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1AD3FC" w14:textId="51C96077" w:rsidR="000D6C32" w:rsidRPr="0039363B" w:rsidRDefault="000D6C32" w:rsidP="001D131B">
      <w:pPr>
        <w:pStyle w:val="Heading1"/>
        <w:rPr>
          <w:sz w:val="24"/>
          <w:szCs w:val="24"/>
        </w:rPr>
      </w:pPr>
    </w:p>
    <w:p w14:paraId="13432FB5" w14:textId="77777777" w:rsidR="000D6C32" w:rsidRDefault="000D6C32">
      <w:pPr>
        <w:ind w:right="-1050"/>
        <w:jc w:val="center"/>
        <w:rPr>
          <w:sz w:val="144"/>
        </w:rPr>
      </w:pPr>
      <w:r>
        <w:rPr>
          <w:sz w:val="72"/>
        </w:rPr>
        <w:t>The Genealogy of</w:t>
      </w:r>
    </w:p>
    <w:p w14:paraId="1389FF55" w14:textId="77777777" w:rsidR="000D6C32" w:rsidRDefault="000D6C32">
      <w:pPr>
        <w:ind w:right="-1050"/>
        <w:jc w:val="center"/>
        <w:rPr>
          <w:sz w:val="144"/>
        </w:rPr>
      </w:pPr>
      <w:r>
        <w:rPr>
          <w:sz w:val="144"/>
        </w:rPr>
        <w:t>THE TREGENZA FAMILY</w:t>
      </w:r>
    </w:p>
    <w:p w14:paraId="30152BC8" w14:textId="77777777" w:rsidR="000D6C32" w:rsidRDefault="000D6C32">
      <w:pPr>
        <w:ind w:right="-1050"/>
        <w:jc w:val="center"/>
        <w:rPr>
          <w:sz w:val="144"/>
        </w:rPr>
      </w:pPr>
    </w:p>
    <w:p w14:paraId="373D7192" w14:textId="77777777" w:rsidR="000D6C32" w:rsidRDefault="000D6C32">
      <w:pPr>
        <w:ind w:right="-1050"/>
        <w:jc w:val="center"/>
        <w:rPr>
          <w:sz w:val="52"/>
          <w:szCs w:val="52"/>
        </w:rPr>
      </w:pPr>
    </w:p>
    <w:p w14:paraId="4B3AC6AE" w14:textId="77777777" w:rsidR="000D6C32" w:rsidRDefault="000D6C32">
      <w:pPr>
        <w:ind w:right="-1050"/>
        <w:jc w:val="center"/>
        <w:rPr>
          <w:sz w:val="72"/>
          <w:szCs w:val="72"/>
        </w:rPr>
      </w:pPr>
    </w:p>
    <w:p w14:paraId="28E4D67B" w14:textId="77777777" w:rsidR="000D6C32" w:rsidRDefault="00BF7952">
      <w:pPr>
        <w:ind w:right="-1050"/>
        <w:jc w:val="right"/>
      </w:pPr>
      <w:r>
        <w:rPr>
          <w:sz w:val="52"/>
        </w:rPr>
        <w:t>By</w:t>
      </w:r>
      <w:r w:rsidR="000D6C32">
        <w:rPr>
          <w:sz w:val="52"/>
        </w:rPr>
        <w:t xml:space="preserve"> Paul Tregenza</w:t>
      </w:r>
    </w:p>
    <w:p w14:paraId="6E04FB48" w14:textId="6FBBC62E" w:rsidR="000D6C32" w:rsidRDefault="00000000">
      <w:pPr>
        <w:ind w:right="-1050"/>
        <w:jc w:val="right"/>
      </w:pPr>
      <w:hyperlink r:id="rId8" w:history="1">
        <w:r w:rsidR="00E8065E" w:rsidRPr="008A7293">
          <w:rPr>
            <w:rStyle w:val="Hyperlink"/>
            <w:sz w:val="24"/>
            <w:szCs w:val="24"/>
          </w:rPr>
          <w:t>paul@tregenza.plus.com</w:t>
        </w:r>
      </w:hyperlink>
    </w:p>
    <w:p w14:paraId="5028E7C0" w14:textId="77777777" w:rsidR="000D6C32" w:rsidRDefault="000D6C32">
      <w:pPr>
        <w:ind w:right="-1050"/>
        <w:jc w:val="right"/>
      </w:pPr>
    </w:p>
    <w:p w14:paraId="4C4F8E7C" w14:textId="77777777" w:rsidR="000D6C32" w:rsidRDefault="000D6C32">
      <w:pPr>
        <w:ind w:right="-1050"/>
        <w:jc w:val="right"/>
      </w:pPr>
    </w:p>
    <w:p w14:paraId="231A0DCE" w14:textId="7B6360F4" w:rsidR="000D6C32" w:rsidRDefault="000D6C32">
      <w:pPr>
        <w:ind w:right="-1050"/>
        <w:jc w:val="center"/>
      </w:pPr>
      <w:r>
        <w:rPr>
          <w:sz w:val="96"/>
        </w:rPr>
        <w:t>20</w:t>
      </w:r>
      <w:r w:rsidR="009E038A">
        <w:rPr>
          <w:sz w:val="96"/>
        </w:rPr>
        <w:t>2</w:t>
      </w:r>
      <w:r w:rsidR="00777893">
        <w:rPr>
          <w:sz w:val="96"/>
        </w:rPr>
        <w:t>3</w:t>
      </w:r>
    </w:p>
    <w:p w14:paraId="39905ABF" w14:textId="77777777" w:rsidR="000D6C32" w:rsidRDefault="000D6C32">
      <w:pPr>
        <w:ind w:right="-1050"/>
        <w:jc w:val="center"/>
      </w:pPr>
    </w:p>
    <w:p w14:paraId="71F63317" w14:textId="77777777" w:rsidR="000D6C32" w:rsidRDefault="000D6C32">
      <w:pPr>
        <w:ind w:right="-1050"/>
        <w:jc w:val="center"/>
      </w:pPr>
    </w:p>
    <w:p w14:paraId="0D12F42B" w14:textId="77777777" w:rsidR="000D6C32" w:rsidRDefault="000D6C32">
      <w:pPr>
        <w:ind w:right="-1050"/>
        <w:jc w:val="center"/>
      </w:pPr>
    </w:p>
    <w:p w14:paraId="79EBF8ED" w14:textId="77777777" w:rsidR="00836528" w:rsidRDefault="00836528">
      <w:pPr>
        <w:ind w:right="-1050"/>
        <w:jc w:val="center"/>
      </w:pPr>
    </w:p>
    <w:p w14:paraId="280A0395" w14:textId="77777777" w:rsidR="00836528" w:rsidRDefault="00836528">
      <w:pPr>
        <w:ind w:right="-1050"/>
        <w:jc w:val="center"/>
      </w:pPr>
    </w:p>
    <w:p w14:paraId="3F33C15B" w14:textId="77777777" w:rsidR="00836528" w:rsidRDefault="00836528">
      <w:pPr>
        <w:ind w:right="-1050"/>
        <w:jc w:val="center"/>
      </w:pPr>
    </w:p>
    <w:p w14:paraId="33B8B8BF" w14:textId="77777777" w:rsidR="00057422" w:rsidRDefault="00057422">
      <w:pPr>
        <w:ind w:right="-1050"/>
        <w:jc w:val="center"/>
      </w:pPr>
    </w:p>
    <w:p w14:paraId="3405B8DE" w14:textId="172327FB" w:rsidR="00836528" w:rsidRDefault="000F0D02">
      <w:pPr>
        <w:ind w:right="-1050"/>
        <w:jc w:val="center"/>
      </w:pPr>
      <w:r>
        <w:t xml:space="preserve">Personal information has been removed </w:t>
      </w:r>
      <w:r w:rsidR="00190AE9">
        <w:t>from this published versi</w:t>
      </w:r>
      <w:r w:rsidR="001524FF">
        <w:t>o</w:t>
      </w:r>
      <w:r w:rsidR="00190AE9">
        <w:t xml:space="preserve">n of the </w:t>
      </w:r>
      <w:r w:rsidR="001524FF">
        <w:t xml:space="preserve">Tregenza </w:t>
      </w:r>
      <w:r w:rsidR="00190AE9">
        <w:t>Family Tree</w:t>
      </w:r>
      <w:r w:rsidR="001524FF">
        <w:t xml:space="preserve"> for all</w:t>
      </w:r>
      <w:r>
        <w:t xml:space="preserve"> people born </w:t>
      </w:r>
      <w:r w:rsidR="00101E4A">
        <w:t xml:space="preserve"> in and later than </w:t>
      </w:r>
      <w:r w:rsidR="00A33CE8">
        <w:t>19</w:t>
      </w:r>
      <w:r>
        <w:t xml:space="preserve">22/23 </w:t>
      </w:r>
      <w:r w:rsidR="00A33CE8">
        <w:t xml:space="preserve">(100 years ago) </w:t>
      </w:r>
      <w:r>
        <w:t>unless it is recorded that they have died</w:t>
      </w:r>
      <w:r w:rsidR="00190AE9">
        <w:t>.</w:t>
      </w:r>
    </w:p>
    <w:p w14:paraId="5030AEAF" w14:textId="77777777" w:rsidR="000D6C32" w:rsidRDefault="000D6C32">
      <w:pPr>
        <w:pageBreakBefore/>
        <w:ind w:right="-1050"/>
        <w:jc w:val="center"/>
        <w:rPr>
          <w:sz w:val="24"/>
        </w:rPr>
      </w:pPr>
      <w:r>
        <w:rPr>
          <w:b/>
          <w:sz w:val="24"/>
        </w:rPr>
        <w:lastRenderedPageBreak/>
        <w:t>CONTENTS</w:t>
      </w:r>
    </w:p>
    <w:p w14:paraId="76AA5313" w14:textId="77777777" w:rsidR="000D6C32" w:rsidRDefault="000D6C32">
      <w:pPr>
        <w:ind w:right="-1050"/>
        <w:rPr>
          <w:sz w:val="24"/>
        </w:rPr>
      </w:pPr>
    </w:p>
    <w:p w14:paraId="7F42087E" w14:textId="77777777" w:rsidR="000D6C32" w:rsidRDefault="000D6C32">
      <w:pPr>
        <w:ind w:left="5040" w:right="-1050" w:firstLine="720"/>
        <w:rPr>
          <w:sz w:val="24"/>
        </w:rPr>
      </w:pPr>
      <w:r>
        <w:rPr>
          <w:sz w:val="24"/>
        </w:rPr>
        <w:t>page</w:t>
      </w:r>
    </w:p>
    <w:p w14:paraId="234CCF13" w14:textId="77777777" w:rsidR="000D6C32" w:rsidRDefault="000D6C32">
      <w:pPr>
        <w:ind w:right="-1050"/>
        <w:rPr>
          <w:sz w:val="24"/>
        </w:rPr>
      </w:pPr>
      <w:r>
        <w:rPr>
          <w:sz w:val="24"/>
        </w:rPr>
        <w:t>SECTION 1</w:t>
      </w:r>
      <w:r>
        <w:rPr>
          <w:sz w:val="24"/>
        </w:rPr>
        <w:tab/>
        <w:t>The Cornish family</w:t>
      </w:r>
      <w:r>
        <w:rPr>
          <w:sz w:val="24"/>
        </w:rPr>
        <w:tab/>
      </w:r>
      <w:r>
        <w:rPr>
          <w:sz w:val="24"/>
        </w:rPr>
        <w:tab/>
      </w:r>
      <w:r>
        <w:rPr>
          <w:sz w:val="24"/>
        </w:rPr>
        <w:tab/>
      </w:r>
      <w:r>
        <w:rPr>
          <w:sz w:val="24"/>
        </w:rPr>
        <w:tab/>
        <w:t xml:space="preserve">    3</w:t>
      </w:r>
    </w:p>
    <w:p w14:paraId="54B0C4C6" w14:textId="77777777" w:rsidR="000D6C32" w:rsidRDefault="000D6C32">
      <w:pPr>
        <w:ind w:right="-1050"/>
        <w:rPr>
          <w:sz w:val="24"/>
        </w:rPr>
      </w:pPr>
      <w:r>
        <w:rPr>
          <w:sz w:val="24"/>
        </w:rPr>
        <w:tab/>
      </w:r>
      <w:r>
        <w:rPr>
          <w:sz w:val="24"/>
        </w:rPr>
        <w:tab/>
        <w:t>The development of family names</w:t>
      </w:r>
      <w:r>
        <w:rPr>
          <w:sz w:val="24"/>
        </w:rPr>
        <w:tab/>
      </w:r>
      <w:r>
        <w:rPr>
          <w:sz w:val="24"/>
        </w:rPr>
        <w:tab/>
        <w:t xml:space="preserve">    4</w:t>
      </w:r>
    </w:p>
    <w:p w14:paraId="1C79B49A" w14:textId="77777777" w:rsidR="000D6C32" w:rsidRDefault="000D6C32">
      <w:pPr>
        <w:ind w:right="-1050"/>
        <w:rPr>
          <w:sz w:val="24"/>
        </w:rPr>
      </w:pPr>
      <w:r>
        <w:rPr>
          <w:sz w:val="24"/>
        </w:rPr>
        <w:tab/>
      </w:r>
      <w:r>
        <w:rPr>
          <w:sz w:val="24"/>
        </w:rPr>
        <w:tab/>
        <w:t>The place called Tregenza</w:t>
      </w:r>
      <w:r>
        <w:rPr>
          <w:sz w:val="24"/>
        </w:rPr>
        <w:tab/>
      </w:r>
      <w:r>
        <w:rPr>
          <w:sz w:val="24"/>
        </w:rPr>
        <w:tab/>
      </w:r>
      <w:r>
        <w:rPr>
          <w:sz w:val="24"/>
        </w:rPr>
        <w:tab/>
        <w:t xml:space="preserve">    5</w:t>
      </w:r>
    </w:p>
    <w:p w14:paraId="0412352A" w14:textId="77777777" w:rsidR="000D6C32" w:rsidRDefault="000D6C32">
      <w:pPr>
        <w:ind w:right="-1050"/>
        <w:rPr>
          <w:sz w:val="24"/>
        </w:rPr>
      </w:pPr>
      <w:r>
        <w:rPr>
          <w:sz w:val="24"/>
        </w:rPr>
        <w:tab/>
      </w:r>
      <w:r>
        <w:rPr>
          <w:sz w:val="24"/>
        </w:rPr>
        <w:tab/>
        <w:t>The meaning of the family name Tregenza</w:t>
      </w:r>
      <w:r>
        <w:rPr>
          <w:sz w:val="24"/>
        </w:rPr>
        <w:tab/>
        <w:t xml:space="preserve">    6</w:t>
      </w:r>
    </w:p>
    <w:p w14:paraId="498E4F18" w14:textId="77777777" w:rsidR="000D6C32" w:rsidRDefault="000D6C32">
      <w:pPr>
        <w:ind w:right="-1050"/>
        <w:rPr>
          <w:sz w:val="24"/>
        </w:rPr>
      </w:pPr>
      <w:r>
        <w:rPr>
          <w:sz w:val="24"/>
        </w:rPr>
        <w:tab/>
      </w:r>
      <w:r>
        <w:rPr>
          <w:sz w:val="24"/>
        </w:rPr>
        <w:tab/>
        <w:t>The meaning of the alias Tregensith</w:t>
      </w:r>
      <w:r>
        <w:rPr>
          <w:sz w:val="24"/>
        </w:rPr>
        <w:tab/>
      </w:r>
      <w:r>
        <w:rPr>
          <w:sz w:val="24"/>
        </w:rPr>
        <w:tab/>
        <w:t xml:space="preserve">    7</w:t>
      </w:r>
    </w:p>
    <w:p w14:paraId="737D2674" w14:textId="77777777" w:rsidR="000D6C32" w:rsidRDefault="000D6C32">
      <w:pPr>
        <w:ind w:right="-1050"/>
        <w:rPr>
          <w:sz w:val="24"/>
        </w:rPr>
      </w:pPr>
      <w:r>
        <w:rPr>
          <w:sz w:val="24"/>
        </w:rPr>
        <w:tab/>
      </w:r>
      <w:r>
        <w:rPr>
          <w:sz w:val="24"/>
        </w:rPr>
        <w:tab/>
        <w:t>Creed parish</w:t>
      </w:r>
      <w:r>
        <w:rPr>
          <w:sz w:val="24"/>
        </w:rPr>
        <w:tab/>
      </w:r>
      <w:r>
        <w:rPr>
          <w:sz w:val="24"/>
        </w:rPr>
        <w:tab/>
      </w:r>
      <w:r>
        <w:rPr>
          <w:sz w:val="24"/>
        </w:rPr>
        <w:tab/>
      </w:r>
      <w:r>
        <w:rPr>
          <w:sz w:val="24"/>
        </w:rPr>
        <w:tab/>
      </w:r>
      <w:r>
        <w:rPr>
          <w:sz w:val="24"/>
        </w:rPr>
        <w:tab/>
        <w:t xml:space="preserve">    7</w:t>
      </w:r>
    </w:p>
    <w:p w14:paraId="23392F12" w14:textId="77777777" w:rsidR="000D6C32" w:rsidRDefault="000D6C32">
      <w:pPr>
        <w:ind w:right="-1050"/>
        <w:rPr>
          <w:sz w:val="24"/>
        </w:rPr>
      </w:pPr>
      <w:r>
        <w:rPr>
          <w:sz w:val="24"/>
        </w:rPr>
        <w:tab/>
      </w:r>
      <w:r>
        <w:rPr>
          <w:sz w:val="24"/>
        </w:rPr>
        <w:tab/>
        <w:t>The earliest records of Tregenza</w:t>
      </w:r>
      <w:r>
        <w:rPr>
          <w:sz w:val="24"/>
        </w:rPr>
        <w:tab/>
      </w:r>
      <w:r>
        <w:rPr>
          <w:sz w:val="24"/>
        </w:rPr>
        <w:tab/>
        <w:t xml:space="preserve">    8</w:t>
      </w:r>
    </w:p>
    <w:p w14:paraId="63CF93FD" w14:textId="77777777" w:rsidR="000D6C32" w:rsidRDefault="000D6C32">
      <w:pPr>
        <w:ind w:right="-1050"/>
        <w:rPr>
          <w:sz w:val="24"/>
        </w:rPr>
      </w:pPr>
      <w:r>
        <w:rPr>
          <w:sz w:val="24"/>
        </w:rPr>
        <w:tab/>
      </w:r>
      <w:r>
        <w:rPr>
          <w:sz w:val="24"/>
        </w:rPr>
        <w:tab/>
        <w:t>The spread of the family</w:t>
      </w:r>
      <w:r>
        <w:rPr>
          <w:sz w:val="24"/>
        </w:rPr>
        <w:tab/>
      </w:r>
      <w:r>
        <w:rPr>
          <w:sz w:val="24"/>
        </w:rPr>
        <w:tab/>
      </w:r>
      <w:r>
        <w:rPr>
          <w:sz w:val="24"/>
        </w:rPr>
        <w:tab/>
        <w:t xml:space="preserve">    9</w:t>
      </w:r>
    </w:p>
    <w:p w14:paraId="2D6D3192" w14:textId="77777777" w:rsidR="000D6C32" w:rsidRDefault="000D6C32">
      <w:pPr>
        <w:ind w:right="-1050"/>
        <w:rPr>
          <w:sz w:val="24"/>
        </w:rPr>
      </w:pPr>
      <w:r>
        <w:rPr>
          <w:sz w:val="24"/>
        </w:rPr>
        <w:tab/>
      </w:r>
      <w:r>
        <w:rPr>
          <w:sz w:val="24"/>
        </w:rPr>
        <w:tab/>
        <w:t>No coats of arms</w:t>
      </w:r>
      <w:r>
        <w:rPr>
          <w:sz w:val="24"/>
        </w:rPr>
        <w:tab/>
      </w:r>
      <w:r>
        <w:rPr>
          <w:sz w:val="24"/>
        </w:rPr>
        <w:tab/>
      </w:r>
      <w:r>
        <w:rPr>
          <w:sz w:val="24"/>
        </w:rPr>
        <w:tab/>
      </w:r>
      <w:r>
        <w:rPr>
          <w:sz w:val="24"/>
        </w:rPr>
        <w:tab/>
        <w:t xml:space="preserve">   10</w:t>
      </w:r>
    </w:p>
    <w:p w14:paraId="51136DA7" w14:textId="77777777" w:rsidR="000D6C32" w:rsidRDefault="000D6C32">
      <w:pPr>
        <w:ind w:right="-1050"/>
        <w:rPr>
          <w:sz w:val="24"/>
        </w:rPr>
      </w:pPr>
      <w:r>
        <w:rPr>
          <w:sz w:val="24"/>
        </w:rPr>
        <w:tab/>
      </w:r>
      <w:r>
        <w:rPr>
          <w:sz w:val="24"/>
        </w:rPr>
        <w:tab/>
        <w:t>A brief history of Cornwall</w:t>
      </w:r>
      <w:r>
        <w:rPr>
          <w:sz w:val="24"/>
        </w:rPr>
        <w:tab/>
      </w:r>
      <w:r>
        <w:rPr>
          <w:sz w:val="24"/>
        </w:rPr>
        <w:tab/>
      </w:r>
      <w:r>
        <w:rPr>
          <w:sz w:val="24"/>
        </w:rPr>
        <w:tab/>
        <w:t xml:space="preserve">   10</w:t>
      </w:r>
    </w:p>
    <w:p w14:paraId="716281AC" w14:textId="77777777" w:rsidR="000D6C32" w:rsidRDefault="000D6C32">
      <w:pPr>
        <w:ind w:right="-1050"/>
        <w:rPr>
          <w:sz w:val="24"/>
        </w:rPr>
      </w:pPr>
      <w:r>
        <w:rPr>
          <w:sz w:val="24"/>
        </w:rPr>
        <w:tab/>
      </w:r>
      <w:r>
        <w:rPr>
          <w:sz w:val="24"/>
        </w:rPr>
        <w:tab/>
        <w:t>Dates of the UK censuses</w:t>
      </w:r>
      <w:r>
        <w:rPr>
          <w:sz w:val="24"/>
        </w:rPr>
        <w:tab/>
      </w:r>
      <w:r>
        <w:rPr>
          <w:sz w:val="24"/>
        </w:rPr>
        <w:tab/>
      </w:r>
      <w:r>
        <w:rPr>
          <w:sz w:val="24"/>
        </w:rPr>
        <w:tab/>
        <w:t xml:space="preserve">   13</w:t>
      </w:r>
    </w:p>
    <w:p w14:paraId="6B1593CD" w14:textId="77777777" w:rsidR="000D6C32" w:rsidRDefault="000D6C32">
      <w:pPr>
        <w:ind w:right="-1050"/>
        <w:rPr>
          <w:sz w:val="24"/>
        </w:rPr>
      </w:pPr>
      <w:r>
        <w:rPr>
          <w:sz w:val="24"/>
        </w:rPr>
        <w:tab/>
      </w:r>
      <w:r>
        <w:rPr>
          <w:sz w:val="24"/>
        </w:rPr>
        <w:tab/>
        <w:t>Genealogical sources</w:t>
      </w:r>
      <w:r>
        <w:rPr>
          <w:sz w:val="24"/>
        </w:rPr>
        <w:tab/>
      </w:r>
      <w:r>
        <w:rPr>
          <w:sz w:val="24"/>
        </w:rPr>
        <w:tab/>
      </w:r>
      <w:r>
        <w:rPr>
          <w:sz w:val="24"/>
        </w:rPr>
        <w:tab/>
      </w:r>
      <w:r>
        <w:rPr>
          <w:sz w:val="24"/>
        </w:rPr>
        <w:tab/>
        <w:t xml:space="preserve">   13</w:t>
      </w:r>
    </w:p>
    <w:p w14:paraId="35D4041A" w14:textId="77777777" w:rsidR="000D6C32" w:rsidRDefault="000D6C32">
      <w:pPr>
        <w:ind w:right="-1050"/>
        <w:rPr>
          <w:sz w:val="24"/>
        </w:rPr>
      </w:pPr>
      <w:r>
        <w:rPr>
          <w:sz w:val="24"/>
        </w:rPr>
        <w:tab/>
      </w:r>
      <w:r>
        <w:rPr>
          <w:sz w:val="24"/>
        </w:rPr>
        <w:tab/>
        <w:t>The format of the pages</w:t>
      </w:r>
      <w:r>
        <w:rPr>
          <w:sz w:val="24"/>
        </w:rPr>
        <w:tab/>
      </w:r>
      <w:r>
        <w:rPr>
          <w:sz w:val="24"/>
        </w:rPr>
        <w:tab/>
      </w:r>
      <w:r>
        <w:rPr>
          <w:sz w:val="24"/>
        </w:rPr>
        <w:tab/>
        <w:t xml:space="preserve">   14</w:t>
      </w:r>
    </w:p>
    <w:p w14:paraId="21AE3130" w14:textId="77777777" w:rsidR="000D6C32" w:rsidRDefault="000D6C32">
      <w:pPr>
        <w:ind w:right="-1050"/>
        <w:rPr>
          <w:sz w:val="24"/>
        </w:rPr>
      </w:pPr>
      <w:r>
        <w:rPr>
          <w:sz w:val="24"/>
        </w:rPr>
        <w:t>SECTION 2</w:t>
      </w:r>
      <w:r>
        <w:rPr>
          <w:sz w:val="24"/>
        </w:rPr>
        <w:tab/>
        <w:t>THE TREGENZA FAMILY (index)</w:t>
      </w:r>
      <w:r>
        <w:rPr>
          <w:sz w:val="24"/>
        </w:rPr>
        <w:tab/>
      </w:r>
      <w:r>
        <w:rPr>
          <w:sz w:val="24"/>
        </w:rPr>
        <w:tab/>
        <w:t xml:space="preserve">   16</w:t>
      </w:r>
    </w:p>
    <w:p w14:paraId="32A1CCD0" w14:textId="448A35EF" w:rsidR="000D6C32" w:rsidRDefault="000D6C32">
      <w:pPr>
        <w:ind w:right="-1050"/>
        <w:rPr>
          <w:sz w:val="24"/>
        </w:rPr>
      </w:pPr>
      <w:r>
        <w:rPr>
          <w:sz w:val="24"/>
        </w:rPr>
        <w:t>SECTION 3</w:t>
      </w:r>
      <w:r>
        <w:rPr>
          <w:sz w:val="24"/>
        </w:rPr>
        <w:tab/>
        <w:t>THE UNCONNECTED FAMILIES (index)</w:t>
      </w:r>
      <w:r>
        <w:rPr>
          <w:sz w:val="24"/>
        </w:rPr>
        <w:tab/>
        <w:t xml:space="preserve"> 4</w:t>
      </w:r>
      <w:r w:rsidR="00FE064E">
        <w:rPr>
          <w:sz w:val="24"/>
        </w:rPr>
        <w:t>7</w:t>
      </w:r>
      <w:r w:rsidR="00941F8B">
        <w:rPr>
          <w:sz w:val="24"/>
        </w:rPr>
        <w:t>1</w:t>
      </w:r>
    </w:p>
    <w:p w14:paraId="043B2141" w14:textId="77777777" w:rsidR="000D6C32" w:rsidRDefault="000D6C32">
      <w:pPr>
        <w:ind w:right="-1050"/>
        <w:rPr>
          <w:sz w:val="24"/>
        </w:rPr>
      </w:pPr>
    </w:p>
    <w:p w14:paraId="6B777E59" w14:textId="77777777" w:rsidR="000D6C32" w:rsidRDefault="000D6C32">
      <w:pPr>
        <w:ind w:right="-1050"/>
        <w:rPr>
          <w:sz w:val="24"/>
        </w:rPr>
      </w:pPr>
    </w:p>
    <w:p w14:paraId="6236FDF6" w14:textId="77777777" w:rsidR="000D6C32" w:rsidRDefault="000D6C32">
      <w:pPr>
        <w:ind w:right="-1050"/>
        <w:rPr>
          <w:sz w:val="24"/>
        </w:rPr>
      </w:pPr>
      <w:r>
        <w:rPr>
          <w:b/>
          <w:sz w:val="24"/>
        </w:rPr>
        <w:t>ACKNOWLEDGEMENTS</w:t>
      </w:r>
    </w:p>
    <w:p w14:paraId="72B9BA47" w14:textId="77777777" w:rsidR="000D6C32" w:rsidRDefault="000D6C32">
      <w:pPr>
        <w:ind w:right="-1050"/>
        <w:rPr>
          <w:sz w:val="24"/>
        </w:rPr>
      </w:pPr>
    </w:p>
    <w:p w14:paraId="5A2C35EB" w14:textId="77777777" w:rsidR="000D6C32" w:rsidRDefault="000D6C32">
      <w:pPr>
        <w:ind w:right="-1050"/>
        <w:rPr>
          <w:sz w:val="24"/>
        </w:rPr>
      </w:pPr>
      <w:r>
        <w:rPr>
          <w:sz w:val="24"/>
        </w:rPr>
        <w:t>I wish to thank all the many Tregenzas and relatives who have responded to my letters and especially to those who have become temporary genealogists to answer my enquiries.   Also there are, around the world, several people, who are very active genealogists investigating their ancestry.   I thank them for allowing me to include, in this book, their work on their Tregenza ancestors.   I hope that I have acknowledged them, on the relevant pages.</w:t>
      </w:r>
    </w:p>
    <w:p w14:paraId="6D1D6996" w14:textId="77777777" w:rsidR="000D6C32" w:rsidRDefault="000D6C32">
      <w:pPr>
        <w:ind w:right="-1050"/>
        <w:rPr>
          <w:sz w:val="24"/>
        </w:rPr>
      </w:pPr>
    </w:p>
    <w:p w14:paraId="1C688AF1" w14:textId="77777777" w:rsidR="000D6C32" w:rsidRDefault="000D6C32">
      <w:pPr>
        <w:ind w:right="-1050"/>
        <w:rPr>
          <w:sz w:val="24"/>
        </w:rPr>
      </w:pPr>
    </w:p>
    <w:p w14:paraId="71A7054E" w14:textId="77777777" w:rsidR="000D6C32" w:rsidRDefault="000D6C32">
      <w:pPr>
        <w:ind w:right="-1050"/>
        <w:rPr>
          <w:sz w:val="24"/>
        </w:rPr>
      </w:pPr>
    </w:p>
    <w:p w14:paraId="2F8385A9" w14:textId="77777777" w:rsidR="000D6C32" w:rsidRDefault="000D6C32">
      <w:pPr>
        <w:ind w:right="-1050"/>
        <w:rPr>
          <w:sz w:val="24"/>
        </w:rPr>
      </w:pPr>
      <w:r>
        <w:rPr>
          <w:b/>
          <w:sz w:val="24"/>
        </w:rPr>
        <w:t>ARRANGEMENT OF THE BOOK</w:t>
      </w:r>
    </w:p>
    <w:p w14:paraId="63AB75D7" w14:textId="77777777" w:rsidR="000D6C32" w:rsidRDefault="000D6C32">
      <w:pPr>
        <w:ind w:right="-1050"/>
        <w:rPr>
          <w:sz w:val="24"/>
        </w:rPr>
      </w:pPr>
    </w:p>
    <w:p w14:paraId="43D4A3F4" w14:textId="77777777" w:rsidR="000D6C32" w:rsidRDefault="000D6C32">
      <w:pPr>
        <w:ind w:right="-1050"/>
        <w:rPr>
          <w:sz w:val="24"/>
        </w:rPr>
      </w:pPr>
      <w:r>
        <w:rPr>
          <w:sz w:val="24"/>
        </w:rPr>
        <w:t>In this book are included all those people, who have been discovered, who bear the surname either by birth or marriage.   The rarity of the surname makes it very likely that all those persons bearing it have a common ancestor or come from the same farm.   This family research is slowly working towards the aim of documenting all such people and linking them onto one family tree.   People who have adopted the surname are also included in this book.</w:t>
      </w:r>
    </w:p>
    <w:p w14:paraId="4FA2A23A" w14:textId="77777777" w:rsidR="000D6C32" w:rsidRDefault="000D6C32">
      <w:pPr>
        <w:ind w:right="-1050"/>
        <w:rPr>
          <w:sz w:val="24"/>
        </w:rPr>
      </w:pPr>
    </w:p>
    <w:p w14:paraId="2D367C10" w14:textId="77777777" w:rsidR="000D6C32" w:rsidRDefault="000D6C32">
      <w:pPr>
        <w:ind w:right="-1050"/>
        <w:rPr>
          <w:sz w:val="24"/>
        </w:rPr>
      </w:pPr>
      <w:r>
        <w:rPr>
          <w:sz w:val="24"/>
        </w:rPr>
        <w:t>There are three main sections.   The first gives the general background.</w:t>
      </w:r>
    </w:p>
    <w:p w14:paraId="1E42485B" w14:textId="77777777" w:rsidR="000D6C32" w:rsidRDefault="000D6C32">
      <w:pPr>
        <w:ind w:right="-1050"/>
        <w:rPr>
          <w:sz w:val="24"/>
        </w:rPr>
      </w:pPr>
    </w:p>
    <w:p w14:paraId="6FDE9D07" w14:textId="77777777" w:rsidR="000D6C32" w:rsidRDefault="000D6C32">
      <w:pPr>
        <w:ind w:right="-1050"/>
        <w:rPr>
          <w:sz w:val="24"/>
        </w:rPr>
      </w:pPr>
      <w:r>
        <w:rPr>
          <w:sz w:val="24"/>
        </w:rPr>
        <w:t>The second section is the family tree with all its branches.   As it is so large it has been split into many pages.</w:t>
      </w:r>
    </w:p>
    <w:p w14:paraId="4A3B0ACE" w14:textId="77777777" w:rsidR="000D6C32" w:rsidRDefault="000D6C32">
      <w:pPr>
        <w:ind w:right="-1050"/>
        <w:rPr>
          <w:sz w:val="24"/>
        </w:rPr>
      </w:pPr>
    </w:p>
    <w:p w14:paraId="561A6504" w14:textId="77777777" w:rsidR="000D6C32" w:rsidRDefault="000D6C32">
      <w:pPr>
        <w:ind w:right="-1050"/>
        <w:rPr>
          <w:b/>
          <w:sz w:val="24"/>
        </w:rPr>
      </w:pPr>
      <w:r>
        <w:rPr>
          <w:sz w:val="24"/>
        </w:rPr>
        <w:t>Any Tregenza found during the research has been recorded and most of the records have been added to the main tree or made up into small isolated family trees.   These are the Unconnected Families that make up the third section.   Over the past few years further information as enabled several of these families to be connected to the main tree or to each other.</w:t>
      </w:r>
    </w:p>
    <w:p w14:paraId="4DA21EAC" w14:textId="77777777" w:rsidR="000D6C32" w:rsidRDefault="000D6C32">
      <w:pPr>
        <w:pageBreakBefore/>
        <w:ind w:right="-1050"/>
        <w:rPr>
          <w:sz w:val="24"/>
        </w:rPr>
      </w:pPr>
      <w:r>
        <w:rPr>
          <w:b/>
          <w:sz w:val="24"/>
        </w:rPr>
        <w:lastRenderedPageBreak/>
        <w:t>THE TREGENZA FAMILY</w:t>
      </w:r>
    </w:p>
    <w:p w14:paraId="5F7F8C9E" w14:textId="77777777" w:rsidR="000D6C32" w:rsidRDefault="000D6C32">
      <w:pPr>
        <w:ind w:right="-1050"/>
        <w:rPr>
          <w:sz w:val="24"/>
        </w:rPr>
      </w:pPr>
    </w:p>
    <w:p w14:paraId="3B4264F6" w14:textId="77777777" w:rsidR="000D6C32" w:rsidRDefault="000D6C32">
      <w:pPr>
        <w:ind w:right="-1050"/>
        <w:rPr>
          <w:sz w:val="24"/>
        </w:rPr>
      </w:pPr>
      <w:r>
        <w:rPr>
          <w:b/>
          <w:sz w:val="24"/>
        </w:rPr>
        <w:t>The family name</w:t>
      </w:r>
    </w:p>
    <w:p w14:paraId="7D2809DB" w14:textId="77777777" w:rsidR="000D6C32" w:rsidRDefault="000D6C32">
      <w:pPr>
        <w:ind w:right="-1050"/>
        <w:rPr>
          <w:sz w:val="24"/>
        </w:rPr>
      </w:pPr>
    </w:p>
    <w:p w14:paraId="040F0442" w14:textId="77777777" w:rsidR="000D6C32" w:rsidRDefault="000D6C32">
      <w:pPr>
        <w:ind w:right="-1050"/>
        <w:rPr>
          <w:sz w:val="24"/>
        </w:rPr>
      </w:pPr>
      <w:r>
        <w:rPr>
          <w:sz w:val="24"/>
        </w:rPr>
        <w:t>The Tregenza family is Cornish in origin as the old adage suggests:</w:t>
      </w:r>
    </w:p>
    <w:p w14:paraId="4F230874" w14:textId="77777777" w:rsidR="000D6C32" w:rsidRDefault="000D6C32">
      <w:pPr>
        <w:ind w:right="-1050"/>
        <w:rPr>
          <w:sz w:val="24"/>
        </w:rPr>
      </w:pPr>
    </w:p>
    <w:p w14:paraId="0E0837FD" w14:textId="77777777" w:rsidR="000D6C32" w:rsidRDefault="000D6C32">
      <w:pPr>
        <w:ind w:right="-1050"/>
        <w:rPr>
          <w:sz w:val="24"/>
        </w:rPr>
      </w:pPr>
      <w:r>
        <w:rPr>
          <w:sz w:val="24"/>
        </w:rPr>
        <w:tab/>
      </w:r>
      <w:r>
        <w:rPr>
          <w:sz w:val="24"/>
        </w:rPr>
        <w:tab/>
      </w:r>
      <w:r>
        <w:rPr>
          <w:sz w:val="24"/>
        </w:rPr>
        <w:tab/>
        <w:t>Tre, Pol and Pen</w:t>
      </w:r>
    </w:p>
    <w:p w14:paraId="6C58A353" w14:textId="77777777" w:rsidR="000D6C32" w:rsidRDefault="000D6C32">
      <w:pPr>
        <w:ind w:right="-1050"/>
        <w:rPr>
          <w:sz w:val="24"/>
        </w:rPr>
      </w:pPr>
      <w:r>
        <w:rPr>
          <w:sz w:val="24"/>
        </w:rPr>
        <w:tab/>
      </w:r>
      <w:r>
        <w:rPr>
          <w:sz w:val="24"/>
        </w:rPr>
        <w:tab/>
      </w:r>
      <w:r>
        <w:rPr>
          <w:sz w:val="24"/>
        </w:rPr>
        <w:tab/>
        <w:t>True Cornishmen</w:t>
      </w:r>
    </w:p>
    <w:p w14:paraId="1F7E8CC2" w14:textId="77777777" w:rsidR="000D6C32" w:rsidRDefault="000D6C32">
      <w:pPr>
        <w:ind w:right="-1050"/>
        <w:rPr>
          <w:sz w:val="24"/>
        </w:rPr>
      </w:pPr>
    </w:p>
    <w:p w14:paraId="54EAADA4" w14:textId="77777777" w:rsidR="000D6C32" w:rsidRDefault="000D6C32">
      <w:pPr>
        <w:ind w:right="-1050"/>
        <w:rPr>
          <w:sz w:val="24"/>
        </w:rPr>
      </w:pPr>
    </w:p>
    <w:p w14:paraId="4A144B23" w14:textId="77777777" w:rsidR="000D6C32" w:rsidRDefault="000D6C32">
      <w:pPr>
        <w:ind w:right="-1050"/>
        <w:rPr>
          <w:sz w:val="24"/>
        </w:rPr>
      </w:pPr>
      <w:r>
        <w:rPr>
          <w:b/>
          <w:sz w:val="24"/>
        </w:rPr>
        <w:t>Not Spanish</w:t>
      </w:r>
    </w:p>
    <w:p w14:paraId="07936066" w14:textId="77777777" w:rsidR="000D6C32" w:rsidRDefault="000D6C32">
      <w:pPr>
        <w:ind w:right="-1050"/>
        <w:rPr>
          <w:sz w:val="24"/>
        </w:rPr>
      </w:pPr>
    </w:p>
    <w:p w14:paraId="3BE5E4FF" w14:textId="77777777" w:rsidR="000D6C32" w:rsidRDefault="000D6C32">
      <w:pPr>
        <w:ind w:right="-1050"/>
        <w:rPr>
          <w:sz w:val="24"/>
        </w:rPr>
      </w:pPr>
      <w:r>
        <w:rPr>
          <w:sz w:val="24"/>
        </w:rPr>
        <w:t xml:space="preserve">Although a Spanish origin has been suggest for the surname (family name) there is no evidence to support this or any good reason to propose it.   The "Z" gives a suitable pronunciation as it is the way that a "S" is pronounced in the Cornish language and dialect.   The landing of the Spanish at Mousehole in 1595 occurred over two hundred years before Tregenzas were found in that part of Cornwall. </w:t>
      </w:r>
    </w:p>
    <w:p w14:paraId="7D8EF076" w14:textId="77777777" w:rsidR="000D6C32" w:rsidRDefault="000D6C32">
      <w:pPr>
        <w:ind w:right="-1050"/>
        <w:rPr>
          <w:sz w:val="24"/>
        </w:rPr>
      </w:pPr>
    </w:p>
    <w:p w14:paraId="6FABD94C" w14:textId="77777777" w:rsidR="000D6C32" w:rsidRDefault="000D6C32">
      <w:pPr>
        <w:ind w:right="-1050"/>
        <w:rPr>
          <w:sz w:val="24"/>
        </w:rPr>
      </w:pPr>
    </w:p>
    <w:p w14:paraId="2EBC3152" w14:textId="77777777" w:rsidR="000D6C32" w:rsidRDefault="000D6C32">
      <w:pPr>
        <w:ind w:right="-1050"/>
        <w:rPr>
          <w:sz w:val="24"/>
        </w:rPr>
      </w:pPr>
      <w:r>
        <w:rPr>
          <w:b/>
          <w:sz w:val="24"/>
        </w:rPr>
        <w:t>Varied spellings in Cornwall</w:t>
      </w:r>
    </w:p>
    <w:p w14:paraId="04BCE23F" w14:textId="77777777" w:rsidR="000D6C32" w:rsidRDefault="000D6C32">
      <w:pPr>
        <w:ind w:right="-1050"/>
        <w:rPr>
          <w:sz w:val="24"/>
        </w:rPr>
      </w:pPr>
    </w:p>
    <w:p w14:paraId="5D403AFD" w14:textId="77777777" w:rsidR="000D6C32" w:rsidRDefault="000D6C32">
      <w:pPr>
        <w:ind w:right="-1050"/>
        <w:rPr>
          <w:sz w:val="24"/>
        </w:rPr>
      </w:pPr>
      <w:r>
        <w:rPr>
          <w:sz w:val="24"/>
        </w:rPr>
        <w:t>The spelling has varied but the pronunciation is always similar in the Cornish dialect.   The ending has been "S" or "Z" with "OE", "O", "OW" or "A" and more rarely “ER” or “ON”.   As the emphasis is always on the first two syllables the ending is hardly heard in normal Cornish pronunciation.</w:t>
      </w:r>
    </w:p>
    <w:p w14:paraId="0423ED48" w14:textId="77777777" w:rsidR="000D6C32" w:rsidRDefault="000D6C32">
      <w:pPr>
        <w:ind w:right="-1050"/>
        <w:rPr>
          <w:sz w:val="24"/>
        </w:rPr>
      </w:pPr>
    </w:p>
    <w:p w14:paraId="71528FD0" w14:textId="77777777" w:rsidR="000D6C32" w:rsidRDefault="000D6C32">
      <w:pPr>
        <w:ind w:right="-1050"/>
        <w:rPr>
          <w:sz w:val="24"/>
        </w:rPr>
      </w:pPr>
    </w:p>
    <w:p w14:paraId="0764024C" w14:textId="77777777" w:rsidR="000D6C32" w:rsidRDefault="000D6C32">
      <w:pPr>
        <w:ind w:right="-1050"/>
        <w:rPr>
          <w:sz w:val="24"/>
        </w:rPr>
      </w:pPr>
      <w:r>
        <w:rPr>
          <w:b/>
          <w:sz w:val="24"/>
        </w:rPr>
        <w:t>Varied spellings out of Cornwall</w:t>
      </w:r>
    </w:p>
    <w:p w14:paraId="22B8C819" w14:textId="77777777" w:rsidR="000D6C32" w:rsidRDefault="000D6C32">
      <w:pPr>
        <w:ind w:right="-1050"/>
        <w:rPr>
          <w:sz w:val="24"/>
        </w:rPr>
      </w:pPr>
    </w:p>
    <w:p w14:paraId="25E11A2F" w14:textId="77777777" w:rsidR="000D6C32" w:rsidRDefault="000D6C32">
      <w:pPr>
        <w:ind w:right="-1050"/>
        <w:rPr>
          <w:sz w:val="24"/>
        </w:rPr>
      </w:pPr>
      <w:r>
        <w:rPr>
          <w:sz w:val="24"/>
        </w:rPr>
        <w:t>Outside Cornwall the name is often misspelt, most frequently one or both of the "E"s are replaced by "A".   Branches of the family in North America and New Zealand have adopted these spellings TREGANZA and TRAGANZA.</w:t>
      </w:r>
    </w:p>
    <w:p w14:paraId="47B65244" w14:textId="77777777" w:rsidR="000D6C32" w:rsidRDefault="000D6C32">
      <w:pPr>
        <w:ind w:right="-1050"/>
        <w:rPr>
          <w:sz w:val="24"/>
        </w:rPr>
      </w:pPr>
    </w:p>
    <w:p w14:paraId="387EE8B3" w14:textId="77777777" w:rsidR="000D6C32" w:rsidRDefault="000D6C32">
      <w:pPr>
        <w:ind w:left="720" w:right="-1050"/>
        <w:rPr>
          <w:sz w:val="24"/>
        </w:rPr>
      </w:pPr>
      <w:r>
        <w:rPr>
          <w:i/>
          <w:sz w:val="24"/>
        </w:rPr>
        <w:t>"I will now explain the Treganza part.   My grandfather JAMES who was born October 11 1841 in Cornwall came to this country in 1842 and went to Hazel Green, Wisconsin, mostly by covered wagon.   It was there that a schoolmistress thought the name Treganza sounded better than Tregenza.   As so often happened in the early west days, names were changed.   It was on the trip to Cornwall in 1924 that my mother and I decided to go back to the original spelling."</w:t>
      </w:r>
    </w:p>
    <w:p w14:paraId="77B1E760" w14:textId="77777777" w:rsidR="000D6C32" w:rsidRDefault="000D6C32">
      <w:pPr>
        <w:ind w:right="-1050"/>
        <w:rPr>
          <w:sz w:val="24"/>
        </w:rPr>
      </w:pPr>
    </w:p>
    <w:p w14:paraId="7F065198" w14:textId="77777777" w:rsidR="000D6C32" w:rsidRDefault="000D6C32">
      <w:pPr>
        <w:ind w:right="-1050"/>
        <w:jc w:val="right"/>
        <w:rPr>
          <w:sz w:val="24"/>
        </w:rPr>
      </w:pPr>
      <w:r>
        <w:rPr>
          <w:sz w:val="24"/>
        </w:rPr>
        <w:t>JACK R TREGENZA (letter 1971)</w:t>
      </w:r>
    </w:p>
    <w:p w14:paraId="30754103" w14:textId="77777777" w:rsidR="000D6C32" w:rsidRDefault="000D6C32">
      <w:pPr>
        <w:ind w:right="-1050"/>
        <w:jc w:val="right"/>
        <w:rPr>
          <w:b/>
          <w:sz w:val="24"/>
        </w:rPr>
      </w:pPr>
      <w:r>
        <w:rPr>
          <w:sz w:val="24"/>
        </w:rPr>
        <w:t>Unconnected Family 20</w:t>
      </w:r>
    </w:p>
    <w:p w14:paraId="1D4BCF42" w14:textId="77777777" w:rsidR="000D6C32" w:rsidRDefault="000D6C32">
      <w:pPr>
        <w:pageBreakBefore/>
        <w:ind w:right="-1050"/>
        <w:rPr>
          <w:sz w:val="24"/>
        </w:rPr>
      </w:pPr>
      <w:r>
        <w:rPr>
          <w:b/>
          <w:sz w:val="24"/>
        </w:rPr>
        <w:lastRenderedPageBreak/>
        <w:t>Development of Family Names</w:t>
      </w:r>
    </w:p>
    <w:p w14:paraId="005ACF2D" w14:textId="77777777" w:rsidR="000D6C32" w:rsidRDefault="000D6C32">
      <w:pPr>
        <w:ind w:right="-1050"/>
        <w:rPr>
          <w:sz w:val="24"/>
        </w:rPr>
      </w:pPr>
    </w:p>
    <w:p w14:paraId="36CAADAA" w14:textId="77777777" w:rsidR="000D6C32" w:rsidRDefault="000D6C32">
      <w:pPr>
        <w:ind w:right="-1050"/>
        <w:rPr>
          <w:sz w:val="24"/>
        </w:rPr>
      </w:pPr>
      <w:r>
        <w:rPr>
          <w:sz w:val="24"/>
        </w:rPr>
        <w:t>Family names developed after the Normans (1066 onwards) began to introduce a regulated society.   They had a sophisticated system of family names, hierarchy and heraldry that was unknown in the Celtic world and more complex than anything the Anglo-Saxons had.   The use of surnames or family names required for contacts with the royal court, law, civil service and government gradually moved into the provinces and reached the peasants in outlying areas last.   Most Cornish got family names in the 15th century.</w:t>
      </w:r>
    </w:p>
    <w:p w14:paraId="18753511" w14:textId="77777777" w:rsidR="000D6C32" w:rsidRDefault="000D6C32">
      <w:pPr>
        <w:ind w:right="-1050"/>
        <w:rPr>
          <w:sz w:val="24"/>
        </w:rPr>
      </w:pPr>
    </w:p>
    <w:p w14:paraId="63819B06" w14:textId="77777777" w:rsidR="000D6C32" w:rsidRDefault="000D6C32">
      <w:pPr>
        <w:ind w:right="-1050"/>
        <w:rPr>
          <w:sz w:val="24"/>
        </w:rPr>
      </w:pPr>
      <w:r>
        <w:rPr>
          <w:sz w:val="24"/>
        </w:rPr>
        <w:t>The creation of family names occurred while the native tongue, Cornish, was spoken.   The Celtic language of Cornish gradually faded and died after the invasion of the Anglo-Saxons (in 9th century) but due to the isolation of the county it continued to be spoken in some form until the 19th century, although all people also spoke English from the 18th century onwards.   Place names and surnames became fixed while the language was in full popular use.   Dolly Pentreath was reputed to be the last person to speak only the Cornish language fluently and she died in 1777.   The people who now speak and write in the language have learnt the language that was resurrected and unified from the spoken and written remains of the language (see the dictionary by Morton Nance republished by Dyllansow Truran 1990).</w:t>
      </w:r>
    </w:p>
    <w:p w14:paraId="7E252AD0" w14:textId="77777777" w:rsidR="000D6C32" w:rsidRDefault="000D6C32">
      <w:pPr>
        <w:ind w:right="-1050"/>
        <w:rPr>
          <w:sz w:val="24"/>
        </w:rPr>
      </w:pPr>
    </w:p>
    <w:p w14:paraId="72E87481" w14:textId="77777777" w:rsidR="000D6C32" w:rsidRDefault="000D6C32">
      <w:pPr>
        <w:ind w:right="-1050"/>
        <w:rPr>
          <w:sz w:val="24"/>
        </w:rPr>
      </w:pPr>
      <w:r>
        <w:rPr>
          <w:sz w:val="24"/>
        </w:rPr>
        <w:t>Cornish family names have simple origins such as: 1. place where the owner lived or originated, 2. owner's father's first name, 3. the owner's occupation, 4. a feature of the person (often a nick-name).   TRE (a farmstead), POL (a pool) and PEN (literally a head but used for a hill or headland) are common in place-names and family names but there are many others such as Andrewartha (an dre wartha = of the upper farmstead).   Others are Angove (an gof = the blacksmith), Baragwanath (bara gwaeneth = wheaten bread), Cooch (coch = red for red-headed), Legassick (legas = eyes, legassek = prominent eyes) and Pascoe (pask = Easter for born at Easter).   Johnson, Peters, Phillips etc.("s" or "son" indicating "son of") are less common in Cornwall.   As several unrelated people may come from a particular farmstead, have red-hair, have a father called Peter etc. there is no necessity for all holders of a family name to be related though this is more likely with a rare name like Tregenza.</w:t>
      </w:r>
    </w:p>
    <w:p w14:paraId="5ACA7E4F" w14:textId="77777777" w:rsidR="000D6C32" w:rsidRDefault="000D6C32">
      <w:pPr>
        <w:ind w:right="-1050"/>
        <w:rPr>
          <w:sz w:val="24"/>
        </w:rPr>
      </w:pPr>
    </w:p>
    <w:p w14:paraId="255C89DF" w14:textId="77777777" w:rsidR="000D6C32" w:rsidRDefault="000D6C32">
      <w:pPr>
        <w:ind w:right="-1050"/>
        <w:rPr>
          <w:sz w:val="24"/>
        </w:rPr>
      </w:pPr>
    </w:p>
    <w:p w14:paraId="6A21FC70" w14:textId="77777777" w:rsidR="000D6C32" w:rsidRDefault="000D6C32">
      <w:pPr>
        <w:ind w:right="-1050"/>
        <w:rPr>
          <w:sz w:val="24"/>
        </w:rPr>
      </w:pPr>
      <w:r>
        <w:rPr>
          <w:b/>
          <w:sz w:val="24"/>
        </w:rPr>
        <w:t>Tregenza family name</w:t>
      </w:r>
    </w:p>
    <w:p w14:paraId="34DE3904" w14:textId="77777777" w:rsidR="000D6C32" w:rsidRDefault="000D6C32">
      <w:pPr>
        <w:ind w:right="-1050"/>
        <w:rPr>
          <w:sz w:val="24"/>
        </w:rPr>
      </w:pPr>
    </w:p>
    <w:p w14:paraId="4C3E309C" w14:textId="77777777" w:rsidR="000D6C32" w:rsidRDefault="000D6C32">
      <w:pPr>
        <w:ind w:right="-1050"/>
        <w:rPr>
          <w:sz w:val="24"/>
        </w:rPr>
      </w:pPr>
      <w:r>
        <w:rPr>
          <w:sz w:val="24"/>
        </w:rPr>
        <w:t>Tregenza must therefore be a family name from a place-name as TRE means farmstead.   Tref (Tre or Dre in combination) means the group of dwellings and farm buildings typical of the Celtic countryside.   These farmsteads consisted of several extended families, that are usually related, and who farmed co-operatively the surrounding area.   In modern times these have reduced to one farm run by a small family or even a couple and many have disappeared as farms amalgamated.   A few (especially those near the church) have however developed into villages and towns.   Treneglos, Tresillian, Treliske and Treloyan are examples in Cornwall and Trefforest in Wales.   Villages and towns are the usual settlement in England but they developed centuries later in the Celtic fringe (Cornwall, Wales and Scotland).`</w:t>
      </w:r>
    </w:p>
    <w:p w14:paraId="08DBA891" w14:textId="77777777" w:rsidR="000D6C32" w:rsidRDefault="000D6C32">
      <w:pPr>
        <w:ind w:right="-1050"/>
        <w:rPr>
          <w:sz w:val="24"/>
        </w:rPr>
      </w:pPr>
    </w:p>
    <w:p w14:paraId="6DDE789F" w14:textId="77777777" w:rsidR="000D6C32" w:rsidRDefault="000D6C32">
      <w:pPr>
        <w:ind w:right="-1050"/>
        <w:rPr>
          <w:b/>
          <w:sz w:val="24"/>
        </w:rPr>
      </w:pPr>
      <w:r>
        <w:rPr>
          <w:sz w:val="24"/>
        </w:rPr>
        <w:t>In Celtic languages adjectives nearly always follow the noun and so GENZA is an adjective.   A search for the origin of the family name TREGENZA can therefore look for the meaning in Cornish language and also for a place called Tregenza.</w:t>
      </w:r>
    </w:p>
    <w:p w14:paraId="0AC66393" w14:textId="77777777" w:rsidR="000D6C32" w:rsidRDefault="000D6C32">
      <w:pPr>
        <w:pageBreakBefore/>
        <w:ind w:right="-1050"/>
        <w:rPr>
          <w:sz w:val="24"/>
        </w:rPr>
      </w:pPr>
      <w:r>
        <w:rPr>
          <w:b/>
          <w:sz w:val="24"/>
        </w:rPr>
        <w:lastRenderedPageBreak/>
        <w:t>The place called Tregenza</w:t>
      </w:r>
    </w:p>
    <w:p w14:paraId="77E6C2F5" w14:textId="77777777" w:rsidR="000D6C32" w:rsidRDefault="000D6C32">
      <w:pPr>
        <w:ind w:right="-1050"/>
        <w:rPr>
          <w:sz w:val="24"/>
        </w:rPr>
      </w:pPr>
    </w:p>
    <w:p w14:paraId="6AD238EC" w14:textId="77777777" w:rsidR="000D6C32" w:rsidRDefault="000D6C32">
      <w:pPr>
        <w:ind w:right="-1050"/>
        <w:rPr>
          <w:sz w:val="24"/>
        </w:rPr>
      </w:pPr>
      <w:r>
        <w:rPr>
          <w:sz w:val="24"/>
        </w:rPr>
        <w:t>No place now exists called Tregenza but there is extensive evidence of such a place.   A search of manorial and other records provided the following information.   Being official documents of the period they are of course written in the English language.</w:t>
      </w:r>
    </w:p>
    <w:p w14:paraId="1DDEA2C2" w14:textId="77777777" w:rsidR="000D6C32" w:rsidRDefault="000D6C32">
      <w:pPr>
        <w:ind w:right="-1050"/>
        <w:rPr>
          <w:sz w:val="24"/>
        </w:rPr>
      </w:pPr>
    </w:p>
    <w:p w14:paraId="0116AB0C" w14:textId="77777777" w:rsidR="000D6C32" w:rsidRDefault="000D6C32">
      <w:pPr>
        <w:ind w:right="-1050"/>
        <w:rPr>
          <w:sz w:val="24"/>
        </w:rPr>
      </w:pPr>
      <w:r>
        <w:rPr>
          <w:b/>
          <w:sz w:val="24"/>
        </w:rPr>
        <w:t>1327</w:t>
      </w:r>
    </w:p>
    <w:p w14:paraId="5DAC922C" w14:textId="77777777" w:rsidR="000D6C32" w:rsidRDefault="000D6C32">
      <w:pPr>
        <w:ind w:right="-1050"/>
        <w:rPr>
          <w:sz w:val="24"/>
        </w:rPr>
      </w:pPr>
      <w:r>
        <w:rPr>
          <w:sz w:val="24"/>
        </w:rPr>
        <w:t>Lay Subsidies. Tregensith.   Original lost and copier's notes state the corner had been torn away in the original.</w:t>
      </w:r>
    </w:p>
    <w:p w14:paraId="40707F46" w14:textId="77777777" w:rsidR="000D6C32" w:rsidRDefault="000D6C32">
      <w:pPr>
        <w:ind w:right="-1050"/>
        <w:rPr>
          <w:sz w:val="24"/>
        </w:rPr>
      </w:pPr>
    </w:p>
    <w:p w14:paraId="36CF64D7" w14:textId="77777777" w:rsidR="000D6C32" w:rsidRDefault="000D6C32">
      <w:pPr>
        <w:ind w:right="-1050"/>
        <w:rPr>
          <w:sz w:val="24"/>
        </w:rPr>
      </w:pPr>
      <w:r>
        <w:rPr>
          <w:b/>
          <w:sz w:val="24"/>
        </w:rPr>
        <w:t>1337</w:t>
      </w:r>
    </w:p>
    <w:p w14:paraId="4D5C5FBA" w14:textId="0A9A1C37" w:rsidR="000D6C32" w:rsidRDefault="000D6C32">
      <w:pPr>
        <w:ind w:right="-1050"/>
        <w:rPr>
          <w:sz w:val="24"/>
        </w:rPr>
      </w:pPr>
      <w:r>
        <w:rPr>
          <w:sz w:val="24"/>
        </w:rPr>
        <w:t>Tregensyd in Caption of Seisin of the Duchy of Cornwall 1337 republished by DCRS editor P. L. Hull 1971   no. 16 page 149 "Tybesta - free tenant William de Sulgene, 3 acres of land Cornish, rent at Christmas, Easter and Nativity of St John the Baptist, 2s 3d. Michaelmas 2s 9d relief".   A variant of this in 1331 reads "David de Sulgene - 3 acres Cornish in socage in Tregensyd and Tregasowan" (in appendix III).   Records of Tybesta Manor.</w:t>
      </w:r>
      <w:r w:rsidR="00F5162F">
        <w:rPr>
          <w:sz w:val="24"/>
        </w:rPr>
        <w:t xml:space="preserve">   </w:t>
      </w:r>
      <w:r>
        <w:rPr>
          <w:sz w:val="24"/>
        </w:rPr>
        <w:t>(Tregasowan from Tref-a-jowan meaning farmstead of John</w:t>
      </w:r>
      <w:r w:rsidR="00F5162F">
        <w:rPr>
          <w:sz w:val="24"/>
        </w:rPr>
        <w:t xml:space="preserve"> which still exist</w:t>
      </w:r>
      <w:r w:rsidR="00391F99">
        <w:rPr>
          <w:sz w:val="24"/>
        </w:rPr>
        <w:t>s</w:t>
      </w:r>
      <w:r w:rsidR="00F5162F">
        <w:rPr>
          <w:sz w:val="24"/>
        </w:rPr>
        <w:t xml:space="preserve"> near the Treg</w:t>
      </w:r>
      <w:r w:rsidR="00B8765B">
        <w:rPr>
          <w:sz w:val="24"/>
        </w:rPr>
        <w:t>e</w:t>
      </w:r>
      <w:r w:rsidR="00F5162F">
        <w:rPr>
          <w:sz w:val="24"/>
        </w:rPr>
        <w:t>nza site in Creed parish see below</w:t>
      </w:r>
      <w:r>
        <w:rPr>
          <w:sz w:val="24"/>
        </w:rPr>
        <w:t>)</w:t>
      </w:r>
      <w:r w:rsidR="00F5162F">
        <w:rPr>
          <w:sz w:val="24"/>
        </w:rPr>
        <w:t>.</w:t>
      </w:r>
    </w:p>
    <w:p w14:paraId="6BD13151" w14:textId="77777777" w:rsidR="000D6C32" w:rsidRDefault="000D6C32">
      <w:pPr>
        <w:ind w:right="-1050"/>
        <w:rPr>
          <w:sz w:val="24"/>
        </w:rPr>
      </w:pPr>
    </w:p>
    <w:p w14:paraId="535DECF5" w14:textId="77777777" w:rsidR="000D6C32" w:rsidRDefault="000D6C32">
      <w:pPr>
        <w:ind w:right="-1050"/>
        <w:rPr>
          <w:sz w:val="24"/>
        </w:rPr>
      </w:pPr>
      <w:r>
        <w:rPr>
          <w:b/>
          <w:sz w:val="24"/>
        </w:rPr>
        <w:t>1561</w:t>
      </w:r>
    </w:p>
    <w:p w14:paraId="555848A5" w14:textId="77777777" w:rsidR="000D6C32" w:rsidRDefault="000D6C32">
      <w:pPr>
        <w:ind w:right="-1050"/>
        <w:rPr>
          <w:sz w:val="24"/>
        </w:rPr>
      </w:pPr>
      <w:r>
        <w:rPr>
          <w:sz w:val="24"/>
        </w:rPr>
        <w:t>Tregensaghe sold for £50 in the 38th year of the reign of Elizabeth.</w:t>
      </w:r>
    </w:p>
    <w:p w14:paraId="36E7D362" w14:textId="77777777" w:rsidR="000D6C32" w:rsidRDefault="000D6C32">
      <w:pPr>
        <w:ind w:right="-1050"/>
        <w:rPr>
          <w:sz w:val="24"/>
        </w:rPr>
      </w:pPr>
    </w:p>
    <w:p w14:paraId="76A53096" w14:textId="77777777" w:rsidR="000D6C32" w:rsidRDefault="000D6C32">
      <w:pPr>
        <w:ind w:right="-1050"/>
        <w:rPr>
          <w:b/>
          <w:sz w:val="24"/>
        </w:rPr>
      </w:pPr>
      <w:r>
        <w:rPr>
          <w:sz w:val="24"/>
        </w:rPr>
        <w:t>A later document refers to “Treginsaghe” as “a steading with Tregenjohn”</w:t>
      </w:r>
    </w:p>
    <w:p w14:paraId="3A45F077" w14:textId="77777777" w:rsidR="000D6C32" w:rsidRDefault="000D6C32">
      <w:pPr>
        <w:ind w:right="-1050"/>
        <w:rPr>
          <w:b/>
          <w:sz w:val="24"/>
        </w:rPr>
      </w:pPr>
    </w:p>
    <w:p w14:paraId="2826D661" w14:textId="77777777" w:rsidR="000D6C32" w:rsidRDefault="000D6C32">
      <w:pPr>
        <w:ind w:right="-1050"/>
        <w:rPr>
          <w:sz w:val="24"/>
        </w:rPr>
      </w:pPr>
      <w:r>
        <w:rPr>
          <w:b/>
          <w:sz w:val="24"/>
        </w:rPr>
        <w:t>1593</w:t>
      </w:r>
    </w:p>
    <w:p w14:paraId="74FB1636" w14:textId="77777777" w:rsidR="000D6C32" w:rsidRDefault="000D6C32">
      <w:pPr>
        <w:ind w:right="-1050"/>
        <w:rPr>
          <w:sz w:val="24"/>
        </w:rPr>
      </w:pPr>
      <w:r>
        <w:rPr>
          <w:sz w:val="24"/>
        </w:rPr>
        <w:t>Treginsage alias Tregenseth</w:t>
      </w:r>
    </w:p>
    <w:p w14:paraId="5F9000B0" w14:textId="77777777" w:rsidR="000D6C32" w:rsidRDefault="000D6C32">
      <w:pPr>
        <w:ind w:right="-1050"/>
        <w:rPr>
          <w:sz w:val="24"/>
        </w:rPr>
      </w:pPr>
      <w:r>
        <w:rPr>
          <w:sz w:val="24"/>
        </w:rPr>
        <w:t>(Alias indicates an alternative name for the same place showing that both names were being used at this time.)</w:t>
      </w:r>
      <w:r>
        <w:rPr>
          <w:sz w:val="24"/>
        </w:rPr>
        <w:tab/>
      </w:r>
      <w:r>
        <w:rPr>
          <w:sz w:val="24"/>
        </w:rPr>
        <w:tab/>
        <w:t>1593 V 153</w:t>
      </w:r>
    </w:p>
    <w:p w14:paraId="32774F82" w14:textId="77777777" w:rsidR="000D6C32" w:rsidRDefault="000D6C32">
      <w:pPr>
        <w:ind w:right="-1050"/>
        <w:rPr>
          <w:sz w:val="24"/>
        </w:rPr>
      </w:pPr>
    </w:p>
    <w:p w14:paraId="2631F376" w14:textId="77777777" w:rsidR="000D6C32" w:rsidRDefault="000D6C32">
      <w:pPr>
        <w:ind w:right="-1050"/>
        <w:rPr>
          <w:sz w:val="24"/>
        </w:rPr>
      </w:pPr>
      <w:r>
        <w:rPr>
          <w:b/>
          <w:sz w:val="24"/>
        </w:rPr>
        <w:t>1709</w:t>
      </w:r>
    </w:p>
    <w:p w14:paraId="6555C969" w14:textId="77777777" w:rsidR="000D6C32" w:rsidRDefault="000D6C32">
      <w:pPr>
        <w:ind w:right="-1050"/>
        <w:rPr>
          <w:sz w:val="24"/>
        </w:rPr>
      </w:pPr>
      <w:r>
        <w:rPr>
          <w:sz w:val="24"/>
        </w:rPr>
        <w:t>Tybesta court rolls.   A rate of the poor made by John Harrison, March 15th. 9s 9d to Lord Chiney and others for Teganjohn, Tregenza plus Reens and Church Towne.   A rate of the poor made by Thomas Hancock and Thomas Seecombe - assessors.   Tybesta Court Rolls. £12 13s 4d to Hon the Lord Chiney and the holders Tregenjohn, Tregenza &amp;c.</w:t>
      </w:r>
    </w:p>
    <w:p w14:paraId="271CAF4A" w14:textId="77777777" w:rsidR="000D6C32" w:rsidRDefault="000D6C32">
      <w:pPr>
        <w:ind w:right="-1050"/>
        <w:rPr>
          <w:sz w:val="24"/>
        </w:rPr>
      </w:pPr>
      <w:r>
        <w:rPr>
          <w:sz w:val="24"/>
        </w:rPr>
        <w:t>(This shows the variations of spelling and the move to modern spellings.   Reens and Church Town are two farms near Tregenza).</w:t>
      </w:r>
    </w:p>
    <w:p w14:paraId="127D842D" w14:textId="77777777" w:rsidR="000D6C32" w:rsidRDefault="000D6C32">
      <w:pPr>
        <w:ind w:right="-1050"/>
        <w:rPr>
          <w:sz w:val="24"/>
        </w:rPr>
      </w:pPr>
    </w:p>
    <w:p w14:paraId="7444611A" w14:textId="77777777" w:rsidR="000D6C32" w:rsidRDefault="000D6C32">
      <w:pPr>
        <w:pBdr>
          <w:top w:val="single" w:sz="4" w:space="1" w:color="000000"/>
          <w:left w:val="single" w:sz="4" w:space="0" w:color="000000"/>
          <w:bottom w:val="single" w:sz="4" w:space="1" w:color="000000"/>
          <w:right w:val="single" w:sz="4" w:space="4" w:color="000000"/>
        </w:pBdr>
        <w:ind w:left="709" w:right="-193"/>
        <w:rPr>
          <w:i/>
          <w:sz w:val="24"/>
        </w:rPr>
      </w:pPr>
      <w:r>
        <w:rPr>
          <w:i/>
          <w:sz w:val="24"/>
        </w:rPr>
        <w:t>Tibesta Manor in the Domesday Book (11 century)</w:t>
      </w:r>
    </w:p>
    <w:p w14:paraId="7E4E0978" w14:textId="77777777" w:rsidR="000D6C32" w:rsidRDefault="000D6C32">
      <w:pPr>
        <w:pBdr>
          <w:top w:val="single" w:sz="4" w:space="1" w:color="000000"/>
          <w:left w:val="single" w:sz="4" w:space="0" w:color="000000"/>
          <w:bottom w:val="single" w:sz="4" w:space="1" w:color="000000"/>
          <w:right w:val="single" w:sz="4" w:space="4" w:color="000000"/>
        </w:pBdr>
        <w:ind w:left="709" w:right="-193"/>
        <w:rPr>
          <w:i/>
          <w:sz w:val="24"/>
        </w:rPr>
      </w:pPr>
      <w:r>
        <w:rPr>
          <w:i/>
          <w:sz w:val="24"/>
        </w:rPr>
        <w:t>It is described as follows:</w:t>
      </w:r>
    </w:p>
    <w:p w14:paraId="12CE3782" w14:textId="06ECFFD1" w:rsidR="000D6C32" w:rsidRDefault="000D6C32">
      <w:pPr>
        <w:pBdr>
          <w:top w:val="single" w:sz="4" w:space="1" w:color="000000"/>
          <w:left w:val="single" w:sz="4" w:space="0" w:color="000000"/>
          <w:bottom w:val="single" w:sz="4" w:space="1" w:color="000000"/>
          <w:right w:val="single" w:sz="4" w:space="4" w:color="000000"/>
        </w:pBdr>
        <w:ind w:left="709" w:right="-193"/>
        <w:rPr>
          <w:b/>
          <w:sz w:val="24"/>
        </w:rPr>
      </w:pPr>
      <w:r>
        <w:rPr>
          <w:i/>
          <w:sz w:val="24"/>
        </w:rPr>
        <w:t>The count has 1 manor which is called Tibesteu which Ralph the master of the horse held T.R.E. and it rendered geld for 1 hide.   Nevertheless there are 3 hides.   Thirty teams can plough these.   There</w:t>
      </w:r>
      <w:r w:rsidR="00632D92">
        <w:rPr>
          <w:i/>
          <w:sz w:val="24"/>
        </w:rPr>
        <w:t xml:space="preserve"> </w:t>
      </w:r>
      <w:r>
        <w:rPr>
          <w:i/>
          <w:sz w:val="24"/>
        </w:rPr>
        <w:t>of the count has 1 hide and 3 ploughs in demesne and the villeins have 2 hides and 10 ploughs.   There the count has 27 villeins and 20 bordars and 14 serfs and 14 beast and 4 swine and 160 sheep and 40 acres of woodland and of pasture 3 leagues in length and 1 in breadth.   This renders £15 and 18 shillings and 4 d and when the count received it it rendered £12.</w:t>
      </w:r>
      <w:r>
        <w:rPr>
          <w:i/>
          <w:sz w:val="24"/>
        </w:rPr>
        <w:tab/>
      </w:r>
      <w:r>
        <w:rPr>
          <w:i/>
          <w:sz w:val="24"/>
        </w:rPr>
        <w:tab/>
      </w:r>
      <w:r>
        <w:rPr>
          <w:i/>
          <w:sz w:val="24"/>
        </w:rPr>
        <w:tab/>
        <w:t>Translated from the abbreviated Latin.</w:t>
      </w:r>
    </w:p>
    <w:p w14:paraId="0C3433E5" w14:textId="77777777" w:rsidR="000D6C32" w:rsidRDefault="000D6C32">
      <w:pPr>
        <w:pageBreakBefore/>
        <w:ind w:right="-1050"/>
        <w:rPr>
          <w:sz w:val="24"/>
        </w:rPr>
      </w:pPr>
      <w:r>
        <w:rPr>
          <w:b/>
          <w:sz w:val="24"/>
        </w:rPr>
        <w:t>1846</w:t>
      </w:r>
    </w:p>
    <w:p w14:paraId="49B79E79" w14:textId="77777777" w:rsidR="000D6C32" w:rsidRDefault="000D6C32">
      <w:pPr>
        <w:ind w:right="-1050"/>
        <w:rPr>
          <w:sz w:val="24"/>
        </w:rPr>
      </w:pPr>
      <w:r>
        <w:rPr>
          <w:sz w:val="24"/>
        </w:rPr>
        <w:t>Tithe Apportionment Survey (= Parochial Survey) 4th June.</w:t>
      </w:r>
    </w:p>
    <w:p w14:paraId="24477056" w14:textId="77777777" w:rsidR="000D6C32" w:rsidRDefault="000D6C32">
      <w:pPr>
        <w:ind w:right="-1050"/>
        <w:rPr>
          <w:b/>
          <w:sz w:val="24"/>
        </w:rPr>
      </w:pPr>
      <w:r>
        <w:rPr>
          <w:sz w:val="24"/>
        </w:rPr>
        <w:t>Tregonjohn: field 183, Outer Tregenza Meadow, 6 acres and 16 perches; field 184 Inner Tregenza Meadow 6 acres 1 rood 22 perches.   Value of the whole farm of Tregonjohn (178 acres 1 rood 21 perches) £32 8s 2d.   The tithe map is now held at the Cornish Record of Office Truro and shows these two fields named.</w:t>
      </w:r>
    </w:p>
    <w:p w14:paraId="63AD47B1" w14:textId="77777777" w:rsidR="000D6C32" w:rsidRDefault="000D6C32">
      <w:pPr>
        <w:ind w:right="-1050"/>
        <w:rPr>
          <w:b/>
          <w:sz w:val="24"/>
        </w:rPr>
      </w:pPr>
    </w:p>
    <w:p w14:paraId="09A430D7" w14:textId="77777777" w:rsidR="000D6C32" w:rsidRDefault="000D6C32">
      <w:pPr>
        <w:ind w:right="-1050"/>
        <w:rPr>
          <w:sz w:val="24"/>
        </w:rPr>
      </w:pPr>
      <w:r>
        <w:rPr>
          <w:b/>
          <w:sz w:val="24"/>
        </w:rPr>
        <w:t>1912</w:t>
      </w:r>
    </w:p>
    <w:p w14:paraId="7AF24BEB" w14:textId="77777777" w:rsidR="000D6C32" w:rsidRDefault="000D6C32">
      <w:pPr>
        <w:ind w:right="-1050"/>
        <w:rPr>
          <w:sz w:val="24"/>
        </w:rPr>
      </w:pPr>
      <w:r>
        <w:rPr>
          <w:sz w:val="24"/>
        </w:rPr>
        <w:t>30th September the ownership of Tregonjohn farm changed from Rt Hon Viscount Clifden of Lanhydrock to Mr T H Williams.   The present deeds date from this time and at present the farm belongs to the Duchy of Cornwall.</w:t>
      </w:r>
    </w:p>
    <w:p w14:paraId="3C576FD5" w14:textId="77777777" w:rsidR="000D6C32" w:rsidRDefault="000D6C32">
      <w:pPr>
        <w:ind w:right="-1050"/>
        <w:rPr>
          <w:sz w:val="24"/>
        </w:rPr>
      </w:pPr>
    </w:p>
    <w:p w14:paraId="016A02CB" w14:textId="77777777" w:rsidR="000D6C32" w:rsidRDefault="000D6C32">
      <w:pPr>
        <w:ind w:right="-1050"/>
        <w:rPr>
          <w:sz w:val="24"/>
        </w:rPr>
      </w:pPr>
      <w:r>
        <w:rPr>
          <w:b/>
          <w:sz w:val="24"/>
        </w:rPr>
        <w:t>1931</w:t>
      </w:r>
    </w:p>
    <w:p w14:paraId="5AF9D300" w14:textId="77777777" w:rsidR="000D6C32" w:rsidRDefault="000D6C32">
      <w:pPr>
        <w:ind w:right="-1050"/>
        <w:rPr>
          <w:b/>
          <w:sz w:val="24"/>
        </w:rPr>
      </w:pPr>
      <w:r>
        <w:rPr>
          <w:sz w:val="24"/>
        </w:rPr>
        <w:t>The farm was partitioned into two farms (Upper and Lower Tregonjohn).   The farm buildings of Upper Tregonjohn were built in this year.</w:t>
      </w:r>
    </w:p>
    <w:p w14:paraId="3D209C1D" w14:textId="77777777" w:rsidR="000D6C32" w:rsidRDefault="000D6C32">
      <w:pPr>
        <w:ind w:right="-1050"/>
        <w:rPr>
          <w:b/>
          <w:sz w:val="24"/>
        </w:rPr>
      </w:pPr>
    </w:p>
    <w:p w14:paraId="2711E62B" w14:textId="77777777" w:rsidR="000D6C32" w:rsidRDefault="000D6C32">
      <w:pPr>
        <w:ind w:right="-1050"/>
        <w:rPr>
          <w:sz w:val="24"/>
        </w:rPr>
      </w:pPr>
      <w:r>
        <w:rPr>
          <w:b/>
          <w:sz w:val="24"/>
        </w:rPr>
        <w:t>1974</w:t>
      </w:r>
    </w:p>
    <w:p w14:paraId="74B7CD18" w14:textId="77777777" w:rsidR="000D6C32" w:rsidRDefault="000D6C32">
      <w:pPr>
        <w:ind w:right="-1050"/>
        <w:rPr>
          <w:sz w:val="24"/>
        </w:rPr>
      </w:pPr>
      <w:r>
        <w:rPr>
          <w:sz w:val="24"/>
        </w:rPr>
        <w:t>The tenant farmer of Upper Tregonjohn was unaware of the original names of the fields and called them "Entrance" to the north of the entrance track and "13 acre" to the south.</w:t>
      </w:r>
    </w:p>
    <w:p w14:paraId="4A440AE1" w14:textId="77777777" w:rsidR="000D6C32" w:rsidRDefault="000D6C32">
      <w:pPr>
        <w:ind w:right="-1050"/>
        <w:rPr>
          <w:sz w:val="24"/>
        </w:rPr>
      </w:pPr>
    </w:p>
    <w:p w14:paraId="2F6228A4" w14:textId="77777777" w:rsidR="000D6C32" w:rsidRDefault="000D6C32">
      <w:pPr>
        <w:ind w:right="-1050"/>
        <w:rPr>
          <w:sz w:val="24"/>
        </w:rPr>
      </w:pPr>
      <w:r>
        <w:rPr>
          <w:sz w:val="24"/>
        </w:rPr>
        <w:t>The new farm must be close to the site of the original Tregenza tenement.   Not far from the farm buildings to the south there is a sheltering copse of trees on irregular ground.</w:t>
      </w:r>
    </w:p>
    <w:p w14:paraId="63BDD951" w14:textId="77777777" w:rsidR="000D6C32" w:rsidRDefault="000D6C32">
      <w:pPr>
        <w:ind w:right="-1050"/>
        <w:rPr>
          <w:sz w:val="24"/>
        </w:rPr>
      </w:pPr>
    </w:p>
    <w:p w14:paraId="0546EC0B" w14:textId="77777777" w:rsidR="000D6C32" w:rsidRDefault="000D6C32">
      <w:pPr>
        <w:ind w:right="-1050"/>
        <w:rPr>
          <w:sz w:val="24"/>
        </w:rPr>
      </w:pPr>
      <w:r>
        <w:rPr>
          <w:sz w:val="24"/>
        </w:rPr>
        <w:t>Map references:</w:t>
      </w:r>
    </w:p>
    <w:p w14:paraId="0CDA1FE4" w14:textId="77777777" w:rsidR="000D6C32" w:rsidRDefault="000D6C32">
      <w:pPr>
        <w:ind w:right="-1050"/>
        <w:rPr>
          <w:sz w:val="24"/>
        </w:rPr>
      </w:pPr>
      <w:r>
        <w:rPr>
          <w:sz w:val="24"/>
        </w:rPr>
        <w:t>Upper Tregonjohn farmhouse SW94194772 (unnamed on map)</w:t>
      </w:r>
    </w:p>
    <w:p w14:paraId="270622A8" w14:textId="77777777" w:rsidR="000D6C32" w:rsidRDefault="000D6C32">
      <w:pPr>
        <w:ind w:right="-1050"/>
        <w:rPr>
          <w:sz w:val="24"/>
        </w:rPr>
      </w:pPr>
      <w:r>
        <w:rPr>
          <w:sz w:val="24"/>
        </w:rPr>
        <w:t>Entrance field SW94204780</w:t>
      </w:r>
    </w:p>
    <w:p w14:paraId="316C3CAE" w14:textId="77777777" w:rsidR="000D6C32" w:rsidRDefault="000D6C32">
      <w:pPr>
        <w:ind w:right="-1050"/>
        <w:rPr>
          <w:sz w:val="24"/>
        </w:rPr>
      </w:pPr>
      <w:r>
        <w:rPr>
          <w:sz w:val="24"/>
        </w:rPr>
        <w:t>13 Acre field SW94204770</w:t>
      </w:r>
    </w:p>
    <w:p w14:paraId="2060BB26" w14:textId="77777777" w:rsidR="000D6C32" w:rsidRDefault="000D6C32">
      <w:pPr>
        <w:ind w:right="-1050"/>
        <w:rPr>
          <w:sz w:val="24"/>
        </w:rPr>
      </w:pPr>
    </w:p>
    <w:p w14:paraId="39F875C6" w14:textId="77777777" w:rsidR="000D6C32" w:rsidRDefault="000D6C32">
      <w:pPr>
        <w:ind w:right="-1050"/>
        <w:rPr>
          <w:sz w:val="24"/>
        </w:rPr>
      </w:pPr>
    </w:p>
    <w:p w14:paraId="0BCB0606" w14:textId="77777777" w:rsidR="000D6C32" w:rsidRDefault="000D6C32">
      <w:pPr>
        <w:ind w:right="-1050"/>
        <w:rPr>
          <w:sz w:val="24"/>
        </w:rPr>
      </w:pPr>
      <w:r>
        <w:rPr>
          <w:b/>
          <w:sz w:val="24"/>
        </w:rPr>
        <w:t>Meaning of the family name</w:t>
      </w:r>
    </w:p>
    <w:p w14:paraId="06B2C689" w14:textId="77777777" w:rsidR="000D6C32" w:rsidRDefault="000D6C32">
      <w:pPr>
        <w:ind w:right="-1050"/>
        <w:rPr>
          <w:sz w:val="24"/>
        </w:rPr>
      </w:pPr>
    </w:p>
    <w:p w14:paraId="13772BA5" w14:textId="77777777" w:rsidR="000D6C32" w:rsidRDefault="000D6C32">
      <w:pPr>
        <w:ind w:right="-1050"/>
        <w:rPr>
          <w:sz w:val="24"/>
        </w:rPr>
      </w:pPr>
      <w:r>
        <w:rPr>
          <w:sz w:val="24"/>
        </w:rPr>
        <w:t>T F G Dexter in his book Cornish Names 1926 gives the most likely explanation of the meaning of the name.   He suggests that it derives from Tre gensa meaning the first, front, foremost or prime farmstead.   The adjective 'kensa' is an irregular form for first (in the same way that in English 'first' is irregular and not derived from 'one').   The change of 'k' (or hard 'c') to 'g' is an example of the typical and common mutation of consonants used in Celtic languages to make speaking smoother.</w:t>
      </w:r>
    </w:p>
    <w:p w14:paraId="5DD2236B" w14:textId="77777777" w:rsidR="000D6C32" w:rsidRDefault="000D6C32">
      <w:pPr>
        <w:ind w:right="-1050"/>
        <w:rPr>
          <w:sz w:val="24"/>
        </w:rPr>
      </w:pPr>
    </w:p>
    <w:p w14:paraId="61A5AED7" w14:textId="77777777" w:rsidR="000D6C32" w:rsidRDefault="000D6C32">
      <w:pPr>
        <w:ind w:right="-1050"/>
        <w:rPr>
          <w:sz w:val="24"/>
        </w:rPr>
      </w:pPr>
      <w:r>
        <w:rPr>
          <w:sz w:val="24"/>
        </w:rPr>
        <w:t>The farmstead Tregenza was on top of a gentle rise above the parish church; overlooking it, the valley and old Tregonjohn farm-stead.   Also the Tregenza farm was listed first on many documents sometimes with Tregonjohn.   Both could have given rise to the name meaning first or foremost.   After the church and Churchtown farm it is generally listed first in parish records.</w:t>
      </w:r>
    </w:p>
    <w:p w14:paraId="2C314852" w14:textId="77777777" w:rsidR="000D6C32" w:rsidRDefault="000D6C32">
      <w:pPr>
        <w:ind w:right="-1050"/>
        <w:rPr>
          <w:sz w:val="24"/>
        </w:rPr>
      </w:pPr>
    </w:p>
    <w:p w14:paraId="79B03FF0" w14:textId="45812A00" w:rsidR="000D6C32" w:rsidRDefault="000D6C32">
      <w:pPr>
        <w:ind w:right="-1050"/>
        <w:rPr>
          <w:sz w:val="24"/>
        </w:rPr>
      </w:pPr>
      <w:r>
        <w:rPr>
          <w:sz w:val="24"/>
        </w:rPr>
        <w:t xml:space="preserve">Richard Blewett gave meanings for family names in a series of newspaper articles in the West Briton.   </w:t>
      </w:r>
      <w:r>
        <w:rPr>
          <w:i/>
          <w:sz w:val="24"/>
        </w:rPr>
        <w:t xml:space="preserve">"I have not found a place name and I have searched in vain for a clue to its meaning in any modern works on the Cornish language.   But an 1870 book on Cornish surnames entitled Patronymica Cornu-Brittania was written by R. S. Charnock ..... I am offering his </w:t>
      </w:r>
      <w:r w:rsidR="00DC1F83">
        <w:rPr>
          <w:i/>
          <w:sz w:val="24"/>
        </w:rPr>
        <w:t>(</w:t>
      </w:r>
      <w:r>
        <w:rPr>
          <w:i/>
          <w:sz w:val="24"/>
        </w:rPr>
        <w:t>Charnock's</w:t>
      </w:r>
      <w:r w:rsidR="00ED4FF2">
        <w:rPr>
          <w:i/>
          <w:sz w:val="24"/>
        </w:rPr>
        <w:t>)</w:t>
      </w:r>
      <w:r>
        <w:rPr>
          <w:i/>
          <w:sz w:val="24"/>
        </w:rPr>
        <w:t xml:space="preserve"> interpretation of the surname Tregenza with some doubt from TREG-'N-SAIR = the dwelling of the woodman or carpenter."  </w:t>
      </w:r>
      <w:r>
        <w:rPr>
          <w:sz w:val="24"/>
        </w:rPr>
        <w:t>7 January 1960   Blewett also says  that Charnock’s book includes names never found in Cornwall and derivations that do not stand up to modern scholarship.</w:t>
      </w:r>
    </w:p>
    <w:p w14:paraId="7991C555" w14:textId="77777777" w:rsidR="000D6C32" w:rsidRDefault="000D6C32">
      <w:pPr>
        <w:ind w:right="-1050"/>
        <w:rPr>
          <w:sz w:val="24"/>
        </w:rPr>
      </w:pPr>
      <w:r>
        <w:rPr>
          <w:sz w:val="24"/>
        </w:rPr>
        <w:t>The full Cornish elements could be TREF (dwelling or farmstead), AN (of the), PREN (wood or timber) and SER (pronounced SAIR = artificier).   It is not sure that Charnock considered that the word PREN was there or just assumed.   If it was there originally it would be expected to follow the noun SER not precede it.   AN commonly reduces to 'N and TREF to TRE. However there appears to be no reason for the appearance of the G !</w:t>
      </w:r>
    </w:p>
    <w:p w14:paraId="684C447D" w14:textId="77777777" w:rsidR="000D6C32" w:rsidRDefault="000D6C32">
      <w:pPr>
        <w:ind w:right="-1050"/>
        <w:rPr>
          <w:sz w:val="24"/>
        </w:rPr>
      </w:pPr>
    </w:p>
    <w:p w14:paraId="50EC5DEE" w14:textId="77777777" w:rsidR="000D6C32" w:rsidRDefault="000D6C32">
      <w:pPr>
        <w:ind w:right="-1050"/>
        <w:rPr>
          <w:sz w:val="24"/>
        </w:rPr>
      </w:pPr>
      <w:r>
        <w:rPr>
          <w:sz w:val="24"/>
        </w:rPr>
        <w:t>The earliest documented spellings of place-names are usually the best guide to their meaning but in this case the name Tregenza appeared more or less with the same spelling.</w:t>
      </w:r>
    </w:p>
    <w:p w14:paraId="16DC4A3B" w14:textId="77777777" w:rsidR="000D6C32" w:rsidRDefault="000D6C32">
      <w:pPr>
        <w:ind w:right="-1050"/>
        <w:rPr>
          <w:sz w:val="24"/>
        </w:rPr>
      </w:pPr>
    </w:p>
    <w:p w14:paraId="1C1879F3" w14:textId="77777777" w:rsidR="000D6C32" w:rsidRDefault="000D6C32">
      <w:pPr>
        <w:ind w:right="-1050"/>
        <w:rPr>
          <w:sz w:val="24"/>
        </w:rPr>
      </w:pPr>
    </w:p>
    <w:p w14:paraId="720B21D0" w14:textId="77777777" w:rsidR="000D6C32" w:rsidRDefault="000D6C32">
      <w:pPr>
        <w:ind w:right="-1050"/>
        <w:rPr>
          <w:sz w:val="24"/>
        </w:rPr>
      </w:pPr>
      <w:r>
        <w:rPr>
          <w:b/>
          <w:sz w:val="24"/>
        </w:rPr>
        <w:t>The meaning of Tregensith</w:t>
      </w:r>
    </w:p>
    <w:p w14:paraId="301D0DCB" w14:textId="77777777" w:rsidR="000D6C32" w:rsidRDefault="000D6C32">
      <w:pPr>
        <w:ind w:right="-1050"/>
        <w:rPr>
          <w:sz w:val="24"/>
        </w:rPr>
      </w:pPr>
    </w:p>
    <w:p w14:paraId="65A6E781" w14:textId="77777777" w:rsidR="000D6C32" w:rsidRDefault="000D6C32">
      <w:pPr>
        <w:ind w:right="-1050"/>
        <w:rPr>
          <w:sz w:val="24"/>
        </w:rPr>
      </w:pPr>
      <w:r>
        <w:rPr>
          <w:sz w:val="24"/>
        </w:rPr>
        <w:t>An investigation of the original name (alias) could be illuminating but unfortunately there are no expert interpretations of this place-name.   A search through the Cornish-English dictionary gives only one suitable word, 'whensys' which mutates in combination to 'gensys'.   It is the past participle of the verb 'whansa' meaning to covet or desire.   Thus the place-name would mean 'desired-farmstead'.   It is interesting but probably a coincidence that this guesswork gives a meaning so close to that of Tregenza (first or foremost farmstead).</w:t>
      </w:r>
    </w:p>
    <w:p w14:paraId="4F0C39FF" w14:textId="77777777" w:rsidR="000D6C32" w:rsidRDefault="000D6C32">
      <w:pPr>
        <w:ind w:right="-1050"/>
        <w:rPr>
          <w:sz w:val="24"/>
        </w:rPr>
      </w:pPr>
    </w:p>
    <w:p w14:paraId="2319C853" w14:textId="77777777" w:rsidR="000D6C32" w:rsidRDefault="000D6C32">
      <w:pPr>
        <w:ind w:right="-1050"/>
        <w:rPr>
          <w:sz w:val="24"/>
        </w:rPr>
      </w:pPr>
    </w:p>
    <w:p w14:paraId="2F26E614" w14:textId="77777777" w:rsidR="000D6C32" w:rsidRDefault="000D6C32">
      <w:pPr>
        <w:ind w:right="-1050"/>
        <w:rPr>
          <w:sz w:val="24"/>
        </w:rPr>
      </w:pPr>
      <w:r>
        <w:rPr>
          <w:b/>
          <w:sz w:val="24"/>
        </w:rPr>
        <w:t>Creed Parish</w:t>
      </w:r>
    </w:p>
    <w:p w14:paraId="02556383" w14:textId="77777777" w:rsidR="000D6C32" w:rsidRDefault="000D6C32">
      <w:pPr>
        <w:ind w:right="-1050"/>
        <w:rPr>
          <w:sz w:val="24"/>
        </w:rPr>
      </w:pPr>
    </w:p>
    <w:p w14:paraId="20D74EB1" w14:textId="77777777" w:rsidR="000D6C32" w:rsidRDefault="000D6C32">
      <w:pPr>
        <w:ind w:right="-1050"/>
        <w:rPr>
          <w:sz w:val="24"/>
        </w:rPr>
      </w:pPr>
      <w:r>
        <w:rPr>
          <w:sz w:val="24"/>
        </w:rPr>
        <w:t>The farmstead Tregenza was situated in Creed parish.   The parish lies in hilly country dissected by tributaries of the river Fal but away from the coast.   It was difficult land to cross until the large bridge was built on the northern edge of the parish to allow the St Austell to Truro turnpike to cross the river Fal.   The bridge and area were called Ponsmur (big bridge) in Cornish but the name that was retained derived from Norman French equivalent (Grand pont in modern French).   The village that developed near the bridge is now called Grampound (Graundpount in 1375).   All modern development has occurred in this village, which became so important that it had its own chapel in the 13th century (charter granted in 1332).   The local manor of Tybesta (Tibesta in the Norman Doomsday book) in the Hundred of Powder was extremely powerful and caused the rise of Grampound leaving Creed to this day undeveloped and agricultural.</w:t>
      </w:r>
    </w:p>
    <w:p w14:paraId="7EF29552" w14:textId="77777777" w:rsidR="000D6C32" w:rsidRDefault="000D6C32">
      <w:pPr>
        <w:ind w:right="-1050"/>
        <w:rPr>
          <w:sz w:val="24"/>
        </w:rPr>
      </w:pPr>
    </w:p>
    <w:p w14:paraId="3B576466" w14:textId="77777777" w:rsidR="000D6C32" w:rsidRDefault="000D6C32">
      <w:pPr>
        <w:ind w:right="-1050"/>
        <w:rPr>
          <w:sz w:val="24"/>
        </w:rPr>
      </w:pPr>
      <w:r>
        <w:rPr>
          <w:sz w:val="24"/>
        </w:rPr>
        <w:t>Creed church is attractively situated and old but not remarkable except for the traces of a "lan".   This feature is typically Celtic and was a roughly circular area often marked by a low stone wall.   It was built to show the extent of the sacred site.   Its presence shows that the site is an old Christian site of the Celtic era despite the oldest structures of church being Norman (tower 1447).   Nothing is known of the saint attributed to the church but it is presumed that St Crida (that became corrupted to Creed over the years) was a Celtic saint.</w:t>
      </w:r>
    </w:p>
    <w:p w14:paraId="22B36F67" w14:textId="77777777" w:rsidR="000D6C32" w:rsidRDefault="000D6C32">
      <w:pPr>
        <w:ind w:right="-1050"/>
        <w:rPr>
          <w:sz w:val="24"/>
        </w:rPr>
      </w:pPr>
    </w:p>
    <w:p w14:paraId="58C58DCB" w14:textId="77777777" w:rsidR="000D6C32" w:rsidRDefault="000D6C32">
      <w:pPr>
        <w:ind w:right="-1050"/>
        <w:rPr>
          <w:b/>
          <w:sz w:val="24"/>
        </w:rPr>
      </w:pPr>
      <w:r>
        <w:rPr>
          <w:sz w:val="24"/>
        </w:rPr>
        <w:t>The economic activities of Cornwall other than agriculture were either to do with the sea (shipping, smuggling and fishing) and mineral extraction (copper, tin and china clay).   Mining developed early in the history of Cornwall and it is probable that Tregenzas from Creed would have moved to the nearest developments in the parishes just to the north (St Stephen, St Ewe and St Mewan).</w:t>
      </w:r>
    </w:p>
    <w:p w14:paraId="2DDD9A9C" w14:textId="77777777" w:rsidR="000D6C32" w:rsidRDefault="000D6C32">
      <w:pPr>
        <w:pageBreakBefore/>
        <w:ind w:right="-1050"/>
        <w:rPr>
          <w:sz w:val="24"/>
        </w:rPr>
      </w:pPr>
      <w:r>
        <w:rPr>
          <w:b/>
          <w:sz w:val="24"/>
        </w:rPr>
        <w:t>The earliest Tregenza records</w:t>
      </w:r>
    </w:p>
    <w:p w14:paraId="298121CC" w14:textId="77777777" w:rsidR="000D6C32" w:rsidRDefault="000D6C32">
      <w:pPr>
        <w:ind w:right="-1050"/>
        <w:rPr>
          <w:sz w:val="24"/>
        </w:rPr>
      </w:pPr>
    </w:p>
    <w:p w14:paraId="59FA61C1" w14:textId="77777777" w:rsidR="000D6C32" w:rsidRDefault="000D6C32">
      <w:pPr>
        <w:ind w:right="-1050"/>
        <w:rPr>
          <w:sz w:val="24"/>
        </w:rPr>
      </w:pPr>
      <w:r>
        <w:rPr>
          <w:sz w:val="24"/>
        </w:rPr>
        <w:t>It might be hoped that these would come from Creed or nearby and so confirm the connection of the family and place-name.   The records however are not conclusive.</w:t>
      </w:r>
    </w:p>
    <w:p w14:paraId="7585105D" w14:textId="77777777" w:rsidR="000D6C32" w:rsidRDefault="000D6C32">
      <w:pPr>
        <w:ind w:right="-1050"/>
        <w:rPr>
          <w:sz w:val="24"/>
        </w:rPr>
      </w:pPr>
    </w:p>
    <w:p w14:paraId="0CD1A52B" w14:textId="77777777" w:rsidR="000D6C32" w:rsidRDefault="000D6C32">
      <w:pPr>
        <w:ind w:right="-1050"/>
        <w:rPr>
          <w:sz w:val="24"/>
        </w:rPr>
      </w:pPr>
      <w:r>
        <w:rPr>
          <w:b/>
          <w:sz w:val="24"/>
        </w:rPr>
        <w:t>1470 Hilary Term</w:t>
      </w:r>
    </w:p>
    <w:p w14:paraId="61BA0CF4" w14:textId="77777777" w:rsidR="000D6C32" w:rsidRDefault="000D6C32">
      <w:pPr>
        <w:ind w:right="-1050"/>
        <w:rPr>
          <w:sz w:val="24"/>
        </w:rPr>
      </w:pPr>
      <w:r>
        <w:rPr>
          <w:sz w:val="24"/>
        </w:rPr>
        <w:t>John Tregellest by his attorney brought an action against John Tregensowe late of St Laurence yeoman on a plea of trespass at Tregellest near Wolvedon.   De Banco Rolls of Edward the Fourth.   (A few years later this name reappears and may be a variant of Tregenza.   St Laurence is near Bodmin and on the other side of Cornwall from Creed.   Tregellest however is in the adjacent parish of Probus).</w:t>
      </w:r>
    </w:p>
    <w:p w14:paraId="398FDE88" w14:textId="77777777" w:rsidR="000D6C32" w:rsidRDefault="000D6C32">
      <w:pPr>
        <w:ind w:right="-1050"/>
        <w:rPr>
          <w:sz w:val="24"/>
        </w:rPr>
      </w:pPr>
    </w:p>
    <w:p w14:paraId="5F58E4D7" w14:textId="77777777" w:rsidR="000D6C32" w:rsidRDefault="000D6C32">
      <w:pPr>
        <w:ind w:right="-1050"/>
        <w:rPr>
          <w:sz w:val="24"/>
        </w:rPr>
      </w:pPr>
      <w:r>
        <w:rPr>
          <w:b/>
          <w:sz w:val="24"/>
        </w:rPr>
        <w:t>Cornwall Subsidies</w:t>
      </w:r>
    </w:p>
    <w:p w14:paraId="704FF959" w14:textId="77777777" w:rsidR="000D6C32" w:rsidRDefault="000D6C32">
      <w:pPr>
        <w:ind w:right="-1050"/>
        <w:rPr>
          <w:sz w:val="24"/>
        </w:rPr>
      </w:pPr>
      <w:r>
        <w:rPr>
          <w:sz w:val="24"/>
        </w:rPr>
        <w:t>1525 Richard Tregennow G6 Ewa (St Ewe)</w:t>
      </w:r>
    </w:p>
    <w:p w14:paraId="471DC517" w14:textId="77777777" w:rsidR="000D6C32" w:rsidRDefault="000D6C32">
      <w:pPr>
        <w:ind w:right="-1050"/>
        <w:rPr>
          <w:sz w:val="24"/>
        </w:rPr>
      </w:pPr>
      <w:r>
        <w:rPr>
          <w:sz w:val="24"/>
        </w:rPr>
        <w:t>1543 John Tregennow G8 Ewa (St Ewe)</w:t>
      </w:r>
    </w:p>
    <w:p w14:paraId="5C1EE3A3" w14:textId="77777777" w:rsidR="000D6C32" w:rsidRDefault="000D6C32">
      <w:pPr>
        <w:ind w:right="-1050"/>
        <w:rPr>
          <w:sz w:val="24"/>
        </w:rPr>
      </w:pPr>
      <w:r>
        <w:rPr>
          <w:sz w:val="24"/>
        </w:rPr>
        <w:t>1543 John Tregynsyth G3 Crede (Creed)</w:t>
      </w:r>
    </w:p>
    <w:p w14:paraId="280FCDB7" w14:textId="77777777" w:rsidR="000D6C32" w:rsidRDefault="000D6C32">
      <w:pPr>
        <w:ind w:right="-1050"/>
        <w:rPr>
          <w:sz w:val="24"/>
        </w:rPr>
      </w:pPr>
      <w:r>
        <w:rPr>
          <w:sz w:val="24"/>
        </w:rPr>
        <w:t xml:space="preserve">1543 Thomas Tregensyth W1 Probus </w:t>
      </w:r>
    </w:p>
    <w:p w14:paraId="0153B5BC" w14:textId="77777777" w:rsidR="000D6C32" w:rsidRDefault="000D6C32">
      <w:pPr>
        <w:ind w:right="-1050"/>
        <w:rPr>
          <w:sz w:val="24"/>
        </w:rPr>
      </w:pPr>
    </w:p>
    <w:p w14:paraId="036F8F05" w14:textId="77777777" w:rsidR="000D6C32" w:rsidRDefault="000D6C32">
      <w:pPr>
        <w:ind w:right="-1050"/>
        <w:rPr>
          <w:sz w:val="24"/>
        </w:rPr>
      </w:pPr>
      <w:r>
        <w:rPr>
          <w:b/>
          <w:sz w:val="24"/>
        </w:rPr>
        <w:t>Wills</w:t>
      </w:r>
    </w:p>
    <w:p w14:paraId="69CE5C40" w14:textId="77777777" w:rsidR="000D6C32" w:rsidRDefault="000D6C32">
      <w:pPr>
        <w:ind w:right="-1050"/>
        <w:rPr>
          <w:sz w:val="24"/>
        </w:rPr>
      </w:pPr>
      <w:r>
        <w:rPr>
          <w:sz w:val="24"/>
        </w:rPr>
        <w:t>Mary Tregenza widow with inventory 1625 St Stephen in Brannel</w:t>
      </w:r>
    </w:p>
    <w:p w14:paraId="2CB5F9BF" w14:textId="77777777" w:rsidR="000D6C32" w:rsidRDefault="000D6C32">
      <w:pPr>
        <w:ind w:right="-1050"/>
        <w:rPr>
          <w:sz w:val="24"/>
        </w:rPr>
      </w:pPr>
      <w:r>
        <w:rPr>
          <w:sz w:val="24"/>
        </w:rPr>
        <w:t>Michael Tregenza husbandman with inventory 1625 St Stephen in Brannel</w:t>
      </w:r>
    </w:p>
    <w:p w14:paraId="5C3ADD97" w14:textId="77777777" w:rsidR="000D6C32" w:rsidRDefault="000D6C32">
      <w:pPr>
        <w:ind w:right="-1050"/>
        <w:rPr>
          <w:sz w:val="24"/>
        </w:rPr>
      </w:pPr>
      <w:r>
        <w:rPr>
          <w:sz w:val="24"/>
        </w:rPr>
        <w:t>Charity, Susan and Nicholas mentioned in Michael's will</w:t>
      </w:r>
    </w:p>
    <w:p w14:paraId="5953D574" w14:textId="77777777" w:rsidR="000D6C32" w:rsidRDefault="000D6C32">
      <w:pPr>
        <w:ind w:right="-1050"/>
        <w:rPr>
          <w:sz w:val="24"/>
        </w:rPr>
      </w:pPr>
    </w:p>
    <w:p w14:paraId="003096B1" w14:textId="77777777" w:rsidR="000D6C32" w:rsidRDefault="000D6C32">
      <w:pPr>
        <w:ind w:right="-1050"/>
        <w:rPr>
          <w:sz w:val="24"/>
        </w:rPr>
      </w:pPr>
      <w:r>
        <w:rPr>
          <w:b/>
          <w:sz w:val="24"/>
        </w:rPr>
        <w:t>Poll Tax</w:t>
      </w:r>
    </w:p>
    <w:p w14:paraId="6311A5B8" w14:textId="77777777" w:rsidR="000D6C32" w:rsidRDefault="000D6C32">
      <w:pPr>
        <w:ind w:right="-1050"/>
        <w:rPr>
          <w:sz w:val="24"/>
        </w:rPr>
      </w:pPr>
      <w:r>
        <w:rPr>
          <w:sz w:val="24"/>
        </w:rPr>
        <w:t>1660 John Tregesa and wife St Stephen in Brannel</w:t>
      </w:r>
    </w:p>
    <w:p w14:paraId="370F5E22" w14:textId="77777777" w:rsidR="000D6C32" w:rsidRDefault="000D6C32">
      <w:pPr>
        <w:ind w:right="-1050"/>
        <w:rPr>
          <w:sz w:val="24"/>
        </w:rPr>
      </w:pPr>
      <w:r>
        <w:rPr>
          <w:sz w:val="24"/>
        </w:rPr>
        <w:t>1660 Thomas Tregesam and Mary wife St Stephen in Brannel</w:t>
      </w:r>
    </w:p>
    <w:p w14:paraId="639B21DB" w14:textId="77777777" w:rsidR="000D6C32" w:rsidRDefault="000D6C32">
      <w:pPr>
        <w:ind w:right="-1050"/>
        <w:rPr>
          <w:sz w:val="24"/>
        </w:rPr>
      </w:pPr>
      <w:r>
        <w:rPr>
          <w:sz w:val="24"/>
        </w:rPr>
        <w:t>1660 Olive Tregena St Stephen in Brannel</w:t>
      </w:r>
    </w:p>
    <w:p w14:paraId="516EB0CA" w14:textId="77777777" w:rsidR="000D6C32" w:rsidRDefault="000D6C32">
      <w:pPr>
        <w:ind w:right="-1050"/>
        <w:rPr>
          <w:sz w:val="24"/>
        </w:rPr>
      </w:pPr>
    </w:p>
    <w:p w14:paraId="1E81143F" w14:textId="77777777" w:rsidR="000D6C32" w:rsidRDefault="000D6C32">
      <w:pPr>
        <w:ind w:right="-1050"/>
        <w:rPr>
          <w:sz w:val="24"/>
        </w:rPr>
      </w:pPr>
      <w:r>
        <w:rPr>
          <w:b/>
          <w:sz w:val="24"/>
        </w:rPr>
        <w:t>Protestation Returns</w:t>
      </w:r>
    </w:p>
    <w:p w14:paraId="58F266B6" w14:textId="77777777" w:rsidR="000D6C32" w:rsidRDefault="000D6C32">
      <w:pPr>
        <w:ind w:right="-1050"/>
        <w:rPr>
          <w:sz w:val="24"/>
        </w:rPr>
      </w:pPr>
      <w:r>
        <w:rPr>
          <w:sz w:val="24"/>
        </w:rPr>
        <w:t>ca 1641 Thomas Tregenza St Stephen in Brannel</w:t>
      </w:r>
    </w:p>
    <w:p w14:paraId="665B4C4D" w14:textId="77777777" w:rsidR="000D6C32" w:rsidRDefault="000D6C32">
      <w:pPr>
        <w:ind w:right="-1050"/>
        <w:rPr>
          <w:sz w:val="24"/>
        </w:rPr>
      </w:pPr>
    </w:p>
    <w:p w14:paraId="578B0D4C" w14:textId="77777777" w:rsidR="000D6C32" w:rsidRDefault="000D6C32">
      <w:pPr>
        <w:ind w:right="-1050"/>
        <w:rPr>
          <w:sz w:val="24"/>
        </w:rPr>
      </w:pPr>
      <w:r>
        <w:rPr>
          <w:b/>
          <w:sz w:val="24"/>
        </w:rPr>
        <w:t>Assize Rolls</w:t>
      </w:r>
      <w:r>
        <w:rPr>
          <w:b/>
          <w:sz w:val="24"/>
        </w:rPr>
        <w:tab/>
      </w:r>
      <w:r>
        <w:rPr>
          <w:b/>
          <w:sz w:val="24"/>
        </w:rPr>
        <w:tab/>
      </w:r>
      <w:r>
        <w:rPr>
          <w:b/>
          <w:sz w:val="24"/>
        </w:rPr>
        <w:tab/>
      </w:r>
      <w:r>
        <w:rPr>
          <w:b/>
          <w:sz w:val="24"/>
        </w:rPr>
        <w:tab/>
        <w:t>page 208 extract Cornwall 25 Hen III to 6 Hen VI</w:t>
      </w:r>
    </w:p>
    <w:p w14:paraId="0C8A08F6" w14:textId="77777777" w:rsidR="000D6C32" w:rsidRDefault="000D6C32">
      <w:pPr>
        <w:ind w:right="-1050"/>
        <w:rPr>
          <w:sz w:val="24"/>
        </w:rPr>
      </w:pPr>
      <w:r>
        <w:rPr>
          <w:sz w:val="24"/>
        </w:rPr>
        <w:t>“Prior of Bodmin gave half mark for licence of agreement with Silvester de Tregensan and Meliora his wife of a plea of the advowson of the church of St Madern”.    The writing is difficult to read but the name is Tregensan or close to it.   The date of this was not recorded but in or between the reigns of Henry III and VI so in the 13</w:t>
      </w:r>
      <w:r>
        <w:rPr>
          <w:sz w:val="24"/>
          <w:vertAlign w:val="superscript"/>
        </w:rPr>
        <w:t>th</w:t>
      </w:r>
      <w:r>
        <w:rPr>
          <w:sz w:val="24"/>
        </w:rPr>
        <w:t xml:space="preserve"> – 15</w:t>
      </w:r>
      <w:r>
        <w:rPr>
          <w:sz w:val="24"/>
          <w:vertAlign w:val="superscript"/>
        </w:rPr>
        <w:t>th</w:t>
      </w:r>
      <w:r>
        <w:rPr>
          <w:sz w:val="24"/>
        </w:rPr>
        <w:t xml:space="preserve"> centuries.</w:t>
      </w:r>
    </w:p>
    <w:p w14:paraId="26866B82" w14:textId="77777777" w:rsidR="000D6C32" w:rsidRDefault="000D6C32">
      <w:pPr>
        <w:ind w:right="-1050"/>
        <w:rPr>
          <w:sz w:val="24"/>
        </w:rPr>
      </w:pPr>
    </w:p>
    <w:p w14:paraId="0DD71F2A" w14:textId="77777777" w:rsidR="000D6C32" w:rsidRDefault="000D6C32">
      <w:pPr>
        <w:ind w:right="-1050"/>
        <w:rPr>
          <w:sz w:val="24"/>
        </w:rPr>
      </w:pPr>
      <w:r>
        <w:rPr>
          <w:b/>
          <w:sz w:val="24"/>
        </w:rPr>
        <w:t>Cornwall Militia Lists</w:t>
      </w:r>
      <w:r>
        <w:rPr>
          <w:b/>
          <w:sz w:val="24"/>
        </w:rPr>
        <w:tab/>
      </w:r>
      <w:r>
        <w:rPr>
          <w:b/>
          <w:sz w:val="24"/>
        </w:rPr>
        <w:tab/>
      </w:r>
      <w:r>
        <w:rPr>
          <w:b/>
          <w:sz w:val="24"/>
        </w:rPr>
        <w:tab/>
        <w:t>Henry VIII probably 1538 (prior to 1540)</w:t>
      </w:r>
    </w:p>
    <w:p w14:paraId="10D345EF" w14:textId="77777777" w:rsidR="000D6C32" w:rsidRDefault="000D6C32">
      <w:pPr>
        <w:ind w:right="-1050"/>
        <w:rPr>
          <w:sz w:val="24"/>
        </w:rPr>
      </w:pPr>
      <w:r>
        <w:rPr>
          <w:sz w:val="24"/>
        </w:rPr>
        <w:t>The Staymiery of Blakemo</w:t>
      </w:r>
      <w:r>
        <w:rPr>
          <w:sz w:val="24"/>
          <w:szCs w:val="24"/>
          <w:vertAlign w:val="superscript"/>
        </w:rPr>
        <w:t>a</w:t>
      </w:r>
      <w:r>
        <w:rPr>
          <w:sz w:val="24"/>
        </w:rPr>
        <w:t xml:space="preserve"> wth the p</w:t>
      </w:r>
      <w:r>
        <w:rPr>
          <w:sz w:val="24"/>
          <w:u w:val="single"/>
        </w:rPr>
        <w:t>y</w:t>
      </w:r>
      <w:r>
        <w:rPr>
          <w:sz w:val="24"/>
        </w:rPr>
        <w:t>rsons names Seynt Ewa.   The Staymer of Blakemo</w:t>
      </w:r>
      <w:r>
        <w:rPr>
          <w:sz w:val="24"/>
          <w:szCs w:val="24"/>
          <w:vertAlign w:val="superscript"/>
        </w:rPr>
        <w:t>a</w:t>
      </w:r>
      <w:r>
        <w:rPr>
          <w:sz w:val="24"/>
        </w:rPr>
        <w:t>.   The names of the tynn</w:t>
      </w:r>
      <w:r>
        <w:rPr>
          <w:sz w:val="24"/>
          <w:szCs w:val="24"/>
          <w:vertAlign w:val="superscript"/>
        </w:rPr>
        <w:t>r</w:t>
      </w:r>
      <w:r>
        <w:rPr>
          <w:sz w:val="24"/>
        </w:rPr>
        <w:t>s inhityng w</w:t>
      </w:r>
      <w:r>
        <w:rPr>
          <w:sz w:val="24"/>
          <w:szCs w:val="24"/>
          <w:vertAlign w:val="superscript"/>
        </w:rPr>
        <w:t>t</w:t>
      </w:r>
      <w:r>
        <w:rPr>
          <w:sz w:val="24"/>
        </w:rPr>
        <w:t xml:space="preserve">yn the seid </w:t>
      </w:r>
      <w:r>
        <w:rPr>
          <w:sz w:val="24"/>
          <w:u w:val="single"/>
        </w:rPr>
        <w:t>p</w:t>
      </w:r>
      <w:r>
        <w:rPr>
          <w:sz w:val="24"/>
        </w:rPr>
        <w:t xml:space="preserve">ysh. </w:t>
      </w:r>
    </w:p>
    <w:p w14:paraId="142E93BB" w14:textId="77777777" w:rsidR="000D6C32" w:rsidRPr="004C41A8" w:rsidRDefault="000D6C32">
      <w:pPr>
        <w:ind w:right="-1050"/>
        <w:jc w:val="center"/>
        <w:rPr>
          <w:sz w:val="24"/>
          <w:lang w:val="da-DK"/>
        </w:rPr>
      </w:pPr>
      <w:r w:rsidRPr="004C41A8">
        <w:rPr>
          <w:sz w:val="24"/>
          <w:lang w:val="da-DK"/>
        </w:rPr>
        <w:t>Johes Tregennowe</w:t>
      </w:r>
      <w:r w:rsidRPr="004C41A8">
        <w:rPr>
          <w:sz w:val="24"/>
          <w:lang w:val="da-DK"/>
        </w:rPr>
        <w:tab/>
        <w:t>Jakke salet and byll”</w:t>
      </w:r>
    </w:p>
    <w:p w14:paraId="59E61F5C" w14:textId="77777777" w:rsidR="000D6C32" w:rsidRPr="004C41A8" w:rsidRDefault="000D6C32">
      <w:pPr>
        <w:ind w:right="-1050"/>
        <w:rPr>
          <w:sz w:val="24"/>
          <w:lang w:val="da-DK"/>
        </w:rPr>
      </w:pPr>
    </w:p>
    <w:p w14:paraId="6C4DEFA0" w14:textId="77777777" w:rsidR="000D6C32" w:rsidRPr="004C41A8" w:rsidRDefault="000D6C32">
      <w:pPr>
        <w:ind w:right="-1050"/>
        <w:rPr>
          <w:sz w:val="24"/>
          <w:lang w:val="da-DK"/>
        </w:rPr>
      </w:pPr>
    </w:p>
    <w:p w14:paraId="04EEB9DA" w14:textId="77777777" w:rsidR="000D6C32" w:rsidRDefault="000D6C32">
      <w:pPr>
        <w:ind w:right="-1050"/>
        <w:rPr>
          <w:sz w:val="24"/>
        </w:rPr>
      </w:pPr>
      <w:r>
        <w:rPr>
          <w:sz w:val="24"/>
        </w:rPr>
        <w:t>The common family name Tregenna may account for some of these records.   However it is interesting to find the alias Tregensyth being used as a surname.   The family tree starts in St Stephen in Brannel and there are several early records from there.   St Stephen is north of Creed, St Ewe to the east and Probus to the west.</w:t>
      </w:r>
    </w:p>
    <w:p w14:paraId="555C82E3" w14:textId="77777777" w:rsidR="000D6C32" w:rsidRDefault="000D6C32">
      <w:pPr>
        <w:ind w:right="-1050"/>
        <w:rPr>
          <w:sz w:val="24"/>
        </w:rPr>
      </w:pPr>
    </w:p>
    <w:p w14:paraId="59161C20" w14:textId="77777777" w:rsidR="000D6C32" w:rsidRDefault="000D6C32">
      <w:pPr>
        <w:pageBreakBefore/>
        <w:ind w:right="-1050"/>
        <w:rPr>
          <w:sz w:val="24"/>
        </w:rPr>
      </w:pPr>
      <w:r>
        <w:rPr>
          <w:b/>
          <w:sz w:val="24"/>
        </w:rPr>
        <w:t xml:space="preserve">Spread of the family </w:t>
      </w:r>
    </w:p>
    <w:p w14:paraId="4041D36A" w14:textId="77777777" w:rsidR="000D6C32" w:rsidRDefault="000D6C32">
      <w:pPr>
        <w:ind w:right="-1050"/>
        <w:rPr>
          <w:sz w:val="24"/>
        </w:rPr>
      </w:pPr>
    </w:p>
    <w:p w14:paraId="3858508A" w14:textId="77777777" w:rsidR="000D6C32" w:rsidRDefault="000D6C32">
      <w:pPr>
        <w:ind w:right="-1050"/>
        <w:rPr>
          <w:sz w:val="24"/>
        </w:rPr>
      </w:pPr>
      <w:r>
        <w:rPr>
          <w:sz w:val="24"/>
        </w:rPr>
        <w:t>Records such as the marriages listed in Boyd's Index of Marriages show the spread of the family from the St Stephens area.   In the second quarter of the 18th Century marriages appear at the head of the Fal estuary (Mylor, Veryan and Philleigh) and in the third quarter the St Erth area appears.   In the fourth quarter Truro (the county capital town) records appear especially military ones.   Later records appear in the industrial areas of Penryn/Falmouth, Camborne/Redruth, St Austell and also in Mousehole/Newlyn area.</w:t>
      </w:r>
    </w:p>
    <w:p w14:paraId="2F169F77" w14:textId="77777777" w:rsidR="000D6C32" w:rsidRDefault="000D6C32">
      <w:pPr>
        <w:ind w:right="-1050"/>
        <w:rPr>
          <w:sz w:val="24"/>
        </w:rPr>
      </w:pPr>
    </w:p>
    <w:p w14:paraId="11F07033" w14:textId="77777777" w:rsidR="000D6C32" w:rsidRDefault="000D6C32">
      <w:pPr>
        <w:ind w:right="-1050"/>
        <w:rPr>
          <w:sz w:val="24"/>
        </w:rPr>
      </w:pPr>
      <w:r>
        <w:rPr>
          <w:sz w:val="24"/>
        </w:rPr>
        <w:t>In the 19th century the spread becomes much wider to England and English speaking parts of the world where there are mines such as USA, Canada, Australia and New Zealand.</w:t>
      </w:r>
    </w:p>
    <w:p w14:paraId="500D1172" w14:textId="77777777" w:rsidR="000D6C32" w:rsidRDefault="000D6C32">
      <w:pPr>
        <w:ind w:right="-1050"/>
        <w:rPr>
          <w:sz w:val="24"/>
        </w:rPr>
      </w:pPr>
      <w:r>
        <w:rPr>
          <w:sz w:val="24"/>
        </w:rPr>
        <w:t>The distribution of the surname still reflects these migrations around the world and even in Cornwall as is shown by Richard R Blewett in the West Briton newspaper (1958-1960).</w:t>
      </w:r>
    </w:p>
    <w:p w14:paraId="20630FBE" w14:textId="77777777" w:rsidR="000D6C32" w:rsidRDefault="000D6C32">
      <w:pPr>
        <w:ind w:right="-1050"/>
        <w:rPr>
          <w:sz w:val="24"/>
        </w:rPr>
      </w:pPr>
    </w:p>
    <w:tbl>
      <w:tblPr>
        <w:tblW w:w="0" w:type="auto"/>
        <w:tblInd w:w="-35" w:type="dxa"/>
        <w:tblLayout w:type="fixed"/>
        <w:tblCellMar>
          <w:left w:w="103" w:type="dxa"/>
          <w:right w:w="103" w:type="dxa"/>
        </w:tblCellMar>
        <w:tblLook w:val="0000" w:firstRow="0" w:lastRow="0" w:firstColumn="0" w:lastColumn="0" w:noHBand="0" w:noVBand="0"/>
      </w:tblPr>
      <w:tblGrid>
        <w:gridCol w:w="1663"/>
        <w:gridCol w:w="708"/>
        <w:gridCol w:w="1909"/>
        <w:gridCol w:w="454"/>
        <w:gridCol w:w="1304"/>
        <w:gridCol w:w="397"/>
        <w:gridCol w:w="1191"/>
        <w:gridCol w:w="229"/>
        <w:gridCol w:w="1179"/>
        <w:gridCol w:w="495"/>
      </w:tblGrid>
      <w:tr w:rsidR="000D6C32" w14:paraId="738BEB71" w14:textId="77777777">
        <w:tc>
          <w:tcPr>
            <w:tcW w:w="1663" w:type="dxa"/>
            <w:tcBorders>
              <w:top w:val="single" w:sz="8" w:space="0" w:color="000000"/>
              <w:left w:val="single" w:sz="8" w:space="0" w:color="000000"/>
              <w:bottom w:val="single" w:sz="8" w:space="0" w:color="000000"/>
            </w:tcBorders>
            <w:shd w:val="clear" w:color="auto" w:fill="auto"/>
          </w:tcPr>
          <w:p w14:paraId="135FB0E3" w14:textId="77777777" w:rsidR="000D6C32" w:rsidRDefault="000D6C32">
            <w:pPr>
              <w:ind w:right="-1050"/>
              <w:rPr>
                <w:b/>
                <w:sz w:val="24"/>
              </w:rPr>
            </w:pPr>
            <w:r>
              <w:rPr>
                <w:b/>
                <w:sz w:val="24"/>
              </w:rPr>
              <w:t>West Cornwall (Penwith)</w:t>
            </w:r>
          </w:p>
        </w:tc>
        <w:tc>
          <w:tcPr>
            <w:tcW w:w="708" w:type="dxa"/>
            <w:tcBorders>
              <w:top w:val="single" w:sz="8" w:space="0" w:color="000000"/>
              <w:bottom w:val="single" w:sz="8" w:space="0" w:color="000000"/>
            </w:tcBorders>
            <w:shd w:val="clear" w:color="auto" w:fill="auto"/>
          </w:tcPr>
          <w:p w14:paraId="5911A52B" w14:textId="77777777" w:rsidR="000D6C32" w:rsidRDefault="000D6C32">
            <w:pPr>
              <w:snapToGrid w:val="0"/>
              <w:ind w:right="-1050"/>
              <w:rPr>
                <w:b/>
                <w:sz w:val="24"/>
              </w:rPr>
            </w:pPr>
          </w:p>
        </w:tc>
        <w:tc>
          <w:tcPr>
            <w:tcW w:w="1909" w:type="dxa"/>
            <w:tcBorders>
              <w:top w:val="single" w:sz="8" w:space="0" w:color="000000"/>
              <w:left w:val="single" w:sz="8" w:space="0" w:color="000000"/>
              <w:bottom w:val="single" w:sz="8" w:space="0" w:color="000000"/>
            </w:tcBorders>
            <w:shd w:val="clear" w:color="auto" w:fill="auto"/>
          </w:tcPr>
          <w:p w14:paraId="14FA3F03" w14:textId="77777777" w:rsidR="000D6C32" w:rsidRDefault="000D6C32">
            <w:pPr>
              <w:ind w:right="-1050"/>
              <w:rPr>
                <w:b/>
                <w:sz w:val="24"/>
              </w:rPr>
            </w:pPr>
            <w:r>
              <w:rPr>
                <w:b/>
                <w:sz w:val="24"/>
              </w:rPr>
              <w:t>Camborne</w:t>
            </w:r>
          </w:p>
          <w:p w14:paraId="5F500824" w14:textId="77777777" w:rsidR="000D6C32" w:rsidRDefault="000D6C32">
            <w:pPr>
              <w:ind w:right="-1050"/>
              <w:rPr>
                <w:b/>
                <w:sz w:val="24"/>
              </w:rPr>
            </w:pPr>
            <w:r>
              <w:rPr>
                <w:b/>
                <w:sz w:val="24"/>
              </w:rPr>
              <w:t>&amp; Redruth</w:t>
            </w:r>
          </w:p>
        </w:tc>
        <w:tc>
          <w:tcPr>
            <w:tcW w:w="454" w:type="dxa"/>
            <w:tcBorders>
              <w:top w:val="single" w:sz="8" w:space="0" w:color="000000"/>
              <w:bottom w:val="single" w:sz="8" w:space="0" w:color="000000"/>
            </w:tcBorders>
            <w:shd w:val="clear" w:color="auto" w:fill="auto"/>
          </w:tcPr>
          <w:p w14:paraId="1C5533CF" w14:textId="77777777" w:rsidR="000D6C32" w:rsidRDefault="000D6C32">
            <w:pPr>
              <w:snapToGrid w:val="0"/>
              <w:ind w:right="-1050"/>
              <w:rPr>
                <w:b/>
                <w:sz w:val="24"/>
              </w:rPr>
            </w:pPr>
          </w:p>
        </w:tc>
        <w:tc>
          <w:tcPr>
            <w:tcW w:w="1304" w:type="dxa"/>
            <w:tcBorders>
              <w:top w:val="single" w:sz="8" w:space="0" w:color="000000"/>
              <w:left w:val="single" w:sz="8" w:space="0" w:color="000000"/>
              <w:bottom w:val="single" w:sz="8" w:space="0" w:color="000000"/>
            </w:tcBorders>
            <w:shd w:val="clear" w:color="auto" w:fill="auto"/>
          </w:tcPr>
          <w:p w14:paraId="0BB140CD" w14:textId="77777777" w:rsidR="000D6C32" w:rsidRDefault="000D6C32">
            <w:pPr>
              <w:ind w:right="-1050"/>
              <w:rPr>
                <w:b/>
                <w:sz w:val="24"/>
              </w:rPr>
            </w:pPr>
            <w:r>
              <w:rPr>
                <w:b/>
                <w:sz w:val="24"/>
              </w:rPr>
              <w:t>Lizard &amp;</w:t>
            </w:r>
          </w:p>
          <w:p w14:paraId="2A0FBF95" w14:textId="77777777" w:rsidR="000D6C32" w:rsidRDefault="000D6C32">
            <w:pPr>
              <w:ind w:right="-1050"/>
              <w:rPr>
                <w:b/>
                <w:sz w:val="24"/>
              </w:rPr>
            </w:pPr>
            <w:r>
              <w:rPr>
                <w:b/>
                <w:sz w:val="24"/>
              </w:rPr>
              <w:t xml:space="preserve"> Falmouth</w:t>
            </w:r>
          </w:p>
        </w:tc>
        <w:tc>
          <w:tcPr>
            <w:tcW w:w="397" w:type="dxa"/>
            <w:tcBorders>
              <w:top w:val="single" w:sz="8" w:space="0" w:color="000000"/>
              <w:bottom w:val="single" w:sz="8" w:space="0" w:color="000000"/>
            </w:tcBorders>
            <w:shd w:val="clear" w:color="auto" w:fill="auto"/>
          </w:tcPr>
          <w:p w14:paraId="39357911" w14:textId="77777777" w:rsidR="000D6C32" w:rsidRDefault="000D6C32">
            <w:pPr>
              <w:snapToGrid w:val="0"/>
              <w:ind w:right="-1050"/>
              <w:rPr>
                <w:b/>
                <w:sz w:val="24"/>
              </w:rPr>
            </w:pPr>
          </w:p>
        </w:tc>
        <w:tc>
          <w:tcPr>
            <w:tcW w:w="1191" w:type="dxa"/>
            <w:tcBorders>
              <w:top w:val="single" w:sz="8" w:space="0" w:color="000000"/>
              <w:left w:val="single" w:sz="8" w:space="0" w:color="000000"/>
              <w:bottom w:val="single" w:sz="8" w:space="0" w:color="000000"/>
            </w:tcBorders>
            <w:shd w:val="clear" w:color="auto" w:fill="auto"/>
          </w:tcPr>
          <w:p w14:paraId="53725505" w14:textId="77777777" w:rsidR="000D6C32" w:rsidRDefault="000D6C32">
            <w:pPr>
              <w:ind w:right="-1050"/>
              <w:rPr>
                <w:b/>
                <w:sz w:val="24"/>
              </w:rPr>
            </w:pPr>
            <w:r>
              <w:rPr>
                <w:b/>
                <w:sz w:val="24"/>
              </w:rPr>
              <w:t>St Austell</w:t>
            </w:r>
          </w:p>
        </w:tc>
        <w:tc>
          <w:tcPr>
            <w:tcW w:w="229" w:type="dxa"/>
            <w:tcBorders>
              <w:top w:val="single" w:sz="8" w:space="0" w:color="000000"/>
              <w:bottom w:val="single" w:sz="8" w:space="0" w:color="000000"/>
            </w:tcBorders>
            <w:shd w:val="clear" w:color="auto" w:fill="auto"/>
          </w:tcPr>
          <w:p w14:paraId="64348478" w14:textId="77777777" w:rsidR="000D6C32" w:rsidRDefault="000D6C32">
            <w:pPr>
              <w:snapToGrid w:val="0"/>
              <w:ind w:right="-1050"/>
              <w:rPr>
                <w:b/>
                <w:sz w:val="24"/>
              </w:rPr>
            </w:pPr>
          </w:p>
        </w:tc>
        <w:tc>
          <w:tcPr>
            <w:tcW w:w="1179" w:type="dxa"/>
            <w:tcBorders>
              <w:top w:val="single" w:sz="8" w:space="0" w:color="000000"/>
              <w:left w:val="single" w:sz="8" w:space="0" w:color="000000"/>
              <w:bottom w:val="single" w:sz="8" w:space="0" w:color="000000"/>
            </w:tcBorders>
            <w:shd w:val="clear" w:color="auto" w:fill="auto"/>
          </w:tcPr>
          <w:p w14:paraId="4DCADFC3" w14:textId="77777777" w:rsidR="000D6C32" w:rsidRDefault="000D6C32">
            <w:pPr>
              <w:ind w:right="-1050"/>
              <w:rPr>
                <w:b/>
                <w:sz w:val="24"/>
              </w:rPr>
            </w:pPr>
            <w:r>
              <w:rPr>
                <w:b/>
                <w:sz w:val="24"/>
              </w:rPr>
              <w:t>others</w:t>
            </w:r>
          </w:p>
        </w:tc>
        <w:tc>
          <w:tcPr>
            <w:tcW w:w="495" w:type="dxa"/>
            <w:tcBorders>
              <w:top w:val="single" w:sz="8" w:space="0" w:color="000000"/>
              <w:bottom w:val="single" w:sz="8" w:space="0" w:color="000000"/>
              <w:right w:val="single" w:sz="8" w:space="0" w:color="000000"/>
            </w:tcBorders>
            <w:shd w:val="clear" w:color="auto" w:fill="auto"/>
          </w:tcPr>
          <w:p w14:paraId="7AF71274" w14:textId="77777777" w:rsidR="000D6C32" w:rsidRDefault="000D6C32">
            <w:pPr>
              <w:snapToGrid w:val="0"/>
              <w:ind w:right="-1050"/>
              <w:rPr>
                <w:b/>
                <w:sz w:val="24"/>
              </w:rPr>
            </w:pPr>
          </w:p>
        </w:tc>
      </w:tr>
      <w:tr w:rsidR="000D6C32" w14:paraId="2C5559BF" w14:textId="77777777">
        <w:tc>
          <w:tcPr>
            <w:tcW w:w="1663" w:type="dxa"/>
            <w:tcBorders>
              <w:left w:val="single" w:sz="8" w:space="0" w:color="000000"/>
            </w:tcBorders>
            <w:shd w:val="clear" w:color="auto" w:fill="auto"/>
          </w:tcPr>
          <w:p w14:paraId="59D43F44" w14:textId="77777777" w:rsidR="000D6C32" w:rsidRDefault="000D6C32">
            <w:pPr>
              <w:ind w:right="-1050"/>
              <w:rPr>
                <w:sz w:val="24"/>
              </w:rPr>
            </w:pPr>
            <w:r>
              <w:rPr>
                <w:sz w:val="24"/>
              </w:rPr>
              <w:t>St Just</w:t>
            </w:r>
          </w:p>
        </w:tc>
        <w:tc>
          <w:tcPr>
            <w:tcW w:w="708" w:type="dxa"/>
            <w:shd w:val="clear" w:color="auto" w:fill="auto"/>
          </w:tcPr>
          <w:p w14:paraId="3E8BFF3A" w14:textId="77777777" w:rsidR="000D6C32" w:rsidRDefault="000D6C32">
            <w:pPr>
              <w:ind w:right="-1050"/>
              <w:jc w:val="right"/>
              <w:rPr>
                <w:sz w:val="24"/>
              </w:rPr>
            </w:pPr>
            <w:r>
              <w:rPr>
                <w:sz w:val="24"/>
              </w:rPr>
              <w:t>2</w:t>
            </w:r>
          </w:p>
        </w:tc>
        <w:tc>
          <w:tcPr>
            <w:tcW w:w="1909" w:type="dxa"/>
            <w:tcBorders>
              <w:left w:val="single" w:sz="8" w:space="0" w:color="000000"/>
            </w:tcBorders>
            <w:shd w:val="clear" w:color="auto" w:fill="auto"/>
          </w:tcPr>
          <w:p w14:paraId="1BCB20A6" w14:textId="77777777" w:rsidR="000D6C32" w:rsidRDefault="000D6C32">
            <w:pPr>
              <w:ind w:right="-1050"/>
              <w:rPr>
                <w:sz w:val="24"/>
              </w:rPr>
            </w:pPr>
            <w:r>
              <w:rPr>
                <w:sz w:val="24"/>
              </w:rPr>
              <w:t>Camborne</w:t>
            </w:r>
          </w:p>
        </w:tc>
        <w:tc>
          <w:tcPr>
            <w:tcW w:w="454" w:type="dxa"/>
            <w:shd w:val="clear" w:color="auto" w:fill="auto"/>
          </w:tcPr>
          <w:p w14:paraId="5AB04C35" w14:textId="77777777" w:rsidR="000D6C32" w:rsidRDefault="000D6C32">
            <w:pPr>
              <w:ind w:right="-1050"/>
              <w:jc w:val="right"/>
              <w:rPr>
                <w:sz w:val="24"/>
              </w:rPr>
            </w:pPr>
            <w:r>
              <w:rPr>
                <w:sz w:val="24"/>
              </w:rPr>
              <w:t>12</w:t>
            </w:r>
          </w:p>
        </w:tc>
        <w:tc>
          <w:tcPr>
            <w:tcW w:w="1304" w:type="dxa"/>
            <w:tcBorders>
              <w:left w:val="single" w:sz="8" w:space="0" w:color="000000"/>
            </w:tcBorders>
            <w:shd w:val="clear" w:color="auto" w:fill="auto"/>
          </w:tcPr>
          <w:p w14:paraId="3868672B" w14:textId="77777777" w:rsidR="000D6C32" w:rsidRDefault="000D6C32">
            <w:pPr>
              <w:ind w:right="-1050"/>
              <w:rPr>
                <w:sz w:val="24"/>
              </w:rPr>
            </w:pPr>
            <w:r>
              <w:rPr>
                <w:sz w:val="24"/>
              </w:rPr>
              <w:t>St Keverne</w:t>
            </w:r>
          </w:p>
        </w:tc>
        <w:tc>
          <w:tcPr>
            <w:tcW w:w="397" w:type="dxa"/>
            <w:shd w:val="clear" w:color="auto" w:fill="auto"/>
          </w:tcPr>
          <w:p w14:paraId="184AB544" w14:textId="77777777" w:rsidR="000D6C32" w:rsidRDefault="000D6C32">
            <w:pPr>
              <w:ind w:right="-1050"/>
              <w:jc w:val="right"/>
              <w:rPr>
                <w:sz w:val="24"/>
              </w:rPr>
            </w:pPr>
            <w:r>
              <w:rPr>
                <w:sz w:val="24"/>
              </w:rPr>
              <w:t>2</w:t>
            </w:r>
          </w:p>
        </w:tc>
        <w:tc>
          <w:tcPr>
            <w:tcW w:w="1191" w:type="dxa"/>
            <w:tcBorders>
              <w:left w:val="single" w:sz="8" w:space="0" w:color="000000"/>
            </w:tcBorders>
            <w:shd w:val="clear" w:color="auto" w:fill="auto"/>
          </w:tcPr>
          <w:p w14:paraId="0518A09D" w14:textId="77777777" w:rsidR="000D6C32" w:rsidRDefault="000D6C32">
            <w:pPr>
              <w:ind w:right="-1050"/>
              <w:rPr>
                <w:sz w:val="24"/>
              </w:rPr>
            </w:pPr>
            <w:r>
              <w:rPr>
                <w:sz w:val="24"/>
              </w:rPr>
              <w:t>St Austell</w:t>
            </w:r>
          </w:p>
        </w:tc>
        <w:tc>
          <w:tcPr>
            <w:tcW w:w="229" w:type="dxa"/>
            <w:shd w:val="clear" w:color="auto" w:fill="auto"/>
          </w:tcPr>
          <w:p w14:paraId="1CD64F46" w14:textId="77777777" w:rsidR="000D6C32" w:rsidRDefault="000D6C32">
            <w:pPr>
              <w:ind w:right="-1050"/>
              <w:jc w:val="right"/>
              <w:rPr>
                <w:sz w:val="24"/>
              </w:rPr>
            </w:pPr>
            <w:r>
              <w:rPr>
                <w:sz w:val="24"/>
              </w:rPr>
              <w:t>3</w:t>
            </w:r>
          </w:p>
        </w:tc>
        <w:tc>
          <w:tcPr>
            <w:tcW w:w="1179" w:type="dxa"/>
            <w:tcBorders>
              <w:left w:val="single" w:sz="8" w:space="0" w:color="000000"/>
            </w:tcBorders>
            <w:shd w:val="clear" w:color="auto" w:fill="auto"/>
          </w:tcPr>
          <w:p w14:paraId="64ABF8A9" w14:textId="77777777" w:rsidR="000D6C32" w:rsidRDefault="000D6C32">
            <w:pPr>
              <w:ind w:right="-1050"/>
              <w:rPr>
                <w:sz w:val="24"/>
              </w:rPr>
            </w:pPr>
            <w:r>
              <w:rPr>
                <w:sz w:val="24"/>
              </w:rPr>
              <w:t xml:space="preserve">St Dennis </w:t>
            </w:r>
          </w:p>
        </w:tc>
        <w:tc>
          <w:tcPr>
            <w:tcW w:w="495" w:type="dxa"/>
            <w:tcBorders>
              <w:right w:val="single" w:sz="8" w:space="0" w:color="000000"/>
            </w:tcBorders>
            <w:shd w:val="clear" w:color="auto" w:fill="auto"/>
          </w:tcPr>
          <w:p w14:paraId="346F4921" w14:textId="77777777" w:rsidR="000D6C32" w:rsidRDefault="000D6C32">
            <w:pPr>
              <w:ind w:right="-1050"/>
              <w:jc w:val="right"/>
            </w:pPr>
            <w:r>
              <w:rPr>
                <w:sz w:val="24"/>
              </w:rPr>
              <w:t>2</w:t>
            </w:r>
          </w:p>
        </w:tc>
      </w:tr>
      <w:tr w:rsidR="000D6C32" w14:paraId="332953C2" w14:textId="77777777">
        <w:tc>
          <w:tcPr>
            <w:tcW w:w="1663" w:type="dxa"/>
            <w:tcBorders>
              <w:left w:val="single" w:sz="8" w:space="0" w:color="000000"/>
            </w:tcBorders>
            <w:shd w:val="clear" w:color="auto" w:fill="auto"/>
          </w:tcPr>
          <w:p w14:paraId="6160B74C" w14:textId="77777777" w:rsidR="000D6C32" w:rsidRDefault="000D6C32">
            <w:pPr>
              <w:ind w:right="-1050"/>
              <w:rPr>
                <w:sz w:val="24"/>
              </w:rPr>
            </w:pPr>
            <w:r>
              <w:rPr>
                <w:sz w:val="24"/>
              </w:rPr>
              <w:t>Madron</w:t>
            </w:r>
          </w:p>
        </w:tc>
        <w:tc>
          <w:tcPr>
            <w:tcW w:w="708" w:type="dxa"/>
            <w:shd w:val="clear" w:color="auto" w:fill="auto"/>
          </w:tcPr>
          <w:p w14:paraId="5664C051" w14:textId="77777777" w:rsidR="000D6C32" w:rsidRDefault="000D6C32">
            <w:pPr>
              <w:ind w:right="-1050"/>
              <w:jc w:val="right"/>
              <w:rPr>
                <w:sz w:val="24"/>
              </w:rPr>
            </w:pPr>
            <w:r>
              <w:rPr>
                <w:sz w:val="24"/>
              </w:rPr>
              <w:t>3</w:t>
            </w:r>
          </w:p>
        </w:tc>
        <w:tc>
          <w:tcPr>
            <w:tcW w:w="1909" w:type="dxa"/>
            <w:tcBorders>
              <w:left w:val="single" w:sz="8" w:space="0" w:color="000000"/>
            </w:tcBorders>
            <w:shd w:val="clear" w:color="auto" w:fill="auto"/>
          </w:tcPr>
          <w:p w14:paraId="7232B7DE" w14:textId="77777777" w:rsidR="000D6C32" w:rsidRDefault="000D6C32">
            <w:pPr>
              <w:ind w:right="-1050"/>
              <w:rPr>
                <w:sz w:val="24"/>
              </w:rPr>
            </w:pPr>
            <w:r>
              <w:rPr>
                <w:sz w:val="24"/>
              </w:rPr>
              <w:t>Illogan</w:t>
            </w:r>
          </w:p>
        </w:tc>
        <w:tc>
          <w:tcPr>
            <w:tcW w:w="454" w:type="dxa"/>
            <w:shd w:val="clear" w:color="auto" w:fill="auto"/>
          </w:tcPr>
          <w:p w14:paraId="1EC4B4B0" w14:textId="77777777" w:rsidR="000D6C32" w:rsidRDefault="000D6C32">
            <w:pPr>
              <w:ind w:right="-1050"/>
              <w:jc w:val="right"/>
              <w:rPr>
                <w:sz w:val="24"/>
              </w:rPr>
            </w:pPr>
            <w:r>
              <w:rPr>
                <w:sz w:val="24"/>
              </w:rPr>
              <w:t>3</w:t>
            </w:r>
          </w:p>
        </w:tc>
        <w:tc>
          <w:tcPr>
            <w:tcW w:w="1304" w:type="dxa"/>
            <w:tcBorders>
              <w:left w:val="single" w:sz="8" w:space="0" w:color="000000"/>
            </w:tcBorders>
            <w:shd w:val="clear" w:color="auto" w:fill="auto"/>
          </w:tcPr>
          <w:p w14:paraId="7B549349" w14:textId="77777777" w:rsidR="000D6C32" w:rsidRDefault="000D6C32">
            <w:pPr>
              <w:ind w:right="-1050"/>
              <w:rPr>
                <w:sz w:val="24"/>
              </w:rPr>
            </w:pPr>
            <w:r>
              <w:rPr>
                <w:sz w:val="24"/>
              </w:rPr>
              <w:t>Stithians</w:t>
            </w:r>
          </w:p>
        </w:tc>
        <w:tc>
          <w:tcPr>
            <w:tcW w:w="397" w:type="dxa"/>
            <w:shd w:val="clear" w:color="auto" w:fill="auto"/>
          </w:tcPr>
          <w:p w14:paraId="76A33F11" w14:textId="77777777" w:rsidR="000D6C32" w:rsidRDefault="000D6C32">
            <w:pPr>
              <w:ind w:right="-1050"/>
              <w:jc w:val="right"/>
              <w:rPr>
                <w:sz w:val="24"/>
              </w:rPr>
            </w:pPr>
            <w:r>
              <w:rPr>
                <w:sz w:val="24"/>
              </w:rPr>
              <w:t>4</w:t>
            </w:r>
          </w:p>
        </w:tc>
        <w:tc>
          <w:tcPr>
            <w:tcW w:w="1191" w:type="dxa"/>
            <w:tcBorders>
              <w:left w:val="single" w:sz="8" w:space="0" w:color="000000"/>
            </w:tcBorders>
            <w:shd w:val="clear" w:color="auto" w:fill="auto"/>
          </w:tcPr>
          <w:p w14:paraId="6FB77093" w14:textId="77777777" w:rsidR="000D6C32" w:rsidRDefault="000D6C32">
            <w:pPr>
              <w:ind w:right="-1050"/>
              <w:rPr>
                <w:sz w:val="24"/>
              </w:rPr>
            </w:pPr>
            <w:r>
              <w:rPr>
                <w:sz w:val="24"/>
              </w:rPr>
              <w:t>St Blazey</w:t>
            </w:r>
          </w:p>
        </w:tc>
        <w:tc>
          <w:tcPr>
            <w:tcW w:w="229" w:type="dxa"/>
            <w:shd w:val="clear" w:color="auto" w:fill="auto"/>
          </w:tcPr>
          <w:p w14:paraId="6B66ABEA" w14:textId="77777777" w:rsidR="000D6C32" w:rsidRDefault="000D6C32">
            <w:pPr>
              <w:ind w:right="-1050"/>
              <w:jc w:val="right"/>
              <w:rPr>
                <w:sz w:val="24"/>
              </w:rPr>
            </w:pPr>
            <w:r>
              <w:rPr>
                <w:sz w:val="24"/>
              </w:rPr>
              <w:t>3</w:t>
            </w:r>
          </w:p>
        </w:tc>
        <w:tc>
          <w:tcPr>
            <w:tcW w:w="1179" w:type="dxa"/>
            <w:tcBorders>
              <w:left w:val="single" w:sz="8" w:space="0" w:color="000000"/>
            </w:tcBorders>
            <w:shd w:val="clear" w:color="auto" w:fill="auto"/>
          </w:tcPr>
          <w:p w14:paraId="5CDE1B3B" w14:textId="77777777" w:rsidR="000D6C32" w:rsidRDefault="000D6C32">
            <w:pPr>
              <w:ind w:right="-1050"/>
              <w:rPr>
                <w:sz w:val="24"/>
              </w:rPr>
            </w:pPr>
            <w:r>
              <w:rPr>
                <w:sz w:val="24"/>
              </w:rPr>
              <w:t>Saltash</w:t>
            </w:r>
          </w:p>
        </w:tc>
        <w:tc>
          <w:tcPr>
            <w:tcW w:w="495" w:type="dxa"/>
            <w:tcBorders>
              <w:right w:val="single" w:sz="8" w:space="0" w:color="000000"/>
            </w:tcBorders>
            <w:shd w:val="clear" w:color="auto" w:fill="auto"/>
          </w:tcPr>
          <w:p w14:paraId="4FC77D93" w14:textId="77777777" w:rsidR="000D6C32" w:rsidRDefault="000D6C32">
            <w:pPr>
              <w:ind w:right="-1050"/>
              <w:jc w:val="right"/>
            </w:pPr>
            <w:r>
              <w:rPr>
                <w:sz w:val="24"/>
              </w:rPr>
              <w:t>2</w:t>
            </w:r>
          </w:p>
        </w:tc>
      </w:tr>
      <w:tr w:rsidR="000D6C32" w14:paraId="383AA5E3" w14:textId="77777777">
        <w:tc>
          <w:tcPr>
            <w:tcW w:w="1663" w:type="dxa"/>
            <w:tcBorders>
              <w:left w:val="single" w:sz="8" w:space="0" w:color="000000"/>
            </w:tcBorders>
            <w:shd w:val="clear" w:color="auto" w:fill="auto"/>
          </w:tcPr>
          <w:p w14:paraId="537F0DC5" w14:textId="77777777" w:rsidR="000D6C32" w:rsidRDefault="000D6C32">
            <w:pPr>
              <w:ind w:right="-1050"/>
              <w:rPr>
                <w:sz w:val="24"/>
              </w:rPr>
            </w:pPr>
            <w:r>
              <w:rPr>
                <w:sz w:val="24"/>
              </w:rPr>
              <w:t>Penzance</w:t>
            </w:r>
          </w:p>
        </w:tc>
        <w:tc>
          <w:tcPr>
            <w:tcW w:w="708" w:type="dxa"/>
            <w:shd w:val="clear" w:color="auto" w:fill="auto"/>
          </w:tcPr>
          <w:p w14:paraId="4C4025AB" w14:textId="77777777" w:rsidR="000D6C32" w:rsidRDefault="000D6C32">
            <w:pPr>
              <w:ind w:right="-1050"/>
              <w:jc w:val="right"/>
              <w:rPr>
                <w:sz w:val="24"/>
              </w:rPr>
            </w:pPr>
            <w:r>
              <w:rPr>
                <w:sz w:val="24"/>
              </w:rPr>
              <w:t>18</w:t>
            </w:r>
          </w:p>
        </w:tc>
        <w:tc>
          <w:tcPr>
            <w:tcW w:w="1909" w:type="dxa"/>
            <w:tcBorders>
              <w:left w:val="single" w:sz="8" w:space="0" w:color="000000"/>
            </w:tcBorders>
            <w:shd w:val="clear" w:color="auto" w:fill="auto"/>
          </w:tcPr>
          <w:p w14:paraId="53F1E890" w14:textId="77777777" w:rsidR="000D6C32" w:rsidRDefault="000D6C32">
            <w:pPr>
              <w:ind w:right="-1050"/>
              <w:rPr>
                <w:sz w:val="24"/>
              </w:rPr>
            </w:pPr>
            <w:r>
              <w:rPr>
                <w:sz w:val="24"/>
              </w:rPr>
              <w:t>Redruth</w:t>
            </w:r>
          </w:p>
        </w:tc>
        <w:tc>
          <w:tcPr>
            <w:tcW w:w="454" w:type="dxa"/>
            <w:shd w:val="clear" w:color="auto" w:fill="auto"/>
          </w:tcPr>
          <w:p w14:paraId="0273B52E" w14:textId="77777777" w:rsidR="000D6C32" w:rsidRDefault="000D6C32">
            <w:pPr>
              <w:ind w:right="-1050"/>
              <w:jc w:val="right"/>
              <w:rPr>
                <w:sz w:val="24"/>
              </w:rPr>
            </w:pPr>
            <w:r>
              <w:rPr>
                <w:sz w:val="24"/>
              </w:rPr>
              <w:t>3</w:t>
            </w:r>
          </w:p>
        </w:tc>
        <w:tc>
          <w:tcPr>
            <w:tcW w:w="1304" w:type="dxa"/>
            <w:tcBorders>
              <w:left w:val="single" w:sz="8" w:space="0" w:color="000000"/>
            </w:tcBorders>
            <w:shd w:val="clear" w:color="auto" w:fill="auto"/>
          </w:tcPr>
          <w:p w14:paraId="2BFA6986" w14:textId="77777777" w:rsidR="000D6C32" w:rsidRDefault="000D6C32">
            <w:pPr>
              <w:ind w:right="-1050"/>
              <w:rPr>
                <w:sz w:val="24"/>
              </w:rPr>
            </w:pPr>
            <w:r>
              <w:rPr>
                <w:sz w:val="24"/>
              </w:rPr>
              <w:t>Wendron</w:t>
            </w:r>
          </w:p>
        </w:tc>
        <w:tc>
          <w:tcPr>
            <w:tcW w:w="397" w:type="dxa"/>
            <w:shd w:val="clear" w:color="auto" w:fill="auto"/>
          </w:tcPr>
          <w:p w14:paraId="40AEFBEB" w14:textId="77777777" w:rsidR="000D6C32" w:rsidRDefault="000D6C32">
            <w:pPr>
              <w:ind w:right="-1050"/>
              <w:jc w:val="right"/>
              <w:rPr>
                <w:sz w:val="24"/>
              </w:rPr>
            </w:pPr>
            <w:r>
              <w:rPr>
                <w:sz w:val="24"/>
              </w:rPr>
              <w:t>2</w:t>
            </w:r>
          </w:p>
        </w:tc>
        <w:tc>
          <w:tcPr>
            <w:tcW w:w="1191" w:type="dxa"/>
            <w:tcBorders>
              <w:left w:val="single" w:sz="8" w:space="0" w:color="000000"/>
            </w:tcBorders>
            <w:shd w:val="clear" w:color="auto" w:fill="auto"/>
          </w:tcPr>
          <w:p w14:paraId="140346BB" w14:textId="77777777" w:rsidR="000D6C32" w:rsidRDefault="000D6C32">
            <w:pPr>
              <w:ind w:right="-1050"/>
              <w:rPr>
                <w:sz w:val="24"/>
              </w:rPr>
            </w:pPr>
            <w:r>
              <w:rPr>
                <w:sz w:val="24"/>
              </w:rPr>
              <w:t>Ty-war-</w:t>
            </w:r>
          </w:p>
        </w:tc>
        <w:tc>
          <w:tcPr>
            <w:tcW w:w="229" w:type="dxa"/>
            <w:shd w:val="clear" w:color="auto" w:fill="auto"/>
          </w:tcPr>
          <w:p w14:paraId="5CBD3E09" w14:textId="77777777" w:rsidR="000D6C32" w:rsidRDefault="000D6C32">
            <w:pPr>
              <w:snapToGrid w:val="0"/>
              <w:ind w:right="-1050"/>
              <w:jc w:val="right"/>
              <w:rPr>
                <w:sz w:val="24"/>
              </w:rPr>
            </w:pPr>
          </w:p>
        </w:tc>
        <w:tc>
          <w:tcPr>
            <w:tcW w:w="1179" w:type="dxa"/>
            <w:tcBorders>
              <w:left w:val="single" w:sz="8" w:space="0" w:color="000000"/>
            </w:tcBorders>
            <w:shd w:val="clear" w:color="auto" w:fill="auto"/>
          </w:tcPr>
          <w:p w14:paraId="6301D1C2" w14:textId="77777777" w:rsidR="000D6C32" w:rsidRDefault="000D6C32">
            <w:pPr>
              <w:snapToGrid w:val="0"/>
              <w:ind w:right="-1050"/>
              <w:rPr>
                <w:sz w:val="24"/>
              </w:rPr>
            </w:pPr>
          </w:p>
        </w:tc>
        <w:tc>
          <w:tcPr>
            <w:tcW w:w="495" w:type="dxa"/>
            <w:tcBorders>
              <w:right w:val="single" w:sz="8" w:space="0" w:color="000000"/>
            </w:tcBorders>
            <w:shd w:val="clear" w:color="auto" w:fill="auto"/>
          </w:tcPr>
          <w:p w14:paraId="57D8EE4B" w14:textId="77777777" w:rsidR="000D6C32" w:rsidRDefault="000D6C32">
            <w:pPr>
              <w:snapToGrid w:val="0"/>
              <w:ind w:right="-1050"/>
              <w:rPr>
                <w:sz w:val="24"/>
              </w:rPr>
            </w:pPr>
          </w:p>
        </w:tc>
      </w:tr>
      <w:tr w:rsidR="000D6C32" w14:paraId="7EF61896" w14:textId="77777777">
        <w:tc>
          <w:tcPr>
            <w:tcW w:w="1663" w:type="dxa"/>
            <w:tcBorders>
              <w:left w:val="single" w:sz="8" w:space="0" w:color="000000"/>
            </w:tcBorders>
            <w:shd w:val="clear" w:color="auto" w:fill="auto"/>
          </w:tcPr>
          <w:p w14:paraId="3CFACBDC" w14:textId="77777777" w:rsidR="000D6C32" w:rsidRDefault="000D6C32">
            <w:pPr>
              <w:ind w:right="-1050"/>
              <w:rPr>
                <w:sz w:val="24"/>
              </w:rPr>
            </w:pPr>
            <w:r>
              <w:rPr>
                <w:sz w:val="24"/>
              </w:rPr>
              <w:t>St Ives</w:t>
            </w:r>
          </w:p>
        </w:tc>
        <w:tc>
          <w:tcPr>
            <w:tcW w:w="708" w:type="dxa"/>
            <w:shd w:val="clear" w:color="auto" w:fill="auto"/>
          </w:tcPr>
          <w:p w14:paraId="7C6B7AF4" w14:textId="77777777" w:rsidR="000D6C32" w:rsidRDefault="000D6C32">
            <w:pPr>
              <w:ind w:right="-1050"/>
              <w:jc w:val="right"/>
              <w:rPr>
                <w:sz w:val="24"/>
              </w:rPr>
            </w:pPr>
            <w:r>
              <w:rPr>
                <w:sz w:val="24"/>
              </w:rPr>
              <w:t>6</w:t>
            </w:r>
          </w:p>
        </w:tc>
        <w:tc>
          <w:tcPr>
            <w:tcW w:w="1909" w:type="dxa"/>
            <w:tcBorders>
              <w:left w:val="single" w:sz="8" w:space="0" w:color="000000"/>
            </w:tcBorders>
            <w:shd w:val="clear" w:color="auto" w:fill="auto"/>
          </w:tcPr>
          <w:p w14:paraId="4258E025" w14:textId="77777777" w:rsidR="000D6C32" w:rsidRDefault="000D6C32">
            <w:pPr>
              <w:ind w:right="-1050"/>
              <w:rPr>
                <w:sz w:val="24"/>
              </w:rPr>
            </w:pPr>
            <w:r>
              <w:rPr>
                <w:sz w:val="24"/>
              </w:rPr>
              <w:t>Crowan</w:t>
            </w:r>
          </w:p>
        </w:tc>
        <w:tc>
          <w:tcPr>
            <w:tcW w:w="454" w:type="dxa"/>
            <w:shd w:val="clear" w:color="auto" w:fill="auto"/>
          </w:tcPr>
          <w:p w14:paraId="669BCEDF" w14:textId="77777777" w:rsidR="000D6C32" w:rsidRDefault="000D6C32">
            <w:pPr>
              <w:ind w:right="-1050"/>
              <w:jc w:val="right"/>
              <w:rPr>
                <w:sz w:val="24"/>
              </w:rPr>
            </w:pPr>
            <w:r>
              <w:rPr>
                <w:sz w:val="24"/>
              </w:rPr>
              <w:t>3</w:t>
            </w:r>
          </w:p>
        </w:tc>
        <w:tc>
          <w:tcPr>
            <w:tcW w:w="1304" w:type="dxa"/>
            <w:tcBorders>
              <w:left w:val="single" w:sz="8" w:space="0" w:color="000000"/>
            </w:tcBorders>
            <w:shd w:val="clear" w:color="auto" w:fill="auto"/>
          </w:tcPr>
          <w:p w14:paraId="025C1C47" w14:textId="77777777" w:rsidR="000D6C32" w:rsidRDefault="000D6C32">
            <w:pPr>
              <w:ind w:right="-1050"/>
              <w:rPr>
                <w:sz w:val="24"/>
              </w:rPr>
            </w:pPr>
            <w:r>
              <w:rPr>
                <w:sz w:val="24"/>
              </w:rPr>
              <w:t>Falmouth</w:t>
            </w:r>
          </w:p>
        </w:tc>
        <w:tc>
          <w:tcPr>
            <w:tcW w:w="397" w:type="dxa"/>
            <w:shd w:val="clear" w:color="auto" w:fill="auto"/>
          </w:tcPr>
          <w:p w14:paraId="22B58C69" w14:textId="77777777" w:rsidR="000D6C32" w:rsidRDefault="000D6C32">
            <w:pPr>
              <w:ind w:right="-1050"/>
              <w:jc w:val="right"/>
              <w:rPr>
                <w:sz w:val="24"/>
              </w:rPr>
            </w:pPr>
            <w:r>
              <w:rPr>
                <w:sz w:val="24"/>
              </w:rPr>
              <w:t>3</w:t>
            </w:r>
          </w:p>
        </w:tc>
        <w:tc>
          <w:tcPr>
            <w:tcW w:w="1191" w:type="dxa"/>
            <w:tcBorders>
              <w:left w:val="single" w:sz="8" w:space="0" w:color="000000"/>
            </w:tcBorders>
            <w:shd w:val="clear" w:color="auto" w:fill="auto"/>
          </w:tcPr>
          <w:p w14:paraId="29D86FF7" w14:textId="77777777" w:rsidR="000D6C32" w:rsidRDefault="000D6C32">
            <w:pPr>
              <w:ind w:right="-1050"/>
              <w:rPr>
                <w:sz w:val="24"/>
              </w:rPr>
            </w:pPr>
            <w:r>
              <w:rPr>
                <w:sz w:val="24"/>
              </w:rPr>
              <w:t>dreath</w:t>
            </w:r>
          </w:p>
        </w:tc>
        <w:tc>
          <w:tcPr>
            <w:tcW w:w="229" w:type="dxa"/>
            <w:shd w:val="clear" w:color="auto" w:fill="auto"/>
          </w:tcPr>
          <w:p w14:paraId="6F4C1CB6" w14:textId="77777777" w:rsidR="000D6C32" w:rsidRDefault="000D6C32">
            <w:pPr>
              <w:ind w:right="-1050"/>
              <w:jc w:val="right"/>
              <w:rPr>
                <w:sz w:val="24"/>
              </w:rPr>
            </w:pPr>
            <w:r>
              <w:rPr>
                <w:sz w:val="24"/>
              </w:rPr>
              <w:t>5</w:t>
            </w:r>
          </w:p>
        </w:tc>
        <w:tc>
          <w:tcPr>
            <w:tcW w:w="1179" w:type="dxa"/>
            <w:tcBorders>
              <w:left w:val="single" w:sz="8" w:space="0" w:color="000000"/>
            </w:tcBorders>
            <w:shd w:val="clear" w:color="auto" w:fill="auto"/>
          </w:tcPr>
          <w:p w14:paraId="55F664FB" w14:textId="77777777" w:rsidR="000D6C32" w:rsidRDefault="000D6C32">
            <w:pPr>
              <w:snapToGrid w:val="0"/>
              <w:ind w:right="-1050"/>
              <w:rPr>
                <w:sz w:val="24"/>
              </w:rPr>
            </w:pPr>
          </w:p>
        </w:tc>
        <w:tc>
          <w:tcPr>
            <w:tcW w:w="495" w:type="dxa"/>
            <w:tcBorders>
              <w:right w:val="single" w:sz="8" w:space="0" w:color="000000"/>
            </w:tcBorders>
            <w:shd w:val="clear" w:color="auto" w:fill="auto"/>
          </w:tcPr>
          <w:p w14:paraId="688CDC8E" w14:textId="77777777" w:rsidR="000D6C32" w:rsidRDefault="000D6C32">
            <w:pPr>
              <w:snapToGrid w:val="0"/>
              <w:ind w:right="-1050"/>
              <w:rPr>
                <w:sz w:val="24"/>
              </w:rPr>
            </w:pPr>
          </w:p>
        </w:tc>
      </w:tr>
      <w:tr w:rsidR="000D6C32" w14:paraId="2CAC358E" w14:textId="77777777">
        <w:tc>
          <w:tcPr>
            <w:tcW w:w="1663" w:type="dxa"/>
            <w:tcBorders>
              <w:left w:val="single" w:sz="8" w:space="0" w:color="000000"/>
            </w:tcBorders>
            <w:shd w:val="clear" w:color="auto" w:fill="auto"/>
          </w:tcPr>
          <w:p w14:paraId="421A2D00" w14:textId="77777777" w:rsidR="000D6C32" w:rsidRDefault="000D6C32">
            <w:pPr>
              <w:ind w:right="-1050"/>
              <w:rPr>
                <w:sz w:val="24"/>
              </w:rPr>
            </w:pPr>
            <w:r>
              <w:rPr>
                <w:sz w:val="24"/>
              </w:rPr>
              <w:t>Ludgvan</w:t>
            </w:r>
          </w:p>
        </w:tc>
        <w:tc>
          <w:tcPr>
            <w:tcW w:w="708" w:type="dxa"/>
            <w:shd w:val="clear" w:color="auto" w:fill="auto"/>
          </w:tcPr>
          <w:p w14:paraId="013D323E" w14:textId="77777777" w:rsidR="000D6C32" w:rsidRDefault="000D6C32">
            <w:pPr>
              <w:ind w:right="-1050"/>
              <w:jc w:val="right"/>
              <w:rPr>
                <w:sz w:val="24"/>
              </w:rPr>
            </w:pPr>
            <w:r>
              <w:rPr>
                <w:sz w:val="24"/>
              </w:rPr>
              <w:t>3</w:t>
            </w:r>
          </w:p>
        </w:tc>
        <w:tc>
          <w:tcPr>
            <w:tcW w:w="1909" w:type="dxa"/>
            <w:tcBorders>
              <w:left w:val="single" w:sz="8" w:space="0" w:color="000000"/>
            </w:tcBorders>
            <w:shd w:val="clear" w:color="auto" w:fill="auto"/>
          </w:tcPr>
          <w:p w14:paraId="23BD34D0" w14:textId="77777777" w:rsidR="000D6C32" w:rsidRDefault="000D6C32">
            <w:pPr>
              <w:snapToGrid w:val="0"/>
              <w:ind w:right="-1050"/>
              <w:rPr>
                <w:sz w:val="24"/>
              </w:rPr>
            </w:pPr>
          </w:p>
        </w:tc>
        <w:tc>
          <w:tcPr>
            <w:tcW w:w="454" w:type="dxa"/>
            <w:shd w:val="clear" w:color="auto" w:fill="auto"/>
          </w:tcPr>
          <w:p w14:paraId="2C9FE38F" w14:textId="77777777" w:rsidR="000D6C32" w:rsidRDefault="000D6C32">
            <w:pPr>
              <w:snapToGrid w:val="0"/>
              <w:ind w:right="-1050"/>
              <w:rPr>
                <w:sz w:val="24"/>
              </w:rPr>
            </w:pPr>
          </w:p>
        </w:tc>
        <w:tc>
          <w:tcPr>
            <w:tcW w:w="1304" w:type="dxa"/>
            <w:tcBorders>
              <w:left w:val="single" w:sz="8" w:space="0" w:color="000000"/>
            </w:tcBorders>
            <w:shd w:val="clear" w:color="auto" w:fill="auto"/>
          </w:tcPr>
          <w:p w14:paraId="0CE9BBAF" w14:textId="77777777" w:rsidR="000D6C32" w:rsidRDefault="000D6C32">
            <w:pPr>
              <w:ind w:right="-1050"/>
              <w:rPr>
                <w:sz w:val="24"/>
              </w:rPr>
            </w:pPr>
            <w:r>
              <w:rPr>
                <w:sz w:val="24"/>
              </w:rPr>
              <w:t>Penryn</w:t>
            </w:r>
          </w:p>
        </w:tc>
        <w:tc>
          <w:tcPr>
            <w:tcW w:w="397" w:type="dxa"/>
            <w:shd w:val="clear" w:color="auto" w:fill="auto"/>
          </w:tcPr>
          <w:p w14:paraId="7DD1D26B" w14:textId="77777777" w:rsidR="000D6C32" w:rsidRDefault="000D6C32">
            <w:pPr>
              <w:ind w:right="-1050"/>
              <w:jc w:val="right"/>
              <w:rPr>
                <w:sz w:val="24"/>
              </w:rPr>
            </w:pPr>
            <w:r>
              <w:rPr>
                <w:sz w:val="24"/>
              </w:rPr>
              <w:t>8</w:t>
            </w:r>
          </w:p>
        </w:tc>
        <w:tc>
          <w:tcPr>
            <w:tcW w:w="1191" w:type="dxa"/>
            <w:tcBorders>
              <w:left w:val="single" w:sz="8" w:space="0" w:color="000000"/>
            </w:tcBorders>
            <w:shd w:val="clear" w:color="auto" w:fill="auto"/>
          </w:tcPr>
          <w:p w14:paraId="75825103" w14:textId="77777777" w:rsidR="000D6C32" w:rsidRDefault="000D6C32">
            <w:pPr>
              <w:snapToGrid w:val="0"/>
              <w:ind w:right="-1050"/>
              <w:rPr>
                <w:sz w:val="24"/>
              </w:rPr>
            </w:pPr>
          </w:p>
        </w:tc>
        <w:tc>
          <w:tcPr>
            <w:tcW w:w="229" w:type="dxa"/>
            <w:shd w:val="clear" w:color="auto" w:fill="auto"/>
          </w:tcPr>
          <w:p w14:paraId="236AC52C" w14:textId="77777777" w:rsidR="000D6C32" w:rsidRDefault="000D6C32">
            <w:pPr>
              <w:snapToGrid w:val="0"/>
              <w:ind w:right="-1050"/>
              <w:rPr>
                <w:sz w:val="24"/>
              </w:rPr>
            </w:pPr>
          </w:p>
        </w:tc>
        <w:tc>
          <w:tcPr>
            <w:tcW w:w="1179" w:type="dxa"/>
            <w:tcBorders>
              <w:left w:val="single" w:sz="8" w:space="0" w:color="000000"/>
            </w:tcBorders>
            <w:shd w:val="clear" w:color="auto" w:fill="auto"/>
          </w:tcPr>
          <w:p w14:paraId="521ADDCF" w14:textId="77777777" w:rsidR="000D6C32" w:rsidRDefault="000D6C32">
            <w:pPr>
              <w:snapToGrid w:val="0"/>
              <w:ind w:right="-1050"/>
              <w:rPr>
                <w:sz w:val="24"/>
              </w:rPr>
            </w:pPr>
          </w:p>
        </w:tc>
        <w:tc>
          <w:tcPr>
            <w:tcW w:w="495" w:type="dxa"/>
            <w:tcBorders>
              <w:right w:val="single" w:sz="8" w:space="0" w:color="000000"/>
            </w:tcBorders>
            <w:shd w:val="clear" w:color="auto" w:fill="auto"/>
          </w:tcPr>
          <w:p w14:paraId="6BBC2A35" w14:textId="77777777" w:rsidR="000D6C32" w:rsidRDefault="000D6C32">
            <w:pPr>
              <w:snapToGrid w:val="0"/>
              <w:ind w:right="-1050"/>
              <w:rPr>
                <w:sz w:val="24"/>
              </w:rPr>
            </w:pPr>
          </w:p>
        </w:tc>
      </w:tr>
      <w:tr w:rsidR="000D6C32" w14:paraId="2DC1E027" w14:textId="77777777">
        <w:tc>
          <w:tcPr>
            <w:tcW w:w="1663" w:type="dxa"/>
            <w:tcBorders>
              <w:left w:val="single" w:sz="8" w:space="0" w:color="000000"/>
            </w:tcBorders>
            <w:shd w:val="clear" w:color="auto" w:fill="auto"/>
          </w:tcPr>
          <w:p w14:paraId="658F5DA1" w14:textId="77777777" w:rsidR="000D6C32" w:rsidRDefault="000D6C32">
            <w:pPr>
              <w:ind w:right="-1050"/>
              <w:rPr>
                <w:sz w:val="24"/>
              </w:rPr>
            </w:pPr>
            <w:r>
              <w:rPr>
                <w:sz w:val="24"/>
              </w:rPr>
              <w:t>Hayle</w:t>
            </w:r>
          </w:p>
        </w:tc>
        <w:tc>
          <w:tcPr>
            <w:tcW w:w="708" w:type="dxa"/>
            <w:shd w:val="clear" w:color="auto" w:fill="auto"/>
          </w:tcPr>
          <w:p w14:paraId="4807C98C" w14:textId="77777777" w:rsidR="000D6C32" w:rsidRDefault="000D6C32">
            <w:pPr>
              <w:ind w:right="-1050"/>
              <w:jc w:val="right"/>
              <w:rPr>
                <w:sz w:val="24"/>
              </w:rPr>
            </w:pPr>
            <w:r>
              <w:rPr>
                <w:sz w:val="24"/>
              </w:rPr>
              <w:t>3</w:t>
            </w:r>
          </w:p>
        </w:tc>
        <w:tc>
          <w:tcPr>
            <w:tcW w:w="1909" w:type="dxa"/>
            <w:tcBorders>
              <w:left w:val="single" w:sz="8" w:space="0" w:color="000000"/>
            </w:tcBorders>
            <w:shd w:val="clear" w:color="auto" w:fill="auto"/>
          </w:tcPr>
          <w:p w14:paraId="6DCBD473" w14:textId="77777777" w:rsidR="000D6C32" w:rsidRDefault="000D6C32">
            <w:pPr>
              <w:snapToGrid w:val="0"/>
              <w:ind w:right="-1050"/>
              <w:rPr>
                <w:sz w:val="24"/>
              </w:rPr>
            </w:pPr>
          </w:p>
        </w:tc>
        <w:tc>
          <w:tcPr>
            <w:tcW w:w="454" w:type="dxa"/>
            <w:shd w:val="clear" w:color="auto" w:fill="auto"/>
          </w:tcPr>
          <w:p w14:paraId="3FA242C1" w14:textId="77777777" w:rsidR="000D6C32" w:rsidRDefault="000D6C32">
            <w:pPr>
              <w:snapToGrid w:val="0"/>
              <w:ind w:right="-1050"/>
              <w:rPr>
                <w:sz w:val="24"/>
              </w:rPr>
            </w:pPr>
          </w:p>
        </w:tc>
        <w:tc>
          <w:tcPr>
            <w:tcW w:w="1304" w:type="dxa"/>
            <w:tcBorders>
              <w:left w:val="single" w:sz="8" w:space="0" w:color="000000"/>
            </w:tcBorders>
            <w:shd w:val="clear" w:color="auto" w:fill="auto"/>
          </w:tcPr>
          <w:p w14:paraId="4EE7AD12" w14:textId="77777777" w:rsidR="000D6C32" w:rsidRDefault="000D6C32">
            <w:pPr>
              <w:ind w:right="-1050"/>
              <w:rPr>
                <w:sz w:val="24"/>
              </w:rPr>
            </w:pPr>
            <w:r>
              <w:rPr>
                <w:sz w:val="24"/>
              </w:rPr>
              <w:t>Mylor</w:t>
            </w:r>
          </w:p>
        </w:tc>
        <w:tc>
          <w:tcPr>
            <w:tcW w:w="397" w:type="dxa"/>
            <w:shd w:val="clear" w:color="auto" w:fill="auto"/>
          </w:tcPr>
          <w:p w14:paraId="28E765E8" w14:textId="77777777" w:rsidR="000D6C32" w:rsidRDefault="000D6C32">
            <w:pPr>
              <w:ind w:right="-1050"/>
              <w:jc w:val="right"/>
              <w:rPr>
                <w:sz w:val="24"/>
              </w:rPr>
            </w:pPr>
            <w:r>
              <w:rPr>
                <w:sz w:val="24"/>
              </w:rPr>
              <w:t>9</w:t>
            </w:r>
          </w:p>
        </w:tc>
        <w:tc>
          <w:tcPr>
            <w:tcW w:w="1191" w:type="dxa"/>
            <w:tcBorders>
              <w:left w:val="single" w:sz="8" w:space="0" w:color="000000"/>
            </w:tcBorders>
            <w:shd w:val="clear" w:color="auto" w:fill="auto"/>
          </w:tcPr>
          <w:p w14:paraId="503D2B01" w14:textId="77777777" w:rsidR="000D6C32" w:rsidRDefault="000D6C32">
            <w:pPr>
              <w:snapToGrid w:val="0"/>
              <w:ind w:right="-1050"/>
              <w:rPr>
                <w:sz w:val="24"/>
              </w:rPr>
            </w:pPr>
          </w:p>
        </w:tc>
        <w:tc>
          <w:tcPr>
            <w:tcW w:w="229" w:type="dxa"/>
            <w:shd w:val="clear" w:color="auto" w:fill="auto"/>
          </w:tcPr>
          <w:p w14:paraId="55A7A845" w14:textId="77777777" w:rsidR="000D6C32" w:rsidRDefault="000D6C32">
            <w:pPr>
              <w:snapToGrid w:val="0"/>
              <w:ind w:right="-1050"/>
              <w:rPr>
                <w:sz w:val="24"/>
              </w:rPr>
            </w:pPr>
          </w:p>
        </w:tc>
        <w:tc>
          <w:tcPr>
            <w:tcW w:w="1179" w:type="dxa"/>
            <w:tcBorders>
              <w:left w:val="single" w:sz="8" w:space="0" w:color="000000"/>
            </w:tcBorders>
            <w:shd w:val="clear" w:color="auto" w:fill="auto"/>
          </w:tcPr>
          <w:p w14:paraId="1BEF2FEB" w14:textId="77777777" w:rsidR="000D6C32" w:rsidRDefault="000D6C32">
            <w:pPr>
              <w:snapToGrid w:val="0"/>
              <w:ind w:right="-1050"/>
              <w:rPr>
                <w:sz w:val="24"/>
              </w:rPr>
            </w:pPr>
          </w:p>
        </w:tc>
        <w:tc>
          <w:tcPr>
            <w:tcW w:w="495" w:type="dxa"/>
            <w:tcBorders>
              <w:right w:val="single" w:sz="8" w:space="0" w:color="000000"/>
            </w:tcBorders>
            <w:shd w:val="clear" w:color="auto" w:fill="auto"/>
          </w:tcPr>
          <w:p w14:paraId="420DFD79" w14:textId="77777777" w:rsidR="000D6C32" w:rsidRDefault="000D6C32">
            <w:pPr>
              <w:snapToGrid w:val="0"/>
              <w:ind w:right="-1050"/>
              <w:rPr>
                <w:sz w:val="24"/>
              </w:rPr>
            </w:pPr>
          </w:p>
        </w:tc>
      </w:tr>
      <w:tr w:rsidR="000D6C32" w14:paraId="390CBCD7" w14:textId="77777777">
        <w:tc>
          <w:tcPr>
            <w:tcW w:w="1663" w:type="dxa"/>
            <w:tcBorders>
              <w:left w:val="single" w:sz="8" w:space="0" w:color="000000"/>
              <w:bottom w:val="single" w:sz="8" w:space="0" w:color="000000"/>
            </w:tcBorders>
            <w:shd w:val="clear" w:color="auto" w:fill="auto"/>
          </w:tcPr>
          <w:p w14:paraId="01C0FFCE" w14:textId="77777777" w:rsidR="000D6C32" w:rsidRDefault="000D6C32">
            <w:pPr>
              <w:ind w:right="-1050"/>
              <w:rPr>
                <w:sz w:val="24"/>
              </w:rPr>
            </w:pPr>
            <w:r>
              <w:rPr>
                <w:sz w:val="24"/>
              </w:rPr>
              <w:t>Gwinear</w:t>
            </w:r>
          </w:p>
        </w:tc>
        <w:tc>
          <w:tcPr>
            <w:tcW w:w="708" w:type="dxa"/>
            <w:tcBorders>
              <w:bottom w:val="single" w:sz="8" w:space="0" w:color="000000"/>
            </w:tcBorders>
            <w:shd w:val="clear" w:color="auto" w:fill="auto"/>
          </w:tcPr>
          <w:p w14:paraId="642227D3" w14:textId="77777777" w:rsidR="000D6C32" w:rsidRDefault="000D6C32">
            <w:pPr>
              <w:ind w:right="-1050"/>
              <w:jc w:val="right"/>
              <w:rPr>
                <w:sz w:val="24"/>
              </w:rPr>
            </w:pPr>
            <w:r>
              <w:rPr>
                <w:sz w:val="24"/>
              </w:rPr>
              <w:t>2</w:t>
            </w:r>
          </w:p>
        </w:tc>
        <w:tc>
          <w:tcPr>
            <w:tcW w:w="1909" w:type="dxa"/>
            <w:tcBorders>
              <w:left w:val="single" w:sz="8" w:space="0" w:color="000000"/>
              <w:bottom w:val="single" w:sz="8" w:space="0" w:color="000000"/>
            </w:tcBorders>
            <w:shd w:val="clear" w:color="auto" w:fill="auto"/>
          </w:tcPr>
          <w:p w14:paraId="0D5EA705" w14:textId="77777777" w:rsidR="000D6C32" w:rsidRDefault="000D6C32">
            <w:pPr>
              <w:snapToGrid w:val="0"/>
              <w:ind w:right="-1050"/>
              <w:rPr>
                <w:sz w:val="24"/>
              </w:rPr>
            </w:pPr>
          </w:p>
        </w:tc>
        <w:tc>
          <w:tcPr>
            <w:tcW w:w="454" w:type="dxa"/>
            <w:tcBorders>
              <w:bottom w:val="single" w:sz="8" w:space="0" w:color="000000"/>
            </w:tcBorders>
            <w:shd w:val="clear" w:color="auto" w:fill="auto"/>
          </w:tcPr>
          <w:p w14:paraId="033A1B60" w14:textId="77777777" w:rsidR="000D6C32" w:rsidRDefault="000D6C32">
            <w:pPr>
              <w:snapToGrid w:val="0"/>
              <w:ind w:right="-1050"/>
              <w:rPr>
                <w:sz w:val="24"/>
              </w:rPr>
            </w:pPr>
          </w:p>
        </w:tc>
        <w:tc>
          <w:tcPr>
            <w:tcW w:w="1304" w:type="dxa"/>
            <w:tcBorders>
              <w:left w:val="single" w:sz="8" w:space="0" w:color="000000"/>
              <w:bottom w:val="single" w:sz="8" w:space="0" w:color="000000"/>
            </w:tcBorders>
            <w:shd w:val="clear" w:color="auto" w:fill="auto"/>
          </w:tcPr>
          <w:p w14:paraId="6738D9F6" w14:textId="77777777" w:rsidR="000D6C32" w:rsidRDefault="000D6C32">
            <w:pPr>
              <w:snapToGrid w:val="0"/>
              <w:ind w:right="-1050"/>
              <w:rPr>
                <w:sz w:val="24"/>
              </w:rPr>
            </w:pPr>
          </w:p>
        </w:tc>
        <w:tc>
          <w:tcPr>
            <w:tcW w:w="397" w:type="dxa"/>
            <w:tcBorders>
              <w:bottom w:val="single" w:sz="8" w:space="0" w:color="000000"/>
            </w:tcBorders>
            <w:shd w:val="clear" w:color="auto" w:fill="auto"/>
          </w:tcPr>
          <w:p w14:paraId="0B0E9308" w14:textId="77777777" w:rsidR="000D6C32" w:rsidRDefault="000D6C32">
            <w:pPr>
              <w:snapToGrid w:val="0"/>
              <w:ind w:right="-1050"/>
              <w:rPr>
                <w:sz w:val="24"/>
              </w:rPr>
            </w:pPr>
          </w:p>
        </w:tc>
        <w:tc>
          <w:tcPr>
            <w:tcW w:w="1191" w:type="dxa"/>
            <w:tcBorders>
              <w:left w:val="single" w:sz="8" w:space="0" w:color="000000"/>
              <w:bottom w:val="single" w:sz="8" w:space="0" w:color="000000"/>
            </w:tcBorders>
            <w:shd w:val="clear" w:color="auto" w:fill="auto"/>
          </w:tcPr>
          <w:p w14:paraId="492B4A29" w14:textId="77777777" w:rsidR="000D6C32" w:rsidRDefault="000D6C32">
            <w:pPr>
              <w:snapToGrid w:val="0"/>
              <w:ind w:right="-1050"/>
              <w:rPr>
                <w:sz w:val="24"/>
              </w:rPr>
            </w:pPr>
          </w:p>
        </w:tc>
        <w:tc>
          <w:tcPr>
            <w:tcW w:w="229" w:type="dxa"/>
            <w:tcBorders>
              <w:bottom w:val="single" w:sz="8" w:space="0" w:color="000000"/>
            </w:tcBorders>
            <w:shd w:val="clear" w:color="auto" w:fill="auto"/>
          </w:tcPr>
          <w:p w14:paraId="1CC8DFD6" w14:textId="77777777" w:rsidR="000D6C32" w:rsidRDefault="000D6C32">
            <w:pPr>
              <w:snapToGrid w:val="0"/>
              <w:ind w:right="-1050"/>
              <w:rPr>
                <w:sz w:val="24"/>
              </w:rPr>
            </w:pPr>
          </w:p>
        </w:tc>
        <w:tc>
          <w:tcPr>
            <w:tcW w:w="1179" w:type="dxa"/>
            <w:tcBorders>
              <w:left w:val="single" w:sz="8" w:space="0" w:color="000000"/>
              <w:bottom w:val="single" w:sz="8" w:space="0" w:color="000000"/>
            </w:tcBorders>
            <w:shd w:val="clear" w:color="auto" w:fill="auto"/>
          </w:tcPr>
          <w:p w14:paraId="613FDF85" w14:textId="77777777" w:rsidR="000D6C32" w:rsidRDefault="000D6C32">
            <w:pPr>
              <w:snapToGrid w:val="0"/>
              <w:ind w:right="-1050"/>
              <w:rPr>
                <w:sz w:val="24"/>
              </w:rPr>
            </w:pPr>
          </w:p>
        </w:tc>
        <w:tc>
          <w:tcPr>
            <w:tcW w:w="495" w:type="dxa"/>
            <w:tcBorders>
              <w:bottom w:val="single" w:sz="8" w:space="0" w:color="000000"/>
              <w:right w:val="single" w:sz="8" w:space="0" w:color="000000"/>
            </w:tcBorders>
            <w:shd w:val="clear" w:color="auto" w:fill="auto"/>
          </w:tcPr>
          <w:p w14:paraId="6A6ED5CB" w14:textId="77777777" w:rsidR="000D6C32" w:rsidRDefault="000D6C32">
            <w:pPr>
              <w:snapToGrid w:val="0"/>
              <w:ind w:right="-1050"/>
              <w:rPr>
                <w:sz w:val="24"/>
              </w:rPr>
            </w:pPr>
          </w:p>
        </w:tc>
      </w:tr>
    </w:tbl>
    <w:p w14:paraId="38B553C1" w14:textId="77777777" w:rsidR="000D6C32" w:rsidRDefault="000D6C32">
      <w:pPr>
        <w:ind w:right="-1050"/>
        <w:rPr>
          <w:sz w:val="24"/>
        </w:rPr>
      </w:pPr>
    </w:p>
    <w:p w14:paraId="1F5AF02D" w14:textId="77777777" w:rsidR="000D6C32" w:rsidRDefault="000D6C32">
      <w:pPr>
        <w:ind w:right="-1050"/>
        <w:rPr>
          <w:sz w:val="24"/>
        </w:rPr>
      </w:pPr>
    </w:p>
    <w:p w14:paraId="7EBCB8BF" w14:textId="77777777" w:rsidR="000D6C32" w:rsidRDefault="000D6C32">
      <w:pPr>
        <w:ind w:right="-1050"/>
        <w:rPr>
          <w:sz w:val="24"/>
        </w:rPr>
      </w:pPr>
      <w:r>
        <w:rPr>
          <w:sz w:val="24"/>
        </w:rPr>
        <w:t>The Tregenzas discovered in telephone directories in 1974 showed this distribution:</w:t>
      </w:r>
    </w:p>
    <w:p w14:paraId="290885C1" w14:textId="77777777" w:rsidR="000D6C32" w:rsidRDefault="000D6C32">
      <w:pPr>
        <w:ind w:right="-1050"/>
        <w:rPr>
          <w:sz w:val="24"/>
        </w:rPr>
      </w:pPr>
    </w:p>
    <w:p w14:paraId="46FFF516" w14:textId="77777777" w:rsidR="000D6C32" w:rsidRDefault="000D6C32">
      <w:pPr>
        <w:ind w:left="2160" w:right="-1050"/>
        <w:rPr>
          <w:sz w:val="24"/>
        </w:rPr>
      </w:pPr>
      <w:r>
        <w:rPr>
          <w:sz w:val="24"/>
        </w:rPr>
        <w:t>Cornwall</w:t>
      </w:r>
      <w:r>
        <w:rPr>
          <w:sz w:val="24"/>
        </w:rPr>
        <w:tab/>
        <w:t>50</w:t>
      </w:r>
    </w:p>
    <w:p w14:paraId="646A1AC4" w14:textId="77777777" w:rsidR="000D6C32" w:rsidRDefault="000D6C32">
      <w:pPr>
        <w:ind w:left="2160" w:right="-1050"/>
        <w:rPr>
          <w:sz w:val="24"/>
        </w:rPr>
      </w:pPr>
      <w:r>
        <w:rPr>
          <w:sz w:val="24"/>
        </w:rPr>
        <w:t>England</w:t>
      </w:r>
      <w:r>
        <w:rPr>
          <w:sz w:val="24"/>
        </w:rPr>
        <w:tab/>
        <w:t>38</w:t>
      </w:r>
    </w:p>
    <w:p w14:paraId="5591BFDF" w14:textId="77777777" w:rsidR="000D6C32" w:rsidRDefault="000D6C32">
      <w:pPr>
        <w:ind w:left="2160" w:right="-1050"/>
        <w:rPr>
          <w:sz w:val="24"/>
        </w:rPr>
      </w:pPr>
    </w:p>
    <w:p w14:paraId="537AB2B7" w14:textId="77777777" w:rsidR="000D6C32" w:rsidRDefault="000D6C32">
      <w:pPr>
        <w:ind w:left="2160" w:right="-1050"/>
        <w:rPr>
          <w:sz w:val="24"/>
        </w:rPr>
      </w:pPr>
      <w:r>
        <w:rPr>
          <w:sz w:val="24"/>
        </w:rPr>
        <w:t>Australia</w:t>
      </w:r>
      <w:r>
        <w:rPr>
          <w:sz w:val="24"/>
        </w:rPr>
        <w:tab/>
        <w:t>39</w:t>
      </w:r>
    </w:p>
    <w:p w14:paraId="2526F51E" w14:textId="77777777" w:rsidR="000D6C32" w:rsidRDefault="000D6C32">
      <w:pPr>
        <w:ind w:left="2160" w:right="-1050"/>
        <w:rPr>
          <w:sz w:val="24"/>
        </w:rPr>
      </w:pPr>
      <w:r>
        <w:rPr>
          <w:sz w:val="24"/>
        </w:rPr>
        <w:t>Canada</w:t>
      </w:r>
      <w:r>
        <w:rPr>
          <w:sz w:val="24"/>
        </w:rPr>
        <w:tab/>
      </w:r>
      <w:r>
        <w:rPr>
          <w:sz w:val="24"/>
        </w:rPr>
        <w:tab/>
        <w:t xml:space="preserve">  6</w:t>
      </w:r>
    </w:p>
    <w:p w14:paraId="6296432F" w14:textId="77777777" w:rsidR="000D6C32" w:rsidRDefault="000D6C32">
      <w:pPr>
        <w:ind w:left="2160" w:right="-1050"/>
        <w:rPr>
          <w:sz w:val="24"/>
        </w:rPr>
      </w:pPr>
      <w:r>
        <w:rPr>
          <w:sz w:val="24"/>
        </w:rPr>
        <w:t>New Zealand</w:t>
      </w:r>
      <w:r>
        <w:rPr>
          <w:sz w:val="24"/>
        </w:rPr>
        <w:tab/>
        <w:t xml:space="preserve">  3</w:t>
      </w:r>
    </w:p>
    <w:p w14:paraId="399C4043" w14:textId="77777777" w:rsidR="000D6C32" w:rsidRDefault="000D6C32">
      <w:pPr>
        <w:ind w:left="2160" w:right="-1050"/>
        <w:rPr>
          <w:sz w:val="24"/>
        </w:rPr>
      </w:pPr>
      <w:r>
        <w:rPr>
          <w:sz w:val="24"/>
        </w:rPr>
        <w:t>South Africa</w:t>
      </w:r>
      <w:r>
        <w:rPr>
          <w:sz w:val="24"/>
        </w:rPr>
        <w:tab/>
        <w:t xml:space="preserve">  1</w:t>
      </w:r>
    </w:p>
    <w:p w14:paraId="3A5A0A2E" w14:textId="77777777" w:rsidR="000D6C32" w:rsidRDefault="000D6C32">
      <w:pPr>
        <w:ind w:left="2160" w:right="-1050"/>
        <w:rPr>
          <w:sz w:val="24"/>
        </w:rPr>
      </w:pPr>
      <w:r>
        <w:rPr>
          <w:sz w:val="24"/>
        </w:rPr>
        <w:t>USA</w:t>
      </w:r>
      <w:r>
        <w:rPr>
          <w:sz w:val="24"/>
        </w:rPr>
        <w:tab/>
      </w:r>
      <w:r>
        <w:rPr>
          <w:sz w:val="24"/>
        </w:rPr>
        <w:tab/>
        <w:t>27</w:t>
      </w:r>
    </w:p>
    <w:p w14:paraId="2B455743" w14:textId="77777777" w:rsidR="000D6C32" w:rsidRDefault="000D6C32">
      <w:pPr>
        <w:ind w:left="2160" w:right="-1050"/>
        <w:rPr>
          <w:sz w:val="24"/>
        </w:rPr>
      </w:pPr>
    </w:p>
    <w:p w14:paraId="1E3162EF" w14:textId="77777777" w:rsidR="000D6C32" w:rsidRDefault="000D6C32">
      <w:pPr>
        <w:ind w:left="720" w:right="-1050"/>
        <w:rPr>
          <w:sz w:val="24"/>
        </w:rPr>
      </w:pPr>
      <w:r>
        <w:rPr>
          <w:sz w:val="24"/>
        </w:rPr>
        <w:t>Wales, Scotland, Eire, Northern Ireland, and Continental Europe</w:t>
      </w:r>
      <w:r>
        <w:rPr>
          <w:sz w:val="24"/>
        </w:rPr>
        <w:tab/>
        <w:t>0</w:t>
      </w:r>
    </w:p>
    <w:p w14:paraId="67AD2A23" w14:textId="77777777" w:rsidR="000D6C32" w:rsidRDefault="000D6C32">
      <w:pPr>
        <w:ind w:right="-1050"/>
        <w:rPr>
          <w:sz w:val="24"/>
        </w:rPr>
      </w:pPr>
    </w:p>
    <w:p w14:paraId="79366D35" w14:textId="77777777" w:rsidR="000D6C32" w:rsidRDefault="000D6C32">
      <w:pPr>
        <w:ind w:right="-1050"/>
        <w:rPr>
          <w:sz w:val="24"/>
        </w:rPr>
      </w:pPr>
      <w:r>
        <w:rPr>
          <w:sz w:val="24"/>
        </w:rPr>
        <w:t>In the United Kingdom all telephone directories were searched while elsewhere only those of capitals and major towns were searched.</w:t>
      </w:r>
    </w:p>
    <w:p w14:paraId="38088B0E" w14:textId="77777777" w:rsidR="000D6C32" w:rsidRDefault="000D6C32">
      <w:pPr>
        <w:ind w:right="-1050"/>
        <w:rPr>
          <w:sz w:val="24"/>
        </w:rPr>
      </w:pPr>
    </w:p>
    <w:p w14:paraId="3ACB7B37" w14:textId="77777777" w:rsidR="000D6C32" w:rsidRDefault="000D6C32">
      <w:pPr>
        <w:ind w:right="-1050"/>
        <w:rPr>
          <w:sz w:val="24"/>
        </w:rPr>
      </w:pPr>
    </w:p>
    <w:p w14:paraId="2B42D2BC" w14:textId="77777777" w:rsidR="000D6C32" w:rsidRDefault="000D6C32">
      <w:pPr>
        <w:pageBreakBefore/>
        <w:ind w:right="-1050"/>
        <w:rPr>
          <w:sz w:val="24"/>
        </w:rPr>
      </w:pPr>
      <w:r>
        <w:rPr>
          <w:b/>
          <w:sz w:val="24"/>
        </w:rPr>
        <w:t>Coats of Arms</w:t>
      </w:r>
    </w:p>
    <w:p w14:paraId="3D9B4366" w14:textId="77777777" w:rsidR="000D6C32" w:rsidRDefault="000D6C32">
      <w:pPr>
        <w:ind w:right="-1050"/>
        <w:rPr>
          <w:sz w:val="24"/>
        </w:rPr>
      </w:pPr>
    </w:p>
    <w:p w14:paraId="08757660" w14:textId="77777777" w:rsidR="000D6C32" w:rsidRDefault="000D6C32">
      <w:pPr>
        <w:ind w:right="-1050"/>
        <w:rPr>
          <w:sz w:val="24"/>
        </w:rPr>
      </w:pPr>
      <w:r>
        <w:rPr>
          <w:sz w:val="24"/>
        </w:rPr>
        <w:t>A search through various lists have failed to show any coats of arms.   All the heraldic visitations to Cornwall failed to attribute arms to the Tregenza family.</w:t>
      </w:r>
    </w:p>
    <w:p w14:paraId="1D4AFDF2" w14:textId="77777777" w:rsidR="000D6C32" w:rsidRDefault="000D6C32">
      <w:pPr>
        <w:ind w:right="-1050"/>
        <w:rPr>
          <w:sz w:val="24"/>
        </w:rPr>
      </w:pPr>
    </w:p>
    <w:p w14:paraId="60FCE1D0" w14:textId="77777777" w:rsidR="000D6C32" w:rsidRDefault="000D6C32">
      <w:pPr>
        <w:ind w:right="-1050"/>
        <w:rPr>
          <w:sz w:val="24"/>
        </w:rPr>
      </w:pPr>
      <w:r>
        <w:rPr>
          <w:sz w:val="24"/>
        </w:rPr>
        <w:t>The heraldic tradition is largely Norman and the family is clearly of Celtic origin not Anglo-Saxon or Norman.   After the Saxon conquest of the Cornish (Celtic) princes in AD 814 and defeat of the later rebellions, the Saxon feudal hierarchy was imposed on the Cornish peasants who played little part in the upper echelons of this hierarchy and its political structures.   A similar situation occurred under the later Norman rule.</w:t>
      </w:r>
    </w:p>
    <w:p w14:paraId="606FCB8B" w14:textId="77777777" w:rsidR="000D6C32" w:rsidRDefault="000D6C32">
      <w:pPr>
        <w:ind w:right="-1050"/>
        <w:rPr>
          <w:sz w:val="24"/>
        </w:rPr>
      </w:pPr>
    </w:p>
    <w:p w14:paraId="3BE06B50" w14:textId="77777777" w:rsidR="000D6C32" w:rsidRDefault="000D6C32">
      <w:pPr>
        <w:ind w:right="-1050"/>
        <w:rPr>
          <w:sz w:val="24"/>
        </w:rPr>
      </w:pPr>
      <w:r>
        <w:rPr>
          <w:sz w:val="24"/>
        </w:rPr>
        <w:t>Only a couple of landed families of the aristocracy of Cornwall bear Celtic family names (for example Vyvyan).</w:t>
      </w:r>
    </w:p>
    <w:p w14:paraId="2B81B168" w14:textId="77777777" w:rsidR="000D6C32" w:rsidRDefault="000D6C32">
      <w:pPr>
        <w:ind w:right="-1050"/>
        <w:rPr>
          <w:sz w:val="24"/>
        </w:rPr>
      </w:pPr>
    </w:p>
    <w:p w14:paraId="297FB85A" w14:textId="77777777" w:rsidR="000D6C32" w:rsidRDefault="000D6C32">
      <w:pPr>
        <w:ind w:right="-1050"/>
        <w:rPr>
          <w:sz w:val="24"/>
        </w:rPr>
      </w:pPr>
    </w:p>
    <w:p w14:paraId="23D018CF" w14:textId="77777777" w:rsidR="000D6C32" w:rsidRDefault="000D6C32">
      <w:pPr>
        <w:ind w:right="-1050"/>
        <w:rPr>
          <w:sz w:val="24"/>
        </w:rPr>
      </w:pPr>
    </w:p>
    <w:p w14:paraId="015474F3" w14:textId="77777777" w:rsidR="000D6C32" w:rsidRDefault="000D6C32">
      <w:pPr>
        <w:ind w:right="-1050"/>
        <w:rPr>
          <w:sz w:val="24"/>
        </w:rPr>
      </w:pPr>
      <w:r>
        <w:rPr>
          <w:b/>
          <w:sz w:val="24"/>
        </w:rPr>
        <w:t>A Brief History of Cornwall</w:t>
      </w:r>
    </w:p>
    <w:p w14:paraId="20174726" w14:textId="77777777" w:rsidR="000D6C32" w:rsidRDefault="000D6C32">
      <w:pPr>
        <w:ind w:right="-1050"/>
        <w:rPr>
          <w:sz w:val="24"/>
        </w:rPr>
      </w:pPr>
    </w:p>
    <w:p w14:paraId="3811517A" w14:textId="77777777" w:rsidR="000D6C32" w:rsidRDefault="000D6C32">
      <w:pPr>
        <w:ind w:right="-1050"/>
        <w:rPr>
          <w:sz w:val="24"/>
        </w:rPr>
      </w:pPr>
      <w:r>
        <w:rPr>
          <w:sz w:val="24"/>
        </w:rPr>
        <w:t>The early history of Europe is marked by waves of colonising peoples, each able to superimpose their culture on the preceding due to superior technology, agriculture, political organisation or abilities in war.</w:t>
      </w:r>
    </w:p>
    <w:p w14:paraId="0B6F7E0B" w14:textId="77777777" w:rsidR="000D6C32" w:rsidRDefault="000D6C32">
      <w:pPr>
        <w:ind w:right="-1050"/>
        <w:rPr>
          <w:sz w:val="24"/>
        </w:rPr>
      </w:pPr>
    </w:p>
    <w:p w14:paraId="4F431727" w14:textId="77777777" w:rsidR="000D6C32" w:rsidRDefault="000D6C32">
      <w:pPr>
        <w:ind w:right="-1050"/>
        <w:rPr>
          <w:sz w:val="24"/>
        </w:rPr>
      </w:pPr>
      <w:r>
        <w:rPr>
          <w:sz w:val="24"/>
        </w:rPr>
        <w:t>The peoples invading Britain are in order the Gaelic Celts, the British Celts, Romans, and then the Germanic peoples (Angles, Saxons, Jutes, Danes etc.) and later the Normans (Norse or Norwegians who had settled in France and spoke a French dialect).</w:t>
      </w:r>
    </w:p>
    <w:p w14:paraId="5BDC24FC" w14:textId="77777777" w:rsidR="000D6C32" w:rsidRDefault="000D6C32">
      <w:pPr>
        <w:ind w:right="-1050"/>
        <w:rPr>
          <w:sz w:val="24"/>
        </w:rPr>
      </w:pPr>
    </w:p>
    <w:p w14:paraId="2783AE04" w14:textId="77777777" w:rsidR="000D6C32" w:rsidRDefault="000D6C32">
      <w:pPr>
        <w:ind w:right="-1050"/>
        <w:rPr>
          <w:sz w:val="24"/>
        </w:rPr>
      </w:pPr>
      <w:r>
        <w:rPr>
          <w:sz w:val="24"/>
        </w:rPr>
        <w:t>The Celts had closely related languages but in the Gaelic language a 'Q' is often used where a 'P' is used in British; this gives rise to the names P and Q Celts.   As the Celts swept through Europe they left behind Celtic areas for example: Galicia in Spain, Galata in Turkey (Galatians of the bible) and Gaul (now France where they often show Gallic temperament).   Thousands of years before Christ the Celts ended their migration at the Atlantic ocean.   The Q Celts settled in Ireland and later a tribe (called the Scotii by the Romans) migrated back to Briton to create the Gaelic area of the highlands of modern Scotland.   The P Celts colonised the rest of the British Isles and later migrated to the part of modern France called Brittany.</w:t>
      </w:r>
    </w:p>
    <w:p w14:paraId="01B79A76" w14:textId="77777777" w:rsidR="000D6C32" w:rsidRDefault="000D6C32">
      <w:pPr>
        <w:ind w:right="-1050"/>
        <w:rPr>
          <w:sz w:val="24"/>
        </w:rPr>
      </w:pPr>
    </w:p>
    <w:p w14:paraId="7BAD4D85" w14:textId="77777777" w:rsidR="000D6C32" w:rsidRDefault="000D6C32">
      <w:pPr>
        <w:ind w:right="-1050"/>
        <w:rPr>
          <w:sz w:val="24"/>
        </w:rPr>
      </w:pPr>
      <w:r>
        <w:rPr>
          <w:sz w:val="24"/>
        </w:rPr>
        <w:t>Six groups of Celts still remain though much influenced by and merged with the peoples of later invasions.   The three Q Celtic languages are Gaelic of Eire (the modern state of Ireland), Gaelic of Scotland, and Manx (of the Isle of Mann).   The three P Celtic languages are Welsh of Wales, Cornish of Cornwall (extinct but revived as a hobby by several thousand people) and Breton of Brittany.</w:t>
      </w:r>
    </w:p>
    <w:p w14:paraId="4283F169" w14:textId="77777777" w:rsidR="000D6C32" w:rsidRDefault="000D6C32">
      <w:pPr>
        <w:ind w:right="-1050"/>
        <w:rPr>
          <w:sz w:val="24"/>
        </w:rPr>
      </w:pPr>
    </w:p>
    <w:p w14:paraId="5AD130EB" w14:textId="77777777" w:rsidR="000D6C32" w:rsidRDefault="000D6C32">
      <w:pPr>
        <w:ind w:right="-1050"/>
        <w:rPr>
          <w:sz w:val="24"/>
        </w:rPr>
      </w:pPr>
      <w:r>
        <w:rPr>
          <w:sz w:val="24"/>
        </w:rPr>
        <w:t>The Roman invasion of the first century AD had great influence on the lowland of England and there it introduced the idea of towns, roads and 'modern' administration.   However they had little influence on the Celtic regions.   They fought battles with some Celtic tribes for example those they called the Iceni of modern East Anglia.   The Iceni were lead into battle by Boudicca (in British) or Boudicea (in Latin) and were coloured blue by woad.   The other well known tribe was called the Pictii (Latin for painted ones) who lived beyond the wall that Hadrian built across northern England to keep the marauding tribes out.   The Romans referred to the tribe living in the horn (cornum in Latin) as the Cornovii from which came the 'Corn' part of Cornwall.</w:t>
      </w:r>
    </w:p>
    <w:p w14:paraId="264E972A" w14:textId="77777777" w:rsidR="000D6C32" w:rsidRDefault="000D6C32">
      <w:pPr>
        <w:ind w:right="-1050"/>
        <w:rPr>
          <w:sz w:val="24"/>
        </w:rPr>
      </w:pPr>
    </w:p>
    <w:p w14:paraId="300A0066" w14:textId="77777777" w:rsidR="000D6C32" w:rsidRDefault="000D6C32">
      <w:pPr>
        <w:ind w:right="-1050"/>
        <w:rPr>
          <w:sz w:val="24"/>
        </w:rPr>
      </w:pPr>
      <w:r>
        <w:rPr>
          <w:sz w:val="24"/>
        </w:rPr>
        <w:t>The barbarians that caused the contraction and fall of the Roman empire were various Germanic tribes.   Some of these tribes (Saxons, Angles etc.) entered Britain and steadily expanded over the first thousand years AD, defeating the Celts in all of lowland England.   Arthur (a Celt with a Roman education and background) tried to unite the Celts in the south and prevent the Saxons separating the tribes of Wales from those in what is now the south-west of England.   'King' Arthur (Arddur in welsh and Arturus in Latin) failed but later romanticised stories of him and the other tribal leaders (knights in the stories) have ironically entered into English folklore.   From that point there were the north welsh (Wales) and the southern welsh (the south-west peninsula) and quickly the languages began to deviate from each other.</w:t>
      </w:r>
    </w:p>
    <w:p w14:paraId="0ABE103D" w14:textId="77777777" w:rsidR="000D6C32" w:rsidRDefault="000D6C32">
      <w:pPr>
        <w:ind w:right="-1050"/>
        <w:rPr>
          <w:sz w:val="24"/>
        </w:rPr>
      </w:pPr>
    </w:p>
    <w:p w14:paraId="3881BD11" w14:textId="77777777" w:rsidR="000D6C32" w:rsidRDefault="000D6C32">
      <w:pPr>
        <w:ind w:right="-1050"/>
        <w:rPr>
          <w:sz w:val="24"/>
        </w:rPr>
      </w:pPr>
      <w:r>
        <w:rPr>
          <w:sz w:val="24"/>
        </w:rPr>
        <w:t>The Saxons established territories in the south (Wessex, Sussex, Middlesex, Essex for western, southern, middle and eastern Saxons) and the angles further north (East Anglia).   The far north also had Danish settlers.   Eventually a whole nation came into being with its own language Anglo-Saxon (to become English from Anglish) and Kings.   These kings Alfred, Aethelstan etc. were crowned on the coronation stone at the King's town (Kingston-on-Thames) but made the roman town Londinium (in Latin) into their capital, London.</w:t>
      </w:r>
    </w:p>
    <w:p w14:paraId="643F04E6" w14:textId="77777777" w:rsidR="000D6C32" w:rsidRDefault="000D6C32">
      <w:pPr>
        <w:ind w:right="-1050"/>
        <w:rPr>
          <w:sz w:val="24"/>
        </w:rPr>
      </w:pPr>
    </w:p>
    <w:p w14:paraId="60ABCF95" w14:textId="77777777" w:rsidR="000D6C32" w:rsidRDefault="000D6C32">
      <w:pPr>
        <w:ind w:right="-1050"/>
        <w:rPr>
          <w:sz w:val="24"/>
        </w:rPr>
      </w:pPr>
      <w:r>
        <w:rPr>
          <w:sz w:val="24"/>
        </w:rPr>
        <w:t>The P Celts of the north (Strathclyde Celts) were superseded and little remains of their language except North of England sheep counting (yan, dan, try, pethera etc.) which are the Celtic numbers and of course many place names there are Celtic.   Cumberland for example derives from Cymry (the brotherhood in modern welsh and the modern welsh name for Wales).</w:t>
      </w:r>
    </w:p>
    <w:p w14:paraId="3A4773C7" w14:textId="77777777" w:rsidR="000D6C32" w:rsidRDefault="000D6C32">
      <w:pPr>
        <w:ind w:right="-1050"/>
        <w:rPr>
          <w:sz w:val="24"/>
        </w:rPr>
      </w:pPr>
    </w:p>
    <w:p w14:paraId="62315B4E" w14:textId="77777777" w:rsidR="000D6C32" w:rsidRDefault="000D6C32">
      <w:pPr>
        <w:ind w:right="-1050"/>
        <w:rPr>
          <w:sz w:val="24"/>
        </w:rPr>
      </w:pPr>
      <w:r>
        <w:rPr>
          <w:sz w:val="24"/>
        </w:rPr>
        <w:t>The welsh remained independent until the middle ages when they were married into the English crown (the welsh family Teudar or Tudor).   The Anglo-Saxon for stranger is 'wealas' and gives rise to Wales and the surname Wallis or Wallace and the 'wall' part of Cornwall (strangers from the horn).</w:t>
      </w:r>
    </w:p>
    <w:p w14:paraId="1A889A27" w14:textId="77777777" w:rsidR="000D6C32" w:rsidRDefault="000D6C32">
      <w:pPr>
        <w:ind w:right="-1050"/>
        <w:rPr>
          <w:sz w:val="24"/>
        </w:rPr>
      </w:pPr>
    </w:p>
    <w:p w14:paraId="058E8358" w14:textId="77777777" w:rsidR="000D6C32" w:rsidRDefault="000D6C32">
      <w:pPr>
        <w:ind w:right="-1050"/>
        <w:rPr>
          <w:sz w:val="24"/>
        </w:rPr>
      </w:pPr>
      <w:r>
        <w:rPr>
          <w:sz w:val="24"/>
        </w:rPr>
        <w:t>In the south-western peninsula, the Anglo-Saxons gradually moved further west and several kings had expeditions to conquer these Celts.   Many of the Celts from the modern counties of Devon, Dorset, Somerset and further east migrated to a rocky peninsula now in modern France.   Here they set up a new country of course now called Brittany.   The name of Britain is Celtic and is in Welsh 'Pryddain' (pronounced Brithin).   In the Breton Celtic language 'dd' or 'th' becomes 'zh' and so the Breton name for Brittany is 'Breizh'.   The Breton language deviated from that of the 'southern welsh' but it is still possible with great difficulty for speakers of Welsh, Breton and Cornish to understand each other.   Breton and Cornish being more similar to each other than either to Welsh.</w:t>
      </w:r>
    </w:p>
    <w:p w14:paraId="47516AC9" w14:textId="77777777" w:rsidR="000D6C32" w:rsidRDefault="000D6C32">
      <w:pPr>
        <w:ind w:right="-1050"/>
        <w:rPr>
          <w:sz w:val="24"/>
        </w:rPr>
      </w:pPr>
    </w:p>
    <w:p w14:paraId="197A741E" w14:textId="77777777" w:rsidR="000D6C32" w:rsidRDefault="000D6C32">
      <w:pPr>
        <w:ind w:right="-1050"/>
        <w:rPr>
          <w:sz w:val="24"/>
        </w:rPr>
      </w:pPr>
      <w:r>
        <w:rPr>
          <w:sz w:val="24"/>
        </w:rPr>
        <w:t>For sometime the Anglo-Saxons left Cornwall unconquered, due to the long distance from London, the difficulty of the terrain in Devon and the steep sided Tamar estuary and valley which separates off Cornwall.   The wetter climate and the less desirable land probably also stopped the progress of colonisation.   It can be clearly seen now in the place names where there are few Celtic place-names remaining east of the Tamar (avon is Celtic for river, pen for hill, coombe for valley etc.) but almost 100% west of the Tamar.   Also the Anglo-Saxon incursions can be seen around the north of the Tamar valley into north eastern Cornwall.</w:t>
      </w:r>
    </w:p>
    <w:p w14:paraId="09C5673D" w14:textId="77777777" w:rsidR="000D6C32" w:rsidRDefault="000D6C32">
      <w:pPr>
        <w:ind w:right="-1050"/>
        <w:rPr>
          <w:sz w:val="24"/>
        </w:rPr>
      </w:pPr>
    </w:p>
    <w:p w14:paraId="75163572" w14:textId="77777777" w:rsidR="000D6C32" w:rsidRDefault="000D6C32">
      <w:pPr>
        <w:ind w:right="-1050"/>
        <w:rPr>
          <w:sz w:val="24"/>
        </w:rPr>
      </w:pPr>
      <w:r>
        <w:rPr>
          <w:sz w:val="24"/>
        </w:rPr>
        <w:t>In the 9th and 10th centuries there were battles, some of which were won by the Cornish (in some cases with the help of the Danes) but eventually the Cornish princes had to sign a treaty after the final battle at Boleigh (near Lands End in Cornwall).   The treaty written in Cornish, Anglo-Saxon and Latin was signed at St Buryan which was given privileges as a Royal parish (Royal Peculier).</w:t>
      </w:r>
    </w:p>
    <w:p w14:paraId="700D4FA5" w14:textId="77777777" w:rsidR="000D6C32" w:rsidRDefault="000D6C32">
      <w:pPr>
        <w:ind w:right="-1050"/>
        <w:rPr>
          <w:sz w:val="24"/>
        </w:rPr>
      </w:pPr>
    </w:p>
    <w:p w14:paraId="49B5693F" w14:textId="77777777" w:rsidR="000D6C32" w:rsidRDefault="000D6C32">
      <w:pPr>
        <w:ind w:right="-1050"/>
        <w:rPr>
          <w:sz w:val="24"/>
        </w:rPr>
      </w:pPr>
      <w:r>
        <w:rPr>
          <w:sz w:val="24"/>
        </w:rPr>
        <w:t>Over the next 800 years the integration of Cornwall into England took place gradually.   There was little economic interest in Cornwall and it remained peripheral to the development of the country of England.   After the Battle of Hastings in 1066 the Norman French monarchy ruled England and introduced social and political hierarchies with sophisticated administration, law etc.   These were superimposed on a Cornish Celtic peasantry.</w:t>
      </w:r>
    </w:p>
    <w:p w14:paraId="4F937CEA" w14:textId="77777777" w:rsidR="000D6C32" w:rsidRDefault="000D6C32">
      <w:pPr>
        <w:ind w:right="-1050"/>
        <w:rPr>
          <w:sz w:val="24"/>
        </w:rPr>
      </w:pPr>
    </w:p>
    <w:p w14:paraId="682BED7B" w14:textId="77777777" w:rsidR="000D6C32" w:rsidRDefault="000D6C32">
      <w:pPr>
        <w:ind w:right="-1050"/>
        <w:rPr>
          <w:sz w:val="24"/>
        </w:rPr>
      </w:pPr>
      <w:r>
        <w:rPr>
          <w:sz w:val="24"/>
        </w:rPr>
        <w:t>The Cornish, Bretons and Irish were Christian before the Anglo-Saxons but they operated a typically Celtic form of religion with hermits living in cells (the Cornish saints, cil or kil is Cornish for cell), sacred wells etc.   To this day the distribution of churches is much influenced by this.</w:t>
      </w:r>
    </w:p>
    <w:p w14:paraId="784264AB" w14:textId="77777777" w:rsidR="000D6C32" w:rsidRDefault="000D6C32">
      <w:pPr>
        <w:ind w:right="-1050"/>
        <w:rPr>
          <w:sz w:val="24"/>
        </w:rPr>
      </w:pPr>
    </w:p>
    <w:p w14:paraId="261CDDEC" w14:textId="77777777" w:rsidR="000D6C32" w:rsidRDefault="000D6C32">
      <w:pPr>
        <w:ind w:right="-1050"/>
        <w:rPr>
          <w:sz w:val="24"/>
        </w:rPr>
      </w:pPr>
      <w:r>
        <w:rPr>
          <w:sz w:val="24"/>
        </w:rPr>
        <w:t>Many of the saints were missionaries from Ireland who came to support the church in Cornwall.   To this day many places and churches bear the names of these saints such as Ia (St Ives), Winwaloe (Gunwallow), Austol (St Austell).   A story says that the patron saint of Cornwall, St. Piran sailed on a millstone from Ireland to land on the north Cornish coast (near modern Perranporth = St Piran's port).   On the beach he made a fire and surrounded it by black stones taken from the cliff.   In the heat a silvery metal ran out of the rocks.   This is supposed to have given rise to the tin-mining industry in Cornwall and the Cornish flag of a white cross on a black background.</w:t>
      </w:r>
    </w:p>
    <w:p w14:paraId="3C7A6C7E" w14:textId="77777777" w:rsidR="000D6C32" w:rsidRDefault="000D6C32">
      <w:pPr>
        <w:ind w:right="-1050"/>
        <w:rPr>
          <w:sz w:val="24"/>
        </w:rPr>
      </w:pPr>
    </w:p>
    <w:p w14:paraId="3FA0FBBC" w14:textId="77777777" w:rsidR="000D6C32" w:rsidRDefault="000D6C32">
      <w:pPr>
        <w:ind w:right="-1050"/>
        <w:rPr>
          <w:sz w:val="24"/>
        </w:rPr>
      </w:pPr>
      <w:r>
        <w:rPr>
          <w:sz w:val="24"/>
        </w:rPr>
        <w:t>Only later after the Norman conquest did the English system of parishes, bishops and monasteries become established in Cornwall.   Only in the last hundred years did Truro the capital town of Cornwall have a cathedral built and have a bishop.   Previously the Bishop of Exeter ruled over the see of Devon and Cornwall.</w:t>
      </w:r>
    </w:p>
    <w:p w14:paraId="1DE62C99" w14:textId="77777777" w:rsidR="000D6C32" w:rsidRDefault="000D6C32">
      <w:pPr>
        <w:ind w:right="-1050"/>
        <w:rPr>
          <w:sz w:val="24"/>
        </w:rPr>
      </w:pPr>
    </w:p>
    <w:p w14:paraId="2249A022" w14:textId="77777777" w:rsidR="000D6C32" w:rsidRDefault="000D6C32">
      <w:pPr>
        <w:ind w:right="-1050"/>
        <w:rPr>
          <w:sz w:val="24"/>
        </w:rPr>
      </w:pPr>
      <w:r>
        <w:rPr>
          <w:sz w:val="24"/>
        </w:rPr>
        <w:t>The English language became the main language and by 18th century most people were either bilingual or spoke only English.   Dolly Pentraeth of Paul near Land's End claimed to speak only Cornish and made a living speaking it to tourists (she died in 1777).   However there were still bilingual people in the 19th century and quite a few people knew stories and songs in Cornish.   In the 20th century there are many Cornish words and Celtic sentence construction in the dialect of English used in Cornwall but televison and travel have reduced the number of people with this dialect though a cornish accent still exists.   As the colonisation confined the Cornish language to a smaller and smaller area of the western tip of Cornwall it became more and more influenced by English loan words and pronunciation and so gradually became more and more debased.   As writing was introduced with the church using Latin or by the national administration using Anglo-Saxon and later English, Cornish did not benefit from a standardised spelling and remained a verbal language with oral tradition.   The Cornish learnt and spoken today was constructed from all available written and spoken sources and uses a standardised spelling that is phonetic and corresponds most closely to the language of its middle period when it was distinctive and not so much influenced by English.</w:t>
      </w:r>
    </w:p>
    <w:p w14:paraId="7D90F4D1" w14:textId="77777777" w:rsidR="000D6C32" w:rsidRDefault="000D6C32">
      <w:pPr>
        <w:ind w:right="-1050"/>
        <w:rPr>
          <w:sz w:val="24"/>
        </w:rPr>
      </w:pPr>
    </w:p>
    <w:p w14:paraId="3D0CE62B" w14:textId="77777777" w:rsidR="000D6C32" w:rsidRDefault="000D6C32">
      <w:pPr>
        <w:ind w:right="-1050"/>
        <w:rPr>
          <w:sz w:val="24"/>
        </w:rPr>
      </w:pPr>
      <w:r>
        <w:rPr>
          <w:sz w:val="24"/>
        </w:rPr>
        <w:t>The industrial revolution hit Cornwall early and hard.   It was one of the most heavily populated counties and had an influx of people from the rest of Britain.   New villages, towns and roads were set up in association with the mining of tin and copper and the ports used to import coal for smelting and to export the metals.   It is in this period that the Cornish language suffered and that the present pattern of habitation evolved.   The industrial population were a target of the non-conformist Christian sects and so Methodists and Baptists became very numerous.</w:t>
      </w:r>
    </w:p>
    <w:p w14:paraId="32E6DD5C" w14:textId="77777777" w:rsidR="000D6C32" w:rsidRDefault="000D6C32">
      <w:pPr>
        <w:pageBreakBefore/>
        <w:ind w:right="-1050"/>
        <w:rPr>
          <w:sz w:val="24"/>
        </w:rPr>
      </w:pPr>
      <w:r>
        <w:rPr>
          <w:sz w:val="24"/>
        </w:rPr>
        <w:t>However the mining gradually declined and the population with it.   In the early 19th century the new mines in Australia and North America attracted skilled and unskilled Cornish workers.   In the 20th century the more economic mineral deposits elsewhere in the world have all but killed the Cornish mining industry.   The many deep harbours of Cornwall provided both the shipping and fishing industry.   The coming of the train service to Cornwall improved the fishing industry by providing a fast route to export fish to the cities of England.   It also provided Cornwall with a new industry of early flowers and vegetables.   This industry died as European countries with a more favourable climate have taken much of this trade.   The fishing industry is generally thriving though technology, quotas and dwindling fish stocks have reduced the employment in the industry.   Thus Cornwall is generally an area low in employment opportunities.   The seasonal industry of tourism and holiday-making provided another industry but this too has suffered through cheap foreign travel especially in sunnier areas of Europe.</w:t>
      </w:r>
    </w:p>
    <w:p w14:paraId="5DC6CED0" w14:textId="77777777" w:rsidR="000D6C32" w:rsidRDefault="000D6C32">
      <w:pPr>
        <w:ind w:right="-1050"/>
        <w:rPr>
          <w:sz w:val="24"/>
        </w:rPr>
      </w:pPr>
    </w:p>
    <w:p w14:paraId="2EF8EAD7" w14:textId="77777777" w:rsidR="000D6C32" w:rsidRDefault="000D6C32">
      <w:pPr>
        <w:ind w:right="-1050"/>
        <w:rPr>
          <w:sz w:val="24"/>
        </w:rPr>
      </w:pPr>
      <w:r>
        <w:rPr>
          <w:sz w:val="24"/>
        </w:rPr>
        <w:t>Cornwall is seen by most people to be just a county of England.   However there has been a revival of things Cornish including the language, customs and flag.   It is now possible to study the language for school examinations.   There are some connections between the Celtic nations that try to maintain these 'roots' against the dominating cultures.   There are even a few militant people who wish to obtain some autonomy from England and have tried to set up a currency, parliament, a nationalist political party and a resistance 'army'.   Only the party has had any success.</w:t>
      </w:r>
    </w:p>
    <w:p w14:paraId="1E55F573" w14:textId="77777777" w:rsidR="000D6C32" w:rsidRDefault="000D6C32">
      <w:pPr>
        <w:ind w:right="-1050"/>
        <w:rPr>
          <w:sz w:val="24"/>
        </w:rPr>
      </w:pPr>
    </w:p>
    <w:p w14:paraId="62B61138" w14:textId="77777777" w:rsidR="000D6C32" w:rsidRDefault="000D6C32">
      <w:pPr>
        <w:ind w:right="-1050"/>
        <w:rPr>
          <w:sz w:val="24"/>
        </w:rPr>
      </w:pPr>
      <w:r>
        <w:rPr>
          <w:sz w:val="24"/>
        </w:rPr>
        <w:t>Some information from</w:t>
      </w:r>
      <w:r>
        <w:rPr>
          <w:sz w:val="24"/>
        </w:rPr>
        <w:tab/>
        <w:t>“Topography of the Hundred of Powder”</w:t>
      </w:r>
      <w:r>
        <w:rPr>
          <w:sz w:val="24"/>
        </w:rPr>
        <w:tab/>
        <w:t>C. G. Henderson 1925</w:t>
      </w:r>
    </w:p>
    <w:p w14:paraId="7DBF8661" w14:textId="77777777" w:rsidR="000D6C32" w:rsidRDefault="000D6C32">
      <w:pPr>
        <w:ind w:right="-1050"/>
        <w:rPr>
          <w:sz w:val="24"/>
        </w:rPr>
      </w:pPr>
    </w:p>
    <w:p w14:paraId="37932CCD" w14:textId="4C355D81" w:rsidR="000D6C32" w:rsidRDefault="000D6C32">
      <w:pPr>
        <w:ind w:right="-1050"/>
        <w:rPr>
          <w:sz w:val="24"/>
        </w:rPr>
      </w:pPr>
      <w:r>
        <w:rPr>
          <w:b/>
          <w:sz w:val="24"/>
          <w:szCs w:val="24"/>
          <w:u w:val="single"/>
        </w:rPr>
        <w:t>Census dates</w:t>
      </w:r>
      <w:r>
        <w:rPr>
          <w:sz w:val="24"/>
          <w:szCs w:val="24"/>
        </w:rPr>
        <w:t xml:space="preserve"> 10MAR1801, 27MAY1811, 28MAY1821, 30MAY1831, 06JUN1841, 30MAR1851, 12APR1861, 02APR1871, 02APR1881, 05APR1891, 31MAR1901, 02APR1911, 19JUN1921, 26APR1931, none 1941, 08APR1951, 23APR1961, 25APR1971, 05APR1981, 21APR1991 29APR2001 27MAR2011</w:t>
      </w:r>
      <w:r w:rsidR="00FF7DFF">
        <w:rPr>
          <w:sz w:val="24"/>
          <w:szCs w:val="24"/>
        </w:rPr>
        <w:t xml:space="preserve"> &amp; 19JUN1921</w:t>
      </w:r>
    </w:p>
    <w:p w14:paraId="242A8E2A" w14:textId="77777777" w:rsidR="000D6C32" w:rsidRDefault="000D6C32">
      <w:pPr>
        <w:ind w:right="-1050"/>
        <w:rPr>
          <w:sz w:val="24"/>
        </w:rPr>
      </w:pPr>
    </w:p>
    <w:p w14:paraId="0F9CA4FF" w14:textId="77777777" w:rsidR="000D6C32" w:rsidRDefault="000D6C32">
      <w:pPr>
        <w:ind w:right="-1050"/>
        <w:rPr>
          <w:b/>
          <w:sz w:val="24"/>
        </w:rPr>
      </w:pPr>
      <w:r>
        <w:rPr>
          <w:b/>
          <w:sz w:val="24"/>
          <w:u w:val="single"/>
        </w:rPr>
        <w:t>Genealogical Sources</w:t>
      </w:r>
    </w:p>
    <w:p w14:paraId="077285E9" w14:textId="77777777" w:rsidR="000D6C32" w:rsidRDefault="000D6C32">
      <w:pPr>
        <w:ind w:right="-1050"/>
        <w:rPr>
          <w:sz w:val="24"/>
        </w:rPr>
      </w:pPr>
      <w:r>
        <w:rPr>
          <w:b/>
          <w:sz w:val="24"/>
        </w:rPr>
        <w:t>Devon and Cornwall Record Society</w:t>
      </w:r>
    </w:p>
    <w:p w14:paraId="4F87E2C2" w14:textId="77777777" w:rsidR="000D6C32" w:rsidRDefault="000D6C32" w:rsidP="00B77EA1">
      <w:pPr>
        <w:numPr>
          <w:ilvl w:val="0"/>
          <w:numId w:val="100"/>
        </w:numPr>
        <w:ind w:right="-1050"/>
        <w:rPr>
          <w:sz w:val="24"/>
        </w:rPr>
      </w:pPr>
      <w:r>
        <w:rPr>
          <w:sz w:val="24"/>
        </w:rPr>
        <w:t>Lists of Cornish Wills etc.</w:t>
      </w:r>
    </w:p>
    <w:p w14:paraId="2B12FF46" w14:textId="77777777" w:rsidR="000D6C32" w:rsidRDefault="000D6C32" w:rsidP="00B77EA1">
      <w:pPr>
        <w:numPr>
          <w:ilvl w:val="0"/>
          <w:numId w:val="100"/>
        </w:numPr>
        <w:ind w:right="-1050"/>
        <w:rPr>
          <w:sz w:val="24"/>
        </w:rPr>
      </w:pPr>
      <w:r>
        <w:rPr>
          <w:sz w:val="24"/>
        </w:rPr>
        <w:t>Transcripts of important parish records</w:t>
      </w:r>
    </w:p>
    <w:p w14:paraId="12D7EF42" w14:textId="77777777" w:rsidR="000D6C32" w:rsidRDefault="000D6C32" w:rsidP="00B77EA1">
      <w:pPr>
        <w:numPr>
          <w:ilvl w:val="0"/>
          <w:numId w:val="100"/>
        </w:numPr>
        <w:ind w:right="-1050"/>
        <w:rPr>
          <w:sz w:val="24"/>
        </w:rPr>
      </w:pPr>
      <w:r>
        <w:rPr>
          <w:sz w:val="24"/>
        </w:rPr>
        <w:t>Copies of Phillimore et al (Lists of Cornish Marriages)</w:t>
      </w:r>
    </w:p>
    <w:p w14:paraId="01026DC1" w14:textId="77777777" w:rsidR="000D6C32" w:rsidRDefault="000D6C32" w:rsidP="00B77EA1">
      <w:pPr>
        <w:numPr>
          <w:ilvl w:val="0"/>
          <w:numId w:val="100"/>
        </w:numPr>
        <w:ind w:right="-1050"/>
        <w:rPr>
          <w:b/>
          <w:sz w:val="24"/>
        </w:rPr>
      </w:pPr>
      <w:r>
        <w:rPr>
          <w:sz w:val="24"/>
        </w:rPr>
        <w:t>Copies of Boyd’s Index of Marriages</w:t>
      </w:r>
    </w:p>
    <w:p w14:paraId="5539301F" w14:textId="77777777" w:rsidR="000D6C32" w:rsidRDefault="000D6C32">
      <w:pPr>
        <w:ind w:right="-1050"/>
        <w:rPr>
          <w:sz w:val="24"/>
        </w:rPr>
      </w:pPr>
      <w:r>
        <w:rPr>
          <w:b/>
          <w:sz w:val="24"/>
        </w:rPr>
        <w:t>Royal Institution of Cornwall (Truro Museum)</w:t>
      </w:r>
    </w:p>
    <w:p w14:paraId="0DF7F925" w14:textId="77777777" w:rsidR="000D6C32" w:rsidRDefault="000D6C32" w:rsidP="00B77EA1">
      <w:pPr>
        <w:numPr>
          <w:ilvl w:val="0"/>
          <w:numId w:val="149"/>
        </w:numPr>
        <w:ind w:right="-1050"/>
        <w:rPr>
          <w:sz w:val="24"/>
        </w:rPr>
      </w:pPr>
      <w:r>
        <w:rPr>
          <w:sz w:val="24"/>
        </w:rPr>
        <w:t>Various old records and microfilms of documents</w:t>
      </w:r>
    </w:p>
    <w:p w14:paraId="7D1DC440" w14:textId="77777777" w:rsidR="000D6C32" w:rsidRDefault="000D6C32" w:rsidP="00B77EA1">
      <w:pPr>
        <w:numPr>
          <w:ilvl w:val="0"/>
          <w:numId w:val="149"/>
        </w:numPr>
        <w:ind w:right="-1050"/>
        <w:rPr>
          <w:b/>
          <w:sz w:val="24"/>
        </w:rPr>
      </w:pPr>
      <w:r>
        <w:rPr>
          <w:sz w:val="24"/>
        </w:rPr>
        <w:t>Index to Phillimore et al</w:t>
      </w:r>
    </w:p>
    <w:p w14:paraId="79FEB3D9" w14:textId="77777777" w:rsidR="000D6C32" w:rsidRDefault="000D6C32">
      <w:pPr>
        <w:ind w:right="-1050"/>
        <w:rPr>
          <w:sz w:val="24"/>
        </w:rPr>
      </w:pPr>
      <w:r>
        <w:rPr>
          <w:b/>
          <w:sz w:val="24"/>
        </w:rPr>
        <w:t>Public Record Office (London) later Family History Centre then on-line</w:t>
      </w:r>
    </w:p>
    <w:p w14:paraId="3B467B8D" w14:textId="77777777" w:rsidR="000D6C32" w:rsidRDefault="000D6C32" w:rsidP="00B77EA1">
      <w:pPr>
        <w:numPr>
          <w:ilvl w:val="0"/>
          <w:numId w:val="99"/>
        </w:numPr>
        <w:ind w:right="-1050"/>
        <w:rPr>
          <w:sz w:val="24"/>
        </w:rPr>
      </w:pPr>
      <w:r>
        <w:rPr>
          <w:sz w:val="24"/>
        </w:rPr>
        <w:t>Court records</w:t>
      </w:r>
    </w:p>
    <w:p w14:paraId="19FEA378" w14:textId="77777777" w:rsidR="000D6C32" w:rsidRDefault="000D6C32" w:rsidP="00B77EA1">
      <w:pPr>
        <w:numPr>
          <w:ilvl w:val="0"/>
          <w:numId w:val="99"/>
        </w:numPr>
        <w:ind w:right="-1050"/>
        <w:rPr>
          <w:b/>
          <w:sz w:val="24"/>
        </w:rPr>
      </w:pPr>
      <w:r>
        <w:rPr>
          <w:sz w:val="24"/>
        </w:rPr>
        <w:t>Census and electoral rolls</w:t>
      </w:r>
    </w:p>
    <w:p w14:paraId="58D204DD" w14:textId="77777777" w:rsidR="000D6C32" w:rsidRDefault="000D6C32">
      <w:pPr>
        <w:ind w:right="-1050"/>
        <w:rPr>
          <w:sz w:val="24"/>
        </w:rPr>
      </w:pPr>
      <w:r>
        <w:rPr>
          <w:b/>
          <w:sz w:val="24"/>
        </w:rPr>
        <w:t>Devon Record Office</w:t>
      </w:r>
    </w:p>
    <w:p w14:paraId="0C117D10" w14:textId="77777777" w:rsidR="000D6C32" w:rsidRDefault="000D6C32" w:rsidP="00B77EA1">
      <w:pPr>
        <w:numPr>
          <w:ilvl w:val="0"/>
          <w:numId w:val="89"/>
        </w:numPr>
        <w:ind w:right="-1050"/>
        <w:rPr>
          <w:b/>
          <w:sz w:val="24"/>
        </w:rPr>
      </w:pPr>
      <w:r>
        <w:rPr>
          <w:sz w:val="24"/>
        </w:rPr>
        <w:t>Bishop of Exeter transcripts (near contemporaneous copies of Cornish parish registers)</w:t>
      </w:r>
    </w:p>
    <w:p w14:paraId="15F77C12" w14:textId="77777777" w:rsidR="000D6C32" w:rsidRDefault="000D6C32">
      <w:pPr>
        <w:ind w:right="-1050"/>
        <w:rPr>
          <w:sz w:val="24"/>
        </w:rPr>
      </w:pPr>
      <w:r>
        <w:rPr>
          <w:b/>
          <w:sz w:val="24"/>
        </w:rPr>
        <w:t>Cornwall Record Office</w:t>
      </w:r>
    </w:p>
    <w:p w14:paraId="525F8D4A" w14:textId="77777777" w:rsidR="000D6C32" w:rsidRDefault="000D6C32" w:rsidP="00B77EA1">
      <w:pPr>
        <w:numPr>
          <w:ilvl w:val="0"/>
          <w:numId w:val="89"/>
        </w:numPr>
        <w:ind w:right="-1050"/>
        <w:rPr>
          <w:b/>
          <w:sz w:val="24"/>
        </w:rPr>
      </w:pPr>
      <w:r>
        <w:rPr>
          <w:sz w:val="24"/>
        </w:rPr>
        <w:t>Tithe maps of 1840</w:t>
      </w:r>
    </w:p>
    <w:p w14:paraId="36BC260D" w14:textId="77777777" w:rsidR="000D6C32" w:rsidRDefault="000D6C32">
      <w:pPr>
        <w:ind w:right="-1050"/>
        <w:rPr>
          <w:sz w:val="24"/>
        </w:rPr>
      </w:pPr>
      <w:r>
        <w:rPr>
          <w:b/>
          <w:sz w:val="24"/>
        </w:rPr>
        <w:t xml:space="preserve">Society of Genealogists </w:t>
      </w:r>
    </w:p>
    <w:p w14:paraId="6B0C9637" w14:textId="77777777" w:rsidR="000D6C32" w:rsidRDefault="000D6C32" w:rsidP="00B77EA1">
      <w:pPr>
        <w:numPr>
          <w:ilvl w:val="0"/>
          <w:numId w:val="89"/>
        </w:numPr>
        <w:ind w:right="-1050"/>
        <w:rPr>
          <w:sz w:val="24"/>
        </w:rPr>
      </w:pPr>
      <w:r>
        <w:rPr>
          <w:sz w:val="24"/>
        </w:rPr>
        <w:t>Glencross and Great indexes</w:t>
      </w:r>
    </w:p>
    <w:p w14:paraId="5CEB9F7C" w14:textId="77777777" w:rsidR="000D6C32" w:rsidRDefault="000D6C32" w:rsidP="00B77EA1">
      <w:pPr>
        <w:numPr>
          <w:ilvl w:val="0"/>
          <w:numId w:val="89"/>
        </w:numPr>
        <w:ind w:right="-1050"/>
        <w:rPr>
          <w:sz w:val="24"/>
        </w:rPr>
      </w:pPr>
      <w:r>
        <w:rPr>
          <w:sz w:val="24"/>
        </w:rPr>
        <w:t>Non-conformist records</w:t>
      </w:r>
    </w:p>
    <w:p w14:paraId="56523A47" w14:textId="77777777" w:rsidR="000D6C32" w:rsidRDefault="000D6C32" w:rsidP="00B77EA1">
      <w:pPr>
        <w:numPr>
          <w:ilvl w:val="0"/>
          <w:numId w:val="89"/>
        </w:numPr>
        <w:ind w:right="-1050"/>
        <w:rPr>
          <w:b/>
          <w:sz w:val="24"/>
        </w:rPr>
      </w:pPr>
      <w:r>
        <w:rPr>
          <w:sz w:val="24"/>
        </w:rPr>
        <w:t>Kelly’s directories</w:t>
      </w:r>
    </w:p>
    <w:p w14:paraId="2B9294A7" w14:textId="77777777" w:rsidR="000D6C32" w:rsidRDefault="000D6C32">
      <w:pPr>
        <w:ind w:right="-1050"/>
        <w:rPr>
          <w:b/>
          <w:sz w:val="24"/>
          <w:u w:val="single"/>
        </w:rPr>
      </w:pPr>
      <w:r>
        <w:rPr>
          <w:b/>
          <w:sz w:val="24"/>
        </w:rPr>
        <w:t>Internet</w:t>
      </w:r>
    </w:p>
    <w:p w14:paraId="315DA2DC" w14:textId="77777777" w:rsidR="000D6C32" w:rsidRDefault="000D6C32">
      <w:pPr>
        <w:pageBreakBefore/>
        <w:ind w:right="-1050"/>
        <w:jc w:val="center"/>
        <w:rPr>
          <w:b/>
          <w:sz w:val="24"/>
          <w:u w:val="single"/>
        </w:rPr>
      </w:pPr>
      <w:r>
        <w:rPr>
          <w:b/>
          <w:sz w:val="24"/>
          <w:u w:val="single"/>
        </w:rPr>
        <w:t>THE TREGENZA FAMILY</w:t>
      </w:r>
    </w:p>
    <w:p w14:paraId="703DA3BE" w14:textId="77777777" w:rsidR="000D6C32" w:rsidRDefault="000D6C32">
      <w:pPr>
        <w:ind w:right="-1050"/>
        <w:jc w:val="center"/>
        <w:rPr>
          <w:b/>
          <w:sz w:val="24"/>
          <w:u w:val="single"/>
        </w:rPr>
      </w:pPr>
    </w:p>
    <w:p w14:paraId="07BF975A" w14:textId="77777777" w:rsidR="000D6C32" w:rsidRDefault="000D6C32">
      <w:pPr>
        <w:ind w:right="-1050"/>
        <w:jc w:val="center"/>
        <w:rPr>
          <w:sz w:val="24"/>
        </w:rPr>
      </w:pPr>
      <w:r>
        <w:rPr>
          <w:b/>
          <w:sz w:val="24"/>
          <w:u w:val="single"/>
        </w:rPr>
        <w:t>Format of the pages.</w:t>
      </w:r>
    </w:p>
    <w:p w14:paraId="5C1E1DC0" w14:textId="77777777" w:rsidR="000D6C32" w:rsidRDefault="000D6C32">
      <w:pPr>
        <w:ind w:right="-1050"/>
        <w:rPr>
          <w:sz w:val="24"/>
        </w:rPr>
      </w:pPr>
    </w:p>
    <w:p w14:paraId="0A684896" w14:textId="77777777" w:rsidR="000D6C32" w:rsidRDefault="000D6C32">
      <w:pPr>
        <w:ind w:right="-1050"/>
        <w:rPr>
          <w:sz w:val="24"/>
        </w:rPr>
      </w:pPr>
      <w:r>
        <w:rPr>
          <w:sz w:val="24"/>
        </w:rPr>
        <w:t>The large family tree is broken up into a series of ‘branches’ that are each called a ‘family’.   Most of these link together and so go back to the first Tregenzas in the St Stephen in Brannel area of Cornwall.   This is the first ‘family’ in this book and subsequent families eventually link back to it.   At the end of the book are unconnected families that do not yet link up.</w:t>
      </w:r>
    </w:p>
    <w:p w14:paraId="5DB5634E" w14:textId="77777777" w:rsidR="000D6C32" w:rsidRDefault="000D6C32">
      <w:pPr>
        <w:ind w:right="-1050"/>
        <w:rPr>
          <w:sz w:val="24"/>
        </w:rPr>
      </w:pPr>
    </w:p>
    <w:p w14:paraId="12AF85C0" w14:textId="77777777" w:rsidR="000D6C32" w:rsidRDefault="000D6C32">
      <w:pPr>
        <w:ind w:right="-1050"/>
        <w:rPr>
          <w:sz w:val="24"/>
        </w:rPr>
      </w:pPr>
      <w:r>
        <w:rPr>
          <w:sz w:val="24"/>
        </w:rPr>
        <w:t>For each of all these families the first page is a genealogical tree.   Each horizontal line represents the siblings (brothers and sisters).   In the case where a father had more than one wife a small number appears in the line to indicate which children were born to which wife where this is known.   The forenames of one person are written in upper case and connected by hyphens.   In the case of large families where there is not enough space to place all the forenames alongside each other, they are stacked below the first forename.   Below this is the date of birth as accurately as known.   Below this in lower case for married men is the name of their wife preceded by the letter ‘m’ for marriage (or wives in order ‘m1’, ‘m2’ etc.).</w:t>
      </w:r>
    </w:p>
    <w:p w14:paraId="72AAC521" w14:textId="77777777" w:rsidR="000D6C32" w:rsidRDefault="000D6C32">
      <w:pPr>
        <w:ind w:right="-1050"/>
        <w:rPr>
          <w:sz w:val="24"/>
        </w:rPr>
      </w:pPr>
    </w:p>
    <w:p w14:paraId="1C596D8A" w14:textId="77777777" w:rsidR="000D6C32" w:rsidRDefault="000D6C32">
      <w:pPr>
        <w:ind w:right="-1050"/>
        <w:rPr>
          <w:sz w:val="24"/>
        </w:rPr>
      </w:pPr>
      <w:r>
        <w:rPr>
          <w:sz w:val="24"/>
        </w:rPr>
        <w:t>Vertical lines represent connections to other generations (up to parents and grandparents down to children etc.)   If a child to an unmarried TREGENZA mother is given the surname TREGENZA or if a child of a non-TREGENZA mother is given the name TREGENZA by official or unofficial adoption then they are represented on the tree in the same way as other children.</w:t>
      </w:r>
    </w:p>
    <w:p w14:paraId="2DCC0600" w14:textId="77777777" w:rsidR="000D6C32" w:rsidRDefault="000D6C32">
      <w:pPr>
        <w:ind w:right="-1050"/>
        <w:rPr>
          <w:sz w:val="24"/>
        </w:rPr>
      </w:pPr>
    </w:p>
    <w:p w14:paraId="070EF0B1" w14:textId="77777777" w:rsidR="000D6C32" w:rsidRDefault="000D6C32">
      <w:pPr>
        <w:ind w:right="-1050"/>
        <w:rPr>
          <w:sz w:val="24"/>
        </w:rPr>
      </w:pPr>
      <w:r>
        <w:rPr>
          <w:sz w:val="24"/>
        </w:rPr>
        <w:t>Subsequent pages headed ‘</w:t>
      </w:r>
      <w:r>
        <w:rPr>
          <w:b/>
          <w:sz w:val="24"/>
        </w:rPr>
        <w:t>NOTES ON’</w:t>
      </w:r>
      <w:r>
        <w:rPr>
          <w:sz w:val="24"/>
        </w:rPr>
        <w:t xml:space="preserve"> have the names of all the TREGENZAs from the tree page in the same order (left to right then down the page).   The forenames of all, including wives, are shown in upper case and in order with hyphens.   Any nicknames or diminutives are shown in brackets following.   To distinguish wives a lower case ‘</w:t>
      </w:r>
      <w:r>
        <w:rPr>
          <w:b/>
          <w:sz w:val="24"/>
        </w:rPr>
        <w:t>x’</w:t>
      </w:r>
      <w:r>
        <w:rPr>
          <w:sz w:val="24"/>
        </w:rPr>
        <w:t xml:space="preserve"> is placed in front of their name.   The following information is then in date order so birth, christening/baptism, marriage, death and then burial.   Information from census records and from birth marriage or death certificates of relatives and other information are shown in date order between the events above.   In some cases information after death is shown to confirm death and connections with relatives.   Information connected to both a husband and wife (such as about their marriage) is shown against the husband only.   Otherwise where there is significant information about two or more people it is usually repeated so that a full record appears against each name.   Where possible sources are given in the sequence.</w:t>
      </w:r>
    </w:p>
    <w:p w14:paraId="63345CBD" w14:textId="77777777" w:rsidR="000D6C32" w:rsidRDefault="000D6C32">
      <w:pPr>
        <w:ind w:right="-1050"/>
        <w:rPr>
          <w:sz w:val="24"/>
        </w:rPr>
      </w:pPr>
    </w:p>
    <w:p w14:paraId="6AD69F77" w14:textId="77777777" w:rsidR="000D6C32" w:rsidRDefault="000D6C32">
      <w:pPr>
        <w:ind w:right="-1050"/>
        <w:rPr>
          <w:sz w:val="24"/>
        </w:rPr>
      </w:pPr>
      <w:r>
        <w:rPr>
          <w:sz w:val="24"/>
        </w:rPr>
        <w:t>After these pages are pages entitled ‘</w:t>
      </w:r>
      <w:r>
        <w:rPr>
          <w:b/>
          <w:sz w:val="24"/>
        </w:rPr>
        <w:t>OTHER INFORMATION ON’</w:t>
      </w:r>
      <w:r>
        <w:rPr>
          <w:sz w:val="24"/>
        </w:rPr>
        <w:t>.   These include acknowledgements to others who have supplied information, and details of public sources, certificates obtained, letters received, copies of census entries etc.   It also indicates what sources and records were used to construct the family tree.   It also indicates where families that were formerly unconnected have been joined in.   It also shows records that may be relevant to the family for example by being in the same town or area.   Any similarities between the forenames used, maiden names of wives etc. with those of other families will be indicated.</w:t>
      </w:r>
    </w:p>
    <w:p w14:paraId="46B08C25" w14:textId="77777777" w:rsidR="000D6C32" w:rsidRDefault="000D6C32">
      <w:pPr>
        <w:ind w:right="-1050"/>
        <w:rPr>
          <w:sz w:val="24"/>
        </w:rPr>
      </w:pPr>
    </w:p>
    <w:p w14:paraId="7DFD4147" w14:textId="77777777" w:rsidR="000D6C32" w:rsidRDefault="000D6C32">
      <w:pPr>
        <w:ind w:right="-1050"/>
        <w:rPr>
          <w:b/>
          <w:sz w:val="24"/>
          <w:u w:val="single"/>
        </w:rPr>
      </w:pPr>
      <w:r>
        <w:rPr>
          <w:sz w:val="24"/>
        </w:rPr>
        <w:t>On some pages the genealogical tree shows that the offspring of one person make up another family.   Details of this family appear elsewhere (see two pages below for an index to the families).   On each of the connected families (except the first) you are referred back up the tree to the previous generation in a family earlier in the book.</w:t>
      </w:r>
    </w:p>
    <w:p w14:paraId="77BE38D3" w14:textId="77777777" w:rsidR="000D6C32" w:rsidRDefault="000D6C32">
      <w:pPr>
        <w:pageBreakBefore/>
        <w:ind w:right="-1050"/>
        <w:jc w:val="center"/>
        <w:rPr>
          <w:sz w:val="24"/>
        </w:rPr>
      </w:pPr>
      <w:r>
        <w:rPr>
          <w:b/>
          <w:sz w:val="24"/>
          <w:u w:val="single"/>
        </w:rPr>
        <w:t>SEARCHING THIS TREE FOR AN ANCESTOR.</w:t>
      </w:r>
    </w:p>
    <w:p w14:paraId="5796F68E" w14:textId="77777777" w:rsidR="000D6C32" w:rsidRDefault="000D6C32">
      <w:pPr>
        <w:ind w:right="-1050"/>
        <w:rPr>
          <w:sz w:val="24"/>
        </w:rPr>
      </w:pPr>
    </w:p>
    <w:p w14:paraId="557D81D2" w14:textId="77777777" w:rsidR="000D6C32" w:rsidRDefault="000D6C32">
      <w:pPr>
        <w:ind w:right="-1050"/>
        <w:rPr>
          <w:sz w:val="24"/>
        </w:rPr>
      </w:pPr>
      <w:r>
        <w:rPr>
          <w:sz w:val="24"/>
        </w:rPr>
        <w:t>If you use the word version of this document you can use the ‘find’ function (usually in the ‘edit’ folder on the toolbar).   It is best to use advanced functions like ‘match case’, ‘wildcards’ etc.</w:t>
      </w:r>
    </w:p>
    <w:p w14:paraId="4AEA4621" w14:textId="77777777" w:rsidR="000D6C32" w:rsidRDefault="000D6C32">
      <w:pPr>
        <w:ind w:right="-1050"/>
        <w:rPr>
          <w:sz w:val="24"/>
        </w:rPr>
      </w:pPr>
    </w:p>
    <w:p w14:paraId="18914EF6" w14:textId="77777777" w:rsidR="000D6C32" w:rsidRDefault="000D6C32">
      <w:pPr>
        <w:ind w:right="-1050"/>
        <w:rPr>
          <w:sz w:val="24"/>
        </w:rPr>
      </w:pPr>
      <w:r>
        <w:rPr>
          <w:b/>
          <w:sz w:val="24"/>
        </w:rPr>
        <w:t>Searching by first name</w:t>
      </w:r>
    </w:p>
    <w:p w14:paraId="198EE738" w14:textId="77777777" w:rsidR="000D6C32" w:rsidRDefault="000D6C32" w:rsidP="00B77EA1">
      <w:pPr>
        <w:numPr>
          <w:ilvl w:val="0"/>
          <w:numId w:val="21"/>
        </w:numPr>
        <w:ind w:right="-1050"/>
        <w:rPr>
          <w:sz w:val="24"/>
        </w:rPr>
      </w:pPr>
      <w:r>
        <w:rPr>
          <w:sz w:val="24"/>
        </w:rPr>
        <w:t>If you search for ‘JAMES’ for example it will result in many answers so a more subtle approach is required.   If the first name is rare the chances of finding the correct person are much increased.   Note that spellings may not be the standard ones used now and may vary in the records associated with one person as many people were illiterate at the time.  As a last resort it may be necessary to go through the whole document to find all the people called ‘James’ and check each against other information known about him !</w:t>
      </w:r>
    </w:p>
    <w:p w14:paraId="1A491D7F" w14:textId="77777777" w:rsidR="000D6C32" w:rsidRDefault="000D6C32" w:rsidP="00B77EA1">
      <w:pPr>
        <w:numPr>
          <w:ilvl w:val="0"/>
          <w:numId w:val="21"/>
        </w:numPr>
        <w:ind w:right="-1050"/>
        <w:rPr>
          <w:sz w:val="24"/>
        </w:rPr>
      </w:pPr>
      <w:r>
        <w:rPr>
          <w:sz w:val="24"/>
        </w:rPr>
        <w:t>If the person has two first names (even if one is an initial) a quick way is to search for ‘THOMAS-HENRY’ is to enter ‘S-HENRY’, ‘S-H’ or even ‘-H’.   However this may not produce the tree as sometimes lack of space requires first names to be stacked one under the other on the tree however it will produce the details of the person in the “notes on the family” following the tree.   This is much more likely to reduce the number of possible persons found that have to be checked against other information known about the person.</w:t>
      </w:r>
    </w:p>
    <w:p w14:paraId="01FD55ED" w14:textId="77777777" w:rsidR="000D6C32" w:rsidRDefault="000D6C32" w:rsidP="00B77EA1">
      <w:pPr>
        <w:numPr>
          <w:ilvl w:val="0"/>
          <w:numId w:val="21"/>
        </w:numPr>
        <w:ind w:right="-1050"/>
        <w:rPr>
          <w:sz w:val="24"/>
        </w:rPr>
      </w:pPr>
      <w:r>
        <w:rPr>
          <w:sz w:val="24"/>
        </w:rPr>
        <w:t>Nicknames or diminutives of first names are often not recorded officially and so do not appear in records used to construct the tree but are shown in the notes on a person where  known.   In this case they can act as confirmation of that the correct person has been found.   Searching for ‘Tom’ will not find all the other persons called ‘Thomas’ that were probably also called ‘Tom’.</w:t>
      </w:r>
    </w:p>
    <w:p w14:paraId="6ED60ED5" w14:textId="77777777" w:rsidR="000D6C32" w:rsidRDefault="000D6C32" w:rsidP="00B77EA1">
      <w:pPr>
        <w:numPr>
          <w:ilvl w:val="0"/>
          <w:numId w:val="21"/>
        </w:numPr>
        <w:ind w:right="-1050"/>
        <w:rPr>
          <w:sz w:val="24"/>
        </w:rPr>
      </w:pPr>
      <w:r>
        <w:rPr>
          <w:sz w:val="24"/>
        </w:rPr>
        <w:t>Searching for a wife can be done by entering an ‘x’ in front of the name e.g.: ‘x SUSAN’.</w:t>
      </w:r>
    </w:p>
    <w:p w14:paraId="2503E1E4" w14:textId="77777777" w:rsidR="000D6C32" w:rsidRDefault="000D6C32">
      <w:pPr>
        <w:ind w:right="-1050"/>
        <w:rPr>
          <w:sz w:val="24"/>
        </w:rPr>
      </w:pPr>
    </w:p>
    <w:p w14:paraId="20FDB096" w14:textId="77777777" w:rsidR="000D6C32" w:rsidRDefault="000D6C32">
      <w:pPr>
        <w:ind w:right="-1050"/>
        <w:rPr>
          <w:sz w:val="24"/>
        </w:rPr>
      </w:pPr>
      <w:r>
        <w:rPr>
          <w:b/>
          <w:sz w:val="24"/>
        </w:rPr>
        <w:t>Searching by surname</w:t>
      </w:r>
    </w:p>
    <w:p w14:paraId="3F6C2C48" w14:textId="77777777" w:rsidR="000D6C32" w:rsidRDefault="000D6C32">
      <w:pPr>
        <w:ind w:right="-1050"/>
        <w:rPr>
          <w:sz w:val="24"/>
        </w:rPr>
      </w:pPr>
      <w:r>
        <w:rPr>
          <w:sz w:val="24"/>
        </w:rPr>
        <w:t>The surnames of the wife of a male Tregenza (or husband of a female) will reduce the number of potential ancestors found.   Rarer surnames may take you directly to the correct person.    However surnames rare in the UK may be Cornish surnames that are common in the Tregenza family.   Again spellings may vary, particularly, in the presence or absence of the final ‘s’ and if the surname is from the Cornish language (Baragwanath, Baragwaeneth, Baragwaneth etc.).   Many surnames repeat in this family tree such as ‘Collings’ but rarer names do not.</w:t>
      </w:r>
    </w:p>
    <w:p w14:paraId="33EB8C11" w14:textId="77777777" w:rsidR="000D6C32" w:rsidRDefault="000D6C32">
      <w:pPr>
        <w:ind w:right="-1050"/>
        <w:rPr>
          <w:sz w:val="24"/>
        </w:rPr>
      </w:pPr>
    </w:p>
    <w:p w14:paraId="6E692DB5" w14:textId="77777777" w:rsidR="000D6C32" w:rsidRDefault="000D6C32">
      <w:pPr>
        <w:ind w:right="-1050"/>
        <w:rPr>
          <w:sz w:val="24"/>
        </w:rPr>
      </w:pPr>
      <w:r>
        <w:rPr>
          <w:b/>
          <w:sz w:val="24"/>
        </w:rPr>
        <w:t>Searching by place</w:t>
      </w:r>
    </w:p>
    <w:p w14:paraId="540B682C" w14:textId="77777777" w:rsidR="000D6C32" w:rsidRDefault="000D6C32">
      <w:pPr>
        <w:ind w:right="-1050"/>
        <w:rPr>
          <w:sz w:val="24"/>
        </w:rPr>
      </w:pPr>
      <w:r>
        <w:rPr>
          <w:sz w:val="24"/>
        </w:rPr>
        <w:t>Search for a place may be useful if it is not in Cornwall or is a rare place-name in Cornwall.</w:t>
      </w:r>
    </w:p>
    <w:p w14:paraId="54A83DB8" w14:textId="77777777" w:rsidR="000D6C32" w:rsidRDefault="000D6C32">
      <w:pPr>
        <w:ind w:right="-1050"/>
        <w:rPr>
          <w:sz w:val="24"/>
        </w:rPr>
      </w:pPr>
    </w:p>
    <w:p w14:paraId="55549E99" w14:textId="77777777" w:rsidR="000D6C32" w:rsidRDefault="000D6C32">
      <w:pPr>
        <w:ind w:right="-1050"/>
        <w:rPr>
          <w:sz w:val="24"/>
        </w:rPr>
      </w:pPr>
      <w:r>
        <w:rPr>
          <w:b/>
          <w:sz w:val="24"/>
        </w:rPr>
        <w:t>Searching by date</w:t>
      </w:r>
    </w:p>
    <w:p w14:paraId="2A553CDC" w14:textId="77777777" w:rsidR="000D6C32" w:rsidRDefault="000D6C32">
      <w:pPr>
        <w:ind w:right="-1050"/>
        <w:rPr>
          <w:sz w:val="24"/>
        </w:rPr>
      </w:pPr>
      <w:r>
        <w:rPr>
          <w:sz w:val="24"/>
        </w:rPr>
        <w:t>This is rarely useful if just using the year of birth, marriage etc. as these may not be recorded accurately and the date will be found many times in the family tree.   A full date to the day is very useful (ddMMMyyyy format such as 01APR1777) as it may occur only a few times in the family tree.</w:t>
      </w:r>
    </w:p>
    <w:p w14:paraId="230C7F44" w14:textId="77777777" w:rsidR="000D6C32" w:rsidRDefault="000D6C32">
      <w:pPr>
        <w:ind w:right="-1050"/>
        <w:rPr>
          <w:sz w:val="24"/>
        </w:rPr>
      </w:pPr>
    </w:p>
    <w:p w14:paraId="317B2826" w14:textId="77777777" w:rsidR="000D6C32" w:rsidRDefault="000D6C32">
      <w:pPr>
        <w:ind w:right="-1050"/>
        <w:rPr>
          <w:sz w:val="24"/>
        </w:rPr>
      </w:pPr>
      <w:r>
        <w:rPr>
          <w:b/>
          <w:sz w:val="24"/>
        </w:rPr>
        <w:t>Searching by occupation</w:t>
      </w:r>
    </w:p>
    <w:p w14:paraId="5CC0087A" w14:textId="77777777" w:rsidR="000D6C32" w:rsidRDefault="000D6C32">
      <w:pPr>
        <w:ind w:right="-1050"/>
        <w:rPr>
          <w:sz w:val="24"/>
        </w:rPr>
      </w:pPr>
      <w:r>
        <w:rPr>
          <w:sz w:val="24"/>
        </w:rPr>
        <w:t>Rare occupations may be a useful way of finding your ancestor but of course it may not be recorded on the tree.   Entering ‘boot’, ‘shoe’, ‘cobbler’ and ‘cordwainer’ may be necessary to find your ancestor who is a ‘boot-maker’ or ‘boot seller’ etc.</w:t>
      </w:r>
    </w:p>
    <w:p w14:paraId="4E1225E2" w14:textId="77777777" w:rsidR="000D6C32" w:rsidRDefault="000D6C32">
      <w:pPr>
        <w:ind w:right="-1050"/>
        <w:rPr>
          <w:sz w:val="24"/>
        </w:rPr>
      </w:pPr>
    </w:p>
    <w:p w14:paraId="294428B8" w14:textId="77777777" w:rsidR="000D6C32" w:rsidRDefault="000D6C32">
      <w:pPr>
        <w:ind w:right="-1050"/>
        <w:rPr>
          <w:sz w:val="24"/>
        </w:rPr>
      </w:pPr>
      <w:r>
        <w:rPr>
          <w:b/>
          <w:sz w:val="24"/>
        </w:rPr>
        <w:t>CONFIRMATION</w:t>
      </w:r>
    </w:p>
    <w:p w14:paraId="36DAD79D" w14:textId="77777777" w:rsidR="000D6C32" w:rsidRDefault="000D6C32">
      <w:pPr>
        <w:ind w:right="-1050"/>
        <w:rPr>
          <w:b/>
          <w:sz w:val="24"/>
        </w:rPr>
      </w:pPr>
      <w:r>
        <w:rPr>
          <w:sz w:val="24"/>
        </w:rPr>
        <w:t>Use several items of information to select the correct person – a good rule is to use at least three elements such as dates, names of close relatives, occupation, location, etc. as well as the name.</w:t>
      </w:r>
    </w:p>
    <w:p w14:paraId="048E616E" w14:textId="77777777" w:rsidR="000D6C32" w:rsidRDefault="000D6C32">
      <w:pPr>
        <w:pageBreakBefore/>
        <w:ind w:right="-1050"/>
        <w:jc w:val="center"/>
        <w:rPr>
          <w:sz w:val="24"/>
        </w:rPr>
      </w:pPr>
      <w:r>
        <w:rPr>
          <w:b/>
          <w:sz w:val="24"/>
        </w:rPr>
        <w:t>THE TREGENZA FAMILY</w:t>
      </w:r>
    </w:p>
    <w:p w14:paraId="653C5FB2" w14:textId="77777777" w:rsidR="000D6C32" w:rsidRDefault="000D6C32">
      <w:pPr>
        <w:ind w:right="-1050"/>
        <w:rPr>
          <w:sz w:val="24"/>
        </w:rPr>
      </w:pPr>
      <w:r>
        <w:rPr>
          <w:sz w:val="24"/>
        </w:rPr>
        <w:t>page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page</w:t>
      </w:r>
    </w:p>
    <w:p w14:paraId="58302C58" w14:textId="77777777" w:rsidR="000D6C32" w:rsidRDefault="000D6C32">
      <w:pPr>
        <w:ind w:right="-1050"/>
        <w:rPr>
          <w:sz w:val="24"/>
        </w:rPr>
      </w:pPr>
      <w:r>
        <w:rPr>
          <w:sz w:val="24"/>
        </w:rPr>
        <w:t xml:space="preserve">  17</w:t>
      </w:r>
      <w:r>
        <w:rPr>
          <w:sz w:val="24"/>
        </w:rPr>
        <w:tab/>
      </w:r>
      <w:r>
        <w:rPr>
          <w:sz w:val="24"/>
        </w:rPr>
        <w:tab/>
        <w:t>_______________ST STEPHEN_____________________</w:t>
      </w:r>
      <w:r>
        <w:rPr>
          <w:sz w:val="24"/>
        </w:rPr>
        <w:tab/>
      </w:r>
      <w:r>
        <w:rPr>
          <w:sz w:val="24"/>
        </w:rPr>
        <w:tab/>
        <w:t xml:space="preserve">  17</w:t>
      </w:r>
    </w:p>
    <w:p w14:paraId="4B220F66" w14:textId="77777777" w:rsidR="000D6C32" w:rsidRDefault="000D6C32">
      <w:pPr>
        <w:ind w:right="-1050"/>
        <w:rPr>
          <w:sz w:val="24"/>
        </w:rPr>
      </w:pPr>
      <w:r>
        <w:rPr>
          <w:sz w:val="24"/>
        </w:rPr>
        <w:t xml:space="preserve">  25  ST ERTH 1___________</w:t>
      </w:r>
      <w:r>
        <w:rPr>
          <w:sz w:val="24"/>
        </w:rPr>
        <w:tab/>
      </w:r>
      <w:r>
        <w:rPr>
          <w:sz w:val="24"/>
        </w:rPr>
        <w:tab/>
        <w:t>|</w:t>
      </w:r>
      <w:r>
        <w:rPr>
          <w:sz w:val="24"/>
        </w:rPr>
        <w:tab/>
      </w:r>
      <w:r>
        <w:rPr>
          <w:sz w:val="24"/>
        </w:rPr>
        <w:tab/>
      </w:r>
      <w:r>
        <w:rPr>
          <w:sz w:val="24"/>
        </w:rPr>
        <w:tab/>
      </w:r>
      <w:r>
        <w:rPr>
          <w:sz w:val="24"/>
        </w:rPr>
        <w:tab/>
        <w:t>|</w:t>
      </w:r>
      <w:r>
        <w:rPr>
          <w:sz w:val="24"/>
        </w:rPr>
        <w:tab/>
        <w:t xml:space="preserve">  25</w:t>
      </w:r>
    </w:p>
    <w:p w14:paraId="74B59751" w14:textId="77777777" w:rsidR="000D6C32" w:rsidRDefault="000D6C32">
      <w:pPr>
        <w:ind w:right="-1050"/>
        <w:rPr>
          <w:sz w:val="24"/>
        </w:rPr>
      </w:pPr>
      <w:r>
        <w:rPr>
          <w:sz w:val="24"/>
        </w:rPr>
        <w:t xml:space="preserve">  3</w:t>
      </w:r>
      <w:r w:rsidR="0087295A">
        <w:rPr>
          <w:sz w:val="24"/>
        </w:rPr>
        <w:t>6</w:t>
      </w:r>
      <w:r>
        <w:rPr>
          <w:sz w:val="24"/>
        </w:rPr>
        <w:t xml:space="preserve">    |</w:t>
      </w:r>
      <w:r>
        <w:rPr>
          <w:sz w:val="24"/>
        </w:rPr>
        <w:tab/>
        <w:t xml:space="preserve">     |</w:t>
      </w:r>
      <w:r>
        <w:rPr>
          <w:sz w:val="24"/>
        </w:rPr>
        <w:tab/>
      </w:r>
      <w:r>
        <w:rPr>
          <w:sz w:val="24"/>
        </w:rPr>
        <w:tab/>
        <w:t xml:space="preserve">   ST ERTH 2</w:t>
      </w:r>
      <w:r>
        <w:rPr>
          <w:sz w:val="24"/>
        </w:rPr>
        <w:tab/>
      </w:r>
      <w:r>
        <w:rPr>
          <w:sz w:val="24"/>
        </w:rPr>
        <w:tab/>
        <w:t>|</w:t>
      </w:r>
      <w:r>
        <w:rPr>
          <w:sz w:val="24"/>
        </w:rPr>
        <w:tab/>
      </w:r>
      <w:r>
        <w:rPr>
          <w:sz w:val="24"/>
        </w:rPr>
        <w:tab/>
      </w:r>
      <w:r>
        <w:rPr>
          <w:sz w:val="24"/>
        </w:rPr>
        <w:tab/>
      </w:r>
      <w:r>
        <w:rPr>
          <w:sz w:val="24"/>
        </w:rPr>
        <w:tab/>
      </w:r>
      <w:r w:rsidR="000A53C9">
        <w:rPr>
          <w:sz w:val="24"/>
        </w:rPr>
        <w:t>|</w:t>
      </w:r>
      <w:r w:rsidR="000A53C9">
        <w:rPr>
          <w:sz w:val="24"/>
        </w:rPr>
        <w:tab/>
        <w:t xml:space="preserve">  36</w:t>
      </w:r>
    </w:p>
    <w:p w14:paraId="757AE167" w14:textId="77777777" w:rsidR="000D6C32" w:rsidRDefault="000D6C32">
      <w:pPr>
        <w:ind w:right="-1050"/>
        <w:rPr>
          <w:sz w:val="24"/>
        </w:rPr>
      </w:pPr>
      <w:r>
        <w:rPr>
          <w:sz w:val="24"/>
        </w:rPr>
        <w:t xml:space="preserve">  5</w:t>
      </w:r>
      <w:r w:rsidR="000A53C9">
        <w:rPr>
          <w:sz w:val="24"/>
        </w:rPr>
        <w:t>3</w:t>
      </w:r>
      <w:r>
        <w:rPr>
          <w:sz w:val="24"/>
        </w:rPr>
        <w:t xml:space="preserve">    |</w:t>
      </w:r>
      <w:r>
        <w:rPr>
          <w:sz w:val="24"/>
        </w:rPr>
        <w:tab/>
        <w:t xml:space="preserve"> ST ERTH 3</w:t>
      </w:r>
      <w:r>
        <w:rPr>
          <w:sz w:val="24"/>
        </w:rPr>
        <w:tab/>
        <w:t xml:space="preserve">      |   |   |   |</w:t>
      </w:r>
      <w:r>
        <w:rPr>
          <w:sz w:val="24"/>
        </w:rPr>
        <w:tab/>
      </w:r>
      <w:r>
        <w:rPr>
          <w:sz w:val="24"/>
        </w:rPr>
        <w:tab/>
        <w:t>|</w:t>
      </w:r>
      <w:r>
        <w:rPr>
          <w:sz w:val="24"/>
        </w:rPr>
        <w:tab/>
      </w:r>
      <w:r>
        <w:rPr>
          <w:sz w:val="24"/>
        </w:rPr>
        <w:tab/>
      </w:r>
      <w:r>
        <w:rPr>
          <w:sz w:val="24"/>
        </w:rPr>
        <w:tab/>
      </w:r>
      <w:r>
        <w:rPr>
          <w:sz w:val="24"/>
        </w:rPr>
        <w:tab/>
      </w:r>
      <w:r w:rsidR="000A53C9">
        <w:rPr>
          <w:sz w:val="24"/>
        </w:rPr>
        <w:t>|</w:t>
      </w:r>
      <w:r w:rsidR="000A53C9">
        <w:rPr>
          <w:sz w:val="24"/>
        </w:rPr>
        <w:tab/>
        <w:t xml:space="preserve">  53</w:t>
      </w:r>
    </w:p>
    <w:p w14:paraId="06262AAD" w14:textId="1C50D209" w:rsidR="000D6C32" w:rsidRDefault="000A53C9">
      <w:pPr>
        <w:ind w:right="-1050"/>
        <w:rPr>
          <w:sz w:val="24"/>
        </w:rPr>
      </w:pPr>
      <w:r>
        <w:rPr>
          <w:sz w:val="24"/>
        </w:rPr>
        <w:t xml:space="preserve">  </w:t>
      </w:r>
      <w:r w:rsidR="00DE07BB">
        <w:rPr>
          <w:sz w:val="24"/>
        </w:rPr>
        <w:t>71</w:t>
      </w:r>
      <w:r w:rsidR="000D6C32">
        <w:rPr>
          <w:sz w:val="24"/>
        </w:rPr>
        <w:t xml:space="preserve">    |</w:t>
      </w:r>
      <w:r w:rsidR="000D6C32">
        <w:rPr>
          <w:sz w:val="24"/>
        </w:rPr>
        <w:tab/>
      </w:r>
      <w:r w:rsidR="000D6C32">
        <w:rPr>
          <w:sz w:val="24"/>
        </w:rPr>
        <w:tab/>
        <w:t>ST ERTH 4   |   |   |</w:t>
      </w:r>
      <w:r w:rsidR="000D6C32">
        <w:rPr>
          <w:sz w:val="24"/>
        </w:rPr>
        <w:tab/>
      </w:r>
      <w:r w:rsidR="000D6C32">
        <w:rPr>
          <w:sz w:val="24"/>
        </w:rPr>
        <w:tab/>
        <w:t>|</w:t>
      </w:r>
      <w:r w:rsidR="000D6C32">
        <w:rPr>
          <w:sz w:val="24"/>
        </w:rPr>
        <w:tab/>
      </w:r>
      <w:r w:rsidR="000D6C32">
        <w:rPr>
          <w:sz w:val="24"/>
        </w:rPr>
        <w:tab/>
      </w:r>
      <w:r w:rsidR="000D6C32">
        <w:rPr>
          <w:sz w:val="24"/>
        </w:rPr>
        <w:tab/>
      </w:r>
      <w:r w:rsidR="000D6C32">
        <w:rPr>
          <w:sz w:val="24"/>
        </w:rPr>
        <w:tab/>
      </w:r>
      <w:r>
        <w:rPr>
          <w:sz w:val="24"/>
        </w:rPr>
        <w:t>|</w:t>
      </w:r>
      <w:r>
        <w:rPr>
          <w:sz w:val="24"/>
        </w:rPr>
        <w:tab/>
        <w:t xml:space="preserve">  </w:t>
      </w:r>
      <w:r w:rsidR="006C3327">
        <w:rPr>
          <w:sz w:val="24"/>
        </w:rPr>
        <w:t>71</w:t>
      </w:r>
    </w:p>
    <w:p w14:paraId="013FE4E0" w14:textId="26B1DA43" w:rsidR="000D6C32" w:rsidRDefault="000A53C9">
      <w:pPr>
        <w:ind w:right="-1050"/>
        <w:rPr>
          <w:sz w:val="24"/>
        </w:rPr>
      </w:pPr>
      <w:r>
        <w:rPr>
          <w:sz w:val="24"/>
        </w:rPr>
        <w:t xml:space="preserve">  9</w:t>
      </w:r>
      <w:r w:rsidR="00D41CB9">
        <w:rPr>
          <w:sz w:val="24"/>
        </w:rPr>
        <w:t>7</w:t>
      </w:r>
      <w:r w:rsidR="000D6C32">
        <w:rPr>
          <w:sz w:val="24"/>
        </w:rPr>
        <w:t xml:space="preserve">    |</w:t>
      </w:r>
      <w:r w:rsidR="000D6C32">
        <w:rPr>
          <w:sz w:val="24"/>
        </w:rPr>
        <w:tab/>
      </w:r>
      <w:r w:rsidR="000D6C32">
        <w:rPr>
          <w:sz w:val="24"/>
        </w:rPr>
        <w:tab/>
        <w:t xml:space="preserve">     ST ERTH 5  |   |</w:t>
      </w:r>
      <w:r w:rsidR="000D6C32">
        <w:rPr>
          <w:sz w:val="24"/>
        </w:rPr>
        <w:tab/>
      </w:r>
      <w:r w:rsidR="000D6C32">
        <w:rPr>
          <w:sz w:val="24"/>
        </w:rPr>
        <w:tab/>
        <w:t>|</w:t>
      </w:r>
      <w:r w:rsidR="000D6C32">
        <w:rPr>
          <w:sz w:val="24"/>
        </w:rPr>
        <w:tab/>
      </w:r>
      <w:r w:rsidR="000D6C32">
        <w:rPr>
          <w:sz w:val="24"/>
        </w:rPr>
        <w:tab/>
      </w:r>
      <w:r w:rsidR="000D6C32">
        <w:rPr>
          <w:sz w:val="24"/>
        </w:rPr>
        <w:tab/>
      </w:r>
      <w:r w:rsidR="000D6C32">
        <w:rPr>
          <w:sz w:val="24"/>
        </w:rPr>
        <w:tab/>
        <w:t>|</w:t>
      </w:r>
      <w:r w:rsidR="000D6C32">
        <w:rPr>
          <w:sz w:val="24"/>
        </w:rPr>
        <w:tab/>
        <w:t xml:space="preserve">  9</w:t>
      </w:r>
      <w:r w:rsidR="000328C6">
        <w:rPr>
          <w:sz w:val="24"/>
        </w:rPr>
        <w:t>7</w:t>
      </w:r>
    </w:p>
    <w:p w14:paraId="0B3C176E" w14:textId="0273D656" w:rsidR="000D6C32" w:rsidRDefault="000A53C9">
      <w:pPr>
        <w:ind w:right="-1050"/>
        <w:rPr>
          <w:sz w:val="24"/>
        </w:rPr>
      </w:pPr>
      <w:r>
        <w:rPr>
          <w:sz w:val="24"/>
        </w:rPr>
        <w:t>1</w:t>
      </w:r>
      <w:r w:rsidR="00D41CB9">
        <w:rPr>
          <w:sz w:val="24"/>
        </w:rPr>
        <w:t>33</w:t>
      </w:r>
      <w:r w:rsidR="000D6C32">
        <w:rPr>
          <w:sz w:val="24"/>
        </w:rPr>
        <w:t xml:space="preserve">    |</w:t>
      </w:r>
      <w:r w:rsidR="000D6C32">
        <w:rPr>
          <w:sz w:val="24"/>
        </w:rPr>
        <w:tab/>
      </w:r>
      <w:r w:rsidR="000D6C32">
        <w:rPr>
          <w:sz w:val="24"/>
        </w:rPr>
        <w:tab/>
        <w:t xml:space="preserve">        ST ERTH 6   |</w:t>
      </w:r>
      <w:r w:rsidR="000D6C32">
        <w:rPr>
          <w:sz w:val="24"/>
        </w:rPr>
        <w:tab/>
      </w:r>
      <w:r w:rsidR="000D6C32">
        <w:rPr>
          <w:sz w:val="24"/>
        </w:rPr>
        <w:tab/>
        <w:t>|</w:t>
      </w:r>
      <w:r w:rsidR="000D6C32">
        <w:rPr>
          <w:sz w:val="24"/>
        </w:rPr>
        <w:tab/>
      </w:r>
      <w:r w:rsidR="000D6C32">
        <w:rPr>
          <w:sz w:val="24"/>
        </w:rPr>
        <w:tab/>
      </w:r>
      <w:r w:rsidR="000D6C32">
        <w:rPr>
          <w:sz w:val="24"/>
        </w:rPr>
        <w:tab/>
      </w:r>
      <w:r w:rsidR="000D6C32">
        <w:rPr>
          <w:sz w:val="24"/>
        </w:rPr>
        <w:tab/>
      </w:r>
      <w:r>
        <w:rPr>
          <w:sz w:val="24"/>
        </w:rPr>
        <w:t>|</w:t>
      </w:r>
      <w:r>
        <w:rPr>
          <w:sz w:val="24"/>
        </w:rPr>
        <w:tab/>
        <w:t>1</w:t>
      </w:r>
      <w:r w:rsidR="000328C6">
        <w:rPr>
          <w:sz w:val="24"/>
        </w:rPr>
        <w:t>33</w:t>
      </w:r>
    </w:p>
    <w:p w14:paraId="1B5B9754" w14:textId="5B8C29CF" w:rsidR="000D6C32" w:rsidRDefault="000A53C9">
      <w:pPr>
        <w:ind w:right="-1050"/>
        <w:rPr>
          <w:sz w:val="24"/>
        </w:rPr>
      </w:pPr>
      <w:r>
        <w:rPr>
          <w:sz w:val="24"/>
        </w:rPr>
        <w:t>15</w:t>
      </w:r>
      <w:r w:rsidR="00D41CB9">
        <w:rPr>
          <w:sz w:val="24"/>
        </w:rPr>
        <w:t>7</w:t>
      </w:r>
      <w:r w:rsidR="000D6C32">
        <w:rPr>
          <w:sz w:val="24"/>
        </w:rPr>
        <w:t xml:space="preserve">    |</w:t>
      </w:r>
      <w:r w:rsidR="000D6C32">
        <w:rPr>
          <w:sz w:val="24"/>
        </w:rPr>
        <w:tab/>
        <w:t xml:space="preserve">     ST ERTH 7 </w:t>
      </w:r>
      <w:r w:rsidR="000D6C32">
        <w:rPr>
          <w:rFonts w:ascii="Courier New" w:hAnsi="Courier New" w:cs="Courier New"/>
          <w:sz w:val="24"/>
        </w:rPr>
        <w:t>┘</w:t>
      </w:r>
      <w:r w:rsidR="000D6C32">
        <w:rPr>
          <w:sz w:val="24"/>
        </w:rPr>
        <w:tab/>
        <w:t xml:space="preserve">      |</w:t>
      </w:r>
      <w:r w:rsidR="000D6C32">
        <w:rPr>
          <w:sz w:val="24"/>
        </w:rPr>
        <w:tab/>
      </w:r>
      <w:r w:rsidR="000D6C32">
        <w:rPr>
          <w:sz w:val="24"/>
        </w:rPr>
        <w:tab/>
        <w:t>|</w:t>
      </w:r>
      <w:r w:rsidR="000D6C32">
        <w:rPr>
          <w:sz w:val="24"/>
        </w:rPr>
        <w:tab/>
      </w:r>
      <w:r w:rsidR="000D6C32">
        <w:rPr>
          <w:sz w:val="24"/>
        </w:rPr>
        <w:tab/>
      </w:r>
      <w:r w:rsidR="000D6C32">
        <w:rPr>
          <w:sz w:val="24"/>
        </w:rPr>
        <w:tab/>
      </w:r>
      <w:r w:rsidR="000D6C32">
        <w:rPr>
          <w:sz w:val="24"/>
        </w:rPr>
        <w:tab/>
      </w:r>
      <w:r>
        <w:rPr>
          <w:sz w:val="24"/>
        </w:rPr>
        <w:t>|</w:t>
      </w:r>
      <w:r>
        <w:rPr>
          <w:sz w:val="24"/>
        </w:rPr>
        <w:tab/>
        <w:t>15</w:t>
      </w:r>
      <w:r w:rsidR="000328C6">
        <w:rPr>
          <w:sz w:val="24"/>
        </w:rPr>
        <w:t>7</w:t>
      </w:r>
    </w:p>
    <w:p w14:paraId="23C9319E" w14:textId="11811489" w:rsidR="000D6C32" w:rsidRDefault="000A53C9">
      <w:pPr>
        <w:ind w:right="-1050"/>
        <w:rPr>
          <w:sz w:val="24"/>
        </w:rPr>
      </w:pPr>
      <w:r>
        <w:rPr>
          <w:sz w:val="24"/>
        </w:rPr>
        <w:t>16</w:t>
      </w:r>
      <w:r w:rsidR="00D41CB9">
        <w:rPr>
          <w:sz w:val="24"/>
        </w:rPr>
        <w:t>2</w:t>
      </w:r>
      <w:r w:rsidR="000D6C32">
        <w:rPr>
          <w:sz w:val="24"/>
        </w:rPr>
        <w:t xml:space="preserve">  ST ERTH 8</w:t>
      </w:r>
      <w:r w:rsidR="000D6C32">
        <w:rPr>
          <w:sz w:val="24"/>
        </w:rPr>
        <w:tab/>
      </w:r>
      <w:r w:rsidR="000D6C32">
        <w:rPr>
          <w:sz w:val="24"/>
        </w:rPr>
        <w:tab/>
        <w:t xml:space="preserve">      |</w:t>
      </w:r>
      <w:r w:rsidR="000D6C32">
        <w:rPr>
          <w:sz w:val="24"/>
        </w:rPr>
        <w:tab/>
      </w:r>
      <w:r w:rsidR="000D6C32">
        <w:rPr>
          <w:sz w:val="24"/>
        </w:rPr>
        <w:tab/>
        <w:t>|</w:t>
      </w:r>
      <w:r w:rsidR="000D6C32">
        <w:rPr>
          <w:sz w:val="24"/>
        </w:rPr>
        <w:tab/>
      </w:r>
      <w:r w:rsidR="000D6C32">
        <w:rPr>
          <w:sz w:val="24"/>
        </w:rPr>
        <w:tab/>
      </w:r>
      <w:r w:rsidR="000D6C32">
        <w:rPr>
          <w:sz w:val="24"/>
        </w:rPr>
        <w:tab/>
      </w:r>
      <w:r w:rsidR="000D6C32">
        <w:rPr>
          <w:sz w:val="24"/>
        </w:rPr>
        <w:tab/>
      </w:r>
      <w:r>
        <w:rPr>
          <w:sz w:val="24"/>
        </w:rPr>
        <w:t>|</w:t>
      </w:r>
      <w:r>
        <w:rPr>
          <w:sz w:val="24"/>
        </w:rPr>
        <w:tab/>
        <w:t>1</w:t>
      </w:r>
      <w:r w:rsidR="000328C6">
        <w:rPr>
          <w:sz w:val="24"/>
        </w:rPr>
        <w:t>62</w:t>
      </w:r>
    </w:p>
    <w:p w14:paraId="78815027" w14:textId="39DD5529" w:rsidR="000D6C32" w:rsidRDefault="000A53C9">
      <w:pPr>
        <w:ind w:right="-1050"/>
        <w:rPr>
          <w:sz w:val="24"/>
        </w:rPr>
      </w:pPr>
      <w:r>
        <w:rPr>
          <w:sz w:val="24"/>
        </w:rPr>
        <w:t>18</w:t>
      </w:r>
      <w:r w:rsidR="007D2915">
        <w:rPr>
          <w:sz w:val="24"/>
        </w:rPr>
        <w:t>4</w:t>
      </w:r>
      <w:r w:rsidR="000D6C32">
        <w:rPr>
          <w:sz w:val="24"/>
        </w:rPr>
        <w:tab/>
      </w:r>
      <w:r w:rsidR="000D6C32">
        <w:rPr>
          <w:sz w:val="24"/>
        </w:rPr>
        <w:tab/>
      </w:r>
      <w:r w:rsidR="000D6C32">
        <w:rPr>
          <w:sz w:val="24"/>
        </w:rPr>
        <w:tab/>
      </w:r>
      <w:r w:rsidR="000D6C32">
        <w:rPr>
          <w:sz w:val="24"/>
        </w:rPr>
        <w:tab/>
        <w:t>LELANT</w:t>
      </w:r>
      <w:r w:rsidR="000D6C32">
        <w:rPr>
          <w:sz w:val="24"/>
        </w:rPr>
        <w:tab/>
        <w:t>|</w:t>
      </w:r>
      <w:r w:rsidR="000D6C32">
        <w:rPr>
          <w:sz w:val="24"/>
        </w:rPr>
        <w:tab/>
      </w:r>
      <w:r w:rsidR="000D6C32">
        <w:rPr>
          <w:sz w:val="24"/>
        </w:rPr>
        <w:tab/>
      </w:r>
      <w:r w:rsidR="000D6C32">
        <w:rPr>
          <w:sz w:val="24"/>
        </w:rPr>
        <w:tab/>
      </w:r>
      <w:r w:rsidR="000D6C32">
        <w:rPr>
          <w:sz w:val="24"/>
        </w:rPr>
        <w:tab/>
        <w:t>|</w:t>
      </w:r>
      <w:r w:rsidR="000D6C32">
        <w:rPr>
          <w:sz w:val="24"/>
        </w:rPr>
        <w:tab/>
      </w:r>
      <w:r>
        <w:rPr>
          <w:sz w:val="24"/>
        </w:rPr>
        <w:t>1</w:t>
      </w:r>
      <w:r w:rsidR="000328C6">
        <w:rPr>
          <w:sz w:val="24"/>
        </w:rPr>
        <w:t>84</w:t>
      </w:r>
    </w:p>
    <w:p w14:paraId="13ECD0E2" w14:textId="079D953A" w:rsidR="000D6C32" w:rsidRDefault="000A53C9">
      <w:pPr>
        <w:ind w:right="-1050"/>
        <w:rPr>
          <w:sz w:val="24"/>
        </w:rPr>
      </w:pPr>
      <w:r>
        <w:rPr>
          <w:sz w:val="24"/>
        </w:rPr>
        <w:t>1</w:t>
      </w:r>
      <w:r w:rsidR="007D2915">
        <w:rPr>
          <w:sz w:val="24"/>
        </w:rPr>
        <w:t>91</w:t>
      </w:r>
      <w:r w:rsidR="000D6C32">
        <w:rPr>
          <w:sz w:val="24"/>
        </w:rPr>
        <w:tab/>
      </w:r>
      <w:r w:rsidR="000D6C32">
        <w:rPr>
          <w:sz w:val="24"/>
        </w:rPr>
        <w:tab/>
        <w:t>____</w:t>
      </w:r>
      <w:r>
        <w:rPr>
          <w:sz w:val="24"/>
        </w:rPr>
        <w:t>________________MYLOR1__</w:t>
      </w:r>
      <w:r>
        <w:rPr>
          <w:sz w:val="24"/>
        </w:rPr>
        <w:tab/>
      </w:r>
      <w:r>
        <w:rPr>
          <w:sz w:val="24"/>
        </w:rPr>
        <w:tab/>
      </w:r>
      <w:r>
        <w:rPr>
          <w:sz w:val="24"/>
        </w:rPr>
        <w:tab/>
        <w:t>|</w:t>
      </w:r>
      <w:r>
        <w:rPr>
          <w:sz w:val="24"/>
        </w:rPr>
        <w:tab/>
        <w:t>1</w:t>
      </w:r>
      <w:r w:rsidR="000328C6">
        <w:rPr>
          <w:sz w:val="24"/>
        </w:rPr>
        <w:t>91</w:t>
      </w:r>
    </w:p>
    <w:p w14:paraId="7F162EC3" w14:textId="3462F281" w:rsidR="000D6C32" w:rsidRDefault="000A53C9">
      <w:pPr>
        <w:ind w:right="-1050"/>
        <w:rPr>
          <w:sz w:val="24"/>
        </w:rPr>
      </w:pPr>
      <w:r>
        <w:rPr>
          <w:sz w:val="24"/>
        </w:rPr>
        <w:t>2</w:t>
      </w:r>
      <w:r w:rsidR="007D2915">
        <w:rPr>
          <w:sz w:val="24"/>
        </w:rPr>
        <w:t>13</w:t>
      </w:r>
      <w:r>
        <w:rPr>
          <w:sz w:val="24"/>
        </w:rPr>
        <w:tab/>
      </w:r>
      <w:r>
        <w:rPr>
          <w:sz w:val="24"/>
        </w:rPr>
        <w:tab/>
        <w:t>MYLOR 2</w:t>
      </w:r>
      <w:r>
        <w:rPr>
          <w:sz w:val="24"/>
        </w:rPr>
        <w:tab/>
        <w:t>|</w:t>
      </w:r>
      <w:r>
        <w:rPr>
          <w:sz w:val="24"/>
        </w:rPr>
        <w:tab/>
      </w:r>
      <w:r>
        <w:rPr>
          <w:sz w:val="24"/>
        </w:rPr>
        <w:tab/>
        <w:t>|</w:t>
      </w:r>
      <w:r>
        <w:rPr>
          <w:sz w:val="24"/>
        </w:rPr>
        <w:tab/>
        <w:t>|</w:t>
      </w:r>
      <w:r>
        <w:rPr>
          <w:sz w:val="24"/>
        </w:rPr>
        <w:tab/>
      </w:r>
      <w:r>
        <w:rPr>
          <w:sz w:val="24"/>
        </w:rPr>
        <w:tab/>
      </w:r>
      <w:r>
        <w:rPr>
          <w:sz w:val="24"/>
        </w:rPr>
        <w:tab/>
        <w:t>|</w:t>
      </w:r>
      <w:r>
        <w:rPr>
          <w:sz w:val="24"/>
        </w:rPr>
        <w:tab/>
        <w:t>2</w:t>
      </w:r>
      <w:r w:rsidR="000328C6">
        <w:rPr>
          <w:sz w:val="24"/>
        </w:rPr>
        <w:t>13</w:t>
      </w:r>
    </w:p>
    <w:p w14:paraId="110CE5AE" w14:textId="000B931B" w:rsidR="000D6C32" w:rsidRDefault="000A53C9">
      <w:pPr>
        <w:ind w:right="-1050"/>
        <w:rPr>
          <w:sz w:val="24"/>
        </w:rPr>
      </w:pPr>
      <w:r>
        <w:rPr>
          <w:sz w:val="24"/>
        </w:rPr>
        <w:t>2</w:t>
      </w:r>
      <w:r w:rsidR="007D2915">
        <w:rPr>
          <w:sz w:val="24"/>
        </w:rPr>
        <w:t>33</w:t>
      </w:r>
      <w:r>
        <w:rPr>
          <w:sz w:val="24"/>
        </w:rPr>
        <w:tab/>
      </w:r>
      <w:r>
        <w:rPr>
          <w:sz w:val="24"/>
        </w:rPr>
        <w:tab/>
        <w:t>|</w:t>
      </w:r>
      <w:r>
        <w:rPr>
          <w:sz w:val="24"/>
        </w:rPr>
        <w:tab/>
        <w:t>|</w:t>
      </w:r>
      <w:r>
        <w:rPr>
          <w:sz w:val="24"/>
        </w:rPr>
        <w:tab/>
        <w:t>MYLOR 3</w:t>
      </w:r>
      <w:r>
        <w:rPr>
          <w:sz w:val="24"/>
        </w:rPr>
        <w:tab/>
        <w:t>|</w:t>
      </w:r>
      <w:r>
        <w:rPr>
          <w:sz w:val="24"/>
        </w:rPr>
        <w:tab/>
        <w:t>|</w:t>
      </w:r>
      <w:r>
        <w:rPr>
          <w:sz w:val="24"/>
        </w:rPr>
        <w:tab/>
      </w:r>
      <w:r>
        <w:rPr>
          <w:sz w:val="24"/>
        </w:rPr>
        <w:tab/>
      </w:r>
      <w:r>
        <w:rPr>
          <w:sz w:val="24"/>
        </w:rPr>
        <w:tab/>
        <w:t>|</w:t>
      </w:r>
      <w:r>
        <w:rPr>
          <w:sz w:val="24"/>
        </w:rPr>
        <w:tab/>
        <w:t>2</w:t>
      </w:r>
      <w:r w:rsidR="00124416">
        <w:rPr>
          <w:sz w:val="24"/>
        </w:rPr>
        <w:t>33</w:t>
      </w:r>
    </w:p>
    <w:p w14:paraId="36D3FAFC" w14:textId="4B5836CE" w:rsidR="000D6C32" w:rsidRDefault="000A53C9">
      <w:pPr>
        <w:ind w:right="-1050"/>
        <w:rPr>
          <w:sz w:val="24"/>
        </w:rPr>
      </w:pPr>
      <w:r>
        <w:rPr>
          <w:sz w:val="24"/>
        </w:rPr>
        <w:t>2</w:t>
      </w:r>
      <w:r w:rsidR="00731291">
        <w:rPr>
          <w:sz w:val="24"/>
        </w:rPr>
        <w:t>46</w:t>
      </w:r>
      <w:r>
        <w:rPr>
          <w:sz w:val="24"/>
        </w:rPr>
        <w:tab/>
        <w:t>MYLOR 4</w:t>
      </w:r>
      <w:r>
        <w:rPr>
          <w:sz w:val="24"/>
        </w:rPr>
        <w:tab/>
        <w:t>|</w:t>
      </w:r>
      <w:r>
        <w:rPr>
          <w:sz w:val="24"/>
        </w:rPr>
        <w:tab/>
        <w:t>|</w:t>
      </w:r>
      <w:r>
        <w:rPr>
          <w:sz w:val="24"/>
        </w:rPr>
        <w:tab/>
        <w:t>|</w:t>
      </w:r>
      <w:r>
        <w:rPr>
          <w:sz w:val="24"/>
        </w:rPr>
        <w:tab/>
        <w:t>|</w:t>
      </w:r>
      <w:r>
        <w:rPr>
          <w:sz w:val="24"/>
        </w:rPr>
        <w:tab/>
        <w:t>|</w:t>
      </w:r>
      <w:r>
        <w:rPr>
          <w:sz w:val="24"/>
        </w:rPr>
        <w:tab/>
      </w:r>
      <w:r>
        <w:rPr>
          <w:sz w:val="24"/>
        </w:rPr>
        <w:tab/>
      </w:r>
      <w:r>
        <w:rPr>
          <w:sz w:val="24"/>
        </w:rPr>
        <w:tab/>
        <w:t>|</w:t>
      </w:r>
      <w:r>
        <w:rPr>
          <w:sz w:val="24"/>
        </w:rPr>
        <w:tab/>
        <w:t>2</w:t>
      </w:r>
      <w:r w:rsidR="00124416">
        <w:rPr>
          <w:sz w:val="24"/>
        </w:rPr>
        <w:t>46</w:t>
      </w:r>
    </w:p>
    <w:p w14:paraId="7D5066EA" w14:textId="099B8337" w:rsidR="000D6C32" w:rsidRDefault="000A53C9">
      <w:pPr>
        <w:ind w:right="-1050"/>
        <w:rPr>
          <w:sz w:val="24"/>
        </w:rPr>
      </w:pPr>
      <w:r>
        <w:rPr>
          <w:sz w:val="24"/>
        </w:rPr>
        <w:t>2</w:t>
      </w:r>
      <w:r w:rsidR="00731291">
        <w:rPr>
          <w:sz w:val="24"/>
        </w:rPr>
        <w:t>51</w:t>
      </w:r>
      <w:r>
        <w:rPr>
          <w:sz w:val="24"/>
        </w:rPr>
        <w:tab/>
      </w:r>
      <w:r>
        <w:rPr>
          <w:sz w:val="24"/>
        </w:rPr>
        <w:tab/>
      </w:r>
      <w:r>
        <w:rPr>
          <w:sz w:val="24"/>
        </w:rPr>
        <w:tab/>
        <w:t>|  MYLOR 5</w:t>
      </w:r>
      <w:r>
        <w:rPr>
          <w:sz w:val="24"/>
        </w:rPr>
        <w:tab/>
        <w:t>|</w:t>
      </w:r>
      <w:r>
        <w:rPr>
          <w:sz w:val="24"/>
        </w:rPr>
        <w:tab/>
        <w:t>|</w:t>
      </w:r>
      <w:r>
        <w:rPr>
          <w:sz w:val="24"/>
        </w:rPr>
        <w:tab/>
        <w:t>|</w:t>
      </w:r>
      <w:r>
        <w:rPr>
          <w:sz w:val="24"/>
        </w:rPr>
        <w:tab/>
      </w:r>
      <w:r>
        <w:rPr>
          <w:sz w:val="24"/>
        </w:rPr>
        <w:tab/>
      </w:r>
      <w:r>
        <w:rPr>
          <w:sz w:val="24"/>
        </w:rPr>
        <w:tab/>
        <w:t>|</w:t>
      </w:r>
      <w:r>
        <w:rPr>
          <w:sz w:val="24"/>
        </w:rPr>
        <w:tab/>
        <w:t>2</w:t>
      </w:r>
      <w:r w:rsidR="00124416">
        <w:rPr>
          <w:sz w:val="24"/>
        </w:rPr>
        <w:t>51</w:t>
      </w:r>
    </w:p>
    <w:p w14:paraId="10892941" w14:textId="48A17E08" w:rsidR="000D6C32" w:rsidRDefault="000A53C9">
      <w:pPr>
        <w:ind w:right="-1050"/>
        <w:rPr>
          <w:sz w:val="24"/>
        </w:rPr>
      </w:pPr>
      <w:r>
        <w:rPr>
          <w:sz w:val="24"/>
        </w:rPr>
        <w:t>2</w:t>
      </w:r>
      <w:r w:rsidR="007537E3">
        <w:rPr>
          <w:sz w:val="24"/>
        </w:rPr>
        <w:t>6</w:t>
      </w:r>
      <w:r w:rsidR="00731291">
        <w:rPr>
          <w:sz w:val="24"/>
        </w:rPr>
        <w:t>7</w:t>
      </w:r>
      <w:r>
        <w:rPr>
          <w:sz w:val="24"/>
        </w:rPr>
        <w:tab/>
      </w:r>
      <w:r>
        <w:rPr>
          <w:sz w:val="24"/>
        </w:rPr>
        <w:tab/>
      </w:r>
      <w:r>
        <w:rPr>
          <w:sz w:val="24"/>
        </w:rPr>
        <w:tab/>
        <w:t>|</w:t>
      </w:r>
      <w:r>
        <w:rPr>
          <w:sz w:val="24"/>
        </w:rPr>
        <w:tab/>
      </w:r>
      <w:r>
        <w:rPr>
          <w:sz w:val="24"/>
        </w:rPr>
        <w:tab/>
        <w:t>|  MYLOR 6</w:t>
      </w:r>
      <w:r>
        <w:rPr>
          <w:sz w:val="24"/>
        </w:rPr>
        <w:tab/>
        <w:t>|</w:t>
      </w:r>
      <w:r>
        <w:rPr>
          <w:sz w:val="24"/>
        </w:rPr>
        <w:tab/>
      </w:r>
      <w:r>
        <w:rPr>
          <w:sz w:val="24"/>
        </w:rPr>
        <w:tab/>
      </w:r>
      <w:r>
        <w:rPr>
          <w:sz w:val="24"/>
        </w:rPr>
        <w:tab/>
        <w:t>|</w:t>
      </w:r>
      <w:r>
        <w:rPr>
          <w:sz w:val="24"/>
        </w:rPr>
        <w:tab/>
        <w:t>2</w:t>
      </w:r>
      <w:r w:rsidR="006F2E9E">
        <w:rPr>
          <w:sz w:val="24"/>
        </w:rPr>
        <w:t>67</w:t>
      </w:r>
    </w:p>
    <w:p w14:paraId="79005B08" w14:textId="171A1031" w:rsidR="000D6C32" w:rsidRDefault="000A53C9">
      <w:pPr>
        <w:ind w:right="-1050"/>
        <w:rPr>
          <w:sz w:val="24"/>
        </w:rPr>
      </w:pPr>
      <w:r>
        <w:rPr>
          <w:sz w:val="24"/>
        </w:rPr>
        <w:t>2</w:t>
      </w:r>
      <w:r w:rsidR="00731291">
        <w:rPr>
          <w:sz w:val="24"/>
        </w:rPr>
        <w:t>7</w:t>
      </w:r>
      <w:r w:rsidR="000632A7">
        <w:rPr>
          <w:sz w:val="24"/>
        </w:rPr>
        <w:t>5</w:t>
      </w:r>
      <w:r w:rsidR="000D6C32">
        <w:rPr>
          <w:sz w:val="24"/>
        </w:rPr>
        <w:tab/>
      </w:r>
      <w:r w:rsidR="000D6C32">
        <w:rPr>
          <w:sz w:val="24"/>
        </w:rPr>
        <w:tab/>
      </w:r>
      <w:r w:rsidR="000D6C32">
        <w:rPr>
          <w:sz w:val="24"/>
        </w:rPr>
        <w:tab/>
        <w:t>|</w:t>
      </w:r>
      <w:r w:rsidR="000D6C32">
        <w:rPr>
          <w:sz w:val="24"/>
        </w:rPr>
        <w:tab/>
        <w:t xml:space="preserve">    </w:t>
      </w:r>
      <w:r>
        <w:rPr>
          <w:sz w:val="24"/>
        </w:rPr>
        <w:t>CANADA 1</w:t>
      </w:r>
      <w:r>
        <w:rPr>
          <w:sz w:val="24"/>
        </w:rPr>
        <w:tab/>
        <w:t>|</w:t>
      </w:r>
      <w:r>
        <w:rPr>
          <w:sz w:val="24"/>
        </w:rPr>
        <w:tab/>
      </w:r>
      <w:r>
        <w:rPr>
          <w:sz w:val="24"/>
        </w:rPr>
        <w:tab/>
      </w:r>
      <w:r>
        <w:rPr>
          <w:sz w:val="24"/>
        </w:rPr>
        <w:tab/>
        <w:t>|</w:t>
      </w:r>
      <w:r>
        <w:rPr>
          <w:sz w:val="24"/>
        </w:rPr>
        <w:tab/>
        <w:t>2</w:t>
      </w:r>
      <w:r w:rsidR="00C93FB2">
        <w:rPr>
          <w:sz w:val="24"/>
        </w:rPr>
        <w:t>75</w:t>
      </w:r>
    </w:p>
    <w:p w14:paraId="1DB1397F" w14:textId="78A4937C" w:rsidR="000D6C32" w:rsidRDefault="000A53C9">
      <w:pPr>
        <w:ind w:right="-1050"/>
        <w:rPr>
          <w:sz w:val="24"/>
        </w:rPr>
      </w:pPr>
      <w:r>
        <w:rPr>
          <w:sz w:val="24"/>
        </w:rPr>
        <w:t>2</w:t>
      </w:r>
      <w:r w:rsidR="00731291">
        <w:rPr>
          <w:sz w:val="24"/>
        </w:rPr>
        <w:t>9</w:t>
      </w:r>
      <w:r w:rsidR="000632A7">
        <w:rPr>
          <w:sz w:val="24"/>
        </w:rPr>
        <w:t>5</w:t>
      </w:r>
      <w:r>
        <w:rPr>
          <w:sz w:val="24"/>
        </w:rPr>
        <w:tab/>
      </w:r>
      <w:r>
        <w:rPr>
          <w:sz w:val="24"/>
        </w:rPr>
        <w:tab/>
        <w:t>AUSTRALIA 1</w:t>
      </w:r>
      <w:r>
        <w:rPr>
          <w:sz w:val="24"/>
        </w:rPr>
        <w:tab/>
      </w:r>
      <w:r>
        <w:rPr>
          <w:sz w:val="24"/>
        </w:rPr>
        <w:tab/>
      </w:r>
      <w:r>
        <w:rPr>
          <w:sz w:val="24"/>
        </w:rPr>
        <w:tab/>
        <w:t>|</w:t>
      </w:r>
      <w:r>
        <w:rPr>
          <w:sz w:val="24"/>
        </w:rPr>
        <w:tab/>
      </w:r>
      <w:r>
        <w:rPr>
          <w:sz w:val="24"/>
        </w:rPr>
        <w:tab/>
      </w:r>
      <w:r>
        <w:rPr>
          <w:sz w:val="24"/>
        </w:rPr>
        <w:tab/>
        <w:t>|</w:t>
      </w:r>
      <w:r>
        <w:rPr>
          <w:sz w:val="24"/>
        </w:rPr>
        <w:tab/>
        <w:t>2</w:t>
      </w:r>
      <w:r w:rsidR="00C93FB2">
        <w:rPr>
          <w:sz w:val="24"/>
        </w:rPr>
        <w:t>95</w:t>
      </w:r>
    </w:p>
    <w:p w14:paraId="32F76CB8" w14:textId="0DC7C547" w:rsidR="000D6C32" w:rsidRDefault="00731291">
      <w:pPr>
        <w:ind w:right="-1050"/>
        <w:rPr>
          <w:sz w:val="24"/>
        </w:rPr>
      </w:pPr>
      <w:r>
        <w:rPr>
          <w:sz w:val="24"/>
        </w:rPr>
        <w:t>30</w:t>
      </w:r>
      <w:r w:rsidR="000632A7">
        <w:rPr>
          <w:sz w:val="24"/>
        </w:rPr>
        <w:t>3</w:t>
      </w:r>
      <w:r w:rsidR="000A53C9">
        <w:rPr>
          <w:sz w:val="24"/>
        </w:rPr>
        <w:tab/>
      </w:r>
      <w:r w:rsidR="000A53C9">
        <w:rPr>
          <w:sz w:val="24"/>
        </w:rPr>
        <w:tab/>
        <w:t>AUSTRALIA 2</w:t>
      </w:r>
      <w:r w:rsidR="000A53C9">
        <w:rPr>
          <w:sz w:val="24"/>
        </w:rPr>
        <w:tab/>
      </w:r>
      <w:r w:rsidR="000A53C9">
        <w:rPr>
          <w:sz w:val="24"/>
        </w:rPr>
        <w:tab/>
      </w:r>
      <w:r w:rsidR="000A53C9">
        <w:rPr>
          <w:sz w:val="24"/>
        </w:rPr>
        <w:tab/>
        <w:t>|</w:t>
      </w:r>
      <w:r w:rsidR="000A53C9">
        <w:rPr>
          <w:sz w:val="24"/>
        </w:rPr>
        <w:tab/>
      </w:r>
      <w:r w:rsidR="000A53C9">
        <w:rPr>
          <w:sz w:val="24"/>
        </w:rPr>
        <w:tab/>
      </w:r>
      <w:r w:rsidR="000A53C9">
        <w:rPr>
          <w:sz w:val="24"/>
        </w:rPr>
        <w:tab/>
        <w:t>|</w:t>
      </w:r>
      <w:r w:rsidR="000A53C9">
        <w:rPr>
          <w:sz w:val="24"/>
        </w:rPr>
        <w:tab/>
      </w:r>
      <w:r w:rsidR="00124416">
        <w:rPr>
          <w:sz w:val="24"/>
        </w:rPr>
        <w:t>30</w:t>
      </w:r>
      <w:r w:rsidR="00C93FB2">
        <w:rPr>
          <w:sz w:val="24"/>
        </w:rPr>
        <w:t>3</w:t>
      </w:r>
    </w:p>
    <w:p w14:paraId="59128F6E" w14:textId="32B81163" w:rsidR="000D6C32" w:rsidRDefault="000A53C9">
      <w:pPr>
        <w:ind w:right="-1050"/>
        <w:rPr>
          <w:sz w:val="24"/>
        </w:rPr>
      </w:pPr>
      <w:r>
        <w:rPr>
          <w:sz w:val="24"/>
        </w:rPr>
        <w:t>3</w:t>
      </w:r>
      <w:r w:rsidR="00354CF8">
        <w:rPr>
          <w:sz w:val="24"/>
        </w:rPr>
        <w:t>1</w:t>
      </w:r>
      <w:r w:rsidR="000632A7">
        <w:rPr>
          <w:sz w:val="24"/>
        </w:rPr>
        <w:t>3</w:t>
      </w:r>
      <w:r w:rsidR="000D6C32">
        <w:rPr>
          <w:sz w:val="24"/>
        </w:rPr>
        <w:tab/>
        <w:t>____________</w:t>
      </w:r>
      <w:r>
        <w:rPr>
          <w:sz w:val="24"/>
        </w:rPr>
        <w:t>________________NEWLYN 1</w:t>
      </w:r>
      <w:r>
        <w:rPr>
          <w:sz w:val="24"/>
        </w:rPr>
        <w:tab/>
      </w:r>
      <w:r>
        <w:rPr>
          <w:sz w:val="24"/>
        </w:rPr>
        <w:tab/>
      </w:r>
      <w:r>
        <w:rPr>
          <w:sz w:val="24"/>
        </w:rPr>
        <w:tab/>
        <w:t>|</w:t>
      </w:r>
      <w:r>
        <w:rPr>
          <w:sz w:val="24"/>
        </w:rPr>
        <w:tab/>
        <w:t>3</w:t>
      </w:r>
      <w:r w:rsidR="004E4C90">
        <w:rPr>
          <w:sz w:val="24"/>
        </w:rPr>
        <w:t>1</w:t>
      </w:r>
      <w:r w:rsidR="00C93FB2">
        <w:rPr>
          <w:sz w:val="24"/>
        </w:rPr>
        <w:t>3</w:t>
      </w:r>
    </w:p>
    <w:p w14:paraId="702EFF66" w14:textId="4F44AB4B" w:rsidR="00C93FB2" w:rsidRDefault="000A53C9">
      <w:pPr>
        <w:ind w:right="-1050"/>
        <w:rPr>
          <w:sz w:val="24"/>
        </w:rPr>
      </w:pPr>
      <w:r>
        <w:rPr>
          <w:sz w:val="24"/>
        </w:rPr>
        <w:t>3</w:t>
      </w:r>
      <w:r w:rsidR="00354CF8">
        <w:rPr>
          <w:sz w:val="24"/>
        </w:rPr>
        <w:t>3</w:t>
      </w:r>
      <w:r w:rsidR="000632A7">
        <w:rPr>
          <w:sz w:val="24"/>
        </w:rPr>
        <w:t>4</w:t>
      </w:r>
      <w:r w:rsidR="000D6C32">
        <w:rPr>
          <w:sz w:val="24"/>
        </w:rPr>
        <w:tab/>
        <w:t>NEWLYN</w:t>
      </w:r>
      <w:r>
        <w:rPr>
          <w:sz w:val="24"/>
        </w:rPr>
        <w:t xml:space="preserve"> 2</w:t>
      </w:r>
      <w:r>
        <w:rPr>
          <w:sz w:val="24"/>
        </w:rPr>
        <w:tab/>
      </w:r>
      <w:r>
        <w:rPr>
          <w:sz w:val="24"/>
        </w:rPr>
        <w:tab/>
        <w:t>|</w:t>
      </w:r>
      <w:r>
        <w:rPr>
          <w:sz w:val="24"/>
        </w:rPr>
        <w:tab/>
      </w:r>
      <w:r>
        <w:rPr>
          <w:sz w:val="24"/>
        </w:rPr>
        <w:tab/>
        <w:t xml:space="preserve">|  |  |  | </w:t>
      </w:r>
      <w:r>
        <w:rPr>
          <w:sz w:val="24"/>
        </w:rPr>
        <w:tab/>
        <w:t xml:space="preserve"> |  |</w:t>
      </w:r>
      <w:r>
        <w:rPr>
          <w:sz w:val="24"/>
        </w:rPr>
        <w:tab/>
      </w:r>
      <w:r>
        <w:rPr>
          <w:sz w:val="24"/>
        </w:rPr>
        <w:tab/>
      </w:r>
      <w:r>
        <w:rPr>
          <w:sz w:val="24"/>
        </w:rPr>
        <w:tab/>
        <w:t>|</w:t>
      </w:r>
      <w:r>
        <w:rPr>
          <w:sz w:val="24"/>
        </w:rPr>
        <w:tab/>
        <w:t>3</w:t>
      </w:r>
      <w:r w:rsidR="004E4C90">
        <w:rPr>
          <w:sz w:val="24"/>
        </w:rPr>
        <w:t>3</w:t>
      </w:r>
      <w:r w:rsidR="0010671F">
        <w:rPr>
          <w:sz w:val="24"/>
        </w:rPr>
        <w:t>4</w:t>
      </w:r>
    </w:p>
    <w:p w14:paraId="26E3CC20" w14:textId="0CB9A0C5" w:rsidR="000D6C32" w:rsidRDefault="000A53C9">
      <w:pPr>
        <w:ind w:right="-1050"/>
        <w:rPr>
          <w:sz w:val="24"/>
        </w:rPr>
      </w:pPr>
      <w:r>
        <w:rPr>
          <w:sz w:val="24"/>
        </w:rPr>
        <w:t>3</w:t>
      </w:r>
      <w:r w:rsidR="00354CF8">
        <w:rPr>
          <w:sz w:val="24"/>
        </w:rPr>
        <w:t>4</w:t>
      </w:r>
      <w:r w:rsidR="000632A7">
        <w:rPr>
          <w:sz w:val="24"/>
        </w:rPr>
        <w:t>4</w:t>
      </w:r>
      <w:r w:rsidR="000D6C32">
        <w:rPr>
          <w:sz w:val="24"/>
        </w:rPr>
        <w:tab/>
        <w:t>NEWLYN 3</w:t>
      </w:r>
      <w:r w:rsidR="000D6C32">
        <w:rPr>
          <w:sz w:val="24"/>
        </w:rPr>
        <w:tab/>
      </w:r>
      <w:r w:rsidR="000D6C32">
        <w:rPr>
          <w:sz w:val="24"/>
        </w:rPr>
        <w:tab/>
        <w:t>|</w:t>
      </w:r>
      <w:r w:rsidR="000D6C32">
        <w:rPr>
          <w:sz w:val="24"/>
        </w:rPr>
        <w:tab/>
      </w:r>
      <w:r w:rsidR="000D6C32">
        <w:rPr>
          <w:sz w:val="24"/>
        </w:rPr>
        <w:tab/>
        <w:t xml:space="preserve">|  |  |  |  </w:t>
      </w:r>
      <w:r w:rsidR="000D6C32">
        <w:rPr>
          <w:sz w:val="24"/>
        </w:rPr>
        <w:tab/>
        <w:t xml:space="preserve"> </w:t>
      </w:r>
      <w:r>
        <w:rPr>
          <w:sz w:val="24"/>
        </w:rPr>
        <w:t>|  |</w:t>
      </w:r>
      <w:r>
        <w:rPr>
          <w:sz w:val="24"/>
        </w:rPr>
        <w:tab/>
      </w:r>
      <w:r>
        <w:rPr>
          <w:sz w:val="24"/>
        </w:rPr>
        <w:tab/>
      </w:r>
      <w:r>
        <w:rPr>
          <w:sz w:val="24"/>
        </w:rPr>
        <w:tab/>
        <w:t>|</w:t>
      </w:r>
      <w:r>
        <w:rPr>
          <w:sz w:val="24"/>
        </w:rPr>
        <w:tab/>
        <w:t>3</w:t>
      </w:r>
      <w:r w:rsidR="004E4C90">
        <w:rPr>
          <w:sz w:val="24"/>
        </w:rPr>
        <w:t>4</w:t>
      </w:r>
      <w:r w:rsidR="0010671F">
        <w:rPr>
          <w:sz w:val="24"/>
        </w:rPr>
        <w:t>4</w:t>
      </w:r>
    </w:p>
    <w:p w14:paraId="0C1AAAB0" w14:textId="1D4C8BEA" w:rsidR="000D6C32" w:rsidRDefault="000A53C9">
      <w:pPr>
        <w:ind w:right="-1050"/>
        <w:rPr>
          <w:sz w:val="24"/>
        </w:rPr>
      </w:pPr>
      <w:r>
        <w:rPr>
          <w:sz w:val="24"/>
        </w:rPr>
        <w:t>3</w:t>
      </w:r>
      <w:r w:rsidR="00354CF8">
        <w:rPr>
          <w:sz w:val="24"/>
        </w:rPr>
        <w:t>4</w:t>
      </w:r>
      <w:r w:rsidR="000632A7">
        <w:rPr>
          <w:sz w:val="24"/>
        </w:rPr>
        <w:t>9</w:t>
      </w:r>
      <w:r w:rsidR="000D6C32">
        <w:rPr>
          <w:sz w:val="24"/>
        </w:rPr>
        <w:tab/>
      </w:r>
      <w:r w:rsidR="000D6C32">
        <w:rPr>
          <w:sz w:val="24"/>
        </w:rPr>
        <w:tab/>
      </w:r>
      <w:r w:rsidR="000D6C32">
        <w:rPr>
          <w:sz w:val="24"/>
        </w:rPr>
        <w:tab/>
        <w:t>LIVE</w:t>
      </w:r>
      <w:r>
        <w:rPr>
          <w:sz w:val="24"/>
        </w:rPr>
        <w:t>RPOOL 1</w:t>
      </w:r>
      <w:r>
        <w:rPr>
          <w:sz w:val="24"/>
        </w:rPr>
        <w:tab/>
        <w:t>|  |  |  |</w:t>
      </w:r>
      <w:r>
        <w:rPr>
          <w:sz w:val="24"/>
        </w:rPr>
        <w:tab/>
        <w:t xml:space="preserve"> |  |</w:t>
      </w:r>
      <w:r>
        <w:rPr>
          <w:sz w:val="24"/>
        </w:rPr>
        <w:tab/>
      </w:r>
      <w:r>
        <w:rPr>
          <w:sz w:val="24"/>
        </w:rPr>
        <w:tab/>
      </w:r>
      <w:r>
        <w:rPr>
          <w:sz w:val="24"/>
        </w:rPr>
        <w:tab/>
        <w:t>|</w:t>
      </w:r>
      <w:r>
        <w:rPr>
          <w:sz w:val="24"/>
        </w:rPr>
        <w:tab/>
        <w:t>3</w:t>
      </w:r>
      <w:r w:rsidR="0010671F">
        <w:rPr>
          <w:sz w:val="24"/>
        </w:rPr>
        <w:t>49</w:t>
      </w:r>
    </w:p>
    <w:p w14:paraId="7612EB37" w14:textId="4D3DE737" w:rsidR="000D6C32" w:rsidRDefault="000A53C9">
      <w:pPr>
        <w:ind w:right="-1050"/>
        <w:rPr>
          <w:sz w:val="24"/>
        </w:rPr>
      </w:pPr>
      <w:r>
        <w:rPr>
          <w:sz w:val="24"/>
        </w:rPr>
        <w:t>3</w:t>
      </w:r>
      <w:r w:rsidR="00354CF8">
        <w:rPr>
          <w:sz w:val="24"/>
        </w:rPr>
        <w:t>6</w:t>
      </w:r>
      <w:r w:rsidR="00BE7C82">
        <w:rPr>
          <w:sz w:val="24"/>
        </w:rPr>
        <w:t>2</w:t>
      </w:r>
      <w:r w:rsidR="000D6C32">
        <w:rPr>
          <w:sz w:val="24"/>
        </w:rPr>
        <w:tab/>
      </w:r>
      <w:r w:rsidR="000D6C32">
        <w:rPr>
          <w:sz w:val="24"/>
        </w:rPr>
        <w:tab/>
      </w:r>
      <w:r w:rsidR="000D6C32">
        <w:rPr>
          <w:sz w:val="24"/>
        </w:rPr>
        <w:tab/>
        <w:t>|   LIVE</w:t>
      </w:r>
      <w:r>
        <w:rPr>
          <w:sz w:val="24"/>
        </w:rPr>
        <w:t>RPOOL 2</w:t>
      </w:r>
      <w:r>
        <w:rPr>
          <w:sz w:val="24"/>
        </w:rPr>
        <w:tab/>
        <w:t>|  |  |  |</w:t>
      </w:r>
      <w:r>
        <w:rPr>
          <w:sz w:val="24"/>
        </w:rPr>
        <w:tab/>
        <w:t xml:space="preserve"> |  |</w:t>
      </w:r>
      <w:r>
        <w:rPr>
          <w:sz w:val="24"/>
        </w:rPr>
        <w:tab/>
      </w:r>
      <w:r>
        <w:rPr>
          <w:sz w:val="24"/>
        </w:rPr>
        <w:tab/>
      </w:r>
      <w:r>
        <w:rPr>
          <w:sz w:val="24"/>
        </w:rPr>
        <w:tab/>
        <w:t>|</w:t>
      </w:r>
      <w:r>
        <w:rPr>
          <w:sz w:val="24"/>
        </w:rPr>
        <w:tab/>
        <w:t>3</w:t>
      </w:r>
      <w:r w:rsidR="004E4C90">
        <w:rPr>
          <w:sz w:val="24"/>
        </w:rPr>
        <w:t>6</w:t>
      </w:r>
      <w:r w:rsidR="0010671F">
        <w:rPr>
          <w:sz w:val="24"/>
        </w:rPr>
        <w:t>2</w:t>
      </w:r>
    </w:p>
    <w:p w14:paraId="4ED68F8C" w14:textId="654E2E77" w:rsidR="000D6C32" w:rsidRDefault="000A53C9">
      <w:pPr>
        <w:ind w:right="-1050"/>
        <w:rPr>
          <w:sz w:val="24"/>
        </w:rPr>
      </w:pPr>
      <w:r>
        <w:rPr>
          <w:sz w:val="24"/>
        </w:rPr>
        <w:t>3</w:t>
      </w:r>
      <w:r w:rsidR="00BE7C82">
        <w:rPr>
          <w:sz w:val="24"/>
        </w:rPr>
        <w:t>6</w:t>
      </w:r>
      <w:r w:rsidR="00803BE8">
        <w:rPr>
          <w:sz w:val="24"/>
        </w:rPr>
        <w:t>7</w:t>
      </w:r>
      <w:r w:rsidR="000D6C32">
        <w:rPr>
          <w:sz w:val="24"/>
        </w:rPr>
        <w:tab/>
      </w:r>
      <w:r w:rsidR="000D6C32">
        <w:rPr>
          <w:sz w:val="24"/>
        </w:rPr>
        <w:tab/>
        <w:t>CAN</w:t>
      </w:r>
      <w:r>
        <w:rPr>
          <w:sz w:val="24"/>
        </w:rPr>
        <w:t>ADA 2</w:t>
      </w:r>
      <w:r>
        <w:rPr>
          <w:sz w:val="24"/>
        </w:rPr>
        <w:tab/>
      </w:r>
      <w:r>
        <w:rPr>
          <w:sz w:val="24"/>
        </w:rPr>
        <w:tab/>
      </w:r>
      <w:r>
        <w:rPr>
          <w:sz w:val="24"/>
        </w:rPr>
        <w:tab/>
        <w:t>|  |  |  |</w:t>
      </w:r>
      <w:r>
        <w:rPr>
          <w:sz w:val="24"/>
        </w:rPr>
        <w:tab/>
        <w:t xml:space="preserve"> |  |</w:t>
      </w:r>
      <w:r>
        <w:rPr>
          <w:sz w:val="24"/>
        </w:rPr>
        <w:tab/>
      </w:r>
      <w:r>
        <w:rPr>
          <w:sz w:val="24"/>
        </w:rPr>
        <w:tab/>
      </w:r>
      <w:r>
        <w:rPr>
          <w:sz w:val="24"/>
        </w:rPr>
        <w:tab/>
        <w:t>|</w:t>
      </w:r>
      <w:r>
        <w:rPr>
          <w:sz w:val="24"/>
        </w:rPr>
        <w:tab/>
        <w:t>3</w:t>
      </w:r>
      <w:r w:rsidR="009A2953">
        <w:rPr>
          <w:sz w:val="24"/>
        </w:rPr>
        <w:t>67</w:t>
      </w:r>
    </w:p>
    <w:p w14:paraId="184DBD5C" w14:textId="01A64DDB" w:rsidR="000D6C32" w:rsidRDefault="000A53C9">
      <w:pPr>
        <w:ind w:right="-1050"/>
        <w:rPr>
          <w:sz w:val="24"/>
        </w:rPr>
      </w:pPr>
      <w:r>
        <w:rPr>
          <w:sz w:val="24"/>
        </w:rPr>
        <w:t>3</w:t>
      </w:r>
      <w:r w:rsidR="00803BE8">
        <w:rPr>
          <w:sz w:val="24"/>
        </w:rPr>
        <w:t>7</w:t>
      </w:r>
      <w:r w:rsidR="00BE7C82">
        <w:rPr>
          <w:sz w:val="24"/>
        </w:rPr>
        <w:t>0</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Pr>
          <w:sz w:val="24"/>
        </w:rPr>
        <w:t>1 |  |  |</w:t>
      </w:r>
      <w:r>
        <w:rPr>
          <w:sz w:val="24"/>
        </w:rPr>
        <w:tab/>
        <w:t xml:space="preserve"> |  |</w:t>
      </w:r>
      <w:r>
        <w:rPr>
          <w:sz w:val="24"/>
        </w:rPr>
        <w:tab/>
      </w:r>
      <w:r>
        <w:rPr>
          <w:sz w:val="24"/>
        </w:rPr>
        <w:tab/>
      </w:r>
      <w:r>
        <w:rPr>
          <w:sz w:val="24"/>
        </w:rPr>
        <w:tab/>
        <w:t>|</w:t>
      </w:r>
      <w:r>
        <w:rPr>
          <w:sz w:val="24"/>
        </w:rPr>
        <w:tab/>
        <w:t>3</w:t>
      </w:r>
      <w:r w:rsidR="004E4C90">
        <w:rPr>
          <w:sz w:val="24"/>
        </w:rPr>
        <w:t>7</w:t>
      </w:r>
      <w:r w:rsidR="009A2953">
        <w:rPr>
          <w:sz w:val="24"/>
        </w:rPr>
        <w:t>0</w:t>
      </w:r>
    </w:p>
    <w:p w14:paraId="7966418B" w14:textId="77CBECBF" w:rsidR="000D6C32" w:rsidRDefault="000A53C9">
      <w:pPr>
        <w:ind w:right="-1050"/>
        <w:rPr>
          <w:sz w:val="24"/>
        </w:rPr>
      </w:pPr>
      <w:r>
        <w:rPr>
          <w:sz w:val="24"/>
        </w:rPr>
        <w:t>3</w:t>
      </w:r>
      <w:r w:rsidR="00BE7C82">
        <w:rPr>
          <w:sz w:val="24"/>
        </w:rPr>
        <w:t>75</w:t>
      </w:r>
      <w:r w:rsidR="000D6C32">
        <w:rPr>
          <w:sz w:val="24"/>
        </w:rPr>
        <w:tab/>
      </w:r>
      <w:r w:rsidR="000D6C32">
        <w:rPr>
          <w:sz w:val="24"/>
        </w:rPr>
        <w:tab/>
        <w:t>MOUSEHOLE FAMILIES</w:t>
      </w:r>
      <w:r w:rsidR="000D6C32">
        <w:rPr>
          <w:sz w:val="24"/>
        </w:rPr>
        <w:tab/>
        <w:t xml:space="preserve">   </w:t>
      </w:r>
      <w:r>
        <w:rPr>
          <w:sz w:val="24"/>
        </w:rPr>
        <w:t>2 |  |</w:t>
      </w:r>
      <w:r>
        <w:rPr>
          <w:sz w:val="24"/>
        </w:rPr>
        <w:tab/>
        <w:t xml:space="preserve"> |  |</w:t>
      </w:r>
      <w:r>
        <w:rPr>
          <w:sz w:val="24"/>
        </w:rPr>
        <w:tab/>
      </w:r>
      <w:r>
        <w:rPr>
          <w:sz w:val="24"/>
        </w:rPr>
        <w:tab/>
      </w:r>
      <w:r>
        <w:rPr>
          <w:sz w:val="24"/>
        </w:rPr>
        <w:tab/>
        <w:t>|</w:t>
      </w:r>
      <w:r>
        <w:rPr>
          <w:sz w:val="24"/>
        </w:rPr>
        <w:tab/>
        <w:t>3</w:t>
      </w:r>
      <w:r w:rsidR="009A2953">
        <w:rPr>
          <w:sz w:val="24"/>
        </w:rPr>
        <w:t>75</w:t>
      </w:r>
    </w:p>
    <w:p w14:paraId="62ED6A81" w14:textId="16F98197" w:rsidR="000D6C32" w:rsidRDefault="000A53C9">
      <w:pPr>
        <w:ind w:right="-1050"/>
        <w:rPr>
          <w:sz w:val="24"/>
        </w:rPr>
      </w:pPr>
      <w:r>
        <w:rPr>
          <w:sz w:val="24"/>
        </w:rPr>
        <w:t>3</w:t>
      </w:r>
      <w:r w:rsidR="00A42CC0">
        <w:rPr>
          <w:sz w:val="24"/>
        </w:rPr>
        <w:t>89</w:t>
      </w:r>
      <w:r w:rsidR="00A42CC0">
        <w:rPr>
          <w:sz w:val="24"/>
        </w:rPr>
        <w:tab/>
      </w:r>
      <w:r w:rsidR="000D6C32">
        <w:rPr>
          <w:sz w:val="24"/>
        </w:rPr>
        <w:tab/>
      </w:r>
      <w:r w:rsidR="000D6C32">
        <w:rPr>
          <w:sz w:val="24"/>
        </w:rPr>
        <w:tab/>
      </w:r>
      <w:r w:rsidR="000D6C32">
        <w:rPr>
          <w:sz w:val="24"/>
        </w:rPr>
        <w:tab/>
      </w:r>
      <w:r w:rsidR="000D6C32">
        <w:rPr>
          <w:sz w:val="24"/>
        </w:rPr>
        <w:tab/>
      </w:r>
      <w:r w:rsidR="000D6C32">
        <w:rPr>
          <w:sz w:val="24"/>
        </w:rPr>
        <w:tab/>
        <w:t xml:space="preserve">      </w:t>
      </w:r>
      <w:r>
        <w:rPr>
          <w:sz w:val="24"/>
        </w:rPr>
        <w:t>3 |</w:t>
      </w:r>
      <w:r>
        <w:rPr>
          <w:sz w:val="24"/>
        </w:rPr>
        <w:tab/>
        <w:t xml:space="preserve"> |  |</w:t>
      </w:r>
      <w:r>
        <w:rPr>
          <w:sz w:val="24"/>
        </w:rPr>
        <w:tab/>
      </w:r>
      <w:r>
        <w:rPr>
          <w:sz w:val="24"/>
        </w:rPr>
        <w:tab/>
      </w:r>
      <w:r>
        <w:rPr>
          <w:sz w:val="24"/>
        </w:rPr>
        <w:tab/>
        <w:t>|</w:t>
      </w:r>
      <w:r>
        <w:rPr>
          <w:sz w:val="24"/>
        </w:rPr>
        <w:tab/>
        <w:t>3</w:t>
      </w:r>
      <w:r w:rsidR="009A2953">
        <w:rPr>
          <w:sz w:val="24"/>
        </w:rPr>
        <w:t>89</w:t>
      </w:r>
    </w:p>
    <w:p w14:paraId="491BBE30" w14:textId="673BE58F" w:rsidR="000D6C32" w:rsidRDefault="00445D2F">
      <w:pPr>
        <w:ind w:right="-1050"/>
        <w:rPr>
          <w:sz w:val="24"/>
        </w:rPr>
      </w:pPr>
      <w:r>
        <w:rPr>
          <w:sz w:val="24"/>
        </w:rPr>
        <w:t>393</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 xml:space="preserve">        </w:t>
      </w:r>
      <w:r w:rsidR="000A53C9">
        <w:rPr>
          <w:sz w:val="24"/>
        </w:rPr>
        <w:t>4</w:t>
      </w:r>
      <w:r w:rsidR="000A53C9">
        <w:rPr>
          <w:sz w:val="24"/>
        </w:rPr>
        <w:tab/>
        <w:t xml:space="preserve"> |  |</w:t>
      </w:r>
      <w:r w:rsidR="000A53C9">
        <w:rPr>
          <w:sz w:val="24"/>
        </w:rPr>
        <w:tab/>
      </w:r>
      <w:r w:rsidR="000A53C9">
        <w:rPr>
          <w:sz w:val="24"/>
        </w:rPr>
        <w:tab/>
      </w:r>
      <w:r w:rsidR="000A53C9">
        <w:rPr>
          <w:sz w:val="24"/>
        </w:rPr>
        <w:tab/>
        <w:t>|</w:t>
      </w:r>
      <w:r w:rsidR="000A53C9">
        <w:rPr>
          <w:sz w:val="24"/>
        </w:rPr>
        <w:tab/>
      </w:r>
      <w:r w:rsidR="009A2953">
        <w:rPr>
          <w:sz w:val="24"/>
        </w:rPr>
        <w:t>393</w:t>
      </w:r>
    </w:p>
    <w:p w14:paraId="485C23C9" w14:textId="383F53AE" w:rsidR="000D6C32" w:rsidRDefault="00774ACF">
      <w:pPr>
        <w:ind w:right="-1050"/>
        <w:rPr>
          <w:sz w:val="24"/>
        </w:rPr>
      </w:pPr>
      <w:r>
        <w:rPr>
          <w:sz w:val="24"/>
        </w:rPr>
        <w:t>40</w:t>
      </w:r>
      <w:r w:rsidR="00445D2F">
        <w:rPr>
          <w:sz w:val="24"/>
        </w:rPr>
        <w:t>3</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 xml:space="preserve"> </w:t>
      </w:r>
      <w:r w:rsidR="000A53C9">
        <w:rPr>
          <w:sz w:val="24"/>
        </w:rPr>
        <w:t>|  3</w:t>
      </w:r>
      <w:r w:rsidR="000A53C9">
        <w:rPr>
          <w:sz w:val="24"/>
        </w:rPr>
        <w:tab/>
      </w:r>
      <w:r w:rsidR="000A53C9">
        <w:rPr>
          <w:sz w:val="24"/>
        </w:rPr>
        <w:tab/>
      </w:r>
      <w:r w:rsidR="000A53C9">
        <w:rPr>
          <w:sz w:val="24"/>
        </w:rPr>
        <w:tab/>
        <w:t>|</w:t>
      </w:r>
      <w:r w:rsidR="000A53C9">
        <w:rPr>
          <w:sz w:val="24"/>
        </w:rPr>
        <w:tab/>
      </w:r>
      <w:r w:rsidR="00E82BF1">
        <w:rPr>
          <w:sz w:val="24"/>
        </w:rPr>
        <w:t>40</w:t>
      </w:r>
      <w:r w:rsidR="005C11A9">
        <w:rPr>
          <w:sz w:val="24"/>
        </w:rPr>
        <w:t>3</w:t>
      </w:r>
    </w:p>
    <w:p w14:paraId="11D5A286" w14:textId="0F8067BF" w:rsidR="000D6C32" w:rsidRDefault="00774ACF">
      <w:pPr>
        <w:ind w:right="-1050"/>
        <w:rPr>
          <w:sz w:val="24"/>
        </w:rPr>
      </w:pPr>
      <w:r>
        <w:rPr>
          <w:sz w:val="24"/>
        </w:rPr>
        <w:t>4</w:t>
      </w:r>
      <w:r w:rsidR="00445D2F">
        <w:rPr>
          <w:sz w:val="24"/>
        </w:rPr>
        <w:t>05</w:t>
      </w:r>
      <w:r w:rsidR="000D6C32">
        <w:rPr>
          <w:sz w:val="24"/>
        </w:rPr>
        <w:tab/>
      </w:r>
      <w:r w:rsidR="000D6C32">
        <w:rPr>
          <w:sz w:val="24"/>
        </w:rPr>
        <w:tab/>
      </w:r>
      <w:r w:rsidR="000D6C32">
        <w:rPr>
          <w:sz w:val="24"/>
        </w:rPr>
        <w:tab/>
        <w:t>AU</w:t>
      </w:r>
      <w:r w:rsidR="000A53C9">
        <w:rPr>
          <w:sz w:val="24"/>
        </w:rPr>
        <w:t>STRALIAN FAMILIES _4_____</w:t>
      </w:r>
      <w:r w:rsidR="000A53C9">
        <w:rPr>
          <w:sz w:val="24"/>
        </w:rPr>
        <w:tab/>
      </w:r>
      <w:r w:rsidR="000A53C9">
        <w:rPr>
          <w:sz w:val="24"/>
        </w:rPr>
        <w:tab/>
        <w:t>|</w:t>
      </w:r>
      <w:r w:rsidR="000A53C9">
        <w:rPr>
          <w:sz w:val="24"/>
        </w:rPr>
        <w:tab/>
      </w:r>
      <w:r w:rsidR="00E82BF1">
        <w:rPr>
          <w:sz w:val="24"/>
        </w:rPr>
        <w:t>4</w:t>
      </w:r>
      <w:r w:rsidR="005C11A9">
        <w:rPr>
          <w:sz w:val="24"/>
        </w:rPr>
        <w:t>05</w:t>
      </w:r>
    </w:p>
    <w:p w14:paraId="4BC8B39D" w14:textId="4DE07561" w:rsidR="000D6C32" w:rsidRDefault="00774ACF">
      <w:pPr>
        <w:ind w:right="-1050"/>
        <w:rPr>
          <w:sz w:val="24"/>
        </w:rPr>
      </w:pPr>
      <w:r>
        <w:rPr>
          <w:sz w:val="24"/>
        </w:rPr>
        <w:t>4</w:t>
      </w:r>
      <w:r w:rsidR="00445D2F">
        <w:rPr>
          <w:sz w:val="24"/>
        </w:rPr>
        <w:t>13</w:t>
      </w:r>
      <w:r w:rsidR="000D6C32">
        <w:rPr>
          <w:sz w:val="24"/>
        </w:rPr>
        <w:tab/>
      </w:r>
      <w:r w:rsidR="000D6C32">
        <w:rPr>
          <w:sz w:val="24"/>
        </w:rPr>
        <w:tab/>
      </w:r>
      <w:r w:rsidR="000D6C32">
        <w:rPr>
          <w:sz w:val="24"/>
        </w:rPr>
        <w:tab/>
      </w:r>
      <w:r w:rsidR="000D6C32">
        <w:rPr>
          <w:sz w:val="24"/>
        </w:rPr>
        <w:tab/>
      </w:r>
      <w:r w:rsidR="000D6C32">
        <w:rPr>
          <w:sz w:val="24"/>
        </w:rPr>
        <w:tab/>
        <w:t>__________5</w:t>
      </w:r>
      <w:r w:rsidR="000D6C32">
        <w:rPr>
          <w:sz w:val="24"/>
        </w:rPr>
        <w:tab/>
        <w:t xml:space="preserve"> |    </w:t>
      </w:r>
      <w:r w:rsidR="000A53C9">
        <w:rPr>
          <w:sz w:val="24"/>
        </w:rPr>
        <w:t>|</w:t>
      </w:r>
      <w:r w:rsidR="000A53C9">
        <w:rPr>
          <w:sz w:val="24"/>
        </w:rPr>
        <w:tab/>
        <w:t>|</w:t>
      </w:r>
      <w:r w:rsidR="000A53C9">
        <w:rPr>
          <w:sz w:val="24"/>
        </w:rPr>
        <w:tab/>
      </w:r>
      <w:r w:rsidR="000A53C9">
        <w:rPr>
          <w:sz w:val="24"/>
        </w:rPr>
        <w:tab/>
        <w:t>|</w:t>
      </w:r>
      <w:r w:rsidR="000A53C9">
        <w:rPr>
          <w:sz w:val="24"/>
        </w:rPr>
        <w:tab/>
      </w:r>
      <w:r w:rsidR="00E82BF1">
        <w:rPr>
          <w:sz w:val="24"/>
        </w:rPr>
        <w:t>4</w:t>
      </w:r>
      <w:r w:rsidR="005C11A9">
        <w:rPr>
          <w:sz w:val="24"/>
        </w:rPr>
        <w:t>13</w:t>
      </w:r>
    </w:p>
    <w:p w14:paraId="6D9F6C11" w14:textId="21425C24" w:rsidR="000D6C32" w:rsidRDefault="000A53C9">
      <w:pPr>
        <w:ind w:right="-1050"/>
        <w:rPr>
          <w:sz w:val="24"/>
        </w:rPr>
      </w:pPr>
      <w:r>
        <w:rPr>
          <w:sz w:val="24"/>
        </w:rPr>
        <w:t>4</w:t>
      </w:r>
      <w:r w:rsidR="00CC1AC5">
        <w:rPr>
          <w:sz w:val="24"/>
        </w:rPr>
        <w:t>1</w:t>
      </w:r>
      <w:r w:rsidR="006B6FF3">
        <w:rPr>
          <w:sz w:val="24"/>
        </w:rPr>
        <w:t>9</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    </w:t>
      </w:r>
      <w:r>
        <w:rPr>
          <w:sz w:val="24"/>
        </w:rPr>
        <w:t>|</w:t>
      </w:r>
      <w:r>
        <w:rPr>
          <w:sz w:val="24"/>
        </w:rPr>
        <w:tab/>
        <w:t>|</w:t>
      </w:r>
      <w:r>
        <w:rPr>
          <w:sz w:val="24"/>
        </w:rPr>
        <w:tab/>
        <w:t>_____6_</w:t>
      </w:r>
      <w:r>
        <w:rPr>
          <w:sz w:val="24"/>
        </w:rPr>
        <w:tab/>
        <w:t>4</w:t>
      </w:r>
      <w:r w:rsidR="005C11A9">
        <w:rPr>
          <w:sz w:val="24"/>
        </w:rPr>
        <w:t>19</w:t>
      </w:r>
    </w:p>
    <w:p w14:paraId="1801C6CF" w14:textId="6175D44C" w:rsidR="000D6C32" w:rsidRDefault="000A53C9">
      <w:pPr>
        <w:ind w:right="-1050"/>
        <w:rPr>
          <w:sz w:val="24"/>
        </w:rPr>
      </w:pPr>
      <w:r>
        <w:rPr>
          <w:sz w:val="24"/>
        </w:rPr>
        <w:t>4</w:t>
      </w:r>
      <w:r w:rsidR="00EE663C">
        <w:rPr>
          <w:sz w:val="24"/>
        </w:rPr>
        <w:t>3</w:t>
      </w:r>
      <w:r w:rsidR="006B6FF3">
        <w:rPr>
          <w:sz w:val="24"/>
        </w:rPr>
        <w:t>1</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    </w:t>
      </w:r>
      <w:r>
        <w:rPr>
          <w:sz w:val="24"/>
        </w:rPr>
        <w:t>|</w:t>
      </w:r>
      <w:r>
        <w:rPr>
          <w:sz w:val="24"/>
        </w:rPr>
        <w:tab/>
        <w:t>|</w:t>
      </w:r>
      <w:r>
        <w:rPr>
          <w:sz w:val="24"/>
        </w:rPr>
        <w:tab/>
        <w:t>7</w:t>
      </w:r>
      <w:r>
        <w:rPr>
          <w:sz w:val="24"/>
        </w:rPr>
        <w:tab/>
        <w:t>|</w:t>
      </w:r>
      <w:r>
        <w:rPr>
          <w:sz w:val="24"/>
        </w:rPr>
        <w:tab/>
        <w:t>4</w:t>
      </w:r>
      <w:r w:rsidR="00E82BF1">
        <w:rPr>
          <w:sz w:val="24"/>
        </w:rPr>
        <w:t>3</w:t>
      </w:r>
      <w:r w:rsidR="005C11A9">
        <w:rPr>
          <w:sz w:val="24"/>
        </w:rPr>
        <w:t>1</w:t>
      </w:r>
    </w:p>
    <w:p w14:paraId="1734A5C7" w14:textId="00FC73CD" w:rsidR="000D6C32" w:rsidRDefault="000A53C9">
      <w:pPr>
        <w:ind w:right="-1050"/>
        <w:rPr>
          <w:sz w:val="24"/>
        </w:rPr>
      </w:pPr>
      <w:r>
        <w:rPr>
          <w:sz w:val="24"/>
        </w:rPr>
        <w:t>4</w:t>
      </w:r>
      <w:r w:rsidR="00AE174D">
        <w:rPr>
          <w:sz w:val="24"/>
        </w:rPr>
        <w:t>39</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    </w:t>
      </w:r>
      <w:r>
        <w:rPr>
          <w:sz w:val="24"/>
        </w:rPr>
        <w:t>|</w:t>
      </w:r>
      <w:r>
        <w:rPr>
          <w:sz w:val="24"/>
        </w:rPr>
        <w:tab/>
        <w:t>|</w:t>
      </w:r>
      <w:r>
        <w:rPr>
          <w:sz w:val="24"/>
        </w:rPr>
        <w:tab/>
        <w:t>|</w:t>
      </w:r>
      <w:r>
        <w:rPr>
          <w:sz w:val="24"/>
        </w:rPr>
        <w:tab/>
        <w:t>8</w:t>
      </w:r>
      <w:r>
        <w:rPr>
          <w:sz w:val="24"/>
        </w:rPr>
        <w:tab/>
        <w:t>4</w:t>
      </w:r>
      <w:r w:rsidR="005C11A9">
        <w:rPr>
          <w:sz w:val="24"/>
        </w:rPr>
        <w:t>39</w:t>
      </w:r>
    </w:p>
    <w:p w14:paraId="59C88E12" w14:textId="7FC29890" w:rsidR="000D6C32" w:rsidRDefault="000A53C9">
      <w:pPr>
        <w:ind w:right="-1050"/>
        <w:rPr>
          <w:sz w:val="24"/>
        </w:rPr>
      </w:pPr>
      <w:r>
        <w:rPr>
          <w:sz w:val="24"/>
        </w:rPr>
        <w:t>4</w:t>
      </w:r>
      <w:r w:rsidR="00AE174D">
        <w:rPr>
          <w:sz w:val="24"/>
        </w:rPr>
        <w:t>45</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    </w:t>
      </w:r>
      <w:r>
        <w:rPr>
          <w:sz w:val="24"/>
        </w:rPr>
        <w:t>|</w:t>
      </w:r>
      <w:r>
        <w:rPr>
          <w:sz w:val="24"/>
        </w:rPr>
        <w:tab/>
        <w:t>9</w:t>
      </w:r>
      <w:r>
        <w:rPr>
          <w:sz w:val="24"/>
        </w:rPr>
        <w:tab/>
        <w:t>|</w:t>
      </w:r>
      <w:r>
        <w:rPr>
          <w:sz w:val="24"/>
        </w:rPr>
        <w:tab/>
      </w:r>
      <w:r>
        <w:rPr>
          <w:sz w:val="24"/>
        </w:rPr>
        <w:tab/>
        <w:t>4</w:t>
      </w:r>
      <w:r w:rsidR="005C11A9">
        <w:rPr>
          <w:sz w:val="24"/>
        </w:rPr>
        <w:t>45</w:t>
      </w:r>
    </w:p>
    <w:p w14:paraId="7DFF2D04" w14:textId="0B13441C" w:rsidR="000D6C32" w:rsidRDefault="000A53C9">
      <w:pPr>
        <w:ind w:right="-1050"/>
        <w:rPr>
          <w:sz w:val="24"/>
        </w:rPr>
      </w:pPr>
      <w:r>
        <w:rPr>
          <w:sz w:val="24"/>
        </w:rPr>
        <w:t>4</w:t>
      </w:r>
      <w:r w:rsidR="00AE174D">
        <w:rPr>
          <w:sz w:val="24"/>
        </w:rPr>
        <w:t>49</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    </w:t>
      </w:r>
      <w:r>
        <w:rPr>
          <w:sz w:val="24"/>
        </w:rPr>
        <w:t>|</w:t>
      </w:r>
      <w:r>
        <w:rPr>
          <w:sz w:val="24"/>
        </w:rPr>
        <w:tab/>
        <w:t xml:space="preserve"> |</w:t>
      </w:r>
      <w:r>
        <w:rPr>
          <w:sz w:val="24"/>
        </w:rPr>
        <w:tab/>
        <w:t>10</w:t>
      </w:r>
      <w:r>
        <w:rPr>
          <w:sz w:val="24"/>
        </w:rPr>
        <w:tab/>
      </w:r>
      <w:r>
        <w:rPr>
          <w:sz w:val="24"/>
        </w:rPr>
        <w:tab/>
        <w:t>4</w:t>
      </w:r>
      <w:r w:rsidR="005C11A9">
        <w:rPr>
          <w:sz w:val="24"/>
        </w:rPr>
        <w:t>49</w:t>
      </w:r>
    </w:p>
    <w:p w14:paraId="416EE28C" w14:textId="59503A2F" w:rsidR="000D6C32" w:rsidRDefault="000A53C9">
      <w:pPr>
        <w:ind w:right="-1050"/>
        <w:rPr>
          <w:sz w:val="24"/>
        </w:rPr>
      </w:pPr>
      <w:r>
        <w:rPr>
          <w:sz w:val="24"/>
        </w:rPr>
        <w:t>4</w:t>
      </w:r>
      <w:r w:rsidR="00AE174D">
        <w:rPr>
          <w:sz w:val="24"/>
        </w:rPr>
        <w:t>53</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xml:space="preserve">|     </w:t>
      </w:r>
      <w:r>
        <w:rPr>
          <w:sz w:val="24"/>
        </w:rPr>
        <w:t>|</w:t>
      </w:r>
      <w:r>
        <w:rPr>
          <w:sz w:val="24"/>
        </w:rPr>
        <w:tab/>
        <w:t>11  |</w:t>
      </w:r>
      <w:r>
        <w:rPr>
          <w:sz w:val="24"/>
        </w:rPr>
        <w:tab/>
        <w:t xml:space="preserve"> |</w:t>
      </w:r>
      <w:r>
        <w:rPr>
          <w:sz w:val="24"/>
        </w:rPr>
        <w:tab/>
      </w:r>
      <w:r>
        <w:rPr>
          <w:sz w:val="24"/>
        </w:rPr>
        <w:tab/>
      </w:r>
      <w:r>
        <w:rPr>
          <w:sz w:val="24"/>
        </w:rPr>
        <w:tab/>
        <w:t>4</w:t>
      </w:r>
      <w:r w:rsidR="005C11A9">
        <w:rPr>
          <w:sz w:val="24"/>
        </w:rPr>
        <w:t>53</w:t>
      </w:r>
    </w:p>
    <w:p w14:paraId="55F5E482" w14:textId="3465248D" w:rsidR="000D6C32" w:rsidRDefault="000A53C9">
      <w:pPr>
        <w:ind w:right="-1050"/>
        <w:rPr>
          <w:sz w:val="24"/>
        </w:rPr>
      </w:pPr>
      <w:r>
        <w:rPr>
          <w:sz w:val="24"/>
        </w:rPr>
        <w:t>4</w:t>
      </w:r>
      <w:r w:rsidR="00AE174D">
        <w:rPr>
          <w:sz w:val="24"/>
        </w:rPr>
        <w:t>57</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w:t>
      </w:r>
      <w:r w:rsidR="000D6C32">
        <w:rPr>
          <w:sz w:val="24"/>
        </w:rPr>
        <w:tab/>
        <w:t xml:space="preserve">      </w:t>
      </w:r>
      <w:r>
        <w:rPr>
          <w:sz w:val="24"/>
        </w:rPr>
        <w:t>|</w:t>
      </w:r>
      <w:r>
        <w:rPr>
          <w:sz w:val="24"/>
        </w:rPr>
        <w:tab/>
        <w:t>12</w:t>
      </w:r>
      <w:r>
        <w:rPr>
          <w:sz w:val="24"/>
        </w:rPr>
        <w:tab/>
      </w:r>
      <w:r>
        <w:rPr>
          <w:sz w:val="24"/>
        </w:rPr>
        <w:tab/>
      </w:r>
      <w:r>
        <w:rPr>
          <w:sz w:val="24"/>
        </w:rPr>
        <w:tab/>
        <w:t>4</w:t>
      </w:r>
      <w:r w:rsidR="001F3AA3">
        <w:rPr>
          <w:sz w:val="24"/>
        </w:rPr>
        <w:t>57</w:t>
      </w:r>
    </w:p>
    <w:p w14:paraId="554C2C49" w14:textId="11D0E80F" w:rsidR="000D6C32" w:rsidRDefault="000A53C9">
      <w:pPr>
        <w:ind w:right="-1050"/>
        <w:rPr>
          <w:sz w:val="24"/>
        </w:rPr>
      </w:pPr>
      <w:r>
        <w:rPr>
          <w:sz w:val="24"/>
        </w:rPr>
        <w:t>4</w:t>
      </w:r>
      <w:r w:rsidR="00AE174D">
        <w:rPr>
          <w:sz w:val="24"/>
        </w:rPr>
        <w:t>59</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13  |</w:t>
      </w:r>
      <w:r w:rsidR="000D6C32">
        <w:rPr>
          <w:sz w:val="24"/>
        </w:rPr>
        <w:tab/>
        <w:t xml:space="preserve">      |</w:t>
      </w:r>
      <w:r w:rsidR="000D6C32">
        <w:rPr>
          <w:sz w:val="24"/>
        </w:rPr>
        <w:tab/>
      </w:r>
      <w:r w:rsidR="000D6C32">
        <w:rPr>
          <w:sz w:val="24"/>
        </w:rPr>
        <w:tab/>
      </w:r>
      <w:r w:rsidR="000D6C32">
        <w:rPr>
          <w:sz w:val="24"/>
        </w:rPr>
        <w:tab/>
      </w:r>
      <w:r w:rsidR="000D6C32">
        <w:rPr>
          <w:sz w:val="24"/>
        </w:rPr>
        <w:tab/>
      </w:r>
      <w:r>
        <w:rPr>
          <w:sz w:val="24"/>
        </w:rPr>
        <w:t>4</w:t>
      </w:r>
      <w:r w:rsidR="001F3AA3">
        <w:rPr>
          <w:sz w:val="24"/>
        </w:rPr>
        <w:t>59</w:t>
      </w:r>
    </w:p>
    <w:p w14:paraId="664BDD49" w14:textId="1C76862F" w:rsidR="000D6C32" w:rsidRDefault="000A53C9">
      <w:pPr>
        <w:ind w:right="-1050"/>
        <w:rPr>
          <w:sz w:val="24"/>
        </w:rPr>
      </w:pPr>
      <w:r>
        <w:rPr>
          <w:sz w:val="24"/>
        </w:rPr>
        <w:t>4</w:t>
      </w:r>
      <w:r w:rsidR="006F2E9E">
        <w:rPr>
          <w:sz w:val="24"/>
        </w:rPr>
        <w:t>62</w:t>
      </w:r>
      <w:r w:rsidR="000D6C32">
        <w:rPr>
          <w:sz w:val="24"/>
        </w:rPr>
        <w:tab/>
      </w:r>
      <w:r w:rsidR="000D6C32">
        <w:rPr>
          <w:sz w:val="24"/>
        </w:rPr>
        <w:tab/>
      </w:r>
      <w:r w:rsidR="000D6C32">
        <w:rPr>
          <w:sz w:val="24"/>
        </w:rPr>
        <w:tab/>
      </w:r>
      <w:r w:rsidR="000D6C32">
        <w:rPr>
          <w:sz w:val="24"/>
        </w:rPr>
        <w:tab/>
      </w:r>
      <w:r w:rsidR="000D6C32">
        <w:rPr>
          <w:sz w:val="24"/>
        </w:rPr>
        <w:tab/>
        <w:t>|</w:t>
      </w:r>
      <w:r w:rsidR="000D6C32">
        <w:rPr>
          <w:sz w:val="24"/>
        </w:rPr>
        <w:tab/>
        <w:t xml:space="preserve">      14</w:t>
      </w:r>
      <w:r w:rsidR="000D6C32">
        <w:rPr>
          <w:sz w:val="24"/>
        </w:rPr>
        <w:tab/>
        <w:t xml:space="preserve">      |</w:t>
      </w:r>
      <w:r w:rsidR="000D6C32">
        <w:rPr>
          <w:sz w:val="24"/>
        </w:rPr>
        <w:tab/>
      </w:r>
      <w:r w:rsidR="000D6C32">
        <w:rPr>
          <w:sz w:val="24"/>
        </w:rPr>
        <w:tab/>
      </w:r>
      <w:r w:rsidR="000D6C32">
        <w:rPr>
          <w:sz w:val="24"/>
        </w:rPr>
        <w:tab/>
      </w:r>
      <w:r w:rsidR="000D6C32">
        <w:rPr>
          <w:sz w:val="24"/>
        </w:rPr>
        <w:tab/>
      </w:r>
      <w:r>
        <w:rPr>
          <w:sz w:val="24"/>
        </w:rPr>
        <w:t>4</w:t>
      </w:r>
      <w:r w:rsidR="001F3AA3">
        <w:rPr>
          <w:sz w:val="24"/>
        </w:rPr>
        <w:t>62</w:t>
      </w:r>
    </w:p>
    <w:p w14:paraId="07752186" w14:textId="20ADF30E" w:rsidR="000D6C32" w:rsidRDefault="000A53C9">
      <w:pPr>
        <w:ind w:right="-1050"/>
        <w:rPr>
          <w:sz w:val="24"/>
        </w:rPr>
      </w:pPr>
      <w:r>
        <w:rPr>
          <w:sz w:val="24"/>
        </w:rPr>
        <w:t>4</w:t>
      </w:r>
      <w:r w:rsidR="006F2E9E">
        <w:rPr>
          <w:sz w:val="24"/>
        </w:rPr>
        <w:t>65</w:t>
      </w:r>
      <w:r w:rsidR="000D6C32">
        <w:rPr>
          <w:sz w:val="24"/>
        </w:rPr>
        <w:tab/>
      </w:r>
      <w:r w:rsidR="000D6C32">
        <w:rPr>
          <w:sz w:val="24"/>
        </w:rPr>
        <w:tab/>
      </w:r>
      <w:r w:rsidR="000D6C32">
        <w:rPr>
          <w:sz w:val="24"/>
        </w:rPr>
        <w:tab/>
      </w:r>
      <w:r w:rsidR="000D6C32">
        <w:rPr>
          <w:sz w:val="24"/>
        </w:rPr>
        <w:tab/>
      </w:r>
      <w:r w:rsidR="000D6C32">
        <w:rPr>
          <w:sz w:val="24"/>
        </w:rPr>
        <w:tab/>
        <w:t>15</w:t>
      </w:r>
      <w:r w:rsidR="000D6C32">
        <w:rPr>
          <w:sz w:val="24"/>
        </w:rPr>
        <w:tab/>
      </w:r>
      <w:r w:rsidR="000D6C32">
        <w:rPr>
          <w:sz w:val="24"/>
        </w:rPr>
        <w:tab/>
        <w:t xml:space="preserve">      |</w:t>
      </w:r>
      <w:r w:rsidR="000D6C32">
        <w:rPr>
          <w:sz w:val="24"/>
        </w:rPr>
        <w:tab/>
      </w:r>
      <w:r w:rsidR="000D6C32">
        <w:rPr>
          <w:sz w:val="24"/>
        </w:rPr>
        <w:tab/>
      </w:r>
      <w:r w:rsidR="000D6C32">
        <w:rPr>
          <w:sz w:val="24"/>
        </w:rPr>
        <w:tab/>
      </w:r>
      <w:r w:rsidR="000D6C32">
        <w:rPr>
          <w:sz w:val="24"/>
        </w:rPr>
        <w:tab/>
      </w:r>
      <w:r>
        <w:rPr>
          <w:sz w:val="24"/>
        </w:rPr>
        <w:t>4</w:t>
      </w:r>
      <w:r w:rsidR="00941F8B">
        <w:rPr>
          <w:sz w:val="24"/>
        </w:rPr>
        <w:t>65</w:t>
      </w:r>
    </w:p>
    <w:p w14:paraId="3393C9A7" w14:textId="28CA0944" w:rsidR="000D6C32" w:rsidRDefault="000A53C9">
      <w:pPr>
        <w:ind w:right="-1050"/>
        <w:rPr>
          <w:sz w:val="24"/>
        </w:rPr>
      </w:pPr>
      <w:r>
        <w:rPr>
          <w:sz w:val="24"/>
        </w:rPr>
        <w:t>4</w:t>
      </w:r>
      <w:r w:rsidR="006F2E9E">
        <w:rPr>
          <w:sz w:val="24"/>
        </w:rPr>
        <w:t>68</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 xml:space="preserve">      16</w:t>
      </w:r>
      <w:r w:rsidR="000D6C32">
        <w:rPr>
          <w:sz w:val="24"/>
        </w:rPr>
        <w:tab/>
      </w:r>
      <w:r w:rsidR="000D6C32">
        <w:rPr>
          <w:sz w:val="24"/>
        </w:rPr>
        <w:tab/>
      </w:r>
      <w:r w:rsidR="000D6C32">
        <w:rPr>
          <w:sz w:val="24"/>
        </w:rPr>
        <w:tab/>
      </w:r>
      <w:r w:rsidR="000D6C32">
        <w:rPr>
          <w:sz w:val="24"/>
        </w:rPr>
        <w:tab/>
      </w:r>
      <w:r>
        <w:rPr>
          <w:sz w:val="24"/>
        </w:rPr>
        <w:t>4</w:t>
      </w:r>
      <w:r w:rsidR="00941F8B">
        <w:rPr>
          <w:sz w:val="24"/>
        </w:rPr>
        <w:t>68</w:t>
      </w:r>
    </w:p>
    <w:p w14:paraId="47ABD972" w14:textId="77777777" w:rsidR="000D6C32" w:rsidRDefault="000D6C32">
      <w:pPr>
        <w:ind w:right="-1050"/>
        <w:rPr>
          <w:sz w:val="24"/>
        </w:rPr>
      </w:pPr>
    </w:p>
    <w:p w14:paraId="26C1B2B9" w14:textId="77777777" w:rsidR="000D6C32" w:rsidRDefault="000D6C32">
      <w:pPr>
        <w:ind w:right="-1050"/>
        <w:rPr>
          <w:sz w:val="24"/>
        </w:rPr>
      </w:pPr>
    </w:p>
    <w:p w14:paraId="6FF2218B" w14:textId="77777777" w:rsidR="000D6C32" w:rsidRDefault="000D6C32">
      <w:pPr>
        <w:sectPr w:rsidR="000D6C32">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20" w:footer="720" w:gutter="0"/>
          <w:cols w:space="720"/>
          <w:titlePg/>
          <w:docGrid w:linePitch="600" w:charSpace="40960"/>
        </w:sectPr>
      </w:pPr>
    </w:p>
    <w:p w14:paraId="36FDD67F" w14:textId="77777777" w:rsidR="000D6C32" w:rsidRDefault="000D6C32">
      <w:pPr>
        <w:ind w:right="-1050"/>
        <w:jc w:val="center"/>
        <w:rPr>
          <w:sz w:val="24"/>
        </w:rPr>
      </w:pPr>
      <w:r>
        <w:rPr>
          <w:b/>
          <w:sz w:val="24"/>
          <w:u w:val="single"/>
        </w:rPr>
        <w:t>ST STEPHEN* FAMILY</w:t>
      </w:r>
    </w:p>
    <w:p w14:paraId="431A897F" w14:textId="77777777" w:rsidR="00520E8E" w:rsidRDefault="00520E8E" w:rsidP="00520E8E">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St Stephen in Brannel</w:t>
      </w:r>
    </w:p>
    <w:p w14:paraId="6C19B24A" w14:textId="77777777" w:rsidR="00520E8E" w:rsidRDefault="000D6C32" w:rsidP="00520E8E">
      <w:pPr>
        <w:ind w:right="-1050"/>
        <w:rPr>
          <w:sz w:val="24"/>
        </w:rPr>
      </w:pPr>
      <w:r>
        <w:rPr>
          <w:sz w:val="24"/>
        </w:rPr>
        <w:tab/>
      </w:r>
      <w:r w:rsidR="00520E8E">
        <w:rPr>
          <w:sz w:val="24"/>
        </w:rPr>
        <w:tab/>
      </w:r>
      <w:r>
        <w:rPr>
          <w:sz w:val="24"/>
        </w:rPr>
        <w:t>THOMAS</w:t>
      </w:r>
      <w:r w:rsidR="00077B8F">
        <w:rPr>
          <w:sz w:val="24"/>
        </w:rPr>
        <w:tab/>
      </w:r>
      <w:r w:rsidR="00077B8F">
        <w:rPr>
          <w:sz w:val="24"/>
        </w:rPr>
        <w:tab/>
        <w:t>?JOHN?</w:t>
      </w:r>
    </w:p>
    <w:p w14:paraId="30D9A2F7" w14:textId="77777777" w:rsidR="000D6C32" w:rsidRDefault="000D6C32">
      <w:pPr>
        <w:ind w:right="-1050" w:firstLine="720"/>
        <w:rPr>
          <w:sz w:val="24"/>
        </w:rPr>
      </w:pPr>
      <w:r>
        <w:rPr>
          <w:sz w:val="24"/>
        </w:rPr>
        <w:tab/>
        <w:t>m Julyan</w:t>
      </w:r>
    </w:p>
    <w:p w14:paraId="284DAEBB" w14:textId="77777777" w:rsidR="000D6C32" w:rsidRDefault="000D6C32">
      <w:pPr>
        <w:ind w:right="-1050" w:firstLine="720"/>
        <w:rPr>
          <w:sz w:val="24"/>
        </w:rPr>
      </w:pPr>
      <w:r>
        <w:rPr>
          <w:sz w:val="24"/>
        </w:rPr>
        <w:tab/>
        <w:t>|</w:t>
      </w:r>
    </w:p>
    <w:p w14:paraId="4734FCF9" w14:textId="23CE0927" w:rsidR="000D6C32" w:rsidRDefault="000D6C32">
      <w:pPr>
        <w:ind w:right="-1050"/>
        <w:rPr>
          <w:sz w:val="24"/>
        </w:rPr>
      </w:pPr>
      <w:r>
        <w:rPr>
          <w:sz w:val="24"/>
        </w:rPr>
        <w:tab/>
      </w:r>
      <w:r>
        <w:rPr>
          <w:sz w:val="24"/>
        </w:rPr>
        <w:tab/>
        <w:t>THOMAS</w:t>
      </w:r>
      <w:r w:rsidR="00CD74DD">
        <w:rPr>
          <w:sz w:val="24"/>
        </w:rPr>
        <w:t>-B</w:t>
      </w:r>
    </w:p>
    <w:p w14:paraId="56D9A968" w14:textId="77777777" w:rsidR="000D6C32" w:rsidRDefault="000D6C32">
      <w:pPr>
        <w:ind w:right="-1050" w:firstLine="720"/>
        <w:rPr>
          <w:sz w:val="24"/>
        </w:rPr>
      </w:pPr>
      <w:r>
        <w:rPr>
          <w:sz w:val="24"/>
        </w:rPr>
        <w:tab/>
        <w:t>1633</w:t>
      </w:r>
    </w:p>
    <w:p w14:paraId="7744E986" w14:textId="77777777" w:rsidR="000D6C32" w:rsidRDefault="000D6C32">
      <w:pPr>
        <w:ind w:right="-1050"/>
        <w:rPr>
          <w:sz w:val="24"/>
        </w:rPr>
      </w:pPr>
      <w:r>
        <w:rPr>
          <w:sz w:val="24"/>
        </w:rPr>
        <w:tab/>
      </w:r>
      <w:r>
        <w:rPr>
          <w:sz w:val="24"/>
        </w:rPr>
        <w:tab/>
        <w:t>m Prudence Laurence</w:t>
      </w:r>
    </w:p>
    <w:p w14:paraId="29BFA55A" w14:textId="77777777" w:rsidR="000D6C32" w:rsidRDefault="000D6C32">
      <w:pPr>
        <w:ind w:right="-1050" w:firstLine="720"/>
        <w:rPr>
          <w:sz w:val="24"/>
        </w:rPr>
      </w:pPr>
      <w:r>
        <w:rPr>
          <w:sz w:val="24"/>
        </w:rPr>
        <w:t>______|_______________</w:t>
      </w:r>
    </w:p>
    <w:p w14:paraId="38374849" w14:textId="77777777" w:rsidR="000D6C32" w:rsidRDefault="000D6C32">
      <w:pPr>
        <w:ind w:right="-1050"/>
        <w:rPr>
          <w:sz w:val="24"/>
        </w:rPr>
      </w:pPr>
      <w:r>
        <w:rPr>
          <w:sz w:val="24"/>
        </w:rPr>
        <w:tab/>
        <w:t>JANE</w:t>
      </w:r>
      <w:r>
        <w:rPr>
          <w:sz w:val="24"/>
        </w:rPr>
        <w:tab/>
      </w:r>
      <w:r>
        <w:rPr>
          <w:sz w:val="24"/>
        </w:rPr>
        <w:tab/>
        <w:t>FRANCES</w:t>
      </w:r>
    </w:p>
    <w:p w14:paraId="6CDE5B6A" w14:textId="0D372827" w:rsidR="00AD56B6" w:rsidRDefault="000D6C32">
      <w:pPr>
        <w:ind w:right="-1050" w:firstLine="720"/>
        <w:rPr>
          <w:sz w:val="24"/>
        </w:rPr>
      </w:pPr>
      <w:r>
        <w:rPr>
          <w:sz w:val="24"/>
        </w:rPr>
        <w:t>1656</w:t>
      </w:r>
      <w:r>
        <w:rPr>
          <w:sz w:val="24"/>
        </w:rPr>
        <w:tab/>
      </w:r>
      <w:r>
        <w:rPr>
          <w:sz w:val="24"/>
        </w:rPr>
        <w:tab/>
      </w:r>
      <w:r w:rsidR="006E1A22">
        <w:rPr>
          <w:sz w:val="24"/>
        </w:rPr>
        <w:t>1670</w:t>
      </w:r>
    </w:p>
    <w:p w14:paraId="3BDCE326" w14:textId="44903F6F" w:rsidR="000D6C32" w:rsidRDefault="000D6C32" w:rsidP="006E1A22">
      <w:pPr>
        <w:ind w:left="1440" w:right="-1050" w:firstLine="720"/>
        <w:rPr>
          <w:sz w:val="24"/>
        </w:rPr>
      </w:pPr>
      <w:r>
        <w:rPr>
          <w:sz w:val="24"/>
        </w:rPr>
        <w:t>m1 Margery Bastyn or Baskyn</w:t>
      </w:r>
    </w:p>
    <w:p w14:paraId="2402FF59" w14:textId="77777777" w:rsidR="000D6C32" w:rsidRDefault="000D6C32">
      <w:pPr>
        <w:ind w:right="-1050"/>
        <w:rPr>
          <w:sz w:val="24"/>
        </w:rPr>
      </w:pPr>
      <w:r>
        <w:rPr>
          <w:sz w:val="24"/>
        </w:rPr>
        <w:tab/>
      </w:r>
      <w:r>
        <w:rPr>
          <w:sz w:val="24"/>
        </w:rPr>
        <w:tab/>
      </w:r>
      <w:r>
        <w:rPr>
          <w:sz w:val="24"/>
        </w:rPr>
        <w:tab/>
        <w:t>m2 Temperance Rickard</w:t>
      </w:r>
    </w:p>
    <w:p w14:paraId="220ACB4E" w14:textId="77777777" w:rsidR="000D6C32" w:rsidRDefault="000D6C32">
      <w:pPr>
        <w:ind w:right="-1050"/>
        <w:rPr>
          <w:sz w:val="24"/>
        </w:rPr>
      </w:pPr>
      <w:r>
        <w:rPr>
          <w:sz w:val="24"/>
        </w:rPr>
        <w:t>1___________2_____|____________________________________________________________________________________________</w:t>
      </w:r>
    </w:p>
    <w:p w14:paraId="13263E3D" w14:textId="77777777" w:rsidR="000D6C32" w:rsidRDefault="000D6C32">
      <w:pPr>
        <w:ind w:right="-1050"/>
        <w:rPr>
          <w:sz w:val="24"/>
        </w:rPr>
      </w:pPr>
      <w:r>
        <w:rPr>
          <w:sz w:val="24"/>
        </w:rPr>
        <w:t>ROBERT</w:t>
      </w:r>
      <w:r>
        <w:rPr>
          <w:sz w:val="24"/>
        </w:rPr>
        <w:tab/>
        <w:t>FRANCIS</w:t>
      </w:r>
      <w:r>
        <w:rPr>
          <w:sz w:val="24"/>
        </w:rPr>
        <w:tab/>
        <w:t>THOMAS</w:t>
      </w:r>
      <w:r>
        <w:rPr>
          <w:sz w:val="24"/>
        </w:rPr>
        <w:tab/>
        <w:t>ELIZABETH</w:t>
      </w:r>
      <w:r>
        <w:rPr>
          <w:sz w:val="24"/>
        </w:rPr>
        <w:tab/>
      </w:r>
      <w:r>
        <w:rPr>
          <w:sz w:val="24"/>
        </w:rPr>
        <w:tab/>
        <w:t>MARGERY</w:t>
      </w:r>
      <w:r>
        <w:rPr>
          <w:sz w:val="24"/>
        </w:rPr>
        <w:tab/>
      </w:r>
      <w:r>
        <w:rPr>
          <w:sz w:val="24"/>
        </w:rPr>
        <w:tab/>
        <w:t>ROBERT</w:t>
      </w:r>
      <w:r>
        <w:rPr>
          <w:sz w:val="24"/>
        </w:rPr>
        <w:tab/>
      </w:r>
      <w:r>
        <w:rPr>
          <w:sz w:val="24"/>
        </w:rPr>
        <w:tab/>
        <w:t>AMOS</w:t>
      </w:r>
      <w:r>
        <w:rPr>
          <w:sz w:val="24"/>
        </w:rPr>
        <w:tab/>
      </w:r>
      <w:r>
        <w:rPr>
          <w:sz w:val="24"/>
        </w:rPr>
        <w:tab/>
        <w:t>EDWARD</w:t>
      </w:r>
    </w:p>
    <w:p w14:paraId="3D2E67E7" w14:textId="77777777" w:rsidR="000D6C32" w:rsidRDefault="000D6C32">
      <w:pPr>
        <w:ind w:right="-1050"/>
        <w:rPr>
          <w:sz w:val="24"/>
        </w:rPr>
      </w:pPr>
      <w:r>
        <w:rPr>
          <w:sz w:val="24"/>
        </w:rPr>
        <w:t>1698</w:t>
      </w:r>
      <w:r>
        <w:rPr>
          <w:sz w:val="24"/>
        </w:rPr>
        <w:tab/>
      </w:r>
      <w:r>
        <w:rPr>
          <w:sz w:val="24"/>
        </w:rPr>
        <w:tab/>
        <w:t>1700</w:t>
      </w:r>
      <w:r>
        <w:rPr>
          <w:sz w:val="24"/>
        </w:rPr>
        <w:tab/>
      </w:r>
      <w:r>
        <w:rPr>
          <w:sz w:val="24"/>
        </w:rPr>
        <w:tab/>
        <w:t>1702</w:t>
      </w:r>
      <w:r>
        <w:rPr>
          <w:sz w:val="24"/>
        </w:rPr>
        <w:tab/>
      </w:r>
      <w:r>
        <w:rPr>
          <w:sz w:val="24"/>
        </w:rPr>
        <w:tab/>
        <w:t>1703</w:t>
      </w:r>
      <w:r>
        <w:rPr>
          <w:sz w:val="24"/>
        </w:rPr>
        <w:tab/>
      </w:r>
      <w:r>
        <w:rPr>
          <w:sz w:val="24"/>
        </w:rPr>
        <w:tab/>
      </w:r>
      <w:r>
        <w:rPr>
          <w:sz w:val="24"/>
        </w:rPr>
        <w:tab/>
        <w:t>1707</w:t>
      </w:r>
      <w:r>
        <w:rPr>
          <w:sz w:val="24"/>
        </w:rPr>
        <w:tab/>
      </w:r>
      <w:r>
        <w:rPr>
          <w:sz w:val="24"/>
        </w:rPr>
        <w:tab/>
      </w:r>
      <w:r>
        <w:rPr>
          <w:sz w:val="24"/>
        </w:rPr>
        <w:tab/>
        <w:t>1710</w:t>
      </w:r>
      <w:r>
        <w:rPr>
          <w:sz w:val="24"/>
        </w:rPr>
        <w:tab/>
      </w:r>
      <w:r>
        <w:rPr>
          <w:sz w:val="24"/>
        </w:rPr>
        <w:tab/>
      </w:r>
      <w:r>
        <w:rPr>
          <w:sz w:val="24"/>
        </w:rPr>
        <w:tab/>
        <w:t>1713</w:t>
      </w:r>
      <w:r>
        <w:rPr>
          <w:sz w:val="24"/>
        </w:rPr>
        <w:tab/>
      </w:r>
      <w:r>
        <w:rPr>
          <w:sz w:val="24"/>
        </w:rPr>
        <w:tab/>
        <w:t>1717</w:t>
      </w:r>
    </w:p>
    <w:p w14:paraId="3854D62B" w14:textId="77777777" w:rsidR="000D6C32" w:rsidRDefault="000D6C32">
      <w:pPr>
        <w:ind w:left="720" w:right="-1050" w:firstLine="720"/>
        <w:rPr>
          <w:sz w:val="24"/>
        </w:rPr>
      </w:pPr>
      <w:r>
        <w:rPr>
          <w:sz w:val="24"/>
        </w:rPr>
        <w:t>m Hannah Rundle</w:t>
      </w:r>
      <w:r>
        <w:rPr>
          <w:sz w:val="24"/>
        </w:rPr>
        <w:tab/>
      </w:r>
      <w:r>
        <w:rPr>
          <w:sz w:val="24"/>
        </w:rPr>
        <w:tab/>
      </w:r>
      <w:r>
        <w:rPr>
          <w:sz w:val="24"/>
        </w:rPr>
        <w:tab/>
      </w:r>
      <w:r>
        <w:rPr>
          <w:sz w:val="24"/>
        </w:rPr>
        <w:tab/>
      </w:r>
      <w:r>
        <w:rPr>
          <w:sz w:val="24"/>
        </w:rPr>
        <w:tab/>
      </w:r>
      <w:r>
        <w:rPr>
          <w:sz w:val="24"/>
        </w:rPr>
        <w:tab/>
      </w:r>
      <w:r>
        <w:rPr>
          <w:sz w:val="24"/>
        </w:rPr>
        <w:tab/>
      </w:r>
      <w:r>
        <w:rPr>
          <w:sz w:val="24"/>
        </w:rPr>
        <w:tab/>
        <w:t>m Ann Shole</w:t>
      </w:r>
      <w:r>
        <w:rPr>
          <w:sz w:val="24"/>
        </w:rPr>
        <w:tab/>
      </w:r>
      <w:r>
        <w:rPr>
          <w:sz w:val="24"/>
        </w:rPr>
        <w:tab/>
      </w:r>
      <w:r>
        <w:rPr>
          <w:sz w:val="24"/>
        </w:rPr>
        <w:tab/>
      </w:r>
      <w:r>
        <w:rPr>
          <w:sz w:val="24"/>
        </w:rPr>
        <w:tab/>
        <w:t>m Jane Wade</w:t>
      </w:r>
    </w:p>
    <w:p w14:paraId="29A913E0" w14:textId="77777777" w:rsidR="000D6C32" w:rsidRDefault="00520E8E" w:rsidP="00520E8E">
      <w:pPr>
        <w:ind w:right="-1050"/>
        <w:rPr>
          <w:sz w:val="24"/>
        </w:rPr>
      </w:pPr>
      <w:r>
        <w:rPr>
          <w:sz w:val="24"/>
        </w:rPr>
        <w:t>____________|_________________________________________________</w:t>
      </w:r>
      <w:r>
        <w:rPr>
          <w:sz w:val="24"/>
        </w:rPr>
        <w:tab/>
      </w:r>
      <w:r w:rsidR="000D6C32">
        <w:rPr>
          <w:sz w:val="24"/>
        </w:rPr>
        <w:tab/>
        <w:t>|</w:t>
      </w:r>
      <w:r w:rsidR="000D6C32">
        <w:rPr>
          <w:sz w:val="24"/>
        </w:rPr>
        <w:tab/>
      </w:r>
      <w:r w:rsidR="000D6C32">
        <w:rPr>
          <w:sz w:val="24"/>
        </w:rPr>
        <w:tab/>
      </w:r>
      <w:r w:rsidR="000D6C32">
        <w:rPr>
          <w:sz w:val="24"/>
        </w:rPr>
        <w:tab/>
      </w:r>
      <w:r w:rsidR="000D6C32">
        <w:rPr>
          <w:sz w:val="24"/>
        </w:rPr>
        <w:tab/>
      </w:r>
      <w:r w:rsidR="000D6C32">
        <w:rPr>
          <w:sz w:val="24"/>
        </w:rPr>
        <w:tab/>
        <w:t>|</w:t>
      </w:r>
    </w:p>
    <w:p w14:paraId="566C5390" w14:textId="77777777" w:rsidR="000D6C32" w:rsidRDefault="00520E8E">
      <w:pPr>
        <w:ind w:right="-1050"/>
        <w:rPr>
          <w:sz w:val="24"/>
        </w:rPr>
      </w:pPr>
      <w:r>
        <w:rPr>
          <w:sz w:val="24"/>
        </w:rPr>
        <w:t>DEBORAH</w:t>
      </w:r>
      <w:r>
        <w:rPr>
          <w:sz w:val="24"/>
        </w:rPr>
        <w:tab/>
        <w:t>ELIZABETH</w:t>
      </w:r>
      <w:r>
        <w:rPr>
          <w:sz w:val="24"/>
        </w:rPr>
        <w:tab/>
      </w:r>
      <w:r>
        <w:rPr>
          <w:sz w:val="24"/>
        </w:rPr>
        <w:tab/>
        <w:t>HANNAH</w:t>
      </w:r>
      <w:r>
        <w:rPr>
          <w:sz w:val="24"/>
        </w:rPr>
        <w:tab/>
        <w:t>JOHN</w:t>
      </w:r>
      <w:r>
        <w:rPr>
          <w:sz w:val="24"/>
        </w:rPr>
        <w:tab/>
      </w:r>
      <w:r>
        <w:rPr>
          <w:sz w:val="24"/>
        </w:rPr>
        <w:tab/>
        <w:t>JINIFER</w:t>
      </w:r>
      <w:r>
        <w:rPr>
          <w:sz w:val="24"/>
        </w:rPr>
        <w:tab/>
      </w:r>
      <w:r w:rsidR="000D6C32">
        <w:rPr>
          <w:sz w:val="24"/>
        </w:rPr>
        <w:t>MYLOR FAMILY 1</w:t>
      </w:r>
      <w:r w:rsidR="000D6C32">
        <w:rPr>
          <w:sz w:val="24"/>
        </w:rPr>
        <w:tab/>
      </w:r>
      <w:r w:rsidR="000D6C32">
        <w:rPr>
          <w:sz w:val="24"/>
        </w:rPr>
        <w:tab/>
      </w:r>
      <w:r w:rsidR="000D6C32">
        <w:rPr>
          <w:sz w:val="24"/>
        </w:rPr>
        <w:tab/>
        <w:t>ST ERTH FAMILY 1</w:t>
      </w:r>
    </w:p>
    <w:p w14:paraId="14CE9754" w14:textId="77777777" w:rsidR="000D6C32" w:rsidRDefault="000D6C32">
      <w:pPr>
        <w:ind w:right="-1050"/>
        <w:rPr>
          <w:sz w:val="24"/>
        </w:rPr>
      </w:pPr>
      <w:r>
        <w:rPr>
          <w:sz w:val="24"/>
        </w:rPr>
        <w:t>1725</w:t>
      </w:r>
      <w:r>
        <w:rPr>
          <w:sz w:val="24"/>
        </w:rPr>
        <w:tab/>
      </w:r>
      <w:r>
        <w:rPr>
          <w:sz w:val="24"/>
        </w:rPr>
        <w:tab/>
        <w:t>1727</w:t>
      </w:r>
      <w:r>
        <w:rPr>
          <w:sz w:val="24"/>
        </w:rPr>
        <w:tab/>
      </w:r>
      <w:r>
        <w:rPr>
          <w:sz w:val="24"/>
        </w:rPr>
        <w:tab/>
      </w:r>
      <w:r>
        <w:rPr>
          <w:sz w:val="24"/>
        </w:rPr>
        <w:tab/>
        <w:t>1730</w:t>
      </w:r>
      <w:r>
        <w:rPr>
          <w:sz w:val="24"/>
        </w:rPr>
        <w:tab/>
      </w:r>
      <w:r>
        <w:rPr>
          <w:sz w:val="24"/>
        </w:rPr>
        <w:tab/>
        <w:t>1733</w:t>
      </w:r>
      <w:r>
        <w:rPr>
          <w:sz w:val="24"/>
        </w:rPr>
        <w:tab/>
      </w:r>
      <w:r>
        <w:rPr>
          <w:sz w:val="24"/>
        </w:rPr>
        <w:tab/>
        <w:t>1740</w:t>
      </w:r>
    </w:p>
    <w:p w14:paraId="54902717" w14:textId="77777777" w:rsidR="000D6C32" w:rsidRDefault="000D6C32">
      <w:pPr>
        <w:ind w:right="-1050"/>
        <w:rPr>
          <w:sz w:val="24"/>
        </w:rPr>
      </w:pPr>
      <w:r>
        <w:rPr>
          <w:sz w:val="24"/>
        </w:rPr>
        <w:tab/>
      </w:r>
      <w:r>
        <w:rPr>
          <w:sz w:val="24"/>
        </w:rPr>
        <w:tab/>
      </w:r>
      <w:r>
        <w:rPr>
          <w:sz w:val="24"/>
        </w:rPr>
        <w:tab/>
      </w:r>
      <w:r>
        <w:rPr>
          <w:sz w:val="24"/>
        </w:rPr>
        <w:tab/>
        <w:t xml:space="preserve">    ____|__</w:t>
      </w:r>
      <w:r>
        <w:rPr>
          <w:sz w:val="24"/>
        </w:rPr>
        <w:tab/>
      </w:r>
      <w:r>
        <w:rPr>
          <w:sz w:val="24"/>
        </w:rPr>
        <w:tab/>
        <w:t>m Ann Trethewy</w:t>
      </w:r>
    </w:p>
    <w:p w14:paraId="39387253" w14:textId="77777777" w:rsidR="000D6C32" w:rsidRDefault="000D6C32">
      <w:pPr>
        <w:ind w:right="-1050"/>
        <w:rPr>
          <w:sz w:val="24"/>
        </w:rPr>
      </w:pPr>
      <w:r>
        <w:rPr>
          <w:sz w:val="24"/>
        </w:rPr>
        <w:tab/>
      </w:r>
      <w:r>
        <w:rPr>
          <w:sz w:val="24"/>
        </w:rPr>
        <w:tab/>
      </w:r>
      <w:r>
        <w:rPr>
          <w:sz w:val="24"/>
        </w:rPr>
        <w:tab/>
      </w:r>
      <w:r>
        <w:rPr>
          <w:sz w:val="24"/>
        </w:rPr>
        <w:tab/>
        <w:t xml:space="preserve">    HUGH</w:t>
      </w:r>
      <w:r>
        <w:rPr>
          <w:sz w:val="24"/>
        </w:rPr>
        <w:tab/>
      </w:r>
      <w:r>
        <w:rPr>
          <w:sz w:val="24"/>
        </w:rPr>
        <w:tab/>
        <w:t>|</w:t>
      </w:r>
    </w:p>
    <w:p w14:paraId="4586B33E" w14:textId="77777777" w:rsidR="000D6C32" w:rsidRDefault="000D6C32">
      <w:pPr>
        <w:ind w:right="-1050"/>
        <w:rPr>
          <w:sz w:val="24"/>
        </w:rPr>
      </w:pPr>
      <w:r>
        <w:rPr>
          <w:sz w:val="24"/>
        </w:rPr>
        <w:tab/>
      </w:r>
      <w:r>
        <w:rPr>
          <w:sz w:val="24"/>
        </w:rPr>
        <w:tab/>
      </w:r>
      <w:r>
        <w:rPr>
          <w:sz w:val="24"/>
        </w:rPr>
        <w:tab/>
      </w:r>
      <w:r>
        <w:rPr>
          <w:sz w:val="24"/>
        </w:rPr>
        <w:tab/>
        <w:t xml:space="preserve">    1759</w:t>
      </w:r>
      <w:r>
        <w:rPr>
          <w:sz w:val="24"/>
        </w:rPr>
        <w:tab/>
      </w:r>
      <w:r>
        <w:rPr>
          <w:sz w:val="24"/>
        </w:rPr>
        <w:tab/>
        <w:t>|</w:t>
      </w:r>
    </w:p>
    <w:p w14:paraId="5B972A3D" w14:textId="77777777" w:rsidR="000D6C32" w:rsidRDefault="000D6C32">
      <w:pPr>
        <w:ind w:right="-1050"/>
        <w:rPr>
          <w:sz w:val="24"/>
        </w:rPr>
      </w:pPr>
      <w:r>
        <w:rPr>
          <w:sz w:val="24"/>
        </w:rPr>
        <w:tab/>
      </w:r>
      <w:r>
        <w:rPr>
          <w:sz w:val="24"/>
        </w:rPr>
        <w:tab/>
      </w:r>
      <w:r>
        <w:rPr>
          <w:sz w:val="24"/>
        </w:rPr>
        <w:tab/>
      </w:r>
      <w:r>
        <w:rPr>
          <w:sz w:val="24"/>
        </w:rPr>
        <w:tab/>
        <w:t xml:space="preserve">    m Ann Skews</w:t>
      </w:r>
      <w:r>
        <w:rPr>
          <w:sz w:val="24"/>
        </w:rPr>
        <w:tab/>
        <w:t>|</w:t>
      </w:r>
    </w:p>
    <w:p w14:paraId="513C4265" w14:textId="77777777" w:rsidR="000D6C32" w:rsidRDefault="000D6C32">
      <w:pPr>
        <w:ind w:right="-1050"/>
        <w:rPr>
          <w:sz w:val="24"/>
        </w:rPr>
      </w:pPr>
      <w:r>
        <w:rPr>
          <w:sz w:val="24"/>
        </w:rPr>
        <w:tab/>
      </w:r>
      <w:r>
        <w:rPr>
          <w:sz w:val="24"/>
        </w:rPr>
        <w:tab/>
      </w:r>
      <w:r>
        <w:rPr>
          <w:sz w:val="24"/>
        </w:rPr>
        <w:tab/>
      </w:r>
      <w:r>
        <w:rPr>
          <w:sz w:val="24"/>
        </w:rPr>
        <w:tab/>
        <w:t xml:space="preserve">     |</w:t>
      </w:r>
      <w:r>
        <w:rPr>
          <w:sz w:val="24"/>
        </w:rPr>
        <w:tab/>
      </w:r>
      <w:r>
        <w:rPr>
          <w:sz w:val="24"/>
        </w:rPr>
        <w:tab/>
      </w:r>
      <w:r>
        <w:rPr>
          <w:sz w:val="24"/>
        </w:rPr>
        <w:tab/>
        <w:t>|</w:t>
      </w:r>
    </w:p>
    <w:p w14:paraId="0FCC0D89" w14:textId="77777777" w:rsidR="000D6C32" w:rsidRDefault="000D6C32">
      <w:pPr>
        <w:ind w:right="-1050"/>
        <w:rPr>
          <w:sz w:val="24"/>
        </w:rPr>
      </w:pPr>
      <w:r>
        <w:rPr>
          <w:sz w:val="24"/>
        </w:rPr>
        <w:tab/>
        <w:t xml:space="preserve">     AUSTRALIA FAMILY 6</w:t>
      </w:r>
      <w:r>
        <w:rPr>
          <w:sz w:val="24"/>
        </w:rPr>
        <w:tab/>
      </w:r>
      <w:r>
        <w:rPr>
          <w:sz w:val="24"/>
        </w:rPr>
        <w:tab/>
      </w:r>
      <w:r>
        <w:rPr>
          <w:sz w:val="24"/>
        </w:rPr>
        <w:tab/>
        <w:t>|</w:t>
      </w:r>
    </w:p>
    <w:p w14:paraId="22300961" w14:textId="77777777" w:rsidR="00520E8E" w:rsidRDefault="00520E8E">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27E48217" w14:textId="77777777" w:rsidR="00520E8E" w:rsidRDefault="000D6C32">
      <w:pPr>
        <w:ind w:right="-1050"/>
        <w:rPr>
          <w:sz w:val="24"/>
        </w:rPr>
      </w:pPr>
      <w:r>
        <w:rPr>
          <w:sz w:val="24"/>
        </w:rPr>
        <w:t>__________________________________________|________________________________________________</w:t>
      </w:r>
      <w:r w:rsidR="00520E8E">
        <w:rPr>
          <w:sz w:val="24"/>
        </w:rPr>
        <w:t>_______________________________</w:t>
      </w:r>
    </w:p>
    <w:p w14:paraId="045F7A82" w14:textId="77777777" w:rsidR="000D6C32" w:rsidRDefault="000D6C32">
      <w:pPr>
        <w:ind w:right="-1050"/>
        <w:rPr>
          <w:sz w:val="24"/>
        </w:rPr>
      </w:pPr>
      <w:r>
        <w:rPr>
          <w:sz w:val="24"/>
        </w:rPr>
        <w:t>ELIZABETH</w:t>
      </w:r>
      <w:r>
        <w:rPr>
          <w:sz w:val="24"/>
        </w:rPr>
        <w:tab/>
        <w:t xml:space="preserve">  JOHN</w:t>
      </w:r>
      <w:r>
        <w:rPr>
          <w:sz w:val="24"/>
        </w:rPr>
        <w:tab/>
        <w:t>HANNAH</w:t>
      </w:r>
      <w:r>
        <w:rPr>
          <w:sz w:val="24"/>
        </w:rPr>
        <w:tab/>
        <w:t>HANNAH</w:t>
      </w:r>
      <w:r>
        <w:rPr>
          <w:sz w:val="24"/>
        </w:rPr>
        <w:tab/>
        <w:t>ANN</w:t>
      </w:r>
      <w:r>
        <w:rPr>
          <w:sz w:val="24"/>
        </w:rPr>
        <w:tab/>
        <w:t>JENIFAIR</w:t>
      </w:r>
      <w:r>
        <w:rPr>
          <w:sz w:val="24"/>
        </w:rPr>
        <w:tab/>
        <w:t>JENNIFAIR</w:t>
      </w:r>
      <w:r>
        <w:rPr>
          <w:sz w:val="24"/>
        </w:rPr>
        <w:tab/>
        <w:t>THOMAS</w:t>
      </w:r>
      <w:r>
        <w:rPr>
          <w:sz w:val="24"/>
        </w:rPr>
        <w:tab/>
        <w:t>FRANCIS</w:t>
      </w:r>
      <w:r>
        <w:rPr>
          <w:sz w:val="24"/>
        </w:rPr>
        <w:tab/>
        <w:t>FRANCIS</w:t>
      </w:r>
      <w:r>
        <w:rPr>
          <w:sz w:val="24"/>
        </w:rPr>
        <w:tab/>
        <w:t>WILLIAM</w:t>
      </w:r>
    </w:p>
    <w:p w14:paraId="5DEB9202" w14:textId="77777777" w:rsidR="000D6C32" w:rsidRDefault="000D6C32">
      <w:pPr>
        <w:ind w:right="-1050"/>
        <w:rPr>
          <w:b/>
          <w:sz w:val="24"/>
        </w:rPr>
      </w:pPr>
      <w:r>
        <w:rPr>
          <w:sz w:val="24"/>
        </w:rPr>
        <w:t>1756</w:t>
      </w:r>
      <w:r>
        <w:rPr>
          <w:sz w:val="24"/>
        </w:rPr>
        <w:tab/>
      </w:r>
      <w:r>
        <w:rPr>
          <w:sz w:val="24"/>
        </w:rPr>
        <w:tab/>
        <w:t xml:space="preserve">  1758</w:t>
      </w:r>
      <w:r>
        <w:rPr>
          <w:sz w:val="24"/>
        </w:rPr>
        <w:tab/>
      </w:r>
      <w:r>
        <w:rPr>
          <w:sz w:val="24"/>
        </w:rPr>
        <w:tab/>
        <w:t>1763</w:t>
      </w:r>
      <w:r>
        <w:rPr>
          <w:sz w:val="24"/>
        </w:rPr>
        <w:tab/>
      </w:r>
      <w:r>
        <w:rPr>
          <w:sz w:val="24"/>
        </w:rPr>
        <w:tab/>
        <w:t>1764</w:t>
      </w:r>
      <w:r>
        <w:rPr>
          <w:sz w:val="24"/>
        </w:rPr>
        <w:tab/>
      </w:r>
      <w:r>
        <w:rPr>
          <w:sz w:val="24"/>
        </w:rPr>
        <w:tab/>
        <w:t>1765</w:t>
      </w:r>
      <w:r>
        <w:rPr>
          <w:sz w:val="24"/>
        </w:rPr>
        <w:tab/>
        <w:t>1768</w:t>
      </w:r>
      <w:r>
        <w:rPr>
          <w:sz w:val="24"/>
        </w:rPr>
        <w:tab/>
      </w:r>
      <w:r>
        <w:rPr>
          <w:sz w:val="24"/>
        </w:rPr>
        <w:tab/>
        <w:t>1770</w:t>
      </w:r>
      <w:r>
        <w:rPr>
          <w:sz w:val="24"/>
        </w:rPr>
        <w:tab/>
      </w:r>
      <w:r>
        <w:rPr>
          <w:sz w:val="24"/>
        </w:rPr>
        <w:tab/>
        <w:t>1772</w:t>
      </w:r>
      <w:r>
        <w:rPr>
          <w:sz w:val="24"/>
        </w:rPr>
        <w:tab/>
      </w:r>
      <w:r>
        <w:rPr>
          <w:sz w:val="24"/>
        </w:rPr>
        <w:tab/>
        <w:t>1773</w:t>
      </w:r>
      <w:r>
        <w:rPr>
          <w:sz w:val="24"/>
        </w:rPr>
        <w:tab/>
      </w:r>
      <w:r>
        <w:rPr>
          <w:sz w:val="24"/>
        </w:rPr>
        <w:tab/>
        <w:t>1774</w:t>
      </w:r>
      <w:r>
        <w:rPr>
          <w:sz w:val="24"/>
        </w:rPr>
        <w:tab/>
      </w:r>
      <w:r>
        <w:rPr>
          <w:sz w:val="24"/>
        </w:rPr>
        <w:tab/>
        <w:t>1782</w:t>
      </w:r>
    </w:p>
    <w:p w14:paraId="314D4D30" w14:textId="77777777" w:rsidR="000D6C32" w:rsidRDefault="000D6C32">
      <w:pPr>
        <w:pageBreakBefore/>
        <w:ind w:right="-1050"/>
        <w:rPr>
          <w:sz w:val="24"/>
        </w:rPr>
      </w:pPr>
      <w:r>
        <w:rPr>
          <w:b/>
          <w:sz w:val="24"/>
        </w:rPr>
        <w:t>NOTES ON ST STEPHEN FAMILY</w:t>
      </w:r>
    </w:p>
    <w:p w14:paraId="7D970AF1" w14:textId="77777777" w:rsidR="000D6C32" w:rsidRDefault="000D6C32">
      <w:pPr>
        <w:ind w:right="-1050"/>
        <w:rPr>
          <w:sz w:val="24"/>
        </w:rPr>
      </w:pPr>
    </w:p>
    <w:p w14:paraId="268BBDF5" w14:textId="14F4B08E" w:rsidR="000D6C32" w:rsidRDefault="000D6C32">
      <w:pPr>
        <w:ind w:right="-1050"/>
        <w:rPr>
          <w:sz w:val="24"/>
        </w:rPr>
      </w:pPr>
      <w:r>
        <w:rPr>
          <w:sz w:val="24"/>
        </w:rPr>
        <w:t>THOMAS</w:t>
      </w:r>
      <w:r w:rsidR="00541621">
        <w:rPr>
          <w:sz w:val="24"/>
        </w:rPr>
        <w:t>-B</w:t>
      </w:r>
      <w:r>
        <w:rPr>
          <w:sz w:val="24"/>
        </w:rPr>
        <w:t xml:space="preserve"> </w:t>
      </w:r>
      <w:r w:rsidR="0072632F">
        <w:rPr>
          <w:sz w:val="24"/>
        </w:rPr>
        <w:t>possibly THOMAS of St Stephen in Brannel protestation record MAR1641-1642</w:t>
      </w:r>
      <w:r w:rsidR="00077B8F">
        <w:rPr>
          <w:sz w:val="24"/>
        </w:rPr>
        <w:t xml:space="preserve"> (Cornwall OPC database)</w:t>
      </w:r>
      <w:r w:rsidR="0072632F">
        <w:rPr>
          <w:sz w:val="24"/>
        </w:rPr>
        <w:t xml:space="preserve">, </w:t>
      </w:r>
      <w:r w:rsidR="00DA02E8">
        <w:rPr>
          <w:sz w:val="24"/>
        </w:rPr>
        <w:t xml:space="preserve">possibly THOMAS Tregensow </w:t>
      </w:r>
      <w:r w:rsidR="00DA02E8">
        <w:rPr>
          <w:sz w:val="24"/>
        </w:rPr>
        <w:tab/>
        <w:t>married Julyan Clemow 28APR1617 St Newlyn the virgin Newly</w:t>
      </w:r>
      <w:r w:rsidR="000F2C45">
        <w:rPr>
          <w:sz w:val="24"/>
        </w:rPr>
        <w:t>n</w:t>
      </w:r>
      <w:r w:rsidR="00DA02E8">
        <w:rPr>
          <w:sz w:val="24"/>
        </w:rPr>
        <w:t xml:space="preserve"> East, </w:t>
      </w:r>
      <w:r>
        <w:rPr>
          <w:sz w:val="24"/>
        </w:rPr>
        <w:t>buried 22JAN1670 St Stephen</w:t>
      </w:r>
    </w:p>
    <w:p w14:paraId="5A0323F6" w14:textId="77777777" w:rsidR="000D6C32" w:rsidRDefault="000D6C32">
      <w:pPr>
        <w:ind w:right="-1050"/>
        <w:rPr>
          <w:sz w:val="24"/>
        </w:rPr>
      </w:pPr>
      <w:r>
        <w:rPr>
          <w:sz w:val="24"/>
        </w:rPr>
        <w:t>x JULYAN (=JULIA ?) wife of THOMAS buried 30APR1665 St Stephen</w:t>
      </w:r>
    </w:p>
    <w:p w14:paraId="45878AE7" w14:textId="77777777" w:rsidR="000D6C32" w:rsidRDefault="000D6C32">
      <w:pPr>
        <w:ind w:right="-1050"/>
        <w:rPr>
          <w:sz w:val="24"/>
        </w:rPr>
      </w:pPr>
    </w:p>
    <w:p w14:paraId="7BE8A764" w14:textId="77777777" w:rsidR="000D6C32" w:rsidRDefault="000D6C32">
      <w:pPr>
        <w:ind w:right="-1050"/>
        <w:rPr>
          <w:sz w:val="24"/>
        </w:rPr>
      </w:pPr>
      <w:r>
        <w:rPr>
          <w:sz w:val="24"/>
        </w:rPr>
        <w:t xml:space="preserve">THOMAS baptised 14JUL1633 St Stephen “Thomas ye sonne of Thomas Tregenza was baptized ye 14 of Julie”, married 11APR1665 St Stephen (Boyd’s </w:t>
      </w:r>
      <w:r>
        <w:rPr>
          <w:sz w:val="24"/>
        </w:rPr>
        <w:tab/>
        <w:t>Index)</w:t>
      </w:r>
    </w:p>
    <w:p w14:paraId="276AA19D" w14:textId="77777777" w:rsidR="000D6C32" w:rsidRDefault="000D6C32">
      <w:pPr>
        <w:ind w:right="-1050"/>
        <w:rPr>
          <w:sz w:val="24"/>
        </w:rPr>
      </w:pPr>
      <w:r>
        <w:rPr>
          <w:sz w:val="24"/>
        </w:rPr>
        <w:t>x PRUDENCE buried 19OCT1703 St Stephen (parish register)</w:t>
      </w:r>
    </w:p>
    <w:p w14:paraId="40C6C84C" w14:textId="77777777" w:rsidR="00470018" w:rsidRDefault="00470018" w:rsidP="00470018">
      <w:pPr>
        <w:ind w:right="-1050"/>
        <w:rPr>
          <w:sz w:val="24"/>
        </w:rPr>
      </w:pPr>
    </w:p>
    <w:p w14:paraId="24FED14B" w14:textId="007CAC3F" w:rsidR="00470018" w:rsidRDefault="00470018" w:rsidP="00470018">
      <w:pPr>
        <w:ind w:right="-1050"/>
        <w:rPr>
          <w:sz w:val="24"/>
        </w:rPr>
      </w:pPr>
      <w:r>
        <w:rPr>
          <w:sz w:val="24"/>
        </w:rPr>
        <w:t xml:space="preserve">JANE baptised 25FEB1655/56 St Columb Major file number 20261 </w:t>
      </w:r>
      <w:hyperlink r:id="rId15" w:history="1">
        <w:r>
          <w:rPr>
            <w:rStyle w:val="Hyperlink"/>
            <w:sz w:val="24"/>
          </w:rPr>
          <w:t>www.freereg.org.uk</w:t>
        </w:r>
      </w:hyperlink>
      <w:r>
        <w:rPr>
          <w:sz w:val="24"/>
        </w:rPr>
        <w:t>, buried 25FEB1672/3</w:t>
      </w:r>
      <w:r w:rsidR="00FB6403">
        <w:rPr>
          <w:sz w:val="24"/>
        </w:rPr>
        <w:t xml:space="preserve">, </w:t>
      </w:r>
      <w:hyperlink r:id="rId16" w:history="1">
        <w:r w:rsidR="00FB6403" w:rsidRPr="00614964">
          <w:rPr>
            <w:rStyle w:val="Hyperlink"/>
            <w:sz w:val="24"/>
          </w:rPr>
          <w:t>www.myheritage.com</w:t>
        </w:r>
      </w:hyperlink>
      <w:r w:rsidR="00FB6403">
        <w:rPr>
          <w:sz w:val="24"/>
        </w:rPr>
        <w:t xml:space="preserve"> gives her married </w:t>
      </w:r>
      <w:r w:rsidR="00171551">
        <w:rPr>
          <w:sz w:val="24"/>
        </w:rPr>
        <w:tab/>
      </w:r>
      <w:r w:rsidR="00FB6403">
        <w:rPr>
          <w:sz w:val="24"/>
        </w:rPr>
        <w:t>name as Rennalls</w:t>
      </w:r>
    </w:p>
    <w:p w14:paraId="5EB0013C" w14:textId="77777777" w:rsidR="000D6C32" w:rsidRDefault="000D6C32">
      <w:pPr>
        <w:ind w:right="-1050"/>
        <w:rPr>
          <w:sz w:val="24"/>
        </w:rPr>
      </w:pPr>
      <w:r>
        <w:rPr>
          <w:sz w:val="24"/>
        </w:rPr>
        <w:t xml:space="preserve">FRANCES probably an error for FRANCIS, married twice at St Stephen 17APR1697 (Boyd’s Index and parish register) and 13FEB1699 (Boyd’s Index </w:t>
      </w:r>
      <w:r>
        <w:rPr>
          <w:sz w:val="24"/>
        </w:rPr>
        <w:tab/>
        <w:t>and parish register), all children have the surname TregenSa, buried 06SEP1733 St Stephen</w:t>
      </w:r>
    </w:p>
    <w:p w14:paraId="212C5695" w14:textId="77777777" w:rsidR="000D6C32" w:rsidRDefault="000D6C32">
      <w:pPr>
        <w:ind w:right="-1050"/>
        <w:rPr>
          <w:sz w:val="24"/>
        </w:rPr>
      </w:pPr>
      <w:r>
        <w:rPr>
          <w:sz w:val="24"/>
        </w:rPr>
        <w:t>x MARGERY buried 03DEC1698 St Stephen (parish register)</w:t>
      </w:r>
    </w:p>
    <w:p w14:paraId="3D02484D" w14:textId="77777777" w:rsidR="000D6C32" w:rsidRDefault="000D6C32">
      <w:pPr>
        <w:ind w:right="-1050"/>
        <w:rPr>
          <w:sz w:val="24"/>
        </w:rPr>
      </w:pPr>
      <w:r>
        <w:rPr>
          <w:sz w:val="24"/>
        </w:rPr>
        <w:t>x TEMPERANCE buried 13JAN1739 St Stephen (parish register)</w:t>
      </w:r>
    </w:p>
    <w:p w14:paraId="7DE3CFDE" w14:textId="06D8AEEC" w:rsidR="00171551" w:rsidRDefault="00171551">
      <w:pPr>
        <w:ind w:right="-1050"/>
        <w:rPr>
          <w:sz w:val="24"/>
        </w:rPr>
      </w:pPr>
      <w:r>
        <w:rPr>
          <w:sz w:val="24"/>
        </w:rPr>
        <w:t>NICHOLAS is given as sibling of FRANCES</w:t>
      </w:r>
      <w:r w:rsidR="007428AA">
        <w:rPr>
          <w:sz w:val="24"/>
        </w:rPr>
        <w:t xml:space="preserve"> in </w:t>
      </w:r>
      <w:hyperlink r:id="rId17" w:history="1">
        <w:r w:rsidR="007428AA" w:rsidRPr="00614964">
          <w:rPr>
            <w:rStyle w:val="Hyperlink"/>
            <w:sz w:val="24"/>
          </w:rPr>
          <w:t>www.myheritage.com</w:t>
        </w:r>
      </w:hyperlink>
      <w:r w:rsidR="007428AA">
        <w:rPr>
          <w:sz w:val="24"/>
        </w:rPr>
        <w:t xml:space="preserve"> </w:t>
      </w:r>
      <w:r w:rsidR="00AD5EC0">
        <w:rPr>
          <w:sz w:val="24"/>
        </w:rPr>
        <w:t>if this is so then Unconnected Family 13 fits here</w:t>
      </w:r>
      <w:r w:rsidR="000F28D3">
        <w:rPr>
          <w:sz w:val="24"/>
        </w:rPr>
        <w:t xml:space="preserve"> with names and dates matching </w:t>
      </w:r>
      <w:r w:rsidR="00060F49">
        <w:rPr>
          <w:sz w:val="24"/>
        </w:rPr>
        <w:tab/>
      </w:r>
      <w:r w:rsidR="000F28D3">
        <w:rPr>
          <w:sz w:val="24"/>
        </w:rPr>
        <w:t>except for MARY wife of THOMAS</w:t>
      </w:r>
      <w:r w:rsidR="00A31B99">
        <w:rPr>
          <w:sz w:val="24"/>
        </w:rPr>
        <w:t xml:space="preserve"> 1633</w:t>
      </w:r>
      <w:r w:rsidR="00287805">
        <w:rPr>
          <w:sz w:val="24"/>
        </w:rPr>
        <w:t xml:space="preserve"> </w:t>
      </w:r>
      <w:r w:rsidR="008C18B2">
        <w:rPr>
          <w:sz w:val="24"/>
        </w:rPr>
        <w:t xml:space="preserve">but </w:t>
      </w:r>
      <w:r w:rsidR="00287805">
        <w:rPr>
          <w:sz w:val="24"/>
        </w:rPr>
        <w:t xml:space="preserve">as she </w:t>
      </w:r>
      <w:r w:rsidR="008C18B2">
        <w:rPr>
          <w:sz w:val="24"/>
        </w:rPr>
        <w:t xml:space="preserve">is said to have </w:t>
      </w:r>
      <w:r w:rsidR="00287805">
        <w:rPr>
          <w:sz w:val="24"/>
        </w:rPr>
        <w:t xml:space="preserve">died before 1665 this could be explained as PRUDENCE </w:t>
      </w:r>
      <w:r w:rsidR="00E415F8">
        <w:rPr>
          <w:sz w:val="24"/>
        </w:rPr>
        <w:t>b</w:t>
      </w:r>
      <w:r w:rsidR="00287805">
        <w:rPr>
          <w:sz w:val="24"/>
        </w:rPr>
        <w:t xml:space="preserve">eing a second wife </w:t>
      </w:r>
      <w:r w:rsidR="00060F49">
        <w:rPr>
          <w:sz w:val="24"/>
        </w:rPr>
        <w:tab/>
      </w:r>
      <w:r w:rsidR="00287805">
        <w:rPr>
          <w:sz w:val="24"/>
        </w:rPr>
        <w:t xml:space="preserve">of THOMAS </w:t>
      </w:r>
      <w:r w:rsidR="00A31B99">
        <w:rPr>
          <w:sz w:val="24"/>
        </w:rPr>
        <w:t>1633</w:t>
      </w:r>
    </w:p>
    <w:p w14:paraId="1B9C9854" w14:textId="77777777" w:rsidR="000D6C32" w:rsidRDefault="000D6C32">
      <w:pPr>
        <w:ind w:right="-1050"/>
        <w:rPr>
          <w:sz w:val="24"/>
        </w:rPr>
      </w:pPr>
    </w:p>
    <w:p w14:paraId="618C86A3" w14:textId="77777777" w:rsidR="000D6C32" w:rsidRDefault="000D6C32">
      <w:pPr>
        <w:ind w:right="-1050"/>
        <w:rPr>
          <w:sz w:val="24"/>
        </w:rPr>
      </w:pPr>
      <w:r>
        <w:rPr>
          <w:sz w:val="24"/>
        </w:rPr>
        <w:t>ROBERT baptised 05DEC1698 St Stephen(IGI and parish register), buried 04AUG1699 St Stephen (parish register)</w:t>
      </w:r>
    </w:p>
    <w:p w14:paraId="6715F6ED" w14:textId="77777777" w:rsidR="000D6C32" w:rsidRDefault="000D6C32">
      <w:pPr>
        <w:ind w:right="-1050"/>
        <w:rPr>
          <w:sz w:val="24"/>
        </w:rPr>
      </w:pPr>
      <w:r>
        <w:rPr>
          <w:sz w:val="24"/>
        </w:rPr>
        <w:t xml:space="preserve">FRANCIS baptised 01DEC1700 St Stephen (parish register), married 18OCT1724 St Stephen (Boyd’s Index), Lostwithiel quarter sessions 12JAN1768 </w:t>
      </w:r>
      <w:r>
        <w:rPr>
          <w:sz w:val="24"/>
        </w:rPr>
        <w:tab/>
        <w:t xml:space="preserve">(ref. QS/1/3/277-286) vice-treasurer to pay Francis Tregenza  Samuel Bennetts  John Bone and Edward Lee their expenses in conviction of Samuel </w:t>
      </w:r>
      <w:r>
        <w:rPr>
          <w:sz w:val="24"/>
        </w:rPr>
        <w:tab/>
        <w:t>Runnalls, buried 21FEB1755</w:t>
      </w:r>
    </w:p>
    <w:p w14:paraId="50AEC886" w14:textId="77777777" w:rsidR="000D6C32" w:rsidRDefault="000D6C32">
      <w:pPr>
        <w:ind w:right="-1050"/>
        <w:rPr>
          <w:sz w:val="24"/>
        </w:rPr>
      </w:pPr>
      <w:r>
        <w:rPr>
          <w:sz w:val="24"/>
        </w:rPr>
        <w:t>x HANNAH born 1703 approx. St Stephen, buried 14JUN1758 St Stephen (parish register)</w:t>
      </w:r>
    </w:p>
    <w:p w14:paraId="5C4FA222" w14:textId="77777777" w:rsidR="000D6C32" w:rsidRDefault="000D6C32">
      <w:pPr>
        <w:ind w:right="-1050"/>
        <w:rPr>
          <w:sz w:val="24"/>
        </w:rPr>
      </w:pPr>
      <w:r>
        <w:rPr>
          <w:sz w:val="24"/>
        </w:rPr>
        <w:t>THOMAS baptised 25APR1702 St Stephen (parish register), buried 25DEC1702 St Stephen (parish register)</w:t>
      </w:r>
    </w:p>
    <w:p w14:paraId="760BC9F1" w14:textId="77777777" w:rsidR="000D6C32" w:rsidRDefault="000D6C32">
      <w:pPr>
        <w:ind w:right="-1050"/>
        <w:rPr>
          <w:sz w:val="24"/>
        </w:rPr>
      </w:pPr>
      <w:r>
        <w:rPr>
          <w:sz w:val="24"/>
        </w:rPr>
        <w:t>ELIZABETH baptised 13NOV1703 (IGI and parish register) or APR?, buried 08JAN1792 St Stephen</w:t>
      </w:r>
    </w:p>
    <w:p w14:paraId="3D4F095A" w14:textId="77777777" w:rsidR="000D6C32" w:rsidRDefault="000D6C32">
      <w:pPr>
        <w:ind w:right="-1050"/>
        <w:rPr>
          <w:sz w:val="24"/>
        </w:rPr>
      </w:pPr>
      <w:r>
        <w:rPr>
          <w:sz w:val="24"/>
        </w:rPr>
        <w:t>MARGERY baptised 14MAR1707 (1708 in IGI) St Stephen (parish register)</w:t>
      </w:r>
    </w:p>
    <w:p w14:paraId="1C26A3A1" w14:textId="77777777" w:rsidR="000D6C32" w:rsidRDefault="000D6C32">
      <w:pPr>
        <w:ind w:right="-1050"/>
        <w:rPr>
          <w:sz w:val="24"/>
        </w:rPr>
      </w:pPr>
      <w:r>
        <w:rPr>
          <w:sz w:val="24"/>
        </w:rPr>
        <w:t>ROBERT baptised 16APR1710 St Stephen (parish register), married 02FEB1733 Mylor (Bishop’s Transcripts), buried 16DEC1772 Mylor (parish register)</w:t>
      </w:r>
    </w:p>
    <w:p w14:paraId="11601A7A" w14:textId="77777777" w:rsidR="000D6C32" w:rsidRDefault="000D6C32">
      <w:pPr>
        <w:ind w:right="-1050"/>
        <w:rPr>
          <w:sz w:val="24"/>
        </w:rPr>
      </w:pPr>
      <w:r>
        <w:rPr>
          <w:sz w:val="24"/>
        </w:rPr>
        <w:t>x ANN buried 30APR1789 Mylor</w:t>
      </w:r>
    </w:p>
    <w:p w14:paraId="0E8E232E" w14:textId="77777777" w:rsidR="000D6C32" w:rsidRDefault="000D6C32">
      <w:pPr>
        <w:pageBreakBefore/>
        <w:ind w:right="-1050"/>
        <w:rPr>
          <w:sz w:val="24"/>
        </w:rPr>
      </w:pPr>
      <w:r>
        <w:rPr>
          <w:b/>
          <w:sz w:val="24"/>
        </w:rPr>
        <w:t>NOTES ON ST STEPHEN FAMILY (continued)</w:t>
      </w:r>
    </w:p>
    <w:p w14:paraId="7DE84465" w14:textId="77777777" w:rsidR="000D6C32" w:rsidRDefault="000D6C32">
      <w:pPr>
        <w:ind w:right="-1050"/>
        <w:rPr>
          <w:sz w:val="24"/>
        </w:rPr>
      </w:pPr>
    </w:p>
    <w:p w14:paraId="263C7FDA" w14:textId="77777777" w:rsidR="008A7343" w:rsidRPr="008A7343" w:rsidRDefault="008A7343" w:rsidP="008A7343">
      <w:pPr>
        <w:ind w:right="-1050"/>
        <w:rPr>
          <w:b/>
          <w:sz w:val="24"/>
        </w:rPr>
      </w:pPr>
      <w:r w:rsidRPr="008A7343">
        <w:rPr>
          <w:sz w:val="24"/>
        </w:rPr>
        <w:t xml:space="preserve">AMOS baptised 08NOV1713 St Stephen (parish register), perhaps buried 09MAR1787 Truro St Mary's, perhaps married Rosamond Truro St Mary's, see </w:t>
      </w:r>
      <w:r w:rsidRPr="008A7343">
        <w:rPr>
          <w:sz w:val="24"/>
        </w:rPr>
        <w:tab/>
        <w:t>Unconnected Family 14</w:t>
      </w:r>
    </w:p>
    <w:p w14:paraId="5294C8BB" w14:textId="1E1D5A63" w:rsidR="000D6C32" w:rsidRDefault="000D6C32">
      <w:pPr>
        <w:ind w:right="-1050"/>
        <w:rPr>
          <w:sz w:val="24"/>
        </w:rPr>
      </w:pPr>
      <w:r>
        <w:rPr>
          <w:sz w:val="24"/>
        </w:rPr>
        <w:t xml:space="preserve">EDWARD baptised 22SEP1717 St Stephen (parish register and IGI), EDWARD of St Stephen’s married 28SEP1740 Philleigh (Phillimore), buried </w:t>
      </w:r>
      <w:r>
        <w:rPr>
          <w:sz w:val="24"/>
        </w:rPr>
        <w:tab/>
        <w:t>03NOV1763 St Erth (parish register)</w:t>
      </w:r>
      <w:r w:rsidR="00EF4478">
        <w:rPr>
          <w:sz w:val="24"/>
        </w:rPr>
        <w:t xml:space="preserve"> </w:t>
      </w:r>
      <w:r w:rsidR="00DC1F83">
        <w:rPr>
          <w:sz w:val="24"/>
        </w:rPr>
        <w:t>(</w:t>
      </w:r>
      <w:r w:rsidR="00EF4478">
        <w:rPr>
          <w:sz w:val="24"/>
        </w:rPr>
        <w:t xml:space="preserve">John Faull of USA has researched his family </w:t>
      </w:r>
      <w:r w:rsidR="00F74FB3">
        <w:rPr>
          <w:sz w:val="24"/>
        </w:rPr>
        <w:t>tree a</w:t>
      </w:r>
      <w:r w:rsidR="00EF4478">
        <w:rPr>
          <w:sz w:val="24"/>
        </w:rPr>
        <w:t xml:space="preserve">nd states he descends from this EDWARD via his son </w:t>
      </w:r>
      <w:r w:rsidR="00F74FB3">
        <w:rPr>
          <w:sz w:val="24"/>
        </w:rPr>
        <w:tab/>
      </w:r>
      <w:r w:rsidR="00EF4478">
        <w:rPr>
          <w:sz w:val="24"/>
        </w:rPr>
        <w:t xml:space="preserve">EDWARD 1753-1818 </w:t>
      </w:r>
      <w:r w:rsidR="00F74FB3">
        <w:rPr>
          <w:sz w:val="24"/>
        </w:rPr>
        <w:t>(</w:t>
      </w:r>
      <w:r w:rsidR="00EF4478">
        <w:rPr>
          <w:sz w:val="24"/>
        </w:rPr>
        <w:t>see information on Ancestry.com</w:t>
      </w:r>
      <w:r w:rsidR="00F74FB3">
        <w:rPr>
          <w:sz w:val="24"/>
        </w:rPr>
        <w:t>)</w:t>
      </w:r>
      <w:r w:rsidR="00EF4478">
        <w:rPr>
          <w:sz w:val="24"/>
        </w:rPr>
        <w:t xml:space="preserve"> – John Faull made considerable improvements to this family tree particularly in </w:t>
      </w:r>
      <w:r w:rsidR="00F74FB3">
        <w:rPr>
          <w:sz w:val="24"/>
        </w:rPr>
        <w:tab/>
      </w:r>
      <w:r w:rsidR="00EF4478">
        <w:rPr>
          <w:sz w:val="24"/>
        </w:rPr>
        <w:t xml:space="preserve">connection with Unconnected Family 20 (please see) and supplied early records </w:t>
      </w:r>
      <w:r w:rsidR="00F74FB3">
        <w:rPr>
          <w:sz w:val="24"/>
        </w:rPr>
        <w:t>for early families in this tree (see ‘Other information’)</w:t>
      </w:r>
      <w:r w:rsidR="00ED4FF2">
        <w:rPr>
          <w:sz w:val="24"/>
        </w:rPr>
        <w:t>)</w:t>
      </w:r>
    </w:p>
    <w:p w14:paraId="30E59975" w14:textId="77777777" w:rsidR="000D6C32" w:rsidRDefault="000D6C32">
      <w:pPr>
        <w:ind w:right="-1050"/>
        <w:rPr>
          <w:sz w:val="24"/>
        </w:rPr>
      </w:pPr>
      <w:r>
        <w:rPr>
          <w:sz w:val="24"/>
        </w:rPr>
        <w:t xml:space="preserve">x JANE baptised 19MAY1746 St Erth at baptism of daughter HONOR, Lostwithiel quarter sessions 13JUL1774 Thomas Faull late of St Erth yeoman </w:t>
      </w:r>
      <w:r>
        <w:rPr>
          <w:sz w:val="24"/>
        </w:rPr>
        <w:tab/>
        <w:t xml:space="preserve">found guilty of assault on Jane Tregenza fined 6d. document QS/1/4/14-35 at Cornwall Record Office (see </w:t>
      </w:r>
      <w:hyperlink r:id="rId18" w:history="1">
        <w:r>
          <w:rPr>
            <w:rStyle w:val="Hyperlink"/>
            <w:sz w:val="24"/>
          </w:rPr>
          <w:t>www.nationalarchives.org.uk</w:t>
        </w:r>
      </w:hyperlink>
      <w:r>
        <w:rPr>
          <w:sz w:val="24"/>
        </w:rPr>
        <w:t xml:space="preserve">), burial </w:t>
      </w:r>
      <w:r>
        <w:rPr>
          <w:sz w:val="24"/>
        </w:rPr>
        <w:tab/>
        <w:t>23JUL1798 St Erth</w:t>
      </w:r>
    </w:p>
    <w:p w14:paraId="733CEA14" w14:textId="77777777" w:rsidR="000D6C32" w:rsidRDefault="000D6C32">
      <w:pPr>
        <w:ind w:right="-1050"/>
        <w:rPr>
          <w:sz w:val="24"/>
        </w:rPr>
      </w:pPr>
    </w:p>
    <w:p w14:paraId="02ECF389" w14:textId="77777777" w:rsidR="000D6C32" w:rsidRDefault="000D6C32">
      <w:pPr>
        <w:ind w:right="-1050"/>
        <w:rPr>
          <w:sz w:val="24"/>
        </w:rPr>
      </w:pPr>
      <w:r>
        <w:rPr>
          <w:sz w:val="24"/>
        </w:rPr>
        <w:t>DEBORAH baptised 12SEP1725 or 1724 ? St Stephen (parish register)</w:t>
      </w:r>
    </w:p>
    <w:p w14:paraId="57478265" w14:textId="77777777" w:rsidR="000D6C32" w:rsidRDefault="000D6C32">
      <w:pPr>
        <w:ind w:right="-1050"/>
        <w:rPr>
          <w:sz w:val="24"/>
        </w:rPr>
      </w:pPr>
      <w:r>
        <w:rPr>
          <w:sz w:val="24"/>
        </w:rPr>
        <w:t>ELIZABETH baptised 24FEB1727 St Stephen (parish register) but also 24MAR1728 (IGI) and 24MAR1729 (parish register)</w:t>
      </w:r>
    </w:p>
    <w:p w14:paraId="6D623C4D" w14:textId="77777777" w:rsidR="000D6C32" w:rsidRDefault="000D6C32">
      <w:pPr>
        <w:ind w:right="-1050"/>
        <w:rPr>
          <w:sz w:val="24"/>
        </w:rPr>
      </w:pPr>
      <w:r>
        <w:rPr>
          <w:sz w:val="24"/>
        </w:rPr>
        <w:t>HANNAH baptised 12APR1730 St Stephen (parish register)</w:t>
      </w:r>
    </w:p>
    <w:p w14:paraId="6CB03E1F" w14:textId="77777777" w:rsidR="000D6C32" w:rsidRDefault="000D6C32">
      <w:pPr>
        <w:ind w:right="-1050"/>
        <w:rPr>
          <w:sz w:val="24"/>
        </w:rPr>
      </w:pPr>
      <w:r>
        <w:rPr>
          <w:sz w:val="24"/>
        </w:rPr>
        <w:t xml:space="preserve">JOHN born 1733 St Stephen, baptised 08APR1733 St Stephen (parish register), married 31AUG1755 St Stephen sojourner in this parish from St Ewe </w:t>
      </w:r>
      <w:r>
        <w:rPr>
          <w:sz w:val="24"/>
        </w:rPr>
        <w:tab/>
        <w:t>parish (Phillimore), may = JOHN died 13AUG1789 St Mewan (parish register)</w:t>
      </w:r>
    </w:p>
    <w:p w14:paraId="404C17AF" w14:textId="77777777" w:rsidR="000D6C32" w:rsidRDefault="000D6C32">
      <w:pPr>
        <w:ind w:right="-1050"/>
        <w:rPr>
          <w:sz w:val="24"/>
        </w:rPr>
      </w:pPr>
      <w:r>
        <w:rPr>
          <w:sz w:val="24"/>
        </w:rPr>
        <w:t>x ANN  of St Ewe</w:t>
      </w:r>
    </w:p>
    <w:p w14:paraId="4235681F" w14:textId="77777777" w:rsidR="000D6C32" w:rsidRDefault="000D6C32">
      <w:pPr>
        <w:ind w:right="-1050"/>
        <w:rPr>
          <w:sz w:val="24"/>
        </w:rPr>
      </w:pPr>
      <w:r>
        <w:rPr>
          <w:sz w:val="24"/>
        </w:rPr>
        <w:t xml:space="preserve">JINIFER or JENEFER baptised 16APR1740 St Ewe (IGI), married 13MAY1764 at Mylor Bridge (parish register) to Nicholas Tallack (born 1746 Feock </w:t>
      </w:r>
      <w:r>
        <w:rPr>
          <w:sz w:val="24"/>
        </w:rPr>
        <w:tab/>
        <w:t xml:space="preserve">and died 1785 approx. Feock), 10 children (Nicholas Tallack great great great great great grandfather of John Mitchell see letter from his wife Carol, </w:t>
      </w:r>
      <w:r>
        <w:rPr>
          <w:sz w:val="24"/>
        </w:rPr>
        <w:tab/>
        <w:t xml:space="preserve">Jennifer see Pedigree Resource File http://familysearch.org/pal:/MM9.2.1/SRK2-SMH died 1812 Mylor and Frank see Pedigree Resource File </w:t>
      </w:r>
      <w:r>
        <w:rPr>
          <w:sz w:val="24"/>
        </w:rPr>
        <w:tab/>
        <w:t>http://familysearch.org/pal:/MM9.2.1/3MQ1-8HP)</w:t>
      </w:r>
    </w:p>
    <w:p w14:paraId="15E8350C" w14:textId="77777777" w:rsidR="000D6C32" w:rsidRDefault="000D6C32">
      <w:pPr>
        <w:ind w:right="-1050"/>
        <w:rPr>
          <w:sz w:val="24"/>
        </w:rPr>
      </w:pPr>
    </w:p>
    <w:p w14:paraId="0847C14A" w14:textId="77777777" w:rsidR="000D6C32" w:rsidRDefault="000D6C32">
      <w:pPr>
        <w:ind w:left="56" w:right="-1050"/>
        <w:rPr>
          <w:sz w:val="24"/>
        </w:rPr>
      </w:pPr>
      <w:r>
        <w:rPr>
          <w:sz w:val="24"/>
        </w:rPr>
        <w:t xml:space="preserve">HUGH born 1759 St Ewe, a base son (illegitimate) of Hannah baptised 22APR1759 St Stephen (parish record in the Great Index), married 06AUG1784 (or </w:t>
      </w:r>
      <w:r>
        <w:rPr>
          <w:sz w:val="24"/>
        </w:rPr>
        <w:tab/>
        <w:t xml:space="preserve">14AUG1784 Boyd’s Index) St Ewe, family connection to Australian Family 6 most probable but not 100% provable but supported by Pedigree </w:t>
      </w:r>
      <w:r>
        <w:rPr>
          <w:sz w:val="24"/>
        </w:rPr>
        <w:tab/>
        <w:t>Resource Files http://familysearch.org/pal:/MM9.2.1/S5Z9-LF4, ,-LND , -G85 &amp; -GDQ</w:t>
      </w:r>
    </w:p>
    <w:p w14:paraId="43CEE2A3" w14:textId="77777777" w:rsidR="000D6C32" w:rsidRDefault="000D6C32">
      <w:pPr>
        <w:ind w:right="-1050"/>
        <w:rPr>
          <w:b/>
          <w:sz w:val="24"/>
        </w:rPr>
      </w:pPr>
      <w:r>
        <w:rPr>
          <w:sz w:val="24"/>
        </w:rPr>
        <w:t>x ANN born 1754 St Ewe</w:t>
      </w:r>
    </w:p>
    <w:p w14:paraId="72D96E3D" w14:textId="77777777" w:rsidR="000D6C32" w:rsidRDefault="000D6C32">
      <w:pPr>
        <w:pageBreakBefore/>
        <w:ind w:right="-1050"/>
        <w:rPr>
          <w:sz w:val="24"/>
        </w:rPr>
      </w:pPr>
      <w:r>
        <w:rPr>
          <w:b/>
          <w:sz w:val="24"/>
        </w:rPr>
        <w:t>NOTES ON ST STEPHEN FAMILY (continued)</w:t>
      </w:r>
    </w:p>
    <w:p w14:paraId="1A671100" w14:textId="77777777" w:rsidR="000D6C32" w:rsidRDefault="000D6C32">
      <w:pPr>
        <w:ind w:right="-1050"/>
        <w:rPr>
          <w:sz w:val="24"/>
        </w:rPr>
      </w:pPr>
    </w:p>
    <w:p w14:paraId="7F03E3C5" w14:textId="77777777" w:rsidR="000D6C32" w:rsidRDefault="000D6C32">
      <w:pPr>
        <w:ind w:right="-1050"/>
        <w:rPr>
          <w:sz w:val="24"/>
        </w:rPr>
      </w:pPr>
      <w:r>
        <w:rPr>
          <w:sz w:val="24"/>
        </w:rPr>
        <w:t>ELIZABETH  baptised 22AUG1756 St Ewe</w:t>
      </w:r>
    </w:p>
    <w:p w14:paraId="5345F44D" w14:textId="77777777" w:rsidR="000D6C32" w:rsidRDefault="000D6C32">
      <w:pPr>
        <w:ind w:right="-1050"/>
        <w:rPr>
          <w:sz w:val="24"/>
        </w:rPr>
      </w:pPr>
      <w:r>
        <w:rPr>
          <w:sz w:val="24"/>
        </w:rPr>
        <w:t>JOHN TregenSa baptised 13AUG1758 St Ewe, probably = JOHN died 22DEC1822 age 64 St Mewan in Unconnected Family 4 see note in that family</w:t>
      </w:r>
    </w:p>
    <w:p w14:paraId="3DBA1201" w14:textId="77777777" w:rsidR="000D6C32" w:rsidRDefault="000D6C32">
      <w:pPr>
        <w:ind w:right="-1050"/>
        <w:rPr>
          <w:sz w:val="24"/>
        </w:rPr>
      </w:pPr>
      <w:r>
        <w:rPr>
          <w:sz w:val="24"/>
        </w:rPr>
        <w:t>HANNAH  baptised 03APR1763 St Ewe</w:t>
      </w:r>
    </w:p>
    <w:p w14:paraId="265176A6" w14:textId="77777777" w:rsidR="000D6C32" w:rsidRDefault="000D6C32">
      <w:pPr>
        <w:ind w:right="-1050"/>
        <w:rPr>
          <w:sz w:val="24"/>
        </w:rPr>
      </w:pPr>
      <w:r>
        <w:rPr>
          <w:sz w:val="24"/>
        </w:rPr>
        <w:t>HANNAH  baptised 02SEP1764 St Mewan (parish register), died 12MAR1786 St Mewan (parish register)</w:t>
      </w:r>
    </w:p>
    <w:p w14:paraId="1E418052" w14:textId="77777777" w:rsidR="000D6C32" w:rsidRDefault="000D6C32">
      <w:pPr>
        <w:ind w:right="-1050"/>
        <w:rPr>
          <w:sz w:val="24"/>
        </w:rPr>
      </w:pPr>
      <w:r>
        <w:rPr>
          <w:sz w:val="24"/>
        </w:rPr>
        <w:t>ANN  baptised 10NOV1765 St Mewan (parish register), died 30OCT1769</w:t>
      </w:r>
    </w:p>
    <w:p w14:paraId="51E47E3D" w14:textId="77777777" w:rsidR="000D6C32" w:rsidRDefault="000D6C32">
      <w:pPr>
        <w:ind w:right="-1050"/>
        <w:rPr>
          <w:sz w:val="24"/>
        </w:rPr>
      </w:pPr>
      <w:r>
        <w:rPr>
          <w:sz w:val="24"/>
        </w:rPr>
        <w:t>JENIFAIR  baptised 05? or 06NOV1768 St Mewan (parish register), died 30OCT1769 (parish register)</w:t>
      </w:r>
    </w:p>
    <w:p w14:paraId="45CBC9B2" w14:textId="77777777" w:rsidR="000D6C32" w:rsidRDefault="000D6C32">
      <w:pPr>
        <w:ind w:right="-1050"/>
        <w:rPr>
          <w:sz w:val="24"/>
        </w:rPr>
      </w:pPr>
      <w:r>
        <w:rPr>
          <w:sz w:val="24"/>
        </w:rPr>
        <w:t>JENNIFAIR  baptised 21JAN1770 St Mewan (parish register)</w:t>
      </w:r>
    </w:p>
    <w:p w14:paraId="36057BD8" w14:textId="77777777" w:rsidR="000D6C32" w:rsidRDefault="000D6C32">
      <w:pPr>
        <w:ind w:right="-1050"/>
        <w:rPr>
          <w:sz w:val="24"/>
        </w:rPr>
      </w:pPr>
      <w:r>
        <w:rPr>
          <w:sz w:val="24"/>
        </w:rPr>
        <w:t>THOMAS  baptised 15SEP1772 St Ewe</w:t>
      </w:r>
    </w:p>
    <w:p w14:paraId="0B6CE091" w14:textId="77777777" w:rsidR="000D6C32" w:rsidRDefault="000D6C32">
      <w:pPr>
        <w:ind w:right="-1050"/>
        <w:rPr>
          <w:sz w:val="24"/>
        </w:rPr>
      </w:pPr>
      <w:r>
        <w:rPr>
          <w:sz w:val="24"/>
        </w:rPr>
        <w:t>FRANCIS  baptised 28FEB1773 St Mewan (parish register), died 01APR1773 (parish register)</w:t>
      </w:r>
    </w:p>
    <w:p w14:paraId="6AEFDF02" w14:textId="77777777" w:rsidR="000D6C32" w:rsidRDefault="000D6C32">
      <w:pPr>
        <w:ind w:right="-1050"/>
        <w:rPr>
          <w:sz w:val="24"/>
        </w:rPr>
      </w:pPr>
      <w:r>
        <w:rPr>
          <w:sz w:val="24"/>
        </w:rPr>
        <w:t>FRANCIS  baptised 16OCT1774 St Mewan (parish register), died 02OCT1775</w:t>
      </w:r>
    </w:p>
    <w:p w14:paraId="0F4B42BF" w14:textId="77777777" w:rsidR="000D6C32" w:rsidRDefault="000D6C32">
      <w:pPr>
        <w:ind w:right="-1050"/>
        <w:rPr>
          <w:b/>
          <w:sz w:val="24"/>
        </w:rPr>
      </w:pPr>
      <w:r>
        <w:rPr>
          <w:sz w:val="24"/>
        </w:rPr>
        <w:t>WILLIAM  baptised 14APR1782 St Mewan (parish register)</w:t>
      </w:r>
    </w:p>
    <w:p w14:paraId="554C45F8" w14:textId="77777777" w:rsidR="000D6C32" w:rsidRDefault="000D6C32">
      <w:pPr>
        <w:pageBreakBefore/>
        <w:ind w:right="-1050"/>
        <w:rPr>
          <w:sz w:val="24"/>
        </w:rPr>
      </w:pPr>
      <w:r>
        <w:rPr>
          <w:b/>
          <w:sz w:val="24"/>
        </w:rPr>
        <w:t>OTHER INFORMATION ON ST STEPHEN FAMILY</w:t>
      </w:r>
    </w:p>
    <w:p w14:paraId="6A2517DA" w14:textId="77777777" w:rsidR="000D6C32" w:rsidRDefault="000D6C32">
      <w:pPr>
        <w:ind w:right="-1050"/>
        <w:rPr>
          <w:sz w:val="24"/>
        </w:rPr>
      </w:pPr>
      <w:r>
        <w:rPr>
          <w:sz w:val="24"/>
        </w:rPr>
        <w:t>Constructed from information from:</w:t>
      </w:r>
    </w:p>
    <w:p w14:paraId="2C110174" w14:textId="77777777" w:rsidR="000D6C32" w:rsidRDefault="000D6C32" w:rsidP="00B77EA1">
      <w:pPr>
        <w:numPr>
          <w:ilvl w:val="0"/>
          <w:numId w:val="155"/>
        </w:numPr>
        <w:ind w:right="-1050"/>
        <w:rPr>
          <w:sz w:val="24"/>
        </w:rPr>
      </w:pPr>
      <w:r>
        <w:rPr>
          <w:sz w:val="24"/>
        </w:rPr>
        <w:t>Unconnected Family 5 (St Mewan) was added here (see below)</w:t>
      </w:r>
    </w:p>
    <w:p w14:paraId="23719144" w14:textId="77777777" w:rsidR="000D6C32" w:rsidRDefault="000D6C32" w:rsidP="00B77EA1">
      <w:pPr>
        <w:numPr>
          <w:ilvl w:val="0"/>
          <w:numId w:val="155"/>
        </w:numPr>
        <w:ind w:right="-1050"/>
        <w:rPr>
          <w:sz w:val="24"/>
        </w:rPr>
      </w:pPr>
      <w:r>
        <w:rPr>
          <w:sz w:val="24"/>
        </w:rPr>
        <w:t>emails from Ryan Dudley Mount Anna New South Wales Australia (see below) and also extra information on THOMAS, his wife and children IGI and the reading of parish records of St Stephen and St Mewan (some via Devon and Cornwall Record Society)</w:t>
      </w:r>
    </w:p>
    <w:p w14:paraId="56DE942D" w14:textId="77777777" w:rsidR="000D6C32" w:rsidRDefault="000D6C32" w:rsidP="00B77EA1">
      <w:pPr>
        <w:numPr>
          <w:ilvl w:val="0"/>
          <w:numId w:val="155"/>
        </w:numPr>
        <w:ind w:right="-1050"/>
        <w:rPr>
          <w:sz w:val="24"/>
        </w:rPr>
      </w:pPr>
      <w:r>
        <w:rPr>
          <w:sz w:val="24"/>
        </w:rPr>
        <w:t>letter from Rev. Spencer Robertson (of Creed Rectory) giving only two burials between 1653 and 1800 and no births between 1653 and 1750.</w:t>
      </w:r>
    </w:p>
    <w:p w14:paraId="33E75E36" w14:textId="77777777" w:rsidR="000D6C32" w:rsidRDefault="000D6C32" w:rsidP="00B77EA1">
      <w:pPr>
        <w:numPr>
          <w:ilvl w:val="0"/>
          <w:numId w:val="155"/>
        </w:numPr>
        <w:ind w:right="-1050"/>
        <w:rPr>
          <w:sz w:val="24"/>
        </w:rPr>
      </w:pPr>
      <w:r>
        <w:rPr>
          <w:sz w:val="24"/>
        </w:rPr>
        <w:t xml:space="preserve">Lyn Nash  </w:t>
      </w:r>
      <w:hyperlink r:id="rId19" w:history="1">
        <w:r>
          <w:rPr>
            <w:rStyle w:val="Hyperlink"/>
            <w:sz w:val="24"/>
          </w:rPr>
          <w:t>lynnash@webaxs.net</w:t>
        </w:r>
      </w:hyperlink>
    </w:p>
    <w:p w14:paraId="4E160B9E" w14:textId="77777777" w:rsidR="000D6C32" w:rsidRDefault="000D6C32" w:rsidP="00B77EA1">
      <w:pPr>
        <w:numPr>
          <w:ilvl w:val="0"/>
          <w:numId w:val="155"/>
        </w:numPr>
        <w:ind w:right="-1050"/>
        <w:rPr>
          <w:sz w:val="24"/>
        </w:rPr>
      </w:pPr>
      <w:r>
        <w:rPr>
          <w:sz w:val="24"/>
        </w:rPr>
        <w:t xml:space="preserve">emails from Arthur French </w:t>
      </w:r>
      <w:hyperlink r:id="rId20" w:history="1">
        <w:r>
          <w:rPr>
            <w:rStyle w:val="Hyperlink"/>
            <w:sz w:val="24"/>
          </w:rPr>
          <w:t>a.french@eclipse.co.uk</w:t>
        </w:r>
      </w:hyperlink>
      <w:r>
        <w:rPr>
          <w:sz w:val="24"/>
        </w:rPr>
        <w:t xml:space="preserve"> (see below) and WorldConnect project French family </w:t>
      </w:r>
      <w:hyperlink r:id="rId21" w:history="1">
        <w:r>
          <w:rPr>
            <w:rStyle w:val="Hyperlink"/>
            <w:sz w:val="24"/>
          </w:rPr>
          <w:t>http://worldconnect.rootsweb.com</w:t>
        </w:r>
      </w:hyperlink>
    </w:p>
    <w:p w14:paraId="3EC8899C" w14:textId="77777777" w:rsidR="000D6C32" w:rsidRDefault="000D6C32" w:rsidP="00B77EA1">
      <w:pPr>
        <w:numPr>
          <w:ilvl w:val="0"/>
          <w:numId w:val="155"/>
        </w:numPr>
        <w:ind w:right="-1050"/>
        <w:rPr>
          <w:sz w:val="24"/>
        </w:rPr>
      </w:pPr>
      <w:r>
        <w:rPr>
          <w:sz w:val="24"/>
        </w:rPr>
        <w:t xml:space="preserve">emails from Jenny Dennis </w:t>
      </w:r>
      <w:hyperlink r:id="rId22" w:history="1">
        <w:r>
          <w:rPr>
            <w:rStyle w:val="Hyperlink"/>
            <w:sz w:val="24"/>
          </w:rPr>
          <w:t>hennydennis@freshfieldroad.fsnet.co.uk</w:t>
        </w:r>
      </w:hyperlink>
      <w:r>
        <w:rPr>
          <w:sz w:val="24"/>
        </w:rPr>
        <w:t xml:space="preserve"> </w:t>
      </w:r>
    </w:p>
    <w:p w14:paraId="2E53FE04" w14:textId="77777777" w:rsidR="000D6C32" w:rsidRDefault="000D6C32" w:rsidP="00B77EA1">
      <w:pPr>
        <w:numPr>
          <w:ilvl w:val="0"/>
          <w:numId w:val="155"/>
        </w:numPr>
        <w:ind w:right="-1050"/>
        <w:rPr>
          <w:sz w:val="24"/>
        </w:rPr>
      </w:pPr>
      <w:r>
        <w:rPr>
          <w:sz w:val="24"/>
        </w:rPr>
        <w:t xml:space="preserve">Cornwall Online Parish Clerks’ records </w:t>
      </w:r>
      <w:hyperlink r:id="rId23" w:history="1">
        <w:r>
          <w:rPr>
            <w:rStyle w:val="Hyperlink"/>
            <w:sz w:val="24"/>
          </w:rPr>
          <w:t>www.cornwall-opc-database.org</w:t>
        </w:r>
      </w:hyperlink>
    </w:p>
    <w:p w14:paraId="674498D9" w14:textId="77777777" w:rsidR="000D6C32" w:rsidRDefault="000D6C32" w:rsidP="00B77EA1">
      <w:pPr>
        <w:numPr>
          <w:ilvl w:val="0"/>
          <w:numId w:val="155"/>
        </w:numPr>
        <w:ind w:right="-1050"/>
        <w:rPr>
          <w:sz w:val="24"/>
        </w:rPr>
      </w:pPr>
      <w:r>
        <w:rPr>
          <w:sz w:val="24"/>
        </w:rPr>
        <w:t>Bishop’s Transcripts at Devon Record Office</w:t>
      </w:r>
    </w:p>
    <w:p w14:paraId="4DA89BEA" w14:textId="77777777" w:rsidR="000D6C32" w:rsidRDefault="000D6C32" w:rsidP="00B77EA1">
      <w:pPr>
        <w:numPr>
          <w:ilvl w:val="0"/>
          <w:numId w:val="155"/>
        </w:numPr>
        <w:ind w:right="-1050"/>
        <w:rPr>
          <w:sz w:val="24"/>
        </w:rPr>
      </w:pPr>
      <w:r>
        <w:rPr>
          <w:sz w:val="24"/>
        </w:rPr>
        <w:t xml:space="preserve">letters and Tallack family tree from Lexie Nicholls Denmark West Australia </w:t>
      </w:r>
      <w:hyperlink r:id="rId24" w:history="1">
        <w:r>
          <w:rPr>
            <w:rStyle w:val="Hyperlink"/>
            <w:sz w:val="24"/>
          </w:rPr>
          <w:t>www.steve-lexie.net</w:t>
        </w:r>
      </w:hyperlink>
    </w:p>
    <w:p w14:paraId="58724D1A" w14:textId="77777777" w:rsidR="000D6C32" w:rsidRDefault="000D6C32" w:rsidP="00B77EA1">
      <w:pPr>
        <w:numPr>
          <w:ilvl w:val="0"/>
          <w:numId w:val="155"/>
        </w:numPr>
        <w:ind w:right="-1050"/>
        <w:rPr>
          <w:sz w:val="24"/>
        </w:rPr>
      </w:pPr>
      <w:r>
        <w:rPr>
          <w:sz w:val="24"/>
        </w:rPr>
        <w:t>a letter from A. Bowen Rotorua New Zealand including the ancestry of Frederick Best</w:t>
      </w:r>
    </w:p>
    <w:p w14:paraId="3404CA45" w14:textId="77777777" w:rsidR="000D6C32" w:rsidRDefault="000D6C32" w:rsidP="00B77EA1">
      <w:pPr>
        <w:numPr>
          <w:ilvl w:val="0"/>
          <w:numId w:val="155"/>
        </w:numPr>
        <w:ind w:right="-1050"/>
        <w:rPr>
          <w:sz w:val="24"/>
        </w:rPr>
      </w:pPr>
      <w:r>
        <w:rPr>
          <w:sz w:val="24"/>
        </w:rPr>
        <w:t>email from Beatrice Mary Garnett (</w:t>
      </w:r>
      <w:hyperlink r:id="rId25" w:history="1">
        <w:r>
          <w:rPr>
            <w:rStyle w:val="Hyperlink"/>
            <w:sz w:val="24"/>
          </w:rPr>
          <w:t>beatrice@zb.cyberhome.ne.jp</w:t>
        </w:r>
      </w:hyperlink>
      <w:r>
        <w:rPr>
          <w:sz w:val="24"/>
        </w:rPr>
        <w:t>) about the dates of FRANCIS married 1697 &amp; 1699 and FRANCIS married 1724</w:t>
      </w:r>
    </w:p>
    <w:p w14:paraId="36D07B27" w14:textId="05395E74" w:rsidR="000D6C32" w:rsidRDefault="000D6C32" w:rsidP="00B77EA1">
      <w:pPr>
        <w:numPr>
          <w:ilvl w:val="0"/>
          <w:numId w:val="155"/>
        </w:numPr>
        <w:ind w:right="-1050"/>
        <w:rPr>
          <w:sz w:val="24"/>
        </w:rPr>
      </w:pPr>
      <w:r>
        <w:rPr>
          <w:sz w:val="24"/>
        </w:rPr>
        <w:t xml:space="preserve">Lorraine Thistleton </w:t>
      </w:r>
      <w:r w:rsidR="00DC1F83">
        <w:rPr>
          <w:sz w:val="24"/>
        </w:rPr>
        <w:t>(</w:t>
      </w:r>
      <w:r>
        <w:rPr>
          <w:sz w:val="24"/>
        </w:rPr>
        <w:t>3b Cleave Road Gillingham Kent ME7 4AY</w:t>
      </w:r>
      <w:r w:rsidR="00ED4FF2">
        <w:rPr>
          <w:sz w:val="24"/>
        </w:rPr>
        <w:t>)</w:t>
      </w:r>
      <w:r>
        <w:rPr>
          <w:sz w:val="24"/>
        </w:rPr>
        <w:t xml:space="preserve"> confirming some dates and details</w:t>
      </w:r>
    </w:p>
    <w:p w14:paraId="771168F2" w14:textId="77777777" w:rsidR="000D6C32" w:rsidRDefault="000D6C32" w:rsidP="00B77EA1">
      <w:pPr>
        <w:numPr>
          <w:ilvl w:val="0"/>
          <w:numId w:val="155"/>
        </w:numPr>
        <w:ind w:right="-1050"/>
        <w:rPr>
          <w:sz w:val="24"/>
        </w:rPr>
      </w:pPr>
      <w:r>
        <w:rPr>
          <w:sz w:val="24"/>
        </w:rPr>
        <w:t>letter from Carol Mitchell 27FEB2010 enclosing descendants of Jenefer Tregenza married Nicholas Tallack</w:t>
      </w:r>
    </w:p>
    <w:p w14:paraId="71F40DB0" w14:textId="77777777" w:rsidR="000D6C32" w:rsidRDefault="000D6C32" w:rsidP="00B77EA1">
      <w:pPr>
        <w:numPr>
          <w:ilvl w:val="0"/>
          <w:numId w:val="155"/>
        </w:numPr>
        <w:ind w:right="-1050"/>
        <w:rPr>
          <w:sz w:val="24"/>
        </w:rPr>
      </w:pPr>
      <w:r>
        <w:rPr>
          <w:sz w:val="24"/>
        </w:rPr>
        <w:t xml:space="preserve">ROBERT birth from St Stephen in Brannel Parish Register Baptisms extract 1690-1699 (LDS films 0254242 &amp; 0246808) </w:t>
      </w:r>
      <w:hyperlink r:id="rId26" w:history="1">
        <w:r>
          <w:rPr>
            <w:rStyle w:val="Hyperlink"/>
            <w:sz w:val="24"/>
          </w:rPr>
          <w:t>www.sartorelli.gen.nz</w:t>
        </w:r>
      </w:hyperlink>
      <w:r>
        <w:rPr>
          <w:sz w:val="24"/>
        </w:rPr>
        <w:t xml:space="preserve"> and MARGERY and ROBERT (her son) burials Register Extract 1690-1699 (LDS films 0254141 &amp; 0246808) </w:t>
      </w:r>
      <w:hyperlink r:id="rId27" w:history="1">
        <w:r>
          <w:rPr>
            <w:rStyle w:val="Hyperlink"/>
            <w:sz w:val="24"/>
          </w:rPr>
          <w:t>www.sartorelli.gen.nz</w:t>
        </w:r>
      </w:hyperlink>
    </w:p>
    <w:p w14:paraId="3ABE09DB" w14:textId="77777777" w:rsidR="000D6C32" w:rsidRDefault="000D6C32" w:rsidP="00B77EA1">
      <w:pPr>
        <w:numPr>
          <w:ilvl w:val="0"/>
          <w:numId w:val="155"/>
        </w:numPr>
        <w:ind w:right="-1050"/>
        <w:rPr>
          <w:sz w:val="24"/>
        </w:rPr>
      </w:pPr>
      <w:r>
        <w:rPr>
          <w:sz w:val="24"/>
        </w:rPr>
        <w:t xml:space="preserve">JANE and THOMAS supplied by Ryan Dudley </w:t>
      </w:r>
      <w:hyperlink r:id="rId28" w:history="1">
        <w:r>
          <w:rPr>
            <w:rStyle w:val="Hyperlink"/>
            <w:sz w:val="24"/>
          </w:rPr>
          <w:t>ryan_dudley@yahoo.com.au</w:t>
        </w:r>
      </w:hyperlink>
      <w:r>
        <w:rPr>
          <w:sz w:val="24"/>
        </w:rPr>
        <w:t xml:space="preserve"> (see below)</w:t>
      </w:r>
    </w:p>
    <w:p w14:paraId="278CE636" w14:textId="77777777" w:rsidR="000D6C32" w:rsidRDefault="000D6C32" w:rsidP="00B77EA1">
      <w:pPr>
        <w:numPr>
          <w:ilvl w:val="0"/>
          <w:numId w:val="155"/>
        </w:numPr>
        <w:ind w:right="-1050"/>
        <w:rPr>
          <w:sz w:val="24"/>
        </w:rPr>
      </w:pPr>
      <w:r>
        <w:rPr>
          <w:sz w:val="24"/>
        </w:rPr>
        <w:t xml:space="preserve">WorldConnect project Colbran Genealogy </w:t>
      </w:r>
      <w:hyperlink r:id="rId29" w:history="1">
        <w:r>
          <w:rPr>
            <w:rStyle w:val="Hyperlink"/>
            <w:sz w:val="24"/>
          </w:rPr>
          <w:t>http://worldconnect.rootsweb.com</w:t>
        </w:r>
      </w:hyperlink>
    </w:p>
    <w:p w14:paraId="63685C50" w14:textId="77777777" w:rsidR="000D6C32" w:rsidRDefault="000D6C32" w:rsidP="00B77EA1">
      <w:pPr>
        <w:numPr>
          <w:ilvl w:val="0"/>
          <w:numId w:val="155"/>
        </w:numPr>
        <w:ind w:right="-1050"/>
        <w:rPr>
          <w:sz w:val="24"/>
        </w:rPr>
      </w:pPr>
      <w:r>
        <w:rPr>
          <w:sz w:val="24"/>
        </w:rPr>
        <w:t xml:space="preserve">WorldConnect project Baulk </w:t>
      </w:r>
      <w:hyperlink r:id="rId30" w:history="1">
        <w:r>
          <w:rPr>
            <w:rStyle w:val="Hyperlink"/>
            <w:sz w:val="24"/>
          </w:rPr>
          <w:t>http://worldconnect.rootsweb.com</w:t>
        </w:r>
      </w:hyperlink>
    </w:p>
    <w:p w14:paraId="35AA59D5" w14:textId="77777777" w:rsidR="000D6C32" w:rsidRDefault="000D6C32" w:rsidP="00B77EA1">
      <w:pPr>
        <w:numPr>
          <w:ilvl w:val="0"/>
          <w:numId w:val="155"/>
        </w:numPr>
        <w:ind w:right="-1050"/>
        <w:rPr>
          <w:sz w:val="24"/>
        </w:rPr>
      </w:pPr>
      <w:r>
        <w:rPr>
          <w:sz w:val="24"/>
        </w:rPr>
        <w:t>Boyd’s Index of Marriages</w:t>
      </w:r>
    </w:p>
    <w:p w14:paraId="63450204" w14:textId="77777777" w:rsidR="000D6C32" w:rsidRDefault="000D6C32" w:rsidP="00B77EA1">
      <w:pPr>
        <w:numPr>
          <w:ilvl w:val="0"/>
          <w:numId w:val="155"/>
        </w:numPr>
        <w:ind w:right="-1050"/>
        <w:rPr>
          <w:sz w:val="24"/>
        </w:rPr>
      </w:pPr>
      <w:r>
        <w:rPr>
          <w:sz w:val="24"/>
        </w:rPr>
        <w:t>Phillimore’s Cornwall Parish Registers: marriage St Stephens in Brannel 1694-1707 in letter from W. I. Dickinson City Librarian (Truro)</w:t>
      </w:r>
    </w:p>
    <w:p w14:paraId="696B31C9" w14:textId="77777777" w:rsidR="000D6C32" w:rsidRDefault="000D6C32" w:rsidP="00B77EA1">
      <w:pPr>
        <w:numPr>
          <w:ilvl w:val="0"/>
          <w:numId w:val="155"/>
        </w:numPr>
        <w:ind w:right="-1050"/>
        <w:rPr>
          <w:sz w:val="24"/>
        </w:rPr>
      </w:pPr>
      <w:r>
        <w:rPr>
          <w:sz w:val="24"/>
        </w:rPr>
        <w:t>Great Index at the Society of Genealogists</w:t>
      </w:r>
    </w:p>
    <w:p w14:paraId="5061E028" w14:textId="77777777" w:rsidR="000D6C32" w:rsidRDefault="000D6C32" w:rsidP="00B77EA1">
      <w:pPr>
        <w:numPr>
          <w:ilvl w:val="0"/>
          <w:numId w:val="155"/>
        </w:numPr>
        <w:ind w:right="-1050"/>
        <w:rPr>
          <w:sz w:val="24"/>
        </w:rPr>
      </w:pPr>
      <w:r>
        <w:rPr>
          <w:sz w:val="24"/>
        </w:rPr>
        <w:t xml:space="preserve">poll tax 1660 from </w:t>
      </w:r>
      <w:hyperlink r:id="rId31" w:history="1">
        <w:r>
          <w:rPr>
            <w:rStyle w:val="Hyperlink"/>
            <w:sz w:val="24"/>
          </w:rPr>
          <w:t>http://freepages.genealogy.rootsweb.com/~boneplace/tax/polltax.html</w:t>
        </w:r>
      </w:hyperlink>
      <w:r>
        <w:rPr>
          <w:sz w:val="24"/>
        </w:rPr>
        <w:t xml:space="preserve"> </w:t>
      </w:r>
    </w:p>
    <w:p w14:paraId="55E14D33" w14:textId="77777777" w:rsidR="000D6C32" w:rsidRDefault="000D6C32" w:rsidP="00B77EA1">
      <w:pPr>
        <w:numPr>
          <w:ilvl w:val="0"/>
          <w:numId w:val="155"/>
        </w:numPr>
        <w:ind w:right="-1050"/>
        <w:rPr>
          <w:sz w:val="24"/>
        </w:rPr>
      </w:pPr>
      <w:r>
        <w:rPr>
          <w:sz w:val="24"/>
        </w:rPr>
        <w:t xml:space="preserve">pre-registration parish registers online from </w:t>
      </w:r>
      <w:hyperlink r:id="rId32" w:history="1">
        <w:r>
          <w:rPr>
            <w:rStyle w:val="Hyperlink"/>
            <w:sz w:val="24"/>
          </w:rPr>
          <w:t>www.freereg.org.uk</w:t>
        </w:r>
      </w:hyperlink>
      <w:r>
        <w:rPr>
          <w:sz w:val="24"/>
        </w:rPr>
        <w:t xml:space="preserve"> </w:t>
      </w:r>
    </w:p>
    <w:p w14:paraId="3F5B823B" w14:textId="77777777" w:rsidR="000D6C32" w:rsidRDefault="000D6C32" w:rsidP="00B77EA1">
      <w:pPr>
        <w:numPr>
          <w:ilvl w:val="0"/>
          <w:numId w:val="155"/>
        </w:numPr>
        <w:ind w:right="-1050"/>
        <w:rPr>
          <w:sz w:val="24"/>
        </w:rPr>
      </w:pPr>
      <w:r>
        <w:rPr>
          <w:sz w:val="24"/>
        </w:rPr>
        <w:t>booklet on parish of Philleigh in the Roseland</w:t>
      </w:r>
    </w:p>
    <w:p w14:paraId="349FF012" w14:textId="77777777" w:rsidR="000D6C32" w:rsidRDefault="000D6C32" w:rsidP="00B77EA1">
      <w:pPr>
        <w:numPr>
          <w:ilvl w:val="0"/>
          <w:numId w:val="155"/>
        </w:numPr>
        <w:ind w:right="-1050"/>
      </w:pPr>
      <w:r>
        <w:rPr>
          <w:sz w:val="24"/>
        </w:rPr>
        <w:t xml:space="preserve">Philleigh Families from </w:t>
      </w:r>
      <w:hyperlink r:id="rId33" w:history="1">
        <w:r>
          <w:rPr>
            <w:rStyle w:val="Hyperlink"/>
            <w:sz w:val="24"/>
          </w:rPr>
          <w:t>www.cornish-ancestors.co.uk</w:t>
        </w:r>
      </w:hyperlink>
      <w:r>
        <w:rPr>
          <w:sz w:val="24"/>
        </w:rPr>
        <w:t xml:space="preserve"> </w:t>
      </w:r>
    </w:p>
    <w:p w14:paraId="76C9A5D2" w14:textId="77777777" w:rsidR="000D6C32" w:rsidRPr="00AA15D1" w:rsidRDefault="000D6C32" w:rsidP="00AA15D1">
      <w:pPr>
        <w:pageBreakBefore/>
        <w:ind w:left="360" w:right="-1050"/>
        <w:rPr>
          <w:sz w:val="24"/>
        </w:rPr>
      </w:pPr>
      <w:r w:rsidRPr="00AA15D1">
        <w:rPr>
          <w:b/>
          <w:sz w:val="24"/>
        </w:rPr>
        <w:t>OTHER INFORMATION ON ST STEPHEN FAMILY</w:t>
      </w:r>
    </w:p>
    <w:p w14:paraId="30EB6DD7" w14:textId="77777777" w:rsidR="000D6C32" w:rsidRDefault="000D6C32">
      <w:pPr>
        <w:ind w:right="-1050"/>
        <w:rPr>
          <w:sz w:val="24"/>
        </w:rPr>
      </w:pPr>
    </w:p>
    <w:p w14:paraId="52E19105" w14:textId="77777777" w:rsidR="000D6C32" w:rsidRDefault="000D6C32">
      <w:pPr>
        <w:ind w:right="-1050"/>
        <w:rPr>
          <w:sz w:val="24"/>
        </w:rPr>
      </w:pPr>
      <w:r>
        <w:rPr>
          <w:sz w:val="24"/>
        </w:rPr>
        <w:t>Constructed from (continued):</w:t>
      </w:r>
    </w:p>
    <w:p w14:paraId="32854455" w14:textId="77777777" w:rsidR="000D6C32" w:rsidRDefault="00000000" w:rsidP="00B77EA1">
      <w:pPr>
        <w:numPr>
          <w:ilvl w:val="0"/>
          <w:numId w:val="155"/>
        </w:numPr>
        <w:ind w:right="-1050"/>
        <w:rPr>
          <w:sz w:val="24"/>
        </w:rPr>
      </w:pPr>
      <w:hyperlink r:id="rId34" w:history="1">
        <w:r w:rsidR="00AA15D1" w:rsidRPr="0083482F">
          <w:rPr>
            <w:rStyle w:val="Hyperlink"/>
            <w:sz w:val="24"/>
          </w:rPr>
          <w:t>www.nationalarchives.gov.uk</w:t>
        </w:r>
      </w:hyperlink>
      <w:r w:rsidR="00AA15D1" w:rsidRPr="00AA15D1">
        <w:rPr>
          <w:sz w:val="24"/>
        </w:rPr>
        <w:t xml:space="preserve"> </w:t>
      </w:r>
      <w:r w:rsidR="000D6C32">
        <w:rPr>
          <w:sz w:val="24"/>
        </w:rPr>
        <w:t>edigree Resource File http://familysearch.org/pal:/MM9.2.1/SR94-JNR , -JJQ , -JJ8 , -JJP , -JVM , -JVZ &amp; -JVL plus /SRK2-SMH &amp; /3MQ1-8HP plus /S5Z9-LH5 &amp; -LCY plus /S5Z9-LF4, ,-LND , -G85 &amp; -GDQ</w:t>
      </w:r>
    </w:p>
    <w:p w14:paraId="3D9B50B6" w14:textId="77777777" w:rsidR="000D6C32" w:rsidRDefault="000D6C32" w:rsidP="00B77EA1">
      <w:pPr>
        <w:numPr>
          <w:ilvl w:val="0"/>
          <w:numId w:val="155"/>
        </w:numPr>
        <w:ind w:right="-1050"/>
        <w:rPr>
          <w:sz w:val="24"/>
        </w:rPr>
      </w:pPr>
      <w:r>
        <w:rPr>
          <w:sz w:val="24"/>
        </w:rPr>
        <w:t>photocopy of the original marriage record of JOHN Tregenza and Ann Trethewy</w:t>
      </w:r>
    </w:p>
    <w:p w14:paraId="0A743C2C" w14:textId="77777777" w:rsidR="00F74FB3" w:rsidRDefault="00F74FB3" w:rsidP="00B77EA1">
      <w:pPr>
        <w:numPr>
          <w:ilvl w:val="0"/>
          <w:numId w:val="155"/>
        </w:numPr>
        <w:ind w:right="-1050"/>
        <w:rPr>
          <w:sz w:val="24"/>
        </w:rPr>
      </w:pPr>
      <w:r>
        <w:rPr>
          <w:sz w:val="24"/>
        </w:rPr>
        <w:t>Email August 2021 John Faull</w:t>
      </w:r>
    </w:p>
    <w:p w14:paraId="28352699" w14:textId="77777777" w:rsidR="000D6C32" w:rsidRDefault="000D6C32">
      <w:pPr>
        <w:ind w:right="-1050"/>
        <w:rPr>
          <w:sz w:val="24"/>
        </w:rPr>
      </w:pPr>
    </w:p>
    <w:p w14:paraId="1A16816B" w14:textId="77777777" w:rsidR="000D6C32" w:rsidRDefault="000D6C32">
      <w:pPr>
        <w:ind w:right="-1050"/>
        <w:rPr>
          <w:sz w:val="24"/>
        </w:rPr>
      </w:pPr>
    </w:p>
    <w:p w14:paraId="6C6FA46F" w14:textId="77777777" w:rsidR="000D6C32" w:rsidRDefault="000D6C32">
      <w:pPr>
        <w:ind w:right="-1050"/>
        <w:rPr>
          <w:sz w:val="24"/>
        </w:rPr>
      </w:pPr>
    </w:p>
    <w:p w14:paraId="120429DE" w14:textId="77777777" w:rsidR="000D6C32" w:rsidRDefault="000D6C32">
      <w:pPr>
        <w:ind w:right="-1050"/>
        <w:rPr>
          <w:sz w:val="24"/>
        </w:rPr>
      </w:pPr>
      <w:r>
        <w:rPr>
          <w:sz w:val="24"/>
        </w:rPr>
        <w:t>Unconnected Family 5 (JOHN 1733 married ANN and children) was constructed from:</w:t>
      </w:r>
    </w:p>
    <w:p w14:paraId="44C6E0B9" w14:textId="77777777" w:rsidR="000D6C32" w:rsidRDefault="000D6C32" w:rsidP="00B77EA1">
      <w:pPr>
        <w:numPr>
          <w:ilvl w:val="0"/>
          <w:numId w:val="66"/>
        </w:numPr>
        <w:ind w:right="-1050"/>
        <w:rPr>
          <w:sz w:val="24"/>
        </w:rPr>
      </w:pPr>
      <w:r>
        <w:rPr>
          <w:sz w:val="24"/>
        </w:rPr>
        <w:t>reading of St Ewe and St Mewan records</w:t>
      </w:r>
    </w:p>
    <w:p w14:paraId="1CA7E017" w14:textId="77777777" w:rsidR="000D6C32" w:rsidRDefault="000D6C32" w:rsidP="00B77EA1">
      <w:pPr>
        <w:numPr>
          <w:ilvl w:val="0"/>
          <w:numId w:val="66"/>
        </w:numPr>
        <w:ind w:right="-1050"/>
        <w:rPr>
          <w:sz w:val="24"/>
        </w:rPr>
      </w:pPr>
      <w:r>
        <w:rPr>
          <w:sz w:val="24"/>
        </w:rPr>
        <w:t xml:space="preserve">IGI records from </w:t>
      </w:r>
      <w:hyperlink r:id="rId35" w:history="1">
        <w:r>
          <w:rPr>
            <w:rStyle w:val="Hyperlink"/>
            <w:sz w:val="24"/>
          </w:rPr>
          <w:t>www.familysearch.org</w:t>
        </w:r>
      </w:hyperlink>
    </w:p>
    <w:p w14:paraId="6F4CA5C0" w14:textId="77777777" w:rsidR="000D6C32" w:rsidRDefault="000D6C32" w:rsidP="00B77EA1">
      <w:pPr>
        <w:numPr>
          <w:ilvl w:val="0"/>
          <w:numId w:val="66"/>
        </w:numPr>
        <w:ind w:right="-1050"/>
        <w:rPr>
          <w:sz w:val="24"/>
        </w:rPr>
      </w:pPr>
      <w:r>
        <w:rPr>
          <w:sz w:val="24"/>
        </w:rPr>
        <w:t>emails from Arthur French and Jenny Dennis in connection with this family and separating from Unconnected Family 11</w:t>
      </w:r>
    </w:p>
    <w:p w14:paraId="6A7F96F5" w14:textId="77777777" w:rsidR="000D6C32" w:rsidRDefault="000D6C32" w:rsidP="00B77EA1">
      <w:pPr>
        <w:numPr>
          <w:ilvl w:val="0"/>
          <w:numId w:val="66"/>
        </w:numPr>
        <w:ind w:right="-1050"/>
        <w:rPr>
          <w:sz w:val="24"/>
        </w:rPr>
      </w:pPr>
      <w:r>
        <w:rPr>
          <w:sz w:val="24"/>
        </w:rPr>
        <w:t>the close match of names and dates connected</w:t>
      </w:r>
      <w:r w:rsidR="00BF4CA7">
        <w:rPr>
          <w:sz w:val="24"/>
        </w:rPr>
        <w:t xml:space="preserve"> to</w:t>
      </w:r>
      <w:r>
        <w:rPr>
          <w:sz w:val="24"/>
        </w:rPr>
        <w:t xml:space="preserve"> the families</w:t>
      </w:r>
    </w:p>
    <w:p w14:paraId="3BCF1789" w14:textId="77777777" w:rsidR="000D6C32" w:rsidRDefault="000D6C32">
      <w:pPr>
        <w:ind w:right="-1050"/>
        <w:rPr>
          <w:sz w:val="24"/>
        </w:rPr>
      </w:pPr>
    </w:p>
    <w:p w14:paraId="12C6B724" w14:textId="77777777" w:rsidR="000D6C32" w:rsidRDefault="000D6C32">
      <w:pPr>
        <w:ind w:right="-1050"/>
        <w:rPr>
          <w:sz w:val="24"/>
        </w:rPr>
      </w:pPr>
    </w:p>
    <w:p w14:paraId="6C6CA7C8" w14:textId="77777777" w:rsidR="000D6C32" w:rsidRDefault="000D6C32">
      <w:pPr>
        <w:ind w:right="-1050"/>
        <w:rPr>
          <w:sz w:val="24"/>
        </w:rPr>
      </w:pPr>
      <w:r>
        <w:rPr>
          <w:sz w:val="24"/>
        </w:rPr>
        <w:t xml:space="preserve">Extra information on THOMAS, his wife and children JANE and THOMAS supplied by Ryan Dudley </w:t>
      </w:r>
      <w:hyperlink r:id="rId36" w:history="1">
        <w:r>
          <w:rPr>
            <w:rStyle w:val="Hyperlink"/>
            <w:sz w:val="24"/>
          </w:rPr>
          <w:t>ryan_dudley@yahoo.com.au</w:t>
        </w:r>
      </w:hyperlink>
    </w:p>
    <w:p w14:paraId="1F6D9D58" w14:textId="77777777" w:rsidR="000D6C32" w:rsidRDefault="000D6C32">
      <w:pPr>
        <w:ind w:left="720" w:right="-1050"/>
        <w:rPr>
          <w:sz w:val="24"/>
        </w:rPr>
      </w:pPr>
      <w:r>
        <w:rPr>
          <w:sz w:val="24"/>
        </w:rPr>
        <w:t>“Thomas ye sonne of Thomas Tregenza was batized ye 14 of Julie”</w:t>
      </w:r>
    </w:p>
    <w:p w14:paraId="4B39EBD8" w14:textId="77777777" w:rsidR="000D6C32" w:rsidRDefault="000D6C32">
      <w:pPr>
        <w:ind w:left="720" w:right="-1050"/>
        <w:rPr>
          <w:sz w:val="24"/>
        </w:rPr>
      </w:pPr>
      <w:r>
        <w:rPr>
          <w:sz w:val="24"/>
        </w:rPr>
        <w:t>“Jane ye daughtr of Thomas Tregenza baptized ye 25</w:t>
      </w:r>
      <w:r>
        <w:rPr>
          <w:sz w:val="24"/>
          <w:vertAlign w:val="superscript"/>
        </w:rPr>
        <w:t>th</w:t>
      </w:r>
      <w:r>
        <w:rPr>
          <w:sz w:val="24"/>
        </w:rPr>
        <w:t xml:space="preserve"> of February” 1665</w:t>
      </w:r>
    </w:p>
    <w:p w14:paraId="0819A420" w14:textId="77777777" w:rsidR="000D6C32" w:rsidRDefault="000D6C32">
      <w:pPr>
        <w:ind w:left="720" w:right="-1050"/>
        <w:rPr>
          <w:sz w:val="24"/>
        </w:rPr>
      </w:pPr>
      <w:r>
        <w:rPr>
          <w:sz w:val="24"/>
        </w:rPr>
        <w:t>“Jane ye daughter of Thomas Tregensa was buried ye 25</w:t>
      </w:r>
      <w:r>
        <w:rPr>
          <w:sz w:val="24"/>
          <w:vertAlign w:val="superscript"/>
        </w:rPr>
        <w:t>th</w:t>
      </w:r>
      <w:r>
        <w:rPr>
          <w:sz w:val="24"/>
        </w:rPr>
        <w:t xml:space="preserve"> of February” 1672</w:t>
      </w:r>
    </w:p>
    <w:p w14:paraId="5ABA0D41" w14:textId="16C68BFA" w:rsidR="000D6C32" w:rsidRDefault="000D6C32">
      <w:pPr>
        <w:ind w:left="720" w:right="-1050"/>
        <w:rPr>
          <w:sz w:val="24"/>
        </w:rPr>
      </w:pPr>
      <w:r>
        <w:rPr>
          <w:sz w:val="24"/>
        </w:rPr>
        <w:t xml:space="preserve">“Thomas Tregenza gent was buried ye </w:t>
      </w:r>
      <w:r w:rsidR="00DC1F83">
        <w:rPr>
          <w:sz w:val="24"/>
        </w:rPr>
        <w:t>(</w:t>
      </w:r>
      <w:r>
        <w:rPr>
          <w:sz w:val="24"/>
        </w:rPr>
        <w:t>24?</w:t>
      </w:r>
      <w:r w:rsidR="00ED4FF2">
        <w:rPr>
          <w:sz w:val="24"/>
        </w:rPr>
        <w:t>)</w:t>
      </w:r>
      <w:r>
        <w:rPr>
          <w:sz w:val="24"/>
        </w:rPr>
        <w:t xml:space="preserve">th of January </w:t>
      </w:r>
      <w:r w:rsidR="00DC1F83">
        <w:rPr>
          <w:sz w:val="24"/>
        </w:rPr>
        <w:t>(</w:t>
      </w:r>
      <w:r>
        <w:rPr>
          <w:sz w:val="24"/>
        </w:rPr>
        <w:t>1667-1672</w:t>
      </w:r>
      <w:r w:rsidR="00ED4FF2">
        <w:rPr>
          <w:sz w:val="24"/>
        </w:rPr>
        <w:t>)</w:t>
      </w:r>
      <w:r>
        <w:rPr>
          <w:sz w:val="24"/>
        </w:rPr>
        <w:t>” (some parts not clear enough to read)</w:t>
      </w:r>
    </w:p>
    <w:p w14:paraId="2E9B6835" w14:textId="77777777" w:rsidR="000D6C32" w:rsidRDefault="000D6C32">
      <w:pPr>
        <w:ind w:right="-1050"/>
        <w:rPr>
          <w:b/>
          <w:sz w:val="24"/>
        </w:rPr>
      </w:pPr>
      <w:r>
        <w:rPr>
          <w:sz w:val="24"/>
        </w:rPr>
        <w:t>Who gives ROBERT 1710 died 16DEC1712 St Stephen</w:t>
      </w:r>
    </w:p>
    <w:p w14:paraId="1AF97AD2" w14:textId="77777777" w:rsidR="000D6C32" w:rsidRDefault="000D6C32">
      <w:pPr>
        <w:pageBreakBefore/>
        <w:ind w:right="-1050"/>
        <w:rPr>
          <w:sz w:val="24"/>
        </w:rPr>
      </w:pPr>
      <w:r>
        <w:rPr>
          <w:b/>
          <w:sz w:val="24"/>
        </w:rPr>
        <w:t>OTHER INFORMATION ON ST STEPHEN FAMILY (continued)</w:t>
      </w:r>
    </w:p>
    <w:p w14:paraId="6FE97B4A" w14:textId="77777777" w:rsidR="000D6C32" w:rsidRDefault="000D6C32">
      <w:pPr>
        <w:ind w:right="-1050"/>
        <w:rPr>
          <w:sz w:val="24"/>
        </w:rPr>
      </w:pPr>
    </w:p>
    <w:p w14:paraId="6B2BBE24" w14:textId="77777777" w:rsidR="000D6C32" w:rsidRDefault="000D6C32">
      <w:pPr>
        <w:ind w:right="-1050"/>
        <w:rPr>
          <w:sz w:val="24"/>
        </w:rPr>
      </w:pPr>
      <w:r>
        <w:rPr>
          <w:sz w:val="24"/>
        </w:rPr>
        <w:t>Notes:</w:t>
      </w:r>
    </w:p>
    <w:p w14:paraId="082A5974" w14:textId="77777777" w:rsidR="000D6C32" w:rsidRDefault="000D6C32" w:rsidP="00B77EA1">
      <w:pPr>
        <w:numPr>
          <w:ilvl w:val="0"/>
          <w:numId w:val="85"/>
        </w:numPr>
        <w:ind w:right="-1050"/>
        <w:rPr>
          <w:sz w:val="24"/>
        </w:rPr>
      </w:pPr>
      <w:r>
        <w:rPr>
          <w:sz w:val="24"/>
        </w:rPr>
        <w:t>many</w:t>
      </w:r>
      <w:r w:rsidR="00BF4CA7">
        <w:rPr>
          <w:sz w:val="24"/>
        </w:rPr>
        <w:t xml:space="preserve"> Tregenzas lived in Sticker (</w:t>
      </w:r>
      <w:r>
        <w:rPr>
          <w:sz w:val="24"/>
        </w:rPr>
        <w:t>a one street village)</w:t>
      </w:r>
      <w:r w:rsidR="00BF4CA7">
        <w:rPr>
          <w:sz w:val="24"/>
        </w:rPr>
        <w:t xml:space="preserve"> </w:t>
      </w:r>
      <w:r>
        <w:rPr>
          <w:sz w:val="24"/>
        </w:rPr>
        <w:t>– this street is the boundary of St Mewan and St Ewe parishes</w:t>
      </w:r>
    </w:p>
    <w:p w14:paraId="5BB659AE" w14:textId="77777777" w:rsidR="000D6C32" w:rsidRDefault="000D6C32" w:rsidP="00B77EA1">
      <w:pPr>
        <w:numPr>
          <w:ilvl w:val="0"/>
          <w:numId w:val="85"/>
        </w:numPr>
        <w:ind w:right="-1050"/>
        <w:rPr>
          <w:sz w:val="24"/>
        </w:rPr>
      </w:pPr>
      <w:r>
        <w:rPr>
          <w:sz w:val="24"/>
        </w:rPr>
        <w:t xml:space="preserve">Arthur French </w:t>
      </w:r>
      <w:hyperlink r:id="rId37" w:history="1">
        <w:r>
          <w:rPr>
            <w:rStyle w:val="Hyperlink"/>
            <w:sz w:val="24"/>
          </w:rPr>
          <w:t>a.french@eclipse.co.uk</w:t>
        </w:r>
      </w:hyperlink>
      <w:r>
        <w:rPr>
          <w:sz w:val="24"/>
        </w:rPr>
        <w:t xml:space="preserve"> RootsWeb’s WorldConnect Project (French family) gives THOMAS married Julian? parents of THOMAS 1633; also in Frederick Best Ancestry.</w:t>
      </w:r>
    </w:p>
    <w:p w14:paraId="7D9B5E4B" w14:textId="77777777" w:rsidR="000D6C32" w:rsidRDefault="000D6C32" w:rsidP="00B77EA1">
      <w:pPr>
        <w:numPr>
          <w:ilvl w:val="0"/>
          <w:numId w:val="85"/>
        </w:numPr>
        <w:ind w:right="-1050"/>
        <w:rPr>
          <w:sz w:val="24"/>
        </w:rPr>
      </w:pPr>
      <w:r>
        <w:rPr>
          <w:sz w:val="24"/>
        </w:rPr>
        <w:t xml:space="preserve">Arthur French </w:t>
      </w:r>
      <w:hyperlink r:id="rId38" w:history="1">
        <w:r>
          <w:rPr>
            <w:rStyle w:val="Hyperlink"/>
            <w:sz w:val="24"/>
          </w:rPr>
          <w:t>a.french@eclipse.co.uk</w:t>
        </w:r>
      </w:hyperlink>
      <w:r>
        <w:rPr>
          <w:sz w:val="24"/>
        </w:rPr>
        <w:t xml:space="preserve"> RootsWeb’s WorldConnect Project (French family) gives ANN 1765 married William Tucker/Tooker 19MAY1782 St Stephen (Boyd’s Index) children Grace born around 1796 St Stephen.   The marriage is also shown in the Frederick Best Ancestry but this is contradicted by Unconnected Family 11 (St Stephen).  See also </w:t>
      </w:r>
      <w:hyperlink r:id="rId39" w:history="1">
        <w:r>
          <w:rPr>
            <w:rStyle w:val="Hyperlink"/>
            <w:sz w:val="24"/>
          </w:rPr>
          <w:t>www.familysearch.org</w:t>
        </w:r>
      </w:hyperlink>
      <w:r>
        <w:rPr>
          <w:sz w:val="24"/>
        </w:rPr>
        <w:t xml:space="preserve"> (Pedigree Resource File http://familysearch.org/pal:/MM9.2.1/SR8H-TFV)</w:t>
      </w:r>
    </w:p>
    <w:p w14:paraId="4C7D6DA3" w14:textId="77777777" w:rsidR="000D6C32" w:rsidRDefault="000D6C32" w:rsidP="00B77EA1">
      <w:pPr>
        <w:numPr>
          <w:ilvl w:val="0"/>
          <w:numId w:val="85"/>
        </w:numPr>
        <w:ind w:right="-1050"/>
        <w:rPr>
          <w:sz w:val="24"/>
        </w:rPr>
      </w:pPr>
      <w:r>
        <w:rPr>
          <w:sz w:val="24"/>
        </w:rPr>
        <w:t>Beatrice Garnett &lt;Beatrice Mary O (Japan)&gt; descendent of Jinifer married Nicholas Tallack queried birth of JINIFER and deaths of FRANCIS and FRANCES.   Death dates now swapped.</w:t>
      </w:r>
    </w:p>
    <w:p w14:paraId="02E3F2F1" w14:textId="77777777" w:rsidR="000D6C32" w:rsidRDefault="000D6C32" w:rsidP="00B77EA1">
      <w:pPr>
        <w:numPr>
          <w:ilvl w:val="0"/>
          <w:numId w:val="85"/>
        </w:numPr>
        <w:ind w:right="-1050"/>
        <w:rPr>
          <w:sz w:val="24"/>
        </w:rPr>
      </w:pPr>
      <w:r>
        <w:rPr>
          <w:sz w:val="24"/>
        </w:rPr>
        <w:t>See Unconnected Family 4 JOHN baptised 1758 died 1822</w:t>
      </w:r>
    </w:p>
    <w:p w14:paraId="7DEBAA2A" w14:textId="4BF330C0" w:rsidR="000D6C32" w:rsidRDefault="000D6C32" w:rsidP="00B77EA1">
      <w:pPr>
        <w:numPr>
          <w:ilvl w:val="0"/>
          <w:numId w:val="85"/>
        </w:numPr>
        <w:ind w:right="-1050"/>
        <w:rPr>
          <w:sz w:val="24"/>
        </w:rPr>
      </w:pPr>
      <w:r>
        <w:rPr>
          <w:sz w:val="24"/>
        </w:rPr>
        <w:t xml:space="preserve">Record of FRANCES/FRANCIS burial 21FEB1755 St Stephen “w/o </w:t>
      </w:r>
      <w:r w:rsidR="00260AD5">
        <w:rPr>
          <w:sz w:val="24"/>
        </w:rPr>
        <w:t>(</w:t>
      </w:r>
      <w:r>
        <w:rPr>
          <w:sz w:val="24"/>
        </w:rPr>
        <w:t>wife of</w:t>
      </w:r>
      <w:r w:rsidR="00ED4FF2">
        <w:rPr>
          <w:sz w:val="24"/>
        </w:rPr>
        <w:t>)</w:t>
      </w:r>
      <w:r>
        <w:rPr>
          <w:sz w:val="24"/>
        </w:rPr>
        <w:t xml:space="preserve"> TEMPERANCE” Cornwall online parish clerks </w:t>
      </w:r>
      <w:hyperlink r:id="rId40" w:history="1">
        <w:r>
          <w:rPr>
            <w:rStyle w:val="Hyperlink"/>
            <w:sz w:val="24"/>
          </w:rPr>
          <w:t>http://www.parsons1998.freeserve.co.uk/opc.htm</w:t>
        </w:r>
      </w:hyperlink>
      <w:r>
        <w:rPr>
          <w:sz w:val="24"/>
        </w:rPr>
        <w:t xml:space="preserve">   see St Stephen in Brannel </w:t>
      </w:r>
      <w:hyperlink r:id="rId41" w:history="1">
        <w:r>
          <w:rPr>
            <w:rStyle w:val="Hyperlink"/>
            <w:sz w:val="24"/>
          </w:rPr>
          <w:t>http://community-2.webtv.net/geniefriend/StStephenInBrannel</w:t>
        </w:r>
      </w:hyperlink>
    </w:p>
    <w:p w14:paraId="54EC0A51" w14:textId="77777777" w:rsidR="000D6C32" w:rsidRDefault="000D6C32" w:rsidP="00B77EA1">
      <w:pPr>
        <w:numPr>
          <w:ilvl w:val="0"/>
          <w:numId w:val="85"/>
        </w:numPr>
        <w:ind w:right="-1050"/>
        <w:rPr>
          <w:sz w:val="24"/>
        </w:rPr>
      </w:pPr>
      <w:r>
        <w:rPr>
          <w:sz w:val="24"/>
        </w:rPr>
        <w:t>AMOS Tregensoe is recorded as innkeeper of Rose and Crown Truro SEP1755 may be AMOS baptised 1713</w:t>
      </w:r>
    </w:p>
    <w:p w14:paraId="7E5495F8" w14:textId="77777777" w:rsidR="0072632F" w:rsidRDefault="0072632F" w:rsidP="00B77EA1">
      <w:pPr>
        <w:numPr>
          <w:ilvl w:val="0"/>
          <w:numId w:val="85"/>
        </w:numPr>
        <w:ind w:right="-1050"/>
        <w:rPr>
          <w:sz w:val="24"/>
        </w:rPr>
      </w:pPr>
      <w:r>
        <w:rPr>
          <w:sz w:val="24"/>
        </w:rPr>
        <w:t>JOHN of St Stephen in Brannel protestation record MAR1641-1642 (Cornwall OPC database) possibly brother of THOMAS</w:t>
      </w:r>
    </w:p>
    <w:p w14:paraId="3B472AB9" w14:textId="791E0511" w:rsidR="00E440F5" w:rsidRDefault="009F77DE" w:rsidP="00B77EA1">
      <w:pPr>
        <w:numPr>
          <w:ilvl w:val="0"/>
          <w:numId w:val="85"/>
        </w:numPr>
        <w:ind w:right="-1050"/>
        <w:rPr>
          <w:sz w:val="24"/>
        </w:rPr>
      </w:pPr>
      <w:r>
        <w:rPr>
          <w:sz w:val="24"/>
        </w:rPr>
        <w:t xml:space="preserve">See Unconnected Family 13 </w:t>
      </w:r>
      <w:r w:rsidR="007A0B99">
        <w:rPr>
          <w:sz w:val="24"/>
        </w:rPr>
        <w:t xml:space="preserve">(ST STEPHEN) also </w:t>
      </w:r>
      <w:r>
        <w:rPr>
          <w:sz w:val="24"/>
        </w:rPr>
        <w:t>THOMAS married JULYAN son THOMAS born 1633</w:t>
      </w:r>
      <w:r w:rsidR="007A0B99">
        <w:rPr>
          <w:sz w:val="24"/>
        </w:rPr>
        <w:t xml:space="preserve"> but other details different</w:t>
      </w:r>
    </w:p>
    <w:p w14:paraId="7832AE7B" w14:textId="5C2FBA2E" w:rsidR="003802D0" w:rsidRDefault="003802D0" w:rsidP="00F67F14">
      <w:pPr>
        <w:ind w:left="720" w:right="-1050"/>
        <w:rPr>
          <w:sz w:val="24"/>
        </w:rPr>
      </w:pPr>
      <w:bookmarkStart w:id="0" w:name="_Hlk125536373"/>
    </w:p>
    <w:bookmarkEnd w:id="0"/>
    <w:p w14:paraId="336DF599" w14:textId="77777777" w:rsidR="003802D0" w:rsidRDefault="003802D0" w:rsidP="003802D0">
      <w:pPr>
        <w:ind w:right="-1050"/>
        <w:rPr>
          <w:sz w:val="24"/>
        </w:rPr>
      </w:pPr>
    </w:p>
    <w:p w14:paraId="216C6271" w14:textId="77777777" w:rsidR="003802D0" w:rsidRDefault="003802D0" w:rsidP="003802D0">
      <w:pPr>
        <w:ind w:right="-1050"/>
        <w:rPr>
          <w:sz w:val="24"/>
        </w:rPr>
      </w:pPr>
    </w:p>
    <w:p w14:paraId="0E0A556A" w14:textId="77777777" w:rsidR="000D6C32" w:rsidRDefault="000D6C32">
      <w:pPr>
        <w:pageBreakBefore/>
        <w:ind w:right="-1050"/>
        <w:rPr>
          <w:sz w:val="24"/>
        </w:rPr>
      </w:pPr>
      <w:r>
        <w:rPr>
          <w:b/>
          <w:sz w:val="24"/>
        </w:rPr>
        <w:t>OTHER INFORMATION ON ST STEPHEN FAMILY (continued)</w:t>
      </w:r>
    </w:p>
    <w:p w14:paraId="3D7B82F9" w14:textId="77777777" w:rsidR="000D6C32" w:rsidRDefault="000D6C32">
      <w:pPr>
        <w:ind w:right="-1050"/>
        <w:rPr>
          <w:sz w:val="24"/>
        </w:rPr>
      </w:pPr>
    </w:p>
    <w:p w14:paraId="465C5E87" w14:textId="77777777" w:rsidR="000D6C32" w:rsidRDefault="000D6C32" w:rsidP="00B77EA1">
      <w:pPr>
        <w:numPr>
          <w:ilvl w:val="0"/>
          <w:numId w:val="85"/>
        </w:numPr>
        <w:ind w:left="142" w:right="-1050" w:hanging="142"/>
        <w:rPr>
          <w:sz w:val="24"/>
        </w:rPr>
      </w:pPr>
      <w:r>
        <w:rPr>
          <w:sz w:val="24"/>
        </w:rPr>
        <w:t>other records:</w:t>
      </w:r>
    </w:p>
    <w:p w14:paraId="60A3333D" w14:textId="77777777" w:rsidR="000D6C32" w:rsidRDefault="000D6C32" w:rsidP="00B77EA1">
      <w:pPr>
        <w:numPr>
          <w:ilvl w:val="0"/>
          <w:numId w:val="115"/>
        </w:numPr>
        <w:ind w:right="-1050"/>
        <w:rPr>
          <w:sz w:val="24"/>
        </w:rPr>
      </w:pPr>
      <w:r>
        <w:rPr>
          <w:sz w:val="24"/>
        </w:rPr>
        <w:t>HANNAH daughter of FRANCIS buried 28FEB1730 St Stephen</w:t>
      </w:r>
    </w:p>
    <w:p w14:paraId="6FF18EF6" w14:textId="77777777" w:rsidR="000D6C32" w:rsidRDefault="000D6C32" w:rsidP="00B77EA1">
      <w:pPr>
        <w:numPr>
          <w:ilvl w:val="0"/>
          <w:numId w:val="115"/>
        </w:numPr>
        <w:ind w:right="-1050"/>
        <w:rPr>
          <w:sz w:val="24"/>
        </w:rPr>
      </w:pPr>
      <w:r>
        <w:rPr>
          <w:sz w:val="24"/>
        </w:rPr>
        <w:t>HANNAH married Joseph Culm 14JUN1763 St Ewe (Boyd’s Index)</w:t>
      </w:r>
    </w:p>
    <w:p w14:paraId="21067179" w14:textId="77777777" w:rsidR="000D6C32" w:rsidRDefault="000D6C32" w:rsidP="00B77EA1">
      <w:pPr>
        <w:numPr>
          <w:ilvl w:val="0"/>
          <w:numId w:val="115"/>
        </w:numPr>
        <w:ind w:right="-1050"/>
        <w:rPr>
          <w:sz w:val="24"/>
        </w:rPr>
      </w:pPr>
      <w:r>
        <w:rPr>
          <w:sz w:val="24"/>
        </w:rPr>
        <w:t>HENRY will proved 1614 Veryan</w:t>
      </w:r>
    </w:p>
    <w:p w14:paraId="0F3BFD69" w14:textId="77777777" w:rsidR="000D6C32" w:rsidRDefault="000D6C32" w:rsidP="00B77EA1">
      <w:pPr>
        <w:numPr>
          <w:ilvl w:val="0"/>
          <w:numId w:val="115"/>
        </w:numPr>
        <w:ind w:right="-1050"/>
        <w:rPr>
          <w:sz w:val="24"/>
        </w:rPr>
      </w:pPr>
      <w:r>
        <w:rPr>
          <w:sz w:val="24"/>
        </w:rPr>
        <w:t>WILLIAM TregenSa tinner will proved 1807</w:t>
      </w:r>
    </w:p>
    <w:p w14:paraId="0B755F71" w14:textId="77777777" w:rsidR="000D6C32" w:rsidRDefault="000D6C32" w:rsidP="00B77EA1">
      <w:pPr>
        <w:numPr>
          <w:ilvl w:val="0"/>
          <w:numId w:val="115"/>
        </w:numPr>
        <w:ind w:right="-1050"/>
        <w:rPr>
          <w:sz w:val="24"/>
        </w:rPr>
      </w:pPr>
      <w:r>
        <w:rPr>
          <w:sz w:val="24"/>
        </w:rPr>
        <w:t>ANTHONY 1604 St Stephens</w:t>
      </w:r>
    </w:p>
    <w:p w14:paraId="30DB31AB" w14:textId="77777777" w:rsidR="000D6C32" w:rsidRDefault="000D6C32" w:rsidP="00B77EA1">
      <w:pPr>
        <w:numPr>
          <w:ilvl w:val="0"/>
          <w:numId w:val="115"/>
        </w:numPr>
        <w:ind w:right="-1050"/>
        <w:rPr>
          <w:sz w:val="24"/>
        </w:rPr>
      </w:pPr>
      <w:r>
        <w:rPr>
          <w:sz w:val="24"/>
        </w:rPr>
        <w:t>MARY 1644 St Stephens</w:t>
      </w:r>
    </w:p>
    <w:p w14:paraId="640D28C3" w14:textId="77777777" w:rsidR="000D6C32" w:rsidRDefault="000D6C32" w:rsidP="00B77EA1">
      <w:pPr>
        <w:numPr>
          <w:ilvl w:val="0"/>
          <w:numId w:val="115"/>
        </w:numPr>
        <w:ind w:right="-1050"/>
        <w:rPr>
          <w:sz w:val="24"/>
        </w:rPr>
      </w:pPr>
      <w:r>
        <w:rPr>
          <w:sz w:val="24"/>
        </w:rPr>
        <w:t>MICHAEL 1625 St Stephens</w:t>
      </w:r>
    </w:p>
    <w:p w14:paraId="67E1B128" w14:textId="77777777" w:rsidR="000D6C32" w:rsidRDefault="000D6C32" w:rsidP="00B77EA1">
      <w:pPr>
        <w:numPr>
          <w:ilvl w:val="0"/>
          <w:numId w:val="115"/>
        </w:numPr>
        <w:ind w:right="-1050"/>
        <w:rPr>
          <w:sz w:val="24"/>
        </w:rPr>
      </w:pPr>
      <w:r>
        <w:rPr>
          <w:sz w:val="24"/>
        </w:rPr>
        <w:t>ALSE (=ALICE ?) buried 04JUN1622 wife of WILLIAM</w:t>
      </w:r>
    </w:p>
    <w:p w14:paraId="58563015" w14:textId="77777777" w:rsidR="000D6C32" w:rsidRDefault="000D6C32" w:rsidP="00B77EA1">
      <w:pPr>
        <w:numPr>
          <w:ilvl w:val="0"/>
          <w:numId w:val="115"/>
        </w:numPr>
        <w:ind w:right="-1050"/>
        <w:rPr>
          <w:sz w:val="24"/>
        </w:rPr>
      </w:pPr>
      <w:r>
        <w:rPr>
          <w:sz w:val="24"/>
        </w:rPr>
        <w:t>MARGERY buried 04DEC1622/1623 daughter of THOMAS</w:t>
      </w:r>
    </w:p>
    <w:p w14:paraId="7D7F8CB0" w14:textId="77777777" w:rsidR="000D6C32" w:rsidRDefault="000D6C32" w:rsidP="00B77EA1">
      <w:pPr>
        <w:numPr>
          <w:ilvl w:val="0"/>
          <w:numId w:val="115"/>
        </w:numPr>
        <w:ind w:right="-1050"/>
        <w:rPr>
          <w:sz w:val="24"/>
        </w:rPr>
      </w:pPr>
      <w:r>
        <w:rPr>
          <w:sz w:val="24"/>
        </w:rPr>
        <w:t>WILLIAM son of JANE baptised 28APR1633 St Stephens</w:t>
      </w:r>
    </w:p>
    <w:p w14:paraId="21452DD5" w14:textId="77777777" w:rsidR="000D6C32" w:rsidRDefault="000D6C32" w:rsidP="00B77EA1">
      <w:pPr>
        <w:numPr>
          <w:ilvl w:val="0"/>
          <w:numId w:val="115"/>
        </w:numPr>
        <w:ind w:right="-1050"/>
        <w:rPr>
          <w:sz w:val="24"/>
        </w:rPr>
      </w:pPr>
      <w:r>
        <w:rPr>
          <w:sz w:val="24"/>
        </w:rPr>
        <w:t>MARGARET daughter of WILLIAM baptised 28AUG1665 St Stephens</w:t>
      </w:r>
    </w:p>
    <w:p w14:paraId="75FBFB73" w14:textId="77777777" w:rsidR="000D6C32" w:rsidRDefault="000D6C32" w:rsidP="00B77EA1">
      <w:pPr>
        <w:numPr>
          <w:ilvl w:val="0"/>
          <w:numId w:val="115"/>
        </w:numPr>
        <w:ind w:right="-1050"/>
        <w:rPr>
          <w:sz w:val="24"/>
        </w:rPr>
      </w:pPr>
      <w:r>
        <w:rPr>
          <w:sz w:val="24"/>
        </w:rPr>
        <w:t>JOHN 1641 Protestation Roll</w:t>
      </w:r>
    </w:p>
    <w:p w14:paraId="5EEA5805" w14:textId="77777777" w:rsidR="000D6C32" w:rsidRDefault="000D6C32" w:rsidP="00B77EA1">
      <w:pPr>
        <w:numPr>
          <w:ilvl w:val="0"/>
          <w:numId w:val="115"/>
        </w:numPr>
        <w:ind w:right="-1050"/>
        <w:rPr>
          <w:sz w:val="24"/>
        </w:rPr>
      </w:pPr>
      <w:r>
        <w:rPr>
          <w:sz w:val="24"/>
        </w:rPr>
        <w:t>THOMAS1641 Protestation Roll</w:t>
      </w:r>
    </w:p>
    <w:p w14:paraId="5F3FB1B9" w14:textId="77777777" w:rsidR="000D6C32" w:rsidRDefault="000D6C32" w:rsidP="00B77EA1">
      <w:pPr>
        <w:numPr>
          <w:ilvl w:val="0"/>
          <w:numId w:val="115"/>
        </w:numPr>
        <w:ind w:right="-1050"/>
        <w:rPr>
          <w:sz w:val="24"/>
        </w:rPr>
      </w:pPr>
      <w:r>
        <w:rPr>
          <w:sz w:val="24"/>
        </w:rPr>
        <w:t>JOHN bachelor of St Stephens married Elizabeth Painter spinster 09DEC1782 Lamorran</w:t>
      </w:r>
      <w:r w:rsidR="009F3E14">
        <w:rPr>
          <w:sz w:val="24"/>
        </w:rPr>
        <w:t xml:space="preserve">, banns read at Lamorran 24SEP1782 01DEC1782 &amp; 08DEC1782 </w:t>
      </w:r>
      <w:r w:rsidR="009F3E14" w:rsidRPr="009F3E14">
        <w:rPr>
          <w:sz w:val="24"/>
        </w:rPr>
        <w:t>(Cornwall OPC database)</w:t>
      </w:r>
    </w:p>
    <w:p w14:paraId="2991F45A" w14:textId="77777777" w:rsidR="000D6C32" w:rsidRDefault="000D6C32" w:rsidP="00B77EA1">
      <w:pPr>
        <w:numPr>
          <w:ilvl w:val="0"/>
          <w:numId w:val="115"/>
        </w:numPr>
        <w:ind w:right="-1050"/>
        <w:rPr>
          <w:sz w:val="24"/>
        </w:rPr>
      </w:pPr>
      <w:r>
        <w:rPr>
          <w:sz w:val="24"/>
        </w:rPr>
        <w:t>ELIZABETH buried 25JUN1791 parish records read by Rev .Spencer Robertson in 1971 see letter</w:t>
      </w:r>
    </w:p>
    <w:p w14:paraId="5F57FAFB" w14:textId="77777777" w:rsidR="000D6C32" w:rsidRDefault="000D6C32" w:rsidP="00B77EA1">
      <w:pPr>
        <w:numPr>
          <w:ilvl w:val="0"/>
          <w:numId w:val="115"/>
        </w:numPr>
        <w:ind w:right="-1050"/>
        <w:rPr>
          <w:sz w:val="24"/>
        </w:rPr>
      </w:pPr>
      <w:r>
        <w:rPr>
          <w:sz w:val="24"/>
        </w:rPr>
        <w:t>THOMAS buried 19APR1794 parish records read by Rev .Spencer Robertson in 1971 see letter</w:t>
      </w:r>
    </w:p>
    <w:p w14:paraId="4D446AAA" w14:textId="75AB3047" w:rsidR="000D6C32" w:rsidRDefault="000D6C32" w:rsidP="00B77EA1">
      <w:pPr>
        <w:numPr>
          <w:ilvl w:val="0"/>
          <w:numId w:val="115"/>
        </w:numPr>
        <w:ind w:right="-1050"/>
        <w:rPr>
          <w:sz w:val="24"/>
        </w:rPr>
      </w:pPr>
      <w:r>
        <w:rPr>
          <w:sz w:val="24"/>
        </w:rPr>
        <w:t xml:space="preserve">Also record FRANCIS burial 14JUL1782 St Stephen in Brannel Parish Register Extract 1775-1784 </w:t>
      </w:r>
      <w:hyperlink r:id="rId42" w:history="1">
        <w:r>
          <w:rPr>
            <w:rStyle w:val="Hyperlink"/>
            <w:sz w:val="24"/>
          </w:rPr>
          <w:t>http://community-2.webtv.net/geniefriend/</w:t>
        </w:r>
      </w:hyperlink>
      <w:r w:rsidR="00ED4FF2">
        <w:rPr>
          <w:sz w:val="24"/>
        </w:rPr>
        <w:t>)</w:t>
      </w:r>
    </w:p>
    <w:p w14:paraId="54BCE2C9" w14:textId="77777777" w:rsidR="000D6C32" w:rsidRDefault="000D6C32" w:rsidP="00B77EA1">
      <w:pPr>
        <w:numPr>
          <w:ilvl w:val="0"/>
          <w:numId w:val="115"/>
        </w:numPr>
        <w:ind w:right="-1050"/>
        <w:rPr>
          <w:sz w:val="24"/>
        </w:rPr>
      </w:pPr>
      <w:r>
        <w:rPr>
          <w:sz w:val="24"/>
        </w:rPr>
        <w:t xml:space="preserve">THOMAS Tregensam and wife MARY paid 1 shilling poll tax 1660 St Stephens </w:t>
      </w:r>
      <w:hyperlink r:id="rId43" w:history="1">
        <w:r>
          <w:rPr>
            <w:rStyle w:val="Hyperlink"/>
            <w:rFonts w:ascii="Arial" w:hAnsi="Arial" w:cs="Arial"/>
          </w:rPr>
          <w:t>http://freepages.genealogy.rootsweb.com/~boneplace/tax/polltax.html</w:t>
        </w:r>
      </w:hyperlink>
      <w:r>
        <w:rPr>
          <w:rFonts w:ascii="Arial" w:hAnsi="Arial" w:cs="Arial"/>
          <w:color w:val="800080"/>
          <w:u w:val="single"/>
        </w:rPr>
        <w:t xml:space="preserve"> </w:t>
      </w:r>
    </w:p>
    <w:p w14:paraId="6D55097D" w14:textId="77777777" w:rsidR="000D6C32" w:rsidRDefault="000D6C32" w:rsidP="00B77EA1">
      <w:pPr>
        <w:numPr>
          <w:ilvl w:val="0"/>
          <w:numId w:val="115"/>
        </w:numPr>
        <w:ind w:right="-1050"/>
        <w:rPr>
          <w:sz w:val="24"/>
        </w:rPr>
      </w:pPr>
      <w:r>
        <w:rPr>
          <w:sz w:val="24"/>
        </w:rPr>
        <w:t xml:space="preserve">JOHN Tregesa and wife paid 1 shilling poll tax 1660 St Stephens </w:t>
      </w:r>
      <w:hyperlink r:id="rId44" w:history="1">
        <w:r>
          <w:rPr>
            <w:rStyle w:val="Hyperlink"/>
            <w:rFonts w:ascii="Arial" w:hAnsi="Arial" w:cs="Arial"/>
          </w:rPr>
          <w:t>http://freepages.genealogy.rootsweb.com/~boneplace/tax/polltax.html</w:t>
        </w:r>
      </w:hyperlink>
    </w:p>
    <w:p w14:paraId="725A03C2" w14:textId="77777777" w:rsidR="000D6C32" w:rsidRDefault="000D6C32" w:rsidP="00B77EA1">
      <w:pPr>
        <w:numPr>
          <w:ilvl w:val="0"/>
          <w:numId w:val="115"/>
        </w:numPr>
        <w:ind w:right="-1050"/>
        <w:rPr>
          <w:sz w:val="24"/>
        </w:rPr>
      </w:pPr>
      <w:r>
        <w:rPr>
          <w:sz w:val="24"/>
        </w:rPr>
        <w:t xml:space="preserve">OLIVE Tregenso paid 1 shilling poll tax 1660 St Stephens </w:t>
      </w:r>
      <w:hyperlink r:id="rId45" w:history="1">
        <w:r>
          <w:rPr>
            <w:rStyle w:val="Hyperlink"/>
            <w:rFonts w:ascii="Arial" w:hAnsi="Arial" w:cs="Arial"/>
          </w:rPr>
          <w:t>http://freepages.genealogy.rootsweb.com/~boneplace/tax/polltax.html</w:t>
        </w:r>
      </w:hyperlink>
    </w:p>
    <w:p w14:paraId="024F135B" w14:textId="77777777" w:rsidR="000D6C32" w:rsidRDefault="000D6C32" w:rsidP="00B77EA1">
      <w:pPr>
        <w:numPr>
          <w:ilvl w:val="0"/>
          <w:numId w:val="115"/>
        </w:numPr>
        <w:ind w:right="-1050"/>
        <w:rPr>
          <w:sz w:val="24"/>
        </w:rPr>
      </w:pPr>
      <w:r>
        <w:rPr>
          <w:sz w:val="24"/>
        </w:rPr>
        <w:t xml:space="preserve">JOHN buried St Stephens 19NOV1699 (LDS film) </w:t>
      </w:r>
      <w:hyperlink r:id="rId46" w:history="1">
        <w:r>
          <w:rPr>
            <w:rStyle w:val="Hyperlink"/>
            <w:sz w:val="24"/>
          </w:rPr>
          <w:t>http://www.sartorelli.ge.nz</w:t>
        </w:r>
      </w:hyperlink>
    </w:p>
    <w:p w14:paraId="2EA63080" w14:textId="77777777" w:rsidR="000D6C32" w:rsidRPr="00F67F14" w:rsidRDefault="000D6C32" w:rsidP="00B77EA1">
      <w:pPr>
        <w:numPr>
          <w:ilvl w:val="0"/>
          <w:numId w:val="115"/>
        </w:numPr>
        <w:ind w:right="-1050"/>
        <w:rPr>
          <w:rStyle w:val="Hyperlink"/>
          <w:color w:val="auto"/>
          <w:sz w:val="24"/>
          <w:u w:val="none"/>
        </w:rPr>
      </w:pPr>
      <w:r>
        <w:rPr>
          <w:sz w:val="24"/>
        </w:rPr>
        <w:t xml:space="preserve">JOHN buried St Stephens 29JAN1696 (LDS films 0254141 &amp; 0246808) </w:t>
      </w:r>
      <w:hyperlink r:id="rId47" w:history="1">
        <w:r>
          <w:rPr>
            <w:rStyle w:val="Hyperlink"/>
            <w:sz w:val="24"/>
          </w:rPr>
          <w:t>http://www.sartorelli.ge.nz</w:t>
        </w:r>
      </w:hyperlink>
    </w:p>
    <w:p w14:paraId="6C8F7374" w14:textId="77777777" w:rsidR="00F67F14" w:rsidRDefault="00F67F14" w:rsidP="00F67F14">
      <w:pPr>
        <w:numPr>
          <w:ilvl w:val="0"/>
          <w:numId w:val="115"/>
        </w:numPr>
        <w:ind w:right="-1050"/>
        <w:rPr>
          <w:sz w:val="24"/>
        </w:rPr>
      </w:pPr>
      <w:r>
        <w:rPr>
          <w:sz w:val="24"/>
        </w:rPr>
        <w:t>female Tregenza born 1613 approx. to Mrs JULYAN Tregenza at St Stephens (IGI)</w:t>
      </w:r>
    </w:p>
    <w:p w14:paraId="7EDE9166" w14:textId="77777777" w:rsidR="00F67F14" w:rsidRDefault="00F67F14" w:rsidP="00F67F14">
      <w:pPr>
        <w:ind w:left="720" w:right="-1050"/>
        <w:rPr>
          <w:sz w:val="24"/>
        </w:rPr>
      </w:pPr>
    </w:p>
    <w:p w14:paraId="389F58F2" w14:textId="77777777" w:rsidR="000D6C32" w:rsidRDefault="000D6C32">
      <w:pPr>
        <w:ind w:right="-1050"/>
        <w:rPr>
          <w:sz w:val="24"/>
        </w:rPr>
      </w:pPr>
    </w:p>
    <w:p w14:paraId="54242078" w14:textId="77777777" w:rsidR="000D6C32" w:rsidRDefault="000D6C32">
      <w:pPr>
        <w:pageBreakBefore/>
        <w:ind w:right="-1050"/>
        <w:jc w:val="center"/>
        <w:rPr>
          <w:sz w:val="24"/>
        </w:rPr>
      </w:pPr>
      <w:r>
        <w:rPr>
          <w:b/>
          <w:sz w:val="24"/>
          <w:u w:val="single"/>
        </w:rPr>
        <w:t>ST ERTH FAMILY 1</w:t>
      </w:r>
    </w:p>
    <w:p w14:paraId="08FE6C4C" w14:textId="77777777" w:rsidR="000D6C32" w:rsidRDefault="000D6C32">
      <w:pPr>
        <w:ind w:right="-1050"/>
        <w:rPr>
          <w:sz w:val="24"/>
        </w:rPr>
      </w:pPr>
    </w:p>
    <w:p w14:paraId="238D44C7" w14:textId="77777777" w:rsidR="000D6C32" w:rsidRDefault="000D6C32">
      <w:pPr>
        <w:ind w:right="-1050"/>
        <w:rPr>
          <w:sz w:val="24"/>
        </w:rPr>
      </w:pPr>
      <w:r>
        <w:rPr>
          <w:sz w:val="24"/>
        </w:rPr>
        <w:tab/>
      </w:r>
      <w:r>
        <w:rPr>
          <w:sz w:val="24"/>
        </w:rPr>
        <w:tab/>
      </w:r>
      <w:r>
        <w:rPr>
          <w:sz w:val="24"/>
        </w:rPr>
        <w:tab/>
      </w:r>
      <w:r>
        <w:rPr>
          <w:sz w:val="24"/>
        </w:rPr>
        <w:tab/>
        <w:t>EDWARD</w:t>
      </w:r>
    </w:p>
    <w:p w14:paraId="7D943D5D" w14:textId="77777777" w:rsidR="000D6C32" w:rsidRDefault="000D6C32">
      <w:pPr>
        <w:ind w:right="-1050"/>
        <w:rPr>
          <w:sz w:val="24"/>
        </w:rPr>
      </w:pPr>
      <w:r>
        <w:rPr>
          <w:sz w:val="24"/>
        </w:rPr>
        <w:tab/>
      </w:r>
      <w:r>
        <w:rPr>
          <w:sz w:val="24"/>
        </w:rPr>
        <w:tab/>
      </w:r>
      <w:r>
        <w:rPr>
          <w:sz w:val="24"/>
        </w:rPr>
        <w:tab/>
      </w:r>
      <w:r>
        <w:rPr>
          <w:sz w:val="24"/>
        </w:rPr>
        <w:tab/>
        <w:t>1717</w:t>
      </w:r>
    </w:p>
    <w:p w14:paraId="3B030608" w14:textId="77777777" w:rsidR="000D6C32" w:rsidRDefault="000D6C32">
      <w:pPr>
        <w:ind w:right="-1050"/>
        <w:rPr>
          <w:sz w:val="24"/>
        </w:rPr>
      </w:pPr>
      <w:r>
        <w:rPr>
          <w:sz w:val="24"/>
        </w:rPr>
        <w:tab/>
      </w:r>
      <w:r>
        <w:rPr>
          <w:sz w:val="24"/>
        </w:rPr>
        <w:tab/>
      </w:r>
      <w:r>
        <w:rPr>
          <w:sz w:val="24"/>
        </w:rPr>
        <w:tab/>
      </w:r>
      <w:r>
        <w:rPr>
          <w:sz w:val="24"/>
        </w:rPr>
        <w:tab/>
        <w:t>m Jane Wade</w:t>
      </w:r>
    </w:p>
    <w:p w14:paraId="7E0B3473" w14:textId="77777777" w:rsidR="000D6C32" w:rsidRDefault="000D6C32">
      <w:pPr>
        <w:ind w:right="-1050"/>
        <w:rPr>
          <w:sz w:val="24"/>
        </w:rPr>
      </w:pPr>
      <w:r>
        <w:rPr>
          <w:sz w:val="24"/>
        </w:rPr>
        <w:tab/>
      </w:r>
      <w:r>
        <w:rPr>
          <w:sz w:val="24"/>
        </w:rPr>
        <w:tab/>
      </w:r>
      <w:r>
        <w:rPr>
          <w:sz w:val="24"/>
        </w:rPr>
        <w:tab/>
      </w:r>
      <w:r>
        <w:rPr>
          <w:sz w:val="24"/>
        </w:rPr>
        <w:tab/>
        <w:t>|</w:t>
      </w:r>
    </w:p>
    <w:p w14:paraId="0EE80DED" w14:textId="77777777" w:rsidR="000D6C32" w:rsidRDefault="000D6C32">
      <w:pPr>
        <w:ind w:right="-1050"/>
        <w:rPr>
          <w:sz w:val="24"/>
        </w:rPr>
      </w:pPr>
      <w:r>
        <w:rPr>
          <w:sz w:val="24"/>
        </w:rPr>
        <w:t>________________________|_____________________________________________________________________________</w:t>
      </w:r>
    </w:p>
    <w:p w14:paraId="776AF12B" w14:textId="77777777" w:rsidR="000D6C32" w:rsidRDefault="000D6C32">
      <w:pPr>
        <w:ind w:right="-1050"/>
        <w:rPr>
          <w:sz w:val="24"/>
        </w:rPr>
      </w:pPr>
      <w:r>
        <w:rPr>
          <w:sz w:val="24"/>
        </w:rPr>
        <w:t>PATIENCE</w:t>
      </w:r>
      <w:r>
        <w:rPr>
          <w:sz w:val="24"/>
        </w:rPr>
        <w:tab/>
        <w:t>ROBERT</w:t>
      </w:r>
      <w:r>
        <w:rPr>
          <w:sz w:val="24"/>
        </w:rPr>
        <w:tab/>
        <w:t>HONOR</w:t>
      </w:r>
      <w:r>
        <w:rPr>
          <w:sz w:val="24"/>
        </w:rPr>
        <w:tab/>
        <w:t>ELIZABETH</w:t>
      </w:r>
      <w:r>
        <w:rPr>
          <w:sz w:val="24"/>
        </w:rPr>
        <w:tab/>
        <w:t>TEMPERANCE</w:t>
      </w:r>
      <w:r>
        <w:rPr>
          <w:sz w:val="24"/>
        </w:rPr>
        <w:tab/>
        <w:t>EDWARD</w:t>
      </w:r>
      <w:r>
        <w:rPr>
          <w:sz w:val="24"/>
        </w:rPr>
        <w:tab/>
      </w:r>
      <w:r>
        <w:rPr>
          <w:sz w:val="24"/>
        </w:rPr>
        <w:tab/>
        <w:t>AMOS</w:t>
      </w:r>
      <w:r>
        <w:rPr>
          <w:sz w:val="24"/>
        </w:rPr>
        <w:tab/>
      </w:r>
      <w:r>
        <w:rPr>
          <w:sz w:val="24"/>
        </w:rPr>
        <w:tab/>
        <w:t>JANE</w:t>
      </w:r>
    </w:p>
    <w:p w14:paraId="5CB3080A" w14:textId="77777777" w:rsidR="000D6C32" w:rsidRDefault="000D6C32">
      <w:pPr>
        <w:ind w:right="-1050"/>
        <w:rPr>
          <w:sz w:val="24"/>
        </w:rPr>
      </w:pPr>
      <w:r>
        <w:rPr>
          <w:sz w:val="24"/>
        </w:rPr>
        <w:t>1741</w:t>
      </w:r>
      <w:r>
        <w:rPr>
          <w:sz w:val="24"/>
        </w:rPr>
        <w:tab/>
      </w:r>
      <w:r>
        <w:rPr>
          <w:sz w:val="24"/>
        </w:rPr>
        <w:tab/>
        <w:t>1743</w:t>
      </w:r>
      <w:r>
        <w:rPr>
          <w:sz w:val="24"/>
        </w:rPr>
        <w:tab/>
      </w:r>
      <w:r>
        <w:rPr>
          <w:sz w:val="24"/>
        </w:rPr>
        <w:tab/>
        <w:t>1746</w:t>
      </w:r>
      <w:r>
        <w:rPr>
          <w:sz w:val="24"/>
        </w:rPr>
        <w:tab/>
      </w:r>
      <w:r>
        <w:rPr>
          <w:sz w:val="24"/>
        </w:rPr>
        <w:tab/>
        <w:t>1749</w:t>
      </w:r>
      <w:r>
        <w:rPr>
          <w:sz w:val="24"/>
        </w:rPr>
        <w:tab/>
      </w:r>
      <w:r>
        <w:rPr>
          <w:sz w:val="24"/>
        </w:rPr>
        <w:tab/>
        <w:t>1751</w:t>
      </w:r>
      <w:r>
        <w:rPr>
          <w:sz w:val="24"/>
        </w:rPr>
        <w:tab/>
      </w:r>
      <w:r>
        <w:rPr>
          <w:sz w:val="24"/>
        </w:rPr>
        <w:tab/>
      </w:r>
      <w:r>
        <w:rPr>
          <w:sz w:val="24"/>
        </w:rPr>
        <w:tab/>
        <w:t>1752</w:t>
      </w:r>
      <w:r>
        <w:rPr>
          <w:sz w:val="24"/>
        </w:rPr>
        <w:tab/>
      </w:r>
      <w:r>
        <w:rPr>
          <w:sz w:val="24"/>
        </w:rPr>
        <w:tab/>
      </w:r>
      <w:r>
        <w:rPr>
          <w:sz w:val="24"/>
        </w:rPr>
        <w:tab/>
        <w:t>1755</w:t>
      </w:r>
      <w:r>
        <w:rPr>
          <w:sz w:val="24"/>
        </w:rPr>
        <w:tab/>
      </w:r>
      <w:r>
        <w:rPr>
          <w:sz w:val="24"/>
        </w:rPr>
        <w:tab/>
        <w:t>1759</w:t>
      </w:r>
    </w:p>
    <w:p w14:paraId="5B484691" w14:textId="77777777" w:rsidR="000D6C32" w:rsidRDefault="000D6C32">
      <w:pPr>
        <w:ind w:right="-1050"/>
        <w:rPr>
          <w:sz w:val="24"/>
        </w:rPr>
      </w:pPr>
      <w:r>
        <w:rPr>
          <w:sz w:val="24"/>
        </w:rPr>
        <w:tab/>
      </w:r>
      <w:r>
        <w:rPr>
          <w:sz w:val="24"/>
        </w:rPr>
        <w:tab/>
        <w:t>m Elizabeth Boddy</w:t>
      </w:r>
      <w:r>
        <w:rPr>
          <w:sz w:val="24"/>
        </w:rPr>
        <w:tab/>
      </w:r>
      <w:r>
        <w:rPr>
          <w:sz w:val="24"/>
        </w:rPr>
        <w:tab/>
      </w:r>
      <w:r>
        <w:rPr>
          <w:sz w:val="24"/>
        </w:rPr>
        <w:tab/>
      </w:r>
      <w:r>
        <w:rPr>
          <w:sz w:val="24"/>
        </w:rPr>
        <w:tab/>
      </w:r>
      <w:r>
        <w:rPr>
          <w:sz w:val="24"/>
        </w:rPr>
        <w:tab/>
      </w:r>
      <w:r>
        <w:rPr>
          <w:sz w:val="24"/>
        </w:rPr>
        <w:tab/>
      </w:r>
      <w:r>
        <w:rPr>
          <w:sz w:val="24"/>
        </w:rPr>
        <w:tab/>
        <w:t>m1 Eleanor Thomas</w:t>
      </w:r>
    </w:p>
    <w:p w14:paraId="7EC807D5"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Martha Cooch</w:t>
      </w:r>
    </w:p>
    <w:p w14:paraId="5AE16A71"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4BD58D4"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F058672"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ST ERTH FAMILY 8</w:t>
      </w:r>
    </w:p>
    <w:p w14:paraId="52039D8D" w14:textId="77777777" w:rsidR="000D6C32" w:rsidRDefault="000D6C32">
      <w:pPr>
        <w:ind w:right="-1050"/>
        <w:rPr>
          <w:sz w:val="24"/>
        </w:rPr>
      </w:pPr>
      <w:r>
        <w:rPr>
          <w:sz w:val="24"/>
        </w:rPr>
        <w:tab/>
      </w:r>
      <w:r>
        <w:rPr>
          <w:sz w:val="24"/>
        </w:rPr>
        <w:tab/>
        <w:t>|</w:t>
      </w:r>
    </w:p>
    <w:p w14:paraId="6FC017C4" w14:textId="77777777" w:rsidR="000D6C32" w:rsidRDefault="000D6C32">
      <w:pPr>
        <w:ind w:right="-1050"/>
        <w:rPr>
          <w:sz w:val="24"/>
        </w:rPr>
      </w:pPr>
      <w:r>
        <w:rPr>
          <w:sz w:val="24"/>
        </w:rPr>
        <w:t>____________|_______________________________________________________________________________________________________________</w:t>
      </w:r>
    </w:p>
    <w:p w14:paraId="375CA979" w14:textId="77777777" w:rsidR="000D6C32" w:rsidRDefault="000D6C32">
      <w:pPr>
        <w:ind w:right="-1050"/>
        <w:rPr>
          <w:sz w:val="24"/>
        </w:rPr>
      </w:pPr>
      <w:r>
        <w:rPr>
          <w:sz w:val="24"/>
        </w:rPr>
        <w:t>ELIZABETH</w:t>
      </w:r>
      <w:r>
        <w:rPr>
          <w:sz w:val="24"/>
        </w:rPr>
        <w:tab/>
        <w:t>ROBERT</w:t>
      </w:r>
      <w:r>
        <w:rPr>
          <w:sz w:val="24"/>
        </w:rPr>
        <w:tab/>
        <w:t>PATIENCE</w:t>
      </w:r>
      <w:r>
        <w:rPr>
          <w:sz w:val="24"/>
        </w:rPr>
        <w:tab/>
        <w:t>EDWARD</w:t>
      </w:r>
      <w:r>
        <w:rPr>
          <w:sz w:val="24"/>
        </w:rPr>
        <w:tab/>
        <w:t>JENNIFER</w:t>
      </w:r>
      <w:r>
        <w:rPr>
          <w:sz w:val="24"/>
        </w:rPr>
        <w:tab/>
        <w:t>AMOS</w:t>
      </w:r>
      <w:r>
        <w:rPr>
          <w:sz w:val="24"/>
        </w:rPr>
        <w:tab/>
      </w:r>
      <w:r>
        <w:rPr>
          <w:sz w:val="24"/>
        </w:rPr>
        <w:tab/>
        <w:t>MARIA</w:t>
      </w:r>
      <w:r>
        <w:rPr>
          <w:sz w:val="24"/>
        </w:rPr>
        <w:tab/>
        <w:t>JOHN</w:t>
      </w:r>
      <w:r>
        <w:rPr>
          <w:sz w:val="24"/>
        </w:rPr>
        <w:tab/>
        <w:t xml:space="preserve">   REBEKAH</w:t>
      </w:r>
      <w:r>
        <w:rPr>
          <w:sz w:val="24"/>
        </w:rPr>
        <w:tab/>
        <w:t xml:space="preserve">   ELEANOR</w:t>
      </w:r>
      <w:r>
        <w:rPr>
          <w:sz w:val="24"/>
        </w:rPr>
        <w:tab/>
        <w:t xml:space="preserve">   THOMAS</w:t>
      </w:r>
    </w:p>
    <w:p w14:paraId="78DE56C1" w14:textId="77777777" w:rsidR="000D6C32" w:rsidRDefault="000D6C32">
      <w:pPr>
        <w:ind w:right="-1050"/>
        <w:rPr>
          <w:sz w:val="24"/>
        </w:rPr>
      </w:pPr>
      <w:r>
        <w:rPr>
          <w:sz w:val="24"/>
        </w:rPr>
        <w:t>1764</w:t>
      </w:r>
      <w:r>
        <w:rPr>
          <w:sz w:val="24"/>
        </w:rPr>
        <w:tab/>
      </w:r>
      <w:r>
        <w:rPr>
          <w:sz w:val="24"/>
        </w:rPr>
        <w:tab/>
        <w:t>1769</w:t>
      </w:r>
      <w:r>
        <w:rPr>
          <w:sz w:val="24"/>
        </w:rPr>
        <w:tab/>
      </w:r>
      <w:r>
        <w:rPr>
          <w:sz w:val="24"/>
        </w:rPr>
        <w:tab/>
        <w:t>1772</w:t>
      </w:r>
      <w:r>
        <w:rPr>
          <w:sz w:val="24"/>
        </w:rPr>
        <w:tab/>
      </w:r>
      <w:r>
        <w:rPr>
          <w:sz w:val="24"/>
        </w:rPr>
        <w:tab/>
        <w:t>1774</w:t>
      </w:r>
      <w:r>
        <w:rPr>
          <w:sz w:val="24"/>
        </w:rPr>
        <w:tab/>
      </w:r>
      <w:r>
        <w:rPr>
          <w:sz w:val="24"/>
        </w:rPr>
        <w:tab/>
        <w:t>1776</w:t>
      </w:r>
      <w:r>
        <w:rPr>
          <w:sz w:val="24"/>
        </w:rPr>
        <w:tab/>
      </w:r>
      <w:r>
        <w:rPr>
          <w:sz w:val="24"/>
        </w:rPr>
        <w:tab/>
        <w:t>1779</w:t>
      </w:r>
      <w:r>
        <w:rPr>
          <w:sz w:val="24"/>
        </w:rPr>
        <w:tab/>
      </w:r>
      <w:r>
        <w:rPr>
          <w:sz w:val="24"/>
        </w:rPr>
        <w:tab/>
        <w:t>1781</w:t>
      </w:r>
      <w:r>
        <w:rPr>
          <w:sz w:val="24"/>
        </w:rPr>
        <w:tab/>
      </w:r>
      <w:r>
        <w:rPr>
          <w:sz w:val="24"/>
        </w:rPr>
        <w:tab/>
        <w:t>1783</w:t>
      </w:r>
      <w:r>
        <w:rPr>
          <w:sz w:val="24"/>
        </w:rPr>
        <w:tab/>
        <w:t xml:space="preserve">   1785</w:t>
      </w:r>
      <w:r>
        <w:rPr>
          <w:sz w:val="24"/>
        </w:rPr>
        <w:tab/>
      </w:r>
      <w:r>
        <w:rPr>
          <w:sz w:val="24"/>
        </w:rPr>
        <w:tab/>
        <w:t xml:space="preserve">   1789</w:t>
      </w:r>
      <w:r>
        <w:rPr>
          <w:sz w:val="24"/>
        </w:rPr>
        <w:tab/>
      </w:r>
      <w:r>
        <w:rPr>
          <w:sz w:val="24"/>
        </w:rPr>
        <w:tab/>
        <w:t xml:space="preserve">   1789</w:t>
      </w:r>
    </w:p>
    <w:p w14:paraId="04B3151D" w14:textId="77777777" w:rsidR="000D6C32" w:rsidRDefault="000D6C32">
      <w:pPr>
        <w:ind w:right="-1050"/>
        <w:rPr>
          <w:sz w:val="24"/>
        </w:rPr>
      </w:pPr>
      <w:r>
        <w:rPr>
          <w:sz w:val="24"/>
        </w:rPr>
        <w:tab/>
      </w:r>
      <w:r>
        <w:rPr>
          <w:sz w:val="24"/>
        </w:rPr>
        <w:tab/>
        <w:t>m Elizabeth</w:t>
      </w:r>
      <w:r>
        <w:rPr>
          <w:sz w:val="24"/>
        </w:rPr>
        <w:tab/>
      </w:r>
      <w:r>
        <w:rPr>
          <w:sz w:val="24"/>
        </w:rPr>
        <w:tab/>
      </w:r>
      <w:r>
        <w:rPr>
          <w:sz w:val="24"/>
        </w:rPr>
        <w:tab/>
        <w:t>m Grace Luke</w:t>
      </w:r>
      <w:r>
        <w:rPr>
          <w:sz w:val="24"/>
        </w:rPr>
        <w:tab/>
      </w:r>
      <w:r>
        <w:rPr>
          <w:sz w:val="24"/>
        </w:rPr>
        <w:tab/>
      </w:r>
      <w:r>
        <w:rPr>
          <w:sz w:val="24"/>
        </w:rPr>
        <w:tab/>
        <w:t>m1 Sarah Williams</w:t>
      </w:r>
    </w:p>
    <w:p w14:paraId="653DBBB2" w14:textId="77777777" w:rsidR="000D6C32" w:rsidRDefault="000D6C32">
      <w:pPr>
        <w:ind w:right="-1050"/>
        <w:rPr>
          <w:sz w:val="24"/>
        </w:rPr>
      </w:pPr>
      <w:r>
        <w:rPr>
          <w:sz w:val="24"/>
        </w:rPr>
        <w:tab/>
      </w:r>
      <w:r>
        <w:rPr>
          <w:sz w:val="24"/>
        </w:rPr>
        <w:tab/>
        <w:t>| Potcher</w:t>
      </w:r>
      <w:r>
        <w:rPr>
          <w:sz w:val="24"/>
        </w:rPr>
        <w:tab/>
      </w:r>
      <w:r>
        <w:rPr>
          <w:sz w:val="24"/>
        </w:rPr>
        <w:tab/>
      </w:r>
      <w:r>
        <w:rPr>
          <w:sz w:val="24"/>
        </w:rPr>
        <w:tab/>
        <w:t>|</w:t>
      </w:r>
      <w:r>
        <w:rPr>
          <w:sz w:val="24"/>
        </w:rPr>
        <w:tab/>
      </w:r>
      <w:r>
        <w:rPr>
          <w:sz w:val="24"/>
        </w:rPr>
        <w:tab/>
      </w:r>
      <w:r>
        <w:rPr>
          <w:sz w:val="24"/>
        </w:rPr>
        <w:tab/>
      </w:r>
      <w:r>
        <w:rPr>
          <w:sz w:val="24"/>
        </w:rPr>
        <w:tab/>
        <w:t>m2 Grace Johns</w:t>
      </w:r>
    </w:p>
    <w:p w14:paraId="0C56846B"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6E22ADCC"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ST ERTH FAMILY 2</w:t>
      </w:r>
    </w:p>
    <w:p w14:paraId="43725C67" w14:textId="77777777" w:rsidR="000D6C32" w:rsidRDefault="000D6C32">
      <w:pPr>
        <w:ind w:right="-1050"/>
        <w:rPr>
          <w:sz w:val="24"/>
        </w:rPr>
      </w:pPr>
      <w:r>
        <w:rPr>
          <w:sz w:val="24"/>
        </w:rPr>
        <w:tab/>
      </w:r>
      <w:r>
        <w:rPr>
          <w:sz w:val="24"/>
        </w:rPr>
        <w:tab/>
        <w:t>|</w:t>
      </w:r>
      <w:r>
        <w:rPr>
          <w:sz w:val="24"/>
        </w:rPr>
        <w:tab/>
      </w:r>
      <w:r>
        <w:rPr>
          <w:sz w:val="24"/>
        </w:rPr>
        <w:tab/>
      </w:r>
      <w:r>
        <w:rPr>
          <w:sz w:val="24"/>
        </w:rPr>
        <w:tab/>
        <w:t>ST ERTH FAMILY 3</w:t>
      </w:r>
    </w:p>
    <w:p w14:paraId="154FA779" w14:textId="77777777" w:rsidR="000D6C32" w:rsidRDefault="000D6C32">
      <w:pPr>
        <w:ind w:right="-1050"/>
        <w:rPr>
          <w:sz w:val="24"/>
        </w:rPr>
      </w:pPr>
      <w:r>
        <w:rPr>
          <w:sz w:val="24"/>
        </w:rPr>
        <w:tab/>
      </w:r>
      <w:r>
        <w:rPr>
          <w:sz w:val="24"/>
        </w:rPr>
        <w:tab/>
        <w:t>|</w:t>
      </w:r>
    </w:p>
    <w:p w14:paraId="2BD88E72" w14:textId="77777777" w:rsidR="000D6C32" w:rsidRDefault="000D6C32">
      <w:pPr>
        <w:ind w:right="-1050"/>
        <w:rPr>
          <w:sz w:val="24"/>
        </w:rPr>
      </w:pPr>
      <w:r>
        <w:rPr>
          <w:sz w:val="24"/>
        </w:rPr>
        <w:tab/>
        <w:t>______|____________</w:t>
      </w:r>
      <w:r w:rsidR="005B7F27">
        <w:rPr>
          <w:sz w:val="24"/>
        </w:rPr>
        <w:t>______</w:t>
      </w:r>
      <w:r>
        <w:rPr>
          <w:sz w:val="24"/>
        </w:rPr>
        <w:t>__</w:t>
      </w:r>
      <w:r w:rsidR="00290D32">
        <w:rPr>
          <w:sz w:val="24"/>
        </w:rPr>
        <w:t>_</w:t>
      </w:r>
      <w:r>
        <w:rPr>
          <w:sz w:val="24"/>
        </w:rPr>
        <w:t>_____</w:t>
      </w:r>
    </w:p>
    <w:p w14:paraId="2DDD7BD0" w14:textId="77777777" w:rsidR="000D6C32" w:rsidRDefault="000D6C32">
      <w:pPr>
        <w:ind w:right="-1050"/>
        <w:rPr>
          <w:sz w:val="24"/>
        </w:rPr>
      </w:pPr>
      <w:r>
        <w:rPr>
          <w:sz w:val="24"/>
        </w:rPr>
        <w:tab/>
        <w:t>ELIZABETH</w:t>
      </w:r>
      <w:r w:rsidR="005B7F27">
        <w:rPr>
          <w:sz w:val="24"/>
        </w:rPr>
        <w:tab/>
      </w:r>
      <w:r>
        <w:rPr>
          <w:sz w:val="24"/>
        </w:rPr>
        <w:tab/>
        <w:t>JENEFER</w:t>
      </w:r>
      <w:r w:rsidR="00290D32">
        <w:rPr>
          <w:sz w:val="24"/>
        </w:rPr>
        <w:t>/</w:t>
      </w:r>
      <w:r>
        <w:rPr>
          <w:sz w:val="24"/>
        </w:rPr>
        <w:t>JANE</w:t>
      </w:r>
    </w:p>
    <w:p w14:paraId="24E3B095" w14:textId="77777777" w:rsidR="000D6C32" w:rsidRDefault="000D6C32">
      <w:pPr>
        <w:ind w:right="-1050"/>
        <w:rPr>
          <w:b/>
          <w:sz w:val="24"/>
        </w:rPr>
      </w:pPr>
      <w:r>
        <w:rPr>
          <w:sz w:val="24"/>
        </w:rPr>
        <w:tab/>
        <w:t>1799</w:t>
      </w:r>
      <w:r>
        <w:rPr>
          <w:sz w:val="24"/>
        </w:rPr>
        <w:tab/>
      </w:r>
      <w:r>
        <w:rPr>
          <w:sz w:val="24"/>
        </w:rPr>
        <w:tab/>
      </w:r>
      <w:r w:rsidR="005B7F27">
        <w:rPr>
          <w:sz w:val="24"/>
        </w:rPr>
        <w:tab/>
      </w:r>
      <w:r>
        <w:rPr>
          <w:sz w:val="24"/>
        </w:rPr>
        <w:t>180</w:t>
      </w:r>
      <w:r w:rsidR="005B7F27">
        <w:rPr>
          <w:sz w:val="24"/>
        </w:rPr>
        <w:t>3</w:t>
      </w:r>
    </w:p>
    <w:p w14:paraId="4DFA0BAF" w14:textId="77777777" w:rsidR="000D6C32" w:rsidRDefault="000D6C32">
      <w:pPr>
        <w:pageBreakBefore/>
        <w:ind w:right="-1050"/>
        <w:rPr>
          <w:sz w:val="24"/>
        </w:rPr>
      </w:pPr>
      <w:r>
        <w:rPr>
          <w:b/>
          <w:sz w:val="24"/>
        </w:rPr>
        <w:t>NOTES ON ST ERTH FAMILY 1 (EDWARD born 1717 see St Stephen Family)</w:t>
      </w:r>
    </w:p>
    <w:p w14:paraId="0C9F2453" w14:textId="77777777" w:rsidR="000D6C32" w:rsidRDefault="000D6C32">
      <w:pPr>
        <w:ind w:right="-1050"/>
        <w:rPr>
          <w:sz w:val="24"/>
        </w:rPr>
      </w:pPr>
    </w:p>
    <w:p w14:paraId="50413F45" w14:textId="77777777" w:rsidR="000D6C32" w:rsidRDefault="000D6C32">
      <w:pPr>
        <w:ind w:right="-1050"/>
        <w:rPr>
          <w:sz w:val="24"/>
        </w:rPr>
      </w:pPr>
      <w:r>
        <w:rPr>
          <w:sz w:val="24"/>
        </w:rPr>
        <w:t xml:space="preserve">PATIENCE baptised 04AUG1741 St Stephen (parish register), probably = PATIENCE-JENINGS Tregenza married Nicholas Bennett 30AUG1767 </w:t>
      </w:r>
      <w:r>
        <w:rPr>
          <w:sz w:val="24"/>
        </w:rPr>
        <w:tab/>
        <w:t>Philleigh (record from Phillimore)</w:t>
      </w:r>
    </w:p>
    <w:p w14:paraId="72251FF7" w14:textId="77777777" w:rsidR="000D6C32" w:rsidRDefault="000D6C32">
      <w:pPr>
        <w:ind w:right="-1050"/>
        <w:rPr>
          <w:sz w:val="24"/>
        </w:rPr>
      </w:pPr>
      <w:r>
        <w:rPr>
          <w:sz w:val="24"/>
        </w:rPr>
        <w:t xml:space="preserve">ROBERT born 13OCT1743 baptised 17OCT1743 Philleigh, married 21/26FEB1767 St Erth (Boyd’s Index), moved in 1765 from Mylor to Boderverran St </w:t>
      </w:r>
      <w:r>
        <w:rPr>
          <w:sz w:val="24"/>
        </w:rPr>
        <w:tab/>
        <w:t>Erth, tinner, may = ROBERT buried St Erth 25APR1820 age 81 (parish register)</w:t>
      </w:r>
    </w:p>
    <w:p w14:paraId="15484822" w14:textId="77777777" w:rsidR="000D6C32" w:rsidRDefault="000D6C32">
      <w:pPr>
        <w:ind w:right="-1050"/>
        <w:rPr>
          <w:sz w:val="24"/>
        </w:rPr>
      </w:pPr>
      <w:r>
        <w:rPr>
          <w:sz w:val="24"/>
        </w:rPr>
        <w:t>x ELIZABETH born 1742 approx., spinster at marriage, perhaps buried 19NOV1824 age 82 St Erth (14/17NOV1824 parish register extract)</w:t>
      </w:r>
    </w:p>
    <w:p w14:paraId="11040E81" w14:textId="77777777" w:rsidR="000D6C32" w:rsidRDefault="000D6C32">
      <w:pPr>
        <w:ind w:right="-1050"/>
        <w:rPr>
          <w:sz w:val="24"/>
        </w:rPr>
      </w:pPr>
      <w:r>
        <w:rPr>
          <w:sz w:val="24"/>
        </w:rPr>
        <w:t>HONOR baptised 19MAY1746 St Erth (parish register), married George Laity a carpenter of Perranuthenoe 13FEB1779 St Erth (Boyd’s Index)</w:t>
      </w:r>
    </w:p>
    <w:p w14:paraId="63AD2FA5" w14:textId="113D4F8E" w:rsidR="000D6C32" w:rsidRDefault="000D6C32">
      <w:pPr>
        <w:ind w:right="-1050"/>
        <w:rPr>
          <w:sz w:val="24"/>
        </w:rPr>
      </w:pPr>
      <w:r>
        <w:rPr>
          <w:sz w:val="24"/>
        </w:rPr>
        <w:t>ELIZABETH TregenzO baptised 04MAR1749 St Erth but 26MAY1751 (parish register record from Charles-Wilfrid Tregenza) may be 26MAR1751,</w:t>
      </w:r>
      <w:r>
        <w:rPr>
          <w:sz w:val="24"/>
        </w:rPr>
        <w:tab/>
        <w:t>married William Phillips a tinner 11NOV1769 St Erth (Boyd’s Index)</w:t>
      </w:r>
      <w:r w:rsidR="00552271">
        <w:rPr>
          <w:sz w:val="24"/>
        </w:rPr>
        <w:t>, died Stormont Ontario [</w:t>
      </w:r>
      <w:hyperlink r:id="rId48" w:history="1">
        <w:r w:rsidR="00552271" w:rsidRPr="000153A8">
          <w:rPr>
            <w:rStyle w:val="Hyperlink"/>
            <w:sz w:val="24"/>
          </w:rPr>
          <w:t>www.ancestry.ca</w:t>
        </w:r>
      </w:hyperlink>
      <w:r w:rsidR="00552271">
        <w:rPr>
          <w:sz w:val="24"/>
        </w:rPr>
        <w:t xml:space="preserve"> public member tree </w:t>
      </w:r>
      <w:r w:rsidR="00552271">
        <w:rPr>
          <w:sz w:val="24"/>
        </w:rPr>
        <w:tab/>
        <w:t>Udd/Earman/Belfroi family]</w:t>
      </w:r>
    </w:p>
    <w:p w14:paraId="0609C368" w14:textId="1C48C0AD" w:rsidR="000D6C32" w:rsidRDefault="000D6C32">
      <w:pPr>
        <w:ind w:right="-1050"/>
        <w:rPr>
          <w:sz w:val="24"/>
        </w:rPr>
      </w:pPr>
      <w:r>
        <w:rPr>
          <w:sz w:val="24"/>
        </w:rPr>
        <w:t xml:space="preserve">TEMPERANCE baptised 25MAY/26MAR1751 St Erth (parish register), married John Bartle a tinner of Gwinear18NOV1775 St Erth (Boyd’s Index), </w:t>
      </w:r>
      <w:r>
        <w:rPr>
          <w:sz w:val="24"/>
        </w:rPr>
        <w:tab/>
        <w:t xml:space="preserve">07OCT1784 Bodmin Sessions document QS/1/5/24 held at Cornwall Record Office (see </w:t>
      </w:r>
      <w:hyperlink r:id="rId49" w:history="1">
        <w:r>
          <w:rPr>
            <w:rStyle w:val="Hyperlink"/>
            <w:sz w:val="24"/>
          </w:rPr>
          <w:t>www.nationalarchives.org.uk</w:t>
        </w:r>
      </w:hyperlink>
      <w:r>
        <w:rPr>
          <w:sz w:val="24"/>
        </w:rPr>
        <w:t xml:space="preserve">) ‘William Phillips, Edward </w:t>
      </w:r>
      <w:r>
        <w:rPr>
          <w:sz w:val="24"/>
        </w:rPr>
        <w:tab/>
        <w:t xml:space="preserve">Tregenza, John Bartle and his wife, Henry Rees and William Russell all of St Erth three indictments for assault and battery confessed fined 1d </w:t>
      </w:r>
      <w:r w:rsidR="00DC1F83">
        <w:rPr>
          <w:sz w:val="24"/>
        </w:rPr>
        <w:t>(</w:t>
      </w:r>
      <w:r>
        <w:rPr>
          <w:sz w:val="24"/>
        </w:rPr>
        <w:t xml:space="preserve">old </w:t>
      </w:r>
      <w:r>
        <w:rPr>
          <w:sz w:val="24"/>
        </w:rPr>
        <w:tab/>
        <w:t>penny</w:t>
      </w:r>
      <w:r w:rsidR="00ED4FF2">
        <w:rPr>
          <w:sz w:val="24"/>
        </w:rPr>
        <w:t>)</w:t>
      </w:r>
      <w:r>
        <w:rPr>
          <w:sz w:val="24"/>
        </w:rPr>
        <w:t xml:space="preserve"> each on each indictment’, died 1824 Gwinear</w:t>
      </w:r>
    </w:p>
    <w:p w14:paraId="3F9A26ED" w14:textId="364C38CA" w:rsidR="000D6C32" w:rsidRDefault="000D6C32">
      <w:pPr>
        <w:ind w:right="-1050"/>
        <w:rPr>
          <w:sz w:val="24"/>
        </w:rPr>
      </w:pPr>
      <w:r>
        <w:rPr>
          <w:sz w:val="24"/>
        </w:rPr>
        <w:t xml:space="preserve">EDWARD TregenzOE baptised 04FEB1752 St Erth (parish register), 07OCT1784 Bodmin Sessions document QS/1/5/24 held at Cornwall Record Office </w:t>
      </w:r>
      <w:r>
        <w:rPr>
          <w:sz w:val="24"/>
        </w:rPr>
        <w:tab/>
        <w:t xml:space="preserve">(see </w:t>
      </w:r>
      <w:hyperlink r:id="rId50" w:history="1">
        <w:r>
          <w:rPr>
            <w:rStyle w:val="Hyperlink"/>
            <w:sz w:val="24"/>
          </w:rPr>
          <w:t>www.nationalarchives.org.uk</w:t>
        </w:r>
      </w:hyperlink>
      <w:r>
        <w:rPr>
          <w:sz w:val="24"/>
        </w:rPr>
        <w:t xml:space="preserve">) ‘William Phillips, Edward Tregenza, John Bartle and his wife, Henry Rees and William Russell all of St Erth </w:t>
      </w:r>
      <w:r>
        <w:rPr>
          <w:sz w:val="24"/>
        </w:rPr>
        <w:tab/>
        <w:t xml:space="preserve">three indictments for assault and battery confessed fined 1d </w:t>
      </w:r>
      <w:r w:rsidR="00DC1F83">
        <w:rPr>
          <w:sz w:val="24"/>
        </w:rPr>
        <w:t>(</w:t>
      </w:r>
      <w:r>
        <w:rPr>
          <w:sz w:val="24"/>
        </w:rPr>
        <w:t>old penny</w:t>
      </w:r>
      <w:r w:rsidR="00ED4FF2">
        <w:rPr>
          <w:sz w:val="24"/>
        </w:rPr>
        <w:t>)</w:t>
      </w:r>
      <w:r>
        <w:rPr>
          <w:sz w:val="24"/>
        </w:rPr>
        <w:t xml:space="preserve"> each on each indictment’, first marriage 08DEC1784 Gwinear (Boyd’s </w:t>
      </w:r>
      <w:r>
        <w:rPr>
          <w:sz w:val="24"/>
        </w:rPr>
        <w:tab/>
        <w:t xml:space="preserve">Index), second marriage to a widow 10DEC1811 Camborne witnesses James Bennetts and Mary Richards, possibility of another generation fitting </w:t>
      </w:r>
      <w:r>
        <w:rPr>
          <w:sz w:val="24"/>
        </w:rPr>
        <w:tab/>
        <w:t xml:space="preserve">in here with another EDWARD perhaps either - EDWARD born 1752 married ELEANOR and his son born around 1780 married MARTHA, </w:t>
      </w:r>
      <w:r>
        <w:rPr>
          <w:sz w:val="24"/>
        </w:rPr>
        <w:tab/>
        <w:t xml:space="preserve">EDWARD married MARTHA, was labourer living Uny Lelant at baptism of son EDWARD at Lelant in 1814, agricultural labourer at marriage of </w:t>
      </w:r>
      <w:r>
        <w:rPr>
          <w:sz w:val="24"/>
        </w:rPr>
        <w:tab/>
        <w:t>son 1842 or yeoman</w:t>
      </w:r>
      <w:r w:rsidR="00DA2720">
        <w:rPr>
          <w:sz w:val="24"/>
        </w:rPr>
        <w:t>,</w:t>
      </w:r>
      <w:r>
        <w:rPr>
          <w:sz w:val="24"/>
        </w:rPr>
        <w:t xml:space="preserve"> buried St Erth 27OCT1818 age 65 (parish register)</w:t>
      </w:r>
    </w:p>
    <w:p w14:paraId="17D42A24" w14:textId="77777777" w:rsidR="000D6C32" w:rsidRDefault="000D6C32">
      <w:pPr>
        <w:ind w:right="-1050"/>
        <w:rPr>
          <w:sz w:val="24"/>
        </w:rPr>
      </w:pPr>
      <w:r>
        <w:rPr>
          <w:sz w:val="24"/>
        </w:rPr>
        <w:t>x ELEANOR born 30JAN1748 Gwinear (parents Francis Thomas and Mary Sandoe), probably died 10MAY1810 St Erth (parish register)</w:t>
      </w:r>
    </w:p>
    <w:p w14:paraId="41616AF7" w14:textId="71995E03" w:rsidR="000D6C32" w:rsidRDefault="000D6C32">
      <w:pPr>
        <w:ind w:right="-1049"/>
        <w:rPr>
          <w:sz w:val="24"/>
        </w:rPr>
      </w:pPr>
      <w:r>
        <w:rPr>
          <w:sz w:val="24"/>
        </w:rPr>
        <w:t>x MARTHA born about 1764 but note age at birth of EDWARD (surname ROACH in Boyd’s index) possibly Martha Cooch</w:t>
      </w:r>
      <w:r w:rsidR="00AD1310">
        <w:rPr>
          <w:sz w:val="24"/>
        </w:rPr>
        <w:t>, po</w:t>
      </w:r>
      <w:r w:rsidR="005E77AD">
        <w:rPr>
          <w:sz w:val="24"/>
        </w:rPr>
        <w:t>ss</w:t>
      </w:r>
      <w:r w:rsidR="00AD1310">
        <w:rPr>
          <w:sz w:val="24"/>
        </w:rPr>
        <w:t xml:space="preserve">ibly MARTHA died </w:t>
      </w:r>
      <w:r w:rsidR="005E77AD">
        <w:rPr>
          <w:sz w:val="24"/>
        </w:rPr>
        <w:tab/>
      </w:r>
      <w:r w:rsidR="00AD1310">
        <w:rPr>
          <w:sz w:val="24"/>
        </w:rPr>
        <w:t>September quarter 1849 Greenwich</w:t>
      </w:r>
      <w:r w:rsidR="00180A87">
        <w:rPr>
          <w:sz w:val="24"/>
        </w:rPr>
        <w:t xml:space="preserve"> (LUKE-MARTYN of Unconnected Family 4 lived Greenwich)</w:t>
      </w:r>
    </w:p>
    <w:p w14:paraId="51514EEF" w14:textId="77777777" w:rsidR="000D6C32" w:rsidRDefault="000D6C32">
      <w:pPr>
        <w:ind w:right="-1050"/>
        <w:rPr>
          <w:sz w:val="24"/>
        </w:rPr>
      </w:pPr>
    </w:p>
    <w:p w14:paraId="374E126C" w14:textId="77777777" w:rsidR="000D6C32" w:rsidRDefault="000D6C32">
      <w:pPr>
        <w:ind w:right="-1050"/>
        <w:rPr>
          <w:sz w:val="24"/>
        </w:rPr>
      </w:pPr>
      <w:r>
        <w:rPr>
          <w:sz w:val="24"/>
        </w:rPr>
        <w:t>AMOS baptised 22/28JUN1755 St Erth (parish register), perhaps buried 08DEC1755 St Erth died of smallpox (parish register)</w:t>
      </w:r>
    </w:p>
    <w:p w14:paraId="49258CC7" w14:textId="77777777" w:rsidR="000D6C32" w:rsidRDefault="000D6C32">
      <w:pPr>
        <w:ind w:right="-1050"/>
        <w:rPr>
          <w:b/>
          <w:sz w:val="24"/>
        </w:rPr>
      </w:pPr>
      <w:r>
        <w:rPr>
          <w:sz w:val="24"/>
        </w:rPr>
        <w:t>JANE baptised 10APR1757 St Erth (parish register record from Charles-Wilfrid Tregenza and in IGI), buried 24JUN1772 St Erth</w:t>
      </w:r>
    </w:p>
    <w:p w14:paraId="40969C70" w14:textId="77777777" w:rsidR="000D6C32" w:rsidRDefault="000D6C32">
      <w:pPr>
        <w:pageBreakBefore/>
        <w:ind w:right="-1050"/>
        <w:rPr>
          <w:sz w:val="24"/>
        </w:rPr>
      </w:pPr>
      <w:r>
        <w:rPr>
          <w:b/>
          <w:sz w:val="24"/>
        </w:rPr>
        <w:t>NOTES ON ST ERTH FAMILY 1 (continued)</w:t>
      </w:r>
    </w:p>
    <w:p w14:paraId="6CFC4EF9" w14:textId="77777777" w:rsidR="000D6C32" w:rsidRDefault="000D6C32">
      <w:pPr>
        <w:ind w:right="-1050"/>
        <w:rPr>
          <w:sz w:val="24"/>
        </w:rPr>
      </w:pPr>
    </w:p>
    <w:p w14:paraId="266EA1F1" w14:textId="77777777" w:rsidR="000D6C32" w:rsidRDefault="000D6C32">
      <w:pPr>
        <w:ind w:right="-1050"/>
        <w:rPr>
          <w:sz w:val="24"/>
        </w:rPr>
      </w:pPr>
      <w:r>
        <w:rPr>
          <w:sz w:val="24"/>
        </w:rPr>
        <w:t xml:space="preserve">ELIZABETH TregenSOE baptised 21DEC1764 St Erth (parish register record from Charles-Wilfrid Tregenza), married 19DEC1795 Phillack (Boyd’s </w:t>
      </w:r>
      <w:r>
        <w:rPr>
          <w:sz w:val="24"/>
        </w:rPr>
        <w:tab/>
        <w:t>Index) Peter Liddicoat (Leddicoate) sojourner in parish, perhaps buried 12JUN1851 St Erth age 89 (parish register)</w:t>
      </w:r>
    </w:p>
    <w:p w14:paraId="7D475B36" w14:textId="45FDB4B5" w:rsidR="000D6C32" w:rsidRDefault="000D6C32">
      <w:pPr>
        <w:ind w:right="-1050"/>
        <w:rPr>
          <w:sz w:val="24"/>
        </w:rPr>
      </w:pPr>
      <w:r>
        <w:rPr>
          <w:sz w:val="24"/>
        </w:rPr>
        <w:t>ROBERT TregenSO baptised 15OCT1769 St Erth (parish register record from C</w:t>
      </w:r>
      <w:r w:rsidR="00A57DDD">
        <w:rPr>
          <w:sz w:val="24"/>
        </w:rPr>
        <w:t>HARLES-WILFRID</w:t>
      </w:r>
      <w:r>
        <w:rPr>
          <w:sz w:val="24"/>
        </w:rPr>
        <w:t xml:space="preserve"> Tregenza),</w:t>
      </w:r>
      <w:r w:rsidR="001E7508">
        <w:rPr>
          <w:sz w:val="24"/>
        </w:rPr>
        <w:t xml:space="preserve"> he was a tinner </w:t>
      </w:r>
      <w:r w:rsidR="00EE2997">
        <w:rPr>
          <w:sz w:val="24"/>
        </w:rPr>
        <w:t xml:space="preserve">of St Erth parish </w:t>
      </w:r>
      <w:r w:rsidR="001E7508">
        <w:rPr>
          <w:sz w:val="24"/>
        </w:rPr>
        <w:t xml:space="preserve">and </w:t>
      </w:r>
      <w:r w:rsidR="00A57DDD">
        <w:rPr>
          <w:sz w:val="24"/>
        </w:rPr>
        <w:tab/>
      </w:r>
      <w:r>
        <w:rPr>
          <w:sz w:val="24"/>
        </w:rPr>
        <w:t xml:space="preserve">married </w:t>
      </w:r>
      <w:r w:rsidR="00EE2997">
        <w:rPr>
          <w:sz w:val="24"/>
        </w:rPr>
        <w:t xml:space="preserve">as TregenzOE </w:t>
      </w:r>
      <w:r>
        <w:rPr>
          <w:sz w:val="24"/>
        </w:rPr>
        <w:t>29OCT1797 St Erth witness</w:t>
      </w:r>
      <w:r w:rsidR="001E7508">
        <w:rPr>
          <w:sz w:val="24"/>
        </w:rPr>
        <w:t>es Edward Rawlings and</w:t>
      </w:r>
      <w:r>
        <w:rPr>
          <w:sz w:val="24"/>
        </w:rPr>
        <w:t xml:space="preserve"> James Hambly (Boyd’s Index)</w:t>
      </w:r>
      <w:r w:rsidR="001E7508">
        <w:rPr>
          <w:sz w:val="24"/>
        </w:rPr>
        <w:t xml:space="preserve"> banns were published 8 &amp; 15 October </w:t>
      </w:r>
      <w:r w:rsidR="00A57DDD">
        <w:rPr>
          <w:sz w:val="24"/>
        </w:rPr>
        <w:tab/>
      </w:r>
      <w:r w:rsidR="001E7508">
        <w:rPr>
          <w:sz w:val="24"/>
        </w:rPr>
        <w:t>(OPC)</w:t>
      </w:r>
      <w:r>
        <w:rPr>
          <w:sz w:val="24"/>
        </w:rPr>
        <w:t xml:space="preserve">, see lease for Waydown (The Way Down) common rent 5 shillings from Francis Rodd of Trebartha Hall esq. to ROBERT Tregenza junior </w:t>
      </w:r>
      <w:r w:rsidR="00A57DDD">
        <w:rPr>
          <w:sz w:val="24"/>
        </w:rPr>
        <w:tab/>
      </w:r>
      <w:r>
        <w:rPr>
          <w:sz w:val="24"/>
        </w:rPr>
        <w:t xml:space="preserve">age 38 labourer of St Erth 99 years on lives of lessee and daughters ELIZABETH age 9 and JENEFER age 5 piece of waste land about 1 acre part of </w:t>
      </w:r>
      <w:r w:rsidR="00A57DDD">
        <w:rPr>
          <w:sz w:val="24"/>
        </w:rPr>
        <w:tab/>
      </w:r>
      <w:r>
        <w:rPr>
          <w:sz w:val="24"/>
        </w:rPr>
        <w:t xml:space="preserve">the Way Down Common part of Trelissick Barton 01FEB1809 see </w:t>
      </w:r>
      <w:hyperlink r:id="rId51" w:history="1">
        <w:r>
          <w:rPr>
            <w:rStyle w:val="Hyperlink"/>
            <w:sz w:val="24"/>
          </w:rPr>
          <w:t>www.nationalarchives.gov.uk</w:t>
        </w:r>
      </w:hyperlink>
      <w:r>
        <w:rPr>
          <w:sz w:val="24"/>
        </w:rPr>
        <w:t xml:space="preserve">, lease Trelissick St Erth 1811 piece of waste </w:t>
      </w:r>
      <w:r w:rsidR="00A57DDD">
        <w:rPr>
          <w:sz w:val="24"/>
        </w:rPr>
        <w:tab/>
      </w:r>
      <w:r>
        <w:rPr>
          <w:sz w:val="24"/>
        </w:rPr>
        <w:t xml:space="preserve">ground already marked out (about 1 acre) part of Trelissick Down between plot enclosed by Rob. Tregenza and that of Jas. Richards document </w:t>
      </w:r>
      <w:r w:rsidR="00A57DDD">
        <w:rPr>
          <w:sz w:val="24"/>
        </w:rPr>
        <w:tab/>
      </w:r>
      <w:r>
        <w:rPr>
          <w:sz w:val="24"/>
        </w:rPr>
        <w:t xml:space="preserve">RD/373 at Cornwall Record Office (see </w:t>
      </w:r>
      <w:hyperlink r:id="rId52" w:history="1">
        <w:r>
          <w:rPr>
            <w:rStyle w:val="Hyperlink"/>
            <w:sz w:val="24"/>
          </w:rPr>
          <w:t>www.nationalarchives.gov.uk</w:t>
        </w:r>
      </w:hyperlink>
      <w:r>
        <w:rPr>
          <w:sz w:val="24"/>
        </w:rPr>
        <w:t>), buried 19JAN1824 St Erth age 54 a tinner (parish register)</w:t>
      </w:r>
    </w:p>
    <w:p w14:paraId="35831D74" w14:textId="2DF03FD7" w:rsidR="000D6C32" w:rsidRDefault="000D6C32">
      <w:pPr>
        <w:ind w:right="-1050"/>
        <w:rPr>
          <w:sz w:val="24"/>
        </w:rPr>
      </w:pPr>
      <w:r>
        <w:rPr>
          <w:sz w:val="24"/>
        </w:rPr>
        <w:t>x ELIZABETH born approx. 176</w:t>
      </w:r>
      <w:r w:rsidR="00B52C82">
        <w:rPr>
          <w:sz w:val="24"/>
        </w:rPr>
        <w:t>3</w:t>
      </w:r>
      <w:r>
        <w:rPr>
          <w:sz w:val="24"/>
        </w:rPr>
        <w:t xml:space="preserve"> Zennor, at marriage a widow sojourner in Phillack, at 1841 census Hayle Foundry St Erth age 75 head of household </w:t>
      </w:r>
      <w:r>
        <w:rPr>
          <w:sz w:val="24"/>
        </w:rPr>
        <w:tab/>
        <w:t xml:space="preserve">approx. born in Cornwall, at 1851 census age 88 born Zennor formerly a miner’s wife living at Foundery </w:t>
      </w:r>
      <w:r w:rsidR="00DC1F83">
        <w:rPr>
          <w:sz w:val="24"/>
        </w:rPr>
        <w:t>(</w:t>
      </w:r>
      <w:r>
        <w:rPr>
          <w:sz w:val="24"/>
        </w:rPr>
        <w:t>sic</w:t>
      </w:r>
      <w:r w:rsidR="00ED4FF2">
        <w:rPr>
          <w:sz w:val="24"/>
        </w:rPr>
        <w:t>)</w:t>
      </w:r>
      <w:r>
        <w:rPr>
          <w:sz w:val="24"/>
        </w:rPr>
        <w:t xml:space="preserve"> Hill St Erth with son-in-law William </w:t>
      </w:r>
      <w:r>
        <w:rPr>
          <w:sz w:val="24"/>
        </w:rPr>
        <w:tab/>
        <w:t>Towan (head of household) and his wife Jane née Tregenza, buried 12JUN1851 age 89 Hayle Foundry (Phillack)</w:t>
      </w:r>
    </w:p>
    <w:p w14:paraId="020DC848" w14:textId="21543B84" w:rsidR="000D6C32" w:rsidRDefault="000D6C32">
      <w:pPr>
        <w:ind w:right="-1050"/>
        <w:rPr>
          <w:sz w:val="24"/>
        </w:rPr>
      </w:pPr>
      <w:r>
        <w:rPr>
          <w:sz w:val="24"/>
        </w:rPr>
        <w:t xml:space="preserve">PATIENCE TregenSOE or TregenZOE baptised 15MAR1772 St Erth (parish register record from Charles-Wilfrid Tregenza), married 17SEP1795 Phillack </w:t>
      </w:r>
      <w:r>
        <w:rPr>
          <w:sz w:val="24"/>
        </w:rPr>
        <w:tab/>
        <w:t xml:space="preserve">(Boyd’s Index) to James Hambley (born 1771 Camborne baptised 29DEC1771, blacksmith, died 06NOV1851 St Erth, buried 11NOV1851 St Erth), </w:t>
      </w:r>
      <w:r>
        <w:rPr>
          <w:sz w:val="24"/>
        </w:rPr>
        <w:tab/>
        <w:t xml:space="preserve">lived Hayle Foundry, son Hugh born 16NOV1896 died 1848 http://familysearch.org/pal:/MM9.2.1/9HY5-6LL submited by rcarter2758162), </w:t>
      </w:r>
      <w:r>
        <w:rPr>
          <w:sz w:val="24"/>
        </w:rPr>
        <w:tab/>
        <w:t xml:space="preserve">daughter Emily (married John Arundel Rowe and their son was the famous Cornish antiquarian John Hambley-Rowe </w:t>
      </w:r>
      <w:r w:rsidR="00260AD5">
        <w:rPr>
          <w:sz w:val="24"/>
        </w:rPr>
        <w:t>(see</w:t>
      </w:r>
      <w:r>
        <w:rPr>
          <w:sz w:val="24"/>
        </w:rPr>
        <w:t xml:space="preserve"> notes</w:t>
      </w:r>
      <w:r w:rsidR="00ED4FF2">
        <w:rPr>
          <w:sz w:val="24"/>
        </w:rPr>
        <w:t>)</w:t>
      </w:r>
      <w:r>
        <w:rPr>
          <w:sz w:val="24"/>
        </w:rPr>
        <w:t xml:space="preserve">, mother of James </w:t>
      </w:r>
      <w:r>
        <w:rPr>
          <w:sz w:val="24"/>
        </w:rPr>
        <w:tab/>
        <w:t xml:space="preserve">was Sarah née Harvey sister of John who created the Harvey Iron Foundry in Hayle, cousin of James Hambley married Richard Trevithick </w:t>
      </w:r>
      <w:r w:rsidR="00260AD5">
        <w:rPr>
          <w:sz w:val="24"/>
        </w:rPr>
        <w:t>(</w:t>
      </w:r>
      <w:r>
        <w:rPr>
          <w:sz w:val="24"/>
        </w:rPr>
        <w:t xml:space="preserve">steam </w:t>
      </w:r>
      <w:r>
        <w:rPr>
          <w:sz w:val="24"/>
        </w:rPr>
        <w:tab/>
        <w:t>engine fame</w:t>
      </w:r>
      <w:r w:rsidR="00ED4FF2">
        <w:rPr>
          <w:sz w:val="24"/>
        </w:rPr>
        <w:t>)</w:t>
      </w:r>
      <w:r>
        <w:rPr>
          <w:sz w:val="24"/>
        </w:rPr>
        <w:t>), 1841 lived Hayle Foundry St Erth, died 1848 St Erth, buried 04NOV1848 St Erth.</w:t>
      </w:r>
    </w:p>
    <w:p w14:paraId="65C91D2A" w14:textId="5DFC6C84" w:rsidR="000D6C32" w:rsidRDefault="000D6C32">
      <w:pPr>
        <w:ind w:right="-1050"/>
        <w:rPr>
          <w:sz w:val="24"/>
        </w:rPr>
      </w:pPr>
      <w:r>
        <w:rPr>
          <w:sz w:val="24"/>
        </w:rPr>
        <w:t xml:space="preserve">EDWARD TregenzOE baptised 29MAY1774 St Erth (parish register record from Charles-Wilfrid Tregenza), married 29JUN1799 Phillack (as </w:t>
      </w:r>
      <w:r>
        <w:rPr>
          <w:sz w:val="24"/>
        </w:rPr>
        <w:tab/>
        <w:t>TregenSOE) (Boyd’s Index), miner at first marriage of son OLIVER 1844, deceased copper miner at second marriage of son OLIVER-LUKE 1866</w:t>
      </w:r>
    </w:p>
    <w:p w14:paraId="6F70B823" w14:textId="5FF4324B" w:rsidR="000D6C32" w:rsidRDefault="000D6C32">
      <w:pPr>
        <w:ind w:right="-1050"/>
        <w:rPr>
          <w:sz w:val="24"/>
        </w:rPr>
      </w:pPr>
      <w:r>
        <w:rPr>
          <w:sz w:val="24"/>
        </w:rPr>
        <w:t xml:space="preserve">x GRACE of Phillack, at 1841 census </w:t>
      </w:r>
      <w:r w:rsidR="006D3B5B">
        <w:rPr>
          <w:sz w:val="24"/>
        </w:rPr>
        <w:t xml:space="preserve">Bodriggy </w:t>
      </w:r>
      <w:r>
        <w:rPr>
          <w:sz w:val="24"/>
        </w:rPr>
        <w:t>approx. age 60 living with OLIVER a tailor approx. age 20</w:t>
      </w:r>
      <w:bookmarkStart w:id="1" w:name="_Hlk104990037"/>
    </w:p>
    <w:bookmarkEnd w:id="1"/>
    <w:p w14:paraId="52550C6D" w14:textId="77777777" w:rsidR="000D6C32" w:rsidRDefault="000D6C32">
      <w:pPr>
        <w:ind w:right="-1050"/>
        <w:rPr>
          <w:b/>
          <w:sz w:val="24"/>
        </w:rPr>
      </w:pPr>
      <w:r>
        <w:rPr>
          <w:sz w:val="24"/>
        </w:rPr>
        <w:t>JENNIFER TregenzOE baptised 03NOV1776 St Erth (parish register record from Charles-Wilfrid Tregenza), buried 08SEP1800 St Erth (parish register)</w:t>
      </w:r>
    </w:p>
    <w:p w14:paraId="23CA993A" w14:textId="77777777" w:rsidR="000D6C32" w:rsidRDefault="000D6C32">
      <w:pPr>
        <w:pageBreakBefore/>
        <w:ind w:right="-1050"/>
        <w:rPr>
          <w:sz w:val="24"/>
        </w:rPr>
      </w:pPr>
      <w:r>
        <w:rPr>
          <w:b/>
          <w:sz w:val="24"/>
        </w:rPr>
        <w:t>NOTES ON ST ERTH FAMILY 1 (continued)</w:t>
      </w:r>
    </w:p>
    <w:p w14:paraId="2E650191" w14:textId="77777777" w:rsidR="000D6C32" w:rsidRDefault="000D6C32">
      <w:pPr>
        <w:ind w:right="-1050"/>
        <w:rPr>
          <w:sz w:val="24"/>
        </w:rPr>
      </w:pPr>
    </w:p>
    <w:p w14:paraId="73F9D3B1" w14:textId="466404A8" w:rsidR="000D6C32" w:rsidRDefault="000D6C32">
      <w:pPr>
        <w:ind w:right="-1050"/>
        <w:rPr>
          <w:sz w:val="24"/>
        </w:rPr>
      </w:pPr>
      <w:r>
        <w:rPr>
          <w:sz w:val="24"/>
        </w:rPr>
        <w:t xml:space="preserve">AMOS TregenzOE baptised 23MAY1779 St Erth (parish register also from Charles-Wilfrid Tregenza) but baptised 07FEB1779 (in IGI) also recorded as </w:t>
      </w:r>
      <w:r>
        <w:rPr>
          <w:sz w:val="24"/>
        </w:rPr>
        <w:tab/>
        <w:t xml:space="preserve">23MAY1779, married 07NOV1799 St Erth (Boyd’s Index), tinner, age 29 in 1808, 05DEC1808 a 99 year lease of wastrel (about 12 acre) in St Erth </w:t>
      </w:r>
      <w:r>
        <w:rPr>
          <w:sz w:val="24"/>
        </w:rPr>
        <w:tab/>
        <w:t xml:space="preserve">part of Treven Common lying next to the high road from Hayle to Treven from Francis Rodd of Trebartha Hall to AMOS Tregenza age 29 labourer </w:t>
      </w:r>
      <w:r>
        <w:rPr>
          <w:sz w:val="24"/>
        </w:rPr>
        <w:tab/>
        <w:t xml:space="preserve">of St Hilary wife SARAH age 28 and son AMOS age 8 junior document reference number RD/379 see </w:t>
      </w:r>
      <w:hyperlink r:id="rId53" w:history="1">
        <w:r>
          <w:rPr>
            <w:rStyle w:val="Hyperlink"/>
            <w:sz w:val="24"/>
          </w:rPr>
          <w:t>www.nationalarchives.gov.uk</w:t>
        </w:r>
      </w:hyperlink>
      <w:r>
        <w:rPr>
          <w:sz w:val="24"/>
        </w:rPr>
        <w:t xml:space="preserve">, leasehold for </w:t>
      </w:r>
      <w:r>
        <w:rPr>
          <w:sz w:val="24"/>
        </w:rPr>
        <w:tab/>
        <w:t xml:space="preserve">1 acre at Trevin Common leased from Francis Rodd document 49/1/1/77 Cornwall Record Office, labourer at baptism of DANIEL-WILLIAMS </w:t>
      </w:r>
      <w:r>
        <w:rPr>
          <w:sz w:val="24"/>
        </w:rPr>
        <w:tab/>
        <w:t xml:space="preserve">1811, miner at baptism of ELIZABETH 1817, widower of St Erth at marriage 02DEC1830 St Erth (parish register no. 210 p.70), labourer at </w:t>
      </w:r>
      <w:r>
        <w:rPr>
          <w:sz w:val="24"/>
        </w:rPr>
        <w:tab/>
        <w:t xml:space="preserve">baptisms of children in 1832 1837 1839 1842 1845 1847, mariner 1833, miner 1835, at 1841 census ag. labourer 63 age living Trelean Common St </w:t>
      </w:r>
      <w:r>
        <w:rPr>
          <w:sz w:val="24"/>
        </w:rPr>
        <w:tab/>
        <w:t xml:space="preserve">Erth, tinner and miner, labourer of Trevin at birth of EDWIN 1845,  died 14FEB1848 Trevin Common St Erth age 72 labourer cause of death </w:t>
      </w:r>
      <w:r>
        <w:rPr>
          <w:sz w:val="24"/>
        </w:rPr>
        <w:tab/>
        <w:t xml:space="preserve">unknown informant present at death is GRACE Tregenza (daughter in law) of Trevin Common </w:t>
      </w:r>
      <w:r w:rsidR="00DC1F83">
        <w:rPr>
          <w:sz w:val="24"/>
        </w:rPr>
        <w:t>(</w:t>
      </w:r>
      <w:r>
        <w:rPr>
          <w:sz w:val="24"/>
        </w:rPr>
        <w:t>see certificate</w:t>
      </w:r>
      <w:r w:rsidR="00ED4FF2">
        <w:rPr>
          <w:sz w:val="24"/>
        </w:rPr>
        <w:t>)</w:t>
      </w:r>
      <w:r>
        <w:rPr>
          <w:sz w:val="24"/>
        </w:rPr>
        <w:t xml:space="preserve">, buried 16FEB1848 (parish register), </w:t>
      </w:r>
      <w:r>
        <w:rPr>
          <w:sz w:val="24"/>
        </w:rPr>
        <w:tab/>
        <w:t>described as farmer on the marriage certificate of EDWIN married in 1866</w:t>
      </w:r>
    </w:p>
    <w:p w14:paraId="523B1A19" w14:textId="77777777" w:rsidR="000D6C32" w:rsidRDefault="000D6C32">
      <w:pPr>
        <w:ind w:right="-1050"/>
        <w:rPr>
          <w:sz w:val="24"/>
        </w:rPr>
      </w:pPr>
      <w:r>
        <w:rPr>
          <w:sz w:val="24"/>
        </w:rPr>
        <w:t xml:space="preserve">x SARAH (SALLY) born 1780 approx. but perhaps baptised 1778, at marriage spinster of St Erth, age 28 in lease written in 1808, = Sarah Torgenzoe </w:t>
      </w:r>
      <w:r>
        <w:rPr>
          <w:sz w:val="24"/>
        </w:rPr>
        <w:tab/>
        <w:t>buried 06JAN1829 St Erth age 50</w:t>
      </w:r>
    </w:p>
    <w:p w14:paraId="40650108" w14:textId="07C736E2" w:rsidR="000D6C32" w:rsidRDefault="000D6C32">
      <w:pPr>
        <w:ind w:right="-1050"/>
        <w:rPr>
          <w:sz w:val="24"/>
        </w:rPr>
      </w:pPr>
      <w:r>
        <w:rPr>
          <w:sz w:val="24"/>
        </w:rPr>
        <w:t xml:space="preserve">x GRACE born approx. 1808 Breage, at marriage spinster of St Erth age 22 approx., age 35 (to nearest five years) at 1841 census Trelean Common St Erth, </w:t>
      </w:r>
      <w:r>
        <w:rPr>
          <w:sz w:val="24"/>
        </w:rPr>
        <w:tab/>
        <w:t xml:space="preserve">widow who married John Prisk </w:t>
      </w:r>
      <w:r w:rsidR="00DC1F83">
        <w:rPr>
          <w:sz w:val="24"/>
        </w:rPr>
        <w:t>(</w:t>
      </w:r>
      <w:r>
        <w:rPr>
          <w:sz w:val="24"/>
        </w:rPr>
        <w:t>born approx. 1816 Crowan copper miner of Treven (Trevin) St Erth</w:t>
      </w:r>
      <w:r w:rsidR="00ED4FF2">
        <w:rPr>
          <w:sz w:val="24"/>
        </w:rPr>
        <w:t>)</w:t>
      </w:r>
      <w:r>
        <w:rPr>
          <w:sz w:val="24"/>
        </w:rPr>
        <w:t xml:space="preserve"> 26DEC1848 (his father John Prisk miner) both </w:t>
      </w:r>
      <w:r>
        <w:rPr>
          <w:sz w:val="24"/>
        </w:rPr>
        <w:tab/>
        <w:t>age 35 (her father William Johns miner), at 1851 census living Trenedris (Trenedros) Trevin St Erth age 43</w:t>
      </w:r>
    </w:p>
    <w:p w14:paraId="7DE56279" w14:textId="77777777" w:rsidR="000D6C32" w:rsidRDefault="000D6C32">
      <w:pPr>
        <w:ind w:right="-1050"/>
        <w:rPr>
          <w:sz w:val="24"/>
        </w:rPr>
      </w:pPr>
      <w:r>
        <w:rPr>
          <w:sz w:val="24"/>
        </w:rPr>
        <w:t xml:space="preserve">MARIA TregenzOE baptised (as MARION ?) 01APR1781 St Erth (parish register), married John Holman 19JUN1813 St Erth witness ROBERT </w:t>
      </w:r>
      <w:r>
        <w:rPr>
          <w:sz w:val="24"/>
        </w:rPr>
        <w:tab/>
        <w:t>Tregenzoe (parish register)</w:t>
      </w:r>
    </w:p>
    <w:p w14:paraId="63FFC29A" w14:textId="77777777" w:rsidR="000D6C32" w:rsidRDefault="000D6C32">
      <w:pPr>
        <w:ind w:right="-1050"/>
        <w:rPr>
          <w:sz w:val="24"/>
        </w:rPr>
      </w:pPr>
      <w:r>
        <w:rPr>
          <w:sz w:val="24"/>
        </w:rPr>
        <w:t>JOHN TregenzOE baptised 08JUN1783 St Erth (parish register), died 19JUN1784</w:t>
      </w:r>
    </w:p>
    <w:p w14:paraId="65D97784" w14:textId="77777777" w:rsidR="000D6C32" w:rsidRDefault="000D6C32">
      <w:pPr>
        <w:ind w:right="-1050"/>
        <w:rPr>
          <w:sz w:val="24"/>
        </w:rPr>
      </w:pPr>
      <w:r>
        <w:rPr>
          <w:sz w:val="24"/>
        </w:rPr>
        <w:t>REBEKAH TregenzOE baptised 25SEP1785 St Erth (parish register), perhaps married James Richards 04JUL1807 St Erth (Boyd’s Index)</w:t>
      </w:r>
    </w:p>
    <w:p w14:paraId="62CB0088" w14:textId="06138A02" w:rsidR="000D6C32" w:rsidRDefault="000D6C32">
      <w:pPr>
        <w:ind w:right="-1050"/>
        <w:rPr>
          <w:sz w:val="24"/>
        </w:rPr>
      </w:pPr>
      <w:r>
        <w:rPr>
          <w:sz w:val="24"/>
        </w:rPr>
        <w:t xml:space="preserve">ELEANOR TregenzOE baptised 19APR1789 St Erth (parish register), married John Thomas 10NOV1821 St Erth witness AMOS TregenZOE (parish </w:t>
      </w:r>
      <w:r>
        <w:rPr>
          <w:sz w:val="24"/>
        </w:rPr>
        <w:tab/>
        <w:t xml:space="preserve">register no.92 p.31), at 1841 census surname Thomas age 54 living Leah St Erth with John age 48 and three teenage children plus SARAH </w:t>
      </w:r>
      <w:r>
        <w:rPr>
          <w:sz w:val="24"/>
        </w:rPr>
        <w:tab/>
        <w:t>TregenSa age 6 a base child (crossed out) this child if base=illegitimate might be that of one of her sisters</w:t>
      </w:r>
      <w:r w:rsidR="00ED4FF2">
        <w:rPr>
          <w:sz w:val="24"/>
        </w:rPr>
        <w:t>)</w:t>
      </w:r>
    </w:p>
    <w:p w14:paraId="20E04BBB" w14:textId="4970032F" w:rsidR="000D6C32" w:rsidRDefault="000D6C32">
      <w:pPr>
        <w:ind w:right="-1050"/>
        <w:rPr>
          <w:b/>
          <w:sz w:val="24"/>
        </w:rPr>
      </w:pPr>
      <w:r>
        <w:rPr>
          <w:sz w:val="24"/>
        </w:rPr>
        <w:t>THOMAS</w:t>
      </w:r>
      <w:r w:rsidR="005B7F27">
        <w:rPr>
          <w:sz w:val="24"/>
        </w:rPr>
        <w:t xml:space="preserve"> baptised 1789</w:t>
      </w:r>
      <w:r w:rsidR="00F03841">
        <w:rPr>
          <w:sz w:val="24"/>
        </w:rPr>
        <w:t xml:space="preserve"> may give rise to Unconnected Family 66 notice William Phillips in both families</w:t>
      </w:r>
    </w:p>
    <w:p w14:paraId="57C6151B" w14:textId="77777777" w:rsidR="000D6C32" w:rsidRDefault="000D6C32">
      <w:pPr>
        <w:pageBreakBefore/>
        <w:ind w:right="-1050"/>
        <w:rPr>
          <w:sz w:val="24"/>
        </w:rPr>
      </w:pPr>
      <w:r>
        <w:rPr>
          <w:b/>
          <w:sz w:val="24"/>
        </w:rPr>
        <w:t>NOTES ON ST ERTH FAMILY 1 (continued)</w:t>
      </w:r>
    </w:p>
    <w:p w14:paraId="65249448" w14:textId="77777777" w:rsidR="000D6C32" w:rsidRDefault="000D6C32">
      <w:pPr>
        <w:ind w:right="-1050"/>
        <w:rPr>
          <w:sz w:val="24"/>
        </w:rPr>
      </w:pPr>
    </w:p>
    <w:p w14:paraId="47598870" w14:textId="0CEEF639" w:rsidR="000D6C32" w:rsidRDefault="000D6C32">
      <w:pPr>
        <w:ind w:right="-1050"/>
        <w:rPr>
          <w:sz w:val="24"/>
        </w:rPr>
      </w:pPr>
      <w:r>
        <w:rPr>
          <w:sz w:val="24"/>
        </w:rPr>
        <w:t>ELIZABETH TregenSOE baptised 19JUN1799 Phillack (record from Charles-Wilfrid Tregenza), age 9 in lease written in 1809, lived at Waydown</w:t>
      </w:r>
      <w:r w:rsidR="00B8571D">
        <w:rPr>
          <w:sz w:val="24"/>
        </w:rPr>
        <w:t xml:space="preserve">, </w:t>
      </w:r>
      <w:r w:rsidR="00B8571D">
        <w:rPr>
          <w:sz w:val="24"/>
        </w:rPr>
        <w:tab/>
        <w:t xml:space="preserve">married </w:t>
      </w:r>
      <w:r w:rsidR="0068070C">
        <w:rPr>
          <w:sz w:val="24"/>
        </w:rPr>
        <w:t>25JUL</w:t>
      </w:r>
      <w:r w:rsidR="00B8571D">
        <w:rPr>
          <w:sz w:val="24"/>
        </w:rPr>
        <w:t>1825 Phillack to Henry Sickler a tailor</w:t>
      </w:r>
      <w:r w:rsidR="00C61DFE">
        <w:rPr>
          <w:sz w:val="24"/>
        </w:rPr>
        <w:t>, t</w:t>
      </w:r>
      <w:r w:rsidR="00B8571D">
        <w:rPr>
          <w:sz w:val="24"/>
        </w:rPr>
        <w:t>hey moved with much of their family to London</w:t>
      </w:r>
      <w:r w:rsidR="0068070C">
        <w:rPr>
          <w:sz w:val="24"/>
        </w:rPr>
        <w:t>, died 1883 London</w:t>
      </w:r>
      <w:r w:rsidR="00936114">
        <w:rPr>
          <w:sz w:val="24"/>
        </w:rPr>
        <w:t xml:space="preserve"> (</w:t>
      </w:r>
      <w:hyperlink r:id="rId54" w:history="1">
        <w:r w:rsidR="00936114" w:rsidRPr="000153A8">
          <w:rPr>
            <w:rStyle w:val="Hyperlink"/>
            <w:sz w:val="24"/>
          </w:rPr>
          <w:t>www.ancestry.ca</w:t>
        </w:r>
      </w:hyperlink>
      <w:r w:rsidR="00936114">
        <w:rPr>
          <w:sz w:val="24"/>
        </w:rPr>
        <w:t xml:space="preserve"> </w:t>
      </w:r>
      <w:r w:rsidR="00936114">
        <w:rPr>
          <w:sz w:val="24"/>
        </w:rPr>
        <w:tab/>
        <w:t>public member tree Sickler family)</w:t>
      </w:r>
    </w:p>
    <w:p w14:paraId="50D41B4F" w14:textId="3A098415" w:rsidR="000D6C32" w:rsidRDefault="000D6C32">
      <w:pPr>
        <w:ind w:right="-1050"/>
        <w:rPr>
          <w:b/>
          <w:sz w:val="24"/>
        </w:rPr>
      </w:pPr>
      <w:r>
        <w:rPr>
          <w:sz w:val="24"/>
        </w:rPr>
        <w:t xml:space="preserve">JENEFER (=JANE) =JENNEY baptised 8?MAY1803 St Erth (lived Hayle Foundry ? Phillack ?), age 5 in lease written in 1809, lived at Waydown, </w:t>
      </w:r>
      <w:r>
        <w:rPr>
          <w:sz w:val="24"/>
        </w:rPr>
        <w:tab/>
        <w:t xml:space="preserve">married 20MAY1838 William Towan (born 1809 Redruth, miner at marriage, at censuses whitesmith </w:t>
      </w:r>
      <w:r w:rsidR="00260AD5">
        <w:rPr>
          <w:sz w:val="24"/>
        </w:rPr>
        <w:t>(see</w:t>
      </w:r>
      <w:r>
        <w:rPr>
          <w:sz w:val="24"/>
        </w:rPr>
        <w:t xml:space="preserve"> notes</w:t>
      </w:r>
      <w:r w:rsidR="00ED4FF2">
        <w:rPr>
          <w:sz w:val="24"/>
        </w:rPr>
        <w:t>)</w:t>
      </w:r>
      <w:r>
        <w:rPr>
          <w:sz w:val="24"/>
        </w:rPr>
        <w:t xml:space="preserve"> and engine fitter), 1841 census at </w:t>
      </w:r>
      <w:r w:rsidR="00B52C82">
        <w:rPr>
          <w:sz w:val="24"/>
        </w:rPr>
        <w:tab/>
      </w:r>
      <w:r>
        <w:rPr>
          <w:sz w:val="24"/>
        </w:rPr>
        <w:t xml:space="preserve">1841 census </w:t>
      </w:r>
      <w:r w:rsidR="00B52C82">
        <w:rPr>
          <w:sz w:val="24"/>
        </w:rPr>
        <w:t xml:space="preserve">living Hayle Foundry (Phillack) </w:t>
      </w:r>
      <w:r>
        <w:rPr>
          <w:sz w:val="24"/>
        </w:rPr>
        <w:t xml:space="preserve">married age 35 (to nearest five years) to William Towann whitesmith age 30 (to nearest five years) </w:t>
      </w:r>
      <w:r w:rsidR="00B52C82">
        <w:rPr>
          <w:sz w:val="24"/>
        </w:rPr>
        <w:tab/>
      </w:r>
      <w:r>
        <w:rPr>
          <w:sz w:val="24"/>
        </w:rPr>
        <w:t>born Cornwall living with mother age 75 (to nearest five years)</w:t>
      </w:r>
      <w:r w:rsidR="003C01A5">
        <w:rPr>
          <w:sz w:val="24"/>
        </w:rPr>
        <w:t xml:space="preserve"> father a labourer</w:t>
      </w:r>
      <w:r>
        <w:rPr>
          <w:sz w:val="24"/>
        </w:rPr>
        <w:t xml:space="preserve">, at 1851 census </w:t>
      </w:r>
      <w:r w:rsidR="00B52C82">
        <w:rPr>
          <w:sz w:val="24"/>
        </w:rPr>
        <w:t xml:space="preserve">living Foundry Hill St Erth </w:t>
      </w:r>
      <w:r>
        <w:rPr>
          <w:sz w:val="24"/>
        </w:rPr>
        <w:t xml:space="preserve">married age 40 born St </w:t>
      </w:r>
      <w:r w:rsidR="00195EDB">
        <w:rPr>
          <w:sz w:val="24"/>
        </w:rPr>
        <w:tab/>
      </w:r>
      <w:r>
        <w:rPr>
          <w:sz w:val="24"/>
        </w:rPr>
        <w:t xml:space="preserve">Erth to William Towan engine fitter age 42 born Redruth both living Foundery </w:t>
      </w:r>
      <w:r w:rsidR="00DC1F83">
        <w:rPr>
          <w:sz w:val="24"/>
        </w:rPr>
        <w:t>(</w:t>
      </w:r>
      <w:r>
        <w:rPr>
          <w:sz w:val="24"/>
        </w:rPr>
        <w:t>sic</w:t>
      </w:r>
      <w:r w:rsidR="00ED4FF2">
        <w:rPr>
          <w:sz w:val="24"/>
        </w:rPr>
        <w:t>)</w:t>
      </w:r>
      <w:r>
        <w:rPr>
          <w:sz w:val="24"/>
        </w:rPr>
        <w:t xml:space="preserve"> Hill St Erth with niece Elizabeth Leckler and mother (mother-</w:t>
      </w:r>
      <w:r w:rsidR="00195EDB">
        <w:rPr>
          <w:sz w:val="24"/>
        </w:rPr>
        <w:tab/>
      </w:r>
      <w:r>
        <w:rPr>
          <w:sz w:val="24"/>
        </w:rPr>
        <w:t>in-law to William Towan) Elizabeth age 88 formerly miner’s wife born Zennor</w:t>
      </w:r>
    </w:p>
    <w:p w14:paraId="742891BE" w14:textId="77777777" w:rsidR="000D6C32" w:rsidRDefault="000D6C32">
      <w:pPr>
        <w:pageBreakBefore/>
        <w:ind w:right="-1050"/>
        <w:rPr>
          <w:sz w:val="24"/>
        </w:rPr>
      </w:pPr>
      <w:r>
        <w:rPr>
          <w:b/>
          <w:sz w:val="24"/>
        </w:rPr>
        <w:t>OTHER INFORMATION ON ST ERTH FAMILY 1</w:t>
      </w:r>
    </w:p>
    <w:p w14:paraId="536C2361" w14:textId="77777777" w:rsidR="000D6C32" w:rsidRDefault="000D6C32">
      <w:pPr>
        <w:ind w:right="-1050"/>
        <w:rPr>
          <w:sz w:val="24"/>
        </w:rPr>
      </w:pPr>
    </w:p>
    <w:p w14:paraId="769615BA" w14:textId="77777777" w:rsidR="000D6C32" w:rsidRDefault="000D6C32">
      <w:pPr>
        <w:ind w:right="-1050"/>
        <w:rPr>
          <w:sz w:val="24"/>
        </w:rPr>
      </w:pPr>
      <w:r>
        <w:rPr>
          <w:sz w:val="24"/>
        </w:rPr>
        <w:t>Constructed from information from:</w:t>
      </w:r>
    </w:p>
    <w:p w14:paraId="76CC8A6F" w14:textId="77777777" w:rsidR="000D6C32" w:rsidRDefault="000D6C32" w:rsidP="00B77EA1">
      <w:pPr>
        <w:numPr>
          <w:ilvl w:val="0"/>
          <w:numId w:val="135"/>
        </w:numPr>
        <w:ind w:right="-1050"/>
        <w:rPr>
          <w:sz w:val="24"/>
        </w:rPr>
      </w:pPr>
      <w:r>
        <w:rPr>
          <w:sz w:val="24"/>
        </w:rPr>
        <w:t xml:space="preserve">CHARLES-WILFRID Tregenza's researches which supplied the majority of the information  </w:t>
      </w:r>
    </w:p>
    <w:p w14:paraId="1FE7CCEC" w14:textId="77777777" w:rsidR="000D6C32" w:rsidRDefault="000D6C32" w:rsidP="00B77EA1">
      <w:pPr>
        <w:numPr>
          <w:ilvl w:val="0"/>
          <w:numId w:val="135"/>
        </w:numPr>
        <w:ind w:right="-1050"/>
        <w:rPr>
          <w:sz w:val="24"/>
        </w:rPr>
      </w:pPr>
      <w:r>
        <w:rPr>
          <w:sz w:val="24"/>
        </w:rPr>
        <w:t xml:space="preserve">emails from Arthur French </w:t>
      </w:r>
      <w:hyperlink r:id="rId55" w:history="1">
        <w:r>
          <w:rPr>
            <w:rStyle w:val="Hyperlink"/>
            <w:sz w:val="24"/>
          </w:rPr>
          <w:t>a.french@eclipse.co.uk</w:t>
        </w:r>
      </w:hyperlink>
      <w:r>
        <w:rPr>
          <w:sz w:val="24"/>
        </w:rPr>
        <w:t xml:space="preserve"> on Hambley family.</w:t>
      </w:r>
    </w:p>
    <w:p w14:paraId="1AAD324F" w14:textId="77777777" w:rsidR="000D6C32" w:rsidRDefault="000D6C32" w:rsidP="00B77EA1">
      <w:pPr>
        <w:numPr>
          <w:ilvl w:val="0"/>
          <w:numId w:val="135"/>
        </w:numPr>
        <w:ind w:right="-1050"/>
        <w:rPr>
          <w:sz w:val="24"/>
        </w:rPr>
      </w:pPr>
      <w:r>
        <w:rPr>
          <w:sz w:val="24"/>
        </w:rPr>
        <w:t xml:space="preserve">Ryan Dudley </w:t>
      </w:r>
      <w:hyperlink r:id="rId56" w:history="1">
        <w:r>
          <w:rPr>
            <w:rStyle w:val="Hyperlink"/>
            <w:sz w:val="24"/>
          </w:rPr>
          <w:t>ryan_dudley@yahoo.com.au</w:t>
        </w:r>
      </w:hyperlink>
      <w:r>
        <w:rPr>
          <w:sz w:val="24"/>
        </w:rPr>
        <w:t xml:space="preserve"> including information that probably comes from this family (see below)</w:t>
      </w:r>
    </w:p>
    <w:p w14:paraId="016FB980" w14:textId="77777777" w:rsidR="000D6C32" w:rsidRDefault="000D6C32" w:rsidP="00B77EA1">
      <w:pPr>
        <w:numPr>
          <w:ilvl w:val="0"/>
          <w:numId w:val="135"/>
        </w:numPr>
        <w:ind w:right="-1050"/>
        <w:rPr>
          <w:sz w:val="24"/>
        </w:rPr>
      </w:pPr>
      <w:r>
        <w:rPr>
          <w:sz w:val="24"/>
        </w:rPr>
        <w:t xml:space="preserve">Lyn Nash  </w:t>
      </w:r>
      <w:hyperlink r:id="rId57" w:history="1">
        <w:r>
          <w:rPr>
            <w:rStyle w:val="Hyperlink"/>
            <w:sz w:val="24"/>
          </w:rPr>
          <w:t>lynnash@webaxs.net</w:t>
        </w:r>
      </w:hyperlink>
      <w:r>
        <w:rPr>
          <w:sz w:val="24"/>
        </w:rPr>
        <w:t xml:space="preserve"> supplying the dates for ROBERT and ELIZABETH from </w:t>
      </w:r>
      <w:hyperlink r:id="rId58" w:history="1">
        <w:r>
          <w:rPr>
            <w:rStyle w:val="Hyperlink"/>
            <w:sz w:val="24"/>
          </w:rPr>
          <w:t>http://greepages.genealogy.rootsweb.com/~sterth/</w:t>
        </w:r>
      </w:hyperlink>
      <w:r>
        <w:rPr>
          <w:sz w:val="24"/>
        </w:rPr>
        <w:t xml:space="preserve">  - she also has much research on the Hambley family (PATIENCE 1772 married James Hambley 1771) and emails on EDWARD born 1814 see 1871 and 1881 census (see below) see also St Erth Family 8 and emails on the USA family 1 moving to Unconnected Family 20 (see UCF 20)</w:t>
      </w:r>
    </w:p>
    <w:p w14:paraId="362C0AD7" w14:textId="3FC9E2B0" w:rsidR="00434615" w:rsidRPr="00434615" w:rsidRDefault="000D6C32" w:rsidP="00B77EA1">
      <w:pPr>
        <w:numPr>
          <w:ilvl w:val="0"/>
          <w:numId w:val="135"/>
        </w:numPr>
        <w:ind w:right="-1050"/>
        <w:rPr>
          <w:sz w:val="24"/>
        </w:rPr>
      </w:pPr>
      <w:r>
        <w:rPr>
          <w:sz w:val="24"/>
        </w:rPr>
        <w:t xml:space="preserve">Lorraine Thistleton </w:t>
      </w:r>
      <w:r w:rsidR="00DC1F83">
        <w:rPr>
          <w:sz w:val="24"/>
        </w:rPr>
        <w:t>(</w:t>
      </w:r>
      <w:r>
        <w:rPr>
          <w:sz w:val="24"/>
        </w:rPr>
        <w:t>3b Cleave Road Gillingham Kent ME7 4AY</w:t>
      </w:r>
      <w:r w:rsidR="00ED4FF2">
        <w:rPr>
          <w:sz w:val="24"/>
        </w:rPr>
        <w:t>)</w:t>
      </w:r>
      <w:r>
        <w:rPr>
          <w:sz w:val="24"/>
        </w:rPr>
        <w:t xml:space="preserve"> confirming the tree and suggesting links of former unconnected families in St Erth plus giving more dates and details and also  providing the family tree of her family including the Hambley family (PATIENCE 1772 married James Hambley 1771)</w:t>
      </w:r>
      <w:r w:rsidR="00434615" w:rsidRPr="00434615">
        <w:t xml:space="preserve"> </w:t>
      </w:r>
    </w:p>
    <w:p w14:paraId="52A89B71" w14:textId="77777777" w:rsidR="000D6C32" w:rsidRDefault="00434615" w:rsidP="00B77EA1">
      <w:pPr>
        <w:numPr>
          <w:ilvl w:val="0"/>
          <w:numId w:val="135"/>
        </w:numPr>
        <w:ind w:right="-1050"/>
        <w:rPr>
          <w:sz w:val="24"/>
        </w:rPr>
      </w:pPr>
      <w:r w:rsidRPr="00434615">
        <w:rPr>
          <w:sz w:val="24"/>
          <w:szCs w:val="24"/>
        </w:rPr>
        <w:t>email from</w:t>
      </w:r>
      <w:r>
        <w:t xml:space="preserve"> </w:t>
      </w:r>
      <w:r w:rsidRPr="00434615">
        <w:rPr>
          <w:sz w:val="24"/>
        </w:rPr>
        <w:t xml:space="preserve">Keith Hendy </w:t>
      </w:r>
      <w:hyperlink r:id="rId59" w:history="1">
        <w:r w:rsidRPr="00915D0A">
          <w:rPr>
            <w:rStyle w:val="Hyperlink"/>
            <w:sz w:val="24"/>
          </w:rPr>
          <w:t>khendy@cogeco.ca</w:t>
        </w:r>
      </w:hyperlink>
    </w:p>
    <w:p w14:paraId="29603257" w14:textId="77777777" w:rsidR="000D6C32" w:rsidRDefault="000D6C32" w:rsidP="00B77EA1">
      <w:pPr>
        <w:numPr>
          <w:ilvl w:val="0"/>
          <w:numId w:val="135"/>
        </w:numPr>
        <w:ind w:right="-1050"/>
        <w:rPr>
          <w:sz w:val="24"/>
        </w:rPr>
      </w:pPr>
      <w:r>
        <w:rPr>
          <w:sz w:val="24"/>
        </w:rPr>
        <w:t>copy of the marriage records of JAMES Tregenza and Mary Jennings and death certificate of AMOS 1776-1842 from Alice Morrell</w:t>
      </w:r>
    </w:p>
    <w:p w14:paraId="6A7809D8" w14:textId="77777777" w:rsidR="000D6C32" w:rsidRDefault="000D6C32" w:rsidP="00B77EA1">
      <w:pPr>
        <w:numPr>
          <w:ilvl w:val="0"/>
          <w:numId w:val="135"/>
        </w:numPr>
        <w:ind w:right="-1050"/>
        <w:rPr>
          <w:sz w:val="24"/>
        </w:rPr>
      </w:pPr>
      <w:r>
        <w:rPr>
          <w:sz w:val="24"/>
        </w:rPr>
        <w:t xml:space="preserve">IGI and other records from </w:t>
      </w:r>
      <w:hyperlink r:id="rId60" w:history="1">
        <w:r>
          <w:rPr>
            <w:rStyle w:val="Hyperlink"/>
            <w:sz w:val="24"/>
          </w:rPr>
          <w:t>www.familysearch.org</w:t>
        </w:r>
      </w:hyperlink>
    </w:p>
    <w:p w14:paraId="1A1EA64C" w14:textId="77777777" w:rsidR="000D6C32" w:rsidRDefault="000D6C32" w:rsidP="00B77EA1">
      <w:pPr>
        <w:numPr>
          <w:ilvl w:val="0"/>
          <w:numId w:val="135"/>
        </w:numPr>
        <w:ind w:right="-1050"/>
        <w:rPr>
          <w:sz w:val="24"/>
        </w:rPr>
      </w:pPr>
      <w:r>
        <w:rPr>
          <w:sz w:val="24"/>
        </w:rPr>
        <w:t>reading of leases in the Devon and Cornwall public record offices (see below)</w:t>
      </w:r>
    </w:p>
    <w:p w14:paraId="24DE6AA2" w14:textId="77777777" w:rsidR="000D6C32" w:rsidRDefault="000D6C32" w:rsidP="00B77EA1">
      <w:pPr>
        <w:numPr>
          <w:ilvl w:val="0"/>
          <w:numId w:val="135"/>
        </w:numPr>
        <w:ind w:right="-1050"/>
        <w:rPr>
          <w:sz w:val="24"/>
        </w:rPr>
      </w:pPr>
      <w:r>
        <w:rPr>
          <w:sz w:val="24"/>
        </w:rPr>
        <w:t>Boyd’s Index of Marriages</w:t>
      </w:r>
    </w:p>
    <w:p w14:paraId="03AD8519" w14:textId="77777777" w:rsidR="000D6C32" w:rsidRDefault="000D6C32" w:rsidP="00B77EA1">
      <w:pPr>
        <w:numPr>
          <w:ilvl w:val="0"/>
          <w:numId w:val="135"/>
        </w:numPr>
        <w:ind w:right="-1050"/>
        <w:rPr>
          <w:sz w:val="24"/>
        </w:rPr>
      </w:pPr>
      <w:r>
        <w:rPr>
          <w:sz w:val="24"/>
        </w:rPr>
        <w:t>reading of parish registers including copies of readings by Arthur Childs received from his cousin Alice Morrell</w:t>
      </w:r>
    </w:p>
    <w:p w14:paraId="32D7C50F" w14:textId="77777777" w:rsidR="000D6C32" w:rsidRDefault="000D6C32" w:rsidP="00B77EA1">
      <w:pPr>
        <w:numPr>
          <w:ilvl w:val="0"/>
          <w:numId w:val="135"/>
        </w:numPr>
        <w:ind w:right="-1050"/>
        <w:rPr>
          <w:sz w:val="24"/>
        </w:rPr>
      </w:pPr>
      <w:r>
        <w:rPr>
          <w:sz w:val="24"/>
        </w:rPr>
        <w:t xml:space="preserve">various records from West Penwith Resources </w:t>
      </w:r>
      <w:hyperlink r:id="rId61" w:history="1">
        <w:r>
          <w:rPr>
            <w:rStyle w:val="Hyperlink"/>
            <w:sz w:val="24"/>
          </w:rPr>
          <w:t>www.west-penwith.org.uk</w:t>
        </w:r>
      </w:hyperlink>
    </w:p>
    <w:p w14:paraId="1AAF940A" w14:textId="77777777" w:rsidR="000D6C32" w:rsidRDefault="000D6C32" w:rsidP="00B77EA1">
      <w:pPr>
        <w:numPr>
          <w:ilvl w:val="0"/>
          <w:numId w:val="135"/>
        </w:numPr>
        <w:ind w:right="-1050"/>
        <w:rPr>
          <w:sz w:val="24"/>
        </w:rPr>
      </w:pPr>
      <w:r>
        <w:rPr>
          <w:sz w:val="24"/>
        </w:rPr>
        <w:t xml:space="preserve">St Erth baptisms from </w:t>
      </w:r>
      <w:hyperlink r:id="rId62" w:history="1">
        <w:r>
          <w:rPr>
            <w:rStyle w:val="Hyperlink"/>
            <w:sz w:val="24"/>
          </w:rPr>
          <w:t>http://freepages.genealogy.rootsweb.com</w:t>
        </w:r>
      </w:hyperlink>
    </w:p>
    <w:p w14:paraId="5CCEF0F7" w14:textId="77777777" w:rsidR="000D6C32" w:rsidRDefault="000D6C32" w:rsidP="00B77EA1">
      <w:pPr>
        <w:numPr>
          <w:ilvl w:val="0"/>
          <w:numId w:val="135"/>
        </w:numPr>
        <w:ind w:right="-1050"/>
        <w:rPr>
          <w:sz w:val="24"/>
        </w:rPr>
      </w:pPr>
      <w:r>
        <w:rPr>
          <w:sz w:val="24"/>
        </w:rPr>
        <w:t xml:space="preserve">Cornwall Online Parish Clerks’ records </w:t>
      </w:r>
      <w:hyperlink r:id="rId63" w:history="1">
        <w:r>
          <w:rPr>
            <w:rStyle w:val="Hyperlink"/>
            <w:sz w:val="24"/>
          </w:rPr>
          <w:t>www.cornwall-opc-database.org</w:t>
        </w:r>
      </w:hyperlink>
    </w:p>
    <w:p w14:paraId="09FF0974" w14:textId="77777777" w:rsidR="000D6C32" w:rsidRDefault="000D6C32" w:rsidP="00B77EA1">
      <w:pPr>
        <w:numPr>
          <w:ilvl w:val="0"/>
          <w:numId w:val="135"/>
        </w:numPr>
        <w:ind w:right="-1050"/>
        <w:rPr>
          <w:sz w:val="24"/>
        </w:rPr>
      </w:pPr>
      <w:r>
        <w:rPr>
          <w:sz w:val="24"/>
        </w:rPr>
        <w:t xml:space="preserve">Bodmin Sessions document QS/1/5/24 held at Cornwall Record Office (see </w:t>
      </w:r>
      <w:hyperlink r:id="rId64" w:history="1">
        <w:r>
          <w:rPr>
            <w:rStyle w:val="Hyperlink"/>
            <w:sz w:val="24"/>
          </w:rPr>
          <w:t>www.nationalarchives.org.uk</w:t>
        </w:r>
      </w:hyperlink>
      <w:r>
        <w:rPr>
          <w:sz w:val="24"/>
        </w:rPr>
        <w:t>)</w:t>
      </w:r>
    </w:p>
    <w:p w14:paraId="181A52D4" w14:textId="77777777" w:rsidR="000D6C32" w:rsidRDefault="000D6C32" w:rsidP="00B77EA1">
      <w:pPr>
        <w:numPr>
          <w:ilvl w:val="0"/>
          <w:numId w:val="135"/>
        </w:numPr>
        <w:ind w:right="-1050"/>
        <w:rPr>
          <w:sz w:val="24"/>
        </w:rPr>
      </w:pPr>
      <w:r>
        <w:rPr>
          <w:sz w:val="24"/>
        </w:rPr>
        <w:t xml:space="preserve">leases from </w:t>
      </w:r>
      <w:hyperlink r:id="rId65" w:history="1">
        <w:r>
          <w:rPr>
            <w:rStyle w:val="Hyperlink"/>
            <w:sz w:val="24"/>
          </w:rPr>
          <w:t>www.nationalarchives.gov.uk</w:t>
        </w:r>
      </w:hyperlink>
    </w:p>
    <w:p w14:paraId="44E83E85" w14:textId="77777777" w:rsidR="000D6C32" w:rsidRDefault="000D6C32" w:rsidP="00B77EA1">
      <w:pPr>
        <w:numPr>
          <w:ilvl w:val="0"/>
          <w:numId w:val="135"/>
        </w:numPr>
        <w:ind w:right="-1050"/>
        <w:rPr>
          <w:sz w:val="24"/>
        </w:rPr>
      </w:pPr>
      <w:r>
        <w:rPr>
          <w:sz w:val="24"/>
        </w:rPr>
        <w:t xml:space="preserve">pre-registration records from </w:t>
      </w:r>
      <w:hyperlink r:id="rId66" w:history="1">
        <w:r>
          <w:rPr>
            <w:rStyle w:val="Hyperlink"/>
            <w:sz w:val="24"/>
          </w:rPr>
          <w:t>www.freereg.org.uk</w:t>
        </w:r>
      </w:hyperlink>
      <w:r>
        <w:rPr>
          <w:sz w:val="24"/>
        </w:rPr>
        <w:t xml:space="preserve"> </w:t>
      </w:r>
    </w:p>
    <w:p w14:paraId="1CB3544D" w14:textId="77777777" w:rsidR="000D6C32" w:rsidRDefault="000D6C32" w:rsidP="00B77EA1">
      <w:pPr>
        <w:numPr>
          <w:ilvl w:val="0"/>
          <w:numId w:val="135"/>
        </w:numPr>
        <w:ind w:right="-1050"/>
        <w:rPr>
          <w:sz w:val="24"/>
        </w:rPr>
      </w:pPr>
      <w:r>
        <w:rPr>
          <w:sz w:val="24"/>
        </w:rPr>
        <w:t>birth certificate of EDWIN 1845</w:t>
      </w:r>
    </w:p>
    <w:p w14:paraId="26B5DB9A" w14:textId="77777777" w:rsidR="000D6C32" w:rsidRDefault="000D6C32" w:rsidP="00B77EA1">
      <w:pPr>
        <w:numPr>
          <w:ilvl w:val="0"/>
          <w:numId w:val="135"/>
        </w:numPr>
        <w:ind w:right="-1050"/>
        <w:rPr>
          <w:sz w:val="24"/>
        </w:rPr>
      </w:pPr>
      <w:r>
        <w:rPr>
          <w:sz w:val="24"/>
        </w:rPr>
        <w:t xml:space="preserve">Burials in Cornwall </w:t>
      </w:r>
      <w:hyperlink r:id="rId67" w:history="1">
        <w:r>
          <w:rPr>
            <w:rStyle w:val="Hyperlink"/>
            <w:sz w:val="24"/>
          </w:rPr>
          <w:t>http://freepages.genealogy.rootsweb.com</w:t>
        </w:r>
      </w:hyperlink>
      <w:r>
        <w:rPr>
          <w:sz w:val="24"/>
        </w:rPr>
        <w:t xml:space="preserve"> </w:t>
      </w:r>
    </w:p>
    <w:p w14:paraId="29B65D51" w14:textId="77777777" w:rsidR="000D6C32" w:rsidRDefault="000D6C32" w:rsidP="00B77EA1">
      <w:pPr>
        <w:numPr>
          <w:ilvl w:val="0"/>
          <w:numId w:val="135"/>
        </w:numPr>
        <w:ind w:right="-1050"/>
        <w:rPr>
          <w:sz w:val="24"/>
        </w:rPr>
      </w:pPr>
      <w:r>
        <w:rPr>
          <w:sz w:val="24"/>
        </w:rPr>
        <w:t>photocopy of a map showing the hamlets in St Erth parish occupied by members of the family</w:t>
      </w:r>
    </w:p>
    <w:p w14:paraId="5426B302" w14:textId="77777777" w:rsidR="000D6C32" w:rsidRDefault="000D6C32" w:rsidP="00B77EA1">
      <w:pPr>
        <w:numPr>
          <w:ilvl w:val="0"/>
          <w:numId w:val="135"/>
        </w:numPr>
        <w:ind w:right="-1050"/>
        <w:rPr>
          <w:sz w:val="24"/>
        </w:rPr>
      </w:pPr>
      <w:r>
        <w:rPr>
          <w:sz w:val="24"/>
        </w:rPr>
        <w:t>Pedigree Resource File http://familysearch.org/pal:/MM9.2.1/945G-5PS (EDWARD married ELEANOR)</w:t>
      </w:r>
    </w:p>
    <w:p w14:paraId="6BAE319C" w14:textId="2AC8BE21" w:rsidR="000D6C32" w:rsidRPr="0002653A" w:rsidRDefault="000D6C32" w:rsidP="00B77EA1">
      <w:pPr>
        <w:numPr>
          <w:ilvl w:val="0"/>
          <w:numId w:val="135"/>
        </w:numPr>
        <w:ind w:right="-1050"/>
        <w:rPr>
          <w:b/>
          <w:sz w:val="24"/>
        </w:rPr>
      </w:pPr>
      <w:r>
        <w:rPr>
          <w:sz w:val="24"/>
        </w:rPr>
        <w:t xml:space="preserve">1841 and 1851 census </w:t>
      </w:r>
      <w:hyperlink r:id="rId68" w:history="1">
        <w:r>
          <w:rPr>
            <w:rStyle w:val="Hyperlink"/>
            <w:sz w:val="24"/>
          </w:rPr>
          <w:t>www.freecen.org.uk</w:t>
        </w:r>
      </w:hyperlink>
      <w:r>
        <w:rPr>
          <w:sz w:val="24"/>
        </w:rPr>
        <w:t xml:space="preserve"> (see below)</w:t>
      </w:r>
    </w:p>
    <w:p w14:paraId="7232CD54" w14:textId="449C7DBB" w:rsidR="0002653A" w:rsidRDefault="0002653A" w:rsidP="00B77EA1">
      <w:pPr>
        <w:numPr>
          <w:ilvl w:val="0"/>
          <w:numId w:val="135"/>
        </w:numPr>
        <w:ind w:right="-1050"/>
        <w:rPr>
          <w:b/>
          <w:sz w:val="24"/>
        </w:rPr>
      </w:pPr>
      <w:bookmarkStart w:id="2" w:name="_Hlk100134345"/>
      <w:r>
        <w:rPr>
          <w:sz w:val="24"/>
        </w:rPr>
        <w:t xml:space="preserve">Public member trees from </w:t>
      </w:r>
      <w:hyperlink r:id="rId69" w:history="1">
        <w:r w:rsidRPr="000F7467">
          <w:rPr>
            <w:rStyle w:val="Hyperlink"/>
            <w:sz w:val="24"/>
          </w:rPr>
          <w:t>www.ancestry.ca</w:t>
        </w:r>
      </w:hyperlink>
      <w:bookmarkEnd w:id="2"/>
      <w:r>
        <w:rPr>
          <w:sz w:val="24"/>
        </w:rPr>
        <w:t xml:space="preserve"> </w:t>
      </w:r>
    </w:p>
    <w:p w14:paraId="14B21E5E" w14:textId="77777777" w:rsidR="000D6C32" w:rsidRDefault="000D6C32">
      <w:pPr>
        <w:pageBreakBefore/>
        <w:ind w:right="-1050"/>
        <w:rPr>
          <w:sz w:val="24"/>
        </w:rPr>
      </w:pPr>
      <w:r>
        <w:rPr>
          <w:b/>
          <w:sz w:val="24"/>
        </w:rPr>
        <w:t>OTHER INFORMATION ON ST ERTH FAMILY 1 (continued)</w:t>
      </w:r>
    </w:p>
    <w:p w14:paraId="1043B6D2" w14:textId="77777777" w:rsidR="000D6C32" w:rsidRDefault="000D6C32">
      <w:pPr>
        <w:ind w:right="-1050"/>
        <w:rPr>
          <w:sz w:val="24"/>
        </w:rPr>
      </w:pPr>
    </w:p>
    <w:p w14:paraId="10C95262" w14:textId="77777777" w:rsidR="000D6C32" w:rsidRDefault="000D6C32">
      <w:pPr>
        <w:ind w:right="-1050"/>
        <w:rPr>
          <w:sz w:val="24"/>
        </w:rPr>
      </w:pPr>
    </w:p>
    <w:p w14:paraId="166A4701" w14:textId="77777777" w:rsidR="000D6C32" w:rsidRDefault="000D6C32">
      <w:pPr>
        <w:ind w:right="-1050"/>
        <w:rPr>
          <w:sz w:val="24"/>
        </w:rPr>
      </w:pPr>
      <w:r>
        <w:rPr>
          <w:sz w:val="24"/>
        </w:rPr>
        <w:t>1841 census Hayle Foundry St Erth parish piece HO107/144/1 district 1 folio 7 page 7</w:t>
      </w:r>
    </w:p>
    <w:tbl>
      <w:tblPr>
        <w:tblW w:w="0" w:type="auto"/>
        <w:tblInd w:w="938" w:type="dxa"/>
        <w:tblLayout w:type="fixed"/>
        <w:tblLook w:val="0000" w:firstRow="0" w:lastRow="0" w:firstColumn="0" w:lastColumn="0" w:noHBand="0" w:noVBand="0"/>
      </w:tblPr>
      <w:tblGrid>
        <w:gridCol w:w="1559"/>
        <w:gridCol w:w="1134"/>
        <w:gridCol w:w="1701"/>
        <w:gridCol w:w="425"/>
        <w:gridCol w:w="2694"/>
        <w:gridCol w:w="1884"/>
      </w:tblGrid>
      <w:tr w:rsidR="00277FF2" w14:paraId="25BEC371" w14:textId="77777777" w:rsidTr="00BB68DE">
        <w:tc>
          <w:tcPr>
            <w:tcW w:w="1559" w:type="dxa"/>
            <w:tcBorders>
              <w:top w:val="single" w:sz="4" w:space="0" w:color="auto"/>
              <w:left w:val="single" w:sz="4" w:space="0" w:color="auto"/>
              <w:bottom w:val="single" w:sz="4" w:space="0" w:color="auto"/>
              <w:right w:val="single" w:sz="4" w:space="0" w:color="auto"/>
            </w:tcBorders>
            <w:shd w:val="clear" w:color="auto" w:fill="auto"/>
          </w:tcPr>
          <w:p w14:paraId="0632BD32" w14:textId="77777777" w:rsidR="000D6C32" w:rsidRDefault="000D6C32">
            <w:pPr>
              <w:ind w:right="-1050"/>
              <w:rPr>
                <w:sz w:val="24"/>
              </w:rPr>
            </w:pPr>
            <w:r>
              <w:rPr>
                <w:sz w:val="24"/>
              </w:rPr>
              <w:t>ELIZABETH</w:t>
            </w:r>
          </w:p>
        </w:tc>
        <w:tc>
          <w:tcPr>
            <w:tcW w:w="1134" w:type="dxa"/>
            <w:tcBorders>
              <w:top w:val="single" w:sz="4" w:space="0" w:color="auto"/>
              <w:left w:val="single" w:sz="4" w:space="0" w:color="auto"/>
              <w:right w:val="single" w:sz="4" w:space="0" w:color="auto"/>
            </w:tcBorders>
            <w:shd w:val="clear" w:color="auto" w:fill="auto"/>
          </w:tcPr>
          <w:p w14:paraId="6390D3BF" w14:textId="77777777" w:rsidR="000D6C32" w:rsidRDefault="000D6C32">
            <w:pPr>
              <w:ind w:right="-1050"/>
              <w:rPr>
                <w:sz w:val="24"/>
              </w:rPr>
            </w:pPr>
            <w:r>
              <w:rPr>
                <w:sz w:val="24"/>
              </w:rPr>
              <w:t>Tregenza</w:t>
            </w:r>
          </w:p>
        </w:tc>
        <w:tc>
          <w:tcPr>
            <w:tcW w:w="1701" w:type="dxa"/>
            <w:tcBorders>
              <w:top w:val="single" w:sz="4" w:space="0" w:color="auto"/>
              <w:left w:val="single" w:sz="4" w:space="0" w:color="auto"/>
              <w:right w:val="single" w:sz="4" w:space="0" w:color="auto"/>
            </w:tcBorders>
            <w:shd w:val="clear" w:color="auto" w:fill="auto"/>
          </w:tcPr>
          <w:p w14:paraId="46182326" w14:textId="77777777" w:rsidR="000D6C32" w:rsidRDefault="000D6C32">
            <w:pPr>
              <w:ind w:right="-1050"/>
              <w:rPr>
                <w:sz w:val="24"/>
              </w:rPr>
            </w:pPr>
            <w:r>
              <w:rPr>
                <w:sz w:val="24"/>
              </w:rPr>
              <w:t>female</w:t>
            </w:r>
          </w:p>
        </w:tc>
        <w:tc>
          <w:tcPr>
            <w:tcW w:w="425" w:type="dxa"/>
            <w:tcBorders>
              <w:top w:val="single" w:sz="4" w:space="0" w:color="auto"/>
              <w:left w:val="single" w:sz="4" w:space="0" w:color="auto"/>
              <w:right w:val="single" w:sz="4" w:space="0" w:color="auto"/>
            </w:tcBorders>
            <w:shd w:val="clear" w:color="auto" w:fill="auto"/>
          </w:tcPr>
          <w:p w14:paraId="27093DB3" w14:textId="77777777" w:rsidR="000D6C32" w:rsidRDefault="000D6C32">
            <w:pPr>
              <w:ind w:right="-1050"/>
              <w:rPr>
                <w:sz w:val="24"/>
              </w:rPr>
            </w:pPr>
            <w:r>
              <w:rPr>
                <w:sz w:val="24"/>
              </w:rPr>
              <w:t>75</w:t>
            </w:r>
          </w:p>
        </w:tc>
        <w:tc>
          <w:tcPr>
            <w:tcW w:w="2694" w:type="dxa"/>
            <w:tcBorders>
              <w:top w:val="single" w:sz="4" w:space="0" w:color="auto"/>
              <w:left w:val="single" w:sz="4" w:space="0" w:color="auto"/>
              <w:right w:val="single" w:sz="4" w:space="0" w:color="auto"/>
            </w:tcBorders>
            <w:shd w:val="clear" w:color="auto" w:fill="auto"/>
          </w:tcPr>
          <w:p w14:paraId="2890CE27"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564164A4" w14:textId="77777777" w:rsidR="000D6C32" w:rsidRDefault="000D6C32">
            <w:pPr>
              <w:ind w:right="-1050"/>
            </w:pPr>
            <w:r>
              <w:rPr>
                <w:sz w:val="24"/>
              </w:rPr>
              <w:t>Cornwall</w:t>
            </w:r>
          </w:p>
        </w:tc>
      </w:tr>
      <w:tr w:rsidR="00277FF2" w14:paraId="136D4D1C" w14:textId="77777777" w:rsidTr="00BB68DE">
        <w:tc>
          <w:tcPr>
            <w:tcW w:w="1559" w:type="dxa"/>
            <w:tcBorders>
              <w:top w:val="single" w:sz="4" w:space="0" w:color="auto"/>
              <w:left w:val="single" w:sz="4" w:space="0" w:color="auto"/>
              <w:bottom w:val="single" w:sz="4" w:space="0" w:color="auto"/>
              <w:right w:val="single" w:sz="4" w:space="0" w:color="auto"/>
            </w:tcBorders>
            <w:shd w:val="clear" w:color="auto" w:fill="auto"/>
          </w:tcPr>
          <w:p w14:paraId="225C940E" w14:textId="77777777" w:rsidR="000D6C32" w:rsidRDefault="000D6C32">
            <w:pPr>
              <w:ind w:right="-1050"/>
              <w:rPr>
                <w:sz w:val="24"/>
              </w:rPr>
            </w:pPr>
            <w:r>
              <w:rPr>
                <w:sz w:val="24"/>
              </w:rPr>
              <w:t>Wm</w:t>
            </w:r>
          </w:p>
        </w:tc>
        <w:tc>
          <w:tcPr>
            <w:tcW w:w="1134" w:type="dxa"/>
            <w:tcBorders>
              <w:top w:val="single" w:sz="4" w:space="0" w:color="000000"/>
              <w:left w:val="single" w:sz="4" w:space="0" w:color="auto"/>
              <w:bottom w:val="single" w:sz="4" w:space="0" w:color="000000"/>
            </w:tcBorders>
            <w:shd w:val="clear" w:color="auto" w:fill="auto"/>
          </w:tcPr>
          <w:p w14:paraId="54A893EF" w14:textId="77777777" w:rsidR="000D6C32" w:rsidRDefault="000D6C32">
            <w:pPr>
              <w:ind w:right="-1050"/>
              <w:rPr>
                <w:sz w:val="24"/>
              </w:rPr>
            </w:pPr>
            <w:r>
              <w:rPr>
                <w:sz w:val="24"/>
              </w:rPr>
              <w:t>Towann</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240102A" w14:textId="77777777" w:rsidR="000D6C32" w:rsidRDefault="000D6C32">
            <w:pPr>
              <w:ind w:right="-1050"/>
              <w:rPr>
                <w:sz w:val="24"/>
              </w:rPr>
            </w:pPr>
            <w:r>
              <w:rPr>
                <w:sz w:val="24"/>
              </w:rPr>
              <w:t>male</w:t>
            </w:r>
          </w:p>
        </w:tc>
        <w:tc>
          <w:tcPr>
            <w:tcW w:w="425" w:type="dxa"/>
            <w:tcBorders>
              <w:top w:val="single" w:sz="4" w:space="0" w:color="000000"/>
              <w:left w:val="single" w:sz="4" w:space="0" w:color="auto"/>
              <w:bottom w:val="single" w:sz="4" w:space="0" w:color="000000"/>
              <w:right w:val="single" w:sz="4" w:space="0" w:color="auto"/>
            </w:tcBorders>
            <w:shd w:val="clear" w:color="auto" w:fill="auto"/>
          </w:tcPr>
          <w:p w14:paraId="4EB8FB04" w14:textId="77777777" w:rsidR="000D6C32" w:rsidRDefault="000D6C32">
            <w:pPr>
              <w:ind w:right="-1050"/>
              <w:rPr>
                <w:sz w:val="24"/>
              </w:rPr>
            </w:pPr>
            <w:r>
              <w:rPr>
                <w:sz w:val="24"/>
              </w:rPr>
              <w:t>30</w:t>
            </w:r>
          </w:p>
        </w:tc>
        <w:tc>
          <w:tcPr>
            <w:tcW w:w="2694" w:type="dxa"/>
            <w:tcBorders>
              <w:top w:val="single" w:sz="4" w:space="0" w:color="000000"/>
              <w:left w:val="single" w:sz="4" w:space="0" w:color="auto"/>
              <w:bottom w:val="single" w:sz="4" w:space="0" w:color="000000"/>
              <w:right w:val="single" w:sz="4" w:space="0" w:color="auto"/>
            </w:tcBorders>
            <w:shd w:val="clear" w:color="auto" w:fill="auto"/>
          </w:tcPr>
          <w:p w14:paraId="2982A78A" w14:textId="77777777" w:rsidR="000D6C32" w:rsidRDefault="000D6C32">
            <w:pPr>
              <w:ind w:right="-1050"/>
              <w:rPr>
                <w:sz w:val="24"/>
              </w:rPr>
            </w:pPr>
            <w:r>
              <w:rPr>
                <w:sz w:val="24"/>
              </w:rPr>
              <w:t>whitesmith</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14621FDE" w14:textId="77777777" w:rsidR="000D6C32" w:rsidRDefault="000D6C32">
            <w:pPr>
              <w:ind w:right="-1050"/>
            </w:pPr>
            <w:r>
              <w:rPr>
                <w:sz w:val="24"/>
              </w:rPr>
              <w:t>Cornwall</w:t>
            </w:r>
          </w:p>
        </w:tc>
      </w:tr>
      <w:tr w:rsidR="00277FF2" w14:paraId="35D70494" w14:textId="77777777" w:rsidTr="00BB68DE">
        <w:tc>
          <w:tcPr>
            <w:tcW w:w="1559" w:type="dxa"/>
            <w:tcBorders>
              <w:top w:val="single" w:sz="4" w:space="0" w:color="auto"/>
              <w:left w:val="single" w:sz="4" w:space="0" w:color="auto"/>
              <w:bottom w:val="single" w:sz="4" w:space="0" w:color="auto"/>
              <w:right w:val="single" w:sz="4" w:space="0" w:color="auto"/>
            </w:tcBorders>
            <w:shd w:val="clear" w:color="auto" w:fill="auto"/>
          </w:tcPr>
          <w:p w14:paraId="6333ED42" w14:textId="77777777" w:rsidR="000D6C32" w:rsidRDefault="000D6C32">
            <w:pPr>
              <w:ind w:right="-1050"/>
              <w:rPr>
                <w:sz w:val="24"/>
              </w:rPr>
            </w:pPr>
            <w:r>
              <w:rPr>
                <w:sz w:val="24"/>
              </w:rPr>
              <w:t>Jane</w:t>
            </w:r>
          </w:p>
        </w:tc>
        <w:tc>
          <w:tcPr>
            <w:tcW w:w="1134" w:type="dxa"/>
            <w:tcBorders>
              <w:top w:val="single" w:sz="4" w:space="0" w:color="000000"/>
              <w:left w:val="single" w:sz="4" w:space="0" w:color="auto"/>
              <w:bottom w:val="single" w:sz="4" w:space="0" w:color="000000"/>
            </w:tcBorders>
            <w:shd w:val="clear" w:color="auto" w:fill="auto"/>
          </w:tcPr>
          <w:p w14:paraId="5A21DEC2" w14:textId="77777777" w:rsidR="000D6C32" w:rsidRDefault="000D6C32">
            <w:pPr>
              <w:ind w:right="-1050"/>
              <w:rPr>
                <w:sz w:val="24"/>
              </w:rPr>
            </w:pPr>
            <w:r>
              <w:rPr>
                <w:sz w:val="24"/>
              </w:rPr>
              <w:t>Towann</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06B93E3" w14:textId="77777777" w:rsidR="000D6C32" w:rsidRDefault="000D6C32">
            <w:pPr>
              <w:ind w:right="-1050"/>
              <w:rPr>
                <w:sz w:val="24"/>
              </w:rPr>
            </w:pPr>
            <w:r>
              <w:rPr>
                <w:sz w:val="24"/>
              </w:rPr>
              <w:t>female</w:t>
            </w:r>
          </w:p>
        </w:tc>
        <w:tc>
          <w:tcPr>
            <w:tcW w:w="425" w:type="dxa"/>
            <w:tcBorders>
              <w:top w:val="single" w:sz="4" w:space="0" w:color="000000"/>
              <w:left w:val="single" w:sz="4" w:space="0" w:color="auto"/>
              <w:bottom w:val="single" w:sz="4" w:space="0" w:color="000000"/>
              <w:right w:val="single" w:sz="4" w:space="0" w:color="auto"/>
            </w:tcBorders>
            <w:shd w:val="clear" w:color="auto" w:fill="auto"/>
          </w:tcPr>
          <w:p w14:paraId="1A155C62" w14:textId="77777777" w:rsidR="000D6C32" w:rsidRDefault="000D6C32">
            <w:pPr>
              <w:ind w:right="-1050"/>
              <w:rPr>
                <w:sz w:val="24"/>
              </w:rPr>
            </w:pPr>
            <w:r>
              <w:rPr>
                <w:sz w:val="24"/>
              </w:rPr>
              <w:t>35</w:t>
            </w:r>
          </w:p>
        </w:tc>
        <w:tc>
          <w:tcPr>
            <w:tcW w:w="2694" w:type="dxa"/>
            <w:tcBorders>
              <w:top w:val="single" w:sz="4" w:space="0" w:color="000000"/>
              <w:left w:val="single" w:sz="4" w:space="0" w:color="auto"/>
              <w:bottom w:val="single" w:sz="4" w:space="0" w:color="000000"/>
              <w:right w:val="single" w:sz="4" w:space="0" w:color="auto"/>
            </w:tcBorders>
            <w:shd w:val="clear" w:color="auto" w:fill="auto"/>
          </w:tcPr>
          <w:p w14:paraId="4085EB2D"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C9BF370" w14:textId="77777777" w:rsidR="000D6C32" w:rsidRDefault="000D6C32">
            <w:pPr>
              <w:ind w:right="-1050"/>
            </w:pPr>
            <w:r>
              <w:rPr>
                <w:sz w:val="24"/>
              </w:rPr>
              <w:t>Cornwall</w:t>
            </w:r>
          </w:p>
        </w:tc>
      </w:tr>
      <w:tr w:rsidR="00277FF2" w14:paraId="523CEEB9" w14:textId="77777777" w:rsidTr="00BB68DE">
        <w:tc>
          <w:tcPr>
            <w:tcW w:w="1559" w:type="dxa"/>
            <w:tcBorders>
              <w:top w:val="single" w:sz="4" w:space="0" w:color="auto"/>
              <w:left w:val="single" w:sz="4" w:space="0" w:color="auto"/>
              <w:bottom w:val="single" w:sz="4" w:space="0" w:color="auto"/>
              <w:right w:val="single" w:sz="4" w:space="0" w:color="auto"/>
            </w:tcBorders>
            <w:shd w:val="clear" w:color="auto" w:fill="auto"/>
          </w:tcPr>
          <w:p w14:paraId="14D76308" w14:textId="77777777" w:rsidR="000D6C32" w:rsidRDefault="000D6C32">
            <w:pPr>
              <w:ind w:right="-1050"/>
              <w:rPr>
                <w:sz w:val="24"/>
              </w:rPr>
            </w:pPr>
            <w:r>
              <w:rPr>
                <w:sz w:val="24"/>
              </w:rPr>
              <w:t>Elizabeth</w:t>
            </w:r>
          </w:p>
        </w:tc>
        <w:tc>
          <w:tcPr>
            <w:tcW w:w="1134" w:type="dxa"/>
            <w:tcBorders>
              <w:left w:val="single" w:sz="4" w:space="0" w:color="auto"/>
              <w:bottom w:val="single" w:sz="4" w:space="0" w:color="auto"/>
            </w:tcBorders>
            <w:shd w:val="clear" w:color="auto" w:fill="auto"/>
          </w:tcPr>
          <w:p w14:paraId="25FEE567" w14:textId="77777777" w:rsidR="000D6C32" w:rsidRDefault="000D6C32">
            <w:pPr>
              <w:ind w:right="-1050"/>
              <w:rPr>
                <w:sz w:val="24"/>
              </w:rPr>
            </w:pPr>
            <w:r>
              <w:rPr>
                <w:sz w:val="24"/>
              </w:rPr>
              <w:t>Seckler</w:t>
            </w:r>
          </w:p>
        </w:tc>
        <w:tc>
          <w:tcPr>
            <w:tcW w:w="1701" w:type="dxa"/>
            <w:tcBorders>
              <w:bottom w:val="single" w:sz="4" w:space="0" w:color="auto"/>
              <w:right w:val="single" w:sz="4" w:space="0" w:color="auto"/>
            </w:tcBorders>
            <w:shd w:val="clear" w:color="auto" w:fill="auto"/>
          </w:tcPr>
          <w:p w14:paraId="3EB35C70" w14:textId="77777777" w:rsidR="000D6C32" w:rsidRDefault="000D6C32">
            <w:pPr>
              <w:ind w:right="-1050"/>
              <w:rPr>
                <w:sz w:val="24"/>
              </w:rPr>
            </w:pPr>
            <w:r>
              <w:rPr>
                <w:sz w:val="24"/>
              </w:rPr>
              <w:t>female</w:t>
            </w:r>
          </w:p>
        </w:tc>
        <w:tc>
          <w:tcPr>
            <w:tcW w:w="425" w:type="dxa"/>
            <w:tcBorders>
              <w:left w:val="single" w:sz="4" w:space="0" w:color="auto"/>
              <w:bottom w:val="single" w:sz="4" w:space="0" w:color="auto"/>
              <w:right w:val="single" w:sz="4" w:space="0" w:color="auto"/>
            </w:tcBorders>
            <w:shd w:val="clear" w:color="auto" w:fill="auto"/>
          </w:tcPr>
          <w:p w14:paraId="01EDFB20" w14:textId="77777777" w:rsidR="000D6C32" w:rsidRDefault="000D6C32">
            <w:pPr>
              <w:ind w:right="-1050"/>
              <w:rPr>
                <w:sz w:val="24"/>
              </w:rPr>
            </w:pPr>
            <w:r>
              <w:rPr>
                <w:sz w:val="24"/>
              </w:rPr>
              <w:t xml:space="preserve">  9</w:t>
            </w:r>
          </w:p>
        </w:tc>
        <w:tc>
          <w:tcPr>
            <w:tcW w:w="2694" w:type="dxa"/>
            <w:tcBorders>
              <w:left w:val="single" w:sz="4" w:space="0" w:color="auto"/>
              <w:bottom w:val="single" w:sz="4" w:space="0" w:color="auto"/>
              <w:right w:val="single" w:sz="4" w:space="0" w:color="auto"/>
            </w:tcBorders>
            <w:shd w:val="clear" w:color="auto" w:fill="auto"/>
          </w:tcPr>
          <w:p w14:paraId="21C7A436" w14:textId="77777777" w:rsidR="000D6C32" w:rsidRDefault="000D6C32">
            <w:pPr>
              <w:ind w:right="-1050"/>
              <w:rPr>
                <w:sz w:val="24"/>
              </w:rPr>
            </w:pPr>
            <w:r>
              <w:rPr>
                <w:sz w:val="24"/>
              </w:rPr>
              <w:t>female servant</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02F37E32" w14:textId="77777777" w:rsidR="000D6C32" w:rsidRDefault="000D6C32">
            <w:pPr>
              <w:ind w:right="-1050"/>
            </w:pPr>
            <w:r>
              <w:rPr>
                <w:sz w:val="24"/>
              </w:rPr>
              <w:t>Cornwall</w:t>
            </w:r>
          </w:p>
        </w:tc>
      </w:tr>
    </w:tbl>
    <w:p w14:paraId="069F0FA5" w14:textId="77777777" w:rsidR="000D6C32" w:rsidRDefault="000D6C32">
      <w:pPr>
        <w:ind w:right="-1050"/>
        <w:rPr>
          <w:sz w:val="24"/>
        </w:rPr>
      </w:pPr>
    </w:p>
    <w:p w14:paraId="1F27EEA8" w14:textId="77777777" w:rsidR="000D6C32" w:rsidRDefault="000D6C32">
      <w:pPr>
        <w:ind w:right="-1050"/>
        <w:rPr>
          <w:sz w:val="24"/>
        </w:rPr>
      </w:pPr>
    </w:p>
    <w:p w14:paraId="59FB61F8" w14:textId="09E0CF1B" w:rsidR="000D6C32" w:rsidRDefault="000D6C32">
      <w:pPr>
        <w:ind w:right="-1050"/>
        <w:rPr>
          <w:sz w:val="24"/>
        </w:rPr>
      </w:pPr>
      <w:r>
        <w:rPr>
          <w:sz w:val="24"/>
        </w:rPr>
        <w:t xml:space="preserve">1851 census Foundery </w:t>
      </w:r>
      <w:r w:rsidR="00DC1F83">
        <w:rPr>
          <w:sz w:val="24"/>
        </w:rPr>
        <w:t>(</w:t>
      </w:r>
      <w:r>
        <w:rPr>
          <w:sz w:val="24"/>
        </w:rPr>
        <w:t>sic</w:t>
      </w:r>
      <w:r w:rsidR="00ED4FF2">
        <w:rPr>
          <w:sz w:val="24"/>
        </w:rPr>
        <w:t>)</w:t>
      </w:r>
      <w:r>
        <w:rPr>
          <w:sz w:val="24"/>
        </w:rPr>
        <w:t xml:space="preserve"> Hill St Erth parish piece HO107/1917 district 1a folio 7 page 7 schedule 28</w:t>
      </w:r>
    </w:p>
    <w:tbl>
      <w:tblPr>
        <w:tblW w:w="0" w:type="auto"/>
        <w:tblInd w:w="938" w:type="dxa"/>
        <w:tblLayout w:type="fixed"/>
        <w:tblLook w:val="0000" w:firstRow="0" w:lastRow="0" w:firstColumn="0" w:lastColumn="0" w:noHBand="0" w:noVBand="0"/>
      </w:tblPr>
      <w:tblGrid>
        <w:gridCol w:w="1559"/>
        <w:gridCol w:w="1134"/>
        <w:gridCol w:w="1701"/>
        <w:gridCol w:w="425"/>
        <w:gridCol w:w="2694"/>
        <w:gridCol w:w="1884"/>
      </w:tblGrid>
      <w:tr w:rsidR="00277FF2" w14:paraId="3AA19D2D" w14:textId="77777777" w:rsidTr="00774715">
        <w:tc>
          <w:tcPr>
            <w:tcW w:w="1559" w:type="dxa"/>
            <w:tcBorders>
              <w:top w:val="single" w:sz="4" w:space="0" w:color="auto"/>
              <w:left w:val="single" w:sz="4" w:space="0" w:color="auto"/>
              <w:bottom w:val="single" w:sz="4" w:space="0" w:color="auto"/>
              <w:right w:val="single" w:sz="4" w:space="0" w:color="auto"/>
            </w:tcBorders>
            <w:shd w:val="clear" w:color="auto" w:fill="auto"/>
          </w:tcPr>
          <w:p w14:paraId="1BEA571D" w14:textId="77777777" w:rsidR="000D6C32" w:rsidRDefault="000D6C32">
            <w:pPr>
              <w:ind w:right="-1050"/>
              <w:rPr>
                <w:sz w:val="24"/>
              </w:rPr>
            </w:pPr>
            <w:r>
              <w:rPr>
                <w:sz w:val="24"/>
              </w:rPr>
              <w:t>William</w:t>
            </w:r>
          </w:p>
        </w:tc>
        <w:tc>
          <w:tcPr>
            <w:tcW w:w="1134" w:type="dxa"/>
            <w:tcBorders>
              <w:top w:val="single" w:sz="4" w:space="0" w:color="auto"/>
              <w:left w:val="single" w:sz="4" w:space="0" w:color="auto"/>
              <w:right w:val="single" w:sz="4" w:space="0" w:color="auto"/>
            </w:tcBorders>
            <w:shd w:val="clear" w:color="auto" w:fill="auto"/>
          </w:tcPr>
          <w:p w14:paraId="081CBC38" w14:textId="77777777" w:rsidR="000D6C32" w:rsidRDefault="000D6C32">
            <w:pPr>
              <w:ind w:right="-1050"/>
              <w:rPr>
                <w:sz w:val="24"/>
              </w:rPr>
            </w:pPr>
            <w:r>
              <w:rPr>
                <w:sz w:val="24"/>
              </w:rPr>
              <w:t>Towan</w:t>
            </w:r>
            <w:r w:rsidR="00434615">
              <w:rPr>
                <w:sz w:val="24"/>
              </w:rPr>
              <w:t>*</w:t>
            </w:r>
          </w:p>
        </w:tc>
        <w:tc>
          <w:tcPr>
            <w:tcW w:w="1701" w:type="dxa"/>
            <w:tcBorders>
              <w:top w:val="single" w:sz="4" w:space="0" w:color="auto"/>
              <w:left w:val="single" w:sz="4" w:space="0" w:color="auto"/>
              <w:right w:val="single" w:sz="4" w:space="0" w:color="auto"/>
            </w:tcBorders>
            <w:shd w:val="clear" w:color="auto" w:fill="auto"/>
          </w:tcPr>
          <w:p w14:paraId="516D6B29" w14:textId="77777777" w:rsidR="000D6C32" w:rsidRDefault="000D6C32">
            <w:pPr>
              <w:ind w:right="-1050"/>
              <w:rPr>
                <w:sz w:val="24"/>
              </w:rPr>
            </w:pPr>
            <w:r>
              <w:rPr>
                <w:sz w:val="24"/>
              </w:rPr>
              <w:t>head</w:t>
            </w:r>
          </w:p>
        </w:tc>
        <w:tc>
          <w:tcPr>
            <w:tcW w:w="425" w:type="dxa"/>
            <w:tcBorders>
              <w:top w:val="single" w:sz="4" w:space="0" w:color="auto"/>
              <w:left w:val="single" w:sz="4" w:space="0" w:color="auto"/>
              <w:right w:val="single" w:sz="4" w:space="0" w:color="auto"/>
            </w:tcBorders>
            <w:shd w:val="clear" w:color="auto" w:fill="auto"/>
          </w:tcPr>
          <w:p w14:paraId="6DB4F449" w14:textId="77777777" w:rsidR="000D6C32" w:rsidRDefault="000D6C32">
            <w:pPr>
              <w:ind w:right="-1050"/>
              <w:rPr>
                <w:sz w:val="24"/>
              </w:rPr>
            </w:pPr>
            <w:r>
              <w:rPr>
                <w:sz w:val="24"/>
              </w:rPr>
              <w:t>42</w:t>
            </w:r>
          </w:p>
        </w:tc>
        <w:tc>
          <w:tcPr>
            <w:tcW w:w="2694" w:type="dxa"/>
            <w:tcBorders>
              <w:top w:val="single" w:sz="4" w:space="0" w:color="auto"/>
              <w:left w:val="single" w:sz="4" w:space="0" w:color="auto"/>
              <w:right w:val="single" w:sz="4" w:space="0" w:color="auto"/>
            </w:tcBorders>
            <w:shd w:val="clear" w:color="auto" w:fill="auto"/>
          </w:tcPr>
          <w:p w14:paraId="520C800A" w14:textId="77777777" w:rsidR="000D6C32" w:rsidRDefault="000D6C32">
            <w:pPr>
              <w:ind w:right="-1050"/>
              <w:rPr>
                <w:sz w:val="24"/>
              </w:rPr>
            </w:pPr>
            <w:r>
              <w:rPr>
                <w:sz w:val="24"/>
              </w:rPr>
              <w:t>engine fitter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4498F2A6" w14:textId="77777777" w:rsidR="000D6C32" w:rsidRDefault="000D6C32">
            <w:pPr>
              <w:ind w:right="-1050"/>
            </w:pPr>
            <w:r>
              <w:rPr>
                <w:sz w:val="24"/>
              </w:rPr>
              <w:t>Redruth</w:t>
            </w:r>
          </w:p>
        </w:tc>
      </w:tr>
      <w:tr w:rsidR="00277FF2" w14:paraId="45A83D98" w14:textId="77777777" w:rsidTr="00774715">
        <w:tc>
          <w:tcPr>
            <w:tcW w:w="1559" w:type="dxa"/>
            <w:tcBorders>
              <w:top w:val="single" w:sz="4" w:space="0" w:color="auto"/>
              <w:left w:val="single" w:sz="4" w:space="0" w:color="auto"/>
              <w:bottom w:val="single" w:sz="4" w:space="0" w:color="auto"/>
              <w:right w:val="single" w:sz="4" w:space="0" w:color="auto"/>
            </w:tcBorders>
            <w:shd w:val="clear" w:color="auto" w:fill="auto"/>
          </w:tcPr>
          <w:p w14:paraId="65179D23" w14:textId="77777777" w:rsidR="000D6C32" w:rsidRDefault="000D6C32">
            <w:pPr>
              <w:ind w:right="-1050"/>
              <w:rPr>
                <w:sz w:val="24"/>
              </w:rPr>
            </w:pPr>
            <w:r>
              <w:rPr>
                <w:sz w:val="24"/>
              </w:rPr>
              <w:t>Jane</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55F44718" w14:textId="77777777" w:rsidR="000D6C32" w:rsidRDefault="000D6C32">
            <w:pPr>
              <w:ind w:right="-1050"/>
              <w:rPr>
                <w:sz w:val="24"/>
              </w:rPr>
            </w:pPr>
            <w:r>
              <w:rPr>
                <w:sz w:val="24"/>
              </w:rPr>
              <w:t>Towan</w:t>
            </w:r>
            <w:r w:rsidR="00434615">
              <w:rPr>
                <w:sz w:val="24"/>
              </w:rPr>
              <w:t>*</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17583578" w14:textId="77777777" w:rsidR="000D6C32" w:rsidRDefault="000D6C32">
            <w:pPr>
              <w:ind w:right="-1050"/>
              <w:rPr>
                <w:sz w:val="24"/>
              </w:rPr>
            </w:pPr>
            <w:r>
              <w:rPr>
                <w:sz w:val="24"/>
              </w:rPr>
              <w:t>wife</w:t>
            </w:r>
          </w:p>
        </w:tc>
        <w:tc>
          <w:tcPr>
            <w:tcW w:w="425" w:type="dxa"/>
            <w:tcBorders>
              <w:top w:val="single" w:sz="4" w:space="0" w:color="000000"/>
              <w:left w:val="single" w:sz="4" w:space="0" w:color="auto"/>
              <w:bottom w:val="single" w:sz="4" w:space="0" w:color="000000"/>
              <w:right w:val="single" w:sz="4" w:space="0" w:color="auto"/>
            </w:tcBorders>
            <w:shd w:val="clear" w:color="auto" w:fill="auto"/>
          </w:tcPr>
          <w:p w14:paraId="2E07F697" w14:textId="77777777" w:rsidR="000D6C32" w:rsidRDefault="000D6C32">
            <w:pPr>
              <w:ind w:right="-1050"/>
              <w:rPr>
                <w:sz w:val="24"/>
              </w:rPr>
            </w:pPr>
            <w:r>
              <w:rPr>
                <w:sz w:val="24"/>
              </w:rPr>
              <w:t>40</w:t>
            </w:r>
          </w:p>
        </w:tc>
        <w:tc>
          <w:tcPr>
            <w:tcW w:w="2694" w:type="dxa"/>
            <w:tcBorders>
              <w:top w:val="single" w:sz="4" w:space="0" w:color="000000"/>
              <w:left w:val="single" w:sz="4" w:space="0" w:color="auto"/>
              <w:bottom w:val="single" w:sz="4" w:space="0" w:color="000000"/>
              <w:right w:val="single" w:sz="4" w:space="0" w:color="auto"/>
            </w:tcBorders>
            <w:shd w:val="clear" w:color="auto" w:fill="auto"/>
          </w:tcPr>
          <w:p w14:paraId="028BC8F7"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47A9517F" w14:textId="77777777" w:rsidR="000D6C32" w:rsidRDefault="000D6C32">
            <w:pPr>
              <w:ind w:right="-1050"/>
            </w:pPr>
            <w:r>
              <w:rPr>
                <w:sz w:val="24"/>
              </w:rPr>
              <w:t>St Erth</w:t>
            </w:r>
          </w:p>
        </w:tc>
      </w:tr>
      <w:tr w:rsidR="00277FF2" w14:paraId="1BCE671F" w14:textId="77777777" w:rsidTr="00774715">
        <w:tc>
          <w:tcPr>
            <w:tcW w:w="1559" w:type="dxa"/>
            <w:tcBorders>
              <w:top w:val="single" w:sz="4" w:space="0" w:color="auto"/>
              <w:left w:val="single" w:sz="4" w:space="0" w:color="auto"/>
              <w:bottom w:val="single" w:sz="4" w:space="0" w:color="auto"/>
              <w:right w:val="single" w:sz="4" w:space="0" w:color="auto"/>
            </w:tcBorders>
            <w:shd w:val="clear" w:color="auto" w:fill="auto"/>
          </w:tcPr>
          <w:p w14:paraId="624FD37F" w14:textId="77777777" w:rsidR="000D6C32" w:rsidRDefault="000D6C32">
            <w:pPr>
              <w:ind w:right="-1050"/>
              <w:rPr>
                <w:sz w:val="24"/>
              </w:rPr>
            </w:pPr>
            <w:r>
              <w:rPr>
                <w:sz w:val="24"/>
              </w:rPr>
              <w:t>ELIZABETH</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2B71A2D4" w14:textId="77777777" w:rsidR="000D6C32" w:rsidRDefault="000D6C32">
            <w:pPr>
              <w:ind w:right="-1050"/>
              <w:rPr>
                <w:sz w:val="24"/>
              </w:rPr>
            </w:pPr>
            <w:r>
              <w:rPr>
                <w:sz w:val="24"/>
              </w:rPr>
              <w:t>Tregenza</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418063E0" w14:textId="77777777" w:rsidR="000D6C32" w:rsidRDefault="000D6C32">
            <w:pPr>
              <w:ind w:right="-1050"/>
              <w:rPr>
                <w:sz w:val="24"/>
              </w:rPr>
            </w:pPr>
            <w:r>
              <w:rPr>
                <w:sz w:val="24"/>
              </w:rPr>
              <w:t>mother in law</w:t>
            </w:r>
          </w:p>
        </w:tc>
        <w:tc>
          <w:tcPr>
            <w:tcW w:w="425" w:type="dxa"/>
            <w:tcBorders>
              <w:top w:val="single" w:sz="4" w:space="0" w:color="000000"/>
              <w:left w:val="single" w:sz="4" w:space="0" w:color="auto"/>
              <w:bottom w:val="single" w:sz="4" w:space="0" w:color="000000"/>
              <w:right w:val="single" w:sz="4" w:space="0" w:color="auto"/>
            </w:tcBorders>
            <w:shd w:val="clear" w:color="auto" w:fill="auto"/>
          </w:tcPr>
          <w:p w14:paraId="75845F70" w14:textId="77777777" w:rsidR="000D6C32" w:rsidRDefault="000D6C32">
            <w:pPr>
              <w:ind w:right="-1050"/>
              <w:rPr>
                <w:sz w:val="24"/>
              </w:rPr>
            </w:pPr>
            <w:r>
              <w:rPr>
                <w:sz w:val="24"/>
              </w:rPr>
              <w:t>88</w:t>
            </w:r>
          </w:p>
        </w:tc>
        <w:tc>
          <w:tcPr>
            <w:tcW w:w="2694" w:type="dxa"/>
            <w:tcBorders>
              <w:top w:val="single" w:sz="4" w:space="0" w:color="000000"/>
              <w:left w:val="single" w:sz="4" w:space="0" w:color="auto"/>
              <w:bottom w:val="single" w:sz="4" w:space="0" w:color="000000"/>
              <w:right w:val="single" w:sz="4" w:space="0" w:color="auto"/>
            </w:tcBorders>
            <w:shd w:val="clear" w:color="auto" w:fill="auto"/>
          </w:tcPr>
          <w:p w14:paraId="724E4E6F" w14:textId="77777777" w:rsidR="000D6C32" w:rsidRDefault="000D6C32">
            <w:pPr>
              <w:ind w:right="-1050"/>
              <w:rPr>
                <w:sz w:val="24"/>
              </w:rPr>
            </w:pPr>
            <w:r>
              <w:rPr>
                <w:sz w:val="24"/>
              </w:rPr>
              <w:t>formerly a miner’s wife</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4123F72E" w14:textId="77777777" w:rsidR="000D6C32" w:rsidRDefault="000D6C32">
            <w:pPr>
              <w:ind w:right="-1050"/>
            </w:pPr>
            <w:r>
              <w:rPr>
                <w:sz w:val="24"/>
              </w:rPr>
              <w:t>Zennor</w:t>
            </w:r>
          </w:p>
        </w:tc>
      </w:tr>
      <w:tr w:rsidR="00277FF2" w14:paraId="13D27DE4" w14:textId="77777777" w:rsidTr="00774715">
        <w:tc>
          <w:tcPr>
            <w:tcW w:w="1559" w:type="dxa"/>
            <w:tcBorders>
              <w:top w:val="single" w:sz="4" w:space="0" w:color="auto"/>
              <w:left w:val="single" w:sz="4" w:space="0" w:color="auto"/>
              <w:bottom w:val="single" w:sz="4" w:space="0" w:color="auto"/>
              <w:right w:val="single" w:sz="4" w:space="0" w:color="auto"/>
            </w:tcBorders>
            <w:shd w:val="clear" w:color="auto" w:fill="auto"/>
          </w:tcPr>
          <w:p w14:paraId="5856C7B5" w14:textId="77777777" w:rsidR="000D6C32" w:rsidRDefault="000D6C32">
            <w:pPr>
              <w:ind w:right="-1050"/>
              <w:rPr>
                <w:sz w:val="24"/>
              </w:rPr>
            </w:pPr>
            <w:r>
              <w:rPr>
                <w:sz w:val="24"/>
              </w:rPr>
              <w:t>Elizabeth</w:t>
            </w:r>
          </w:p>
        </w:tc>
        <w:tc>
          <w:tcPr>
            <w:tcW w:w="1134" w:type="dxa"/>
            <w:tcBorders>
              <w:left w:val="single" w:sz="4" w:space="0" w:color="auto"/>
              <w:bottom w:val="single" w:sz="4" w:space="0" w:color="auto"/>
              <w:right w:val="single" w:sz="4" w:space="0" w:color="auto"/>
            </w:tcBorders>
            <w:shd w:val="clear" w:color="auto" w:fill="auto"/>
          </w:tcPr>
          <w:p w14:paraId="1438547B" w14:textId="77777777" w:rsidR="000D6C32" w:rsidRDefault="000D6C32">
            <w:pPr>
              <w:ind w:right="-1050"/>
              <w:rPr>
                <w:sz w:val="24"/>
              </w:rPr>
            </w:pPr>
            <w:r>
              <w:rPr>
                <w:sz w:val="24"/>
              </w:rPr>
              <w:t>Leckler</w:t>
            </w:r>
            <w:r w:rsidR="00434615">
              <w:rPr>
                <w:sz w:val="24"/>
              </w:rPr>
              <w:t>*</w:t>
            </w:r>
          </w:p>
        </w:tc>
        <w:tc>
          <w:tcPr>
            <w:tcW w:w="1701" w:type="dxa"/>
            <w:tcBorders>
              <w:left w:val="single" w:sz="4" w:space="0" w:color="auto"/>
              <w:bottom w:val="single" w:sz="4" w:space="0" w:color="auto"/>
              <w:right w:val="single" w:sz="4" w:space="0" w:color="auto"/>
            </w:tcBorders>
            <w:shd w:val="clear" w:color="auto" w:fill="auto"/>
          </w:tcPr>
          <w:p w14:paraId="500DB179" w14:textId="77777777" w:rsidR="000D6C32" w:rsidRDefault="000D6C32">
            <w:pPr>
              <w:ind w:right="-1050"/>
              <w:rPr>
                <w:sz w:val="24"/>
              </w:rPr>
            </w:pPr>
            <w:r>
              <w:rPr>
                <w:sz w:val="24"/>
              </w:rPr>
              <w:t>niece</w:t>
            </w:r>
          </w:p>
        </w:tc>
        <w:tc>
          <w:tcPr>
            <w:tcW w:w="425" w:type="dxa"/>
            <w:tcBorders>
              <w:left w:val="single" w:sz="4" w:space="0" w:color="auto"/>
              <w:bottom w:val="single" w:sz="4" w:space="0" w:color="auto"/>
              <w:right w:val="single" w:sz="4" w:space="0" w:color="auto"/>
            </w:tcBorders>
            <w:shd w:val="clear" w:color="auto" w:fill="auto"/>
          </w:tcPr>
          <w:p w14:paraId="385E510A" w14:textId="77777777" w:rsidR="000D6C32" w:rsidRDefault="000D6C32">
            <w:pPr>
              <w:ind w:right="-1050"/>
              <w:rPr>
                <w:sz w:val="24"/>
              </w:rPr>
            </w:pPr>
            <w:r>
              <w:rPr>
                <w:sz w:val="24"/>
              </w:rPr>
              <w:t>18</w:t>
            </w:r>
          </w:p>
        </w:tc>
        <w:tc>
          <w:tcPr>
            <w:tcW w:w="2694" w:type="dxa"/>
            <w:tcBorders>
              <w:left w:val="single" w:sz="4" w:space="0" w:color="auto"/>
              <w:bottom w:val="single" w:sz="4" w:space="0" w:color="auto"/>
              <w:right w:val="single" w:sz="4" w:space="0" w:color="auto"/>
            </w:tcBorders>
            <w:shd w:val="clear" w:color="auto" w:fill="auto"/>
          </w:tcPr>
          <w:p w14:paraId="1557BD8F" w14:textId="77777777" w:rsidR="000D6C32" w:rsidRDefault="000D6C32">
            <w:pPr>
              <w:ind w:right="-1050"/>
              <w:rPr>
                <w:sz w:val="24"/>
              </w:rPr>
            </w:pPr>
            <w:r>
              <w:rPr>
                <w:sz w:val="24"/>
              </w:rPr>
              <w:t>dressmaker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20FD104" w14:textId="77777777" w:rsidR="000D6C32" w:rsidRDefault="000D6C32">
            <w:pPr>
              <w:ind w:right="-1050"/>
            </w:pPr>
            <w:r>
              <w:rPr>
                <w:sz w:val="24"/>
              </w:rPr>
              <w:t>St Johns London</w:t>
            </w:r>
          </w:p>
        </w:tc>
      </w:tr>
    </w:tbl>
    <w:p w14:paraId="0D345BD6" w14:textId="77777777" w:rsidR="000D6C32" w:rsidRPr="00434615" w:rsidRDefault="00434615">
      <w:pPr>
        <w:ind w:right="-1050"/>
        <w:rPr>
          <w:sz w:val="24"/>
          <w:szCs w:val="24"/>
        </w:rPr>
      </w:pPr>
      <w:r w:rsidRPr="00434615">
        <w:rPr>
          <w:sz w:val="24"/>
          <w:szCs w:val="24"/>
        </w:rPr>
        <w:tab/>
      </w:r>
      <w:r w:rsidRPr="00434615">
        <w:rPr>
          <w:sz w:val="24"/>
          <w:szCs w:val="24"/>
        </w:rPr>
        <w:tab/>
        <w:t>*Towan or Towen  and Seckler or Sickler</w:t>
      </w:r>
    </w:p>
    <w:p w14:paraId="2CB3E993" w14:textId="77777777" w:rsidR="000D6C32" w:rsidRDefault="000D6C32">
      <w:pPr>
        <w:ind w:right="-1050"/>
        <w:rPr>
          <w:sz w:val="24"/>
        </w:rPr>
      </w:pPr>
    </w:p>
    <w:p w14:paraId="0D147529" w14:textId="77777777" w:rsidR="000D6C32" w:rsidRDefault="000D6C32">
      <w:pPr>
        <w:ind w:right="-1050"/>
        <w:rPr>
          <w:sz w:val="24"/>
        </w:rPr>
      </w:pPr>
      <w:r>
        <w:rPr>
          <w:sz w:val="24"/>
        </w:rPr>
        <w:t>1871 census Callington district 1 schedule 303</w:t>
      </w:r>
      <w:r w:rsidR="00894192">
        <w:rPr>
          <w:sz w:val="24"/>
        </w:rPr>
        <w:t xml:space="preserve"> </w:t>
      </w:r>
      <w:r w:rsidR="00894192">
        <w:rPr>
          <w:sz w:val="24"/>
        </w:rPr>
        <w:tab/>
      </w:r>
      <w:r w:rsidR="00894192">
        <w:rPr>
          <w:sz w:val="24"/>
        </w:rPr>
        <w:tab/>
      </w:r>
      <w:r w:rsidR="00894192">
        <w:rPr>
          <w:sz w:val="24"/>
        </w:rPr>
        <w:tab/>
      </w:r>
      <w:r w:rsidR="00894192">
        <w:rPr>
          <w:sz w:val="24"/>
        </w:rPr>
        <w:tab/>
        <w:t>Kindred Konnections</w:t>
      </w:r>
    </w:p>
    <w:tbl>
      <w:tblPr>
        <w:tblW w:w="0" w:type="auto"/>
        <w:tblInd w:w="938" w:type="dxa"/>
        <w:tblLayout w:type="fixed"/>
        <w:tblLook w:val="0000" w:firstRow="0" w:lastRow="0" w:firstColumn="0" w:lastColumn="0" w:noHBand="0" w:noVBand="0"/>
      </w:tblPr>
      <w:tblGrid>
        <w:gridCol w:w="1701"/>
        <w:gridCol w:w="1276"/>
        <w:gridCol w:w="1417"/>
        <w:gridCol w:w="425"/>
        <w:gridCol w:w="2694"/>
        <w:gridCol w:w="1884"/>
      </w:tblGrid>
      <w:tr w:rsidR="00277FF2" w14:paraId="75165005"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64DF67AE" w14:textId="77777777" w:rsidR="000D6C32" w:rsidRDefault="000D6C32">
            <w:pPr>
              <w:ind w:right="-1050"/>
              <w:rPr>
                <w:sz w:val="24"/>
              </w:rPr>
            </w:pPr>
            <w:r>
              <w:rPr>
                <w:sz w:val="24"/>
              </w:rPr>
              <w:t>EDWD.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996A7B" w14:textId="77777777" w:rsidR="000D6C32" w:rsidRDefault="000D6C32">
            <w:pPr>
              <w:ind w:right="-1050"/>
              <w:rPr>
                <w:sz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96DC95" w14:textId="77777777" w:rsidR="000D6C32" w:rsidRDefault="000D6C32">
            <w:pPr>
              <w:ind w:right="-1050"/>
              <w:rPr>
                <w:sz w:val="24"/>
              </w:rPr>
            </w:pPr>
            <w:r>
              <w:rPr>
                <w:sz w:val="24"/>
              </w:rPr>
              <w:t>head</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99092F" w14:textId="77777777" w:rsidR="000D6C32" w:rsidRDefault="000D6C32">
            <w:pPr>
              <w:ind w:right="-1050"/>
              <w:rPr>
                <w:sz w:val="24"/>
              </w:rPr>
            </w:pPr>
            <w:r>
              <w:rPr>
                <w:sz w:val="24"/>
              </w:rPr>
              <w:t>56</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D022DBD" w14:textId="77777777" w:rsidR="000D6C32" w:rsidRDefault="000D6C32">
            <w:pPr>
              <w:ind w:right="-1050"/>
              <w:rPr>
                <w:sz w:val="24"/>
              </w:rPr>
            </w:pPr>
            <w:r>
              <w:rPr>
                <w:sz w:val="24"/>
              </w:rPr>
              <w:t>tin miner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27A16116" w14:textId="77777777" w:rsidR="000D6C32" w:rsidRDefault="000D6C32">
            <w:pPr>
              <w:ind w:right="-1050"/>
            </w:pPr>
            <w:r>
              <w:rPr>
                <w:sz w:val="24"/>
              </w:rPr>
              <w:t>Lelant</w:t>
            </w:r>
          </w:p>
        </w:tc>
      </w:tr>
      <w:tr w:rsidR="00277FF2" w14:paraId="1B6E9275"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7408D782" w14:textId="77777777" w:rsidR="000D6C32" w:rsidRDefault="000D6C32">
            <w:pPr>
              <w:ind w:right="-1050"/>
              <w:rPr>
                <w:sz w:val="24"/>
              </w:rPr>
            </w:pPr>
            <w:r>
              <w:rPr>
                <w:sz w:val="24"/>
              </w:rPr>
              <w:t>ELIZABETH</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4094A2" w14:textId="77777777" w:rsidR="000D6C32" w:rsidRDefault="000D6C32">
            <w:pPr>
              <w:ind w:right="-1050"/>
              <w:rPr>
                <w:sz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92CED0" w14:textId="77777777" w:rsidR="000D6C32" w:rsidRDefault="000D6C32">
            <w:pPr>
              <w:ind w:right="-1050"/>
              <w:rPr>
                <w:sz w:val="24"/>
              </w:rPr>
            </w:pPr>
            <w:r>
              <w:rPr>
                <w:sz w:val="24"/>
              </w:rPr>
              <w:t>wife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14D1BC" w14:textId="77777777" w:rsidR="000D6C32" w:rsidRDefault="000D6C32">
            <w:pPr>
              <w:ind w:right="-1050"/>
              <w:rPr>
                <w:sz w:val="24"/>
              </w:rPr>
            </w:pPr>
            <w:r>
              <w:rPr>
                <w:sz w:val="24"/>
              </w:rPr>
              <w:t>52</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ABF00C5"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3C8D7FDA" w14:textId="77777777" w:rsidR="000D6C32" w:rsidRDefault="000D6C32">
            <w:pPr>
              <w:ind w:right="-1050"/>
            </w:pPr>
            <w:r>
              <w:rPr>
                <w:sz w:val="24"/>
              </w:rPr>
              <w:t>Camborne</w:t>
            </w:r>
          </w:p>
        </w:tc>
      </w:tr>
    </w:tbl>
    <w:p w14:paraId="7BF5582F" w14:textId="77777777" w:rsidR="000D6C32" w:rsidRDefault="000D6C32">
      <w:pPr>
        <w:ind w:right="-1050"/>
        <w:rPr>
          <w:sz w:val="24"/>
        </w:rPr>
      </w:pPr>
    </w:p>
    <w:p w14:paraId="0E45006F" w14:textId="77777777" w:rsidR="000D6C32" w:rsidRDefault="000D6C32">
      <w:pPr>
        <w:ind w:right="-1050"/>
        <w:rPr>
          <w:sz w:val="24"/>
        </w:rPr>
      </w:pPr>
    </w:p>
    <w:p w14:paraId="082E5175" w14:textId="77777777" w:rsidR="000D6C32" w:rsidRDefault="000D6C32">
      <w:pPr>
        <w:ind w:right="-1050"/>
        <w:rPr>
          <w:sz w:val="24"/>
        </w:rPr>
      </w:pPr>
      <w:r>
        <w:rPr>
          <w:sz w:val="24"/>
        </w:rPr>
        <w:t>1881 census Fore Street Callington FHL Film 1341548 PRO ref RG11 piece 2283 folio 41 page 13</w:t>
      </w:r>
    </w:p>
    <w:tbl>
      <w:tblPr>
        <w:tblW w:w="0" w:type="auto"/>
        <w:tblInd w:w="938" w:type="dxa"/>
        <w:tblLayout w:type="fixed"/>
        <w:tblLook w:val="0000" w:firstRow="0" w:lastRow="0" w:firstColumn="0" w:lastColumn="0" w:noHBand="0" w:noVBand="0"/>
      </w:tblPr>
      <w:tblGrid>
        <w:gridCol w:w="1701"/>
        <w:gridCol w:w="1276"/>
        <w:gridCol w:w="1417"/>
        <w:gridCol w:w="425"/>
        <w:gridCol w:w="2694"/>
        <w:gridCol w:w="1884"/>
      </w:tblGrid>
      <w:tr w:rsidR="00277FF2" w14:paraId="7AE06D52"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73F7B2A4" w14:textId="77777777" w:rsidR="000D6C32" w:rsidRDefault="000D6C32">
            <w:pPr>
              <w:ind w:right="-1050"/>
              <w:rPr>
                <w:sz w:val="24"/>
              </w:rPr>
            </w:pPr>
            <w:r>
              <w:rPr>
                <w:sz w:val="24"/>
              </w:rPr>
              <w:t>EDWD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8D462D" w14:textId="77777777" w:rsidR="000D6C32" w:rsidRDefault="000D6C32">
            <w:pPr>
              <w:ind w:right="-1050"/>
              <w:rPr>
                <w:sz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C9E4EB" w14:textId="77777777" w:rsidR="000D6C32" w:rsidRDefault="000D6C32">
            <w:pPr>
              <w:ind w:right="-1050"/>
              <w:rPr>
                <w:sz w:val="24"/>
              </w:rPr>
            </w:pPr>
            <w:r>
              <w:rPr>
                <w:sz w:val="24"/>
              </w:rPr>
              <w:t>head</w:t>
            </w:r>
          </w:p>
        </w:tc>
        <w:tc>
          <w:tcPr>
            <w:tcW w:w="425" w:type="dxa"/>
            <w:tcBorders>
              <w:top w:val="single" w:sz="4" w:space="0" w:color="auto"/>
              <w:left w:val="single" w:sz="4" w:space="0" w:color="auto"/>
              <w:bottom w:val="single" w:sz="4" w:space="0" w:color="auto"/>
            </w:tcBorders>
            <w:shd w:val="clear" w:color="auto" w:fill="auto"/>
          </w:tcPr>
          <w:p w14:paraId="4A5FEA88" w14:textId="77777777" w:rsidR="000D6C32" w:rsidRDefault="000D6C32">
            <w:pPr>
              <w:ind w:right="-1050"/>
              <w:rPr>
                <w:sz w:val="24"/>
              </w:rPr>
            </w:pPr>
            <w:r>
              <w:rPr>
                <w:sz w:val="24"/>
              </w:rPr>
              <w:t>66</w:t>
            </w:r>
          </w:p>
        </w:tc>
        <w:tc>
          <w:tcPr>
            <w:tcW w:w="2694" w:type="dxa"/>
            <w:tcBorders>
              <w:top w:val="single" w:sz="4" w:space="0" w:color="auto"/>
              <w:bottom w:val="single" w:sz="4" w:space="0" w:color="auto"/>
              <w:right w:val="single" w:sz="4" w:space="0" w:color="auto"/>
            </w:tcBorders>
            <w:shd w:val="clear" w:color="auto" w:fill="auto"/>
          </w:tcPr>
          <w:p w14:paraId="5CB53C92" w14:textId="77777777" w:rsidR="000D6C32" w:rsidRDefault="000D6C32">
            <w:pPr>
              <w:ind w:right="-1050"/>
              <w:rPr>
                <w:sz w:val="24"/>
              </w:rPr>
            </w:pPr>
            <w:r>
              <w:rPr>
                <w:sz w:val="24"/>
              </w:rPr>
              <w:t>tin miner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2FE18CB9" w14:textId="77777777" w:rsidR="000D6C32" w:rsidRDefault="000D6C32">
            <w:pPr>
              <w:ind w:right="-1050"/>
            </w:pPr>
            <w:r>
              <w:rPr>
                <w:sz w:val="24"/>
              </w:rPr>
              <w:t>Lelant</w:t>
            </w:r>
          </w:p>
        </w:tc>
      </w:tr>
      <w:tr w:rsidR="00277FF2" w14:paraId="2C9BB724"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0ECED402" w14:textId="77777777" w:rsidR="000D6C32" w:rsidRDefault="000D6C32">
            <w:pPr>
              <w:ind w:right="-1050"/>
              <w:rPr>
                <w:sz w:val="24"/>
              </w:rPr>
            </w:pPr>
            <w:r>
              <w:rPr>
                <w:sz w:val="24"/>
              </w:rPr>
              <w:t>ELIZABETH</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A815E3" w14:textId="77777777" w:rsidR="000D6C32" w:rsidRDefault="000D6C32">
            <w:pPr>
              <w:ind w:right="-1050"/>
              <w:rPr>
                <w:sz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5C720A" w14:textId="77777777" w:rsidR="000D6C32" w:rsidRDefault="000D6C32">
            <w:pPr>
              <w:ind w:right="-1050"/>
              <w:rPr>
                <w:sz w:val="24"/>
              </w:rPr>
            </w:pPr>
            <w:r>
              <w:rPr>
                <w:sz w:val="24"/>
              </w:rPr>
              <w:t xml:space="preserve">wife </w:t>
            </w:r>
          </w:p>
        </w:tc>
        <w:tc>
          <w:tcPr>
            <w:tcW w:w="425" w:type="dxa"/>
            <w:tcBorders>
              <w:top w:val="single" w:sz="4" w:space="0" w:color="auto"/>
              <w:left w:val="single" w:sz="4" w:space="0" w:color="auto"/>
              <w:bottom w:val="single" w:sz="4" w:space="0" w:color="auto"/>
            </w:tcBorders>
            <w:shd w:val="clear" w:color="auto" w:fill="auto"/>
          </w:tcPr>
          <w:p w14:paraId="1B8FDBE7" w14:textId="77777777" w:rsidR="000D6C32" w:rsidRDefault="000D6C32">
            <w:pPr>
              <w:ind w:right="-1050"/>
              <w:rPr>
                <w:sz w:val="24"/>
              </w:rPr>
            </w:pPr>
            <w:r>
              <w:rPr>
                <w:sz w:val="24"/>
              </w:rPr>
              <w:t>63</w:t>
            </w:r>
          </w:p>
        </w:tc>
        <w:tc>
          <w:tcPr>
            <w:tcW w:w="2694" w:type="dxa"/>
            <w:tcBorders>
              <w:top w:val="single" w:sz="4" w:space="0" w:color="auto"/>
              <w:bottom w:val="single" w:sz="4" w:space="0" w:color="auto"/>
              <w:right w:val="single" w:sz="4" w:space="0" w:color="auto"/>
            </w:tcBorders>
            <w:shd w:val="clear" w:color="auto" w:fill="auto"/>
          </w:tcPr>
          <w:p w14:paraId="78F3E077"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3EF7343C" w14:textId="77777777" w:rsidR="000D6C32" w:rsidRDefault="000D6C32">
            <w:pPr>
              <w:ind w:right="-1050"/>
            </w:pPr>
            <w:r>
              <w:rPr>
                <w:sz w:val="24"/>
              </w:rPr>
              <w:t>Camborne</w:t>
            </w:r>
          </w:p>
        </w:tc>
      </w:tr>
    </w:tbl>
    <w:p w14:paraId="6CCDB5A5" w14:textId="77777777" w:rsidR="000D6C32" w:rsidRDefault="000D6C32">
      <w:pPr>
        <w:ind w:right="-1050"/>
        <w:rPr>
          <w:sz w:val="24"/>
        </w:rPr>
      </w:pPr>
    </w:p>
    <w:p w14:paraId="2ABE656B" w14:textId="77777777" w:rsidR="000D6C32" w:rsidRDefault="000D6C32">
      <w:pPr>
        <w:pageBreakBefore/>
        <w:ind w:right="-1050"/>
        <w:jc w:val="both"/>
        <w:rPr>
          <w:sz w:val="24"/>
        </w:rPr>
      </w:pPr>
      <w:r>
        <w:rPr>
          <w:b/>
          <w:sz w:val="24"/>
        </w:rPr>
        <w:t>OTHER INFORMATION ON ST ERTH FAMILY 1 (continued)</w:t>
      </w:r>
    </w:p>
    <w:p w14:paraId="654571B1" w14:textId="77777777" w:rsidR="000D6C32" w:rsidRDefault="000D6C32">
      <w:pPr>
        <w:ind w:right="-1050"/>
        <w:rPr>
          <w:sz w:val="24"/>
        </w:rPr>
      </w:pPr>
    </w:p>
    <w:p w14:paraId="34277981" w14:textId="77777777" w:rsidR="000D6C32" w:rsidRDefault="000D6C32">
      <w:pPr>
        <w:ind w:right="-1050"/>
        <w:rPr>
          <w:sz w:val="24"/>
        </w:rPr>
      </w:pPr>
      <w:r>
        <w:rPr>
          <w:sz w:val="24"/>
        </w:rPr>
        <w:t>1841 census Leah St Erth HO107/144/1 folio 42 page 13 (ages to the nearest five years)</w:t>
      </w:r>
    </w:p>
    <w:tbl>
      <w:tblPr>
        <w:tblW w:w="0" w:type="auto"/>
        <w:tblInd w:w="938" w:type="dxa"/>
        <w:tblLayout w:type="fixed"/>
        <w:tblLook w:val="0000" w:firstRow="0" w:lastRow="0" w:firstColumn="0" w:lastColumn="0" w:noHBand="0" w:noVBand="0"/>
      </w:tblPr>
      <w:tblGrid>
        <w:gridCol w:w="1701"/>
        <w:gridCol w:w="1276"/>
        <w:gridCol w:w="425"/>
        <w:gridCol w:w="2694"/>
        <w:gridCol w:w="1884"/>
      </w:tblGrid>
      <w:tr w:rsidR="00277FF2" w14:paraId="046DCA53" w14:textId="77777777" w:rsidTr="000575F5">
        <w:tc>
          <w:tcPr>
            <w:tcW w:w="1701" w:type="dxa"/>
            <w:tcBorders>
              <w:top w:val="single" w:sz="4" w:space="0" w:color="auto"/>
              <w:left w:val="single" w:sz="4" w:space="0" w:color="auto"/>
              <w:bottom w:val="single" w:sz="4" w:space="0" w:color="auto"/>
              <w:right w:val="single" w:sz="4" w:space="0" w:color="auto"/>
            </w:tcBorders>
            <w:shd w:val="clear" w:color="auto" w:fill="auto"/>
          </w:tcPr>
          <w:p w14:paraId="696D1A69" w14:textId="77777777" w:rsidR="000D6C32" w:rsidRDefault="000D6C32">
            <w:pPr>
              <w:ind w:right="-1050"/>
              <w:rPr>
                <w:sz w:val="24"/>
              </w:rPr>
            </w:pPr>
            <w:r>
              <w:rPr>
                <w:sz w:val="24"/>
              </w:rPr>
              <w:t>John</w:t>
            </w:r>
          </w:p>
        </w:tc>
        <w:tc>
          <w:tcPr>
            <w:tcW w:w="1276" w:type="dxa"/>
            <w:tcBorders>
              <w:top w:val="single" w:sz="4" w:space="0" w:color="auto"/>
              <w:left w:val="single" w:sz="4" w:space="0" w:color="auto"/>
              <w:right w:val="single" w:sz="4" w:space="0" w:color="auto"/>
            </w:tcBorders>
            <w:shd w:val="clear" w:color="auto" w:fill="auto"/>
          </w:tcPr>
          <w:p w14:paraId="199B121A" w14:textId="77777777" w:rsidR="000D6C32" w:rsidRDefault="000D6C32">
            <w:pPr>
              <w:ind w:right="-1050"/>
              <w:rPr>
                <w:sz w:val="24"/>
              </w:rPr>
            </w:pPr>
            <w:r>
              <w:rPr>
                <w:sz w:val="24"/>
              </w:rPr>
              <w:t>Thomas</w:t>
            </w:r>
          </w:p>
        </w:tc>
        <w:tc>
          <w:tcPr>
            <w:tcW w:w="425" w:type="dxa"/>
            <w:tcBorders>
              <w:top w:val="single" w:sz="4" w:space="0" w:color="auto"/>
              <w:left w:val="single" w:sz="4" w:space="0" w:color="auto"/>
              <w:right w:val="single" w:sz="4" w:space="0" w:color="auto"/>
            </w:tcBorders>
            <w:shd w:val="clear" w:color="auto" w:fill="auto"/>
          </w:tcPr>
          <w:p w14:paraId="6D122EC2" w14:textId="77777777" w:rsidR="000D6C32" w:rsidRDefault="000D6C32">
            <w:pPr>
              <w:ind w:right="-1050"/>
              <w:rPr>
                <w:sz w:val="24"/>
              </w:rPr>
            </w:pPr>
            <w:r>
              <w:rPr>
                <w:sz w:val="24"/>
              </w:rPr>
              <w:t>48</w:t>
            </w:r>
          </w:p>
        </w:tc>
        <w:tc>
          <w:tcPr>
            <w:tcW w:w="2694" w:type="dxa"/>
            <w:tcBorders>
              <w:top w:val="single" w:sz="4" w:space="0" w:color="auto"/>
              <w:left w:val="single" w:sz="4" w:space="0" w:color="auto"/>
              <w:right w:val="single" w:sz="4" w:space="0" w:color="auto"/>
            </w:tcBorders>
            <w:shd w:val="clear" w:color="auto" w:fill="auto"/>
          </w:tcPr>
          <w:p w14:paraId="6D98B4F8" w14:textId="77777777" w:rsidR="000D6C32" w:rsidRDefault="000D6C32">
            <w:pPr>
              <w:ind w:right="-1050"/>
              <w:rPr>
                <w:sz w:val="24"/>
              </w:rPr>
            </w:pPr>
            <w:r>
              <w:rPr>
                <w:sz w:val="24"/>
              </w:rPr>
              <w:t>ag. lab.</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16638EE6" w14:textId="77777777" w:rsidR="000D6C32" w:rsidRDefault="000D6C32">
            <w:pPr>
              <w:ind w:right="-1050"/>
            </w:pPr>
            <w:r>
              <w:rPr>
                <w:sz w:val="24"/>
              </w:rPr>
              <w:t>Cornwall</w:t>
            </w:r>
          </w:p>
        </w:tc>
      </w:tr>
      <w:tr w:rsidR="00277FF2" w14:paraId="3B4DDB81" w14:textId="77777777" w:rsidTr="00B27FAE">
        <w:tc>
          <w:tcPr>
            <w:tcW w:w="1701" w:type="dxa"/>
            <w:tcBorders>
              <w:top w:val="single" w:sz="4" w:space="0" w:color="auto"/>
              <w:left w:val="single" w:sz="4" w:space="0" w:color="auto"/>
              <w:bottom w:val="single" w:sz="4" w:space="0" w:color="auto"/>
            </w:tcBorders>
            <w:shd w:val="clear" w:color="auto" w:fill="auto"/>
          </w:tcPr>
          <w:p w14:paraId="02F7918C" w14:textId="77777777" w:rsidR="000D6C32" w:rsidRDefault="000D6C32">
            <w:pPr>
              <w:ind w:right="-1050"/>
              <w:rPr>
                <w:sz w:val="24"/>
              </w:rPr>
            </w:pPr>
            <w:r>
              <w:rPr>
                <w:sz w:val="24"/>
              </w:rPr>
              <w:t>Eleanor</w:t>
            </w:r>
          </w:p>
        </w:tc>
        <w:tc>
          <w:tcPr>
            <w:tcW w:w="1276" w:type="dxa"/>
            <w:tcBorders>
              <w:top w:val="single" w:sz="4" w:space="0" w:color="000000"/>
              <w:left w:val="single" w:sz="4" w:space="0" w:color="000000"/>
              <w:bottom w:val="single" w:sz="4" w:space="0" w:color="000000"/>
            </w:tcBorders>
            <w:shd w:val="clear" w:color="auto" w:fill="auto"/>
          </w:tcPr>
          <w:p w14:paraId="6E974E98" w14:textId="77777777" w:rsidR="000D6C32" w:rsidRDefault="000D6C32">
            <w:pPr>
              <w:ind w:right="-1050"/>
              <w:rPr>
                <w:sz w:val="24"/>
              </w:rPr>
            </w:pPr>
            <w:r>
              <w:rPr>
                <w:sz w:val="24"/>
              </w:rPr>
              <w:t>Thomas</w:t>
            </w:r>
          </w:p>
        </w:tc>
        <w:tc>
          <w:tcPr>
            <w:tcW w:w="425" w:type="dxa"/>
            <w:tcBorders>
              <w:top w:val="single" w:sz="4" w:space="0" w:color="000000"/>
              <w:left w:val="single" w:sz="4" w:space="0" w:color="000000"/>
              <w:bottom w:val="single" w:sz="4" w:space="0" w:color="000000"/>
            </w:tcBorders>
            <w:shd w:val="clear" w:color="auto" w:fill="auto"/>
          </w:tcPr>
          <w:p w14:paraId="3DAF19E7" w14:textId="77777777" w:rsidR="000D6C32" w:rsidRDefault="000D6C32">
            <w:pPr>
              <w:ind w:right="-1050"/>
              <w:rPr>
                <w:sz w:val="24"/>
              </w:rPr>
            </w:pPr>
            <w:r>
              <w:rPr>
                <w:sz w:val="24"/>
              </w:rPr>
              <w:t>54</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01818711"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12749FA" w14:textId="77777777" w:rsidR="000D6C32" w:rsidRDefault="000D6C32">
            <w:pPr>
              <w:ind w:right="-1050"/>
            </w:pPr>
            <w:r>
              <w:rPr>
                <w:sz w:val="24"/>
              </w:rPr>
              <w:t>Cornwall</w:t>
            </w:r>
          </w:p>
        </w:tc>
      </w:tr>
      <w:tr w:rsidR="00277FF2" w14:paraId="2643BE7C" w14:textId="77777777" w:rsidTr="00B27FAE">
        <w:tc>
          <w:tcPr>
            <w:tcW w:w="1701" w:type="dxa"/>
            <w:tcBorders>
              <w:top w:val="single" w:sz="4" w:space="0" w:color="auto"/>
              <w:left w:val="single" w:sz="4" w:space="0" w:color="auto"/>
              <w:bottom w:val="single" w:sz="4" w:space="0" w:color="auto"/>
            </w:tcBorders>
            <w:shd w:val="clear" w:color="auto" w:fill="auto"/>
          </w:tcPr>
          <w:p w14:paraId="34EAC772" w14:textId="77777777" w:rsidR="000D6C32" w:rsidRDefault="000D6C32">
            <w:pPr>
              <w:ind w:right="-1050"/>
              <w:rPr>
                <w:sz w:val="24"/>
              </w:rPr>
            </w:pPr>
            <w:r>
              <w:rPr>
                <w:sz w:val="24"/>
              </w:rPr>
              <w:t>Jane</w:t>
            </w:r>
          </w:p>
        </w:tc>
        <w:tc>
          <w:tcPr>
            <w:tcW w:w="1276" w:type="dxa"/>
            <w:tcBorders>
              <w:top w:val="single" w:sz="4" w:space="0" w:color="000000"/>
              <w:left w:val="single" w:sz="4" w:space="0" w:color="000000"/>
              <w:bottom w:val="single" w:sz="4" w:space="0" w:color="000000"/>
            </w:tcBorders>
            <w:shd w:val="clear" w:color="auto" w:fill="auto"/>
          </w:tcPr>
          <w:p w14:paraId="2DF22340" w14:textId="77777777" w:rsidR="000D6C32" w:rsidRDefault="000D6C32">
            <w:pPr>
              <w:ind w:right="-1050"/>
              <w:rPr>
                <w:sz w:val="24"/>
              </w:rPr>
            </w:pPr>
            <w:r>
              <w:rPr>
                <w:sz w:val="24"/>
              </w:rPr>
              <w:t>Thomas</w:t>
            </w:r>
          </w:p>
        </w:tc>
        <w:tc>
          <w:tcPr>
            <w:tcW w:w="425" w:type="dxa"/>
            <w:tcBorders>
              <w:top w:val="single" w:sz="4" w:space="0" w:color="000000"/>
              <w:left w:val="single" w:sz="4" w:space="0" w:color="000000"/>
              <w:bottom w:val="single" w:sz="4" w:space="0" w:color="000000"/>
            </w:tcBorders>
            <w:shd w:val="clear" w:color="auto" w:fill="auto"/>
          </w:tcPr>
          <w:p w14:paraId="3D3F28FD" w14:textId="77777777" w:rsidR="000D6C32" w:rsidRDefault="000D6C32">
            <w:pPr>
              <w:ind w:right="-1050"/>
              <w:rPr>
                <w:sz w:val="24"/>
              </w:rPr>
            </w:pPr>
            <w:r>
              <w:rPr>
                <w:sz w:val="24"/>
              </w:rPr>
              <w:t>19</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3B144A7A"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1479F8A0" w14:textId="77777777" w:rsidR="000D6C32" w:rsidRDefault="000D6C32">
            <w:pPr>
              <w:ind w:right="-1050"/>
            </w:pPr>
            <w:r>
              <w:rPr>
                <w:sz w:val="24"/>
              </w:rPr>
              <w:t>Cornwall</w:t>
            </w:r>
          </w:p>
        </w:tc>
      </w:tr>
      <w:tr w:rsidR="00277FF2" w14:paraId="1B938F81" w14:textId="77777777" w:rsidTr="00B27FAE">
        <w:tc>
          <w:tcPr>
            <w:tcW w:w="1701" w:type="dxa"/>
            <w:tcBorders>
              <w:top w:val="single" w:sz="4" w:space="0" w:color="auto"/>
              <w:left w:val="single" w:sz="4" w:space="0" w:color="auto"/>
              <w:bottom w:val="single" w:sz="4" w:space="0" w:color="auto"/>
            </w:tcBorders>
            <w:shd w:val="clear" w:color="auto" w:fill="auto"/>
          </w:tcPr>
          <w:p w14:paraId="0FEF62E8" w14:textId="77777777" w:rsidR="000D6C32" w:rsidRDefault="000D6C32">
            <w:pPr>
              <w:ind w:right="-1050"/>
              <w:rPr>
                <w:sz w:val="24"/>
              </w:rPr>
            </w:pPr>
            <w:r>
              <w:rPr>
                <w:sz w:val="24"/>
              </w:rPr>
              <w:t>John</w:t>
            </w:r>
          </w:p>
        </w:tc>
        <w:tc>
          <w:tcPr>
            <w:tcW w:w="1276" w:type="dxa"/>
            <w:tcBorders>
              <w:top w:val="single" w:sz="4" w:space="0" w:color="000000"/>
              <w:left w:val="single" w:sz="4" w:space="0" w:color="000000"/>
              <w:bottom w:val="single" w:sz="4" w:space="0" w:color="000000"/>
            </w:tcBorders>
            <w:shd w:val="clear" w:color="auto" w:fill="auto"/>
          </w:tcPr>
          <w:p w14:paraId="6DB2192C" w14:textId="77777777" w:rsidR="000D6C32" w:rsidRDefault="000D6C32">
            <w:pPr>
              <w:ind w:right="-1050"/>
              <w:rPr>
                <w:sz w:val="24"/>
              </w:rPr>
            </w:pPr>
            <w:r>
              <w:rPr>
                <w:sz w:val="24"/>
              </w:rPr>
              <w:t>Thomas</w:t>
            </w:r>
          </w:p>
        </w:tc>
        <w:tc>
          <w:tcPr>
            <w:tcW w:w="425" w:type="dxa"/>
            <w:tcBorders>
              <w:top w:val="single" w:sz="4" w:space="0" w:color="000000"/>
              <w:left w:val="single" w:sz="4" w:space="0" w:color="000000"/>
              <w:bottom w:val="single" w:sz="4" w:space="0" w:color="000000"/>
            </w:tcBorders>
            <w:shd w:val="clear" w:color="auto" w:fill="auto"/>
          </w:tcPr>
          <w:p w14:paraId="647CA458" w14:textId="77777777" w:rsidR="000D6C32" w:rsidRDefault="000D6C32">
            <w:pPr>
              <w:ind w:right="-1050"/>
              <w:rPr>
                <w:sz w:val="24"/>
              </w:rPr>
            </w:pPr>
            <w:r>
              <w:rPr>
                <w:sz w:val="24"/>
              </w:rPr>
              <w:t>16</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1CB9AB72"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19F30856" w14:textId="77777777" w:rsidR="000D6C32" w:rsidRDefault="000D6C32">
            <w:pPr>
              <w:ind w:right="-1050"/>
            </w:pPr>
            <w:r>
              <w:rPr>
                <w:sz w:val="24"/>
              </w:rPr>
              <w:t>Cornwall</w:t>
            </w:r>
          </w:p>
        </w:tc>
      </w:tr>
      <w:tr w:rsidR="00277FF2" w14:paraId="5F62831C" w14:textId="77777777" w:rsidTr="00B27FAE">
        <w:tc>
          <w:tcPr>
            <w:tcW w:w="1701" w:type="dxa"/>
            <w:tcBorders>
              <w:top w:val="single" w:sz="4" w:space="0" w:color="auto"/>
              <w:left w:val="single" w:sz="4" w:space="0" w:color="auto"/>
              <w:bottom w:val="single" w:sz="4" w:space="0" w:color="auto"/>
            </w:tcBorders>
            <w:shd w:val="clear" w:color="auto" w:fill="auto"/>
          </w:tcPr>
          <w:p w14:paraId="06F50D8D" w14:textId="77777777" w:rsidR="000D6C32" w:rsidRDefault="000D6C32">
            <w:pPr>
              <w:ind w:right="-1050"/>
              <w:rPr>
                <w:sz w:val="24"/>
              </w:rPr>
            </w:pPr>
            <w:r>
              <w:rPr>
                <w:sz w:val="24"/>
              </w:rPr>
              <w:t>Elizth</w:t>
            </w:r>
          </w:p>
        </w:tc>
        <w:tc>
          <w:tcPr>
            <w:tcW w:w="1276" w:type="dxa"/>
            <w:tcBorders>
              <w:top w:val="single" w:sz="4" w:space="0" w:color="000000"/>
              <w:left w:val="single" w:sz="4" w:space="0" w:color="000000"/>
              <w:bottom w:val="single" w:sz="4" w:space="0" w:color="000000"/>
            </w:tcBorders>
            <w:shd w:val="clear" w:color="auto" w:fill="auto"/>
          </w:tcPr>
          <w:p w14:paraId="02158ADB" w14:textId="77777777" w:rsidR="000D6C32" w:rsidRDefault="000D6C32">
            <w:pPr>
              <w:ind w:right="-1050"/>
              <w:rPr>
                <w:sz w:val="24"/>
              </w:rPr>
            </w:pPr>
            <w:r>
              <w:rPr>
                <w:sz w:val="24"/>
              </w:rPr>
              <w:t>Thomas</w:t>
            </w:r>
          </w:p>
        </w:tc>
        <w:tc>
          <w:tcPr>
            <w:tcW w:w="425" w:type="dxa"/>
            <w:tcBorders>
              <w:top w:val="single" w:sz="4" w:space="0" w:color="000000"/>
              <w:left w:val="single" w:sz="4" w:space="0" w:color="000000"/>
              <w:bottom w:val="single" w:sz="4" w:space="0" w:color="000000"/>
            </w:tcBorders>
            <w:shd w:val="clear" w:color="auto" w:fill="auto"/>
          </w:tcPr>
          <w:p w14:paraId="0F7CA29E" w14:textId="77777777" w:rsidR="000D6C32" w:rsidRDefault="000D6C32">
            <w:pPr>
              <w:ind w:right="-1050"/>
              <w:rPr>
                <w:sz w:val="24"/>
              </w:rPr>
            </w:pPr>
            <w:r>
              <w:rPr>
                <w:sz w:val="24"/>
              </w:rPr>
              <w:t>14</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3B773D93" w14:textId="77777777" w:rsidR="000D6C32" w:rsidRDefault="000D6C32">
            <w:pPr>
              <w:snapToGrid w:val="0"/>
              <w:ind w:right="-105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8820764" w14:textId="77777777" w:rsidR="000D6C32" w:rsidRDefault="000D6C32">
            <w:pPr>
              <w:ind w:right="-1050"/>
            </w:pPr>
            <w:r>
              <w:rPr>
                <w:sz w:val="24"/>
              </w:rPr>
              <w:t>Cornwall</w:t>
            </w:r>
          </w:p>
        </w:tc>
      </w:tr>
      <w:tr w:rsidR="00277FF2" w14:paraId="76707B69"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614CA5B5" w14:textId="77777777" w:rsidR="000D6C32" w:rsidRDefault="000D6C32">
            <w:pPr>
              <w:ind w:right="-1050"/>
              <w:rPr>
                <w:sz w:val="24"/>
              </w:rPr>
            </w:pPr>
            <w:r>
              <w:rPr>
                <w:sz w:val="24"/>
              </w:rPr>
              <w:t>SARAH</w:t>
            </w:r>
          </w:p>
        </w:tc>
        <w:tc>
          <w:tcPr>
            <w:tcW w:w="1276" w:type="dxa"/>
            <w:tcBorders>
              <w:left w:val="single" w:sz="4" w:space="0" w:color="auto"/>
              <w:bottom w:val="single" w:sz="4" w:space="0" w:color="auto"/>
              <w:right w:val="single" w:sz="4" w:space="0" w:color="auto"/>
            </w:tcBorders>
            <w:shd w:val="clear" w:color="auto" w:fill="auto"/>
          </w:tcPr>
          <w:p w14:paraId="547DF71B" w14:textId="77777777" w:rsidR="000D6C32" w:rsidRDefault="000D6C32">
            <w:pPr>
              <w:ind w:right="-1050"/>
              <w:rPr>
                <w:sz w:val="24"/>
              </w:rPr>
            </w:pPr>
            <w:r>
              <w:rPr>
                <w:sz w:val="24"/>
              </w:rPr>
              <w:t>TregenSa</w:t>
            </w:r>
          </w:p>
        </w:tc>
        <w:tc>
          <w:tcPr>
            <w:tcW w:w="425" w:type="dxa"/>
            <w:tcBorders>
              <w:left w:val="single" w:sz="4" w:space="0" w:color="auto"/>
              <w:bottom w:val="single" w:sz="4" w:space="0" w:color="auto"/>
              <w:right w:val="single" w:sz="4" w:space="0" w:color="auto"/>
            </w:tcBorders>
            <w:shd w:val="clear" w:color="auto" w:fill="auto"/>
          </w:tcPr>
          <w:p w14:paraId="7F7DA54A" w14:textId="77777777" w:rsidR="000D6C32" w:rsidRDefault="000D6C32">
            <w:pPr>
              <w:ind w:right="-1050"/>
              <w:rPr>
                <w:sz w:val="24"/>
              </w:rPr>
            </w:pPr>
            <w:r>
              <w:rPr>
                <w:sz w:val="24"/>
              </w:rPr>
              <w:t xml:space="preserve">  6</w:t>
            </w:r>
          </w:p>
        </w:tc>
        <w:tc>
          <w:tcPr>
            <w:tcW w:w="2694" w:type="dxa"/>
            <w:tcBorders>
              <w:left w:val="single" w:sz="4" w:space="0" w:color="auto"/>
              <w:bottom w:val="single" w:sz="4" w:space="0" w:color="auto"/>
              <w:right w:val="single" w:sz="4" w:space="0" w:color="auto"/>
            </w:tcBorders>
            <w:shd w:val="clear" w:color="auto" w:fill="auto"/>
          </w:tcPr>
          <w:p w14:paraId="123B09F6" w14:textId="77777777" w:rsidR="000D6C32" w:rsidRDefault="000D6C32">
            <w:pPr>
              <w:ind w:right="-1050"/>
              <w:rPr>
                <w:sz w:val="24"/>
              </w:rPr>
            </w:pPr>
            <w:r>
              <w:rPr>
                <w:sz w:val="24"/>
              </w:rPr>
              <w:t>base child (crossed out)</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7DF9E26D" w14:textId="77777777" w:rsidR="000D6C32" w:rsidRDefault="000D6C32">
            <w:pPr>
              <w:ind w:right="-1050"/>
            </w:pPr>
            <w:r>
              <w:rPr>
                <w:sz w:val="24"/>
              </w:rPr>
              <w:t>Cornwall</w:t>
            </w:r>
          </w:p>
        </w:tc>
      </w:tr>
    </w:tbl>
    <w:p w14:paraId="543B693F" w14:textId="77777777" w:rsidR="000D6C32" w:rsidRDefault="000D6C32">
      <w:pPr>
        <w:ind w:right="-1050"/>
        <w:rPr>
          <w:sz w:val="24"/>
        </w:rPr>
      </w:pPr>
    </w:p>
    <w:p w14:paraId="06418AB4" w14:textId="77777777" w:rsidR="000D6C32" w:rsidRDefault="000D6C32">
      <w:pPr>
        <w:ind w:right="-1050"/>
        <w:rPr>
          <w:sz w:val="24"/>
        </w:rPr>
      </w:pPr>
    </w:p>
    <w:p w14:paraId="1B72D5B0" w14:textId="77777777" w:rsidR="000D6C32" w:rsidRDefault="000D6C32">
      <w:pPr>
        <w:ind w:right="-1050"/>
        <w:rPr>
          <w:sz w:val="24"/>
        </w:rPr>
      </w:pPr>
      <w:r>
        <w:rPr>
          <w:sz w:val="24"/>
        </w:rPr>
        <w:t xml:space="preserve">Lease 05DEC1808 (read in Devon Record Office Exeter and Cornwall Record Office Truro also </w:t>
      </w:r>
      <w:hyperlink r:id="rId70" w:history="1">
        <w:r>
          <w:rPr>
            <w:rStyle w:val="Hyperlink"/>
            <w:sz w:val="24"/>
          </w:rPr>
          <w:t>www.nationalarchives.org.uk</w:t>
        </w:r>
      </w:hyperlink>
      <w:r>
        <w:rPr>
          <w:sz w:val="24"/>
        </w:rPr>
        <w:t>)</w:t>
      </w:r>
    </w:p>
    <w:p w14:paraId="1F7C808E" w14:textId="77777777" w:rsidR="000D6C32" w:rsidRDefault="000D6C32" w:rsidP="00B77EA1">
      <w:pPr>
        <w:numPr>
          <w:ilvl w:val="2"/>
          <w:numId w:val="85"/>
        </w:numPr>
        <w:ind w:right="-1050"/>
        <w:rPr>
          <w:sz w:val="24"/>
        </w:rPr>
      </w:pPr>
      <w:r>
        <w:rPr>
          <w:sz w:val="24"/>
        </w:rPr>
        <w:t>Francis Rodd of Trebartha Hall Cornwall Esquire</w:t>
      </w:r>
    </w:p>
    <w:p w14:paraId="065C833C" w14:textId="77777777" w:rsidR="000D6C32" w:rsidRDefault="000D6C32" w:rsidP="00B77EA1">
      <w:pPr>
        <w:numPr>
          <w:ilvl w:val="2"/>
          <w:numId w:val="85"/>
        </w:numPr>
        <w:ind w:right="-1050"/>
        <w:rPr>
          <w:sz w:val="24"/>
        </w:rPr>
      </w:pPr>
      <w:r>
        <w:rPr>
          <w:sz w:val="24"/>
        </w:rPr>
        <w:t>Amos Tregenza of St Hilary Cornwall labourer</w:t>
      </w:r>
    </w:p>
    <w:p w14:paraId="26233864" w14:textId="77777777" w:rsidR="000D6C32" w:rsidRDefault="000D6C32">
      <w:pPr>
        <w:ind w:left="1980" w:right="-1050"/>
        <w:rPr>
          <w:sz w:val="24"/>
        </w:rPr>
      </w:pPr>
      <w:r>
        <w:rPr>
          <w:sz w:val="24"/>
        </w:rPr>
        <w:t>Wastrel containing land part of Treven</w:t>
      </w:r>
    </w:p>
    <w:p w14:paraId="30371285" w14:textId="77777777" w:rsidR="000D6C32" w:rsidRDefault="000D6C32">
      <w:pPr>
        <w:ind w:left="1980" w:right="-1050"/>
        <w:rPr>
          <w:sz w:val="24"/>
        </w:rPr>
      </w:pPr>
      <w:r>
        <w:rPr>
          <w:sz w:val="24"/>
        </w:rPr>
        <w:t>Rent 5 shillings</w:t>
      </w:r>
    </w:p>
    <w:p w14:paraId="4BCE4904" w14:textId="77777777" w:rsidR="000D6C32" w:rsidRDefault="000D6C32">
      <w:pPr>
        <w:ind w:left="1980" w:right="-1050"/>
        <w:rPr>
          <w:sz w:val="24"/>
        </w:rPr>
      </w:pPr>
      <w:r>
        <w:rPr>
          <w:sz w:val="24"/>
        </w:rPr>
        <w:t>Lives</w:t>
      </w:r>
      <w:r>
        <w:rPr>
          <w:sz w:val="24"/>
        </w:rPr>
        <w:tab/>
        <w:t>Amos Tregenza</w:t>
      </w:r>
      <w:r>
        <w:rPr>
          <w:sz w:val="24"/>
        </w:rPr>
        <w:tab/>
        <w:t>age 29</w:t>
      </w:r>
    </w:p>
    <w:p w14:paraId="43D3E9FB" w14:textId="77777777" w:rsidR="000D6C32" w:rsidRDefault="000D6C32">
      <w:pPr>
        <w:ind w:left="1980" w:right="-1050"/>
        <w:rPr>
          <w:sz w:val="24"/>
        </w:rPr>
      </w:pPr>
      <w:r>
        <w:rPr>
          <w:sz w:val="24"/>
        </w:rPr>
        <w:tab/>
      </w:r>
      <w:r>
        <w:rPr>
          <w:sz w:val="24"/>
        </w:rPr>
        <w:tab/>
        <w:t>Sarah his wife</w:t>
      </w:r>
      <w:r>
        <w:rPr>
          <w:sz w:val="24"/>
        </w:rPr>
        <w:tab/>
      </w:r>
      <w:r>
        <w:rPr>
          <w:sz w:val="24"/>
        </w:rPr>
        <w:tab/>
        <w:t>age 28</w:t>
      </w:r>
    </w:p>
    <w:p w14:paraId="33C41F9F" w14:textId="77777777" w:rsidR="000D6C32" w:rsidRDefault="000D6C32">
      <w:pPr>
        <w:ind w:left="1980" w:right="-1050"/>
        <w:rPr>
          <w:sz w:val="24"/>
        </w:rPr>
      </w:pPr>
      <w:r>
        <w:rPr>
          <w:sz w:val="24"/>
        </w:rPr>
        <w:tab/>
      </w:r>
      <w:r>
        <w:rPr>
          <w:sz w:val="24"/>
        </w:rPr>
        <w:tab/>
        <w:t>Amos their son</w:t>
      </w:r>
      <w:r>
        <w:rPr>
          <w:sz w:val="24"/>
        </w:rPr>
        <w:tab/>
        <w:t>age   8</w:t>
      </w:r>
    </w:p>
    <w:p w14:paraId="05FDDDA6" w14:textId="77777777" w:rsidR="000D6C32" w:rsidRDefault="000D6C32">
      <w:pPr>
        <w:ind w:right="-1050"/>
        <w:rPr>
          <w:sz w:val="24"/>
        </w:rPr>
      </w:pPr>
    </w:p>
    <w:p w14:paraId="772CD655" w14:textId="77777777" w:rsidR="000D6C32" w:rsidRDefault="000D6C32">
      <w:pPr>
        <w:ind w:right="-1050"/>
        <w:rPr>
          <w:sz w:val="24"/>
        </w:rPr>
      </w:pPr>
    </w:p>
    <w:p w14:paraId="0E278174" w14:textId="77777777" w:rsidR="000D6C32" w:rsidRDefault="000D6C32">
      <w:pPr>
        <w:ind w:right="-1050"/>
        <w:rPr>
          <w:sz w:val="24"/>
        </w:rPr>
      </w:pPr>
      <w:r>
        <w:rPr>
          <w:sz w:val="24"/>
        </w:rPr>
        <w:t xml:space="preserve">Lease 01FEB1809 (read in Devon Record Office Exeter also </w:t>
      </w:r>
      <w:hyperlink r:id="rId71" w:history="1">
        <w:r>
          <w:rPr>
            <w:rStyle w:val="Hyperlink"/>
            <w:sz w:val="24"/>
          </w:rPr>
          <w:t>www.nationalarchives.org.uk</w:t>
        </w:r>
      </w:hyperlink>
      <w:r>
        <w:rPr>
          <w:sz w:val="24"/>
        </w:rPr>
        <w:t>)</w:t>
      </w:r>
    </w:p>
    <w:p w14:paraId="1C9DFB4F" w14:textId="77777777" w:rsidR="000D6C32" w:rsidRDefault="000D6C32" w:rsidP="00B77EA1">
      <w:pPr>
        <w:numPr>
          <w:ilvl w:val="2"/>
          <w:numId w:val="97"/>
        </w:numPr>
        <w:ind w:right="-1050"/>
        <w:rPr>
          <w:sz w:val="24"/>
        </w:rPr>
      </w:pPr>
      <w:r>
        <w:rPr>
          <w:sz w:val="24"/>
        </w:rPr>
        <w:t>1.Francis Rodd of Trebartha Hall Cornwall Esquire</w:t>
      </w:r>
    </w:p>
    <w:p w14:paraId="73BEDA11" w14:textId="77777777" w:rsidR="000D6C32" w:rsidRDefault="000D6C32" w:rsidP="00B77EA1">
      <w:pPr>
        <w:numPr>
          <w:ilvl w:val="2"/>
          <w:numId w:val="97"/>
        </w:numPr>
        <w:ind w:right="-1050"/>
        <w:rPr>
          <w:sz w:val="24"/>
        </w:rPr>
      </w:pPr>
      <w:r>
        <w:rPr>
          <w:sz w:val="24"/>
        </w:rPr>
        <w:t>Robert Tregenza of St Erth labourer</w:t>
      </w:r>
    </w:p>
    <w:p w14:paraId="7BC0AC3E" w14:textId="77777777" w:rsidR="000D6C32" w:rsidRDefault="000D6C32">
      <w:pPr>
        <w:ind w:left="1980" w:right="-1050"/>
        <w:rPr>
          <w:sz w:val="24"/>
        </w:rPr>
      </w:pPr>
      <w:r>
        <w:rPr>
          <w:sz w:val="24"/>
        </w:rPr>
        <w:t>Plot of land containing one acre called Way Down part of the Barton and Manor of Trelissick</w:t>
      </w:r>
    </w:p>
    <w:p w14:paraId="299CC049" w14:textId="77777777" w:rsidR="000D6C32" w:rsidRDefault="000D6C32">
      <w:pPr>
        <w:ind w:left="1980" w:right="-1050"/>
        <w:rPr>
          <w:sz w:val="24"/>
        </w:rPr>
      </w:pPr>
      <w:r>
        <w:rPr>
          <w:sz w:val="24"/>
        </w:rPr>
        <w:t>Rent 5 shillings</w:t>
      </w:r>
      <w:r>
        <w:rPr>
          <w:sz w:val="24"/>
        </w:rPr>
        <w:tab/>
      </w:r>
      <w:r>
        <w:rPr>
          <w:sz w:val="24"/>
        </w:rPr>
        <w:tab/>
        <w:t>Heriot 5 shillings</w:t>
      </w:r>
    </w:p>
    <w:p w14:paraId="7D896A70" w14:textId="77777777" w:rsidR="000D6C32" w:rsidRDefault="000D6C32">
      <w:pPr>
        <w:ind w:left="1980" w:right="-1050"/>
        <w:rPr>
          <w:sz w:val="24"/>
        </w:rPr>
      </w:pPr>
      <w:r>
        <w:rPr>
          <w:sz w:val="24"/>
        </w:rPr>
        <w:t>Lives</w:t>
      </w:r>
      <w:r>
        <w:rPr>
          <w:sz w:val="24"/>
        </w:rPr>
        <w:tab/>
        <w:t>Robert Tregenza the younger</w:t>
      </w:r>
      <w:r>
        <w:rPr>
          <w:sz w:val="24"/>
        </w:rPr>
        <w:tab/>
        <w:t>age 38</w:t>
      </w:r>
    </w:p>
    <w:p w14:paraId="1BC53430" w14:textId="77777777" w:rsidR="000D6C32" w:rsidRDefault="000D6C32">
      <w:pPr>
        <w:ind w:left="1980" w:right="-1050"/>
        <w:rPr>
          <w:sz w:val="24"/>
        </w:rPr>
      </w:pPr>
      <w:r>
        <w:rPr>
          <w:sz w:val="24"/>
        </w:rPr>
        <w:tab/>
      </w:r>
      <w:r>
        <w:rPr>
          <w:sz w:val="24"/>
        </w:rPr>
        <w:tab/>
        <w:t xml:space="preserve">Elizabeth Tregenza </w:t>
      </w:r>
      <w:r>
        <w:rPr>
          <w:sz w:val="24"/>
        </w:rPr>
        <w:tab/>
      </w:r>
      <w:r>
        <w:rPr>
          <w:sz w:val="24"/>
        </w:rPr>
        <w:tab/>
        <w:t>age   9</w:t>
      </w:r>
    </w:p>
    <w:p w14:paraId="776FE5AF" w14:textId="77777777" w:rsidR="000D6C32" w:rsidRDefault="000D6C32">
      <w:pPr>
        <w:ind w:left="1980" w:right="-1050"/>
        <w:rPr>
          <w:b/>
          <w:sz w:val="24"/>
        </w:rPr>
      </w:pPr>
      <w:r>
        <w:rPr>
          <w:sz w:val="24"/>
        </w:rPr>
        <w:tab/>
      </w:r>
      <w:r>
        <w:rPr>
          <w:sz w:val="24"/>
        </w:rPr>
        <w:tab/>
        <w:t>Jenefer</w:t>
      </w:r>
      <w:r>
        <w:rPr>
          <w:sz w:val="24"/>
        </w:rPr>
        <w:tab/>
      </w:r>
      <w:r>
        <w:rPr>
          <w:sz w:val="24"/>
        </w:rPr>
        <w:tab/>
      </w:r>
      <w:r>
        <w:rPr>
          <w:sz w:val="24"/>
        </w:rPr>
        <w:tab/>
      </w:r>
      <w:r>
        <w:rPr>
          <w:sz w:val="24"/>
        </w:rPr>
        <w:tab/>
        <w:t>age   5</w:t>
      </w:r>
    </w:p>
    <w:p w14:paraId="1ACB5905" w14:textId="77777777" w:rsidR="000D6C32" w:rsidRDefault="000D6C32">
      <w:pPr>
        <w:ind w:right="-1050"/>
        <w:rPr>
          <w:sz w:val="24"/>
        </w:rPr>
      </w:pPr>
      <w:r>
        <w:rPr>
          <w:b/>
          <w:sz w:val="24"/>
        </w:rPr>
        <w:t>OTHER INFORMATION ON ST ERTH FAMILY 1 (continued)</w:t>
      </w:r>
    </w:p>
    <w:p w14:paraId="0622E4C5" w14:textId="77777777" w:rsidR="000D6C32" w:rsidRDefault="000D6C32">
      <w:pPr>
        <w:ind w:right="-1050"/>
        <w:rPr>
          <w:sz w:val="24"/>
        </w:rPr>
      </w:pPr>
    </w:p>
    <w:p w14:paraId="03AF05C7" w14:textId="77777777" w:rsidR="000D6C32" w:rsidRDefault="000D6C32">
      <w:pPr>
        <w:ind w:right="-1050"/>
        <w:rPr>
          <w:sz w:val="24"/>
        </w:rPr>
      </w:pPr>
    </w:p>
    <w:p w14:paraId="6C7D5D36" w14:textId="77777777" w:rsidR="000D6C32" w:rsidRDefault="000D6C32">
      <w:pPr>
        <w:ind w:right="-1050"/>
        <w:rPr>
          <w:sz w:val="24"/>
        </w:rPr>
      </w:pPr>
      <w:r>
        <w:rPr>
          <w:sz w:val="24"/>
        </w:rPr>
        <w:t xml:space="preserve">Penny Tregoning nurse </w:t>
      </w:r>
      <w:hyperlink r:id="rId72" w:history="1">
        <w:r>
          <w:rPr>
            <w:rStyle w:val="Hyperlink"/>
            <w:sz w:val="24"/>
          </w:rPr>
          <w:t>TREGPESH@aol.com</w:t>
        </w:r>
      </w:hyperlink>
      <w:r>
        <w:rPr>
          <w:sz w:val="24"/>
        </w:rPr>
        <w:t xml:space="preserve"> of Benbrook Texas USA gives her tree:</w:t>
      </w:r>
    </w:p>
    <w:p w14:paraId="206DCA1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 married</w:t>
      </w:r>
    </w:p>
    <w:p w14:paraId="2EEFB126" w14:textId="77777777" w:rsidR="000D6C32" w:rsidRDefault="000D6C32">
      <w:pPr>
        <w:ind w:right="-1050"/>
        <w:rPr>
          <w:sz w:val="24"/>
        </w:rPr>
      </w:pPr>
      <w:r>
        <w:rPr>
          <w:sz w:val="24"/>
        </w:rPr>
        <w:tab/>
        <w:t>James Hambley m PATIENCE TREGENZA</w:t>
      </w:r>
      <w:r>
        <w:rPr>
          <w:sz w:val="24"/>
        </w:rPr>
        <w:tab/>
      </w:r>
      <w:r>
        <w:rPr>
          <w:sz w:val="24"/>
        </w:rPr>
        <w:tab/>
      </w:r>
      <w:r>
        <w:rPr>
          <w:sz w:val="24"/>
        </w:rPr>
        <w:tab/>
      </w:r>
      <w:r>
        <w:rPr>
          <w:sz w:val="24"/>
        </w:rPr>
        <w:tab/>
      </w:r>
      <w:r>
        <w:rPr>
          <w:sz w:val="24"/>
        </w:rPr>
        <w:tab/>
        <w:t>b = born</w:t>
      </w:r>
    </w:p>
    <w:p w14:paraId="3C6BC6E3" w14:textId="77777777" w:rsidR="000D6C32" w:rsidRDefault="000D6C32">
      <w:pPr>
        <w:ind w:right="-1050"/>
        <w:rPr>
          <w:sz w:val="24"/>
        </w:rPr>
      </w:pPr>
      <w:r>
        <w:rPr>
          <w:sz w:val="24"/>
        </w:rPr>
        <w:tab/>
      </w:r>
      <w:r>
        <w:rPr>
          <w:sz w:val="24"/>
        </w:rPr>
        <w:tab/>
        <w:t>_______|____________________</w:t>
      </w:r>
    </w:p>
    <w:p w14:paraId="0DB9C244" w14:textId="77777777" w:rsidR="000D6C32" w:rsidRDefault="000D6C32">
      <w:pPr>
        <w:ind w:right="-1050"/>
        <w:rPr>
          <w:sz w:val="24"/>
        </w:rPr>
      </w:pPr>
      <w:r>
        <w:rPr>
          <w:sz w:val="24"/>
        </w:rPr>
        <w:tab/>
      </w:r>
      <w:r>
        <w:rPr>
          <w:sz w:val="24"/>
        </w:rPr>
        <w:tab/>
        <w:t>Hugh (11OCT1806-17OCT1846) m Jane-James Ould</w:t>
      </w:r>
    </w:p>
    <w:p w14:paraId="2A5E6F57" w14:textId="77777777" w:rsidR="000D6C32" w:rsidRDefault="000D6C32">
      <w:pPr>
        <w:ind w:right="-1050"/>
        <w:rPr>
          <w:sz w:val="24"/>
        </w:rPr>
      </w:pPr>
      <w:r>
        <w:rPr>
          <w:sz w:val="24"/>
        </w:rPr>
        <w:tab/>
        <w:t>__________________________________|___________________________</w:t>
      </w:r>
    </w:p>
    <w:p w14:paraId="03E21EC5" w14:textId="77777777" w:rsidR="000D6C32" w:rsidRDefault="000D6C32">
      <w:pPr>
        <w:ind w:right="-1050"/>
        <w:rPr>
          <w:sz w:val="24"/>
        </w:rPr>
      </w:pPr>
      <w:r>
        <w:rPr>
          <w:sz w:val="24"/>
        </w:rPr>
        <w:tab/>
        <w:t>Emily</w:t>
      </w:r>
      <w:r>
        <w:rPr>
          <w:sz w:val="24"/>
        </w:rPr>
        <w:tab/>
      </w:r>
      <w:r>
        <w:rPr>
          <w:sz w:val="24"/>
        </w:rPr>
        <w:tab/>
      </w:r>
      <w:r>
        <w:rPr>
          <w:sz w:val="24"/>
        </w:rPr>
        <w:tab/>
        <w:t>Sarah-Ellen</w:t>
      </w:r>
      <w:r>
        <w:rPr>
          <w:sz w:val="24"/>
        </w:rPr>
        <w:tab/>
      </w:r>
      <w:r>
        <w:rPr>
          <w:sz w:val="24"/>
        </w:rPr>
        <w:tab/>
      </w:r>
      <w:r>
        <w:rPr>
          <w:sz w:val="24"/>
        </w:rPr>
        <w:tab/>
        <w:t>Patience (b16APR1846)</w:t>
      </w:r>
    </w:p>
    <w:p w14:paraId="14C32DF5" w14:textId="77777777" w:rsidR="000D6C32" w:rsidRDefault="000D6C32">
      <w:pPr>
        <w:ind w:right="-1050"/>
        <w:rPr>
          <w:sz w:val="24"/>
        </w:rPr>
      </w:pPr>
      <w:r>
        <w:rPr>
          <w:sz w:val="24"/>
        </w:rPr>
        <w:tab/>
        <w:t>m John Rowe</w:t>
      </w:r>
      <w:r>
        <w:rPr>
          <w:sz w:val="24"/>
        </w:rPr>
        <w:tab/>
      </w:r>
      <w:r>
        <w:rPr>
          <w:sz w:val="24"/>
        </w:rPr>
        <w:tab/>
        <w:t>m Martin-John Veall</w:t>
      </w:r>
      <w:r>
        <w:rPr>
          <w:sz w:val="24"/>
        </w:rPr>
        <w:tab/>
      </w:r>
      <w:r>
        <w:rPr>
          <w:sz w:val="24"/>
        </w:rPr>
        <w:tab/>
        <w:t>m John Tregoning</w:t>
      </w:r>
    </w:p>
    <w:p w14:paraId="1EC6C0EF" w14:textId="77777777" w:rsidR="000D6C32" w:rsidRDefault="000D6C32">
      <w:pPr>
        <w:ind w:right="-1050"/>
        <w:rPr>
          <w:sz w:val="24"/>
        </w:rPr>
      </w:pPr>
      <w:r>
        <w:rPr>
          <w:sz w:val="24"/>
        </w:rPr>
        <w:tab/>
        <w:t>_|____</w:t>
      </w:r>
      <w:r>
        <w:rPr>
          <w:sz w:val="24"/>
        </w:rPr>
        <w:tab/>
      </w:r>
      <w:r>
        <w:rPr>
          <w:sz w:val="24"/>
        </w:rPr>
        <w:tab/>
        <w:t xml:space="preserve">     ____|_____________</w:t>
      </w:r>
      <w:r>
        <w:rPr>
          <w:sz w:val="24"/>
        </w:rPr>
        <w:tab/>
        <w:t xml:space="preserve">   _____|_______________</w:t>
      </w:r>
    </w:p>
    <w:p w14:paraId="49E45BC1" w14:textId="77777777" w:rsidR="000D6C32" w:rsidRDefault="000D6C32">
      <w:pPr>
        <w:ind w:right="-1050"/>
        <w:rPr>
          <w:sz w:val="24"/>
        </w:rPr>
      </w:pPr>
      <w:r>
        <w:rPr>
          <w:sz w:val="24"/>
        </w:rPr>
        <w:tab/>
        <w:t>Joseph</w:t>
      </w:r>
      <w:r>
        <w:rPr>
          <w:sz w:val="24"/>
        </w:rPr>
        <w:tab/>
      </w:r>
      <w:r>
        <w:rPr>
          <w:sz w:val="24"/>
        </w:rPr>
        <w:tab/>
        <w:t xml:space="preserve">     Helen (b26APR1879)…m…William (b26FEB1874/5)</w:t>
      </w:r>
    </w:p>
    <w:p w14:paraId="58A0C72A" w14:textId="77777777" w:rsidR="000D6C32" w:rsidRDefault="000D6C32">
      <w:pPr>
        <w:ind w:right="-1050"/>
        <w:rPr>
          <w:sz w:val="24"/>
        </w:rPr>
      </w:pPr>
      <w:r>
        <w:rPr>
          <w:sz w:val="24"/>
        </w:rPr>
        <w:tab/>
        <w:t>m S Helen</w:t>
      </w:r>
      <w:r>
        <w:rPr>
          <w:sz w:val="24"/>
        </w:rPr>
        <w:tab/>
      </w:r>
      <w:r>
        <w:rPr>
          <w:sz w:val="24"/>
        </w:rPr>
        <w:tab/>
      </w:r>
      <w:r>
        <w:rPr>
          <w:sz w:val="24"/>
        </w:rPr>
        <w:tab/>
      </w:r>
      <w:r>
        <w:rPr>
          <w:sz w:val="24"/>
        </w:rPr>
        <w:tab/>
      </w:r>
      <w:r>
        <w:rPr>
          <w:sz w:val="24"/>
        </w:rPr>
        <w:tab/>
        <w:t xml:space="preserve">      |</w:t>
      </w:r>
    </w:p>
    <w:p w14:paraId="2B057E1C" w14:textId="77777777" w:rsidR="000D6C32" w:rsidRDefault="000D6C32">
      <w:pPr>
        <w:ind w:right="-1050"/>
        <w:rPr>
          <w:sz w:val="24"/>
        </w:rPr>
      </w:pPr>
      <w:r>
        <w:rPr>
          <w:sz w:val="24"/>
        </w:rPr>
        <w:tab/>
        <w:t>Wrathall</w:t>
      </w:r>
      <w:r>
        <w:rPr>
          <w:sz w:val="24"/>
        </w:rPr>
        <w:tab/>
      </w:r>
      <w:r>
        <w:rPr>
          <w:sz w:val="24"/>
        </w:rPr>
        <w:tab/>
      </w:r>
      <w:r>
        <w:rPr>
          <w:sz w:val="24"/>
        </w:rPr>
        <w:tab/>
      </w:r>
      <w:r>
        <w:rPr>
          <w:sz w:val="24"/>
        </w:rPr>
        <w:tab/>
      </w:r>
      <w:r>
        <w:rPr>
          <w:sz w:val="24"/>
        </w:rPr>
        <w:tab/>
        <w:t xml:space="preserve">      ?  m  ?</w:t>
      </w:r>
    </w:p>
    <w:p w14:paraId="0CC3C893" w14:textId="77777777" w:rsidR="000D6C32" w:rsidRDefault="000D6C32">
      <w:pPr>
        <w:ind w:right="-1050"/>
        <w:rPr>
          <w:sz w:val="24"/>
        </w:rPr>
      </w:pPr>
      <w:r>
        <w:rPr>
          <w:sz w:val="24"/>
        </w:rPr>
        <w:tab/>
        <w:t>(m24SEP1903)</w:t>
      </w:r>
      <w:r>
        <w:rPr>
          <w:sz w:val="24"/>
        </w:rPr>
        <w:tab/>
      </w:r>
      <w:r>
        <w:rPr>
          <w:sz w:val="24"/>
        </w:rPr>
        <w:tab/>
        <w:t xml:space="preserve">      ____________|________</w:t>
      </w:r>
    </w:p>
    <w:p w14:paraId="4DF25F0E" w14:textId="77777777" w:rsidR="000D6C32" w:rsidRDefault="000D6C32">
      <w:pPr>
        <w:ind w:right="-1050"/>
        <w:rPr>
          <w:sz w:val="24"/>
        </w:rPr>
      </w:pPr>
      <w:r>
        <w:rPr>
          <w:sz w:val="24"/>
        </w:rPr>
        <w:tab/>
      </w:r>
      <w:r>
        <w:rPr>
          <w:sz w:val="24"/>
        </w:rPr>
        <w:tab/>
      </w:r>
      <w:r>
        <w:rPr>
          <w:sz w:val="24"/>
        </w:rPr>
        <w:tab/>
      </w:r>
      <w:r>
        <w:rPr>
          <w:sz w:val="24"/>
        </w:rPr>
        <w:tab/>
      </w:r>
      <w:r>
        <w:rPr>
          <w:sz w:val="24"/>
        </w:rPr>
        <w:tab/>
        <w:t xml:space="preserve">      Martin</w:t>
      </w:r>
      <w:r>
        <w:rPr>
          <w:sz w:val="24"/>
        </w:rPr>
        <w:tab/>
      </w:r>
      <w:r>
        <w:rPr>
          <w:sz w:val="24"/>
        </w:rPr>
        <w:tab/>
        <w:t>Penny</w:t>
      </w:r>
    </w:p>
    <w:p w14:paraId="66358A01" w14:textId="77777777" w:rsidR="000D6C32" w:rsidRDefault="000D6C32">
      <w:pPr>
        <w:ind w:right="-1050"/>
        <w:rPr>
          <w:sz w:val="24"/>
        </w:rPr>
      </w:pPr>
    </w:p>
    <w:p w14:paraId="2EFC341D" w14:textId="77777777" w:rsidR="000D6C32" w:rsidRDefault="000D6C32">
      <w:pPr>
        <w:ind w:right="-1050"/>
        <w:jc w:val="right"/>
        <w:rPr>
          <w:sz w:val="24"/>
        </w:rPr>
      </w:pPr>
      <w:r>
        <w:rPr>
          <w:sz w:val="24"/>
        </w:rPr>
        <w:tab/>
        <w:t>which gives Emily married John Rowe as grand-daughter not daughter of James and Patience.</w:t>
      </w:r>
    </w:p>
    <w:p w14:paraId="1C67F7A8" w14:textId="77777777" w:rsidR="000D6C32" w:rsidRDefault="000D6C32">
      <w:pPr>
        <w:ind w:right="-1050"/>
        <w:rPr>
          <w:sz w:val="24"/>
        </w:rPr>
      </w:pPr>
    </w:p>
    <w:p w14:paraId="5B94A792" w14:textId="77777777" w:rsidR="000D6C32" w:rsidRDefault="000D6C32">
      <w:pPr>
        <w:ind w:right="-1050"/>
        <w:rPr>
          <w:sz w:val="24"/>
        </w:rPr>
      </w:pPr>
    </w:p>
    <w:p w14:paraId="70ED6713" w14:textId="77777777" w:rsidR="005B7F27" w:rsidRDefault="005B7F27">
      <w:pPr>
        <w:ind w:right="-1050"/>
        <w:rPr>
          <w:sz w:val="24"/>
        </w:rPr>
      </w:pPr>
    </w:p>
    <w:p w14:paraId="5E983857" w14:textId="77777777" w:rsidR="005B7F27" w:rsidRDefault="005B7F27">
      <w:pPr>
        <w:ind w:right="-1050"/>
        <w:rPr>
          <w:sz w:val="24"/>
        </w:rPr>
      </w:pPr>
    </w:p>
    <w:p w14:paraId="10B645F0" w14:textId="0A25F063" w:rsidR="000D6C32" w:rsidRDefault="000D6C32">
      <w:pPr>
        <w:ind w:right="-1050"/>
        <w:rPr>
          <w:sz w:val="24"/>
        </w:rPr>
      </w:pPr>
      <w:r>
        <w:rPr>
          <w:sz w:val="24"/>
        </w:rPr>
        <w:t xml:space="preserve">Extra information supplied by Ryan Dudley </w:t>
      </w:r>
      <w:hyperlink r:id="rId73" w:history="1">
        <w:r>
          <w:rPr>
            <w:rStyle w:val="Hyperlink"/>
            <w:sz w:val="24"/>
          </w:rPr>
          <w:t>ryan_dudley@yahoo.com.au</w:t>
        </w:r>
      </w:hyperlink>
      <w:r>
        <w:rPr>
          <w:sz w:val="24"/>
        </w:rPr>
        <w:t xml:space="preserve"> including information that could come from this family:</w:t>
      </w:r>
    </w:p>
    <w:p w14:paraId="3BA5C3FB" w14:textId="77777777" w:rsidR="000D6C32" w:rsidRDefault="000D6C32">
      <w:pPr>
        <w:ind w:right="-1050" w:firstLine="284"/>
        <w:rPr>
          <w:sz w:val="24"/>
        </w:rPr>
      </w:pPr>
      <w:r>
        <w:rPr>
          <w:sz w:val="24"/>
        </w:rPr>
        <w:t>a. Overseers of the poor: apprenticeship indentures     (these records fit in St Erth family 2 please see)</w:t>
      </w:r>
    </w:p>
    <w:p w14:paraId="615C4C13" w14:textId="77777777" w:rsidR="000D6C32" w:rsidRDefault="000D6C32">
      <w:pPr>
        <w:ind w:right="-1050"/>
        <w:rPr>
          <w:sz w:val="24"/>
        </w:rPr>
      </w:pPr>
      <w:r>
        <w:rPr>
          <w:sz w:val="24"/>
        </w:rPr>
        <w:tab/>
      </w:r>
      <w:r>
        <w:rPr>
          <w:sz w:val="24"/>
        </w:rPr>
        <w:tab/>
        <w:t>File – John Tregenza, 10, to Henry Rosewarne of Gurling – ref. PCERT/5/347 – date 26MAY1818</w:t>
      </w:r>
    </w:p>
    <w:p w14:paraId="2CDF5137" w14:textId="77777777" w:rsidR="000D6C32" w:rsidRDefault="000D6C32">
      <w:pPr>
        <w:ind w:right="-1050"/>
        <w:rPr>
          <w:sz w:val="24"/>
        </w:rPr>
      </w:pPr>
      <w:r>
        <w:rPr>
          <w:sz w:val="24"/>
        </w:rPr>
        <w:tab/>
      </w:r>
      <w:r>
        <w:rPr>
          <w:sz w:val="24"/>
        </w:rPr>
        <w:tab/>
        <w:t>File – Jane Tregenza, 14, to Rich. Carbines of Pen Pons – ref. PCERT/5/349 – date 26MAY1818</w:t>
      </w:r>
    </w:p>
    <w:p w14:paraId="0E3B7C6E" w14:textId="77777777" w:rsidR="000D6C32" w:rsidRDefault="000D6C32">
      <w:pPr>
        <w:ind w:right="-1050" w:firstLine="284"/>
        <w:rPr>
          <w:b/>
          <w:sz w:val="24"/>
        </w:rPr>
      </w:pPr>
      <w:r>
        <w:rPr>
          <w:sz w:val="24"/>
        </w:rPr>
        <w:t xml:space="preserve">b. Bodmin Quarter Sessions Order Books 19OCT1824 (ref. QS/1/10/587-608) Elizabeth Treneery of St Erth indicted for taking clothing, property of </w:t>
      </w:r>
      <w:r>
        <w:rPr>
          <w:sz w:val="24"/>
        </w:rPr>
        <w:tab/>
        <w:t xml:space="preserve">    Ann Tregenza; transported for seven years.</w:t>
      </w:r>
    </w:p>
    <w:p w14:paraId="1B214C73" w14:textId="77777777" w:rsidR="000D6C32" w:rsidRDefault="000D6C32">
      <w:pPr>
        <w:pageBreakBefore/>
        <w:ind w:right="-1050"/>
        <w:rPr>
          <w:sz w:val="24"/>
        </w:rPr>
      </w:pPr>
      <w:r>
        <w:rPr>
          <w:b/>
          <w:sz w:val="24"/>
        </w:rPr>
        <w:t>OTHER INFORMATION ON ST ERTH FAMILY 1 (continued)</w:t>
      </w:r>
    </w:p>
    <w:p w14:paraId="677E8C00" w14:textId="77777777" w:rsidR="000D6C32" w:rsidRDefault="000D6C32">
      <w:pPr>
        <w:ind w:right="-1050"/>
        <w:rPr>
          <w:sz w:val="24"/>
        </w:rPr>
      </w:pPr>
    </w:p>
    <w:p w14:paraId="7CCDCCFD" w14:textId="77777777" w:rsidR="00B8571D" w:rsidRDefault="00290D32" w:rsidP="005B7F27">
      <w:pPr>
        <w:ind w:right="-1050"/>
        <w:rPr>
          <w:sz w:val="24"/>
        </w:rPr>
      </w:pPr>
      <w:r>
        <w:rPr>
          <w:sz w:val="24"/>
        </w:rPr>
        <w:t xml:space="preserve">Extra </w:t>
      </w:r>
      <w:r w:rsidR="00434615">
        <w:rPr>
          <w:sz w:val="24"/>
        </w:rPr>
        <w:t>information</w:t>
      </w:r>
      <w:r>
        <w:rPr>
          <w:sz w:val="24"/>
        </w:rPr>
        <w:t xml:space="preserve"> supplied by Keith Hendy </w:t>
      </w:r>
      <w:hyperlink r:id="rId74" w:history="1">
        <w:r w:rsidRPr="00915D0A">
          <w:rPr>
            <w:rStyle w:val="Hyperlink"/>
            <w:sz w:val="24"/>
          </w:rPr>
          <w:t>khendy@cogeco.ca</w:t>
        </w:r>
      </w:hyperlink>
      <w:r>
        <w:rPr>
          <w:sz w:val="24"/>
        </w:rPr>
        <w:t xml:space="preserve"> </w:t>
      </w:r>
      <w:r w:rsidR="005B7F27">
        <w:rPr>
          <w:sz w:val="24"/>
        </w:rPr>
        <w:t xml:space="preserve">(KHendy family Tree on Ancestry.com) </w:t>
      </w:r>
      <w:r>
        <w:rPr>
          <w:sz w:val="24"/>
        </w:rPr>
        <w:t>on ELIZABETH 1799 (his great-</w:t>
      </w:r>
      <w:r w:rsidRPr="00290D32">
        <w:rPr>
          <w:sz w:val="24"/>
        </w:rPr>
        <w:t>great</w:t>
      </w:r>
      <w:r>
        <w:rPr>
          <w:sz w:val="24"/>
        </w:rPr>
        <w:t>-</w:t>
      </w:r>
      <w:r w:rsidRPr="00290D32">
        <w:rPr>
          <w:sz w:val="24"/>
        </w:rPr>
        <w:t>great</w:t>
      </w:r>
      <w:r>
        <w:rPr>
          <w:sz w:val="24"/>
        </w:rPr>
        <w:t xml:space="preserve">-grandmother) and her sister JENEFER/JANE 1803.   His family derives from Elizabeth Sickler (daughter of ELIZABETH 1799) who married William Daniel and had a daughter Jane who went to Ballarat </w:t>
      </w:r>
      <w:r w:rsidR="00434615">
        <w:rPr>
          <w:sz w:val="24"/>
        </w:rPr>
        <w:t>Victoria</w:t>
      </w:r>
      <w:r>
        <w:rPr>
          <w:sz w:val="24"/>
        </w:rPr>
        <w:t xml:space="preserve"> Australia.</w:t>
      </w:r>
      <w:r w:rsidR="005B7F27">
        <w:rPr>
          <w:sz w:val="24"/>
        </w:rPr>
        <w:tab/>
        <w:t xml:space="preserve">   </w:t>
      </w:r>
      <w:r w:rsidR="00B8571D">
        <w:rPr>
          <w:sz w:val="24"/>
        </w:rPr>
        <w:t>ELIZABETH 1799 x Henry Sickler</w:t>
      </w:r>
    </w:p>
    <w:p w14:paraId="7E3E02D0" w14:textId="77777777" w:rsidR="00B8571D" w:rsidRDefault="00B8571D" w:rsidP="005B7F27">
      <w:pPr>
        <w:ind w:left="7200" w:right="-1050"/>
        <w:rPr>
          <w:sz w:val="24"/>
        </w:rPr>
      </w:pPr>
      <w:r>
        <w:rPr>
          <w:sz w:val="24"/>
        </w:rPr>
        <w:tab/>
      </w:r>
      <w:r>
        <w:rPr>
          <w:sz w:val="24"/>
        </w:rPr>
        <w:tab/>
        <w:t>______|_</w:t>
      </w:r>
    </w:p>
    <w:p w14:paraId="2BFEDDF9" w14:textId="77777777" w:rsidR="00B8571D" w:rsidRDefault="00B8571D" w:rsidP="005B7F27">
      <w:pPr>
        <w:ind w:left="7200" w:right="-1050"/>
        <w:rPr>
          <w:sz w:val="24"/>
        </w:rPr>
      </w:pPr>
      <w:r>
        <w:rPr>
          <w:sz w:val="24"/>
        </w:rPr>
        <w:tab/>
      </w:r>
      <w:r>
        <w:rPr>
          <w:sz w:val="24"/>
        </w:rPr>
        <w:tab/>
        <w:t>Elizabeth x  William Daniel</w:t>
      </w:r>
    </w:p>
    <w:p w14:paraId="6B966F66" w14:textId="77777777" w:rsidR="00B8571D" w:rsidRDefault="00B8571D" w:rsidP="005B7F27">
      <w:pPr>
        <w:ind w:left="7200" w:right="-1050"/>
        <w:rPr>
          <w:sz w:val="24"/>
        </w:rPr>
      </w:pPr>
      <w:r>
        <w:rPr>
          <w:sz w:val="24"/>
        </w:rPr>
        <w:tab/>
      </w:r>
      <w:r>
        <w:rPr>
          <w:sz w:val="24"/>
        </w:rPr>
        <w:tab/>
      </w:r>
      <w:r>
        <w:rPr>
          <w:sz w:val="24"/>
        </w:rPr>
        <w:tab/>
        <w:t>__|________</w:t>
      </w:r>
    </w:p>
    <w:p w14:paraId="053C8303" w14:textId="77777777" w:rsidR="00B8571D" w:rsidRDefault="00B8571D" w:rsidP="005B7F27">
      <w:pPr>
        <w:ind w:left="7200" w:right="-1050"/>
        <w:rPr>
          <w:sz w:val="24"/>
        </w:rPr>
      </w:pPr>
      <w:r>
        <w:rPr>
          <w:sz w:val="24"/>
        </w:rPr>
        <w:tab/>
      </w:r>
      <w:r>
        <w:rPr>
          <w:sz w:val="24"/>
        </w:rPr>
        <w:tab/>
      </w:r>
      <w:r>
        <w:rPr>
          <w:sz w:val="24"/>
        </w:rPr>
        <w:tab/>
        <w:t>Jane x ?????</w:t>
      </w:r>
    </w:p>
    <w:p w14:paraId="7D7AAD61" w14:textId="77777777" w:rsidR="00B8571D" w:rsidRDefault="00B8571D" w:rsidP="005B7F27">
      <w:pPr>
        <w:ind w:left="7200" w:right="-1050"/>
        <w:rPr>
          <w:sz w:val="24"/>
        </w:rPr>
      </w:pPr>
      <w:r>
        <w:rPr>
          <w:sz w:val="24"/>
        </w:rPr>
        <w:tab/>
      </w:r>
      <w:r>
        <w:rPr>
          <w:sz w:val="24"/>
        </w:rPr>
        <w:tab/>
      </w:r>
      <w:r>
        <w:rPr>
          <w:sz w:val="24"/>
        </w:rPr>
        <w:tab/>
        <w:t xml:space="preserve">     __|__</w:t>
      </w:r>
    </w:p>
    <w:p w14:paraId="665A5148" w14:textId="77777777" w:rsidR="00B8571D" w:rsidRDefault="00B8571D" w:rsidP="005B7F27">
      <w:pPr>
        <w:ind w:left="7200" w:right="-1050"/>
        <w:rPr>
          <w:sz w:val="24"/>
        </w:rPr>
      </w:pPr>
      <w:r>
        <w:rPr>
          <w:sz w:val="24"/>
        </w:rPr>
        <w:tab/>
      </w:r>
      <w:r>
        <w:rPr>
          <w:sz w:val="24"/>
        </w:rPr>
        <w:tab/>
      </w:r>
      <w:r>
        <w:rPr>
          <w:sz w:val="24"/>
        </w:rPr>
        <w:tab/>
        <w:t xml:space="preserve">     ????? x ????? Hendy</w:t>
      </w:r>
    </w:p>
    <w:p w14:paraId="31ED187D" w14:textId="77777777" w:rsidR="00B8571D" w:rsidRDefault="00B8571D" w:rsidP="005B7F27">
      <w:pPr>
        <w:ind w:left="7200" w:right="-1050"/>
        <w:rPr>
          <w:sz w:val="24"/>
        </w:rPr>
      </w:pPr>
      <w:r>
        <w:rPr>
          <w:sz w:val="24"/>
        </w:rPr>
        <w:tab/>
      </w:r>
      <w:r>
        <w:rPr>
          <w:sz w:val="24"/>
        </w:rPr>
        <w:tab/>
      </w:r>
      <w:r>
        <w:rPr>
          <w:sz w:val="24"/>
        </w:rPr>
        <w:tab/>
      </w:r>
      <w:r>
        <w:rPr>
          <w:sz w:val="24"/>
        </w:rPr>
        <w:tab/>
        <w:t>__|________</w:t>
      </w:r>
    </w:p>
    <w:p w14:paraId="6FD14B60" w14:textId="77777777" w:rsidR="00B8571D" w:rsidRDefault="00B8571D" w:rsidP="005B7F27">
      <w:pPr>
        <w:ind w:left="7200" w:right="-1050"/>
        <w:rPr>
          <w:sz w:val="24"/>
        </w:rPr>
      </w:pPr>
      <w:r>
        <w:rPr>
          <w:sz w:val="24"/>
        </w:rPr>
        <w:tab/>
      </w:r>
      <w:r>
        <w:rPr>
          <w:sz w:val="24"/>
        </w:rPr>
        <w:tab/>
      </w:r>
      <w:r>
        <w:rPr>
          <w:sz w:val="24"/>
        </w:rPr>
        <w:tab/>
      </w:r>
      <w:r>
        <w:rPr>
          <w:sz w:val="24"/>
        </w:rPr>
        <w:tab/>
        <w:t>Keith Hendy</w:t>
      </w:r>
    </w:p>
    <w:p w14:paraId="4B458528" w14:textId="77777777" w:rsidR="005B7F27" w:rsidRDefault="00290D32">
      <w:pPr>
        <w:ind w:right="-1050"/>
        <w:rPr>
          <w:sz w:val="24"/>
        </w:rPr>
      </w:pPr>
      <w:r>
        <w:rPr>
          <w:sz w:val="24"/>
        </w:rPr>
        <w:t>He indicates that</w:t>
      </w:r>
      <w:r w:rsidR="005B7F27">
        <w:rPr>
          <w:sz w:val="24"/>
        </w:rPr>
        <w:t>:</w:t>
      </w:r>
    </w:p>
    <w:p w14:paraId="45121CEF" w14:textId="77777777" w:rsidR="005B7F27" w:rsidRDefault="00290D32" w:rsidP="00B77EA1">
      <w:pPr>
        <w:numPr>
          <w:ilvl w:val="0"/>
          <w:numId w:val="200"/>
        </w:numPr>
        <w:ind w:right="-1050"/>
        <w:rPr>
          <w:sz w:val="24"/>
        </w:rPr>
      </w:pPr>
      <w:r>
        <w:rPr>
          <w:sz w:val="24"/>
        </w:rPr>
        <w:t>ROBERT and ELIZABETH seem only to have had two children</w:t>
      </w:r>
      <w:r w:rsidR="00434615">
        <w:rPr>
          <w:sz w:val="24"/>
        </w:rPr>
        <w:t xml:space="preserve"> baptised</w:t>
      </w:r>
      <w:r>
        <w:rPr>
          <w:sz w:val="24"/>
        </w:rPr>
        <w:t xml:space="preserve"> and</w:t>
      </w:r>
      <w:r w:rsidR="00434615">
        <w:rPr>
          <w:sz w:val="24"/>
        </w:rPr>
        <w:t xml:space="preserve"> so</w:t>
      </w:r>
      <w:r>
        <w:rPr>
          <w:sz w:val="24"/>
        </w:rPr>
        <w:t xml:space="preserve"> JENEFER and JANE are in fact the same person – the information </w:t>
      </w:r>
      <w:r w:rsidR="005B7F27">
        <w:rPr>
          <w:sz w:val="24"/>
        </w:rPr>
        <w:t xml:space="preserve">previously </w:t>
      </w:r>
      <w:r w:rsidR="00434615">
        <w:rPr>
          <w:sz w:val="24"/>
        </w:rPr>
        <w:t xml:space="preserve">on this tree </w:t>
      </w:r>
      <w:r>
        <w:rPr>
          <w:sz w:val="24"/>
        </w:rPr>
        <w:t xml:space="preserve">about these two persons </w:t>
      </w:r>
      <w:r w:rsidR="00434615">
        <w:rPr>
          <w:sz w:val="24"/>
        </w:rPr>
        <w:t xml:space="preserve">was </w:t>
      </w:r>
      <w:r>
        <w:rPr>
          <w:sz w:val="24"/>
        </w:rPr>
        <w:t xml:space="preserve">repeated and muddled </w:t>
      </w:r>
      <w:r w:rsidR="00434615">
        <w:rPr>
          <w:sz w:val="24"/>
        </w:rPr>
        <w:t xml:space="preserve">but </w:t>
      </w:r>
      <w:r>
        <w:rPr>
          <w:sz w:val="24"/>
        </w:rPr>
        <w:t>mak</w:t>
      </w:r>
      <w:r w:rsidR="00434615">
        <w:rPr>
          <w:sz w:val="24"/>
        </w:rPr>
        <w:t>es</w:t>
      </w:r>
      <w:r>
        <w:rPr>
          <w:sz w:val="24"/>
        </w:rPr>
        <w:t xml:space="preserve"> sense if they were merged</w:t>
      </w:r>
      <w:r w:rsidR="005B7F27">
        <w:rPr>
          <w:sz w:val="24"/>
        </w:rPr>
        <w:t>.</w:t>
      </w:r>
    </w:p>
    <w:p w14:paraId="62ECC8A6" w14:textId="77777777" w:rsidR="00290D32" w:rsidRDefault="00434615" w:rsidP="00B77EA1">
      <w:pPr>
        <w:numPr>
          <w:ilvl w:val="0"/>
          <w:numId w:val="200"/>
        </w:numPr>
        <w:ind w:right="-1050"/>
        <w:rPr>
          <w:sz w:val="24"/>
        </w:rPr>
      </w:pPr>
      <w:r>
        <w:rPr>
          <w:sz w:val="24"/>
        </w:rPr>
        <w:t xml:space="preserve">the marriage of JANE to William Towen with his father as Thomas a miner and her father as ROBERT a labourer from Cornwall OPC database </w:t>
      </w:r>
      <w:r w:rsidR="005B7F27">
        <w:rPr>
          <w:sz w:val="24"/>
        </w:rPr>
        <w:t>shows</w:t>
      </w:r>
      <w:r>
        <w:rPr>
          <w:sz w:val="24"/>
        </w:rPr>
        <w:t xml:space="preserve"> that the her marriage record is correct and the now removed note to the contrary was a mistake based on the groom’s father not the bride’s.</w:t>
      </w:r>
    </w:p>
    <w:p w14:paraId="30DA819D" w14:textId="77777777" w:rsidR="00290D32" w:rsidRDefault="00290D32">
      <w:pPr>
        <w:ind w:right="-1050"/>
        <w:rPr>
          <w:sz w:val="24"/>
        </w:rPr>
      </w:pPr>
    </w:p>
    <w:p w14:paraId="49AB40CC" w14:textId="77777777" w:rsidR="005B7F27" w:rsidRDefault="005B7F27" w:rsidP="005B7F27">
      <w:pPr>
        <w:pageBreakBefore/>
        <w:ind w:right="-1050"/>
        <w:rPr>
          <w:sz w:val="24"/>
        </w:rPr>
      </w:pPr>
      <w:r>
        <w:rPr>
          <w:b/>
          <w:sz w:val="24"/>
        </w:rPr>
        <w:t>OTHER INFORMATION ON ST ERTH FAMILY 1 (continued)</w:t>
      </w:r>
    </w:p>
    <w:p w14:paraId="49E1A701" w14:textId="77777777" w:rsidR="00290D32" w:rsidRDefault="00290D32">
      <w:pPr>
        <w:ind w:right="-1050"/>
        <w:rPr>
          <w:sz w:val="24"/>
        </w:rPr>
      </w:pPr>
    </w:p>
    <w:p w14:paraId="70D0A37B" w14:textId="77777777" w:rsidR="000D6C32" w:rsidRDefault="000D6C32">
      <w:pPr>
        <w:ind w:right="-1050"/>
        <w:rPr>
          <w:sz w:val="24"/>
        </w:rPr>
      </w:pPr>
      <w:r>
        <w:rPr>
          <w:sz w:val="24"/>
        </w:rPr>
        <w:t>Note:</w:t>
      </w:r>
    </w:p>
    <w:p w14:paraId="0F1CA8E3" w14:textId="77777777" w:rsidR="000D6C32" w:rsidRDefault="000D6C32" w:rsidP="00B77EA1">
      <w:pPr>
        <w:numPr>
          <w:ilvl w:val="1"/>
          <w:numId w:val="135"/>
        </w:numPr>
        <w:tabs>
          <w:tab w:val="left" w:pos="720"/>
        </w:tabs>
        <w:ind w:left="720" w:right="-1050"/>
        <w:rPr>
          <w:sz w:val="24"/>
        </w:rPr>
      </w:pPr>
      <w:r>
        <w:rPr>
          <w:sz w:val="24"/>
        </w:rPr>
        <w:t>There are women called both Martha Cooch and Martha Roach in St Erth parish in 19</w:t>
      </w:r>
      <w:r>
        <w:rPr>
          <w:sz w:val="24"/>
          <w:vertAlign w:val="superscript"/>
        </w:rPr>
        <w:t>th</w:t>
      </w:r>
      <w:r>
        <w:rPr>
          <w:sz w:val="24"/>
        </w:rPr>
        <w:t xml:space="preserve"> century and late 18</w:t>
      </w:r>
      <w:r>
        <w:rPr>
          <w:sz w:val="24"/>
          <w:vertAlign w:val="superscript"/>
        </w:rPr>
        <w:t>th</w:t>
      </w:r>
      <w:r>
        <w:rPr>
          <w:sz w:val="24"/>
        </w:rPr>
        <w:t xml:space="preserve"> century.</w:t>
      </w:r>
    </w:p>
    <w:p w14:paraId="5987C20A" w14:textId="77777777" w:rsidR="000D6C32" w:rsidRDefault="000D6C32" w:rsidP="00B77EA1">
      <w:pPr>
        <w:numPr>
          <w:ilvl w:val="1"/>
          <w:numId w:val="135"/>
        </w:numPr>
        <w:tabs>
          <w:tab w:val="left" w:pos="720"/>
        </w:tabs>
        <w:ind w:left="720" w:right="-1050"/>
        <w:rPr>
          <w:sz w:val="24"/>
        </w:rPr>
      </w:pPr>
      <w:r>
        <w:rPr>
          <w:sz w:val="24"/>
        </w:rPr>
        <w:t>CHARLES-WILFRID did not have the baptism dates of Thomas and Jenefer</w:t>
      </w:r>
    </w:p>
    <w:p w14:paraId="482BCE9A" w14:textId="77777777" w:rsidR="000D6C32" w:rsidRDefault="000D6C32" w:rsidP="00B77EA1">
      <w:pPr>
        <w:numPr>
          <w:ilvl w:val="1"/>
          <w:numId w:val="3"/>
        </w:numPr>
        <w:tabs>
          <w:tab w:val="left" w:pos="720"/>
        </w:tabs>
        <w:ind w:left="720" w:right="-1050"/>
        <w:rPr>
          <w:sz w:val="24"/>
        </w:rPr>
      </w:pPr>
      <w:r>
        <w:rPr>
          <w:sz w:val="24"/>
        </w:rPr>
        <w:t>AMOS married SARAH Williams 07NOV1799, leasehold for 1 acre at Trevin Common leased from Francis Rodd 05DEC1808 document 49/1/1/77 Cornwall Record office, thought by a member of Unconnected Family 64 to be parents of AMOS born 22JUN1800 and that he gave rise to Unconnected Family 64 see St Erth Family 2 and UCF64.</w:t>
      </w:r>
    </w:p>
    <w:p w14:paraId="53A1C309" w14:textId="77777777" w:rsidR="000D6C32" w:rsidRPr="00A35CE4" w:rsidRDefault="000D6C32" w:rsidP="00B77EA1">
      <w:pPr>
        <w:numPr>
          <w:ilvl w:val="1"/>
          <w:numId w:val="3"/>
        </w:numPr>
        <w:tabs>
          <w:tab w:val="left" w:pos="720"/>
        </w:tabs>
        <w:ind w:left="720" w:right="-1050"/>
        <w:rPr>
          <w:sz w:val="24"/>
        </w:rPr>
      </w:pPr>
      <w:r w:rsidRPr="00A35CE4">
        <w:rPr>
          <w:sz w:val="24"/>
        </w:rPr>
        <w:t>JOHN born 26FEB1892 St Erth son to Martha Burgess putative father Robert Tregenza</w:t>
      </w:r>
      <w:r w:rsidR="00A35CE4" w:rsidRPr="00A35CE4">
        <w:rPr>
          <w:sz w:val="24"/>
        </w:rPr>
        <w:t xml:space="preserve"> and </w:t>
      </w:r>
      <w:r w:rsidRPr="00A35CE4">
        <w:rPr>
          <w:sz w:val="24"/>
        </w:rPr>
        <w:t>JOHN</w:t>
      </w:r>
      <w:r w:rsidR="00A35CE4">
        <w:rPr>
          <w:sz w:val="24"/>
        </w:rPr>
        <w:t xml:space="preserve"> Ttregensoe</w:t>
      </w:r>
      <w:r w:rsidRPr="00A35CE4">
        <w:rPr>
          <w:sz w:val="24"/>
        </w:rPr>
        <w:t xml:space="preserve"> buried 11SEP1793 St Erth</w:t>
      </w:r>
      <w:r w:rsidR="00A35CE4" w:rsidRPr="00A35CE4">
        <w:rPr>
          <w:sz w:val="24"/>
        </w:rPr>
        <w:t xml:space="preserve"> a base child of Martha Burgess</w:t>
      </w:r>
      <w:r w:rsidRPr="00A35CE4">
        <w:rPr>
          <w:sz w:val="24"/>
        </w:rPr>
        <w:t>.</w:t>
      </w:r>
    </w:p>
    <w:p w14:paraId="7FC408FB" w14:textId="77777777" w:rsidR="000D6C32" w:rsidRDefault="000D6C32" w:rsidP="00B77EA1">
      <w:pPr>
        <w:numPr>
          <w:ilvl w:val="1"/>
          <w:numId w:val="3"/>
        </w:numPr>
        <w:tabs>
          <w:tab w:val="left" w:pos="720"/>
        </w:tabs>
        <w:ind w:left="720" w:right="-1050"/>
        <w:rPr>
          <w:sz w:val="24"/>
        </w:rPr>
      </w:pPr>
      <w:r>
        <w:rPr>
          <w:sz w:val="24"/>
        </w:rPr>
        <w:t>a whitesmith works (often cleaning, filing, polishing etc.) with cold metal (only using a forge to create the basic shape from raw materials) and can work either with white metals such as tin or with black metals such as iron in which case the iron is made shiny (filing and polishing to remove black oxides)</w:t>
      </w:r>
    </w:p>
    <w:p w14:paraId="1E9987C9" w14:textId="1A4F5000" w:rsidR="000D6C32" w:rsidRDefault="000D6C32" w:rsidP="00B77EA1">
      <w:pPr>
        <w:numPr>
          <w:ilvl w:val="1"/>
          <w:numId w:val="3"/>
        </w:numPr>
        <w:tabs>
          <w:tab w:val="left" w:pos="720"/>
        </w:tabs>
        <w:ind w:left="720" w:right="-1050"/>
        <w:rPr>
          <w:sz w:val="24"/>
        </w:rPr>
      </w:pPr>
      <w:r>
        <w:rPr>
          <w:sz w:val="24"/>
        </w:rPr>
        <w:t xml:space="preserve">SALLY born 06SEP1835 St Erth, mother JANE no father (record from Lorraine Thistleton </w:t>
      </w:r>
      <w:r w:rsidR="00DC1F83">
        <w:rPr>
          <w:sz w:val="24"/>
        </w:rPr>
        <w:t>(</w:t>
      </w:r>
      <w:r>
        <w:rPr>
          <w:sz w:val="24"/>
        </w:rPr>
        <w:t>3b Cleave Road Gillingham Kent ME7 4AY</w:t>
      </w:r>
      <w:r w:rsidR="00ED4FF2">
        <w:rPr>
          <w:sz w:val="24"/>
        </w:rPr>
        <w:t>)</w:t>
      </w:r>
      <w:r w:rsidR="00BF4CA7">
        <w:rPr>
          <w:sz w:val="24"/>
        </w:rPr>
        <w:t xml:space="preserve"> and Cornwall OPC</w:t>
      </w:r>
      <w:r>
        <w:rPr>
          <w:sz w:val="24"/>
        </w:rPr>
        <w:t>)</w:t>
      </w:r>
    </w:p>
    <w:p w14:paraId="02FAF494" w14:textId="5B695870" w:rsidR="000D6C32" w:rsidRDefault="000D6C32" w:rsidP="00B77EA1">
      <w:pPr>
        <w:numPr>
          <w:ilvl w:val="1"/>
          <w:numId w:val="3"/>
        </w:numPr>
        <w:tabs>
          <w:tab w:val="left" w:pos="720"/>
        </w:tabs>
        <w:ind w:left="720" w:right="-1050"/>
        <w:rPr>
          <w:sz w:val="24"/>
        </w:rPr>
      </w:pPr>
      <w:r>
        <w:rPr>
          <w:sz w:val="24"/>
        </w:rPr>
        <w:t>IGI record from Lyn Nash of EDWARD TREGENSOE bapt. 06JAN1769, parents John Pelloe &amp; HONOR TregenSOE may be illegitimate son of HONOR 1746</w:t>
      </w:r>
    </w:p>
    <w:p w14:paraId="7372A29E" w14:textId="363A5F6F" w:rsidR="007E7CAA" w:rsidRDefault="007E7CAA" w:rsidP="00B77EA1">
      <w:pPr>
        <w:numPr>
          <w:ilvl w:val="1"/>
          <w:numId w:val="3"/>
        </w:numPr>
        <w:tabs>
          <w:tab w:val="left" w:pos="720"/>
        </w:tabs>
        <w:ind w:left="720" w:right="-1050"/>
        <w:rPr>
          <w:sz w:val="24"/>
        </w:rPr>
      </w:pPr>
      <w:r>
        <w:rPr>
          <w:sz w:val="24"/>
        </w:rPr>
        <w:t>MARY-ANNA born 1846 approx, married JUL1865 parents OLIVER-LUKE and JANE née Hendra given on Ryan Family tree (</w:t>
      </w:r>
      <w:hyperlink r:id="rId75" w:history="1">
        <w:r w:rsidRPr="00DD0DF8">
          <w:rPr>
            <w:rStyle w:val="Hyperlink"/>
            <w:sz w:val="24"/>
          </w:rPr>
          <w:t>www.ancestry.ca</w:t>
        </w:r>
      </w:hyperlink>
      <w:r>
        <w:rPr>
          <w:sz w:val="24"/>
        </w:rPr>
        <w:t xml:space="preserve"> Public Member Tree) but she is unmarried in 1881 – this  marriage confirmed by </w:t>
      </w:r>
      <w:hyperlink r:id="rId76" w:history="1">
        <w:r w:rsidRPr="00DD0DF8">
          <w:rPr>
            <w:rStyle w:val="Hyperlink"/>
            <w:sz w:val="24"/>
          </w:rPr>
          <w:t>www.freeBMD</w:t>
        </w:r>
      </w:hyperlink>
      <w:r>
        <w:rPr>
          <w:sz w:val="24"/>
        </w:rPr>
        <w:t xml:space="preserve"> September quarter 1865 Redruth district (volume 5c page 365) to either Joseph Odgers or Nicholas Richar</w:t>
      </w:r>
      <w:r w:rsidR="00C96A08">
        <w:rPr>
          <w:sz w:val="24"/>
        </w:rPr>
        <w:t>d</w:t>
      </w:r>
    </w:p>
    <w:p w14:paraId="786BE649" w14:textId="7FDBAA28" w:rsidR="008664E8" w:rsidRDefault="008664E8" w:rsidP="00B77EA1">
      <w:pPr>
        <w:numPr>
          <w:ilvl w:val="1"/>
          <w:numId w:val="3"/>
        </w:numPr>
        <w:tabs>
          <w:tab w:val="left" w:pos="720"/>
        </w:tabs>
        <w:ind w:left="720" w:right="-1050"/>
        <w:rPr>
          <w:sz w:val="24"/>
        </w:rPr>
      </w:pPr>
      <w:r>
        <w:rPr>
          <w:sz w:val="24"/>
        </w:rPr>
        <w:t xml:space="preserve">GRACE </w:t>
      </w:r>
      <w:r w:rsidR="002417AE" w:rsidRPr="008664E8">
        <w:rPr>
          <w:sz w:val="24"/>
        </w:rPr>
        <w:t>at 18</w:t>
      </w:r>
      <w:r w:rsidR="002417AE">
        <w:rPr>
          <w:sz w:val="24"/>
        </w:rPr>
        <w:t>4</w:t>
      </w:r>
      <w:r w:rsidR="002417AE" w:rsidRPr="008664E8">
        <w:rPr>
          <w:sz w:val="24"/>
        </w:rPr>
        <w:t>1 census head of household and widow age 80 Dame School Glasson’s Row Phillack born 1761 approx.</w:t>
      </w:r>
      <w:r w:rsidR="002417AE">
        <w:rPr>
          <w:sz w:val="24"/>
        </w:rPr>
        <w:t xml:space="preserve"> and at </w:t>
      </w:r>
      <w:r w:rsidRPr="008664E8">
        <w:rPr>
          <w:sz w:val="24"/>
        </w:rPr>
        <w:t xml:space="preserve">1851 census at Bodriggy head of family widow and pauper schoolmistress age 94 born Phillack 1757approx. and </w:t>
      </w:r>
      <w:r>
        <w:rPr>
          <w:sz w:val="24"/>
        </w:rPr>
        <w:t>probably fits into this family that has members living in Bodriggy Phillack and several called GRACE</w:t>
      </w:r>
      <w:r w:rsidR="002417AE">
        <w:rPr>
          <w:sz w:val="24"/>
        </w:rPr>
        <w:t>.   Not ‘GRACE of Phillack’ wife of EDWARD as age not right and another 1841 census record.</w:t>
      </w:r>
    </w:p>
    <w:p w14:paraId="70857AF9" w14:textId="77777777" w:rsidR="000D6C32" w:rsidRDefault="000D6C32">
      <w:pPr>
        <w:ind w:right="-1050"/>
        <w:rPr>
          <w:sz w:val="24"/>
        </w:rPr>
      </w:pPr>
    </w:p>
    <w:p w14:paraId="4BCB9EEA" w14:textId="77777777" w:rsidR="000D6C32" w:rsidRDefault="000D6C32">
      <w:pPr>
        <w:pageBreakBefore/>
        <w:ind w:right="-1050"/>
        <w:jc w:val="center"/>
        <w:rPr>
          <w:sz w:val="24"/>
        </w:rPr>
      </w:pPr>
      <w:r>
        <w:rPr>
          <w:b/>
          <w:sz w:val="24"/>
          <w:u w:val="single"/>
        </w:rPr>
        <w:t>ST ERTH FAMILY 2</w:t>
      </w:r>
    </w:p>
    <w:p w14:paraId="5D9C5C89" w14:textId="77777777" w:rsidR="000D6C32" w:rsidRDefault="000D6C32">
      <w:pPr>
        <w:ind w:right="-1050"/>
        <w:rPr>
          <w:sz w:val="24"/>
        </w:rPr>
      </w:pPr>
      <w:r>
        <w:rPr>
          <w:sz w:val="24"/>
        </w:rPr>
        <w:tab/>
      </w:r>
      <w:r>
        <w:rPr>
          <w:sz w:val="24"/>
        </w:rPr>
        <w:tab/>
        <w:t>AMOS</w:t>
      </w:r>
    </w:p>
    <w:p w14:paraId="5296D254" w14:textId="77777777" w:rsidR="000D6C32" w:rsidRDefault="000D6C32">
      <w:pPr>
        <w:ind w:right="-1050"/>
        <w:rPr>
          <w:sz w:val="24"/>
        </w:rPr>
      </w:pPr>
      <w:r>
        <w:rPr>
          <w:sz w:val="24"/>
        </w:rPr>
        <w:tab/>
      </w:r>
      <w:r>
        <w:rPr>
          <w:sz w:val="24"/>
        </w:rPr>
        <w:tab/>
        <w:t>1779</w:t>
      </w:r>
    </w:p>
    <w:p w14:paraId="7F0FC331" w14:textId="77777777" w:rsidR="000D6C32" w:rsidRDefault="000D6C32">
      <w:pPr>
        <w:ind w:right="-1050"/>
        <w:rPr>
          <w:sz w:val="24"/>
        </w:rPr>
      </w:pPr>
      <w:r>
        <w:rPr>
          <w:sz w:val="24"/>
        </w:rPr>
        <w:tab/>
      </w:r>
      <w:r>
        <w:rPr>
          <w:sz w:val="24"/>
        </w:rPr>
        <w:tab/>
        <w:t>m1 Sarah Williams</w:t>
      </w:r>
    </w:p>
    <w:p w14:paraId="1AC03779" w14:textId="77777777" w:rsidR="000D6C32" w:rsidRDefault="000D6C32">
      <w:pPr>
        <w:ind w:left="720" w:right="-1050" w:firstLine="720"/>
        <w:rPr>
          <w:sz w:val="24"/>
        </w:rPr>
      </w:pPr>
      <w:r>
        <w:rPr>
          <w:sz w:val="24"/>
        </w:rPr>
        <w:t>m2 Grace Johns</w:t>
      </w:r>
    </w:p>
    <w:p w14:paraId="5B1CDC6C" w14:textId="77777777" w:rsidR="000D6C32" w:rsidRDefault="000D6C32">
      <w:pPr>
        <w:ind w:right="-1050"/>
        <w:rPr>
          <w:sz w:val="24"/>
        </w:rPr>
      </w:pPr>
      <w:r>
        <w:rPr>
          <w:sz w:val="24"/>
        </w:rPr>
        <w:t>1___________|______________________________________________________________________________________________________________</w:t>
      </w:r>
    </w:p>
    <w:p w14:paraId="7D40EF4D" w14:textId="77777777" w:rsidR="000D6C32" w:rsidRDefault="000D6C32">
      <w:pPr>
        <w:ind w:right="-1050"/>
        <w:rPr>
          <w:sz w:val="24"/>
        </w:rPr>
      </w:pPr>
      <w:r>
        <w:rPr>
          <w:sz w:val="24"/>
        </w:rPr>
        <w:t>AMOS    ROBERT</w:t>
      </w:r>
      <w:r>
        <w:rPr>
          <w:sz w:val="24"/>
        </w:rPr>
        <w:tab/>
        <w:t>JENNIFER</w:t>
      </w:r>
      <w:r>
        <w:rPr>
          <w:sz w:val="24"/>
        </w:rPr>
        <w:tab/>
        <w:t>SALLY    JOHN</w:t>
      </w:r>
      <w:r>
        <w:rPr>
          <w:sz w:val="24"/>
        </w:rPr>
        <w:tab/>
        <w:t>DANIEL-</w:t>
      </w:r>
      <w:r>
        <w:rPr>
          <w:sz w:val="24"/>
        </w:rPr>
        <w:tab/>
        <w:t>WILLIAM</w:t>
      </w:r>
      <w:r>
        <w:rPr>
          <w:sz w:val="24"/>
        </w:rPr>
        <w:tab/>
        <w:t>JAMES    ELIZABETH     THOMAS    HENRY    MINNY   v</w:t>
      </w:r>
    </w:p>
    <w:p w14:paraId="3F295588" w14:textId="648952E7" w:rsidR="000D6C32" w:rsidRDefault="000D6C32">
      <w:pPr>
        <w:ind w:right="-1050"/>
        <w:rPr>
          <w:sz w:val="24"/>
        </w:rPr>
      </w:pPr>
      <w:r>
        <w:rPr>
          <w:sz w:val="24"/>
        </w:rPr>
        <w:t>1800</w:t>
      </w:r>
      <w:r>
        <w:rPr>
          <w:sz w:val="24"/>
        </w:rPr>
        <w:tab/>
        <w:t xml:space="preserve">    180</w:t>
      </w:r>
      <w:r w:rsidR="00C05630">
        <w:rPr>
          <w:sz w:val="24"/>
        </w:rPr>
        <w:t>1</w:t>
      </w:r>
      <w:r>
        <w:rPr>
          <w:sz w:val="24"/>
        </w:rPr>
        <w:tab/>
        <w:t>1804</w:t>
      </w:r>
      <w:r>
        <w:rPr>
          <w:sz w:val="24"/>
        </w:rPr>
        <w:tab/>
      </w:r>
      <w:r>
        <w:rPr>
          <w:sz w:val="24"/>
        </w:rPr>
        <w:tab/>
        <w:t>1806</w:t>
      </w:r>
      <w:r>
        <w:rPr>
          <w:sz w:val="24"/>
        </w:rPr>
        <w:tab/>
        <w:t xml:space="preserve">     1808</w:t>
      </w:r>
      <w:r>
        <w:rPr>
          <w:sz w:val="24"/>
        </w:rPr>
        <w:tab/>
        <w:t>WILLIAMS</w:t>
      </w:r>
      <w:r>
        <w:rPr>
          <w:sz w:val="24"/>
        </w:rPr>
        <w:tab/>
        <w:t>1813</w:t>
      </w:r>
      <w:r>
        <w:rPr>
          <w:sz w:val="24"/>
        </w:rPr>
        <w:tab/>
      </w:r>
      <w:r>
        <w:rPr>
          <w:sz w:val="24"/>
        </w:rPr>
        <w:tab/>
        <w:t>1816         1817</w:t>
      </w:r>
      <w:r>
        <w:rPr>
          <w:sz w:val="24"/>
        </w:rPr>
        <w:tab/>
        <w:t xml:space="preserve">        1820</w:t>
      </w:r>
      <w:r>
        <w:rPr>
          <w:sz w:val="24"/>
        </w:rPr>
        <w:tab/>
        <w:t xml:space="preserve">     1825          1828        v</w:t>
      </w:r>
    </w:p>
    <w:p w14:paraId="2FC32649" w14:textId="77777777" w:rsidR="000D6C32" w:rsidRDefault="000D6C32">
      <w:pPr>
        <w:ind w:right="-1050"/>
        <w:rPr>
          <w:sz w:val="24"/>
        </w:rPr>
      </w:pPr>
      <w:r>
        <w:rPr>
          <w:sz w:val="24"/>
        </w:rPr>
        <w:tab/>
        <w:t xml:space="preserve">    m1 Mary</w:t>
      </w:r>
      <w:r>
        <w:rPr>
          <w:sz w:val="24"/>
        </w:rPr>
        <w:tab/>
      </w:r>
      <w:r>
        <w:rPr>
          <w:sz w:val="24"/>
        </w:rPr>
        <w:tab/>
      </w:r>
      <w:r>
        <w:rPr>
          <w:sz w:val="24"/>
        </w:rPr>
        <w:tab/>
      </w:r>
      <w:r>
        <w:rPr>
          <w:sz w:val="24"/>
        </w:rPr>
        <w:tab/>
      </w:r>
      <w:r>
        <w:rPr>
          <w:sz w:val="24"/>
        </w:rPr>
        <w:tab/>
      </w:r>
      <w:r>
        <w:rPr>
          <w:sz w:val="24"/>
        </w:rPr>
        <w:tab/>
        <w:t>1811</w:t>
      </w:r>
      <w:r>
        <w:rPr>
          <w:sz w:val="24"/>
        </w:rPr>
        <w:tab/>
      </w:r>
      <w:r>
        <w:rPr>
          <w:sz w:val="24"/>
        </w:rPr>
        <w:tab/>
        <w:t>m Elizabeth</w:t>
      </w:r>
      <w:r>
        <w:rPr>
          <w:sz w:val="24"/>
        </w:rPr>
        <w:tab/>
        <w:t>m Mary Jennings</w:t>
      </w:r>
      <w:r>
        <w:rPr>
          <w:sz w:val="24"/>
        </w:rPr>
        <w:tab/>
      </w:r>
      <w:r>
        <w:rPr>
          <w:sz w:val="24"/>
        </w:rPr>
        <w:tab/>
      </w:r>
      <w:r>
        <w:rPr>
          <w:sz w:val="24"/>
        </w:rPr>
        <w:tab/>
      </w:r>
      <w:r>
        <w:rPr>
          <w:sz w:val="24"/>
        </w:rPr>
        <w:tab/>
      </w:r>
      <w:r>
        <w:rPr>
          <w:sz w:val="24"/>
        </w:rPr>
        <w:tab/>
      </w:r>
      <w:r>
        <w:rPr>
          <w:sz w:val="24"/>
        </w:rPr>
        <w:tab/>
        <w:t xml:space="preserve">   v</w:t>
      </w:r>
    </w:p>
    <w:p w14:paraId="6CA09D3A" w14:textId="77777777" w:rsidR="000D6C32" w:rsidRDefault="000D6C32">
      <w:pPr>
        <w:ind w:right="-1050"/>
        <w:rPr>
          <w:sz w:val="24"/>
        </w:rPr>
      </w:pPr>
      <w:r>
        <w:rPr>
          <w:sz w:val="24"/>
        </w:rPr>
        <w:tab/>
        <w:t xml:space="preserve">     |    Boscoller/Roscorlla</w:t>
      </w:r>
      <w:r>
        <w:rPr>
          <w:sz w:val="24"/>
        </w:rPr>
        <w:tab/>
      </w:r>
      <w:r>
        <w:rPr>
          <w:sz w:val="24"/>
        </w:rPr>
        <w:tab/>
      </w:r>
      <w:r>
        <w:rPr>
          <w:sz w:val="24"/>
        </w:rPr>
        <w:tab/>
      </w:r>
      <w:r>
        <w:rPr>
          <w:sz w:val="24"/>
        </w:rPr>
        <w:tab/>
      </w:r>
      <w:r>
        <w:rPr>
          <w:sz w:val="24"/>
        </w:rPr>
        <w:tab/>
      </w:r>
      <w:r>
        <w:rPr>
          <w:sz w:val="24"/>
        </w:rPr>
        <w:tab/>
        <w:t>| Thistleton</w:t>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 xml:space="preserve">   v</w:t>
      </w:r>
    </w:p>
    <w:p w14:paraId="68BCAAAF" w14:textId="77777777" w:rsidR="000D6C32" w:rsidRDefault="000D6C32">
      <w:pPr>
        <w:ind w:right="-1050"/>
        <w:rPr>
          <w:sz w:val="24"/>
        </w:rPr>
      </w:pPr>
      <w:r>
        <w:rPr>
          <w:sz w:val="24"/>
        </w:rPr>
        <w:tab/>
        <w:t xml:space="preserve">    m2 Elizabeth</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 xml:space="preserve">         </w:t>
      </w:r>
      <w:r>
        <w:rPr>
          <w:i/>
          <w:sz w:val="24"/>
        </w:rPr>
        <w:t>family</w:t>
      </w:r>
    </w:p>
    <w:p w14:paraId="28ECFC14" w14:textId="77777777" w:rsidR="000D6C32" w:rsidRDefault="000D6C32">
      <w:pPr>
        <w:ind w:right="-1050"/>
        <w:rPr>
          <w:sz w:val="24"/>
        </w:rPr>
      </w:pPr>
      <w:r>
        <w:rPr>
          <w:sz w:val="24"/>
        </w:rPr>
        <w:tab/>
        <w:t xml:space="preserve">     |     Potter</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ST ERTH FAMILY 6</w:t>
      </w:r>
      <w:r>
        <w:rPr>
          <w:sz w:val="24"/>
        </w:rPr>
        <w:tab/>
      </w:r>
      <w:r>
        <w:rPr>
          <w:sz w:val="24"/>
        </w:rPr>
        <w:tab/>
      </w:r>
      <w:r>
        <w:rPr>
          <w:sz w:val="24"/>
        </w:rPr>
        <w:tab/>
      </w:r>
      <w:r>
        <w:rPr>
          <w:sz w:val="24"/>
        </w:rPr>
        <w:tab/>
      </w:r>
      <w:r>
        <w:rPr>
          <w:sz w:val="24"/>
        </w:rPr>
        <w:tab/>
      </w:r>
      <w:r>
        <w:rPr>
          <w:sz w:val="24"/>
        </w:rPr>
        <w:tab/>
        <w:t xml:space="preserve">      </w:t>
      </w:r>
      <w:r>
        <w:rPr>
          <w:i/>
          <w:sz w:val="24"/>
        </w:rPr>
        <w:t>continues</w:t>
      </w:r>
    </w:p>
    <w:p w14:paraId="268F5273" w14:textId="77777777" w:rsidR="000D6C32" w:rsidRDefault="000D6C32">
      <w:pPr>
        <w:ind w:right="-1050"/>
        <w:rPr>
          <w:sz w:val="24"/>
        </w:rPr>
      </w:pP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i/>
          <w:sz w:val="24"/>
        </w:rPr>
        <w:t>below</w:t>
      </w:r>
    </w:p>
    <w:p w14:paraId="635ACEAE" w14:textId="77777777" w:rsidR="000D6C32" w:rsidRDefault="000D6C32">
      <w:pPr>
        <w:ind w:right="-1050"/>
        <w:rPr>
          <w:sz w:val="24"/>
        </w:rPr>
      </w:pP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t>ST ERTH FAMILY 4</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w:t>
      </w:r>
    </w:p>
    <w:p w14:paraId="2DB7DF4D" w14:textId="77777777" w:rsidR="000D6C32" w:rsidRDefault="000D6C32">
      <w:pPr>
        <w:ind w:right="-1050"/>
        <w:rPr>
          <w:sz w:val="24"/>
        </w:rPr>
      </w:pPr>
      <w:r>
        <w:rPr>
          <w:sz w:val="24"/>
        </w:rPr>
        <w:tab/>
        <w:t>ST ERTH FAMILY 5</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w:t>
      </w:r>
    </w:p>
    <w:p w14:paraId="01FE4AA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w:t>
      </w:r>
    </w:p>
    <w:p w14:paraId="13823BDD" w14:textId="77777777" w:rsidR="000D6C32" w:rsidRDefault="000D6C32">
      <w:pPr>
        <w:ind w:right="-1050"/>
        <w:rPr>
          <w:sz w:val="24"/>
        </w:rPr>
      </w:pPr>
      <w:r>
        <w:rPr>
          <w:sz w:val="24"/>
        </w:rPr>
        <w:t>___________2_____________________________________________________________________________________________________________</w:t>
      </w:r>
      <w:r>
        <w:rPr>
          <w:sz w:val="24"/>
          <w:u w:val="single"/>
        </w:rPr>
        <w:t>.v</w:t>
      </w:r>
      <w:r>
        <w:rPr>
          <w:sz w:val="24"/>
        </w:rPr>
        <w:t>_</w:t>
      </w:r>
    </w:p>
    <w:p w14:paraId="063F4F4E" w14:textId="77777777" w:rsidR="000D6C32" w:rsidRDefault="000D6C32">
      <w:pPr>
        <w:ind w:right="-1050"/>
        <w:rPr>
          <w:sz w:val="24"/>
        </w:rPr>
      </w:pPr>
      <w:r>
        <w:rPr>
          <w:sz w:val="24"/>
        </w:rPr>
        <w:t>CATHERINE</w:t>
      </w:r>
      <w:r>
        <w:rPr>
          <w:sz w:val="24"/>
        </w:rPr>
        <w:tab/>
        <w:t>CHRISTIAN</w:t>
      </w:r>
      <w:r>
        <w:rPr>
          <w:sz w:val="24"/>
        </w:rPr>
        <w:tab/>
        <w:t>PATIENCE</w:t>
      </w:r>
      <w:r>
        <w:rPr>
          <w:sz w:val="24"/>
        </w:rPr>
        <w:tab/>
        <w:t>GRACE     ELIZABETH     JOHN</w:t>
      </w:r>
      <w:r>
        <w:rPr>
          <w:sz w:val="24"/>
        </w:rPr>
        <w:tab/>
        <w:t xml:space="preserve">     HENRY</w:t>
      </w:r>
      <w:r>
        <w:rPr>
          <w:sz w:val="24"/>
        </w:rPr>
        <w:tab/>
        <w:t>SARAH</w:t>
      </w:r>
      <w:r>
        <w:rPr>
          <w:sz w:val="24"/>
        </w:rPr>
        <w:tab/>
        <w:t>AMOS</w:t>
      </w:r>
      <w:r>
        <w:rPr>
          <w:sz w:val="24"/>
        </w:rPr>
        <w:tab/>
      </w:r>
      <w:r>
        <w:rPr>
          <w:sz w:val="24"/>
        </w:rPr>
        <w:tab/>
        <w:t>EDWIN</w:t>
      </w:r>
      <w:r>
        <w:rPr>
          <w:sz w:val="24"/>
        </w:rPr>
        <w:tab/>
        <w:t>EDWIN</w:t>
      </w:r>
    </w:p>
    <w:p w14:paraId="45D2086D" w14:textId="77777777" w:rsidR="000D6C32" w:rsidRDefault="000D6C32">
      <w:pPr>
        <w:ind w:right="-1050"/>
        <w:rPr>
          <w:sz w:val="24"/>
        </w:rPr>
      </w:pPr>
      <w:r>
        <w:rPr>
          <w:sz w:val="24"/>
        </w:rPr>
        <w:t>1829</w:t>
      </w:r>
      <w:r>
        <w:rPr>
          <w:sz w:val="24"/>
        </w:rPr>
        <w:tab/>
      </w:r>
      <w:r>
        <w:rPr>
          <w:sz w:val="24"/>
        </w:rPr>
        <w:tab/>
        <w:t>-JOHN</w:t>
      </w:r>
      <w:r>
        <w:rPr>
          <w:sz w:val="24"/>
        </w:rPr>
        <w:tab/>
      </w:r>
      <w:r>
        <w:rPr>
          <w:sz w:val="24"/>
        </w:rPr>
        <w:tab/>
        <w:t>1833</w:t>
      </w:r>
      <w:r>
        <w:rPr>
          <w:sz w:val="24"/>
        </w:rPr>
        <w:tab/>
      </w:r>
      <w:r>
        <w:rPr>
          <w:sz w:val="24"/>
        </w:rPr>
        <w:tab/>
        <w:t>1835</w:t>
      </w:r>
      <w:r>
        <w:rPr>
          <w:sz w:val="24"/>
        </w:rPr>
        <w:tab/>
        <w:t xml:space="preserve">       1835</w:t>
      </w:r>
      <w:r>
        <w:rPr>
          <w:sz w:val="24"/>
        </w:rPr>
        <w:tab/>
        <w:t xml:space="preserve">         1837</w:t>
      </w:r>
      <w:r>
        <w:rPr>
          <w:sz w:val="24"/>
        </w:rPr>
        <w:tab/>
        <w:t xml:space="preserve">     1839</w:t>
      </w:r>
      <w:r>
        <w:rPr>
          <w:sz w:val="24"/>
        </w:rPr>
        <w:tab/>
        <w:t>1842</w:t>
      </w:r>
      <w:r>
        <w:rPr>
          <w:sz w:val="24"/>
        </w:rPr>
        <w:tab/>
      </w:r>
      <w:r>
        <w:rPr>
          <w:sz w:val="24"/>
        </w:rPr>
        <w:tab/>
        <w:t>1842</w:t>
      </w:r>
      <w:r>
        <w:rPr>
          <w:sz w:val="24"/>
        </w:rPr>
        <w:tab/>
      </w:r>
      <w:r>
        <w:rPr>
          <w:sz w:val="24"/>
        </w:rPr>
        <w:tab/>
        <w:t>1845</w:t>
      </w:r>
      <w:r>
        <w:rPr>
          <w:sz w:val="24"/>
        </w:rPr>
        <w:tab/>
      </w:r>
      <w:r>
        <w:rPr>
          <w:sz w:val="24"/>
        </w:rPr>
        <w:tab/>
        <w:t>-JOHN</w:t>
      </w:r>
    </w:p>
    <w:p w14:paraId="259A1411" w14:textId="77777777" w:rsidR="000D6C32" w:rsidRDefault="000D6C32">
      <w:pPr>
        <w:ind w:right="-1050"/>
        <w:rPr>
          <w:sz w:val="24"/>
        </w:rPr>
      </w:pPr>
      <w:r>
        <w:rPr>
          <w:sz w:val="24"/>
        </w:rPr>
        <w:tab/>
      </w:r>
      <w:r>
        <w:rPr>
          <w:sz w:val="24"/>
        </w:rPr>
        <w:tab/>
        <w:t>1832</w:t>
      </w:r>
      <w:r>
        <w:rPr>
          <w:sz w:val="24"/>
        </w:rPr>
        <w:tab/>
      </w:r>
      <w:r>
        <w:rPr>
          <w:sz w:val="24"/>
        </w:rPr>
        <w:tab/>
      </w:r>
      <w:r>
        <w:rPr>
          <w:sz w:val="24"/>
        </w:rPr>
        <w:tab/>
      </w:r>
      <w:r>
        <w:rPr>
          <w:sz w:val="24"/>
        </w:rPr>
        <w:tab/>
      </w:r>
      <w:r>
        <w:rPr>
          <w:sz w:val="24"/>
        </w:rPr>
        <w:tab/>
      </w:r>
      <w:r>
        <w:rPr>
          <w:sz w:val="24"/>
        </w:rPr>
        <w:tab/>
      </w:r>
      <w:r>
        <w:rPr>
          <w:sz w:val="24"/>
        </w:rPr>
        <w:tab/>
        <w:t xml:space="preserve">         m Elizabeth m1 Susan</w:t>
      </w:r>
      <w:r>
        <w:rPr>
          <w:sz w:val="24"/>
        </w:rPr>
        <w:tab/>
      </w:r>
      <w:r>
        <w:rPr>
          <w:sz w:val="24"/>
        </w:rPr>
        <w:tab/>
      </w:r>
      <w:r>
        <w:rPr>
          <w:sz w:val="24"/>
        </w:rPr>
        <w:tab/>
        <w:t>m1 Sarah Russell</w:t>
      </w:r>
      <w:r>
        <w:rPr>
          <w:sz w:val="24"/>
        </w:rPr>
        <w:tab/>
      </w:r>
      <w:r>
        <w:rPr>
          <w:sz w:val="24"/>
        </w:rPr>
        <w:tab/>
        <w:t>1847</w:t>
      </w:r>
    </w:p>
    <w:p w14:paraId="23009B2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   Edwards m2 Fanny Mill</w:t>
      </w:r>
      <w:r>
        <w:rPr>
          <w:sz w:val="24"/>
        </w:rPr>
        <w:tab/>
      </w:r>
      <w:r>
        <w:rPr>
          <w:sz w:val="24"/>
        </w:rPr>
        <w:tab/>
        <w:t>m2 Margaret Eddy</w:t>
      </w:r>
      <w:r>
        <w:rPr>
          <w:sz w:val="24"/>
        </w:rPr>
        <w:tab/>
      </w:r>
      <w:r>
        <w:rPr>
          <w:sz w:val="24"/>
        </w:rPr>
        <w:tab/>
        <w:t>m Maria-Ann</w:t>
      </w:r>
    </w:p>
    <w:p w14:paraId="694E06B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  </w:t>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   Bradbury</w:t>
      </w:r>
    </w:p>
    <w:p w14:paraId="716517A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r>
        <w:rPr>
          <w:sz w:val="24"/>
        </w:rPr>
        <w:tab/>
        <w:t>LELANT FAMILY</w:t>
      </w:r>
      <w:r>
        <w:rPr>
          <w:sz w:val="24"/>
        </w:rPr>
        <w:tab/>
      </w:r>
      <w:r>
        <w:rPr>
          <w:sz w:val="24"/>
        </w:rPr>
        <w:tab/>
      </w:r>
      <w:r>
        <w:rPr>
          <w:sz w:val="24"/>
        </w:rPr>
        <w:tab/>
        <w:t>|</w:t>
      </w:r>
    </w:p>
    <w:p w14:paraId="4E49A588" w14:textId="77777777" w:rsidR="000D6C32" w:rsidRDefault="000D6C32">
      <w:pPr>
        <w:ind w:right="-1050"/>
        <w:rPr>
          <w:sz w:val="24"/>
        </w:rPr>
      </w:pPr>
      <w:r>
        <w:rPr>
          <w:sz w:val="24"/>
        </w:rPr>
        <w:t>___________________________________________________________|____________________________________________________</w:t>
      </w:r>
      <w:r>
        <w:rPr>
          <w:sz w:val="24"/>
        </w:rPr>
        <w:tab/>
        <w:t>|</w:t>
      </w:r>
    </w:p>
    <w:p w14:paraId="7A60250D" w14:textId="77777777" w:rsidR="000D6C32" w:rsidRDefault="000D6C32">
      <w:pPr>
        <w:ind w:right="-1050"/>
        <w:rPr>
          <w:sz w:val="24"/>
        </w:rPr>
      </w:pPr>
      <w:r>
        <w:rPr>
          <w:sz w:val="24"/>
        </w:rPr>
        <w:t>THOMAS-HENRY</w:t>
      </w:r>
      <w:r>
        <w:rPr>
          <w:sz w:val="24"/>
        </w:rPr>
        <w:tab/>
        <w:t>CATHERINE-E.</w:t>
      </w:r>
      <w:r>
        <w:rPr>
          <w:sz w:val="24"/>
        </w:rPr>
        <w:tab/>
        <w:t>ELIZABETH-J.</w:t>
      </w:r>
      <w:r>
        <w:rPr>
          <w:sz w:val="24"/>
        </w:rPr>
        <w:tab/>
        <w:t>RICHARD-J.-E.</w:t>
      </w:r>
      <w:r>
        <w:rPr>
          <w:sz w:val="24"/>
        </w:rPr>
        <w:tab/>
        <w:t>JOHN</w:t>
      </w:r>
      <w:r>
        <w:rPr>
          <w:sz w:val="24"/>
        </w:rPr>
        <w:tab/>
      </w:r>
      <w:r>
        <w:rPr>
          <w:sz w:val="24"/>
        </w:rPr>
        <w:tab/>
        <w:t>AMOS</w:t>
      </w:r>
      <w:r>
        <w:rPr>
          <w:sz w:val="24"/>
        </w:rPr>
        <w:tab/>
      </w:r>
      <w:r>
        <w:rPr>
          <w:sz w:val="24"/>
        </w:rPr>
        <w:tab/>
        <w:t>WILLIAM-JOHN</w:t>
      </w:r>
      <w:r>
        <w:rPr>
          <w:sz w:val="24"/>
        </w:rPr>
        <w:tab/>
        <w:t>|</w:t>
      </w:r>
    </w:p>
    <w:p w14:paraId="557A4AF9" w14:textId="77777777" w:rsidR="000D6C32" w:rsidRDefault="000D6C32">
      <w:pPr>
        <w:ind w:right="-1050"/>
        <w:rPr>
          <w:sz w:val="24"/>
        </w:rPr>
      </w:pPr>
      <w:r>
        <w:rPr>
          <w:sz w:val="24"/>
        </w:rPr>
        <w:t>1855</w:t>
      </w:r>
      <w:r>
        <w:rPr>
          <w:sz w:val="24"/>
        </w:rPr>
        <w:tab/>
      </w:r>
      <w:r>
        <w:rPr>
          <w:sz w:val="24"/>
        </w:rPr>
        <w:tab/>
      </w:r>
      <w:r>
        <w:rPr>
          <w:sz w:val="24"/>
        </w:rPr>
        <w:tab/>
        <w:t>1858</w:t>
      </w:r>
      <w:r>
        <w:rPr>
          <w:sz w:val="24"/>
        </w:rPr>
        <w:tab/>
      </w:r>
      <w:r>
        <w:rPr>
          <w:sz w:val="24"/>
        </w:rPr>
        <w:tab/>
      </w:r>
      <w:r>
        <w:rPr>
          <w:sz w:val="24"/>
        </w:rPr>
        <w:tab/>
        <w:t>1861</w:t>
      </w:r>
      <w:r>
        <w:rPr>
          <w:sz w:val="24"/>
        </w:rPr>
        <w:tab/>
      </w:r>
      <w:r>
        <w:rPr>
          <w:sz w:val="24"/>
        </w:rPr>
        <w:tab/>
      </w:r>
      <w:r>
        <w:rPr>
          <w:sz w:val="24"/>
        </w:rPr>
        <w:tab/>
        <w:t>1864</w:t>
      </w:r>
      <w:r>
        <w:rPr>
          <w:sz w:val="24"/>
        </w:rPr>
        <w:tab/>
      </w:r>
      <w:r>
        <w:rPr>
          <w:sz w:val="24"/>
        </w:rPr>
        <w:tab/>
      </w:r>
      <w:r>
        <w:rPr>
          <w:sz w:val="24"/>
        </w:rPr>
        <w:tab/>
        <w:t>1866</w:t>
      </w:r>
      <w:r>
        <w:rPr>
          <w:sz w:val="24"/>
        </w:rPr>
        <w:tab/>
      </w:r>
      <w:r>
        <w:rPr>
          <w:sz w:val="24"/>
        </w:rPr>
        <w:tab/>
        <w:t>1868</w:t>
      </w:r>
      <w:r>
        <w:rPr>
          <w:sz w:val="24"/>
        </w:rPr>
        <w:tab/>
      </w:r>
      <w:r>
        <w:rPr>
          <w:sz w:val="24"/>
        </w:rPr>
        <w:tab/>
        <w:t>1869</w:t>
      </w:r>
      <w:r>
        <w:rPr>
          <w:sz w:val="24"/>
        </w:rPr>
        <w:tab/>
      </w:r>
      <w:r>
        <w:rPr>
          <w:sz w:val="24"/>
        </w:rPr>
        <w:tab/>
      </w:r>
      <w:r>
        <w:rPr>
          <w:sz w:val="24"/>
        </w:rPr>
        <w:tab/>
        <w:t>|</w:t>
      </w:r>
    </w:p>
    <w:p w14:paraId="4F9B17F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BF3FD1C" w14:textId="77777777" w:rsidR="000D6C32" w:rsidRDefault="000D6C32">
      <w:pPr>
        <w:ind w:left="4320" w:right="-1050" w:firstLine="720"/>
        <w:rPr>
          <w:sz w:val="24"/>
        </w:rPr>
      </w:pPr>
      <w:r>
        <w:rPr>
          <w:sz w:val="24"/>
        </w:rPr>
        <w:t>________________________________________________________________________|_______</w:t>
      </w:r>
    </w:p>
    <w:p w14:paraId="2A41D77E" w14:textId="77777777" w:rsidR="000D6C32" w:rsidRDefault="000D6C32">
      <w:pPr>
        <w:ind w:left="4320" w:right="-1050" w:firstLine="720"/>
        <w:rPr>
          <w:sz w:val="24"/>
        </w:rPr>
      </w:pPr>
      <w:r>
        <w:rPr>
          <w:sz w:val="24"/>
        </w:rPr>
        <w:t>ANNIE</w:t>
      </w:r>
      <w:r>
        <w:rPr>
          <w:sz w:val="24"/>
        </w:rPr>
        <w:tab/>
        <w:t>SARAH-JANE</w:t>
      </w:r>
      <w:r>
        <w:rPr>
          <w:sz w:val="24"/>
        </w:rPr>
        <w:tab/>
        <w:t>CATHERINE</w:t>
      </w:r>
      <w:r>
        <w:rPr>
          <w:sz w:val="24"/>
        </w:rPr>
        <w:tab/>
      </w:r>
      <w:r>
        <w:rPr>
          <w:sz w:val="24"/>
        </w:rPr>
        <w:tab/>
        <w:t>ELIZABETH</w:t>
      </w:r>
      <w:r>
        <w:rPr>
          <w:sz w:val="24"/>
        </w:rPr>
        <w:tab/>
      </w:r>
      <w:r>
        <w:rPr>
          <w:sz w:val="24"/>
        </w:rPr>
        <w:tab/>
        <w:t>EDWIN-JOHN</w:t>
      </w:r>
    </w:p>
    <w:p w14:paraId="3AF4B8B7" w14:textId="77777777" w:rsidR="000D6C32" w:rsidRDefault="000D6C32">
      <w:pPr>
        <w:ind w:left="4320" w:right="-1050" w:firstLine="720"/>
        <w:rPr>
          <w:b/>
          <w:sz w:val="24"/>
        </w:rPr>
      </w:pPr>
      <w:r>
        <w:rPr>
          <w:sz w:val="24"/>
        </w:rPr>
        <w:t>1866</w:t>
      </w:r>
      <w:r>
        <w:rPr>
          <w:sz w:val="24"/>
        </w:rPr>
        <w:tab/>
      </w:r>
      <w:r>
        <w:rPr>
          <w:sz w:val="24"/>
        </w:rPr>
        <w:tab/>
        <w:t>1867</w:t>
      </w:r>
      <w:r>
        <w:rPr>
          <w:sz w:val="24"/>
        </w:rPr>
        <w:tab/>
      </w:r>
      <w:r>
        <w:rPr>
          <w:sz w:val="24"/>
        </w:rPr>
        <w:tab/>
      </w:r>
      <w:r>
        <w:rPr>
          <w:sz w:val="24"/>
        </w:rPr>
        <w:tab/>
        <w:t>1870</w:t>
      </w:r>
      <w:r>
        <w:rPr>
          <w:sz w:val="24"/>
        </w:rPr>
        <w:tab/>
      </w:r>
      <w:r>
        <w:rPr>
          <w:sz w:val="24"/>
        </w:rPr>
        <w:tab/>
      </w:r>
      <w:r>
        <w:rPr>
          <w:sz w:val="24"/>
        </w:rPr>
        <w:tab/>
        <w:t>1874</w:t>
      </w:r>
      <w:r>
        <w:rPr>
          <w:sz w:val="24"/>
        </w:rPr>
        <w:tab/>
      </w:r>
      <w:r>
        <w:rPr>
          <w:sz w:val="24"/>
        </w:rPr>
        <w:tab/>
      </w:r>
      <w:r>
        <w:rPr>
          <w:sz w:val="24"/>
        </w:rPr>
        <w:tab/>
        <w:t>1876</w:t>
      </w:r>
    </w:p>
    <w:p w14:paraId="595F2A4F" w14:textId="77777777" w:rsidR="000D6C32" w:rsidRDefault="000D6C32">
      <w:pPr>
        <w:pageBreakBefore/>
        <w:ind w:right="-1050"/>
        <w:rPr>
          <w:sz w:val="24"/>
        </w:rPr>
      </w:pPr>
      <w:r>
        <w:rPr>
          <w:b/>
          <w:sz w:val="24"/>
        </w:rPr>
        <w:t>NOTES ON ST ERTH FAMILY 2 (AMOS baptised 1779 see St Erth Family 1)</w:t>
      </w:r>
    </w:p>
    <w:p w14:paraId="32E6ECC5" w14:textId="77777777" w:rsidR="000D6C32" w:rsidRDefault="000D6C32">
      <w:pPr>
        <w:ind w:right="-1050"/>
        <w:rPr>
          <w:sz w:val="24"/>
        </w:rPr>
      </w:pPr>
    </w:p>
    <w:p w14:paraId="601613C3" w14:textId="77777777" w:rsidR="000D6C32" w:rsidRDefault="000D6C32">
      <w:pPr>
        <w:ind w:right="-1050"/>
        <w:rPr>
          <w:sz w:val="24"/>
        </w:rPr>
      </w:pPr>
      <w:r>
        <w:rPr>
          <w:sz w:val="24"/>
        </w:rPr>
        <w:t xml:space="preserve">AMOS TregenSOE baptised 22JUN1800 Phillack (record from Charles-Wilfrid Tregenza), age 8 in lease written 1808 (see St Erth family1), probably gave </w:t>
      </w:r>
      <w:r>
        <w:rPr>
          <w:sz w:val="24"/>
        </w:rPr>
        <w:tab/>
        <w:t>rise to Unconnected Family 64 (please see UCF64).</w:t>
      </w:r>
    </w:p>
    <w:p w14:paraId="4A0103A5" w14:textId="2F522BBE" w:rsidR="000D6C32" w:rsidRDefault="000D6C32">
      <w:pPr>
        <w:ind w:right="-1050"/>
        <w:rPr>
          <w:sz w:val="24"/>
        </w:rPr>
      </w:pPr>
      <w:r>
        <w:rPr>
          <w:sz w:val="24"/>
        </w:rPr>
        <w:t>ROBERT TregenzOE born approx. 1801 St Erth (according to 1841, 1861 &amp; 1871 censuses)</w:t>
      </w:r>
      <w:r w:rsidR="00560D5A">
        <w:rPr>
          <w:sz w:val="24"/>
        </w:rPr>
        <w:t xml:space="preserve"> 21APR1801 (</w:t>
      </w:r>
      <w:hyperlink r:id="rId77" w:history="1">
        <w:r w:rsidR="00C04D66" w:rsidRPr="008D60A1">
          <w:rPr>
            <w:rStyle w:val="Hyperlink"/>
            <w:sz w:val="24"/>
          </w:rPr>
          <w:t>www.ancestry.ca</w:t>
        </w:r>
      </w:hyperlink>
      <w:r w:rsidR="00560D5A">
        <w:rPr>
          <w:sz w:val="24"/>
        </w:rPr>
        <w:t xml:space="preserve"> public member tree </w:t>
      </w:r>
      <w:r w:rsidR="00560D5A">
        <w:rPr>
          <w:sz w:val="24"/>
        </w:rPr>
        <w:tab/>
        <w:t>Maughfling family)</w:t>
      </w:r>
      <w:r>
        <w:rPr>
          <w:sz w:val="24"/>
        </w:rPr>
        <w:t xml:space="preserve">, baptised to AMOS and SARAH 01MAY1802 St Erth (parish register), married 19JUL/SEP1825 St Erth (parish register), </w:t>
      </w:r>
      <w:r w:rsidR="00560D5A">
        <w:rPr>
          <w:sz w:val="24"/>
        </w:rPr>
        <w:tab/>
      </w:r>
      <w:r>
        <w:rPr>
          <w:sz w:val="24"/>
        </w:rPr>
        <w:t xml:space="preserve">labourer of Phillack, miner at baptisms of children 1828 and 1839, labourer at baptisms of children 1832 1835 1836 1838 1841 1843 and 1846, </w:t>
      </w:r>
      <w:r w:rsidR="00560D5A">
        <w:rPr>
          <w:sz w:val="24"/>
        </w:rPr>
        <w:tab/>
      </w:r>
      <w:r>
        <w:rPr>
          <w:sz w:val="24"/>
        </w:rPr>
        <w:t xml:space="preserve">agricultural labourer at 1841 census Hayle Foundry, porter living Old Bellays St Erth at birth of ELEANOR 1841, agricultural labourer at 1841 </w:t>
      </w:r>
      <w:r w:rsidR="00560D5A">
        <w:rPr>
          <w:sz w:val="24"/>
        </w:rPr>
        <w:tab/>
      </w:r>
      <w:r>
        <w:rPr>
          <w:sz w:val="24"/>
        </w:rPr>
        <w:t>census, boatman at marriage of daughter MARY 1847, second marriage widower labou</w:t>
      </w:r>
      <w:r w:rsidR="004C5EEF">
        <w:rPr>
          <w:sz w:val="24"/>
        </w:rPr>
        <w:t xml:space="preserve">rer 24MAR1850 St Erth (witnesses Elizabeth-John </w:t>
      </w:r>
      <w:r w:rsidR="00560D5A">
        <w:rPr>
          <w:sz w:val="24"/>
        </w:rPr>
        <w:tab/>
      </w:r>
      <w:r w:rsidR="004C5EEF">
        <w:rPr>
          <w:sz w:val="24"/>
        </w:rPr>
        <w:t>Treveskes and William Chate</w:t>
      </w:r>
      <w:r>
        <w:rPr>
          <w:sz w:val="24"/>
        </w:rPr>
        <w:t xml:space="preserve">), at 1851 census coal porter at St Erth age 49 of Chenhall village with family born before second marriage his </w:t>
      </w:r>
      <w:r w:rsidR="00560D5A">
        <w:rPr>
          <w:sz w:val="24"/>
        </w:rPr>
        <w:tab/>
      </w:r>
      <w:r>
        <w:rPr>
          <w:sz w:val="24"/>
        </w:rPr>
        <w:t xml:space="preserve">daughters and sons with Potter children in law confirming this second marriage, at 1861 census coal porter of Church Town St Erth, at 1871 census </w:t>
      </w:r>
      <w:r w:rsidR="00560D5A">
        <w:rPr>
          <w:sz w:val="24"/>
        </w:rPr>
        <w:tab/>
      </w:r>
      <w:r>
        <w:rPr>
          <w:sz w:val="24"/>
        </w:rPr>
        <w:t xml:space="preserve">at St Erth labourer age 70 widower (but wife still alive ! separated ?), at marriage of ELIZABETH 1874 porter, probably same Robert as brother to </w:t>
      </w:r>
      <w:r w:rsidR="00560D5A">
        <w:rPr>
          <w:sz w:val="24"/>
        </w:rPr>
        <w:tab/>
      </w:r>
      <w:r>
        <w:rPr>
          <w:sz w:val="24"/>
        </w:rPr>
        <w:t>AMOS died 14MAR1878 St Erth age 76 (parish register)</w:t>
      </w:r>
    </w:p>
    <w:p w14:paraId="23F5A8AF" w14:textId="77777777" w:rsidR="000D6C32" w:rsidRDefault="000D6C32">
      <w:pPr>
        <w:ind w:right="-1050"/>
        <w:rPr>
          <w:sz w:val="24"/>
        </w:rPr>
      </w:pPr>
      <w:r>
        <w:rPr>
          <w:sz w:val="24"/>
        </w:rPr>
        <w:t>x MARY born approx. 1804, according to 1841 census age 35 to nearest five years, buried 26FEB1848 St Erth age 44</w:t>
      </w:r>
    </w:p>
    <w:p w14:paraId="22550FF4" w14:textId="77777777" w:rsidR="000D6C32" w:rsidRDefault="000D6C32">
      <w:pPr>
        <w:ind w:right="-1050"/>
        <w:rPr>
          <w:sz w:val="24"/>
        </w:rPr>
      </w:pPr>
      <w:r>
        <w:rPr>
          <w:sz w:val="24"/>
        </w:rPr>
        <w:t xml:space="preserve">x ELIZABETH born 1804 approx. Gulval, </w:t>
      </w:r>
      <w:r w:rsidR="004C5EEF">
        <w:rPr>
          <w:sz w:val="24"/>
        </w:rPr>
        <w:t xml:space="preserve">born Elizabeth Ellis, married on 29MAR1824 to Thomas-John Richards a widower both of Penzance, as a </w:t>
      </w:r>
      <w:r w:rsidR="004C5EEF">
        <w:rPr>
          <w:sz w:val="24"/>
        </w:rPr>
        <w:tab/>
        <w:t xml:space="preserve">widow of Penzance </w:t>
      </w:r>
      <w:r>
        <w:rPr>
          <w:sz w:val="24"/>
        </w:rPr>
        <w:t xml:space="preserve">married </w:t>
      </w:r>
      <w:r w:rsidR="004C5EEF">
        <w:rPr>
          <w:sz w:val="24"/>
        </w:rPr>
        <w:t xml:space="preserve">a bachelor </w:t>
      </w:r>
      <w:r>
        <w:rPr>
          <w:sz w:val="24"/>
        </w:rPr>
        <w:t xml:space="preserve">John Potter of </w:t>
      </w:r>
      <w:r w:rsidR="004C5EEF">
        <w:rPr>
          <w:sz w:val="24"/>
        </w:rPr>
        <w:t xml:space="preserve">St Erth on </w:t>
      </w:r>
      <w:r>
        <w:rPr>
          <w:sz w:val="24"/>
        </w:rPr>
        <w:t xml:space="preserve">05APR1828 </w:t>
      </w:r>
      <w:r w:rsidR="004C5EEF">
        <w:rPr>
          <w:sz w:val="24"/>
        </w:rPr>
        <w:t xml:space="preserve">at </w:t>
      </w:r>
      <w:r>
        <w:rPr>
          <w:sz w:val="24"/>
        </w:rPr>
        <w:t>Madron</w:t>
      </w:r>
      <w:r w:rsidR="004C5EEF">
        <w:rPr>
          <w:sz w:val="24"/>
        </w:rPr>
        <w:t xml:space="preserve"> witnesses Robert Ellis and John Ellis</w:t>
      </w:r>
      <w:r>
        <w:rPr>
          <w:sz w:val="24"/>
        </w:rPr>
        <w:t xml:space="preserve">, </w:t>
      </w:r>
      <w:r w:rsidR="004C5EEF">
        <w:rPr>
          <w:sz w:val="24"/>
        </w:rPr>
        <w:t xml:space="preserve">widow of St Erth </w:t>
      </w:r>
      <w:r w:rsidR="004C5EEF">
        <w:rPr>
          <w:sz w:val="24"/>
        </w:rPr>
        <w:tab/>
        <w:t xml:space="preserve">(father Richard Ellis a miner) at marriage to ROBERT, </w:t>
      </w:r>
      <w:r>
        <w:rPr>
          <w:sz w:val="24"/>
        </w:rPr>
        <w:t xml:space="preserve">at 1871 census widow age 66 (but husband still alive ! separated ?) mother-in-law formerly </w:t>
      </w:r>
      <w:r w:rsidR="004C5EEF">
        <w:rPr>
          <w:sz w:val="24"/>
        </w:rPr>
        <w:tab/>
      </w:r>
      <w:r>
        <w:rPr>
          <w:sz w:val="24"/>
        </w:rPr>
        <w:t>domestic servant born Gulval, buried 0MAR1881 age 76 (parish register)</w:t>
      </w:r>
    </w:p>
    <w:p w14:paraId="3451B6F8" w14:textId="77777777" w:rsidR="000D6C32" w:rsidRDefault="000D6C32">
      <w:pPr>
        <w:ind w:right="-1050"/>
        <w:rPr>
          <w:sz w:val="24"/>
        </w:rPr>
      </w:pPr>
      <w:r>
        <w:rPr>
          <w:sz w:val="24"/>
        </w:rPr>
        <w:t xml:space="preserve">JENNIFER baptised 27MAY1804 St Hilary, probably = JANE age 14 (born 1804 approx) indentured to Richard Carbines of Pen Pons 26MAY1818 in </w:t>
      </w:r>
      <w:r>
        <w:rPr>
          <w:sz w:val="24"/>
        </w:rPr>
        <w:tab/>
        <w:t xml:space="preserve">document PCERT/5/347 St Erth parish records of ‘Overseers of the poor: apprenticeship indentures’ in Cornwall Record Office (see </w:t>
      </w:r>
      <w:r>
        <w:rPr>
          <w:sz w:val="24"/>
        </w:rPr>
        <w:tab/>
      </w:r>
      <w:hyperlink r:id="rId78" w:history="1">
        <w:r>
          <w:rPr>
            <w:rStyle w:val="Hyperlink"/>
            <w:sz w:val="24"/>
          </w:rPr>
          <w:t>www.nationalarchives.org.uk</w:t>
        </w:r>
      </w:hyperlink>
      <w:r>
        <w:rPr>
          <w:sz w:val="24"/>
        </w:rPr>
        <w:t>).</w:t>
      </w:r>
    </w:p>
    <w:p w14:paraId="3DE50BD4" w14:textId="77777777" w:rsidR="000D6C32" w:rsidRDefault="000D6C32">
      <w:pPr>
        <w:ind w:right="-1050"/>
        <w:rPr>
          <w:sz w:val="24"/>
        </w:rPr>
      </w:pPr>
      <w:r>
        <w:rPr>
          <w:sz w:val="24"/>
        </w:rPr>
        <w:t>SALLY baptised 06MAR1806 St Hilary</w:t>
      </w:r>
    </w:p>
    <w:p w14:paraId="1703A5A6" w14:textId="77777777" w:rsidR="000D6C32" w:rsidRDefault="000D6C32">
      <w:pPr>
        <w:ind w:right="-1050"/>
        <w:rPr>
          <w:sz w:val="24"/>
        </w:rPr>
      </w:pPr>
      <w:r>
        <w:rPr>
          <w:sz w:val="24"/>
        </w:rPr>
        <w:t xml:space="preserve">JOHN baptised 21AUG1808 St Hilary, probably  = JOHN age 10 (born 1808 approx) indentured to Henry Rosewarne of Gurling 26MAY1818 in </w:t>
      </w:r>
      <w:r>
        <w:rPr>
          <w:sz w:val="24"/>
        </w:rPr>
        <w:tab/>
        <w:t xml:space="preserve">document PCERT/5/347 St Erth parish records of ‘Overseers of the poor: apprenticeship indentures’ in Cornwall Record Office (see </w:t>
      </w:r>
      <w:r>
        <w:rPr>
          <w:sz w:val="24"/>
        </w:rPr>
        <w:tab/>
      </w:r>
      <w:hyperlink r:id="rId79" w:history="1">
        <w:r>
          <w:rPr>
            <w:rStyle w:val="Hyperlink"/>
            <w:sz w:val="24"/>
          </w:rPr>
          <w:t>www.nationalarchives.org.uk</w:t>
        </w:r>
      </w:hyperlink>
      <w:r>
        <w:rPr>
          <w:sz w:val="24"/>
        </w:rPr>
        <w:t xml:space="preserve">). </w:t>
      </w:r>
    </w:p>
    <w:p w14:paraId="01F69EC9" w14:textId="77777777" w:rsidR="000D6C32" w:rsidRDefault="000D6C32">
      <w:pPr>
        <w:ind w:right="-1050"/>
        <w:rPr>
          <w:b/>
          <w:sz w:val="24"/>
        </w:rPr>
      </w:pPr>
      <w:r>
        <w:rPr>
          <w:sz w:val="24"/>
        </w:rPr>
        <w:t>DANIEL-WILLIAMS TregenzOE baptised 03MAR1811 St Erth, may = DAVID-WILLIAMS Tregenzoe baptised 01MAR1811 St Erth</w:t>
      </w:r>
      <w:r w:rsidR="006238DC">
        <w:rPr>
          <w:sz w:val="24"/>
        </w:rPr>
        <w:t xml:space="preserve">, may = </w:t>
      </w:r>
      <w:r w:rsidR="006238DC" w:rsidRPr="006238DC">
        <w:rPr>
          <w:sz w:val="24"/>
        </w:rPr>
        <w:t>DANIEL-</w:t>
      </w:r>
      <w:r w:rsidR="006238DC">
        <w:rPr>
          <w:sz w:val="24"/>
        </w:rPr>
        <w:tab/>
      </w:r>
      <w:r w:rsidR="006238DC" w:rsidRPr="006238DC">
        <w:rPr>
          <w:sz w:val="24"/>
        </w:rPr>
        <w:t>W</w:t>
      </w:r>
      <w:r w:rsidR="006238DC">
        <w:rPr>
          <w:sz w:val="24"/>
        </w:rPr>
        <w:t>.</w:t>
      </w:r>
      <w:r w:rsidR="006238DC" w:rsidRPr="006238DC">
        <w:rPr>
          <w:sz w:val="24"/>
        </w:rPr>
        <w:t xml:space="preserve"> TrAgAnza born about 1818 Enfield Hartford Connecticut married Lucy Pease 02APR1837 Enfield Hartford Connecticut www.familysearch.org</w:t>
      </w:r>
    </w:p>
    <w:p w14:paraId="6D363173" w14:textId="77777777" w:rsidR="000D6C32" w:rsidRDefault="000D6C32">
      <w:pPr>
        <w:pageBreakBefore/>
        <w:ind w:right="-1050"/>
        <w:rPr>
          <w:sz w:val="24"/>
        </w:rPr>
      </w:pPr>
      <w:r>
        <w:rPr>
          <w:b/>
          <w:sz w:val="24"/>
        </w:rPr>
        <w:t>NOTES ON ST ERTH FAMILY 2 (continued)</w:t>
      </w:r>
    </w:p>
    <w:p w14:paraId="5313FDF7" w14:textId="77777777" w:rsidR="000D6C32" w:rsidRDefault="000D6C32">
      <w:pPr>
        <w:ind w:right="-1050"/>
        <w:rPr>
          <w:sz w:val="24"/>
        </w:rPr>
      </w:pPr>
    </w:p>
    <w:p w14:paraId="4102E0F2" w14:textId="77777777" w:rsidR="000D6C32" w:rsidRDefault="000D6C32">
      <w:pPr>
        <w:ind w:right="-1050"/>
        <w:rPr>
          <w:sz w:val="24"/>
        </w:rPr>
      </w:pPr>
      <w:r>
        <w:rPr>
          <w:sz w:val="24"/>
        </w:rPr>
        <w:t xml:space="preserve">WILLIAM baptised 31OCT1813 St Erth (TregenSON), artisan of Copperhouse and Hallankene, married 01OCT1836 Phillack, labourer living Hallankene </w:t>
      </w:r>
      <w:r>
        <w:rPr>
          <w:sz w:val="24"/>
        </w:rPr>
        <w:tab/>
        <w:t>at birth of WILLIAM-THISTLETON 1840, at 1841 census miner age 25 (to nearest five years) living with wife and baby son at home of parents-in-</w:t>
      </w:r>
      <w:r>
        <w:rPr>
          <w:sz w:val="24"/>
        </w:rPr>
        <w:tab/>
        <w:t xml:space="preserve">law Fradgan Newlyn Paul parish, smelter living Cliff (Chyandour Cliff Penzance) Madron (Parish) at birth of ELIZABETH-ANNE 1843 but </w:t>
      </w:r>
      <w:r>
        <w:rPr>
          <w:sz w:val="24"/>
        </w:rPr>
        <w:tab/>
        <w:t xml:space="preserve">certificate says a labourer living Chyandour Madron parish, births of EDWIN 1847 and EMMA-JANE 1848 at St Erth, birth of THOMAS 1849 at </w:t>
      </w:r>
      <w:r>
        <w:rPr>
          <w:sz w:val="24"/>
        </w:rPr>
        <w:tab/>
        <w:t xml:space="preserve">Charlestown, at 1851 census tin smelter living Charlestown St Austell age 34 born St Earth, at birth of SARAH-WILLIAMS 1851 a smelter at </w:t>
      </w:r>
      <w:r>
        <w:rPr>
          <w:sz w:val="24"/>
        </w:rPr>
        <w:tab/>
        <w:t xml:space="preserve">Charlestown St Austell, at death of SARAH-WILLIAMS 1859 living Newlyn, at 1861 census married labourer age 46 living home Newlyn, </w:t>
      </w:r>
      <w:r>
        <w:rPr>
          <w:sz w:val="24"/>
        </w:rPr>
        <w:tab/>
        <w:t xml:space="preserve">stonemason at marriage of GEORGE-HENRY 1862, at 1871 census widower age 55 engine driver lodger with Elizabeth Rutter in Grade district 12 </w:t>
      </w:r>
      <w:r>
        <w:rPr>
          <w:sz w:val="24"/>
        </w:rPr>
        <w:tab/>
        <w:t xml:space="preserve">schedule 007, at 1881 census widower age 65 labourer general head of household 39 Union St Camborne, may be WILLIAM died Camborne </w:t>
      </w:r>
      <w:r>
        <w:rPr>
          <w:sz w:val="24"/>
        </w:rPr>
        <w:tab/>
        <w:t xml:space="preserve">18JAN1889 labourer of 14 Albert Street Camborne with will (principal) dated 22FEB1889, brewer on death certificate of GEORGE-HENRY 1917 </w:t>
      </w:r>
      <w:r>
        <w:rPr>
          <w:sz w:val="24"/>
        </w:rPr>
        <w:tab/>
        <w:t>(but note several errors on this)</w:t>
      </w:r>
    </w:p>
    <w:p w14:paraId="267C7331" w14:textId="3AEB4B3B" w:rsidR="000D6C32" w:rsidRDefault="000D6C32">
      <w:pPr>
        <w:ind w:right="-1050"/>
        <w:rPr>
          <w:b/>
          <w:sz w:val="24"/>
        </w:rPr>
      </w:pPr>
      <w:r>
        <w:rPr>
          <w:sz w:val="24"/>
        </w:rPr>
        <w:t xml:space="preserve">x ELIZABETH of Scilly, born 1816 approx., at 1841 census age 24 living with husband in her parents’ house, at 1851 census age 35 born St Mary ??? </w:t>
      </w:r>
      <w:r>
        <w:rPr>
          <w:sz w:val="24"/>
        </w:rPr>
        <w:tab/>
        <w:t xml:space="preserve">(difficult to read but probably Scilly i.e.: St Mary’s Isles of Scilly), at 1861 census age 45 living Newlyn, died 11JAN1871 age 53 of Bodriggy </w:t>
      </w:r>
      <w:r>
        <w:rPr>
          <w:sz w:val="24"/>
        </w:rPr>
        <w:tab/>
        <w:t xml:space="preserve">Phillack (record from Lorraine Thistleton </w:t>
      </w:r>
      <w:r w:rsidR="00DC1F83">
        <w:rPr>
          <w:sz w:val="24"/>
        </w:rPr>
        <w:t>(</w:t>
      </w:r>
      <w:r>
        <w:rPr>
          <w:sz w:val="24"/>
        </w:rPr>
        <w:t>3b Cleave Road Gillingham Kent ME7 4AY</w:t>
      </w:r>
      <w:r w:rsidR="00ED4FF2">
        <w:rPr>
          <w:sz w:val="24"/>
        </w:rPr>
        <w:t>)</w:t>
      </w:r>
      <w:r>
        <w:rPr>
          <w:sz w:val="24"/>
        </w:rPr>
        <w:t>)</w:t>
      </w:r>
    </w:p>
    <w:p w14:paraId="0F5BD906" w14:textId="77777777" w:rsidR="000D6C32" w:rsidRDefault="000D6C32">
      <w:pPr>
        <w:pageBreakBefore/>
        <w:ind w:right="-1050"/>
        <w:rPr>
          <w:b/>
          <w:sz w:val="24"/>
        </w:rPr>
      </w:pPr>
      <w:r>
        <w:rPr>
          <w:b/>
          <w:sz w:val="24"/>
        </w:rPr>
        <w:t>NOTES ON ST ERTH FAMILY 2 (continued)</w:t>
      </w:r>
    </w:p>
    <w:p w14:paraId="51A173D3" w14:textId="77777777" w:rsidR="000D6C32" w:rsidRDefault="000D6C32">
      <w:pPr>
        <w:ind w:right="-1050"/>
        <w:rPr>
          <w:b/>
          <w:sz w:val="24"/>
        </w:rPr>
      </w:pPr>
    </w:p>
    <w:p w14:paraId="39E54BC8" w14:textId="77777777" w:rsidR="000D6C32" w:rsidRDefault="000D6C32">
      <w:pPr>
        <w:ind w:right="-1050"/>
        <w:rPr>
          <w:sz w:val="24"/>
        </w:rPr>
      </w:pPr>
      <w:r>
        <w:rPr>
          <w:sz w:val="24"/>
        </w:rPr>
        <w:t xml:space="preserve">JAMES TregenzOE baptised 01MAY1816 St Erth (parish register no.14 p.19) (CWT gives 1824), married 24DEC1840 Phillack miner bachelor age 23 </w:t>
      </w:r>
      <w:r>
        <w:rPr>
          <w:sz w:val="24"/>
        </w:rPr>
        <w:tab/>
        <w:t xml:space="preserve">(father Amos a miner) (see certificate), copper miner at 1841 census age to nearest 5 years is 20 born Cornwall living Leah St Erth, miner of Joppa </w:t>
      </w:r>
      <w:r>
        <w:rPr>
          <w:sz w:val="24"/>
        </w:rPr>
        <w:tab/>
        <w:t xml:space="preserve">St Erth at birth of JAMES 1842 and JOHN 1844, possibly the James Tregenza who signed a petition Francis Rodd Esquire for a meeting about the </w:t>
      </w:r>
      <w:r>
        <w:rPr>
          <w:sz w:val="24"/>
        </w:rPr>
        <w:tab/>
        <w:t xml:space="preserve">proposed railway connecting Penzance Falmouth and Exeter (15AUG1845 Royal Cornwall Gazette </w:t>
      </w:r>
      <w:hyperlink r:id="rId80" w:history="1">
        <w:r>
          <w:rPr>
            <w:rStyle w:val="Hyperlink"/>
            <w:sz w:val="24"/>
          </w:rPr>
          <w:t>www.britishnewspaperarchive.co.uk</w:t>
        </w:r>
      </w:hyperlink>
      <w:r>
        <w:rPr>
          <w:sz w:val="24"/>
        </w:rPr>
        <w:t xml:space="preserve"> ), labourer </w:t>
      </w:r>
      <w:r>
        <w:rPr>
          <w:sz w:val="24"/>
        </w:rPr>
        <w:tab/>
        <w:t xml:space="preserve">of Joppa St Erth at birth of MARY-ELIZABETH 1847, probably JAMES miner of St Erth about a mile from Hayle giving evidence in support of a </w:t>
      </w:r>
      <w:r>
        <w:rPr>
          <w:sz w:val="24"/>
        </w:rPr>
        <w:tab/>
        <w:t xml:space="preserve">doctor accused of malpractice (29MAR1850 Royal Cornwall Gazette </w:t>
      </w:r>
      <w:hyperlink r:id="rId81" w:history="1">
        <w:r>
          <w:rPr>
            <w:rStyle w:val="Hyperlink"/>
            <w:sz w:val="24"/>
          </w:rPr>
          <w:t>www.britishnewspaperarchive.co.uk</w:t>
        </w:r>
      </w:hyperlink>
      <w:r>
        <w:rPr>
          <w:sz w:val="24"/>
        </w:rPr>
        <w:t xml:space="preserve"> ),.at 1851 census married copper miner </w:t>
      </w:r>
      <w:r>
        <w:rPr>
          <w:sz w:val="24"/>
        </w:rPr>
        <w:tab/>
        <w:t xml:space="preserve">age 33 living Killenown St Erth (note error by census enumerator giving him the name THOMAS see notes on Unconnected Family 100 in St Erth </w:t>
      </w:r>
      <w:r>
        <w:rPr>
          <w:sz w:val="24"/>
        </w:rPr>
        <w:tab/>
        <w:t xml:space="preserve">Family 6), miner of Nineveh St Erth at baptism of DANIEL 1852, copper miner at birth of JAMES-HENRY 1859, at 1861 census copper and tin </w:t>
      </w:r>
      <w:r>
        <w:rPr>
          <w:sz w:val="24"/>
        </w:rPr>
        <w:tab/>
        <w:t xml:space="preserve">miner age 46 living Fore Street Marazion, tin miner at birth of son JAMES-HENRY 1861, labourer at 1871 census St Hilary, lived Golsithney </w:t>
      </w:r>
      <w:r>
        <w:rPr>
          <w:sz w:val="24"/>
        </w:rPr>
        <w:tab/>
        <w:t xml:space="preserve">(information from St Erth family 2) and Marazion (Alice Greenwood) adjacent villages in St Hilary parish probably moved to St Hilary parish </w:t>
      </w:r>
      <w:r>
        <w:rPr>
          <w:sz w:val="24"/>
        </w:rPr>
        <w:tab/>
        <w:t xml:space="preserve">between 1861 and 1871, fishmonger at marriage of son DANIEL 1874, at 1881 census married tin miner age 65 born St Erth living Plainanguarry St </w:t>
      </w:r>
      <w:r>
        <w:rPr>
          <w:sz w:val="24"/>
        </w:rPr>
        <w:tab/>
        <w:t xml:space="preserve">Hilary, died 1885 Pedengwarry St Hilary, buried 13JUN1885 St Hilary age 70, deceased tin miner at first marriage of son JAMES-HENRY 1890, </w:t>
      </w:r>
      <w:r>
        <w:rPr>
          <w:sz w:val="24"/>
        </w:rPr>
        <w:tab/>
        <w:t>deceased miner at second marriage of son JAMES-HENRY 1892</w:t>
      </w:r>
    </w:p>
    <w:p w14:paraId="2C99013D" w14:textId="77777777" w:rsidR="000D6C32" w:rsidRDefault="000D6C32">
      <w:pPr>
        <w:ind w:right="-1050"/>
        <w:rPr>
          <w:sz w:val="24"/>
        </w:rPr>
      </w:pPr>
      <w:r>
        <w:rPr>
          <w:sz w:val="24"/>
        </w:rPr>
        <w:t xml:space="preserve">x MARY born approx. 1821 Phillack, father John a miner, spinster age 19 at marriage, age at 1841 census is 15 to nearest 5 years, at 1851 census age 28, at </w:t>
      </w:r>
      <w:r>
        <w:rPr>
          <w:sz w:val="24"/>
        </w:rPr>
        <w:tab/>
        <w:t xml:space="preserve">1861 census age 40, at 1881 census age 60, at 1891 census widow age 68 living with son JAMES-HENRY and wife PRISCILLA, at 1901 census </w:t>
      </w:r>
      <w:r>
        <w:rPr>
          <w:sz w:val="24"/>
        </w:rPr>
        <w:tab/>
        <w:t xml:space="preserve">head of household widow living on own means age 78 born (1823 approx.) Cornwall Phillack living Fore Street Perranuthnoe with grand-daughter </w:t>
      </w:r>
      <w:r>
        <w:rPr>
          <w:sz w:val="24"/>
        </w:rPr>
        <w:tab/>
        <w:t xml:space="preserve">MINNIE (=MARY-JANE), died 17JUN1904 at Golsithney death notice and funeral 22JUN1904 at St Hilary (23JUN1904 Cornishman </w:t>
      </w:r>
      <w:r>
        <w:rPr>
          <w:sz w:val="24"/>
        </w:rPr>
        <w:tab/>
      </w:r>
      <w:hyperlink r:id="rId82" w:history="1">
        <w:r>
          <w:rPr>
            <w:rStyle w:val="Hyperlink"/>
            <w:sz w:val="24"/>
          </w:rPr>
          <w:t>www.britishnewspaperarchive.co.uk</w:t>
        </w:r>
      </w:hyperlink>
      <w:r>
        <w:rPr>
          <w:sz w:val="24"/>
        </w:rPr>
        <w:t>), died age 84 June quarter 1904 Penzance district 5c149</w:t>
      </w:r>
    </w:p>
    <w:p w14:paraId="04D142E0" w14:textId="77777777" w:rsidR="000D6C32" w:rsidRDefault="000D6C32">
      <w:pPr>
        <w:ind w:right="-1050"/>
        <w:rPr>
          <w:sz w:val="24"/>
        </w:rPr>
      </w:pPr>
      <w:r>
        <w:rPr>
          <w:sz w:val="24"/>
        </w:rPr>
        <w:t>ELIZABETH TregenzOE baptised 14DEC1817 St Erth (parish register no.220 p.28)</w:t>
      </w:r>
    </w:p>
    <w:p w14:paraId="6AFF4A50" w14:textId="77777777" w:rsidR="000D6C32" w:rsidRDefault="000D6C32">
      <w:pPr>
        <w:ind w:right="-1050"/>
        <w:rPr>
          <w:sz w:val="24"/>
        </w:rPr>
      </w:pPr>
      <w:r>
        <w:rPr>
          <w:sz w:val="24"/>
        </w:rPr>
        <w:t>THOMAS baptised 25APR1820 St Erth (parish register no.339 p.43), see Unconnected Family 31 THOMAS born 1819 or before</w:t>
      </w:r>
    </w:p>
    <w:p w14:paraId="5ED2CF14" w14:textId="77777777" w:rsidR="000D6C32" w:rsidRDefault="000D6C32">
      <w:pPr>
        <w:ind w:right="-1050"/>
        <w:rPr>
          <w:sz w:val="24"/>
        </w:rPr>
      </w:pPr>
      <w:r>
        <w:rPr>
          <w:sz w:val="24"/>
        </w:rPr>
        <w:t>HENRY TregenzOE baptised 01DEC1825 St Erth (parish register no.660 p.83), buried 07DEC1837 age 11 (parish register)</w:t>
      </w:r>
    </w:p>
    <w:p w14:paraId="585F2162" w14:textId="77777777" w:rsidR="000D6C32" w:rsidRDefault="000D6C32">
      <w:pPr>
        <w:ind w:right="-1050"/>
        <w:rPr>
          <w:sz w:val="24"/>
        </w:rPr>
      </w:pPr>
      <w:r>
        <w:rPr>
          <w:sz w:val="24"/>
        </w:rPr>
        <w:t>MINNY baptised 01DEC1828</w:t>
      </w:r>
    </w:p>
    <w:p w14:paraId="549094C0" w14:textId="5722040A" w:rsidR="000D6C32" w:rsidRDefault="000D6C32">
      <w:pPr>
        <w:ind w:right="-1050"/>
        <w:rPr>
          <w:sz w:val="24"/>
        </w:rPr>
      </w:pPr>
      <w:r>
        <w:rPr>
          <w:sz w:val="24"/>
        </w:rPr>
        <w:t xml:space="preserve">CATHERINE born 1829 approx., age approx. 12 in 1841 census, </w:t>
      </w:r>
      <w:r w:rsidR="0051520E">
        <w:rPr>
          <w:sz w:val="24"/>
        </w:rPr>
        <w:t>probabl</w:t>
      </w:r>
      <w:r w:rsidR="0057627A">
        <w:rPr>
          <w:sz w:val="24"/>
        </w:rPr>
        <w:t xml:space="preserve">y Catherine servant of Turo indencently assaulted </w:t>
      </w:r>
      <w:r w:rsidR="00816BED">
        <w:rPr>
          <w:sz w:val="24"/>
        </w:rPr>
        <w:t xml:space="preserve">09MAY1844 (Royal cornawall </w:t>
      </w:r>
      <w:r w:rsidR="005D0468">
        <w:rPr>
          <w:sz w:val="24"/>
        </w:rPr>
        <w:tab/>
      </w:r>
      <w:r w:rsidR="00816BED">
        <w:rPr>
          <w:sz w:val="24"/>
        </w:rPr>
        <w:t>Gazetee</w:t>
      </w:r>
      <w:r w:rsidR="005D0468">
        <w:rPr>
          <w:sz w:val="24"/>
        </w:rPr>
        <w:t>r</w:t>
      </w:r>
      <w:r w:rsidR="00816BED">
        <w:rPr>
          <w:sz w:val="24"/>
        </w:rPr>
        <w:t xml:space="preserve"> 10MAY1844), </w:t>
      </w:r>
      <w:r>
        <w:rPr>
          <w:sz w:val="24"/>
        </w:rPr>
        <w:t xml:space="preserve">spinster age 19 of St Erth Churchtown married James Johns bachelor age 30 soldier of Treven St Erth 16DEC1848 St Erth </w:t>
      </w:r>
      <w:r w:rsidR="005D0468">
        <w:rPr>
          <w:sz w:val="24"/>
        </w:rPr>
        <w:tab/>
      </w:r>
      <w:r w:rsidR="00DC1F83">
        <w:rPr>
          <w:sz w:val="24"/>
        </w:rPr>
        <w:t>(</w:t>
      </w:r>
      <w:r>
        <w:rPr>
          <w:sz w:val="24"/>
        </w:rPr>
        <w:t>note the connection of the Johns family</w:t>
      </w:r>
      <w:r w:rsidR="00ED4FF2">
        <w:rPr>
          <w:sz w:val="24"/>
        </w:rPr>
        <w:t>)</w:t>
      </w:r>
      <w:r>
        <w:rPr>
          <w:sz w:val="24"/>
        </w:rPr>
        <w:t xml:space="preserve"> but note CATHERINE Tregansa age 26 father Amos (a miner) married 04NOV1855 to William Treveail </w:t>
      </w:r>
      <w:r w:rsidR="005D0468">
        <w:rPr>
          <w:sz w:val="24"/>
        </w:rPr>
        <w:tab/>
      </w:r>
      <w:r>
        <w:rPr>
          <w:sz w:val="24"/>
        </w:rPr>
        <w:t>(labourer age 31) at Stoke Damerel parish church both living Navy Row (see certificate)</w:t>
      </w:r>
    </w:p>
    <w:p w14:paraId="624C0B39" w14:textId="77777777" w:rsidR="000E198B" w:rsidRDefault="000E198B">
      <w:pPr>
        <w:ind w:right="-1050"/>
        <w:rPr>
          <w:sz w:val="24"/>
        </w:rPr>
      </w:pPr>
    </w:p>
    <w:p w14:paraId="27504F7D" w14:textId="77777777" w:rsidR="000E198B" w:rsidRDefault="000E198B">
      <w:pPr>
        <w:ind w:right="-1050"/>
        <w:rPr>
          <w:sz w:val="24"/>
        </w:rPr>
      </w:pPr>
    </w:p>
    <w:p w14:paraId="5A55AE8A" w14:textId="77777777" w:rsidR="000E198B" w:rsidRPr="000E198B" w:rsidRDefault="000E198B" w:rsidP="000E198B">
      <w:pPr>
        <w:ind w:right="-1050"/>
        <w:rPr>
          <w:b/>
          <w:sz w:val="24"/>
        </w:rPr>
      </w:pPr>
      <w:r w:rsidRPr="000E198B">
        <w:rPr>
          <w:b/>
          <w:sz w:val="24"/>
        </w:rPr>
        <w:t>NOTES ON ST ERTH FAMILY 2 (continued)</w:t>
      </w:r>
    </w:p>
    <w:p w14:paraId="3B401CC4" w14:textId="77777777" w:rsidR="000E198B" w:rsidRDefault="000E198B">
      <w:pPr>
        <w:ind w:right="-1050"/>
        <w:rPr>
          <w:sz w:val="24"/>
        </w:rPr>
      </w:pPr>
    </w:p>
    <w:p w14:paraId="49A77605" w14:textId="4F062ED9" w:rsidR="000D6C32" w:rsidRDefault="000D6C32">
      <w:pPr>
        <w:ind w:right="-1050"/>
        <w:rPr>
          <w:sz w:val="24"/>
        </w:rPr>
      </w:pPr>
      <w:r>
        <w:rPr>
          <w:sz w:val="24"/>
        </w:rPr>
        <w:t xml:space="preserve">CHRISTIAN-JOHN? TregenzOE </w:t>
      </w:r>
      <w:r w:rsidR="00DC1F83">
        <w:rPr>
          <w:sz w:val="24"/>
        </w:rPr>
        <w:t>(</w:t>
      </w:r>
      <w:r>
        <w:rPr>
          <w:sz w:val="24"/>
        </w:rPr>
        <w:t>daughter</w:t>
      </w:r>
      <w:r w:rsidR="00ED4FF2">
        <w:rPr>
          <w:sz w:val="24"/>
        </w:rPr>
        <w:t>)</w:t>
      </w:r>
      <w:r>
        <w:rPr>
          <w:sz w:val="24"/>
        </w:rPr>
        <w:t xml:space="preserve"> baptised 04NOV1832 St Erth (parish register no.1082 p.136), lived Trelean Common 1841 census, probably </w:t>
      </w:r>
      <w:r>
        <w:rPr>
          <w:sz w:val="24"/>
        </w:rPr>
        <w:tab/>
        <w:t>spinster under 21 year old 19 married Nicholas Blight bachelor labourer of full age St Erth 08OCT1848 (no father for either recorded)</w:t>
      </w:r>
    </w:p>
    <w:p w14:paraId="386789B7" w14:textId="77777777" w:rsidR="000D6C32" w:rsidRDefault="000D6C32">
      <w:pPr>
        <w:ind w:right="-1050"/>
        <w:rPr>
          <w:b/>
          <w:sz w:val="24"/>
        </w:rPr>
      </w:pPr>
      <w:r>
        <w:rPr>
          <w:sz w:val="24"/>
        </w:rPr>
        <w:t>PATIENCE (=PATHANCE TORrgenzO or TregenzO) baptised 14JUL1833 St Erth (parish register no.1132 p.142), age 8 in 1841 census Trelean Common</w:t>
      </w:r>
    </w:p>
    <w:p w14:paraId="5FFD52E5" w14:textId="77777777" w:rsidR="000D6C32" w:rsidRDefault="000D6C32">
      <w:pPr>
        <w:ind w:right="-1050"/>
        <w:rPr>
          <w:sz w:val="24"/>
        </w:rPr>
      </w:pPr>
      <w:r>
        <w:rPr>
          <w:sz w:val="24"/>
        </w:rPr>
        <w:t xml:space="preserve">GRACE born St Erth, baptised 01MAR1835 St Erth (parish register no.1249 p.157), age 10 in 1841 census Trelean Common, agricultural labourer age 18 </w:t>
      </w:r>
      <w:r>
        <w:rPr>
          <w:sz w:val="24"/>
        </w:rPr>
        <w:tab/>
        <w:t>at 1851 census, later of Newlyn</w:t>
      </w:r>
    </w:p>
    <w:p w14:paraId="14621687" w14:textId="77777777" w:rsidR="000D6C32" w:rsidRDefault="000D6C32">
      <w:pPr>
        <w:ind w:right="-1050"/>
        <w:rPr>
          <w:sz w:val="24"/>
        </w:rPr>
      </w:pPr>
      <w:r>
        <w:rPr>
          <w:sz w:val="24"/>
        </w:rPr>
        <w:t xml:space="preserve">ELIZABETH born St Erth, baptised 01MAR1835 St Erth to AMOS and GRACE, age 7 in 1841 census Trelean Common, buried 30OCT1848 age 14 </w:t>
      </w:r>
      <w:r>
        <w:rPr>
          <w:sz w:val="24"/>
        </w:rPr>
        <w:tab/>
        <w:t>(parish register)</w:t>
      </w:r>
    </w:p>
    <w:p w14:paraId="1206EBC6" w14:textId="77777777" w:rsidR="000D6C32" w:rsidRDefault="000D6C32">
      <w:pPr>
        <w:ind w:right="-1050"/>
        <w:rPr>
          <w:sz w:val="24"/>
        </w:rPr>
      </w:pPr>
      <w:r>
        <w:rPr>
          <w:sz w:val="24"/>
        </w:rPr>
        <w:t xml:space="preserve">JOHN born St Erth, baptised 09APR1837 St Erth (parish register no.1451 p.182), age 4 in 1841 census Trelean Common, tin dresser age 14 at 1851 census, </w:t>
      </w:r>
      <w:r>
        <w:rPr>
          <w:sz w:val="24"/>
        </w:rPr>
        <w:tab/>
        <w:t xml:space="preserve">27APR1863 labourer age 22 sentenced to 14 days hard labour for stealing seven eggs with his brother HENRY (Royal Cornwall Gazette </w:t>
      </w:r>
      <w:r>
        <w:rPr>
          <w:sz w:val="24"/>
        </w:rPr>
        <w:tab/>
        <w:t xml:space="preserve">03JUL1862 </w:t>
      </w:r>
      <w:hyperlink r:id="rId83" w:history="1">
        <w:r>
          <w:rPr>
            <w:rStyle w:val="Hyperlink"/>
            <w:sz w:val="24"/>
          </w:rPr>
          <w:t>www.britishnewspaperarchive.co.uk</w:t>
        </w:r>
      </w:hyperlink>
      <w:r>
        <w:rPr>
          <w:sz w:val="24"/>
        </w:rPr>
        <w:t xml:space="preserve"> ), at birth of WILLIAM-JOHN 1869 Copper Miner of North Parade Camborne, at 1871 census tin </w:t>
      </w:r>
      <w:r>
        <w:rPr>
          <w:sz w:val="24"/>
        </w:rPr>
        <w:tab/>
        <w:t>miner Illogan, died before 1881</w:t>
      </w:r>
    </w:p>
    <w:p w14:paraId="2E8FBD48" w14:textId="77777777" w:rsidR="000D6C32" w:rsidRDefault="000D6C32">
      <w:pPr>
        <w:ind w:right="-1050"/>
        <w:rPr>
          <w:sz w:val="24"/>
        </w:rPr>
      </w:pPr>
      <w:r>
        <w:rPr>
          <w:sz w:val="24"/>
        </w:rPr>
        <w:t xml:space="preserve">x ELIZABETH born 1831 approx. Camborne, at 1871 census wife, at 1881 census housekeeper at home labourer’s widow, at 1891 census widow age 58 </w:t>
      </w:r>
      <w:r>
        <w:rPr>
          <w:sz w:val="24"/>
        </w:rPr>
        <w:tab/>
        <w:t>born Camborne living Roskear Crofts, Red River Camborne</w:t>
      </w:r>
    </w:p>
    <w:p w14:paraId="5B5D4F64" w14:textId="3B9E7ED9" w:rsidR="000D6C32" w:rsidRDefault="000D6C32">
      <w:pPr>
        <w:ind w:right="-1050"/>
        <w:rPr>
          <w:sz w:val="24"/>
        </w:rPr>
      </w:pPr>
      <w:r>
        <w:rPr>
          <w:sz w:val="24"/>
        </w:rPr>
        <w:t xml:space="preserve">HENRY born 24JUN1839 St Erth, baptised 07JUL1839 St Erth (parish register no.53 p.7), age 2 in 1841 census Trelean Common, agricultural labourer </w:t>
      </w:r>
      <w:r>
        <w:rPr>
          <w:sz w:val="24"/>
        </w:rPr>
        <w:tab/>
        <w:t xml:space="preserve">age 11 at 1851 census, probably carter age 19 born St Erth servant to Rosewarne family (John Rosewarne a farmer) at Nanpusker Phillack, </w:t>
      </w:r>
      <w:r>
        <w:rPr>
          <w:sz w:val="24"/>
        </w:rPr>
        <w:tab/>
        <w:t xml:space="preserve">27APR1863 labourer age 24 sentenced to one months hard labour for stealing with his brother JOHN seven eggs from Josephs Stephens of Gwinear </w:t>
      </w:r>
      <w:r>
        <w:rPr>
          <w:sz w:val="24"/>
        </w:rPr>
        <w:tab/>
        <w:t xml:space="preserve">to whom he was a servant (Royal Cornwall Gazette 03JUL1862 </w:t>
      </w:r>
      <w:hyperlink r:id="rId84" w:history="1">
        <w:r>
          <w:rPr>
            <w:rStyle w:val="Hyperlink"/>
            <w:sz w:val="24"/>
          </w:rPr>
          <w:t>www.britishnewspaperarchive.co.uk</w:t>
        </w:r>
      </w:hyperlink>
      <w:r>
        <w:rPr>
          <w:sz w:val="24"/>
        </w:rPr>
        <w:t xml:space="preserve"> ), may be HENRY bachelor labourer age 23 of </w:t>
      </w:r>
      <w:r>
        <w:rPr>
          <w:sz w:val="24"/>
        </w:rPr>
        <w:tab/>
        <w:t>Sparnon Gate Redruth son of AMOS (a miner) married Susan Grigg spinster age 25 of Laity Redruth on 01OCT1864 at Redruth parish church (see</w:t>
      </w:r>
      <w:r>
        <w:rPr>
          <w:sz w:val="24"/>
        </w:rPr>
        <w:tab/>
        <w:t>certificate), may be HENRY at 1871 census in Illogan district 13 schedule 059 tin miner age 38 born Gwinear 1833 approx.</w:t>
      </w:r>
      <w:r w:rsidR="00033162">
        <w:rPr>
          <w:sz w:val="24"/>
        </w:rPr>
        <w:t>,</w:t>
      </w:r>
      <w:r>
        <w:rPr>
          <w:sz w:val="24"/>
        </w:rPr>
        <w:t xml:space="preserve"> married </w:t>
      </w:r>
      <w:r w:rsidR="00033162">
        <w:rPr>
          <w:sz w:val="24"/>
        </w:rPr>
        <w:t xml:space="preserve">at Illogan </w:t>
      </w:r>
      <w:r>
        <w:rPr>
          <w:sz w:val="24"/>
        </w:rPr>
        <w:t xml:space="preserve">to </w:t>
      </w:r>
      <w:r w:rsidR="00033162">
        <w:rPr>
          <w:sz w:val="24"/>
        </w:rPr>
        <w:tab/>
      </w:r>
      <w:r>
        <w:rPr>
          <w:sz w:val="24"/>
        </w:rPr>
        <w:t>Susan age 35</w:t>
      </w:r>
      <w:r w:rsidR="00033162">
        <w:rPr>
          <w:sz w:val="24"/>
        </w:rPr>
        <w:t xml:space="preserve"> </w:t>
      </w:r>
      <w:r>
        <w:rPr>
          <w:sz w:val="24"/>
        </w:rPr>
        <w:t xml:space="preserve">born Illogan 1836 approx., may = HENRY farmer age 42 born England married to SUSAN age 41 born England both Church of </w:t>
      </w:r>
      <w:r w:rsidR="00033162">
        <w:rPr>
          <w:sz w:val="24"/>
        </w:rPr>
        <w:tab/>
      </w:r>
      <w:r>
        <w:rPr>
          <w:sz w:val="24"/>
        </w:rPr>
        <w:t>England living</w:t>
      </w:r>
      <w:r w:rsidR="00033162">
        <w:rPr>
          <w:sz w:val="24"/>
        </w:rPr>
        <w:t xml:space="preserve"> </w:t>
      </w:r>
      <w:r>
        <w:rPr>
          <w:sz w:val="24"/>
        </w:rPr>
        <w:t xml:space="preserve">Sydney Hastings West Ontario at 1881 census, at 1891 census born 1841 approx. living Sydney Hastings West Ontario, remarried </w:t>
      </w:r>
      <w:r w:rsidR="00033162">
        <w:rPr>
          <w:sz w:val="24"/>
        </w:rPr>
        <w:tab/>
      </w:r>
      <w:r>
        <w:rPr>
          <w:sz w:val="24"/>
        </w:rPr>
        <w:t>09JAN1892</w:t>
      </w:r>
      <w:r w:rsidR="002C6367">
        <w:rPr>
          <w:sz w:val="24"/>
        </w:rPr>
        <w:t xml:space="preserve"> </w:t>
      </w:r>
      <w:r>
        <w:rPr>
          <w:sz w:val="24"/>
        </w:rPr>
        <w:t>Hastings Ontario widower age 41 born England parents given as Amos TregenSa and Grace John, probably died abroad</w:t>
      </w:r>
    </w:p>
    <w:p w14:paraId="25BBA02C" w14:textId="77777777" w:rsidR="000D6C32" w:rsidRDefault="000D6C32">
      <w:pPr>
        <w:ind w:right="-1050"/>
        <w:rPr>
          <w:sz w:val="24"/>
        </w:rPr>
      </w:pPr>
      <w:r>
        <w:rPr>
          <w:sz w:val="24"/>
        </w:rPr>
        <w:t xml:space="preserve">x SUSAN born 1840 approx. England, at 1891 census born 1837 approx. </w:t>
      </w:r>
    </w:p>
    <w:p w14:paraId="29FC8097" w14:textId="10B0C64F" w:rsidR="000D6C32" w:rsidRDefault="000D6C32">
      <w:pPr>
        <w:ind w:right="-1050"/>
        <w:rPr>
          <w:b/>
          <w:sz w:val="24"/>
        </w:rPr>
      </w:pPr>
      <w:r>
        <w:rPr>
          <w:sz w:val="24"/>
        </w:rPr>
        <w:t>x FANNY born 1847 approx. England, at marriage widow age 45</w:t>
      </w:r>
      <w:r w:rsidR="00E91818">
        <w:rPr>
          <w:sz w:val="24"/>
        </w:rPr>
        <w:t xml:space="preserve">, possibly FANNY </w:t>
      </w:r>
      <w:r w:rsidR="00746C21">
        <w:rPr>
          <w:sz w:val="24"/>
        </w:rPr>
        <w:t xml:space="preserve">departed </w:t>
      </w:r>
      <w:r w:rsidR="00827F29">
        <w:rPr>
          <w:sz w:val="24"/>
        </w:rPr>
        <w:t xml:space="preserve">04NOV1909 from </w:t>
      </w:r>
      <w:r w:rsidR="00746C21">
        <w:rPr>
          <w:sz w:val="24"/>
        </w:rPr>
        <w:t xml:space="preserve">Liverpool </w:t>
      </w:r>
      <w:r w:rsidR="00827F29">
        <w:rPr>
          <w:sz w:val="24"/>
        </w:rPr>
        <w:t xml:space="preserve">on ship Dominion </w:t>
      </w:r>
      <w:r w:rsidR="00746C21">
        <w:rPr>
          <w:sz w:val="24"/>
        </w:rPr>
        <w:t xml:space="preserve">for Quebec </w:t>
      </w:r>
      <w:r w:rsidR="00827F29">
        <w:rPr>
          <w:sz w:val="24"/>
        </w:rPr>
        <w:tab/>
      </w:r>
      <w:r w:rsidR="00746C21">
        <w:rPr>
          <w:sz w:val="24"/>
        </w:rPr>
        <w:t>single wife [sic] age 57</w:t>
      </w:r>
      <w:r w:rsidR="002C6367">
        <w:rPr>
          <w:sz w:val="24"/>
        </w:rPr>
        <w:t xml:space="preserve"> and FANNY </w:t>
      </w:r>
      <w:r w:rsidR="00BE1461">
        <w:rPr>
          <w:sz w:val="24"/>
        </w:rPr>
        <w:t xml:space="preserve">TregInza </w:t>
      </w:r>
      <w:r w:rsidR="002C6367">
        <w:rPr>
          <w:sz w:val="24"/>
        </w:rPr>
        <w:t xml:space="preserve">at </w:t>
      </w:r>
      <w:r w:rsidR="002C6367" w:rsidRPr="002C6367">
        <w:rPr>
          <w:sz w:val="24"/>
        </w:rPr>
        <w:t>1911</w:t>
      </w:r>
      <w:r w:rsidR="002C6367">
        <w:rPr>
          <w:sz w:val="24"/>
        </w:rPr>
        <w:t xml:space="preserve"> census </w:t>
      </w:r>
      <w:r w:rsidR="002C6367" w:rsidRPr="002C6367">
        <w:rPr>
          <w:sz w:val="24"/>
        </w:rPr>
        <w:t>Hastings East Thurlow</w:t>
      </w:r>
      <w:r w:rsidR="002C6367">
        <w:rPr>
          <w:sz w:val="24"/>
        </w:rPr>
        <w:t xml:space="preserve"> </w:t>
      </w:r>
      <w:r w:rsidR="002C6367" w:rsidRPr="002C6367">
        <w:rPr>
          <w:sz w:val="24"/>
        </w:rPr>
        <w:t>Ontario</w:t>
      </w:r>
      <w:r w:rsidR="002C6367">
        <w:rPr>
          <w:sz w:val="24"/>
        </w:rPr>
        <w:t xml:space="preserve"> </w:t>
      </w:r>
      <w:r w:rsidR="002C6367" w:rsidRPr="002C6367">
        <w:rPr>
          <w:sz w:val="24"/>
        </w:rPr>
        <w:t xml:space="preserve">widow domestic servant </w:t>
      </w:r>
      <w:r w:rsidR="006932E0">
        <w:rPr>
          <w:sz w:val="24"/>
        </w:rPr>
        <w:t>house</w:t>
      </w:r>
      <w:r w:rsidR="00FE0315">
        <w:rPr>
          <w:sz w:val="24"/>
        </w:rPr>
        <w:t>keeper</w:t>
      </w:r>
      <w:r w:rsidR="00BE1461">
        <w:rPr>
          <w:sz w:val="24"/>
        </w:rPr>
        <w:t xml:space="preserve"> Anglican born </w:t>
      </w:r>
      <w:r w:rsidR="005D253E">
        <w:rPr>
          <w:sz w:val="24"/>
        </w:rPr>
        <w:tab/>
      </w:r>
      <w:r w:rsidR="00BE1461">
        <w:rPr>
          <w:sz w:val="24"/>
        </w:rPr>
        <w:t xml:space="preserve">England </w:t>
      </w:r>
      <w:r w:rsidR="005D253E">
        <w:rPr>
          <w:sz w:val="24"/>
        </w:rPr>
        <w:t xml:space="preserve">DEC1853 </w:t>
      </w:r>
      <w:r w:rsidR="002C6367" w:rsidRPr="002C6367">
        <w:rPr>
          <w:sz w:val="24"/>
        </w:rPr>
        <w:t>age 57 immigrated 1894</w:t>
      </w:r>
    </w:p>
    <w:p w14:paraId="56DDFB11" w14:textId="77777777" w:rsidR="000D6C32" w:rsidRDefault="000D6C32">
      <w:pPr>
        <w:pageBreakBefore/>
        <w:ind w:right="-1050"/>
        <w:rPr>
          <w:sz w:val="24"/>
        </w:rPr>
      </w:pPr>
      <w:r>
        <w:rPr>
          <w:b/>
          <w:sz w:val="24"/>
        </w:rPr>
        <w:t>NOTES ON ST ERTH FAMILY 2 (continued)</w:t>
      </w:r>
    </w:p>
    <w:p w14:paraId="1CF5AFB1" w14:textId="77777777" w:rsidR="000D6C32" w:rsidRDefault="000D6C32">
      <w:pPr>
        <w:ind w:right="-1050"/>
        <w:rPr>
          <w:sz w:val="24"/>
        </w:rPr>
      </w:pPr>
    </w:p>
    <w:p w14:paraId="1861DE16" w14:textId="77777777" w:rsidR="000D6C32" w:rsidRDefault="000D6C32">
      <w:pPr>
        <w:ind w:right="-1050"/>
        <w:rPr>
          <w:sz w:val="24"/>
        </w:rPr>
      </w:pPr>
      <w:r>
        <w:rPr>
          <w:sz w:val="24"/>
        </w:rPr>
        <w:t xml:space="preserve">SARAH a twin baptised and born 09APR1842 St Erth (parish register no.307/8 p.39), scholar age 8 at 1851 census, buried 01FEB1886 St Erth age 40 </w:t>
      </w:r>
      <w:r>
        <w:rPr>
          <w:sz w:val="24"/>
        </w:rPr>
        <w:tab/>
        <w:t>(parish register)</w:t>
      </w:r>
    </w:p>
    <w:p w14:paraId="7D91C216" w14:textId="4105402E" w:rsidR="000D6C32" w:rsidRDefault="000D6C32">
      <w:pPr>
        <w:ind w:right="-1050"/>
        <w:rPr>
          <w:sz w:val="24"/>
        </w:rPr>
      </w:pPr>
      <w:r>
        <w:rPr>
          <w:sz w:val="24"/>
        </w:rPr>
        <w:t xml:space="preserve">AMOS a twin baptised and born 09APR1842 St Erth (parish register no.307/8 p.39), scholar age 8 at 1851 census, at 1861 census unmarried general </w:t>
      </w:r>
      <w:r>
        <w:rPr>
          <w:sz w:val="24"/>
        </w:rPr>
        <w:tab/>
        <w:t xml:space="preserve">servant age 18 born St Erth with Rodgers family Tremelling St Erth, at 1871 census occupation farm sv </w:t>
      </w:r>
      <w:r w:rsidR="00DC1F83">
        <w:rPr>
          <w:sz w:val="24"/>
        </w:rPr>
        <w:t>(</w:t>
      </w:r>
      <w:r>
        <w:rPr>
          <w:sz w:val="24"/>
        </w:rPr>
        <w:t>servant</w:t>
      </w:r>
      <w:r w:rsidR="00ED4FF2">
        <w:rPr>
          <w:sz w:val="24"/>
        </w:rPr>
        <w:t>)</w:t>
      </w:r>
      <w:r>
        <w:rPr>
          <w:sz w:val="24"/>
        </w:rPr>
        <w:t xml:space="preserve"> indr age 28 unmarried living at </w:t>
      </w:r>
      <w:r>
        <w:rPr>
          <w:sz w:val="24"/>
        </w:rPr>
        <w:tab/>
        <w:t xml:space="preserve">home of John (farmer 34 acres born 1806 approx. St Mewan) and Johanna Rogers (of St Stephen), first marriage St Erth 1876 Madron parish age 31 </w:t>
      </w:r>
      <w:r>
        <w:rPr>
          <w:sz w:val="24"/>
        </w:rPr>
        <w:tab/>
        <w:t xml:space="preserve">of Sterk (now called Start), labourer of St Erth at baptism of HELEN 1879, at 1881 census family (Sarah’s) living at Start Toll House, at 1881 </w:t>
      </w:r>
      <w:r>
        <w:rPr>
          <w:sz w:val="24"/>
        </w:rPr>
        <w:tab/>
        <w:t xml:space="preserve">census married agricultural labourer age 37 and head of household, second marriage Uny Lelant (parish register no. 371), packer on the railway at </w:t>
      </w:r>
      <w:r>
        <w:rPr>
          <w:sz w:val="24"/>
        </w:rPr>
        <w:tab/>
        <w:t xml:space="preserve">birth of son HENRY 1891 and also at 1891 census where he was age 40 born St Erth and living Hosking Lane Lelant, at 1911 census head of </w:t>
      </w:r>
      <w:r>
        <w:rPr>
          <w:sz w:val="24"/>
        </w:rPr>
        <w:tab/>
        <w:t xml:space="preserve">household plate layer railway married age 63 born St Erth living Carntiscoe Lelant Downs, died 1912 Uny Lelant age 63, buried 05JUL1912 Uny </w:t>
      </w:r>
      <w:r>
        <w:rPr>
          <w:sz w:val="24"/>
        </w:rPr>
        <w:tab/>
        <w:t xml:space="preserve">Lelant (parish register page 171 no. 1364), grave E11 87, described as railway packer at marriage of son </w:t>
      </w:r>
      <w:r>
        <w:rPr>
          <w:sz w:val="24"/>
        </w:rPr>
        <w:tab/>
        <w:t>HENRY 1916</w:t>
      </w:r>
    </w:p>
    <w:p w14:paraId="5BCFCCDD" w14:textId="77777777" w:rsidR="000D6C32" w:rsidRDefault="000D6C32">
      <w:pPr>
        <w:ind w:right="-1050"/>
        <w:rPr>
          <w:sz w:val="24"/>
        </w:rPr>
      </w:pPr>
      <w:r>
        <w:rPr>
          <w:sz w:val="24"/>
        </w:rPr>
        <w:t>x SARAH born 1846 St Erth, at 1881 census wife age 35</w:t>
      </w:r>
    </w:p>
    <w:p w14:paraId="4DF31253" w14:textId="77777777" w:rsidR="000D6C32" w:rsidRDefault="000D6C32">
      <w:pPr>
        <w:ind w:right="-1050"/>
        <w:rPr>
          <w:sz w:val="24"/>
        </w:rPr>
      </w:pPr>
      <w:r>
        <w:rPr>
          <w:sz w:val="24"/>
        </w:rPr>
        <w:t xml:space="preserve">x MARGARET born 1844, lived Gulval, Longrock and Lelant Downs, at 1891 census age 45 born Gulval, died 1917 Uny Lelant age 73, at 1911 census </w:t>
      </w:r>
      <w:r>
        <w:rPr>
          <w:sz w:val="24"/>
        </w:rPr>
        <w:tab/>
        <w:t xml:space="preserve">wife married age 66 born Ludgvan living Carntiscoe Lelant Downs, buried 13JUN1917 Uny Lelant (parish register page 182 no. 1452), grave E11 </w:t>
      </w:r>
      <w:r>
        <w:rPr>
          <w:sz w:val="24"/>
        </w:rPr>
        <w:tab/>
        <w:t>87</w:t>
      </w:r>
    </w:p>
    <w:p w14:paraId="0112E468" w14:textId="77777777" w:rsidR="000D6C32" w:rsidRDefault="000D6C32">
      <w:pPr>
        <w:ind w:right="-1050"/>
        <w:rPr>
          <w:sz w:val="24"/>
        </w:rPr>
      </w:pPr>
      <w:r>
        <w:rPr>
          <w:sz w:val="24"/>
        </w:rPr>
        <w:t xml:space="preserve">EDWARD (EDWIN?) born 14MAY1845 St Erth see certificate, baptised 02NOV1845 (as EDWARD) (parish register no. 567 </w:t>
      </w:r>
      <w:r>
        <w:rPr>
          <w:sz w:val="24"/>
        </w:rPr>
        <w:tab/>
        <w:t xml:space="preserve">p.71), died 08AUG1847 age </w:t>
      </w:r>
      <w:r>
        <w:rPr>
          <w:sz w:val="24"/>
        </w:rPr>
        <w:tab/>
        <w:t>1 (before brother born)</w:t>
      </w:r>
    </w:p>
    <w:p w14:paraId="4CD10C9F" w14:textId="64646C60" w:rsidR="000D6C32" w:rsidRDefault="000D6C32">
      <w:pPr>
        <w:ind w:right="-1050"/>
        <w:rPr>
          <w:sz w:val="24"/>
        </w:rPr>
      </w:pPr>
      <w:r>
        <w:rPr>
          <w:sz w:val="24"/>
        </w:rPr>
        <w:t xml:space="preserve">EDWIN-JOHN born 08AUG1847 at 4 a.m. Trevin Common St Erth </w:t>
      </w:r>
      <w:r w:rsidR="00260AD5">
        <w:rPr>
          <w:sz w:val="24"/>
        </w:rPr>
        <w:t>(see</w:t>
      </w:r>
      <w:r>
        <w:rPr>
          <w:sz w:val="24"/>
        </w:rPr>
        <w:t xml:space="preserve"> certificate</w:t>
      </w:r>
      <w:r w:rsidR="00ED4FF2">
        <w:rPr>
          <w:sz w:val="24"/>
        </w:rPr>
        <w:t>)</w:t>
      </w:r>
      <w:r>
        <w:rPr>
          <w:sz w:val="24"/>
        </w:rPr>
        <w:t xml:space="preserve">, baptised 31OCT1847 as EDWARD St Erth (parish register </w:t>
      </w:r>
      <w:r>
        <w:rPr>
          <w:sz w:val="24"/>
        </w:rPr>
        <w:tab/>
        <w:t xml:space="preserve">no.736 p.92), age 3 at 1851 census, married 07OCT1866 St Mary Penzance bachelor labourer father Amos farmer (see certificate), jobbing labourer </w:t>
      </w:r>
      <w:r>
        <w:rPr>
          <w:sz w:val="24"/>
        </w:rPr>
        <w:tab/>
        <w:t>of Penzance at birth of Annie, Catherine, Elizabeth and his marriage and that of Sarah-Jane and 1871 census, never returned from the Cape.</w:t>
      </w:r>
    </w:p>
    <w:p w14:paraId="0ADE1B5D" w14:textId="0AB951BB" w:rsidR="000D6C32" w:rsidRDefault="000D6C32">
      <w:pPr>
        <w:ind w:right="-1050"/>
        <w:rPr>
          <w:b/>
          <w:sz w:val="24"/>
        </w:rPr>
      </w:pPr>
      <w:r>
        <w:rPr>
          <w:sz w:val="24"/>
        </w:rPr>
        <w:t xml:space="preserve">x MARIA-ANN born 25MAR1846 Penzance father mariner </w:t>
      </w:r>
      <w:r w:rsidR="00DC1F83">
        <w:rPr>
          <w:sz w:val="24"/>
        </w:rPr>
        <w:t>(</w:t>
      </w:r>
      <w:r>
        <w:rPr>
          <w:sz w:val="24"/>
        </w:rPr>
        <w:t>see certificate</w:t>
      </w:r>
      <w:r w:rsidR="00ED4FF2">
        <w:rPr>
          <w:sz w:val="24"/>
        </w:rPr>
        <w:t>)</w:t>
      </w:r>
      <w:r>
        <w:rPr>
          <w:sz w:val="24"/>
        </w:rPr>
        <w:t xml:space="preserve">, family story that her parents did not approve of marriage and cut her off as </w:t>
      </w:r>
      <w:r>
        <w:rPr>
          <w:sz w:val="24"/>
        </w:rPr>
        <w:tab/>
        <w:t xml:space="preserve">EDWIN was in Cape she became caretaker of her church in Penzance (font cover inscription “Maria Ann Tregenza, first caretaker of this church </w:t>
      </w:r>
      <w:r>
        <w:rPr>
          <w:sz w:val="24"/>
        </w:rPr>
        <w:tab/>
        <w:t xml:space="preserve">who died in 1900”), at 1871 census age 23 living Paul’s Court Penzance, at 1881 census ‘mason’s wife (husband in Cape)’ and lived at 2 Paul’s </w:t>
      </w:r>
      <w:r>
        <w:rPr>
          <w:sz w:val="24"/>
        </w:rPr>
        <w:tab/>
        <w:t xml:space="preserve">Court Penzance, at 1881 became first caretaker of the church ( "first caretaker of this church" &amp; "quiet faithful caretaker for 19 years" 21FEB1901 </w:t>
      </w:r>
      <w:r>
        <w:rPr>
          <w:sz w:val="24"/>
        </w:rPr>
        <w:tab/>
        <w:t xml:space="preserve">Cornishman </w:t>
      </w:r>
      <w:hyperlink r:id="rId85" w:history="1">
        <w:r>
          <w:rPr>
            <w:rStyle w:val="Hyperlink"/>
            <w:sz w:val="24"/>
          </w:rPr>
          <w:t>www.britishnewspaperarchive.co.uk</w:t>
        </w:r>
      </w:hyperlink>
      <w:r>
        <w:rPr>
          <w:sz w:val="24"/>
        </w:rPr>
        <w:t xml:space="preserve">), at 1891 census church cleaner widow age 44 born Penzance head of household 8 Penwith Street </w:t>
      </w:r>
      <w:r>
        <w:rPr>
          <w:sz w:val="24"/>
        </w:rPr>
        <w:tab/>
        <w:t xml:space="preserve">Penzance, died 04JUN1900 of 28 Gwavas Street Penzance widow of EDWIN-JOHN (Cornishman 07JUN1900 </w:t>
      </w:r>
      <w:r>
        <w:rPr>
          <w:sz w:val="24"/>
        </w:rPr>
        <w:tab/>
      </w:r>
      <w:hyperlink r:id="rId86" w:history="1">
        <w:r>
          <w:rPr>
            <w:rStyle w:val="Hyperlink"/>
            <w:sz w:val="24"/>
          </w:rPr>
          <w:t>www.britishnewspaperarchive.co.uk</w:t>
        </w:r>
      </w:hyperlink>
      <w:r>
        <w:rPr>
          <w:sz w:val="24"/>
        </w:rPr>
        <w:t xml:space="preserve">), "died in Whitsun week after five months of patiently borne pain" (Cornishman 21JUN1900 </w:t>
      </w:r>
      <w:r>
        <w:rPr>
          <w:sz w:val="24"/>
        </w:rPr>
        <w:tab/>
      </w:r>
      <w:hyperlink r:id="rId87" w:history="1">
        <w:r>
          <w:rPr>
            <w:rStyle w:val="Hyperlink"/>
            <w:sz w:val="24"/>
          </w:rPr>
          <w:t>www.britishnewspaperarchive.co.uk</w:t>
        </w:r>
      </w:hyperlink>
      <w:r>
        <w:rPr>
          <w:sz w:val="24"/>
        </w:rPr>
        <w:t xml:space="preserve">), buried 08JUN1900 Penzance ?, private plot in Penzance cemetery bought by EDWIN-JOHN (husband or </w:t>
      </w:r>
      <w:r>
        <w:rPr>
          <w:sz w:val="24"/>
        </w:rPr>
        <w:tab/>
        <w:t>son ?) Entry 9438 for MARIA-ANN Tregenza 51 no. 5K4</w:t>
      </w:r>
    </w:p>
    <w:p w14:paraId="05CC776F" w14:textId="77777777" w:rsidR="000D6C32" w:rsidRDefault="000D6C32">
      <w:pPr>
        <w:pageBreakBefore/>
        <w:ind w:right="-1050"/>
        <w:rPr>
          <w:sz w:val="24"/>
        </w:rPr>
      </w:pPr>
      <w:bookmarkStart w:id="3" w:name="_Hlk79052777"/>
      <w:r>
        <w:rPr>
          <w:b/>
          <w:sz w:val="24"/>
        </w:rPr>
        <w:t>NOTES ON ST ERTH FAMILY 2 (continued)</w:t>
      </w:r>
    </w:p>
    <w:bookmarkEnd w:id="3"/>
    <w:p w14:paraId="100E9D17" w14:textId="77777777" w:rsidR="000D6C32" w:rsidRDefault="000D6C32">
      <w:pPr>
        <w:ind w:right="-1050"/>
        <w:rPr>
          <w:sz w:val="24"/>
        </w:rPr>
      </w:pPr>
    </w:p>
    <w:p w14:paraId="1BAD44F0" w14:textId="77777777" w:rsidR="000D6C32" w:rsidRDefault="000D6C32">
      <w:pPr>
        <w:ind w:right="-1050"/>
        <w:rPr>
          <w:sz w:val="24"/>
        </w:rPr>
      </w:pPr>
      <w:r>
        <w:rPr>
          <w:sz w:val="24"/>
        </w:rPr>
        <w:t xml:space="preserve">THOMAS-HENRY born 1855 approx. Crowan, at 1871 census surname Lawrance agricultural labourer step-son, at 1881 census surname Tregenza tin </w:t>
      </w:r>
      <w:r>
        <w:rPr>
          <w:sz w:val="24"/>
        </w:rPr>
        <w:tab/>
        <w:t>labourer son</w:t>
      </w:r>
    </w:p>
    <w:p w14:paraId="613A6CE6" w14:textId="77777777" w:rsidR="000D6C32" w:rsidRDefault="000D6C32">
      <w:pPr>
        <w:ind w:right="-1050"/>
        <w:rPr>
          <w:sz w:val="24"/>
        </w:rPr>
      </w:pPr>
      <w:r>
        <w:rPr>
          <w:sz w:val="24"/>
        </w:rPr>
        <w:t xml:space="preserve">CATHERINE-E born 1858 approx. Crowan, at 1871 census surname Lawrance tin-mine labourer step-daughter, at 1881 census surname Tregenza mine </w:t>
      </w:r>
      <w:r>
        <w:rPr>
          <w:sz w:val="24"/>
        </w:rPr>
        <w:tab/>
        <w:t>servant daughter</w:t>
      </w:r>
    </w:p>
    <w:p w14:paraId="197098DC" w14:textId="77777777" w:rsidR="000D6C32" w:rsidRDefault="000D6C32">
      <w:pPr>
        <w:ind w:right="-1050"/>
        <w:rPr>
          <w:sz w:val="24"/>
        </w:rPr>
      </w:pPr>
      <w:r>
        <w:rPr>
          <w:sz w:val="24"/>
        </w:rPr>
        <w:t xml:space="preserve">ELIZABETH-J born 1861 approx. Crowan, at 1871 census surname Lawrance tin-mine labourer step-daughter, at 1881 census surname Tregenza mine </w:t>
      </w:r>
      <w:r>
        <w:rPr>
          <w:sz w:val="24"/>
        </w:rPr>
        <w:tab/>
        <w:t>servant daughter, at 1891 census surname Lawrence working in mine daughter age 27 born Crowan living with mother</w:t>
      </w:r>
    </w:p>
    <w:p w14:paraId="0FA4F994" w14:textId="77777777" w:rsidR="000D6C32" w:rsidRDefault="000D6C32">
      <w:pPr>
        <w:ind w:right="-1050"/>
        <w:rPr>
          <w:sz w:val="24"/>
        </w:rPr>
      </w:pPr>
      <w:r>
        <w:rPr>
          <w:sz w:val="24"/>
        </w:rPr>
        <w:t>RICHARD-J-E born 1864 approx. Crowan, at 1871 census surname Lawrance scholar step-son, at 1881 census surname Tregenza tin labourer son</w:t>
      </w:r>
    </w:p>
    <w:p w14:paraId="47076B72" w14:textId="77777777" w:rsidR="000D6C32" w:rsidRDefault="000D6C32">
      <w:pPr>
        <w:ind w:right="-1050"/>
        <w:rPr>
          <w:sz w:val="24"/>
        </w:rPr>
      </w:pPr>
      <w:r>
        <w:rPr>
          <w:sz w:val="24"/>
        </w:rPr>
        <w:t xml:space="preserve">JOHN born 1866 approx. Camborne, at 1881 census tin labourer son, possibly JOHN who 25 years member of church choir died or was injured by slipping </w:t>
      </w:r>
      <w:r>
        <w:rPr>
          <w:sz w:val="24"/>
        </w:rPr>
        <w:tab/>
        <w:t xml:space="preserve">on brick in his garden St Erth (31DEC1901 Cornishman </w:t>
      </w:r>
      <w:hyperlink r:id="rId88" w:history="1">
        <w:r>
          <w:rPr>
            <w:rStyle w:val="Hyperlink"/>
            <w:sz w:val="24"/>
          </w:rPr>
          <w:t>www.britishnewspaperarchive.co.uk</w:t>
        </w:r>
      </w:hyperlink>
      <w:r>
        <w:rPr>
          <w:sz w:val="24"/>
        </w:rPr>
        <w:t>),</w:t>
      </w:r>
    </w:p>
    <w:p w14:paraId="02B1D59A" w14:textId="2F81CFBD" w:rsidR="000D6C32" w:rsidRDefault="000D6C32">
      <w:pPr>
        <w:ind w:right="-1050"/>
        <w:rPr>
          <w:sz w:val="24"/>
        </w:rPr>
      </w:pPr>
      <w:r>
        <w:rPr>
          <w:sz w:val="24"/>
        </w:rPr>
        <w:t>AMOS born 1868 approx. Illogan, at 1891 census surname Lawrence tin miner son age 19 born Illogan living with mother</w:t>
      </w:r>
      <w:r w:rsidR="008C792E">
        <w:rPr>
          <w:sz w:val="24"/>
        </w:rPr>
        <w:t>, may be AMOS Treg</w:t>
      </w:r>
      <w:r w:rsidR="005C41A6">
        <w:rPr>
          <w:sz w:val="24"/>
        </w:rPr>
        <w:t xml:space="preserve">enza age 36 </w:t>
      </w:r>
      <w:r w:rsidR="005C41A6">
        <w:rPr>
          <w:sz w:val="24"/>
        </w:rPr>
        <w:tab/>
        <w:t xml:space="preserve">married miner of Dolcoath Row Camborne left Southampton 18SEP1907 on Majestic arrived </w:t>
      </w:r>
      <w:r w:rsidR="008C066C">
        <w:rPr>
          <w:sz w:val="24"/>
        </w:rPr>
        <w:t>E</w:t>
      </w:r>
      <w:r w:rsidR="005C41A6">
        <w:rPr>
          <w:sz w:val="24"/>
        </w:rPr>
        <w:t xml:space="preserve">llis Island New York 26SEP1907 going to Laurium </w:t>
      </w:r>
      <w:r w:rsidR="005C41A6">
        <w:rPr>
          <w:sz w:val="24"/>
        </w:rPr>
        <w:tab/>
        <w:t>Calumet Michigan (note St Erth Family 4 has family members in Laurium Calumet and who come from Dolcoath area of Camborne)</w:t>
      </w:r>
    </w:p>
    <w:p w14:paraId="7B5C189C" w14:textId="77777777" w:rsidR="000D6C32" w:rsidRDefault="000D6C32">
      <w:pPr>
        <w:ind w:right="-1050"/>
        <w:rPr>
          <w:sz w:val="24"/>
        </w:rPr>
      </w:pPr>
      <w:r>
        <w:rPr>
          <w:sz w:val="24"/>
        </w:rPr>
        <w:t>WILLIAM-JOHN born 30MAY1869 North Parade Camborne</w:t>
      </w:r>
    </w:p>
    <w:p w14:paraId="17290433" w14:textId="77777777" w:rsidR="00724400" w:rsidRDefault="00724400" w:rsidP="00724400">
      <w:pPr>
        <w:pageBreakBefore/>
        <w:ind w:right="-1050"/>
        <w:rPr>
          <w:sz w:val="24"/>
        </w:rPr>
      </w:pPr>
      <w:r>
        <w:rPr>
          <w:b/>
          <w:sz w:val="24"/>
        </w:rPr>
        <w:t>NOTES ON ST ERTH FAMILY 2 (continued)</w:t>
      </w:r>
    </w:p>
    <w:p w14:paraId="1B92D5BF" w14:textId="77777777" w:rsidR="000D6C32" w:rsidRDefault="000D6C32">
      <w:pPr>
        <w:ind w:right="-1050"/>
        <w:rPr>
          <w:sz w:val="24"/>
        </w:rPr>
      </w:pPr>
    </w:p>
    <w:p w14:paraId="6B1EC338" w14:textId="77777777" w:rsidR="000D6C32" w:rsidRDefault="000D6C32">
      <w:pPr>
        <w:ind w:right="-1050"/>
        <w:rPr>
          <w:sz w:val="24"/>
        </w:rPr>
      </w:pPr>
      <w:r>
        <w:rPr>
          <w:sz w:val="24"/>
        </w:rPr>
        <w:t xml:space="preserve">ANNIE born 13SEP1866 Gas Court Penzance, at 1871 census age 4 living at home Penzance, at 1881 census age 14 general servant, at 1891 census single </w:t>
      </w:r>
      <w:r>
        <w:rPr>
          <w:sz w:val="24"/>
        </w:rPr>
        <w:tab/>
        <w:t xml:space="preserve">daughter domestic servant age 24 born Penzance living with mother, married Walter-John Alsept one daughter Olive, died Gulval buried 1961 </w:t>
      </w:r>
      <w:r>
        <w:rPr>
          <w:sz w:val="24"/>
        </w:rPr>
        <w:tab/>
        <w:t xml:space="preserve">Penzance </w:t>
      </w:r>
    </w:p>
    <w:p w14:paraId="16343C73" w14:textId="36D1133E" w:rsidR="000D6C32" w:rsidRDefault="000D6C32">
      <w:pPr>
        <w:ind w:right="-1050"/>
        <w:rPr>
          <w:sz w:val="24"/>
        </w:rPr>
      </w:pPr>
      <w:r>
        <w:rPr>
          <w:sz w:val="24"/>
        </w:rPr>
        <w:t xml:space="preserve">SARAH-JANE born 30NOV/DEC1867 Penzance informant mother living a back of North Parade Penzance </w:t>
      </w:r>
      <w:r w:rsidR="00DC1F83">
        <w:rPr>
          <w:sz w:val="24"/>
        </w:rPr>
        <w:t>(</w:t>
      </w:r>
      <w:r>
        <w:rPr>
          <w:sz w:val="24"/>
        </w:rPr>
        <w:t>see certificate</w:t>
      </w:r>
      <w:r w:rsidR="00ED4FF2">
        <w:rPr>
          <w:sz w:val="24"/>
        </w:rPr>
        <w:t>)</w:t>
      </w:r>
      <w:r>
        <w:rPr>
          <w:sz w:val="24"/>
        </w:rPr>
        <w:t xml:space="preserve">, at 1871 census age 3 living at </w:t>
      </w:r>
      <w:r>
        <w:rPr>
          <w:sz w:val="24"/>
        </w:rPr>
        <w:tab/>
        <w:t xml:space="preserve">home Penzance, at 1881 census age 13 scholar, spinster age 25 domestic servant living at Penwith Street at marriage, married 14SEP1892 William </w:t>
      </w:r>
      <w:r>
        <w:rPr>
          <w:sz w:val="24"/>
        </w:rPr>
        <w:tab/>
        <w:t xml:space="preserve">Barter Lock St John’s witness ANNIE Penzance had four children (see certificate), died 15JUN1946 </w:t>
      </w:r>
      <w:r w:rsidR="00FE6A67">
        <w:rPr>
          <w:sz w:val="24"/>
        </w:rPr>
        <w:t>Salisbury</w:t>
      </w:r>
    </w:p>
    <w:p w14:paraId="6CFFBA0D" w14:textId="044A005A" w:rsidR="000D6C32" w:rsidRDefault="000D6C32">
      <w:pPr>
        <w:ind w:right="-1050"/>
        <w:rPr>
          <w:sz w:val="24"/>
        </w:rPr>
      </w:pPr>
      <w:r>
        <w:rPr>
          <w:sz w:val="24"/>
        </w:rPr>
        <w:t xml:space="preserve">CATHERINE (= KATE) born 13MAY1870 Paul’s Court Penzance, at 1871 census age 11 months in family home Penzance, at 1881 census age 10 </w:t>
      </w:r>
      <w:r>
        <w:rPr>
          <w:sz w:val="24"/>
        </w:rPr>
        <w:tab/>
        <w:t xml:space="preserve">scholar, December quarter 1890 Chelsea district vol. 1a page 672 Catherine-Annie TregenYa married Arthur-James Caudwell, one child, lived </w:t>
      </w:r>
      <w:r>
        <w:rPr>
          <w:sz w:val="24"/>
        </w:rPr>
        <w:tab/>
        <w:t xml:space="preserve">London, family story that she was on her honeymoon on the Titanic when it went down - she survived but her husband died and that she was </w:t>
      </w:r>
      <w:r>
        <w:rPr>
          <w:sz w:val="24"/>
        </w:rPr>
        <w:tab/>
        <w:t xml:space="preserve">murdered; her mother saw her off at Southampton as </w:t>
      </w:r>
      <w:r>
        <w:rPr>
          <w:sz w:val="24"/>
          <w:szCs w:val="24"/>
        </w:rPr>
        <w:t>was reported in the papers in the USA</w:t>
      </w:r>
      <w:r>
        <w:rPr>
          <w:sz w:val="24"/>
        </w:rPr>
        <w:t xml:space="preserve"> </w:t>
      </w:r>
      <w:r w:rsidR="00DC1F83">
        <w:rPr>
          <w:sz w:val="24"/>
        </w:rPr>
        <w:t>(</w:t>
      </w:r>
      <w:r>
        <w:rPr>
          <w:sz w:val="24"/>
        </w:rPr>
        <w:t xml:space="preserve">however the only Kate passengers found are Kate </w:t>
      </w:r>
      <w:r>
        <w:rPr>
          <w:sz w:val="24"/>
        </w:rPr>
        <w:tab/>
        <w:t>Marshall or Martin</w:t>
      </w:r>
      <w:r w:rsidR="00ED4FF2">
        <w:rPr>
          <w:sz w:val="24"/>
        </w:rPr>
        <w:t>)</w:t>
      </w:r>
      <w:r w:rsidR="00DC1F83">
        <w:rPr>
          <w:sz w:val="24"/>
        </w:rPr>
        <w:t>(</w:t>
      </w:r>
      <w:r>
        <w:rPr>
          <w:sz w:val="24"/>
        </w:rPr>
        <w:t>information from Brenda West</w:t>
      </w:r>
      <w:r w:rsidR="00ED4FF2">
        <w:rPr>
          <w:sz w:val="24"/>
        </w:rPr>
        <w:t>)</w:t>
      </w:r>
    </w:p>
    <w:p w14:paraId="2991805B" w14:textId="77777777" w:rsidR="000D6C32" w:rsidRDefault="000D6C32">
      <w:pPr>
        <w:ind w:right="-1050"/>
        <w:rPr>
          <w:b/>
          <w:sz w:val="24"/>
        </w:rPr>
      </w:pPr>
      <w:r>
        <w:rPr>
          <w:sz w:val="24"/>
        </w:rPr>
        <w:t xml:space="preserve">ELIZABETH born 25APR1874 Paul’s Court Penzance, at 1881 census age 6 scholar, at 1891 census single housemaid age 16 living with Mitchell family </w:t>
      </w:r>
      <w:r>
        <w:rPr>
          <w:sz w:val="24"/>
        </w:rPr>
        <w:tab/>
        <w:t xml:space="preserve">Lescudjack House Penzance, 08JA1901 St John's church Penzance (vol.5c page 379) married Richard Charles Hocking (born ? died 1926 youngest </w:t>
      </w:r>
      <w:r>
        <w:rPr>
          <w:sz w:val="24"/>
        </w:rPr>
        <w:tab/>
        <w:t xml:space="preserve">son of the late Mr Edward W. Hocking of Chyandour) by Rev. T.F.Maddrell (17JAN1901 Cornishman </w:t>
      </w:r>
      <w:hyperlink r:id="rId89" w:history="1">
        <w:r>
          <w:rPr>
            <w:rStyle w:val="Hyperlink"/>
            <w:sz w:val="24"/>
          </w:rPr>
          <w:t>www.britishnewspaperarchive.co.uk</w:t>
        </w:r>
      </w:hyperlink>
      <w:r>
        <w:rPr>
          <w:sz w:val="24"/>
        </w:rPr>
        <w:t xml:space="preserve">), 2 sons </w:t>
      </w:r>
      <w:r>
        <w:rPr>
          <w:sz w:val="24"/>
        </w:rPr>
        <w:tab/>
        <w:t>(see email from daughter Brenda West née Hocking), died 1954 Southsea</w:t>
      </w:r>
    </w:p>
    <w:p w14:paraId="4DF5F1CF" w14:textId="01AC52F1" w:rsidR="000D6C32" w:rsidRDefault="000D6C32">
      <w:pPr>
        <w:ind w:right="-1050"/>
        <w:rPr>
          <w:b/>
          <w:sz w:val="24"/>
        </w:rPr>
      </w:pPr>
      <w:r>
        <w:rPr>
          <w:sz w:val="24"/>
        </w:rPr>
        <w:t xml:space="preserve">EDWIN-JOHN born 08MAR1876 Paul’s Court Penzance </w:t>
      </w:r>
      <w:r w:rsidR="00DC1F83">
        <w:rPr>
          <w:sz w:val="24"/>
        </w:rPr>
        <w:t>(</w:t>
      </w:r>
      <w:r>
        <w:rPr>
          <w:sz w:val="24"/>
        </w:rPr>
        <w:t>June quarter Penzance district 5c 294</w:t>
      </w:r>
      <w:r w:rsidR="00ED4FF2">
        <w:rPr>
          <w:sz w:val="24"/>
        </w:rPr>
        <w:t>)</w:t>
      </w:r>
      <w:r>
        <w:rPr>
          <w:sz w:val="24"/>
        </w:rPr>
        <w:t xml:space="preserve">, at 1881 census age 5, at 1891 paper siller </w:t>
      </w:r>
      <w:r w:rsidR="00DC1F83">
        <w:rPr>
          <w:sz w:val="24"/>
        </w:rPr>
        <w:t>(sic</w:t>
      </w:r>
      <w:r w:rsidR="00ED4FF2">
        <w:rPr>
          <w:sz w:val="24"/>
        </w:rPr>
        <w:t>)</w:t>
      </w:r>
      <w:r>
        <w:rPr>
          <w:sz w:val="24"/>
        </w:rPr>
        <w:t xml:space="preserve"> single age </w:t>
      </w:r>
      <w:r>
        <w:rPr>
          <w:sz w:val="24"/>
        </w:rPr>
        <w:tab/>
        <w:t xml:space="preserve">14 born Penzance living with mother, railway worker Plymouth, no issue, died age 31 at 8 Well Street Plymouth 28APR1907 only son of the late </w:t>
      </w:r>
      <w:r>
        <w:rPr>
          <w:sz w:val="24"/>
        </w:rPr>
        <w:tab/>
        <w:t xml:space="preserve">Mrs Tregenza of Penzance (09MAY1907 Cornishman </w:t>
      </w:r>
      <w:hyperlink r:id="rId90" w:history="1">
        <w:r>
          <w:rPr>
            <w:rStyle w:val="Hyperlink"/>
            <w:sz w:val="24"/>
          </w:rPr>
          <w:t>www.britishnewspaperarchive.co.uk</w:t>
        </w:r>
      </w:hyperlink>
      <w:r>
        <w:rPr>
          <w:sz w:val="24"/>
        </w:rPr>
        <w:t>)</w:t>
      </w:r>
    </w:p>
    <w:p w14:paraId="6F4A685D" w14:textId="77777777" w:rsidR="000D6C32" w:rsidRDefault="000D6C32">
      <w:pPr>
        <w:pageBreakBefore/>
        <w:ind w:right="-1050"/>
        <w:rPr>
          <w:sz w:val="24"/>
        </w:rPr>
      </w:pPr>
      <w:r>
        <w:rPr>
          <w:b/>
          <w:sz w:val="24"/>
        </w:rPr>
        <w:t>OTHER INFORMATION ON ST ERTH FAMILY 2</w:t>
      </w:r>
    </w:p>
    <w:p w14:paraId="5B027E28" w14:textId="77777777" w:rsidR="000D6C32" w:rsidRDefault="000D6C32">
      <w:pPr>
        <w:ind w:right="-1050"/>
        <w:rPr>
          <w:sz w:val="24"/>
        </w:rPr>
      </w:pPr>
      <w:r>
        <w:rPr>
          <w:sz w:val="24"/>
        </w:rPr>
        <w:t>Constructed from information from:</w:t>
      </w:r>
    </w:p>
    <w:p w14:paraId="09AEADBC" w14:textId="77777777" w:rsidR="000D6C32" w:rsidRDefault="000D6C32" w:rsidP="00B77EA1">
      <w:pPr>
        <w:numPr>
          <w:ilvl w:val="0"/>
          <w:numId w:val="171"/>
        </w:numPr>
        <w:ind w:right="-1050"/>
        <w:rPr>
          <w:sz w:val="24"/>
        </w:rPr>
      </w:pPr>
      <w:r>
        <w:rPr>
          <w:sz w:val="24"/>
        </w:rPr>
        <w:t>Unconnected Families 3 (St Erth), 39 (Camborne/Ruan),71 (St Hilary), 78 (Penzance) and 101 (Red River) were added here (see below)</w:t>
      </w:r>
    </w:p>
    <w:p w14:paraId="0D4BB9AD" w14:textId="77777777" w:rsidR="000D6C32" w:rsidRDefault="000D6C32" w:rsidP="00B77EA1">
      <w:pPr>
        <w:numPr>
          <w:ilvl w:val="0"/>
          <w:numId w:val="171"/>
        </w:numPr>
        <w:ind w:right="-1050"/>
        <w:rPr>
          <w:sz w:val="24"/>
        </w:rPr>
      </w:pPr>
      <w:r>
        <w:rPr>
          <w:sz w:val="24"/>
        </w:rPr>
        <w:t xml:space="preserve">Ryan Dudley </w:t>
      </w:r>
      <w:hyperlink r:id="rId91" w:history="1">
        <w:r>
          <w:rPr>
            <w:rStyle w:val="Hyperlink"/>
            <w:sz w:val="24"/>
          </w:rPr>
          <w:t>ryan_dudley@yahoo.com.au</w:t>
        </w:r>
      </w:hyperlink>
    </w:p>
    <w:p w14:paraId="2D1ED40D" w14:textId="77777777" w:rsidR="000D6C32" w:rsidRDefault="000D6C32" w:rsidP="00B77EA1">
      <w:pPr>
        <w:numPr>
          <w:ilvl w:val="0"/>
          <w:numId w:val="171"/>
        </w:numPr>
        <w:ind w:right="-1050"/>
        <w:rPr>
          <w:sz w:val="24"/>
        </w:rPr>
      </w:pPr>
      <w:r>
        <w:rPr>
          <w:sz w:val="24"/>
        </w:rPr>
        <w:t xml:space="preserve">Lyn Nash </w:t>
      </w:r>
      <w:hyperlink r:id="rId92" w:history="1">
        <w:r>
          <w:rPr>
            <w:rStyle w:val="Hyperlink"/>
            <w:sz w:val="24"/>
          </w:rPr>
          <w:t>lynnash@webaxs.net</w:t>
        </w:r>
      </w:hyperlink>
    </w:p>
    <w:p w14:paraId="12B9C507" w14:textId="77777777" w:rsidR="000D6C32" w:rsidRDefault="000D6C32" w:rsidP="00B77EA1">
      <w:pPr>
        <w:numPr>
          <w:ilvl w:val="0"/>
          <w:numId w:val="171"/>
        </w:numPr>
        <w:ind w:right="-1050"/>
        <w:rPr>
          <w:sz w:val="24"/>
        </w:rPr>
      </w:pPr>
      <w:r>
        <w:rPr>
          <w:sz w:val="24"/>
        </w:rPr>
        <w:t>letters from Alice Morrell with trees, certificate copies etc. including copies of parish registers readings by Arthur Childs her cousin</w:t>
      </w:r>
    </w:p>
    <w:p w14:paraId="7BC849E6" w14:textId="77777777" w:rsidR="000D6C32" w:rsidRDefault="000D6C32" w:rsidP="00B77EA1">
      <w:pPr>
        <w:numPr>
          <w:ilvl w:val="0"/>
          <w:numId w:val="171"/>
        </w:numPr>
        <w:ind w:right="-1050"/>
        <w:rPr>
          <w:sz w:val="24"/>
        </w:rPr>
      </w:pPr>
      <w:r>
        <w:rPr>
          <w:sz w:val="24"/>
        </w:rPr>
        <w:t>Sandra Tregenza Geelong Victoria Australia</w:t>
      </w:r>
    </w:p>
    <w:p w14:paraId="4DC7EAC6" w14:textId="77777777" w:rsidR="000D6C32" w:rsidRDefault="000D6C32" w:rsidP="00B77EA1">
      <w:pPr>
        <w:numPr>
          <w:ilvl w:val="0"/>
          <w:numId w:val="171"/>
        </w:numPr>
        <w:ind w:right="-1050"/>
        <w:rPr>
          <w:sz w:val="24"/>
        </w:rPr>
      </w:pPr>
      <w:r>
        <w:rPr>
          <w:sz w:val="24"/>
        </w:rPr>
        <w:t>Les Smith</w:t>
      </w:r>
    </w:p>
    <w:p w14:paraId="09868F44" w14:textId="6925ECE2" w:rsidR="000D6C32" w:rsidRDefault="000D6C32" w:rsidP="00B77EA1">
      <w:pPr>
        <w:numPr>
          <w:ilvl w:val="0"/>
          <w:numId w:val="171"/>
        </w:numPr>
        <w:ind w:right="-1050"/>
        <w:rPr>
          <w:sz w:val="24"/>
        </w:rPr>
      </w:pPr>
      <w:r>
        <w:rPr>
          <w:sz w:val="24"/>
        </w:rPr>
        <w:t xml:space="preserve">Lorraine Thistleton </w:t>
      </w:r>
      <w:r w:rsidR="00DC1F83">
        <w:rPr>
          <w:sz w:val="24"/>
        </w:rPr>
        <w:t>(</w:t>
      </w:r>
      <w:r>
        <w:rPr>
          <w:sz w:val="24"/>
        </w:rPr>
        <w:t>3b Cleave Road Gillingham Kent ME7 4AY</w:t>
      </w:r>
      <w:r w:rsidR="00ED4FF2">
        <w:rPr>
          <w:sz w:val="24"/>
        </w:rPr>
        <w:t>)</w:t>
      </w:r>
      <w:r>
        <w:rPr>
          <w:sz w:val="24"/>
        </w:rPr>
        <w:t xml:space="preserve"> confirming the tree and suggesting links of former unconnected families in St Erth plus giving more dates and details</w:t>
      </w:r>
    </w:p>
    <w:p w14:paraId="0A32D54F" w14:textId="77777777" w:rsidR="000D6C32" w:rsidRDefault="000D6C32" w:rsidP="00B77EA1">
      <w:pPr>
        <w:numPr>
          <w:ilvl w:val="0"/>
          <w:numId w:val="171"/>
        </w:numPr>
        <w:ind w:right="-1050"/>
        <w:rPr>
          <w:sz w:val="24"/>
        </w:rPr>
      </w:pPr>
      <w:r>
        <w:rPr>
          <w:sz w:val="24"/>
        </w:rPr>
        <w:t>emails from Brenda West great grand-daughter of ELIZABETH 1874</w:t>
      </w:r>
    </w:p>
    <w:p w14:paraId="5B2DF49D" w14:textId="77777777" w:rsidR="000D6C32" w:rsidRDefault="000D6C32" w:rsidP="00B77EA1">
      <w:pPr>
        <w:numPr>
          <w:ilvl w:val="0"/>
          <w:numId w:val="171"/>
        </w:numPr>
        <w:ind w:right="-1050"/>
        <w:rPr>
          <w:sz w:val="24"/>
        </w:rPr>
      </w:pPr>
      <w:r>
        <w:rPr>
          <w:sz w:val="24"/>
        </w:rPr>
        <w:t>email from Craig Knight</w:t>
      </w:r>
    </w:p>
    <w:p w14:paraId="0D0E1EBA" w14:textId="77777777" w:rsidR="000D6C32" w:rsidRDefault="000D6C32" w:rsidP="00B77EA1">
      <w:pPr>
        <w:numPr>
          <w:ilvl w:val="0"/>
          <w:numId w:val="171"/>
        </w:numPr>
        <w:ind w:right="-1050"/>
        <w:rPr>
          <w:sz w:val="24"/>
        </w:rPr>
      </w:pPr>
      <w:r>
        <w:rPr>
          <w:sz w:val="24"/>
        </w:rPr>
        <w:t>reading of St Erth parish records</w:t>
      </w:r>
    </w:p>
    <w:p w14:paraId="71BD8A6D" w14:textId="77777777" w:rsidR="000D6C32" w:rsidRDefault="000D6C32" w:rsidP="00B77EA1">
      <w:pPr>
        <w:numPr>
          <w:ilvl w:val="0"/>
          <w:numId w:val="171"/>
        </w:numPr>
        <w:ind w:right="-1050"/>
        <w:rPr>
          <w:sz w:val="24"/>
        </w:rPr>
      </w:pPr>
      <w:r>
        <w:rPr>
          <w:sz w:val="24"/>
        </w:rPr>
        <w:t xml:space="preserve">records from Cornwall Online Parish Clerks  </w:t>
      </w:r>
      <w:hyperlink r:id="rId93" w:history="1">
        <w:r>
          <w:rPr>
            <w:rStyle w:val="Hyperlink"/>
            <w:sz w:val="24"/>
          </w:rPr>
          <w:t>www.cornwall-opc-database.org</w:t>
        </w:r>
      </w:hyperlink>
      <w:r>
        <w:rPr>
          <w:sz w:val="24"/>
        </w:rPr>
        <w:t>.</w:t>
      </w:r>
    </w:p>
    <w:p w14:paraId="0F747508" w14:textId="77777777" w:rsidR="000D6C32" w:rsidRDefault="000D6C32" w:rsidP="00B77EA1">
      <w:pPr>
        <w:numPr>
          <w:ilvl w:val="0"/>
          <w:numId w:val="171"/>
        </w:numPr>
        <w:ind w:right="-1050"/>
        <w:rPr>
          <w:sz w:val="24"/>
        </w:rPr>
      </w:pPr>
      <w:r>
        <w:rPr>
          <w:sz w:val="24"/>
        </w:rPr>
        <w:t>reading of leases in the Exeter public record office (see below)</w:t>
      </w:r>
    </w:p>
    <w:p w14:paraId="01BA6A15" w14:textId="77777777" w:rsidR="000D6C32" w:rsidRDefault="000D6C32" w:rsidP="00B77EA1">
      <w:pPr>
        <w:numPr>
          <w:ilvl w:val="0"/>
          <w:numId w:val="171"/>
        </w:numPr>
        <w:ind w:right="-1050"/>
        <w:rPr>
          <w:sz w:val="24"/>
        </w:rPr>
      </w:pPr>
      <w:r>
        <w:rPr>
          <w:sz w:val="24"/>
        </w:rPr>
        <w:t>the birth certificates of HENRY 1891, EDWIN 1845 and EDWIN 1847</w:t>
      </w:r>
    </w:p>
    <w:p w14:paraId="6784679E" w14:textId="77777777" w:rsidR="000D6C32" w:rsidRDefault="000D6C32" w:rsidP="00B77EA1">
      <w:pPr>
        <w:numPr>
          <w:ilvl w:val="0"/>
          <w:numId w:val="171"/>
        </w:numPr>
        <w:ind w:right="-1050"/>
        <w:rPr>
          <w:sz w:val="24"/>
        </w:rPr>
      </w:pPr>
      <w:r>
        <w:rPr>
          <w:sz w:val="24"/>
        </w:rPr>
        <w:t>the marriage certificates SARAH-JANE to William B. Lock 1892, JOHN to Elizabeth Edwards 1865, CHRISTIAN to Nicholas Blight 1848 and CATHERINE to James John 1848</w:t>
      </w:r>
    </w:p>
    <w:p w14:paraId="5D87F6E2" w14:textId="77777777" w:rsidR="000D6C32" w:rsidRDefault="000D6C32" w:rsidP="00B77EA1">
      <w:pPr>
        <w:numPr>
          <w:ilvl w:val="0"/>
          <w:numId w:val="171"/>
        </w:numPr>
        <w:ind w:right="-1050"/>
      </w:pPr>
      <w:r>
        <w:rPr>
          <w:sz w:val="24"/>
        </w:rPr>
        <w:t>photocopy of marriage record JAMES to Mary Jennings</w:t>
      </w:r>
    </w:p>
    <w:p w14:paraId="44172ED1" w14:textId="77777777" w:rsidR="000D6C32" w:rsidRDefault="00000000" w:rsidP="00B77EA1">
      <w:pPr>
        <w:numPr>
          <w:ilvl w:val="0"/>
          <w:numId w:val="171"/>
        </w:numPr>
        <w:ind w:right="-1050"/>
        <w:rPr>
          <w:sz w:val="24"/>
        </w:rPr>
      </w:pPr>
      <w:hyperlink r:id="rId94" w:history="1">
        <w:r w:rsidR="000D6C32">
          <w:rPr>
            <w:rStyle w:val="Hyperlink"/>
            <w:sz w:val="24"/>
          </w:rPr>
          <w:t>http://freepages.genealogy.rootsweb.com</w:t>
        </w:r>
      </w:hyperlink>
      <w:r w:rsidR="000D6C32">
        <w:rPr>
          <w:sz w:val="24"/>
        </w:rPr>
        <w:t xml:space="preserve"> and </w:t>
      </w:r>
      <w:hyperlink r:id="rId95" w:history="1">
        <w:r w:rsidR="000D6C32">
          <w:rPr>
            <w:rStyle w:val="Hyperlink"/>
            <w:sz w:val="24"/>
          </w:rPr>
          <w:t>www.freecen.org.uk</w:t>
        </w:r>
      </w:hyperlink>
      <w:r w:rsidR="000D6C32">
        <w:rPr>
          <w:sz w:val="24"/>
        </w:rPr>
        <w:t xml:space="preserve"> (see below)</w:t>
      </w:r>
    </w:p>
    <w:p w14:paraId="486BE549" w14:textId="037153E2" w:rsidR="000D6C32" w:rsidRDefault="000D6C32" w:rsidP="00B77EA1">
      <w:pPr>
        <w:numPr>
          <w:ilvl w:val="0"/>
          <w:numId w:val="171"/>
        </w:numPr>
        <w:ind w:right="-1050"/>
        <w:rPr>
          <w:sz w:val="24"/>
        </w:rPr>
      </w:pPr>
      <w:r>
        <w:rPr>
          <w:sz w:val="24"/>
        </w:rPr>
        <w:t xml:space="preserve">1881 census of Canada </w:t>
      </w:r>
      <w:hyperlink r:id="rId96" w:history="1">
        <w:r>
          <w:rPr>
            <w:rStyle w:val="Hyperlink"/>
            <w:sz w:val="24"/>
          </w:rPr>
          <w:t>www.collectionscanada.gc.ca</w:t>
        </w:r>
      </w:hyperlink>
      <w:r>
        <w:rPr>
          <w:sz w:val="24"/>
        </w:rPr>
        <w:t xml:space="preserve"> </w:t>
      </w:r>
      <w:r w:rsidR="005D253E">
        <w:rPr>
          <w:sz w:val="24"/>
        </w:rPr>
        <w:t>and 1901 census at automated genealogy</w:t>
      </w:r>
    </w:p>
    <w:p w14:paraId="6E4807CB" w14:textId="77777777" w:rsidR="000D6C32" w:rsidRDefault="000D6C32" w:rsidP="00B77EA1">
      <w:pPr>
        <w:numPr>
          <w:ilvl w:val="0"/>
          <w:numId w:val="171"/>
        </w:numPr>
        <w:ind w:right="-1050"/>
        <w:rPr>
          <w:sz w:val="24"/>
        </w:rPr>
      </w:pPr>
      <w:r>
        <w:rPr>
          <w:sz w:val="24"/>
        </w:rPr>
        <w:t xml:space="preserve">baptisms (including ‘strays’) from RootsWeb </w:t>
      </w:r>
      <w:hyperlink r:id="rId97" w:history="1">
        <w:r>
          <w:rPr>
            <w:rStyle w:val="Hyperlink"/>
            <w:sz w:val="24"/>
          </w:rPr>
          <w:t>http://freepages.genealogy.rootsweb.com</w:t>
        </w:r>
      </w:hyperlink>
    </w:p>
    <w:p w14:paraId="5C5FF4A0" w14:textId="77777777" w:rsidR="000D6C32" w:rsidRDefault="000D6C32" w:rsidP="00B77EA1">
      <w:pPr>
        <w:numPr>
          <w:ilvl w:val="0"/>
          <w:numId w:val="171"/>
        </w:numPr>
        <w:ind w:right="-1050"/>
        <w:rPr>
          <w:sz w:val="24"/>
        </w:rPr>
      </w:pPr>
      <w:r>
        <w:rPr>
          <w:sz w:val="24"/>
        </w:rPr>
        <w:t xml:space="preserve">details of workers in stone etc. from RootsWeb (stonemen) </w:t>
      </w:r>
      <w:hyperlink r:id="rId98" w:history="1">
        <w:r>
          <w:rPr>
            <w:rStyle w:val="Hyperlink"/>
            <w:sz w:val="24"/>
          </w:rPr>
          <w:t>http://freepages.genealogy.rootsweb.com</w:t>
        </w:r>
      </w:hyperlink>
    </w:p>
    <w:p w14:paraId="68387DF5" w14:textId="77777777" w:rsidR="000D6C32" w:rsidRDefault="000D6C32" w:rsidP="00B77EA1">
      <w:pPr>
        <w:numPr>
          <w:ilvl w:val="0"/>
          <w:numId w:val="171"/>
        </w:numPr>
        <w:ind w:right="-1050"/>
      </w:pPr>
      <w:r>
        <w:rPr>
          <w:sz w:val="24"/>
        </w:rPr>
        <w:t xml:space="preserve">IGI records from </w:t>
      </w:r>
      <w:hyperlink r:id="rId99" w:history="1">
        <w:r>
          <w:rPr>
            <w:rStyle w:val="Hyperlink"/>
            <w:sz w:val="24"/>
          </w:rPr>
          <w:t>www.familysearch.org</w:t>
        </w:r>
      </w:hyperlink>
    </w:p>
    <w:p w14:paraId="5A45060E" w14:textId="77777777" w:rsidR="000D6C32" w:rsidRDefault="00000000" w:rsidP="00B77EA1">
      <w:pPr>
        <w:numPr>
          <w:ilvl w:val="0"/>
          <w:numId w:val="171"/>
        </w:numPr>
        <w:ind w:right="-1050"/>
        <w:rPr>
          <w:sz w:val="24"/>
        </w:rPr>
      </w:pPr>
      <w:hyperlink r:id="rId100" w:history="1">
        <w:r w:rsidR="000D6C32">
          <w:rPr>
            <w:rStyle w:val="Hyperlink"/>
            <w:sz w:val="24"/>
          </w:rPr>
          <w:t>www.britishnewspaperarchive.co.uk</w:t>
        </w:r>
      </w:hyperlink>
    </w:p>
    <w:p w14:paraId="25063010" w14:textId="77777777" w:rsidR="000D6C32" w:rsidRDefault="000D6C32" w:rsidP="00B77EA1">
      <w:pPr>
        <w:numPr>
          <w:ilvl w:val="0"/>
          <w:numId w:val="171"/>
        </w:numPr>
        <w:ind w:right="-1050"/>
      </w:pPr>
      <w:r>
        <w:rPr>
          <w:sz w:val="24"/>
        </w:rPr>
        <w:t>photocopy from a book on gemstones – details of the Kohinoor  diamond</w:t>
      </w:r>
    </w:p>
    <w:p w14:paraId="796E9BA4" w14:textId="77777777" w:rsidR="000D6C32" w:rsidRDefault="00000000" w:rsidP="00B77EA1">
      <w:pPr>
        <w:numPr>
          <w:ilvl w:val="0"/>
          <w:numId w:val="171"/>
        </w:numPr>
        <w:ind w:right="-1050"/>
        <w:rPr>
          <w:sz w:val="24"/>
        </w:rPr>
      </w:pPr>
      <w:hyperlink r:id="rId101" w:history="1">
        <w:r w:rsidR="000D6C32">
          <w:rPr>
            <w:rStyle w:val="Hyperlink"/>
            <w:sz w:val="24"/>
          </w:rPr>
          <w:t>http://search.atomz.com</w:t>
        </w:r>
      </w:hyperlink>
    </w:p>
    <w:p w14:paraId="2355EDDF" w14:textId="4A5409CE" w:rsidR="000D6C32" w:rsidRPr="0002653A" w:rsidRDefault="000D6C32" w:rsidP="00B77EA1">
      <w:pPr>
        <w:numPr>
          <w:ilvl w:val="0"/>
          <w:numId w:val="171"/>
        </w:numPr>
        <w:ind w:right="-1050"/>
        <w:rPr>
          <w:b/>
          <w:sz w:val="24"/>
        </w:rPr>
      </w:pPr>
      <w:r>
        <w:rPr>
          <w:sz w:val="24"/>
        </w:rPr>
        <w:t xml:space="preserve">1841, 1851, 1861, 1871, 1881 and 1891 census information from Alice Morrell, Kindred Konnections, RootsWeb, </w:t>
      </w:r>
      <w:hyperlink r:id="rId102" w:history="1">
        <w:r>
          <w:rPr>
            <w:rStyle w:val="Hyperlink"/>
            <w:sz w:val="24"/>
          </w:rPr>
          <w:t>www.freecen.org.uk</w:t>
        </w:r>
      </w:hyperlink>
      <w:r>
        <w:rPr>
          <w:sz w:val="24"/>
        </w:rPr>
        <w:t xml:space="preserve">  and </w:t>
      </w:r>
      <w:hyperlink r:id="rId103" w:history="1">
        <w:r>
          <w:rPr>
            <w:rStyle w:val="Hyperlink"/>
            <w:sz w:val="24"/>
          </w:rPr>
          <w:t>www.findmypast.co.uk</w:t>
        </w:r>
      </w:hyperlink>
      <w:r>
        <w:rPr>
          <w:sz w:val="24"/>
        </w:rPr>
        <w:t xml:space="preserve"> </w:t>
      </w:r>
    </w:p>
    <w:p w14:paraId="1508F43D" w14:textId="138E77D1" w:rsidR="0002653A" w:rsidRDefault="0002653A" w:rsidP="00B77EA1">
      <w:pPr>
        <w:numPr>
          <w:ilvl w:val="0"/>
          <w:numId w:val="171"/>
        </w:numPr>
        <w:ind w:right="-1050"/>
        <w:rPr>
          <w:b/>
          <w:sz w:val="24"/>
        </w:rPr>
      </w:pPr>
      <w:r w:rsidRPr="0002653A">
        <w:rPr>
          <w:sz w:val="24"/>
        </w:rPr>
        <w:t xml:space="preserve">Public member trees from </w:t>
      </w:r>
      <w:hyperlink r:id="rId104" w:history="1">
        <w:r w:rsidRPr="0002653A">
          <w:rPr>
            <w:rStyle w:val="Hyperlink"/>
            <w:sz w:val="24"/>
          </w:rPr>
          <w:t>www.ancestry.ca</w:t>
        </w:r>
      </w:hyperlink>
    </w:p>
    <w:p w14:paraId="32935144" w14:textId="77777777" w:rsidR="000D6C32" w:rsidRDefault="000D6C32">
      <w:pPr>
        <w:pageBreakBefore/>
        <w:ind w:right="-1050"/>
        <w:rPr>
          <w:sz w:val="24"/>
        </w:rPr>
      </w:pPr>
      <w:r>
        <w:rPr>
          <w:b/>
          <w:sz w:val="24"/>
        </w:rPr>
        <w:t>OTHER INFORMATION ON ST ERTH FAMILY 2 (continued)</w:t>
      </w:r>
    </w:p>
    <w:p w14:paraId="58A15B98" w14:textId="77777777" w:rsidR="000D6C32" w:rsidRDefault="000D6C32">
      <w:pPr>
        <w:ind w:right="-1050"/>
        <w:rPr>
          <w:sz w:val="24"/>
        </w:rPr>
      </w:pPr>
    </w:p>
    <w:p w14:paraId="4143B168" w14:textId="77777777" w:rsidR="000D6C32" w:rsidRDefault="000D6C32">
      <w:pPr>
        <w:ind w:right="-1050"/>
        <w:rPr>
          <w:sz w:val="24"/>
        </w:rPr>
      </w:pPr>
      <w:r>
        <w:rPr>
          <w:sz w:val="24"/>
        </w:rPr>
        <w:t>Unconnected Family 3 (DANIEL-WILLIAMS 1811 and JAMES 1816 to HELEN) was constructed from:</w:t>
      </w:r>
    </w:p>
    <w:p w14:paraId="5CF9BECB" w14:textId="77777777" w:rsidR="000D6C32" w:rsidRDefault="000D6C32" w:rsidP="00B77EA1">
      <w:pPr>
        <w:numPr>
          <w:ilvl w:val="0"/>
          <w:numId w:val="57"/>
        </w:numPr>
        <w:ind w:right="-1050"/>
        <w:rPr>
          <w:sz w:val="24"/>
        </w:rPr>
      </w:pPr>
      <w:r>
        <w:rPr>
          <w:sz w:val="24"/>
        </w:rPr>
        <w:t>St Erth and IGI records.</w:t>
      </w:r>
    </w:p>
    <w:p w14:paraId="74194DAE" w14:textId="77777777" w:rsidR="000D6C32" w:rsidRDefault="000D6C32">
      <w:pPr>
        <w:ind w:right="-1050"/>
        <w:rPr>
          <w:sz w:val="24"/>
        </w:rPr>
      </w:pPr>
    </w:p>
    <w:p w14:paraId="09C6078C" w14:textId="77777777" w:rsidR="000D6C32" w:rsidRDefault="000D6C32">
      <w:pPr>
        <w:ind w:right="-1050"/>
        <w:rPr>
          <w:sz w:val="24"/>
        </w:rPr>
      </w:pPr>
      <w:r>
        <w:rPr>
          <w:sz w:val="24"/>
        </w:rPr>
        <w:t>Unconnected Family 39 (WILLIAM and his son WILLIAM-THISTLETON) was constructed from:</w:t>
      </w:r>
    </w:p>
    <w:p w14:paraId="0D1C38BD" w14:textId="77777777" w:rsidR="000D6C32" w:rsidRDefault="000D6C32" w:rsidP="00B77EA1">
      <w:pPr>
        <w:numPr>
          <w:ilvl w:val="0"/>
          <w:numId w:val="201"/>
        </w:numPr>
        <w:ind w:left="720" w:right="-1050"/>
        <w:rPr>
          <w:sz w:val="24"/>
        </w:rPr>
      </w:pPr>
      <w:r>
        <w:rPr>
          <w:sz w:val="24"/>
        </w:rPr>
        <w:t>wills of WILLIAM and his son WILLIAM(-THISTLETON)</w:t>
      </w:r>
    </w:p>
    <w:p w14:paraId="0EB96AF4" w14:textId="77777777" w:rsidR="000D6C32" w:rsidRDefault="000D6C32" w:rsidP="00B77EA1">
      <w:pPr>
        <w:numPr>
          <w:ilvl w:val="0"/>
          <w:numId w:val="201"/>
        </w:numPr>
        <w:ind w:left="720" w:right="-1050"/>
        <w:rPr>
          <w:sz w:val="24"/>
        </w:rPr>
      </w:pPr>
      <w:r>
        <w:rPr>
          <w:sz w:val="24"/>
        </w:rPr>
        <w:t xml:space="preserve">census records supplied by Lyn Nash </w:t>
      </w:r>
      <w:hyperlink r:id="rId105" w:history="1">
        <w:r>
          <w:rPr>
            <w:rStyle w:val="Hyperlink"/>
            <w:sz w:val="24"/>
          </w:rPr>
          <w:t>lynnash@webaxs.net</w:t>
        </w:r>
      </w:hyperlink>
      <w:r>
        <w:rPr>
          <w:sz w:val="24"/>
        </w:rPr>
        <w:t xml:space="preserve"> (see St Erth Family 4 for census records and WILLIAM-THISTLETON).</w:t>
      </w:r>
    </w:p>
    <w:p w14:paraId="7A48C045" w14:textId="77777777" w:rsidR="000D6C32" w:rsidRDefault="000D6C32" w:rsidP="00195EDB">
      <w:pPr>
        <w:ind w:right="-1050"/>
        <w:rPr>
          <w:sz w:val="24"/>
        </w:rPr>
      </w:pPr>
    </w:p>
    <w:p w14:paraId="540508A8" w14:textId="77777777" w:rsidR="000D6C32" w:rsidRDefault="000D6C32">
      <w:pPr>
        <w:ind w:right="-1050"/>
        <w:rPr>
          <w:sz w:val="24"/>
        </w:rPr>
      </w:pPr>
      <w:r>
        <w:rPr>
          <w:sz w:val="24"/>
        </w:rPr>
        <w:t>Unconnected Family 71 (AMOS and SARAH/SALLY and children JENNIFER, SALLY &amp; JOHN) was constructed from:</w:t>
      </w:r>
    </w:p>
    <w:p w14:paraId="6029FCF5" w14:textId="77777777" w:rsidR="000D6C32" w:rsidRDefault="000D6C32" w:rsidP="00B77EA1">
      <w:pPr>
        <w:numPr>
          <w:ilvl w:val="0"/>
          <w:numId w:val="202"/>
        </w:numPr>
        <w:ind w:right="-1050"/>
        <w:rPr>
          <w:sz w:val="24"/>
        </w:rPr>
      </w:pPr>
      <w:r>
        <w:rPr>
          <w:sz w:val="24"/>
        </w:rPr>
        <w:t>IGI records</w:t>
      </w:r>
    </w:p>
    <w:p w14:paraId="45DA1A5F" w14:textId="77777777" w:rsidR="000D6C32" w:rsidRDefault="000D6C32" w:rsidP="00B77EA1">
      <w:pPr>
        <w:numPr>
          <w:ilvl w:val="0"/>
          <w:numId w:val="202"/>
        </w:numPr>
        <w:ind w:right="-1050"/>
        <w:rPr>
          <w:sz w:val="24"/>
        </w:rPr>
      </w:pPr>
      <w:r>
        <w:rPr>
          <w:sz w:val="24"/>
        </w:rPr>
        <w:t xml:space="preserve">St Erth parish records of ‘Overseers of the poor: apprenticeship indentures’ in Cornwall Record Office (see </w:t>
      </w:r>
      <w:hyperlink r:id="rId106" w:history="1">
        <w:r>
          <w:rPr>
            <w:rStyle w:val="Hyperlink"/>
            <w:sz w:val="24"/>
          </w:rPr>
          <w:t>www.nationalarchives.org.uk</w:t>
        </w:r>
      </w:hyperlink>
      <w:r>
        <w:rPr>
          <w:sz w:val="24"/>
        </w:rPr>
        <w:t>).</w:t>
      </w:r>
    </w:p>
    <w:p w14:paraId="5B328068" w14:textId="77777777" w:rsidR="000D6C32" w:rsidRDefault="000D6C32">
      <w:pPr>
        <w:ind w:right="-1050"/>
        <w:rPr>
          <w:sz w:val="24"/>
        </w:rPr>
      </w:pPr>
    </w:p>
    <w:p w14:paraId="3B750414" w14:textId="77777777" w:rsidR="000D6C32" w:rsidRDefault="000D6C32">
      <w:pPr>
        <w:ind w:right="-1050"/>
        <w:rPr>
          <w:sz w:val="24"/>
        </w:rPr>
      </w:pPr>
      <w:r>
        <w:rPr>
          <w:sz w:val="24"/>
        </w:rPr>
        <w:t>Unconnected Family 78 (EDWIN 1847 and offspring) was constructed from:</w:t>
      </w:r>
    </w:p>
    <w:p w14:paraId="132A3521" w14:textId="77777777" w:rsidR="000D6C32" w:rsidRDefault="000D6C32" w:rsidP="00B77EA1">
      <w:pPr>
        <w:numPr>
          <w:ilvl w:val="0"/>
          <w:numId w:val="118"/>
        </w:numPr>
        <w:ind w:right="-1050"/>
        <w:rPr>
          <w:sz w:val="24"/>
        </w:rPr>
      </w:pPr>
      <w:r>
        <w:rPr>
          <w:sz w:val="24"/>
        </w:rPr>
        <w:t>the marriage certificate of SARAH-JANE married William-Barter Lock 1892</w:t>
      </w:r>
    </w:p>
    <w:p w14:paraId="5544FFDD" w14:textId="77777777" w:rsidR="000D6C32" w:rsidRDefault="000D6C32" w:rsidP="00B77EA1">
      <w:pPr>
        <w:numPr>
          <w:ilvl w:val="0"/>
          <w:numId w:val="118"/>
        </w:numPr>
        <w:ind w:right="-1050"/>
        <w:rPr>
          <w:sz w:val="24"/>
        </w:rPr>
      </w:pPr>
      <w:r>
        <w:rPr>
          <w:sz w:val="24"/>
        </w:rPr>
        <w:t>information supplied by Mr P. D &amp; Mrs Alice Morrell of 33 Lingfield Road Greenham Newbury Berkshire RG14 7SE.   Mr Morrell is great great grandson of SARAH-JANE.   EDWIN 1845 and EDWIN 1847 both previously entered as EDWARD but no such records exist.   Mrs Morrell believes there were AMOS senior and AMOS junior not just one AMOS born 1776-1800 married Grace.</w:t>
      </w:r>
    </w:p>
    <w:p w14:paraId="5318A90F" w14:textId="77777777" w:rsidR="000D6C32" w:rsidRDefault="000D6C32" w:rsidP="00B77EA1">
      <w:pPr>
        <w:numPr>
          <w:ilvl w:val="0"/>
          <w:numId w:val="118"/>
        </w:numPr>
        <w:ind w:right="-1050"/>
        <w:rPr>
          <w:sz w:val="24"/>
        </w:rPr>
      </w:pPr>
      <w:r>
        <w:rPr>
          <w:sz w:val="24"/>
        </w:rPr>
        <w:t>information from Ryan Dudley Mount Annan NSW Australia also on the separation/merger of Amos.</w:t>
      </w:r>
    </w:p>
    <w:p w14:paraId="741A943D" w14:textId="77777777" w:rsidR="000D6C32" w:rsidRDefault="000D6C32">
      <w:pPr>
        <w:ind w:right="-1050"/>
        <w:rPr>
          <w:sz w:val="24"/>
        </w:rPr>
      </w:pPr>
    </w:p>
    <w:p w14:paraId="3AB5E8AA" w14:textId="77777777" w:rsidR="000D6C32" w:rsidRDefault="000D6C32">
      <w:pPr>
        <w:ind w:right="-1050"/>
        <w:rPr>
          <w:sz w:val="24"/>
        </w:rPr>
      </w:pPr>
      <w:r>
        <w:rPr>
          <w:sz w:val="24"/>
        </w:rPr>
        <w:t>Unconnected Family 101 (JOHN1836 married Elizabeth Edwards and their children) was constructed from:</w:t>
      </w:r>
    </w:p>
    <w:p w14:paraId="6FAB8903" w14:textId="77777777" w:rsidR="00195EDB" w:rsidRPr="00195EDB" w:rsidRDefault="000D6C32" w:rsidP="00B77EA1">
      <w:pPr>
        <w:numPr>
          <w:ilvl w:val="0"/>
          <w:numId w:val="203"/>
        </w:numPr>
        <w:ind w:right="-1050"/>
        <w:rPr>
          <w:sz w:val="24"/>
        </w:rPr>
      </w:pPr>
      <w:r w:rsidRPr="00195EDB">
        <w:rPr>
          <w:sz w:val="24"/>
        </w:rPr>
        <w:t xml:space="preserve">the birth certificate of WILLIAM-JOHN 1869 </w:t>
      </w:r>
    </w:p>
    <w:p w14:paraId="22B42E54" w14:textId="77777777" w:rsidR="000D6C32" w:rsidRPr="00195EDB" w:rsidRDefault="000D6C32" w:rsidP="00B77EA1">
      <w:pPr>
        <w:numPr>
          <w:ilvl w:val="0"/>
          <w:numId w:val="203"/>
        </w:numPr>
        <w:ind w:right="-1050"/>
        <w:rPr>
          <w:sz w:val="24"/>
        </w:rPr>
      </w:pPr>
      <w:r w:rsidRPr="00195EDB">
        <w:rPr>
          <w:sz w:val="24"/>
        </w:rPr>
        <w:t xml:space="preserve">census records (1871 and 188 see below) supplied by Lyn Nash </w:t>
      </w:r>
      <w:hyperlink r:id="rId107" w:history="1">
        <w:r w:rsidRPr="00195EDB">
          <w:rPr>
            <w:rStyle w:val="Hyperlink"/>
            <w:sz w:val="24"/>
          </w:rPr>
          <w:t>lynnash@webaxs.net</w:t>
        </w:r>
      </w:hyperlink>
      <w:r w:rsidRPr="00195EDB">
        <w:rPr>
          <w:sz w:val="24"/>
        </w:rPr>
        <w:t xml:space="preserve"> who believed this family fitted into St Erth family 2.</w:t>
      </w:r>
    </w:p>
    <w:p w14:paraId="75621844" w14:textId="77777777" w:rsidR="00195EDB" w:rsidRDefault="00195EDB" w:rsidP="00195EDB">
      <w:pPr>
        <w:ind w:left="1080" w:right="-1050"/>
        <w:rPr>
          <w:b/>
          <w:sz w:val="24"/>
        </w:rPr>
      </w:pPr>
    </w:p>
    <w:p w14:paraId="4F49DB0B" w14:textId="77777777" w:rsidR="000D6C32" w:rsidRDefault="000D6C32">
      <w:pPr>
        <w:pageBreakBefore/>
        <w:ind w:right="-1050"/>
        <w:rPr>
          <w:sz w:val="24"/>
        </w:rPr>
      </w:pPr>
      <w:r>
        <w:rPr>
          <w:b/>
          <w:sz w:val="24"/>
        </w:rPr>
        <w:t>OTHER INFORMATION ON ST ERTH FAMILY 2 (continued)</w:t>
      </w:r>
    </w:p>
    <w:p w14:paraId="5F651607" w14:textId="77777777" w:rsidR="000D6C32" w:rsidRDefault="000D6C32">
      <w:pPr>
        <w:ind w:right="-1050"/>
        <w:rPr>
          <w:sz w:val="24"/>
        </w:rPr>
      </w:pPr>
    </w:p>
    <w:p w14:paraId="440AED00" w14:textId="77777777" w:rsidR="000D6C32" w:rsidRDefault="000D6C32">
      <w:pPr>
        <w:ind w:right="-1050"/>
        <w:rPr>
          <w:sz w:val="24"/>
        </w:rPr>
      </w:pPr>
      <w:r>
        <w:rPr>
          <w:sz w:val="24"/>
        </w:rPr>
        <w:t xml:space="preserve">1871 census Illogan parish district 7 schedule 084 from </w:t>
      </w:r>
      <w:hyperlink r:id="rId108" w:history="1">
        <w:r>
          <w:rPr>
            <w:rStyle w:val="Hyperlink"/>
            <w:sz w:val="24"/>
          </w:rPr>
          <w:t>lynnash@webaxs.net</w:t>
        </w:r>
      </w:hyperlink>
      <w:r>
        <w:rPr>
          <w:sz w:val="24"/>
        </w:rPr>
        <w:t xml:space="preserve"> and Kindred Konnections</w:t>
      </w:r>
    </w:p>
    <w:tbl>
      <w:tblPr>
        <w:tblW w:w="0" w:type="auto"/>
        <w:tblInd w:w="938" w:type="dxa"/>
        <w:tblLayout w:type="fixed"/>
        <w:tblLook w:val="0000" w:firstRow="0" w:lastRow="0" w:firstColumn="0" w:lastColumn="0" w:noHBand="0" w:noVBand="0"/>
      </w:tblPr>
      <w:tblGrid>
        <w:gridCol w:w="1276"/>
        <w:gridCol w:w="1275"/>
        <w:gridCol w:w="1560"/>
        <w:gridCol w:w="1134"/>
        <w:gridCol w:w="425"/>
        <w:gridCol w:w="1417"/>
        <w:gridCol w:w="1276"/>
        <w:gridCol w:w="1743"/>
      </w:tblGrid>
      <w:tr w:rsidR="00277FF2" w14:paraId="65514C07" w14:textId="77777777" w:rsidTr="00B27FAE">
        <w:tc>
          <w:tcPr>
            <w:tcW w:w="1276" w:type="dxa"/>
            <w:tcBorders>
              <w:top w:val="single" w:sz="4" w:space="0" w:color="auto"/>
              <w:left w:val="single" w:sz="4" w:space="0" w:color="auto"/>
              <w:bottom w:val="single" w:sz="4" w:space="0" w:color="auto"/>
              <w:right w:val="single" w:sz="4" w:space="0" w:color="auto"/>
            </w:tcBorders>
            <w:shd w:val="clear" w:color="auto" w:fill="auto"/>
          </w:tcPr>
          <w:p w14:paraId="7232E666" w14:textId="77777777" w:rsidR="000D6C32" w:rsidRDefault="000D6C32">
            <w:pPr>
              <w:ind w:right="-1050"/>
              <w:rPr>
                <w:sz w:val="24"/>
              </w:rPr>
            </w:pPr>
            <w:r>
              <w:rPr>
                <w:sz w:val="24"/>
              </w:rPr>
              <w:t>JOHN</w:t>
            </w:r>
          </w:p>
        </w:tc>
        <w:tc>
          <w:tcPr>
            <w:tcW w:w="1275" w:type="dxa"/>
            <w:tcBorders>
              <w:top w:val="single" w:sz="4" w:space="0" w:color="auto"/>
              <w:left w:val="single" w:sz="4" w:space="0" w:color="auto"/>
              <w:right w:val="single" w:sz="4" w:space="0" w:color="auto"/>
            </w:tcBorders>
            <w:shd w:val="clear" w:color="auto" w:fill="auto"/>
          </w:tcPr>
          <w:p w14:paraId="25BDC93F" w14:textId="77777777" w:rsidR="000D6C32" w:rsidRDefault="000D6C32">
            <w:pPr>
              <w:ind w:right="-1050"/>
              <w:rPr>
                <w:sz w:val="24"/>
              </w:rPr>
            </w:pPr>
            <w:r>
              <w:rPr>
                <w:sz w:val="24"/>
              </w:rPr>
              <w:t>Tregenza</w:t>
            </w:r>
          </w:p>
        </w:tc>
        <w:tc>
          <w:tcPr>
            <w:tcW w:w="1560" w:type="dxa"/>
            <w:tcBorders>
              <w:top w:val="single" w:sz="4" w:space="0" w:color="auto"/>
              <w:left w:val="single" w:sz="4" w:space="0" w:color="auto"/>
              <w:right w:val="single" w:sz="4" w:space="0" w:color="auto"/>
            </w:tcBorders>
            <w:shd w:val="clear" w:color="auto" w:fill="auto"/>
          </w:tcPr>
          <w:p w14:paraId="7CDE48D4"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769CF023" w14:textId="77777777" w:rsidR="000D6C32" w:rsidRDefault="000D6C32">
            <w:pPr>
              <w:ind w:right="-1050"/>
              <w:rPr>
                <w:sz w:val="24"/>
              </w:rPr>
            </w:pPr>
            <w:r>
              <w:rPr>
                <w:sz w:val="24"/>
              </w:rPr>
              <w:t>married</w:t>
            </w:r>
          </w:p>
        </w:tc>
        <w:tc>
          <w:tcPr>
            <w:tcW w:w="425" w:type="dxa"/>
            <w:tcBorders>
              <w:top w:val="single" w:sz="4" w:space="0" w:color="auto"/>
              <w:left w:val="single" w:sz="4" w:space="0" w:color="auto"/>
              <w:right w:val="single" w:sz="4" w:space="0" w:color="auto"/>
            </w:tcBorders>
            <w:shd w:val="clear" w:color="auto" w:fill="auto"/>
          </w:tcPr>
          <w:p w14:paraId="7DB56A1E" w14:textId="77777777" w:rsidR="000D6C32" w:rsidRDefault="000D6C32">
            <w:pPr>
              <w:ind w:right="-1050"/>
              <w:rPr>
                <w:sz w:val="24"/>
              </w:rPr>
            </w:pPr>
            <w:r>
              <w:rPr>
                <w:sz w:val="24"/>
              </w:rPr>
              <w:t>35</w:t>
            </w:r>
          </w:p>
        </w:tc>
        <w:tc>
          <w:tcPr>
            <w:tcW w:w="1417" w:type="dxa"/>
            <w:tcBorders>
              <w:top w:val="single" w:sz="4" w:space="0" w:color="auto"/>
              <w:left w:val="single" w:sz="4" w:space="0" w:color="auto"/>
              <w:right w:val="single" w:sz="4" w:space="0" w:color="auto"/>
            </w:tcBorders>
            <w:shd w:val="clear" w:color="auto" w:fill="auto"/>
          </w:tcPr>
          <w:p w14:paraId="33B50765" w14:textId="77777777" w:rsidR="000D6C32" w:rsidRDefault="000D6C32">
            <w:pPr>
              <w:ind w:right="-1050"/>
              <w:rPr>
                <w:sz w:val="24"/>
              </w:rPr>
            </w:pPr>
            <w:r>
              <w:rPr>
                <w:sz w:val="24"/>
              </w:rPr>
              <w:t>tin miner</w:t>
            </w:r>
          </w:p>
        </w:tc>
        <w:tc>
          <w:tcPr>
            <w:tcW w:w="1276" w:type="dxa"/>
            <w:tcBorders>
              <w:top w:val="single" w:sz="4" w:space="0" w:color="auto"/>
              <w:left w:val="single" w:sz="4" w:space="0" w:color="auto"/>
              <w:right w:val="single" w:sz="4" w:space="0" w:color="auto"/>
            </w:tcBorders>
            <w:shd w:val="clear" w:color="auto" w:fill="auto"/>
          </w:tcPr>
          <w:p w14:paraId="42E98954" w14:textId="77777777" w:rsidR="000D6C32" w:rsidRDefault="000D6C32">
            <w:pPr>
              <w:ind w:right="-1050"/>
              <w:rPr>
                <w:sz w:val="24"/>
              </w:rPr>
            </w:pPr>
            <w:r>
              <w:rPr>
                <w:sz w:val="24"/>
              </w:rPr>
              <w:t>St Erth</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4463AFA" w14:textId="77777777" w:rsidR="000D6C32" w:rsidRDefault="000D6C32">
            <w:pPr>
              <w:ind w:right="-1050"/>
            </w:pPr>
            <w:r>
              <w:rPr>
                <w:sz w:val="24"/>
              </w:rPr>
              <w:t>1836</w:t>
            </w:r>
          </w:p>
        </w:tc>
      </w:tr>
      <w:tr w:rsidR="00277FF2" w14:paraId="043F41A7" w14:textId="77777777" w:rsidTr="00B27FAE">
        <w:tc>
          <w:tcPr>
            <w:tcW w:w="1276" w:type="dxa"/>
            <w:tcBorders>
              <w:top w:val="single" w:sz="4" w:space="0" w:color="auto"/>
              <w:left w:val="single" w:sz="4" w:space="0" w:color="auto"/>
              <w:bottom w:val="single" w:sz="4" w:space="0" w:color="auto"/>
            </w:tcBorders>
            <w:shd w:val="clear" w:color="auto" w:fill="auto"/>
          </w:tcPr>
          <w:p w14:paraId="7ADEA61F" w14:textId="77777777" w:rsidR="000D6C32" w:rsidRDefault="000D6C32">
            <w:pPr>
              <w:ind w:right="-1050"/>
              <w:rPr>
                <w:sz w:val="24"/>
              </w:rPr>
            </w:pPr>
            <w:r>
              <w:rPr>
                <w:sz w:val="24"/>
              </w:rPr>
              <w:t>ELIZ</w:t>
            </w:r>
          </w:p>
        </w:tc>
        <w:tc>
          <w:tcPr>
            <w:tcW w:w="1275" w:type="dxa"/>
            <w:tcBorders>
              <w:top w:val="single" w:sz="4" w:space="0" w:color="000000"/>
              <w:left w:val="single" w:sz="4" w:space="0" w:color="000000"/>
              <w:bottom w:val="single" w:sz="4" w:space="0" w:color="000000"/>
            </w:tcBorders>
            <w:shd w:val="clear" w:color="auto" w:fill="auto"/>
          </w:tcPr>
          <w:p w14:paraId="4A97DD96" w14:textId="77777777" w:rsidR="000D6C32" w:rsidRDefault="000D6C32">
            <w:pPr>
              <w:ind w:right="-1050"/>
              <w:rPr>
                <w:sz w:val="24"/>
              </w:rPr>
            </w:pPr>
            <w:r>
              <w:rPr>
                <w:sz w:val="24"/>
              </w:rPr>
              <w:t>Tregenza</w:t>
            </w:r>
          </w:p>
        </w:tc>
        <w:tc>
          <w:tcPr>
            <w:tcW w:w="1560" w:type="dxa"/>
            <w:tcBorders>
              <w:top w:val="single" w:sz="4" w:space="0" w:color="000000"/>
              <w:left w:val="single" w:sz="4" w:space="0" w:color="000000"/>
              <w:bottom w:val="single" w:sz="4" w:space="0" w:color="000000"/>
            </w:tcBorders>
            <w:shd w:val="clear" w:color="auto" w:fill="auto"/>
          </w:tcPr>
          <w:p w14:paraId="3F1C93BE"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465CA81B" w14:textId="77777777" w:rsidR="000D6C32" w:rsidRDefault="000D6C32">
            <w:pPr>
              <w:ind w:right="-1050"/>
              <w:rPr>
                <w:sz w:val="24"/>
              </w:rPr>
            </w:pPr>
            <w:r>
              <w:rPr>
                <w:sz w:val="24"/>
              </w:rPr>
              <w:t>married</w:t>
            </w:r>
          </w:p>
        </w:tc>
        <w:tc>
          <w:tcPr>
            <w:tcW w:w="425" w:type="dxa"/>
            <w:tcBorders>
              <w:top w:val="single" w:sz="4" w:space="0" w:color="000000"/>
              <w:left w:val="single" w:sz="4" w:space="0" w:color="000000"/>
              <w:bottom w:val="single" w:sz="4" w:space="0" w:color="000000"/>
            </w:tcBorders>
            <w:shd w:val="clear" w:color="auto" w:fill="auto"/>
          </w:tcPr>
          <w:p w14:paraId="6BA9E39B" w14:textId="77777777" w:rsidR="000D6C32" w:rsidRDefault="000D6C32">
            <w:pPr>
              <w:ind w:right="-1050"/>
              <w:rPr>
                <w:sz w:val="24"/>
              </w:rPr>
            </w:pPr>
            <w:r>
              <w:rPr>
                <w:sz w:val="24"/>
              </w:rPr>
              <w:t>40</w:t>
            </w:r>
          </w:p>
        </w:tc>
        <w:tc>
          <w:tcPr>
            <w:tcW w:w="1417" w:type="dxa"/>
            <w:tcBorders>
              <w:top w:val="single" w:sz="4" w:space="0" w:color="000000"/>
              <w:left w:val="single" w:sz="4" w:space="0" w:color="000000"/>
              <w:bottom w:val="single" w:sz="4" w:space="0" w:color="000000"/>
            </w:tcBorders>
            <w:shd w:val="clear" w:color="auto" w:fill="auto"/>
          </w:tcPr>
          <w:p w14:paraId="6F8D9C4E" w14:textId="77777777" w:rsidR="000D6C32" w:rsidRDefault="000D6C32">
            <w:pPr>
              <w:snapToGrid w:val="0"/>
              <w:ind w:right="-1050"/>
              <w:rPr>
                <w:sz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26B244DD" w14:textId="77777777" w:rsidR="000D6C32" w:rsidRDefault="000D6C32">
            <w:pPr>
              <w:ind w:right="-1050"/>
              <w:rPr>
                <w:sz w:val="24"/>
              </w:rPr>
            </w:pPr>
            <w:r>
              <w:rPr>
                <w:sz w:val="24"/>
              </w:rPr>
              <w:t>Camborne</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00894C0" w14:textId="77777777" w:rsidR="000D6C32" w:rsidRDefault="000D6C32">
            <w:pPr>
              <w:ind w:right="-1050"/>
            </w:pPr>
            <w:r>
              <w:rPr>
                <w:sz w:val="24"/>
              </w:rPr>
              <w:t>1831</w:t>
            </w:r>
          </w:p>
        </w:tc>
      </w:tr>
      <w:tr w:rsidR="00277FF2" w14:paraId="07FFCA0D" w14:textId="77777777" w:rsidTr="00B27FAE">
        <w:tc>
          <w:tcPr>
            <w:tcW w:w="1276" w:type="dxa"/>
            <w:tcBorders>
              <w:top w:val="single" w:sz="4" w:space="0" w:color="auto"/>
              <w:left w:val="single" w:sz="4" w:space="0" w:color="auto"/>
              <w:bottom w:val="single" w:sz="4" w:space="0" w:color="auto"/>
            </w:tcBorders>
            <w:shd w:val="clear" w:color="auto" w:fill="auto"/>
          </w:tcPr>
          <w:p w14:paraId="09C6441E" w14:textId="77777777" w:rsidR="000D6C32" w:rsidRDefault="000D6C32">
            <w:pPr>
              <w:ind w:right="-1050"/>
              <w:rPr>
                <w:sz w:val="24"/>
              </w:rPr>
            </w:pPr>
            <w:r>
              <w:rPr>
                <w:sz w:val="24"/>
              </w:rPr>
              <w:t>WM.-J.</w:t>
            </w:r>
          </w:p>
        </w:tc>
        <w:tc>
          <w:tcPr>
            <w:tcW w:w="1275" w:type="dxa"/>
            <w:tcBorders>
              <w:top w:val="single" w:sz="4" w:space="0" w:color="000000"/>
              <w:left w:val="single" w:sz="4" w:space="0" w:color="000000"/>
              <w:bottom w:val="single" w:sz="4" w:space="0" w:color="000000"/>
            </w:tcBorders>
            <w:shd w:val="clear" w:color="auto" w:fill="auto"/>
          </w:tcPr>
          <w:p w14:paraId="162FD8F7" w14:textId="77777777" w:rsidR="000D6C32" w:rsidRDefault="000D6C32">
            <w:pPr>
              <w:ind w:right="-1050"/>
              <w:rPr>
                <w:sz w:val="24"/>
              </w:rPr>
            </w:pPr>
            <w:r>
              <w:rPr>
                <w:sz w:val="24"/>
              </w:rPr>
              <w:t>Tregenza</w:t>
            </w:r>
          </w:p>
        </w:tc>
        <w:tc>
          <w:tcPr>
            <w:tcW w:w="1560" w:type="dxa"/>
            <w:tcBorders>
              <w:top w:val="single" w:sz="4" w:space="0" w:color="000000"/>
              <w:left w:val="single" w:sz="4" w:space="0" w:color="000000"/>
              <w:bottom w:val="single" w:sz="4" w:space="0" w:color="000000"/>
            </w:tcBorders>
            <w:shd w:val="clear" w:color="auto" w:fill="auto"/>
          </w:tcPr>
          <w:p w14:paraId="44A339B2"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44E943D2" w14:textId="77777777" w:rsidR="000D6C32" w:rsidRDefault="000D6C32">
            <w:pPr>
              <w:ind w:right="-1050"/>
              <w:rPr>
                <w:sz w:val="24"/>
              </w:rPr>
            </w:pPr>
            <w:r>
              <w:rPr>
                <w:sz w:val="24"/>
              </w:rPr>
              <w:t xml:space="preserve">     -</w:t>
            </w:r>
          </w:p>
        </w:tc>
        <w:tc>
          <w:tcPr>
            <w:tcW w:w="425" w:type="dxa"/>
            <w:tcBorders>
              <w:top w:val="single" w:sz="4" w:space="0" w:color="000000"/>
              <w:left w:val="single" w:sz="4" w:space="0" w:color="000000"/>
              <w:bottom w:val="single" w:sz="4" w:space="0" w:color="000000"/>
            </w:tcBorders>
            <w:shd w:val="clear" w:color="auto" w:fill="auto"/>
          </w:tcPr>
          <w:p w14:paraId="43DBA72E" w14:textId="77777777" w:rsidR="000D6C32" w:rsidRDefault="000D6C32">
            <w:pPr>
              <w:ind w:right="-1050"/>
              <w:rPr>
                <w:sz w:val="24"/>
              </w:rPr>
            </w:pPr>
            <w:r>
              <w:rPr>
                <w:sz w:val="24"/>
              </w:rPr>
              <w:t xml:space="preserve">  2</w:t>
            </w:r>
          </w:p>
        </w:tc>
        <w:tc>
          <w:tcPr>
            <w:tcW w:w="1417" w:type="dxa"/>
            <w:tcBorders>
              <w:top w:val="single" w:sz="4" w:space="0" w:color="000000"/>
              <w:left w:val="single" w:sz="4" w:space="0" w:color="000000"/>
              <w:bottom w:val="single" w:sz="4" w:space="0" w:color="000000"/>
            </w:tcBorders>
            <w:shd w:val="clear" w:color="auto" w:fill="auto"/>
          </w:tcPr>
          <w:p w14:paraId="5CA96C05" w14:textId="77777777" w:rsidR="000D6C32" w:rsidRDefault="000D6C32">
            <w:pPr>
              <w:snapToGrid w:val="0"/>
              <w:ind w:right="-1050"/>
              <w:rPr>
                <w:sz w:val="24"/>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6AA1F3A0" w14:textId="77777777" w:rsidR="000D6C32" w:rsidRDefault="000D6C32">
            <w:pPr>
              <w:ind w:right="-1050"/>
              <w:rPr>
                <w:sz w:val="24"/>
              </w:rPr>
            </w:pPr>
            <w:r>
              <w:rPr>
                <w:sz w:val="24"/>
              </w:rPr>
              <w:t>Camborne</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20C2BF9" w14:textId="77777777" w:rsidR="000D6C32" w:rsidRDefault="000D6C32">
            <w:pPr>
              <w:ind w:right="-1050"/>
            </w:pPr>
            <w:r>
              <w:rPr>
                <w:sz w:val="24"/>
              </w:rPr>
              <w:t>1869</w:t>
            </w:r>
          </w:p>
        </w:tc>
      </w:tr>
      <w:tr w:rsidR="00277FF2" w14:paraId="0E0B69C1" w14:textId="77777777" w:rsidTr="00B27FAE">
        <w:tc>
          <w:tcPr>
            <w:tcW w:w="1276" w:type="dxa"/>
            <w:tcBorders>
              <w:top w:val="single" w:sz="4" w:space="0" w:color="auto"/>
              <w:left w:val="single" w:sz="4" w:space="0" w:color="auto"/>
              <w:bottom w:val="single" w:sz="4" w:space="0" w:color="auto"/>
            </w:tcBorders>
            <w:shd w:val="clear" w:color="auto" w:fill="auto"/>
          </w:tcPr>
          <w:p w14:paraId="7AF6F8FC" w14:textId="77777777" w:rsidR="000D6C32" w:rsidRDefault="000D6C32">
            <w:pPr>
              <w:ind w:right="-1050"/>
              <w:rPr>
                <w:sz w:val="24"/>
              </w:rPr>
            </w:pPr>
            <w:r>
              <w:rPr>
                <w:sz w:val="24"/>
              </w:rPr>
              <w:t>Thos-H</w:t>
            </w:r>
          </w:p>
        </w:tc>
        <w:tc>
          <w:tcPr>
            <w:tcW w:w="1275" w:type="dxa"/>
            <w:tcBorders>
              <w:top w:val="single" w:sz="4" w:space="0" w:color="000000"/>
              <w:left w:val="single" w:sz="4" w:space="0" w:color="000000"/>
              <w:bottom w:val="single" w:sz="4" w:space="0" w:color="000000"/>
            </w:tcBorders>
            <w:shd w:val="clear" w:color="auto" w:fill="auto"/>
          </w:tcPr>
          <w:p w14:paraId="6FBAD873" w14:textId="77777777" w:rsidR="000D6C32" w:rsidRDefault="000D6C32">
            <w:pPr>
              <w:ind w:right="-1050"/>
              <w:rPr>
                <w:sz w:val="24"/>
              </w:rPr>
            </w:pPr>
            <w:r>
              <w:rPr>
                <w:sz w:val="24"/>
              </w:rPr>
              <w:t>Lawrence</w:t>
            </w:r>
          </w:p>
        </w:tc>
        <w:tc>
          <w:tcPr>
            <w:tcW w:w="1560" w:type="dxa"/>
            <w:tcBorders>
              <w:top w:val="single" w:sz="4" w:space="0" w:color="000000"/>
              <w:left w:val="single" w:sz="4" w:space="0" w:color="000000"/>
              <w:bottom w:val="single" w:sz="4" w:space="0" w:color="000000"/>
            </w:tcBorders>
            <w:shd w:val="clear" w:color="auto" w:fill="auto"/>
          </w:tcPr>
          <w:p w14:paraId="6E0EAC2F" w14:textId="77777777" w:rsidR="000D6C32" w:rsidRDefault="000D6C32">
            <w:pPr>
              <w:ind w:right="-1050"/>
              <w:rPr>
                <w:sz w:val="24"/>
              </w:rPr>
            </w:pPr>
            <w:r>
              <w:rPr>
                <w:sz w:val="24"/>
              </w:rPr>
              <w:t>step-son</w:t>
            </w:r>
          </w:p>
        </w:tc>
        <w:tc>
          <w:tcPr>
            <w:tcW w:w="1134" w:type="dxa"/>
            <w:tcBorders>
              <w:top w:val="single" w:sz="4" w:space="0" w:color="000000"/>
              <w:left w:val="single" w:sz="4" w:space="0" w:color="000000"/>
              <w:bottom w:val="single" w:sz="4" w:space="0" w:color="000000"/>
            </w:tcBorders>
            <w:shd w:val="clear" w:color="auto" w:fill="auto"/>
          </w:tcPr>
          <w:p w14:paraId="43F08361" w14:textId="77777777" w:rsidR="000D6C32" w:rsidRDefault="000D6C32">
            <w:pPr>
              <w:ind w:right="-1050"/>
              <w:rPr>
                <w:sz w:val="24"/>
              </w:rPr>
            </w:pPr>
            <w:r>
              <w:rPr>
                <w:sz w:val="24"/>
              </w:rPr>
              <w:t xml:space="preserve">     -</w:t>
            </w:r>
          </w:p>
        </w:tc>
        <w:tc>
          <w:tcPr>
            <w:tcW w:w="425" w:type="dxa"/>
            <w:tcBorders>
              <w:top w:val="single" w:sz="4" w:space="0" w:color="000000"/>
              <w:left w:val="single" w:sz="4" w:space="0" w:color="000000"/>
              <w:bottom w:val="single" w:sz="4" w:space="0" w:color="000000"/>
            </w:tcBorders>
            <w:shd w:val="clear" w:color="auto" w:fill="auto"/>
          </w:tcPr>
          <w:p w14:paraId="7CED0743" w14:textId="77777777" w:rsidR="000D6C32" w:rsidRDefault="000D6C32">
            <w:pPr>
              <w:ind w:right="-1050"/>
              <w:rPr>
                <w:sz w:val="24"/>
              </w:rPr>
            </w:pPr>
            <w:r>
              <w:rPr>
                <w:sz w:val="24"/>
              </w:rPr>
              <w:t>16</w:t>
            </w:r>
          </w:p>
        </w:tc>
        <w:tc>
          <w:tcPr>
            <w:tcW w:w="1417" w:type="dxa"/>
            <w:tcBorders>
              <w:top w:val="single" w:sz="4" w:space="0" w:color="000000"/>
              <w:left w:val="single" w:sz="4" w:space="0" w:color="000000"/>
              <w:bottom w:val="single" w:sz="4" w:space="0" w:color="000000"/>
            </w:tcBorders>
            <w:shd w:val="clear" w:color="auto" w:fill="auto"/>
          </w:tcPr>
          <w:p w14:paraId="2C3C8C2D" w14:textId="77777777" w:rsidR="000D6C32" w:rsidRDefault="000D6C32">
            <w:pPr>
              <w:ind w:right="-1050"/>
              <w:rPr>
                <w:sz w:val="24"/>
              </w:rPr>
            </w:pPr>
            <w:r>
              <w:rPr>
                <w:sz w:val="24"/>
              </w:rPr>
              <w:t>ag lab</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29DA777C" w14:textId="77777777" w:rsidR="000D6C32" w:rsidRDefault="000D6C32">
            <w:pPr>
              <w:ind w:right="-1050"/>
              <w:rPr>
                <w:sz w:val="24"/>
              </w:rPr>
            </w:pPr>
            <w:r>
              <w:rPr>
                <w:sz w:val="24"/>
              </w:rPr>
              <w:t>Crowan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D26A16B" w14:textId="77777777" w:rsidR="000D6C32" w:rsidRDefault="000D6C32">
            <w:pPr>
              <w:ind w:right="-1050"/>
            </w:pPr>
            <w:r>
              <w:rPr>
                <w:sz w:val="24"/>
              </w:rPr>
              <w:t>1855</w:t>
            </w:r>
          </w:p>
        </w:tc>
      </w:tr>
      <w:tr w:rsidR="00277FF2" w14:paraId="0BABAE10" w14:textId="77777777" w:rsidTr="00B27FAE">
        <w:tc>
          <w:tcPr>
            <w:tcW w:w="1276" w:type="dxa"/>
            <w:tcBorders>
              <w:top w:val="single" w:sz="4" w:space="0" w:color="auto"/>
              <w:left w:val="single" w:sz="4" w:space="0" w:color="auto"/>
              <w:bottom w:val="single" w:sz="4" w:space="0" w:color="auto"/>
            </w:tcBorders>
            <w:shd w:val="clear" w:color="auto" w:fill="auto"/>
          </w:tcPr>
          <w:p w14:paraId="66E4C975" w14:textId="77777777" w:rsidR="000D6C32" w:rsidRDefault="000D6C32">
            <w:pPr>
              <w:ind w:right="-1050"/>
              <w:rPr>
                <w:sz w:val="24"/>
              </w:rPr>
            </w:pPr>
            <w:r>
              <w:rPr>
                <w:sz w:val="24"/>
              </w:rPr>
              <w:t>Cath.-E.</w:t>
            </w:r>
          </w:p>
        </w:tc>
        <w:tc>
          <w:tcPr>
            <w:tcW w:w="1275" w:type="dxa"/>
            <w:tcBorders>
              <w:top w:val="single" w:sz="4" w:space="0" w:color="000000"/>
              <w:left w:val="single" w:sz="4" w:space="0" w:color="000000"/>
              <w:bottom w:val="single" w:sz="4" w:space="0" w:color="000000"/>
            </w:tcBorders>
            <w:shd w:val="clear" w:color="auto" w:fill="auto"/>
          </w:tcPr>
          <w:p w14:paraId="72117E1E" w14:textId="77777777" w:rsidR="000D6C32" w:rsidRDefault="000D6C32">
            <w:pPr>
              <w:ind w:right="-1050"/>
              <w:rPr>
                <w:sz w:val="24"/>
              </w:rPr>
            </w:pPr>
            <w:r>
              <w:rPr>
                <w:sz w:val="24"/>
              </w:rPr>
              <w:t>Lawrence</w:t>
            </w:r>
          </w:p>
        </w:tc>
        <w:tc>
          <w:tcPr>
            <w:tcW w:w="1560" w:type="dxa"/>
            <w:tcBorders>
              <w:top w:val="single" w:sz="4" w:space="0" w:color="000000"/>
              <w:left w:val="single" w:sz="4" w:space="0" w:color="000000"/>
              <w:bottom w:val="single" w:sz="4" w:space="0" w:color="000000"/>
            </w:tcBorders>
            <w:shd w:val="clear" w:color="auto" w:fill="auto"/>
          </w:tcPr>
          <w:p w14:paraId="24204554" w14:textId="77777777" w:rsidR="000D6C32" w:rsidRDefault="000D6C32">
            <w:pPr>
              <w:ind w:right="-1050"/>
              <w:rPr>
                <w:sz w:val="24"/>
              </w:rPr>
            </w:pPr>
            <w:r>
              <w:rPr>
                <w:sz w:val="24"/>
              </w:rPr>
              <w:t>step-daughter</w:t>
            </w:r>
          </w:p>
        </w:tc>
        <w:tc>
          <w:tcPr>
            <w:tcW w:w="1134" w:type="dxa"/>
            <w:tcBorders>
              <w:top w:val="single" w:sz="4" w:space="0" w:color="000000"/>
              <w:left w:val="single" w:sz="4" w:space="0" w:color="000000"/>
              <w:bottom w:val="single" w:sz="4" w:space="0" w:color="000000"/>
            </w:tcBorders>
            <w:shd w:val="clear" w:color="auto" w:fill="auto"/>
          </w:tcPr>
          <w:p w14:paraId="051067E2" w14:textId="77777777" w:rsidR="000D6C32" w:rsidRDefault="000D6C32">
            <w:pPr>
              <w:ind w:right="-1050"/>
              <w:rPr>
                <w:sz w:val="24"/>
              </w:rPr>
            </w:pPr>
            <w:r>
              <w:rPr>
                <w:sz w:val="24"/>
              </w:rPr>
              <w:t xml:space="preserve">     -</w:t>
            </w:r>
          </w:p>
        </w:tc>
        <w:tc>
          <w:tcPr>
            <w:tcW w:w="425" w:type="dxa"/>
            <w:tcBorders>
              <w:top w:val="single" w:sz="4" w:space="0" w:color="000000"/>
              <w:left w:val="single" w:sz="4" w:space="0" w:color="000000"/>
              <w:bottom w:val="single" w:sz="4" w:space="0" w:color="000000"/>
            </w:tcBorders>
            <w:shd w:val="clear" w:color="auto" w:fill="auto"/>
          </w:tcPr>
          <w:p w14:paraId="616DFDB3" w14:textId="77777777" w:rsidR="000D6C32" w:rsidRDefault="000D6C32">
            <w:pPr>
              <w:ind w:right="-1050"/>
              <w:rPr>
                <w:sz w:val="24"/>
              </w:rPr>
            </w:pPr>
            <w:r>
              <w:rPr>
                <w:sz w:val="24"/>
              </w:rPr>
              <w:t>13</w:t>
            </w:r>
          </w:p>
        </w:tc>
        <w:tc>
          <w:tcPr>
            <w:tcW w:w="1417" w:type="dxa"/>
            <w:tcBorders>
              <w:top w:val="single" w:sz="4" w:space="0" w:color="000000"/>
              <w:left w:val="single" w:sz="4" w:space="0" w:color="000000"/>
              <w:bottom w:val="single" w:sz="4" w:space="0" w:color="000000"/>
            </w:tcBorders>
            <w:shd w:val="clear" w:color="auto" w:fill="auto"/>
          </w:tcPr>
          <w:p w14:paraId="53AAA97F" w14:textId="77777777" w:rsidR="000D6C32" w:rsidRDefault="000D6C32">
            <w:pPr>
              <w:ind w:right="-1050"/>
              <w:rPr>
                <w:sz w:val="24"/>
              </w:rPr>
            </w:pPr>
            <w:r>
              <w:rPr>
                <w:sz w:val="24"/>
              </w:rPr>
              <w:t>tin mine lab</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55355570" w14:textId="77777777" w:rsidR="000D6C32" w:rsidRDefault="000D6C32">
            <w:pPr>
              <w:ind w:right="-1050"/>
              <w:rPr>
                <w:sz w:val="24"/>
              </w:rPr>
            </w:pPr>
            <w:r>
              <w:rPr>
                <w:sz w:val="24"/>
              </w:rPr>
              <w:t>Crowan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A1B7D87" w14:textId="77777777" w:rsidR="000D6C32" w:rsidRDefault="000D6C32">
            <w:pPr>
              <w:ind w:right="-1050"/>
            </w:pPr>
            <w:r>
              <w:rPr>
                <w:sz w:val="24"/>
              </w:rPr>
              <w:t>1858</w:t>
            </w:r>
          </w:p>
        </w:tc>
      </w:tr>
      <w:tr w:rsidR="00277FF2" w14:paraId="50480A1C" w14:textId="77777777" w:rsidTr="00B27FAE">
        <w:tc>
          <w:tcPr>
            <w:tcW w:w="1276" w:type="dxa"/>
            <w:tcBorders>
              <w:top w:val="single" w:sz="4" w:space="0" w:color="auto"/>
              <w:left w:val="single" w:sz="4" w:space="0" w:color="auto"/>
              <w:bottom w:val="single" w:sz="4" w:space="0" w:color="auto"/>
            </w:tcBorders>
            <w:shd w:val="clear" w:color="auto" w:fill="auto"/>
          </w:tcPr>
          <w:p w14:paraId="544165C4" w14:textId="77777777" w:rsidR="000D6C32" w:rsidRDefault="000D6C32">
            <w:pPr>
              <w:ind w:right="-1050"/>
              <w:rPr>
                <w:sz w:val="24"/>
              </w:rPr>
            </w:pPr>
            <w:r>
              <w:rPr>
                <w:sz w:val="24"/>
              </w:rPr>
              <w:t>Eliz.-J.</w:t>
            </w:r>
          </w:p>
        </w:tc>
        <w:tc>
          <w:tcPr>
            <w:tcW w:w="1275" w:type="dxa"/>
            <w:tcBorders>
              <w:top w:val="single" w:sz="4" w:space="0" w:color="000000"/>
              <w:left w:val="single" w:sz="4" w:space="0" w:color="000000"/>
              <w:bottom w:val="single" w:sz="4" w:space="0" w:color="000000"/>
            </w:tcBorders>
            <w:shd w:val="clear" w:color="auto" w:fill="auto"/>
          </w:tcPr>
          <w:p w14:paraId="6BE9F4C1" w14:textId="77777777" w:rsidR="000D6C32" w:rsidRDefault="000D6C32">
            <w:pPr>
              <w:ind w:right="-1050"/>
              <w:rPr>
                <w:sz w:val="24"/>
              </w:rPr>
            </w:pPr>
            <w:r>
              <w:rPr>
                <w:sz w:val="24"/>
              </w:rPr>
              <w:t>Lawrence</w:t>
            </w:r>
          </w:p>
        </w:tc>
        <w:tc>
          <w:tcPr>
            <w:tcW w:w="1560" w:type="dxa"/>
            <w:tcBorders>
              <w:top w:val="single" w:sz="4" w:space="0" w:color="000000"/>
              <w:left w:val="single" w:sz="4" w:space="0" w:color="000000"/>
              <w:bottom w:val="single" w:sz="4" w:space="0" w:color="000000"/>
            </w:tcBorders>
            <w:shd w:val="clear" w:color="auto" w:fill="auto"/>
          </w:tcPr>
          <w:p w14:paraId="095F872E" w14:textId="77777777" w:rsidR="000D6C32" w:rsidRDefault="000D6C32">
            <w:pPr>
              <w:ind w:right="-1050"/>
              <w:rPr>
                <w:sz w:val="24"/>
              </w:rPr>
            </w:pPr>
            <w:r>
              <w:rPr>
                <w:sz w:val="24"/>
              </w:rPr>
              <w:t>step-daughter</w:t>
            </w:r>
          </w:p>
        </w:tc>
        <w:tc>
          <w:tcPr>
            <w:tcW w:w="1134" w:type="dxa"/>
            <w:tcBorders>
              <w:top w:val="single" w:sz="4" w:space="0" w:color="000000"/>
              <w:left w:val="single" w:sz="4" w:space="0" w:color="000000"/>
              <w:bottom w:val="single" w:sz="4" w:space="0" w:color="000000"/>
            </w:tcBorders>
            <w:shd w:val="clear" w:color="auto" w:fill="auto"/>
          </w:tcPr>
          <w:p w14:paraId="30D194F4" w14:textId="77777777" w:rsidR="000D6C32" w:rsidRDefault="000D6C32">
            <w:pPr>
              <w:ind w:right="-1050"/>
              <w:rPr>
                <w:sz w:val="24"/>
              </w:rPr>
            </w:pPr>
            <w:r>
              <w:rPr>
                <w:sz w:val="24"/>
              </w:rPr>
              <w:t xml:space="preserve">     -</w:t>
            </w:r>
          </w:p>
        </w:tc>
        <w:tc>
          <w:tcPr>
            <w:tcW w:w="425" w:type="dxa"/>
            <w:tcBorders>
              <w:top w:val="single" w:sz="4" w:space="0" w:color="000000"/>
              <w:left w:val="single" w:sz="4" w:space="0" w:color="000000"/>
              <w:bottom w:val="single" w:sz="4" w:space="0" w:color="000000"/>
            </w:tcBorders>
            <w:shd w:val="clear" w:color="auto" w:fill="auto"/>
          </w:tcPr>
          <w:p w14:paraId="734C12AE" w14:textId="77777777" w:rsidR="000D6C32" w:rsidRDefault="000D6C32">
            <w:pPr>
              <w:ind w:right="-1050"/>
              <w:rPr>
                <w:sz w:val="24"/>
              </w:rPr>
            </w:pPr>
            <w:r>
              <w:rPr>
                <w:sz w:val="24"/>
              </w:rPr>
              <w:t>10</w:t>
            </w:r>
          </w:p>
        </w:tc>
        <w:tc>
          <w:tcPr>
            <w:tcW w:w="1417" w:type="dxa"/>
            <w:tcBorders>
              <w:top w:val="single" w:sz="4" w:space="0" w:color="000000"/>
              <w:left w:val="single" w:sz="4" w:space="0" w:color="000000"/>
              <w:bottom w:val="single" w:sz="4" w:space="0" w:color="000000"/>
            </w:tcBorders>
            <w:shd w:val="clear" w:color="auto" w:fill="auto"/>
          </w:tcPr>
          <w:p w14:paraId="48758656" w14:textId="77777777" w:rsidR="000D6C32" w:rsidRDefault="000D6C32">
            <w:pPr>
              <w:ind w:right="-1050"/>
              <w:rPr>
                <w:sz w:val="24"/>
              </w:rPr>
            </w:pPr>
            <w:r>
              <w:rPr>
                <w:sz w:val="24"/>
              </w:rPr>
              <w:t>tin mine lab</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5FAF6516" w14:textId="77777777" w:rsidR="000D6C32" w:rsidRDefault="000D6C32">
            <w:pPr>
              <w:ind w:right="-1050"/>
              <w:rPr>
                <w:sz w:val="24"/>
              </w:rPr>
            </w:pPr>
            <w:r>
              <w:rPr>
                <w:sz w:val="24"/>
              </w:rPr>
              <w:t>Crowan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6C5E0A5" w14:textId="77777777" w:rsidR="000D6C32" w:rsidRDefault="000D6C32">
            <w:pPr>
              <w:ind w:right="-1050"/>
            </w:pPr>
            <w:r>
              <w:rPr>
                <w:sz w:val="24"/>
              </w:rPr>
              <w:t>1861</w:t>
            </w:r>
          </w:p>
        </w:tc>
      </w:tr>
      <w:tr w:rsidR="00277FF2" w14:paraId="2DD43370" w14:textId="77777777" w:rsidTr="000575F5">
        <w:tc>
          <w:tcPr>
            <w:tcW w:w="1276" w:type="dxa"/>
            <w:tcBorders>
              <w:top w:val="single" w:sz="4" w:space="0" w:color="auto"/>
              <w:left w:val="single" w:sz="4" w:space="0" w:color="auto"/>
              <w:bottom w:val="single" w:sz="4" w:space="0" w:color="auto"/>
              <w:right w:val="single" w:sz="4" w:space="0" w:color="auto"/>
            </w:tcBorders>
            <w:shd w:val="clear" w:color="auto" w:fill="auto"/>
          </w:tcPr>
          <w:p w14:paraId="76B8AAC9" w14:textId="77777777" w:rsidR="000D6C32" w:rsidRDefault="000D6C32">
            <w:pPr>
              <w:ind w:right="-1050"/>
              <w:rPr>
                <w:sz w:val="24"/>
              </w:rPr>
            </w:pPr>
            <w:r>
              <w:rPr>
                <w:sz w:val="24"/>
              </w:rPr>
              <w:t>Richd.-J.-E.</w:t>
            </w:r>
          </w:p>
        </w:tc>
        <w:tc>
          <w:tcPr>
            <w:tcW w:w="1275" w:type="dxa"/>
            <w:tcBorders>
              <w:left w:val="single" w:sz="4" w:space="0" w:color="auto"/>
              <w:bottom w:val="single" w:sz="4" w:space="0" w:color="auto"/>
              <w:right w:val="single" w:sz="4" w:space="0" w:color="auto"/>
            </w:tcBorders>
            <w:shd w:val="clear" w:color="auto" w:fill="auto"/>
          </w:tcPr>
          <w:p w14:paraId="257CE053" w14:textId="77777777" w:rsidR="000D6C32" w:rsidRDefault="000D6C32">
            <w:pPr>
              <w:ind w:right="-1050"/>
              <w:rPr>
                <w:sz w:val="24"/>
              </w:rPr>
            </w:pPr>
            <w:r>
              <w:rPr>
                <w:sz w:val="24"/>
              </w:rPr>
              <w:t>Lawrence</w:t>
            </w:r>
          </w:p>
        </w:tc>
        <w:tc>
          <w:tcPr>
            <w:tcW w:w="1560" w:type="dxa"/>
            <w:tcBorders>
              <w:left w:val="single" w:sz="4" w:space="0" w:color="auto"/>
              <w:bottom w:val="single" w:sz="4" w:space="0" w:color="auto"/>
              <w:right w:val="single" w:sz="4" w:space="0" w:color="auto"/>
            </w:tcBorders>
            <w:shd w:val="clear" w:color="auto" w:fill="auto"/>
          </w:tcPr>
          <w:p w14:paraId="42B69B02" w14:textId="77777777" w:rsidR="000D6C32" w:rsidRDefault="000D6C32">
            <w:pPr>
              <w:ind w:right="-1050"/>
              <w:rPr>
                <w:sz w:val="24"/>
              </w:rPr>
            </w:pPr>
            <w:r>
              <w:rPr>
                <w:sz w:val="24"/>
              </w:rPr>
              <w:t>step-son</w:t>
            </w:r>
          </w:p>
        </w:tc>
        <w:tc>
          <w:tcPr>
            <w:tcW w:w="1134" w:type="dxa"/>
            <w:tcBorders>
              <w:left w:val="single" w:sz="4" w:space="0" w:color="auto"/>
              <w:bottom w:val="single" w:sz="4" w:space="0" w:color="auto"/>
              <w:right w:val="single" w:sz="4" w:space="0" w:color="auto"/>
            </w:tcBorders>
            <w:shd w:val="clear" w:color="auto" w:fill="auto"/>
          </w:tcPr>
          <w:p w14:paraId="726560CF" w14:textId="77777777" w:rsidR="000D6C32" w:rsidRDefault="000D6C32">
            <w:pPr>
              <w:ind w:right="-1050"/>
              <w:rPr>
                <w:sz w:val="24"/>
              </w:rPr>
            </w:pPr>
            <w:r>
              <w:rPr>
                <w:sz w:val="24"/>
              </w:rPr>
              <w:t xml:space="preserve">     -</w:t>
            </w:r>
          </w:p>
        </w:tc>
        <w:tc>
          <w:tcPr>
            <w:tcW w:w="425" w:type="dxa"/>
            <w:tcBorders>
              <w:left w:val="single" w:sz="4" w:space="0" w:color="auto"/>
              <w:bottom w:val="single" w:sz="4" w:space="0" w:color="auto"/>
              <w:right w:val="single" w:sz="4" w:space="0" w:color="auto"/>
            </w:tcBorders>
            <w:shd w:val="clear" w:color="auto" w:fill="auto"/>
          </w:tcPr>
          <w:p w14:paraId="363FD12C" w14:textId="77777777" w:rsidR="000D6C32" w:rsidRDefault="000D6C32">
            <w:pPr>
              <w:ind w:right="-1050"/>
              <w:rPr>
                <w:sz w:val="24"/>
              </w:rPr>
            </w:pPr>
            <w:r>
              <w:rPr>
                <w:sz w:val="24"/>
              </w:rPr>
              <w:t xml:space="preserve">  7</w:t>
            </w:r>
          </w:p>
        </w:tc>
        <w:tc>
          <w:tcPr>
            <w:tcW w:w="1417" w:type="dxa"/>
            <w:tcBorders>
              <w:left w:val="single" w:sz="4" w:space="0" w:color="auto"/>
              <w:bottom w:val="single" w:sz="4" w:space="0" w:color="auto"/>
              <w:right w:val="single" w:sz="4" w:space="0" w:color="auto"/>
            </w:tcBorders>
            <w:shd w:val="clear" w:color="auto" w:fill="auto"/>
          </w:tcPr>
          <w:p w14:paraId="49485515" w14:textId="77777777" w:rsidR="000D6C32" w:rsidRDefault="000D6C32">
            <w:pPr>
              <w:ind w:right="-1050"/>
              <w:rPr>
                <w:sz w:val="24"/>
              </w:rPr>
            </w:pPr>
            <w:r>
              <w:rPr>
                <w:sz w:val="24"/>
              </w:rPr>
              <w:t>sch</w:t>
            </w:r>
          </w:p>
        </w:tc>
        <w:tc>
          <w:tcPr>
            <w:tcW w:w="1276" w:type="dxa"/>
            <w:tcBorders>
              <w:left w:val="single" w:sz="4" w:space="0" w:color="auto"/>
              <w:bottom w:val="single" w:sz="4" w:space="0" w:color="auto"/>
              <w:right w:val="single" w:sz="4" w:space="0" w:color="auto"/>
            </w:tcBorders>
            <w:shd w:val="clear" w:color="auto" w:fill="auto"/>
          </w:tcPr>
          <w:p w14:paraId="76F4E722" w14:textId="77777777" w:rsidR="000D6C32" w:rsidRDefault="000D6C32">
            <w:pPr>
              <w:ind w:right="-1050"/>
              <w:rPr>
                <w:sz w:val="24"/>
              </w:rPr>
            </w:pPr>
            <w:r>
              <w:rPr>
                <w:sz w:val="24"/>
              </w:rPr>
              <w:t>Crowan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C5401C2" w14:textId="77777777" w:rsidR="000D6C32" w:rsidRDefault="000D6C32">
            <w:pPr>
              <w:ind w:right="-1050"/>
            </w:pPr>
            <w:r>
              <w:rPr>
                <w:sz w:val="24"/>
              </w:rPr>
              <w:t>1864</w:t>
            </w:r>
          </w:p>
        </w:tc>
      </w:tr>
    </w:tbl>
    <w:p w14:paraId="40C61FDC" w14:textId="77777777" w:rsidR="000D6C32" w:rsidRDefault="000D6C32">
      <w:pPr>
        <w:ind w:right="-1050"/>
        <w:rPr>
          <w:sz w:val="24"/>
        </w:rPr>
      </w:pPr>
    </w:p>
    <w:p w14:paraId="0BC12267" w14:textId="77777777" w:rsidR="000D6C32" w:rsidRDefault="000D6C32">
      <w:pPr>
        <w:ind w:right="-1050"/>
        <w:rPr>
          <w:sz w:val="24"/>
        </w:rPr>
      </w:pPr>
    </w:p>
    <w:p w14:paraId="0B5176FA" w14:textId="77777777" w:rsidR="000D6C32" w:rsidRDefault="000D6C32">
      <w:pPr>
        <w:ind w:right="-1050"/>
        <w:rPr>
          <w:sz w:val="24"/>
        </w:rPr>
      </w:pPr>
      <w:r>
        <w:rPr>
          <w:sz w:val="24"/>
        </w:rPr>
        <w:t xml:space="preserve">1871 census Paul’s Court Penzance Madron St Mary’s parish RG10/2339 district 14 folio 119 page 32 schedule 168 from </w:t>
      </w:r>
      <w:hyperlink r:id="rId109" w:history="1">
        <w:r>
          <w:rPr>
            <w:rStyle w:val="Hyperlink"/>
            <w:sz w:val="24"/>
          </w:rPr>
          <w:t>www.freecen.og.uk</w:t>
        </w:r>
      </w:hyperlink>
    </w:p>
    <w:tbl>
      <w:tblPr>
        <w:tblW w:w="0" w:type="auto"/>
        <w:tblInd w:w="938" w:type="dxa"/>
        <w:tblLayout w:type="fixed"/>
        <w:tblLook w:val="0000" w:firstRow="0" w:lastRow="0" w:firstColumn="0" w:lastColumn="0" w:noHBand="0" w:noVBand="0"/>
      </w:tblPr>
      <w:tblGrid>
        <w:gridCol w:w="1701"/>
        <w:gridCol w:w="1417"/>
        <w:gridCol w:w="1134"/>
        <w:gridCol w:w="1134"/>
        <w:gridCol w:w="567"/>
        <w:gridCol w:w="2694"/>
        <w:gridCol w:w="1459"/>
      </w:tblGrid>
      <w:tr w:rsidR="00277FF2" w14:paraId="6421CCAA" w14:textId="77777777" w:rsidTr="000575F5">
        <w:tc>
          <w:tcPr>
            <w:tcW w:w="1701" w:type="dxa"/>
            <w:tcBorders>
              <w:top w:val="single" w:sz="4" w:space="0" w:color="auto"/>
              <w:left w:val="single" w:sz="4" w:space="0" w:color="auto"/>
              <w:bottom w:val="single" w:sz="4" w:space="0" w:color="auto"/>
              <w:right w:val="single" w:sz="4" w:space="0" w:color="auto"/>
            </w:tcBorders>
            <w:shd w:val="clear" w:color="auto" w:fill="auto"/>
          </w:tcPr>
          <w:p w14:paraId="4F4E1914" w14:textId="77777777" w:rsidR="000D6C32" w:rsidRDefault="000D6C32">
            <w:pPr>
              <w:ind w:right="-1050"/>
              <w:rPr>
                <w:sz w:val="24"/>
              </w:rPr>
            </w:pPr>
            <w:r>
              <w:rPr>
                <w:sz w:val="24"/>
              </w:rPr>
              <w:t>EDWIN</w:t>
            </w:r>
          </w:p>
        </w:tc>
        <w:tc>
          <w:tcPr>
            <w:tcW w:w="1417" w:type="dxa"/>
            <w:tcBorders>
              <w:top w:val="single" w:sz="4" w:space="0" w:color="auto"/>
              <w:left w:val="single" w:sz="4" w:space="0" w:color="auto"/>
              <w:right w:val="single" w:sz="4" w:space="0" w:color="auto"/>
            </w:tcBorders>
            <w:shd w:val="clear" w:color="auto" w:fill="auto"/>
          </w:tcPr>
          <w:p w14:paraId="02250051"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6089D40D"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2298F282"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09C3267" w14:textId="77777777" w:rsidR="000D6C32" w:rsidRDefault="000D6C32">
            <w:pPr>
              <w:ind w:right="-1050"/>
              <w:rPr>
                <w:sz w:val="24"/>
              </w:rPr>
            </w:pPr>
            <w:r>
              <w:rPr>
                <w:sz w:val="24"/>
              </w:rPr>
              <w:t>23</w:t>
            </w:r>
          </w:p>
        </w:tc>
        <w:tc>
          <w:tcPr>
            <w:tcW w:w="2694" w:type="dxa"/>
            <w:tcBorders>
              <w:top w:val="single" w:sz="4" w:space="0" w:color="auto"/>
              <w:left w:val="single" w:sz="4" w:space="0" w:color="auto"/>
              <w:right w:val="single" w:sz="4" w:space="0" w:color="auto"/>
            </w:tcBorders>
            <w:shd w:val="clear" w:color="auto" w:fill="auto"/>
          </w:tcPr>
          <w:p w14:paraId="634676B4" w14:textId="77777777" w:rsidR="000D6C32" w:rsidRDefault="000D6C32">
            <w:pPr>
              <w:ind w:right="-1050"/>
              <w:rPr>
                <w:sz w:val="24"/>
              </w:rPr>
            </w:pPr>
            <w:r>
              <w:rPr>
                <w:sz w:val="24"/>
              </w:rPr>
              <w:t>labourer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2144B6B4" w14:textId="77777777" w:rsidR="000D6C32" w:rsidRDefault="000D6C32">
            <w:pPr>
              <w:ind w:right="-1050"/>
            </w:pPr>
            <w:r>
              <w:rPr>
                <w:sz w:val="24"/>
              </w:rPr>
              <w:t>St Erth</w:t>
            </w:r>
          </w:p>
        </w:tc>
      </w:tr>
      <w:tr w:rsidR="00277FF2" w14:paraId="6B614F76" w14:textId="77777777" w:rsidTr="000575F5">
        <w:tc>
          <w:tcPr>
            <w:tcW w:w="1701" w:type="dxa"/>
            <w:tcBorders>
              <w:top w:val="single" w:sz="4" w:space="0" w:color="auto"/>
              <w:left w:val="single" w:sz="4" w:space="0" w:color="auto"/>
              <w:bottom w:val="single" w:sz="4" w:space="0" w:color="auto"/>
            </w:tcBorders>
            <w:shd w:val="clear" w:color="auto" w:fill="auto"/>
          </w:tcPr>
          <w:p w14:paraId="7FB57537" w14:textId="77777777" w:rsidR="000D6C32" w:rsidRDefault="000D6C32">
            <w:pPr>
              <w:ind w:right="-1050"/>
              <w:rPr>
                <w:sz w:val="24"/>
              </w:rPr>
            </w:pPr>
            <w:r>
              <w:rPr>
                <w:sz w:val="24"/>
              </w:rPr>
              <w:t>MARIA</w:t>
            </w:r>
          </w:p>
        </w:tc>
        <w:tc>
          <w:tcPr>
            <w:tcW w:w="1417" w:type="dxa"/>
            <w:tcBorders>
              <w:top w:val="single" w:sz="4" w:space="0" w:color="000000"/>
              <w:left w:val="single" w:sz="4" w:space="0" w:color="000000"/>
              <w:bottom w:val="single" w:sz="4" w:space="0" w:color="000000"/>
            </w:tcBorders>
            <w:shd w:val="clear" w:color="auto" w:fill="auto"/>
          </w:tcPr>
          <w:p w14:paraId="6F5EA88D"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D7526E1"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326150BE"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5A635C0B" w14:textId="77777777" w:rsidR="000D6C32" w:rsidRDefault="000D6C32">
            <w:pPr>
              <w:ind w:right="-1050"/>
              <w:rPr>
                <w:sz w:val="24"/>
              </w:rPr>
            </w:pPr>
            <w:r>
              <w:rPr>
                <w:sz w:val="24"/>
              </w:rPr>
              <w:t>23</w:t>
            </w:r>
          </w:p>
        </w:tc>
        <w:tc>
          <w:tcPr>
            <w:tcW w:w="2694" w:type="dxa"/>
            <w:tcBorders>
              <w:top w:val="single" w:sz="4" w:space="0" w:color="000000"/>
              <w:left w:val="single" w:sz="4" w:space="0" w:color="000000"/>
              <w:bottom w:val="single" w:sz="4" w:space="0" w:color="auto"/>
              <w:right w:val="single" w:sz="4" w:space="0" w:color="auto"/>
            </w:tcBorders>
            <w:shd w:val="clear" w:color="auto" w:fill="auto"/>
          </w:tcPr>
          <w:p w14:paraId="30CEF5BA"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EB5B159" w14:textId="77777777" w:rsidR="000D6C32" w:rsidRDefault="000D6C32">
            <w:pPr>
              <w:ind w:right="-1050"/>
            </w:pPr>
            <w:r>
              <w:rPr>
                <w:sz w:val="24"/>
              </w:rPr>
              <w:t>Penzance</w:t>
            </w:r>
          </w:p>
        </w:tc>
      </w:tr>
      <w:tr w:rsidR="00277FF2" w14:paraId="06345CA1" w14:textId="77777777" w:rsidTr="000575F5">
        <w:tc>
          <w:tcPr>
            <w:tcW w:w="1701" w:type="dxa"/>
            <w:tcBorders>
              <w:top w:val="single" w:sz="4" w:space="0" w:color="auto"/>
              <w:left w:val="single" w:sz="4" w:space="0" w:color="auto"/>
              <w:bottom w:val="single" w:sz="4" w:space="0" w:color="auto"/>
            </w:tcBorders>
            <w:shd w:val="clear" w:color="auto" w:fill="auto"/>
          </w:tcPr>
          <w:p w14:paraId="0F32618C" w14:textId="77777777" w:rsidR="000D6C32" w:rsidRDefault="000D6C32">
            <w:pPr>
              <w:ind w:right="-1050"/>
              <w:rPr>
                <w:sz w:val="24"/>
              </w:rPr>
            </w:pPr>
            <w:r>
              <w:rPr>
                <w:sz w:val="24"/>
              </w:rPr>
              <w:t>ANNE</w:t>
            </w:r>
          </w:p>
        </w:tc>
        <w:tc>
          <w:tcPr>
            <w:tcW w:w="1417" w:type="dxa"/>
            <w:tcBorders>
              <w:top w:val="single" w:sz="4" w:space="0" w:color="000000"/>
              <w:left w:val="single" w:sz="4" w:space="0" w:color="000000"/>
              <w:bottom w:val="single" w:sz="4" w:space="0" w:color="000000"/>
            </w:tcBorders>
            <w:shd w:val="clear" w:color="auto" w:fill="auto"/>
          </w:tcPr>
          <w:p w14:paraId="1AD4FF1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84BF1C5"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14870489"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AC5B9E3" w14:textId="77777777" w:rsidR="000D6C32" w:rsidRDefault="000D6C32">
            <w:pPr>
              <w:ind w:right="-1050"/>
              <w:rPr>
                <w:sz w:val="24"/>
              </w:rPr>
            </w:pPr>
            <w:r>
              <w:rPr>
                <w:sz w:val="24"/>
              </w:rPr>
              <w:t xml:space="preserve">  4</w:t>
            </w:r>
          </w:p>
        </w:tc>
        <w:tc>
          <w:tcPr>
            <w:tcW w:w="2694" w:type="dxa"/>
            <w:tcBorders>
              <w:top w:val="single" w:sz="4" w:space="0" w:color="auto"/>
              <w:left w:val="single" w:sz="4" w:space="0" w:color="000000"/>
              <w:bottom w:val="single" w:sz="4" w:space="0" w:color="000000"/>
              <w:right w:val="single" w:sz="4" w:space="0" w:color="auto"/>
            </w:tcBorders>
            <w:shd w:val="clear" w:color="auto" w:fill="auto"/>
          </w:tcPr>
          <w:p w14:paraId="2E790332"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37C64CF" w14:textId="77777777" w:rsidR="000D6C32" w:rsidRDefault="000D6C32">
            <w:pPr>
              <w:ind w:right="-1050"/>
            </w:pPr>
            <w:r>
              <w:rPr>
                <w:sz w:val="24"/>
              </w:rPr>
              <w:t>Penzance</w:t>
            </w:r>
          </w:p>
        </w:tc>
      </w:tr>
      <w:tr w:rsidR="00277FF2" w14:paraId="2A35433F" w14:textId="77777777" w:rsidTr="000575F5">
        <w:tc>
          <w:tcPr>
            <w:tcW w:w="1701" w:type="dxa"/>
            <w:tcBorders>
              <w:top w:val="single" w:sz="4" w:space="0" w:color="auto"/>
              <w:left w:val="single" w:sz="4" w:space="0" w:color="auto"/>
              <w:bottom w:val="single" w:sz="4" w:space="0" w:color="auto"/>
            </w:tcBorders>
            <w:shd w:val="clear" w:color="auto" w:fill="auto"/>
          </w:tcPr>
          <w:p w14:paraId="21D230AE" w14:textId="77777777" w:rsidR="000D6C32" w:rsidRDefault="000D6C32">
            <w:pPr>
              <w:ind w:right="-1050"/>
              <w:rPr>
                <w:sz w:val="24"/>
              </w:rPr>
            </w:pPr>
            <w:r>
              <w:rPr>
                <w:sz w:val="24"/>
              </w:rPr>
              <w:t>JANE</w:t>
            </w:r>
          </w:p>
        </w:tc>
        <w:tc>
          <w:tcPr>
            <w:tcW w:w="1417" w:type="dxa"/>
            <w:tcBorders>
              <w:top w:val="single" w:sz="4" w:space="0" w:color="000000"/>
              <w:left w:val="single" w:sz="4" w:space="0" w:color="000000"/>
              <w:bottom w:val="single" w:sz="4" w:space="0" w:color="000000"/>
            </w:tcBorders>
            <w:shd w:val="clear" w:color="auto" w:fill="auto"/>
          </w:tcPr>
          <w:p w14:paraId="17A252CA"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94EBF1D"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6D068A0F"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2EEB4914" w14:textId="77777777" w:rsidR="000D6C32" w:rsidRDefault="000D6C32">
            <w:pPr>
              <w:ind w:right="-1050"/>
              <w:rPr>
                <w:sz w:val="24"/>
              </w:rPr>
            </w:pPr>
            <w:r>
              <w:rPr>
                <w:sz w:val="24"/>
              </w:rPr>
              <w:t xml:space="preserve">  3</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135F3FD6"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820B7BA" w14:textId="77777777" w:rsidR="000D6C32" w:rsidRDefault="000D6C32">
            <w:pPr>
              <w:ind w:right="-1050"/>
            </w:pPr>
            <w:r>
              <w:rPr>
                <w:sz w:val="24"/>
              </w:rPr>
              <w:t>Penzance</w:t>
            </w:r>
          </w:p>
        </w:tc>
      </w:tr>
      <w:tr w:rsidR="00277FF2" w14:paraId="25140E6E" w14:textId="77777777" w:rsidTr="000575F5">
        <w:tc>
          <w:tcPr>
            <w:tcW w:w="1701" w:type="dxa"/>
            <w:tcBorders>
              <w:top w:val="single" w:sz="4" w:space="0" w:color="auto"/>
              <w:left w:val="single" w:sz="4" w:space="0" w:color="auto"/>
              <w:bottom w:val="single" w:sz="4" w:space="0" w:color="auto"/>
              <w:right w:val="single" w:sz="4" w:space="0" w:color="auto"/>
            </w:tcBorders>
            <w:shd w:val="clear" w:color="auto" w:fill="auto"/>
          </w:tcPr>
          <w:p w14:paraId="58619835" w14:textId="77777777" w:rsidR="000D6C32" w:rsidRDefault="000D6C32">
            <w:pPr>
              <w:ind w:right="-1050"/>
              <w:rPr>
                <w:sz w:val="24"/>
              </w:rPr>
            </w:pPr>
            <w:r>
              <w:rPr>
                <w:sz w:val="24"/>
              </w:rPr>
              <w:t>CATHERINE</w:t>
            </w:r>
          </w:p>
        </w:tc>
        <w:tc>
          <w:tcPr>
            <w:tcW w:w="1417" w:type="dxa"/>
            <w:tcBorders>
              <w:left w:val="single" w:sz="4" w:space="0" w:color="auto"/>
              <w:bottom w:val="single" w:sz="4" w:space="0" w:color="auto"/>
              <w:right w:val="single" w:sz="4" w:space="0" w:color="auto"/>
            </w:tcBorders>
            <w:shd w:val="clear" w:color="auto" w:fill="auto"/>
          </w:tcPr>
          <w:p w14:paraId="33191EAB"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65BA51CC" w14:textId="77777777" w:rsidR="000D6C32" w:rsidRDefault="000D6C32">
            <w:pPr>
              <w:ind w:right="-1050"/>
              <w:rPr>
                <w:sz w:val="24"/>
              </w:rPr>
            </w:pPr>
            <w:r>
              <w:rPr>
                <w:sz w:val="24"/>
              </w:rPr>
              <w:t>daughter</w:t>
            </w:r>
          </w:p>
        </w:tc>
        <w:tc>
          <w:tcPr>
            <w:tcW w:w="1134" w:type="dxa"/>
            <w:tcBorders>
              <w:left w:val="single" w:sz="4" w:space="0" w:color="auto"/>
              <w:bottom w:val="single" w:sz="4" w:space="0" w:color="auto"/>
              <w:right w:val="single" w:sz="4" w:space="0" w:color="auto"/>
            </w:tcBorders>
            <w:shd w:val="clear" w:color="auto" w:fill="auto"/>
          </w:tcPr>
          <w:p w14:paraId="37E0EA7C"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A9055B0" w14:textId="77777777" w:rsidR="000D6C32" w:rsidRDefault="000D6C32">
            <w:pPr>
              <w:ind w:right="-1050"/>
              <w:rPr>
                <w:sz w:val="24"/>
              </w:rPr>
            </w:pPr>
            <w:r>
              <w:rPr>
                <w:sz w:val="24"/>
              </w:rPr>
              <w:t>11m</w:t>
            </w:r>
          </w:p>
        </w:tc>
        <w:tc>
          <w:tcPr>
            <w:tcW w:w="2694" w:type="dxa"/>
            <w:tcBorders>
              <w:left w:val="single" w:sz="4" w:space="0" w:color="auto"/>
              <w:bottom w:val="single" w:sz="4" w:space="0" w:color="auto"/>
              <w:right w:val="single" w:sz="4" w:space="0" w:color="auto"/>
            </w:tcBorders>
            <w:shd w:val="clear" w:color="auto" w:fill="auto"/>
          </w:tcPr>
          <w:p w14:paraId="1E341516"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F199FCB" w14:textId="77777777" w:rsidR="000D6C32" w:rsidRDefault="000D6C32">
            <w:pPr>
              <w:ind w:right="-1050"/>
            </w:pPr>
            <w:r>
              <w:rPr>
                <w:sz w:val="24"/>
              </w:rPr>
              <w:t>Penzance</w:t>
            </w:r>
          </w:p>
        </w:tc>
      </w:tr>
    </w:tbl>
    <w:p w14:paraId="0D7A6A14" w14:textId="77777777" w:rsidR="000D6C32" w:rsidRDefault="000D6C32">
      <w:pPr>
        <w:ind w:right="-1050"/>
        <w:rPr>
          <w:sz w:val="24"/>
        </w:rPr>
      </w:pPr>
    </w:p>
    <w:p w14:paraId="2C444C1F" w14:textId="77777777" w:rsidR="000D6C32" w:rsidRDefault="000D6C32">
      <w:pPr>
        <w:ind w:right="-1050"/>
        <w:rPr>
          <w:sz w:val="24"/>
        </w:rPr>
      </w:pPr>
    </w:p>
    <w:p w14:paraId="53290658" w14:textId="77777777" w:rsidR="000D6C32" w:rsidRDefault="000D6C32">
      <w:pPr>
        <w:ind w:right="-1050"/>
        <w:rPr>
          <w:sz w:val="24"/>
        </w:rPr>
      </w:pPr>
      <w:r>
        <w:rPr>
          <w:sz w:val="24"/>
        </w:rPr>
        <w:t xml:space="preserve">1881 census 2 Paul’s Court Penzance Madron St Mary’s parish RG11/2345 district 14 folio 78 page 5 schedule 19 from </w:t>
      </w:r>
      <w:hyperlink r:id="rId110" w:history="1">
        <w:r>
          <w:rPr>
            <w:rStyle w:val="Hyperlink"/>
            <w:sz w:val="24"/>
          </w:rPr>
          <w:t>www.freecen.og.uk</w:t>
        </w:r>
      </w:hyperlink>
    </w:p>
    <w:tbl>
      <w:tblPr>
        <w:tblW w:w="0" w:type="auto"/>
        <w:tblInd w:w="938" w:type="dxa"/>
        <w:tblLayout w:type="fixed"/>
        <w:tblLook w:val="0000" w:firstRow="0" w:lastRow="0" w:firstColumn="0" w:lastColumn="0" w:noHBand="0" w:noVBand="0"/>
      </w:tblPr>
      <w:tblGrid>
        <w:gridCol w:w="1701"/>
        <w:gridCol w:w="1134"/>
        <w:gridCol w:w="992"/>
        <w:gridCol w:w="1134"/>
        <w:gridCol w:w="425"/>
        <w:gridCol w:w="3261"/>
        <w:gridCol w:w="1459"/>
      </w:tblGrid>
      <w:tr w:rsidR="00277FF2" w14:paraId="1F4819C8" w14:textId="77777777" w:rsidTr="00B27FAE">
        <w:tc>
          <w:tcPr>
            <w:tcW w:w="1701" w:type="dxa"/>
            <w:tcBorders>
              <w:top w:val="single" w:sz="4" w:space="0" w:color="auto"/>
              <w:left w:val="single" w:sz="4" w:space="0" w:color="auto"/>
              <w:bottom w:val="single" w:sz="4" w:space="0" w:color="auto"/>
              <w:right w:val="single" w:sz="4" w:space="0" w:color="auto"/>
            </w:tcBorders>
            <w:shd w:val="clear" w:color="auto" w:fill="auto"/>
          </w:tcPr>
          <w:p w14:paraId="67E549F0" w14:textId="77777777" w:rsidR="000D6C32" w:rsidRDefault="000D6C32">
            <w:pPr>
              <w:ind w:right="-1050"/>
              <w:rPr>
                <w:sz w:val="24"/>
              </w:rPr>
            </w:pPr>
            <w:r>
              <w:rPr>
                <w:sz w:val="24"/>
              </w:rPr>
              <w:t>MARIA-ANN</w:t>
            </w:r>
          </w:p>
        </w:tc>
        <w:tc>
          <w:tcPr>
            <w:tcW w:w="1134" w:type="dxa"/>
            <w:tcBorders>
              <w:top w:val="single" w:sz="4" w:space="0" w:color="auto"/>
              <w:left w:val="single" w:sz="4" w:space="0" w:color="auto"/>
              <w:right w:val="single" w:sz="4" w:space="0" w:color="auto"/>
            </w:tcBorders>
            <w:shd w:val="clear" w:color="auto" w:fill="auto"/>
          </w:tcPr>
          <w:p w14:paraId="62527293" w14:textId="77777777" w:rsidR="000D6C32" w:rsidRDefault="000D6C32">
            <w:pPr>
              <w:ind w:right="-1050"/>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10024AF2"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4301DBB6" w14:textId="77777777" w:rsidR="000D6C32" w:rsidRDefault="000D6C32">
            <w:pPr>
              <w:ind w:right="-1050"/>
              <w:rPr>
                <w:sz w:val="24"/>
              </w:rPr>
            </w:pPr>
            <w:r>
              <w:rPr>
                <w:sz w:val="24"/>
              </w:rPr>
              <w:t>married</w:t>
            </w:r>
          </w:p>
        </w:tc>
        <w:tc>
          <w:tcPr>
            <w:tcW w:w="425" w:type="dxa"/>
            <w:tcBorders>
              <w:top w:val="single" w:sz="4" w:space="0" w:color="auto"/>
              <w:left w:val="single" w:sz="4" w:space="0" w:color="auto"/>
              <w:right w:val="single" w:sz="4" w:space="0" w:color="auto"/>
            </w:tcBorders>
            <w:shd w:val="clear" w:color="auto" w:fill="auto"/>
          </w:tcPr>
          <w:p w14:paraId="3956BEFE" w14:textId="77777777" w:rsidR="000D6C32" w:rsidRDefault="000D6C32">
            <w:pPr>
              <w:ind w:right="-1050"/>
              <w:rPr>
                <w:sz w:val="24"/>
              </w:rPr>
            </w:pPr>
            <w:r>
              <w:rPr>
                <w:sz w:val="24"/>
              </w:rPr>
              <w:t>35</w:t>
            </w:r>
          </w:p>
        </w:tc>
        <w:tc>
          <w:tcPr>
            <w:tcW w:w="3261" w:type="dxa"/>
            <w:tcBorders>
              <w:top w:val="single" w:sz="4" w:space="0" w:color="auto"/>
              <w:left w:val="single" w:sz="4" w:space="0" w:color="auto"/>
              <w:right w:val="single" w:sz="4" w:space="0" w:color="auto"/>
            </w:tcBorders>
            <w:shd w:val="clear" w:color="auto" w:fill="auto"/>
          </w:tcPr>
          <w:p w14:paraId="4FE9E300" w14:textId="77777777" w:rsidR="000D6C32" w:rsidRDefault="000D6C32">
            <w:pPr>
              <w:ind w:right="-1050"/>
              <w:rPr>
                <w:sz w:val="24"/>
              </w:rPr>
            </w:pPr>
            <w:r>
              <w:rPr>
                <w:sz w:val="24"/>
              </w:rPr>
              <w:t>mason’s wife (husband at Cape)</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AB650D6" w14:textId="77777777" w:rsidR="000D6C32" w:rsidRDefault="000D6C32">
            <w:pPr>
              <w:ind w:right="-1050"/>
            </w:pPr>
            <w:r>
              <w:rPr>
                <w:sz w:val="24"/>
              </w:rPr>
              <w:t>Penzance</w:t>
            </w:r>
          </w:p>
        </w:tc>
      </w:tr>
      <w:tr w:rsidR="00277FF2" w14:paraId="32A075A8" w14:textId="77777777" w:rsidTr="00B27FAE">
        <w:tc>
          <w:tcPr>
            <w:tcW w:w="1701" w:type="dxa"/>
            <w:tcBorders>
              <w:top w:val="single" w:sz="4" w:space="0" w:color="auto"/>
              <w:left w:val="single" w:sz="4" w:space="0" w:color="auto"/>
              <w:bottom w:val="single" w:sz="4" w:space="0" w:color="auto"/>
            </w:tcBorders>
            <w:shd w:val="clear" w:color="auto" w:fill="auto"/>
          </w:tcPr>
          <w:p w14:paraId="2C11C0AF" w14:textId="77777777" w:rsidR="000D6C32" w:rsidRDefault="000D6C32">
            <w:pPr>
              <w:ind w:right="-1050"/>
              <w:rPr>
                <w:sz w:val="24"/>
              </w:rPr>
            </w:pPr>
            <w:r>
              <w:rPr>
                <w:sz w:val="24"/>
              </w:rPr>
              <w:t>ANNIE</w:t>
            </w:r>
          </w:p>
        </w:tc>
        <w:tc>
          <w:tcPr>
            <w:tcW w:w="1134" w:type="dxa"/>
            <w:tcBorders>
              <w:top w:val="single" w:sz="4" w:space="0" w:color="000000"/>
              <w:left w:val="single" w:sz="4" w:space="0" w:color="000000"/>
              <w:bottom w:val="single" w:sz="4" w:space="0" w:color="000000"/>
            </w:tcBorders>
            <w:shd w:val="clear" w:color="auto" w:fill="auto"/>
          </w:tcPr>
          <w:p w14:paraId="4019C7CD"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3812CF3A"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44A4B00C" w14:textId="77777777" w:rsidR="000D6C32" w:rsidRDefault="000D6C32">
            <w:pPr>
              <w:ind w:right="-1050"/>
              <w:rPr>
                <w:sz w:val="24"/>
              </w:rPr>
            </w:pPr>
            <w:r>
              <w:rPr>
                <w:sz w:val="24"/>
              </w:rPr>
              <w:t>unmarried</w:t>
            </w:r>
          </w:p>
        </w:tc>
        <w:tc>
          <w:tcPr>
            <w:tcW w:w="425" w:type="dxa"/>
            <w:tcBorders>
              <w:top w:val="single" w:sz="4" w:space="0" w:color="000000"/>
              <w:left w:val="single" w:sz="4" w:space="0" w:color="000000"/>
              <w:bottom w:val="single" w:sz="4" w:space="0" w:color="000000"/>
            </w:tcBorders>
            <w:shd w:val="clear" w:color="auto" w:fill="auto"/>
          </w:tcPr>
          <w:p w14:paraId="7D029D3D" w14:textId="77777777" w:rsidR="000D6C32" w:rsidRDefault="000D6C32">
            <w:pPr>
              <w:ind w:right="-1050"/>
              <w:rPr>
                <w:sz w:val="24"/>
              </w:rPr>
            </w:pPr>
            <w:r>
              <w:rPr>
                <w:sz w:val="24"/>
              </w:rPr>
              <w:t>14</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6857280A" w14:textId="77777777" w:rsidR="000D6C32" w:rsidRDefault="000D6C32">
            <w:pPr>
              <w:ind w:right="-1050"/>
              <w:rPr>
                <w:sz w:val="24"/>
              </w:rPr>
            </w:pPr>
            <w:r>
              <w:rPr>
                <w:sz w:val="24"/>
              </w:rPr>
              <w:t>general Serv.</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2A803A3" w14:textId="77777777" w:rsidR="000D6C32" w:rsidRDefault="000D6C32">
            <w:pPr>
              <w:ind w:right="-1050"/>
            </w:pPr>
            <w:r>
              <w:rPr>
                <w:sz w:val="24"/>
              </w:rPr>
              <w:t>Penzance</w:t>
            </w:r>
          </w:p>
        </w:tc>
      </w:tr>
      <w:tr w:rsidR="00277FF2" w14:paraId="098DD778" w14:textId="77777777" w:rsidTr="00B27FAE">
        <w:tc>
          <w:tcPr>
            <w:tcW w:w="1701" w:type="dxa"/>
            <w:tcBorders>
              <w:top w:val="single" w:sz="4" w:space="0" w:color="auto"/>
              <w:left w:val="single" w:sz="4" w:space="0" w:color="auto"/>
              <w:bottom w:val="single" w:sz="4" w:space="0" w:color="auto"/>
            </w:tcBorders>
            <w:shd w:val="clear" w:color="auto" w:fill="auto"/>
          </w:tcPr>
          <w:p w14:paraId="50CE882B" w14:textId="77777777" w:rsidR="000D6C32" w:rsidRDefault="000D6C32">
            <w:pPr>
              <w:ind w:right="-1050"/>
              <w:rPr>
                <w:sz w:val="24"/>
              </w:rPr>
            </w:pPr>
            <w:r>
              <w:rPr>
                <w:sz w:val="24"/>
              </w:rPr>
              <w:t>JANE</w:t>
            </w:r>
          </w:p>
        </w:tc>
        <w:tc>
          <w:tcPr>
            <w:tcW w:w="1134" w:type="dxa"/>
            <w:tcBorders>
              <w:top w:val="single" w:sz="4" w:space="0" w:color="000000"/>
              <w:left w:val="single" w:sz="4" w:space="0" w:color="000000"/>
              <w:bottom w:val="single" w:sz="4" w:space="0" w:color="auto"/>
            </w:tcBorders>
            <w:shd w:val="clear" w:color="auto" w:fill="auto"/>
          </w:tcPr>
          <w:p w14:paraId="1E4AC72B"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35C78587"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425A5BC4" w14:textId="77777777" w:rsidR="000D6C32" w:rsidRDefault="000D6C32">
            <w:pPr>
              <w:snapToGrid w:val="0"/>
              <w:ind w:right="-1050"/>
              <w:rPr>
                <w:sz w:val="24"/>
              </w:rPr>
            </w:pPr>
          </w:p>
        </w:tc>
        <w:tc>
          <w:tcPr>
            <w:tcW w:w="425" w:type="dxa"/>
            <w:tcBorders>
              <w:top w:val="single" w:sz="4" w:space="0" w:color="000000"/>
              <w:left w:val="single" w:sz="4" w:space="0" w:color="000000"/>
              <w:bottom w:val="single" w:sz="4" w:space="0" w:color="000000"/>
            </w:tcBorders>
            <w:shd w:val="clear" w:color="auto" w:fill="auto"/>
          </w:tcPr>
          <w:p w14:paraId="1F7F523C" w14:textId="77777777" w:rsidR="000D6C32" w:rsidRDefault="000D6C32">
            <w:pPr>
              <w:ind w:right="-1050"/>
              <w:rPr>
                <w:sz w:val="24"/>
              </w:rPr>
            </w:pPr>
            <w:r>
              <w:rPr>
                <w:sz w:val="24"/>
              </w:rPr>
              <w:t>13</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72828E14" w14:textId="77777777" w:rsidR="000D6C32" w:rsidRDefault="000D6C32">
            <w:pPr>
              <w:ind w:right="-1050"/>
              <w:rPr>
                <w:sz w:val="24"/>
              </w:rPr>
            </w:pPr>
            <w:r>
              <w:rPr>
                <w:sz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5917DA5" w14:textId="77777777" w:rsidR="000D6C32" w:rsidRDefault="000D6C32">
            <w:pPr>
              <w:ind w:right="-1050"/>
            </w:pPr>
            <w:r>
              <w:rPr>
                <w:sz w:val="24"/>
              </w:rPr>
              <w:t>Penzance</w:t>
            </w:r>
          </w:p>
        </w:tc>
      </w:tr>
      <w:tr w:rsidR="00277FF2" w14:paraId="727076E2" w14:textId="77777777" w:rsidTr="00B27FAE">
        <w:tc>
          <w:tcPr>
            <w:tcW w:w="1701" w:type="dxa"/>
            <w:tcBorders>
              <w:top w:val="single" w:sz="4" w:space="0" w:color="auto"/>
              <w:left w:val="single" w:sz="4" w:space="0" w:color="auto"/>
              <w:bottom w:val="single" w:sz="4" w:space="0" w:color="auto"/>
            </w:tcBorders>
            <w:shd w:val="clear" w:color="auto" w:fill="auto"/>
          </w:tcPr>
          <w:p w14:paraId="218FD6BC" w14:textId="77777777" w:rsidR="000D6C32" w:rsidRDefault="000D6C32">
            <w:pPr>
              <w:ind w:right="-1050"/>
              <w:rPr>
                <w:sz w:val="24"/>
              </w:rPr>
            </w:pPr>
            <w:r>
              <w:rPr>
                <w:sz w:val="24"/>
              </w:rPr>
              <w:t>KATE</w:t>
            </w:r>
          </w:p>
        </w:tc>
        <w:tc>
          <w:tcPr>
            <w:tcW w:w="1134" w:type="dxa"/>
            <w:tcBorders>
              <w:top w:val="single" w:sz="4" w:space="0" w:color="auto"/>
              <w:left w:val="single" w:sz="4" w:space="0" w:color="000000"/>
              <w:bottom w:val="single" w:sz="4" w:space="0" w:color="000000"/>
            </w:tcBorders>
            <w:shd w:val="clear" w:color="auto" w:fill="auto"/>
          </w:tcPr>
          <w:p w14:paraId="262DB05B"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41D36687"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66113038" w14:textId="77777777" w:rsidR="000D6C32" w:rsidRDefault="000D6C32">
            <w:pPr>
              <w:snapToGrid w:val="0"/>
              <w:ind w:right="-1050"/>
              <w:rPr>
                <w:sz w:val="24"/>
              </w:rPr>
            </w:pPr>
          </w:p>
        </w:tc>
        <w:tc>
          <w:tcPr>
            <w:tcW w:w="425" w:type="dxa"/>
            <w:tcBorders>
              <w:top w:val="single" w:sz="4" w:space="0" w:color="000000"/>
              <w:left w:val="single" w:sz="4" w:space="0" w:color="000000"/>
              <w:bottom w:val="single" w:sz="4" w:space="0" w:color="000000"/>
            </w:tcBorders>
            <w:shd w:val="clear" w:color="auto" w:fill="auto"/>
          </w:tcPr>
          <w:p w14:paraId="3C73B2C1" w14:textId="77777777" w:rsidR="000D6C32" w:rsidRDefault="000D6C32">
            <w:pPr>
              <w:ind w:right="-1050"/>
              <w:rPr>
                <w:sz w:val="24"/>
              </w:rPr>
            </w:pPr>
            <w:r>
              <w:rPr>
                <w:sz w:val="24"/>
              </w:rPr>
              <w:t>10</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3D9D6ADC" w14:textId="77777777" w:rsidR="000D6C32" w:rsidRDefault="000D6C32">
            <w:pPr>
              <w:ind w:right="-1050"/>
              <w:rPr>
                <w:sz w:val="24"/>
              </w:rPr>
            </w:pPr>
            <w:r>
              <w:rPr>
                <w:sz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B193E1B" w14:textId="77777777" w:rsidR="000D6C32" w:rsidRDefault="000D6C32">
            <w:pPr>
              <w:ind w:right="-1050"/>
            </w:pPr>
            <w:r>
              <w:rPr>
                <w:sz w:val="24"/>
              </w:rPr>
              <w:t>Penzance</w:t>
            </w:r>
          </w:p>
        </w:tc>
      </w:tr>
      <w:tr w:rsidR="00277FF2" w14:paraId="0EB72D80" w14:textId="77777777" w:rsidTr="00B27FAE">
        <w:tc>
          <w:tcPr>
            <w:tcW w:w="1701" w:type="dxa"/>
            <w:tcBorders>
              <w:top w:val="single" w:sz="4" w:space="0" w:color="auto"/>
              <w:left w:val="single" w:sz="4" w:space="0" w:color="auto"/>
              <w:bottom w:val="single" w:sz="4" w:space="0" w:color="auto"/>
            </w:tcBorders>
            <w:shd w:val="clear" w:color="auto" w:fill="auto"/>
          </w:tcPr>
          <w:p w14:paraId="5F8DBD93" w14:textId="77777777" w:rsidR="000D6C32" w:rsidRDefault="000D6C32">
            <w:pPr>
              <w:ind w:right="-1050"/>
              <w:rPr>
                <w:sz w:val="24"/>
              </w:rPr>
            </w:pPr>
            <w:r>
              <w:rPr>
                <w:sz w:val="24"/>
              </w:rPr>
              <w:t>ELIZABETH</w:t>
            </w:r>
          </w:p>
        </w:tc>
        <w:tc>
          <w:tcPr>
            <w:tcW w:w="1134" w:type="dxa"/>
            <w:tcBorders>
              <w:top w:val="single" w:sz="4" w:space="0" w:color="000000"/>
              <w:left w:val="single" w:sz="4" w:space="0" w:color="000000"/>
              <w:bottom w:val="single" w:sz="4" w:space="0" w:color="000000"/>
            </w:tcBorders>
            <w:shd w:val="clear" w:color="auto" w:fill="auto"/>
          </w:tcPr>
          <w:p w14:paraId="5BAEABCF"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7020442"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036A2C93" w14:textId="77777777" w:rsidR="000D6C32" w:rsidRDefault="000D6C32">
            <w:pPr>
              <w:snapToGrid w:val="0"/>
              <w:ind w:right="-1050"/>
              <w:rPr>
                <w:sz w:val="24"/>
              </w:rPr>
            </w:pPr>
          </w:p>
        </w:tc>
        <w:tc>
          <w:tcPr>
            <w:tcW w:w="425" w:type="dxa"/>
            <w:tcBorders>
              <w:top w:val="single" w:sz="4" w:space="0" w:color="000000"/>
              <w:left w:val="single" w:sz="4" w:space="0" w:color="000000"/>
              <w:bottom w:val="single" w:sz="4" w:space="0" w:color="000000"/>
            </w:tcBorders>
            <w:shd w:val="clear" w:color="auto" w:fill="auto"/>
          </w:tcPr>
          <w:p w14:paraId="1B3CB9A7" w14:textId="77777777" w:rsidR="000D6C32" w:rsidRDefault="000D6C32">
            <w:pPr>
              <w:ind w:right="-1050"/>
              <w:rPr>
                <w:sz w:val="24"/>
              </w:rPr>
            </w:pPr>
            <w:r>
              <w:rPr>
                <w:sz w:val="24"/>
              </w:rPr>
              <w:t xml:space="preserve">  6</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03AB02A1" w14:textId="77777777" w:rsidR="000D6C32" w:rsidRDefault="000D6C32">
            <w:pPr>
              <w:ind w:right="-1050"/>
              <w:rPr>
                <w:sz w:val="24"/>
              </w:rPr>
            </w:pPr>
            <w:r>
              <w:rPr>
                <w:sz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2908E7D" w14:textId="77777777" w:rsidR="000D6C32" w:rsidRDefault="000D6C32">
            <w:pPr>
              <w:ind w:right="-1050"/>
            </w:pPr>
            <w:r>
              <w:rPr>
                <w:sz w:val="24"/>
              </w:rPr>
              <w:t>Penzance</w:t>
            </w:r>
          </w:p>
        </w:tc>
      </w:tr>
      <w:tr w:rsidR="00277FF2" w14:paraId="5FDDE59C" w14:textId="77777777" w:rsidTr="000575F5">
        <w:tc>
          <w:tcPr>
            <w:tcW w:w="1701" w:type="dxa"/>
            <w:tcBorders>
              <w:top w:val="single" w:sz="4" w:space="0" w:color="auto"/>
              <w:left w:val="single" w:sz="4" w:space="0" w:color="auto"/>
              <w:bottom w:val="single" w:sz="4" w:space="0" w:color="auto"/>
              <w:right w:val="single" w:sz="4" w:space="0" w:color="auto"/>
            </w:tcBorders>
            <w:shd w:val="clear" w:color="auto" w:fill="auto"/>
          </w:tcPr>
          <w:p w14:paraId="2459440B" w14:textId="77777777" w:rsidR="000D6C32" w:rsidRDefault="000D6C32">
            <w:pPr>
              <w:ind w:right="-1050"/>
              <w:rPr>
                <w:sz w:val="24"/>
              </w:rPr>
            </w:pPr>
            <w:r>
              <w:rPr>
                <w:sz w:val="24"/>
              </w:rPr>
              <w:t>JOHN</w:t>
            </w:r>
          </w:p>
        </w:tc>
        <w:tc>
          <w:tcPr>
            <w:tcW w:w="1134" w:type="dxa"/>
            <w:tcBorders>
              <w:left w:val="single" w:sz="4" w:space="0" w:color="auto"/>
              <w:bottom w:val="single" w:sz="4" w:space="0" w:color="auto"/>
              <w:right w:val="single" w:sz="4" w:space="0" w:color="auto"/>
            </w:tcBorders>
            <w:shd w:val="clear" w:color="auto" w:fill="auto"/>
          </w:tcPr>
          <w:p w14:paraId="0F942AD9" w14:textId="77777777" w:rsidR="000D6C32" w:rsidRDefault="000D6C32">
            <w:pPr>
              <w:ind w:right="-1050"/>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423C79EF" w14:textId="77777777" w:rsidR="000D6C32" w:rsidRDefault="000D6C32">
            <w:pPr>
              <w:ind w:right="-1050"/>
              <w:rPr>
                <w:sz w:val="24"/>
              </w:rPr>
            </w:pPr>
            <w:r>
              <w:rPr>
                <w:sz w:val="24"/>
              </w:rPr>
              <w:t>son</w:t>
            </w:r>
          </w:p>
        </w:tc>
        <w:tc>
          <w:tcPr>
            <w:tcW w:w="1134" w:type="dxa"/>
            <w:tcBorders>
              <w:left w:val="single" w:sz="4" w:space="0" w:color="auto"/>
              <w:bottom w:val="single" w:sz="4" w:space="0" w:color="auto"/>
              <w:right w:val="single" w:sz="4" w:space="0" w:color="auto"/>
            </w:tcBorders>
            <w:shd w:val="clear" w:color="auto" w:fill="auto"/>
          </w:tcPr>
          <w:p w14:paraId="251E9B05" w14:textId="77777777" w:rsidR="000D6C32" w:rsidRDefault="000D6C32">
            <w:pPr>
              <w:snapToGrid w:val="0"/>
              <w:ind w:right="-1050"/>
              <w:rPr>
                <w:sz w:val="24"/>
              </w:rPr>
            </w:pPr>
          </w:p>
        </w:tc>
        <w:tc>
          <w:tcPr>
            <w:tcW w:w="425" w:type="dxa"/>
            <w:tcBorders>
              <w:left w:val="single" w:sz="4" w:space="0" w:color="auto"/>
              <w:bottom w:val="single" w:sz="4" w:space="0" w:color="auto"/>
              <w:right w:val="single" w:sz="4" w:space="0" w:color="auto"/>
            </w:tcBorders>
            <w:shd w:val="clear" w:color="auto" w:fill="auto"/>
          </w:tcPr>
          <w:p w14:paraId="222DD673" w14:textId="77777777" w:rsidR="000D6C32" w:rsidRDefault="000D6C32">
            <w:pPr>
              <w:ind w:right="-1050"/>
              <w:rPr>
                <w:sz w:val="24"/>
              </w:rPr>
            </w:pPr>
            <w:r>
              <w:rPr>
                <w:sz w:val="24"/>
              </w:rPr>
              <w:t xml:space="preserve">  5</w:t>
            </w:r>
          </w:p>
        </w:tc>
        <w:tc>
          <w:tcPr>
            <w:tcW w:w="3261" w:type="dxa"/>
            <w:tcBorders>
              <w:left w:val="single" w:sz="4" w:space="0" w:color="auto"/>
              <w:bottom w:val="single" w:sz="4" w:space="0" w:color="auto"/>
              <w:right w:val="single" w:sz="4" w:space="0" w:color="auto"/>
            </w:tcBorders>
            <w:shd w:val="clear" w:color="auto" w:fill="auto"/>
          </w:tcPr>
          <w:p w14:paraId="5388C621"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125BD59" w14:textId="77777777" w:rsidR="000D6C32" w:rsidRDefault="000D6C32">
            <w:pPr>
              <w:ind w:right="-1050"/>
            </w:pPr>
            <w:r>
              <w:rPr>
                <w:sz w:val="24"/>
              </w:rPr>
              <w:t>Penzance</w:t>
            </w:r>
          </w:p>
        </w:tc>
      </w:tr>
    </w:tbl>
    <w:p w14:paraId="5EBE6930" w14:textId="77777777" w:rsidR="000D6C32" w:rsidRDefault="000D6C32">
      <w:pPr>
        <w:ind w:right="-1050"/>
        <w:rPr>
          <w:sz w:val="24"/>
        </w:rPr>
      </w:pPr>
    </w:p>
    <w:p w14:paraId="49D63645" w14:textId="77777777" w:rsidR="000D6C32" w:rsidRDefault="000D6C32">
      <w:pPr>
        <w:pageBreakBefore/>
        <w:ind w:right="-1050"/>
        <w:rPr>
          <w:sz w:val="24"/>
        </w:rPr>
      </w:pPr>
      <w:r>
        <w:rPr>
          <w:b/>
          <w:sz w:val="24"/>
        </w:rPr>
        <w:t>OTHER INFORMATION ON ST ERTH FAMILY 2 (continued)</w:t>
      </w:r>
    </w:p>
    <w:p w14:paraId="39ECDB1F" w14:textId="77777777" w:rsidR="000D6C32" w:rsidRDefault="000D6C32">
      <w:pPr>
        <w:ind w:right="-1050"/>
        <w:rPr>
          <w:sz w:val="24"/>
        </w:rPr>
      </w:pPr>
    </w:p>
    <w:p w14:paraId="4E9EF6DF" w14:textId="77777777" w:rsidR="000D6C32" w:rsidRDefault="000D6C32">
      <w:pPr>
        <w:ind w:right="-1050"/>
        <w:rPr>
          <w:sz w:val="24"/>
        </w:rPr>
      </w:pPr>
      <w:r>
        <w:rPr>
          <w:sz w:val="24"/>
        </w:rPr>
        <w:t xml:space="preserve">1881 census no. 3 Red River Camborne FHL Film 1341561  PRO ref. RG11 piece 2336  folio 50  page 15 from </w:t>
      </w:r>
      <w:hyperlink r:id="rId111" w:history="1">
        <w:r>
          <w:rPr>
            <w:rStyle w:val="Hyperlink"/>
            <w:sz w:val="24"/>
          </w:rPr>
          <w:t>lynnash@webaxs.net</w:t>
        </w:r>
      </w:hyperlink>
    </w:p>
    <w:tbl>
      <w:tblPr>
        <w:tblW w:w="0" w:type="auto"/>
        <w:tblInd w:w="938" w:type="dxa"/>
        <w:tblLayout w:type="fixed"/>
        <w:tblLook w:val="0000" w:firstRow="0" w:lastRow="0" w:firstColumn="0" w:lastColumn="0" w:noHBand="0" w:noVBand="0"/>
      </w:tblPr>
      <w:tblGrid>
        <w:gridCol w:w="1843"/>
        <w:gridCol w:w="1275"/>
        <w:gridCol w:w="993"/>
        <w:gridCol w:w="1275"/>
        <w:gridCol w:w="567"/>
        <w:gridCol w:w="2694"/>
        <w:gridCol w:w="1459"/>
      </w:tblGrid>
      <w:tr w:rsidR="00277FF2" w14:paraId="31180C35" w14:textId="77777777" w:rsidTr="00B27FAE">
        <w:tc>
          <w:tcPr>
            <w:tcW w:w="1843" w:type="dxa"/>
            <w:tcBorders>
              <w:top w:val="single" w:sz="4" w:space="0" w:color="auto"/>
              <w:left w:val="single" w:sz="4" w:space="0" w:color="auto"/>
              <w:bottom w:val="single" w:sz="4" w:space="0" w:color="auto"/>
              <w:right w:val="single" w:sz="4" w:space="0" w:color="auto"/>
            </w:tcBorders>
            <w:shd w:val="clear" w:color="auto" w:fill="auto"/>
          </w:tcPr>
          <w:p w14:paraId="4371B535" w14:textId="77777777" w:rsidR="000D6C32" w:rsidRDefault="000D6C32">
            <w:pPr>
              <w:ind w:right="-1050"/>
              <w:rPr>
                <w:sz w:val="24"/>
              </w:rPr>
            </w:pPr>
            <w:r>
              <w:rPr>
                <w:sz w:val="24"/>
              </w:rPr>
              <w:t>ELIZABETH</w:t>
            </w:r>
          </w:p>
        </w:tc>
        <w:tc>
          <w:tcPr>
            <w:tcW w:w="1275" w:type="dxa"/>
            <w:tcBorders>
              <w:top w:val="single" w:sz="4" w:space="0" w:color="auto"/>
              <w:left w:val="single" w:sz="4" w:space="0" w:color="auto"/>
              <w:right w:val="single" w:sz="4" w:space="0" w:color="auto"/>
            </w:tcBorders>
            <w:shd w:val="clear" w:color="auto" w:fill="auto"/>
          </w:tcPr>
          <w:p w14:paraId="7C41972E" w14:textId="77777777" w:rsidR="000D6C32" w:rsidRDefault="000D6C32">
            <w:pPr>
              <w:ind w:right="-1050"/>
              <w:rPr>
                <w:sz w:val="24"/>
              </w:rPr>
            </w:pPr>
            <w:r>
              <w:rPr>
                <w:sz w:val="24"/>
              </w:rPr>
              <w:t>Tregenza</w:t>
            </w:r>
          </w:p>
        </w:tc>
        <w:tc>
          <w:tcPr>
            <w:tcW w:w="993" w:type="dxa"/>
            <w:tcBorders>
              <w:top w:val="single" w:sz="4" w:space="0" w:color="auto"/>
              <w:left w:val="single" w:sz="4" w:space="0" w:color="auto"/>
              <w:right w:val="single" w:sz="4" w:space="0" w:color="auto"/>
            </w:tcBorders>
            <w:shd w:val="clear" w:color="auto" w:fill="auto"/>
          </w:tcPr>
          <w:p w14:paraId="7B51B33F" w14:textId="77777777" w:rsidR="000D6C32" w:rsidRDefault="000D6C32">
            <w:pPr>
              <w:ind w:right="-1050"/>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08567BB0" w14:textId="77777777" w:rsidR="000D6C32" w:rsidRDefault="000D6C32">
            <w:pPr>
              <w:ind w:right="-1050"/>
              <w:rPr>
                <w:sz w:val="24"/>
              </w:rPr>
            </w:pPr>
            <w:r>
              <w:rPr>
                <w:sz w:val="24"/>
              </w:rPr>
              <w:t>widow</w:t>
            </w:r>
          </w:p>
        </w:tc>
        <w:tc>
          <w:tcPr>
            <w:tcW w:w="567" w:type="dxa"/>
            <w:tcBorders>
              <w:top w:val="single" w:sz="4" w:space="0" w:color="auto"/>
              <w:left w:val="single" w:sz="4" w:space="0" w:color="auto"/>
              <w:right w:val="single" w:sz="4" w:space="0" w:color="auto"/>
            </w:tcBorders>
            <w:shd w:val="clear" w:color="auto" w:fill="auto"/>
          </w:tcPr>
          <w:p w14:paraId="78D3D5E4" w14:textId="77777777" w:rsidR="000D6C32" w:rsidRDefault="000D6C32">
            <w:pPr>
              <w:ind w:right="-1050"/>
              <w:rPr>
                <w:sz w:val="24"/>
              </w:rPr>
            </w:pPr>
            <w:r>
              <w:rPr>
                <w:sz w:val="24"/>
              </w:rPr>
              <w:t>48</w:t>
            </w:r>
          </w:p>
        </w:tc>
        <w:tc>
          <w:tcPr>
            <w:tcW w:w="2694" w:type="dxa"/>
            <w:tcBorders>
              <w:top w:val="single" w:sz="4" w:space="0" w:color="auto"/>
              <w:left w:val="single" w:sz="4" w:space="0" w:color="auto"/>
              <w:right w:val="single" w:sz="4" w:space="0" w:color="auto"/>
            </w:tcBorders>
            <w:shd w:val="clear" w:color="auto" w:fill="auto"/>
          </w:tcPr>
          <w:p w14:paraId="71C18C8D" w14:textId="77777777" w:rsidR="000D6C32" w:rsidRDefault="000D6C32">
            <w:pPr>
              <w:ind w:right="-1050"/>
              <w:rPr>
                <w:sz w:val="24"/>
              </w:rPr>
            </w:pPr>
            <w:r>
              <w:rPr>
                <w:sz w:val="24"/>
              </w:rPr>
              <w:t>housekeeper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2939FFD3" w14:textId="77777777" w:rsidR="000D6C32" w:rsidRDefault="000D6C32">
            <w:pPr>
              <w:ind w:right="-1050"/>
            </w:pPr>
            <w:r>
              <w:rPr>
                <w:sz w:val="24"/>
              </w:rPr>
              <w:t>Camborne</w:t>
            </w:r>
          </w:p>
        </w:tc>
      </w:tr>
      <w:tr w:rsidR="00277FF2" w14:paraId="7F0F8630" w14:textId="77777777" w:rsidTr="00B27FAE">
        <w:tc>
          <w:tcPr>
            <w:tcW w:w="1843" w:type="dxa"/>
            <w:tcBorders>
              <w:top w:val="single" w:sz="4" w:space="0" w:color="auto"/>
              <w:left w:val="single" w:sz="4" w:space="0" w:color="auto"/>
              <w:bottom w:val="single" w:sz="4" w:space="0" w:color="auto"/>
            </w:tcBorders>
            <w:shd w:val="clear" w:color="auto" w:fill="auto"/>
          </w:tcPr>
          <w:p w14:paraId="02991CD5" w14:textId="77777777" w:rsidR="000D6C32" w:rsidRDefault="000D6C32">
            <w:pPr>
              <w:ind w:right="-1050"/>
              <w:rPr>
                <w:sz w:val="24"/>
              </w:rPr>
            </w:pPr>
            <w:r>
              <w:rPr>
                <w:sz w:val="24"/>
              </w:rPr>
              <w:t>THOS.-HENRY</w:t>
            </w:r>
          </w:p>
        </w:tc>
        <w:tc>
          <w:tcPr>
            <w:tcW w:w="1275" w:type="dxa"/>
            <w:tcBorders>
              <w:top w:val="single" w:sz="4" w:space="0" w:color="000000"/>
              <w:left w:val="single" w:sz="4" w:space="0" w:color="000000"/>
              <w:bottom w:val="single" w:sz="4" w:space="0" w:color="000000"/>
            </w:tcBorders>
            <w:shd w:val="clear" w:color="auto" w:fill="auto"/>
          </w:tcPr>
          <w:p w14:paraId="46F3C71C" w14:textId="77777777" w:rsidR="000D6C32" w:rsidRDefault="000D6C32">
            <w:pPr>
              <w:ind w:right="-1050"/>
              <w:rPr>
                <w:sz w:val="24"/>
              </w:rPr>
            </w:pPr>
            <w:r>
              <w:rPr>
                <w:sz w:val="24"/>
              </w:rPr>
              <w:t>Tregenza</w:t>
            </w:r>
          </w:p>
        </w:tc>
        <w:tc>
          <w:tcPr>
            <w:tcW w:w="993" w:type="dxa"/>
            <w:tcBorders>
              <w:top w:val="single" w:sz="4" w:space="0" w:color="000000"/>
              <w:left w:val="single" w:sz="4" w:space="0" w:color="000000"/>
              <w:bottom w:val="single" w:sz="4" w:space="0" w:color="000000"/>
            </w:tcBorders>
            <w:shd w:val="clear" w:color="auto" w:fill="auto"/>
          </w:tcPr>
          <w:p w14:paraId="112A4BB4"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1EA6EA4C"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477180A" w14:textId="77777777" w:rsidR="000D6C32" w:rsidRDefault="000D6C32">
            <w:pPr>
              <w:ind w:right="-1050"/>
              <w:rPr>
                <w:sz w:val="24"/>
              </w:rPr>
            </w:pPr>
            <w:r>
              <w:rPr>
                <w:sz w:val="24"/>
              </w:rPr>
              <w:t>24</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67E1F479" w14:textId="77777777" w:rsidR="000D6C32" w:rsidRDefault="000D6C32">
            <w:pPr>
              <w:ind w:right="-1050"/>
              <w:rPr>
                <w:sz w:val="24"/>
              </w:rPr>
            </w:pPr>
            <w:r>
              <w:rPr>
                <w:sz w:val="24"/>
              </w:rPr>
              <w:t>tin labourer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26CB2AD" w14:textId="77777777" w:rsidR="000D6C32" w:rsidRDefault="000D6C32">
            <w:pPr>
              <w:ind w:right="-1050"/>
            </w:pPr>
            <w:r>
              <w:rPr>
                <w:sz w:val="24"/>
              </w:rPr>
              <w:t>Crowan</w:t>
            </w:r>
          </w:p>
        </w:tc>
      </w:tr>
      <w:tr w:rsidR="00277FF2" w14:paraId="263F833F" w14:textId="77777777" w:rsidTr="00B27FAE">
        <w:tc>
          <w:tcPr>
            <w:tcW w:w="1843" w:type="dxa"/>
            <w:tcBorders>
              <w:top w:val="single" w:sz="4" w:space="0" w:color="auto"/>
              <w:left w:val="single" w:sz="4" w:space="0" w:color="auto"/>
              <w:bottom w:val="single" w:sz="4" w:space="0" w:color="auto"/>
            </w:tcBorders>
            <w:shd w:val="clear" w:color="auto" w:fill="auto"/>
          </w:tcPr>
          <w:p w14:paraId="119BDC7F" w14:textId="77777777" w:rsidR="000D6C32" w:rsidRDefault="000D6C32">
            <w:pPr>
              <w:ind w:right="-1050"/>
              <w:rPr>
                <w:sz w:val="24"/>
              </w:rPr>
            </w:pPr>
            <w:r>
              <w:rPr>
                <w:sz w:val="24"/>
              </w:rPr>
              <w:t>CATHERINE</w:t>
            </w:r>
          </w:p>
        </w:tc>
        <w:tc>
          <w:tcPr>
            <w:tcW w:w="1275" w:type="dxa"/>
            <w:tcBorders>
              <w:top w:val="single" w:sz="4" w:space="0" w:color="000000"/>
              <w:left w:val="single" w:sz="4" w:space="0" w:color="000000"/>
              <w:bottom w:val="single" w:sz="4" w:space="0" w:color="000000"/>
            </w:tcBorders>
            <w:shd w:val="clear" w:color="auto" w:fill="auto"/>
          </w:tcPr>
          <w:p w14:paraId="2366ADC2" w14:textId="77777777" w:rsidR="000D6C32" w:rsidRDefault="000D6C32">
            <w:pPr>
              <w:ind w:right="-1050"/>
              <w:rPr>
                <w:sz w:val="24"/>
              </w:rPr>
            </w:pPr>
            <w:r>
              <w:rPr>
                <w:sz w:val="24"/>
              </w:rPr>
              <w:t>Tregenza</w:t>
            </w:r>
          </w:p>
        </w:tc>
        <w:tc>
          <w:tcPr>
            <w:tcW w:w="993" w:type="dxa"/>
            <w:tcBorders>
              <w:top w:val="single" w:sz="4" w:space="0" w:color="000000"/>
              <w:left w:val="single" w:sz="4" w:space="0" w:color="000000"/>
              <w:bottom w:val="single" w:sz="4" w:space="0" w:color="000000"/>
            </w:tcBorders>
            <w:shd w:val="clear" w:color="auto" w:fill="auto"/>
          </w:tcPr>
          <w:p w14:paraId="3524B91A" w14:textId="77777777" w:rsidR="000D6C32" w:rsidRDefault="000D6C32">
            <w:pPr>
              <w:ind w:right="-1050"/>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5CDDFB2D"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4AF9DA4B" w14:textId="77777777" w:rsidR="000D6C32" w:rsidRDefault="000D6C32">
            <w:pPr>
              <w:ind w:right="-1050"/>
              <w:rPr>
                <w:sz w:val="24"/>
              </w:rPr>
            </w:pPr>
            <w:r>
              <w:rPr>
                <w:sz w:val="24"/>
              </w:rPr>
              <w:t>22</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6E384D21" w14:textId="77777777" w:rsidR="000D6C32" w:rsidRDefault="000D6C32">
            <w:pPr>
              <w:ind w:right="-1050"/>
              <w:rPr>
                <w:sz w:val="24"/>
              </w:rPr>
            </w:pPr>
            <w:r>
              <w:rPr>
                <w:sz w:val="24"/>
              </w:rPr>
              <w:t>mine servant</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0F3DBAF" w14:textId="77777777" w:rsidR="000D6C32" w:rsidRDefault="000D6C32">
            <w:pPr>
              <w:ind w:right="-1050"/>
            </w:pPr>
            <w:r>
              <w:rPr>
                <w:sz w:val="24"/>
              </w:rPr>
              <w:t>Crowan</w:t>
            </w:r>
          </w:p>
        </w:tc>
      </w:tr>
      <w:tr w:rsidR="00277FF2" w14:paraId="1C888943" w14:textId="77777777" w:rsidTr="00B27FAE">
        <w:tc>
          <w:tcPr>
            <w:tcW w:w="1843" w:type="dxa"/>
            <w:tcBorders>
              <w:top w:val="single" w:sz="4" w:space="0" w:color="auto"/>
              <w:left w:val="single" w:sz="4" w:space="0" w:color="auto"/>
              <w:bottom w:val="single" w:sz="4" w:space="0" w:color="auto"/>
            </w:tcBorders>
            <w:shd w:val="clear" w:color="auto" w:fill="auto"/>
          </w:tcPr>
          <w:p w14:paraId="6D9AC3FA" w14:textId="77777777" w:rsidR="000D6C32" w:rsidRDefault="000D6C32">
            <w:pPr>
              <w:ind w:right="-1050"/>
              <w:rPr>
                <w:sz w:val="24"/>
              </w:rPr>
            </w:pPr>
            <w:r>
              <w:rPr>
                <w:sz w:val="24"/>
              </w:rPr>
              <w:t>ELIZABETH</w:t>
            </w:r>
          </w:p>
        </w:tc>
        <w:tc>
          <w:tcPr>
            <w:tcW w:w="1275" w:type="dxa"/>
            <w:tcBorders>
              <w:top w:val="single" w:sz="4" w:space="0" w:color="000000"/>
              <w:left w:val="single" w:sz="4" w:space="0" w:color="000000"/>
              <w:bottom w:val="single" w:sz="4" w:space="0" w:color="000000"/>
            </w:tcBorders>
            <w:shd w:val="clear" w:color="auto" w:fill="auto"/>
          </w:tcPr>
          <w:p w14:paraId="655D4D16" w14:textId="77777777" w:rsidR="000D6C32" w:rsidRDefault="000D6C32">
            <w:pPr>
              <w:ind w:right="-1050"/>
              <w:rPr>
                <w:sz w:val="24"/>
              </w:rPr>
            </w:pPr>
            <w:r>
              <w:rPr>
                <w:sz w:val="24"/>
              </w:rPr>
              <w:t>Tregenza</w:t>
            </w:r>
          </w:p>
        </w:tc>
        <w:tc>
          <w:tcPr>
            <w:tcW w:w="993" w:type="dxa"/>
            <w:tcBorders>
              <w:top w:val="single" w:sz="4" w:space="0" w:color="000000"/>
              <w:left w:val="single" w:sz="4" w:space="0" w:color="000000"/>
              <w:bottom w:val="single" w:sz="4" w:space="0" w:color="000000"/>
            </w:tcBorders>
            <w:shd w:val="clear" w:color="auto" w:fill="auto"/>
          </w:tcPr>
          <w:p w14:paraId="47631F95" w14:textId="77777777" w:rsidR="000D6C32" w:rsidRDefault="000D6C32">
            <w:pPr>
              <w:ind w:right="-1050"/>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40BF61C2"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9162606" w14:textId="77777777" w:rsidR="000D6C32" w:rsidRDefault="000D6C32">
            <w:pPr>
              <w:ind w:right="-1050"/>
              <w:rPr>
                <w:sz w:val="24"/>
              </w:rPr>
            </w:pPr>
            <w:r>
              <w:rPr>
                <w:sz w:val="24"/>
              </w:rPr>
              <w:t>20</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31BD5FCA" w14:textId="77777777" w:rsidR="000D6C32" w:rsidRDefault="000D6C32">
            <w:pPr>
              <w:ind w:right="-1050"/>
              <w:rPr>
                <w:sz w:val="24"/>
              </w:rPr>
            </w:pPr>
            <w:r>
              <w:rPr>
                <w:sz w:val="24"/>
              </w:rPr>
              <w:t>mine servant</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9109748" w14:textId="77777777" w:rsidR="000D6C32" w:rsidRDefault="000D6C32">
            <w:pPr>
              <w:ind w:right="-1050"/>
            </w:pPr>
            <w:r>
              <w:rPr>
                <w:sz w:val="24"/>
              </w:rPr>
              <w:t>Crowan</w:t>
            </w:r>
          </w:p>
        </w:tc>
      </w:tr>
      <w:tr w:rsidR="00277FF2" w14:paraId="1C67C51A" w14:textId="77777777" w:rsidTr="00B27FAE">
        <w:tc>
          <w:tcPr>
            <w:tcW w:w="1843" w:type="dxa"/>
            <w:tcBorders>
              <w:top w:val="single" w:sz="4" w:space="0" w:color="auto"/>
              <w:left w:val="single" w:sz="4" w:space="0" w:color="auto"/>
              <w:bottom w:val="single" w:sz="4" w:space="0" w:color="auto"/>
            </w:tcBorders>
            <w:shd w:val="clear" w:color="auto" w:fill="auto"/>
          </w:tcPr>
          <w:p w14:paraId="3D069C97" w14:textId="77777777" w:rsidR="000D6C32" w:rsidRDefault="000D6C32">
            <w:pPr>
              <w:ind w:right="-1050"/>
              <w:rPr>
                <w:sz w:val="24"/>
              </w:rPr>
            </w:pPr>
            <w:r>
              <w:rPr>
                <w:sz w:val="24"/>
              </w:rPr>
              <w:t>RICHARD</w:t>
            </w:r>
          </w:p>
        </w:tc>
        <w:tc>
          <w:tcPr>
            <w:tcW w:w="1275" w:type="dxa"/>
            <w:tcBorders>
              <w:top w:val="single" w:sz="4" w:space="0" w:color="000000"/>
              <w:left w:val="single" w:sz="4" w:space="0" w:color="000000"/>
              <w:bottom w:val="single" w:sz="4" w:space="0" w:color="000000"/>
            </w:tcBorders>
            <w:shd w:val="clear" w:color="auto" w:fill="auto"/>
          </w:tcPr>
          <w:p w14:paraId="41B2311C" w14:textId="77777777" w:rsidR="000D6C32" w:rsidRDefault="000D6C32">
            <w:pPr>
              <w:ind w:right="-1050"/>
              <w:rPr>
                <w:sz w:val="24"/>
              </w:rPr>
            </w:pPr>
            <w:r>
              <w:rPr>
                <w:sz w:val="24"/>
              </w:rPr>
              <w:t>Tregenza</w:t>
            </w:r>
          </w:p>
        </w:tc>
        <w:tc>
          <w:tcPr>
            <w:tcW w:w="993" w:type="dxa"/>
            <w:tcBorders>
              <w:top w:val="single" w:sz="4" w:space="0" w:color="000000"/>
              <w:left w:val="single" w:sz="4" w:space="0" w:color="000000"/>
              <w:bottom w:val="single" w:sz="4" w:space="0" w:color="000000"/>
            </w:tcBorders>
            <w:shd w:val="clear" w:color="auto" w:fill="auto"/>
          </w:tcPr>
          <w:p w14:paraId="6C12DA5B"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2A4FD76F"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54089943" w14:textId="77777777" w:rsidR="000D6C32" w:rsidRDefault="000D6C32">
            <w:pPr>
              <w:ind w:right="-1050"/>
              <w:rPr>
                <w:sz w:val="24"/>
              </w:rPr>
            </w:pPr>
            <w:r>
              <w:rPr>
                <w:sz w:val="24"/>
              </w:rPr>
              <w:t>17</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68EC744E" w14:textId="77777777" w:rsidR="000D6C32" w:rsidRDefault="000D6C32">
            <w:pPr>
              <w:ind w:right="-1050"/>
              <w:rPr>
                <w:sz w:val="24"/>
              </w:rPr>
            </w:pPr>
            <w:r>
              <w:rPr>
                <w:sz w:val="24"/>
              </w:rPr>
              <w:t>tin labourer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236D3CA" w14:textId="77777777" w:rsidR="000D6C32" w:rsidRDefault="000D6C32">
            <w:pPr>
              <w:ind w:right="-1050"/>
            </w:pPr>
            <w:r>
              <w:rPr>
                <w:sz w:val="24"/>
              </w:rPr>
              <w:t>Crowan</w:t>
            </w:r>
          </w:p>
        </w:tc>
      </w:tr>
      <w:tr w:rsidR="00277FF2" w14:paraId="3DEE0F61" w14:textId="77777777" w:rsidTr="00B27FAE">
        <w:tc>
          <w:tcPr>
            <w:tcW w:w="1843" w:type="dxa"/>
            <w:tcBorders>
              <w:top w:val="single" w:sz="4" w:space="0" w:color="auto"/>
              <w:left w:val="single" w:sz="4" w:space="0" w:color="auto"/>
              <w:bottom w:val="single" w:sz="4" w:space="0" w:color="auto"/>
            </w:tcBorders>
            <w:shd w:val="clear" w:color="auto" w:fill="auto"/>
          </w:tcPr>
          <w:p w14:paraId="54012C51" w14:textId="77777777" w:rsidR="000D6C32" w:rsidRDefault="000D6C32">
            <w:pPr>
              <w:ind w:right="-1050"/>
              <w:rPr>
                <w:sz w:val="24"/>
              </w:rPr>
            </w:pPr>
            <w:r>
              <w:rPr>
                <w:sz w:val="24"/>
              </w:rPr>
              <w:t>JOHN</w:t>
            </w:r>
          </w:p>
        </w:tc>
        <w:tc>
          <w:tcPr>
            <w:tcW w:w="1275" w:type="dxa"/>
            <w:tcBorders>
              <w:top w:val="single" w:sz="4" w:space="0" w:color="000000"/>
              <w:left w:val="single" w:sz="4" w:space="0" w:color="000000"/>
              <w:bottom w:val="single" w:sz="4" w:space="0" w:color="000000"/>
            </w:tcBorders>
            <w:shd w:val="clear" w:color="auto" w:fill="auto"/>
          </w:tcPr>
          <w:p w14:paraId="4C0E1044" w14:textId="77777777" w:rsidR="000D6C32" w:rsidRDefault="000D6C32">
            <w:pPr>
              <w:ind w:right="-1050"/>
              <w:rPr>
                <w:sz w:val="24"/>
              </w:rPr>
            </w:pPr>
            <w:r>
              <w:rPr>
                <w:sz w:val="24"/>
              </w:rPr>
              <w:t>Tregenza</w:t>
            </w:r>
          </w:p>
        </w:tc>
        <w:tc>
          <w:tcPr>
            <w:tcW w:w="993" w:type="dxa"/>
            <w:tcBorders>
              <w:top w:val="single" w:sz="4" w:space="0" w:color="000000"/>
              <w:left w:val="single" w:sz="4" w:space="0" w:color="000000"/>
              <w:bottom w:val="single" w:sz="4" w:space="0" w:color="000000"/>
            </w:tcBorders>
            <w:shd w:val="clear" w:color="auto" w:fill="auto"/>
          </w:tcPr>
          <w:p w14:paraId="5292EFAC"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6A0173B2"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4C0682D" w14:textId="77777777" w:rsidR="000D6C32" w:rsidRDefault="000D6C32">
            <w:pPr>
              <w:ind w:right="-1050"/>
              <w:rPr>
                <w:sz w:val="24"/>
              </w:rPr>
            </w:pPr>
            <w:r>
              <w:rPr>
                <w:sz w:val="24"/>
              </w:rPr>
              <w:t>15</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7469717E" w14:textId="77777777" w:rsidR="000D6C32" w:rsidRDefault="000D6C32">
            <w:pPr>
              <w:ind w:right="-1050"/>
              <w:rPr>
                <w:sz w:val="24"/>
              </w:rPr>
            </w:pPr>
            <w:r>
              <w:rPr>
                <w:sz w:val="24"/>
              </w:rPr>
              <w:t>tin labourer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C33E53D" w14:textId="77777777" w:rsidR="000D6C32" w:rsidRDefault="000D6C32">
            <w:pPr>
              <w:ind w:right="-1050"/>
            </w:pPr>
            <w:r>
              <w:rPr>
                <w:sz w:val="24"/>
              </w:rPr>
              <w:t>Camborne</w:t>
            </w:r>
          </w:p>
        </w:tc>
      </w:tr>
      <w:tr w:rsidR="00277FF2" w14:paraId="43A0D1F1" w14:textId="77777777" w:rsidTr="00B27FAE">
        <w:tc>
          <w:tcPr>
            <w:tcW w:w="1843" w:type="dxa"/>
            <w:tcBorders>
              <w:top w:val="single" w:sz="4" w:space="0" w:color="auto"/>
              <w:left w:val="single" w:sz="4" w:space="0" w:color="auto"/>
              <w:bottom w:val="single" w:sz="4" w:space="0" w:color="auto"/>
              <w:right w:val="single" w:sz="4" w:space="0" w:color="auto"/>
            </w:tcBorders>
            <w:shd w:val="clear" w:color="auto" w:fill="auto"/>
          </w:tcPr>
          <w:p w14:paraId="70D0DB3F" w14:textId="77777777" w:rsidR="000D6C32" w:rsidRDefault="000D6C32">
            <w:pPr>
              <w:ind w:right="-1050"/>
              <w:rPr>
                <w:sz w:val="24"/>
              </w:rPr>
            </w:pPr>
            <w:r>
              <w:rPr>
                <w:sz w:val="24"/>
              </w:rPr>
              <w:t>AMOS</w:t>
            </w:r>
          </w:p>
        </w:tc>
        <w:tc>
          <w:tcPr>
            <w:tcW w:w="1275" w:type="dxa"/>
            <w:tcBorders>
              <w:left w:val="single" w:sz="4" w:space="0" w:color="auto"/>
              <w:bottom w:val="single" w:sz="4" w:space="0" w:color="auto"/>
              <w:right w:val="single" w:sz="4" w:space="0" w:color="auto"/>
            </w:tcBorders>
            <w:shd w:val="clear" w:color="auto" w:fill="auto"/>
          </w:tcPr>
          <w:p w14:paraId="1777E604" w14:textId="77777777" w:rsidR="000D6C32" w:rsidRDefault="000D6C32">
            <w:pPr>
              <w:ind w:right="-1050"/>
              <w:rPr>
                <w:sz w:val="24"/>
              </w:rPr>
            </w:pPr>
            <w:r>
              <w:rPr>
                <w:sz w:val="24"/>
              </w:rPr>
              <w:t>Tregenza</w:t>
            </w:r>
          </w:p>
        </w:tc>
        <w:tc>
          <w:tcPr>
            <w:tcW w:w="993" w:type="dxa"/>
            <w:tcBorders>
              <w:left w:val="single" w:sz="4" w:space="0" w:color="auto"/>
              <w:bottom w:val="single" w:sz="4" w:space="0" w:color="auto"/>
              <w:right w:val="single" w:sz="4" w:space="0" w:color="auto"/>
            </w:tcBorders>
            <w:shd w:val="clear" w:color="auto" w:fill="auto"/>
          </w:tcPr>
          <w:p w14:paraId="6DBFF11B" w14:textId="77777777" w:rsidR="000D6C32" w:rsidRDefault="000D6C32">
            <w:pPr>
              <w:ind w:right="-1050"/>
              <w:rPr>
                <w:sz w:val="24"/>
              </w:rPr>
            </w:pPr>
            <w:r>
              <w:rPr>
                <w:sz w:val="24"/>
              </w:rPr>
              <w:t>son</w:t>
            </w:r>
          </w:p>
        </w:tc>
        <w:tc>
          <w:tcPr>
            <w:tcW w:w="1275" w:type="dxa"/>
            <w:tcBorders>
              <w:left w:val="single" w:sz="4" w:space="0" w:color="auto"/>
              <w:bottom w:val="single" w:sz="4" w:space="0" w:color="auto"/>
              <w:right w:val="single" w:sz="4" w:space="0" w:color="auto"/>
            </w:tcBorders>
            <w:shd w:val="clear" w:color="auto" w:fill="auto"/>
          </w:tcPr>
          <w:p w14:paraId="779187D9"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25159787" w14:textId="77777777" w:rsidR="000D6C32" w:rsidRDefault="000D6C32">
            <w:pPr>
              <w:ind w:right="-1050"/>
              <w:rPr>
                <w:sz w:val="24"/>
              </w:rPr>
            </w:pPr>
            <w:r>
              <w:rPr>
                <w:sz w:val="24"/>
              </w:rPr>
              <w:t>13</w:t>
            </w:r>
          </w:p>
        </w:tc>
        <w:tc>
          <w:tcPr>
            <w:tcW w:w="2694" w:type="dxa"/>
            <w:tcBorders>
              <w:left w:val="single" w:sz="4" w:space="0" w:color="auto"/>
              <w:bottom w:val="single" w:sz="4" w:space="0" w:color="auto"/>
              <w:right w:val="single" w:sz="4" w:space="0" w:color="auto"/>
            </w:tcBorders>
            <w:shd w:val="clear" w:color="auto" w:fill="auto"/>
          </w:tcPr>
          <w:p w14:paraId="4862EE15"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65485E1" w14:textId="77777777" w:rsidR="000D6C32" w:rsidRDefault="000D6C32">
            <w:pPr>
              <w:ind w:right="-1050"/>
            </w:pPr>
            <w:r>
              <w:rPr>
                <w:sz w:val="24"/>
              </w:rPr>
              <w:t>Illogan</w:t>
            </w:r>
          </w:p>
        </w:tc>
      </w:tr>
    </w:tbl>
    <w:p w14:paraId="0BA2F627" w14:textId="77777777" w:rsidR="000D6C32" w:rsidRDefault="000D6C32">
      <w:pPr>
        <w:ind w:left="2160" w:right="-1050"/>
        <w:rPr>
          <w:sz w:val="24"/>
        </w:rPr>
      </w:pPr>
      <w:r>
        <w:rPr>
          <w:sz w:val="24"/>
        </w:rPr>
        <w:t>Note the change of surname (Lawrance children adopted ?)</w:t>
      </w:r>
    </w:p>
    <w:p w14:paraId="05C9E35B" w14:textId="77777777" w:rsidR="000D6C32" w:rsidRDefault="000D6C32">
      <w:pPr>
        <w:ind w:left="2160" w:right="-1050"/>
        <w:rPr>
          <w:sz w:val="24"/>
        </w:rPr>
      </w:pPr>
      <w:r>
        <w:rPr>
          <w:sz w:val="24"/>
        </w:rPr>
        <w:t>Note also the record ELIZABETH born about 1830 Camborne widow of Lawrance</w:t>
      </w:r>
    </w:p>
    <w:p w14:paraId="2D23BB7A" w14:textId="77777777" w:rsidR="000D6C32" w:rsidRDefault="000D6C32">
      <w:pPr>
        <w:ind w:right="-1050"/>
        <w:rPr>
          <w:sz w:val="24"/>
        </w:rPr>
      </w:pPr>
    </w:p>
    <w:p w14:paraId="4EDC119C" w14:textId="77777777" w:rsidR="000D6C32" w:rsidRDefault="000D6C32">
      <w:pPr>
        <w:ind w:right="-1050"/>
        <w:rPr>
          <w:sz w:val="24"/>
        </w:rPr>
      </w:pPr>
    </w:p>
    <w:p w14:paraId="6B9C62CA" w14:textId="77777777" w:rsidR="000D6C32" w:rsidRDefault="000D6C32">
      <w:pPr>
        <w:ind w:right="-1050"/>
        <w:rPr>
          <w:sz w:val="24"/>
          <w:szCs w:val="24"/>
        </w:rPr>
      </w:pPr>
      <w:r>
        <w:rPr>
          <w:sz w:val="24"/>
        </w:rPr>
        <w:t>1851 census shows children GRACE to AMOS plus EDWIN living with mother married to John Prisk in Trevin St Erth (term ‘in-law’ in this period means ‘step’ also) information from Alice Morrell</w:t>
      </w:r>
    </w:p>
    <w:tbl>
      <w:tblPr>
        <w:tblW w:w="0" w:type="auto"/>
        <w:tblInd w:w="1680" w:type="dxa"/>
        <w:tblLayout w:type="fixed"/>
        <w:tblLook w:val="0000" w:firstRow="0" w:lastRow="0" w:firstColumn="0" w:lastColumn="0" w:noHBand="0" w:noVBand="0"/>
      </w:tblPr>
      <w:tblGrid>
        <w:gridCol w:w="1101"/>
        <w:gridCol w:w="1134"/>
        <w:gridCol w:w="1895"/>
        <w:gridCol w:w="1417"/>
        <w:gridCol w:w="567"/>
        <w:gridCol w:w="1701"/>
        <w:gridCol w:w="1602"/>
      </w:tblGrid>
      <w:tr w:rsidR="00277FF2" w14:paraId="75C34770" w14:textId="77777777" w:rsidTr="00B27FAE">
        <w:tc>
          <w:tcPr>
            <w:tcW w:w="1101" w:type="dxa"/>
            <w:tcBorders>
              <w:top w:val="single" w:sz="4" w:space="0" w:color="auto"/>
              <w:left w:val="single" w:sz="4" w:space="0" w:color="auto"/>
              <w:bottom w:val="single" w:sz="4" w:space="0" w:color="auto"/>
              <w:right w:val="single" w:sz="4" w:space="0" w:color="auto"/>
            </w:tcBorders>
            <w:shd w:val="clear" w:color="auto" w:fill="auto"/>
          </w:tcPr>
          <w:p w14:paraId="6986C668" w14:textId="77777777" w:rsidR="000D6C32" w:rsidRDefault="000D6C32">
            <w:pPr>
              <w:rPr>
                <w:sz w:val="24"/>
                <w:szCs w:val="24"/>
              </w:rPr>
            </w:pPr>
            <w:r>
              <w:rPr>
                <w:sz w:val="24"/>
                <w:szCs w:val="24"/>
              </w:rPr>
              <w:t>John</w:t>
            </w:r>
          </w:p>
        </w:tc>
        <w:tc>
          <w:tcPr>
            <w:tcW w:w="1134" w:type="dxa"/>
            <w:tcBorders>
              <w:top w:val="single" w:sz="4" w:space="0" w:color="auto"/>
              <w:left w:val="single" w:sz="4" w:space="0" w:color="auto"/>
              <w:right w:val="single" w:sz="4" w:space="0" w:color="auto"/>
            </w:tcBorders>
            <w:shd w:val="clear" w:color="auto" w:fill="auto"/>
          </w:tcPr>
          <w:p w14:paraId="72767AB1" w14:textId="77777777" w:rsidR="000D6C32" w:rsidRDefault="000D6C32">
            <w:pPr>
              <w:rPr>
                <w:sz w:val="24"/>
                <w:szCs w:val="24"/>
              </w:rPr>
            </w:pPr>
            <w:r>
              <w:rPr>
                <w:sz w:val="24"/>
                <w:szCs w:val="24"/>
              </w:rPr>
              <w:t>Prisk</w:t>
            </w:r>
          </w:p>
        </w:tc>
        <w:tc>
          <w:tcPr>
            <w:tcW w:w="1895" w:type="dxa"/>
            <w:tcBorders>
              <w:top w:val="single" w:sz="4" w:space="0" w:color="auto"/>
              <w:left w:val="single" w:sz="4" w:space="0" w:color="auto"/>
              <w:right w:val="single" w:sz="4" w:space="0" w:color="auto"/>
            </w:tcBorders>
            <w:shd w:val="clear" w:color="auto" w:fill="auto"/>
          </w:tcPr>
          <w:p w14:paraId="464DBC41" w14:textId="77777777" w:rsidR="000D6C32" w:rsidRDefault="000D6C32">
            <w:pPr>
              <w:rPr>
                <w:sz w:val="24"/>
                <w:szCs w:val="24"/>
              </w:rPr>
            </w:pPr>
            <w:r>
              <w:rPr>
                <w:sz w:val="24"/>
                <w:szCs w:val="24"/>
              </w:rPr>
              <w:t>head</w:t>
            </w:r>
          </w:p>
        </w:tc>
        <w:tc>
          <w:tcPr>
            <w:tcW w:w="1417" w:type="dxa"/>
            <w:tcBorders>
              <w:top w:val="single" w:sz="4" w:space="0" w:color="auto"/>
              <w:left w:val="single" w:sz="4" w:space="0" w:color="auto"/>
              <w:right w:val="single" w:sz="4" w:space="0" w:color="auto"/>
            </w:tcBorders>
            <w:shd w:val="clear" w:color="auto" w:fill="auto"/>
          </w:tcPr>
          <w:p w14:paraId="2F3BEF71" w14:textId="77777777" w:rsidR="000D6C32" w:rsidRDefault="000D6C32">
            <w:pPr>
              <w:rPr>
                <w:sz w:val="24"/>
                <w:szCs w:val="24"/>
              </w:rPr>
            </w:pPr>
            <w:r>
              <w:rPr>
                <w:sz w:val="24"/>
                <w:szCs w:val="24"/>
              </w:rPr>
              <w:t>married</w:t>
            </w:r>
          </w:p>
        </w:tc>
        <w:tc>
          <w:tcPr>
            <w:tcW w:w="567" w:type="dxa"/>
            <w:tcBorders>
              <w:top w:val="single" w:sz="4" w:space="0" w:color="auto"/>
              <w:left w:val="single" w:sz="4" w:space="0" w:color="auto"/>
              <w:right w:val="single" w:sz="4" w:space="0" w:color="auto"/>
            </w:tcBorders>
            <w:shd w:val="clear" w:color="auto" w:fill="auto"/>
          </w:tcPr>
          <w:p w14:paraId="295D961F" w14:textId="77777777" w:rsidR="000D6C32" w:rsidRDefault="000D6C32">
            <w:pPr>
              <w:rPr>
                <w:sz w:val="24"/>
                <w:szCs w:val="24"/>
              </w:rPr>
            </w:pPr>
            <w:r>
              <w:rPr>
                <w:sz w:val="24"/>
                <w:szCs w:val="24"/>
              </w:rPr>
              <w:t>35</w:t>
            </w:r>
          </w:p>
        </w:tc>
        <w:tc>
          <w:tcPr>
            <w:tcW w:w="1701" w:type="dxa"/>
            <w:tcBorders>
              <w:top w:val="single" w:sz="4" w:space="0" w:color="auto"/>
              <w:left w:val="single" w:sz="4" w:space="0" w:color="auto"/>
              <w:right w:val="single" w:sz="4" w:space="0" w:color="auto"/>
            </w:tcBorders>
            <w:shd w:val="clear" w:color="auto" w:fill="auto"/>
          </w:tcPr>
          <w:p w14:paraId="0654F576" w14:textId="77777777" w:rsidR="000D6C32" w:rsidRDefault="000D6C32">
            <w:pPr>
              <w:rPr>
                <w:sz w:val="24"/>
                <w:szCs w:val="24"/>
              </w:rPr>
            </w:pPr>
            <w:r>
              <w:rPr>
                <w:sz w:val="24"/>
                <w:szCs w:val="24"/>
              </w:rPr>
              <w:t>copper miner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04596D50" w14:textId="77777777" w:rsidR="000D6C32" w:rsidRDefault="000D6C32">
            <w:r>
              <w:rPr>
                <w:sz w:val="24"/>
                <w:szCs w:val="24"/>
              </w:rPr>
              <w:t>Crowan</w:t>
            </w:r>
          </w:p>
        </w:tc>
      </w:tr>
      <w:tr w:rsidR="00277FF2" w14:paraId="677690F0" w14:textId="77777777" w:rsidTr="00B27FAE">
        <w:tc>
          <w:tcPr>
            <w:tcW w:w="1101" w:type="dxa"/>
            <w:tcBorders>
              <w:top w:val="single" w:sz="4" w:space="0" w:color="auto"/>
              <w:left w:val="single" w:sz="4" w:space="0" w:color="auto"/>
              <w:bottom w:val="single" w:sz="4" w:space="0" w:color="auto"/>
            </w:tcBorders>
            <w:shd w:val="clear" w:color="auto" w:fill="auto"/>
          </w:tcPr>
          <w:p w14:paraId="5F98886D" w14:textId="77777777" w:rsidR="000D6C32" w:rsidRDefault="000D6C32">
            <w:pPr>
              <w:rPr>
                <w:sz w:val="24"/>
                <w:szCs w:val="24"/>
              </w:rPr>
            </w:pPr>
            <w:r>
              <w:rPr>
                <w:sz w:val="24"/>
                <w:szCs w:val="24"/>
              </w:rPr>
              <w:t>Grace</w:t>
            </w:r>
          </w:p>
        </w:tc>
        <w:tc>
          <w:tcPr>
            <w:tcW w:w="1134" w:type="dxa"/>
            <w:tcBorders>
              <w:top w:val="single" w:sz="4" w:space="0" w:color="000000"/>
              <w:left w:val="single" w:sz="4" w:space="0" w:color="000000"/>
              <w:bottom w:val="single" w:sz="4" w:space="0" w:color="000000"/>
            </w:tcBorders>
            <w:shd w:val="clear" w:color="auto" w:fill="auto"/>
          </w:tcPr>
          <w:p w14:paraId="79B6976F" w14:textId="77777777" w:rsidR="000D6C32" w:rsidRDefault="000D6C32">
            <w:pPr>
              <w:rPr>
                <w:sz w:val="24"/>
                <w:szCs w:val="24"/>
              </w:rPr>
            </w:pPr>
            <w:r>
              <w:rPr>
                <w:sz w:val="24"/>
                <w:szCs w:val="24"/>
              </w:rPr>
              <w:t>Prisk</w:t>
            </w:r>
          </w:p>
        </w:tc>
        <w:tc>
          <w:tcPr>
            <w:tcW w:w="1895" w:type="dxa"/>
            <w:tcBorders>
              <w:top w:val="single" w:sz="4" w:space="0" w:color="000000"/>
              <w:left w:val="single" w:sz="4" w:space="0" w:color="000000"/>
              <w:bottom w:val="single" w:sz="4" w:space="0" w:color="000000"/>
            </w:tcBorders>
            <w:shd w:val="clear" w:color="auto" w:fill="auto"/>
          </w:tcPr>
          <w:p w14:paraId="6CDC755B" w14:textId="77777777" w:rsidR="000D6C32" w:rsidRDefault="000D6C32">
            <w:pPr>
              <w:rPr>
                <w:sz w:val="24"/>
                <w:szCs w:val="24"/>
              </w:rPr>
            </w:pPr>
            <w:r>
              <w:rPr>
                <w:sz w:val="24"/>
                <w:szCs w:val="24"/>
              </w:rPr>
              <w:t>wife</w:t>
            </w:r>
          </w:p>
        </w:tc>
        <w:tc>
          <w:tcPr>
            <w:tcW w:w="1417" w:type="dxa"/>
            <w:tcBorders>
              <w:top w:val="single" w:sz="4" w:space="0" w:color="000000"/>
              <w:left w:val="single" w:sz="4" w:space="0" w:color="000000"/>
              <w:bottom w:val="single" w:sz="4" w:space="0" w:color="000000"/>
            </w:tcBorders>
            <w:shd w:val="clear" w:color="auto" w:fill="auto"/>
          </w:tcPr>
          <w:p w14:paraId="608F23F6" w14:textId="77777777" w:rsidR="000D6C32" w:rsidRDefault="000D6C32">
            <w:pPr>
              <w:rPr>
                <w:sz w:val="24"/>
                <w:szCs w:val="24"/>
              </w:rPr>
            </w:pPr>
            <w:r>
              <w:rPr>
                <w:sz w:val="24"/>
                <w:szCs w:val="24"/>
              </w:rPr>
              <w:t>married</w:t>
            </w:r>
          </w:p>
        </w:tc>
        <w:tc>
          <w:tcPr>
            <w:tcW w:w="567" w:type="dxa"/>
            <w:tcBorders>
              <w:top w:val="single" w:sz="4" w:space="0" w:color="000000"/>
              <w:left w:val="single" w:sz="4" w:space="0" w:color="000000"/>
              <w:bottom w:val="single" w:sz="4" w:space="0" w:color="000000"/>
            </w:tcBorders>
            <w:shd w:val="clear" w:color="auto" w:fill="auto"/>
          </w:tcPr>
          <w:p w14:paraId="6E63709A" w14:textId="77777777" w:rsidR="000D6C32" w:rsidRDefault="000D6C32">
            <w:pPr>
              <w:rPr>
                <w:sz w:val="24"/>
                <w:szCs w:val="24"/>
              </w:rPr>
            </w:pPr>
            <w:r>
              <w:rPr>
                <w:sz w:val="24"/>
                <w:szCs w:val="24"/>
              </w:rPr>
              <w:t>43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77E3B4C9" w14:textId="77777777" w:rsidR="000D6C32" w:rsidRDefault="000D6C32">
            <w:pPr>
              <w:snapToGrid w:val="0"/>
              <w:rPr>
                <w:sz w:val="24"/>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59B7223" w14:textId="77777777" w:rsidR="000D6C32" w:rsidRDefault="000D6C32">
            <w:r>
              <w:rPr>
                <w:sz w:val="24"/>
                <w:szCs w:val="24"/>
              </w:rPr>
              <w:t>Breage</w:t>
            </w:r>
          </w:p>
        </w:tc>
      </w:tr>
      <w:tr w:rsidR="00277FF2" w14:paraId="2A758D35" w14:textId="77777777" w:rsidTr="00B27FAE">
        <w:tc>
          <w:tcPr>
            <w:tcW w:w="1101" w:type="dxa"/>
            <w:tcBorders>
              <w:top w:val="single" w:sz="4" w:space="0" w:color="auto"/>
              <w:left w:val="single" w:sz="4" w:space="0" w:color="auto"/>
              <w:bottom w:val="single" w:sz="4" w:space="0" w:color="auto"/>
            </w:tcBorders>
            <w:shd w:val="clear" w:color="auto" w:fill="auto"/>
          </w:tcPr>
          <w:p w14:paraId="4AA33A80" w14:textId="77777777" w:rsidR="000D6C32" w:rsidRDefault="000D6C32">
            <w:pPr>
              <w:rPr>
                <w:sz w:val="24"/>
                <w:szCs w:val="24"/>
              </w:rPr>
            </w:pPr>
            <w:r>
              <w:rPr>
                <w:sz w:val="24"/>
                <w:szCs w:val="24"/>
              </w:rPr>
              <w:t>GRACE</w:t>
            </w:r>
          </w:p>
        </w:tc>
        <w:tc>
          <w:tcPr>
            <w:tcW w:w="1134" w:type="dxa"/>
            <w:tcBorders>
              <w:top w:val="single" w:sz="4" w:space="0" w:color="000000"/>
              <w:left w:val="single" w:sz="4" w:space="0" w:color="000000"/>
              <w:bottom w:val="single" w:sz="4" w:space="0" w:color="000000"/>
            </w:tcBorders>
            <w:shd w:val="clear" w:color="auto" w:fill="auto"/>
          </w:tcPr>
          <w:p w14:paraId="73082F3E" w14:textId="77777777" w:rsidR="000D6C32" w:rsidRDefault="000D6C32">
            <w:pPr>
              <w:rPr>
                <w:sz w:val="24"/>
                <w:szCs w:val="24"/>
              </w:rPr>
            </w:pPr>
            <w:r>
              <w:rPr>
                <w:sz w:val="24"/>
                <w:szCs w:val="24"/>
              </w:rPr>
              <w:t>Tregenza</w:t>
            </w:r>
          </w:p>
        </w:tc>
        <w:tc>
          <w:tcPr>
            <w:tcW w:w="1895" w:type="dxa"/>
            <w:tcBorders>
              <w:top w:val="single" w:sz="4" w:space="0" w:color="000000"/>
              <w:left w:val="single" w:sz="4" w:space="0" w:color="000000"/>
              <w:bottom w:val="single" w:sz="4" w:space="0" w:color="000000"/>
            </w:tcBorders>
            <w:shd w:val="clear" w:color="auto" w:fill="auto"/>
          </w:tcPr>
          <w:p w14:paraId="1C094933" w14:textId="77777777" w:rsidR="000D6C32" w:rsidRDefault="000D6C32">
            <w:pPr>
              <w:rPr>
                <w:sz w:val="24"/>
                <w:szCs w:val="24"/>
              </w:rPr>
            </w:pPr>
            <w:r>
              <w:rPr>
                <w:sz w:val="24"/>
                <w:szCs w:val="24"/>
              </w:rPr>
              <w:t>daughter in law</w:t>
            </w:r>
          </w:p>
        </w:tc>
        <w:tc>
          <w:tcPr>
            <w:tcW w:w="1417" w:type="dxa"/>
            <w:tcBorders>
              <w:top w:val="single" w:sz="4" w:space="0" w:color="000000"/>
              <w:left w:val="single" w:sz="4" w:space="0" w:color="000000"/>
              <w:bottom w:val="single" w:sz="4" w:space="0" w:color="000000"/>
            </w:tcBorders>
            <w:shd w:val="clear" w:color="auto" w:fill="auto"/>
          </w:tcPr>
          <w:p w14:paraId="2B49DDC1"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4BCCFFBE" w14:textId="77777777" w:rsidR="000D6C32" w:rsidRDefault="000D6C32">
            <w:pPr>
              <w:rPr>
                <w:sz w:val="24"/>
                <w:szCs w:val="24"/>
              </w:rPr>
            </w:pPr>
            <w:r>
              <w:rPr>
                <w:sz w:val="24"/>
                <w:szCs w:val="24"/>
              </w:rPr>
              <w:t>18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27BF292" w14:textId="77777777" w:rsidR="000D6C32" w:rsidRDefault="000D6C32">
            <w:pPr>
              <w:rPr>
                <w:sz w:val="24"/>
                <w:szCs w:val="24"/>
              </w:rPr>
            </w:pPr>
            <w:r>
              <w:rPr>
                <w:sz w:val="24"/>
                <w:szCs w:val="24"/>
              </w:rPr>
              <w:t>agr labourer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381576A6" w14:textId="77777777" w:rsidR="000D6C32" w:rsidRDefault="000D6C32">
            <w:r>
              <w:rPr>
                <w:sz w:val="24"/>
                <w:szCs w:val="24"/>
              </w:rPr>
              <w:t>St Erth</w:t>
            </w:r>
          </w:p>
        </w:tc>
      </w:tr>
      <w:tr w:rsidR="00277FF2" w14:paraId="1DA6E01F" w14:textId="77777777" w:rsidTr="00B27FAE">
        <w:tc>
          <w:tcPr>
            <w:tcW w:w="1101" w:type="dxa"/>
            <w:tcBorders>
              <w:top w:val="single" w:sz="4" w:space="0" w:color="auto"/>
              <w:left w:val="single" w:sz="4" w:space="0" w:color="auto"/>
              <w:bottom w:val="single" w:sz="4" w:space="0" w:color="auto"/>
            </w:tcBorders>
            <w:shd w:val="clear" w:color="auto" w:fill="auto"/>
          </w:tcPr>
          <w:p w14:paraId="7AB6E7FE" w14:textId="77777777" w:rsidR="000D6C32" w:rsidRDefault="000D6C32">
            <w:pPr>
              <w:rPr>
                <w:sz w:val="24"/>
                <w:szCs w:val="24"/>
              </w:rPr>
            </w:pPr>
            <w:r>
              <w:rPr>
                <w:sz w:val="24"/>
                <w:szCs w:val="24"/>
              </w:rPr>
              <w:t>JOHN</w:t>
            </w:r>
          </w:p>
        </w:tc>
        <w:tc>
          <w:tcPr>
            <w:tcW w:w="1134" w:type="dxa"/>
            <w:tcBorders>
              <w:top w:val="single" w:sz="4" w:space="0" w:color="000000"/>
              <w:left w:val="single" w:sz="4" w:space="0" w:color="000000"/>
              <w:bottom w:val="single" w:sz="4" w:space="0" w:color="000000"/>
            </w:tcBorders>
            <w:shd w:val="clear" w:color="auto" w:fill="auto"/>
          </w:tcPr>
          <w:p w14:paraId="55EEEEE3" w14:textId="77777777" w:rsidR="000D6C32" w:rsidRDefault="000D6C32">
            <w:pPr>
              <w:rPr>
                <w:sz w:val="24"/>
                <w:szCs w:val="24"/>
              </w:rPr>
            </w:pPr>
            <w:r>
              <w:rPr>
                <w:sz w:val="24"/>
                <w:szCs w:val="24"/>
              </w:rPr>
              <w:t>Tregenza</w:t>
            </w:r>
          </w:p>
        </w:tc>
        <w:tc>
          <w:tcPr>
            <w:tcW w:w="1895" w:type="dxa"/>
            <w:tcBorders>
              <w:top w:val="single" w:sz="4" w:space="0" w:color="000000"/>
              <w:left w:val="single" w:sz="4" w:space="0" w:color="000000"/>
              <w:bottom w:val="single" w:sz="4" w:space="0" w:color="000000"/>
            </w:tcBorders>
            <w:shd w:val="clear" w:color="auto" w:fill="auto"/>
          </w:tcPr>
          <w:p w14:paraId="4A4F5ECB" w14:textId="77777777" w:rsidR="000D6C32" w:rsidRDefault="000D6C32">
            <w:pPr>
              <w:rPr>
                <w:sz w:val="24"/>
                <w:szCs w:val="24"/>
              </w:rPr>
            </w:pPr>
            <w:r>
              <w:rPr>
                <w:sz w:val="24"/>
                <w:szCs w:val="24"/>
              </w:rPr>
              <w:t>son in law</w:t>
            </w:r>
          </w:p>
        </w:tc>
        <w:tc>
          <w:tcPr>
            <w:tcW w:w="1417" w:type="dxa"/>
            <w:tcBorders>
              <w:top w:val="single" w:sz="4" w:space="0" w:color="000000"/>
              <w:left w:val="single" w:sz="4" w:space="0" w:color="000000"/>
              <w:bottom w:val="single" w:sz="4" w:space="0" w:color="000000"/>
            </w:tcBorders>
            <w:shd w:val="clear" w:color="auto" w:fill="auto"/>
          </w:tcPr>
          <w:p w14:paraId="61F473E7"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7A0F3CCE" w14:textId="77777777" w:rsidR="000D6C32" w:rsidRDefault="000D6C32">
            <w:pPr>
              <w:rPr>
                <w:sz w:val="24"/>
                <w:szCs w:val="24"/>
              </w:rPr>
            </w:pPr>
            <w:r>
              <w:rPr>
                <w:sz w:val="24"/>
                <w:szCs w:val="24"/>
              </w:rPr>
              <w:t>14</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59CAD83" w14:textId="77777777" w:rsidR="000D6C32" w:rsidRDefault="000D6C32">
            <w:pPr>
              <w:rPr>
                <w:sz w:val="24"/>
                <w:szCs w:val="24"/>
              </w:rPr>
            </w:pPr>
            <w:r>
              <w:rPr>
                <w:sz w:val="24"/>
                <w:szCs w:val="24"/>
              </w:rPr>
              <w:t>tin dresser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56B94C09" w14:textId="77777777" w:rsidR="000D6C32" w:rsidRDefault="000D6C32">
            <w:r>
              <w:rPr>
                <w:sz w:val="24"/>
                <w:szCs w:val="24"/>
              </w:rPr>
              <w:t>St Erth</w:t>
            </w:r>
          </w:p>
        </w:tc>
      </w:tr>
      <w:tr w:rsidR="00277FF2" w14:paraId="51CE6924" w14:textId="77777777" w:rsidTr="00B27FAE">
        <w:tc>
          <w:tcPr>
            <w:tcW w:w="1101" w:type="dxa"/>
            <w:tcBorders>
              <w:top w:val="single" w:sz="4" w:space="0" w:color="auto"/>
              <w:left w:val="single" w:sz="4" w:space="0" w:color="auto"/>
              <w:bottom w:val="single" w:sz="4" w:space="0" w:color="auto"/>
              <w:right w:val="single" w:sz="4" w:space="0" w:color="auto"/>
            </w:tcBorders>
            <w:shd w:val="clear" w:color="auto" w:fill="auto"/>
          </w:tcPr>
          <w:p w14:paraId="25F0B97D" w14:textId="77777777" w:rsidR="000D6C32" w:rsidRDefault="000D6C32">
            <w:pPr>
              <w:rPr>
                <w:sz w:val="24"/>
                <w:szCs w:val="24"/>
              </w:rPr>
            </w:pPr>
            <w:r>
              <w:rPr>
                <w:sz w:val="24"/>
                <w:szCs w:val="24"/>
              </w:rPr>
              <w:t>HENRY</w:t>
            </w:r>
          </w:p>
        </w:tc>
        <w:tc>
          <w:tcPr>
            <w:tcW w:w="1134" w:type="dxa"/>
            <w:tcBorders>
              <w:top w:val="single" w:sz="4" w:space="0" w:color="000000"/>
              <w:left w:val="single" w:sz="4" w:space="0" w:color="auto"/>
              <w:bottom w:val="single" w:sz="4" w:space="0" w:color="000000"/>
            </w:tcBorders>
            <w:shd w:val="clear" w:color="auto" w:fill="auto"/>
          </w:tcPr>
          <w:p w14:paraId="1F08BB0B" w14:textId="77777777" w:rsidR="000D6C32" w:rsidRDefault="000D6C32">
            <w:pPr>
              <w:rPr>
                <w:sz w:val="24"/>
                <w:szCs w:val="24"/>
              </w:rPr>
            </w:pPr>
            <w:r>
              <w:rPr>
                <w:sz w:val="24"/>
                <w:szCs w:val="24"/>
              </w:rPr>
              <w:t>Tregenza</w:t>
            </w:r>
          </w:p>
        </w:tc>
        <w:tc>
          <w:tcPr>
            <w:tcW w:w="1895" w:type="dxa"/>
            <w:tcBorders>
              <w:top w:val="single" w:sz="4" w:space="0" w:color="000000"/>
              <w:left w:val="single" w:sz="4" w:space="0" w:color="000000"/>
              <w:bottom w:val="single" w:sz="4" w:space="0" w:color="000000"/>
            </w:tcBorders>
            <w:shd w:val="clear" w:color="auto" w:fill="auto"/>
          </w:tcPr>
          <w:p w14:paraId="2CFC452D" w14:textId="77777777" w:rsidR="000D6C32" w:rsidRDefault="000D6C32">
            <w:pPr>
              <w:rPr>
                <w:sz w:val="24"/>
                <w:szCs w:val="24"/>
              </w:rPr>
            </w:pPr>
            <w:r>
              <w:rPr>
                <w:sz w:val="24"/>
                <w:szCs w:val="24"/>
              </w:rPr>
              <w:t>son in law</w:t>
            </w:r>
          </w:p>
        </w:tc>
        <w:tc>
          <w:tcPr>
            <w:tcW w:w="1417" w:type="dxa"/>
            <w:tcBorders>
              <w:top w:val="single" w:sz="4" w:space="0" w:color="000000"/>
              <w:left w:val="single" w:sz="4" w:space="0" w:color="000000"/>
              <w:bottom w:val="single" w:sz="4" w:space="0" w:color="000000"/>
            </w:tcBorders>
            <w:shd w:val="clear" w:color="auto" w:fill="auto"/>
          </w:tcPr>
          <w:p w14:paraId="64F6A151"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649795B0" w14:textId="77777777" w:rsidR="000D6C32" w:rsidRDefault="000D6C32">
            <w:pPr>
              <w:rPr>
                <w:sz w:val="24"/>
                <w:szCs w:val="24"/>
              </w:rPr>
            </w:pPr>
            <w:r>
              <w:rPr>
                <w:sz w:val="24"/>
                <w:szCs w:val="24"/>
              </w:rPr>
              <w:t>11</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656650B" w14:textId="77777777" w:rsidR="000D6C32" w:rsidRDefault="000D6C32">
            <w:pPr>
              <w:rPr>
                <w:sz w:val="24"/>
                <w:szCs w:val="24"/>
              </w:rPr>
            </w:pPr>
            <w:r>
              <w:rPr>
                <w:sz w:val="24"/>
                <w:szCs w:val="24"/>
              </w:rPr>
              <w:t>agr labourer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5B6F243F" w14:textId="77777777" w:rsidR="000D6C32" w:rsidRDefault="000D6C32">
            <w:r>
              <w:rPr>
                <w:sz w:val="24"/>
                <w:szCs w:val="24"/>
              </w:rPr>
              <w:t>St Erth</w:t>
            </w:r>
          </w:p>
        </w:tc>
      </w:tr>
      <w:tr w:rsidR="00277FF2" w14:paraId="2FDC0D4D" w14:textId="77777777" w:rsidTr="00B27FAE">
        <w:tc>
          <w:tcPr>
            <w:tcW w:w="1101" w:type="dxa"/>
            <w:tcBorders>
              <w:top w:val="single" w:sz="4" w:space="0" w:color="auto"/>
              <w:left w:val="single" w:sz="4" w:space="0" w:color="auto"/>
              <w:bottom w:val="single" w:sz="4" w:space="0" w:color="auto"/>
              <w:right w:val="single" w:sz="4" w:space="0" w:color="auto"/>
            </w:tcBorders>
            <w:shd w:val="clear" w:color="auto" w:fill="auto"/>
          </w:tcPr>
          <w:p w14:paraId="76A46543" w14:textId="77777777" w:rsidR="000D6C32" w:rsidRDefault="000D6C32">
            <w:pPr>
              <w:rPr>
                <w:sz w:val="24"/>
                <w:szCs w:val="24"/>
              </w:rPr>
            </w:pPr>
            <w:r>
              <w:rPr>
                <w:sz w:val="24"/>
                <w:szCs w:val="24"/>
              </w:rPr>
              <w:t>SARAH</w:t>
            </w:r>
          </w:p>
        </w:tc>
        <w:tc>
          <w:tcPr>
            <w:tcW w:w="1134" w:type="dxa"/>
            <w:tcBorders>
              <w:top w:val="single" w:sz="4" w:space="0" w:color="000000"/>
              <w:left w:val="single" w:sz="4" w:space="0" w:color="auto"/>
              <w:bottom w:val="single" w:sz="4" w:space="0" w:color="000000"/>
            </w:tcBorders>
            <w:shd w:val="clear" w:color="auto" w:fill="auto"/>
          </w:tcPr>
          <w:p w14:paraId="1BCDBDB8" w14:textId="77777777" w:rsidR="000D6C32" w:rsidRDefault="000D6C32">
            <w:pPr>
              <w:rPr>
                <w:sz w:val="24"/>
                <w:szCs w:val="24"/>
              </w:rPr>
            </w:pPr>
            <w:r>
              <w:rPr>
                <w:sz w:val="24"/>
                <w:szCs w:val="24"/>
              </w:rPr>
              <w:t>Tregenza</w:t>
            </w:r>
          </w:p>
        </w:tc>
        <w:tc>
          <w:tcPr>
            <w:tcW w:w="1895" w:type="dxa"/>
            <w:tcBorders>
              <w:top w:val="single" w:sz="4" w:space="0" w:color="000000"/>
              <w:left w:val="single" w:sz="4" w:space="0" w:color="000000"/>
              <w:bottom w:val="single" w:sz="4" w:space="0" w:color="000000"/>
            </w:tcBorders>
            <w:shd w:val="clear" w:color="auto" w:fill="auto"/>
          </w:tcPr>
          <w:p w14:paraId="3EF3F16B" w14:textId="77777777" w:rsidR="000D6C32" w:rsidRDefault="000D6C32">
            <w:pPr>
              <w:rPr>
                <w:sz w:val="24"/>
                <w:szCs w:val="24"/>
              </w:rPr>
            </w:pPr>
            <w:r>
              <w:rPr>
                <w:sz w:val="24"/>
                <w:szCs w:val="24"/>
              </w:rPr>
              <w:t>daughter in law</w:t>
            </w:r>
          </w:p>
        </w:tc>
        <w:tc>
          <w:tcPr>
            <w:tcW w:w="1417" w:type="dxa"/>
            <w:tcBorders>
              <w:top w:val="single" w:sz="4" w:space="0" w:color="000000"/>
              <w:left w:val="single" w:sz="4" w:space="0" w:color="000000"/>
              <w:bottom w:val="single" w:sz="4" w:space="0" w:color="000000"/>
            </w:tcBorders>
            <w:shd w:val="clear" w:color="auto" w:fill="auto"/>
          </w:tcPr>
          <w:p w14:paraId="2F816AD7"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12EC9333" w14:textId="77777777" w:rsidR="000D6C32" w:rsidRDefault="000D6C32">
            <w:pPr>
              <w:rPr>
                <w:sz w:val="24"/>
                <w:szCs w:val="24"/>
              </w:rPr>
            </w:pPr>
            <w:r>
              <w:rPr>
                <w:sz w:val="24"/>
                <w:szCs w:val="24"/>
              </w:rPr>
              <w:t xml:space="preserve">  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8D7BDE2" w14:textId="77777777" w:rsidR="000D6C32" w:rsidRDefault="000D6C32">
            <w:pPr>
              <w:rPr>
                <w:sz w:val="24"/>
                <w:szCs w:val="24"/>
              </w:rPr>
            </w:pPr>
            <w:r>
              <w:rPr>
                <w:sz w:val="24"/>
                <w:szCs w:val="24"/>
              </w:rPr>
              <w:t>scholar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279C3CFA" w14:textId="77777777" w:rsidR="000D6C32" w:rsidRDefault="000D6C32">
            <w:r>
              <w:rPr>
                <w:sz w:val="24"/>
                <w:szCs w:val="24"/>
              </w:rPr>
              <w:t>St Erth</w:t>
            </w:r>
          </w:p>
        </w:tc>
      </w:tr>
      <w:tr w:rsidR="00277FF2" w14:paraId="2B045E28" w14:textId="77777777" w:rsidTr="00B27FAE">
        <w:tc>
          <w:tcPr>
            <w:tcW w:w="1101" w:type="dxa"/>
            <w:tcBorders>
              <w:top w:val="single" w:sz="4" w:space="0" w:color="auto"/>
              <w:left w:val="single" w:sz="4" w:space="0" w:color="auto"/>
              <w:bottom w:val="single" w:sz="4" w:space="0" w:color="auto"/>
            </w:tcBorders>
            <w:shd w:val="clear" w:color="auto" w:fill="auto"/>
          </w:tcPr>
          <w:p w14:paraId="27F70B94" w14:textId="77777777" w:rsidR="000D6C32" w:rsidRDefault="000D6C32">
            <w:pPr>
              <w:rPr>
                <w:sz w:val="24"/>
                <w:szCs w:val="24"/>
              </w:rPr>
            </w:pPr>
            <w:r>
              <w:rPr>
                <w:sz w:val="24"/>
                <w:szCs w:val="24"/>
              </w:rPr>
              <w:t>AMOS</w:t>
            </w:r>
          </w:p>
        </w:tc>
        <w:tc>
          <w:tcPr>
            <w:tcW w:w="1134" w:type="dxa"/>
            <w:tcBorders>
              <w:top w:val="single" w:sz="4" w:space="0" w:color="000000"/>
              <w:left w:val="single" w:sz="4" w:space="0" w:color="000000"/>
              <w:bottom w:val="single" w:sz="4" w:space="0" w:color="000000"/>
            </w:tcBorders>
            <w:shd w:val="clear" w:color="auto" w:fill="auto"/>
          </w:tcPr>
          <w:p w14:paraId="4B8406FB" w14:textId="77777777" w:rsidR="000D6C32" w:rsidRDefault="000D6C32">
            <w:pPr>
              <w:rPr>
                <w:sz w:val="24"/>
                <w:szCs w:val="24"/>
              </w:rPr>
            </w:pPr>
            <w:r>
              <w:rPr>
                <w:sz w:val="24"/>
                <w:szCs w:val="24"/>
              </w:rPr>
              <w:t>Tregenza</w:t>
            </w:r>
          </w:p>
        </w:tc>
        <w:tc>
          <w:tcPr>
            <w:tcW w:w="1895" w:type="dxa"/>
            <w:tcBorders>
              <w:top w:val="single" w:sz="4" w:space="0" w:color="000000"/>
              <w:left w:val="single" w:sz="4" w:space="0" w:color="000000"/>
              <w:bottom w:val="single" w:sz="4" w:space="0" w:color="000000"/>
            </w:tcBorders>
            <w:shd w:val="clear" w:color="auto" w:fill="auto"/>
          </w:tcPr>
          <w:p w14:paraId="230C9956" w14:textId="77777777" w:rsidR="000D6C32" w:rsidRDefault="000D6C32">
            <w:pPr>
              <w:rPr>
                <w:sz w:val="24"/>
                <w:szCs w:val="24"/>
              </w:rPr>
            </w:pPr>
            <w:r>
              <w:rPr>
                <w:sz w:val="24"/>
                <w:szCs w:val="24"/>
              </w:rPr>
              <w:t>son in law</w:t>
            </w:r>
          </w:p>
        </w:tc>
        <w:tc>
          <w:tcPr>
            <w:tcW w:w="1417" w:type="dxa"/>
            <w:tcBorders>
              <w:top w:val="single" w:sz="4" w:space="0" w:color="000000"/>
              <w:left w:val="single" w:sz="4" w:space="0" w:color="000000"/>
              <w:bottom w:val="single" w:sz="4" w:space="0" w:color="000000"/>
            </w:tcBorders>
            <w:shd w:val="clear" w:color="auto" w:fill="auto"/>
          </w:tcPr>
          <w:p w14:paraId="35633D07"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3B2905A4" w14:textId="77777777" w:rsidR="000D6C32" w:rsidRDefault="000D6C32">
            <w:pPr>
              <w:rPr>
                <w:sz w:val="24"/>
                <w:szCs w:val="24"/>
              </w:rPr>
            </w:pPr>
            <w:r>
              <w:rPr>
                <w:sz w:val="24"/>
                <w:szCs w:val="24"/>
              </w:rPr>
              <w:t xml:space="preserve">  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FCA4516" w14:textId="77777777" w:rsidR="000D6C32" w:rsidRDefault="000D6C32">
            <w:pPr>
              <w:rPr>
                <w:sz w:val="24"/>
                <w:szCs w:val="24"/>
              </w:rPr>
            </w:pPr>
            <w:r>
              <w:rPr>
                <w:sz w:val="24"/>
                <w:szCs w:val="24"/>
              </w:rPr>
              <w:t>scholar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DC93508" w14:textId="77777777" w:rsidR="000D6C32" w:rsidRDefault="000D6C32">
            <w:r>
              <w:rPr>
                <w:sz w:val="24"/>
                <w:szCs w:val="24"/>
              </w:rPr>
              <w:t>St Erth</w:t>
            </w:r>
          </w:p>
        </w:tc>
      </w:tr>
      <w:tr w:rsidR="00277FF2" w14:paraId="3357C11E" w14:textId="77777777" w:rsidTr="00B27FAE">
        <w:tc>
          <w:tcPr>
            <w:tcW w:w="1101" w:type="dxa"/>
            <w:tcBorders>
              <w:top w:val="single" w:sz="4" w:space="0" w:color="auto"/>
              <w:left w:val="single" w:sz="4" w:space="0" w:color="auto"/>
              <w:bottom w:val="single" w:sz="4" w:space="0" w:color="auto"/>
              <w:right w:val="single" w:sz="4" w:space="0" w:color="auto"/>
            </w:tcBorders>
            <w:shd w:val="clear" w:color="auto" w:fill="auto"/>
          </w:tcPr>
          <w:p w14:paraId="619CEDE2" w14:textId="77777777" w:rsidR="000D6C32" w:rsidRDefault="000D6C32">
            <w:pPr>
              <w:rPr>
                <w:sz w:val="24"/>
                <w:szCs w:val="24"/>
              </w:rPr>
            </w:pPr>
            <w:r>
              <w:rPr>
                <w:sz w:val="24"/>
                <w:szCs w:val="24"/>
              </w:rPr>
              <w:t>EDWIN</w:t>
            </w:r>
          </w:p>
        </w:tc>
        <w:tc>
          <w:tcPr>
            <w:tcW w:w="1134" w:type="dxa"/>
            <w:tcBorders>
              <w:left w:val="single" w:sz="4" w:space="0" w:color="auto"/>
              <w:bottom w:val="single" w:sz="4" w:space="0" w:color="auto"/>
              <w:right w:val="single" w:sz="4" w:space="0" w:color="auto"/>
            </w:tcBorders>
            <w:shd w:val="clear" w:color="auto" w:fill="auto"/>
          </w:tcPr>
          <w:p w14:paraId="5C5EF0A2" w14:textId="77777777" w:rsidR="000D6C32" w:rsidRDefault="000D6C32">
            <w:pPr>
              <w:rPr>
                <w:sz w:val="24"/>
                <w:szCs w:val="24"/>
              </w:rPr>
            </w:pPr>
            <w:r>
              <w:rPr>
                <w:sz w:val="24"/>
                <w:szCs w:val="24"/>
              </w:rPr>
              <w:t>Tregenza</w:t>
            </w:r>
          </w:p>
        </w:tc>
        <w:tc>
          <w:tcPr>
            <w:tcW w:w="1895" w:type="dxa"/>
            <w:tcBorders>
              <w:left w:val="single" w:sz="4" w:space="0" w:color="auto"/>
              <w:bottom w:val="single" w:sz="4" w:space="0" w:color="auto"/>
              <w:right w:val="single" w:sz="4" w:space="0" w:color="auto"/>
            </w:tcBorders>
            <w:shd w:val="clear" w:color="auto" w:fill="auto"/>
          </w:tcPr>
          <w:p w14:paraId="41426885" w14:textId="77777777" w:rsidR="000D6C32" w:rsidRDefault="000D6C32">
            <w:pPr>
              <w:rPr>
                <w:sz w:val="24"/>
                <w:szCs w:val="24"/>
              </w:rPr>
            </w:pPr>
            <w:r>
              <w:rPr>
                <w:sz w:val="24"/>
                <w:szCs w:val="24"/>
              </w:rPr>
              <w:t>son in law</w:t>
            </w:r>
          </w:p>
        </w:tc>
        <w:tc>
          <w:tcPr>
            <w:tcW w:w="1417" w:type="dxa"/>
            <w:tcBorders>
              <w:left w:val="single" w:sz="4" w:space="0" w:color="auto"/>
              <w:bottom w:val="single" w:sz="4" w:space="0" w:color="auto"/>
              <w:right w:val="single" w:sz="4" w:space="0" w:color="auto"/>
            </w:tcBorders>
            <w:shd w:val="clear" w:color="auto" w:fill="auto"/>
          </w:tcPr>
          <w:p w14:paraId="2BB07ED9" w14:textId="77777777" w:rsidR="000D6C32" w:rsidRDefault="000D6C32">
            <w:pPr>
              <w:rPr>
                <w:sz w:val="24"/>
                <w:szCs w:val="24"/>
              </w:rPr>
            </w:pPr>
            <w:r>
              <w:rPr>
                <w:sz w:val="24"/>
                <w:szCs w:val="24"/>
              </w:rPr>
              <w:t>unmarried</w:t>
            </w:r>
          </w:p>
        </w:tc>
        <w:tc>
          <w:tcPr>
            <w:tcW w:w="567" w:type="dxa"/>
            <w:tcBorders>
              <w:left w:val="single" w:sz="4" w:space="0" w:color="auto"/>
              <w:bottom w:val="single" w:sz="4" w:space="0" w:color="auto"/>
              <w:right w:val="single" w:sz="4" w:space="0" w:color="auto"/>
            </w:tcBorders>
            <w:shd w:val="clear" w:color="auto" w:fill="auto"/>
          </w:tcPr>
          <w:p w14:paraId="2CFF1E14" w14:textId="77777777" w:rsidR="000D6C32" w:rsidRDefault="000D6C32">
            <w:pPr>
              <w:rPr>
                <w:sz w:val="24"/>
                <w:szCs w:val="24"/>
              </w:rPr>
            </w:pPr>
            <w:r>
              <w:rPr>
                <w:sz w:val="24"/>
                <w:szCs w:val="24"/>
              </w:rPr>
              <w:t xml:space="preserve">  3</w:t>
            </w:r>
          </w:p>
        </w:tc>
        <w:tc>
          <w:tcPr>
            <w:tcW w:w="1701" w:type="dxa"/>
            <w:tcBorders>
              <w:left w:val="single" w:sz="4" w:space="0" w:color="auto"/>
              <w:bottom w:val="single" w:sz="4" w:space="0" w:color="auto"/>
              <w:right w:val="single" w:sz="4" w:space="0" w:color="auto"/>
            </w:tcBorders>
            <w:shd w:val="clear" w:color="auto" w:fill="auto"/>
          </w:tcPr>
          <w:p w14:paraId="5231B789" w14:textId="77777777" w:rsidR="000D6C32" w:rsidRDefault="000D6C32">
            <w:pPr>
              <w:snapToGrid w:val="0"/>
              <w:rPr>
                <w:sz w:val="24"/>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585AED8B" w14:textId="77777777" w:rsidR="000D6C32" w:rsidRDefault="000D6C32">
            <w:r>
              <w:rPr>
                <w:sz w:val="24"/>
                <w:szCs w:val="24"/>
              </w:rPr>
              <w:t>St Erth</w:t>
            </w:r>
          </w:p>
        </w:tc>
      </w:tr>
    </w:tbl>
    <w:p w14:paraId="48986AA6" w14:textId="77777777" w:rsidR="000D6C32" w:rsidRDefault="000D6C32">
      <w:pPr>
        <w:ind w:right="-1050"/>
        <w:rPr>
          <w:b/>
          <w:sz w:val="24"/>
        </w:rPr>
      </w:pPr>
    </w:p>
    <w:p w14:paraId="1A40387A" w14:textId="77777777" w:rsidR="000D6C32" w:rsidRDefault="000D6C32">
      <w:pPr>
        <w:ind w:right="-1050"/>
        <w:rPr>
          <w:sz w:val="24"/>
          <w:szCs w:val="24"/>
        </w:rPr>
      </w:pPr>
      <w:r>
        <w:rPr>
          <w:sz w:val="24"/>
        </w:rPr>
        <w:t>1871 census Illogan district 13 schedule 59 from Kindred Konnections</w:t>
      </w:r>
    </w:p>
    <w:tbl>
      <w:tblPr>
        <w:tblW w:w="0" w:type="auto"/>
        <w:tblInd w:w="1680" w:type="dxa"/>
        <w:tblLayout w:type="fixed"/>
        <w:tblLook w:val="0000" w:firstRow="0" w:lastRow="0" w:firstColumn="0" w:lastColumn="0" w:noHBand="0" w:noVBand="0"/>
      </w:tblPr>
      <w:tblGrid>
        <w:gridCol w:w="1101"/>
        <w:gridCol w:w="1134"/>
        <w:gridCol w:w="1895"/>
        <w:gridCol w:w="1417"/>
        <w:gridCol w:w="567"/>
        <w:gridCol w:w="1701"/>
        <w:gridCol w:w="1602"/>
      </w:tblGrid>
      <w:tr w:rsidR="00277FF2" w14:paraId="5D44D399" w14:textId="77777777" w:rsidTr="00A616B0">
        <w:tc>
          <w:tcPr>
            <w:tcW w:w="1101" w:type="dxa"/>
            <w:tcBorders>
              <w:top w:val="single" w:sz="4" w:space="0" w:color="auto"/>
              <w:left w:val="single" w:sz="4" w:space="0" w:color="auto"/>
              <w:bottom w:val="single" w:sz="4" w:space="0" w:color="auto"/>
              <w:right w:val="single" w:sz="4" w:space="0" w:color="auto"/>
            </w:tcBorders>
            <w:shd w:val="clear" w:color="auto" w:fill="auto"/>
          </w:tcPr>
          <w:p w14:paraId="2CC34F74" w14:textId="77777777" w:rsidR="000D6C32" w:rsidRDefault="000D6C32">
            <w:pPr>
              <w:rPr>
                <w:sz w:val="24"/>
                <w:szCs w:val="24"/>
              </w:rPr>
            </w:pPr>
            <w:r>
              <w:rPr>
                <w:sz w:val="24"/>
                <w:szCs w:val="24"/>
              </w:rPr>
              <w:t>HENRY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CBD248" w14:textId="77777777" w:rsidR="000D6C32" w:rsidRDefault="000D6C32">
            <w:pPr>
              <w:rPr>
                <w:sz w:val="24"/>
                <w:szCs w:val="24"/>
              </w:rPr>
            </w:pPr>
            <w:r>
              <w:rPr>
                <w:sz w:val="24"/>
                <w:szCs w:val="24"/>
              </w:rPr>
              <w:t>Tregenza</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54EF663" w14:textId="77777777" w:rsidR="000D6C32" w:rsidRDefault="000D6C32">
            <w:pPr>
              <w:rPr>
                <w:sz w:val="24"/>
                <w:szCs w:val="24"/>
              </w:rPr>
            </w:pPr>
            <w:r>
              <w:rPr>
                <w:sz w:val="24"/>
                <w:szCs w:val="24"/>
              </w:rPr>
              <w:t>head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4F12D3" w14:textId="77777777" w:rsidR="000D6C32" w:rsidRDefault="000D6C32">
            <w:pPr>
              <w:rPr>
                <w:sz w:val="24"/>
                <w:szCs w:val="24"/>
              </w:rPr>
            </w:pPr>
            <w:r>
              <w:rPr>
                <w:sz w:val="24"/>
                <w:szCs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9200D8" w14:textId="77777777" w:rsidR="000D6C32" w:rsidRDefault="000D6C32">
            <w:pPr>
              <w:rPr>
                <w:sz w:val="24"/>
                <w:szCs w:val="24"/>
              </w:rPr>
            </w:pPr>
            <w:r>
              <w:rPr>
                <w:sz w:val="24"/>
                <w:szCs w:val="24"/>
              </w:rPr>
              <w:t>38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37304B" w14:textId="77777777" w:rsidR="000D6C32" w:rsidRDefault="000D6C32">
            <w:pPr>
              <w:rPr>
                <w:sz w:val="24"/>
                <w:szCs w:val="24"/>
              </w:rPr>
            </w:pPr>
            <w:r>
              <w:rPr>
                <w:sz w:val="24"/>
                <w:szCs w:val="24"/>
              </w:rPr>
              <w:t>tin miner</w:t>
            </w: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5446E35" w14:textId="77777777" w:rsidR="000D6C32" w:rsidRDefault="000D6C32">
            <w:r>
              <w:rPr>
                <w:sz w:val="24"/>
                <w:szCs w:val="24"/>
              </w:rPr>
              <w:t>Gwinear</w:t>
            </w:r>
          </w:p>
        </w:tc>
      </w:tr>
      <w:tr w:rsidR="00277FF2" w14:paraId="3A53462C" w14:textId="77777777" w:rsidTr="00A616B0">
        <w:tc>
          <w:tcPr>
            <w:tcW w:w="1101" w:type="dxa"/>
            <w:tcBorders>
              <w:top w:val="single" w:sz="4" w:space="0" w:color="auto"/>
              <w:left w:val="single" w:sz="4" w:space="0" w:color="auto"/>
              <w:bottom w:val="single" w:sz="4" w:space="0" w:color="auto"/>
              <w:right w:val="single" w:sz="4" w:space="0" w:color="auto"/>
            </w:tcBorders>
            <w:shd w:val="clear" w:color="auto" w:fill="auto"/>
          </w:tcPr>
          <w:p w14:paraId="34768799" w14:textId="77777777" w:rsidR="000D6C32" w:rsidRDefault="000D6C32">
            <w:pPr>
              <w:rPr>
                <w:sz w:val="24"/>
                <w:szCs w:val="24"/>
              </w:rPr>
            </w:pPr>
            <w:r>
              <w:rPr>
                <w:sz w:val="24"/>
                <w:szCs w:val="24"/>
              </w:rPr>
              <w:t>SUSAN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3CCB74" w14:textId="77777777" w:rsidR="000D6C32" w:rsidRDefault="000D6C32">
            <w:pPr>
              <w:rPr>
                <w:sz w:val="24"/>
                <w:szCs w:val="24"/>
              </w:rPr>
            </w:pPr>
            <w:r>
              <w:rPr>
                <w:sz w:val="24"/>
                <w:szCs w:val="24"/>
              </w:rPr>
              <w:t>Tregenza</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155F6EF" w14:textId="77777777" w:rsidR="000D6C32" w:rsidRDefault="000D6C32">
            <w:pPr>
              <w:rPr>
                <w:sz w:val="24"/>
                <w:szCs w:val="24"/>
              </w:rPr>
            </w:pPr>
            <w:r>
              <w:rPr>
                <w:sz w:val="24"/>
                <w:szCs w:val="24"/>
              </w:rPr>
              <w:t>wife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EF07D7" w14:textId="77777777" w:rsidR="000D6C32" w:rsidRDefault="000D6C32">
            <w:pPr>
              <w:rPr>
                <w:sz w:val="24"/>
                <w:szCs w:val="24"/>
              </w:rPr>
            </w:pPr>
            <w:r>
              <w:rPr>
                <w:sz w:val="24"/>
                <w:szCs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0C94D9" w14:textId="77777777" w:rsidR="000D6C32" w:rsidRDefault="000D6C32">
            <w:pPr>
              <w:rPr>
                <w:sz w:val="24"/>
                <w:szCs w:val="24"/>
              </w:rPr>
            </w:pPr>
            <w:r>
              <w:rPr>
                <w:sz w:val="24"/>
                <w:szCs w:val="24"/>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B74F8D" w14:textId="77777777" w:rsidR="000D6C32" w:rsidRDefault="000D6C32">
            <w:pPr>
              <w:snapToGrid w:val="0"/>
              <w:rPr>
                <w:sz w:val="24"/>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14:paraId="7E73C4D6" w14:textId="77777777" w:rsidR="000D6C32" w:rsidRDefault="000D6C32">
            <w:r>
              <w:rPr>
                <w:sz w:val="24"/>
                <w:szCs w:val="24"/>
              </w:rPr>
              <w:t>Illogan</w:t>
            </w:r>
          </w:p>
        </w:tc>
      </w:tr>
    </w:tbl>
    <w:p w14:paraId="27B7C659" w14:textId="77777777" w:rsidR="000D6C32" w:rsidRDefault="000D6C32">
      <w:pPr>
        <w:pageBreakBefore/>
        <w:ind w:right="-1050"/>
        <w:rPr>
          <w:sz w:val="24"/>
        </w:rPr>
      </w:pPr>
      <w:r>
        <w:rPr>
          <w:b/>
          <w:sz w:val="24"/>
        </w:rPr>
        <w:t>OTHER INFORMATION ON ST ERTH FAMILY 2 (continued)</w:t>
      </w:r>
    </w:p>
    <w:p w14:paraId="50411F4B" w14:textId="77777777" w:rsidR="000D6C32" w:rsidRDefault="000D6C32">
      <w:pPr>
        <w:ind w:right="-1050"/>
        <w:rPr>
          <w:sz w:val="24"/>
        </w:rPr>
      </w:pPr>
    </w:p>
    <w:p w14:paraId="6D5A6DB7" w14:textId="77777777" w:rsidR="000D6C32" w:rsidRDefault="000D6C32">
      <w:pPr>
        <w:ind w:right="-1050"/>
        <w:rPr>
          <w:sz w:val="24"/>
          <w:szCs w:val="24"/>
        </w:rPr>
      </w:pPr>
      <w:r>
        <w:rPr>
          <w:sz w:val="24"/>
        </w:rPr>
        <w:t xml:space="preserve">1841 census HO107/144/1 St Erth Penwith district 3 folio 41 page 10 St Erth Trelean Common from </w:t>
      </w:r>
      <w:hyperlink r:id="rId112" w:history="1">
        <w:r>
          <w:rPr>
            <w:rStyle w:val="Hyperlink"/>
            <w:sz w:val="24"/>
          </w:rPr>
          <w:t>www.freecen.org.uk</w:t>
        </w:r>
      </w:hyperlink>
      <w:r>
        <w:rPr>
          <w:sz w:val="24"/>
        </w:rPr>
        <w:t xml:space="preserve"> (age to nearest 5 years) </w:t>
      </w:r>
    </w:p>
    <w:tbl>
      <w:tblPr>
        <w:tblW w:w="0" w:type="auto"/>
        <w:tblInd w:w="1680" w:type="dxa"/>
        <w:tblLayout w:type="fixed"/>
        <w:tblLook w:val="0000" w:firstRow="0" w:lastRow="0" w:firstColumn="0" w:lastColumn="0" w:noHBand="0" w:noVBand="0"/>
      </w:tblPr>
      <w:tblGrid>
        <w:gridCol w:w="1668"/>
        <w:gridCol w:w="3118"/>
        <w:gridCol w:w="709"/>
        <w:gridCol w:w="2268"/>
        <w:gridCol w:w="1601"/>
      </w:tblGrid>
      <w:tr w:rsidR="00277FF2" w14:paraId="0F825CDD" w14:textId="77777777" w:rsidTr="00A616B0">
        <w:tc>
          <w:tcPr>
            <w:tcW w:w="1668" w:type="dxa"/>
            <w:tcBorders>
              <w:top w:val="single" w:sz="4" w:space="0" w:color="auto"/>
              <w:left w:val="single" w:sz="4" w:space="0" w:color="auto"/>
              <w:bottom w:val="single" w:sz="4" w:space="0" w:color="auto"/>
              <w:right w:val="single" w:sz="4" w:space="0" w:color="auto"/>
            </w:tcBorders>
            <w:shd w:val="clear" w:color="auto" w:fill="auto"/>
          </w:tcPr>
          <w:p w14:paraId="412FEDC8" w14:textId="77777777" w:rsidR="000D6C32" w:rsidRDefault="000D6C32">
            <w:pPr>
              <w:rPr>
                <w:sz w:val="24"/>
                <w:szCs w:val="24"/>
              </w:rPr>
            </w:pPr>
            <w:r>
              <w:rPr>
                <w:sz w:val="24"/>
                <w:szCs w:val="24"/>
              </w:rPr>
              <w:t>AMOS</w:t>
            </w:r>
          </w:p>
        </w:tc>
        <w:tc>
          <w:tcPr>
            <w:tcW w:w="3118" w:type="dxa"/>
            <w:tcBorders>
              <w:top w:val="single" w:sz="4" w:space="0" w:color="auto"/>
              <w:left w:val="single" w:sz="4" w:space="0" w:color="auto"/>
              <w:right w:val="single" w:sz="4" w:space="0" w:color="auto"/>
            </w:tcBorders>
            <w:shd w:val="clear" w:color="auto" w:fill="auto"/>
          </w:tcPr>
          <w:p w14:paraId="66C1E580" w14:textId="77777777" w:rsidR="000D6C32" w:rsidRDefault="000D6C32">
            <w:pPr>
              <w:rPr>
                <w:sz w:val="24"/>
                <w:szCs w:val="24"/>
              </w:rPr>
            </w:pPr>
            <w:r>
              <w:rPr>
                <w:sz w:val="24"/>
                <w:szCs w:val="24"/>
              </w:rPr>
              <w:t>TregenSa</w:t>
            </w:r>
          </w:p>
        </w:tc>
        <w:tc>
          <w:tcPr>
            <w:tcW w:w="709" w:type="dxa"/>
            <w:tcBorders>
              <w:top w:val="single" w:sz="4" w:space="0" w:color="auto"/>
              <w:left w:val="single" w:sz="4" w:space="0" w:color="auto"/>
              <w:right w:val="single" w:sz="4" w:space="0" w:color="auto"/>
            </w:tcBorders>
            <w:shd w:val="clear" w:color="auto" w:fill="auto"/>
          </w:tcPr>
          <w:p w14:paraId="378E4328" w14:textId="77777777" w:rsidR="000D6C32" w:rsidRDefault="000D6C32">
            <w:pPr>
              <w:rPr>
                <w:sz w:val="24"/>
                <w:szCs w:val="24"/>
              </w:rPr>
            </w:pPr>
            <w:r>
              <w:rPr>
                <w:sz w:val="24"/>
                <w:szCs w:val="24"/>
              </w:rPr>
              <w:t>63</w:t>
            </w:r>
          </w:p>
        </w:tc>
        <w:tc>
          <w:tcPr>
            <w:tcW w:w="2268" w:type="dxa"/>
            <w:tcBorders>
              <w:top w:val="single" w:sz="4" w:space="0" w:color="auto"/>
              <w:left w:val="single" w:sz="4" w:space="0" w:color="auto"/>
              <w:right w:val="single" w:sz="4" w:space="0" w:color="auto"/>
            </w:tcBorders>
            <w:shd w:val="clear" w:color="auto" w:fill="auto"/>
          </w:tcPr>
          <w:p w14:paraId="67B31F55" w14:textId="77777777" w:rsidR="000D6C32" w:rsidRDefault="000D6C32">
            <w:pPr>
              <w:rPr>
                <w:sz w:val="24"/>
                <w:szCs w:val="24"/>
              </w:rPr>
            </w:pPr>
            <w:r>
              <w:rPr>
                <w:sz w:val="24"/>
                <w:szCs w:val="24"/>
              </w:rPr>
              <w:t>ag lab</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5DC5FCDC" w14:textId="77777777" w:rsidR="000D6C32" w:rsidRDefault="000D6C32">
            <w:r>
              <w:rPr>
                <w:sz w:val="24"/>
                <w:szCs w:val="24"/>
              </w:rPr>
              <w:t>Cornwall</w:t>
            </w:r>
          </w:p>
        </w:tc>
      </w:tr>
      <w:tr w:rsidR="00277FF2" w14:paraId="71129E6F" w14:textId="77777777" w:rsidTr="00A616B0">
        <w:tc>
          <w:tcPr>
            <w:tcW w:w="1668" w:type="dxa"/>
            <w:tcBorders>
              <w:top w:val="single" w:sz="4" w:space="0" w:color="auto"/>
              <w:left w:val="single" w:sz="4" w:space="0" w:color="auto"/>
              <w:bottom w:val="single" w:sz="4" w:space="0" w:color="auto"/>
            </w:tcBorders>
            <w:shd w:val="clear" w:color="auto" w:fill="auto"/>
          </w:tcPr>
          <w:p w14:paraId="17315511" w14:textId="77777777" w:rsidR="000D6C32" w:rsidRDefault="000D6C32">
            <w:pPr>
              <w:rPr>
                <w:sz w:val="24"/>
                <w:szCs w:val="24"/>
              </w:rPr>
            </w:pPr>
            <w:r>
              <w:rPr>
                <w:sz w:val="24"/>
                <w:szCs w:val="24"/>
              </w:rPr>
              <w:t>GRACE</w:t>
            </w:r>
          </w:p>
        </w:tc>
        <w:tc>
          <w:tcPr>
            <w:tcW w:w="3118" w:type="dxa"/>
            <w:tcBorders>
              <w:top w:val="single" w:sz="4" w:space="0" w:color="000000"/>
              <w:left w:val="single" w:sz="4" w:space="0" w:color="000000"/>
              <w:bottom w:val="single" w:sz="4" w:space="0" w:color="000000"/>
            </w:tcBorders>
            <w:shd w:val="clear" w:color="auto" w:fill="auto"/>
          </w:tcPr>
          <w:p w14:paraId="5A992B4A"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411EA5FA" w14:textId="77777777" w:rsidR="000D6C32" w:rsidRDefault="000D6C32">
            <w:pPr>
              <w:rPr>
                <w:sz w:val="24"/>
                <w:szCs w:val="24"/>
              </w:rPr>
            </w:pPr>
            <w:r>
              <w:rPr>
                <w:sz w:val="24"/>
                <w:szCs w:val="24"/>
              </w:rPr>
              <w:t>35</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4FD23778"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4EA6D3A7" w14:textId="77777777" w:rsidR="000D6C32" w:rsidRDefault="000D6C32">
            <w:r>
              <w:rPr>
                <w:sz w:val="24"/>
                <w:szCs w:val="24"/>
              </w:rPr>
              <w:t>Cornwall</w:t>
            </w:r>
          </w:p>
        </w:tc>
      </w:tr>
      <w:tr w:rsidR="00277FF2" w14:paraId="655FE368" w14:textId="77777777" w:rsidTr="00A616B0">
        <w:tc>
          <w:tcPr>
            <w:tcW w:w="1668" w:type="dxa"/>
            <w:tcBorders>
              <w:top w:val="single" w:sz="4" w:space="0" w:color="auto"/>
              <w:left w:val="single" w:sz="4" w:space="0" w:color="auto"/>
              <w:bottom w:val="single" w:sz="4" w:space="0" w:color="auto"/>
            </w:tcBorders>
            <w:shd w:val="clear" w:color="auto" w:fill="auto"/>
          </w:tcPr>
          <w:p w14:paraId="7254F052" w14:textId="77777777" w:rsidR="000D6C32" w:rsidRDefault="000D6C32">
            <w:pPr>
              <w:rPr>
                <w:sz w:val="24"/>
                <w:szCs w:val="24"/>
              </w:rPr>
            </w:pPr>
            <w:r>
              <w:rPr>
                <w:sz w:val="24"/>
                <w:szCs w:val="24"/>
              </w:rPr>
              <w:t>CATHARINE</w:t>
            </w:r>
          </w:p>
        </w:tc>
        <w:tc>
          <w:tcPr>
            <w:tcW w:w="3118" w:type="dxa"/>
            <w:tcBorders>
              <w:top w:val="single" w:sz="4" w:space="0" w:color="000000"/>
              <w:left w:val="single" w:sz="4" w:space="0" w:color="000000"/>
              <w:bottom w:val="single" w:sz="4" w:space="0" w:color="000000"/>
            </w:tcBorders>
            <w:shd w:val="clear" w:color="auto" w:fill="auto"/>
          </w:tcPr>
          <w:p w14:paraId="3F947E7D"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3EC54F43" w14:textId="77777777" w:rsidR="000D6C32" w:rsidRDefault="000D6C32">
            <w:pPr>
              <w:rPr>
                <w:sz w:val="24"/>
                <w:szCs w:val="24"/>
              </w:rPr>
            </w:pPr>
            <w:r>
              <w:rPr>
                <w:sz w:val="24"/>
                <w:szCs w:val="24"/>
              </w:rPr>
              <w:t>12</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327E8C9D"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3BE5439E" w14:textId="77777777" w:rsidR="000D6C32" w:rsidRDefault="000D6C32">
            <w:r>
              <w:rPr>
                <w:sz w:val="24"/>
                <w:szCs w:val="24"/>
              </w:rPr>
              <w:t>Cornwall</w:t>
            </w:r>
          </w:p>
        </w:tc>
      </w:tr>
      <w:tr w:rsidR="00277FF2" w14:paraId="235080C1" w14:textId="77777777" w:rsidTr="00A616B0">
        <w:tc>
          <w:tcPr>
            <w:tcW w:w="1668" w:type="dxa"/>
            <w:tcBorders>
              <w:top w:val="single" w:sz="4" w:space="0" w:color="auto"/>
              <w:left w:val="single" w:sz="4" w:space="0" w:color="auto"/>
              <w:bottom w:val="single" w:sz="4" w:space="0" w:color="auto"/>
            </w:tcBorders>
            <w:shd w:val="clear" w:color="auto" w:fill="auto"/>
          </w:tcPr>
          <w:p w14:paraId="2AA3F2E9" w14:textId="77777777" w:rsidR="000D6C32" w:rsidRDefault="000D6C32">
            <w:pPr>
              <w:rPr>
                <w:sz w:val="24"/>
                <w:szCs w:val="24"/>
              </w:rPr>
            </w:pPr>
            <w:r>
              <w:rPr>
                <w:sz w:val="24"/>
                <w:szCs w:val="24"/>
              </w:rPr>
              <w:t>GRACE</w:t>
            </w:r>
          </w:p>
        </w:tc>
        <w:tc>
          <w:tcPr>
            <w:tcW w:w="3118" w:type="dxa"/>
            <w:tcBorders>
              <w:top w:val="single" w:sz="4" w:space="0" w:color="000000"/>
              <w:left w:val="single" w:sz="4" w:space="0" w:color="000000"/>
              <w:bottom w:val="single" w:sz="4" w:space="0" w:color="000000"/>
            </w:tcBorders>
            <w:shd w:val="clear" w:color="auto" w:fill="auto"/>
          </w:tcPr>
          <w:p w14:paraId="6EAA9E39"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2284D8C9" w14:textId="77777777" w:rsidR="000D6C32" w:rsidRDefault="000D6C32">
            <w:pPr>
              <w:rPr>
                <w:sz w:val="24"/>
                <w:szCs w:val="24"/>
              </w:rPr>
            </w:pPr>
            <w:r>
              <w:rPr>
                <w:sz w:val="24"/>
                <w:szCs w:val="24"/>
              </w:rPr>
              <w:t>10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D7D5608"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2C5A67E5" w14:textId="77777777" w:rsidR="000D6C32" w:rsidRDefault="000D6C32">
            <w:r>
              <w:rPr>
                <w:sz w:val="24"/>
                <w:szCs w:val="24"/>
              </w:rPr>
              <w:t>Cornwall</w:t>
            </w:r>
          </w:p>
        </w:tc>
      </w:tr>
      <w:tr w:rsidR="00277FF2" w14:paraId="5FBB0329" w14:textId="77777777" w:rsidTr="00A616B0">
        <w:tc>
          <w:tcPr>
            <w:tcW w:w="1668" w:type="dxa"/>
            <w:tcBorders>
              <w:top w:val="single" w:sz="4" w:space="0" w:color="auto"/>
              <w:left w:val="single" w:sz="4" w:space="0" w:color="auto"/>
              <w:bottom w:val="single" w:sz="4" w:space="0" w:color="auto"/>
            </w:tcBorders>
            <w:shd w:val="clear" w:color="auto" w:fill="auto"/>
          </w:tcPr>
          <w:p w14:paraId="6268274E" w14:textId="77777777" w:rsidR="000D6C32" w:rsidRDefault="000D6C32">
            <w:pPr>
              <w:rPr>
                <w:sz w:val="24"/>
                <w:szCs w:val="24"/>
              </w:rPr>
            </w:pPr>
            <w:r>
              <w:rPr>
                <w:sz w:val="24"/>
                <w:szCs w:val="24"/>
              </w:rPr>
              <w:t>PATIENCE</w:t>
            </w:r>
          </w:p>
        </w:tc>
        <w:tc>
          <w:tcPr>
            <w:tcW w:w="3118" w:type="dxa"/>
            <w:tcBorders>
              <w:top w:val="single" w:sz="4" w:space="0" w:color="000000"/>
              <w:left w:val="single" w:sz="4" w:space="0" w:color="000000"/>
              <w:bottom w:val="single" w:sz="4" w:space="0" w:color="000000"/>
            </w:tcBorders>
            <w:shd w:val="clear" w:color="auto" w:fill="auto"/>
          </w:tcPr>
          <w:p w14:paraId="50B8C835"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5BE5702B" w14:textId="77777777" w:rsidR="000D6C32" w:rsidRDefault="000D6C32">
            <w:pPr>
              <w:rPr>
                <w:sz w:val="24"/>
                <w:szCs w:val="24"/>
              </w:rPr>
            </w:pPr>
            <w:r>
              <w:rPr>
                <w:sz w:val="24"/>
                <w:szCs w:val="24"/>
              </w:rPr>
              <w:t xml:space="preserve">  8</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0C0D1670"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6D2280FB" w14:textId="77777777" w:rsidR="000D6C32" w:rsidRDefault="000D6C32">
            <w:r>
              <w:rPr>
                <w:sz w:val="24"/>
                <w:szCs w:val="24"/>
              </w:rPr>
              <w:t>Cornwall</w:t>
            </w:r>
          </w:p>
        </w:tc>
      </w:tr>
      <w:tr w:rsidR="00277FF2" w14:paraId="376FE3C3" w14:textId="77777777" w:rsidTr="00A616B0">
        <w:tc>
          <w:tcPr>
            <w:tcW w:w="1668" w:type="dxa"/>
            <w:tcBorders>
              <w:top w:val="single" w:sz="4" w:space="0" w:color="auto"/>
              <w:left w:val="single" w:sz="4" w:space="0" w:color="auto"/>
              <w:bottom w:val="single" w:sz="4" w:space="0" w:color="auto"/>
            </w:tcBorders>
            <w:shd w:val="clear" w:color="auto" w:fill="auto"/>
          </w:tcPr>
          <w:p w14:paraId="24751DFA" w14:textId="77777777" w:rsidR="000D6C32" w:rsidRDefault="000D6C32">
            <w:pPr>
              <w:rPr>
                <w:sz w:val="24"/>
                <w:szCs w:val="24"/>
              </w:rPr>
            </w:pPr>
            <w:r>
              <w:rPr>
                <w:sz w:val="24"/>
                <w:szCs w:val="24"/>
              </w:rPr>
              <w:t>ELIZA</w:t>
            </w:r>
          </w:p>
        </w:tc>
        <w:tc>
          <w:tcPr>
            <w:tcW w:w="3118" w:type="dxa"/>
            <w:tcBorders>
              <w:top w:val="single" w:sz="4" w:space="0" w:color="000000"/>
              <w:left w:val="single" w:sz="4" w:space="0" w:color="000000"/>
              <w:bottom w:val="single" w:sz="4" w:space="0" w:color="000000"/>
            </w:tcBorders>
            <w:shd w:val="clear" w:color="auto" w:fill="auto"/>
          </w:tcPr>
          <w:p w14:paraId="3C0BD0BE"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2C53E975" w14:textId="77777777" w:rsidR="000D6C32" w:rsidRDefault="000D6C32">
            <w:pPr>
              <w:rPr>
                <w:sz w:val="24"/>
                <w:szCs w:val="24"/>
              </w:rPr>
            </w:pPr>
            <w:r>
              <w:rPr>
                <w:sz w:val="24"/>
                <w:szCs w:val="24"/>
              </w:rPr>
              <w:t xml:space="preserve">  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A2FFE94"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0E463BC6" w14:textId="77777777" w:rsidR="000D6C32" w:rsidRDefault="000D6C32">
            <w:r>
              <w:rPr>
                <w:sz w:val="24"/>
                <w:szCs w:val="24"/>
              </w:rPr>
              <w:t>Cornwall</w:t>
            </w:r>
          </w:p>
        </w:tc>
      </w:tr>
      <w:tr w:rsidR="00277FF2" w14:paraId="0F949C6D" w14:textId="77777777" w:rsidTr="00A616B0">
        <w:tc>
          <w:tcPr>
            <w:tcW w:w="1668" w:type="dxa"/>
            <w:tcBorders>
              <w:top w:val="single" w:sz="4" w:space="0" w:color="auto"/>
              <w:left w:val="single" w:sz="4" w:space="0" w:color="auto"/>
              <w:bottom w:val="single" w:sz="4" w:space="0" w:color="auto"/>
            </w:tcBorders>
            <w:shd w:val="clear" w:color="auto" w:fill="auto"/>
          </w:tcPr>
          <w:p w14:paraId="5A817898" w14:textId="77777777" w:rsidR="000D6C32" w:rsidRDefault="000D6C32">
            <w:pPr>
              <w:rPr>
                <w:sz w:val="24"/>
                <w:szCs w:val="24"/>
              </w:rPr>
            </w:pPr>
            <w:r>
              <w:rPr>
                <w:sz w:val="24"/>
                <w:szCs w:val="24"/>
              </w:rPr>
              <w:t>JOHN</w:t>
            </w:r>
          </w:p>
        </w:tc>
        <w:tc>
          <w:tcPr>
            <w:tcW w:w="3118" w:type="dxa"/>
            <w:tcBorders>
              <w:top w:val="single" w:sz="4" w:space="0" w:color="000000"/>
              <w:left w:val="single" w:sz="4" w:space="0" w:color="000000"/>
              <w:bottom w:val="single" w:sz="4" w:space="0" w:color="000000"/>
            </w:tcBorders>
            <w:shd w:val="clear" w:color="auto" w:fill="auto"/>
          </w:tcPr>
          <w:p w14:paraId="33FC475F" w14:textId="77777777" w:rsidR="000D6C32" w:rsidRDefault="000D6C32">
            <w:pPr>
              <w:rPr>
                <w:sz w:val="24"/>
                <w:szCs w:val="24"/>
              </w:rPr>
            </w:pPr>
            <w:r>
              <w:rPr>
                <w:sz w:val="24"/>
                <w:szCs w:val="24"/>
              </w:rPr>
              <w:t>TregenSa</w:t>
            </w:r>
          </w:p>
        </w:tc>
        <w:tc>
          <w:tcPr>
            <w:tcW w:w="709" w:type="dxa"/>
            <w:tcBorders>
              <w:top w:val="single" w:sz="4" w:space="0" w:color="000000"/>
              <w:left w:val="single" w:sz="4" w:space="0" w:color="000000"/>
              <w:bottom w:val="single" w:sz="4" w:space="0" w:color="000000"/>
            </w:tcBorders>
            <w:shd w:val="clear" w:color="auto" w:fill="auto"/>
          </w:tcPr>
          <w:p w14:paraId="704ACD6B" w14:textId="77777777" w:rsidR="000D6C32" w:rsidRDefault="000D6C32">
            <w:pPr>
              <w:rPr>
                <w:sz w:val="24"/>
                <w:szCs w:val="24"/>
              </w:rPr>
            </w:pPr>
            <w:r>
              <w:rPr>
                <w:sz w:val="24"/>
                <w:szCs w:val="24"/>
              </w:rPr>
              <w:t xml:space="preserve">  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00B76DC6"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17FAE7A0" w14:textId="77777777" w:rsidR="000D6C32" w:rsidRDefault="000D6C32">
            <w:r>
              <w:rPr>
                <w:sz w:val="24"/>
                <w:szCs w:val="24"/>
              </w:rPr>
              <w:t>Cornwall</w:t>
            </w:r>
          </w:p>
        </w:tc>
      </w:tr>
      <w:tr w:rsidR="00277FF2" w14:paraId="1A2258BE" w14:textId="77777777" w:rsidTr="00A616B0">
        <w:tc>
          <w:tcPr>
            <w:tcW w:w="1668" w:type="dxa"/>
            <w:tcBorders>
              <w:top w:val="single" w:sz="4" w:space="0" w:color="auto"/>
              <w:left w:val="single" w:sz="4" w:space="0" w:color="auto"/>
              <w:bottom w:val="single" w:sz="4" w:space="0" w:color="auto"/>
              <w:right w:val="single" w:sz="4" w:space="0" w:color="auto"/>
            </w:tcBorders>
            <w:shd w:val="clear" w:color="auto" w:fill="auto"/>
          </w:tcPr>
          <w:p w14:paraId="5341C286" w14:textId="77777777" w:rsidR="000D6C32" w:rsidRDefault="000D6C32">
            <w:pPr>
              <w:rPr>
                <w:sz w:val="24"/>
                <w:szCs w:val="24"/>
              </w:rPr>
            </w:pPr>
            <w:r>
              <w:rPr>
                <w:sz w:val="24"/>
                <w:szCs w:val="24"/>
              </w:rPr>
              <w:t>HENRY</w:t>
            </w:r>
          </w:p>
        </w:tc>
        <w:tc>
          <w:tcPr>
            <w:tcW w:w="3118" w:type="dxa"/>
            <w:tcBorders>
              <w:left w:val="single" w:sz="4" w:space="0" w:color="auto"/>
              <w:bottom w:val="single" w:sz="4" w:space="0" w:color="auto"/>
              <w:right w:val="single" w:sz="4" w:space="0" w:color="auto"/>
            </w:tcBorders>
            <w:shd w:val="clear" w:color="auto" w:fill="auto"/>
          </w:tcPr>
          <w:p w14:paraId="1CD0645D" w14:textId="77777777" w:rsidR="000D6C32" w:rsidRDefault="000D6C32">
            <w:pPr>
              <w:rPr>
                <w:sz w:val="24"/>
                <w:szCs w:val="24"/>
              </w:rPr>
            </w:pPr>
            <w:r>
              <w:rPr>
                <w:sz w:val="24"/>
                <w:szCs w:val="24"/>
              </w:rPr>
              <w:t>TregenSa</w:t>
            </w:r>
          </w:p>
        </w:tc>
        <w:tc>
          <w:tcPr>
            <w:tcW w:w="709" w:type="dxa"/>
            <w:tcBorders>
              <w:left w:val="single" w:sz="4" w:space="0" w:color="auto"/>
              <w:bottom w:val="single" w:sz="4" w:space="0" w:color="auto"/>
              <w:right w:val="single" w:sz="4" w:space="0" w:color="auto"/>
            </w:tcBorders>
            <w:shd w:val="clear" w:color="auto" w:fill="auto"/>
          </w:tcPr>
          <w:p w14:paraId="01A6FF22" w14:textId="77777777" w:rsidR="000D6C32" w:rsidRDefault="000D6C32">
            <w:pPr>
              <w:rPr>
                <w:sz w:val="24"/>
                <w:szCs w:val="24"/>
              </w:rPr>
            </w:pPr>
            <w:r>
              <w:rPr>
                <w:sz w:val="24"/>
                <w:szCs w:val="24"/>
              </w:rPr>
              <w:t xml:space="preserve">  2</w:t>
            </w:r>
          </w:p>
        </w:tc>
        <w:tc>
          <w:tcPr>
            <w:tcW w:w="2268" w:type="dxa"/>
            <w:tcBorders>
              <w:left w:val="single" w:sz="4" w:space="0" w:color="auto"/>
              <w:bottom w:val="single" w:sz="4" w:space="0" w:color="auto"/>
              <w:right w:val="single" w:sz="4" w:space="0" w:color="auto"/>
            </w:tcBorders>
            <w:shd w:val="clear" w:color="auto" w:fill="auto"/>
          </w:tcPr>
          <w:p w14:paraId="7E96696E" w14:textId="77777777" w:rsidR="000D6C32" w:rsidRDefault="000D6C32">
            <w:pPr>
              <w:snapToGrid w:val="0"/>
              <w:rPr>
                <w:sz w:val="24"/>
                <w:szCs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6B5795FF" w14:textId="77777777" w:rsidR="000D6C32" w:rsidRDefault="000D6C32">
            <w:r>
              <w:rPr>
                <w:sz w:val="24"/>
                <w:szCs w:val="24"/>
              </w:rPr>
              <w:t>Cornwall</w:t>
            </w:r>
          </w:p>
        </w:tc>
      </w:tr>
    </w:tbl>
    <w:p w14:paraId="32B3234D" w14:textId="77777777" w:rsidR="000D6C32" w:rsidRDefault="000D6C32">
      <w:pPr>
        <w:ind w:right="-1050"/>
        <w:rPr>
          <w:sz w:val="24"/>
        </w:rPr>
      </w:pPr>
    </w:p>
    <w:p w14:paraId="1D5E163E" w14:textId="77777777" w:rsidR="000D6C32" w:rsidRDefault="000D6C32">
      <w:pPr>
        <w:ind w:right="-1050"/>
        <w:rPr>
          <w:sz w:val="24"/>
        </w:rPr>
      </w:pPr>
    </w:p>
    <w:p w14:paraId="3D881720" w14:textId="77777777" w:rsidR="000D6C32" w:rsidRDefault="000D6C32">
      <w:pPr>
        <w:ind w:right="-1050"/>
        <w:rPr>
          <w:sz w:val="24"/>
        </w:rPr>
      </w:pPr>
      <w:r>
        <w:rPr>
          <w:sz w:val="24"/>
        </w:rPr>
        <w:t xml:space="preserve">1891 census 8 Penwith Street Penzance St John’s parish RG12/1857 district 15 folio 107 page 8 schedule 209 from </w:t>
      </w:r>
      <w:hyperlink r:id="rId113" w:history="1">
        <w:r>
          <w:rPr>
            <w:rStyle w:val="Hyperlink"/>
            <w:sz w:val="24"/>
          </w:rPr>
          <w:t>www.freecen.og.uk</w:t>
        </w:r>
      </w:hyperlink>
    </w:p>
    <w:tbl>
      <w:tblPr>
        <w:tblW w:w="0" w:type="auto"/>
        <w:tblInd w:w="1647" w:type="dxa"/>
        <w:tblLayout w:type="fixed"/>
        <w:tblLook w:val="0000" w:firstRow="0" w:lastRow="0" w:firstColumn="0" w:lastColumn="0" w:noHBand="0" w:noVBand="0"/>
      </w:tblPr>
      <w:tblGrid>
        <w:gridCol w:w="1275"/>
        <w:gridCol w:w="1276"/>
        <w:gridCol w:w="1134"/>
        <w:gridCol w:w="1134"/>
        <w:gridCol w:w="709"/>
        <w:gridCol w:w="2410"/>
        <w:gridCol w:w="1459"/>
      </w:tblGrid>
      <w:tr w:rsidR="00277FF2" w14:paraId="565BB5E8" w14:textId="77777777" w:rsidTr="00A616B0">
        <w:tc>
          <w:tcPr>
            <w:tcW w:w="1275" w:type="dxa"/>
            <w:tcBorders>
              <w:top w:val="single" w:sz="4" w:space="0" w:color="auto"/>
              <w:left w:val="single" w:sz="4" w:space="0" w:color="auto"/>
              <w:bottom w:val="single" w:sz="4" w:space="0" w:color="auto"/>
              <w:right w:val="single" w:sz="4" w:space="0" w:color="auto"/>
            </w:tcBorders>
            <w:shd w:val="clear" w:color="auto" w:fill="auto"/>
          </w:tcPr>
          <w:p w14:paraId="28EBEEDC" w14:textId="77777777" w:rsidR="000D6C32" w:rsidRDefault="000D6C32">
            <w:pPr>
              <w:ind w:right="-1050"/>
              <w:rPr>
                <w:sz w:val="24"/>
              </w:rPr>
            </w:pPr>
            <w:r>
              <w:rPr>
                <w:sz w:val="24"/>
              </w:rPr>
              <w:t>MARIA</w:t>
            </w:r>
          </w:p>
        </w:tc>
        <w:tc>
          <w:tcPr>
            <w:tcW w:w="1276" w:type="dxa"/>
            <w:tcBorders>
              <w:top w:val="single" w:sz="4" w:space="0" w:color="auto"/>
              <w:left w:val="single" w:sz="4" w:space="0" w:color="auto"/>
              <w:right w:val="single" w:sz="4" w:space="0" w:color="auto"/>
            </w:tcBorders>
            <w:shd w:val="clear" w:color="auto" w:fill="auto"/>
          </w:tcPr>
          <w:p w14:paraId="7E37254A"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249E9101"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722D966C" w14:textId="77777777" w:rsidR="000D6C32" w:rsidRDefault="000D6C32">
            <w:pPr>
              <w:ind w:right="-1050"/>
              <w:rPr>
                <w:sz w:val="24"/>
              </w:rPr>
            </w:pPr>
            <w:r>
              <w:rPr>
                <w:sz w:val="24"/>
              </w:rPr>
              <w:t>married</w:t>
            </w:r>
          </w:p>
        </w:tc>
        <w:tc>
          <w:tcPr>
            <w:tcW w:w="709" w:type="dxa"/>
            <w:tcBorders>
              <w:top w:val="single" w:sz="4" w:space="0" w:color="auto"/>
              <w:left w:val="single" w:sz="4" w:space="0" w:color="auto"/>
              <w:right w:val="single" w:sz="4" w:space="0" w:color="auto"/>
            </w:tcBorders>
            <w:shd w:val="clear" w:color="auto" w:fill="auto"/>
          </w:tcPr>
          <w:p w14:paraId="59F09CE0" w14:textId="77777777" w:rsidR="000D6C32" w:rsidRDefault="000D6C32">
            <w:pPr>
              <w:ind w:right="-1050"/>
              <w:rPr>
                <w:sz w:val="24"/>
              </w:rPr>
            </w:pPr>
            <w:r>
              <w:rPr>
                <w:sz w:val="24"/>
              </w:rPr>
              <w:t>44</w:t>
            </w:r>
          </w:p>
        </w:tc>
        <w:tc>
          <w:tcPr>
            <w:tcW w:w="2410" w:type="dxa"/>
            <w:tcBorders>
              <w:top w:val="single" w:sz="4" w:space="0" w:color="auto"/>
              <w:left w:val="single" w:sz="4" w:space="0" w:color="auto"/>
              <w:right w:val="single" w:sz="4" w:space="0" w:color="auto"/>
            </w:tcBorders>
            <w:shd w:val="clear" w:color="auto" w:fill="auto"/>
          </w:tcPr>
          <w:p w14:paraId="7EBF3016" w14:textId="77777777" w:rsidR="000D6C32" w:rsidRDefault="000D6C32">
            <w:pPr>
              <w:ind w:right="-1050"/>
              <w:rPr>
                <w:sz w:val="24"/>
              </w:rPr>
            </w:pPr>
            <w:r>
              <w:rPr>
                <w:sz w:val="24"/>
              </w:rPr>
              <w:t>church cleaner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7A4BFB8" w14:textId="77777777" w:rsidR="000D6C32" w:rsidRDefault="000D6C32">
            <w:pPr>
              <w:ind w:right="-1050"/>
            </w:pPr>
            <w:r>
              <w:rPr>
                <w:sz w:val="24"/>
              </w:rPr>
              <w:t>Penzance</w:t>
            </w:r>
          </w:p>
        </w:tc>
      </w:tr>
      <w:tr w:rsidR="00277FF2" w14:paraId="5D063F07" w14:textId="77777777" w:rsidTr="00A616B0">
        <w:tc>
          <w:tcPr>
            <w:tcW w:w="1275" w:type="dxa"/>
            <w:tcBorders>
              <w:top w:val="single" w:sz="4" w:space="0" w:color="auto"/>
              <w:left w:val="single" w:sz="4" w:space="0" w:color="auto"/>
              <w:bottom w:val="single" w:sz="4" w:space="0" w:color="auto"/>
            </w:tcBorders>
            <w:shd w:val="clear" w:color="auto" w:fill="auto"/>
          </w:tcPr>
          <w:p w14:paraId="175E6ABD" w14:textId="77777777" w:rsidR="000D6C32" w:rsidRDefault="000D6C32">
            <w:pPr>
              <w:ind w:right="-1050"/>
              <w:rPr>
                <w:sz w:val="24"/>
              </w:rPr>
            </w:pPr>
            <w:r>
              <w:rPr>
                <w:sz w:val="24"/>
              </w:rPr>
              <w:t>ANNIE</w:t>
            </w:r>
          </w:p>
        </w:tc>
        <w:tc>
          <w:tcPr>
            <w:tcW w:w="1276" w:type="dxa"/>
            <w:tcBorders>
              <w:top w:val="single" w:sz="4" w:space="0" w:color="000000"/>
              <w:left w:val="single" w:sz="4" w:space="0" w:color="000000"/>
              <w:bottom w:val="single" w:sz="4" w:space="0" w:color="auto"/>
            </w:tcBorders>
            <w:shd w:val="clear" w:color="auto" w:fill="auto"/>
          </w:tcPr>
          <w:p w14:paraId="1C3185E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2EA3C45"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5F16DEA2" w14:textId="77777777" w:rsidR="000D6C32" w:rsidRDefault="000D6C32">
            <w:pPr>
              <w:ind w:right="-1050"/>
              <w:rPr>
                <w:sz w:val="24"/>
              </w:rPr>
            </w:pPr>
            <w:r>
              <w:rPr>
                <w:sz w:val="24"/>
              </w:rPr>
              <w:t>single</w:t>
            </w:r>
          </w:p>
        </w:tc>
        <w:tc>
          <w:tcPr>
            <w:tcW w:w="709" w:type="dxa"/>
            <w:tcBorders>
              <w:top w:val="single" w:sz="4" w:space="0" w:color="000000"/>
              <w:left w:val="single" w:sz="4" w:space="0" w:color="000000"/>
              <w:bottom w:val="single" w:sz="4" w:space="0" w:color="000000"/>
            </w:tcBorders>
            <w:shd w:val="clear" w:color="auto" w:fill="auto"/>
          </w:tcPr>
          <w:p w14:paraId="0B67D634" w14:textId="77777777" w:rsidR="000D6C32" w:rsidRDefault="000D6C32">
            <w:pPr>
              <w:ind w:right="-1050"/>
              <w:rPr>
                <w:sz w:val="24"/>
              </w:rPr>
            </w:pPr>
            <w:r>
              <w:rPr>
                <w:sz w:val="24"/>
              </w:rPr>
              <w:t>24</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29914B34" w14:textId="77777777" w:rsidR="000D6C32" w:rsidRDefault="000D6C32">
            <w:pPr>
              <w:ind w:right="-1050"/>
              <w:rPr>
                <w:sz w:val="24"/>
              </w:rPr>
            </w:pPr>
            <w:r>
              <w:rPr>
                <w:sz w:val="24"/>
              </w:rPr>
              <w:t>domestic servant</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5FEDA37" w14:textId="77777777" w:rsidR="000D6C32" w:rsidRDefault="000D6C32">
            <w:pPr>
              <w:ind w:right="-1050"/>
            </w:pPr>
            <w:r>
              <w:rPr>
                <w:sz w:val="24"/>
              </w:rPr>
              <w:t>Penzance</w:t>
            </w:r>
          </w:p>
        </w:tc>
      </w:tr>
      <w:tr w:rsidR="00277FF2" w14:paraId="21091E9C" w14:textId="77777777" w:rsidTr="00A616B0">
        <w:tc>
          <w:tcPr>
            <w:tcW w:w="1275" w:type="dxa"/>
            <w:tcBorders>
              <w:top w:val="single" w:sz="4" w:space="0" w:color="auto"/>
              <w:left w:val="single" w:sz="4" w:space="0" w:color="auto"/>
              <w:bottom w:val="single" w:sz="4" w:space="0" w:color="auto"/>
              <w:right w:val="single" w:sz="4" w:space="0" w:color="auto"/>
            </w:tcBorders>
            <w:shd w:val="clear" w:color="auto" w:fill="auto"/>
          </w:tcPr>
          <w:p w14:paraId="53ACE195" w14:textId="77777777" w:rsidR="000D6C32" w:rsidRDefault="000D6C32">
            <w:pPr>
              <w:ind w:right="-1050"/>
              <w:rPr>
                <w:sz w:val="24"/>
              </w:rPr>
            </w:pPr>
            <w:r>
              <w:rPr>
                <w:sz w:val="24"/>
              </w:rPr>
              <w:t>EDWIN-J.</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56FC81"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66219F80" w14:textId="77777777" w:rsidR="000D6C32" w:rsidRDefault="000D6C32">
            <w:pPr>
              <w:ind w:right="-1050"/>
              <w:rPr>
                <w:sz w:val="24"/>
              </w:rPr>
            </w:pPr>
            <w:r>
              <w:rPr>
                <w:sz w:val="24"/>
              </w:rPr>
              <w:t>son</w:t>
            </w:r>
          </w:p>
        </w:tc>
        <w:tc>
          <w:tcPr>
            <w:tcW w:w="1134" w:type="dxa"/>
            <w:tcBorders>
              <w:left w:val="single" w:sz="4" w:space="0" w:color="auto"/>
              <w:bottom w:val="single" w:sz="4" w:space="0" w:color="auto"/>
              <w:right w:val="single" w:sz="4" w:space="0" w:color="auto"/>
            </w:tcBorders>
            <w:shd w:val="clear" w:color="auto" w:fill="auto"/>
          </w:tcPr>
          <w:p w14:paraId="32F0EC02" w14:textId="77777777" w:rsidR="000D6C32" w:rsidRDefault="000D6C32">
            <w:pPr>
              <w:ind w:right="-1050"/>
              <w:rPr>
                <w:sz w:val="24"/>
              </w:rPr>
            </w:pPr>
            <w:r>
              <w:rPr>
                <w:sz w:val="24"/>
              </w:rPr>
              <w:t>single</w:t>
            </w:r>
          </w:p>
        </w:tc>
        <w:tc>
          <w:tcPr>
            <w:tcW w:w="709" w:type="dxa"/>
            <w:tcBorders>
              <w:left w:val="single" w:sz="4" w:space="0" w:color="auto"/>
              <w:bottom w:val="single" w:sz="4" w:space="0" w:color="auto"/>
              <w:right w:val="single" w:sz="4" w:space="0" w:color="auto"/>
            </w:tcBorders>
            <w:shd w:val="clear" w:color="auto" w:fill="auto"/>
          </w:tcPr>
          <w:p w14:paraId="5F9AE1E4" w14:textId="77777777" w:rsidR="000D6C32" w:rsidRDefault="000D6C32">
            <w:pPr>
              <w:ind w:right="-1050"/>
              <w:rPr>
                <w:sz w:val="24"/>
              </w:rPr>
            </w:pPr>
            <w:r>
              <w:rPr>
                <w:sz w:val="24"/>
              </w:rPr>
              <w:t>14</w:t>
            </w:r>
          </w:p>
        </w:tc>
        <w:tc>
          <w:tcPr>
            <w:tcW w:w="2410" w:type="dxa"/>
            <w:tcBorders>
              <w:left w:val="single" w:sz="4" w:space="0" w:color="auto"/>
              <w:bottom w:val="single" w:sz="4" w:space="0" w:color="auto"/>
              <w:right w:val="single" w:sz="4" w:space="0" w:color="auto"/>
            </w:tcBorders>
            <w:shd w:val="clear" w:color="auto" w:fill="auto"/>
          </w:tcPr>
          <w:p w14:paraId="53D8C783" w14:textId="77777777" w:rsidR="000D6C32" w:rsidRDefault="000D6C32">
            <w:pPr>
              <w:ind w:right="-1050"/>
              <w:rPr>
                <w:sz w:val="24"/>
              </w:rPr>
            </w:pPr>
            <w:r>
              <w:rPr>
                <w:sz w:val="24"/>
              </w:rPr>
              <w:t>paper seller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E6AC4B5" w14:textId="77777777" w:rsidR="000D6C32" w:rsidRDefault="000D6C32">
            <w:pPr>
              <w:ind w:right="-1050"/>
            </w:pPr>
            <w:r>
              <w:rPr>
                <w:sz w:val="24"/>
              </w:rPr>
              <w:t>Penzance</w:t>
            </w:r>
          </w:p>
        </w:tc>
      </w:tr>
    </w:tbl>
    <w:p w14:paraId="75E80BC1" w14:textId="77777777" w:rsidR="000D6C32" w:rsidRDefault="000D6C32">
      <w:pPr>
        <w:ind w:right="-1050"/>
        <w:rPr>
          <w:sz w:val="24"/>
        </w:rPr>
      </w:pPr>
    </w:p>
    <w:p w14:paraId="6217D715" w14:textId="77777777" w:rsidR="000D6C32" w:rsidRDefault="000D6C32">
      <w:pPr>
        <w:ind w:right="-1050"/>
        <w:rPr>
          <w:sz w:val="24"/>
        </w:rPr>
      </w:pPr>
    </w:p>
    <w:p w14:paraId="47A33717" w14:textId="77777777" w:rsidR="000D6C32" w:rsidRDefault="000D6C32">
      <w:pPr>
        <w:ind w:right="-1050"/>
        <w:rPr>
          <w:sz w:val="24"/>
          <w:szCs w:val="24"/>
        </w:rPr>
      </w:pPr>
      <w:r>
        <w:rPr>
          <w:sz w:val="24"/>
        </w:rPr>
        <w:t>1871 census Phillack district 1 schedules 024</w:t>
      </w:r>
    </w:p>
    <w:tbl>
      <w:tblPr>
        <w:tblW w:w="0" w:type="auto"/>
        <w:tblInd w:w="1680" w:type="dxa"/>
        <w:tblLayout w:type="fixed"/>
        <w:tblLook w:val="0000" w:firstRow="0" w:lastRow="0" w:firstColumn="0" w:lastColumn="0" w:noHBand="0" w:noVBand="0"/>
      </w:tblPr>
      <w:tblGrid>
        <w:gridCol w:w="1242"/>
        <w:gridCol w:w="1134"/>
        <w:gridCol w:w="1560"/>
        <w:gridCol w:w="992"/>
        <w:gridCol w:w="567"/>
        <w:gridCol w:w="2410"/>
        <w:gridCol w:w="1459"/>
      </w:tblGrid>
      <w:tr w:rsidR="00277FF2" w14:paraId="304D7089"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5B854DDD" w14:textId="77777777" w:rsidR="000D6C32" w:rsidRDefault="000D6C32">
            <w:pPr>
              <w:rPr>
                <w:sz w:val="24"/>
                <w:szCs w:val="24"/>
              </w:rPr>
            </w:pPr>
            <w:r>
              <w:rPr>
                <w:sz w:val="24"/>
                <w:szCs w:val="24"/>
              </w:rPr>
              <w:t>Mary</w:t>
            </w:r>
          </w:p>
        </w:tc>
        <w:tc>
          <w:tcPr>
            <w:tcW w:w="1134" w:type="dxa"/>
            <w:tcBorders>
              <w:top w:val="single" w:sz="4" w:space="0" w:color="auto"/>
              <w:left w:val="single" w:sz="4" w:space="0" w:color="auto"/>
              <w:right w:val="single" w:sz="4" w:space="0" w:color="auto"/>
            </w:tcBorders>
            <w:shd w:val="clear" w:color="auto" w:fill="auto"/>
          </w:tcPr>
          <w:p w14:paraId="2408EF54" w14:textId="77777777" w:rsidR="000D6C32" w:rsidRDefault="000D6C32">
            <w:pPr>
              <w:rPr>
                <w:sz w:val="24"/>
                <w:szCs w:val="24"/>
              </w:rPr>
            </w:pPr>
            <w:r>
              <w:rPr>
                <w:sz w:val="24"/>
                <w:szCs w:val="24"/>
              </w:rPr>
              <w:t>Potter</w:t>
            </w:r>
          </w:p>
        </w:tc>
        <w:tc>
          <w:tcPr>
            <w:tcW w:w="1560" w:type="dxa"/>
            <w:tcBorders>
              <w:top w:val="single" w:sz="4" w:space="0" w:color="auto"/>
              <w:left w:val="single" w:sz="4" w:space="0" w:color="auto"/>
              <w:right w:val="single" w:sz="4" w:space="0" w:color="auto"/>
            </w:tcBorders>
            <w:shd w:val="clear" w:color="auto" w:fill="auto"/>
          </w:tcPr>
          <w:p w14:paraId="05D22D68" w14:textId="77777777" w:rsidR="000D6C32" w:rsidRDefault="000D6C32">
            <w:pPr>
              <w:rPr>
                <w:sz w:val="24"/>
                <w:szCs w:val="24"/>
              </w:rPr>
            </w:pPr>
            <w:r>
              <w:rPr>
                <w:sz w:val="24"/>
                <w:szCs w:val="24"/>
              </w:rPr>
              <w:t>head</w:t>
            </w:r>
          </w:p>
        </w:tc>
        <w:tc>
          <w:tcPr>
            <w:tcW w:w="992" w:type="dxa"/>
            <w:tcBorders>
              <w:top w:val="single" w:sz="4" w:space="0" w:color="auto"/>
              <w:left w:val="single" w:sz="4" w:space="0" w:color="auto"/>
              <w:right w:val="single" w:sz="4" w:space="0" w:color="auto"/>
            </w:tcBorders>
            <w:shd w:val="clear" w:color="auto" w:fill="auto"/>
          </w:tcPr>
          <w:p w14:paraId="6B24919F" w14:textId="77777777" w:rsidR="000D6C32" w:rsidRDefault="000D6C32">
            <w:pPr>
              <w:rPr>
                <w:sz w:val="24"/>
                <w:szCs w:val="24"/>
              </w:rPr>
            </w:pPr>
            <w:r>
              <w:rPr>
                <w:sz w:val="24"/>
                <w:szCs w:val="24"/>
              </w:rPr>
              <w:t>widow</w:t>
            </w:r>
          </w:p>
        </w:tc>
        <w:tc>
          <w:tcPr>
            <w:tcW w:w="567" w:type="dxa"/>
            <w:tcBorders>
              <w:top w:val="single" w:sz="4" w:space="0" w:color="auto"/>
              <w:left w:val="single" w:sz="4" w:space="0" w:color="auto"/>
              <w:right w:val="single" w:sz="4" w:space="0" w:color="auto"/>
            </w:tcBorders>
            <w:shd w:val="clear" w:color="auto" w:fill="auto"/>
          </w:tcPr>
          <w:p w14:paraId="74F36C5B" w14:textId="77777777" w:rsidR="000D6C32" w:rsidRDefault="000D6C32">
            <w:pPr>
              <w:rPr>
                <w:sz w:val="24"/>
                <w:szCs w:val="24"/>
              </w:rPr>
            </w:pPr>
            <w:r>
              <w:rPr>
                <w:sz w:val="24"/>
                <w:szCs w:val="24"/>
              </w:rPr>
              <w:t>33</w:t>
            </w:r>
          </w:p>
        </w:tc>
        <w:tc>
          <w:tcPr>
            <w:tcW w:w="2410" w:type="dxa"/>
            <w:tcBorders>
              <w:top w:val="single" w:sz="4" w:space="0" w:color="auto"/>
              <w:left w:val="single" w:sz="4" w:space="0" w:color="auto"/>
              <w:right w:val="single" w:sz="4" w:space="0" w:color="auto"/>
            </w:tcBorders>
            <w:shd w:val="clear" w:color="auto" w:fill="auto"/>
          </w:tcPr>
          <w:p w14:paraId="3990D8F8" w14:textId="77777777" w:rsidR="000D6C32" w:rsidRDefault="000D6C32">
            <w:pPr>
              <w:rPr>
                <w:sz w:val="24"/>
                <w:szCs w:val="24"/>
              </w:rPr>
            </w:pPr>
            <w:r>
              <w:rPr>
                <w:sz w:val="24"/>
                <w:szCs w:val="24"/>
              </w:rPr>
              <w:t>charwoman</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4E069F4" w14:textId="77777777" w:rsidR="000D6C32" w:rsidRDefault="000D6C32">
            <w:r>
              <w:rPr>
                <w:sz w:val="24"/>
                <w:szCs w:val="24"/>
              </w:rPr>
              <w:t>Mawgan</w:t>
            </w:r>
          </w:p>
        </w:tc>
      </w:tr>
      <w:tr w:rsidR="00277FF2" w14:paraId="38C60E47" w14:textId="77777777" w:rsidTr="00A616B0">
        <w:tc>
          <w:tcPr>
            <w:tcW w:w="1242" w:type="dxa"/>
            <w:tcBorders>
              <w:top w:val="single" w:sz="4" w:space="0" w:color="auto"/>
              <w:left w:val="single" w:sz="4" w:space="0" w:color="auto"/>
              <w:bottom w:val="single" w:sz="4" w:space="0" w:color="auto"/>
            </w:tcBorders>
            <w:shd w:val="clear" w:color="auto" w:fill="auto"/>
          </w:tcPr>
          <w:p w14:paraId="25E308C5" w14:textId="77777777" w:rsidR="000D6C32" w:rsidRDefault="000D6C32">
            <w:pPr>
              <w:rPr>
                <w:sz w:val="24"/>
                <w:szCs w:val="24"/>
              </w:rPr>
            </w:pPr>
            <w:r>
              <w:rPr>
                <w:sz w:val="24"/>
                <w:szCs w:val="24"/>
              </w:rPr>
              <w:t>Francis J.</w:t>
            </w:r>
          </w:p>
        </w:tc>
        <w:tc>
          <w:tcPr>
            <w:tcW w:w="1134" w:type="dxa"/>
            <w:tcBorders>
              <w:top w:val="single" w:sz="4" w:space="0" w:color="000000"/>
              <w:left w:val="single" w:sz="4" w:space="0" w:color="000000"/>
              <w:bottom w:val="single" w:sz="4" w:space="0" w:color="000000"/>
            </w:tcBorders>
            <w:shd w:val="clear" w:color="auto" w:fill="auto"/>
          </w:tcPr>
          <w:p w14:paraId="11D42E9B" w14:textId="77777777" w:rsidR="000D6C32" w:rsidRDefault="000D6C32">
            <w:pPr>
              <w:rPr>
                <w:sz w:val="24"/>
                <w:szCs w:val="24"/>
              </w:rPr>
            </w:pPr>
            <w:r>
              <w:rPr>
                <w:sz w:val="24"/>
                <w:szCs w:val="24"/>
              </w:rPr>
              <w:t>Potter</w:t>
            </w:r>
          </w:p>
        </w:tc>
        <w:tc>
          <w:tcPr>
            <w:tcW w:w="1560" w:type="dxa"/>
            <w:tcBorders>
              <w:top w:val="single" w:sz="4" w:space="0" w:color="000000"/>
              <w:left w:val="single" w:sz="4" w:space="0" w:color="000000"/>
              <w:bottom w:val="single" w:sz="4" w:space="0" w:color="000000"/>
            </w:tcBorders>
            <w:shd w:val="clear" w:color="auto" w:fill="auto"/>
          </w:tcPr>
          <w:p w14:paraId="140CBD43" w14:textId="77777777" w:rsidR="000D6C32" w:rsidRDefault="000D6C32">
            <w:pPr>
              <w:rPr>
                <w:sz w:val="24"/>
                <w:szCs w:val="24"/>
              </w:rPr>
            </w:pPr>
            <w:r>
              <w:rPr>
                <w:sz w:val="24"/>
                <w:szCs w:val="24"/>
              </w:rPr>
              <w:t>son</w:t>
            </w:r>
          </w:p>
        </w:tc>
        <w:tc>
          <w:tcPr>
            <w:tcW w:w="992" w:type="dxa"/>
            <w:tcBorders>
              <w:top w:val="single" w:sz="4" w:space="0" w:color="000000"/>
              <w:left w:val="single" w:sz="4" w:space="0" w:color="000000"/>
              <w:bottom w:val="single" w:sz="4" w:space="0" w:color="000000"/>
            </w:tcBorders>
            <w:shd w:val="clear" w:color="auto" w:fill="auto"/>
          </w:tcPr>
          <w:p w14:paraId="47C57BB8" w14:textId="77777777" w:rsidR="000D6C32" w:rsidRDefault="000D6C32">
            <w:pPr>
              <w:snapToGrid w:val="0"/>
              <w:rPr>
                <w:sz w:val="24"/>
                <w:szCs w:val="24"/>
              </w:rPr>
            </w:pPr>
          </w:p>
        </w:tc>
        <w:tc>
          <w:tcPr>
            <w:tcW w:w="567" w:type="dxa"/>
            <w:tcBorders>
              <w:top w:val="single" w:sz="4" w:space="0" w:color="000000"/>
              <w:left w:val="single" w:sz="4" w:space="0" w:color="000000"/>
              <w:bottom w:val="single" w:sz="4" w:space="0" w:color="000000"/>
            </w:tcBorders>
            <w:shd w:val="clear" w:color="auto" w:fill="auto"/>
          </w:tcPr>
          <w:p w14:paraId="7E282D83" w14:textId="77777777" w:rsidR="000D6C32" w:rsidRDefault="000D6C32">
            <w:pPr>
              <w:rPr>
                <w:sz w:val="24"/>
                <w:szCs w:val="24"/>
              </w:rPr>
            </w:pPr>
            <w:r>
              <w:rPr>
                <w:sz w:val="24"/>
                <w:szCs w:val="24"/>
              </w:rPr>
              <w:t xml:space="preserve">  5</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6666FB77" w14:textId="77777777" w:rsidR="000D6C32" w:rsidRDefault="000D6C32">
            <w:pPr>
              <w:rPr>
                <w:sz w:val="24"/>
                <w:szCs w:val="24"/>
              </w:rPr>
            </w:pPr>
            <w:r>
              <w:rPr>
                <w:sz w:val="24"/>
                <w:szCs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7C9EE42" w14:textId="77777777" w:rsidR="000D6C32" w:rsidRDefault="000D6C32">
            <w:r>
              <w:rPr>
                <w:sz w:val="24"/>
                <w:szCs w:val="24"/>
              </w:rPr>
              <w:t>Phillack</w:t>
            </w:r>
          </w:p>
        </w:tc>
      </w:tr>
      <w:tr w:rsidR="00277FF2" w14:paraId="0344FA28" w14:textId="77777777" w:rsidTr="00A616B0">
        <w:tc>
          <w:tcPr>
            <w:tcW w:w="1242" w:type="dxa"/>
            <w:tcBorders>
              <w:top w:val="single" w:sz="4" w:space="0" w:color="auto"/>
              <w:left w:val="single" w:sz="4" w:space="0" w:color="auto"/>
              <w:bottom w:val="single" w:sz="4" w:space="0" w:color="auto"/>
            </w:tcBorders>
            <w:shd w:val="clear" w:color="auto" w:fill="auto"/>
          </w:tcPr>
          <w:p w14:paraId="211E8B64" w14:textId="77777777" w:rsidR="000D6C32" w:rsidRDefault="000D6C32">
            <w:pPr>
              <w:rPr>
                <w:sz w:val="24"/>
                <w:szCs w:val="24"/>
              </w:rPr>
            </w:pPr>
            <w:r>
              <w:rPr>
                <w:sz w:val="24"/>
                <w:szCs w:val="24"/>
              </w:rPr>
              <w:t>Richd.</w:t>
            </w:r>
          </w:p>
        </w:tc>
        <w:tc>
          <w:tcPr>
            <w:tcW w:w="1134" w:type="dxa"/>
            <w:tcBorders>
              <w:top w:val="single" w:sz="4" w:space="0" w:color="000000"/>
              <w:left w:val="single" w:sz="4" w:space="0" w:color="000000"/>
              <w:bottom w:val="single" w:sz="4" w:space="0" w:color="000000"/>
            </w:tcBorders>
            <w:shd w:val="clear" w:color="auto" w:fill="auto"/>
          </w:tcPr>
          <w:p w14:paraId="2BD64DC0" w14:textId="77777777" w:rsidR="000D6C32" w:rsidRDefault="000D6C32">
            <w:pPr>
              <w:rPr>
                <w:sz w:val="24"/>
                <w:szCs w:val="24"/>
              </w:rPr>
            </w:pPr>
            <w:r>
              <w:rPr>
                <w:sz w:val="24"/>
                <w:szCs w:val="24"/>
              </w:rPr>
              <w:t>Potter</w:t>
            </w:r>
          </w:p>
        </w:tc>
        <w:tc>
          <w:tcPr>
            <w:tcW w:w="1560" w:type="dxa"/>
            <w:tcBorders>
              <w:top w:val="single" w:sz="4" w:space="0" w:color="000000"/>
              <w:left w:val="single" w:sz="4" w:space="0" w:color="000000"/>
              <w:bottom w:val="single" w:sz="4" w:space="0" w:color="000000"/>
            </w:tcBorders>
            <w:shd w:val="clear" w:color="auto" w:fill="auto"/>
          </w:tcPr>
          <w:p w14:paraId="57719118" w14:textId="77777777" w:rsidR="000D6C32" w:rsidRDefault="000D6C32">
            <w:pPr>
              <w:rPr>
                <w:sz w:val="24"/>
                <w:szCs w:val="24"/>
              </w:rPr>
            </w:pPr>
            <w:r>
              <w:rPr>
                <w:sz w:val="24"/>
                <w:szCs w:val="24"/>
              </w:rPr>
              <w:t>son</w:t>
            </w:r>
          </w:p>
        </w:tc>
        <w:tc>
          <w:tcPr>
            <w:tcW w:w="992" w:type="dxa"/>
            <w:tcBorders>
              <w:top w:val="single" w:sz="4" w:space="0" w:color="000000"/>
              <w:left w:val="single" w:sz="4" w:space="0" w:color="000000"/>
              <w:bottom w:val="single" w:sz="4" w:space="0" w:color="000000"/>
            </w:tcBorders>
            <w:shd w:val="clear" w:color="auto" w:fill="auto"/>
          </w:tcPr>
          <w:p w14:paraId="3AD83776" w14:textId="77777777" w:rsidR="000D6C32" w:rsidRDefault="000D6C32">
            <w:pPr>
              <w:snapToGrid w:val="0"/>
              <w:rPr>
                <w:sz w:val="24"/>
                <w:szCs w:val="24"/>
              </w:rPr>
            </w:pPr>
          </w:p>
        </w:tc>
        <w:tc>
          <w:tcPr>
            <w:tcW w:w="567" w:type="dxa"/>
            <w:tcBorders>
              <w:top w:val="single" w:sz="4" w:space="0" w:color="000000"/>
              <w:left w:val="single" w:sz="4" w:space="0" w:color="000000"/>
              <w:bottom w:val="single" w:sz="4" w:space="0" w:color="000000"/>
            </w:tcBorders>
            <w:shd w:val="clear" w:color="auto" w:fill="auto"/>
          </w:tcPr>
          <w:p w14:paraId="13D4795E" w14:textId="77777777" w:rsidR="000D6C32" w:rsidRDefault="000D6C32">
            <w:pPr>
              <w:rPr>
                <w:sz w:val="24"/>
                <w:szCs w:val="24"/>
              </w:rPr>
            </w:pPr>
            <w:r>
              <w:rPr>
                <w:sz w:val="24"/>
                <w:szCs w:val="24"/>
              </w:rPr>
              <w:t xml:space="preserve">  3</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5940DA46" w14:textId="77777777" w:rsidR="000D6C32" w:rsidRDefault="000D6C32">
            <w:pPr>
              <w:rPr>
                <w:sz w:val="24"/>
                <w:szCs w:val="24"/>
              </w:rPr>
            </w:pPr>
            <w:r>
              <w:rPr>
                <w:sz w:val="24"/>
                <w:szCs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28028214" w14:textId="77777777" w:rsidR="000D6C32" w:rsidRDefault="000D6C32">
            <w:r>
              <w:rPr>
                <w:sz w:val="24"/>
                <w:szCs w:val="24"/>
              </w:rPr>
              <w:t>Phillack</w:t>
            </w:r>
          </w:p>
        </w:tc>
      </w:tr>
      <w:tr w:rsidR="00277FF2" w14:paraId="0442A8D4"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083D8F8D" w14:textId="77777777" w:rsidR="000D6C32" w:rsidRDefault="000D6C32">
            <w:pPr>
              <w:rPr>
                <w:sz w:val="24"/>
                <w:szCs w:val="24"/>
              </w:rPr>
            </w:pPr>
            <w:r>
              <w:rPr>
                <w:sz w:val="24"/>
                <w:szCs w:val="24"/>
              </w:rPr>
              <w:t>ELIZ.</w:t>
            </w:r>
          </w:p>
        </w:tc>
        <w:tc>
          <w:tcPr>
            <w:tcW w:w="1134" w:type="dxa"/>
            <w:tcBorders>
              <w:left w:val="single" w:sz="4" w:space="0" w:color="auto"/>
              <w:bottom w:val="single" w:sz="4" w:space="0" w:color="auto"/>
              <w:right w:val="single" w:sz="4" w:space="0" w:color="auto"/>
            </w:tcBorders>
            <w:shd w:val="clear" w:color="auto" w:fill="auto"/>
          </w:tcPr>
          <w:p w14:paraId="3CB8BE7C" w14:textId="77777777" w:rsidR="000D6C32" w:rsidRDefault="000D6C32">
            <w:pPr>
              <w:rPr>
                <w:sz w:val="24"/>
                <w:szCs w:val="24"/>
              </w:rPr>
            </w:pPr>
            <w:r>
              <w:rPr>
                <w:sz w:val="24"/>
                <w:szCs w:val="24"/>
              </w:rPr>
              <w:t>Tregenza</w:t>
            </w:r>
          </w:p>
        </w:tc>
        <w:tc>
          <w:tcPr>
            <w:tcW w:w="1560" w:type="dxa"/>
            <w:tcBorders>
              <w:left w:val="single" w:sz="4" w:space="0" w:color="auto"/>
              <w:bottom w:val="single" w:sz="4" w:space="0" w:color="auto"/>
              <w:right w:val="single" w:sz="4" w:space="0" w:color="auto"/>
            </w:tcBorders>
            <w:shd w:val="clear" w:color="auto" w:fill="auto"/>
          </w:tcPr>
          <w:p w14:paraId="1670769A" w14:textId="77777777" w:rsidR="000D6C32" w:rsidRDefault="000D6C32">
            <w:pPr>
              <w:rPr>
                <w:sz w:val="24"/>
                <w:szCs w:val="24"/>
              </w:rPr>
            </w:pPr>
            <w:r>
              <w:rPr>
                <w:sz w:val="24"/>
                <w:szCs w:val="24"/>
              </w:rPr>
              <w:t>mother in law</w:t>
            </w:r>
          </w:p>
        </w:tc>
        <w:tc>
          <w:tcPr>
            <w:tcW w:w="992" w:type="dxa"/>
            <w:tcBorders>
              <w:left w:val="single" w:sz="4" w:space="0" w:color="auto"/>
              <w:bottom w:val="single" w:sz="4" w:space="0" w:color="auto"/>
              <w:right w:val="single" w:sz="4" w:space="0" w:color="auto"/>
            </w:tcBorders>
            <w:shd w:val="clear" w:color="auto" w:fill="auto"/>
          </w:tcPr>
          <w:p w14:paraId="7382BB26" w14:textId="77777777" w:rsidR="000D6C32" w:rsidRDefault="000D6C32">
            <w:pPr>
              <w:rPr>
                <w:sz w:val="24"/>
                <w:szCs w:val="24"/>
              </w:rPr>
            </w:pPr>
            <w:r>
              <w:rPr>
                <w:sz w:val="24"/>
                <w:szCs w:val="24"/>
              </w:rPr>
              <w:t>widow</w:t>
            </w:r>
          </w:p>
        </w:tc>
        <w:tc>
          <w:tcPr>
            <w:tcW w:w="567" w:type="dxa"/>
            <w:tcBorders>
              <w:left w:val="single" w:sz="4" w:space="0" w:color="auto"/>
              <w:bottom w:val="single" w:sz="4" w:space="0" w:color="auto"/>
              <w:right w:val="single" w:sz="4" w:space="0" w:color="auto"/>
            </w:tcBorders>
            <w:shd w:val="clear" w:color="auto" w:fill="auto"/>
          </w:tcPr>
          <w:p w14:paraId="79528C66" w14:textId="77777777" w:rsidR="000D6C32" w:rsidRDefault="000D6C32">
            <w:pPr>
              <w:rPr>
                <w:sz w:val="24"/>
                <w:szCs w:val="24"/>
              </w:rPr>
            </w:pPr>
            <w:r>
              <w:rPr>
                <w:sz w:val="24"/>
                <w:szCs w:val="24"/>
              </w:rPr>
              <w:t xml:space="preserve"> 66</w:t>
            </w:r>
          </w:p>
        </w:tc>
        <w:tc>
          <w:tcPr>
            <w:tcW w:w="2410" w:type="dxa"/>
            <w:tcBorders>
              <w:left w:val="single" w:sz="4" w:space="0" w:color="auto"/>
              <w:bottom w:val="single" w:sz="4" w:space="0" w:color="auto"/>
              <w:right w:val="single" w:sz="4" w:space="0" w:color="auto"/>
            </w:tcBorders>
            <w:shd w:val="clear" w:color="auto" w:fill="auto"/>
          </w:tcPr>
          <w:p w14:paraId="6EE11EF6" w14:textId="77777777" w:rsidR="000D6C32" w:rsidRDefault="000D6C32">
            <w:pPr>
              <w:rPr>
                <w:sz w:val="24"/>
                <w:szCs w:val="24"/>
              </w:rPr>
            </w:pPr>
            <w:r>
              <w:rPr>
                <w:sz w:val="24"/>
                <w:szCs w:val="24"/>
              </w:rPr>
              <w:t>was domestic servant</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D6DB196" w14:textId="77777777" w:rsidR="000D6C32" w:rsidRDefault="000D6C32">
            <w:r>
              <w:rPr>
                <w:sz w:val="24"/>
                <w:szCs w:val="24"/>
              </w:rPr>
              <w:t>Gulval</w:t>
            </w:r>
          </w:p>
        </w:tc>
      </w:tr>
    </w:tbl>
    <w:p w14:paraId="0C537E9F" w14:textId="0D78092A" w:rsidR="000D6C32" w:rsidRDefault="000D6C32">
      <w:pPr>
        <w:ind w:right="-1050"/>
        <w:rPr>
          <w:b/>
          <w:sz w:val="24"/>
        </w:rPr>
      </w:pPr>
      <w:r>
        <w:rPr>
          <w:sz w:val="24"/>
        </w:rPr>
        <w:t xml:space="preserve">information from Lyn Nash who suggests this was ELIZABETH Tregenza wife of ROBERT 1801 living with family of her deceased son by her first marriage (for example Francis Potter born 1839 Gulval may have married Mary </w:t>
      </w:r>
      <w:r w:rsidR="00DC1F83">
        <w:rPr>
          <w:sz w:val="24"/>
        </w:rPr>
        <w:t>(</w:t>
      </w:r>
      <w:r>
        <w:rPr>
          <w:sz w:val="24"/>
        </w:rPr>
        <w:t>above</w:t>
      </w:r>
      <w:r w:rsidR="00ED4FF2">
        <w:rPr>
          <w:sz w:val="24"/>
        </w:rPr>
        <w:t>)</w:t>
      </w:r>
      <w:r>
        <w:rPr>
          <w:sz w:val="24"/>
        </w:rPr>
        <w:t xml:space="preserve"> born 1838 Mawgan)</w:t>
      </w:r>
    </w:p>
    <w:p w14:paraId="7A2D56AD" w14:textId="77777777" w:rsidR="000D6C32" w:rsidRDefault="000D6C32">
      <w:pPr>
        <w:pageBreakBefore/>
        <w:ind w:right="-1050"/>
        <w:rPr>
          <w:sz w:val="24"/>
        </w:rPr>
      </w:pPr>
      <w:r>
        <w:rPr>
          <w:b/>
          <w:sz w:val="24"/>
        </w:rPr>
        <w:t>OTHER INFORMATION ON ST ERTH FAMILY 2 (continued)</w:t>
      </w:r>
    </w:p>
    <w:p w14:paraId="38631E8A" w14:textId="77777777" w:rsidR="000D6C32" w:rsidRDefault="000D6C32">
      <w:pPr>
        <w:ind w:right="-1050"/>
        <w:rPr>
          <w:sz w:val="24"/>
        </w:rPr>
      </w:pPr>
    </w:p>
    <w:p w14:paraId="4D9758FE" w14:textId="77777777" w:rsidR="000D6C32" w:rsidRDefault="000D6C32">
      <w:pPr>
        <w:ind w:right="-1050"/>
        <w:rPr>
          <w:sz w:val="24"/>
          <w:szCs w:val="24"/>
        </w:rPr>
      </w:pPr>
      <w:r>
        <w:rPr>
          <w:sz w:val="24"/>
        </w:rPr>
        <w:t xml:space="preserve">1841 census HO107/143/9 Fradgan (Newlyn) St Paul district 17 folio 20 page 32 (ages to the nearest 5 years) </w:t>
      </w:r>
      <w:hyperlink r:id="rId114" w:history="1">
        <w:r>
          <w:rPr>
            <w:rStyle w:val="Hyperlink"/>
            <w:sz w:val="24"/>
          </w:rPr>
          <w:t>www.freecen.org.uk</w:t>
        </w:r>
      </w:hyperlink>
      <w:r>
        <w:rPr>
          <w:sz w:val="24"/>
        </w:rPr>
        <w:t xml:space="preserve"> </w:t>
      </w:r>
    </w:p>
    <w:tbl>
      <w:tblPr>
        <w:tblW w:w="0" w:type="auto"/>
        <w:tblInd w:w="1680" w:type="dxa"/>
        <w:tblLayout w:type="fixed"/>
        <w:tblLook w:val="0000" w:firstRow="0" w:lastRow="0" w:firstColumn="0" w:lastColumn="0" w:noHBand="0" w:noVBand="0"/>
      </w:tblPr>
      <w:tblGrid>
        <w:gridCol w:w="1242"/>
        <w:gridCol w:w="1418"/>
        <w:gridCol w:w="1134"/>
        <w:gridCol w:w="709"/>
        <w:gridCol w:w="1701"/>
        <w:gridCol w:w="2877"/>
      </w:tblGrid>
      <w:tr w:rsidR="00277FF2" w14:paraId="36A6E75D"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423DDF57" w14:textId="77777777" w:rsidR="000D6C32" w:rsidRDefault="000D6C32">
            <w:pPr>
              <w:rPr>
                <w:sz w:val="24"/>
                <w:szCs w:val="24"/>
              </w:rPr>
            </w:pPr>
            <w:r>
              <w:rPr>
                <w:sz w:val="24"/>
                <w:szCs w:val="24"/>
              </w:rPr>
              <w:t>Wm.</w:t>
            </w:r>
          </w:p>
        </w:tc>
        <w:tc>
          <w:tcPr>
            <w:tcW w:w="1418" w:type="dxa"/>
            <w:tcBorders>
              <w:top w:val="single" w:sz="4" w:space="0" w:color="auto"/>
              <w:left w:val="single" w:sz="4" w:space="0" w:color="auto"/>
              <w:right w:val="single" w:sz="4" w:space="0" w:color="auto"/>
            </w:tcBorders>
            <w:shd w:val="clear" w:color="auto" w:fill="auto"/>
          </w:tcPr>
          <w:p w14:paraId="5AADE8FE" w14:textId="77777777" w:rsidR="000D6C32" w:rsidRDefault="000D6C32">
            <w:pPr>
              <w:rPr>
                <w:sz w:val="24"/>
                <w:szCs w:val="24"/>
              </w:rPr>
            </w:pPr>
            <w:r>
              <w:rPr>
                <w:sz w:val="24"/>
                <w:szCs w:val="24"/>
              </w:rPr>
              <w:t>Thistleton</w:t>
            </w:r>
          </w:p>
        </w:tc>
        <w:tc>
          <w:tcPr>
            <w:tcW w:w="1134" w:type="dxa"/>
            <w:tcBorders>
              <w:top w:val="single" w:sz="4" w:space="0" w:color="auto"/>
              <w:left w:val="single" w:sz="4" w:space="0" w:color="auto"/>
              <w:right w:val="single" w:sz="4" w:space="0" w:color="auto"/>
            </w:tcBorders>
            <w:shd w:val="clear" w:color="auto" w:fill="auto"/>
          </w:tcPr>
          <w:p w14:paraId="5CD030B0" w14:textId="77777777" w:rsidR="000D6C32" w:rsidRDefault="000D6C32">
            <w:pPr>
              <w:rPr>
                <w:sz w:val="24"/>
                <w:szCs w:val="24"/>
              </w:rPr>
            </w:pPr>
            <w:r>
              <w:rPr>
                <w:sz w:val="24"/>
                <w:szCs w:val="24"/>
              </w:rPr>
              <w:t>male</w:t>
            </w:r>
          </w:p>
        </w:tc>
        <w:tc>
          <w:tcPr>
            <w:tcW w:w="709" w:type="dxa"/>
            <w:tcBorders>
              <w:top w:val="single" w:sz="4" w:space="0" w:color="auto"/>
              <w:left w:val="single" w:sz="4" w:space="0" w:color="auto"/>
              <w:right w:val="single" w:sz="4" w:space="0" w:color="auto"/>
            </w:tcBorders>
            <w:shd w:val="clear" w:color="auto" w:fill="auto"/>
          </w:tcPr>
          <w:p w14:paraId="39E8B6AA" w14:textId="77777777" w:rsidR="000D6C32" w:rsidRDefault="000D6C32">
            <w:pPr>
              <w:rPr>
                <w:sz w:val="24"/>
                <w:szCs w:val="24"/>
              </w:rPr>
            </w:pPr>
            <w:r>
              <w:rPr>
                <w:sz w:val="24"/>
                <w:szCs w:val="24"/>
              </w:rPr>
              <w:t>70</w:t>
            </w:r>
          </w:p>
        </w:tc>
        <w:tc>
          <w:tcPr>
            <w:tcW w:w="1701" w:type="dxa"/>
            <w:tcBorders>
              <w:top w:val="single" w:sz="4" w:space="0" w:color="auto"/>
              <w:left w:val="single" w:sz="4" w:space="0" w:color="auto"/>
              <w:right w:val="single" w:sz="4" w:space="0" w:color="auto"/>
            </w:tcBorders>
            <w:shd w:val="clear" w:color="auto" w:fill="auto"/>
          </w:tcPr>
          <w:p w14:paraId="2FB472B9" w14:textId="77777777" w:rsidR="000D6C32" w:rsidRDefault="000D6C32">
            <w:pPr>
              <w:rPr>
                <w:sz w:val="24"/>
                <w:szCs w:val="24"/>
              </w:rPr>
            </w:pPr>
            <w:r>
              <w:rPr>
                <w:sz w:val="24"/>
                <w:szCs w:val="24"/>
              </w:rPr>
              <w:t>pension</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8A1EA51" w14:textId="77777777" w:rsidR="000D6C32" w:rsidRDefault="000D6C32">
            <w:r>
              <w:rPr>
                <w:sz w:val="24"/>
                <w:szCs w:val="24"/>
              </w:rPr>
              <w:t>Outside census county</w:t>
            </w:r>
          </w:p>
        </w:tc>
      </w:tr>
      <w:tr w:rsidR="00277FF2" w14:paraId="5BE09F83" w14:textId="77777777" w:rsidTr="00A616B0">
        <w:tc>
          <w:tcPr>
            <w:tcW w:w="1242" w:type="dxa"/>
            <w:tcBorders>
              <w:top w:val="single" w:sz="4" w:space="0" w:color="auto"/>
              <w:left w:val="single" w:sz="4" w:space="0" w:color="auto"/>
              <w:bottom w:val="single" w:sz="4" w:space="0" w:color="auto"/>
            </w:tcBorders>
            <w:shd w:val="clear" w:color="auto" w:fill="auto"/>
          </w:tcPr>
          <w:p w14:paraId="3C06AEA1" w14:textId="77777777" w:rsidR="000D6C32" w:rsidRDefault="000D6C32">
            <w:pPr>
              <w:rPr>
                <w:sz w:val="24"/>
                <w:szCs w:val="24"/>
              </w:rPr>
            </w:pPr>
            <w:r>
              <w:rPr>
                <w:sz w:val="24"/>
                <w:szCs w:val="24"/>
              </w:rPr>
              <w:t>Blanch</w:t>
            </w:r>
          </w:p>
        </w:tc>
        <w:tc>
          <w:tcPr>
            <w:tcW w:w="1418" w:type="dxa"/>
            <w:tcBorders>
              <w:top w:val="single" w:sz="4" w:space="0" w:color="000000"/>
              <w:left w:val="single" w:sz="4" w:space="0" w:color="000000"/>
              <w:bottom w:val="single" w:sz="4" w:space="0" w:color="000000"/>
            </w:tcBorders>
            <w:shd w:val="clear" w:color="auto" w:fill="auto"/>
          </w:tcPr>
          <w:p w14:paraId="67663A24" w14:textId="77777777" w:rsidR="000D6C32" w:rsidRDefault="000D6C32">
            <w:pPr>
              <w:rPr>
                <w:sz w:val="24"/>
                <w:szCs w:val="24"/>
              </w:rPr>
            </w:pPr>
            <w:r>
              <w:rPr>
                <w:sz w:val="24"/>
                <w:szCs w:val="24"/>
              </w:rPr>
              <w:t>Thistleton</w:t>
            </w:r>
          </w:p>
        </w:tc>
        <w:tc>
          <w:tcPr>
            <w:tcW w:w="1134" w:type="dxa"/>
            <w:tcBorders>
              <w:top w:val="single" w:sz="4" w:space="0" w:color="000000"/>
              <w:left w:val="single" w:sz="4" w:space="0" w:color="000000"/>
              <w:bottom w:val="single" w:sz="4" w:space="0" w:color="000000"/>
            </w:tcBorders>
            <w:shd w:val="clear" w:color="auto" w:fill="auto"/>
          </w:tcPr>
          <w:p w14:paraId="57D1673F" w14:textId="77777777" w:rsidR="000D6C32" w:rsidRDefault="000D6C32">
            <w:pPr>
              <w:rPr>
                <w:sz w:val="24"/>
                <w:szCs w:val="24"/>
              </w:rPr>
            </w:pPr>
            <w:r>
              <w:rPr>
                <w:sz w:val="24"/>
                <w:szCs w:val="24"/>
              </w:rPr>
              <w:t>female</w:t>
            </w:r>
          </w:p>
        </w:tc>
        <w:tc>
          <w:tcPr>
            <w:tcW w:w="709" w:type="dxa"/>
            <w:tcBorders>
              <w:top w:val="single" w:sz="4" w:space="0" w:color="000000"/>
              <w:left w:val="single" w:sz="4" w:space="0" w:color="000000"/>
              <w:bottom w:val="single" w:sz="4" w:space="0" w:color="000000"/>
            </w:tcBorders>
            <w:shd w:val="clear" w:color="auto" w:fill="auto"/>
          </w:tcPr>
          <w:p w14:paraId="1772B282" w14:textId="77777777" w:rsidR="000D6C32" w:rsidRDefault="000D6C32">
            <w:pPr>
              <w:rPr>
                <w:sz w:val="24"/>
                <w:szCs w:val="24"/>
              </w:rPr>
            </w:pPr>
            <w:r>
              <w:rPr>
                <w:sz w:val="24"/>
                <w:szCs w:val="24"/>
              </w:rPr>
              <w:t>60</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636D7CE"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2101C49E" w14:textId="77777777" w:rsidR="000D6C32" w:rsidRDefault="000D6C32">
            <w:r>
              <w:rPr>
                <w:sz w:val="24"/>
                <w:szCs w:val="24"/>
              </w:rPr>
              <w:t>Cornwall</w:t>
            </w:r>
          </w:p>
        </w:tc>
      </w:tr>
      <w:tr w:rsidR="00277FF2" w14:paraId="23FF6EDD" w14:textId="77777777" w:rsidTr="00A616B0">
        <w:tc>
          <w:tcPr>
            <w:tcW w:w="1242" w:type="dxa"/>
            <w:tcBorders>
              <w:top w:val="single" w:sz="4" w:space="0" w:color="auto"/>
              <w:left w:val="single" w:sz="4" w:space="0" w:color="auto"/>
              <w:bottom w:val="single" w:sz="4" w:space="0" w:color="auto"/>
            </w:tcBorders>
            <w:shd w:val="clear" w:color="auto" w:fill="auto"/>
          </w:tcPr>
          <w:p w14:paraId="535454AF" w14:textId="77777777" w:rsidR="000D6C32" w:rsidRDefault="000D6C32">
            <w:pPr>
              <w:rPr>
                <w:sz w:val="24"/>
                <w:szCs w:val="24"/>
              </w:rPr>
            </w:pPr>
            <w:r>
              <w:rPr>
                <w:sz w:val="24"/>
                <w:szCs w:val="24"/>
              </w:rPr>
              <w:t>Honor</w:t>
            </w:r>
          </w:p>
        </w:tc>
        <w:tc>
          <w:tcPr>
            <w:tcW w:w="1418" w:type="dxa"/>
            <w:tcBorders>
              <w:top w:val="single" w:sz="4" w:space="0" w:color="000000"/>
              <w:left w:val="single" w:sz="4" w:space="0" w:color="000000"/>
              <w:bottom w:val="single" w:sz="4" w:space="0" w:color="000000"/>
            </w:tcBorders>
            <w:shd w:val="clear" w:color="auto" w:fill="auto"/>
          </w:tcPr>
          <w:p w14:paraId="65418D39" w14:textId="77777777" w:rsidR="000D6C32" w:rsidRDefault="000D6C32">
            <w:pPr>
              <w:rPr>
                <w:sz w:val="24"/>
                <w:szCs w:val="24"/>
              </w:rPr>
            </w:pPr>
            <w:r>
              <w:rPr>
                <w:sz w:val="24"/>
                <w:szCs w:val="24"/>
              </w:rPr>
              <w:t>Thistleton</w:t>
            </w:r>
          </w:p>
        </w:tc>
        <w:tc>
          <w:tcPr>
            <w:tcW w:w="1134" w:type="dxa"/>
            <w:tcBorders>
              <w:top w:val="single" w:sz="4" w:space="0" w:color="000000"/>
              <w:left w:val="single" w:sz="4" w:space="0" w:color="000000"/>
              <w:bottom w:val="single" w:sz="4" w:space="0" w:color="000000"/>
            </w:tcBorders>
            <w:shd w:val="clear" w:color="auto" w:fill="auto"/>
          </w:tcPr>
          <w:p w14:paraId="1ED3A0C5" w14:textId="77777777" w:rsidR="000D6C32" w:rsidRDefault="000D6C32">
            <w:pPr>
              <w:rPr>
                <w:sz w:val="24"/>
                <w:szCs w:val="24"/>
              </w:rPr>
            </w:pPr>
            <w:r>
              <w:rPr>
                <w:sz w:val="24"/>
                <w:szCs w:val="24"/>
              </w:rPr>
              <w:t>female</w:t>
            </w:r>
          </w:p>
        </w:tc>
        <w:tc>
          <w:tcPr>
            <w:tcW w:w="709" w:type="dxa"/>
            <w:tcBorders>
              <w:top w:val="single" w:sz="4" w:space="0" w:color="000000"/>
              <w:left w:val="single" w:sz="4" w:space="0" w:color="000000"/>
              <w:bottom w:val="single" w:sz="4" w:space="0" w:color="000000"/>
            </w:tcBorders>
            <w:shd w:val="clear" w:color="auto" w:fill="auto"/>
          </w:tcPr>
          <w:p w14:paraId="37CB6FF9" w14:textId="77777777" w:rsidR="000D6C32" w:rsidRDefault="000D6C32">
            <w:pPr>
              <w:rPr>
                <w:sz w:val="24"/>
                <w:szCs w:val="24"/>
              </w:rPr>
            </w:pPr>
            <w:r>
              <w:rPr>
                <w:sz w:val="24"/>
                <w:szCs w:val="24"/>
              </w:rPr>
              <w:t>17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2936519"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B9A280E" w14:textId="77777777" w:rsidR="000D6C32" w:rsidRDefault="000D6C32">
            <w:r>
              <w:rPr>
                <w:sz w:val="24"/>
                <w:szCs w:val="24"/>
              </w:rPr>
              <w:t>Cornwall</w:t>
            </w:r>
          </w:p>
        </w:tc>
      </w:tr>
      <w:tr w:rsidR="00277FF2" w14:paraId="38057903" w14:textId="77777777" w:rsidTr="00A616B0">
        <w:tc>
          <w:tcPr>
            <w:tcW w:w="1242" w:type="dxa"/>
            <w:tcBorders>
              <w:top w:val="single" w:sz="4" w:space="0" w:color="auto"/>
              <w:left w:val="single" w:sz="4" w:space="0" w:color="auto"/>
              <w:bottom w:val="single" w:sz="4" w:space="0" w:color="auto"/>
            </w:tcBorders>
            <w:shd w:val="clear" w:color="auto" w:fill="auto"/>
          </w:tcPr>
          <w:p w14:paraId="194CDC98" w14:textId="77777777" w:rsidR="000D6C32" w:rsidRDefault="000D6C32">
            <w:pPr>
              <w:rPr>
                <w:sz w:val="24"/>
                <w:szCs w:val="24"/>
              </w:rPr>
            </w:pPr>
            <w:r>
              <w:rPr>
                <w:sz w:val="24"/>
                <w:szCs w:val="24"/>
              </w:rPr>
              <w:t>WILLM.</w:t>
            </w:r>
          </w:p>
        </w:tc>
        <w:tc>
          <w:tcPr>
            <w:tcW w:w="1418" w:type="dxa"/>
            <w:tcBorders>
              <w:top w:val="single" w:sz="4" w:space="0" w:color="000000"/>
              <w:left w:val="single" w:sz="4" w:space="0" w:color="000000"/>
              <w:bottom w:val="single" w:sz="4" w:space="0" w:color="000000"/>
            </w:tcBorders>
            <w:shd w:val="clear" w:color="auto" w:fill="auto"/>
          </w:tcPr>
          <w:p w14:paraId="34B7718F" w14:textId="77777777" w:rsidR="000D6C32" w:rsidRDefault="000D6C32">
            <w:pPr>
              <w:rPr>
                <w:sz w:val="24"/>
                <w:szCs w:val="24"/>
              </w:rPr>
            </w:pPr>
            <w:r>
              <w:rPr>
                <w:sz w:val="24"/>
                <w:szCs w:val="24"/>
              </w:rPr>
              <w:t>Tregenza</w:t>
            </w:r>
          </w:p>
        </w:tc>
        <w:tc>
          <w:tcPr>
            <w:tcW w:w="1134" w:type="dxa"/>
            <w:tcBorders>
              <w:top w:val="single" w:sz="4" w:space="0" w:color="000000"/>
              <w:left w:val="single" w:sz="4" w:space="0" w:color="000000"/>
              <w:bottom w:val="single" w:sz="4" w:space="0" w:color="000000"/>
            </w:tcBorders>
            <w:shd w:val="clear" w:color="auto" w:fill="auto"/>
          </w:tcPr>
          <w:p w14:paraId="7C8C5995" w14:textId="77777777" w:rsidR="000D6C32" w:rsidRDefault="000D6C32">
            <w:pPr>
              <w:rPr>
                <w:sz w:val="24"/>
                <w:szCs w:val="24"/>
              </w:rPr>
            </w:pPr>
            <w:r>
              <w:rPr>
                <w:sz w:val="24"/>
                <w:szCs w:val="24"/>
              </w:rPr>
              <w:t>male</w:t>
            </w:r>
          </w:p>
        </w:tc>
        <w:tc>
          <w:tcPr>
            <w:tcW w:w="709" w:type="dxa"/>
            <w:tcBorders>
              <w:top w:val="single" w:sz="4" w:space="0" w:color="000000"/>
              <w:left w:val="single" w:sz="4" w:space="0" w:color="000000"/>
              <w:bottom w:val="single" w:sz="4" w:space="0" w:color="000000"/>
            </w:tcBorders>
            <w:shd w:val="clear" w:color="auto" w:fill="auto"/>
          </w:tcPr>
          <w:p w14:paraId="2F5592C7" w14:textId="77777777" w:rsidR="000D6C32" w:rsidRDefault="000D6C32">
            <w:pPr>
              <w:rPr>
                <w:sz w:val="24"/>
                <w:szCs w:val="24"/>
              </w:rPr>
            </w:pPr>
            <w:r>
              <w:rPr>
                <w:sz w:val="24"/>
                <w:szCs w:val="24"/>
              </w:rPr>
              <w:t>25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0ECBAA2" w14:textId="77777777" w:rsidR="000D6C32" w:rsidRDefault="000D6C32">
            <w:pPr>
              <w:rPr>
                <w:sz w:val="24"/>
                <w:szCs w:val="24"/>
              </w:rPr>
            </w:pPr>
            <w:r>
              <w:rPr>
                <w:sz w:val="24"/>
                <w:szCs w:val="24"/>
              </w:rPr>
              <w:t>miner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4C08044" w14:textId="77777777" w:rsidR="000D6C32" w:rsidRDefault="000D6C32">
            <w:r>
              <w:rPr>
                <w:sz w:val="24"/>
                <w:szCs w:val="24"/>
              </w:rPr>
              <w:t>Cornwall</w:t>
            </w:r>
          </w:p>
        </w:tc>
      </w:tr>
      <w:tr w:rsidR="00277FF2" w14:paraId="3D0F760F" w14:textId="77777777" w:rsidTr="00A616B0">
        <w:tc>
          <w:tcPr>
            <w:tcW w:w="1242" w:type="dxa"/>
            <w:tcBorders>
              <w:top w:val="single" w:sz="4" w:space="0" w:color="auto"/>
              <w:left w:val="single" w:sz="4" w:space="0" w:color="auto"/>
              <w:bottom w:val="single" w:sz="4" w:space="0" w:color="auto"/>
            </w:tcBorders>
            <w:shd w:val="clear" w:color="auto" w:fill="auto"/>
          </w:tcPr>
          <w:p w14:paraId="450031EF" w14:textId="77777777" w:rsidR="000D6C32" w:rsidRDefault="000D6C32">
            <w:pPr>
              <w:rPr>
                <w:sz w:val="24"/>
                <w:szCs w:val="24"/>
              </w:rPr>
            </w:pPr>
            <w:r>
              <w:rPr>
                <w:sz w:val="24"/>
                <w:szCs w:val="24"/>
              </w:rPr>
              <w:t>ELIZTH.</w:t>
            </w:r>
          </w:p>
        </w:tc>
        <w:tc>
          <w:tcPr>
            <w:tcW w:w="1418" w:type="dxa"/>
            <w:tcBorders>
              <w:top w:val="single" w:sz="4" w:space="0" w:color="000000"/>
              <w:left w:val="single" w:sz="4" w:space="0" w:color="000000"/>
              <w:bottom w:val="single" w:sz="4" w:space="0" w:color="000000"/>
            </w:tcBorders>
            <w:shd w:val="clear" w:color="auto" w:fill="auto"/>
          </w:tcPr>
          <w:p w14:paraId="338864B5" w14:textId="77777777" w:rsidR="000D6C32" w:rsidRDefault="000D6C32">
            <w:pPr>
              <w:rPr>
                <w:sz w:val="24"/>
                <w:szCs w:val="24"/>
              </w:rPr>
            </w:pPr>
            <w:r>
              <w:rPr>
                <w:sz w:val="24"/>
                <w:szCs w:val="24"/>
              </w:rPr>
              <w:t>Tregenza</w:t>
            </w:r>
          </w:p>
        </w:tc>
        <w:tc>
          <w:tcPr>
            <w:tcW w:w="1134" w:type="dxa"/>
            <w:tcBorders>
              <w:top w:val="single" w:sz="4" w:space="0" w:color="000000"/>
              <w:left w:val="single" w:sz="4" w:space="0" w:color="000000"/>
              <w:bottom w:val="single" w:sz="4" w:space="0" w:color="000000"/>
            </w:tcBorders>
            <w:shd w:val="clear" w:color="auto" w:fill="auto"/>
          </w:tcPr>
          <w:p w14:paraId="128C4727" w14:textId="77777777" w:rsidR="000D6C32" w:rsidRDefault="000D6C32">
            <w:pPr>
              <w:rPr>
                <w:sz w:val="24"/>
                <w:szCs w:val="24"/>
              </w:rPr>
            </w:pPr>
            <w:r>
              <w:rPr>
                <w:sz w:val="24"/>
                <w:szCs w:val="24"/>
              </w:rPr>
              <w:t>female</w:t>
            </w:r>
          </w:p>
        </w:tc>
        <w:tc>
          <w:tcPr>
            <w:tcW w:w="709" w:type="dxa"/>
            <w:tcBorders>
              <w:top w:val="single" w:sz="4" w:space="0" w:color="000000"/>
              <w:left w:val="single" w:sz="4" w:space="0" w:color="000000"/>
              <w:bottom w:val="single" w:sz="4" w:space="0" w:color="000000"/>
            </w:tcBorders>
            <w:shd w:val="clear" w:color="auto" w:fill="auto"/>
          </w:tcPr>
          <w:p w14:paraId="2A925D04" w14:textId="77777777" w:rsidR="000D6C32" w:rsidRDefault="000D6C32">
            <w:pPr>
              <w:rPr>
                <w:sz w:val="24"/>
                <w:szCs w:val="24"/>
              </w:rPr>
            </w:pPr>
            <w:r>
              <w:rPr>
                <w:sz w:val="24"/>
                <w:szCs w:val="24"/>
              </w:rPr>
              <w:t>24</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C071E9F"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82E8E21" w14:textId="77777777" w:rsidR="000D6C32" w:rsidRDefault="000D6C32">
            <w:r>
              <w:rPr>
                <w:sz w:val="24"/>
                <w:szCs w:val="24"/>
              </w:rPr>
              <w:t>Cornwall</w:t>
            </w:r>
          </w:p>
        </w:tc>
      </w:tr>
      <w:tr w:rsidR="00277FF2" w14:paraId="23EC0109"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1530F0C6" w14:textId="77777777" w:rsidR="000D6C32" w:rsidRDefault="000D6C32">
            <w:pPr>
              <w:rPr>
                <w:sz w:val="24"/>
                <w:szCs w:val="24"/>
              </w:rPr>
            </w:pPr>
            <w:r>
              <w:rPr>
                <w:sz w:val="24"/>
                <w:szCs w:val="24"/>
              </w:rPr>
              <w:t>WILLM.</w:t>
            </w:r>
          </w:p>
        </w:tc>
        <w:tc>
          <w:tcPr>
            <w:tcW w:w="1418" w:type="dxa"/>
            <w:tcBorders>
              <w:left w:val="single" w:sz="4" w:space="0" w:color="auto"/>
              <w:bottom w:val="single" w:sz="4" w:space="0" w:color="auto"/>
              <w:right w:val="single" w:sz="4" w:space="0" w:color="auto"/>
            </w:tcBorders>
            <w:shd w:val="clear" w:color="auto" w:fill="auto"/>
          </w:tcPr>
          <w:p w14:paraId="11918ECF" w14:textId="77777777" w:rsidR="000D6C32" w:rsidRDefault="000D6C32">
            <w:pPr>
              <w:rPr>
                <w:sz w:val="24"/>
                <w:szCs w:val="24"/>
              </w:rPr>
            </w:pPr>
            <w:r>
              <w:rPr>
                <w:sz w:val="24"/>
                <w:szCs w:val="24"/>
              </w:rPr>
              <w:t>Tregenza</w:t>
            </w:r>
          </w:p>
        </w:tc>
        <w:tc>
          <w:tcPr>
            <w:tcW w:w="1134" w:type="dxa"/>
            <w:tcBorders>
              <w:left w:val="single" w:sz="4" w:space="0" w:color="auto"/>
              <w:bottom w:val="single" w:sz="4" w:space="0" w:color="auto"/>
              <w:right w:val="single" w:sz="4" w:space="0" w:color="auto"/>
            </w:tcBorders>
            <w:shd w:val="clear" w:color="auto" w:fill="auto"/>
          </w:tcPr>
          <w:p w14:paraId="18205B7E" w14:textId="77777777" w:rsidR="000D6C32" w:rsidRDefault="000D6C32">
            <w:pPr>
              <w:rPr>
                <w:sz w:val="24"/>
                <w:szCs w:val="24"/>
              </w:rPr>
            </w:pPr>
            <w:r>
              <w:rPr>
                <w:sz w:val="24"/>
                <w:szCs w:val="24"/>
              </w:rPr>
              <w:t>male</w:t>
            </w:r>
          </w:p>
        </w:tc>
        <w:tc>
          <w:tcPr>
            <w:tcW w:w="709" w:type="dxa"/>
            <w:tcBorders>
              <w:left w:val="single" w:sz="4" w:space="0" w:color="auto"/>
              <w:bottom w:val="single" w:sz="4" w:space="0" w:color="auto"/>
              <w:right w:val="single" w:sz="4" w:space="0" w:color="auto"/>
            </w:tcBorders>
            <w:shd w:val="clear" w:color="auto" w:fill="auto"/>
          </w:tcPr>
          <w:p w14:paraId="2C629E68" w14:textId="77777777" w:rsidR="000D6C32" w:rsidRDefault="000D6C32">
            <w:pPr>
              <w:rPr>
                <w:sz w:val="24"/>
                <w:szCs w:val="24"/>
              </w:rPr>
            </w:pPr>
            <w:r>
              <w:rPr>
                <w:sz w:val="24"/>
                <w:szCs w:val="24"/>
              </w:rPr>
              <w:t>10m</w:t>
            </w:r>
          </w:p>
        </w:tc>
        <w:tc>
          <w:tcPr>
            <w:tcW w:w="1701" w:type="dxa"/>
            <w:tcBorders>
              <w:left w:val="single" w:sz="4" w:space="0" w:color="auto"/>
              <w:bottom w:val="single" w:sz="4" w:space="0" w:color="auto"/>
              <w:right w:val="single" w:sz="4" w:space="0" w:color="auto"/>
            </w:tcBorders>
            <w:shd w:val="clear" w:color="auto" w:fill="auto"/>
          </w:tcPr>
          <w:p w14:paraId="5E63C702"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4D67FA7" w14:textId="77777777" w:rsidR="000D6C32" w:rsidRDefault="000D6C32">
            <w:r>
              <w:rPr>
                <w:sz w:val="24"/>
                <w:szCs w:val="24"/>
              </w:rPr>
              <w:t>Cornwall</w:t>
            </w:r>
          </w:p>
        </w:tc>
      </w:tr>
    </w:tbl>
    <w:p w14:paraId="2FF0882B" w14:textId="77777777" w:rsidR="000D6C32" w:rsidRDefault="000D6C32">
      <w:pPr>
        <w:ind w:right="-1050"/>
        <w:rPr>
          <w:sz w:val="24"/>
        </w:rPr>
      </w:pPr>
    </w:p>
    <w:p w14:paraId="39A4A18E" w14:textId="77777777" w:rsidR="000D6C32" w:rsidRDefault="000D6C32">
      <w:pPr>
        <w:ind w:right="-1050"/>
        <w:rPr>
          <w:sz w:val="24"/>
        </w:rPr>
      </w:pPr>
    </w:p>
    <w:p w14:paraId="7BD68672" w14:textId="77777777" w:rsidR="000D6C32" w:rsidRDefault="000D6C32">
      <w:pPr>
        <w:ind w:right="-1050"/>
        <w:rPr>
          <w:sz w:val="24"/>
          <w:szCs w:val="24"/>
        </w:rPr>
      </w:pPr>
      <w:r>
        <w:rPr>
          <w:sz w:val="24"/>
        </w:rPr>
        <w:t xml:space="preserve">1841 census HO107/1441/1 Leah St Erth district 3 folio 42 page 13 (ages to the nearest 5 years) </w:t>
      </w:r>
      <w:hyperlink r:id="rId115" w:history="1">
        <w:r>
          <w:rPr>
            <w:rStyle w:val="Hyperlink"/>
            <w:sz w:val="24"/>
          </w:rPr>
          <w:t>www.freecen.org.uk</w:t>
        </w:r>
      </w:hyperlink>
      <w:r>
        <w:rPr>
          <w:sz w:val="24"/>
        </w:rPr>
        <w:t xml:space="preserve"> </w:t>
      </w:r>
    </w:p>
    <w:tbl>
      <w:tblPr>
        <w:tblW w:w="0" w:type="auto"/>
        <w:tblInd w:w="1680" w:type="dxa"/>
        <w:tblLayout w:type="fixed"/>
        <w:tblLook w:val="0000" w:firstRow="0" w:lastRow="0" w:firstColumn="0" w:lastColumn="0" w:noHBand="0" w:noVBand="0"/>
      </w:tblPr>
      <w:tblGrid>
        <w:gridCol w:w="1242"/>
        <w:gridCol w:w="1418"/>
        <w:gridCol w:w="1276"/>
        <w:gridCol w:w="567"/>
        <w:gridCol w:w="1842"/>
        <w:gridCol w:w="2736"/>
      </w:tblGrid>
      <w:tr w:rsidR="00277FF2" w14:paraId="031FB874"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6FF0B6A7" w14:textId="77777777" w:rsidR="000D6C32" w:rsidRDefault="000D6C32">
            <w:pPr>
              <w:rPr>
                <w:sz w:val="24"/>
                <w:szCs w:val="24"/>
              </w:rPr>
            </w:pPr>
            <w:r>
              <w:rPr>
                <w:sz w:val="24"/>
                <w:szCs w:val="24"/>
              </w:rPr>
              <w:t>JAMES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9C0C99" w14:textId="77777777" w:rsidR="000D6C32" w:rsidRDefault="000D6C32">
            <w:pPr>
              <w:rPr>
                <w:sz w:val="24"/>
                <w:szCs w:val="24"/>
              </w:rPr>
            </w:pPr>
            <w:r>
              <w:rPr>
                <w:sz w:val="24"/>
                <w:szCs w:val="24"/>
              </w:rPr>
              <w:t>TregenSOE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9BFAA8" w14:textId="77777777" w:rsidR="000D6C32" w:rsidRDefault="000D6C32">
            <w:pPr>
              <w:rPr>
                <w:sz w:val="24"/>
                <w:szCs w:val="24"/>
              </w:rPr>
            </w:pPr>
            <w:r>
              <w:rPr>
                <w:sz w:val="24"/>
                <w:szCs w:val="24"/>
              </w:rPr>
              <w:t>male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EBFE42" w14:textId="77777777" w:rsidR="000D6C32" w:rsidRDefault="000D6C32">
            <w:pPr>
              <w:rPr>
                <w:sz w:val="24"/>
                <w:szCs w:val="24"/>
              </w:rPr>
            </w:pPr>
            <w:r>
              <w:rPr>
                <w:sz w:val="24"/>
                <w:szCs w:val="24"/>
              </w:rPr>
              <w:t>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861FB0" w14:textId="77777777" w:rsidR="000D6C32" w:rsidRDefault="000D6C32">
            <w:pPr>
              <w:rPr>
                <w:sz w:val="24"/>
                <w:szCs w:val="24"/>
              </w:rPr>
            </w:pPr>
            <w:r>
              <w:rPr>
                <w:sz w:val="24"/>
                <w:szCs w:val="24"/>
              </w:rPr>
              <w:t>copper miner</w:t>
            </w: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077A8A7E" w14:textId="77777777" w:rsidR="000D6C32" w:rsidRDefault="000D6C32">
            <w:r>
              <w:rPr>
                <w:sz w:val="24"/>
                <w:szCs w:val="24"/>
              </w:rPr>
              <w:t>Cornwall</w:t>
            </w:r>
          </w:p>
        </w:tc>
      </w:tr>
      <w:tr w:rsidR="00277FF2" w14:paraId="4580DE7D" w14:textId="77777777" w:rsidTr="00A616B0">
        <w:tc>
          <w:tcPr>
            <w:tcW w:w="1242" w:type="dxa"/>
            <w:tcBorders>
              <w:top w:val="single" w:sz="4" w:space="0" w:color="auto"/>
              <w:left w:val="single" w:sz="4" w:space="0" w:color="auto"/>
              <w:bottom w:val="single" w:sz="4" w:space="0" w:color="auto"/>
              <w:right w:val="single" w:sz="4" w:space="0" w:color="auto"/>
            </w:tcBorders>
            <w:shd w:val="clear" w:color="auto" w:fill="auto"/>
          </w:tcPr>
          <w:p w14:paraId="72F3E1DA" w14:textId="77777777" w:rsidR="000D6C32" w:rsidRDefault="000D6C32">
            <w:pPr>
              <w:rPr>
                <w:sz w:val="24"/>
                <w:szCs w:val="24"/>
              </w:rPr>
            </w:pPr>
            <w:r>
              <w:rPr>
                <w:sz w:val="24"/>
                <w:szCs w:val="24"/>
              </w:rPr>
              <w:t>MARY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2C4C61" w14:textId="77777777" w:rsidR="000D6C32" w:rsidRDefault="000D6C32">
            <w:pPr>
              <w:rPr>
                <w:sz w:val="24"/>
                <w:szCs w:val="24"/>
              </w:rPr>
            </w:pPr>
            <w:r>
              <w:rPr>
                <w:sz w:val="24"/>
                <w:szCs w:val="24"/>
              </w:rPr>
              <w:t>TregenSOE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AEA18" w14:textId="77777777" w:rsidR="000D6C32" w:rsidRDefault="000D6C32">
            <w:pPr>
              <w:rPr>
                <w:sz w:val="24"/>
                <w:szCs w:val="24"/>
              </w:rPr>
            </w:pPr>
            <w:r>
              <w:rPr>
                <w:sz w:val="24"/>
                <w:szCs w:val="24"/>
              </w:rPr>
              <w:t>female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739826" w14:textId="77777777" w:rsidR="000D6C32" w:rsidRDefault="000D6C32">
            <w:pPr>
              <w:rPr>
                <w:sz w:val="24"/>
                <w:szCs w:val="24"/>
              </w:rPr>
            </w:pPr>
            <w:r>
              <w:rPr>
                <w:sz w:val="24"/>
                <w:szCs w:val="24"/>
              </w:rPr>
              <w:t>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EA0C658" w14:textId="77777777" w:rsidR="000D6C32" w:rsidRDefault="000D6C32">
            <w:pPr>
              <w:snapToGrid w:val="0"/>
              <w:rPr>
                <w:sz w:val="24"/>
                <w:szCs w:val="24"/>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18E5DDF6" w14:textId="77777777" w:rsidR="000D6C32" w:rsidRDefault="000D6C32">
            <w:r>
              <w:rPr>
                <w:sz w:val="24"/>
                <w:szCs w:val="24"/>
              </w:rPr>
              <w:t>Cornwall</w:t>
            </w:r>
          </w:p>
        </w:tc>
      </w:tr>
    </w:tbl>
    <w:p w14:paraId="7BE43D1E" w14:textId="77777777" w:rsidR="000D6C32" w:rsidRDefault="000D6C32">
      <w:pPr>
        <w:ind w:right="-1050"/>
        <w:rPr>
          <w:sz w:val="24"/>
        </w:rPr>
      </w:pPr>
    </w:p>
    <w:p w14:paraId="7E09B4AF" w14:textId="77777777" w:rsidR="000D6C32" w:rsidRDefault="000D6C32">
      <w:pPr>
        <w:ind w:right="-1050"/>
        <w:rPr>
          <w:sz w:val="24"/>
        </w:rPr>
      </w:pPr>
    </w:p>
    <w:p w14:paraId="5565A977" w14:textId="77777777" w:rsidR="000D6C32" w:rsidRDefault="000D6C32">
      <w:pPr>
        <w:ind w:right="-1050"/>
        <w:rPr>
          <w:sz w:val="24"/>
          <w:szCs w:val="24"/>
        </w:rPr>
      </w:pPr>
      <w:r>
        <w:rPr>
          <w:sz w:val="24"/>
        </w:rPr>
        <w:t xml:space="preserve">1871 census St Erth district 9 schedule 71 from Kindred Konnections </w:t>
      </w:r>
    </w:p>
    <w:tbl>
      <w:tblPr>
        <w:tblW w:w="0" w:type="auto"/>
        <w:tblInd w:w="1680" w:type="dxa"/>
        <w:tblLayout w:type="fixed"/>
        <w:tblLook w:val="0000" w:firstRow="0" w:lastRow="0" w:firstColumn="0" w:lastColumn="0" w:noHBand="0" w:noVBand="0"/>
      </w:tblPr>
      <w:tblGrid>
        <w:gridCol w:w="1101"/>
        <w:gridCol w:w="1275"/>
        <w:gridCol w:w="993"/>
        <w:gridCol w:w="1275"/>
        <w:gridCol w:w="568"/>
        <w:gridCol w:w="1701"/>
        <w:gridCol w:w="2168"/>
      </w:tblGrid>
      <w:tr w:rsidR="00277FF2" w14:paraId="76F35BB3" w14:textId="77777777" w:rsidTr="00A616B0">
        <w:tc>
          <w:tcPr>
            <w:tcW w:w="1101" w:type="dxa"/>
            <w:tcBorders>
              <w:top w:val="single" w:sz="4" w:space="0" w:color="auto"/>
              <w:left w:val="single" w:sz="4" w:space="0" w:color="auto"/>
              <w:bottom w:val="single" w:sz="4" w:space="0" w:color="auto"/>
              <w:right w:val="single" w:sz="4" w:space="0" w:color="auto"/>
            </w:tcBorders>
            <w:shd w:val="clear" w:color="auto" w:fill="auto"/>
          </w:tcPr>
          <w:p w14:paraId="382318DE" w14:textId="77777777" w:rsidR="000D6C32" w:rsidRDefault="000D6C32">
            <w:pPr>
              <w:rPr>
                <w:sz w:val="24"/>
                <w:szCs w:val="24"/>
              </w:rPr>
            </w:pPr>
            <w:r>
              <w:rPr>
                <w:sz w:val="24"/>
                <w:szCs w:val="24"/>
              </w:rPr>
              <w:t>Johanna</w:t>
            </w:r>
          </w:p>
        </w:tc>
        <w:tc>
          <w:tcPr>
            <w:tcW w:w="1275" w:type="dxa"/>
            <w:tcBorders>
              <w:top w:val="single" w:sz="4" w:space="0" w:color="auto"/>
              <w:left w:val="single" w:sz="4" w:space="0" w:color="auto"/>
              <w:right w:val="single" w:sz="4" w:space="0" w:color="auto"/>
            </w:tcBorders>
            <w:shd w:val="clear" w:color="auto" w:fill="auto"/>
          </w:tcPr>
          <w:p w14:paraId="357DBFEF" w14:textId="77777777" w:rsidR="000D6C32" w:rsidRDefault="000D6C32">
            <w:pPr>
              <w:rPr>
                <w:sz w:val="24"/>
                <w:szCs w:val="24"/>
              </w:rPr>
            </w:pPr>
            <w:r>
              <w:rPr>
                <w:sz w:val="24"/>
                <w:szCs w:val="24"/>
              </w:rPr>
              <w:t>Body</w:t>
            </w:r>
          </w:p>
        </w:tc>
        <w:tc>
          <w:tcPr>
            <w:tcW w:w="993" w:type="dxa"/>
            <w:tcBorders>
              <w:top w:val="single" w:sz="4" w:space="0" w:color="auto"/>
              <w:left w:val="single" w:sz="4" w:space="0" w:color="auto"/>
              <w:right w:val="single" w:sz="4" w:space="0" w:color="auto"/>
            </w:tcBorders>
            <w:shd w:val="clear" w:color="auto" w:fill="auto"/>
          </w:tcPr>
          <w:p w14:paraId="34391203" w14:textId="77777777" w:rsidR="000D6C32" w:rsidRDefault="000D6C32">
            <w:pPr>
              <w:rPr>
                <w:sz w:val="24"/>
                <w:szCs w:val="24"/>
              </w:rPr>
            </w:pPr>
            <w:r>
              <w:rPr>
                <w:sz w:val="24"/>
                <w:szCs w:val="24"/>
              </w:rPr>
              <w:t>niece</w:t>
            </w:r>
          </w:p>
        </w:tc>
        <w:tc>
          <w:tcPr>
            <w:tcW w:w="1275" w:type="dxa"/>
            <w:tcBorders>
              <w:top w:val="single" w:sz="4" w:space="0" w:color="auto"/>
              <w:left w:val="single" w:sz="4" w:space="0" w:color="auto"/>
              <w:right w:val="single" w:sz="4" w:space="0" w:color="auto"/>
            </w:tcBorders>
            <w:shd w:val="clear" w:color="auto" w:fill="auto"/>
          </w:tcPr>
          <w:p w14:paraId="0C74BCEF" w14:textId="77777777" w:rsidR="000D6C32" w:rsidRDefault="000D6C32">
            <w:pPr>
              <w:rPr>
                <w:sz w:val="24"/>
                <w:szCs w:val="24"/>
              </w:rPr>
            </w:pPr>
            <w:r>
              <w:rPr>
                <w:sz w:val="24"/>
                <w:szCs w:val="24"/>
              </w:rPr>
              <w:t>unmarried</w:t>
            </w:r>
          </w:p>
        </w:tc>
        <w:tc>
          <w:tcPr>
            <w:tcW w:w="568" w:type="dxa"/>
            <w:tcBorders>
              <w:top w:val="single" w:sz="4" w:space="0" w:color="auto"/>
              <w:left w:val="single" w:sz="4" w:space="0" w:color="auto"/>
              <w:right w:val="single" w:sz="4" w:space="0" w:color="auto"/>
            </w:tcBorders>
            <w:shd w:val="clear" w:color="auto" w:fill="auto"/>
          </w:tcPr>
          <w:p w14:paraId="7580C702" w14:textId="77777777" w:rsidR="000D6C32" w:rsidRDefault="000D6C32">
            <w:pPr>
              <w:rPr>
                <w:sz w:val="24"/>
                <w:szCs w:val="24"/>
              </w:rPr>
            </w:pPr>
            <w:r>
              <w:rPr>
                <w:sz w:val="24"/>
                <w:szCs w:val="24"/>
              </w:rPr>
              <w:t>32</w:t>
            </w:r>
          </w:p>
        </w:tc>
        <w:tc>
          <w:tcPr>
            <w:tcW w:w="1701" w:type="dxa"/>
            <w:tcBorders>
              <w:top w:val="single" w:sz="4" w:space="0" w:color="auto"/>
              <w:left w:val="single" w:sz="4" w:space="0" w:color="auto"/>
              <w:right w:val="single" w:sz="4" w:space="0" w:color="auto"/>
            </w:tcBorders>
            <w:shd w:val="clear" w:color="auto" w:fill="auto"/>
          </w:tcPr>
          <w:p w14:paraId="685F7BAE" w14:textId="77777777" w:rsidR="000D6C32" w:rsidRDefault="000D6C32">
            <w:pPr>
              <w:rPr>
                <w:sz w:val="24"/>
                <w:szCs w:val="24"/>
              </w:rPr>
            </w:pPr>
            <w:r>
              <w:rPr>
                <w:sz w:val="24"/>
                <w:szCs w:val="24"/>
              </w:rPr>
              <w:t>dom sv.</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3218A80A" w14:textId="77777777" w:rsidR="000D6C32" w:rsidRDefault="000D6C32">
            <w:r>
              <w:rPr>
                <w:sz w:val="24"/>
                <w:szCs w:val="24"/>
              </w:rPr>
              <w:t>St Stephens</w:t>
            </w:r>
          </w:p>
        </w:tc>
      </w:tr>
      <w:tr w:rsidR="00277FF2" w14:paraId="10F40E27" w14:textId="77777777" w:rsidTr="00A616B0">
        <w:tc>
          <w:tcPr>
            <w:tcW w:w="1101" w:type="dxa"/>
            <w:tcBorders>
              <w:top w:val="single" w:sz="4" w:space="0" w:color="auto"/>
              <w:left w:val="single" w:sz="4" w:space="0" w:color="auto"/>
              <w:bottom w:val="single" w:sz="4" w:space="0" w:color="auto"/>
            </w:tcBorders>
            <w:shd w:val="clear" w:color="auto" w:fill="auto"/>
          </w:tcPr>
          <w:p w14:paraId="7111DA96" w14:textId="77777777" w:rsidR="000D6C32" w:rsidRDefault="000D6C32">
            <w:pPr>
              <w:rPr>
                <w:sz w:val="24"/>
                <w:szCs w:val="24"/>
              </w:rPr>
            </w:pPr>
            <w:r>
              <w:rPr>
                <w:sz w:val="24"/>
                <w:szCs w:val="24"/>
              </w:rPr>
              <w:t>John</w:t>
            </w:r>
          </w:p>
        </w:tc>
        <w:tc>
          <w:tcPr>
            <w:tcW w:w="1275" w:type="dxa"/>
            <w:tcBorders>
              <w:top w:val="single" w:sz="4" w:space="0" w:color="000000"/>
              <w:left w:val="single" w:sz="4" w:space="0" w:color="000000"/>
              <w:bottom w:val="single" w:sz="4" w:space="0" w:color="000000"/>
            </w:tcBorders>
            <w:shd w:val="clear" w:color="auto" w:fill="auto"/>
          </w:tcPr>
          <w:p w14:paraId="54FB905F" w14:textId="77777777" w:rsidR="000D6C32" w:rsidRDefault="000D6C32">
            <w:pPr>
              <w:rPr>
                <w:sz w:val="24"/>
                <w:szCs w:val="24"/>
              </w:rPr>
            </w:pPr>
            <w:r>
              <w:rPr>
                <w:sz w:val="24"/>
                <w:szCs w:val="24"/>
              </w:rPr>
              <w:t>Rogers</w:t>
            </w:r>
          </w:p>
        </w:tc>
        <w:tc>
          <w:tcPr>
            <w:tcW w:w="993" w:type="dxa"/>
            <w:tcBorders>
              <w:top w:val="single" w:sz="4" w:space="0" w:color="000000"/>
              <w:left w:val="single" w:sz="4" w:space="0" w:color="000000"/>
              <w:bottom w:val="single" w:sz="4" w:space="0" w:color="000000"/>
            </w:tcBorders>
            <w:shd w:val="clear" w:color="auto" w:fill="auto"/>
          </w:tcPr>
          <w:p w14:paraId="51DE6B4C" w14:textId="77777777" w:rsidR="000D6C32" w:rsidRDefault="000D6C32">
            <w:pPr>
              <w:rPr>
                <w:sz w:val="24"/>
                <w:szCs w:val="24"/>
              </w:rPr>
            </w:pPr>
            <w:r>
              <w:rPr>
                <w:sz w:val="24"/>
                <w:szCs w:val="24"/>
              </w:rPr>
              <w:t>head</w:t>
            </w:r>
          </w:p>
        </w:tc>
        <w:tc>
          <w:tcPr>
            <w:tcW w:w="1275" w:type="dxa"/>
            <w:tcBorders>
              <w:top w:val="single" w:sz="4" w:space="0" w:color="000000"/>
              <w:left w:val="single" w:sz="4" w:space="0" w:color="000000"/>
              <w:bottom w:val="single" w:sz="4" w:space="0" w:color="000000"/>
            </w:tcBorders>
            <w:shd w:val="clear" w:color="auto" w:fill="auto"/>
          </w:tcPr>
          <w:p w14:paraId="5CC713D5" w14:textId="77777777" w:rsidR="000D6C32" w:rsidRDefault="000D6C32">
            <w:pPr>
              <w:rPr>
                <w:sz w:val="24"/>
                <w:szCs w:val="24"/>
              </w:rPr>
            </w:pPr>
            <w:r>
              <w:rPr>
                <w:sz w:val="24"/>
                <w:szCs w:val="24"/>
              </w:rPr>
              <w:t>married</w:t>
            </w:r>
          </w:p>
        </w:tc>
        <w:tc>
          <w:tcPr>
            <w:tcW w:w="568" w:type="dxa"/>
            <w:tcBorders>
              <w:top w:val="single" w:sz="4" w:space="0" w:color="000000"/>
              <w:left w:val="single" w:sz="4" w:space="0" w:color="000000"/>
              <w:bottom w:val="single" w:sz="4" w:space="0" w:color="000000"/>
            </w:tcBorders>
            <w:shd w:val="clear" w:color="auto" w:fill="auto"/>
          </w:tcPr>
          <w:p w14:paraId="5C50A852" w14:textId="77777777" w:rsidR="000D6C32" w:rsidRDefault="000D6C32">
            <w:pPr>
              <w:rPr>
                <w:sz w:val="24"/>
                <w:szCs w:val="24"/>
              </w:rPr>
            </w:pPr>
            <w:r>
              <w:rPr>
                <w:sz w:val="24"/>
                <w:szCs w:val="24"/>
              </w:rPr>
              <w:t>65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D5638BE" w14:textId="77777777" w:rsidR="000D6C32" w:rsidRDefault="000D6C32">
            <w:pPr>
              <w:rPr>
                <w:sz w:val="24"/>
                <w:szCs w:val="24"/>
              </w:rPr>
            </w:pPr>
            <w:r>
              <w:rPr>
                <w:sz w:val="24"/>
                <w:szCs w:val="24"/>
              </w:rPr>
              <w:t>frmr 34 acres</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FCB9A88" w14:textId="77777777" w:rsidR="000D6C32" w:rsidRDefault="000D6C32">
            <w:r>
              <w:rPr>
                <w:sz w:val="24"/>
                <w:szCs w:val="24"/>
              </w:rPr>
              <w:t>St Mewan</w:t>
            </w:r>
          </w:p>
        </w:tc>
      </w:tr>
      <w:tr w:rsidR="00277FF2" w14:paraId="0BE360D6" w14:textId="77777777" w:rsidTr="00A616B0">
        <w:tc>
          <w:tcPr>
            <w:tcW w:w="1101" w:type="dxa"/>
            <w:tcBorders>
              <w:top w:val="single" w:sz="4" w:space="0" w:color="auto"/>
              <w:left w:val="single" w:sz="4" w:space="0" w:color="auto"/>
              <w:bottom w:val="single" w:sz="4" w:space="0" w:color="auto"/>
            </w:tcBorders>
            <w:shd w:val="clear" w:color="auto" w:fill="auto"/>
          </w:tcPr>
          <w:p w14:paraId="7DCFB13A" w14:textId="77777777" w:rsidR="000D6C32" w:rsidRDefault="000D6C32">
            <w:pPr>
              <w:rPr>
                <w:sz w:val="24"/>
                <w:szCs w:val="24"/>
              </w:rPr>
            </w:pPr>
            <w:r>
              <w:rPr>
                <w:sz w:val="24"/>
                <w:szCs w:val="24"/>
              </w:rPr>
              <w:t>Johanna</w:t>
            </w:r>
          </w:p>
        </w:tc>
        <w:tc>
          <w:tcPr>
            <w:tcW w:w="1275" w:type="dxa"/>
            <w:tcBorders>
              <w:top w:val="single" w:sz="4" w:space="0" w:color="000000"/>
              <w:left w:val="single" w:sz="4" w:space="0" w:color="000000"/>
              <w:bottom w:val="single" w:sz="4" w:space="0" w:color="000000"/>
            </w:tcBorders>
            <w:shd w:val="clear" w:color="auto" w:fill="auto"/>
          </w:tcPr>
          <w:p w14:paraId="23CEEDB7" w14:textId="77777777" w:rsidR="000D6C32" w:rsidRDefault="000D6C32">
            <w:pPr>
              <w:rPr>
                <w:sz w:val="24"/>
                <w:szCs w:val="24"/>
              </w:rPr>
            </w:pPr>
            <w:r>
              <w:rPr>
                <w:sz w:val="24"/>
                <w:szCs w:val="24"/>
              </w:rPr>
              <w:t>Rogers</w:t>
            </w:r>
          </w:p>
        </w:tc>
        <w:tc>
          <w:tcPr>
            <w:tcW w:w="993" w:type="dxa"/>
            <w:tcBorders>
              <w:top w:val="single" w:sz="4" w:space="0" w:color="000000"/>
              <w:left w:val="single" w:sz="4" w:space="0" w:color="000000"/>
              <w:bottom w:val="single" w:sz="4" w:space="0" w:color="000000"/>
            </w:tcBorders>
            <w:shd w:val="clear" w:color="auto" w:fill="auto"/>
          </w:tcPr>
          <w:p w14:paraId="548251D5" w14:textId="77777777" w:rsidR="000D6C32" w:rsidRDefault="000D6C32">
            <w:pPr>
              <w:rPr>
                <w:sz w:val="24"/>
                <w:szCs w:val="24"/>
              </w:rPr>
            </w:pPr>
            <w:r>
              <w:rPr>
                <w:sz w:val="24"/>
                <w:szCs w:val="24"/>
              </w:rPr>
              <w:t>head</w:t>
            </w:r>
          </w:p>
        </w:tc>
        <w:tc>
          <w:tcPr>
            <w:tcW w:w="1275" w:type="dxa"/>
            <w:tcBorders>
              <w:top w:val="single" w:sz="4" w:space="0" w:color="000000"/>
              <w:left w:val="single" w:sz="4" w:space="0" w:color="000000"/>
              <w:bottom w:val="single" w:sz="4" w:space="0" w:color="000000"/>
            </w:tcBorders>
            <w:shd w:val="clear" w:color="auto" w:fill="auto"/>
          </w:tcPr>
          <w:p w14:paraId="268A35BE" w14:textId="77777777" w:rsidR="000D6C32" w:rsidRDefault="000D6C32">
            <w:pPr>
              <w:rPr>
                <w:sz w:val="24"/>
                <w:szCs w:val="24"/>
              </w:rPr>
            </w:pPr>
            <w:r>
              <w:rPr>
                <w:sz w:val="24"/>
                <w:szCs w:val="24"/>
              </w:rPr>
              <w:t>married</w:t>
            </w:r>
          </w:p>
        </w:tc>
        <w:tc>
          <w:tcPr>
            <w:tcW w:w="568" w:type="dxa"/>
            <w:tcBorders>
              <w:top w:val="single" w:sz="4" w:space="0" w:color="000000"/>
              <w:left w:val="single" w:sz="4" w:space="0" w:color="000000"/>
              <w:bottom w:val="single" w:sz="4" w:space="0" w:color="000000"/>
            </w:tcBorders>
            <w:shd w:val="clear" w:color="auto" w:fill="auto"/>
          </w:tcPr>
          <w:p w14:paraId="1F3C79F1" w14:textId="77777777" w:rsidR="000D6C32" w:rsidRDefault="000D6C32">
            <w:pPr>
              <w:rPr>
                <w:sz w:val="24"/>
                <w:szCs w:val="24"/>
              </w:rPr>
            </w:pPr>
            <w:r>
              <w:rPr>
                <w:sz w:val="24"/>
                <w:szCs w:val="24"/>
              </w:rPr>
              <w:t>64</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E1EC3B4" w14:textId="77777777" w:rsidR="000D6C32" w:rsidRDefault="000D6C32">
            <w:pPr>
              <w:rPr>
                <w:sz w:val="24"/>
                <w:szCs w:val="24"/>
              </w:rPr>
            </w:pPr>
            <w:r>
              <w:rPr>
                <w:sz w:val="24"/>
                <w:szCs w:val="24"/>
              </w:rPr>
              <w:t>-</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2D46B03A" w14:textId="77777777" w:rsidR="000D6C32" w:rsidRDefault="000D6C32">
            <w:r>
              <w:rPr>
                <w:sz w:val="24"/>
                <w:szCs w:val="24"/>
              </w:rPr>
              <w:t>St Stephens</w:t>
            </w:r>
          </w:p>
        </w:tc>
      </w:tr>
      <w:tr w:rsidR="00277FF2" w14:paraId="2EFABF9D" w14:textId="77777777" w:rsidTr="00A616B0">
        <w:tc>
          <w:tcPr>
            <w:tcW w:w="1101" w:type="dxa"/>
            <w:tcBorders>
              <w:top w:val="single" w:sz="4" w:space="0" w:color="auto"/>
              <w:left w:val="single" w:sz="4" w:space="0" w:color="auto"/>
              <w:bottom w:val="single" w:sz="4" w:space="0" w:color="auto"/>
              <w:right w:val="single" w:sz="4" w:space="0" w:color="auto"/>
            </w:tcBorders>
            <w:shd w:val="clear" w:color="auto" w:fill="auto"/>
          </w:tcPr>
          <w:p w14:paraId="2D06BB53" w14:textId="77777777" w:rsidR="000D6C32" w:rsidRDefault="000D6C32">
            <w:pPr>
              <w:rPr>
                <w:sz w:val="24"/>
                <w:szCs w:val="24"/>
              </w:rPr>
            </w:pPr>
            <w:r>
              <w:rPr>
                <w:sz w:val="24"/>
                <w:szCs w:val="24"/>
              </w:rPr>
              <w:t>AMOS</w:t>
            </w:r>
          </w:p>
        </w:tc>
        <w:tc>
          <w:tcPr>
            <w:tcW w:w="1275" w:type="dxa"/>
            <w:tcBorders>
              <w:left w:val="single" w:sz="4" w:space="0" w:color="auto"/>
              <w:bottom w:val="single" w:sz="4" w:space="0" w:color="auto"/>
              <w:right w:val="single" w:sz="4" w:space="0" w:color="auto"/>
            </w:tcBorders>
            <w:shd w:val="clear" w:color="auto" w:fill="auto"/>
          </w:tcPr>
          <w:p w14:paraId="764D20DD" w14:textId="77777777" w:rsidR="000D6C32" w:rsidRDefault="000D6C32">
            <w:pPr>
              <w:rPr>
                <w:sz w:val="24"/>
                <w:szCs w:val="24"/>
              </w:rPr>
            </w:pPr>
            <w:r>
              <w:rPr>
                <w:sz w:val="24"/>
                <w:szCs w:val="24"/>
              </w:rPr>
              <w:t>Tregenza</w:t>
            </w:r>
          </w:p>
        </w:tc>
        <w:tc>
          <w:tcPr>
            <w:tcW w:w="993" w:type="dxa"/>
            <w:tcBorders>
              <w:left w:val="single" w:sz="4" w:space="0" w:color="auto"/>
              <w:bottom w:val="single" w:sz="4" w:space="0" w:color="auto"/>
              <w:right w:val="single" w:sz="4" w:space="0" w:color="auto"/>
            </w:tcBorders>
            <w:shd w:val="clear" w:color="auto" w:fill="auto"/>
          </w:tcPr>
          <w:p w14:paraId="07F2A398" w14:textId="77777777" w:rsidR="000D6C32" w:rsidRDefault="000D6C32">
            <w:pPr>
              <w:rPr>
                <w:sz w:val="24"/>
                <w:szCs w:val="24"/>
              </w:rPr>
            </w:pPr>
            <w:r>
              <w:rPr>
                <w:sz w:val="24"/>
                <w:szCs w:val="24"/>
              </w:rPr>
              <w:t>servant</w:t>
            </w:r>
          </w:p>
        </w:tc>
        <w:tc>
          <w:tcPr>
            <w:tcW w:w="1275" w:type="dxa"/>
            <w:tcBorders>
              <w:left w:val="single" w:sz="4" w:space="0" w:color="auto"/>
              <w:bottom w:val="single" w:sz="4" w:space="0" w:color="auto"/>
              <w:right w:val="single" w:sz="4" w:space="0" w:color="auto"/>
            </w:tcBorders>
            <w:shd w:val="clear" w:color="auto" w:fill="auto"/>
          </w:tcPr>
          <w:p w14:paraId="027AA184" w14:textId="77777777" w:rsidR="000D6C32" w:rsidRDefault="000D6C32">
            <w:pPr>
              <w:rPr>
                <w:sz w:val="24"/>
                <w:szCs w:val="24"/>
              </w:rPr>
            </w:pPr>
            <w:r>
              <w:rPr>
                <w:sz w:val="24"/>
                <w:szCs w:val="24"/>
              </w:rPr>
              <w:t>unmarried</w:t>
            </w:r>
          </w:p>
        </w:tc>
        <w:tc>
          <w:tcPr>
            <w:tcW w:w="568" w:type="dxa"/>
            <w:tcBorders>
              <w:left w:val="single" w:sz="4" w:space="0" w:color="auto"/>
              <w:bottom w:val="single" w:sz="4" w:space="0" w:color="auto"/>
              <w:right w:val="single" w:sz="4" w:space="0" w:color="auto"/>
            </w:tcBorders>
            <w:shd w:val="clear" w:color="auto" w:fill="auto"/>
          </w:tcPr>
          <w:p w14:paraId="3592E745" w14:textId="77777777" w:rsidR="000D6C32" w:rsidRDefault="000D6C32">
            <w:pPr>
              <w:rPr>
                <w:sz w:val="24"/>
                <w:szCs w:val="24"/>
              </w:rPr>
            </w:pPr>
            <w:r>
              <w:rPr>
                <w:sz w:val="24"/>
                <w:szCs w:val="24"/>
              </w:rPr>
              <w:t>28</w:t>
            </w:r>
          </w:p>
        </w:tc>
        <w:tc>
          <w:tcPr>
            <w:tcW w:w="1701" w:type="dxa"/>
            <w:tcBorders>
              <w:left w:val="single" w:sz="4" w:space="0" w:color="auto"/>
              <w:bottom w:val="single" w:sz="4" w:space="0" w:color="auto"/>
              <w:right w:val="single" w:sz="4" w:space="0" w:color="auto"/>
            </w:tcBorders>
            <w:shd w:val="clear" w:color="auto" w:fill="auto"/>
          </w:tcPr>
          <w:p w14:paraId="5FBF2340" w14:textId="77777777" w:rsidR="000D6C32" w:rsidRDefault="000D6C32">
            <w:pPr>
              <w:rPr>
                <w:sz w:val="24"/>
                <w:szCs w:val="24"/>
              </w:rPr>
            </w:pPr>
            <w:r>
              <w:rPr>
                <w:sz w:val="24"/>
                <w:szCs w:val="24"/>
              </w:rPr>
              <w:t>farm sv. indr.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2B82F48" w14:textId="77777777" w:rsidR="000D6C32" w:rsidRDefault="000D6C32">
            <w:r>
              <w:rPr>
                <w:sz w:val="24"/>
                <w:szCs w:val="24"/>
              </w:rPr>
              <w:t>St Erth</w:t>
            </w:r>
          </w:p>
        </w:tc>
      </w:tr>
    </w:tbl>
    <w:p w14:paraId="6495B76F" w14:textId="77777777" w:rsidR="000D6C32" w:rsidRDefault="000D6C32">
      <w:pPr>
        <w:ind w:right="-1050"/>
        <w:rPr>
          <w:sz w:val="24"/>
        </w:rPr>
      </w:pPr>
    </w:p>
    <w:p w14:paraId="5EAB0F83" w14:textId="77777777" w:rsidR="000D6C32" w:rsidRDefault="000D6C32">
      <w:pPr>
        <w:ind w:right="-1050"/>
        <w:rPr>
          <w:sz w:val="24"/>
        </w:rPr>
      </w:pPr>
    </w:p>
    <w:p w14:paraId="637F0DE6" w14:textId="77777777" w:rsidR="000D6C32" w:rsidRDefault="000D6C32">
      <w:pPr>
        <w:ind w:right="-1050"/>
        <w:rPr>
          <w:sz w:val="24"/>
          <w:szCs w:val="24"/>
        </w:rPr>
      </w:pPr>
      <w:r>
        <w:rPr>
          <w:sz w:val="24"/>
        </w:rPr>
        <w:t xml:space="preserve">1891 census Roskear Crofts Red River Camborne RG12/1851 district 15 folio 103 page 12 from </w:t>
      </w:r>
      <w:hyperlink r:id="rId116" w:history="1">
        <w:r>
          <w:rPr>
            <w:rStyle w:val="Hyperlink"/>
            <w:sz w:val="24"/>
          </w:rPr>
          <w:t>www.findmypast.co.uk</w:t>
        </w:r>
      </w:hyperlink>
      <w:r>
        <w:rPr>
          <w:sz w:val="24"/>
        </w:rPr>
        <w:t xml:space="preserve"> </w:t>
      </w:r>
    </w:p>
    <w:tbl>
      <w:tblPr>
        <w:tblW w:w="0" w:type="auto"/>
        <w:tblInd w:w="1680" w:type="dxa"/>
        <w:tblLayout w:type="fixed"/>
        <w:tblLook w:val="0000" w:firstRow="0" w:lastRow="0" w:firstColumn="0" w:lastColumn="0" w:noHBand="0" w:noVBand="0"/>
      </w:tblPr>
      <w:tblGrid>
        <w:gridCol w:w="1668"/>
        <w:gridCol w:w="1275"/>
        <w:gridCol w:w="1134"/>
        <w:gridCol w:w="993"/>
        <w:gridCol w:w="567"/>
        <w:gridCol w:w="1842"/>
        <w:gridCol w:w="8"/>
        <w:gridCol w:w="1594"/>
      </w:tblGrid>
      <w:tr w:rsidR="00277FF2" w14:paraId="48B56AA3" w14:textId="77777777" w:rsidTr="00A616B0">
        <w:tc>
          <w:tcPr>
            <w:tcW w:w="1668" w:type="dxa"/>
            <w:tcBorders>
              <w:top w:val="single" w:sz="4" w:space="0" w:color="auto"/>
              <w:left w:val="single" w:sz="4" w:space="0" w:color="auto"/>
              <w:bottom w:val="single" w:sz="4" w:space="0" w:color="auto"/>
              <w:right w:val="single" w:sz="4" w:space="0" w:color="auto"/>
            </w:tcBorders>
            <w:shd w:val="clear" w:color="auto" w:fill="auto"/>
          </w:tcPr>
          <w:p w14:paraId="1C450D52" w14:textId="77777777" w:rsidR="000D6C32" w:rsidRDefault="000D6C32">
            <w:pPr>
              <w:rPr>
                <w:sz w:val="24"/>
                <w:szCs w:val="24"/>
              </w:rPr>
            </w:pPr>
            <w:r>
              <w:rPr>
                <w:sz w:val="24"/>
                <w:szCs w:val="24"/>
              </w:rPr>
              <w:t>ELIZABETH</w:t>
            </w:r>
          </w:p>
        </w:tc>
        <w:tc>
          <w:tcPr>
            <w:tcW w:w="1275" w:type="dxa"/>
            <w:tcBorders>
              <w:top w:val="single" w:sz="4" w:space="0" w:color="auto"/>
              <w:left w:val="single" w:sz="4" w:space="0" w:color="auto"/>
              <w:right w:val="single" w:sz="4" w:space="0" w:color="auto"/>
            </w:tcBorders>
            <w:shd w:val="clear" w:color="auto" w:fill="auto"/>
          </w:tcPr>
          <w:p w14:paraId="201CB152" w14:textId="77777777" w:rsidR="000D6C32" w:rsidRDefault="000D6C32">
            <w:pPr>
              <w:rPr>
                <w:sz w:val="24"/>
                <w:szCs w:val="24"/>
              </w:rPr>
            </w:pPr>
            <w:r>
              <w:rPr>
                <w:sz w:val="24"/>
                <w:szCs w:val="24"/>
              </w:rPr>
              <w:t>Tregenza</w:t>
            </w:r>
          </w:p>
        </w:tc>
        <w:tc>
          <w:tcPr>
            <w:tcW w:w="1134" w:type="dxa"/>
            <w:tcBorders>
              <w:top w:val="single" w:sz="4" w:space="0" w:color="auto"/>
              <w:left w:val="single" w:sz="4" w:space="0" w:color="auto"/>
              <w:right w:val="single" w:sz="4" w:space="0" w:color="auto"/>
            </w:tcBorders>
            <w:shd w:val="clear" w:color="auto" w:fill="auto"/>
          </w:tcPr>
          <w:p w14:paraId="07CB68EA" w14:textId="77777777" w:rsidR="000D6C32" w:rsidRDefault="000D6C32">
            <w:pPr>
              <w:rPr>
                <w:sz w:val="24"/>
                <w:szCs w:val="24"/>
              </w:rPr>
            </w:pPr>
            <w:r>
              <w:rPr>
                <w:sz w:val="24"/>
                <w:szCs w:val="24"/>
              </w:rPr>
              <w:t>head</w:t>
            </w:r>
          </w:p>
        </w:tc>
        <w:tc>
          <w:tcPr>
            <w:tcW w:w="993" w:type="dxa"/>
            <w:tcBorders>
              <w:top w:val="single" w:sz="4" w:space="0" w:color="auto"/>
              <w:left w:val="single" w:sz="4" w:space="0" w:color="auto"/>
              <w:right w:val="single" w:sz="4" w:space="0" w:color="auto"/>
            </w:tcBorders>
            <w:shd w:val="clear" w:color="auto" w:fill="auto"/>
          </w:tcPr>
          <w:p w14:paraId="21848F7C" w14:textId="77777777" w:rsidR="000D6C32" w:rsidRDefault="000D6C32">
            <w:pPr>
              <w:rPr>
                <w:sz w:val="24"/>
                <w:szCs w:val="24"/>
              </w:rPr>
            </w:pPr>
            <w:r>
              <w:rPr>
                <w:sz w:val="24"/>
                <w:szCs w:val="24"/>
              </w:rPr>
              <w:t>widow</w:t>
            </w:r>
          </w:p>
        </w:tc>
        <w:tc>
          <w:tcPr>
            <w:tcW w:w="567" w:type="dxa"/>
            <w:tcBorders>
              <w:top w:val="single" w:sz="4" w:space="0" w:color="auto"/>
              <w:left w:val="single" w:sz="4" w:space="0" w:color="auto"/>
              <w:right w:val="single" w:sz="4" w:space="0" w:color="auto"/>
            </w:tcBorders>
            <w:shd w:val="clear" w:color="auto" w:fill="auto"/>
          </w:tcPr>
          <w:p w14:paraId="75813D8B" w14:textId="77777777" w:rsidR="000D6C32" w:rsidRDefault="000D6C32">
            <w:pPr>
              <w:rPr>
                <w:sz w:val="24"/>
                <w:szCs w:val="24"/>
              </w:rPr>
            </w:pPr>
            <w:r>
              <w:rPr>
                <w:sz w:val="24"/>
                <w:szCs w:val="24"/>
              </w:rPr>
              <w:t>58</w:t>
            </w:r>
          </w:p>
        </w:tc>
        <w:tc>
          <w:tcPr>
            <w:tcW w:w="1842" w:type="dxa"/>
            <w:tcBorders>
              <w:top w:val="single" w:sz="4" w:space="0" w:color="auto"/>
              <w:left w:val="single" w:sz="4" w:space="0" w:color="auto"/>
              <w:right w:val="single" w:sz="4" w:space="0" w:color="auto"/>
            </w:tcBorders>
            <w:shd w:val="clear" w:color="auto" w:fill="auto"/>
          </w:tcPr>
          <w:p w14:paraId="7A22F1DB" w14:textId="77777777" w:rsidR="000D6C32" w:rsidRDefault="000D6C32">
            <w:pPr>
              <w:snapToGrid w:val="0"/>
              <w:rPr>
                <w:sz w:val="24"/>
                <w:szCs w:val="24"/>
              </w:rPr>
            </w:pPr>
          </w:p>
        </w:tc>
        <w:tc>
          <w:tcPr>
            <w:tcW w:w="1602" w:type="dxa"/>
            <w:gridSpan w:val="2"/>
            <w:tcBorders>
              <w:top w:val="single" w:sz="4" w:space="0" w:color="auto"/>
              <w:left w:val="single" w:sz="4" w:space="0" w:color="auto"/>
              <w:right w:val="single" w:sz="4" w:space="0" w:color="auto"/>
            </w:tcBorders>
            <w:shd w:val="clear" w:color="auto" w:fill="auto"/>
          </w:tcPr>
          <w:p w14:paraId="29A56236" w14:textId="77777777" w:rsidR="000D6C32" w:rsidRDefault="000D6C32">
            <w:r>
              <w:rPr>
                <w:sz w:val="24"/>
                <w:szCs w:val="24"/>
              </w:rPr>
              <w:t>Camborne</w:t>
            </w:r>
          </w:p>
        </w:tc>
      </w:tr>
      <w:tr w:rsidR="00277FF2" w14:paraId="16044877" w14:textId="77777777" w:rsidTr="00A616B0">
        <w:tc>
          <w:tcPr>
            <w:tcW w:w="1668" w:type="dxa"/>
            <w:tcBorders>
              <w:top w:val="single" w:sz="4" w:space="0" w:color="auto"/>
              <w:left w:val="single" w:sz="4" w:space="0" w:color="auto"/>
              <w:bottom w:val="single" w:sz="4" w:space="0" w:color="auto"/>
              <w:right w:val="single" w:sz="4" w:space="0" w:color="auto"/>
            </w:tcBorders>
            <w:shd w:val="clear" w:color="auto" w:fill="auto"/>
          </w:tcPr>
          <w:p w14:paraId="72C8D1D1" w14:textId="77777777" w:rsidR="000D6C32" w:rsidRDefault="000D6C32">
            <w:pPr>
              <w:rPr>
                <w:sz w:val="24"/>
                <w:szCs w:val="24"/>
              </w:rPr>
            </w:pPr>
            <w:r>
              <w:rPr>
                <w:sz w:val="24"/>
                <w:szCs w:val="24"/>
              </w:rPr>
              <w:t>ELIZABETH</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1D2640A1" w14:textId="77777777" w:rsidR="000D6C32" w:rsidRDefault="000D6C32">
            <w:pPr>
              <w:rPr>
                <w:sz w:val="24"/>
                <w:szCs w:val="24"/>
              </w:rPr>
            </w:pPr>
            <w:r>
              <w:rPr>
                <w:sz w:val="24"/>
                <w:szCs w:val="24"/>
              </w:rPr>
              <w:t>Lawrence</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5F8A2426" w14:textId="77777777" w:rsidR="000D6C32" w:rsidRDefault="000D6C32">
            <w:pPr>
              <w:rPr>
                <w:sz w:val="24"/>
                <w:szCs w:val="24"/>
              </w:rPr>
            </w:pPr>
            <w:r>
              <w:rPr>
                <w:sz w:val="24"/>
                <w:szCs w:val="24"/>
              </w:rPr>
              <w:t>daughter</w:t>
            </w:r>
          </w:p>
        </w:tc>
        <w:tc>
          <w:tcPr>
            <w:tcW w:w="993" w:type="dxa"/>
            <w:tcBorders>
              <w:top w:val="single" w:sz="4" w:space="0" w:color="000000"/>
              <w:left w:val="single" w:sz="4" w:space="0" w:color="auto"/>
              <w:bottom w:val="single" w:sz="4" w:space="0" w:color="000000"/>
              <w:right w:val="single" w:sz="4" w:space="0" w:color="auto"/>
            </w:tcBorders>
            <w:shd w:val="clear" w:color="auto" w:fill="auto"/>
          </w:tcPr>
          <w:p w14:paraId="5199A078" w14:textId="77777777" w:rsidR="000D6C32" w:rsidRDefault="000D6C32">
            <w:pPr>
              <w:rPr>
                <w:sz w:val="24"/>
                <w:szCs w:val="24"/>
              </w:rPr>
            </w:pPr>
            <w:r>
              <w:rPr>
                <w:sz w:val="24"/>
                <w:szCs w:val="24"/>
              </w:rPr>
              <w:t>single</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DADED32" w14:textId="77777777" w:rsidR="000D6C32" w:rsidRDefault="000D6C32">
            <w:pPr>
              <w:rPr>
                <w:sz w:val="24"/>
                <w:szCs w:val="24"/>
              </w:rPr>
            </w:pPr>
            <w:r>
              <w:rPr>
                <w:sz w:val="24"/>
                <w:szCs w:val="24"/>
              </w:rPr>
              <w:t>27</w:t>
            </w:r>
          </w:p>
        </w:tc>
        <w:tc>
          <w:tcPr>
            <w:tcW w:w="1850" w:type="dxa"/>
            <w:gridSpan w:val="2"/>
            <w:tcBorders>
              <w:top w:val="single" w:sz="4" w:space="0" w:color="000000"/>
              <w:left w:val="single" w:sz="4" w:space="0" w:color="auto"/>
              <w:bottom w:val="single" w:sz="4" w:space="0" w:color="000000"/>
              <w:right w:val="single" w:sz="4" w:space="0" w:color="auto"/>
            </w:tcBorders>
            <w:shd w:val="clear" w:color="auto" w:fill="auto"/>
          </w:tcPr>
          <w:p w14:paraId="64714338" w14:textId="77777777" w:rsidR="000D6C32" w:rsidRDefault="000D6C32">
            <w:pPr>
              <w:rPr>
                <w:sz w:val="24"/>
                <w:szCs w:val="24"/>
              </w:rPr>
            </w:pPr>
            <w:r>
              <w:rPr>
                <w:sz w:val="24"/>
                <w:szCs w:val="24"/>
              </w:rPr>
              <w:t>works in mine</w:t>
            </w:r>
          </w:p>
        </w:tc>
        <w:tc>
          <w:tcPr>
            <w:tcW w:w="1594" w:type="dxa"/>
            <w:tcBorders>
              <w:top w:val="single" w:sz="4" w:space="0" w:color="auto"/>
              <w:left w:val="single" w:sz="4" w:space="0" w:color="auto"/>
              <w:bottom w:val="single" w:sz="4" w:space="0" w:color="auto"/>
              <w:right w:val="single" w:sz="4" w:space="0" w:color="auto"/>
            </w:tcBorders>
            <w:shd w:val="clear" w:color="auto" w:fill="auto"/>
          </w:tcPr>
          <w:p w14:paraId="682CB40D" w14:textId="77777777" w:rsidR="000D6C32" w:rsidRDefault="000D6C32">
            <w:r>
              <w:rPr>
                <w:sz w:val="24"/>
                <w:szCs w:val="24"/>
              </w:rPr>
              <w:t>Crowan</w:t>
            </w:r>
          </w:p>
        </w:tc>
      </w:tr>
      <w:tr w:rsidR="00277FF2" w14:paraId="0411C8E7" w14:textId="77777777" w:rsidTr="00A616B0">
        <w:tc>
          <w:tcPr>
            <w:tcW w:w="1668" w:type="dxa"/>
            <w:tcBorders>
              <w:top w:val="single" w:sz="4" w:space="0" w:color="auto"/>
              <w:left w:val="single" w:sz="4" w:space="0" w:color="auto"/>
              <w:bottom w:val="single" w:sz="4" w:space="0" w:color="auto"/>
              <w:right w:val="single" w:sz="4" w:space="0" w:color="auto"/>
            </w:tcBorders>
            <w:shd w:val="clear" w:color="auto" w:fill="auto"/>
          </w:tcPr>
          <w:p w14:paraId="3D5CCCBB" w14:textId="77777777" w:rsidR="000D6C32" w:rsidRDefault="000D6C32">
            <w:pPr>
              <w:rPr>
                <w:sz w:val="24"/>
                <w:szCs w:val="24"/>
              </w:rPr>
            </w:pPr>
            <w:r>
              <w:rPr>
                <w:sz w:val="24"/>
                <w:szCs w:val="24"/>
              </w:rPr>
              <w:t>AMOS</w:t>
            </w:r>
          </w:p>
        </w:tc>
        <w:tc>
          <w:tcPr>
            <w:tcW w:w="1275" w:type="dxa"/>
            <w:tcBorders>
              <w:left w:val="single" w:sz="4" w:space="0" w:color="auto"/>
              <w:bottom w:val="single" w:sz="4" w:space="0" w:color="auto"/>
              <w:right w:val="single" w:sz="4" w:space="0" w:color="auto"/>
            </w:tcBorders>
            <w:shd w:val="clear" w:color="auto" w:fill="auto"/>
          </w:tcPr>
          <w:p w14:paraId="2C26F10F" w14:textId="77777777" w:rsidR="000D6C32" w:rsidRDefault="000D6C32">
            <w:pPr>
              <w:rPr>
                <w:sz w:val="24"/>
                <w:szCs w:val="24"/>
              </w:rPr>
            </w:pPr>
            <w:r>
              <w:rPr>
                <w:sz w:val="24"/>
                <w:szCs w:val="24"/>
              </w:rPr>
              <w:t>Lawrence</w:t>
            </w:r>
          </w:p>
        </w:tc>
        <w:tc>
          <w:tcPr>
            <w:tcW w:w="1134" w:type="dxa"/>
            <w:tcBorders>
              <w:left w:val="single" w:sz="4" w:space="0" w:color="auto"/>
              <w:bottom w:val="single" w:sz="4" w:space="0" w:color="auto"/>
              <w:right w:val="single" w:sz="4" w:space="0" w:color="auto"/>
            </w:tcBorders>
            <w:shd w:val="clear" w:color="auto" w:fill="auto"/>
          </w:tcPr>
          <w:p w14:paraId="6CFA9F18" w14:textId="77777777" w:rsidR="000D6C32" w:rsidRDefault="000D6C32">
            <w:pPr>
              <w:rPr>
                <w:sz w:val="24"/>
                <w:szCs w:val="24"/>
              </w:rPr>
            </w:pPr>
            <w:r>
              <w:rPr>
                <w:sz w:val="24"/>
                <w:szCs w:val="24"/>
              </w:rPr>
              <w:t>sont</w:t>
            </w:r>
          </w:p>
        </w:tc>
        <w:tc>
          <w:tcPr>
            <w:tcW w:w="993" w:type="dxa"/>
            <w:tcBorders>
              <w:left w:val="single" w:sz="4" w:space="0" w:color="auto"/>
              <w:bottom w:val="single" w:sz="4" w:space="0" w:color="auto"/>
              <w:right w:val="single" w:sz="4" w:space="0" w:color="auto"/>
            </w:tcBorders>
            <w:shd w:val="clear" w:color="auto" w:fill="auto"/>
          </w:tcPr>
          <w:p w14:paraId="65B642F8" w14:textId="77777777" w:rsidR="000D6C32" w:rsidRDefault="000D6C32">
            <w:pPr>
              <w:rPr>
                <w:sz w:val="24"/>
                <w:szCs w:val="24"/>
              </w:rPr>
            </w:pPr>
            <w:r>
              <w:rPr>
                <w:sz w:val="24"/>
                <w:szCs w:val="24"/>
              </w:rPr>
              <w:t>single</w:t>
            </w:r>
          </w:p>
        </w:tc>
        <w:tc>
          <w:tcPr>
            <w:tcW w:w="567" w:type="dxa"/>
            <w:tcBorders>
              <w:left w:val="single" w:sz="4" w:space="0" w:color="auto"/>
              <w:bottom w:val="single" w:sz="4" w:space="0" w:color="auto"/>
              <w:right w:val="single" w:sz="4" w:space="0" w:color="auto"/>
            </w:tcBorders>
            <w:shd w:val="clear" w:color="auto" w:fill="auto"/>
          </w:tcPr>
          <w:p w14:paraId="1C3409A0" w14:textId="77777777" w:rsidR="000D6C32" w:rsidRDefault="000D6C32">
            <w:pPr>
              <w:rPr>
                <w:sz w:val="24"/>
                <w:szCs w:val="24"/>
              </w:rPr>
            </w:pPr>
            <w:r>
              <w:rPr>
                <w:sz w:val="24"/>
                <w:szCs w:val="24"/>
              </w:rPr>
              <w:t>19</w:t>
            </w:r>
          </w:p>
        </w:tc>
        <w:tc>
          <w:tcPr>
            <w:tcW w:w="1842" w:type="dxa"/>
            <w:tcBorders>
              <w:left w:val="single" w:sz="4" w:space="0" w:color="auto"/>
              <w:bottom w:val="single" w:sz="4" w:space="0" w:color="auto"/>
              <w:right w:val="single" w:sz="4" w:space="0" w:color="auto"/>
            </w:tcBorders>
            <w:shd w:val="clear" w:color="auto" w:fill="auto"/>
          </w:tcPr>
          <w:p w14:paraId="1361F753" w14:textId="77777777" w:rsidR="000D6C32" w:rsidRDefault="000D6C32">
            <w:pPr>
              <w:rPr>
                <w:sz w:val="24"/>
                <w:szCs w:val="24"/>
              </w:rPr>
            </w:pPr>
            <w:r>
              <w:rPr>
                <w:sz w:val="24"/>
                <w:szCs w:val="24"/>
              </w:rPr>
              <w:t>tin miner</w:t>
            </w:r>
          </w:p>
        </w:tc>
        <w:tc>
          <w:tcPr>
            <w:tcW w:w="1602" w:type="dxa"/>
            <w:gridSpan w:val="2"/>
            <w:tcBorders>
              <w:left w:val="single" w:sz="4" w:space="0" w:color="auto"/>
              <w:bottom w:val="single" w:sz="4" w:space="0" w:color="auto"/>
              <w:right w:val="single" w:sz="4" w:space="0" w:color="auto"/>
            </w:tcBorders>
            <w:shd w:val="clear" w:color="auto" w:fill="auto"/>
          </w:tcPr>
          <w:p w14:paraId="3059E779" w14:textId="77777777" w:rsidR="000D6C32" w:rsidRDefault="000D6C32">
            <w:r>
              <w:rPr>
                <w:sz w:val="24"/>
                <w:szCs w:val="24"/>
              </w:rPr>
              <w:t>Illogan</w:t>
            </w:r>
          </w:p>
        </w:tc>
      </w:tr>
    </w:tbl>
    <w:p w14:paraId="39550562" w14:textId="77777777" w:rsidR="000D6C32" w:rsidRDefault="000D6C32">
      <w:pPr>
        <w:ind w:right="-1050"/>
        <w:rPr>
          <w:sz w:val="24"/>
        </w:rPr>
      </w:pPr>
    </w:p>
    <w:p w14:paraId="0DBC54AD" w14:textId="77777777" w:rsidR="000D6C32" w:rsidRDefault="000D6C32">
      <w:pPr>
        <w:pageBreakBefore/>
        <w:ind w:right="-1050"/>
        <w:rPr>
          <w:sz w:val="24"/>
        </w:rPr>
      </w:pPr>
      <w:r>
        <w:rPr>
          <w:b/>
          <w:sz w:val="24"/>
        </w:rPr>
        <w:t>OTHER INFORMATION ON ST ERTH FAMILY 2 (continued)</w:t>
      </w:r>
    </w:p>
    <w:p w14:paraId="0D091CAF" w14:textId="77777777" w:rsidR="000D6C32" w:rsidRDefault="000D6C32">
      <w:pPr>
        <w:ind w:right="-1050"/>
        <w:rPr>
          <w:sz w:val="24"/>
        </w:rPr>
      </w:pPr>
    </w:p>
    <w:p w14:paraId="319E2304" w14:textId="77777777" w:rsidR="000D6C32" w:rsidRDefault="000D6C32">
      <w:pPr>
        <w:ind w:right="-1050"/>
        <w:rPr>
          <w:sz w:val="24"/>
          <w:szCs w:val="24"/>
        </w:rPr>
      </w:pPr>
      <w:r>
        <w:rPr>
          <w:sz w:val="24"/>
        </w:rPr>
        <w:t xml:space="preserve">1891 census Lescudjack House Penzance  RG12/1857 district 16 folio 127 page 15 schedule 99 from </w:t>
      </w:r>
      <w:hyperlink r:id="rId117" w:history="1">
        <w:r>
          <w:rPr>
            <w:rStyle w:val="Hyperlink"/>
            <w:sz w:val="24"/>
          </w:rPr>
          <w:t>www.freecen.org.co.uk</w:t>
        </w:r>
      </w:hyperlink>
      <w:r>
        <w:rPr>
          <w:sz w:val="24"/>
        </w:rPr>
        <w:t xml:space="preserve"> </w:t>
      </w:r>
    </w:p>
    <w:tbl>
      <w:tblPr>
        <w:tblW w:w="0" w:type="auto"/>
        <w:tblInd w:w="1680" w:type="dxa"/>
        <w:tblLayout w:type="fixed"/>
        <w:tblLook w:val="0000" w:firstRow="0" w:lastRow="0" w:firstColumn="0" w:lastColumn="0" w:noHBand="0" w:noVBand="0"/>
      </w:tblPr>
      <w:tblGrid>
        <w:gridCol w:w="1668"/>
        <w:gridCol w:w="1275"/>
        <w:gridCol w:w="1276"/>
        <w:gridCol w:w="1276"/>
        <w:gridCol w:w="567"/>
        <w:gridCol w:w="2977"/>
        <w:gridCol w:w="2877"/>
      </w:tblGrid>
      <w:tr w:rsidR="00277FF2" w14:paraId="7863E0B5"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1AB22832" w14:textId="77777777" w:rsidR="000D6C32" w:rsidRDefault="000D6C32">
            <w:pPr>
              <w:rPr>
                <w:sz w:val="24"/>
                <w:szCs w:val="24"/>
              </w:rPr>
            </w:pPr>
            <w:r>
              <w:rPr>
                <w:sz w:val="24"/>
                <w:szCs w:val="24"/>
              </w:rPr>
              <w:t>Ellen-C.</w:t>
            </w:r>
          </w:p>
        </w:tc>
        <w:tc>
          <w:tcPr>
            <w:tcW w:w="1275" w:type="dxa"/>
            <w:tcBorders>
              <w:top w:val="single" w:sz="4" w:space="0" w:color="auto"/>
              <w:left w:val="single" w:sz="4" w:space="0" w:color="auto"/>
              <w:right w:val="single" w:sz="4" w:space="0" w:color="auto"/>
            </w:tcBorders>
            <w:shd w:val="clear" w:color="auto" w:fill="auto"/>
          </w:tcPr>
          <w:p w14:paraId="3FBCD48A" w14:textId="77777777" w:rsidR="000D6C32" w:rsidRDefault="000D6C32">
            <w:pPr>
              <w:rPr>
                <w:sz w:val="24"/>
                <w:szCs w:val="24"/>
              </w:rPr>
            </w:pPr>
            <w:r>
              <w:rPr>
                <w:sz w:val="24"/>
                <w:szCs w:val="24"/>
              </w:rPr>
              <w:t>Mitchell</w:t>
            </w:r>
          </w:p>
        </w:tc>
        <w:tc>
          <w:tcPr>
            <w:tcW w:w="1276" w:type="dxa"/>
            <w:tcBorders>
              <w:top w:val="single" w:sz="4" w:space="0" w:color="auto"/>
              <w:left w:val="single" w:sz="4" w:space="0" w:color="auto"/>
              <w:right w:val="single" w:sz="4" w:space="0" w:color="auto"/>
            </w:tcBorders>
            <w:shd w:val="clear" w:color="auto" w:fill="auto"/>
          </w:tcPr>
          <w:p w14:paraId="4A328BD2" w14:textId="77777777" w:rsidR="000D6C32" w:rsidRDefault="000D6C32">
            <w:pPr>
              <w:rPr>
                <w:sz w:val="24"/>
                <w:szCs w:val="24"/>
              </w:rPr>
            </w:pPr>
            <w:r>
              <w:rPr>
                <w:sz w:val="24"/>
                <w:szCs w:val="24"/>
              </w:rPr>
              <w:t>head</w:t>
            </w:r>
          </w:p>
        </w:tc>
        <w:tc>
          <w:tcPr>
            <w:tcW w:w="1276" w:type="dxa"/>
            <w:tcBorders>
              <w:top w:val="single" w:sz="4" w:space="0" w:color="auto"/>
              <w:left w:val="single" w:sz="4" w:space="0" w:color="auto"/>
              <w:right w:val="single" w:sz="4" w:space="0" w:color="auto"/>
            </w:tcBorders>
            <w:shd w:val="clear" w:color="auto" w:fill="auto"/>
          </w:tcPr>
          <w:p w14:paraId="102AE164" w14:textId="77777777" w:rsidR="000D6C32" w:rsidRDefault="000D6C32">
            <w:pPr>
              <w:rPr>
                <w:sz w:val="24"/>
                <w:szCs w:val="24"/>
              </w:rPr>
            </w:pPr>
            <w:r>
              <w:rPr>
                <w:sz w:val="24"/>
                <w:szCs w:val="24"/>
              </w:rPr>
              <w:t>single</w:t>
            </w:r>
          </w:p>
        </w:tc>
        <w:tc>
          <w:tcPr>
            <w:tcW w:w="567" w:type="dxa"/>
            <w:tcBorders>
              <w:top w:val="single" w:sz="4" w:space="0" w:color="auto"/>
              <w:left w:val="single" w:sz="4" w:space="0" w:color="auto"/>
              <w:right w:val="single" w:sz="4" w:space="0" w:color="auto"/>
            </w:tcBorders>
            <w:shd w:val="clear" w:color="auto" w:fill="auto"/>
          </w:tcPr>
          <w:p w14:paraId="58157498" w14:textId="77777777" w:rsidR="000D6C32" w:rsidRDefault="000D6C32">
            <w:pPr>
              <w:rPr>
                <w:sz w:val="24"/>
                <w:szCs w:val="24"/>
              </w:rPr>
            </w:pPr>
            <w:r>
              <w:rPr>
                <w:sz w:val="24"/>
                <w:szCs w:val="24"/>
              </w:rPr>
              <w:t>43</w:t>
            </w:r>
          </w:p>
        </w:tc>
        <w:tc>
          <w:tcPr>
            <w:tcW w:w="2977" w:type="dxa"/>
            <w:tcBorders>
              <w:top w:val="single" w:sz="4" w:space="0" w:color="auto"/>
              <w:left w:val="single" w:sz="4" w:space="0" w:color="auto"/>
              <w:right w:val="single" w:sz="4" w:space="0" w:color="auto"/>
            </w:tcBorders>
            <w:shd w:val="clear" w:color="auto" w:fill="auto"/>
          </w:tcPr>
          <w:p w14:paraId="4A26DF0F"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048153F" w14:textId="77777777" w:rsidR="000D6C32" w:rsidRDefault="000D6C32">
            <w:r>
              <w:rPr>
                <w:sz w:val="24"/>
                <w:szCs w:val="24"/>
              </w:rPr>
              <w:t>Ilfracombe</w:t>
            </w:r>
          </w:p>
        </w:tc>
      </w:tr>
      <w:tr w:rsidR="00277FF2" w14:paraId="6EA03892" w14:textId="77777777" w:rsidTr="004B7CCB">
        <w:tc>
          <w:tcPr>
            <w:tcW w:w="1668" w:type="dxa"/>
            <w:tcBorders>
              <w:top w:val="single" w:sz="4" w:space="0" w:color="auto"/>
              <w:left w:val="single" w:sz="4" w:space="0" w:color="auto"/>
              <w:bottom w:val="single" w:sz="4" w:space="0" w:color="auto"/>
            </w:tcBorders>
            <w:shd w:val="clear" w:color="auto" w:fill="auto"/>
          </w:tcPr>
          <w:p w14:paraId="2AB08341" w14:textId="77777777" w:rsidR="000D6C32" w:rsidRDefault="000D6C32">
            <w:pPr>
              <w:rPr>
                <w:sz w:val="24"/>
                <w:szCs w:val="24"/>
              </w:rPr>
            </w:pPr>
            <w:r>
              <w:rPr>
                <w:sz w:val="24"/>
                <w:szCs w:val="24"/>
              </w:rPr>
              <w:t>Cyril-F.</w:t>
            </w:r>
          </w:p>
        </w:tc>
        <w:tc>
          <w:tcPr>
            <w:tcW w:w="1275" w:type="dxa"/>
            <w:tcBorders>
              <w:top w:val="single" w:sz="4" w:space="0" w:color="000000"/>
              <w:left w:val="single" w:sz="4" w:space="0" w:color="000000"/>
              <w:bottom w:val="single" w:sz="4" w:space="0" w:color="000000"/>
            </w:tcBorders>
            <w:shd w:val="clear" w:color="auto" w:fill="auto"/>
          </w:tcPr>
          <w:p w14:paraId="50A8260F" w14:textId="77777777" w:rsidR="000D6C32" w:rsidRDefault="000D6C32">
            <w:pPr>
              <w:rPr>
                <w:sz w:val="24"/>
                <w:szCs w:val="24"/>
              </w:rPr>
            </w:pPr>
            <w:r>
              <w:rPr>
                <w:sz w:val="24"/>
                <w:szCs w:val="24"/>
              </w:rPr>
              <w:t>Mitchell</w:t>
            </w:r>
          </w:p>
        </w:tc>
        <w:tc>
          <w:tcPr>
            <w:tcW w:w="1276" w:type="dxa"/>
            <w:tcBorders>
              <w:top w:val="single" w:sz="4" w:space="0" w:color="000000"/>
              <w:left w:val="single" w:sz="4" w:space="0" w:color="000000"/>
              <w:bottom w:val="single" w:sz="4" w:space="0" w:color="000000"/>
            </w:tcBorders>
            <w:shd w:val="clear" w:color="auto" w:fill="auto"/>
          </w:tcPr>
          <w:p w14:paraId="5DC8F84C" w14:textId="77777777" w:rsidR="000D6C32" w:rsidRDefault="000D6C32">
            <w:pPr>
              <w:rPr>
                <w:sz w:val="24"/>
                <w:szCs w:val="24"/>
              </w:rPr>
            </w:pPr>
            <w:r>
              <w:rPr>
                <w:sz w:val="24"/>
                <w:szCs w:val="24"/>
              </w:rPr>
              <w:t>nephew</w:t>
            </w:r>
          </w:p>
        </w:tc>
        <w:tc>
          <w:tcPr>
            <w:tcW w:w="1276" w:type="dxa"/>
            <w:tcBorders>
              <w:top w:val="single" w:sz="4" w:space="0" w:color="000000"/>
              <w:left w:val="single" w:sz="4" w:space="0" w:color="000000"/>
              <w:bottom w:val="single" w:sz="4" w:space="0" w:color="000000"/>
            </w:tcBorders>
            <w:shd w:val="clear" w:color="auto" w:fill="auto"/>
          </w:tcPr>
          <w:p w14:paraId="01EA5634"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15F9AD29" w14:textId="77777777" w:rsidR="000D6C32" w:rsidRDefault="000D6C32">
            <w:pPr>
              <w:rPr>
                <w:sz w:val="24"/>
                <w:szCs w:val="24"/>
              </w:rPr>
            </w:pPr>
            <w:r>
              <w:rPr>
                <w:sz w:val="24"/>
                <w:szCs w:val="24"/>
              </w:rPr>
              <w:t>20</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674AE14" w14:textId="77777777" w:rsidR="000D6C32" w:rsidRDefault="000D6C32">
            <w:pPr>
              <w:rPr>
                <w:sz w:val="24"/>
                <w:szCs w:val="24"/>
              </w:rPr>
            </w:pPr>
            <w:r>
              <w:rPr>
                <w:sz w:val="24"/>
                <w:szCs w:val="24"/>
              </w:rPr>
              <w:t>Mining engineer (Shetland)</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546F7E0" w14:textId="77777777" w:rsidR="000D6C32" w:rsidRDefault="000D6C32">
            <w:r>
              <w:rPr>
                <w:sz w:val="24"/>
                <w:szCs w:val="24"/>
              </w:rPr>
              <w:t>Calcutta **</w:t>
            </w:r>
          </w:p>
        </w:tc>
      </w:tr>
      <w:tr w:rsidR="00277FF2" w14:paraId="5F1CE1A3" w14:textId="77777777" w:rsidTr="004B7CCB">
        <w:tc>
          <w:tcPr>
            <w:tcW w:w="1668" w:type="dxa"/>
            <w:tcBorders>
              <w:top w:val="single" w:sz="4" w:space="0" w:color="auto"/>
              <w:left w:val="single" w:sz="4" w:space="0" w:color="auto"/>
              <w:bottom w:val="single" w:sz="4" w:space="0" w:color="auto"/>
            </w:tcBorders>
            <w:shd w:val="clear" w:color="auto" w:fill="auto"/>
          </w:tcPr>
          <w:p w14:paraId="13A71DF8" w14:textId="77777777" w:rsidR="000D6C32" w:rsidRDefault="000D6C32">
            <w:pPr>
              <w:rPr>
                <w:sz w:val="24"/>
                <w:szCs w:val="24"/>
              </w:rPr>
            </w:pPr>
            <w:r>
              <w:rPr>
                <w:sz w:val="24"/>
                <w:szCs w:val="24"/>
              </w:rPr>
              <w:t>Catherine-B.</w:t>
            </w:r>
          </w:p>
        </w:tc>
        <w:tc>
          <w:tcPr>
            <w:tcW w:w="1275" w:type="dxa"/>
            <w:tcBorders>
              <w:top w:val="single" w:sz="4" w:space="0" w:color="000000"/>
              <w:left w:val="single" w:sz="4" w:space="0" w:color="000000"/>
              <w:bottom w:val="single" w:sz="4" w:space="0" w:color="000000"/>
            </w:tcBorders>
            <w:shd w:val="clear" w:color="auto" w:fill="auto"/>
          </w:tcPr>
          <w:p w14:paraId="0D358059" w14:textId="77777777" w:rsidR="000D6C32" w:rsidRDefault="000D6C32">
            <w:pPr>
              <w:rPr>
                <w:sz w:val="24"/>
                <w:szCs w:val="24"/>
              </w:rPr>
            </w:pPr>
            <w:r>
              <w:rPr>
                <w:sz w:val="24"/>
                <w:szCs w:val="24"/>
              </w:rPr>
              <w:t>Mitchell</w:t>
            </w:r>
          </w:p>
        </w:tc>
        <w:tc>
          <w:tcPr>
            <w:tcW w:w="1276" w:type="dxa"/>
            <w:tcBorders>
              <w:top w:val="single" w:sz="4" w:space="0" w:color="000000"/>
              <w:left w:val="single" w:sz="4" w:space="0" w:color="000000"/>
              <w:bottom w:val="single" w:sz="4" w:space="0" w:color="000000"/>
            </w:tcBorders>
            <w:shd w:val="clear" w:color="auto" w:fill="auto"/>
          </w:tcPr>
          <w:p w14:paraId="58899439" w14:textId="77777777" w:rsidR="000D6C32" w:rsidRDefault="000D6C32">
            <w:pPr>
              <w:rPr>
                <w:sz w:val="24"/>
                <w:szCs w:val="24"/>
              </w:rPr>
            </w:pPr>
            <w:r>
              <w:rPr>
                <w:sz w:val="24"/>
                <w:szCs w:val="24"/>
              </w:rPr>
              <w:t>niece</w:t>
            </w:r>
          </w:p>
        </w:tc>
        <w:tc>
          <w:tcPr>
            <w:tcW w:w="1276" w:type="dxa"/>
            <w:tcBorders>
              <w:top w:val="single" w:sz="4" w:space="0" w:color="000000"/>
              <w:left w:val="single" w:sz="4" w:space="0" w:color="000000"/>
              <w:bottom w:val="single" w:sz="4" w:space="0" w:color="000000"/>
            </w:tcBorders>
            <w:shd w:val="clear" w:color="auto" w:fill="auto"/>
          </w:tcPr>
          <w:p w14:paraId="310829E5"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000000"/>
              <w:bottom w:val="single" w:sz="4" w:space="0" w:color="000000"/>
            </w:tcBorders>
            <w:shd w:val="clear" w:color="auto" w:fill="auto"/>
          </w:tcPr>
          <w:p w14:paraId="213C1235" w14:textId="77777777" w:rsidR="000D6C32" w:rsidRDefault="000D6C32">
            <w:pPr>
              <w:rPr>
                <w:sz w:val="24"/>
                <w:szCs w:val="24"/>
              </w:rPr>
            </w:pPr>
            <w:r>
              <w:rPr>
                <w:sz w:val="24"/>
                <w:szCs w:val="24"/>
              </w:rPr>
              <w:t>11</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189330D5" w14:textId="77777777" w:rsidR="000D6C32" w:rsidRDefault="000D6C32">
            <w:pPr>
              <w:rPr>
                <w:sz w:val="24"/>
                <w:szCs w:val="24"/>
              </w:rPr>
            </w:pPr>
            <w:r>
              <w:rPr>
                <w:sz w:val="24"/>
                <w:szCs w:val="24"/>
              </w:rPr>
              <w:t>scholar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1C509FC" w14:textId="77777777" w:rsidR="000D6C32" w:rsidRDefault="000D6C32">
            <w:r>
              <w:rPr>
                <w:sz w:val="24"/>
                <w:szCs w:val="24"/>
              </w:rPr>
              <w:t>Jabblypore **</w:t>
            </w:r>
          </w:p>
        </w:tc>
      </w:tr>
      <w:tr w:rsidR="00277FF2" w14:paraId="2468F59E" w14:textId="77777777" w:rsidTr="004B7CCB">
        <w:tc>
          <w:tcPr>
            <w:tcW w:w="1668" w:type="dxa"/>
            <w:tcBorders>
              <w:top w:val="single" w:sz="4" w:space="0" w:color="auto"/>
              <w:left w:val="single" w:sz="4" w:space="0" w:color="auto"/>
              <w:bottom w:val="single" w:sz="4" w:space="0" w:color="auto"/>
            </w:tcBorders>
            <w:shd w:val="clear" w:color="auto" w:fill="auto"/>
          </w:tcPr>
          <w:p w14:paraId="720902ED" w14:textId="77777777" w:rsidR="000D6C32" w:rsidRDefault="000D6C32">
            <w:pPr>
              <w:rPr>
                <w:sz w:val="24"/>
                <w:szCs w:val="24"/>
              </w:rPr>
            </w:pPr>
            <w:r>
              <w:rPr>
                <w:sz w:val="24"/>
                <w:szCs w:val="24"/>
              </w:rPr>
              <w:t>Keith-H.</w:t>
            </w:r>
          </w:p>
        </w:tc>
        <w:tc>
          <w:tcPr>
            <w:tcW w:w="1275" w:type="dxa"/>
            <w:tcBorders>
              <w:top w:val="single" w:sz="4" w:space="0" w:color="000000"/>
              <w:left w:val="single" w:sz="4" w:space="0" w:color="000000"/>
              <w:bottom w:val="single" w:sz="4" w:space="0" w:color="000000"/>
            </w:tcBorders>
            <w:shd w:val="clear" w:color="auto" w:fill="auto"/>
          </w:tcPr>
          <w:p w14:paraId="5EC240B2" w14:textId="77777777" w:rsidR="000D6C32" w:rsidRDefault="000D6C32">
            <w:pPr>
              <w:rPr>
                <w:sz w:val="24"/>
                <w:szCs w:val="24"/>
              </w:rPr>
            </w:pPr>
            <w:r>
              <w:rPr>
                <w:sz w:val="24"/>
                <w:szCs w:val="24"/>
              </w:rPr>
              <w:t>Mitchell</w:t>
            </w:r>
          </w:p>
        </w:tc>
        <w:tc>
          <w:tcPr>
            <w:tcW w:w="1276" w:type="dxa"/>
            <w:tcBorders>
              <w:top w:val="single" w:sz="4" w:space="0" w:color="000000"/>
              <w:left w:val="single" w:sz="4" w:space="0" w:color="000000"/>
              <w:bottom w:val="single" w:sz="4" w:space="0" w:color="000000"/>
            </w:tcBorders>
            <w:shd w:val="clear" w:color="auto" w:fill="auto"/>
          </w:tcPr>
          <w:p w14:paraId="5D38DD94" w14:textId="77777777" w:rsidR="000D6C32" w:rsidRDefault="000D6C32">
            <w:pPr>
              <w:rPr>
                <w:sz w:val="24"/>
                <w:szCs w:val="24"/>
              </w:rPr>
            </w:pPr>
            <w:r>
              <w:rPr>
                <w:sz w:val="24"/>
                <w:szCs w:val="24"/>
              </w:rPr>
              <w:t>nephew</w:t>
            </w:r>
          </w:p>
        </w:tc>
        <w:tc>
          <w:tcPr>
            <w:tcW w:w="1276" w:type="dxa"/>
            <w:tcBorders>
              <w:top w:val="single" w:sz="4" w:space="0" w:color="000000"/>
              <w:left w:val="single" w:sz="4" w:space="0" w:color="000000"/>
              <w:bottom w:val="single" w:sz="4" w:space="0" w:color="000000"/>
            </w:tcBorders>
            <w:shd w:val="clear" w:color="auto" w:fill="auto"/>
          </w:tcPr>
          <w:p w14:paraId="69996CB3"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3DEC0B7C" w14:textId="77777777" w:rsidR="000D6C32" w:rsidRDefault="000D6C32">
            <w:pPr>
              <w:rPr>
                <w:sz w:val="24"/>
                <w:szCs w:val="24"/>
              </w:rPr>
            </w:pPr>
            <w:r>
              <w:rPr>
                <w:sz w:val="24"/>
                <w:szCs w:val="24"/>
              </w:rPr>
              <w:t>12</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23816293" w14:textId="77777777" w:rsidR="000D6C32" w:rsidRDefault="000D6C32">
            <w:pPr>
              <w:rPr>
                <w:sz w:val="24"/>
                <w:szCs w:val="24"/>
              </w:rPr>
            </w:pPr>
            <w:r>
              <w:rPr>
                <w:sz w:val="24"/>
                <w:szCs w:val="24"/>
              </w:rPr>
              <w:t>scholar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5AF62AA" w14:textId="77777777" w:rsidR="000D6C32" w:rsidRDefault="000D6C32">
            <w:r>
              <w:rPr>
                <w:sz w:val="24"/>
                <w:szCs w:val="24"/>
              </w:rPr>
              <w:t>Jabblypore **</w:t>
            </w:r>
          </w:p>
        </w:tc>
      </w:tr>
      <w:tr w:rsidR="00277FF2" w14:paraId="2C865604" w14:textId="77777777" w:rsidTr="004B7CCB">
        <w:tc>
          <w:tcPr>
            <w:tcW w:w="1668" w:type="dxa"/>
            <w:tcBorders>
              <w:top w:val="single" w:sz="4" w:space="0" w:color="auto"/>
              <w:left w:val="single" w:sz="4" w:space="0" w:color="auto"/>
              <w:bottom w:val="single" w:sz="4" w:space="0" w:color="auto"/>
            </w:tcBorders>
            <w:shd w:val="clear" w:color="auto" w:fill="auto"/>
          </w:tcPr>
          <w:p w14:paraId="69A36A6A" w14:textId="77777777" w:rsidR="000D6C32" w:rsidRDefault="000D6C32">
            <w:pPr>
              <w:rPr>
                <w:sz w:val="24"/>
                <w:szCs w:val="24"/>
              </w:rPr>
            </w:pPr>
            <w:r>
              <w:rPr>
                <w:sz w:val="24"/>
                <w:szCs w:val="24"/>
              </w:rPr>
              <w:t>Kenneth</w:t>
            </w:r>
          </w:p>
        </w:tc>
        <w:tc>
          <w:tcPr>
            <w:tcW w:w="1275" w:type="dxa"/>
            <w:tcBorders>
              <w:top w:val="single" w:sz="4" w:space="0" w:color="000000"/>
              <w:left w:val="single" w:sz="4" w:space="0" w:color="000000"/>
              <w:bottom w:val="single" w:sz="4" w:space="0" w:color="000000"/>
            </w:tcBorders>
            <w:shd w:val="clear" w:color="auto" w:fill="auto"/>
          </w:tcPr>
          <w:p w14:paraId="3D36514E" w14:textId="77777777" w:rsidR="000D6C32" w:rsidRDefault="000D6C32">
            <w:pPr>
              <w:rPr>
                <w:sz w:val="24"/>
                <w:szCs w:val="24"/>
              </w:rPr>
            </w:pPr>
            <w:r>
              <w:rPr>
                <w:sz w:val="24"/>
                <w:szCs w:val="24"/>
              </w:rPr>
              <w:t>Mitchell</w:t>
            </w:r>
          </w:p>
        </w:tc>
        <w:tc>
          <w:tcPr>
            <w:tcW w:w="1276" w:type="dxa"/>
            <w:tcBorders>
              <w:top w:val="single" w:sz="4" w:space="0" w:color="000000"/>
              <w:left w:val="single" w:sz="4" w:space="0" w:color="000000"/>
              <w:bottom w:val="single" w:sz="4" w:space="0" w:color="000000"/>
            </w:tcBorders>
            <w:shd w:val="clear" w:color="auto" w:fill="auto"/>
          </w:tcPr>
          <w:p w14:paraId="67D9ED48" w14:textId="77777777" w:rsidR="000D6C32" w:rsidRDefault="000D6C32">
            <w:pPr>
              <w:rPr>
                <w:sz w:val="24"/>
                <w:szCs w:val="24"/>
              </w:rPr>
            </w:pPr>
            <w:r>
              <w:rPr>
                <w:sz w:val="24"/>
                <w:szCs w:val="24"/>
              </w:rPr>
              <w:t>nephew</w:t>
            </w:r>
          </w:p>
        </w:tc>
        <w:tc>
          <w:tcPr>
            <w:tcW w:w="1276" w:type="dxa"/>
            <w:tcBorders>
              <w:top w:val="single" w:sz="4" w:space="0" w:color="000000"/>
              <w:left w:val="single" w:sz="4" w:space="0" w:color="000000"/>
              <w:bottom w:val="single" w:sz="4" w:space="0" w:color="000000"/>
            </w:tcBorders>
            <w:shd w:val="clear" w:color="auto" w:fill="auto"/>
          </w:tcPr>
          <w:p w14:paraId="2E70DC18"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3AB83EA4" w14:textId="77777777" w:rsidR="000D6C32" w:rsidRDefault="000D6C32">
            <w:pPr>
              <w:rPr>
                <w:sz w:val="24"/>
                <w:szCs w:val="24"/>
              </w:rPr>
            </w:pPr>
            <w:r>
              <w:rPr>
                <w:sz w:val="24"/>
                <w:szCs w:val="24"/>
              </w:rPr>
              <w:t>10</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947DCB7" w14:textId="77777777" w:rsidR="000D6C32" w:rsidRDefault="000D6C32">
            <w:pPr>
              <w:rPr>
                <w:sz w:val="24"/>
                <w:szCs w:val="24"/>
              </w:rPr>
            </w:pPr>
            <w:r>
              <w:rPr>
                <w:sz w:val="24"/>
                <w:szCs w:val="24"/>
              </w:rPr>
              <w:t>scholar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4EB28BA" w14:textId="77777777" w:rsidR="000D6C32" w:rsidRDefault="000D6C32">
            <w:r>
              <w:rPr>
                <w:sz w:val="24"/>
                <w:szCs w:val="24"/>
              </w:rPr>
              <w:t>Jabblypore **</w:t>
            </w:r>
          </w:p>
        </w:tc>
      </w:tr>
      <w:tr w:rsidR="00277FF2" w14:paraId="5C8EFA57" w14:textId="77777777" w:rsidTr="004B7CCB">
        <w:tc>
          <w:tcPr>
            <w:tcW w:w="1668" w:type="dxa"/>
            <w:tcBorders>
              <w:top w:val="single" w:sz="4" w:space="0" w:color="auto"/>
              <w:left w:val="single" w:sz="4" w:space="0" w:color="auto"/>
              <w:bottom w:val="single" w:sz="4" w:space="0" w:color="auto"/>
            </w:tcBorders>
            <w:shd w:val="clear" w:color="auto" w:fill="auto"/>
          </w:tcPr>
          <w:p w14:paraId="389EA741" w14:textId="77777777" w:rsidR="000D6C32" w:rsidRDefault="000D6C32">
            <w:pPr>
              <w:rPr>
                <w:sz w:val="24"/>
                <w:szCs w:val="24"/>
              </w:rPr>
            </w:pPr>
            <w:r>
              <w:rPr>
                <w:sz w:val="24"/>
                <w:szCs w:val="24"/>
              </w:rPr>
              <w:t>Dorothy</w:t>
            </w:r>
          </w:p>
        </w:tc>
        <w:tc>
          <w:tcPr>
            <w:tcW w:w="1275" w:type="dxa"/>
            <w:tcBorders>
              <w:top w:val="single" w:sz="4" w:space="0" w:color="000000"/>
              <w:left w:val="single" w:sz="4" w:space="0" w:color="000000"/>
              <w:bottom w:val="single" w:sz="4" w:space="0" w:color="000000"/>
            </w:tcBorders>
            <w:shd w:val="clear" w:color="auto" w:fill="auto"/>
          </w:tcPr>
          <w:p w14:paraId="39832D40" w14:textId="77777777" w:rsidR="000D6C32" w:rsidRDefault="000D6C32">
            <w:pPr>
              <w:rPr>
                <w:sz w:val="24"/>
                <w:szCs w:val="24"/>
              </w:rPr>
            </w:pPr>
            <w:r>
              <w:rPr>
                <w:sz w:val="24"/>
                <w:szCs w:val="24"/>
              </w:rPr>
              <w:t>Mitchell</w:t>
            </w:r>
          </w:p>
        </w:tc>
        <w:tc>
          <w:tcPr>
            <w:tcW w:w="1276" w:type="dxa"/>
            <w:tcBorders>
              <w:top w:val="single" w:sz="4" w:space="0" w:color="000000"/>
              <w:left w:val="single" w:sz="4" w:space="0" w:color="000000"/>
              <w:bottom w:val="single" w:sz="4" w:space="0" w:color="000000"/>
            </w:tcBorders>
            <w:shd w:val="clear" w:color="auto" w:fill="auto"/>
          </w:tcPr>
          <w:p w14:paraId="786BB269" w14:textId="77777777" w:rsidR="000D6C32" w:rsidRDefault="000D6C32">
            <w:pPr>
              <w:rPr>
                <w:sz w:val="24"/>
                <w:szCs w:val="24"/>
              </w:rPr>
            </w:pPr>
            <w:r>
              <w:rPr>
                <w:sz w:val="24"/>
                <w:szCs w:val="24"/>
              </w:rPr>
              <w:t>niece</w:t>
            </w:r>
          </w:p>
        </w:tc>
        <w:tc>
          <w:tcPr>
            <w:tcW w:w="1276" w:type="dxa"/>
            <w:tcBorders>
              <w:top w:val="single" w:sz="4" w:space="0" w:color="000000"/>
              <w:left w:val="single" w:sz="4" w:space="0" w:color="000000"/>
              <w:bottom w:val="single" w:sz="4" w:space="0" w:color="000000"/>
            </w:tcBorders>
            <w:shd w:val="clear" w:color="auto" w:fill="auto"/>
          </w:tcPr>
          <w:p w14:paraId="56A84EE5"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11E77EA3" w14:textId="77777777" w:rsidR="000D6C32" w:rsidRDefault="000D6C32">
            <w:pPr>
              <w:rPr>
                <w:sz w:val="24"/>
                <w:szCs w:val="24"/>
              </w:rPr>
            </w:pPr>
            <w:r>
              <w:rPr>
                <w:sz w:val="24"/>
                <w:szCs w:val="24"/>
              </w:rPr>
              <w:t xml:space="preserve">  5</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78F1E5B7" w14:textId="77777777" w:rsidR="000D6C32" w:rsidRDefault="000D6C32">
            <w:pPr>
              <w:rPr>
                <w:sz w:val="24"/>
                <w:szCs w:val="24"/>
              </w:rPr>
            </w:pPr>
            <w:r>
              <w:rPr>
                <w:sz w:val="24"/>
                <w:szCs w:val="24"/>
              </w:rPr>
              <w:t>scholar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730687A7" w14:textId="77777777" w:rsidR="000D6C32" w:rsidRDefault="000D6C32">
            <w:r>
              <w:rPr>
                <w:sz w:val="24"/>
                <w:szCs w:val="24"/>
              </w:rPr>
              <w:t>Calcutta **</w:t>
            </w:r>
          </w:p>
        </w:tc>
      </w:tr>
      <w:tr w:rsidR="00277FF2" w14:paraId="02569A7C" w14:textId="77777777" w:rsidTr="004B7CCB">
        <w:tc>
          <w:tcPr>
            <w:tcW w:w="1668" w:type="dxa"/>
            <w:tcBorders>
              <w:top w:val="single" w:sz="4" w:space="0" w:color="auto"/>
              <w:left w:val="single" w:sz="4" w:space="0" w:color="auto"/>
              <w:bottom w:val="single" w:sz="4" w:space="0" w:color="auto"/>
            </w:tcBorders>
            <w:shd w:val="clear" w:color="auto" w:fill="auto"/>
          </w:tcPr>
          <w:p w14:paraId="7426D25D" w14:textId="77777777" w:rsidR="000D6C32" w:rsidRDefault="000D6C32">
            <w:pPr>
              <w:rPr>
                <w:sz w:val="24"/>
                <w:szCs w:val="24"/>
              </w:rPr>
            </w:pPr>
            <w:r>
              <w:rPr>
                <w:sz w:val="24"/>
                <w:szCs w:val="24"/>
              </w:rPr>
              <w:t>Clarissa</w:t>
            </w:r>
          </w:p>
        </w:tc>
        <w:tc>
          <w:tcPr>
            <w:tcW w:w="1275" w:type="dxa"/>
            <w:tcBorders>
              <w:top w:val="single" w:sz="4" w:space="0" w:color="000000"/>
              <w:left w:val="single" w:sz="4" w:space="0" w:color="000000"/>
              <w:bottom w:val="single" w:sz="4" w:space="0" w:color="000000"/>
            </w:tcBorders>
            <w:shd w:val="clear" w:color="auto" w:fill="auto"/>
          </w:tcPr>
          <w:p w14:paraId="1061362B" w14:textId="77777777" w:rsidR="000D6C32" w:rsidRDefault="000D6C32">
            <w:pPr>
              <w:rPr>
                <w:sz w:val="24"/>
                <w:szCs w:val="24"/>
              </w:rPr>
            </w:pPr>
            <w:r>
              <w:rPr>
                <w:sz w:val="24"/>
                <w:szCs w:val="24"/>
              </w:rPr>
              <w:t>Wilkins</w:t>
            </w:r>
          </w:p>
        </w:tc>
        <w:tc>
          <w:tcPr>
            <w:tcW w:w="1276" w:type="dxa"/>
            <w:tcBorders>
              <w:top w:val="single" w:sz="4" w:space="0" w:color="000000"/>
              <w:left w:val="single" w:sz="4" w:space="0" w:color="000000"/>
              <w:bottom w:val="single" w:sz="4" w:space="0" w:color="000000"/>
            </w:tcBorders>
            <w:shd w:val="clear" w:color="auto" w:fill="auto"/>
          </w:tcPr>
          <w:p w14:paraId="7C67D72D" w14:textId="77777777" w:rsidR="000D6C32" w:rsidRDefault="000D6C32">
            <w:pPr>
              <w:rPr>
                <w:sz w:val="24"/>
                <w:szCs w:val="24"/>
              </w:rPr>
            </w:pPr>
            <w:r>
              <w:rPr>
                <w:sz w:val="24"/>
                <w:szCs w:val="24"/>
              </w:rPr>
              <w:t>governess</w:t>
            </w:r>
          </w:p>
        </w:tc>
        <w:tc>
          <w:tcPr>
            <w:tcW w:w="1276" w:type="dxa"/>
            <w:tcBorders>
              <w:top w:val="single" w:sz="4" w:space="0" w:color="000000"/>
              <w:left w:val="single" w:sz="4" w:space="0" w:color="000000"/>
              <w:bottom w:val="single" w:sz="4" w:space="0" w:color="000000"/>
            </w:tcBorders>
            <w:shd w:val="clear" w:color="auto" w:fill="auto"/>
          </w:tcPr>
          <w:p w14:paraId="36B6C518"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1CB40B5A" w14:textId="77777777" w:rsidR="000D6C32" w:rsidRDefault="000D6C32">
            <w:pPr>
              <w:rPr>
                <w:sz w:val="24"/>
                <w:szCs w:val="24"/>
              </w:rPr>
            </w:pPr>
            <w:r>
              <w:rPr>
                <w:sz w:val="24"/>
                <w:szCs w:val="24"/>
              </w:rPr>
              <w:t>39</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224492C" w14:textId="77777777" w:rsidR="000D6C32" w:rsidRDefault="000D6C32">
            <w:pPr>
              <w:rPr>
                <w:sz w:val="24"/>
                <w:szCs w:val="24"/>
              </w:rPr>
            </w:pPr>
            <w:r>
              <w:rPr>
                <w:sz w:val="24"/>
                <w:szCs w:val="24"/>
              </w:rPr>
              <w:t>governess</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0517EFC9" w14:textId="77777777" w:rsidR="000D6C32" w:rsidRDefault="000D6C32">
            <w:r>
              <w:rPr>
                <w:sz w:val="24"/>
                <w:szCs w:val="24"/>
              </w:rPr>
              <w:t>Melverne Worcestershire *</w:t>
            </w:r>
          </w:p>
        </w:tc>
      </w:tr>
      <w:tr w:rsidR="00277FF2" w14:paraId="1E2A1D13" w14:textId="77777777" w:rsidTr="004B7CCB">
        <w:tc>
          <w:tcPr>
            <w:tcW w:w="1668" w:type="dxa"/>
            <w:tcBorders>
              <w:top w:val="single" w:sz="4" w:space="0" w:color="auto"/>
              <w:left w:val="single" w:sz="4" w:space="0" w:color="auto"/>
              <w:bottom w:val="single" w:sz="4" w:space="0" w:color="auto"/>
            </w:tcBorders>
            <w:shd w:val="clear" w:color="auto" w:fill="auto"/>
          </w:tcPr>
          <w:p w14:paraId="4F713DD2" w14:textId="77777777" w:rsidR="000D6C32" w:rsidRDefault="000D6C32">
            <w:pPr>
              <w:rPr>
                <w:sz w:val="24"/>
                <w:szCs w:val="24"/>
              </w:rPr>
            </w:pPr>
            <w:r>
              <w:rPr>
                <w:sz w:val="24"/>
                <w:szCs w:val="24"/>
              </w:rPr>
              <w:t>Ann</w:t>
            </w:r>
          </w:p>
        </w:tc>
        <w:tc>
          <w:tcPr>
            <w:tcW w:w="1275" w:type="dxa"/>
            <w:tcBorders>
              <w:top w:val="single" w:sz="4" w:space="0" w:color="000000"/>
              <w:left w:val="single" w:sz="4" w:space="0" w:color="000000"/>
              <w:bottom w:val="single" w:sz="4" w:space="0" w:color="000000"/>
            </w:tcBorders>
            <w:shd w:val="clear" w:color="auto" w:fill="auto"/>
          </w:tcPr>
          <w:p w14:paraId="465D72AA" w14:textId="77777777" w:rsidR="000D6C32" w:rsidRDefault="000D6C32">
            <w:pPr>
              <w:rPr>
                <w:sz w:val="24"/>
                <w:szCs w:val="24"/>
              </w:rPr>
            </w:pPr>
            <w:r>
              <w:rPr>
                <w:sz w:val="24"/>
                <w:szCs w:val="24"/>
              </w:rPr>
              <w:t>Cotteran</w:t>
            </w:r>
          </w:p>
        </w:tc>
        <w:tc>
          <w:tcPr>
            <w:tcW w:w="1276" w:type="dxa"/>
            <w:tcBorders>
              <w:top w:val="single" w:sz="4" w:space="0" w:color="000000"/>
              <w:left w:val="single" w:sz="4" w:space="0" w:color="000000"/>
              <w:bottom w:val="single" w:sz="4" w:space="0" w:color="000000"/>
            </w:tcBorders>
            <w:shd w:val="clear" w:color="auto" w:fill="auto"/>
          </w:tcPr>
          <w:p w14:paraId="0A04B848" w14:textId="77777777" w:rsidR="000D6C32" w:rsidRDefault="000D6C32">
            <w:pPr>
              <w:rPr>
                <w:sz w:val="24"/>
                <w:szCs w:val="24"/>
              </w:rPr>
            </w:pPr>
            <w:r>
              <w:rPr>
                <w:sz w:val="24"/>
                <w:szCs w:val="24"/>
              </w:rPr>
              <w:t>servant</w:t>
            </w:r>
          </w:p>
        </w:tc>
        <w:tc>
          <w:tcPr>
            <w:tcW w:w="1276" w:type="dxa"/>
            <w:tcBorders>
              <w:top w:val="single" w:sz="4" w:space="0" w:color="000000"/>
              <w:left w:val="single" w:sz="4" w:space="0" w:color="000000"/>
              <w:bottom w:val="single" w:sz="4" w:space="0" w:color="000000"/>
            </w:tcBorders>
            <w:shd w:val="clear" w:color="auto" w:fill="auto"/>
          </w:tcPr>
          <w:p w14:paraId="721E516F"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102700C5" w14:textId="77777777" w:rsidR="000D6C32" w:rsidRDefault="000D6C32">
            <w:pPr>
              <w:rPr>
                <w:sz w:val="24"/>
                <w:szCs w:val="24"/>
              </w:rPr>
            </w:pPr>
            <w:r>
              <w:rPr>
                <w:sz w:val="24"/>
                <w:szCs w:val="24"/>
              </w:rPr>
              <w:t>40</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3553958" w14:textId="77777777" w:rsidR="000D6C32" w:rsidRDefault="000D6C32">
            <w:pPr>
              <w:rPr>
                <w:sz w:val="24"/>
                <w:szCs w:val="24"/>
              </w:rPr>
            </w:pPr>
            <w:r>
              <w:rPr>
                <w:sz w:val="24"/>
                <w:szCs w:val="24"/>
              </w:rPr>
              <w:t>cook</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785AC27" w14:textId="77777777" w:rsidR="000D6C32" w:rsidRDefault="000D6C32">
            <w:r>
              <w:rPr>
                <w:sz w:val="24"/>
                <w:szCs w:val="24"/>
              </w:rPr>
              <w:t>Ludgvan</w:t>
            </w:r>
          </w:p>
        </w:tc>
      </w:tr>
      <w:tr w:rsidR="00277FF2" w14:paraId="3B5ED594" w14:textId="77777777" w:rsidTr="004B7CCB">
        <w:tc>
          <w:tcPr>
            <w:tcW w:w="1668" w:type="dxa"/>
            <w:tcBorders>
              <w:top w:val="single" w:sz="4" w:space="0" w:color="auto"/>
              <w:left w:val="single" w:sz="4" w:space="0" w:color="auto"/>
              <w:bottom w:val="single" w:sz="4" w:space="0" w:color="auto"/>
            </w:tcBorders>
            <w:shd w:val="clear" w:color="auto" w:fill="auto"/>
          </w:tcPr>
          <w:p w14:paraId="50AA31A0" w14:textId="77777777" w:rsidR="000D6C32" w:rsidRDefault="000D6C32">
            <w:pPr>
              <w:rPr>
                <w:sz w:val="24"/>
                <w:szCs w:val="24"/>
              </w:rPr>
            </w:pPr>
            <w:r>
              <w:rPr>
                <w:sz w:val="24"/>
                <w:szCs w:val="24"/>
              </w:rPr>
              <w:t>Eliza</w:t>
            </w:r>
          </w:p>
        </w:tc>
        <w:tc>
          <w:tcPr>
            <w:tcW w:w="1275" w:type="dxa"/>
            <w:tcBorders>
              <w:top w:val="single" w:sz="4" w:space="0" w:color="000000"/>
              <w:left w:val="single" w:sz="4" w:space="0" w:color="000000"/>
              <w:bottom w:val="single" w:sz="4" w:space="0" w:color="000000"/>
            </w:tcBorders>
            <w:shd w:val="clear" w:color="auto" w:fill="auto"/>
          </w:tcPr>
          <w:p w14:paraId="2C3EAB28" w14:textId="77777777" w:rsidR="000D6C32" w:rsidRDefault="000D6C32">
            <w:pPr>
              <w:rPr>
                <w:sz w:val="24"/>
                <w:szCs w:val="24"/>
              </w:rPr>
            </w:pPr>
            <w:r>
              <w:rPr>
                <w:sz w:val="24"/>
                <w:szCs w:val="24"/>
              </w:rPr>
              <w:t>Owen</w:t>
            </w:r>
          </w:p>
        </w:tc>
        <w:tc>
          <w:tcPr>
            <w:tcW w:w="1276" w:type="dxa"/>
            <w:tcBorders>
              <w:top w:val="single" w:sz="4" w:space="0" w:color="000000"/>
              <w:left w:val="single" w:sz="4" w:space="0" w:color="000000"/>
              <w:bottom w:val="single" w:sz="4" w:space="0" w:color="000000"/>
            </w:tcBorders>
            <w:shd w:val="clear" w:color="auto" w:fill="auto"/>
          </w:tcPr>
          <w:p w14:paraId="7B38E3D0" w14:textId="77777777" w:rsidR="000D6C32" w:rsidRDefault="000D6C32">
            <w:pPr>
              <w:rPr>
                <w:sz w:val="24"/>
                <w:szCs w:val="24"/>
              </w:rPr>
            </w:pPr>
            <w:r>
              <w:rPr>
                <w:sz w:val="24"/>
                <w:szCs w:val="24"/>
              </w:rPr>
              <w:t>servant</w:t>
            </w:r>
          </w:p>
        </w:tc>
        <w:tc>
          <w:tcPr>
            <w:tcW w:w="1276" w:type="dxa"/>
            <w:tcBorders>
              <w:top w:val="single" w:sz="4" w:space="0" w:color="000000"/>
              <w:left w:val="single" w:sz="4" w:space="0" w:color="000000"/>
              <w:bottom w:val="single" w:sz="4" w:space="0" w:color="000000"/>
            </w:tcBorders>
            <w:shd w:val="clear" w:color="auto" w:fill="auto"/>
          </w:tcPr>
          <w:p w14:paraId="50888AF0" w14:textId="77777777" w:rsidR="000D6C32" w:rsidRDefault="000D6C32">
            <w:pPr>
              <w:rPr>
                <w:sz w:val="24"/>
                <w:szCs w:val="24"/>
              </w:rPr>
            </w:pPr>
            <w:r>
              <w:rPr>
                <w:sz w:val="24"/>
                <w:szCs w:val="24"/>
              </w:rPr>
              <w:t>single</w:t>
            </w:r>
          </w:p>
        </w:tc>
        <w:tc>
          <w:tcPr>
            <w:tcW w:w="567" w:type="dxa"/>
            <w:tcBorders>
              <w:top w:val="single" w:sz="4" w:space="0" w:color="000000"/>
              <w:left w:val="single" w:sz="4" w:space="0" w:color="000000"/>
              <w:bottom w:val="single" w:sz="4" w:space="0" w:color="000000"/>
            </w:tcBorders>
            <w:shd w:val="clear" w:color="auto" w:fill="auto"/>
          </w:tcPr>
          <w:p w14:paraId="2146F414" w14:textId="77777777" w:rsidR="000D6C32" w:rsidRDefault="000D6C32">
            <w:pPr>
              <w:rPr>
                <w:sz w:val="24"/>
                <w:szCs w:val="24"/>
              </w:rPr>
            </w:pPr>
            <w:r>
              <w:rPr>
                <w:sz w:val="24"/>
                <w:szCs w:val="24"/>
              </w:rPr>
              <w:t>21</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3A0E6368" w14:textId="77777777" w:rsidR="000D6C32" w:rsidRDefault="000D6C32">
            <w:pPr>
              <w:rPr>
                <w:sz w:val="24"/>
                <w:szCs w:val="24"/>
              </w:rPr>
            </w:pPr>
            <w:r>
              <w:rPr>
                <w:sz w:val="24"/>
                <w:szCs w:val="24"/>
              </w:rPr>
              <w:t>housemaid</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50852D7" w14:textId="77777777" w:rsidR="000D6C32" w:rsidRDefault="000D6C32">
            <w:r>
              <w:rPr>
                <w:sz w:val="24"/>
                <w:szCs w:val="24"/>
              </w:rPr>
              <w:t>Penzance</w:t>
            </w:r>
          </w:p>
        </w:tc>
      </w:tr>
      <w:tr w:rsidR="00277FF2" w14:paraId="7C90FACD"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40344F94" w14:textId="77777777" w:rsidR="000D6C32" w:rsidRDefault="000D6C32">
            <w:pPr>
              <w:rPr>
                <w:sz w:val="24"/>
                <w:szCs w:val="24"/>
              </w:rPr>
            </w:pPr>
            <w:r>
              <w:rPr>
                <w:sz w:val="24"/>
                <w:szCs w:val="24"/>
              </w:rPr>
              <w:t>ELIZABETH</w:t>
            </w:r>
          </w:p>
        </w:tc>
        <w:tc>
          <w:tcPr>
            <w:tcW w:w="1275" w:type="dxa"/>
            <w:tcBorders>
              <w:left w:val="single" w:sz="4" w:space="0" w:color="auto"/>
              <w:bottom w:val="single" w:sz="4" w:space="0" w:color="auto"/>
              <w:right w:val="single" w:sz="4" w:space="0" w:color="auto"/>
            </w:tcBorders>
            <w:shd w:val="clear" w:color="auto" w:fill="auto"/>
          </w:tcPr>
          <w:p w14:paraId="31DDBF2D" w14:textId="77777777" w:rsidR="000D6C32" w:rsidRDefault="000D6C32">
            <w:pPr>
              <w:rPr>
                <w:sz w:val="24"/>
                <w:szCs w:val="24"/>
              </w:rPr>
            </w:pPr>
            <w:r>
              <w:rPr>
                <w:sz w:val="24"/>
                <w:szCs w:val="24"/>
              </w:rPr>
              <w:t>TreZenza</w:t>
            </w:r>
          </w:p>
        </w:tc>
        <w:tc>
          <w:tcPr>
            <w:tcW w:w="1276" w:type="dxa"/>
            <w:tcBorders>
              <w:left w:val="single" w:sz="4" w:space="0" w:color="auto"/>
              <w:bottom w:val="single" w:sz="4" w:space="0" w:color="auto"/>
              <w:right w:val="single" w:sz="4" w:space="0" w:color="auto"/>
            </w:tcBorders>
            <w:shd w:val="clear" w:color="auto" w:fill="auto"/>
          </w:tcPr>
          <w:p w14:paraId="22FBF618" w14:textId="77777777" w:rsidR="000D6C32" w:rsidRDefault="000D6C32">
            <w:pPr>
              <w:rPr>
                <w:sz w:val="24"/>
                <w:szCs w:val="24"/>
              </w:rPr>
            </w:pPr>
            <w:r>
              <w:rPr>
                <w:sz w:val="24"/>
                <w:szCs w:val="24"/>
              </w:rPr>
              <w:t>servant</w:t>
            </w:r>
          </w:p>
        </w:tc>
        <w:tc>
          <w:tcPr>
            <w:tcW w:w="1276" w:type="dxa"/>
            <w:tcBorders>
              <w:left w:val="single" w:sz="4" w:space="0" w:color="auto"/>
              <w:bottom w:val="single" w:sz="4" w:space="0" w:color="auto"/>
              <w:right w:val="single" w:sz="4" w:space="0" w:color="auto"/>
            </w:tcBorders>
            <w:shd w:val="clear" w:color="auto" w:fill="auto"/>
          </w:tcPr>
          <w:p w14:paraId="371CBAE8" w14:textId="77777777" w:rsidR="000D6C32" w:rsidRDefault="000D6C32">
            <w:pPr>
              <w:rPr>
                <w:sz w:val="24"/>
                <w:szCs w:val="24"/>
              </w:rPr>
            </w:pPr>
            <w:r>
              <w:rPr>
                <w:sz w:val="24"/>
                <w:szCs w:val="24"/>
              </w:rPr>
              <w:t>single</w:t>
            </w:r>
          </w:p>
        </w:tc>
        <w:tc>
          <w:tcPr>
            <w:tcW w:w="567" w:type="dxa"/>
            <w:tcBorders>
              <w:left w:val="single" w:sz="4" w:space="0" w:color="auto"/>
              <w:bottom w:val="single" w:sz="4" w:space="0" w:color="auto"/>
              <w:right w:val="single" w:sz="4" w:space="0" w:color="auto"/>
            </w:tcBorders>
            <w:shd w:val="clear" w:color="auto" w:fill="auto"/>
          </w:tcPr>
          <w:p w14:paraId="643B14FF" w14:textId="77777777" w:rsidR="000D6C32" w:rsidRDefault="000D6C32">
            <w:pPr>
              <w:rPr>
                <w:sz w:val="24"/>
                <w:szCs w:val="24"/>
              </w:rPr>
            </w:pPr>
            <w:r>
              <w:rPr>
                <w:sz w:val="24"/>
                <w:szCs w:val="24"/>
              </w:rPr>
              <w:t>16</w:t>
            </w:r>
          </w:p>
        </w:tc>
        <w:tc>
          <w:tcPr>
            <w:tcW w:w="2977" w:type="dxa"/>
            <w:tcBorders>
              <w:left w:val="single" w:sz="4" w:space="0" w:color="auto"/>
              <w:bottom w:val="single" w:sz="4" w:space="0" w:color="auto"/>
              <w:right w:val="single" w:sz="4" w:space="0" w:color="auto"/>
            </w:tcBorders>
            <w:shd w:val="clear" w:color="auto" w:fill="auto"/>
          </w:tcPr>
          <w:p w14:paraId="49A155C0" w14:textId="77777777" w:rsidR="000D6C32" w:rsidRDefault="000D6C32">
            <w:pPr>
              <w:rPr>
                <w:sz w:val="24"/>
                <w:szCs w:val="24"/>
              </w:rPr>
            </w:pPr>
            <w:r>
              <w:rPr>
                <w:sz w:val="24"/>
                <w:szCs w:val="24"/>
              </w:rPr>
              <w:t>housemaid</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D637BCB" w14:textId="77777777" w:rsidR="000D6C32" w:rsidRDefault="000D6C32">
            <w:r>
              <w:rPr>
                <w:sz w:val="24"/>
                <w:szCs w:val="24"/>
              </w:rPr>
              <w:t>Penzance</w:t>
            </w:r>
          </w:p>
        </w:tc>
      </w:tr>
    </w:tbl>
    <w:p w14:paraId="60F2856E" w14:textId="77777777" w:rsidR="000D6C32" w:rsidRDefault="000D6C32">
      <w:pPr>
        <w:ind w:left="10080" w:right="-1050"/>
        <w:rPr>
          <w:sz w:val="24"/>
        </w:rPr>
      </w:pPr>
      <w:r>
        <w:rPr>
          <w:sz w:val="24"/>
        </w:rPr>
        <w:t>* = Malvern ?</w:t>
      </w:r>
      <w:r>
        <w:rPr>
          <w:sz w:val="24"/>
        </w:rPr>
        <w:tab/>
      </w:r>
      <w:r>
        <w:rPr>
          <w:sz w:val="24"/>
        </w:rPr>
        <w:tab/>
        <w:t>** India</w:t>
      </w:r>
    </w:p>
    <w:p w14:paraId="52F5A9A5" w14:textId="77777777" w:rsidR="000D6C32" w:rsidRDefault="000D6C32">
      <w:pPr>
        <w:ind w:right="-1050"/>
        <w:rPr>
          <w:sz w:val="24"/>
        </w:rPr>
      </w:pPr>
    </w:p>
    <w:p w14:paraId="357A133B" w14:textId="77777777" w:rsidR="000D6C32" w:rsidRDefault="000D6C32">
      <w:pPr>
        <w:ind w:right="-1050"/>
        <w:rPr>
          <w:sz w:val="24"/>
          <w:szCs w:val="24"/>
        </w:rPr>
      </w:pPr>
      <w:r>
        <w:rPr>
          <w:sz w:val="24"/>
        </w:rPr>
        <w:t xml:space="preserve">1861 census Tremelling St Erth  RG9/1588 district 9 folio 12 page 18 schedule 75 from </w:t>
      </w:r>
      <w:hyperlink r:id="rId118" w:history="1">
        <w:r>
          <w:rPr>
            <w:rStyle w:val="Hyperlink"/>
            <w:sz w:val="24"/>
          </w:rPr>
          <w:t>www.freecen.org.co.uk</w:t>
        </w:r>
      </w:hyperlink>
      <w:r>
        <w:rPr>
          <w:sz w:val="24"/>
        </w:rPr>
        <w:t xml:space="preserve"> </w:t>
      </w:r>
    </w:p>
    <w:tbl>
      <w:tblPr>
        <w:tblW w:w="0" w:type="auto"/>
        <w:tblInd w:w="1680" w:type="dxa"/>
        <w:tblLayout w:type="fixed"/>
        <w:tblLook w:val="0000" w:firstRow="0" w:lastRow="0" w:firstColumn="0" w:lastColumn="0" w:noHBand="0" w:noVBand="0"/>
      </w:tblPr>
      <w:tblGrid>
        <w:gridCol w:w="1668"/>
        <w:gridCol w:w="1275"/>
        <w:gridCol w:w="1276"/>
        <w:gridCol w:w="1276"/>
        <w:gridCol w:w="567"/>
        <w:gridCol w:w="2977"/>
        <w:gridCol w:w="2877"/>
      </w:tblGrid>
      <w:tr w:rsidR="00277FF2" w14:paraId="4DEAB035"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274094AE" w14:textId="77777777" w:rsidR="000D6C32" w:rsidRDefault="000D6C32">
            <w:pPr>
              <w:rPr>
                <w:sz w:val="24"/>
                <w:szCs w:val="24"/>
              </w:rPr>
            </w:pPr>
            <w:r>
              <w:rPr>
                <w:sz w:val="24"/>
                <w:szCs w:val="24"/>
              </w:rPr>
              <w:t>John</w:t>
            </w:r>
          </w:p>
        </w:tc>
        <w:tc>
          <w:tcPr>
            <w:tcW w:w="1275" w:type="dxa"/>
            <w:tcBorders>
              <w:top w:val="single" w:sz="4" w:space="0" w:color="auto"/>
              <w:left w:val="single" w:sz="4" w:space="0" w:color="auto"/>
              <w:right w:val="single" w:sz="4" w:space="0" w:color="auto"/>
            </w:tcBorders>
            <w:shd w:val="clear" w:color="auto" w:fill="auto"/>
          </w:tcPr>
          <w:p w14:paraId="73948D4E" w14:textId="77777777" w:rsidR="000D6C32" w:rsidRDefault="000D6C32">
            <w:pPr>
              <w:rPr>
                <w:sz w:val="24"/>
                <w:szCs w:val="24"/>
              </w:rPr>
            </w:pPr>
            <w:r>
              <w:rPr>
                <w:sz w:val="24"/>
                <w:szCs w:val="24"/>
              </w:rPr>
              <w:t>Rodgers</w:t>
            </w:r>
          </w:p>
        </w:tc>
        <w:tc>
          <w:tcPr>
            <w:tcW w:w="1276" w:type="dxa"/>
            <w:tcBorders>
              <w:top w:val="single" w:sz="4" w:space="0" w:color="auto"/>
              <w:left w:val="single" w:sz="4" w:space="0" w:color="auto"/>
              <w:right w:val="single" w:sz="4" w:space="0" w:color="auto"/>
            </w:tcBorders>
            <w:shd w:val="clear" w:color="auto" w:fill="auto"/>
          </w:tcPr>
          <w:p w14:paraId="24FDEF16" w14:textId="77777777" w:rsidR="000D6C32" w:rsidRDefault="000D6C32">
            <w:pPr>
              <w:rPr>
                <w:sz w:val="24"/>
                <w:szCs w:val="24"/>
              </w:rPr>
            </w:pPr>
            <w:r>
              <w:rPr>
                <w:sz w:val="24"/>
                <w:szCs w:val="24"/>
              </w:rPr>
              <w:t>head</w:t>
            </w:r>
          </w:p>
        </w:tc>
        <w:tc>
          <w:tcPr>
            <w:tcW w:w="1276" w:type="dxa"/>
            <w:tcBorders>
              <w:top w:val="single" w:sz="4" w:space="0" w:color="auto"/>
              <w:left w:val="single" w:sz="4" w:space="0" w:color="auto"/>
              <w:right w:val="single" w:sz="4" w:space="0" w:color="auto"/>
            </w:tcBorders>
            <w:shd w:val="clear" w:color="auto" w:fill="auto"/>
          </w:tcPr>
          <w:p w14:paraId="3CC9DB4F" w14:textId="77777777" w:rsidR="000D6C32" w:rsidRDefault="000D6C32">
            <w:pPr>
              <w:rPr>
                <w:sz w:val="24"/>
                <w:szCs w:val="24"/>
              </w:rPr>
            </w:pPr>
            <w:r>
              <w:rPr>
                <w:sz w:val="24"/>
                <w:szCs w:val="24"/>
              </w:rPr>
              <w:t>married</w:t>
            </w:r>
          </w:p>
        </w:tc>
        <w:tc>
          <w:tcPr>
            <w:tcW w:w="567" w:type="dxa"/>
            <w:tcBorders>
              <w:top w:val="single" w:sz="4" w:space="0" w:color="auto"/>
              <w:left w:val="single" w:sz="4" w:space="0" w:color="auto"/>
              <w:right w:val="single" w:sz="4" w:space="0" w:color="auto"/>
            </w:tcBorders>
            <w:shd w:val="clear" w:color="auto" w:fill="auto"/>
          </w:tcPr>
          <w:p w14:paraId="26EF4802" w14:textId="77777777" w:rsidR="000D6C32" w:rsidRDefault="000D6C32">
            <w:pPr>
              <w:rPr>
                <w:sz w:val="24"/>
                <w:szCs w:val="24"/>
              </w:rPr>
            </w:pPr>
            <w:r>
              <w:rPr>
                <w:sz w:val="24"/>
                <w:szCs w:val="24"/>
              </w:rPr>
              <w:t>55</w:t>
            </w:r>
          </w:p>
        </w:tc>
        <w:tc>
          <w:tcPr>
            <w:tcW w:w="2977" w:type="dxa"/>
            <w:tcBorders>
              <w:top w:val="single" w:sz="4" w:space="0" w:color="auto"/>
              <w:left w:val="single" w:sz="4" w:space="0" w:color="auto"/>
              <w:right w:val="single" w:sz="4" w:space="0" w:color="auto"/>
            </w:tcBorders>
            <w:shd w:val="clear" w:color="auto" w:fill="auto"/>
          </w:tcPr>
          <w:p w14:paraId="44AA3431" w14:textId="77777777" w:rsidR="000D6C32" w:rsidRDefault="000D6C32">
            <w:pPr>
              <w:rPr>
                <w:sz w:val="24"/>
                <w:szCs w:val="24"/>
              </w:rPr>
            </w:pPr>
            <w:r>
              <w:rPr>
                <w:sz w:val="24"/>
                <w:szCs w:val="24"/>
              </w:rPr>
              <w:t>farmer 59 acres *</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0A10FDF" w14:textId="77777777" w:rsidR="000D6C32" w:rsidRDefault="000D6C32">
            <w:r>
              <w:rPr>
                <w:sz w:val="24"/>
                <w:szCs w:val="24"/>
              </w:rPr>
              <w:t>Cornwall St Mewan</w:t>
            </w:r>
          </w:p>
        </w:tc>
      </w:tr>
      <w:tr w:rsidR="00277FF2" w14:paraId="158EC526"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3F76C50F" w14:textId="77777777" w:rsidR="000D6C32" w:rsidRDefault="000D6C32">
            <w:pPr>
              <w:rPr>
                <w:sz w:val="24"/>
                <w:szCs w:val="24"/>
              </w:rPr>
            </w:pPr>
            <w:r>
              <w:rPr>
                <w:sz w:val="24"/>
                <w:szCs w:val="24"/>
              </w:rPr>
              <w:t>Johanna</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4A72A831" w14:textId="77777777" w:rsidR="000D6C32" w:rsidRDefault="000D6C32">
            <w:pPr>
              <w:rPr>
                <w:sz w:val="24"/>
                <w:szCs w:val="24"/>
              </w:rPr>
            </w:pPr>
            <w:r>
              <w:rPr>
                <w:sz w:val="24"/>
                <w:szCs w:val="24"/>
              </w:rPr>
              <w:t>Rodgers</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2BAB2E2D" w14:textId="77777777" w:rsidR="000D6C32" w:rsidRDefault="000D6C32">
            <w:pPr>
              <w:rPr>
                <w:sz w:val="24"/>
                <w:szCs w:val="24"/>
              </w:rPr>
            </w:pPr>
            <w:r>
              <w:rPr>
                <w:sz w:val="24"/>
                <w:szCs w:val="24"/>
              </w:rPr>
              <w:t>wife</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61174E09" w14:textId="77777777" w:rsidR="000D6C32" w:rsidRDefault="000D6C32">
            <w:pPr>
              <w:rPr>
                <w:sz w:val="24"/>
                <w:szCs w:val="24"/>
              </w:rPr>
            </w:pPr>
            <w:r>
              <w:rPr>
                <w:sz w:val="24"/>
                <w:szCs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5619995E" w14:textId="77777777" w:rsidR="000D6C32" w:rsidRDefault="000D6C32">
            <w:pPr>
              <w:rPr>
                <w:sz w:val="24"/>
                <w:szCs w:val="24"/>
              </w:rPr>
            </w:pPr>
            <w:r>
              <w:rPr>
                <w:sz w:val="24"/>
                <w:szCs w:val="24"/>
              </w:rPr>
              <w:t>54</w:t>
            </w:r>
          </w:p>
        </w:tc>
        <w:tc>
          <w:tcPr>
            <w:tcW w:w="2977" w:type="dxa"/>
            <w:tcBorders>
              <w:top w:val="single" w:sz="4" w:space="0" w:color="000000"/>
              <w:left w:val="single" w:sz="4" w:space="0" w:color="auto"/>
              <w:bottom w:val="single" w:sz="4" w:space="0" w:color="000000"/>
              <w:right w:val="single" w:sz="4" w:space="0" w:color="auto"/>
            </w:tcBorders>
            <w:shd w:val="clear" w:color="auto" w:fill="auto"/>
          </w:tcPr>
          <w:p w14:paraId="2F1D8CC8" w14:textId="77777777" w:rsidR="000D6C32" w:rsidRDefault="000D6C32">
            <w:pPr>
              <w:snapToGrid w:val="0"/>
              <w:rPr>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BAEA222" w14:textId="77777777" w:rsidR="000D6C32" w:rsidRDefault="000D6C32">
            <w:r>
              <w:rPr>
                <w:sz w:val="24"/>
                <w:szCs w:val="24"/>
              </w:rPr>
              <w:t>Cornwall St Stephens</w:t>
            </w:r>
          </w:p>
        </w:tc>
      </w:tr>
      <w:tr w:rsidR="00277FF2" w14:paraId="5CDDA8C3"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212E11A2" w14:textId="77777777" w:rsidR="000D6C32" w:rsidRDefault="000D6C32">
            <w:pPr>
              <w:rPr>
                <w:sz w:val="24"/>
                <w:szCs w:val="24"/>
              </w:rPr>
            </w:pPr>
            <w:r>
              <w:rPr>
                <w:sz w:val="24"/>
                <w:szCs w:val="24"/>
              </w:rPr>
              <w:t>Johanna</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7F672A9F" w14:textId="77777777" w:rsidR="000D6C32" w:rsidRDefault="000D6C32">
            <w:pPr>
              <w:rPr>
                <w:sz w:val="24"/>
                <w:szCs w:val="24"/>
              </w:rPr>
            </w:pPr>
            <w:r>
              <w:rPr>
                <w:sz w:val="24"/>
                <w:szCs w:val="24"/>
              </w:rPr>
              <w:t>Body</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33DB0D80" w14:textId="77777777" w:rsidR="000D6C32" w:rsidRDefault="000D6C32">
            <w:pPr>
              <w:rPr>
                <w:sz w:val="24"/>
                <w:szCs w:val="24"/>
              </w:rPr>
            </w:pPr>
            <w:r>
              <w:rPr>
                <w:sz w:val="24"/>
                <w:szCs w:val="24"/>
              </w:rPr>
              <w:t>niece</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75A1A52A" w14:textId="77777777" w:rsidR="000D6C32" w:rsidRDefault="000D6C32">
            <w:pPr>
              <w:rPr>
                <w:sz w:val="24"/>
                <w:szCs w:val="24"/>
              </w:rPr>
            </w:pPr>
            <w:r>
              <w:rPr>
                <w:sz w:val="24"/>
                <w:szCs w:val="24"/>
              </w:rPr>
              <w:t>unmarried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554A28E7" w14:textId="77777777" w:rsidR="000D6C32" w:rsidRDefault="000D6C32">
            <w:pPr>
              <w:rPr>
                <w:sz w:val="24"/>
                <w:szCs w:val="24"/>
              </w:rPr>
            </w:pPr>
            <w:r>
              <w:rPr>
                <w:sz w:val="24"/>
                <w:szCs w:val="24"/>
              </w:rPr>
              <w:t>21</w:t>
            </w:r>
          </w:p>
        </w:tc>
        <w:tc>
          <w:tcPr>
            <w:tcW w:w="2977" w:type="dxa"/>
            <w:tcBorders>
              <w:top w:val="single" w:sz="4" w:space="0" w:color="000000"/>
              <w:left w:val="single" w:sz="4" w:space="0" w:color="auto"/>
              <w:bottom w:val="single" w:sz="4" w:space="0" w:color="000000"/>
              <w:right w:val="single" w:sz="4" w:space="0" w:color="auto"/>
            </w:tcBorders>
            <w:shd w:val="clear" w:color="auto" w:fill="auto"/>
          </w:tcPr>
          <w:p w14:paraId="19100E72" w14:textId="77777777" w:rsidR="000D6C32" w:rsidRDefault="000D6C32">
            <w:pPr>
              <w:rPr>
                <w:sz w:val="24"/>
                <w:szCs w:val="24"/>
              </w:rPr>
            </w:pPr>
            <w:r>
              <w:rPr>
                <w:sz w:val="24"/>
                <w:szCs w:val="24"/>
              </w:rPr>
              <w:t>dairy maid</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806EDCE" w14:textId="77777777" w:rsidR="000D6C32" w:rsidRDefault="000D6C32">
            <w:r>
              <w:rPr>
                <w:sz w:val="24"/>
                <w:szCs w:val="24"/>
              </w:rPr>
              <w:t>Cornwall St Stephens</w:t>
            </w:r>
          </w:p>
        </w:tc>
      </w:tr>
      <w:tr w:rsidR="00277FF2" w14:paraId="60787C9C" w14:textId="77777777" w:rsidTr="004B7CCB">
        <w:tc>
          <w:tcPr>
            <w:tcW w:w="1668" w:type="dxa"/>
            <w:tcBorders>
              <w:top w:val="single" w:sz="4" w:space="0" w:color="auto"/>
              <w:left w:val="single" w:sz="4" w:space="0" w:color="auto"/>
              <w:bottom w:val="single" w:sz="4" w:space="0" w:color="auto"/>
              <w:right w:val="single" w:sz="4" w:space="0" w:color="auto"/>
            </w:tcBorders>
            <w:shd w:val="clear" w:color="auto" w:fill="auto"/>
          </w:tcPr>
          <w:p w14:paraId="3EA03222" w14:textId="77777777" w:rsidR="000D6C32" w:rsidRDefault="000D6C32">
            <w:pPr>
              <w:rPr>
                <w:sz w:val="24"/>
                <w:szCs w:val="24"/>
              </w:rPr>
            </w:pPr>
            <w:r>
              <w:rPr>
                <w:sz w:val="24"/>
                <w:szCs w:val="24"/>
              </w:rPr>
              <w:t>AMOS</w:t>
            </w:r>
          </w:p>
        </w:tc>
        <w:tc>
          <w:tcPr>
            <w:tcW w:w="1275" w:type="dxa"/>
            <w:tcBorders>
              <w:left w:val="single" w:sz="4" w:space="0" w:color="auto"/>
              <w:bottom w:val="single" w:sz="4" w:space="0" w:color="auto"/>
              <w:right w:val="single" w:sz="4" w:space="0" w:color="auto"/>
            </w:tcBorders>
            <w:shd w:val="clear" w:color="auto" w:fill="auto"/>
          </w:tcPr>
          <w:p w14:paraId="22B00E68" w14:textId="77777777" w:rsidR="000D6C32" w:rsidRDefault="000D6C32">
            <w:pPr>
              <w:rPr>
                <w:sz w:val="24"/>
                <w:szCs w:val="24"/>
              </w:rPr>
            </w:pPr>
            <w:r>
              <w:rPr>
                <w:sz w:val="24"/>
                <w:szCs w:val="24"/>
              </w:rPr>
              <w:t>Tregenza</w:t>
            </w:r>
          </w:p>
        </w:tc>
        <w:tc>
          <w:tcPr>
            <w:tcW w:w="1276" w:type="dxa"/>
            <w:tcBorders>
              <w:left w:val="single" w:sz="4" w:space="0" w:color="auto"/>
              <w:bottom w:val="single" w:sz="4" w:space="0" w:color="auto"/>
              <w:right w:val="single" w:sz="4" w:space="0" w:color="auto"/>
            </w:tcBorders>
            <w:shd w:val="clear" w:color="auto" w:fill="auto"/>
          </w:tcPr>
          <w:p w14:paraId="57256D44" w14:textId="77777777" w:rsidR="000D6C32" w:rsidRDefault="000D6C32">
            <w:pPr>
              <w:rPr>
                <w:sz w:val="24"/>
                <w:szCs w:val="24"/>
              </w:rPr>
            </w:pPr>
            <w:r>
              <w:rPr>
                <w:sz w:val="24"/>
                <w:szCs w:val="24"/>
              </w:rPr>
              <w:t>servant</w:t>
            </w:r>
          </w:p>
        </w:tc>
        <w:tc>
          <w:tcPr>
            <w:tcW w:w="1276" w:type="dxa"/>
            <w:tcBorders>
              <w:left w:val="single" w:sz="4" w:space="0" w:color="auto"/>
              <w:bottom w:val="single" w:sz="4" w:space="0" w:color="auto"/>
              <w:right w:val="single" w:sz="4" w:space="0" w:color="auto"/>
            </w:tcBorders>
            <w:shd w:val="clear" w:color="auto" w:fill="auto"/>
          </w:tcPr>
          <w:p w14:paraId="51DDC077" w14:textId="77777777" w:rsidR="000D6C32" w:rsidRDefault="000D6C32">
            <w:pPr>
              <w:rPr>
                <w:sz w:val="24"/>
                <w:szCs w:val="24"/>
              </w:rPr>
            </w:pPr>
            <w:r>
              <w:rPr>
                <w:sz w:val="24"/>
                <w:szCs w:val="24"/>
              </w:rPr>
              <w:t>unmarried</w:t>
            </w:r>
          </w:p>
        </w:tc>
        <w:tc>
          <w:tcPr>
            <w:tcW w:w="567" w:type="dxa"/>
            <w:tcBorders>
              <w:left w:val="single" w:sz="4" w:space="0" w:color="auto"/>
              <w:bottom w:val="single" w:sz="4" w:space="0" w:color="auto"/>
              <w:right w:val="single" w:sz="4" w:space="0" w:color="auto"/>
            </w:tcBorders>
            <w:shd w:val="clear" w:color="auto" w:fill="auto"/>
          </w:tcPr>
          <w:p w14:paraId="432D6B40" w14:textId="77777777" w:rsidR="000D6C32" w:rsidRDefault="000D6C32">
            <w:pPr>
              <w:rPr>
                <w:sz w:val="24"/>
                <w:szCs w:val="24"/>
              </w:rPr>
            </w:pPr>
            <w:r>
              <w:rPr>
                <w:sz w:val="24"/>
                <w:szCs w:val="24"/>
              </w:rPr>
              <w:t>18</w:t>
            </w:r>
          </w:p>
        </w:tc>
        <w:tc>
          <w:tcPr>
            <w:tcW w:w="2977" w:type="dxa"/>
            <w:tcBorders>
              <w:left w:val="single" w:sz="4" w:space="0" w:color="auto"/>
              <w:bottom w:val="single" w:sz="4" w:space="0" w:color="auto"/>
              <w:right w:val="single" w:sz="4" w:space="0" w:color="auto"/>
            </w:tcBorders>
            <w:shd w:val="clear" w:color="auto" w:fill="auto"/>
          </w:tcPr>
          <w:p w14:paraId="40783DCF" w14:textId="77777777" w:rsidR="000D6C32" w:rsidRDefault="000D6C32">
            <w:pPr>
              <w:rPr>
                <w:sz w:val="24"/>
                <w:szCs w:val="24"/>
              </w:rPr>
            </w:pPr>
            <w:r>
              <w:rPr>
                <w:sz w:val="24"/>
                <w:szCs w:val="24"/>
              </w:rPr>
              <w:t>general servant</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FE7F395" w14:textId="77777777" w:rsidR="000D6C32" w:rsidRDefault="000D6C32">
            <w:r>
              <w:rPr>
                <w:sz w:val="24"/>
                <w:szCs w:val="24"/>
              </w:rPr>
              <w:t>Cornwall St Mewan</w:t>
            </w:r>
          </w:p>
        </w:tc>
      </w:tr>
    </w:tbl>
    <w:p w14:paraId="0951529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employs 1 labourer and 2 boys</w:t>
      </w:r>
    </w:p>
    <w:p w14:paraId="0FD9AC72" w14:textId="77777777" w:rsidR="000D6C32" w:rsidRDefault="000D6C32">
      <w:pPr>
        <w:ind w:right="-1050"/>
        <w:rPr>
          <w:sz w:val="24"/>
        </w:rPr>
      </w:pPr>
    </w:p>
    <w:p w14:paraId="2CB93921" w14:textId="77777777" w:rsidR="000D6C32" w:rsidRDefault="000D6C32">
      <w:pPr>
        <w:pageBreakBefore/>
        <w:ind w:right="-1050"/>
        <w:rPr>
          <w:sz w:val="24"/>
        </w:rPr>
      </w:pPr>
      <w:r>
        <w:rPr>
          <w:b/>
          <w:sz w:val="24"/>
        </w:rPr>
        <w:t>OTHER INFORMATION ON ST ERTH FAMILY 2 (continued)</w:t>
      </w:r>
    </w:p>
    <w:p w14:paraId="58D164CE" w14:textId="77777777" w:rsidR="000D6C32" w:rsidRDefault="000D6C32">
      <w:pPr>
        <w:ind w:right="-1050"/>
        <w:rPr>
          <w:sz w:val="24"/>
        </w:rPr>
      </w:pPr>
    </w:p>
    <w:p w14:paraId="7415070D" w14:textId="77777777" w:rsidR="000D6C32" w:rsidRDefault="000D6C32">
      <w:pPr>
        <w:ind w:right="-1050"/>
        <w:rPr>
          <w:sz w:val="24"/>
        </w:rPr>
      </w:pPr>
      <w:r>
        <w:rPr>
          <w:sz w:val="24"/>
        </w:rPr>
        <w:t>Lease 05DEC1808 (read in Exeter Record Office)</w:t>
      </w:r>
    </w:p>
    <w:p w14:paraId="65BC8438" w14:textId="77777777" w:rsidR="000D6C32" w:rsidRDefault="000D6C32" w:rsidP="00B77EA1">
      <w:pPr>
        <w:numPr>
          <w:ilvl w:val="0"/>
          <w:numId w:val="107"/>
        </w:numPr>
        <w:ind w:right="-1050"/>
        <w:rPr>
          <w:sz w:val="24"/>
        </w:rPr>
      </w:pPr>
      <w:r>
        <w:rPr>
          <w:sz w:val="24"/>
        </w:rPr>
        <w:t>Francis Rodd of Trebartha Hall Cornwall Esquire</w:t>
      </w:r>
    </w:p>
    <w:p w14:paraId="0C2933FC" w14:textId="77777777" w:rsidR="000D6C32" w:rsidRDefault="000D6C32" w:rsidP="00B77EA1">
      <w:pPr>
        <w:numPr>
          <w:ilvl w:val="0"/>
          <w:numId w:val="107"/>
        </w:numPr>
        <w:ind w:right="-1050"/>
        <w:rPr>
          <w:sz w:val="24"/>
        </w:rPr>
      </w:pPr>
      <w:r>
        <w:rPr>
          <w:sz w:val="24"/>
        </w:rPr>
        <w:t>Amos Tregenza of St Hilary labourer</w:t>
      </w:r>
    </w:p>
    <w:p w14:paraId="23BC03A5" w14:textId="77777777" w:rsidR="000D6C32" w:rsidRDefault="000D6C32">
      <w:pPr>
        <w:ind w:left="1980" w:right="-1050"/>
        <w:rPr>
          <w:sz w:val="24"/>
        </w:rPr>
      </w:pPr>
      <w:r>
        <w:rPr>
          <w:sz w:val="24"/>
        </w:rPr>
        <w:t>Wastrel containing land part of Treven</w:t>
      </w:r>
      <w:r>
        <w:rPr>
          <w:sz w:val="24"/>
        </w:rPr>
        <w:tab/>
      </w:r>
      <w:r>
        <w:rPr>
          <w:sz w:val="24"/>
        </w:rPr>
        <w:tab/>
        <w:t>Rent 5 shillings</w:t>
      </w:r>
      <w:r>
        <w:rPr>
          <w:sz w:val="24"/>
        </w:rPr>
        <w:tab/>
      </w:r>
      <w:r>
        <w:rPr>
          <w:sz w:val="24"/>
        </w:rPr>
        <w:tab/>
        <w:t>counterpart lease</w:t>
      </w:r>
    </w:p>
    <w:p w14:paraId="7EE49426" w14:textId="77777777" w:rsidR="000D6C32" w:rsidRDefault="000D6C32">
      <w:pPr>
        <w:ind w:left="1980" w:right="-1050"/>
        <w:rPr>
          <w:sz w:val="24"/>
        </w:rPr>
      </w:pPr>
      <w:r>
        <w:rPr>
          <w:sz w:val="24"/>
        </w:rPr>
        <w:t>Lives</w:t>
      </w:r>
      <w:r>
        <w:rPr>
          <w:sz w:val="24"/>
        </w:rPr>
        <w:tab/>
        <w:t>Amos Tregenza</w:t>
      </w:r>
      <w:r>
        <w:rPr>
          <w:sz w:val="24"/>
        </w:rPr>
        <w:tab/>
        <w:t>age 29</w:t>
      </w:r>
    </w:p>
    <w:p w14:paraId="22147363" w14:textId="77777777" w:rsidR="000D6C32" w:rsidRDefault="000D6C32">
      <w:pPr>
        <w:ind w:left="1980" w:right="-1050"/>
        <w:rPr>
          <w:sz w:val="24"/>
        </w:rPr>
      </w:pPr>
      <w:r>
        <w:rPr>
          <w:sz w:val="24"/>
        </w:rPr>
        <w:tab/>
      </w:r>
      <w:r>
        <w:rPr>
          <w:sz w:val="24"/>
        </w:rPr>
        <w:tab/>
        <w:t>Sarah his wife</w:t>
      </w:r>
      <w:r>
        <w:rPr>
          <w:sz w:val="24"/>
        </w:rPr>
        <w:tab/>
      </w:r>
      <w:r>
        <w:rPr>
          <w:sz w:val="24"/>
        </w:rPr>
        <w:tab/>
        <w:t>age 28</w:t>
      </w:r>
    </w:p>
    <w:p w14:paraId="059B60EE" w14:textId="77777777" w:rsidR="000D6C32" w:rsidRDefault="000D6C32">
      <w:pPr>
        <w:ind w:left="1980" w:right="-1050"/>
        <w:rPr>
          <w:b/>
          <w:sz w:val="24"/>
        </w:rPr>
      </w:pPr>
      <w:r>
        <w:rPr>
          <w:sz w:val="24"/>
        </w:rPr>
        <w:tab/>
      </w:r>
      <w:r>
        <w:rPr>
          <w:sz w:val="24"/>
        </w:rPr>
        <w:tab/>
        <w:t>Amos their son</w:t>
      </w:r>
      <w:r>
        <w:rPr>
          <w:sz w:val="24"/>
        </w:rPr>
        <w:tab/>
        <w:t>age   8</w:t>
      </w:r>
    </w:p>
    <w:p w14:paraId="34E23446" w14:textId="77777777" w:rsidR="000D6C32" w:rsidRDefault="000D6C32">
      <w:pPr>
        <w:ind w:right="-1050"/>
        <w:rPr>
          <w:b/>
          <w:sz w:val="24"/>
        </w:rPr>
      </w:pPr>
    </w:p>
    <w:p w14:paraId="64FC228A" w14:textId="77777777" w:rsidR="000D6C32" w:rsidRDefault="000D6C32">
      <w:pPr>
        <w:ind w:right="-1050"/>
        <w:rPr>
          <w:sz w:val="24"/>
        </w:rPr>
      </w:pPr>
    </w:p>
    <w:p w14:paraId="37C6026B" w14:textId="77777777" w:rsidR="000D6C32" w:rsidRDefault="000D6C32">
      <w:pPr>
        <w:ind w:right="-1050"/>
        <w:rPr>
          <w:sz w:val="24"/>
        </w:rPr>
      </w:pPr>
      <w:r>
        <w:rPr>
          <w:sz w:val="24"/>
          <w:u w:val="single"/>
        </w:rPr>
        <w:t>AMOS married Sarah Williams and Grace Johns (St Erth Family 1)</w:t>
      </w:r>
    </w:p>
    <w:p w14:paraId="42578722" w14:textId="77777777" w:rsidR="000D6C32" w:rsidRDefault="000D6C32">
      <w:pPr>
        <w:ind w:right="-1050"/>
        <w:rPr>
          <w:sz w:val="24"/>
        </w:rPr>
      </w:pPr>
      <w:r>
        <w:rPr>
          <w:sz w:val="24"/>
        </w:rPr>
        <w:t xml:space="preserve">Formerly it was thought that AMOS 1800 of this family after a first marriage (of which there is no information or children found) married for a second time to Grace Johns giving rise to all the children CHRISTIAN-JOHN 1832 to EDWIN-JOHN1847.   However subsequently various records about these children and census records gave their father’s birth as around 1779 showing they came from AMOS 1779 not his son AMOS 1800.   Several correspondents have commented on the confusion between and separation of records associated with these two AMOSs.   Redrawing the tree resolves the problems of the missing first wife of AMOS 1800 and makes use of the record showing the death of SARAH Torgenzoe buried 06JAN1829 St Erth age 50 (first wife of AMOS 1779).   It also gives logical dates for all the people in these families.   Thus AMOS 1779 had children about as frequently as was biologically possible for his wives with the exception of a period from 1802 to 1811.   His first child AMOS 1800 was born nine months after his first marriage and his last child EDWIN-JOHN 1847 born only ten months before his death in 1848.   The gap in births is neatly filled by Unconnected Family 71 St Hilary as suggested by Lyn Nash </w:t>
      </w:r>
      <w:hyperlink r:id="rId119" w:history="1">
        <w:r>
          <w:rPr>
            <w:rStyle w:val="Hyperlink"/>
            <w:sz w:val="24"/>
          </w:rPr>
          <w:t>lynnash@webaxs.net</w:t>
        </w:r>
      </w:hyperlink>
      <w:r>
        <w:rPr>
          <w:sz w:val="24"/>
        </w:rPr>
        <w:t>.   Although the wife’s name is SALLY, the use of Sally as an alternative to Sarah was frequent and also could be a recording error considering the daughter was called SALLY.   St Hilary is close to St Erth and the lease of 1808 (please see above) is in St Hilary.  Thus this Unconnected Family is fitted in here.   SARAH the first wife of AMOS 1779 may have died in childbirth as CATHERINE was born 1829 approx.).</w:t>
      </w:r>
    </w:p>
    <w:p w14:paraId="32E7E909" w14:textId="77777777" w:rsidR="000D6C32" w:rsidRDefault="000D6C32">
      <w:pPr>
        <w:ind w:right="-1050"/>
        <w:rPr>
          <w:sz w:val="24"/>
        </w:rPr>
      </w:pPr>
      <w:r>
        <w:rPr>
          <w:sz w:val="24"/>
        </w:rPr>
        <w:t>Note:</w:t>
      </w:r>
    </w:p>
    <w:p w14:paraId="05E3D544" w14:textId="77777777" w:rsidR="000D6C32" w:rsidRPr="00195EDB" w:rsidRDefault="000D6C32" w:rsidP="00B77EA1">
      <w:pPr>
        <w:numPr>
          <w:ilvl w:val="0"/>
          <w:numId w:val="204"/>
        </w:numPr>
        <w:ind w:right="-1050"/>
        <w:rPr>
          <w:sz w:val="24"/>
        </w:rPr>
      </w:pPr>
      <w:r w:rsidRPr="00195EDB">
        <w:rPr>
          <w:sz w:val="24"/>
        </w:rPr>
        <w:t>the use of the first and surname of the first and second mother in the first names of the children.</w:t>
      </w:r>
    </w:p>
    <w:p w14:paraId="107940C3" w14:textId="77777777" w:rsidR="000D6C32" w:rsidRPr="00195EDB" w:rsidRDefault="000D6C32" w:rsidP="00B77EA1">
      <w:pPr>
        <w:numPr>
          <w:ilvl w:val="0"/>
          <w:numId w:val="204"/>
        </w:numPr>
        <w:ind w:right="-1050"/>
        <w:rPr>
          <w:sz w:val="24"/>
        </w:rPr>
      </w:pPr>
      <w:r w:rsidRPr="00195EDB">
        <w:rPr>
          <w:sz w:val="24"/>
        </w:rPr>
        <w:t>the use of the surname Torgenzoe, Tregenzoe or similar.</w:t>
      </w:r>
    </w:p>
    <w:p w14:paraId="16B62F04" w14:textId="77777777" w:rsidR="000D6C32" w:rsidRPr="00195EDB" w:rsidRDefault="000D6C32" w:rsidP="00B77EA1">
      <w:pPr>
        <w:numPr>
          <w:ilvl w:val="0"/>
          <w:numId w:val="204"/>
        </w:numPr>
        <w:ind w:right="-1050"/>
        <w:rPr>
          <w:sz w:val="24"/>
        </w:rPr>
      </w:pPr>
      <w:r w:rsidRPr="00195EDB">
        <w:rPr>
          <w:sz w:val="24"/>
        </w:rPr>
        <w:t>the absence of further information about AMOS baptised 1800 could be explained by his being the head of Unconnected Family 64 where he married around age 21 in Canada (as suggested by a member of that family)</w:t>
      </w:r>
    </w:p>
    <w:p w14:paraId="66366C71" w14:textId="77777777" w:rsidR="000D6C32" w:rsidRPr="00195EDB" w:rsidRDefault="000D6C32" w:rsidP="00B77EA1">
      <w:pPr>
        <w:numPr>
          <w:ilvl w:val="0"/>
          <w:numId w:val="204"/>
        </w:numPr>
        <w:ind w:right="-1050"/>
        <w:rPr>
          <w:sz w:val="24"/>
        </w:rPr>
      </w:pPr>
      <w:r w:rsidRPr="00195EDB">
        <w:rPr>
          <w:sz w:val="24"/>
        </w:rPr>
        <w:t>CHRISTIAN-JOHN baptised 1832 and described as female later married a man.</w:t>
      </w:r>
    </w:p>
    <w:p w14:paraId="50EB0989" w14:textId="77777777" w:rsidR="000D6C32" w:rsidRDefault="000D6C32">
      <w:pPr>
        <w:pageBreakBefore/>
        <w:ind w:right="-1050"/>
        <w:rPr>
          <w:sz w:val="24"/>
        </w:rPr>
      </w:pPr>
      <w:r>
        <w:rPr>
          <w:b/>
          <w:sz w:val="24"/>
        </w:rPr>
        <w:t>OTHER INFORMATION ON ST ERTH FAMILY 2 (continued)</w:t>
      </w:r>
    </w:p>
    <w:p w14:paraId="63D9A87B" w14:textId="77777777" w:rsidR="000D6C32" w:rsidRDefault="000D6C32">
      <w:pPr>
        <w:ind w:right="-1050"/>
        <w:rPr>
          <w:sz w:val="24"/>
        </w:rPr>
      </w:pPr>
    </w:p>
    <w:p w14:paraId="30215D1D" w14:textId="77777777" w:rsidR="000D6C32" w:rsidRDefault="000D6C32">
      <w:pPr>
        <w:ind w:right="-1050"/>
        <w:rPr>
          <w:sz w:val="24"/>
          <w:u w:val="single"/>
        </w:rPr>
      </w:pPr>
      <w:r>
        <w:rPr>
          <w:sz w:val="24"/>
          <w:u w:val="single"/>
        </w:rPr>
        <w:t>SARAH 1846 conflicting information received about her surname</w:t>
      </w:r>
    </w:p>
    <w:p w14:paraId="0AFDE0A1" w14:textId="77777777" w:rsidR="000D6C32" w:rsidRDefault="000D6C32">
      <w:pPr>
        <w:ind w:right="-1050"/>
        <w:rPr>
          <w:sz w:val="24"/>
          <w:u w:val="single"/>
        </w:rPr>
      </w:pPr>
    </w:p>
    <w:p w14:paraId="489F31B7" w14:textId="77777777" w:rsidR="000D6C32" w:rsidRDefault="000D6C32">
      <w:pPr>
        <w:ind w:right="-1050"/>
        <w:rPr>
          <w:sz w:val="24"/>
        </w:rPr>
      </w:pPr>
      <w:r>
        <w:rPr>
          <w:sz w:val="24"/>
        </w:rPr>
        <w:t>1. SARAH BIRCH illegitimate child of JOSEPH RUSSELL of Yorkshire.  AMOS (which ?) shot him (source Mrs Isabella Bentley née Tregenza).</w:t>
      </w:r>
    </w:p>
    <w:p w14:paraId="1E432049" w14:textId="77777777" w:rsidR="000D6C32" w:rsidRDefault="000D6C32">
      <w:pPr>
        <w:ind w:right="-1050"/>
        <w:rPr>
          <w:sz w:val="24"/>
        </w:rPr>
      </w:pPr>
      <w:r>
        <w:rPr>
          <w:sz w:val="24"/>
        </w:rPr>
        <w:t>2. SARAH BIRCH daughter of JAMES HENRY BIRCH and REBECCA of Sturt St Erth (source Hambley-Rowe via CHARLES-WILFRID Tregenza).</w:t>
      </w:r>
    </w:p>
    <w:p w14:paraId="103A4C17" w14:textId="77777777" w:rsidR="000D6C32" w:rsidRDefault="000D6C32">
      <w:pPr>
        <w:ind w:right="-1050"/>
        <w:rPr>
          <w:sz w:val="24"/>
        </w:rPr>
      </w:pPr>
      <w:r>
        <w:rPr>
          <w:sz w:val="24"/>
        </w:rPr>
        <w:t xml:space="preserve">3. SARAH RUSSELL age 30 father PERKS (no first name given) married AMOS TREGENZA age 31, father AMOS TREGENZA (source Penzance </w:t>
      </w:r>
      <w:r>
        <w:rPr>
          <w:sz w:val="24"/>
        </w:rPr>
        <w:tab/>
        <w:t>record no. 171 page 86 Madron 1876).</w:t>
      </w:r>
    </w:p>
    <w:p w14:paraId="2785D158" w14:textId="77777777" w:rsidR="000D6C32" w:rsidRDefault="000D6C32">
      <w:pPr>
        <w:ind w:right="-1050"/>
        <w:rPr>
          <w:sz w:val="24"/>
        </w:rPr>
      </w:pPr>
      <w:r>
        <w:rPr>
          <w:sz w:val="24"/>
        </w:rPr>
        <w:t xml:space="preserve">Note:   a. SARAH née Birch father William St Erth Family 5 wife to ROBERT 1830 first cousin to AMOS 1842 St Erth Family 2 married to this SARAH  </w:t>
      </w:r>
      <w:r>
        <w:rPr>
          <w:sz w:val="24"/>
        </w:rPr>
        <w:tab/>
        <w:t xml:space="preserve">    née Russell ?</w:t>
      </w:r>
    </w:p>
    <w:p w14:paraId="53BCDF48" w14:textId="77777777" w:rsidR="000D6C32" w:rsidRDefault="000D6C32">
      <w:pPr>
        <w:ind w:right="-1050"/>
        <w:rPr>
          <w:sz w:val="24"/>
        </w:rPr>
      </w:pPr>
      <w:r>
        <w:rPr>
          <w:sz w:val="24"/>
        </w:rPr>
        <w:tab/>
        <w:t>b. ELEANOR 1841 St Erth Family 5 married 1879 William-James Russell</w:t>
      </w:r>
    </w:p>
    <w:p w14:paraId="0FCE9D7C" w14:textId="77777777" w:rsidR="000D6C32" w:rsidRDefault="000D6C32">
      <w:pPr>
        <w:ind w:right="-1050"/>
        <w:jc w:val="right"/>
        <w:rPr>
          <w:sz w:val="24"/>
        </w:rPr>
      </w:pPr>
      <w:r>
        <w:rPr>
          <w:sz w:val="24"/>
        </w:rPr>
        <w:t xml:space="preserve"> (also in Pedigree Resource File http://familysearch.org/pal:/MM9.2.1/S5MV-W12)</w:t>
      </w:r>
    </w:p>
    <w:p w14:paraId="047C46BD" w14:textId="77777777" w:rsidR="000D6C32" w:rsidRDefault="000D6C32">
      <w:pPr>
        <w:ind w:right="-1050"/>
        <w:rPr>
          <w:sz w:val="24"/>
        </w:rPr>
      </w:pPr>
      <w:r>
        <w:rPr>
          <w:sz w:val="24"/>
        </w:rPr>
        <w:tab/>
        <w:t>c. MARY St Erth Family 5 married William Birch</w:t>
      </w:r>
    </w:p>
    <w:p w14:paraId="2EB265FA" w14:textId="77777777" w:rsidR="000D6C32" w:rsidRDefault="000D6C32">
      <w:pPr>
        <w:ind w:right="-1050"/>
        <w:rPr>
          <w:sz w:val="24"/>
        </w:rPr>
      </w:pPr>
    </w:p>
    <w:p w14:paraId="0CFEECD5" w14:textId="77777777" w:rsidR="000D6C32" w:rsidRDefault="000D6C32">
      <w:pPr>
        <w:ind w:right="-1050"/>
        <w:rPr>
          <w:sz w:val="24"/>
        </w:rPr>
      </w:pPr>
    </w:p>
    <w:p w14:paraId="2AD06605" w14:textId="77777777" w:rsidR="000D6C32" w:rsidRDefault="000D6C32">
      <w:pPr>
        <w:ind w:right="-1050"/>
        <w:rPr>
          <w:sz w:val="24"/>
        </w:rPr>
      </w:pPr>
      <w:r>
        <w:rPr>
          <w:sz w:val="24"/>
        </w:rPr>
        <w:t>Note:</w:t>
      </w:r>
    </w:p>
    <w:p w14:paraId="17E6A1F7" w14:textId="77777777" w:rsidR="000D6C32" w:rsidRDefault="000D6C32" w:rsidP="00B77EA1">
      <w:pPr>
        <w:numPr>
          <w:ilvl w:val="0"/>
          <w:numId w:val="88"/>
        </w:numPr>
        <w:ind w:right="-1050"/>
        <w:rPr>
          <w:sz w:val="24"/>
        </w:rPr>
      </w:pPr>
      <w:r>
        <w:rPr>
          <w:sz w:val="24"/>
        </w:rPr>
        <w:t>Will 49/1/1/77 in Cornwall Record Office, AMOS son of AMOS and SARAH 1808 St Hilary</w:t>
      </w:r>
    </w:p>
    <w:p w14:paraId="05E03389" w14:textId="77777777" w:rsidR="000D6C32" w:rsidRDefault="000D6C32" w:rsidP="00B77EA1">
      <w:pPr>
        <w:numPr>
          <w:ilvl w:val="0"/>
          <w:numId w:val="88"/>
        </w:numPr>
        <w:ind w:right="-1050"/>
        <w:rPr>
          <w:sz w:val="24"/>
        </w:rPr>
      </w:pPr>
      <w:r>
        <w:rPr>
          <w:sz w:val="24"/>
        </w:rPr>
        <w:t xml:space="preserve">Story that AMOS 1842 went to Patoni, New Zealand as a gold miner where he found the Kohinoor diamond (see also Unconnected Family 18).   Probably mistaken for a gold nugget as that diamond was Indian !   Frequently Cornish miners in Australia or New Zealand sent home stories of big strikes or nuggets.  There were entrepreneurial photographers in ports and mining towns that would take your photograph next to a large nugget (painted rock) to convince those back home of your success. </w:t>
      </w:r>
    </w:p>
    <w:p w14:paraId="0525C818" w14:textId="77777777" w:rsidR="000D6C32" w:rsidRDefault="000D6C32" w:rsidP="00B77EA1">
      <w:pPr>
        <w:numPr>
          <w:ilvl w:val="0"/>
          <w:numId w:val="88"/>
        </w:numPr>
        <w:ind w:right="-1050"/>
        <w:rPr>
          <w:sz w:val="24"/>
        </w:rPr>
      </w:pPr>
      <w:r>
        <w:rPr>
          <w:sz w:val="24"/>
        </w:rPr>
        <w:t>Lyn Nash believed that Unconnected Family 71 were also the children of AMOS and SARAH filling the gap between ROBERT 1802 and DANIEL 1811.  Finding other records about AMOS his wives and children made this very likely so this change was made - see notes above on AMOS 1800.</w:t>
      </w:r>
    </w:p>
    <w:p w14:paraId="1579F279" w14:textId="77777777" w:rsidR="000D6C32" w:rsidRDefault="000D6C32" w:rsidP="00B77EA1">
      <w:pPr>
        <w:numPr>
          <w:ilvl w:val="0"/>
          <w:numId w:val="88"/>
        </w:numPr>
        <w:ind w:right="-1050"/>
        <w:rPr>
          <w:sz w:val="24"/>
        </w:rPr>
      </w:pPr>
      <w:r>
        <w:rPr>
          <w:sz w:val="24"/>
        </w:rPr>
        <w:t>See Lelant family for census record of AMOS married SARAH and St Erth 6 for JAMES married MARY</w:t>
      </w:r>
    </w:p>
    <w:p w14:paraId="0257D6D1" w14:textId="77777777" w:rsidR="000D6C32" w:rsidRDefault="000D6C32" w:rsidP="00B77EA1">
      <w:pPr>
        <w:numPr>
          <w:ilvl w:val="0"/>
          <w:numId w:val="88"/>
        </w:numPr>
        <w:ind w:right="-1050"/>
        <w:rPr>
          <w:sz w:val="24"/>
        </w:rPr>
      </w:pPr>
      <w:r>
        <w:rPr>
          <w:sz w:val="24"/>
        </w:rPr>
        <w:t>SARAH 1846 conflicting information received about her surname (see below)</w:t>
      </w:r>
    </w:p>
    <w:p w14:paraId="7ED8AEA5" w14:textId="77777777" w:rsidR="000D6C32" w:rsidRDefault="000D6C32" w:rsidP="00B77EA1">
      <w:pPr>
        <w:numPr>
          <w:ilvl w:val="0"/>
          <w:numId w:val="88"/>
        </w:numPr>
        <w:ind w:right="-1050"/>
        <w:rPr>
          <w:sz w:val="24"/>
        </w:rPr>
      </w:pPr>
      <w:r>
        <w:rPr>
          <w:sz w:val="24"/>
        </w:rPr>
        <w:t>Full marriage record of ROBERT 1801 to ELIABETH from Lyn Nash shows some conflicts:</w:t>
      </w:r>
    </w:p>
    <w:p w14:paraId="59B0DBEA" w14:textId="77777777" w:rsidR="000D6C32" w:rsidRDefault="000D6C32">
      <w:pPr>
        <w:ind w:left="1440" w:right="-1050"/>
        <w:rPr>
          <w:sz w:val="24"/>
        </w:rPr>
      </w:pPr>
      <w:r>
        <w:rPr>
          <w:sz w:val="24"/>
        </w:rPr>
        <w:t>ROBERT TregenzOE full widower labourer St Erth father JAMES TregenzOE labourer</w:t>
      </w:r>
    </w:p>
    <w:p w14:paraId="70F18708" w14:textId="77777777" w:rsidR="000D6C32" w:rsidRDefault="000D6C32">
      <w:pPr>
        <w:ind w:left="1440" w:right="-1050"/>
        <w:rPr>
          <w:sz w:val="24"/>
        </w:rPr>
      </w:pPr>
      <w:r>
        <w:rPr>
          <w:sz w:val="24"/>
        </w:rPr>
        <w:t>Elizabeth Potter full widow St Erth father Richard Ellis miner</w:t>
      </w:r>
    </w:p>
    <w:p w14:paraId="7CD634BD" w14:textId="77777777" w:rsidR="000D6C32" w:rsidRDefault="000D6C32">
      <w:pPr>
        <w:ind w:left="1440" w:right="-1050"/>
        <w:rPr>
          <w:sz w:val="24"/>
        </w:rPr>
      </w:pPr>
      <w:r>
        <w:rPr>
          <w:sz w:val="24"/>
        </w:rPr>
        <w:t>24MAR1850 banns witnesses John Trevaskis and William Christover</w:t>
      </w:r>
    </w:p>
    <w:p w14:paraId="40B23A29" w14:textId="77777777" w:rsidR="000D6C32" w:rsidRDefault="000D6C32">
      <w:pPr>
        <w:pageBreakBefore/>
        <w:ind w:right="-1050"/>
        <w:rPr>
          <w:sz w:val="24"/>
        </w:rPr>
      </w:pPr>
      <w:r>
        <w:rPr>
          <w:sz w:val="24"/>
        </w:rPr>
        <w:tab/>
      </w:r>
      <w:r>
        <w:rPr>
          <w:sz w:val="24"/>
        </w:rPr>
        <w:tab/>
      </w:r>
      <w:r>
        <w:rPr>
          <w:sz w:val="24"/>
        </w:rPr>
        <w:tab/>
      </w:r>
      <w:r>
        <w:rPr>
          <w:sz w:val="24"/>
        </w:rPr>
        <w:tab/>
        <w:t>EDWARD</w:t>
      </w:r>
      <w:r>
        <w:rPr>
          <w:sz w:val="24"/>
        </w:rPr>
        <w:tab/>
      </w:r>
      <w:r>
        <w:rPr>
          <w:sz w:val="24"/>
        </w:rPr>
        <w:tab/>
      </w:r>
      <w:r>
        <w:rPr>
          <w:sz w:val="24"/>
        </w:rPr>
        <w:tab/>
      </w:r>
      <w:r>
        <w:rPr>
          <w:sz w:val="24"/>
        </w:rPr>
        <w:tab/>
      </w:r>
      <w:r>
        <w:rPr>
          <w:b/>
          <w:sz w:val="24"/>
          <w:u w:val="single"/>
        </w:rPr>
        <w:t>ST ERTH FAMILY 3</w:t>
      </w:r>
    </w:p>
    <w:p w14:paraId="106E0858" w14:textId="77777777" w:rsidR="000D6C32" w:rsidRDefault="000D6C32">
      <w:pPr>
        <w:ind w:right="-1050"/>
        <w:rPr>
          <w:sz w:val="24"/>
        </w:rPr>
      </w:pPr>
      <w:r>
        <w:rPr>
          <w:sz w:val="24"/>
        </w:rPr>
        <w:tab/>
      </w:r>
      <w:r>
        <w:rPr>
          <w:sz w:val="24"/>
        </w:rPr>
        <w:tab/>
      </w:r>
      <w:r>
        <w:rPr>
          <w:sz w:val="24"/>
        </w:rPr>
        <w:tab/>
      </w:r>
      <w:r>
        <w:rPr>
          <w:sz w:val="24"/>
        </w:rPr>
        <w:tab/>
        <w:t>1774</w:t>
      </w:r>
    </w:p>
    <w:p w14:paraId="6842DC73" w14:textId="77777777" w:rsidR="000D6C32" w:rsidRDefault="000D6C32">
      <w:pPr>
        <w:ind w:right="-1050"/>
        <w:rPr>
          <w:sz w:val="24"/>
        </w:rPr>
      </w:pPr>
      <w:r>
        <w:rPr>
          <w:sz w:val="24"/>
        </w:rPr>
        <w:tab/>
      </w:r>
      <w:r>
        <w:rPr>
          <w:sz w:val="24"/>
        </w:rPr>
        <w:tab/>
      </w:r>
      <w:r>
        <w:rPr>
          <w:sz w:val="24"/>
        </w:rPr>
        <w:tab/>
      </w:r>
      <w:r>
        <w:rPr>
          <w:sz w:val="24"/>
        </w:rPr>
        <w:tab/>
        <w:t>m Grace Luke</w:t>
      </w:r>
    </w:p>
    <w:p w14:paraId="681028BA" w14:textId="77777777" w:rsidR="000D6C32" w:rsidRDefault="000D6C32">
      <w:pPr>
        <w:ind w:left="1440" w:right="-1050" w:firstLine="720"/>
        <w:rPr>
          <w:sz w:val="24"/>
        </w:rPr>
      </w:pPr>
      <w:r>
        <w:rPr>
          <w:sz w:val="24"/>
        </w:rPr>
        <w:t>______|_____________________________________________________________________________________</w:t>
      </w:r>
    </w:p>
    <w:p w14:paraId="4EF75890" w14:textId="77777777" w:rsidR="000D6C32" w:rsidRDefault="000D6C32">
      <w:pPr>
        <w:ind w:left="1440" w:right="-1050" w:firstLine="720"/>
        <w:rPr>
          <w:sz w:val="24"/>
        </w:rPr>
      </w:pPr>
      <w:r>
        <w:rPr>
          <w:sz w:val="24"/>
        </w:rPr>
        <w:t>EDWARD</w:t>
      </w:r>
      <w:r>
        <w:rPr>
          <w:sz w:val="24"/>
        </w:rPr>
        <w:tab/>
      </w:r>
      <w:r>
        <w:rPr>
          <w:sz w:val="24"/>
        </w:rPr>
        <w:tab/>
        <w:t>GRACE</w:t>
      </w:r>
      <w:r>
        <w:rPr>
          <w:sz w:val="24"/>
        </w:rPr>
        <w:tab/>
        <w:t>ROBERT</w:t>
      </w:r>
      <w:r>
        <w:rPr>
          <w:sz w:val="24"/>
        </w:rPr>
        <w:tab/>
      </w:r>
      <w:r>
        <w:rPr>
          <w:sz w:val="24"/>
        </w:rPr>
        <w:tab/>
        <w:t>JOHN</w:t>
      </w:r>
      <w:r>
        <w:rPr>
          <w:sz w:val="24"/>
        </w:rPr>
        <w:tab/>
      </w:r>
      <w:r>
        <w:rPr>
          <w:sz w:val="24"/>
        </w:rPr>
        <w:tab/>
        <w:t>GRACE</w:t>
      </w:r>
      <w:r>
        <w:rPr>
          <w:sz w:val="24"/>
        </w:rPr>
        <w:tab/>
      </w:r>
      <w:r>
        <w:rPr>
          <w:sz w:val="24"/>
        </w:rPr>
        <w:tab/>
        <w:t>OLIVER-LUKE</w:t>
      </w:r>
    </w:p>
    <w:p w14:paraId="020D62DC" w14:textId="77777777" w:rsidR="000D6C32" w:rsidRPr="004C41A8" w:rsidRDefault="000D6C32">
      <w:pPr>
        <w:ind w:left="1440" w:right="-1050" w:firstLine="720"/>
        <w:rPr>
          <w:sz w:val="24"/>
          <w:lang w:val="nb-NO"/>
        </w:rPr>
      </w:pPr>
      <w:r w:rsidRPr="004C41A8">
        <w:rPr>
          <w:sz w:val="24"/>
          <w:lang w:val="nb-NO"/>
        </w:rPr>
        <w:t>1799</w:t>
      </w:r>
      <w:r w:rsidRPr="004C41A8">
        <w:rPr>
          <w:sz w:val="24"/>
          <w:lang w:val="nb-NO"/>
        </w:rPr>
        <w:tab/>
      </w:r>
      <w:r w:rsidRPr="004C41A8">
        <w:rPr>
          <w:sz w:val="24"/>
          <w:lang w:val="nb-NO"/>
        </w:rPr>
        <w:tab/>
      </w:r>
      <w:r w:rsidRPr="004C41A8">
        <w:rPr>
          <w:sz w:val="24"/>
          <w:lang w:val="nb-NO"/>
        </w:rPr>
        <w:tab/>
        <w:t>1803</w:t>
      </w:r>
      <w:r w:rsidRPr="004C41A8">
        <w:rPr>
          <w:sz w:val="24"/>
          <w:lang w:val="nb-NO"/>
        </w:rPr>
        <w:tab/>
      </w:r>
      <w:r w:rsidRPr="004C41A8">
        <w:rPr>
          <w:sz w:val="24"/>
          <w:lang w:val="nb-NO"/>
        </w:rPr>
        <w:tab/>
        <w:t>1808</w:t>
      </w:r>
      <w:r w:rsidRPr="004C41A8">
        <w:rPr>
          <w:sz w:val="24"/>
          <w:lang w:val="nb-NO"/>
        </w:rPr>
        <w:tab/>
      </w:r>
      <w:r w:rsidRPr="004C41A8">
        <w:rPr>
          <w:sz w:val="24"/>
          <w:lang w:val="nb-NO"/>
        </w:rPr>
        <w:tab/>
      </w:r>
      <w:r w:rsidRPr="004C41A8">
        <w:rPr>
          <w:sz w:val="24"/>
          <w:lang w:val="nb-NO"/>
        </w:rPr>
        <w:tab/>
        <w:t>1812</w:t>
      </w:r>
      <w:r w:rsidRPr="004C41A8">
        <w:rPr>
          <w:sz w:val="24"/>
          <w:lang w:val="nb-NO"/>
        </w:rPr>
        <w:tab/>
      </w:r>
      <w:r w:rsidRPr="004C41A8">
        <w:rPr>
          <w:sz w:val="24"/>
          <w:lang w:val="nb-NO"/>
        </w:rPr>
        <w:tab/>
        <w:t>1815</w:t>
      </w:r>
      <w:r w:rsidRPr="004C41A8">
        <w:rPr>
          <w:sz w:val="24"/>
          <w:lang w:val="nb-NO"/>
        </w:rPr>
        <w:tab/>
      </w:r>
      <w:r w:rsidRPr="004C41A8">
        <w:rPr>
          <w:sz w:val="24"/>
          <w:lang w:val="nb-NO"/>
        </w:rPr>
        <w:tab/>
      </w:r>
      <w:r w:rsidRPr="004C41A8">
        <w:rPr>
          <w:sz w:val="24"/>
          <w:lang w:val="nb-NO"/>
        </w:rPr>
        <w:tab/>
        <w:t>1819</w:t>
      </w:r>
    </w:p>
    <w:p w14:paraId="56963D87" w14:textId="77777777" w:rsidR="000D6C32" w:rsidRPr="004C41A8" w:rsidRDefault="000D6C32">
      <w:pPr>
        <w:ind w:left="1440" w:right="-1050" w:firstLine="720"/>
        <w:rPr>
          <w:sz w:val="24"/>
          <w:lang w:val="nb-NO"/>
        </w:rPr>
      </w:pPr>
      <w:r w:rsidRPr="004C41A8">
        <w:rPr>
          <w:sz w:val="24"/>
          <w:lang w:val="nb-NO"/>
        </w:rPr>
        <w:t>m Susannah Bray</w:t>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t>m1 Jane Hendra</w:t>
      </w:r>
    </w:p>
    <w:p w14:paraId="5CC3594F" w14:textId="77777777" w:rsidR="000D6C32" w:rsidRDefault="000D6C32">
      <w:pPr>
        <w:ind w:right="-1050"/>
        <w:rPr>
          <w:sz w:val="24"/>
        </w:rPr>
      </w:pPr>
      <w:r>
        <w:rPr>
          <w:sz w:val="24"/>
        </w:rPr>
        <w:t>__________________|__________________________________________________________________________</w:t>
      </w:r>
      <w:r>
        <w:rPr>
          <w:sz w:val="24"/>
        </w:rPr>
        <w:tab/>
        <w:t>m2 Phillippa Edmonds</w:t>
      </w:r>
    </w:p>
    <w:p w14:paraId="4D460071" w14:textId="77777777" w:rsidR="000D6C32" w:rsidRDefault="000D6C32">
      <w:pPr>
        <w:ind w:right="-1050"/>
        <w:rPr>
          <w:sz w:val="24"/>
        </w:rPr>
      </w:pPr>
      <w:r>
        <w:rPr>
          <w:sz w:val="24"/>
        </w:rPr>
        <w:t>SUSANNAH</w:t>
      </w:r>
      <w:r>
        <w:rPr>
          <w:sz w:val="24"/>
        </w:rPr>
        <w:tab/>
      </w:r>
      <w:r>
        <w:rPr>
          <w:sz w:val="24"/>
        </w:rPr>
        <w:tab/>
        <w:t>EDWARD</w:t>
      </w:r>
      <w:r>
        <w:rPr>
          <w:sz w:val="24"/>
        </w:rPr>
        <w:tab/>
        <w:t>MARY-ANNA</w:t>
      </w:r>
      <w:r>
        <w:rPr>
          <w:sz w:val="24"/>
        </w:rPr>
        <w:tab/>
        <w:t>JOHN</w:t>
      </w:r>
      <w:r>
        <w:rPr>
          <w:sz w:val="24"/>
        </w:rPr>
        <w:tab/>
      </w:r>
      <w:r>
        <w:rPr>
          <w:sz w:val="24"/>
        </w:rPr>
        <w:tab/>
        <w:t>GRACE</w:t>
      </w:r>
      <w:r>
        <w:rPr>
          <w:sz w:val="24"/>
        </w:rPr>
        <w:tab/>
        <w:t>SUSAN-ANN</w:t>
      </w:r>
      <w:r>
        <w:rPr>
          <w:sz w:val="24"/>
        </w:rPr>
        <w:tab/>
        <w:t xml:space="preserve">     EMILY</w:t>
      </w:r>
      <w:r>
        <w:rPr>
          <w:sz w:val="24"/>
        </w:rPr>
        <w:tab/>
        <w:t>|</w:t>
      </w:r>
    </w:p>
    <w:p w14:paraId="118BD99A" w14:textId="77777777" w:rsidR="000D6C32" w:rsidRDefault="000D6C32">
      <w:pPr>
        <w:ind w:right="-1050"/>
        <w:rPr>
          <w:sz w:val="24"/>
        </w:rPr>
      </w:pPr>
      <w:r>
        <w:rPr>
          <w:sz w:val="24"/>
        </w:rPr>
        <w:t>1827</w:t>
      </w:r>
      <w:r>
        <w:rPr>
          <w:sz w:val="24"/>
        </w:rPr>
        <w:tab/>
      </w:r>
      <w:r>
        <w:rPr>
          <w:sz w:val="24"/>
        </w:rPr>
        <w:tab/>
      </w:r>
      <w:r>
        <w:rPr>
          <w:sz w:val="24"/>
        </w:rPr>
        <w:tab/>
        <w:t>1828</w:t>
      </w:r>
      <w:r>
        <w:rPr>
          <w:sz w:val="24"/>
        </w:rPr>
        <w:tab/>
      </w:r>
      <w:r>
        <w:rPr>
          <w:sz w:val="24"/>
        </w:rPr>
        <w:tab/>
        <w:t>1830</w:t>
      </w:r>
      <w:r>
        <w:rPr>
          <w:sz w:val="24"/>
        </w:rPr>
        <w:tab/>
      </w:r>
      <w:r>
        <w:rPr>
          <w:sz w:val="24"/>
        </w:rPr>
        <w:tab/>
      </w:r>
      <w:r>
        <w:rPr>
          <w:sz w:val="24"/>
        </w:rPr>
        <w:tab/>
        <w:t>1832</w:t>
      </w:r>
      <w:r>
        <w:rPr>
          <w:sz w:val="24"/>
        </w:rPr>
        <w:tab/>
      </w:r>
      <w:r>
        <w:rPr>
          <w:sz w:val="24"/>
        </w:rPr>
        <w:tab/>
        <w:t>1836</w:t>
      </w:r>
      <w:r>
        <w:rPr>
          <w:sz w:val="24"/>
        </w:rPr>
        <w:tab/>
      </w:r>
      <w:r>
        <w:rPr>
          <w:sz w:val="24"/>
        </w:rPr>
        <w:tab/>
        <w:t>1835</w:t>
      </w:r>
      <w:r>
        <w:rPr>
          <w:sz w:val="24"/>
        </w:rPr>
        <w:tab/>
      </w:r>
      <w:r>
        <w:rPr>
          <w:sz w:val="24"/>
        </w:rPr>
        <w:tab/>
        <w:t xml:space="preserve">     1837</w:t>
      </w:r>
      <w:r>
        <w:rPr>
          <w:sz w:val="24"/>
        </w:rPr>
        <w:tab/>
        <w:t>|</w:t>
      </w:r>
    </w:p>
    <w:p w14:paraId="3D27A7A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m Emma</w:t>
      </w:r>
      <w:r>
        <w:rPr>
          <w:sz w:val="24"/>
        </w:rPr>
        <w:tab/>
        <w:t>|</w:t>
      </w:r>
      <w:r>
        <w:rPr>
          <w:sz w:val="24"/>
        </w:rPr>
        <w:tab/>
      </w:r>
      <w:r>
        <w:rPr>
          <w:sz w:val="24"/>
        </w:rPr>
        <w:tab/>
      </w:r>
      <w:r>
        <w:rPr>
          <w:sz w:val="24"/>
        </w:rPr>
        <w:tab/>
      </w:r>
      <w:r>
        <w:rPr>
          <w:sz w:val="24"/>
        </w:rPr>
        <w:tab/>
      </w:r>
      <w:r>
        <w:rPr>
          <w:sz w:val="24"/>
        </w:rPr>
        <w:tab/>
      </w:r>
      <w:r>
        <w:rPr>
          <w:sz w:val="24"/>
        </w:rPr>
        <w:tab/>
        <w:t>|</w:t>
      </w:r>
    </w:p>
    <w:p w14:paraId="3557D982" w14:textId="77777777" w:rsidR="000D6C32" w:rsidRDefault="00253350">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Trega</w:t>
      </w:r>
      <w:r w:rsidR="000D6C32">
        <w:rPr>
          <w:sz w:val="24"/>
        </w:rPr>
        <w:t>skis</w:t>
      </w:r>
      <w:r w:rsidR="000D6C32">
        <w:rPr>
          <w:sz w:val="24"/>
        </w:rPr>
        <w:tab/>
        <w:t>TIMOTHY 1863</w:t>
      </w:r>
      <w:r w:rsidR="000D6C32">
        <w:rPr>
          <w:sz w:val="24"/>
        </w:rPr>
        <w:tab/>
      </w:r>
      <w:r w:rsidR="000D6C32">
        <w:rPr>
          <w:sz w:val="24"/>
        </w:rPr>
        <w:tab/>
      </w:r>
      <w:r w:rsidR="000D6C32">
        <w:rPr>
          <w:sz w:val="24"/>
        </w:rPr>
        <w:tab/>
      </w:r>
      <w:r w:rsidR="000D6C32">
        <w:rPr>
          <w:sz w:val="24"/>
        </w:rPr>
        <w:tab/>
        <w:t>|</w:t>
      </w:r>
    </w:p>
    <w:p w14:paraId="06402546" w14:textId="77777777" w:rsidR="000D6C32" w:rsidRDefault="000D6C32">
      <w:pPr>
        <w:ind w:right="-1050"/>
        <w:rPr>
          <w:sz w:val="24"/>
        </w:rPr>
      </w:pPr>
      <w:r>
        <w:rPr>
          <w:sz w:val="24"/>
        </w:rPr>
        <w:t>________________________________________________|___________________________</w:t>
      </w:r>
      <w:r>
        <w:rPr>
          <w:sz w:val="24"/>
        </w:rPr>
        <w:tab/>
      </w:r>
      <w:r>
        <w:rPr>
          <w:sz w:val="24"/>
        </w:rPr>
        <w:tab/>
      </w:r>
      <w:r>
        <w:rPr>
          <w:sz w:val="24"/>
        </w:rPr>
        <w:tab/>
      </w:r>
      <w:r>
        <w:rPr>
          <w:sz w:val="24"/>
        </w:rPr>
        <w:tab/>
        <w:t>|</w:t>
      </w:r>
    </w:p>
    <w:p w14:paraId="65E2A81F" w14:textId="77777777" w:rsidR="000D6C32" w:rsidRDefault="000D6C32">
      <w:pPr>
        <w:ind w:right="-1050"/>
        <w:rPr>
          <w:sz w:val="24"/>
        </w:rPr>
      </w:pPr>
      <w:r>
        <w:rPr>
          <w:sz w:val="24"/>
        </w:rPr>
        <w:t>EDWARD-JOHN</w:t>
      </w:r>
      <w:r>
        <w:rPr>
          <w:sz w:val="24"/>
        </w:rPr>
        <w:tab/>
        <w:t>MARY-LOUISA</w:t>
      </w:r>
      <w:r>
        <w:rPr>
          <w:sz w:val="24"/>
        </w:rPr>
        <w:tab/>
        <w:t>SUSAN-ANN</w:t>
      </w:r>
      <w:r>
        <w:rPr>
          <w:sz w:val="24"/>
        </w:rPr>
        <w:tab/>
      </w:r>
      <w:r>
        <w:rPr>
          <w:sz w:val="24"/>
        </w:rPr>
        <w:tab/>
        <w:t>EMMA</w:t>
      </w:r>
      <w:r>
        <w:rPr>
          <w:sz w:val="24"/>
        </w:rPr>
        <w:tab/>
        <w:t>EVERLYN</w:t>
      </w:r>
      <w:r>
        <w:rPr>
          <w:sz w:val="24"/>
        </w:rPr>
        <w:tab/>
      </w:r>
      <w:r>
        <w:rPr>
          <w:sz w:val="24"/>
        </w:rPr>
        <w:tab/>
      </w:r>
      <w:r>
        <w:rPr>
          <w:sz w:val="24"/>
        </w:rPr>
        <w:tab/>
      </w:r>
      <w:r>
        <w:rPr>
          <w:sz w:val="24"/>
        </w:rPr>
        <w:tab/>
        <w:t>|</w:t>
      </w:r>
    </w:p>
    <w:p w14:paraId="4358A838" w14:textId="77777777" w:rsidR="000D6C32" w:rsidRDefault="000D6C32">
      <w:pPr>
        <w:ind w:right="-1050"/>
        <w:rPr>
          <w:sz w:val="24"/>
        </w:rPr>
      </w:pPr>
      <w:r>
        <w:rPr>
          <w:sz w:val="24"/>
        </w:rPr>
        <w:t>1857</w:t>
      </w:r>
      <w:r>
        <w:rPr>
          <w:sz w:val="24"/>
        </w:rPr>
        <w:tab/>
      </w:r>
      <w:r>
        <w:rPr>
          <w:sz w:val="24"/>
        </w:rPr>
        <w:tab/>
      </w:r>
      <w:r>
        <w:rPr>
          <w:sz w:val="24"/>
        </w:rPr>
        <w:tab/>
        <w:t>1858</w:t>
      </w:r>
      <w:r>
        <w:rPr>
          <w:sz w:val="24"/>
        </w:rPr>
        <w:tab/>
      </w:r>
      <w:r>
        <w:rPr>
          <w:sz w:val="24"/>
        </w:rPr>
        <w:tab/>
      </w:r>
      <w:r>
        <w:rPr>
          <w:sz w:val="24"/>
        </w:rPr>
        <w:tab/>
        <w:t>1859</w:t>
      </w:r>
      <w:r>
        <w:rPr>
          <w:sz w:val="24"/>
        </w:rPr>
        <w:tab/>
      </w:r>
      <w:r>
        <w:rPr>
          <w:sz w:val="24"/>
        </w:rPr>
        <w:tab/>
      </w:r>
      <w:r>
        <w:rPr>
          <w:sz w:val="24"/>
        </w:rPr>
        <w:tab/>
        <w:t>1862</w:t>
      </w:r>
      <w:r>
        <w:rPr>
          <w:sz w:val="24"/>
        </w:rPr>
        <w:tab/>
      </w:r>
      <w:r>
        <w:rPr>
          <w:sz w:val="24"/>
        </w:rPr>
        <w:tab/>
        <w:t>1870</w:t>
      </w:r>
      <w:r>
        <w:rPr>
          <w:sz w:val="24"/>
        </w:rPr>
        <w:tab/>
      </w:r>
      <w:r>
        <w:rPr>
          <w:sz w:val="24"/>
        </w:rPr>
        <w:tab/>
      </w:r>
      <w:r>
        <w:rPr>
          <w:sz w:val="24"/>
        </w:rPr>
        <w:tab/>
      </w:r>
      <w:r>
        <w:rPr>
          <w:sz w:val="24"/>
        </w:rPr>
        <w:tab/>
      </w:r>
      <w:r>
        <w:rPr>
          <w:sz w:val="24"/>
        </w:rPr>
        <w:tab/>
        <w:t>|</w:t>
      </w:r>
    </w:p>
    <w:p w14:paraId="3B3A48F5" w14:textId="77777777" w:rsidR="000D6C32" w:rsidRDefault="000D6C32">
      <w:pPr>
        <w:ind w:right="-1050"/>
        <w:rPr>
          <w:sz w:val="24"/>
        </w:rPr>
      </w:pPr>
      <w:r>
        <w:rPr>
          <w:sz w:val="24"/>
        </w:rPr>
        <w:t>1_________________________________________________________________________________________2_____|________________________</w:t>
      </w:r>
    </w:p>
    <w:p w14:paraId="460DA5F6" w14:textId="7EFDD7A3" w:rsidR="000D6C32" w:rsidRDefault="000D6C32">
      <w:pPr>
        <w:ind w:right="-1050"/>
        <w:rPr>
          <w:sz w:val="24"/>
        </w:rPr>
      </w:pPr>
      <w:r>
        <w:rPr>
          <w:sz w:val="24"/>
        </w:rPr>
        <w:t>ELIZABETH</w:t>
      </w:r>
      <w:r>
        <w:rPr>
          <w:sz w:val="24"/>
        </w:rPr>
        <w:tab/>
        <w:t xml:space="preserve">   MARY</w:t>
      </w:r>
      <w:r>
        <w:rPr>
          <w:sz w:val="24"/>
        </w:rPr>
        <w:tab/>
        <w:t>MATILDA</w:t>
      </w:r>
      <w:r>
        <w:rPr>
          <w:sz w:val="24"/>
        </w:rPr>
        <w:tab/>
        <w:t>WILLIAM</w:t>
      </w:r>
      <w:r>
        <w:rPr>
          <w:sz w:val="24"/>
        </w:rPr>
        <w:tab/>
        <w:t>REBECCA</w:t>
      </w:r>
      <w:r>
        <w:rPr>
          <w:sz w:val="24"/>
        </w:rPr>
        <w:tab/>
      </w:r>
      <w:r w:rsidR="00FD213B">
        <w:rPr>
          <w:sz w:val="24"/>
        </w:rPr>
        <w:t xml:space="preserve">ELLEN     </w:t>
      </w:r>
      <w:r>
        <w:rPr>
          <w:sz w:val="24"/>
        </w:rPr>
        <w:t>FREDERICK</w:t>
      </w:r>
      <w:r>
        <w:rPr>
          <w:sz w:val="24"/>
        </w:rPr>
        <w:tab/>
        <w:t>HENRY</w:t>
      </w:r>
      <w:r>
        <w:rPr>
          <w:sz w:val="24"/>
        </w:rPr>
        <w:tab/>
        <w:t>PHILLIP-</w:t>
      </w:r>
      <w:r>
        <w:rPr>
          <w:sz w:val="24"/>
        </w:rPr>
        <w:tab/>
        <w:t>ELIZABETH-</w:t>
      </w:r>
    </w:p>
    <w:p w14:paraId="14A4A8BC" w14:textId="6A6B4461" w:rsidR="000D6C32" w:rsidRDefault="000D6C32">
      <w:pPr>
        <w:ind w:right="-1050"/>
        <w:rPr>
          <w:sz w:val="24"/>
        </w:rPr>
      </w:pPr>
      <w:r>
        <w:rPr>
          <w:sz w:val="24"/>
        </w:rPr>
        <w:t>1845</w:t>
      </w:r>
      <w:r>
        <w:rPr>
          <w:sz w:val="24"/>
        </w:rPr>
        <w:tab/>
      </w:r>
      <w:r>
        <w:rPr>
          <w:sz w:val="24"/>
        </w:rPr>
        <w:tab/>
        <w:t xml:space="preserve">   -ANNA</w:t>
      </w:r>
      <w:r>
        <w:rPr>
          <w:sz w:val="24"/>
        </w:rPr>
        <w:tab/>
        <w:t>-JANE</w:t>
      </w:r>
      <w:r>
        <w:rPr>
          <w:sz w:val="24"/>
        </w:rPr>
        <w:tab/>
      </w:r>
      <w:r>
        <w:rPr>
          <w:sz w:val="24"/>
        </w:rPr>
        <w:tab/>
        <w:t>-JOHN 1850</w:t>
      </w:r>
      <w:r>
        <w:rPr>
          <w:sz w:val="24"/>
        </w:rPr>
        <w:tab/>
        <w:t>1852</w:t>
      </w:r>
      <w:r>
        <w:rPr>
          <w:sz w:val="24"/>
        </w:rPr>
        <w:tab/>
      </w:r>
      <w:r>
        <w:rPr>
          <w:sz w:val="24"/>
        </w:rPr>
        <w:tab/>
      </w:r>
      <w:r w:rsidR="005D129C">
        <w:rPr>
          <w:sz w:val="24"/>
        </w:rPr>
        <w:t>1855</w:t>
      </w:r>
      <w:r w:rsidR="005D129C">
        <w:rPr>
          <w:sz w:val="24"/>
        </w:rPr>
        <w:tab/>
        <w:t xml:space="preserve">     </w:t>
      </w:r>
      <w:r>
        <w:rPr>
          <w:sz w:val="24"/>
        </w:rPr>
        <w:t>1857</w:t>
      </w:r>
      <w:r>
        <w:rPr>
          <w:sz w:val="24"/>
        </w:rPr>
        <w:tab/>
      </w:r>
      <w:r>
        <w:rPr>
          <w:sz w:val="24"/>
        </w:rPr>
        <w:tab/>
        <w:t>1860</w:t>
      </w:r>
      <w:r>
        <w:rPr>
          <w:sz w:val="24"/>
        </w:rPr>
        <w:tab/>
      </w:r>
      <w:r w:rsidR="005D129C">
        <w:rPr>
          <w:sz w:val="24"/>
        </w:rPr>
        <w:t xml:space="preserve">    </w:t>
      </w:r>
      <w:r>
        <w:rPr>
          <w:sz w:val="24"/>
        </w:rPr>
        <w:t>BIGGLESTONE</w:t>
      </w:r>
      <w:r>
        <w:rPr>
          <w:sz w:val="24"/>
        </w:rPr>
        <w:tab/>
        <w:t>BIGGLESTONE</w:t>
      </w:r>
    </w:p>
    <w:p w14:paraId="0BE9EA06" w14:textId="302B1AE6" w:rsidR="000D6C32" w:rsidRDefault="000D6C32">
      <w:pPr>
        <w:ind w:right="-1050"/>
        <w:rPr>
          <w:sz w:val="24"/>
        </w:rPr>
      </w:pPr>
      <w:r>
        <w:rPr>
          <w:sz w:val="24"/>
        </w:rPr>
        <w:tab/>
      </w:r>
      <w:r>
        <w:rPr>
          <w:sz w:val="24"/>
        </w:rPr>
        <w:tab/>
        <w:t xml:space="preserve">   1846</w:t>
      </w:r>
      <w:r>
        <w:rPr>
          <w:sz w:val="24"/>
        </w:rPr>
        <w:tab/>
      </w:r>
      <w:r>
        <w:rPr>
          <w:sz w:val="24"/>
        </w:rPr>
        <w:tab/>
        <w:t>1847</w:t>
      </w:r>
      <w:r>
        <w:rPr>
          <w:sz w:val="24"/>
        </w:rPr>
        <w:tab/>
      </w:r>
      <w:r>
        <w:rPr>
          <w:sz w:val="24"/>
        </w:rPr>
        <w:tab/>
        <w:t>Annie Walker</w:t>
      </w:r>
      <w:r>
        <w:rPr>
          <w:sz w:val="24"/>
        </w:rPr>
        <w:tab/>
      </w:r>
      <w:r>
        <w:rPr>
          <w:sz w:val="24"/>
        </w:rPr>
        <w:tab/>
      </w:r>
      <w:r>
        <w:rPr>
          <w:sz w:val="24"/>
        </w:rPr>
        <w:tab/>
      </w:r>
      <w:r>
        <w:rPr>
          <w:sz w:val="24"/>
        </w:rPr>
        <w:tab/>
      </w:r>
      <w:r>
        <w:rPr>
          <w:sz w:val="24"/>
        </w:rPr>
        <w:tab/>
      </w:r>
      <w:r w:rsidR="005D129C">
        <w:rPr>
          <w:sz w:val="24"/>
        </w:rPr>
        <w:tab/>
      </w:r>
      <w:r>
        <w:rPr>
          <w:sz w:val="24"/>
        </w:rPr>
        <w:tab/>
        <w:t>m Honour-</w:t>
      </w:r>
      <w:r>
        <w:rPr>
          <w:sz w:val="24"/>
        </w:rPr>
        <w:tab/>
        <w:t>1867</w:t>
      </w:r>
      <w:r>
        <w:rPr>
          <w:sz w:val="24"/>
        </w:rPr>
        <w:tab/>
      </w:r>
      <w:r>
        <w:rPr>
          <w:sz w:val="24"/>
        </w:rPr>
        <w:tab/>
      </w:r>
      <w:r>
        <w:rPr>
          <w:sz w:val="24"/>
        </w:rPr>
        <w:tab/>
        <w:t>1871</w:t>
      </w:r>
    </w:p>
    <w:p w14:paraId="27C3A4B9" w14:textId="00B3C559" w:rsidR="000D6C32" w:rsidRPr="002A1FA5" w:rsidRDefault="000D6C32">
      <w:pPr>
        <w:ind w:right="-1050"/>
        <w:rPr>
          <w:sz w:val="24"/>
        </w:rPr>
      </w:pPr>
      <w:r>
        <w:rPr>
          <w:sz w:val="24"/>
        </w:rPr>
        <w:tab/>
      </w:r>
      <w:r>
        <w:rPr>
          <w:sz w:val="24"/>
        </w:rPr>
        <w:tab/>
      </w:r>
      <w:r>
        <w:rPr>
          <w:sz w:val="24"/>
        </w:rPr>
        <w:tab/>
      </w:r>
      <w:r>
        <w:rPr>
          <w:sz w:val="24"/>
        </w:rPr>
        <w:tab/>
      </w:r>
      <w:r>
        <w:rPr>
          <w:sz w:val="24"/>
        </w:rPr>
        <w:tab/>
      </w:r>
      <w:r w:rsidRPr="002A1FA5">
        <w:rPr>
          <w:sz w:val="24"/>
        </w:rPr>
        <w:t>______|____________</w:t>
      </w:r>
      <w:r w:rsidRPr="002A1FA5">
        <w:rPr>
          <w:sz w:val="24"/>
        </w:rPr>
        <w:tab/>
      </w:r>
      <w:r w:rsidRPr="002A1FA5">
        <w:rPr>
          <w:sz w:val="24"/>
        </w:rPr>
        <w:tab/>
      </w:r>
      <w:r w:rsidRPr="002A1FA5">
        <w:rPr>
          <w:sz w:val="24"/>
        </w:rPr>
        <w:tab/>
      </w:r>
      <w:r w:rsidRPr="002A1FA5">
        <w:rPr>
          <w:sz w:val="24"/>
        </w:rPr>
        <w:tab/>
      </w:r>
      <w:r w:rsidRPr="002A1FA5">
        <w:rPr>
          <w:sz w:val="24"/>
        </w:rPr>
        <w:tab/>
      </w:r>
      <w:r w:rsidR="005D129C">
        <w:rPr>
          <w:sz w:val="24"/>
        </w:rPr>
        <w:tab/>
      </w:r>
      <w:r w:rsidRPr="002A1FA5">
        <w:rPr>
          <w:sz w:val="24"/>
        </w:rPr>
        <w:t>Tabitha</w:t>
      </w:r>
      <w:r w:rsidRPr="002A1FA5">
        <w:rPr>
          <w:sz w:val="24"/>
        </w:rPr>
        <w:tab/>
        <w:t>m Eliza-Ann</w:t>
      </w:r>
      <w:r w:rsidR="00BF6AB8" w:rsidRPr="002A1FA5">
        <w:rPr>
          <w:sz w:val="24"/>
        </w:rPr>
        <w:t xml:space="preserve"> Chaff</w:t>
      </w:r>
    </w:p>
    <w:p w14:paraId="17931E0F" w14:textId="0BA68801" w:rsidR="000D6C32" w:rsidRDefault="000D6C32">
      <w:pPr>
        <w:ind w:right="-1050"/>
        <w:rPr>
          <w:sz w:val="24"/>
        </w:rPr>
      </w:pPr>
      <w:r w:rsidRPr="002A1FA5">
        <w:rPr>
          <w:sz w:val="24"/>
        </w:rPr>
        <w:tab/>
      </w:r>
      <w:r w:rsidRPr="002A1FA5">
        <w:rPr>
          <w:sz w:val="24"/>
        </w:rPr>
        <w:tab/>
      </w:r>
      <w:r w:rsidRPr="002A1FA5">
        <w:rPr>
          <w:sz w:val="24"/>
        </w:rPr>
        <w:tab/>
      </w:r>
      <w:r w:rsidRPr="002A1FA5">
        <w:rPr>
          <w:sz w:val="24"/>
        </w:rPr>
        <w:tab/>
      </w:r>
      <w:r w:rsidRPr="002A1FA5">
        <w:rPr>
          <w:sz w:val="24"/>
        </w:rPr>
        <w:tab/>
      </w:r>
      <w:r>
        <w:rPr>
          <w:sz w:val="24"/>
        </w:rPr>
        <w:t>WILLIAM-HERBERT</w:t>
      </w:r>
      <w:r>
        <w:rPr>
          <w:sz w:val="24"/>
        </w:rPr>
        <w:tab/>
      </w:r>
      <w:r>
        <w:rPr>
          <w:sz w:val="24"/>
        </w:rPr>
        <w:tab/>
      </w:r>
      <w:r>
        <w:rPr>
          <w:sz w:val="24"/>
        </w:rPr>
        <w:tab/>
      </w:r>
      <w:r>
        <w:rPr>
          <w:sz w:val="24"/>
        </w:rPr>
        <w:tab/>
      </w:r>
      <w:r w:rsidR="005D129C">
        <w:rPr>
          <w:sz w:val="24"/>
        </w:rPr>
        <w:tab/>
      </w:r>
      <w:r>
        <w:rPr>
          <w:sz w:val="24"/>
        </w:rPr>
        <w:tab/>
        <w:t>Jefferies</w:t>
      </w:r>
      <w:r>
        <w:rPr>
          <w:sz w:val="24"/>
        </w:rPr>
        <w:tab/>
        <w:t>|_____________</w:t>
      </w:r>
    </w:p>
    <w:p w14:paraId="01F4D88E" w14:textId="0EBC4956" w:rsidR="000D6C32" w:rsidRDefault="000D6C32">
      <w:pPr>
        <w:ind w:right="-1050"/>
        <w:rPr>
          <w:sz w:val="24"/>
        </w:rPr>
      </w:pPr>
      <w:r>
        <w:rPr>
          <w:sz w:val="24"/>
        </w:rPr>
        <w:tab/>
      </w:r>
      <w:r>
        <w:rPr>
          <w:sz w:val="24"/>
        </w:rPr>
        <w:tab/>
      </w:r>
      <w:r>
        <w:rPr>
          <w:sz w:val="24"/>
        </w:rPr>
        <w:tab/>
      </w:r>
      <w:r>
        <w:rPr>
          <w:sz w:val="24"/>
        </w:rPr>
        <w:tab/>
      </w:r>
      <w:r>
        <w:rPr>
          <w:sz w:val="24"/>
        </w:rPr>
        <w:tab/>
        <w:t>1879</w:t>
      </w:r>
      <w:r>
        <w:rPr>
          <w:sz w:val="24"/>
        </w:rPr>
        <w:tab/>
      </w:r>
      <w:r>
        <w:rPr>
          <w:sz w:val="24"/>
        </w:rPr>
        <w:tab/>
      </w:r>
      <w:r>
        <w:rPr>
          <w:sz w:val="24"/>
        </w:rPr>
        <w:tab/>
      </w:r>
      <w:r>
        <w:rPr>
          <w:sz w:val="24"/>
        </w:rPr>
        <w:tab/>
      </w:r>
      <w:r>
        <w:rPr>
          <w:sz w:val="24"/>
        </w:rPr>
        <w:tab/>
      </w:r>
      <w:r>
        <w:rPr>
          <w:sz w:val="24"/>
        </w:rPr>
        <w:tab/>
      </w:r>
      <w:r>
        <w:rPr>
          <w:sz w:val="24"/>
        </w:rPr>
        <w:tab/>
      </w:r>
      <w:r>
        <w:rPr>
          <w:sz w:val="24"/>
        </w:rPr>
        <w:tab/>
      </w:r>
      <w:r w:rsidR="005D129C">
        <w:rPr>
          <w:sz w:val="24"/>
        </w:rPr>
        <w:tab/>
      </w:r>
      <w:r>
        <w:rPr>
          <w:sz w:val="24"/>
        </w:rPr>
        <w:tab/>
      </w:r>
      <w:r>
        <w:rPr>
          <w:sz w:val="24"/>
        </w:rPr>
        <w:tab/>
        <w:t>LILLIAN-MAY</w:t>
      </w:r>
    </w:p>
    <w:p w14:paraId="29246E6B" w14:textId="68562558" w:rsidR="000D6C32" w:rsidRDefault="000D6C32">
      <w:pPr>
        <w:ind w:right="-1050"/>
        <w:rPr>
          <w:sz w:val="24"/>
        </w:rPr>
      </w:pPr>
      <w:r>
        <w:rPr>
          <w:sz w:val="24"/>
        </w:rPr>
        <w:tab/>
      </w:r>
      <w:r>
        <w:rPr>
          <w:sz w:val="24"/>
        </w:rPr>
        <w:tab/>
      </w:r>
      <w:r>
        <w:rPr>
          <w:sz w:val="24"/>
        </w:rPr>
        <w:tab/>
      </w:r>
      <w:r>
        <w:rPr>
          <w:sz w:val="24"/>
        </w:rPr>
        <w:tab/>
      </w:r>
      <w:r>
        <w:rPr>
          <w:sz w:val="24"/>
        </w:rPr>
        <w:tab/>
        <w:t>m Mary-Hodgson Gibson</w:t>
      </w:r>
      <w:r>
        <w:rPr>
          <w:sz w:val="24"/>
        </w:rPr>
        <w:tab/>
      </w:r>
      <w:r>
        <w:rPr>
          <w:sz w:val="24"/>
        </w:rPr>
        <w:tab/>
      </w:r>
      <w:r>
        <w:rPr>
          <w:sz w:val="24"/>
        </w:rPr>
        <w:tab/>
      </w:r>
      <w:r>
        <w:rPr>
          <w:sz w:val="24"/>
        </w:rPr>
        <w:tab/>
      </w:r>
      <w:r>
        <w:rPr>
          <w:sz w:val="24"/>
        </w:rPr>
        <w:tab/>
      </w:r>
      <w:r>
        <w:rPr>
          <w:sz w:val="24"/>
        </w:rPr>
        <w:tab/>
      </w:r>
      <w:r w:rsidR="005D129C">
        <w:rPr>
          <w:sz w:val="24"/>
        </w:rPr>
        <w:tab/>
      </w:r>
      <w:r>
        <w:rPr>
          <w:sz w:val="24"/>
        </w:rPr>
        <w:tab/>
        <w:t>1</w:t>
      </w:r>
      <w:r w:rsidR="00AD4E6A">
        <w:rPr>
          <w:sz w:val="24"/>
        </w:rPr>
        <w:t>902</w:t>
      </w:r>
    </w:p>
    <w:p w14:paraId="75ACC680" w14:textId="77777777" w:rsidR="000D6C32" w:rsidRDefault="000D6C32">
      <w:pPr>
        <w:ind w:left="720" w:right="-1050" w:firstLine="720"/>
        <w:rPr>
          <w:sz w:val="24"/>
        </w:rPr>
      </w:pPr>
      <w:r>
        <w:rPr>
          <w:sz w:val="24"/>
        </w:rPr>
        <w:t>__________________|________________________________________________________________________________________</w:t>
      </w:r>
    </w:p>
    <w:p w14:paraId="00482639" w14:textId="77777777" w:rsidR="000D6C32" w:rsidRDefault="000D6C32">
      <w:pPr>
        <w:ind w:left="1440" w:right="-1050"/>
        <w:rPr>
          <w:sz w:val="24"/>
        </w:rPr>
      </w:pPr>
      <w:r>
        <w:rPr>
          <w:sz w:val="24"/>
        </w:rPr>
        <w:t>EDITH-HODGSON</w:t>
      </w:r>
      <w:r>
        <w:rPr>
          <w:sz w:val="24"/>
        </w:rPr>
        <w:tab/>
      </w:r>
      <w:r>
        <w:rPr>
          <w:sz w:val="24"/>
        </w:rPr>
        <w:tab/>
        <w:t>AMY-CONSTANCE</w:t>
      </w:r>
      <w:r>
        <w:rPr>
          <w:sz w:val="24"/>
        </w:rPr>
        <w:tab/>
      </w:r>
      <w:r>
        <w:rPr>
          <w:sz w:val="24"/>
        </w:rPr>
        <w:tab/>
        <w:t>WILLIAM-HERBERT</w:t>
      </w:r>
      <w:r>
        <w:rPr>
          <w:sz w:val="24"/>
        </w:rPr>
        <w:tab/>
      </w:r>
      <w:r>
        <w:rPr>
          <w:sz w:val="24"/>
        </w:rPr>
        <w:tab/>
        <w:t>HARRY</w:t>
      </w:r>
      <w:r>
        <w:rPr>
          <w:sz w:val="24"/>
        </w:rPr>
        <w:tab/>
      </w:r>
      <w:r>
        <w:rPr>
          <w:sz w:val="24"/>
        </w:rPr>
        <w:tab/>
        <w:t>DOROTHY</w:t>
      </w:r>
    </w:p>
    <w:p w14:paraId="6AEF06C9" w14:textId="38B15109" w:rsidR="000D6C32" w:rsidRDefault="000D6C32">
      <w:pPr>
        <w:ind w:left="1440" w:right="-1050"/>
        <w:rPr>
          <w:sz w:val="24"/>
        </w:rPr>
      </w:pPr>
      <w:r>
        <w:rPr>
          <w:sz w:val="24"/>
        </w:rPr>
        <w:t>1902</w:t>
      </w:r>
      <w:r>
        <w:rPr>
          <w:sz w:val="24"/>
        </w:rPr>
        <w:tab/>
      </w:r>
      <w:r>
        <w:rPr>
          <w:sz w:val="24"/>
        </w:rPr>
        <w:tab/>
      </w:r>
      <w:r>
        <w:rPr>
          <w:sz w:val="24"/>
        </w:rPr>
        <w:tab/>
      </w:r>
      <w:r>
        <w:rPr>
          <w:sz w:val="24"/>
        </w:rPr>
        <w:tab/>
        <w:t>1904</w:t>
      </w:r>
      <w:r>
        <w:rPr>
          <w:sz w:val="24"/>
        </w:rPr>
        <w:tab/>
      </w:r>
      <w:r>
        <w:rPr>
          <w:sz w:val="24"/>
        </w:rPr>
        <w:tab/>
      </w:r>
      <w:r>
        <w:rPr>
          <w:sz w:val="24"/>
        </w:rPr>
        <w:tab/>
      </w:r>
      <w:r>
        <w:rPr>
          <w:sz w:val="24"/>
        </w:rPr>
        <w:tab/>
        <w:t>190</w:t>
      </w:r>
      <w:r w:rsidR="002562C5">
        <w:rPr>
          <w:sz w:val="24"/>
        </w:rPr>
        <w:t>4</w:t>
      </w:r>
      <w:r>
        <w:rPr>
          <w:sz w:val="24"/>
        </w:rPr>
        <w:tab/>
      </w:r>
      <w:r>
        <w:rPr>
          <w:sz w:val="24"/>
        </w:rPr>
        <w:tab/>
      </w:r>
      <w:r>
        <w:rPr>
          <w:sz w:val="24"/>
        </w:rPr>
        <w:tab/>
      </w:r>
      <w:r>
        <w:rPr>
          <w:sz w:val="24"/>
        </w:rPr>
        <w:tab/>
      </w:r>
      <w:r>
        <w:rPr>
          <w:sz w:val="24"/>
        </w:rPr>
        <w:tab/>
        <w:t>1910</w:t>
      </w:r>
      <w:r>
        <w:rPr>
          <w:sz w:val="24"/>
        </w:rPr>
        <w:tab/>
      </w:r>
      <w:r>
        <w:rPr>
          <w:sz w:val="24"/>
        </w:rPr>
        <w:tab/>
      </w:r>
      <w:r>
        <w:rPr>
          <w:sz w:val="24"/>
        </w:rPr>
        <w:tab/>
        <w:t>1911</w:t>
      </w:r>
    </w:p>
    <w:p w14:paraId="6EE4420E"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Emily Hayes</w:t>
      </w:r>
    </w:p>
    <w:p w14:paraId="45C71709"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t>__________________________________________|_____________</w:t>
      </w:r>
    </w:p>
    <w:p w14:paraId="01CB892B"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t>AILEEN-M</w:t>
      </w:r>
      <w:r>
        <w:rPr>
          <w:sz w:val="24"/>
        </w:rPr>
        <w:tab/>
        <w:t>SYDNEY-A</w:t>
      </w:r>
      <w:r>
        <w:rPr>
          <w:sz w:val="24"/>
        </w:rPr>
        <w:tab/>
      </w:r>
      <w:r>
        <w:rPr>
          <w:sz w:val="24"/>
        </w:rPr>
        <w:tab/>
        <w:t>PHYLLIS-D</w:t>
      </w:r>
      <w:r>
        <w:rPr>
          <w:sz w:val="24"/>
        </w:rPr>
        <w:tab/>
      </w:r>
      <w:r>
        <w:rPr>
          <w:sz w:val="24"/>
        </w:rPr>
        <w:tab/>
        <w:t>ALMA-J</w:t>
      </w:r>
    </w:p>
    <w:p w14:paraId="7859E260" w14:textId="77777777" w:rsidR="000D6C32" w:rsidRDefault="000D6C32">
      <w:pPr>
        <w:ind w:left="1440" w:right="-1050"/>
        <w:rPr>
          <w:b/>
          <w:sz w:val="24"/>
        </w:rPr>
      </w:pPr>
      <w:r>
        <w:rPr>
          <w:sz w:val="24"/>
        </w:rPr>
        <w:tab/>
      </w:r>
      <w:r>
        <w:rPr>
          <w:sz w:val="24"/>
        </w:rPr>
        <w:tab/>
      </w:r>
      <w:r>
        <w:rPr>
          <w:sz w:val="24"/>
        </w:rPr>
        <w:tab/>
      </w:r>
      <w:r>
        <w:rPr>
          <w:sz w:val="24"/>
        </w:rPr>
        <w:tab/>
      </w:r>
      <w:r>
        <w:rPr>
          <w:sz w:val="24"/>
        </w:rPr>
        <w:tab/>
      </w:r>
      <w:r>
        <w:rPr>
          <w:sz w:val="24"/>
        </w:rPr>
        <w:tab/>
        <w:t>1932</w:t>
      </w:r>
      <w:r>
        <w:rPr>
          <w:sz w:val="24"/>
        </w:rPr>
        <w:tab/>
      </w:r>
      <w:r>
        <w:rPr>
          <w:sz w:val="24"/>
        </w:rPr>
        <w:tab/>
        <w:t>1934</w:t>
      </w:r>
      <w:r>
        <w:rPr>
          <w:sz w:val="24"/>
        </w:rPr>
        <w:tab/>
      </w:r>
      <w:r>
        <w:rPr>
          <w:sz w:val="24"/>
        </w:rPr>
        <w:tab/>
      </w:r>
      <w:r>
        <w:rPr>
          <w:sz w:val="24"/>
        </w:rPr>
        <w:tab/>
        <w:t>1936</w:t>
      </w:r>
      <w:r>
        <w:rPr>
          <w:sz w:val="24"/>
        </w:rPr>
        <w:tab/>
      </w:r>
      <w:r>
        <w:rPr>
          <w:sz w:val="24"/>
        </w:rPr>
        <w:tab/>
      </w:r>
      <w:r>
        <w:rPr>
          <w:sz w:val="24"/>
        </w:rPr>
        <w:tab/>
        <w:t>1937</w:t>
      </w:r>
    </w:p>
    <w:p w14:paraId="2B4E8014" w14:textId="77777777" w:rsidR="000D6C32" w:rsidRDefault="000D6C32">
      <w:pPr>
        <w:pageBreakBefore/>
        <w:ind w:right="-1050"/>
        <w:rPr>
          <w:b/>
          <w:sz w:val="24"/>
        </w:rPr>
      </w:pPr>
      <w:r>
        <w:rPr>
          <w:b/>
          <w:sz w:val="24"/>
        </w:rPr>
        <w:t>NOTES ON ST ERTH FAMILY 3 (EDWARD born 1774 see St Erth Family 1)</w:t>
      </w:r>
    </w:p>
    <w:p w14:paraId="7D944BC4" w14:textId="77777777" w:rsidR="000D6C32" w:rsidRDefault="000D6C32">
      <w:pPr>
        <w:ind w:right="-1050"/>
        <w:rPr>
          <w:b/>
          <w:sz w:val="24"/>
        </w:rPr>
      </w:pPr>
    </w:p>
    <w:p w14:paraId="3D2B8980" w14:textId="77777777" w:rsidR="000D6C32" w:rsidRDefault="000D6C32">
      <w:pPr>
        <w:ind w:right="-1050"/>
        <w:rPr>
          <w:sz w:val="24"/>
        </w:rPr>
      </w:pPr>
      <w:r>
        <w:rPr>
          <w:sz w:val="24"/>
        </w:rPr>
        <w:t xml:space="preserve">EDWARD TregenSOE/R baptised 17NOV1799 Phillack (record from Charles-Wilfrid Tregenza), married 08OCT1825 Phillack, miner at baptism of </w:t>
      </w:r>
      <w:r>
        <w:rPr>
          <w:sz w:val="24"/>
        </w:rPr>
        <w:tab/>
        <w:t xml:space="preserve">SUSANNA 1827, at 1841 census boiler maker age 40 (to nearest five years) Bodriggy Phillack, at 1851 census boiler builder age 51 living Chapel </w:t>
      </w:r>
      <w:r>
        <w:rPr>
          <w:sz w:val="24"/>
        </w:rPr>
        <w:tab/>
        <w:t xml:space="preserve">Row Plain-an-Gwary Redruth, </w:t>
      </w:r>
      <w:r w:rsidR="00DB6212">
        <w:rPr>
          <w:sz w:val="24"/>
        </w:rPr>
        <w:t>smith at marr</w:t>
      </w:r>
      <w:r w:rsidR="00B72C8A">
        <w:rPr>
          <w:sz w:val="24"/>
        </w:rPr>
        <w:t>i</w:t>
      </w:r>
      <w:r w:rsidR="00DB6212">
        <w:rPr>
          <w:sz w:val="24"/>
        </w:rPr>
        <w:t xml:space="preserve">age of son JOHN 1856, </w:t>
      </w:r>
      <w:r>
        <w:rPr>
          <w:sz w:val="24"/>
        </w:rPr>
        <w:t xml:space="preserve">boiler builder at marriage of daughter SUSAN-ANN 1858, at 1861 census </w:t>
      </w:r>
      <w:r w:rsidR="00DB6212">
        <w:rPr>
          <w:sz w:val="24"/>
        </w:rPr>
        <w:tab/>
      </w:r>
      <w:r>
        <w:rPr>
          <w:sz w:val="24"/>
        </w:rPr>
        <w:t>railway gate keeper widower age 62 born Phillack boarder with Hicks family living 29 Urens Row Redruth</w:t>
      </w:r>
    </w:p>
    <w:p w14:paraId="4A46D189" w14:textId="77777777" w:rsidR="000D6C32" w:rsidRDefault="000D6C32">
      <w:pPr>
        <w:ind w:right="-1050"/>
        <w:rPr>
          <w:sz w:val="24"/>
        </w:rPr>
      </w:pPr>
      <w:r>
        <w:rPr>
          <w:sz w:val="24"/>
        </w:rPr>
        <w:t xml:space="preserve">x SUSANNAH born approx. 1798 Gwennap, at baptism of daughter SUSANNA 1827 described as ‘of Phillack’, at 1841 census age 40 (to nearest five </w:t>
      </w:r>
      <w:r>
        <w:rPr>
          <w:sz w:val="24"/>
        </w:rPr>
        <w:tab/>
        <w:t xml:space="preserve">years) Bodriggy Phillack, at 1851 census age 53, probably died 25FEB1855 Redruth (reported in Royal Cornwall Gazette 02MAR1855 </w:t>
      </w:r>
      <w:r>
        <w:rPr>
          <w:sz w:val="24"/>
        </w:rPr>
        <w:tab/>
      </w:r>
      <w:hyperlink r:id="rId120" w:history="1">
        <w:r>
          <w:rPr>
            <w:rStyle w:val="Hyperlink"/>
            <w:sz w:val="24"/>
          </w:rPr>
          <w:t>www.britishnewspaperarchive.co.uk</w:t>
        </w:r>
      </w:hyperlink>
      <w:r>
        <w:rPr>
          <w:sz w:val="24"/>
        </w:rPr>
        <w:t xml:space="preserve"> )</w:t>
      </w:r>
    </w:p>
    <w:p w14:paraId="19E14D0A" w14:textId="77777777" w:rsidR="000D6C32" w:rsidRDefault="000D6C32">
      <w:pPr>
        <w:ind w:right="-1050"/>
        <w:rPr>
          <w:sz w:val="24"/>
        </w:rPr>
      </w:pPr>
      <w:r>
        <w:rPr>
          <w:sz w:val="24"/>
        </w:rPr>
        <w:t>GRACE TregenSOE/R baptised 01MAY1803 Phillack (record from Charles-Wilfrid Tregenza), buried 24NOV1805 Phillack</w:t>
      </w:r>
    </w:p>
    <w:p w14:paraId="73552B0F" w14:textId="2C764BA9" w:rsidR="000D6C32" w:rsidRDefault="000D6C32">
      <w:pPr>
        <w:ind w:right="-1050"/>
        <w:rPr>
          <w:sz w:val="24"/>
        </w:rPr>
      </w:pPr>
      <w:r>
        <w:rPr>
          <w:sz w:val="24"/>
        </w:rPr>
        <w:t xml:space="preserve">ROBERT TregenSOE/R baptised 24APR1808 Phillack (record from Charles-Wilfrid Tregenza), probably is ROBERT of Troon buried 10DEC1830 </w:t>
      </w:r>
      <w:r>
        <w:rPr>
          <w:sz w:val="24"/>
        </w:rPr>
        <w:tab/>
        <w:t xml:space="preserve">Phillack age 23 of Troon (record from Lorraine Thistleton </w:t>
      </w:r>
      <w:r w:rsidR="00DC1F83">
        <w:rPr>
          <w:sz w:val="24"/>
        </w:rPr>
        <w:t>(</w:t>
      </w:r>
      <w:r>
        <w:rPr>
          <w:sz w:val="24"/>
        </w:rPr>
        <w:t>3b Cleave Road Gillingham Kent ME7 4AY</w:t>
      </w:r>
      <w:r w:rsidR="00ED4FF2">
        <w:rPr>
          <w:sz w:val="24"/>
        </w:rPr>
        <w:t>)</w:t>
      </w:r>
      <w:r>
        <w:rPr>
          <w:sz w:val="24"/>
        </w:rPr>
        <w:t>)</w:t>
      </w:r>
    </w:p>
    <w:p w14:paraId="2561C1A8" w14:textId="5197FCDF" w:rsidR="000D6C32" w:rsidRDefault="000D6C32">
      <w:pPr>
        <w:ind w:right="-1050"/>
        <w:rPr>
          <w:sz w:val="24"/>
        </w:rPr>
      </w:pPr>
      <w:r>
        <w:rPr>
          <w:sz w:val="24"/>
        </w:rPr>
        <w:t xml:space="preserve">JOHN TregenSOE/R baptised 29NOV1812 Phillack (record from Charles-Wilfrid Tregenza), probably = JOHN Tregensoe of Hallankene age 20 buried </w:t>
      </w:r>
      <w:r>
        <w:rPr>
          <w:sz w:val="24"/>
        </w:rPr>
        <w:tab/>
        <w:t xml:space="preserve">21JAN1831 (record from Charles-Wilfrid Tregenza), possibly  = JOHN age 10 (born 1808 approx) indentured to Henry Rosewarne of Gurling </w:t>
      </w:r>
      <w:r>
        <w:rPr>
          <w:sz w:val="24"/>
        </w:rPr>
        <w:tab/>
        <w:t xml:space="preserve">26MAY1818 in document PCERT/5/347 St Erth parish records of ‘Overseers of the poor: apprenticeship indentures’ in Cornwall Record Office </w:t>
      </w:r>
      <w:r>
        <w:rPr>
          <w:sz w:val="24"/>
        </w:rPr>
        <w:tab/>
        <w:t xml:space="preserve">(see </w:t>
      </w:r>
      <w:hyperlink r:id="rId121" w:history="1">
        <w:r>
          <w:rPr>
            <w:rStyle w:val="Hyperlink"/>
            <w:sz w:val="24"/>
          </w:rPr>
          <w:t>www.nationalarchives.org.uk</w:t>
        </w:r>
      </w:hyperlink>
      <w:r>
        <w:rPr>
          <w:sz w:val="24"/>
        </w:rPr>
        <w:t xml:space="preserve">). </w:t>
      </w:r>
      <w:r w:rsidR="00DC1F83">
        <w:rPr>
          <w:sz w:val="24"/>
        </w:rPr>
        <w:t>(</w:t>
      </w:r>
      <w:r>
        <w:rPr>
          <w:sz w:val="24"/>
        </w:rPr>
        <w:t>more likely this record fits in Unconnected Family 71</w:t>
      </w:r>
      <w:r w:rsidR="00ED4FF2">
        <w:rPr>
          <w:sz w:val="24"/>
        </w:rPr>
        <w:t>)</w:t>
      </w:r>
      <w:r>
        <w:rPr>
          <w:sz w:val="24"/>
        </w:rPr>
        <w:t>.</w:t>
      </w:r>
    </w:p>
    <w:p w14:paraId="324F1064" w14:textId="22978B51" w:rsidR="000D6C32" w:rsidRDefault="000D6C32">
      <w:pPr>
        <w:ind w:right="-1050"/>
        <w:rPr>
          <w:b/>
          <w:sz w:val="24"/>
        </w:rPr>
      </w:pPr>
      <w:r>
        <w:rPr>
          <w:sz w:val="24"/>
        </w:rPr>
        <w:t xml:space="preserve">GRACE TregenSOE/R baptised 19MAR1815 Phillack (record from Charles-Wilfrid Tregenza) possibly = JANE age 14 (born 1804 approx) indentured to </w:t>
      </w:r>
      <w:r>
        <w:rPr>
          <w:sz w:val="24"/>
        </w:rPr>
        <w:tab/>
        <w:t xml:space="preserve">Richard Carbines of Pen Pons 26MAY1818 in document PCERT/5/347 St Erth parish records of ‘Overseers of the poor: apprenticeship indentures’ </w:t>
      </w:r>
      <w:r>
        <w:rPr>
          <w:sz w:val="24"/>
        </w:rPr>
        <w:tab/>
        <w:t xml:space="preserve">in Cornwall Record Office (see </w:t>
      </w:r>
      <w:hyperlink r:id="rId122" w:history="1">
        <w:r>
          <w:rPr>
            <w:rStyle w:val="Hyperlink"/>
            <w:sz w:val="24"/>
          </w:rPr>
          <w:t>www.nationalarchives.org.uk</w:t>
        </w:r>
      </w:hyperlink>
      <w:r>
        <w:rPr>
          <w:sz w:val="24"/>
        </w:rPr>
        <w:t xml:space="preserve">) </w:t>
      </w:r>
      <w:r w:rsidR="00DC1F83">
        <w:rPr>
          <w:sz w:val="24"/>
        </w:rPr>
        <w:t>(</w:t>
      </w:r>
      <w:r>
        <w:rPr>
          <w:sz w:val="24"/>
        </w:rPr>
        <w:t>more likely this record fits in Unconnected Family 71</w:t>
      </w:r>
      <w:r w:rsidR="00ED4FF2">
        <w:rPr>
          <w:sz w:val="24"/>
        </w:rPr>
        <w:t>)</w:t>
      </w:r>
      <w:r>
        <w:rPr>
          <w:sz w:val="24"/>
        </w:rPr>
        <w:t>.</w:t>
      </w:r>
    </w:p>
    <w:p w14:paraId="1E349550" w14:textId="77777777" w:rsidR="000D6C32" w:rsidRDefault="000D6C32">
      <w:pPr>
        <w:pageBreakBefore/>
        <w:ind w:right="-1050"/>
        <w:rPr>
          <w:sz w:val="24"/>
        </w:rPr>
      </w:pPr>
      <w:r>
        <w:rPr>
          <w:b/>
          <w:sz w:val="24"/>
        </w:rPr>
        <w:t>NOTES ON ST ERTH FAMILY 3 (continued)</w:t>
      </w:r>
    </w:p>
    <w:p w14:paraId="6250CE64" w14:textId="77777777" w:rsidR="000D6C32" w:rsidRDefault="000D6C32">
      <w:pPr>
        <w:ind w:right="-1050"/>
        <w:rPr>
          <w:sz w:val="24"/>
        </w:rPr>
      </w:pPr>
    </w:p>
    <w:p w14:paraId="510AB23C" w14:textId="6A6A2F8D" w:rsidR="000D6C32" w:rsidRDefault="000D6C32">
      <w:pPr>
        <w:ind w:right="-1050"/>
        <w:rPr>
          <w:sz w:val="24"/>
        </w:rPr>
      </w:pPr>
      <w:r>
        <w:rPr>
          <w:sz w:val="24"/>
        </w:rPr>
        <w:t xml:space="preserve">OLIVER-LUKE TregenSOE/R baptised 07JUL1819 Phillack (record from Charles-Wilfrid Tregenza), born, at 1841 census tailor approx. age 20 living </w:t>
      </w:r>
      <w:r>
        <w:rPr>
          <w:sz w:val="24"/>
        </w:rPr>
        <w:tab/>
        <w:t xml:space="preserve">Bodriggy Phillack with Grace approx. age 60 (probably his mother) both born Cornwall , first marriage 07JUL1844 Wesleyan Connexion Chapel </w:t>
      </w:r>
      <w:r>
        <w:rPr>
          <w:sz w:val="24"/>
        </w:rPr>
        <w:tab/>
        <w:t xml:space="preserve">Copperhouse Phillack Redruth district tailor living Bodriggy Phillack, tailor living Bodriggy Phillack at birth of WILLIAM-JOHN 1850, at 1851 </w:t>
      </w:r>
      <w:r>
        <w:rPr>
          <w:sz w:val="24"/>
        </w:rPr>
        <w:tab/>
        <w:t xml:space="preserve">census age 32 living Bodriggy Phillack master tailor employing two person married to Jane, </w:t>
      </w:r>
      <w:r w:rsidR="007B1DE7">
        <w:rPr>
          <w:sz w:val="24"/>
        </w:rPr>
        <w:t xml:space="preserve">at birth of ELLEN 1855 tailor of Bodriggy Phillack, </w:t>
      </w:r>
      <w:r w:rsidR="007B1DE7">
        <w:rPr>
          <w:sz w:val="24"/>
        </w:rPr>
        <w:tab/>
      </w:r>
      <w:r w:rsidR="000345E6">
        <w:rPr>
          <w:sz w:val="24"/>
        </w:rPr>
        <w:t xml:space="preserve">London Gazette 23AUG1859 explains OLIVER draper and tailor of Truro assigned all his estate and effects to William Kendall woollen draper by </w:t>
      </w:r>
      <w:r w:rsidR="007B1DE7">
        <w:rPr>
          <w:sz w:val="24"/>
        </w:rPr>
        <w:tab/>
      </w:r>
      <w:r w:rsidR="000345E6">
        <w:rPr>
          <w:sz w:val="24"/>
        </w:rPr>
        <w:t xml:space="preserve">indenture for equal benefit of </w:t>
      </w:r>
      <w:r w:rsidR="008C4BC2">
        <w:rPr>
          <w:sz w:val="24"/>
        </w:rPr>
        <w:t>OLIVER’s</w:t>
      </w:r>
      <w:r w:rsidR="000345E6">
        <w:rPr>
          <w:sz w:val="24"/>
        </w:rPr>
        <w:t xml:space="preserve"> creditors and OLIVER and William executed the indenture 02AUG1859 in presence of an attorney that </w:t>
      </w:r>
      <w:r w:rsidR="007B1DE7">
        <w:rPr>
          <w:sz w:val="24"/>
        </w:rPr>
        <w:tab/>
      </w:r>
      <w:r w:rsidR="000345E6">
        <w:rPr>
          <w:sz w:val="24"/>
        </w:rPr>
        <w:t xml:space="preserve">attested it, </w:t>
      </w:r>
      <w:r>
        <w:rPr>
          <w:sz w:val="24"/>
        </w:rPr>
        <w:t xml:space="preserve">an assignment OLIVER Tregenza Truro draper (Bristol Mercury 27AUG1859 </w:t>
      </w:r>
      <w:hyperlink r:id="rId123" w:history="1">
        <w:r>
          <w:rPr>
            <w:rStyle w:val="Hyperlink"/>
            <w:sz w:val="24"/>
          </w:rPr>
          <w:t>www.britishnewspaperarchive.co.uk</w:t>
        </w:r>
      </w:hyperlink>
      <w:r>
        <w:rPr>
          <w:sz w:val="24"/>
        </w:rPr>
        <w:t xml:space="preserve"> ), advertisement by </w:t>
      </w:r>
      <w:r w:rsidR="007B1DE7">
        <w:rPr>
          <w:sz w:val="24"/>
        </w:rPr>
        <w:tab/>
      </w:r>
      <w:r>
        <w:rPr>
          <w:sz w:val="24"/>
        </w:rPr>
        <w:t xml:space="preserve">James B. Job announcing the employment of O. L. Tregenza foreman and cutter of the late Mr. Jago of this town to manage the tailoring department </w:t>
      </w:r>
      <w:r w:rsidR="007B1DE7">
        <w:rPr>
          <w:sz w:val="24"/>
        </w:rPr>
        <w:tab/>
      </w:r>
      <w:r>
        <w:rPr>
          <w:sz w:val="24"/>
        </w:rPr>
        <w:t xml:space="preserve">of his establishment in Truro 30SEP1859 (Royal Cornwall Gazette </w:t>
      </w:r>
      <w:hyperlink r:id="rId124" w:history="1">
        <w:r>
          <w:rPr>
            <w:rStyle w:val="Hyperlink"/>
            <w:sz w:val="24"/>
          </w:rPr>
          <w:t>www.britishnewspaperarchive.co.uk</w:t>
        </w:r>
      </w:hyperlink>
      <w:r>
        <w:rPr>
          <w:sz w:val="24"/>
        </w:rPr>
        <w:t xml:space="preserve"> ), at 1861 census foreman of tailors shops </w:t>
      </w:r>
      <w:r w:rsidR="007B1DE7">
        <w:rPr>
          <w:sz w:val="24"/>
        </w:rPr>
        <w:tab/>
      </w:r>
      <w:r>
        <w:rPr>
          <w:sz w:val="24"/>
        </w:rPr>
        <w:t xml:space="preserve">age 42 Pyder </w:t>
      </w:r>
      <w:r w:rsidR="00DC1F83">
        <w:rPr>
          <w:sz w:val="24"/>
        </w:rPr>
        <w:t>(</w:t>
      </w:r>
      <w:r>
        <w:rPr>
          <w:sz w:val="24"/>
        </w:rPr>
        <w:t>Pydar</w:t>
      </w:r>
      <w:r w:rsidR="00ED4FF2">
        <w:rPr>
          <w:sz w:val="24"/>
        </w:rPr>
        <w:t>)</w:t>
      </w:r>
      <w:r>
        <w:rPr>
          <w:sz w:val="24"/>
        </w:rPr>
        <w:t xml:space="preserve"> Street Truro St Mary’s,  03MAY1861 assaulted George Dobb who had complained over mis-fitting trousers (report of court </w:t>
      </w:r>
      <w:r w:rsidR="007B1DE7">
        <w:rPr>
          <w:sz w:val="24"/>
        </w:rPr>
        <w:tab/>
      </w:r>
      <w:r>
        <w:rPr>
          <w:sz w:val="24"/>
        </w:rPr>
        <w:t xml:space="preserve">case 11MAY1861 at Truro in Royal Cornwall Gazette 17MAY1861 </w:t>
      </w:r>
      <w:hyperlink r:id="rId125" w:history="1">
        <w:r>
          <w:rPr>
            <w:rStyle w:val="Hyperlink"/>
            <w:sz w:val="24"/>
          </w:rPr>
          <w:t>www.britishnewspaperarchive.co.uk</w:t>
        </w:r>
      </w:hyperlink>
      <w:r>
        <w:rPr>
          <w:sz w:val="24"/>
        </w:rPr>
        <w:t xml:space="preserve">), second marriage 04JUN1866 Methodist </w:t>
      </w:r>
      <w:r w:rsidR="007B1DE7">
        <w:rPr>
          <w:sz w:val="24"/>
        </w:rPr>
        <w:tab/>
      </w:r>
      <w:r>
        <w:rPr>
          <w:sz w:val="24"/>
        </w:rPr>
        <w:t xml:space="preserve">New Connexion Chapel Hayle Redruth district tailor widower age 46 of Saint Clement Street Hayle Phillack, 01MAY1868 given three </w:t>
      </w:r>
      <w:r w:rsidR="000345E6">
        <w:rPr>
          <w:sz w:val="24"/>
        </w:rPr>
        <w:t xml:space="preserve">months’ </w:t>
      </w:r>
      <w:r w:rsidR="007B1DE7">
        <w:rPr>
          <w:sz w:val="24"/>
        </w:rPr>
        <w:tab/>
      </w:r>
      <w:r w:rsidR="000345E6">
        <w:rPr>
          <w:sz w:val="24"/>
        </w:rPr>
        <w:t>notice</w:t>
      </w:r>
      <w:r>
        <w:rPr>
          <w:sz w:val="24"/>
        </w:rPr>
        <w:t xml:space="preserve"> to leave the employ of James B. Job and Sons Truro (advertisement in Royal Cornwall Gazette 25JUN1868 </w:t>
      </w:r>
      <w:r w:rsidR="007B1DE7">
        <w:rPr>
          <w:sz w:val="24"/>
        </w:rPr>
        <w:tab/>
      </w:r>
      <w:hyperlink r:id="rId126" w:history="1">
        <w:r w:rsidR="007B1DE7" w:rsidRPr="00443EED">
          <w:rPr>
            <w:rStyle w:val="Hyperlink"/>
            <w:sz w:val="24"/>
          </w:rPr>
          <w:t>www.britishnewspaperarchive.co.uk</w:t>
        </w:r>
      </w:hyperlink>
      <w:r>
        <w:rPr>
          <w:sz w:val="24"/>
        </w:rPr>
        <w:t xml:space="preserve"> ) a court case claiming unpaid wages and commission (Cornwall Gazette 16JUL1868 </w:t>
      </w:r>
      <w:r w:rsidR="007B1DE7">
        <w:rPr>
          <w:sz w:val="24"/>
        </w:rPr>
        <w:tab/>
      </w:r>
      <w:hyperlink r:id="rId127" w:history="1">
        <w:r w:rsidR="007B1DE7" w:rsidRPr="00443EED">
          <w:rPr>
            <w:rStyle w:val="Hyperlink"/>
            <w:sz w:val="24"/>
          </w:rPr>
          <w:t>www.britishnewspaperarchive.co.uk</w:t>
        </w:r>
      </w:hyperlink>
      <w:r>
        <w:rPr>
          <w:sz w:val="24"/>
        </w:rPr>
        <w:t xml:space="preserve"> ), at 1871 census tailor age 51 living The Foundry St Erth, at 1881 census Foreman Tailors Cutter age 62 living </w:t>
      </w:r>
      <w:r w:rsidR="007B1DE7">
        <w:rPr>
          <w:sz w:val="24"/>
        </w:rPr>
        <w:tab/>
      </w:r>
      <w:r>
        <w:rPr>
          <w:sz w:val="24"/>
        </w:rPr>
        <w:t xml:space="preserve">at 13 Malvern Street Stapenhill Derby, at 1891 census living 4 Tivoli Place Leigh Worcestershire (Pedigree Resource File </w:t>
      </w:r>
      <w:r w:rsidR="00B650CD">
        <w:rPr>
          <w:sz w:val="24"/>
        </w:rPr>
        <w:tab/>
      </w:r>
      <w:r w:rsidR="00B650CD">
        <w:rPr>
          <w:sz w:val="24"/>
        </w:rPr>
        <w:tab/>
      </w:r>
      <w:r w:rsidR="007143EC">
        <w:rPr>
          <w:sz w:val="24"/>
        </w:rPr>
        <w:tab/>
      </w:r>
      <w:r w:rsidR="007B1DE7">
        <w:rPr>
          <w:sz w:val="24"/>
        </w:rPr>
        <w:tab/>
      </w:r>
      <w:hyperlink r:id="rId128" w:history="1">
        <w:r w:rsidR="00B650CD" w:rsidRPr="001E531D">
          <w:rPr>
            <w:rStyle w:val="Hyperlink"/>
            <w:sz w:val="24"/>
          </w:rPr>
          <w:t>http://familysearch.org/pal:/MM9.2.1/39GV-8X1</w:t>
        </w:r>
      </w:hyperlink>
      <w:r w:rsidR="00B650CD">
        <w:rPr>
          <w:sz w:val="24"/>
        </w:rPr>
        <w:t xml:space="preserve"> </w:t>
      </w:r>
      <w:r>
        <w:rPr>
          <w:sz w:val="24"/>
        </w:rPr>
        <w:t>), died JUL1898 Cardiff age 79</w:t>
      </w:r>
    </w:p>
    <w:p w14:paraId="226494D2" w14:textId="77777777" w:rsidR="000D6C32" w:rsidRDefault="000D6C32">
      <w:pPr>
        <w:ind w:right="-1050"/>
        <w:rPr>
          <w:sz w:val="24"/>
        </w:rPr>
      </w:pPr>
      <w:r>
        <w:rPr>
          <w:sz w:val="24"/>
        </w:rPr>
        <w:t>x JANE born 1820 Phillack daughter of Henry and Elizabeth, at 1851 census age 31 (her father age 83 Henry Hendra in household), at 1861 census age 42,</w:t>
      </w:r>
      <w:r>
        <w:rPr>
          <w:sz w:val="24"/>
        </w:rPr>
        <w:tab/>
        <w:t xml:space="preserve">died 28JAN1865 Truro (death notice 03FEB1865 Royal Cornwall Gazette </w:t>
      </w:r>
      <w:hyperlink r:id="rId129" w:history="1">
        <w:r>
          <w:rPr>
            <w:rStyle w:val="Hyperlink"/>
            <w:sz w:val="24"/>
          </w:rPr>
          <w:t>www.britishnewspaperarchive.co.uk</w:t>
        </w:r>
      </w:hyperlink>
      <w:r>
        <w:rPr>
          <w:sz w:val="24"/>
        </w:rPr>
        <w:t>)</w:t>
      </w:r>
    </w:p>
    <w:p w14:paraId="07ADFAC8" w14:textId="77777777" w:rsidR="000D6C32" w:rsidRDefault="000D6C32">
      <w:pPr>
        <w:ind w:right="-1050"/>
        <w:rPr>
          <w:b/>
          <w:sz w:val="24"/>
        </w:rPr>
      </w:pPr>
      <w:r>
        <w:rPr>
          <w:sz w:val="24"/>
        </w:rPr>
        <w:t xml:space="preserve">x PHILLIPPA-JANE born 1828 St Erth recorded as Beagleston, married Joseph Edmonds (went to Yuma California 1859, then 1862 to New Zealand for </w:t>
      </w:r>
      <w:r>
        <w:rPr>
          <w:sz w:val="24"/>
        </w:rPr>
        <w:tab/>
        <w:t xml:space="preserve">gold rush, died blacksmith 10SEP1863 Dunedin Otago), at second marriage widow age 38 of Saint Clement Hayle Phillack (father Philip </w:t>
      </w:r>
      <w:r>
        <w:rPr>
          <w:sz w:val="24"/>
        </w:rPr>
        <w:tab/>
        <w:t xml:space="preserve">Biggleston), at 1871 census age 43, at 1881 census age 53, at 1901 census widow age 73 born Cornwall St Erth living with stepson HENRY in </w:t>
      </w:r>
      <w:r>
        <w:rPr>
          <w:sz w:val="24"/>
        </w:rPr>
        <w:tab/>
        <w:t>Wolverton Stony Stratford Buckinghamshire, died March quarter 1905 Devonport district.</w:t>
      </w:r>
    </w:p>
    <w:p w14:paraId="387A90DD" w14:textId="77777777" w:rsidR="000D6C32" w:rsidRDefault="000D6C32">
      <w:pPr>
        <w:pageBreakBefore/>
        <w:ind w:right="-1050"/>
        <w:rPr>
          <w:sz w:val="24"/>
        </w:rPr>
      </w:pPr>
      <w:r>
        <w:rPr>
          <w:b/>
          <w:sz w:val="24"/>
        </w:rPr>
        <w:t>NOTES ON ST ERTH FAMILY 3 (continued)</w:t>
      </w:r>
    </w:p>
    <w:p w14:paraId="51144FB1" w14:textId="77777777" w:rsidR="000D6C32" w:rsidRDefault="000D6C32">
      <w:pPr>
        <w:ind w:right="-1050"/>
        <w:rPr>
          <w:sz w:val="24"/>
        </w:rPr>
      </w:pPr>
    </w:p>
    <w:p w14:paraId="1342183D" w14:textId="7028D851" w:rsidR="000D6C32" w:rsidRDefault="000D6C32">
      <w:pPr>
        <w:ind w:right="-1050"/>
        <w:rPr>
          <w:sz w:val="24"/>
        </w:rPr>
      </w:pPr>
      <w:r>
        <w:rPr>
          <w:sz w:val="24"/>
        </w:rPr>
        <w:t xml:space="preserve">SUSANNA baptised 21AUG1827 St Erth (parish register no.777 p.98), born Phillack, at 1841 census age 14 Bodriggy Phillack, at 1851 census unmarried </w:t>
      </w:r>
      <w:r>
        <w:rPr>
          <w:sz w:val="24"/>
        </w:rPr>
        <w:tab/>
        <w:t>tailoress age 23</w:t>
      </w:r>
      <w:r w:rsidR="00AF5D37">
        <w:rPr>
          <w:sz w:val="24"/>
        </w:rPr>
        <w:t xml:space="preserve">, </w:t>
      </w:r>
      <w:r w:rsidR="000C20D9">
        <w:rPr>
          <w:sz w:val="24"/>
        </w:rPr>
        <w:t xml:space="preserve">married Zephaniah Job </w:t>
      </w:r>
      <w:r w:rsidR="000C20D9" w:rsidRPr="000C20D9">
        <w:rPr>
          <w:sz w:val="24"/>
        </w:rPr>
        <w:t>(</w:t>
      </w:r>
      <w:hyperlink r:id="rId130" w:history="1">
        <w:r w:rsidR="000C20D9" w:rsidRPr="000C20D9">
          <w:rPr>
            <w:rStyle w:val="Hyperlink"/>
            <w:sz w:val="24"/>
          </w:rPr>
          <w:t>www.ancestry.ca</w:t>
        </w:r>
      </w:hyperlink>
      <w:r w:rsidR="000C20D9" w:rsidRPr="000C20D9">
        <w:rPr>
          <w:sz w:val="24"/>
        </w:rPr>
        <w:t xml:space="preserve"> public member tree </w:t>
      </w:r>
      <w:r w:rsidR="000C20D9">
        <w:rPr>
          <w:sz w:val="24"/>
        </w:rPr>
        <w:t>Bell</w:t>
      </w:r>
      <w:r w:rsidR="000C20D9" w:rsidRPr="000C20D9">
        <w:rPr>
          <w:sz w:val="24"/>
        </w:rPr>
        <w:t xml:space="preserve"> family)</w:t>
      </w:r>
      <w:r w:rsidR="0035773B">
        <w:rPr>
          <w:sz w:val="24"/>
        </w:rPr>
        <w:t xml:space="preserve"> December quarter 1852 St Austell district</w:t>
      </w:r>
      <w:r w:rsidR="000C20D9">
        <w:rPr>
          <w:sz w:val="24"/>
        </w:rPr>
        <w:t xml:space="preserve">, </w:t>
      </w:r>
      <w:r w:rsidR="00AF5D37">
        <w:rPr>
          <w:sz w:val="24"/>
        </w:rPr>
        <w:t xml:space="preserve">died 1881 </w:t>
      </w:r>
      <w:r w:rsidR="0035773B">
        <w:rPr>
          <w:sz w:val="24"/>
        </w:rPr>
        <w:tab/>
      </w:r>
      <w:r w:rsidR="00AF5D37">
        <w:rPr>
          <w:sz w:val="24"/>
        </w:rPr>
        <w:t xml:space="preserve">Darlington Durham Ontario </w:t>
      </w:r>
      <w:bookmarkStart w:id="4" w:name="_Hlk100054055"/>
      <w:r w:rsidR="00AF5D37">
        <w:rPr>
          <w:sz w:val="24"/>
        </w:rPr>
        <w:t>(</w:t>
      </w:r>
      <w:hyperlink r:id="rId131" w:history="1">
        <w:r w:rsidR="00AF5D37" w:rsidRPr="008D60A1">
          <w:rPr>
            <w:rStyle w:val="Hyperlink"/>
            <w:sz w:val="24"/>
          </w:rPr>
          <w:t>www.ancestry.ca</w:t>
        </w:r>
      </w:hyperlink>
      <w:r w:rsidR="00AF5D37">
        <w:rPr>
          <w:sz w:val="24"/>
        </w:rPr>
        <w:t xml:space="preserve"> public member tree Leitch-Morton family)</w:t>
      </w:r>
      <w:bookmarkEnd w:id="4"/>
    </w:p>
    <w:p w14:paraId="69A894F4" w14:textId="77777777" w:rsidR="000D6C32" w:rsidRDefault="000D6C32">
      <w:pPr>
        <w:ind w:right="-1050"/>
        <w:rPr>
          <w:sz w:val="24"/>
        </w:rPr>
      </w:pPr>
      <w:r>
        <w:rPr>
          <w:sz w:val="24"/>
        </w:rPr>
        <w:t>EDWARD TregenSOE baptised 02NOV1828 Phillack (record from Charles-Wilfrid Tregenza), buried 30NOV1828 Phillack.</w:t>
      </w:r>
    </w:p>
    <w:p w14:paraId="036748B5" w14:textId="77777777" w:rsidR="000D6C32" w:rsidRDefault="000D6C32">
      <w:pPr>
        <w:ind w:right="-1050"/>
        <w:rPr>
          <w:sz w:val="24"/>
        </w:rPr>
      </w:pPr>
      <w:r>
        <w:rPr>
          <w:sz w:val="24"/>
        </w:rPr>
        <w:t xml:space="preserve">MARY-ANNA TregenSOE baptised 10DEC1830 Phillack (record from Charles-Wilfrid Tregenza), at 1841 census age 10 Bodriggy Phillack, at 1851 </w:t>
      </w:r>
      <w:r>
        <w:rPr>
          <w:sz w:val="24"/>
        </w:rPr>
        <w:tab/>
        <w:t xml:space="preserve">census unmarried dressmaker age 20, married 22SEP1853 spinster age 22 of Chapel Row (father EDWARD a smith) to Richard Clemence engineer </w:t>
      </w:r>
      <w:r>
        <w:rPr>
          <w:sz w:val="24"/>
        </w:rPr>
        <w:tab/>
        <w:t xml:space="preserve">age 26 of Chapel Row Redruth (father Samuel a smith (Richard 1827-15FEB1892), died 17MAY1905 Ballarat age 74 (parents John ? and Susan) </w:t>
      </w:r>
      <w:r>
        <w:rPr>
          <w:sz w:val="24"/>
        </w:rPr>
        <w:tab/>
        <w:t xml:space="preserve">(note same error made by sister GRACE) ancestry.com.wysiwyg://129/http://data/ancestry.com and Pedigree Resource File </w:t>
      </w:r>
      <w:r>
        <w:rPr>
          <w:sz w:val="24"/>
        </w:rPr>
        <w:tab/>
        <w:t>http://familysearch.org/pal:/MM9.2.1/9ZH9-VCG submitted by msmith2809625</w:t>
      </w:r>
    </w:p>
    <w:p w14:paraId="2C5D0918" w14:textId="77777777" w:rsidR="000D6C32" w:rsidRDefault="000D6C32">
      <w:pPr>
        <w:ind w:left="720" w:right="-1050" w:hanging="720"/>
        <w:rPr>
          <w:sz w:val="24"/>
        </w:rPr>
      </w:pPr>
      <w:r>
        <w:rPr>
          <w:sz w:val="24"/>
        </w:rPr>
        <w:t>JOHN TregenSOE baptised 11NOV1832 Phillack (record from Charles-Wilfrid Tregenza), at 1841 census age 8 Bodriggy Phillack, at 1851 census unmarried boiler maker age 18, married 04AUG1856 St Gluvias</w:t>
      </w:r>
      <w:r w:rsidR="00DB6212">
        <w:rPr>
          <w:sz w:val="24"/>
        </w:rPr>
        <w:t xml:space="preserve"> bachelor of full age smith of Penryn</w:t>
      </w:r>
      <w:r>
        <w:rPr>
          <w:sz w:val="24"/>
        </w:rPr>
        <w:t>, arrived Australia 1857 on ship Thomas Asbuthnot (Arbuthnot ?), died 1916 Ballarat Victoria aged 85.</w:t>
      </w:r>
    </w:p>
    <w:p w14:paraId="0832A02F" w14:textId="77777777" w:rsidR="000D6C32" w:rsidRDefault="000D6C32">
      <w:pPr>
        <w:ind w:right="-1050"/>
        <w:rPr>
          <w:sz w:val="24"/>
        </w:rPr>
      </w:pPr>
      <w:r>
        <w:rPr>
          <w:sz w:val="24"/>
        </w:rPr>
        <w:t xml:space="preserve">x EMMA (Tregaskis or Tregeskis) born ?1840, </w:t>
      </w:r>
      <w:r w:rsidR="00DB6212">
        <w:rPr>
          <w:sz w:val="24"/>
        </w:rPr>
        <w:t>spinster of full age living Penryn at marriage father Edward schoolmaster, d</w:t>
      </w:r>
      <w:r>
        <w:rPr>
          <w:sz w:val="24"/>
        </w:rPr>
        <w:t>ied 1914 Ballarat age 74.</w:t>
      </w:r>
    </w:p>
    <w:p w14:paraId="1937E2F9" w14:textId="4E671E0B" w:rsidR="000D6C32" w:rsidRDefault="000D6C32">
      <w:pPr>
        <w:ind w:right="-1050"/>
        <w:rPr>
          <w:sz w:val="24"/>
        </w:rPr>
      </w:pPr>
      <w:r>
        <w:rPr>
          <w:sz w:val="24"/>
        </w:rPr>
        <w:t xml:space="preserve">GRACE TregenSOE baptised 01MAR1835 Phillack, at 1841 census age 6 Bodriggy Phillack, at 1851 census unmarried tailoress age 15, at 1861 census </w:t>
      </w:r>
      <w:r>
        <w:rPr>
          <w:sz w:val="24"/>
        </w:rPr>
        <w:tab/>
        <w:t xml:space="preserve">general servant  age 24 in Copperhouse Phillack born approx. 1837 (record from Lorraine Thistleton </w:t>
      </w:r>
      <w:r w:rsidR="00DC1F83">
        <w:rPr>
          <w:sz w:val="24"/>
        </w:rPr>
        <w:t>(</w:t>
      </w:r>
      <w:r>
        <w:rPr>
          <w:sz w:val="24"/>
        </w:rPr>
        <w:t xml:space="preserve">3b Cleave Road Gillingham Kent ME7 </w:t>
      </w:r>
      <w:r>
        <w:rPr>
          <w:sz w:val="24"/>
        </w:rPr>
        <w:tab/>
        <w:t>4AY</w:t>
      </w:r>
      <w:r w:rsidR="00ED4FF2">
        <w:rPr>
          <w:sz w:val="24"/>
        </w:rPr>
        <w:t>)</w:t>
      </w:r>
      <w:r>
        <w:rPr>
          <w:sz w:val="24"/>
        </w:rPr>
        <w:t>)</w:t>
      </w:r>
      <w:r w:rsidR="00D93887">
        <w:rPr>
          <w:sz w:val="24"/>
        </w:rPr>
        <w:t xml:space="preserve"> </w:t>
      </w:r>
      <w:r>
        <w:rPr>
          <w:sz w:val="24"/>
        </w:rPr>
        <w:t xml:space="preserve">came to Australia, had son Timothy (surname Tregenza ? or later Wheeldon ?) born 1863 Ballarat, first marriage 1864 John Wheeldon, had </w:t>
      </w:r>
      <w:r>
        <w:rPr>
          <w:sz w:val="24"/>
        </w:rPr>
        <w:tab/>
        <w:t>4 children, died 1927 age 91 Northcote Victoria, gave parents as John Tregenza and Sussan Ann Bray ! (note same error made by sister MARY-</w:t>
      </w:r>
      <w:r>
        <w:rPr>
          <w:sz w:val="24"/>
        </w:rPr>
        <w:tab/>
        <w:t xml:space="preserve">ANNA)   May = GRACE aged 24 arrived in Australia on ship Suffolk November 1862 with SUSAN-A aged 23 years (possibly niece SUSAN-ANN </w:t>
      </w:r>
      <w:r>
        <w:rPr>
          <w:sz w:val="24"/>
        </w:rPr>
        <w:tab/>
        <w:t>1859 age 3).</w:t>
      </w:r>
    </w:p>
    <w:p w14:paraId="100B3144" w14:textId="5DCC0A05" w:rsidR="000D6C32" w:rsidRDefault="000D6C32">
      <w:pPr>
        <w:ind w:right="-1050"/>
        <w:rPr>
          <w:sz w:val="24"/>
        </w:rPr>
      </w:pPr>
      <w:r>
        <w:rPr>
          <w:sz w:val="24"/>
        </w:rPr>
        <w:t xml:space="preserve">SUSAN-ANN born 1835, marriage 25DEC1858 Redruth registry office spinster age 23 tailoress of Copper House Phillack married Thomas Luke bachelor </w:t>
      </w:r>
      <w:r>
        <w:rPr>
          <w:sz w:val="24"/>
        </w:rPr>
        <w:tab/>
        <w:t>age 23 tailor of Copper House Phillack witness GRACE Tregenza</w:t>
      </w:r>
      <w:r w:rsidR="00F15AD7">
        <w:rPr>
          <w:sz w:val="24"/>
        </w:rPr>
        <w:t xml:space="preserve">, died </w:t>
      </w:r>
      <w:r w:rsidR="00FC221E">
        <w:rPr>
          <w:sz w:val="24"/>
        </w:rPr>
        <w:t xml:space="preserve">March quarter </w:t>
      </w:r>
      <w:r w:rsidR="0022487F">
        <w:rPr>
          <w:sz w:val="24"/>
        </w:rPr>
        <w:t>JAN</w:t>
      </w:r>
      <w:r w:rsidR="00F15AD7">
        <w:rPr>
          <w:sz w:val="24"/>
        </w:rPr>
        <w:t xml:space="preserve">1873 </w:t>
      </w:r>
      <w:r w:rsidR="00FC221E">
        <w:rPr>
          <w:sz w:val="24"/>
        </w:rPr>
        <w:t>Truro district age 36</w:t>
      </w:r>
      <w:r w:rsidR="00F15AD7">
        <w:rPr>
          <w:sz w:val="24"/>
        </w:rPr>
        <w:t xml:space="preserve"> (</w:t>
      </w:r>
      <w:hyperlink r:id="rId132" w:history="1">
        <w:r w:rsidR="00F15AD7" w:rsidRPr="00B90462">
          <w:rPr>
            <w:rStyle w:val="Hyperlink"/>
            <w:sz w:val="24"/>
          </w:rPr>
          <w:t>www.freeBMD.org.uk</w:t>
        </w:r>
      </w:hyperlink>
      <w:r w:rsidR="00FC221E">
        <w:rPr>
          <w:sz w:val="24"/>
        </w:rPr>
        <w:t>)</w:t>
      </w:r>
    </w:p>
    <w:p w14:paraId="186DCA22" w14:textId="77777777" w:rsidR="000D6C32" w:rsidRDefault="000D6C32">
      <w:pPr>
        <w:ind w:right="-1050"/>
        <w:rPr>
          <w:b/>
          <w:sz w:val="24"/>
        </w:rPr>
      </w:pPr>
      <w:r>
        <w:rPr>
          <w:sz w:val="24"/>
        </w:rPr>
        <w:t>EMILY TregenSOE baptised 12MAR1837 Phillack, buried 13NOV1837 Phillack age 1 of Bodriggy.</w:t>
      </w:r>
    </w:p>
    <w:p w14:paraId="46F03851" w14:textId="16C79863" w:rsidR="000D6C32" w:rsidRDefault="000D6C32">
      <w:pPr>
        <w:ind w:right="-1050"/>
        <w:rPr>
          <w:b/>
          <w:sz w:val="24"/>
        </w:rPr>
      </w:pPr>
    </w:p>
    <w:p w14:paraId="022DD7D9" w14:textId="33BE570E" w:rsidR="003C3438" w:rsidRDefault="003C3438">
      <w:pPr>
        <w:ind w:right="-1050"/>
        <w:rPr>
          <w:b/>
          <w:sz w:val="24"/>
        </w:rPr>
      </w:pPr>
    </w:p>
    <w:p w14:paraId="281E88E9" w14:textId="1C6C8812" w:rsidR="003C3438" w:rsidRDefault="003C3438">
      <w:pPr>
        <w:ind w:right="-1050"/>
        <w:rPr>
          <w:b/>
          <w:sz w:val="24"/>
        </w:rPr>
      </w:pPr>
    </w:p>
    <w:p w14:paraId="0AACEA44" w14:textId="77777777" w:rsidR="00275120" w:rsidRDefault="00275120">
      <w:pPr>
        <w:ind w:right="-1050"/>
        <w:rPr>
          <w:b/>
          <w:sz w:val="24"/>
        </w:rPr>
      </w:pPr>
    </w:p>
    <w:p w14:paraId="1071B695" w14:textId="75762813" w:rsidR="003C3438" w:rsidRDefault="003C3438">
      <w:pPr>
        <w:ind w:right="-1050"/>
        <w:rPr>
          <w:b/>
          <w:sz w:val="24"/>
        </w:rPr>
      </w:pPr>
    </w:p>
    <w:p w14:paraId="50EC58B6" w14:textId="1614290B" w:rsidR="003C3438" w:rsidRDefault="003C3438">
      <w:pPr>
        <w:ind w:right="-1050"/>
        <w:rPr>
          <w:b/>
          <w:sz w:val="24"/>
        </w:rPr>
      </w:pPr>
    </w:p>
    <w:p w14:paraId="24FA1A18" w14:textId="77777777" w:rsidR="003C3438" w:rsidRPr="003C3438" w:rsidRDefault="003C3438" w:rsidP="003C3438">
      <w:pPr>
        <w:ind w:right="-1050"/>
        <w:rPr>
          <w:b/>
          <w:sz w:val="24"/>
        </w:rPr>
      </w:pPr>
      <w:r w:rsidRPr="003C3438">
        <w:rPr>
          <w:b/>
          <w:sz w:val="24"/>
        </w:rPr>
        <w:t>NOTES ON ST ERTH FAMILY 3 (continued)</w:t>
      </w:r>
    </w:p>
    <w:p w14:paraId="222F899E" w14:textId="77777777" w:rsidR="003C3438" w:rsidRDefault="003C3438">
      <w:pPr>
        <w:ind w:right="-1050"/>
        <w:rPr>
          <w:b/>
          <w:sz w:val="24"/>
        </w:rPr>
      </w:pPr>
    </w:p>
    <w:p w14:paraId="08AD5D96" w14:textId="77777777" w:rsidR="000D6C32" w:rsidRDefault="000D6C32">
      <w:pPr>
        <w:ind w:right="-1050"/>
        <w:rPr>
          <w:sz w:val="24"/>
        </w:rPr>
      </w:pPr>
      <w:r>
        <w:rPr>
          <w:sz w:val="24"/>
        </w:rPr>
        <w:t>EDWARD-JOHN born 1857 Ballarat, died 1858.</w:t>
      </w:r>
    </w:p>
    <w:p w14:paraId="7DEBF504" w14:textId="77777777" w:rsidR="000D6C32" w:rsidRDefault="000D6C32">
      <w:pPr>
        <w:ind w:right="-1050"/>
        <w:rPr>
          <w:sz w:val="24"/>
        </w:rPr>
      </w:pPr>
      <w:r>
        <w:rPr>
          <w:sz w:val="24"/>
        </w:rPr>
        <w:t>MARY-LOUISA born 1858 Ballarat, married 1882 Hysecemike Endey.</w:t>
      </w:r>
    </w:p>
    <w:p w14:paraId="60239D20" w14:textId="77777777" w:rsidR="000D6C32" w:rsidRDefault="000D6C32">
      <w:pPr>
        <w:ind w:right="-1050"/>
        <w:rPr>
          <w:sz w:val="24"/>
        </w:rPr>
      </w:pPr>
      <w:r>
        <w:rPr>
          <w:sz w:val="24"/>
        </w:rPr>
        <w:t>SUSAN-ANN   born 1859 Ballarat, married 1884 William Dunstan.</w:t>
      </w:r>
    </w:p>
    <w:p w14:paraId="514FCC6F" w14:textId="77777777" w:rsidR="000D6C32" w:rsidRDefault="000D6C32">
      <w:pPr>
        <w:ind w:right="-1050"/>
        <w:rPr>
          <w:sz w:val="24"/>
        </w:rPr>
      </w:pPr>
      <w:r>
        <w:rPr>
          <w:sz w:val="24"/>
        </w:rPr>
        <w:t>EMMA born 1862 Ballarat, married 1889 Leonard William Thomas.</w:t>
      </w:r>
    </w:p>
    <w:p w14:paraId="7D62A92B" w14:textId="3F706F5A" w:rsidR="000D6C32" w:rsidRDefault="000D6C32">
      <w:pPr>
        <w:ind w:right="-1050"/>
        <w:rPr>
          <w:sz w:val="24"/>
        </w:rPr>
      </w:pPr>
      <w:r>
        <w:rPr>
          <w:sz w:val="24"/>
        </w:rPr>
        <w:t>EVERLYN     born 1870 Ballarat, married 1891 David Letita Dixion.</w:t>
      </w:r>
    </w:p>
    <w:p w14:paraId="576CAF01" w14:textId="7F8294FF" w:rsidR="003C3438" w:rsidRDefault="003C3438">
      <w:pPr>
        <w:ind w:right="-1050"/>
        <w:rPr>
          <w:sz w:val="24"/>
        </w:rPr>
      </w:pPr>
    </w:p>
    <w:p w14:paraId="1F470252" w14:textId="77777777" w:rsidR="000D6C32" w:rsidRDefault="000D6C32">
      <w:pPr>
        <w:ind w:right="-1050"/>
        <w:rPr>
          <w:sz w:val="24"/>
        </w:rPr>
      </w:pPr>
      <w:r>
        <w:rPr>
          <w:sz w:val="24"/>
        </w:rPr>
        <w:t xml:space="preserve">ELIZABETH born 1845 Phillack maybe daughter born to Mrs Oliver Tregenza at Copperhouse first week NOV1844 birth notice Royal Cornwall Gazette </w:t>
      </w:r>
      <w:r>
        <w:rPr>
          <w:sz w:val="24"/>
        </w:rPr>
        <w:tab/>
        <w:t>15NOV1844 (</w:t>
      </w:r>
      <w:hyperlink r:id="rId133" w:history="1">
        <w:r>
          <w:rPr>
            <w:rStyle w:val="Hyperlink"/>
            <w:sz w:val="24"/>
          </w:rPr>
          <w:t>www.britishnewspaperarchive.co.uk</w:t>
        </w:r>
      </w:hyperlink>
      <w:r>
        <w:rPr>
          <w:sz w:val="24"/>
        </w:rPr>
        <w:t xml:space="preserve"> ), at 1851 census scholar age 6, probably = ELIZABETH Tregensoe buried 11JAN1871 Phillack </w:t>
      </w:r>
      <w:r>
        <w:rPr>
          <w:sz w:val="24"/>
        </w:rPr>
        <w:tab/>
        <w:t>age 26 of Hayle (record from Charles-Wilfrid Tregenza)</w:t>
      </w:r>
    </w:p>
    <w:p w14:paraId="0230D1A5" w14:textId="1BC4CE17" w:rsidR="000D6C32" w:rsidRDefault="000D6C32">
      <w:pPr>
        <w:ind w:right="-1050"/>
        <w:rPr>
          <w:sz w:val="24"/>
        </w:rPr>
      </w:pPr>
      <w:r>
        <w:rPr>
          <w:sz w:val="24"/>
        </w:rPr>
        <w:t>MARY-ANNA born 14FEB1846 Copperhouse Phillack birth notice 20FEB1846 Royal Cornwall Gazette (</w:t>
      </w:r>
      <w:hyperlink r:id="rId134" w:history="1">
        <w:r>
          <w:rPr>
            <w:rStyle w:val="Hyperlink"/>
            <w:sz w:val="24"/>
          </w:rPr>
          <w:t>www.britishnewspaperarchive.co.uk</w:t>
        </w:r>
      </w:hyperlink>
      <w:r>
        <w:rPr>
          <w:sz w:val="24"/>
        </w:rPr>
        <w:t xml:space="preserve"> ), at 1851 </w:t>
      </w:r>
      <w:r>
        <w:rPr>
          <w:sz w:val="24"/>
        </w:rPr>
        <w:tab/>
        <w:t xml:space="preserve">census scholar age 5, at 1871 census unmarried visitor to home St Mary’s Truro age 25 draper’s assistant born Hayle, at 1881 census milliner and </w:t>
      </w:r>
      <w:r>
        <w:rPr>
          <w:sz w:val="24"/>
        </w:rPr>
        <w:tab/>
        <w:t xml:space="preserve">dressmaker head partner age 36 born Cornwall unmarried at Cathedral Hotel 7 Park Street East Bristol St Augustine Gloucester </w:t>
      </w:r>
      <w:r w:rsidR="002D7215">
        <w:rPr>
          <w:sz w:val="24"/>
        </w:rPr>
        <w:t>(film</w:t>
      </w:r>
      <w:r>
        <w:rPr>
          <w:sz w:val="24"/>
        </w:rPr>
        <w:t xml:space="preserve"> 1341596 ref </w:t>
      </w:r>
      <w:r>
        <w:rPr>
          <w:sz w:val="24"/>
        </w:rPr>
        <w:tab/>
        <w:t>RG11 piece 2478 folio 20 page 6</w:t>
      </w:r>
      <w:r w:rsidR="00ED4FF2">
        <w:rPr>
          <w:sz w:val="24"/>
        </w:rPr>
        <w:t>)</w:t>
      </w:r>
      <w:r>
        <w:rPr>
          <w:sz w:val="24"/>
        </w:rPr>
        <w:t xml:space="preserve">, MARIA-ANNA Tregenza and Florence Maria Burbidge both of 7 Park Street Viaduct Bristol liquidation by </w:t>
      </w:r>
      <w:r>
        <w:rPr>
          <w:sz w:val="24"/>
        </w:rPr>
        <w:tab/>
        <w:t xml:space="preserve">arrangement (Bath Chronicle and Weekly Gazette 15SEP1881 </w:t>
      </w:r>
      <w:hyperlink r:id="rId135" w:history="1">
        <w:r>
          <w:rPr>
            <w:rStyle w:val="Hyperlink"/>
            <w:sz w:val="24"/>
          </w:rPr>
          <w:t>www.britishnewspaperarchive.co.uk</w:t>
        </w:r>
      </w:hyperlink>
      <w:r>
        <w:rPr>
          <w:sz w:val="24"/>
        </w:rPr>
        <w:t xml:space="preserve"> ) </w:t>
      </w:r>
      <w:r w:rsidR="00FA05CF">
        <w:rPr>
          <w:sz w:val="24"/>
        </w:rPr>
        <w:t xml:space="preserve">bankruptcy meeting 23SEP1881 solicitors’ </w:t>
      </w:r>
      <w:r w:rsidR="00FA05CF">
        <w:rPr>
          <w:sz w:val="24"/>
        </w:rPr>
        <w:tab/>
        <w:t xml:space="preserve">notice London Gazette 09SEP1881 </w:t>
      </w:r>
      <w:r>
        <w:rPr>
          <w:sz w:val="24"/>
        </w:rPr>
        <w:t xml:space="preserve">and sale of goods at 7 Park Street Viaduct (Bristol Mercury 08OCT1881 </w:t>
      </w:r>
      <w:hyperlink r:id="rId136" w:history="1">
        <w:r>
          <w:rPr>
            <w:rStyle w:val="Hyperlink"/>
            <w:sz w:val="24"/>
          </w:rPr>
          <w:t>www.britishnewspaperarchive.co.uk</w:t>
        </w:r>
      </w:hyperlink>
      <w:r>
        <w:rPr>
          <w:sz w:val="24"/>
        </w:rPr>
        <w:t>)</w:t>
      </w:r>
    </w:p>
    <w:p w14:paraId="25E74FDB" w14:textId="294D3F15" w:rsidR="000D6C32" w:rsidRDefault="000D6C32">
      <w:pPr>
        <w:ind w:right="-1050"/>
        <w:rPr>
          <w:sz w:val="24"/>
        </w:rPr>
      </w:pPr>
      <w:r>
        <w:rPr>
          <w:sz w:val="24"/>
        </w:rPr>
        <w:t>MATILDA-JANE born 04NOV1847 Hayle (MATILDA-JANE December quarter 1847 volume 9 page 249),</w:t>
      </w:r>
      <w:r w:rsidR="00325C5A">
        <w:rPr>
          <w:sz w:val="24"/>
        </w:rPr>
        <w:t xml:space="preserve"> </w:t>
      </w:r>
      <w:r>
        <w:rPr>
          <w:sz w:val="24"/>
        </w:rPr>
        <w:t xml:space="preserve">a daughter to wife of Mr OLIVER Tregenza </w:t>
      </w:r>
      <w:r>
        <w:rPr>
          <w:sz w:val="24"/>
        </w:rPr>
        <w:tab/>
        <w:t>tailor at Hayle on the 4</w:t>
      </w:r>
      <w:r>
        <w:rPr>
          <w:sz w:val="24"/>
          <w:vertAlign w:val="superscript"/>
        </w:rPr>
        <w:t>th</w:t>
      </w:r>
      <w:r>
        <w:rPr>
          <w:sz w:val="24"/>
        </w:rPr>
        <w:t xml:space="preserve"> instant November 1847 see notice in the West Briton newspaper (</w:t>
      </w:r>
      <w:hyperlink r:id="rId137" w:history="1">
        <w:r>
          <w:rPr>
            <w:rStyle w:val="Hyperlink"/>
            <w:sz w:val="24"/>
          </w:rPr>
          <w:t>http://freepages.genealogy.rootsweb.ancestry.com</w:t>
        </w:r>
      </w:hyperlink>
      <w:r>
        <w:rPr>
          <w:sz w:val="24"/>
        </w:rPr>
        <w:t xml:space="preserve">), at </w:t>
      </w:r>
      <w:r>
        <w:rPr>
          <w:sz w:val="24"/>
        </w:rPr>
        <w:tab/>
        <w:t xml:space="preserve">1851 census scholar age 3 born Phillack, at 1871 census </w:t>
      </w:r>
      <w:r w:rsidR="00260AD5">
        <w:rPr>
          <w:sz w:val="24"/>
        </w:rPr>
        <w:t>(</w:t>
      </w:r>
      <w:r>
        <w:rPr>
          <w:sz w:val="24"/>
        </w:rPr>
        <w:t>Redruth parish district 7  schedule 035</w:t>
      </w:r>
      <w:r w:rsidR="00ED4FF2">
        <w:rPr>
          <w:sz w:val="24"/>
        </w:rPr>
        <w:t>)</w:t>
      </w:r>
      <w:r>
        <w:rPr>
          <w:sz w:val="24"/>
        </w:rPr>
        <w:t xml:space="preserve"> visitor to Redruth home age 24 draper’s assistant </w:t>
      </w:r>
      <w:r>
        <w:rPr>
          <w:sz w:val="24"/>
        </w:rPr>
        <w:tab/>
        <w:t>born Hayle</w:t>
      </w:r>
      <w:r w:rsidR="00325C5A">
        <w:rPr>
          <w:sz w:val="24"/>
        </w:rPr>
        <w:t>, married December quarter 1902 (Merthyr T. 11a 1176)</w:t>
      </w:r>
    </w:p>
    <w:p w14:paraId="35EF3EC8" w14:textId="60ECB070" w:rsidR="000D6C32" w:rsidRDefault="000D6C32">
      <w:pPr>
        <w:ind w:right="-1050"/>
        <w:rPr>
          <w:sz w:val="24"/>
        </w:rPr>
      </w:pPr>
      <w:r>
        <w:rPr>
          <w:sz w:val="24"/>
        </w:rPr>
        <w:t xml:space="preserve">WILLIAM-JOHN born 12JUL1850 Bodriggy Phillack, at 1851 census age 8 months, at 1871 census probably WILLIAM-J age 20 born Cornwall lodger at </w:t>
      </w:r>
      <w:r>
        <w:rPr>
          <w:sz w:val="24"/>
        </w:rPr>
        <w:tab/>
        <w:t xml:space="preserve">Tweed Street Battersea (London Surrey), possibly at 1881 census JOHN single model maker (Sp &amp; M) age 32 born Cornwall boarder at 116 Barr </w:t>
      </w:r>
      <w:r>
        <w:rPr>
          <w:sz w:val="24"/>
        </w:rPr>
        <w:tab/>
        <w:t xml:space="preserve">Street Birmingham Warwickshire, married 31AUG1884 at St Peters Walton on the Hill Lancaster, at marriage pattern maker and bachelor age 34 </w:t>
      </w:r>
      <w:r>
        <w:rPr>
          <w:sz w:val="24"/>
        </w:rPr>
        <w:tab/>
        <w:t xml:space="preserve">living 33 Portland Place, at 1891 census head of household engineers pattern maker age 40 born Hale </w:t>
      </w:r>
      <w:r w:rsidR="00DC1F83">
        <w:rPr>
          <w:sz w:val="24"/>
        </w:rPr>
        <w:t>(sic</w:t>
      </w:r>
      <w:r w:rsidR="00ED4FF2">
        <w:rPr>
          <w:sz w:val="24"/>
        </w:rPr>
        <w:t>)</w:t>
      </w:r>
      <w:r>
        <w:rPr>
          <w:sz w:val="24"/>
        </w:rPr>
        <w:t xml:space="preserve"> Cornwall living 7 Gray ?Street Bootle </w:t>
      </w:r>
      <w:r>
        <w:rPr>
          <w:sz w:val="24"/>
        </w:rPr>
        <w:tab/>
        <w:t xml:space="preserve">Lancashire, at 1901 census head of household engine pattern maker age 49 born Cornwall Hayle living 31 Bedford Place Seaforth Ormskirk </w:t>
      </w:r>
      <w:r>
        <w:rPr>
          <w:sz w:val="24"/>
        </w:rPr>
        <w:tab/>
        <w:t>Lancashire, pattern maker at marriage of son WILLIAM-HERBERT 1901, died W Derby district December quarter 1902 age 52</w:t>
      </w:r>
    </w:p>
    <w:p w14:paraId="36484E4E" w14:textId="245D626B" w:rsidR="000D6C32" w:rsidRDefault="000D6C32">
      <w:pPr>
        <w:ind w:right="-1050"/>
        <w:rPr>
          <w:sz w:val="24"/>
        </w:rPr>
      </w:pPr>
      <w:r>
        <w:rPr>
          <w:sz w:val="24"/>
        </w:rPr>
        <w:t xml:space="preserve">x ANNIE born 1860 approx. Ireland, spinster age 24 living 33 Portland Place at marriage, at 1891 census married wife age 31 born Ireland,  at 1901 census </w:t>
      </w:r>
      <w:r>
        <w:rPr>
          <w:sz w:val="24"/>
        </w:rPr>
        <w:tab/>
        <w:t>wife age 40 born Ireland</w:t>
      </w:r>
    </w:p>
    <w:p w14:paraId="13824F5A" w14:textId="77777777" w:rsidR="003C3438" w:rsidRDefault="003C3438">
      <w:pPr>
        <w:ind w:right="-1050"/>
        <w:rPr>
          <w:sz w:val="24"/>
        </w:rPr>
      </w:pPr>
    </w:p>
    <w:p w14:paraId="73619EBD" w14:textId="77777777" w:rsidR="003C3438" w:rsidRPr="003C3438" w:rsidRDefault="003C3438" w:rsidP="003C3438">
      <w:pPr>
        <w:ind w:right="-1050"/>
        <w:rPr>
          <w:sz w:val="24"/>
        </w:rPr>
      </w:pPr>
      <w:r w:rsidRPr="003C3438">
        <w:rPr>
          <w:b/>
          <w:sz w:val="24"/>
        </w:rPr>
        <w:t>NOTES ON ST ERTH FAMILY 3 (continued)</w:t>
      </w:r>
    </w:p>
    <w:p w14:paraId="3CEC49DB" w14:textId="77777777" w:rsidR="003C3438" w:rsidRDefault="003C3438" w:rsidP="00BF6AB8">
      <w:pPr>
        <w:ind w:right="-1050"/>
        <w:rPr>
          <w:sz w:val="24"/>
        </w:rPr>
      </w:pPr>
    </w:p>
    <w:p w14:paraId="6370752D" w14:textId="161007EC" w:rsidR="00BF6AB8" w:rsidRDefault="000D6C32" w:rsidP="00BF6AB8">
      <w:pPr>
        <w:ind w:right="-1050"/>
        <w:rPr>
          <w:sz w:val="24"/>
        </w:rPr>
      </w:pPr>
      <w:r>
        <w:rPr>
          <w:sz w:val="24"/>
        </w:rPr>
        <w:t xml:space="preserve">REBECCA born 07DEC1852 Bodriggy Phillack (see certificate) (reported in Royal Cornwall Gazette 31DEC1852 </w:t>
      </w:r>
      <w:hyperlink r:id="rId138" w:history="1">
        <w:r>
          <w:rPr>
            <w:rStyle w:val="Hyperlink"/>
            <w:sz w:val="24"/>
          </w:rPr>
          <w:t>www.britishnewspaperarchive.co.uk</w:t>
        </w:r>
      </w:hyperlink>
      <w:r>
        <w:rPr>
          <w:sz w:val="24"/>
        </w:rPr>
        <w:t xml:space="preserve"> ), </w:t>
      </w:r>
      <w:r>
        <w:rPr>
          <w:sz w:val="24"/>
        </w:rPr>
        <w:tab/>
        <w:t>at 2861 census scholar age 8, at 1871 census unmarried visitor to home St Mary’s Truro age 18 milliner born Hayle</w:t>
      </w:r>
      <w:r w:rsidR="00BF6AB8">
        <w:rPr>
          <w:sz w:val="24"/>
        </w:rPr>
        <w:t xml:space="preserve">, </w:t>
      </w:r>
      <w:r w:rsidR="00BF6AB8" w:rsidRPr="00BF6AB8">
        <w:rPr>
          <w:sz w:val="24"/>
        </w:rPr>
        <w:t xml:space="preserve">at 1921 census age 71 living </w:t>
      </w:r>
      <w:r w:rsidR="00BE083D">
        <w:rPr>
          <w:sz w:val="24"/>
        </w:rPr>
        <w:tab/>
      </w:r>
      <w:r w:rsidR="00BF6AB8">
        <w:rPr>
          <w:sz w:val="24"/>
        </w:rPr>
        <w:t xml:space="preserve">with sister </w:t>
      </w:r>
      <w:r w:rsidR="00BF6AB8" w:rsidRPr="00BF6AB8">
        <w:rPr>
          <w:sz w:val="24"/>
        </w:rPr>
        <w:t>in family of Charles-James Jarvis 90 Monthermer Road Cardiff Glamorganshire.</w:t>
      </w:r>
    </w:p>
    <w:p w14:paraId="000CA13C" w14:textId="2ECF1218" w:rsidR="00FD213B" w:rsidRPr="00BF6AB8" w:rsidRDefault="00FD213B" w:rsidP="00BF6AB8">
      <w:pPr>
        <w:ind w:right="-1050"/>
        <w:rPr>
          <w:sz w:val="24"/>
        </w:rPr>
      </w:pPr>
      <w:r>
        <w:rPr>
          <w:sz w:val="24"/>
        </w:rPr>
        <w:t xml:space="preserve">ELLEN born </w:t>
      </w:r>
      <w:r w:rsidR="003D70B3">
        <w:rPr>
          <w:sz w:val="24"/>
        </w:rPr>
        <w:t>08APR</w:t>
      </w:r>
      <w:r>
        <w:rPr>
          <w:sz w:val="24"/>
        </w:rPr>
        <w:t xml:space="preserve">1855 </w:t>
      </w:r>
      <w:r w:rsidR="007B1DE7" w:rsidRPr="007B1DE7">
        <w:rPr>
          <w:sz w:val="24"/>
        </w:rPr>
        <w:t>Bodriggy Phillack (see certificate)</w:t>
      </w:r>
    </w:p>
    <w:p w14:paraId="4A508A75" w14:textId="4FDA34D1" w:rsidR="000D6C32" w:rsidRDefault="000D6C32">
      <w:pPr>
        <w:ind w:right="-1050"/>
        <w:rPr>
          <w:sz w:val="24"/>
        </w:rPr>
      </w:pPr>
      <w:r>
        <w:rPr>
          <w:sz w:val="24"/>
        </w:rPr>
        <w:t xml:space="preserve">FREDERICK born approx. 1857 Truro probably FREDERICK born March quarter 1858 Truro district, at 1861 census scholar age 3, at 1871 census living </w:t>
      </w:r>
      <w:r>
        <w:rPr>
          <w:sz w:val="24"/>
        </w:rPr>
        <w:tab/>
        <w:t xml:space="preserve">Foundry St Erth scholar age 14, at 1881 census living Derby age 22 no profession, at 1901 census age 42 born Cornwall Truro imbecile from </w:t>
      </w:r>
      <w:r>
        <w:rPr>
          <w:sz w:val="24"/>
        </w:rPr>
        <w:tab/>
        <w:t>childhood living with brother HENRY/HARRY</w:t>
      </w:r>
      <w:r w:rsidR="003559AC">
        <w:rPr>
          <w:sz w:val="24"/>
        </w:rPr>
        <w:t>, at 1921 census age 63 living with brother.</w:t>
      </w:r>
    </w:p>
    <w:p w14:paraId="2E519B4E" w14:textId="428078B1" w:rsidR="000D6C32" w:rsidRDefault="000D6C32">
      <w:pPr>
        <w:ind w:right="-1050"/>
        <w:rPr>
          <w:sz w:val="24"/>
        </w:rPr>
      </w:pPr>
      <w:r>
        <w:rPr>
          <w:sz w:val="24"/>
        </w:rPr>
        <w:t xml:space="preserve">HENRY born approx. 1860 Truro, at 1861 census called HARRY age 1, at 1871 census living Foundry St Erth scholar age 11, married SEP1882 </w:t>
      </w:r>
      <w:r>
        <w:rPr>
          <w:sz w:val="24"/>
        </w:rPr>
        <w:tab/>
        <w:t xml:space="preserve">Northampton, played draughts for Stantonbury team (Northampton Mercury 12NOV1887 24DEC1887 27OCT1888 24OCT1890 14NOV1890 </w:t>
      </w:r>
      <w:r>
        <w:rPr>
          <w:sz w:val="24"/>
        </w:rPr>
        <w:tab/>
        <w:t xml:space="preserve">Bucks Herald 03FEB1894 </w:t>
      </w:r>
      <w:hyperlink r:id="rId139" w:history="1">
        <w:r>
          <w:rPr>
            <w:rStyle w:val="Hyperlink"/>
            <w:sz w:val="24"/>
          </w:rPr>
          <w:t>www.britishnewspaperarchive.co.uk</w:t>
        </w:r>
      </w:hyperlink>
      <w:r>
        <w:rPr>
          <w:sz w:val="24"/>
        </w:rPr>
        <w:t xml:space="preserve"> ), at 1891 census head of household railway coach finisher married age 30 born </w:t>
      </w:r>
      <w:r>
        <w:rPr>
          <w:sz w:val="24"/>
        </w:rPr>
        <w:tab/>
        <w:t xml:space="preserve">Truro living with wife and nursechild at 185 Top Street Bradwell New Bradwell near Newport Pagnell Buckinghamshire, minor prize in fishing </w:t>
      </w:r>
      <w:r>
        <w:rPr>
          <w:sz w:val="24"/>
        </w:rPr>
        <w:tab/>
        <w:t xml:space="preserve">competition (Northampton Mercury 16SEP1892 </w:t>
      </w:r>
      <w:hyperlink r:id="rId140" w:history="1">
        <w:r>
          <w:rPr>
            <w:rStyle w:val="Hyperlink"/>
            <w:sz w:val="24"/>
          </w:rPr>
          <w:t>www.britishnewspaperarchive.co.uk</w:t>
        </w:r>
      </w:hyperlink>
      <w:r>
        <w:rPr>
          <w:sz w:val="24"/>
        </w:rPr>
        <w:t xml:space="preserve"> ), failed to be elected as councillor for Fenny Stratford </w:t>
      </w:r>
      <w:r>
        <w:rPr>
          <w:sz w:val="24"/>
        </w:rPr>
        <w:tab/>
        <w:t xml:space="preserve">(Northampton Mercury 21DEC1894 </w:t>
      </w:r>
      <w:hyperlink r:id="rId141" w:history="1">
        <w:r>
          <w:rPr>
            <w:rStyle w:val="Hyperlink"/>
            <w:sz w:val="24"/>
          </w:rPr>
          <w:t>www.britishnewspaperarchive.co.uk</w:t>
        </w:r>
      </w:hyperlink>
      <w:r>
        <w:rPr>
          <w:sz w:val="24"/>
        </w:rPr>
        <w:t xml:space="preserve">), judge in Wolverton cycling competition (Northampton Mercury </w:t>
      </w:r>
      <w:r>
        <w:rPr>
          <w:sz w:val="24"/>
        </w:rPr>
        <w:tab/>
        <w:t xml:space="preserve">16AUG1895 </w:t>
      </w:r>
      <w:hyperlink r:id="rId142" w:history="1">
        <w:r>
          <w:rPr>
            <w:rStyle w:val="Hyperlink"/>
            <w:sz w:val="24"/>
          </w:rPr>
          <w:t>www.britishnewspaperarchive.co.uk</w:t>
        </w:r>
      </w:hyperlink>
      <w:r>
        <w:rPr>
          <w:sz w:val="24"/>
        </w:rPr>
        <w:t xml:space="preserve">), at 1901 census HARRY head of household age 40 born Cornwall Truro railway worker (some </w:t>
      </w:r>
      <w:r>
        <w:rPr>
          <w:sz w:val="24"/>
        </w:rPr>
        <w:tab/>
        <w:t xml:space="preserve">words of occupation undecipherable) living 17 Bedford Street Wolverton Stony Stratford Buckinghamshire, probably Tregenza at 08JAN1902 </w:t>
      </w:r>
      <w:r>
        <w:rPr>
          <w:sz w:val="24"/>
        </w:rPr>
        <w:tab/>
        <w:t xml:space="preserve">public meeting to prepare for Coronation Festivities (Northampton Mercury 10JAN1902 </w:t>
      </w:r>
      <w:hyperlink r:id="rId143" w:history="1">
        <w:r>
          <w:rPr>
            <w:rStyle w:val="Hyperlink"/>
            <w:sz w:val="24"/>
          </w:rPr>
          <w:t>www.britishnewspaperarchive.co.uk</w:t>
        </w:r>
      </w:hyperlink>
      <w:r>
        <w:rPr>
          <w:sz w:val="24"/>
        </w:rPr>
        <w:t xml:space="preserve">), probably treasurer </w:t>
      </w:r>
      <w:r>
        <w:rPr>
          <w:sz w:val="24"/>
        </w:rPr>
        <w:tab/>
        <w:t xml:space="preserve">of North Bucks Constitutional Cycling Club Wolverton (Northampton Mercury 02MAY1902 </w:t>
      </w:r>
      <w:hyperlink r:id="rId144" w:history="1">
        <w:r>
          <w:rPr>
            <w:rStyle w:val="Hyperlink"/>
            <w:sz w:val="24"/>
          </w:rPr>
          <w:t>www.britishnewspaperarchive.co.uk</w:t>
        </w:r>
      </w:hyperlink>
      <w:r>
        <w:rPr>
          <w:sz w:val="24"/>
        </w:rPr>
        <w:t xml:space="preserve">), at 1911 census </w:t>
      </w:r>
      <w:r>
        <w:rPr>
          <w:sz w:val="24"/>
        </w:rPr>
        <w:tab/>
        <w:t xml:space="preserve">head of </w:t>
      </w:r>
      <w:r w:rsidR="003559AC">
        <w:rPr>
          <w:sz w:val="24"/>
        </w:rPr>
        <w:t>ho</w:t>
      </w:r>
      <w:r>
        <w:rPr>
          <w:sz w:val="24"/>
        </w:rPr>
        <w:t xml:space="preserve">usehold married railway coach finisher age 50 born Truro Cornwall living 17 Bedford Street Wolverton Buckinghamshire, </w:t>
      </w:r>
      <w:r w:rsidR="00C87651">
        <w:rPr>
          <w:sz w:val="24"/>
        </w:rPr>
        <w:t xml:space="preserve">at 1921 census </w:t>
      </w:r>
      <w:r w:rsidR="003559AC">
        <w:rPr>
          <w:sz w:val="24"/>
        </w:rPr>
        <w:tab/>
      </w:r>
      <w:r w:rsidR="00C87651">
        <w:rPr>
          <w:sz w:val="24"/>
        </w:rPr>
        <w:t xml:space="preserve">age 61 coach finisher (wood) for London and North Western Railway Co. living 17 Bedford Street Wolverton Northampton with wife and brother, </w:t>
      </w:r>
      <w:r w:rsidR="003559AC">
        <w:rPr>
          <w:sz w:val="24"/>
        </w:rPr>
        <w:tab/>
      </w:r>
      <w:r>
        <w:rPr>
          <w:sz w:val="24"/>
        </w:rPr>
        <w:t>may be H Tregenza of 9a Quay Street St. Ives presen</w:t>
      </w:r>
      <w:r w:rsidR="00C87651">
        <w:rPr>
          <w:sz w:val="24"/>
        </w:rPr>
        <w:t>t</w:t>
      </w:r>
      <w:r>
        <w:rPr>
          <w:sz w:val="24"/>
        </w:rPr>
        <w:t xml:space="preserve"> at death by apoplexy of Harry Edmonds 19MAR1934 at 45 Wesley Street Camborne.   Harry </w:t>
      </w:r>
      <w:r w:rsidR="003559AC">
        <w:rPr>
          <w:sz w:val="24"/>
        </w:rPr>
        <w:tab/>
      </w:r>
      <w:r>
        <w:rPr>
          <w:sz w:val="24"/>
        </w:rPr>
        <w:t>Edmonds relative of his mother PHILLIPA as her first marriage to Edmonds.</w:t>
      </w:r>
    </w:p>
    <w:p w14:paraId="0BBFC7A5" w14:textId="782033FE" w:rsidR="000D6C32" w:rsidRDefault="000D6C32">
      <w:pPr>
        <w:ind w:right="-1050"/>
        <w:rPr>
          <w:b/>
          <w:sz w:val="24"/>
        </w:rPr>
      </w:pPr>
      <w:r>
        <w:rPr>
          <w:sz w:val="24"/>
        </w:rPr>
        <w:t xml:space="preserve">x HONOUR-TABITHA born 1862/3 approx. Collingbourne/Marlborough Wiltshire, at 1891 census  wife age 29 born Collingbourne Wiltshire probably </w:t>
      </w:r>
      <w:r>
        <w:rPr>
          <w:sz w:val="24"/>
        </w:rPr>
        <w:tab/>
        <w:t xml:space="preserve">wet-nurse to child Maud J C Crisp age 1 in the household, 1900 supporter of Northampton Infirmary (living 17 Bedford Street Wolverton) </w:t>
      </w:r>
      <w:r>
        <w:rPr>
          <w:sz w:val="24"/>
        </w:rPr>
        <w:tab/>
        <w:t xml:space="preserve">(Northampton Mercury 28DEC1900 </w:t>
      </w:r>
      <w:hyperlink r:id="rId145" w:history="1">
        <w:r>
          <w:rPr>
            <w:rStyle w:val="Hyperlink"/>
            <w:sz w:val="24"/>
          </w:rPr>
          <w:t>www.britishnewspaperarchive.co.uk</w:t>
        </w:r>
      </w:hyperlink>
      <w:r>
        <w:rPr>
          <w:sz w:val="24"/>
        </w:rPr>
        <w:t>), at 1901 census wife age 38 born Wiltshire Marlborough, at 1911 census</w:t>
      </w:r>
      <w:r>
        <w:rPr>
          <w:sz w:val="24"/>
        </w:rPr>
        <w:tab/>
        <w:t xml:space="preserve">wife age 49 born Marlborough Wiltshire, </w:t>
      </w:r>
      <w:r w:rsidR="003559AC">
        <w:rPr>
          <w:sz w:val="24"/>
        </w:rPr>
        <w:t xml:space="preserve">at 1921 age 59 living with husband, </w:t>
      </w:r>
      <w:r>
        <w:rPr>
          <w:sz w:val="24"/>
        </w:rPr>
        <w:t>died 1936 Northampton</w:t>
      </w:r>
    </w:p>
    <w:p w14:paraId="575AC348" w14:textId="77777777" w:rsidR="000D6C32" w:rsidRDefault="000D6C32">
      <w:pPr>
        <w:pageBreakBefore/>
        <w:ind w:right="-1050"/>
        <w:rPr>
          <w:sz w:val="24"/>
        </w:rPr>
      </w:pPr>
      <w:bookmarkStart w:id="5" w:name="_Hlk93570681"/>
      <w:r>
        <w:rPr>
          <w:b/>
          <w:sz w:val="24"/>
        </w:rPr>
        <w:t>NOTES ON ST ERTH FAMILY 3 (continued)</w:t>
      </w:r>
    </w:p>
    <w:bookmarkEnd w:id="5"/>
    <w:p w14:paraId="50027FCA" w14:textId="77777777" w:rsidR="000D6C32" w:rsidRDefault="000D6C32">
      <w:pPr>
        <w:ind w:right="-1050"/>
        <w:rPr>
          <w:sz w:val="24"/>
        </w:rPr>
      </w:pPr>
    </w:p>
    <w:p w14:paraId="0AED5209" w14:textId="4914995B" w:rsidR="000D6C32" w:rsidRDefault="000D6C32">
      <w:pPr>
        <w:ind w:right="-1050"/>
        <w:rPr>
          <w:sz w:val="24"/>
        </w:rPr>
      </w:pPr>
      <w:r>
        <w:rPr>
          <w:sz w:val="24"/>
        </w:rPr>
        <w:t xml:space="preserve">PHILLIP-BIGGLESTONE born September quarter 1866 Truro district, at 1871 census PHILLIP-B living Foundry St Erth age 4, at 1881 census living </w:t>
      </w:r>
      <w:r>
        <w:rPr>
          <w:sz w:val="24"/>
        </w:rPr>
        <w:tab/>
        <w:t xml:space="preserve">Derby age 14 scholar, in 1888 advertisement for a position wanted as engineer fitter etc. for young man just out of his time P.-B. Tregenza living 36 </w:t>
      </w:r>
      <w:r>
        <w:rPr>
          <w:sz w:val="24"/>
        </w:rPr>
        <w:tab/>
        <w:t xml:space="preserve">Aston Street Oxford in (Birmingham Daily Post 21FEB1888 </w:t>
      </w:r>
      <w:hyperlink r:id="rId146" w:history="1">
        <w:r>
          <w:rPr>
            <w:rStyle w:val="Hyperlink"/>
            <w:sz w:val="24"/>
          </w:rPr>
          <w:t>www.britishnewspaperarchive.co.uk</w:t>
        </w:r>
      </w:hyperlink>
      <w:r>
        <w:rPr>
          <w:sz w:val="24"/>
        </w:rPr>
        <w:t xml:space="preserve"> ), at 1891 census probably single steam engine </w:t>
      </w:r>
      <w:r>
        <w:rPr>
          <w:sz w:val="24"/>
        </w:rPr>
        <w:tab/>
        <w:t xml:space="preserve">fitter age 24 born Cornwall boarder with Rideout family at 12 Wellington Street Canton Cardiff Glamorganshire, married September quarter 1899 </w:t>
      </w:r>
      <w:r>
        <w:rPr>
          <w:sz w:val="24"/>
        </w:rPr>
        <w:tab/>
        <w:t xml:space="preserve">Devonport district, </w:t>
      </w:r>
      <w:r w:rsidR="00E212BA">
        <w:rPr>
          <w:sz w:val="24"/>
        </w:rPr>
        <w:t xml:space="preserve">civil service appointment fitter in admiralty Devonport Dockyard 02JUN1904 in London Gazette 07JUN1904, </w:t>
      </w:r>
      <w:r>
        <w:rPr>
          <w:sz w:val="24"/>
        </w:rPr>
        <w:t xml:space="preserve">at 1911 census </w:t>
      </w:r>
      <w:r w:rsidR="00E212BA">
        <w:rPr>
          <w:sz w:val="24"/>
        </w:rPr>
        <w:tab/>
      </w:r>
      <w:r>
        <w:rPr>
          <w:sz w:val="24"/>
        </w:rPr>
        <w:t xml:space="preserve">PHILLIPS head of household married engine fitter in H. M. dockyard age 45 born Truro Cornwall living 12 Meredith Road Devonport Plymouth, </w:t>
      </w:r>
      <w:r w:rsidR="00451335">
        <w:rPr>
          <w:sz w:val="24"/>
        </w:rPr>
        <w:t xml:space="preserve">at </w:t>
      </w:r>
      <w:r w:rsidR="002D41F7">
        <w:rPr>
          <w:sz w:val="24"/>
        </w:rPr>
        <w:tab/>
      </w:r>
      <w:r w:rsidR="00451335">
        <w:rPr>
          <w:sz w:val="24"/>
        </w:rPr>
        <w:t xml:space="preserve">1921 census age </w:t>
      </w:r>
      <w:r w:rsidR="00C8726D">
        <w:rPr>
          <w:sz w:val="24"/>
        </w:rPr>
        <w:t>54 engine fitter H M Dockyard Devonport living with wife and daughter 12 Meredith Road Devonport</w:t>
      </w:r>
      <w:r w:rsidR="002D41F7">
        <w:rPr>
          <w:sz w:val="24"/>
        </w:rPr>
        <w:t xml:space="preserve">, </w:t>
      </w:r>
      <w:r>
        <w:rPr>
          <w:sz w:val="24"/>
        </w:rPr>
        <w:t xml:space="preserve">1922 active in Ark of </w:t>
      </w:r>
      <w:r w:rsidR="002D41F7">
        <w:rPr>
          <w:sz w:val="24"/>
        </w:rPr>
        <w:tab/>
      </w:r>
      <w:r>
        <w:rPr>
          <w:sz w:val="24"/>
        </w:rPr>
        <w:t xml:space="preserve">Lodge </w:t>
      </w:r>
      <w:r w:rsidR="002D41F7">
        <w:rPr>
          <w:sz w:val="24"/>
        </w:rPr>
        <w:t>o</w:t>
      </w:r>
      <w:r>
        <w:rPr>
          <w:sz w:val="24"/>
        </w:rPr>
        <w:t xml:space="preserve">f Plymouth Good Templars (Western Morning News 18AUG1922 </w:t>
      </w:r>
      <w:hyperlink r:id="rId147" w:history="1">
        <w:r>
          <w:rPr>
            <w:rStyle w:val="Hyperlink"/>
            <w:sz w:val="24"/>
          </w:rPr>
          <w:t>www.britishnewspaperarchive.co.uk</w:t>
        </w:r>
      </w:hyperlink>
      <w:r>
        <w:rPr>
          <w:sz w:val="24"/>
        </w:rPr>
        <w:t xml:space="preserve"> ), awarded Imperial Service Medal </w:t>
      </w:r>
      <w:r w:rsidR="002D41F7">
        <w:rPr>
          <w:sz w:val="24"/>
        </w:rPr>
        <w:tab/>
      </w:r>
      <w:r>
        <w:rPr>
          <w:sz w:val="24"/>
        </w:rPr>
        <w:t>engine fitter of Devonport Dockyard (Western Morning News 17NOV1926</w:t>
      </w:r>
      <w:r w:rsidR="00E212BA">
        <w:rPr>
          <w:sz w:val="24"/>
        </w:rPr>
        <w:t xml:space="preserve"> </w:t>
      </w:r>
      <w:hyperlink r:id="rId148" w:history="1">
        <w:r>
          <w:rPr>
            <w:rStyle w:val="Hyperlink"/>
            <w:sz w:val="24"/>
          </w:rPr>
          <w:t>www.britishnewspaperarchive.co.uk</w:t>
        </w:r>
      </w:hyperlink>
      <w:r>
        <w:rPr>
          <w:sz w:val="24"/>
        </w:rPr>
        <w:t xml:space="preserve"> </w:t>
      </w:r>
      <w:r w:rsidR="0074420C">
        <w:rPr>
          <w:sz w:val="24"/>
        </w:rPr>
        <w:t>London Gazette 16</w:t>
      </w:r>
      <w:r w:rsidR="00716434">
        <w:rPr>
          <w:sz w:val="24"/>
        </w:rPr>
        <w:t xml:space="preserve">NOV1926 &amp; </w:t>
      </w:r>
      <w:r w:rsidR="002D41F7">
        <w:rPr>
          <w:sz w:val="24"/>
        </w:rPr>
        <w:tab/>
      </w:r>
      <w:r w:rsidR="00716434">
        <w:rPr>
          <w:sz w:val="24"/>
        </w:rPr>
        <w:t>Edinburgh Gazette 19</w:t>
      </w:r>
      <w:r w:rsidR="0074420C">
        <w:rPr>
          <w:sz w:val="24"/>
        </w:rPr>
        <w:t>NOV1926</w:t>
      </w:r>
      <w:r>
        <w:rPr>
          <w:sz w:val="24"/>
        </w:rPr>
        <w:t xml:space="preserve">), died 04JAN1931 Plymouth (Devonport district) at death lived 12 Meredith Road Peverell Plymouth, </w:t>
      </w:r>
      <w:r w:rsidR="002D41F7">
        <w:rPr>
          <w:sz w:val="24"/>
        </w:rPr>
        <w:tab/>
      </w:r>
      <w:r>
        <w:rPr>
          <w:sz w:val="24"/>
        </w:rPr>
        <w:t>administration and will (London) dated 04APR1939 to LILIAN-MAY spinster (executor of will LILLIAN-MAY)</w:t>
      </w:r>
    </w:p>
    <w:p w14:paraId="4D70DB17" w14:textId="4D4BA3C7" w:rsidR="000D6C32" w:rsidRDefault="000D6C32">
      <w:pPr>
        <w:ind w:right="-1050"/>
        <w:rPr>
          <w:sz w:val="24"/>
        </w:rPr>
      </w:pPr>
      <w:r>
        <w:rPr>
          <w:sz w:val="24"/>
        </w:rPr>
        <w:t xml:space="preserve">x ELIZA-ANN born 1858 approx. Buckfastleigh Devon, at 1911 census wife age 53 born Buckfastleigh Devon, </w:t>
      </w:r>
      <w:r w:rsidR="002D41F7">
        <w:rPr>
          <w:sz w:val="24"/>
        </w:rPr>
        <w:t xml:space="preserve">at 1921 census home duties living with </w:t>
      </w:r>
      <w:r w:rsidR="002D41F7">
        <w:rPr>
          <w:sz w:val="24"/>
        </w:rPr>
        <w:tab/>
        <w:t xml:space="preserve">husband and daughter, </w:t>
      </w:r>
      <w:r>
        <w:rPr>
          <w:sz w:val="24"/>
        </w:rPr>
        <w:t xml:space="preserve">died 26OCT1938 Plymouth a widow at death lived 12 Meredith Road Peverell Plymouth, will (London) dated 24NOV1938 </w:t>
      </w:r>
      <w:r w:rsidR="002D41F7">
        <w:rPr>
          <w:sz w:val="24"/>
        </w:rPr>
        <w:tab/>
      </w:r>
      <w:r>
        <w:rPr>
          <w:sz w:val="24"/>
        </w:rPr>
        <w:t>to LILIAN-MAY spinster (executor of will was LILLIAN-MAY)</w:t>
      </w:r>
    </w:p>
    <w:p w14:paraId="7D91E78E" w14:textId="3A7CC05F" w:rsidR="000D6C32" w:rsidRDefault="000D6C32">
      <w:pPr>
        <w:ind w:right="-1050"/>
        <w:rPr>
          <w:sz w:val="24"/>
        </w:rPr>
      </w:pPr>
      <w:r>
        <w:rPr>
          <w:sz w:val="24"/>
        </w:rPr>
        <w:t xml:space="preserve">ELIZABETH-BIGGLESTONE born March quarter 1871 Penzance district (St Erth), at 1871 census age 1 month living Foundry St Erth, at 1881 census </w:t>
      </w:r>
      <w:r>
        <w:rPr>
          <w:sz w:val="24"/>
        </w:rPr>
        <w:tab/>
        <w:t xml:space="preserve">living Derby age 10 scholar, at 1901 census single dressmaker boarder with Bridle family age 30 born Cornwall Hayle living 24 Cathays Terrace </w:t>
      </w:r>
      <w:r>
        <w:rPr>
          <w:sz w:val="24"/>
        </w:rPr>
        <w:tab/>
        <w:t xml:space="preserve">Cardiff, </w:t>
      </w:r>
      <w:r w:rsidR="00DC2AF1">
        <w:rPr>
          <w:sz w:val="24"/>
        </w:rPr>
        <w:t xml:space="preserve">age 35 </w:t>
      </w:r>
      <w:r>
        <w:rPr>
          <w:sz w:val="24"/>
        </w:rPr>
        <w:t xml:space="preserve">married </w:t>
      </w:r>
      <w:r w:rsidR="009C742C">
        <w:rPr>
          <w:sz w:val="24"/>
        </w:rPr>
        <w:t>17JUN</w:t>
      </w:r>
      <w:r>
        <w:rPr>
          <w:sz w:val="24"/>
        </w:rPr>
        <w:t xml:space="preserve">1907 </w:t>
      </w:r>
      <w:r w:rsidR="009C742C">
        <w:rPr>
          <w:sz w:val="24"/>
        </w:rPr>
        <w:t xml:space="preserve">St Teilo </w:t>
      </w:r>
      <w:r>
        <w:rPr>
          <w:sz w:val="24"/>
        </w:rPr>
        <w:t>Cardiff</w:t>
      </w:r>
      <w:r w:rsidR="00DC2AF1">
        <w:rPr>
          <w:sz w:val="24"/>
        </w:rPr>
        <w:t xml:space="preserve"> to Charles-Thomas Jarvis age 56</w:t>
      </w:r>
      <w:r w:rsidR="00BC06ED">
        <w:rPr>
          <w:sz w:val="24"/>
        </w:rPr>
        <w:t>,</w:t>
      </w:r>
      <w:r w:rsidR="00E9660F">
        <w:rPr>
          <w:sz w:val="24"/>
        </w:rPr>
        <w:t xml:space="preserve"> </w:t>
      </w:r>
      <w:bookmarkStart w:id="6" w:name="_Hlk93572292"/>
      <w:r w:rsidR="00E9660F">
        <w:rPr>
          <w:sz w:val="24"/>
        </w:rPr>
        <w:t xml:space="preserve">at 1921 census age </w:t>
      </w:r>
      <w:r w:rsidR="00BE083D">
        <w:rPr>
          <w:sz w:val="24"/>
        </w:rPr>
        <w:t>50</w:t>
      </w:r>
      <w:r w:rsidR="00B41148">
        <w:rPr>
          <w:sz w:val="24"/>
        </w:rPr>
        <w:t xml:space="preserve"> living </w:t>
      </w:r>
      <w:r w:rsidR="00BE083D">
        <w:rPr>
          <w:sz w:val="24"/>
        </w:rPr>
        <w:t xml:space="preserve">with husband, three children </w:t>
      </w:r>
      <w:r w:rsidR="00BC06ED">
        <w:rPr>
          <w:sz w:val="24"/>
        </w:rPr>
        <w:tab/>
      </w:r>
      <w:r w:rsidR="00BE083D">
        <w:rPr>
          <w:sz w:val="24"/>
        </w:rPr>
        <w:t>and sister</w:t>
      </w:r>
      <w:r w:rsidR="00B41148">
        <w:rPr>
          <w:sz w:val="24"/>
        </w:rPr>
        <w:t>.</w:t>
      </w:r>
    </w:p>
    <w:bookmarkEnd w:id="6"/>
    <w:p w14:paraId="616D297F" w14:textId="69D6F88F" w:rsidR="000D6C32" w:rsidRDefault="000D6C32">
      <w:pPr>
        <w:ind w:right="-1050"/>
        <w:rPr>
          <w:sz w:val="24"/>
        </w:rPr>
      </w:pPr>
    </w:p>
    <w:p w14:paraId="770A7C08" w14:textId="6845494C" w:rsidR="002D41F7" w:rsidRDefault="002D41F7">
      <w:pPr>
        <w:ind w:right="-1050"/>
        <w:rPr>
          <w:sz w:val="24"/>
        </w:rPr>
      </w:pPr>
    </w:p>
    <w:p w14:paraId="4519D555" w14:textId="0B19E6DD" w:rsidR="002D41F7" w:rsidRDefault="002D41F7">
      <w:pPr>
        <w:ind w:right="-1050"/>
        <w:rPr>
          <w:sz w:val="24"/>
        </w:rPr>
      </w:pPr>
    </w:p>
    <w:p w14:paraId="7BBA5C9C" w14:textId="377FD2F2" w:rsidR="002D41F7" w:rsidRDefault="002D41F7">
      <w:pPr>
        <w:ind w:right="-1050"/>
        <w:rPr>
          <w:sz w:val="24"/>
        </w:rPr>
      </w:pPr>
    </w:p>
    <w:p w14:paraId="3DCC5492" w14:textId="62D549E4" w:rsidR="002D41F7" w:rsidRDefault="002D41F7">
      <w:pPr>
        <w:ind w:right="-1050"/>
        <w:rPr>
          <w:sz w:val="24"/>
        </w:rPr>
      </w:pPr>
    </w:p>
    <w:p w14:paraId="2B809C67" w14:textId="7FFCD675" w:rsidR="002D41F7" w:rsidRDefault="002D41F7">
      <w:pPr>
        <w:ind w:right="-1050"/>
        <w:rPr>
          <w:sz w:val="24"/>
        </w:rPr>
      </w:pPr>
    </w:p>
    <w:p w14:paraId="21BC4BCE" w14:textId="4FB4D6B5" w:rsidR="002D41F7" w:rsidRDefault="002D41F7">
      <w:pPr>
        <w:ind w:right="-1050"/>
        <w:rPr>
          <w:sz w:val="24"/>
        </w:rPr>
      </w:pPr>
    </w:p>
    <w:p w14:paraId="679DB26C" w14:textId="27D2BCD1" w:rsidR="002D41F7" w:rsidRDefault="002D41F7">
      <w:pPr>
        <w:ind w:right="-1050"/>
        <w:rPr>
          <w:sz w:val="24"/>
        </w:rPr>
      </w:pPr>
    </w:p>
    <w:p w14:paraId="5AA260C3" w14:textId="612814D4" w:rsidR="002D41F7" w:rsidRDefault="002D41F7">
      <w:pPr>
        <w:ind w:right="-1050"/>
        <w:rPr>
          <w:sz w:val="24"/>
        </w:rPr>
      </w:pPr>
    </w:p>
    <w:p w14:paraId="59B3E5B3" w14:textId="77777777" w:rsidR="002D41F7" w:rsidRDefault="002D41F7">
      <w:pPr>
        <w:ind w:right="-1050"/>
        <w:rPr>
          <w:sz w:val="24"/>
        </w:rPr>
      </w:pPr>
    </w:p>
    <w:p w14:paraId="629B4D54" w14:textId="77777777" w:rsidR="002D41F7" w:rsidRDefault="002D41F7">
      <w:pPr>
        <w:ind w:right="-1050"/>
        <w:rPr>
          <w:sz w:val="24"/>
        </w:rPr>
      </w:pPr>
    </w:p>
    <w:p w14:paraId="55F18AF8" w14:textId="77777777" w:rsidR="002D41F7" w:rsidRPr="002D41F7" w:rsidRDefault="002D41F7" w:rsidP="002D41F7">
      <w:pPr>
        <w:ind w:right="-1050"/>
        <w:rPr>
          <w:sz w:val="24"/>
        </w:rPr>
      </w:pPr>
      <w:r w:rsidRPr="002D41F7">
        <w:rPr>
          <w:b/>
          <w:sz w:val="24"/>
        </w:rPr>
        <w:t>NOTES ON ST ERTH FAMILY 3 (continued)</w:t>
      </w:r>
    </w:p>
    <w:p w14:paraId="796611AA" w14:textId="77777777" w:rsidR="002D41F7" w:rsidRDefault="002D41F7">
      <w:pPr>
        <w:ind w:right="-1050"/>
        <w:rPr>
          <w:sz w:val="24"/>
        </w:rPr>
      </w:pPr>
    </w:p>
    <w:p w14:paraId="33DDD12B" w14:textId="657FF850" w:rsidR="000D6C32" w:rsidRDefault="000D6C32">
      <w:pPr>
        <w:ind w:right="-1050"/>
        <w:rPr>
          <w:sz w:val="24"/>
        </w:rPr>
      </w:pPr>
      <w:bookmarkStart w:id="7" w:name="_Hlk93570751"/>
      <w:r>
        <w:rPr>
          <w:sz w:val="24"/>
        </w:rPr>
        <w:t xml:space="preserve">WILLIAM-HERBERT born 1879 approx. Lichfield Staffordshire before marriage of parents who had the same address at their marriage, at 1891 census </w:t>
      </w:r>
      <w:r>
        <w:rPr>
          <w:sz w:val="24"/>
        </w:rPr>
        <w:tab/>
        <w:t xml:space="preserve">son age 12 born Lichfield Staffordshire living with parents, marriage 28MAR1901 Wesleyan Methodist Chapel Whitefield Road West Derby </w:t>
      </w:r>
      <w:r>
        <w:rPr>
          <w:sz w:val="24"/>
        </w:rPr>
        <w:tab/>
        <w:t xml:space="preserve">Liverpool commercial traveller bachelor age 22 of 113 Leopold Road West Derby, commercial traveller of 53 Newcombe Street Walton at birth of </w:t>
      </w:r>
      <w:r>
        <w:rPr>
          <w:sz w:val="24"/>
        </w:rPr>
        <w:tab/>
        <w:t xml:space="preserve">WILLIAM-HERBERT 1905, commercial traveller of 78 Pendennis Street Walton at birth of HARRY 1910, at 1911 census head of household </w:t>
      </w:r>
      <w:r>
        <w:rPr>
          <w:sz w:val="24"/>
        </w:rPr>
        <w:tab/>
        <w:t xml:space="preserve">married grocer’s traveller age 32 born Lichfield Staffordshire living 84 Pendennis Street Anfield Walton West Derby Liverpool, commercial </w:t>
      </w:r>
      <w:r>
        <w:rPr>
          <w:sz w:val="24"/>
        </w:rPr>
        <w:tab/>
        <w:t xml:space="preserve">traveller of 84 Pendennis Street Walton at birth of DOROTHY 1911, master grocer of 1 Bishop Road Anfield Liverpool at time of marriage of </w:t>
      </w:r>
      <w:r>
        <w:rPr>
          <w:sz w:val="24"/>
        </w:rPr>
        <w:tab/>
        <w:t xml:space="preserve">AMY-CONSTANCE in 1926 and grocer of time of marriage of HARRY in 1932, </w:t>
      </w:r>
      <w:r w:rsidR="00BB77E2">
        <w:rPr>
          <w:sz w:val="24"/>
        </w:rPr>
        <w:t xml:space="preserve">living Liverpool County Borough in 1939 Register, </w:t>
      </w:r>
      <w:r>
        <w:rPr>
          <w:sz w:val="24"/>
        </w:rPr>
        <w:t xml:space="preserve">died </w:t>
      </w:r>
      <w:r w:rsidR="00BB77E2">
        <w:rPr>
          <w:sz w:val="24"/>
        </w:rPr>
        <w:tab/>
      </w:r>
      <w:r>
        <w:rPr>
          <w:sz w:val="24"/>
        </w:rPr>
        <w:t>18JAN1952 at death lived 1 Bishop Road Anfield Liverpool, will (Liverpool) to HARRY</w:t>
      </w:r>
    </w:p>
    <w:p w14:paraId="5FAE24E7" w14:textId="77777777" w:rsidR="000D6C32" w:rsidRDefault="000D6C32">
      <w:pPr>
        <w:ind w:right="-1050"/>
        <w:rPr>
          <w:b/>
          <w:sz w:val="24"/>
        </w:rPr>
      </w:pPr>
      <w:r>
        <w:rPr>
          <w:sz w:val="24"/>
        </w:rPr>
        <w:t xml:space="preserve">x MARY-HODGSON born 1879 approx. West Derby Liverpool, at marriage spinster age 22 of 34 White Rock Street West Derby Liverpool, at 1911 </w:t>
      </w:r>
      <w:r>
        <w:rPr>
          <w:sz w:val="24"/>
        </w:rPr>
        <w:tab/>
        <w:t>census wife age 32 born W Werty (error) Liverpool,</w:t>
      </w:r>
      <w:r w:rsidR="00F21C9F">
        <w:rPr>
          <w:sz w:val="24"/>
        </w:rPr>
        <w:t xml:space="preserve"> living Liverpool Count</w:t>
      </w:r>
      <w:r w:rsidR="008F21A6">
        <w:rPr>
          <w:sz w:val="24"/>
        </w:rPr>
        <w:t>y</w:t>
      </w:r>
      <w:r w:rsidR="00F21C9F">
        <w:rPr>
          <w:sz w:val="24"/>
        </w:rPr>
        <w:t xml:space="preserve"> Borough in 1939 Register,</w:t>
      </w:r>
      <w:r w:rsidR="008F21A6">
        <w:rPr>
          <w:sz w:val="24"/>
        </w:rPr>
        <w:t xml:space="preserve"> </w:t>
      </w:r>
      <w:r>
        <w:rPr>
          <w:sz w:val="24"/>
        </w:rPr>
        <w:t xml:space="preserve">died 10SEP1952 of 6 Richmond Terrace </w:t>
      </w:r>
      <w:r w:rsidR="008F21A6">
        <w:rPr>
          <w:sz w:val="24"/>
        </w:rPr>
        <w:tab/>
      </w:r>
      <w:r>
        <w:rPr>
          <w:sz w:val="24"/>
        </w:rPr>
        <w:t>Liverpool, administration (Liverpool) to DOROTHY (daughter)</w:t>
      </w:r>
    </w:p>
    <w:bookmarkEnd w:id="7"/>
    <w:p w14:paraId="158E0A10" w14:textId="77777777" w:rsidR="000D6C32" w:rsidRDefault="000D6C32">
      <w:pPr>
        <w:ind w:right="-1050"/>
        <w:rPr>
          <w:sz w:val="24"/>
        </w:rPr>
      </w:pPr>
    </w:p>
    <w:p w14:paraId="0524C0FD" w14:textId="6E4CF0AD" w:rsidR="000D6C32" w:rsidRDefault="000D6C32">
      <w:pPr>
        <w:ind w:right="-1050"/>
        <w:rPr>
          <w:sz w:val="24"/>
        </w:rPr>
      </w:pPr>
      <w:r>
        <w:rPr>
          <w:sz w:val="24"/>
        </w:rPr>
        <w:t xml:space="preserve">LILLIAN-MAY born June quarter 1902 Devonport district, at 1911 census daughter at school age 9 born Devonport Devon living with parents, </w:t>
      </w:r>
      <w:r w:rsidR="00DA3509" w:rsidRPr="00DA3509">
        <w:rPr>
          <w:sz w:val="24"/>
        </w:rPr>
        <w:t>at 19</w:t>
      </w:r>
      <w:r w:rsidR="00DA3509">
        <w:rPr>
          <w:sz w:val="24"/>
        </w:rPr>
        <w:t>2</w:t>
      </w:r>
      <w:r w:rsidR="00DA3509" w:rsidRPr="00DA3509">
        <w:rPr>
          <w:sz w:val="24"/>
        </w:rPr>
        <w:t xml:space="preserve">1 </w:t>
      </w:r>
      <w:r w:rsidR="00DA3509">
        <w:rPr>
          <w:sz w:val="24"/>
        </w:rPr>
        <w:tab/>
      </w:r>
      <w:r w:rsidR="00DA3509" w:rsidRPr="00DA3509">
        <w:rPr>
          <w:sz w:val="24"/>
        </w:rPr>
        <w:t xml:space="preserve">census age </w:t>
      </w:r>
      <w:r w:rsidR="00DA3509">
        <w:rPr>
          <w:sz w:val="24"/>
        </w:rPr>
        <w:t>1</w:t>
      </w:r>
      <w:r w:rsidR="00DA3509" w:rsidRPr="00DA3509">
        <w:rPr>
          <w:sz w:val="24"/>
        </w:rPr>
        <w:t xml:space="preserve">9 </w:t>
      </w:r>
      <w:r w:rsidR="00DA3509">
        <w:rPr>
          <w:sz w:val="24"/>
        </w:rPr>
        <w:t>student teacher livi</w:t>
      </w:r>
      <w:r w:rsidR="00DA3509" w:rsidRPr="00DA3509">
        <w:rPr>
          <w:sz w:val="24"/>
        </w:rPr>
        <w:t>ng with parents</w:t>
      </w:r>
      <w:r w:rsidR="00DA3509">
        <w:rPr>
          <w:sz w:val="24"/>
        </w:rPr>
        <w:t>,</w:t>
      </w:r>
      <w:r w:rsidR="00DA3509" w:rsidRPr="00DA3509">
        <w:rPr>
          <w:sz w:val="24"/>
        </w:rPr>
        <w:t xml:space="preserve"> </w:t>
      </w:r>
      <w:r>
        <w:rPr>
          <w:sz w:val="24"/>
        </w:rPr>
        <w:t xml:space="preserve">active in Ark of Lodge of Plymouth Good Templars and district secretary by 1926 (Western </w:t>
      </w:r>
      <w:r w:rsidR="00DA3509">
        <w:rPr>
          <w:sz w:val="24"/>
        </w:rPr>
        <w:tab/>
      </w:r>
      <w:r>
        <w:rPr>
          <w:sz w:val="24"/>
        </w:rPr>
        <w:t xml:space="preserve">Morning News 14AUG1922 14SEP1925 06FEB/01NOV1926 10MAR/26APR/06MAY/16MAY1927 14MAR/05APR/17MAY1929 28FEB1930 </w:t>
      </w:r>
      <w:r w:rsidR="00DA3509">
        <w:rPr>
          <w:sz w:val="24"/>
        </w:rPr>
        <w:tab/>
      </w:r>
      <w:r>
        <w:rPr>
          <w:sz w:val="24"/>
        </w:rPr>
        <w:t>11MAR/14JUL1932 02FEB/22MAR/11SEP1933</w:t>
      </w:r>
      <w:r w:rsidR="00DA3509">
        <w:rPr>
          <w:sz w:val="24"/>
        </w:rPr>
        <w:t xml:space="preserve"> </w:t>
      </w:r>
      <w:r>
        <w:rPr>
          <w:sz w:val="24"/>
        </w:rPr>
        <w:t xml:space="preserve">22JAN/25JUL/10SEP1934 21/25FEB10/13/20/26APR/05NOV1935 </w:t>
      </w:r>
      <w:r w:rsidR="00DA3509">
        <w:rPr>
          <w:sz w:val="24"/>
        </w:rPr>
        <w:tab/>
      </w:r>
      <w:hyperlink r:id="rId149" w:history="1">
        <w:r w:rsidR="00DA3509" w:rsidRPr="00F17D59">
          <w:rPr>
            <w:rStyle w:val="Hyperlink"/>
            <w:sz w:val="24"/>
          </w:rPr>
          <w:t>www.britishnewspaperarchive.co.uk</w:t>
        </w:r>
      </w:hyperlink>
      <w:r>
        <w:rPr>
          <w:sz w:val="24"/>
        </w:rPr>
        <w:t xml:space="preserve"> ), </w:t>
      </w:r>
      <w:r w:rsidR="002F5B5A">
        <w:rPr>
          <w:sz w:val="24"/>
        </w:rPr>
        <w:t xml:space="preserve">living Plympton St Mary Rural District in 1939 Register, </w:t>
      </w:r>
      <w:r>
        <w:rPr>
          <w:sz w:val="24"/>
        </w:rPr>
        <w:t xml:space="preserve">died 23JAN1958 Plymouth district spinster at death </w:t>
      </w:r>
      <w:r w:rsidR="00DA3509">
        <w:rPr>
          <w:sz w:val="24"/>
        </w:rPr>
        <w:tab/>
      </w:r>
      <w:r>
        <w:rPr>
          <w:sz w:val="24"/>
        </w:rPr>
        <w:t>lived Rocquaine Highbury Crescent Plympton, will (Exeter) dated 10FEB1958</w:t>
      </w:r>
    </w:p>
    <w:p w14:paraId="64FF8AEB" w14:textId="1FAA729E" w:rsidR="002D41F7" w:rsidRDefault="002D41F7">
      <w:pPr>
        <w:ind w:right="-1050"/>
        <w:rPr>
          <w:sz w:val="24"/>
        </w:rPr>
      </w:pPr>
    </w:p>
    <w:p w14:paraId="68FBDAAF" w14:textId="210149C3" w:rsidR="002D41F7" w:rsidRDefault="002D41F7">
      <w:pPr>
        <w:ind w:right="-1050"/>
        <w:rPr>
          <w:sz w:val="24"/>
        </w:rPr>
      </w:pPr>
    </w:p>
    <w:p w14:paraId="49777DAE" w14:textId="081D4CC3" w:rsidR="002D41F7" w:rsidRDefault="002D41F7">
      <w:pPr>
        <w:ind w:right="-1050"/>
        <w:rPr>
          <w:sz w:val="24"/>
        </w:rPr>
      </w:pPr>
    </w:p>
    <w:p w14:paraId="6716926E" w14:textId="67FC6BA3" w:rsidR="002D41F7" w:rsidRDefault="002D41F7">
      <w:pPr>
        <w:ind w:right="-1050"/>
        <w:rPr>
          <w:sz w:val="24"/>
        </w:rPr>
      </w:pPr>
    </w:p>
    <w:p w14:paraId="59BA38B6" w14:textId="581E788E" w:rsidR="002D41F7" w:rsidRDefault="002D41F7">
      <w:pPr>
        <w:ind w:right="-1050"/>
        <w:rPr>
          <w:sz w:val="24"/>
        </w:rPr>
      </w:pPr>
    </w:p>
    <w:p w14:paraId="2403C2A5" w14:textId="3F4EEC5D" w:rsidR="002D41F7" w:rsidRDefault="002D41F7">
      <w:pPr>
        <w:ind w:right="-1050"/>
        <w:rPr>
          <w:sz w:val="24"/>
        </w:rPr>
      </w:pPr>
    </w:p>
    <w:p w14:paraId="51CE7D02" w14:textId="799E8BAB" w:rsidR="002D41F7" w:rsidRDefault="002D41F7">
      <w:pPr>
        <w:ind w:right="-1050"/>
        <w:rPr>
          <w:sz w:val="24"/>
        </w:rPr>
      </w:pPr>
    </w:p>
    <w:p w14:paraId="52610612" w14:textId="6F32D08E" w:rsidR="002D41F7" w:rsidRDefault="002D41F7">
      <w:pPr>
        <w:ind w:right="-1050"/>
        <w:rPr>
          <w:sz w:val="24"/>
        </w:rPr>
      </w:pPr>
    </w:p>
    <w:p w14:paraId="0B77C6A2" w14:textId="77777777" w:rsidR="002D41F7" w:rsidRDefault="002D41F7">
      <w:pPr>
        <w:ind w:right="-1050"/>
        <w:rPr>
          <w:sz w:val="24"/>
        </w:rPr>
      </w:pPr>
    </w:p>
    <w:p w14:paraId="0C371208" w14:textId="77777777" w:rsidR="002D41F7" w:rsidRDefault="002D41F7">
      <w:pPr>
        <w:ind w:right="-1050"/>
        <w:rPr>
          <w:sz w:val="24"/>
        </w:rPr>
      </w:pPr>
    </w:p>
    <w:p w14:paraId="181E7949" w14:textId="77777777" w:rsidR="002D41F7" w:rsidRPr="002D41F7" w:rsidRDefault="002D41F7" w:rsidP="002D41F7">
      <w:pPr>
        <w:ind w:right="-1050"/>
        <w:rPr>
          <w:sz w:val="24"/>
        </w:rPr>
      </w:pPr>
      <w:r w:rsidRPr="002D41F7">
        <w:rPr>
          <w:b/>
          <w:sz w:val="24"/>
        </w:rPr>
        <w:t>NOTES ON ST ERTH FAMILY 3 (continued)</w:t>
      </w:r>
    </w:p>
    <w:p w14:paraId="6E0C4DB9" w14:textId="77777777" w:rsidR="000D6C32" w:rsidRDefault="000D6C32">
      <w:pPr>
        <w:ind w:right="-1050"/>
        <w:rPr>
          <w:sz w:val="24"/>
        </w:rPr>
      </w:pPr>
    </w:p>
    <w:p w14:paraId="690EABAA" w14:textId="77777777" w:rsidR="000D6C32" w:rsidRDefault="000D6C32">
      <w:pPr>
        <w:ind w:right="-1050"/>
        <w:rPr>
          <w:sz w:val="24"/>
        </w:rPr>
      </w:pPr>
      <w:r>
        <w:rPr>
          <w:sz w:val="24"/>
        </w:rPr>
        <w:t xml:space="preserve">EDITH-HODGSON born March quarter 1902 West Derby district, at 1911 census daughter scholar age 9 born Seaforth Lancashire living with parents, </w:t>
      </w:r>
      <w:r>
        <w:rPr>
          <w:sz w:val="24"/>
        </w:rPr>
        <w:tab/>
        <w:t>married Pugh December quarter 1929 West Derby district</w:t>
      </w:r>
    </w:p>
    <w:p w14:paraId="72DC8387" w14:textId="77777777" w:rsidR="000D6C32" w:rsidRDefault="000D6C32">
      <w:pPr>
        <w:ind w:right="-1050"/>
        <w:rPr>
          <w:sz w:val="24"/>
        </w:rPr>
      </w:pPr>
      <w:r>
        <w:rPr>
          <w:sz w:val="24"/>
        </w:rPr>
        <w:t xml:space="preserve">AMY-CONSTANCE born 1904 June quarter West Derby district 8b 320., at 1911 census daughter scholar age 7 born Walton Liverpool Lancashire living </w:t>
      </w:r>
      <w:r>
        <w:rPr>
          <w:sz w:val="24"/>
        </w:rPr>
        <w:tab/>
        <w:t xml:space="preserve">with parents, married 28APR1926 All Saints (Roman Catholic) Church Ashfield Walton (West Derby district) Liverpool spinster age 22 living in </w:t>
      </w:r>
      <w:r>
        <w:rPr>
          <w:sz w:val="24"/>
        </w:rPr>
        <w:tab/>
        <w:t>parents’ home to Richard Fitzgerald bachelor age 21 paint and ?glaze? manufacturer of 57 Anfield Road Anfield (see certificate)</w:t>
      </w:r>
    </w:p>
    <w:p w14:paraId="10AECC08" w14:textId="16B6F1E7" w:rsidR="000D6C32" w:rsidRDefault="000D6C32">
      <w:pPr>
        <w:ind w:right="-1050"/>
        <w:rPr>
          <w:sz w:val="24"/>
        </w:rPr>
      </w:pPr>
      <w:r>
        <w:rPr>
          <w:sz w:val="24"/>
        </w:rPr>
        <w:t>WILLIAM-HERBERT born 03AUG190</w:t>
      </w:r>
      <w:r w:rsidR="002562C5">
        <w:rPr>
          <w:sz w:val="24"/>
        </w:rPr>
        <w:t>4</w:t>
      </w:r>
      <w:r>
        <w:rPr>
          <w:sz w:val="24"/>
        </w:rPr>
        <w:t xml:space="preserve"> at 53 Newcombe Street Walton (Liverpool), at 1911 census son scholar age 5 born Walton Liverpool Lancashire </w:t>
      </w:r>
      <w:r>
        <w:rPr>
          <w:sz w:val="24"/>
        </w:rPr>
        <w:tab/>
        <w:t>living with parents</w:t>
      </w:r>
      <w:r w:rsidR="002562C5">
        <w:rPr>
          <w:sz w:val="24"/>
        </w:rPr>
        <w:t>, merchant navy seaman 1918-1921 identity certificate 462540</w:t>
      </w:r>
    </w:p>
    <w:p w14:paraId="1CD5F74C" w14:textId="77777777" w:rsidR="000D6C32" w:rsidRDefault="000D6C32">
      <w:pPr>
        <w:ind w:right="-1050"/>
        <w:rPr>
          <w:sz w:val="24"/>
        </w:rPr>
      </w:pPr>
      <w:r>
        <w:rPr>
          <w:sz w:val="24"/>
        </w:rPr>
        <w:t xml:space="preserve">HARRY born 25JUL1910 Walton Liverpool, at 1911 census son age 0 born Walton Liverpool Lancashire living with parents, married 28MAR1932 </w:t>
      </w:r>
      <w:r>
        <w:rPr>
          <w:sz w:val="24"/>
        </w:rPr>
        <w:tab/>
        <w:t>Richmond Baptist Chapel West Derby district merchant seaman and bachelor age 21 of 1 Bishop Road West Derby (see certificate)</w:t>
      </w:r>
    </w:p>
    <w:p w14:paraId="577CCE6A" w14:textId="77777777" w:rsidR="000D6C32" w:rsidRDefault="000D6C32">
      <w:pPr>
        <w:ind w:right="-1050"/>
        <w:rPr>
          <w:sz w:val="24"/>
        </w:rPr>
      </w:pPr>
      <w:r>
        <w:rPr>
          <w:sz w:val="24"/>
        </w:rPr>
        <w:t>x EMILY born 1916 approx., spinster age 16 of 36 Bishop Road West Derby at marriage</w:t>
      </w:r>
    </w:p>
    <w:p w14:paraId="6A078E00" w14:textId="77777777" w:rsidR="000D6C32" w:rsidRDefault="000D6C32">
      <w:pPr>
        <w:ind w:right="-1050"/>
        <w:rPr>
          <w:sz w:val="24"/>
        </w:rPr>
      </w:pPr>
    </w:p>
    <w:p w14:paraId="3EDF7981" w14:textId="77777777" w:rsidR="000D6C32" w:rsidRDefault="000D6C32">
      <w:pPr>
        <w:ind w:right="-1050"/>
        <w:rPr>
          <w:sz w:val="24"/>
        </w:rPr>
      </w:pPr>
      <w:r>
        <w:rPr>
          <w:sz w:val="24"/>
        </w:rPr>
        <w:t xml:space="preserve">DOROTHY born 21NOV1911 84 Pendennis Street Walton West Derby, marriage 28SEP1955 Christ Church Buckingham Road the Brook Liverpool North </w:t>
      </w:r>
      <w:r>
        <w:rPr>
          <w:sz w:val="24"/>
        </w:rPr>
        <w:tab/>
        <w:t xml:space="preserve">grocer’s assistant spinster age 43 of 3 Feltwill Road Liverpool 4 to Thomas Smith widower age 44 maintenance joiner of 48 September Road </w:t>
      </w:r>
      <w:r>
        <w:rPr>
          <w:sz w:val="24"/>
        </w:rPr>
        <w:tab/>
        <w:t>Liverpool 6</w:t>
      </w:r>
    </w:p>
    <w:p w14:paraId="1E452C19" w14:textId="77777777" w:rsidR="000D6C32" w:rsidRDefault="000D6C32">
      <w:pPr>
        <w:ind w:right="-1050"/>
        <w:rPr>
          <w:sz w:val="24"/>
        </w:rPr>
      </w:pPr>
    </w:p>
    <w:p w14:paraId="5EB97394" w14:textId="77777777" w:rsidR="000D6C32" w:rsidRDefault="000D6C32">
      <w:pPr>
        <w:ind w:right="-1050"/>
        <w:rPr>
          <w:sz w:val="24"/>
        </w:rPr>
      </w:pPr>
      <w:r>
        <w:rPr>
          <w:sz w:val="24"/>
        </w:rPr>
        <w:t>AILEEN-M born 1932 December quarter W Derby district, died age 2 June quarter 1935 Liverpool</w:t>
      </w:r>
    </w:p>
    <w:p w14:paraId="0B93CCF6" w14:textId="5EF91DF4" w:rsidR="000D6C32" w:rsidRDefault="000D6C32">
      <w:pPr>
        <w:ind w:right="-1050"/>
        <w:rPr>
          <w:sz w:val="24"/>
        </w:rPr>
      </w:pPr>
      <w:r>
        <w:rPr>
          <w:sz w:val="24"/>
        </w:rPr>
        <w:t xml:space="preserve">SYDNEY-A born 1934 </w:t>
      </w:r>
    </w:p>
    <w:p w14:paraId="402AA4D3" w14:textId="49524AB1" w:rsidR="000D6C32" w:rsidRDefault="000D6C32">
      <w:pPr>
        <w:ind w:right="-1050"/>
        <w:rPr>
          <w:sz w:val="24"/>
        </w:rPr>
      </w:pPr>
      <w:r>
        <w:rPr>
          <w:sz w:val="24"/>
        </w:rPr>
        <w:t>PHYLLIS-D born 1936</w:t>
      </w:r>
    </w:p>
    <w:p w14:paraId="3F0219FB" w14:textId="750836BF" w:rsidR="000D6C32" w:rsidRDefault="000D6C32">
      <w:pPr>
        <w:ind w:right="-1050"/>
        <w:rPr>
          <w:b/>
          <w:sz w:val="24"/>
        </w:rPr>
      </w:pPr>
      <w:r>
        <w:rPr>
          <w:sz w:val="24"/>
        </w:rPr>
        <w:t>ALMA-J born 1937</w:t>
      </w:r>
    </w:p>
    <w:p w14:paraId="4EAB782B" w14:textId="77777777" w:rsidR="000D6C32" w:rsidRDefault="000D6C32">
      <w:pPr>
        <w:pageBreakBefore/>
        <w:ind w:right="-1050"/>
        <w:rPr>
          <w:sz w:val="24"/>
        </w:rPr>
      </w:pPr>
      <w:r>
        <w:rPr>
          <w:b/>
          <w:sz w:val="24"/>
        </w:rPr>
        <w:t>OTHER INFORMATION ON ST ERTH FAMILY 3</w:t>
      </w:r>
    </w:p>
    <w:p w14:paraId="232DD620" w14:textId="77777777" w:rsidR="008C4BC2" w:rsidRDefault="008C4BC2">
      <w:pPr>
        <w:ind w:right="-1050"/>
        <w:rPr>
          <w:sz w:val="24"/>
        </w:rPr>
      </w:pPr>
    </w:p>
    <w:p w14:paraId="307C4E8F" w14:textId="77777777" w:rsidR="000D6C32" w:rsidRDefault="000D6C32">
      <w:pPr>
        <w:ind w:right="-1050"/>
        <w:rPr>
          <w:sz w:val="24"/>
        </w:rPr>
      </w:pPr>
      <w:r>
        <w:rPr>
          <w:sz w:val="24"/>
        </w:rPr>
        <w:t>Constructed from information from:</w:t>
      </w:r>
    </w:p>
    <w:p w14:paraId="2BDEA1FC" w14:textId="77777777" w:rsidR="000D6C32" w:rsidRDefault="000D6C32" w:rsidP="00B77EA1">
      <w:pPr>
        <w:numPr>
          <w:ilvl w:val="0"/>
          <w:numId w:val="47"/>
        </w:numPr>
        <w:ind w:right="-1050"/>
        <w:rPr>
          <w:sz w:val="24"/>
        </w:rPr>
      </w:pPr>
      <w:r>
        <w:rPr>
          <w:sz w:val="24"/>
        </w:rPr>
        <w:t>Unconnected Families 68 (Plymouth) and 92 (West Derby) were added here (see below)</w:t>
      </w:r>
    </w:p>
    <w:p w14:paraId="16F918D1" w14:textId="77777777" w:rsidR="000D6C32" w:rsidRDefault="000D6C32" w:rsidP="00B77EA1">
      <w:pPr>
        <w:numPr>
          <w:ilvl w:val="0"/>
          <w:numId w:val="47"/>
        </w:numPr>
        <w:ind w:right="-1050"/>
        <w:rPr>
          <w:sz w:val="24"/>
        </w:rPr>
      </w:pPr>
      <w:r>
        <w:rPr>
          <w:sz w:val="24"/>
        </w:rPr>
        <w:t>Sandra Tregenza including Victoria Births Deaths and Marriages microfiche (concerning JOHN 1832, GRACE 1836 and families)</w:t>
      </w:r>
    </w:p>
    <w:p w14:paraId="6D39BC5A" w14:textId="77777777" w:rsidR="000D6C32" w:rsidRDefault="000D6C32" w:rsidP="00B77EA1">
      <w:pPr>
        <w:numPr>
          <w:ilvl w:val="0"/>
          <w:numId w:val="47"/>
        </w:numPr>
        <w:ind w:right="-1050"/>
        <w:rPr>
          <w:sz w:val="24"/>
        </w:rPr>
      </w:pPr>
      <w:r>
        <w:rPr>
          <w:sz w:val="24"/>
        </w:rPr>
        <w:t>Nola Vella of Leopold Victoria Australia</w:t>
      </w:r>
    </w:p>
    <w:p w14:paraId="5AFBABE6" w14:textId="77777777" w:rsidR="000D6C32" w:rsidRDefault="000D6C32" w:rsidP="00B77EA1">
      <w:pPr>
        <w:numPr>
          <w:ilvl w:val="0"/>
          <w:numId w:val="47"/>
        </w:numPr>
        <w:ind w:right="-1050"/>
        <w:rPr>
          <w:sz w:val="24"/>
        </w:rPr>
      </w:pPr>
      <w:r>
        <w:rPr>
          <w:sz w:val="24"/>
        </w:rPr>
        <w:t>CHARLES-WILFRID Tregenza (GRACE born 1803 no parish given for burial, baptisms and one burial presumably from Phillack parish register)</w:t>
      </w:r>
    </w:p>
    <w:p w14:paraId="03FE8348" w14:textId="77777777" w:rsidR="000D6C32" w:rsidRDefault="000D6C32" w:rsidP="00B77EA1">
      <w:pPr>
        <w:numPr>
          <w:ilvl w:val="0"/>
          <w:numId w:val="47"/>
        </w:numPr>
        <w:ind w:right="-1050"/>
        <w:rPr>
          <w:sz w:val="24"/>
        </w:rPr>
      </w:pPr>
      <w:r>
        <w:rPr>
          <w:sz w:val="24"/>
        </w:rPr>
        <w:t xml:space="preserve">Arthur French and Julie Wheeler about Phillippa Edmonds née Bigglestone and family </w:t>
      </w:r>
      <w:r w:rsidR="002F5B5A">
        <w:rPr>
          <w:sz w:val="24"/>
        </w:rPr>
        <w:t>and</w:t>
      </w:r>
      <w:r>
        <w:rPr>
          <w:sz w:val="24"/>
        </w:rPr>
        <w:t xml:space="preserve"> the 1881 census at 13 Malvern Street, Stapenhill Derby</w:t>
      </w:r>
    </w:p>
    <w:p w14:paraId="55FF03C6" w14:textId="40E5A8EF" w:rsidR="000D6C32" w:rsidRDefault="000D6C32" w:rsidP="00B77EA1">
      <w:pPr>
        <w:numPr>
          <w:ilvl w:val="0"/>
          <w:numId w:val="47"/>
        </w:numPr>
        <w:ind w:right="-1050"/>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the tree and suggesting links of former Unconnected Families in St Erth plus giving more dates and details</w:t>
      </w:r>
    </w:p>
    <w:p w14:paraId="3340999F" w14:textId="3EB5883D" w:rsidR="000D6C32" w:rsidRDefault="000D6C32" w:rsidP="00B77EA1">
      <w:pPr>
        <w:numPr>
          <w:ilvl w:val="0"/>
          <w:numId w:val="47"/>
        </w:numPr>
        <w:ind w:right="-1050"/>
        <w:rPr>
          <w:sz w:val="24"/>
        </w:rPr>
      </w:pPr>
      <w:r>
        <w:rPr>
          <w:sz w:val="24"/>
        </w:rPr>
        <w:t xml:space="preserve">Family of OLIVER-LUKE and PHILLIPA Bigglestone supplied from 1871 census </w:t>
      </w:r>
      <w:r w:rsidR="002D7215">
        <w:rPr>
          <w:sz w:val="24"/>
        </w:rPr>
        <w:t>(</w:t>
      </w:r>
      <w:r>
        <w:rPr>
          <w:sz w:val="24"/>
        </w:rPr>
        <w:t>St Erth parish district 8  schedule 099</w:t>
      </w:r>
      <w:r w:rsidR="00ED4FF2">
        <w:rPr>
          <w:sz w:val="24"/>
        </w:rPr>
        <w:t>)</w:t>
      </w:r>
      <w:r>
        <w:rPr>
          <w:sz w:val="24"/>
        </w:rPr>
        <w:t xml:space="preserve"> records from Les Smith and Alice Morrell plus information from the marriage certificates of OLIVER-LUKE to PHILLIPPA Edmonds and to JANE Hendra</w:t>
      </w:r>
    </w:p>
    <w:p w14:paraId="505248AB" w14:textId="77777777" w:rsidR="000D6C32" w:rsidRDefault="000D6C32" w:rsidP="00B77EA1">
      <w:pPr>
        <w:numPr>
          <w:ilvl w:val="0"/>
          <w:numId w:val="47"/>
        </w:numPr>
        <w:ind w:right="-1050"/>
        <w:rPr>
          <w:sz w:val="24"/>
        </w:rPr>
      </w:pPr>
      <w:r>
        <w:rPr>
          <w:sz w:val="24"/>
        </w:rPr>
        <w:t xml:space="preserve">IGI records </w:t>
      </w:r>
      <w:hyperlink r:id="rId150" w:history="1">
        <w:r>
          <w:rPr>
            <w:rStyle w:val="Hyperlink"/>
            <w:sz w:val="24"/>
          </w:rPr>
          <w:t>www.familysearch.org</w:t>
        </w:r>
      </w:hyperlink>
      <w:r>
        <w:rPr>
          <w:sz w:val="24"/>
        </w:rPr>
        <w:t xml:space="preserve"> (one enabled EMILY to be added, another gave EDWARD baptised 1825 Phillack with mother Susannah Bray)</w:t>
      </w:r>
    </w:p>
    <w:p w14:paraId="7FBAB523" w14:textId="77777777" w:rsidR="000D6C32" w:rsidRDefault="000D6C32" w:rsidP="00B77EA1">
      <w:pPr>
        <w:numPr>
          <w:ilvl w:val="0"/>
          <w:numId w:val="47"/>
        </w:numPr>
        <w:ind w:right="-1050"/>
        <w:rPr>
          <w:sz w:val="24"/>
        </w:rPr>
      </w:pPr>
      <w:r>
        <w:rPr>
          <w:sz w:val="24"/>
        </w:rPr>
        <w:t>marriage certificates of DOROTHY to Thomas Smith 1955, MARY-ANN to Richard Clemence 1853, SUSAN-ANN to Thomas Luke 1858, OLIVER-LUKE to Phillippa Edmonds 1866, OLIVER to Jane Hendra 1844, HARRY to Emily Hayes 1932</w:t>
      </w:r>
      <w:r w:rsidR="00253350">
        <w:rPr>
          <w:sz w:val="24"/>
        </w:rPr>
        <w:t>, JOHN to Emma Tregaskis 1856</w:t>
      </w:r>
      <w:r>
        <w:rPr>
          <w:sz w:val="24"/>
        </w:rPr>
        <w:t xml:space="preserve"> and AMY-CONSTANCE to Richard Fitzgerald 1926</w:t>
      </w:r>
    </w:p>
    <w:p w14:paraId="38C40AEF" w14:textId="77777777" w:rsidR="000D6C32" w:rsidRDefault="000D6C32" w:rsidP="00B77EA1">
      <w:pPr>
        <w:numPr>
          <w:ilvl w:val="0"/>
          <w:numId w:val="47"/>
        </w:numPr>
        <w:ind w:right="-1050"/>
        <w:rPr>
          <w:sz w:val="24"/>
        </w:rPr>
      </w:pPr>
      <w:r>
        <w:rPr>
          <w:sz w:val="24"/>
        </w:rPr>
        <w:t>the birth certificates of REBECCA 1852 (daughter of  OLIVER) and DOROTHY 1911 (daughter of WILLIAM-HERBERT)</w:t>
      </w:r>
    </w:p>
    <w:p w14:paraId="53E4392E" w14:textId="77777777" w:rsidR="000D6C32" w:rsidRDefault="000D6C32" w:rsidP="00B77EA1">
      <w:pPr>
        <w:numPr>
          <w:ilvl w:val="0"/>
          <w:numId w:val="47"/>
        </w:numPr>
        <w:ind w:right="-1050"/>
        <w:rPr>
          <w:sz w:val="24"/>
        </w:rPr>
      </w:pPr>
      <w:r>
        <w:rPr>
          <w:sz w:val="24"/>
        </w:rPr>
        <w:t xml:space="preserve">details of MARY-A. 1845 from </w:t>
      </w:r>
      <w:hyperlink r:id="rId151" w:history="1">
        <w:r>
          <w:rPr>
            <w:rStyle w:val="Hyperlink"/>
            <w:sz w:val="24"/>
          </w:rPr>
          <w:t>www.familysearch.org</w:t>
        </w:r>
      </w:hyperlink>
    </w:p>
    <w:p w14:paraId="7572890D" w14:textId="77777777" w:rsidR="000D6C32" w:rsidRDefault="000D6C32" w:rsidP="00B77EA1">
      <w:pPr>
        <w:numPr>
          <w:ilvl w:val="0"/>
          <w:numId w:val="47"/>
        </w:numPr>
        <w:ind w:right="-1050"/>
      </w:pPr>
      <w:r>
        <w:rPr>
          <w:sz w:val="24"/>
        </w:rPr>
        <w:t>Harry Edmonds Pascoe about H Tregenza (=HENRY ?) present at death of step brother Harry Edmonds.</w:t>
      </w:r>
    </w:p>
    <w:p w14:paraId="4600B4C7" w14:textId="77777777" w:rsidR="000D6C32" w:rsidRDefault="00000000" w:rsidP="00B77EA1">
      <w:pPr>
        <w:numPr>
          <w:ilvl w:val="0"/>
          <w:numId w:val="47"/>
        </w:numPr>
        <w:ind w:right="-1050"/>
        <w:rPr>
          <w:sz w:val="24"/>
        </w:rPr>
      </w:pPr>
      <w:hyperlink r:id="rId152" w:history="1">
        <w:r w:rsidR="000D6C32">
          <w:rPr>
            <w:rStyle w:val="Hyperlink"/>
            <w:sz w:val="24"/>
          </w:rPr>
          <w:t>www.ancestry.com</w:t>
        </w:r>
      </w:hyperlink>
      <w:r w:rsidR="000D6C32">
        <w:rPr>
          <w:sz w:val="24"/>
        </w:rPr>
        <w:t xml:space="preserve"> giving the death of MARY-ANN (married Richard Clemence) in Ballarat 1905</w:t>
      </w:r>
    </w:p>
    <w:p w14:paraId="24241647" w14:textId="77777777" w:rsidR="000D6C32" w:rsidRDefault="000D6C32" w:rsidP="00B77EA1">
      <w:pPr>
        <w:numPr>
          <w:ilvl w:val="0"/>
          <w:numId w:val="47"/>
        </w:numPr>
        <w:ind w:right="-1050"/>
        <w:rPr>
          <w:sz w:val="24"/>
        </w:rPr>
      </w:pPr>
      <w:r>
        <w:rPr>
          <w:sz w:val="24"/>
        </w:rPr>
        <w:t>records from administrations and wills</w:t>
      </w:r>
    </w:p>
    <w:p w14:paraId="17776F6C" w14:textId="77777777" w:rsidR="000D6C32" w:rsidRDefault="000D6C32" w:rsidP="00B77EA1">
      <w:pPr>
        <w:numPr>
          <w:ilvl w:val="0"/>
          <w:numId w:val="47"/>
        </w:numPr>
        <w:ind w:right="-1050"/>
        <w:rPr>
          <w:sz w:val="24"/>
        </w:rPr>
      </w:pPr>
      <w:r>
        <w:rPr>
          <w:sz w:val="24"/>
        </w:rPr>
        <w:t>reading of St Erth parish registers</w:t>
      </w:r>
    </w:p>
    <w:p w14:paraId="5BFA3C9A" w14:textId="77777777" w:rsidR="000D6C32" w:rsidRDefault="000D6C32" w:rsidP="00B77EA1">
      <w:pPr>
        <w:numPr>
          <w:ilvl w:val="0"/>
          <w:numId w:val="47"/>
        </w:numPr>
        <w:ind w:right="-1050"/>
        <w:rPr>
          <w:sz w:val="24"/>
        </w:rPr>
      </w:pPr>
      <w:r>
        <w:rPr>
          <w:sz w:val="24"/>
        </w:rPr>
        <w:t>notice in the West Briton newspaper (</w:t>
      </w:r>
      <w:hyperlink r:id="rId153" w:history="1">
        <w:r>
          <w:rPr>
            <w:rStyle w:val="Hyperlink"/>
            <w:sz w:val="24"/>
          </w:rPr>
          <w:t>http://freepages.genealogy.rootsweb.ancestry.com</w:t>
        </w:r>
      </w:hyperlink>
      <w:r>
        <w:rPr>
          <w:sz w:val="24"/>
        </w:rPr>
        <w:t>)</w:t>
      </w:r>
    </w:p>
    <w:p w14:paraId="29F3CCE5" w14:textId="77777777" w:rsidR="000D6C32" w:rsidRDefault="000D6C32" w:rsidP="00B77EA1">
      <w:pPr>
        <w:numPr>
          <w:ilvl w:val="0"/>
          <w:numId w:val="47"/>
        </w:numPr>
        <w:ind w:right="-1050"/>
      </w:pPr>
      <w:r>
        <w:rPr>
          <w:sz w:val="24"/>
        </w:rPr>
        <w:t xml:space="preserve">marriage of EDWARD to Susannah Bray 1825 from </w:t>
      </w:r>
      <w:hyperlink r:id="rId154" w:history="1">
        <w:r>
          <w:rPr>
            <w:rStyle w:val="Hyperlink"/>
            <w:sz w:val="24"/>
          </w:rPr>
          <w:t>www.cornwall-ops-database.org</w:t>
        </w:r>
      </w:hyperlink>
    </w:p>
    <w:p w14:paraId="090824B8" w14:textId="77777777" w:rsidR="000D6C32" w:rsidRDefault="00000000" w:rsidP="00B77EA1">
      <w:pPr>
        <w:numPr>
          <w:ilvl w:val="0"/>
          <w:numId w:val="47"/>
        </w:numPr>
        <w:ind w:right="-1050"/>
        <w:rPr>
          <w:sz w:val="24"/>
        </w:rPr>
      </w:pPr>
      <w:hyperlink r:id="rId155" w:history="1">
        <w:r w:rsidR="000D6C32">
          <w:rPr>
            <w:rStyle w:val="Hyperlink"/>
            <w:sz w:val="24"/>
          </w:rPr>
          <w:t>www.britishnewspaperarchive.co.uk</w:t>
        </w:r>
      </w:hyperlink>
      <w:r w:rsidR="000D6C32">
        <w:rPr>
          <w:sz w:val="24"/>
        </w:rPr>
        <w:t xml:space="preserve">) </w:t>
      </w:r>
    </w:p>
    <w:p w14:paraId="18754AD0" w14:textId="64BF9A11" w:rsidR="000D6C32" w:rsidRPr="005869C4" w:rsidRDefault="000D6C32" w:rsidP="00B77EA1">
      <w:pPr>
        <w:numPr>
          <w:ilvl w:val="0"/>
          <w:numId w:val="47"/>
        </w:numPr>
        <w:ind w:right="-1050"/>
        <w:rPr>
          <w:rStyle w:val="Hyperlink"/>
          <w:color w:val="auto"/>
          <w:sz w:val="24"/>
          <w:u w:val="none"/>
        </w:rPr>
      </w:pPr>
      <w:r>
        <w:rPr>
          <w:sz w:val="24"/>
        </w:rPr>
        <w:t xml:space="preserve">ancestry.com.wysiwyg://129/http://data/ancestry.com and Pedigree Resource File </w:t>
      </w:r>
      <w:r>
        <w:rPr>
          <w:sz w:val="24"/>
        </w:rPr>
        <w:tab/>
        <w:t xml:space="preserve">http://familysearch.org/pal:/MM9.2.1/9ZH9-VCG submitted by msmith2809625 and Pedigree Resource File </w:t>
      </w:r>
      <w:hyperlink r:id="rId156" w:history="1">
        <w:r w:rsidR="002F5B5A" w:rsidRPr="00787B9F">
          <w:rPr>
            <w:rStyle w:val="Hyperlink"/>
            <w:sz w:val="24"/>
          </w:rPr>
          <w:t>http://familysearch.org/pal:/MM9.2.1/39GV-8X1</w:t>
        </w:r>
      </w:hyperlink>
    </w:p>
    <w:p w14:paraId="66C3C83B" w14:textId="77777777" w:rsidR="008C4BC2" w:rsidRDefault="008C4BC2" w:rsidP="008C4BC2">
      <w:pPr>
        <w:pageBreakBefore/>
        <w:ind w:right="-1050"/>
        <w:rPr>
          <w:b/>
          <w:sz w:val="24"/>
        </w:rPr>
      </w:pPr>
      <w:r>
        <w:rPr>
          <w:b/>
          <w:sz w:val="24"/>
        </w:rPr>
        <w:t>OTHER INFORMATION ON ST ERTH FAMILY 3 (continued)</w:t>
      </w:r>
    </w:p>
    <w:p w14:paraId="7FE561E3" w14:textId="77777777" w:rsidR="008C4BC2" w:rsidRDefault="008C4BC2" w:rsidP="008C4BC2">
      <w:pPr>
        <w:ind w:right="-1050"/>
        <w:rPr>
          <w:sz w:val="24"/>
        </w:rPr>
      </w:pPr>
    </w:p>
    <w:p w14:paraId="1DE9353B" w14:textId="0EB963C1" w:rsidR="008C4BC2" w:rsidRDefault="008C4BC2" w:rsidP="008C4BC2">
      <w:pPr>
        <w:ind w:right="-1050"/>
        <w:rPr>
          <w:sz w:val="24"/>
        </w:rPr>
      </w:pPr>
      <w:r>
        <w:rPr>
          <w:sz w:val="24"/>
        </w:rPr>
        <w:t>Constructed from information from:</w:t>
      </w:r>
      <w:r>
        <w:rPr>
          <w:sz w:val="24"/>
        </w:rPr>
        <w:tab/>
        <w:t>(continued)</w:t>
      </w:r>
    </w:p>
    <w:p w14:paraId="16ABE457" w14:textId="6A999EAC" w:rsidR="002F5B5A" w:rsidRDefault="002F5B5A" w:rsidP="00B77EA1">
      <w:pPr>
        <w:numPr>
          <w:ilvl w:val="0"/>
          <w:numId w:val="47"/>
        </w:numPr>
        <w:ind w:right="-1050"/>
        <w:rPr>
          <w:sz w:val="24"/>
        </w:rPr>
      </w:pPr>
      <w:r>
        <w:rPr>
          <w:sz w:val="24"/>
        </w:rPr>
        <w:t>1939 Register</w:t>
      </w:r>
    </w:p>
    <w:p w14:paraId="1256F37E" w14:textId="77777777" w:rsidR="006D48EA" w:rsidRDefault="006D48EA" w:rsidP="00B77EA1">
      <w:pPr>
        <w:numPr>
          <w:ilvl w:val="0"/>
          <w:numId w:val="47"/>
        </w:numPr>
        <w:ind w:right="-1050"/>
        <w:rPr>
          <w:sz w:val="24"/>
        </w:rPr>
      </w:pPr>
      <w:r>
        <w:rPr>
          <w:sz w:val="24"/>
        </w:rPr>
        <w:t>Public member trees</w:t>
      </w:r>
      <w:r w:rsidRPr="00275120">
        <w:rPr>
          <w:color w:val="0000FF"/>
          <w:sz w:val="24"/>
          <w:u w:val="single"/>
        </w:rPr>
        <w:t xml:space="preserve"> </w:t>
      </w:r>
      <w:hyperlink r:id="rId157" w:history="1">
        <w:r w:rsidRPr="00275120">
          <w:rPr>
            <w:rStyle w:val="Hyperlink"/>
            <w:sz w:val="24"/>
          </w:rPr>
          <w:t>www.ancestry.ca</w:t>
        </w:r>
      </w:hyperlink>
    </w:p>
    <w:p w14:paraId="5B639128" w14:textId="057E9C24" w:rsidR="008C4BC2" w:rsidRDefault="008C4BC2" w:rsidP="00B77EA1">
      <w:pPr>
        <w:numPr>
          <w:ilvl w:val="0"/>
          <w:numId w:val="47"/>
        </w:numPr>
        <w:ind w:right="-1050"/>
        <w:rPr>
          <w:sz w:val="24"/>
        </w:rPr>
      </w:pPr>
      <w:r>
        <w:rPr>
          <w:sz w:val="24"/>
        </w:rPr>
        <w:t>London Gazette on-line</w:t>
      </w:r>
    </w:p>
    <w:p w14:paraId="6538CAB2" w14:textId="1605C924" w:rsidR="002562C5" w:rsidRDefault="002562C5" w:rsidP="00B77EA1">
      <w:pPr>
        <w:numPr>
          <w:ilvl w:val="0"/>
          <w:numId w:val="47"/>
        </w:numPr>
        <w:ind w:right="-1050"/>
        <w:rPr>
          <w:sz w:val="24"/>
        </w:rPr>
      </w:pPr>
      <w:r>
        <w:rPr>
          <w:sz w:val="24"/>
        </w:rPr>
        <w:t xml:space="preserve">Merchant navy seasmen </w:t>
      </w:r>
      <w:hyperlink r:id="rId158" w:history="1">
        <w:r w:rsidRPr="00D804C9">
          <w:rPr>
            <w:rStyle w:val="Hyperlink"/>
            <w:sz w:val="24"/>
          </w:rPr>
          <w:t>www.findmypast.co.uk</w:t>
        </w:r>
      </w:hyperlink>
      <w:r>
        <w:rPr>
          <w:sz w:val="24"/>
        </w:rPr>
        <w:t xml:space="preserve"> </w:t>
      </w:r>
    </w:p>
    <w:p w14:paraId="15C4842D" w14:textId="04F0C832" w:rsidR="000D6C32" w:rsidRPr="008C4BC2" w:rsidRDefault="000D6C32" w:rsidP="00B77EA1">
      <w:pPr>
        <w:numPr>
          <w:ilvl w:val="0"/>
          <w:numId w:val="47"/>
        </w:numPr>
        <w:ind w:right="-1050"/>
        <w:rPr>
          <w:b/>
          <w:sz w:val="24"/>
        </w:rPr>
      </w:pPr>
      <w:r>
        <w:rPr>
          <w:sz w:val="24"/>
        </w:rPr>
        <w:t xml:space="preserve">census records 1841 Phillack, 1851 Redruth &amp; Phillack, 1871 St Erth, Truro St Mary’s, Redruth &amp; Phillack, 1881 Derby, and 1891 from Kindred Konnections, </w:t>
      </w:r>
      <w:hyperlink r:id="rId159" w:history="1">
        <w:r>
          <w:rPr>
            <w:rStyle w:val="Hyperlink"/>
            <w:sz w:val="24"/>
          </w:rPr>
          <w:t>www.findmypast.co.uk</w:t>
        </w:r>
      </w:hyperlink>
      <w:r>
        <w:rPr>
          <w:sz w:val="24"/>
        </w:rPr>
        <w:t xml:space="preserve">, </w:t>
      </w:r>
      <w:hyperlink r:id="rId160" w:history="1">
        <w:r>
          <w:rPr>
            <w:rStyle w:val="Hyperlink"/>
            <w:sz w:val="24"/>
          </w:rPr>
          <w:t>www.freecen.org.uk</w:t>
        </w:r>
      </w:hyperlink>
      <w:r>
        <w:rPr>
          <w:sz w:val="24"/>
        </w:rPr>
        <w:t xml:space="preserve">, direct fiche reading and correspondents plus 1901 and 1911 from </w:t>
      </w:r>
      <w:hyperlink r:id="rId161" w:history="1">
        <w:r>
          <w:rPr>
            <w:rStyle w:val="Hyperlink"/>
            <w:sz w:val="24"/>
          </w:rPr>
          <w:t>www.1901censusonline.com</w:t>
        </w:r>
      </w:hyperlink>
      <w:r>
        <w:rPr>
          <w:sz w:val="24"/>
        </w:rPr>
        <w:t xml:space="preserve"> </w:t>
      </w:r>
      <w:r w:rsidR="00DA3509">
        <w:rPr>
          <w:sz w:val="24"/>
        </w:rPr>
        <w:t xml:space="preserve">and 1921 census from </w:t>
      </w:r>
      <w:hyperlink r:id="rId162" w:history="1">
        <w:r w:rsidR="00DA3509" w:rsidRPr="00DA3509">
          <w:rPr>
            <w:rStyle w:val="Hyperlink"/>
            <w:sz w:val="24"/>
          </w:rPr>
          <w:t>www.findmypast.co.uk</w:t>
        </w:r>
      </w:hyperlink>
      <w:r w:rsidR="00DA3509" w:rsidRPr="00DA3509">
        <w:rPr>
          <w:sz w:val="24"/>
        </w:rPr>
        <w:t xml:space="preserve"> </w:t>
      </w:r>
      <w:r>
        <w:rPr>
          <w:sz w:val="24"/>
        </w:rPr>
        <w:t>(see below)</w:t>
      </w:r>
    </w:p>
    <w:p w14:paraId="2F0F6141" w14:textId="77777777" w:rsidR="008C4BC2" w:rsidRDefault="008C4BC2" w:rsidP="008C4BC2">
      <w:pPr>
        <w:ind w:right="-1050"/>
        <w:rPr>
          <w:sz w:val="24"/>
        </w:rPr>
      </w:pPr>
    </w:p>
    <w:p w14:paraId="7C12C936" w14:textId="77777777" w:rsidR="008C4BC2" w:rsidRDefault="008C4BC2" w:rsidP="008C4BC2">
      <w:pPr>
        <w:ind w:right="-1050"/>
        <w:rPr>
          <w:sz w:val="24"/>
        </w:rPr>
      </w:pPr>
    </w:p>
    <w:p w14:paraId="77BE0B35" w14:textId="77777777" w:rsidR="000D6C32" w:rsidRDefault="000D6C32">
      <w:pPr>
        <w:ind w:right="-1050"/>
        <w:rPr>
          <w:sz w:val="24"/>
        </w:rPr>
      </w:pPr>
    </w:p>
    <w:p w14:paraId="50C0F45A" w14:textId="77777777" w:rsidR="000D6C32" w:rsidRDefault="000D6C32">
      <w:pPr>
        <w:ind w:right="-1050"/>
        <w:rPr>
          <w:sz w:val="24"/>
        </w:rPr>
      </w:pPr>
      <w:r>
        <w:rPr>
          <w:sz w:val="24"/>
        </w:rPr>
        <w:t>Unconnected Family 68 (PHILLIPS-BIGGLESTONE and daughter LILLIAN) was constructed from:</w:t>
      </w:r>
    </w:p>
    <w:p w14:paraId="156B0387" w14:textId="77777777" w:rsidR="000D6C32" w:rsidRDefault="000D6C32" w:rsidP="00B77EA1">
      <w:pPr>
        <w:numPr>
          <w:ilvl w:val="0"/>
          <w:numId w:val="70"/>
        </w:numPr>
        <w:ind w:right="-1050"/>
        <w:rPr>
          <w:sz w:val="24"/>
        </w:rPr>
      </w:pPr>
      <w:r>
        <w:rPr>
          <w:sz w:val="24"/>
        </w:rPr>
        <w:t>wills</w:t>
      </w:r>
    </w:p>
    <w:p w14:paraId="45731BEC" w14:textId="77777777" w:rsidR="000D6C32" w:rsidRDefault="000D6C32" w:rsidP="00B77EA1">
      <w:pPr>
        <w:numPr>
          <w:ilvl w:val="0"/>
          <w:numId w:val="70"/>
        </w:numPr>
        <w:ind w:right="-1050"/>
        <w:rPr>
          <w:sz w:val="24"/>
        </w:rPr>
      </w:pPr>
      <w:r>
        <w:rPr>
          <w:sz w:val="24"/>
        </w:rPr>
        <w:t>general registry records</w:t>
      </w:r>
    </w:p>
    <w:p w14:paraId="6C030A51" w14:textId="77777777" w:rsidR="000D6C32" w:rsidRDefault="000D6C32">
      <w:pPr>
        <w:ind w:right="-1050"/>
        <w:rPr>
          <w:sz w:val="24"/>
        </w:rPr>
      </w:pPr>
    </w:p>
    <w:p w14:paraId="4BAFC09C" w14:textId="77777777" w:rsidR="000D6C32" w:rsidRDefault="000D6C32">
      <w:pPr>
        <w:ind w:right="-1050"/>
        <w:rPr>
          <w:sz w:val="24"/>
        </w:rPr>
      </w:pPr>
    </w:p>
    <w:p w14:paraId="307CEBD4" w14:textId="77777777" w:rsidR="000D6C32" w:rsidRDefault="000D6C32">
      <w:pPr>
        <w:ind w:right="-1050"/>
        <w:rPr>
          <w:sz w:val="24"/>
        </w:rPr>
      </w:pPr>
      <w:r>
        <w:rPr>
          <w:sz w:val="24"/>
        </w:rPr>
        <w:t>Unconnected Family 92 (WILLIAM-JOHN and ANNIE and offspring) was constructed from:</w:t>
      </w:r>
    </w:p>
    <w:p w14:paraId="436FDE9C" w14:textId="77777777" w:rsidR="000D6C32" w:rsidRDefault="000D6C32" w:rsidP="00B77EA1">
      <w:pPr>
        <w:numPr>
          <w:ilvl w:val="0"/>
          <w:numId w:val="105"/>
        </w:numPr>
        <w:ind w:right="-1050"/>
        <w:rPr>
          <w:sz w:val="24"/>
        </w:rPr>
      </w:pPr>
      <w:r>
        <w:rPr>
          <w:sz w:val="24"/>
        </w:rPr>
        <w:t>marriage certificates of HARRY to Emily Hayes and WILLIAM-HERBERT to Mary-Hodgson Gibson</w:t>
      </w:r>
    </w:p>
    <w:p w14:paraId="35BBE229" w14:textId="77777777" w:rsidR="000D6C32" w:rsidRDefault="000D6C32" w:rsidP="00B77EA1">
      <w:pPr>
        <w:numPr>
          <w:ilvl w:val="0"/>
          <w:numId w:val="105"/>
        </w:numPr>
        <w:ind w:right="-1050"/>
        <w:rPr>
          <w:sz w:val="24"/>
        </w:rPr>
      </w:pPr>
      <w:r>
        <w:rPr>
          <w:sz w:val="24"/>
        </w:rPr>
        <w:t>marriage certificate of WILLIAM-JOHN and Annie Walker (which connected these families)</w:t>
      </w:r>
    </w:p>
    <w:p w14:paraId="03E0106C" w14:textId="77777777" w:rsidR="000D6C32" w:rsidRDefault="000D6C32" w:rsidP="00B77EA1">
      <w:pPr>
        <w:numPr>
          <w:ilvl w:val="0"/>
          <w:numId w:val="105"/>
        </w:numPr>
        <w:ind w:right="-1050"/>
        <w:rPr>
          <w:sz w:val="24"/>
        </w:rPr>
      </w:pPr>
      <w:r>
        <w:rPr>
          <w:sz w:val="24"/>
        </w:rPr>
        <w:t>birth certificates of WILLIAM-HERBERT 1905, WILLIAM-JOHN 1850 and HARRY 1910</w:t>
      </w:r>
    </w:p>
    <w:p w14:paraId="45E2A453" w14:textId="77777777" w:rsidR="000D6C32" w:rsidRDefault="000D6C32" w:rsidP="00B77EA1">
      <w:pPr>
        <w:numPr>
          <w:ilvl w:val="0"/>
          <w:numId w:val="105"/>
        </w:numPr>
        <w:ind w:right="-1050"/>
        <w:rPr>
          <w:sz w:val="24"/>
        </w:rPr>
      </w:pPr>
      <w:r>
        <w:rPr>
          <w:sz w:val="24"/>
        </w:rPr>
        <w:t>an email from Donna Lycett</w:t>
      </w:r>
    </w:p>
    <w:p w14:paraId="22C6DA9F" w14:textId="77777777" w:rsidR="000D6C32" w:rsidRDefault="000D6C32" w:rsidP="00B77EA1">
      <w:pPr>
        <w:numPr>
          <w:ilvl w:val="0"/>
          <w:numId w:val="105"/>
        </w:numPr>
        <w:ind w:right="-1050"/>
        <w:rPr>
          <w:sz w:val="24"/>
        </w:rPr>
      </w:pPr>
      <w:r>
        <w:rPr>
          <w:sz w:val="24"/>
        </w:rPr>
        <w:t>plus other records.</w:t>
      </w:r>
    </w:p>
    <w:p w14:paraId="506AE381" w14:textId="77777777" w:rsidR="0020717B" w:rsidRDefault="0020717B" w:rsidP="0020717B">
      <w:pPr>
        <w:ind w:right="-1050"/>
        <w:rPr>
          <w:sz w:val="24"/>
        </w:rPr>
      </w:pPr>
    </w:p>
    <w:p w14:paraId="3FED4F2D" w14:textId="3513B747" w:rsidR="000D6C32" w:rsidRDefault="000D6C32" w:rsidP="0020717B">
      <w:pPr>
        <w:ind w:right="-1050"/>
        <w:rPr>
          <w:b/>
          <w:sz w:val="24"/>
        </w:rPr>
      </w:pPr>
      <w:r>
        <w:rPr>
          <w:sz w:val="24"/>
        </w:rPr>
        <w:t>Note also HARRY born around 1911 in Liverpool region in Unconnected Family 59 and born around 1991 in Lelant Family</w:t>
      </w:r>
    </w:p>
    <w:p w14:paraId="0E033F93" w14:textId="77777777" w:rsidR="000D6C32" w:rsidRDefault="000D6C32">
      <w:pPr>
        <w:pageBreakBefore/>
        <w:ind w:right="-1050"/>
        <w:rPr>
          <w:sz w:val="24"/>
        </w:rPr>
      </w:pPr>
      <w:r>
        <w:rPr>
          <w:b/>
          <w:sz w:val="24"/>
        </w:rPr>
        <w:t>OTHER INFORMATION ON ST ERTH FAMILY 3 (continued)</w:t>
      </w:r>
    </w:p>
    <w:p w14:paraId="2DAAB628" w14:textId="77777777" w:rsidR="000D6C32" w:rsidRDefault="000D6C32">
      <w:pPr>
        <w:ind w:right="-1050"/>
        <w:rPr>
          <w:sz w:val="24"/>
        </w:rPr>
      </w:pPr>
    </w:p>
    <w:p w14:paraId="091AE883" w14:textId="77777777" w:rsidR="000D6C32" w:rsidRDefault="000D6C32">
      <w:pPr>
        <w:ind w:right="-1050"/>
        <w:rPr>
          <w:sz w:val="24"/>
          <w:szCs w:val="24"/>
        </w:rPr>
      </w:pPr>
      <w:r>
        <w:rPr>
          <w:sz w:val="24"/>
        </w:rPr>
        <w:t>1851 census at household 69 Bodriggy Phillack HO 107/1916</w:t>
      </w:r>
    </w:p>
    <w:tbl>
      <w:tblPr>
        <w:tblW w:w="0" w:type="auto"/>
        <w:tblInd w:w="1221" w:type="dxa"/>
        <w:tblLayout w:type="fixed"/>
        <w:tblLook w:val="0000" w:firstRow="0" w:lastRow="0" w:firstColumn="0" w:lastColumn="0" w:noHBand="0" w:noVBand="0"/>
      </w:tblPr>
      <w:tblGrid>
        <w:gridCol w:w="1985"/>
        <w:gridCol w:w="1843"/>
        <w:gridCol w:w="1559"/>
        <w:gridCol w:w="1134"/>
        <w:gridCol w:w="567"/>
        <w:gridCol w:w="3544"/>
        <w:gridCol w:w="1743"/>
      </w:tblGrid>
      <w:tr w:rsidR="00277FF2" w14:paraId="767C99C8" w14:textId="77777777" w:rsidTr="00841EF2">
        <w:tc>
          <w:tcPr>
            <w:tcW w:w="1985" w:type="dxa"/>
            <w:tcBorders>
              <w:top w:val="single" w:sz="4" w:space="0" w:color="auto"/>
              <w:left w:val="single" w:sz="4" w:space="0" w:color="auto"/>
              <w:bottom w:val="single" w:sz="4" w:space="0" w:color="auto"/>
              <w:right w:val="single" w:sz="4" w:space="0" w:color="auto"/>
            </w:tcBorders>
            <w:shd w:val="clear" w:color="auto" w:fill="auto"/>
          </w:tcPr>
          <w:p w14:paraId="6856A41B" w14:textId="77777777" w:rsidR="000D6C32" w:rsidRDefault="000D6C32">
            <w:pPr>
              <w:rPr>
                <w:sz w:val="24"/>
              </w:rPr>
            </w:pPr>
            <w:r>
              <w:rPr>
                <w:sz w:val="24"/>
                <w:szCs w:val="24"/>
              </w:rPr>
              <w:t>OLIVER</w:t>
            </w:r>
          </w:p>
        </w:tc>
        <w:tc>
          <w:tcPr>
            <w:tcW w:w="1843" w:type="dxa"/>
            <w:tcBorders>
              <w:top w:val="single" w:sz="4" w:space="0" w:color="auto"/>
              <w:left w:val="single" w:sz="4" w:space="0" w:color="auto"/>
              <w:right w:val="single" w:sz="4" w:space="0" w:color="auto"/>
            </w:tcBorders>
            <w:shd w:val="clear" w:color="auto" w:fill="auto"/>
          </w:tcPr>
          <w:p w14:paraId="5EE29AB0" w14:textId="77777777" w:rsidR="000D6C32" w:rsidRDefault="000D6C32">
            <w:pPr>
              <w:rPr>
                <w:sz w:val="24"/>
                <w:szCs w:val="24"/>
              </w:rPr>
            </w:pPr>
            <w:r>
              <w:rPr>
                <w:sz w:val="24"/>
              </w:rPr>
              <w:t>Tregenza</w:t>
            </w:r>
          </w:p>
        </w:tc>
        <w:tc>
          <w:tcPr>
            <w:tcW w:w="1559" w:type="dxa"/>
            <w:tcBorders>
              <w:top w:val="single" w:sz="4" w:space="0" w:color="auto"/>
              <w:left w:val="single" w:sz="4" w:space="0" w:color="auto"/>
              <w:right w:val="single" w:sz="4" w:space="0" w:color="auto"/>
            </w:tcBorders>
            <w:shd w:val="clear" w:color="auto" w:fill="auto"/>
          </w:tcPr>
          <w:p w14:paraId="36554DF2" w14:textId="77777777" w:rsidR="000D6C32" w:rsidRDefault="000D6C32">
            <w:pPr>
              <w:rPr>
                <w:sz w:val="24"/>
              </w:rPr>
            </w:pPr>
            <w:r>
              <w:rPr>
                <w:sz w:val="24"/>
                <w:szCs w:val="24"/>
              </w:rPr>
              <w:t>head</w:t>
            </w:r>
          </w:p>
        </w:tc>
        <w:tc>
          <w:tcPr>
            <w:tcW w:w="1134" w:type="dxa"/>
            <w:tcBorders>
              <w:top w:val="single" w:sz="4" w:space="0" w:color="auto"/>
              <w:left w:val="single" w:sz="4" w:space="0" w:color="auto"/>
              <w:right w:val="single" w:sz="4" w:space="0" w:color="auto"/>
            </w:tcBorders>
            <w:shd w:val="clear" w:color="auto" w:fill="auto"/>
          </w:tcPr>
          <w:p w14:paraId="019C07FF"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9EB7543" w14:textId="77777777" w:rsidR="000D6C32" w:rsidRDefault="000D6C32">
            <w:pPr>
              <w:rPr>
                <w:sz w:val="24"/>
              </w:rPr>
            </w:pPr>
            <w:r>
              <w:rPr>
                <w:sz w:val="24"/>
              </w:rPr>
              <w:t>32</w:t>
            </w:r>
          </w:p>
        </w:tc>
        <w:tc>
          <w:tcPr>
            <w:tcW w:w="3544" w:type="dxa"/>
            <w:tcBorders>
              <w:top w:val="single" w:sz="4" w:space="0" w:color="auto"/>
              <w:left w:val="single" w:sz="4" w:space="0" w:color="auto"/>
              <w:right w:val="single" w:sz="4" w:space="0" w:color="auto"/>
            </w:tcBorders>
            <w:shd w:val="clear" w:color="auto" w:fill="auto"/>
          </w:tcPr>
          <w:p w14:paraId="38FE6AF3" w14:textId="77777777" w:rsidR="000D6C32" w:rsidRDefault="000D6C32">
            <w:pPr>
              <w:rPr>
                <w:sz w:val="24"/>
              </w:rPr>
            </w:pPr>
            <w:r>
              <w:rPr>
                <w:sz w:val="24"/>
              </w:rPr>
              <w:t>master tailor employs 2 persons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359C8E4" w14:textId="77777777" w:rsidR="000D6C32" w:rsidRDefault="000D6C32">
            <w:r>
              <w:rPr>
                <w:sz w:val="24"/>
              </w:rPr>
              <w:t>Phillack</w:t>
            </w:r>
          </w:p>
        </w:tc>
      </w:tr>
      <w:tr w:rsidR="00277FF2" w14:paraId="5B4DEF39" w14:textId="77777777" w:rsidTr="00841EF2">
        <w:tc>
          <w:tcPr>
            <w:tcW w:w="1985" w:type="dxa"/>
            <w:tcBorders>
              <w:top w:val="single" w:sz="4" w:space="0" w:color="auto"/>
              <w:left w:val="single" w:sz="4" w:space="0" w:color="auto"/>
              <w:bottom w:val="single" w:sz="4" w:space="0" w:color="auto"/>
            </w:tcBorders>
            <w:shd w:val="clear" w:color="auto" w:fill="auto"/>
          </w:tcPr>
          <w:p w14:paraId="25248E63" w14:textId="77777777" w:rsidR="000D6C32" w:rsidRDefault="000D6C32">
            <w:pPr>
              <w:rPr>
                <w:sz w:val="24"/>
              </w:rPr>
            </w:pPr>
            <w:r>
              <w:rPr>
                <w:sz w:val="24"/>
                <w:szCs w:val="24"/>
              </w:rPr>
              <w:t>JANE</w:t>
            </w:r>
          </w:p>
        </w:tc>
        <w:tc>
          <w:tcPr>
            <w:tcW w:w="1843" w:type="dxa"/>
            <w:tcBorders>
              <w:top w:val="single" w:sz="4" w:space="0" w:color="000000"/>
              <w:left w:val="single" w:sz="4" w:space="0" w:color="000000"/>
              <w:bottom w:val="single" w:sz="4" w:space="0" w:color="000000"/>
            </w:tcBorders>
            <w:shd w:val="clear" w:color="auto" w:fill="auto"/>
          </w:tcPr>
          <w:p w14:paraId="067721D8" w14:textId="77777777" w:rsidR="000D6C32" w:rsidRDefault="000D6C32">
            <w:pPr>
              <w:rPr>
                <w:sz w:val="24"/>
                <w:szCs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2359FF96" w14:textId="77777777" w:rsidR="000D6C32" w:rsidRDefault="000D6C32">
            <w:pPr>
              <w:rPr>
                <w:sz w:val="24"/>
              </w:rPr>
            </w:pPr>
            <w:r>
              <w:rPr>
                <w:sz w:val="24"/>
                <w:szCs w:val="24"/>
              </w:rPr>
              <w:t>wife</w:t>
            </w:r>
          </w:p>
        </w:tc>
        <w:tc>
          <w:tcPr>
            <w:tcW w:w="1134" w:type="dxa"/>
            <w:tcBorders>
              <w:top w:val="single" w:sz="4" w:space="0" w:color="000000"/>
              <w:left w:val="single" w:sz="4" w:space="0" w:color="000000"/>
              <w:bottom w:val="single" w:sz="4" w:space="0" w:color="000000"/>
            </w:tcBorders>
            <w:shd w:val="clear" w:color="auto" w:fill="auto"/>
          </w:tcPr>
          <w:p w14:paraId="4EAEE619"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6BE274C" w14:textId="77777777" w:rsidR="000D6C32" w:rsidRDefault="000D6C32">
            <w:pPr>
              <w:rPr>
                <w:sz w:val="24"/>
              </w:rPr>
            </w:pPr>
            <w:r>
              <w:rPr>
                <w:sz w:val="24"/>
              </w:rPr>
              <w:t>31</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67F65CC2" w14:textId="77777777" w:rsidR="000D6C32" w:rsidRDefault="000D6C32">
            <w:pPr>
              <w:snapToGrid w:val="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151699F" w14:textId="77777777" w:rsidR="000D6C32" w:rsidRDefault="000D6C32">
            <w:r>
              <w:rPr>
                <w:sz w:val="24"/>
              </w:rPr>
              <w:t>Phillack</w:t>
            </w:r>
          </w:p>
        </w:tc>
      </w:tr>
      <w:tr w:rsidR="00277FF2" w14:paraId="752D24DB" w14:textId="77777777" w:rsidTr="00841EF2">
        <w:tc>
          <w:tcPr>
            <w:tcW w:w="1985" w:type="dxa"/>
            <w:tcBorders>
              <w:top w:val="single" w:sz="4" w:space="0" w:color="auto"/>
              <w:left w:val="single" w:sz="4" w:space="0" w:color="auto"/>
              <w:bottom w:val="single" w:sz="4" w:space="0" w:color="auto"/>
            </w:tcBorders>
            <w:shd w:val="clear" w:color="auto" w:fill="auto"/>
          </w:tcPr>
          <w:p w14:paraId="57DF3E4A" w14:textId="77777777" w:rsidR="000D6C32" w:rsidRDefault="000D6C32">
            <w:pPr>
              <w:rPr>
                <w:sz w:val="24"/>
              </w:rPr>
            </w:pPr>
            <w:r>
              <w:rPr>
                <w:sz w:val="24"/>
                <w:szCs w:val="24"/>
              </w:rPr>
              <w:t>ELIZABETH</w:t>
            </w:r>
          </w:p>
        </w:tc>
        <w:tc>
          <w:tcPr>
            <w:tcW w:w="1843" w:type="dxa"/>
            <w:tcBorders>
              <w:top w:val="single" w:sz="4" w:space="0" w:color="000000"/>
              <w:left w:val="single" w:sz="4" w:space="0" w:color="000000"/>
              <w:bottom w:val="single" w:sz="4" w:space="0" w:color="000000"/>
            </w:tcBorders>
            <w:shd w:val="clear" w:color="auto" w:fill="auto"/>
          </w:tcPr>
          <w:p w14:paraId="2A657BE5" w14:textId="77777777" w:rsidR="000D6C32" w:rsidRDefault="000D6C32">
            <w:pPr>
              <w:rPr>
                <w:sz w:val="24"/>
                <w:szCs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124EBFF5" w14:textId="77777777" w:rsidR="000D6C32" w:rsidRDefault="000D6C32">
            <w:pPr>
              <w:rPr>
                <w:sz w:val="24"/>
              </w:rPr>
            </w:pPr>
            <w:r>
              <w:rPr>
                <w:sz w:val="24"/>
                <w:szCs w:val="24"/>
              </w:rPr>
              <w:t>daughter</w:t>
            </w:r>
          </w:p>
        </w:tc>
        <w:tc>
          <w:tcPr>
            <w:tcW w:w="1134" w:type="dxa"/>
            <w:tcBorders>
              <w:top w:val="single" w:sz="4" w:space="0" w:color="000000"/>
              <w:left w:val="single" w:sz="4" w:space="0" w:color="000000"/>
              <w:bottom w:val="single" w:sz="4" w:space="0" w:color="000000"/>
            </w:tcBorders>
            <w:shd w:val="clear" w:color="auto" w:fill="auto"/>
          </w:tcPr>
          <w:p w14:paraId="7226E395"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58F5B334" w14:textId="77777777" w:rsidR="000D6C32" w:rsidRDefault="000D6C32">
            <w:pPr>
              <w:rPr>
                <w:sz w:val="24"/>
              </w:rPr>
            </w:pPr>
            <w:r>
              <w:rPr>
                <w:sz w:val="24"/>
              </w:rPr>
              <w:t xml:space="preserve">  6</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64E8B744" w14:textId="50B23964" w:rsidR="000D6C32" w:rsidRDefault="002B017A">
            <w:pPr>
              <w:rPr>
                <w:sz w:val="24"/>
              </w:rPr>
            </w:pPr>
            <w:r>
              <w:rPr>
                <w:sz w:val="24"/>
              </w:rPr>
              <w:t>S</w:t>
            </w:r>
            <w:r w:rsidR="000D6C32">
              <w:rPr>
                <w:sz w:val="24"/>
              </w:rPr>
              <w:t>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ECBA2B0" w14:textId="77777777" w:rsidR="000D6C32" w:rsidRDefault="000D6C32">
            <w:r>
              <w:rPr>
                <w:sz w:val="24"/>
              </w:rPr>
              <w:t>Phillack</w:t>
            </w:r>
          </w:p>
        </w:tc>
      </w:tr>
      <w:tr w:rsidR="00277FF2" w14:paraId="576DD566" w14:textId="77777777" w:rsidTr="00841EF2">
        <w:tc>
          <w:tcPr>
            <w:tcW w:w="1985" w:type="dxa"/>
            <w:tcBorders>
              <w:top w:val="single" w:sz="4" w:space="0" w:color="auto"/>
              <w:left w:val="single" w:sz="4" w:space="0" w:color="auto"/>
              <w:bottom w:val="single" w:sz="4" w:space="0" w:color="auto"/>
            </w:tcBorders>
            <w:shd w:val="clear" w:color="auto" w:fill="auto"/>
          </w:tcPr>
          <w:p w14:paraId="5FEBED7A" w14:textId="77777777" w:rsidR="000D6C32" w:rsidRDefault="000D6C32">
            <w:pPr>
              <w:rPr>
                <w:sz w:val="24"/>
              </w:rPr>
            </w:pPr>
            <w:r>
              <w:rPr>
                <w:sz w:val="24"/>
                <w:szCs w:val="24"/>
              </w:rPr>
              <w:t>MARY ANNA</w:t>
            </w:r>
          </w:p>
        </w:tc>
        <w:tc>
          <w:tcPr>
            <w:tcW w:w="1843" w:type="dxa"/>
            <w:tcBorders>
              <w:top w:val="single" w:sz="4" w:space="0" w:color="000000"/>
              <w:left w:val="single" w:sz="4" w:space="0" w:color="000000"/>
              <w:bottom w:val="single" w:sz="4" w:space="0" w:color="000000"/>
            </w:tcBorders>
            <w:shd w:val="clear" w:color="auto" w:fill="auto"/>
          </w:tcPr>
          <w:p w14:paraId="79024E56" w14:textId="77777777" w:rsidR="000D6C32" w:rsidRDefault="000D6C32">
            <w:pPr>
              <w:rPr>
                <w:sz w:val="24"/>
                <w:szCs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68844475" w14:textId="77777777" w:rsidR="000D6C32" w:rsidRDefault="000D6C32">
            <w:pPr>
              <w:rPr>
                <w:sz w:val="24"/>
              </w:rPr>
            </w:pPr>
            <w:r>
              <w:rPr>
                <w:sz w:val="24"/>
                <w:szCs w:val="24"/>
              </w:rPr>
              <w:t>daughter</w:t>
            </w:r>
          </w:p>
        </w:tc>
        <w:tc>
          <w:tcPr>
            <w:tcW w:w="1134" w:type="dxa"/>
            <w:tcBorders>
              <w:top w:val="single" w:sz="4" w:space="0" w:color="000000"/>
              <w:left w:val="single" w:sz="4" w:space="0" w:color="000000"/>
              <w:bottom w:val="single" w:sz="4" w:space="0" w:color="000000"/>
            </w:tcBorders>
            <w:shd w:val="clear" w:color="auto" w:fill="auto"/>
          </w:tcPr>
          <w:p w14:paraId="3543293A"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C915F0C" w14:textId="77777777" w:rsidR="000D6C32" w:rsidRDefault="000D6C32">
            <w:pPr>
              <w:rPr>
                <w:sz w:val="24"/>
              </w:rPr>
            </w:pPr>
            <w:r>
              <w:rPr>
                <w:sz w:val="24"/>
              </w:rPr>
              <w:t xml:space="preserve">  5</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1FF84C6B" w14:textId="0EB54E40" w:rsidR="000D6C32" w:rsidRDefault="002B017A">
            <w:pPr>
              <w:rPr>
                <w:sz w:val="24"/>
              </w:rPr>
            </w:pPr>
            <w:r>
              <w:rPr>
                <w:sz w:val="24"/>
              </w:rPr>
              <w:t>S</w:t>
            </w:r>
            <w:r w:rsidR="000D6C32">
              <w:rPr>
                <w:sz w:val="24"/>
              </w:rPr>
              <w:t>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3985E7E" w14:textId="77777777" w:rsidR="000D6C32" w:rsidRDefault="000D6C32">
            <w:r>
              <w:rPr>
                <w:sz w:val="24"/>
              </w:rPr>
              <w:t>Phillack</w:t>
            </w:r>
          </w:p>
        </w:tc>
      </w:tr>
      <w:tr w:rsidR="00277FF2" w14:paraId="0FF0CF32" w14:textId="77777777" w:rsidTr="00841EF2">
        <w:tc>
          <w:tcPr>
            <w:tcW w:w="1985" w:type="dxa"/>
            <w:tcBorders>
              <w:top w:val="single" w:sz="4" w:space="0" w:color="auto"/>
              <w:left w:val="single" w:sz="4" w:space="0" w:color="auto"/>
              <w:bottom w:val="single" w:sz="4" w:space="0" w:color="auto"/>
            </w:tcBorders>
            <w:shd w:val="clear" w:color="auto" w:fill="auto"/>
          </w:tcPr>
          <w:p w14:paraId="2BA08ACA" w14:textId="77777777" w:rsidR="000D6C32" w:rsidRDefault="000D6C32">
            <w:pPr>
              <w:rPr>
                <w:sz w:val="24"/>
              </w:rPr>
            </w:pPr>
            <w:r>
              <w:rPr>
                <w:sz w:val="24"/>
                <w:szCs w:val="24"/>
              </w:rPr>
              <w:t>MATILDA</w:t>
            </w:r>
          </w:p>
        </w:tc>
        <w:tc>
          <w:tcPr>
            <w:tcW w:w="1843" w:type="dxa"/>
            <w:tcBorders>
              <w:top w:val="single" w:sz="4" w:space="0" w:color="000000"/>
              <w:left w:val="single" w:sz="4" w:space="0" w:color="000000"/>
              <w:bottom w:val="single" w:sz="4" w:space="0" w:color="000000"/>
            </w:tcBorders>
            <w:shd w:val="clear" w:color="auto" w:fill="auto"/>
          </w:tcPr>
          <w:p w14:paraId="48F92DF7" w14:textId="77777777" w:rsidR="000D6C32" w:rsidRDefault="000D6C32">
            <w:pPr>
              <w:rPr>
                <w:sz w:val="24"/>
                <w:szCs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1A653A9E" w14:textId="77777777" w:rsidR="000D6C32" w:rsidRDefault="000D6C32">
            <w:pPr>
              <w:rPr>
                <w:sz w:val="24"/>
              </w:rPr>
            </w:pPr>
            <w:r>
              <w:rPr>
                <w:sz w:val="24"/>
                <w:szCs w:val="24"/>
              </w:rPr>
              <w:t>daughter</w:t>
            </w:r>
          </w:p>
        </w:tc>
        <w:tc>
          <w:tcPr>
            <w:tcW w:w="1134" w:type="dxa"/>
            <w:tcBorders>
              <w:top w:val="single" w:sz="4" w:space="0" w:color="000000"/>
              <w:left w:val="single" w:sz="4" w:space="0" w:color="000000"/>
              <w:bottom w:val="single" w:sz="4" w:space="0" w:color="000000"/>
            </w:tcBorders>
            <w:shd w:val="clear" w:color="auto" w:fill="auto"/>
          </w:tcPr>
          <w:p w14:paraId="388689BA"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C5E859B" w14:textId="77777777" w:rsidR="000D6C32" w:rsidRDefault="000D6C32">
            <w:pPr>
              <w:rPr>
                <w:sz w:val="24"/>
              </w:rPr>
            </w:pPr>
            <w:r>
              <w:rPr>
                <w:sz w:val="24"/>
              </w:rPr>
              <w:t xml:space="preserve">  3</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71384766" w14:textId="5C1F1ADE" w:rsidR="000D6C32" w:rsidRDefault="002B017A">
            <w:pPr>
              <w:rPr>
                <w:sz w:val="24"/>
              </w:rPr>
            </w:pPr>
            <w:r>
              <w:rPr>
                <w:sz w:val="24"/>
              </w:rPr>
              <w:t>S</w:t>
            </w:r>
            <w:r w:rsidR="000D6C32">
              <w:rPr>
                <w:sz w:val="24"/>
              </w:rPr>
              <w:t>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71807D2" w14:textId="77777777" w:rsidR="000D6C32" w:rsidRDefault="000D6C32">
            <w:r>
              <w:rPr>
                <w:sz w:val="24"/>
              </w:rPr>
              <w:t>Phillack</w:t>
            </w:r>
          </w:p>
        </w:tc>
      </w:tr>
      <w:tr w:rsidR="00277FF2" w14:paraId="5B13B7C8" w14:textId="77777777" w:rsidTr="00841EF2">
        <w:tc>
          <w:tcPr>
            <w:tcW w:w="1985" w:type="dxa"/>
            <w:tcBorders>
              <w:top w:val="single" w:sz="4" w:space="0" w:color="auto"/>
              <w:left w:val="single" w:sz="4" w:space="0" w:color="auto"/>
              <w:bottom w:val="single" w:sz="4" w:space="0" w:color="auto"/>
            </w:tcBorders>
            <w:shd w:val="clear" w:color="auto" w:fill="auto"/>
          </w:tcPr>
          <w:p w14:paraId="244964B7" w14:textId="77777777" w:rsidR="000D6C32" w:rsidRDefault="000D6C32">
            <w:pPr>
              <w:rPr>
                <w:sz w:val="24"/>
              </w:rPr>
            </w:pPr>
            <w:r>
              <w:rPr>
                <w:sz w:val="24"/>
                <w:szCs w:val="24"/>
              </w:rPr>
              <w:t>WILLIAM JOHN</w:t>
            </w:r>
          </w:p>
        </w:tc>
        <w:tc>
          <w:tcPr>
            <w:tcW w:w="1843" w:type="dxa"/>
            <w:tcBorders>
              <w:top w:val="single" w:sz="4" w:space="0" w:color="000000"/>
              <w:left w:val="single" w:sz="4" w:space="0" w:color="000000"/>
              <w:bottom w:val="single" w:sz="4" w:space="0" w:color="000000"/>
            </w:tcBorders>
            <w:shd w:val="clear" w:color="auto" w:fill="auto"/>
          </w:tcPr>
          <w:p w14:paraId="2EA9991F" w14:textId="77777777" w:rsidR="000D6C32" w:rsidRDefault="000D6C32">
            <w:pPr>
              <w:rPr>
                <w:sz w:val="24"/>
                <w:szCs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3B640F88" w14:textId="77777777" w:rsidR="000D6C32" w:rsidRDefault="000D6C32">
            <w:pPr>
              <w:rPr>
                <w:sz w:val="24"/>
              </w:rPr>
            </w:pPr>
            <w:r>
              <w:rPr>
                <w:sz w:val="24"/>
                <w:szCs w:val="24"/>
              </w:rPr>
              <w:t>son</w:t>
            </w:r>
          </w:p>
        </w:tc>
        <w:tc>
          <w:tcPr>
            <w:tcW w:w="1134" w:type="dxa"/>
            <w:tcBorders>
              <w:top w:val="single" w:sz="4" w:space="0" w:color="000000"/>
              <w:left w:val="single" w:sz="4" w:space="0" w:color="000000"/>
              <w:bottom w:val="single" w:sz="4" w:space="0" w:color="000000"/>
            </w:tcBorders>
            <w:shd w:val="clear" w:color="auto" w:fill="auto"/>
          </w:tcPr>
          <w:p w14:paraId="08B4A302"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4DE4BF6" w14:textId="77777777" w:rsidR="000D6C32" w:rsidRDefault="000D6C32">
            <w:pPr>
              <w:rPr>
                <w:sz w:val="24"/>
              </w:rPr>
            </w:pPr>
            <w:r>
              <w:rPr>
                <w:sz w:val="24"/>
              </w:rPr>
              <w:t>8m</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2F14D3BE" w14:textId="77777777" w:rsidR="000D6C32" w:rsidRDefault="000D6C32">
            <w:pPr>
              <w:snapToGrid w:val="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D0BDC6A" w14:textId="77777777" w:rsidR="000D6C32" w:rsidRDefault="000D6C32">
            <w:r>
              <w:rPr>
                <w:sz w:val="24"/>
              </w:rPr>
              <w:t>Phillack</w:t>
            </w:r>
          </w:p>
        </w:tc>
      </w:tr>
      <w:tr w:rsidR="00277FF2" w14:paraId="4166557D" w14:textId="77777777" w:rsidTr="00841EF2">
        <w:tc>
          <w:tcPr>
            <w:tcW w:w="1985" w:type="dxa"/>
            <w:tcBorders>
              <w:top w:val="single" w:sz="4" w:space="0" w:color="auto"/>
              <w:left w:val="single" w:sz="4" w:space="0" w:color="auto"/>
              <w:bottom w:val="single" w:sz="4" w:space="0" w:color="auto"/>
              <w:right w:val="single" w:sz="4" w:space="0" w:color="auto"/>
            </w:tcBorders>
            <w:shd w:val="clear" w:color="auto" w:fill="auto"/>
          </w:tcPr>
          <w:p w14:paraId="1E7E555D" w14:textId="77777777" w:rsidR="000D6C32" w:rsidRDefault="000D6C32">
            <w:pPr>
              <w:rPr>
                <w:sz w:val="24"/>
              </w:rPr>
            </w:pPr>
            <w:r>
              <w:rPr>
                <w:sz w:val="24"/>
                <w:szCs w:val="24"/>
              </w:rPr>
              <w:t>Henry</w:t>
            </w:r>
          </w:p>
        </w:tc>
        <w:tc>
          <w:tcPr>
            <w:tcW w:w="1843" w:type="dxa"/>
            <w:tcBorders>
              <w:left w:val="single" w:sz="4" w:space="0" w:color="auto"/>
              <w:bottom w:val="single" w:sz="4" w:space="0" w:color="auto"/>
              <w:right w:val="single" w:sz="4" w:space="0" w:color="auto"/>
            </w:tcBorders>
            <w:shd w:val="clear" w:color="auto" w:fill="auto"/>
          </w:tcPr>
          <w:p w14:paraId="6F9DA53A" w14:textId="77777777" w:rsidR="000D6C32" w:rsidRDefault="000D6C32">
            <w:pPr>
              <w:rPr>
                <w:sz w:val="24"/>
                <w:szCs w:val="24"/>
              </w:rPr>
            </w:pPr>
            <w:r>
              <w:rPr>
                <w:sz w:val="24"/>
              </w:rPr>
              <w:t>Hendra</w:t>
            </w:r>
          </w:p>
        </w:tc>
        <w:tc>
          <w:tcPr>
            <w:tcW w:w="1559" w:type="dxa"/>
            <w:tcBorders>
              <w:left w:val="single" w:sz="4" w:space="0" w:color="auto"/>
              <w:bottom w:val="single" w:sz="4" w:space="0" w:color="auto"/>
              <w:right w:val="single" w:sz="4" w:space="0" w:color="auto"/>
            </w:tcBorders>
            <w:shd w:val="clear" w:color="auto" w:fill="auto"/>
          </w:tcPr>
          <w:p w14:paraId="0DD8971D" w14:textId="77777777" w:rsidR="000D6C32" w:rsidRDefault="000D6C32">
            <w:pPr>
              <w:rPr>
                <w:sz w:val="24"/>
              </w:rPr>
            </w:pPr>
            <w:r>
              <w:rPr>
                <w:sz w:val="24"/>
                <w:szCs w:val="24"/>
              </w:rPr>
              <w:t>father in law</w:t>
            </w:r>
          </w:p>
        </w:tc>
        <w:tc>
          <w:tcPr>
            <w:tcW w:w="1134" w:type="dxa"/>
            <w:tcBorders>
              <w:left w:val="single" w:sz="4" w:space="0" w:color="auto"/>
              <w:bottom w:val="single" w:sz="4" w:space="0" w:color="auto"/>
              <w:right w:val="single" w:sz="4" w:space="0" w:color="auto"/>
            </w:tcBorders>
            <w:shd w:val="clear" w:color="auto" w:fill="auto"/>
          </w:tcPr>
          <w:p w14:paraId="4929DC85" w14:textId="77777777" w:rsidR="000D6C32" w:rsidRDefault="000D6C32">
            <w:pPr>
              <w:rPr>
                <w:sz w:val="24"/>
              </w:rPr>
            </w:pPr>
            <w:r>
              <w:rPr>
                <w:sz w:val="24"/>
              </w:rPr>
              <w:t>widower</w:t>
            </w:r>
          </w:p>
        </w:tc>
        <w:tc>
          <w:tcPr>
            <w:tcW w:w="567" w:type="dxa"/>
            <w:tcBorders>
              <w:left w:val="single" w:sz="4" w:space="0" w:color="auto"/>
              <w:bottom w:val="single" w:sz="4" w:space="0" w:color="auto"/>
              <w:right w:val="single" w:sz="4" w:space="0" w:color="auto"/>
            </w:tcBorders>
            <w:shd w:val="clear" w:color="auto" w:fill="auto"/>
          </w:tcPr>
          <w:p w14:paraId="65FDC1DE" w14:textId="77777777" w:rsidR="000D6C32" w:rsidRDefault="000D6C32">
            <w:pPr>
              <w:rPr>
                <w:sz w:val="24"/>
              </w:rPr>
            </w:pPr>
            <w:r>
              <w:rPr>
                <w:sz w:val="24"/>
              </w:rPr>
              <w:t>83</w:t>
            </w:r>
          </w:p>
        </w:tc>
        <w:tc>
          <w:tcPr>
            <w:tcW w:w="3544" w:type="dxa"/>
            <w:tcBorders>
              <w:left w:val="single" w:sz="4" w:space="0" w:color="auto"/>
              <w:bottom w:val="single" w:sz="4" w:space="0" w:color="auto"/>
              <w:right w:val="single" w:sz="4" w:space="0" w:color="auto"/>
            </w:tcBorders>
            <w:shd w:val="clear" w:color="auto" w:fill="auto"/>
          </w:tcPr>
          <w:p w14:paraId="53033C89" w14:textId="77777777" w:rsidR="000D6C32" w:rsidRDefault="000D6C32">
            <w:pPr>
              <w:rPr>
                <w:sz w:val="24"/>
              </w:rPr>
            </w:pPr>
            <w:r>
              <w:rPr>
                <w:sz w:val="24"/>
              </w:rPr>
              <w:t>retired farmer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E363A46" w14:textId="77777777" w:rsidR="000D6C32" w:rsidRDefault="000D6C32">
            <w:r>
              <w:rPr>
                <w:sz w:val="24"/>
              </w:rPr>
              <w:t>Gwinear</w:t>
            </w:r>
          </w:p>
        </w:tc>
      </w:tr>
    </w:tbl>
    <w:p w14:paraId="0DEA6FE2" w14:textId="77777777" w:rsidR="000D6C32" w:rsidRDefault="000D6C32">
      <w:pPr>
        <w:ind w:right="-1050"/>
        <w:rPr>
          <w:sz w:val="24"/>
        </w:rPr>
      </w:pPr>
    </w:p>
    <w:p w14:paraId="75D2F1E9" w14:textId="77777777" w:rsidR="000D6C32" w:rsidRDefault="000D6C32">
      <w:pPr>
        <w:ind w:right="-1050"/>
        <w:rPr>
          <w:sz w:val="24"/>
        </w:rPr>
      </w:pPr>
    </w:p>
    <w:p w14:paraId="38977C6B" w14:textId="77777777" w:rsidR="000D6C32" w:rsidRDefault="000D6C32">
      <w:pPr>
        <w:ind w:right="-1050"/>
        <w:rPr>
          <w:sz w:val="24"/>
          <w:szCs w:val="24"/>
        </w:rPr>
      </w:pPr>
      <w:r>
        <w:rPr>
          <w:sz w:val="24"/>
        </w:rPr>
        <w:t>1861 census at household Pyder Street Truro RG9/1558 district 14 St Mary folio 43 page 11 schedule 64</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276"/>
        <w:gridCol w:w="1275"/>
        <w:gridCol w:w="567"/>
        <w:gridCol w:w="4820"/>
        <w:gridCol w:w="1318"/>
      </w:tblGrid>
      <w:tr w:rsidR="00277FF2" w14:paraId="11FFFD91" w14:textId="77777777" w:rsidTr="000575F5">
        <w:tc>
          <w:tcPr>
            <w:tcW w:w="1843" w:type="dxa"/>
            <w:shd w:val="clear" w:color="auto" w:fill="auto"/>
          </w:tcPr>
          <w:p w14:paraId="268CE99E" w14:textId="77777777" w:rsidR="000D6C32" w:rsidRDefault="000D6C32">
            <w:pPr>
              <w:rPr>
                <w:sz w:val="24"/>
              </w:rPr>
            </w:pPr>
            <w:r>
              <w:rPr>
                <w:sz w:val="24"/>
                <w:szCs w:val="24"/>
              </w:rPr>
              <w:t>OLIVER</w:t>
            </w:r>
          </w:p>
        </w:tc>
        <w:tc>
          <w:tcPr>
            <w:tcW w:w="1276" w:type="dxa"/>
            <w:shd w:val="clear" w:color="auto" w:fill="auto"/>
          </w:tcPr>
          <w:p w14:paraId="06EB1696" w14:textId="77777777" w:rsidR="000D6C32" w:rsidRDefault="000D6C32">
            <w:pPr>
              <w:rPr>
                <w:sz w:val="24"/>
                <w:szCs w:val="24"/>
              </w:rPr>
            </w:pPr>
            <w:r>
              <w:rPr>
                <w:sz w:val="24"/>
              </w:rPr>
              <w:t>Tregenza</w:t>
            </w:r>
          </w:p>
        </w:tc>
        <w:tc>
          <w:tcPr>
            <w:tcW w:w="1276" w:type="dxa"/>
            <w:shd w:val="clear" w:color="auto" w:fill="auto"/>
          </w:tcPr>
          <w:p w14:paraId="03CE3736" w14:textId="77777777" w:rsidR="000D6C32" w:rsidRDefault="000D6C32">
            <w:pPr>
              <w:rPr>
                <w:sz w:val="24"/>
              </w:rPr>
            </w:pPr>
            <w:r>
              <w:rPr>
                <w:sz w:val="24"/>
                <w:szCs w:val="24"/>
              </w:rPr>
              <w:t>head</w:t>
            </w:r>
          </w:p>
        </w:tc>
        <w:tc>
          <w:tcPr>
            <w:tcW w:w="1275" w:type="dxa"/>
            <w:shd w:val="clear" w:color="auto" w:fill="auto"/>
          </w:tcPr>
          <w:p w14:paraId="1928C75F" w14:textId="77777777" w:rsidR="000D6C32" w:rsidRDefault="000D6C32">
            <w:pPr>
              <w:rPr>
                <w:sz w:val="24"/>
              </w:rPr>
            </w:pPr>
            <w:r>
              <w:rPr>
                <w:sz w:val="24"/>
              </w:rPr>
              <w:t>married</w:t>
            </w:r>
          </w:p>
        </w:tc>
        <w:tc>
          <w:tcPr>
            <w:tcW w:w="567" w:type="dxa"/>
            <w:shd w:val="clear" w:color="auto" w:fill="auto"/>
          </w:tcPr>
          <w:p w14:paraId="4C753631" w14:textId="77777777" w:rsidR="000D6C32" w:rsidRDefault="000D6C32">
            <w:pPr>
              <w:rPr>
                <w:sz w:val="24"/>
              </w:rPr>
            </w:pPr>
            <w:r>
              <w:rPr>
                <w:sz w:val="24"/>
              </w:rPr>
              <w:t>42</w:t>
            </w:r>
          </w:p>
        </w:tc>
        <w:tc>
          <w:tcPr>
            <w:tcW w:w="4820" w:type="dxa"/>
            <w:shd w:val="clear" w:color="auto" w:fill="auto"/>
          </w:tcPr>
          <w:p w14:paraId="47ACD5DC" w14:textId="77777777" w:rsidR="000D6C32" w:rsidRDefault="000D6C32">
            <w:pPr>
              <w:rPr>
                <w:sz w:val="24"/>
              </w:rPr>
            </w:pPr>
            <w:r>
              <w:rPr>
                <w:sz w:val="24"/>
              </w:rPr>
              <w:t>foreman, manager, general cutter in tailors shop</w:t>
            </w:r>
          </w:p>
        </w:tc>
        <w:tc>
          <w:tcPr>
            <w:tcW w:w="1318" w:type="dxa"/>
            <w:shd w:val="clear" w:color="auto" w:fill="auto"/>
          </w:tcPr>
          <w:p w14:paraId="4C952D84" w14:textId="77777777" w:rsidR="000D6C32" w:rsidRDefault="000D6C32">
            <w:r>
              <w:rPr>
                <w:sz w:val="24"/>
              </w:rPr>
              <w:t>Hayle</w:t>
            </w:r>
          </w:p>
        </w:tc>
      </w:tr>
      <w:tr w:rsidR="00277FF2" w14:paraId="0D46B3DB" w14:textId="77777777" w:rsidTr="000575F5">
        <w:tc>
          <w:tcPr>
            <w:tcW w:w="1843" w:type="dxa"/>
            <w:shd w:val="clear" w:color="auto" w:fill="auto"/>
          </w:tcPr>
          <w:p w14:paraId="24AF6AA3" w14:textId="77777777" w:rsidR="000D6C32" w:rsidRDefault="000D6C32">
            <w:pPr>
              <w:rPr>
                <w:sz w:val="24"/>
              </w:rPr>
            </w:pPr>
            <w:r>
              <w:rPr>
                <w:sz w:val="24"/>
                <w:szCs w:val="24"/>
              </w:rPr>
              <w:t>JANE</w:t>
            </w:r>
          </w:p>
        </w:tc>
        <w:tc>
          <w:tcPr>
            <w:tcW w:w="1276" w:type="dxa"/>
            <w:shd w:val="clear" w:color="auto" w:fill="auto"/>
          </w:tcPr>
          <w:p w14:paraId="789AA336" w14:textId="77777777" w:rsidR="000D6C32" w:rsidRDefault="000D6C32">
            <w:pPr>
              <w:rPr>
                <w:sz w:val="24"/>
                <w:szCs w:val="24"/>
              </w:rPr>
            </w:pPr>
            <w:r>
              <w:rPr>
                <w:sz w:val="24"/>
              </w:rPr>
              <w:t>Tregenza</w:t>
            </w:r>
          </w:p>
        </w:tc>
        <w:tc>
          <w:tcPr>
            <w:tcW w:w="1276" w:type="dxa"/>
            <w:shd w:val="clear" w:color="auto" w:fill="auto"/>
          </w:tcPr>
          <w:p w14:paraId="5F745111" w14:textId="77777777" w:rsidR="000D6C32" w:rsidRDefault="000D6C32">
            <w:pPr>
              <w:rPr>
                <w:sz w:val="24"/>
              </w:rPr>
            </w:pPr>
            <w:r>
              <w:rPr>
                <w:sz w:val="24"/>
                <w:szCs w:val="24"/>
              </w:rPr>
              <w:t>wife</w:t>
            </w:r>
          </w:p>
        </w:tc>
        <w:tc>
          <w:tcPr>
            <w:tcW w:w="1275" w:type="dxa"/>
            <w:shd w:val="clear" w:color="auto" w:fill="auto"/>
          </w:tcPr>
          <w:p w14:paraId="0C56DC29" w14:textId="77777777" w:rsidR="000D6C32" w:rsidRDefault="000D6C32">
            <w:pPr>
              <w:rPr>
                <w:sz w:val="24"/>
              </w:rPr>
            </w:pPr>
            <w:r>
              <w:rPr>
                <w:sz w:val="24"/>
              </w:rPr>
              <w:t>married</w:t>
            </w:r>
          </w:p>
        </w:tc>
        <w:tc>
          <w:tcPr>
            <w:tcW w:w="567" w:type="dxa"/>
            <w:shd w:val="clear" w:color="auto" w:fill="auto"/>
          </w:tcPr>
          <w:p w14:paraId="7B48C258" w14:textId="77777777" w:rsidR="000D6C32" w:rsidRDefault="000D6C32">
            <w:pPr>
              <w:rPr>
                <w:sz w:val="24"/>
              </w:rPr>
            </w:pPr>
            <w:r>
              <w:rPr>
                <w:sz w:val="24"/>
              </w:rPr>
              <w:t>42</w:t>
            </w:r>
          </w:p>
        </w:tc>
        <w:tc>
          <w:tcPr>
            <w:tcW w:w="4820" w:type="dxa"/>
            <w:shd w:val="clear" w:color="auto" w:fill="auto"/>
          </w:tcPr>
          <w:p w14:paraId="3154A5AD" w14:textId="77777777" w:rsidR="000D6C32" w:rsidRDefault="000D6C32">
            <w:pPr>
              <w:snapToGrid w:val="0"/>
              <w:rPr>
                <w:sz w:val="24"/>
              </w:rPr>
            </w:pPr>
          </w:p>
        </w:tc>
        <w:tc>
          <w:tcPr>
            <w:tcW w:w="1318" w:type="dxa"/>
            <w:shd w:val="clear" w:color="auto" w:fill="auto"/>
          </w:tcPr>
          <w:p w14:paraId="1764B37E" w14:textId="77777777" w:rsidR="000D6C32" w:rsidRDefault="000D6C32">
            <w:r>
              <w:rPr>
                <w:sz w:val="24"/>
              </w:rPr>
              <w:t>Hayle</w:t>
            </w:r>
          </w:p>
        </w:tc>
      </w:tr>
      <w:tr w:rsidR="00277FF2" w14:paraId="67D7CB10" w14:textId="77777777" w:rsidTr="000575F5">
        <w:tc>
          <w:tcPr>
            <w:tcW w:w="1843" w:type="dxa"/>
            <w:shd w:val="clear" w:color="auto" w:fill="auto"/>
          </w:tcPr>
          <w:p w14:paraId="6C6E8C2F" w14:textId="77777777" w:rsidR="000D6C32" w:rsidRDefault="000D6C32">
            <w:pPr>
              <w:rPr>
                <w:sz w:val="24"/>
              </w:rPr>
            </w:pPr>
            <w:r>
              <w:rPr>
                <w:sz w:val="24"/>
                <w:szCs w:val="24"/>
              </w:rPr>
              <w:t>ELIZABETH</w:t>
            </w:r>
          </w:p>
        </w:tc>
        <w:tc>
          <w:tcPr>
            <w:tcW w:w="1276" w:type="dxa"/>
            <w:shd w:val="clear" w:color="auto" w:fill="auto"/>
          </w:tcPr>
          <w:p w14:paraId="6804C6AE" w14:textId="77777777" w:rsidR="000D6C32" w:rsidRDefault="000D6C32">
            <w:pPr>
              <w:rPr>
                <w:sz w:val="24"/>
                <w:szCs w:val="24"/>
              </w:rPr>
            </w:pPr>
            <w:r>
              <w:rPr>
                <w:sz w:val="24"/>
              </w:rPr>
              <w:t>Tregenza</w:t>
            </w:r>
          </w:p>
        </w:tc>
        <w:tc>
          <w:tcPr>
            <w:tcW w:w="1276" w:type="dxa"/>
            <w:shd w:val="clear" w:color="auto" w:fill="auto"/>
          </w:tcPr>
          <w:p w14:paraId="1A46F8B9" w14:textId="77777777" w:rsidR="000D6C32" w:rsidRDefault="000D6C32">
            <w:pPr>
              <w:rPr>
                <w:sz w:val="24"/>
              </w:rPr>
            </w:pPr>
            <w:r>
              <w:rPr>
                <w:sz w:val="24"/>
                <w:szCs w:val="24"/>
              </w:rPr>
              <w:t>daughter</w:t>
            </w:r>
          </w:p>
        </w:tc>
        <w:tc>
          <w:tcPr>
            <w:tcW w:w="1275" w:type="dxa"/>
            <w:shd w:val="clear" w:color="auto" w:fill="auto"/>
          </w:tcPr>
          <w:p w14:paraId="2FC0A02F" w14:textId="77777777" w:rsidR="000D6C32" w:rsidRDefault="000D6C32">
            <w:pPr>
              <w:rPr>
                <w:sz w:val="24"/>
              </w:rPr>
            </w:pPr>
            <w:r>
              <w:rPr>
                <w:sz w:val="24"/>
              </w:rPr>
              <w:t>unmarried</w:t>
            </w:r>
          </w:p>
        </w:tc>
        <w:tc>
          <w:tcPr>
            <w:tcW w:w="567" w:type="dxa"/>
            <w:shd w:val="clear" w:color="auto" w:fill="auto"/>
          </w:tcPr>
          <w:p w14:paraId="0BCDEFC9" w14:textId="77777777" w:rsidR="000D6C32" w:rsidRDefault="000D6C32">
            <w:pPr>
              <w:rPr>
                <w:sz w:val="24"/>
              </w:rPr>
            </w:pPr>
            <w:r>
              <w:rPr>
                <w:sz w:val="24"/>
              </w:rPr>
              <w:t>16</w:t>
            </w:r>
          </w:p>
        </w:tc>
        <w:tc>
          <w:tcPr>
            <w:tcW w:w="4820" w:type="dxa"/>
            <w:shd w:val="clear" w:color="auto" w:fill="auto"/>
          </w:tcPr>
          <w:p w14:paraId="7674BB26" w14:textId="0644E251" w:rsidR="000D6C32" w:rsidRDefault="002B017A">
            <w:pPr>
              <w:rPr>
                <w:sz w:val="24"/>
              </w:rPr>
            </w:pPr>
            <w:r>
              <w:rPr>
                <w:sz w:val="24"/>
              </w:rPr>
              <w:t>D</w:t>
            </w:r>
            <w:r w:rsidR="000D6C32">
              <w:rPr>
                <w:sz w:val="24"/>
              </w:rPr>
              <w:t>ressmaker</w:t>
            </w:r>
          </w:p>
        </w:tc>
        <w:tc>
          <w:tcPr>
            <w:tcW w:w="1318" w:type="dxa"/>
            <w:shd w:val="clear" w:color="auto" w:fill="auto"/>
          </w:tcPr>
          <w:p w14:paraId="773C856E" w14:textId="77777777" w:rsidR="000D6C32" w:rsidRDefault="000D6C32">
            <w:r>
              <w:rPr>
                <w:sz w:val="24"/>
              </w:rPr>
              <w:t>Hayle</w:t>
            </w:r>
          </w:p>
        </w:tc>
      </w:tr>
      <w:tr w:rsidR="00277FF2" w14:paraId="5C5EC66C" w14:textId="77777777" w:rsidTr="000575F5">
        <w:tc>
          <w:tcPr>
            <w:tcW w:w="1843" w:type="dxa"/>
            <w:shd w:val="clear" w:color="auto" w:fill="auto"/>
          </w:tcPr>
          <w:p w14:paraId="5C9619A0" w14:textId="77777777" w:rsidR="000D6C32" w:rsidRDefault="000D6C32">
            <w:pPr>
              <w:rPr>
                <w:sz w:val="24"/>
              </w:rPr>
            </w:pPr>
            <w:r>
              <w:rPr>
                <w:sz w:val="24"/>
                <w:szCs w:val="24"/>
              </w:rPr>
              <w:t>MARY-ANNA</w:t>
            </w:r>
          </w:p>
        </w:tc>
        <w:tc>
          <w:tcPr>
            <w:tcW w:w="1276" w:type="dxa"/>
            <w:shd w:val="clear" w:color="auto" w:fill="auto"/>
          </w:tcPr>
          <w:p w14:paraId="0561EFC9" w14:textId="77777777" w:rsidR="000D6C32" w:rsidRDefault="000D6C32">
            <w:pPr>
              <w:rPr>
                <w:sz w:val="24"/>
                <w:szCs w:val="24"/>
              </w:rPr>
            </w:pPr>
            <w:r>
              <w:rPr>
                <w:sz w:val="24"/>
              </w:rPr>
              <w:t>Tregenza</w:t>
            </w:r>
          </w:p>
        </w:tc>
        <w:tc>
          <w:tcPr>
            <w:tcW w:w="1276" w:type="dxa"/>
            <w:shd w:val="clear" w:color="auto" w:fill="auto"/>
          </w:tcPr>
          <w:p w14:paraId="1938B1A3" w14:textId="77777777" w:rsidR="000D6C32" w:rsidRDefault="000D6C32">
            <w:pPr>
              <w:rPr>
                <w:sz w:val="24"/>
              </w:rPr>
            </w:pPr>
            <w:r>
              <w:rPr>
                <w:sz w:val="24"/>
                <w:szCs w:val="24"/>
              </w:rPr>
              <w:t>daughter</w:t>
            </w:r>
          </w:p>
        </w:tc>
        <w:tc>
          <w:tcPr>
            <w:tcW w:w="1275" w:type="dxa"/>
            <w:shd w:val="clear" w:color="auto" w:fill="auto"/>
          </w:tcPr>
          <w:p w14:paraId="2F0375DC" w14:textId="77777777" w:rsidR="000D6C32" w:rsidRDefault="000D6C32">
            <w:pPr>
              <w:rPr>
                <w:sz w:val="24"/>
              </w:rPr>
            </w:pPr>
            <w:r>
              <w:rPr>
                <w:sz w:val="24"/>
              </w:rPr>
              <w:t>unmarried</w:t>
            </w:r>
          </w:p>
        </w:tc>
        <w:tc>
          <w:tcPr>
            <w:tcW w:w="567" w:type="dxa"/>
            <w:shd w:val="clear" w:color="auto" w:fill="auto"/>
          </w:tcPr>
          <w:p w14:paraId="32CD42E1" w14:textId="77777777" w:rsidR="000D6C32" w:rsidRDefault="000D6C32">
            <w:pPr>
              <w:rPr>
                <w:sz w:val="24"/>
              </w:rPr>
            </w:pPr>
            <w:r>
              <w:rPr>
                <w:sz w:val="24"/>
              </w:rPr>
              <w:t>15</w:t>
            </w:r>
          </w:p>
        </w:tc>
        <w:tc>
          <w:tcPr>
            <w:tcW w:w="4820" w:type="dxa"/>
            <w:shd w:val="clear" w:color="auto" w:fill="auto"/>
          </w:tcPr>
          <w:p w14:paraId="078B6FEF" w14:textId="77777777" w:rsidR="000D6C32" w:rsidRDefault="000D6C32">
            <w:pPr>
              <w:rPr>
                <w:sz w:val="24"/>
              </w:rPr>
            </w:pPr>
            <w:r>
              <w:rPr>
                <w:sz w:val="24"/>
              </w:rPr>
              <w:t>draper’s assistant</w:t>
            </w:r>
          </w:p>
        </w:tc>
        <w:tc>
          <w:tcPr>
            <w:tcW w:w="1318" w:type="dxa"/>
            <w:shd w:val="clear" w:color="auto" w:fill="auto"/>
          </w:tcPr>
          <w:p w14:paraId="0B51CE2A" w14:textId="77777777" w:rsidR="000D6C32" w:rsidRDefault="000D6C32">
            <w:r>
              <w:rPr>
                <w:sz w:val="24"/>
              </w:rPr>
              <w:t>Hayle</w:t>
            </w:r>
          </w:p>
        </w:tc>
      </w:tr>
      <w:tr w:rsidR="00277FF2" w14:paraId="1F26E2D9" w14:textId="77777777" w:rsidTr="000575F5">
        <w:tc>
          <w:tcPr>
            <w:tcW w:w="1843" w:type="dxa"/>
            <w:shd w:val="clear" w:color="auto" w:fill="auto"/>
          </w:tcPr>
          <w:p w14:paraId="3AEEFAAC" w14:textId="77777777" w:rsidR="000D6C32" w:rsidRDefault="000D6C32">
            <w:pPr>
              <w:rPr>
                <w:sz w:val="24"/>
              </w:rPr>
            </w:pPr>
            <w:r>
              <w:rPr>
                <w:sz w:val="24"/>
                <w:szCs w:val="24"/>
              </w:rPr>
              <w:t>MATILDA</w:t>
            </w:r>
          </w:p>
        </w:tc>
        <w:tc>
          <w:tcPr>
            <w:tcW w:w="1276" w:type="dxa"/>
            <w:shd w:val="clear" w:color="auto" w:fill="auto"/>
          </w:tcPr>
          <w:p w14:paraId="7D135F5D" w14:textId="77777777" w:rsidR="000D6C32" w:rsidRDefault="000D6C32">
            <w:pPr>
              <w:rPr>
                <w:sz w:val="24"/>
                <w:szCs w:val="24"/>
              </w:rPr>
            </w:pPr>
            <w:r>
              <w:rPr>
                <w:sz w:val="24"/>
              </w:rPr>
              <w:t>Tregenza</w:t>
            </w:r>
          </w:p>
        </w:tc>
        <w:tc>
          <w:tcPr>
            <w:tcW w:w="1276" w:type="dxa"/>
            <w:shd w:val="clear" w:color="auto" w:fill="auto"/>
          </w:tcPr>
          <w:p w14:paraId="6B3E6C8B" w14:textId="77777777" w:rsidR="000D6C32" w:rsidRDefault="000D6C32">
            <w:pPr>
              <w:rPr>
                <w:sz w:val="24"/>
              </w:rPr>
            </w:pPr>
            <w:r>
              <w:rPr>
                <w:sz w:val="24"/>
                <w:szCs w:val="24"/>
              </w:rPr>
              <w:t>daughter</w:t>
            </w:r>
          </w:p>
        </w:tc>
        <w:tc>
          <w:tcPr>
            <w:tcW w:w="1275" w:type="dxa"/>
            <w:shd w:val="clear" w:color="auto" w:fill="auto"/>
          </w:tcPr>
          <w:p w14:paraId="54D6F0C7" w14:textId="77777777" w:rsidR="000D6C32" w:rsidRDefault="000D6C32">
            <w:pPr>
              <w:snapToGrid w:val="0"/>
              <w:rPr>
                <w:sz w:val="24"/>
              </w:rPr>
            </w:pPr>
          </w:p>
        </w:tc>
        <w:tc>
          <w:tcPr>
            <w:tcW w:w="567" w:type="dxa"/>
            <w:shd w:val="clear" w:color="auto" w:fill="auto"/>
          </w:tcPr>
          <w:p w14:paraId="54DFEBDE" w14:textId="77777777" w:rsidR="000D6C32" w:rsidRDefault="000D6C32">
            <w:pPr>
              <w:rPr>
                <w:sz w:val="24"/>
              </w:rPr>
            </w:pPr>
            <w:r>
              <w:rPr>
                <w:sz w:val="24"/>
              </w:rPr>
              <w:t>13</w:t>
            </w:r>
          </w:p>
        </w:tc>
        <w:tc>
          <w:tcPr>
            <w:tcW w:w="4820" w:type="dxa"/>
            <w:shd w:val="clear" w:color="auto" w:fill="auto"/>
          </w:tcPr>
          <w:p w14:paraId="2D687ADE" w14:textId="067B9005" w:rsidR="000D6C32" w:rsidRDefault="002B017A">
            <w:pPr>
              <w:rPr>
                <w:sz w:val="24"/>
              </w:rPr>
            </w:pPr>
            <w:r>
              <w:rPr>
                <w:sz w:val="24"/>
              </w:rPr>
              <w:t>S</w:t>
            </w:r>
            <w:r w:rsidR="000D6C32">
              <w:rPr>
                <w:sz w:val="24"/>
              </w:rPr>
              <w:t>cholar</w:t>
            </w:r>
          </w:p>
        </w:tc>
        <w:tc>
          <w:tcPr>
            <w:tcW w:w="1318" w:type="dxa"/>
            <w:shd w:val="clear" w:color="auto" w:fill="auto"/>
          </w:tcPr>
          <w:p w14:paraId="1C3E5A9C" w14:textId="77777777" w:rsidR="000D6C32" w:rsidRDefault="000D6C32">
            <w:r>
              <w:rPr>
                <w:sz w:val="24"/>
              </w:rPr>
              <w:t>Hayle</w:t>
            </w:r>
          </w:p>
        </w:tc>
      </w:tr>
      <w:tr w:rsidR="00277FF2" w14:paraId="0FFCEA0B" w14:textId="77777777" w:rsidTr="000575F5">
        <w:tc>
          <w:tcPr>
            <w:tcW w:w="1843" w:type="dxa"/>
            <w:shd w:val="clear" w:color="auto" w:fill="auto"/>
          </w:tcPr>
          <w:p w14:paraId="31D95FF2" w14:textId="77777777" w:rsidR="000D6C32" w:rsidRDefault="000D6C32">
            <w:pPr>
              <w:rPr>
                <w:sz w:val="24"/>
              </w:rPr>
            </w:pPr>
            <w:r>
              <w:rPr>
                <w:sz w:val="24"/>
                <w:szCs w:val="24"/>
              </w:rPr>
              <w:t>WILLIAM-J</w:t>
            </w:r>
          </w:p>
        </w:tc>
        <w:tc>
          <w:tcPr>
            <w:tcW w:w="1276" w:type="dxa"/>
            <w:shd w:val="clear" w:color="auto" w:fill="auto"/>
          </w:tcPr>
          <w:p w14:paraId="7B429AD5" w14:textId="77777777" w:rsidR="000D6C32" w:rsidRDefault="000D6C32">
            <w:pPr>
              <w:rPr>
                <w:sz w:val="24"/>
                <w:szCs w:val="24"/>
              </w:rPr>
            </w:pPr>
            <w:r>
              <w:rPr>
                <w:sz w:val="24"/>
              </w:rPr>
              <w:t>Tregenza</w:t>
            </w:r>
          </w:p>
        </w:tc>
        <w:tc>
          <w:tcPr>
            <w:tcW w:w="1276" w:type="dxa"/>
            <w:shd w:val="clear" w:color="auto" w:fill="auto"/>
          </w:tcPr>
          <w:p w14:paraId="453AC800" w14:textId="77777777" w:rsidR="000D6C32" w:rsidRDefault="000D6C32">
            <w:pPr>
              <w:rPr>
                <w:sz w:val="24"/>
              </w:rPr>
            </w:pPr>
            <w:r>
              <w:rPr>
                <w:sz w:val="24"/>
                <w:szCs w:val="24"/>
              </w:rPr>
              <w:t>son</w:t>
            </w:r>
          </w:p>
        </w:tc>
        <w:tc>
          <w:tcPr>
            <w:tcW w:w="1275" w:type="dxa"/>
            <w:shd w:val="clear" w:color="auto" w:fill="auto"/>
          </w:tcPr>
          <w:p w14:paraId="7B17941E" w14:textId="77777777" w:rsidR="000D6C32" w:rsidRDefault="000D6C32">
            <w:pPr>
              <w:snapToGrid w:val="0"/>
              <w:rPr>
                <w:sz w:val="24"/>
              </w:rPr>
            </w:pPr>
          </w:p>
        </w:tc>
        <w:tc>
          <w:tcPr>
            <w:tcW w:w="567" w:type="dxa"/>
            <w:shd w:val="clear" w:color="auto" w:fill="auto"/>
          </w:tcPr>
          <w:p w14:paraId="529A4739" w14:textId="77777777" w:rsidR="000D6C32" w:rsidRDefault="000D6C32">
            <w:pPr>
              <w:rPr>
                <w:sz w:val="24"/>
              </w:rPr>
            </w:pPr>
            <w:r>
              <w:rPr>
                <w:sz w:val="24"/>
              </w:rPr>
              <w:t>10</w:t>
            </w:r>
          </w:p>
        </w:tc>
        <w:tc>
          <w:tcPr>
            <w:tcW w:w="4820" w:type="dxa"/>
            <w:shd w:val="clear" w:color="auto" w:fill="auto"/>
          </w:tcPr>
          <w:p w14:paraId="03AB2728" w14:textId="2C419E5D" w:rsidR="000D6C32" w:rsidRDefault="002B017A">
            <w:pPr>
              <w:rPr>
                <w:sz w:val="24"/>
              </w:rPr>
            </w:pPr>
            <w:r>
              <w:rPr>
                <w:sz w:val="24"/>
              </w:rPr>
              <w:t>S</w:t>
            </w:r>
            <w:r w:rsidR="000D6C32">
              <w:rPr>
                <w:sz w:val="24"/>
              </w:rPr>
              <w:t>cholar</w:t>
            </w:r>
          </w:p>
        </w:tc>
        <w:tc>
          <w:tcPr>
            <w:tcW w:w="1318" w:type="dxa"/>
            <w:shd w:val="clear" w:color="auto" w:fill="auto"/>
          </w:tcPr>
          <w:p w14:paraId="5809EE04" w14:textId="77777777" w:rsidR="000D6C32" w:rsidRDefault="000D6C32">
            <w:r>
              <w:rPr>
                <w:sz w:val="24"/>
              </w:rPr>
              <w:t>Hayle</w:t>
            </w:r>
          </w:p>
        </w:tc>
      </w:tr>
      <w:tr w:rsidR="00277FF2" w14:paraId="53ABD8D8" w14:textId="77777777" w:rsidTr="000575F5">
        <w:tc>
          <w:tcPr>
            <w:tcW w:w="1843" w:type="dxa"/>
            <w:shd w:val="clear" w:color="auto" w:fill="auto"/>
          </w:tcPr>
          <w:p w14:paraId="74AB729F" w14:textId="77777777" w:rsidR="000D6C32" w:rsidRDefault="000D6C32">
            <w:pPr>
              <w:rPr>
                <w:sz w:val="24"/>
              </w:rPr>
            </w:pPr>
            <w:r>
              <w:rPr>
                <w:sz w:val="24"/>
                <w:szCs w:val="24"/>
              </w:rPr>
              <w:t>REBECA</w:t>
            </w:r>
          </w:p>
        </w:tc>
        <w:tc>
          <w:tcPr>
            <w:tcW w:w="1276" w:type="dxa"/>
            <w:shd w:val="clear" w:color="auto" w:fill="auto"/>
          </w:tcPr>
          <w:p w14:paraId="70593AAA" w14:textId="77777777" w:rsidR="000D6C32" w:rsidRDefault="000D6C32">
            <w:pPr>
              <w:rPr>
                <w:sz w:val="24"/>
                <w:szCs w:val="24"/>
              </w:rPr>
            </w:pPr>
            <w:r>
              <w:rPr>
                <w:sz w:val="24"/>
              </w:rPr>
              <w:t>Tregenza</w:t>
            </w:r>
          </w:p>
        </w:tc>
        <w:tc>
          <w:tcPr>
            <w:tcW w:w="1276" w:type="dxa"/>
            <w:shd w:val="clear" w:color="auto" w:fill="auto"/>
          </w:tcPr>
          <w:p w14:paraId="2A2C842B" w14:textId="77777777" w:rsidR="000D6C32" w:rsidRDefault="000D6C32">
            <w:pPr>
              <w:rPr>
                <w:sz w:val="24"/>
              </w:rPr>
            </w:pPr>
            <w:r>
              <w:rPr>
                <w:sz w:val="24"/>
                <w:szCs w:val="24"/>
              </w:rPr>
              <w:t>daughter</w:t>
            </w:r>
          </w:p>
        </w:tc>
        <w:tc>
          <w:tcPr>
            <w:tcW w:w="1275" w:type="dxa"/>
            <w:shd w:val="clear" w:color="auto" w:fill="auto"/>
          </w:tcPr>
          <w:p w14:paraId="08D73B91" w14:textId="77777777" w:rsidR="000D6C32" w:rsidRDefault="000D6C32">
            <w:pPr>
              <w:snapToGrid w:val="0"/>
              <w:rPr>
                <w:sz w:val="24"/>
              </w:rPr>
            </w:pPr>
          </w:p>
        </w:tc>
        <w:tc>
          <w:tcPr>
            <w:tcW w:w="567" w:type="dxa"/>
            <w:shd w:val="clear" w:color="auto" w:fill="auto"/>
          </w:tcPr>
          <w:p w14:paraId="4414EA44" w14:textId="77777777" w:rsidR="000D6C32" w:rsidRDefault="000D6C32">
            <w:pPr>
              <w:rPr>
                <w:sz w:val="24"/>
              </w:rPr>
            </w:pPr>
            <w:r>
              <w:rPr>
                <w:sz w:val="24"/>
              </w:rPr>
              <w:t xml:space="preserve">  8</w:t>
            </w:r>
          </w:p>
        </w:tc>
        <w:tc>
          <w:tcPr>
            <w:tcW w:w="4820" w:type="dxa"/>
            <w:shd w:val="clear" w:color="auto" w:fill="auto"/>
          </w:tcPr>
          <w:p w14:paraId="716BFC35" w14:textId="7CCD6DBD" w:rsidR="000D6C32" w:rsidRDefault="002B017A">
            <w:pPr>
              <w:rPr>
                <w:sz w:val="24"/>
              </w:rPr>
            </w:pPr>
            <w:r>
              <w:rPr>
                <w:sz w:val="24"/>
              </w:rPr>
              <w:t>S</w:t>
            </w:r>
            <w:r w:rsidR="000D6C32">
              <w:rPr>
                <w:sz w:val="24"/>
              </w:rPr>
              <w:t>cholar</w:t>
            </w:r>
          </w:p>
        </w:tc>
        <w:tc>
          <w:tcPr>
            <w:tcW w:w="1318" w:type="dxa"/>
            <w:shd w:val="clear" w:color="auto" w:fill="auto"/>
          </w:tcPr>
          <w:p w14:paraId="56B75E5C" w14:textId="77777777" w:rsidR="000D6C32" w:rsidRDefault="000D6C32">
            <w:r>
              <w:rPr>
                <w:sz w:val="24"/>
              </w:rPr>
              <w:t>Hayle</w:t>
            </w:r>
          </w:p>
        </w:tc>
      </w:tr>
      <w:tr w:rsidR="00277FF2" w14:paraId="5CA02B75" w14:textId="77777777" w:rsidTr="000575F5">
        <w:tc>
          <w:tcPr>
            <w:tcW w:w="1843" w:type="dxa"/>
            <w:shd w:val="clear" w:color="auto" w:fill="auto"/>
          </w:tcPr>
          <w:p w14:paraId="02AAC61E" w14:textId="77777777" w:rsidR="000D6C32" w:rsidRDefault="000D6C32">
            <w:pPr>
              <w:rPr>
                <w:sz w:val="24"/>
              </w:rPr>
            </w:pPr>
            <w:r>
              <w:rPr>
                <w:sz w:val="24"/>
                <w:szCs w:val="24"/>
              </w:rPr>
              <w:t>ELLEN</w:t>
            </w:r>
          </w:p>
        </w:tc>
        <w:tc>
          <w:tcPr>
            <w:tcW w:w="1276" w:type="dxa"/>
            <w:shd w:val="clear" w:color="auto" w:fill="auto"/>
          </w:tcPr>
          <w:p w14:paraId="6C7F12BC" w14:textId="77777777" w:rsidR="000D6C32" w:rsidRDefault="000D6C32">
            <w:pPr>
              <w:rPr>
                <w:sz w:val="24"/>
                <w:szCs w:val="24"/>
              </w:rPr>
            </w:pPr>
            <w:r>
              <w:rPr>
                <w:sz w:val="24"/>
              </w:rPr>
              <w:t>Tregenza</w:t>
            </w:r>
          </w:p>
        </w:tc>
        <w:tc>
          <w:tcPr>
            <w:tcW w:w="1276" w:type="dxa"/>
            <w:shd w:val="clear" w:color="auto" w:fill="auto"/>
          </w:tcPr>
          <w:p w14:paraId="61FEAC16" w14:textId="77777777" w:rsidR="000D6C32" w:rsidRDefault="000D6C32">
            <w:pPr>
              <w:rPr>
                <w:sz w:val="24"/>
              </w:rPr>
            </w:pPr>
            <w:r>
              <w:rPr>
                <w:sz w:val="24"/>
                <w:szCs w:val="24"/>
              </w:rPr>
              <w:t>daughter</w:t>
            </w:r>
          </w:p>
        </w:tc>
        <w:tc>
          <w:tcPr>
            <w:tcW w:w="1275" w:type="dxa"/>
            <w:shd w:val="clear" w:color="auto" w:fill="auto"/>
          </w:tcPr>
          <w:p w14:paraId="021CA73B" w14:textId="77777777" w:rsidR="000D6C32" w:rsidRDefault="000D6C32">
            <w:pPr>
              <w:snapToGrid w:val="0"/>
              <w:rPr>
                <w:sz w:val="24"/>
              </w:rPr>
            </w:pPr>
          </w:p>
        </w:tc>
        <w:tc>
          <w:tcPr>
            <w:tcW w:w="567" w:type="dxa"/>
            <w:shd w:val="clear" w:color="auto" w:fill="auto"/>
          </w:tcPr>
          <w:p w14:paraId="204830BE" w14:textId="77777777" w:rsidR="000D6C32" w:rsidRDefault="000D6C32">
            <w:pPr>
              <w:rPr>
                <w:sz w:val="24"/>
              </w:rPr>
            </w:pPr>
            <w:r>
              <w:rPr>
                <w:sz w:val="24"/>
              </w:rPr>
              <w:t xml:space="preserve">  6</w:t>
            </w:r>
          </w:p>
        </w:tc>
        <w:tc>
          <w:tcPr>
            <w:tcW w:w="4820" w:type="dxa"/>
            <w:shd w:val="clear" w:color="auto" w:fill="auto"/>
          </w:tcPr>
          <w:p w14:paraId="0C82A63F" w14:textId="15095012" w:rsidR="000D6C32" w:rsidRDefault="002B017A">
            <w:pPr>
              <w:rPr>
                <w:sz w:val="24"/>
              </w:rPr>
            </w:pPr>
            <w:r>
              <w:rPr>
                <w:sz w:val="24"/>
              </w:rPr>
              <w:t>S</w:t>
            </w:r>
            <w:r w:rsidR="000D6C32">
              <w:rPr>
                <w:sz w:val="24"/>
              </w:rPr>
              <w:t>cholar</w:t>
            </w:r>
          </w:p>
        </w:tc>
        <w:tc>
          <w:tcPr>
            <w:tcW w:w="1318" w:type="dxa"/>
            <w:shd w:val="clear" w:color="auto" w:fill="auto"/>
          </w:tcPr>
          <w:p w14:paraId="0B30725E" w14:textId="77777777" w:rsidR="000D6C32" w:rsidRDefault="000D6C32">
            <w:r>
              <w:rPr>
                <w:sz w:val="24"/>
              </w:rPr>
              <w:t>Hayle</w:t>
            </w:r>
          </w:p>
        </w:tc>
      </w:tr>
      <w:tr w:rsidR="00277FF2" w14:paraId="5405047E" w14:textId="77777777" w:rsidTr="000575F5">
        <w:tc>
          <w:tcPr>
            <w:tcW w:w="1843" w:type="dxa"/>
            <w:shd w:val="clear" w:color="auto" w:fill="auto"/>
          </w:tcPr>
          <w:p w14:paraId="07B000E6" w14:textId="77777777" w:rsidR="000D6C32" w:rsidRDefault="000D6C32">
            <w:pPr>
              <w:rPr>
                <w:sz w:val="24"/>
              </w:rPr>
            </w:pPr>
            <w:r>
              <w:rPr>
                <w:sz w:val="24"/>
                <w:szCs w:val="24"/>
              </w:rPr>
              <w:t>FREDERICK</w:t>
            </w:r>
          </w:p>
        </w:tc>
        <w:tc>
          <w:tcPr>
            <w:tcW w:w="1276" w:type="dxa"/>
            <w:shd w:val="clear" w:color="auto" w:fill="auto"/>
          </w:tcPr>
          <w:p w14:paraId="061F1F6C" w14:textId="77777777" w:rsidR="000D6C32" w:rsidRDefault="000D6C32">
            <w:pPr>
              <w:rPr>
                <w:sz w:val="24"/>
                <w:szCs w:val="24"/>
              </w:rPr>
            </w:pPr>
            <w:r>
              <w:rPr>
                <w:sz w:val="24"/>
              </w:rPr>
              <w:t>Tregenza</w:t>
            </w:r>
          </w:p>
        </w:tc>
        <w:tc>
          <w:tcPr>
            <w:tcW w:w="1276" w:type="dxa"/>
            <w:shd w:val="clear" w:color="auto" w:fill="auto"/>
          </w:tcPr>
          <w:p w14:paraId="7305179F" w14:textId="77777777" w:rsidR="000D6C32" w:rsidRDefault="000D6C32">
            <w:pPr>
              <w:rPr>
                <w:sz w:val="24"/>
              </w:rPr>
            </w:pPr>
            <w:r>
              <w:rPr>
                <w:sz w:val="24"/>
                <w:szCs w:val="24"/>
              </w:rPr>
              <w:t>son</w:t>
            </w:r>
          </w:p>
        </w:tc>
        <w:tc>
          <w:tcPr>
            <w:tcW w:w="1275" w:type="dxa"/>
            <w:shd w:val="clear" w:color="auto" w:fill="auto"/>
          </w:tcPr>
          <w:p w14:paraId="2568211B" w14:textId="77777777" w:rsidR="000D6C32" w:rsidRDefault="000D6C32">
            <w:pPr>
              <w:snapToGrid w:val="0"/>
              <w:rPr>
                <w:sz w:val="24"/>
              </w:rPr>
            </w:pPr>
          </w:p>
        </w:tc>
        <w:tc>
          <w:tcPr>
            <w:tcW w:w="567" w:type="dxa"/>
            <w:shd w:val="clear" w:color="auto" w:fill="auto"/>
          </w:tcPr>
          <w:p w14:paraId="26CAC37B" w14:textId="77777777" w:rsidR="000D6C32" w:rsidRDefault="000D6C32">
            <w:pPr>
              <w:rPr>
                <w:sz w:val="24"/>
              </w:rPr>
            </w:pPr>
            <w:r>
              <w:rPr>
                <w:sz w:val="24"/>
              </w:rPr>
              <w:t xml:space="preserve">  3</w:t>
            </w:r>
          </w:p>
        </w:tc>
        <w:tc>
          <w:tcPr>
            <w:tcW w:w="4820" w:type="dxa"/>
            <w:shd w:val="clear" w:color="auto" w:fill="auto"/>
          </w:tcPr>
          <w:p w14:paraId="4BBA01C7" w14:textId="4D57470E" w:rsidR="000D6C32" w:rsidRDefault="002B017A">
            <w:pPr>
              <w:rPr>
                <w:sz w:val="24"/>
              </w:rPr>
            </w:pPr>
            <w:r>
              <w:rPr>
                <w:sz w:val="24"/>
              </w:rPr>
              <w:t>S</w:t>
            </w:r>
            <w:r w:rsidR="000D6C32">
              <w:rPr>
                <w:sz w:val="24"/>
              </w:rPr>
              <w:t>cholar</w:t>
            </w:r>
          </w:p>
        </w:tc>
        <w:tc>
          <w:tcPr>
            <w:tcW w:w="1318" w:type="dxa"/>
            <w:shd w:val="clear" w:color="auto" w:fill="auto"/>
          </w:tcPr>
          <w:p w14:paraId="39E2FCB2" w14:textId="77777777" w:rsidR="000D6C32" w:rsidRDefault="000D6C32">
            <w:r>
              <w:rPr>
                <w:sz w:val="24"/>
              </w:rPr>
              <w:t>Truro</w:t>
            </w:r>
          </w:p>
        </w:tc>
      </w:tr>
      <w:tr w:rsidR="00277FF2" w14:paraId="4ED5635C" w14:textId="77777777" w:rsidTr="000575F5">
        <w:tc>
          <w:tcPr>
            <w:tcW w:w="1843" w:type="dxa"/>
            <w:shd w:val="clear" w:color="auto" w:fill="auto"/>
          </w:tcPr>
          <w:p w14:paraId="5F8A28B8" w14:textId="77777777" w:rsidR="000D6C32" w:rsidRDefault="000D6C32">
            <w:pPr>
              <w:rPr>
                <w:sz w:val="24"/>
              </w:rPr>
            </w:pPr>
            <w:r>
              <w:rPr>
                <w:sz w:val="24"/>
                <w:szCs w:val="24"/>
              </w:rPr>
              <w:t>HARRY</w:t>
            </w:r>
          </w:p>
        </w:tc>
        <w:tc>
          <w:tcPr>
            <w:tcW w:w="1276" w:type="dxa"/>
            <w:shd w:val="clear" w:color="auto" w:fill="auto"/>
          </w:tcPr>
          <w:p w14:paraId="5248F79B" w14:textId="77777777" w:rsidR="000D6C32" w:rsidRDefault="000D6C32">
            <w:pPr>
              <w:rPr>
                <w:sz w:val="24"/>
                <w:szCs w:val="24"/>
              </w:rPr>
            </w:pPr>
            <w:r>
              <w:rPr>
                <w:sz w:val="24"/>
              </w:rPr>
              <w:t>Tregenza</w:t>
            </w:r>
          </w:p>
        </w:tc>
        <w:tc>
          <w:tcPr>
            <w:tcW w:w="1276" w:type="dxa"/>
            <w:shd w:val="clear" w:color="auto" w:fill="auto"/>
          </w:tcPr>
          <w:p w14:paraId="544FCA34" w14:textId="77777777" w:rsidR="000D6C32" w:rsidRDefault="000D6C32">
            <w:pPr>
              <w:rPr>
                <w:sz w:val="24"/>
              </w:rPr>
            </w:pPr>
            <w:r>
              <w:rPr>
                <w:sz w:val="24"/>
                <w:szCs w:val="24"/>
              </w:rPr>
              <w:t>son</w:t>
            </w:r>
          </w:p>
        </w:tc>
        <w:tc>
          <w:tcPr>
            <w:tcW w:w="1275" w:type="dxa"/>
            <w:shd w:val="clear" w:color="auto" w:fill="auto"/>
          </w:tcPr>
          <w:p w14:paraId="140CFF04" w14:textId="77777777" w:rsidR="000D6C32" w:rsidRDefault="000D6C32">
            <w:pPr>
              <w:snapToGrid w:val="0"/>
              <w:rPr>
                <w:sz w:val="24"/>
              </w:rPr>
            </w:pPr>
          </w:p>
        </w:tc>
        <w:tc>
          <w:tcPr>
            <w:tcW w:w="567" w:type="dxa"/>
            <w:shd w:val="clear" w:color="auto" w:fill="auto"/>
          </w:tcPr>
          <w:p w14:paraId="519FF2ED" w14:textId="77777777" w:rsidR="000D6C32" w:rsidRDefault="000D6C32">
            <w:pPr>
              <w:rPr>
                <w:sz w:val="24"/>
              </w:rPr>
            </w:pPr>
            <w:r>
              <w:rPr>
                <w:sz w:val="24"/>
              </w:rPr>
              <w:t xml:space="preserve">  1</w:t>
            </w:r>
          </w:p>
        </w:tc>
        <w:tc>
          <w:tcPr>
            <w:tcW w:w="4820" w:type="dxa"/>
            <w:shd w:val="clear" w:color="auto" w:fill="auto"/>
          </w:tcPr>
          <w:p w14:paraId="003749F7" w14:textId="77777777" w:rsidR="000D6C32" w:rsidRDefault="000D6C32">
            <w:pPr>
              <w:snapToGrid w:val="0"/>
              <w:rPr>
                <w:sz w:val="24"/>
              </w:rPr>
            </w:pPr>
          </w:p>
        </w:tc>
        <w:tc>
          <w:tcPr>
            <w:tcW w:w="1318" w:type="dxa"/>
            <w:shd w:val="clear" w:color="auto" w:fill="auto"/>
          </w:tcPr>
          <w:p w14:paraId="641D305E" w14:textId="77777777" w:rsidR="000D6C32" w:rsidRDefault="000D6C32">
            <w:r>
              <w:rPr>
                <w:sz w:val="24"/>
              </w:rPr>
              <w:t>Truro</w:t>
            </w:r>
          </w:p>
        </w:tc>
      </w:tr>
      <w:tr w:rsidR="00277FF2" w14:paraId="3211367D" w14:textId="77777777" w:rsidTr="000575F5">
        <w:tc>
          <w:tcPr>
            <w:tcW w:w="1843" w:type="dxa"/>
            <w:shd w:val="clear" w:color="auto" w:fill="auto"/>
          </w:tcPr>
          <w:p w14:paraId="6B51A725" w14:textId="77777777" w:rsidR="000D6C32" w:rsidRDefault="000D6C32">
            <w:pPr>
              <w:rPr>
                <w:sz w:val="24"/>
              </w:rPr>
            </w:pPr>
            <w:r>
              <w:rPr>
                <w:sz w:val="24"/>
                <w:szCs w:val="24"/>
              </w:rPr>
              <w:t>Mary</w:t>
            </w:r>
          </w:p>
        </w:tc>
        <w:tc>
          <w:tcPr>
            <w:tcW w:w="1276" w:type="dxa"/>
            <w:shd w:val="clear" w:color="auto" w:fill="auto"/>
          </w:tcPr>
          <w:p w14:paraId="368637C5" w14:textId="77777777" w:rsidR="000D6C32" w:rsidRDefault="000D6C32">
            <w:pPr>
              <w:rPr>
                <w:sz w:val="24"/>
                <w:szCs w:val="24"/>
              </w:rPr>
            </w:pPr>
            <w:r>
              <w:rPr>
                <w:sz w:val="24"/>
              </w:rPr>
              <w:t>Letcher</w:t>
            </w:r>
          </w:p>
        </w:tc>
        <w:tc>
          <w:tcPr>
            <w:tcW w:w="1276" w:type="dxa"/>
            <w:shd w:val="clear" w:color="auto" w:fill="auto"/>
          </w:tcPr>
          <w:p w14:paraId="561647D2" w14:textId="77777777" w:rsidR="000D6C32" w:rsidRDefault="000D6C32">
            <w:pPr>
              <w:rPr>
                <w:sz w:val="24"/>
              </w:rPr>
            </w:pPr>
            <w:r>
              <w:rPr>
                <w:sz w:val="24"/>
                <w:szCs w:val="24"/>
              </w:rPr>
              <w:t xml:space="preserve">servant </w:t>
            </w:r>
          </w:p>
        </w:tc>
        <w:tc>
          <w:tcPr>
            <w:tcW w:w="1275" w:type="dxa"/>
            <w:shd w:val="clear" w:color="auto" w:fill="auto"/>
          </w:tcPr>
          <w:p w14:paraId="2FCE3987" w14:textId="77777777" w:rsidR="000D6C32" w:rsidRDefault="000D6C32">
            <w:pPr>
              <w:rPr>
                <w:sz w:val="24"/>
              </w:rPr>
            </w:pPr>
            <w:r>
              <w:rPr>
                <w:sz w:val="24"/>
              </w:rPr>
              <w:t>unmarried</w:t>
            </w:r>
          </w:p>
        </w:tc>
        <w:tc>
          <w:tcPr>
            <w:tcW w:w="567" w:type="dxa"/>
            <w:shd w:val="clear" w:color="auto" w:fill="auto"/>
          </w:tcPr>
          <w:p w14:paraId="1581BBA6" w14:textId="77777777" w:rsidR="000D6C32" w:rsidRDefault="000D6C32">
            <w:pPr>
              <w:rPr>
                <w:sz w:val="24"/>
              </w:rPr>
            </w:pPr>
            <w:r>
              <w:rPr>
                <w:sz w:val="24"/>
              </w:rPr>
              <w:t>20</w:t>
            </w:r>
          </w:p>
        </w:tc>
        <w:tc>
          <w:tcPr>
            <w:tcW w:w="4820" w:type="dxa"/>
            <w:shd w:val="clear" w:color="auto" w:fill="auto"/>
          </w:tcPr>
          <w:p w14:paraId="2D088D59" w14:textId="77777777" w:rsidR="000D6C32" w:rsidRDefault="000D6C32">
            <w:pPr>
              <w:rPr>
                <w:sz w:val="24"/>
              </w:rPr>
            </w:pPr>
            <w:r>
              <w:rPr>
                <w:sz w:val="24"/>
              </w:rPr>
              <w:t>domestic servant</w:t>
            </w:r>
          </w:p>
        </w:tc>
        <w:tc>
          <w:tcPr>
            <w:tcW w:w="1318" w:type="dxa"/>
            <w:shd w:val="clear" w:color="auto" w:fill="auto"/>
          </w:tcPr>
          <w:p w14:paraId="3C235218" w14:textId="77777777" w:rsidR="000D6C32" w:rsidRDefault="000D6C32">
            <w:r>
              <w:rPr>
                <w:sz w:val="24"/>
              </w:rPr>
              <w:t>St Agness</w:t>
            </w:r>
          </w:p>
        </w:tc>
      </w:tr>
    </w:tbl>
    <w:p w14:paraId="59643618" w14:textId="77777777" w:rsidR="000D6C32" w:rsidRDefault="000D6C32">
      <w:pPr>
        <w:ind w:right="-1050"/>
        <w:rPr>
          <w:sz w:val="24"/>
        </w:rPr>
      </w:pPr>
    </w:p>
    <w:p w14:paraId="747C2B01" w14:textId="77777777" w:rsidR="000D6C32" w:rsidRDefault="000D6C32">
      <w:pPr>
        <w:ind w:right="-1050"/>
        <w:rPr>
          <w:sz w:val="24"/>
          <w:szCs w:val="24"/>
        </w:rPr>
      </w:pPr>
      <w:r>
        <w:rPr>
          <w:sz w:val="24"/>
        </w:rPr>
        <w:t>1871 census St Mary Truro district 12 schedule 66 from Kindred Konnections</w:t>
      </w:r>
    </w:p>
    <w:tbl>
      <w:tblPr>
        <w:tblW w:w="0" w:type="auto"/>
        <w:tblInd w:w="1221" w:type="dxa"/>
        <w:tblLayout w:type="fixed"/>
        <w:tblLook w:val="0000" w:firstRow="0" w:lastRow="0" w:firstColumn="0" w:lastColumn="0" w:noHBand="0" w:noVBand="0"/>
      </w:tblPr>
      <w:tblGrid>
        <w:gridCol w:w="1985"/>
        <w:gridCol w:w="1843"/>
        <w:gridCol w:w="1417"/>
        <w:gridCol w:w="1276"/>
        <w:gridCol w:w="567"/>
        <w:gridCol w:w="3544"/>
        <w:gridCol w:w="1743"/>
      </w:tblGrid>
      <w:tr w:rsidR="00277FF2" w14:paraId="75812F3D" w14:textId="77777777" w:rsidTr="00841EF2">
        <w:tc>
          <w:tcPr>
            <w:tcW w:w="1985" w:type="dxa"/>
            <w:tcBorders>
              <w:top w:val="single" w:sz="4" w:space="0" w:color="auto"/>
              <w:left w:val="single" w:sz="4" w:space="0" w:color="auto"/>
              <w:bottom w:val="single" w:sz="4" w:space="0" w:color="auto"/>
              <w:right w:val="single" w:sz="4" w:space="0" w:color="auto"/>
            </w:tcBorders>
            <w:shd w:val="clear" w:color="auto" w:fill="auto"/>
          </w:tcPr>
          <w:p w14:paraId="5A8AC1F8" w14:textId="77777777" w:rsidR="000D6C32" w:rsidRDefault="000D6C32">
            <w:pPr>
              <w:rPr>
                <w:sz w:val="24"/>
              </w:rPr>
            </w:pPr>
            <w:r>
              <w:rPr>
                <w:sz w:val="24"/>
                <w:szCs w:val="24"/>
              </w:rPr>
              <w:t>MARY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4023A2" w14:textId="77777777" w:rsidR="000D6C32" w:rsidRDefault="000D6C32">
            <w:pPr>
              <w:rPr>
                <w:sz w:val="24"/>
                <w:szCs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A3BDD6" w14:textId="77777777" w:rsidR="000D6C32" w:rsidRDefault="000D6C32">
            <w:pPr>
              <w:rPr>
                <w:sz w:val="24"/>
              </w:rPr>
            </w:pPr>
            <w:r>
              <w:rPr>
                <w:sz w:val="24"/>
                <w:szCs w:val="24"/>
              </w:rPr>
              <w:t>lodger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B6BF96" w14:textId="77777777" w:rsidR="000D6C32" w:rsidRDefault="000D6C32">
            <w:pPr>
              <w:rPr>
                <w:sz w:val="24"/>
              </w:rPr>
            </w:pPr>
            <w:r>
              <w:rPr>
                <w:sz w:val="24"/>
              </w:rPr>
              <w:t>unmarried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E0DFA5" w14:textId="77777777" w:rsidR="000D6C32" w:rsidRDefault="000D6C32">
            <w:pPr>
              <w:rPr>
                <w:sz w:val="24"/>
              </w:rPr>
            </w:pPr>
            <w:r>
              <w:rPr>
                <w:sz w:val="24"/>
              </w:rPr>
              <w:t>25</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5F0840D" w14:textId="77777777" w:rsidR="000D6C32" w:rsidRDefault="000D6C32">
            <w:pPr>
              <w:rPr>
                <w:sz w:val="24"/>
              </w:rPr>
            </w:pPr>
            <w:r>
              <w:rPr>
                <w:sz w:val="24"/>
              </w:rPr>
              <w:t>draper’s shop assistant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706A8AA" w14:textId="77777777" w:rsidR="000D6C32" w:rsidRDefault="000D6C32">
            <w:r>
              <w:rPr>
                <w:sz w:val="24"/>
              </w:rPr>
              <w:t>Hayle</w:t>
            </w:r>
          </w:p>
        </w:tc>
      </w:tr>
      <w:tr w:rsidR="00277FF2" w14:paraId="409BD28C" w14:textId="77777777" w:rsidTr="00841EF2">
        <w:tc>
          <w:tcPr>
            <w:tcW w:w="1985" w:type="dxa"/>
            <w:tcBorders>
              <w:top w:val="single" w:sz="4" w:space="0" w:color="auto"/>
              <w:left w:val="single" w:sz="4" w:space="0" w:color="auto"/>
              <w:bottom w:val="single" w:sz="4" w:space="0" w:color="auto"/>
              <w:right w:val="single" w:sz="4" w:space="0" w:color="auto"/>
            </w:tcBorders>
            <w:shd w:val="clear" w:color="auto" w:fill="auto"/>
          </w:tcPr>
          <w:p w14:paraId="77FE1AD0" w14:textId="77777777" w:rsidR="000D6C32" w:rsidRDefault="000D6C32">
            <w:pPr>
              <w:rPr>
                <w:sz w:val="24"/>
              </w:rPr>
            </w:pPr>
            <w:r>
              <w:rPr>
                <w:sz w:val="24"/>
                <w:szCs w:val="24"/>
              </w:rPr>
              <w:t>REBECCA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578DE1" w14:textId="77777777" w:rsidR="000D6C32" w:rsidRDefault="000D6C32">
            <w:pPr>
              <w:rPr>
                <w:sz w:val="24"/>
                <w:szCs w:val="24"/>
              </w:rPr>
            </w:pPr>
            <w:r>
              <w:rPr>
                <w:sz w:val="24"/>
              </w:rPr>
              <w:t>Tregenza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EAD55E" w14:textId="77777777" w:rsidR="000D6C32" w:rsidRDefault="000D6C32">
            <w:pPr>
              <w:rPr>
                <w:sz w:val="24"/>
              </w:rPr>
            </w:pPr>
            <w:r>
              <w:rPr>
                <w:sz w:val="24"/>
                <w:szCs w:val="24"/>
              </w:rPr>
              <w:t>lodger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084ED1" w14:textId="77777777" w:rsidR="000D6C32" w:rsidRDefault="000D6C32">
            <w:pPr>
              <w:rPr>
                <w:sz w:val="24"/>
              </w:rPr>
            </w:pPr>
            <w:r>
              <w:rPr>
                <w:sz w:val="24"/>
              </w:rPr>
              <w:t>unmarried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C46F55" w14:textId="77777777" w:rsidR="000D6C32" w:rsidRDefault="000D6C32">
            <w:pPr>
              <w:rPr>
                <w:sz w:val="24"/>
              </w:rPr>
            </w:pPr>
            <w:r>
              <w:rPr>
                <w:sz w:val="24"/>
              </w:rPr>
              <w:t>18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2EFEDB1" w14:textId="4B08ACEC" w:rsidR="000D6C32" w:rsidRDefault="002B017A">
            <w:pPr>
              <w:rPr>
                <w:sz w:val="24"/>
              </w:rPr>
            </w:pPr>
            <w:r>
              <w:rPr>
                <w:sz w:val="24"/>
              </w:rPr>
              <w:t>M</w:t>
            </w:r>
            <w:r w:rsidR="000D6C32">
              <w:rPr>
                <w:sz w:val="24"/>
              </w:rPr>
              <w:t>illiner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97E62A9" w14:textId="77777777" w:rsidR="000D6C32" w:rsidRDefault="000D6C32">
            <w:r>
              <w:rPr>
                <w:sz w:val="24"/>
              </w:rPr>
              <w:t>Hayle</w:t>
            </w:r>
          </w:p>
        </w:tc>
      </w:tr>
    </w:tbl>
    <w:p w14:paraId="34E926F1" w14:textId="77777777" w:rsidR="000D6C32" w:rsidRDefault="000D6C32">
      <w:pPr>
        <w:pageBreakBefore/>
        <w:ind w:right="-1050"/>
        <w:rPr>
          <w:sz w:val="24"/>
        </w:rPr>
      </w:pPr>
      <w:r>
        <w:rPr>
          <w:b/>
          <w:sz w:val="24"/>
        </w:rPr>
        <w:t>OTHER INFORMATION ON ST ERTH FAMILY 3 (continued)</w:t>
      </w:r>
    </w:p>
    <w:p w14:paraId="6F87BC79" w14:textId="77777777" w:rsidR="000D6C32" w:rsidRDefault="000D6C32">
      <w:pPr>
        <w:ind w:right="-1050"/>
        <w:rPr>
          <w:sz w:val="24"/>
        </w:rPr>
      </w:pPr>
      <w:r>
        <w:rPr>
          <w:sz w:val="24"/>
        </w:rPr>
        <w:t>1871 census St Erth parish district 8  schedule 099</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1276"/>
        <w:gridCol w:w="1134"/>
        <w:gridCol w:w="1276"/>
        <w:gridCol w:w="567"/>
        <w:gridCol w:w="1984"/>
        <w:gridCol w:w="1318"/>
      </w:tblGrid>
      <w:tr w:rsidR="00277FF2" w14:paraId="07F086CF" w14:textId="77777777" w:rsidTr="000575F5">
        <w:tc>
          <w:tcPr>
            <w:tcW w:w="1820" w:type="dxa"/>
            <w:shd w:val="clear" w:color="auto" w:fill="auto"/>
          </w:tcPr>
          <w:p w14:paraId="45564E64" w14:textId="77777777" w:rsidR="000D6C32" w:rsidRDefault="000D6C32">
            <w:pPr>
              <w:rPr>
                <w:sz w:val="24"/>
              </w:rPr>
            </w:pPr>
            <w:r>
              <w:rPr>
                <w:sz w:val="24"/>
              </w:rPr>
              <w:t>Eliza</w:t>
            </w:r>
          </w:p>
        </w:tc>
        <w:tc>
          <w:tcPr>
            <w:tcW w:w="1276" w:type="dxa"/>
            <w:shd w:val="clear" w:color="auto" w:fill="auto"/>
          </w:tcPr>
          <w:p w14:paraId="1B0A237A" w14:textId="77777777" w:rsidR="000D6C32" w:rsidRDefault="000D6C32">
            <w:pPr>
              <w:rPr>
                <w:sz w:val="24"/>
              </w:rPr>
            </w:pPr>
            <w:r>
              <w:rPr>
                <w:sz w:val="24"/>
              </w:rPr>
              <w:t>Nicholas</w:t>
            </w:r>
          </w:p>
        </w:tc>
        <w:tc>
          <w:tcPr>
            <w:tcW w:w="1134" w:type="dxa"/>
            <w:shd w:val="clear" w:color="auto" w:fill="auto"/>
          </w:tcPr>
          <w:p w14:paraId="6EFFCE4B" w14:textId="77777777" w:rsidR="000D6C32" w:rsidRDefault="000D6C32">
            <w:pPr>
              <w:rPr>
                <w:sz w:val="24"/>
              </w:rPr>
            </w:pPr>
            <w:r>
              <w:rPr>
                <w:sz w:val="24"/>
              </w:rPr>
              <w:t>servant</w:t>
            </w:r>
          </w:p>
        </w:tc>
        <w:tc>
          <w:tcPr>
            <w:tcW w:w="1276" w:type="dxa"/>
            <w:shd w:val="clear" w:color="auto" w:fill="auto"/>
          </w:tcPr>
          <w:p w14:paraId="6699FE51" w14:textId="77777777" w:rsidR="000D6C32" w:rsidRDefault="000D6C32">
            <w:pPr>
              <w:rPr>
                <w:sz w:val="24"/>
              </w:rPr>
            </w:pPr>
            <w:r>
              <w:rPr>
                <w:sz w:val="24"/>
              </w:rPr>
              <w:t>unmarried</w:t>
            </w:r>
          </w:p>
        </w:tc>
        <w:tc>
          <w:tcPr>
            <w:tcW w:w="567" w:type="dxa"/>
            <w:shd w:val="clear" w:color="auto" w:fill="auto"/>
          </w:tcPr>
          <w:p w14:paraId="3CBE58FF" w14:textId="77777777" w:rsidR="000D6C32" w:rsidRDefault="000D6C32">
            <w:pPr>
              <w:rPr>
                <w:sz w:val="24"/>
              </w:rPr>
            </w:pPr>
            <w:r>
              <w:rPr>
                <w:sz w:val="24"/>
              </w:rPr>
              <w:t>34</w:t>
            </w:r>
          </w:p>
        </w:tc>
        <w:tc>
          <w:tcPr>
            <w:tcW w:w="1984" w:type="dxa"/>
            <w:shd w:val="clear" w:color="auto" w:fill="auto"/>
          </w:tcPr>
          <w:p w14:paraId="6D68F3DE" w14:textId="77777777" w:rsidR="000D6C32" w:rsidRDefault="000D6C32">
            <w:pPr>
              <w:rPr>
                <w:sz w:val="24"/>
              </w:rPr>
            </w:pPr>
            <w:r>
              <w:rPr>
                <w:sz w:val="24"/>
              </w:rPr>
              <w:t>serv.</w:t>
            </w:r>
          </w:p>
        </w:tc>
        <w:tc>
          <w:tcPr>
            <w:tcW w:w="1318" w:type="dxa"/>
            <w:shd w:val="clear" w:color="auto" w:fill="auto"/>
          </w:tcPr>
          <w:p w14:paraId="6E60858E" w14:textId="77777777" w:rsidR="000D6C32" w:rsidRDefault="000D6C32">
            <w:r>
              <w:rPr>
                <w:sz w:val="24"/>
              </w:rPr>
              <w:t>Ludgvan</w:t>
            </w:r>
          </w:p>
        </w:tc>
      </w:tr>
      <w:tr w:rsidR="00277FF2" w14:paraId="757788E8" w14:textId="77777777" w:rsidTr="000575F5">
        <w:tc>
          <w:tcPr>
            <w:tcW w:w="1820" w:type="dxa"/>
            <w:shd w:val="clear" w:color="auto" w:fill="auto"/>
          </w:tcPr>
          <w:p w14:paraId="31706E2B" w14:textId="77777777" w:rsidR="000D6C32" w:rsidRDefault="000D6C32">
            <w:pPr>
              <w:rPr>
                <w:sz w:val="24"/>
              </w:rPr>
            </w:pPr>
            <w:r>
              <w:rPr>
                <w:sz w:val="24"/>
              </w:rPr>
              <w:t>OLIVER L</w:t>
            </w:r>
          </w:p>
        </w:tc>
        <w:tc>
          <w:tcPr>
            <w:tcW w:w="1276" w:type="dxa"/>
            <w:shd w:val="clear" w:color="auto" w:fill="auto"/>
          </w:tcPr>
          <w:p w14:paraId="413F3F96" w14:textId="77777777" w:rsidR="000D6C32" w:rsidRDefault="000D6C32">
            <w:pPr>
              <w:rPr>
                <w:sz w:val="24"/>
              </w:rPr>
            </w:pPr>
            <w:r>
              <w:rPr>
                <w:sz w:val="24"/>
              </w:rPr>
              <w:t>Tregenza</w:t>
            </w:r>
          </w:p>
        </w:tc>
        <w:tc>
          <w:tcPr>
            <w:tcW w:w="1134" w:type="dxa"/>
            <w:shd w:val="clear" w:color="auto" w:fill="auto"/>
          </w:tcPr>
          <w:p w14:paraId="327740C6" w14:textId="77777777" w:rsidR="000D6C32" w:rsidRDefault="000D6C32">
            <w:pPr>
              <w:rPr>
                <w:sz w:val="24"/>
              </w:rPr>
            </w:pPr>
            <w:r>
              <w:rPr>
                <w:sz w:val="24"/>
              </w:rPr>
              <w:t>head</w:t>
            </w:r>
          </w:p>
        </w:tc>
        <w:tc>
          <w:tcPr>
            <w:tcW w:w="1276" w:type="dxa"/>
            <w:shd w:val="clear" w:color="auto" w:fill="auto"/>
          </w:tcPr>
          <w:p w14:paraId="23FCB942" w14:textId="77777777" w:rsidR="000D6C32" w:rsidRDefault="000D6C32">
            <w:pPr>
              <w:rPr>
                <w:sz w:val="24"/>
              </w:rPr>
            </w:pPr>
            <w:r>
              <w:rPr>
                <w:sz w:val="24"/>
              </w:rPr>
              <w:t>married</w:t>
            </w:r>
          </w:p>
        </w:tc>
        <w:tc>
          <w:tcPr>
            <w:tcW w:w="567" w:type="dxa"/>
            <w:shd w:val="clear" w:color="auto" w:fill="auto"/>
          </w:tcPr>
          <w:p w14:paraId="315BDDD6" w14:textId="77777777" w:rsidR="000D6C32" w:rsidRDefault="000D6C32">
            <w:pPr>
              <w:rPr>
                <w:sz w:val="24"/>
              </w:rPr>
            </w:pPr>
            <w:r>
              <w:rPr>
                <w:sz w:val="24"/>
              </w:rPr>
              <w:t>51</w:t>
            </w:r>
          </w:p>
        </w:tc>
        <w:tc>
          <w:tcPr>
            <w:tcW w:w="1984" w:type="dxa"/>
            <w:shd w:val="clear" w:color="auto" w:fill="auto"/>
          </w:tcPr>
          <w:p w14:paraId="2C5A31CF" w14:textId="498D5536" w:rsidR="000D6C32" w:rsidRDefault="002B017A">
            <w:pPr>
              <w:rPr>
                <w:sz w:val="24"/>
              </w:rPr>
            </w:pPr>
            <w:r>
              <w:rPr>
                <w:sz w:val="24"/>
              </w:rPr>
              <w:t>T</w:t>
            </w:r>
            <w:r w:rsidR="000D6C32">
              <w:rPr>
                <w:sz w:val="24"/>
              </w:rPr>
              <w:t>ailor</w:t>
            </w:r>
          </w:p>
        </w:tc>
        <w:tc>
          <w:tcPr>
            <w:tcW w:w="1318" w:type="dxa"/>
            <w:shd w:val="clear" w:color="auto" w:fill="auto"/>
          </w:tcPr>
          <w:p w14:paraId="1B35AE97" w14:textId="77777777" w:rsidR="000D6C32" w:rsidRDefault="000D6C32">
            <w:r>
              <w:rPr>
                <w:sz w:val="24"/>
              </w:rPr>
              <w:t>Phillack</w:t>
            </w:r>
          </w:p>
        </w:tc>
      </w:tr>
      <w:tr w:rsidR="00277FF2" w14:paraId="208F86CB" w14:textId="77777777" w:rsidTr="000575F5">
        <w:tc>
          <w:tcPr>
            <w:tcW w:w="1820" w:type="dxa"/>
            <w:shd w:val="clear" w:color="auto" w:fill="auto"/>
          </w:tcPr>
          <w:p w14:paraId="05CC1303" w14:textId="77777777" w:rsidR="000D6C32" w:rsidRDefault="000D6C32">
            <w:pPr>
              <w:rPr>
                <w:sz w:val="24"/>
              </w:rPr>
            </w:pPr>
            <w:r>
              <w:rPr>
                <w:sz w:val="24"/>
              </w:rPr>
              <w:t>PHILLIPPA</w:t>
            </w:r>
          </w:p>
        </w:tc>
        <w:tc>
          <w:tcPr>
            <w:tcW w:w="1276" w:type="dxa"/>
            <w:shd w:val="clear" w:color="auto" w:fill="auto"/>
          </w:tcPr>
          <w:p w14:paraId="01020EC5" w14:textId="77777777" w:rsidR="000D6C32" w:rsidRDefault="000D6C32">
            <w:pPr>
              <w:rPr>
                <w:sz w:val="24"/>
              </w:rPr>
            </w:pPr>
            <w:r>
              <w:rPr>
                <w:sz w:val="24"/>
              </w:rPr>
              <w:t>Tregenza</w:t>
            </w:r>
          </w:p>
        </w:tc>
        <w:tc>
          <w:tcPr>
            <w:tcW w:w="1134" w:type="dxa"/>
            <w:shd w:val="clear" w:color="auto" w:fill="auto"/>
          </w:tcPr>
          <w:p w14:paraId="46FD4347" w14:textId="77777777" w:rsidR="000D6C32" w:rsidRDefault="000D6C32">
            <w:pPr>
              <w:rPr>
                <w:sz w:val="24"/>
              </w:rPr>
            </w:pPr>
            <w:r>
              <w:rPr>
                <w:sz w:val="24"/>
              </w:rPr>
              <w:t>wife</w:t>
            </w:r>
          </w:p>
        </w:tc>
        <w:tc>
          <w:tcPr>
            <w:tcW w:w="1276" w:type="dxa"/>
            <w:shd w:val="clear" w:color="auto" w:fill="auto"/>
          </w:tcPr>
          <w:p w14:paraId="7D0ADEF8" w14:textId="77777777" w:rsidR="000D6C32" w:rsidRDefault="000D6C32">
            <w:pPr>
              <w:rPr>
                <w:sz w:val="24"/>
              </w:rPr>
            </w:pPr>
            <w:r>
              <w:rPr>
                <w:sz w:val="24"/>
              </w:rPr>
              <w:t>married</w:t>
            </w:r>
          </w:p>
        </w:tc>
        <w:tc>
          <w:tcPr>
            <w:tcW w:w="567" w:type="dxa"/>
            <w:shd w:val="clear" w:color="auto" w:fill="auto"/>
          </w:tcPr>
          <w:p w14:paraId="2518D624" w14:textId="77777777" w:rsidR="000D6C32" w:rsidRDefault="000D6C32">
            <w:pPr>
              <w:rPr>
                <w:sz w:val="24"/>
              </w:rPr>
            </w:pPr>
            <w:r>
              <w:rPr>
                <w:sz w:val="24"/>
              </w:rPr>
              <w:t>43</w:t>
            </w:r>
          </w:p>
        </w:tc>
        <w:tc>
          <w:tcPr>
            <w:tcW w:w="1984" w:type="dxa"/>
            <w:shd w:val="clear" w:color="auto" w:fill="auto"/>
          </w:tcPr>
          <w:p w14:paraId="44DBFB45" w14:textId="77777777" w:rsidR="000D6C32" w:rsidRDefault="000D6C32">
            <w:pPr>
              <w:snapToGrid w:val="0"/>
              <w:rPr>
                <w:sz w:val="24"/>
              </w:rPr>
            </w:pPr>
          </w:p>
        </w:tc>
        <w:tc>
          <w:tcPr>
            <w:tcW w:w="1318" w:type="dxa"/>
            <w:shd w:val="clear" w:color="auto" w:fill="auto"/>
          </w:tcPr>
          <w:p w14:paraId="464357E3" w14:textId="77777777" w:rsidR="000D6C32" w:rsidRDefault="000D6C32">
            <w:r>
              <w:rPr>
                <w:sz w:val="24"/>
              </w:rPr>
              <w:t>St Erth</w:t>
            </w:r>
          </w:p>
        </w:tc>
      </w:tr>
      <w:tr w:rsidR="00277FF2" w14:paraId="360F7217" w14:textId="77777777" w:rsidTr="000575F5">
        <w:tc>
          <w:tcPr>
            <w:tcW w:w="1820" w:type="dxa"/>
            <w:shd w:val="clear" w:color="auto" w:fill="auto"/>
          </w:tcPr>
          <w:p w14:paraId="3D32DFBB" w14:textId="77777777" w:rsidR="000D6C32" w:rsidRDefault="000D6C32">
            <w:pPr>
              <w:rPr>
                <w:sz w:val="24"/>
              </w:rPr>
            </w:pPr>
            <w:r>
              <w:rPr>
                <w:sz w:val="24"/>
              </w:rPr>
              <w:t>FREDERICK</w:t>
            </w:r>
          </w:p>
        </w:tc>
        <w:tc>
          <w:tcPr>
            <w:tcW w:w="1276" w:type="dxa"/>
            <w:shd w:val="clear" w:color="auto" w:fill="auto"/>
          </w:tcPr>
          <w:p w14:paraId="63BDD56F" w14:textId="77777777" w:rsidR="000D6C32" w:rsidRDefault="000D6C32">
            <w:pPr>
              <w:rPr>
                <w:sz w:val="24"/>
              </w:rPr>
            </w:pPr>
            <w:r>
              <w:rPr>
                <w:sz w:val="24"/>
              </w:rPr>
              <w:t>Tregenza</w:t>
            </w:r>
          </w:p>
        </w:tc>
        <w:tc>
          <w:tcPr>
            <w:tcW w:w="1134" w:type="dxa"/>
            <w:shd w:val="clear" w:color="auto" w:fill="auto"/>
          </w:tcPr>
          <w:p w14:paraId="04B1EEA0" w14:textId="77777777" w:rsidR="000D6C32" w:rsidRDefault="000D6C32">
            <w:pPr>
              <w:rPr>
                <w:sz w:val="24"/>
              </w:rPr>
            </w:pPr>
            <w:r>
              <w:rPr>
                <w:sz w:val="24"/>
              </w:rPr>
              <w:t>son</w:t>
            </w:r>
          </w:p>
        </w:tc>
        <w:tc>
          <w:tcPr>
            <w:tcW w:w="1276" w:type="dxa"/>
            <w:shd w:val="clear" w:color="auto" w:fill="auto"/>
          </w:tcPr>
          <w:p w14:paraId="391C27CC" w14:textId="77777777" w:rsidR="000D6C32" w:rsidRDefault="000D6C32">
            <w:pPr>
              <w:snapToGrid w:val="0"/>
              <w:rPr>
                <w:sz w:val="24"/>
              </w:rPr>
            </w:pPr>
          </w:p>
        </w:tc>
        <w:tc>
          <w:tcPr>
            <w:tcW w:w="567" w:type="dxa"/>
            <w:shd w:val="clear" w:color="auto" w:fill="auto"/>
          </w:tcPr>
          <w:p w14:paraId="082F9561" w14:textId="77777777" w:rsidR="000D6C32" w:rsidRDefault="000D6C32">
            <w:pPr>
              <w:rPr>
                <w:sz w:val="24"/>
              </w:rPr>
            </w:pPr>
            <w:r>
              <w:rPr>
                <w:sz w:val="24"/>
              </w:rPr>
              <w:t>14</w:t>
            </w:r>
          </w:p>
        </w:tc>
        <w:tc>
          <w:tcPr>
            <w:tcW w:w="1984" w:type="dxa"/>
            <w:shd w:val="clear" w:color="auto" w:fill="auto"/>
          </w:tcPr>
          <w:p w14:paraId="24825CAB" w14:textId="1004E682" w:rsidR="000D6C32" w:rsidRDefault="002B017A">
            <w:pPr>
              <w:rPr>
                <w:sz w:val="24"/>
              </w:rPr>
            </w:pPr>
            <w:r>
              <w:rPr>
                <w:sz w:val="24"/>
              </w:rPr>
              <w:t>S</w:t>
            </w:r>
            <w:r w:rsidR="000D6C32">
              <w:rPr>
                <w:sz w:val="24"/>
              </w:rPr>
              <w:t>cholar</w:t>
            </w:r>
          </w:p>
        </w:tc>
        <w:tc>
          <w:tcPr>
            <w:tcW w:w="1318" w:type="dxa"/>
            <w:shd w:val="clear" w:color="auto" w:fill="auto"/>
          </w:tcPr>
          <w:p w14:paraId="3829C8F7" w14:textId="77777777" w:rsidR="000D6C32" w:rsidRDefault="000D6C32">
            <w:r>
              <w:rPr>
                <w:sz w:val="24"/>
              </w:rPr>
              <w:t>Truro</w:t>
            </w:r>
          </w:p>
        </w:tc>
      </w:tr>
      <w:tr w:rsidR="00277FF2" w14:paraId="42766597" w14:textId="77777777" w:rsidTr="000575F5">
        <w:tc>
          <w:tcPr>
            <w:tcW w:w="1820" w:type="dxa"/>
            <w:shd w:val="clear" w:color="auto" w:fill="auto"/>
          </w:tcPr>
          <w:p w14:paraId="0998A557" w14:textId="77777777" w:rsidR="000D6C32" w:rsidRDefault="000D6C32">
            <w:pPr>
              <w:rPr>
                <w:sz w:val="24"/>
              </w:rPr>
            </w:pPr>
            <w:r>
              <w:rPr>
                <w:sz w:val="24"/>
              </w:rPr>
              <w:t>HENRY</w:t>
            </w:r>
          </w:p>
        </w:tc>
        <w:tc>
          <w:tcPr>
            <w:tcW w:w="1276" w:type="dxa"/>
            <w:shd w:val="clear" w:color="auto" w:fill="auto"/>
          </w:tcPr>
          <w:p w14:paraId="400BAAEF" w14:textId="77777777" w:rsidR="000D6C32" w:rsidRDefault="000D6C32">
            <w:pPr>
              <w:rPr>
                <w:sz w:val="24"/>
              </w:rPr>
            </w:pPr>
            <w:r>
              <w:rPr>
                <w:sz w:val="24"/>
              </w:rPr>
              <w:t>Tregenza</w:t>
            </w:r>
          </w:p>
        </w:tc>
        <w:tc>
          <w:tcPr>
            <w:tcW w:w="1134" w:type="dxa"/>
            <w:shd w:val="clear" w:color="auto" w:fill="auto"/>
          </w:tcPr>
          <w:p w14:paraId="1AA972BC" w14:textId="77777777" w:rsidR="000D6C32" w:rsidRDefault="000D6C32">
            <w:pPr>
              <w:rPr>
                <w:sz w:val="24"/>
              </w:rPr>
            </w:pPr>
            <w:r>
              <w:rPr>
                <w:sz w:val="24"/>
              </w:rPr>
              <w:t>son</w:t>
            </w:r>
          </w:p>
        </w:tc>
        <w:tc>
          <w:tcPr>
            <w:tcW w:w="1276" w:type="dxa"/>
            <w:shd w:val="clear" w:color="auto" w:fill="auto"/>
          </w:tcPr>
          <w:p w14:paraId="71A35CF4" w14:textId="77777777" w:rsidR="000D6C32" w:rsidRDefault="000D6C32">
            <w:pPr>
              <w:snapToGrid w:val="0"/>
              <w:rPr>
                <w:sz w:val="24"/>
              </w:rPr>
            </w:pPr>
          </w:p>
        </w:tc>
        <w:tc>
          <w:tcPr>
            <w:tcW w:w="567" w:type="dxa"/>
            <w:shd w:val="clear" w:color="auto" w:fill="auto"/>
          </w:tcPr>
          <w:p w14:paraId="2331E17F" w14:textId="77777777" w:rsidR="000D6C32" w:rsidRDefault="000D6C32">
            <w:pPr>
              <w:rPr>
                <w:sz w:val="24"/>
              </w:rPr>
            </w:pPr>
            <w:r>
              <w:rPr>
                <w:sz w:val="24"/>
              </w:rPr>
              <w:t>11</w:t>
            </w:r>
          </w:p>
        </w:tc>
        <w:tc>
          <w:tcPr>
            <w:tcW w:w="1984" w:type="dxa"/>
            <w:shd w:val="clear" w:color="auto" w:fill="auto"/>
          </w:tcPr>
          <w:p w14:paraId="4BA48B7E" w14:textId="07E01C3D" w:rsidR="000D6C32" w:rsidRDefault="002B017A">
            <w:pPr>
              <w:rPr>
                <w:sz w:val="24"/>
              </w:rPr>
            </w:pPr>
            <w:r>
              <w:rPr>
                <w:sz w:val="24"/>
              </w:rPr>
              <w:t>S</w:t>
            </w:r>
            <w:r w:rsidR="000D6C32">
              <w:rPr>
                <w:sz w:val="24"/>
              </w:rPr>
              <w:t>cholar</w:t>
            </w:r>
          </w:p>
        </w:tc>
        <w:tc>
          <w:tcPr>
            <w:tcW w:w="1318" w:type="dxa"/>
            <w:shd w:val="clear" w:color="auto" w:fill="auto"/>
          </w:tcPr>
          <w:p w14:paraId="0288501F" w14:textId="77777777" w:rsidR="000D6C32" w:rsidRDefault="000D6C32">
            <w:r>
              <w:rPr>
                <w:sz w:val="24"/>
              </w:rPr>
              <w:t>Truro</w:t>
            </w:r>
          </w:p>
        </w:tc>
      </w:tr>
      <w:tr w:rsidR="00277FF2" w14:paraId="0A3BD733" w14:textId="77777777" w:rsidTr="000575F5">
        <w:tc>
          <w:tcPr>
            <w:tcW w:w="1820" w:type="dxa"/>
            <w:shd w:val="clear" w:color="auto" w:fill="auto"/>
          </w:tcPr>
          <w:p w14:paraId="532431C4" w14:textId="77777777" w:rsidR="000D6C32" w:rsidRDefault="000D6C32">
            <w:pPr>
              <w:rPr>
                <w:sz w:val="24"/>
              </w:rPr>
            </w:pPr>
            <w:r>
              <w:rPr>
                <w:sz w:val="24"/>
              </w:rPr>
              <w:t>PHILLIP B</w:t>
            </w:r>
          </w:p>
        </w:tc>
        <w:tc>
          <w:tcPr>
            <w:tcW w:w="1276" w:type="dxa"/>
            <w:shd w:val="clear" w:color="auto" w:fill="auto"/>
          </w:tcPr>
          <w:p w14:paraId="2E9609DD" w14:textId="77777777" w:rsidR="000D6C32" w:rsidRDefault="000D6C32">
            <w:pPr>
              <w:rPr>
                <w:sz w:val="24"/>
              </w:rPr>
            </w:pPr>
            <w:r>
              <w:rPr>
                <w:sz w:val="24"/>
              </w:rPr>
              <w:t>Tregenza</w:t>
            </w:r>
          </w:p>
        </w:tc>
        <w:tc>
          <w:tcPr>
            <w:tcW w:w="1134" w:type="dxa"/>
            <w:shd w:val="clear" w:color="auto" w:fill="auto"/>
          </w:tcPr>
          <w:p w14:paraId="4D053F12" w14:textId="77777777" w:rsidR="000D6C32" w:rsidRDefault="000D6C32">
            <w:pPr>
              <w:rPr>
                <w:sz w:val="24"/>
              </w:rPr>
            </w:pPr>
            <w:r>
              <w:rPr>
                <w:sz w:val="24"/>
              </w:rPr>
              <w:t>son</w:t>
            </w:r>
          </w:p>
        </w:tc>
        <w:tc>
          <w:tcPr>
            <w:tcW w:w="1276" w:type="dxa"/>
            <w:shd w:val="clear" w:color="auto" w:fill="auto"/>
          </w:tcPr>
          <w:p w14:paraId="5D5182EF" w14:textId="77777777" w:rsidR="000D6C32" w:rsidRDefault="000D6C32">
            <w:pPr>
              <w:snapToGrid w:val="0"/>
              <w:rPr>
                <w:sz w:val="24"/>
              </w:rPr>
            </w:pPr>
          </w:p>
        </w:tc>
        <w:tc>
          <w:tcPr>
            <w:tcW w:w="567" w:type="dxa"/>
            <w:shd w:val="clear" w:color="auto" w:fill="auto"/>
          </w:tcPr>
          <w:p w14:paraId="1B18EC29" w14:textId="77777777" w:rsidR="000D6C32" w:rsidRDefault="000D6C32">
            <w:pPr>
              <w:rPr>
                <w:sz w:val="24"/>
              </w:rPr>
            </w:pPr>
            <w:r>
              <w:rPr>
                <w:sz w:val="24"/>
              </w:rPr>
              <w:t xml:space="preserve">  4</w:t>
            </w:r>
          </w:p>
        </w:tc>
        <w:tc>
          <w:tcPr>
            <w:tcW w:w="1984" w:type="dxa"/>
            <w:shd w:val="clear" w:color="auto" w:fill="auto"/>
          </w:tcPr>
          <w:p w14:paraId="26289280" w14:textId="39440301" w:rsidR="000D6C32" w:rsidRDefault="002B017A">
            <w:pPr>
              <w:rPr>
                <w:sz w:val="24"/>
              </w:rPr>
            </w:pPr>
            <w:r>
              <w:rPr>
                <w:sz w:val="24"/>
              </w:rPr>
              <w:t>S</w:t>
            </w:r>
            <w:r w:rsidR="000D6C32">
              <w:rPr>
                <w:sz w:val="24"/>
              </w:rPr>
              <w:t>cholar</w:t>
            </w:r>
          </w:p>
        </w:tc>
        <w:tc>
          <w:tcPr>
            <w:tcW w:w="1318" w:type="dxa"/>
            <w:shd w:val="clear" w:color="auto" w:fill="auto"/>
          </w:tcPr>
          <w:p w14:paraId="7D88F56A" w14:textId="77777777" w:rsidR="000D6C32" w:rsidRDefault="000D6C32">
            <w:r>
              <w:rPr>
                <w:sz w:val="24"/>
              </w:rPr>
              <w:t>Truro</w:t>
            </w:r>
          </w:p>
        </w:tc>
      </w:tr>
      <w:tr w:rsidR="00277FF2" w14:paraId="3582A1A6" w14:textId="77777777" w:rsidTr="000575F5">
        <w:tc>
          <w:tcPr>
            <w:tcW w:w="1820" w:type="dxa"/>
            <w:shd w:val="clear" w:color="auto" w:fill="auto"/>
          </w:tcPr>
          <w:p w14:paraId="34BB8463" w14:textId="77777777" w:rsidR="000D6C32" w:rsidRDefault="000D6C32">
            <w:pPr>
              <w:rPr>
                <w:sz w:val="24"/>
              </w:rPr>
            </w:pPr>
            <w:r>
              <w:rPr>
                <w:sz w:val="24"/>
              </w:rPr>
              <w:t>ELIZ.</w:t>
            </w:r>
          </w:p>
        </w:tc>
        <w:tc>
          <w:tcPr>
            <w:tcW w:w="1276" w:type="dxa"/>
            <w:shd w:val="clear" w:color="auto" w:fill="auto"/>
          </w:tcPr>
          <w:p w14:paraId="18D2A109" w14:textId="77777777" w:rsidR="000D6C32" w:rsidRDefault="000D6C32">
            <w:pPr>
              <w:rPr>
                <w:sz w:val="24"/>
              </w:rPr>
            </w:pPr>
            <w:r>
              <w:rPr>
                <w:sz w:val="24"/>
              </w:rPr>
              <w:t>Tregenza</w:t>
            </w:r>
          </w:p>
        </w:tc>
        <w:tc>
          <w:tcPr>
            <w:tcW w:w="1134" w:type="dxa"/>
            <w:shd w:val="clear" w:color="auto" w:fill="auto"/>
          </w:tcPr>
          <w:p w14:paraId="63788C4A" w14:textId="77777777" w:rsidR="000D6C32" w:rsidRDefault="000D6C32">
            <w:pPr>
              <w:rPr>
                <w:sz w:val="24"/>
              </w:rPr>
            </w:pPr>
            <w:r>
              <w:rPr>
                <w:sz w:val="24"/>
              </w:rPr>
              <w:t>daughter</w:t>
            </w:r>
          </w:p>
        </w:tc>
        <w:tc>
          <w:tcPr>
            <w:tcW w:w="1276" w:type="dxa"/>
            <w:shd w:val="clear" w:color="auto" w:fill="auto"/>
          </w:tcPr>
          <w:p w14:paraId="22AAF1AA" w14:textId="77777777" w:rsidR="000D6C32" w:rsidRDefault="000D6C32">
            <w:pPr>
              <w:snapToGrid w:val="0"/>
              <w:rPr>
                <w:sz w:val="24"/>
              </w:rPr>
            </w:pPr>
          </w:p>
        </w:tc>
        <w:tc>
          <w:tcPr>
            <w:tcW w:w="567" w:type="dxa"/>
            <w:shd w:val="clear" w:color="auto" w:fill="auto"/>
          </w:tcPr>
          <w:p w14:paraId="1305C720" w14:textId="77777777" w:rsidR="000D6C32" w:rsidRDefault="000D6C32">
            <w:pPr>
              <w:rPr>
                <w:sz w:val="24"/>
              </w:rPr>
            </w:pPr>
            <w:r>
              <w:rPr>
                <w:sz w:val="24"/>
              </w:rPr>
              <w:t>1m</w:t>
            </w:r>
          </w:p>
        </w:tc>
        <w:tc>
          <w:tcPr>
            <w:tcW w:w="1984" w:type="dxa"/>
            <w:shd w:val="clear" w:color="auto" w:fill="auto"/>
          </w:tcPr>
          <w:p w14:paraId="5FB4CB39" w14:textId="77777777" w:rsidR="000D6C32" w:rsidRDefault="000D6C32">
            <w:pPr>
              <w:snapToGrid w:val="0"/>
              <w:rPr>
                <w:sz w:val="24"/>
              </w:rPr>
            </w:pPr>
          </w:p>
        </w:tc>
        <w:tc>
          <w:tcPr>
            <w:tcW w:w="1318" w:type="dxa"/>
            <w:shd w:val="clear" w:color="auto" w:fill="auto"/>
          </w:tcPr>
          <w:p w14:paraId="35E5372E" w14:textId="77777777" w:rsidR="000D6C32" w:rsidRDefault="000D6C32">
            <w:r>
              <w:rPr>
                <w:sz w:val="24"/>
              </w:rPr>
              <w:t>St Erth</w:t>
            </w:r>
          </w:p>
        </w:tc>
      </w:tr>
    </w:tbl>
    <w:p w14:paraId="6F803126" w14:textId="77777777" w:rsidR="000D6C32" w:rsidRDefault="000D6C32">
      <w:pPr>
        <w:ind w:right="-1050"/>
        <w:rPr>
          <w:sz w:val="24"/>
        </w:rPr>
      </w:pPr>
    </w:p>
    <w:p w14:paraId="23EA6276" w14:textId="77777777" w:rsidR="000D6C32" w:rsidRDefault="000D6C32">
      <w:pPr>
        <w:ind w:right="-1050"/>
        <w:rPr>
          <w:sz w:val="24"/>
        </w:rPr>
      </w:pPr>
      <w:r>
        <w:rPr>
          <w:sz w:val="24"/>
        </w:rPr>
        <w:t>1881 census at 13 Malvern Street, Stapenhill Derby FHL film 1341660 PRO ref RG11 piece 2759 folio 87 page 6</w:t>
      </w:r>
    </w:p>
    <w:tbl>
      <w:tblPr>
        <w:tblW w:w="0" w:type="auto"/>
        <w:tblInd w:w="1811" w:type="dxa"/>
        <w:tblLayout w:type="fixed"/>
        <w:tblLook w:val="0000" w:firstRow="0" w:lastRow="0" w:firstColumn="0" w:lastColumn="0" w:noHBand="0" w:noVBand="0"/>
      </w:tblPr>
      <w:tblGrid>
        <w:gridCol w:w="1820"/>
        <w:gridCol w:w="1276"/>
        <w:gridCol w:w="1134"/>
        <w:gridCol w:w="1276"/>
        <w:gridCol w:w="567"/>
        <w:gridCol w:w="2409"/>
        <w:gridCol w:w="893"/>
      </w:tblGrid>
      <w:tr w:rsidR="00277FF2" w14:paraId="30A2D3C6"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71D012D2" w14:textId="77777777" w:rsidR="000D6C32" w:rsidRDefault="000D6C32">
            <w:pPr>
              <w:rPr>
                <w:sz w:val="24"/>
              </w:rPr>
            </w:pPr>
            <w:r>
              <w:rPr>
                <w:sz w:val="24"/>
              </w:rPr>
              <w:t>OLIVER L</w:t>
            </w:r>
          </w:p>
        </w:tc>
        <w:tc>
          <w:tcPr>
            <w:tcW w:w="1276" w:type="dxa"/>
            <w:tcBorders>
              <w:top w:val="single" w:sz="4" w:space="0" w:color="auto"/>
              <w:left w:val="single" w:sz="4" w:space="0" w:color="auto"/>
              <w:right w:val="single" w:sz="4" w:space="0" w:color="auto"/>
            </w:tcBorders>
            <w:shd w:val="clear" w:color="auto" w:fill="auto"/>
          </w:tcPr>
          <w:p w14:paraId="566EE6D8"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779ABD50" w14:textId="77777777" w:rsidR="000D6C32" w:rsidRDefault="000D6C32">
            <w:pPr>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065DA5E5"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1B1F12C" w14:textId="77777777" w:rsidR="000D6C32" w:rsidRDefault="000D6C32">
            <w:pPr>
              <w:rPr>
                <w:sz w:val="24"/>
              </w:rPr>
            </w:pPr>
            <w:r>
              <w:rPr>
                <w:sz w:val="24"/>
              </w:rPr>
              <w:t>62</w:t>
            </w:r>
          </w:p>
        </w:tc>
        <w:tc>
          <w:tcPr>
            <w:tcW w:w="2409" w:type="dxa"/>
            <w:tcBorders>
              <w:top w:val="single" w:sz="4" w:space="0" w:color="auto"/>
              <w:left w:val="single" w:sz="4" w:space="0" w:color="auto"/>
              <w:right w:val="single" w:sz="4" w:space="0" w:color="auto"/>
            </w:tcBorders>
            <w:shd w:val="clear" w:color="auto" w:fill="auto"/>
          </w:tcPr>
          <w:p w14:paraId="327DFA8E" w14:textId="77777777" w:rsidR="000D6C32" w:rsidRDefault="000D6C32">
            <w:pPr>
              <w:rPr>
                <w:sz w:val="24"/>
              </w:rPr>
            </w:pPr>
            <w:r>
              <w:rPr>
                <w:sz w:val="24"/>
              </w:rPr>
              <w:t>foreman tailor’s cutter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601DDB3" w14:textId="77777777" w:rsidR="000D6C32" w:rsidRDefault="000D6C32">
            <w:r>
              <w:rPr>
                <w:sz w:val="24"/>
              </w:rPr>
              <w:t>Hayle</w:t>
            </w:r>
          </w:p>
        </w:tc>
      </w:tr>
      <w:tr w:rsidR="00277FF2" w14:paraId="23D8CCD8"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71A33229" w14:textId="77777777" w:rsidR="000D6C32" w:rsidRDefault="000D6C32">
            <w:pPr>
              <w:rPr>
                <w:sz w:val="24"/>
              </w:rPr>
            </w:pPr>
            <w:r>
              <w:rPr>
                <w:sz w:val="24"/>
              </w:rPr>
              <w:t>PHILLIPPA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1CC849EE" w14:textId="77777777" w:rsidR="000D6C32" w:rsidRDefault="000D6C32">
            <w:pPr>
              <w:rPr>
                <w:sz w:val="24"/>
              </w:rPr>
            </w:pPr>
            <w:r>
              <w:rPr>
                <w:sz w:val="24"/>
              </w:rPr>
              <w:t>Tregenza</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4AC8ECD4" w14:textId="77777777" w:rsidR="000D6C32" w:rsidRDefault="000D6C32">
            <w:pPr>
              <w:rPr>
                <w:sz w:val="24"/>
              </w:rPr>
            </w:pPr>
            <w:r>
              <w:rPr>
                <w:sz w:val="24"/>
              </w:rPr>
              <w:t>wife</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193251CB" w14:textId="77777777" w:rsidR="000D6C32" w:rsidRDefault="000D6C32">
            <w:pPr>
              <w:rPr>
                <w:sz w:val="24"/>
              </w:rPr>
            </w:pPr>
            <w:r>
              <w:rPr>
                <w:sz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A7884E1" w14:textId="77777777" w:rsidR="000D6C32" w:rsidRDefault="000D6C32">
            <w:pPr>
              <w:rPr>
                <w:sz w:val="24"/>
              </w:rPr>
            </w:pPr>
            <w:r>
              <w:rPr>
                <w:sz w:val="24"/>
              </w:rPr>
              <w:t>53</w:t>
            </w:r>
          </w:p>
        </w:tc>
        <w:tc>
          <w:tcPr>
            <w:tcW w:w="2409" w:type="dxa"/>
            <w:tcBorders>
              <w:top w:val="single" w:sz="4" w:space="0" w:color="000000"/>
              <w:left w:val="single" w:sz="4" w:space="0" w:color="auto"/>
              <w:bottom w:val="single" w:sz="4" w:space="0" w:color="000000"/>
              <w:right w:val="single" w:sz="4" w:space="0" w:color="auto"/>
            </w:tcBorders>
            <w:shd w:val="clear" w:color="auto" w:fill="auto"/>
          </w:tcPr>
          <w:p w14:paraId="3C8E850E" w14:textId="77777777" w:rsidR="000D6C32" w:rsidRDefault="000D6C32">
            <w:pPr>
              <w:snapToGrid w:val="0"/>
              <w:rPr>
                <w:sz w:val="24"/>
              </w:rPr>
            </w:pP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42933158" w14:textId="77777777" w:rsidR="000D6C32" w:rsidRDefault="000D6C32">
            <w:r>
              <w:rPr>
                <w:sz w:val="24"/>
              </w:rPr>
              <w:t>Hayle</w:t>
            </w:r>
          </w:p>
        </w:tc>
      </w:tr>
      <w:tr w:rsidR="00277FF2" w14:paraId="0BF4C1FB"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F374612" w14:textId="77777777" w:rsidR="000D6C32" w:rsidRDefault="000D6C32">
            <w:pPr>
              <w:rPr>
                <w:sz w:val="24"/>
              </w:rPr>
            </w:pPr>
            <w:r>
              <w:rPr>
                <w:sz w:val="24"/>
              </w:rPr>
              <w:t>FRED</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168804F2" w14:textId="77777777" w:rsidR="000D6C32" w:rsidRDefault="000D6C32">
            <w:pPr>
              <w:rPr>
                <w:sz w:val="24"/>
              </w:rPr>
            </w:pPr>
            <w:r>
              <w:rPr>
                <w:sz w:val="24"/>
              </w:rPr>
              <w:t>Tregenza</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7B327AAC" w14:textId="77777777" w:rsidR="000D6C32" w:rsidRDefault="000D6C32">
            <w:pPr>
              <w:rPr>
                <w:sz w:val="24"/>
              </w:rPr>
            </w:pPr>
            <w:r>
              <w:rPr>
                <w:sz w:val="24"/>
              </w:rPr>
              <w:t>son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5A99129E" w14:textId="77777777" w:rsidR="000D6C32" w:rsidRDefault="000D6C32">
            <w:pPr>
              <w:rPr>
                <w:sz w:val="24"/>
              </w:rPr>
            </w:pPr>
            <w:r>
              <w:rPr>
                <w:sz w:val="24"/>
              </w:rPr>
              <w:t>unmarried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D6C143C" w14:textId="77777777" w:rsidR="000D6C32" w:rsidRDefault="000D6C32">
            <w:pPr>
              <w:rPr>
                <w:sz w:val="24"/>
              </w:rPr>
            </w:pPr>
            <w:r>
              <w:rPr>
                <w:sz w:val="24"/>
              </w:rPr>
              <w:t>22</w:t>
            </w:r>
          </w:p>
        </w:tc>
        <w:tc>
          <w:tcPr>
            <w:tcW w:w="2409" w:type="dxa"/>
            <w:tcBorders>
              <w:top w:val="single" w:sz="4" w:space="0" w:color="000000"/>
              <w:left w:val="single" w:sz="4" w:space="0" w:color="auto"/>
              <w:bottom w:val="single" w:sz="4" w:space="0" w:color="000000"/>
              <w:right w:val="single" w:sz="4" w:space="0" w:color="auto"/>
            </w:tcBorders>
            <w:shd w:val="clear" w:color="auto" w:fill="auto"/>
          </w:tcPr>
          <w:p w14:paraId="76511DA8" w14:textId="77777777" w:rsidR="000D6C32" w:rsidRDefault="000D6C32">
            <w:pPr>
              <w:rPr>
                <w:sz w:val="24"/>
              </w:rPr>
            </w:pPr>
            <w:r>
              <w:rPr>
                <w:sz w:val="24"/>
              </w:rPr>
              <w:t>no profession</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0EBAA66" w14:textId="77777777" w:rsidR="000D6C32" w:rsidRDefault="000D6C32">
            <w:r>
              <w:rPr>
                <w:sz w:val="24"/>
              </w:rPr>
              <w:t>Truro</w:t>
            </w:r>
          </w:p>
        </w:tc>
      </w:tr>
      <w:tr w:rsidR="00277FF2" w14:paraId="09B2A2A9"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7C27321" w14:textId="77777777" w:rsidR="000D6C32" w:rsidRDefault="000D6C32">
            <w:pPr>
              <w:rPr>
                <w:sz w:val="24"/>
              </w:rPr>
            </w:pPr>
            <w:r>
              <w:rPr>
                <w:sz w:val="24"/>
              </w:rPr>
              <w:t>PHILLIP B</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09C794A1" w14:textId="77777777" w:rsidR="000D6C32" w:rsidRDefault="000D6C32">
            <w:pPr>
              <w:rPr>
                <w:sz w:val="24"/>
              </w:rPr>
            </w:pPr>
            <w:r>
              <w:rPr>
                <w:sz w:val="24"/>
              </w:rPr>
              <w:t>Tregenza</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489D9D95" w14:textId="77777777" w:rsidR="000D6C32" w:rsidRDefault="000D6C32">
            <w:pPr>
              <w:rPr>
                <w:sz w:val="24"/>
              </w:rPr>
            </w:pPr>
            <w:r>
              <w:rPr>
                <w:sz w:val="24"/>
              </w:rPr>
              <w:t>son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61B346B3" w14:textId="77777777" w:rsidR="000D6C32" w:rsidRDefault="000D6C32">
            <w:pPr>
              <w:rPr>
                <w:sz w:val="24"/>
              </w:rPr>
            </w:pPr>
            <w:r>
              <w:rPr>
                <w:sz w:val="24"/>
              </w:rPr>
              <w:t>unmarried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5AC3E9C" w14:textId="77777777" w:rsidR="000D6C32" w:rsidRDefault="000D6C32">
            <w:pPr>
              <w:rPr>
                <w:sz w:val="24"/>
              </w:rPr>
            </w:pPr>
            <w:r>
              <w:rPr>
                <w:sz w:val="24"/>
              </w:rPr>
              <w:t>14</w:t>
            </w:r>
          </w:p>
        </w:tc>
        <w:tc>
          <w:tcPr>
            <w:tcW w:w="2409" w:type="dxa"/>
            <w:tcBorders>
              <w:top w:val="single" w:sz="4" w:space="0" w:color="000000"/>
              <w:left w:val="single" w:sz="4" w:space="0" w:color="auto"/>
              <w:bottom w:val="single" w:sz="4" w:space="0" w:color="000000"/>
              <w:right w:val="single" w:sz="4" w:space="0" w:color="auto"/>
            </w:tcBorders>
            <w:shd w:val="clear" w:color="auto" w:fill="auto"/>
          </w:tcPr>
          <w:p w14:paraId="2BEAAAA2" w14:textId="482B6363" w:rsidR="000D6C32" w:rsidRDefault="002B017A">
            <w:pPr>
              <w:rPr>
                <w:sz w:val="24"/>
              </w:rPr>
            </w:pPr>
            <w:r>
              <w:rPr>
                <w:sz w:val="24"/>
              </w:rPr>
              <w:t>S</w:t>
            </w:r>
            <w:r w:rsidR="000D6C32">
              <w:rPr>
                <w:sz w:val="24"/>
              </w:rPr>
              <w:t>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4A0D906" w14:textId="77777777" w:rsidR="000D6C32" w:rsidRDefault="000D6C32">
            <w:r>
              <w:rPr>
                <w:sz w:val="24"/>
              </w:rPr>
              <w:t>Truro</w:t>
            </w:r>
          </w:p>
        </w:tc>
      </w:tr>
      <w:tr w:rsidR="00277FF2" w14:paraId="016D12CB"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2516DAF4" w14:textId="77777777" w:rsidR="000D6C32" w:rsidRDefault="000D6C32">
            <w:pPr>
              <w:rPr>
                <w:sz w:val="24"/>
              </w:rPr>
            </w:pPr>
            <w:r>
              <w:rPr>
                <w:sz w:val="24"/>
              </w:rPr>
              <w:t>ELIZABETH</w:t>
            </w:r>
          </w:p>
        </w:tc>
        <w:tc>
          <w:tcPr>
            <w:tcW w:w="1276" w:type="dxa"/>
            <w:tcBorders>
              <w:left w:val="single" w:sz="4" w:space="0" w:color="auto"/>
              <w:bottom w:val="single" w:sz="4" w:space="0" w:color="auto"/>
              <w:right w:val="single" w:sz="4" w:space="0" w:color="auto"/>
            </w:tcBorders>
            <w:shd w:val="clear" w:color="auto" w:fill="auto"/>
          </w:tcPr>
          <w:p w14:paraId="78DA86E6"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72761199" w14:textId="77777777" w:rsidR="000D6C32" w:rsidRDefault="000D6C32">
            <w:pPr>
              <w:rPr>
                <w:sz w:val="24"/>
              </w:rPr>
            </w:pPr>
            <w:r>
              <w:rPr>
                <w:sz w:val="24"/>
              </w:rPr>
              <w:t>daughter</w:t>
            </w:r>
          </w:p>
        </w:tc>
        <w:tc>
          <w:tcPr>
            <w:tcW w:w="1276" w:type="dxa"/>
            <w:tcBorders>
              <w:left w:val="single" w:sz="4" w:space="0" w:color="auto"/>
              <w:bottom w:val="single" w:sz="4" w:space="0" w:color="auto"/>
              <w:right w:val="single" w:sz="4" w:space="0" w:color="auto"/>
            </w:tcBorders>
            <w:shd w:val="clear" w:color="auto" w:fill="auto"/>
          </w:tcPr>
          <w:p w14:paraId="368E1816" w14:textId="77777777" w:rsidR="000D6C32" w:rsidRDefault="000D6C32">
            <w:pPr>
              <w:rPr>
                <w:sz w:val="24"/>
              </w:rPr>
            </w:pPr>
            <w:r>
              <w:rPr>
                <w:sz w:val="24"/>
              </w:rPr>
              <w:t>unmarried</w:t>
            </w:r>
          </w:p>
        </w:tc>
        <w:tc>
          <w:tcPr>
            <w:tcW w:w="567" w:type="dxa"/>
            <w:tcBorders>
              <w:left w:val="single" w:sz="4" w:space="0" w:color="auto"/>
              <w:bottom w:val="single" w:sz="4" w:space="0" w:color="auto"/>
              <w:right w:val="single" w:sz="4" w:space="0" w:color="auto"/>
            </w:tcBorders>
            <w:shd w:val="clear" w:color="auto" w:fill="auto"/>
          </w:tcPr>
          <w:p w14:paraId="043EE76D" w14:textId="77777777" w:rsidR="000D6C32" w:rsidRDefault="000D6C32">
            <w:pPr>
              <w:rPr>
                <w:sz w:val="24"/>
              </w:rPr>
            </w:pPr>
            <w:r>
              <w:rPr>
                <w:sz w:val="24"/>
              </w:rPr>
              <w:t>10</w:t>
            </w:r>
          </w:p>
        </w:tc>
        <w:tc>
          <w:tcPr>
            <w:tcW w:w="2409" w:type="dxa"/>
            <w:tcBorders>
              <w:left w:val="single" w:sz="4" w:space="0" w:color="auto"/>
              <w:bottom w:val="single" w:sz="4" w:space="0" w:color="auto"/>
              <w:right w:val="single" w:sz="4" w:space="0" w:color="auto"/>
            </w:tcBorders>
            <w:shd w:val="clear" w:color="auto" w:fill="auto"/>
          </w:tcPr>
          <w:p w14:paraId="7C40F57E" w14:textId="20AF3AB7" w:rsidR="000D6C32" w:rsidRDefault="002B017A">
            <w:pPr>
              <w:rPr>
                <w:sz w:val="24"/>
              </w:rPr>
            </w:pPr>
            <w:r>
              <w:rPr>
                <w:sz w:val="24"/>
              </w:rPr>
              <w:t>S</w:t>
            </w:r>
            <w:r w:rsidR="000D6C32">
              <w:rPr>
                <w:sz w:val="24"/>
              </w:rPr>
              <w:t>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316EC1D" w14:textId="77777777" w:rsidR="000D6C32" w:rsidRDefault="000D6C32">
            <w:r>
              <w:rPr>
                <w:sz w:val="24"/>
              </w:rPr>
              <w:t>Hayle</w:t>
            </w:r>
          </w:p>
        </w:tc>
      </w:tr>
    </w:tbl>
    <w:p w14:paraId="5076ABB2" w14:textId="77777777" w:rsidR="000D6C32" w:rsidRDefault="000D6C32">
      <w:pPr>
        <w:ind w:right="-1050"/>
        <w:rPr>
          <w:sz w:val="24"/>
        </w:rPr>
      </w:pPr>
    </w:p>
    <w:p w14:paraId="73A59D1C" w14:textId="77777777" w:rsidR="000D6C32" w:rsidRDefault="000D6C32">
      <w:pPr>
        <w:ind w:right="-1050"/>
        <w:rPr>
          <w:sz w:val="24"/>
          <w:szCs w:val="24"/>
        </w:rPr>
      </w:pPr>
      <w:r>
        <w:rPr>
          <w:sz w:val="24"/>
        </w:rPr>
        <w:t xml:space="preserve">1841 census at Bodriggy Phillack HO 107/143/13 district 4 folio 50 page 39 (ages of adults to nearest five years) </w:t>
      </w:r>
      <w:hyperlink r:id="rId163" w:history="1">
        <w:r>
          <w:rPr>
            <w:rStyle w:val="Hyperlink"/>
            <w:sz w:val="24"/>
          </w:rPr>
          <w:t>www.freecen.org.uk</w:t>
        </w:r>
      </w:hyperlink>
      <w:r>
        <w:rPr>
          <w:sz w:val="24"/>
        </w:rPr>
        <w:t xml:space="preserve"> </w:t>
      </w:r>
    </w:p>
    <w:tbl>
      <w:tblPr>
        <w:tblW w:w="0" w:type="auto"/>
        <w:tblInd w:w="1811" w:type="dxa"/>
        <w:tblLayout w:type="fixed"/>
        <w:tblLook w:val="0000" w:firstRow="0" w:lastRow="0" w:firstColumn="0" w:lastColumn="0" w:noHBand="0" w:noVBand="0"/>
      </w:tblPr>
      <w:tblGrid>
        <w:gridCol w:w="1820"/>
        <w:gridCol w:w="3119"/>
        <w:gridCol w:w="567"/>
        <w:gridCol w:w="2551"/>
        <w:gridCol w:w="1318"/>
      </w:tblGrid>
      <w:tr w:rsidR="00277FF2" w14:paraId="482BA478"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3389317C" w14:textId="77777777" w:rsidR="000D6C32" w:rsidRDefault="000D6C32">
            <w:pPr>
              <w:rPr>
                <w:sz w:val="24"/>
              </w:rPr>
            </w:pPr>
            <w:r>
              <w:rPr>
                <w:sz w:val="24"/>
                <w:szCs w:val="24"/>
              </w:rPr>
              <w:t>EDWARD</w:t>
            </w:r>
          </w:p>
        </w:tc>
        <w:tc>
          <w:tcPr>
            <w:tcW w:w="3119" w:type="dxa"/>
            <w:tcBorders>
              <w:top w:val="single" w:sz="4" w:space="0" w:color="auto"/>
              <w:left w:val="single" w:sz="4" w:space="0" w:color="auto"/>
              <w:right w:val="single" w:sz="4" w:space="0" w:color="auto"/>
            </w:tcBorders>
            <w:shd w:val="clear" w:color="auto" w:fill="auto"/>
          </w:tcPr>
          <w:p w14:paraId="313C34B2" w14:textId="77777777" w:rsidR="000D6C32" w:rsidRDefault="000D6C32">
            <w:pPr>
              <w:rPr>
                <w:sz w:val="24"/>
              </w:rPr>
            </w:pPr>
            <w:r>
              <w:rPr>
                <w:sz w:val="24"/>
              </w:rPr>
              <w:t>Tregenza</w:t>
            </w:r>
          </w:p>
        </w:tc>
        <w:tc>
          <w:tcPr>
            <w:tcW w:w="567" w:type="dxa"/>
            <w:tcBorders>
              <w:top w:val="single" w:sz="4" w:space="0" w:color="auto"/>
              <w:left w:val="single" w:sz="4" w:space="0" w:color="auto"/>
              <w:right w:val="single" w:sz="4" w:space="0" w:color="auto"/>
            </w:tcBorders>
            <w:shd w:val="clear" w:color="auto" w:fill="auto"/>
          </w:tcPr>
          <w:p w14:paraId="6DBE518D" w14:textId="77777777" w:rsidR="000D6C32" w:rsidRDefault="000D6C32">
            <w:pPr>
              <w:rPr>
                <w:sz w:val="24"/>
              </w:rPr>
            </w:pPr>
            <w:r>
              <w:rPr>
                <w:sz w:val="24"/>
              </w:rPr>
              <w:t>40</w:t>
            </w:r>
          </w:p>
        </w:tc>
        <w:tc>
          <w:tcPr>
            <w:tcW w:w="2551" w:type="dxa"/>
            <w:tcBorders>
              <w:top w:val="single" w:sz="4" w:space="0" w:color="auto"/>
              <w:left w:val="single" w:sz="4" w:space="0" w:color="auto"/>
              <w:right w:val="single" w:sz="4" w:space="0" w:color="auto"/>
            </w:tcBorders>
            <w:shd w:val="clear" w:color="auto" w:fill="auto"/>
          </w:tcPr>
          <w:p w14:paraId="394B739A" w14:textId="77777777" w:rsidR="000D6C32" w:rsidRDefault="000D6C32">
            <w:pPr>
              <w:rPr>
                <w:sz w:val="24"/>
              </w:rPr>
            </w:pPr>
            <w:r>
              <w:rPr>
                <w:sz w:val="24"/>
              </w:rPr>
              <w:t>boiler m.</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E9EABA5" w14:textId="77777777" w:rsidR="000D6C32" w:rsidRDefault="000D6C32">
            <w:r>
              <w:rPr>
                <w:sz w:val="24"/>
              </w:rPr>
              <w:t>Cornwall</w:t>
            </w:r>
          </w:p>
        </w:tc>
      </w:tr>
      <w:tr w:rsidR="00277FF2" w14:paraId="26C6A047"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D516D07" w14:textId="77777777" w:rsidR="000D6C32" w:rsidRDefault="000D6C32">
            <w:pPr>
              <w:rPr>
                <w:sz w:val="24"/>
              </w:rPr>
            </w:pPr>
            <w:r>
              <w:rPr>
                <w:sz w:val="24"/>
                <w:szCs w:val="24"/>
              </w:rPr>
              <w:t>SUSAN</w:t>
            </w:r>
          </w:p>
        </w:tc>
        <w:tc>
          <w:tcPr>
            <w:tcW w:w="3119" w:type="dxa"/>
            <w:tcBorders>
              <w:top w:val="single" w:sz="4" w:space="0" w:color="000000"/>
              <w:left w:val="single" w:sz="4" w:space="0" w:color="auto"/>
              <w:bottom w:val="single" w:sz="4" w:space="0" w:color="000000"/>
              <w:right w:val="single" w:sz="4" w:space="0" w:color="auto"/>
            </w:tcBorders>
            <w:shd w:val="clear" w:color="auto" w:fill="auto"/>
          </w:tcPr>
          <w:p w14:paraId="47D092CA" w14:textId="77777777" w:rsidR="000D6C32" w:rsidRDefault="000D6C32">
            <w:pPr>
              <w:rPr>
                <w:sz w:val="24"/>
              </w:rPr>
            </w:pPr>
            <w:r>
              <w:rPr>
                <w:sz w:val="24"/>
              </w:rPr>
              <w:t>Tregenza</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279C22C8" w14:textId="77777777" w:rsidR="000D6C32" w:rsidRDefault="000D6C32">
            <w:pPr>
              <w:rPr>
                <w:sz w:val="24"/>
              </w:rPr>
            </w:pPr>
            <w:r>
              <w:rPr>
                <w:sz w:val="24"/>
              </w:rPr>
              <w:t>40</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2BEF0C81"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0CBF6D09" w14:textId="77777777" w:rsidR="000D6C32" w:rsidRDefault="000D6C32">
            <w:r>
              <w:rPr>
                <w:sz w:val="24"/>
              </w:rPr>
              <w:t>Cornwall</w:t>
            </w:r>
          </w:p>
        </w:tc>
      </w:tr>
      <w:tr w:rsidR="00277FF2" w14:paraId="13349CA0"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2CFF8B80" w14:textId="77777777" w:rsidR="000D6C32" w:rsidRDefault="000D6C32">
            <w:pPr>
              <w:rPr>
                <w:sz w:val="24"/>
              </w:rPr>
            </w:pPr>
            <w:r>
              <w:rPr>
                <w:sz w:val="24"/>
                <w:szCs w:val="24"/>
              </w:rPr>
              <w:t>SUSANNA</w:t>
            </w:r>
          </w:p>
        </w:tc>
        <w:tc>
          <w:tcPr>
            <w:tcW w:w="3119" w:type="dxa"/>
            <w:tcBorders>
              <w:top w:val="single" w:sz="4" w:space="0" w:color="000000"/>
              <w:left w:val="single" w:sz="4" w:space="0" w:color="auto"/>
              <w:bottom w:val="single" w:sz="4" w:space="0" w:color="000000"/>
              <w:right w:val="single" w:sz="4" w:space="0" w:color="auto"/>
            </w:tcBorders>
            <w:shd w:val="clear" w:color="auto" w:fill="auto"/>
          </w:tcPr>
          <w:p w14:paraId="629780D2" w14:textId="77777777" w:rsidR="000D6C32" w:rsidRDefault="000D6C32">
            <w:pPr>
              <w:rPr>
                <w:sz w:val="24"/>
              </w:rPr>
            </w:pPr>
            <w:r>
              <w:rPr>
                <w:sz w:val="24"/>
              </w:rPr>
              <w:t>Tregenza</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6935D187" w14:textId="77777777" w:rsidR="000D6C32" w:rsidRDefault="000D6C32">
            <w:pPr>
              <w:rPr>
                <w:sz w:val="24"/>
              </w:rPr>
            </w:pPr>
            <w:r>
              <w:rPr>
                <w:sz w:val="24"/>
              </w:rPr>
              <w:t>14</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50B40EB2"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6A496A9" w14:textId="77777777" w:rsidR="000D6C32" w:rsidRDefault="000D6C32">
            <w:r>
              <w:rPr>
                <w:sz w:val="24"/>
              </w:rPr>
              <w:t>Cornwall</w:t>
            </w:r>
          </w:p>
        </w:tc>
      </w:tr>
      <w:tr w:rsidR="00277FF2" w14:paraId="5C7622FC"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646967AF" w14:textId="77777777" w:rsidR="000D6C32" w:rsidRDefault="000D6C32">
            <w:pPr>
              <w:rPr>
                <w:sz w:val="24"/>
              </w:rPr>
            </w:pPr>
            <w:r>
              <w:rPr>
                <w:sz w:val="24"/>
                <w:szCs w:val="24"/>
              </w:rPr>
              <w:t>MARY</w:t>
            </w:r>
          </w:p>
        </w:tc>
        <w:tc>
          <w:tcPr>
            <w:tcW w:w="3119" w:type="dxa"/>
            <w:tcBorders>
              <w:top w:val="single" w:sz="4" w:space="0" w:color="000000"/>
              <w:left w:val="single" w:sz="4" w:space="0" w:color="auto"/>
              <w:bottom w:val="single" w:sz="4" w:space="0" w:color="000000"/>
              <w:right w:val="single" w:sz="4" w:space="0" w:color="auto"/>
            </w:tcBorders>
            <w:shd w:val="clear" w:color="auto" w:fill="auto"/>
          </w:tcPr>
          <w:p w14:paraId="3ABBA24E" w14:textId="77777777" w:rsidR="000D6C32" w:rsidRDefault="000D6C32">
            <w:pPr>
              <w:rPr>
                <w:sz w:val="24"/>
              </w:rPr>
            </w:pPr>
            <w:r>
              <w:rPr>
                <w:sz w:val="24"/>
              </w:rPr>
              <w:t>Tregenza</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B4E5C3B" w14:textId="77777777" w:rsidR="000D6C32" w:rsidRDefault="000D6C32">
            <w:pPr>
              <w:rPr>
                <w:sz w:val="24"/>
              </w:rPr>
            </w:pPr>
            <w:r>
              <w:rPr>
                <w:sz w:val="24"/>
              </w:rPr>
              <w:t>10</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183531BB"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BC194CC" w14:textId="77777777" w:rsidR="000D6C32" w:rsidRDefault="000D6C32">
            <w:r>
              <w:rPr>
                <w:sz w:val="24"/>
              </w:rPr>
              <w:t>Cornwall</w:t>
            </w:r>
          </w:p>
        </w:tc>
      </w:tr>
      <w:tr w:rsidR="00277FF2" w14:paraId="1A8C4C55"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3B290553" w14:textId="77777777" w:rsidR="000D6C32" w:rsidRDefault="000D6C32">
            <w:pPr>
              <w:rPr>
                <w:sz w:val="24"/>
              </w:rPr>
            </w:pPr>
            <w:r>
              <w:rPr>
                <w:sz w:val="24"/>
                <w:szCs w:val="24"/>
              </w:rPr>
              <w:t>JOHN</w:t>
            </w:r>
          </w:p>
        </w:tc>
        <w:tc>
          <w:tcPr>
            <w:tcW w:w="3119" w:type="dxa"/>
            <w:tcBorders>
              <w:top w:val="single" w:sz="4" w:space="0" w:color="000000"/>
              <w:left w:val="single" w:sz="4" w:space="0" w:color="auto"/>
              <w:bottom w:val="single" w:sz="4" w:space="0" w:color="000000"/>
              <w:right w:val="single" w:sz="4" w:space="0" w:color="auto"/>
            </w:tcBorders>
            <w:shd w:val="clear" w:color="auto" w:fill="auto"/>
          </w:tcPr>
          <w:p w14:paraId="2FBE0A95" w14:textId="77777777" w:rsidR="000D6C32" w:rsidRDefault="000D6C32">
            <w:pPr>
              <w:rPr>
                <w:sz w:val="24"/>
              </w:rPr>
            </w:pPr>
            <w:r>
              <w:rPr>
                <w:sz w:val="24"/>
              </w:rPr>
              <w:t>Tregenza</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28A8D045" w14:textId="77777777" w:rsidR="000D6C32" w:rsidRDefault="000D6C32">
            <w:pPr>
              <w:rPr>
                <w:sz w:val="24"/>
              </w:rPr>
            </w:pPr>
            <w:r>
              <w:rPr>
                <w:sz w:val="24"/>
              </w:rPr>
              <w:t xml:space="preserve">  8</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6F4AAE3F"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F0B9628" w14:textId="77777777" w:rsidR="000D6C32" w:rsidRDefault="000D6C32">
            <w:r>
              <w:rPr>
                <w:sz w:val="24"/>
              </w:rPr>
              <w:t>Cornwall</w:t>
            </w:r>
          </w:p>
        </w:tc>
      </w:tr>
      <w:tr w:rsidR="00277FF2" w14:paraId="703312D3"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13591D84" w14:textId="77777777" w:rsidR="000D6C32" w:rsidRDefault="000D6C32">
            <w:pPr>
              <w:rPr>
                <w:sz w:val="24"/>
              </w:rPr>
            </w:pPr>
            <w:r>
              <w:rPr>
                <w:sz w:val="24"/>
                <w:szCs w:val="24"/>
              </w:rPr>
              <w:t>GRACE</w:t>
            </w:r>
          </w:p>
        </w:tc>
        <w:tc>
          <w:tcPr>
            <w:tcW w:w="3119" w:type="dxa"/>
            <w:tcBorders>
              <w:left w:val="single" w:sz="4" w:space="0" w:color="auto"/>
              <w:bottom w:val="single" w:sz="4" w:space="0" w:color="auto"/>
              <w:right w:val="single" w:sz="4" w:space="0" w:color="auto"/>
            </w:tcBorders>
            <w:shd w:val="clear" w:color="auto" w:fill="auto"/>
          </w:tcPr>
          <w:p w14:paraId="5CCE131D" w14:textId="77777777" w:rsidR="000D6C32" w:rsidRDefault="000D6C32">
            <w:pPr>
              <w:rPr>
                <w:sz w:val="24"/>
              </w:rPr>
            </w:pPr>
            <w:r>
              <w:rPr>
                <w:sz w:val="24"/>
              </w:rPr>
              <w:t>Tregenza</w:t>
            </w:r>
          </w:p>
        </w:tc>
        <w:tc>
          <w:tcPr>
            <w:tcW w:w="567" w:type="dxa"/>
            <w:tcBorders>
              <w:left w:val="single" w:sz="4" w:space="0" w:color="auto"/>
              <w:bottom w:val="single" w:sz="4" w:space="0" w:color="auto"/>
              <w:right w:val="single" w:sz="4" w:space="0" w:color="auto"/>
            </w:tcBorders>
            <w:shd w:val="clear" w:color="auto" w:fill="auto"/>
          </w:tcPr>
          <w:p w14:paraId="68C02848" w14:textId="77777777" w:rsidR="000D6C32" w:rsidRDefault="000D6C32">
            <w:pPr>
              <w:rPr>
                <w:sz w:val="24"/>
              </w:rPr>
            </w:pPr>
            <w:r>
              <w:rPr>
                <w:sz w:val="24"/>
              </w:rPr>
              <w:t xml:space="preserve">  6</w:t>
            </w:r>
          </w:p>
        </w:tc>
        <w:tc>
          <w:tcPr>
            <w:tcW w:w="2551" w:type="dxa"/>
            <w:tcBorders>
              <w:left w:val="single" w:sz="4" w:space="0" w:color="auto"/>
              <w:bottom w:val="single" w:sz="4" w:space="0" w:color="auto"/>
              <w:right w:val="single" w:sz="4" w:space="0" w:color="auto"/>
            </w:tcBorders>
            <w:shd w:val="clear" w:color="auto" w:fill="auto"/>
          </w:tcPr>
          <w:p w14:paraId="2ED64FD0"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EC0A97D" w14:textId="77777777" w:rsidR="000D6C32" w:rsidRDefault="000D6C32">
            <w:r>
              <w:rPr>
                <w:sz w:val="24"/>
              </w:rPr>
              <w:t>Cornwall</w:t>
            </w:r>
          </w:p>
        </w:tc>
      </w:tr>
    </w:tbl>
    <w:p w14:paraId="72661093" w14:textId="77777777" w:rsidR="000D6C32" w:rsidRDefault="000D6C32">
      <w:pPr>
        <w:ind w:right="-1050"/>
        <w:rPr>
          <w:b/>
          <w:sz w:val="24"/>
        </w:rPr>
      </w:pPr>
    </w:p>
    <w:p w14:paraId="5096D535" w14:textId="77777777" w:rsidR="000D6C32" w:rsidRDefault="000D6C32">
      <w:pPr>
        <w:ind w:right="-1050"/>
        <w:rPr>
          <w:sz w:val="24"/>
          <w:szCs w:val="24"/>
        </w:rPr>
      </w:pPr>
      <w:r>
        <w:rPr>
          <w:sz w:val="24"/>
        </w:rPr>
        <w:t xml:space="preserve">1841 census at Bodriggy Phillack HO107/143/13 district 4 folio 48 page 34 (ages of adults to nearest five years) </w:t>
      </w:r>
      <w:hyperlink r:id="rId164" w:history="1">
        <w:r>
          <w:rPr>
            <w:rStyle w:val="Hyperlink"/>
            <w:sz w:val="24"/>
          </w:rPr>
          <w:t>www.freecen.org.uk</w:t>
        </w:r>
      </w:hyperlink>
      <w:r>
        <w:rPr>
          <w:sz w:val="24"/>
        </w:rPr>
        <w:t xml:space="preserve"> </w:t>
      </w:r>
    </w:p>
    <w:tbl>
      <w:tblPr>
        <w:tblW w:w="0" w:type="auto"/>
        <w:tblInd w:w="1811" w:type="dxa"/>
        <w:tblLayout w:type="fixed"/>
        <w:tblLook w:val="0000" w:firstRow="0" w:lastRow="0" w:firstColumn="0" w:lastColumn="0" w:noHBand="0" w:noVBand="0"/>
      </w:tblPr>
      <w:tblGrid>
        <w:gridCol w:w="1820"/>
        <w:gridCol w:w="3119"/>
        <w:gridCol w:w="567"/>
        <w:gridCol w:w="2551"/>
        <w:gridCol w:w="1318"/>
      </w:tblGrid>
      <w:tr w:rsidR="00277FF2" w14:paraId="0711445A"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57E2B32" w14:textId="77777777" w:rsidR="000D6C32" w:rsidRDefault="000D6C32">
            <w:pPr>
              <w:rPr>
                <w:sz w:val="24"/>
              </w:rPr>
            </w:pPr>
            <w:r>
              <w:rPr>
                <w:sz w:val="24"/>
                <w:szCs w:val="24"/>
              </w:rPr>
              <w:t>OLIVER</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44BE7F2" w14:textId="77777777" w:rsidR="000D6C32" w:rsidRDefault="000D6C32">
            <w:pPr>
              <w:rPr>
                <w:sz w:val="24"/>
              </w:rPr>
            </w:pPr>
            <w:r>
              <w:rPr>
                <w:sz w:val="24"/>
              </w:rPr>
              <w:t>Tregenza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0DED08" w14:textId="77777777" w:rsidR="000D6C32" w:rsidRDefault="000D6C32">
            <w:pPr>
              <w:rPr>
                <w:sz w:val="24"/>
              </w:rPr>
            </w:pPr>
            <w:r>
              <w:rPr>
                <w:sz w:val="24"/>
              </w:rPr>
              <w:t>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4B15A4" w14:textId="77777777" w:rsidR="000D6C32" w:rsidRDefault="000D6C32">
            <w:pPr>
              <w:rPr>
                <w:sz w:val="24"/>
              </w:rPr>
            </w:pPr>
            <w:r>
              <w:rPr>
                <w:sz w:val="24"/>
              </w:rPr>
              <w:t>tailor</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F89DDDE" w14:textId="77777777" w:rsidR="000D6C32" w:rsidRDefault="000D6C32">
            <w:r>
              <w:rPr>
                <w:sz w:val="24"/>
              </w:rPr>
              <w:t>Cornwall</w:t>
            </w:r>
          </w:p>
        </w:tc>
      </w:tr>
      <w:tr w:rsidR="00277FF2" w14:paraId="6388AB03"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3C77D4BD" w14:textId="77777777" w:rsidR="000D6C32" w:rsidRDefault="000D6C32">
            <w:pPr>
              <w:rPr>
                <w:sz w:val="24"/>
              </w:rPr>
            </w:pPr>
            <w:r>
              <w:rPr>
                <w:sz w:val="24"/>
                <w:szCs w:val="24"/>
              </w:rPr>
              <w:t>GRACE</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C29184C" w14:textId="77777777" w:rsidR="000D6C32" w:rsidRDefault="000D6C32">
            <w:pPr>
              <w:rPr>
                <w:sz w:val="24"/>
              </w:rPr>
            </w:pPr>
            <w:r>
              <w:rPr>
                <w:sz w:val="24"/>
              </w:rPr>
              <w:t>Tregenza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95F9F2" w14:textId="77777777" w:rsidR="000D6C32" w:rsidRDefault="000D6C32">
            <w:pPr>
              <w:rPr>
                <w:sz w:val="24"/>
              </w:rPr>
            </w:pPr>
            <w:r>
              <w:rPr>
                <w:sz w:val="24"/>
              </w:rPr>
              <w:t xml:space="preserve">  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7A286B1"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115FC9C" w14:textId="77777777" w:rsidR="000D6C32" w:rsidRDefault="000D6C32">
            <w:r>
              <w:rPr>
                <w:sz w:val="24"/>
              </w:rPr>
              <w:t>Cornwall</w:t>
            </w:r>
          </w:p>
        </w:tc>
      </w:tr>
    </w:tbl>
    <w:p w14:paraId="0D1570BA" w14:textId="77777777" w:rsidR="000D6C32" w:rsidRDefault="000D6C32">
      <w:pPr>
        <w:pageBreakBefore/>
        <w:ind w:right="-1050"/>
        <w:rPr>
          <w:sz w:val="24"/>
        </w:rPr>
      </w:pPr>
      <w:r>
        <w:rPr>
          <w:b/>
          <w:sz w:val="24"/>
        </w:rPr>
        <w:t>OTHER INFORMATION ON ST ERTH FAMILY 3 (continued)</w:t>
      </w:r>
    </w:p>
    <w:p w14:paraId="0A9252DC" w14:textId="77777777" w:rsidR="000D6C32" w:rsidRDefault="000D6C32">
      <w:pPr>
        <w:ind w:right="-1050"/>
        <w:rPr>
          <w:sz w:val="24"/>
        </w:rPr>
      </w:pPr>
    </w:p>
    <w:p w14:paraId="2A8179BF" w14:textId="77777777" w:rsidR="000D6C32" w:rsidRDefault="000D6C32">
      <w:pPr>
        <w:ind w:right="-1050"/>
        <w:rPr>
          <w:sz w:val="24"/>
        </w:rPr>
      </w:pPr>
    </w:p>
    <w:p w14:paraId="4428543A" w14:textId="77777777" w:rsidR="000D6C32" w:rsidRDefault="000D6C32">
      <w:pPr>
        <w:ind w:right="-1050"/>
        <w:rPr>
          <w:sz w:val="24"/>
          <w:szCs w:val="24"/>
        </w:rPr>
      </w:pPr>
      <w:r>
        <w:rPr>
          <w:sz w:val="24"/>
        </w:rPr>
        <w:t xml:space="preserve">1851 census at 156 Chapel Row Plainangwary Redruth HO 107 piece 1915 folio 293 page 43 </w:t>
      </w:r>
      <w:hyperlink r:id="rId165" w:history="1">
        <w:r>
          <w:rPr>
            <w:rStyle w:val="Hyperlink"/>
            <w:sz w:val="24"/>
          </w:rPr>
          <w:t>www.findmypast.co.uk</w:t>
        </w:r>
      </w:hyperlink>
      <w:r>
        <w:rPr>
          <w:sz w:val="24"/>
        </w:rPr>
        <w:t xml:space="preserve"> </w:t>
      </w:r>
    </w:p>
    <w:tbl>
      <w:tblPr>
        <w:tblW w:w="0" w:type="auto"/>
        <w:tblInd w:w="1811" w:type="dxa"/>
        <w:tblLayout w:type="fixed"/>
        <w:tblLook w:val="0000" w:firstRow="0" w:lastRow="0" w:firstColumn="0" w:lastColumn="0" w:noHBand="0" w:noVBand="0"/>
      </w:tblPr>
      <w:tblGrid>
        <w:gridCol w:w="1820"/>
        <w:gridCol w:w="1276"/>
        <w:gridCol w:w="1276"/>
        <w:gridCol w:w="1275"/>
        <w:gridCol w:w="709"/>
        <w:gridCol w:w="1985"/>
        <w:gridCol w:w="2451"/>
      </w:tblGrid>
      <w:tr w:rsidR="00277FF2" w14:paraId="3AB78B0E"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5A34059E" w14:textId="77777777" w:rsidR="000D6C32" w:rsidRDefault="000D6C32">
            <w:pPr>
              <w:rPr>
                <w:sz w:val="24"/>
              </w:rPr>
            </w:pPr>
            <w:r>
              <w:rPr>
                <w:sz w:val="24"/>
                <w:szCs w:val="24"/>
              </w:rPr>
              <w:t>EDWARD</w:t>
            </w:r>
          </w:p>
        </w:tc>
        <w:tc>
          <w:tcPr>
            <w:tcW w:w="1276" w:type="dxa"/>
            <w:tcBorders>
              <w:top w:val="single" w:sz="4" w:space="0" w:color="auto"/>
              <w:left w:val="single" w:sz="4" w:space="0" w:color="auto"/>
              <w:right w:val="single" w:sz="4" w:space="0" w:color="auto"/>
            </w:tcBorders>
            <w:shd w:val="clear" w:color="auto" w:fill="auto"/>
          </w:tcPr>
          <w:p w14:paraId="18C8625B" w14:textId="77777777" w:rsidR="000D6C32" w:rsidRDefault="000D6C32">
            <w:pPr>
              <w:rPr>
                <w:sz w:val="24"/>
              </w:rPr>
            </w:pPr>
            <w:r>
              <w:rPr>
                <w:sz w:val="24"/>
              </w:rPr>
              <w:t>Tregenza</w:t>
            </w:r>
          </w:p>
        </w:tc>
        <w:tc>
          <w:tcPr>
            <w:tcW w:w="1276" w:type="dxa"/>
            <w:tcBorders>
              <w:top w:val="single" w:sz="4" w:space="0" w:color="auto"/>
              <w:left w:val="single" w:sz="4" w:space="0" w:color="auto"/>
              <w:right w:val="single" w:sz="4" w:space="0" w:color="auto"/>
            </w:tcBorders>
            <w:shd w:val="clear" w:color="auto" w:fill="auto"/>
          </w:tcPr>
          <w:p w14:paraId="5A71FC5F" w14:textId="77777777" w:rsidR="000D6C32" w:rsidRDefault="000D6C32">
            <w:pPr>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61EBB502" w14:textId="77777777" w:rsidR="000D6C32" w:rsidRDefault="000D6C32">
            <w:pPr>
              <w:rPr>
                <w:sz w:val="24"/>
              </w:rPr>
            </w:pPr>
            <w:r>
              <w:rPr>
                <w:sz w:val="24"/>
              </w:rPr>
              <w:t>married</w:t>
            </w:r>
          </w:p>
        </w:tc>
        <w:tc>
          <w:tcPr>
            <w:tcW w:w="709" w:type="dxa"/>
            <w:tcBorders>
              <w:top w:val="single" w:sz="4" w:space="0" w:color="auto"/>
              <w:left w:val="single" w:sz="4" w:space="0" w:color="auto"/>
              <w:right w:val="single" w:sz="4" w:space="0" w:color="auto"/>
            </w:tcBorders>
            <w:shd w:val="clear" w:color="auto" w:fill="auto"/>
          </w:tcPr>
          <w:p w14:paraId="2A8BE82B" w14:textId="77777777" w:rsidR="000D6C32" w:rsidRDefault="000D6C32">
            <w:pPr>
              <w:rPr>
                <w:sz w:val="24"/>
              </w:rPr>
            </w:pPr>
            <w:r>
              <w:rPr>
                <w:sz w:val="24"/>
              </w:rPr>
              <w:t>51</w:t>
            </w:r>
          </w:p>
        </w:tc>
        <w:tc>
          <w:tcPr>
            <w:tcW w:w="1985" w:type="dxa"/>
            <w:tcBorders>
              <w:top w:val="single" w:sz="4" w:space="0" w:color="auto"/>
              <w:left w:val="single" w:sz="4" w:space="0" w:color="auto"/>
              <w:right w:val="single" w:sz="4" w:space="0" w:color="auto"/>
            </w:tcBorders>
            <w:shd w:val="clear" w:color="auto" w:fill="auto"/>
          </w:tcPr>
          <w:p w14:paraId="54567650" w14:textId="77777777" w:rsidR="000D6C32" w:rsidRDefault="000D6C32">
            <w:pPr>
              <w:rPr>
                <w:sz w:val="24"/>
              </w:rPr>
            </w:pPr>
            <w:r>
              <w:rPr>
                <w:sz w:val="24"/>
              </w:rPr>
              <w:t>boiler builder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405B9DA" w14:textId="77777777" w:rsidR="000D6C32" w:rsidRDefault="000D6C32">
            <w:r>
              <w:rPr>
                <w:sz w:val="24"/>
              </w:rPr>
              <w:t>Phillack</w:t>
            </w:r>
          </w:p>
        </w:tc>
      </w:tr>
      <w:tr w:rsidR="00277FF2" w14:paraId="7FC9605C"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2E5E6E08" w14:textId="77777777" w:rsidR="000D6C32" w:rsidRDefault="000D6C32">
            <w:pPr>
              <w:rPr>
                <w:sz w:val="24"/>
              </w:rPr>
            </w:pPr>
            <w:r>
              <w:rPr>
                <w:sz w:val="24"/>
                <w:szCs w:val="24"/>
              </w:rPr>
              <w:t>SUSAN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77AFE97E" w14:textId="77777777" w:rsidR="000D6C32" w:rsidRDefault="000D6C32">
            <w:pPr>
              <w:rPr>
                <w:sz w:val="24"/>
              </w:rPr>
            </w:pPr>
            <w:r>
              <w:rPr>
                <w:sz w:val="24"/>
              </w:rPr>
              <w:t>Tregenza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329D76A4" w14:textId="77777777" w:rsidR="000D6C32" w:rsidRDefault="000D6C32">
            <w:pPr>
              <w:rPr>
                <w:sz w:val="24"/>
              </w:rPr>
            </w:pPr>
            <w:r>
              <w:rPr>
                <w:sz w:val="24"/>
              </w:rPr>
              <w:t>wife</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5DDD52C2" w14:textId="77777777" w:rsidR="000D6C32" w:rsidRDefault="000D6C32">
            <w:pPr>
              <w:rPr>
                <w:sz w:val="24"/>
              </w:rPr>
            </w:pPr>
            <w:r>
              <w:rPr>
                <w:sz w:val="24"/>
              </w:rPr>
              <w:t>married</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0EBCCCDF" w14:textId="77777777" w:rsidR="000D6C32" w:rsidRDefault="000D6C32">
            <w:pPr>
              <w:rPr>
                <w:sz w:val="24"/>
              </w:rPr>
            </w:pPr>
            <w:r>
              <w:rPr>
                <w:sz w:val="24"/>
              </w:rPr>
              <w:t>53</w:t>
            </w:r>
          </w:p>
        </w:tc>
        <w:tc>
          <w:tcPr>
            <w:tcW w:w="1985" w:type="dxa"/>
            <w:tcBorders>
              <w:top w:val="single" w:sz="4" w:space="0" w:color="000000"/>
              <w:left w:val="single" w:sz="4" w:space="0" w:color="auto"/>
              <w:bottom w:val="single" w:sz="4" w:space="0" w:color="000000"/>
              <w:right w:val="single" w:sz="4" w:space="0" w:color="auto"/>
            </w:tcBorders>
            <w:shd w:val="clear" w:color="auto" w:fill="auto"/>
          </w:tcPr>
          <w:p w14:paraId="7C0C4C2B"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7ED3008F" w14:textId="77777777" w:rsidR="000D6C32" w:rsidRDefault="000D6C32">
            <w:r>
              <w:rPr>
                <w:sz w:val="24"/>
                <w:szCs w:val="24"/>
              </w:rPr>
              <w:t>Gwennap</w:t>
            </w:r>
          </w:p>
        </w:tc>
      </w:tr>
      <w:tr w:rsidR="00277FF2" w14:paraId="50FE7836"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6B82B7B5" w14:textId="77777777" w:rsidR="000D6C32" w:rsidRDefault="000D6C32">
            <w:pPr>
              <w:rPr>
                <w:sz w:val="24"/>
              </w:rPr>
            </w:pPr>
            <w:r>
              <w:rPr>
                <w:sz w:val="24"/>
                <w:szCs w:val="24"/>
              </w:rPr>
              <w:t>SUSANNA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10CE9890" w14:textId="77777777" w:rsidR="000D6C32" w:rsidRDefault="000D6C32">
            <w:pPr>
              <w:rPr>
                <w:sz w:val="24"/>
              </w:rPr>
            </w:pPr>
            <w:r>
              <w:rPr>
                <w:sz w:val="24"/>
              </w:rPr>
              <w:t>Tregenza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60BF7EE3" w14:textId="77777777" w:rsidR="000D6C32" w:rsidRDefault="000D6C32">
            <w:pPr>
              <w:rPr>
                <w:sz w:val="24"/>
              </w:rPr>
            </w:pPr>
            <w:r>
              <w:rPr>
                <w:sz w:val="24"/>
              </w:rPr>
              <w:t>daughter</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2D73BB9C" w14:textId="77777777" w:rsidR="000D6C32" w:rsidRDefault="000D6C32">
            <w:pPr>
              <w:rPr>
                <w:sz w:val="24"/>
              </w:rPr>
            </w:pPr>
            <w:r>
              <w:rPr>
                <w:sz w:val="24"/>
              </w:rPr>
              <w:t>unmarried</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4BF10DC9" w14:textId="77777777" w:rsidR="000D6C32" w:rsidRDefault="000D6C32">
            <w:pPr>
              <w:rPr>
                <w:sz w:val="24"/>
              </w:rPr>
            </w:pPr>
            <w:r>
              <w:rPr>
                <w:sz w:val="24"/>
              </w:rPr>
              <w:t>23</w:t>
            </w:r>
          </w:p>
        </w:tc>
        <w:tc>
          <w:tcPr>
            <w:tcW w:w="1985" w:type="dxa"/>
            <w:tcBorders>
              <w:top w:val="single" w:sz="4" w:space="0" w:color="000000"/>
              <w:left w:val="single" w:sz="4" w:space="0" w:color="auto"/>
              <w:bottom w:val="single" w:sz="4" w:space="0" w:color="000000"/>
              <w:right w:val="single" w:sz="4" w:space="0" w:color="auto"/>
            </w:tcBorders>
            <w:shd w:val="clear" w:color="auto" w:fill="auto"/>
          </w:tcPr>
          <w:p w14:paraId="79AAC81C" w14:textId="77777777" w:rsidR="000D6C32" w:rsidRDefault="000D6C32">
            <w:pPr>
              <w:rPr>
                <w:sz w:val="24"/>
              </w:rPr>
            </w:pPr>
            <w:r>
              <w:rPr>
                <w:sz w:val="24"/>
              </w:rPr>
              <w:t>tailoress</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7CBD030" w14:textId="77777777" w:rsidR="000D6C32" w:rsidRDefault="000D6C32">
            <w:r>
              <w:rPr>
                <w:sz w:val="24"/>
              </w:rPr>
              <w:t>Phillack</w:t>
            </w:r>
          </w:p>
        </w:tc>
      </w:tr>
      <w:tr w:rsidR="00277FF2" w14:paraId="3C093AB2"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D5680FD" w14:textId="77777777" w:rsidR="000D6C32" w:rsidRDefault="000D6C32">
            <w:pPr>
              <w:rPr>
                <w:sz w:val="24"/>
              </w:rPr>
            </w:pPr>
            <w:r>
              <w:rPr>
                <w:sz w:val="24"/>
                <w:szCs w:val="24"/>
              </w:rPr>
              <w:t>MARYANNA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0A9F4DCB" w14:textId="77777777" w:rsidR="000D6C32" w:rsidRDefault="000D6C32">
            <w:pPr>
              <w:rPr>
                <w:sz w:val="24"/>
              </w:rPr>
            </w:pPr>
            <w:r>
              <w:rPr>
                <w:sz w:val="24"/>
              </w:rPr>
              <w:t>Tregenza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1C781D18" w14:textId="77777777" w:rsidR="000D6C32" w:rsidRDefault="000D6C32">
            <w:pPr>
              <w:rPr>
                <w:sz w:val="24"/>
              </w:rPr>
            </w:pPr>
            <w:r>
              <w:rPr>
                <w:sz w:val="24"/>
              </w:rPr>
              <w:t>daughter</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4700EBF9" w14:textId="77777777" w:rsidR="000D6C32" w:rsidRDefault="000D6C32">
            <w:pPr>
              <w:rPr>
                <w:sz w:val="24"/>
              </w:rPr>
            </w:pPr>
            <w:r>
              <w:rPr>
                <w:sz w:val="24"/>
              </w:rPr>
              <w:t>unmarried</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09698986" w14:textId="77777777" w:rsidR="000D6C32" w:rsidRDefault="000D6C32">
            <w:pPr>
              <w:rPr>
                <w:sz w:val="24"/>
              </w:rPr>
            </w:pPr>
            <w:r>
              <w:rPr>
                <w:sz w:val="24"/>
              </w:rPr>
              <w:t>20</w:t>
            </w:r>
          </w:p>
        </w:tc>
        <w:tc>
          <w:tcPr>
            <w:tcW w:w="1985" w:type="dxa"/>
            <w:tcBorders>
              <w:top w:val="single" w:sz="4" w:space="0" w:color="000000"/>
              <w:left w:val="single" w:sz="4" w:space="0" w:color="auto"/>
              <w:bottom w:val="single" w:sz="4" w:space="0" w:color="000000"/>
              <w:right w:val="single" w:sz="4" w:space="0" w:color="auto"/>
            </w:tcBorders>
            <w:shd w:val="clear" w:color="auto" w:fill="auto"/>
          </w:tcPr>
          <w:p w14:paraId="30CD99E5" w14:textId="77777777" w:rsidR="000D6C32" w:rsidRDefault="000D6C32">
            <w:pPr>
              <w:rPr>
                <w:sz w:val="24"/>
              </w:rPr>
            </w:pPr>
            <w:r>
              <w:rPr>
                <w:sz w:val="24"/>
              </w:rPr>
              <w:t>dressmaker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A95B337" w14:textId="77777777" w:rsidR="000D6C32" w:rsidRDefault="000D6C32">
            <w:r>
              <w:rPr>
                <w:sz w:val="24"/>
              </w:rPr>
              <w:t>Phillack</w:t>
            </w:r>
          </w:p>
        </w:tc>
      </w:tr>
      <w:tr w:rsidR="00277FF2" w14:paraId="6DC84349"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491D7FDA" w14:textId="77777777" w:rsidR="000D6C32" w:rsidRDefault="000D6C32">
            <w:pPr>
              <w:rPr>
                <w:sz w:val="24"/>
              </w:rPr>
            </w:pPr>
            <w:r>
              <w:rPr>
                <w:sz w:val="24"/>
                <w:szCs w:val="24"/>
              </w:rPr>
              <w:t>JOHN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0BBEA916" w14:textId="77777777" w:rsidR="000D6C32" w:rsidRDefault="000D6C32">
            <w:pPr>
              <w:rPr>
                <w:sz w:val="24"/>
              </w:rPr>
            </w:pPr>
            <w:r>
              <w:rPr>
                <w:sz w:val="24"/>
              </w:rPr>
              <w:t>Tregenza</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2C697122" w14:textId="77777777" w:rsidR="000D6C32" w:rsidRDefault="000D6C32">
            <w:pPr>
              <w:rPr>
                <w:sz w:val="24"/>
              </w:rPr>
            </w:pPr>
            <w:r>
              <w:rPr>
                <w:sz w:val="24"/>
              </w:rPr>
              <w:t>son</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6425EB68" w14:textId="77777777" w:rsidR="000D6C32" w:rsidRDefault="000D6C32">
            <w:pPr>
              <w:rPr>
                <w:sz w:val="24"/>
              </w:rPr>
            </w:pPr>
            <w:r>
              <w:rPr>
                <w:sz w:val="24"/>
              </w:rPr>
              <w:t>unmarried</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1DC4EE9E" w14:textId="77777777" w:rsidR="000D6C32" w:rsidRDefault="000D6C32">
            <w:pPr>
              <w:rPr>
                <w:sz w:val="24"/>
              </w:rPr>
            </w:pPr>
            <w:r>
              <w:rPr>
                <w:sz w:val="24"/>
              </w:rPr>
              <w:t>18</w:t>
            </w:r>
          </w:p>
        </w:tc>
        <w:tc>
          <w:tcPr>
            <w:tcW w:w="1985" w:type="dxa"/>
            <w:tcBorders>
              <w:top w:val="single" w:sz="4" w:space="0" w:color="000000"/>
              <w:left w:val="single" w:sz="4" w:space="0" w:color="auto"/>
              <w:bottom w:val="single" w:sz="4" w:space="0" w:color="000000"/>
              <w:right w:val="single" w:sz="4" w:space="0" w:color="auto"/>
            </w:tcBorders>
            <w:shd w:val="clear" w:color="auto" w:fill="auto"/>
          </w:tcPr>
          <w:p w14:paraId="2702E437" w14:textId="77777777" w:rsidR="000D6C32" w:rsidRDefault="000D6C32">
            <w:pPr>
              <w:rPr>
                <w:sz w:val="24"/>
              </w:rPr>
            </w:pPr>
            <w:r>
              <w:rPr>
                <w:sz w:val="24"/>
              </w:rPr>
              <w:t>boiler builder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4F9CA07" w14:textId="77777777" w:rsidR="000D6C32" w:rsidRDefault="000D6C32">
            <w:r>
              <w:rPr>
                <w:sz w:val="24"/>
              </w:rPr>
              <w:t>Phillack</w:t>
            </w:r>
          </w:p>
        </w:tc>
      </w:tr>
      <w:tr w:rsidR="00277FF2" w14:paraId="7BA44FFB" w14:textId="77777777" w:rsidTr="00841EF2">
        <w:tc>
          <w:tcPr>
            <w:tcW w:w="1820" w:type="dxa"/>
            <w:tcBorders>
              <w:top w:val="single" w:sz="4" w:space="0" w:color="auto"/>
              <w:left w:val="single" w:sz="4" w:space="0" w:color="auto"/>
              <w:bottom w:val="single" w:sz="4" w:space="0" w:color="auto"/>
              <w:right w:val="single" w:sz="4" w:space="0" w:color="auto"/>
            </w:tcBorders>
            <w:shd w:val="clear" w:color="auto" w:fill="auto"/>
          </w:tcPr>
          <w:p w14:paraId="36CA3212" w14:textId="77777777" w:rsidR="000D6C32" w:rsidRDefault="000D6C32">
            <w:pPr>
              <w:rPr>
                <w:sz w:val="24"/>
              </w:rPr>
            </w:pPr>
            <w:r>
              <w:rPr>
                <w:sz w:val="24"/>
                <w:szCs w:val="24"/>
              </w:rPr>
              <w:t>GRACE</w:t>
            </w:r>
          </w:p>
        </w:tc>
        <w:tc>
          <w:tcPr>
            <w:tcW w:w="1276" w:type="dxa"/>
            <w:tcBorders>
              <w:left w:val="single" w:sz="4" w:space="0" w:color="auto"/>
              <w:bottom w:val="single" w:sz="4" w:space="0" w:color="auto"/>
              <w:right w:val="single" w:sz="4" w:space="0" w:color="auto"/>
            </w:tcBorders>
            <w:shd w:val="clear" w:color="auto" w:fill="auto"/>
          </w:tcPr>
          <w:p w14:paraId="05EF9B68" w14:textId="77777777" w:rsidR="000D6C32" w:rsidRDefault="000D6C32">
            <w:pPr>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5429A777" w14:textId="77777777" w:rsidR="000D6C32" w:rsidRDefault="000D6C32">
            <w:pPr>
              <w:rPr>
                <w:sz w:val="24"/>
              </w:rPr>
            </w:pPr>
            <w:r>
              <w:rPr>
                <w:sz w:val="24"/>
              </w:rPr>
              <w:t>daughter</w:t>
            </w:r>
          </w:p>
        </w:tc>
        <w:tc>
          <w:tcPr>
            <w:tcW w:w="1275" w:type="dxa"/>
            <w:tcBorders>
              <w:left w:val="single" w:sz="4" w:space="0" w:color="auto"/>
              <w:bottom w:val="single" w:sz="4" w:space="0" w:color="auto"/>
              <w:right w:val="single" w:sz="4" w:space="0" w:color="auto"/>
            </w:tcBorders>
            <w:shd w:val="clear" w:color="auto" w:fill="auto"/>
          </w:tcPr>
          <w:p w14:paraId="5D0A7365" w14:textId="77777777" w:rsidR="000D6C32" w:rsidRDefault="000D6C32">
            <w:pPr>
              <w:rPr>
                <w:sz w:val="24"/>
              </w:rPr>
            </w:pPr>
            <w:r>
              <w:rPr>
                <w:sz w:val="24"/>
              </w:rPr>
              <w:t>unmarried</w:t>
            </w:r>
          </w:p>
        </w:tc>
        <w:tc>
          <w:tcPr>
            <w:tcW w:w="709" w:type="dxa"/>
            <w:tcBorders>
              <w:left w:val="single" w:sz="4" w:space="0" w:color="auto"/>
              <w:bottom w:val="single" w:sz="4" w:space="0" w:color="auto"/>
              <w:right w:val="single" w:sz="4" w:space="0" w:color="auto"/>
            </w:tcBorders>
            <w:shd w:val="clear" w:color="auto" w:fill="auto"/>
          </w:tcPr>
          <w:p w14:paraId="74F9CA7F" w14:textId="77777777" w:rsidR="000D6C32" w:rsidRDefault="000D6C32">
            <w:pPr>
              <w:rPr>
                <w:sz w:val="24"/>
              </w:rPr>
            </w:pPr>
            <w:r>
              <w:rPr>
                <w:sz w:val="24"/>
              </w:rPr>
              <w:t>15</w:t>
            </w:r>
          </w:p>
        </w:tc>
        <w:tc>
          <w:tcPr>
            <w:tcW w:w="1985" w:type="dxa"/>
            <w:tcBorders>
              <w:left w:val="single" w:sz="4" w:space="0" w:color="auto"/>
              <w:bottom w:val="single" w:sz="4" w:space="0" w:color="auto"/>
              <w:right w:val="single" w:sz="4" w:space="0" w:color="auto"/>
            </w:tcBorders>
            <w:shd w:val="clear" w:color="auto" w:fill="auto"/>
          </w:tcPr>
          <w:p w14:paraId="2DDA5E0D" w14:textId="77777777" w:rsidR="000D6C32" w:rsidRDefault="000D6C32">
            <w:pPr>
              <w:rPr>
                <w:sz w:val="24"/>
              </w:rPr>
            </w:pPr>
            <w:r>
              <w:rPr>
                <w:sz w:val="24"/>
              </w:rPr>
              <w:t>tailoress</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D56F290" w14:textId="77777777" w:rsidR="000D6C32" w:rsidRDefault="000D6C32">
            <w:r>
              <w:rPr>
                <w:sz w:val="24"/>
              </w:rPr>
              <w:t>Phillack</w:t>
            </w:r>
          </w:p>
        </w:tc>
      </w:tr>
    </w:tbl>
    <w:p w14:paraId="699D4FEF" w14:textId="77777777" w:rsidR="000D6C32" w:rsidRDefault="000D6C32">
      <w:pPr>
        <w:ind w:right="-1050"/>
        <w:rPr>
          <w:b/>
          <w:sz w:val="24"/>
        </w:rPr>
      </w:pPr>
    </w:p>
    <w:p w14:paraId="5310787D" w14:textId="77777777" w:rsidR="000D6C32" w:rsidRDefault="000D6C32">
      <w:pPr>
        <w:ind w:right="-1050"/>
        <w:rPr>
          <w:sz w:val="24"/>
          <w:szCs w:val="24"/>
        </w:rPr>
      </w:pPr>
      <w:r>
        <w:rPr>
          <w:sz w:val="24"/>
        </w:rPr>
        <w:t>1901 census at 17 Bedford Street Wolverton Stony Stratford Buckinghamshire RG13/1414 page 29</w:t>
      </w:r>
    </w:p>
    <w:tbl>
      <w:tblPr>
        <w:tblW w:w="0" w:type="auto"/>
        <w:tblInd w:w="1811" w:type="dxa"/>
        <w:tblLayout w:type="fixed"/>
        <w:tblLook w:val="0000" w:firstRow="0" w:lastRow="0" w:firstColumn="0" w:lastColumn="0" w:noHBand="0" w:noVBand="0"/>
      </w:tblPr>
      <w:tblGrid>
        <w:gridCol w:w="1678"/>
        <w:gridCol w:w="1701"/>
        <w:gridCol w:w="1418"/>
        <w:gridCol w:w="992"/>
        <w:gridCol w:w="567"/>
        <w:gridCol w:w="1985"/>
        <w:gridCol w:w="2451"/>
      </w:tblGrid>
      <w:tr w:rsidR="00277FF2" w14:paraId="326077F6" w14:textId="77777777" w:rsidTr="00841EF2">
        <w:tc>
          <w:tcPr>
            <w:tcW w:w="1678" w:type="dxa"/>
            <w:tcBorders>
              <w:top w:val="single" w:sz="4" w:space="0" w:color="auto"/>
              <w:left w:val="single" w:sz="4" w:space="0" w:color="auto"/>
              <w:bottom w:val="single" w:sz="4" w:space="0" w:color="auto"/>
              <w:right w:val="single" w:sz="4" w:space="0" w:color="auto"/>
            </w:tcBorders>
            <w:shd w:val="clear" w:color="auto" w:fill="auto"/>
          </w:tcPr>
          <w:p w14:paraId="39EB2622" w14:textId="77777777" w:rsidR="000D6C32" w:rsidRDefault="000D6C32">
            <w:pPr>
              <w:rPr>
                <w:sz w:val="24"/>
              </w:rPr>
            </w:pPr>
            <w:r>
              <w:rPr>
                <w:sz w:val="24"/>
                <w:szCs w:val="24"/>
              </w:rPr>
              <w:t>HARRY</w:t>
            </w:r>
          </w:p>
        </w:tc>
        <w:tc>
          <w:tcPr>
            <w:tcW w:w="1701" w:type="dxa"/>
            <w:tcBorders>
              <w:top w:val="single" w:sz="4" w:space="0" w:color="auto"/>
              <w:left w:val="single" w:sz="4" w:space="0" w:color="auto"/>
              <w:right w:val="single" w:sz="4" w:space="0" w:color="auto"/>
            </w:tcBorders>
            <w:shd w:val="clear" w:color="auto" w:fill="auto"/>
          </w:tcPr>
          <w:p w14:paraId="0D22AE36" w14:textId="77777777" w:rsidR="000D6C32" w:rsidRDefault="000D6C32">
            <w:pPr>
              <w:rPr>
                <w:sz w:val="24"/>
              </w:rPr>
            </w:pPr>
            <w:r>
              <w:rPr>
                <w:sz w:val="24"/>
              </w:rPr>
              <w:t>Tregenza</w:t>
            </w:r>
          </w:p>
        </w:tc>
        <w:tc>
          <w:tcPr>
            <w:tcW w:w="1418" w:type="dxa"/>
            <w:tcBorders>
              <w:top w:val="single" w:sz="4" w:space="0" w:color="auto"/>
              <w:left w:val="single" w:sz="4" w:space="0" w:color="auto"/>
              <w:right w:val="single" w:sz="4" w:space="0" w:color="auto"/>
            </w:tcBorders>
            <w:shd w:val="clear" w:color="auto" w:fill="auto"/>
          </w:tcPr>
          <w:p w14:paraId="06820884"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458D5A96"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AD913E4" w14:textId="77777777" w:rsidR="000D6C32" w:rsidRDefault="000D6C32">
            <w:pPr>
              <w:rPr>
                <w:sz w:val="24"/>
              </w:rPr>
            </w:pPr>
            <w:r>
              <w:rPr>
                <w:sz w:val="24"/>
              </w:rPr>
              <w:t>40</w:t>
            </w:r>
          </w:p>
        </w:tc>
        <w:tc>
          <w:tcPr>
            <w:tcW w:w="1985" w:type="dxa"/>
            <w:tcBorders>
              <w:top w:val="single" w:sz="4" w:space="0" w:color="auto"/>
              <w:left w:val="single" w:sz="4" w:space="0" w:color="auto"/>
              <w:right w:val="single" w:sz="4" w:space="0" w:color="auto"/>
            </w:tcBorders>
            <w:shd w:val="clear" w:color="auto" w:fill="auto"/>
          </w:tcPr>
          <w:p w14:paraId="54DD0524" w14:textId="77777777" w:rsidR="000D6C32" w:rsidRDefault="000D6C32">
            <w:pPr>
              <w:rPr>
                <w:sz w:val="24"/>
              </w:rPr>
            </w:pPr>
            <w:r>
              <w:rPr>
                <w:sz w:val="24"/>
              </w:rPr>
              <w:t>railway worker *</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E1B24D3" w14:textId="77777777" w:rsidR="000D6C32" w:rsidRDefault="000D6C32">
            <w:r>
              <w:rPr>
                <w:sz w:val="24"/>
              </w:rPr>
              <w:t>Cornwall Truro</w:t>
            </w:r>
          </w:p>
        </w:tc>
      </w:tr>
      <w:tr w:rsidR="00277FF2" w14:paraId="2A3B7A01" w14:textId="77777777" w:rsidTr="00841EF2">
        <w:tc>
          <w:tcPr>
            <w:tcW w:w="1678" w:type="dxa"/>
            <w:tcBorders>
              <w:top w:val="single" w:sz="4" w:space="0" w:color="auto"/>
              <w:left w:val="single" w:sz="4" w:space="0" w:color="auto"/>
              <w:bottom w:val="single" w:sz="4" w:space="0" w:color="auto"/>
            </w:tcBorders>
            <w:shd w:val="clear" w:color="auto" w:fill="auto"/>
          </w:tcPr>
          <w:p w14:paraId="39E6F2E2" w14:textId="77777777" w:rsidR="000D6C32" w:rsidRDefault="000D6C32">
            <w:pPr>
              <w:rPr>
                <w:sz w:val="24"/>
              </w:rPr>
            </w:pPr>
            <w:r>
              <w:rPr>
                <w:sz w:val="24"/>
                <w:szCs w:val="24"/>
              </w:rPr>
              <w:t>HONOR</w:t>
            </w:r>
          </w:p>
        </w:tc>
        <w:tc>
          <w:tcPr>
            <w:tcW w:w="1701" w:type="dxa"/>
            <w:tcBorders>
              <w:top w:val="single" w:sz="4" w:space="0" w:color="000000"/>
              <w:left w:val="single" w:sz="4" w:space="0" w:color="000000"/>
              <w:bottom w:val="single" w:sz="4" w:space="0" w:color="000000"/>
            </w:tcBorders>
            <w:shd w:val="clear" w:color="auto" w:fill="auto"/>
          </w:tcPr>
          <w:p w14:paraId="6C008BC2" w14:textId="77777777" w:rsidR="000D6C32" w:rsidRDefault="000D6C32">
            <w:pPr>
              <w:rPr>
                <w:sz w:val="24"/>
              </w:rPr>
            </w:pPr>
            <w:r>
              <w:rPr>
                <w:sz w:val="24"/>
              </w:rPr>
              <w:t>Tregenza</w:t>
            </w:r>
          </w:p>
        </w:tc>
        <w:tc>
          <w:tcPr>
            <w:tcW w:w="1418" w:type="dxa"/>
            <w:tcBorders>
              <w:top w:val="single" w:sz="4" w:space="0" w:color="000000"/>
              <w:left w:val="single" w:sz="4" w:space="0" w:color="000000"/>
              <w:bottom w:val="single" w:sz="4" w:space="0" w:color="000000"/>
            </w:tcBorders>
            <w:shd w:val="clear" w:color="auto" w:fill="auto"/>
          </w:tcPr>
          <w:p w14:paraId="6BFE9280"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2047309D"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620B11A" w14:textId="77777777" w:rsidR="000D6C32" w:rsidRDefault="000D6C32">
            <w:pPr>
              <w:rPr>
                <w:sz w:val="24"/>
              </w:rPr>
            </w:pPr>
            <w:r>
              <w:rPr>
                <w:sz w:val="24"/>
              </w:rPr>
              <w:t>38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0F3729E2"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24E8B1B" w14:textId="77777777" w:rsidR="000D6C32" w:rsidRDefault="000D6C32">
            <w:r>
              <w:rPr>
                <w:sz w:val="24"/>
                <w:szCs w:val="24"/>
              </w:rPr>
              <w:t>Wilts Marlborough</w:t>
            </w:r>
          </w:p>
        </w:tc>
      </w:tr>
      <w:tr w:rsidR="00277FF2" w14:paraId="5B601CC6" w14:textId="77777777" w:rsidTr="00841EF2">
        <w:tc>
          <w:tcPr>
            <w:tcW w:w="1678" w:type="dxa"/>
            <w:tcBorders>
              <w:top w:val="single" w:sz="4" w:space="0" w:color="auto"/>
              <w:left w:val="single" w:sz="4" w:space="0" w:color="auto"/>
              <w:bottom w:val="single" w:sz="4" w:space="0" w:color="auto"/>
            </w:tcBorders>
            <w:shd w:val="clear" w:color="auto" w:fill="auto"/>
          </w:tcPr>
          <w:p w14:paraId="46C4411E" w14:textId="77777777" w:rsidR="000D6C32" w:rsidRDefault="000D6C32">
            <w:pPr>
              <w:rPr>
                <w:sz w:val="24"/>
              </w:rPr>
            </w:pPr>
            <w:r>
              <w:rPr>
                <w:sz w:val="24"/>
                <w:szCs w:val="24"/>
              </w:rPr>
              <w:t>FREDERICK</w:t>
            </w:r>
          </w:p>
        </w:tc>
        <w:tc>
          <w:tcPr>
            <w:tcW w:w="1701" w:type="dxa"/>
            <w:tcBorders>
              <w:top w:val="single" w:sz="4" w:space="0" w:color="000000"/>
              <w:left w:val="single" w:sz="4" w:space="0" w:color="000000"/>
              <w:bottom w:val="single" w:sz="4" w:space="0" w:color="000000"/>
            </w:tcBorders>
            <w:shd w:val="clear" w:color="auto" w:fill="auto"/>
          </w:tcPr>
          <w:p w14:paraId="7203040C" w14:textId="77777777" w:rsidR="000D6C32" w:rsidRDefault="000D6C32">
            <w:pPr>
              <w:rPr>
                <w:sz w:val="24"/>
              </w:rPr>
            </w:pPr>
            <w:r>
              <w:rPr>
                <w:sz w:val="24"/>
              </w:rPr>
              <w:t>Tregenza</w:t>
            </w:r>
          </w:p>
        </w:tc>
        <w:tc>
          <w:tcPr>
            <w:tcW w:w="1418" w:type="dxa"/>
            <w:tcBorders>
              <w:top w:val="single" w:sz="4" w:space="0" w:color="000000"/>
              <w:left w:val="single" w:sz="4" w:space="0" w:color="000000"/>
              <w:bottom w:val="single" w:sz="4" w:space="0" w:color="000000"/>
            </w:tcBorders>
            <w:shd w:val="clear" w:color="auto" w:fill="auto"/>
          </w:tcPr>
          <w:p w14:paraId="78BF2CA1" w14:textId="77777777" w:rsidR="000D6C32" w:rsidRDefault="000D6C32">
            <w:pPr>
              <w:rPr>
                <w:sz w:val="24"/>
              </w:rPr>
            </w:pPr>
            <w:r>
              <w:rPr>
                <w:sz w:val="24"/>
              </w:rPr>
              <w:t>brother</w:t>
            </w:r>
          </w:p>
        </w:tc>
        <w:tc>
          <w:tcPr>
            <w:tcW w:w="992" w:type="dxa"/>
            <w:tcBorders>
              <w:top w:val="single" w:sz="4" w:space="0" w:color="000000"/>
              <w:left w:val="single" w:sz="4" w:space="0" w:color="000000"/>
              <w:bottom w:val="single" w:sz="4" w:space="0" w:color="000000"/>
            </w:tcBorders>
            <w:shd w:val="clear" w:color="auto" w:fill="auto"/>
          </w:tcPr>
          <w:p w14:paraId="59200875"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CF166F7" w14:textId="77777777" w:rsidR="000D6C32" w:rsidRDefault="000D6C32">
            <w:pPr>
              <w:rPr>
                <w:sz w:val="24"/>
              </w:rPr>
            </w:pPr>
            <w:r>
              <w:rPr>
                <w:sz w:val="24"/>
              </w:rPr>
              <w:t>42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407F23E"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0FE4E634" w14:textId="77777777" w:rsidR="000D6C32" w:rsidRDefault="000D6C32">
            <w:r>
              <w:rPr>
                <w:sz w:val="24"/>
              </w:rPr>
              <w:t>Cornwall Truro</w:t>
            </w:r>
          </w:p>
        </w:tc>
      </w:tr>
      <w:tr w:rsidR="00277FF2" w14:paraId="76087143" w14:textId="77777777" w:rsidTr="00841EF2">
        <w:tc>
          <w:tcPr>
            <w:tcW w:w="1678" w:type="dxa"/>
            <w:tcBorders>
              <w:top w:val="single" w:sz="4" w:space="0" w:color="auto"/>
              <w:left w:val="single" w:sz="4" w:space="0" w:color="auto"/>
              <w:bottom w:val="single" w:sz="4" w:space="0" w:color="auto"/>
            </w:tcBorders>
            <w:shd w:val="clear" w:color="auto" w:fill="auto"/>
          </w:tcPr>
          <w:p w14:paraId="113CC780" w14:textId="77777777" w:rsidR="000D6C32" w:rsidRDefault="000D6C32">
            <w:pPr>
              <w:rPr>
                <w:sz w:val="24"/>
              </w:rPr>
            </w:pPr>
            <w:r>
              <w:rPr>
                <w:sz w:val="24"/>
                <w:szCs w:val="24"/>
              </w:rPr>
              <w:t>PHILLIPA</w:t>
            </w:r>
          </w:p>
        </w:tc>
        <w:tc>
          <w:tcPr>
            <w:tcW w:w="1701" w:type="dxa"/>
            <w:tcBorders>
              <w:top w:val="single" w:sz="4" w:space="0" w:color="000000"/>
              <w:left w:val="single" w:sz="4" w:space="0" w:color="000000"/>
              <w:bottom w:val="single" w:sz="4" w:space="0" w:color="000000"/>
            </w:tcBorders>
            <w:shd w:val="clear" w:color="auto" w:fill="auto"/>
          </w:tcPr>
          <w:p w14:paraId="63BE3EBB" w14:textId="77777777" w:rsidR="000D6C32" w:rsidRDefault="000D6C32">
            <w:pPr>
              <w:rPr>
                <w:sz w:val="24"/>
              </w:rPr>
            </w:pPr>
            <w:r>
              <w:rPr>
                <w:sz w:val="24"/>
              </w:rPr>
              <w:t>Tregenza</w:t>
            </w:r>
          </w:p>
        </w:tc>
        <w:tc>
          <w:tcPr>
            <w:tcW w:w="1418" w:type="dxa"/>
            <w:tcBorders>
              <w:top w:val="single" w:sz="4" w:space="0" w:color="000000"/>
              <w:left w:val="single" w:sz="4" w:space="0" w:color="000000"/>
              <w:bottom w:val="single" w:sz="4" w:space="0" w:color="000000"/>
            </w:tcBorders>
            <w:shd w:val="clear" w:color="auto" w:fill="auto"/>
          </w:tcPr>
          <w:p w14:paraId="147985D8" w14:textId="77777777" w:rsidR="000D6C32" w:rsidRDefault="000D6C32">
            <w:pPr>
              <w:rPr>
                <w:sz w:val="24"/>
              </w:rPr>
            </w:pPr>
            <w:r>
              <w:rPr>
                <w:sz w:val="24"/>
              </w:rPr>
              <w:t>stepmother</w:t>
            </w:r>
          </w:p>
        </w:tc>
        <w:tc>
          <w:tcPr>
            <w:tcW w:w="992" w:type="dxa"/>
            <w:tcBorders>
              <w:top w:val="single" w:sz="4" w:space="0" w:color="000000"/>
              <w:left w:val="single" w:sz="4" w:space="0" w:color="000000"/>
              <w:bottom w:val="single" w:sz="4" w:space="0" w:color="000000"/>
            </w:tcBorders>
            <w:shd w:val="clear" w:color="auto" w:fill="auto"/>
          </w:tcPr>
          <w:p w14:paraId="15107741" w14:textId="77777777" w:rsidR="000D6C32" w:rsidRDefault="000D6C32">
            <w:pPr>
              <w:rPr>
                <w:sz w:val="24"/>
              </w:rPr>
            </w:pPr>
            <w:r>
              <w:rPr>
                <w:sz w:val="24"/>
              </w:rPr>
              <w:t>widow</w:t>
            </w:r>
          </w:p>
        </w:tc>
        <w:tc>
          <w:tcPr>
            <w:tcW w:w="567" w:type="dxa"/>
            <w:tcBorders>
              <w:top w:val="single" w:sz="4" w:space="0" w:color="000000"/>
              <w:left w:val="single" w:sz="4" w:space="0" w:color="000000"/>
              <w:bottom w:val="single" w:sz="4" w:space="0" w:color="000000"/>
            </w:tcBorders>
            <w:shd w:val="clear" w:color="auto" w:fill="auto"/>
          </w:tcPr>
          <w:p w14:paraId="33BBAC8A" w14:textId="77777777" w:rsidR="000D6C32" w:rsidRDefault="000D6C32">
            <w:pPr>
              <w:rPr>
                <w:sz w:val="24"/>
              </w:rPr>
            </w:pPr>
            <w:r>
              <w:rPr>
                <w:sz w:val="24"/>
              </w:rPr>
              <w:t>73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41D6FF40"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700B2146" w14:textId="77777777" w:rsidR="000D6C32" w:rsidRDefault="000D6C32">
            <w:r>
              <w:rPr>
                <w:sz w:val="24"/>
              </w:rPr>
              <w:t>Cornwall St Erth</w:t>
            </w:r>
          </w:p>
        </w:tc>
      </w:tr>
      <w:tr w:rsidR="00277FF2" w14:paraId="3D027994" w14:textId="77777777" w:rsidTr="00841EF2">
        <w:tc>
          <w:tcPr>
            <w:tcW w:w="1678" w:type="dxa"/>
            <w:tcBorders>
              <w:top w:val="single" w:sz="4" w:space="0" w:color="auto"/>
              <w:left w:val="single" w:sz="4" w:space="0" w:color="auto"/>
              <w:bottom w:val="single" w:sz="4" w:space="0" w:color="auto"/>
              <w:right w:val="single" w:sz="4" w:space="0" w:color="auto"/>
            </w:tcBorders>
            <w:shd w:val="clear" w:color="auto" w:fill="auto"/>
          </w:tcPr>
          <w:p w14:paraId="3CEE1AD7" w14:textId="77777777" w:rsidR="000D6C32" w:rsidRDefault="000D6C32">
            <w:pPr>
              <w:rPr>
                <w:sz w:val="24"/>
              </w:rPr>
            </w:pPr>
            <w:r>
              <w:rPr>
                <w:sz w:val="24"/>
                <w:szCs w:val="24"/>
              </w:rPr>
              <w:t>Maud-J.</w:t>
            </w:r>
          </w:p>
        </w:tc>
        <w:tc>
          <w:tcPr>
            <w:tcW w:w="1701" w:type="dxa"/>
            <w:tcBorders>
              <w:left w:val="single" w:sz="4" w:space="0" w:color="auto"/>
              <w:bottom w:val="single" w:sz="4" w:space="0" w:color="auto"/>
              <w:right w:val="single" w:sz="4" w:space="0" w:color="auto"/>
            </w:tcBorders>
            <w:shd w:val="clear" w:color="auto" w:fill="auto"/>
          </w:tcPr>
          <w:p w14:paraId="15887B8E" w14:textId="77777777" w:rsidR="000D6C32" w:rsidRDefault="000D6C32">
            <w:pPr>
              <w:rPr>
                <w:sz w:val="24"/>
              </w:rPr>
            </w:pPr>
            <w:r>
              <w:rPr>
                <w:sz w:val="24"/>
              </w:rPr>
              <w:t>?Clirfs/Chiss?</w:t>
            </w:r>
          </w:p>
        </w:tc>
        <w:tc>
          <w:tcPr>
            <w:tcW w:w="1418" w:type="dxa"/>
            <w:tcBorders>
              <w:left w:val="single" w:sz="4" w:space="0" w:color="auto"/>
              <w:bottom w:val="single" w:sz="4" w:space="0" w:color="auto"/>
              <w:right w:val="single" w:sz="4" w:space="0" w:color="auto"/>
            </w:tcBorders>
            <w:shd w:val="clear" w:color="auto" w:fill="auto"/>
          </w:tcPr>
          <w:p w14:paraId="2FF8BB12" w14:textId="77777777" w:rsidR="000D6C32" w:rsidRDefault="000D6C32">
            <w:pPr>
              <w:rPr>
                <w:sz w:val="24"/>
              </w:rPr>
            </w:pPr>
            <w:r>
              <w:rPr>
                <w:sz w:val="24"/>
              </w:rPr>
              <w:t>boarder</w:t>
            </w:r>
          </w:p>
        </w:tc>
        <w:tc>
          <w:tcPr>
            <w:tcW w:w="992" w:type="dxa"/>
            <w:tcBorders>
              <w:left w:val="single" w:sz="4" w:space="0" w:color="auto"/>
              <w:bottom w:val="single" w:sz="4" w:space="0" w:color="auto"/>
              <w:right w:val="single" w:sz="4" w:space="0" w:color="auto"/>
            </w:tcBorders>
            <w:shd w:val="clear" w:color="auto" w:fill="auto"/>
          </w:tcPr>
          <w:p w14:paraId="742D7C20"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0FFFC89F" w14:textId="77777777" w:rsidR="000D6C32" w:rsidRDefault="000D6C32">
            <w:pPr>
              <w:rPr>
                <w:sz w:val="24"/>
              </w:rPr>
            </w:pPr>
            <w:r>
              <w:rPr>
                <w:sz w:val="24"/>
              </w:rPr>
              <w:t>11</w:t>
            </w:r>
          </w:p>
        </w:tc>
        <w:tc>
          <w:tcPr>
            <w:tcW w:w="1985" w:type="dxa"/>
            <w:tcBorders>
              <w:left w:val="single" w:sz="4" w:space="0" w:color="auto"/>
              <w:bottom w:val="single" w:sz="4" w:space="0" w:color="auto"/>
              <w:right w:val="single" w:sz="4" w:space="0" w:color="auto"/>
            </w:tcBorders>
            <w:shd w:val="clear" w:color="auto" w:fill="auto"/>
          </w:tcPr>
          <w:p w14:paraId="62C02BF0"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01628E87" w14:textId="77777777" w:rsidR="000D6C32" w:rsidRDefault="000D6C32">
            <w:r>
              <w:rPr>
                <w:sz w:val="24"/>
              </w:rPr>
              <w:t>London Marylebone</w:t>
            </w:r>
          </w:p>
        </w:tc>
      </w:tr>
    </w:tbl>
    <w:p w14:paraId="22FF06E0" w14:textId="77777777" w:rsidR="000D6C32" w:rsidRDefault="000D6C32">
      <w:pPr>
        <w:ind w:left="7920" w:right="-1050"/>
        <w:rPr>
          <w:b/>
          <w:sz w:val="24"/>
        </w:rPr>
      </w:pPr>
      <w:r>
        <w:rPr>
          <w:sz w:val="24"/>
        </w:rPr>
        <w:t>* most words of the occupation undecipherable</w:t>
      </w:r>
    </w:p>
    <w:p w14:paraId="2CB771BA" w14:textId="77777777" w:rsidR="000D6C32" w:rsidRDefault="000D6C32">
      <w:pPr>
        <w:ind w:right="-1050"/>
        <w:rPr>
          <w:b/>
          <w:sz w:val="24"/>
        </w:rPr>
      </w:pPr>
    </w:p>
    <w:p w14:paraId="1492C8CF" w14:textId="77777777" w:rsidR="000D6C32" w:rsidRDefault="000D6C32">
      <w:pPr>
        <w:ind w:right="-1050"/>
        <w:rPr>
          <w:sz w:val="24"/>
          <w:szCs w:val="24"/>
        </w:rPr>
      </w:pPr>
      <w:r>
        <w:rPr>
          <w:sz w:val="24"/>
        </w:rPr>
        <w:t>1901 census at 31 Bedford Place Seaforth Ormskirk Lancashire RG13/3443 schedule 135 page 29</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276"/>
        <w:gridCol w:w="992"/>
        <w:gridCol w:w="1134"/>
        <w:gridCol w:w="567"/>
        <w:gridCol w:w="2977"/>
        <w:gridCol w:w="2451"/>
      </w:tblGrid>
      <w:tr w:rsidR="00277FF2" w14:paraId="72DFDDFD" w14:textId="77777777" w:rsidTr="000575F5">
        <w:tc>
          <w:tcPr>
            <w:tcW w:w="1395" w:type="dxa"/>
            <w:shd w:val="clear" w:color="auto" w:fill="auto"/>
          </w:tcPr>
          <w:p w14:paraId="5E2E77AD" w14:textId="77777777" w:rsidR="000D6C32" w:rsidRDefault="000D6C32">
            <w:pPr>
              <w:rPr>
                <w:sz w:val="24"/>
              </w:rPr>
            </w:pPr>
            <w:r>
              <w:rPr>
                <w:sz w:val="24"/>
                <w:szCs w:val="24"/>
              </w:rPr>
              <w:t>JOHN</w:t>
            </w:r>
          </w:p>
        </w:tc>
        <w:tc>
          <w:tcPr>
            <w:tcW w:w="1276" w:type="dxa"/>
            <w:shd w:val="clear" w:color="auto" w:fill="auto"/>
          </w:tcPr>
          <w:p w14:paraId="37B216D1" w14:textId="77777777" w:rsidR="000D6C32" w:rsidRDefault="000D6C32">
            <w:pPr>
              <w:rPr>
                <w:sz w:val="24"/>
              </w:rPr>
            </w:pPr>
            <w:r>
              <w:rPr>
                <w:sz w:val="24"/>
              </w:rPr>
              <w:t>Tregenza</w:t>
            </w:r>
          </w:p>
        </w:tc>
        <w:tc>
          <w:tcPr>
            <w:tcW w:w="992" w:type="dxa"/>
            <w:shd w:val="clear" w:color="auto" w:fill="auto"/>
          </w:tcPr>
          <w:p w14:paraId="46222A24" w14:textId="77777777" w:rsidR="000D6C32" w:rsidRDefault="000D6C32">
            <w:pPr>
              <w:rPr>
                <w:sz w:val="24"/>
              </w:rPr>
            </w:pPr>
            <w:r>
              <w:rPr>
                <w:sz w:val="24"/>
              </w:rPr>
              <w:t>head</w:t>
            </w:r>
          </w:p>
        </w:tc>
        <w:tc>
          <w:tcPr>
            <w:tcW w:w="1134" w:type="dxa"/>
            <w:shd w:val="clear" w:color="auto" w:fill="auto"/>
          </w:tcPr>
          <w:p w14:paraId="27B7753B" w14:textId="77777777" w:rsidR="000D6C32" w:rsidRDefault="000D6C32">
            <w:pPr>
              <w:rPr>
                <w:sz w:val="24"/>
              </w:rPr>
            </w:pPr>
            <w:r>
              <w:rPr>
                <w:sz w:val="24"/>
              </w:rPr>
              <w:t>married</w:t>
            </w:r>
          </w:p>
        </w:tc>
        <w:tc>
          <w:tcPr>
            <w:tcW w:w="567" w:type="dxa"/>
            <w:shd w:val="clear" w:color="auto" w:fill="auto"/>
          </w:tcPr>
          <w:p w14:paraId="44191D38" w14:textId="77777777" w:rsidR="000D6C32" w:rsidRDefault="000D6C32">
            <w:pPr>
              <w:rPr>
                <w:sz w:val="24"/>
              </w:rPr>
            </w:pPr>
            <w:r>
              <w:rPr>
                <w:sz w:val="24"/>
              </w:rPr>
              <w:t>49</w:t>
            </w:r>
          </w:p>
        </w:tc>
        <w:tc>
          <w:tcPr>
            <w:tcW w:w="2977" w:type="dxa"/>
            <w:shd w:val="clear" w:color="auto" w:fill="auto"/>
          </w:tcPr>
          <w:p w14:paraId="1282BD72" w14:textId="77777777" w:rsidR="000D6C32" w:rsidRDefault="000D6C32">
            <w:pPr>
              <w:rPr>
                <w:sz w:val="24"/>
              </w:rPr>
            </w:pPr>
            <w:r>
              <w:rPr>
                <w:sz w:val="24"/>
              </w:rPr>
              <w:t>engine pattern maker</w:t>
            </w:r>
          </w:p>
        </w:tc>
        <w:tc>
          <w:tcPr>
            <w:tcW w:w="2451" w:type="dxa"/>
            <w:shd w:val="clear" w:color="auto" w:fill="auto"/>
          </w:tcPr>
          <w:p w14:paraId="3CAA788F" w14:textId="77777777" w:rsidR="000D6C32" w:rsidRDefault="000D6C32">
            <w:r>
              <w:rPr>
                <w:sz w:val="24"/>
              </w:rPr>
              <w:t>Cornwall Hayle</w:t>
            </w:r>
          </w:p>
        </w:tc>
      </w:tr>
      <w:tr w:rsidR="00277FF2" w14:paraId="0256E7A1" w14:textId="77777777" w:rsidTr="000575F5">
        <w:tc>
          <w:tcPr>
            <w:tcW w:w="1395" w:type="dxa"/>
            <w:shd w:val="clear" w:color="auto" w:fill="auto"/>
          </w:tcPr>
          <w:p w14:paraId="11541D29" w14:textId="77777777" w:rsidR="000D6C32" w:rsidRDefault="000D6C32">
            <w:pPr>
              <w:rPr>
                <w:sz w:val="24"/>
              </w:rPr>
            </w:pPr>
            <w:r>
              <w:rPr>
                <w:sz w:val="24"/>
                <w:szCs w:val="24"/>
              </w:rPr>
              <w:t>ANNIE</w:t>
            </w:r>
          </w:p>
        </w:tc>
        <w:tc>
          <w:tcPr>
            <w:tcW w:w="1276" w:type="dxa"/>
            <w:shd w:val="clear" w:color="auto" w:fill="auto"/>
          </w:tcPr>
          <w:p w14:paraId="62EF773F" w14:textId="77777777" w:rsidR="000D6C32" w:rsidRDefault="000D6C32">
            <w:pPr>
              <w:rPr>
                <w:sz w:val="24"/>
              </w:rPr>
            </w:pPr>
            <w:r>
              <w:rPr>
                <w:sz w:val="24"/>
              </w:rPr>
              <w:t>Tregenza</w:t>
            </w:r>
          </w:p>
        </w:tc>
        <w:tc>
          <w:tcPr>
            <w:tcW w:w="992" w:type="dxa"/>
            <w:shd w:val="clear" w:color="auto" w:fill="auto"/>
          </w:tcPr>
          <w:p w14:paraId="17BEA56C" w14:textId="77777777" w:rsidR="000D6C32" w:rsidRDefault="000D6C32">
            <w:pPr>
              <w:rPr>
                <w:sz w:val="24"/>
              </w:rPr>
            </w:pPr>
            <w:r>
              <w:rPr>
                <w:sz w:val="24"/>
              </w:rPr>
              <w:t>wife</w:t>
            </w:r>
          </w:p>
        </w:tc>
        <w:tc>
          <w:tcPr>
            <w:tcW w:w="1134" w:type="dxa"/>
            <w:shd w:val="clear" w:color="auto" w:fill="auto"/>
          </w:tcPr>
          <w:p w14:paraId="07DCEB8B" w14:textId="77777777" w:rsidR="000D6C32" w:rsidRDefault="000D6C32">
            <w:pPr>
              <w:rPr>
                <w:sz w:val="24"/>
              </w:rPr>
            </w:pPr>
            <w:r>
              <w:rPr>
                <w:sz w:val="24"/>
              </w:rPr>
              <w:t>married</w:t>
            </w:r>
          </w:p>
        </w:tc>
        <w:tc>
          <w:tcPr>
            <w:tcW w:w="567" w:type="dxa"/>
            <w:shd w:val="clear" w:color="auto" w:fill="auto"/>
          </w:tcPr>
          <w:p w14:paraId="4144D5AA" w14:textId="77777777" w:rsidR="000D6C32" w:rsidRDefault="000D6C32">
            <w:pPr>
              <w:rPr>
                <w:sz w:val="24"/>
              </w:rPr>
            </w:pPr>
            <w:r>
              <w:rPr>
                <w:sz w:val="24"/>
              </w:rPr>
              <w:t>40</w:t>
            </w:r>
          </w:p>
        </w:tc>
        <w:tc>
          <w:tcPr>
            <w:tcW w:w="2977" w:type="dxa"/>
            <w:shd w:val="clear" w:color="auto" w:fill="auto"/>
          </w:tcPr>
          <w:p w14:paraId="08C5AE02" w14:textId="77777777" w:rsidR="000D6C32" w:rsidRDefault="000D6C32">
            <w:pPr>
              <w:snapToGrid w:val="0"/>
              <w:rPr>
                <w:sz w:val="24"/>
              </w:rPr>
            </w:pPr>
          </w:p>
        </w:tc>
        <w:tc>
          <w:tcPr>
            <w:tcW w:w="2451" w:type="dxa"/>
            <w:shd w:val="clear" w:color="auto" w:fill="auto"/>
          </w:tcPr>
          <w:p w14:paraId="22B12EA3" w14:textId="77777777" w:rsidR="000D6C32" w:rsidRDefault="000D6C32">
            <w:r>
              <w:rPr>
                <w:sz w:val="24"/>
                <w:szCs w:val="24"/>
              </w:rPr>
              <w:t>Ireland</w:t>
            </w:r>
          </w:p>
        </w:tc>
      </w:tr>
      <w:tr w:rsidR="00277FF2" w14:paraId="12FB3C55" w14:textId="77777777" w:rsidTr="000575F5">
        <w:tc>
          <w:tcPr>
            <w:tcW w:w="1395" w:type="dxa"/>
            <w:shd w:val="clear" w:color="auto" w:fill="auto"/>
          </w:tcPr>
          <w:p w14:paraId="5B00B8BE" w14:textId="77777777" w:rsidR="000D6C32" w:rsidRDefault="000D6C32">
            <w:pPr>
              <w:rPr>
                <w:sz w:val="24"/>
              </w:rPr>
            </w:pPr>
            <w:r>
              <w:rPr>
                <w:sz w:val="24"/>
                <w:szCs w:val="24"/>
              </w:rPr>
              <w:t>Elizabeth</w:t>
            </w:r>
          </w:p>
        </w:tc>
        <w:tc>
          <w:tcPr>
            <w:tcW w:w="1276" w:type="dxa"/>
            <w:shd w:val="clear" w:color="auto" w:fill="auto"/>
          </w:tcPr>
          <w:p w14:paraId="45BC4624" w14:textId="77777777" w:rsidR="000D6C32" w:rsidRDefault="000D6C32">
            <w:pPr>
              <w:rPr>
                <w:sz w:val="24"/>
              </w:rPr>
            </w:pPr>
            <w:r>
              <w:rPr>
                <w:sz w:val="24"/>
              </w:rPr>
              <w:t>Lucas</w:t>
            </w:r>
          </w:p>
        </w:tc>
        <w:tc>
          <w:tcPr>
            <w:tcW w:w="992" w:type="dxa"/>
            <w:shd w:val="clear" w:color="auto" w:fill="auto"/>
          </w:tcPr>
          <w:p w14:paraId="62DB99E2" w14:textId="77777777" w:rsidR="000D6C32" w:rsidRDefault="000D6C32">
            <w:pPr>
              <w:rPr>
                <w:sz w:val="24"/>
              </w:rPr>
            </w:pPr>
            <w:r>
              <w:rPr>
                <w:sz w:val="24"/>
              </w:rPr>
              <w:t>visitor</w:t>
            </w:r>
          </w:p>
        </w:tc>
        <w:tc>
          <w:tcPr>
            <w:tcW w:w="1134" w:type="dxa"/>
            <w:shd w:val="clear" w:color="auto" w:fill="auto"/>
          </w:tcPr>
          <w:p w14:paraId="1DAB65E5" w14:textId="77777777" w:rsidR="000D6C32" w:rsidRDefault="000D6C32">
            <w:pPr>
              <w:rPr>
                <w:sz w:val="24"/>
              </w:rPr>
            </w:pPr>
            <w:r>
              <w:rPr>
                <w:sz w:val="24"/>
              </w:rPr>
              <w:t>married</w:t>
            </w:r>
          </w:p>
        </w:tc>
        <w:tc>
          <w:tcPr>
            <w:tcW w:w="567" w:type="dxa"/>
            <w:shd w:val="clear" w:color="auto" w:fill="auto"/>
          </w:tcPr>
          <w:p w14:paraId="5370C028" w14:textId="77777777" w:rsidR="000D6C32" w:rsidRDefault="000D6C32">
            <w:pPr>
              <w:rPr>
                <w:sz w:val="24"/>
              </w:rPr>
            </w:pPr>
            <w:r>
              <w:rPr>
                <w:sz w:val="24"/>
              </w:rPr>
              <w:t>35</w:t>
            </w:r>
          </w:p>
        </w:tc>
        <w:tc>
          <w:tcPr>
            <w:tcW w:w="2977" w:type="dxa"/>
            <w:shd w:val="clear" w:color="auto" w:fill="auto"/>
          </w:tcPr>
          <w:p w14:paraId="2788A0B0" w14:textId="77777777" w:rsidR="000D6C32" w:rsidRDefault="000D6C32">
            <w:pPr>
              <w:rPr>
                <w:sz w:val="24"/>
              </w:rPr>
            </w:pPr>
            <w:r>
              <w:rPr>
                <w:sz w:val="24"/>
              </w:rPr>
              <w:t>living on own means</w:t>
            </w:r>
          </w:p>
        </w:tc>
        <w:tc>
          <w:tcPr>
            <w:tcW w:w="2451" w:type="dxa"/>
            <w:shd w:val="clear" w:color="auto" w:fill="auto"/>
          </w:tcPr>
          <w:p w14:paraId="3F8957D4" w14:textId="77777777" w:rsidR="000D6C32" w:rsidRDefault="000D6C32">
            <w:r>
              <w:rPr>
                <w:sz w:val="24"/>
              </w:rPr>
              <w:t>Yorkshire Doncaster</w:t>
            </w:r>
          </w:p>
        </w:tc>
      </w:tr>
      <w:tr w:rsidR="00277FF2" w14:paraId="1CF78E7C" w14:textId="77777777" w:rsidTr="000575F5">
        <w:tc>
          <w:tcPr>
            <w:tcW w:w="1395" w:type="dxa"/>
            <w:shd w:val="clear" w:color="auto" w:fill="auto"/>
          </w:tcPr>
          <w:p w14:paraId="4B4633F6" w14:textId="77777777" w:rsidR="000D6C32" w:rsidRDefault="000D6C32">
            <w:pPr>
              <w:rPr>
                <w:sz w:val="24"/>
              </w:rPr>
            </w:pPr>
            <w:r>
              <w:rPr>
                <w:sz w:val="24"/>
                <w:szCs w:val="24"/>
              </w:rPr>
              <w:t>Winifred-E.</w:t>
            </w:r>
          </w:p>
        </w:tc>
        <w:tc>
          <w:tcPr>
            <w:tcW w:w="1276" w:type="dxa"/>
            <w:shd w:val="clear" w:color="auto" w:fill="auto"/>
          </w:tcPr>
          <w:p w14:paraId="5F444F37" w14:textId="77777777" w:rsidR="000D6C32" w:rsidRDefault="000D6C32">
            <w:pPr>
              <w:rPr>
                <w:sz w:val="24"/>
              </w:rPr>
            </w:pPr>
            <w:r>
              <w:rPr>
                <w:sz w:val="24"/>
              </w:rPr>
              <w:t>Lucas</w:t>
            </w:r>
          </w:p>
        </w:tc>
        <w:tc>
          <w:tcPr>
            <w:tcW w:w="992" w:type="dxa"/>
            <w:shd w:val="clear" w:color="auto" w:fill="auto"/>
          </w:tcPr>
          <w:p w14:paraId="5A9FCB91" w14:textId="77777777" w:rsidR="000D6C32" w:rsidRDefault="000D6C32">
            <w:pPr>
              <w:rPr>
                <w:sz w:val="24"/>
              </w:rPr>
            </w:pPr>
            <w:r>
              <w:rPr>
                <w:sz w:val="24"/>
              </w:rPr>
              <w:t>boarder</w:t>
            </w:r>
          </w:p>
        </w:tc>
        <w:tc>
          <w:tcPr>
            <w:tcW w:w="1134" w:type="dxa"/>
            <w:shd w:val="clear" w:color="auto" w:fill="auto"/>
          </w:tcPr>
          <w:p w14:paraId="3F516AAB" w14:textId="77777777" w:rsidR="000D6C32" w:rsidRDefault="000D6C32">
            <w:pPr>
              <w:snapToGrid w:val="0"/>
              <w:rPr>
                <w:sz w:val="24"/>
              </w:rPr>
            </w:pPr>
          </w:p>
        </w:tc>
        <w:tc>
          <w:tcPr>
            <w:tcW w:w="567" w:type="dxa"/>
            <w:shd w:val="clear" w:color="auto" w:fill="auto"/>
          </w:tcPr>
          <w:p w14:paraId="3175F8AA" w14:textId="77777777" w:rsidR="000D6C32" w:rsidRDefault="000D6C32">
            <w:pPr>
              <w:rPr>
                <w:sz w:val="24"/>
              </w:rPr>
            </w:pPr>
            <w:r>
              <w:rPr>
                <w:sz w:val="24"/>
              </w:rPr>
              <w:t xml:space="preserve">  3</w:t>
            </w:r>
          </w:p>
        </w:tc>
        <w:tc>
          <w:tcPr>
            <w:tcW w:w="2977" w:type="dxa"/>
            <w:shd w:val="clear" w:color="auto" w:fill="auto"/>
          </w:tcPr>
          <w:p w14:paraId="15D163BB" w14:textId="77777777" w:rsidR="000D6C32" w:rsidRDefault="000D6C32">
            <w:pPr>
              <w:snapToGrid w:val="0"/>
              <w:rPr>
                <w:sz w:val="24"/>
              </w:rPr>
            </w:pPr>
          </w:p>
        </w:tc>
        <w:tc>
          <w:tcPr>
            <w:tcW w:w="2451" w:type="dxa"/>
            <w:shd w:val="clear" w:color="auto" w:fill="auto"/>
          </w:tcPr>
          <w:p w14:paraId="1CEBCBD6" w14:textId="77777777" w:rsidR="000D6C32" w:rsidRDefault="000D6C32">
            <w:r>
              <w:rPr>
                <w:sz w:val="24"/>
              </w:rPr>
              <w:t>Scotland</w:t>
            </w:r>
          </w:p>
        </w:tc>
      </w:tr>
    </w:tbl>
    <w:p w14:paraId="6021F84C" w14:textId="77777777" w:rsidR="000D6C32" w:rsidRDefault="000D6C32">
      <w:pPr>
        <w:ind w:right="-1050"/>
        <w:rPr>
          <w:b/>
          <w:sz w:val="24"/>
        </w:rPr>
      </w:pPr>
    </w:p>
    <w:p w14:paraId="123F5FDE" w14:textId="77777777" w:rsidR="000D6C32" w:rsidRDefault="000D6C32">
      <w:pPr>
        <w:ind w:right="-1050"/>
        <w:rPr>
          <w:sz w:val="24"/>
          <w:szCs w:val="24"/>
        </w:rPr>
      </w:pPr>
      <w:r>
        <w:rPr>
          <w:sz w:val="24"/>
        </w:rPr>
        <w:t xml:space="preserve">1911 census at 17 Bedford Street Wolverton Buckinghamshire RG14/8366 from </w:t>
      </w:r>
      <w:hyperlink r:id="rId166" w:history="1">
        <w:r>
          <w:rPr>
            <w:rStyle w:val="Hyperlink"/>
            <w:sz w:val="24"/>
          </w:rPr>
          <w:t>www.1901censusonline.com</w:t>
        </w:r>
      </w:hyperlink>
      <w:r>
        <w:rPr>
          <w:sz w:val="24"/>
        </w:rPr>
        <w:t xml:space="preserve"> </w:t>
      </w:r>
    </w:p>
    <w:tbl>
      <w:tblPr>
        <w:tblW w:w="0" w:type="auto"/>
        <w:tblInd w:w="1811" w:type="dxa"/>
        <w:tblLayout w:type="fixed"/>
        <w:tblLook w:val="0000" w:firstRow="0" w:lastRow="0" w:firstColumn="0" w:lastColumn="0" w:noHBand="0" w:noVBand="0"/>
      </w:tblPr>
      <w:tblGrid>
        <w:gridCol w:w="1395"/>
        <w:gridCol w:w="1276"/>
        <w:gridCol w:w="992"/>
        <w:gridCol w:w="1134"/>
        <w:gridCol w:w="567"/>
        <w:gridCol w:w="2551"/>
        <w:gridCol w:w="2877"/>
      </w:tblGrid>
      <w:tr w:rsidR="00277FF2" w14:paraId="34644FA6" w14:textId="77777777" w:rsidTr="00841EF2">
        <w:tc>
          <w:tcPr>
            <w:tcW w:w="1395" w:type="dxa"/>
            <w:tcBorders>
              <w:top w:val="single" w:sz="4" w:space="0" w:color="auto"/>
              <w:left w:val="single" w:sz="4" w:space="0" w:color="auto"/>
              <w:bottom w:val="single" w:sz="4" w:space="0" w:color="auto"/>
              <w:right w:val="single" w:sz="4" w:space="0" w:color="auto"/>
            </w:tcBorders>
            <w:shd w:val="clear" w:color="auto" w:fill="auto"/>
          </w:tcPr>
          <w:p w14:paraId="244D7C7A" w14:textId="77777777" w:rsidR="000D6C32" w:rsidRDefault="000D6C32">
            <w:pPr>
              <w:rPr>
                <w:sz w:val="24"/>
              </w:rPr>
            </w:pPr>
            <w:r>
              <w:rPr>
                <w:sz w:val="24"/>
                <w:szCs w:val="24"/>
              </w:rPr>
              <w:t>HARRY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AD09F8" w14:textId="77777777" w:rsidR="000D6C32" w:rsidRDefault="000D6C32">
            <w:pPr>
              <w:rPr>
                <w:sz w:val="24"/>
              </w:rPr>
            </w:pPr>
            <w:r>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644B08" w14:textId="77777777" w:rsidR="000D6C32" w:rsidRDefault="000D6C32">
            <w:pPr>
              <w:rPr>
                <w:sz w:val="24"/>
              </w:rPr>
            </w:pPr>
            <w:r>
              <w:rPr>
                <w:sz w:val="24"/>
              </w:rPr>
              <w:t>head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9F46E0"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6ED877" w14:textId="77777777" w:rsidR="000D6C32" w:rsidRDefault="000D6C32">
            <w:pPr>
              <w:rPr>
                <w:sz w:val="24"/>
              </w:rPr>
            </w:pPr>
            <w:r>
              <w:rPr>
                <w:sz w:val="24"/>
              </w:rPr>
              <w:t>50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7325F2" w14:textId="77777777" w:rsidR="000D6C32" w:rsidRDefault="000D6C32">
            <w:pPr>
              <w:rPr>
                <w:sz w:val="24"/>
              </w:rPr>
            </w:pPr>
            <w:r>
              <w:rPr>
                <w:sz w:val="24"/>
              </w:rPr>
              <w:t>railway coach finisher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A839127" w14:textId="77777777" w:rsidR="000D6C32" w:rsidRDefault="000D6C32">
            <w:r>
              <w:rPr>
                <w:sz w:val="24"/>
              </w:rPr>
              <w:t>Truro Cornwall</w:t>
            </w:r>
          </w:p>
        </w:tc>
      </w:tr>
      <w:tr w:rsidR="00277FF2" w14:paraId="54A23020" w14:textId="77777777" w:rsidTr="00841EF2">
        <w:tc>
          <w:tcPr>
            <w:tcW w:w="1395" w:type="dxa"/>
            <w:tcBorders>
              <w:top w:val="single" w:sz="4" w:space="0" w:color="auto"/>
              <w:left w:val="single" w:sz="4" w:space="0" w:color="auto"/>
              <w:bottom w:val="single" w:sz="4" w:space="0" w:color="auto"/>
              <w:right w:val="single" w:sz="4" w:space="0" w:color="auto"/>
            </w:tcBorders>
            <w:shd w:val="clear" w:color="auto" w:fill="auto"/>
          </w:tcPr>
          <w:p w14:paraId="07505BEA" w14:textId="77777777" w:rsidR="000D6C32" w:rsidRDefault="000D6C32">
            <w:pPr>
              <w:rPr>
                <w:sz w:val="24"/>
              </w:rPr>
            </w:pPr>
            <w:r>
              <w:rPr>
                <w:sz w:val="24"/>
                <w:szCs w:val="24"/>
              </w:rPr>
              <w:t>HONOR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E2D3DC" w14:textId="77777777" w:rsidR="000D6C32" w:rsidRDefault="000D6C32">
            <w:pPr>
              <w:rPr>
                <w:sz w:val="24"/>
              </w:rPr>
            </w:pPr>
            <w:r>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E66D13" w14:textId="77777777" w:rsidR="000D6C32" w:rsidRDefault="000D6C32">
            <w:pPr>
              <w:rPr>
                <w:sz w:val="24"/>
              </w:rPr>
            </w:pPr>
            <w:r>
              <w:rPr>
                <w:sz w:val="24"/>
              </w:rPr>
              <w:t>wife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F336B1"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85CE0A" w14:textId="77777777" w:rsidR="000D6C32" w:rsidRDefault="000D6C32">
            <w:pPr>
              <w:rPr>
                <w:sz w:val="24"/>
              </w:rPr>
            </w:pPr>
            <w:r>
              <w:rPr>
                <w:sz w:val="24"/>
              </w:rPr>
              <w:t>49</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3E0FC7"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6F01D55" w14:textId="77777777" w:rsidR="000D6C32" w:rsidRDefault="000D6C32">
            <w:r>
              <w:rPr>
                <w:sz w:val="24"/>
              </w:rPr>
              <w:t>Marlborough Wiltshire</w:t>
            </w:r>
          </w:p>
        </w:tc>
      </w:tr>
    </w:tbl>
    <w:p w14:paraId="6D1D2B31" w14:textId="77777777" w:rsidR="000D6C32" w:rsidRDefault="000D6C32">
      <w:pPr>
        <w:pageBreakBefore/>
        <w:ind w:right="-1050"/>
        <w:rPr>
          <w:sz w:val="24"/>
        </w:rPr>
      </w:pPr>
      <w:r>
        <w:rPr>
          <w:b/>
          <w:sz w:val="24"/>
        </w:rPr>
        <w:t>OTHER INFORMATION ON ST ERTH FAMILY 3 (continued)</w:t>
      </w:r>
    </w:p>
    <w:p w14:paraId="130EE267" w14:textId="77777777" w:rsidR="000D6C32" w:rsidRDefault="000D6C32">
      <w:pPr>
        <w:ind w:right="-1050"/>
        <w:rPr>
          <w:sz w:val="24"/>
        </w:rPr>
      </w:pPr>
    </w:p>
    <w:p w14:paraId="3D10369A" w14:textId="77777777" w:rsidR="000D6C32" w:rsidRDefault="000D6C32">
      <w:pPr>
        <w:ind w:right="-1050"/>
        <w:rPr>
          <w:sz w:val="24"/>
        </w:rPr>
      </w:pPr>
    </w:p>
    <w:p w14:paraId="320B79BA" w14:textId="77777777" w:rsidR="000D6C32" w:rsidRDefault="000D6C32">
      <w:pPr>
        <w:ind w:right="-1050"/>
        <w:rPr>
          <w:sz w:val="24"/>
          <w:szCs w:val="24"/>
        </w:rPr>
      </w:pPr>
      <w:r>
        <w:rPr>
          <w:sz w:val="24"/>
        </w:rPr>
        <w:t xml:space="preserve">1861 census at 29 Urens Row Redruth RG9/2579 district 5 folio 90 schedule 185 page 35 from </w:t>
      </w:r>
      <w:hyperlink r:id="rId167" w:history="1">
        <w:r>
          <w:rPr>
            <w:rStyle w:val="Hyperlink"/>
            <w:sz w:val="24"/>
          </w:rPr>
          <w:t>www.freecen.org.co.uk</w:t>
        </w:r>
      </w:hyperlink>
      <w:r>
        <w:rPr>
          <w:sz w:val="24"/>
        </w:rPr>
        <w:t xml:space="preserve"> </w:t>
      </w:r>
    </w:p>
    <w:tbl>
      <w:tblPr>
        <w:tblW w:w="0" w:type="auto"/>
        <w:tblInd w:w="938" w:type="dxa"/>
        <w:tblLayout w:type="fixed"/>
        <w:tblLook w:val="0000" w:firstRow="0" w:lastRow="0" w:firstColumn="0" w:lastColumn="0" w:noHBand="0" w:noVBand="0"/>
      </w:tblPr>
      <w:tblGrid>
        <w:gridCol w:w="1843"/>
        <w:gridCol w:w="1559"/>
        <w:gridCol w:w="1276"/>
        <w:gridCol w:w="1275"/>
        <w:gridCol w:w="567"/>
        <w:gridCol w:w="2694"/>
        <w:gridCol w:w="2451"/>
      </w:tblGrid>
      <w:tr w:rsidR="00277FF2" w14:paraId="25ABF08F"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7D49AEDB" w14:textId="77777777" w:rsidR="000D6C32" w:rsidRDefault="000D6C32">
            <w:pPr>
              <w:rPr>
                <w:sz w:val="24"/>
              </w:rPr>
            </w:pPr>
            <w:r>
              <w:rPr>
                <w:sz w:val="24"/>
                <w:szCs w:val="24"/>
              </w:rPr>
              <w:t>James</w:t>
            </w:r>
          </w:p>
        </w:tc>
        <w:tc>
          <w:tcPr>
            <w:tcW w:w="1559" w:type="dxa"/>
            <w:tcBorders>
              <w:top w:val="single" w:sz="4" w:space="0" w:color="auto"/>
              <w:left w:val="single" w:sz="4" w:space="0" w:color="auto"/>
              <w:right w:val="single" w:sz="4" w:space="0" w:color="auto"/>
            </w:tcBorders>
            <w:shd w:val="clear" w:color="auto" w:fill="auto"/>
          </w:tcPr>
          <w:p w14:paraId="0EC6030B" w14:textId="77777777" w:rsidR="000D6C32" w:rsidRDefault="000D6C32">
            <w:pPr>
              <w:rPr>
                <w:sz w:val="24"/>
              </w:rPr>
            </w:pPr>
            <w:r>
              <w:rPr>
                <w:sz w:val="24"/>
              </w:rPr>
              <w:t>Hicks</w:t>
            </w:r>
          </w:p>
        </w:tc>
        <w:tc>
          <w:tcPr>
            <w:tcW w:w="1276" w:type="dxa"/>
            <w:tcBorders>
              <w:top w:val="single" w:sz="4" w:space="0" w:color="auto"/>
              <w:left w:val="single" w:sz="4" w:space="0" w:color="auto"/>
              <w:right w:val="single" w:sz="4" w:space="0" w:color="auto"/>
            </w:tcBorders>
            <w:shd w:val="clear" w:color="auto" w:fill="auto"/>
          </w:tcPr>
          <w:p w14:paraId="5D6F7DA8" w14:textId="77777777" w:rsidR="000D6C32" w:rsidRDefault="000D6C32">
            <w:pPr>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19348CDF"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100CFDA3" w14:textId="77777777" w:rsidR="000D6C32" w:rsidRDefault="000D6C32">
            <w:pPr>
              <w:rPr>
                <w:sz w:val="24"/>
              </w:rPr>
            </w:pPr>
            <w:r>
              <w:rPr>
                <w:sz w:val="24"/>
              </w:rPr>
              <w:t>41</w:t>
            </w:r>
          </w:p>
        </w:tc>
        <w:tc>
          <w:tcPr>
            <w:tcW w:w="2694" w:type="dxa"/>
            <w:tcBorders>
              <w:top w:val="single" w:sz="4" w:space="0" w:color="auto"/>
              <w:left w:val="single" w:sz="4" w:space="0" w:color="auto"/>
              <w:right w:val="single" w:sz="4" w:space="0" w:color="auto"/>
            </w:tcBorders>
            <w:shd w:val="clear" w:color="auto" w:fill="auto"/>
          </w:tcPr>
          <w:p w14:paraId="5D6B19A6" w14:textId="77777777" w:rsidR="000D6C32" w:rsidRDefault="000D6C32">
            <w:pPr>
              <w:rPr>
                <w:sz w:val="24"/>
              </w:rPr>
            </w:pPr>
            <w:r>
              <w:rPr>
                <w:sz w:val="24"/>
              </w:rPr>
              <w:t>tin miner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70C3E16C" w14:textId="77777777" w:rsidR="000D6C32" w:rsidRDefault="000D6C32">
            <w:r>
              <w:rPr>
                <w:sz w:val="24"/>
              </w:rPr>
              <w:t>Redruth</w:t>
            </w:r>
          </w:p>
        </w:tc>
      </w:tr>
      <w:tr w:rsidR="00277FF2" w14:paraId="43ADAF97" w14:textId="77777777" w:rsidTr="00301384">
        <w:tc>
          <w:tcPr>
            <w:tcW w:w="1843" w:type="dxa"/>
            <w:tcBorders>
              <w:top w:val="single" w:sz="4" w:space="0" w:color="auto"/>
              <w:left w:val="single" w:sz="4" w:space="0" w:color="auto"/>
              <w:bottom w:val="single" w:sz="4" w:space="0" w:color="auto"/>
            </w:tcBorders>
            <w:shd w:val="clear" w:color="auto" w:fill="auto"/>
          </w:tcPr>
          <w:p w14:paraId="50386F65" w14:textId="77777777" w:rsidR="000D6C32" w:rsidRDefault="000D6C32">
            <w:pPr>
              <w:rPr>
                <w:sz w:val="24"/>
              </w:rPr>
            </w:pPr>
            <w:r>
              <w:rPr>
                <w:sz w:val="24"/>
                <w:szCs w:val="24"/>
              </w:rPr>
              <w:t>Grace</w:t>
            </w:r>
          </w:p>
        </w:tc>
        <w:tc>
          <w:tcPr>
            <w:tcW w:w="1559" w:type="dxa"/>
            <w:tcBorders>
              <w:top w:val="single" w:sz="4" w:space="0" w:color="000000"/>
              <w:left w:val="single" w:sz="4" w:space="0" w:color="000000"/>
              <w:bottom w:val="single" w:sz="4" w:space="0" w:color="000000"/>
            </w:tcBorders>
            <w:shd w:val="clear" w:color="auto" w:fill="auto"/>
          </w:tcPr>
          <w:p w14:paraId="2016608B"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158268B9" w14:textId="77777777" w:rsidR="000D6C32" w:rsidRDefault="000D6C32">
            <w:pPr>
              <w:rPr>
                <w:sz w:val="24"/>
              </w:rPr>
            </w:pPr>
            <w:r>
              <w:rPr>
                <w:sz w:val="24"/>
              </w:rPr>
              <w:t>wife</w:t>
            </w:r>
          </w:p>
        </w:tc>
        <w:tc>
          <w:tcPr>
            <w:tcW w:w="1275" w:type="dxa"/>
            <w:tcBorders>
              <w:top w:val="single" w:sz="4" w:space="0" w:color="000000"/>
              <w:left w:val="single" w:sz="4" w:space="0" w:color="000000"/>
              <w:bottom w:val="single" w:sz="4" w:space="0" w:color="000000"/>
            </w:tcBorders>
            <w:shd w:val="clear" w:color="auto" w:fill="auto"/>
          </w:tcPr>
          <w:p w14:paraId="46F84BD6"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3E822749" w14:textId="77777777" w:rsidR="000D6C32" w:rsidRDefault="000D6C32">
            <w:pPr>
              <w:rPr>
                <w:sz w:val="24"/>
              </w:rPr>
            </w:pPr>
            <w:r>
              <w:rPr>
                <w:sz w:val="24"/>
              </w:rPr>
              <w:t>36</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2229ED7E"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D88C9AC" w14:textId="77777777" w:rsidR="000D6C32" w:rsidRDefault="000D6C32">
            <w:r>
              <w:rPr>
                <w:sz w:val="24"/>
              </w:rPr>
              <w:t>Redruth</w:t>
            </w:r>
          </w:p>
        </w:tc>
      </w:tr>
      <w:tr w:rsidR="00277FF2" w14:paraId="231C45BE" w14:textId="77777777" w:rsidTr="00301384">
        <w:tc>
          <w:tcPr>
            <w:tcW w:w="1843" w:type="dxa"/>
            <w:tcBorders>
              <w:top w:val="single" w:sz="4" w:space="0" w:color="auto"/>
              <w:left w:val="single" w:sz="4" w:space="0" w:color="auto"/>
              <w:bottom w:val="single" w:sz="4" w:space="0" w:color="auto"/>
            </w:tcBorders>
            <w:shd w:val="clear" w:color="auto" w:fill="auto"/>
          </w:tcPr>
          <w:p w14:paraId="7936011A" w14:textId="77777777" w:rsidR="000D6C32" w:rsidRDefault="000D6C32">
            <w:pPr>
              <w:rPr>
                <w:sz w:val="24"/>
              </w:rPr>
            </w:pPr>
            <w:r>
              <w:rPr>
                <w:sz w:val="24"/>
                <w:szCs w:val="24"/>
              </w:rPr>
              <w:t>James</w:t>
            </w:r>
          </w:p>
        </w:tc>
        <w:tc>
          <w:tcPr>
            <w:tcW w:w="1559" w:type="dxa"/>
            <w:tcBorders>
              <w:top w:val="single" w:sz="4" w:space="0" w:color="000000"/>
              <w:left w:val="single" w:sz="4" w:space="0" w:color="000000"/>
              <w:bottom w:val="single" w:sz="4" w:space="0" w:color="000000"/>
            </w:tcBorders>
            <w:shd w:val="clear" w:color="auto" w:fill="auto"/>
          </w:tcPr>
          <w:p w14:paraId="27D54D11"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3CFA3A27"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6695ADC0"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173798D0" w14:textId="77777777" w:rsidR="000D6C32" w:rsidRDefault="000D6C32">
            <w:pPr>
              <w:rPr>
                <w:sz w:val="24"/>
              </w:rPr>
            </w:pPr>
            <w:r>
              <w:rPr>
                <w:sz w:val="24"/>
              </w:rPr>
              <w:t>19</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4AEE12EB" w14:textId="77777777" w:rsidR="000D6C32" w:rsidRDefault="000D6C32">
            <w:pPr>
              <w:rPr>
                <w:sz w:val="24"/>
              </w:rPr>
            </w:pPr>
            <w:r>
              <w:rPr>
                <w:sz w:val="24"/>
              </w:rPr>
              <w:t>tin miner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A58936B" w14:textId="77777777" w:rsidR="000D6C32" w:rsidRDefault="000D6C32">
            <w:r>
              <w:rPr>
                <w:sz w:val="24"/>
              </w:rPr>
              <w:t>Redruth</w:t>
            </w:r>
          </w:p>
        </w:tc>
      </w:tr>
      <w:tr w:rsidR="00277FF2" w14:paraId="74982ACB" w14:textId="77777777" w:rsidTr="00301384">
        <w:tc>
          <w:tcPr>
            <w:tcW w:w="1843" w:type="dxa"/>
            <w:tcBorders>
              <w:top w:val="single" w:sz="4" w:space="0" w:color="auto"/>
              <w:left w:val="single" w:sz="4" w:space="0" w:color="auto"/>
              <w:bottom w:val="single" w:sz="4" w:space="0" w:color="auto"/>
            </w:tcBorders>
            <w:shd w:val="clear" w:color="auto" w:fill="auto"/>
          </w:tcPr>
          <w:p w14:paraId="0EAC43A6" w14:textId="77777777" w:rsidR="000D6C32" w:rsidRDefault="000D6C32">
            <w:pPr>
              <w:rPr>
                <w:sz w:val="24"/>
              </w:rPr>
            </w:pPr>
            <w:r>
              <w:rPr>
                <w:sz w:val="24"/>
                <w:szCs w:val="24"/>
              </w:rPr>
              <w:t>Margaret-A.</w:t>
            </w:r>
          </w:p>
        </w:tc>
        <w:tc>
          <w:tcPr>
            <w:tcW w:w="1559" w:type="dxa"/>
            <w:tcBorders>
              <w:top w:val="single" w:sz="4" w:space="0" w:color="000000"/>
              <w:left w:val="single" w:sz="4" w:space="0" w:color="000000"/>
              <w:bottom w:val="single" w:sz="4" w:space="0" w:color="000000"/>
            </w:tcBorders>
            <w:shd w:val="clear" w:color="auto" w:fill="auto"/>
          </w:tcPr>
          <w:p w14:paraId="01ABDE92"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39864169" w14:textId="77777777" w:rsidR="000D6C32" w:rsidRDefault="000D6C32">
            <w:pPr>
              <w:rPr>
                <w:sz w:val="24"/>
              </w:rPr>
            </w:pPr>
            <w:r>
              <w:rPr>
                <w:sz w:val="24"/>
              </w:rPr>
              <w:t>daur</w:t>
            </w:r>
          </w:p>
        </w:tc>
        <w:tc>
          <w:tcPr>
            <w:tcW w:w="1275" w:type="dxa"/>
            <w:tcBorders>
              <w:top w:val="single" w:sz="4" w:space="0" w:color="000000"/>
              <w:left w:val="single" w:sz="4" w:space="0" w:color="000000"/>
              <w:bottom w:val="single" w:sz="4" w:space="0" w:color="000000"/>
            </w:tcBorders>
            <w:shd w:val="clear" w:color="auto" w:fill="auto"/>
          </w:tcPr>
          <w:p w14:paraId="6E881FBA"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7361775" w14:textId="77777777" w:rsidR="000D6C32" w:rsidRDefault="000D6C32">
            <w:pPr>
              <w:rPr>
                <w:sz w:val="24"/>
              </w:rPr>
            </w:pPr>
            <w:r>
              <w:rPr>
                <w:sz w:val="24"/>
              </w:rPr>
              <w:t>14</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712ECB21" w14:textId="77777777" w:rsidR="000D6C32" w:rsidRDefault="000D6C32">
            <w:pPr>
              <w:rPr>
                <w:sz w:val="24"/>
              </w:rPr>
            </w:pPr>
            <w:r>
              <w:rPr>
                <w:sz w:val="24"/>
              </w:rPr>
              <w:t>domestic servant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B3392EC" w14:textId="77777777" w:rsidR="000D6C32" w:rsidRDefault="000D6C32">
            <w:r>
              <w:rPr>
                <w:sz w:val="24"/>
              </w:rPr>
              <w:t>Redruth</w:t>
            </w:r>
          </w:p>
        </w:tc>
      </w:tr>
      <w:tr w:rsidR="00277FF2" w14:paraId="5A13A7A4" w14:textId="77777777" w:rsidTr="00301384">
        <w:tc>
          <w:tcPr>
            <w:tcW w:w="1843" w:type="dxa"/>
            <w:tcBorders>
              <w:top w:val="single" w:sz="4" w:space="0" w:color="auto"/>
              <w:left w:val="single" w:sz="4" w:space="0" w:color="auto"/>
              <w:bottom w:val="single" w:sz="4" w:space="0" w:color="auto"/>
            </w:tcBorders>
            <w:shd w:val="clear" w:color="auto" w:fill="auto"/>
          </w:tcPr>
          <w:p w14:paraId="0CAE9D65" w14:textId="77777777" w:rsidR="000D6C32" w:rsidRDefault="000D6C32">
            <w:pPr>
              <w:rPr>
                <w:sz w:val="24"/>
              </w:rPr>
            </w:pPr>
            <w:r>
              <w:rPr>
                <w:sz w:val="24"/>
                <w:szCs w:val="24"/>
              </w:rPr>
              <w:t>George</w:t>
            </w:r>
          </w:p>
        </w:tc>
        <w:tc>
          <w:tcPr>
            <w:tcW w:w="1559" w:type="dxa"/>
            <w:tcBorders>
              <w:top w:val="single" w:sz="4" w:space="0" w:color="000000"/>
              <w:left w:val="single" w:sz="4" w:space="0" w:color="000000"/>
              <w:bottom w:val="single" w:sz="4" w:space="0" w:color="000000"/>
            </w:tcBorders>
            <w:shd w:val="clear" w:color="auto" w:fill="auto"/>
          </w:tcPr>
          <w:p w14:paraId="21D8D1AF" w14:textId="77777777" w:rsidR="000D6C32" w:rsidRDefault="000D6C32">
            <w:pPr>
              <w:rPr>
                <w:sz w:val="24"/>
              </w:rPr>
            </w:pPr>
            <w:r>
              <w:rPr>
                <w:sz w:val="24"/>
              </w:rPr>
              <w:t>Riddle</w:t>
            </w:r>
          </w:p>
        </w:tc>
        <w:tc>
          <w:tcPr>
            <w:tcW w:w="1276" w:type="dxa"/>
            <w:tcBorders>
              <w:top w:val="single" w:sz="4" w:space="0" w:color="000000"/>
              <w:left w:val="single" w:sz="4" w:space="0" w:color="000000"/>
              <w:bottom w:val="single" w:sz="4" w:space="0" w:color="000000"/>
            </w:tcBorders>
            <w:shd w:val="clear" w:color="auto" w:fill="auto"/>
          </w:tcPr>
          <w:p w14:paraId="15F0DD93" w14:textId="77777777" w:rsidR="000D6C32" w:rsidRDefault="000D6C32">
            <w:pPr>
              <w:rPr>
                <w:sz w:val="24"/>
              </w:rPr>
            </w:pPr>
            <w:r>
              <w:rPr>
                <w:sz w:val="24"/>
              </w:rPr>
              <w:t>son-in-law</w:t>
            </w:r>
          </w:p>
        </w:tc>
        <w:tc>
          <w:tcPr>
            <w:tcW w:w="1275" w:type="dxa"/>
            <w:tcBorders>
              <w:top w:val="single" w:sz="4" w:space="0" w:color="000000"/>
              <w:left w:val="single" w:sz="4" w:space="0" w:color="000000"/>
              <w:bottom w:val="single" w:sz="4" w:space="0" w:color="000000"/>
            </w:tcBorders>
            <w:shd w:val="clear" w:color="auto" w:fill="auto"/>
          </w:tcPr>
          <w:p w14:paraId="54711051"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108BCAF2" w14:textId="77777777" w:rsidR="000D6C32" w:rsidRDefault="000D6C32">
            <w:pPr>
              <w:rPr>
                <w:sz w:val="24"/>
              </w:rPr>
            </w:pPr>
            <w:r>
              <w:rPr>
                <w:sz w:val="24"/>
              </w:rPr>
              <w:t>10</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5DF55F62" w14:textId="77777777" w:rsidR="000D6C32" w:rsidRDefault="000D6C32">
            <w:pPr>
              <w:rPr>
                <w:sz w:val="24"/>
              </w:rPr>
            </w:pPr>
            <w:r>
              <w:rPr>
                <w:sz w:val="24"/>
              </w:rPr>
              <w:t>scholar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95918A8" w14:textId="77777777" w:rsidR="000D6C32" w:rsidRDefault="000D6C32">
            <w:r>
              <w:rPr>
                <w:sz w:val="24"/>
              </w:rPr>
              <w:t>Redruth</w:t>
            </w:r>
          </w:p>
        </w:tc>
      </w:tr>
      <w:tr w:rsidR="00277FF2" w14:paraId="198D9138" w14:textId="77777777" w:rsidTr="00301384">
        <w:tc>
          <w:tcPr>
            <w:tcW w:w="1843" w:type="dxa"/>
            <w:tcBorders>
              <w:top w:val="single" w:sz="4" w:space="0" w:color="auto"/>
              <w:left w:val="single" w:sz="4" w:space="0" w:color="auto"/>
              <w:bottom w:val="single" w:sz="4" w:space="0" w:color="auto"/>
            </w:tcBorders>
            <w:shd w:val="clear" w:color="auto" w:fill="auto"/>
          </w:tcPr>
          <w:p w14:paraId="3F132AC6" w14:textId="77777777" w:rsidR="000D6C32" w:rsidRDefault="000D6C32">
            <w:pPr>
              <w:rPr>
                <w:sz w:val="24"/>
              </w:rPr>
            </w:pPr>
            <w:r>
              <w:rPr>
                <w:sz w:val="24"/>
                <w:szCs w:val="24"/>
              </w:rPr>
              <w:t>Mary-Ja.</w:t>
            </w:r>
          </w:p>
        </w:tc>
        <w:tc>
          <w:tcPr>
            <w:tcW w:w="1559" w:type="dxa"/>
            <w:tcBorders>
              <w:top w:val="single" w:sz="4" w:space="0" w:color="000000"/>
              <w:left w:val="single" w:sz="4" w:space="0" w:color="000000"/>
              <w:bottom w:val="single" w:sz="4" w:space="0" w:color="000000"/>
            </w:tcBorders>
            <w:shd w:val="clear" w:color="auto" w:fill="auto"/>
          </w:tcPr>
          <w:p w14:paraId="5D5CD2DB"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4D120F19" w14:textId="77777777" w:rsidR="000D6C32" w:rsidRDefault="000D6C32">
            <w:pPr>
              <w:rPr>
                <w:sz w:val="24"/>
              </w:rPr>
            </w:pPr>
            <w:r>
              <w:rPr>
                <w:sz w:val="24"/>
              </w:rPr>
              <w:t>daur</w:t>
            </w:r>
          </w:p>
        </w:tc>
        <w:tc>
          <w:tcPr>
            <w:tcW w:w="1275" w:type="dxa"/>
            <w:tcBorders>
              <w:top w:val="single" w:sz="4" w:space="0" w:color="000000"/>
              <w:left w:val="single" w:sz="4" w:space="0" w:color="000000"/>
              <w:bottom w:val="single" w:sz="4" w:space="0" w:color="000000"/>
            </w:tcBorders>
            <w:shd w:val="clear" w:color="auto" w:fill="auto"/>
          </w:tcPr>
          <w:p w14:paraId="48DA0F5E"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08C6874" w14:textId="77777777" w:rsidR="000D6C32" w:rsidRDefault="000D6C32">
            <w:pPr>
              <w:rPr>
                <w:sz w:val="24"/>
              </w:rPr>
            </w:pPr>
            <w:r>
              <w:rPr>
                <w:sz w:val="24"/>
              </w:rPr>
              <w:t>10</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55902C24" w14:textId="77777777" w:rsidR="000D6C32" w:rsidRDefault="000D6C32">
            <w:pPr>
              <w:rPr>
                <w:sz w:val="24"/>
              </w:rPr>
            </w:pPr>
            <w:r>
              <w:rPr>
                <w:sz w:val="24"/>
              </w:rPr>
              <w:t>at house</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6FA409D" w14:textId="77777777" w:rsidR="000D6C32" w:rsidRDefault="000D6C32">
            <w:r>
              <w:rPr>
                <w:sz w:val="24"/>
              </w:rPr>
              <w:t>Redruth</w:t>
            </w:r>
          </w:p>
        </w:tc>
      </w:tr>
      <w:tr w:rsidR="00277FF2" w14:paraId="29E2558E" w14:textId="77777777" w:rsidTr="00301384">
        <w:tc>
          <w:tcPr>
            <w:tcW w:w="1843" w:type="dxa"/>
            <w:tcBorders>
              <w:top w:val="single" w:sz="4" w:space="0" w:color="auto"/>
              <w:left w:val="single" w:sz="4" w:space="0" w:color="auto"/>
              <w:bottom w:val="single" w:sz="4" w:space="0" w:color="auto"/>
            </w:tcBorders>
            <w:shd w:val="clear" w:color="auto" w:fill="auto"/>
          </w:tcPr>
          <w:p w14:paraId="6708BE13" w14:textId="77777777" w:rsidR="000D6C32" w:rsidRDefault="000D6C32">
            <w:pPr>
              <w:rPr>
                <w:sz w:val="24"/>
              </w:rPr>
            </w:pPr>
            <w:r>
              <w:rPr>
                <w:sz w:val="24"/>
                <w:szCs w:val="24"/>
              </w:rPr>
              <w:t>Elizabeth</w:t>
            </w:r>
          </w:p>
        </w:tc>
        <w:tc>
          <w:tcPr>
            <w:tcW w:w="1559" w:type="dxa"/>
            <w:tcBorders>
              <w:top w:val="single" w:sz="4" w:space="0" w:color="000000"/>
              <w:left w:val="single" w:sz="4" w:space="0" w:color="000000"/>
              <w:bottom w:val="single" w:sz="4" w:space="0" w:color="000000"/>
            </w:tcBorders>
            <w:shd w:val="clear" w:color="auto" w:fill="auto"/>
          </w:tcPr>
          <w:p w14:paraId="5570C999"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62F2E598" w14:textId="77777777" w:rsidR="000D6C32" w:rsidRDefault="000D6C32">
            <w:pPr>
              <w:rPr>
                <w:sz w:val="24"/>
              </w:rPr>
            </w:pPr>
            <w:r>
              <w:rPr>
                <w:sz w:val="24"/>
              </w:rPr>
              <w:t>daur</w:t>
            </w:r>
          </w:p>
        </w:tc>
        <w:tc>
          <w:tcPr>
            <w:tcW w:w="1275" w:type="dxa"/>
            <w:tcBorders>
              <w:top w:val="single" w:sz="4" w:space="0" w:color="000000"/>
              <w:left w:val="single" w:sz="4" w:space="0" w:color="000000"/>
              <w:bottom w:val="single" w:sz="4" w:space="0" w:color="000000"/>
            </w:tcBorders>
            <w:shd w:val="clear" w:color="auto" w:fill="auto"/>
          </w:tcPr>
          <w:p w14:paraId="1B5EF175"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2461C4EF" w14:textId="77777777" w:rsidR="000D6C32" w:rsidRDefault="000D6C32">
            <w:pPr>
              <w:rPr>
                <w:sz w:val="24"/>
              </w:rPr>
            </w:pPr>
            <w:r>
              <w:rPr>
                <w:sz w:val="24"/>
              </w:rPr>
              <w:t xml:space="preserve">  8</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55CCDDD7" w14:textId="77777777" w:rsidR="000D6C32" w:rsidRDefault="000D6C32">
            <w:pPr>
              <w:rPr>
                <w:sz w:val="24"/>
              </w:rPr>
            </w:pPr>
            <w:r>
              <w:rPr>
                <w:sz w:val="24"/>
              </w:rPr>
              <w:t>at house</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F6752DB" w14:textId="77777777" w:rsidR="000D6C32" w:rsidRDefault="000D6C32">
            <w:r>
              <w:rPr>
                <w:sz w:val="24"/>
              </w:rPr>
              <w:t>Redruth</w:t>
            </w:r>
          </w:p>
        </w:tc>
      </w:tr>
      <w:tr w:rsidR="00277FF2" w14:paraId="1764E0BD" w14:textId="77777777" w:rsidTr="00301384">
        <w:tc>
          <w:tcPr>
            <w:tcW w:w="1843" w:type="dxa"/>
            <w:tcBorders>
              <w:top w:val="single" w:sz="4" w:space="0" w:color="auto"/>
              <w:left w:val="single" w:sz="4" w:space="0" w:color="auto"/>
              <w:bottom w:val="single" w:sz="4" w:space="0" w:color="auto"/>
            </w:tcBorders>
            <w:shd w:val="clear" w:color="auto" w:fill="auto"/>
          </w:tcPr>
          <w:p w14:paraId="6AF8F2B0" w14:textId="77777777" w:rsidR="000D6C32" w:rsidRDefault="000D6C32">
            <w:pPr>
              <w:rPr>
                <w:sz w:val="24"/>
              </w:rPr>
            </w:pPr>
            <w:r>
              <w:rPr>
                <w:sz w:val="24"/>
                <w:szCs w:val="24"/>
              </w:rPr>
              <w:t>John Hy.</w:t>
            </w:r>
          </w:p>
        </w:tc>
        <w:tc>
          <w:tcPr>
            <w:tcW w:w="1559" w:type="dxa"/>
            <w:tcBorders>
              <w:top w:val="single" w:sz="4" w:space="0" w:color="000000"/>
              <w:left w:val="single" w:sz="4" w:space="0" w:color="000000"/>
              <w:bottom w:val="single" w:sz="4" w:space="0" w:color="000000"/>
            </w:tcBorders>
            <w:shd w:val="clear" w:color="auto" w:fill="auto"/>
          </w:tcPr>
          <w:p w14:paraId="6B833C6D"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24B2106B"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5E2CA539"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1CB5911" w14:textId="77777777" w:rsidR="000D6C32" w:rsidRDefault="000D6C32">
            <w:pPr>
              <w:rPr>
                <w:sz w:val="24"/>
              </w:rPr>
            </w:pPr>
            <w:r>
              <w:rPr>
                <w:sz w:val="24"/>
              </w:rPr>
              <w:t xml:space="preserve">  3</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2124C775"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B0484BC" w14:textId="77777777" w:rsidR="000D6C32" w:rsidRDefault="000D6C32">
            <w:r>
              <w:rPr>
                <w:sz w:val="24"/>
              </w:rPr>
              <w:t>Redruth</w:t>
            </w:r>
          </w:p>
        </w:tc>
      </w:tr>
      <w:tr w:rsidR="00277FF2" w14:paraId="47C04EF9" w14:textId="77777777" w:rsidTr="00301384">
        <w:tc>
          <w:tcPr>
            <w:tcW w:w="1843" w:type="dxa"/>
            <w:tcBorders>
              <w:top w:val="single" w:sz="4" w:space="0" w:color="auto"/>
              <w:left w:val="single" w:sz="4" w:space="0" w:color="auto"/>
              <w:bottom w:val="single" w:sz="4" w:space="0" w:color="auto"/>
            </w:tcBorders>
            <w:shd w:val="clear" w:color="auto" w:fill="auto"/>
          </w:tcPr>
          <w:p w14:paraId="140E6E3B" w14:textId="77777777" w:rsidR="000D6C32" w:rsidRDefault="000D6C32">
            <w:pPr>
              <w:rPr>
                <w:sz w:val="24"/>
              </w:rPr>
            </w:pPr>
            <w:r>
              <w:rPr>
                <w:sz w:val="24"/>
                <w:szCs w:val="24"/>
              </w:rPr>
              <w:t>William</w:t>
            </w:r>
          </w:p>
        </w:tc>
        <w:tc>
          <w:tcPr>
            <w:tcW w:w="1559" w:type="dxa"/>
            <w:tcBorders>
              <w:top w:val="single" w:sz="4" w:space="0" w:color="000000"/>
              <w:left w:val="single" w:sz="4" w:space="0" w:color="000000"/>
              <w:bottom w:val="single" w:sz="4" w:space="0" w:color="000000"/>
            </w:tcBorders>
            <w:shd w:val="clear" w:color="auto" w:fill="auto"/>
          </w:tcPr>
          <w:p w14:paraId="08A7906C"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1F5C418C"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314B682F"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34E8A220" w14:textId="77777777" w:rsidR="000D6C32" w:rsidRDefault="000D6C32">
            <w:pPr>
              <w:rPr>
                <w:sz w:val="24"/>
              </w:rPr>
            </w:pPr>
            <w:r>
              <w:rPr>
                <w:sz w:val="24"/>
              </w:rPr>
              <w:t xml:space="preserve">  1</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5BA0714D"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5278259" w14:textId="77777777" w:rsidR="000D6C32" w:rsidRDefault="000D6C32">
            <w:r>
              <w:rPr>
                <w:sz w:val="24"/>
              </w:rPr>
              <w:t>Redruth</w:t>
            </w:r>
          </w:p>
        </w:tc>
      </w:tr>
      <w:tr w:rsidR="00277FF2" w14:paraId="2321F90F" w14:textId="77777777" w:rsidTr="00301384">
        <w:tc>
          <w:tcPr>
            <w:tcW w:w="1843" w:type="dxa"/>
            <w:tcBorders>
              <w:top w:val="single" w:sz="4" w:space="0" w:color="auto"/>
              <w:left w:val="single" w:sz="4" w:space="0" w:color="auto"/>
              <w:bottom w:val="single" w:sz="4" w:space="0" w:color="auto"/>
            </w:tcBorders>
            <w:shd w:val="clear" w:color="auto" w:fill="auto"/>
          </w:tcPr>
          <w:p w14:paraId="37A27A9A" w14:textId="77777777" w:rsidR="000D6C32" w:rsidRDefault="000D6C32">
            <w:pPr>
              <w:rPr>
                <w:sz w:val="24"/>
              </w:rPr>
            </w:pPr>
            <w:r>
              <w:rPr>
                <w:sz w:val="24"/>
                <w:szCs w:val="24"/>
              </w:rPr>
              <w:t>Edward</w:t>
            </w:r>
          </w:p>
        </w:tc>
        <w:tc>
          <w:tcPr>
            <w:tcW w:w="1559" w:type="dxa"/>
            <w:tcBorders>
              <w:top w:val="single" w:sz="4" w:space="0" w:color="000000"/>
              <w:left w:val="single" w:sz="4" w:space="0" w:color="000000"/>
              <w:bottom w:val="single" w:sz="4" w:space="0" w:color="000000"/>
            </w:tcBorders>
            <w:shd w:val="clear" w:color="auto" w:fill="auto"/>
          </w:tcPr>
          <w:p w14:paraId="6F463F1B" w14:textId="77777777" w:rsidR="000D6C32" w:rsidRDefault="000D6C32">
            <w:pPr>
              <w:rPr>
                <w:sz w:val="24"/>
              </w:rPr>
            </w:pPr>
            <w:r>
              <w:rPr>
                <w:sz w:val="24"/>
              </w:rPr>
              <w:t>Hicks</w:t>
            </w:r>
          </w:p>
        </w:tc>
        <w:tc>
          <w:tcPr>
            <w:tcW w:w="1276" w:type="dxa"/>
            <w:tcBorders>
              <w:top w:val="single" w:sz="4" w:space="0" w:color="000000"/>
              <w:left w:val="single" w:sz="4" w:space="0" w:color="000000"/>
              <w:bottom w:val="single" w:sz="4" w:space="0" w:color="000000"/>
            </w:tcBorders>
            <w:shd w:val="clear" w:color="auto" w:fill="auto"/>
          </w:tcPr>
          <w:p w14:paraId="74EFF4DA"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34914DC0"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56090A6" w14:textId="77777777" w:rsidR="000D6C32" w:rsidRDefault="000D6C32">
            <w:pPr>
              <w:rPr>
                <w:sz w:val="24"/>
              </w:rPr>
            </w:pPr>
            <w:r>
              <w:rPr>
                <w:sz w:val="24"/>
              </w:rPr>
              <w:t>4m</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2499F83D"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41D4FE06" w14:textId="77777777" w:rsidR="000D6C32" w:rsidRDefault="000D6C32">
            <w:r>
              <w:rPr>
                <w:sz w:val="24"/>
              </w:rPr>
              <w:t>Redruth</w:t>
            </w:r>
          </w:p>
        </w:tc>
      </w:tr>
      <w:tr w:rsidR="00277FF2" w14:paraId="777A7A8B"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695C75DC" w14:textId="77777777" w:rsidR="000D6C32" w:rsidRDefault="000D6C32">
            <w:pPr>
              <w:rPr>
                <w:sz w:val="24"/>
              </w:rPr>
            </w:pPr>
            <w:r>
              <w:rPr>
                <w:sz w:val="24"/>
                <w:szCs w:val="24"/>
              </w:rPr>
              <w:t>EDWARD</w:t>
            </w:r>
          </w:p>
        </w:tc>
        <w:tc>
          <w:tcPr>
            <w:tcW w:w="1559" w:type="dxa"/>
            <w:tcBorders>
              <w:left w:val="single" w:sz="4" w:space="0" w:color="auto"/>
              <w:bottom w:val="single" w:sz="4" w:space="0" w:color="auto"/>
              <w:right w:val="single" w:sz="4" w:space="0" w:color="auto"/>
            </w:tcBorders>
            <w:shd w:val="clear" w:color="auto" w:fill="auto"/>
          </w:tcPr>
          <w:p w14:paraId="1B2268B8" w14:textId="77777777" w:rsidR="000D6C32" w:rsidRDefault="000D6C32">
            <w:pPr>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12180E9F" w14:textId="77777777" w:rsidR="000D6C32" w:rsidRDefault="000D6C32">
            <w:pPr>
              <w:rPr>
                <w:sz w:val="24"/>
              </w:rPr>
            </w:pPr>
            <w:r>
              <w:rPr>
                <w:sz w:val="24"/>
              </w:rPr>
              <w:t>boarder</w:t>
            </w:r>
          </w:p>
        </w:tc>
        <w:tc>
          <w:tcPr>
            <w:tcW w:w="1275" w:type="dxa"/>
            <w:tcBorders>
              <w:left w:val="single" w:sz="4" w:space="0" w:color="auto"/>
              <w:bottom w:val="single" w:sz="4" w:space="0" w:color="auto"/>
              <w:right w:val="single" w:sz="4" w:space="0" w:color="auto"/>
            </w:tcBorders>
            <w:shd w:val="clear" w:color="auto" w:fill="auto"/>
          </w:tcPr>
          <w:p w14:paraId="3FF5B0F2" w14:textId="77777777" w:rsidR="000D6C32" w:rsidRDefault="000D6C32">
            <w:pPr>
              <w:rPr>
                <w:sz w:val="24"/>
              </w:rPr>
            </w:pPr>
            <w:r>
              <w:rPr>
                <w:sz w:val="24"/>
              </w:rPr>
              <w:t>widower</w:t>
            </w:r>
          </w:p>
        </w:tc>
        <w:tc>
          <w:tcPr>
            <w:tcW w:w="567" w:type="dxa"/>
            <w:tcBorders>
              <w:left w:val="single" w:sz="4" w:space="0" w:color="auto"/>
              <w:bottom w:val="single" w:sz="4" w:space="0" w:color="auto"/>
              <w:right w:val="single" w:sz="4" w:space="0" w:color="auto"/>
            </w:tcBorders>
            <w:shd w:val="clear" w:color="auto" w:fill="auto"/>
          </w:tcPr>
          <w:p w14:paraId="4F91FCD2" w14:textId="77777777" w:rsidR="000D6C32" w:rsidRDefault="000D6C32">
            <w:pPr>
              <w:rPr>
                <w:sz w:val="24"/>
              </w:rPr>
            </w:pPr>
            <w:r>
              <w:rPr>
                <w:sz w:val="24"/>
              </w:rPr>
              <w:t>62</w:t>
            </w:r>
          </w:p>
        </w:tc>
        <w:tc>
          <w:tcPr>
            <w:tcW w:w="2694" w:type="dxa"/>
            <w:tcBorders>
              <w:left w:val="single" w:sz="4" w:space="0" w:color="auto"/>
              <w:bottom w:val="single" w:sz="4" w:space="0" w:color="auto"/>
              <w:right w:val="single" w:sz="4" w:space="0" w:color="auto"/>
            </w:tcBorders>
            <w:shd w:val="clear" w:color="auto" w:fill="auto"/>
          </w:tcPr>
          <w:p w14:paraId="2E9CD404" w14:textId="77777777" w:rsidR="000D6C32" w:rsidRDefault="000D6C32">
            <w:pPr>
              <w:rPr>
                <w:sz w:val="24"/>
              </w:rPr>
            </w:pPr>
            <w:r>
              <w:rPr>
                <w:sz w:val="24"/>
              </w:rPr>
              <w:t>railway gate keeper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17E5B1E" w14:textId="77777777" w:rsidR="000D6C32" w:rsidRDefault="000D6C32">
            <w:r>
              <w:rPr>
                <w:sz w:val="24"/>
              </w:rPr>
              <w:t>Phillack</w:t>
            </w:r>
          </w:p>
        </w:tc>
      </w:tr>
    </w:tbl>
    <w:p w14:paraId="30BC0EDF" w14:textId="77777777" w:rsidR="000D6C32" w:rsidRDefault="000D6C32">
      <w:pPr>
        <w:ind w:right="-1050"/>
      </w:pPr>
    </w:p>
    <w:p w14:paraId="39935BE7" w14:textId="77777777" w:rsidR="000D6C32" w:rsidRDefault="000D6C32">
      <w:pPr>
        <w:ind w:right="-1050"/>
        <w:rPr>
          <w:sz w:val="24"/>
        </w:rPr>
      </w:pPr>
    </w:p>
    <w:p w14:paraId="65396D0E" w14:textId="77777777" w:rsidR="000D6C32" w:rsidRDefault="000D6C32">
      <w:pPr>
        <w:ind w:right="-1050"/>
        <w:rPr>
          <w:sz w:val="24"/>
          <w:szCs w:val="24"/>
        </w:rPr>
      </w:pPr>
      <w:r>
        <w:rPr>
          <w:sz w:val="24"/>
        </w:rPr>
        <w:t>1871 census Redruth district 7 schedule 35 from Kindred Konnections</w:t>
      </w:r>
    </w:p>
    <w:tbl>
      <w:tblPr>
        <w:tblW w:w="0" w:type="auto"/>
        <w:tblInd w:w="938" w:type="dxa"/>
        <w:tblLayout w:type="fixed"/>
        <w:tblLook w:val="0000" w:firstRow="0" w:lastRow="0" w:firstColumn="0" w:lastColumn="0" w:noHBand="0" w:noVBand="0"/>
      </w:tblPr>
      <w:tblGrid>
        <w:gridCol w:w="1843"/>
        <w:gridCol w:w="1559"/>
        <w:gridCol w:w="1276"/>
        <w:gridCol w:w="1275"/>
        <w:gridCol w:w="567"/>
        <w:gridCol w:w="2694"/>
        <w:gridCol w:w="2451"/>
      </w:tblGrid>
      <w:tr w:rsidR="00277FF2" w14:paraId="76FC24D2"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67199E81" w14:textId="77777777" w:rsidR="000D6C32" w:rsidRDefault="000D6C32">
            <w:pPr>
              <w:rPr>
                <w:sz w:val="24"/>
              </w:rPr>
            </w:pPr>
            <w:r>
              <w:rPr>
                <w:sz w:val="24"/>
                <w:szCs w:val="24"/>
              </w:rPr>
              <w:t>Anne</w:t>
            </w:r>
          </w:p>
        </w:tc>
        <w:tc>
          <w:tcPr>
            <w:tcW w:w="1559" w:type="dxa"/>
            <w:tcBorders>
              <w:top w:val="single" w:sz="4" w:space="0" w:color="auto"/>
              <w:left w:val="single" w:sz="4" w:space="0" w:color="auto"/>
              <w:right w:val="single" w:sz="4" w:space="0" w:color="auto"/>
            </w:tcBorders>
            <w:shd w:val="clear" w:color="auto" w:fill="auto"/>
          </w:tcPr>
          <w:p w14:paraId="5CE2B4B2" w14:textId="77777777" w:rsidR="000D6C32" w:rsidRDefault="000D6C32">
            <w:pPr>
              <w:rPr>
                <w:sz w:val="24"/>
              </w:rPr>
            </w:pPr>
            <w:r>
              <w:rPr>
                <w:sz w:val="24"/>
              </w:rPr>
              <w:t>Jenkin</w:t>
            </w:r>
          </w:p>
        </w:tc>
        <w:tc>
          <w:tcPr>
            <w:tcW w:w="1276" w:type="dxa"/>
            <w:tcBorders>
              <w:top w:val="single" w:sz="4" w:space="0" w:color="auto"/>
              <w:left w:val="single" w:sz="4" w:space="0" w:color="auto"/>
              <w:right w:val="single" w:sz="4" w:space="0" w:color="auto"/>
            </w:tcBorders>
            <w:shd w:val="clear" w:color="auto" w:fill="auto"/>
          </w:tcPr>
          <w:p w14:paraId="003AF7D8" w14:textId="77777777" w:rsidR="000D6C32" w:rsidRDefault="000D6C32">
            <w:pPr>
              <w:rPr>
                <w:sz w:val="24"/>
              </w:rPr>
            </w:pPr>
            <w:r>
              <w:rPr>
                <w:sz w:val="24"/>
              </w:rPr>
              <w:t>sister</w:t>
            </w:r>
          </w:p>
        </w:tc>
        <w:tc>
          <w:tcPr>
            <w:tcW w:w="1275" w:type="dxa"/>
            <w:tcBorders>
              <w:top w:val="single" w:sz="4" w:space="0" w:color="auto"/>
              <w:left w:val="single" w:sz="4" w:space="0" w:color="auto"/>
              <w:right w:val="single" w:sz="4" w:space="0" w:color="auto"/>
            </w:tcBorders>
            <w:shd w:val="clear" w:color="auto" w:fill="auto"/>
          </w:tcPr>
          <w:p w14:paraId="7142D183" w14:textId="77777777" w:rsidR="000D6C32" w:rsidRDefault="000D6C32">
            <w:pPr>
              <w:rPr>
                <w:sz w:val="24"/>
              </w:rPr>
            </w:pPr>
            <w:r>
              <w:rPr>
                <w:sz w:val="24"/>
              </w:rPr>
              <w:t>unmarried</w:t>
            </w:r>
          </w:p>
        </w:tc>
        <w:tc>
          <w:tcPr>
            <w:tcW w:w="567" w:type="dxa"/>
            <w:tcBorders>
              <w:top w:val="single" w:sz="4" w:space="0" w:color="auto"/>
              <w:left w:val="single" w:sz="4" w:space="0" w:color="auto"/>
              <w:right w:val="single" w:sz="4" w:space="0" w:color="auto"/>
            </w:tcBorders>
            <w:shd w:val="clear" w:color="auto" w:fill="auto"/>
          </w:tcPr>
          <w:p w14:paraId="2B6C89B3" w14:textId="77777777" w:rsidR="000D6C32" w:rsidRDefault="000D6C32">
            <w:pPr>
              <w:rPr>
                <w:sz w:val="24"/>
              </w:rPr>
            </w:pPr>
            <w:r>
              <w:rPr>
                <w:sz w:val="24"/>
              </w:rPr>
              <w:t>19</w:t>
            </w:r>
          </w:p>
        </w:tc>
        <w:tc>
          <w:tcPr>
            <w:tcW w:w="2694" w:type="dxa"/>
            <w:tcBorders>
              <w:top w:val="single" w:sz="4" w:space="0" w:color="auto"/>
              <w:left w:val="single" w:sz="4" w:space="0" w:color="auto"/>
              <w:right w:val="single" w:sz="4" w:space="0" w:color="auto"/>
            </w:tcBorders>
            <w:shd w:val="clear" w:color="auto" w:fill="auto"/>
          </w:tcPr>
          <w:p w14:paraId="7DEB6AAB" w14:textId="77777777" w:rsidR="000D6C32" w:rsidRDefault="000D6C32">
            <w:pPr>
              <w:rPr>
                <w:sz w:val="24"/>
              </w:rPr>
            </w:pPr>
            <w:r>
              <w:rPr>
                <w:sz w:val="24"/>
              </w:rPr>
              <w:t>draper’s assistant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4B682FBC" w14:textId="77777777" w:rsidR="000D6C32" w:rsidRDefault="000D6C32">
            <w:r>
              <w:rPr>
                <w:sz w:val="24"/>
              </w:rPr>
              <w:t>Redruth</w:t>
            </w:r>
          </w:p>
        </w:tc>
      </w:tr>
      <w:tr w:rsidR="00277FF2" w14:paraId="4408F469" w14:textId="77777777" w:rsidTr="00301384">
        <w:tc>
          <w:tcPr>
            <w:tcW w:w="1843" w:type="dxa"/>
            <w:tcBorders>
              <w:top w:val="single" w:sz="4" w:space="0" w:color="auto"/>
              <w:left w:val="single" w:sz="4" w:space="0" w:color="auto"/>
              <w:bottom w:val="single" w:sz="4" w:space="0" w:color="auto"/>
            </w:tcBorders>
            <w:shd w:val="clear" w:color="auto" w:fill="auto"/>
          </w:tcPr>
          <w:p w14:paraId="421D9136" w14:textId="77777777" w:rsidR="000D6C32" w:rsidRDefault="000D6C32">
            <w:pPr>
              <w:rPr>
                <w:sz w:val="24"/>
              </w:rPr>
            </w:pPr>
            <w:r>
              <w:rPr>
                <w:sz w:val="24"/>
                <w:szCs w:val="24"/>
              </w:rPr>
              <w:t>Eliz.</w:t>
            </w:r>
          </w:p>
        </w:tc>
        <w:tc>
          <w:tcPr>
            <w:tcW w:w="1559" w:type="dxa"/>
            <w:tcBorders>
              <w:top w:val="single" w:sz="4" w:space="0" w:color="000000"/>
              <w:left w:val="single" w:sz="4" w:space="0" w:color="000000"/>
              <w:bottom w:val="single" w:sz="4" w:space="0" w:color="000000"/>
            </w:tcBorders>
            <w:shd w:val="clear" w:color="auto" w:fill="auto"/>
          </w:tcPr>
          <w:p w14:paraId="0358A774" w14:textId="77777777" w:rsidR="000D6C32" w:rsidRDefault="000D6C32">
            <w:pPr>
              <w:rPr>
                <w:sz w:val="24"/>
              </w:rPr>
            </w:pPr>
            <w:r>
              <w:rPr>
                <w:sz w:val="24"/>
              </w:rPr>
              <w:t>Thomas</w:t>
            </w:r>
          </w:p>
        </w:tc>
        <w:tc>
          <w:tcPr>
            <w:tcW w:w="1276" w:type="dxa"/>
            <w:tcBorders>
              <w:top w:val="single" w:sz="4" w:space="0" w:color="000000"/>
              <w:left w:val="single" w:sz="4" w:space="0" w:color="000000"/>
              <w:bottom w:val="single" w:sz="4" w:space="0" w:color="000000"/>
            </w:tcBorders>
            <w:shd w:val="clear" w:color="auto" w:fill="auto"/>
          </w:tcPr>
          <w:p w14:paraId="7B1CB0A7" w14:textId="77777777" w:rsidR="000D6C32" w:rsidRDefault="000D6C32">
            <w:pPr>
              <w:rPr>
                <w:sz w:val="24"/>
              </w:rPr>
            </w:pPr>
            <w:r>
              <w:rPr>
                <w:sz w:val="24"/>
              </w:rPr>
              <w:t>head</w:t>
            </w:r>
          </w:p>
        </w:tc>
        <w:tc>
          <w:tcPr>
            <w:tcW w:w="1275" w:type="dxa"/>
            <w:tcBorders>
              <w:top w:val="single" w:sz="4" w:space="0" w:color="000000"/>
              <w:left w:val="single" w:sz="4" w:space="0" w:color="000000"/>
              <w:bottom w:val="single" w:sz="4" w:space="0" w:color="000000"/>
            </w:tcBorders>
            <w:shd w:val="clear" w:color="auto" w:fill="auto"/>
          </w:tcPr>
          <w:p w14:paraId="16B1FA9F" w14:textId="77777777" w:rsidR="000D6C32" w:rsidRDefault="000D6C32">
            <w:pPr>
              <w:rPr>
                <w:sz w:val="24"/>
              </w:rPr>
            </w:pPr>
            <w:r>
              <w:rPr>
                <w:sz w:val="24"/>
              </w:rPr>
              <w:t>widow</w:t>
            </w:r>
          </w:p>
        </w:tc>
        <w:tc>
          <w:tcPr>
            <w:tcW w:w="567" w:type="dxa"/>
            <w:tcBorders>
              <w:top w:val="single" w:sz="4" w:space="0" w:color="000000"/>
              <w:left w:val="single" w:sz="4" w:space="0" w:color="000000"/>
              <w:bottom w:val="single" w:sz="4" w:space="0" w:color="000000"/>
            </w:tcBorders>
            <w:shd w:val="clear" w:color="auto" w:fill="auto"/>
          </w:tcPr>
          <w:p w14:paraId="44E8544B" w14:textId="77777777" w:rsidR="000D6C32" w:rsidRDefault="000D6C32">
            <w:pPr>
              <w:rPr>
                <w:sz w:val="24"/>
              </w:rPr>
            </w:pPr>
            <w:r>
              <w:rPr>
                <w:sz w:val="24"/>
              </w:rPr>
              <w:t>37</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1FF6935F" w14:textId="77777777" w:rsidR="000D6C32" w:rsidRDefault="000D6C32">
            <w:pPr>
              <w:rPr>
                <w:sz w:val="24"/>
              </w:rPr>
            </w:pPr>
            <w:r>
              <w:rPr>
                <w:sz w:val="24"/>
              </w:rPr>
              <w:t>housekeeper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18059FC" w14:textId="77777777" w:rsidR="000D6C32" w:rsidRDefault="000D6C32">
            <w:r>
              <w:rPr>
                <w:sz w:val="24"/>
              </w:rPr>
              <w:t>Redruth</w:t>
            </w:r>
          </w:p>
        </w:tc>
      </w:tr>
      <w:tr w:rsidR="00277FF2" w14:paraId="1E045960"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26952E26" w14:textId="77777777" w:rsidR="000D6C32" w:rsidRDefault="000D6C32">
            <w:pPr>
              <w:rPr>
                <w:sz w:val="24"/>
              </w:rPr>
            </w:pPr>
            <w:r>
              <w:rPr>
                <w:sz w:val="24"/>
                <w:szCs w:val="24"/>
              </w:rPr>
              <w:t>EDWARD</w:t>
            </w:r>
          </w:p>
        </w:tc>
        <w:tc>
          <w:tcPr>
            <w:tcW w:w="1559" w:type="dxa"/>
            <w:tcBorders>
              <w:left w:val="single" w:sz="4" w:space="0" w:color="auto"/>
              <w:bottom w:val="single" w:sz="4" w:space="0" w:color="auto"/>
              <w:right w:val="single" w:sz="4" w:space="0" w:color="auto"/>
            </w:tcBorders>
            <w:shd w:val="clear" w:color="auto" w:fill="auto"/>
          </w:tcPr>
          <w:p w14:paraId="44181EA7" w14:textId="77777777" w:rsidR="000D6C32" w:rsidRDefault="000D6C32">
            <w:pPr>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6C5CC502" w14:textId="77777777" w:rsidR="000D6C32" w:rsidRDefault="000D6C32">
            <w:pPr>
              <w:rPr>
                <w:sz w:val="24"/>
              </w:rPr>
            </w:pPr>
            <w:r>
              <w:rPr>
                <w:sz w:val="24"/>
              </w:rPr>
              <w:t>visitor</w:t>
            </w:r>
          </w:p>
        </w:tc>
        <w:tc>
          <w:tcPr>
            <w:tcW w:w="1275" w:type="dxa"/>
            <w:tcBorders>
              <w:left w:val="single" w:sz="4" w:space="0" w:color="auto"/>
              <w:bottom w:val="single" w:sz="4" w:space="0" w:color="auto"/>
              <w:right w:val="single" w:sz="4" w:space="0" w:color="auto"/>
            </w:tcBorders>
            <w:shd w:val="clear" w:color="auto" w:fill="auto"/>
          </w:tcPr>
          <w:p w14:paraId="3DFEBD7C" w14:textId="77777777" w:rsidR="000D6C32" w:rsidRDefault="000D6C32">
            <w:pPr>
              <w:rPr>
                <w:sz w:val="24"/>
              </w:rPr>
            </w:pPr>
            <w:r>
              <w:rPr>
                <w:sz w:val="24"/>
              </w:rPr>
              <w:t>unmarried</w:t>
            </w:r>
          </w:p>
        </w:tc>
        <w:tc>
          <w:tcPr>
            <w:tcW w:w="567" w:type="dxa"/>
            <w:tcBorders>
              <w:left w:val="single" w:sz="4" w:space="0" w:color="auto"/>
              <w:bottom w:val="single" w:sz="4" w:space="0" w:color="auto"/>
              <w:right w:val="single" w:sz="4" w:space="0" w:color="auto"/>
            </w:tcBorders>
            <w:shd w:val="clear" w:color="auto" w:fill="auto"/>
          </w:tcPr>
          <w:p w14:paraId="70B81D47" w14:textId="77777777" w:rsidR="000D6C32" w:rsidRDefault="000D6C32">
            <w:pPr>
              <w:rPr>
                <w:sz w:val="24"/>
              </w:rPr>
            </w:pPr>
            <w:r>
              <w:rPr>
                <w:sz w:val="24"/>
              </w:rPr>
              <w:t>24</w:t>
            </w:r>
          </w:p>
        </w:tc>
        <w:tc>
          <w:tcPr>
            <w:tcW w:w="2694" w:type="dxa"/>
            <w:tcBorders>
              <w:left w:val="single" w:sz="4" w:space="0" w:color="auto"/>
              <w:bottom w:val="single" w:sz="4" w:space="0" w:color="auto"/>
              <w:right w:val="single" w:sz="4" w:space="0" w:color="auto"/>
            </w:tcBorders>
            <w:shd w:val="clear" w:color="auto" w:fill="auto"/>
          </w:tcPr>
          <w:p w14:paraId="624827D3" w14:textId="77777777" w:rsidR="000D6C32" w:rsidRDefault="000D6C32">
            <w:pPr>
              <w:rPr>
                <w:sz w:val="24"/>
              </w:rPr>
            </w:pPr>
            <w:r>
              <w:rPr>
                <w:sz w:val="24"/>
              </w:rPr>
              <w:t>draper’s assistant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052CAD63" w14:textId="77777777" w:rsidR="000D6C32" w:rsidRDefault="000D6C32">
            <w:r>
              <w:rPr>
                <w:sz w:val="24"/>
              </w:rPr>
              <w:t>Hayle</w:t>
            </w:r>
          </w:p>
        </w:tc>
      </w:tr>
    </w:tbl>
    <w:p w14:paraId="27E58A5F" w14:textId="77777777" w:rsidR="000D6C32" w:rsidRDefault="000D6C32">
      <w:pPr>
        <w:ind w:right="-1050"/>
        <w:rPr>
          <w:sz w:val="24"/>
        </w:rPr>
      </w:pPr>
    </w:p>
    <w:p w14:paraId="2BFA37D4" w14:textId="77777777" w:rsidR="000D6C32" w:rsidRDefault="000D6C32">
      <w:pPr>
        <w:ind w:right="-1050"/>
        <w:rPr>
          <w:sz w:val="24"/>
        </w:rPr>
      </w:pPr>
    </w:p>
    <w:p w14:paraId="393C8746" w14:textId="77777777" w:rsidR="000D6C32" w:rsidRDefault="000D6C32">
      <w:pPr>
        <w:ind w:right="-1050"/>
        <w:rPr>
          <w:sz w:val="24"/>
          <w:szCs w:val="24"/>
        </w:rPr>
      </w:pPr>
      <w:r>
        <w:rPr>
          <w:sz w:val="24"/>
        </w:rPr>
        <w:t xml:space="preserve">1891 census at 185 Top Street Bradwell Buckinghamshire RG12/1149 folio 41 page 53 from </w:t>
      </w:r>
      <w:hyperlink r:id="rId168" w:history="1">
        <w:r>
          <w:rPr>
            <w:rStyle w:val="Hyperlink"/>
            <w:sz w:val="24"/>
          </w:rPr>
          <w:t>www.findmypast.co.uk</w:t>
        </w:r>
      </w:hyperlink>
      <w:r>
        <w:rPr>
          <w:sz w:val="24"/>
        </w:rPr>
        <w:t xml:space="preserve"> </w:t>
      </w:r>
    </w:p>
    <w:tbl>
      <w:tblPr>
        <w:tblW w:w="0" w:type="auto"/>
        <w:tblInd w:w="938" w:type="dxa"/>
        <w:tblLayout w:type="fixed"/>
        <w:tblLook w:val="0000" w:firstRow="0" w:lastRow="0" w:firstColumn="0" w:lastColumn="0" w:noHBand="0" w:noVBand="0"/>
      </w:tblPr>
      <w:tblGrid>
        <w:gridCol w:w="1843"/>
        <w:gridCol w:w="1417"/>
        <w:gridCol w:w="1276"/>
        <w:gridCol w:w="1134"/>
        <w:gridCol w:w="567"/>
        <w:gridCol w:w="2551"/>
        <w:gridCol w:w="2877"/>
      </w:tblGrid>
      <w:tr w:rsidR="00277FF2" w14:paraId="7A8F2996"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621E584D" w14:textId="77777777" w:rsidR="000D6C32" w:rsidRDefault="000D6C32">
            <w:pPr>
              <w:rPr>
                <w:sz w:val="24"/>
              </w:rPr>
            </w:pPr>
            <w:r>
              <w:rPr>
                <w:sz w:val="24"/>
                <w:szCs w:val="24"/>
              </w:rPr>
              <w:t>HARRY</w:t>
            </w:r>
          </w:p>
        </w:tc>
        <w:tc>
          <w:tcPr>
            <w:tcW w:w="1417" w:type="dxa"/>
            <w:tcBorders>
              <w:top w:val="single" w:sz="4" w:space="0" w:color="auto"/>
              <w:left w:val="single" w:sz="4" w:space="0" w:color="auto"/>
              <w:right w:val="single" w:sz="4" w:space="0" w:color="auto"/>
            </w:tcBorders>
            <w:shd w:val="clear" w:color="auto" w:fill="auto"/>
          </w:tcPr>
          <w:p w14:paraId="412E73F0" w14:textId="77777777" w:rsidR="000D6C32" w:rsidRDefault="000D6C32">
            <w:pPr>
              <w:rPr>
                <w:sz w:val="24"/>
              </w:rPr>
            </w:pPr>
            <w:r>
              <w:rPr>
                <w:sz w:val="24"/>
              </w:rPr>
              <w:t>Tregenza</w:t>
            </w:r>
          </w:p>
        </w:tc>
        <w:tc>
          <w:tcPr>
            <w:tcW w:w="1276" w:type="dxa"/>
            <w:tcBorders>
              <w:top w:val="single" w:sz="4" w:space="0" w:color="auto"/>
              <w:left w:val="single" w:sz="4" w:space="0" w:color="auto"/>
              <w:right w:val="single" w:sz="4" w:space="0" w:color="auto"/>
            </w:tcBorders>
            <w:shd w:val="clear" w:color="auto" w:fill="auto"/>
          </w:tcPr>
          <w:p w14:paraId="2E22A298"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01C463FC"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63C67F4" w14:textId="77777777" w:rsidR="000D6C32" w:rsidRDefault="000D6C32">
            <w:pPr>
              <w:rPr>
                <w:sz w:val="24"/>
              </w:rPr>
            </w:pPr>
            <w:r>
              <w:rPr>
                <w:sz w:val="24"/>
              </w:rPr>
              <w:t>30</w:t>
            </w:r>
          </w:p>
        </w:tc>
        <w:tc>
          <w:tcPr>
            <w:tcW w:w="2551" w:type="dxa"/>
            <w:tcBorders>
              <w:top w:val="single" w:sz="4" w:space="0" w:color="auto"/>
              <w:left w:val="single" w:sz="4" w:space="0" w:color="auto"/>
              <w:right w:val="single" w:sz="4" w:space="0" w:color="auto"/>
            </w:tcBorders>
            <w:shd w:val="clear" w:color="auto" w:fill="auto"/>
          </w:tcPr>
          <w:p w14:paraId="366CD855" w14:textId="77777777" w:rsidR="000D6C32" w:rsidRDefault="000D6C32">
            <w:pPr>
              <w:rPr>
                <w:sz w:val="24"/>
              </w:rPr>
            </w:pPr>
            <w:r>
              <w:rPr>
                <w:sz w:val="24"/>
              </w:rPr>
              <w:t>railway coach finisher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08B3F373" w14:textId="77777777" w:rsidR="000D6C32" w:rsidRDefault="000D6C32">
            <w:r>
              <w:rPr>
                <w:sz w:val="24"/>
              </w:rPr>
              <w:t>Truro Cornwall</w:t>
            </w:r>
          </w:p>
        </w:tc>
      </w:tr>
      <w:tr w:rsidR="00277FF2" w14:paraId="793CC79F" w14:textId="77777777" w:rsidTr="00301384">
        <w:tc>
          <w:tcPr>
            <w:tcW w:w="1843" w:type="dxa"/>
            <w:tcBorders>
              <w:top w:val="single" w:sz="4" w:space="0" w:color="auto"/>
              <w:left w:val="single" w:sz="4" w:space="0" w:color="auto"/>
              <w:bottom w:val="single" w:sz="4" w:space="0" w:color="auto"/>
            </w:tcBorders>
            <w:shd w:val="clear" w:color="auto" w:fill="auto"/>
          </w:tcPr>
          <w:p w14:paraId="613B6324" w14:textId="77777777" w:rsidR="000D6C32" w:rsidRDefault="000D6C32">
            <w:pPr>
              <w:rPr>
                <w:sz w:val="24"/>
              </w:rPr>
            </w:pPr>
            <w:r>
              <w:rPr>
                <w:sz w:val="24"/>
                <w:szCs w:val="24"/>
              </w:rPr>
              <w:t>HONOR</w:t>
            </w:r>
          </w:p>
        </w:tc>
        <w:tc>
          <w:tcPr>
            <w:tcW w:w="1417" w:type="dxa"/>
            <w:tcBorders>
              <w:top w:val="single" w:sz="4" w:space="0" w:color="000000"/>
              <w:left w:val="single" w:sz="4" w:space="0" w:color="000000"/>
              <w:bottom w:val="single" w:sz="4" w:space="0" w:color="000000"/>
            </w:tcBorders>
            <w:shd w:val="clear" w:color="auto" w:fill="auto"/>
          </w:tcPr>
          <w:p w14:paraId="3E573B76"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33910079"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5CCBFD4B"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18C11033" w14:textId="77777777" w:rsidR="000D6C32" w:rsidRDefault="000D6C32">
            <w:pPr>
              <w:rPr>
                <w:sz w:val="24"/>
              </w:rPr>
            </w:pPr>
            <w:r>
              <w:rPr>
                <w:sz w:val="24"/>
              </w:rPr>
              <w:t>29</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419721DC"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DFACAA3" w14:textId="77777777" w:rsidR="000D6C32" w:rsidRDefault="000D6C32">
            <w:r>
              <w:rPr>
                <w:sz w:val="24"/>
              </w:rPr>
              <w:t>Collingbourne Wiltshire</w:t>
            </w:r>
          </w:p>
        </w:tc>
      </w:tr>
      <w:tr w:rsidR="00277FF2" w14:paraId="2B2C52CB"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2BC31AFF" w14:textId="77777777" w:rsidR="000D6C32" w:rsidRDefault="000D6C32">
            <w:pPr>
              <w:rPr>
                <w:sz w:val="24"/>
              </w:rPr>
            </w:pPr>
            <w:r>
              <w:rPr>
                <w:sz w:val="24"/>
                <w:szCs w:val="24"/>
              </w:rPr>
              <w:t>Maud-J.-C.</w:t>
            </w:r>
          </w:p>
        </w:tc>
        <w:tc>
          <w:tcPr>
            <w:tcW w:w="1417" w:type="dxa"/>
            <w:tcBorders>
              <w:left w:val="single" w:sz="4" w:space="0" w:color="auto"/>
              <w:bottom w:val="single" w:sz="4" w:space="0" w:color="auto"/>
              <w:right w:val="single" w:sz="4" w:space="0" w:color="auto"/>
            </w:tcBorders>
            <w:shd w:val="clear" w:color="auto" w:fill="auto"/>
          </w:tcPr>
          <w:p w14:paraId="76EF6267" w14:textId="77777777" w:rsidR="000D6C32" w:rsidRDefault="000D6C32">
            <w:pPr>
              <w:rPr>
                <w:sz w:val="24"/>
              </w:rPr>
            </w:pPr>
            <w:r>
              <w:rPr>
                <w:sz w:val="24"/>
              </w:rPr>
              <w:t>Crisp</w:t>
            </w:r>
          </w:p>
        </w:tc>
        <w:tc>
          <w:tcPr>
            <w:tcW w:w="1276" w:type="dxa"/>
            <w:tcBorders>
              <w:left w:val="single" w:sz="4" w:space="0" w:color="auto"/>
              <w:bottom w:val="single" w:sz="4" w:space="0" w:color="auto"/>
              <w:right w:val="single" w:sz="4" w:space="0" w:color="auto"/>
            </w:tcBorders>
            <w:shd w:val="clear" w:color="auto" w:fill="auto"/>
          </w:tcPr>
          <w:p w14:paraId="589F0B58" w14:textId="77777777" w:rsidR="000D6C32" w:rsidRDefault="000D6C32">
            <w:pPr>
              <w:rPr>
                <w:sz w:val="24"/>
              </w:rPr>
            </w:pPr>
            <w:r>
              <w:rPr>
                <w:sz w:val="24"/>
              </w:rPr>
              <w:t>nursechild</w:t>
            </w:r>
          </w:p>
        </w:tc>
        <w:tc>
          <w:tcPr>
            <w:tcW w:w="1134" w:type="dxa"/>
            <w:tcBorders>
              <w:left w:val="single" w:sz="4" w:space="0" w:color="auto"/>
              <w:bottom w:val="single" w:sz="4" w:space="0" w:color="auto"/>
              <w:right w:val="single" w:sz="4" w:space="0" w:color="auto"/>
            </w:tcBorders>
            <w:shd w:val="clear" w:color="auto" w:fill="auto"/>
          </w:tcPr>
          <w:p w14:paraId="6883079B"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05C7C0F2" w14:textId="77777777" w:rsidR="000D6C32" w:rsidRDefault="000D6C32">
            <w:pPr>
              <w:rPr>
                <w:sz w:val="24"/>
              </w:rPr>
            </w:pPr>
            <w:r>
              <w:rPr>
                <w:sz w:val="24"/>
              </w:rPr>
              <w:t xml:space="preserve">  1</w:t>
            </w:r>
          </w:p>
        </w:tc>
        <w:tc>
          <w:tcPr>
            <w:tcW w:w="2551" w:type="dxa"/>
            <w:tcBorders>
              <w:left w:val="single" w:sz="4" w:space="0" w:color="auto"/>
              <w:bottom w:val="single" w:sz="4" w:space="0" w:color="auto"/>
              <w:right w:val="single" w:sz="4" w:space="0" w:color="auto"/>
            </w:tcBorders>
            <w:shd w:val="clear" w:color="auto" w:fill="auto"/>
          </w:tcPr>
          <w:p w14:paraId="5B41AC26"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01761C67" w14:textId="77777777" w:rsidR="000D6C32" w:rsidRDefault="000D6C32">
            <w:r>
              <w:rPr>
                <w:sz w:val="24"/>
              </w:rPr>
              <w:t>Marylebone London</w:t>
            </w:r>
          </w:p>
        </w:tc>
      </w:tr>
    </w:tbl>
    <w:p w14:paraId="5E70F223" w14:textId="77777777" w:rsidR="000D6C32" w:rsidRDefault="000D6C32">
      <w:pPr>
        <w:ind w:right="-1050"/>
        <w:rPr>
          <w:sz w:val="24"/>
        </w:rPr>
      </w:pPr>
    </w:p>
    <w:p w14:paraId="2E061D7E" w14:textId="77777777" w:rsidR="000D6C32" w:rsidRDefault="000D6C32">
      <w:pPr>
        <w:pageBreakBefore/>
        <w:ind w:right="-1050"/>
        <w:rPr>
          <w:sz w:val="24"/>
        </w:rPr>
      </w:pPr>
      <w:r>
        <w:rPr>
          <w:b/>
          <w:sz w:val="24"/>
        </w:rPr>
        <w:t>OTHER INFORMATION ON ST ERTH FAMILY 3 (continued)</w:t>
      </w:r>
    </w:p>
    <w:p w14:paraId="3BA634CE" w14:textId="77777777" w:rsidR="000D6C32" w:rsidRDefault="000D6C32">
      <w:pPr>
        <w:ind w:right="-1050"/>
        <w:rPr>
          <w:sz w:val="24"/>
        </w:rPr>
      </w:pPr>
    </w:p>
    <w:p w14:paraId="724487FE" w14:textId="77777777" w:rsidR="000D6C32" w:rsidRDefault="000D6C32">
      <w:pPr>
        <w:ind w:right="-1050"/>
        <w:rPr>
          <w:sz w:val="24"/>
          <w:szCs w:val="24"/>
        </w:rPr>
      </w:pPr>
      <w:r>
        <w:rPr>
          <w:sz w:val="24"/>
        </w:rPr>
        <w:t xml:space="preserve">1901 census at 7 Gray Street Bootle Lancashire RG12/2974 folio 40 page 22 from </w:t>
      </w:r>
      <w:hyperlink r:id="rId169" w:history="1">
        <w:r>
          <w:rPr>
            <w:rStyle w:val="Hyperlink"/>
            <w:sz w:val="24"/>
          </w:rPr>
          <w:t>www.findmypast.co.uk</w:t>
        </w:r>
      </w:hyperlink>
      <w:r>
        <w:rPr>
          <w:sz w:val="24"/>
        </w:rPr>
        <w:t xml:space="preserve"> </w:t>
      </w:r>
    </w:p>
    <w:tbl>
      <w:tblPr>
        <w:tblW w:w="0" w:type="auto"/>
        <w:tblInd w:w="938" w:type="dxa"/>
        <w:tblLayout w:type="fixed"/>
        <w:tblLook w:val="0000" w:firstRow="0" w:lastRow="0" w:firstColumn="0" w:lastColumn="0" w:noHBand="0" w:noVBand="0"/>
      </w:tblPr>
      <w:tblGrid>
        <w:gridCol w:w="1984"/>
        <w:gridCol w:w="1418"/>
        <w:gridCol w:w="1134"/>
        <w:gridCol w:w="1134"/>
        <w:gridCol w:w="567"/>
        <w:gridCol w:w="2551"/>
        <w:gridCol w:w="2877"/>
      </w:tblGrid>
      <w:tr w:rsidR="00277FF2" w14:paraId="4C8CE534" w14:textId="77777777" w:rsidTr="00301384">
        <w:tc>
          <w:tcPr>
            <w:tcW w:w="1984" w:type="dxa"/>
            <w:tcBorders>
              <w:top w:val="single" w:sz="4" w:space="0" w:color="auto"/>
              <w:left w:val="single" w:sz="4" w:space="0" w:color="auto"/>
              <w:bottom w:val="single" w:sz="4" w:space="0" w:color="auto"/>
              <w:right w:val="single" w:sz="4" w:space="0" w:color="auto"/>
            </w:tcBorders>
            <w:shd w:val="clear" w:color="auto" w:fill="auto"/>
          </w:tcPr>
          <w:p w14:paraId="4A220E37" w14:textId="77777777" w:rsidR="000D6C32" w:rsidRDefault="000D6C32">
            <w:pPr>
              <w:rPr>
                <w:sz w:val="24"/>
              </w:rPr>
            </w:pPr>
            <w:r>
              <w:rPr>
                <w:sz w:val="24"/>
                <w:szCs w:val="24"/>
              </w:rPr>
              <w:t>WM-J.</w:t>
            </w:r>
          </w:p>
        </w:tc>
        <w:tc>
          <w:tcPr>
            <w:tcW w:w="1418" w:type="dxa"/>
            <w:tcBorders>
              <w:top w:val="single" w:sz="4" w:space="0" w:color="auto"/>
              <w:left w:val="single" w:sz="4" w:space="0" w:color="auto"/>
              <w:right w:val="single" w:sz="4" w:space="0" w:color="auto"/>
            </w:tcBorders>
            <w:shd w:val="clear" w:color="auto" w:fill="auto"/>
          </w:tcPr>
          <w:p w14:paraId="17882009"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5C41BAC1"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60A674DF"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CDE8B64" w14:textId="77777777" w:rsidR="000D6C32" w:rsidRDefault="000D6C32">
            <w:pPr>
              <w:rPr>
                <w:sz w:val="24"/>
              </w:rPr>
            </w:pPr>
            <w:r>
              <w:rPr>
                <w:sz w:val="24"/>
              </w:rPr>
              <w:t>40</w:t>
            </w:r>
          </w:p>
        </w:tc>
        <w:tc>
          <w:tcPr>
            <w:tcW w:w="2551" w:type="dxa"/>
            <w:tcBorders>
              <w:top w:val="single" w:sz="4" w:space="0" w:color="auto"/>
              <w:left w:val="single" w:sz="4" w:space="0" w:color="auto"/>
              <w:right w:val="single" w:sz="4" w:space="0" w:color="auto"/>
            </w:tcBorders>
            <w:shd w:val="clear" w:color="auto" w:fill="auto"/>
          </w:tcPr>
          <w:p w14:paraId="30966940" w14:textId="77777777" w:rsidR="000D6C32" w:rsidRDefault="000D6C32">
            <w:pPr>
              <w:rPr>
                <w:sz w:val="24"/>
              </w:rPr>
            </w:pPr>
            <w:r>
              <w:rPr>
                <w:sz w:val="24"/>
              </w:rPr>
              <w:t>engineers pattern maker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55081B6" w14:textId="77777777" w:rsidR="000D6C32" w:rsidRDefault="000D6C32">
            <w:r>
              <w:rPr>
                <w:sz w:val="24"/>
              </w:rPr>
              <w:t>Hale Cornwall</w:t>
            </w:r>
          </w:p>
        </w:tc>
      </w:tr>
      <w:tr w:rsidR="00277FF2" w14:paraId="7FE9DBF6" w14:textId="77777777" w:rsidTr="00301384">
        <w:tc>
          <w:tcPr>
            <w:tcW w:w="1984" w:type="dxa"/>
            <w:tcBorders>
              <w:top w:val="single" w:sz="4" w:space="0" w:color="auto"/>
              <w:left w:val="single" w:sz="4" w:space="0" w:color="auto"/>
              <w:bottom w:val="single" w:sz="4" w:space="0" w:color="auto"/>
              <w:right w:val="single" w:sz="4" w:space="0" w:color="auto"/>
            </w:tcBorders>
            <w:shd w:val="clear" w:color="auto" w:fill="auto"/>
          </w:tcPr>
          <w:p w14:paraId="5441DDAC" w14:textId="77777777" w:rsidR="000D6C32" w:rsidRDefault="000D6C32">
            <w:pPr>
              <w:rPr>
                <w:sz w:val="24"/>
              </w:rPr>
            </w:pPr>
            <w:r>
              <w:rPr>
                <w:sz w:val="24"/>
                <w:szCs w:val="24"/>
              </w:rPr>
              <w:t>ANNIE</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7DE1EAE5" w14:textId="77777777" w:rsidR="000D6C32" w:rsidRDefault="000D6C32">
            <w:pPr>
              <w:rPr>
                <w:sz w:val="24"/>
              </w:rPr>
            </w:pPr>
            <w:r>
              <w:rPr>
                <w:sz w:val="24"/>
              </w:rPr>
              <w:t>Tregenza</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5EFD441B" w14:textId="77777777" w:rsidR="000D6C32" w:rsidRDefault="000D6C32">
            <w:pPr>
              <w:rPr>
                <w:sz w:val="24"/>
              </w:rPr>
            </w:pPr>
            <w:r>
              <w:rPr>
                <w:sz w:val="24"/>
              </w:rPr>
              <w:t>wife</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352AB5D2" w14:textId="77777777" w:rsidR="000D6C32" w:rsidRDefault="000D6C32">
            <w:pPr>
              <w:rPr>
                <w:sz w:val="24"/>
              </w:rPr>
            </w:pPr>
            <w:r>
              <w:rPr>
                <w:sz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28E165A" w14:textId="77777777" w:rsidR="000D6C32" w:rsidRDefault="000D6C32">
            <w:pPr>
              <w:rPr>
                <w:sz w:val="24"/>
              </w:rPr>
            </w:pPr>
            <w:r>
              <w:rPr>
                <w:sz w:val="24"/>
              </w:rPr>
              <w:t>31</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5FFC4519"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BF3B815" w14:textId="77777777" w:rsidR="000D6C32" w:rsidRDefault="000D6C32">
            <w:r>
              <w:rPr>
                <w:sz w:val="24"/>
                <w:szCs w:val="24"/>
              </w:rPr>
              <w:t>Ireland</w:t>
            </w:r>
          </w:p>
        </w:tc>
      </w:tr>
      <w:tr w:rsidR="00277FF2" w14:paraId="1DD7200C" w14:textId="77777777" w:rsidTr="00301384">
        <w:tc>
          <w:tcPr>
            <w:tcW w:w="1984" w:type="dxa"/>
            <w:tcBorders>
              <w:top w:val="single" w:sz="4" w:space="0" w:color="auto"/>
              <w:left w:val="single" w:sz="4" w:space="0" w:color="auto"/>
              <w:bottom w:val="single" w:sz="4" w:space="0" w:color="auto"/>
              <w:right w:val="single" w:sz="4" w:space="0" w:color="auto"/>
            </w:tcBorders>
            <w:shd w:val="clear" w:color="auto" w:fill="auto"/>
          </w:tcPr>
          <w:p w14:paraId="49A86095" w14:textId="77777777" w:rsidR="000D6C32" w:rsidRDefault="000D6C32">
            <w:pPr>
              <w:rPr>
                <w:sz w:val="24"/>
              </w:rPr>
            </w:pPr>
            <w:r>
              <w:rPr>
                <w:sz w:val="24"/>
                <w:szCs w:val="24"/>
              </w:rPr>
              <w:t>WILLM</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5B8E037A" w14:textId="77777777" w:rsidR="000D6C32" w:rsidRDefault="000D6C32">
            <w:pPr>
              <w:rPr>
                <w:sz w:val="24"/>
              </w:rPr>
            </w:pPr>
            <w:r>
              <w:rPr>
                <w:sz w:val="24"/>
              </w:rPr>
              <w:t>Tregenza</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722846DE" w14:textId="77777777" w:rsidR="000D6C32" w:rsidRDefault="000D6C32">
            <w:pPr>
              <w:rPr>
                <w:sz w:val="24"/>
              </w:rPr>
            </w:pPr>
            <w:r>
              <w:rPr>
                <w:sz w:val="24"/>
              </w:rPr>
              <w:t>son</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0E33B3E7" w14:textId="77777777" w:rsidR="000D6C32" w:rsidRDefault="000D6C32">
            <w:pPr>
              <w:snapToGrid w:val="0"/>
              <w:rPr>
                <w:sz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0896521" w14:textId="77777777" w:rsidR="000D6C32" w:rsidRDefault="000D6C32">
            <w:pPr>
              <w:rPr>
                <w:sz w:val="24"/>
              </w:rPr>
            </w:pPr>
            <w:r>
              <w:rPr>
                <w:sz w:val="24"/>
              </w:rPr>
              <w:t>12</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61F99660"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F0AD696" w14:textId="77777777" w:rsidR="000D6C32" w:rsidRDefault="000D6C32">
            <w:r>
              <w:rPr>
                <w:sz w:val="24"/>
                <w:szCs w:val="24"/>
              </w:rPr>
              <w:t>Lichfield Staffordshire</w:t>
            </w:r>
          </w:p>
        </w:tc>
      </w:tr>
      <w:tr w:rsidR="00277FF2" w14:paraId="3EBA48E2" w14:textId="77777777" w:rsidTr="00301384">
        <w:tc>
          <w:tcPr>
            <w:tcW w:w="1984" w:type="dxa"/>
            <w:tcBorders>
              <w:top w:val="single" w:sz="4" w:space="0" w:color="auto"/>
              <w:left w:val="single" w:sz="4" w:space="0" w:color="auto"/>
              <w:bottom w:val="single" w:sz="4" w:space="0" w:color="auto"/>
              <w:right w:val="single" w:sz="4" w:space="0" w:color="auto"/>
            </w:tcBorders>
            <w:shd w:val="clear" w:color="auto" w:fill="auto"/>
          </w:tcPr>
          <w:p w14:paraId="60F520E2" w14:textId="77777777" w:rsidR="000D6C32" w:rsidRDefault="000D6C32">
            <w:pPr>
              <w:rPr>
                <w:sz w:val="24"/>
              </w:rPr>
            </w:pPr>
            <w:r>
              <w:rPr>
                <w:sz w:val="24"/>
                <w:szCs w:val="24"/>
              </w:rPr>
              <w:t>DANIL-G.</w:t>
            </w:r>
          </w:p>
        </w:tc>
        <w:tc>
          <w:tcPr>
            <w:tcW w:w="1418" w:type="dxa"/>
            <w:tcBorders>
              <w:left w:val="single" w:sz="4" w:space="0" w:color="auto"/>
              <w:bottom w:val="single" w:sz="4" w:space="0" w:color="auto"/>
              <w:right w:val="single" w:sz="4" w:space="0" w:color="auto"/>
            </w:tcBorders>
            <w:shd w:val="clear" w:color="auto" w:fill="auto"/>
          </w:tcPr>
          <w:p w14:paraId="36FB649B" w14:textId="77777777" w:rsidR="000D6C32" w:rsidRDefault="000D6C32">
            <w:pPr>
              <w:rPr>
                <w:sz w:val="24"/>
              </w:rPr>
            </w:pPr>
            <w:r>
              <w:rPr>
                <w:sz w:val="24"/>
              </w:rPr>
              <w:t>William</w:t>
            </w:r>
          </w:p>
        </w:tc>
        <w:tc>
          <w:tcPr>
            <w:tcW w:w="1134" w:type="dxa"/>
            <w:tcBorders>
              <w:left w:val="single" w:sz="4" w:space="0" w:color="auto"/>
              <w:bottom w:val="single" w:sz="4" w:space="0" w:color="auto"/>
              <w:right w:val="single" w:sz="4" w:space="0" w:color="auto"/>
            </w:tcBorders>
            <w:shd w:val="clear" w:color="auto" w:fill="auto"/>
          </w:tcPr>
          <w:p w14:paraId="654F545D" w14:textId="77777777" w:rsidR="000D6C32" w:rsidRDefault="000D6C32">
            <w:pPr>
              <w:rPr>
                <w:sz w:val="24"/>
              </w:rPr>
            </w:pPr>
            <w:r>
              <w:rPr>
                <w:sz w:val="24"/>
              </w:rPr>
              <w:t>lodger</w:t>
            </w:r>
          </w:p>
        </w:tc>
        <w:tc>
          <w:tcPr>
            <w:tcW w:w="1134" w:type="dxa"/>
            <w:tcBorders>
              <w:left w:val="single" w:sz="4" w:space="0" w:color="auto"/>
              <w:bottom w:val="single" w:sz="4" w:space="0" w:color="auto"/>
              <w:right w:val="single" w:sz="4" w:space="0" w:color="auto"/>
            </w:tcBorders>
            <w:shd w:val="clear" w:color="auto" w:fill="auto"/>
          </w:tcPr>
          <w:p w14:paraId="2F646D9F"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3ACE2D93" w14:textId="77777777" w:rsidR="000D6C32" w:rsidRDefault="000D6C32">
            <w:pPr>
              <w:rPr>
                <w:sz w:val="24"/>
              </w:rPr>
            </w:pPr>
            <w:r>
              <w:rPr>
                <w:sz w:val="24"/>
              </w:rPr>
              <w:t>35</w:t>
            </w:r>
          </w:p>
        </w:tc>
        <w:tc>
          <w:tcPr>
            <w:tcW w:w="2551" w:type="dxa"/>
            <w:tcBorders>
              <w:left w:val="single" w:sz="4" w:space="0" w:color="auto"/>
              <w:bottom w:val="single" w:sz="4" w:space="0" w:color="auto"/>
              <w:right w:val="single" w:sz="4" w:space="0" w:color="auto"/>
            </w:tcBorders>
            <w:shd w:val="clear" w:color="auto" w:fill="auto"/>
          </w:tcPr>
          <w:p w14:paraId="12B73ED1" w14:textId="77777777" w:rsidR="000D6C32" w:rsidRDefault="000D6C32">
            <w:pPr>
              <w:rPr>
                <w:sz w:val="24"/>
              </w:rPr>
            </w:pPr>
            <w:r>
              <w:rPr>
                <w:sz w:val="24"/>
              </w:rPr>
              <w:t>Dock labourer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AF1864F" w14:textId="77777777" w:rsidR="000D6C32" w:rsidRDefault="000D6C32">
            <w:r>
              <w:rPr>
                <w:sz w:val="24"/>
              </w:rPr>
              <w:t>Tarrington Herefordshire</w:t>
            </w:r>
          </w:p>
        </w:tc>
      </w:tr>
    </w:tbl>
    <w:p w14:paraId="0B8AEB2F" w14:textId="77777777" w:rsidR="000D6C32" w:rsidRDefault="000D6C32">
      <w:pPr>
        <w:ind w:right="-1050"/>
        <w:rPr>
          <w:sz w:val="24"/>
        </w:rPr>
      </w:pPr>
    </w:p>
    <w:p w14:paraId="6B6D1ED2" w14:textId="77777777" w:rsidR="000D6C32" w:rsidRDefault="000D6C32">
      <w:pPr>
        <w:ind w:right="-1050"/>
        <w:rPr>
          <w:sz w:val="24"/>
        </w:rPr>
      </w:pPr>
    </w:p>
    <w:p w14:paraId="544459B2" w14:textId="77777777" w:rsidR="000D6C32" w:rsidRDefault="000D6C32">
      <w:pPr>
        <w:ind w:right="-1050"/>
        <w:rPr>
          <w:sz w:val="24"/>
          <w:szCs w:val="24"/>
        </w:rPr>
      </w:pPr>
      <w:r>
        <w:rPr>
          <w:sz w:val="24"/>
        </w:rPr>
        <w:t xml:space="preserve">1901 census at 24 Cathays Terrace Cardiff Glamorganshire RG13/4977 schedule 304 page 46 from </w:t>
      </w:r>
      <w:hyperlink r:id="rId170" w:history="1">
        <w:r>
          <w:rPr>
            <w:rStyle w:val="Hyperlink"/>
            <w:sz w:val="24"/>
          </w:rPr>
          <w:t>www.1901censusonline.com</w:t>
        </w:r>
      </w:hyperlink>
      <w:r>
        <w:rPr>
          <w:sz w:val="24"/>
        </w:rPr>
        <w:t xml:space="preserve"> </w:t>
      </w:r>
    </w:p>
    <w:tbl>
      <w:tblPr>
        <w:tblW w:w="0" w:type="auto"/>
        <w:tblInd w:w="938" w:type="dxa"/>
        <w:tblLayout w:type="fixed"/>
        <w:tblLook w:val="0000" w:firstRow="0" w:lastRow="0" w:firstColumn="0" w:lastColumn="0" w:noHBand="0" w:noVBand="0"/>
      </w:tblPr>
      <w:tblGrid>
        <w:gridCol w:w="2551"/>
        <w:gridCol w:w="1276"/>
        <w:gridCol w:w="992"/>
        <w:gridCol w:w="1134"/>
        <w:gridCol w:w="567"/>
        <w:gridCol w:w="2694"/>
        <w:gridCol w:w="2451"/>
      </w:tblGrid>
      <w:tr w:rsidR="00277FF2" w14:paraId="6C68BB9A"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5D31E1CC" w14:textId="77777777" w:rsidR="000D6C32" w:rsidRDefault="000D6C32">
            <w:pPr>
              <w:rPr>
                <w:sz w:val="24"/>
              </w:rPr>
            </w:pPr>
            <w:r>
              <w:rPr>
                <w:sz w:val="24"/>
                <w:szCs w:val="24"/>
              </w:rPr>
              <w:t>Thomas</w:t>
            </w:r>
          </w:p>
        </w:tc>
        <w:tc>
          <w:tcPr>
            <w:tcW w:w="1276" w:type="dxa"/>
            <w:tcBorders>
              <w:top w:val="single" w:sz="4" w:space="0" w:color="auto"/>
              <w:left w:val="single" w:sz="4" w:space="0" w:color="auto"/>
              <w:right w:val="single" w:sz="4" w:space="0" w:color="auto"/>
            </w:tcBorders>
            <w:shd w:val="clear" w:color="auto" w:fill="auto"/>
          </w:tcPr>
          <w:p w14:paraId="5DB02AAC" w14:textId="77777777" w:rsidR="000D6C32" w:rsidRDefault="000D6C32">
            <w:pPr>
              <w:rPr>
                <w:sz w:val="24"/>
              </w:rPr>
            </w:pPr>
            <w:r>
              <w:rPr>
                <w:sz w:val="24"/>
              </w:rPr>
              <w:t>Bridle</w:t>
            </w:r>
          </w:p>
        </w:tc>
        <w:tc>
          <w:tcPr>
            <w:tcW w:w="992" w:type="dxa"/>
            <w:tcBorders>
              <w:top w:val="single" w:sz="4" w:space="0" w:color="auto"/>
              <w:left w:val="single" w:sz="4" w:space="0" w:color="auto"/>
              <w:right w:val="single" w:sz="4" w:space="0" w:color="auto"/>
            </w:tcBorders>
            <w:shd w:val="clear" w:color="auto" w:fill="auto"/>
          </w:tcPr>
          <w:p w14:paraId="4A61E0F9"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28009E27"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3AC01503" w14:textId="77777777" w:rsidR="000D6C32" w:rsidRDefault="000D6C32">
            <w:pPr>
              <w:rPr>
                <w:sz w:val="24"/>
              </w:rPr>
            </w:pPr>
            <w:r>
              <w:rPr>
                <w:sz w:val="24"/>
              </w:rPr>
              <w:t>39</w:t>
            </w:r>
          </w:p>
        </w:tc>
        <w:tc>
          <w:tcPr>
            <w:tcW w:w="2694" w:type="dxa"/>
            <w:tcBorders>
              <w:top w:val="single" w:sz="4" w:space="0" w:color="auto"/>
              <w:left w:val="single" w:sz="4" w:space="0" w:color="auto"/>
              <w:right w:val="single" w:sz="4" w:space="0" w:color="auto"/>
            </w:tcBorders>
            <w:shd w:val="clear" w:color="auto" w:fill="auto"/>
          </w:tcPr>
          <w:p w14:paraId="75F2DB92" w14:textId="77777777" w:rsidR="000D6C32" w:rsidRDefault="000D6C32">
            <w:pPr>
              <w:rPr>
                <w:sz w:val="24"/>
              </w:rPr>
            </w:pPr>
            <w:r>
              <w:rPr>
                <w:sz w:val="24"/>
              </w:rPr>
              <w:t>general labourer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00DE54D2" w14:textId="77777777" w:rsidR="000D6C32" w:rsidRDefault="000D6C32">
            <w:r>
              <w:rPr>
                <w:sz w:val="24"/>
              </w:rPr>
              <w:t>Dorset Weymouth</w:t>
            </w:r>
          </w:p>
        </w:tc>
      </w:tr>
      <w:tr w:rsidR="00277FF2" w14:paraId="5B2425FF" w14:textId="77777777" w:rsidTr="00301384">
        <w:tc>
          <w:tcPr>
            <w:tcW w:w="2551" w:type="dxa"/>
            <w:tcBorders>
              <w:top w:val="single" w:sz="4" w:space="0" w:color="auto"/>
              <w:left w:val="single" w:sz="4" w:space="0" w:color="auto"/>
              <w:bottom w:val="single" w:sz="4" w:space="0" w:color="auto"/>
            </w:tcBorders>
            <w:shd w:val="clear" w:color="auto" w:fill="auto"/>
          </w:tcPr>
          <w:p w14:paraId="08F1EF72" w14:textId="77777777" w:rsidR="000D6C32" w:rsidRDefault="000D6C32">
            <w:pPr>
              <w:rPr>
                <w:sz w:val="24"/>
              </w:rPr>
            </w:pPr>
            <w:r>
              <w:rPr>
                <w:sz w:val="24"/>
                <w:szCs w:val="24"/>
              </w:rPr>
              <w:t>Susan</w:t>
            </w:r>
          </w:p>
        </w:tc>
        <w:tc>
          <w:tcPr>
            <w:tcW w:w="1276" w:type="dxa"/>
            <w:tcBorders>
              <w:top w:val="single" w:sz="4" w:space="0" w:color="000000"/>
              <w:left w:val="single" w:sz="4" w:space="0" w:color="000000"/>
              <w:bottom w:val="single" w:sz="4" w:space="0" w:color="000000"/>
            </w:tcBorders>
            <w:shd w:val="clear" w:color="auto" w:fill="auto"/>
          </w:tcPr>
          <w:p w14:paraId="447BA807" w14:textId="77777777" w:rsidR="000D6C32" w:rsidRDefault="000D6C32">
            <w:pPr>
              <w:rPr>
                <w:sz w:val="24"/>
              </w:rPr>
            </w:pPr>
            <w:r>
              <w:rPr>
                <w:sz w:val="24"/>
              </w:rPr>
              <w:t>Bridle</w:t>
            </w:r>
          </w:p>
        </w:tc>
        <w:tc>
          <w:tcPr>
            <w:tcW w:w="992" w:type="dxa"/>
            <w:tcBorders>
              <w:top w:val="single" w:sz="4" w:space="0" w:color="000000"/>
              <w:left w:val="single" w:sz="4" w:space="0" w:color="000000"/>
              <w:bottom w:val="single" w:sz="4" w:space="0" w:color="000000"/>
            </w:tcBorders>
            <w:shd w:val="clear" w:color="auto" w:fill="auto"/>
          </w:tcPr>
          <w:p w14:paraId="56E9F68C"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68A4492D"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019827E8" w14:textId="77777777" w:rsidR="000D6C32" w:rsidRDefault="000D6C32">
            <w:pPr>
              <w:rPr>
                <w:sz w:val="24"/>
              </w:rPr>
            </w:pPr>
            <w:r>
              <w:rPr>
                <w:sz w:val="24"/>
              </w:rPr>
              <w:t>39</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453F999E"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3F50DEE" w14:textId="77777777" w:rsidR="000D6C32" w:rsidRDefault="000D6C32">
            <w:r>
              <w:rPr>
                <w:sz w:val="24"/>
                <w:szCs w:val="24"/>
              </w:rPr>
              <w:t>Cornwall Marazion</w:t>
            </w:r>
          </w:p>
        </w:tc>
      </w:tr>
      <w:tr w:rsidR="00277FF2" w14:paraId="6418F618" w14:textId="77777777" w:rsidTr="00301384">
        <w:tc>
          <w:tcPr>
            <w:tcW w:w="2551" w:type="dxa"/>
            <w:tcBorders>
              <w:top w:val="single" w:sz="4" w:space="0" w:color="auto"/>
              <w:left w:val="single" w:sz="4" w:space="0" w:color="auto"/>
              <w:bottom w:val="single" w:sz="4" w:space="0" w:color="auto"/>
            </w:tcBorders>
            <w:shd w:val="clear" w:color="auto" w:fill="auto"/>
          </w:tcPr>
          <w:p w14:paraId="14D28CDE" w14:textId="77777777" w:rsidR="000D6C32" w:rsidRDefault="000D6C32">
            <w:pPr>
              <w:rPr>
                <w:sz w:val="24"/>
              </w:rPr>
            </w:pPr>
            <w:r>
              <w:rPr>
                <w:sz w:val="24"/>
                <w:szCs w:val="24"/>
              </w:rPr>
              <w:t>James</w:t>
            </w:r>
          </w:p>
        </w:tc>
        <w:tc>
          <w:tcPr>
            <w:tcW w:w="1276" w:type="dxa"/>
            <w:tcBorders>
              <w:top w:val="single" w:sz="4" w:space="0" w:color="000000"/>
              <w:left w:val="single" w:sz="4" w:space="0" w:color="000000"/>
              <w:bottom w:val="single" w:sz="4" w:space="0" w:color="000000"/>
            </w:tcBorders>
            <w:shd w:val="clear" w:color="auto" w:fill="auto"/>
          </w:tcPr>
          <w:p w14:paraId="6C72E355" w14:textId="77777777" w:rsidR="000D6C32" w:rsidRDefault="000D6C32">
            <w:pPr>
              <w:rPr>
                <w:sz w:val="24"/>
              </w:rPr>
            </w:pPr>
            <w:r>
              <w:rPr>
                <w:sz w:val="24"/>
              </w:rPr>
              <w:t>Bridle</w:t>
            </w:r>
          </w:p>
        </w:tc>
        <w:tc>
          <w:tcPr>
            <w:tcW w:w="992" w:type="dxa"/>
            <w:tcBorders>
              <w:top w:val="single" w:sz="4" w:space="0" w:color="000000"/>
              <w:left w:val="single" w:sz="4" w:space="0" w:color="000000"/>
              <w:bottom w:val="single" w:sz="4" w:space="0" w:color="000000"/>
            </w:tcBorders>
            <w:shd w:val="clear" w:color="auto" w:fill="auto"/>
          </w:tcPr>
          <w:p w14:paraId="0E88270C" w14:textId="77777777" w:rsidR="000D6C32" w:rsidRDefault="000D6C32">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184EB1E2"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1E0AD943" w14:textId="77777777" w:rsidR="000D6C32" w:rsidRDefault="000D6C32">
            <w:pPr>
              <w:rPr>
                <w:sz w:val="24"/>
              </w:rPr>
            </w:pPr>
            <w:r>
              <w:rPr>
                <w:sz w:val="24"/>
              </w:rPr>
              <w:t>11</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213D8E9F"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19534D7" w14:textId="77777777" w:rsidR="000D6C32" w:rsidRDefault="000D6C32">
            <w:r>
              <w:rPr>
                <w:sz w:val="24"/>
                <w:szCs w:val="24"/>
              </w:rPr>
              <w:t>Glamorgan Cardiff</w:t>
            </w:r>
          </w:p>
        </w:tc>
      </w:tr>
      <w:tr w:rsidR="00277FF2" w14:paraId="7E5F1BF3" w14:textId="77777777" w:rsidTr="00301384">
        <w:tc>
          <w:tcPr>
            <w:tcW w:w="2551" w:type="dxa"/>
            <w:tcBorders>
              <w:top w:val="single" w:sz="4" w:space="0" w:color="auto"/>
              <w:left w:val="single" w:sz="4" w:space="0" w:color="auto"/>
              <w:bottom w:val="single" w:sz="4" w:space="0" w:color="auto"/>
            </w:tcBorders>
            <w:shd w:val="clear" w:color="auto" w:fill="auto"/>
          </w:tcPr>
          <w:p w14:paraId="2CA5D654" w14:textId="77777777" w:rsidR="000D6C32" w:rsidRDefault="000D6C32">
            <w:pPr>
              <w:rPr>
                <w:sz w:val="24"/>
              </w:rPr>
            </w:pPr>
            <w:r>
              <w:rPr>
                <w:sz w:val="24"/>
                <w:szCs w:val="24"/>
              </w:rPr>
              <w:t>Lucy</w:t>
            </w:r>
          </w:p>
        </w:tc>
        <w:tc>
          <w:tcPr>
            <w:tcW w:w="1276" w:type="dxa"/>
            <w:tcBorders>
              <w:top w:val="single" w:sz="4" w:space="0" w:color="000000"/>
              <w:left w:val="single" w:sz="4" w:space="0" w:color="000000"/>
              <w:bottom w:val="single" w:sz="4" w:space="0" w:color="000000"/>
            </w:tcBorders>
            <w:shd w:val="clear" w:color="auto" w:fill="auto"/>
          </w:tcPr>
          <w:p w14:paraId="711C25A9" w14:textId="77777777" w:rsidR="000D6C32" w:rsidRDefault="000D6C32">
            <w:pPr>
              <w:rPr>
                <w:sz w:val="24"/>
              </w:rPr>
            </w:pPr>
            <w:r>
              <w:rPr>
                <w:sz w:val="24"/>
              </w:rPr>
              <w:t>Bridle</w:t>
            </w:r>
          </w:p>
        </w:tc>
        <w:tc>
          <w:tcPr>
            <w:tcW w:w="992" w:type="dxa"/>
            <w:tcBorders>
              <w:top w:val="single" w:sz="4" w:space="0" w:color="000000"/>
              <w:left w:val="single" w:sz="4" w:space="0" w:color="000000"/>
              <w:bottom w:val="single" w:sz="4" w:space="0" w:color="000000"/>
            </w:tcBorders>
            <w:shd w:val="clear" w:color="auto" w:fill="auto"/>
          </w:tcPr>
          <w:p w14:paraId="5FDDB9BB" w14:textId="77777777" w:rsidR="000D6C32" w:rsidRDefault="000D6C32">
            <w:pPr>
              <w:rPr>
                <w:sz w:val="24"/>
              </w:rPr>
            </w:pPr>
            <w:r>
              <w:rPr>
                <w:sz w:val="24"/>
              </w:rPr>
              <w:t>daur</w:t>
            </w:r>
          </w:p>
        </w:tc>
        <w:tc>
          <w:tcPr>
            <w:tcW w:w="1134" w:type="dxa"/>
            <w:tcBorders>
              <w:top w:val="single" w:sz="4" w:space="0" w:color="000000"/>
              <w:left w:val="single" w:sz="4" w:space="0" w:color="000000"/>
              <w:bottom w:val="single" w:sz="4" w:space="0" w:color="000000"/>
            </w:tcBorders>
            <w:shd w:val="clear" w:color="auto" w:fill="auto"/>
          </w:tcPr>
          <w:p w14:paraId="582B2628"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0A63A39A" w14:textId="77777777" w:rsidR="000D6C32" w:rsidRDefault="000D6C32">
            <w:pPr>
              <w:rPr>
                <w:sz w:val="24"/>
              </w:rPr>
            </w:pPr>
            <w:r>
              <w:rPr>
                <w:sz w:val="24"/>
              </w:rPr>
              <w:t xml:space="preserve">  9</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2B8800F8"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B9A0283" w14:textId="77777777" w:rsidR="000D6C32" w:rsidRDefault="000D6C32">
            <w:r>
              <w:rPr>
                <w:sz w:val="24"/>
                <w:szCs w:val="24"/>
              </w:rPr>
              <w:t>Glamorgan Cardiff</w:t>
            </w:r>
          </w:p>
        </w:tc>
      </w:tr>
      <w:tr w:rsidR="00277FF2" w14:paraId="71D5E6A8" w14:textId="77777777" w:rsidTr="00301384">
        <w:tc>
          <w:tcPr>
            <w:tcW w:w="2551" w:type="dxa"/>
            <w:tcBorders>
              <w:top w:val="single" w:sz="4" w:space="0" w:color="auto"/>
              <w:left w:val="single" w:sz="4" w:space="0" w:color="auto"/>
              <w:bottom w:val="single" w:sz="4" w:space="0" w:color="auto"/>
            </w:tcBorders>
            <w:shd w:val="clear" w:color="auto" w:fill="auto"/>
          </w:tcPr>
          <w:p w14:paraId="21C03A9B" w14:textId="77777777" w:rsidR="000D6C32" w:rsidRDefault="000D6C32">
            <w:pPr>
              <w:rPr>
                <w:sz w:val="24"/>
              </w:rPr>
            </w:pPr>
            <w:r>
              <w:rPr>
                <w:sz w:val="24"/>
                <w:szCs w:val="24"/>
              </w:rPr>
              <w:t>William</w:t>
            </w:r>
          </w:p>
        </w:tc>
        <w:tc>
          <w:tcPr>
            <w:tcW w:w="1276" w:type="dxa"/>
            <w:tcBorders>
              <w:top w:val="single" w:sz="4" w:space="0" w:color="000000"/>
              <w:left w:val="single" w:sz="4" w:space="0" w:color="000000"/>
              <w:bottom w:val="single" w:sz="4" w:space="0" w:color="000000"/>
            </w:tcBorders>
            <w:shd w:val="clear" w:color="auto" w:fill="auto"/>
          </w:tcPr>
          <w:p w14:paraId="66951390" w14:textId="77777777" w:rsidR="000D6C32" w:rsidRDefault="000D6C32">
            <w:pPr>
              <w:rPr>
                <w:sz w:val="24"/>
              </w:rPr>
            </w:pPr>
            <w:r>
              <w:rPr>
                <w:sz w:val="24"/>
              </w:rPr>
              <w:t>Bridle</w:t>
            </w:r>
          </w:p>
        </w:tc>
        <w:tc>
          <w:tcPr>
            <w:tcW w:w="992" w:type="dxa"/>
            <w:tcBorders>
              <w:top w:val="single" w:sz="4" w:space="0" w:color="000000"/>
              <w:left w:val="single" w:sz="4" w:space="0" w:color="000000"/>
              <w:bottom w:val="single" w:sz="4" w:space="0" w:color="000000"/>
            </w:tcBorders>
            <w:shd w:val="clear" w:color="auto" w:fill="auto"/>
          </w:tcPr>
          <w:p w14:paraId="001C718E" w14:textId="77777777" w:rsidR="000D6C32" w:rsidRDefault="000D6C32">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E3CF9D3"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448F80E" w14:textId="77777777" w:rsidR="000D6C32" w:rsidRDefault="000D6C32">
            <w:pPr>
              <w:rPr>
                <w:sz w:val="24"/>
              </w:rPr>
            </w:pPr>
            <w:r>
              <w:rPr>
                <w:sz w:val="24"/>
              </w:rPr>
              <w:t xml:space="preserve">  4</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14:paraId="5E612898" w14:textId="77777777" w:rsidR="000D6C32" w:rsidRDefault="000D6C32">
            <w:pPr>
              <w:snapToGrid w:val="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05F448E" w14:textId="77777777" w:rsidR="000D6C32" w:rsidRDefault="000D6C32">
            <w:r>
              <w:rPr>
                <w:sz w:val="24"/>
                <w:szCs w:val="24"/>
              </w:rPr>
              <w:t>Glamorgan Cardiff</w:t>
            </w:r>
          </w:p>
        </w:tc>
      </w:tr>
      <w:tr w:rsidR="00277FF2" w14:paraId="3AF56B7A"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35FEAA87" w14:textId="77777777" w:rsidR="000D6C32" w:rsidRDefault="000D6C32">
            <w:pPr>
              <w:rPr>
                <w:sz w:val="24"/>
              </w:rPr>
            </w:pPr>
            <w:r>
              <w:rPr>
                <w:sz w:val="24"/>
                <w:szCs w:val="24"/>
              </w:rPr>
              <w:t>ELIZABETH</w:t>
            </w:r>
          </w:p>
        </w:tc>
        <w:tc>
          <w:tcPr>
            <w:tcW w:w="1276" w:type="dxa"/>
            <w:tcBorders>
              <w:left w:val="single" w:sz="4" w:space="0" w:color="auto"/>
              <w:bottom w:val="single" w:sz="4" w:space="0" w:color="auto"/>
              <w:right w:val="single" w:sz="4" w:space="0" w:color="auto"/>
            </w:tcBorders>
            <w:shd w:val="clear" w:color="auto" w:fill="auto"/>
          </w:tcPr>
          <w:p w14:paraId="05E0BB50" w14:textId="77777777" w:rsidR="000D6C32" w:rsidRDefault="000D6C32">
            <w:pPr>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197E9D5E" w14:textId="77777777" w:rsidR="000D6C32" w:rsidRDefault="000D6C32">
            <w:pPr>
              <w:rPr>
                <w:sz w:val="24"/>
              </w:rPr>
            </w:pPr>
            <w:r>
              <w:rPr>
                <w:sz w:val="24"/>
              </w:rPr>
              <w:t>boarder</w:t>
            </w:r>
          </w:p>
        </w:tc>
        <w:tc>
          <w:tcPr>
            <w:tcW w:w="1134" w:type="dxa"/>
            <w:tcBorders>
              <w:left w:val="single" w:sz="4" w:space="0" w:color="auto"/>
              <w:bottom w:val="single" w:sz="4" w:space="0" w:color="auto"/>
              <w:right w:val="single" w:sz="4" w:space="0" w:color="auto"/>
            </w:tcBorders>
            <w:shd w:val="clear" w:color="auto" w:fill="auto"/>
          </w:tcPr>
          <w:p w14:paraId="2967E68F"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1204B366" w14:textId="77777777" w:rsidR="000D6C32" w:rsidRDefault="000D6C32">
            <w:pPr>
              <w:rPr>
                <w:sz w:val="24"/>
              </w:rPr>
            </w:pPr>
            <w:r>
              <w:rPr>
                <w:sz w:val="24"/>
              </w:rPr>
              <w:t>30</w:t>
            </w:r>
          </w:p>
        </w:tc>
        <w:tc>
          <w:tcPr>
            <w:tcW w:w="2694" w:type="dxa"/>
            <w:tcBorders>
              <w:left w:val="single" w:sz="4" w:space="0" w:color="auto"/>
              <w:bottom w:val="single" w:sz="4" w:space="0" w:color="auto"/>
              <w:right w:val="single" w:sz="4" w:space="0" w:color="auto"/>
            </w:tcBorders>
            <w:shd w:val="clear" w:color="auto" w:fill="auto"/>
          </w:tcPr>
          <w:p w14:paraId="5963136A" w14:textId="77777777" w:rsidR="000D6C32" w:rsidRDefault="000D6C32">
            <w:pPr>
              <w:rPr>
                <w:sz w:val="24"/>
              </w:rPr>
            </w:pPr>
            <w:r>
              <w:rPr>
                <w:sz w:val="24"/>
              </w:rPr>
              <w:t>dressmaker</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48ECAEA9" w14:textId="77777777" w:rsidR="000D6C32" w:rsidRDefault="000D6C32">
            <w:r>
              <w:rPr>
                <w:sz w:val="24"/>
              </w:rPr>
              <w:t>Cornwall Hayle</w:t>
            </w:r>
          </w:p>
        </w:tc>
      </w:tr>
    </w:tbl>
    <w:p w14:paraId="7428F83D" w14:textId="77777777" w:rsidR="000D6C32" w:rsidRDefault="000D6C32">
      <w:pPr>
        <w:ind w:right="-1050"/>
        <w:rPr>
          <w:sz w:val="24"/>
        </w:rPr>
      </w:pPr>
    </w:p>
    <w:p w14:paraId="62C842F4" w14:textId="77777777" w:rsidR="000D6C32" w:rsidRDefault="000D6C32">
      <w:pPr>
        <w:ind w:right="-1050"/>
        <w:rPr>
          <w:sz w:val="24"/>
        </w:rPr>
      </w:pPr>
    </w:p>
    <w:p w14:paraId="37BD8227" w14:textId="77777777" w:rsidR="000D6C32" w:rsidRDefault="000D6C32">
      <w:pPr>
        <w:ind w:right="-1050"/>
        <w:rPr>
          <w:sz w:val="24"/>
          <w:szCs w:val="24"/>
        </w:rPr>
      </w:pPr>
      <w:r>
        <w:rPr>
          <w:sz w:val="24"/>
        </w:rPr>
        <w:t xml:space="preserve">1911 census at 12 Meredith Road Devonport Plymouth Devon RG14/13033 from </w:t>
      </w:r>
      <w:hyperlink r:id="rId171" w:history="1">
        <w:r>
          <w:rPr>
            <w:rStyle w:val="Hyperlink"/>
            <w:sz w:val="24"/>
          </w:rPr>
          <w:t>www.1901censusonline.com</w:t>
        </w:r>
      </w:hyperlink>
      <w:r>
        <w:rPr>
          <w:sz w:val="24"/>
        </w:rPr>
        <w:t xml:space="preserve"> </w:t>
      </w:r>
    </w:p>
    <w:tbl>
      <w:tblPr>
        <w:tblW w:w="0" w:type="auto"/>
        <w:tblInd w:w="938" w:type="dxa"/>
        <w:tblLayout w:type="fixed"/>
        <w:tblLook w:val="0000" w:firstRow="0" w:lastRow="0" w:firstColumn="0" w:lastColumn="0" w:noHBand="0" w:noVBand="0"/>
      </w:tblPr>
      <w:tblGrid>
        <w:gridCol w:w="2551"/>
        <w:gridCol w:w="1276"/>
        <w:gridCol w:w="992"/>
        <w:gridCol w:w="993"/>
        <w:gridCol w:w="567"/>
        <w:gridCol w:w="2976"/>
        <w:gridCol w:w="2310"/>
      </w:tblGrid>
      <w:tr w:rsidR="00277FF2" w14:paraId="0311EE06"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7C36E124" w14:textId="77777777" w:rsidR="000D6C32" w:rsidRDefault="000D6C32">
            <w:pPr>
              <w:rPr>
                <w:sz w:val="24"/>
              </w:rPr>
            </w:pPr>
            <w:r>
              <w:rPr>
                <w:sz w:val="24"/>
                <w:szCs w:val="24"/>
              </w:rPr>
              <w:t>PHILLIPS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680D26" w14:textId="77777777" w:rsidR="000D6C32" w:rsidRDefault="000D6C32">
            <w:pPr>
              <w:rPr>
                <w:sz w:val="24"/>
              </w:rPr>
            </w:pPr>
            <w:r>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CD5A60" w14:textId="77777777" w:rsidR="000D6C32" w:rsidRDefault="000D6C32">
            <w:pPr>
              <w:rPr>
                <w:sz w:val="24"/>
              </w:rPr>
            </w:pPr>
            <w:r>
              <w:rPr>
                <w:sz w:val="24"/>
              </w:rPr>
              <w:t>head</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10DA1B"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08C37B9" w14:textId="77777777" w:rsidR="000D6C32" w:rsidRDefault="000D6C32">
            <w:pPr>
              <w:rPr>
                <w:sz w:val="24"/>
              </w:rPr>
            </w:pPr>
            <w:r>
              <w:rPr>
                <w:sz w:val="24"/>
              </w:rPr>
              <w:t>45</w:t>
            </w:r>
          </w:p>
        </w:tc>
        <w:tc>
          <w:tcPr>
            <w:tcW w:w="2976" w:type="dxa"/>
            <w:tcBorders>
              <w:top w:val="single" w:sz="4" w:space="0" w:color="auto"/>
              <w:left w:val="single" w:sz="4" w:space="0" w:color="auto"/>
              <w:right w:val="single" w:sz="4" w:space="0" w:color="auto"/>
            </w:tcBorders>
            <w:shd w:val="clear" w:color="auto" w:fill="auto"/>
          </w:tcPr>
          <w:p w14:paraId="1E4255B4" w14:textId="77777777" w:rsidR="000D6C32" w:rsidRDefault="000D6C32">
            <w:pPr>
              <w:rPr>
                <w:sz w:val="24"/>
                <w:szCs w:val="24"/>
              </w:rPr>
            </w:pPr>
            <w:r>
              <w:rPr>
                <w:sz w:val="24"/>
              </w:rPr>
              <w:t>Engine fitter HM Dockyard</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71DE9548" w14:textId="77777777" w:rsidR="000D6C32" w:rsidRDefault="000D6C32">
            <w:r>
              <w:rPr>
                <w:sz w:val="24"/>
                <w:szCs w:val="24"/>
              </w:rPr>
              <w:t>Truro Cornwall</w:t>
            </w:r>
          </w:p>
        </w:tc>
      </w:tr>
      <w:tr w:rsidR="00277FF2" w14:paraId="55FD06C4"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61E5059D" w14:textId="77777777" w:rsidR="000D6C32" w:rsidRDefault="000D6C32">
            <w:pPr>
              <w:rPr>
                <w:sz w:val="24"/>
              </w:rPr>
            </w:pPr>
            <w:r>
              <w:rPr>
                <w:sz w:val="24"/>
                <w:szCs w:val="24"/>
              </w:rPr>
              <w:t>ELIZA</w:t>
            </w:r>
          </w:p>
        </w:tc>
        <w:tc>
          <w:tcPr>
            <w:tcW w:w="1276" w:type="dxa"/>
            <w:tcBorders>
              <w:top w:val="single" w:sz="4" w:space="0" w:color="auto"/>
              <w:left w:val="single" w:sz="4" w:space="0" w:color="auto"/>
              <w:bottom w:val="single" w:sz="4" w:space="0" w:color="000000"/>
              <w:right w:val="single" w:sz="4" w:space="0" w:color="auto"/>
            </w:tcBorders>
            <w:shd w:val="clear" w:color="auto" w:fill="auto"/>
          </w:tcPr>
          <w:p w14:paraId="2A154309" w14:textId="77777777" w:rsidR="000D6C32" w:rsidRDefault="000D6C32">
            <w:pPr>
              <w:rPr>
                <w:sz w:val="24"/>
              </w:rPr>
            </w:pPr>
            <w:r>
              <w:rPr>
                <w:sz w:val="24"/>
              </w:rPr>
              <w:t>Tregenza</w:t>
            </w:r>
          </w:p>
        </w:tc>
        <w:tc>
          <w:tcPr>
            <w:tcW w:w="992" w:type="dxa"/>
            <w:tcBorders>
              <w:top w:val="single" w:sz="4" w:space="0" w:color="auto"/>
              <w:left w:val="single" w:sz="4" w:space="0" w:color="auto"/>
              <w:bottom w:val="single" w:sz="4" w:space="0" w:color="000000"/>
              <w:right w:val="single" w:sz="4" w:space="0" w:color="auto"/>
            </w:tcBorders>
            <w:shd w:val="clear" w:color="auto" w:fill="auto"/>
          </w:tcPr>
          <w:p w14:paraId="0CB98970" w14:textId="77777777" w:rsidR="000D6C32" w:rsidRDefault="000D6C32">
            <w:pPr>
              <w:rPr>
                <w:sz w:val="24"/>
              </w:rPr>
            </w:pPr>
            <w:r>
              <w:rPr>
                <w:sz w:val="24"/>
              </w:rPr>
              <w:t>wife</w:t>
            </w:r>
          </w:p>
        </w:tc>
        <w:tc>
          <w:tcPr>
            <w:tcW w:w="993" w:type="dxa"/>
            <w:tcBorders>
              <w:top w:val="single" w:sz="4" w:space="0" w:color="auto"/>
              <w:left w:val="single" w:sz="4" w:space="0" w:color="auto"/>
              <w:bottom w:val="single" w:sz="4" w:space="0" w:color="000000"/>
              <w:right w:val="single" w:sz="4" w:space="0" w:color="auto"/>
            </w:tcBorders>
            <w:shd w:val="clear" w:color="auto" w:fill="auto"/>
          </w:tcPr>
          <w:p w14:paraId="44DA4702" w14:textId="77777777" w:rsidR="000D6C32" w:rsidRDefault="000D6C32">
            <w:pPr>
              <w:rPr>
                <w:sz w:val="24"/>
              </w:rPr>
            </w:pPr>
            <w:r>
              <w:rPr>
                <w:sz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4E2EFD9" w14:textId="77777777" w:rsidR="000D6C32" w:rsidRDefault="000D6C32">
            <w:pPr>
              <w:rPr>
                <w:sz w:val="24"/>
              </w:rPr>
            </w:pPr>
            <w:r>
              <w:rPr>
                <w:sz w:val="24"/>
              </w:rPr>
              <w:t>53</w:t>
            </w:r>
          </w:p>
        </w:tc>
        <w:tc>
          <w:tcPr>
            <w:tcW w:w="2976" w:type="dxa"/>
            <w:tcBorders>
              <w:top w:val="single" w:sz="4" w:space="0" w:color="000000"/>
              <w:left w:val="single" w:sz="4" w:space="0" w:color="auto"/>
              <w:bottom w:val="single" w:sz="4" w:space="0" w:color="000000"/>
              <w:right w:val="single" w:sz="4" w:space="0" w:color="auto"/>
            </w:tcBorders>
            <w:shd w:val="clear" w:color="auto" w:fill="auto"/>
          </w:tcPr>
          <w:p w14:paraId="1117FC53" w14:textId="77777777" w:rsidR="000D6C32" w:rsidRDefault="000D6C32">
            <w:pPr>
              <w:snapToGrid w:val="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6037C13C" w14:textId="77777777" w:rsidR="000D6C32" w:rsidRDefault="000D6C32">
            <w:r>
              <w:rPr>
                <w:sz w:val="24"/>
                <w:szCs w:val="24"/>
              </w:rPr>
              <w:t>Buckfastleigh Devon</w:t>
            </w:r>
          </w:p>
        </w:tc>
      </w:tr>
      <w:tr w:rsidR="00277FF2" w14:paraId="42066229"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66F98396" w14:textId="77777777" w:rsidR="000D6C32" w:rsidRDefault="000D6C32">
            <w:pPr>
              <w:rPr>
                <w:sz w:val="24"/>
              </w:rPr>
            </w:pPr>
            <w:r>
              <w:rPr>
                <w:sz w:val="24"/>
                <w:szCs w:val="24"/>
              </w:rPr>
              <w:t>LILLIAN-MAY</w:t>
            </w:r>
          </w:p>
        </w:tc>
        <w:tc>
          <w:tcPr>
            <w:tcW w:w="1276" w:type="dxa"/>
            <w:tcBorders>
              <w:left w:val="single" w:sz="4" w:space="0" w:color="auto"/>
              <w:bottom w:val="single" w:sz="4" w:space="0" w:color="auto"/>
              <w:right w:val="single" w:sz="4" w:space="0" w:color="auto"/>
            </w:tcBorders>
            <w:shd w:val="clear" w:color="auto" w:fill="auto"/>
          </w:tcPr>
          <w:p w14:paraId="0D3A1166" w14:textId="77777777" w:rsidR="000D6C32" w:rsidRDefault="000D6C32">
            <w:pPr>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07BA2BDB" w14:textId="77777777" w:rsidR="000D6C32" w:rsidRDefault="000D6C32">
            <w:pPr>
              <w:rPr>
                <w:sz w:val="24"/>
              </w:rPr>
            </w:pPr>
            <w:r>
              <w:rPr>
                <w:sz w:val="24"/>
              </w:rPr>
              <w:t>daur</w:t>
            </w:r>
          </w:p>
        </w:tc>
        <w:tc>
          <w:tcPr>
            <w:tcW w:w="993" w:type="dxa"/>
            <w:tcBorders>
              <w:left w:val="single" w:sz="4" w:space="0" w:color="auto"/>
              <w:bottom w:val="single" w:sz="4" w:space="0" w:color="auto"/>
              <w:right w:val="single" w:sz="4" w:space="0" w:color="auto"/>
            </w:tcBorders>
            <w:shd w:val="clear" w:color="auto" w:fill="auto"/>
          </w:tcPr>
          <w:p w14:paraId="0C313413"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56A76344" w14:textId="77777777" w:rsidR="000D6C32" w:rsidRDefault="000D6C32">
            <w:pPr>
              <w:rPr>
                <w:sz w:val="24"/>
              </w:rPr>
            </w:pPr>
            <w:r>
              <w:rPr>
                <w:sz w:val="24"/>
              </w:rPr>
              <w:t xml:space="preserve">  9</w:t>
            </w:r>
          </w:p>
        </w:tc>
        <w:tc>
          <w:tcPr>
            <w:tcW w:w="2976" w:type="dxa"/>
            <w:tcBorders>
              <w:left w:val="single" w:sz="4" w:space="0" w:color="auto"/>
              <w:bottom w:val="single" w:sz="4" w:space="0" w:color="auto"/>
              <w:right w:val="single" w:sz="4" w:space="0" w:color="auto"/>
            </w:tcBorders>
            <w:shd w:val="clear" w:color="auto" w:fill="auto"/>
          </w:tcPr>
          <w:p w14:paraId="6E98018A" w14:textId="77777777" w:rsidR="000D6C32" w:rsidRDefault="000D6C32">
            <w:pPr>
              <w:rPr>
                <w:sz w:val="24"/>
              </w:rPr>
            </w:pPr>
            <w:r>
              <w:rPr>
                <w:sz w:val="24"/>
              </w:rPr>
              <w:t>school</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880032B" w14:textId="77777777" w:rsidR="000D6C32" w:rsidRDefault="000D6C32">
            <w:r>
              <w:rPr>
                <w:sz w:val="24"/>
              </w:rPr>
              <w:t>Devonport Devon</w:t>
            </w:r>
          </w:p>
        </w:tc>
      </w:tr>
    </w:tbl>
    <w:p w14:paraId="09F09B0F" w14:textId="77777777" w:rsidR="000D6C32" w:rsidRDefault="000D6C32">
      <w:pPr>
        <w:ind w:right="-1050"/>
        <w:rPr>
          <w:b/>
          <w:sz w:val="24"/>
        </w:rPr>
      </w:pPr>
    </w:p>
    <w:p w14:paraId="6E7951F5" w14:textId="77777777" w:rsidR="000D6C32" w:rsidRDefault="000D6C32">
      <w:pPr>
        <w:pageBreakBefore/>
        <w:ind w:right="-1050"/>
        <w:rPr>
          <w:sz w:val="24"/>
        </w:rPr>
      </w:pPr>
      <w:bookmarkStart w:id="8" w:name="_Hlk93570977"/>
      <w:r>
        <w:rPr>
          <w:b/>
          <w:sz w:val="24"/>
        </w:rPr>
        <w:t>OTHER INFORMATION ON ST ERTH FAMILY 3 (continued)</w:t>
      </w:r>
    </w:p>
    <w:bookmarkEnd w:id="8"/>
    <w:p w14:paraId="3F4A1718" w14:textId="47FC564C" w:rsidR="000D6C32" w:rsidRDefault="000D6C32">
      <w:pPr>
        <w:ind w:right="-1050"/>
        <w:rPr>
          <w:sz w:val="24"/>
        </w:rPr>
      </w:pPr>
    </w:p>
    <w:p w14:paraId="36876F76" w14:textId="77777777" w:rsidR="00E9660F" w:rsidRDefault="00E9660F">
      <w:pPr>
        <w:ind w:right="-1050"/>
        <w:rPr>
          <w:sz w:val="24"/>
        </w:rPr>
      </w:pPr>
    </w:p>
    <w:p w14:paraId="1864CD8F" w14:textId="77777777" w:rsidR="000D6C32" w:rsidRDefault="000D6C32">
      <w:pPr>
        <w:ind w:right="-1050"/>
        <w:rPr>
          <w:sz w:val="24"/>
          <w:szCs w:val="24"/>
        </w:rPr>
      </w:pPr>
      <w:r>
        <w:rPr>
          <w:sz w:val="24"/>
        </w:rPr>
        <w:t xml:space="preserve">1911 census at 84 Pendennis Street Anfield Liverpool Lancashire RG14/22403 from </w:t>
      </w:r>
      <w:hyperlink r:id="rId172" w:history="1">
        <w:r>
          <w:rPr>
            <w:rStyle w:val="Hyperlink"/>
            <w:sz w:val="24"/>
          </w:rPr>
          <w:t>www.1901censusonline.com</w:t>
        </w:r>
      </w:hyperlink>
      <w:r>
        <w:rPr>
          <w:sz w:val="24"/>
        </w:rPr>
        <w:t xml:space="preserve"> </w:t>
      </w:r>
    </w:p>
    <w:tbl>
      <w:tblPr>
        <w:tblW w:w="0" w:type="auto"/>
        <w:tblInd w:w="938" w:type="dxa"/>
        <w:tblLayout w:type="fixed"/>
        <w:tblLook w:val="0000" w:firstRow="0" w:lastRow="0" w:firstColumn="0" w:lastColumn="0" w:noHBand="0" w:noVBand="0"/>
      </w:tblPr>
      <w:tblGrid>
        <w:gridCol w:w="2551"/>
        <w:gridCol w:w="1276"/>
        <w:gridCol w:w="1134"/>
        <w:gridCol w:w="992"/>
        <w:gridCol w:w="567"/>
        <w:gridCol w:w="1985"/>
        <w:gridCol w:w="3160"/>
      </w:tblGrid>
      <w:tr w:rsidR="00277FF2" w14:paraId="51474006"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6E2EB89E" w14:textId="77777777" w:rsidR="000D6C32" w:rsidRDefault="000D6C32">
            <w:pPr>
              <w:rPr>
                <w:sz w:val="24"/>
              </w:rPr>
            </w:pPr>
            <w:r>
              <w:rPr>
                <w:sz w:val="24"/>
                <w:szCs w:val="24"/>
              </w:rPr>
              <w:t>WILLIAM-HERBERT</w:t>
            </w:r>
          </w:p>
        </w:tc>
        <w:tc>
          <w:tcPr>
            <w:tcW w:w="1276" w:type="dxa"/>
            <w:tcBorders>
              <w:top w:val="single" w:sz="4" w:space="0" w:color="auto"/>
              <w:left w:val="single" w:sz="4" w:space="0" w:color="auto"/>
              <w:right w:val="single" w:sz="4" w:space="0" w:color="auto"/>
            </w:tcBorders>
            <w:shd w:val="clear" w:color="auto" w:fill="auto"/>
          </w:tcPr>
          <w:p w14:paraId="116D8528"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3199F778"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7AB78950"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E1BB048" w14:textId="77777777" w:rsidR="000D6C32" w:rsidRDefault="000D6C32">
            <w:pPr>
              <w:rPr>
                <w:sz w:val="24"/>
              </w:rPr>
            </w:pPr>
            <w:r>
              <w:rPr>
                <w:sz w:val="24"/>
              </w:rPr>
              <w:t>32</w:t>
            </w:r>
          </w:p>
        </w:tc>
        <w:tc>
          <w:tcPr>
            <w:tcW w:w="1985" w:type="dxa"/>
            <w:tcBorders>
              <w:top w:val="single" w:sz="4" w:space="0" w:color="auto"/>
              <w:left w:val="single" w:sz="4" w:space="0" w:color="auto"/>
              <w:right w:val="single" w:sz="4" w:space="0" w:color="auto"/>
            </w:tcBorders>
            <w:shd w:val="clear" w:color="auto" w:fill="auto"/>
          </w:tcPr>
          <w:p w14:paraId="37469B7D" w14:textId="77777777" w:rsidR="000D6C32" w:rsidRDefault="000D6C32">
            <w:pPr>
              <w:rPr>
                <w:sz w:val="24"/>
                <w:szCs w:val="24"/>
              </w:rPr>
            </w:pPr>
            <w:r>
              <w:rPr>
                <w:sz w:val="24"/>
              </w:rPr>
              <w:t>grocer’s traveller</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2AC7E274" w14:textId="77777777" w:rsidR="000D6C32" w:rsidRDefault="000D6C32">
            <w:r>
              <w:rPr>
                <w:sz w:val="24"/>
                <w:szCs w:val="24"/>
              </w:rPr>
              <w:t>Lichfield Staffordshire</w:t>
            </w:r>
          </w:p>
        </w:tc>
      </w:tr>
      <w:tr w:rsidR="00277FF2" w14:paraId="61D498F3" w14:textId="77777777" w:rsidTr="00301384">
        <w:tc>
          <w:tcPr>
            <w:tcW w:w="2551" w:type="dxa"/>
            <w:tcBorders>
              <w:top w:val="single" w:sz="4" w:space="0" w:color="auto"/>
              <w:left w:val="single" w:sz="4" w:space="0" w:color="auto"/>
              <w:bottom w:val="single" w:sz="4" w:space="0" w:color="auto"/>
            </w:tcBorders>
            <w:shd w:val="clear" w:color="auto" w:fill="auto"/>
          </w:tcPr>
          <w:p w14:paraId="357015C0" w14:textId="77777777" w:rsidR="000D6C32" w:rsidRDefault="000D6C32">
            <w:pPr>
              <w:rPr>
                <w:sz w:val="24"/>
              </w:rPr>
            </w:pPr>
            <w:r>
              <w:rPr>
                <w:sz w:val="24"/>
                <w:szCs w:val="24"/>
              </w:rPr>
              <w:t>MARY-HODFSON *</w:t>
            </w:r>
          </w:p>
        </w:tc>
        <w:tc>
          <w:tcPr>
            <w:tcW w:w="1276" w:type="dxa"/>
            <w:tcBorders>
              <w:top w:val="single" w:sz="4" w:space="0" w:color="000000"/>
              <w:left w:val="single" w:sz="4" w:space="0" w:color="000000"/>
              <w:bottom w:val="single" w:sz="4" w:space="0" w:color="000000"/>
            </w:tcBorders>
            <w:shd w:val="clear" w:color="auto" w:fill="auto"/>
          </w:tcPr>
          <w:p w14:paraId="27FF2BFC"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3473619"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5DF2FE80"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E1A4ECA" w14:textId="77777777" w:rsidR="000D6C32" w:rsidRDefault="000D6C32">
            <w:pPr>
              <w:rPr>
                <w:sz w:val="24"/>
              </w:rPr>
            </w:pPr>
            <w:r>
              <w:rPr>
                <w:sz w:val="24"/>
              </w:rPr>
              <w:t>32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24D8781" w14:textId="77777777" w:rsidR="000D6C32" w:rsidRDefault="000D6C32">
            <w:pPr>
              <w:snapToGrid w:val="0"/>
              <w:rPr>
                <w:sz w:val="24"/>
              </w:rPr>
            </w:pP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53543DD3" w14:textId="77777777" w:rsidR="000D6C32" w:rsidRDefault="000D6C32">
            <w:r>
              <w:rPr>
                <w:sz w:val="24"/>
                <w:szCs w:val="24"/>
              </w:rPr>
              <w:t>W Werty Liverpool **</w:t>
            </w:r>
          </w:p>
        </w:tc>
      </w:tr>
      <w:tr w:rsidR="00277FF2" w14:paraId="77B7FE73" w14:textId="77777777" w:rsidTr="00301384">
        <w:tc>
          <w:tcPr>
            <w:tcW w:w="2551" w:type="dxa"/>
            <w:tcBorders>
              <w:top w:val="single" w:sz="4" w:space="0" w:color="auto"/>
              <w:left w:val="single" w:sz="4" w:space="0" w:color="auto"/>
              <w:bottom w:val="single" w:sz="4" w:space="0" w:color="auto"/>
            </w:tcBorders>
            <w:shd w:val="clear" w:color="auto" w:fill="auto"/>
          </w:tcPr>
          <w:p w14:paraId="33FC7F31" w14:textId="77777777" w:rsidR="000D6C32" w:rsidRDefault="000D6C32">
            <w:pPr>
              <w:rPr>
                <w:sz w:val="24"/>
              </w:rPr>
            </w:pPr>
            <w:r>
              <w:rPr>
                <w:sz w:val="24"/>
                <w:szCs w:val="24"/>
              </w:rPr>
              <w:t>EDITH-HODFSON *</w:t>
            </w:r>
          </w:p>
        </w:tc>
        <w:tc>
          <w:tcPr>
            <w:tcW w:w="1276" w:type="dxa"/>
            <w:tcBorders>
              <w:top w:val="single" w:sz="4" w:space="0" w:color="000000"/>
              <w:left w:val="single" w:sz="4" w:space="0" w:color="000000"/>
              <w:bottom w:val="single" w:sz="4" w:space="0" w:color="000000"/>
            </w:tcBorders>
            <w:shd w:val="clear" w:color="auto" w:fill="auto"/>
          </w:tcPr>
          <w:p w14:paraId="78A83744"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85D1BF2"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5705F0A6"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9EDF310" w14:textId="77777777" w:rsidR="000D6C32" w:rsidRDefault="000D6C32">
            <w:pPr>
              <w:rPr>
                <w:sz w:val="24"/>
              </w:rPr>
            </w:pPr>
            <w:r>
              <w:rPr>
                <w:sz w:val="24"/>
              </w:rPr>
              <w:t xml:space="preserve">  9</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58926FB9" w14:textId="77777777" w:rsidR="000D6C32" w:rsidRDefault="000D6C32">
            <w:pPr>
              <w:snapToGrid w:val="0"/>
              <w:rPr>
                <w:sz w:val="24"/>
              </w:rPr>
            </w:pP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04D4EDEB" w14:textId="77777777" w:rsidR="000D6C32" w:rsidRDefault="000D6C32">
            <w:r>
              <w:rPr>
                <w:sz w:val="24"/>
                <w:szCs w:val="24"/>
              </w:rPr>
              <w:t>Seaforth Lancashire</w:t>
            </w:r>
          </w:p>
        </w:tc>
      </w:tr>
      <w:tr w:rsidR="00277FF2" w14:paraId="357E26C3" w14:textId="77777777" w:rsidTr="00301384">
        <w:tc>
          <w:tcPr>
            <w:tcW w:w="2551" w:type="dxa"/>
            <w:tcBorders>
              <w:top w:val="single" w:sz="4" w:space="0" w:color="auto"/>
              <w:left w:val="single" w:sz="4" w:space="0" w:color="auto"/>
              <w:bottom w:val="single" w:sz="4" w:space="0" w:color="auto"/>
            </w:tcBorders>
            <w:shd w:val="clear" w:color="auto" w:fill="auto"/>
          </w:tcPr>
          <w:p w14:paraId="68A976D0" w14:textId="77777777" w:rsidR="000D6C32" w:rsidRDefault="000D6C32">
            <w:pPr>
              <w:rPr>
                <w:sz w:val="24"/>
              </w:rPr>
            </w:pPr>
            <w:r>
              <w:rPr>
                <w:sz w:val="24"/>
                <w:szCs w:val="24"/>
              </w:rPr>
              <w:t>AMY-CONSTANCE</w:t>
            </w:r>
          </w:p>
        </w:tc>
        <w:tc>
          <w:tcPr>
            <w:tcW w:w="1276" w:type="dxa"/>
            <w:tcBorders>
              <w:top w:val="single" w:sz="4" w:space="0" w:color="000000"/>
              <w:left w:val="single" w:sz="4" w:space="0" w:color="000000"/>
              <w:bottom w:val="single" w:sz="4" w:space="0" w:color="000000"/>
            </w:tcBorders>
            <w:shd w:val="clear" w:color="auto" w:fill="auto"/>
          </w:tcPr>
          <w:p w14:paraId="483FFF46"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A3107FB"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260C0313"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5DEB00B" w14:textId="77777777" w:rsidR="000D6C32" w:rsidRDefault="000D6C32">
            <w:pPr>
              <w:rPr>
                <w:sz w:val="24"/>
              </w:rPr>
            </w:pPr>
            <w:r>
              <w:rPr>
                <w:sz w:val="24"/>
              </w:rPr>
              <w:t xml:space="preserve">  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3B145C0E" w14:textId="77777777" w:rsidR="000D6C32" w:rsidRDefault="000D6C32">
            <w:pPr>
              <w:snapToGrid w:val="0"/>
              <w:rPr>
                <w:sz w:val="24"/>
              </w:rPr>
            </w:pP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171C588F" w14:textId="77777777" w:rsidR="000D6C32" w:rsidRDefault="000D6C32">
            <w:r>
              <w:rPr>
                <w:sz w:val="24"/>
                <w:szCs w:val="24"/>
              </w:rPr>
              <w:t>Walton Liverpool Lancashire</w:t>
            </w:r>
          </w:p>
        </w:tc>
      </w:tr>
      <w:tr w:rsidR="00277FF2" w14:paraId="72498223" w14:textId="77777777" w:rsidTr="00301384">
        <w:tc>
          <w:tcPr>
            <w:tcW w:w="2551" w:type="dxa"/>
            <w:tcBorders>
              <w:top w:val="single" w:sz="4" w:space="0" w:color="auto"/>
              <w:left w:val="single" w:sz="4" w:space="0" w:color="auto"/>
              <w:bottom w:val="single" w:sz="4" w:space="0" w:color="auto"/>
            </w:tcBorders>
            <w:shd w:val="clear" w:color="auto" w:fill="auto"/>
          </w:tcPr>
          <w:p w14:paraId="43A1E540" w14:textId="77777777" w:rsidR="000D6C32" w:rsidRDefault="000D6C32">
            <w:pPr>
              <w:rPr>
                <w:sz w:val="24"/>
              </w:rPr>
            </w:pPr>
            <w:r>
              <w:rPr>
                <w:sz w:val="24"/>
                <w:szCs w:val="24"/>
              </w:rPr>
              <w:t>WILLIAM-HERBERT</w:t>
            </w:r>
          </w:p>
        </w:tc>
        <w:tc>
          <w:tcPr>
            <w:tcW w:w="1276" w:type="dxa"/>
            <w:tcBorders>
              <w:top w:val="single" w:sz="4" w:space="0" w:color="000000"/>
              <w:left w:val="single" w:sz="4" w:space="0" w:color="000000"/>
              <w:bottom w:val="single" w:sz="4" w:space="0" w:color="000000"/>
            </w:tcBorders>
            <w:shd w:val="clear" w:color="auto" w:fill="auto"/>
          </w:tcPr>
          <w:p w14:paraId="34E49CFF"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167A6D2"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4077AB5E"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49F61043" w14:textId="77777777" w:rsidR="000D6C32" w:rsidRDefault="000D6C32">
            <w:pPr>
              <w:rPr>
                <w:sz w:val="24"/>
              </w:rPr>
            </w:pPr>
            <w:r>
              <w:rPr>
                <w:sz w:val="24"/>
              </w:rPr>
              <w:t xml:space="preserve">  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FDAAF61" w14:textId="77777777" w:rsidR="000D6C32" w:rsidRDefault="000D6C32">
            <w:pPr>
              <w:snapToGrid w:val="0"/>
              <w:rPr>
                <w:sz w:val="24"/>
              </w:rPr>
            </w:pP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038722AA" w14:textId="77777777" w:rsidR="000D6C32" w:rsidRDefault="000D6C32">
            <w:r>
              <w:rPr>
                <w:sz w:val="24"/>
                <w:szCs w:val="24"/>
              </w:rPr>
              <w:t>Walton Liverpool Lancashire</w:t>
            </w:r>
          </w:p>
        </w:tc>
      </w:tr>
      <w:tr w:rsidR="00277FF2" w14:paraId="1DBBE738" w14:textId="77777777" w:rsidTr="00301384">
        <w:tc>
          <w:tcPr>
            <w:tcW w:w="2551" w:type="dxa"/>
            <w:tcBorders>
              <w:top w:val="single" w:sz="4" w:space="0" w:color="auto"/>
              <w:left w:val="single" w:sz="4" w:space="0" w:color="auto"/>
              <w:bottom w:val="single" w:sz="4" w:space="0" w:color="auto"/>
              <w:right w:val="single" w:sz="4" w:space="0" w:color="auto"/>
            </w:tcBorders>
            <w:shd w:val="clear" w:color="auto" w:fill="auto"/>
          </w:tcPr>
          <w:p w14:paraId="09126344" w14:textId="77777777" w:rsidR="000D6C32" w:rsidRDefault="000D6C32">
            <w:pPr>
              <w:rPr>
                <w:sz w:val="24"/>
              </w:rPr>
            </w:pPr>
            <w:r>
              <w:rPr>
                <w:sz w:val="24"/>
                <w:szCs w:val="24"/>
              </w:rPr>
              <w:t>HARRY</w:t>
            </w:r>
          </w:p>
        </w:tc>
        <w:tc>
          <w:tcPr>
            <w:tcW w:w="1276" w:type="dxa"/>
            <w:tcBorders>
              <w:left w:val="single" w:sz="4" w:space="0" w:color="auto"/>
              <w:bottom w:val="single" w:sz="4" w:space="0" w:color="auto"/>
              <w:right w:val="single" w:sz="4" w:space="0" w:color="auto"/>
            </w:tcBorders>
            <w:shd w:val="clear" w:color="auto" w:fill="auto"/>
          </w:tcPr>
          <w:p w14:paraId="2176E692"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697831B9" w14:textId="77777777" w:rsidR="000D6C32" w:rsidRDefault="000D6C32">
            <w:pPr>
              <w:rPr>
                <w:sz w:val="24"/>
              </w:rPr>
            </w:pPr>
            <w:r>
              <w:rPr>
                <w:sz w:val="24"/>
              </w:rPr>
              <w:t>son</w:t>
            </w:r>
          </w:p>
        </w:tc>
        <w:tc>
          <w:tcPr>
            <w:tcW w:w="992" w:type="dxa"/>
            <w:tcBorders>
              <w:left w:val="single" w:sz="4" w:space="0" w:color="auto"/>
              <w:bottom w:val="single" w:sz="4" w:space="0" w:color="auto"/>
              <w:right w:val="single" w:sz="4" w:space="0" w:color="auto"/>
            </w:tcBorders>
            <w:shd w:val="clear" w:color="auto" w:fill="auto"/>
          </w:tcPr>
          <w:p w14:paraId="4318795F"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1CF51252" w14:textId="77777777" w:rsidR="000D6C32" w:rsidRDefault="000D6C32">
            <w:pPr>
              <w:rPr>
                <w:sz w:val="24"/>
              </w:rPr>
            </w:pPr>
            <w:r>
              <w:rPr>
                <w:sz w:val="24"/>
              </w:rPr>
              <w:t xml:space="preserve">  0</w:t>
            </w:r>
          </w:p>
        </w:tc>
        <w:tc>
          <w:tcPr>
            <w:tcW w:w="1985" w:type="dxa"/>
            <w:tcBorders>
              <w:left w:val="single" w:sz="4" w:space="0" w:color="auto"/>
              <w:bottom w:val="single" w:sz="4" w:space="0" w:color="auto"/>
              <w:right w:val="single" w:sz="4" w:space="0" w:color="auto"/>
            </w:tcBorders>
            <w:shd w:val="clear" w:color="auto" w:fill="auto"/>
          </w:tcPr>
          <w:p w14:paraId="00CCA158" w14:textId="77777777" w:rsidR="000D6C32" w:rsidRDefault="000D6C32">
            <w:pPr>
              <w:snapToGrid w:val="0"/>
              <w:rPr>
                <w:sz w:val="24"/>
              </w:rPr>
            </w:pP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4556605F" w14:textId="77777777" w:rsidR="000D6C32" w:rsidRDefault="000D6C32">
            <w:r>
              <w:rPr>
                <w:sz w:val="24"/>
                <w:szCs w:val="24"/>
              </w:rPr>
              <w:t>Walton Liverpool Lancashire</w:t>
            </w:r>
          </w:p>
        </w:tc>
      </w:tr>
    </w:tbl>
    <w:p w14:paraId="4CA211F4" w14:textId="77777777" w:rsidR="000D6C32" w:rsidRDefault="000D6C32">
      <w:pPr>
        <w:ind w:left="720" w:right="-1050" w:firstLine="720"/>
        <w:rPr>
          <w:sz w:val="24"/>
        </w:rPr>
      </w:pPr>
      <w:r>
        <w:rPr>
          <w:sz w:val="24"/>
        </w:rPr>
        <w:t>* should HODGSON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should be West Derby</w:t>
      </w:r>
    </w:p>
    <w:p w14:paraId="0097A9D7" w14:textId="77777777" w:rsidR="000D6C32" w:rsidRDefault="000D6C32">
      <w:pPr>
        <w:ind w:right="-1050"/>
        <w:rPr>
          <w:sz w:val="24"/>
        </w:rPr>
      </w:pPr>
    </w:p>
    <w:p w14:paraId="555B5BAB" w14:textId="77777777" w:rsidR="000D6C32" w:rsidRDefault="000D6C32">
      <w:pPr>
        <w:ind w:right="-1050"/>
        <w:rPr>
          <w:sz w:val="24"/>
        </w:rPr>
      </w:pPr>
    </w:p>
    <w:p w14:paraId="2CD8A2AA" w14:textId="77777777" w:rsidR="000D6C32" w:rsidRDefault="000D6C32">
      <w:pPr>
        <w:ind w:right="-1050"/>
        <w:rPr>
          <w:sz w:val="24"/>
          <w:szCs w:val="24"/>
        </w:rPr>
      </w:pPr>
      <w:r>
        <w:rPr>
          <w:sz w:val="24"/>
        </w:rPr>
        <w:t xml:space="preserve">1891 census at 12 Wellington Street Canton Cardiff Glamorganshire RG12/4397 folio 44 page 5 from </w:t>
      </w:r>
      <w:hyperlink r:id="rId173" w:history="1">
        <w:r>
          <w:rPr>
            <w:rStyle w:val="Hyperlink"/>
            <w:sz w:val="24"/>
          </w:rPr>
          <w:t>www.findmypast.co.uk</w:t>
        </w:r>
      </w:hyperlink>
      <w:r>
        <w:rPr>
          <w:sz w:val="24"/>
        </w:rPr>
        <w:t xml:space="preserve"> </w:t>
      </w:r>
    </w:p>
    <w:tbl>
      <w:tblPr>
        <w:tblW w:w="0" w:type="auto"/>
        <w:tblInd w:w="938" w:type="dxa"/>
        <w:tblLayout w:type="fixed"/>
        <w:tblLook w:val="0000" w:firstRow="0" w:lastRow="0" w:firstColumn="0" w:lastColumn="0" w:noHBand="0" w:noVBand="0"/>
      </w:tblPr>
      <w:tblGrid>
        <w:gridCol w:w="1843"/>
        <w:gridCol w:w="1417"/>
        <w:gridCol w:w="1276"/>
        <w:gridCol w:w="1134"/>
        <w:gridCol w:w="567"/>
        <w:gridCol w:w="2551"/>
        <w:gridCol w:w="2877"/>
      </w:tblGrid>
      <w:tr w:rsidR="00277FF2" w14:paraId="3E24B507"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0DE51626" w14:textId="77777777" w:rsidR="000D6C32" w:rsidRDefault="000D6C32">
            <w:pPr>
              <w:rPr>
                <w:sz w:val="24"/>
              </w:rPr>
            </w:pPr>
            <w:r>
              <w:rPr>
                <w:sz w:val="24"/>
                <w:szCs w:val="24"/>
              </w:rPr>
              <w:t>Thomas</w:t>
            </w:r>
          </w:p>
        </w:tc>
        <w:tc>
          <w:tcPr>
            <w:tcW w:w="1417" w:type="dxa"/>
            <w:tcBorders>
              <w:top w:val="single" w:sz="4" w:space="0" w:color="auto"/>
              <w:left w:val="single" w:sz="4" w:space="0" w:color="auto"/>
              <w:right w:val="single" w:sz="4" w:space="0" w:color="auto"/>
            </w:tcBorders>
            <w:shd w:val="clear" w:color="auto" w:fill="auto"/>
          </w:tcPr>
          <w:p w14:paraId="288F60BC" w14:textId="77777777" w:rsidR="000D6C32" w:rsidRDefault="000D6C32">
            <w:pPr>
              <w:rPr>
                <w:sz w:val="24"/>
              </w:rPr>
            </w:pPr>
            <w:r>
              <w:rPr>
                <w:sz w:val="24"/>
              </w:rPr>
              <w:t>Rideout</w:t>
            </w:r>
          </w:p>
        </w:tc>
        <w:tc>
          <w:tcPr>
            <w:tcW w:w="1276" w:type="dxa"/>
            <w:tcBorders>
              <w:top w:val="single" w:sz="4" w:space="0" w:color="auto"/>
              <w:left w:val="single" w:sz="4" w:space="0" w:color="auto"/>
              <w:right w:val="single" w:sz="4" w:space="0" w:color="auto"/>
            </w:tcBorders>
            <w:shd w:val="clear" w:color="auto" w:fill="auto"/>
          </w:tcPr>
          <w:p w14:paraId="1F7ED73A"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6013981F"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ABFC51C" w14:textId="77777777" w:rsidR="000D6C32" w:rsidRDefault="000D6C32">
            <w:pPr>
              <w:rPr>
                <w:sz w:val="24"/>
              </w:rPr>
            </w:pPr>
            <w:r>
              <w:rPr>
                <w:sz w:val="24"/>
              </w:rPr>
              <w:t>55</w:t>
            </w:r>
          </w:p>
        </w:tc>
        <w:tc>
          <w:tcPr>
            <w:tcW w:w="2551" w:type="dxa"/>
            <w:tcBorders>
              <w:top w:val="single" w:sz="4" w:space="0" w:color="auto"/>
              <w:left w:val="single" w:sz="4" w:space="0" w:color="auto"/>
              <w:right w:val="single" w:sz="4" w:space="0" w:color="auto"/>
            </w:tcBorders>
            <w:shd w:val="clear" w:color="auto" w:fill="auto"/>
          </w:tcPr>
          <w:p w14:paraId="59F9B9EF" w14:textId="77777777" w:rsidR="000D6C32" w:rsidRDefault="000D6C32">
            <w:pPr>
              <w:rPr>
                <w:sz w:val="24"/>
              </w:rPr>
            </w:pPr>
            <w:r>
              <w:rPr>
                <w:sz w:val="24"/>
              </w:rPr>
              <w:t>labourer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C5EDBD7" w14:textId="77777777" w:rsidR="000D6C32" w:rsidRDefault="000D6C32">
            <w:r>
              <w:rPr>
                <w:sz w:val="24"/>
              </w:rPr>
              <w:t>Dorsetshire</w:t>
            </w:r>
          </w:p>
        </w:tc>
      </w:tr>
      <w:tr w:rsidR="00277FF2" w14:paraId="2E459E4F" w14:textId="77777777" w:rsidTr="00301384">
        <w:tc>
          <w:tcPr>
            <w:tcW w:w="1843" w:type="dxa"/>
            <w:tcBorders>
              <w:top w:val="single" w:sz="4" w:space="0" w:color="auto"/>
              <w:left w:val="single" w:sz="4" w:space="0" w:color="auto"/>
              <w:bottom w:val="single" w:sz="4" w:space="0" w:color="auto"/>
            </w:tcBorders>
            <w:shd w:val="clear" w:color="auto" w:fill="auto"/>
          </w:tcPr>
          <w:p w14:paraId="214192EE" w14:textId="77777777" w:rsidR="000D6C32" w:rsidRDefault="000D6C32">
            <w:pPr>
              <w:rPr>
                <w:sz w:val="24"/>
              </w:rPr>
            </w:pPr>
            <w:r>
              <w:rPr>
                <w:sz w:val="24"/>
                <w:szCs w:val="24"/>
              </w:rPr>
              <w:t>Angelina</w:t>
            </w:r>
          </w:p>
        </w:tc>
        <w:tc>
          <w:tcPr>
            <w:tcW w:w="1417" w:type="dxa"/>
            <w:tcBorders>
              <w:top w:val="single" w:sz="4" w:space="0" w:color="000000"/>
              <w:left w:val="single" w:sz="4" w:space="0" w:color="000000"/>
              <w:bottom w:val="single" w:sz="4" w:space="0" w:color="000000"/>
            </w:tcBorders>
            <w:shd w:val="clear" w:color="auto" w:fill="auto"/>
          </w:tcPr>
          <w:p w14:paraId="6BAE6F94" w14:textId="77777777" w:rsidR="000D6C32" w:rsidRDefault="000D6C32">
            <w:pPr>
              <w:rPr>
                <w:sz w:val="24"/>
              </w:rPr>
            </w:pPr>
            <w:r>
              <w:rPr>
                <w:sz w:val="24"/>
              </w:rPr>
              <w:t>Rideout</w:t>
            </w:r>
          </w:p>
        </w:tc>
        <w:tc>
          <w:tcPr>
            <w:tcW w:w="1276" w:type="dxa"/>
            <w:tcBorders>
              <w:top w:val="single" w:sz="4" w:space="0" w:color="000000"/>
              <w:left w:val="single" w:sz="4" w:space="0" w:color="000000"/>
              <w:bottom w:val="single" w:sz="4" w:space="0" w:color="000000"/>
            </w:tcBorders>
            <w:shd w:val="clear" w:color="auto" w:fill="auto"/>
          </w:tcPr>
          <w:p w14:paraId="1DFB66AC"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509E8929"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D00B7F8" w14:textId="77777777" w:rsidR="000D6C32" w:rsidRDefault="000D6C32">
            <w:pPr>
              <w:rPr>
                <w:sz w:val="24"/>
              </w:rPr>
            </w:pPr>
            <w:r>
              <w:rPr>
                <w:sz w:val="24"/>
              </w:rPr>
              <w:t>54</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4F9E8946"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00516BA" w14:textId="77777777" w:rsidR="000D6C32" w:rsidRDefault="000D6C32">
            <w:r>
              <w:rPr>
                <w:sz w:val="24"/>
              </w:rPr>
              <w:t>Dorsetshire</w:t>
            </w:r>
          </w:p>
        </w:tc>
      </w:tr>
      <w:tr w:rsidR="00277FF2" w14:paraId="7399BEED" w14:textId="77777777" w:rsidTr="00301384">
        <w:tc>
          <w:tcPr>
            <w:tcW w:w="1843" w:type="dxa"/>
            <w:tcBorders>
              <w:top w:val="single" w:sz="4" w:space="0" w:color="auto"/>
              <w:left w:val="single" w:sz="4" w:space="0" w:color="auto"/>
              <w:bottom w:val="single" w:sz="4" w:space="0" w:color="auto"/>
            </w:tcBorders>
            <w:shd w:val="clear" w:color="auto" w:fill="auto"/>
          </w:tcPr>
          <w:p w14:paraId="3FD71424" w14:textId="77777777" w:rsidR="000D6C32" w:rsidRDefault="000D6C32">
            <w:pPr>
              <w:rPr>
                <w:sz w:val="24"/>
              </w:rPr>
            </w:pPr>
            <w:r>
              <w:rPr>
                <w:sz w:val="24"/>
                <w:szCs w:val="24"/>
              </w:rPr>
              <w:t>Sidney</w:t>
            </w:r>
          </w:p>
        </w:tc>
        <w:tc>
          <w:tcPr>
            <w:tcW w:w="1417" w:type="dxa"/>
            <w:tcBorders>
              <w:top w:val="single" w:sz="4" w:space="0" w:color="000000"/>
              <w:left w:val="single" w:sz="4" w:space="0" w:color="000000"/>
              <w:bottom w:val="single" w:sz="4" w:space="0" w:color="000000"/>
            </w:tcBorders>
            <w:shd w:val="clear" w:color="auto" w:fill="auto"/>
          </w:tcPr>
          <w:p w14:paraId="392C81F2" w14:textId="77777777" w:rsidR="000D6C32" w:rsidRDefault="000D6C32">
            <w:pPr>
              <w:rPr>
                <w:sz w:val="24"/>
              </w:rPr>
            </w:pPr>
            <w:r>
              <w:rPr>
                <w:sz w:val="24"/>
              </w:rPr>
              <w:t>Rideout</w:t>
            </w:r>
          </w:p>
        </w:tc>
        <w:tc>
          <w:tcPr>
            <w:tcW w:w="1276" w:type="dxa"/>
            <w:tcBorders>
              <w:top w:val="single" w:sz="4" w:space="0" w:color="000000"/>
              <w:left w:val="single" w:sz="4" w:space="0" w:color="000000"/>
              <w:bottom w:val="single" w:sz="4" w:space="0" w:color="000000"/>
            </w:tcBorders>
            <w:shd w:val="clear" w:color="auto" w:fill="auto"/>
          </w:tcPr>
          <w:p w14:paraId="7B81E4B9" w14:textId="77777777" w:rsidR="000D6C32" w:rsidRDefault="000D6C32">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413075CF"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B244F8D" w14:textId="77777777" w:rsidR="000D6C32" w:rsidRDefault="000D6C32">
            <w:pPr>
              <w:rPr>
                <w:sz w:val="24"/>
              </w:rPr>
            </w:pPr>
            <w:r>
              <w:rPr>
                <w:sz w:val="24"/>
              </w:rPr>
              <w:t>16</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3B0CCDC2" w14:textId="77777777" w:rsidR="000D6C32" w:rsidRDefault="000D6C32">
            <w:pPr>
              <w:rPr>
                <w:sz w:val="24"/>
              </w:rPr>
            </w:pPr>
            <w:r>
              <w:rPr>
                <w:sz w:val="24"/>
              </w:rPr>
              <w:t>painter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753E56ED" w14:textId="77777777" w:rsidR="000D6C32" w:rsidRDefault="000D6C32">
            <w:r>
              <w:rPr>
                <w:sz w:val="24"/>
              </w:rPr>
              <w:t>Dorsetshire</w:t>
            </w:r>
          </w:p>
        </w:tc>
      </w:tr>
      <w:tr w:rsidR="00277FF2" w14:paraId="4EB9E6DB" w14:textId="77777777" w:rsidTr="00301384">
        <w:tc>
          <w:tcPr>
            <w:tcW w:w="1843" w:type="dxa"/>
            <w:tcBorders>
              <w:top w:val="single" w:sz="4" w:space="0" w:color="auto"/>
              <w:left w:val="single" w:sz="4" w:space="0" w:color="auto"/>
              <w:bottom w:val="single" w:sz="4" w:space="0" w:color="auto"/>
            </w:tcBorders>
            <w:shd w:val="clear" w:color="auto" w:fill="auto"/>
          </w:tcPr>
          <w:p w14:paraId="6C3E7B9D" w14:textId="77777777" w:rsidR="000D6C32" w:rsidRDefault="000D6C32">
            <w:pPr>
              <w:rPr>
                <w:sz w:val="24"/>
              </w:rPr>
            </w:pPr>
            <w:r>
              <w:rPr>
                <w:sz w:val="24"/>
                <w:szCs w:val="24"/>
              </w:rPr>
              <w:t>Emma</w:t>
            </w:r>
          </w:p>
        </w:tc>
        <w:tc>
          <w:tcPr>
            <w:tcW w:w="1417" w:type="dxa"/>
            <w:tcBorders>
              <w:top w:val="single" w:sz="4" w:space="0" w:color="000000"/>
              <w:left w:val="single" w:sz="4" w:space="0" w:color="000000"/>
              <w:bottom w:val="single" w:sz="4" w:space="0" w:color="000000"/>
            </w:tcBorders>
            <w:shd w:val="clear" w:color="auto" w:fill="auto"/>
          </w:tcPr>
          <w:p w14:paraId="34191711" w14:textId="77777777" w:rsidR="000D6C32" w:rsidRDefault="000D6C32">
            <w:pPr>
              <w:rPr>
                <w:sz w:val="24"/>
              </w:rPr>
            </w:pPr>
            <w:r>
              <w:rPr>
                <w:sz w:val="24"/>
              </w:rPr>
              <w:t>Rideout</w:t>
            </w:r>
          </w:p>
        </w:tc>
        <w:tc>
          <w:tcPr>
            <w:tcW w:w="1276" w:type="dxa"/>
            <w:tcBorders>
              <w:top w:val="single" w:sz="4" w:space="0" w:color="000000"/>
              <w:left w:val="single" w:sz="4" w:space="0" w:color="000000"/>
              <w:bottom w:val="single" w:sz="4" w:space="0" w:color="000000"/>
            </w:tcBorders>
            <w:shd w:val="clear" w:color="auto" w:fill="auto"/>
          </w:tcPr>
          <w:p w14:paraId="4196C9B5" w14:textId="77777777" w:rsidR="000D6C32" w:rsidRDefault="000D6C32">
            <w:pPr>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50C4F91F"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2F960855" w14:textId="77777777" w:rsidR="000D6C32" w:rsidRDefault="000D6C32">
            <w:pPr>
              <w:rPr>
                <w:sz w:val="24"/>
              </w:rPr>
            </w:pPr>
            <w:r>
              <w:rPr>
                <w:sz w:val="24"/>
              </w:rPr>
              <w:t>15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29CA7833" w14:textId="77777777" w:rsidR="000D6C32" w:rsidRDefault="000D6C32">
            <w:pPr>
              <w:snapToGrid w:val="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77215C4" w14:textId="77777777" w:rsidR="000D6C32" w:rsidRDefault="000D6C32">
            <w:r>
              <w:rPr>
                <w:sz w:val="24"/>
              </w:rPr>
              <w:t>Cardiff</w:t>
            </w:r>
          </w:p>
        </w:tc>
      </w:tr>
      <w:tr w:rsidR="00277FF2" w14:paraId="11DBF60C" w14:textId="77777777" w:rsidTr="00301384">
        <w:tc>
          <w:tcPr>
            <w:tcW w:w="1843" w:type="dxa"/>
            <w:tcBorders>
              <w:top w:val="single" w:sz="4" w:space="0" w:color="auto"/>
              <w:left w:val="single" w:sz="4" w:space="0" w:color="auto"/>
              <w:bottom w:val="single" w:sz="4" w:space="0" w:color="auto"/>
            </w:tcBorders>
            <w:shd w:val="clear" w:color="auto" w:fill="auto"/>
          </w:tcPr>
          <w:p w14:paraId="4CDA338E" w14:textId="77777777" w:rsidR="000D6C32" w:rsidRDefault="000D6C32">
            <w:pPr>
              <w:rPr>
                <w:sz w:val="24"/>
              </w:rPr>
            </w:pPr>
            <w:r>
              <w:rPr>
                <w:sz w:val="24"/>
                <w:szCs w:val="24"/>
              </w:rPr>
              <w:t>Swithin-G.</w:t>
            </w:r>
          </w:p>
        </w:tc>
        <w:tc>
          <w:tcPr>
            <w:tcW w:w="1417" w:type="dxa"/>
            <w:tcBorders>
              <w:top w:val="single" w:sz="4" w:space="0" w:color="000000"/>
              <w:left w:val="single" w:sz="4" w:space="0" w:color="000000"/>
              <w:bottom w:val="single" w:sz="4" w:space="0" w:color="000000"/>
            </w:tcBorders>
            <w:shd w:val="clear" w:color="auto" w:fill="auto"/>
          </w:tcPr>
          <w:p w14:paraId="69F899D0" w14:textId="77777777" w:rsidR="000D6C32" w:rsidRDefault="000D6C32">
            <w:pPr>
              <w:rPr>
                <w:sz w:val="24"/>
              </w:rPr>
            </w:pPr>
            <w:r>
              <w:rPr>
                <w:sz w:val="24"/>
              </w:rPr>
              <w:t>Josty</w:t>
            </w:r>
          </w:p>
        </w:tc>
        <w:tc>
          <w:tcPr>
            <w:tcW w:w="1276" w:type="dxa"/>
            <w:tcBorders>
              <w:top w:val="single" w:sz="4" w:space="0" w:color="000000"/>
              <w:left w:val="single" w:sz="4" w:space="0" w:color="000000"/>
              <w:bottom w:val="single" w:sz="4" w:space="0" w:color="000000"/>
            </w:tcBorders>
            <w:shd w:val="clear" w:color="auto" w:fill="auto"/>
          </w:tcPr>
          <w:p w14:paraId="0131A87E" w14:textId="77777777" w:rsidR="000D6C32" w:rsidRDefault="000D6C32">
            <w:pPr>
              <w:rPr>
                <w:sz w:val="24"/>
              </w:rPr>
            </w:pPr>
            <w:r>
              <w:rPr>
                <w:sz w:val="24"/>
              </w:rPr>
              <w:t>boarder</w:t>
            </w:r>
          </w:p>
        </w:tc>
        <w:tc>
          <w:tcPr>
            <w:tcW w:w="1134" w:type="dxa"/>
            <w:tcBorders>
              <w:top w:val="single" w:sz="4" w:space="0" w:color="000000"/>
              <w:left w:val="single" w:sz="4" w:space="0" w:color="000000"/>
              <w:bottom w:val="single" w:sz="4" w:space="0" w:color="000000"/>
            </w:tcBorders>
            <w:shd w:val="clear" w:color="auto" w:fill="auto"/>
          </w:tcPr>
          <w:p w14:paraId="69199AC6"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16539632" w14:textId="77777777" w:rsidR="000D6C32" w:rsidRDefault="000D6C32">
            <w:pPr>
              <w:rPr>
                <w:sz w:val="24"/>
              </w:rPr>
            </w:pPr>
            <w:r>
              <w:rPr>
                <w:sz w:val="24"/>
              </w:rPr>
              <w:t>35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1FB5A933" w14:textId="77777777" w:rsidR="000D6C32" w:rsidRDefault="000D6C32">
            <w:pPr>
              <w:rPr>
                <w:sz w:val="24"/>
              </w:rPr>
            </w:pPr>
            <w:r>
              <w:rPr>
                <w:sz w:val="24"/>
              </w:rPr>
              <w:t>wood carrier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1728C360" w14:textId="77777777" w:rsidR="000D6C32" w:rsidRDefault="000D6C32">
            <w:r>
              <w:rPr>
                <w:sz w:val="24"/>
              </w:rPr>
              <w:t>Kings Cross London</w:t>
            </w:r>
          </w:p>
        </w:tc>
      </w:tr>
      <w:tr w:rsidR="00277FF2" w14:paraId="0A8DEE5C" w14:textId="77777777" w:rsidTr="00301384">
        <w:tc>
          <w:tcPr>
            <w:tcW w:w="1843" w:type="dxa"/>
            <w:tcBorders>
              <w:top w:val="single" w:sz="4" w:space="0" w:color="auto"/>
              <w:left w:val="single" w:sz="4" w:space="0" w:color="auto"/>
              <w:bottom w:val="single" w:sz="4" w:space="0" w:color="auto"/>
              <w:right w:val="single" w:sz="4" w:space="0" w:color="auto"/>
            </w:tcBorders>
            <w:shd w:val="clear" w:color="auto" w:fill="auto"/>
          </w:tcPr>
          <w:p w14:paraId="3E7AD85E" w14:textId="77777777" w:rsidR="000D6C32" w:rsidRDefault="000D6C32">
            <w:pPr>
              <w:rPr>
                <w:sz w:val="24"/>
              </w:rPr>
            </w:pPr>
            <w:r>
              <w:rPr>
                <w:sz w:val="24"/>
                <w:szCs w:val="24"/>
              </w:rPr>
              <w:t>PHILLIP</w:t>
            </w:r>
          </w:p>
        </w:tc>
        <w:tc>
          <w:tcPr>
            <w:tcW w:w="1417" w:type="dxa"/>
            <w:tcBorders>
              <w:left w:val="single" w:sz="4" w:space="0" w:color="auto"/>
              <w:bottom w:val="single" w:sz="4" w:space="0" w:color="auto"/>
              <w:right w:val="single" w:sz="4" w:space="0" w:color="auto"/>
            </w:tcBorders>
            <w:shd w:val="clear" w:color="auto" w:fill="auto"/>
          </w:tcPr>
          <w:p w14:paraId="09CB55DC" w14:textId="77777777" w:rsidR="000D6C32" w:rsidRDefault="000D6C32">
            <w:pPr>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58A985E1" w14:textId="77777777" w:rsidR="000D6C32" w:rsidRDefault="000D6C32">
            <w:pPr>
              <w:rPr>
                <w:sz w:val="24"/>
              </w:rPr>
            </w:pPr>
            <w:r>
              <w:rPr>
                <w:sz w:val="24"/>
              </w:rPr>
              <w:t>boarder</w:t>
            </w:r>
          </w:p>
        </w:tc>
        <w:tc>
          <w:tcPr>
            <w:tcW w:w="1134" w:type="dxa"/>
            <w:tcBorders>
              <w:left w:val="single" w:sz="4" w:space="0" w:color="auto"/>
              <w:bottom w:val="single" w:sz="4" w:space="0" w:color="auto"/>
              <w:right w:val="single" w:sz="4" w:space="0" w:color="auto"/>
            </w:tcBorders>
            <w:shd w:val="clear" w:color="auto" w:fill="auto"/>
          </w:tcPr>
          <w:p w14:paraId="7A81E1FA"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63C71A78" w14:textId="77777777" w:rsidR="000D6C32" w:rsidRDefault="000D6C32">
            <w:pPr>
              <w:rPr>
                <w:sz w:val="24"/>
              </w:rPr>
            </w:pPr>
            <w:r>
              <w:rPr>
                <w:sz w:val="24"/>
              </w:rPr>
              <w:t>24</w:t>
            </w:r>
          </w:p>
        </w:tc>
        <w:tc>
          <w:tcPr>
            <w:tcW w:w="2551" w:type="dxa"/>
            <w:tcBorders>
              <w:left w:val="single" w:sz="4" w:space="0" w:color="auto"/>
              <w:bottom w:val="single" w:sz="4" w:space="0" w:color="auto"/>
              <w:right w:val="single" w:sz="4" w:space="0" w:color="auto"/>
            </w:tcBorders>
            <w:shd w:val="clear" w:color="auto" w:fill="auto"/>
          </w:tcPr>
          <w:p w14:paraId="684F6819" w14:textId="77777777" w:rsidR="000D6C32" w:rsidRDefault="000D6C32">
            <w:pPr>
              <w:rPr>
                <w:sz w:val="24"/>
              </w:rPr>
            </w:pPr>
            <w:r>
              <w:rPr>
                <w:sz w:val="24"/>
              </w:rPr>
              <w:t>steam engine fitter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959869C" w14:textId="77777777" w:rsidR="000D6C32" w:rsidRDefault="000D6C32">
            <w:r>
              <w:rPr>
                <w:sz w:val="24"/>
              </w:rPr>
              <w:t>Cornwall</w:t>
            </w:r>
          </w:p>
        </w:tc>
      </w:tr>
    </w:tbl>
    <w:p w14:paraId="1E1433CB" w14:textId="118400BD" w:rsidR="00DA3509" w:rsidRDefault="00DA3509" w:rsidP="00DA3509">
      <w:pPr>
        <w:ind w:right="-1050"/>
        <w:rPr>
          <w:b/>
          <w:sz w:val="24"/>
          <w:szCs w:val="24"/>
        </w:rPr>
      </w:pPr>
    </w:p>
    <w:p w14:paraId="101D1D5E" w14:textId="77777777" w:rsidR="00E9660F" w:rsidRDefault="00E9660F" w:rsidP="00DA3509">
      <w:pPr>
        <w:ind w:right="-1050"/>
        <w:rPr>
          <w:b/>
          <w:sz w:val="24"/>
          <w:szCs w:val="24"/>
        </w:rPr>
      </w:pPr>
      <w:bookmarkStart w:id="9" w:name="_Hlk93572452"/>
    </w:p>
    <w:p w14:paraId="4FA27C2F" w14:textId="7C3F8BAA" w:rsidR="00DA3509" w:rsidRPr="00DA3509" w:rsidRDefault="00DA3509" w:rsidP="00DA3509">
      <w:pPr>
        <w:ind w:right="-1050"/>
        <w:rPr>
          <w:bCs/>
          <w:sz w:val="24"/>
          <w:szCs w:val="24"/>
        </w:rPr>
      </w:pPr>
      <w:r w:rsidRPr="00DA3509">
        <w:rPr>
          <w:bCs/>
          <w:sz w:val="24"/>
          <w:szCs w:val="24"/>
        </w:rPr>
        <w:t>19</w:t>
      </w:r>
      <w:r>
        <w:rPr>
          <w:bCs/>
          <w:sz w:val="24"/>
          <w:szCs w:val="24"/>
        </w:rPr>
        <w:t>2</w:t>
      </w:r>
      <w:r w:rsidRPr="00DA3509">
        <w:rPr>
          <w:bCs/>
          <w:sz w:val="24"/>
          <w:szCs w:val="24"/>
        </w:rPr>
        <w:t xml:space="preserve">1 census </w:t>
      </w:r>
      <w:r>
        <w:rPr>
          <w:bCs/>
          <w:sz w:val="24"/>
          <w:szCs w:val="24"/>
        </w:rPr>
        <w:t xml:space="preserve">(19 June 1921 </w:t>
      </w:r>
      <w:r w:rsidRPr="00DA3509">
        <w:rPr>
          <w:bCs/>
          <w:sz w:val="24"/>
          <w:szCs w:val="24"/>
        </w:rPr>
        <w:t xml:space="preserve">at 12 </w:t>
      </w:r>
      <w:r>
        <w:rPr>
          <w:bCs/>
          <w:sz w:val="24"/>
          <w:szCs w:val="24"/>
        </w:rPr>
        <w:t>Meredith Road Devonport</w:t>
      </w:r>
      <w:r w:rsidRPr="00DA3509">
        <w:rPr>
          <w:bCs/>
          <w:sz w:val="24"/>
          <w:szCs w:val="24"/>
        </w:rPr>
        <w:t xml:space="preserve"> RG1</w:t>
      </w:r>
      <w:r>
        <w:rPr>
          <w:bCs/>
          <w:sz w:val="24"/>
          <w:szCs w:val="24"/>
        </w:rPr>
        <w:t>5</w:t>
      </w:r>
      <w:r w:rsidRPr="00DA3509">
        <w:rPr>
          <w:bCs/>
          <w:sz w:val="24"/>
          <w:szCs w:val="24"/>
        </w:rPr>
        <w:t>/</w:t>
      </w:r>
      <w:r>
        <w:rPr>
          <w:bCs/>
          <w:sz w:val="24"/>
          <w:szCs w:val="24"/>
        </w:rPr>
        <w:t>10727/75</w:t>
      </w:r>
      <w:r w:rsidRPr="00DA3509">
        <w:rPr>
          <w:bCs/>
          <w:sz w:val="24"/>
          <w:szCs w:val="24"/>
        </w:rPr>
        <w:t xml:space="preserve"> from </w:t>
      </w:r>
      <w:hyperlink r:id="rId174" w:history="1">
        <w:r w:rsidRPr="00DA3509">
          <w:rPr>
            <w:rStyle w:val="Hyperlink"/>
            <w:bCs/>
            <w:sz w:val="24"/>
            <w:szCs w:val="24"/>
          </w:rPr>
          <w:t>www.findmypast.co.uk</w:t>
        </w:r>
      </w:hyperlink>
      <w:r w:rsidRPr="00DA3509">
        <w:rPr>
          <w:bCs/>
          <w:sz w:val="24"/>
          <w:szCs w:val="24"/>
        </w:rPr>
        <w:t xml:space="preserve"> </w:t>
      </w:r>
    </w:p>
    <w:tbl>
      <w:tblPr>
        <w:tblW w:w="0" w:type="auto"/>
        <w:tblInd w:w="938" w:type="dxa"/>
        <w:tblLayout w:type="fixed"/>
        <w:tblLook w:val="0000" w:firstRow="0" w:lastRow="0" w:firstColumn="0" w:lastColumn="0" w:noHBand="0" w:noVBand="0"/>
      </w:tblPr>
      <w:tblGrid>
        <w:gridCol w:w="2856"/>
        <w:gridCol w:w="1134"/>
        <w:gridCol w:w="992"/>
        <w:gridCol w:w="709"/>
        <w:gridCol w:w="546"/>
        <w:gridCol w:w="2551"/>
        <w:gridCol w:w="2877"/>
      </w:tblGrid>
      <w:tr w:rsidR="00DA3509" w:rsidRPr="00DA3509" w14:paraId="37DBF774" w14:textId="77777777" w:rsidTr="003559AC">
        <w:tc>
          <w:tcPr>
            <w:tcW w:w="2856" w:type="dxa"/>
            <w:tcBorders>
              <w:top w:val="single" w:sz="4" w:space="0" w:color="auto"/>
              <w:left w:val="single" w:sz="4" w:space="0" w:color="auto"/>
              <w:bottom w:val="single" w:sz="4" w:space="0" w:color="auto"/>
              <w:right w:val="single" w:sz="4" w:space="0" w:color="auto"/>
            </w:tcBorders>
            <w:shd w:val="clear" w:color="auto" w:fill="auto"/>
          </w:tcPr>
          <w:p w14:paraId="2782EB25" w14:textId="0C4BBAA7" w:rsidR="00DA3509" w:rsidRPr="00DA3509" w:rsidRDefault="00D123E8" w:rsidP="00DA3509">
            <w:pPr>
              <w:ind w:right="-1050"/>
              <w:rPr>
                <w:bCs/>
                <w:sz w:val="24"/>
                <w:szCs w:val="24"/>
              </w:rPr>
            </w:pPr>
            <w:r w:rsidRPr="00DA3509">
              <w:rPr>
                <w:bCs/>
                <w:sz w:val="24"/>
                <w:szCs w:val="24"/>
              </w:rPr>
              <w:t>PHILLIP</w:t>
            </w:r>
            <w:r>
              <w:rPr>
                <w:bCs/>
                <w:sz w:val="24"/>
                <w:szCs w:val="24"/>
              </w:rPr>
              <w:t>-BIGGLESTONE</w:t>
            </w:r>
          </w:p>
        </w:tc>
        <w:tc>
          <w:tcPr>
            <w:tcW w:w="1134" w:type="dxa"/>
            <w:tcBorders>
              <w:top w:val="single" w:sz="4" w:space="0" w:color="auto"/>
              <w:left w:val="single" w:sz="4" w:space="0" w:color="auto"/>
              <w:right w:val="single" w:sz="4" w:space="0" w:color="auto"/>
            </w:tcBorders>
            <w:shd w:val="clear" w:color="auto" w:fill="auto"/>
          </w:tcPr>
          <w:p w14:paraId="6483BCA3" w14:textId="434A3648" w:rsidR="00DA3509" w:rsidRPr="00DA3509" w:rsidRDefault="00D123E8" w:rsidP="00DA3509">
            <w:pPr>
              <w:ind w:right="-1050"/>
              <w:rPr>
                <w:bCs/>
                <w:sz w:val="24"/>
                <w:szCs w:val="24"/>
              </w:rPr>
            </w:pPr>
            <w:r w:rsidRPr="00DA3509">
              <w:rPr>
                <w:bCs/>
                <w:sz w:val="24"/>
                <w:szCs w:val="24"/>
              </w:rPr>
              <w:t>Tregenza</w:t>
            </w:r>
          </w:p>
        </w:tc>
        <w:tc>
          <w:tcPr>
            <w:tcW w:w="992" w:type="dxa"/>
            <w:tcBorders>
              <w:top w:val="single" w:sz="4" w:space="0" w:color="auto"/>
              <w:left w:val="single" w:sz="4" w:space="0" w:color="auto"/>
              <w:right w:val="single" w:sz="4" w:space="0" w:color="auto"/>
            </w:tcBorders>
            <w:shd w:val="clear" w:color="auto" w:fill="auto"/>
          </w:tcPr>
          <w:p w14:paraId="2CE89D05" w14:textId="77777777" w:rsidR="00DA3509" w:rsidRPr="00DA3509" w:rsidRDefault="00DA3509" w:rsidP="00DA3509">
            <w:pPr>
              <w:ind w:right="-1050"/>
              <w:rPr>
                <w:bCs/>
                <w:sz w:val="24"/>
                <w:szCs w:val="24"/>
              </w:rPr>
            </w:pPr>
            <w:r w:rsidRPr="00DA3509">
              <w:rPr>
                <w:bCs/>
                <w:sz w:val="24"/>
                <w:szCs w:val="24"/>
              </w:rPr>
              <w:t>head</w:t>
            </w:r>
          </w:p>
        </w:tc>
        <w:tc>
          <w:tcPr>
            <w:tcW w:w="709" w:type="dxa"/>
            <w:tcBorders>
              <w:top w:val="single" w:sz="4" w:space="0" w:color="auto"/>
              <w:left w:val="single" w:sz="4" w:space="0" w:color="auto"/>
              <w:right w:val="single" w:sz="4" w:space="0" w:color="auto"/>
            </w:tcBorders>
            <w:shd w:val="clear" w:color="auto" w:fill="auto"/>
          </w:tcPr>
          <w:p w14:paraId="72DCA08E" w14:textId="42D5EE34" w:rsidR="00DA3509" w:rsidRPr="00DA3509" w:rsidRDefault="00D123E8" w:rsidP="00DA3509">
            <w:pPr>
              <w:ind w:right="-1050"/>
              <w:rPr>
                <w:bCs/>
                <w:sz w:val="24"/>
                <w:szCs w:val="24"/>
              </w:rPr>
            </w:pPr>
            <w:r>
              <w:rPr>
                <w:bCs/>
                <w:sz w:val="24"/>
                <w:szCs w:val="24"/>
              </w:rPr>
              <w:t>1866</w:t>
            </w:r>
          </w:p>
        </w:tc>
        <w:tc>
          <w:tcPr>
            <w:tcW w:w="546" w:type="dxa"/>
            <w:tcBorders>
              <w:top w:val="single" w:sz="4" w:space="0" w:color="auto"/>
              <w:left w:val="single" w:sz="4" w:space="0" w:color="auto"/>
              <w:right w:val="single" w:sz="4" w:space="0" w:color="auto"/>
            </w:tcBorders>
            <w:shd w:val="clear" w:color="auto" w:fill="auto"/>
          </w:tcPr>
          <w:p w14:paraId="15085C54" w14:textId="6E49D76D" w:rsidR="00DA3509" w:rsidRPr="00DA3509" w:rsidRDefault="00E9660F" w:rsidP="00DA3509">
            <w:pPr>
              <w:ind w:right="-1050"/>
              <w:rPr>
                <w:bCs/>
                <w:sz w:val="24"/>
                <w:szCs w:val="24"/>
              </w:rPr>
            </w:pPr>
            <w:r>
              <w:rPr>
                <w:bCs/>
                <w:sz w:val="24"/>
                <w:szCs w:val="24"/>
              </w:rPr>
              <w:t>54</w:t>
            </w:r>
          </w:p>
        </w:tc>
        <w:tc>
          <w:tcPr>
            <w:tcW w:w="2551" w:type="dxa"/>
            <w:tcBorders>
              <w:top w:val="single" w:sz="4" w:space="0" w:color="auto"/>
              <w:left w:val="single" w:sz="4" w:space="0" w:color="auto"/>
              <w:right w:val="single" w:sz="4" w:space="0" w:color="auto"/>
            </w:tcBorders>
            <w:shd w:val="clear" w:color="auto" w:fill="auto"/>
          </w:tcPr>
          <w:p w14:paraId="7CCAB5FD" w14:textId="70532961" w:rsidR="00DA3509" w:rsidRPr="00DA3509" w:rsidRDefault="00E9660F" w:rsidP="00DA3509">
            <w:pPr>
              <w:ind w:right="-1050"/>
              <w:rPr>
                <w:bCs/>
                <w:sz w:val="24"/>
                <w:szCs w:val="24"/>
              </w:rPr>
            </w:pPr>
            <w:r>
              <w:rPr>
                <w:bCs/>
                <w:sz w:val="24"/>
                <w:szCs w:val="24"/>
              </w:rPr>
              <w:t>engine fitter *</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07B4A2F3" w14:textId="2317D895" w:rsidR="00DA3509" w:rsidRPr="00DA3509" w:rsidRDefault="00E9660F" w:rsidP="00DA3509">
            <w:pPr>
              <w:ind w:right="-1050"/>
              <w:rPr>
                <w:bCs/>
                <w:sz w:val="24"/>
                <w:szCs w:val="24"/>
              </w:rPr>
            </w:pPr>
            <w:r>
              <w:rPr>
                <w:bCs/>
                <w:sz w:val="24"/>
                <w:szCs w:val="24"/>
              </w:rPr>
              <w:t>Truro Cornwall</w:t>
            </w:r>
          </w:p>
        </w:tc>
      </w:tr>
      <w:tr w:rsidR="00DA3509" w:rsidRPr="00DA3509" w14:paraId="4B5E25E4" w14:textId="77777777" w:rsidTr="003559AC">
        <w:tc>
          <w:tcPr>
            <w:tcW w:w="2856" w:type="dxa"/>
            <w:tcBorders>
              <w:top w:val="single" w:sz="4" w:space="0" w:color="auto"/>
              <w:left w:val="single" w:sz="4" w:space="0" w:color="auto"/>
              <w:bottom w:val="single" w:sz="4" w:space="0" w:color="auto"/>
            </w:tcBorders>
            <w:shd w:val="clear" w:color="auto" w:fill="auto"/>
          </w:tcPr>
          <w:p w14:paraId="0CB0F94E" w14:textId="180CE914" w:rsidR="00DA3509" w:rsidRPr="00DA3509" w:rsidRDefault="00D123E8" w:rsidP="00DA3509">
            <w:pPr>
              <w:ind w:right="-1050"/>
              <w:rPr>
                <w:bCs/>
                <w:sz w:val="24"/>
                <w:szCs w:val="24"/>
              </w:rPr>
            </w:pPr>
            <w:r>
              <w:rPr>
                <w:bCs/>
                <w:sz w:val="24"/>
                <w:szCs w:val="24"/>
              </w:rPr>
              <w:t>ELIZA-ANN</w:t>
            </w:r>
          </w:p>
        </w:tc>
        <w:tc>
          <w:tcPr>
            <w:tcW w:w="1134" w:type="dxa"/>
            <w:tcBorders>
              <w:top w:val="single" w:sz="4" w:space="0" w:color="000000"/>
              <w:left w:val="single" w:sz="4" w:space="0" w:color="000000"/>
              <w:bottom w:val="single" w:sz="4" w:space="0" w:color="000000"/>
            </w:tcBorders>
            <w:shd w:val="clear" w:color="auto" w:fill="auto"/>
          </w:tcPr>
          <w:p w14:paraId="7C58E8D8" w14:textId="7B1967D1" w:rsidR="00DA3509" w:rsidRPr="00DA3509" w:rsidRDefault="00D123E8" w:rsidP="00DA3509">
            <w:pPr>
              <w:ind w:right="-1050"/>
              <w:rPr>
                <w:bCs/>
                <w:sz w:val="24"/>
                <w:szCs w:val="24"/>
              </w:rPr>
            </w:pPr>
            <w:r w:rsidRPr="00DA3509">
              <w:rPr>
                <w:bCs/>
                <w:sz w:val="24"/>
                <w:szCs w:val="24"/>
              </w:rPr>
              <w:t>Tregenza</w:t>
            </w:r>
          </w:p>
        </w:tc>
        <w:tc>
          <w:tcPr>
            <w:tcW w:w="992" w:type="dxa"/>
            <w:tcBorders>
              <w:top w:val="single" w:sz="4" w:space="0" w:color="000000"/>
              <w:left w:val="single" w:sz="4" w:space="0" w:color="000000"/>
              <w:bottom w:val="single" w:sz="4" w:space="0" w:color="000000"/>
            </w:tcBorders>
            <w:shd w:val="clear" w:color="auto" w:fill="auto"/>
          </w:tcPr>
          <w:p w14:paraId="79E9998E" w14:textId="77777777" w:rsidR="00DA3509" w:rsidRPr="00DA3509" w:rsidRDefault="00DA3509" w:rsidP="00DA3509">
            <w:pPr>
              <w:ind w:right="-1050"/>
              <w:rPr>
                <w:bCs/>
                <w:sz w:val="24"/>
                <w:szCs w:val="24"/>
              </w:rPr>
            </w:pPr>
            <w:r w:rsidRPr="00DA3509">
              <w:rPr>
                <w:bCs/>
                <w:sz w:val="24"/>
                <w:szCs w:val="24"/>
              </w:rPr>
              <w:t>wife</w:t>
            </w:r>
          </w:p>
        </w:tc>
        <w:tc>
          <w:tcPr>
            <w:tcW w:w="709" w:type="dxa"/>
            <w:tcBorders>
              <w:top w:val="single" w:sz="4" w:space="0" w:color="000000"/>
              <w:left w:val="single" w:sz="4" w:space="0" w:color="000000"/>
              <w:bottom w:val="single" w:sz="4" w:space="0" w:color="000000"/>
            </w:tcBorders>
            <w:shd w:val="clear" w:color="auto" w:fill="auto"/>
          </w:tcPr>
          <w:p w14:paraId="11B4DCCB" w14:textId="44B21611" w:rsidR="00DA3509" w:rsidRPr="00DA3509" w:rsidRDefault="00D123E8" w:rsidP="00DA3509">
            <w:pPr>
              <w:ind w:right="-1050"/>
              <w:rPr>
                <w:bCs/>
                <w:sz w:val="24"/>
                <w:szCs w:val="24"/>
              </w:rPr>
            </w:pPr>
            <w:r>
              <w:rPr>
                <w:bCs/>
                <w:sz w:val="24"/>
                <w:szCs w:val="24"/>
              </w:rPr>
              <w:t>1855</w:t>
            </w:r>
          </w:p>
        </w:tc>
        <w:tc>
          <w:tcPr>
            <w:tcW w:w="546" w:type="dxa"/>
            <w:tcBorders>
              <w:top w:val="single" w:sz="4" w:space="0" w:color="000000"/>
              <w:left w:val="single" w:sz="4" w:space="0" w:color="000000"/>
              <w:bottom w:val="single" w:sz="4" w:space="0" w:color="000000"/>
            </w:tcBorders>
            <w:shd w:val="clear" w:color="auto" w:fill="auto"/>
          </w:tcPr>
          <w:p w14:paraId="62870321" w14:textId="51D0551E" w:rsidR="00DA3509" w:rsidRPr="00DA3509" w:rsidRDefault="00E9660F" w:rsidP="00DA3509">
            <w:pPr>
              <w:ind w:right="-1050"/>
              <w:rPr>
                <w:bCs/>
                <w:sz w:val="24"/>
                <w:szCs w:val="24"/>
              </w:rPr>
            </w:pPr>
            <w:r>
              <w:rPr>
                <w:bCs/>
                <w:sz w:val="24"/>
                <w:szCs w:val="24"/>
              </w:rPr>
              <w:t>66</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708FE958" w14:textId="77777777" w:rsidR="00DA3509" w:rsidRPr="00DA3509" w:rsidRDefault="00DA3509" w:rsidP="00DA3509">
            <w:pPr>
              <w:ind w:right="-1050"/>
              <w:rPr>
                <w:bCs/>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BF7C56F" w14:textId="507D5E84" w:rsidR="00DA3509" w:rsidRPr="00DA3509" w:rsidRDefault="00E9660F" w:rsidP="00DA3509">
            <w:pPr>
              <w:ind w:right="-1050"/>
              <w:rPr>
                <w:bCs/>
                <w:sz w:val="24"/>
                <w:szCs w:val="24"/>
              </w:rPr>
            </w:pPr>
            <w:r>
              <w:rPr>
                <w:bCs/>
                <w:sz w:val="24"/>
                <w:szCs w:val="24"/>
              </w:rPr>
              <w:t>Buckfastleigh Devon</w:t>
            </w:r>
          </w:p>
        </w:tc>
      </w:tr>
      <w:tr w:rsidR="00DA3509" w:rsidRPr="00DA3509" w14:paraId="5E51C7EB" w14:textId="77777777" w:rsidTr="003559AC">
        <w:tc>
          <w:tcPr>
            <w:tcW w:w="2856" w:type="dxa"/>
            <w:tcBorders>
              <w:top w:val="single" w:sz="4" w:space="0" w:color="auto"/>
              <w:left w:val="single" w:sz="4" w:space="0" w:color="auto"/>
              <w:bottom w:val="single" w:sz="4" w:space="0" w:color="auto"/>
              <w:right w:val="single" w:sz="4" w:space="0" w:color="auto"/>
            </w:tcBorders>
            <w:shd w:val="clear" w:color="auto" w:fill="auto"/>
          </w:tcPr>
          <w:p w14:paraId="5D18F0A8" w14:textId="5D178288" w:rsidR="00DA3509" w:rsidRPr="00DA3509" w:rsidRDefault="00D123E8" w:rsidP="00DA3509">
            <w:pPr>
              <w:ind w:right="-1050"/>
              <w:rPr>
                <w:bCs/>
                <w:sz w:val="24"/>
                <w:szCs w:val="24"/>
              </w:rPr>
            </w:pPr>
            <w:r>
              <w:rPr>
                <w:bCs/>
                <w:sz w:val="24"/>
                <w:szCs w:val="24"/>
              </w:rPr>
              <w:t>LILLIAN-MAY</w:t>
            </w:r>
          </w:p>
        </w:tc>
        <w:tc>
          <w:tcPr>
            <w:tcW w:w="1134" w:type="dxa"/>
            <w:tcBorders>
              <w:left w:val="single" w:sz="4" w:space="0" w:color="auto"/>
              <w:bottom w:val="single" w:sz="4" w:space="0" w:color="auto"/>
              <w:right w:val="single" w:sz="4" w:space="0" w:color="auto"/>
            </w:tcBorders>
            <w:shd w:val="clear" w:color="auto" w:fill="auto"/>
          </w:tcPr>
          <w:p w14:paraId="20D5500C" w14:textId="710881F2" w:rsidR="00DA3509" w:rsidRPr="00DA3509" w:rsidRDefault="00D123E8" w:rsidP="00DA3509">
            <w:pPr>
              <w:ind w:right="-1050"/>
              <w:rPr>
                <w:bCs/>
                <w:sz w:val="24"/>
                <w:szCs w:val="24"/>
              </w:rPr>
            </w:pPr>
            <w:r w:rsidRPr="00DA3509">
              <w:rPr>
                <w:bCs/>
                <w:sz w:val="24"/>
                <w:szCs w:val="24"/>
              </w:rPr>
              <w:t>Tregenza</w:t>
            </w:r>
          </w:p>
        </w:tc>
        <w:tc>
          <w:tcPr>
            <w:tcW w:w="992" w:type="dxa"/>
            <w:tcBorders>
              <w:left w:val="single" w:sz="4" w:space="0" w:color="auto"/>
              <w:bottom w:val="single" w:sz="4" w:space="0" w:color="auto"/>
              <w:right w:val="single" w:sz="4" w:space="0" w:color="auto"/>
            </w:tcBorders>
            <w:shd w:val="clear" w:color="auto" w:fill="auto"/>
          </w:tcPr>
          <w:p w14:paraId="326CAF3B" w14:textId="22BF80D8" w:rsidR="00DA3509" w:rsidRPr="00DA3509" w:rsidRDefault="00D123E8" w:rsidP="00DA3509">
            <w:pPr>
              <w:ind w:right="-1050"/>
              <w:rPr>
                <w:bCs/>
                <w:sz w:val="24"/>
                <w:szCs w:val="24"/>
              </w:rPr>
            </w:pPr>
            <w:r w:rsidRPr="00DA3509">
              <w:rPr>
                <w:bCs/>
                <w:sz w:val="24"/>
                <w:szCs w:val="24"/>
              </w:rPr>
              <w:t>daughter</w:t>
            </w:r>
          </w:p>
        </w:tc>
        <w:tc>
          <w:tcPr>
            <w:tcW w:w="709" w:type="dxa"/>
            <w:tcBorders>
              <w:left w:val="single" w:sz="4" w:space="0" w:color="auto"/>
              <w:bottom w:val="single" w:sz="4" w:space="0" w:color="auto"/>
              <w:right w:val="single" w:sz="4" w:space="0" w:color="auto"/>
            </w:tcBorders>
            <w:shd w:val="clear" w:color="auto" w:fill="auto"/>
          </w:tcPr>
          <w:p w14:paraId="0E8B403B" w14:textId="6BAE123D" w:rsidR="00DA3509" w:rsidRPr="00DA3509" w:rsidRDefault="003559AC" w:rsidP="00DA3509">
            <w:pPr>
              <w:ind w:right="-1050"/>
              <w:rPr>
                <w:bCs/>
                <w:sz w:val="24"/>
                <w:szCs w:val="24"/>
              </w:rPr>
            </w:pPr>
            <w:r>
              <w:rPr>
                <w:bCs/>
                <w:sz w:val="24"/>
                <w:szCs w:val="24"/>
              </w:rPr>
              <w:t>1</w:t>
            </w:r>
            <w:r w:rsidR="00D123E8">
              <w:rPr>
                <w:bCs/>
                <w:sz w:val="24"/>
                <w:szCs w:val="24"/>
              </w:rPr>
              <w:t>902</w:t>
            </w:r>
          </w:p>
        </w:tc>
        <w:tc>
          <w:tcPr>
            <w:tcW w:w="546" w:type="dxa"/>
            <w:tcBorders>
              <w:left w:val="single" w:sz="4" w:space="0" w:color="auto"/>
              <w:bottom w:val="single" w:sz="4" w:space="0" w:color="auto"/>
              <w:right w:val="single" w:sz="4" w:space="0" w:color="auto"/>
            </w:tcBorders>
            <w:shd w:val="clear" w:color="auto" w:fill="auto"/>
          </w:tcPr>
          <w:p w14:paraId="0F2BCA17" w14:textId="7CCDD751" w:rsidR="00DA3509" w:rsidRPr="00DA3509" w:rsidRDefault="00E9660F" w:rsidP="00DA3509">
            <w:pPr>
              <w:ind w:right="-1050"/>
              <w:rPr>
                <w:bCs/>
                <w:sz w:val="24"/>
                <w:szCs w:val="24"/>
              </w:rPr>
            </w:pPr>
            <w:r>
              <w:rPr>
                <w:bCs/>
                <w:sz w:val="24"/>
                <w:szCs w:val="24"/>
              </w:rPr>
              <w:t>19</w:t>
            </w:r>
          </w:p>
        </w:tc>
        <w:tc>
          <w:tcPr>
            <w:tcW w:w="2551" w:type="dxa"/>
            <w:tcBorders>
              <w:left w:val="single" w:sz="4" w:space="0" w:color="auto"/>
              <w:bottom w:val="single" w:sz="4" w:space="0" w:color="auto"/>
              <w:right w:val="single" w:sz="4" w:space="0" w:color="auto"/>
            </w:tcBorders>
            <w:shd w:val="clear" w:color="auto" w:fill="auto"/>
          </w:tcPr>
          <w:p w14:paraId="1DF47FBE" w14:textId="7D296554" w:rsidR="00DA3509" w:rsidRPr="00DA3509" w:rsidRDefault="00E9660F" w:rsidP="00DA3509">
            <w:pPr>
              <w:ind w:right="-1050"/>
              <w:rPr>
                <w:bCs/>
                <w:sz w:val="24"/>
                <w:szCs w:val="24"/>
              </w:rPr>
            </w:pPr>
            <w:r>
              <w:rPr>
                <w:bCs/>
                <w:sz w:val="24"/>
                <w:szCs w:val="24"/>
              </w:rPr>
              <w:t>student teacher **</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7D55605" w14:textId="247C52B3" w:rsidR="00DA3509" w:rsidRPr="00DA3509" w:rsidRDefault="00E9660F" w:rsidP="00DA3509">
            <w:pPr>
              <w:ind w:right="-1050"/>
              <w:rPr>
                <w:bCs/>
                <w:sz w:val="24"/>
                <w:szCs w:val="24"/>
              </w:rPr>
            </w:pPr>
            <w:r>
              <w:rPr>
                <w:bCs/>
                <w:sz w:val="24"/>
                <w:szCs w:val="24"/>
              </w:rPr>
              <w:t>Devonport Devon</w:t>
            </w:r>
          </w:p>
        </w:tc>
      </w:tr>
    </w:tbl>
    <w:p w14:paraId="026F74DE" w14:textId="5ABF6BB0" w:rsidR="00DA3509" w:rsidRPr="00DA3509" w:rsidRDefault="00E9660F" w:rsidP="00E9660F">
      <w:pPr>
        <w:ind w:left="4320" w:right="-1050"/>
        <w:rPr>
          <w:bCs/>
          <w:sz w:val="24"/>
          <w:szCs w:val="24"/>
        </w:rPr>
      </w:pPr>
      <w:r w:rsidRPr="00E9660F">
        <w:rPr>
          <w:bCs/>
          <w:sz w:val="24"/>
          <w:szCs w:val="24"/>
        </w:rPr>
        <w:t>*employer H M Dockyard Devonport **Plymout</w:t>
      </w:r>
      <w:r w:rsidR="00EF51FA">
        <w:rPr>
          <w:bCs/>
          <w:sz w:val="24"/>
          <w:szCs w:val="24"/>
        </w:rPr>
        <w:t>h</w:t>
      </w:r>
      <w:r w:rsidRPr="00E9660F">
        <w:rPr>
          <w:bCs/>
          <w:sz w:val="24"/>
          <w:szCs w:val="24"/>
        </w:rPr>
        <w:t xml:space="preserve"> Education Authroity</w:t>
      </w:r>
    </w:p>
    <w:bookmarkEnd w:id="9"/>
    <w:p w14:paraId="7954B6E7" w14:textId="77777777" w:rsidR="00DA3509" w:rsidRPr="00E9660F" w:rsidRDefault="00DA3509" w:rsidP="00DA3509">
      <w:pPr>
        <w:ind w:right="-1050"/>
        <w:rPr>
          <w:bCs/>
          <w:sz w:val="24"/>
          <w:szCs w:val="24"/>
        </w:rPr>
      </w:pPr>
    </w:p>
    <w:p w14:paraId="260BB37E" w14:textId="77777777" w:rsidR="00DA3509" w:rsidRDefault="00DA3509" w:rsidP="00DA3509">
      <w:pPr>
        <w:ind w:right="-1050"/>
        <w:rPr>
          <w:b/>
          <w:sz w:val="24"/>
          <w:szCs w:val="24"/>
        </w:rPr>
      </w:pPr>
    </w:p>
    <w:p w14:paraId="7275B165" w14:textId="41F9C51D" w:rsidR="00DA3509" w:rsidRPr="00DA3509" w:rsidRDefault="00DA3509" w:rsidP="00DA3509">
      <w:pPr>
        <w:ind w:right="-1050"/>
        <w:rPr>
          <w:sz w:val="24"/>
          <w:szCs w:val="24"/>
        </w:rPr>
      </w:pPr>
      <w:bookmarkStart w:id="10" w:name="_Hlk93675181"/>
      <w:r w:rsidRPr="00DA3509">
        <w:rPr>
          <w:b/>
          <w:sz w:val="24"/>
          <w:szCs w:val="24"/>
        </w:rPr>
        <w:t>OTHER INFORMATION ON ST ERTH FAMILY 3 (continued)</w:t>
      </w:r>
    </w:p>
    <w:bookmarkEnd w:id="10"/>
    <w:p w14:paraId="17CCDB7B" w14:textId="77777777" w:rsidR="004B7C63" w:rsidRPr="00BE083D" w:rsidRDefault="004B7C63" w:rsidP="00BE083D">
      <w:pPr>
        <w:ind w:right="-1050"/>
        <w:rPr>
          <w:b/>
        </w:rPr>
      </w:pPr>
    </w:p>
    <w:p w14:paraId="74A05EC7" w14:textId="359021A4" w:rsidR="00BE083D" w:rsidRPr="00BE083D" w:rsidRDefault="00BE083D" w:rsidP="00BE083D">
      <w:pPr>
        <w:ind w:right="-1050"/>
        <w:rPr>
          <w:bCs/>
          <w:sz w:val="24"/>
          <w:szCs w:val="24"/>
        </w:rPr>
      </w:pPr>
      <w:bookmarkStart w:id="11" w:name="_Hlk93674760"/>
      <w:r w:rsidRPr="00BE083D">
        <w:rPr>
          <w:bCs/>
          <w:sz w:val="24"/>
          <w:szCs w:val="24"/>
        </w:rPr>
        <w:t xml:space="preserve">1921 census (19 June 1921 at </w:t>
      </w:r>
      <w:r>
        <w:rPr>
          <w:bCs/>
          <w:sz w:val="24"/>
          <w:szCs w:val="24"/>
        </w:rPr>
        <w:t xml:space="preserve">90 </w:t>
      </w:r>
      <w:r w:rsidRPr="00BE083D">
        <w:rPr>
          <w:bCs/>
          <w:sz w:val="24"/>
          <w:szCs w:val="24"/>
        </w:rPr>
        <w:t>M</w:t>
      </w:r>
      <w:r>
        <w:rPr>
          <w:bCs/>
          <w:sz w:val="24"/>
          <w:szCs w:val="24"/>
        </w:rPr>
        <w:t>onth</w:t>
      </w:r>
      <w:r w:rsidRPr="00BE083D">
        <w:rPr>
          <w:bCs/>
          <w:sz w:val="24"/>
          <w:szCs w:val="24"/>
        </w:rPr>
        <w:t>er</w:t>
      </w:r>
      <w:r>
        <w:rPr>
          <w:bCs/>
          <w:sz w:val="24"/>
          <w:szCs w:val="24"/>
        </w:rPr>
        <w:t>m</w:t>
      </w:r>
      <w:r w:rsidRPr="00BE083D">
        <w:rPr>
          <w:bCs/>
          <w:sz w:val="24"/>
          <w:szCs w:val="24"/>
        </w:rPr>
        <w:t>e</w:t>
      </w:r>
      <w:r>
        <w:rPr>
          <w:bCs/>
          <w:sz w:val="24"/>
          <w:szCs w:val="24"/>
        </w:rPr>
        <w:t>r</w:t>
      </w:r>
      <w:r w:rsidRPr="00BE083D">
        <w:rPr>
          <w:bCs/>
          <w:sz w:val="24"/>
          <w:szCs w:val="24"/>
        </w:rPr>
        <w:t xml:space="preserve"> Road </w:t>
      </w:r>
      <w:r>
        <w:rPr>
          <w:bCs/>
          <w:sz w:val="24"/>
          <w:szCs w:val="24"/>
        </w:rPr>
        <w:t>Cardiff</w:t>
      </w:r>
      <w:r w:rsidRPr="00BE083D">
        <w:rPr>
          <w:bCs/>
          <w:sz w:val="24"/>
          <w:szCs w:val="24"/>
        </w:rPr>
        <w:t xml:space="preserve"> RG15/</w:t>
      </w:r>
      <w:r>
        <w:rPr>
          <w:bCs/>
          <w:sz w:val="24"/>
          <w:szCs w:val="24"/>
        </w:rPr>
        <w:t>26431</w:t>
      </w:r>
      <w:r w:rsidRPr="00BE083D">
        <w:rPr>
          <w:bCs/>
          <w:sz w:val="24"/>
          <w:szCs w:val="24"/>
        </w:rPr>
        <w:t>/</w:t>
      </w:r>
      <w:r>
        <w:rPr>
          <w:bCs/>
          <w:sz w:val="24"/>
          <w:szCs w:val="24"/>
        </w:rPr>
        <w:t>296</w:t>
      </w:r>
      <w:r w:rsidRPr="00BE083D">
        <w:rPr>
          <w:bCs/>
          <w:sz w:val="24"/>
          <w:szCs w:val="24"/>
        </w:rPr>
        <w:t xml:space="preserve"> from </w:t>
      </w:r>
      <w:hyperlink r:id="rId175" w:history="1">
        <w:r w:rsidRPr="00BE083D">
          <w:rPr>
            <w:rStyle w:val="Hyperlink"/>
            <w:bCs/>
            <w:sz w:val="24"/>
            <w:szCs w:val="24"/>
          </w:rPr>
          <w:t>www.findmypast.co.uk</w:t>
        </w:r>
      </w:hyperlink>
      <w:r w:rsidRPr="00BE083D">
        <w:rPr>
          <w:bCs/>
          <w:sz w:val="24"/>
          <w:szCs w:val="24"/>
        </w:rPr>
        <w:t xml:space="preserve"> </w:t>
      </w:r>
    </w:p>
    <w:tbl>
      <w:tblPr>
        <w:tblW w:w="0" w:type="auto"/>
        <w:tblInd w:w="938" w:type="dxa"/>
        <w:tblLayout w:type="fixed"/>
        <w:tblLook w:val="0000" w:firstRow="0" w:lastRow="0" w:firstColumn="0" w:lastColumn="0" w:noHBand="0" w:noVBand="0"/>
      </w:tblPr>
      <w:tblGrid>
        <w:gridCol w:w="2005"/>
        <w:gridCol w:w="1255"/>
        <w:gridCol w:w="1276"/>
        <w:gridCol w:w="730"/>
        <w:gridCol w:w="567"/>
        <w:gridCol w:w="2955"/>
        <w:gridCol w:w="2877"/>
      </w:tblGrid>
      <w:tr w:rsidR="00BE083D" w:rsidRPr="00BE083D" w14:paraId="4AD82169" w14:textId="77777777" w:rsidTr="00383832">
        <w:tc>
          <w:tcPr>
            <w:tcW w:w="2005" w:type="dxa"/>
            <w:tcBorders>
              <w:top w:val="single" w:sz="4" w:space="0" w:color="auto"/>
              <w:left w:val="single" w:sz="4" w:space="0" w:color="auto"/>
              <w:bottom w:val="single" w:sz="4" w:space="0" w:color="auto"/>
              <w:right w:val="single" w:sz="4" w:space="0" w:color="auto"/>
            </w:tcBorders>
            <w:shd w:val="clear" w:color="auto" w:fill="auto"/>
          </w:tcPr>
          <w:bookmarkEnd w:id="11"/>
          <w:p w14:paraId="4760FB91" w14:textId="53C4C05C" w:rsidR="00BE083D" w:rsidRPr="00BE083D" w:rsidRDefault="00BE083D" w:rsidP="00BE083D">
            <w:pPr>
              <w:ind w:right="-1050"/>
              <w:rPr>
                <w:bCs/>
                <w:sz w:val="24"/>
                <w:szCs w:val="24"/>
              </w:rPr>
            </w:pPr>
            <w:r>
              <w:rPr>
                <w:bCs/>
                <w:sz w:val="24"/>
                <w:szCs w:val="24"/>
              </w:rPr>
              <w:t>Charles-James</w:t>
            </w:r>
          </w:p>
        </w:tc>
        <w:tc>
          <w:tcPr>
            <w:tcW w:w="1255" w:type="dxa"/>
            <w:tcBorders>
              <w:top w:val="single" w:sz="4" w:space="0" w:color="auto"/>
              <w:left w:val="single" w:sz="4" w:space="0" w:color="auto"/>
              <w:right w:val="single" w:sz="4" w:space="0" w:color="auto"/>
            </w:tcBorders>
            <w:shd w:val="clear" w:color="auto" w:fill="auto"/>
          </w:tcPr>
          <w:p w14:paraId="6E9FCC81" w14:textId="00AB7321" w:rsidR="00BE083D" w:rsidRPr="00BE083D" w:rsidRDefault="00383832" w:rsidP="00BE083D">
            <w:pPr>
              <w:ind w:right="-1050"/>
              <w:rPr>
                <w:bCs/>
                <w:sz w:val="24"/>
                <w:szCs w:val="24"/>
              </w:rPr>
            </w:pPr>
            <w:r w:rsidRPr="00383832">
              <w:rPr>
                <w:bCs/>
                <w:sz w:val="24"/>
                <w:szCs w:val="24"/>
              </w:rPr>
              <w:t>Jarvis</w:t>
            </w:r>
          </w:p>
        </w:tc>
        <w:tc>
          <w:tcPr>
            <w:tcW w:w="1276" w:type="dxa"/>
            <w:tcBorders>
              <w:top w:val="single" w:sz="4" w:space="0" w:color="auto"/>
              <w:left w:val="single" w:sz="4" w:space="0" w:color="auto"/>
              <w:right w:val="single" w:sz="4" w:space="0" w:color="auto"/>
            </w:tcBorders>
            <w:shd w:val="clear" w:color="auto" w:fill="auto"/>
          </w:tcPr>
          <w:p w14:paraId="0375611C" w14:textId="77777777" w:rsidR="00BE083D" w:rsidRPr="00BE083D" w:rsidRDefault="00BE083D" w:rsidP="00BE083D">
            <w:pPr>
              <w:ind w:right="-1050"/>
              <w:rPr>
                <w:bCs/>
                <w:sz w:val="24"/>
                <w:szCs w:val="24"/>
              </w:rPr>
            </w:pPr>
            <w:r w:rsidRPr="00BE083D">
              <w:rPr>
                <w:bCs/>
                <w:sz w:val="24"/>
                <w:szCs w:val="24"/>
              </w:rPr>
              <w:t>head</w:t>
            </w:r>
          </w:p>
        </w:tc>
        <w:tc>
          <w:tcPr>
            <w:tcW w:w="730" w:type="dxa"/>
            <w:tcBorders>
              <w:top w:val="single" w:sz="4" w:space="0" w:color="auto"/>
              <w:left w:val="single" w:sz="4" w:space="0" w:color="auto"/>
              <w:right w:val="single" w:sz="4" w:space="0" w:color="auto"/>
            </w:tcBorders>
            <w:shd w:val="clear" w:color="auto" w:fill="auto"/>
          </w:tcPr>
          <w:p w14:paraId="491B268B" w14:textId="77777777" w:rsidR="00BE083D" w:rsidRPr="00BE083D" w:rsidRDefault="00BE083D" w:rsidP="00BE083D">
            <w:pPr>
              <w:ind w:right="-1050"/>
              <w:rPr>
                <w:bCs/>
                <w:sz w:val="24"/>
                <w:szCs w:val="24"/>
              </w:rPr>
            </w:pPr>
            <w:r w:rsidRPr="00BE083D">
              <w:rPr>
                <w:bCs/>
                <w:sz w:val="24"/>
                <w:szCs w:val="24"/>
              </w:rPr>
              <w:t>1866</w:t>
            </w:r>
          </w:p>
        </w:tc>
        <w:tc>
          <w:tcPr>
            <w:tcW w:w="567" w:type="dxa"/>
            <w:tcBorders>
              <w:top w:val="single" w:sz="4" w:space="0" w:color="auto"/>
              <w:left w:val="single" w:sz="4" w:space="0" w:color="auto"/>
              <w:right w:val="single" w:sz="4" w:space="0" w:color="auto"/>
            </w:tcBorders>
            <w:shd w:val="clear" w:color="auto" w:fill="auto"/>
          </w:tcPr>
          <w:p w14:paraId="31A28541" w14:textId="77777777" w:rsidR="00BE083D" w:rsidRPr="00BE083D" w:rsidRDefault="00BE083D" w:rsidP="00BE083D">
            <w:pPr>
              <w:ind w:right="-1050"/>
              <w:rPr>
                <w:bCs/>
                <w:sz w:val="24"/>
                <w:szCs w:val="24"/>
              </w:rPr>
            </w:pPr>
            <w:r w:rsidRPr="00BE083D">
              <w:rPr>
                <w:bCs/>
                <w:sz w:val="24"/>
                <w:szCs w:val="24"/>
              </w:rPr>
              <w:t>54</w:t>
            </w:r>
          </w:p>
        </w:tc>
        <w:tc>
          <w:tcPr>
            <w:tcW w:w="2955" w:type="dxa"/>
            <w:tcBorders>
              <w:top w:val="single" w:sz="4" w:space="0" w:color="auto"/>
              <w:left w:val="single" w:sz="4" w:space="0" w:color="auto"/>
              <w:right w:val="single" w:sz="4" w:space="0" w:color="auto"/>
            </w:tcBorders>
            <w:shd w:val="clear" w:color="auto" w:fill="auto"/>
          </w:tcPr>
          <w:p w14:paraId="42DED186" w14:textId="525ECD54" w:rsidR="00BE083D" w:rsidRPr="00BE083D" w:rsidRDefault="00EF51FA" w:rsidP="00BE083D">
            <w:pPr>
              <w:ind w:right="-1050"/>
              <w:rPr>
                <w:bCs/>
                <w:sz w:val="24"/>
                <w:szCs w:val="24"/>
              </w:rPr>
            </w:pPr>
            <w:r>
              <w:rPr>
                <w:bCs/>
                <w:sz w:val="24"/>
                <w:szCs w:val="24"/>
              </w:rPr>
              <w:t>carpen</w:t>
            </w:r>
            <w:r w:rsidR="00BE083D" w:rsidRPr="00BE083D">
              <w:rPr>
                <w:bCs/>
                <w:sz w:val="24"/>
                <w:szCs w:val="24"/>
              </w:rPr>
              <w:t>ter *</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7918E362" w14:textId="6CC8A630" w:rsidR="00BE083D" w:rsidRPr="00BE083D" w:rsidRDefault="00EF51FA" w:rsidP="00BE083D">
            <w:pPr>
              <w:ind w:right="-1050"/>
              <w:rPr>
                <w:bCs/>
                <w:sz w:val="24"/>
                <w:szCs w:val="24"/>
              </w:rPr>
            </w:pPr>
            <w:r>
              <w:rPr>
                <w:bCs/>
                <w:sz w:val="24"/>
                <w:szCs w:val="24"/>
              </w:rPr>
              <w:t>Birmingham Warwickshire</w:t>
            </w:r>
          </w:p>
        </w:tc>
      </w:tr>
      <w:tr w:rsidR="00BE083D" w:rsidRPr="00BE083D" w14:paraId="41460775" w14:textId="77777777" w:rsidTr="00383832">
        <w:tc>
          <w:tcPr>
            <w:tcW w:w="2005" w:type="dxa"/>
            <w:tcBorders>
              <w:top w:val="single" w:sz="4" w:space="0" w:color="auto"/>
              <w:left w:val="single" w:sz="4" w:space="0" w:color="auto"/>
              <w:bottom w:val="single" w:sz="4" w:space="0" w:color="auto"/>
            </w:tcBorders>
            <w:shd w:val="clear" w:color="auto" w:fill="auto"/>
          </w:tcPr>
          <w:p w14:paraId="608687E4" w14:textId="7C933565" w:rsidR="00BE083D" w:rsidRPr="00BE083D" w:rsidRDefault="00BE083D" w:rsidP="00BE083D">
            <w:pPr>
              <w:ind w:right="-1050"/>
              <w:rPr>
                <w:bCs/>
                <w:sz w:val="24"/>
                <w:szCs w:val="24"/>
              </w:rPr>
            </w:pPr>
            <w:r w:rsidRPr="00BE083D">
              <w:rPr>
                <w:bCs/>
                <w:sz w:val="24"/>
                <w:szCs w:val="24"/>
              </w:rPr>
              <w:t>E</w:t>
            </w:r>
            <w:r>
              <w:rPr>
                <w:bCs/>
                <w:sz w:val="24"/>
                <w:szCs w:val="24"/>
              </w:rPr>
              <w:t>liza-Biglestan</w:t>
            </w:r>
            <w:r w:rsidR="00EF51FA">
              <w:rPr>
                <w:bCs/>
                <w:sz w:val="24"/>
                <w:szCs w:val="24"/>
              </w:rPr>
              <w:t xml:space="preserve"> **</w:t>
            </w:r>
          </w:p>
        </w:tc>
        <w:tc>
          <w:tcPr>
            <w:tcW w:w="1255" w:type="dxa"/>
            <w:tcBorders>
              <w:top w:val="single" w:sz="4" w:space="0" w:color="000000"/>
              <w:left w:val="single" w:sz="4" w:space="0" w:color="000000"/>
              <w:bottom w:val="single" w:sz="4" w:space="0" w:color="000000"/>
            </w:tcBorders>
            <w:shd w:val="clear" w:color="auto" w:fill="auto"/>
          </w:tcPr>
          <w:p w14:paraId="2418325C" w14:textId="18BA3CC9" w:rsidR="00BE083D" w:rsidRPr="00BE083D" w:rsidRDefault="00EF51FA" w:rsidP="00BE083D">
            <w:pPr>
              <w:ind w:right="-1050"/>
              <w:rPr>
                <w:bCs/>
                <w:sz w:val="24"/>
                <w:szCs w:val="24"/>
              </w:rPr>
            </w:pPr>
            <w:r w:rsidRPr="00EF51FA">
              <w:rPr>
                <w:bCs/>
                <w:sz w:val="24"/>
                <w:szCs w:val="24"/>
              </w:rPr>
              <w:t>Jarvis</w:t>
            </w:r>
          </w:p>
        </w:tc>
        <w:tc>
          <w:tcPr>
            <w:tcW w:w="1276" w:type="dxa"/>
            <w:tcBorders>
              <w:top w:val="single" w:sz="4" w:space="0" w:color="000000"/>
              <w:left w:val="single" w:sz="4" w:space="0" w:color="000000"/>
              <w:bottom w:val="single" w:sz="4" w:space="0" w:color="000000"/>
            </w:tcBorders>
            <w:shd w:val="clear" w:color="auto" w:fill="auto"/>
          </w:tcPr>
          <w:p w14:paraId="4F50C8EA" w14:textId="77777777" w:rsidR="00BE083D" w:rsidRPr="00BE083D" w:rsidRDefault="00BE083D" w:rsidP="00BE083D">
            <w:pPr>
              <w:ind w:right="-1050"/>
              <w:rPr>
                <w:bCs/>
                <w:sz w:val="24"/>
                <w:szCs w:val="24"/>
              </w:rPr>
            </w:pPr>
            <w:r w:rsidRPr="00BE083D">
              <w:rPr>
                <w:bCs/>
                <w:sz w:val="24"/>
                <w:szCs w:val="24"/>
              </w:rPr>
              <w:t>wife</w:t>
            </w:r>
          </w:p>
        </w:tc>
        <w:tc>
          <w:tcPr>
            <w:tcW w:w="730" w:type="dxa"/>
            <w:tcBorders>
              <w:top w:val="single" w:sz="4" w:space="0" w:color="000000"/>
              <w:left w:val="single" w:sz="4" w:space="0" w:color="000000"/>
              <w:bottom w:val="single" w:sz="4" w:space="0" w:color="000000"/>
            </w:tcBorders>
            <w:shd w:val="clear" w:color="auto" w:fill="auto"/>
          </w:tcPr>
          <w:p w14:paraId="69389C83" w14:textId="77777777" w:rsidR="00BE083D" w:rsidRPr="00BE083D" w:rsidRDefault="00BE083D" w:rsidP="00BE083D">
            <w:pPr>
              <w:ind w:right="-1050"/>
              <w:rPr>
                <w:bCs/>
                <w:sz w:val="24"/>
                <w:szCs w:val="24"/>
              </w:rPr>
            </w:pPr>
            <w:r w:rsidRPr="00BE083D">
              <w:rPr>
                <w:bCs/>
                <w:sz w:val="24"/>
                <w:szCs w:val="24"/>
              </w:rPr>
              <w:t>1855</w:t>
            </w:r>
          </w:p>
        </w:tc>
        <w:tc>
          <w:tcPr>
            <w:tcW w:w="567" w:type="dxa"/>
            <w:tcBorders>
              <w:top w:val="single" w:sz="4" w:space="0" w:color="000000"/>
              <w:left w:val="single" w:sz="4" w:space="0" w:color="000000"/>
              <w:bottom w:val="single" w:sz="4" w:space="0" w:color="000000"/>
            </w:tcBorders>
            <w:shd w:val="clear" w:color="auto" w:fill="auto"/>
          </w:tcPr>
          <w:p w14:paraId="3BD92FD2" w14:textId="77777777" w:rsidR="00BE083D" w:rsidRPr="00BE083D" w:rsidRDefault="00BE083D" w:rsidP="00BE083D">
            <w:pPr>
              <w:ind w:right="-1050"/>
              <w:rPr>
                <w:bCs/>
                <w:sz w:val="24"/>
                <w:szCs w:val="24"/>
              </w:rPr>
            </w:pPr>
            <w:r w:rsidRPr="00BE083D">
              <w:rPr>
                <w:bCs/>
                <w:sz w:val="24"/>
                <w:szCs w:val="24"/>
              </w:rPr>
              <w:t>66</w:t>
            </w:r>
          </w:p>
        </w:tc>
        <w:tc>
          <w:tcPr>
            <w:tcW w:w="2955" w:type="dxa"/>
            <w:tcBorders>
              <w:top w:val="single" w:sz="4" w:space="0" w:color="000000"/>
              <w:left w:val="single" w:sz="4" w:space="0" w:color="000000"/>
              <w:bottom w:val="single" w:sz="4" w:space="0" w:color="000000"/>
              <w:right w:val="single" w:sz="4" w:space="0" w:color="auto"/>
            </w:tcBorders>
            <w:shd w:val="clear" w:color="auto" w:fill="auto"/>
          </w:tcPr>
          <w:p w14:paraId="160C6A27" w14:textId="40679E6B" w:rsidR="00BE083D" w:rsidRPr="00BE083D" w:rsidRDefault="00383832" w:rsidP="00BE083D">
            <w:pPr>
              <w:ind w:right="-1050"/>
              <w:rPr>
                <w:bCs/>
                <w:sz w:val="24"/>
                <w:szCs w:val="24"/>
              </w:rPr>
            </w:pPr>
            <w:r>
              <w:rPr>
                <w:bCs/>
                <w:sz w:val="24"/>
                <w:szCs w:val="24"/>
              </w:rPr>
              <w:t>h</w:t>
            </w:r>
            <w:r w:rsidR="00EF51FA">
              <w:rPr>
                <w:bCs/>
                <w:sz w:val="24"/>
                <w:szCs w:val="24"/>
              </w:rPr>
              <w:t>ome duties</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75510BFE" w14:textId="5B45967B" w:rsidR="00BE083D" w:rsidRPr="00BE083D" w:rsidRDefault="00EF51FA" w:rsidP="00BE083D">
            <w:pPr>
              <w:ind w:right="-1050"/>
              <w:rPr>
                <w:bCs/>
                <w:sz w:val="24"/>
                <w:szCs w:val="24"/>
              </w:rPr>
            </w:pPr>
            <w:r w:rsidRPr="00BE083D">
              <w:rPr>
                <w:bCs/>
                <w:sz w:val="24"/>
                <w:szCs w:val="24"/>
              </w:rPr>
              <w:t>Cornwall</w:t>
            </w:r>
          </w:p>
        </w:tc>
      </w:tr>
      <w:tr w:rsidR="00BE083D" w:rsidRPr="00BE083D" w14:paraId="68D2920C" w14:textId="77777777" w:rsidTr="00383832">
        <w:tc>
          <w:tcPr>
            <w:tcW w:w="2005" w:type="dxa"/>
            <w:tcBorders>
              <w:top w:val="single" w:sz="4" w:space="0" w:color="auto"/>
              <w:left w:val="single" w:sz="4" w:space="0" w:color="auto"/>
              <w:bottom w:val="single" w:sz="4" w:space="0" w:color="auto"/>
            </w:tcBorders>
            <w:shd w:val="clear" w:color="auto" w:fill="auto"/>
          </w:tcPr>
          <w:p w14:paraId="6F160D0C" w14:textId="0BC4F91F" w:rsidR="00BE083D" w:rsidRPr="00BE083D" w:rsidRDefault="00EF51FA" w:rsidP="00BE083D">
            <w:pPr>
              <w:ind w:right="-1050"/>
              <w:rPr>
                <w:bCs/>
                <w:sz w:val="24"/>
                <w:szCs w:val="24"/>
              </w:rPr>
            </w:pPr>
            <w:r>
              <w:rPr>
                <w:bCs/>
                <w:sz w:val="24"/>
                <w:szCs w:val="24"/>
              </w:rPr>
              <w:t>Charles-Irene ***</w:t>
            </w:r>
          </w:p>
        </w:tc>
        <w:tc>
          <w:tcPr>
            <w:tcW w:w="1255" w:type="dxa"/>
            <w:tcBorders>
              <w:top w:val="single" w:sz="4" w:space="0" w:color="000000"/>
              <w:left w:val="single" w:sz="4" w:space="0" w:color="000000"/>
              <w:bottom w:val="single" w:sz="4" w:space="0" w:color="000000"/>
            </w:tcBorders>
            <w:shd w:val="clear" w:color="auto" w:fill="auto"/>
          </w:tcPr>
          <w:p w14:paraId="3BFF65DE" w14:textId="021CF747" w:rsidR="00BE083D" w:rsidRPr="00BE083D" w:rsidRDefault="00EF51FA" w:rsidP="00BE083D">
            <w:pPr>
              <w:ind w:right="-1050"/>
              <w:rPr>
                <w:bCs/>
                <w:sz w:val="24"/>
                <w:szCs w:val="24"/>
              </w:rPr>
            </w:pPr>
            <w:r w:rsidRPr="00EF51FA">
              <w:rPr>
                <w:bCs/>
                <w:sz w:val="24"/>
                <w:szCs w:val="24"/>
              </w:rPr>
              <w:t>Jarvis</w:t>
            </w:r>
          </w:p>
        </w:tc>
        <w:tc>
          <w:tcPr>
            <w:tcW w:w="1276" w:type="dxa"/>
            <w:tcBorders>
              <w:top w:val="single" w:sz="4" w:space="0" w:color="000000"/>
              <w:left w:val="single" w:sz="4" w:space="0" w:color="000000"/>
              <w:bottom w:val="single" w:sz="4" w:space="0" w:color="000000"/>
            </w:tcBorders>
            <w:shd w:val="clear" w:color="auto" w:fill="auto"/>
          </w:tcPr>
          <w:p w14:paraId="4FF3CDB0" w14:textId="1085F7C8" w:rsidR="00BE083D" w:rsidRPr="00BE083D" w:rsidRDefault="00EF51FA" w:rsidP="00BE083D">
            <w:pPr>
              <w:ind w:right="-1050"/>
              <w:rPr>
                <w:bCs/>
                <w:sz w:val="24"/>
                <w:szCs w:val="24"/>
              </w:rPr>
            </w:pPr>
            <w:r>
              <w:rPr>
                <w:bCs/>
                <w:sz w:val="24"/>
                <w:szCs w:val="24"/>
              </w:rPr>
              <w:t>son</w:t>
            </w:r>
          </w:p>
        </w:tc>
        <w:tc>
          <w:tcPr>
            <w:tcW w:w="730" w:type="dxa"/>
            <w:tcBorders>
              <w:top w:val="single" w:sz="4" w:space="0" w:color="000000"/>
              <w:left w:val="single" w:sz="4" w:space="0" w:color="000000"/>
              <w:bottom w:val="single" w:sz="4" w:space="0" w:color="000000"/>
            </w:tcBorders>
            <w:shd w:val="clear" w:color="auto" w:fill="auto"/>
          </w:tcPr>
          <w:p w14:paraId="5726C32F" w14:textId="77777777" w:rsidR="00BE083D" w:rsidRPr="00BE083D" w:rsidRDefault="00BE083D" w:rsidP="00BE083D">
            <w:pPr>
              <w:ind w:right="-1050"/>
              <w:rPr>
                <w:bCs/>
                <w:sz w:val="24"/>
                <w:szCs w:val="24"/>
              </w:rPr>
            </w:pPr>
          </w:p>
        </w:tc>
        <w:tc>
          <w:tcPr>
            <w:tcW w:w="567" w:type="dxa"/>
            <w:tcBorders>
              <w:top w:val="single" w:sz="4" w:space="0" w:color="000000"/>
              <w:left w:val="single" w:sz="4" w:space="0" w:color="000000"/>
              <w:bottom w:val="single" w:sz="4" w:space="0" w:color="000000"/>
            </w:tcBorders>
            <w:shd w:val="clear" w:color="auto" w:fill="auto"/>
          </w:tcPr>
          <w:p w14:paraId="051AD1A5" w14:textId="77777777" w:rsidR="00BE083D" w:rsidRPr="00BE083D" w:rsidRDefault="00BE083D" w:rsidP="00BE083D">
            <w:pPr>
              <w:ind w:right="-1050"/>
              <w:rPr>
                <w:bCs/>
                <w:sz w:val="24"/>
                <w:szCs w:val="24"/>
              </w:rPr>
            </w:pPr>
          </w:p>
        </w:tc>
        <w:tc>
          <w:tcPr>
            <w:tcW w:w="2955" w:type="dxa"/>
            <w:tcBorders>
              <w:top w:val="single" w:sz="4" w:space="0" w:color="000000"/>
              <w:left w:val="single" w:sz="4" w:space="0" w:color="000000"/>
              <w:bottom w:val="single" w:sz="4" w:space="0" w:color="000000"/>
              <w:right w:val="single" w:sz="4" w:space="0" w:color="auto"/>
            </w:tcBorders>
            <w:shd w:val="clear" w:color="auto" w:fill="auto"/>
          </w:tcPr>
          <w:p w14:paraId="70E96C2C" w14:textId="77777777" w:rsidR="00BE083D" w:rsidRPr="00BE083D" w:rsidRDefault="00BE083D" w:rsidP="00BE083D">
            <w:pPr>
              <w:ind w:right="-1050"/>
              <w:rPr>
                <w:bCs/>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5E7CDE5" w14:textId="2A9BE018" w:rsidR="00BE083D" w:rsidRPr="00BE083D" w:rsidRDefault="00EF51FA" w:rsidP="00BE083D">
            <w:pPr>
              <w:ind w:right="-1050"/>
              <w:rPr>
                <w:bCs/>
                <w:sz w:val="24"/>
                <w:szCs w:val="24"/>
              </w:rPr>
            </w:pPr>
            <w:r>
              <w:rPr>
                <w:bCs/>
                <w:sz w:val="24"/>
                <w:szCs w:val="24"/>
              </w:rPr>
              <w:t>Cardiff Glamorganshire</w:t>
            </w:r>
          </w:p>
        </w:tc>
      </w:tr>
      <w:tr w:rsidR="00BE083D" w:rsidRPr="00BE083D" w14:paraId="4AFDE859" w14:textId="77777777" w:rsidTr="00383832">
        <w:tc>
          <w:tcPr>
            <w:tcW w:w="2005" w:type="dxa"/>
            <w:tcBorders>
              <w:top w:val="single" w:sz="4" w:space="0" w:color="auto"/>
              <w:left w:val="single" w:sz="4" w:space="0" w:color="auto"/>
              <w:bottom w:val="single" w:sz="4" w:space="0" w:color="auto"/>
            </w:tcBorders>
            <w:shd w:val="clear" w:color="auto" w:fill="auto"/>
          </w:tcPr>
          <w:p w14:paraId="0873F92F" w14:textId="71F29093" w:rsidR="00BE083D" w:rsidRPr="00BE083D" w:rsidRDefault="00EF51FA" w:rsidP="00BE083D">
            <w:pPr>
              <w:ind w:right="-1050"/>
              <w:rPr>
                <w:bCs/>
                <w:sz w:val="24"/>
                <w:szCs w:val="24"/>
              </w:rPr>
            </w:pPr>
            <w:r>
              <w:rPr>
                <w:bCs/>
                <w:sz w:val="24"/>
                <w:szCs w:val="24"/>
              </w:rPr>
              <w:t>REBECCA</w:t>
            </w:r>
          </w:p>
        </w:tc>
        <w:tc>
          <w:tcPr>
            <w:tcW w:w="1255" w:type="dxa"/>
            <w:tcBorders>
              <w:top w:val="single" w:sz="4" w:space="0" w:color="000000"/>
              <w:left w:val="single" w:sz="4" w:space="0" w:color="000000"/>
              <w:bottom w:val="single" w:sz="4" w:space="0" w:color="000000"/>
            </w:tcBorders>
            <w:shd w:val="clear" w:color="auto" w:fill="auto"/>
          </w:tcPr>
          <w:p w14:paraId="642B3712" w14:textId="2FE86C90" w:rsidR="00BE083D" w:rsidRPr="00BE083D" w:rsidRDefault="00EF51FA" w:rsidP="00BE083D">
            <w:pPr>
              <w:ind w:right="-1050"/>
              <w:rPr>
                <w:bCs/>
                <w:sz w:val="24"/>
                <w:szCs w:val="24"/>
              </w:rPr>
            </w:pPr>
            <w:r w:rsidRPr="00BE083D">
              <w:rPr>
                <w:bCs/>
                <w:sz w:val="24"/>
                <w:szCs w:val="24"/>
              </w:rPr>
              <w:t>Tregenza</w:t>
            </w:r>
          </w:p>
        </w:tc>
        <w:tc>
          <w:tcPr>
            <w:tcW w:w="1276" w:type="dxa"/>
            <w:tcBorders>
              <w:top w:val="single" w:sz="4" w:space="0" w:color="000000"/>
              <w:left w:val="single" w:sz="4" w:space="0" w:color="000000"/>
              <w:bottom w:val="single" w:sz="4" w:space="0" w:color="000000"/>
            </w:tcBorders>
            <w:shd w:val="clear" w:color="auto" w:fill="auto"/>
          </w:tcPr>
          <w:p w14:paraId="68EC93D0" w14:textId="57A2F474" w:rsidR="00BE083D" w:rsidRPr="00BE083D" w:rsidRDefault="00EF51FA" w:rsidP="00BE083D">
            <w:pPr>
              <w:ind w:right="-1050"/>
              <w:rPr>
                <w:bCs/>
                <w:sz w:val="24"/>
                <w:szCs w:val="24"/>
              </w:rPr>
            </w:pPr>
            <w:r>
              <w:rPr>
                <w:bCs/>
                <w:sz w:val="24"/>
                <w:szCs w:val="24"/>
              </w:rPr>
              <w:t>sister ****</w:t>
            </w:r>
          </w:p>
        </w:tc>
        <w:tc>
          <w:tcPr>
            <w:tcW w:w="730" w:type="dxa"/>
            <w:tcBorders>
              <w:top w:val="single" w:sz="4" w:space="0" w:color="000000"/>
              <w:left w:val="single" w:sz="4" w:space="0" w:color="000000"/>
              <w:bottom w:val="single" w:sz="4" w:space="0" w:color="000000"/>
            </w:tcBorders>
            <w:shd w:val="clear" w:color="auto" w:fill="auto"/>
          </w:tcPr>
          <w:p w14:paraId="56EF9071" w14:textId="77777777" w:rsidR="00BE083D" w:rsidRPr="00BE083D" w:rsidRDefault="00BE083D" w:rsidP="00BE083D">
            <w:pPr>
              <w:ind w:right="-1050"/>
              <w:rPr>
                <w:bCs/>
                <w:sz w:val="24"/>
                <w:szCs w:val="24"/>
              </w:rPr>
            </w:pPr>
          </w:p>
        </w:tc>
        <w:tc>
          <w:tcPr>
            <w:tcW w:w="567" w:type="dxa"/>
            <w:tcBorders>
              <w:top w:val="single" w:sz="4" w:space="0" w:color="000000"/>
              <w:left w:val="single" w:sz="4" w:space="0" w:color="000000"/>
              <w:bottom w:val="single" w:sz="4" w:space="0" w:color="000000"/>
            </w:tcBorders>
            <w:shd w:val="clear" w:color="auto" w:fill="auto"/>
          </w:tcPr>
          <w:p w14:paraId="3F851EE2" w14:textId="77777777" w:rsidR="00BE083D" w:rsidRPr="00BE083D" w:rsidRDefault="00BE083D" w:rsidP="00BE083D">
            <w:pPr>
              <w:ind w:right="-1050"/>
              <w:rPr>
                <w:bCs/>
                <w:sz w:val="24"/>
                <w:szCs w:val="24"/>
              </w:rPr>
            </w:pPr>
          </w:p>
        </w:tc>
        <w:tc>
          <w:tcPr>
            <w:tcW w:w="2955" w:type="dxa"/>
            <w:tcBorders>
              <w:top w:val="single" w:sz="4" w:space="0" w:color="000000"/>
              <w:left w:val="single" w:sz="4" w:space="0" w:color="000000"/>
              <w:bottom w:val="single" w:sz="4" w:space="0" w:color="000000"/>
              <w:right w:val="single" w:sz="4" w:space="0" w:color="auto"/>
            </w:tcBorders>
            <w:shd w:val="clear" w:color="auto" w:fill="auto"/>
          </w:tcPr>
          <w:p w14:paraId="70FEAA27" w14:textId="77777777" w:rsidR="00BE083D" w:rsidRPr="00BE083D" w:rsidRDefault="00BE083D" w:rsidP="00BE083D">
            <w:pPr>
              <w:ind w:right="-1050"/>
              <w:rPr>
                <w:bCs/>
                <w:sz w:val="24"/>
                <w:szCs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74D28324" w14:textId="5A30E006" w:rsidR="00BE083D" w:rsidRPr="00BE083D" w:rsidRDefault="00EF51FA" w:rsidP="00BE083D">
            <w:pPr>
              <w:ind w:right="-1050"/>
              <w:rPr>
                <w:bCs/>
                <w:sz w:val="24"/>
                <w:szCs w:val="24"/>
              </w:rPr>
            </w:pPr>
            <w:r>
              <w:rPr>
                <w:bCs/>
                <w:sz w:val="24"/>
                <w:szCs w:val="24"/>
              </w:rPr>
              <w:t>Hayle Cornwall</w:t>
            </w:r>
          </w:p>
        </w:tc>
      </w:tr>
      <w:tr w:rsidR="00BE083D" w:rsidRPr="00BE083D" w14:paraId="7F08AD8A" w14:textId="77777777" w:rsidTr="00383832">
        <w:tc>
          <w:tcPr>
            <w:tcW w:w="2005" w:type="dxa"/>
            <w:tcBorders>
              <w:top w:val="single" w:sz="4" w:space="0" w:color="auto"/>
              <w:left w:val="single" w:sz="4" w:space="0" w:color="auto"/>
              <w:bottom w:val="single" w:sz="4" w:space="0" w:color="auto"/>
              <w:right w:val="single" w:sz="4" w:space="0" w:color="auto"/>
            </w:tcBorders>
            <w:shd w:val="clear" w:color="auto" w:fill="auto"/>
          </w:tcPr>
          <w:p w14:paraId="3698FAD5" w14:textId="1D6875E6" w:rsidR="00BE083D" w:rsidRPr="00BE083D" w:rsidRDefault="00EF51FA" w:rsidP="00BE083D">
            <w:pPr>
              <w:ind w:right="-1050"/>
              <w:rPr>
                <w:bCs/>
                <w:sz w:val="24"/>
                <w:szCs w:val="24"/>
              </w:rPr>
            </w:pPr>
            <w:r>
              <w:rPr>
                <w:bCs/>
                <w:sz w:val="24"/>
                <w:szCs w:val="24"/>
              </w:rPr>
              <w:t>Ernest-William</w:t>
            </w:r>
          </w:p>
        </w:tc>
        <w:tc>
          <w:tcPr>
            <w:tcW w:w="1255" w:type="dxa"/>
            <w:tcBorders>
              <w:left w:val="single" w:sz="4" w:space="0" w:color="auto"/>
              <w:bottom w:val="single" w:sz="4" w:space="0" w:color="auto"/>
              <w:right w:val="single" w:sz="4" w:space="0" w:color="auto"/>
            </w:tcBorders>
            <w:shd w:val="clear" w:color="auto" w:fill="auto"/>
          </w:tcPr>
          <w:p w14:paraId="25DB835D" w14:textId="2A201F3C" w:rsidR="00BE083D" w:rsidRPr="00BE083D" w:rsidRDefault="00EF51FA" w:rsidP="00BE083D">
            <w:pPr>
              <w:ind w:right="-1050"/>
              <w:rPr>
                <w:bCs/>
                <w:sz w:val="24"/>
                <w:szCs w:val="24"/>
              </w:rPr>
            </w:pPr>
            <w:r>
              <w:rPr>
                <w:bCs/>
                <w:sz w:val="24"/>
                <w:szCs w:val="24"/>
              </w:rPr>
              <w:t>Smith</w:t>
            </w:r>
          </w:p>
        </w:tc>
        <w:tc>
          <w:tcPr>
            <w:tcW w:w="1276" w:type="dxa"/>
            <w:tcBorders>
              <w:left w:val="single" w:sz="4" w:space="0" w:color="auto"/>
              <w:bottom w:val="single" w:sz="4" w:space="0" w:color="auto"/>
              <w:right w:val="single" w:sz="4" w:space="0" w:color="auto"/>
            </w:tcBorders>
            <w:shd w:val="clear" w:color="auto" w:fill="auto"/>
          </w:tcPr>
          <w:p w14:paraId="714B5349" w14:textId="7BEBA81C" w:rsidR="00BE083D" w:rsidRPr="00BE083D" w:rsidRDefault="004E6EE3" w:rsidP="00BE083D">
            <w:pPr>
              <w:ind w:right="-1050"/>
              <w:rPr>
                <w:bCs/>
                <w:sz w:val="24"/>
                <w:szCs w:val="24"/>
              </w:rPr>
            </w:pPr>
            <w:r>
              <w:rPr>
                <w:bCs/>
                <w:sz w:val="24"/>
                <w:szCs w:val="24"/>
              </w:rPr>
              <w:t>boarder</w:t>
            </w:r>
          </w:p>
        </w:tc>
        <w:tc>
          <w:tcPr>
            <w:tcW w:w="730" w:type="dxa"/>
            <w:tcBorders>
              <w:left w:val="single" w:sz="4" w:space="0" w:color="auto"/>
              <w:bottom w:val="single" w:sz="4" w:space="0" w:color="auto"/>
              <w:right w:val="single" w:sz="4" w:space="0" w:color="auto"/>
            </w:tcBorders>
            <w:shd w:val="clear" w:color="auto" w:fill="auto"/>
          </w:tcPr>
          <w:p w14:paraId="71C702D0" w14:textId="77777777" w:rsidR="00BE083D" w:rsidRPr="00BE083D" w:rsidRDefault="00BE083D" w:rsidP="00BE083D">
            <w:pPr>
              <w:ind w:right="-1050"/>
              <w:rPr>
                <w:bCs/>
                <w:sz w:val="24"/>
                <w:szCs w:val="24"/>
              </w:rPr>
            </w:pPr>
            <w:r w:rsidRPr="00BE083D">
              <w:rPr>
                <w:bCs/>
                <w:sz w:val="24"/>
                <w:szCs w:val="24"/>
              </w:rPr>
              <w:t>2902</w:t>
            </w:r>
          </w:p>
        </w:tc>
        <w:tc>
          <w:tcPr>
            <w:tcW w:w="567" w:type="dxa"/>
            <w:tcBorders>
              <w:left w:val="single" w:sz="4" w:space="0" w:color="auto"/>
              <w:bottom w:val="single" w:sz="4" w:space="0" w:color="auto"/>
              <w:right w:val="single" w:sz="4" w:space="0" w:color="auto"/>
            </w:tcBorders>
            <w:shd w:val="clear" w:color="auto" w:fill="auto"/>
          </w:tcPr>
          <w:p w14:paraId="7AC3E9F5" w14:textId="77777777" w:rsidR="00BE083D" w:rsidRPr="00BE083D" w:rsidRDefault="00BE083D" w:rsidP="00BE083D">
            <w:pPr>
              <w:ind w:right="-1050"/>
              <w:rPr>
                <w:bCs/>
                <w:sz w:val="24"/>
                <w:szCs w:val="24"/>
              </w:rPr>
            </w:pPr>
            <w:r w:rsidRPr="00BE083D">
              <w:rPr>
                <w:bCs/>
                <w:sz w:val="24"/>
                <w:szCs w:val="24"/>
              </w:rPr>
              <w:t>19</w:t>
            </w:r>
          </w:p>
        </w:tc>
        <w:tc>
          <w:tcPr>
            <w:tcW w:w="2955" w:type="dxa"/>
            <w:tcBorders>
              <w:left w:val="single" w:sz="4" w:space="0" w:color="auto"/>
              <w:bottom w:val="single" w:sz="4" w:space="0" w:color="auto"/>
              <w:right w:val="single" w:sz="4" w:space="0" w:color="auto"/>
            </w:tcBorders>
            <w:shd w:val="clear" w:color="auto" w:fill="auto"/>
          </w:tcPr>
          <w:p w14:paraId="48F35AB5" w14:textId="5A7854AC" w:rsidR="00BE083D" w:rsidRPr="00BE083D" w:rsidRDefault="00383832" w:rsidP="00BE083D">
            <w:pPr>
              <w:ind w:right="-1050"/>
              <w:rPr>
                <w:bCs/>
                <w:sz w:val="24"/>
                <w:szCs w:val="24"/>
              </w:rPr>
            </w:pPr>
            <w:r>
              <w:rPr>
                <w:bCs/>
                <w:sz w:val="24"/>
                <w:szCs w:val="24"/>
              </w:rPr>
              <w:t>c</w:t>
            </w:r>
            <w:r w:rsidR="00EF51FA">
              <w:rPr>
                <w:bCs/>
                <w:sz w:val="24"/>
                <w:szCs w:val="24"/>
              </w:rPr>
              <w:t>lerk shipping office *****</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3AEBB196" w14:textId="1105FE14" w:rsidR="00BE083D" w:rsidRPr="00BE083D" w:rsidRDefault="00EF51FA" w:rsidP="00BE083D">
            <w:pPr>
              <w:ind w:right="-1050"/>
              <w:rPr>
                <w:bCs/>
                <w:sz w:val="24"/>
                <w:szCs w:val="24"/>
              </w:rPr>
            </w:pPr>
            <w:r w:rsidRPr="00EF51FA">
              <w:rPr>
                <w:bCs/>
                <w:sz w:val="24"/>
                <w:szCs w:val="24"/>
              </w:rPr>
              <w:t>Cardiff Glamorganshire</w:t>
            </w:r>
          </w:p>
        </w:tc>
      </w:tr>
    </w:tbl>
    <w:p w14:paraId="35EF8DB3" w14:textId="0EFB2A9C" w:rsidR="004E6EE3" w:rsidRDefault="00383832" w:rsidP="00383832">
      <w:pPr>
        <w:ind w:left="720" w:right="-1050"/>
        <w:rPr>
          <w:bCs/>
          <w:sz w:val="24"/>
          <w:szCs w:val="24"/>
        </w:rPr>
      </w:pPr>
      <w:r>
        <w:rPr>
          <w:bCs/>
          <w:sz w:val="24"/>
          <w:szCs w:val="24"/>
        </w:rPr>
        <w:t>*</w:t>
      </w:r>
      <w:r w:rsidR="00BE083D" w:rsidRPr="00BE083D">
        <w:rPr>
          <w:bCs/>
          <w:sz w:val="24"/>
          <w:szCs w:val="24"/>
        </w:rPr>
        <w:t xml:space="preserve">employer </w:t>
      </w:r>
      <w:r w:rsidR="004E6EE3">
        <w:rPr>
          <w:bCs/>
          <w:sz w:val="24"/>
          <w:szCs w:val="24"/>
        </w:rPr>
        <w:t xml:space="preserve">Tucker Bros. </w:t>
      </w:r>
      <w:r>
        <w:rPr>
          <w:bCs/>
          <w:sz w:val="24"/>
          <w:szCs w:val="24"/>
        </w:rPr>
        <w:t>(</w:t>
      </w:r>
      <w:r w:rsidR="004E6EE3">
        <w:rPr>
          <w:bCs/>
          <w:sz w:val="24"/>
          <w:szCs w:val="24"/>
        </w:rPr>
        <w:t>contractors</w:t>
      </w:r>
      <w:r>
        <w:rPr>
          <w:bCs/>
          <w:sz w:val="24"/>
          <w:szCs w:val="24"/>
        </w:rPr>
        <w:t>)</w:t>
      </w:r>
      <w:r>
        <w:rPr>
          <w:bCs/>
          <w:sz w:val="24"/>
          <w:szCs w:val="24"/>
        </w:rPr>
        <w:tab/>
      </w:r>
      <w:r w:rsidR="004E6EE3">
        <w:rPr>
          <w:bCs/>
          <w:sz w:val="24"/>
          <w:szCs w:val="24"/>
        </w:rPr>
        <w:tab/>
      </w:r>
      <w:r w:rsidR="00BE083D" w:rsidRPr="00BE083D">
        <w:rPr>
          <w:bCs/>
          <w:sz w:val="24"/>
          <w:szCs w:val="24"/>
        </w:rPr>
        <w:t>**</w:t>
      </w:r>
      <w:r w:rsidR="004E6EE3">
        <w:rPr>
          <w:bCs/>
          <w:sz w:val="24"/>
          <w:szCs w:val="24"/>
        </w:rPr>
        <w:t>Eliza-Bigglestone née Tregenza</w:t>
      </w:r>
      <w:r w:rsidR="004E6EE3">
        <w:rPr>
          <w:bCs/>
          <w:sz w:val="24"/>
          <w:szCs w:val="24"/>
        </w:rPr>
        <w:tab/>
        <w:t>***son but name</w:t>
      </w:r>
      <w:r>
        <w:rPr>
          <w:bCs/>
          <w:sz w:val="24"/>
          <w:szCs w:val="24"/>
        </w:rPr>
        <w:t>d</w:t>
      </w:r>
      <w:r w:rsidR="004E6EE3">
        <w:rPr>
          <w:bCs/>
          <w:sz w:val="24"/>
          <w:szCs w:val="24"/>
        </w:rPr>
        <w:t xml:space="preserve"> Irene?</w:t>
      </w:r>
    </w:p>
    <w:p w14:paraId="0AF69679" w14:textId="316D4CB3" w:rsidR="00BE083D" w:rsidRPr="00BE083D" w:rsidRDefault="004E6EE3" w:rsidP="00383832">
      <w:pPr>
        <w:ind w:right="-1050" w:firstLine="720"/>
        <w:rPr>
          <w:bCs/>
          <w:sz w:val="24"/>
          <w:szCs w:val="24"/>
        </w:rPr>
      </w:pPr>
      <w:r>
        <w:rPr>
          <w:bCs/>
          <w:sz w:val="24"/>
          <w:szCs w:val="24"/>
        </w:rPr>
        <w:t>**** sister of Eliza and sister-in-law of Char</w:t>
      </w:r>
      <w:r w:rsidR="00383832">
        <w:rPr>
          <w:bCs/>
          <w:sz w:val="24"/>
          <w:szCs w:val="24"/>
        </w:rPr>
        <w:tab/>
      </w:r>
      <w:r>
        <w:rPr>
          <w:bCs/>
          <w:sz w:val="24"/>
          <w:szCs w:val="24"/>
        </w:rPr>
        <w:t>les-James</w:t>
      </w:r>
      <w:r>
        <w:rPr>
          <w:bCs/>
          <w:sz w:val="24"/>
          <w:szCs w:val="24"/>
        </w:rPr>
        <w:tab/>
        <w:t>*****</w:t>
      </w:r>
      <w:r w:rsidR="00383832">
        <w:rPr>
          <w:bCs/>
          <w:sz w:val="24"/>
          <w:szCs w:val="24"/>
        </w:rPr>
        <w:t>e</w:t>
      </w:r>
      <w:r>
        <w:rPr>
          <w:bCs/>
          <w:sz w:val="24"/>
          <w:szCs w:val="24"/>
        </w:rPr>
        <w:t>mpl</w:t>
      </w:r>
      <w:r w:rsidR="00383832">
        <w:rPr>
          <w:bCs/>
          <w:sz w:val="24"/>
          <w:szCs w:val="24"/>
        </w:rPr>
        <w:t>o</w:t>
      </w:r>
      <w:r>
        <w:rPr>
          <w:bCs/>
          <w:sz w:val="24"/>
          <w:szCs w:val="24"/>
        </w:rPr>
        <w:t>yer</w:t>
      </w:r>
      <w:r w:rsidR="00383832">
        <w:rPr>
          <w:bCs/>
          <w:sz w:val="24"/>
          <w:szCs w:val="24"/>
        </w:rPr>
        <w:t xml:space="preserve"> A Gregor (shipping agent)</w:t>
      </w:r>
    </w:p>
    <w:p w14:paraId="4CCAD4F7" w14:textId="77777777" w:rsidR="004B7C63" w:rsidRDefault="004B7C63">
      <w:pPr>
        <w:ind w:right="-1050"/>
      </w:pPr>
    </w:p>
    <w:p w14:paraId="4B40D910" w14:textId="4E6E9E9E" w:rsidR="003559AC" w:rsidRPr="003559AC" w:rsidRDefault="003559AC" w:rsidP="003559AC">
      <w:pPr>
        <w:ind w:right="-1050"/>
        <w:rPr>
          <w:bCs/>
          <w:sz w:val="24"/>
          <w:szCs w:val="24"/>
        </w:rPr>
      </w:pPr>
      <w:r w:rsidRPr="003559AC">
        <w:rPr>
          <w:bCs/>
          <w:sz w:val="24"/>
          <w:szCs w:val="24"/>
        </w:rPr>
        <w:t xml:space="preserve">1921 census (19 June 1921 at </w:t>
      </w:r>
      <w:r>
        <w:rPr>
          <w:bCs/>
          <w:sz w:val="24"/>
          <w:szCs w:val="24"/>
        </w:rPr>
        <w:t xml:space="preserve">17 </w:t>
      </w:r>
      <w:r w:rsidR="002F304D">
        <w:rPr>
          <w:bCs/>
          <w:sz w:val="24"/>
          <w:szCs w:val="24"/>
        </w:rPr>
        <w:t>B</w:t>
      </w:r>
      <w:r>
        <w:rPr>
          <w:bCs/>
          <w:sz w:val="24"/>
          <w:szCs w:val="24"/>
        </w:rPr>
        <w:t xml:space="preserve">edford Street Wolverton Northamptonshire </w:t>
      </w:r>
      <w:r w:rsidRPr="003559AC">
        <w:rPr>
          <w:bCs/>
          <w:sz w:val="24"/>
          <w:szCs w:val="24"/>
        </w:rPr>
        <w:t>RG15/</w:t>
      </w:r>
      <w:r>
        <w:rPr>
          <w:bCs/>
          <w:sz w:val="24"/>
          <w:szCs w:val="24"/>
        </w:rPr>
        <w:t>07597</w:t>
      </w:r>
      <w:r w:rsidRPr="003559AC">
        <w:rPr>
          <w:bCs/>
          <w:sz w:val="24"/>
          <w:szCs w:val="24"/>
        </w:rPr>
        <w:t>/</w:t>
      </w:r>
      <w:r>
        <w:rPr>
          <w:bCs/>
          <w:sz w:val="24"/>
          <w:szCs w:val="24"/>
        </w:rPr>
        <w:t>287</w:t>
      </w:r>
      <w:r w:rsidRPr="003559AC">
        <w:rPr>
          <w:bCs/>
          <w:sz w:val="24"/>
          <w:szCs w:val="24"/>
        </w:rPr>
        <w:t xml:space="preserve"> from </w:t>
      </w:r>
      <w:hyperlink r:id="rId176" w:history="1">
        <w:r w:rsidRPr="003559AC">
          <w:rPr>
            <w:rStyle w:val="Hyperlink"/>
            <w:bCs/>
            <w:sz w:val="24"/>
            <w:szCs w:val="24"/>
          </w:rPr>
          <w:t>www.findmypast.co.uk</w:t>
        </w:r>
      </w:hyperlink>
      <w:r w:rsidRPr="003559AC">
        <w:rPr>
          <w:bCs/>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31"/>
        <w:gridCol w:w="2025"/>
        <w:gridCol w:w="980"/>
        <w:gridCol w:w="567"/>
        <w:gridCol w:w="2126"/>
        <w:gridCol w:w="2835"/>
      </w:tblGrid>
      <w:tr w:rsidR="00183E4E" w:rsidRPr="00183E4E" w14:paraId="4D48C799" w14:textId="77777777" w:rsidTr="00183E4E">
        <w:tc>
          <w:tcPr>
            <w:tcW w:w="1559" w:type="dxa"/>
            <w:shd w:val="clear" w:color="auto" w:fill="auto"/>
          </w:tcPr>
          <w:p w14:paraId="1D2DC9C3" w14:textId="1C9A2A18" w:rsidR="003559AC" w:rsidRPr="00183E4E" w:rsidRDefault="004B7C63" w:rsidP="00183E4E">
            <w:pPr>
              <w:ind w:right="-1050"/>
              <w:rPr>
                <w:sz w:val="24"/>
                <w:szCs w:val="24"/>
              </w:rPr>
            </w:pPr>
            <w:r w:rsidRPr="00183E4E">
              <w:rPr>
                <w:sz w:val="24"/>
                <w:szCs w:val="24"/>
              </w:rPr>
              <w:t>HARRY</w:t>
            </w:r>
          </w:p>
        </w:tc>
        <w:tc>
          <w:tcPr>
            <w:tcW w:w="1531" w:type="dxa"/>
            <w:shd w:val="clear" w:color="auto" w:fill="auto"/>
          </w:tcPr>
          <w:p w14:paraId="00A20853" w14:textId="209DDE95" w:rsidR="003559AC" w:rsidRPr="00183E4E" w:rsidRDefault="004B7C63" w:rsidP="00183E4E">
            <w:pPr>
              <w:ind w:right="-1050"/>
              <w:rPr>
                <w:sz w:val="24"/>
                <w:szCs w:val="24"/>
              </w:rPr>
            </w:pPr>
            <w:r w:rsidRPr="00183E4E">
              <w:rPr>
                <w:bCs/>
                <w:sz w:val="24"/>
                <w:szCs w:val="24"/>
              </w:rPr>
              <w:t>Tregenza</w:t>
            </w:r>
          </w:p>
        </w:tc>
        <w:tc>
          <w:tcPr>
            <w:tcW w:w="2025" w:type="dxa"/>
            <w:shd w:val="clear" w:color="auto" w:fill="auto"/>
          </w:tcPr>
          <w:p w14:paraId="6325FA65" w14:textId="28FA1EE3" w:rsidR="003559AC" w:rsidRPr="00183E4E" w:rsidRDefault="004B7C63" w:rsidP="00183E4E">
            <w:pPr>
              <w:ind w:right="-1050"/>
              <w:rPr>
                <w:sz w:val="24"/>
                <w:szCs w:val="24"/>
              </w:rPr>
            </w:pPr>
            <w:r w:rsidRPr="00183E4E">
              <w:rPr>
                <w:sz w:val="24"/>
                <w:szCs w:val="24"/>
              </w:rPr>
              <w:t>head</w:t>
            </w:r>
          </w:p>
        </w:tc>
        <w:tc>
          <w:tcPr>
            <w:tcW w:w="980" w:type="dxa"/>
            <w:shd w:val="clear" w:color="auto" w:fill="auto"/>
          </w:tcPr>
          <w:p w14:paraId="4303CEE8" w14:textId="05C839AD" w:rsidR="003559AC" w:rsidRPr="00183E4E" w:rsidRDefault="004B7C63" w:rsidP="00183E4E">
            <w:pPr>
              <w:ind w:right="-1050"/>
              <w:rPr>
                <w:sz w:val="24"/>
                <w:szCs w:val="24"/>
              </w:rPr>
            </w:pPr>
            <w:r w:rsidRPr="00183E4E">
              <w:rPr>
                <w:sz w:val="24"/>
                <w:szCs w:val="24"/>
              </w:rPr>
              <w:t>1860</w:t>
            </w:r>
          </w:p>
        </w:tc>
        <w:tc>
          <w:tcPr>
            <w:tcW w:w="567" w:type="dxa"/>
            <w:shd w:val="clear" w:color="auto" w:fill="auto"/>
          </w:tcPr>
          <w:p w14:paraId="042573E6" w14:textId="6BC1DB61" w:rsidR="003559AC" w:rsidRPr="00183E4E" w:rsidRDefault="004B7C63" w:rsidP="00183E4E">
            <w:pPr>
              <w:ind w:right="-1050"/>
              <w:rPr>
                <w:sz w:val="24"/>
                <w:szCs w:val="24"/>
              </w:rPr>
            </w:pPr>
            <w:r w:rsidRPr="00183E4E">
              <w:rPr>
                <w:sz w:val="24"/>
                <w:szCs w:val="24"/>
              </w:rPr>
              <w:t>61</w:t>
            </w:r>
          </w:p>
        </w:tc>
        <w:tc>
          <w:tcPr>
            <w:tcW w:w="2126" w:type="dxa"/>
            <w:shd w:val="clear" w:color="auto" w:fill="auto"/>
          </w:tcPr>
          <w:p w14:paraId="2BDBFB53" w14:textId="139B3B87" w:rsidR="003559AC" w:rsidRPr="00183E4E" w:rsidRDefault="004B7C63" w:rsidP="00183E4E">
            <w:pPr>
              <w:ind w:right="-1050"/>
              <w:rPr>
                <w:sz w:val="24"/>
                <w:szCs w:val="24"/>
              </w:rPr>
            </w:pPr>
            <w:r w:rsidRPr="00183E4E">
              <w:rPr>
                <w:sz w:val="24"/>
                <w:szCs w:val="24"/>
              </w:rPr>
              <w:t>coach finisher *</w:t>
            </w:r>
          </w:p>
        </w:tc>
        <w:tc>
          <w:tcPr>
            <w:tcW w:w="2835" w:type="dxa"/>
            <w:shd w:val="clear" w:color="auto" w:fill="auto"/>
          </w:tcPr>
          <w:p w14:paraId="31455E8B" w14:textId="3DE3A115" w:rsidR="003559AC" w:rsidRPr="00183E4E" w:rsidRDefault="004B7C63" w:rsidP="00183E4E">
            <w:pPr>
              <w:ind w:right="-1050"/>
              <w:rPr>
                <w:sz w:val="24"/>
                <w:szCs w:val="24"/>
              </w:rPr>
            </w:pPr>
            <w:r w:rsidRPr="00183E4E">
              <w:rPr>
                <w:sz w:val="24"/>
                <w:szCs w:val="24"/>
              </w:rPr>
              <w:t>Truro Cornwall</w:t>
            </w:r>
          </w:p>
        </w:tc>
      </w:tr>
      <w:tr w:rsidR="00183E4E" w:rsidRPr="00183E4E" w14:paraId="529C87C9" w14:textId="77777777" w:rsidTr="00183E4E">
        <w:tc>
          <w:tcPr>
            <w:tcW w:w="1559" w:type="dxa"/>
            <w:shd w:val="clear" w:color="auto" w:fill="auto"/>
          </w:tcPr>
          <w:p w14:paraId="7C1E0EE5" w14:textId="3AED681E" w:rsidR="003559AC" w:rsidRPr="00183E4E" w:rsidRDefault="004B7C63" w:rsidP="00183E4E">
            <w:pPr>
              <w:ind w:right="-1050"/>
              <w:rPr>
                <w:sz w:val="24"/>
                <w:szCs w:val="24"/>
              </w:rPr>
            </w:pPr>
            <w:r w:rsidRPr="00183E4E">
              <w:rPr>
                <w:sz w:val="24"/>
                <w:szCs w:val="24"/>
              </w:rPr>
              <w:t>HONOR</w:t>
            </w:r>
          </w:p>
        </w:tc>
        <w:tc>
          <w:tcPr>
            <w:tcW w:w="1531" w:type="dxa"/>
            <w:shd w:val="clear" w:color="auto" w:fill="auto"/>
          </w:tcPr>
          <w:p w14:paraId="282E70FC" w14:textId="775BC6F9" w:rsidR="003559AC" w:rsidRPr="00183E4E" w:rsidRDefault="004B7C63" w:rsidP="00183E4E">
            <w:pPr>
              <w:ind w:right="-1050"/>
              <w:rPr>
                <w:sz w:val="24"/>
                <w:szCs w:val="24"/>
              </w:rPr>
            </w:pPr>
            <w:r w:rsidRPr="00183E4E">
              <w:rPr>
                <w:bCs/>
                <w:sz w:val="24"/>
                <w:szCs w:val="24"/>
              </w:rPr>
              <w:t>Tregenza</w:t>
            </w:r>
          </w:p>
        </w:tc>
        <w:tc>
          <w:tcPr>
            <w:tcW w:w="2025" w:type="dxa"/>
            <w:shd w:val="clear" w:color="auto" w:fill="auto"/>
          </w:tcPr>
          <w:p w14:paraId="18B14EE3" w14:textId="1FB0C493" w:rsidR="003559AC" w:rsidRPr="00183E4E" w:rsidRDefault="004B7C63" w:rsidP="00183E4E">
            <w:pPr>
              <w:ind w:right="-1050"/>
              <w:rPr>
                <w:sz w:val="24"/>
                <w:szCs w:val="24"/>
              </w:rPr>
            </w:pPr>
            <w:r w:rsidRPr="00183E4E">
              <w:rPr>
                <w:sz w:val="24"/>
                <w:szCs w:val="24"/>
              </w:rPr>
              <w:t>wife</w:t>
            </w:r>
          </w:p>
        </w:tc>
        <w:tc>
          <w:tcPr>
            <w:tcW w:w="980" w:type="dxa"/>
            <w:shd w:val="clear" w:color="auto" w:fill="auto"/>
          </w:tcPr>
          <w:p w14:paraId="652C1E0C" w14:textId="620CA4D1" w:rsidR="003559AC" w:rsidRPr="00183E4E" w:rsidRDefault="004B7C63" w:rsidP="00183E4E">
            <w:pPr>
              <w:ind w:right="-1050"/>
              <w:rPr>
                <w:sz w:val="24"/>
                <w:szCs w:val="24"/>
              </w:rPr>
            </w:pPr>
            <w:r w:rsidRPr="00183E4E">
              <w:rPr>
                <w:sz w:val="24"/>
                <w:szCs w:val="24"/>
              </w:rPr>
              <w:t>1863</w:t>
            </w:r>
          </w:p>
        </w:tc>
        <w:tc>
          <w:tcPr>
            <w:tcW w:w="567" w:type="dxa"/>
            <w:shd w:val="clear" w:color="auto" w:fill="auto"/>
          </w:tcPr>
          <w:p w14:paraId="6889AC6A" w14:textId="2561C687" w:rsidR="003559AC" w:rsidRPr="00183E4E" w:rsidRDefault="004B7C63" w:rsidP="00183E4E">
            <w:pPr>
              <w:ind w:right="-1050"/>
              <w:rPr>
                <w:sz w:val="24"/>
                <w:szCs w:val="24"/>
              </w:rPr>
            </w:pPr>
            <w:r w:rsidRPr="00183E4E">
              <w:rPr>
                <w:sz w:val="24"/>
                <w:szCs w:val="24"/>
              </w:rPr>
              <w:t>59</w:t>
            </w:r>
          </w:p>
        </w:tc>
        <w:tc>
          <w:tcPr>
            <w:tcW w:w="2126" w:type="dxa"/>
            <w:shd w:val="clear" w:color="auto" w:fill="auto"/>
          </w:tcPr>
          <w:p w14:paraId="04A85A98" w14:textId="77777777" w:rsidR="003559AC" w:rsidRPr="00183E4E" w:rsidRDefault="003559AC" w:rsidP="00183E4E">
            <w:pPr>
              <w:ind w:right="-1050"/>
              <w:rPr>
                <w:sz w:val="24"/>
                <w:szCs w:val="24"/>
              </w:rPr>
            </w:pPr>
          </w:p>
        </w:tc>
        <w:tc>
          <w:tcPr>
            <w:tcW w:w="2835" w:type="dxa"/>
            <w:shd w:val="clear" w:color="auto" w:fill="auto"/>
          </w:tcPr>
          <w:p w14:paraId="49A824E7" w14:textId="210AAE0F" w:rsidR="003559AC" w:rsidRPr="00183E4E" w:rsidRDefault="004B7C63" w:rsidP="00183E4E">
            <w:pPr>
              <w:ind w:right="-1050"/>
              <w:rPr>
                <w:sz w:val="24"/>
                <w:szCs w:val="24"/>
              </w:rPr>
            </w:pPr>
            <w:r w:rsidRPr="00183E4E">
              <w:rPr>
                <w:sz w:val="24"/>
                <w:szCs w:val="24"/>
              </w:rPr>
              <w:t>Marlborough Wiltshire</w:t>
            </w:r>
          </w:p>
        </w:tc>
      </w:tr>
      <w:tr w:rsidR="00183E4E" w:rsidRPr="00183E4E" w14:paraId="7A3CB52B" w14:textId="77777777" w:rsidTr="00183E4E">
        <w:tc>
          <w:tcPr>
            <w:tcW w:w="1559" w:type="dxa"/>
            <w:shd w:val="clear" w:color="auto" w:fill="auto"/>
          </w:tcPr>
          <w:p w14:paraId="5A120A00" w14:textId="0D498E91" w:rsidR="003559AC" w:rsidRPr="00183E4E" w:rsidRDefault="004B7C63" w:rsidP="00183E4E">
            <w:pPr>
              <w:ind w:right="-1050"/>
              <w:rPr>
                <w:sz w:val="24"/>
                <w:szCs w:val="24"/>
              </w:rPr>
            </w:pPr>
            <w:r w:rsidRPr="00183E4E">
              <w:rPr>
                <w:sz w:val="24"/>
                <w:szCs w:val="24"/>
              </w:rPr>
              <w:t>FREDERICK</w:t>
            </w:r>
          </w:p>
        </w:tc>
        <w:tc>
          <w:tcPr>
            <w:tcW w:w="1531" w:type="dxa"/>
            <w:shd w:val="clear" w:color="auto" w:fill="auto"/>
          </w:tcPr>
          <w:p w14:paraId="011695FE" w14:textId="2FD174B8" w:rsidR="003559AC" w:rsidRPr="00183E4E" w:rsidRDefault="004B7C63" w:rsidP="00183E4E">
            <w:pPr>
              <w:ind w:right="-1050"/>
              <w:rPr>
                <w:sz w:val="24"/>
                <w:szCs w:val="24"/>
              </w:rPr>
            </w:pPr>
            <w:r w:rsidRPr="00183E4E">
              <w:rPr>
                <w:bCs/>
                <w:sz w:val="24"/>
                <w:szCs w:val="24"/>
              </w:rPr>
              <w:t>Tregenza</w:t>
            </w:r>
          </w:p>
        </w:tc>
        <w:tc>
          <w:tcPr>
            <w:tcW w:w="2025" w:type="dxa"/>
            <w:shd w:val="clear" w:color="auto" w:fill="auto"/>
          </w:tcPr>
          <w:p w14:paraId="5A84EBA4" w14:textId="3C00B6AC" w:rsidR="003559AC" w:rsidRPr="00183E4E" w:rsidRDefault="004B7C63" w:rsidP="00183E4E">
            <w:pPr>
              <w:ind w:right="-1050"/>
              <w:rPr>
                <w:sz w:val="24"/>
                <w:szCs w:val="24"/>
              </w:rPr>
            </w:pPr>
            <w:r w:rsidRPr="00183E4E">
              <w:rPr>
                <w:sz w:val="24"/>
                <w:szCs w:val="24"/>
              </w:rPr>
              <w:t>brother</w:t>
            </w:r>
          </w:p>
        </w:tc>
        <w:tc>
          <w:tcPr>
            <w:tcW w:w="980" w:type="dxa"/>
            <w:shd w:val="clear" w:color="auto" w:fill="auto"/>
          </w:tcPr>
          <w:p w14:paraId="3850DF87" w14:textId="4BBE89FF" w:rsidR="003559AC" w:rsidRPr="00183E4E" w:rsidRDefault="004B7C63" w:rsidP="00183E4E">
            <w:pPr>
              <w:ind w:right="-1050"/>
              <w:rPr>
                <w:sz w:val="24"/>
                <w:szCs w:val="24"/>
              </w:rPr>
            </w:pPr>
            <w:r w:rsidRPr="00183E4E">
              <w:rPr>
                <w:sz w:val="24"/>
                <w:szCs w:val="24"/>
              </w:rPr>
              <w:t>1858</w:t>
            </w:r>
          </w:p>
        </w:tc>
        <w:tc>
          <w:tcPr>
            <w:tcW w:w="567" w:type="dxa"/>
            <w:shd w:val="clear" w:color="auto" w:fill="auto"/>
          </w:tcPr>
          <w:p w14:paraId="119C0108" w14:textId="1DED3A04" w:rsidR="003559AC" w:rsidRPr="00183E4E" w:rsidRDefault="004B7C63" w:rsidP="00183E4E">
            <w:pPr>
              <w:ind w:right="-1050"/>
              <w:rPr>
                <w:sz w:val="24"/>
                <w:szCs w:val="24"/>
              </w:rPr>
            </w:pPr>
            <w:r w:rsidRPr="00183E4E">
              <w:rPr>
                <w:sz w:val="24"/>
                <w:szCs w:val="24"/>
              </w:rPr>
              <w:t>63</w:t>
            </w:r>
          </w:p>
        </w:tc>
        <w:tc>
          <w:tcPr>
            <w:tcW w:w="2126" w:type="dxa"/>
            <w:shd w:val="clear" w:color="auto" w:fill="auto"/>
          </w:tcPr>
          <w:p w14:paraId="28E05238" w14:textId="77777777" w:rsidR="003559AC" w:rsidRPr="00183E4E" w:rsidRDefault="003559AC" w:rsidP="00183E4E">
            <w:pPr>
              <w:ind w:right="-1050"/>
              <w:rPr>
                <w:sz w:val="24"/>
                <w:szCs w:val="24"/>
              </w:rPr>
            </w:pPr>
          </w:p>
        </w:tc>
        <w:tc>
          <w:tcPr>
            <w:tcW w:w="2835" w:type="dxa"/>
            <w:shd w:val="clear" w:color="auto" w:fill="auto"/>
          </w:tcPr>
          <w:p w14:paraId="40BEFEAB" w14:textId="04ACBC33" w:rsidR="003559AC" w:rsidRPr="00183E4E" w:rsidRDefault="004B7C63" w:rsidP="00183E4E">
            <w:pPr>
              <w:ind w:right="-1050"/>
              <w:rPr>
                <w:sz w:val="24"/>
                <w:szCs w:val="24"/>
              </w:rPr>
            </w:pPr>
            <w:r w:rsidRPr="00183E4E">
              <w:rPr>
                <w:sz w:val="24"/>
                <w:szCs w:val="24"/>
              </w:rPr>
              <w:t>Truro Cornwall</w:t>
            </w:r>
          </w:p>
        </w:tc>
      </w:tr>
    </w:tbl>
    <w:p w14:paraId="30B542D5" w14:textId="1FBFCFD6" w:rsidR="00BE083D" w:rsidRPr="004B7C63" w:rsidRDefault="004B7C63" w:rsidP="004B7C63">
      <w:pPr>
        <w:ind w:left="4320" w:right="-1050"/>
        <w:rPr>
          <w:sz w:val="24"/>
          <w:szCs w:val="24"/>
        </w:rPr>
      </w:pPr>
      <w:r w:rsidRPr="004B7C63">
        <w:rPr>
          <w:sz w:val="24"/>
          <w:szCs w:val="24"/>
        </w:rPr>
        <w:t>* finisher of railwa</w:t>
      </w:r>
      <w:r>
        <w:rPr>
          <w:sz w:val="24"/>
          <w:szCs w:val="24"/>
        </w:rPr>
        <w:t>y</w:t>
      </w:r>
      <w:r w:rsidRPr="004B7C63">
        <w:rPr>
          <w:sz w:val="24"/>
          <w:szCs w:val="24"/>
        </w:rPr>
        <w:t xml:space="preserve"> co</w:t>
      </w:r>
      <w:r>
        <w:rPr>
          <w:sz w:val="24"/>
          <w:szCs w:val="24"/>
        </w:rPr>
        <w:t>a</w:t>
      </w:r>
      <w:r w:rsidRPr="004B7C63">
        <w:rPr>
          <w:sz w:val="24"/>
          <w:szCs w:val="24"/>
        </w:rPr>
        <w:t>c</w:t>
      </w:r>
      <w:r>
        <w:rPr>
          <w:sz w:val="24"/>
          <w:szCs w:val="24"/>
        </w:rPr>
        <w:t>h</w:t>
      </w:r>
      <w:r w:rsidRPr="004B7C63">
        <w:rPr>
          <w:sz w:val="24"/>
          <w:szCs w:val="24"/>
        </w:rPr>
        <w:t>es in wood for Lo</w:t>
      </w:r>
      <w:r>
        <w:rPr>
          <w:sz w:val="24"/>
          <w:szCs w:val="24"/>
        </w:rPr>
        <w:t>n</w:t>
      </w:r>
      <w:r w:rsidRPr="004B7C63">
        <w:rPr>
          <w:sz w:val="24"/>
          <w:szCs w:val="24"/>
        </w:rPr>
        <w:t>don and North Western Railway Co.</w:t>
      </w:r>
    </w:p>
    <w:p w14:paraId="6B5930FF" w14:textId="1073E234" w:rsidR="004B7C63" w:rsidRDefault="004B7C63">
      <w:pPr>
        <w:ind w:right="-1050"/>
        <w:rPr>
          <w:sz w:val="24"/>
        </w:rPr>
      </w:pPr>
    </w:p>
    <w:p w14:paraId="3DC86F56" w14:textId="77777777" w:rsidR="004B7C63" w:rsidRPr="004B7C63" w:rsidRDefault="004B7C63" w:rsidP="004B7C63">
      <w:pPr>
        <w:ind w:right="-1050"/>
        <w:rPr>
          <w:sz w:val="24"/>
        </w:rPr>
      </w:pPr>
      <w:r w:rsidRPr="004B7C63">
        <w:rPr>
          <w:b/>
          <w:sz w:val="24"/>
        </w:rPr>
        <w:t>OTHER INFORMATION ON ST ERTH FAMILY 3 (continued)</w:t>
      </w:r>
    </w:p>
    <w:p w14:paraId="6D1A5992" w14:textId="77777777" w:rsidR="004B7C63" w:rsidRDefault="004B7C63">
      <w:pPr>
        <w:ind w:right="-1050"/>
        <w:rPr>
          <w:sz w:val="24"/>
        </w:rPr>
      </w:pPr>
    </w:p>
    <w:p w14:paraId="061A1634" w14:textId="1C94FDB1" w:rsidR="000D6C32" w:rsidRDefault="000D6C32">
      <w:pPr>
        <w:ind w:right="-1050"/>
        <w:rPr>
          <w:sz w:val="24"/>
        </w:rPr>
      </w:pPr>
      <w:r>
        <w:rPr>
          <w:sz w:val="24"/>
        </w:rPr>
        <w:t>Note:</w:t>
      </w:r>
    </w:p>
    <w:p w14:paraId="31D28DFA" w14:textId="77777777" w:rsidR="000D6C32" w:rsidRDefault="000D6C32" w:rsidP="00B77EA1">
      <w:pPr>
        <w:numPr>
          <w:ilvl w:val="0"/>
          <w:numId w:val="144"/>
        </w:numPr>
        <w:ind w:right="-1050"/>
        <w:rPr>
          <w:sz w:val="24"/>
        </w:rPr>
      </w:pPr>
      <w:r>
        <w:rPr>
          <w:sz w:val="24"/>
        </w:rPr>
        <w:t>Nola Vella of Leopold Victoria Australia found a woman whose grand-mother was MARY-ANNA 1830</w:t>
      </w:r>
    </w:p>
    <w:p w14:paraId="759D8C6B" w14:textId="77777777" w:rsidR="000D6C32" w:rsidRDefault="000D6C32" w:rsidP="00B77EA1">
      <w:pPr>
        <w:numPr>
          <w:ilvl w:val="0"/>
          <w:numId w:val="144"/>
        </w:numPr>
        <w:ind w:right="-1050"/>
        <w:rPr>
          <w:sz w:val="24"/>
        </w:rPr>
      </w:pPr>
      <w:r>
        <w:rPr>
          <w:sz w:val="24"/>
        </w:rPr>
        <w:t>GRACE aged 24 arrived in Australia on ship Suffolk November 1862 with SUSAN-A. aged 23 years (possibly GRACE 1836 and niece SUSAN-ANN 1859 age 3 not 23 !)</w:t>
      </w:r>
    </w:p>
    <w:p w14:paraId="3820E94F" w14:textId="77777777" w:rsidR="000D6C32" w:rsidRDefault="000D6C32" w:rsidP="00B77EA1">
      <w:pPr>
        <w:numPr>
          <w:ilvl w:val="0"/>
          <w:numId w:val="144"/>
        </w:numPr>
        <w:ind w:right="-1050"/>
        <w:rPr>
          <w:sz w:val="24"/>
        </w:rPr>
      </w:pPr>
      <w:r>
        <w:rPr>
          <w:sz w:val="24"/>
        </w:rPr>
        <w:t>FREDERICK born 1857 and HENRY born 1860 originally thought to be sons of OLIVER and PHILLIPPA or by her in previous marriage but the 1861 census showed that they are both children of OLIVER and JANE.</w:t>
      </w:r>
    </w:p>
    <w:p w14:paraId="61A3444E" w14:textId="77777777" w:rsidR="000D6C32" w:rsidRPr="00BF0214" w:rsidRDefault="000D6C32" w:rsidP="00B77EA1">
      <w:pPr>
        <w:numPr>
          <w:ilvl w:val="0"/>
          <w:numId w:val="144"/>
        </w:numPr>
        <w:ind w:right="-1050"/>
        <w:rPr>
          <w:b/>
          <w:sz w:val="24"/>
          <w:u w:val="single"/>
        </w:rPr>
      </w:pPr>
      <w:r>
        <w:rPr>
          <w:sz w:val="24"/>
        </w:rPr>
        <w:t xml:space="preserve">A young girl called Tregenza stole a valuable silver watch from the wife of Mr J. Tredinnick saddler in their home in Copperhouse it was returned by the girl’s parents who lived nearby.   Royal Cornwall Gazette 24SEP1847 </w:t>
      </w:r>
      <w:hyperlink r:id="rId177" w:history="1">
        <w:r>
          <w:rPr>
            <w:rStyle w:val="Hyperlink"/>
            <w:sz w:val="24"/>
          </w:rPr>
          <w:t>www.britishnewspaperarchive.co.uk</w:t>
        </w:r>
      </w:hyperlink>
      <w:r>
        <w:rPr>
          <w:sz w:val="24"/>
        </w:rPr>
        <w:t xml:space="preserve"> )</w:t>
      </w:r>
    </w:p>
    <w:p w14:paraId="4F803E8D" w14:textId="3746A531" w:rsidR="00BF0214" w:rsidRPr="00597D28" w:rsidRDefault="00BF0214" w:rsidP="00B77EA1">
      <w:pPr>
        <w:numPr>
          <w:ilvl w:val="0"/>
          <w:numId w:val="144"/>
        </w:numPr>
        <w:ind w:right="-1050"/>
        <w:rPr>
          <w:b/>
          <w:sz w:val="24"/>
          <w:u w:val="single"/>
        </w:rPr>
      </w:pPr>
      <w:r>
        <w:rPr>
          <w:sz w:val="24"/>
        </w:rPr>
        <w:t xml:space="preserve">See photographs of GRACE 1834 (one with husband John Wheeldon) on Ancestry.com </w:t>
      </w:r>
      <w:r w:rsidR="00260AD5">
        <w:rPr>
          <w:sz w:val="24"/>
        </w:rPr>
        <w:t>(</w:t>
      </w:r>
      <w:r>
        <w:rPr>
          <w:sz w:val="24"/>
        </w:rPr>
        <w:t>also some of her children</w:t>
      </w:r>
      <w:r w:rsidR="00ED4FF2">
        <w:rPr>
          <w:sz w:val="24"/>
        </w:rPr>
        <w:t>)</w:t>
      </w:r>
    </w:p>
    <w:p w14:paraId="2C3C0C76" w14:textId="138EF950" w:rsidR="00597D28" w:rsidRPr="00597D28" w:rsidRDefault="00597D28" w:rsidP="00B77EA1">
      <w:pPr>
        <w:numPr>
          <w:ilvl w:val="0"/>
          <w:numId w:val="144"/>
        </w:numPr>
        <w:ind w:right="-1050"/>
        <w:rPr>
          <w:bCs/>
          <w:sz w:val="24"/>
        </w:rPr>
      </w:pPr>
      <w:r w:rsidRPr="00597D28">
        <w:rPr>
          <w:bCs/>
          <w:sz w:val="24"/>
        </w:rPr>
        <w:t>ELLEN born 1855 Canada parents OLIVER-LUKE a</w:t>
      </w:r>
      <w:r>
        <w:rPr>
          <w:bCs/>
          <w:sz w:val="24"/>
        </w:rPr>
        <w:t>nd JANE Hendra (</w:t>
      </w:r>
      <w:hyperlink r:id="rId178" w:history="1">
        <w:r w:rsidR="00AF5D37" w:rsidRPr="008D60A1">
          <w:rPr>
            <w:rStyle w:val="Hyperlink"/>
            <w:bCs/>
            <w:sz w:val="24"/>
          </w:rPr>
          <w:t>www.ancestry.ca</w:t>
        </w:r>
      </w:hyperlink>
      <w:r>
        <w:rPr>
          <w:bCs/>
          <w:sz w:val="24"/>
        </w:rPr>
        <w:t xml:space="preserve"> public member tree Bale Dugmore and Henra family)</w:t>
      </w:r>
    </w:p>
    <w:p w14:paraId="05EC7560" w14:textId="77777777" w:rsidR="000D6C32" w:rsidRDefault="000D6C32">
      <w:pPr>
        <w:pageBreakBefore/>
        <w:ind w:right="-1050"/>
        <w:jc w:val="center"/>
        <w:rPr>
          <w:b/>
          <w:sz w:val="24"/>
        </w:rPr>
      </w:pPr>
      <w:r>
        <w:rPr>
          <w:b/>
          <w:sz w:val="24"/>
          <w:u w:val="single"/>
        </w:rPr>
        <w:t>ST ERTH FAMILY 4</w:t>
      </w:r>
    </w:p>
    <w:p w14:paraId="5B5FA8A8" w14:textId="77777777" w:rsidR="000D6C32" w:rsidRDefault="000D6C32">
      <w:pPr>
        <w:ind w:right="-1050"/>
        <w:rPr>
          <w:sz w:val="24"/>
        </w:rPr>
      </w:pPr>
      <w:r>
        <w:rPr>
          <w:b/>
          <w:sz w:val="24"/>
        </w:rPr>
        <w:t>part A</w:t>
      </w:r>
      <w:r>
        <w:rPr>
          <w:sz w:val="24"/>
        </w:rPr>
        <w:tab/>
      </w:r>
      <w:r>
        <w:rPr>
          <w:sz w:val="24"/>
        </w:rPr>
        <w:tab/>
      </w:r>
      <w:r>
        <w:rPr>
          <w:sz w:val="24"/>
        </w:rPr>
        <w:tab/>
      </w:r>
      <w:r>
        <w:rPr>
          <w:sz w:val="24"/>
        </w:rPr>
        <w:tab/>
        <w:t>WILLIAM</w:t>
      </w:r>
    </w:p>
    <w:p w14:paraId="7FD62B7D" w14:textId="77777777" w:rsidR="000D6C32" w:rsidRDefault="000D6C32">
      <w:pPr>
        <w:ind w:right="-1050"/>
        <w:rPr>
          <w:sz w:val="24"/>
        </w:rPr>
      </w:pPr>
      <w:r>
        <w:rPr>
          <w:sz w:val="24"/>
        </w:rPr>
        <w:tab/>
      </w:r>
      <w:r>
        <w:rPr>
          <w:sz w:val="24"/>
        </w:rPr>
        <w:tab/>
      </w:r>
      <w:r>
        <w:rPr>
          <w:sz w:val="24"/>
        </w:rPr>
        <w:tab/>
      </w:r>
      <w:r>
        <w:rPr>
          <w:sz w:val="24"/>
        </w:rPr>
        <w:tab/>
        <w:t>1813</w:t>
      </w:r>
    </w:p>
    <w:p w14:paraId="564F6148" w14:textId="77777777" w:rsidR="000D6C32" w:rsidRDefault="000D6C32">
      <w:pPr>
        <w:ind w:right="-1050"/>
        <w:rPr>
          <w:sz w:val="24"/>
        </w:rPr>
      </w:pPr>
      <w:r>
        <w:rPr>
          <w:sz w:val="24"/>
        </w:rPr>
        <w:tab/>
      </w:r>
      <w:r>
        <w:rPr>
          <w:sz w:val="24"/>
        </w:rPr>
        <w:tab/>
      </w:r>
      <w:r>
        <w:rPr>
          <w:sz w:val="24"/>
        </w:rPr>
        <w:tab/>
      </w:r>
      <w:r>
        <w:rPr>
          <w:sz w:val="24"/>
        </w:rPr>
        <w:tab/>
        <w:t>m Elizabeth Thistleton</w:t>
      </w:r>
    </w:p>
    <w:p w14:paraId="3E53DF33" w14:textId="77777777" w:rsidR="000D6C32" w:rsidRDefault="000D6C32">
      <w:pPr>
        <w:ind w:right="-1050"/>
        <w:rPr>
          <w:sz w:val="24"/>
        </w:rPr>
      </w:pPr>
      <w:r>
        <w:rPr>
          <w:sz w:val="24"/>
        </w:rPr>
        <w:t>________________________|____________________________________________________________________________________________</w:t>
      </w:r>
    </w:p>
    <w:p w14:paraId="32A66B6A" w14:textId="77777777" w:rsidR="000D6C32" w:rsidRDefault="000D6C32">
      <w:pPr>
        <w:ind w:right="-1050"/>
        <w:rPr>
          <w:sz w:val="24"/>
        </w:rPr>
      </w:pPr>
      <w:r>
        <w:rPr>
          <w:sz w:val="24"/>
        </w:rPr>
        <w:t>WILLIAM-</w:t>
      </w:r>
      <w:r>
        <w:rPr>
          <w:sz w:val="24"/>
        </w:rPr>
        <w:tab/>
        <w:t xml:space="preserve">   GEORGE</w:t>
      </w:r>
      <w:r>
        <w:rPr>
          <w:sz w:val="24"/>
        </w:rPr>
        <w:tab/>
        <w:t>ELIZABETH-ANN</w:t>
      </w:r>
      <w:r>
        <w:rPr>
          <w:sz w:val="24"/>
        </w:rPr>
        <w:tab/>
        <w:t>EDWIN</w:t>
      </w:r>
      <w:r>
        <w:rPr>
          <w:sz w:val="24"/>
        </w:rPr>
        <w:tab/>
        <w:t>EMMA-</w:t>
      </w:r>
      <w:r>
        <w:rPr>
          <w:sz w:val="24"/>
        </w:rPr>
        <w:tab/>
        <w:t>THOMAS</w:t>
      </w:r>
      <w:r>
        <w:rPr>
          <w:sz w:val="24"/>
        </w:rPr>
        <w:tab/>
        <w:t>SARAH-</w:t>
      </w:r>
      <w:r>
        <w:rPr>
          <w:sz w:val="24"/>
        </w:rPr>
        <w:tab/>
        <w:t>HONOR-</w:t>
      </w:r>
      <w:r>
        <w:rPr>
          <w:sz w:val="24"/>
        </w:rPr>
        <w:tab/>
        <w:t xml:space="preserve">    THOMAS-</w:t>
      </w:r>
    </w:p>
    <w:p w14:paraId="35738AB7" w14:textId="77777777" w:rsidR="000D6C32" w:rsidRDefault="000D6C32">
      <w:pPr>
        <w:ind w:right="-1050"/>
        <w:rPr>
          <w:sz w:val="24"/>
        </w:rPr>
      </w:pPr>
      <w:r>
        <w:rPr>
          <w:sz w:val="24"/>
        </w:rPr>
        <w:t>THISTLETON  -HENRY</w:t>
      </w:r>
      <w:r>
        <w:rPr>
          <w:sz w:val="24"/>
        </w:rPr>
        <w:tab/>
        <w:t>1843</w:t>
      </w:r>
      <w:r>
        <w:rPr>
          <w:sz w:val="24"/>
        </w:rPr>
        <w:tab/>
      </w:r>
      <w:r>
        <w:rPr>
          <w:sz w:val="24"/>
        </w:rPr>
        <w:tab/>
      </w:r>
      <w:r>
        <w:rPr>
          <w:sz w:val="24"/>
        </w:rPr>
        <w:tab/>
        <w:t>1847</w:t>
      </w:r>
      <w:r>
        <w:rPr>
          <w:sz w:val="24"/>
        </w:rPr>
        <w:tab/>
      </w:r>
      <w:r>
        <w:rPr>
          <w:sz w:val="24"/>
        </w:rPr>
        <w:tab/>
        <w:t>JANE</w:t>
      </w:r>
      <w:r>
        <w:rPr>
          <w:sz w:val="24"/>
        </w:rPr>
        <w:tab/>
      </w:r>
      <w:r>
        <w:rPr>
          <w:sz w:val="24"/>
        </w:rPr>
        <w:tab/>
        <w:t>1849</w:t>
      </w:r>
      <w:r>
        <w:rPr>
          <w:sz w:val="24"/>
        </w:rPr>
        <w:tab/>
      </w:r>
      <w:r>
        <w:rPr>
          <w:sz w:val="24"/>
        </w:rPr>
        <w:tab/>
        <w:t>WILLIAMS</w:t>
      </w:r>
      <w:r>
        <w:rPr>
          <w:sz w:val="24"/>
        </w:rPr>
        <w:tab/>
        <w:t>THISTLETON   THISTLETON</w:t>
      </w:r>
    </w:p>
    <w:p w14:paraId="2C9D53B7" w14:textId="77777777" w:rsidR="000D6C32" w:rsidRDefault="000D6C32">
      <w:pPr>
        <w:ind w:right="-1050"/>
        <w:rPr>
          <w:sz w:val="24"/>
        </w:rPr>
      </w:pPr>
      <w:r>
        <w:rPr>
          <w:sz w:val="24"/>
        </w:rPr>
        <w:t>1840</w:t>
      </w:r>
      <w:r>
        <w:rPr>
          <w:sz w:val="24"/>
        </w:rPr>
        <w:tab/>
      </w:r>
      <w:r>
        <w:rPr>
          <w:sz w:val="24"/>
        </w:rPr>
        <w:tab/>
        <w:t xml:space="preserve">   1842 m Mary-Harvey Downing</w:t>
      </w:r>
      <w:r>
        <w:rPr>
          <w:sz w:val="24"/>
        </w:rPr>
        <w:tab/>
      </w:r>
      <w:r>
        <w:rPr>
          <w:sz w:val="24"/>
        </w:rPr>
        <w:tab/>
      </w:r>
      <w:r>
        <w:rPr>
          <w:sz w:val="24"/>
        </w:rPr>
        <w:tab/>
        <w:t>1848</w:t>
      </w:r>
      <w:r>
        <w:rPr>
          <w:sz w:val="24"/>
        </w:rPr>
        <w:tab/>
      </w:r>
      <w:r>
        <w:rPr>
          <w:sz w:val="24"/>
        </w:rPr>
        <w:tab/>
      </w:r>
      <w:r>
        <w:rPr>
          <w:sz w:val="24"/>
        </w:rPr>
        <w:tab/>
      </w:r>
      <w:r>
        <w:rPr>
          <w:sz w:val="24"/>
        </w:rPr>
        <w:tab/>
        <w:t>1851</w:t>
      </w:r>
      <w:r>
        <w:rPr>
          <w:sz w:val="24"/>
        </w:rPr>
        <w:tab/>
      </w:r>
      <w:r>
        <w:rPr>
          <w:sz w:val="24"/>
        </w:rPr>
        <w:tab/>
        <w:t>1854</w:t>
      </w:r>
      <w:r>
        <w:rPr>
          <w:sz w:val="24"/>
        </w:rPr>
        <w:tab/>
      </w:r>
      <w:r>
        <w:rPr>
          <w:sz w:val="24"/>
        </w:rPr>
        <w:tab/>
        <w:t xml:space="preserve">    1857 m Caroline Cocking</w:t>
      </w:r>
    </w:p>
    <w:p w14:paraId="2AA16707" w14:textId="77777777" w:rsidR="000D6C32" w:rsidRDefault="000D6C32">
      <w:pPr>
        <w:ind w:right="-1050"/>
        <w:rPr>
          <w:b/>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0CFA3F54" w14:textId="77777777" w:rsidR="000D6C32" w:rsidRDefault="000D6C32">
      <w:pPr>
        <w:ind w:left="1440" w:right="-1050"/>
        <w:rPr>
          <w:sz w:val="24"/>
        </w:rPr>
      </w:pPr>
      <w:r>
        <w:rPr>
          <w:b/>
          <w:sz w:val="24"/>
        </w:rPr>
        <w:t xml:space="preserve">       part 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775C2D70" w14:textId="77777777" w:rsidR="000D6C32" w:rsidRDefault="000D6C32">
      <w:pPr>
        <w:ind w:right="-1050"/>
        <w:rPr>
          <w:sz w:val="24"/>
        </w:rPr>
      </w:pPr>
      <w:r>
        <w:rPr>
          <w:sz w:val="24"/>
        </w:rPr>
        <w:t>_____________________________________________________________________________________________________________|_______________</w:t>
      </w:r>
    </w:p>
    <w:p w14:paraId="26481D2C" w14:textId="77777777" w:rsidR="000D6C32" w:rsidRDefault="000D6C32">
      <w:pPr>
        <w:ind w:right="-1050"/>
        <w:rPr>
          <w:sz w:val="24"/>
        </w:rPr>
      </w:pPr>
      <w:r>
        <w:rPr>
          <w:sz w:val="24"/>
        </w:rPr>
        <w:t>THOMAS-</w:t>
      </w:r>
      <w:r>
        <w:rPr>
          <w:sz w:val="24"/>
        </w:rPr>
        <w:tab/>
        <w:t>WILLIAM-CHARLES</w:t>
      </w:r>
      <w:r>
        <w:rPr>
          <w:sz w:val="24"/>
        </w:rPr>
        <w:tab/>
        <w:t>EDWIN-</w:t>
      </w:r>
      <w:r>
        <w:rPr>
          <w:sz w:val="24"/>
        </w:rPr>
        <w:tab/>
      </w:r>
      <w:r>
        <w:rPr>
          <w:sz w:val="24"/>
        </w:rPr>
        <w:tab/>
        <w:t>HERBERT-LESLIE</w:t>
      </w:r>
      <w:r>
        <w:rPr>
          <w:sz w:val="24"/>
        </w:rPr>
        <w:tab/>
      </w:r>
      <w:r>
        <w:rPr>
          <w:sz w:val="24"/>
        </w:rPr>
        <w:tab/>
        <w:t>GEORGE</w:t>
      </w:r>
      <w:r>
        <w:rPr>
          <w:sz w:val="24"/>
        </w:rPr>
        <w:tab/>
        <w:t>HELENA-</w:t>
      </w:r>
      <w:r>
        <w:rPr>
          <w:sz w:val="24"/>
        </w:rPr>
        <w:tab/>
        <w:t>LEONARD</w:t>
      </w:r>
      <w:r>
        <w:rPr>
          <w:sz w:val="24"/>
        </w:rPr>
        <w:tab/>
        <w:t>FLORENCE</w:t>
      </w:r>
    </w:p>
    <w:p w14:paraId="3793E1A6" w14:textId="77777777" w:rsidR="000D6C32" w:rsidRDefault="000D6C32">
      <w:pPr>
        <w:ind w:right="-1050"/>
        <w:rPr>
          <w:sz w:val="24"/>
        </w:rPr>
      </w:pPr>
      <w:r>
        <w:rPr>
          <w:sz w:val="24"/>
        </w:rPr>
        <w:t>THISTLETON 1885</w:t>
      </w:r>
      <w:r>
        <w:rPr>
          <w:sz w:val="24"/>
        </w:rPr>
        <w:tab/>
      </w:r>
      <w:r>
        <w:rPr>
          <w:sz w:val="24"/>
        </w:rPr>
        <w:tab/>
      </w:r>
      <w:r>
        <w:rPr>
          <w:sz w:val="24"/>
        </w:rPr>
        <w:tab/>
      </w:r>
      <w:r>
        <w:rPr>
          <w:sz w:val="24"/>
        </w:rPr>
        <w:tab/>
        <w:t>JAMES-</w:t>
      </w:r>
      <w:r>
        <w:rPr>
          <w:sz w:val="24"/>
        </w:rPr>
        <w:tab/>
      </w:r>
      <w:r>
        <w:rPr>
          <w:sz w:val="24"/>
        </w:rPr>
        <w:tab/>
        <w:t>1889</w:t>
      </w:r>
      <w:r>
        <w:rPr>
          <w:sz w:val="24"/>
        </w:rPr>
        <w:tab/>
      </w:r>
      <w:r>
        <w:rPr>
          <w:sz w:val="24"/>
        </w:rPr>
        <w:tab/>
      </w:r>
      <w:r>
        <w:rPr>
          <w:sz w:val="24"/>
        </w:rPr>
        <w:tab/>
      </w:r>
      <w:r>
        <w:rPr>
          <w:sz w:val="24"/>
        </w:rPr>
        <w:tab/>
        <w:t>1891</w:t>
      </w:r>
      <w:r>
        <w:rPr>
          <w:sz w:val="24"/>
        </w:rPr>
        <w:tab/>
      </w:r>
      <w:r>
        <w:rPr>
          <w:sz w:val="24"/>
        </w:rPr>
        <w:tab/>
        <w:t>ELIZA</w:t>
      </w:r>
      <w:r>
        <w:rPr>
          <w:sz w:val="24"/>
        </w:rPr>
        <w:tab/>
      </w:r>
      <w:r>
        <w:rPr>
          <w:sz w:val="24"/>
        </w:rPr>
        <w:tab/>
        <w:t>1897</w:t>
      </w:r>
      <w:r>
        <w:rPr>
          <w:sz w:val="24"/>
        </w:rPr>
        <w:tab/>
      </w:r>
      <w:r>
        <w:rPr>
          <w:sz w:val="24"/>
        </w:rPr>
        <w:tab/>
        <w:t>-HILDA</w:t>
      </w:r>
    </w:p>
    <w:p w14:paraId="3F446DC7" w14:textId="77777777" w:rsidR="000D6C32" w:rsidRDefault="000D6C32">
      <w:pPr>
        <w:ind w:right="-1050"/>
        <w:rPr>
          <w:sz w:val="24"/>
        </w:rPr>
      </w:pPr>
      <w:r>
        <w:rPr>
          <w:sz w:val="24"/>
        </w:rPr>
        <w:t>1883</w:t>
      </w:r>
      <w:r>
        <w:rPr>
          <w:sz w:val="24"/>
        </w:rPr>
        <w:tab/>
      </w:r>
      <w:r>
        <w:rPr>
          <w:sz w:val="24"/>
        </w:rPr>
        <w:tab/>
        <w:t>m Laura</w:t>
      </w:r>
      <w:r>
        <w:rPr>
          <w:sz w:val="24"/>
        </w:rPr>
        <w:tab/>
      </w:r>
      <w:r>
        <w:rPr>
          <w:sz w:val="24"/>
        </w:rPr>
        <w:tab/>
      </w:r>
      <w:r>
        <w:rPr>
          <w:sz w:val="24"/>
        </w:rPr>
        <w:tab/>
        <w:t>THISTLETON</w:t>
      </w:r>
      <w:r>
        <w:rPr>
          <w:sz w:val="24"/>
        </w:rPr>
        <w:tab/>
        <w:t>m1 Dorothy-Janie Williams</w:t>
      </w:r>
      <w:r>
        <w:rPr>
          <w:sz w:val="24"/>
        </w:rPr>
        <w:tab/>
      </w:r>
      <w:r w:rsidR="00950042">
        <w:rPr>
          <w:sz w:val="24"/>
        </w:rPr>
        <w:t>m Alta-L</w:t>
      </w:r>
      <w:r>
        <w:rPr>
          <w:sz w:val="24"/>
        </w:rPr>
        <w:tab/>
        <w:t>1894</w:t>
      </w:r>
      <w:r>
        <w:rPr>
          <w:sz w:val="24"/>
        </w:rPr>
        <w:tab/>
      </w:r>
      <w:r>
        <w:rPr>
          <w:sz w:val="24"/>
        </w:rPr>
        <w:tab/>
      </w:r>
      <w:r>
        <w:rPr>
          <w:sz w:val="24"/>
        </w:rPr>
        <w:tab/>
      </w:r>
      <w:r>
        <w:rPr>
          <w:sz w:val="24"/>
        </w:rPr>
        <w:tab/>
        <w:t>1900</w:t>
      </w:r>
    </w:p>
    <w:p w14:paraId="3F344848" w14:textId="0F20687F" w:rsidR="000D6C32" w:rsidRDefault="000D6C32">
      <w:pPr>
        <w:ind w:right="-1050"/>
        <w:rPr>
          <w:sz w:val="24"/>
        </w:rPr>
      </w:pPr>
      <w:r>
        <w:rPr>
          <w:sz w:val="24"/>
        </w:rPr>
        <w:t xml:space="preserve">m </w:t>
      </w:r>
      <w:r w:rsidR="00F37DD7">
        <w:rPr>
          <w:sz w:val="24"/>
        </w:rPr>
        <w:t>E</w:t>
      </w:r>
      <w:r w:rsidR="003A0FED">
        <w:rPr>
          <w:sz w:val="24"/>
        </w:rPr>
        <w:t>lizabeth</w:t>
      </w:r>
      <w:r w:rsidR="00F37DD7">
        <w:rPr>
          <w:sz w:val="24"/>
        </w:rPr>
        <w:t>-</w:t>
      </w:r>
      <w:r>
        <w:rPr>
          <w:sz w:val="24"/>
        </w:rPr>
        <w:tab/>
        <w:t>|  Clymo</w:t>
      </w:r>
      <w:r w:rsidR="00A57DDD">
        <w:rPr>
          <w:sz w:val="24"/>
        </w:rPr>
        <w:t>/Clemo</w:t>
      </w:r>
      <w:r>
        <w:rPr>
          <w:sz w:val="24"/>
        </w:rPr>
        <w:tab/>
      </w:r>
      <w:r>
        <w:rPr>
          <w:sz w:val="24"/>
        </w:rPr>
        <w:tab/>
        <w:t>1887</w:t>
      </w:r>
      <w:r>
        <w:rPr>
          <w:sz w:val="24"/>
        </w:rPr>
        <w:tab/>
      </w:r>
      <w:r>
        <w:rPr>
          <w:sz w:val="24"/>
        </w:rPr>
        <w:tab/>
      </w:r>
      <w:r>
        <w:rPr>
          <w:sz w:val="24"/>
        </w:rPr>
        <w:tab/>
        <w:t>m2 Dorothy-May Herring</w:t>
      </w:r>
      <w:r>
        <w:rPr>
          <w:sz w:val="24"/>
        </w:rPr>
        <w:tab/>
        <w:t>|</w:t>
      </w:r>
    </w:p>
    <w:p w14:paraId="53C5B597" w14:textId="34309C8B" w:rsidR="000D6C32" w:rsidRDefault="000D6C32">
      <w:pPr>
        <w:ind w:right="-1050"/>
        <w:rPr>
          <w:sz w:val="24"/>
        </w:rPr>
      </w:pPr>
      <w:r>
        <w:rPr>
          <w:sz w:val="24"/>
        </w:rPr>
        <w:t xml:space="preserve">|  </w:t>
      </w:r>
      <w:r w:rsidR="00BA4729">
        <w:rPr>
          <w:sz w:val="24"/>
        </w:rPr>
        <w:t>Janie</w:t>
      </w:r>
      <w:r>
        <w:rPr>
          <w:sz w:val="24"/>
        </w:rPr>
        <w:t xml:space="preserve"> Prisk</w:t>
      </w:r>
      <w:r>
        <w:rPr>
          <w:sz w:val="24"/>
        </w:rPr>
        <w:tab/>
        <w:t>|</w:t>
      </w:r>
      <w:r>
        <w:rPr>
          <w:sz w:val="24"/>
        </w:rPr>
        <w:tab/>
      </w:r>
      <w:r>
        <w:rPr>
          <w:sz w:val="24"/>
        </w:rPr>
        <w:tab/>
      </w:r>
      <w:r>
        <w:rPr>
          <w:sz w:val="24"/>
        </w:rPr>
        <w:tab/>
      </w:r>
      <w:r>
        <w:rPr>
          <w:sz w:val="24"/>
        </w:rPr>
        <w:tab/>
      </w:r>
      <w:r w:rsidR="00744D38">
        <w:rPr>
          <w:sz w:val="24"/>
        </w:rPr>
        <w:t>m Janie</w:t>
      </w:r>
      <w:r>
        <w:rPr>
          <w:sz w:val="24"/>
        </w:rPr>
        <w:tab/>
        <w:t>1______|__________</w:t>
      </w:r>
      <w:r>
        <w:rPr>
          <w:sz w:val="24"/>
        </w:rPr>
        <w:tab/>
      </w:r>
      <w:r>
        <w:rPr>
          <w:sz w:val="24"/>
        </w:rPr>
        <w:tab/>
      </w:r>
      <w:r>
        <w:rPr>
          <w:sz w:val="24"/>
        </w:rPr>
        <w:tab/>
        <w:t>|______________________________________</w:t>
      </w:r>
    </w:p>
    <w:p w14:paraId="62D44DFA" w14:textId="134C6F1D" w:rsidR="000D6C32" w:rsidRDefault="000D6C32">
      <w:pPr>
        <w:ind w:right="-1050"/>
        <w:rPr>
          <w:sz w:val="24"/>
        </w:rPr>
      </w:pPr>
      <w:r>
        <w:rPr>
          <w:sz w:val="24"/>
        </w:rPr>
        <w:t>|___</w:t>
      </w:r>
      <w:r w:rsidR="00710D8B">
        <w:rPr>
          <w:sz w:val="24"/>
        </w:rPr>
        <w:t>____</w:t>
      </w:r>
      <w:r>
        <w:rPr>
          <w:sz w:val="24"/>
        </w:rPr>
        <w:t>_</w:t>
      </w:r>
      <w:r>
        <w:rPr>
          <w:sz w:val="24"/>
        </w:rPr>
        <w:tab/>
        <w:t>|</w:t>
      </w:r>
      <w:r>
        <w:rPr>
          <w:sz w:val="24"/>
        </w:rPr>
        <w:tab/>
      </w:r>
      <w:r>
        <w:rPr>
          <w:sz w:val="24"/>
        </w:rPr>
        <w:tab/>
      </w:r>
      <w:r>
        <w:rPr>
          <w:sz w:val="24"/>
        </w:rPr>
        <w:tab/>
      </w:r>
      <w:r>
        <w:rPr>
          <w:sz w:val="24"/>
        </w:rPr>
        <w:tab/>
      </w:r>
      <w:r>
        <w:rPr>
          <w:sz w:val="24"/>
        </w:rPr>
        <w:tab/>
      </w:r>
      <w:r>
        <w:rPr>
          <w:sz w:val="24"/>
        </w:rPr>
        <w:tab/>
        <w:t>HERBERT-LESLIE</w:t>
      </w:r>
      <w:r>
        <w:rPr>
          <w:sz w:val="24"/>
        </w:rPr>
        <w:tab/>
      </w:r>
      <w:r>
        <w:rPr>
          <w:sz w:val="24"/>
        </w:rPr>
        <w:tab/>
      </w:r>
      <w:r>
        <w:rPr>
          <w:sz w:val="24"/>
        </w:rPr>
        <w:tab/>
        <w:t>LILIAN</w:t>
      </w:r>
      <w:r w:rsidR="001D47B4">
        <w:rPr>
          <w:sz w:val="24"/>
        </w:rPr>
        <w:t>-A</w:t>
      </w:r>
      <w:r>
        <w:rPr>
          <w:sz w:val="24"/>
        </w:rPr>
        <w:tab/>
        <w:t>FLORENCE</w:t>
      </w:r>
      <w:r w:rsidR="004D3C1B">
        <w:rPr>
          <w:sz w:val="24"/>
        </w:rPr>
        <w:t>-H</w:t>
      </w:r>
      <w:r>
        <w:rPr>
          <w:sz w:val="24"/>
        </w:rPr>
        <w:tab/>
        <w:t>GEORGE</w:t>
      </w:r>
    </w:p>
    <w:p w14:paraId="05C04DC9" w14:textId="44571C4D" w:rsidR="000D6C32" w:rsidRDefault="00710D8B">
      <w:pPr>
        <w:ind w:right="-1050"/>
        <w:rPr>
          <w:sz w:val="24"/>
        </w:rPr>
      </w:pPr>
      <w:r>
        <w:rPr>
          <w:sz w:val="24"/>
        </w:rPr>
        <w:t>IDA-</w:t>
      </w:r>
      <w:r w:rsidR="000D6C32">
        <w:rPr>
          <w:sz w:val="24"/>
        </w:rPr>
        <w:t>MAE</w:t>
      </w:r>
      <w:r w:rsidR="000D6C32">
        <w:rPr>
          <w:sz w:val="24"/>
        </w:rPr>
        <w:tab/>
        <w:t>|</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1915</w:t>
      </w:r>
      <w:r w:rsidR="001D47B4">
        <w:rPr>
          <w:sz w:val="24"/>
        </w:rPr>
        <w:tab/>
      </w:r>
      <w:r w:rsidR="001D47B4">
        <w:rPr>
          <w:sz w:val="24"/>
        </w:rPr>
        <w:tab/>
      </w:r>
      <w:r w:rsidR="001D47B4">
        <w:rPr>
          <w:sz w:val="24"/>
        </w:rPr>
        <w:tab/>
      </w:r>
      <w:r w:rsidR="001D47B4">
        <w:rPr>
          <w:sz w:val="24"/>
        </w:rPr>
        <w:tab/>
      </w:r>
      <w:r w:rsidR="001D47B4">
        <w:rPr>
          <w:sz w:val="24"/>
        </w:rPr>
        <w:tab/>
        <w:t>1920</w:t>
      </w:r>
      <w:r w:rsidR="001D47B4">
        <w:rPr>
          <w:sz w:val="24"/>
        </w:rPr>
        <w:tab/>
      </w:r>
      <w:r w:rsidR="001D47B4">
        <w:rPr>
          <w:sz w:val="24"/>
        </w:rPr>
        <w:tab/>
        <w:t>1924</w:t>
      </w:r>
      <w:r w:rsidR="001D47B4">
        <w:rPr>
          <w:sz w:val="24"/>
        </w:rPr>
        <w:tab/>
      </w:r>
      <w:r w:rsidR="001D47B4">
        <w:rPr>
          <w:sz w:val="24"/>
        </w:rPr>
        <w:tab/>
      </w:r>
      <w:r w:rsidR="001D47B4">
        <w:rPr>
          <w:sz w:val="24"/>
        </w:rPr>
        <w:tab/>
        <w:t>1929</w:t>
      </w:r>
    </w:p>
    <w:p w14:paraId="3D74C2F4" w14:textId="65E78F5A" w:rsidR="000D6C32" w:rsidRPr="00373427" w:rsidRDefault="000D6C32">
      <w:pPr>
        <w:ind w:right="-1050"/>
        <w:rPr>
          <w:sz w:val="24"/>
        </w:rPr>
      </w:pPr>
      <w:r w:rsidRPr="00373427">
        <w:rPr>
          <w:sz w:val="24"/>
        </w:rPr>
        <w:t>____________|___________________________</w:t>
      </w:r>
      <w:r w:rsidRPr="00373427">
        <w:rPr>
          <w:sz w:val="24"/>
        </w:rPr>
        <w:tab/>
      </w:r>
      <w:r w:rsidRPr="00373427">
        <w:rPr>
          <w:sz w:val="24"/>
        </w:rPr>
        <w:tab/>
        <w:t>m Marjorie Andrews</w:t>
      </w:r>
    </w:p>
    <w:p w14:paraId="4367E78D" w14:textId="30CB9249" w:rsidR="000D6C32" w:rsidRDefault="000D6C32">
      <w:pPr>
        <w:ind w:right="-1050"/>
        <w:rPr>
          <w:sz w:val="24"/>
        </w:rPr>
      </w:pPr>
      <w:r>
        <w:rPr>
          <w:sz w:val="24"/>
        </w:rPr>
        <w:t>ROSETTA-</w:t>
      </w:r>
      <w:r>
        <w:rPr>
          <w:sz w:val="24"/>
        </w:rPr>
        <w:tab/>
        <w:t>PHYLLIS-</w:t>
      </w:r>
      <w:r>
        <w:rPr>
          <w:sz w:val="24"/>
        </w:rPr>
        <w:tab/>
        <w:t>EDWIN-GEORGE</w:t>
      </w:r>
      <w:r>
        <w:rPr>
          <w:sz w:val="24"/>
        </w:rPr>
        <w:tab/>
      </w:r>
      <w:r>
        <w:rPr>
          <w:sz w:val="24"/>
        </w:rPr>
        <w:tab/>
        <w:t>|__________________________________________</w:t>
      </w:r>
    </w:p>
    <w:p w14:paraId="042AEF0F" w14:textId="77777777" w:rsidR="000D6C32" w:rsidRDefault="000D6C32">
      <w:pPr>
        <w:ind w:right="-1050"/>
        <w:rPr>
          <w:sz w:val="24"/>
        </w:rPr>
      </w:pPr>
      <w:r>
        <w:rPr>
          <w:sz w:val="24"/>
        </w:rPr>
        <w:t>MAUD</w:t>
      </w:r>
      <w:r>
        <w:rPr>
          <w:sz w:val="24"/>
        </w:rPr>
        <w:tab/>
        <w:t>CAROLINE</w:t>
      </w:r>
      <w:r>
        <w:rPr>
          <w:sz w:val="24"/>
        </w:rPr>
        <w:tab/>
        <w:t>-THISTLETON</w:t>
      </w:r>
      <w:r>
        <w:rPr>
          <w:sz w:val="24"/>
        </w:rPr>
        <w:tab/>
      </w:r>
      <w:r>
        <w:rPr>
          <w:sz w:val="24"/>
        </w:rPr>
        <w:tab/>
        <w:t>HERBERT-LESLIE-COLIN</w:t>
      </w:r>
      <w:r>
        <w:rPr>
          <w:sz w:val="24"/>
        </w:rPr>
        <w:tab/>
      </w:r>
      <w:r>
        <w:rPr>
          <w:sz w:val="24"/>
        </w:rPr>
        <w:tab/>
        <w:t>LINDA-JANE</w:t>
      </w:r>
    </w:p>
    <w:p w14:paraId="7E21B5F6" w14:textId="77777777" w:rsidR="000D6C32" w:rsidRDefault="000D6C32">
      <w:pPr>
        <w:ind w:right="-1050"/>
        <w:rPr>
          <w:sz w:val="24"/>
        </w:rPr>
      </w:pPr>
      <w:r>
        <w:rPr>
          <w:sz w:val="24"/>
        </w:rPr>
        <w:t>1908</w:t>
      </w:r>
      <w:r>
        <w:rPr>
          <w:sz w:val="24"/>
        </w:rPr>
        <w:tab/>
      </w:r>
      <w:r>
        <w:rPr>
          <w:sz w:val="24"/>
        </w:rPr>
        <w:tab/>
        <w:t>1912</w:t>
      </w:r>
      <w:r>
        <w:rPr>
          <w:sz w:val="24"/>
        </w:rPr>
        <w:tab/>
      </w:r>
      <w:r>
        <w:rPr>
          <w:sz w:val="24"/>
        </w:rPr>
        <w:tab/>
        <w:t>1916</w:t>
      </w:r>
      <w:r>
        <w:rPr>
          <w:sz w:val="24"/>
        </w:rPr>
        <w:tab/>
      </w:r>
      <w:r>
        <w:rPr>
          <w:sz w:val="24"/>
        </w:rPr>
        <w:tab/>
      </w:r>
      <w:r>
        <w:rPr>
          <w:sz w:val="24"/>
        </w:rPr>
        <w:tab/>
      </w:r>
      <w:r>
        <w:rPr>
          <w:sz w:val="24"/>
        </w:rPr>
        <w:tab/>
        <w:t>1940</w:t>
      </w:r>
      <w:r>
        <w:rPr>
          <w:sz w:val="24"/>
        </w:rPr>
        <w:tab/>
      </w:r>
      <w:r>
        <w:rPr>
          <w:sz w:val="24"/>
        </w:rPr>
        <w:tab/>
      </w:r>
      <w:r>
        <w:rPr>
          <w:sz w:val="24"/>
        </w:rPr>
        <w:tab/>
      </w:r>
      <w:r>
        <w:rPr>
          <w:sz w:val="24"/>
        </w:rPr>
        <w:tab/>
      </w:r>
      <w:r>
        <w:rPr>
          <w:sz w:val="24"/>
        </w:rPr>
        <w:tab/>
        <w:t>1947</w:t>
      </w:r>
    </w:p>
    <w:p w14:paraId="6E4EA250" w14:textId="77777777" w:rsidR="000D6C32" w:rsidRDefault="000D6C32">
      <w:pPr>
        <w:ind w:right="-1050"/>
        <w:rPr>
          <w:sz w:val="24"/>
        </w:rPr>
      </w:pPr>
      <w:r>
        <w:rPr>
          <w:sz w:val="24"/>
        </w:rPr>
        <w:tab/>
      </w:r>
      <w:r>
        <w:rPr>
          <w:sz w:val="24"/>
        </w:rPr>
        <w:tab/>
      </w:r>
      <w:r>
        <w:rPr>
          <w:sz w:val="24"/>
        </w:rPr>
        <w:tab/>
      </w:r>
      <w:r>
        <w:rPr>
          <w:sz w:val="24"/>
        </w:rPr>
        <w:tab/>
        <w:t>m Enid-Mary Whear</w:t>
      </w:r>
      <w:r>
        <w:rPr>
          <w:sz w:val="24"/>
        </w:rPr>
        <w:tab/>
      </w:r>
      <w:r>
        <w:rPr>
          <w:sz w:val="24"/>
        </w:rPr>
        <w:tab/>
        <w:t>m Margaret Brown</w:t>
      </w:r>
    </w:p>
    <w:p w14:paraId="59B5D251" w14:textId="77777777" w:rsidR="000D6C32" w:rsidRDefault="000D6C32">
      <w:pPr>
        <w:ind w:right="-1050"/>
        <w:rPr>
          <w:sz w:val="24"/>
        </w:rPr>
      </w:pPr>
      <w:r>
        <w:rPr>
          <w:sz w:val="24"/>
        </w:rPr>
        <w:t>_________________________|_________________________________</w:t>
      </w:r>
    </w:p>
    <w:p w14:paraId="2F5265FD" w14:textId="77777777" w:rsidR="000D6C32" w:rsidRDefault="000D6C32">
      <w:pPr>
        <w:ind w:right="-1050"/>
        <w:rPr>
          <w:sz w:val="24"/>
        </w:rPr>
      </w:pPr>
      <w:r>
        <w:rPr>
          <w:sz w:val="24"/>
        </w:rPr>
        <w:t>MICHAEL-EDWIN</w:t>
      </w:r>
      <w:r>
        <w:rPr>
          <w:sz w:val="24"/>
        </w:rPr>
        <w:tab/>
      </w:r>
      <w:r>
        <w:rPr>
          <w:sz w:val="24"/>
        </w:rPr>
        <w:tab/>
        <w:t>PATRICIA-ANN</w:t>
      </w:r>
      <w:r>
        <w:rPr>
          <w:sz w:val="24"/>
        </w:rPr>
        <w:tab/>
        <w:t>YVONNE-HELEN</w:t>
      </w:r>
    </w:p>
    <w:p w14:paraId="071F585B" w14:textId="77777777" w:rsidR="000D6C32" w:rsidRDefault="000D6C32">
      <w:pPr>
        <w:ind w:right="-1050"/>
        <w:rPr>
          <w:sz w:val="24"/>
        </w:rPr>
      </w:pPr>
      <w:r>
        <w:rPr>
          <w:sz w:val="24"/>
        </w:rPr>
        <w:t>1943</w:t>
      </w:r>
      <w:r>
        <w:rPr>
          <w:sz w:val="24"/>
        </w:rPr>
        <w:tab/>
      </w:r>
      <w:r>
        <w:rPr>
          <w:sz w:val="24"/>
        </w:rPr>
        <w:tab/>
      </w:r>
      <w:r>
        <w:rPr>
          <w:sz w:val="24"/>
        </w:rPr>
        <w:tab/>
      </w:r>
      <w:r>
        <w:rPr>
          <w:sz w:val="24"/>
        </w:rPr>
        <w:tab/>
        <w:t>1945</w:t>
      </w:r>
      <w:r>
        <w:rPr>
          <w:sz w:val="24"/>
        </w:rPr>
        <w:tab/>
      </w:r>
      <w:r>
        <w:rPr>
          <w:sz w:val="24"/>
        </w:rPr>
        <w:tab/>
      </w:r>
      <w:r>
        <w:rPr>
          <w:sz w:val="24"/>
        </w:rPr>
        <w:tab/>
        <w:t>1947</w:t>
      </w:r>
    </w:p>
    <w:p w14:paraId="588D4C6F" w14:textId="77777777" w:rsidR="000D6C32" w:rsidRDefault="000D6C32">
      <w:pPr>
        <w:ind w:right="-1050"/>
        <w:rPr>
          <w:sz w:val="24"/>
        </w:rPr>
      </w:pPr>
      <w:r>
        <w:rPr>
          <w:sz w:val="24"/>
        </w:rPr>
        <w:t>m Irena-Dorota Kucz</w:t>
      </w:r>
    </w:p>
    <w:p w14:paraId="3FBA3310" w14:textId="77777777" w:rsidR="000D6C32" w:rsidRDefault="000D6C32">
      <w:pPr>
        <w:ind w:right="-1050"/>
        <w:rPr>
          <w:sz w:val="24"/>
        </w:rPr>
      </w:pPr>
      <w:r>
        <w:rPr>
          <w:sz w:val="24"/>
        </w:rPr>
        <w:t>|_____________________________________________</w:t>
      </w:r>
    </w:p>
    <w:p w14:paraId="6545C680" w14:textId="77777777" w:rsidR="000D6C32" w:rsidRDefault="000D6C32">
      <w:pPr>
        <w:ind w:right="-1050"/>
        <w:rPr>
          <w:sz w:val="24"/>
        </w:rPr>
      </w:pPr>
      <w:r>
        <w:rPr>
          <w:sz w:val="24"/>
        </w:rPr>
        <w:t>NIKOLAS-PAUL</w:t>
      </w:r>
      <w:r>
        <w:rPr>
          <w:sz w:val="24"/>
        </w:rPr>
        <w:tab/>
        <w:t>ALEXIS-MICHAEL-LUDOMIR</w:t>
      </w:r>
    </w:p>
    <w:p w14:paraId="40DD0699" w14:textId="77777777" w:rsidR="000D6C32" w:rsidRDefault="000D6C32">
      <w:pPr>
        <w:ind w:right="-1050"/>
        <w:rPr>
          <w:b/>
          <w:sz w:val="24"/>
        </w:rPr>
      </w:pPr>
      <w:r>
        <w:rPr>
          <w:sz w:val="24"/>
        </w:rPr>
        <w:t>1969</w:t>
      </w:r>
      <w:r>
        <w:rPr>
          <w:sz w:val="24"/>
        </w:rPr>
        <w:tab/>
      </w:r>
      <w:r>
        <w:rPr>
          <w:sz w:val="24"/>
        </w:rPr>
        <w:tab/>
      </w:r>
      <w:r>
        <w:rPr>
          <w:sz w:val="24"/>
        </w:rPr>
        <w:tab/>
        <w:t>1973</w:t>
      </w:r>
    </w:p>
    <w:p w14:paraId="7A52FD36" w14:textId="77777777" w:rsidR="000D6C32" w:rsidRDefault="000D6C32">
      <w:pPr>
        <w:pageBreakBefore/>
        <w:ind w:right="-1050"/>
        <w:rPr>
          <w:b/>
          <w:sz w:val="24"/>
        </w:rPr>
      </w:pPr>
      <w:r>
        <w:rPr>
          <w:b/>
          <w:sz w:val="24"/>
        </w:rPr>
        <w:t>NOTES ON ST ERTH FAMILY 4 (WILLIAM born 1813 see St Erth Family 2) part A</w:t>
      </w:r>
    </w:p>
    <w:p w14:paraId="5CC8F474" w14:textId="77777777" w:rsidR="000D6C32" w:rsidRDefault="000D6C32">
      <w:pPr>
        <w:ind w:right="-1050"/>
        <w:rPr>
          <w:b/>
          <w:sz w:val="24"/>
        </w:rPr>
      </w:pPr>
    </w:p>
    <w:p w14:paraId="2456FF74" w14:textId="6DFF8045" w:rsidR="000D6C32" w:rsidRDefault="000D6C32">
      <w:pPr>
        <w:ind w:right="-1050"/>
        <w:rPr>
          <w:sz w:val="24"/>
        </w:rPr>
      </w:pPr>
      <w:r>
        <w:rPr>
          <w:sz w:val="24"/>
        </w:rPr>
        <w:t xml:space="preserve">WILLIAM-THISTLETON born 22JUL1840 Phillack (see certificate), baptised 06DEC1840 or 29NOV1840 ? Phillack, at 1841 census age 10 months </w:t>
      </w:r>
      <w:r>
        <w:rPr>
          <w:sz w:val="24"/>
        </w:rPr>
        <w:tab/>
        <w:t xml:space="preserve">living with parents and grandparents Newlyn, at 1851 census in Charlestown age 10 born Phillick </w:t>
      </w:r>
      <w:r w:rsidR="002D7215">
        <w:rPr>
          <w:sz w:val="24"/>
        </w:rPr>
        <w:t>(</w:t>
      </w:r>
      <w:r>
        <w:rPr>
          <w:sz w:val="24"/>
        </w:rPr>
        <w:t>Phillack</w:t>
      </w:r>
      <w:r w:rsidR="00ED4FF2">
        <w:rPr>
          <w:sz w:val="24"/>
        </w:rPr>
        <w:t>)</w:t>
      </w:r>
      <w:r>
        <w:rPr>
          <w:sz w:val="24"/>
        </w:rPr>
        <w:t xml:space="preserve">, at 1861 census unmarried labourer age </w:t>
      </w:r>
      <w:r>
        <w:rPr>
          <w:sz w:val="24"/>
        </w:rPr>
        <w:tab/>
        <w:t xml:space="preserve">20 living at parents’ home Newlyn, at 1871 census unmarried blacksmith age 30 born Fellock </w:t>
      </w:r>
      <w:r w:rsidR="002D7215">
        <w:rPr>
          <w:sz w:val="24"/>
        </w:rPr>
        <w:t>(</w:t>
      </w:r>
      <w:r>
        <w:rPr>
          <w:sz w:val="24"/>
        </w:rPr>
        <w:t>Phillack</w:t>
      </w:r>
      <w:r w:rsidR="00ED4FF2">
        <w:rPr>
          <w:sz w:val="24"/>
        </w:rPr>
        <w:t>)</w:t>
      </w:r>
      <w:r>
        <w:rPr>
          <w:sz w:val="24"/>
        </w:rPr>
        <w:t xml:space="preserve"> lodger with father at Elizabeth Rutter’s </w:t>
      </w:r>
      <w:r>
        <w:rPr>
          <w:sz w:val="24"/>
        </w:rPr>
        <w:tab/>
        <w:t xml:space="preserve">house Grade district, at 1881 census unmarried engine driver age 42 born Hayle living with sister EMMA who was housekeeper at Corlean Ruan </w:t>
      </w:r>
      <w:r>
        <w:rPr>
          <w:sz w:val="24"/>
        </w:rPr>
        <w:tab/>
        <w:t>Minor, died 19AUG1887 Ruan Minor Lizard blacksmith bachelor, administration principal dated 10SEP1887 to father WILLIAM labourer</w:t>
      </w:r>
    </w:p>
    <w:p w14:paraId="3892BB8A" w14:textId="77777777" w:rsidR="000D6C32" w:rsidRDefault="000D6C32">
      <w:pPr>
        <w:ind w:right="-1050"/>
        <w:rPr>
          <w:sz w:val="24"/>
        </w:rPr>
      </w:pPr>
      <w:r>
        <w:rPr>
          <w:sz w:val="24"/>
        </w:rPr>
        <w:t xml:space="preserve">GEORGE-HENRY born approx. 1842 Penzance (no record of this birth has been found), at 1851 census age 9, at 1861 census unmarried labourer age 19 </w:t>
      </w:r>
      <w:r>
        <w:rPr>
          <w:sz w:val="24"/>
        </w:rPr>
        <w:tab/>
        <w:t xml:space="preserve">living at parents’ home Newlyn, married 22NOV1862 Paul stone mason of Newlyn age 21 (marriage certificate), or 16NOV1861 Newlyn (on birth </w:t>
      </w:r>
      <w:r>
        <w:rPr>
          <w:sz w:val="24"/>
        </w:rPr>
        <w:tab/>
        <w:t xml:space="preserve">certificates of children born in Scotland which made the first-born legitimate), journeyman mason of Fradgan (Newlyn) Paul parish at birth of </w:t>
      </w:r>
      <w:r>
        <w:rPr>
          <w:sz w:val="24"/>
        </w:rPr>
        <w:tab/>
        <w:t xml:space="preserve">WILLIAM(-DOWNING) 1863, marble mason journeyman Fradgan (Newlyn) at birth of SARAH-WILLIAMS 1867, marble mason of Liddell </w:t>
      </w:r>
      <w:r>
        <w:rPr>
          <w:sz w:val="24"/>
        </w:rPr>
        <w:tab/>
        <w:t xml:space="preserve">Street North Shields Northumberland at birth of son GEORGE-HENRY 1871 and daughter MARY-ELIZABETH 1873, at 1871 census head of </w:t>
      </w:r>
      <w:r>
        <w:rPr>
          <w:sz w:val="24"/>
        </w:rPr>
        <w:tab/>
        <w:t xml:space="preserve">household age 29 born Cornwall living Bell Street Turpin’s Bank North Shields Tynemouth Northumberland, at birth of MARY 1875 travelling </w:t>
      </w:r>
      <w:r>
        <w:rPr>
          <w:sz w:val="24"/>
        </w:rPr>
        <w:tab/>
        <w:t xml:space="preserve">showman, at birth of MARGARET-DOWNING 1878 a hardware hawker, at birth of ELIZABETH 1886 a shipyard labourer, a chain-maker at </w:t>
      </w:r>
      <w:r>
        <w:rPr>
          <w:sz w:val="24"/>
        </w:rPr>
        <w:tab/>
        <w:t xml:space="preserve">marriage of WILLIAM-DOWNING 1887 and a stone-cutter at marriage of daughter SARAH-WILLIAMS 1892, died 08MAY1895 age 53 at 18 </w:t>
      </w:r>
      <w:r>
        <w:rPr>
          <w:sz w:val="24"/>
        </w:rPr>
        <w:tab/>
        <w:t xml:space="preserve">Albert Street Govan of heart disease informant WILLIAM son of 41 Albert Street Govan death certificate gave mother as Elizabeth Daaris and </w:t>
      </w:r>
      <w:r>
        <w:rPr>
          <w:sz w:val="24"/>
        </w:rPr>
        <w:tab/>
        <w:t>father’s occupation as a brewer (presumably errors due to lack of knowledge of offspring)</w:t>
      </w:r>
    </w:p>
    <w:p w14:paraId="70317206" w14:textId="77777777" w:rsidR="000D6C32" w:rsidRDefault="000D6C32">
      <w:pPr>
        <w:ind w:right="-1050"/>
        <w:rPr>
          <w:sz w:val="24"/>
        </w:rPr>
      </w:pPr>
      <w:r>
        <w:rPr>
          <w:sz w:val="24"/>
        </w:rPr>
        <w:t xml:space="preserve">x MARY-HARVEY born September quarter 1841 Penzance district vol. 9 page 218, at 1851 census scholar age 9 born Paul living with father William </w:t>
      </w:r>
      <w:r>
        <w:rPr>
          <w:sz w:val="24"/>
        </w:rPr>
        <w:tab/>
        <w:t xml:space="preserve">shipwright age 35 in Fradgan Newlyn, at 1861 census cap maker age 19 born Paul living with father William shipwright age 45 in Fradgan Newlyn, </w:t>
      </w:r>
      <w:r>
        <w:rPr>
          <w:sz w:val="24"/>
        </w:rPr>
        <w:tab/>
        <w:t xml:space="preserve">spinster age 21 of Newlyn at marriage father William Downing ship’s carpenter, at 1871 census wife age 29 born Cornwall, died 1917 age 76 in </w:t>
      </w:r>
      <w:r>
        <w:rPr>
          <w:sz w:val="24"/>
        </w:rPr>
        <w:tab/>
        <w:t>Govan</w:t>
      </w:r>
    </w:p>
    <w:p w14:paraId="33F048AA" w14:textId="77777777" w:rsidR="000D6C32" w:rsidRDefault="000D6C32">
      <w:pPr>
        <w:ind w:right="-1050"/>
        <w:rPr>
          <w:sz w:val="24"/>
        </w:rPr>
      </w:pPr>
      <w:r>
        <w:rPr>
          <w:sz w:val="24"/>
        </w:rPr>
        <w:t xml:space="preserve">ELIZABETH-ANN born 16JUL1843 Chy-an-dour (Penzance) Madron Parish see certificate, baptised 03DEC1843 Gulval family living Cliff Madron, at </w:t>
      </w:r>
      <w:r>
        <w:rPr>
          <w:sz w:val="24"/>
        </w:rPr>
        <w:tab/>
        <w:t xml:space="preserve">1851 census age 7 born St Earth, at 1861 census unmarried age 17 living at parents’ home Newlyn, may be ELIZABETH-ANN born 1844 approx </w:t>
      </w:r>
      <w:r>
        <w:rPr>
          <w:sz w:val="24"/>
        </w:rPr>
        <w:tab/>
        <w:t>unmarried domestic servant age 27 in home of Barnes family Madron at 1871 census, married Willis</w:t>
      </w:r>
    </w:p>
    <w:p w14:paraId="24207E99" w14:textId="670A95A8" w:rsidR="000D6C32" w:rsidRDefault="000D6C32">
      <w:pPr>
        <w:ind w:right="-1050"/>
        <w:rPr>
          <w:b/>
          <w:sz w:val="24"/>
        </w:rPr>
      </w:pPr>
      <w:r>
        <w:rPr>
          <w:sz w:val="24"/>
        </w:rPr>
        <w:t xml:space="preserve">EDWIN born 1847 approx. St Earth (no record found), at 1851 census age 4 born St Earth, at 1861 census unmarried labourer age 15 born St Just living at </w:t>
      </w:r>
      <w:r>
        <w:rPr>
          <w:sz w:val="24"/>
        </w:rPr>
        <w:tab/>
        <w:t xml:space="preserve">parents’ home Newlyn, probably EDWIN “of same place was find 2s 6d and costs for a similar offence” </w:t>
      </w:r>
      <w:r w:rsidR="002D7215">
        <w:rPr>
          <w:sz w:val="24"/>
        </w:rPr>
        <w:t>(</w:t>
      </w:r>
      <w:r>
        <w:rPr>
          <w:sz w:val="24"/>
        </w:rPr>
        <w:t xml:space="preserve">as William Thomas of Ruan Minor for </w:t>
      </w:r>
      <w:r>
        <w:rPr>
          <w:sz w:val="24"/>
        </w:rPr>
        <w:tab/>
        <w:t>being drunk and riotous on the 25</w:t>
      </w:r>
      <w:r>
        <w:rPr>
          <w:sz w:val="24"/>
          <w:vertAlign w:val="superscript"/>
        </w:rPr>
        <w:t>th</w:t>
      </w:r>
      <w:r>
        <w:rPr>
          <w:sz w:val="24"/>
        </w:rPr>
        <w:t xml:space="preserve"> June</w:t>
      </w:r>
      <w:r w:rsidR="00ED4FF2">
        <w:rPr>
          <w:sz w:val="24"/>
        </w:rPr>
        <w:t>)</w:t>
      </w:r>
      <w:r>
        <w:rPr>
          <w:sz w:val="24"/>
        </w:rPr>
        <w:t xml:space="preserve"> (County Petty Sessions page 5 West Briton 28JUL1870 </w:t>
      </w:r>
      <w:hyperlink r:id="rId179" w:history="1">
        <w:r>
          <w:rPr>
            <w:rStyle w:val="Hyperlink"/>
            <w:sz w:val="24"/>
          </w:rPr>
          <w:t>www.britishnewspaperarchive.co.uk</w:t>
        </w:r>
      </w:hyperlink>
      <w:r>
        <w:rPr>
          <w:sz w:val="24"/>
        </w:rPr>
        <w:t xml:space="preserve">), may = </w:t>
      </w:r>
      <w:r>
        <w:rPr>
          <w:sz w:val="24"/>
        </w:rPr>
        <w:tab/>
        <w:t xml:space="preserve">EDWARD of Unconnected Family 51 who in 1881 census born 1851 approx. Hayle engine driver Middlesbrough, died March quarter 1894 age 47 </w:t>
      </w:r>
      <w:r>
        <w:rPr>
          <w:sz w:val="24"/>
        </w:rPr>
        <w:tab/>
        <w:t>of Middlesbrough, if this connection is correct it was his younger brother THOMAS-THISTLETON 1857 who visited him.</w:t>
      </w:r>
    </w:p>
    <w:p w14:paraId="0DA56916" w14:textId="77777777" w:rsidR="000D6C32" w:rsidRDefault="000D6C32">
      <w:pPr>
        <w:pageBreakBefore/>
        <w:ind w:right="-1050"/>
        <w:rPr>
          <w:sz w:val="24"/>
        </w:rPr>
      </w:pPr>
      <w:r>
        <w:rPr>
          <w:b/>
          <w:sz w:val="24"/>
        </w:rPr>
        <w:t>NOTES ON ST ERTH FAMILY 4 (continued) part A</w:t>
      </w:r>
    </w:p>
    <w:p w14:paraId="1DBD18A2" w14:textId="77777777" w:rsidR="000D6C32" w:rsidRDefault="000D6C32">
      <w:pPr>
        <w:ind w:right="-1050"/>
        <w:rPr>
          <w:sz w:val="24"/>
        </w:rPr>
      </w:pPr>
    </w:p>
    <w:p w14:paraId="7A66B5B2" w14:textId="77777777" w:rsidR="000D6C32" w:rsidRDefault="000D6C32">
      <w:pPr>
        <w:ind w:right="-1050"/>
        <w:rPr>
          <w:sz w:val="24"/>
        </w:rPr>
      </w:pPr>
      <w:r>
        <w:rPr>
          <w:sz w:val="24"/>
        </w:rPr>
        <w:t>EMMA-JANE born 22JAN1848 St Erth, baptised 30DEC1869 parish not known, at 1851 census age 3 born St Earth, at 1861 census ‘</w:t>
      </w:r>
      <w:r>
        <w:rPr>
          <w:i/>
          <w:sz w:val="24"/>
        </w:rPr>
        <w:t>unreadable’</w:t>
      </w:r>
      <w:r>
        <w:rPr>
          <w:sz w:val="24"/>
        </w:rPr>
        <w:t xml:space="preserve"> scholar </w:t>
      </w:r>
      <w:r>
        <w:rPr>
          <w:sz w:val="24"/>
        </w:rPr>
        <w:tab/>
        <w:t xml:space="preserve">age 13 living at parents’ home Newlyn, at 1871 census of Phillack unmarried housekeeper age 21 at 1 Commercial Road Phillack, at 1881 census </w:t>
      </w:r>
      <w:r>
        <w:rPr>
          <w:sz w:val="24"/>
        </w:rPr>
        <w:tab/>
        <w:t xml:space="preserve">of Hayle unmarried housekeeper age 30 in house of brother WILLIAM-THISTLETON at Corlean Ruan Minor, married Gould, died 31MAY1919 </w:t>
      </w:r>
      <w:r>
        <w:rPr>
          <w:sz w:val="24"/>
        </w:rPr>
        <w:tab/>
        <w:t>at death lived 42 Wellington Road Maidenhead Buckinghamshire, will (Oxford)</w:t>
      </w:r>
    </w:p>
    <w:p w14:paraId="51556C5E" w14:textId="77777777" w:rsidR="000D6C32" w:rsidRDefault="000D6C32">
      <w:pPr>
        <w:ind w:right="-1050"/>
        <w:rPr>
          <w:sz w:val="24"/>
        </w:rPr>
      </w:pPr>
      <w:r>
        <w:rPr>
          <w:sz w:val="24"/>
        </w:rPr>
        <w:t xml:space="preserve">THOMAS born 02SEP1849 Charlestown St Austell mother ELIZABETH née Thistleton and father WILLIAM labourer (see certificate), baptised 1857 </w:t>
      </w:r>
      <w:r>
        <w:rPr>
          <w:sz w:val="24"/>
        </w:rPr>
        <w:tab/>
        <w:t>Phillack</w:t>
      </w:r>
    </w:p>
    <w:p w14:paraId="552B31FB" w14:textId="77777777" w:rsidR="000D6C32" w:rsidRDefault="000D6C32">
      <w:pPr>
        <w:ind w:right="-1050"/>
        <w:rPr>
          <w:sz w:val="24"/>
        </w:rPr>
      </w:pPr>
      <w:r>
        <w:rPr>
          <w:sz w:val="24"/>
        </w:rPr>
        <w:t xml:space="preserve">SARAH-WILLIAMS born 23JUL1851 Charlestown St Austell (see certificate), died 23MAR1859 of smallpox not vaccinated age 7 father William of </w:t>
      </w:r>
      <w:r>
        <w:rPr>
          <w:sz w:val="24"/>
        </w:rPr>
        <w:tab/>
        <w:t>Newlyn Paul (see death certificate), death notice in Royal Cornwall Gazette 01APR1859 (</w:t>
      </w:r>
      <w:hyperlink r:id="rId180" w:history="1">
        <w:r>
          <w:rPr>
            <w:rStyle w:val="Hyperlink"/>
            <w:sz w:val="24"/>
          </w:rPr>
          <w:t>www.britishnewspaperarchive.co.uk</w:t>
        </w:r>
      </w:hyperlink>
      <w:r>
        <w:rPr>
          <w:sz w:val="24"/>
        </w:rPr>
        <w:t xml:space="preserve"> ), note probably fits </w:t>
      </w:r>
      <w:r>
        <w:rPr>
          <w:sz w:val="24"/>
        </w:rPr>
        <w:tab/>
        <w:t>in here as named after grandmother and born and died between censuses</w:t>
      </w:r>
    </w:p>
    <w:p w14:paraId="7529503C" w14:textId="77777777" w:rsidR="000D6C32" w:rsidRDefault="000D6C32">
      <w:pPr>
        <w:ind w:right="-1050"/>
        <w:rPr>
          <w:b/>
          <w:sz w:val="24"/>
        </w:rPr>
      </w:pPr>
      <w:r>
        <w:rPr>
          <w:sz w:val="24"/>
        </w:rPr>
        <w:t xml:space="preserve">HONOR-THISTLETON born 15NOV1854 (approx. 1857 see 1871 census) St Austell district (5c149), baptised 12APR1869 or 15NOV1869 ? Phillack, at </w:t>
      </w:r>
      <w:r>
        <w:rPr>
          <w:sz w:val="24"/>
        </w:rPr>
        <w:tab/>
        <w:t xml:space="preserve">1861 census scholar age 6 living at parents’ home Newlyn, gardener’s labourer at 1871 census age 14 visiting home of James and Mary Guy and </w:t>
      </w:r>
      <w:r>
        <w:rPr>
          <w:sz w:val="24"/>
        </w:rPr>
        <w:tab/>
        <w:t xml:space="preserve">James’ mother Honor in Paul district 5 schedule 033, or at 1871 census age 16 approx. born Paul visiting Batten family in Paul district 5 schedule </w:t>
      </w:r>
      <w:r>
        <w:rPr>
          <w:sz w:val="24"/>
        </w:rPr>
        <w:tab/>
        <w:t>34, married December quarter 1878 Penzance district William Warren of St John's Street Hayle</w:t>
      </w:r>
    </w:p>
    <w:p w14:paraId="4CF7F6C5" w14:textId="77777777" w:rsidR="000D6C32" w:rsidRDefault="000D6C32">
      <w:pPr>
        <w:pageBreakBefore/>
        <w:ind w:right="-1050"/>
        <w:rPr>
          <w:sz w:val="24"/>
        </w:rPr>
      </w:pPr>
      <w:r>
        <w:rPr>
          <w:b/>
          <w:sz w:val="24"/>
        </w:rPr>
        <w:t>NOTES ON ST ERTH FAMILY 4 (continued) part A</w:t>
      </w:r>
    </w:p>
    <w:p w14:paraId="5FC2CFD6" w14:textId="77777777" w:rsidR="000D6C32" w:rsidRDefault="000D6C32">
      <w:pPr>
        <w:ind w:right="-1050"/>
        <w:rPr>
          <w:sz w:val="24"/>
        </w:rPr>
      </w:pPr>
    </w:p>
    <w:p w14:paraId="4FAC30A3" w14:textId="77777777" w:rsidR="000D6C32" w:rsidRDefault="000D6C32">
      <w:pPr>
        <w:ind w:right="-1050"/>
        <w:rPr>
          <w:sz w:val="24"/>
        </w:rPr>
      </w:pPr>
      <w:r>
        <w:rPr>
          <w:sz w:val="24"/>
        </w:rPr>
        <w:t xml:space="preserve">THOMAS-THISTLETON of Camborne, born 31JUL1857 St Just, baptised 30DEC1869 parish not known, at 1861 census age 3 living at parents’ home </w:t>
      </w:r>
      <w:r>
        <w:rPr>
          <w:sz w:val="24"/>
        </w:rPr>
        <w:tab/>
        <w:t xml:space="preserve">Newlyn, at 1871 census of Phillack scholar age 13 at 1 Commercial Road Phillack, </w:t>
      </w:r>
      <w:r w:rsidR="00C61DFE">
        <w:rPr>
          <w:sz w:val="24"/>
        </w:rPr>
        <w:t xml:space="preserve">banns read Illogan 20JUN1880 27JUN1880 &amp; 04JUL1880 </w:t>
      </w:r>
      <w:r w:rsidR="00997FA3">
        <w:rPr>
          <w:sz w:val="24"/>
        </w:rPr>
        <w:tab/>
      </w:r>
      <w:r w:rsidR="00C61DFE">
        <w:rPr>
          <w:sz w:val="24"/>
        </w:rPr>
        <w:t>bachelor of this parish</w:t>
      </w:r>
      <w:r w:rsidR="009F3E14">
        <w:rPr>
          <w:sz w:val="24"/>
        </w:rPr>
        <w:t xml:space="preserve"> </w:t>
      </w:r>
      <w:r w:rsidR="009F3E14" w:rsidRPr="009F3E14">
        <w:rPr>
          <w:sz w:val="24"/>
        </w:rPr>
        <w:t>(Cornwall OPC database)</w:t>
      </w:r>
      <w:r w:rsidR="00C61DFE">
        <w:rPr>
          <w:sz w:val="24"/>
        </w:rPr>
        <w:t>,</w:t>
      </w:r>
      <w:r w:rsidR="00997FA3">
        <w:rPr>
          <w:sz w:val="24"/>
        </w:rPr>
        <w:t xml:space="preserve"> </w:t>
      </w:r>
      <w:r>
        <w:rPr>
          <w:sz w:val="24"/>
        </w:rPr>
        <w:t xml:space="preserve">married </w:t>
      </w:r>
      <w:r w:rsidR="00997FA3">
        <w:rPr>
          <w:sz w:val="24"/>
        </w:rPr>
        <w:t>11JUL</w:t>
      </w:r>
      <w:r>
        <w:rPr>
          <w:sz w:val="24"/>
        </w:rPr>
        <w:t>1880</w:t>
      </w:r>
      <w:r w:rsidR="00997FA3">
        <w:rPr>
          <w:sz w:val="24"/>
        </w:rPr>
        <w:t xml:space="preserve"> Illogan</w:t>
      </w:r>
      <w:r>
        <w:rPr>
          <w:sz w:val="24"/>
        </w:rPr>
        <w:t xml:space="preserve">, at 1881 census a serpentine turner (at the Lizard ?) age 25 son-in-law </w:t>
      </w:r>
      <w:r w:rsidR="009F3E14">
        <w:rPr>
          <w:sz w:val="24"/>
        </w:rPr>
        <w:tab/>
      </w:r>
      <w:r>
        <w:rPr>
          <w:sz w:val="24"/>
        </w:rPr>
        <w:t xml:space="preserve">living with Caroline’s parents at Magor Illogan, serpentine turner of Roscroggan at baptism of THOMAS 1883 and of 14 Albert Street Camborne at </w:t>
      </w:r>
      <w:r w:rsidR="009F3E14">
        <w:rPr>
          <w:sz w:val="24"/>
        </w:rPr>
        <w:tab/>
      </w:r>
      <w:r>
        <w:rPr>
          <w:sz w:val="24"/>
        </w:rPr>
        <w:t xml:space="preserve">baptisms of WILLIAM-CHARLES 1885 EDWIN-JAMES 1887 and HERBERT 1889, agent for Allan Line Royal Mail Steamers to USA and </w:t>
      </w:r>
      <w:r w:rsidR="009F3E14">
        <w:rPr>
          <w:sz w:val="24"/>
        </w:rPr>
        <w:tab/>
      </w:r>
      <w:r>
        <w:rPr>
          <w:sz w:val="24"/>
        </w:rPr>
        <w:t xml:space="preserve">Canada and living at 14 Albert Street (adverts in Cornishman at various dates around 09FEB1888 </w:t>
      </w:r>
      <w:hyperlink r:id="rId181" w:history="1">
        <w:r>
          <w:rPr>
            <w:rStyle w:val="Hyperlink"/>
            <w:sz w:val="24"/>
          </w:rPr>
          <w:t>www.britishnewspaperarchive.co.uk</w:t>
        </w:r>
      </w:hyperlink>
      <w:r>
        <w:rPr>
          <w:sz w:val="24"/>
        </w:rPr>
        <w:t xml:space="preserve"> ), lived </w:t>
      </w:r>
      <w:r w:rsidR="009F3E14">
        <w:rPr>
          <w:sz w:val="24"/>
        </w:rPr>
        <w:tab/>
      </w:r>
      <w:r>
        <w:rPr>
          <w:sz w:val="24"/>
        </w:rPr>
        <w:t xml:space="preserve">Church Lane Tuckingmill in 1891, miner (tin dresser) of Waterstile (Tuckingmill) at baptisms of GEORGE 1891 HELENA-ELIZA 1894 </w:t>
      </w:r>
      <w:r w:rsidR="009F3E14">
        <w:rPr>
          <w:sz w:val="24"/>
        </w:rPr>
        <w:tab/>
      </w:r>
      <w:r>
        <w:rPr>
          <w:sz w:val="24"/>
        </w:rPr>
        <w:t xml:space="preserve">LEONARD 1897 and </w:t>
      </w:r>
      <w:r w:rsidR="00997FA3">
        <w:rPr>
          <w:sz w:val="24"/>
        </w:rPr>
        <w:tab/>
      </w:r>
      <w:r>
        <w:rPr>
          <w:sz w:val="24"/>
        </w:rPr>
        <w:t xml:space="preserve">FLORENCE-HILDA 1900, maybe owner of children’s swings used at Illogan’s Board School outing to Tehidy (Cornishman </w:t>
      </w:r>
      <w:r w:rsidR="009F3E14">
        <w:rPr>
          <w:sz w:val="24"/>
        </w:rPr>
        <w:tab/>
      </w:r>
      <w:r>
        <w:rPr>
          <w:sz w:val="24"/>
        </w:rPr>
        <w:t xml:space="preserve">01JUL1897 </w:t>
      </w:r>
      <w:hyperlink r:id="rId182" w:history="1">
        <w:r>
          <w:rPr>
            <w:rStyle w:val="Hyperlink"/>
            <w:sz w:val="24"/>
          </w:rPr>
          <w:t>www.britishnewspaperarchive.co.uk</w:t>
        </w:r>
      </w:hyperlink>
      <w:r>
        <w:rPr>
          <w:sz w:val="24"/>
        </w:rPr>
        <w:t xml:space="preserve"> ), he ran chip van (a photograph is available), "T. Tregenza the chip-potato man" advertisement for </w:t>
      </w:r>
      <w:r w:rsidR="009F3E14">
        <w:rPr>
          <w:sz w:val="24"/>
        </w:rPr>
        <w:tab/>
      </w:r>
      <w:r>
        <w:rPr>
          <w:sz w:val="24"/>
        </w:rPr>
        <w:t xml:space="preserve">a man helper (04OCT &amp; 01NOV1900 Cornishman </w:t>
      </w:r>
      <w:hyperlink r:id="rId183" w:history="1">
        <w:r>
          <w:rPr>
            <w:rStyle w:val="Hyperlink"/>
            <w:sz w:val="24"/>
          </w:rPr>
          <w:t>www.britishnewspaperarchive.co.uk</w:t>
        </w:r>
      </w:hyperlink>
      <w:r>
        <w:rPr>
          <w:sz w:val="24"/>
        </w:rPr>
        <w:t xml:space="preserve"> , "T. Tregenza chip-potato man" (04APR 11APR &amp; </w:t>
      </w:r>
      <w:r w:rsidR="009F3E14">
        <w:rPr>
          <w:sz w:val="24"/>
        </w:rPr>
        <w:tab/>
      </w:r>
      <w:r>
        <w:rPr>
          <w:sz w:val="24"/>
        </w:rPr>
        <w:t xml:space="preserve">06JUN1901 Cornishman </w:t>
      </w:r>
      <w:hyperlink r:id="rId184" w:history="1">
        <w:r>
          <w:rPr>
            <w:rStyle w:val="Hyperlink"/>
            <w:sz w:val="24"/>
          </w:rPr>
          <w:t>www.britishnewspaperarchive.co.uk</w:t>
        </w:r>
      </w:hyperlink>
      <w:r>
        <w:rPr>
          <w:sz w:val="24"/>
        </w:rPr>
        <w:t xml:space="preserve">), advertisement for helper "Apply T.Tregenza Chip Potato Purveyor Camborne </w:t>
      </w:r>
      <w:r w:rsidR="00997FA3">
        <w:rPr>
          <w:sz w:val="24"/>
        </w:rPr>
        <w:tab/>
      </w:r>
      <w:r>
        <w:rPr>
          <w:sz w:val="24"/>
        </w:rPr>
        <w:t xml:space="preserve">(16&amp;23JUL&amp;08OCT1903 Cornishman </w:t>
      </w:r>
      <w:hyperlink r:id="rId185" w:history="1">
        <w:r>
          <w:rPr>
            <w:rStyle w:val="Hyperlink"/>
            <w:sz w:val="24"/>
          </w:rPr>
          <w:t>www.britishnewspaperarchive.co.uk</w:t>
        </w:r>
      </w:hyperlink>
      <w:r>
        <w:rPr>
          <w:sz w:val="24"/>
        </w:rPr>
        <w:t xml:space="preserve">), coal dealer at marriage of WILLIAM-CHARLES 1908, at 1911 </w:t>
      </w:r>
      <w:r w:rsidR="00997FA3">
        <w:rPr>
          <w:sz w:val="24"/>
        </w:rPr>
        <w:tab/>
      </w:r>
      <w:r>
        <w:rPr>
          <w:sz w:val="24"/>
        </w:rPr>
        <w:t xml:space="preserve">census head of household married fish and chip potato vendor (fried fish shop) age 53 born St Just Cornwall living 83 Trelowarren Street </w:t>
      </w:r>
      <w:r w:rsidR="00997FA3">
        <w:rPr>
          <w:sz w:val="24"/>
        </w:rPr>
        <w:tab/>
      </w:r>
      <w:r>
        <w:rPr>
          <w:sz w:val="24"/>
        </w:rPr>
        <w:t xml:space="preserve">Camborne, visited related Tregenzas in Middlesbrough (Yorkshire), also said (no records found to support family story) to have run a longboat to </w:t>
      </w:r>
      <w:r w:rsidR="00997FA3">
        <w:rPr>
          <w:sz w:val="24"/>
        </w:rPr>
        <w:tab/>
      </w:r>
      <w:r>
        <w:rPr>
          <w:sz w:val="24"/>
        </w:rPr>
        <w:t xml:space="preserve">the Isles of Scilly (where his mother was from - possibly his father did and met his wife to be - again no records found), died 12APR1935 age 77 of </w:t>
      </w:r>
      <w:r w:rsidR="00997FA3">
        <w:rPr>
          <w:sz w:val="24"/>
        </w:rPr>
        <w:tab/>
      </w:r>
      <w:r>
        <w:rPr>
          <w:sz w:val="24"/>
        </w:rPr>
        <w:t>6 Church Street Camborne, will dated 25MAY1935 (Bodmin) to LEONARD musician</w:t>
      </w:r>
    </w:p>
    <w:p w14:paraId="1BD2CCA3" w14:textId="77777777" w:rsidR="000D6C32" w:rsidRDefault="000D6C32">
      <w:pPr>
        <w:ind w:right="-1050"/>
        <w:rPr>
          <w:b/>
          <w:sz w:val="24"/>
        </w:rPr>
      </w:pPr>
      <w:r>
        <w:rPr>
          <w:sz w:val="24"/>
        </w:rPr>
        <w:t xml:space="preserve">x CAROLINE born 1858 approx. Illogan, </w:t>
      </w:r>
      <w:r w:rsidR="00C61DFE">
        <w:rPr>
          <w:sz w:val="24"/>
        </w:rPr>
        <w:t xml:space="preserve">at marriage spinster of Illogan parish, </w:t>
      </w:r>
      <w:r>
        <w:rPr>
          <w:sz w:val="24"/>
        </w:rPr>
        <w:t xml:space="preserve">at 1881 census age 24, at 1911 census wife age 54 born Roscroggan Illogan </w:t>
      </w:r>
      <w:r w:rsidR="00997FA3">
        <w:rPr>
          <w:sz w:val="24"/>
        </w:rPr>
        <w:tab/>
      </w:r>
      <w:r>
        <w:rPr>
          <w:sz w:val="24"/>
        </w:rPr>
        <w:t xml:space="preserve">Cornwall living 83 Trelowarren Street Camborne, died 05MAY1935 Camborne of 6 Church Street Camborne, administration dated 09OCT1935 </w:t>
      </w:r>
      <w:r w:rsidR="00997FA3">
        <w:rPr>
          <w:sz w:val="24"/>
        </w:rPr>
        <w:tab/>
      </w:r>
      <w:r>
        <w:rPr>
          <w:sz w:val="24"/>
        </w:rPr>
        <w:t>(Bodmin) to LEONARD musician</w:t>
      </w:r>
    </w:p>
    <w:p w14:paraId="01014084" w14:textId="77777777" w:rsidR="000D6C32" w:rsidRDefault="000D6C32">
      <w:pPr>
        <w:pageBreakBefore/>
        <w:ind w:right="-1050"/>
        <w:rPr>
          <w:sz w:val="24"/>
        </w:rPr>
      </w:pPr>
      <w:r>
        <w:rPr>
          <w:b/>
          <w:sz w:val="24"/>
        </w:rPr>
        <w:t>NOTES ON ST ERTH FAMILY 4 (continued) part A</w:t>
      </w:r>
    </w:p>
    <w:p w14:paraId="2814BD61" w14:textId="77777777" w:rsidR="000D6C32" w:rsidRDefault="000D6C32">
      <w:pPr>
        <w:ind w:right="-1050"/>
        <w:rPr>
          <w:sz w:val="24"/>
        </w:rPr>
      </w:pPr>
    </w:p>
    <w:p w14:paraId="3EB1F946" w14:textId="4664FC06" w:rsidR="000D6C32" w:rsidRDefault="000D6C32">
      <w:pPr>
        <w:ind w:right="-1050"/>
        <w:rPr>
          <w:sz w:val="24"/>
        </w:rPr>
      </w:pPr>
      <w:r>
        <w:rPr>
          <w:sz w:val="24"/>
        </w:rPr>
        <w:t xml:space="preserve">THOMAS-THISTLETON born December quarter 1882 Redruth district, baptised 18JAN1883 Tuckingmill, may be "Mr. T. Tregenza who left on Friday </w:t>
      </w:r>
      <w:r>
        <w:rPr>
          <w:sz w:val="24"/>
        </w:rPr>
        <w:tab/>
        <w:t xml:space="preserve">for South Africa with good wishes from a great number of friends.   A very heart reception service was held at Tuckingmill ...." (01OCT1903 </w:t>
      </w:r>
      <w:r>
        <w:rPr>
          <w:sz w:val="24"/>
        </w:rPr>
        <w:tab/>
        <w:t xml:space="preserve">Cornishman </w:t>
      </w:r>
      <w:hyperlink r:id="rId186" w:history="1">
        <w:r>
          <w:rPr>
            <w:rStyle w:val="Hyperlink"/>
            <w:sz w:val="24"/>
          </w:rPr>
          <w:t>www.britishnewspaperarchive.co.uk</w:t>
        </w:r>
      </w:hyperlink>
      <w:r>
        <w:rPr>
          <w:sz w:val="24"/>
        </w:rPr>
        <w:t xml:space="preserve"> ), "of Trelowarren Street Camborne, left Friday " 27May1904 "for Calumet North America.   His </w:t>
      </w:r>
      <w:r>
        <w:rPr>
          <w:sz w:val="24"/>
        </w:rPr>
        <w:tab/>
        <w:t xml:space="preserve">workmates, his leaving them, presented him with a shaving outfit" (02JUN1904 Cornishman </w:t>
      </w:r>
      <w:hyperlink r:id="rId187" w:history="1">
        <w:r>
          <w:rPr>
            <w:rStyle w:val="Hyperlink"/>
            <w:sz w:val="24"/>
          </w:rPr>
          <w:t>www.britishnewspaperarchive.co.uk</w:t>
        </w:r>
      </w:hyperlink>
      <w:r>
        <w:rPr>
          <w:sz w:val="24"/>
        </w:rPr>
        <w:t xml:space="preserve"> ) </w:t>
      </w:r>
      <w:r w:rsidR="002D7215">
        <w:rPr>
          <w:sz w:val="24"/>
        </w:rPr>
        <w:t>(</w:t>
      </w:r>
      <w:r>
        <w:rPr>
          <w:sz w:val="24"/>
        </w:rPr>
        <w:t xml:space="preserve">Calumet </w:t>
      </w:r>
      <w:r>
        <w:rPr>
          <w:sz w:val="24"/>
        </w:rPr>
        <w:tab/>
      </w:r>
      <w:r w:rsidR="00271E48">
        <w:rPr>
          <w:sz w:val="24"/>
        </w:rPr>
        <w:t>Houghton Michigan</w:t>
      </w:r>
      <w:r w:rsidR="00ED4FF2">
        <w:rPr>
          <w:sz w:val="24"/>
        </w:rPr>
        <w:t>)</w:t>
      </w:r>
      <w:r>
        <w:rPr>
          <w:sz w:val="24"/>
        </w:rPr>
        <w:t xml:space="preserve">,  arrived Ellis Island USA 05JUN1904 age 21 single English on Saint Paul from Southampton last residence Cornwall </w:t>
      </w:r>
      <w:r w:rsidR="00710D8B">
        <w:rPr>
          <w:sz w:val="24"/>
        </w:rPr>
        <w:tab/>
      </w:r>
      <w:hyperlink r:id="rId188" w:history="1">
        <w:r w:rsidR="00710D8B" w:rsidRPr="00246D62">
          <w:rPr>
            <w:rStyle w:val="Hyperlink"/>
            <w:sz w:val="24"/>
          </w:rPr>
          <w:t>www.ellisisland.org</w:t>
        </w:r>
      </w:hyperlink>
      <w:r>
        <w:rPr>
          <w:sz w:val="24"/>
        </w:rPr>
        <w:t xml:space="preserve"> , also "Tregenza (Trelowarren Street) for America.  ... on the new liner Lusitania" (10OCT1907 Cornishman </w:t>
      </w:r>
      <w:r w:rsidR="00710D8B">
        <w:rPr>
          <w:sz w:val="24"/>
        </w:rPr>
        <w:tab/>
      </w:r>
      <w:hyperlink r:id="rId189" w:history="1">
        <w:r w:rsidR="00710D8B" w:rsidRPr="00246D62">
          <w:rPr>
            <w:rStyle w:val="Hyperlink"/>
            <w:sz w:val="24"/>
          </w:rPr>
          <w:t>www.britishnewspaperarchive.co.uk</w:t>
        </w:r>
      </w:hyperlink>
      <w:r>
        <w:rPr>
          <w:sz w:val="24"/>
        </w:rPr>
        <w:t xml:space="preserve">), mentioned in "news from foreign mining camps" (06FEB1908 Cornishman </w:t>
      </w:r>
      <w:r>
        <w:rPr>
          <w:sz w:val="24"/>
        </w:rPr>
        <w:tab/>
      </w:r>
      <w:hyperlink r:id="rId190" w:history="1">
        <w:r>
          <w:rPr>
            <w:rStyle w:val="Hyperlink"/>
            <w:sz w:val="24"/>
          </w:rPr>
          <w:t>www.britishnewspaperarchive.co.uk</w:t>
        </w:r>
      </w:hyperlink>
      <w:r>
        <w:rPr>
          <w:sz w:val="24"/>
        </w:rPr>
        <w:t>), married 28MAR1908 Laurium Houghton Michigan USA, "</w:t>
      </w:r>
      <w:r w:rsidR="002D7215">
        <w:rPr>
          <w:sz w:val="24"/>
        </w:rPr>
        <w:t>(</w:t>
      </w:r>
      <w:r>
        <w:rPr>
          <w:sz w:val="24"/>
        </w:rPr>
        <w:t>Thomas</w:t>
      </w:r>
      <w:r w:rsidR="00ED4FF2">
        <w:rPr>
          <w:sz w:val="24"/>
        </w:rPr>
        <w:t>)</w:t>
      </w:r>
      <w:r>
        <w:rPr>
          <w:sz w:val="24"/>
        </w:rPr>
        <w:t xml:space="preserve"> Tregenza jun. formerly of Trelowarren </w:t>
      </w:r>
      <w:r>
        <w:rPr>
          <w:sz w:val="24"/>
        </w:rPr>
        <w:tab/>
        <w:t xml:space="preserve">Street Camborne met with </w:t>
      </w:r>
      <w:r w:rsidR="002D7215">
        <w:rPr>
          <w:sz w:val="24"/>
        </w:rPr>
        <w:t>(</w:t>
      </w:r>
      <w:r>
        <w:rPr>
          <w:sz w:val="24"/>
        </w:rPr>
        <w:t>a</w:t>
      </w:r>
      <w:r w:rsidR="00ED4FF2">
        <w:rPr>
          <w:sz w:val="24"/>
        </w:rPr>
        <w:t>)</w:t>
      </w:r>
      <w:r>
        <w:rPr>
          <w:sz w:val="24"/>
        </w:rPr>
        <w:t xml:space="preserve"> painful accident whilst following his duty </w:t>
      </w:r>
      <w:r w:rsidR="002D7215">
        <w:rPr>
          <w:sz w:val="24"/>
        </w:rPr>
        <w:t>(</w:t>
      </w:r>
      <w:r>
        <w:rPr>
          <w:sz w:val="24"/>
        </w:rPr>
        <w:t>as</w:t>
      </w:r>
      <w:r w:rsidR="00ED4FF2">
        <w:rPr>
          <w:sz w:val="24"/>
        </w:rPr>
        <w:t>)</w:t>
      </w:r>
      <w:r>
        <w:rPr>
          <w:sz w:val="24"/>
        </w:rPr>
        <w:t xml:space="preserve"> a miner in the 3</w:t>
      </w:r>
      <w:r w:rsidR="002D7215">
        <w:rPr>
          <w:sz w:val="24"/>
        </w:rPr>
        <w:t>(</w:t>
      </w:r>
      <w:r>
        <w:rPr>
          <w:sz w:val="24"/>
        </w:rPr>
        <w:t>rd</w:t>
      </w:r>
      <w:r w:rsidR="00ED4FF2">
        <w:rPr>
          <w:sz w:val="24"/>
        </w:rPr>
        <w:t>)</w:t>
      </w:r>
      <w:r>
        <w:rPr>
          <w:sz w:val="24"/>
        </w:rPr>
        <w:t xml:space="preserve"> shaft of the branch of ..." Camborne man injured in </w:t>
      </w:r>
      <w:r>
        <w:rPr>
          <w:sz w:val="24"/>
        </w:rPr>
        <w:tab/>
        <w:t>America (13OCT1910 Cornishman</w:t>
      </w:r>
      <w:hyperlink r:id="rId191" w:history="1">
        <w:r>
          <w:rPr>
            <w:rStyle w:val="Hyperlink"/>
            <w:sz w:val="24"/>
          </w:rPr>
          <w:t>www.britishnewspaperarchive.co.uk</w:t>
        </w:r>
      </w:hyperlink>
      <w:r>
        <w:rPr>
          <w:sz w:val="24"/>
        </w:rPr>
        <w:t>)</w:t>
      </w:r>
      <w:r w:rsidR="00271E48">
        <w:rPr>
          <w:sz w:val="24"/>
        </w:rPr>
        <w:t xml:space="preserve">, at 1910 census </w:t>
      </w:r>
      <w:r w:rsidR="005F26E5">
        <w:rPr>
          <w:sz w:val="24"/>
        </w:rPr>
        <w:t xml:space="preserve">copper miner </w:t>
      </w:r>
      <w:r w:rsidR="00271E48">
        <w:rPr>
          <w:sz w:val="24"/>
        </w:rPr>
        <w:t>married</w:t>
      </w:r>
      <w:r w:rsidR="00710D8B">
        <w:rPr>
          <w:sz w:val="24"/>
        </w:rPr>
        <w:t xml:space="preserve"> age 27 born England living with </w:t>
      </w:r>
      <w:r w:rsidR="005F26E5">
        <w:rPr>
          <w:sz w:val="24"/>
        </w:rPr>
        <w:tab/>
      </w:r>
      <w:r w:rsidR="00710D8B">
        <w:rPr>
          <w:sz w:val="24"/>
        </w:rPr>
        <w:t xml:space="preserve">wife and daughter at Calumet Houghton Michigan, at 1930 census age 47 living Detroit Wayne Michigan, at 1940 cenus at 57 Ward 8 Detroit </w:t>
      </w:r>
      <w:r w:rsidR="005F26E5">
        <w:rPr>
          <w:sz w:val="24"/>
        </w:rPr>
        <w:tab/>
      </w:r>
      <w:r w:rsidR="00710D8B">
        <w:rPr>
          <w:sz w:val="24"/>
        </w:rPr>
        <w:t>Wayne Michigan</w:t>
      </w:r>
      <w:r w:rsidR="0035425C">
        <w:rPr>
          <w:sz w:val="24"/>
        </w:rPr>
        <w:t>,</w:t>
      </w:r>
      <w:r w:rsidR="00D847DE">
        <w:rPr>
          <w:sz w:val="24"/>
        </w:rPr>
        <w:t xml:space="preserve"> at 1950 census age 67 boiler operator for electrical company</w:t>
      </w:r>
      <w:r w:rsidR="0058609C">
        <w:rPr>
          <w:sz w:val="24"/>
        </w:rPr>
        <w:t xml:space="preserve"> living Detroit Wayne Michigan with wife ELIZABETH-J.</w:t>
      </w:r>
    </w:p>
    <w:p w14:paraId="4CB4B8E6" w14:textId="6DE7A0D0" w:rsidR="000D6C32" w:rsidRDefault="000D6C32">
      <w:pPr>
        <w:ind w:right="-1050"/>
        <w:rPr>
          <w:sz w:val="24"/>
        </w:rPr>
      </w:pPr>
      <w:r>
        <w:rPr>
          <w:sz w:val="24"/>
        </w:rPr>
        <w:t xml:space="preserve">x </w:t>
      </w:r>
      <w:r w:rsidR="00F37DD7">
        <w:rPr>
          <w:sz w:val="24"/>
        </w:rPr>
        <w:t>E</w:t>
      </w:r>
      <w:r w:rsidR="00C81671">
        <w:rPr>
          <w:sz w:val="24"/>
        </w:rPr>
        <w:t>LIZABETH</w:t>
      </w:r>
      <w:r w:rsidR="00F37DD7">
        <w:rPr>
          <w:sz w:val="24"/>
        </w:rPr>
        <w:t>-</w:t>
      </w:r>
      <w:r>
        <w:rPr>
          <w:sz w:val="24"/>
        </w:rPr>
        <w:t>J</w:t>
      </w:r>
      <w:r w:rsidR="00710D8B">
        <w:rPr>
          <w:sz w:val="24"/>
        </w:rPr>
        <w:t>A</w:t>
      </w:r>
      <w:r>
        <w:rPr>
          <w:sz w:val="24"/>
        </w:rPr>
        <w:t>NIE</w:t>
      </w:r>
      <w:r w:rsidR="00710D8B">
        <w:rPr>
          <w:sz w:val="24"/>
        </w:rPr>
        <w:t xml:space="preserve"> born 1890 approx. England,at 1910 census age 20 living with daughter and husband, at 1930 census age 40 living with husband, at </w:t>
      </w:r>
      <w:r w:rsidR="00C81671">
        <w:rPr>
          <w:sz w:val="24"/>
        </w:rPr>
        <w:tab/>
      </w:r>
      <w:r w:rsidR="00710D8B">
        <w:rPr>
          <w:sz w:val="24"/>
        </w:rPr>
        <w:t>1940 census age 50 living with husband</w:t>
      </w:r>
      <w:r w:rsidR="00C81671">
        <w:rPr>
          <w:sz w:val="24"/>
        </w:rPr>
        <w:t>, at 1950 census age 61 living with husband</w:t>
      </w:r>
    </w:p>
    <w:p w14:paraId="4C263635" w14:textId="1F659320" w:rsidR="000D6C32" w:rsidRDefault="000D6C32">
      <w:pPr>
        <w:ind w:right="-1050"/>
        <w:rPr>
          <w:sz w:val="24"/>
        </w:rPr>
      </w:pPr>
      <w:r>
        <w:rPr>
          <w:sz w:val="24"/>
        </w:rPr>
        <w:t xml:space="preserve">WILLIAM-CHARLES born 10MAR1885 Camborne, baptised 10JUN1885 Tuckingmill, married 26MAR1908 parish church Camborne fitter bachelor age </w:t>
      </w:r>
      <w:r>
        <w:rPr>
          <w:sz w:val="24"/>
        </w:rPr>
        <w:tab/>
        <w:t xml:space="preserve">23 of Trelowarren Street, at 1911 census head of household married fitter in a safety fuse works age 26 born ‘County of Cornwall Town’ </w:t>
      </w:r>
      <w:r w:rsidR="002D7215">
        <w:rPr>
          <w:sz w:val="24"/>
        </w:rPr>
        <w:t>(</w:t>
      </w:r>
      <w:r>
        <w:rPr>
          <w:sz w:val="24"/>
        </w:rPr>
        <w:t>?</w:t>
      </w:r>
      <w:r w:rsidR="00ED4FF2">
        <w:rPr>
          <w:sz w:val="24"/>
        </w:rPr>
        <w:t>)</w:t>
      </w:r>
      <w:r>
        <w:rPr>
          <w:sz w:val="24"/>
        </w:rPr>
        <w:t xml:space="preserve"> living </w:t>
      </w:r>
      <w:r>
        <w:rPr>
          <w:sz w:val="24"/>
        </w:rPr>
        <w:tab/>
        <w:t>Dolcoath Terrace Camborne,</w:t>
      </w:r>
      <w:r w:rsidR="00CB3088">
        <w:rPr>
          <w:sz w:val="24"/>
        </w:rPr>
        <w:t xml:space="preserve"> at 1921 census age 36 fitter safety fuse works living Albert Street Camborne with wife and three children, </w:t>
      </w:r>
      <w:r>
        <w:rPr>
          <w:sz w:val="24"/>
        </w:rPr>
        <w:t xml:space="preserve"> died </w:t>
      </w:r>
      <w:r w:rsidR="00CB3088">
        <w:rPr>
          <w:sz w:val="24"/>
        </w:rPr>
        <w:tab/>
      </w:r>
      <w:r>
        <w:rPr>
          <w:sz w:val="24"/>
        </w:rPr>
        <w:t xml:space="preserve">08SEP1948 buried Camborne Parish church but went to Centenary Methodist Church, lived at 104 Trelowarren </w:t>
      </w:r>
      <w:r>
        <w:rPr>
          <w:sz w:val="24"/>
        </w:rPr>
        <w:tab/>
        <w:t xml:space="preserve">Street Camborne at death, will </w:t>
      </w:r>
      <w:r w:rsidR="00CB3088">
        <w:rPr>
          <w:sz w:val="24"/>
        </w:rPr>
        <w:tab/>
      </w:r>
      <w:r>
        <w:rPr>
          <w:sz w:val="24"/>
        </w:rPr>
        <w:t>dated 09SEP1949 (Bodmin) left £1005 to widow LAURA</w:t>
      </w:r>
    </w:p>
    <w:p w14:paraId="70FA633F" w14:textId="5E9FECC2" w:rsidR="000D6C32" w:rsidRDefault="000D6C32">
      <w:pPr>
        <w:ind w:right="-1050"/>
        <w:rPr>
          <w:sz w:val="24"/>
        </w:rPr>
      </w:pPr>
      <w:r>
        <w:rPr>
          <w:sz w:val="24"/>
        </w:rPr>
        <w:t xml:space="preserve">x LAURA born 1886 approx., spinster age 22 at marriage, at 1911 census wife age 25 born Camborne living Dolcoath Terrace Camborne, </w:t>
      </w:r>
      <w:r w:rsidR="00CB3088">
        <w:rPr>
          <w:sz w:val="24"/>
        </w:rPr>
        <w:t xml:space="preserve">at 1921 census </w:t>
      </w:r>
      <w:r w:rsidR="00782176">
        <w:rPr>
          <w:sz w:val="24"/>
        </w:rPr>
        <w:tab/>
      </w:r>
      <w:r w:rsidR="00CB3088">
        <w:rPr>
          <w:sz w:val="24"/>
        </w:rPr>
        <w:t xml:space="preserve">age 36 home duties living with husband and three children, </w:t>
      </w:r>
      <w:r>
        <w:rPr>
          <w:sz w:val="24"/>
        </w:rPr>
        <w:t>relatives in Tombstone Arizona USA</w:t>
      </w:r>
    </w:p>
    <w:p w14:paraId="50BE597A" w14:textId="77777777" w:rsidR="00744D38" w:rsidRDefault="00744D38">
      <w:pPr>
        <w:ind w:right="-1050"/>
        <w:rPr>
          <w:sz w:val="24"/>
        </w:rPr>
      </w:pPr>
    </w:p>
    <w:p w14:paraId="317B853F" w14:textId="77777777" w:rsidR="00744D38" w:rsidRDefault="00744D38">
      <w:pPr>
        <w:ind w:right="-1050"/>
        <w:rPr>
          <w:sz w:val="24"/>
        </w:rPr>
      </w:pPr>
    </w:p>
    <w:p w14:paraId="6AB39940" w14:textId="77777777" w:rsidR="00744D38" w:rsidRDefault="00744D38">
      <w:pPr>
        <w:ind w:right="-1050"/>
        <w:rPr>
          <w:sz w:val="24"/>
        </w:rPr>
      </w:pPr>
    </w:p>
    <w:p w14:paraId="070B2484" w14:textId="77777777" w:rsidR="00744D38" w:rsidRDefault="00744D38">
      <w:pPr>
        <w:ind w:right="-1050"/>
        <w:rPr>
          <w:sz w:val="24"/>
        </w:rPr>
      </w:pPr>
    </w:p>
    <w:p w14:paraId="51847D85" w14:textId="77777777" w:rsidR="00744D38" w:rsidRDefault="00744D38">
      <w:pPr>
        <w:ind w:right="-1050"/>
        <w:rPr>
          <w:sz w:val="24"/>
        </w:rPr>
      </w:pPr>
    </w:p>
    <w:p w14:paraId="62D03F8A" w14:textId="77777777" w:rsidR="00744D38" w:rsidRDefault="00744D38">
      <w:pPr>
        <w:ind w:right="-1050"/>
        <w:rPr>
          <w:sz w:val="24"/>
        </w:rPr>
      </w:pPr>
    </w:p>
    <w:p w14:paraId="6A22845F" w14:textId="77777777" w:rsidR="00744D38" w:rsidRDefault="00744D38">
      <w:pPr>
        <w:ind w:right="-1050"/>
        <w:rPr>
          <w:sz w:val="24"/>
        </w:rPr>
      </w:pPr>
    </w:p>
    <w:p w14:paraId="47D99850" w14:textId="77777777" w:rsidR="00744D38" w:rsidRDefault="00744D38" w:rsidP="00744D38">
      <w:pPr>
        <w:pageBreakBefore/>
        <w:ind w:right="-1050"/>
        <w:rPr>
          <w:sz w:val="24"/>
        </w:rPr>
      </w:pPr>
      <w:r>
        <w:rPr>
          <w:b/>
          <w:sz w:val="24"/>
        </w:rPr>
        <w:t>NOTES ON ST ERTH FAMILY 4 (continued) part A</w:t>
      </w:r>
    </w:p>
    <w:p w14:paraId="01B50F35" w14:textId="77777777" w:rsidR="00744D38" w:rsidRDefault="00744D38">
      <w:pPr>
        <w:ind w:right="-1050"/>
        <w:rPr>
          <w:sz w:val="24"/>
        </w:rPr>
      </w:pPr>
    </w:p>
    <w:p w14:paraId="1A150513" w14:textId="5914CDCC" w:rsidR="000D6C32" w:rsidRDefault="000D6C32">
      <w:pPr>
        <w:ind w:right="-1050"/>
        <w:rPr>
          <w:sz w:val="24"/>
        </w:rPr>
      </w:pPr>
      <w:r>
        <w:rPr>
          <w:sz w:val="24"/>
        </w:rPr>
        <w:t xml:space="preserve">EDWIN-JAMES-THISTLETON born 15FEB1887 Camborne, baptised 21APR1887 Tuckingmill, arrived Ellis Island 1907 age 20 residence Camborne, </w:t>
      </w:r>
      <w:r>
        <w:rPr>
          <w:sz w:val="24"/>
        </w:rPr>
        <w:tab/>
        <w:t xml:space="preserve">arrived Ellis Island USA 12OCT1907 age 20 single English on the Philadelphia from Southampton last residence Camborne England </w:t>
      </w:r>
      <w:r>
        <w:rPr>
          <w:sz w:val="24"/>
        </w:rPr>
        <w:tab/>
      </w:r>
      <w:hyperlink r:id="rId192" w:history="1">
        <w:r>
          <w:rPr>
            <w:rStyle w:val="Hyperlink"/>
            <w:sz w:val="24"/>
          </w:rPr>
          <w:t>www.ellisisland.org</w:t>
        </w:r>
      </w:hyperlink>
      <w:r>
        <w:rPr>
          <w:sz w:val="24"/>
        </w:rPr>
        <w:t xml:space="preserve"> , possibly JAMES Tregenza in News from Foreign Mining Camps (01OCT1908 Cornishman </w:t>
      </w:r>
      <w:r>
        <w:rPr>
          <w:sz w:val="24"/>
        </w:rPr>
        <w:tab/>
      </w:r>
      <w:hyperlink r:id="rId193" w:history="1">
        <w:r>
          <w:rPr>
            <w:rStyle w:val="Hyperlink"/>
            <w:sz w:val="24"/>
          </w:rPr>
          <w:t>www.britishnewspaperarchives.co.uk</w:t>
        </w:r>
      </w:hyperlink>
      <w:r>
        <w:rPr>
          <w:sz w:val="24"/>
        </w:rPr>
        <w:t xml:space="preserve">), possible "JAMES Tregenza will wrestle tomorrow afternoon at catch weight Cornish Style for 50 dollars a </w:t>
      </w:r>
      <w:r>
        <w:rPr>
          <w:sz w:val="24"/>
        </w:rPr>
        <w:tab/>
        <w:t xml:space="preserve">side ... </w:t>
      </w:r>
      <w:r w:rsidR="002D7215">
        <w:rPr>
          <w:sz w:val="24"/>
        </w:rPr>
        <w:t>(</w:t>
      </w:r>
      <w:r>
        <w:rPr>
          <w:sz w:val="24"/>
        </w:rPr>
        <w:t>at</w:t>
      </w:r>
      <w:r w:rsidR="00ED4FF2">
        <w:rPr>
          <w:sz w:val="24"/>
        </w:rPr>
        <w:t>)</w:t>
      </w:r>
      <w:r>
        <w:rPr>
          <w:sz w:val="24"/>
        </w:rPr>
        <w:t xml:space="preserve"> ... White House saloon" New from Foreign Mining Camps (21OCT1909 Cornishman </w:t>
      </w:r>
      <w:hyperlink r:id="rId194" w:history="1">
        <w:r>
          <w:rPr>
            <w:rStyle w:val="Hyperlink"/>
            <w:sz w:val="24"/>
          </w:rPr>
          <w:t>www.britishnewspaperarchives.co.uk</w:t>
        </w:r>
      </w:hyperlink>
      <w:r>
        <w:rPr>
          <w:sz w:val="24"/>
        </w:rPr>
        <w:t xml:space="preserve">), departed </w:t>
      </w:r>
      <w:r>
        <w:rPr>
          <w:sz w:val="24"/>
        </w:rPr>
        <w:tab/>
        <w:t xml:space="preserve">26FEB1913 miner age 25 on ship Oceanic from Southampton to New York arrived Ellis Island USA 26FEB1913 age 26 single English on the </w:t>
      </w:r>
      <w:r>
        <w:rPr>
          <w:sz w:val="24"/>
        </w:rPr>
        <w:tab/>
        <w:t xml:space="preserve">Oceanic from Southampton last residence Camborne England </w:t>
      </w:r>
      <w:hyperlink r:id="rId195" w:history="1">
        <w:r>
          <w:rPr>
            <w:rStyle w:val="Hyperlink"/>
            <w:sz w:val="24"/>
          </w:rPr>
          <w:t>www.ellisisland.org</w:t>
        </w:r>
      </w:hyperlink>
      <w:r>
        <w:rPr>
          <w:sz w:val="24"/>
        </w:rPr>
        <w:t xml:space="preserve"> , lived in USA (possibly Ironwood Idaho), probably EDWIN-</w:t>
      </w:r>
      <w:r>
        <w:rPr>
          <w:sz w:val="24"/>
        </w:rPr>
        <w:tab/>
        <w:t xml:space="preserve">JAMES born 15FEB1886 of Shoshone Idaho at time of World War I draft registration </w:t>
      </w:r>
      <w:r w:rsidR="00B86916">
        <w:rPr>
          <w:sz w:val="24"/>
        </w:rPr>
        <w:t xml:space="preserve">1917-1918 </w:t>
      </w:r>
      <w:r>
        <w:rPr>
          <w:sz w:val="24"/>
        </w:rPr>
        <w:t xml:space="preserve">had brother GEORGE stationed Presidio </w:t>
      </w:r>
      <w:r w:rsidR="00B86916">
        <w:rPr>
          <w:sz w:val="24"/>
        </w:rPr>
        <w:tab/>
      </w:r>
      <w:r>
        <w:rPr>
          <w:sz w:val="24"/>
        </w:rPr>
        <w:t xml:space="preserve">California, no </w:t>
      </w:r>
      <w:r>
        <w:rPr>
          <w:sz w:val="24"/>
        </w:rPr>
        <w:tab/>
        <w:t xml:space="preserve">children, </w:t>
      </w:r>
      <w:r w:rsidR="005C2798">
        <w:rPr>
          <w:sz w:val="24"/>
        </w:rPr>
        <w:t>at 1920 census boarder age 34 Wardner Shoshone Idaho (parents born in Engl</w:t>
      </w:r>
      <w:r w:rsidR="003D244A">
        <w:rPr>
          <w:sz w:val="24"/>
        </w:rPr>
        <w:t>a</w:t>
      </w:r>
      <w:r w:rsidR="005C2798">
        <w:rPr>
          <w:sz w:val="24"/>
        </w:rPr>
        <w:t>nd)</w:t>
      </w:r>
      <w:r w:rsidR="003D244A">
        <w:rPr>
          <w:sz w:val="24"/>
        </w:rPr>
        <w:t>,</w:t>
      </w:r>
      <w:r w:rsidR="00B86916">
        <w:rPr>
          <w:sz w:val="24"/>
        </w:rPr>
        <w:t xml:space="preserve"> at 1930 census age 43 boarder with </w:t>
      </w:r>
      <w:r w:rsidR="00B86916">
        <w:rPr>
          <w:sz w:val="24"/>
        </w:rPr>
        <w:tab/>
        <w:t>Barker family Wardner Shoshone Idaho,</w:t>
      </w:r>
      <w:r w:rsidR="005C2798">
        <w:rPr>
          <w:sz w:val="24"/>
        </w:rPr>
        <w:t xml:space="preserve"> </w:t>
      </w:r>
      <w:r w:rsidR="00744D38">
        <w:rPr>
          <w:sz w:val="24"/>
        </w:rPr>
        <w:t>at 1940 census age 54 living tract 29 Portland City election precinct 226 Multnoma</w:t>
      </w:r>
      <w:r w:rsidR="00F93DE7">
        <w:rPr>
          <w:sz w:val="24"/>
        </w:rPr>
        <w:t>h</w:t>
      </w:r>
      <w:r w:rsidR="00744D38">
        <w:rPr>
          <w:sz w:val="24"/>
        </w:rPr>
        <w:t xml:space="preserve"> Oregon last place of </w:t>
      </w:r>
      <w:r w:rsidR="00B86916">
        <w:rPr>
          <w:sz w:val="24"/>
        </w:rPr>
        <w:tab/>
      </w:r>
      <w:r w:rsidR="00744D38">
        <w:rPr>
          <w:sz w:val="24"/>
        </w:rPr>
        <w:t xml:space="preserve">residence Kellogg Shoshone Idaho, </w:t>
      </w:r>
      <w:r w:rsidR="00B86916">
        <w:rPr>
          <w:sz w:val="24"/>
        </w:rPr>
        <w:t xml:space="preserve">1942 draft registration Portland Oregon, </w:t>
      </w:r>
      <w:r>
        <w:rPr>
          <w:sz w:val="24"/>
        </w:rPr>
        <w:t>lived Los Angeles (70) social security number 544-14-8188</w:t>
      </w:r>
      <w:r w:rsidR="00FF33E9" w:rsidRPr="00FF33E9">
        <w:rPr>
          <w:sz w:val="24"/>
        </w:rPr>
        <w:t xml:space="preserve"> </w:t>
      </w:r>
      <w:r w:rsidR="00FF33E9" w:rsidRPr="00611816">
        <w:rPr>
          <w:sz w:val="24"/>
        </w:rPr>
        <w:t xml:space="preserve">issued </w:t>
      </w:r>
      <w:r w:rsidR="00FF33E9">
        <w:rPr>
          <w:sz w:val="24"/>
        </w:rPr>
        <w:tab/>
      </w:r>
      <w:r w:rsidR="00FF33E9" w:rsidRPr="00611816">
        <w:rPr>
          <w:sz w:val="24"/>
        </w:rPr>
        <w:t>Oregon before 1951</w:t>
      </w:r>
      <w:r>
        <w:rPr>
          <w:sz w:val="24"/>
        </w:rPr>
        <w:t>, died 05SEP1965 California age 78 (79?) as born 15FEB1886 !</w:t>
      </w:r>
    </w:p>
    <w:p w14:paraId="337072D0" w14:textId="77777777" w:rsidR="00744D38" w:rsidRDefault="00744D38">
      <w:pPr>
        <w:ind w:right="-1050"/>
        <w:rPr>
          <w:b/>
          <w:sz w:val="24"/>
        </w:rPr>
      </w:pPr>
      <w:r>
        <w:rPr>
          <w:sz w:val="24"/>
        </w:rPr>
        <w:t>x JANIE born 1881 approx. England, at 1940 census age 59 living with husband</w:t>
      </w:r>
    </w:p>
    <w:p w14:paraId="7BF155EC" w14:textId="6EC54556" w:rsidR="000D6C32" w:rsidRDefault="000D6C32">
      <w:pPr>
        <w:ind w:right="-1050"/>
        <w:rPr>
          <w:sz w:val="24"/>
        </w:rPr>
      </w:pPr>
      <w:r>
        <w:rPr>
          <w:sz w:val="24"/>
        </w:rPr>
        <w:t xml:space="preserve">HERBERT-LESLIE born 27JAN1889 Camborne, baptised 14MAR1889 Tuckingmill, at 1911 census son single moulder in iron foundry age 22 born </w:t>
      </w:r>
      <w:r>
        <w:rPr>
          <w:sz w:val="24"/>
        </w:rPr>
        <w:tab/>
        <w:t xml:space="preserve">Albert </w:t>
      </w:r>
      <w:r>
        <w:rPr>
          <w:sz w:val="24"/>
        </w:rPr>
        <w:tab/>
        <w:t xml:space="preserve">Street Camborne Cornwall living with parents, married September quarter 1913 Redruth district, 1939 Kelly’s directory Herbert Tregenza </w:t>
      </w:r>
      <w:r>
        <w:rPr>
          <w:sz w:val="24"/>
        </w:rPr>
        <w:tab/>
        <w:t>and Sons fried fish sellers and confectioners 6 Church Street Camborne,</w:t>
      </w:r>
      <w:r w:rsidR="00E64659">
        <w:rPr>
          <w:sz w:val="24"/>
        </w:rPr>
        <w:t xml:space="preserve"> at 1921 census age 32 iron moulder in Holman Brothers foundry living </w:t>
      </w:r>
      <w:r w:rsidR="00E64659">
        <w:rPr>
          <w:sz w:val="24"/>
        </w:rPr>
        <w:tab/>
        <w:t xml:space="preserve">Church Street Camborne with wife and son, </w:t>
      </w:r>
      <w:r w:rsidR="0054607C">
        <w:rPr>
          <w:sz w:val="24"/>
        </w:rPr>
        <w:t xml:space="preserve">living Camborne-Redruth Urban District in 1939 Register, </w:t>
      </w:r>
      <w:r>
        <w:rPr>
          <w:sz w:val="24"/>
        </w:rPr>
        <w:t xml:space="preserve">probably is HERBERT second marriage </w:t>
      </w:r>
      <w:r w:rsidR="00E64659">
        <w:rPr>
          <w:sz w:val="24"/>
        </w:rPr>
        <w:tab/>
      </w:r>
      <w:r>
        <w:rPr>
          <w:sz w:val="24"/>
        </w:rPr>
        <w:t xml:space="preserve">17JUN1940 St Michael’s Church Chiswick widower fish merchant age 51 living 50 St Mary’s Grove Chiswick father THOMAS deceased fish </w:t>
      </w:r>
      <w:r w:rsidR="00E64659">
        <w:rPr>
          <w:sz w:val="24"/>
        </w:rPr>
        <w:tab/>
      </w:r>
      <w:r>
        <w:rPr>
          <w:sz w:val="24"/>
        </w:rPr>
        <w:t>merchant, died 08AUG1943 Camborne of 4 Church Street Camborne, will dated 08FEB1944 (Llandudno) to widow DOROTHY-MAY</w:t>
      </w:r>
    </w:p>
    <w:p w14:paraId="747A400F" w14:textId="1776EFFF" w:rsidR="000D6C32" w:rsidRDefault="000D6C32">
      <w:pPr>
        <w:ind w:right="-1050"/>
        <w:rPr>
          <w:sz w:val="24"/>
        </w:rPr>
      </w:pPr>
      <w:r>
        <w:rPr>
          <w:sz w:val="24"/>
        </w:rPr>
        <w:t xml:space="preserve">x DOROTHY-JANE born 1890 Camborne, </w:t>
      </w:r>
      <w:r w:rsidR="00E64659">
        <w:rPr>
          <w:sz w:val="24"/>
        </w:rPr>
        <w:t xml:space="preserve">at 192 1 census are 32 born </w:t>
      </w:r>
      <w:r w:rsidR="00E5419B">
        <w:rPr>
          <w:sz w:val="24"/>
        </w:rPr>
        <w:t xml:space="preserve">Helston home duties living with husband and son, </w:t>
      </w:r>
      <w:r>
        <w:rPr>
          <w:sz w:val="24"/>
        </w:rPr>
        <w:t xml:space="preserve">died 21DEC1938 Camborne of 4 </w:t>
      </w:r>
      <w:r w:rsidR="00E5419B">
        <w:rPr>
          <w:sz w:val="24"/>
        </w:rPr>
        <w:tab/>
      </w:r>
      <w:r>
        <w:rPr>
          <w:sz w:val="24"/>
        </w:rPr>
        <w:t>Church Road Camborne wife of HERBERT fishmonger, administration dated 24JAN1939 (Bodmin)</w:t>
      </w:r>
    </w:p>
    <w:p w14:paraId="10F86D13" w14:textId="77777777" w:rsidR="000D6C32" w:rsidRDefault="000D6C32">
      <w:pPr>
        <w:ind w:right="-1050"/>
        <w:rPr>
          <w:sz w:val="24"/>
        </w:rPr>
      </w:pPr>
      <w:r>
        <w:rPr>
          <w:sz w:val="24"/>
        </w:rPr>
        <w:t>x DOROTHY-MAY born 1</w:t>
      </w:r>
      <w:r w:rsidR="00980F8B">
        <w:rPr>
          <w:sz w:val="24"/>
        </w:rPr>
        <w:t>89</w:t>
      </w:r>
      <w:r>
        <w:rPr>
          <w:sz w:val="24"/>
        </w:rPr>
        <w:t xml:space="preserve">9, at marriage spinster age 40 drapery buyer of St Mary’s Grove Chiswick, </w:t>
      </w:r>
      <w:r w:rsidR="00980F8B">
        <w:rPr>
          <w:sz w:val="24"/>
        </w:rPr>
        <w:t xml:space="preserve">living Brentford and Chiswick Metropolitan </w:t>
      </w:r>
      <w:r w:rsidR="00F07DAF">
        <w:rPr>
          <w:sz w:val="24"/>
        </w:rPr>
        <w:tab/>
      </w:r>
      <w:r w:rsidR="00980F8B">
        <w:rPr>
          <w:sz w:val="24"/>
        </w:rPr>
        <w:t xml:space="preserve">Borough Middlesex in </w:t>
      </w:r>
      <w:r w:rsidR="00FC7E35">
        <w:rPr>
          <w:sz w:val="24"/>
        </w:rPr>
        <w:t>1939 Register</w:t>
      </w:r>
      <w:r w:rsidR="00980F8B">
        <w:rPr>
          <w:sz w:val="24"/>
        </w:rPr>
        <w:t xml:space="preserve">, </w:t>
      </w:r>
      <w:r>
        <w:rPr>
          <w:sz w:val="24"/>
        </w:rPr>
        <w:t xml:space="preserve">may be DOROTHY-MAY died widow 13JUN1956 at death lived Melrose Highfields Close Rough Common </w:t>
      </w:r>
      <w:r w:rsidR="00F07DAF">
        <w:rPr>
          <w:sz w:val="24"/>
        </w:rPr>
        <w:tab/>
      </w:r>
      <w:r>
        <w:rPr>
          <w:sz w:val="24"/>
        </w:rPr>
        <w:t>Canterbury and administration (London) dated 05SEP1956</w:t>
      </w:r>
    </w:p>
    <w:p w14:paraId="257D1B7D" w14:textId="77777777" w:rsidR="00744D38" w:rsidRDefault="00744D38">
      <w:pPr>
        <w:ind w:right="-1050"/>
        <w:rPr>
          <w:sz w:val="24"/>
        </w:rPr>
      </w:pPr>
    </w:p>
    <w:p w14:paraId="4B945CFB" w14:textId="77777777" w:rsidR="00744D38" w:rsidRDefault="00744D38">
      <w:pPr>
        <w:ind w:right="-1050"/>
        <w:rPr>
          <w:sz w:val="24"/>
        </w:rPr>
      </w:pPr>
    </w:p>
    <w:p w14:paraId="15BFE978" w14:textId="77777777" w:rsidR="00744D38" w:rsidRDefault="00744D38">
      <w:pPr>
        <w:ind w:right="-1050"/>
        <w:rPr>
          <w:sz w:val="24"/>
        </w:rPr>
      </w:pPr>
    </w:p>
    <w:p w14:paraId="7E6C63BA" w14:textId="77777777" w:rsidR="00744D38" w:rsidRDefault="00744D38">
      <w:pPr>
        <w:ind w:right="-1050"/>
        <w:rPr>
          <w:sz w:val="24"/>
        </w:rPr>
      </w:pPr>
    </w:p>
    <w:p w14:paraId="1F3ACD2F" w14:textId="77777777" w:rsidR="00744D38" w:rsidRDefault="00744D38" w:rsidP="00744D38">
      <w:pPr>
        <w:pageBreakBefore/>
        <w:ind w:right="-1050"/>
        <w:rPr>
          <w:sz w:val="24"/>
        </w:rPr>
      </w:pPr>
      <w:r>
        <w:rPr>
          <w:b/>
          <w:sz w:val="24"/>
        </w:rPr>
        <w:t>NOTES ON ST ERTH FAMILY 4 (continued) part A</w:t>
      </w:r>
    </w:p>
    <w:p w14:paraId="2DDE4C3B" w14:textId="77777777" w:rsidR="00744D38" w:rsidRDefault="00744D38">
      <w:pPr>
        <w:ind w:right="-1050"/>
        <w:rPr>
          <w:sz w:val="24"/>
        </w:rPr>
      </w:pPr>
    </w:p>
    <w:p w14:paraId="441F4A33" w14:textId="77777777" w:rsidR="000D6C32" w:rsidRDefault="000D6C32">
      <w:pPr>
        <w:ind w:right="-1050"/>
        <w:rPr>
          <w:sz w:val="24"/>
        </w:rPr>
      </w:pPr>
      <w:r>
        <w:rPr>
          <w:sz w:val="24"/>
        </w:rPr>
        <w:t xml:space="preserve">GEORGE born 01JUN1891 Waterstile, baptised 30JUL1891 Tuckingmill, probably G. Tregenza who won prize for attendance at Beacon School </w:t>
      </w:r>
      <w:r>
        <w:rPr>
          <w:sz w:val="24"/>
        </w:rPr>
        <w:tab/>
        <w:t xml:space="preserve">Camborne for four years following (27DEC1900 Royal Cornwall Gazette </w:t>
      </w:r>
      <w:hyperlink r:id="rId196" w:history="1">
        <w:r>
          <w:rPr>
            <w:rStyle w:val="Hyperlink"/>
            <w:sz w:val="24"/>
          </w:rPr>
          <w:t>www.britishnewspaperarchive.co.uk</w:t>
        </w:r>
      </w:hyperlink>
      <w:r>
        <w:rPr>
          <w:sz w:val="24"/>
        </w:rPr>
        <w:t xml:space="preserve"> ), "son of Mr T. Tregenza </w:t>
      </w:r>
      <w:r>
        <w:rPr>
          <w:sz w:val="24"/>
        </w:rPr>
        <w:tab/>
        <w:t xml:space="preserve">Trelowarren Street Camborne, is scholar at Roskear Board school (31DEC1903 Cornishman </w:t>
      </w:r>
      <w:hyperlink r:id="rId197" w:history="1">
        <w:r>
          <w:rPr>
            <w:rStyle w:val="Hyperlink"/>
            <w:sz w:val="24"/>
          </w:rPr>
          <w:t>www.britishnewspaperarchive.co.uk</w:t>
        </w:r>
      </w:hyperlink>
      <w:r>
        <w:rPr>
          <w:sz w:val="24"/>
        </w:rPr>
        <w:t xml:space="preserve">), at 1911 census </w:t>
      </w:r>
      <w:r>
        <w:rPr>
          <w:sz w:val="24"/>
        </w:rPr>
        <w:tab/>
        <w:t>son single assistant in family business age 19 born Waterstile Camborne Cornwall living with parents, arrived Ellis Island USA 20MAR1912</w:t>
      </w:r>
      <w:r w:rsidR="00216AAF">
        <w:rPr>
          <w:sz w:val="24"/>
        </w:rPr>
        <w:t xml:space="preserve"> miner</w:t>
      </w:r>
      <w:r>
        <w:rPr>
          <w:sz w:val="24"/>
        </w:rPr>
        <w:t xml:space="preserve"> </w:t>
      </w:r>
      <w:r w:rsidR="00216AAF">
        <w:rPr>
          <w:sz w:val="24"/>
        </w:rPr>
        <w:tab/>
      </w:r>
      <w:r>
        <w:rPr>
          <w:sz w:val="24"/>
        </w:rPr>
        <w:t>age 20</w:t>
      </w:r>
      <w:r w:rsidR="00216AAF">
        <w:rPr>
          <w:sz w:val="24"/>
        </w:rPr>
        <w:t xml:space="preserve"> </w:t>
      </w:r>
      <w:r>
        <w:rPr>
          <w:sz w:val="24"/>
        </w:rPr>
        <w:t xml:space="preserve">single English on </w:t>
      </w:r>
      <w:r w:rsidR="00950042">
        <w:rPr>
          <w:sz w:val="24"/>
        </w:rPr>
        <w:t>‘</w:t>
      </w:r>
      <w:r>
        <w:rPr>
          <w:sz w:val="24"/>
        </w:rPr>
        <w:t>Olympic</w:t>
      </w:r>
      <w:r w:rsidR="00950042">
        <w:rPr>
          <w:sz w:val="24"/>
        </w:rPr>
        <w:t>’</w:t>
      </w:r>
      <w:r>
        <w:rPr>
          <w:sz w:val="24"/>
        </w:rPr>
        <w:t xml:space="preserve"> from Southampton last residence Camborne England </w:t>
      </w:r>
      <w:r w:rsidR="00216AAF">
        <w:rPr>
          <w:sz w:val="24"/>
        </w:rPr>
        <w:t xml:space="preserve">with father J Tregenza </w:t>
      </w:r>
      <w:r w:rsidR="00293FF4">
        <w:rPr>
          <w:sz w:val="24"/>
        </w:rPr>
        <w:t xml:space="preserve">(not correct as father lived and died </w:t>
      </w:r>
      <w:r w:rsidR="00293FF4">
        <w:rPr>
          <w:sz w:val="24"/>
        </w:rPr>
        <w:tab/>
        <w:t xml:space="preserve">in Cornwall possibly should be brother THOMAS-THISTLETON 1882) </w:t>
      </w:r>
      <w:r w:rsidR="00216AAF">
        <w:rPr>
          <w:sz w:val="24"/>
        </w:rPr>
        <w:t xml:space="preserve">and brother E-J Tregenza </w:t>
      </w:r>
      <w:r w:rsidR="00293FF4">
        <w:rPr>
          <w:sz w:val="24"/>
        </w:rPr>
        <w:t xml:space="preserve">(EDWIN-JAMES-THISTLETON 1887) </w:t>
      </w:r>
      <w:r w:rsidR="00293FF4">
        <w:rPr>
          <w:sz w:val="24"/>
        </w:rPr>
        <w:tab/>
      </w:r>
      <w:r w:rsidR="00216AAF">
        <w:rPr>
          <w:sz w:val="24"/>
        </w:rPr>
        <w:t xml:space="preserve">destination Wardner Idaho </w:t>
      </w:r>
      <w:hyperlink r:id="rId198" w:history="1">
        <w:r w:rsidR="00216AAF" w:rsidRPr="000A4C86">
          <w:rPr>
            <w:rStyle w:val="Hyperlink"/>
            <w:sz w:val="24"/>
          </w:rPr>
          <w:t>www.ellisisland.org</w:t>
        </w:r>
      </w:hyperlink>
      <w:r>
        <w:rPr>
          <w:sz w:val="24"/>
        </w:rPr>
        <w:t xml:space="preserve"> ,</w:t>
      </w:r>
      <w:r w:rsidR="00216AAF">
        <w:rPr>
          <w:sz w:val="24"/>
        </w:rPr>
        <w:t xml:space="preserve"> 27MAR1912 naturalised at Shoshone Idaho miner living Wardner Idaho color white complexion </w:t>
      </w:r>
      <w:r w:rsidR="00293FF4">
        <w:rPr>
          <w:sz w:val="24"/>
        </w:rPr>
        <w:tab/>
      </w:r>
      <w:r w:rsidR="00216AAF">
        <w:rPr>
          <w:sz w:val="24"/>
        </w:rPr>
        <w:t>fair height 5’5” weight 121 pounds hair brown eyes blue distinctive marks none (also given place and date of birth plus immirgation</w:t>
      </w:r>
      <w:r>
        <w:rPr>
          <w:sz w:val="24"/>
        </w:rPr>
        <w:t xml:space="preserve"> </w:t>
      </w:r>
      <w:r w:rsidR="00216AAF">
        <w:rPr>
          <w:sz w:val="24"/>
        </w:rPr>
        <w:t xml:space="preserve">place ship date </w:t>
      </w:r>
      <w:r w:rsidR="00293FF4">
        <w:rPr>
          <w:sz w:val="24"/>
        </w:rPr>
        <w:tab/>
      </w:r>
      <w:r w:rsidR="00216AAF">
        <w:rPr>
          <w:sz w:val="24"/>
        </w:rPr>
        <w:t xml:space="preserve">etc.), </w:t>
      </w:r>
      <w:r w:rsidR="00950042">
        <w:rPr>
          <w:sz w:val="24"/>
        </w:rPr>
        <w:t xml:space="preserve">at 1920 census age 28 immigrated 1912 living Pershing Nevada with wife and his parents both born England, </w:t>
      </w:r>
      <w:r>
        <w:rPr>
          <w:sz w:val="24"/>
        </w:rPr>
        <w:t>died 29FEB1952 Sonoma</w:t>
      </w:r>
      <w:r w:rsidR="00293FF4">
        <w:rPr>
          <w:sz w:val="24"/>
        </w:rPr>
        <w:t xml:space="preserve"> </w:t>
      </w:r>
      <w:r w:rsidR="00293FF4">
        <w:rPr>
          <w:sz w:val="24"/>
        </w:rPr>
        <w:tab/>
      </w:r>
      <w:r>
        <w:rPr>
          <w:sz w:val="24"/>
        </w:rPr>
        <w:t>California USA age 60</w:t>
      </w:r>
    </w:p>
    <w:p w14:paraId="7F6E6D66" w14:textId="0682B1CB" w:rsidR="00950042" w:rsidRDefault="00950042">
      <w:pPr>
        <w:ind w:right="-1050"/>
        <w:rPr>
          <w:sz w:val="24"/>
        </w:rPr>
      </w:pPr>
      <w:r>
        <w:rPr>
          <w:sz w:val="24"/>
        </w:rPr>
        <w:t>x ALTA-L born 1904 approx. Wyoming, at 1920 census age 16 living with husband</w:t>
      </w:r>
      <w:r w:rsidR="004D3C1B">
        <w:rPr>
          <w:sz w:val="24"/>
        </w:rPr>
        <w:t>, née Towne or Lowne</w:t>
      </w:r>
    </w:p>
    <w:p w14:paraId="4A67F151" w14:textId="77777777" w:rsidR="000D6C32" w:rsidRDefault="000D6C32">
      <w:pPr>
        <w:ind w:right="-1050"/>
        <w:rPr>
          <w:sz w:val="24"/>
        </w:rPr>
      </w:pPr>
      <w:r>
        <w:rPr>
          <w:sz w:val="24"/>
        </w:rPr>
        <w:t xml:space="preserve">HELENA-ELIZA born 12JAN1894 Waterstile, baptised 08MAR1894 Tuckingmill, at 1911 census single daughter assistant in family business age 17 born </w:t>
      </w:r>
      <w:r>
        <w:rPr>
          <w:sz w:val="24"/>
        </w:rPr>
        <w:tab/>
        <w:t>Waterstile Camborne Cornwall living with parents, married Harold Trythall December quarter 1915 Redruth district</w:t>
      </w:r>
    </w:p>
    <w:p w14:paraId="10A195A8" w14:textId="78FB930C" w:rsidR="000D6C32" w:rsidRDefault="000D6C32">
      <w:pPr>
        <w:ind w:right="-1050"/>
        <w:rPr>
          <w:sz w:val="24"/>
        </w:rPr>
      </w:pPr>
      <w:r>
        <w:rPr>
          <w:sz w:val="24"/>
        </w:rPr>
        <w:t xml:space="preserve">LEONARD born 12AUG1897 Waterstile, baptised 20OCT1897 Tuckingmill, at 1911 census single son at school age 13 born Waterstile Camborne </w:t>
      </w:r>
      <w:r>
        <w:rPr>
          <w:sz w:val="24"/>
        </w:rPr>
        <w:tab/>
        <w:t xml:space="preserve">Cornwall living with parents, musician Camborne, no children, </w:t>
      </w:r>
      <w:r w:rsidR="00261D27">
        <w:rPr>
          <w:sz w:val="24"/>
        </w:rPr>
        <w:t xml:space="preserve">20JUL1934 </w:t>
      </w:r>
      <w:r>
        <w:rPr>
          <w:sz w:val="24"/>
        </w:rPr>
        <w:t xml:space="preserve">LEONARD and his Rainbow Orchestra played at Coverack Cricket </w:t>
      </w:r>
      <w:r w:rsidR="00261D27">
        <w:rPr>
          <w:sz w:val="24"/>
        </w:rPr>
        <w:tab/>
      </w:r>
      <w:r>
        <w:rPr>
          <w:sz w:val="24"/>
        </w:rPr>
        <w:t xml:space="preserve">Club dance  and Foundry Dance Hall(23JUL1934 26NOV1930 Western Morning News </w:t>
      </w:r>
      <w:hyperlink r:id="rId199" w:history="1">
        <w:r>
          <w:rPr>
            <w:rStyle w:val="Hyperlink"/>
            <w:sz w:val="24"/>
          </w:rPr>
          <w:t>www.britishnewspaperarchive.co.uk</w:t>
        </w:r>
      </w:hyperlink>
      <w:r>
        <w:rPr>
          <w:sz w:val="24"/>
        </w:rPr>
        <w:t xml:space="preserve">), pianist at </w:t>
      </w:r>
      <w:r w:rsidR="00261D27">
        <w:rPr>
          <w:sz w:val="24"/>
        </w:rPr>
        <w:tab/>
      </w:r>
      <w:r>
        <w:rPr>
          <w:sz w:val="24"/>
        </w:rPr>
        <w:t xml:space="preserve">Tuckingmill Nativity play (13JAN1935 Western Morning News </w:t>
      </w:r>
      <w:hyperlink r:id="rId200" w:history="1">
        <w:r>
          <w:rPr>
            <w:rStyle w:val="Hyperlink"/>
            <w:sz w:val="24"/>
          </w:rPr>
          <w:t>www.britishnewspaperarchive.co.uk</w:t>
        </w:r>
      </w:hyperlink>
      <w:r>
        <w:rPr>
          <w:sz w:val="24"/>
        </w:rPr>
        <w:t xml:space="preserve">), </w:t>
      </w:r>
      <w:r w:rsidR="00261D27">
        <w:rPr>
          <w:sz w:val="24"/>
        </w:rPr>
        <w:t xml:space="preserve">LEONARD Tregenza (sandow) born 1897 </w:t>
      </w:r>
      <w:r w:rsidR="00261D27">
        <w:rPr>
          <w:sz w:val="24"/>
        </w:rPr>
        <w:tab/>
        <w:t xml:space="preserve">living Camborne-Redruth Urban District in 1939 Register </w:t>
      </w:r>
      <w:r w:rsidR="002D7215">
        <w:rPr>
          <w:sz w:val="24"/>
        </w:rPr>
        <w:t>(</w:t>
      </w:r>
      <w:r w:rsidR="00261D27">
        <w:rPr>
          <w:sz w:val="24"/>
        </w:rPr>
        <w:t xml:space="preserve">reason for Sandow not known but note his sister FLORENCE-HILDA married John </w:t>
      </w:r>
      <w:r w:rsidR="00261D27">
        <w:rPr>
          <w:sz w:val="24"/>
        </w:rPr>
        <w:tab/>
        <w:t>Sandow</w:t>
      </w:r>
      <w:r w:rsidR="00ED4FF2">
        <w:rPr>
          <w:sz w:val="24"/>
        </w:rPr>
        <w:t>)</w:t>
      </w:r>
      <w:r w:rsidR="00261D27">
        <w:rPr>
          <w:sz w:val="24"/>
        </w:rPr>
        <w:t xml:space="preserve">, </w:t>
      </w:r>
      <w:r>
        <w:rPr>
          <w:sz w:val="24"/>
        </w:rPr>
        <w:t xml:space="preserve">died 24NOV1965 of 11 Cross Street Camborne, administration dated 21DEC1965 (Bodmin) to Helena-Eliza Trythall married woman (his </w:t>
      </w:r>
      <w:r w:rsidR="00261D27">
        <w:rPr>
          <w:sz w:val="24"/>
        </w:rPr>
        <w:tab/>
      </w:r>
      <w:r>
        <w:rPr>
          <w:sz w:val="24"/>
        </w:rPr>
        <w:t>sister)</w:t>
      </w:r>
    </w:p>
    <w:p w14:paraId="2F087459" w14:textId="2614887B" w:rsidR="005A0699" w:rsidRDefault="000D6C32">
      <w:pPr>
        <w:ind w:right="-1050"/>
        <w:rPr>
          <w:sz w:val="24"/>
        </w:rPr>
      </w:pPr>
      <w:r>
        <w:rPr>
          <w:sz w:val="24"/>
        </w:rPr>
        <w:t xml:space="preserve">FLORENCE-HILDA born 31MAR1900 Waterstile, baptised 02JUL1900 Tuckingmill, at 1911 census daughter at school age 11 born Waterstile Camborne </w:t>
      </w:r>
      <w:r>
        <w:rPr>
          <w:sz w:val="24"/>
        </w:rPr>
        <w:tab/>
        <w:t>Cornwall living with parents, married John Sandow December quarter 1926 Redruth district</w:t>
      </w:r>
    </w:p>
    <w:p w14:paraId="1E492FA6" w14:textId="77777777" w:rsidR="000D6C32" w:rsidRDefault="000D6C32">
      <w:pPr>
        <w:pageBreakBefore/>
        <w:ind w:right="-1050"/>
        <w:rPr>
          <w:sz w:val="24"/>
        </w:rPr>
      </w:pPr>
      <w:r>
        <w:rPr>
          <w:b/>
          <w:sz w:val="24"/>
        </w:rPr>
        <w:t>NOTES ON ST ERTH FAMILY 4 (continued) part A</w:t>
      </w:r>
    </w:p>
    <w:p w14:paraId="78B5ADBF" w14:textId="77777777" w:rsidR="000D6C32" w:rsidRDefault="000D6C32">
      <w:pPr>
        <w:ind w:right="-1050"/>
        <w:rPr>
          <w:sz w:val="24"/>
        </w:rPr>
      </w:pPr>
    </w:p>
    <w:p w14:paraId="6CD76C4C" w14:textId="05C81504" w:rsidR="000D6C32" w:rsidRDefault="000D6C32">
      <w:pPr>
        <w:ind w:right="-1050"/>
        <w:rPr>
          <w:sz w:val="24"/>
        </w:rPr>
      </w:pPr>
      <w:r>
        <w:rPr>
          <w:sz w:val="24"/>
        </w:rPr>
        <w:t xml:space="preserve">HERBERT-LESLIE born June quarter 1914 Camborne (5c336 Redruth district), </w:t>
      </w:r>
      <w:r w:rsidR="00E5419B">
        <w:rPr>
          <w:sz w:val="24"/>
        </w:rPr>
        <w:t xml:space="preserve">at 1921 census age 7 living with parents, </w:t>
      </w:r>
      <w:r>
        <w:rPr>
          <w:sz w:val="24"/>
        </w:rPr>
        <w:t xml:space="preserve">married March quarter 1938 </w:t>
      </w:r>
      <w:r w:rsidR="00E5419B">
        <w:rPr>
          <w:sz w:val="24"/>
        </w:rPr>
        <w:tab/>
      </w:r>
      <w:r>
        <w:rPr>
          <w:sz w:val="24"/>
        </w:rPr>
        <w:t xml:space="preserve">Penzance district, </w:t>
      </w:r>
      <w:r w:rsidR="00FC21D9">
        <w:rPr>
          <w:sz w:val="24"/>
        </w:rPr>
        <w:t xml:space="preserve">living Camborne-Redruth Urban District in 1939 Register, </w:t>
      </w:r>
      <w:r>
        <w:rPr>
          <w:sz w:val="24"/>
        </w:rPr>
        <w:t xml:space="preserve">died 15DEC1957 Camborne of 2 Sea View Higher Pengegon </w:t>
      </w:r>
      <w:r w:rsidR="00E5419B">
        <w:rPr>
          <w:sz w:val="24"/>
        </w:rPr>
        <w:tab/>
      </w:r>
      <w:r>
        <w:rPr>
          <w:sz w:val="24"/>
        </w:rPr>
        <w:t>Camborne, administration dated 05MAR1958 (Bodmin) to MAJORIE widow</w:t>
      </w:r>
    </w:p>
    <w:p w14:paraId="1F629FD0" w14:textId="2643DA9B" w:rsidR="000D6C32" w:rsidRDefault="000D6C32">
      <w:pPr>
        <w:ind w:right="-1050"/>
        <w:rPr>
          <w:sz w:val="24"/>
        </w:rPr>
      </w:pPr>
      <w:r>
        <w:rPr>
          <w:sz w:val="24"/>
        </w:rPr>
        <w:t xml:space="preserve">MARJORIE born </w:t>
      </w:r>
      <w:r w:rsidR="001006FE">
        <w:rPr>
          <w:sz w:val="24"/>
        </w:rPr>
        <w:t>31DEC</w:t>
      </w:r>
      <w:r>
        <w:rPr>
          <w:sz w:val="24"/>
        </w:rPr>
        <w:t>191</w:t>
      </w:r>
      <w:r w:rsidR="001006FE">
        <w:rPr>
          <w:sz w:val="24"/>
        </w:rPr>
        <w:t>2</w:t>
      </w:r>
      <w:r>
        <w:rPr>
          <w:sz w:val="24"/>
        </w:rPr>
        <w:t xml:space="preserve"> Penzance, </w:t>
      </w:r>
      <w:r w:rsidR="00FC21D9">
        <w:rPr>
          <w:sz w:val="24"/>
        </w:rPr>
        <w:t xml:space="preserve">living Camborne-Redruth Urban District in 1939 Register but not date of birth given, </w:t>
      </w:r>
      <w:r>
        <w:rPr>
          <w:sz w:val="24"/>
        </w:rPr>
        <w:t xml:space="preserve">died </w:t>
      </w:r>
      <w:r w:rsidR="001006FE">
        <w:rPr>
          <w:sz w:val="24"/>
        </w:rPr>
        <w:t xml:space="preserve">June quarter </w:t>
      </w:r>
      <w:r>
        <w:rPr>
          <w:sz w:val="24"/>
        </w:rPr>
        <w:t xml:space="preserve">1979 </w:t>
      </w:r>
      <w:r w:rsidR="001006FE">
        <w:rPr>
          <w:sz w:val="24"/>
        </w:rPr>
        <w:tab/>
      </w:r>
      <w:r>
        <w:rPr>
          <w:sz w:val="24"/>
        </w:rPr>
        <w:t>Redruth</w:t>
      </w:r>
      <w:r w:rsidR="001006FE">
        <w:rPr>
          <w:sz w:val="24"/>
        </w:rPr>
        <w:t xml:space="preserve"> (Camborne-R district) vol 21 page 92</w:t>
      </w:r>
    </w:p>
    <w:p w14:paraId="2599C050" w14:textId="77777777" w:rsidR="000D6C32" w:rsidRDefault="000D6C32">
      <w:pPr>
        <w:ind w:right="-1050"/>
        <w:rPr>
          <w:sz w:val="24"/>
        </w:rPr>
      </w:pPr>
    </w:p>
    <w:p w14:paraId="4E19B8FD" w14:textId="3F65C271" w:rsidR="003F748A" w:rsidRPr="003F748A" w:rsidRDefault="003F748A" w:rsidP="003F748A">
      <w:pPr>
        <w:ind w:right="-1050"/>
        <w:rPr>
          <w:sz w:val="24"/>
        </w:rPr>
      </w:pPr>
      <w:r w:rsidRPr="003F748A">
        <w:rPr>
          <w:sz w:val="24"/>
        </w:rPr>
        <w:t>LILIAN-A.  born 13JUL1920 Nevada County California (father G. mother Lowne)</w:t>
      </w:r>
    </w:p>
    <w:p w14:paraId="4BDAAD48" w14:textId="77777777" w:rsidR="003F748A" w:rsidRPr="003F748A" w:rsidRDefault="003F748A" w:rsidP="003F748A">
      <w:pPr>
        <w:ind w:right="-1050"/>
        <w:rPr>
          <w:sz w:val="24"/>
        </w:rPr>
      </w:pPr>
      <w:r w:rsidRPr="003F748A">
        <w:rPr>
          <w:sz w:val="24"/>
        </w:rPr>
        <w:t>FLORENCE-H  born 25FEB1924 San Francisco County California (father G. mother Towne)</w:t>
      </w:r>
    </w:p>
    <w:p w14:paraId="1F368829" w14:textId="77777777" w:rsidR="003F748A" w:rsidRPr="003F748A" w:rsidRDefault="003F748A" w:rsidP="003F748A">
      <w:pPr>
        <w:ind w:right="-1050"/>
        <w:rPr>
          <w:sz w:val="24"/>
        </w:rPr>
      </w:pPr>
      <w:r w:rsidRPr="003F748A">
        <w:rPr>
          <w:sz w:val="24"/>
        </w:rPr>
        <w:t xml:space="preserve">GEORGE   born 16MAR1929 Marin county California, lived California social security number 556-38-9340, died 15JUN1994 Visalia California 93277 or </w:t>
      </w:r>
      <w:r w:rsidRPr="003F748A">
        <w:rPr>
          <w:sz w:val="24"/>
        </w:rPr>
        <w:tab/>
        <w:t>23AUG1994 Sao Joaquin county California</w:t>
      </w:r>
    </w:p>
    <w:p w14:paraId="6DC3E676" w14:textId="77777777" w:rsidR="000D6C32" w:rsidRDefault="000D6C32">
      <w:pPr>
        <w:ind w:right="-1050"/>
        <w:rPr>
          <w:sz w:val="24"/>
        </w:rPr>
      </w:pPr>
    </w:p>
    <w:p w14:paraId="0F6D39A0" w14:textId="77777777" w:rsidR="000D6C32" w:rsidRDefault="00710D8B">
      <w:pPr>
        <w:ind w:right="-1050"/>
        <w:rPr>
          <w:b/>
          <w:sz w:val="24"/>
        </w:rPr>
      </w:pPr>
      <w:r>
        <w:rPr>
          <w:sz w:val="24"/>
        </w:rPr>
        <w:t>IDA-</w:t>
      </w:r>
      <w:r w:rsidR="000D6C32">
        <w:rPr>
          <w:sz w:val="24"/>
        </w:rPr>
        <w:t xml:space="preserve">MAE </w:t>
      </w:r>
      <w:r>
        <w:rPr>
          <w:sz w:val="24"/>
        </w:rPr>
        <w:t>born 1909 approx. Michigan, at 1910 census IDA-M age 1 living at home, previously named as MAE</w:t>
      </w:r>
    </w:p>
    <w:p w14:paraId="6C48733C" w14:textId="77777777" w:rsidR="000D6C32" w:rsidRDefault="000D6C32">
      <w:pPr>
        <w:pageBreakBefore/>
        <w:ind w:right="-1050"/>
        <w:rPr>
          <w:sz w:val="24"/>
        </w:rPr>
      </w:pPr>
      <w:r>
        <w:rPr>
          <w:b/>
          <w:sz w:val="24"/>
        </w:rPr>
        <w:t>NOTES ON ST ERTH FAMILY 4 (continued) part A</w:t>
      </w:r>
    </w:p>
    <w:p w14:paraId="3279A2E8" w14:textId="77777777" w:rsidR="000D6C32" w:rsidRDefault="000D6C32">
      <w:pPr>
        <w:ind w:right="-1050"/>
        <w:rPr>
          <w:sz w:val="24"/>
        </w:rPr>
      </w:pPr>
    </w:p>
    <w:p w14:paraId="7F6B7D83" w14:textId="6383AF9C" w:rsidR="000D6C32" w:rsidRDefault="000D6C32">
      <w:pPr>
        <w:ind w:right="-1050"/>
        <w:rPr>
          <w:sz w:val="24"/>
        </w:rPr>
      </w:pPr>
      <w:r>
        <w:rPr>
          <w:sz w:val="24"/>
        </w:rPr>
        <w:t xml:space="preserve">HERBERT-LESLIE-COLIN born 1940 </w:t>
      </w:r>
    </w:p>
    <w:p w14:paraId="59BB059F" w14:textId="031CEAE5" w:rsidR="000D6C32" w:rsidRDefault="000D6C32">
      <w:pPr>
        <w:ind w:right="-1050"/>
        <w:rPr>
          <w:sz w:val="24"/>
        </w:rPr>
      </w:pPr>
      <w:r>
        <w:rPr>
          <w:sz w:val="24"/>
        </w:rPr>
        <w:t xml:space="preserve">x MARGARET </w:t>
      </w:r>
    </w:p>
    <w:p w14:paraId="76D3887D" w14:textId="77777777" w:rsidR="000D6C32" w:rsidRDefault="000D6C32">
      <w:pPr>
        <w:ind w:right="-1050"/>
        <w:rPr>
          <w:sz w:val="24"/>
        </w:rPr>
      </w:pPr>
    </w:p>
    <w:p w14:paraId="2C281A8C" w14:textId="6CDCD9B3" w:rsidR="000D6C32" w:rsidRDefault="000D6C32">
      <w:pPr>
        <w:ind w:right="-1050"/>
        <w:rPr>
          <w:sz w:val="24"/>
        </w:rPr>
      </w:pPr>
      <w:r>
        <w:rPr>
          <w:sz w:val="24"/>
        </w:rPr>
        <w:t xml:space="preserve">LINDA-JANE born 1947 </w:t>
      </w:r>
    </w:p>
    <w:p w14:paraId="198F3F82" w14:textId="77777777" w:rsidR="000D6C32" w:rsidRDefault="000D6C32">
      <w:pPr>
        <w:ind w:right="-1050"/>
        <w:rPr>
          <w:sz w:val="24"/>
        </w:rPr>
      </w:pPr>
    </w:p>
    <w:p w14:paraId="27841F1E" w14:textId="67325C3D" w:rsidR="000D6C32" w:rsidRDefault="000D6C32">
      <w:pPr>
        <w:ind w:right="-1050"/>
        <w:rPr>
          <w:sz w:val="24"/>
        </w:rPr>
      </w:pPr>
      <w:r>
        <w:rPr>
          <w:sz w:val="24"/>
        </w:rPr>
        <w:t xml:space="preserve">ROSETTA-MAUD born 1908 </w:t>
      </w:r>
    </w:p>
    <w:p w14:paraId="12AA80EB" w14:textId="2E4F8A2E" w:rsidR="000D6C32" w:rsidRDefault="000D6C32">
      <w:pPr>
        <w:ind w:right="-1050"/>
        <w:rPr>
          <w:sz w:val="24"/>
        </w:rPr>
      </w:pPr>
      <w:r>
        <w:rPr>
          <w:sz w:val="24"/>
        </w:rPr>
        <w:t xml:space="preserve">PHYLLIS-CAROLINE, born 1912 </w:t>
      </w:r>
    </w:p>
    <w:p w14:paraId="322061A2" w14:textId="3A1F65E8" w:rsidR="000D6C32" w:rsidRDefault="000D6C32">
      <w:pPr>
        <w:ind w:right="-1050"/>
        <w:rPr>
          <w:sz w:val="24"/>
        </w:rPr>
      </w:pPr>
      <w:r>
        <w:rPr>
          <w:sz w:val="24"/>
        </w:rPr>
        <w:t xml:space="preserve">EDWIN-GEORGE-THISTLETON born </w:t>
      </w:r>
      <w:r w:rsidR="00A462F1">
        <w:rPr>
          <w:sz w:val="24"/>
        </w:rPr>
        <w:t xml:space="preserve">1916 </w:t>
      </w:r>
    </w:p>
    <w:p w14:paraId="1F4E486A" w14:textId="77777777" w:rsidR="000D6C32" w:rsidRDefault="000D6C32">
      <w:pPr>
        <w:ind w:right="-1050"/>
        <w:rPr>
          <w:sz w:val="24"/>
        </w:rPr>
      </w:pPr>
      <w:r>
        <w:rPr>
          <w:sz w:val="24"/>
        </w:rPr>
        <w:t>x ENID-MARY</w:t>
      </w:r>
    </w:p>
    <w:p w14:paraId="193CC5B4" w14:textId="77777777" w:rsidR="000D6C32" w:rsidRDefault="000D6C32">
      <w:pPr>
        <w:ind w:right="-1050"/>
        <w:rPr>
          <w:sz w:val="24"/>
        </w:rPr>
      </w:pPr>
    </w:p>
    <w:p w14:paraId="4B7950E6" w14:textId="77777777" w:rsidR="000D6C32" w:rsidRDefault="000D6C32">
      <w:pPr>
        <w:ind w:right="-1050"/>
        <w:rPr>
          <w:sz w:val="24"/>
        </w:rPr>
      </w:pPr>
    </w:p>
    <w:p w14:paraId="08215E7A" w14:textId="169B0C60" w:rsidR="000D6C32" w:rsidRDefault="000D6C32">
      <w:pPr>
        <w:ind w:right="-1050"/>
        <w:rPr>
          <w:sz w:val="24"/>
        </w:rPr>
      </w:pPr>
      <w:r>
        <w:rPr>
          <w:sz w:val="24"/>
        </w:rPr>
        <w:t xml:space="preserve">MICHAEL-EDWIN born </w:t>
      </w:r>
      <w:r w:rsidR="00A462F1">
        <w:rPr>
          <w:sz w:val="24"/>
        </w:rPr>
        <w:t>1</w:t>
      </w:r>
      <w:r>
        <w:rPr>
          <w:sz w:val="24"/>
        </w:rPr>
        <w:t>943</w:t>
      </w:r>
    </w:p>
    <w:p w14:paraId="03321669" w14:textId="1AD919DF" w:rsidR="000D6C32" w:rsidRDefault="000D6C32">
      <w:pPr>
        <w:ind w:right="-1050"/>
        <w:rPr>
          <w:sz w:val="24"/>
        </w:rPr>
      </w:pPr>
      <w:r>
        <w:rPr>
          <w:sz w:val="24"/>
        </w:rPr>
        <w:t xml:space="preserve">x IRENA-DOROTA born 1945 </w:t>
      </w:r>
    </w:p>
    <w:p w14:paraId="33927471" w14:textId="5595C062" w:rsidR="000D6C32" w:rsidRDefault="000D6C32">
      <w:pPr>
        <w:ind w:right="-1050"/>
        <w:rPr>
          <w:sz w:val="24"/>
        </w:rPr>
      </w:pPr>
      <w:r>
        <w:rPr>
          <w:sz w:val="24"/>
        </w:rPr>
        <w:t>PATRICIA-ANN born 1945 t</w:t>
      </w:r>
    </w:p>
    <w:p w14:paraId="1489D2AC" w14:textId="77777777" w:rsidR="000D6C32" w:rsidRDefault="000D6C32">
      <w:pPr>
        <w:ind w:right="-1050"/>
        <w:rPr>
          <w:sz w:val="24"/>
        </w:rPr>
      </w:pPr>
    </w:p>
    <w:p w14:paraId="0663BCC5" w14:textId="5A924A9C" w:rsidR="000D6C32" w:rsidRDefault="000D6C32">
      <w:pPr>
        <w:ind w:right="-1050"/>
        <w:rPr>
          <w:sz w:val="24"/>
        </w:rPr>
      </w:pPr>
      <w:r>
        <w:rPr>
          <w:sz w:val="24"/>
        </w:rPr>
        <w:t xml:space="preserve">YVONNE-HELEN born 1947 </w:t>
      </w:r>
    </w:p>
    <w:p w14:paraId="3B4D9274" w14:textId="77777777" w:rsidR="000D6C32" w:rsidRDefault="000D6C32">
      <w:pPr>
        <w:ind w:right="-1050"/>
        <w:rPr>
          <w:sz w:val="24"/>
        </w:rPr>
      </w:pPr>
    </w:p>
    <w:p w14:paraId="29F85185" w14:textId="6D368509" w:rsidR="000D6C32" w:rsidRDefault="000D6C32">
      <w:pPr>
        <w:ind w:right="-1050"/>
        <w:rPr>
          <w:sz w:val="24"/>
        </w:rPr>
      </w:pPr>
      <w:r>
        <w:rPr>
          <w:sz w:val="24"/>
        </w:rPr>
        <w:t xml:space="preserve">NIKOLAS-PAUL born 1969 </w:t>
      </w:r>
    </w:p>
    <w:p w14:paraId="365C2BF1" w14:textId="7F526052" w:rsidR="000D6C32" w:rsidRDefault="000D6C32">
      <w:pPr>
        <w:ind w:right="-1050"/>
        <w:rPr>
          <w:b/>
          <w:sz w:val="24"/>
          <w:u w:val="single"/>
        </w:rPr>
      </w:pPr>
      <w:r>
        <w:rPr>
          <w:sz w:val="24"/>
        </w:rPr>
        <w:t xml:space="preserve">ALEXIS-MICHAEL-LUDOMIR born 1973 </w:t>
      </w:r>
    </w:p>
    <w:p w14:paraId="090E811D" w14:textId="77777777" w:rsidR="000D6C32" w:rsidRDefault="000D6C32">
      <w:pPr>
        <w:pageBreakBefore/>
        <w:ind w:right="-1050"/>
        <w:jc w:val="center"/>
        <w:rPr>
          <w:b/>
          <w:sz w:val="24"/>
        </w:rPr>
      </w:pPr>
      <w:r>
        <w:rPr>
          <w:b/>
          <w:sz w:val="24"/>
          <w:u w:val="single"/>
        </w:rPr>
        <w:t>ST ERTH FAMILY 4</w:t>
      </w:r>
    </w:p>
    <w:p w14:paraId="0C7BF0BB" w14:textId="77777777" w:rsidR="000D6C32" w:rsidRDefault="000D6C32">
      <w:pPr>
        <w:ind w:right="-1050"/>
        <w:rPr>
          <w:sz w:val="24"/>
        </w:rPr>
      </w:pPr>
      <w:r>
        <w:rPr>
          <w:b/>
          <w:sz w:val="24"/>
        </w:rPr>
        <w:t>part B</w:t>
      </w:r>
    </w:p>
    <w:p w14:paraId="09CEFC72" w14:textId="77777777" w:rsidR="000D6C32" w:rsidRDefault="000D6C32">
      <w:pPr>
        <w:ind w:right="-1050"/>
        <w:rPr>
          <w:sz w:val="24"/>
        </w:rPr>
      </w:pPr>
      <w:r>
        <w:rPr>
          <w:sz w:val="24"/>
        </w:rPr>
        <w:t>______________________________|_________________________________________________________________________________________</w:t>
      </w:r>
    </w:p>
    <w:p w14:paraId="64B751F7" w14:textId="77777777" w:rsidR="000D6C32" w:rsidRDefault="000D6C32">
      <w:pPr>
        <w:ind w:right="-1050"/>
        <w:rPr>
          <w:sz w:val="24"/>
        </w:rPr>
      </w:pPr>
      <w:r>
        <w:rPr>
          <w:sz w:val="24"/>
        </w:rPr>
        <w:t>WILLIAM-</w:t>
      </w:r>
      <w:r>
        <w:rPr>
          <w:sz w:val="24"/>
        </w:rPr>
        <w:tab/>
        <w:t>SARAH-WILLIAMS</w:t>
      </w:r>
      <w:r>
        <w:rPr>
          <w:sz w:val="24"/>
        </w:rPr>
        <w:tab/>
      </w:r>
      <w:r>
        <w:rPr>
          <w:sz w:val="24"/>
        </w:rPr>
        <w:tab/>
        <w:t>GEORGE-HENRY</w:t>
      </w:r>
      <w:r>
        <w:rPr>
          <w:sz w:val="24"/>
        </w:rPr>
        <w:tab/>
        <w:t>MARY-ELIZABETH</w:t>
      </w:r>
      <w:r>
        <w:rPr>
          <w:sz w:val="24"/>
        </w:rPr>
        <w:tab/>
      </w:r>
      <w:r>
        <w:rPr>
          <w:sz w:val="24"/>
        </w:rPr>
        <w:tab/>
        <w:t>MARY</w:t>
      </w:r>
      <w:r>
        <w:rPr>
          <w:sz w:val="24"/>
        </w:rPr>
        <w:tab/>
        <w:t>MARGARET</w:t>
      </w:r>
      <w:r>
        <w:rPr>
          <w:sz w:val="24"/>
        </w:rPr>
        <w:tab/>
      </w:r>
      <w:r>
        <w:rPr>
          <w:sz w:val="24"/>
        </w:rPr>
        <w:tab/>
        <w:t>ELIZABETH</w:t>
      </w:r>
    </w:p>
    <w:p w14:paraId="67D0658B" w14:textId="77777777" w:rsidR="000D6C32" w:rsidRDefault="000D6C32">
      <w:pPr>
        <w:ind w:right="-1050"/>
        <w:rPr>
          <w:sz w:val="24"/>
        </w:rPr>
      </w:pPr>
      <w:r>
        <w:rPr>
          <w:sz w:val="24"/>
        </w:rPr>
        <w:t>DOWNING</w:t>
      </w:r>
      <w:r>
        <w:rPr>
          <w:sz w:val="24"/>
        </w:rPr>
        <w:tab/>
        <w:t>1867</w:t>
      </w:r>
      <w:r>
        <w:rPr>
          <w:sz w:val="24"/>
        </w:rPr>
        <w:tab/>
      </w:r>
      <w:r>
        <w:rPr>
          <w:sz w:val="24"/>
        </w:rPr>
        <w:tab/>
      </w:r>
      <w:r>
        <w:rPr>
          <w:sz w:val="24"/>
        </w:rPr>
        <w:tab/>
      </w:r>
      <w:r>
        <w:rPr>
          <w:sz w:val="24"/>
        </w:rPr>
        <w:tab/>
        <w:t>1871</w:t>
      </w:r>
      <w:r>
        <w:rPr>
          <w:sz w:val="24"/>
        </w:rPr>
        <w:tab/>
      </w:r>
      <w:r>
        <w:rPr>
          <w:sz w:val="24"/>
        </w:rPr>
        <w:tab/>
      </w:r>
      <w:r>
        <w:rPr>
          <w:sz w:val="24"/>
        </w:rPr>
        <w:tab/>
        <w:t>1873</w:t>
      </w:r>
      <w:r>
        <w:rPr>
          <w:sz w:val="24"/>
        </w:rPr>
        <w:tab/>
      </w:r>
      <w:r>
        <w:rPr>
          <w:sz w:val="24"/>
        </w:rPr>
        <w:tab/>
      </w:r>
      <w:r>
        <w:rPr>
          <w:sz w:val="24"/>
        </w:rPr>
        <w:tab/>
      </w:r>
      <w:r>
        <w:rPr>
          <w:sz w:val="24"/>
        </w:rPr>
        <w:tab/>
        <w:t>1875</w:t>
      </w:r>
      <w:r>
        <w:rPr>
          <w:sz w:val="24"/>
        </w:rPr>
        <w:tab/>
      </w:r>
      <w:r>
        <w:rPr>
          <w:sz w:val="24"/>
        </w:rPr>
        <w:tab/>
        <w:t>-DOWNING</w:t>
      </w:r>
      <w:r>
        <w:rPr>
          <w:sz w:val="24"/>
        </w:rPr>
        <w:tab/>
      </w:r>
      <w:r>
        <w:rPr>
          <w:sz w:val="24"/>
        </w:rPr>
        <w:tab/>
        <w:t>1886</w:t>
      </w:r>
    </w:p>
    <w:p w14:paraId="40D46627" w14:textId="77777777" w:rsidR="000D6C32" w:rsidRDefault="000D6C32">
      <w:pPr>
        <w:ind w:right="-1050"/>
        <w:rPr>
          <w:sz w:val="24"/>
        </w:rPr>
      </w:pPr>
      <w:r>
        <w:rPr>
          <w:sz w:val="24"/>
        </w:rPr>
        <w:t>1863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1878</w:t>
      </w:r>
    </w:p>
    <w:p w14:paraId="2F5FCC26" w14:textId="77777777" w:rsidR="000D6C32" w:rsidRDefault="000D6C32">
      <w:pPr>
        <w:ind w:right="-1050"/>
        <w:rPr>
          <w:sz w:val="24"/>
        </w:rPr>
      </w:pPr>
      <w:r>
        <w:rPr>
          <w:sz w:val="24"/>
        </w:rPr>
        <w:t>m Susan McKim</w:t>
      </w:r>
    </w:p>
    <w:p w14:paraId="09278974" w14:textId="77777777" w:rsidR="000D6C32" w:rsidRDefault="000D6C32">
      <w:pPr>
        <w:ind w:right="-1050"/>
        <w:rPr>
          <w:sz w:val="24"/>
        </w:rPr>
      </w:pPr>
      <w:r>
        <w:rPr>
          <w:sz w:val="24"/>
        </w:rPr>
        <w:t>|</w:t>
      </w:r>
    </w:p>
    <w:p w14:paraId="4CD0CABB" w14:textId="77777777" w:rsidR="000D6C32" w:rsidRDefault="000D6C32">
      <w:pPr>
        <w:ind w:right="-1050"/>
        <w:rPr>
          <w:sz w:val="24"/>
        </w:rPr>
      </w:pPr>
      <w:r>
        <w:rPr>
          <w:sz w:val="24"/>
        </w:rPr>
        <w:t>|_________________________________________________________________________________________________________________________</w:t>
      </w:r>
    </w:p>
    <w:p w14:paraId="00FE4C7E" w14:textId="77777777" w:rsidR="000D6C32" w:rsidRDefault="000D6C32">
      <w:pPr>
        <w:ind w:right="-1050"/>
        <w:rPr>
          <w:sz w:val="24"/>
        </w:rPr>
      </w:pPr>
      <w:r>
        <w:rPr>
          <w:sz w:val="24"/>
        </w:rPr>
        <w:t>GEORGE</w:t>
      </w:r>
      <w:r>
        <w:rPr>
          <w:sz w:val="24"/>
        </w:rPr>
        <w:tab/>
        <w:t>WILLIAM</w:t>
      </w:r>
      <w:r>
        <w:rPr>
          <w:sz w:val="24"/>
        </w:rPr>
        <w:tab/>
        <w:t>THOMAS-</w:t>
      </w:r>
      <w:r>
        <w:rPr>
          <w:sz w:val="24"/>
        </w:rPr>
        <w:tab/>
        <w:t xml:space="preserve">   BEATRICE</w:t>
      </w:r>
      <w:r>
        <w:rPr>
          <w:sz w:val="24"/>
        </w:rPr>
        <w:tab/>
        <w:t xml:space="preserve">   MARY</w:t>
      </w:r>
      <w:r>
        <w:rPr>
          <w:sz w:val="24"/>
        </w:rPr>
        <w:tab/>
        <w:t>ARTHUR</w:t>
      </w:r>
      <w:r>
        <w:rPr>
          <w:sz w:val="24"/>
        </w:rPr>
        <w:tab/>
        <w:t>DANIEL</w:t>
      </w:r>
      <w:r>
        <w:rPr>
          <w:sz w:val="24"/>
        </w:rPr>
        <w:tab/>
        <w:t>FRANCIS</w:t>
      </w:r>
      <w:r>
        <w:rPr>
          <w:sz w:val="24"/>
        </w:rPr>
        <w:tab/>
        <w:t>ELIZABETH</w:t>
      </w:r>
      <w:r>
        <w:rPr>
          <w:sz w:val="24"/>
        </w:rPr>
        <w:tab/>
      </w:r>
      <w:r>
        <w:rPr>
          <w:sz w:val="24"/>
        </w:rPr>
        <w:tab/>
        <w:t>JANET-</w:t>
      </w:r>
    </w:p>
    <w:p w14:paraId="36C9281C" w14:textId="77777777" w:rsidR="000D6C32" w:rsidRDefault="000D6C32">
      <w:pPr>
        <w:ind w:right="-1050"/>
        <w:rPr>
          <w:sz w:val="24"/>
        </w:rPr>
      </w:pPr>
      <w:r>
        <w:rPr>
          <w:sz w:val="24"/>
        </w:rPr>
        <w:t>HENRY</w:t>
      </w:r>
      <w:r>
        <w:rPr>
          <w:sz w:val="24"/>
        </w:rPr>
        <w:tab/>
        <w:t>-JOHN</w:t>
      </w:r>
      <w:r>
        <w:rPr>
          <w:sz w:val="24"/>
        </w:rPr>
        <w:tab/>
      </w:r>
      <w:r>
        <w:rPr>
          <w:sz w:val="24"/>
        </w:rPr>
        <w:tab/>
        <w:t>ALEXANDER   1894</w:t>
      </w:r>
      <w:r>
        <w:rPr>
          <w:sz w:val="24"/>
        </w:rPr>
        <w:tab/>
      </w:r>
      <w:r>
        <w:rPr>
          <w:sz w:val="24"/>
        </w:rPr>
        <w:tab/>
        <w:t xml:space="preserve">   1896</w:t>
      </w:r>
      <w:r>
        <w:rPr>
          <w:sz w:val="24"/>
        </w:rPr>
        <w:tab/>
      </w:r>
      <w:r>
        <w:rPr>
          <w:sz w:val="24"/>
        </w:rPr>
        <w:tab/>
        <w:t>1898</w:t>
      </w:r>
      <w:r>
        <w:rPr>
          <w:sz w:val="24"/>
        </w:rPr>
        <w:tab/>
      </w:r>
      <w:r>
        <w:rPr>
          <w:sz w:val="24"/>
        </w:rPr>
        <w:tab/>
        <w:t>1900</w:t>
      </w:r>
      <w:r>
        <w:rPr>
          <w:sz w:val="24"/>
        </w:rPr>
        <w:tab/>
      </w:r>
      <w:r>
        <w:rPr>
          <w:sz w:val="24"/>
        </w:rPr>
        <w:tab/>
        <w:t>1902</w:t>
      </w:r>
      <w:r>
        <w:rPr>
          <w:sz w:val="24"/>
        </w:rPr>
        <w:tab/>
      </w:r>
      <w:r>
        <w:rPr>
          <w:sz w:val="24"/>
        </w:rPr>
        <w:tab/>
        <w:t>1903</w:t>
      </w:r>
      <w:r>
        <w:rPr>
          <w:sz w:val="24"/>
        </w:rPr>
        <w:tab/>
      </w:r>
      <w:r>
        <w:rPr>
          <w:sz w:val="24"/>
        </w:rPr>
        <w:tab/>
      </w:r>
      <w:r>
        <w:rPr>
          <w:sz w:val="24"/>
        </w:rPr>
        <w:tab/>
        <w:t>MILLAR</w:t>
      </w:r>
    </w:p>
    <w:p w14:paraId="5E1485B3" w14:textId="77777777" w:rsidR="000D6C32" w:rsidRDefault="000D6C32">
      <w:pPr>
        <w:ind w:right="-1050"/>
        <w:rPr>
          <w:sz w:val="24"/>
        </w:rPr>
      </w:pPr>
      <w:r>
        <w:rPr>
          <w:sz w:val="24"/>
        </w:rPr>
        <w:t>1887</w:t>
      </w:r>
      <w:r>
        <w:rPr>
          <w:sz w:val="24"/>
        </w:rPr>
        <w:tab/>
        <w:t>-</w:t>
      </w:r>
      <w:r>
        <w:rPr>
          <w:sz w:val="24"/>
        </w:rPr>
        <w:tab/>
        <w:t>1890</w:t>
      </w:r>
      <w:r>
        <w:rPr>
          <w:sz w:val="24"/>
        </w:rPr>
        <w:tab/>
      </w:r>
      <w:r>
        <w:rPr>
          <w:sz w:val="24"/>
        </w:rPr>
        <w:tab/>
        <w:t>1892</w:t>
      </w:r>
      <w:r>
        <w:rPr>
          <w:sz w:val="24"/>
        </w:rPr>
        <w:tab/>
      </w:r>
      <w:r>
        <w:rPr>
          <w:sz w:val="24"/>
        </w:rPr>
        <w:tab/>
      </w:r>
      <w:r>
        <w:rPr>
          <w:sz w:val="24"/>
        </w:rPr>
        <w:tab/>
      </w:r>
      <w:r>
        <w:rPr>
          <w:sz w:val="24"/>
        </w:rPr>
        <w:tab/>
      </w:r>
      <w:r>
        <w:rPr>
          <w:sz w:val="24"/>
        </w:rPr>
        <w:tab/>
      </w:r>
      <w:r>
        <w:rPr>
          <w:sz w:val="24"/>
        </w:rPr>
        <w:tab/>
      </w:r>
      <w:r>
        <w:rPr>
          <w:sz w:val="24"/>
        </w:rPr>
        <w:tab/>
      </w:r>
      <w:r>
        <w:rPr>
          <w:sz w:val="24"/>
        </w:rPr>
        <w:tab/>
        <w:t>m Margaret-Haworth Ruddock</w:t>
      </w:r>
      <w:r>
        <w:rPr>
          <w:sz w:val="24"/>
        </w:rPr>
        <w:tab/>
      </w:r>
      <w:r>
        <w:rPr>
          <w:sz w:val="24"/>
        </w:rPr>
        <w:tab/>
      </w:r>
      <w:r>
        <w:rPr>
          <w:sz w:val="24"/>
        </w:rPr>
        <w:tab/>
        <w:t>1906</w:t>
      </w:r>
    </w:p>
    <w:p w14:paraId="545A0CED" w14:textId="77777777" w:rsidR="000D6C32" w:rsidRDefault="000D6C32">
      <w:pPr>
        <w:ind w:right="-1050"/>
        <w:rPr>
          <w:sz w:val="24"/>
        </w:rPr>
      </w:pPr>
      <w:r>
        <w:rPr>
          <w:sz w:val="24"/>
        </w:rPr>
        <w:t>m Marion</w:t>
      </w:r>
      <w:r>
        <w:rPr>
          <w:sz w:val="24"/>
        </w:rPr>
        <w:tab/>
        <w:t>m1Annie Nugent</w:t>
      </w:r>
      <w:r>
        <w:rPr>
          <w:sz w:val="24"/>
        </w:rPr>
        <w:tab/>
      </w:r>
      <w:r>
        <w:rPr>
          <w:sz w:val="24"/>
        </w:rPr>
        <w:tab/>
      </w:r>
      <w:r>
        <w:rPr>
          <w:sz w:val="24"/>
        </w:rPr>
        <w:tab/>
      </w:r>
      <w:r>
        <w:rPr>
          <w:sz w:val="24"/>
        </w:rPr>
        <w:tab/>
      </w:r>
      <w:r>
        <w:rPr>
          <w:sz w:val="24"/>
        </w:rPr>
        <w:tab/>
      </w:r>
      <w:r>
        <w:rPr>
          <w:sz w:val="24"/>
        </w:rPr>
        <w:tab/>
      </w:r>
      <w:r>
        <w:rPr>
          <w:sz w:val="24"/>
        </w:rPr>
        <w:tab/>
      </w:r>
      <w:r>
        <w:rPr>
          <w:sz w:val="24"/>
        </w:rPr>
        <w:tab/>
      </w:r>
    </w:p>
    <w:p w14:paraId="1DAEC554" w14:textId="77777777" w:rsidR="000D6C32" w:rsidRDefault="000D6C32">
      <w:pPr>
        <w:ind w:right="-1050"/>
        <w:rPr>
          <w:sz w:val="24"/>
        </w:rPr>
      </w:pPr>
      <w:r>
        <w:rPr>
          <w:sz w:val="24"/>
        </w:rPr>
        <w:t xml:space="preserve"> Gordon</w:t>
      </w:r>
      <w:r>
        <w:rPr>
          <w:sz w:val="24"/>
        </w:rPr>
        <w:tab/>
        <w:t>m2 Lizzie-Sheret Bushnell</w:t>
      </w:r>
    </w:p>
    <w:p w14:paraId="54D4EA33" w14:textId="77777777" w:rsidR="000D6C32" w:rsidRDefault="000D6C32">
      <w:pPr>
        <w:ind w:right="-1050"/>
        <w:rPr>
          <w:sz w:val="24"/>
        </w:rPr>
      </w:pPr>
      <w:r>
        <w:rPr>
          <w:sz w:val="24"/>
        </w:rPr>
        <w:t xml:space="preserve"> Crawford</w:t>
      </w:r>
      <w:r>
        <w:rPr>
          <w:sz w:val="24"/>
        </w:rPr>
        <w:tab/>
        <w:t>|</w:t>
      </w:r>
    </w:p>
    <w:p w14:paraId="072999B2" w14:textId="77777777" w:rsidR="000D6C32" w:rsidRDefault="000D6C32">
      <w:pPr>
        <w:ind w:right="-1050"/>
        <w:rPr>
          <w:sz w:val="24"/>
        </w:rPr>
      </w:pPr>
      <w:r>
        <w:rPr>
          <w:sz w:val="24"/>
        </w:rPr>
        <w:tab/>
      </w:r>
      <w:r>
        <w:rPr>
          <w:sz w:val="24"/>
        </w:rPr>
        <w:tab/>
        <w:t>|</w:t>
      </w:r>
    </w:p>
    <w:p w14:paraId="61F9FC1B" w14:textId="77777777" w:rsidR="000D6C32" w:rsidRDefault="000D6C32">
      <w:pPr>
        <w:ind w:right="-1050"/>
        <w:rPr>
          <w:sz w:val="24"/>
        </w:rPr>
      </w:pPr>
      <w:r>
        <w:rPr>
          <w:sz w:val="24"/>
        </w:rPr>
        <w:t>1___________|_______</w:t>
      </w:r>
    </w:p>
    <w:p w14:paraId="4E498BB9" w14:textId="77777777" w:rsidR="000D6C32" w:rsidRDefault="000D6C32">
      <w:pPr>
        <w:ind w:right="-1050"/>
        <w:rPr>
          <w:sz w:val="24"/>
        </w:rPr>
      </w:pPr>
      <w:r>
        <w:rPr>
          <w:sz w:val="24"/>
        </w:rPr>
        <w:t>WILLIAM-DOWNING</w:t>
      </w:r>
    </w:p>
    <w:p w14:paraId="768211F8" w14:textId="77777777" w:rsidR="000D6C32" w:rsidRDefault="000D6C32">
      <w:pPr>
        <w:ind w:right="-1050"/>
        <w:rPr>
          <w:sz w:val="24"/>
        </w:rPr>
      </w:pPr>
      <w:r>
        <w:rPr>
          <w:sz w:val="24"/>
        </w:rPr>
        <w:t>1915</w:t>
      </w:r>
    </w:p>
    <w:p w14:paraId="76F84828" w14:textId="77777777" w:rsidR="000D6C32" w:rsidRDefault="000D6C32">
      <w:pPr>
        <w:ind w:right="-1050"/>
        <w:rPr>
          <w:b/>
          <w:sz w:val="24"/>
        </w:rPr>
      </w:pPr>
      <w:r>
        <w:rPr>
          <w:sz w:val="24"/>
        </w:rPr>
        <w:t>m Margaret Brannan Boyd</w:t>
      </w:r>
    </w:p>
    <w:p w14:paraId="2DF52A7B" w14:textId="77777777" w:rsidR="000D6C32" w:rsidRDefault="000D6C32">
      <w:pPr>
        <w:pageBreakBefore/>
        <w:ind w:right="-1050"/>
        <w:rPr>
          <w:sz w:val="24"/>
        </w:rPr>
      </w:pPr>
      <w:r>
        <w:rPr>
          <w:b/>
          <w:sz w:val="24"/>
        </w:rPr>
        <w:t>NOTES ON ST ERTH FAMILY 4 part B</w:t>
      </w:r>
    </w:p>
    <w:p w14:paraId="316B8594" w14:textId="77777777" w:rsidR="000D6C32" w:rsidRDefault="000D6C32">
      <w:pPr>
        <w:ind w:right="-1050"/>
        <w:rPr>
          <w:sz w:val="24"/>
        </w:rPr>
      </w:pPr>
    </w:p>
    <w:p w14:paraId="04F050E4" w14:textId="77777777" w:rsidR="000D6C32" w:rsidRDefault="000D6C32">
      <w:pPr>
        <w:ind w:right="-1050"/>
        <w:rPr>
          <w:sz w:val="24"/>
        </w:rPr>
      </w:pPr>
      <w:r>
        <w:rPr>
          <w:sz w:val="24"/>
        </w:rPr>
        <w:t xml:space="preserve">WILLIAM-DOWNING born 18MAR1863 Fradgan (Newlyn) Paul, baptised 01JUN1863 Paul or 25DEC1864 Paul, at 1871 census age 6 born Cornwall </w:t>
      </w:r>
      <w:r>
        <w:rPr>
          <w:sz w:val="24"/>
        </w:rPr>
        <w:tab/>
        <w:t xml:space="preserve">living with parents, married 31DEC1886 St Michael’s Episcopal church Govan Glasgow Lanark journeyman riveter bachelor age 22 of 23 Albert </w:t>
      </w:r>
      <w:r>
        <w:rPr>
          <w:sz w:val="24"/>
        </w:rPr>
        <w:tab/>
        <w:t xml:space="preserve">Street Govan, journeyman riveter at births of all children, at 1891 census riveter 41 Albert Street Govan head of household born England age 26, </w:t>
      </w:r>
      <w:r>
        <w:rPr>
          <w:sz w:val="24"/>
        </w:rPr>
        <w:tab/>
        <w:t xml:space="preserve">riveter at marriages of WILLIAM-JOHN 1914 and 1920 GEORGE-HENRY 1916 and DANIEL 1927, died 07AUG1939 age 74 retired riveter of </w:t>
      </w:r>
      <w:r>
        <w:rPr>
          <w:sz w:val="24"/>
        </w:rPr>
        <w:tab/>
        <w:t>chronic myocarditis congestion and senility at 1301 Govan Road Glasgow but usual residence 38 Fairfield Street Glasgow Govan informant son G.-</w:t>
      </w:r>
      <w:r>
        <w:rPr>
          <w:sz w:val="24"/>
        </w:rPr>
        <w:tab/>
        <w:t>H. Tregenza of 17 Fairfield Street Glasgow</w:t>
      </w:r>
    </w:p>
    <w:p w14:paraId="125BF14E" w14:textId="77777777" w:rsidR="000D6C32" w:rsidRDefault="000D6C32">
      <w:pPr>
        <w:ind w:right="-1050"/>
        <w:rPr>
          <w:sz w:val="24"/>
        </w:rPr>
      </w:pPr>
      <w:r>
        <w:rPr>
          <w:sz w:val="24"/>
        </w:rPr>
        <w:t xml:space="preserve">x SUSAN born 1863 approx. Govan, at marriage ?sick? warehouseman spinster age 22 of 7 Albert Street Govan, at 1891 census age 26, died 1949 age 86 </w:t>
      </w:r>
      <w:r>
        <w:rPr>
          <w:sz w:val="24"/>
        </w:rPr>
        <w:tab/>
        <w:t>Provan Glasgow</w:t>
      </w:r>
    </w:p>
    <w:p w14:paraId="6C44F2D5" w14:textId="77777777" w:rsidR="000D6C32" w:rsidRDefault="000D6C32">
      <w:pPr>
        <w:ind w:right="-1050"/>
        <w:rPr>
          <w:sz w:val="24"/>
        </w:rPr>
      </w:pPr>
      <w:r>
        <w:rPr>
          <w:sz w:val="24"/>
        </w:rPr>
        <w:t xml:space="preserve">SARAH-WILLIAMS born 13APR1867 Fradgan Newlyn Paul Parish (see certificate), at 1871 census scholar age 3 in Paul in house of William Downing </w:t>
      </w:r>
      <w:r>
        <w:rPr>
          <w:sz w:val="24"/>
        </w:rPr>
        <w:tab/>
        <w:t xml:space="preserve">her grandfather, at 1881 census scholar age 13 living 13 Fradgan Newlyn in household of grandfather William Downing, at 1891 census </w:t>
      </w:r>
      <w:r>
        <w:rPr>
          <w:sz w:val="24"/>
        </w:rPr>
        <w:tab/>
        <w:t xml:space="preserve">housekeeper single age 23 born Newlyn living with her grandfather William Bonning (should be Downing) and uncle also William Bonning, </w:t>
      </w:r>
      <w:r>
        <w:rPr>
          <w:sz w:val="24"/>
        </w:rPr>
        <w:tab/>
        <w:t xml:space="preserve">marriage 27MAR1892 St Paul parish church spinster age 24 of Newlyn married Edward-James Pentreath (born 1864, died MAR1924) bachelor age </w:t>
      </w:r>
      <w:r>
        <w:rPr>
          <w:sz w:val="24"/>
        </w:rPr>
        <w:tab/>
        <w:t xml:space="preserve">26 fisherman of Mousehole witness William Downing (her grandfather, uncle or maternal cousin) (see also Pedigree Resource File </w:t>
      </w:r>
      <w:r>
        <w:rPr>
          <w:sz w:val="24"/>
        </w:rPr>
        <w:tab/>
        <w:t xml:space="preserve">http://familysearch.org/pal:/MM9.2.1/SPYV-46J and SRRJ-J3Z), children Richard (22DEC1893-1988) and Edward-James (15OCT1895-JUN1971), </w:t>
      </w:r>
      <w:r>
        <w:rPr>
          <w:sz w:val="24"/>
        </w:rPr>
        <w:tab/>
        <w:t>02APR1911 living in Paul, died DEC1936 Isle of Wight (Pedigree Resource File http://familysearch.org/pal:/MM9.2.1/33MC-GCD)</w:t>
      </w:r>
    </w:p>
    <w:p w14:paraId="2C24C9BE" w14:textId="77777777" w:rsidR="000D6C32" w:rsidRDefault="000D6C32">
      <w:pPr>
        <w:ind w:right="-1050"/>
        <w:rPr>
          <w:sz w:val="24"/>
        </w:rPr>
      </w:pPr>
      <w:r>
        <w:rPr>
          <w:sz w:val="24"/>
        </w:rPr>
        <w:t>GEORGE-HENRY born 24JAN1871 at Liddell Street North Shields Northumberland, at 1871 census age 0 born Northumberland living with parents</w:t>
      </w:r>
    </w:p>
    <w:p w14:paraId="1A5C5B50" w14:textId="77777777" w:rsidR="000D6C32" w:rsidRDefault="000D6C32">
      <w:pPr>
        <w:ind w:right="-1050"/>
        <w:rPr>
          <w:sz w:val="24"/>
        </w:rPr>
      </w:pPr>
      <w:r>
        <w:rPr>
          <w:sz w:val="24"/>
        </w:rPr>
        <w:t>MARY-ELIZABETH born 17MAR1873 Edinburgh Midlothian Scotland, died 1874 age 2 Clyde Glasgow</w:t>
      </w:r>
    </w:p>
    <w:p w14:paraId="6427C502" w14:textId="77777777" w:rsidR="000D6C32" w:rsidRDefault="000D6C32">
      <w:pPr>
        <w:ind w:right="-1050"/>
        <w:rPr>
          <w:sz w:val="24"/>
        </w:rPr>
      </w:pPr>
      <w:r>
        <w:rPr>
          <w:sz w:val="24"/>
        </w:rPr>
        <w:t>MARY born 27AUG1875 at 68 Bridgegate Blackfriars Glasgow, probably married Francis McDonald see 1901 census for her sister ELIZABETH 1886</w:t>
      </w:r>
    </w:p>
    <w:p w14:paraId="64BDB95D" w14:textId="77777777" w:rsidR="000D6C32" w:rsidRDefault="000D6C32">
      <w:pPr>
        <w:ind w:right="-1050"/>
        <w:rPr>
          <w:sz w:val="24"/>
        </w:rPr>
      </w:pPr>
    </w:p>
    <w:p w14:paraId="5D7D043E" w14:textId="77777777" w:rsidR="000D6C32" w:rsidRDefault="000D6C32">
      <w:pPr>
        <w:ind w:right="-1050"/>
        <w:rPr>
          <w:sz w:val="24"/>
        </w:rPr>
      </w:pPr>
      <w:r>
        <w:rPr>
          <w:sz w:val="24"/>
        </w:rPr>
        <w:t xml:space="preserve">MARGARET-DOWNING born 13MAR1878 at 214 Main Street Glasgow, died 1950 age 71 Tradeston probably married O’Hara Grant (associated </w:t>
      </w:r>
      <w:r>
        <w:rPr>
          <w:sz w:val="24"/>
        </w:rPr>
        <w:tab/>
        <w:t>surname)</w:t>
      </w:r>
    </w:p>
    <w:p w14:paraId="2018A81A" w14:textId="77777777" w:rsidR="000D6C32" w:rsidRDefault="000D6C32">
      <w:pPr>
        <w:ind w:right="-1050"/>
        <w:rPr>
          <w:b/>
          <w:sz w:val="24"/>
        </w:rPr>
      </w:pPr>
      <w:r>
        <w:rPr>
          <w:sz w:val="24"/>
        </w:rPr>
        <w:t xml:space="preserve">ELIZABETH born 04APR1886 at Albert Street Govan, at 1901 census dressmaker age 14 visitor to household of Francis and Mary McDonald 5 Green </w:t>
      </w:r>
      <w:r>
        <w:rPr>
          <w:sz w:val="24"/>
        </w:rPr>
        <w:tab/>
        <w:t>Road Joker Refrew, died 1966 age 80 Johnstone Refrewshire probably married Grant (associated surname)</w:t>
      </w:r>
    </w:p>
    <w:p w14:paraId="6CF59E4C" w14:textId="77777777" w:rsidR="000D6C32" w:rsidRDefault="000D6C32">
      <w:pPr>
        <w:pageBreakBefore/>
        <w:ind w:right="-1050"/>
        <w:rPr>
          <w:b/>
          <w:sz w:val="24"/>
        </w:rPr>
      </w:pPr>
      <w:r>
        <w:rPr>
          <w:b/>
          <w:sz w:val="24"/>
        </w:rPr>
        <w:t>NOTES ON ST ERTH FAMILY 4 (continued) part B</w:t>
      </w:r>
    </w:p>
    <w:p w14:paraId="25C6B3EF" w14:textId="77777777" w:rsidR="000D6C32" w:rsidRDefault="000D6C32">
      <w:pPr>
        <w:ind w:right="-1050"/>
        <w:rPr>
          <w:b/>
          <w:sz w:val="24"/>
        </w:rPr>
      </w:pPr>
    </w:p>
    <w:p w14:paraId="52F1A812" w14:textId="77777777" w:rsidR="000D6C32" w:rsidRDefault="000D6C32">
      <w:pPr>
        <w:ind w:right="-1050"/>
        <w:rPr>
          <w:sz w:val="24"/>
        </w:rPr>
      </w:pPr>
      <w:r>
        <w:rPr>
          <w:sz w:val="24"/>
        </w:rPr>
        <w:t xml:space="preserve">GEORGE-HENRY born 24NOV1887 at 54 Windsor Street Govan, at 1891 census age 3, married 31MAR1916 Govan Parish church Glasgow journeyman </w:t>
      </w:r>
      <w:r>
        <w:rPr>
          <w:sz w:val="24"/>
        </w:rPr>
        <w:tab/>
        <w:t>shipwright bachelor age 28 of 38 Fairfield Street Govan, died 1957 age 69 Govan</w:t>
      </w:r>
    </w:p>
    <w:p w14:paraId="1BC9A8FC" w14:textId="77777777" w:rsidR="000D6C32" w:rsidRDefault="000D6C32">
      <w:pPr>
        <w:ind w:right="-1050"/>
        <w:rPr>
          <w:sz w:val="24"/>
        </w:rPr>
      </w:pPr>
      <w:r>
        <w:rPr>
          <w:sz w:val="24"/>
        </w:rPr>
        <w:t xml:space="preserve">x MARION-GORDON born 1888 approx. at marriage widow (Mrs Montgomery née Crawford) age 27 of 17 Fairfield Street Govan, died 1956 age 67 </w:t>
      </w:r>
      <w:r>
        <w:rPr>
          <w:sz w:val="24"/>
        </w:rPr>
        <w:tab/>
        <w:t xml:space="preserve">Provan Glasgow </w:t>
      </w:r>
    </w:p>
    <w:p w14:paraId="22649B59" w14:textId="77777777" w:rsidR="000D6C32" w:rsidRDefault="000D6C32">
      <w:pPr>
        <w:ind w:right="-1050"/>
        <w:rPr>
          <w:sz w:val="24"/>
        </w:rPr>
      </w:pPr>
      <w:r>
        <w:rPr>
          <w:sz w:val="24"/>
        </w:rPr>
        <w:t xml:space="preserve">WILLIAM-JOHN born 08DEC1890 at 41 Albert Street Govan, at 1891 census age 3 months, married 13/30OCT1914 at 3 ?Nether Avenue Pollockshields </w:t>
      </w:r>
      <w:r>
        <w:rPr>
          <w:sz w:val="24"/>
        </w:rPr>
        <w:tab/>
        <w:t>Glasgow according to United Free Church ship plater (apprentice) bachelor of 38 Fairfield Street, ship plater (apprentice) at birth of WILLIAM-</w:t>
      </w:r>
      <w:r>
        <w:rPr>
          <w:sz w:val="24"/>
        </w:rPr>
        <w:tab/>
        <w:t>DOWNING, married 02APR1920 St Kenneth’s Parish church Govan journeyman ship plater widower age 29 of 38 Fairfield Street Govan</w:t>
      </w:r>
    </w:p>
    <w:p w14:paraId="08A869F8" w14:textId="0ED4FF6F" w:rsidR="000D6C32" w:rsidRDefault="000D6C32">
      <w:pPr>
        <w:ind w:right="-1050"/>
        <w:rPr>
          <w:sz w:val="24"/>
        </w:rPr>
      </w:pPr>
      <w:r>
        <w:rPr>
          <w:sz w:val="24"/>
        </w:rPr>
        <w:t xml:space="preserve">x ANNIE born 1891 approx. at marriage wire weaver spinster place living cannot be read in the record, died 1916 age 25 Glasgow Hillhead with associated </w:t>
      </w:r>
      <w:r>
        <w:rPr>
          <w:sz w:val="24"/>
        </w:rPr>
        <w:tab/>
        <w:t>surname Ford</w:t>
      </w:r>
      <w:r w:rsidR="00F64B9E">
        <w:rPr>
          <w:sz w:val="24"/>
        </w:rPr>
        <w:t xml:space="preserve">, </w:t>
      </w:r>
      <w:hyperlink r:id="rId201" w:history="1">
        <w:r w:rsidR="00F64B9E" w:rsidRPr="00614964">
          <w:rPr>
            <w:rStyle w:val="Hyperlink"/>
            <w:sz w:val="24"/>
          </w:rPr>
          <w:t>www.myheritage.com</w:t>
        </w:r>
      </w:hyperlink>
      <w:r w:rsidR="00F64B9E">
        <w:rPr>
          <w:sz w:val="24"/>
        </w:rPr>
        <w:t xml:space="preserve"> gives her birth as</w:t>
      </w:r>
      <w:r w:rsidR="00972C97">
        <w:rPr>
          <w:sz w:val="24"/>
        </w:rPr>
        <w:t xml:space="preserve"> 1891 United States and death as around 1920 and her parents </w:t>
      </w:r>
      <w:r w:rsidR="009A7933">
        <w:rPr>
          <w:sz w:val="24"/>
        </w:rPr>
        <w:t>Richard and Alexandrina Ford</w:t>
      </w:r>
    </w:p>
    <w:p w14:paraId="3FF61141" w14:textId="77777777" w:rsidR="000D6C32" w:rsidRDefault="000D6C32">
      <w:pPr>
        <w:ind w:right="-1050"/>
        <w:rPr>
          <w:sz w:val="24"/>
        </w:rPr>
      </w:pPr>
      <w:r>
        <w:rPr>
          <w:sz w:val="24"/>
        </w:rPr>
        <w:t xml:space="preserve">x LIZZIE-SHERET born 1885 approx., tinware worker age 35 living 12 Holmfauldhead? Drive Govan formerly married to Edward Murch from whom she </w:t>
      </w:r>
      <w:r>
        <w:rPr>
          <w:sz w:val="24"/>
        </w:rPr>
        <w:tab/>
        <w:t>obtained a decree of divorce 12DEC1918 (mother’s maiden name Sheret), died age 71 Provan Glasgow</w:t>
      </w:r>
    </w:p>
    <w:p w14:paraId="5E00D35D" w14:textId="77777777" w:rsidR="000D6C32" w:rsidRDefault="000D6C32">
      <w:pPr>
        <w:ind w:right="-1050"/>
        <w:rPr>
          <w:sz w:val="24"/>
        </w:rPr>
      </w:pPr>
      <w:r>
        <w:rPr>
          <w:sz w:val="24"/>
        </w:rPr>
        <w:t>THOMAS-ALEXANDER born 02AUG1892 at 15 Older Mark Street Govan, died 1894 age 2 Govan</w:t>
      </w:r>
    </w:p>
    <w:p w14:paraId="60B96E13" w14:textId="77777777" w:rsidR="000D6C32" w:rsidRDefault="000D6C32">
      <w:pPr>
        <w:ind w:right="-1050"/>
        <w:rPr>
          <w:sz w:val="24"/>
        </w:rPr>
      </w:pPr>
      <w:r>
        <w:rPr>
          <w:sz w:val="24"/>
        </w:rPr>
        <w:t>BEATRICE born 10NOV1894 at 850 Govan Road Govan, died 1952 age 57 Govan probably married McDonald (associated surname)</w:t>
      </w:r>
    </w:p>
    <w:p w14:paraId="44C0C032" w14:textId="77777777" w:rsidR="000D6C32" w:rsidRDefault="000D6C32">
      <w:pPr>
        <w:ind w:right="-1050"/>
        <w:rPr>
          <w:sz w:val="24"/>
        </w:rPr>
      </w:pPr>
      <w:r>
        <w:rPr>
          <w:sz w:val="24"/>
        </w:rPr>
        <w:t>MARY born 27SEP1896 at 41 Albert Street Govan, died 1900 age 4</w:t>
      </w:r>
    </w:p>
    <w:p w14:paraId="319A0A38" w14:textId="77777777" w:rsidR="000D6C32" w:rsidRDefault="000D6C32">
      <w:pPr>
        <w:ind w:right="-1050"/>
        <w:rPr>
          <w:sz w:val="24"/>
        </w:rPr>
      </w:pPr>
      <w:r>
        <w:rPr>
          <w:sz w:val="24"/>
        </w:rPr>
        <w:t>ARTHUR 21JUN1898 at 41 Albert Street Govan, died 1899 age 2 Govan</w:t>
      </w:r>
    </w:p>
    <w:p w14:paraId="7D86C7D4" w14:textId="77777777" w:rsidR="000D6C32" w:rsidRDefault="000D6C32">
      <w:pPr>
        <w:ind w:right="-1050"/>
        <w:rPr>
          <w:sz w:val="24"/>
        </w:rPr>
      </w:pPr>
      <w:r>
        <w:rPr>
          <w:sz w:val="24"/>
        </w:rPr>
        <w:t xml:space="preserve">DANIEL born 11MAR1900 at 41 Albert Street Govan, married 14JUL1927 according to Baptist church at wife’s home rock builder’s labourer bachelor </w:t>
      </w:r>
      <w:r>
        <w:rPr>
          <w:sz w:val="24"/>
        </w:rPr>
        <w:tab/>
        <w:t>age 27 of 38 Fairfield Street Govan, died 1930 age 30 Cathcart Glasgow</w:t>
      </w:r>
    </w:p>
    <w:p w14:paraId="36AD06C7" w14:textId="77777777" w:rsidR="000D6C32" w:rsidRDefault="000D6C32">
      <w:pPr>
        <w:ind w:right="-1050"/>
        <w:rPr>
          <w:sz w:val="24"/>
        </w:rPr>
      </w:pPr>
      <w:r>
        <w:rPr>
          <w:sz w:val="24"/>
        </w:rPr>
        <w:t>x MARGARET-HOWARTH born 1901 approx., at marriage canvas stenciller spinster age 26 of 74 Queen Street Glasgow, died 1983 age 81 Glasgow City</w:t>
      </w:r>
      <w:r>
        <w:rPr>
          <w:sz w:val="24"/>
        </w:rPr>
        <w:tab/>
        <w:t>(related surname McDonald)</w:t>
      </w:r>
    </w:p>
    <w:p w14:paraId="26E9D663" w14:textId="77777777" w:rsidR="000D6C32" w:rsidRDefault="000D6C32">
      <w:pPr>
        <w:ind w:right="-1050"/>
        <w:rPr>
          <w:sz w:val="24"/>
        </w:rPr>
      </w:pPr>
      <w:r>
        <w:rPr>
          <w:sz w:val="24"/>
        </w:rPr>
        <w:t>FRANCIS born 24JAN1902 80 King Street Govan, died 1902 age 0</w:t>
      </w:r>
    </w:p>
    <w:p w14:paraId="73D2627D" w14:textId="77777777" w:rsidR="000D6C32" w:rsidRDefault="000D6C32">
      <w:pPr>
        <w:ind w:right="-1050"/>
        <w:rPr>
          <w:sz w:val="24"/>
        </w:rPr>
      </w:pPr>
      <w:r>
        <w:rPr>
          <w:sz w:val="24"/>
        </w:rPr>
        <w:t>ELIZABETH born 19JUL1903 80 King Street Govan, died 1968 age 65 Glasgow probably married to Gibson (associated surname)</w:t>
      </w:r>
    </w:p>
    <w:p w14:paraId="69193D09" w14:textId="77777777" w:rsidR="000D6C32" w:rsidRDefault="000D6C32">
      <w:pPr>
        <w:ind w:right="-1050"/>
        <w:rPr>
          <w:b/>
          <w:sz w:val="24"/>
        </w:rPr>
      </w:pPr>
      <w:r>
        <w:rPr>
          <w:sz w:val="24"/>
        </w:rPr>
        <w:t>JANET-MILLAR born 17SEP1906 41 Albert Street Govan, died 1907 age 1 Govan</w:t>
      </w:r>
    </w:p>
    <w:p w14:paraId="08476434" w14:textId="77777777" w:rsidR="000D6C32" w:rsidRDefault="000D6C32">
      <w:pPr>
        <w:pageBreakBefore/>
        <w:ind w:right="-1050"/>
        <w:rPr>
          <w:sz w:val="24"/>
        </w:rPr>
      </w:pPr>
      <w:r>
        <w:rPr>
          <w:b/>
          <w:sz w:val="24"/>
        </w:rPr>
        <w:t>NOTES ON ST ERTH FAMILY 4 (continued) part B</w:t>
      </w:r>
    </w:p>
    <w:p w14:paraId="35DBE1E1" w14:textId="77777777" w:rsidR="000D6C32" w:rsidRDefault="000D6C32">
      <w:pPr>
        <w:ind w:right="-1050"/>
        <w:rPr>
          <w:sz w:val="24"/>
        </w:rPr>
      </w:pPr>
    </w:p>
    <w:p w14:paraId="4F75370D" w14:textId="77777777" w:rsidR="000D6C32" w:rsidRDefault="000D6C32">
      <w:pPr>
        <w:ind w:right="-1050"/>
        <w:rPr>
          <w:sz w:val="24"/>
        </w:rPr>
      </w:pPr>
      <w:r>
        <w:rPr>
          <w:sz w:val="24"/>
        </w:rPr>
        <w:t xml:space="preserve">WILLIAM-DOWNING born 19NOV1915 at  4 Broomloan Road Govan, married 1940 Tradeston district Glasgow lived 719 Govan Road Glasgow, </w:t>
      </w:r>
      <w:r>
        <w:rPr>
          <w:sz w:val="24"/>
        </w:rPr>
        <w:tab/>
        <w:t xml:space="preserve">document BT/395/1 reference 7693 from </w:t>
      </w:r>
      <w:hyperlink r:id="rId202" w:history="1">
        <w:r>
          <w:rPr>
            <w:rStyle w:val="Hyperlink"/>
            <w:sz w:val="24"/>
          </w:rPr>
          <w:t>www.nationalarchives.gov.uk</w:t>
        </w:r>
      </w:hyperlink>
      <w:r>
        <w:rPr>
          <w:sz w:val="24"/>
        </w:rPr>
        <w:t xml:space="preserve"> gives medals (from second world war issued to merchant seamen) as </w:t>
      </w:r>
      <w:r>
        <w:rPr>
          <w:sz w:val="24"/>
        </w:rPr>
        <w:tab/>
        <w:t>“1939” “IT” “AT” “PA” and “WM”</w:t>
      </w:r>
      <w:r w:rsidR="005632F7">
        <w:rPr>
          <w:sz w:val="24"/>
        </w:rPr>
        <w:t xml:space="preserve"> discharge number R.222046</w:t>
      </w:r>
      <w:r>
        <w:rPr>
          <w:sz w:val="24"/>
        </w:rPr>
        <w:t xml:space="preserve">, </w:t>
      </w:r>
      <w:r w:rsidR="005632F7">
        <w:rPr>
          <w:sz w:val="24"/>
        </w:rPr>
        <w:t xml:space="preserve">1960 according to seaman’s identity card </w:t>
      </w:r>
      <w:r>
        <w:rPr>
          <w:sz w:val="24"/>
        </w:rPr>
        <w:t xml:space="preserve">grey eyes, auburn hair, fresh </w:t>
      </w:r>
      <w:r w:rsidR="005632F7">
        <w:rPr>
          <w:sz w:val="24"/>
        </w:rPr>
        <w:tab/>
      </w:r>
      <w:r>
        <w:rPr>
          <w:sz w:val="24"/>
        </w:rPr>
        <w:t xml:space="preserve">complexion, height 5 feet 9 inches, carpenter on Andalucia Star - all from </w:t>
      </w:r>
      <w:hyperlink r:id="rId203" w:history="1">
        <w:r>
          <w:rPr>
            <w:rStyle w:val="Hyperlink"/>
            <w:sz w:val="24"/>
          </w:rPr>
          <w:t>www.national.archives.org.uk</w:t>
        </w:r>
      </w:hyperlink>
      <w:r>
        <w:rPr>
          <w:sz w:val="24"/>
        </w:rPr>
        <w:t xml:space="preserve">, died 27FEB1989 at 60 Forfar Avenue </w:t>
      </w:r>
      <w:r w:rsidR="005632F7">
        <w:rPr>
          <w:sz w:val="24"/>
        </w:rPr>
        <w:tab/>
      </w:r>
      <w:r>
        <w:rPr>
          <w:sz w:val="24"/>
        </w:rPr>
        <w:t xml:space="preserve">Glasgow of carcinoma of the tongue </w:t>
      </w:r>
      <w:r>
        <w:rPr>
          <w:sz w:val="24"/>
        </w:rPr>
        <w:tab/>
        <w:t>retired assistant harbour master widower age 73</w:t>
      </w:r>
    </w:p>
    <w:p w14:paraId="5ECDBE0B" w14:textId="77777777" w:rsidR="000D6C32" w:rsidRDefault="000D6C32">
      <w:pPr>
        <w:ind w:right="-1050"/>
        <w:rPr>
          <w:b/>
          <w:sz w:val="24"/>
        </w:rPr>
      </w:pPr>
      <w:r>
        <w:rPr>
          <w:sz w:val="24"/>
        </w:rPr>
        <w:t>x MARGARET died 1987 age 72 Glasgow City</w:t>
      </w:r>
    </w:p>
    <w:p w14:paraId="1600A169" w14:textId="77777777" w:rsidR="00C63344" w:rsidRDefault="000D6C32">
      <w:pPr>
        <w:pageBreakBefore/>
        <w:ind w:right="-1050"/>
        <w:rPr>
          <w:sz w:val="24"/>
        </w:rPr>
      </w:pPr>
      <w:r>
        <w:rPr>
          <w:b/>
          <w:sz w:val="24"/>
        </w:rPr>
        <w:t>OTHER INFORMATION ON ST ERTH FAMILY 4 part A</w:t>
      </w:r>
    </w:p>
    <w:p w14:paraId="313D04D3" w14:textId="77777777" w:rsidR="00C63344" w:rsidRDefault="00C63344">
      <w:pPr>
        <w:ind w:right="-1050"/>
        <w:rPr>
          <w:sz w:val="24"/>
        </w:rPr>
      </w:pPr>
    </w:p>
    <w:p w14:paraId="0CEED7AA" w14:textId="77777777" w:rsidR="000D6C32" w:rsidRDefault="000D6C32">
      <w:pPr>
        <w:ind w:right="-1050"/>
        <w:rPr>
          <w:sz w:val="24"/>
        </w:rPr>
      </w:pPr>
      <w:r>
        <w:rPr>
          <w:sz w:val="24"/>
        </w:rPr>
        <w:t>Constructed from information from:</w:t>
      </w:r>
    </w:p>
    <w:p w14:paraId="41D45366" w14:textId="49731D1F" w:rsidR="000D6C32" w:rsidRDefault="000D6C32" w:rsidP="00B77EA1">
      <w:pPr>
        <w:numPr>
          <w:ilvl w:val="0"/>
          <w:numId w:val="159"/>
        </w:numPr>
        <w:ind w:right="-1050"/>
        <w:rPr>
          <w:sz w:val="24"/>
        </w:rPr>
      </w:pPr>
      <w:r>
        <w:rPr>
          <w:sz w:val="24"/>
        </w:rPr>
        <w:t>Unconnected Families 39 (Camborne/Ruan), 47 (Redruth)</w:t>
      </w:r>
      <w:r w:rsidR="00BC541E">
        <w:rPr>
          <w:sz w:val="24"/>
        </w:rPr>
        <w:t>,</w:t>
      </w:r>
      <w:r>
        <w:rPr>
          <w:sz w:val="24"/>
        </w:rPr>
        <w:t xml:space="preserve"> 75 (Camborne) </w:t>
      </w:r>
      <w:r w:rsidR="00284D1D">
        <w:rPr>
          <w:sz w:val="24"/>
        </w:rPr>
        <w:t xml:space="preserve">and </w:t>
      </w:r>
      <w:r w:rsidR="00BC541E">
        <w:rPr>
          <w:sz w:val="24"/>
        </w:rPr>
        <w:t xml:space="preserve">88 (California) </w:t>
      </w:r>
      <w:r>
        <w:rPr>
          <w:sz w:val="24"/>
        </w:rPr>
        <w:t xml:space="preserve">were added to this family (see below) </w:t>
      </w:r>
    </w:p>
    <w:p w14:paraId="09904434" w14:textId="77777777" w:rsidR="000D6C32" w:rsidRDefault="000D6C32" w:rsidP="00B77EA1">
      <w:pPr>
        <w:numPr>
          <w:ilvl w:val="0"/>
          <w:numId w:val="159"/>
        </w:numPr>
        <w:ind w:right="-1050"/>
        <w:rPr>
          <w:sz w:val="24"/>
        </w:rPr>
      </w:pPr>
      <w:r>
        <w:rPr>
          <w:sz w:val="24"/>
        </w:rPr>
        <w:t>Unconnected Family 102 (Newlyn) was added to this family as part B (see part B below)</w:t>
      </w:r>
    </w:p>
    <w:p w14:paraId="7E9531B0" w14:textId="77777777" w:rsidR="000D6C32" w:rsidRDefault="000D6C32" w:rsidP="00B77EA1">
      <w:pPr>
        <w:numPr>
          <w:ilvl w:val="0"/>
          <w:numId w:val="159"/>
        </w:numPr>
        <w:ind w:right="-1050"/>
        <w:rPr>
          <w:sz w:val="24"/>
        </w:rPr>
      </w:pPr>
      <w:r>
        <w:rPr>
          <w:sz w:val="24"/>
        </w:rPr>
        <w:t>recollections of MICHAEL-EDWIN 1943 and family with some of the dust covers he designed</w:t>
      </w:r>
    </w:p>
    <w:p w14:paraId="3CA032FC" w14:textId="77777777" w:rsidR="000D6C32" w:rsidRDefault="000D6C32" w:rsidP="00B77EA1">
      <w:pPr>
        <w:numPr>
          <w:ilvl w:val="0"/>
          <w:numId w:val="159"/>
        </w:numPr>
        <w:ind w:right="-1050"/>
        <w:rPr>
          <w:sz w:val="24"/>
        </w:rPr>
      </w:pPr>
      <w:r>
        <w:rPr>
          <w:sz w:val="24"/>
        </w:rPr>
        <w:t xml:space="preserve">Lyn Nash </w:t>
      </w:r>
      <w:hyperlink r:id="rId204" w:history="1">
        <w:r>
          <w:rPr>
            <w:rStyle w:val="Hyperlink"/>
            <w:sz w:val="24"/>
          </w:rPr>
          <w:t>lynnash@webaxs.net</w:t>
        </w:r>
      </w:hyperlink>
      <w:r>
        <w:rPr>
          <w:sz w:val="24"/>
        </w:rPr>
        <w:t xml:space="preserve"> including 1881 census information on THOMAS-THISTLETON</w:t>
      </w:r>
    </w:p>
    <w:p w14:paraId="68D0C5BC" w14:textId="77777777" w:rsidR="000D6C32" w:rsidRPr="00F07DAF" w:rsidRDefault="000D6C32" w:rsidP="00B77EA1">
      <w:pPr>
        <w:numPr>
          <w:ilvl w:val="0"/>
          <w:numId w:val="159"/>
        </w:numPr>
        <w:ind w:right="-1050"/>
        <w:rPr>
          <w:sz w:val="24"/>
        </w:rPr>
      </w:pPr>
      <w:r w:rsidRPr="00F07DAF">
        <w:rPr>
          <w:sz w:val="24"/>
        </w:rPr>
        <w:t>a letter from Joan Trythall of Camborne</w:t>
      </w:r>
      <w:r w:rsidR="00F07DAF" w:rsidRPr="00F07DAF">
        <w:rPr>
          <w:sz w:val="24"/>
        </w:rPr>
        <w:t xml:space="preserve"> and </w:t>
      </w:r>
      <w:r w:rsidRPr="00F07DAF">
        <w:rPr>
          <w:sz w:val="24"/>
        </w:rPr>
        <w:t>a letter from EDWIN-GEORGE-THISTLETON of Hayle</w:t>
      </w:r>
    </w:p>
    <w:p w14:paraId="2C3EB57C" w14:textId="77777777" w:rsidR="000D6C32" w:rsidRDefault="000D6C32" w:rsidP="00B77EA1">
      <w:pPr>
        <w:numPr>
          <w:ilvl w:val="0"/>
          <w:numId w:val="159"/>
        </w:numPr>
        <w:ind w:right="-1050"/>
        <w:rPr>
          <w:sz w:val="24"/>
        </w:rPr>
      </w:pPr>
      <w:r>
        <w:rPr>
          <w:sz w:val="24"/>
        </w:rPr>
        <w:t>an email from Bettina Hughes grand-daughter of FLORENCE-HILDA</w:t>
      </w:r>
    </w:p>
    <w:p w14:paraId="7CC51702" w14:textId="77777777" w:rsidR="000D6C32" w:rsidRDefault="000D6C32" w:rsidP="00B77EA1">
      <w:pPr>
        <w:numPr>
          <w:ilvl w:val="0"/>
          <w:numId w:val="159"/>
        </w:numPr>
        <w:ind w:right="-1050"/>
        <w:rPr>
          <w:sz w:val="24"/>
        </w:rPr>
      </w:pPr>
      <w:r>
        <w:rPr>
          <w:sz w:val="24"/>
        </w:rPr>
        <w:t xml:space="preserve">RootsWeb’s WorldConnect Project: Knowles, Edwards and related names and email from Steven Knowles  </w:t>
      </w:r>
      <w:hyperlink r:id="rId205" w:history="1">
        <w:r>
          <w:rPr>
            <w:rStyle w:val="Hyperlink"/>
            <w:sz w:val="24"/>
          </w:rPr>
          <w:t>emailus@primus.com.au</w:t>
        </w:r>
      </w:hyperlink>
      <w:r>
        <w:rPr>
          <w:sz w:val="24"/>
        </w:rPr>
        <w:t xml:space="preserve"> about PATRICIA-ANN married Barry-Percy Knowles</w:t>
      </w:r>
    </w:p>
    <w:p w14:paraId="30109413" w14:textId="77777777" w:rsidR="000D6C32" w:rsidRDefault="000D6C32" w:rsidP="00B77EA1">
      <w:pPr>
        <w:numPr>
          <w:ilvl w:val="0"/>
          <w:numId w:val="159"/>
        </w:numPr>
        <w:ind w:right="-1050"/>
        <w:rPr>
          <w:sz w:val="24"/>
        </w:rPr>
      </w:pPr>
      <w:r>
        <w:rPr>
          <w:sz w:val="24"/>
        </w:rPr>
        <w:t xml:space="preserve">message from Jack Sandow son of FLORENCE-HILDA on Tregenza message board </w:t>
      </w:r>
      <w:hyperlink r:id="rId206" w:history="1">
        <w:r>
          <w:rPr>
            <w:rStyle w:val="Hyperlink"/>
            <w:sz w:val="24"/>
          </w:rPr>
          <w:t>www.ancestry.com</w:t>
        </w:r>
      </w:hyperlink>
    </w:p>
    <w:p w14:paraId="070D698F" w14:textId="77777777" w:rsidR="000D6C32" w:rsidRDefault="000D6C32" w:rsidP="00B77EA1">
      <w:pPr>
        <w:numPr>
          <w:ilvl w:val="0"/>
          <w:numId w:val="159"/>
        </w:numPr>
        <w:ind w:right="-1050"/>
        <w:rPr>
          <w:sz w:val="24"/>
        </w:rPr>
      </w:pPr>
      <w:r>
        <w:rPr>
          <w:sz w:val="24"/>
        </w:rPr>
        <w:t xml:space="preserve">email from Jonathan MacNamara-Dale great grandson of ROSETTA-MAUD </w:t>
      </w:r>
    </w:p>
    <w:p w14:paraId="28973F75" w14:textId="77777777" w:rsidR="000D6C32" w:rsidRDefault="000D6C32" w:rsidP="00B77EA1">
      <w:pPr>
        <w:numPr>
          <w:ilvl w:val="0"/>
          <w:numId w:val="159"/>
        </w:numPr>
        <w:ind w:right="-1050"/>
        <w:rPr>
          <w:sz w:val="24"/>
        </w:rPr>
      </w:pPr>
      <w:r>
        <w:rPr>
          <w:sz w:val="24"/>
        </w:rPr>
        <w:t>Phillack parish records copied by Arthur Childs via his cousin Alice Morrell</w:t>
      </w:r>
    </w:p>
    <w:p w14:paraId="4D6A414C" w14:textId="77777777" w:rsidR="000D6C32" w:rsidRDefault="000D6C32" w:rsidP="00B77EA1">
      <w:pPr>
        <w:numPr>
          <w:ilvl w:val="0"/>
          <w:numId w:val="159"/>
        </w:numPr>
        <w:ind w:right="-1050"/>
        <w:rPr>
          <w:sz w:val="24"/>
        </w:rPr>
      </w:pPr>
      <w:r>
        <w:rPr>
          <w:sz w:val="24"/>
        </w:rPr>
        <w:t>Phillack parish records copied from Lorraine Thistleton</w:t>
      </w:r>
    </w:p>
    <w:p w14:paraId="0057D9A1" w14:textId="77777777" w:rsidR="000D6C32" w:rsidRDefault="000D6C32" w:rsidP="00B77EA1">
      <w:pPr>
        <w:numPr>
          <w:ilvl w:val="0"/>
          <w:numId w:val="159"/>
        </w:numPr>
        <w:ind w:right="-1050"/>
        <w:rPr>
          <w:sz w:val="24"/>
        </w:rPr>
      </w:pPr>
      <w:r>
        <w:rPr>
          <w:sz w:val="24"/>
        </w:rPr>
        <w:t xml:space="preserve">USA social security death records from </w:t>
      </w:r>
      <w:hyperlink r:id="rId207" w:history="1">
        <w:r>
          <w:rPr>
            <w:rStyle w:val="Hyperlink"/>
            <w:sz w:val="24"/>
          </w:rPr>
          <w:t>http://www2.genealogy.com</w:t>
        </w:r>
      </w:hyperlink>
      <w:r>
        <w:rPr>
          <w:sz w:val="24"/>
        </w:rPr>
        <w:t xml:space="preserve"> and </w:t>
      </w:r>
      <w:hyperlink r:id="rId208" w:history="1">
        <w:r>
          <w:rPr>
            <w:rStyle w:val="Hyperlink"/>
            <w:sz w:val="24"/>
          </w:rPr>
          <w:t>www.familysearch.org</w:t>
        </w:r>
      </w:hyperlink>
      <w:r>
        <w:rPr>
          <w:sz w:val="24"/>
        </w:rPr>
        <w:t xml:space="preserve"> </w:t>
      </w:r>
    </w:p>
    <w:p w14:paraId="4544A0DF" w14:textId="77777777" w:rsidR="000D6C32" w:rsidRDefault="000D6C32" w:rsidP="00B77EA1">
      <w:pPr>
        <w:numPr>
          <w:ilvl w:val="0"/>
          <w:numId w:val="159"/>
        </w:numPr>
        <w:ind w:right="-1050"/>
        <w:rPr>
          <w:sz w:val="24"/>
        </w:rPr>
      </w:pPr>
      <w:r>
        <w:rPr>
          <w:sz w:val="24"/>
        </w:rPr>
        <w:t xml:space="preserve">Cornwall Online Parish Clerks’ </w:t>
      </w:r>
      <w:r w:rsidR="00C6037F">
        <w:rPr>
          <w:sz w:val="24"/>
        </w:rPr>
        <w:t>records</w:t>
      </w:r>
      <w:r>
        <w:rPr>
          <w:sz w:val="24"/>
        </w:rPr>
        <w:t xml:space="preserve"> </w:t>
      </w:r>
      <w:hyperlink r:id="rId209" w:history="1">
        <w:r>
          <w:rPr>
            <w:rStyle w:val="Hyperlink"/>
            <w:sz w:val="24"/>
          </w:rPr>
          <w:t>www.cornwall-opc-database.org/baptisms</w:t>
        </w:r>
      </w:hyperlink>
    </w:p>
    <w:p w14:paraId="74DC6B5E" w14:textId="77777777" w:rsidR="000D6C32" w:rsidRDefault="000D6C32" w:rsidP="00B77EA1">
      <w:pPr>
        <w:numPr>
          <w:ilvl w:val="0"/>
          <w:numId w:val="159"/>
        </w:numPr>
        <w:ind w:right="-1050"/>
        <w:rPr>
          <w:sz w:val="24"/>
        </w:rPr>
      </w:pPr>
      <w:r>
        <w:rPr>
          <w:sz w:val="24"/>
        </w:rPr>
        <w:t xml:space="preserve">IGI and family group records from </w:t>
      </w:r>
      <w:hyperlink r:id="rId210" w:history="1">
        <w:r>
          <w:rPr>
            <w:rStyle w:val="Hyperlink"/>
            <w:sz w:val="24"/>
          </w:rPr>
          <w:t>www.familysearch.org</w:t>
        </w:r>
      </w:hyperlink>
      <w:r>
        <w:rPr>
          <w:sz w:val="24"/>
        </w:rPr>
        <w:t xml:space="preserve"> including batch M019513  giving the marriage of THOMAS-T to Jennie Prisk</w:t>
      </w:r>
    </w:p>
    <w:p w14:paraId="470FF400" w14:textId="77777777" w:rsidR="000D6C32" w:rsidRDefault="000D6C32" w:rsidP="00B77EA1">
      <w:pPr>
        <w:numPr>
          <w:ilvl w:val="0"/>
          <w:numId w:val="159"/>
        </w:numPr>
        <w:ind w:right="-1050"/>
        <w:rPr>
          <w:sz w:val="24"/>
        </w:rPr>
      </w:pPr>
      <w:r>
        <w:rPr>
          <w:sz w:val="24"/>
        </w:rPr>
        <w:t>the marriage certificates of WILLIAM-CHARLES to Laura Clymo 1908 and HERBERT to Dorothy-May Herring 1940</w:t>
      </w:r>
    </w:p>
    <w:p w14:paraId="4A1091C5" w14:textId="63E1F57B" w:rsidR="000D6C32" w:rsidRDefault="000D6C32" w:rsidP="00B77EA1">
      <w:pPr>
        <w:numPr>
          <w:ilvl w:val="0"/>
          <w:numId w:val="159"/>
        </w:numPr>
        <w:ind w:right="-1050"/>
        <w:rPr>
          <w:sz w:val="24"/>
        </w:rPr>
      </w:pPr>
      <w:r>
        <w:rPr>
          <w:sz w:val="24"/>
        </w:rPr>
        <w:t>birth certificates SARAH-WILLIAMS 1851, THOMAS 1849 and WILLIAM-THISTLETON 1840</w:t>
      </w:r>
    </w:p>
    <w:p w14:paraId="78B51060" w14:textId="77777777" w:rsidR="000D6C32" w:rsidRDefault="000D6C32" w:rsidP="00B77EA1">
      <w:pPr>
        <w:numPr>
          <w:ilvl w:val="0"/>
          <w:numId w:val="159"/>
        </w:numPr>
        <w:ind w:right="-1050"/>
        <w:rPr>
          <w:sz w:val="24"/>
        </w:rPr>
      </w:pPr>
      <w:r>
        <w:rPr>
          <w:sz w:val="24"/>
        </w:rPr>
        <w:t xml:space="preserve">records of wills and administrations </w:t>
      </w:r>
    </w:p>
    <w:p w14:paraId="55421C99" w14:textId="77777777" w:rsidR="000D6C32" w:rsidRPr="004C41A8" w:rsidRDefault="000D6C32" w:rsidP="00B77EA1">
      <w:pPr>
        <w:numPr>
          <w:ilvl w:val="0"/>
          <w:numId w:val="159"/>
        </w:numPr>
        <w:ind w:right="-1050"/>
        <w:rPr>
          <w:sz w:val="24"/>
          <w:lang w:val="sv-SE"/>
        </w:rPr>
      </w:pPr>
      <w:r w:rsidRPr="004C41A8">
        <w:rPr>
          <w:sz w:val="24"/>
          <w:lang w:val="sv-SE"/>
        </w:rPr>
        <w:t xml:space="preserve">USA civilian draft registration database on </w:t>
      </w:r>
      <w:hyperlink r:id="rId211" w:history="1">
        <w:r w:rsidRPr="004C41A8">
          <w:rPr>
            <w:rStyle w:val="Hyperlink"/>
            <w:sz w:val="24"/>
            <w:lang w:val="sv-SE"/>
          </w:rPr>
          <w:t>www.rootsweb.com</w:t>
        </w:r>
      </w:hyperlink>
    </w:p>
    <w:p w14:paraId="644FFECF" w14:textId="77777777" w:rsidR="000D6C32" w:rsidRDefault="000D6C32" w:rsidP="00B77EA1">
      <w:pPr>
        <w:numPr>
          <w:ilvl w:val="0"/>
          <w:numId w:val="159"/>
        </w:numPr>
        <w:ind w:right="-1050"/>
        <w:rPr>
          <w:sz w:val="24"/>
        </w:rPr>
      </w:pPr>
      <w:r>
        <w:rPr>
          <w:sz w:val="24"/>
        </w:rPr>
        <w:t xml:space="preserve">Cornwall strays project 1881 in Yorkshire on </w:t>
      </w:r>
      <w:hyperlink r:id="rId212" w:history="1">
        <w:r>
          <w:rPr>
            <w:rStyle w:val="Hyperlink"/>
            <w:sz w:val="24"/>
          </w:rPr>
          <w:t>www.rootsweb.com</w:t>
        </w:r>
      </w:hyperlink>
    </w:p>
    <w:p w14:paraId="6BEF343F" w14:textId="77777777" w:rsidR="000D6C32" w:rsidRDefault="000D6C32" w:rsidP="00B77EA1">
      <w:pPr>
        <w:numPr>
          <w:ilvl w:val="0"/>
          <w:numId w:val="159"/>
        </w:numPr>
        <w:ind w:right="-1050"/>
      </w:pPr>
      <w:r>
        <w:rPr>
          <w:sz w:val="24"/>
        </w:rPr>
        <w:t xml:space="preserve">passenger records from </w:t>
      </w:r>
      <w:hyperlink r:id="rId213" w:history="1">
        <w:r>
          <w:rPr>
            <w:rStyle w:val="Hyperlink"/>
            <w:sz w:val="24"/>
          </w:rPr>
          <w:t>www.ellisisland.org</w:t>
        </w:r>
      </w:hyperlink>
    </w:p>
    <w:p w14:paraId="52B4480D" w14:textId="77777777" w:rsidR="000D6C32" w:rsidRDefault="00000000" w:rsidP="00B77EA1">
      <w:pPr>
        <w:numPr>
          <w:ilvl w:val="0"/>
          <w:numId w:val="159"/>
        </w:numPr>
        <w:ind w:right="-1050"/>
      </w:pPr>
      <w:hyperlink r:id="rId214" w:history="1">
        <w:r w:rsidR="000D6C32">
          <w:rPr>
            <w:rStyle w:val="Hyperlink"/>
            <w:sz w:val="24"/>
          </w:rPr>
          <w:t>www.britishnewspaperarchive.co.uk</w:t>
        </w:r>
      </w:hyperlink>
    </w:p>
    <w:p w14:paraId="693CFB9A" w14:textId="77777777" w:rsidR="000D6C32" w:rsidRDefault="00000000" w:rsidP="00B77EA1">
      <w:pPr>
        <w:numPr>
          <w:ilvl w:val="0"/>
          <w:numId w:val="159"/>
        </w:numPr>
        <w:ind w:right="-1050"/>
        <w:rPr>
          <w:sz w:val="24"/>
        </w:rPr>
      </w:pPr>
      <w:hyperlink r:id="rId215" w:history="1">
        <w:r w:rsidR="000D6C32">
          <w:rPr>
            <w:rStyle w:val="Hyperlink"/>
            <w:sz w:val="24"/>
          </w:rPr>
          <w:t>www.national.archives.org.uk</w:t>
        </w:r>
      </w:hyperlink>
      <w:r w:rsidR="000D6C32">
        <w:rPr>
          <w:sz w:val="24"/>
        </w:rPr>
        <w:t xml:space="preserve"> </w:t>
      </w:r>
    </w:p>
    <w:p w14:paraId="638D3DD3" w14:textId="77777777" w:rsidR="000D6C32" w:rsidRDefault="000D6C32" w:rsidP="00B77EA1">
      <w:pPr>
        <w:numPr>
          <w:ilvl w:val="0"/>
          <w:numId w:val="159"/>
        </w:numPr>
        <w:ind w:right="-1050"/>
        <w:rPr>
          <w:sz w:val="24"/>
        </w:rPr>
      </w:pPr>
      <w:r>
        <w:rPr>
          <w:sz w:val="24"/>
        </w:rPr>
        <w:t>Pedigree Resource File http://familysearch.org/pal:/MM9.2.1/SPYV-46J and /SRRJ-J3Z also /33MC-GCD</w:t>
      </w:r>
    </w:p>
    <w:p w14:paraId="3C89C3A9" w14:textId="08CC9CB2" w:rsidR="000D6C32" w:rsidRPr="00F07DAF" w:rsidRDefault="000D6C32" w:rsidP="00B77EA1">
      <w:pPr>
        <w:numPr>
          <w:ilvl w:val="0"/>
          <w:numId w:val="159"/>
        </w:numPr>
        <w:ind w:right="-1050"/>
        <w:rPr>
          <w:b/>
          <w:sz w:val="24"/>
        </w:rPr>
      </w:pPr>
      <w:r>
        <w:rPr>
          <w:sz w:val="24"/>
        </w:rPr>
        <w:t xml:space="preserve">1851, 1861, 1871 1881, 1891 census records from direct reading of fiche, Kindred Konnections, </w:t>
      </w:r>
      <w:bookmarkStart w:id="12" w:name="_Hlk93322789"/>
      <w:r w:rsidR="005E0F2A">
        <w:fldChar w:fldCharType="begin"/>
      </w:r>
      <w:r w:rsidR="005E0F2A">
        <w:instrText xml:space="preserve"> HYPERLINK "http://www.findmypast.co.uk/" </w:instrText>
      </w:r>
      <w:r w:rsidR="005E0F2A">
        <w:fldChar w:fldCharType="separate"/>
      </w:r>
      <w:r>
        <w:rPr>
          <w:rStyle w:val="Hyperlink"/>
          <w:sz w:val="24"/>
        </w:rPr>
        <w:t>www.findmypast.co.uk</w:t>
      </w:r>
      <w:r w:rsidR="005E0F2A">
        <w:rPr>
          <w:rStyle w:val="Hyperlink"/>
          <w:sz w:val="24"/>
        </w:rPr>
        <w:fldChar w:fldCharType="end"/>
      </w:r>
      <w:bookmarkEnd w:id="12"/>
      <w:r>
        <w:rPr>
          <w:sz w:val="24"/>
        </w:rPr>
        <w:t xml:space="preserve">, </w:t>
      </w:r>
      <w:hyperlink r:id="rId216" w:history="1">
        <w:r>
          <w:rPr>
            <w:rStyle w:val="Hyperlink"/>
            <w:sz w:val="24"/>
          </w:rPr>
          <w:t>www.familysearch.org</w:t>
        </w:r>
      </w:hyperlink>
      <w:r>
        <w:rPr>
          <w:sz w:val="24"/>
        </w:rPr>
        <w:t xml:space="preserve"> and </w:t>
      </w:r>
      <w:hyperlink r:id="rId217" w:history="1">
        <w:r>
          <w:rPr>
            <w:rStyle w:val="Hyperlink"/>
            <w:sz w:val="24"/>
          </w:rPr>
          <w:t>www.freecen.org.uk</w:t>
        </w:r>
      </w:hyperlink>
      <w:r>
        <w:rPr>
          <w:sz w:val="24"/>
        </w:rPr>
        <w:t xml:space="preserve"> plus 1911 census from </w:t>
      </w:r>
      <w:hyperlink r:id="rId218" w:history="1">
        <w:r>
          <w:rPr>
            <w:rStyle w:val="Hyperlink"/>
            <w:sz w:val="24"/>
          </w:rPr>
          <w:t>www.1901censusonline.com</w:t>
        </w:r>
      </w:hyperlink>
      <w:r>
        <w:rPr>
          <w:sz w:val="24"/>
        </w:rPr>
        <w:t xml:space="preserve"> </w:t>
      </w:r>
      <w:r w:rsidR="00782176">
        <w:rPr>
          <w:sz w:val="24"/>
        </w:rPr>
        <w:t xml:space="preserve">and 1921 census from  </w:t>
      </w:r>
      <w:hyperlink r:id="rId219" w:history="1">
        <w:r w:rsidR="00782176" w:rsidRPr="00782176">
          <w:rPr>
            <w:rStyle w:val="Hyperlink"/>
            <w:sz w:val="24"/>
          </w:rPr>
          <w:t>www.findmypast.co.uk</w:t>
        </w:r>
      </w:hyperlink>
      <w:r w:rsidR="00782176" w:rsidRPr="00782176">
        <w:rPr>
          <w:sz w:val="24"/>
        </w:rPr>
        <w:t xml:space="preserve"> </w:t>
      </w:r>
      <w:r>
        <w:rPr>
          <w:sz w:val="24"/>
        </w:rPr>
        <w:t>(see below)</w:t>
      </w:r>
    </w:p>
    <w:p w14:paraId="0C23F57A" w14:textId="77777777" w:rsidR="00F07DAF" w:rsidRPr="00F37DD7" w:rsidRDefault="00F07DAF" w:rsidP="00B77EA1">
      <w:pPr>
        <w:numPr>
          <w:ilvl w:val="0"/>
          <w:numId w:val="159"/>
        </w:numPr>
        <w:ind w:right="-1050"/>
        <w:rPr>
          <w:b/>
          <w:sz w:val="24"/>
        </w:rPr>
      </w:pPr>
      <w:r>
        <w:rPr>
          <w:sz w:val="24"/>
        </w:rPr>
        <w:t>1939 Register</w:t>
      </w:r>
    </w:p>
    <w:p w14:paraId="5A8CFCF2" w14:textId="77777777" w:rsidR="00C63344" w:rsidRDefault="00C63344" w:rsidP="00C63344">
      <w:pPr>
        <w:pageBreakBefore/>
        <w:ind w:left="360" w:right="-1050"/>
        <w:rPr>
          <w:sz w:val="24"/>
        </w:rPr>
      </w:pPr>
      <w:r>
        <w:rPr>
          <w:b/>
          <w:sz w:val="24"/>
        </w:rPr>
        <w:t>OTHER INFORMATION ON ST ERTH FAMILY 4 (continued) part A</w:t>
      </w:r>
    </w:p>
    <w:p w14:paraId="6DD0AF85" w14:textId="77777777" w:rsidR="00C63344" w:rsidRDefault="00C63344" w:rsidP="00C63344">
      <w:pPr>
        <w:ind w:right="-1050" w:firstLine="360"/>
        <w:rPr>
          <w:sz w:val="24"/>
        </w:rPr>
      </w:pPr>
    </w:p>
    <w:p w14:paraId="79EA78D3" w14:textId="77777777" w:rsidR="00C63344" w:rsidRDefault="00C63344" w:rsidP="00C63344">
      <w:pPr>
        <w:ind w:right="-1050" w:firstLine="360"/>
        <w:rPr>
          <w:sz w:val="24"/>
        </w:rPr>
      </w:pPr>
      <w:r>
        <w:rPr>
          <w:sz w:val="24"/>
        </w:rPr>
        <w:t>Constructed from information from (continued):</w:t>
      </w:r>
    </w:p>
    <w:p w14:paraId="332A2C11" w14:textId="77777777" w:rsidR="00F37DD7" w:rsidRDefault="00F37DD7" w:rsidP="00B77EA1">
      <w:pPr>
        <w:numPr>
          <w:ilvl w:val="0"/>
          <w:numId w:val="159"/>
        </w:numPr>
        <w:ind w:right="-1050"/>
        <w:rPr>
          <w:bCs/>
          <w:sz w:val="24"/>
        </w:rPr>
      </w:pPr>
      <w:r w:rsidRPr="00F37DD7">
        <w:rPr>
          <w:bCs/>
          <w:sz w:val="24"/>
        </w:rPr>
        <w:t xml:space="preserve">US census 1910, </w:t>
      </w:r>
      <w:r w:rsidR="008603EE">
        <w:rPr>
          <w:bCs/>
          <w:sz w:val="24"/>
        </w:rPr>
        <w:t xml:space="preserve">1920, </w:t>
      </w:r>
      <w:r w:rsidRPr="00F37DD7">
        <w:rPr>
          <w:bCs/>
          <w:sz w:val="24"/>
        </w:rPr>
        <w:t>1930 &amp; 1940</w:t>
      </w:r>
    </w:p>
    <w:p w14:paraId="73E953ED" w14:textId="77777777" w:rsidR="00C63344" w:rsidRDefault="00C63344" w:rsidP="00B77EA1">
      <w:pPr>
        <w:numPr>
          <w:ilvl w:val="0"/>
          <w:numId w:val="159"/>
        </w:numPr>
        <w:ind w:right="-1050"/>
        <w:rPr>
          <w:bCs/>
          <w:sz w:val="24"/>
        </w:rPr>
      </w:pPr>
      <w:r>
        <w:rPr>
          <w:bCs/>
          <w:sz w:val="24"/>
        </w:rPr>
        <w:t>Naturalisation records (</w:t>
      </w:r>
      <w:hyperlink r:id="rId220" w:history="1">
        <w:r w:rsidRPr="000A4C86">
          <w:rPr>
            <w:rStyle w:val="Hyperlink"/>
            <w:bCs/>
            <w:sz w:val="24"/>
          </w:rPr>
          <w:t>www.familysearch.org</w:t>
        </w:r>
      </w:hyperlink>
      <w:r>
        <w:rPr>
          <w:bCs/>
          <w:sz w:val="24"/>
        </w:rPr>
        <w:t xml:space="preserve"> )</w:t>
      </w:r>
    </w:p>
    <w:p w14:paraId="59459D70" w14:textId="77777777" w:rsidR="0022462B" w:rsidRDefault="0022462B" w:rsidP="00B77EA1">
      <w:pPr>
        <w:numPr>
          <w:ilvl w:val="0"/>
          <w:numId w:val="159"/>
        </w:numPr>
        <w:ind w:right="-1050"/>
        <w:rPr>
          <w:bCs/>
          <w:sz w:val="24"/>
        </w:rPr>
      </w:pPr>
      <w:r>
        <w:rPr>
          <w:bCs/>
          <w:sz w:val="24"/>
        </w:rPr>
        <w:t>Email from sean A. Irvine</w:t>
      </w:r>
      <w:r w:rsidR="00DC2E57">
        <w:rPr>
          <w:bCs/>
          <w:sz w:val="24"/>
        </w:rPr>
        <w:t xml:space="preserve"> </w:t>
      </w:r>
      <w:r>
        <w:rPr>
          <w:bCs/>
          <w:sz w:val="24"/>
        </w:rPr>
        <w:t>about a DN</w:t>
      </w:r>
      <w:r w:rsidR="00DC2E57">
        <w:rPr>
          <w:bCs/>
          <w:sz w:val="24"/>
        </w:rPr>
        <w:t>A</w:t>
      </w:r>
      <w:r>
        <w:rPr>
          <w:bCs/>
          <w:sz w:val="24"/>
        </w:rPr>
        <w:t xml:space="preserve"> analysis</w:t>
      </w:r>
      <w:r w:rsidR="00DC2E57">
        <w:rPr>
          <w:bCs/>
          <w:sz w:val="24"/>
        </w:rPr>
        <w:t xml:space="preserve"> </w:t>
      </w:r>
      <w:r>
        <w:rPr>
          <w:bCs/>
          <w:sz w:val="24"/>
        </w:rPr>
        <w:t>that</w:t>
      </w:r>
      <w:r w:rsidR="00DC2E57">
        <w:rPr>
          <w:bCs/>
          <w:sz w:val="24"/>
        </w:rPr>
        <w:t xml:space="preserve"> </w:t>
      </w:r>
      <w:r>
        <w:rPr>
          <w:bCs/>
          <w:sz w:val="24"/>
        </w:rPr>
        <w:t>confims GEORGE-HENRY married Mary-Harvey Downing 22NOV1862 some o</w:t>
      </w:r>
      <w:r w:rsidR="00DC2E57">
        <w:rPr>
          <w:bCs/>
          <w:sz w:val="24"/>
        </w:rPr>
        <w:t xml:space="preserve">f </w:t>
      </w:r>
      <w:r>
        <w:rPr>
          <w:bCs/>
          <w:sz w:val="24"/>
        </w:rPr>
        <w:t>their children and John Grant married ELIZABETH 15OCT</w:t>
      </w:r>
      <w:r w:rsidR="00DC2E57">
        <w:rPr>
          <w:bCs/>
          <w:sz w:val="24"/>
        </w:rPr>
        <w:t>1908</w:t>
      </w:r>
    </w:p>
    <w:p w14:paraId="5EB5B2B8" w14:textId="77777777" w:rsidR="00C63344" w:rsidRPr="00F37DD7" w:rsidRDefault="00C63344" w:rsidP="00C63344">
      <w:pPr>
        <w:ind w:right="-1050"/>
        <w:rPr>
          <w:bCs/>
          <w:sz w:val="24"/>
        </w:rPr>
      </w:pPr>
    </w:p>
    <w:p w14:paraId="7B961F4C" w14:textId="77777777" w:rsidR="000D6C32" w:rsidRDefault="000D6C32">
      <w:pPr>
        <w:ind w:right="-1050"/>
        <w:rPr>
          <w:sz w:val="24"/>
        </w:rPr>
      </w:pPr>
    </w:p>
    <w:p w14:paraId="493B9A60" w14:textId="77777777" w:rsidR="000D6C32" w:rsidRDefault="000D6C32">
      <w:pPr>
        <w:ind w:right="-1050"/>
        <w:rPr>
          <w:sz w:val="24"/>
        </w:rPr>
      </w:pPr>
      <w:r>
        <w:rPr>
          <w:sz w:val="24"/>
        </w:rPr>
        <w:t>Unconnected Family 39 (WILLIAM 1813 and WILLIAM 1840) was constructed from:</w:t>
      </w:r>
    </w:p>
    <w:p w14:paraId="0E9E20C8" w14:textId="77777777" w:rsidR="000D6C32" w:rsidRDefault="000D6C32" w:rsidP="00B77EA1">
      <w:pPr>
        <w:numPr>
          <w:ilvl w:val="0"/>
          <w:numId w:val="55"/>
        </w:numPr>
        <w:ind w:right="-1050"/>
        <w:rPr>
          <w:sz w:val="24"/>
        </w:rPr>
      </w:pPr>
      <w:r>
        <w:rPr>
          <w:sz w:val="24"/>
        </w:rPr>
        <w:t>the wills of WILLIAM (St Erth family 2) and WILLIAM (-THISTLETON)</w:t>
      </w:r>
    </w:p>
    <w:p w14:paraId="635C4C35" w14:textId="77777777" w:rsidR="000D6C32" w:rsidRDefault="000D6C32" w:rsidP="00B77EA1">
      <w:pPr>
        <w:numPr>
          <w:ilvl w:val="0"/>
          <w:numId w:val="55"/>
        </w:numPr>
        <w:ind w:right="-1050"/>
        <w:rPr>
          <w:sz w:val="24"/>
        </w:rPr>
      </w:pPr>
      <w:r>
        <w:rPr>
          <w:sz w:val="24"/>
        </w:rPr>
        <w:t xml:space="preserve">1871 census details provided by Lyn Nash </w:t>
      </w:r>
      <w:hyperlink r:id="rId221" w:history="1">
        <w:r>
          <w:rPr>
            <w:rStyle w:val="Hyperlink"/>
            <w:sz w:val="24"/>
          </w:rPr>
          <w:t>lynnash@webaxs.net</w:t>
        </w:r>
      </w:hyperlink>
      <w:r>
        <w:rPr>
          <w:sz w:val="24"/>
        </w:rPr>
        <w:t xml:space="preserve">  and Kindred Konnections give the link but it was necessary to correct the date of the death of WILLIAM (senior) (see below).</w:t>
      </w:r>
    </w:p>
    <w:p w14:paraId="66E465E4" w14:textId="77777777" w:rsidR="000D6C32" w:rsidRDefault="000D6C32" w:rsidP="00B77EA1">
      <w:pPr>
        <w:numPr>
          <w:ilvl w:val="0"/>
          <w:numId w:val="55"/>
        </w:numPr>
        <w:ind w:right="-1050"/>
        <w:rPr>
          <w:sz w:val="24"/>
        </w:rPr>
      </w:pPr>
      <w:r>
        <w:rPr>
          <w:sz w:val="24"/>
        </w:rPr>
        <w:t>a letter from Les Smith</w:t>
      </w:r>
    </w:p>
    <w:p w14:paraId="6325D775" w14:textId="77777777" w:rsidR="000D6C32" w:rsidRDefault="000D6C32">
      <w:pPr>
        <w:ind w:right="-1050"/>
        <w:rPr>
          <w:sz w:val="24"/>
        </w:rPr>
      </w:pPr>
    </w:p>
    <w:p w14:paraId="3DC79878" w14:textId="77777777" w:rsidR="000D6C32" w:rsidRDefault="000D6C32">
      <w:pPr>
        <w:ind w:right="-1050"/>
        <w:rPr>
          <w:sz w:val="24"/>
        </w:rPr>
      </w:pPr>
      <w:r>
        <w:rPr>
          <w:sz w:val="24"/>
        </w:rPr>
        <w:t>Unconnected Family 47 (HERBERT-LESLIE and MARJORIE and children) was constructed from:</w:t>
      </w:r>
    </w:p>
    <w:p w14:paraId="2D30FBD3" w14:textId="77777777" w:rsidR="000D6C32" w:rsidRDefault="000D6C32" w:rsidP="00B77EA1">
      <w:pPr>
        <w:numPr>
          <w:ilvl w:val="0"/>
          <w:numId w:val="161"/>
        </w:numPr>
        <w:tabs>
          <w:tab w:val="clear" w:pos="1080"/>
          <w:tab w:val="num" w:pos="720"/>
        </w:tabs>
        <w:ind w:left="720" w:right="-1050"/>
        <w:rPr>
          <w:sz w:val="24"/>
        </w:rPr>
      </w:pPr>
      <w:r>
        <w:rPr>
          <w:sz w:val="24"/>
        </w:rPr>
        <w:t>letter from Linda(-Jane) Mills (née Tregenza 1947) including photo of her great-grandfather (THOMAS-THISTLETON) with his chip van at Prase-an-beeble</w:t>
      </w:r>
    </w:p>
    <w:p w14:paraId="4B39AB63" w14:textId="77777777" w:rsidR="000D6C32" w:rsidRDefault="000D6C32" w:rsidP="00B77EA1">
      <w:pPr>
        <w:numPr>
          <w:ilvl w:val="0"/>
          <w:numId w:val="161"/>
        </w:numPr>
        <w:tabs>
          <w:tab w:val="clear" w:pos="1080"/>
          <w:tab w:val="num" w:pos="720"/>
        </w:tabs>
        <w:ind w:left="720" w:right="-1050"/>
        <w:rPr>
          <w:sz w:val="24"/>
        </w:rPr>
      </w:pPr>
      <w:r>
        <w:rPr>
          <w:sz w:val="24"/>
        </w:rPr>
        <w:t>general records</w:t>
      </w:r>
    </w:p>
    <w:p w14:paraId="7E70D7B8" w14:textId="77777777" w:rsidR="000D6C32" w:rsidRDefault="000D6C32">
      <w:pPr>
        <w:ind w:right="-1050"/>
        <w:rPr>
          <w:sz w:val="24"/>
        </w:rPr>
      </w:pPr>
    </w:p>
    <w:p w14:paraId="4A10971E" w14:textId="77777777" w:rsidR="000D6C32" w:rsidRDefault="000D6C32">
      <w:pPr>
        <w:ind w:right="-1050"/>
        <w:rPr>
          <w:sz w:val="24"/>
        </w:rPr>
      </w:pPr>
      <w:r>
        <w:rPr>
          <w:sz w:val="24"/>
        </w:rPr>
        <w:t>Unconnected Family 75 (THOMAS and CAROLINE and first four boys) was constructed from:</w:t>
      </w:r>
    </w:p>
    <w:p w14:paraId="14385DA0" w14:textId="74AFEF9E" w:rsidR="000D6C32" w:rsidRPr="00284D1D" w:rsidRDefault="000D6C32" w:rsidP="00284D1D">
      <w:pPr>
        <w:numPr>
          <w:ilvl w:val="0"/>
          <w:numId w:val="205"/>
        </w:numPr>
        <w:ind w:right="-1050"/>
        <w:rPr>
          <w:sz w:val="24"/>
        </w:rPr>
      </w:pPr>
      <w:r>
        <w:rPr>
          <w:sz w:val="24"/>
        </w:rPr>
        <w:t xml:space="preserve">using 1891 census found by Clive-John Allen (UCF 6) – original data is now lost but found on </w:t>
      </w:r>
      <w:hyperlink r:id="rId222" w:history="1">
        <w:r>
          <w:rPr>
            <w:rStyle w:val="Hyperlink"/>
            <w:sz w:val="24"/>
          </w:rPr>
          <w:t>www.freecen.org.uk</w:t>
        </w:r>
      </w:hyperlink>
      <w:r>
        <w:rPr>
          <w:sz w:val="24"/>
        </w:rPr>
        <w:t xml:space="preserve"> (see below)</w:t>
      </w:r>
    </w:p>
    <w:p w14:paraId="516C8DAE" w14:textId="77777777" w:rsidR="00C63344" w:rsidRDefault="00C63344">
      <w:pPr>
        <w:ind w:right="-1050"/>
        <w:rPr>
          <w:sz w:val="24"/>
        </w:rPr>
      </w:pPr>
    </w:p>
    <w:p w14:paraId="205EEBAF" w14:textId="79BFAA5C" w:rsidR="005D09B2" w:rsidRPr="003F748A" w:rsidRDefault="005D09B2" w:rsidP="005D09B2">
      <w:pPr>
        <w:ind w:right="-1050"/>
        <w:rPr>
          <w:sz w:val="24"/>
        </w:rPr>
      </w:pPr>
      <w:r>
        <w:rPr>
          <w:sz w:val="24"/>
        </w:rPr>
        <w:t>Unconnected Family 88 (</w:t>
      </w:r>
      <w:r w:rsidR="00E3160B">
        <w:rPr>
          <w:sz w:val="24"/>
        </w:rPr>
        <w:t xml:space="preserve">G. married Towne or Lowne </w:t>
      </w:r>
      <w:r w:rsidR="00284D1D">
        <w:rPr>
          <w:sz w:val="24"/>
        </w:rPr>
        <w:t>with</w:t>
      </w:r>
      <w:r w:rsidR="00C4366D">
        <w:rPr>
          <w:sz w:val="24"/>
        </w:rPr>
        <w:t xml:space="preserve"> </w:t>
      </w:r>
      <w:r w:rsidR="00E3160B">
        <w:rPr>
          <w:sz w:val="24"/>
        </w:rPr>
        <w:t>children LILLIAN-A</w:t>
      </w:r>
      <w:r w:rsidR="00C4366D">
        <w:rPr>
          <w:sz w:val="24"/>
        </w:rPr>
        <w:t>,</w:t>
      </w:r>
      <w:r w:rsidR="00E3160B">
        <w:rPr>
          <w:sz w:val="24"/>
        </w:rPr>
        <w:t xml:space="preserve"> </w:t>
      </w:r>
      <w:r w:rsidR="00C4366D">
        <w:rPr>
          <w:sz w:val="24"/>
        </w:rPr>
        <w:t>FLORENCE-H and GEORGE)</w:t>
      </w:r>
      <w:r w:rsidR="00852A99">
        <w:rPr>
          <w:sz w:val="24"/>
        </w:rPr>
        <w:t xml:space="preserve"> was constructed from:</w:t>
      </w:r>
    </w:p>
    <w:p w14:paraId="74846959" w14:textId="77777777" w:rsidR="005D09B2" w:rsidRPr="003F748A" w:rsidRDefault="005D09B2" w:rsidP="00C4366D">
      <w:pPr>
        <w:numPr>
          <w:ilvl w:val="0"/>
          <w:numId w:val="358"/>
        </w:numPr>
        <w:ind w:right="-1050"/>
        <w:rPr>
          <w:sz w:val="24"/>
        </w:rPr>
      </w:pPr>
      <w:r w:rsidRPr="003F748A">
        <w:rPr>
          <w:sz w:val="24"/>
        </w:rPr>
        <w:t xml:space="preserve">matching maiden names in Californian birth records on </w:t>
      </w:r>
      <w:hyperlink r:id="rId223" w:history="1">
        <w:r w:rsidRPr="003F748A">
          <w:rPr>
            <w:rStyle w:val="Hyperlink"/>
            <w:sz w:val="24"/>
          </w:rPr>
          <w:t>http://vitals.rootsweb.com</w:t>
        </w:r>
      </w:hyperlink>
      <w:r w:rsidRPr="003F748A">
        <w:rPr>
          <w:sz w:val="24"/>
        </w:rPr>
        <w:t xml:space="preserve"> </w:t>
      </w:r>
    </w:p>
    <w:p w14:paraId="16CA64D5" w14:textId="77777777" w:rsidR="005D09B2" w:rsidRPr="003F748A" w:rsidRDefault="005D09B2" w:rsidP="00C4366D">
      <w:pPr>
        <w:numPr>
          <w:ilvl w:val="0"/>
          <w:numId w:val="358"/>
        </w:numPr>
        <w:ind w:right="-1050"/>
        <w:rPr>
          <w:sz w:val="24"/>
        </w:rPr>
      </w:pPr>
      <w:r w:rsidRPr="003F748A">
        <w:rPr>
          <w:sz w:val="24"/>
        </w:rPr>
        <w:t xml:space="preserve">matching names and dates in Californian death records on </w:t>
      </w:r>
      <w:hyperlink r:id="rId224" w:history="1">
        <w:r w:rsidRPr="003F748A">
          <w:rPr>
            <w:rStyle w:val="Hyperlink"/>
            <w:sz w:val="24"/>
          </w:rPr>
          <w:t>http://vitals.rootsweb.com</w:t>
        </w:r>
      </w:hyperlink>
    </w:p>
    <w:p w14:paraId="024875EE" w14:textId="7B226C12" w:rsidR="00F607AB" w:rsidRPr="00E513A4" w:rsidRDefault="005D09B2" w:rsidP="00852A99">
      <w:pPr>
        <w:numPr>
          <w:ilvl w:val="0"/>
          <w:numId w:val="358"/>
        </w:numPr>
        <w:ind w:right="-1050"/>
        <w:rPr>
          <w:rStyle w:val="Hyperlink"/>
          <w:color w:val="auto"/>
          <w:sz w:val="24"/>
          <w:u w:val="none"/>
        </w:rPr>
      </w:pPr>
      <w:r w:rsidRPr="003F748A">
        <w:rPr>
          <w:sz w:val="24"/>
        </w:rPr>
        <w:t xml:space="preserve">Social Security Death Index on </w:t>
      </w:r>
      <w:hyperlink r:id="rId225" w:history="1">
        <w:r w:rsidRPr="003F748A">
          <w:rPr>
            <w:rStyle w:val="Hyperlink"/>
            <w:sz w:val="24"/>
          </w:rPr>
          <w:t>www.genealogy.com</w:t>
        </w:r>
      </w:hyperlink>
    </w:p>
    <w:p w14:paraId="72542E09" w14:textId="78B68201" w:rsidR="00E513A4" w:rsidRPr="00E513A4" w:rsidRDefault="00E513A4" w:rsidP="00E513A4">
      <w:pPr>
        <w:ind w:right="-1050"/>
        <w:rPr>
          <w:sz w:val="24"/>
        </w:rPr>
      </w:pPr>
    </w:p>
    <w:p w14:paraId="488A02E0" w14:textId="77777777" w:rsidR="00E513A4" w:rsidRPr="00852A99" w:rsidRDefault="00E513A4" w:rsidP="00E513A4">
      <w:pPr>
        <w:ind w:right="-1050"/>
        <w:rPr>
          <w:sz w:val="24"/>
        </w:rPr>
      </w:pPr>
    </w:p>
    <w:p w14:paraId="43F1F694" w14:textId="77777777" w:rsidR="00C63344" w:rsidRDefault="00C63344" w:rsidP="00C63344">
      <w:pPr>
        <w:pageBreakBefore/>
        <w:ind w:right="-1050"/>
        <w:rPr>
          <w:sz w:val="24"/>
        </w:rPr>
      </w:pPr>
      <w:r>
        <w:rPr>
          <w:b/>
          <w:sz w:val="24"/>
        </w:rPr>
        <w:t>OTHER INFORMATION ON ST ERTH FAMILY 4 (continued) part A</w:t>
      </w:r>
    </w:p>
    <w:p w14:paraId="348D702C" w14:textId="77777777" w:rsidR="000D6C32" w:rsidRDefault="000D6C32">
      <w:pPr>
        <w:ind w:right="-1050"/>
        <w:rPr>
          <w:sz w:val="24"/>
        </w:rPr>
      </w:pPr>
    </w:p>
    <w:p w14:paraId="31150ABF" w14:textId="77777777" w:rsidR="000D6C32" w:rsidRDefault="000D6C32">
      <w:pPr>
        <w:ind w:right="-1050"/>
        <w:rPr>
          <w:sz w:val="24"/>
        </w:rPr>
      </w:pPr>
      <w:r>
        <w:rPr>
          <w:sz w:val="24"/>
        </w:rPr>
        <w:t>Note</w:t>
      </w:r>
    </w:p>
    <w:p w14:paraId="0F4A1529" w14:textId="04121884" w:rsidR="000D6C32" w:rsidRDefault="000D6C32" w:rsidP="00B77EA1">
      <w:pPr>
        <w:numPr>
          <w:ilvl w:val="0"/>
          <w:numId w:val="164"/>
        </w:numPr>
        <w:ind w:right="-1050"/>
        <w:rPr>
          <w:sz w:val="24"/>
        </w:rPr>
      </w:pPr>
      <w:r>
        <w:rPr>
          <w:sz w:val="24"/>
        </w:rPr>
        <w:t xml:space="preserve">LILLIAN-A born 16MAR1903 Wyoming, died Sonoma California which is same place as GEORGE 1891 may be his wife - child called LILIAN </w:t>
      </w:r>
      <w:r w:rsidR="002D7215">
        <w:rPr>
          <w:sz w:val="24"/>
        </w:rPr>
        <w:t>(</w:t>
      </w:r>
      <w:r>
        <w:rPr>
          <w:sz w:val="24"/>
        </w:rPr>
        <w:t>Californian death records</w:t>
      </w:r>
      <w:r w:rsidR="00ED4FF2">
        <w:rPr>
          <w:sz w:val="24"/>
        </w:rPr>
        <w:t>)</w:t>
      </w:r>
    </w:p>
    <w:p w14:paraId="281A7C38" w14:textId="77777777" w:rsidR="000D6C32" w:rsidRDefault="000D6C32" w:rsidP="00B77EA1">
      <w:pPr>
        <w:numPr>
          <w:ilvl w:val="0"/>
          <w:numId w:val="164"/>
        </w:numPr>
        <w:ind w:right="-1050"/>
        <w:rPr>
          <w:sz w:val="24"/>
        </w:rPr>
      </w:pPr>
      <w:r>
        <w:rPr>
          <w:sz w:val="24"/>
        </w:rPr>
        <w:t xml:space="preserve">Also name Rutter appears in St Erth Family 6b.   </w:t>
      </w:r>
    </w:p>
    <w:p w14:paraId="1B1C3E46" w14:textId="77777777" w:rsidR="000D6C32" w:rsidRDefault="000D6C32" w:rsidP="00B77EA1">
      <w:pPr>
        <w:numPr>
          <w:ilvl w:val="0"/>
          <w:numId w:val="164"/>
        </w:numPr>
        <w:ind w:right="-1050"/>
        <w:rPr>
          <w:sz w:val="24"/>
        </w:rPr>
      </w:pPr>
      <w:r>
        <w:rPr>
          <w:sz w:val="24"/>
        </w:rPr>
        <w:t>Fellock is probably Phillack.</w:t>
      </w:r>
    </w:p>
    <w:p w14:paraId="4E16A28D" w14:textId="77777777" w:rsidR="009F7F60" w:rsidRDefault="000D6C32" w:rsidP="00D06C61">
      <w:pPr>
        <w:numPr>
          <w:ilvl w:val="0"/>
          <w:numId w:val="164"/>
        </w:numPr>
        <w:suppressAutoHyphens w:val="0"/>
        <w:overflowPunct/>
        <w:autoSpaceDE/>
        <w:ind w:right="-1050"/>
        <w:textAlignment w:val="auto"/>
        <w:rPr>
          <w:sz w:val="24"/>
        </w:rPr>
      </w:pPr>
      <w:r w:rsidRPr="009F7F60">
        <w:rPr>
          <w:sz w:val="24"/>
        </w:rPr>
        <w:t xml:space="preserve">East Penwith Petty Sessions "John Tregenza, son of hot-chipped potato van proprietor of the same name, stated that the defendant bought some chips at his van.   He saw some 3 about and saw ...."  Cornishman 29NOV1906 </w:t>
      </w:r>
      <w:hyperlink r:id="rId226" w:history="1">
        <w:r w:rsidRPr="009F7F60">
          <w:rPr>
            <w:rStyle w:val="Hyperlink"/>
            <w:sz w:val="24"/>
          </w:rPr>
          <w:t>www.britishnewspaperarchive.co.uk</w:t>
        </w:r>
      </w:hyperlink>
      <w:r w:rsidRPr="009F7F60">
        <w:rPr>
          <w:sz w:val="24"/>
        </w:rPr>
        <w:t xml:space="preserve"> may be son of THOMAS-THSTLETON and brother of MAE</w:t>
      </w:r>
      <w:r w:rsidR="00AC69A0" w:rsidRPr="009F7F60">
        <w:rPr>
          <w:sz w:val="24"/>
        </w:rPr>
        <w:t xml:space="preserve"> </w:t>
      </w:r>
      <w:r w:rsidR="00566B1E" w:rsidRPr="009F7F60">
        <w:rPr>
          <w:sz w:val="24"/>
        </w:rPr>
        <w:t>232 Agar Road Illogan Highway Redruth TR15 3NJ</w:t>
      </w:r>
    </w:p>
    <w:p w14:paraId="05B3A759" w14:textId="77777777" w:rsidR="00552941" w:rsidRDefault="000662D5" w:rsidP="0098502D">
      <w:pPr>
        <w:numPr>
          <w:ilvl w:val="0"/>
          <w:numId w:val="164"/>
        </w:numPr>
        <w:suppressAutoHyphens w:val="0"/>
        <w:overflowPunct/>
        <w:autoSpaceDE/>
        <w:ind w:right="-1050"/>
        <w:textAlignment w:val="auto"/>
        <w:rPr>
          <w:sz w:val="24"/>
          <w:szCs w:val="24"/>
        </w:rPr>
      </w:pPr>
      <w:r w:rsidRPr="009F7F60">
        <w:rPr>
          <w:sz w:val="24"/>
          <w:szCs w:val="24"/>
          <w:lang w:eastAsia="en-GB"/>
        </w:rPr>
        <w:t xml:space="preserve">DOREEN living </w:t>
      </w:r>
      <w:r w:rsidR="004A55B2" w:rsidRPr="009F7F60">
        <w:rPr>
          <w:sz w:val="24"/>
          <w:szCs w:val="24"/>
          <w:lang w:eastAsia="en-GB"/>
        </w:rPr>
        <w:t xml:space="preserve">2000 approx. at </w:t>
      </w:r>
      <w:r w:rsidRPr="000662D5">
        <w:rPr>
          <w:sz w:val="24"/>
          <w:szCs w:val="24"/>
          <w:lang w:eastAsia="en-GB"/>
        </w:rPr>
        <w:t>232 Agar Road Illogan Highway Redruth TR15 3NJ</w:t>
      </w:r>
      <w:r w:rsidR="004A55B2" w:rsidRPr="009F7F60">
        <w:rPr>
          <w:sz w:val="24"/>
          <w:szCs w:val="24"/>
          <w:lang w:eastAsia="en-GB"/>
        </w:rPr>
        <w:t xml:space="preserve"> </w:t>
      </w:r>
      <w:r w:rsidR="00AC69A0" w:rsidRPr="009F7F60">
        <w:rPr>
          <w:sz w:val="24"/>
          <w:szCs w:val="24"/>
          <w:lang w:eastAsia="en-GB"/>
        </w:rPr>
        <w:t xml:space="preserve">UK </w:t>
      </w:r>
      <w:r w:rsidR="009F7F60" w:rsidRPr="009F7F60">
        <w:rPr>
          <w:sz w:val="24"/>
          <w:szCs w:val="24"/>
          <w:lang w:eastAsia="en-GB"/>
        </w:rPr>
        <w:t xml:space="preserve">same address as </w:t>
      </w:r>
      <w:r w:rsidR="000E57EC" w:rsidRPr="009F7F60">
        <w:rPr>
          <w:sz w:val="24"/>
          <w:szCs w:val="24"/>
        </w:rPr>
        <w:t xml:space="preserve">HERBERT-LESLIE-COLIN </w:t>
      </w:r>
      <w:r w:rsidR="009F7F60" w:rsidRPr="009F7F60">
        <w:rPr>
          <w:sz w:val="24"/>
          <w:szCs w:val="24"/>
        </w:rPr>
        <w:t>married to MARGARET</w:t>
      </w:r>
      <w:r w:rsidR="00AB2B53">
        <w:rPr>
          <w:sz w:val="24"/>
          <w:szCs w:val="24"/>
        </w:rPr>
        <w:t xml:space="preserve"> and MAE above (UK</w:t>
      </w:r>
      <w:r w:rsidR="009F7F60" w:rsidRPr="009F7F60">
        <w:rPr>
          <w:sz w:val="24"/>
          <w:szCs w:val="24"/>
        </w:rPr>
        <w:t xml:space="preserve"> </w:t>
      </w:r>
      <w:r w:rsidR="009F7F60" w:rsidRPr="009F7F60">
        <w:rPr>
          <w:sz w:val="24"/>
          <w:szCs w:val="24"/>
          <w:lang w:eastAsia="en-GB"/>
        </w:rPr>
        <w:t>telephone directory listings</w:t>
      </w:r>
      <w:r w:rsidR="00AB2B53">
        <w:rPr>
          <w:sz w:val="24"/>
          <w:szCs w:val="24"/>
        </w:rPr>
        <w:t>)</w:t>
      </w:r>
    </w:p>
    <w:p w14:paraId="67D018C6" w14:textId="38D31CA4" w:rsidR="00CA0B62" w:rsidRPr="0090567F" w:rsidRDefault="0090567F" w:rsidP="0090567F">
      <w:pPr>
        <w:numPr>
          <w:ilvl w:val="0"/>
          <w:numId w:val="164"/>
        </w:numPr>
        <w:suppressAutoHyphens w:val="0"/>
        <w:overflowPunct/>
        <w:autoSpaceDE/>
        <w:ind w:right="-1050"/>
        <w:textAlignment w:val="auto"/>
        <w:rPr>
          <w:sz w:val="24"/>
          <w:szCs w:val="24"/>
        </w:rPr>
      </w:pPr>
      <w:r>
        <w:rPr>
          <w:sz w:val="24"/>
        </w:rPr>
        <w:t>HELENE-</w:t>
      </w:r>
      <w:r w:rsidRPr="0098502D">
        <w:rPr>
          <w:sz w:val="24"/>
        </w:rPr>
        <w:t>JANICE</w:t>
      </w:r>
      <w:r>
        <w:rPr>
          <w:sz w:val="24"/>
        </w:rPr>
        <w:t xml:space="preserve"> born</w:t>
      </w:r>
      <w:r w:rsidRPr="0098502D">
        <w:rPr>
          <w:sz w:val="24"/>
        </w:rPr>
        <w:t xml:space="preserve"> 1925 approx. California USA, 2010 living Milpitas &amp; Visalia California (relative GEORGE</w:t>
      </w:r>
      <w:r>
        <w:rPr>
          <w:sz w:val="24"/>
        </w:rPr>
        <w:t xml:space="preserve"> </w:t>
      </w:r>
      <w:r w:rsidR="00162B5A">
        <w:rPr>
          <w:sz w:val="24"/>
        </w:rPr>
        <w:t xml:space="preserve">probably GEORGE </w:t>
      </w:r>
      <w:r>
        <w:rPr>
          <w:sz w:val="24"/>
        </w:rPr>
        <w:t>born 1929</w:t>
      </w:r>
      <w:r w:rsidR="00DE6272">
        <w:rPr>
          <w:sz w:val="24"/>
        </w:rPr>
        <w:t>)</w:t>
      </w:r>
      <w:r w:rsidRPr="0098502D">
        <w:rPr>
          <w:sz w:val="24"/>
        </w:rPr>
        <w:t xml:space="preserve"> </w:t>
      </w:r>
      <w:hyperlink r:id="rId227" w:history="1">
        <w:r w:rsidR="00DE6272" w:rsidRPr="00FC1981">
          <w:rPr>
            <w:rStyle w:val="Hyperlink"/>
            <w:sz w:val="24"/>
          </w:rPr>
          <w:t>www.intelius.com</w:t>
        </w:r>
      </w:hyperlink>
      <w:r w:rsidRPr="0090567F">
        <w:rPr>
          <w:sz w:val="24"/>
        </w:rPr>
        <w:t xml:space="preserve"> and also </w:t>
      </w:r>
      <w:r w:rsidR="0098502D" w:rsidRPr="0090567F">
        <w:rPr>
          <w:sz w:val="24"/>
        </w:rPr>
        <w:t>HELENE born 29JUN1920 died 09MAY1999 Visalia Tulare California Social Security Number 566-12-4738</w:t>
      </w:r>
      <w:r w:rsidR="0098502D" w:rsidRPr="0090567F">
        <w:rPr>
          <w:rFonts w:ascii="Arial" w:hAnsi="Arial" w:cs="Arial"/>
          <w:color w:val="0000FF"/>
          <w:u w:val="single"/>
        </w:rPr>
        <w:t xml:space="preserve"> </w:t>
      </w:r>
      <w:hyperlink r:id="rId228" w:history="1">
        <w:r w:rsidR="0098502D" w:rsidRPr="0090567F">
          <w:rPr>
            <w:rFonts w:ascii="Arial" w:hAnsi="Arial" w:cs="Arial"/>
            <w:color w:val="0000FF"/>
            <w:u w:val="single"/>
            <w:lang w:eastAsia="en-GB"/>
          </w:rPr>
          <w:t>http://freepages.genealogy.rootsweb.com</w:t>
        </w:r>
      </w:hyperlink>
      <w:r w:rsidR="0098502D" w:rsidRPr="0090567F">
        <w:rPr>
          <w:rFonts w:ascii="Arial" w:hAnsi="Arial" w:cs="Arial"/>
          <w:color w:val="0000FF"/>
          <w:u w:val="single"/>
          <w:lang w:eastAsia="en-GB"/>
        </w:rPr>
        <w:t xml:space="preserve"> </w:t>
      </w:r>
    </w:p>
    <w:p w14:paraId="20759865" w14:textId="77777777" w:rsidR="00C63344" w:rsidRDefault="00C63344">
      <w:pPr>
        <w:ind w:right="-1050"/>
        <w:rPr>
          <w:sz w:val="24"/>
        </w:rPr>
      </w:pPr>
    </w:p>
    <w:p w14:paraId="5A641E47" w14:textId="77777777" w:rsidR="000D6C32" w:rsidRDefault="000D6C32">
      <w:pPr>
        <w:ind w:right="-1050"/>
        <w:rPr>
          <w:sz w:val="24"/>
        </w:rPr>
      </w:pPr>
      <w:r>
        <w:rPr>
          <w:sz w:val="24"/>
        </w:rPr>
        <w:t xml:space="preserve">Lyn Nash </w:t>
      </w:r>
      <w:hyperlink r:id="rId229" w:history="1">
        <w:r>
          <w:rPr>
            <w:rStyle w:val="Hyperlink"/>
            <w:sz w:val="24"/>
          </w:rPr>
          <w:t>lynnash@webaxs.net</w:t>
        </w:r>
      </w:hyperlink>
      <w:r>
        <w:rPr>
          <w:sz w:val="24"/>
        </w:rPr>
        <w:t xml:space="preserve"> provides these two census records showing both WILLIAM senior and junior were alive in 1881.</w:t>
      </w:r>
    </w:p>
    <w:p w14:paraId="4DEA5D7D" w14:textId="77777777" w:rsidR="000D6C32" w:rsidRDefault="000D6C32">
      <w:pPr>
        <w:ind w:left="720" w:right="-1050"/>
        <w:rPr>
          <w:sz w:val="24"/>
        </w:rPr>
      </w:pPr>
      <w:r>
        <w:rPr>
          <w:sz w:val="24"/>
        </w:rPr>
        <w:t>1881 census   39 Union Street Camborne  FHL film 1341561  PRO ref. RG11  piece 2334 folio 60 page 8</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894"/>
        <w:gridCol w:w="841"/>
        <w:gridCol w:w="1317"/>
        <w:gridCol w:w="425"/>
        <w:gridCol w:w="1812"/>
        <w:gridCol w:w="992"/>
      </w:tblGrid>
      <w:tr w:rsidR="00243F35" w14:paraId="7BC7ABCA" w14:textId="77777777" w:rsidTr="005E0F2A">
        <w:tc>
          <w:tcPr>
            <w:tcW w:w="1649" w:type="dxa"/>
            <w:shd w:val="clear" w:color="auto" w:fill="auto"/>
          </w:tcPr>
          <w:p w14:paraId="33115A21" w14:textId="77777777" w:rsidR="00243F35" w:rsidRPr="005E0F2A" w:rsidRDefault="00243F35" w:rsidP="005E0F2A">
            <w:pPr>
              <w:ind w:right="-1050"/>
              <w:rPr>
                <w:sz w:val="24"/>
              </w:rPr>
            </w:pPr>
            <w:bookmarkStart w:id="13" w:name="_Hlk93322905"/>
            <w:r w:rsidRPr="005E0F2A">
              <w:rPr>
                <w:sz w:val="24"/>
              </w:rPr>
              <w:t>WILLIAM</w:t>
            </w:r>
          </w:p>
        </w:tc>
        <w:tc>
          <w:tcPr>
            <w:tcW w:w="1894" w:type="dxa"/>
            <w:shd w:val="clear" w:color="auto" w:fill="auto"/>
          </w:tcPr>
          <w:p w14:paraId="3BBB7609" w14:textId="77777777" w:rsidR="00243F35" w:rsidRPr="005E0F2A" w:rsidRDefault="00243F35" w:rsidP="005E0F2A">
            <w:pPr>
              <w:ind w:right="-1050"/>
              <w:rPr>
                <w:sz w:val="24"/>
              </w:rPr>
            </w:pPr>
            <w:r w:rsidRPr="005E0F2A">
              <w:rPr>
                <w:sz w:val="24"/>
              </w:rPr>
              <w:t>Tregenza</w:t>
            </w:r>
          </w:p>
        </w:tc>
        <w:tc>
          <w:tcPr>
            <w:tcW w:w="841" w:type="dxa"/>
            <w:shd w:val="clear" w:color="auto" w:fill="auto"/>
          </w:tcPr>
          <w:p w14:paraId="21AC0D24" w14:textId="77777777" w:rsidR="00243F35" w:rsidRPr="005E0F2A" w:rsidRDefault="00243F35" w:rsidP="005E0F2A">
            <w:pPr>
              <w:ind w:right="-1050"/>
              <w:rPr>
                <w:sz w:val="24"/>
              </w:rPr>
            </w:pPr>
            <w:r w:rsidRPr="005E0F2A">
              <w:rPr>
                <w:sz w:val="24"/>
              </w:rPr>
              <w:t>head</w:t>
            </w:r>
          </w:p>
        </w:tc>
        <w:tc>
          <w:tcPr>
            <w:tcW w:w="1317" w:type="dxa"/>
            <w:shd w:val="clear" w:color="auto" w:fill="auto"/>
          </w:tcPr>
          <w:p w14:paraId="6080D7B2" w14:textId="77777777" w:rsidR="00243F35" w:rsidRPr="005E0F2A" w:rsidRDefault="00243F35" w:rsidP="005E0F2A">
            <w:pPr>
              <w:ind w:right="-1050"/>
              <w:rPr>
                <w:sz w:val="24"/>
              </w:rPr>
            </w:pPr>
            <w:r w:rsidRPr="005E0F2A">
              <w:rPr>
                <w:sz w:val="24"/>
              </w:rPr>
              <w:t>widower</w:t>
            </w:r>
          </w:p>
        </w:tc>
        <w:tc>
          <w:tcPr>
            <w:tcW w:w="425" w:type="dxa"/>
            <w:shd w:val="clear" w:color="auto" w:fill="auto"/>
          </w:tcPr>
          <w:p w14:paraId="49DFBBA7" w14:textId="77777777" w:rsidR="00243F35" w:rsidRPr="005E0F2A" w:rsidRDefault="00243F35" w:rsidP="005E0F2A">
            <w:pPr>
              <w:ind w:right="-1050"/>
              <w:rPr>
                <w:sz w:val="24"/>
              </w:rPr>
            </w:pPr>
            <w:r w:rsidRPr="005E0F2A">
              <w:rPr>
                <w:sz w:val="24"/>
              </w:rPr>
              <w:t>65</w:t>
            </w:r>
          </w:p>
        </w:tc>
        <w:tc>
          <w:tcPr>
            <w:tcW w:w="1812" w:type="dxa"/>
            <w:shd w:val="clear" w:color="auto" w:fill="auto"/>
          </w:tcPr>
          <w:p w14:paraId="272ED667" w14:textId="77777777" w:rsidR="00243F35" w:rsidRPr="005E0F2A" w:rsidRDefault="00243F35" w:rsidP="005E0F2A">
            <w:pPr>
              <w:ind w:right="-1050"/>
              <w:rPr>
                <w:sz w:val="24"/>
              </w:rPr>
            </w:pPr>
            <w:r w:rsidRPr="005E0F2A">
              <w:rPr>
                <w:sz w:val="24"/>
              </w:rPr>
              <w:t>labourer general</w:t>
            </w:r>
          </w:p>
        </w:tc>
        <w:tc>
          <w:tcPr>
            <w:tcW w:w="992" w:type="dxa"/>
            <w:shd w:val="clear" w:color="auto" w:fill="auto"/>
          </w:tcPr>
          <w:p w14:paraId="4AE3F400" w14:textId="77777777" w:rsidR="00243F35" w:rsidRPr="005E0F2A" w:rsidRDefault="00243F35" w:rsidP="005E0F2A">
            <w:pPr>
              <w:ind w:right="-1050"/>
              <w:rPr>
                <w:sz w:val="24"/>
              </w:rPr>
            </w:pPr>
            <w:r w:rsidRPr="005E0F2A">
              <w:rPr>
                <w:sz w:val="24"/>
              </w:rPr>
              <w:t>St Erth</w:t>
            </w:r>
          </w:p>
        </w:tc>
      </w:tr>
    </w:tbl>
    <w:bookmarkEnd w:id="13"/>
    <w:p w14:paraId="36166BC7" w14:textId="05DCF7FF" w:rsidR="000D6C32" w:rsidRDefault="00FA6DB8" w:rsidP="00FA6DB8">
      <w:pPr>
        <w:ind w:left="1440" w:right="-1050"/>
        <w:rPr>
          <w:sz w:val="24"/>
        </w:rPr>
      </w:pPr>
      <w:r>
        <w:rPr>
          <w:sz w:val="24"/>
        </w:rPr>
        <w:t xml:space="preserve">WILLIAM </w:t>
      </w:r>
      <w:r w:rsidR="00243F35">
        <w:rPr>
          <w:sz w:val="24"/>
        </w:rPr>
        <w:t>of St Erth family 2</w:t>
      </w:r>
    </w:p>
    <w:p w14:paraId="49DBA83D" w14:textId="77777777" w:rsidR="00FA6DB8" w:rsidRDefault="00FA6DB8">
      <w:pPr>
        <w:ind w:left="720" w:right="-1050"/>
        <w:rPr>
          <w:sz w:val="24"/>
        </w:rPr>
      </w:pPr>
    </w:p>
    <w:p w14:paraId="153193D4" w14:textId="1F61B9FE" w:rsidR="000D6C32" w:rsidRDefault="000D6C32">
      <w:pPr>
        <w:ind w:left="720" w:right="-1050"/>
        <w:rPr>
          <w:sz w:val="24"/>
        </w:rPr>
      </w:pPr>
      <w:r>
        <w:rPr>
          <w:sz w:val="24"/>
        </w:rPr>
        <w:t xml:space="preserve">1881 census   Corlean Ruan Minor   FHL film 1341559  PRO ref. RG11  piece 2325  folio 61  page 9 and also   </w:t>
      </w:r>
      <w:hyperlink r:id="rId230" w:history="1">
        <w:r>
          <w:rPr>
            <w:rStyle w:val="Hyperlink"/>
            <w:sz w:val="24"/>
          </w:rPr>
          <w:t>www.freecen.org.uk</w:t>
        </w:r>
      </w:hyperlink>
      <w:r>
        <w:rPr>
          <w:sz w:val="24"/>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2"/>
        <w:gridCol w:w="851"/>
        <w:gridCol w:w="1276"/>
        <w:gridCol w:w="425"/>
        <w:gridCol w:w="1843"/>
        <w:gridCol w:w="992"/>
      </w:tblGrid>
      <w:tr w:rsidR="00FA6DB8" w:rsidRPr="005E0F2A" w14:paraId="2EBF1428" w14:textId="7E45ACF2" w:rsidTr="005E0F2A">
        <w:tc>
          <w:tcPr>
            <w:tcW w:w="1701" w:type="dxa"/>
            <w:shd w:val="clear" w:color="auto" w:fill="auto"/>
          </w:tcPr>
          <w:p w14:paraId="30F3C458" w14:textId="77777777" w:rsidR="00FA6DB8" w:rsidRPr="00243F35" w:rsidRDefault="00FA6DB8" w:rsidP="005E0F2A">
            <w:pPr>
              <w:ind w:right="-1050"/>
              <w:rPr>
                <w:sz w:val="24"/>
              </w:rPr>
            </w:pPr>
            <w:r w:rsidRPr="00243F35">
              <w:rPr>
                <w:sz w:val="24"/>
              </w:rPr>
              <w:t>WILLIAM</w:t>
            </w:r>
          </w:p>
        </w:tc>
        <w:tc>
          <w:tcPr>
            <w:tcW w:w="1842" w:type="dxa"/>
            <w:shd w:val="clear" w:color="auto" w:fill="auto"/>
          </w:tcPr>
          <w:p w14:paraId="12C0430E" w14:textId="77777777" w:rsidR="00FA6DB8" w:rsidRPr="00243F35" w:rsidRDefault="00FA6DB8" w:rsidP="005E0F2A">
            <w:pPr>
              <w:ind w:right="-1050"/>
              <w:rPr>
                <w:sz w:val="24"/>
              </w:rPr>
            </w:pPr>
            <w:r w:rsidRPr="00243F35">
              <w:rPr>
                <w:sz w:val="24"/>
              </w:rPr>
              <w:t>Tregenza</w:t>
            </w:r>
          </w:p>
        </w:tc>
        <w:tc>
          <w:tcPr>
            <w:tcW w:w="851" w:type="dxa"/>
            <w:shd w:val="clear" w:color="auto" w:fill="auto"/>
          </w:tcPr>
          <w:p w14:paraId="39513CA7" w14:textId="6E48D519" w:rsidR="00FA6DB8" w:rsidRPr="005E0F2A" w:rsidRDefault="00FA6DB8" w:rsidP="005E0F2A">
            <w:pPr>
              <w:ind w:right="-1050"/>
              <w:rPr>
                <w:sz w:val="24"/>
              </w:rPr>
            </w:pPr>
            <w:r w:rsidRPr="005E0F2A">
              <w:rPr>
                <w:sz w:val="24"/>
              </w:rPr>
              <w:t>head</w:t>
            </w:r>
          </w:p>
        </w:tc>
        <w:tc>
          <w:tcPr>
            <w:tcW w:w="1276" w:type="dxa"/>
            <w:shd w:val="clear" w:color="auto" w:fill="auto"/>
          </w:tcPr>
          <w:p w14:paraId="4759F23D" w14:textId="3B4C24DF" w:rsidR="00FA6DB8" w:rsidRPr="005E0F2A" w:rsidRDefault="00FA6DB8" w:rsidP="005E0F2A">
            <w:pPr>
              <w:ind w:right="-1050"/>
              <w:rPr>
                <w:sz w:val="24"/>
              </w:rPr>
            </w:pPr>
            <w:r w:rsidRPr="005E0F2A">
              <w:rPr>
                <w:sz w:val="24"/>
              </w:rPr>
              <w:t>unmarried</w:t>
            </w:r>
          </w:p>
        </w:tc>
        <w:tc>
          <w:tcPr>
            <w:tcW w:w="425" w:type="dxa"/>
            <w:shd w:val="clear" w:color="auto" w:fill="auto"/>
          </w:tcPr>
          <w:p w14:paraId="56C8125F" w14:textId="4B7FCCE2" w:rsidR="00FA6DB8" w:rsidRPr="005E0F2A" w:rsidRDefault="00FA6DB8" w:rsidP="005E0F2A">
            <w:pPr>
              <w:ind w:right="-1050"/>
              <w:rPr>
                <w:sz w:val="24"/>
              </w:rPr>
            </w:pPr>
            <w:r w:rsidRPr="005E0F2A">
              <w:rPr>
                <w:sz w:val="24"/>
              </w:rPr>
              <w:t>42</w:t>
            </w:r>
          </w:p>
        </w:tc>
        <w:tc>
          <w:tcPr>
            <w:tcW w:w="1843" w:type="dxa"/>
            <w:shd w:val="clear" w:color="auto" w:fill="auto"/>
          </w:tcPr>
          <w:p w14:paraId="7B1D7BB3" w14:textId="0752088F" w:rsidR="00FA6DB8" w:rsidRPr="005E0F2A" w:rsidRDefault="00FA6DB8" w:rsidP="005E0F2A">
            <w:pPr>
              <w:ind w:right="-1050"/>
              <w:rPr>
                <w:sz w:val="24"/>
              </w:rPr>
            </w:pPr>
            <w:r w:rsidRPr="005E0F2A">
              <w:rPr>
                <w:sz w:val="24"/>
              </w:rPr>
              <w:t>engine driver</w:t>
            </w:r>
          </w:p>
        </w:tc>
        <w:tc>
          <w:tcPr>
            <w:tcW w:w="992" w:type="dxa"/>
            <w:shd w:val="clear" w:color="auto" w:fill="auto"/>
          </w:tcPr>
          <w:p w14:paraId="5208B972" w14:textId="46506371" w:rsidR="00FA6DB8" w:rsidRPr="005E0F2A" w:rsidRDefault="00FA6DB8" w:rsidP="005E0F2A">
            <w:pPr>
              <w:ind w:right="-1050"/>
              <w:rPr>
                <w:sz w:val="24"/>
              </w:rPr>
            </w:pPr>
            <w:r w:rsidRPr="005E0F2A">
              <w:rPr>
                <w:sz w:val="24"/>
              </w:rPr>
              <w:t>Hayle</w:t>
            </w:r>
          </w:p>
        </w:tc>
      </w:tr>
      <w:tr w:rsidR="00FA6DB8" w:rsidRPr="005E0F2A" w14:paraId="4A8A56FF" w14:textId="3E2F5DEC" w:rsidTr="005E0F2A">
        <w:tc>
          <w:tcPr>
            <w:tcW w:w="1701" w:type="dxa"/>
            <w:shd w:val="clear" w:color="auto" w:fill="auto"/>
          </w:tcPr>
          <w:p w14:paraId="574DA835" w14:textId="5091F77C" w:rsidR="00FA6DB8" w:rsidRPr="005E0F2A" w:rsidRDefault="00FA6DB8" w:rsidP="005E0F2A">
            <w:pPr>
              <w:ind w:right="-1050"/>
              <w:rPr>
                <w:sz w:val="24"/>
              </w:rPr>
            </w:pPr>
            <w:r w:rsidRPr="005E0F2A">
              <w:rPr>
                <w:sz w:val="24"/>
              </w:rPr>
              <w:t>EMMA</w:t>
            </w:r>
          </w:p>
        </w:tc>
        <w:tc>
          <w:tcPr>
            <w:tcW w:w="1842" w:type="dxa"/>
            <w:shd w:val="clear" w:color="auto" w:fill="auto"/>
          </w:tcPr>
          <w:p w14:paraId="593AE500" w14:textId="659BB969" w:rsidR="00FA6DB8" w:rsidRPr="005E0F2A" w:rsidRDefault="00FA6DB8" w:rsidP="005E0F2A">
            <w:pPr>
              <w:ind w:right="-1050"/>
              <w:rPr>
                <w:sz w:val="24"/>
              </w:rPr>
            </w:pPr>
            <w:r w:rsidRPr="005E0F2A">
              <w:rPr>
                <w:sz w:val="24"/>
              </w:rPr>
              <w:t>Tregenza</w:t>
            </w:r>
          </w:p>
        </w:tc>
        <w:tc>
          <w:tcPr>
            <w:tcW w:w="851" w:type="dxa"/>
            <w:shd w:val="clear" w:color="auto" w:fill="auto"/>
          </w:tcPr>
          <w:p w14:paraId="72941FE3" w14:textId="72F51621" w:rsidR="00FA6DB8" w:rsidRPr="005E0F2A" w:rsidRDefault="00FA6DB8" w:rsidP="005E0F2A">
            <w:pPr>
              <w:ind w:right="-1050"/>
              <w:rPr>
                <w:sz w:val="24"/>
              </w:rPr>
            </w:pPr>
            <w:r w:rsidRPr="005E0F2A">
              <w:rPr>
                <w:sz w:val="24"/>
              </w:rPr>
              <w:t>sister</w:t>
            </w:r>
          </w:p>
        </w:tc>
        <w:tc>
          <w:tcPr>
            <w:tcW w:w="1276" w:type="dxa"/>
            <w:shd w:val="clear" w:color="auto" w:fill="auto"/>
          </w:tcPr>
          <w:p w14:paraId="4C68376A" w14:textId="7B726F57" w:rsidR="00FA6DB8" w:rsidRPr="005E0F2A" w:rsidRDefault="00FA6DB8" w:rsidP="005E0F2A">
            <w:pPr>
              <w:ind w:right="-1050"/>
              <w:rPr>
                <w:sz w:val="24"/>
              </w:rPr>
            </w:pPr>
            <w:r w:rsidRPr="005E0F2A">
              <w:rPr>
                <w:sz w:val="24"/>
              </w:rPr>
              <w:t>unmarried</w:t>
            </w:r>
          </w:p>
        </w:tc>
        <w:tc>
          <w:tcPr>
            <w:tcW w:w="425" w:type="dxa"/>
            <w:shd w:val="clear" w:color="auto" w:fill="auto"/>
          </w:tcPr>
          <w:p w14:paraId="3DF544DC" w14:textId="3F469639" w:rsidR="00FA6DB8" w:rsidRPr="005E0F2A" w:rsidRDefault="00FA6DB8" w:rsidP="005E0F2A">
            <w:pPr>
              <w:ind w:right="-1050"/>
              <w:rPr>
                <w:sz w:val="24"/>
              </w:rPr>
            </w:pPr>
            <w:r w:rsidRPr="005E0F2A">
              <w:rPr>
                <w:sz w:val="24"/>
              </w:rPr>
              <w:t>30</w:t>
            </w:r>
          </w:p>
        </w:tc>
        <w:tc>
          <w:tcPr>
            <w:tcW w:w="1843" w:type="dxa"/>
            <w:shd w:val="clear" w:color="auto" w:fill="auto"/>
          </w:tcPr>
          <w:p w14:paraId="5D28E764" w14:textId="11C542D2" w:rsidR="00FA6DB8" w:rsidRPr="005E0F2A" w:rsidRDefault="00FA6DB8" w:rsidP="005E0F2A">
            <w:pPr>
              <w:ind w:right="-1050"/>
              <w:rPr>
                <w:sz w:val="24"/>
              </w:rPr>
            </w:pPr>
            <w:r w:rsidRPr="005E0F2A">
              <w:rPr>
                <w:sz w:val="24"/>
              </w:rPr>
              <w:t>housekeeper</w:t>
            </w:r>
          </w:p>
        </w:tc>
        <w:tc>
          <w:tcPr>
            <w:tcW w:w="992" w:type="dxa"/>
            <w:shd w:val="clear" w:color="auto" w:fill="auto"/>
          </w:tcPr>
          <w:p w14:paraId="3A32F9C1" w14:textId="17C651A3" w:rsidR="00FA6DB8" w:rsidRPr="005E0F2A" w:rsidRDefault="00FA6DB8" w:rsidP="005E0F2A">
            <w:pPr>
              <w:ind w:right="-1050"/>
              <w:rPr>
                <w:sz w:val="24"/>
              </w:rPr>
            </w:pPr>
            <w:r w:rsidRPr="005E0F2A">
              <w:rPr>
                <w:sz w:val="24"/>
              </w:rPr>
              <w:t>Hayle</w:t>
            </w:r>
          </w:p>
        </w:tc>
      </w:tr>
    </w:tbl>
    <w:p w14:paraId="42704226" w14:textId="7B0EC877" w:rsidR="000D6C32" w:rsidRDefault="00FA6DB8">
      <w:pPr>
        <w:ind w:right="-1050"/>
        <w:rPr>
          <w:sz w:val="24"/>
        </w:rPr>
      </w:pPr>
      <w:r>
        <w:rPr>
          <w:sz w:val="24"/>
        </w:rPr>
        <w:tab/>
      </w:r>
      <w:r>
        <w:rPr>
          <w:sz w:val="24"/>
        </w:rPr>
        <w:tab/>
        <w:t>WILLIAM of St Erth family 4</w:t>
      </w:r>
    </w:p>
    <w:p w14:paraId="67A68CE9" w14:textId="77777777" w:rsidR="00C63344" w:rsidRDefault="00C63344" w:rsidP="00C63344">
      <w:pPr>
        <w:pageBreakBefore/>
        <w:ind w:right="-1050"/>
        <w:rPr>
          <w:sz w:val="24"/>
        </w:rPr>
      </w:pPr>
      <w:r>
        <w:rPr>
          <w:b/>
          <w:sz w:val="24"/>
        </w:rPr>
        <w:t>OTHER INFORMATION ON ST ERTH FAMILY 4 (continued) part A</w:t>
      </w:r>
    </w:p>
    <w:p w14:paraId="7B78B011" w14:textId="77777777" w:rsidR="000D6C32" w:rsidRDefault="000D6C32">
      <w:pPr>
        <w:ind w:right="-1050"/>
        <w:rPr>
          <w:sz w:val="24"/>
        </w:rPr>
      </w:pPr>
    </w:p>
    <w:p w14:paraId="60076BD1" w14:textId="77777777" w:rsidR="000D6C32" w:rsidRDefault="000D6C32">
      <w:pPr>
        <w:ind w:right="-1050"/>
        <w:rPr>
          <w:sz w:val="24"/>
        </w:rPr>
      </w:pPr>
      <w:r>
        <w:rPr>
          <w:sz w:val="24"/>
        </w:rPr>
        <w:t>1871 census  Grade district 12 schedule 007 from website Kindred Konnections, Les Smith and Lyn Nash.</w:t>
      </w:r>
    </w:p>
    <w:tbl>
      <w:tblPr>
        <w:tblW w:w="0" w:type="auto"/>
        <w:tblInd w:w="1221" w:type="dxa"/>
        <w:tblLayout w:type="fixed"/>
        <w:tblLook w:val="0000" w:firstRow="0" w:lastRow="0" w:firstColumn="0" w:lastColumn="0" w:noHBand="0" w:noVBand="0"/>
      </w:tblPr>
      <w:tblGrid>
        <w:gridCol w:w="1134"/>
        <w:gridCol w:w="1560"/>
        <w:gridCol w:w="1134"/>
        <w:gridCol w:w="1275"/>
        <w:gridCol w:w="567"/>
        <w:gridCol w:w="1560"/>
        <w:gridCol w:w="708"/>
        <w:gridCol w:w="1743"/>
      </w:tblGrid>
      <w:tr w:rsidR="00277FF2" w14:paraId="5611C280"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17C023A5" w14:textId="77777777" w:rsidR="000D6C32" w:rsidRDefault="000D6C32">
            <w:pPr>
              <w:ind w:right="-1050"/>
              <w:rPr>
                <w:sz w:val="24"/>
              </w:rPr>
            </w:pPr>
            <w:r>
              <w:rPr>
                <w:sz w:val="24"/>
              </w:rPr>
              <w:t>Wm.</w:t>
            </w:r>
          </w:p>
        </w:tc>
        <w:tc>
          <w:tcPr>
            <w:tcW w:w="1560" w:type="dxa"/>
            <w:tcBorders>
              <w:top w:val="single" w:sz="4" w:space="0" w:color="auto"/>
              <w:left w:val="single" w:sz="4" w:space="0" w:color="auto"/>
              <w:right w:val="single" w:sz="4" w:space="0" w:color="auto"/>
            </w:tcBorders>
            <w:shd w:val="clear" w:color="auto" w:fill="auto"/>
          </w:tcPr>
          <w:p w14:paraId="412427F0" w14:textId="77777777" w:rsidR="000D6C32" w:rsidRDefault="000D6C32">
            <w:pPr>
              <w:ind w:right="-1050"/>
              <w:rPr>
                <w:sz w:val="24"/>
              </w:rPr>
            </w:pPr>
            <w:r>
              <w:rPr>
                <w:sz w:val="24"/>
              </w:rPr>
              <w:t>Batten</w:t>
            </w:r>
          </w:p>
        </w:tc>
        <w:tc>
          <w:tcPr>
            <w:tcW w:w="1134" w:type="dxa"/>
            <w:tcBorders>
              <w:top w:val="single" w:sz="4" w:space="0" w:color="auto"/>
              <w:left w:val="single" w:sz="4" w:space="0" w:color="auto"/>
              <w:right w:val="single" w:sz="4" w:space="0" w:color="auto"/>
            </w:tcBorders>
            <w:shd w:val="clear" w:color="auto" w:fill="auto"/>
          </w:tcPr>
          <w:p w14:paraId="231D0877" w14:textId="77777777" w:rsidR="000D6C32" w:rsidRDefault="000D6C32">
            <w:pPr>
              <w:ind w:right="-1050"/>
              <w:rPr>
                <w:sz w:val="24"/>
              </w:rPr>
            </w:pPr>
            <w:r>
              <w:rPr>
                <w:sz w:val="24"/>
              </w:rPr>
              <w:t>head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DA94C0"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B894337" w14:textId="77777777" w:rsidR="000D6C32" w:rsidRDefault="000D6C32">
            <w:pPr>
              <w:ind w:right="-1050"/>
              <w:rPr>
                <w:sz w:val="24"/>
              </w:rPr>
            </w:pPr>
            <w:r>
              <w:rPr>
                <w:sz w:val="24"/>
              </w:rPr>
              <w:t>39</w:t>
            </w:r>
          </w:p>
        </w:tc>
        <w:tc>
          <w:tcPr>
            <w:tcW w:w="1560" w:type="dxa"/>
            <w:tcBorders>
              <w:top w:val="single" w:sz="4" w:space="0" w:color="auto"/>
              <w:left w:val="single" w:sz="4" w:space="0" w:color="auto"/>
              <w:right w:val="single" w:sz="4" w:space="0" w:color="auto"/>
            </w:tcBorders>
            <w:shd w:val="clear" w:color="auto" w:fill="auto"/>
          </w:tcPr>
          <w:p w14:paraId="5BE4A165" w14:textId="77777777" w:rsidR="000D6C32" w:rsidRDefault="000D6C32">
            <w:pPr>
              <w:ind w:right="-1050"/>
              <w:rPr>
                <w:sz w:val="24"/>
              </w:rPr>
            </w:pPr>
            <w:r>
              <w:rPr>
                <w:sz w:val="24"/>
              </w:rPr>
              <w:t>fshrmn</w:t>
            </w:r>
          </w:p>
        </w:tc>
        <w:tc>
          <w:tcPr>
            <w:tcW w:w="708" w:type="dxa"/>
            <w:tcBorders>
              <w:top w:val="single" w:sz="4" w:space="0" w:color="auto"/>
              <w:left w:val="single" w:sz="4" w:space="0" w:color="auto"/>
              <w:right w:val="single" w:sz="4" w:space="0" w:color="auto"/>
            </w:tcBorders>
            <w:shd w:val="clear" w:color="auto" w:fill="auto"/>
          </w:tcPr>
          <w:p w14:paraId="6D1088D0"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E5D8DB2" w14:textId="77777777" w:rsidR="000D6C32" w:rsidRDefault="000D6C32">
            <w:pPr>
              <w:ind w:right="-1050"/>
            </w:pPr>
            <w:r>
              <w:rPr>
                <w:sz w:val="24"/>
              </w:rPr>
              <w:t>Paul</w:t>
            </w:r>
          </w:p>
        </w:tc>
      </w:tr>
      <w:tr w:rsidR="00277FF2" w14:paraId="3FC29E1C" w14:textId="77777777" w:rsidTr="00301384">
        <w:tc>
          <w:tcPr>
            <w:tcW w:w="1134" w:type="dxa"/>
            <w:tcBorders>
              <w:top w:val="single" w:sz="4" w:space="0" w:color="auto"/>
              <w:left w:val="single" w:sz="4" w:space="0" w:color="auto"/>
              <w:bottom w:val="single" w:sz="4" w:space="0" w:color="auto"/>
            </w:tcBorders>
            <w:shd w:val="clear" w:color="auto" w:fill="auto"/>
          </w:tcPr>
          <w:p w14:paraId="025F845E" w14:textId="77777777" w:rsidR="000D6C32" w:rsidRDefault="000D6C32">
            <w:pPr>
              <w:ind w:right="-1050"/>
              <w:rPr>
                <w:sz w:val="24"/>
              </w:rPr>
            </w:pPr>
            <w:r>
              <w:rPr>
                <w:sz w:val="24"/>
              </w:rPr>
              <w:t>Eliz.</w:t>
            </w:r>
          </w:p>
        </w:tc>
        <w:tc>
          <w:tcPr>
            <w:tcW w:w="1560" w:type="dxa"/>
            <w:tcBorders>
              <w:top w:val="single" w:sz="4" w:space="0" w:color="000000"/>
              <w:left w:val="single" w:sz="4" w:space="0" w:color="000000"/>
              <w:bottom w:val="single" w:sz="4" w:space="0" w:color="000000"/>
            </w:tcBorders>
            <w:shd w:val="clear" w:color="auto" w:fill="auto"/>
          </w:tcPr>
          <w:p w14:paraId="2565B1CA" w14:textId="77777777" w:rsidR="000D6C32" w:rsidRDefault="000D6C32">
            <w:pPr>
              <w:ind w:right="-1050"/>
              <w:rPr>
                <w:sz w:val="24"/>
              </w:rPr>
            </w:pPr>
            <w:r>
              <w:rPr>
                <w:sz w:val="24"/>
              </w:rPr>
              <w:t>Batten</w:t>
            </w:r>
          </w:p>
        </w:tc>
        <w:tc>
          <w:tcPr>
            <w:tcW w:w="1134" w:type="dxa"/>
            <w:tcBorders>
              <w:top w:val="single" w:sz="4" w:space="0" w:color="000000"/>
              <w:left w:val="single" w:sz="4" w:space="0" w:color="000000"/>
              <w:bottom w:val="single" w:sz="4" w:space="0" w:color="000000"/>
            </w:tcBorders>
            <w:shd w:val="clear" w:color="auto" w:fill="auto"/>
          </w:tcPr>
          <w:p w14:paraId="4962493B" w14:textId="77777777" w:rsidR="000D6C32" w:rsidRDefault="000D6C32">
            <w:pPr>
              <w:ind w:right="-1050"/>
              <w:rPr>
                <w:sz w:val="24"/>
              </w:rPr>
            </w:pPr>
            <w:r>
              <w:rPr>
                <w:sz w:val="24"/>
              </w:rPr>
              <w:t>wife</w:t>
            </w:r>
          </w:p>
        </w:tc>
        <w:tc>
          <w:tcPr>
            <w:tcW w:w="1275" w:type="dxa"/>
            <w:tcBorders>
              <w:top w:val="single" w:sz="4" w:space="0" w:color="auto"/>
              <w:left w:val="single" w:sz="4" w:space="0" w:color="000000"/>
              <w:bottom w:val="single" w:sz="4" w:space="0" w:color="000000"/>
            </w:tcBorders>
            <w:shd w:val="clear" w:color="auto" w:fill="auto"/>
          </w:tcPr>
          <w:p w14:paraId="5AA04BC7"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5287E7FC" w14:textId="77777777" w:rsidR="000D6C32" w:rsidRDefault="000D6C32">
            <w:pPr>
              <w:ind w:right="-1050"/>
              <w:rPr>
                <w:sz w:val="24"/>
              </w:rPr>
            </w:pPr>
            <w:r>
              <w:rPr>
                <w:sz w:val="24"/>
              </w:rPr>
              <w:t>38</w:t>
            </w:r>
          </w:p>
        </w:tc>
        <w:tc>
          <w:tcPr>
            <w:tcW w:w="1560" w:type="dxa"/>
            <w:tcBorders>
              <w:top w:val="single" w:sz="4" w:space="0" w:color="000000"/>
              <w:left w:val="single" w:sz="4" w:space="0" w:color="000000"/>
              <w:bottom w:val="single" w:sz="4" w:space="0" w:color="000000"/>
            </w:tcBorders>
            <w:shd w:val="clear" w:color="auto" w:fill="auto"/>
          </w:tcPr>
          <w:p w14:paraId="42DB8E75" w14:textId="77777777" w:rsidR="000D6C32" w:rsidRDefault="000D6C32">
            <w:pPr>
              <w:ind w:right="-1050"/>
              <w:rPr>
                <w:sz w:val="24"/>
              </w:rPr>
            </w:pPr>
            <w:r>
              <w:rPr>
                <w:sz w:val="24"/>
              </w:rPr>
              <w:t>-</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7BF4E528"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D083ABF" w14:textId="77777777" w:rsidR="000D6C32" w:rsidRDefault="000D6C32">
            <w:pPr>
              <w:ind w:right="-1050"/>
            </w:pPr>
            <w:r>
              <w:rPr>
                <w:sz w:val="24"/>
              </w:rPr>
              <w:t>Madron</w:t>
            </w:r>
          </w:p>
        </w:tc>
      </w:tr>
      <w:tr w:rsidR="00277FF2" w14:paraId="0BD0FD8C" w14:textId="77777777" w:rsidTr="00301384">
        <w:tc>
          <w:tcPr>
            <w:tcW w:w="1134" w:type="dxa"/>
            <w:tcBorders>
              <w:top w:val="single" w:sz="4" w:space="0" w:color="auto"/>
              <w:left w:val="single" w:sz="4" w:space="0" w:color="auto"/>
              <w:bottom w:val="single" w:sz="4" w:space="0" w:color="auto"/>
            </w:tcBorders>
            <w:shd w:val="clear" w:color="auto" w:fill="auto"/>
          </w:tcPr>
          <w:p w14:paraId="2838613B" w14:textId="77777777" w:rsidR="000D6C32" w:rsidRDefault="000D6C32">
            <w:pPr>
              <w:ind w:right="-1050"/>
              <w:rPr>
                <w:sz w:val="24"/>
              </w:rPr>
            </w:pPr>
            <w:r>
              <w:rPr>
                <w:sz w:val="24"/>
              </w:rPr>
              <w:t>Thos.</w:t>
            </w:r>
          </w:p>
        </w:tc>
        <w:tc>
          <w:tcPr>
            <w:tcW w:w="1560" w:type="dxa"/>
            <w:tcBorders>
              <w:top w:val="single" w:sz="4" w:space="0" w:color="000000"/>
              <w:left w:val="single" w:sz="4" w:space="0" w:color="000000"/>
              <w:bottom w:val="single" w:sz="4" w:space="0" w:color="000000"/>
            </w:tcBorders>
            <w:shd w:val="clear" w:color="auto" w:fill="auto"/>
          </w:tcPr>
          <w:p w14:paraId="15F6CBBC" w14:textId="77777777" w:rsidR="000D6C32" w:rsidRDefault="000D6C32">
            <w:pPr>
              <w:ind w:right="-1050"/>
              <w:rPr>
                <w:sz w:val="24"/>
              </w:rPr>
            </w:pPr>
            <w:r>
              <w:rPr>
                <w:sz w:val="24"/>
              </w:rPr>
              <w:t>Batten</w:t>
            </w:r>
          </w:p>
        </w:tc>
        <w:tc>
          <w:tcPr>
            <w:tcW w:w="1134" w:type="dxa"/>
            <w:tcBorders>
              <w:top w:val="single" w:sz="4" w:space="0" w:color="000000"/>
              <w:left w:val="single" w:sz="4" w:space="0" w:color="000000"/>
              <w:bottom w:val="single" w:sz="4" w:space="0" w:color="000000"/>
            </w:tcBorders>
            <w:shd w:val="clear" w:color="auto" w:fill="auto"/>
          </w:tcPr>
          <w:p w14:paraId="37F2A0B9"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720CA03C"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696C257D" w14:textId="77777777" w:rsidR="000D6C32" w:rsidRDefault="000D6C32">
            <w:pPr>
              <w:ind w:right="-1050"/>
              <w:rPr>
                <w:sz w:val="24"/>
              </w:rPr>
            </w:pPr>
            <w:r>
              <w:rPr>
                <w:sz w:val="24"/>
              </w:rPr>
              <w:t>13</w:t>
            </w:r>
          </w:p>
        </w:tc>
        <w:tc>
          <w:tcPr>
            <w:tcW w:w="1560" w:type="dxa"/>
            <w:tcBorders>
              <w:top w:val="single" w:sz="4" w:space="0" w:color="000000"/>
              <w:left w:val="single" w:sz="4" w:space="0" w:color="000000"/>
              <w:bottom w:val="single" w:sz="4" w:space="0" w:color="000000"/>
            </w:tcBorders>
            <w:shd w:val="clear" w:color="auto" w:fill="auto"/>
          </w:tcPr>
          <w:p w14:paraId="74E72AD0" w14:textId="77777777" w:rsidR="000D6C32" w:rsidRDefault="000D6C32">
            <w:pPr>
              <w:ind w:right="-1050"/>
              <w:rPr>
                <w:sz w:val="24"/>
              </w:rPr>
            </w:pPr>
            <w:r>
              <w:rPr>
                <w:sz w:val="24"/>
              </w:rPr>
              <w:t>labourer</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636257CF"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ECF8FEB" w14:textId="77777777" w:rsidR="000D6C32" w:rsidRDefault="000D6C32">
            <w:pPr>
              <w:ind w:right="-1050"/>
            </w:pPr>
            <w:r>
              <w:rPr>
                <w:sz w:val="24"/>
              </w:rPr>
              <w:t>Paul</w:t>
            </w:r>
          </w:p>
        </w:tc>
      </w:tr>
      <w:tr w:rsidR="00277FF2" w14:paraId="73155CE1" w14:textId="77777777" w:rsidTr="00301384">
        <w:tc>
          <w:tcPr>
            <w:tcW w:w="1134" w:type="dxa"/>
            <w:tcBorders>
              <w:top w:val="single" w:sz="4" w:space="0" w:color="auto"/>
              <w:left w:val="single" w:sz="4" w:space="0" w:color="auto"/>
              <w:bottom w:val="single" w:sz="4" w:space="0" w:color="auto"/>
            </w:tcBorders>
            <w:shd w:val="clear" w:color="auto" w:fill="auto"/>
          </w:tcPr>
          <w:p w14:paraId="6B9B88CC" w14:textId="77777777" w:rsidR="000D6C32" w:rsidRDefault="000D6C32">
            <w:pPr>
              <w:ind w:right="-1050"/>
              <w:rPr>
                <w:sz w:val="24"/>
              </w:rPr>
            </w:pPr>
            <w:r>
              <w:rPr>
                <w:sz w:val="24"/>
              </w:rPr>
              <w:t>Robt. Geo.</w:t>
            </w:r>
          </w:p>
        </w:tc>
        <w:tc>
          <w:tcPr>
            <w:tcW w:w="1560" w:type="dxa"/>
            <w:tcBorders>
              <w:top w:val="single" w:sz="4" w:space="0" w:color="000000"/>
              <w:left w:val="single" w:sz="4" w:space="0" w:color="000000"/>
              <w:bottom w:val="single" w:sz="4" w:space="0" w:color="000000"/>
            </w:tcBorders>
            <w:shd w:val="clear" w:color="auto" w:fill="auto"/>
          </w:tcPr>
          <w:p w14:paraId="48DBE901" w14:textId="77777777" w:rsidR="000D6C32" w:rsidRDefault="000D6C32">
            <w:pPr>
              <w:ind w:right="-1050"/>
              <w:rPr>
                <w:sz w:val="24"/>
              </w:rPr>
            </w:pPr>
            <w:r>
              <w:rPr>
                <w:sz w:val="24"/>
              </w:rPr>
              <w:t>Batten</w:t>
            </w:r>
          </w:p>
        </w:tc>
        <w:tc>
          <w:tcPr>
            <w:tcW w:w="1134" w:type="dxa"/>
            <w:tcBorders>
              <w:top w:val="single" w:sz="4" w:space="0" w:color="000000"/>
              <w:left w:val="single" w:sz="4" w:space="0" w:color="000000"/>
              <w:bottom w:val="single" w:sz="4" w:space="0" w:color="000000"/>
            </w:tcBorders>
            <w:shd w:val="clear" w:color="auto" w:fill="auto"/>
          </w:tcPr>
          <w:p w14:paraId="37869E9C"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427F98F1"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341B4053" w14:textId="77777777" w:rsidR="000D6C32" w:rsidRDefault="000D6C32">
            <w:pPr>
              <w:ind w:right="-1050"/>
              <w:rPr>
                <w:sz w:val="24"/>
              </w:rPr>
            </w:pPr>
            <w:r>
              <w:rPr>
                <w:sz w:val="24"/>
              </w:rPr>
              <w:t>10</w:t>
            </w:r>
          </w:p>
        </w:tc>
        <w:tc>
          <w:tcPr>
            <w:tcW w:w="1560" w:type="dxa"/>
            <w:tcBorders>
              <w:top w:val="single" w:sz="4" w:space="0" w:color="000000"/>
              <w:left w:val="single" w:sz="4" w:space="0" w:color="000000"/>
              <w:bottom w:val="single" w:sz="4" w:space="0" w:color="000000"/>
            </w:tcBorders>
            <w:shd w:val="clear" w:color="auto" w:fill="auto"/>
          </w:tcPr>
          <w:p w14:paraId="147F83C6" w14:textId="77777777" w:rsidR="000D6C32" w:rsidRDefault="000D6C32">
            <w:pPr>
              <w:ind w:right="-1050"/>
              <w:rPr>
                <w:sz w:val="24"/>
              </w:rPr>
            </w:pPr>
            <w:r>
              <w:rPr>
                <w:sz w:val="24"/>
              </w:rPr>
              <w:t>sch</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7AEF11AD"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0861661" w14:textId="77777777" w:rsidR="000D6C32" w:rsidRDefault="000D6C32">
            <w:pPr>
              <w:ind w:right="-1050"/>
            </w:pPr>
            <w:r>
              <w:rPr>
                <w:sz w:val="24"/>
              </w:rPr>
              <w:t>Paul</w:t>
            </w:r>
          </w:p>
        </w:tc>
      </w:tr>
      <w:tr w:rsidR="00277FF2" w14:paraId="3E193AAA" w14:textId="77777777" w:rsidTr="00301384">
        <w:tc>
          <w:tcPr>
            <w:tcW w:w="1134" w:type="dxa"/>
            <w:tcBorders>
              <w:top w:val="single" w:sz="4" w:space="0" w:color="auto"/>
              <w:left w:val="single" w:sz="4" w:space="0" w:color="auto"/>
              <w:bottom w:val="single" w:sz="4" w:space="0" w:color="auto"/>
            </w:tcBorders>
            <w:shd w:val="clear" w:color="auto" w:fill="auto"/>
          </w:tcPr>
          <w:p w14:paraId="1599152F" w14:textId="77777777" w:rsidR="000D6C32" w:rsidRDefault="000D6C32">
            <w:pPr>
              <w:ind w:right="-1050"/>
              <w:rPr>
                <w:sz w:val="24"/>
              </w:rPr>
            </w:pPr>
            <w:r>
              <w:rPr>
                <w:sz w:val="24"/>
              </w:rPr>
              <w:t>Matilda B.</w:t>
            </w:r>
          </w:p>
        </w:tc>
        <w:tc>
          <w:tcPr>
            <w:tcW w:w="1560" w:type="dxa"/>
            <w:tcBorders>
              <w:top w:val="single" w:sz="4" w:space="0" w:color="000000"/>
              <w:left w:val="single" w:sz="4" w:space="0" w:color="000000"/>
              <w:bottom w:val="single" w:sz="4" w:space="0" w:color="000000"/>
            </w:tcBorders>
            <w:shd w:val="clear" w:color="auto" w:fill="auto"/>
          </w:tcPr>
          <w:p w14:paraId="2CCE5FDA" w14:textId="77777777" w:rsidR="000D6C32" w:rsidRDefault="000D6C32">
            <w:pPr>
              <w:ind w:right="-1050"/>
              <w:rPr>
                <w:sz w:val="24"/>
              </w:rPr>
            </w:pPr>
            <w:r>
              <w:rPr>
                <w:sz w:val="24"/>
              </w:rPr>
              <w:t>Batten</w:t>
            </w:r>
          </w:p>
        </w:tc>
        <w:tc>
          <w:tcPr>
            <w:tcW w:w="1134" w:type="dxa"/>
            <w:tcBorders>
              <w:top w:val="single" w:sz="4" w:space="0" w:color="000000"/>
              <w:left w:val="single" w:sz="4" w:space="0" w:color="000000"/>
              <w:bottom w:val="single" w:sz="4" w:space="0" w:color="000000"/>
            </w:tcBorders>
            <w:shd w:val="clear" w:color="auto" w:fill="auto"/>
          </w:tcPr>
          <w:p w14:paraId="043FF562" w14:textId="77777777" w:rsidR="000D6C32" w:rsidRDefault="000D6C32">
            <w:pPr>
              <w:ind w:right="-1050"/>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24B55325"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5B43822A" w14:textId="77777777" w:rsidR="000D6C32" w:rsidRDefault="000D6C32">
            <w:pPr>
              <w:ind w:right="-1050"/>
              <w:rPr>
                <w:sz w:val="24"/>
              </w:rPr>
            </w:pPr>
            <w:r>
              <w:rPr>
                <w:sz w:val="24"/>
              </w:rPr>
              <w:t xml:space="preserve">  7</w:t>
            </w:r>
          </w:p>
        </w:tc>
        <w:tc>
          <w:tcPr>
            <w:tcW w:w="1560" w:type="dxa"/>
            <w:tcBorders>
              <w:top w:val="single" w:sz="4" w:space="0" w:color="000000"/>
              <w:left w:val="single" w:sz="4" w:space="0" w:color="000000"/>
              <w:bottom w:val="single" w:sz="4" w:space="0" w:color="000000"/>
            </w:tcBorders>
            <w:shd w:val="clear" w:color="auto" w:fill="auto"/>
          </w:tcPr>
          <w:p w14:paraId="47E56949" w14:textId="77777777" w:rsidR="000D6C32" w:rsidRDefault="000D6C32">
            <w:pPr>
              <w:ind w:right="-1050"/>
              <w:rPr>
                <w:sz w:val="24"/>
              </w:rPr>
            </w:pPr>
            <w:r>
              <w:rPr>
                <w:sz w:val="24"/>
              </w:rPr>
              <w:t>sch</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4705022A"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630EDA3" w14:textId="77777777" w:rsidR="000D6C32" w:rsidRDefault="000D6C32">
            <w:pPr>
              <w:ind w:right="-1050"/>
            </w:pPr>
            <w:r>
              <w:rPr>
                <w:sz w:val="24"/>
              </w:rPr>
              <w:t>Paul</w:t>
            </w:r>
          </w:p>
        </w:tc>
      </w:tr>
      <w:tr w:rsidR="00277FF2" w14:paraId="788158DE" w14:textId="77777777" w:rsidTr="00301384">
        <w:tc>
          <w:tcPr>
            <w:tcW w:w="1134" w:type="dxa"/>
            <w:tcBorders>
              <w:top w:val="single" w:sz="4" w:space="0" w:color="auto"/>
              <w:left w:val="single" w:sz="4" w:space="0" w:color="auto"/>
              <w:bottom w:val="single" w:sz="4" w:space="0" w:color="auto"/>
            </w:tcBorders>
            <w:shd w:val="clear" w:color="auto" w:fill="auto"/>
          </w:tcPr>
          <w:p w14:paraId="68EC6B4A" w14:textId="77777777" w:rsidR="000D6C32" w:rsidRDefault="000D6C32">
            <w:pPr>
              <w:ind w:right="-1050"/>
              <w:rPr>
                <w:sz w:val="24"/>
              </w:rPr>
            </w:pPr>
            <w:r>
              <w:rPr>
                <w:sz w:val="24"/>
              </w:rPr>
              <w:t>Eliz.</w:t>
            </w:r>
          </w:p>
        </w:tc>
        <w:tc>
          <w:tcPr>
            <w:tcW w:w="1560" w:type="dxa"/>
            <w:tcBorders>
              <w:top w:val="single" w:sz="4" w:space="0" w:color="000000"/>
              <w:left w:val="single" w:sz="4" w:space="0" w:color="000000"/>
              <w:bottom w:val="single" w:sz="4" w:space="0" w:color="000000"/>
            </w:tcBorders>
            <w:shd w:val="clear" w:color="auto" w:fill="auto"/>
          </w:tcPr>
          <w:p w14:paraId="50DCE66D" w14:textId="77777777" w:rsidR="000D6C32" w:rsidRDefault="000D6C32">
            <w:pPr>
              <w:ind w:right="-1050"/>
              <w:rPr>
                <w:sz w:val="24"/>
              </w:rPr>
            </w:pPr>
            <w:r>
              <w:rPr>
                <w:sz w:val="24"/>
              </w:rPr>
              <w:t>Batten</w:t>
            </w:r>
          </w:p>
        </w:tc>
        <w:tc>
          <w:tcPr>
            <w:tcW w:w="1134" w:type="dxa"/>
            <w:tcBorders>
              <w:top w:val="single" w:sz="4" w:space="0" w:color="000000"/>
              <w:left w:val="single" w:sz="4" w:space="0" w:color="000000"/>
              <w:bottom w:val="single" w:sz="4" w:space="0" w:color="000000"/>
            </w:tcBorders>
            <w:shd w:val="clear" w:color="auto" w:fill="auto"/>
          </w:tcPr>
          <w:p w14:paraId="4580B6B1" w14:textId="77777777" w:rsidR="000D6C32" w:rsidRDefault="000D6C32">
            <w:pPr>
              <w:ind w:right="-1050"/>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75ED8EFF"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3593BFA7" w14:textId="77777777" w:rsidR="000D6C32" w:rsidRDefault="000D6C32">
            <w:pPr>
              <w:ind w:right="-1050"/>
              <w:rPr>
                <w:sz w:val="24"/>
              </w:rPr>
            </w:pPr>
            <w:r>
              <w:rPr>
                <w:sz w:val="24"/>
              </w:rPr>
              <w:t xml:space="preserve">  4</w:t>
            </w:r>
          </w:p>
        </w:tc>
        <w:tc>
          <w:tcPr>
            <w:tcW w:w="1560" w:type="dxa"/>
            <w:tcBorders>
              <w:top w:val="single" w:sz="4" w:space="0" w:color="000000"/>
              <w:left w:val="single" w:sz="4" w:space="0" w:color="000000"/>
              <w:bottom w:val="single" w:sz="4" w:space="0" w:color="000000"/>
            </w:tcBorders>
            <w:shd w:val="clear" w:color="auto" w:fill="auto"/>
          </w:tcPr>
          <w:p w14:paraId="002C3C9E" w14:textId="77777777" w:rsidR="000D6C32" w:rsidRDefault="000D6C32">
            <w:pPr>
              <w:ind w:right="-1050"/>
              <w:rPr>
                <w:sz w:val="24"/>
              </w:rPr>
            </w:pPr>
            <w:r>
              <w:rPr>
                <w:sz w:val="24"/>
              </w:rPr>
              <w:t>sch</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3C1E2FCC"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D1C7A01" w14:textId="77777777" w:rsidR="000D6C32" w:rsidRDefault="000D6C32">
            <w:pPr>
              <w:ind w:right="-1050"/>
            </w:pPr>
            <w:r>
              <w:rPr>
                <w:sz w:val="24"/>
              </w:rPr>
              <w:t>Paul</w:t>
            </w:r>
          </w:p>
        </w:tc>
      </w:tr>
      <w:tr w:rsidR="00277FF2" w14:paraId="53CDDB1E"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153B3B0E" w14:textId="77777777" w:rsidR="000D6C32" w:rsidRDefault="000D6C32">
            <w:pPr>
              <w:ind w:right="-1050"/>
              <w:rPr>
                <w:sz w:val="24"/>
              </w:rPr>
            </w:pPr>
            <w:r>
              <w:rPr>
                <w:sz w:val="24"/>
              </w:rPr>
              <w:t>HONOR</w:t>
            </w:r>
          </w:p>
        </w:tc>
        <w:tc>
          <w:tcPr>
            <w:tcW w:w="1560" w:type="dxa"/>
            <w:tcBorders>
              <w:left w:val="single" w:sz="4" w:space="0" w:color="auto"/>
              <w:bottom w:val="single" w:sz="4" w:space="0" w:color="auto"/>
              <w:right w:val="single" w:sz="4" w:space="0" w:color="auto"/>
            </w:tcBorders>
            <w:shd w:val="clear" w:color="auto" w:fill="auto"/>
          </w:tcPr>
          <w:p w14:paraId="1C554C0C"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0F533889" w14:textId="77777777" w:rsidR="000D6C32" w:rsidRDefault="000D6C32">
            <w:pPr>
              <w:ind w:right="-1050"/>
              <w:rPr>
                <w:sz w:val="24"/>
              </w:rPr>
            </w:pPr>
            <w:r>
              <w:rPr>
                <w:sz w:val="24"/>
              </w:rPr>
              <w:t>visitor</w:t>
            </w:r>
          </w:p>
        </w:tc>
        <w:tc>
          <w:tcPr>
            <w:tcW w:w="1275" w:type="dxa"/>
            <w:tcBorders>
              <w:left w:val="single" w:sz="4" w:space="0" w:color="auto"/>
              <w:bottom w:val="single" w:sz="4" w:space="0" w:color="auto"/>
              <w:right w:val="single" w:sz="4" w:space="0" w:color="auto"/>
            </w:tcBorders>
            <w:shd w:val="clear" w:color="auto" w:fill="auto"/>
          </w:tcPr>
          <w:p w14:paraId="06ACA0E3" w14:textId="77777777" w:rsidR="000D6C32" w:rsidRDefault="000D6C32">
            <w:pPr>
              <w:ind w:right="-1050"/>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27A4D206" w14:textId="77777777" w:rsidR="000D6C32" w:rsidRDefault="000D6C32">
            <w:pPr>
              <w:ind w:right="-1050"/>
              <w:rPr>
                <w:sz w:val="24"/>
              </w:rPr>
            </w:pPr>
            <w:r>
              <w:rPr>
                <w:sz w:val="24"/>
              </w:rPr>
              <w:t>16</w:t>
            </w:r>
          </w:p>
        </w:tc>
        <w:tc>
          <w:tcPr>
            <w:tcW w:w="1560" w:type="dxa"/>
            <w:tcBorders>
              <w:left w:val="single" w:sz="4" w:space="0" w:color="auto"/>
              <w:bottom w:val="single" w:sz="4" w:space="0" w:color="auto"/>
              <w:right w:val="single" w:sz="4" w:space="0" w:color="auto"/>
            </w:tcBorders>
            <w:shd w:val="clear" w:color="auto" w:fill="auto"/>
          </w:tcPr>
          <w:p w14:paraId="7919F470" w14:textId="77777777" w:rsidR="000D6C32" w:rsidRDefault="000D6C32">
            <w:pPr>
              <w:ind w:right="-1050"/>
              <w:rPr>
                <w:sz w:val="24"/>
              </w:rPr>
            </w:pPr>
            <w:r>
              <w:rPr>
                <w:sz w:val="24"/>
              </w:rPr>
              <w:t>-</w:t>
            </w:r>
          </w:p>
        </w:tc>
        <w:tc>
          <w:tcPr>
            <w:tcW w:w="708" w:type="dxa"/>
            <w:tcBorders>
              <w:left w:val="single" w:sz="4" w:space="0" w:color="auto"/>
              <w:bottom w:val="single" w:sz="4" w:space="0" w:color="auto"/>
              <w:right w:val="single" w:sz="4" w:space="0" w:color="auto"/>
            </w:tcBorders>
            <w:shd w:val="clear" w:color="auto" w:fill="auto"/>
          </w:tcPr>
          <w:p w14:paraId="73C358BB"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82FFB71" w14:textId="77777777" w:rsidR="000D6C32" w:rsidRDefault="000D6C32">
            <w:pPr>
              <w:ind w:right="-1050"/>
            </w:pPr>
            <w:r>
              <w:rPr>
                <w:sz w:val="24"/>
              </w:rPr>
              <w:t>Paul</w:t>
            </w:r>
          </w:p>
        </w:tc>
      </w:tr>
    </w:tbl>
    <w:p w14:paraId="1B5BE92A" w14:textId="77777777" w:rsidR="000D6C32" w:rsidRDefault="000D6C32">
      <w:pPr>
        <w:ind w:right="-1050"/>
        <w:rPr>
          <w:sz w:val="24"/>
        </w:rPr>
      </w:pPr>
      <w:r>
        <w:rPr>
          <w:sz w:val="24"/>
        </w:rPr>
        <w:t>The dates tie up with this family but not the parish.   The Tregenza family in Newlyn knew the Batten family.</w:t>
      </w:r>
    </w:p>
    <w:p w14:paraId="300CACE0" w14:textId="77777777" w:rsidR="000D6C32" w:rsidRDefault="000D6C32">
      <w:pPr>
        <w:ind w:right="-1050"/>
        <w:rPr>
          <w:sz w:val="24"/>
        </w:rPr>
      </w:pPr>
    </w:p>
    <w:p w14:paraId="7150E530" w14:textId="77777777" w:rsidR="000D6C32" w:rsidRDefault="000D6C32">
      <w:pPr>
        <w:ind w:right="-1050"/>
        <w:rPr>
          <w:sz w:val="24"/>
        </w:rPr>
      </w:pPr>
    </w:p>
    <w:p w14:paraId="47755E25" w14:textId="77777777" w:rsidR="000D6C32" w:rsidRDefault="000D6C32">
      <w:pPr>
        <w:ind w:right="-1050"/>
        <w:rPr>
          <w:sz w:val="24"/>
        </w:rPr>
      </w:pPr>
      <w:r>
        <w:rPr>
          <w:sz w:val="24"/>
        </w:rPr>
        <w:t>1871 census Paul district 5 schedule 33 from Kindred Konnections</w:t>
      </w:r>
    </w:p>
    <w:tbl>
      <w:tblPr>
        <w:tblW w:w="0" w:type="auto"/>
        <w:tblInd w:w="1221" w:type="dxa"/>
        <w:tblLayout w:type="fixed"/>
        <w:tblLook w:val="0000" w:firstRow="0" w:lastRow="0" w:firstColumn="0" w:lastColumn="0" w:noHBand="0" w:noVBand="0"/>
      </w:tblPr>
      <w:tblGrid>
        <w:gridCol w:w="1418"/>
        <w:gridCol w:w="1276"/>
        <w:gridCol w:w="1275"/>
        <w:gridCol w:w="1134"/>
        <w:gridCol w:w="567"/>
        <w:gridCol w:w="2268"/>
        <w:gridCol w:w="1743"/>
      </w:tblGrid>
      <w:tr w:rsidR="00277FF2" w14:paraId="37328482" w14:textId="77777777" w:rsidTr="00301384">
        <w:tc>
          <w:tcPr>
            <w:tcW w:w="1418" w:type="dxa"/>
            <w:tcBorders>
              <w:top w:val="single" w:sz="4" w:space="0" w:color="auto"/>
              <w:left w:val="single" w:sz="4" w:space="0" w:color="auto"/>
              <w:bottom w:val="single" w:sz="4" w:space="0" w:color="auto"/>
              <w:right w:val="single" w:sz="4" w:space="0" w:color="auto"/>
            </w:tcBorders>
            <w:shd w:val="clear" w:color="auto" w:fill="auto"/>
          </w:tcPr>
          <w:p w14:paraId="7CA98715" w14:textId="77777777" w:rsidR="000D6C32" w:rsidRDefault="000D6C32">
            <w:pPr>
              <w:ind w:right="-1050"/>
              <w:rPr>
                <w:sz w:val="24"/>
              </w:rPr>
            </w:pPr>
            <w:r>
              <w:rPr>
                <w:sz w:val="24"/>
              </w:rPr>
              <w:t>Jas</w:t>
            </w:r>
          </w:p>
        </w:tc>
        <w:tc>
          <w:tcPr>
            <w:tcW w:w="1276" w:type="dxa"/>
            <w:tcBorders>
              <w:top w:val="single" w:sz="4" w:space="0" w:color="auto"/>
              <w:left w:val="single" w:sz="4" w:space="0" w:color="auto"/>
              <w:right w:val="single" w:sz="4" w:space="0" w:color="auto"/>
            </w:tcBorders>
            <w:shd w:val="clear" w:color="auto" w:fill="auto"/>
          </w:tcPr>
          <w:p w14:paraId="0EB02213" w14:textId="77777777" w:rsidR="000D6C32" w:rsidRDefault="000D6C32">
            <w:pPr>
              <w:ind w:right="-1050"/>
              <w:rPr>
                <w:sz w:val="24"/>
              </w:rPr>
            </w:pPr>
            <w:r>
              <w:rPr>
                <w:sz w:val="24"/>
              </w:rPr>
              <w:t>Guy</w:t>
            </w:r>
          </w:p>
        </w:tc>
        <w:tc>
          <w:tcPr>
            <w:tcW w:w="1275" w:type="dxa"/>
            <w:tcBorders>
              <w:top w:val="single" w:sz="4" w:space="0" w:color="auto"/>
              <w:left w:val="single" w:sz="4" w:space="0" w:color="auto"/>
              <w:right w:val="single" w:sz="4" w:space="0" w:color="auto"/>
            </w:tcBorders>
            <w:shd w:val="clear" w:color="auto" w:fill="auto"/>
          </w:tcPr>
          <w:p w14:paraId="1617E6AE"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2DF96865"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426B399" w14:textId="77777777" w:rsidR="000D6C32" w:rsidRDefault="000D6C32">
            <w:pPr>
              <w:ind w:right="-1050"/>
              <w:rPr>
                <w:sz w:val="24"/>
              </w:rPr>
            </w:pPr>
            <w:r>
              <w:rPr>
                <w:sz w:val="24"/>
              </w:rPr>
              <w:t>51</w:t>
            </w:r>
          </w:p>
        </w:tc>
        <w:tc>
          <w:tcPr>
            <w:tcW w:w="2268" w:type="dxa"/>
            <w:tcBorders>
              <w:top w:val="single" w:sz="4" w:space="0" w:color="auto"/>
              <w:left w:val="single" w:sz="4" w:space="0" w:color="auto"/>
              <w:right w:val="single" w:sz="4" w:space="0" w:color="auto"/>
            </w:tcBorders>
            <w:shd w:val="clear" w:color="auto" w:fill="auto"/>
          </w:tcPr>
          <w:p w14:paraId="6BC4C44E" w14:textId="77777777" w:rsidR="000D6C32" w:rsidRDefault="000D6C32">
            <w:pPr>
              <w:ind w:right="-1050"/>
              <w:rPr>
                <w:sz w:val="24"/>
              </w:rPr>
            </w:pPr>
            <w:r>
              <w:rPr>
                <w:sz w:val="24"/>
              </w:rPr>
              <w:t>fshrmn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6ABC85D" w14:textId="77777777" w:rsidR="000D6C32" w:rsidRDefault="000D6C32">
            <w:pPr>
              <w:ind w:right="-1050"/>
            </w:pPr>
            <w:r>
              <w:rPr>
                <w:sz w:val="24"/>
              </w:rPr>
              <w:t>Madron</w:t>
            </w:r>
          </w:p>
        </w:tc>
      </w:tr>
      <w:tr w:rsidR="00277FF2" w14:paraId="5BC51C06" w14:textId="77777777" w:rsidTr="00301384">
        <w:tc>
          <w:tcPr>
            <w:tcW w:w="1418" w:type="dxa"/>
            <w:tcBorders>
              <w:top w:val="single" w:sz="4" w:space="0" w:color="auto"/>
              <w:left w:val="single" w:sz="4" w:space="0" w:color="auto"/>
              <w:bottom w:val="single" w:sz="4" w:space="0" w:color="auto"/>
            </w:tcBorders>
            <w:shd w:val="clear" w:color="auto" w:fill="auto"/>
          </w:tcPr>
          <w:p w14:paraId="28123849" w14:textId="77777777" w:rsidR="000D6C32" w:rsidRDefault="000D6C32">
            <w:pPr>
              <w:ind w:right="-1050"/>
              <w:rPr>
                <w:sz w:val="24"/>
              </w:rPr>
            </w:pPr>
            <w:r>
              <w:rPr>
                <w:sz w:val="24"/>
              </w:rPr>
              <w:t>Mary</w:t>
            </w:r>
          </w:p>
        </w:tc>
        <w:tc>
          <w:tcPr>
            <w:tcW w:w="1276" w:type="dxa"/>
            <w:tcBorders>
              <w:top w:val="single" w:sz="4" w:space="0" w:color="000000"/>
              <w:left w:val="single" w:sz="4" w:space="0" w:color="000000"/>
              <w:bottom w:val="single" w:sz="4" w:space="0" w:color="000000"/>
            </w:tcBorders>
            <w:shd w:val="clear" w:color="auto" w:fill="auto"/>
          </w:tcPr>
          <w:p w14:paraId="5E05FFD1" w14:textId="77777777" w:rsidR="000D6C32" w:rsidRDefault="000D6C32">
            <w:pPr>
              <w:ind w:right="-1050"/>
              <w:rPr>
                <w:sz w:val="24"/>
              </w:rPr>
            </w:pPr>
            <w:r>
              <w:rPr>
                <w:sz w:val="24"/>
              </w:rPr>
              <w:t>Guy</w:t>
            </w:r>
          </w:p>
        </w:tc>
        <w:tc>
          <w:tcPr>
            <w:tcW w:w="1275" w:type="dxa"/>
            <w:tcBorders>
              <w:top w:val="single" w:sz="4" w:space="0" w:color="000000"/>
              <w:left w:val="single" w:sz="4" w:space="0" w:color="000000"/>
              <w:bottom w:val="single" w:sz="4" w:space="0" w:color="000000"/>
            </w:tcBorders>
            <w:shd w:val="clear" w:color="auto" w:fill="auto"/>
          </w:tcPr>
          <w:p w14:paraId="2733D0B7" w14:textId="77777777" w:rsidR="000D6C32" w:rsidRDefault="000D6C32">
            <w:pPr>
              <w:ind w:right="-1050"/>
              <w:rPr>
                <w:sz w:val="24"/>
              </w:rPr>
            </w:pPr>
            <w:r>
              <w:rPr>
                <w:sz w:val="24"/>
              </w:rPr>
              <w:t>sister</w:t>
            </w:r>
          </w:p>
        </w:tc>
        <w:tc>
          <w:tcPr>
            <w:tcW w:w="1134" w:type="dxa"/>
            <w:tcBorders>
              <w:top w:val="single" w:sz="4" w:space="0" w:color="000000"/>
              <w:left w:val="single" w:sz="4" w:space="0" w:color="000000"/>
              <w:bottom w:val="single" w:sz="4" w:space="0" w:color="000000"/>
            </w:tcBorders>
            <w:shd w:val="clear" w:color="auto" w:fill="auto"/>
          </w:tcPr>
          <w:p w14:paraId="09DAC384"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288B59EC" w14:textId="77777777" w:rsidR="000D6C32" w:rsidRDefault="000D6C32">
            <w:pPr>
              <w:ind w:right="-1050"/>
              <w:rPr>
                <w:sz w:val="24"/>
              </w:rPr>
            </w:pPr>
            <w:r>
              <w:rPr>
                <w:sz w:val="24"/>
              </w:rPr>
              <w:t>57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05058AB4" w14:textId="77777777" w:rsidR="000D6C32" w:rsidRDefault="000D6C32">
            <w:pPr>
              <w:ind w:right="-1050"/>
              <w:rPr>
                <w:sz w:val="24"/>
              </w:rPr>
            </w:pPr>
            <w:r>
              <w:rPr>
                <w:sz w:val="24"/>
              </w:rPr>
              <w:t>washwomn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0A6D84F" w14:textId="77777777" w:rsidR="000D6C32" w:rsidRDefault="000D6C32">
            <w:pPr>
              <w:ind w:right="-1050"/>
            </w:pPr>
            <w:r>
              <w:rPr>
                <w:sz w:val="24"/>
              </w:rPr>
              <w:t>Madron</w:t>
            </w:r>
          </w:p>
        </w:tc>
      </w:tr>
      <w:tr w:rsidR="00277FF2" w14:paraId="6F41824A" w14:textId="77777777" w:rsidTr="00301384">
        <w:tc>
          <w:tcPr>
            <w:tcW w:w="1418" w:type="dxa"/>
            <w:tcBorders>
              <w:top w:val="single" w:sz="4" w:space="0" w:color="auto"/>
              <w:left w:val="single" w:sz="4" w:space="0" w:color="auto"/>
              <w:bottom w:val="single" w:sz="4" w:space="0" w:color="auto"/>
            </w:tcBorders>
            <w:shd w:val="clear" w:color="auto" w:fill="auto"/>
          </w:tcPr>
          <w:p w14:paraId="33D0FD67" w14:textId="77777777" w:rsidR="000D6C32" w:rsidRDefault="000D6C32">
            <w:pPr>
              <w:ind w:right="-1050"/>
              <w:rPr>
                <w:sz w:val="24"/>
              </w:rPr>
            </w:pPr>
            <w:r>
              <w:rPr>
                <w:sz w:val="24"/>
              </w:rPr>
              <w:t>Honor</w:t>
            </w:r>
          </w:p>
        </w:tc>
        <w:tc>
          <w:tcPr>
            <w:tcW w:w="1276" w:type="dxa"/>
            <w:tcBorders>
              <w:top w:val="single" w:sz="4" w:space="0" w:color="000000"/>
              <w:left w:val="single" w:sz="4" w:space="0" w:color="000000"/>
              <w:bottom w:val="single" w:sz="4" w:space="0" w:color="000000"/>
            </w:tcBorders>
            <w:shd w:val="clear" w:color="auto" w:fill="auto"/>
          </w:tcPr>
          <w:p w14:paraId="73962F7B" w14:textId="77777777" w:rsidR="000D6C32" w:rsidRDefault="000D6C32">
            <w:pPr>
              <w:ind w:right="-1050"/>
              <w:rPr>
                <w:sz w:val="24"/>
              </w:rPr>
            </w:pPr>
            <w:r>
              <w:rPr>
                <w:sz w:val="24"/>
              </w:rPr>
              <w:t>Guy</w:t>
            </w:r>
          </w:p>
        </w:tc>
        <w:tc>
          <w:tcPr>
            <w:tcW w:w="1275" w:type="dxa"/>
            <w:tcBorders>
              <w:top w:val="single" w:sz="4" w:space="0" w:color="000000"/>
              <w:left w:val="single" w:sz="4" w:space="0" w:color="000000"/>
              <w:bottom w:val="single" w:sz="4" w:space="0" w:color="000000"/>
            </w:tcBorders>
            <w:shd w:val="clear" w:color="auto" w:fill="auto"/>
          </w:tcPr>
          <w:p w14:paraId="63A8846E" w14:textId="77777777" w:rsidR="000D6C32" w:rsidRDefault="000D6C32">
            <w:pPr>
              <w:ind w:right="-1050"/>
              <w:rPr>
                <w:sz w:val="24"/>
              </w:rPr>
            </w:pPr>
            <w:r>
              <w:rPr>
                <w:sz w:val="24"/>
              </w:rPr>
              <w:t>M</w:t>
            </w:r>
          </w:p>
        </w:tc>
        <w:tc>
          <w:tcPr>
            <w:tcW w:w="1134" w:type="dxa"/>
            <w:tcBorders>
              <w:top w:val="single" w:sz="4" w:space="0" w:color="000000"/>
              <w:left w:val="single" w:sz="4" w:space="0" w:color="000000"/>
              <w:bottom w:val="single" w:sz="4" w:space="0" w:color="000000"/>
            </w:tcBorders>
            <w:shd w:val="clear" w:color="auto" w:fill="auto"/>
          </w:tcPr>
          <w:p w14:paraId="52ED6ED0"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9C10F41" w14:textId="77777777" w:rsidR="000D6C32" w:rsidRDefault="000D6C32">
            <w:pPr>
              <w:ind w:right="-1050"/>
              <w:rPr>
                <w:sz w:val="24"/>
              </w:rPr>
            </w:pPr>
            <w:r>
              <w:rPr>
                <w:sz w:val="24"/>
              </w:rPr>
              <w:t>46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7E732DD1" w14:textId="77777777" w:rsidR="000D6C32" w:rsidRDefault="000D6C32">
            <w:pPr>
              <w:ind w:right="-1050"/>
              <w:rPr>
                <w:sz w:val="24"/>
              </w:rPr>
            </w:pPr>
            <w:r>
              <w:rPr>
                <w:sz w:val="24"/>
              </w:rPr>
              <w: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3B198D9" w14:textId="77777777" w:rsidR="000D6C32" w:rsidRDefault="000D6C32">
            <w:pPr>
              <w:ind w:right="-1050"/>
            </w:pPr>
            <w:r>
              <w:rPr>
                <w:sz w:val="24"/>
              </w:rPr>
              <w:t>Scilly</w:t>
            </w:r>
          </w:p>
        </w:tc>
      </w:tr>
      <w:tr w:rsidR="00277FF2" w14:paraId="783FB7FC" w14:textId="77777777" w:rsidTr="00301384">
        <w:tc>
          <w:tcPr>
            <w:tcW w:w="1418" w:type="dxa"/>
            <w:tcBorders>
              <w:top w:val="single" w:sz="4" w:space="0" w:color="auto"/>
              <w:left w:val="single" w:sz="4" w:space="0" w:color="auto"/>
              <w:bottom w:val="single" w:sz="4" w:space="0" w:color="auto"/>
              <w:right w:val="single" w:sz="4" w:space="0" w:color="auto"/>
            </w:tcBorders>
            <w:shd w:val="clear" w:color="auto" w:fill="auto"/>
          </w:tcPr>
          <w:p w14:paraId="3F303955" w14:textId="77777777" w:rsidR="000D6C32" w:rsidRDefault="000D6C32">
            <w:pPr>
              <w:ind w:right="-1050"/>
              <w:rPr>
                <w:sz w:val="24"/>
              </w:rPr>
            </w:pPr>
            <w:r>
              <w:rPr>
                <w:sz w:val="24"/>
              </w:rPr>
              <w:t>HONOR-T.</w:t>
            </w:r>
          </w:p>
        </w:tc>
        <w:tc>
          <w:tcPr>
            <w:tcW w:w="1276" w:type="dxa"/>
            <w:tcBorders>
              <w:left w:val="single" w:sz="4" w:space="0" w:color="auto"/>
              <w:bottom w:val="single" w:sz="4" w:space="0" w:color="auto"/>
              <w:right w:val="single" w:sz="4" w:space="0" w:color="auto"/>
            </w:tcBorders>
            <w:shd w:val="clear" w:color="auto" w:fill="auto"/>
          </w:tcPr>
          <w:p w14:paraId="381453D0" w14:textId="77777777" w:rsidR="000D6C32" w:rsidRDefault="000D6C32">
            <w:pPr>
              <w:ind w:right="-1050"/>
              <w:rPr>
                <w:sz w:val="24"/>
              </w:rPr>
            </w:pPr>
            <w:r>
              <w:rPr>
                <w:sz w:val="24"/>
              </w:rPr>
              <w:t>Tregenza</w:t>
            </w:r>
          </w:p>
        </w:tc>
        <w:tc>
          <w:tcPr>
            <w:tcW w:w="1275" w:type="dxa"/>
            <w:tcBorders>
              <w:left w:val="single" w:sz="4" w:space="0" w:color="auto"/>
              <w:bottom w:val="single" w:sz="4" w:space="0" w:color="auto"/>
              <w:right w:val="single" w:sz="4" w:space="0" w:color="auto"/>
            </w:tcBorders>
            <w:shd w:val="clear" w:color="auto" w:fill="auto"/>
          </w:tcPr>
          <w:p w14:paraId="7EE0158B" w14:textId="77777777" w:rsidR="000D6C32" w:rsidRDefault="000D6C32">
            <w:pPr>
              <w:ind w:right="-1050"/>
              <w:rPr>
                <w:sz w:val="24"/>
              </w:rPr>
            </w:pPr>
            <w:r>
              <w:rPr>
                <w:sz w:val="24"/>
              </w:rPr>
              <w:t>visitor</w:t>
            </w:r>
          </w:p>
        </w:tc>
        <w:tc>
          <w:tcPr>
            <w:tcW w:w="1134" w:type="dxa"/>
            <w:tcBorders>
              <w:left w:val="single" w:sz="4" w:space="0" w:color="auto"/>
              <w:bottom w:val="single" w:sz="4" w:space="0" w:color="auto"/>
              <w:right w:val="single" w:sz="4" w:space="0" w:color="auto"/>
            </w:tcBorders>
            <w:shd w:val="clear" w:color="auto" w:fill="auto"/>
          </w:tcPr>
          <w:p w14:paraId="75A78488" w14:textId="77777777" w:rsidR="000D6C32" w:rsidRDefault="000D6C32">
            <w:pPr>
              <w:ind w:right="-1050"/>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36944C2B" w14:textId="77777777" w:rsidR="000D6C32" w:rsidRDefault="000D6C32">
            <w:pPr>
              <w:ind w:right="-1050"/>
              <w:rPr>
                <w:sz w:val="24"/>
              </w:rPr>
            </w:pPr>
            <w:r>
              <w:rPr>
                <w:sz w:val="24"/>
              </w:rPr>
              <w:t>14</w:t>
            </w:r>
          </w:p>
        </w:tc>
        <w:tc>
          <w:tcPr>
            <w:tcW w:w="2268" w:type="dxa"/>
            <w:tcBorders>
              <w:left w:val="single" w:sz="4" w:space="0" w:color="auto"/>
              <w:bottom w:val="single" w:sz="4" w:space="0" w:color="auto"/>
              <w:right w:val="single" w:sz="4" w:space="0" w:color="auto"/>
            </w:tcBorders>
            <w:shd w:val="clear" w:color="auto" w:fill="auto"/>
          </w:tcPr>
          <w:p w14:paraId="723AE3B6" w14:textId="77777777" w:rsidR="000D6C32" w:rsidRDefault="000D6C32">
            <w:pPr>
              <w:ind w:right="-1050"/>
              <w:rPr>
                <w:sz w:val="24"/>
              </w:rPr>
            </w:pPr>
            <w:r>
              <w:rPr>
                <w:sz w:val="24"/>
              </w:rPr>
              <w:t>gardenr lab</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83EB201" w14:textId="77777777" w:rsidR="000D6C32" w:rsidRDefault="000D6C32">
            <w:pPr>
              <w:ind w:right="-1050"/>
            </w:pPr>
            <w:r>
              <w:rPr>
                <w:sz w:val="24"/>
              </w:rPr>
              <w:t>St Austell</w:t>
            </w:r>
          </w:p>
        </w:tc>
      </w:tr>
    </w:tbl>
    <w:p w14:paraId="3F8246C4" w14:textId="77777777" w:rsidR="000D6C32" w:rsidRDefault="000D6C32">
      <w:pPr>
        <w:ind w:right="-1050"/>
        <w:rPr>
          <w:sz w:val="24"/>
        </w:rPr>
      </w:pPr>
    </w:p>
    <w:p w14:paraId="03E1AFBD" w14:textId="77777777" w:rsidR="000D6C32" w:rsidRDefault="000D6C32">
      <w:pPr>
        <w:ind w:right="-1050"/>
        <w:rPr>
          <w:sz w:val="24"/>
        </w:rPr>
      </w:pPr>
    </w:p>
    <w:p w14:paraId="041F93AC" w14:textId="77777777" w:rsidR="000D6C32" w:rsidRDefault="000D6C32">
      <w:pPr>
        <w:ind w:right="-1050"/>
        <w:rPr>
          <w:sz w:val="24"/>
        </w:rPr>
      </w:pPr>
      <w:r>
        <w:rPr>
          <w:sz w:val="24"/>
        </w:rPr>
        <w:t>1871 census  Grade district 12 schedule 007 from website Kindred Konnections, Les Smith and Lyn Nash.</w:t>
      </w:r>
    </w:p>
    <w:tbl>
      <w:tblPr>
        <w:tblW w:w="0" w:type="auto"/>
        <w:tblInd w:w="1221" w:type="dxa"/>
        <w:tblLayout w:type="fixed"/>
        <w:tblLook w:val="0000" w:firstRow="0" w:lastRow="0" w:firstColumn="0" w:lastColumn="0" w:noHBand="0" w:noVBand="0"/>
      </w:tblPr>
      <w:tblGrid>
        <w:gridCol w:w="1134"/>
        <w:gridCol w:w="1560"/>
        <w:gridCol w:w="1134"/>
        <w:gridCol w:w="1275"/>
        <w:gridCol w:w="567"/>
        <w:gridCol w:w="1560"/>
        <w:gridCol w:w="708"/>
        <w:gridCol w:w="1743"/>
      </w:tblGrid>
      <w:tr w:rsidR="00277FF2" w14:paraId="748C940F"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4A70CED4" w14:textId="77777777" w:rsidR="000D6C32" w:rsidRDefault="000D6C32">
            <w:pPr>
              <w:ind w:right="-1050"/>
              <w:rPr>
                <w:sz w:val="24"/>
              </w:rPr>
            </w:pPr>
            <w:r>
              <w:rPr>
                <w:sz w:val="24"/>
              </w:rPr>
              <w:t>John</w:t>
            </w:r>
          </w:p>
        </w:tc>
        <w:tc>
          <w:tcPr>
            <w:tcW w:w="1560" w:type="dxa"/>
            <w:tcBorders>
              <w:top w:val="single" w:sz="4" w:space="0" w:color="auto"/>
              <w:left w:val="single" w:sz="4" w:space="0" w:color="auto"/>
              <w:right w:val="single" w:sz="4" w:space="0" w:color="auto"/>
            </w:tcBorders>
            <w:shd w:val="clear" w:color="auto" w:fill="auto"/>
          </w:tcPr>
          <w:p w14:paraId="64BB6E55" w14:textId="77777777" w:rsidR="000D6C32" w:rsidRDefault="000D6C32">
            <w:pPr>
              <w:ind w:right="-1050"/>
              <w:rPr>
                <w:sz w:val="24"/>
              </w:rPr>
            </w:pPr>
            <w:r>
              <w:rPr>
                <w:sz w:val="24"/>
              </w:rPr>
              <w:t>Martin</w:t>
            </w:r>
          </w:p>
        </w:tc>
        <w:tc>
          <w:tcPr>
            <w:tcW w:w="1134" w:type="dxa"/>
            <w:tcBorders>
              <w:top w:val="single" w:sz="4" w:space="0" w:color="auto"/>
              <w:left w:val="single" w:sz="4" w:space="0" w:color="auto"/>
              <w:right w:val="single" w:sz="4" w:space="0" w:color="auto"/>
            </w:tcBorders>
            <w:shd w:val="clear" w:color="auto" w:fill="auto"/>
          </w:tcPr>
          <w:p w14:paraId="0584B27C" w14:textId="77777777" w:rsidR="000D6C32" w:rsidRDefault="000D6C32">
            <w:pPr>
              <w:ind w:right="-1050"/>
              <w:rPr>
                <w:sz w:val="24"/>
              </w:rPr>
            </w:pPr>
            <w:r>
              <w:rPr>
                <w:sz w:val="24"/>
              </w:rPr>
              <w:t>lodger</w:t>
            </w:r>
          </w:p>
        </w:tc>
        <w:tc>
          <w:tcPr>
            <w:tcW w:w="1275" w:type="dxa"/>
            <w:tcBorders>
              <w:top w:val="single" w:sz="4" w:space="0" w:color="auto"/>
              <w:left w:val="single" w:sz="4" w:space="0" w:color="auto"/>
              <w:right w:val="single" w:sz="4" w:space="0" w:color="auto"/>
            </w:tcBorders>
            <w:shd w:val="clear" w:color="auto" w:fill="auto"/>
          </w:tcPr>
          <w:p w14:paraId="4EBFFF56"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36B35A3D" w14:textId="77777777" w:rsidR="000D6C32" w:rsidRDefault="000D6C32">
            <w:pPr>
              <w:ind w:right="-1050"/>
              <w:rPr>
                <w:sz w:val="24"/>
              </w:rPr>
            </w:pPr>
            <w:r>
              <w:rPr>
                <w:sz w:val="24"/>
              </w:rPr>
              <w:t>41</w:t>
            </w:r>
          </w:p>
        </w:tc>
        <w:tc>
          <w:tcPr>
            <w:tcW w:w="1560" w:type="dxa"/>
            <w:tcBorders>
              <w:top w:val="single" w:sz="4" w:space="0" w:color="auto"/>
              <w:left w:val="single" w:sz="4" w:space="0" w:color="auto"/>
              <w:right w:val="single" w:sz="4" w:space="0" w:color="auto"/>
            </w:tcBorders>
            <w:shd w:val="clear" w:color="auto" w:fill="auto"/>
          </w:tcPr>
          <w:p w14:paraId="1999A164" w14:textId="77777777" w:rsidR="000D6C32" w:rsidRDefault="000D6C32">
            <w:pPr>
              <w:ind w:right="-1050"/>
              <w:rPr>
                <w:sz w:val="24"/>
              </w:rPr>
            </w:pPr>
            <w:r>
              <w:rPr>
                <w:sz w:val="24"/>
              </w:rPr>
              <w:t>marble mason</w:t>
            </w:r>
          </w:p>
        </w:tc>
        <w:tc>
          <w:tcPr>
            <w:tcW w:w="708" w:type="dxa"/>
            <w:tcBorders>
              <w:top w:val="single" w:sz="4" w:space="0" w:color="auto"/>
              <w:left w:val="single" w:sz="4" w:space="0" w:color="auto"/>
              <w:right w:val="single" w:sz="4" w:space="0" w:color="auto"/>
            </w:tcBorders>
            <w:shd w:val="clear" w:color="auto" w:fill="auto"/>
          </w:tcPr>
          <w:p w14:paraId="35D13AE4" w14:textId="77777777" w:rsidR="000D6C32" w:rsidRDefault="000D6C32">
            <w:pPr>
              <w:ind w:right="-1050"/>
              <w:rPr>
                <w:sz w:val="24"/>
              </w:rPr>
            </w:pPr>
            <w:r>
              <w:rPr>
                <w:sz w:val="24"/>
              </w:rPr>
              <w:t>1830</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6CD1432" w14:textId="77777777" w:rsidR="000D6C32" w:rsidRDefault="000D6C32">
            <w:pPr>
              <w:ind w:right="-1050"/>
            </w:pPr>
            <w:r>
              <w:rPr>
                <w:sz w:val="24"/>
              </w:rPr>
              <w:t>Penzance</w:t>
            </w:r>
          </w:p>
        </w:tc>
      </w:tr>
      <w:tr w:rsidR="00277FF2" w14:paraId="282F6EC6" w14:textId="77777777" w:rsidTr="00301384">
        <w:tc>
          <w:tcPr>
            <w:tcW w:w="1134" w:type="dxa"/>
            <w:tcBorders>
              <w:top w:val="single" w:sz="4" w:space="0" w:color="auto"/>
              <w:left w:val="single" w:sz="4" w:space="0" w:color="auto"/>
              <w:bottom w:val="single" w:sz="4" w:space="0" w:color="auto"/>
            </w:tcBorders>
            <w:shd w:val="clear" w:color="auto" w:fill="auto"/>
          </w:tcPr>
          <w:p w14:paraId="5018F1BE" w14:textId="77777777" w:rsidR="000D6C32" w:rsidRDefault="000D6C32">
            <w:pPr>
              <w:ind w:right="-1050"/>
              <w:rPr>
                <w:sz w:val="24"/>
              </w:rPr>
            </w:pPr>
            <w:r>
              <w:rPr>
                <w:sz w:val="24"/>
              </w:rPr>
              <w:t>Eliz.</w:t>
            </w:r>
          </w:p>
        </w:tc>
        <w:tc>
          <w:tcPr>
            <w:tcW w:w="1560" w:type="dxa"/>
            <w:tcBorders>
              <w:top w:val="single" w:sz="4" w:space="0" w:color="000000"/>
              <w:left w:val="single" w:sz="4" w:space="0" w:color="000000"/>
              <w:bottom w:val="single" w:sz="4" w:space="0" w:color="000000"/>
            </w:tcBorders>
            <w:shd w:val="clear" w:color="auto" w:fill="auto"/>
          </w:tcPr>
          <w:p w14:paraId="67FEEE3F" w14:textId="77777777" w:rsidR="000D6C32" w:rsidRDefault="000D6C32">
            <w:pPr>
              <w:ind w:right="-1050"/>
              <w:rPr>
                <w:sz w:val="24"/>
              </w:rPr>
            </w:pPr>
            <w:r>
              <w:rPr>
                <w:sz w:val="24"/>
              </w:rPr>
              <w:t>Rutter</w:t>
            </w:r>
          </w:p>
        </w:tc>
        <w:tc>
          <w:tcPr>
            <w:tcW w:w="1134" w:type="dxa"/>
            <w:tcBorders>
              <w:top w:val="single" w:sz="4" w:space="0" w:color="000000"/>
              <w:left w:val="single" w:sz="4" w:space="0" w:color="000000"/>
              <w:bottom w:val="single" w:sz="4" w:space="0" w:color="000000"/>
            </w:tcBorders>
            <w:shd w:val="clear" w:color="auto" w:fill="auto"/>
          </w:tcPr>
          <w:p w14:paraId="3A06DA21" w14:textId="77777777" w:rsidR="000D6C32" w:rsidRDefault="000D6C32">
            <w:pPr>
              <w:ind w:right="-1050"/>
              <w:rPr>
                <w:sz w:val="24"/>
              </w:rPr>
            </w:pPr>
            <w:r>
              <w:rPr>
                <w:sz w:val="24"/>
              </w:rPr>
              <w:t>head</w:t>
            </w:r>
          </w:p>
        </w:tc>
        <w:tc>
          <w:tcPr>
            <w:tcW w:w="1275" w:type="dxa"/>
            <w:tcBorders>
              <w:top w:val="single" w:sz="4" w:space="0" w:color="000000"/>
              <w:left w:val="single" w:sz="4" w:space="0" w:color="000000"/>
              <w:bottom w:val="single" w:sz="4" w:space="0" w:color="000000"/>
            </w:tcBorders>
            <w:shd w:val="clear" w:color="auto" w:fill="auto"/>
          </w:tcPr>
          <w:p w14:paraId="33EAE567" w14:textId="77777777" w:rsidR="000D6C32" w:rsidRDefault="000D6C32">
            <w:pPr>
              <w:ind w:right="-1050"/>
              <w:rPr>
                <w:sz w:val="24"/>
              </w:rPr>
            </w:pPr>
            <w:r>
              <w:rPr>
                <w:sz w:val="24"/>
              </w:rPr>
              <w:t>widow</w:t>
            </w:r>
          </w:p>
        </w:tc>
        <w:tc>
          <w:tcPr>
            <w:tcW w:w="567" w:type="dxa"/>
            <w:tcBorders>
              <w:top w:val="single" w:sz="4" w:space="0" w:color="000000"/>
              <w:left w:val="single" w:sz="4" w:space="0" w:color="000000"/>
              <w:bottom w:val="single" w:sz="4" w:space="0" w:color="000000"/>
            </w:tcBorders>
            <w:shd w:val="clear" w:color="auto" w:fill="auto"/>
          </w:tcPr>
          <w:p w14:paraId="556F69D9" w14:textId="77777777" w:rsidR="000D6C32" w:rsidRDefault="000D6C32">
            <w:pPr>
              <w:ind w:right="-1050"/>
              <w:rPr>
                <w:sz w:val="24"/>
              </w:rPr>
            </w:pPr>
            <w:r>
              <w:rPr>
                <w:sz w:val="24"/>
              </w:rPr>
              <w:t>46</w:t>
            </w:r>
          </w:p>
        </w:tc>
        <w:tc>
          <w:tcPr>
            <w:tcW w:w="1560" w:type="dxa"/>
            <w:tcBorders>
              <w:top w:val="single" w:sz="4" w:space="0" w:color="000000"/>
              <w:left w:val="single" w:sz="4" w:space="0" w:color="000000"/>
              <w:bottom w:val="single" w:sz="4" w:space="0" w:color="000000"/>
            </w:tcBorders>
            <w:shd w:val="clear" w:color="auto" w:fill="auto"/>
          </w:tcPr>
          <w:p w14:paraId="2E3C83F9" w14:textId="77777777" w:rsidR="000D6C32" w:rsidRDefault="000D6C32">
            <w:pPr>
              <w:ind w:right="-1050"/>
              <w:rPr>
                <w:sz w:val="24"/>
              </w:rPr>
            </w:pPr>
            <w:r>
              <w:rPr>
                <w:sz w:val="24"/>
              </w:rPr>
              <w:t>shopkeeper</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629FAEA3" w14:textId="77777777" w:rsidR="000D6C32" w:rsidRDefault="000D6C32">
            <w:pPr>
              <w:ind w:right="-1050"/>
              <w:rPr>
                <w:sz w:val="24"/>
              </w:rPr>
            </w:pPr>
            <w:r>
              <w:rPr>
                <w:sz w:val="24"/>
              </w:rPr>
              <w:t>1825</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2FB927C" w14:textId="77777777" w:rsidR="000D6C32" w:rsidRDefault="000D6C32">
            <w:pPr>
              <w:ind w:right="-1050"/>
            </w:pPr>
            <w:r>
              <w:rPr>
                <w:sz w:val="24"/>
              </w:rPr>
              <w:t>Landewednack</w:t>
            </w:r>
          </w:p>
        </w:tc>
      </w:tr>
      <w:tr w:rsidR="00277FF2" w14:paraId="7B2E2F34" w14:textId="77777777" w:rsidTr="00301384">
        <w:tc>
          <w:tcPr>
            <w:tcW w:w="1134" w:type="dxa"/>
            <w:tcBorders>
              <w:top w:val="single" w:sz="4" w:space="0" w:color="auto"/>
              <w:left w:val="single" w:sz="4" w:space="0" w:color="auto"/>
              <w:bottom w:val="single" w:sz="4" w:space="0" w:color="auto"/>
            </w:tcBorders>
            <w:shd w:val="clear" w:color="auto" w:fill="auto"/>
          </w:tcPr>
          <w:p w14:paraId="3EB95F99" w14:textId="77777777" w:rsidR="000D6C32" w:rsidRDefault="000D6C32">
            <w:pPr>
              <w:ind w:right="-1050"/>
              <w:rPr>
                <w:sz w:val="24"/>
              </w:rPr>
            </w:pPr>
            <w:r>
              <w:rPr>
                <w:sz w:val="24"/>
              </w:rPr>
              <w:t>Mary A</w:t>
            </w:r>
          </w:p>
        </w:tc>
        <w:tc>
          <w:tcPr>
            <w:tcW w:w="1560" w:type="dxa"/>
            <w:tcBorders>
              <w:top w:val="single" w:sz="4" w:space="0" w:color="000000"/>
              <w:left w:val="single" w:sz="4" w:space="0" w:color="000000"/>
              <w:bottom w:val="single" w:sz="4" w:space="0" w:color="000000"/>
            </w:tcBorders>
            <w:shd w:val="clear" w:color="auto" w:fill="auto"/>
          </w:tcPr>
          <w:p w14:paraId="689536DD" w14:textId="77777777" w:rsidR="000D6C32" w:rsidRDefault="000D6C32">
            <w:pPr>
              <w:ind w:right="-1050"/>
              <w:rPr>
                <w:sz w:val="24"/>
              </w:rPr>
            </w:pPr>
            <w:r>
              <w:rPr>
                <w:sz w:val="24"/>
              </w:rPr>
              <w:t>Rutter</w:t>
            </w:r>
          </w:p>
        </w:tc>
        <w:tc>
          <w:tcPr>
            <w:tcW w:w="1134" w:type="dxa"/>
            <w:tcBorders>
              <w:top w:val="single" w:sz="4" w:space="0" w:color="000000"/>
              <w:left w:val="single" w:sz="4" w:space="0" w:color="000000"/>
              <w:bottom w:val="single" w:sz="4" w:space="0" w:color="000000"/>
            </w:tcBorders>
            <w:shd w:val="clear" w:color="auto" w:fill="auto"/>
          </w:tcPr>
          <w:p w14:paraId="3F66A4A9" w14:textId="77777777" w:rsidR="000D6C32" w:rsidRDefault="000D6C32">
            <w:pPr>
              <w:ind w:right="-1050"/>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5FC7C235"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0D724ACA" w14:textId="77777777" w:rsidR="000D6C32" w:rsidRDefault="000D6C32">
            <w:pPr>
              <w:ind w:right="-1050"/>
              <w:rPr>
                <w:sz w:val="24"/>
              </w:rPr>
            </w:pPr>
            <w:r>
              <w:rPr>
                <w:sz w:val="24"/>
              </w:rPr>
              <w:t>14</w:t>
            </w:r>
          </w:p>
        </w:tc>
        <w:tc>
          <w:tcPr>
            <w:tcW w:w="1560" w:type="dxa"/>
            <w:tcBorders>
              <w:top w:val="single" w:sz="4" w:space="0" w:color="000000"/>
              <w:left w:val="single" w:sz="4" w:space="0" w:color="000000"/>
              <w:bottom w:val="single" w:sz="4" w:space="0" w:color="000000"/>
            </w:tcBorders>
            <w:shd w:val="clear" w:color="auto" w:fill="auto"/>
          </w:tcPr>
          <w:p w14:paraId="74ABF18F" w14:textId="77777777" w:rsidR="000D6C32" w:rsidRDefault="000D6C32">
            <w:pPr>
              <w:ind w:right="-1050"/>
              <w:rPr>
                <w:sz w:val="24"/>
              </w:rPr>
            </w:pPr>
            <w:r>
              <w:rPr>
                <w:sz w:val="24"/>
              </w:rPr>
              <w:t>scholar</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035EF469" w14:textId="77777777" w:rsidR="000D6C32" w:rsidRDefault="000D6C32">
            <w:pPr>
              <w:ind w:right="-1050"/>
              <w:rPr>
                <w:sz w:val="24"/>
              </w:rPr>
            </w:pPr>
            <w:r>
              <w:rPr>
                <w:sz w:val="24"/>
              </w:rPr>
              <w:t>1857</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CD3248D" w14:textId="77777777" w:rsidR="000D6C32" w:rsidRDefault="000D6C32">
            <w:pPr>
              <w:ind w:right="-1050"/>
            </w:pPr>
            <w:r>
              <w:rPr>
                <w:sz w:val="24"/>
              </w:rPr>
              <w:t>Grade</w:t>
            </w:r>
          </w:p>
        </w:tc>
      </w:tr>
      <w:tr w:rsidR="00277FF2" w14:paraId="17463B9B" w14:textId="77777777" w:rsidTr="00301384">
        <w:tc>
          <w:tcPr>
            <w:tcW w:w="1134" w:type="dxa"/>
            <w:tcBorders>
              <w:top w:val="single" w:sz="4" w:space="0" w:color="auto"/>
              <w:left w:val="single" w:sz="4" w:space="0" w:color="auto"/>
              <w:bottom w:val="single" w:sz="4" w:space="0" w:color="auto"/>
            </w:tcBorders>
            <w:shd w:val="clear" w:color="auto" w:fill="auto"/>
          </w:tcPr>
          <w:p w14:paraId="35D5D301" w14:textId="77777777" w:rsidR="000D6C32" w:rsidRDefault="000D6C32">
            <w:pPr>
              <w:ind w:right="-1050"/>
              <w:rPr>
                <w:sz w:val="24"/>
              </w:rPr>
            </w:pPr>
            <w:r>
              <w:rPr>
                <w:sz w:val="24"/>
              </w:rPr>
              <w:t>Solomon</w:t>
            </w:r>
          </w:p>
        </w:tc>
        <w:tc>
          <w:tcPr>
            <w:tcW w:w="1560" w:type="dxa"/>
            <w:tcBorders>
              <w:top w:val="single" w:sz="4" w:space="0" w:color="000000"/>
              <w:left w:val="single" w:sz="4" w:space="0" w:color="000000"/>
              <w:bottom w:val="single" w:sz="4" w:space="0" w:color="000000"/>
            </w:tcBorders>
            <w:shd w:val="clear" w:color="auto" w:fill="auto"/>
          </w:tcPr>
          <w:p w14:paraId="670CA39B" w14:textId="77777777" w:rsidR="000D6C32" w:rsidRDefault="000D6C32">
            <w:pPr>
              <w:ind w:right="-1050"/>
              <w:rPr>
                <w:sz w:val="24"/>
              </w:rPr>
            </w:pPr>
            <w:r>
              <w:rPr>
                <w:sz w:val="24"/>
              </w:rPr>
              <w:t>Rutter</w:t>
            </w:r>
          </w:p>
        </w:tc>
        <w:tc>
          <w:tcPr>
            <w:tcW w:w="1134" w:type="dxa"/>
            <w:tcBorders>
              <w:top w:val="single" w:sz="4" w:space="0" w:color="000000"/>
              <w:left w:val="single" w:sz="4" w:space="0" w:color="000000"/>
              <w:bottom w:val="single" w:sz="4" w:space="0" w:color="000000"/>
            </w:tcBorders>
            <w:shd w:val="clear" w:color="auto" w:fill="auto"/>
          </w:tcPr>
          <w:p w14:paraId="6AED4DC5" w14:textId="77777777" w:rsidR="000D6C32" w:rsidRDefault="000D6C32">
            <w:pPr>
              <w:ind w:right="-1050"/>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2CCD5DF4"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D9A15F5" w14:textId="77777777" w:rsidR="000D6C32" w:rsidRDefault="000D6C32">
            <w:pPr>
              <w:ind w:right="-1050"/>
              <w:rPr>
                <w:sz w:val="24"/>
              </w:rPr>
            </w:pPr>
            <w:r>
              <w:rPr>
                <w:sz w:val="24"/>
              </w:rPr>
              <w:t xml:space="preserve">  9</w:t>
            </w:r>
          </w:p>
        </w:tc>
        <w:tc>
          <w:tcPr>
            <w:tcW w:w="1560" w:type="dxa"/>
            <w:tcBorders>
              <w:top w:val="single" w:sz="4" w:space="0" w:color="000000"/>
              <w:left w:val="single" w:sz="4" w:space="0" w:color="000000"/>
              <w:bottom w:val="single" w:sz="4" w:space="0" w:color="000000"/>
            </w:tcBorders>
            <w:shd w:val="clear" w:color="auto" w:fill="auto"/>
          </w:tcPr>
          <w:p w14:paraId="7B493A4E" w14:textId="77777777" w:rsidR="000D6C32" w:rsidRDefault="000D6C32">
            <w:pPr>
              <w:ind w:right="-1050"/>
              <w:rPr>
                <w:sz w:val="24"/>
              </w:rPr>
            </w:pPr>
            <w:r>
              <w:rPr>
                <w:sz w:val="24"/>
              </w:rPr>
              <w:t>scholar</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434ECE87" w14:textId="77777777" w:rsidR="000D6C32" w:rsidRDefault="000D6C32">
            <w:pPr>
              <w:ind w:right="-1050"/>
              <w:rPr>
                <w:sz w:val="24"/>
              </w:rPr>
            </w:pPr>
            <w:r>
              <w:rPr>
                <w:sz w:val="24"/>
              </w:rPr>
              <w:t>1862</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155E530" w14:textId="77777777" w:rsidR="000D6C32" w:rsidRDefault="000D6C32">
            <w:pPr>
              <w:ind w:right="-1050"/>
            </w:pPr>
            <w:r>
              <w:rPr>
                <w:sz w:val="24"/>
              </w:rPr>
              <w:t>Grade</w:t>
            </w:r>
          </w:p>
        </w:tc>
      </w:tr>
      <w:tr w:rsidR="00277FF2" w14:paraId="550C1F45"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7C6962A0" w14:textId="77777777" w:rsidR="000D6C32" w:rsidRDefault="000D6C32">
            <w:pPr>
              <w:ind w:right="-1050"/>
              <w:rPr>
                <w:sz w:val="24"/>
              </w:rPr>
            </w:pPr>
            <w:r>
              <w:rPr>
                <w:sz w:val="24"/>
              </w:rPr>
              <w:t>Wm</w:t>
            </w:r>
          </w:p>
        </w:tc>
        <w:tc>
          <w:tcPr>
            <w:tcW w:w="1560" w:type="dxa"/>
            <w:tcBorders>
              <w:top w:val="single" w:sz="4" w:space="0" w:color="000000"/>
              <w:left w:val="single" w:sz="4" w:space="0" w:color="auto"/>
              <w:bottom w:val="single" w:sz="4" w:space="0" w:color="000000"/>
            </w:tcBorders>
            <w:shd w:val="clear" w:color="auto" w:fill="auto"/>
          </w:tcPr>
          <w:p w14:paraId="71F9929A" w14:textId="77777777" w:rsidR="000D6C32" w:rsidRDefault="000D6C32">
            <w:pPr>
              <w:ind w:right="-1050"/>
              <w:rPr>
                <w:sz w:val="24"/>
              </w:rPr>
            </w:pPr>
            <w:r>
              <w:rPr>
                <w:sz w:val="24"/>
              </w:rPr>
              <w:t>TregengO</w:t>
            </w:r>
          </w:p>
        </w:tc>
        <w:tc>
          <w:tcPr>
            <w:tcW w:w="1134" w:type="dxa"/>
            <w:tcBorders>
              <w:top w:val="single" w:sz="4" w:space="0" w:color="000000"/>
              <w:left w:val="single" w:sz="4" w:space="0" w:color="000000"/>
              <w:bottom w:val="single" w:sz="4" w:space="0" w:color="000000"/>
            </w:tcBorders>
            <w:shd w:val="clear" w:color="auto" w:fill="auto"/>
          </w:tcPr>
          <w:p w14:paraId="0E7A0F2A" w14:textId="77777777" w:rsidR="000D6C32" w:rsidRDefault="000D6C32">
            <w:pPr>
              <w:ind w:right="-1050"/>
              <w:rPr>
                <w:sz w:val="24"/>
              </w:rPr>
            </w:pPr>
            <w:r>
              <w:rPr>
                <w:sz w:val="24"/>
              </w:rPr>
              <w:t>lodger</w:t>
            </w:r>
          </w:p>
        </w:tc>
        <w:tc>
          <w:tcPr>
            <w:tcW w:w="1275" w:type="dxa"/>
            <w:tcBorders>
              <w:top w:val="single" w:sz="4" w:space="0" w:color="000000"/>
              <w:left w:val="single" w:sz="4" w:space="0" w:color="000000"/>
              <w:bottom w:val="single" w:sz="4" w:space="0" w:color="000000"/>
            </w:tcBorders>
            <w:shd w:val="clear" w:color="auto" w:fill="auto"/>
          </w:tcPr>
          <w:p w14:paraId="7BA4836A" w14:textId="77777777" w:rsidR="000D6C32" w:rsidRDefault="000D6C32">
            <w:pPr>
              <w:ind w:right="-1050"/>
              <w:rPr>
                <w:sz w:val="24"/>
              </w:rPr>
            </w:pPr>
            <w:r>
              <w:rPr>
                <w:sz w:val="24"/>
              </w:rPr>
              <w:t>widower</w:t>
            </w:r>
          </w:p>
        </w:tc>
        <w:tc>
          <w:tcPr>
            <w:tcW w:w="567" w:type="dxa"/>
            <w:tcBorders>
              <w:top w:val="single" w:sz="4" w:space="0" w:color="000000"/>
              <w:left w:val="single" w:sz="4" w:space="0" w:color="000000"/>
              <w:bottom w:val="single" w:sz="4" w:space="0" w:color="000000"/>
            </w:tcBorders>
            <w:shd w:val="clear" w:color="auto" w:fill="auto"/>
          </w:tcPr>
          <w:p w14:paraId="71526C72" w14:textId="77777777" w:rsidR="000D6C32" w:rsidRDefault="000D6C32">
            <w:pPr>
              <w:ind w:right="-1050"/>
              <w:rPr>
                <w:sz w:val="24"/>
              </w:rPr>
            </w:pPr>
            <w:r>
              <w:rPr>
                <w:sz w:val="24"/>
              </w:rPr>
              <w:t>55</w:t>
            </w:r>
          </w:p>
        </w:tc>
        <w:tc>
          <w:tcPr>
            <w:tcW w:w="1560" w:type="dxa"/>
            <w:tcBorders>
              <w:top w:val="single" w:sz="4" w:space="0" w:color="000000"/>
              <w:left w:val="single" w:sz="4" w:space="0" w:color="000000"/>
              <w:bottom w:val="single" w:sz="4" w:space="0" w:color="000000"/>
            </w:tcBorders>
            <w:shd w:val="clear" w:color="auto" w:fill="auto"/>
          </w:tcPr>
          <w:p w14:paraId="021743D5" w14:textId="77777777" w:rsidR="000D6C32" w:rsidRDefault="000D6C32">
            <w:pPr>
              <w:ind w:right="-1050"/>
              <w:rPr>
                <w:sz w:val="24"/>
              </w:rPr>
            </w:pPr>
            <w:r>
              <w:rPr>
                <w:sz w:val="24"/>
              </w:rPr>
              <w:t>engine driver</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519203F1" w14:textId="77777777" w:rsidR="000D6C32" w:rsidRDefault="000D6C32">
            <w:pPr>
              <w:ind w:right="-1050"/>
              <w:rPr>
                <w:sz w:val="24"/>
              </w:rPr>
            </w:pPr>
            <w:r>
              <w:rPr>
                <w:sz w:val="24"/>
              </w:rPr>
              <w:t>1816</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9AE0BEB" w14:textId="77777777" w:rsidR="000D6C32" w:rsidRDefault="000D6C32">
            <w:pPr>
              <w:ind w:right="-1050"/>
            </w:pPr>
            <w:r>
              <w:rPr>
                <w:sz w:val="24"/>
              </w:rPr>
              <w:t>St Erth</w:t>
            </w:r>
          </w:p>
        </w:tc>
      </w:tr>
      <w:tr w:rsidR="00277FF2" w14:paraId="6707DA99"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4D187F4B" w14:textId="77777777" w:rsidR="000D6C32" w:rsidRDefault="000D6C32">
            <w:pPr>
              <w:ind w:right="-1050"/>
              <w:rPr>
                <w:sz w:val="24"/>
              </w:rPr>
            </w:pPr>
            <w:r>
              <w:rPr>
                <w:sz w:val="24"/>
              </w:rPr>
              <w:t>Wm</w:t>
            </w:r>
          </w:p>
        </w:tc>
        <w:tc>
          <w:tcPr>
            <w:tcW w:w="1560" w:type="dxa"/>
            <w:tcBorders>
              <w:top w:val="single" w:sz="4" w:space="0" w:color="000000"/>
              <w:left w:val="single" w:sz="4" w:space="0" w:color="auto"/>
              <w:bottom w:val="single" w:sz="4" w:space="0" w:color="000000"/>
            </w:tcBorders>
            <w:shd w:val="clear" w:color="auto" w:fill="auto"/>
          </w:tcPr>
          <w:p w14:paraId="3FD8494C"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780B569" w14:textId="77777777" w:rsidR="000D6C32" w:rsidRDefault="000D6C32">
            <w:pPr>
              <w:ind w:right="-1050"/>
              <w:rPr>
                <w:sz w:val="24"/>
              </w:rPr>
            </w:pPr>
            <w:r>
              <w:rPr>
                <w:sz w:val="24"/>
              </w:rPr>
              <w:t>lodger</w:t>
            </w:r>
          </w:p>
        </w:tc>
        <w:tc>
          <w:tcPr>
            <w:tcW w:w="1275" w:type="dxa"/>
            <w:tcBorders>
              <w:top w:val="single" w:sz="4" w:space="0" w:color="000000"/>
              <w:left w:val="single" w:sz="4" w:space="0" w:color="000000"/>
              <w:bottom w:val="single" w:sz="4" w:space="0" w:color="000000"/>
            </w:tcBorders>
            <w:shd w:val="clear" w:color="auto" w:fill="auto"/>
          </w:tcPr>
          <w:p w14:paraId="4FBC5DF4"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86D2732" w14:textId="77777777" w:rsidR="000D6C32" w:rsidRDefault="000D6C32">
            <w:pPr>
              <w:ind w:right="-1050"/>
              <w:rPr>
                <w:sz w:val="24"/>
              </w:rPr>
            </w:pPr>
            <w:r>
              <w:rPr>
                <w:sz w:val="24"/>
              </w:rPr>
              <w:t>30</w:t>
            </w:r>
          </w:p>
        </w:tc>
        <w:tc>
          <w:tcPr>
            <w:tcW w:w="1560" w:type="dxa"/>
            <w:tcBorders>
              <w:top w:val="single" w:sz="4" w:space="0" w:color="000000"/>
              <w:left w:val="single" w:sz="4" w:space="0" w:color="000000"/>
              <w:bottom w:val="single" w:sz="4" w:space="0" w:color="000000"/>
            </w:tcBorders>
            <w:shd w:val="clear" w:color="auto" w:fill="auto"/>
          </w:tcPr>
          <w:p w14:paraId="5E855C90" w14:textId="77777777" w:rsidR="000D6C32" w:rsidRDefault="000D6C32">
            <w:pPr>
              <w:ind w:right="-1050"/>
              <w:rPr>
                <w:sz w:val="24"/>
              </w:rPr>
            </w:pPr>
            <w:r>
              <w:rPr>
                <w:sz w:val="24"/>
              </w:rPr>
              <w:t>blacksmith</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3D3CF161" w14:textId="77777777" w:rsidR="000D6C32" w:rsidRDefault="000D6C32">
            <w:pPr>
              <w:ind w:right="-1050"/>
              <w:rPr>
                <w:sz w:val="24"/>
              </w:rPr>
            </w:pPr>
            <w:r>
              <w:rPr>
                <w:sz w:val="24"/>
              </w:rPr>
              <w:t>1841</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604F3BF" w14:textId="77777777" w:rsidR="000D6C32" w:rsidRDefault="000D6C32">
            <w:pPr>
              <w:ind w:right="-1050"/>
            </w:pPr>
            <w:r>
              <w:rPr>
                <w:sz w:val="24"/>
              </w:rPr>
              <w:t>Fellock</w:t>
            </w:r>
          </w:p>
        </w:tc>
      </w:tr>
      <w:tr w:rsidR="00277FF2" w14:paraId="3D40C857" w14:textId="77777777" w:rsidTr="00301384">
        <w:tc>
          <w:tcPr>
            <w:tcW w:w="1134" w:type="dxa"/>
            <w:tcBorders>
              <w:top w:val="single" w:sz="4" w:space="0" w:color="auto"/>
              <w:left w:val="single" w:sz="4" w:space="0" w:color="auto"/>
              <w:bottom w:val="single" w:sz="4" w:space="0" w:color="auto"/>
              <w:right w:val="single" w:sz="4" w:space="0" w:color="auto"/>
            </w:tcBorders>
            <w:shd w:val="clear" w:color="auto" w:fill="auto"/>
          </w:tcPr>
          <w:p w14:paraId="335A1538" w14:textId="77777777" w:rsidR="000D6C32" w:rsidRDefault="000D6C32">
            <w:pPr>
              <w:ind w:right="-1050"/>
              <w:rPr>
                <w:sz w:val="24"/>
              </w:rPr>
            </w:pPr>
            <w:r>
              <w:rPr>
                <w:sz w:val="24"/>
              </w:rPr>
              <w:t>Saml</w:t>
            </w:r>
          </w:p>
        </w:tc>
        <w:tc>
          <w:tcPr>
            <w:tcW w:w="1560" w:type="dxa"/>
            <w:tcBorders>
              <w:left w:val="single" w:sz="4" w:space="0" w:color="auto"/>
              <w:bottom w:val="single" w:sz="4" w:space="0" w:color="auto"/>
              <w:right w:val="single" w:sz="4" w:space="0" w:color="auto"/>
            </w:tcBorders>
            <w:shd w:val="clear" w:color="auto" w:fill="auto"/>
          </w:tcPr>
          <w:p w14:paraId="21ECE5EE" w14:textId="77777777" w:rsidR="000D6C32" w:rsidRDefault="000D6C32">
            <w:pPr>
              <w:ind w:right="-1050"/>
              <w:rPr>
                <w:sz w:val="24"/>
              </w:rPr>
            </w:pPr>
            <w:r>
              <w:rPr>
                <w:sz w:val="24"/>
              </w:rPr>
              <w:t>Willis</w:t>
            </w:r>
          </w:p>
        </w:tc>
        <w:tc>
          <w:tcPr>
            <w:tcW w:w="1134" w:type="dxa"/>
            <w:tcBorders>
              <w:left w:val="single" w:sz="4" w:space="0" w:color="auto"/>
              <w:bottom w:val="single" w:sz="4" w:space="0" w:color="auto"/>
              <w:right w:val="single" w:sz="4" w:space="0" w:color="auto"/>
            </w:tcBorders>
            <w:shd w:val="clear" w:color="auto" w:fill="auto"/>
          </w:tcPr>
          <w:p w14:paraId="183D941C" w14:textId="77777777" w:rsidR="000D6C32" w:rsidRDefault="000D6C32">
            <w:pPr>
              <w:ind w:right="-1050"/>
              <w:rPr>
                <w:sz w:val="24"/>
              </w:rPr>
            </w:pPr>
            <w:r>
              <w:rPr>
                <w:sz w:val="24"/>
              </w:rPr>
              <w:t>lodger</w:t>
            </w:r>
          </w:p>
        </w:tc>
        <w:tc>
          <w:tcPr>
            <w:tcW w:w="1275" w:type="dxa"/>
            <w:tcBorders>
              <w:left w:val="single" w:sz="4" w:space="0" w:color="auto"/>
              <w:bottom w:val="single" w:sz="4" w:space="0" w:color="auto"/>
              <w:right w:val="single" w:sz="4" w:space="0" w:color="auto"/>
            </w:tcBorders>
            <w:shd w:val="clear" w:color="auto" w:fill="auto"/>
          </w:tcPr>
          <w:p w14:paraId="0D67B5F0" w14:textId="77777777" w:rsidR="000D6C32" w:rsidRDefault="000D6C32">
            <w:pPr>
              <w:ind w:right="-1050"/>
              <w:rPr>
                <w:sz w:val="24"/>
              </w:rPr>
            </w:pPr>
            <w:r>
              <w:rPr>
                <w:sz w:val="24"/>
              </w:rPr>
              <w:t>unmarried</w:t>
            </w:r>
          </w:p>
        </w:tc>
        <w:tc>
          <w:tcPr>
            <w:tcW w:w="567" w:type="dxa"/>
            <w:tcBorders>
              <w:left w:val="single" w:sz="4" w:space="0" w:color="auto"/>
              <w:bottom w:val="single" w:sz="4" w:space="0" w:color="auto"/>
              <w:right w:val="single" w:sz="4" w:space="0" w:color="auto"/>
            </w:tcBorders>
            <w:shd w:val="clear" w:color="auto" w:fill="auto"/>
          </w:tcPr>
          <w:p w14:paraId="5EBB81C4" w14:textId="77777777" w:rsidR="000D6C32" w:rsidRDefault="000D6C32">
            <w:pPr>
              <w:ind w:right="-1050"/>
              <w:rPr>
                <w:sz w:val="24"/>
              </w:rPr>
            </w:pPr>
            <w:r>
              <w:rPr>
                <w:sz w:val="24"/>
              </w:rPr>
              <w:t>31</w:t>
            </w:r>
          </w:p>
        </w:tc>
        <w:tc>
          <w:tcPr>
            <w:tcW w:w="1560" w:type="dxa"/>
            <w:tcBorders>
              <w:left w:val="single" w:sz="4" w:space="0" w:color="auto"/>
              <w:bottom w:val="single" w:sz="4" w:space="0" w:color="auto"/>
              <w:right w:val="single" w:sz="4" w:space="0" w:color="auto"/>
            </w:tcBorders>
            <w:shd w:val="clear" w:color="auto" w:fill="auto"/>
          </w:tcPr>
          <w:p w14:paraId="5A6E2447" w14:textId="77777777" w:rsidR="000D6C32" w:rsidRDefault="000D6C32">
            <w:pPr>
              <w:ind w:right="-1050"/>
              <w:rPr>
                <w:sz w:val="24"/>
              </w:rPr>
            </w:pPr>
            <w:r>
              <w:rPr>
                <w:sz w:val="24"/>
              </w:rPr>
              <w:t>marble mason</w:t>
            </w:r>
          </w:p>
        </w:tc>
        <w:tc>
          <w:tcPr>
            <w:tcW w:w="708" w:type="dxa"/>
            <w:tcBorders>
              <w:left w:val="single" w:sz="4" w:space="0" w:color="auto"/>
              <w:bottom w:val="single" w:sz="4" w:space="0" w:color="auto"/>
              <w:right w:val="single" w:sz="4" w:space="0" w:color="auto"/>
            </w:tcBorders>
            <w:shd w:val="clear" w:color="auto" w:fill="auto"/>
          </w:tcPr>
          <w:p w14:paraId="4E729D18" w14:textId="77777777" w:rsidR="000D6C32" w:rsidRDefault="000D6C32">
            <w:pPr>
              <w:ind w:right="-1050"/>
              <w:rPr>
                <w:sz w:val="24"/>
              </w:rPr>
            </w:pPr>
            <w:r>
              <w:rPr>
                <w:sz w:val="24"/>
              </w:rPr>
              <w:t>1840</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E0191BD" w14:textId="77777777" w:rsidR="000D6C32" w:rsidRDefault="000D6C32">
            <w:pPr>
              <w:ind w:right="-1050"/>
            </w:pPr>
            <w:r>
              <w:rPr>
                <w:sz w:val="24"/>
              </w:rPr>
              <w:t>Plymouth</w:t>
            </w:r>
          </w:p>
        </w:tc>
      </w:tr>
    </w:tbl>
    <w:p w14:paraId="795292C9" w14:textId="77777777" w:rsidR="000D6C32" w:rsidRDefault="000D6C32">
      <w:pPr>
        <w:ind w:right="-1050"/>
        <w:rPr>
          <w:sz w:val="24"/>
        </w:rPr>
      </w:pPr>
    </w:p>
    <w:p w14:paraId="6FD61969" w14:textId="77777777" w:rsidR="00C63344" w:rsidRDefault="00C63344" w:rsidP="00C63344">
      <w:pPr>
        <w:pageBreakBefore/>
        <w:ind w:right="-1050"/>
        <w:rPr>
          <w:sz w:val="24"/>
        </w:rPr>
      </w:pPr>
      <w:r>
        <w:rPr>
          <w:b/>
          <w:sz w:val="24"/>
        </w:rPr>
        <w:t>OTHER INFORMATION ON ST ERTH FAMILY 4 (continued) part A</w:t>
      </w:r>
    </w:p>
    <w:p w14:paraId="0399BCAC" w14:textId="77777777" w:rsidR="00C63344" w:rsidRDefault="00C63344">
      <w:pPr>
        <w:ind w:right="-1050"/>
        <w:rPr>
          <w:sz w:val="24"/>
        </w:rPr>
      </w:pPr>
    </w:p>
    <w:p w14:paraId="3BE7B8C6" w14:textId="77777777" w:rsidR="000D6C32" w:rsidRDefault="000D6C32">
      <w:pPr>
        <w:ind w:right="-1050"/>
        <w:rPr>
          <w:sz w:val="24"/>
        </w:rPr>
      </w:pPr>
      <w:r>
        <w:rPr>
          <w:sz w:val="24"/>
        </w:rPr>
        <w:t xml:space="preserve">1881 census from </w:t>
      </w:r>
      <w:hyperlink r:id="rId231" w:history="1">
        <w:r>
          <w:rPr>
            <w:rStyle w:val="Hyperlink"/>
            <w:sz w:val="24"/>
          </w:rPr>
          <w:t>www.familysearch.org</w:t>
        </w:r>
      </w:hyperlink>
      <w:r>
        <w:rPr>
          <w:sz w:val="24"/>
        </w:rPr>
        <w:t xml:space="preserve"> dwelling Magor, Illogan  film 1341560 ref. RG11 piece 2332 folio 65 page 1 and </w:t>
      </w:r>
      <w:hyperlink r:id="rId232" w:history="1">
        <w:r>
          <w:rPr>
            <w:rStyle w:val="Hyperlink"/>
            <w:sz w:val="24"/>
          </w:rPr>
          <w:t>www.freecen.org.uk</w:t>
        </w:r>
      </w:hyperlink>
      <w:r>
        <w:rPr>
          <w:sz w:val="24"/>
        </w:rPr>
        <w:t xml:space="preserve"> </w:t>
      </w:r>
    </w:p>
    <w:tbl>
      <w:tblPr>
        <w:tblW w:w="0" w:type="auto"/>
        <w:tblInd w:w="1221" w:type="dxa"/>
        <w:tblLayout w:type="fixed"/>
        <w:tblLook w:val="0000" w:firstRow="0" w:lastRow="0" w:firstColumn="0" w:lastColumn="0" w:noHBand="0" w:noVBand="0"/>
      </w:tblPr>
      <w:tblGrid>
        <w:gridCol w:w="1418"/>
        <w:gridCol w:w="1276"/>
        <w:gridCol w:w="1275"/>
        <w:gridCol w:w="1134"/>
        <w:gridCol w:w="567"/>
        <w:gridCol w:w="2268"/>
        <w:gridCol w:w="1743"/>
      </w:tblGrid>
      <w:tr w:rsidR="00277FF2" w14:paraId="1ED2D547" w14:textId="77777777" w:rsidTr="00301384">
        <w:tc>
          <w:tcPr>
            <w:tcW w:w="1418" w:type="dxa"/>
            <w:tcBorders>
              <w:top w:val="single" w:sz="4" w:space="0" w:color="auto"/>
              <w:left w:val="single" w:sz="4" w:space="0" w:color="auto"/>
              <w:bottom w:val="single" w:sz="4" w:space="0" w:color="auto"/>
              <w:right w:val="single" w:sz="4" w:space="0" w:color="auto"/>
            </w:tcBorders>
            <w:shd w:val="clear" w:color="auto" w:fill="auto"/>
          </w:tcPr>
          <w:p w14:paraId="43A856CD" w14:textId="77777777" w:rsidR="000D6C32" w:rsidRDefault="000D6C32">
            <w:pPr>
              <w:ind w:right="-1050"/>
              <w:rPr>
                <w:sz w:val="24"/>
              </w:rPr>
            </w:pPr>
            <w:r>
              <w:rPr>
                <w:sz w:val="24"/>
              </w:rPr>
              <w:t>Jacob</w:t>
            </w:r>
          </w:p>
        </w:tc>
        <w:tc>
          <w:tcPr>
            <w:tcW w:w="1276" w:type="dxa"/>
            <w:tcBorders>
              <w:top w:val="single" w:sz="4" w:space="0" w:color="auto"/>
              <w:left w:val="single" w:sz="4" w:space="0" w:color="auto"/>
              <w:right w:val="single" w:sz="4" w:space="0" w:color="auto"/>
            </w:tcBorders>
            <w:shd w:val="clear" w:color="auto" w:fill="auto"/>
          </w:tcPr>
          <w:p w14:paraId="2C16CC44" w14:textId="77777777" w:rsidR="000D6C32" w:rsidRDefault="000D6C32">
            <w:pPr>
              <w:ind w:right="-1050"/>
              <w:rPr>
                <w:sz w:val="24"/>
              </w:rPr>
            </w:pPr>
            <w:r>
              <w:rPr>
                <w:sz w:val="24"/>
              </w:rPr>
              <w:t>Cocking</w:t>
            </w:r>
          </w:p>
        </w:tc>
        <w:tc>
          <w:tcPr>
            <w:tcW w:w="1275" w:type="dxa"/>
            <w:tcBorders>
              <w:top w:val="single" w:sz="4" w:space="0" w:color="auto"/>
              <w:left w:val="single" w:sz="4" w:space="0" w:color="auto"/>
              <w:right w:val="single" w:sz="4" w:space="0" w:color="auto"/>
            </w:tcBorders>
            <w:shd w:val="clear" w:color="auto" w:fill="auto"/>
          </w:tcPr>
          <w:p w14:paraId="01A725B9"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045ED598"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4534E237" w14:textId="77777777" w:rsidR="000D6C32" w:rsidRDefault="000D6C32">
            <w:pPr>
              <w:ind w:right="-1050"/>
              <w:rPr>
                <w:sz w:val="24"/>
              </w:rPr>
            </w:pPr>
            <w:r>
              <w:rPr>
                <w:sz w:val="24"/>
              </w:rPr>
              <w:t>65</w:t>
            </w:r>
          </w:p>
        </w:tc>
        <w:tc>
          <w:tcPr>
            <w:tcW w:w="2268" w:type="dxa"/>
            <w:tcBorders>
              <w:top w:val="single" w:sz="4" w:space="0" w:color="auto"/>
              <w:left w:val="single" w:sz="4" w:space="0" w:color="auto"/>
              <w:right w:val="single" w:sz="4" w:space="0" w:color="auto"/>
            </w:tcBorders>
            <w:shd w:val="clear" w:color="auto" w:fill="auto"/>
          </w:tcPr>
          <w:p w14:paraId="18D72D96" w14:textId="77777777" w:rsidR="000D6C32" w:rsidRDefault="000D6C32">
            <w:pPr>
              <w:ind w:right="-1050"/>
              <w:rPr>
                <w:sz w:val="24"/>
              </w:rPr>
            </w:pPr>
            <w:r>
              <w:rPr>
                <w:sz w:val="24"/>
              </w:rPr>
              <w:t>colt trainer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1FC804D" w14:textId="77777777" w:rsidR="000D6C32" w:rsidRDefault="000D6C32">
            <w:pPr>
              <w:ind w:right="-1050"/>
            </w:pPr>
            <w:r>
              <w:rPr>
                <w:sz w:val="24"/>
              </w:rPr>
              <w:t>Illogan</w:t>
            </w:r>
          </w:p>
        </w:tc>
      </w:tr>
      <w:tr w:rsidR="00277FF2" w14:paraId="2FF494AE" w14:textId="77777777" w:rsidTr="00301384">
        <w:tc>
          <w:tcPr>
            <w:tcW w:w="1418" w:type="dxa"/>
            <w:tcBorders>
              <w:top w:val="single" w:sz="4" w:space="0" w:color="auto"/>
              <w:left w:val="single" w:sz="4" w:space="0" w:color="auto"/>
              <w:bottom w:val="single" w:sz="4" w:space="0" w:color="auto"/>
            </w:tcBorders>
            <w:shd w:val="clear" w:color="auto" w:fill="auto"/>
          </w:tcPr>
          <w:p w14:paraId="194CCD54" w14:textId="77777777" w:rsidR="000D6C32" w:rsidRDefault="000D6C32">
            <w:pPr>
              <w:ind w:right="-1050"/>
              <w:rPr>
                <w:sz w:val="24"/>
              </w:rPr>
            </w:pPr>
            <w:r>
              <w:rPr>
                <w:sz w:val="24"/>
              </w:rPr>
              <w:t>Eliza</w:t>
            </w:r>
          </w:p>
        </w:tc>
        <w:tc>
          <w:tcPr>
            <w:tcW w:w="1276" w:type="dxa"/>
            <w:tcBorders>
              <w:top w:val="single" w:sz="4" w:space="0" w:color="000000"/>
              <w:left w:val="single" w:sz="4" w:space="0" w:color="000000"/>
              <w:bottom w:val="single" w:sz="4" w:space="0" w:color="000000"/>
            </w:tcBorders>
            <w:shd w:val="clear" w:color="auto" w:fill="auto"/>
          </w:tcPr>
          <w:p w14:paraId="326DBC66" w14:textId="77777777" w:rsidR="000D6C32" w:rsidRDefault="000D6C32">
            <w:pPr>
              <w:ind w:right="-1050"/>
              <w:rPr>
                <w:sz w:val="24"/>
              </w:rPr>
            </w:pPr>
            <w:r>
              <w:rPr>
                <w:sz w:val="24"/>
              </w:rPr>
              <w:t>Cocking</w:t>
            </w:r>
          </w:p>
        </w:tc>
        <w:tc>
          <w:tcPr>
            <w:tcW w:w="1275" w:type="dxa"/>
            <w:tcBorders>
              <w:top w:val="single" w:sz="4" w:space="0" w:color="000000"/>
              <w:left w:val="single" w:sz="4" w:space="0" w:color="000000"/>
              <w:bottom w:val="single" w:sz="4" w:space="0" w:color="000000"/>
            </w:tcBorders>
            <w:shd w:val="clear" w:color="auto" w:fill="auto"/>
          </w:tcPr>
          <w:p w14:paraId="36E16754"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0045C5EE"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0FC6E8B9" w14:textId="77777777" w:rsidR="000D6C32" w:rsidRDefault="000D6C32">
            <w:pPr>
              <w:ind w:right="-1050"/>
              <w:rPr>
                <w:sz w:val="24"/>
              </w:rPr>
            </w:pPr>
            <w:r>
              <w:rPr>
                <w:sz w:val="24"/>
              </w:rPr>
              <w:t>59</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CDAA998"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BA910C1" w14:textId="77777777" w:rsidR="000D6C32" w:rsidRDefault="000D6C32">
            <w:pPr>
              <w:ind w:right="-1050"/>
            </w:pPr>
            <w:r>
              <w:rPr>
                <w:sz w:val="24"/>
              </w:rPr>
              <w:t>Redruth</w:t>
            </w:r>
          </w:p>
        </w:tc>
      </w:tr>
      <w:tr w:rsidR="00277FF2" w14:paraId="050BB051" w14:textId="77777777" w:rsidTr="00301384">
        <w:tc>
          <w:tcPr>
            <w:tcW w:w="1418" w:type="dxa"/>
            <w:tcBorders>
              <w:top w:val="single" w:sz="4" w:space="0" w:color="auto"/>
              <w:left w:val="single" w:sz="4" w:space="0" w:color="auto"/>
              <w:bottom w:val="single" w:sz="4" w:space="0" w:color="auto"/>
            </w:tcBorders>
            <w:shd w:val="clear" w:color="auto" w:fill="auto"/>
          </w:tcPr>
          <w:p w14:paraId="54F8A583" w14:textId="77777777" w:rsidR="000D6C32" w:rsidRDefault="000D6C32">
            <w:pPr>
              <w:ind w:right="-1050"/>
              <w:rPr>
                <w:sz w:val="24"/>
              </w:rPr>
            </w:pPr>
            <w:r>
              <w:rPr>
                <w:sz w:val="24"/>
              </w:rPr>
              <w:t xml:space="preserve">Ann </w:t>
            </w:r>
          </w:p>
        </w:tc>
        <w:tc>
          <w:tcPr>
            <w:tcW w:w="1276" w:type="dxa"/>
            <w:tcBorders>
              <w:top w:val="single" w:sz="4" w:space="0" w:color="000000"/>
              <w:left w:val="single" w:sz="4" w:space="0" w:color="000000"/>
              <w:bottom w:val="single" w:sz="4" w:space="0" w:color="000000"/>
            </w:tcBorders>
            <w:shd w:val="clear" w:color="auto" w:fill="auto"/>
          </w:tcPr>
          <w:p w14:paraId="61F2654F" w14:textId="77777777" w:rsidR="000D6C32" w:rsidRDefault="000D6C32">
            <w:pPr>
              <w:ind w:right="-1050"/>
              <w:rPr>
                <w:sz w:val="24"/>
              </w:rPr>
            </w:pPr>
            <w:r>
              <w:rPr>
                <w:sz w:val="24"/>
              </w:rPr>
              <w:t>Medling</w:t>
            </w:r>
          </w:p>
        </w:tc>
        <w:tc>
          <w:tcPr>
            <w:tcW w:w="1275" w:type="dxa"/>
            <w:tcBorders>
              <w:top w:val="single" w:sz="4" w:space="0" w:color="000000"/>
              <w:left w:val="single" w:sz="4" w:space="0" w:color="000000"/>
              <w:bottom w:val="single" w:sz="4" w:space="0" w:color="000000"/>
            </w:tcBorders>
            <w:shd w:val="clear" w:color="auto" w:fill="auto"/>
          </w:tcPr>
          <w:p w14:paraId="2B2575EC" w14:textId="77777777" w:rsidR="000D6C32" w:rsidRDefault="000D6C32">
            <w:pPr>
              <w:ind w:right="-1050"/>
              <w:rPr>
                <w:sz w:val="24"/>
              </w:rPr>
            </w:pPr>
            <w:r>
              <w:rPr>
                <w:sz w:val="24"/>
              </w:rPr>
              <w:t>daur</w:t>
            </w:r>
          </w:p>
        </w:tc>
        <w:tc>
          <w:tcPr>
            <w:tcW w:w="1134" w:type="dxa"/>
            <w:tcBorders>
              <w:top w:val="single" w:sz="4" w:space="0" w:color="000000"/>
              <w:left w:val="single" w:sz="4" w:space="0" w:color="000000"/>
              <w:bottom w:val="single" w:sz="4" w:space="0" w:color="000000"/>
            </w:tcBorders>
            <w:shd w:val="clear" w:color="auto" w:fill="auto"/>
          </w:tcPr>
          <w:p w14:paraId="572999A0"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1F7867C" w14:textId="77777777" w:rsidR="000D6C32" w:rsidRDefault="000D6C32">
            <w:pPr>
              <w:ind w:right="-1050"/>
              <w:rPr>
                <w:sz w:val="24"/>
              </w:rPr>
            </w:pPr>
            <w:r>
              <w:rPr>
                <w:sz w:val="24"/>
              </w:rPr>
              <w:t>26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3FEF2A73"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53C4ABA" w14:textId="77777777" w:rsidR="000D6C32" w:rsidRDefault="000D6C32">
            <w:pPr>
              <w:ind w:right="-1050"/>
            </w:pPr>
            <w:r>
              <w:rPr>
                <w:sz w:val="24"/>
              </w:rPr>
              <w:t>Illogan</w:t>
            </w:r>
          </w:p>
        </w:tc>
      </w:tr>
      <w:tr w:rsidR="00277FF2" w14:paraId="31378B0E" w14:textId="77777777" w:rsidTr="00301384">
        <w:tc>
          <w:tcPr>
            <w:tcW w:w="1418" w:type="dxa"/>
            <w:tcBorders>
              <w:top w:val="single" w:sz="4" w:space="0" w:color="auto"/>
              <w:left w:val="single" w:sz="4" w:space="0" w:color="auto"/>
              <w:bottom w:val="single" w:sz="4" w:space="0" w:color="auto"/>
            </w:tcBorders>
            <w:shd w:val="clear" w:color="auto" w:fill="auto"/>
          </w:tcPr>
          <w:p w14:paraId="2C77D8BC" w14:textId="77777777" w:rsidR="000D6C32" w:rsidRDefault="000D6C32">
            <w:pPr>
              <w:ind w:right="-1050"/>
              <w:rPr>
                <w:sz w:val="24"/>
              </w:rPr>
            </w:pPr>
            <w:r>
              <w:rPr>
                <w:sz w:val="24"/>
              </w:rPr>
              <w:t>James C.</w:t>
            </w:r>
          </w:p>
        </w:tc>
        <w:tc>
          <w:tcPr>
            <w:tcW w:w="1276" w:type="dxa"/>
            <w:tcBorders>
              <w:top w:val="single" w:sz="4" w:space="0" w:color="000000"/>
              <w:left w:val="single" w:sz="4" w:space="0" w:color="000000"/>
              <w:bottom w:val="single" w:sz="4" w:space="0" w:color="000000"/>
            </w:tcBorders>
            <w:shd w:val="clear" w:color="auto" w:fill="auto"/>
          </w:tcPr>
          <w:p w14:paraId="0CC27ED0" w14:textId="77777777" w:rsidR="000D6C32" w:rsidRDefault="000D6C32">
            <w:pPr>
              <w:ind w:right="-1050"/>
              <w:rPr>
                <w:sz w:val="24"/>
              </w:rPr>
            </w:pPr>
            <w:r>
              <w:rPr>
                <w:sz w:val="24"/>
              </w:rPr>
              <w:t>Medling</w:t>
            </w:r>
          </w:p>
        </w:tc>
        <w:tc>
          <w:tcPr>
            <w:tcW w:w="1275" w:type="dxa"/>
            <w:tcBorders>
              <w:top w:val="single" w:sz="4" w:space="0" w:color="000000"/>
              <w:left w:val="single" w:sz="4" w:space="0" w:color="000000"/>
              <w:bottom w:val="single" w:sz="4" w:space="0" w:color="000000"/>
            </w:tcBorders>
            <w:shd w:val="clear" w:color="auto" w:fill="auto"/>
          </w:tcPr>
          <w:p w14:paraId="1C87B53A" w14:textId="77777777" w:rsidR="000D6C32" w:rsidRDefault="000D6C32">
            <w:pPr>
              <w:ind w:right="-1050"/>
              <w:rPr>
                <w:sz w:val="24"/>
              </w:rPr>
            </w:pPr>
            <w:r>
              <w:rPr>
                <w:sz w:val="24"/>
              </w:rPr>
              <w:t>grandson</w:t>
            </w:r>
          </w:p>
        </w:tc>
        <w:tc>
          <w:tcPr>
            <w:tcW w:w="1134" w:type="dxa"/>
            <w:tcBorders>
              <w:top w:val="single" w:sz="4" w:space="0" w:color="000000"/>
              <w:left w:val="single" w:sz="4" w:space="0" w:color="000000"/>
              <w:bottom w:val="single" w:sz="4" w:space="0" w:color="000000"/>
            </w:tcBorders>
            <w:shd w:val="clear" w:color="auto" w:fill="auto"/>
          </w:tcPr>
          <w:p w14:paraId="1D40265F"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10CDC1C" w14:textId="77777777" w:rsidR="000D6C32" w:rsidRDefault="000D6C32">
            <w:pPr>
              <w:ind w:right="-1050"/>
              <w:rPr>
                <w:sz w:val="24"/>
              </w:rPr>
            </w:pPr>
            <w:r>
              <w:rPr>
                <w:sz w:val="24"/>
              </w:rPr>
              <w:t xml:space="preserve">  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564F098"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C6EC991" w14:textId="77777777" w:rsidR="000D6C32" w:rsidRDefault="000D6C32">
            <w:pPr>
              <w:ind w:right="-1050"/>
            </w:pPr>
            <w:r>
              <w:rPr>
                <w:sz w:val="24"/>
              </w:rPr>
              <w:t>Illogan</w:t>
            </w:r>
          </w:p>
        </w:tc>
      </w:tr>
      <w:tr w:rsidR="00277FF2" w14:paraId="4605ECDF" w14:textId="77777777" w:rsidTr="00301384">
        <w:tc>
          <w:tcPr>
            <w:tcW w:w="1418" w:type="dxa"/>
            <w:tcBorders>
              <w:top w:val="single" w:sz="4" w:space="0" w:color="auto"/>
              <w:left w:val="single" w:sz="4" w:space="0" w:color="auto"/>
              <w:bottom w:val="single" w:sz="4" w:space="0" w:color="auto"/>
            </w:tcBorders>
            <w:shd w:val="clear" w:color="auto" w:fill="auto"/>
          </w:tcPr>
          <w:p w14:paraId="3ADE6796" w14:textId="77777777" w:rsidR="000D6C32" w:rsidRDefault="000D6C32">
            <w:pPr>
              <w:ind w:right="-1050"/>
              <w:rPr>
                <w:sz w:val="24"/>
              </w:rPr>
            </w:pPr>
            <w:r>
              <w:rPr>
                <w:sz w:val="24"/>
              </w:rPr>
              <w:t>Jacob</w:t>
            </w:r>
          </w:p>
        </w:tc>
        <w:tc>
          <w:tcPr>
            <w:tcW w:w="1276" w:type="dxa"/>
            <w:tcBorders>
              <w:top w:val="single" w:sz="4" w:space="0" w:color="000000"/>
              <w:left w:val="single" w:sz="4" w:space="0" w:color="000000"/>
              <w:bottom w:val="single" w:sz="4" w:space="0" w:color="000000"/>
            </w:tcBorders>
            <w:shd w:val="clear" w:color="auto" w:fill="auto"/>
          </w:tcPr>
          <w:p w14:paraId="0138B49F" w14:textId="77777777" w:rsidR="000D6C32" w:rsidRDefault="000D6C32">
            <w:pPr>
              <w:ind w:right="-1050"/>
              <w:rPr>
                <w:sz w:val="24"/>
              </w:rPr>
            </w:pPr>
            <w:r>
              <w:rPr>
                <w:sz w:val="24"/>
              </w:rPr>
              <w:t>Medling</w:t>
            </w:r>
          </w:p>
        </w:tc>
        <w:tc>
          <w:tcPr>
            <w:tcW w:w="1275" w:type="dxa"/>
            <w:tcBorders>
              <w:top w:val="single" w:sz="4" w:space="0" w:color="000000"/>
              <w:left w:val="single" w:sz="4" w:space="0" w:color="000000"/>
              <w:bottom w:val="single" w:sz="4" w:space="0" w:color="000000"/>
            </w:tcBorders>
            <w:shd w:val="clear" w:color="auto" w:fill="auto"/>
          </w:tcPr>
          <w:p w14:paraId="7775E40B" w14:textId="77777777" w:rsidR="000D6C32" w:rsidRDefault="000D6C32">
            <w:pPr>
              <w:ind w:right="-1050"/>
              <w:rPr>
                <w:sz w:val="24"/>
              </w:rPr>
            </w:pPr>
            <w:r>
              <w:rPr>
                <w:sz w:val="24"/>
              </w:rPr>
              <w:t>grandson</w:t>
            </w:r>
          </w:p>
        </w:tc>
        <w:tc>
          <w:tcPr>
            <w:tcW w:w="1134" w:type="dxa"/>
            <w:tcBorders>
              <w:top w:val="single" w:sz="4" w:space="0" w:color="000000"/>
              <w:left w:val="single" w:sz="4" w:space="0" w:color="000000"/>
              <w:bottom w:val="single" w:sz="4" w:space="0" w:color="000000"/>
            </w:tcBorders>
            <w:shd w:val="clear" w:color="auto" w:fill="auto"/>
          </w:tcPr>
          <w:p w14:paraId="00BA6141"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09319ECF" w14:textId="77777777" w:rsidR="000D6C32" w:rsidRDefault="000D6C32">
            <w:pPr>
              <w:ind w:right="-1050"/>
              <w:rPr>
                <w:sz w:val="24"/>
              </w:rPr>
            </w:pPr>
            <w:r>
              <w:rPr>
                <w:sz w:val="24"/>
              </w:rPr>
              <w:t>6m</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4FA61469"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169E1BD" w14:textId="77777777" w:rsidR="000D6C32" w:rsidRDefault="000D6C32">
            <w:pPr>
              <w:ind w:right="-1050"/>
            </w:pPr>
            <w:r>
              <w:rPr>
                <w:sz w:val="24"/>
              </w:rPr>
              <w:t>Illogan</w:t>
            </w:r>
          </w:p>
        </w:tc>
      </w:tr>
      <w:tr w:rsidR="00277FF2" w14:paraId="7B6788A3" w14:textId="77777777" w:rsidTr="00301384">
        <w:tc>
          <w:tcPr>
            <w:tcW w:w="1418" w:type="dxa"/>
            <w:tcBorders>
              <w:top w:val="single" w:sz="4" w:space="0" w:color="auto"/>
              <w:left w:val="single" w:sz="4" w:space="0" w:color="auto"/>
              <w:bottom w:val="single" w:sz="4" w:space="0" w:color="auto"/>
            </w:tcBorders>
            <w:shd w:val="clear" w:color="auto" w:fill="auto"/>
          </w:tcPr>
          <w:p w14:paraId="6C5CFF5A" w14:textId="77777777" w:rsidR="000D6C32" w:rsidRDefault="000D6C32">
            <w:pPr>
              <w:ind w:right="-1050"/>
              <w:rPr>
                <w:sz w:val="24"/>
              </w:rPr>
            </w:pPr>
            <w:r>
              <w:rPr>
                <w:sz w:val="24"/>
              </w:rPr>
              <w:t>CAROLINE</w:t>
            </w:r>
          </w:p>
        </w:tc>
        <w:tc>
          <w:tcPr>
            <w:tcW w:w="1276" w:type="dxa"/>
            <w:tcBorders>
              <w:top w:val="single" w:sz="4" w:space="0" w:color="000000"/>
              <w:left w:val="single" w:sz="4" w:space="0" w:color="000000"/>
              <w:bottom w:val="single" w:sz="4" w:space="0" w:color="000000"/>
            </w:tcBorders>
            <w:shd w:val="clear" w:color="auto" w:fill="auto"/>
          </w:tcPr>
          <w:p w14:paraId="46BCFF74" w14:textId="77777777" w:rsidR="000D6C32" w:rsidRDefault="000D6C32">
            <w:pPr>
              <w:ind w:right="-1050"/>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5BA0E460" w14:textId="77777777" w:rsidR="000D6C32" w:rsidRDefault="000D6C32">
            <w:pPr>
              <w:ind w:right="-1050"/>
              <w:rPr>
                <w:sz w:val="24"/>
              </w:rPr>
            </w:pPr>
            <w:r>
              <w:rPr>
                <w:sz w:val="24"/>
              </w:rPr>
              <w:t>daur</w:t>
            </w:r>
          </w:p>
        </w:tc>
        <w:tc>
          <w:tcPr>
            <w:tcW w:w="1134" w:type="dxa"/>
            <w:tcBorders>
              <w:top w:val="single" w:sz="4" w:space="0" w:color="000000"/>
              <w:left w:val="single" w:sz="4" w:space="0" w:color="000000"/>
              <w:bottom w:val="single" w:sz="4" w:space="0" w:color="000000"/>
            </w:tcBorders>
            <w:shd w:val="clear" w:color="auto" w:fill="auto"/>
          </w:tcPr>
          <w:p w14:paraId="46660B8B"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53D5B713" w14:textId="77777777" w:rsidR="000D6C32" w:rsidRDefault="000D6C32">
            <w:pPr>
              <w:ind w:right="-1050"/>
              <w:rPr>
                <w:sz w:val="24"/>
              </w:rPr>
            </w:pPr>
            <w:r>
              <w:rPr>
                <w:sz w:val="24"/>
              </w:rPr>
              <w:t>24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48DD3D1A"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A7DE92E" w14:textId="77777777" w:rsidR="000D6C32" w:rsidRDefault="000D6C32">
            <w:pPr>
              <w:ind w:right="-1050"/>
            </w:pPr>
            <w:r>
              <w:rPr>
                <w:sz w:val="24"/>
              </w:rPr>
              <w:t>Illogan</w:t>
            </w:r>
          </w:p>
        </w:tc>
      </w:tr>
      <w:tr w:rsidR="00277FF2" w14:paraId="0BC979A6" w14:textId="77777777" w:rsidTr="00301384">
        <w:tc>
          <w:tcPr>
            <w:tcW w:w="1418" w:type="dxa"/>
            <w:tcBorders>
              <w:top w:val="single" w:sz="4" w:space="0" w:color="auto"/>
              <w:left w:val="single" w:sz="4" w:space="0" w:color="auto"/>
              <w:bottom w:val="single" w:sz="4" w:space="0" w:color="auto"/>
              <w:right w:val="single" w:sz="4" w:space="0" w:color="auto"/>
            </w:tcBorders>
            <w:shd w:val="clear" w:color="auto" w:fill="auto"/>
          </w:tcPr>
          <w:p w14:paraId="4DF1C9E1" w14:textId="77777777" w:rsidR="000D6C32" w:rsidRDefault="000D6C32">
            <w:pPr>
              <w:ind w:right="-1050"/>
              <w:rPr>
                <w:sz w:val="24"/>
              </w:rPr>
            </w:pPr>
            <w:r>
              <w:rPr>
                <w:sz w:val="24"/>
              </w:rPr>
              <w:t>THOMAS</w:t>
            </w:r>
          </w:p>
        </w:tc>
        <w:tc>
          <w:tcPr>
            <w:tcW w:w="1276" w:type="dxa"/>
            <w:tcBorders>
              <w:left w:val="single" w:sz="4" w:space="0" w:color="auto"/>
              <w:bottom w:val="single" w:sz="4" w:space="0" w:color="auto"/>
              <w:right w:val="single" w:sz="4" w:space="0" w:color="auto"/>
            </w:tcBorders>
            <w:shd w:val="clear" w:color="auto" w:fill="auto"/>
          </w:tcPr>
          <w:p w14:paraId="4FDA8F89" w14:textId="77777777" w:rsidR="000D6C32" w:rsidRDefault="000D6C32">
            <w:pPr>
              <w:ind w:right="-1050"/>
              <w:rPr>
                <w:sz w:val="24"/>
              </w:rPr>
            </w:pPr>
            <w:r>
              <w:rPr>
                <w:sz w:val="24"/>
              </w:rPr>
              <w:t>Tregenza</w:t>
            </w:r>
          </w:p>
        </w:tc>
        <w:tc>
          <w:tcPr>
            <w:tcW w:w="1275" w:type="dxa"/>
            <w:tcBorders>
              <w:left w:val="single" w:sz="4" w:space="0" w:color="auto"/>
              <w:bottom w:val="single" w:sz="4" w:space="0" w:color="auto"/>
              <w:right w:val="single" w:sz="4" w:space="0" w:color="auto"/>
            </w:tcBorders>
            <w:shd w:val="clear" w:color="auto" w:fill="auto"/>
          </w:tcPr>
          <w:p w14:paraId="0EC14999" w14:textId="77777777" w:rsidR="000D6C32" w:rsidRDefault="000D6C32">
            <w:pPr>
              <w:ind w:right="-1050"/>
              <w:rPr>
                <w:sz w:val="24"/>
              </w:rPr>
            </w:pPr>
            <w:r>
              <w:rPr>
                <w:sz w:val="24"/>
              </w:rPr>
              <w:t>son in law</w:t>
            </w:r>
          </w:p>
        </w:tc>
        <w:tc>
          <w:tcPr>
            <w:tcW w:w="1134" w:type="dxa"/>
            <w:tcBorders>
              <w:left w:val="single" w:sz="4" w:space="0" w:color="auto"/>
              <w:bottom w:val="single" w:sz="4" w:space="0" w:color="auto"/>
              <w:right w:val="single" w:sz="4" w:space="0" w:color="auto"/>
            </w:tcBorders>
            <w:shd w:val="clear" w:color="auto" w:fill="auto"/>
          </w:tcPr>
          <w:p w14:paraId="2831295B" w14:textId="77777777" w:rsidR="000D6C32" w:rsidRDefault="000D6C32">
            <w:pPr>
              <w:ind w:right="-1050"/>
              <w:rPr>
                <w:sz w:val="24"/>
              </w:rPr>
            </w:pPr>
            <w:r>
              <w:rPr>
                <w:sz w:val="24"/>
              </w:rPr>
              <w:t>married</w:t>
            </w:r>
          </w:p>
        </w:tc>
        <w:tc>
          <w:tcPr>
            <w:tcW w:w="567" w:type="dxa"/>
            <w:tcBorders>
              <w:left w:val="single" w:sz="4" w:space="0" w:color="auto"/>
              <w:bottom w:val="single" w:sz="4" w:space="0" w:color="auto"/>
              <w:right w:val="single" w:sz="4" w:space="0" w:color="auto"/>
            </w:tcBorders>
            <w:shd w:val="clear" w:color="auto" w:fill="auto"/>
          </w:tcPr>
          <w:p w14:paraId="010C596F" w14:textId="77777777" w:rsidR="000D6C32" w:rsidRDefault="000D6C32">
            <w:pPr>
              <w:ind w:right="-1050"/>
              <w:rPr>
                <w:sz w:val="24"/>
              </w:rPr>
            </w:pPr>
            <w:r>
              <w:rPr>
                <w:sz w:val="24"/>
              </w:rPr>
              <w:t>25</w:t>
            </w:r>
          </w:p>
        </w:tc>
        <w:tc>
          <w:tcPr>
            <w:tcW w:w="2268" w:type="dxa"/>
            <w:tcBorders>
              <w:left w:val="single" w:sz="4" w:space="0" w:color="auto"/>
              <w:bottom w:val="single" w:sz="4" w:space="0" w:color="auto"/>
              <w:right w:val="single" w:sz="4" w:space="0" w:color="auto"/>
            </w:tcBorders>
            <w:shd w:val="clear" w:color="auto" w:fill="auto"/>
          </w:tcPr>
          <w:p w14:paraId="51CFB4D7" w14:textId="77777777" w:rsidR="000D6C32" w:rsidRDefault="000D6C32">
            <w:pPr>
              <w:ind w:right="-1050"/>
              <w:rPr>
                <w:sz w:val="24"/>
              </w:rPr>
            </w:pPr>
            <w:r>
              <w:rPr>
                <w:sz w:val="24"/>
              </w:rPr>
              <w:t>serpentine turner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8597AD1" w14:textId="77777777" w:rsidR="000D6C32" w:rsidRDefault="000D6C32">
            <w:pPr>
              <w:ind w:right="-1050"/>
            </w:pPr>
            <w:r>
              <w:rPr>
                <w:sz w:val="24"/>
              </w:rPr>
              <w:t>St Just</w:t>
            </w:r>
          </w:p>
        </w:tc>
      </w:tr>
    </w:tbl>
    <w:p w14:paraId="4B4C80FD" w14:textId="77777777" w:rsidR="000D6C32" w:rsidRDefault="000D6C32">
      <w:pPr>
        <w:ind w:right="-1050"/>
        <w:rPr>
          <w:sz w:val="24"/>
        </w:rPr>
      </w:pPr>
    </w:p>
    <w:p w14:paraId="50FD3FC7" w14:textId="77777777" w:rsidR="000D6C32" w:rsidRDefault="000D6C32">
      <w:pPr>
        <w:ind w:right="-1050"/>
        <w:rPr>
          <w:sz w:val="24"/>
          <w:szCs w:val="24"/>
        </w:rPr>
      </w:pPr>
      <w:r>
        <w:rPr>
          <w:sz w:val="24"/>
        </w:rPr>
        <w:t xml:space="preserve">1851 census   St Austell Charlestown read from fiche and from </w:t>
      </w:r>
      <w:hyperlink r:id="rId233" w:history="1">
        <w:r>
          <w:rPr>
            <w:rStyle w:val="Hyperlink"/>
            <w:sz w:val="24"/>
          </w:rPr>
          <w:t>www.freecen.org.uk</w:t>
        </w:r>
      </w:hyperlink>
      <w:r>
        <w:rPr>
          <w:sz w:val="24"/>
        </w:rPr>
        <w:t xml:space="preserve"> </w:t>
      </w:r>
    </w:p>
    <w:tbl>
      <w:tblPr>
        <w:tblW w:w="0" w:type="auto"/>
        <w:tblInd w:w="1221" w:type="dxa"/>
        <w:tblLayout w:type="fixed"/>
        <w:tblLook w:val="0000" w:firstRow="0" w:lastRow="0" w:firstColumn="0" w:lastColumn="0" w:noHBand="0" w:noVBand="0"/>
      </w:tblPr>
      <w:tblGrid>
        <w:gridCol w:w="1701"/>
        <w:gridCol w:w="1276"/>
        <w:gridCol w:w="992"/>
        <w:gridCol w:w="1134"/>
        <w:gridCol w:w="567"/>
        <w:gridCol w:w="2268"/>
        <w:gridCol w:w="1743"/>
      </w:tblGrid>
      <w:tr w:rsidR="00277FF2" w14:paraId="57996D4B" w14:textId="77777777" w:rsidTr="00301384">
        <w:tc>
          <w:tcPr>
            <w:tcW w:w="1701" w:type="dxa"/>
            <w:tcBorders>
              <w:top w:val="single" w:sz="4" w:space="0" w:color="auto"/>
              <w:left w:val="single" w:sz="4" w:space="0" w:color="auto"/>
              <w:bottom w:val="single" w:sz="4" w:space="0" w:color="auto"/>
              <w:right w:val="single" w:sz="4" w:space="0" w:color="auto"/>
            </w:tcBorders>
            <w:shd w:val="clear" w:color="auto" w:fill="auto"/>
          </w:tcPr>
          <w:p w14:paraId="1E849547" w14:textId="77777777" w:rsidR="000D6C32" w:rsidRDefault="000D6C32">
            <w:pPr>
              <w:ind w:right="-1050"/>
              <w:rPr>
                <w:sz w:val="24"/>
              </w:rPr>
            </w:pPr>
            <w:r>
              <w:rPr>
                <w:sz w:val="24"/>
                <w:szCs w:val="24"/>
              </w:rPr>
              <w:t>WILLIAM</w:t>
            </w:r>
          </w:p>
        </w:tc>
        <w:tc>
          <w:tcPr>
            <w:tcW w:w="1276" w:type="dxa"/>
            <w:tcBorders>
              <w:top w:val="single" w:sz="4" w:space="0" w:color="auto"/>
              <w:left w:val="single" w:sz="4" w:space="0" w:color="auto"/>
              <w:right w:val="single" w:sz="4" w:space="0" w:color="auto"/>
            </w:tcBorders>
            <w:shd w:val="clear" w:color="auto" w:fill="auto"/>
          </w:tcPr>
          <w:p w14:paraId="5F5F926B" w14:textId="77777777" w:rsidR="000D6C32" w:rsidRDefault="000D6C32">
            <w:pPr>
              <w:ind w:right="-1050"/>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7080F39A"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1E0E47E5"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4E8D3DD" w14:textId="77777777" w:rsidR="000D6C32" w:rsidRDefault="000D6C32">
            <w:pPr>
              <w:ind w:right="-1050"/>
              <w:rPr>
                <w:sz w:val="24"/>
              </w:rPr>
            </w:pPr>
            <w:r>
              <w:rPr>
                <w:sz w:val="24"/>
              </w:rPr>
              <w:t>34</w:t>
            </w:r>
          </w:p>
        </w:tc>
        <w:tc>
          <w:tcPr>
            <w:tcW w:w="2268" w:type="dxa"/>
            <w:tcBorders>
              <w:top w:val="single" w:sz="4" w:space="0" w:color="auto"/>
              <w:left w:val="single" w:sz="4" w:space="0" w:color="auto"/>
              <w:right w:val="single" w:sz="4" w:space="0" w:color="auto"/>
            </w:tcBorders>
            <w:shd w:val="clear" w:color="auto" w:fill="auto"/>
          </w:tcPr>
          <w:p w14:paraId="13149D8E" w14:textId="77777777" w:rsidR="000D6C32" w:rsidRDefault="000D6C32">
            <w:pPr>
              <w:ind w:right="-1050"/>
              <w:rPr>
                <w:sz w:val="24"/>
              </w:rPr>
            </w:pPr>
            <w:r>
              <w:rPr>
                <w:sz w:val="24"/>
              </w:rPr>
              <w:t>tin smelter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8ED0304" w14:textId="77777777" w:rsidR="000D6C32" w:rsidRDefault="000D6C32">
            <w:pPr>
              <w:ind w:right="-1050"/>
            </w:pPr>
            <w:r>
              <w:rPr>
                <w:sz w:val="24"/>
              </w:rPr>
              <w:t>St Earth</w:t>
            </w:r>
          </w:p>
        </w:tc>
      </w:tr>
      <w:tr w:rsidR="00277FF2" w14:paraId="66EDA1D5" w14:textId="77777777" w:rsidTr="00301384">
        <w:tc>
          <w:tcPr>
            <w:tcW w:w="1701" w:type="dxa"/>
            <w:tcBorders>
              <w:top w:val="single" w:sz="4" w:space="0" w:color="auto"/>
              <w:left w:val="single" w:sz="4" w:space="0" w:color="auto"/>
              <w:bottom w:val="single" w:sz="4" w:space="0" w:color="auto"/>
            </w:tcBorders>
            <w:shd w:val="clear" w:color="auto" w:fill="auto"/>
          </w:tcPr>
          <w:p w14:paraId="3402C2F8" w14:textId="77777777" w:rsidR="000D6C32" w:rsidRDefault="000D6C32">
            <w:pPr>
              <w:ind w:right="-1050"/>
              <w:rPr>
                <w:sz w:val="24"/>
              </w:rPr>
            </w:pPr>
            <w:r>
              <w:rPr>
                <w:sz w:val="24"/>
                <w:szCs w:val="24"/>
              </w:rPr>
              <w:t>ELIZABETH</w:t>
            </w:r>
          </w:p>
        </w:tc>
        <w:tc>
          <w:tcPr>
            <w:tcW w:w="1276" w:type="dxa"/>
            <w:tcBorders>
              <w:top w:val="single" w:sz="4" w:space="0" w:color="000000"/>
              <w:left w:val="single" w:sz="4" w:space="0" w:color="000000"/>
              <w:bottom w:val="single" w:sz="4" w:space="0" w:color="000000"/>
            </w:tcBorders>
            <w:shd w:val="clear" w:color="auto" w:fill="auto"/>
          </w:tcPr>
          <w:p w14:paraId="68FE6D12"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03AB4899"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5D0CCF20"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F72EBA5" w14:textId="77777777" w:rsidR="000D6C32" w:rsidRDefault="000D6C32">
            <w:pPr>
              <w:ind w:right="-1050"/>
              <w:rPr>
                <w:sz w:val="24"/>
              </w:rPr>
            </w:pPr>
            <w:r>
              <w:rPr>
                <w:sz w:val="24"/>
              </w:rPr>
              <w:t>35</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06C6FDCC"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B034152" w14:textId="77777777" w:rsidR="000D6C32" w:rsidRDefault="000D6C32">
            <w:pPr>
              <w:ind w:right="-1050"/>
            </w:pPr>
            <w:r>
              <w:rPr>
                <w:sz w:val="24"/>
              </w:rPr>
              <w:t>St Mary ?</w:t>
            </w:r>
          </w:p>
        </w:tc>
      </w:tr>
      <w:tr w:rsidR="00277FF2" w14:paraId="248DAA24" w14:textId="77777777" w:rsidTr="00301384">
        <w:tc>
          <w:tcPr>
            <w:tcW w:w="1701" w:type="dxa"/>
            <w:tcBorders>
              <w:top w:val="single" w:sz="4" w:space="0" w:color="auto"/>
              <w:left w:val="single" w:sz="4" w:space="0" w:color="auto"/>
              <w:bottom w:val="single" w:sz="4" w:space="0" w:color="auto"/>
            </w:tcBorders>
            <w:shd w:val="clear" w:color="auto" w:fill="auto"/>
          </w:tcPr>
          <w:p w14:paraId="45664750" w14:textId="77777777" w:rsidR="000D6C32" w:rsidRDefault="000D6C32">
            <w:pPr>
              <w:ind w:right="-1050"/>
              <w:rPr>
                <w:sz w:val="24"/>
              </w:rPr>
            </w:pPr>
            <w:r>
              <w:rPr>
                <w:sz w:val="24"/>
                <w:szCs w:val="24"/>
              </w:rPr>
              <w:t>WILLIAM</w:t>
            </w:r>
          </w:p>
        </w:tc>
        <w:tc>
          <w:tcPr>
            <w:tcW w:w="1276" w:type="dxa"/>
            <w:tcBorders>
              <w:top w:val="single" w:sz="4" w:space="0" w:color="000000"/>
              <w:left w:val="single" w:sz="4" w:space="0" w:color="000000"/>
              <w:bottom w:val="single" w:sz="4" w:space="0" w:color="000000"/>
            </w:tcBorders>
            <w:shd w:val="clear" w:color="auto" w:fill="auto"/>
          </w:tcPr>
          <w:p w14:paraId="7FCAA738"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1C7E036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2955948F"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330FB61" w14:textId="77777777" w:rsidR="000D6C32" w:rsidRDefault="000D6C32">
            <w:pPr>
              <w:ind w:right="-1050"/>
              <w:rPr>
                <w:sz w:val="24"/>
              </w:rPr>
            </w:pPr>
            <w:r>
              <w:rPr>
                <w:sz w:val="24"/>
              </w:rPr>
              <w:t>10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9289261"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4845A6C" w14:textId="77777777" w:rsidR="000D6C32" w:rsidRDefault="000D6C32">
            <w:pPr>
              <w:ind w:right="-1050"/>
            </w:pPr>
            <w:r>
              <w:rPr>
                <w:sz w:val="24"/>
              </w:rPr>
              <w:t>Phillick</w:t>
            </w:r>
          </w:p>
        </w:tc>
      </w:tr>
      <w:tr w:rsidR="00277FF2" w14:paraId="58E9E544" w14:textId="77777777" w:rsidTr="00301384">
        <w:tc>
          <w:tcPr>
            <w:tcW w:w="1701" w:type="dxa"/>
            <w:tcBorders>
              <w:top w:val="single" w:sz="4" w:space="0" w:color="auto"/>
              <w:left w:val="single" w:sz="4" w:space="0" w:color="auto"/>
            </w:tcBorders>
            <w:shd w:val="clear" w:color="auto" w:fill="auto"/>
          </w:tcPr>
          <w:p w14:paraId="69C4F6CD" w14:textId="77777777" w:rsidR="000D6C32" w:rsidRDefault="000D6C32">
            <w:pPr>
              <w:ind w:right="-1050"/>
              <w:rPr>
                <w:sz w:val="24"/>
              </w:rPr>
            </w:pPr>
            <w:r>
              <w:rPr>
                <w:sz w:val="24"/>
                <w:szCs w:val="24"/>
              </w:rPr>
              <w:t>GEORGE</w:t>
            </w:r>
          </w:p>
        </w:tc>
        <w:tc>
          <w:tcPr>
            <w:tcW w:w="1276" w:type="dxa"/>
            <w:tcBorders>
              <w:top w:val="single" w:sz="4" w:space="0" w:color="000000"/>
              <w:left w:val="single" w:sz="4" w:space="0" w:color="000000"/>
              <w:bottom w:val="single" w:sz="4" w:space="0" w:color="000000"/>
            </w:tcBorders>
            <w:shd w:val="clear" w:color="auto" w:fill="auto"/>
          </w:tcPr>
          <w:p w14:paraId="443CFA81"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7262ED25"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8308CD1"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99708D0" w14:textId="77777777" w:rsidR="000D6C32" w:rsidRDefault="000D6C32">
            <w:pPr>
              <w:ind w:right="-1050"/>
              <w:rPr>
                <w:sz w:val="24"/>
              </w:rPr>
            </w:pPr>
            <w:r>
              <w:rPr>
                <w:sz w:val="24"/>
              </w:rPr>
              <w:t xml:space="preserve">  9</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239FA11"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53B243C" w14:textId="77777777" w:rsidR="000D6C32" w:rsidRDefault="000D6C32">
            <w:pPr>
              <w:ind w:right="-1050"/>
            </w:pPr>
            <w:r>
              <w:rPr>
                <w:sz w:val="24"/>
              </w:rPr>
              <w:t>Penzance</w:t>
            </w:r>
          </w:p>
        </w:tc>
      </w:tr>
      <w:tr w:rsidR="00277FF2" w14:paraId="49CC311F" w14:textId="77777777" w:rsidTr="00301384">
        <w:tc>
          <w:tcPr>
            <w:tcW w:w="1701" w:type="dxa"/>
            <w:tcBorders>
              <w:left w:val="single" w:sz="4" w:space="0" w:color="auto"/>
              <w:bottom w:val="single" w:sz="4" w:space="0" w:color="auto"/>
            </w:tcBorders>
            <w:shd w:val="clear" w:color="auto" w:fill="auto"/>
          </w:tcPr>
          <w:p w14:paraId="200D48E2" w14:textId="77777777" w:rsidR="000D6C32" w:rsidRDefault="000D6C32">
            <w:pPr>
              <w:ind w:right="-1050"/>
              <w:rPr>
                <w:sz w:val="24"/>
              </w:rPr>
            </w:pPr>
            <w:r>
              <w:rPr>
                <w:sz w:val="24"/>
                <w:szCs w:val="24"/>
              </w:rPr>
              <w:t>ELIZABETH</w:t>
            </w:r>
          </w:p>
        </w:tc>
        <w:tc>
          <w:tcPr>
            <w:tcW w:w="1276" w:type="dxa"/>
            <w:tcBorders>
              <w:top w:val="single" w:sz="4" w:space="0" w:color="000000"/>
              <w:left w:val="single" w:sz="4" w:space="0" w:color="000000"/>
              <w:bottom w:val="single" w:sz="4" w:space="0" w:color="000000"/>
            </w:tcBorders>
            <w:shd w:val="clear" w:color="auto" w:fill="auto"/>
          </w:tcPr>
          <w:p w14:paraId="38B1BE26"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15D88C8D" w14:textId="77777777" w:rsidR="000D6C32" w:rsidRDefault="000D6C32">
            <w:pPr>
              <w:ind w:right="-1050"/>
              <w:rPr>
                <w:sz w:val="24"/>
              </w:rPr>
            </w:pPr>
            <w:r>
              <w:rPr>
                <w:sz w:val="24"/>
              </w:rPr>
              <w:t>dau</w:t>
            </w:r>
          </w:p>
        </w:tc>
        <w:tc>
          <w:tcPr>
            <w:tcW w:w="1134" w:type="dxa"/>
            <w:tcBorders>
              <w:top w:val="single" w:sz="4" w:space="0" w:color="000000"/>
              <w:left w:val="single" w:sz="4" w:space="0" w:color="000000"/>
              <w:bottom w:val="single" w:sz="4" w:space="0" w:color="000000"/>
            </w:tcBorders>
            <w:shd w:val="clear" w:color="auto" w:fill="auto"/>
          </w:tcPr>
          <w:p w14:paraId="2F94C169"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78CC97DB" w14:textId="77777777" w:rsidR="000D6C32" w:rsidRDefault="000D6C32">
            <w:pPr>
              <w:ind w:right="-1050"/>
              <w:rPr>
                <w:sz w:val="24"/>
              </w:rPr>
            </w:pPr>
            <w:r>
              <w:rPr>
                <w:sz w:val="24"/>
              </w:rPr>
              <w:t xml:space="preserve">  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BEAAE09"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5236450" w14:textId="77777777" w:rsidR="000D6C32" w:rsidRDefault="000D6C32">
            <w:pPr>
              <w:ind w:right="-1050"/>
            </w:pPr>
            <w:r>
              <w:rPr>
                <w:sz w:val="24"/>
              </w:rPr>
              <w:t>St Earth</w:t>
            </w:r>
          </w:p>
        </w:tc>
      </w:tr>
      <w:tr w:rsidR="00277FF2" w14:paraId="651228EB" w14:textId="77777777" w:rsidTr="00301384">
        <w:tc>
          <w:tcPr>
            <w:tcW w:w="1701" w:type="dxa"/>
            <w:tcBorders>
              <w:top w:val="single" w:sz="4" w:space="0" w:color="auto"/>
              <w:left w:val="single" w:sz="4" w:space="0" w:color="auto"/>
              <w:bottom w:val="single" w:sz="4" w:space="0" w:color="auto"/>
            </w:tcBorders>
            <w:shd w:val="clear" w:color="auto" w:fill="auto"/>
          </w:tcPr>
          <w:p w14:paraId="398546DB" w14:textId="77777777" w:rsidR="000D6C32" w:rsidRDefault="000D6C32">
            <w:pPr>
              <w:ind w:right="-1050"/>
              <w:rPr>
                <w:sz w:val="24"/>
              </w:rPr>
            </w:pPr>
            <w:r>
              <w:rPr>
                <w:sz w:val="24"/>
                <w:szCs w:val="24"/>
              </w:rPr>
              <w:t>EDWIN</w:t>
            </w:r>
          </w:p>
        </w:tc>
        <w:tc>
          <w:tcPr>
            <w:tcW w:w="1276" w:type="dxa"/>
            <w:tcBorders>
              <w:top w:val="single" w:sz="4" w:space="0" w:color="000000"/>
              <w:left w:val="single" w:sz="4" w:space="0" w:color="000000"/>
              <w:bottom w:val="single" w:sz="4" w:space="0" w:color="000000"/>
            </w:tcBorders>
            <w:shd w:val="clear" w:color="auto" w:fill="auto"/>
          </w:tcPr>
          <w:p w14:paraId="48FC1C2B"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0AD18AF2"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23CC19EB"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680B0218" w14:textId="77777777" w:rsidR="000D6C32" w:rsidRDefault="000D6C32">
            <w:pPr>
              <w:ind w:right="-1050"/>
              <w:rPr>
                <w:sz w:val="24"/>
              </w:rPr>
            </w:pPr>
            <w:r>
              <w:rPr>
                <w:sz w:val="24"/>
              </w:rPr>
              <w:t xml:space="preserve">  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095C35A1"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1820BF9" w14:textId="77777777" w:rsidR="000D6C32" w:rsidRDefault="000D6C32">
            <w:pPr>
              <w:ind w:right="-1050"/>
            </w:pPr>
            <w:r>
              <w:rPr>
                <w:sz w:val="24"/>
              </w:rPr>
              <w:t>St Earth</w:t>
            </w:r>
          </w:p>
        </w:tc>
      </w:tr>
      <w:tr w:rsidR="00277FF2" w14:paraId="66EA603B" w14:textId="77777777" w:rsidTr="00415A5B">
        <w:tc>
          <w:tcPr>
            <w:tcW w:w="1701" w:type="dxa"/>
            <w:tcBorders>
              <w:top w:val="single" w:sz="4" w:space="0" w:color="auto"/>
              <w:left w:val="single" w:sz="4" w:space="0" w:color="auto"/>
              <w:bottom w:val="single" w:sz="4" w:space="0" w:color="auto"/>
              <w:right w:val="single" w:sz="4" w:space="0" w:color="auto"/>
            </w:tcBorders>
            <w:shd w:val="clear" w:color="auto" w:fill="auto"/>
          </w:tcPr>
          <w:p w14:paraId="04B8BAEF" w14:textId="77777777" w:rsidR="000D6C32" w:rsidRDefault="000D6C32">
            <w:pPr>
              <w:ind w:right="-1050"/>
              <w:rPr>
                <w:sz w:val="24"/>
              </w:rPr>
            </w:pPr>
            <w:r>
              <w:rPr>
                <w:sz w:val="24"/>
                <w:szCs w:val="24"/>
              </w:rPr>
              <w:t>EMMA</w:t>
            </w:r>
          </w:p>
        </w:tc>
        <w:tc>
          <w:tcPr>
            <w:tcW w:w="1276" w:type="dxa"/>
            <w:tcBorders>
              <w:left w:val="single" w:sz="4" w:space="0" w:color="auto"/>
              <w:bottom w:val="single" w:sz="4" w:space="0" w:color="auto"/>
              <w:right w:val="single" w:sz="4" w:space="0" w:color="auto"/>
            </w:tcBorders>
            <w:shd w:val="clear" w:color="auto" w:fill="auto"/>
          </w:tcPr>
          <w:p w14:paraId="3DE80418" w14:textId="77777777" w:rsidR="000D6C32" w:rsidRDefault="000D6C32">
            <w:pPr>
              <w:ind w:right="-1050"/>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08F1D913" w14:textId="77777777" w:rsidR="000D6C32" w:rsidRDefault="000D6C32">
            <w:pPr>
              <w:ind w:right="-1050"/>
              <w:rPr>
                <w:sz w:val="24"/>
              </w:rPr>
            </w:pPr>
            <w:r>
              <w:rPr>
                <w:sz w:val="24"/>
              </w:rPr>
              <w:t>dau</w:t>
            </w:r>
          </w:p>
        </w:tc>
        <w:tc>
          <w:tcPr>
            <w:tcW w:w="1134" w:type="dxa"/>
            <w:tcBorders>
              <w:left w:val="single" w:sz="4" w:space="0" w:color="auto"/>
              <w:bottom w:val="single" w:sz="4" w:space="0" w:color="auto"/>
              <w:right w:val="single" w:sz="4" w:space="0" w:color="auto"/>
            </w:tcBorders>
            <w:shd w:val="clear" w:color="auto" w:fill="auto"/>
          </w:tcPr>
          <w:p w14:paraId="412164E6"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3928B1D5" w14:textId="77777777" w:rsidR="000D6C32" w:rsidRDefault="000D6C32">
            <w:pPr>
              <w:ind w:right="-1050"/>
              <w:rPr>
                <w:sz w:val="24"/>
              </w:rPr>
            </w:pPr>
            <w:r>
              <w:rPr>
                <w:sz w:val="24"/>
              </w:rPr>
              <w:t xml:space="preserve">  3</w:t>
            </w:r>
          </w:p>
        </w:tc>
        <w:tc>
          <w:tcPr>
            <w:tcW w:w="2268" w:type="dxa"/>
            <w:tcBorders>
              <w:left w:val="single" w:sz="4" w:space="0" w:color="auto"/>
              <w:bottom w:val="single" w:sz="4" w:space="0" w:color="auto"/>
              <w:right w:val="single" w:sz="4" w:space="0" w:color="auto"/>
            </w:tcBorders>
            <w:shd w:val="clear" w:color="auto" w:fill="auto"/>
          </w:tcPr>
          <w:p w14:paraId="693B0FE5"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9DDA407" w14:textId="77777777" w:rsidR="000D6C32" w:rsidRDefault="000D6C32">
            <w:pPr>
              <w:ind w:right="-1050"/>
            </w:pPr>
            <w:r>
              <w:rPr>
                <w:sz w:val="24"/>
              </w:rPr>
              <w:t>St Earth</w:t>
            </w:r>
          </w:p>
        </w:tc>
      </w:tr>
    </w:tbl>
    <w:p w14:paraId="487AA068" w14:textId="13A9B973" w:rsidR="00AA15D1" w:rsidRDefault="00AA15D1">
      <w:pPr>
        <w:ind w:right="-1050"/>
        <w:rPr>
          <w:b/>
          <w:sz w:val="24"/>
        </w:rPr>
      </w:pPr>
    </w:p>
    <w:p w14:paraId="3B59F456" w14:textId="77777777" w:rsidR="00E5419B" w:rsidRPr="00E5419B" w:rsidRDefault="00E5419B" w:rsidP="00E5419B">
      <w:pPr>
        <w:ind w:right="-1050"/>
        <w:rPr>
          <w:bCs/>
          <w:sz w:val="24"/>
        </w:rPr>
      </w:pPr>
    </w:p>
    <w:p w14:paraId="04FF58FE" w14:textId="77777777" w:rsidR="00E5419B" w:rsidRPr="00E5419B" w:rsidRDefault="00E5419B" w:rsidP="00E5419B">
      <w:pPr>
        <w:ind w:right="-1050"/>
        <w:rPr>
          <w:bCs/>
          <w:sz w:val="24"/>
        </w:rPr>
      </w:pPr>
      <w:r w:rsidRPr="00E5419B">
        <w:rPr>
          <w:bCs/>
          <w:sz w:val="24"/>
        </w:rPr>
        <w:t>1871 census  no 24 at 1 Penpoll Gate Row Phillack</w:t>
      </w:r>
    </w:p>
    <w:tbl>
      <w:tblPr>
        <w:tblW w:w="0" w:type="auto"/>
        <w:tblInd w:w="1221" w:type="dxa"/>
        <w:tblLayout w:type="fixed"/>
        <w:tblLook w:val="0000" w:firstRow="0" w:lastRow="0" w:firstColumn="0" w:lastColumn="0" w:noHBand="0" w:noVBand="0"/>
      </w:tblPr>
      <w:tblGrid>
        <w:gridCol w:w="1701"/>
        <w:gridCol w:w="1276"/>
        <w:gridCol w:w="1559"/>
        <w:gridCol w:w="993"/>
        <w:gridCol w:w="567"/>
        <w:gridCol w:w="2835"/>
        <w:gridCol w:w="1601"/>
      </w:tblGrid>
      <w:tr w:rsidR="00E5419B" w:rsidRPr="00E5419B" w14:paraId="10AC9878" w14:textId="77777777" w:rsidTr="00D77D13">
        <w:tc>
          <w:tcPr>
            <w:tcW w:w="1701" w:type="dxa"/>
            <w:tcBorders>
              <w:top w:val="single" w:sz="4" w:space="0" w:color="auto"/>
              <w:left w:val="single" w:sz="4" w:space="0" w:color="auto"/>
              <w:bottom w:val="single" w:sz="4" w:space="0" w:color="auto"/>
              <w:right w:val="single" w:sz="4" w:space="0" w:color="auto"/>
            </w:tcBorders>
            <w:shd w:val="clear" w:color="auto" w:fill="auto"/>
          </w:tcPr>
          <w:p w14:paraId="5305C244" w14:textId="77777777" w:rsidR="00E5419B" w:rsidRPr="00E5419B" w:rsidRDefault="00E5419B" w:rsidP="00E5419B">
            <w:pPr>
              <w:ind w:right="-1050"/>
              <w:rPr>
                <w:bCs/>
                <w:sz w:val="24"/>
              </w:rPr>
            </w:pPr>
            <w:r w:rsidRPr="00E5419B">
              <w:rPr>
                <w:bCs/>
                <w:sz w:val="24"/>
              </w:rPr>
              <w:t>Mary</w:t>
            </w:r>
          </w:p>
        </w:tc>
        <w:tc>
          <w:tcPr>
            <w:tcW w:w="1276" w:type="dxa"/>
            <w:tcBorders>
              <w:top w:val="single" w:sz="4" w:space="0" w:color="auto"/>
              <w:left w:val="single" w:sz="4" w:space="0" w:color="auto"/>
              <w:right w:val="single" w:sz="4" w:space="0" w:color="auto"/>
            </w:tcBorders>
            <w:shd w:val="clear" w:color="auto" w:fill="auto"/>
          </w:tcPr>
          <w:p w14:paraId="1EFA9B2C" w14:textId="77777777" w:rsidR="00E5419B" w:rsidRPr="00E5419B" w:rsidRDefault="00E5419B" w:rsidP="00E5419B">
            <w:pPr>
              <w:ind w:right="-1050"/>
              <w:rPr>
                <w:bCs/>
                <w:sz w:val="24"/>
              </w:rPr>
            </w:pPr>
            <w:r w:rsidRPr="00E5419B">
              <w:rPr>
                <w:bCs/>
                <w:sz w:val="24"/>
              </w:rPr>
              <w:t>Potter</w:t>
            </w:r>
          </w:p>
        </w:tc>
        <w:tc>
          <w:tcPr>
            <w:tcW w:w="1559" w:type="dxa"/>
            <w:tcBorders>
              <w:top w:val="single" w:sz="4" w:space="0" w:color="auto"/>
              <w:left w:val="single" w:sz="4" w:space="0" w:color="auto"/>
              <w:right w:val="single" w:sz="4" w:space="0" w:color="auto"/>
            </w:tcBorders>
            <w:shd w:val="clear" w:color="auto" w:fill="auto"/>
          </w:tcPr>
          <w:p w14:paraId="0F1FB31D" w14:textId="77777777" w:rsidR="00E5419B" w:rsidRPr="00E5419B" w:rsidRDefault="00E5419B" w:rsidP="00E5419B">
            <w:pPr>
              <w:ind w:right="-1050"/>
              <w:rPr>
                <w:bCs/>
                <w:sz w:val="24"/>
              </w:rPr>
            </w:pPr>
          </w:p>
        </w:tc>
        <w:tc>
          <w:tcPr>
            <w:tcW w:w="993" w:type="dxa"/>
            <w:tcBorders>
              <w:top w:val="single" w:sz="4" w:space="0" w:color="auto"/>
              <w:left w:val="single" w:sz="4" w:space="0" w:color="auto"/>
              <w:right w:val="single" w:sz="4" w:space="0" w:color="auto"/>
            </w:tcBorders>
            <w:shd w:val="clear" w:color="auto" w:fill="auto"/>
          </w:tcPr>
          <w:p w14:paraId="4E2727FE" w14:textId="77777777" w:rsidR="00E5419B" w:rsidRPr="00E5419B" w:rsidRDefault="00E5419B" w:rsidP="00E5419B">
            <w:pPr>
              <w:ind w:right="-1050"/>
              <w:rPr>
                <w:bCs/>
                <w:sz w:val="24"/>
              </w:rPr>
            </w:pPr>
            <w:r w:rsidRPr="00E5419B">
              <w:rPr>
                <w:bCs/>
                <w:sz w:val="24"/>
              </w:rPr>
              <w:t>widow</w:t>
            </w:r>
          </w:p>
        </w:tc>
        <w:tc>
          <w:tcPr>
            <w:tcW w:w="567" w:type="dxa"/>
            <w:tcBorders>
              <w:top w:val="single" w:sz="4" w:space="0" w:color="auto"/>
              <w:left w:val="single" w:sz="4" w:space="0" w:color="auto"/>
              <w:right w:val="single" w:sz="4" w:space="0" w:color="auto"/>
            </w:tcBorders>
            <w:shd w:val="clear" w:color="auto" w:fill="auto"/>
          </w:tcPr>
          <w:p w14:paraId="4F36078D" w14:textId="77777777" w:rsidR="00E5419B" w:rsidRPr="00E5419B" w:rsidRDefault="00E5419B" w:rsidP="00E5419B">
            <w:pPr>
              <w:ind w:right="-1050"/>
              <w:rPr>
                <w:bCs/>
                <w:sz w:val="24"/>
              </w:rPr>
            </w:pPr>
            <w:r w:rsidRPr="00E5419B">
              <w:rPr>
                <w:bCs/>
                <w:sz w:val="24"/>
              </w:rPr>
              <w:t>33</w:t>
            </w:r>
          </w:p>
        </w:tc>
        <w:tc>
          <w:tcPr>
            <w:tcW w:w="2835" w:type="dxa"/>
            <w:tcBorders>
              <w:top w:val="single" w:sz="4" w:space="0" w:color="auto"/>
              <w:left w:val="single" w:sz="4" w:space="0" w:color="auto"/>
              <w:right w:val="single" w:sz="4" w:space="0" w:color="auto"/>
            </w:tcBorders>
            <w:shd w:val="clear" w:color="auto" w:fill="auto"/>
          </w:tcPr>
          <w:p w14:paraId="66CC829D" w14:textId="77777777" w:rsidR="00E5419B" w:rsidRPr="00E5419B" w:rsidRDefault="00E5419B" w:rsidP="00E5419B">
            <w:pPr>
              <w:ind w:right="-1050"/>
              <w:rPr>
                <w:bCs/>
                <w:sz w:val="24"/>
              </w:rPr>
            </w:pPr>
            <w:r w:rsidRPr="00E5419B">
              <w:rPr>
                <w:bCs/>
                <w:sz w:val="24"/>
              </w:rPr>
              <w:t>charwoman</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4EBBAB6F" w14:textId="77777777" w:rsidR="00E5419B" w:rsidRPr="00E5419B" w:rsidRDefault="00E5419B" w:rsidP="00E5419B">
            <w:pPr>
              <w:ind w:right="-1050"/>
              <w:rPr>
                <w:bCs/>
                <w:sz w:val="24"/>
              </w:rPr>
            </w:pPr>
            <w:r w:rsidRPr="00E5419B">
              <w:rPr>
                <w:bCs/>
                <w:sz w:val="24"/>
              </w:rPr>
              <w:t>Marazion</w:t>
            </w:r>
          </w:p>
        </w:tc>
      </w:tr>
      <w:tr w:rsidR="00E5419B" w:rsidRPr="00E5419B" w14:paraId="280D8495" w14:textId="77777777" w:rsidTr="00D77D13">
        <w:tc>
          <w:tcPr>
            <w:tcW w:w="1701" w:type="dxa"/>
            <w:tcBorders>
              <w:top w:val="single" w:sz="4" w:space="0" w:color="auto"/>
              <w:left w:val="single" w:sz="4" w:space="0" w:color="auto"/>
              <w:bottom w:val="single" w:sz="4" w:space="0" w:color="auto"/>
            </w:tcBorders>
            <w:shd w:val="clear" w:color="auto" w:fill="auto"/>
          </w:tcPr>
          <w:p w14:paraId="4861F096" w14:textId="77777777" w:rsidR="00E5419B" w:rsidRPr="00E5419B" w:rsidRDefault="00E5419B" w:rsidP="00E5419B">
            <w:pPr>
              <w:ind w:right="-1050"/>
              <w:rPr>
                <w:bCs/>
                <w:sz w:val="24"/>
              </w:rPr>
            </w:pPr>
            <w:r w:rsidRPr="00E5419B">
              <w:rPr>
                <w:bCs/>
                <w:sz w:val="24"/>
              </w:rPr>
              <w:t>Francis</w:t>
            </w:r>
          </w:p>
        </w:tc>
        <w:tc>
          <w:tcPr>
            <w:tcW w:w="1276" w:type="dxa"/>
            <w:tcBorders>
              <w:top w:val="single" w:sz="4" w:space="0" w:color="000000"/>
              <w:left w:val="single" w:sz="4" w:space="0" w:color="000000"/>
              <w:bottom w:val="single" w:sz="4" w:space="0" w:color="000000"/>
            </w:tcBorders>
            <w:shd w:val="clear" w:color="auto" w:fill="auto"/>
          </w:tcPr>
          <w:p w14:paraId="70577EC9" w14:textId="77777777" w:rsidR="00E5419B" w:rsidRPr="00E5419B" w:rsidRDefault="00E5419B" w:rsidP="00E5419B">
            <w:pPr>
              <w:ind w:right="-1050"/>
              <w:rPr>
                <w:bCs/>
                <w:sz w:val="24"/>
              </w:rPr>
            </w:pPr>
            <w:r w:rsidRPr="00E5419B">
              <w:rPr>
                <w:bCs/>
                <w:sz w:val="24"/>
              </w:rPr>
              <w:t>Potter</w:t>
            </w:r>
          </w:p>
        </w:tc>
        <w:tc>
          <w:tcPr>
            <w:tcW w:w="1559" w:type="dxa"/>
            <w:tcBorders>
              <w:top w:val="single" w:sz="4" w:space="0" w:color="000000"/>
              <w:left w:val="single" w:sz="4" w:space="0" w:color="000000"/>
              <w:bottom w:val="single" w:sz="4" w:space="0" w:color="000000"/>
            </w:tcBorders>
            <w:shd w:val="clear" w:color="auto" w:fill="auto"/>
          </w:tcPr>
          <w:p w14:paraId="67A7CC1E" w14:textId="77777777" w:rsidR="00E5419B" w:rsidRPr="00E5419B" w:rsidRDefault="00E5419B" w:rsidP="00E5419B">
            <w:pPr>
              <w:ind w:right="-1050"/>
              <w:rPr>
                <w:bCs/>
                <w:sz w:val="24"/>
              </w:rPr>
            </w:pPr>
            <w:r w:rsidRPr="00E5419B">
              <w:rPr>
                <w:bCs/>
                <w:sz w:val="24"/>
              </w:rPr>
              <w:t>son</w:t>
            </w:r>
          </w:p>
        </w:tc>
        <w:tc>
          <w:tcPr>
            <w:tcW w:w="993" w:type="dxa"/>
            <w:tcBorders>
              <w:top w:val="single" w:sz="4" w:space="0" w:color="000000"/>
              <w:left w:val="single" w:sz="4" w:space="0" w:color="000000"/>
              <w:bottom w:val="single" w:sz="4" w:space="0" w:color="000000"/>
            </w:tcBorders>
            <w:shd w:val="clear" w:color="auto" w:fill="auto"/>
          </w:tcPr>
          <w:p w14:paraId="2B4E98B4" w14:textId="77777777" w:rsidR="00E5419B" w:rsidRPr="00E5419B" w:rsidRDefault="00E5419B" w:rsidP="00E5419B">
            <w:pPr>
              <w:ind w:right="-1050"/>
              <w:rPr>
                <w:bCs/>
                <w:sz w:val="24"/>
              </w:rPr>
            </w:pPr>
          </w:p>
        </w:tc>
        <w:tc>
          <w:tcPr>
            <w:tcW w:w="567" w:type="dxa"/>
            <w:tcBorders>
              <w:top w:val="single" w:sz="4" w:space="0" w:color="000000"/>
              <w:left w:val="single" w:sz="4" w:space="0" w:color="000000"/>
              <w:bottom w:val="single" w:sz="4" w:space="0" w:color="000000"/>
            </w:tcBorders>
            <w:shd w:val="clear" w:color="auto" w:fill="auto"/>
          </w:tcPr>
          <w:p w14:paraId="01450A42" w14:textId="77777777" w:rsidR="00E5419B" w:rsidRPr="00E5419B" w:rsidRDefault="00E5419B" w:rsidP="00E5419B">
            <w:pPr>
              <w:ind w:right="-1050"/>
              <w:rPr>
                <w:bCs/>
                <w:sz w:val="24"/>
              </w:rPr>
            </w:pPr>
            <w:r w:rsidRPr="00E5419B">
              <w:rPr>
                <w:bCs/>
                <w:sz w:val="24"/>
              </w:rPr>
              <w:t xml:space="preserve">  5</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50A749C9" w14:textId="77777777" w:rsidR="00E5419B" w:rsidRPr="00E5419B" w:rsidRDefault="00E5419B" w:rsidP="00E5419B">
            <w:pPr>
              <w:ind w:right="-1050"/>
              <w:rPr>
                <w:bCs/>
                <w:sz w:val="24"/>
              </w:rPr>
            </w:pPr>
            <w:r w:rsidRPr="00E5419B">
              <w:rPr>
                <w:bCs/>
                <w:sz w:val="24"/>
              </w:rPr>
              <w:t>scholar</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3CC68C9F" w14:textId="77777777" w:rsidR="00E5419B" w:rsidRPr="00E5419B" w:rsidRDefault="00E5419B" w:rsidP="00E5419B">
            <w:pPr>
              <w:ind w:right="-1050"/>
              <w:rPr>
                <w:bCs/>
                <w:sz w:val="24"/>
              </w:rPr>
            </w:pPr>
            <w:r w:rsidRPr="00E5419B">
              <w:rPr>
                <w:bCs/>
                <w:sz w:val="24"/>
              </w:rPr>
              <w:t>Phillack</w:t>
            </w:r>
          </w:p>
        </w:tc>
      </w:tr>
      <w:tr w:rsidR="00E5419B" w:rsidRPr="00E5419B" w14:paraId="152883B7" w14:textId="77777777" w:rsidTr="00D77D13">
        <w:tc>
          <w:tcPr>
            <w:tcW w:w="1701" w:type="dxa"/>
            <w:tcBorders>
              <w:top w:val="single" w:sz="4" w:space="0" w:color="auto"/>
              <w:left w:val="single" w:sz="4" w:space="0" w:color="auto"/>
              <w:bottom w:val="single" w:sz="4" w:space="0" w:color="auto"/>
            </w:tcBorders>
            <w:shd w:val="clear" w:color="auto" w:fill="auto"/>
          </w:tcPr>
          <w:p w14:paraId="29A41349" w14:textId="77777777" w:rsidR="00E5419B" w:rsidRPr="00E5419B" w:rsidRDefault="00E5419B" w:rsidP="00E5419B">
            <w:pPr>
              <w:ind w:right="-1050"/>
              <w:rPr>
                <w:bCs/>
                <w:sz w:val="24"/>
              </w:rPr>
            </w:pPr>
            <w:r w:rsidRPr="00E5419B">
              <w:rPr>
                <w:bCs/>
                <w:sz w:val="24"/>
              </w:rPr>
              <w:t>Richard</w:t>
            </w:r>
          </w:p>
        </w:tc>
        <w:tc>
          <w:tcPr>
            <w:tcW w:w="1276" w:type="dxa"/>
            <w:tcBorders>
              <w:top w:val="single" w:sz="4" w:space="0" w:color="000000"/>
              <w:left w:val="single" w:sz="4" w:space="0" w:color="000000"/>
              <w:bottom w:val="single" w:sz="4" w:space="0" w:color="000000"/>
            </w:tcBorders>
            <w:shd w:val="clear" w:color="auto" w:fill="auto"/>
          </w:tcPr>
          <w:p w14:paraId="1684921E" w14:textId="77777777" w:rsidR="00E5419B" w:rsidRPr="00E5419B" w:rsidRDefault="00E5419B" w:rsidP="00E5419B">
            <w:pPr>
              <w:ind w:right="-1050"/>
              <w:rPr>
                <w:bCs/>
                <w:sz w:val="24"/>
              </w:rPr>
            </w:pPr>
            <w:r w:rsidRPr="00E5419B">
              <w:rPr>
                <w:bCs/>
                <w:sz w:val="24"/>
              </w:rPr>
              <w:t>Potter</w:t>
            </w:r>
          </w:p>
        </w:tc>
        <w:tc>
          <w:tcPr>
            <w:tcW w:w="1559" w:type="dxa"/>
            <w:tcBorders>
              <w:top w:val="single" w:sz="4" w:space="0" w:color="000000"/>
              <w:left w:val="single" w:sz="4" w:space="0" w:color="000000"/>
              <w:bottom w:val="single" w:sz="4" w:space="0" w:color="000000"/>
            </w:tcBorders>
            <w:shd w:val="clear" w:color="auto" w:fill="auto"/>
          </w:tcPr>
          <w:p w14:paraId="76E63E05" w14:textId="77777777" w:rsidR="00E5419B" w:rsidRPr="00E5419B" w:rsidRDefault="00E5419B" w:rsidP="00E5419B">
            <w:pPr>
              <w:ind w:right="-1050"/>
              <w:rPr>
                <w:bCs/>
                <w:sz w:val="24"/>
              </w:rPr>
            </w:pPr>
            <w:r w:rsidRPr="00E5419B">
              <w:rPr>
                <w:bCs/>
                <w:sz w:val="24"/>
              </w:rPr>
              <w:t>son</w:t>
            </w:r>
          </w:p>
        </w:tc>
        <w:tc>
          <w:tcPr>
            <w:tcW w:w="993" w:type="dxa"/>
            <w:tcBorders>
              <w:top w:val="single" w:sz="4" w:space="0" w:color="000000"/>
              <w:left w:val="single" w:sz="4" w:space="0" w:color="000000"/>
              <w:bottom w:val="single" w:sz="4" w:space="0" w:color="000000"/>
            </w:tcBorders>
            <w:shd w:val="clear" w:color="auto" w:fill="auto"/>
          </w:tcPr>
          <w:p w14:paraId="79E63DB3" w14:textId="77777777" w:rsidR="00E5419B" w:rsidRPr="00E5419B" w:rsidRDefault="00E5419B" w:rsidP="00E5419B">
            <w:pPr>
              <w:ind w:right="-1050"/>
              <w:rPr>
                <w:bCs/>
                <w:sz w:val="24"/>
              </w:rPr>
            </w:pPr>
          </w:p>
        </w:tc>
        <w:tc>
          <w:tcPr>
            <w:tcW w:w="567" w:type="dxa"/>
            <w:tcBorders>
              <w:top w:val="single" w:sz="4" w:space="0" w:color="000000"/>
              <w:left w:val="single" w:sz="4" w:space="0" w:color="000000"/>
              <w:bottom w:val="single" w:sz="4" w:space="0" w:color="000000"/>
            </w:tcBorders>
            <w:shd w:val="clear" w:color="auto" w:fill="auto"/>
          </w:tcPr>
          <w:p w14:paraId="10D9EDD9" w14:textId="77777777" w:rsidR="00E5419B" w:rsidRPr="00E5419B" w:rsidRDefault="00E5419B" w:rsidP="00E5419B">
            <w:pPr>
              <w:ind w:right="-1050"/>
              <w:rPr>
                <w:bCs/>
                <w:sz w:val="24"/>
              </w:rPr>
            </w:pPr>
            <w:r w:rsidRPr="00E5419B">
              <w:rPr>
                <w:bCs/>
                <w:sz w:val="24"/>
              </w:rPr>
              <w:t xml:space="preserve">  3</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13864E04" w14:textId="77777777" w:rsidR="00E5419B" w:rsidRPr="00E5419B" w:rsidRDefault="00E5419B" w:rsidP="00E5419B">
            <w:pPr>
              <w:ind w:right="-1050"/>
              <w:rPr>
                <w:bCs/>
                <w:sz w:val="24"/>
              </w:rPr>
            </w:pPr>
            <w:r w:rsidRPr="00E5419B">
              <w:rPr>
                <w:bCs/>
                <w:sz w:val="24"/>
              </w:rPr>
              <w:t>scholar</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226B9B10" w14:textId="77777777" w:rsidR="00E5419B" w:rsidRPr="00E5419B" w:rsidRDefault="00E5419B" w:rsidP="00E5419B">
            <w:pPr>
              <w:ind w:right="-1050"/>
              <w:rPr>
                <w:bCs/>
                <w:sz w:val="24"/>
              </w:rPr>
            </w:pPr>
            <w:r w:rsidRPr="00E5419B">
              <w:rPr>
                <w:bCs/>
                <w:sz w:val="24"/>
              </w:rPr>
              <w:t>Phillack</w:t>
            </w:r>
          </w:p>
        </w:tc>
      </w:tr>
      <w:tr w:rsidR="00E5419B" w:rsidRPr="00E5419B" w14:paraId="6449A52B" w14:textId="77777777" w:rsidTr="00D77D13">
        <w:tc>
          <w:tcPr>
            <w:tcW w:w="1701" w:type="dxa"/>
            <w:tcBorders>
              <w:top w:val="single" w:sz="4" w:space="0" w:color="auto"/>
              <w:left w:val="single" w:sz="4" w:space="0" w:color="auto"/>
              <w:bottom w:val="single" w:sz="4" w:space="0" w:color="auto"/>
              <w:right w:val="single" w:sz="4" w:space="0" w:color="auto"/>
            </w:tcBorders>
            <w:shd w:val="clear" w:color="auto" w:fill="auto"/>
          </w:tcPr>
          <w:p w14:paraId="4E51C139" w14:textId="77777777" w:rsidR="00E5419B" w:rsidRPr="00E5419B" w:rsidRDefault="00E5419B" w:rsidP="00E5419B">
            <w:pPr>
              <w:ind w:right="-1050"/>
              <w:rPr>
                <w:bCs/>
                <w:sz w:val="24"/>
              </w:rPr>
            </w:pPr>
            <w:r w:rsidRPr="00E5419B">
              <w:rPr>
                <w:bCs/>
                <w:sz w:val="24"/>
              </w:rPr>
              <w:t>ELIZABETH</w:t>
            </w:r>
          </w:p>
        </w:tc>
        <w:tc>
          <w:tcPr>
            <w:tcW w:w="1276" w:type="dxa"/>
            <w:tcBorders>
              <w:left w:val="single" w:sz="4" w:space="0" w:color="auto"/>
              <w:bottom w:val="single" w:sz="4" w:space="0" w:color="auto"/>
              <w:right w:val="single" w:sz="4" w:space="0" w:color="auto"/>
            </w:tcBorders>
            <w:shd w:val="clear" w:color="auto" w:fill="auto"/>
          </w:tcPr>
          <w:p w14:paraId="316E74F6" w14:textId="77777777" w:rsidR="00E5419B" w:rsidRPr="00E5419B" w:rsidRDefault="00E5419B" w:rsidP="00E5419B">
            <w:pPr>
              <w:ind w:right="-1050"/>
              <w:rPr>
                <w:bCs/>
                <w:sz w:val="24"/>
              </w:rPr>
            </w:pPr>
            <w:r w:rsidRPr="00E5419B">
              <w:rPr>
                <w:bCs/>
                <w:sz w:val="24"/>
              </w:rPr>
              <w:t>Tregenza</w:t>
            </w:r>
          </w:p>
        </w:tc>
        <w:tc>
          <w:tcPr>
            <w:tcW w:w="1559" w:type="dxa"/>
            <w:tcBorders>
              <w:left w:val="single" w:sz="4" w:space="0" w:color="auto"/>
              <w:bottom w:val="single" w:sz="4" w:space="0" w:color="auto"/>
              <w:right w:val="single" w:sz="4" w:space="0" w:color="auto"/>
            </w:tcBorders>
            <w:shd w:val="clear" w:color="auto" w:fill="auto"/>
          </w:tcPr>
          <w:p w14:paraId="7589BF41" w14:textId="77777777" w:rsidR="00E5419B" w:rsidRPr="00E5419B" w:rsidRDefault="00E5419B" w:rsidP="00E5419B">
            <w:pPr>
              <w:ind w:right="-1050"/>
              <w:rPr>
                <w:bCs/>
                <w:sz w:val="24"/>
              </w:rPr>
            </w:pPr>
            <w:r w:rsidRPr="00E5419B">
              <w:rPr>
                <w:bCs/>
                <w:sz w:val="24"/>
              </w:rPr>
              <w:t>mother in law</w:t>
            </w:r>
          </w:p>
        </w:tc>
        <w:tc>
          <w:tcPr>
            <w:tcW w:w="993" w:type="dxa"/>
            <w:tcBorders>
              <w:left w:val="single" w:sz="4" w:space="0" w:color="auto"/>
              <w:bottom w:val="single" w:sz="4" w:space="0" w:color="auto"/>
              <w:right w:val="single" w:sz="4" w:space="0" w:color="auto"/>
            </w:tcBorders>
            <w:shd w:val="clear" w:color="auto" w:fill="auto"/>
          </w:tcPr>
          <w:p w14:paraId="407B222A" w14:textId="77777777" w:rsidR="00E5419B" w:rsidRPr="00E5419B" w:rsidRDefault="00E5419B" w:rsidP="00E5419B">
            <w:pPr>
              <w:ind w:right="-1050"/>
              <w:rPr>
                <w:bCs/>
                <w:sz w:val="24"/>
              </w:rPr>
            </w:pPr>
            <w:r w:rsidRPr="00E5419B">
              <w:rPr>
                <w:bCs/>
                <w:sz w:val="24"/>
              </w:rPr>
              <w:t>widow</w:t>
            </w:r>
          </w:p>
        </w:tc>
        <w:tc>
          <w:tcPr>
            <w:tcW w:w="567" w:type="dxa"/>
            <w:tcBorders>
              <w:left w:val="single" w:sz="4" w:space="0" w:color="auto"/>
              <w:bottom w:val="single" w:sz="4" w:space="0" w:color="auto"/>
              <w:right w:val="single" w:sz="4" w:space="0" w:color="auto"/>
            </w:tcBorders>
            <w:shd w:val="clear" w:color="auto" w:fill="auto"/>
          </w:tcPr>
          <w:p w14:paraId="4EDA8158" w14:textId="77777777" w:rsidR="00E5419B" w:rsidRPr="00E5419B" w:rsidRDefault="00E5419B" w:rsidP="00E5419B">
            <w:pPr>
              <w:ind w:right="-1050"/>
              <w:rPr>
                <w:bCs/>
                <w:sz w:val="24"/>
              </w:rPr>
            </w:pPr>
            <w:r w:rsidRPr="00E5419B">
              <w:rPr>
                <w:bCs/>
                <w:sz w:val="24"/>
              </w:rPr>
              <w:t>66</w:t>
            </w:r>
          </w:p>
        </w:tc>
        <w:tc>
          <w:tcPr>
            <w:tcW w:w="2835" w:type="dxa"/>
            <w:tcBorders>
              <w:left w:val="single" w:sz="4" w:space="0" w:color="auto"/>
              <w:bottom w:val="single" w:sz="4" w:space="0" w:color="auto"/>
              <w:right w:val="single" w:sz="4" w:space="0" w:color="auto"/>
            </w:tcBorders>
            <w:shd w:val="clear" w:color="auto" w:fill="auto"/>
          </w:tcPr>
          <w:p w14:paraId="2FA0EFE0" w14:textId="77777777" w:rsidR="00E5419B" w:rsidRPr="00E5419B" w:rsidRDefault="00E5419B" w:rsidP="00E5419B">
            <w:pPr>
              <w:ind w:right="-1050"/>
              <w:rPr>
                <w:bCs/>
                <w:sz w:val="24"/>
              </w:rPr>
            </w:pPr>
            <w:r w:rsidRPr="00E5419B">
              <w:rPr>
                <w:bCs/>
                <w:sz w:val="24"/>
              </w:rPr>
              <w:t>formerly domestic servant</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4C1F3539" w14:textId="77777777" w:rsidR="00E5419B" w:rsidRPr="00E5419B" w:rsidRDefault="00E5419B" w:rsidP="00E5419B">
            <w:pPr>
              <w:ind w:right="-1050"/>
              <w:rPr>
                <w:bCs/>
                <w:sz w:val="24"/>
              </w:rPr>
            </w:pPr>
            <w:r w:rsidRPr="00E5419B">
              <w:rPr>
                <w:bCs/>
                <w:sz w:val="24"/>
              </w:rPr>
              <w:t>Gulval</w:t>
            </w:r>
          </w:p>
        </w:tc>
      </w:tr>
    </w:tbl>
    <w:p w14:paraId="713C345C" w14:textId="2DB1A77B" w:rsidR="00E5419B" w:rsidRDefault="00E5419B">
      <w:pPr>
        <w:ind w:right="-1050"/>
        <w:rPr>
          <w:b/>
          <w:sz w:val="24"/>
        </w:rPr>
      </w:pPr>
    </w:p>
    <w:p w14:paraId="1372EF7B" w14:textId="77777777" w:rsidR="00E5419B" w:rsidRDefault="00E5419B">
      <w:pPr>
        <w:ind w:right="-1050"/>
        <w:rPr>
          <w:b/>
          <w:sz w:val="24"/>
        </w:rPr>
      </w:pPr>
    </w:p>
    <w:p w14:paraId="2368A1FB" w14:textId="77777777" w:rsidR="000D6C32" w:rsidRDefault="00AA15D1">
      <w:pPr>
        <w:ind w:right="-1050"/>
        <w:rPr>
          <w:sz w:val="24"/>
        </w:rPr>
      </w:pPr>
      <w:r>
        <w:rPr>
          <w:b/>
          <w:sz w:val="24"/>
        </w:rPr>
        <w:br w:type="page"/>
      </w:r>
      <w:r w:rsidR="000D6C32">
        <w:rPr>
          <w:b/>
          <w:sz w:val="24"/>
        </w:rPr>
        <w:t>OTHER INFORMATION ON ST ERTH FAMILY 4 (continued) part A</w:t>
      </w:r>
    </w:p>
    <w:p w14:paraId="001AD8C1" w14:textId="77777777" w:rsidR="000D6C32" w:rsidRDefault="000D6C32">
      <w:pPr>
        <w:ind w:right="-1050"/>
        <w:rPr>
          <w:sz w:val="24"/>
        </w:rPr>
      </w:pPr>
    </w:p>
    <w:p w14:paraId="33820363" w14:textId="77777777" w:rsidR="000D6C32" w:rsidRDefault="000D6C32">
      <w:pPr>
        <w:ind w:right="-1050"/>
        <w:rPr>
          <w:sz w:val="24"/>
          <w:szCs w:val="24"/>
        </w:rPr>
      </w:pPr>
      <w:r>
        <w:rPr>
          <w:sz w:val="24"/>
        </w:rPr>
        <w:t xml:space="preserve">1861 census   8 Paul Hill Newlyn RG9/1592 district 7 folio 119 page 2 schedule 9 from </w:t>
      </w:r>
      <w:hyperlink r:id="rId234" w:history="1">
        <w:r>
          <w:rPr>
            <w:rStyle w:val="Hyperlink"/>
            <w:sz w:val="24"/>
          </w:rPr>
          <w:t>www.freecen.org.uk</w:t>
        </w:r>
      </w:hyperlink>
    </w:p>
    <w:tbl>
      <w:tblPr>
        <w:tblW w:w="0" w:type="auto"/>
        <w:tblInd w:w="1221" w:type="dxa"/>
        <w:tblLayout w:type="fixed"/>
        <w:tblLook w:val="0000" w:firstRow="0" w:lastRow="0" w:firstColumn="0" w:lastColumn="0" w:noHBand="0" w:noVBand="0"/>
      </w:tblPr>
      <w:tblGrid>
        <w:gridCol w:w="1843"/>
        <w:gridCol w:w="1276"/>
        <w:gridCol w:w="709"/>
        <w:gridCol w:w="1417"/>
        <w:gridCol w:w="709"/>
        <w:gridCol w:w="2126"/>
        <w:gridCol w:w="2452"/>
      </w:tblGrid>
      <w:tr w:rsidR="00277FF2" w14:paraId="39A23673" w14:textId="77777777" w:rsidTr="00415A5B">
        <w:tc>
          <w:tcPr>
            <w:tcW w:w="1843" w:type="dxa"/>
            <w:tcBorders>
              <w:top w:val="single" w:sz="4" w:space="0" w:color="auto"/>
              <w:left w:val="single" w:sz="4" w:space="0" w:color="auto"/>
              <w:bottom w:val="single" w:sz="4" w:space="0" w:color="auto"/>
              <w:right w:val="single" w:sz="4" w:space="0" w:color="auto"/>
            </w:tcBorders>
            <w:shd w:val="clear" w:color="auto" w:fill="auto"/>
          </w:tcPr>
          <w:p w14:paraId="1DC8B44D" w14:textId="77777777" w:rsidR="000D6C32" w:rsidRDefault="000D6C32">
            <w:pPr>
              <w:ind w:right="-1050"/>
              <w:rPr>
                <w:sz w:val="24"/>
              </w:rPr>
            </w:pPr>
            <w:r>
              <w:rPr>
                <w:sz w:val="24"/>
                <w:szCs w:val="24"/>
              </w:rPr>
              <w:t>WILLIAM</w:t>
            </w:r>
          </w:p>
        </w:tc>
        <w:tc>
          <w:tcPr>
            <w:tcW w:w="1276" w:type="dxa"/>
            <w:tcBorders>
              <w:top w:val="single" w:sz="4" w:space="0" w:color="auto"/>
              <w:left w:val="single" w:sz="4" w:space="0" w:color="auto"/>
              <w:right w:val="single" w:sz="4" w:space="0" w:color="auto"/>
            </w:tcBorders>
            <w:shd w:val="clear" w:color="auto" w:fill="auto"/>
          </w:tcPr>
          <w:p w14:paraId="37B99E74" w14:textId="77777777" w:rsidR="000D6C32" w:rsidRDefault="000D6C32">
            <w:pPr>
              <w:ind w:right="-1050"/>
              <w:rPr>
                <w:sz w:val="24"/>
              </w:rPr>
            </w:pPr>
            <w:r>
              <w:rPr>
                <w:sz w:val="24"/>
              </w:rPr>
              <w:t>Tregenza</w:t>
            </w:r>
          </w:p>
        </w:tc>
        <w:tc>
          <w:tcPr>
            <w:tcW w:w="709" w:type="dxa"/>
            <w:tcBorders>
              <w:top w:val="single" w:sz="4" w:space="0" w:color="auto"/>
              <w:left w:val="single" w:sz="4" w:space="0" w:color="auto"/>
              <w:right w:val="single" w:sz="4" w:space="0" w:color="auto"/>
            </w:tcBorders>
            <w:shd w:val="clear" w:color="auto" w:fill="auto"/>
          </w:tcPr>
          <w:p w14:paraId="67008F9F"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1B92AB8B" w14:textId="77777777" w:rsidR="000D6C32" w:rsidRDefault="000D6C32">
            <w:pPr>
              <w:ind w:right="-1050"/>
              <w:rPr>
                <w:sz w:val="24"/>
              </w:rPr>
            </w:pPr>
            <w:r>
              <w:rPr>
                <w:sz w:val="24"/>
              </w:rPr>
              <w:t>married</w:t>
            </w:r>
          </w:p>
        </w:tc>
        <w:tc>
          <w:tcPr>
            <w:tcW w:w="709" w:type="dxa"/>
            <w:tcBorders>
              <w:top w:val="single" w:sz="4" w:space="0" w:color="auto"/>
              <w:left w:val="single" w:sz="4" w:space="0" w:color="auto"/>
              <w:right w:val="single" w:sz="4" w:space="0" w:color="auto"/>
            </w:tcBorders>
            <w:shd w:val="clear" w:color="auto" w:fill="auto"/>
          </w:tcPr>
          <w:p w14:paraId="64CBB2BC" w14:textId="77777777" w:rsidR="000D6C32" w:rsidRDefault="000D6C32">
            <w:pPr>
              <w:ind w:right="-1050"/>
              <w:rPr>
                <w:sz w:val="24"/>
              </w:rPr>
            </w:pPr>
            <w:r>
              <w:rPr>
                <w:sz w:val="24"/>
              </w:rPr>
              <w:t>46</w:t>
            </w:r>
          </w:p>
        </w:tc>
        <w:tc>
          <w:tcPr>
            <w:tcW w:w="2126" w:type="dxa"/>
            <w:tcBorders>
              <w:top w:val="single" w:sz="4" w:space="0" w:color="auto"/>
              <w:left w:val="single" w:sz="4" w:space="0" w:color="auto"/>
              <w:right w:val="single" w:sz="4" w:space="0" w:color="auto"/>
            </w:tcBorders>
            <w:shd w:val="clear" w:color="auto" w:fill="auto"/>
          </w:tcPr>
          <w:p w14:paraId="7594BBD2" w14:textId="77777777" w:rsidR="000D6C32" w:rsidRDefault="000D6C32">
            <w:pPr>
              <w:ind w:right="-1050"/>
              <w:rPr>
                <w:sz w:val="24"/>
              </w:rPr>
            </w:pPr>
            <w:r>
              <w:rPr>
                <w:sz w:val="24"/>
              </w:rPr>
              <w:t>labourer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5F66C36" w14:textId="77777777" w:rsidR="000D6C32" w:rsidRDefault="000D6C32">
            <w:pPr>
              <w:ind w:right="-1050"/>
            </w:pPr>
            <w:r>
              <w:rPr>
                <w:sz w:val="24"/>
              </w:rPr>
              <w:t>St Erth</w:t>
            </w:r>
          </w:p>
        </w:tc>
      </w:tr>
      <w:tr w:rsidR="00277FF2" w14:paraId="679CCABE" w14:textId="77777777" w:rsidTr="00415A5B">
        <w:tc>
          <w:tcPr>
            <w:tcW w:w="1843" w:type="dxa"/>
            <w:tcBorders>
              <w:top w:val="single" w:sz="4" w:space="0" w:color="auto"/>
              <w:left w:val="single" w:sz="4" w:space="0" w:color="auto"/>
              <w:bottom w:val="single" w:sz="4" w:space="0" w:color="auto"/>
            </w:tcBorders>
            <w:shd w:val="clear" w:color="auto" w:fill="auto"/>
          </w:tcPr>
          <w:p w14:paraId="1F0FA3A9" w14:textId="77777777" w:rsidR="000D6C32" w:rsidRDefault="000D6C32">
            <w:pPr>
              <w:ind w:right="-1050"/>
              <w:rPr>
                <w:sz w:val="24"/>
              </w:rPr>
            </w:pPr>
            <w:r>
              <w:rPr>
                <w:sz w:val="24"/>
                <w:szCs w:val="24"/>
              </w:rPr>
              <w:t>ELIZABETH</w:t>
            </w:r>
          </w:p>
        </w:tc>
        <w:tc>
          <w:tcPr>
            <w:tcW w:w="1276" w:type="dxa"/>
            <w:tcBorders>
              <w:top w:val="single" w:sz="4" w:space="0" w:color="000000"/>
              <w:left w:val="single" w:sz="4" w:space="0" w:color="000000"/>
              <w:bottom w:val="single" w:sz="4" w:space="0" w:color="000000"/>
            </w:tcBorders>
            <w:shd w:val="clear" w:color="auto" w:fill="auto"/>
          </w:tcPr>
          <w:p w14:paraId="3606419E"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9101F38"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6A8A727F" w14:textId="77777777" w:rsidR="000D6C32" w:rsidRDefault="000D6C32">
            <w:pPr>
              <w:ind w:right="-1050"/>
              <w:rPr>
                <w:sz w:val="24"/>
              </w:rPr>
            </w:pPr>
            <w:r>
              <w:rPr>
                <w:sz w:val="24"/>
              </w:rPr>
              <w:t>married</w:t>
            </w:r>
          </w:p>
        </w:tc>
        <w:tc>
          <w:tcPr>
            <w:tcW w:w="709" w:type="dxa"/>
            <w:tcBorders>
              <w:top w:val="single" w:sz="4" w:space="0" w:color="000000"/>
              <w:left w:val="single" w:sz="4" w:space="0" w:color="000000"/>
              <w:bottom w:val="single" w:sz="4" w:space="0" w:color="000000"/>
            </w:tcBorders>
            <w:shd w:val="clear" w:color="auto" w:fill="auto"/>
          </w:tcPr>
          <w:p w14:paraId="5C575318" w14:textId="77777777" w:rsidR="000D6C32" w:rsidRDefault="000D6C32">
            <w:pPr>
              <w:ind w:right="-1050"/>
              <w:rPr>
                <w:sz w:val="24"/>
              </w:rPr>
            </w:pPr>
            <w:r>
              <w:rPr>
                <w:sz w:val="24"/>
              </w:rPr>
              <w:t>45</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1D1B9B35"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71E11C7" w14:textId="77777777" w:rsidR="000D6C32" w:rsidRDefault="000D6C32">
            <w:pPr>
              <w:ind w:right="-1050"/>
            </w:pPr>
            <w:r>
              <w:rPr>
                <w:sz w:val="24"/>
              </w:rPr>
              <w:t>St Mary’s Scilly</w:t>
            </w:r>
          </w:p>
        </w:tc>
      </w:tr>
      <w:tr w:rsidR="00277FF2" w14:paraId="4755F9D4" w14:textId="77777777" w:rsidTr="00415A5B">
        <w:tc>
          <w:tcPr>
            <w:tcW w:w="1843" w:type="dxa"/>
            <w:tcBorders>
              <w:top w:val="single" w:sz="4" w:space="0" w:color="auto"/>
              <w:left w:val="single" w:sz="4" w:space="0" w:color="auto"/>
              <w:bottom w:val="single" w:sz="4" w:space="0" w:color="auto"/>
            </w:tcBorders>
            <w:shd w:val="clear" w:color="auto" w:fill="auto"/>
          </w:tcPr>
          <w:p w14:paraId="051AD7DC" w14:textId="77777777" w:rsidR="000D6C32" w:rsidRDefault="000D6C32">
            <w:pPr>
              <w:ind w:right="-1050"/>
              <w:rPr>
                <w:sz w:val="24"/>
              </w:rPr>
            </w:pPr>
            <w:r>
              <w:rPr>
                <w:sz w:val="24"/>
                <w:szCs w:val="24"/>
              </w:rPr>
              <w:t>WILLIAM</w:t>
            </w:r>
          </w:p>
        </w:tc>
        <w:tc>
          <w:tcPr>
            <w:tcW w:w="1276" w:type="dxa"/>
            <w:tcBorders>
              <w:top w:val="single" w:sz="4" w:space="0" w:color="000000"/>
              <w:left w:val="single" w:sz="4" w:space="0" w:color="000000"/>
              <w:bottom w:val="single" w:sz="4" w:space="0" w:color="000000"/>
            </w:tcBorders>
            <w:shd w:val="clear" w:color="auto" w:fill="auto"/>
          </w:tcPr>
          <w:p w14:paraId="71D7B78F"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7BA9E254"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3F5CBA9C" w14:textId="77777777" w:rsidR="000D6C32" w:rsidRDefault="000D6C32">
            <w:pPr>
              <w:ind w:right="-1050"/>
              <w:rPr>
                <w:sz w:val="24"/>
              </w:rPr>
            </w:pPr>
            <w:r>
              <w:rPr>
                <w:sz w:val="24"/>
              </w:rPr>
              <w:t>unmarried</w:t>
            </w:r>
          </w:p>
        </w:tc>
        <w:tc>
          <w:tcPr>
            <w:tcW w:w="709" w:type="dxa"/>
            <w:tcBorders>
              <w:top w:val="single" w:sz="4" w:space="0" w:color="000000"/>
              <w:left w:val="single" w:sz="4" w:space="0" w:color="000000"/>
              <w:bottom w:val="single" w:sz="4" w:space="0" w:color="000000"/>
            </w:tcBorders>
            <w:shd w:val="clear" w:color="auto" w:fill="auto"/>
          </w:tcPr>
          <w:p w14:paraId="636FC385" w14:textId="77777777" w:rsidR="000D6C32" w:rsidRDefault="000D6C32">
            <w:pPr>
              <w:ind w:right="-1050"/>
              <w:rPr>
                <w:sz w:val="24"/>
              </w:rPr>
            </w:pPr>
            <w:r>
              <w:rPr>
                <w:sz w:val="24"/>
              </w:rPr>
              <w:t>20</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51AC9EC8" w14:textId="77777777" w:rsidR="000D6C32" w:rsidRDefault="000D6C32">
            <w:pPr>
              <w:ind w:right="-1050"/>
              <w:rPr>
                <w:sz w:val="24"/>
              </w:rPr>
            </w:pPr>
            <w:r>
              <w:rPr>
                <w:sz w:val="24"/>
              </w:rPr>
              <w:t>labourer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65433D9" w14:textId="77777777" w:rsidR="000D6C32" w:rsidRDefault="000D6C32">
            <w:pPr>
              <w:ind w:right="-1050"/>
            </w:pPr>
            <w:r>
              <w:rPr>
                <w:sz w:val="24"/>
              </w:rPr>
              <w:t>Phillack</w:t>
            </w:r>
          </w:p>
        </w:tc>
      </w:tr>
      <w:tr w:rsidR="00277FF2" w14:paraId="0B42CD37" w14:textId="77777777" w:rsidTr="00415A5B">
        <w:tc>
          <w:tcPr>
            <w:tcW w:w="1843" w:type="dxa"/>
            <w:tcBorders>
              <w:top w:val="single" w:sz="4" w:space="0" w:color="auto"/>
              <w:left w:val="single" w:sz="4" w:space="0" w:color="auto"/>
              <w:bottom w:val="single" w:sz="4" w:space="0" w:color="auto"/>
            </w:tcBorders>
            <w:shd w:val="clear" w:color="auto" w:fill="auto"/>
          </w:tcPr>
          <w:p w14:paraId="485E065E" w14:textId="77777777" w:rsidR="000D6C32" w:rsidRDefault="000D6C32">
            <w:pPr>
              <w:ind w:right="-1050"/>
              <w:rPr>
                <w:sz w:val="24"/>
              </w:rPr>
            </w:pPr>
            <w:r>
              <w:rPr>
                <w:sz w:val="24"/>
                <w:szCs w:val="24"/>
              </w:rPr>
              <w:t>GEORGE</w:t>
            </w:r>
          </w:p>
        </w:tc>
        <w:tc>
          <w:tcPr>
            <w:tcW w:w="1276" w:type="dxa"/>
            <w:tcBorders>
              <w:top w:val="single" w:sz="4" w:space="0" w:color="000000"/>
              <w:left w:val="single" w:sz="4" w:space="0" w:color="000000"/>
              <w:bottom w:val="single" w:sz="4" w:space="0" w:color="000000"/>
            </w:tcBorders>
            <w:shd w:val="clear" w:color="auto" w:fill="auto"/>
          </w:tcPr>
          <w:p w14:paraId="5A272182"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A3D5E81"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0F5F5262" w14:textId="77777777" w:rsidR="000D6C32" w:rsidRDefault="000D6C32">
            <w:pPr>
              <w:ind w:right="-1050"/>
              <w:rPr>
                <w:sz w:val="24"/>
              </w:rPr>
            </w:pPr>
            <w:r>
              <w:rPr>
                <w:sz w:val="24"/>
              </w:rPr>
              <w:t>unmarried</w:t>
            </w:r>
          </w:p>
        </w:tc>
        <w:tc>
          <w:tcPr>
            <w:tcW w:w="709" w:type="dxa"/>
            <w:tcBorders>
              <w:top w:val="single" w:sz="4" w:space="0" w:color="000000"/>
              <w:left w:val="single" w:sz="4" w:space="0" w:color="000000"/>
              <w:bottom w:val="single" w:sz="4" w:space="0" w:color="000000"/>
            </w:tcBorders>
            <w:shd w:val="clear" w:color="auto" w:fill="auto"/>
          </w:tcPr>
          <w:p w14:paraId="56E83312" w14:textId="77777777" w:rsidR="000D6C32" w:rsidRDefault="000D6C32">
            <w:pPr>
              <w:ind w:right="-1050"/>
              <w:rPr>
                <w:sz w:val="24"/>
              </w:rPr>
            </w:pPr>
            <w:r>
              <w:rPr>
                <w:sz w:val="24"/>
              </w:rPr>
              <w:t>19</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24FC1F98" w14:textId="77777777" w:rsidR="000D6C32" w:rsidRDefault="000D6C32">
            <w:pPr>
              <w:ind w:right="-1050"/>
              <w:rPr>
                <w:sz w:val="24"/>
              </w:rPr>
            </w:pPr>
            <w:r>
              <w:rPr>
                <w:sz w:val="24"/>
              </w:rPr>
              <w:t>labourer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754CCD4" w14:textId="77777777" w:rsidR="000D6C32" w:rsidRDefault="000D6C32">
            <w:pPr>
              <w:ind w:right="-1050"/>
            </w:pPr>
            <w:r>
              <w:rPr>
                <w:sz w:val="24"/>
              </w:rPr>
              <w:t>Madron</w:t>
            </w:r>
          </w:p>
        </w:tc>
      </w:tr>
      <w:tr w:rsidR="00277FF2" w14:paraId="1CB5FCA0" w14:textId="77777777" w:rsidTr="00415A5B">
        <w:tc>
          <w:tcPr>
            <w:tcW w:w="1843" w:type="dxa"/>
            <w:tcBorders>
              <w:top w:val="single" w:sz="4" w:space="0" w:color="auto"/>
              <w:left w:val="single" w:sz="4" w:space="0" w:color="auto"/>
              <w:bottom w:val="single" w:sz="4" w:space="0" w:color="auto"/>
            </w:tcBorders>
            <w:shd w:val="clear" w:color="auto" w:fill="auto"/>
          </w:tcPr>
          <w:p w14:paraId="1CC7758C" w14:textId="77777777" w:rsidR="000D6C32" w:rsidRDefault="000D6C32">
            <w:pPr>
              <w:ind w:right="-1050"/>
              <w:rPr>
                <w:sz w:val="24"/>
              </w:rPr>
            </w:pPr>
            <w:r>
              <w:rPr>
                <w:sz w:val="24"/>
                <w:szCs w:val="24"/>
              </w:rPr>
              <w:t>ELIZABETH-A</w:t>
            </w:r>
          </w:p>
        </w:tc>
        <w:tc>
          <w:tcPr>
            <w:tcW w:w="1276" w:type="dxa"/>
            <w:tcBorders>
              <w:top w:val="single" w:sz="4" w:space="0" w:color="000000"/>
              <w:left w:val="single" w:sz="4" w:space="0" w:color="000000"/>
              <w:bottom w:val="single" w:sz="4" w:space="0" w:color="000000"/>
            </w:tcBorders>
            <w:shd w:val="clear" w:color="auto" w:fill="auto"/>
          </w:tcPr>
          <w:p w14:paraId="2AF5490A"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1EFFBB8F"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53CB15E5" w14:textId="77777777" w:rsidR="000D6C32" w:rsidRDefault="000D6C32">
            <w:pPr>
              <w:ind w:right="-1050"/>
              <w:rPr>
                <w:sz w:val="24"/>
              </w:rPr>
            </w:pPr>
            <w:r>
              <w:rPr>
                <w:sz w:val="24"/>
              </w:rPr>
              <w:t>unmarried</w:t>
            </w:r>
          </w:p>
        </w:tc>
        <w:tc>
          <w:tcPr>
            <w:tcW w:w="709" w:type="dxa"/>
            <w:tcBorders>
              <w:top w:val="single" w:sz="4" w:space="0" w:color="000000"/>
              <w:left w:val="single" w:sz="4" w:space="0" w:color="000000"/>
              <w:bottom w:val="single" w:sz="4" w:space="0" w:color="000000"/>
            </w:tcBorders>
            <w:shd w:val="clear" w:color="auto" w:fill="auto"/>
          </w:tcPr>
          <w:p w14:paraId="3113CDD4" w14:textId="77777777" w:rsidR="000D6C32" w:rsidRDefault="000D6C32">
            <w:pPr>
              <w:ind w:right="-1050"/>
              <w:rPr>
                <w:sz w:val="24"/>
              </w:rPr>
            </w:pPr>
            <w:r>
              <w:rPr>
                <w:sz w:val="24"/>
              </w:rPr>
              <w:t>17</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5FCC1D79"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4939488" w14:textId="77777777" w:rsidR="000D6C32" w:rsidRDefault="000D6C32">
            <w:pPr>
              <w:ind w:right="-1050"/>
            </w:pPr>
            <w:r>
              <w:rPr>
                <w:sz w:val="24"/>
              </w:rPr>
              <w:t>Madron</w:t>
            </w:r>
          </w:p>
        </w:tc>
      </w:tr>
      <w:tr w:rsidR="00277FF2" w14:paraId="15110820" w14:textId="77777777" w:rsidTr="00415A5B">
        <w:tc>
          <w:tcPr>
            <w:tcW w:w="1843" w:type="dxa"/>
            <w:tcBorders>
              <w:top w:val="single" w:sz="4" w:space="0" w:color="auto"/>
              <w:left w:val="single" w:sz="4" w:space="0" w:color="auto"/>
              <w:bottom w:val="single" w:sz="4" w:space="0" w:color="auto"/>
            </w:tcBorders>
            <w:shd w:val="clear" w:color="auto" w:fill="auto"/>
          </w:tcPr>
          <w:p w14:paraId="0CA94A17" w14:textId="77777777" w:rsidR="000D6C32" w:rsidRDefault="000D6C32">
            <w:pPr>
              <w:ind w:right="-1050"/>
              <w:rPr>
                <w:sz w:val="24"/>
              </w:rPr>
            </w:pPr>
            <w:r>
              <w:rPr>
                <w:sz w:val="24"/>
                <w:szCs w:val="24"/>
              </w:rPr>
              <w:t>EDWIN</w:t>
            </w:r>
          </w:p>
        </w:tc>
        <w:tc>
          <w:tcPr>
            <w:tcW w:w="1276" w:type="dxa"/>
            <w:tcBorders>
              <w:top w:val="single" w:sz="4" w:space="0" w:color="000000"/>
              <w:left w:val="single" w:sz="4" w:space="0" w:color="000000"/>
              <w:bottom w:val="single" w:sz="4" w:space="0" w:color="000000"/>
            </w:tcBorders>
            <w:shd w:val="clear" w:color="auto" w:fill="auto"/>
          </w:tcPr>
          <w:p w14:paraId="558BFE2A"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76A278BB"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51FE9837" w14:textId="77777777" w:rsidR="000D6C32" w:rsidRDefault="000D6C32">
            <w:pPr>
              <w:ind w:right="-1050"/>
              <w:rPr>
                <w:sz w:val="24"/>
              </w:rPr>
            </w:pPr>
            <w:r>
              <w:rPr>
                <w:sz w:val="24"/>
              </w:rPr>
              <w:t>unmarried</w:t>
            </w:r>
          </w:p>
        </w:tc>
        <w:tc>
          <w:tcPr>
            <w:tcW w:w="709" w:type="dxa"/>
            <w:tcBorders>
              <w:top w:val="single" w:sz="4" w:space="0" w:color="000000"/>
              <w:left w:val="single" w:sz="4" w:space="0" w:color="000000"/>
              <w:bottom w:val="single" w:sz="4" w:space="0" w:color="000000"/>
            </w:tcBorders>
            <w:shd w:val="clear" w:color="auto" w:fill="auto"/>
          </w:tcPr>
          <w:p w14:paraId="2F22609B" w14:textId="77777777" w:rsidR="000D6C32" w:rsidRDefault="000D6C32">
            <w:pPr>
              <w:ind w:right="-1050"/>
              <w:rPr>
                <w:sz w:val="24"/>
              </w:rPr>
            </w:pPr>
            <w:r>
              <w:rPr>
                <w:sz w:val="24"/>
              </w:rPr>
              <w:t>15</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54E0DFFE" w14:textId="77777777" w:rsidR="000D6C32" w:rsidRDefault="000D6C32">
            <w:pPr>
              <w:ind w:right="-1050"/>
              <w:rPr>
                <w:sz w:val="24"/>
              </w:rPr>
            </w:pPr>
            <w:r>
              <w:rPr>
                <w:sz w:val="24"/>
              </w:rPr>
              <w:t>labourer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51FDEA44" w14:textId="77777777" w:rsidR="000D6C32" w:rsidRDefault="000D6C32">
            <w:pPr>
              <w:ind w:right="-1050"/>
            </w:pPr>
            <w:r>
              <w:rPr>
                <w:sz w:val="24"/>
              </w:rPr>
              <w:t>St Just</w:t>
            </w:r>
          </w:p>
        </w:tc>
      </w:tr>
      <w:tr w:rsidR="00277FF2" w14:paraId="2442F9D9" w14:textId="77777777" w:rsidTr="00415A5B">
        <w:tc>
          <w:tcPr>
            <w:tcW w:w="1843" w:type="dxa"/>
            <w:tcBorders>
              <w:top w:val="single" w:sz="4" w:space="0" w:color="auto"/>
              <w:left w:val="single" w:sz="4" w:space="0" w:color="auto"/>
              <w:bottom w:val="single" w:sz="4" w:space="0" w:color="auto"/>
            </w:tcBorders>
            <w:shd w:val="clear" w:color="auto" w:fill="auto"/>
          </w:tcPr>
          <w:p w14:paraId="497169CC" w14:textId="77777777" w:rsidR="000D6C32" w:rsidRDefault="000D6C32">
            <w:pPr>
              <w:ind w:right="-1050"/>
              <w:rPr>
                <w:sz w:val="24"/>
              </w:rPr>
            </w:pPr>
            <w:r>
              <w:rPr>
                <w:sz w:val="24"/>
                <w:szCs w:val="24"/>
              </w:rPr>
              <w:t>EMMA-J.</w:t>
            </w:r>
          </w:p>
        </w:tc>
        <w:tc>
          <w:tcPr>
            <w:tcW w:w="1276" w:type="dxa"/>
            <w:tcBorders>
              <w:top w:val="single" w:sz="4" w:space="0" w:color="000000"/>
              <w:left w:val="single" w:sz="4" w:space="0" w:color="000000"/>
              <w:bottom w:val="single" w:sz="4" w:space="0" w:color="000000"/>
            </w:tcBorders>
            <w:shd w:val="clear" w:color="auto" w:fill="auto"/>
          </w:tcPr>
          <w:p w14:paraId="1EF49D77"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949965A"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0719D669" w14:textId="77777777" w:rsidR="000D6C32" w:rsidRDefault="000D6C32">
            <w:pPr>
              <w:snapToGrid w:val="0"/>
              <w:ind w:right="-1050"/>
              <w:rPr>
                <w:sz w:val="24"/>
              </w:rPr>
            </w:pPr>
          </w:p>
        </w:tc>
        <w:tc>
          <w:tcPr>
            <w:tcW w:w="709" w:type="dxa"/>
            <w:tcBorders>
              <w:top w:val="single" w:sz="4" w:space="0" w:color="000000"/>
              <w:left w:val="single" w:sz="4" w:space="0" w:color="000000"/>
              <w:bottom w:val="single" w:sz="4" w:space="0" w:color="000000"/>
            </w:tcBorders>
            <w:shd w:val="clear" w:color="auto" w:fill="auto"/>
          </w:tcPr>
          <w:p w14:paraId="05433A36" w14:textId="77777777" w:rsidR="000D6C32" w:rsidRDefault="000D6C32">
            <w:pPr>
              <w:ind w:right="-1050"/>
              <w:rPr>
                <w:i/>
                <w:sz w:val="24"/>
              </w:rPr>
            </w:pPr>
            <w:r>
              <w:rPr>
                <w:sz w:val="24"/>
              </w:rPr>
              <w:t>13</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7F1CE8B4" w14:textId="77777777" w:rsidR="000D6C32" w:rsidRDefault="000D6C32">
            <w:pPr>
              <w:ind w:right="-1050"/>
              <w:rPr>
                <w:sz w:val="24"/>
              </w:rPr>
            </w:pPr>
            <w:r>
              <w:rPr>
                <w:i/>
                <w:sz w:val="24"/>
              </w:rPr>
              <w:t>unreadable</w:t>
            </w:r>
            <w:r>
              <w:rPr>
                <w:sz w:val="24"/>
              </w:rPr>
              <w:t xml:space="preserve"> 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3183F59" w14:textId="77777777" w:rsidR="000D6C32" w:rsidRDefault="000D6C32">
            <w:pPr>
              <w:ind w:right="-1050"/>
            </w:pPr>
            <w:r>
              <w:rPr>
                <w:sz w:val="24"/>
              </w:rPr>
              <w:t>St Just</w:t>
            </w:r>
          </w:p>
        </w:tc>
      </w:tr>
      <w:tr w:rsidR="00277FF2" w14:paraId="2B57DBA2" w14:textId="77777777" w:rsidTr="00415A5B">
        <w:tc>
          <w:tcPr>
            <w:tcW w:w="1843" w:type="dxa"/>
            <w:tcBorders>
              <w:top w:val="single" w:sz="4" w:space="0" w:color="auto"/>
              <w:left w:val="single" w:sz="4" w:space="0" w:color="auto"/>
              <w:bottom w:val="single" w:sz="4" w:space="0" w:color="auto"/>
            </w:tcBorders>
            <w:shd w:val="clear" w:color="auto" w:fill="auto"/>
          </w:tcPr>
          <w:p w14:paraId="3877BC5F" w14:textId="77777777" w:rsidR="000D6C32" w:rsidRDefault="000D6C32">
            <w:pPr>
              <w:ind w:right="-1050"/>
              <w:rPr>
                <w:sz w:val="24"/>
              </w:rPr>
            </w:pPr>
            <w:r>
              <w:rPr>
                <w:sz w:val="24"/>
                <w:szCs w:val="24"/>
              </w:rPr>
              <w:t>HONOR</w:t>
            </w:r>
          </w:p>
        </w:tc>
        <w:tc>
          <w:tcPr>
            <w:tcW w:w="1276" w:type="dxa"/>
            <w:tcBorders>
              <w:top w:val="single" w:sz="4" w:space="0" w:color="000000"/>
              <w:left w:val="single" w:sz="4" w:space="0" w:color="000000"/>
              <w:bottom w:val="single" w:sz="4" w:space="0" w:color="000000"/>
            </w:tcBorders>
            <w:shd w:val="clear" w:color="auto" w:fill="auto"/>
          </w:tcPr>
          <w:p w14:paraId="64824760" w14:textId="77777777" w:rsidR="000D6C32" w:rsidRDefault="000D6C32">
            <w:pPr>
              <w:ind w:right="-1050"/>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74F916EC"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12F14EE7" w14:textId="77777777" w:rsidR="000D6C32" w:rsidRDefault="000D6C32">
            <w:pPr>
              <w:snapToGrid w:val="0"/>
              <w:ind w:right="-1050"/>
              <w:rPr>
                <w:sz w:val="24"/>
              </w:rPr>
            </w:pPr>
          </w:p>
        </w:tc>
        <w:tc>
          <w:tcPr>
            <w:tcW w:w="709" w:type="dxa"/>
            <w:tcBorders>
              <w:top w:val="single" w:sz="4" w:space="0" w:color="000000"/>
              <w:left w:val="single" w:sz="4" w:space="0" w:color="000000"/>
              <w:bottom w:val="single" w:sz="4" w:space="0" w:color="000000"/>
            </w:tcBorders>
            <w:shd w:val="clear" w:color="auto" w:fill="auto"/>
          </w:tcPr>
          <w:p w14:paraId="4E6CAE70" w14:textId="77777777" w:rsidR="000D6C32" w:rsidRDefault="000D6C32">
            <w:pPr>
              <w:ind w:right="-1050"/>
              <w:rPr>
                <w:sz w:val="24"/>
              </w:rPr>
            </w:pPr>
            <w:r>
              <w:rPr>
                <w:sz w:val="24"/>
              </w:rPr>
              <w:t xml:space="preserve">  6</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3A6CD335" w14:textId="77777777" w:rsidR="000D6C32" w:rsidRDefault="000D6C32">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BEF6DE5" w14:textId="77777777" w:rsidR="000D6C32" w:rsidRDefault="000D6C32">
            <w:pPr>
              <w:ind w:right="-1050"/>
            </w:pPr>
            <w:r>
              <w:rPr>
                <w:sz w:val="24"/>
              </w:rPr>
              <w:t>St Austel</w:t>
            </w:r>
          </w:p>
        </w:tc>
      </w:tr>
      <w:tr w:rsidR="00277FF2" w14:paraId="6CD9E9B1" w14:textId="77777777" w:rsidTr="00415A5B">
        <w:tc>
          <w:tcPr>
            <w:tcW w:w="1843" w:type="dxa"/>
            <w:tcBorders>
              <w:top w:val="single" w:sz="4" w:space="0" w:color="auto"/>
              <w:left w:val="single" w:sz="4" w:space="0" w:color="auto"/>
              <w:bottom w:val="single" w:sz="4" w:space="0" w:color="auto"/>
              <w:right w:val="single" w:sz="4" w:space="0" w:color="auto"/>
            </w:tcBorders>
            <w:shd w:val="clear" w:color="auto" w:fill="auto"/>
          </w:tcPr>
          <w:p w14:paraId="6491AFFD" w14:textId="77777777" w:rsidR="000D6C32" w:rsidRDefault="000D6C32">
            <w:pPr>
              <w:ind w:right="-1050"/>
              <w:rPr>
                <w:sz w:val="24"/>
              </w:rPr>
            </w:pPr>
            <w:r>
              <w:rPr>
                <w:sz w:val="24"/>
                <w:szCs w:val="24"/>
              </w:rPr>
              <w:t>THOMAS</w:t>
            </w:r>
          </w:p>
        </w:tc>
        <w:tc>
          <w:tcPr>
            <w:tcW w:w="1276" w:type="dxa"/>
            <w:tcBorders>
              <w:left w:val="single" w:sz="4" w:space="0" w:color="auto"/>
              <w:bottom w:val="single" w:sz="4" w:space="0" w:color="auto"/>
              <w:right w:val="single" w:sz="4" w:space="0" w:color="auto"/>
            </w:tcBorders>
            <w:shd w:val="clear" w:color="auto" w:fill="auto"/>
          </w:tcPr>
          <w:p w14:paraId="44196A75" w14:textId="77777777" w:rsidR="000D6C32" w:rsidRDefault="000D6C32">
            <w:pPr>
              <w:ind w:right="-1050"/>
              <w:rPr>
                <w:sz w:val="24"/>
              </w:rPr>
            </w:pPr>
            <w:r>
              <w:rPr>
                <w:sz w:val="24"/>
              </w:rPr>
              <w:t>Tregenza</w:t>
            </w:r>
          </w:p>
        </w:tc>
        <w:tc>
          <w:tcPr>
            <w:tcW w:w="709" w:type="dxa"/>
            <w:tcBorders>
              <w:left w:val="single" w:sz="4" w:space="0" w:color="auto"/>
              <w:bottom w:val="single" w:sz="4" w:space="0" w:color="auto"/>
              <w:right w:val="single" w:sz="4" w:space="0" w:color="auto"/>
            </w:tcBorders>
            <w:shd w:val="clear" w:color="auto" w:fill="auto"/>
          </w:tcPr>
          <w:p w14:paraId="1E15D369" w14:textId="77777777" w:rsidR="000D6C32" w:rsidRDefault="000D6C32">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465C32DE" w14:textId="77777777" w:rsidR="000D6C32" w:rsidRDefault="000D6C32">
            <w:pPr>
              <w:snapToGrid w:val="0"/>
              <w:ind w:right="-1050"/>
              <w:rPr>
                <w:sz w:val="24"/>
              </w:rPr>
            </w:pPr>
          </w:p>
        </w:tc>
        <w:tc>
          <w:tcPr>
            <w:tcW w:w="709" w:type="dxa"/>
            <w:tcBorders>
              <w:left w:val="single" w:sz="4" w:space="0" w:color="auto"/>
              <w:bottom w:val="single" w:sz="4" w:space="0" w:color="auto"/>
              <w:right w:val="single" w:sz="4" w:space="0" w:color="auto"/>
            </w:tcBorders>
            <w:shd w:val="clear" w:color="auto" w:fill="auto"/>
          </w:tcPr>
          <w:p w14:paraId="5A1852AD" w14:textId="77777777" w:rsidR="000D6C32" w:rsidRDefault="000D6C32">
            <w:pPr>
              <w:ind w:right="-1050"/>
              <w:rPr>
                <w:sz w:val="24"/>
              </w:rPr>
            </w:pPr>
            <w:r>
              <w:rPr>
                <w:sz w:val="24"/>
              </w:rPr>
              <w:t xml:space="preserve">  3</w:t>
            </w:r>
          </w:p>
        </w:tc>
        <w:tc>
          <w:tcPr>
            <w:tcW w:w="2126" w:type="dxa"/>
            <w:tcBorders>
              <w:left w:val="single" w:sz="4" w:space="0" w:color="auto"/>
              <w:bottom w:val="single" w:sz="4" w:space="0" w:color="auto"/>
              <w:right w:val="single" w:sz="4" w:space="0" w:color="auto"/>
            </w:tcBorders>
            <w:shd w:val="clear" w:color="auto" w:fill="auto"/>
          </w:tcPr>
          <w:p w14:paraId="7228A37E"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C150127" w14:textId="77777777" w:rsidR="000D6C32" w:rsidRDefault="000D6C32">
            <w:pPr>
              <w:ind w:right="-1050"/>
            </w:pPr>
            <w:r>
              <w:rPr>
                <w:sz w:val="24"/>
              </w:rPr>
              <w:t>St Just</w:t>
            </w:r>
          </w:p>
        </w:tc>
      </w:tr>
    </w:tbl>
    <w:p w14:paraId="7EE711CD" w14:textId="77777777" w:rsidR="000D6C32" w:rsidRDefault="000D6C32">
      <w:pPr>
        <w:ind w:right="-1050"/>
        <w:rPr>
          <w:sz w:val="24"/>
        </w:rPr>
      </w:pPr>
    </w:p>
    <w:p w14:paraId="2B04CA9F" w14:textId="77777777" w:rsidR="000D6C32" w:rsidRDefault="000D6C32">
      <w:pPr>
        <w:ind w:right="-1050"/>
        <w:rPr>
          <w:sz w:val="24"/>
        </w:rPr>
      </w:pPr>
      <w:r>
        <w:rPr>
          <w:sz w:val="24"/>
        </w:rPr>
        <w:t xml:space="preserve">1911 census Dolcoath Terrace Camborne RG14/14012   from </w:t>
      </w:r>
      <w:hyperlink r:id="rId235" w:history="1">
        <w:r>
          <w:rPr>
            <w:rStyle w:val="Hyperlink"/>
            <w:sz w:val="24"/>
          </w:rPr>
          <w:t>www.1901censusonline.com</w:t>
        </w:r>
      </w:hyperlink>
      <w:r>
        <w:rPr>
          <w:sz w:val="24"/>
        </w:rPr>
        <w:t xml:space="preserve"> </w:t>
      </w:r>
    </w:p>
    <w:tbl>
      <w:tblPr>
        <w:tblW w:w="0" w:type="auto"/>
        <w:tblInd w:w="1221" w:type="dxa"/>
        <w:tblLayout w:type="fixed"/>
        <w:tblLook w:val="0000" w:firstRow="0" w:lastRow="0" w:firstColumn="0" w:lastColumn="0" w:noHBand="0" w:noVBand="0"/>
      </w:tblPr>
      <w:tblGrid>
        <w:gridCol w:w="2410"/>
        <w:gridCol w:w="1134"/>
        <w:gridCol w:w="1134"/>
        <w:gridCol w:w="992"/>
        <w:gridCol w:w="567"/>
        <w:gridCol w:w="2977"/>
        <w:gridCol w:w="1318"/>
      </w:tblGrid>
      <w:tr w:rsidR="00277FF2" w14:paraId="0C6F34E0" w14:textId="77777777" w:rsidTr="00D539B7">
        <w:tc>
          <w:tcPr>
            <w:tcW w:w="2410" w:type="dxa"/>
            <w:tcBorders>
              <w:top w:val="single" w:sz="4" w:space="0" w:color="auto"/>
              <w:left w:val="single" w:sz="4" w:space="0" w:color="auto"/>
              <w:bottom w:val="single" w:sz="4" w:space="0" w:color="auto"/>
              <w:right w:val="single" w:sz="4" w:space="0" w:color="auto"/>
            </w:tcBorders>
            <w:shd w:val="clear" w:color="auto" w:fill="auto"/>
          </w:tcPr>
          <w:p w14:paraId="71DDECAE" w14:textId="77777777" w:rsidR="000D6C32" w:rsidRDefault="000D6C32">
            <w:pPr>
              <w:ind w:right="-1050"/>
              <w:rPr>
                <w:sz w:val="24"/>
              </w:rPr>
            </w:pPr>
            <w:r>
              <w:rPr>
                <w:sz w:val="24"/>
              </w:rPr>
              <w:t>WILLIAM-CHARLES</w:t>
            </w:r>
          </w:p>
        </w:tc>
        <w:tc>
          <w:tcPr>
            <w:tcW w:w="1134" w:type="dxa"/>
            <w:tcBorders>
              <w:top w:val="single" w:sz="4" w:space="0" w:color="auto"/>
              <w:left w:val="single" w:sz="4" w:space="0" w:color="auto"/>
              <w:right w:val="single" w:sz="4" w:space="0" w:color="auto"/>
            </w:tcBorders>
            <w:shd w:val="clear" w:color="auto" w:fill="auto"/>
          </w:tcPr>
          <w:p w14:paraId="69CDD4E1"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186CBDBE"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1EB7DB1F"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E5DF77A" w14:textId="77777777" w:rsidR="000D6C32" w:rsidRDefault="000D6C32">
            <w:pPr>
              <w:ind w:right="-1050"/>
              <w:rPr>
                <w:sz w:val="24"/>
              </w:rPr>
            </w:pPr>
            <w:r>
              <w:rPr>
                <w:sz w:val="24"/>
              </w:rPr>
              <w:t>26</w:t>
            </w:r>
          </w:p>
        </w:tc>
        <w:tc>
          <w:tcPr>
            <w:tcW w:w="2977" w:type="dxa"/>
            <w:tcBorders>
              <w:top w:val="single" w:sz="4" w:space="0" w:color="auto"/>
              <w:left w:val="single" w:sz="4" w:space="0" w:color="auto"/>
              <w:right w:val="single" w:sz="4" w:space="0" w:color="auto"/>
            </w:tcBorders>
            <w:shd w:val="clear" w:color="auto" w:fill="auto"/>
          </w:tcPr>
          <w:p w14:paraId="45EBB42C" w14:textId="77777777" w:rsidR="000D6C32" w:rsidRDefault="000D6C32">
            <w:pPr>
              <w:ind w:right="-1050"/>
              <w:rPr>
                <w:sz w:val="24"/>
              </w:rPr>
            </w:pPr>
            <w:r>
              <w:rPr>
                <w:sz w:val="24"/>
              </w:rPr>
              <w:t>fitter in a safety fuse works</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E6BE64E" w14:textId="77777777" w:rsidR="000D6C32" w:rsidRDefault="000D6C32">
            <w:pPr>
              <w:ind w:right="-1050"/>
            </w:pPr>
            <w:r>
              <w:rPr>
                <w:sz w:val="24"/>
              </w:rPr>
              <w:t>*</w:t>
            </w:r>
          </w:p>
        </w:tc>
      </w:tr>
      <w:tr w:rsidR="00277FF2" w14:paraId="600F1723" w14:textId="77777777" w:rsidTr="00D539B7">
        <w:tc>
          <w:tcPr>
            <w:tcW w:w="2410" w:type="dxa"/>
            <w:tcBorders>
              <w:top w:val="single" w:sz="4" w:space="0" w:color="auto"/>
              <w:left w:val="single" w:sz="4" w:space="0" w:color="auto"/>
              <w:bottom w:val="single" w:sz="4" w:space="0" w:color="auto"/>
            </w:tcBorders>
            <w:shd w:val="clear" w:color="auto" w:fill="auto"/>
          </w:tcPr>
          <w:p w14:paraId="214C36A4" w14:textId="77777777" w:rsidR="000D6C32" w:rsidRDefault="000D6C32">
            <w:pPr>
              <w:ind w:right="-1050"/>
              <w:rPr>
                <w:sz w:val="24"/>
              </w:rPr>
            </w:pPr>
            <w:r>
              <w:rPr>
                <w:sz w:val="24"/>
              </w:rPr>
              <w:t>LAURA</w:t>
            </w:r>
          </w:p>
        </w:tc>
        <w:tc>
          <w:tcPr>
            <w:tcW w:w="1134" w:type="dxa"/>
            <w:tcBorders>
              <w:top w:val="single" w:sz="4" w:space="0" w:color="000000"/>
              <w:left w:val="single" w:sz="4" w:space="0" w:color="000000"/>
              <w:bottom w:val="single" w:sz="4" w:space="0" w:color="000000"/>
            </w:tcBorders>
            <w:shd w:val="clear" w:color="auto" w:fill="auto"/>
          </w:tcPr>
          <w:p w14:paraId="03D8ED13"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40BADEC"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3F1BFD2B"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FCC2A92" w14:textId="77777777" w:rsidR="000D6C32" w:rsidRDefault="000D6C32">
            <w:pPr>
              <w:ind w:right="-1050"/>
              <w:rPr>
                <w:sz w:val="24"/>
              </w:rPr>
            </w:pPr>
            <w:r>
              <w:rPr>
                <w:sz w:val="24"/>
              </w:rPr>
              <w:t>25</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14:paraId="4689F59C" w14:textId="77777777" w:rsidR="000D6C32" w:rsidRDefault="000D6C32">
            <w:pPr>
              <w:snapToGrid w:val="0"/>
              <w:ind w:right="-105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5A041F5" w14:textId="77777777" w:rsidR="000D6C32" w:rsidRDefault="000D6C32">
            <w:pPr>
              <w:ind w:right="-1050"/>
            </w:pPr>
            <w:r>
              <w:rPr>
                <w:sz w:val="24"/>
              </w:rPr>
              <w:t>Camborne</w:t>
            </w:r>
          </w:p>
        </w:tc>
      </w:tr>
      <w:tr w:rsidR="00277FF2" w14:paraId="6868DC86" w14:textId="77777777" w:rsidTr="00D539B7">
        <w:tc>
          <w:tcPr>
            <w:tcW w:w="2410" w:type="dxa"/>
            <w:tcBorders>
              <w:top w:val="single" w:sz="4" w:space="0" w:color="auto"/>
              <w:left w:val="single" w:sz="4" w:space="0" w:color="auto"/>
              <w:bottom w:val="single" w:sz="4" w:space="0" w:color="auto"/>
              <w:right w:val="single" w:sz="4" w:space="0" w:color="auto"/>
            </w:tcBorders>
            <w:shd w:val="clear" w:color="auto" w:fill="auto"/>
          </w:tcPr>
          <w:p w14:paraId="3DF79054" w14:textId="77777777" w:rsidR="000D6C32" w:rsidRDefault="000D6C32">
            <w:pPr>
              <w:ind w:right="-1050"/>
              <w:rPr>
                <w:sz w:val="24"/>
              </w:rPr>
            </w:pPr>
            <w:r>
              <w:rPr>
                <w:sz w:val="24"/>
              </w:rPr>
              <w:t>ROSETTA-MAUD</w:t>
            </w:r>
          </w:p>
        </w:tc>
        <w:tc>
          <w:tcPr>
            <w:tcW w:w="1134" w:type="dxa"/>
            <w:tcBorders>
              <w:left w:val="single" w:sz="4" w:space="0" w:color="auto"/>
              <w:bottom w:val="single" w:sz="4" w:space="0" w:color="auto"/>
              <w:right w:val="single" w:sz="4" w:space="0" w:color="auto"/>
            </w:tcBorders>
            <w:shd w:val="clear" w:color="auto" w:fill="auto"/>
          </w:tcPr>
          <w:p w14:paraId="5D68AE98"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13FEF362" w14:textId="77777777" w:rsidR="000D6C32" w:rsidRDefault="000D6C32">
            <w:pPr>
              <w:ind w:right="-1050"/>
              <w:rPr>
                <w:sz w:val="24"/>
              </w:rPr>
            </w:pPr>
            <w:r>
              <w:rPr>
                <w:sz w:val="24"/>
              </w:rPr>
              <w:t>daughter</w:t>
            </w:r>
          </w:p>
        </w:tc>
        <w:tc>
          <w:tcPr>
            <w:tcW w:w="992" w:type="dxa"/>
            <w:tcBorders>
              <w:left w:val="single" w:sz="4" w:space="0" w:color="auto"/>
              <w:bottom w:val="single" w:sz="4" w:space="0" w:color="auto"/>
              <w:right w:val="single" w:sz="4" w:space="0" w:color="auto"/>
            </w:tcBorders>
            <w:shd w:val="clear" w:color="auto" w:fill="auto"/>
          </w:tcPr>
          <w:p w14:paraId="36CBBB3D"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0DAD552" w14:textId="77777777" w:rsidR="000D6C32" w:rsidRDefault="000D6C32">
            <w:pPr>
              <w:ind w:right="-1050"/>
              <w:rPr>
                <w:sz w:val="24"/>
              </w:rPr>
            </w:pPr>
            <w:r>
              <w:rPr>
                <w:sz w:val="24"/>
              </w:rPr>
              <w:t xml:space="preserve">  2</w:t>
            </w:r>
          </w:p>
        </w:tc>
        <w:tc>
          <w:tcPr>
            <w:tcW w:w="2977" w:type="dxa"/>
            <w:tcBorders>
              <w:left w:val="single" w:sz="4" w:space="0" w:color="auto"/>
              <w:bottom w:val="single" w:sz="4" w:space="0" w:color="auto"/>
              <w:right w:val="single" w:sz="4" w:space="0" w:color="auto"/>
            </w:tcBorders>
            <w:shd w:val="clear" w:color="auto" w:fill="auto"/>
          </w:tcPr>
          <w:p w14:paraId="2636938A" w14:textId="77777777" w:rsidR="000D6C32" w:rsidRDefault="000D6C32">
            <w:pPr>
              <w:snapToGrid w:val="0"/>
              <w:ind w:right="-105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6C6EC6D" w14:textId="77777777" w:rsidR="000D6C32" w:rsidRDefault="000D6C32">
            <w:pPr>
              <w:ind w:right="-1050"/>
            </w:pPr>
            <w:r>
              <w:rPr>
                <w:sz w:val="24"/>
              </w:rPr>
              <w:t>Camborne</w:t>
            </w:r>
          </w:p>
        </w:tc>
      </w:tr>
    </w:tbl>
    <w:p w14:paraId="63CC1367" w14:textId="05C06B55" w:rsidR="00E5419B" w:rsidRPr="00E5419B"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‘County Of Cornwall Town</w:t>
      </w:r>
    </w:p>
    <w:p w14:paraId="1526FC71" w14:textId="77777777" w:rsidR="000D6C32" w:rsidRDefault="000D6C32">
      <w:pPr>
        <w:ind w:right="-1050"/>
        <w:rPr>
          <w:sz w:val="24"/>
        </w:rPr>
      </w:pPr>
    </w:p>
    <w:p w14:paraId="13AF2AB5" w14:textId="77777777" w:rsidR="000D6C32" w:rsidRDefault="000D6C32">
      <w:pPr>
        <w:ind w:right="-1050"/>
        <w:rPr>
          <w:sz w:val="24"/>
        </w:rPr>
      </w:pPr>
      <w:r>
        <w:rPr>
          <w:sz w:val="24"/>
        </w:rPr>
        <w:t xml:space="preserve">1911 census 83 Trelowarren Street Camborne RG14/14003   from </w:t>
      </w:r>
      <w:hyperlink r:id="rId236" w:history="1">
        <w:r>
          <w:rPr>
            <w:rStyle w:val="Hyperlink"/>
            <w:sz w:val="24"/>
          </w:rPr>
          <w:t>www.1901censusonline.com</w:t>
        </w:r>
      </w:hyperlink>
      <w:r>
        <w:rPr>
          <w:sz w:val="24"/>
        </w:rPr>
        <w:t xml:space="preserve"> </w:t>
      </w:r>
    </w:p>
    <w:tbl>
      <w:tblPr>
        <w:tblW w:w="0" w:type="auto"/>
        <w:tblInd w:w="1221" w:type="dxa"/>
        <w:tblLayout w:type="fixed"/>
        <w:tblLook w:val="0000" w:firstRow="0" w:lastRow="0" w:firstColumn="0" w:lastColumn="0" w:noHBand="0" w:noVBand="0"/>
      </w:tblPr>
      <w:tblGrid>
        <w:gridCol w:w="1985"/>
        <w:gridCol w:w="1276"/>
        <w:gridCol w:w="1417"/>
        <w:gridCol w:w="992"/>
        <w:gridCol w:w="426"/>
        <w:gridCol w:w="2268"/>
        <w:gridCol w:w="3302"/>
      </w:tblGrid>
      <w:tr w:rsidR="00277FF2" w14:paraId="0426CED5" w14:textId="77777777" w:rsidTr="00D539B7">
        <w:tc>
          <w:tcPr>
            <w:tcW w:w="1985" w:type="dxa"/>
            <w:tcBorders>
              <w:top w:val="single" w:sz="4" w:space="0" w:color="auto"/>
              <w:left w:val="single" w:sz="4" w:space="0" w:color="auto"/>
              <w:bottom w:val="single" w:sz="4" w:space="0" w:color="auto"/>
              <w:right w:val="single" w:sz="4" w:space="0" w:color="auto"/>
            </w:tcBorders>
            <w:shd w:val="clear" w:color="auto" w:fill="auto"/>
          </w:tcPr>
          <w:p w14:paraId="42062950" w14:textId="77777777" w:rsidR="000D6C32" w:rsidRDefault="000D6C32">
            <w:pPr>
              <w:ind w:right="-1050"/>
              <w:rPr>
                <w:sz w:val="24"/>
              </w:rPr>
            </w:pPr>
            <w:r>
              <w:rPr>
                <w:sz w:val="24"/>
              </w:rPr>
              <w:t>THOMAS</w:t>
            </w:r>
          </w:p>
        </w:tc>
        <w:tc>
          <w:tcPr>
            <w:tcW w:w="1276" w:type="dxa"/>
            <w:tcBorders>
              <w:top w:val="single" w:sz="4" w:space="0" w:color="auto"/>
              <w:left w:val="single" w:sz="4" w:space="0" w:color="auto"/>
              <w:right w:val="single" w:sz="4" w:space="0" w:color="auto"/>
            </w:tcBorders>
            <w:shd w:val="clear" w:color="auto" w:fill="auto"/>
          </w:tcPr>
          <w:p w14:paraId="016BA773" w14:textId="77777777" w:rsidR="000D6C32" w:rsidRDefault="000D6C32">
            <w:pPr>
              <w:ind w:right="-1050"/>
              <w:rPr>
                <w:sz w:val="24"/>
              </w:rPr>
            </w:pPr>
            <w:r>
              <w:rPr>
                <w:sz w:val="24"/>
              </w:rPr>
              <w:t>Tregenza</w:t>
            </w:r>
          </w:p>
        </w:tc>
        <w:tc>
          <w:tcPr>
            <w:tcW w:w="1417" w:type="dxa"/>
            <w:tcBorders>
              <w:top w:val="single" w:sz="4" w:space="0" w:color="auto"/>
              <w:left w:val="single" w:sz="4" w:space="0" w:color="auto"/>
              <w:right w:val="single" w:sz="4" w:space="0" w:color="auto"/>
            </w:tcBorders>
            <w:shd w:val="clear" w:color="auto" w:fill="auto"/>
          </w:tcPr>
          <w:p w14:paraId="1A03A1E6"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1866B419" w14:textId="77777777" w:rsidR="000D6C32" w:rsidRDefault="000D6C32">
            <w:pPr>
              <w:ind w:right="-1050"/>
              <w:rPr>
                <w:sz w:val="24"/>
              </w:rPr>
            </w:pPr>
            <w:r>
              <w:rPr>
                <w:sz w:val="24"/>
              </w:rPr>
              <w:t>married</w:t>
            </w:r>
          </w:p>
        </w:tc>
        <w:tc>
          <w:tcPr>
            <w:tcW w:w="426" w:type="dxa"/>
            <w:tcBorders>
              <w:top w:val="single" w:sz="4" w:space="0" w:color="auto"/>
              <w:left w:val="single" w:sz="4" w:space="0" w:color="auto"/>
              <w:right w:val="single" w:sz="4" w:space="0" w:color="auto"/>
            </w:tcBorders>
            <w:shd w:val="clear" w:color="auto" w:fill="auto"/>
          </w:tcPr>
          <w:p w14:paraId="3717E342" w14:textId="77777777" w:rsidR="000D6C32" w:rsidRDefault="000D6C32">
            <w:pPr>
              <w:ind w:right="-1050"/>
              <w:rPr>
                <w:sz w:val="24"/>
              </w:rPr>
            </w:pPr>
            <w:r>
              <w:rPr>
                <w:sz w:val="24"/>
              </w:rPr>
              <w:t>53</w:t>
            </w:r>
          </w:p>
        </w:tc>
        <w:tc>
          <w:tcPr>
            <w:tcW w:w="2268" w:type="dxa"/>
            <w:tcBorders>
              <w:top w:val="single" w:sz="4" w:space="0" w:color="auto"/>
              <w:left w:val="single" w:sz="4" w:space="0" w:color="auto"/>
              <w:right w:val="single" w:sz="4" w:space="0" w:color="auto"/>
            </w:tcBorders>
            <w:shd w:val="clear" w:color="auto" w:fill="auto"/>
          </w:tcPr>
          <w:p w14:paraId="2A7637B4" w14:textId="77777777" w:rsidR="000D6C32" w:rsidRDefault="000D6C32">
            <w:pPr>
              <w:ind w:right="-1050"/>
              <w:rPr>
                <w:sz w:val="24"/>
              </w:rPr>
            </w:pPr>
            <w:r>
              <w:rPr>
                <w:sz w:val="24"/>
              </w:rPr>
              <w:t>fish and chip vendor</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443B296" w14:textId="77777777" w:rsidR="000D6C32" w:rsidRDefault="000D6C32">
            <w:pPr>
              <w:ind w:right="-1050"/>
            </w:pPr>
            <w:r>
              <w:rPr>
                <w:sz w:val="24"/>
              </w:rPr>
              <w:t>St Just Cornwall</w:t>
            </w:r>
          </w:p>
        </w:tc>
      </w:tr>
      <w:tr w:rsidR="00277FF2" w14:paraId="51A733EE" w14:textId="77777777" w:rsidTr="00D539B7">
        <w:tc>
          <w:tcPr>
            <w:tcW w:w="1985" w:type="dxa"/>
            <w:tcBorders>
              <w:top w:val="single" w:sz="4" w:space="0" w:color="auto"/>
              <w:left w:val="single" w:sz="4" w:space="0" w:color="auto"/>
              <w:bottom w:val="single" w:sz="4" w:space="0" w:color="auto"/>
            </w:tcBorders>
            <w:shd w:val="clear" w:color="auto" w:fill="auto"/>
          </w:tcPr>
          <w:p w14:paraId="5FD9668B" w14:textId="77777777" w:rsidR="000D6C32" w:rsidRDefault="000D6C32">
            <w:pPr>
              <w:ind w:right="-1050"/>
              <w:rPr>
                <w:sz w:val="24"/>
              </w:rPr>
            </w:pPr>
            <w:r>
              <w:rPr>
                <w:sz w:val="24"/>
              </w:rPr>
              <w:t>CAROLINE</w:t>
            </w:r>
          </w:p>
        </w:tc>
        <w:tc>
          <w:tcPr>
            <w:tcW w:w="1276" w:type="dxa"/>
            <w:tcBorders>
              <w:top w:val="single" w:sz="4" w:space="0" w:color="000000"/>
              <w:left w:val="single" w:sz="4" w:space="0" w:color="000000"/>
              <w:bottom w:val="single" w:sz="4" w:space="0" w:color="000000"/>
            </w:tcBorders>
            <w:shd w:val="clear" w:color="auto" w:fill="auto"/>
          </w:tcPr>
          <w:p w14:paraId="323FBFEF"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52B2FAB5"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3748C526" w14:textId="77777777" w:rsidR="000D6C32" w:rsidRDefault="000D6C32">
            <w:pPr>
              <w:ind w:right="-1050"/>
              <w:rPr>
                <w:sz w:val="24"/>
              </w:rPr>
            </w:pPr>
            <w:r>
              <w:rPr>
                <w:sz w:val="24"/>
              </w:rPr>
              <w:t>married</w:t>
            </w:r>
          </w:p>
        </w:tc>
        <w:tc>
          <w:tcPr>
            <w:tcW w:w="426" w:type="dxa"/>
            <w:tcBorders>
              <w:top w:val="single" w:sz="4" w:space="0" w:color="000000"/>
              <w:left w:val="single" w:sz="4" w:space="0" w:color="000000"/>
              <w:bottom w:val="single" w:sz="4" w:space="0" w:color="000000"/>
            </w:tcBorders>
            <w:shd w:val="clear" w:color="auto" w:fill="auto"/>
          </w:tcPr>
          <w:p w14:paraId="7DC02302" w14:textId="77777777" w:rsidR="000D6C32" w:rsidRDefault="000D6C32">
            <w:pPr>
              <w:ind w:right="-1050"/>
              <w:rPr>
                <w:sz w:val="24"/>
              </w:rPr>
            </w:pPr>
            <w:r>
              <w:rPr>
                <w:sz w:val="24"/>
              </w:rPr>
              <w:t>54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4F0C0C9F" w14:textId="77777777" w:rsidR="000D6C32" w:rsidRDefault="000D6C32">
            <w:pPr>
              <w:ind w:right="-1050"/>
              <w:rPr>
                <w:sz w:val="24"/>
              </w:rPr>
            </w:pPr>
            <w:r>
              <w:rPr>
                <w:sz w:val="24"/>
              </w:rPr>
              <w:t>assistant in business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C4D0435" w14:textId="77777777" w:rsidR="000D6C32" w:rsidRDefault="000D6C32">
            <w:pPr>
              <w:ind w:right="-1050"/>
            </w:pPr>
            <w:r>
              <w:rPr>
                <w:sz w:val="24"/>
              </w:rPr>
              <w:t>Roscroggan Illogan Cornwall</w:t>
            </w:r>
          </w:p>
        </w:tc>
      </w:tr>
      <w:tr w:rsidR="00277FF2" w14:paraId="0EBBF2A5" w14:textId="77777777" w:rsidTr="00D539B7">
        <w:tc>
          <w:tcPr>
            <w:tcW w:w="1985" w:type="dxa"/>
            <w:tcBorders>
              <w:top w:val="single" w:sz="4" w:space="0" w:color="auto"/>
              <w:left w:val="single" w:sz="4" w:space="0" w:color="auto"/>
              <w:bottom w:val="single" w:sz="4" w:space="0" w:color="auto"/>
            </w:tcBorders>
            <w:shd w:val="clear" w:color="auto" w:fill="auto"/>
          </w:tcPr>
          <w:p w14:paraId="168000AA" w14:textId="77777777" w:rsidR="000D6C32" w:rsidRDefault="000D6C32">
            <w:pPr>
              <w:ind w:right="-1050"/>
              <w:rPr>
                <w:sz w:val="24"/>
              </w:rPr>
            </w:pPr>
            <w:r>
              <w:rPr>
                <w:sz w:val="24"/>
              </w:rPr>
              <w:t>HERBERT</w:t>
            </w:r>
          </w:p>
        </w:tc>
        <w:tc>
          <w:tcPr>
            <w:tcW w:w="1276" w:type="dxa"/>
            <w:tcBorders>
              <w:top w:val="single" w:sz="4" w:space="0" w:color="000000"/>
              <w:left w:val="single" w:sz="4" w:space="0" w:color="000000"/>
              <w:bottom w:val="single" w:sz="4" w:space="0" w:color="000000"/>
            </w:tcBorders>
            <w:shd w:val="clear" w:color="auto" w:fill="auto"/>
          </w:tcPr>
          <w:p w14:paraId="47A62D02"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4D1988DB"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67A41F4F"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1E520D2B" w14:textId="77777777" w:rsidR="000D6C32" w:rsidRDefault="000D6C32">
            <w:pPr>
              <w:ind w:right="-1050"/>
              <w:rPr>
                <w:sz w:val="24"/>
              </w:rPr>
            </w:pPr>
            <w:r>
              <w:rPr>
                <w:sz w:val="24"/>
              </w:rPr>
              <w:t>22</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4CCFDA93" w14:textId="77777777" w:rsidR="000D6C32" w:rsidRDefault="000D6C32">
            <w:pPr>
              <w:ind w:right="-1050"/>
              <w:rPr>
                <w:sz w:val="24"/>
              </w:rPr>
            </w:pPr>
            <w:r>
              <w:rPr>
                <w:sz w:val="24"/>
              </w:rPr>
              <w:t>moulder iron foundry</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5D011CD5" w14:textId="77777777" w:rsidR="000D6C32" w:rsidRDefault="000D6C32">
            <w:pPr>
              <w:ind w:right="-1050"/>
            </w:pPr>
            <w:r>
              <w:rPr>
                <w:sz w:val="24"/>
              </w:rPr>
              <w:t>Albert Street Camborne</w:t>
            </w:r>
          </w:p>
        </w:tc>
      </w:tr>
      <w:tr w:rsidR="00277FF2" w14:paraId="3921C6CD" w14:textId="77777777" w:rsidTr="00D539B7">
        <w:tc>
          <w:tcPr>
            <w:tcW w:w="1985" w:type="dxa"/>
            <w:tcBorders>
              <w:top w:val="single" w:sz="4" w:space="0" w:color="auto"/>
              <w:left w:val="single" w:sz="4" w:space="0" w:color="auto"/>
              <w:bottom w:val="single" w:sz="4" w:space="0" w:color="auto"/>
            </w:tcBorders>
            <w:shd w:val="clear" w:color="auto" w:fill="auto"/>
          </w:tcPr>
          <w:p w14:paraId="5B58608F" w14:textId="77777777" w:rsidR="000D6C32" w:rsidRDefault="000D6C32">
            <w:pPr>
              <w:ind w:right="-1050"/>
              <w:rPr>
                <w:sz w:val="24"/>
              </w:rPr>
            </w:pPr>
            <w:r>
              <w:rPr>
                <w:sz w:val="24"/>
              </w:rPr>
              <w:t>GEORGE</w:t>
            </w:r>
          </w:p>
        </w:tc>
        <w:tc>
          <w:tcPr>
            <w:tcW w:w="1276" w:type="dxa"/>
            <w:tcBorders>
              <w:top w:val="single" w:sz="4" w:space="0" w:color="000000"/>
              <w:left w:val="single" w:sz="4" w:space="0" w:color="000000"/>
              <w:bottom w:val="single" w:sz="4" w:space="0" w:color="000000"/>
            </w:tcBorders>
            <w:shd w:val="clear" w:color="auto" w:fill="auto"/>
          </w:tcPr>
          <w:p w14:paraId="687D25C3"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241EA58C"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46C1C16D"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12265D13" w14:textId="77777777" w:rsidR="000D6C32" w:rsidRDefault="000D6C32">
            <w:pPr>
              <w:ind w:right="-1050"/>
              <w:rPr>
                <w:sz w:val="24"/>
              </w:rPr>
            </w:pPr>
            <w:r>
              <w:rPr>
                <w:sz w:val="24"/>
              </w:rPr>
              <w:t>19</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64CD59A6" w14:textId="77777777" w:rsidR="000D6C32" w:rsidRDefault="000D6C32">
            <w:pPr>
              <w:ind w:right="-1050"/>
              <w:rPr>
                <w:sz w:val="24"/>
              </w:rPr>
            </w:pPr>
            <w:r>
              <w:rPr>
                <w:sz w:val="24"/>
              </w:rPr>
              <w:t>assistant in business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34F5148A" w14:textId="77777777" w:rsidR="000D6C32" w:rsidRDefault="000D6C32">
            <w:pPr>
              <w:ind w:right="-1050"/>
            </w:pPr>
            <w:r>
              <w:rPr>
                <w:sz w:val="24"/>
              </w:rPr>
              <w:t>Water Style Camborne *</w:t>
            </w:r>
          </w:p>
        </w:tc>
      </w:tr>
      <w:tr w:rsidR="00277FF2" w14:paraId="6690EB36" w14:textId="77777777" w:rsidTr="00D539B7">
        <w:tc>
          <w:tcPr>
            <w:tcW w:w="1985" w:type="dxa"/>
            <w:tcBorders>
              <w:top w:val="single" w:sz="4" w:space="0" w:color="auto"/>
              <w:left w:val="single" w:sz="4" w:space="0" w:color="auto"/>
              <w:bottom w:val="single" w:sz="4" w:space="0" w:color="auto"/>
            </w:tcBorders>
            <w:shd w:val="clear" w:color="auto" w:fill="auto"/>
          </w:tcPr>
          <w:p w14:paraId="5FD48A0D" w14:textId="77777777" w:rsidR="000D6C32" w:rsidRDefault="000D6C32">
            <w:pPr>
              <w:ind w:right="-1050"/>
              <w:rPr>
                <w:sz w:val="24"/>
              </w:rPr>
            </w:pPr>
            <w:r>
              <w:rPr>
                <w:sz w:val="24"/>
              </w:rPr>
              <w:t>HELENA-ELIZA</w:t>
            </w:r>
          </w:p>
        </w:tc>
        <w:tc>
          <w:tcPr>
            <w:tcW w:w="1276" w:type="dxa"/>
            <w:tcBorders>
              <w:top w:val="single" w:sz="4" w:space="0" w:color="000000"/>
              <w:left w:val="single" w:sz="4" w:space="0" w:color="000000"/>
              <w:bottom w:val="single" w:sz="4" w:space="0" w:color="000000"/>
            </w:tcBorders>
            <w:shd w:val="clear" w:color="auto" w:fill="auto"/>
          </w:tcPr>
          <w:p w14:paraId="77C0FDEB"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41DA2179"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6842F798"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6C217DD9" w14:textId="77777777" w:rsidR="000D6C32" w:rsidRDefault="000D6C32">
            <w:pPr>
              <w:ind w:right="-1050"/>
              <w:rPr>
                <w:sz w:val="24"/>
              </w:rPr>
            </w:pPr>
            <w:r>
              <w:rPr>
                <w:sz w:val="24"/>
              </w:rPr>
              <w:t>17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BE5E2CB" w14:textId="77777777" w:rsidR="000D6C32" w:rsidRDefault="000D6C32">
            <w:pPr>
              <w:ind w:right="-1050"/>
              <w:rPr>
                <w:sz w:val="24"/>
              </w:rPr>
            </w:pPr>
            <w:r>
              <w:rPr>
                <w:sz w:val="24"/>
              </w:rPr>
              <w:t>assistant in business</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1D3A746B" w14:textId="77777777" w:rsidR="000D6C32" w:rsidRDefault="000D6C32">
            <w:pPr>
              <w:ind w:right="-1050"/>
            </w:pPr>
            <w:r>
              <w:rPr>
                <w:sz w:val="24"/>
              </w:rPr>
              <w:t>Water Style Camborne *</w:t>
            </w:r>
          </w:p>
        </w:tc>
      </w:tr>
      <w:tr w:rsidR="00277FF2" w14:paraId="2D4886F9" w14:textId="77777777" w:rsidTr="00D539B7">
        <w:tc>
          <w:tcPr>
            <w:tcW w:w="1985" w:type="dxa"/>
            <w:tcBorders>
              <w:top w:val="single" w:sz="4" w:space="0" w:color="auto"/>
              <w:left w:val="single" w:sz="4" w:space="0" w:color="auto"/>
              <w:bottom w:val="single" w:sz="4" w:space="0" w:color="auto"/>
            </w:tcBorders>
            <w:shd w:val="clear" w:color="auto" w:fill="auto"/>
          </w:tcPr>
          <w:p w14:paraId="609C5540" w14:textId="77777777" w:rsidR="000D6C32" w:rsidRDefault="000D6C32">
            <w:pPr>
              <w:ind w:right="-1050"/>
              <w:rPr>
                <w:sz w:val="24"/>
              </w:rPr>
            </w:pPr>
            <w:r>
              <w:rPr>
                <w:sz w:val="24"/>
              </w:rPr>
              <w:t>LEONARD</w:t>
            </w:r>
          </w:p>
        </w:tc>
        <w:tc>
          <w:tcPr>
            <w:tcW w:w="1276" w:type="dxa"/>
            <w:tcBorders>
              <w:top w:val="single" w:sz="4" w:space="0" w:color="000000"/>
              <w:left w:val="single" w:sz="4" w:space="0" w:color="000000"/>
              <w:bottom w:val="single" w:sz="4" w:space="0" w:color="000000"/>
            </w:tcBorders>
            <w:shd w:val="clear" w:color="auto" w:fill="auto"/>
          </w:tcPr>
          <w:p w14:paraId="687F61E6"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79DB92BD"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779942DC" w14:textId="77777777" w:rsidR="000D6C32" w:rsidRDefault="000D6C32">
            <w:pPr>
              <w:snapToGrid w:val="0"/>
              <w:ind w:right="-1050"/>
              <w:rPr>
                <w:sz w:val="24"/>
              </w:rPr>
            </w:pPr>
          </w:p>
        </w:tc>
        <w:tc>
          <w:tcPr>
            <w:tcW w:w="426" w:type="dxa"/>
            <w:tcBorders>
              <w:top w:val="single" w:sz="4" w:space="0" w:color="000000"/>
              <w:left w:val="single" w:sz="4" w:space="0" w:color="000000"/>
              <w:bottom w:val="single" w:sz="4" w:space="0" w:color="000000"/>
            </w:tcBorders>
            <w:shd w:val="clear" w:color="auto" w:fill="auto"/>
          </w:tcPr>
          <w:p w14:paraId="4DA6E8D5" w14:textId="77777777" w:rsidR="000D6C32" w:rsidRDefault="000D6C32">
            <w:pPr>
              <w:ind w:right="-1050"/>
              <w:rPr>
                <w:sz w:val="24"/>
              </w:rPr>
            </w:pPr>
            <w:r>
              <w:rPr>
                <w:sz w:val="24"/>
              </w:rPr>
              <w:t>13</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73F1769" w14:textId="77777777" w:rsidR="000D6C32" w:rsidRDefault="000D6C32">
            <w:pPr>
              <w:ind w:right="-1050"/>
              <w:rPr>
                <w:sz w:val="24"/>
              </w:rPr>
            </w:pPr>
            <w:r>
              <w:rPr>
                <w:sz w:val="24"/>
              </w:rPr>
              <w:t>at school</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6A71DD6D" w14:textId="77777777" w:rsidR="000D6C32" w:rsidRDefault="000D6C32">
            <w:pPr>
              <w:ind w:right="-1050"/>
            </w:pPr>
            <w:r>
              <w:rPr>
                <w:sz w:val="24"/>
              </w:rPr>
              <w:t>Water Style Camborne *</w:t>
            </w:r>
          </w:p>
        </w:tc>
      </w:tr>
      <w:tr w:rsidR="00277FF2" w14:paraId="6C2F16A9" w14:textId="77777777" w:rsidTr="00D539B7">
        <w:tc>
          <w:tcPr>
            <w:tcW w:w="1985" w:type="dxa"/>
            <w:tcBorders>
              <w:top w:val="single" w:sz="4" w:space="0" w:color="auto"/>
              <w:left w:val="single" w:sz="4" w:space="0" w:color="auto"/>
              <w:bottom w:val="single" w:sz="4" w:space="0" w:color="auto"/>
            </w:tcBorders>
            <w:shd w:val="clear" w:color="auto" w:fill="auto"/>
          </w:tcPr>
          <w:p w14:paraId="526ED945" w14:textId="77777777" w:rsidR="000D6C32" w:rsidRDefault="000D6C32">
            <w:pPr>
              <w:ind w:right="-1050"/>
              <w:rPr>
                <w:sz w:val="24"/>
              </w:rPr>
            </w:pPr>
            <w:r>
              <w:rPr>
                <w:sz w:val="24"/>
              </w:rPr>
              <w:t>HILDA</w:t>
            </w:r>
          </w:p>
        </w:tc>
        <w:tc>
          <w:tcPr>
            <w:tcW w:w="1276" w:type="dxa"/>
            <w:tcBorders>
              <w:top w:val="single" w:sz="4" w:space="0" w:color="000000"/>
              <w:left w:val="single" w:sz="4" w:space="0" w:color="000000"/>
              <w:bottom w:val="single" w:sz="4" w:space="0" w:color="000000"/>
            </w:tcBorders>
            <w:shd w:val="clear" w:color="auto" w:fill="auto"/>
          </w:tcPr>
          <w:p w14:paraId="01920B9B" w14:textId="77777777" w:rsidR="000D6C32" w:rsidRDefault="000D6C32">
            <w:pPr>
              <w:ind w:right="-1050"/>
              <w:rPr>
                <w:sz w:val="24"/>
              </w:rPr>
            </w:pPr>
            <w:r>
              <w:rPr>
                <w:sz w:val="24"/>
              </w:rPr>
              <w:t>Tregenza</w:t>
            </w:r>
          </w:p>
        </w:tc>
        <w:tc>
          <w:tcPr>
            <w:tcW w:w="1417" w:type="dxa"/>
            <w:tcBorders>
              <w:top w:val="single" w:sz="4" w:space="0" w:color="000000"/>
              <w:left w:val="single" w:sz="4" w:space="0" w:color="000000"/>
              <w:bottom w:val="single" w:sz="4" w:space="0" w:color="000000"/>
            </w:tcBorders>
            <w:shd w:val="clear" w:color="auto" w:fill="auto"/>
          </w:tcPr>
          <w:p w14:paraId="5AD3DD1F"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0CD6E7BA" w14:textId="77777777" w:rsidR="000D6C32" w:rsidRDefault="000D6C32">
            <w:pPr>
              <w:snapToGrid w:val="0"/>
              <w:ind w:right="-1050"/>
              <w:rPr>
                <w:sz w:val="24"/>
              </w:rPr>
            </w:pPr>
          </w:p>
        </w:tc>
        <w:tc>
          <w:tcPr>
            <w:tcW w:w="426" w:type="dxa"/>
            <w:tcBorders>
              <w:top w:val="single" w:sz="4" w:space="0" w:color="000000"/>
              <w:left w:val="single" w:sz="4" w:space="0" w:color="000000"/>
              <w:bottom w:val="single" w:sz="4" w:space="0" w:color="000000"/>
            </w:tcBorders>
            <w:shd w:val="clear" w:color="auto" w:fill="auto"/>
          </w:tcPr>
          <w:p w14:paraId="2B847402" w14:textId="77777777" w:rsidR="000D6C32" w:rsidRDefault="000D6C32">
            <w:pPr>
              <w:ind w:right="-1050"/>
              <w:rPr>
                <w:sz w:val="24"/>
              </w:rPr>
            </w:pPr>
            <w:r>
              <w:rPr>
                <w:sz w:val="24"/>
              </w:rPr>
              <w:t>11</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363355D" w14:textId="77777777" w:rsidR="000D6C32" w:rsidRDefault="000D6C32">
            <w:pPr>
              <w:ind w:right="-1050"/>
              <w:rPr>
                <w:sz w:val="24"/>
              </w:rPr>
            </w:pPr>
            <w:r>
              <w:rPr>
                <w:sz w:val="24"/>
              </w:rPr>
              <w:t>at school</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6002F2F2" w14:textId="77777777" w:rsidR="000D6C32" w:rsidRDefault="000D6C32">
            <w:pPr>
              <w:ind w:right="-1050"/>
            </w:pPr>
            <w:r>
              <w:rPr>
                <w:sz w:val="24"/>
              </w:rPr>
              <w:t>Water Style Camborne *</w:t>
            </w:r>
          </w:p>
        </w:tc>
      </w:tr>
      <w:tr w:rsidR="00277FF2" w14:paraId="228DDEBA" w14:textId="77777777" w:rsidTr="00D539B7">
        <w:tc>
          <w:tcPr>
            <w:tcW w:w="1985" w:type="dxa"/>
            <w:tcBorders>
              <w:top w:val="single" w:sz="4" w:space="0" w:color="auto"/>
              <w:left w:val="single" w:sz="4" w:space="0" w:color="auto"/>
              <w:bottom w:val="single" w:sz="4" w:space="0" w:color="auto"/>
              <w:right w:val="single" w:sz="4" w:space="0" w:color="auto"/>
            </w:tcBorders>
            <w:shd w:val="clear" w:color="auto" w:fill="auto"/>
          </w:tcPr>
          <w:p w14:paraId="65854F0C" w14:textId="77777777" w:rsidR="000D6C32" w:rsidRDefault="000D6C32">
            <w:pPr>
              <w:ind w:right="-1050"/>
              <w:rPr>
                <w:sz w:val="24"/>
              </w:rPr>
            </w:pPr>
            <w:r>
              <w:rPr>
                <w:sz w:val="24"/>
              </w:rPr>
              <w:t>Ann</w:t>
            </w:r>
          </w:p>
        </w:tc>
        <w:tc>
          <w:tcPr>
            <w:tcW w:w="1276" w:type="dxa"/>
            <w:tcBorders>
              <w:left w:val="single" w:sz="4" w:space="0" w:color="auto"/>
              <w:bottom w:val="single" w:sz="4" w:space="0" w:color="auto"/>
              <w:right w:val="single" w:sz="4" w:space="0" w:color="auto"/>
            </w:tcBorders>
            <w:shd w:val="clear" w:color="auto" w:fill="auto"/>
          </w:tcPr>
          <w:p w14:paraId="463670BA" w14:textId="77777777" w:rsidR="000D6C32" w:rsidRDefault="000D6C32">
            <w:pPr>
              <w:ind w:right="-1050"/>
              <w:rPr>
                <w:sz w:val="24"/>
              </w:rPr>
            </w:pPr>
            <w:r>
              <w:rPr>
                <w:sz w:val="24"/>
              </w:rPr>
              <w:t>Medlyn **</w:t>
            </w:r>
          </w:p>
        </w:tc>
        <w:tc>
          <w:tcPr>
            <w:tcW w:w="1417" w:type="dxa"/>
            <w:tcBorders>
              <w:left w:val="single" w:sz="4" w:space="0" w:color="auto"/>
              <w:bottom w:val="single" w:sz="4" w:space="0" w:color="auto"/>
              <w:right w:val="single" w:sz="4" w:space="0" w:color="auto"/>
            </w:tcBorders>
            <w:shd w:val="clear" w:color="auto" w:fill="auto"/>
          </w:tcPr>
          <w:p w14:paraId="318F6298" w14:textId="77777777" w:rsidR="000D6C32" w:rsidRDefault="000D6C32">
            <w:pPr>
              <w:ind w:right="-1050"/>
              <w:rPr>
                <w:sz w:val="24"/>
              </w:rPr>
            </w:pPr>
            <w:r>
              <w:rPr>
                <w:sz w:val="24"/>
              </w:rPr>
              <w:t>sister-in-law</w:t>
            </w:r>
          </w:p>
        </w:tc>
        <w:tc>
          <w:tcPr>
            <w:tcW w:w="992" w:type="dxa"/>
            <w:tcBorders>
              <w:left w:val="single" w:sz="4" w:space="0" w:color="auto"/>
              <w:bottom w:val="single" w:sz="4" w:space="0" w:color="auto"/>
              <w:right w:val="single" w:sz="4" w:space="0" w:color="auto"/>
            </w:tcBorders>
            <w:shd w:val="clear" w:color="auto" w:fill="auto"/>
          </w:tcPr>
          <w:p w14:paraId="64C61E95" w14:textId="77777777" w:rsidR="000D6C32" w:rsidRDefault="000D6C32">
            <w:pPr>
              <w:ind w:right="-1050"/>
              <w:rPr>
                <w:sz w:val="24"/>
              </w:rPr>
            </w:pPr>
            <w:r>
              <w:rPr>
                <w:sz w:val="24"/>
              </w:rPr>
              <w:t>widow</w:t>
            </w:r>
          </w:p>
        </w:tc>
        <w:tc>
          <w:tcPr>
            <w:tcW w:w="426" w:type="dxa"/>
            <w:tcBorders>
              <w:left w:val="single" w:sz="4" w:space="0" w:color="auto"/>
              <w:bottom w:val="single" w:sz="4" w:space="0" w:color="auto"/>
              <w:right w:val="single" w:sz="4" w:space="0" w:color="auto"/>
            </w:tcBorders>
            <w:shd w:val="clear" w:color="auto" w:fill="auto"/>
          </w:tcPr>
          <w:p w14:paraId="1F903144" w14:textId="77777777" w:rsidR="000D6C32" w:rsidRDefault="000D6C32">
            <w:pPr>
              <w:ind w:right="-1050"/>
              <w:rPr>
                <w:sz w:val="24"/>
              </w:rPr>
            </w:pPr>
            <w:r>
              <w:rPr>
                <w:sz w:val="24"/>
              </w:rPr>
              <w:t>56</w:t>
            </w:r>
          </w:p>
        </w:tc>
        <w:tc>
          <w:tcPr>
            <w:tcW w:w="2268" w:type="dxa"/>
            <w:tcBorders>
              <w:left w:val="single" w:sz="4" w:space="0" w:color="auto"/>
              <w:bottom w:val="single" w:sz="4" w:space="0" w:color="auto"/>
              <w:right w:val="single" w:sz="4" w:space="0" w:color="auto"/>
            </w:tcBorders>
            <w:shd w:val="clear" w:color="auto" w:fill="auto"/>
          </w:tcPr>
          <w:p w14:paraId="79BED032" w14:textId="77777777" w:rsidR="000D6C32" w:rsidRDefault="000D6C32">
            <w:pPr>
              <w:snapToGrid w:val="0"/>
              <w:ind w:right="-1050"/>
              <w:rPr>
                <w:sz w:val="24"/>
              </w:rPr>
            </w:pP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28460DD8" w14:textId="77777777" w:rsidR="000D6C32" w:rsidRDefault="000D6C32">
            <w:pPr>
              <w:ind w:right="-1050"/>
            </w:pPr>
            <w:r>
              <w:rPr>
                <w:sz w:val="24"/>
              </w:rPr>
              <w:t>Roscroggan Illogan Cornwall</w:t>
            </w:r>
          </w:p>
        </w:tc>
      </w:tr>
    </w:tbl>
    <w:p w14:paraId="37A65572" w14:textId="3D61F1B0" w:rsidR="000D6C32" w:rsidRDefault="000D6C32">
      <w:pPr>
        <w:ind w:right="-1050"/>
        <w:rPr>
          <w:sz w:val="24"/>
        </w:rPr>
      </w:pPr>
      <w:r>
        <w:rPr>
          <w:sz w:val="24"/>
        </w:rPr>
        <w:tab/>
      </w:r>
      <w:r>
        <w:rPr>
          <w:sz w:val="24"/>
        </w:rPr>
        <w:tab/>
      </w:r>
      <w:r w:rsidR="00E5419B">
        <w:rPr>
          <w:sz w:val="24"/>
        </w:rPr>
        <w:tab/>
      </w:r>
      <w:r w:rsidR="00E5419B">
        <w:rPr>
          <w:sz w:val="24"/>
        </w:rPr>
        <w:tab/>
      </w:r>
      <w:r w:rsidR="00E5419B">
        <w:rPr>
          <w:sz w:val="24"/>
        </w:rPr>
        <w:tab/>
        <w:t>** Medlyn also found in Mylor Family 5</w:t>
      </w:r>
      <w:r>
        <w:rPr>
          <w:sz w:val="24"/>
        </w:rPr>
        <w:tab/>
      </w:r>
      <w:r>
        <w:rPr>
          <w:sz w:val="24"/>
        </w:rPr>
        <w:tab/>
      </w:r>
      <w:r>
        <w:rPr>
          <w:sz w:val="24"/>
        </w:rPr>
        <w:tab/>
      </w:r>
      <w:r>
        <w:rPr>
          <w:sz w:val="24"/>
        </w:rPr>
        <w:tab/>
        <w:t>* should be ‘Waterstile’</w:t>
      </w:r>
    </w:p>
    <w:p w14:paraId="4EF234C7" w14:textId="6783DBB4" w:rsidR="00E5419B" w:rsidRPr="00E5419B" w:rsidRDefault="00E5419B" w:rsidP="00E5419B">
      <w:pPr>
        <w:ind w:right="-1050"/>
        <w:rPr>
          <w:sz w:val="24"/>
        </w:rPr>
      </w:pPr>
      <w:r>
        <w:rPr>
          <w:b/>
          <w:sz w:val="24"/>
        </w:rPr>
        <w:t>O</w:t>
      </w:r>
      <w:r w:rsidRPr="00E5419B">
        <w:rPr>
          <w:b/>
          <w:sz w:val="24"/>
        </w:rPr>
        <w:t>THER INFORMATION ON ST ERTH FAMILY 4 (continued) part A</w:t>
      </w:r>
    </w:p>
    <w:p w14:paraId="4DA7F7DB" w14:textId="77777777" w:rsidR="000D6C32" w:rsidRDefault="000D6C32">
      <w:pPr>
        <w:ind w:right="-1050"/>
        <w:rPr>
          <w:sz w:val="24"/>
        </w:rPr>
      </w:pPr>
    </w:p>
    <w:p w14:paraId="3FDC75B0" w14:textId="77777777" w:rsidR="000D6C32" w:rsidRDefault="000D6C32">
      <w:pPr>
        <w:ind w:right="-1050"/>
        <w:rPr>
          <w:sz w:val="24"/>
        </w:rPr>
      </w:pPr>
      <w:r>
        <w:rPr>
          <w:sz w:val="24"/>
        </w:rPr>
        <w:t>Les Smith provided 1871 census Phillack district 2 schedule 002 from Kindred Konnections</w:t>
      </w:r>
    </w:p>
    <w:tbl>
      <w:tblPr>
        <w:tblW w:w="0" w:type="auto"/>
        <w:tblInd w:w="1221" w:type="dxa"/>
        <w:tblLayout w:type="fixed"/>
        <w:tblLook w:val="0000" w:firstRow="0" w:lastRow="0" w:firstColumn="0" w:lastColumn="0" w:noHBand="0" w:noVBand="0"/>
      </w:tblPr>
      <w:tblGrid>
        <w:gridCol w:w="1134"/>
        <w:gridCol w:w="1418"/>
        <w:gridCol w:w="1134"/>
        <w:gridCol w:w="1134"/>
        <w:gridCol w:w="709"/>
        <w:gridCol w:w="3118"/>
        <w:gridCol w:w="3019"/>
      </w:tblGrid>
      <w:tr w:rsidR="00277FF2" w14:paraId="75FA6FF6" w14:textId="77777777" w:rsidTr="00D539B7">
        <w:tc>
          <w:tcPr>
            <w:tcW w:w="1134" w:type="dxa"/>
            <w:tcBorders>
              <w:top w:val="single" w:sz="4" w:space="0" w:color="auto"/>
              <w:left w:val="single" w:sz="4" w:space="0" w:color="auto"/>
              <w:bottom w:val="single" w:sz="4" w:space="0" w:color="auto"/>
              <w:right w:val="single" w:sz="4" w:space="0" w:color="auto"/>
            </w:tcBorders>
            <w:shd w:val="clear" w:color="auto" w:fill="auto"/>
          </w:tcPr>
          <w:p w14:paraId="079BA55A" w14:textId="77777777" w:rsidR="000D6C32" w:rsidRDefault="000D6C32">
            <w:pPr>
              <w:ind w:right="-1050"/>
              <w:rPr>
                <w:sz w:val="24"/>
              </w:rPr>
            </w:pPr>
            <w:r>
              <w:rPr>
                <w:sz w:val="24"/>
              </w:rPr>
              <w:t>EMMA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231AF3" w14:textId="77777777" w:rsidR="000D6C32" w:rsidRDefault="000D6C32">
            <w:pPr>
              <w:ind w:right="-1050"/>
              <w:rPr>
                <w:sz w:val="24"/>
              </w:rPr>
            </w:pPr>
            <w:r>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CDD164" w14:textId="77777777" w:rsidR="000D6C32" w:rsidRDefault="000D6C32">
            <w:pPr>
              <w:ind w:right="-1050"/>
              <w:rPr>
                <w:sz w:val="24"/>
              </w:rPr>
            </w:pPr>
            <w:r>
              <w:rPr>
                <w:sz w:val="24"/>
              </w:rPr>
              <w:t>daughter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E6BF92" w14:textId="77777777" w:rsidR="000D6C32" w:rsidRDefault="000D6C32">
            <w:pPr>
              <w:ind w:right="-1050"/>
              <w:rPr>
                <w:sz w:val="24"/>
              </w:rPr>
            </w:pPr>
            <w:r>
              <w:rPr>
                <w:sz w:val="24"/>
              </w:rPr>
              <w:t>unmarried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50207F" w14:textId="77777777" w:rsidR="000D6C32" w:rsidRDefault="000D6C32">
            <w:pPr>
              <w:ind w:right="-1050"/>
              <w:rPr>
                <w:sz w:val="24"/>
              </w:rPr>
            </w:pPr>
            <w:r>
              <w:rPr>
                <w:sz w:val="24"/>
              </w:rPr>
              <w:t>22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BFBADE2" w14:textId="77777777" w:rsidR="000D6C32" w:rsidRDefault="000D6C32">
            <w:pPr>
              <w:ind w:right="-1050"/>
              <w:rPr>
                <w:sz w:val="24"/>
              </w:rPr>
            </w:pPr>
            <w:r>
              <w:rPr>
                <w:sz w:val="24"/>
              </w:rPr>
              <w:t>housekeeper</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114A99C9" w14:textId="77777777" w:rsidR="000D6C32" w:rsidRDefault="000D6C32">
            <w:pPr>
              <w:ind w:right="-1050"/>
            </w:pPr>
            <w:r>
              <w:rPr>
                <w:sz w:val="24"/>
              </w:rPr>
              <w:t>St Erth</w:t>
            </w:r>
          </w:p>
        </w:tc>
      </w:tr>
      <w:tr w:rsidR="00277FF2" w14:paraId="036282E3" w14:textId="77777777" w:rsidTr="00D539B7">
        <w:tc>
          <w:tcPr>
            <w:tcW w:w="1134" w:type="dxa"/>
            <w:tcBorders>
              <w:top w:val="single" w:sz="4" w:space="0" w:color="auto"/>
              <w:left w:val="single" w:sz="4" w:space="0" w:color="auto"/>
              <w:bottom w:val="single" w:sz="4" w:space="0" w:color="auto"/>
              <w:right w:val="single" w:sz="4" w:space="0" w:color="auto"/>
            </w:tcBorders>
            <w:shd w:val="clear" w:color="auto" w:fill="auto"/>
          </w:tcPr>
          <w:p w14:paraId="23A61632" w14:textId="77777777" w:rsidR="000D6C32" w:rsidRDefault="000D6C32">
            <w:pPr>
              <w:ind w:right="-1050"/>
              <w:rPr>
                <w:sz w:val="24"/>
              </w:rPr>
            </w:pPr>
            <w:r>
              <w:rPr>
                <w:sz w:val="24"/>
              </w:rPr>
              <w:t>THOS.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AE504F" w14:textId="77777777" w:rsidR="000D6C32" w:rsidRDefault="000D6C32">
            <w:pPr>
              <w:ind w:right="-1050"/>
              <w:rPr>
                <w:sz w:val="24"/>
              </w:rPr>
            </w:pPr>
            <w:r>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4BBFDC" w14:textId="77777777" w:rsidR="000D6C32" w:rsidRDefault="000D6C32">
            <w:pPr>
              <w:ind w:right="-1050"/>
              <w:rPr>
                <w:sz w:val="24"/>
              </w:rPr>
            </w:pPr>
            <w:r>
              <w:rPr>
                <w:sz w:val="24"/>
              </w:rPr>
              <w:t>son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0C60F8" w14:textId="77777777" w:rsidR="000D6C32" w:rsidRDefault="000D6C32">
            <w:pPr>
              <w:snapToGrid w:val="0"/>
              <w:ind w:right="-1050"/>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F0E24A" w14:textId="77777777" w:rsidR="000D6C32" w:rsidRDefault="000D6C32">
            <w:pPr>
              <w:ind w:right="-1050"/>
              <w:rPr>
                <w:sz w:val="24"/>
              </w:rPr>
            </w:pPr>
            <w:r>
              <w:rPr>
                <w:sz w:val="24"/>
              </w:rPr>
              <w:t>13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925DC57" w14:textId="77777777" w:rsidR="000D6C32" w:rsidRDefault="000D6C32">
            <w:pPr>
              <w:ind w:right="-1050"/>
              <w:rPr>
                <w:sz w:val="24"/>
              </w:rPr>
            </w:pPr>
            <w:r>
              <w:rPr>
                <w:sz w:val="24"/>
              </w:rPr>
              <w:t>scholar</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3C82DCEF" w14:textId="77777777" w:rsidR="000D6C32" w:rsidRDefault="000D6C32">
            <w:pPr>
              <w:ind w:right="-1050"/>
            </w:pPr>
            <w:r>
              <w:rPr>
                <w:sz w:val="24"/>
              </w:rPr>
              <w:t>St Just in Penwith</w:t>
            </w:r>
          </w:p>
        </w:tc>
      </w:tr>
    </w:tbl>
    <w:p w14:paraId="49B12737" w14:textId="77777777" w:rsidR="000D6C32" w:rsidRDefault="000D6C32">
      <w:pPr>
        <w:ind w:right="-1050"/>
        <w:rPr>
          <w:sz w:val="24"/>
        </w:rPr>
      </w:pPr>
    </w:p>
    <w:p w14:paraId="2C3A4777" w14:textId="77777777" w:rsidR="000D6C32" w:rsidRDefault="000D6C32">
      <w:pPr>
        <w:ind w:right="-1050"/>
        <w:rPr>
          <w:sz w:val="24"/>
        </w:rPr>
      </w:pPr>
      <w:r>
        <w:rPr>
          <w:sz w:val="24"/>
        </w:rPr>
        <w:t xml:space="preserve">1891 census Church Lane Camborne All Saints Tuckingmill RG12/1851 district 16 folio 126 page 35 schedule 237 </w:t>
      </w:r>
      <w:hyperlink r:id="rId237" w:history="1">
        <w:r>
          <w:rPr>
            <w:rStyle w:val="Hyperlink"/>
            <w:sz w:val="24"/>
          </w:rPr>
          <w:t>www.freecen.org.uk</w:t>
        </w:r>
      </w:hyperlink>
      <w:r>
        <w:rPr>
          <w:sz w:val="24"/>
        </w:rPr>
        <w:t xml:space="preserve"> and </w:t>
      </w:r>
      <w:hyperlink r:id="rId238" w:history="1">
        <w:r>
          <w:rPr>
            <w:rStyle w:val="Hyperlink"/>
            <w:sz w:val="24"/>
          </w:rPr>
          <w:t>www.findmypast.co.uk</w:t>
        </w:r>
      </w:hyperlink>
      <w:r>
        <w:rPr>
          <w:sz w:val="24"/>
        </w:rPr>
        <w:t xml:space="preserve"> </w:t>
      </w:r>
    </w:p>
    <w:tbl>
      <w:tblPr>
        <w:tblW w:w="0" w:type="auto"/>
        <w:tblInd w:w="1221" w:type="dxa"/>
        <w:tblLayout w:type="fixed"/>
        <w:tblLook w:val="0000" w:firstRow="0" w:lastRow="0" w:firstColumn="0" w:lastColumn="0" w:noHBand="0" w:noVBand="0"/>
      </w:tblPr>
      <w:tblGrid>
        <w:gridCol w:w="1701"/>
        <w:gridCol w:w="1276"/>
        <w:gridCol w:w="851"/>
        <w:gridCol w:w="992"/>
        <w:gridCol w:w="709"/>
        <w:gridCol w:w="3118"/>
        <w:gridCol w:w="3019"/>
      </w:tblGrid>
      <w:tr w:rsidR="00277FF2" w14:paraId="79DDF229" w14:textId="77777777" w:rsidTr="00D539B7">
        <w:tc>
          <w:tcPr>
            <w:tcW w:w="1701" w:type="dxa"/>
            <w:tcBorders>
              <w:top w:val="single" w:sz="4" w:space="0" w:color="auto"/>
              <w:left w:val="single" w:sz="4" w:space="0" w:color="auto"/>
              <w:bottom w:val="single" w:sz="4" w:space="0" w:color="auto"/>
              <w:right w:val="single" w:sz="4" w:space="0" w:color="auto"/>
            </w:tcBorders>
            <w:shd w:val="clear" w:color="auto" w:fill="auto"/>
          </w:tcPr>
          <w:p w14:paraId="52D47BF1" w14:textId="77777777" w:rsidR="000D6C32" w:rsidRDefault="000D6C32">
            <w:pPr>
              <w:ind w:right="-1050"/>
              <w:rPr>
                <w:sz w:val="24"/>
              </w:rPr>
            </w:pPr>
            <w:r>
              <w:rPr>
                <w:sz w:val="24"/>
              </w:rPr>
              <w:t>THOMAS</w:t>
            </w:r>
          </w:p>
        </w:tc>
        <w:tc>
          <w:tcPr>
            <w:tcW w:w="1276" w:type="dxa"/>
            <w:tcBorders>
              <w:top w:val="single" w:sz="4" w:space="0" w:color="auto"/>
              <w:left w:val="single" w:sz="4" w:space="0" w:color="auto"/>
              <w:right w:val="single" w:sz="4" w:space="0" w:color="auto"/>
            </w:tcBorders>
            <w:shd w:val="clear" w:color="auto" w:fill="auto"/>
          </w:tcPr>
          <w:p w14:paraId="3CA3B2FA" w14:textId="77777777" w:rsidR="000D6C32" w:rsidRDefault="000D6C32">
            <w:pPr>
              <w:ind w:right="-1050"/>
              <w:rPr>
                <w:sz w:val="24"/>
              </w:rPr>
            </w:pPr>
            <w:r>
              <w:rPr>
                <w:sz w:val="24"/>
              </w:rPr>
              <w:t>Tregenza</w:t>
            </w:r>
          </w:p>
        </w:tc>
        <w:tc>
          <w:tcPr>
            <w:tcW w:w="851" w:type="dxa"/>
            <w:tcBorders>
              <w:top w:val="single" w:sz="4" w:space="0" w:color="auto"/>
              <w:left w:val="single" w:sz="4" w:space="0" w:color="auto"/>
              <w:right w:val="single" w:sz="4" w:space="0" w:color="auto"/>
            </w:tcBorders>
            <w:shd w:val="clear" w:color="auto" w:fill="auto"/>
          </w:tcPr>
          <w:p w14:paraId="6F160645"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3AFB8306" w14:textId="77777777" w:rsidR="000D6C32" w:rsidRDefault="000D6C32">
            <w:pPr>
              <w:ind w:right="-1050"/>
              <w:rPr>
                <w:sz w:val="24"/>
              </w:rPr>
            </w:pPr>
            <w:r>
              <w:rPr>
                <w:sz w:val="24"/>
              </w:rPr>
              <w:t>married</w:t>
            </w:r>
          </w:p>
        </w:tc>
        <w:tc>
          <w:tcPr>
            <w:tcW w:w="709" w:type="dxa"/>
            <w:tcBorders>
              <w:top w:val="single" w:sz="4" w:space="0" w:color="auto"/>
              <w:left w:val="single" w:sz="4" w:space="0" w:color="auto"/>
              <w:right w:val="single" w:sz="4" w:space="0" w:color="auto"/>
            </w:tcBorders>
            <w:shd w:val="clear" w:color="auto" w:fill="auto"/>
          </w:tcPr>
          <w:p w14:paraId="5DDE3DB1" w14:textId="77777777" w:rsidR="000D6C32" w:rsidRDefault="000D6C32">
            <w:pPr>
              <w:ind w:right="-1050"/>
              <w:rPr>
                <w:sz w:val="24"/>
              </w:rPr>
            </w:pPr>
            <w:r>
              <w:rPr>
                <w:sz w:val="24"/>
              </w:rPr>
              <w:t>33</w:t>
            </w:r>
          </w:p>
        </w:tc>
        <w:tc>
          <w:tcPr>
            <w:tcW w:w="3118" w:type="dxa"/>
            <w:tcBorders>
              <w:top w:val="single" w:sz="4" w:space="0" w:color="auto"/>
              <w:left w:val="single" w:sz="4" w:space="0" w:color="auto"/>
              <w:right w:val="single" w:sz="4" w:space="0" w:color="auto"/>
            </w:tcBorders>
            <w:shd w:val="clear" w:color="auto" w:fill="auto"/>
          </w:tcPr>
          <w:p w14:paraId="31F19834" w14:textId="77777777" w:rsidR="000D6C32" w:rsidRDefault="000D6C32" w:rsidP="0054607C">
            <w:pPr>
              <w:ind w:right="-1050"/>
              <w:rPr>
                <w:sz w:val="24"/>
              </w:rPr>
            </w:pPr>
            <w:r>
              <w:rPr>
                <w:sz w:val="24"/>
              </w:rPr>
              <w:t>tin dresser s</w:t>
            </w:r>
            <w:r w:rsidR="0054607C">
              <w:rPr>
                <w:sz w:val="24"/>
              </w:rPr>
              <w:t>u</w:t>
            </w:r>
            <w:r>
              <w:rPr>
                <w:sz w:val="24"/>
              </w:rPr>
              <w:t>rpentine works *</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1C68C1C2" w14:textId="77777777" w:rsidR="000D6C32" w:rsidRDefault="000D6C32">
            <w:pPr>
              <w:ind w:right="-1050"/>
            </w:pPr>
            <w:r>
              <w:rPr>
                <w:sz w:val="24"/>
              </w:rPr>
              <w:t>St Just</w:t>
            </w:r>
          </w:p>
        </w:tc>
      </w:tr>
      <w:tr w:rsidR="00277FF2" w14:paraId="09A758FF" w14:textId="77777777" w:rsidTr="00D539B7">
        <w:tc>
          <w:tcPr>
            <w:tcW w:w="1701" w:type="dxa"/>
            <w:tcBorders>
              <w:top w:val="single" w:sz="4" w:space="0" w:color="auto"/>
              <w:left w:val="single" w:sz="4" w:space="0" w:color="auto"/>
              <w:bottom w:val="single" w:sz="4" w:space="0" w:color="auto"/>
            </w:tcBorders>
            <w:shd w:val="clear" w:color="auto" w:fill="auto"/>
          </w:tcPr>
          <w:p w14:paraId="52A0020F" w14:textId="77777777" w:rsidR="000D6C32" w:rsidRDefault="000D6C32">
            <w:pPr>
              <w:ind w:right="-1050"/>
              <w:rPr>
                <w:sz w:val="24"/>
              </w:rPr>
            </w:pPr>
            <w:r>
              <w:rPr>
                <w:sz w:val="24"/>
              </w:rPr>
              <w:t>CAROLINE</w:t>
            </w:r>
          </w:p>
        </w:tc>
        <w:tc>
          <w:tcPr>
            <w:tcW w:w="1276" w:type="dxa"/>
            <w:tcBorders>
              <w:top w:val="single" w:sz="4" w:space="0" w:color="000000"/>
              <w:left w:val="single" w:sz="4" w:space="0" w:color="000000"/>
              <w:bottom w:val="single" w:sz="4" w:space="0" w:color="000000"/>
            </w:tcBorders>
            <w:shd w:val="clear" w:color="auto" w:fill="auto"/>
          </w:tcPr>
          <w:p w14:paraId="5F7BDA54"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2D73C366"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4D1BF5B2" w14:textId="77777777" w:rsidR="000D6C32" w:rsidRDefault="000D6C32">
            <w:pPr>
              <w:ind w:right="-1050"/>
              <w:rPr>
                <w:sz w:val="24"/>
              </w:rPr>
            </w:pPr>
            <w:r>
              <w:rPr>
                <w:sz w:val="24"/>
              </w:rPr>
              <w:t>married</w:t>
            </w:r>
          </w:p>
        </w:tc>
        <w:tc>
          <w:tcPr>
            <w:tcW w:w="709" w:type="dxa"/>
            <w:tcBorders>
              <w:top w:val="single" w:sz="4" w:space="0" w:color="000000"/>
              <w:left w:val="single" w:sz="4" w:space="0" w:color="000000"/>
              <w:bottom w:val="single" w:sz="4" w:space="0" w:color="000000"/>
            </w:tcBorders>
            <w:shd w:val="clear" w:color="auto" w:fill="auto"/>
          </w:tcPr>
          <w:p w14:paraId="44AD9F1B" w14:textId="77777777" w:rsidR="000D6C32" w:rsidRDefault="000D6C32">
            <w:pPr>
              <w:ind w:right="-1050"/>
              <w:rPr>
                <w:sz w:val="24"/>
              </w:rPr>
            </w:pPr>
            <w:r>
              <w:rPr>
                <w:sz w:val="24"/>
              </w:rPr>
              <w:t>34</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53BDA8CC"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2E0179B8" w14:textId="77777777" w:rsidR="000D6C32" w:rsidRDefault="000D6C32">
            <w:pPr>
              <w:ind w:right="-1050"/>
            </w:pPr>
            <w:r>
              <w:rPr>
                <w:sz w:val="24"/>
              </w:rPr>
              <w:t>Illogan</w:t>
            </w:r>
          </w:p>
        </w:tc>
      </w:tr>
      <w:tr w:rsidR="00277FF2" w14:paraId="1FDFFDD8" w14:textId="77777777" w:rsidTr="00D539B7">
        <w:tc>
          <w:tcPr>
            <w:tcW w:w="1701" w:type="dxa"/>
            <w:tcBorders>
              <w:top w:val="single" w:sz="4" w:space="0" w:color="auto"/>
              <w:left w:val="single" w:sz="4" w:space="0" w:color="auto"/>
              <w:bottom w:val="single" w:sz="4" w:space="0" w:color="auto"/>
            </w:tcBorders>
            <w:shd w:val="clear" w:color="auto" w:fill="auto"/>
          </w:tcPr>
          <w:p w14:paraId="740DD73F" w14:textId="77777777" w:rsidR="000D6C32" w:rsidRDefault="000D6C32">
            <w:pPr>
              <w:ind w:right="-1050"/>
              <w:rPr>
                <w:sz w:val="24"/>
              </w:rPr>
            </w:pPr>
            <w:r>
              <w:rPr>
                <w:sz w:val="24"/>
              </w:rPr>
              <w:t>THOMAS</w:t>
            </w:r>
          </w:p>
        </w:tc>
        <w:tc>
          <w:tcPr>
            <w:tcW w:w="1276" w:type="dxa"/>
            <w:tcBorders>
              <w:top w:val="single" w:sz="4" w:space="0" w:color="000000"/>
              <w:left w:val="single" w:sz="4" w:space="0" w:color="000000"/>
              <w:bottom w:val="single" w:sz="4" w:space="0" w:color="000000"/>
            </w:tcBorders>
            <w:shd w:val="clear" w:color="auto" w:fill="auto"/>
          </w:tcPr>
          <w:p w14:paraId="520776F5"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036B8493"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4EC9C0A3" w14:textId="77777777" w:rsidR="000D6C32" w:rsidRDefault="000D6C32">
            <w:pPr>
              <w:ind w:right="-1050"/>
              <w:rPr>
                <w:sz w:val="24"/>
              </w:rPr>
            </w:pPr>
            <w:r>
              <w:rPr>
                <w:sz w:val="24"/>
              </w:rPr>
              <w:t>-</w:t>
            </w:r>
          </w:p>
        </w:tc>
        <w:tc>
          <w:tcPr>
            <w:tcW w:w="709" w:type="dxa"/>
            <w:tcBorders>
              <w:top w:val="single" w:sz="4" w:space="0" w:color="000000"/>
              <w:left w:val="single" w:sz="4" w:space="0" w:color="000000"/>
              <w:bottom w:val="single" w:sz="4" w:space="0" w:color="000000"/>
            </w:tcBorders>
            <w:shd w:val="clear" w:color="auto" w:fill="auto"/>
          </w:tcPr>
          <w:p w14:paraId="2CF000C3" w14:textId="77777777" w:rsidR="000D6C32" w:rsidRDefault="000D6C32">
            <w:pPr>
              <w:ind w:right="-1050"/>
              <w:rPr>
                <w:sz w:val="24"/>
              </w:rPr>
            </w:pPr>
            <w:r>
              <w:rPr>
                <w:sz w:val="24"/>
              </w:rPr>
              <w:t xml:space="preserve">  8</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0E5A00A0"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2DD6AE0D" w14:textId="77777777" w:rsidR="000D6C32" w:rsidRDefault="000D6C32">
            <w:pPr>
              <w:ind w:right="-1050"/>
            </w:pPr>
            <w:r>
              <w:rPr>
                <w:sz w:val="24"/>
              </w:rPr>
              <w:t>Illogan</w:t>
            </w:r>
          </w:p>
        </w:tc>
      </w:tr>
      <w:tr w:rsidR="00277FF2" w14:paraId="6215D989" w14:textId="77777777" w:rsidTr="00D539B7">
        <w:tc>
          <w:tcPr>
            <w:tcW w:w="1701" w:type="dxa"/>
            <w:tcBorders>
              <w:top w:val="single" w:sz="4" w:space="0" w:color="auto"/>
              <w:left w:val="single" w:sz="4" w:space="0" w:color="auto"/>
              <w:bottom w:val="single" w:sz="4" w:space="0" w:color="auto"/>
            </w:tcBorders>
            <w:shd w:val="clear" w:color="auto" w:fill="auto"/>
          </w:tcPr>
          <w:p w14:paraId="6F1A0821" w14:textId="77777777" w:rsidR="000D6C32" w:rsidRDefault="000D6C32">
            <w:pPr>
              <w:ind w:right="-1050"/>
              <w:rPr>
                <w:sz w:val="24"/>
              </w:rPr>
            </w:pPr>
            <w:r>
              <w:rPr>
                <w:sz w:val="24"/>
              </w:rPr>
              <w:t>WILLIAM</w:t>
            </w:r>
          </w:p>
        </w:tc>
        <w:tc>
          <w:tcPr>
            <w:tcW w:w="1276" w:type="dxa"/>
            <w:tcBorders>
              <w:top w:val="single" w:sz="4" w:space="0" w:color="000000"/>
              <w:left w:val="single" w:sz="4" w:space="0" w:color="000000"/>
              <w:bottom w:val="single" w:sz="4" w:space="0" w:color="000000"/>
            </w:tcBorders>
            <w:shd w:val="clear" w:color="auto" w:fill="auto"/>
          </w:tcPr>
          <w:p w14:paraId="54B6D0D3"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04760BCB"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3FAF15C1" w14:textId="77777777" w:rsidR="000D6C32" w:rsidRDefault="000D6C32">
            <w:pPr>
              <w:ind w:right="-1050"/>
              <w:rPr>
                <w:sz w:val="24"/>
              </w:rPr>
            </w:pPr>
            <w:r>
              <w:rPr>
                <w:sz w:val="24"/>
              </w:rPr>
              <w:t>-</w:t>
            </w:r>
          </w:p>
        </w:tc>
        <w:tc>
          <w:tcPr>
            <w:tcW w:w="709" w:type="dxa"/>
            <w:tcBorders>
              <w:top w:val="single" w:sz="4" w:space="0" w:color="000000"/>
              <w:left w:val="single" w:sz="4" w:space="0" w:color="000000"/>
              <w:bottom w:val="single" w:sz="4" w:space="0" w:color="000000"/>
            </w:tcBorders>
            <w:shd w:val="clear" w:color="auto" w:fill="auto"/>
          </w:tcPr>
          <w:p w14:paraId="3AE270FE" w14:textId="77777777" w:rsidR="000D6C32" w:rsidRDefault="000D6C32">
            <w:pPr>
              <w:ind w:right="-1050"/>
              <w:rPr>
                <w:sz w:val="24"/>
              </w:rPr>
            </w:pPr>
            <w:r>
              <w:rPr>
                <w:sz w:val="24"/>
              </w:rPr>
              <w:t xml:space="preserve">  6</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1C159EFC"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0480F3CE" w14:textId="77777777" w:rsidR="000D6C32" w:rsidRDefault="000D6C32">
            <w:pPr>
              <w:ind w:right="-1050"/>
            </w:pPr>
            <w:r>
              <w:rPr>
                <w:sz w:val="24"/>
              </w:rPr>
              <w:t>Camborne</w:t>
            </w:r>
          </w:p>
        </w:tc>
      </w:tr>
      <w:tr w:rsidR="00277FF2" w14:paraId="19AB7880" w14:textId="77777777" w:rsidTr="00D539B7">
        <w:tc>
          <w:tcPr>
            <w:tcW w:w="1701" w:type="dxa"/>
            <w:tcBorders>
              <w:top w:val="single" w:sz="4" w:space="0" w:color="auto"/>
              <w:left w:val="single" w:sz="4" w:space="0" w:color="auto"/>
              <w:bottom w:val="single" w:sz="4" w:space="0" w:color="auto"/>
            </w:tcBorders>
            <w:shd w:val="clear" w:color="auto" w:fill="auto"/>
          </w:tcPr>
          <w:p w14:paraId="7B474358" w14:textId="77777777" w:rsidR="000D6C32" w:rsidRDefault="000D6C32">
            <w:pPr>
              <w:ind w:right="-1050"/>
              <w:rPr>
                <w:sz w:val="24"/>
              </w:rPr>
            </w:pPr>
            <w:r>
              <w:rPr>
                <w:sz w:val="24"/>
              </w:rPr>
              <w:t>EDWIN-J.</w:t>
            </w:r>
          </w:p>
        </w:tc>
        <w:tc>
          <w:tcPr>
            <w:tcW w:w="1276" w:type="dxa"/>
            <w:tcBorders>
              <w:top w:val="single" w:sz="4" w:space="0" w:color="000000"/>
              <w:left w:val="single" w:sz="4" w:space="0" w:color="000000"/>
              <w:bottom w:val="single" w:sz="4" w:space="0" w:color="000000"/>
            </w:tcBorders>
            <w:shd w:val="clear" w:color="auto" w:fill="auto"/>
          </w:tcPr>
          <w:p w14:paraId="77EF7A5B"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3935EAC6"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647C6F31" w14:textId="77777777" w:rsidR="000D6C32" w:rsidRDefault="000D6C32">
            <w:pPr>
              <w:ind w:right="-1050"/>
              <w:rPr>
                <w:sz w:val="24"/>
              </w:rPr>
            </w:pPr>
            <w:r>
              <w:rPr>
                <w:sz w:val="24"/>
              </w:rPr>
              <w:t>-</w:t>
            </w:r>
          </w:p>
        </w:tc>
        <w:tc>
          <w:tcPr>
            <w:tcW w:w="709" w:type="dxa"/>
            <w:tcBorders>
              <w:top w:val="single" w:sz="4" w:space="0" w:color="000000"/>
              <w:left w:val="single" w:sz="4" w:space="0" w:color="000000"/>
              <w:bottom w:val="single" w:sz="4" w:space="0" w:color="000000"/>
            </w:tcBorders>
            <w:shd w:val="clear" w:color="auto" w:fill="auto"/>
          </w:tcPr>
          <w:p w14:paraId="14C28CA9" w14:textId="77777777" w:rsidR="000D6C32" w:rsidRDefault="000D6C32">
            <w:pPr>
              <w:ind w:right="-1050"/>
              <w:rPr>
                <w:sz w:val="24"/>
              </w:rPr>
            </w:pPr>
            <w:r>
              <w:rPr>
                <w:sz w:val="24"/>
              </w:rPr>
              <w:t xml:space="preserve">  4</w:t>
            </w:r>
          </w:p>
        </w:tc>
        <w:tc>
          <w:tcPr>
            <w:tcW w:w="3118" w:type="dxa"/>
            <w:tcBorders>
              <w:top w:val="single" w:sz="4" w:space="0" w:color="000000"/>
              <w:left w:val="single" w:sz="4" w:space="0" w:color="000000"/>
              <w:bottom w:val="single" w:sz="4" w:space="0" w:color="000000"/>
              <w:right w:val="single" w:sz="4" w:space="0" w:color="auto"/>
            </w:tcBorders>
            <w:shd w:val="clear" w:color="auto" w:fill="auto"/>
          </w:tcPr>
          <w:p w14:paraId="069AEB6A"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004607F2" w14:textId="77777777" w:rsidR="000D6C32" w:rsidRDefault="000D6C32">
            <w:pPr>
              <w:ind w:right="-1050"/>
            </w:pPr>
            <w:r>
              <w:rPr>
                <w:sz w:val="24"/>
              </w:rPr>
              <w:t>Camborne</w:t>
            </w:r>
          </w:p>
        </w:tc>
      </w:tr>
      <w:tr w:rsidR="00277FF2" w14:paraId="334EFDB7" w14:textId="77777777" w:rsidTr="00D539B7">
        <w:tc>
          <w:tcPr>
            <w:tcW w:w="1701" w:type="dxa"/>
            <w:tcBorders>
              <w:top w:val="single" w:sz="4" w:space="0" w:color="auto"/>
              <w:left w:val="single" w:sz="4" w:space="0" w:color="auto"/>
              <w:bottom w:val="single" w:sz="4" w:space="0" w:color="auto"/>
              <w:right w:val="single" w:sz="4" w:space="0" w:color="auto"/>
            </w:tcBorders>
            <w:shd w:val="clear" w:color="auto" w:fill="auto"/>
          </w:tcPr>
          <w:p w14:paraId="623A9912" w14:textId="77777777" w:rsidR="000D6C32" w:rsidRDefault="000D6C32">
            <w:pPr>
              <w:ind w:right="-1050"/>
              <w:rPr>
                <w:sz w:val="24"/>
              </w:rPr>
            </w:pPr>
            <w:r>
              <w:rPr>
                <w:sz w:val="24"/>
              </w:rPr>
              <w:t>HERBERT-A.</w:t>
            </w:r>
          </w:p>
        </w:tc>
        <w:tc>
          <w:tcPr>
            <w:tcW w:w="1276" w:type="dxa"/>
            <w:tcBorders>
              <w:left w:val="single" w:sz="4" w:space="0" w:color="auto"/>
              <w:bottom w:val="single" w:sz="4" w:space="0" w:color="auto"/>
              <w:right w:val="single" w:sz="4" w:space="0" w:color="auto"/>
            </w:tcBorders>
            <w:shd w:val="clear" w:color="auto" w:fill="auto"/>
          </w:tcPr>
          <w:p w14:paraId="7D0F3630" w14:textId="77777777" w:rsidR="000D6C32" w:rsidRDefault="000D6C32">
            <w:pPr>
              <w:ind w:right="-1050"/>
              <w:rPr>
                <w:sz w:val="24"/>
              </w:rPr>
            </w:pPr>
            <w:r>
              <w:rPr>
                <w:sz w:val="24"/>
              </w:rPr>
              <w:t>Tregenza</w:t>
            </w:r>
          </w:p>
        </w:tc>
        <w:tc>
          <w:tcPr>
            <w:tcW w:w="851" w:type="dxa"/>
            <w:tcBorders>
              <w:left w:val="single" w:sz="4" w:space="0" w:color="auto"/>
              <w:bottom w:val="single" w:sz="4" w:space="0" w:color="auto"/>
              <w:right w:val="single" w:sz="4" w:space="0" w:color="auto"/>
            </w:tcBorders>
            <w:shd w:val="clear" w:color="auto" w:fill="auto"/>
          </w:tcPr>
          <w:p w14:paraId="4B9EBC02" w14:textId="77777777" w:rsidR="000D6C32" w:rsidRDefault="000D6C32">
            <w:pPr>
              <w:ind w:right="-1050"/>
              <w:rPr>
                <w:sz w:val="24"/>
              </w:rPr>
            </w:pPr>
            <w:r>
              <w:rPr>
                <w:sz w:val="24"/>
              </w:rPr>
              <w:t>son</w:t>
            </w:r>
          </w:p>
        </w:tc>
        <w:tc>
          <w:tcPr>
            <w:tcW w:w="992" w:type="dxa"/>
            <w:tcBorders>
              <w:left w:val="single" w:sz="4" w:space="0" w:color="auto"/>
              <w:bottom w:val="single" w:sz="4" w:space="0" w:color="auto"/>
              <w:right w:val="single" w:sz="4" w:space="0" w:color="auto"/>
            </w:tcBorders>
            <w:shd w:val="clear" w:color="auto" w:fill="auto"/>
          </w:tcPr>
          <w:p w14:paraId="239F7A36" w14:textId="77777777" w:rsidR="000D6C32" w:rsidRDefault="000D6C32">
            <w:pPr>
              <w:ind w:right="-1050"/>
              <w:rPr>
                <w:sz w:val="24"/>
              </w:rPr>
            </w:pPr>
            <w:r>
              <w:rPr>
                <w:sz w:val="24"/>
              </w:rPr>
              <w:t>-</w:t>
            </w:r>
          </w:p>
        </w:tc>
        <w:tc>
          <w:tcPr>
            <w:tcW w:w="709" w:type="dxa"/>
            <w:tcBorders>
              <w:left w:val="single" w:sz="4" w:space="0" w:color="auto"/>
              <w:bottom w:val="single" w:sz="4" w:space="0" w:color="auto"/>
              <w:right w:val="single" w:sz="4" w:space="0" w:color="auto"/>
            </w:tcBorders>
            <w:shd w:val="clear" w:color="auto" w:fill="auto"/>
          </w:tcPr>
          <w:p w14:paraId="38202928" w14:textId="77777777" w:rsidR="000D6C32" w:rsidRDefault="000D6C32">
            <w:pPr>
              <w:ind w:right="-1050"/>
              <w:rPr>
                <w:sz w:val="24"/>
              </w:rPr>
            </w:pPr>
            <w:r>
              <w:rPr>
                <w:sz w:val="24"/>
              </w:rPr>
              <w:t xml:space="preserve">  2</w:t>
            </w:r>
          </w:p>
        </w:tc>
        <w:tc>
          <w:tcPr>
            <w:tcW w:w="3118" w:type="dxa"/>
            <w:tcBorders>
              <w:left w:val="single" w:sz="4" w:space="0" w:color="auto"/>
              <w:bottom w:val="single" w:sz="4" w:space="0" w:color="auto"/>
              <w:right w:val="single" w:sz="4" w:space="0" w:color="auto"/>
            </w:tcBorders>
            <w:shd w:val="clear" w:color="auto" w:fill="auto"/>
          </w:tcPr>
          <w:p w14:paraId="44D7BE92"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23B6B51E" w14:textId="77777777" w:rsidR="000D6C32" w:rsidRDefault="000D6C32">
            <w:pPr>
              <w:ind w:right="-1050"/>
            </w:pPr>
            <w:r>
              <w:rPr>
                <w:sz w:val="24"/>
              </w:rPr>
              <w:t>Camborne</w:t>
            </w:r>
          </w:p>
        </w:tc>
      </w:tr>
    </w:tbl>
    <w:p w14:paraId="786829B2" w14:textId="77777777" w:rsidR="000D6C32" w:rsidRDefault="000D6C32">
      <w:pPr>
        <w:ind w:left="7200" w:right="-1050" w:firstLine="720"/>
        <w:rPr>
          <w:b/>
          <w:sz w:val="24"/>
        </w:rPr>
      </w:pPr>
      <w:r>
        <w:rPr>
          <w:sz w:val="24"/>
        </w:rPr>
        <w:t>* serpentine</w:t>
      </w:r>
    </w:p>
    <w:p w14:paraId="766B98DD" w14:textId="77777777" w:rsidR="000D6C32" w:rsidRDefault="000D6C32">
      <w:pPr>
        <w:ind w:right="-1050"/>
        <w:rPr>
          <w:sz w:val="24"/>
        </w:rPr>
      </w:pPr>
    </w:p>
    <w:p w14:paraId="18D43FDD" w14:textId="77777777" w:rsidR="000D6C32" w:rsidRDefault="000D6C32">
      <w:pPr>
        <w:ind w:right="-1050"/>
        <w:rPr>
          <w:sz w:val="24"/>
        </w:rPr>
      </w:pPr>
      <w:r>
        <w:rPr>
          <w:sz w:val="24"/>
        </w:rPr>
        <w:t>1871 census Madron district 9 schedule 1 from Kindred Konnections</w:t>
      </w:r>
    </w:p>
    <w:tbl>
      <w:tblPr>
        <w:tblW w:w="0" w:type="auto"/>
        <w:tblInd w:w="1221" w:type="dxa"/>
        <w:tblLayout w:type="fixed"/>
        <w:tblLook w:val="0000" w:firstRow="0" w:lastRow="0" w:firstColumn="0" w:lastColumn="0" w:noHBand="0" w:noVBand="0"/>
      </w:tblPr>
      <w:tblGrid>
        <w:gridCol w:w="1418"/>
        <w:gridCol w:w="1276"/>
        <w:gridCol w:w="850"/>
        <w:gridCol w:w="1134"/>
        <w:gridCol w:w="567"/>
        <w:gridCol w:w="2693"/>
        <w:gridCol w:w="1743"/>
      </w:tblGrid>
      <w:tr w:rsidR="00277FF2" w14:paraId="7D1FEE41" w14:textId="77777777" w:rsidTr="00D539B7">
        <w:tc>
          <w:tcPr>
            <w:tcW w:w="1418" w:type="dxa"/>
            <w:tcBorders>
              <w:top w:val="single" w:sz="4" w:space="0" w:color="auto"/>
              <w:left w:val="single" w:sz="4" w:space="0" w:color="auto"/>
              <w:bottom w:val="single" w:sz="4" w:space="0" w:color="auto"/>
              <w:right w:val="single" w:sz="4" w:space="0" w:color="auto"/>
            </w:tcBorders>
            <w:shd w:val="clear" w:color="auto" w:fill="auto"/>
          </w:tcPr>
          <w:p w14:paraId="21A2B237" w14:textId="77777777" w:rsidR="000D6C32" w:rsidRDefault="000D6C32">
            <w:pPr>
              <w:ind w:right="-1050"/>
              <w:rPr>
                <w:sz w:val="24"/>
              </w:rPr>
            </w:pPr>
            <w:r>
              <w:rPr>
                <w:sz w:val="24"/>
              </w:rPr>
              <w:t>Jas</w:t>
            </w:r>
          </w:p>
        </w:tc>
        <w:tc>
          <w:tcPr>
            <w:tcW w:w="1276" w:type="dxa"/>
            <w:tcBorders>
              <w:top w:val="single" w:sz="4" w:space="0" w:color="auto"/>
              <w:left w:val="single" w:sz="4" w:space="0" w:color="auto"/>
              <w:right w:val="single" w:sz="4" w:space="0" w:color="auto"/>
            </w:tcBorders>
            <w:shd w:val="clear" w:color="auto" w:fill="auto"/>
          </w:tcPr>
          <w:p w14:paraId="799BB2E8" w14:textId="77777777" w:rsidR="000D6C32" w:rsidRDefault="000D6C32">
            <w:pPr>
              <w:ind w:right="-1050"/>
              <w:rPr>
                <w:sz w:val="24"/>
              </w:rPr>
            </w:pPr>
            <w:r>
              <w:rPr>
                <w:sz w:val="24"/>
              </w:rPr>
              <w:t>Barnes</w:t>
            </w:r>
          </w:p>
        </w:tc>
        <w:tc>
          <w:tcPr>
            <w:tcW w:w="850" w:type="dxa"/>
            <w:tcBorders>
              <w:top w:val="single" w:sz="4" w:space="0" w:color="auto"/>
              <w:left w:val="single" w:sz="4" w:space="0" w:color="auto"/>
              <w:right w:val="single" w:sz="4" w:space="0" w:color="auto"/>
            </w:tcBorders>
            <w:shd w:val="clear" w:color="auto" w:fill="auto"/>
          </w:tcPr>
          <w:p w14:paraId="652B60B2"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4C297497"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D6A9C38" w14:textId="77777777" w:rsidR="000D6C32" w:rsidRDefault="000D6C32">
            <w:pPr>
              <w:ind w:right="-1050"/>
              <w:rPr>
                <w:sz w:val="24"/>
              </w:rPr>
            </w:pPr>
            <w:r>
              <w:rPr>
                <w:sz w:val="24"/>
              </w:rPr>
              <w:t>38</w:t>
            </w:r>
          </w:p>
        </w:tc>
        <w:tc>
          <w:tcPr>
            <w:tcW w:w="2693" w:type="dxa"/>
            <w:tcBorders>
              <w:top w:val="single" w:sz="4" w:space="0" w:color="auto"/>
              <w:left w:val="single" w:sz="4" w:space="0" w:color="auto"/>
              <w:right w:val="single" w:sz="4" w:space="0" w:color="auto"/>
            </w:tcBorders>
            <w:shd w:val="clear" w:color="auto" w:fill="auto"/>
          </w:tcPr>
          <w:p w14:paraId="2DF8089B" w14:textId="77777777" w:rsidR="000D6C32" w:rsidRDefault="000D6C32">
            <w:pPr>
              <w:ind w:right="-1050"/>
              <w:rPr>
                <w:sz w:val="24"/>
              </w:rPr>
            </w:pPr>
            <w:r>
              <w:rPr>
                <w:sz w:val="24"/>
              </w:rPr>
              <w:t>farmer 12 acres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F6EEA51" w14:textId="77777777" w:rsidR="000D6C32" w:rsidRDefault="000D6C32">
            <w:pPr>
              <w:ind w:right="-1050"/>
            </w:pPr>
            <w:r>
              <w:rPr>
                <w:sz w:val="24"/>
              </w:rPr>
              <w:t>Paul</w:t>
            </w:r>
          </w:p>
        </w:tc>
      </w:tr>
      <w:tr w:rsidR="00277FF2" w14:paraId="7D30FA70" w14:textId="77777777" w:rsidTr="00D539B7">
        <w:tc>
          <w:tcPr>
            <w:tcW w:w="1418" w:type="dxa"/>
            <w:tcBorders>
              <w:top w:val="single" w:sz="4" w:space="0" w:color="auto"/>
              <w:left w:val="single" w:sz="4" w:space="0" w:color="auto"/>
            </w:tcBorders>
            <w:shd w:val="clear" w:color="auto" w:fill="auto"/>
          </w:tcPr>
          <w:p w14:paraId="4D0422BB" w14:textId="77777777" w:rsidR="000D6C32" w:rsidRDefault="000D6C32">
            <w:pPr>
              <w:ind w:right="-1050"/>
              <w:rPr>
                <w:sz w:val="24"/>
              </w:rPr>
            </w:pPr>
            <w:r>
              <w:rPr>
                <w:sz w:val="24"/>
              </w:rPr>
              <w:t>Rebecca</w:t>
            </w:r>
          </w:p>
        </w:tc>
        <w:tc>
          <w:tcPr>
            <w:tcW w:w="1276" w:type="dxa"/>
            <w:tcBorders>
              <w:top w:val="single" w:sz="4" w:space="0" w:color="000000"/>
              <w:left w:val="single" w:sz="4" w:space="0" w:color="000000"/>
              <w:bottom w:val="single" w:sz="4" w:space="0" w:color="000000"/>
            </w:tcBorders>
            <w:shd w:val="clear" w:color="auto" w:fill="auto"/>
          </w:tcPr>
          <w:p w14:paraId="32B54829"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6F9E19C5"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1F4F8258"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8483379" w14:textId="77777777" w:rsidR="000D6C32" w:rsidRDefault="000D6C32">
            <w:pPr>
              <w:ind w:right="-1050"/>
              <w:rPr>
                <w:sz w:val="24"/>
              </w:rPr>
            </w:pPr>
            <w:r>
              <w:rPr>
                <w:sz w:val="24"/>
              </w:rPr>
              <w:t>37</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4EB8A11"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B1C713D" w14:textId="77777777" w:rsidR="000D6C32" w:rsidRDefault="000D6C32">
            <w:pPr>
              <w:ind w:right="-1050"/>
            </w:pPr>
            <w:r>
              <w:rPr>
                <w:sz w:val="24"/>
              </w:rPr>
              <w:t>Madron</w:t>
            </w:r>
          </w:p>
        </w:tc>
      </w:tr>
      <w:tr w:rsidR="00277FF2" w14:paraId="510D0E42" w14:textId="77777777" w:rsidTr="00D539B7">
        <w:tc>
          <w:tcPr>
            <w:tcW w:w="1418" w:type="dxa"/>
            <w:tcBorders>
              <w:left w:val="single" w:sz="4" w:space="0" w:color="auto"/>
              <w:bottom w:val="single" w:sz="4" w:space="0" w:color="auto"/>
            </w:tcBorders>
            <w:shd w:val="clear" w:color="auto" w:fill="auto"/>
          </w:tcPr>
          <w:p w14:paraId="5B048D40" w14:textId="77777777" w:rsidR="000D6C32" w:rsidRDefault="000D6C32">
            <w:pPr>
              <w:ind w:right="-1050"/>
              <w:rPr>
                <w:sz w:val="24"/>
              </w:rPr>
            </w:pPr>
            <w:r>
              <w:rPr>
                <w:sz w:val="24"/>
              </w:rPr>
              <w:t>Wm</w:t>
            </w:r>
          </w:p>
        </w:tc>
        <w:tc>
          <w:tcPr>
            <w:tcW w:w="1276" w:type="dxa"/>
            <w:tcBorders>
              <w:top w:val="single" w:sz="4" w:space="0" w:color="000000"/>
              <w:left w:val="single" w:sz="4" w:space="0" w:color="000000"/>
              <w:bottom w:val="single" w:sz="4" w:space="0" w:color="000000"/>
            </w:tcBorders>
            <w:shd w:val="clear" w:color="auto" w:fill="auto"/>
          </w:tcPr>
          <w:p w14:paraId="58ABC61C"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50DC15A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2637C70B"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44DBB1E2" w14:textId="77777777" w:rsidR="000D6C32" w:rsidRDefault="000D6C32">
            <w:pPr>
              <w:ind w:right="-1050"/>
              <w:rPr>
                <w:sz w:val="24"/>
              </w:rPr>
            </w:pPr>
            <w:r>
              <w:rPr>
                <w:sz w:val="24"/>
              </w:rPr>
              <w:t>16</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B44107B"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D390F4F" w14:textId="77777777" w:rsidR="000D6C32" w:rsidRDefault="000D6C32">
            <w:pPr>
              <w:ind w:right="-1050"/>
            </w:pPr>
            <w:r>
              <w:rPr>
                <w:sz w:val="24"/>
              </w:rPr>
              <w:t>Victoria Aus.</w:t>
            </w:r>
          </w:p>
        </w:tc>
      </w:tr>
      <w:tr w:rsidR="00277FF2" w14:paraId="4F9BE289" w14:textId="77777777" w:rsidTr="00D539B7">
        <w:tc>
          <w:tcPr>
            <w:tcW w:w="1418" w:type="dxa"/>
            <w:tcBorders>
              <w:top w:val="single" w:sz="4" w:space="0" w:color="auto"/>
              <w:left w:val="single" w:sz="4" w:space="0" w:color="auto"/>
              <w:bottom w:val="single" w:sz="4" w:space="0" w:color="auto"/>
            </w:tcBorders>
            <w:shd w:val="clear" w:color="auto" w:fill="auto"/>
          </w:tcPr>
          <w:p w14:paraId="7CE8DB88" w14:textId="77777777" w:rsidR="000D6C32" w:rsidRDefault="000D6C32">
            <w:pPr>
              <w:ind w:right="-1050"/>
              <w:rPr>
                <w:sz w:val="24"/>
              </w:rPr>
            </w:pPr>
            <w:r>
              <w:rPr>
                <w:sz w:val="24"/>
              </w:rPr>
              <w:t>Jas</w:t>
            </w:r>
          </w:p>
        </w:tc>
        <w:tc>
          <w:tcPr>
            <w:tcW w:w="1276" w:type="dxa"/>
            <w:tcBorders>
              <w:top w:val="single" w:sz="4" w:space="0" w:color="000000"/>
              <w:left w:val="single" w:sz="4" w:space="0" w:color="000000"/>
              <w:bottom w:val="single" w:sz="4" w:space="0" w:color="000000"/>
            </w:tcBorders>
            <w:shd w:val="clear" w:color="auto" w:fill="auto"/>
          </w:tcPr>
          <w:p w14:paraId="0C3ADD48"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4947C3C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612ECB70"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5B3F6439" w14:textId="77777777" w:rsidR="000D6C32" w:rsidRDefault="000D6C32">
            <w:pPr>
              <w:ind w:right="-1050"/>
              <w:rPr>
                <w:sz w:val="24"/>
              </w:rPr>
            </w:pPr>
            <w:r>
              <w:rPr>
                <w:sz w:val="24"/>
              </w:rPr>
              <w:t>12</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9F4C510"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E38AEEF" w14:textId="77777777" w:rsidR="000D6C32" w:rsidRDefault="000D6C32">
            <w:pPr>
              <w:ind w:right="-1050"/>
            </w:pPr>
            <w:r>
              <w:rPr>
                <w:sz w:val="24"/>
              </w:rPr>
              <w:t>Madron</w:t>
            </w:r>
          </w:p>
        </w:tc>
      </w:tr>
      <w:tr w:rsidR="00277FF2" w14:paraId="16D4B007" w14:textId="77777777" w:rsidTr="00D539B7">
        <w:tc>
          <w:tcPr>
            <w:tcW w:w="1418" w:type="dxa"/>
            <w:tcBorders>
              <w:top w:val="single" w:sz="4" w:space="0" w:color="auto"/>
              <w:left w:val="single" w:sz="4" w:space="0" w:color="auto"/>
              <w:bottom w:val="single" w:sz="4" w:space="0" w:color="auto"/>
            </w:tcBorders>
            <w:shd w:val="clear" w:color="auto" w:fill="auto"/>
          </w:tcPr>
          <w:p w14:paraId="2A4E8833" w14:textId="77777777" w:rsidR="000D6C32" w:rsidRDefault="000D6C32">
            <w:pPr>
              <w:ind w:right="-1050"/>
              <w:rPr>
                <w:sz w:val="24"/>
              </w:rPr>
            </w:pPr>
            <w:r>
              <w:rPr>
                <w:sz w:val="24"/>
              </w:rPr>
              <w:t>John</w:t>
            </w:r>
          </w:p>
        </w:tc>
        <w:tc>
          <w:tcPr>
            <w:tcW w:w="1276" w:type="dxa"/>
            <w:tcBorders>
              <w:top w:val="single" w:sz="4" w:space="0" w:color="000000"/>
              <w:left w:val="single" w:sz="4" w:space="0" w:color="000000"/>
              <w:bottom w:val="single" w:sz="4" w:space="0" w:color="000000"/>
            </w:tcBorders>
            <w:shd w:val="clear" w:color="auto" w:fill="auto"/>
          </w:tcPr>
          <w:p w14:paraId="21CBCB9E"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224F43FE"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5F027B6"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930530C" w14:textId="77777777" w:rsidR="000D6C32" w:rsidRDefault="000D6C32">
            <w:pPr>
              <w:ind w:right="-1050"/>
              <w:rPr>
                <w:sz w:val="24"/>
              </w:rPr>
            </w:pPr>
            <w:r>
              <w:rPr>
                <w:sz w:val="24"/>
              </w:rPr>
              <w:t>10</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DEEDCB5" w14:textId="77777777" w:rsidR="000D6C32" w:rsidRDefault="000D6C32">
            <w:pPr>
              <w:ind w:right="-1050"/>
              <w:rPr>
                <w:sz w:val="24"/>
              </w:rPr>
            </w:pPr>
            <w:r>
              <w:rPr>
                <w:sz w:val="24"/>
              </w:rPr>
              <w:t>sch</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F95F494" w14:textId="77777777" w:rsidR="000D6C32" w:rsidRDefault="000D6C32">
            <w:pPr>
              <w:ind w:right="-1050"/>
            </w:pPr>
            <w:r>
              <w:rPr>
                <w:sz w:val="24"/>
              </w:rPr>
              <w:t>Madron</w:t>
            </w:r>
          </w:p>
        </w:tc>
      </w:tr>
      <w:tr w:rsidR="00277FF2" w14:paraId="45E16EFA" w14:textId="77777777" w:rsidTr="00D539B7">
        <w:tc>
          <w:tcPr>
            <w:tcW w:w="1418" w:type="dxa"/>
            <w:tcBorders>
              <w:top w:val="single" w:sz="4" w:space="0" w:color="auto"/>
              <w:left w:val="single" w:sz="4" w:space="0" w:color="auto"/>
              <w:bottom w:val="single" w:sz="4" w:space="0" w:color="auto"/>
            </w:tcBorders>
            <w:shd w:val="clear" w:color="auto" w:fill="auto"/>
          </w:tcPr>
          <w:p w14:paraId="7871C359" w14:textId="77777777" w:rsidR="000D6C32" w:rsidRDefault="000D6C32">
            <w:pPr>
              <w:ind w:right="-1050"/>
              <w:rPr>
                <w:sz w:val="24"/>
              </w:rPr>
            </w:pPr>
            <w:r>
              <w:rPr>
                <w:sz w:val="24"/>
              </w:rPr>
              <w:t>Thos</w:t>
            </w:r>
          </w:p>
        </w:tc>
        <w:tc>
          <w:tcPr>
            <w:tcW w:w="1276" w:type="dxa"/>
            <w:tcBorders>
              <w:top w:val="single" w:sz="4" w:space="0" w:color="000000"/>
              <w:left w:val="single" w:sz="4" w:space="0" w:color="000000"/>
              <w:bottom w:val="single" w:sz="4" w:space="0" w:color="000000"/>
            </w:tcBorders>
            <w:shd w:val="clear" w:color="auto" w:fill="auto"/>
          </w:tcPr>
          <w:p w14:paraId="3F60201F"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65BD2997"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auto"/>
            </w:tcBorders>
            <w:shd w:val="clear" w:color="auto" w:fill="auto"/>
          </w:tcPr>
          <w:p w14:paraId="24F16803"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5C3012FB" w14:textId="77777777" w:rsidR="000D6C32" w:rsidRDefault="000D6C32">
            <w:pPr>
              <w:ind w:right="-1050"/>
              <w:rPr>
                <w:sz w:val="24"/>
              </w:rPr>
            </w:pPr>
            <w:r>
              <w:rPr>
                <w:sz w:val="24"/>
              </w:rPr>
              <w:t xml:space="preserve">  6</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B55037F" w14:textId="77777777" w:rsidR="000D6C32" w:rsidRDefault="000D6C32">
            <w:pPr>
              <w:ind w:right="-1050"/>
              <w:rPr>
                <w:sz w:val="24"/>
              </w:rPr>
            </w:pPr>
            <w:r>
              <w:rPr>
                <w:sz w:val="24"/>
              </w:rPr>
              <w:t>sch</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773F095" w14:textId="77777777" w:rsidR="000D6C32" w:rsidRDefault="000D6C32">
            <w:pPr>
              <w:ind w:right="-1050"/>
            </w:pPr>
            <w:r>
              <w:rPr>
                <w:sz w:val="24"/>
              </w:rPr>
              <w:t>Madron</w:t>
            </w:r>
          </w:p>
        </w:tc>
      </w:tr>
      <w:tr w:rsidR="00277FF2" w14:paraId="55A7E180" w14:textId="77777777" w:rsidTr="00D539B7">
        <w:tc>
          <w:tcPr>
            <w:tcW w:w="1418" w:type="dxa"/>
            <w:tcBorders>
              <w:top w:val="single" w:sz="4" w:space="0" w:color="auto"/>
              <w:left w:val="single" w:sz="4" w:space="0" w:color="auto"/>
              <w:bottom w:val="single" w:sz="4" w:space="0" w:color="auto"/>
            </w:tcBorders>
            <w:shd w:val="clear" w:color="auto" w:fill="auto"/>
          </w:tcPr>
          <w:p w14:paraId="746B4768" w14:textId="77777777" w:rsidR="000D6C32" w:rsidRDefault="000D6C32">
            <w:pPr>
              <w:ind w:right="-1050"/>
              <w:rPr>
                <w:sz w:val="24"/>
              </w:rPr>
            </w:pPr>
            <w:r>
              <w:rPr>
                <w:sz w:val="24"/>
              </w:rPr>
              <w:t>Hannah</w:t>
            </w:r>
          </w:p>
        </w:tc>
        <w:tc>
          <w:tcPr>
            <w:tcW w:w="1276" w:type="dxa"/>
            <w:tcBorders>
              <w:top w:val="single" w:sz="4" w:space="0" w:color="000000"/>
              <w:left w:val="single" w:sz="4" w:space="0" w:color="000000"/>
              <w:bottom w:val="single" w:sz="4" w:space="0" w:color="000000"/>
            </w:tcBorders>
            <w:shd w:val="clear" w:color="auto" w:fill="auto"/>
          </w:tcPr>
          <w:p w14:paraId="529F51C6"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4510EF79" w14:textId="77777777" w:rsidR="000D6C32" w:rsidRDefault="000D6C32">
            <w:pPr>
              <w:ind w:right="-1050"/>
              <w:rPr>
                <w:sz w:val="24"/>
              </w:rPr>
            </w:pPr>
            <w:r>
              <w:rPr>
                <w:sz w:val="24"/>
              </w:rPr>
              <w:t>daughter</w:t>
            </w:r>
          </w:p>
        </w:tc>
        <w:tc>
          <w:tcPr>
            <w:tcW w:w="1134" w:type="dxa"/>
            <w:tcBorders>
              <w:top w:val="single" w:sz="4" w:space="0" w:color="auto"/>
              <w:left w:val="single" w:sz="4" w:space="0" w:color="000000"/>
              <w:bottom w:val="single" w:sz="4" w:space="0" w:color="000000"/>
            </w:tcBorders>
            <w:shd w:val="clear" w:color="auto" w:fill="auto"/>
          </w:tcPr>
          <w:p w14:paraId="35BFC6EE"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193F675D" w14:textId="77777777" w:rsidR="000D6C32" w:rsidRDefault="000D6C32">
            <w:pPr>
              <w:ind w:right="-1050"/>
              <w:rPr>
                <w:sz w:val="24"/>
              </w:rPr>
            </w:pPr>
            <w:r>
              <w:rPr>
                <w:sz w:val="24"/>
              </w:rPr>
              <w:t xml:space="preserve">  2</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06D1887"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452C04B" w14:textId="77777777" w:rsidR="000D6C32" w:rsidRDefault="000D6C32">
            <w:pPr>
              <w:ind w:right="-1050"/>
            </w:pPr>
            <w:r>
              <w:rPr>
                <w:sz w:val="24"/>
              </w:rPr>
              <w:t>Madron</w:t>
            </w:r>
          </w:p>
        </w:tc>
      </w:tr>
      <w:tr w:rsidR="00277FF2" w14:paraId="152A7629" w14:textId="77777777" w:rsidTr="00D539B7">
        <w:tc>
          <w:tcPr>
            <w:tcW w:w="1418" w:type="dxa"/>
            <w:tcBorders>
              <w:top w:val="single" w:sz="4" w:space="0" w:color="auto"/>
              <w:left w:val="single" w:sz="4" w:space="0" w:color="auto"/>
              <w:bottom w:val="single" w:sz="4" w:space="0" w:color="auto"/>
            </w:tcBorders>
            <w:shd w:val="clear" w:color="auto" w:fill="auto"/>
          </w:tcPr>
          <w:p w14:paraId="2482C6B1" w14:textId="77777777" w:rsidR="000D6C32" w:rsidRDefault="000D6C32">
            <w:pPr>
              <w:ind w:right="-1050"/>
              <w:rPr>
                <w:sz w:val="24"/>
              </w:rPr>
            </w:pPr>
            <w:r>
              <w:rPr>
                <w:sz w:val="24"/>
              </w:rPr>
              <w:t>Richd</w:t>
            </w:r>
          </w:p>
        </w:tc>
        <w:tc>
          <w:tcPr>
            <w:tcW w:w="1276" w:type="dxa"/>
            <w:tcBorders>
              <w:top w:val="single" w:sz="4" w:space="0" w:color="000000"/>
              <w:left w:val="single" w:sz="4" w:space="0" w:color="000000"/>
              <w:bottom w:val="single" w:sz="4" w:space="0" w:color="000000"/>
            </w:tcBorders>
            <w:shd w:val="clear" w:color="auto" w:fill="auto"/>
          </w:tcPr>
          <w:p w14:paraId="480D29F3" w14:textId="77777777" w:rsidR="000D6C32" w:rsidRDefault="000D6C32">
            <w:pPr>
              <w:ind w:right="-1050"/>
              <w:rPr>
                <w:sz w:val="24"/>
              </w:rPr>
            </w:pPr>
            <w:r>
              <w:rPr>
                <w:sz w:val="24"/>
              </w:rPr>
              <w:t>Barnes</w:t>
            </w:r>
          </w:p>
        </w:tc>
        <w:tc>
          <w:tcPr>
            <w:tcW w:w="850" w:type="dxa"/>
            <w:tcBorders>
              <w:top w:val="single" w:sz="4" w:space="0" w:color="000000"/>
              <w:left w:val="single" w:sz="4" w:space="0" w:color="000000"/>
              <w:bottom w:val="single" w:sz="4" w:space="0" w:color="000000"/>
            </w:tcBorders>
            <w:shd w:val="clear" w:color="auto" w:fill="auto"/>
          </w:tcPr>
          <w:p w14:paraId="3C0F2B37"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2CF9B1F3"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022C905F" w14:textId="77777777" w:rsidR="000D6C32" w:rsidRDefault="000D6C32">
            <w:pPr>
              <w:ind w:right="-1050"/>
              <w:rPr>
                <w:sz w:val="24"/>
              </w:rPr>
            </w:pPr>
            <w:r>
              <w:rPr>
                <w:sz w:val="24"/>
              </w:rPr>
              <w:t>1m</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2AB3EDE" w14:textId="77777777" w:rsidR="000D6C32" w:rsidRDefault="000D6C32">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E978085" w14:textId="77777777" w:rsidR="000D6C32" w:rsidRDefault="000D6C32">
            <w:pPr>
              <w:ind w:right="-1050"/>
            </w:pPr>
            <w:r>
              <w:rPr>
                <w:sz w:val="24"/>
              </w:rPr>
              <w:t>Madron</w:t>
            </w:r>
          </w:p>
        </w:tc>
      </w:tr>
      <w:tr w:rsidR="00277FF2" w14:paraId="0AB7BB54" w14:textId="77777777" w:rsidTr="00D539B7">
        <w:tc>
          <w:tcPr>
            <w:tcW w:w="1418" w:type="dxa"/>
            <w:tcBorders>
              <w:top w:val="single" w:sz="4" w:space="0" w:color="auto"/>
              <w:left w:val="single" w:sz="4" w:space="0" w:color="auto"/>
              <w:bottom w:val="single" w:sz="4" w:space="0" w:color="auto"/>
              <w:right w:val="single" w:sz="4" w:space="0" w:color="auto"/>
            </w:tcBorders>
            <w:shd w:val="clear" w:color="auto" w:fill="auto"/>
          </w:tcPr>
          <w:p w14:paraId="1903BADE" w14:textId="77777777" w:rsidR="000D6C32" w:rsidRDefault="000D6C32">
            <w:pPr>
              <w:ind w:right="-1050"/>
              <w:rPr>
                <w:sz w:val="24"/>
              </w:rPr>
            </w:pPr>
            <w:r>
              <w:rPr>
                <w:sz w:val="24"/>
              </w:rPr>
              <w:t>ELIZ.-ANN</w:t>
            </w:r>
          </w:p>
        </w:tc>
        <w:tc>
          <w:tcPr>
            <w:tcW w:w="1276" w:type="dxa"/>
            <w:tcBorders>
              <w:left w:val="single" w:sz="4" w:space="0" w:color="auto"/>
              <w:bottom w:val="single" w:sz="4" w:space="0" w:color="auto"/>
              <w:right w:val="single" w:sz="4" w:space="0" w:color="auto"/>
            </w:tcBorders>
            <w:shd w:val="clear" w:color="auto" w:fill="auto"/>
          </w:tcPr>
          <w:p w14:paraId="3F24A46D" w14:textId="77777777" w:rsidR="000D6C32" w:rsidRDefault="000D6C32">
            <w:pPr>
              <w:ind w:right="-1050"/>
              <w:rPr>
                <w:sz w:val="24"/>
              </w:rPr>
            </w:pPr>
            <w:r>
              <w:rPr>
                <w:sz w:val="24"/>
              </w:rPr>
              <w:t>Tregenza</w:t>
            </w:r>
          </w:p>
        </w:tc>
        <w:tc>
          <w:tcPr>
            <w:tcW w:w="850" w:type="dxa"/>
            <w:tcBorders>
              <w:left w:val="single" w:sz="4" w:space="0" w:color="auto"/>
              <w:bottom w:val="single" w:sz="4" w:space="0" w:color="auto"/>
            </w:tcBorders>
            <w:shd w:val="clear" w:color="auto" w:fill="auto"/>
          </w:tcPr>
          <w:p w14:paraId="7BC4B1E6" w14:textId="77777777" w:rsidR="000D6C32" w:rsidRDefault="000D6C32">
            <w:pPr>
              <w:ind w:right="-1050"/>
              <w:rPr>
                <w:sz w:val="24"/>
              </w:rPr>
            </w:pPr>
            <w:r>
              <w:rPr>
                <w:sz w:val="24"/>
              </w:rPr>
              <w:t>servant</w:t>
            </w:r>
          </w:p>
        </w:tc>
        <w:tc>
          <w:tcPr>
            <w:tcW w:w="1134" w:type="dxa"/>
            <w:tcBorders>
              <w:bottom w:val="single" w:sz="4" w:space="0" w:color="auto"/>
              <w:right w:val="single" w:sz="4" w:space="0" w:color="auto"/>
            </w:tcBorders>
            <w:shd w:val="clear" w:color="auto" w:fill="auto"/>
          </w:tcPr>
          <w:p w14:paraId="43E9CF9F" w14:textId="77777777" w:rsidR="000D6C32" w:rsidRDefault="000D6C32">
            <w:pPr>
              <w:ind w:right="-1050"/>
              <w:rPr>
                <w:sz w:val="24"/>
              </w:rPr>
            </w:pPr>
            <w:r>
              <w:rPr>
                <w:sz w:val="24"/>
              </w:rPr>
              <w:t>unmarried</w:t>
            </w:r>
          </w:p>
        </w:tc>
        <w:tc>
          <w:tcPr>
            <w:tcW w:w="567" w:type="dxa"/>
            <w:tcBorders>
              <w:left w:val="single" w:sz="4" w:space="0" w:color="auto"/>
              <w:bottom w:val="single" w:sz="4" w:space="0" w:color="auto"/>
              <w:right w:val="single" w:sz="4" w:space="0" w:color="auto"/>
            </w:tcBorders>
            <w:shd w:val="clear" w:color="auto" w:fill="auto"/>
          </w:tcPr>
          <w:p w14:paraId="7BCEE565" w14:textId="77777777" w:rsidR="000D6C32" w:rsidRDefault="000D6C32">
            <w:pPr>
              <w:ind w:right="-1050"/>
              <w:rPr>
                <w:sz w:val="24"/>
              </w:rPr>
            </w:pPr>
            <w:r>
              <w:rPr>
                <w:sz w:val="24"/>
              </w:rPr>
              <w:t>27</w:t>
            </w:r>
          </w:p>
        </w:tc>
        <w:tc>
          <w:tcPr>
            <w:tcW w:w="2693" w:type="dxa"/>
            <w:tcBorders>
              <w:left w:val="single" w:sz="4" w:space="0" w:color="auto"/>
              <w:bottom w:val="single" w:sz="4" w:space="0" w:color="auto"/>
              <w:right w:val="single" w:sz="4" w:space="0" w:color="auto"/>
            </w:tcBorders>
            <w:shd w:val="clear" w:color="auto" w:fill="auto"/>
          </w:tcPr>
          <w:p w14:paraId="4B433D57" w14:textId="77777777" w:rsidR="000D6C32" w:rsidRDefault="000D6C32">
            <w:pPr>
              <w:ind w:right="-1050"/>
              <w:rPr>
                <w:sz w:val="24"/>
              </w:rPr>
            </w:pPr>
            <w:r>
              <w:rPr>
                <w:sz w:val="24"/>
              </w:rPr>
              <w:t>dom. sv.</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D9510F0" w14:textId="77777777" w:rsidR="000D6C32" w:rsidRDefault="000D6C32">
            <w:pPr>
              <w:ind w:right="-1050"/>
            </w:pPr>
            <w:r>
              <w:rPr>
                <w:sz w:val="24"/>
              </w:rPr>
              <w:t>Madron</w:t>
            </w:r>
          </w:p>
        </w:tc>
      </w:tr>
    </w:tbl>
    <w:p w14:paraId="79845C15" w14:textId="77777777" w:rsidR="005A2FAB" w:rsidRDefault="005A2FAB" w:rsidP="005A2FAB">
      <w:pPr>
        <w:pageBreakBefore/>
        <w:ind w:right="-1050"/>
        <w:rPr>
          <w:sz w:val="24"/>
        </w:rPr>
      </w:pPr>
      <w:r>
        <w:rPr>
          <w:b/>
          <w:sz w:val="24"/>
        </w:rPr>
        <w:t>OTHER INFORMATION ON ST ERTH FAMILY 4 (continued) part A</w:t>
      </w:r>
    </w:p>
    <w:p w14:paraId="4BAE15BC" w14:textId="77777777" w:rsidR="000D6C32" w:rsidRDefault="000D6C32">
      <w:pPr>
        <w:ind w:right="-1050"/>
        <w:rPr>
          <w:sz w:val="24"/>
        </w:rPr>
      </w:pPr>
    </w:p>
    <w:p w14:paraId="7084A3B0" w14:textId="77777777" w:rsidR="000D6C32" w:rsidRDefault="000D6C32">
      <w:pPr>
        <w:ind w:right="-1050"/>
        <w:rPr>
          <w:sz w:val="24"/>
        </w:rPr>
      </w:pPr>
      <w:r>
        <w:rPr>
          <w:sz w:val="24"/>
        </w:rPr>
        <w:t xml:space="preserve">1841 census Fradgan Newlyn HO107/143/9 district 17 folio 20 page 32 from </w:t>
      </w:r>
      <w:hyperlink r:id="rId239" w:history="1">
        <w:r>
          <w:rPr>
            <w:rStyle w:val="Hyperlink"/>
            <w:sz w:val="24"/>
          </w:rPr>
          <w:t>www.freecen.org.uk</w:t>
        </w:r>
      </w:hyperlink>
      <w:r>
        <w:rPr>
          <w:sz w:val="24"/>
        </w:rPr>
        <w:t xml:space="preserve"> </w:t>
      </w:r>
    </w:p>
    <w:tbl>
      <w:tblPr>
        <w:tblW w:w="0" w:type="auto"/>
        <w:tblInd w:w="1221" w:type="dxa"/>
        <w:tblLayout w:type="fixed"/>
        <w:tblLook w:val="0000" w:firstRow="0" w:lastRow="0" w:firstColumn="0" w:lastColumn="0" w:noHBand="0" w:noVBand="0"/>
      </w:tblPr>
      <w:tblGrid>
        <w:gridCol w:w="1418"/>
        <w:gridCol w:w="1276"/>
        <w:gridCol w:w="567"/>
        <w:gridCol w:w="1559"/>
        <w:gridCol w:w="2877"/>
      </w:tblGrid>
      <w:tr w:rsidR="00277FF2" w14:paraId="0C0B236F" w14:textId="77777777" w:rsidTr="00D539B7">
        <w:tc>
          <w:tcPr>
            <w:tcW w:w="1418" w:type="dxa"/>
            <w:tcBorders>
              <w:top w:val="single" w:sz="4" w:space="0" w:color="auto"/>
              <w:left w:val="single" w:sz="4" w:space="0" w:color="auto"/>
              <w:bottom w:val="single" w:sz="4" w:space="0" w:color="auto"/>
              <w:right w:val="single" w:sz="4" w:space="0" w:color="auto"/>
            </w:tcBorders>
            <w:shd w:val="clear" w:color="auto" w:fill="auto"/>
          </w:tcPr>
          <w:p w14:paraId="2B888156" w14:textId="77777777" w:rsidR="000D6C32" w:rsidRDefault="000D6C32">
            <w:pPr>
              <w:ind w:right="-1050"/>
              <w:rPr>
                <w:sz w:val="24"/>
              </w:rPr>
            </w:pPr>
            <w:r>
              <w:rPr>
                <w:sz w:val="24"/>
              </w:rPr>
              <w:t>Wm.</w:t>
            </w:r>
          </w:p>
        </w:tc>
        <w:tc>
          <w:tcPr>
            <w:tcW w:w="1276" w:type="dxa"/>
            <w:tcBorders>
              <w:top w:val="single" w:sz="4" w:space="0" w:color="auto"/>
              <w:left w:val="single" w:sz="4" w:space="0" w:color="auto"/>
              <w:right w:val="single" w:sz="4" w:space="0" w:color="auto"/>
            </w:tcBorders>
            <w:shd w:val="clear" w:color="auto" w:fill="auto"/>
          </w:tcPr>
          <w:p w14:paraId="2ED69763" w14:textId="77777777" w:rsidR="000D6C32" w:rsidRDefault="000D6C32">
            <w:pPr>
              <w:ind w:right="-1050"/>
              <w:rPr>
                <w:sz w:val="24"/>
              </w:rPr>
            </w:pPr>
            <w:r>
              <w:rPr>
                <w:sz w:val="24"/>
              </w:rPr>
              <w:t>Thistleton</w:t>
            </w:r>
          </w:p>
        </w:tc>
        <w:tc>
          <w:tcPr>
            <w:tcW w:w="567" w:type="dxa"/>
            <w:tcBorders>
              <w:top w:val="single" w:sz="4" w:space="0" w:color="auto"/>
              <w:left w:val="single" w:sz="4" w:space="0" w:color="auto"/>
              <w:right w:val="single" w:sz="4" w:space="0" w:color="auto"/>
            </w:tcBorders>
            <w:shd w:val="clear" w:color="auto" w:fill="auto"/>
          </w:tcPr>
          <w:p w14:paraId="797A6DF4" w14:textId="77777777" w:rsidR="000D6C32" w:rsidRDefault="000D6C32">
            <w:pPr>
              <w:ind w:right="-1050"/>
              <w:rPr>
                <w:sz w:val="24"/>
              </w:rPr>
            </w:pPr>
            <w:r>
              <w:rPr>
                <w:sz w:val="24"/>
              </w:rPr>
              <w:t>70*</w:t>
            </w:r>
          </w:p>
        </w:tc>
        <w:tc>
          <w:tcPr>
            <w:tcW w:w="1559" w:type="dxa"/>
            <w:tcBorders>
              <w:top w:val="single" w:sz="4" w:space="0" w:color="auto"/>
              <w:left w:val="single" w:sz="4" w:space="0" w:color="auto"/>
              <w:right w:val="single" w:sz="4" w:space="0" w:color="auto"/>
            </w:tcBorders>
            <w:shd w:val="clear" w:color="auto" w:fill="auto"/>
          </w:tcPr>
          <w:p w14:paraId="68D9244C" w14:textId="77777777" w:rsidR="000D6C32" w:rsidRDefault="000D6C32">
            <w:pPr>
              <w:ind w:right="-1050"/>
              <w:rPr>
                <w:sz w:val="24"/>
              </w:rPr>
            </w:pPr>
            <w:r>
              <w:rPr>
                <w:sz w:val="24"/>
              </w:rPr>
              <w:t>pension</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D525EC8" w14:textId="77777777" w:rsidR="000D6C32" w:rsidRDefault="000D6C32">
            <w:pPr>
              <w:ind w:right="-1050"/>
            </w:pPr>
            <w:r>
              <w:rPr>
                <w:sz w:val="24"/>
              </w:rPr>
              <w:t>outside census county</w:t>
            </w:r>
          </w:p>
        </w:tc>
      </w:tr>
      <w:tr w:rsidR="00277FF2" w14:paraId="0E39953B" w14:textId="77777777" w:rsidTr="00D539B7">
        <w:tc>
          <w:tcPr>
            <w:tcW w:w="1418" w:type="dxa"/>
            <w:tcBorders>
              <w:top w:val="single" w:sz="4" w:space="0" w:color="auto"/>
              <w:left w:val="single" w:sz="4" w:space="0" w:color="auto"/>
              <w:bottom w:val="single" w:sz="4" w:space="0" w:color="auto"/>
            </w:tcBorders>
            <w:shd w:val="clear" w:color="auto" w:fill="auto"/>
          </w:tcPr>
          <w:p w14:paraId="225B07B5" w14:textId="77777777" w:rsidR="000D6C32" w:rsidRDefault="000D6C32">
            <w:pPr>
              <w:ind w:right="-1050"/>
              <w:rPr>
                <w:sz w:val="24"/>
              </w:rPr>
            </w:pPr>
            <w:r>
              <w:rPr>
                <w:sz w:val="24"/>
              </w:rPr>
              <w:t>Blanch</w:t>
            </w:r>
          </w:p>
        </w:tc>
        <w:tc>
          <w:tcPr>
            <w:tcW w:w="1276" w:type="dxa"/>
            <w:tcBorders>
              <w:top w:val="single" w:sz="4" w:space="0" w:color="000000"/>
              <w:left w:val="single" w:sz="4" w:space="0" w:color="000000"/>
              <w:bottom w:val="single" w:sz="4" w:space="0" w:color="000000"/>
            </w:tcBorders>
            <w:shd w:val="clear" w:color="auto" w:fill="auto"/>
          </w:tcPr>
          <w:p w14:paraId="19436EF1" w14:textId="77777777" w:rsidR="000D6C32" w:rsidRDefault="000D6C32">
            <w:pPr>
              <w:ind w:right="-1050"/>
              <w:rPr>
                <w:sz w:val="24"/>
              </w:rPr>
            </w:pPr>
            <w:r>
              <w:rPr>
                <w:sz w:val="24"/>
              </w:rPr>
              <w:t>Thistleton</w:t>
            </w:r>
          </w:p>
        </w:tc>
        <w:tc>
          <w:tcPr>
            <w:tcW w:w="567" w:type="dxa"/>
            <w:tcBorders>
              <w:top w:val="single" w:sz="4" w:space="0" w:color="000000"/>
              <w:left w:val="single" w:sz="4" w:space="0" w:color="000000"/>
              <w:bottom w:val="single" w:sz="4" w:space="0" w:color="000000"/>
            </w:tcBorders>
            <w:shd w:val="clear" w:color="auto" w:fill="auto"/>
          </w:tcPr>
          <w:p w14:paraId="4B03D244" w14:textId="77777777" w:rsidR="000D6C32" w:rsidRDefault="000D6C32">
            <w:pPr>
              <w:ind w:right="-1050"/>
              <w:rPr>
                <w:sz w:val="24"/>
              </w:rPr>
            </w:pPr>
            <w:r>
              <w:rPr>
                <w:sz w:val="24"/>
              </w:rPr>
              <w:t>60*</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CA655D0" w14:textId="77777777" w:rsidR="000D6C32" w:rsidRDefault="000D6C32">
            <w:pPr>
              <w:snapToGrid w:val="0"/>
              <w:ind w:right="-105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43707F8" w14:textId="77777777" w:rsidR="000D6C32" w:rsidRDefault="000D6C32">
            <w:pPr>
              <w:ind w:right="-1050"/>
            </w:pPr>
            <w:r>
              <w:rPr>
                <w:sz w:val="24"/>
              </w:rPr>
              <w:t>Cornwall</w:t>
            </w:r>
          </w:p>
        </w:tc>
      </w:tr>
      <w:tr w:rsidR="00277FF2" w14:paraId="6C8E3A8F" w14:textId="77777777" w:rsidTr="00D539B7">
        <w:tc>
          <w:tcPr>
            <w:tcW w:w="1418" w:type="dxa"/>
            <w:tcBorders>
              <w:top w:val="single" w:sz="4" w:space="0" w:color="auto"/>
              <w:left w:val="single" w:sz="4" w:space="0" w:color="auto"/>
              <w:bottom w:val="single" w:sz="4" w:space="0" w:color="auto"/>
            </w:tcBorders>
            <w:shd w:val="clear" w:color="auto" w:fill="auto"/>
          </w:tcPr>
          <w:p w14:paraId="521EADA2" w14:textId="77777777" w:rsidR="000D6C32" w:rsidRDefault="000D6C32">
            <w:pPr>
              <w:ind w:right="-1050"/>
              <w:rPr>
                <w:sz w:val="24"/>
              </w:rPr>
            </w:pPr>
            <w:r>
              <w:rPr>
                <w:sz w:val="24"/>
              </w:rPr>
              <w:t>Honor</w:t>
            </w:r>
          </w:p>
        </w:tc>
        <w:tc>
          <w:tcPr>
            <w:tcW w:w="1276" w:type="dxa"/>
            <w:tcBorders>
              <w:top w:val="single" w:sz="4" w:space="0" w:color="000000"/>
              <w:left w:val="single" w:sz="4" w:space="0" w:color="000000"/>
              <w:bottom w:val="single" w:sz="4" w:space="0" w:color="000000"/>
            </w:tcBorders>
            <w:shd w:val="clear" w:color="auto" w:fill="auto"/>
          </w:tcPr>
          <w:p w14:paraId="7DF7F857" w14:textId="77777777" w:rsidR="000D6C32" w:rsidRDefault="000D6C32">
            <w:pPr>
              <w:ind w:right="-1050"/>
              <w:rPr>
                <w:sz w:val="24"/>
              </w:rPr>
            </w:pPr>
            <w:r>
              <w:rPr>
                <w:sz w:val="24"/>
              </w:rPr>
              <w:t>Thistleton</w:t>
            </w:r>
          </w:p>
        </w:tc>
        <w:tc>
          <w:tcPr>
            <w:tcW w:w="567" w:type="dxa"/>
            <w:tcBorders>
              <w:top w:val="single" w:sz="4" w:space="0" w:color="000000"/>
              <w:left w:val="single" w:sz="4" w:space="0" w:color="000000"/>
              <w:bottom w:val="single" w:sz="4" w:space="0" w:color="000000"/>
            </w:tcBorders>
            <w:shd w:val="clear" w:color="auto" w:fill="auto"/>
          </w:tcPr>
          <w:p w14:paraId="2CFF0F4D" w14:textId="77777777" w:rsidR="000D6C32" w:rsidRDefault="000D6C32">
            <w:pPr>
              <w:ind w:right="-1050"/>
              <w:rPr>
                <w:sz w:val="24"/>
              </w:rPr>
            </w:pPr>
            <w:r>
              <w:rPr>
                <w:sz w:val="24"/>
              </w:rPr>
              <w:t>17*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FFAD3D0" w14:textId="77777777" w:rsidR="000D6C32" w:rsidRDefault="000D6C32">
            <w:pPr>
              <w:snapToGrid w:val="0"/>
              <w:ind w:right="-105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649CC068" w14:textId="77777777" w:rsidR="000D6C32" w:rsidRDefault="000D6C32">
            <w:pPr>
              <w:ind w:right="-1050"/>
            </w:pPr>
            <w:r>
              <w:rPr>
                <w:sz w:val="24"/>
              </w:rPr>
              <w:t>Cornwall</w:t>
            </w:r>
          </w:p>
        </w:tc>
      </w:tr>
      <w:tr w:rsidR="00277FF2" w14:paraId="6FD77552" w14:textId="77777777" w:rsidTr="00D539B7">
        <w:tc>
          <w:tcPr>
            <w:tcW w:w="1418" w:type="dxa"/>
            <w:tcBorders>
              <w:top w:val="single" w:sz="4" w:space="0" w:color="auto"/>
              <w:left w:val="single" w:sz="4" w:space="0" w:color="auto"/>
              <w:bottom w:val="single" w:sz="4" w:space="0" w:color="auto"/>
            </w:tcBorders>
            <w:shd w:val="clear" w:color="auto" w:fill="auto"/>
          </w:tcPr>
          <w:p w14:paraId="2769658E" w14:textId="77777777" w:rsidR="000D6C32" w:rsidRDefault="000D6C32">
            <w:pPr>
              <w:ind w:right="-1050"/>
              <w:rPr>
                <w:sz w:val="24"/>
              </w:rPr>
            </w:pPr>
            <w:r>
              <w:rPr>
                <w:sz w:val="24"/>
              </w:rPr>
              <w:t>Willm.</w:t>
            </w:r>
          </w:p>
        </w:tc>
        <w:tc>
          <w:tcPr>
            <w:tcW w:w="1276" w:type="dxa"/>
            <w:tcBorders>
              <w:top w:val="single" w:sz="4" w:space="0" w:color="000000"/>
              <w:left w:val="single" w:sz="4" w:space="0" w:color="000000"/>
              <w:bottom w:val="single" w:sz="4" w:space="0" w:color="000000"/>
            </w:tcBorders>
            <w:shd w:val="clear" w:color="auto" w:fill="auto"/>
          </w:tcPr>
          <w:p w14:paraId="1169B7C1" w14:textId="77777777" w:rsidR="000D6C32" w:rsidRDefault="000D6C32">
            <w:pPr>
              <w:ind w:right="-1050"/>
              <w:rPr>
                <w:sz w:val="24"/>
              </w:rPr>
            </w:pPr>
            <w:r>
              <w:rPr>
                <w:sz w:val="24"/>
              </w:rPr>
              <w:t>Tregenza</w:t>
            </w:r>
          </w:p>
        </w:tc>
        <w:tc>
          <w:tcPr>
            <w:tcW w:w="567" w:type="dxa"/>
            <w:tcBorders>
              <w:top w:val="single" w:sz="4" w:space="0" w:color="000000"/>
              <w:left w:val="single" w:sz="4" w:space="0" w:color="000000"/>
              <w:bottom w:val="single" w:sz="4" w:space="0" w:color="000000"/>
            </w:tcBorders>
            <w:shd w:val="clear" w:color="auto" w:fill="auto"/>
          </w:tcPr>
          <w:p w14:paraId="1FBB1F50" w14:textId="77777777" w:rsidR="000D6C32" w:rsidRDefault="000D6C32">
            <w:pPr>
              <w:ind w:right="-1050"/>
              <w:rPr>
                <w:sz w:val="24"/>
              </w:rPr>
            </w:pPr>
            <w:r>
              <w:rPr>
                <w:sz w:val="24"/>
              </w:rPr>
              <w:t>25*</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8ACFC61" w14:textId="77777777" w:rsidR="000D6C32" w:rsidRDefault="000D6C32">
            <w:pPr>
              <w:ind w:right="-1050"/>
              <w:rPr>
                <w:sz w:val="24"/>
              </w:rPr>
            </w:pPr>
            <w:r>
              <w:rPr>
                <w:sz w:val="24"/>
              </w:rPr>
              <w:t>miner</w:t>
            </w: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F5AF78B" w14:textId="77777777" w:rsidR="000D6C32" w:rsidRDefault="000D6C32">
            <w:pPr>
              <w:ind w:right="-1050"/>
            </w:pPr>
            <w:r>
              <w:rPr>
                <w:sz w:val="24"/>
              </w:rPr>
              <w:t>Cornwall</w:t>
            </w:r>
          </w:p>
        </w:tc>
      </w:tr>
      <w:tr w:rsidR="00277FF2" w14:paraId="5959F918" w14:textId="77777777" w:rsidTr="00D539B7">
        <w:tc>
          <w:tcPr>
            <w:tcW w:w="1418" w:type="dxa"/>
            <w:tcBorders>
              <w:top w:val="single" w:sz="4" w:space="0" w:color="auto"/>
              <w:left w:val="single" w:sz="4" w:space="0" w:color="auto"/>
              <w:bottom w:val="single" w:sz="4" w:space="0" w:color="auto"/>
            </w:tcBorders>
            <w:shd w:val="clear" w:color="auto" w:fill="auto"/>
          </w:tcPr>
          <w:p w14:paraId="37BCC539" w14:textId="77777777" w:rsidR="000D6C32" w:rsidRDefault="000D6C32">
            <w:pPr>
              <w:ind w:right="-1050"/>
              <w:rPr>
                <w:sz w:val="24"/>
              </w:rPr>
            </w:pPr>
            <w:r>
              <w:rPr>
                <w:sz w:val="24"/>
              </w:rPr>
              <w:t>Elizth.</w:t>
            </w:r>
          </w:p>
        </w:tc>
        <w:tc>
          <w:tcPr>
            <w:tcW w:w="1276" w:type="dxa"/>
            <w:tcBorders>
              <w:top w:val="single" w:sz="4" w:space="0" w:color="000000"/>
              <w:left w:val="single" w:sz="4" w:space="0" w:color="000000"/>
              <w:bottom w:val="single" w:sz="4" w:space="0" w:color="000000"/>
            </w:tcBorders>
            <w:shd w:val="clear" w:color="auto" w:fill="auto"/>
          </w:tcPr>
          <w:p w14:paraId="5FE6EE0D" w14:textId="77777777" w:rsidR="000D6C32" w:rsidRDefault="000D6C32">
            <w:pPr>
              <w:ind w:right="-1050"/>
              <w:rPr>
                <w:sz w:val="24"/>
              </w:rPr>
            </w:pPr>
            <w:r>
              <w:rPr>
                <w:sz w:val="24"/>
              </w:rPr>
              <w:t>Tregenza</w:t>
            </w:r>
          </w:p>
        </w:tc>
        <w:tc>
          <w:tcPr>
            <w:tcW w:w="567" w:type="dxa"/>
            <w:tcBorders>
              <w:top w:val="single" w:sz="4" w:space="0" w:color="000000"/>
              <w:left w:val="single" w:sz="4" w:space="0" w:color="000000"/>
              <w:bottom w:val="single" w:sz="4" w:space="0" w:color="000000"/>
            </w:tcBorders>
            <w:shd w:val="clear" w:color="auto" w:fill="auto"/>
          </w:tcPr>
          <w:p w14:paraId="39475A77" w14:textId="77777777" w:rsidR="000D6C32" w:rsidRDefault="000D6C32">
            <w:pPr>
              <w:ind w:right="-1050"/>
              <w:rPr>
                <w:sz w:val="24"/>
              </w:rPr>
            </w:pPr>
            <w:r>
              <w:rPr>
                <w:sz w:val="24"/>
              </w:rPr>
              <w:t>24*</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16656BC" w14:textId="77777777" w:rsidR="000D6C32" w:rsidRDefault="000D6C32">
            <w:pPr>
              <w:snapToGrid w:val="0"/>
              <w:ind w:right="-105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4E1A130F" w14:textId="77777777" w:rsidR="000D6C32" w:rsidRDefault="000D6C32">
            <w:pPr>
              <w:ind w:right="-1050"/>
            </w:pPr>
            <w:r>
              <w:rPr>
                <w:sz w:val="24"/>
              </w:rPr>
              <w:t>Cornwall</w:t>
            </w:r>
          </w:p>
        </w:tc>
      </w:tr>
      <w:tr w:rsidR="00277FF2" w14:paraId="4839BDBC" w14:textId="77777777" w:rsidTr="00D539B7">
        <w:tc>
          <w:tcPr>
            <w:tcW w:w="1418" w:type="dxa"/>
            <w:tcBorders>
              <w:top w:val="single" w:sz="4" w:space="0" w:color="auto"/>
              <w:left w:val="single" w:sz="4" w:space="0" w:color="auto"/>
              <w:bottom w:val="single" w:sz="4" w:space="0" w:color="auto"/>
              <w:right w:val="single" w:sz="4" w:space="0" w:color="auto"/>
            </w:tcBorders>
            <w:shd w:val="clear" w:color="auto" w:fill="auto"/>
          </w:tcPr>
          <w:p w14:paraId="6BB6006E" w14:textId="77777777" w:rsidR="000D6C32" w:rsidRDefault="000D6C32">
            <w:pPr>
              <w:ind w:right="-1050"/>
              <w:rPr>
                <w:sz w:val="24"/>
              </w:rPr>
            </w:pPr>
            <w:r>
              <w:rPr>
                <w:sz w:val="24"/>
              </w:rPr>
              <w:t>Willm.</w:t>
            </w:r>
          </w:p>
        </w:tc>
        <w:tc>
          <w:tcPr>
            <w:tcW w:w="1276" w:type="dxa"/>
            <w:tcBorders>
              <w:left w:val="single" w:sz="4" w:space="0" w:color="auto"/>
              <w:bottom w:val="single" w:sz="4" w:space="0" w:color="auto"/>
              <w:right w:val="single" w:sz="4" w:space="0" w:color="auto"/>
            </w:tcBorders>
            <w:shd w:val="clear" w:color="auto" w:fill="auto"/>
          </w:tcPr>
          <w:p w14:paraId="403B7FAF" w14:textId="77777777" w:rsidR="000D6C32" w:rsidRDefault="000D6C32">
            <w:pPr>
              <w:ind w:right="-1050"/>
              <w:rPr>
                <w:sz w:val="24"/>
              </w:rPr>
            </w:pPr>
            <w:r>
              <w:rPr>
                <w:sz w:val="24"/>
              </w:rPr>
              <w:t>Tregenza</w:t>
            </w:r>
          </w:p>
        </w:tc>
        <w:tc>
          <w:tcPr>
            <w:tcW w:w="567" w:type="dxa"/>
            <w:tcBorders>
              <w:left w:val="single" w:sz="4" w:space="0" w:color="auto"/>
              <w:bottom w:val="single" w:sz="4" w:space="0" w:color="auto"/>
              <w:right w:val="single" w:sz="4" w:space="0" w:color="auto"/>
            </w:tcBorders>
            <w:shd w:val="clear" w:color="auto" w:fill="auto"/>
          </w:tcPr>
          <w:p w14:paraId="459E4300" w14:textId="77777777" w:rsidR="000D6C32" w:rsidRDefault="000D6C32">
            <w:pPr>
              <w:ind w:right="-1050"/>
              <w:rPr>
                <w:sz w:val="24"/>
              </w:rPr>
            </w:pPr>
            <w:r>
              <w:rPr>
                <w:sz w:val="24"/>
              </w:rPr>
              <w:t>10m</w:t>
            </w:r>
          </w:p>
        </w:tc>
        <w:tc>
          <w:tcPr>
            <w:tcW w:w="1559" w:type="dxa"/>
            <w:tcBorders>
              <w:left w:val="single" w:sz="4" w:space="0" w:color="auto"/>
              <w:bottom w:val="single" w:sz="4" w:space="0" w:color="auto"/>
              <w:right w:val="single" w:sz="4" w:space="0" w:color="auto"/>
            </w:tcBorders>
            <w:shd w:val="clear" w:color="auto" w:fill="auto"/>
          </w:tcPr>
          <w:p w14:paraId="637D3C73" w14:textId="77777777" w:rsidR="000D6C32" w:rsidRDefault="000D6C32">
            <w:pPr>
              <w:snapToGrid w:val="0"/>
              <w:ind w:right="-1050"/>
              <w:rPr>
                <w:sz w:val="24"/>
              </w:rPr>
            </w:pPr>
          </w:p>
        </w:tc>
        <w:tc>
          <w:tcPr>
            <w:tcW w:w="2877" w:type="dxa"/>
            <w:tcBorders>
              <w:top w:val="single" w:sz="4" w:space="0" w:color="auto"/>
              <w:left w:val="single" w:sz="4" w:space="0" w:color="auto"/>
              <w:bottom w:val="single" w:sz="4" w:space="0" w:color="auto"/>
              <w:right w:val="single" w:sz="4" w:space="0" w:color="auto"/>
            </w:tcBorders>
            <w:shd w:val="clear" w:color="auto" w:fill="auto"/>
          </w:tcPr>
          <w:p w14:paraId="568505BB" w14:textId="77777777" w:rsidR="000D6C32" w:rsidRDefault="000D6C32">
            <w:pPr>
              <w:ind w:right="-1050"/>
            </w:pPr>
            <w:r>
              <w:rPr>
                <w:sz w:val="24"/>
              </w:rPr>
              <w:t>Cornwall</w:t>
            </w:r>
          </w:p>
        </w:tc>
      </w:tr>
    </w:tbl>
    <w:p w14:paraId="6A30B73A" w14:textId="77777777" w:rsidR="000D6C32" w:rsidRDefault="000D6C32">
      <w:pPr>
        <w:ind w:left="3600" w:right="-1050" w:firstLine="720"/>
        <w:rPr>
          <w:sz w:val="24"/>
        </w:rPr>
      </w:pPr>
      <w:r>
        <w:rPr>
          <w:sz w:val="24"/>
        </w:rPr>
        <w:t>* ages to the nearest five years</w:t>
      </w:r>
    </w:p>
    <w:p w14:paraId="072C928D" w14:textId="55643793" w:rsidR="000D6C32" w:rsidRDefault="000D6C32">
      <w:pPr>
        <w:ind w:right="-1050"/>
        <w:rPr>
          <w:sz w:val="24"/>
        </w:rPr>
      </w:pPr>
    </w:p>
    <w:p w14:paraId="0823C2B6" w14:textId="52B77DAF" w:rsidR="0053424E" w:rsidRPr="0053424E" w:rsidRDefault="0053424E" w:rsidP="0053424E">
      <w:pPr>
        <w:ind w:right="-1050"/>
        <w:rPr>
          <w:sz w:val="24"/>
        </w:rPr>
      </w:pPr>
      <w:bookmarkStart w:id="14" w:name="_Hlk93326697"/>
      <w:r w:rsidRPr="0053424E">
        <w:rPr>
          <w:sz w:val="24"/>
        </w:rPr>
        <w:t>19</w:t>
      </w:r>
      <w:r>
        <w:rPr>
          <w:sz w:val="24"/>
        </w:rPr>
        <w:t>2</w:t>
      </w:r>
      <w:r w:rsidRPr="0053424E">
        <w:rPr>
          <w:sz w:val="24"/>
        </w:rPr>
        <w:t xml:space="preserve">1 census </w:t>
      </w:r>
      <w:r>
        <w:rPr>
          <w:sz w:val="24"/>
        </w:rPr>
        <w:t>(19 June 1921 Albert Street</w:t>
      </w:r>
      <w:r w:rsidRPr="0053424E">
        <w:rPr>
          <w:sz w:val="24"/>
        </w:rPr>
        <w:t xml:space="preserve"> Camborne RG1</w:t>
      </w:r>
      <w:r>
        <w:rPr>
          <w:sz w:val="24"/>
        </w:rPr>
        <w:t>5</w:t>
      </w:r>
      <w:r w:rsidRPr="0053424E">
        <w:rPr>
          <w:sz w:val="24"/>
        </w:rPr>
        <w:t>/1</w:t>
      </w:r>
      <w:r w:rsidR="00E211C3">
        <w:rPr>
          <w:sz w:val="24"/>
        </w:rPr>
        <w:t>1</w:t>
      </w:r>
      <w:r w:rsidRPr="0053424E">
        <w:rPr>
          <w:sz w:val="24"/>
        </w:rPr>
        <w:t>1</w:t>
      </w:r>
      <w:r w:rsidR="00E211C3">
        <w:rPr>
          <w:sz w:val="24"/>
        </w:rPr>
        <w:t>03/150) from</w:t>
      </w:r>
      <w:r w:rsidRPr="0053424E">
        <w:rPr>
          <w:sz w:val="24"/>
        </w:rPr>
        <w:t xml:space="preserve"> </w:t>
      </w:r>
      <w:hyperlink r:id="rId240" w:history="1">
        <w:r w:rsidRPr="0053424E">
          <w:rPr>
            <w:rStyle w:val="Hyperlink"/>
            <w:sz w:val="24"/>
          </w:rPr>
          <w:t>www.findmypast.co.uk</w:t>
        </w:r>
      </w:hyperlink>
      <w:r w:rsidRPr="0053424E">
        <w:rPr>
          <w:sz w:val="24"/>
        </w:rPr>
        <w:t xml:space="preserve"> </w:t>
      </w:r>
    </w:p>
    <w:tbl>
      <w:tblPr>
        <w:tblW w:w="0" w:type="auto"/>
        <w:tblInd w:w="1221" w:type="dxa"/>
        <w:tblLayout w:type="fixed"/>
        <w:tblLook w:val="0000" w:firstRow="0" w:lastRow="0" w:firstColumn="0" w:lastColumn="0" w:noHBand="0" w:noVBand="0"/>
      </w:tblPr>
      <w:tblGrid>
        <w:gridCol w:w="2431"/>
        <w:gridCol w:w="1134"/>
        <w:gridCol w:w="992"/>
        <w:gridCol w:w="709"/>
        <w:gridCol w:w="425"/>
        <w:gridCol w:w="2552"/>
        <w:gridCol w:w="1276"/>
      </w:tblGrid>
      <w:tr w:rsidR="0053424E" w:rsidRPr="0053424E" w14:paraId="37A88E67" w14:textId="77777777" w:rsidTr="00E211C3">
        <w:tc>
          <w:tcPr>
            <w:tcW w:w="2431" w:type="dxa"/>
            <w:tcBorders>
              <w:top w:val="single" w:sz="4" w:space="0" w:color="auto"/>
              <w:left w:val="single" w:sz="4" w:space="0" w:color="auto"/>
              <w:bottom w:val="single" w:sz="4" w:space="0" w:color="auto"/>
              <w:right w:val="single" w:sz="4" w:space="0" w:color="auto"/>
            </w:tcBorders>
            <w:shd w:val="clear" w:color="auto" w:fill="auto"/>
          </w:tcPr>
          <w:p w14:paraId="5EF18307" w14:textId="246F7739" w:rsidR="0053424E" w:rsidRPr="0053424E" w:rsidRDefault="00E211C3" w:rsidP="0053424E">
            <w:pPr>
              <w:ind w:right="-1050"/>
              <w:rPr>
                <w:sz w:val="24"/>
              </w:rPr>
            </w:pPr>
            <w:r>
              <w:rPr>
                <w:sz w:val="24"/>
              </w:rPr>
              <w:t>WILLIAM-CHARLES</w:t>
            </w:r>
          </w:p>
        </w:tc>
        <w:tc>
          <w:tcPr>
            <w:tcW w:w="1134" w:type="dxa"/>
            <w:tcBorders>
              <w:top w:val="single" w:sz="4" w:space="0" w:color="auto"/>
              <w:left w:val="single" w:sz="4" w:space="0" w:color="auto"/>
              <w:right w:val="single" w:sz="4" w:space="0" w:color="auto"/>
            </w:tcBorders>
            <w:shd w:val="clear" w:color="auto" w:fill="auto"/>
          </w:tcPr>
          <w:p w14:paraId="723C853F" w14:textId="77777777" w:rsidR="0053424E" w:rsidRPr="0053424E" w:rsidRDefault="0053424E" w:rsidP="0053424E">
            <w:pPr>
              <w:ind w:right="-1050"/>
              <w:rPr>
                <w:sz w:val="24"/>
              </w:rPr>
            </w:pPr>
            <w:r w:rsidRPr="0053424E">
              <w:rPr>
                <w:sz w:val="24"/>
              </w:rPr>
              <w:t>Tregenza</w:t>
            </w:r>
          </w:p>
        </w:tc>
        <w:tc>
          <w:tcPr>
            <w:tcW w:w="992" w:type="dxa"/>
            <w:tcBorders>
              <w:top w:val="single" w:sz="4" w:space="0" w:color="auto"/>
              <w:left w:val="single" w:sz="4" w:space="0" w:color="auto"/>
              <w:right w:val="single" w:sz="4" w:space="0" w:color="auto"/>
            </w:tcBorders>
            <w:shd w:val="clear" w:color="auto" w:fill="auto"/>
          </w:tcPr>
          <w:p w14:paraId="16D0BCB2" w14:textId="77777777" w:rsidR="0053424E" w:rsidRPr="0053424E" w:rsidRDefault="0053424E" w:rsidP="0053424E">
            <w:pPr>
              <w:ind w:right="-1050"/>
              <w:rPr>
                <w:sz w:val="24"/>
              </w:rPr>
            </w:pPr>
            <w:r w:rsidRPr="0053424E">
              <w:rPr>
                <w:sz w:val="24"/>
              </w:rPr>
              <w:t>head</w:t>
            </w:r>
          </w:p>
        </w:tc>
        <w:tc>
          <w:tcPr>
            <w:tcW w:w="709" w:type="dxa"/>
            <w:tcBorders>
              <w:top w:val="single" w:sz="4" w:space="0" w:color="auto"/>
              <w:left w:val="single" w:sz="4" w:space="0" w:color="auto"/>
              <w:right w:val="single" w:sz="4" w:space="0" w:color="auto"/>
            </w:tcBorders>
            <w:shd w:val="clear" w:color="auto" w:fill="auto"/>
          </w:tcPr>
          <w:p w14:paraId="60E3C769" w14:textId="7D8E58E7" w:rsidR="0053424E" w:rsidRPr="0053424E" w:rsidRDefault="00E211C3" w:rsidP="0053424E">
            <w:pPr>
              <w:ind w:right="-1050"/>
              <w:rPr>
                <w:sz w:val="24"/>
              </w:rPr>
            </w:pPr>
            <w:r>
              <w:rPr>
                <w:sz w:val="24"/>
              </w:rPr>
              <w:t>1885</w:t>
            </w:r>
          </w:p>
        </w:tc>
        <w:tc>
          <w:tcPr>
            <w:tcW w:w="425" w:type="dxa"/>
            <w:tcBorders>
              <w:top w:val="single" w:sz="4" w:space="0" w:color="auto"/>
              <w:left w:val="single" w:sz="4" w:space="0" w:color="auto"/>
              <w:right w:val="single" w:sz="4" w:space="0" w:color="auto"/>
            </w:tcBorders>
            <w:shd w:val="clear" w:color="auto" w:fill="auto"/>
          </w:tcPr>
          <w:p w14:paraId="1D6603AE" w14:textId="2ABA3A0E" w:rsidR="0053424E" w:rsidRPr="0053424E" w:rsidRDefault="0053424E" w:rsidP="0053424E">
            <w:pPr>
              <w:ind w:right="-1050"/>
              <w:rPr>
                <w:sz w:val="24"/>
              </w:rPr>
            </w:pPr>
            <w:r w:rsidRPr="0053424E">
              <w:rPr>
                <w:sz w:val="24"/>
              </w:rPr>
              <w:t>3</w:t>
            </w:r>
            <w:r w:rsidR="00E211C3">
              <w:rPr>
                <w:sz w:val="24"/>
              </w:rPr>
              <w:t>6</w:t>
            </w:r>
          </w:p>
        </w:tc>
        <w:tc>
          <w:tcPr>
            <w:tcW w:w="2552" w:type="dxa"/>
            <w:tcBorders>
              <w:top w:val="single" w:sz="4" w:space="0" w:color="auto"/>
              <w:left w:val="single" w:sz="4" w:space="0" w:color="auto"/>
              <w:right w:val="single" w:sz="4" w:space="0" w:color="auto"/>
            </w:tcBorders>
            <w:shd w:val="clear" w:color="auto" w:fill="auto"/>
          </w:tcPr>
          <w:p w14:paraId="6DA7D957" w14:textId="788D1991" w:rsidR="0053424E" w:rsidRPr="0053424E" w:rsidRDefault="00E211C3" w:rsidP="0053424E">
            <w:pPr>
              <w:ind w:right="-1050"/>
              <w:rPr>
                <w:sz w:val="24"/>
              </w:rPr>
            </w:pPr>
            <w:r>
              <w:rPr>
                <w:sz w:val="24"/>
              </w:rPr>
              <w:t>Fitter safety fuse works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49C21C" w14:textId="7C13B58F" w:rsidR="0053424E" w:rsidRPr="0053424E" w:rsidRDefault="00E211C3" w:rsidP="0053424E">
            <w:pPr>
              <w:ind w:right="-1050"/>
              <w:rPr>
                <w:sz w:val="24"/>
              </w:rPr>
            </w:pPr>
            <w:r>
              <w:rPr>
                <w:sz w:val="24"/>
              </w:rPr>
              <w:t>Camborne</w:t>
            </w:r>
          </w:p>
        </w:tc>
      </w:tr>
      <w:tr w:rsidR="0053424E" w:rsidRPr="0053424E" w14:paraId="3CC91DAB" w14:textId="77777777" w:rsidTr="00E211C3">
        <w:tc>
          <w:tcPr>
            <w:tcW w:w="2431" w:type="dxa"/>
            <w:tcBorders>
              <w:top w:val="single" w:sz="4" w:space="0" w:color="auto"/>
              <w:left w:val="single" w:sz="4" w:space="0" w:color="auto"/>
              <w:bottom w:val="single" w:sz="4" w:space="0" w:color="auto"/>
            </w:tcBorders>
            <w:shd w:val="clear" w:color="auto" w:fill="auto"/>
          </w:tcPr>
          <w:p w14:paraId="586BE447" w14:textId="307E72C9" w:rsidR="0053424E" w:rsidRPr="0053424E" w:rsidRDefault="00E211C3" w:rsidP="0053424E">
            <w:pPr>
              <w:ind w:right="-1050"/>
              <w:rPr>
                <w:sz w:val="24"/>
              </w:rPr>
            </w:pPr>
            <w:r>
              <w:rPr>
                <w:sz w:val="24"/>
              </w:rPr>
              <w:t>LAURA</w:t>
            </w:r>
          </w:p>
        </w:tc>
        <w:tc>
          <w:tcPr>
            <w:tcW w:w="1134" w:type="dxa"/>
            <w:tcBorders>
              <w:top w:val="single" w:sz="4" w:space="0" w:color="000000"/>
              <w:left w:val="single" w:sz="4" w:space="0" w:color="000000"/>
              <w:bottom w:val="single" w:sz="4" w:space="0" w:color="000000"/>
            </w:tcBorders>
            <w:shd w:val="clear" w:color="auto" w:fill="auto"/>
          </w:tcPr>
          <w:p w14:paraId="3E214FFC" w14:textId="77777777" w:rsidR="0053424E" w:rsidRPr="0053424E" w:rsidRDefault="0053424E" w:rsidP="0053424E">
            <w:pPr>
              <w:ind w:right="-1050"/>
              <w:rPr>
                <w:sz w:val="24"/>
              </w:rPr>
            </w:pPr>
            <w:r w:rsidRPr="0053424E">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1F06485F" w14:textId="77777777" w:rsidR="0053424E" w:rsidRPr="0053424E" w:rsidRDefault="0053424E" w:rsidP="0053424E">
            <w:pPr>
              <w:ind w:right="-1050"/>
              <w:rPr>
                <w:sz w:val="24"/>
              </w:rPr>
            </w:pPr>
            <w:r w:rsidRPr="0053424E">
              <w:rPr>
                <w:sz w:val="24"/>
              </w:rPr>
              <w:t>wife</w:t>
            </w:r>
          </w:p>
        </w:tc>
        <w:tc>
          <w:tcPr>
            <w:tcW w:w="709" w:type="dxa"/>
            <w:tcBorders>
              <w:top w:val="single" w:sz="4" w:space="0" w:color="000000"/>
              <w:left w:val="single" w:sz="4" w:space="0" w:color="000000"/>
              <w:bottom w:val="single" w:sz="4" w:space="0" w:color="000000"/>
            </w:tcBorders>
            <w:shd w:val="clear" w:color="auto" w:fill="auto"/>
          </w:tcPr>
          <w:p w14:paraId="4F132579" w14:textId="6D494D73" w:rsidR="0053424E" w:rsidRPr="0053424E" w:rsidRDefault="00E211C3" w:rsidP="0053424E">
            <w:pPr>
              <w:ind w:right="-1050"/>
              <w:rPr>
                <w:sz w:val="24"/>
              </w:rPr>
            </w:pPr>
            <w:r>
              <w:rPr>
                <w:sz w:val="24"/>
              </w:rPr>
              <w:t>1885</w:t>
            </w:r>
          </w:p>
        </w:tc>
        <w:tc>
          <w:tcPr>
            <w:tcW w:w="425" w:type="dxa"/>
            <w:tcBorders>
              <w:top w:val="single" w:sz="4" w:space="0" w:color="000000"/>
              <w:left w:val="single" w:sz="4" w:space="0" w:color="000000"/>
              <w:bottom w:val="single" w:sz="4" w:space="0" w:color="000000"/>
            </w:tcBorders>
            <w:shd w:val="clear" w:color="auto" w:fill="auto"/>
          </w:tcPr>
          <w:p w14:paraId="2C917F4E" w14:textId="75F890C0" w:rsidR="0053424E" w:rsidRPr="0053424E" w:rsidRDefault="0053424E" w:rsidP="0053424E">
            <w:pPr>
              <w:ind w:right="-1050"/>
              <w:rPr>
                <w:sz w:val="24"/>
              </w:rPr>
            </w:pPr>
            <w:r w:rsidRPr="0053424E">
              <w:rPr>
                <w:sz w:val="24"/>
              </w:rPr>
              <w:t>3</w:t>
            </w:r>
            <w:r w:rsidR="00E211C3">
              <w:rPr>
                <w:sz w:val="24"/>
              </w:rPr>
              <w:t>6</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64CD9FD6" w14:textId="77777777" w:rsidR="0053424E" w:rsidRPr="0053424E" w:rsidRDefault="0053424E" w:rsidP="0053424E">
            <w:pPr>
              <w:ind w:right="-1050"/>
              <w:rPr>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79C00A" w14:textId="44527555" w:rsidR="0053424E" w:rsidRPr="0053424E" w:rsidRDefault="00E211C3" w:rsidP="0053424E">
            <w:pPr>
              <w:ind w:right="-1050"/>
              <w:rPr>
                <w:sz w:val="24"/>
              </w:rPr>
            </w:pPr>
            <w:r w:rsidRPr="00E211C3">
              <w:rPr>
                <w:sz w:val="24"/>
              </w:rPr>
              <w:t xml:space="preserve">Camborne </w:t>
            </w:r>
          </w:p>
        </w:tc>
      </w:tr>
      <w:tr w:rsidR="0053424E" w:rsidRPr="0053424E" w14:paraId="2C652634" w14:textId="77777777" w:rsidTr="00E211C3">
        <w:tc>
          <w:tcPr>
            <w:tcW w:w="2431" w:type="dxa"/>
            <w:tcBorders>
              <w:top w:val="single" w:sz="4" w:space="0" w:color="auto"/>
              <w:left w:val="single" w:sz="4" w:space="0" w:color="auto"/>
              <w:bottom w:val="single" w:sz="4" w:space="0" w:color="auto"/>
            </w:tcBorders>
            <w:shd w:val="clear" w:color="auto" w:fill="auto"/>
          </w:tcPr>
          <w:p w14:paraId="0A840164" w14:textId="67DAEB87" w:rsidR="0053424E" w:rsidRPr="0053424E" w:rsidRDefault="00E211C3" w:rsidP="0053424E">
            <w:pPr>
              <w:ind w:right="-1050"/>
              <w:rPr>
                <w:sz w:val="24"/>
              </w:rPr>
            </w:pPr>
            <w:r>
              <w:rPr>
                <w:sz w:val="24"/>
              </w:rPr>
              <w:t>ROSSETT</w:t>
            </w:r>
            <w:r w:rsidR="00E5419B">
              <w:rPr>
                <w:sz w:val="24"/>
              </w:rPr>
              <w:t>A</w:t>
            </w:r>
            <w:r>
              <w:rPr>
                <w:sz w:val="24"/>
              </w:rPr>
              <w:t>-MAUD</w:t>
            </w:r>
          </w:p>
        </w:tc>
        <w:tc>
          <w:tcPr>
            <w:tcW w:w="1134" w:type="dxa"/>
            <w:tcBorders>
              <w:top w:val="single" w:sz="4" w:space="0" w:color="000000"/>
              <w:left w:val="single" w:sz="4" w:space="0" w:color="000000"/>
              <w:bottom w:val="single" w:sz="4" w:space="0" w:color="000000"/>
            </w:tcBorders>
            <w:shd w:val="clear" w:color="auto" w:fill="auto"/>
          </w:tcPr>
          <w:p w14:paraId="05360BC2" w14:textId="77777777" w:rsidR="0053424E" w:rsidRPr="0053424E" w:rsidRDefault="0053424E" w:rsidP="0053424E">
            <w:pPr>
              <w:ind w:right="-1050"/>
              <w:rPr>
                <w:sz w:val="24"/>
              </w:rPr>
            </w:pPr>
            <w:r w:rsidRPr="0053424E">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056DCE52" w14:textId="60D9D3D3" w:rsidR="0053424E" w:rsidRPr="0053424E" w:rsidRDefault="00E211C3" w:rsidP="0053424E">
            <w:pPr>
              <w:ind w:right="-1050"/>
              <w:rPr>
                <w:sz w:val="24"/>
              </w:rPr>
            </w:pPr>
            <w:r>
              <w:rPr>
                <w:sz w:val="24"/>
              </w:rPr>
              <w:t>daughter</w:t>
            </w:r>
          </w:p>
        </w:tc>
        <w:tc>
          <w:tcPr>
            <w:tcW w:w="709" w:type="dxa"/>
            <w:tcBorders>
              <w:top w:val="single" w:sz="4" w:space="0" w:color="000000"/>
              <w:left w:val="single" w:sz="4" w:space="0" w:color="000000"/>
              <w:bottom w:val="single" w:sz="4" w:space="0" w:color="000000"/>
            </w:tcBorders>
            <w:shd w:val="clear" w:color="auto" w:fill="auto"/>
          </w:tcPr>
          <w:p w14:paraId="6090E625" w14:textId="633C8DA7" w:rsidR="0053424E" w:rsidRPr="0053424E" w:rsidRDefault="00E211C3" w:rsidP="0053424E">
            <w:pPr>
              <w:ind w:right="-1050"/>
              <w:rPr>
                <w:sz w:val="24"/>
              </w:rPr>
            </w:pPr>
            <w:r>
              <w:rPr>
                <w:sz w:val="24"/>
              </w:rPr>
              <w:t>1908</w:t>
            </w:r>
          </w:p>
        </w:tc>
        <w:tc>
          <w:tcPr>
            <w:tcW w:w="425" w:type="dxa"/>
            <w:tcBorders>
              <w:top w:val="single" w:sz="4" w:space="0" w:color="000000"/>
              <w:left w:val="single" w:sz="4" w:space="0" w:color="000000"/>
              <w:bottom w:val="single" w:sz="4" w:space="0" w:color="000000"/>
            </w:tcBorders>
            <w:shd w:val="clear" w:color="auto" w:fill="auto"/>
          </w:tcPr>
          <w:p w14:paraId="31DA08C9" w14:textId="0CE2DB41" w:rsidR="0053424E" w:rsidRPr="0053424E" w:rsidRDefault="00E211C3" w:rsidP="0053424E">
            <w:pPr>
              <w:ind w:right="-1050"/>
              <w:rPr>
                <w:sz w:val="24"/>
              </w:rPr>
            </w:pPr>
            <w:r>
              <w:rPr>
                <w:sz w:val="24"/>
              </w:rPr>
              <w:t>12</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148FDDB7" w14:textId="77777777" w:rsidR="0053424E" w:rsidRPr="0053424E" w:rsidRDefault="0053424E" w:rsidP="0053424E">
            <w:pPr>
              <w:ind w:right="-1050"/>
              <w:rPr>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396F06" w14:textId="0DA1B151" w:rsidR="0053424E" w:rsidRPr="0053424E" w:rsidRDefault="00E211C3" w:rsidP="0053424E">
            <w:pPr>
              <w:ind w:right="-1050"/>
              <w:rPr>
                <w:sz w:val="24"/>
              </w:rPr>
            </w:pPr>
            <w:r w:rsidRPr="00E211C3">
              <w:rPr>
                <w:sz w:val="24"/>
              </w:rPr>
              <w:t>Camborne</w:t>
            </w:r>
          </w:p>
        </w:tc>
      </w:tr>
      <w:tr w:rsidR="0053424E" w:rsidRPr="0053424E" w14:paraId="015A6BBD" w14:textId="77777777" w:rsidTr="00E211C3">
        <w:tc>
          <w:tcPr>
            <w:tcW w:w="2431" w:type="dxa"/>
            <w:tcBorders>
              <w:top w:val="single" w:sz="4" w:space="0" w:color="auto"/>
              <w:left w:val="single" w:sz="4" w:space="0" w:color="auto"/>
              <w:bottom w:val="single" w:sz="4" w:space="0" w:color="auto"/>
            </w:tcBorders>
            <w:shd w:val="clear" w:color="auto" w:fill="auto"/>
          </w:tcPr>
          <w:p w14:paraId="3F775775" w14:textId="6BA1DD08" w:rsidR="0053424E" w:rsidRPr="0053424E" w:rsidRDefault="00E211C3" w:rsidP="0053424E">
            <w:pPr>
              <w:ind w:right="-1050"/>
              <w:rPr>
                <w:sz w:val="24"/>
              </w:rPr>
            </w:pPr>
            <w:r>
              <w:rPr>
                <w:sz w:val="24"/>
              </w:rPr>
              <w:t>PHYLLIS-CAROLINE</w:t>
            </w:r>
          </w:p>
        </w:tc>
        <w:tc>
          <w:tcPr>
            <w:tcW w:w="1134" w:type="dxa"/>
            <w:tcBorders>
              <w:top w:val="single" w:sz="4" w:space="0" w:color="000000"/>
              <w:left w:val="single" w:sz="4" w:space="0" w:color="000000"/>
              <w:bottom w:val="single" w:sz="4" w:space="0" w:color="000000"/>
            </w:tcBorders>
            <w:shd w:val="clear" w:color="auto" w:fill="auto"/>
          </w:tcPr>
          <w:p w14:paraId="6062F0AE" w14:textId="77777777" w:rsidR="0053424E" w:rsidRPr="0053424E" w:rsidRDefault="0053424E" w:rsidP="0053424E">
            <w:pPr>
              <w:ind w:right="-1050"/>
              <w:rPr>
                <w:sz w:val="24"/>
              </w:rPr>
            </w:pPr>
            <w:r w:rsidRPr="0053424E">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4EB8207F" w14:textId="28E0C369" w:rsidR="0053424E" w:rsidRPr="0053424E" w:rsidRDefault="00E211C3" w:rsidP="0053424E">
            <w:pPr>
              <w:ind w:right="-1050"/>
              <w:rPr>
                <w:sz w:val="24"/>
              </w:rPr>
            </w:pPr>
            <w:r w:rsidRPr="00E211C3">
              <w:rPr>
                <w:sz w:val="24"/>
              </w:rPr>
              <w:t>daughter</w:t>
            </w:r>
          </w:p>
        </w:tc>
        <w:tc>
          <w:tcPr>
            <w:tcW w:w="709" w:type="dxa"/>
            <w:tcBorders>
              <w:top w:val="single" w:sz="4" w:space="0" w:color="000000"/>
              <w:left w:val="single" w:sz="4" w:space="0" w:color="000000"/>
              <w:bottom w:val="single" w:sz="4" w:space="0" w:color="000000"/>
            </w:tcBorders>
            <w:shd w:val="clear" w:color="auto" w:fill="auto"/>
          </w:tcPr>
          <w:p w14:paraId="08C38773" w14:textId="271B5289" w:rsidR="0053424E" w:rsidRPr="0053424E" w:rsidRDefault="00E211C3" w:rsidP="0053424E">
            <w:pPr>
              <w:ind w:right="-1050"/>
              <w:rPr>
                <w:sz w:val="24"/>
              </w:rPr>
            </w:pPr>
            <w:r>
              <w:rPr>
                <w:sz w:val="24"/>
              </w:rPr>
              <w:t>1912</w:t>
            </w:r>
          </w:p>
        </w:tc>
        <w:tc>
          <w:tcPr>
            <w:tcW w:w="425" w:type="dxa"/>
            <w:tcBorders>
              <w:top w:val="single" w:sz="4" w:space="0" w:color="000000"/>
              <w:left w:val="single" w:sz="4" w:space="0" w:color="000000"/>
              <w:bottom w:val="single" w:sz="4" w:space="0" w:color="000000"/>
            </w:tcBorders>
            <w:shd w:val="clear" w:color="auto" w:fill="auto"/>
          </w:tcPr>
          <w:p w14:paraId="502FFC0D" w14:textId="48FA9F4C" w:rsidR="0053424E" w:rsidRPr="0053424E" w:rsidRDefault="0053424E" w:rsidP="0053424E">
            <w:pPr>
              <w:ind w:right="-1050"/>
              <w:rPr>
                <w:sz w:val="24"/>
              </w:rPr>
            </w:pPr>
            <w:r w:rsidRPr="0053424E">
              <w:rPr>
                <w:sz w:val="24"/>
              </w:rPr>
              <w:t xml:space="preserve">  </w:t>
            </w:r>
            <w:r w:rsidR="00E211C3">
              <w:rPr>
                <w:sz w:val="24"/>
              </w:rPr>
              <w:t>9</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5BE55E2E" w14:textId="77777777" w:rsidR="0053424E" w:rsidRPr="0053424E" w:rsidRDefault="0053424E" w:rsidP="0053424E">
            <w:pPr>
              <w:ind w:right="-1050"/>
              <w:rPr>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5AF44A" w14:textId="77777777" w:rsidR="0053424E" w:rsidRPr="0053424E" w:rsidRDefault="0053424E" w:rsidP="0053424E">
            <w:pPr>
              <w:ind w:right="-1050"/>
              <w:rPr>
                <w:sz w:val="24"/>
              </w:rPr>
            </w:pPr>
            <w:r w:rsidRPr="0053424E">
              <w:rPr>
                <w:sz w:val="24"/>
              </w:rPr>
              <w:t>Camborne</w:t>
            </w:r>
          </w:p>
        </w:tc>
      </w:tr>
      <w:tr w:rsidR="0053424E" w:rsidRPr="0053424E" w14:paraId="222FA912" w14:textId="77777777" w:rsidTr="00E211C3">
        <w:tc>
          <w:tcPr>
            <w:tcW w:w="2431" w:type="dxa"/>
            <w:tcBorders>
              <w:top w:val="single" w:sz="4" w:space="0" w:color="auto"/>
              <w:left w:val="single" w:sz="4" w:space="0" w:color="auto"/>
              <w:bottom w:val="single" w:sz="4" w:space="0" w:color="auto"/>
              <w:right w:val="single" w:sz="4" w:space="0" w:color="auto"/>
            </w:tcBorders>
            <w:shd w:val="clear" w:color="auto" w:fill="auto"/>
          </w:tcPr>
          <w:p w14:paraId="6C93C390" w14:textId="6559C046" w:rsidR="0053424E" w:rsidRPr="0053424E" w:rsidRDefault="00E211C3" w:rsidP="0053424E">
            <w:pPr>
              <w:ind w:right="-1050"/>
              <w:rPr>
                <w:sz w:val="24"/>
              </w:rPr>
            </w:pPr>
            <w:r>
              <w:rPr>
                <w:sz w:val="24"/>
              </w:rPr>
              <w:t>EDWIN-GEORGE</w:t>
            </w:r>
          </w:p>
        </w:tc>
        <w:tc>
          <w:tcPr>
            <w:tcW w:w="1134" w:type="dxa"/>
            <w:tcBorders>
              <w:left w:val="single" w:sz="4" w:space="0" w:color="auto"/>
              <w:bottom w:val="single" w:sz="4" w:space="0" w:color="auto"/>
              <w:right w:val="single" w:sz="4" w:space="0" w:color="auto"/>
            </w:tcBorders>
            <w:shd w:val="clear" w:color="auto" w:fill="auto"/>
          </w:tcPr>
          <w:p w14:paraId="7BC2684A" w14:textId="77777777" w:rsidR="0053424E" w:rsidRPr="0053424E" w:rsidRDefault="0053424E" w:rsidP="0053424E">
            <w:pPr>
              <w:ind w:right="-1050"/>
              <w:rPr>
                <w:sz w:val="24"/>
              </w:rPr>
            </w:pPr>
            <w:r w:rsidRPr="0053424E">
              <w:rPr>
                <w:sz w:val="24"/>
              </w:rPr>
              <w:t>Tregenza</w:t>
            </w:r>
          </w:p>
        </w:tc>
        <w:tc>
          <w:tcPr>
            <w:tcW w:w="992" w:type="dxa"/>
            <w:tcBorders>
              <w:left w:val="single" w:sz="4" w:space="0" w:color="auto"/>
              <w:bottom w:val="single" w:sz="4" w:space="0" w:color="auto"/>
              <w:right w:val="single" w:sz="4" w:space="0" w:color="auto"/>
            </w:tcBorders>
            <w:shd w:val="clear" w:color="auto" w:fill="auto"/>
          </w:tcPr>
          <w:p w14:paraId="6C27DE2F" w14:textId="77777777" w:rsidR="0053424E" w:rsidRPr="0053424E" w:rsidRDefault="0053424E" w:rsidP="0053424E">
            <w:pPr>
              <w:ind w:right="-1050"/>
              <w:rPr>
                <w:sz w:val="24"/>
              </w:rPr>
            </w:pPr>
            <w:r w:rsidRPr="0053424E">
              <w:rPr>
                <w:sz w:val="24"/>
              </w:rPr>
              <w:t>son</w:t>
            </w:r>
          </w:p>
        </w:tc>
        <w:tc>
          <w:tcPr>
            <w:tcW w:w="709" w:type="dxa"/>
            <w:tcBorders>
              <w:left w:val="single" w:sz="4" w:space="0" w:color="auto"/>
              <w:bottom w:val="single" w:sz="4" w:space="0" w:color="auto"/>
              <w:right w:val="single" w:sz="4" w:space="0" w:color="auto"/>
            </w:tcBorders>
            <w:shd w:val="clear" w:color="auto" w:fill="auto"/>
          </w:tcPr>
          <w:p w14:paraId="5083A24A" w14:textId="3BC484EE" w:rsidR="0053424E" w:rsidRPr="0053424E" w:rsidRDefault="00E211C3" w:rsidP="0053424E">
            <w:pPr>
              <w:ind w:right="-1050"/>
              <w:rPr>
                <w:sz w:val="24"/>
              </w:rPr>
            </w:pPr>
            <w:r>
              <w:rPr>
                <w:sz w:val="24"/>
              </w:rPr>
              <w:t>1916</w:t>
            </w:r>
          </w:p>
        </w:tc>
        <w:tc>
          <w:tcPr>
            <w:tcW w:w="425" w:type="dxa"/>
            <w:tcBorders>
              <w:left w:val="single" w:sz="4" w:space="0" w:color="auto"/>
              <w:bottom w:val="single" w:sz="4" w:space="0" w:color="auto"/>
              <w:right w:val="single" w:sz="4" w:space="0" w:color="auto"/>
            </w:tcBorders>
            <w:shd w:val="clear" w:color="auto" w:fill="auto"/>
          </w:tcPr>
          <w:p w14:paraId="64F5DC67" w14:textId="03ECED61" w:rsidR="0053424E" w:rsidRPr="0053424E" w:rsidRDefault="0053424E" w:rsidP="0053424E">
            <w:pPr>
              <w:ind w:right="-1050"/>
              <w:rPr>
                <w:sz w:val="24"/>
              </w:rPr>
            </w:pPr>
            <w:r w:rsidRPr="0053424E">
              <w:rPr>
                <w:sz w:val="24"/>
              </w:rPr>
              <w:t xml:space="preserve">  </w:t>
            </w:r>
            <w:r w:rsidR="00E211C3">
              <w:rPr>
                <w:sz w:val="24"/>
              </w:rPr>
              <w:t>4</w:t>
            </w:r>
          </w:p>
        </w:tc>
        <w:tc>
          <w:tcPr>
            <w:tcW w:w="2552" w:type="dxa"/>
            <w:tcBorders>
              <w:left w:val="single" w:sz="4" w:space="0" w:color="auto"/>
              <w:bottom w:val="single" w:sz="4" w:space="0" w:color="auto"/>
              <w:right w:val="single" w:sz="4" w:space="0" w:color="auto"/>
            </w:tcBorders>
            <w:shd w:val="clear" w:color="auto" w:fill="auto"/>
          </w:tcPr>
          <w:p w14:paraId="47154E5C" w14:textId="77777777" w:rsidR="0053424E" w:rsidRPr="0053424E" w:rsidRDefault="0053424E" w:rsidP="0053424E">
            <w:pPr>
              <w:ind w:right="-1050"/>
              <w:rPr>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6BEB54" w14:textId="77777777" w:rsidR="0053424E" w:rsidRPr="0053424E" w:rsidRDefault="0053424E" w:rsidP="0053424E">
            <w:pPr>
              <w:ind w:right="-1050"/>
              <w:rPr>
                <w:sz w:val="24"/>
              </w:rPr>
            </w:pPr>
            <w:r w:rsidRPr="0053424E">
              <w:rPr>
                <w:sz w:val="24"/>
              </w:rPr>
              <w:t>Camborne</w:t>
            </w:r>
          </w:p>
        </w:tc>
      </w:tr>
      <w:bookmarkEnd w:id="14"/>
    </w:tbl>
    <w:p w14:paraId="1975C9D2" w14:textId="65CD9D5E" w:rsidR="0053424E" w:rsidRDefault="0053424E" w:rsidP="0053424E">
      <w:pPr>
        <w:ind w:right="-1050"/>
        <w:rPr>
          <w:b/>
          <w:sz w:val="24"/>
        </w:rPr>
      </w:pPr>
    </w:p>
    <w:p w14:paraId="32AB77C3" w14:textId="569A0197" w:rsidR="005A2FAB" w:rsidRPr="005A2FAB" w:rsidRDefault="005A2FAB" w:rsidP="005A2FAB">
      <w:pPr>
        <w:ind w:right="-1050"/>
        <w:rPr>
          <w:bCs/>
          <w:sz w:val="24"/>
        </w:rPr>
      </w:pPr>
      <w:r w:rsidRPr="005A2FAB">
        <w:rPr>
          <w:bCs/>
          <w:sz w:val="24"/>
        </w:rPr>
        <w:t xml:space="preserve">1921 census (19 June 1921 </w:t>
      </w:r>
      <w:r>
        <w:rPr>
          <w:bCs/>
          <w:sz w:val="24"/>
        </w:rPr>
        <w:t>Church</w:t>
      </w:r>
      <w:r w:rsidRPr="005A2FAB">
        <w:rPr>
          <w:bCs/>
          <w:sz w:val="24"/>
        </w:rPr>
        <w:t xml:space="preserve"> Street Camborne RG15/111</w:t>
      </w:r>
      <w:r>
        <w:rPr>
          <w:bCs/>
          <w:sz w:val="24"/>
        </w:rPr>
        <w:t>0</w:t>
      </w:r>
      <w:r w:rsidRPr="005A2FAB">
        <w:rPr>
          <w:bCs/>
          <w:sz w:val="24"/>
        </w:rPr>
        <w:t>0/</w:t>
      </w:r>
      <w:r>
        <w:rPr>
          <w:bCs/>
          <w:sz w:val="24"/>
        </w:rPr>
        <w:t>34</w:t>
      </w:r>
      <w:r w:rsidRPr="005A2FAB">
        <w:rPr>
          <w:bCs/>
          <w:sz w:val="24"/>
        </w:rPr>
        <w:t xml:space="preserve">) from </w:t>
      </w:r>
      <w:hyperlink r:id="rId241" w:history="1">
        <w:r w:rsidRPr="005A2FAB">
          <w:rPr>
            <w:rStyle w:val="Hyperlink"/>
            <w:bCs/>
            <w:sz w:val="24"/>
          </w:rPr>
          <w:t>www.findmypast.co.uk</w:t>
        </w:r>
      </w:hyperlink>
      <w:r w:rsidRPr="005A2FAB">
        <w:rPr>
          <w:bCs/>
          <w:sz w:val="24"/>
        </w:rPr>
        <w:t xml:space="preserve"> </w:t>
      </w:r>
    </w:p>
    <w:tbl>
      <w:tblPr>
        <w:tblW w:w="0" w:type="auto"/>
        <w:tblInd w:w="1221" w:type="dxa"/>
        <w:tblLayout w:type="fixed"/>
        <w:tblLook w:val="0000" w:firstRow="0" w:lastRow="0" w:firstColumn="0" w:lastColumn="0" w:noHBand="0" w:noVBand="0"/>
      </w:tblPr>
      <w:tblGrid>
        <w:gridCol w:w="2431"/>
        <w:gridCol w:w="1134"/>
        <w:gridCol w:w="992"/>
        <w:gridCol w:w="709"/>
        <w:gridCol w:w="425"/>
        <w:gridCol w:w="2552"/>
        <w:gridCol w:w="1276"/>
      </w:tblGrid>
      <w:tr w:rsidR="005A2FAB" w:rsidRPr="005A2FAB" w14:paraId="6CB5D993" w14:textId="77777777" w:rsidTr="00D77D13">
        <w:tc>
          <w:tcPr>
            <w:tcW w:w="2431" w:type="dxa"/>
            <w:tcBorders>
              <w:top w:val="single" w:sz="4" w:space="0" w:color="auto"/>
              <w:left w:val="single" w:sz="4" w:space="0" w:color="auto"/>
              <w:bottom w:val="single" w:sz="4" w:space="0" w:color="auto"/>
              <w:right w:val="single" w:sz="4" w:space="0" w:color="auto"/>
            </w:tcBorders>
            <w:shd w:val="clear" w:color="auto" w:fill="auto"/>
          </w:tcPr>
          <w:p w14:paraId="771E316E" w14:textId="3DD02A0A" w:rsidR="005A2FAB" w:rsidRPr="005A2FAB" w:rsidRDefault="005A2FAB" w:rsidP="005A2FAB">
            <w:pPr>
              <w:ind w:right="-1050"/>
              <w:rPr>
                <w:bCs/>
                <w:sz w:val="24"/>
              </w:rPr>
            </w:pPr>
            <w:r>
              <w:rPr>
                <w:bCs/>
                <w:sz w:val="24"/>
              </w:rPr>
              <w:t>HERBERT</w:t>
            </w:r>
          </w:p>
        </w:tc>
        <w:tc>
          <w:tcPr>
            <w:tcW w:w="1134" w:type="dxa"/>
            <w:tcBorders>
              <w:top w:val="single" w:sz="4" w:space="0" w:color="auto"/>
              <w:left w:val="single" w:sz="4" w:space="0" w:color="auto"/>
              <w:right w:val="single" w:sz="4" w:space="0" w:color="auto"/>
            </w:tcBorders>
            <w:shd w:val="clear" w:color="auto" w:fill="auto"/>
          </w:tcPr>
          <w:p w14:paraId="5C5B2EA3" w14:textId="77777777" w:rsidR="005A2FAB" w:rsidRPr="005A2FAB" w:rsidRDefault="005A2FAB" w:rsidP="005A2FAB">
            <w:pPr>
              <w:ind w:right="-1050"/>
              <w:rPr>
                <w:bCs/>
                <w:sz w:val="24"/>
              </w:rPr>
            </w:pPr>
            <w:r w:rsidRPr="005A2FAB">
              <w:rPr>
                <w:bCs/>
                <w:sz w:val="24"/>
              </w:rPr>
              <w:t>Tregenza</w:t>
            </w:r>
          </w:p>
        </w:tc>
        <w:tc>
          <w:tcPr>
            <w:tcW w:w="992" w:type="dxa"/>
            <w:tcBorders>
              <w:top w:val="single" w:sz="4" w:space="0" w:color="auto"/>
              <w:left w:val="single" w:sz="4" w:space="0" w:color="auto"/>
              <w:right w:val="single" w:sz="4" w:space="0" w:color="auto"/>
            </w:tcBorders>
            <w:shd w:val="clear" w:color="auto" w:fill="auto"/>
          </w:tcPr>
          <w:p w14:paraId="31190FCA" w14:textId="77777777" w:rsidR="005A2FAB" w:rsidRPr="005A2FAB" w:rsidRDefault="005A2FAB" w:rsidP="005A2FAB">
            <w:pPr>
              <w:ind w:right="-1050"/>
              <w:rPr>
                <w:bCs/>
                <w:sz w:val="24"/>
              </w:rPr>
            </w:pPr>
            <w:r w:rsidRPr="005A2FAB">
              <w:rPr>
                <w:bCs/>
                <w:sz w:val="24"/>
              </w:rPr>
              <w:t>head</w:t>
            </w:r>
          </w:p>
        </w:tc>
        <w:tc>
          <w:tcPr>
            <w:tcW w:w="709" w:type="dxa"/>
            <w:tcBorders>
              <w:top w:val="single" w:sz="4" w:space="0" w:color="auto"/>
              <w:left w:val="single" w:sz="4" w:space="0" w:color="auto"/>
              <w:right w:val="single" w:sz="4" w:space="0" w:color="auto"/>
            </w:tcBorders>
            <w:shd w:val="clear" w:color="auto" w:fill="auto"/>
          </w:tcPr>
          <w:p w14:paraId="297F736E" w14:textId="0332EAA6" w:rsidR="005A2FAB" w:rsidRPr="005A2FAB" w:rsidRDefault="005A2FAB" w:rsidP="005A2FAB">
            <w:pPr>
              <w:ind w:right="-1050"/>
              <w:rPr>
                <w:bCs/>
                <w:sz w:val="24"/>
              </w:rPr>
            </w:pPr>
            <w:r>
              <w:rPr>
                <w:bCs/>
                <w:sz w:val="24"/>
              </w:rPr>
              <w:t>1889</w:t>
            </w:r>
          </w:p>
        </w:tc>
        <w:tc>
          <w:tcPr>
            <w:tcW w:w="425" w:type="dxa"/>
            <w:tcBorders>
              <w:top w:val="single" w:sz="4" w:space="0" w:color="auto"/>
              <w:left w:val="single" w:sz="4" w:space="0" w:color="auto"/>
              <w:right w:val="single" w:sz="4" w:space="0" w:color="auto"/>
            </w:tcBorders>
            <w:shd w:val="clear" w:color="auto" w:fill="auto"/>
          </w:tcPr>
          <w:p w14:paraId="197BFB89" w14:textId="433D9D84" w:rsidR="005A2FAB" w:rsidRPr="005A2FAB" w:rsidRDefault="005A2FAB" w:rsidP="005A2FAB">
            <w:pPr>
              <w:ind w:right="-1050"/>
              <w:rPr>
                <w:bCs/>
                <w:sz w:val="24"/>
              </w:rPr>
            </w:pPr>
            <w:r>
              <w:rPr>
                <w:bCs/>
                <w:sz w:val="24"/>
              </w:rPr>
              <w:t>32</w:t>
            </w:r>
          </w:p>
        </w:tc>
        <w:tc>
          <w:tcPr>
            <w:tcW w:w="2552" w:type="dxa"/>
            <w:tcBorders>
              <w:top w:val="single" w:sz="4" w:space="0" w:color="auto"/>
              <w:left w:val="single" w:sz="4" w:space="0" w:color="auto"/>
              <w:right w:val="single" w:sz="4" w:space="0" w:color="auto"/>
            </w:tcBorders>
            <w:shd w:val="clear" w:color="auto" w:fill="auto"/>
          </w:tcPr>
          <w:p w14:paraId="446D6F91" w14:textId="653FDD15" w:rsidR="005A2FAB" w:rsidRPr="005A2FAB" w:rsidRDefault="00AF14A5" w:rsidP="005A2FAB">
            <w:pPr>
              <w:ind w:right="-1050"/>
              <w:rPr>
                <w:bCs/>
                <w:sz w:val="24"/>
              </w:rPr>
            </w:pPr>
            <w:r>
              <w:rPr>
                <w:bCs/>
                <w:sz w:val="24"/>
              </w:rPr>
              <w:t>i</w:t>
            </w:r>
            <w:r w:rsidR="005A2FAB">
              <w:rPr>
                <w:bCs/>
                <w:sz w:val="24"/>
              </w:rPr>
              <w:t>ron moulder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5DDB61" w14:textId="77777777" w:rsidR="005A2FAB" w:rsidRPr="005A2FAB" w:rsidRDefault="005A2FAB" w:rsidP="005A2FAB">
            <w:pPr>
              <w:ind w:right="-1050"/>
              <w:rPr>
                <w:bCs/>
                <w:sz w:val="24"/>
              </w:rPr>
            </w:pPr>
            <w:r w:rsidRPr="005A2FAB">
              <w:rPr>
                <w:bCs/>
                <w:sz w:val="24"/>
              </w:rPr>
              <w:t>Camborne</w:t>
            </w:r>
          </w:p>
        </w:tc>
      </w:tr>
      <w:tr w:rsidR="005A2FAB" w:rsidRPr="005A2FAB" w14:paraId="42181B44" w14:textId="77777777" w:rsidTr="00D77D13">
        <w:tc>
          <w:tcPr>
            <w:tcW w:w="2431" w:type="dxa"/>
            <w:tcBorders>
              <w:top w:val="single" w:sz="4" w:space="0" w:color="auto"/>
              <w:left w:val="single" w:sz="4" w:space="0" w:color="auto"/>
              <w:bottom w:val="single" w:sz="4" w:space="0" w:color="auto"/>
            </w:tcBorders>
            <w:shd w:val="clear" w:color="auto" w:fill="auto"/>
          </w:tcPr>
          <w:p w14:paraId="1768C53B" w14:textId="40997C73" w:rsidR="005A2FAB" w:rsidRPr="005A2FAB" w:rsidRDefault="005A2FAB" w:rsidP="005A2FAB">
            <w:pPr>
              <w:ind w:right="-1050"/>
              <w:rPr>
                <w:bCs/>
                <w:sz w:val="24"/>
              </w:rPr>
            </w:pPr>
            <w:r>
              <w:rPr>
                <w:bCs/>
                <w:sz w:val="24"/>
              </w:rPr>
              <w:t>DOROTHY-JANE</w:t>
            </w:r>
          </w:p>
        </w:tc>
        <w:tc>
          <w:tcPr>
            <w:tcW w:w="1134" w:type="dxa"/>
            <w:tcBorders>
              <w:top w:val="single" w:sz="4" w:space="0" w:color="000000"/>
              <w:left w:val="single" w:sz="4" w:space="0" w:color="000000"/>
              <w:bottom w:val="single" w:sz="4" w:space="0" w:color="000000"/>
            </w:tcBorders>
            <w:shd w:val="clear" w:color="auto" w:fill="auto"/>
          </w:tcPr>
          <w:p w14:paraId="29632068" w14:textId="77777777" w:rsidR="005A2FAB" w:rsidRPr="005A2FAB" w:rsidRDefault="005A2FAB" w:rsidP="005A2FAB">
            <w:pPr>
              <w:ind w:right="-1050"/>
              <w:rPr>
                <w:bCs/>
                <w:sz w:val="24"/>
              </w:rPr>
            </w:pPr>
            <w:r w:rsidRPr="005A2FAB">
              <w:rPr>
                <w:bCs/>
                <w:sz w:val="24"/>
              </w:rPr>
              <w:t>Tregenza</w:t>
            </w:r>
          </w:p>
        </w:tc>
        <w:tc>
          <w:tcPr>
            <w:tcW w:w="992" w:type="dxa"/>
            <w:tcBorders>
              <w:top w:val="single" w:sz="4" w:space="0" w:color="000000"/>
              <w:left w:val="single" w:sz="4" w:space="0" w:color="000000"/>
              <w:bottom w:val="single" w:sz="4" w:space="0" w:color="000000"/>
            </w:tcBorders>
            <w:shd w:val="clear" w:color="auto" w:fill="auto"/>
          </w:tcPr>
          <w:p w14:paraId="5ADF038E" w14:textId="77777777" w:rsidR="005A2FAB" w:rsidRPr="005A2FAB" w:rsidRDefault="005A2FAB" w:rsidP="005A2FAB">
            <w:pPr>
              <w:ind w:right="-1050"/>
              <w:rPr>
                <w:bCs/>
                <w:sz w:val="24"/>
              </w:rPr>
            </w:pPr>
            <w:r w:rsidRPr="005A2FAB">
              <w:rPr>
                <w:bCs/>
                <w:sz w:val="24"/>
              </w:rPr>
              <w:t>wife</w:t>
            </w:r>
          </w:p>
        </w:tc>
        <w:tc>
          <w:tcPr>
            <w:tcW w:w="709" w:type="dxa"/>
            <w:tcBorders>
              <w:top w:val="single" w:sz="4" w:space="0" w:color="000000"/>
              <w:left w:val="single" w:sz="4" w:space="0" w:color="000000"/>
              <w:bottom w:val="single" w:sz="4" w:space="0" w:color="000000"/>
            </w:tcBorders>
            <w:shd w:val="clear" w:color="auto" w:fill="auto"/>
          </w:tcPr>
          <w:p w14:paraId="38984D41" w14:textId="06C0CD57" w:rsidR="005A2FAB" w:rsidRPr="005A2FAB" w:rsidRDefault="005A2FAB" w:rsidP="005A2FAB">
            <w:pPr>
              <w:ind w:right="-1050"/>
              <w:rPr>
                <w:bCs/>
                <w:sz w:val="24"/>
              </w:rPr>
            </w:pPr>
            <w:r>
              <w:rPr>
                <w:bCs/>
                <w:sz w:val="24"/>
              </w:rPr>
              <w:t>1889</w:t>
            </w:r>
          </w:p>
        </w:tc>
        <w:tc>
          <w:tcPr>
            <w:tcW w:w="425" w:type="dxa"/>
            <w:tcBorders>
              <w:top w:val="single" w:sz="4" w:space="0" w:color="000000"/>
              <w:left w:val="single" w:sz="4" w:space="0" w:color="000000"/>
              <w:bottom w:val="single" w:sz="4" w:space="0" w:color="000000"/>
            </w:tcBorders>
            <w:shd w:val="clear" w:color="auto" w:fill="auto"/>
          </w:tcPr>
          <w:p w14:paraId="45D89B51" w14:textId="388E46EB" w:rsidR="005A2FAB" w:rsidRPr="005A2FAB" w:rsidRDefault="005A2FAB" w:rsidP="005A2FAB">
            <w:pPr>
              <w:ind w:right="-1050"/>
              <w:rPr>
                <w:bCs/>
                <w:sz w:val="24"/>
              </w:rPr>
            </w:pPr>
            <w:r>
              <w:rPr>
                <w:bCs/>
                <w:sz w:val="24"/>
              </w:rPr>
              <w:t>32</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21CB5110" w14:textId="5B4370AA" w:rsidR="005A2FAB" w:rsidRPr="005A2FAB" w:rsidRDefault="00AF14A5" w:rsidP="005A2FAB">
            <w:pPr>
              <w:ind w:right="-1050"/>
              <w:rPr>
                <w:bCs/>
                <w:sz w:val="24"/>
              </w:rPr>
            </w:pPr>
            <w:r>
              <w:rPr>
                <w:bCs/>
                <w:sz w:val="24"/>
              </w:rPr>
              <w:t>h</w:t>
            </w:r>
            <w:r w:rsidR="005A2FAB">
              <w:rPr>
                <w:bCs/>
                <w:sz w:val="24"/>
              </w:rPr>
              <w:t>ome duties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F1961A" w14:textId="77777777" w:rsidR="005A2FAB" w:rsidRPr="005A2FAB" w:rsidRDefault="005A2FAB" w:rsidP="005A2FAB">
            <w:pPr>
              <w:ind w:right="-1050"/>
              <w:rPr>
                <w:bCs/>
                <w:sz w:val="24"/>
              </w:rPr>
            </w:pPr>
            <w:r w:rsidRPr="005A2FAB">
              <w:rPr>
                <w:bCs/>
                <w:sz w:val="24"/>
              </w:rPr>
              <w:t xml:space="preserve">Camborne </w:t>
            </w:r>
          </w:p>
        </w:tc>
      </w:tr>
      <w:tr w:rsidR="005A2FAB" w:rsidRPr="005A2FAB" w14:paraId="63A05F1E" w14:textId="77777777" w:rsidTr="00D77D13">
        <w:tc>
          <w:tcPr>
            <w:tcW w:w="2431" w:type="dxa"/>
            <w:tcBorders>
              <w:top w:val="single" w:sz="4" w:space="0" w:color="auto"/>
              <w:left w:val="single" w:sz="4" w:space="0" w:color="auto"/>
              <w:bottom w:val="single" w:sz="4" w:space="0" w:color="auto"/>
            </w:tcBorders>
            <w:shd w:val="clear" w:color="auto" w:fill="auto"/>
          </w:tcPr>
          <w:p w14:paraId="31DAE5E8" w14:textId="07169ED7" w:rsidR="005A2FAB" w:rsidRPr="005A2FAB" w:rsidRDefault="005A2FAB" w:rsidP="005A2FAB">
            <w:pPr>
              <w:ind w:right="-1050"/>
              <w:rPr>
                <w:bCs/>
                <w:sz w:val="24"/>
              </w:rPr>
            </w:pPr>
            <w:r>
              <w:rPr>
                <w:bCs/>
                <w:sz w:val="24"/>
              </w:rPr>
              <w:t>HERBERT-LESLIE</w:t>
            </w:r>
          </w:p>
        </w:tc>
        <w:tc>
          <w:tcPr>
            <w:tcW w:w="1134" w:type="dxa"/>
            <w:tcBorders>
              <w:top w:val="single" w:sz="4" w:space="0" w:color="000000"/>
              <w:left w:val="single" w:sz="4" w:space="0" w:color="000000"/>
              <w:bottom w:val="single" w:sz="4" w:space="0" w:color="000000"/>
            </w:tcBorders>
            <w:shd w:val="clear" w:color="auto" w:fill="auto"/>
          </w:tcPr>
          <w:p w14:paraId="35B2C5D5" w14:textId="77777777" w:rsidR="005A2FAB" w:rsidRPr="005A2FAB" w:rsidRDefault="005A2FAB" w:rsidP="005A2FAB">
            <w:pPr>
              <w:ind w:right="-1050"/>
              <w:rPr>
                <w:bCs/>
                <w:sz w:val="24"/>
              </w:rPr>
            </w:pPr>
            <w:r w:rsidRPr="005A2FAB">
              <w:rPr>
                <w:bCs/>
                <w:sz w:val="24"/>
              </w:rPr>
              <w:t>Tregenza</w:t>
            </w:r>
          </w:p>
        </w:tc>
        <w:tc>
          <w:tcPr>
            <w:tcW w:w="992" w:type="dxa"/>
            <w:tcBorders>
              <w:top w:val="single" w:sz="4" w:space="0" w:color="000000"/>
              <w:left w:val="single" w:sz="4" w:space="0" w:color="000000"/>
              <w:bottom w:val="single" w:sz="4" w:space="0" w:color="000000"/>
            </w:tcBorders>
            <w:shd w:val="clear" w:color="auto" w:fill="auto"/>
          </w:tcPr>
          <w:p w14:paraId="265C39F9" w14:textId="29BC794A" w:rsidR="005A2FAB" w:rsidRPr="005A2FAB" w:rsidRDefault="005A2FAB" w:rsidP="005A2FAB">
            <w:pPr>
              <w:ind w:right="-1050"/>
              <w:rPr>
                <w:bCs/>
                <w:sz w:val="24"/>
              </w:rPr>
            </w:pPr>
            <w:r w:rsidRPr="005A2FAB">
              <w:rPr>
                <w:bCs/>
                <w:sz w:val="24"/>
              </w:rPr>
              <w:t xml:space="preserve">son </w:t>
            </w:r>
          </w:p>
        </w:tc>
        <w:tc>
          <w:tcPr>
            <w:tcW w:w="709" w:type="dxa"/>
            <w:tcBorders>
              <w:top w:val="single" w:sz="4" w:space="0" w:color="000000"/>
              <w:left w:val="single" w:sz="4" w:space="0" w:color="000000"/>
              <w:bottom w:val="single" w:sz="4" w:space="0" w:color="000000"/>
            </w:tcBorders>
            <w:shd w:val="clear" w:color="auto" w:fill="auto"/>
          </w:tcPr>
          <w:p w14:paraId="3B28C4C6" w14:textId="3E85C2CE" w:rsidR="005A2FAB" w:rsidRPr="005A2FAB" w:rsidRDefault="005A2FAB" w:rsidP="005A2FAB">
            <w:pPr>
              <w:ind w:right="-1050"/>
              <w:rPr>
                <w:bCs/>
                <w:sz w:val="24"/>
              </w:rPr>
            </w:pPr>
            <w:r>
              <w:rPr>
                <w:bCs/>
                <w:sz w:val="24"/>
              </w:rPr>
              <w:t>1914</w:t>
            </w:r>
          </w:p>
        </w:tc>
        <w:tc>
          <w:tcPr>
            <w:tcW w:w="425" w:type="dxa"/>
            <w:tcBorders>
              <w:top w:val="single" w:sz="4" w:space="0" w:color="000000"/>
              <w:left w:val="single" w:sz="4" w:space="0" w:color="000000"/>
              <w:bottom w:val="single" w:sz="4" w:space="0" w:color="000000"/>
            </w:tcBorders>
            <w:shd w:val="clear" w:color="auto" w:fill="auto"/>
          </w:tcPr>
          <w:p w14:paraId="2611A611" w14:textId="42D6A007" w:rsidR="005A2FAB" w:rsidRPr="005A2FAB" w:rsidRDefault="005A2FAB" w:rsidP="005A2FAB">
            <w:pPr>
              <w:ind w:right="-1050"/>
              <w:rPr>
                <w:bCs/>
                <w:sz w:val="24"/>
              </w:rPr>
            </w:pPr>
            <w:r>
              <w:rPr>
                <w:bCs/>
                <w:sz w:val="24"/>
              </w:rPr>
              <w:t xml:space="preserve">  7</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0E1C8E41" w14:textId="77777777" w:rsidR="005A2FAB" w:rsidRPr="005A2FAB" w:rsidRDefault="005A2FAB" w:rsidP="005A2FAB">
            <w:pPr>
              <w:ind w:right="-1050"/>
              <w:rPr>
                <w:bCs/>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8A104D" w14:textId="77777777" w:rsidR="005A2FAB" w:rsidRPr="005A2FAB" w:rsidRDefault="005A2FAB" w:rsidP="005A2FAB">
            <w:pPr>
              <w:ind w:right="-1050"/>
              <w:rPr>
                <w:bCs/>
                <w:sz w:val="24"/>
              </w:rPr>
            </w:pPr>
            <w:r w:rsidRPr="005A2FAB">
              <w:rPr>
                <w:bCs/>
                <w:sz w:val="24"/>
              </w:rPr>
              <w:t>Camborne</w:t>
            </w:r>
          </w:p>
        </w:tc>
      </w:tr>
      <w:tr w:rsidR="005A2FAB" w:rsidRPr="005A2FAB" w14:paraId="41A15E4E" w14:textId="77777777" w:rsidTr="00D77D13">
        <w:tc>
          <w:tcPr>
            <w:tcW w:w="2431" w:type="dxa"/>
            <w:tcBorders>
              <w:top w:val="single" w:sz="4" w:space="0" w:color="auto"/>
              <w:left w:val="single" w:sz="4" w:space="0" w:color="auto"/>
              <w:bottom w:val="single" w:sz="4" w:space="0" w:color="auto"/>
            </w:tcBorders>
            <w:shd w:val="clear" w:color="auto" w:fill="auto"/>
          </w:tcPr>
          <w:p w14:paraId="1A6DF990" w14:textId="78E8BB78" w:rsidR="005A2FAB" w:rsidRPr="005A2FAB" w:rsidRDefault="005A2FAB" w:rsidP="005A2FAB">
            <w:pPr>
              <w:ind w:right="-1050"/>
              <w:rPr>
                <w:bCs/>
                <w:sz w:val="24"/>
              </w:rPr>
            </w:pPr>
            <w:r>
              <w:rPr>
                <w:bCs/>
                <w:sz w:val="24"/>
              </w:rPr>
              <w:t>Gertrude</w:t>
            </w:r>
          </w:p>
        </w:tc>
        <w:tc>
          <w:tcPr>
            <w:tcW w:w="1134" w:type="dxa"/>
            <w:tcBorders>
              <w:top w:val="single" w:sz="4" w:space="0" w:color="000000"/>
              <w:left w:val="single" w:sz="4" w:space="0" w:color="000000"/>
              <w:bottom w:val="single" w:sz="4" w:space="0" w:color="000000"/>
            </w:tcBorders>
            <w:shd w:val="clear" w:color="auto" w:fill="auto"/>
          </w:tcPr>
          <w:p w14:paraId="080BBFDD" w14:textId="6F354B35" w:rsidR="005A2FAB" w:rsidRPr="005A2FAB" w:rsidRDefault="005A2FAB" w:rsidP="005A2FAB">
            <w:pPr>
              <w:ind w:right="-1050"/>
              <w:rPr>
                <w:bCs/>
                <w:sz w:val="24"/>
              </w:rPr>
            </w:pPr>
            <w:r>
              <w:rPr>
                <w:bCs/>
                <w:sz w:val="24"/>
              </w:rPr>
              <w:t>Rodda</w:t>
            </w:r>
          </w:p>
        </w:tc>
        <w:tc>
          <w:tcPr>
            <w:tcW w:w="992" w:type="dxa"/>
            <w:tcBorders>
              <w:top w:val="single" w:sz="4" w:space="0" w:color="000000"/>
              <w:left w:val="single" w:sz="4" w:space="0" w:color="000000"/>
              <w:bottom w:val="single" w:sz="4" w:space="0" w:color="000000"/>
            </w:tcBorders>
            <w:shd w:val="clear" w:color="auto" w:fill="auto"/>
          </w:tcPr>
          <w:p w14:paraId="45CC3DC1" w14:textId="4A5FCD58" w:rsidR="005A2FAB" w:rsidRPr="005A2FAB" w:rsidRDefault="00AF14A5" w:rsidP="005A2FAB">
            <w:pPr>
              <w:ind w:right="-1050"/>
              <w:rPr>
                <w:bCs/>
                <w:sz w:val="24"/>
              </w:rPr>
            </w:pPr>
            <w:r>
              <w:rPr>
                <w:bCs/>
                <w:sz w:val="24"/>
              </w:rPr>
              <w:t>s</w:t>
            </w:r>
            <w:r w:rsidR="005A2FAB">
              <w:rPr>
                <w:bCs/>
                <w:sz w:val="24"/>
              </w:rPr>
              <w:t>ervant</w:t>
            </w:r>
          </w:p>
        </w:tc>
        <w:tc>
          <w:tcPr>
            <w:tcW w:w="709" w:type="dxa"/>
            <w:tcBorders>
              <w:top w:val="single" w:sz="4" w:space="0" w:color="000000"/>
              <w:left w:val="single" w:sz="4" w:space="0" w:color="000000"/>
              <w:bottom w:val="single" w:sz="4" w:space="0" w:color="000000"/>
            </w:tcBorders>
            <w:shd w:val="clear" w:color="auto" w:fill="auto"/>
          </w:tcPr>
          <w:p w14:paraId="4769DEFE" w14:textId="65EA3FC7" w:rsidR="005A2FAB" w:rsidRPr="005A2FAB" w:rsidRDefault="005A2FAB" w:rsidP="005A2FAB">
            <w:pPr>
              <w:ind w:right="-1050"/>
              <w:rPr>
                <w:bCs/>
                <w:sz w:val="24"/>
              </w:rPr>
            </w:pPr>
            <w:r>
              <w:rPr>
                <w:bCs/>
                <w:sz w:val="24"/>
              </w:rPr>
              <w:t>1905</w:t>
            </w:r>
          </w:p>
        </w:tc>
        <w:tc>
          <w:tcPr>
            <w:tcW w:w="425" w:type="dxa"/>
            <w:tcBorders>
              <w:top w:val="single" w:sz="4" w:space="0" w:color="000000"/>
              <w:left w:val="single" w:sz="4" w:space="0" w:color="000000"/>
              <w:bottom w:val="single" w:sz="4" w:space="0" w:color="000000"/>
            </w:tcBorders>
            <w:shd w:val="clear" w:color="auto" w:fill="auto"/>
          </w:tcPr>
          <w:p w14:paraId="439C93DC" w14:textId="4CBC1D1C" w:rsidR="005A2FAB" w:rsidRPr="005A2FAB" w:rsidRDefault="005A2FAB" w:rsidP="005A2FAB">
            <w:pPr>
              <w:ind w:right="-1050"/>
              <w:rPr>
                <w:bCs/>
                <w:sz w:val="24"/>
              </w:rPr>
            </w:pPr>
            <w:r>
              <w:rPr>
                <w:bCs/>
                <w:sz w:val="24"/>
              </w:rPr>
              <w:t>15</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68E133BD" w14:textId="2D660F54" w:rsidR="005A2FAB" w:rsidRPr="005A2FAB" w:rsidRDefault="00AF14A5" w:rsidP="005A2FAB">
            <w:pPr>
              <w:ind w:right="-1050"/>
              <w:rPr>
                <w:bCs/>
                <w:sz w:val="24"/>
              </w:rPr>
            </w:pPr>
            <w:r>
              <w:rPr>
                <w:bCs/>
                <w:sz w:val="24"/>
              </w:rPr>
              <w:t>e</w:t>
            </w:r>
            <w:r w:rsidR="005A2FAB">
              <w:rPr>
                <w:bCs/>
                <w:sz w:val="24"/>
              </w:rPr>
              <w:t>mployee</w:t>
            </w:r>
            <w:r>
              <w:rPr>
                <w:bCs/>
                <w:sz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8ACB2E" w14:textId="77777777" w:rsidR="005A2FAB" w:rsidRPr="005A2FAB" w:rsidRDefault="005A2FAB" w:rsidP="005A2FAB">
            <w:pPr>
              <w:ind w:right="-1050"/>
              <w:rPr>
                <w:bCs/>
                <w:sz w:val="24"/>
              </w:rPr>
            </w:pPr>
            <w:r w:rsidRPr="005A2FAB">
              <w:rPr>
                <w:bCs/>
                <w:sz w:val="24"/>
              </w:rPr>
              <w:t>Camborne</w:t>
            </w:r>
          </w:p>
        </w:tc>
      </w:tr>
      <w:tr w:rsidR="005A2FAB" w:rsidRPr="005A2FAB" w14:paraId="197DC8C8" w14:textId="77777777" w:rsidTr="00D77D13">
        <w:tc>
          <w:tcPr>
            <w:tcW w:w="2431" w:type="dxa"/>
            <w:tcBorders>
              <w:top w:val="single" w:sz="4" w:space="0" w:color="auto"/>
              <w:left w:val="single" w:sz="4" w:space="0" w:color="auto"/>
              <w:bottom w:val="single" w:sz="4" w:space="0" w:color="auto"/>
              <w:right w:val="single" w:sz="4" w:space="0" w:color="auto"/>
            </w:tcBorders>
            <w:shd w:val="clear" w:color="auto" w:fill="auto"/>
          </w:tcPr>
          <w:p w14:paraId="66ABB1D2" w14:textId="69F6042F" w:rsidR="005A2FAB" w:rsidRPr="005A2FAB" w:rsidRDefault="005A2FAB" w:rsidP="005A2FAB">
            <w:pPr>
              <w:ind w:right="-1050"/>
              <w:rPr>
                <w:bCs/>
                <w:sz w:val="24"/>
              </w:rPr>
            </w:pPr>
            <w:r>
              <w:rPr>
                <w:bCs/>
                <w:sz w:val="24"/>
              </w:rPr>
              <w:t>Alfred</w:t>
            </w:r>
          </w:p>
        </w:tc>
        <w:tc>
          <w:tcPr>
            <w:tcW w:w="1134" w:type="dxa"/>
            <w:tcBorders>
              <w:left w:val="single" w:sz="4" w:space="0" w:color="auto"/>
              <w:bottom w:val="single" w:sz="4" w:space="0" w:color="auto"/>
              <w:right w:val="single" w:sz="4" w:space="0" w:color="auto"/>
            </w:tcBorders>
            <w:shd w:val="clear" w:color="auto" w:fill="auto"/>
          </w:tcPr>
          <w:p w14:paraId="63D1BD2C" w14:textId="62BD2346" w:rsidR="005A2FAB" w:rsidRPr="005A2FAB" w:rsidRDefault="005A2FAB" w:rsidP="005A2FAB">
            <w:pPr>
              <w:ind w:right="-1050"/>
              <w:rPr>
                <w:bCs/>
                <w:sz w:val="24"/>
              </w:rPr>
            </w:pPr>
            <w:r>
              <w:rPr>
                <w:bCs/>
                <w:sz w:val="24"/>
              </w:rPr>
              <w:t>Nile</w:t>
            </w:r>
          </w:p>
        </w:tc>
        <w:tc>
          <w:tcPr>
            <w:tcW w:w="992" w:type="dxa"/>
            <w:tcBorders>
              <w:left w:val="single" w:sz="4" w:space="0" w:color="auto"/>
              <w:bottom w:val="single" w:sz="4" w:space="0" w:color="auto"/>
              <w:right w:val="single" w:sz="4" w:space="0" w:color="auto"/>
            </w:tcBorders>
            <w:shd w:val="clear" w:color="auto" w:fill="auto"/>
          </w:tcPr>
          <w:p w14:paraId="005332CE" w14:textId="686F086F" w:rsidR="005A2FAB" w:rsidRPr="005A2FAB" w:rsidRDefault="005A2FAB" w:rsidP="005A2FAB">
            <w:pPr>
              <w:ind w:right="-1050"/>
              <w:rPr>
                <w:bCs/>
                <w:sz w:val="24"/>
              </w:rPr>
            </w:pPr>
            <w:r>
              <w:rPr>
                <w:bCs/>
                <w:sz w:val="24"/>
              </w:rPr>
              <w:t>servant</w:t>
            </w:r>
          </w:p>
        </w:tc>
        <w:tc>
          <w:tcPr>
            <w:tcW w:w="709" w:type="dxa"/>
            <w:tcBorders>
              <w:left w:val="single" w:sz="4" w:space="0" w:color="auto"/>
              <w:bottom w:val="single" w:sz="4" w:space="0" w:color="auto"/>
              <w:right w:val="single" w:sz="4" w:space="0" w:color="auto"/>
            </w:tcBorders>
            <w:shd w:val="clear" w:color="auto" w:fill="auto"/>
          </w:tcPr>
          <w:p w14:paraId="12D0B8F1" w14:textId="254B07FC" w:rsidR="005A2FAB" w:rsidRPr="005A2FAB" w:rsidRDefault="005A2FAB" w:rsidP="005A2FAB">
            <w:pPr>
              <w:ind w:right="-1050"/>
              <w:rPr>
                <w:bCs/>
                <w:sz w:val="24"/>
              </w:rPr>
            </w:pPr>
            <w:r>
              <w:rPr>
                <w:bCs/>
                <w:sz w:val="24"/>
              </w:rPr>
              <w:t>1904</w:t>
            </w:r>
          </w:p>
        </w:tc>
        <w:tc>
          <w:tcPr>
            <w:tcW w:w="425" w:type="dxa"/>
            <w:tcBorders>
              <w:left w:val="single" w:sz="4" w:space="0" w:color="auto"/>
              <w:bottom w:val="single" w:sz="4" w:space="0" w:color="auto"/>
              <w:right w:val="single" w:sz="4" w:space="0" w:color="auto"/>
            </w:tcBorders>
            <w:shd w:val="clear" w:color="auto" w:fill="auto"/>
          </w:tcPr>
          <w:p w14:paraId="6C53C08E" w14:textId="63FD19DA" w:rsidR="005A2FAB" w:rsidRPr="005A2FAB" w:rsidRDefault="005A2FAB" w:rsidP="005A2FAB">
            <w:pPr>
              <w:ind w:right="-1050"/>
              <w:rPr>
                <w:bCs/>
                <w:sz w:val="24"/>
              </w:rPr>
            </w:pPr>
            <w:r>
              <w:rPr>
                <w:bCs/>
                <w:sz w:val="24"/>
              </w:rPr>
              <w:t>17</w:t>
            </w:r>
          </w:p>
        </w:tc>
        <w:tc>
          <w:tcPr>
            <w:tcW w:w="2552" w:type="dxa"/>
            <w:tcBorders>
              <w:left w:val="single" w:sz="4" w:space="0" w:color="auto"/>
              <w:bottom w:val="single" w:sz="4" w:space="0" w:color="auto"/>
              <w:right w:val="single" w:sz="4" w:space="0" w:color="auto"/>
            </w:tcBorders>
            <w:shd w:val="clear" w:color="auto" w:fill="auto"/>
          </w:tcPr>
          <w:p w14:paraId="640EE8F9" w14:textId="6730229E" w:rsidR="005A2FAB" w:rsidRPr="005A2FAB" w:rsidRDefault="00AF14A5" w:rsidP="005A2FAB">
            <w:pPr>
              <w:ind w:right="-1050"/>
              <w:rPr>
                <w:bCs/>
                <w:sz w:val="24"/>
              </w:rPr>
            </w:pPr>
            <w:r>
              <w:rPr>
                <w:bCs/>
                <w:sz w:val="24"/>
              </w:rPr>
              <w:t>e</w:t>
            </w:r>
            <w:r w:rsidRPr="00AF14A5">
              <w:rPr>
                <w:bCs/>
                <w:sz w:val="24"/>
              </w:rPr>
              <w:t>mployee</w:t>
            </w:r>
            <w:r>
              <w:rPr>
                <w:bCs/>
                <w:sz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0C7F56" w14:textId="77777777" w:rsidR="005A2FAB" w:rsidRPr="005A2FAB" w:rsidRDefault="005A2FAB" w:rsidP="005A2FAB">
            <w:pPr>
              <w:ind w:right="-1050"/>
              <w:rPr>
                <w:bCs/>
                <w:sz w:val="24"/>
              </w:rPr>
            </w:pPr>
            <w:r w:rsidRPr="005A2FAB">
              <w:rPr>
                <w:bCs/>
                <w:sz w:val="24"/>
              </w:rPr>
              <w:t>Camborne</w:t>
            </w:r>
          </w:p>
        </w:tc>
      </w:tr>
    </w:tbl>
    <w:p w14:paraId="05DD25E2" w14:textId="550C507D" w:rsidR="005A2FAB" w:rsidRPr="0053424E" w:rsidRDefault="00AF14A5" w:rsidP="00AF14A5">
      <w:pPr>
        <w:ind w:left="720" w:right="-1050" w:firstLine="720"/>
        <w:rPr>
          <w:bCs/>
          <w:sz w:val="24"/>
        </w:rPr>
      </w:pPr>
      <w:r>
        <w:rPr>
          <w:bCs/>
          <w:sz w:val="24"/>
        </w:rPr>
        <w:t>* employer Holman Brothers (Iron Foundry)</w:t>
      </w:r>
      <w:r>
        <w:rPr>
          <w:bCs/>
          <w:sz w:val="24"/>
        </w:rPr>
        <w:tab/>
      </w:r>
      <w:r>
        <w:rPr>
          <w:bCs/>
          <w:sz w:val="24"/>
        </w:rPr>
        <w:tab/>
        <w:t>** a</w:t>
      </w:r>
      <w:r w:rsidR="005A2FAB" w:rsidRPr="00AF14A5">
        <w:rPr>
          <w:bCs/>
          <w:sz w:val="24"/>
        </w:rPr>
        <w:t>ssist</w:t>
      </w:r>
      <w:r>
        <w:rPr>
          <w:bCs/>
          <w:sz w:val="24"/>
        </w:rPr>
        <w:t>ant</w:t>
      </w:r>
      <w:r w:rsidR="005A2FAB" w:rsidRPr="00AF14A5">
        <w:rPr>
          <w:bCs/>
          <w:sz w:val="24"/>
        </w:rPr>
        <w:t xml:space="preserve"> in fish and chip shop</w:t>
      </w:r>
      <w:r>
        <w:rPr>
          <w:bCs/>
          <w:sz w:val="24"/>
        </w:rPr>
        <w:t xml:space="preserve"> employer HERBERT</w:t>
      </w:r>
    </w:p>
    <w:p w14:paraId="53FED52E" w14:textId="77777777" w:rsidR="000D6C32" w:rsidRDefault="000D6C32">
      <w:pPr>
        <w:pageBreakBefore/>
        <w:ind w:right="-1050"/>
        <w:rPr>
          <w:sz w:val="24"/>
        </w:rPr>
      </w:pPr>
      <w:r>
        <w:rPr>
          <w:b/>
          <w:sz w:val="24"/>
        </w:rPr>
        <w:t>OTHER INFORMATION ON ST ERTH FAMILY 4 part B</w:t>
      </w:r>
    </w:p>
    <w:p w14:paraId="72453B1F" w14:textId="77777777" w:rsidR="000D6C32" w:rsidRDefault="000D6C32">
      <w:pPr>
        <w:ind w:right="-1050"/>
        <w:rPr>
          <w:sz w:val="24"/>
        </w:rPr>
      </w:pPr>
    </w:p>
    <w:p w14:paraId="64FA064D" w14:textId="77777777" w:rsidR="000D6C32" w:rsidRDefault="000D6C32">
      <w:pPr>
        <w:ind w:right="-1050"/>
        <w:rPr>
          <w:sz w:val="24"/>
        </w:rPr>
      </w:pPr>
      <w:r>
        <w:rPr>
          <w:sz w:val="24"/>
        </w:rPr>
        <w:t>Constructed from information from:</w:t>
      </w:r>
    </w:p>
    <w:p w14:paraId="66D0A37E" w14:textId="77777777" w:rsidR="000D6C32" w:rsidRDefault="000D6C32" w:rsidP="00B77EA1">
      <w:pPr>
        <w:numPr>
          <w:ilvl w:val="0"/>
          <w:numId w:val="86"/>
        </w:numPr>
        <w:ind w:right="-1050"/>
        <w:rPr>
          <w:sz w:val="24"/>
        </w:rPr>
      </w:pPr>
      <w:r>
        <w:rPr>
          <w:sz w:val="24"/>
        </w:rPr>
        <w:t xml:space="preserve">Unconnected Family 133 (Glasgow) joined here </w:t>
      </w:r>
    </w:p>
    <w:p w14:paraId="6D1D0BB6" w14:textId="77777777" w:rsidR="000D6C32" w:rsidRDefault="000D6C32" w:rsidP="00B77EA1">
      <w:pPr>
        <w:numPr>
          <w:ilvl w:val="0"/>
          <w:numId w:val="86"/>
        </w:numPr>
        <w:ind w:right="-1050"/>
        <w:rPr>
          <w:sz w:val="24"/>
        </w:rPr>
      </w:pPr>
      <w:r>
        <w:rPr>
          <w:sz w:val="24"/>
        </w:rPr>
        <w:t xml:space="preserve">an IGI record from </w:t>
      </w:r>
      <w:hyperlink r:id="rId242" w:history="1">
        <w:r>
          <w:rPr>
            <w:rStyle w:val="Hyperlink"/>
            <w:sz w:val="24"/>
          </w:rPr>
          <w:t>www.familysearch.com</w:t>
        </w:r>
      </w:hyperlink>
    </w:p>
    <w:p w14:paraId="0E573763" w14:textId="77777777" w:rsidR="000D6C32" w:rsidRDefault="000D6C32" w:rsidP="00B77EA1">
      <w:pPr>
        <w:numPr>
          <w:ilvl w:val="0"/>
          <w:numId w:val="86"/>
        </w:numPr>
        <w:ind w:right="-1050"/>
        <w:rPr>
          <w:sz w:val="24"/>
        </w:rPr>
      </w:pPr>
      <w:r>
        <w:rPr>
          <w:sz w:val="24"/>
        </w:rPr>
        <w:t xml:space="preserve">Cornwall Online Parish Clerks’ database </w:t>
      </w:r>
      <w:hyperlink r:id="rId243" w:history="1">
        <w:r>
          <w:rPr>
            <w:rStyle w:val="Hyperlink"/>
            <w:sz w:val="24"/>
          </w:rPr>
          <w:t>www.cornwall-ops-database.org</w:t>
        </w:r>
      </w:hyperlink>
      <w:r>
        <w:rPr>
          <w:sz w:val="24"/>
        </w:rPr>
        <w:t xml:space="preserve"> </w:t>
      </w:r>
    </w:p>
    <w:p w14:paraId="42F48497" w14:textId="77777777" w:rsidR="000D6C32" w:rsidRDefault="000D6C32" w:rsidP="00B77EA1">
      <w:pPr>
        <w:numPr>
          <w:ilvl w:val="0"/>
          <w:numId w:val="86"/>
        </w:numPr>
        <w:ind w:right="-1050"/>
        <w:rPr>
          <w:sz w:val="24"/>
        </w:rPr>
      </w:pPr>
      <w:r>
        <w:rPr>
          <w:sz w:val="24"/>
        </w:rPr>
        <w:t>the birth certificates of SARAH-WILLIAMS 1867, WILLIAM(-DOWNING) 1863, WILLIAM-DOWNING 1915 and GEORGE-HENRY 1871</w:t>
      </w:r>
    </w:p>
    <w:p w14:paraId="398F7477" w14:textId="77777777" w:rsidR="000D6C32" w:rsidRDefault="000D6C32" w:rsidP="00B77EA1">
      <w:pPr>
        <w:numPr>
          <w:ilvl w:val="0"/>
          <w:numId w:val="86"/>
        </w:numPr>
        <w:ind w:right="-1050"/>
        <w:rPr>
          <w:sz w:val="24"/>
        </w:rPr>
      </w:pPr>
      <w:r>
        <w:rPr>
          <w:sz w:val="24"/>
        </w:rPr>
        <w:t>the marriage certificates of SARAH-WILLIAMS 1892 and GEORGE-HENRY 1862</w:t>
      </w:r>
    </w:p>
    <w:p w14:paraId="4F73CA61" w14:textId="77777777" w:rsidR="000D6C32" w:rsidRDefault="000D6C32" w:rsidP="00B77EA1">
      <w:pPr>
        <w:numPr>
          <w:ilvl w:val="0"/>
          <w:numId w:val="86"/>
        </w:numPr>
        <w:ind w:right="-1050"/>
        <w:rPr>
          <w:sz w:val="24"/>
        </w:rPr>
      </w:pPr>
      <w:r>
        <w:rPr>
          <w:sz w:val="24"/>
        </w:rPr>
        <w:t xml:space="preserve">death certificate of GEORGE-HENRY from </w:t>
      </w:r>
      <w:hyperlink r:id="rId244" w:history="1">
        <w:r>
          <w:rPr>
            <w:rStyle w:val="Hyperlink"/>
            <w:sz w:val="24"/>
          </w:rPr>
          <w:t>www.scotlandspeople.gov.uk</w:t>
        </w:r>
      </w:hyperlink>
    </w:p>
    <w:p w14:paraId="2827BA37" w14:textId="77777777" w:rsidR="000D6C32" w:rsidRDefault="000D6C32" w:rsidP="00B77EA1">
      <w:pPr>
        <w:numPr>
          <w:ilvl w:val="0"/>
          <w:numId w:val="86"/>
        </w:numPr>
        <w:ind w:right="-1050"/>
        <w:rPr>
          <w:sz w:val="24"/>
        </w:rPr>
      </w:pPr>
      <w:r>
        <w:rPr>
          <w:sz w:val="24"/>
        </w:rPr>
        <w:t xml:space="preserve">birth, death and marriage records (lists of records and facsimiles of them from </w:t>
      </w:r>
      <w:hyperlink r:id="rId245" w:history="1">
        <w:r>
          <w:rPr>
            <w:rStyle w:val="Hyperlink"/>
            <w:sz w:val="24"/>
          </w:rPr>
          <w:t>www.scotlandspeople.gov.uk</w:t>
        </w:r>
      </w:hyperlink>
      <w:r>
        <w:rPr>
          <w:sz w:val="24"/>
        </w:rPr>
        <w:t xml:space="preserve">) </w:t>
      </w:r>
    </w:p>
    <w:p w14:paraId="171F94B1" w14:textId="77777777" w:rsidR="000D6C32" w:rsidRDefault="000D6C32" w:rsidP="00B77EA1">
      <w:pPr>
        <w:numPr>
          <w:ilvl w:val="0"/>
          <w:numId w:val="86"/>
        </w:numPr>
        <w:ind w:right="-1050"/>
        <w:rPr>
          <w:sz w:val="24"/>
        </w:rPr>
      </w:pPr>
      <w:r>
        <w:rPr>
          <w:sz w:val="24"/>
        </w:rPr>
        <w:t xml:space="preserve">WILLIAM-DOWNING seaman’s identity card  and medal record from </w:t>
      </w:r>
      <w:hyperlink r:id="rId246" w:history="1">
        <w:r>
          <w:rPr>
            <w:rStyle w:val="Hyperlink"/>
            <w:sz w:val="24"/>
          </w:rPr>
          <w:t>www.national.archives.org.uk</w:t>
        </w:r>
      </w:hyperlink>
    </w:p>
    <w:p w14:paraId="3198136F" w14:textId="77777777" w:rsidR="000D6C32" w:rsidRDefault="000D6C32" w:rsidP="00B77EA1">
      <w:pPr>
        <w:numPr>
          <w:ilvl w:val="0"/>
          <w:numId w:val="86"/>
        </w:numPr>
        <w:ind w:right="-1050"/>
        <w:rPr>
          <w:sz w:val="24"/>
        </w:rPr>
      </w:pPr>
      <w:r>
        <w:rPr>
          <w:sz w:val="24"/>
        </w:rPr>
        <w:t xml:space="preserve">1871, 1881 and 1891 censuses from Kindred Konnections, </w:t>
      </w:r>
      <w:hyperlink r:id="rId247" w:history="1">
        <w:r>
          <w:rPr>
            <w:rStyle w:val="Hyperlink"/>
            <w:sz w:val="24"/>
          </w:rPr>
          <w:t>www.findmypast.co.uk</w:t>
        </w:r>
      </w:hyperlink>
      <w:r>
        <w:rPr>
          <w:sz w:val="24"/>
        </w:rPr>
        <w:t xml:space="preserve"> and </w:t>
      </w:r>
      <w:hyperlink r:id="rId248" w:history="1">
        <w:r>
          <w:rPr>
            <w:rStyle w:val="Hyperlink"/>
            <w:sz w:val="24"/>
          </w:rPr>
          <w:t>www.freecen.org.uk</w:t>
        </w:r>
      </w:hyperlink>
      <w:r>
        <w:rPr>
          <w:sz w:val="24"/>
        </w:rPr>
        <w:t xml:space="preserve"> plus 1901 census from </w:t>
      </w:r>
      <w:hyperlink r:id="rId249" w:history="1">
        <w:r>
          <w:rPr>
            <w:rStyle w:val="Hyperlink"/>
            <w:sz w:val="24"/>
          </w:rPr>
          <w:t>www.scotlandspeople.gov.uk</w:t>
        </w:r>
      </w:hyperlink>
      <w:r>
        <w:rPr>
          <w:sz w:val="24"/>
        </w:rPr>
        <w:t xml:space="preserve"> (see below)</w:t>
      </w:r>
    </w:p>
    <w:p w14:paraId="322E4797" w14:textId="77777777" w:rsidR="000D6C32" w:rsidRDefault="000D6C32">
      <w:pPr>
        <w:ind w:right="-1050"/>
        <w:rPr>
          <w:sz w:val="24"/>
        </w:rPr>
      </w:pPr>
    </w:p>
    <w:p w14:paraId="347D4386" w14:textId="77777777" w:rsidR="000D6C32" w:rsidRDefault="000D6C32">
      <w:pPr>
        <w:ind w:right="-1050"/>
        <w:rPr>
          <w:sz w:val="24"/>
        </w:rPr>
      </w:pPr>
    </w:p>
    <w:p w14:paraId="44943316" w14:textId="77777777" w:rsidR="000D6C32" w:rsidRDefault="000D6C32">
      <w:pPr>
        <w:ind w:right="-1050"/>
        <w:rPr>
          <w:sz w:val="24"/>
        </w:rPr>
      </w:pPr>
      <w:r>
        <w:rPr>
          <w:sz w:val="24"/>
        </w:rPr>
        <w:t>Unconnected Family 133 (WILLIAM-DOWNING and family) was constructed from:</w:t>
      </w:r>
    </w:p>
    <w:p w14:paraId="0478B0CE" w14:textId="77777777" w:rsidR="000D6C32" w:rsidRDefault="000D6C32" w:rsidP="00B77EA1">
      <w:pPr>
        <w:numPr>
          <w:ilvl w:val="0"/>
          <w:numId w:val="206"/>
        </w:numPr>
        <w:ind w:right="-1050"/>
        <w:rPr>
          <w:sz w:val="24"/>
        </w:rPr>
      </w:pPr>
      <w:r>
        <w:rPr>
          <w:sz w:val="24"/>
        </w:rPr>
        <w:t xml:space="preserve">birth records (facsimile) all children of WILLIAM-DOWNING and SUSAN from </w:t>
      </w:r>
      <w:hyperlink r:id="rId250" w:history="1">
        <w:r>
          <w:rPr>
            <w:rStyle w:val="Hyperlink"/>
            <w:sz w:val="24"/>
          </w:rPr>
          <w:t>www.scotlandspeople.gov.uk</w:t>
        </w:r>
      </w:hyperlink>
    </w:p>
    <w:p w14:paraId="25239233" w14:textId="77777777" w:rsidR="000D6C32" w:rsidRDefault="000D6C32" w:rsidP="00B77EA1">
      <w:pPr>
        <w:numPr>
          <w:ilvl w:val="0"/>
          <w:numId w:val="206"/>
        </w:numPr>
        <w:ind w:right="-1050"/>
        <w:rPr>
          <w:sz w:val="24"/>
        </w:rPr>
      </w:pPr>
      <w:r>
        <w:rPr>
          <w:sz w:val="24"/>
        </w:rPr>
        <w:t xml:space="preserve">death records of WILLIAM-DOWNING born 1915 and WILLIAM-DOWNING 1863 from </w:t>
      </w:r>
      <w:hyperlink r:id="rId251" w:history="1">
        <w:r>
          <w:rPr>
            <w:rStyle w:val="Hyperlink"/>
            <w:sz w:val="24"/>
          </w:rPr>
          <w:t>www.scotlandspeople.gov.uk</w:t>
        </w:r>
      </w:hyperlink>
    </w:p>
    <w:p w14:paraId="60AC6D51" w14:textId="77777777" w:rsidR="000D6C32" w:rsidRDefault="000D6C32" w:rsidP="00B77EA1">
      <w:pPr>
        <w:numPr>
          <w:ilvl w:val="0"/>
          <w:numId w:val="206"/>
        </w:numPr>
        <w:ind w:right="-1050"/>
        <w:rPr>
          <w:sz w:val="24"/>
        </w:rPr>
      </w:pPr>
      <w:r>
        <w:rPr>
          <w:sz w:val="24"/>
        </w:rPr>
        <w:t xml:space="preserve">1891 census from </w:t>
      </w:r>
      <w:hyperlink r:id="rId252" w:history="1">
        <w:r>
          <w:rPr>
            <w:rStyle w:val="Hyperlink"/>
            <w:sz w:val="24"/>
          </w:rPr>
          <w:t>www.scotlandspeople.gov.uk</w:t>
        </w:r>
      </w:hyperlink>
    </w:p>
    <w:p w14:paraId="51EA9E82" w14:textId="77777777" w:rsidR="000D6C32" w:rsidRDefault="000D6C32">
      <w:pPr>
        <w:ind w:right="-1050"/>
        <w:rPr>
          <w:sz w:val="24"/>
        </w:rPr>
      </w:pPr>
    </w:p>
    <w:p w14:paraId="30CFB226" w14:textId="77777777" w:rsidR="000D6C32" w:rsidRDefault="000D6C32">
      <w:pPr>
        <w:ind w:right="-1050"/>
        <w:rPr>
          <w:sz w:val="24"/>
        </w:rPr>
      </w:pPr>
    </w:p>
    <w:p w14:paraId="2AF23C3D" w14:textId="77777777" w:rsidR="000D6C32" w:rsidRDefault="000D6C32">
      <w:pPr>
        <w:ind w:right="-1050"/>
        <w:rPr>
          <w:sz w:val="24"/>
        </w:rPr>
      </w:pPr>
      <w:r>
        <w:rPr>
          <w:sz w:val="24"/>
        </w:rPr>
        <w:t xml:space="preserve">1901 census 5 Green Road Joker Refrew Scotland schedule 23 from </w:t>
      </w:r>
      <w:hyperlink r:id="rId253" w:history="1">
        <w:r>
          <w:rPr>
            <w:rStyle w:val="Hyperlink"/>
            <w:sz w:val="24"/>
          </w:rPr>
          <w:t>www.scotlandspeople.gov.uk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439"/>
        <w:gridCol w:w="1843"/>
        <w:gridCol w:w="1275"/>
        <w:gridCol w:w="567"/>
        <w:gridCol w:w="2002"/>
        <w:gridCol w:w="1417"/>
        <w:gridCol w:w="1459"/>
      </w:tblGrid>
      <w:tr w:rsidR="00277FF2" w14:paraId="17429F73" w14:textId="77777777" w:rsidTr="000575F5">
        <w:tc>
          <w:tcPr>
            <w:tcW w:w="1538" w:type="dxa"/>
            <w:shd w:val="clear" w:color="auto" w:fill="auto"/>
          </w:tcPr>
          <w:p w14:paraId="29FDC13C" w14:textId="77777777" w:rsidR="000D6C32" w:rsidRDefault="000D6C32">
            <w:pPr>
              <w:rPr>
                <w:sz w:val="24"/>
              </w:rPr>
            </w:pPr>
            <w:r>
              <w:rPr>
                <w:sz w:val="24"/>
              </w:rPr>
              <w:t>Francis</w:t>
            </w:r>
          </w:p>
        </w:tc>
        <w:tc>
          <w:tcPr>
            <w:tcW w:w="1439" w:type="dxa"/>
            <w:shd w:val="clear" w:color="auto" w:fill="auto"/>
          </w:tcPr>
          <w:p w14:paraId="06EAE2CF" w14:textId="77777777" w:rsidR="000D6C32" w:rsidRDefault="000D6C32">
            <w:pPr>
              <w:rPr>
                <w:sz w:val="24"/>
              </w:rPr>
            </w:pPr>
            <w:r>
              <w:rPr>
                <w:sz w:val="24"/>
              </w:rPr>
              <w:t>McDonald</w:t>
            </w:r>
          </w:p>
        </w:tc>
        <w:tc>
          <w:tcPr>
            <w:tcW w:w="1843" w:type="dxa"/>
            <w:shd w:val="clear" w:color="auto" w:fill="auto"/>
          </w:tcPr>
          <w:p w14:paraId="7C0BC1AA" w14:textId="77777777" w:rsidR="000D6C32" w:rsidRDefault="000D6C32">
            <w:pPr>
              <w:rPr>
                <w:sz w:val="24"/>
              </w:rPr>
            </w:pPr>
            <w:r>
              <w:rPr>
                <w:sz w:val="24"/>
              </w:rPr>
              <w:t>head</w:t>
            </w:r>
          </w:p>
        </w:tc>
        <w:tc>
          <w:tcPr>
            <w:tcW w:w="1275" w:type="dxa"/>
            <w:shd w:val="clear" w:color="auto" w:fill="auto"/>
          </w:tcPr>
          <w:p w14:paraId="6A1185E0" w14:textId="77777777" w:rsidR="000D6C32" w:rsidRDefault="000D6C32">
            <w:pPr>
              <w:rPr>
                <w:sz w:val="24"/>
              </w:rPr>
            </w:pPr>
            <w:r>
              <w:rPr>
                <w:sz w:val="24"/>
              </w:rPr>
              <w:t>married</w:t>
            </w:r>
          </w:p>
        </w:tc>
        <w:tc>
          <w:tcPr>
            <w:tcW w:w="567" w:type="dxa"/>
            <w:shd w:val="clear" w:color="auto" w:fill="auto"/>
          </w:tcPr>
          <w:p w14:paraId="3D49CA9A" w14:textId="77777777" w:rsidR="000D6C32" w:rsidRDefault="000D6C32">
            <w:pPr>
              <w:rPr>
                <w:sz w:val="24"/>
              </w:rPr>
            </w:pPr>
            <w:r>
              <w:rPr>
                <w:sz w:val="24"/>
              </w:rPr>
              <w:t>32</w:t>
            </w:r>
          </w:p>
        </w:tc>
        <w:tc>
          <w:tcPr>
            <w:tcW w:w="2002" w:type="dxa"/>
            <w:shd w:val="clear" w:color="auto" w:fill="auto"/>
          </w:tcPr>
          <w:p w14:paraId="52EE42D2" w14:textId="77777777" w:rsidR="000D6C32" w:rsidRDefault="000D6C32">
            <w:pPr>
              <w:rPr>
                <w:sz w:val="24"/>
              </w:rPr>
            </w:pPr>
            <w:r>
              <w:rPr>
                <w:sz w:val="24"/>
              </w:rPr>
              <w:t>janitor</w:t>
            </w:r>
          </w:p>
        </w:tc>
        <w:tc>
          <w:tcPr>
            <w:tcW w:w="1417" w:type="dxa"/>
            <w:shd w:val="clear" w:color="auto" w:fill="auto"/>
          </w:tcPr>
          <w:p w14:paraId="19865A11" w14:textId="77777777" w:rsidR="000D6C32" w:rsidRDefault="000D6C32">
            <w:pPr>
              <w:rPr>
                <w:sz w:val="24"/>
              </w:rPr>
            </w:pPr>
            <w:r>
              <w:rPr>
                <w:sz w:val="24"/>
              </w:rPr>
              <w:t>worker</w:t>
            </w:r>
          </w:p>
        </w:tc>
        <w:tc>
          <w:tcPr>
            <w:tcW w:w="1459" w:type="dxa"/>
            <w:shd w:val="clear" w:color="auto" w:fill="auto"/>
          </w:tcPr>
          <w:p w14:paraId="523A079B" w14:textId="77777777" w:rsidR="000D6C32" w:rsidRDefault="000D6C32">
            <w:r>
              <w:rPr>
                <w:sz w:val="24"/>
              </w:rPr>
              <w:t>*</w:t>
            </w:r>
          </w:p>
        </w:tc>
      </w:tr>
      <w:tr w:rsidR="00277FF2" w14:paraId="1430CF32" w14:textId="77777777" w:rsidTr="000575F5">
        <w:tc>
          <w:tcPr>
            <w:tcW w:w="1538" w:type="dxa"/>
            <w:shd w:val="clear" w:color="auto" w:fill="auto"/>
          </w:tcPr>
          <w:p w14:paraId="71EBC5F5" w14:textId="77777777" w:rsidR="000D6C32" w:rsidRDefault="000D6C32">
            <w:pPr>
              <w:rPr>
                <w:sz w:val="24"/>
              </w:rPr>
            </w:pPr>
            <w:r>
              <w:rPr>
                <w:sz w:val="24"/>
              </w:rPr>
              <w:t>Mary</w:t>
            </w:r>
          </w:p>
        </w:tc>
        <w:tc>
          <w:tcPr>
            <w:tcW w:w="1439" w:type="dxa"/>
            <w:shd w:val="clear" w:color="auto" w:fill="auto"/>
          </w:tcPr>
          <w:p w14:paraId="7D163745" w14:textId="77777777" w:rsidR="000D6C32" w:rsidRDefault="000D6C32">
            <w:pPr>
              <w:rPr>
                <w:sz w:val="24"/>
              </w:rPr>
            </w:pPr>
            <w:r>
              <w:rPr>
                <w:sz w:val="24"/>
              </w:rPr>
              <w:t>McDonald</w:t>
            </w:r>
          </w:p>
        </w:tc>
        <w:tc>
          <w:tcPr>
            <w:tcW w:w="1843" w:type="dxa"/>
            <w:shd w:val="clear" w:color="auto" w:fill="auto"/>
          </w:tcPr>
          <w:p w14:paraId="5853483A" w14:textId="77777777" w:rsidR="000D6C32" w:rsidRDefault="000D6C32">
            <w:pPr>
              <w:rPr>
                <w:sz w:val="24"/>
              </w:rPr>
            </w:pPr>
            <w:r>
              <w:rPr>
                <w:sz w:val="24"/>
              </w:rPr>
              <w:t>wife</w:t>
            </w:r>
          </w:p>
        </w:tc>
        <w:tc>
          <w:tcPr>
            <w:tcW w:w="1275" w:type="dxa"/>
            <w:shd w:val="clear" w:color="auto" w:fill="auto"/>
          </w:tcPr>
          <w:p w14:paraId="0E06C425" w14:textId="77777777" w:rsidR="000D6C32" w:rsidRDefault="000D6C32">
            <w:pPr>
              <w:rPr>
                <w:sz w:val="24"/>
              </w:rPr>
            </w:pPr>
            <w:r>
              <w:rPr>
                <w:sz w:val="24"/>
              </w:rPr>
              <w:t>married</w:t>
            </w:r>
          </w:p>
        </w:tc>
        <w:tc>
          <w:tcPr>
            <w:tcW w:w="567" w:type="dxa"/>
            <w:shd w:val="clear" w:color="auto" w:fill="auto"/>
          </w:tcPr>
          <w:p w14:paraId="349F8893" w14:textId="77777777" w:rsidR="000D6C32" w:rsidRDefault="000D6C32">
            <w:pPr>
              <w:rPr>
                <w:sz w:val="24"/>
              </w:rPr>
            </w:pPr>
            <w:r>
              <w:rPr>
                <w:sz w:val="24"/>
              </w:rPr>
              <w:t>25</w:t>
            </w:r>
          </w:p>
        </w:tc>
        <w:tc>
          <w:tcPr>
            <w:tcW w:w="2002" w:type="dxa"/>
            <w:shd w:val="clear" w:color="auto" w:fill="auto"/>
          </w:tcPr>
          <w:p w14:paraId="67472DAA" w14:textId="77777777" w:rsidR="000D6C32" w:rsidRDefault="000D6C32">
            <w:pPr>
              <w:snapToGrid w:val="0"/>
              <w:rPr>
                <w:sz w:val="24"/>
              </w:rPr>
            </w:pPr>
          </w:p>
        </w:tc>
        <w:tc>
          <w:tcPr>
            <w:tcW w:w="1417" w:type="dxa"/>
            <w:shd w:val="clear" w:color="auto" w:fill="auto"/>
          </w:tcPr>
          <w:p w14:paraId="30AFD0CA" w14:textId="77777777" w:rsidR="000D6C32" w:rsidRDefault="000D6C32">
            <w:pPr>
              <w:snapToGrid w:val="0"/>
              <w:rPr>
                <w:sz w:val="24"/>
              </w:rPr>
            </w:pPr>
          </w:p>
        </w:tc>
        <w:tc>
          <w:tcPr>
            <w:tcW w:w="1459" w:type="dxa"/>
            <w:shd w:val="clear" w:color="auto" w:fill="auto"/>
          </w:tcPr>
          <w:p w14:paraId="63E99CCA" w14:textId="77777777" w:rsidR="000D6C32" w:rsidRDefault="000D6C32">
            <w:r>
              <w:rPr>
                <w:sz w:val="24"/>
              </w:rPr>
              <w:t>Glasgow</w:t>
            </w:r>
          </w:p>
        </w:tc>
      </w:tr>
      <w:tr w:rsidR="00277FF2" w14:paraId="37E276CD" w14:textId="77777777" w:rsidTr="000575F5">
        <w:tc>
          <w:tcPr>
            <w:tcW w:w="1538" w:type="dxa"/>
            <w:shd w:val="clear" w:color="auto" w:fill="auto"/>
          </w:tcPr>
          <w:p w14:paraId="2F897487" w14:textId="77777777" w:rsidR="000D6C32" w:rsidRDefault="000D6C32">
            <w:pPr>
              <w:rPr>
                <w:sz w:val="24"/>
              </w:rPr>
            </w:pPr>
            <w:r>
              <w:rPr>
                <w:sz w:val="24"/>
              </w:rPr>
              <w:t>Elizabeth</w:t>
            </w:r>
          </w:p>
        </w:tc>
        <w:tc>
          <w:tcPr>
            <w:tcW w:w="1439" w:type="dxa"/>
            <w:shd w:val="clear" w:color="auto" w:fill="auto"/>
          </w:tcPr>
          <w:p w14:paraId="47481DD5" w14:textId="77777777" w:rsidR="000D6C32" w:rsidRDefault="000D6C32">
            <w:pPr>
              <w:rPr>
                <w:sz w:val="24"/>
              </w:rPr>
            </w:pPr>
            <w:r>
              <w:rPr>
                <w:sz w:val="24"/>
              </w:rPr>
              <w:t>Tregenza</w:t>
            </w:r>
          </w:p>
        </w:tc>
        <w:tc>
          <w:tcPr>
            <w:tcW w:w="1843" w:type="dxa"/>
            <w:shd w:val="clear" w:color="auto" w:fill="auto"/>
          </w:tcPr>
          <w:p w14:paraId="34AD5676" w14:textId="77777777" w:rsidR="000D6C32" w:rsidRDefault="000D6C32">
            <w:pPr>
              <w:rPr>
                <w:sz w:val="24"/>
              </w:rPr>
            </w:pPr>
            <w:r>
              <w:rPr>
                <w:sz w:val="24"/>
              </w:rPr>
              <w:t>visitor</w:t>
            </w:r>
          </w:p>
        </w:tc>
        <w:tc>
          <w:tcPr>
            <w:tcW w:w="1275" w:type="dxa"/>
            <w:shd w:val="clear" w:color="auto" w:fill="auto"/>
          </w:tcPr>
          <w:p w14:paraId="78DABDC9" w14:textId="77777777" w:rsidR="000D6C32" w:rsidRDefault="000D6C32">
            <w:pPr>
              <w:rPr>
                <w:sz w:val="24"/>
              </w:rPr>
            </w:pPr>
            <w:r>
              <w:rPr>
                <w:sz w:val="24"/>
              </w:rPr>
              <w:t>single</w:t>
            </w:r>
          </w:p>
        </w:tc>
        <w:tc>
          <w:tcPr>
            <w:tcW w:w="567" w:type="dxa"/>
            <w:shd w:val="clear" w:color="auto" w:fill="auto"/>
          </w:tcPr>
          <w:p w14:paraId="7AAFCED0" w14:textId="77777777" w:rsidR="000D6C32" w:rsidRDefault="000D6C32">
            <w:pPr>
              <w:rPr>
                <w:sz w:val="24"/>
              </w:rPr>
            </w:pPr>
            <w:r>
              <w:rPr>
                <w:sz w:val="24"/>
              </w:rPr>
              <w:t>14</w:t>
            </w:r>
          </w:p>
        </w:tc>
        <w:tc>
          <w:tcPr>
            <w:tcW w:w="2002" w:type="dxa"/>
            <w:shd w:val="clear" w:color="auto" w:fill="auto"/>
          </w:tcPr>
          <w:p w14:paraId="459DF913" w14:textId="77777777" w:rsidR="000D6C32" w:rsidRDefault="000D6C32">
            <w:pPr>
              <w:rPr>
                <w:sz w:val="24"/>
              </w:rPr>
            </w:pPr>
            <w:r>
              <w:rPr>
                <w:sz w:val="24"/>
              </w:rPr>
              <w:t>dressmaker</w:t>
            </w:r>
          </w:p>
        </w:tc>
        <w:tc>
          <w:tcPr>
            <w:tcW w:w="1417" w:type="dxa"/>
            <w:shd w:val="clear" w:color="auto" w:fill="auto"/>
          </w:tcPr>
          <w:p w14:paraId="58691CF3" w14:textId="77777777" w:rsidR="000D6C32" w:rsidRDefault="000D6C32">
            <w:pPr>
              <w:rPr>
                <w:sz w:val="24"/>
              </w:rPr>
            </w:pPr>
            <w:r>
              <w:rPr>
                <w:sz w:val="24"/>
              </w:rPr>
              <w:t>worker</w:t>
            </w:r>
          </w:p>
        </w:tc>
        <w:tc>
          <w:tcPr>
            <w:tcW w:w="1459" w:type="dxa"/>
            <w:shd w:val="clear" w:color="auto" w:fill="auto"/>
          </w:tcPr>
          <w:p w14:paraId="53888851" w14:textId="77777777" w:rsidR="000D6C32" w:rsidRDefault="000D6C32">
            <w:r>
              <w:rPr>
                <w:sz w:val="24"/>
              </w:rPr>
              <w:t>Govan</w:t>
            </w:r>
          </w:p>
        </w:tc>
      </w:tr>
      <w:tr w:rsidR="00277FF2" w14:paraId="223FE57F" w14:textId="77777777" w:rsidTr="000575F5">
        <w:tc>
          <w:tcPr>
            <w:tcW w:w="1538" w:type="dxa"/>
            <w:shd w:val="clear" w:color="auto" w:fill="auto"/>
          </w:tcPr>
          <w:p w14:paraId="05F4551E" w14:textId="77777777" w:rsidR="000D6C32" w:rsidRDefault="000D6C32">
            <w:pPr>
              <w:rPr>
                <w:sz w:val="24"/>
              </w:rPr>
            </w:pPr>
            <w:r>
              <w:rPr>
                <w:sz w:val="24"/>
              </w:rPr>
              <w:t>George</w:t>
            </w:r>
          </w:p>
        </w:tc>
        <w:tc>
          <w:tcPr>
            <w:tcW w:w="1439" w:type="dxa"/>
            <w:shd w:val="clear" w:color="auto" w:fill="auto"/>
          </w:tcPr>
          <w:p w14:paraId="09720DAF" w14:textId="77777777" w:rsidR="000D6C32" w:rsidRDefault="000D6C32">
            <w:pPr>
              <w:rPr>
                <w:sz w:val="24"/>
              </w:rPr>
            </w:pPr>
            <w:r>
              <w:rPr>
                <w:sz w:val="24"/>
              </w:rPr>
              <w:t>Kilpatrick</w:t>
            </w:r>
          </w:p>
        </w:tc>
        <w:tc>
          <w:tcPr>
            <w:tcW w:w="1843" w:type="dxa"/>
            <w:shd w:val="clear" w:color="auto" w:fill="auto"/>
          </w:tcPr>
          <w:p w14:paraId="7783A55F" w14:textId="77777777" w:rsidR="000D6C32" w:rsidRDefault="000D6C32">
            <w:pPr>
              <w:rPr>
                <w:sz w:val="24"/>
              </w:rPr>
            </w:pPr>
            <w:r>
              <w:rPr>
                <w:sz w:val="24"/>
              </w:rPr>
              <w:t>boarder</w:t>
            </w:r>
          </w:p>
        </w:tc>
        <w:tc>
          <w:tcPr>
            <w:tcW w:w="1275" w:type="dxa"/>
            <w:shd w:val="clear" w:color="auto" w:fill="auto"/>
          </w:tcPr>
          <w:p w14:paraId="106C3390" w14:textId="77777777" w:rsidR="000D6C32" w:rsidRDefault="000D6C32">
            <w:pPr>
              <w:rPr>
                <w:sz w:val="24"/>
              </w:rPr>
            </w:pPr>
            <w:r>
              <w:rPr>
                <w:sz w:val="24"/>
              </w:rPr>
              <w:t>single</w:t>
            </w:r>
          </w:p>
        </w:tc>
        <w:tc>
          <w:tcPr>
            <w:tcW w:w="567" w:type="dxa"/>
            <w:shd w:val="clear" w:color="auto" w:fill="auto"/>
          </w:tcPr>
          <w:p w14:paraId="2202CD24" w14:textId="77777777" w:rsidR="000D6C32" w:rsidRDefault="000D6C32">
            <w:pPr>
              <w:rPr>
                <w:sz w:val="24"/>
              </w:rPr>
            </w:pPr>
            <w:r>
              <w:rPr>
                <w:sz w:val="24"/>
              </w:rPr>
              <w:t>21</w:t>
            </w:r>
          </w:p>
        </w:tc>
        <w:tc>
          <w:tcPr>
            <w:tcW w:w="2002" w:type="dxa"/>
            <w:shd w:val="clear" w:color="auto" w:fill="auto"/>
          </w:tcPr>
          <w:p w14:paraId="6084AFE6" w14:textId="77777777" w:rsidR="000D6C32" w:rsidRDefault="000D6C32">
            <w:pPr>
              <w:rPr>
                <w:sz w:val="24"/>
              </w:rPr>
            </w:pPr>
            <w:r>
              <w:rPr>
                <w:sz w:val="24"/>
              </w:rPr>
              <w:t>grocers assistant</w:t>
            </w:r>
          </w:p>
        </w:tc>
        <w:tc>
          <w:tcPr>
            <w:tcW w:w="1417" w:type="dxa"/>
            <w:shd w:val="clear" w:color="auto" w:fill="auto"/>
          </w:tcPr>
          <w:p w14:paraId="5D5CF1E1" w14:textId="77777777" w:rsidR="000D6C32" w:rsidRDefault="000D6C32">
            <w:pPr>
              <w:rPr>
                <w:sz w:val="24"/>
              </w:rPr>
            </w:pPr>
            <w:r>
              <w:rPr>
                <w:sz w:val="24"/>
              </w:rPr>
              <w:t>worker</w:t>
            </w:r>
          </w:p>
        </w:tc>
        <w:tc>
          <w:tcPr>
            <w:tcW w:w="1459" w:type="dxa"/>
            <w:shd w:val="clear" w:color="auto" w:fill="auto"/>
          </w:tcPr>
          <w:p w14:paraId="51B83115" w14:textId="77777777" w:rsidR="000D6C32" w:rsidRDefault="000D6C32">
            <w:r>
              <w:rPr>
                <w:sz w:val="24"/>
              </w:rPr>
              <w:t>*</w:t>
            </w:r>
          </w:p>
        </w:tc>
      </w:tr>
      <w:tr w:rsidR="00277FF2" w14:paraId="6C99320E" w14:textId="77777777" w:rsidTr="000575F5">
        <w:tc>
          <w:tcPr>
            <w:tcW w:w="1538" w:type="dxa"/>
            <w:shd w:val="clear" w:color="auto" w:fill="auto"/>
          </w:tcPr>
          <w:p w14:paraId="0853FE13" w14:textId="77777777" w:rsidR="000D6C32" w:rsidRDefault="000D6C32">
            <w:pPr>
              <w:rPr>
                <w:sz w:val="24"/>
              </w:rPr>
            </w:pPr>
            <w:r>
              <w:rPr>
                <w:sz w:val="24"/>
              </w:rPr>
              <w:t>Hough</w:t>
            </w:r>
          </w:p>
        </w:tc>
        <w:tc>
          <w:tcPr>
            <w:tcW w:w="1439" w:type="dxa"/>
            <w:shd w:val="clear" w:color="auto" w:fill="auto"/>
          </w:tcPr>
          <w:p w14:paraId="1946D694" w14:textId="77777777" w:rsidR="000D6C32" w:rsidRDefault="000D6C32">
            <w:pPr>
              <w:rPr>
                <w:sz w:val="24"/>
              </w:rPr>
            </w:pPr>
            <w:r>
              <w:rPr>
                <w:sz w:val="24"/>
              </w:rPr>
              <w:t>Campbell</w:t>
            </w:r>
          </w:p>
        </w:tc>
        <w:tc>
          <w:tcPr>
            <w:tcW w:w="1843" w:type="dxa"/>
            <w:shd w:val="clear" w:color="auto" w:fill="auto"/>
          </w:tcPr>
          <w:p w14:paraId="4DA29DAB" w14:textId="77777777" w:rsidR="000D6C32" w:rsidRDefault="000D6C32">
            <w:pPr>
              <w:rPr>
                <w:sz w:val="24"/>
              </w:rPr>
            </w:pPr>
            <w:r>
              <w:rPr>
                <w:sz w:val="24"/>
              </w:rPr>
              <w:t>boarder</w:t>
            </w:r>
          </w:p>
        </w:tc>
        <w:tc>
          <w:tcPr>
            <w:tcW w:w="1275" w:type="dxa"/>
            <w:shd w:val="clear" w:color="auto" w:fill="auto"/>
          </w:tcPr>
          <w:p w14:paraId="728781E9" w14:textId="77777777" w:rsidR="000D6C32" w:rsidRDefault="000D6C32">
            <w:pPr>
              <w:rPr>
                <w:sz w:val="24"/>
              </w:rPr>
            </w:pPr>
            <w:r>
              <w:rPr>
                <w:sz w:val="24"/>
              </w:rPr>
              <w:t>single</w:t>
            </w:r>
          </w:p>
        </w:tc>
        <w:tc>
          <w:tcPr>
            <w:tcW w:w="567" w:type="dxa"/>
            <w:shd w:val="clear" w:color="auto" w:fill="auto"/>
          </w:tcPr>
          <w:p w14:paraId="538FAAD9" w14:textId="77777777" w:rsidR="000D6C32" w:rsidRDefault="000D6C32">
            <w:pPr>
              <w:rPr>
                <w:sz w:val="24"/>
              </w:rPr>
            </w:pPr>
            <w:r>
              <w:rPr>
                <w:sz w:val="24"/>
              </w:rPr>
              <w:t>19</w:t>
            </w:r>
          </w:p>
        </w:tc>
        <w:tc>
          <w:tcPr>
            <w:tcW w:w="2002" w:type="dxa"/>
            <w:shd w:val="clear" w:color="auto" w:fill="auto"/>
          </w:tcPr>
          <w:p w14:paraId="499A338D" w14:textId="77777777" w:rsidR="000D6C32" w:rsidRDefault="000D6C32">
            <w:pPr>
              <w:rPr>
                <w:sz w:val="24"/>
              </w:rPr>
            </w:pPr>
            <w:r>
              <w:rPr>
                <w:sz w:val="24"/>
              </w:rPr>
              <w:t>waiter spirit shop</w:t>
            </w:r>
          </w:p>
        </w:tc>
        <w:tc>
          <w:tcPr>
            <w:tcW w:w="1417" w:type="dxa"/>
            <w:shd w:val="clear" w:color="auto" w:fill="auto"/>
          </w:tcPr>
          <w:p w14:paraId="3BB89791" w14:textId="77777777" w:rsidR="000D6C32" w:rsidRDefault="000D6C32">
            <w:pPr>
              <w:rPr>
                <w:sz w:val="24"/>
              </w:rPr>
            </w:pPr>
            <w:r>
              <w:rPr>
                <w:sz w:val="24"/>
              </w:rPr>
              <w:t>worker</w:t>
            </w:r>
          </w:p>
        </w:tc>
        <w:tc>
          <w:tcPr>
            <w:tcW w:w="1459" w:type="dxa"/>
            <w:shd w:val="clear" w:color="auto" w:fill="auto"/>
          </w:tcPr>
          <w:p w14:paraId="339B6C5E" w14:textId="77777777" w:rsidR="000D6C32" w:rsidRDefault="000D6C32">
            <w:r>
              <w:rPr>
                <w:sz w:val="24"/>
              </w:rPr>
              <w:t>Mull</w:t>
            </w:r>
          </w:p>
        </w:tc>
      </w:tr>
    </w:tbl>
    <w:p w14:paraId="4C22301B" w14:textId="77777777" w:rsidR="000D6C32" w:rsidRDefault="000D6C32">
      <w:pPr>
        <w:ind w:right="-1050" w:firstLine="720"/>
        <w:rPr>
          <w:sz w:val="24"/>
        </w:rPr>
      </w:pPr>
      <w:r>
        <w:rPr>
          <w:sz w:val="24"/>
        </w:rPr>
        <w:t>Elizabeth is probably younger sister of Mary married to Francis McDonald</w:t>
      </w:r>
      <w:r>
        <w:rPr>
          <w:sz w:val="24"/>
        </w:rPr>
        <w:tab/>
      </w:r>
      <w:r>
        <w:rPr>
          <w:sz w:val="24"/>
        </w:rPr>
        <w:tab/>
      </w:r>
      <w:r>
        <w:rPr>
          <w:sz w:val="24"/>
        </w:rPr>
        <w:tab/>
        <w:t>* obscured</w:t>
      </w:r>
    </w:p>
    <w:p w14:paraId="569C60BC" w14:textId="77777777" w:rsidR="000D6C32" w:rsidRDefault="000D6C32">
      <w:pPr>
        <w:ind w:right="-1050"/>
        <w:rPr>
          <w:sz w:val="24"/>
        </w:rPr>
      </w:pPr>
    </w:p>
    <w:p w14:paraId="4837FFD6" w14:textId="77777777" w:rsidR="000D6C32" w:rsidRDefault="000D6C32">
      <w:pPr>
        <w:pageBreakBefore/>
        <w:ind w:right="-1050"/>
        <w:rPr>
          <w:sz w:val="24"/>
        </w:rPr>
      </w:pPr>
      <w:r>
        <w:rPr>
          <w:b/>
          <w:sz w:val="24"/>
        </w:rPr>
        <w:t>OTHER INFORMATION ON ST ERTH FAMILY 4 (continued) part B</w:t>
      </w:r>
    </w:p>
    <w:p w14:paraId="275E9208" w14:textId="77777777" w:rsidR="000D6C32" w:rsidRDefault="000D6C32">
      <w:pPr>
        <w:ind w:right="-1050"/>
        <w:rPr>
          <w:sz w:val="24"/>
        </w:rPr>
      </w:pPr>
    </w:p>
    <w:p w14:paraId="7214F5D9" w14:textId="77777777" w:rsidR="000D6C32" w:rsidRDefault="000D6C32">
      <w:pPr>
        <w:ind w:right="-1050"/>
        <w:rPr>
          <w:sz w:val="24"/>
        </w:rPr>
      </w:pPr>
      <w:r>
        <w:rPr>
          <w:sz w:val="24"/>
        </w:rPr>
        <w:t>1871 census Paul parish district 5 schedule 139</w:t>
      </w:r>
    </w:p>
    <w:tbl>
      <w:tblPr>
        <w:tblW w:w="0" w:type="auto"/>
        <w:tblInd w:w="796" w:type="dxa"/>
        <w:tblLayout w:type="fixed"/>
        <w:tblLook w:val="0000" w:firstRow="0" w:lastRow="0" w:firstColumn="0" w:lastColumn="0" w:noHBand="0" w:noVBand="0"/>
      </w:tblPr>
      <w:tblGrid>
        <w:gridCol w:w="1538"/>
        <w:gridCol w:w="1439"/>
        <w:gridCol w:w="1843"/>
        <w:gridCol w:w="1275"/>
        <w:gridCol w:w="567"/>
        <w:gridCol w:w="1843"/>
        <w:gridCol w:w="893"/>
      </w:tblGrid>
      <w:tr w:rsidR="00277FF2" w14:paraId="35ACE99B"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292887D6" w14:textId="77777777" w:rsidR="000D6C32" w:rsidRDefault="000D6C32">
            <w:pPr>
              <w:rPr>
                <w:sz w:val="24"/>
              </w:rPr>
            </w:pPr>
            <w:r>
              <w:rPr>
                <w:sz w:val="24"/>
              </w:rPr>
              <w:t>William</w:t>
            </w:r>
          </w:p>
        </w:tc>
        <w:tc>
          <w:tcPr>
            <w:tcW w:w="1439" w:type="dxa"/>
            <w:tcBorders>
              <w:top w:val="single" w:sz="4" w:space="0" w:color="auto"/>
              <w:left w:val="single" w:sz="4" w:space="0" w:color="auto"/>
              <w:right w:val="single" w:sz="4" w:space="0" w:color="auto"/>
            </w:tcBorders>
            <w:shd w:val="clear" w:color="auto" w:fill="auto"/>
          </w:tcPr>
          <w:p w14:paraId="12EFD5EA" w14:textId="77777777" w:rsidR="000D6C32" w:rsidRDefault="000D6C32">
            <w:pPr>
              <w:rPr>
                <w:sz w:val="24"/>
              </w:rPr>
            </w:pPr>
            <w:r>
              <w:rPr>
                <w:sz w:val="24"/>
              </w:rPr>
              <w:t>Downing</w:t>
            </w:r>
          </w:p>
        </w:tc>
        <w:tc>
          <w:tcPr>
            <w:tcW w:w="1843" w:type="dxa"/>
            <w:tcBorders>
              <w:top w:val="single" w:sz="4" w:space="0" w:color="auto"/>
              <w:left w:val="single" w:sz="4" w:space="0" w:color="auto"/>
              <w:right w:val="single" w:sz="4" w:space="0" w:color="auto"/>
            </w:tcBorders>
            <w:shd w:val="clear" w:color="auto" w:fill="auto"/>
          </w:tcPr>
          <w:p w14:paraId="15EE3C31" w14:textId="77777777" w:rsidR="000D6C32" w:rsidRDefault="000D6C32">
            <w:pPr>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6F87D088"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4857DC1B" w14:textId="77777777" w:rsidR="000D6C32" w:rsidRDefault="000D6C32">
            <w:pPr>
              <w:rPr>
                <w:sz w:val="24"/>
              </w:rPr>
            </w:pPr>
            <w:r>
              <w:rPr>
                <w:sz w:val="24"/>
              </w:rPr>
              <w:t>55</w:t>
            </w:r>
          </w:p>
        </w:tc>
        <w:tc>
          <w:tcPr>
            <w:tcW w:w="1843" w:type="dxa"/>
            <w:tcBorders>
              <w:top w:val="single" w:sz="4" w:space="0" w:color="auto"/>
              <w:left w:val="single" w:sz="4" w:space="0" w:color="auto"/>
              <w:right w:val="single" w:sz="4" w:space="0" w:color="auto"/>
            </w:tcBorders>
            <w:shd w:val="clear" w:color="auto" w:fill="auto"/>
          </w:tcPr>
          <w:p w14:paraId="6DA3C475" w14:textId="77777777" w:rsidR="000D6C32" w:rsidRDefault="000D6C32">
            <w:pPr>
              <w:rPr>
                <w:sz w:val="24"/>
              </w:rPr>
            </w:pPr>
            <w:r>
              <w:rPr>
                <w:sz w:val="24"/>
              </w:rPr>
              <w:t>boat-builder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3EB4B5BD" w14:textId="77777777" w:rsidR="000D6C32" w:rsidRDefault="000D6C32">
            <w:r>
              <w:rPr>
                <w:sz w:val="24"/>
              </w:rPr>
              <w:t>Paul</w:t>
            </w:r>
          </w:p>
        </w:tc>
      </w:tr>
      <w:tr w:rsidR="00277FF2" w14:paraId="36D17470" w14:textId="77777777" w:rsidTr="00D43BC2">
        <w:tc>
          <w:tcPr>
            <w:tcW w:w="1538" w:type="dxa"/>
            <w:tcBorders>
              <w:top w:val="single" w:sz="4" w:space="0" w:color="auto"/>
              <w:left w:val="single" w:sz="4" w:space="0" w:color="auto"/>
              <w:bottom w:val="single" w:sz="4" w:space="0" w:color="auto"/>
            </w:tcBorders>
            <w:shd w:val="clear" w:color="auto" w:fill="auto"/>
          </w:tcPr>
          <w:p w14:paraId="458A9FE6" w14:textId="77777777" w:rsidR="000D6C32" w:rsidRDefault="000D6C32">
            <w:pPr>
              <w:rPr>
                <w:sz w:val="24"/>
              </w:rPr>
            </w:pPr>
            <w:r>
              <w:rPr>
                <w:sz w:val="24"/>
              </w:rPr>
              <w:t>Mary-H.</w:t>
            </w:r>
          </w:p>
        </w:tc>
        <w:tc>
          <w:tcPr>
            <w:tcW w:w="1439" w:type="dxa"/>
            <w:tcBorders>
              <w:top w:val="single" w:sz="4" w:space="0" w:color="000000"/>
              <w:left w:val="single" w:sz="4" w:space="0" w:color="000000"/>
              <w:bottom w:val="single" w:sz="4" w:space="0" w:color="000000"/>
            </w:tcBorders>
            <w:shd w:val="clear" w:color="auto" w:fill="auto"/>
          </w:tcPr>
          <w:p w14:paraId="7225040E"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1119948F" w14:textId="77777777" w:rsidR="000D6C32" w:rsidRDefault="000D6C32">
            <w:pPr>
              <w:rPr>
                <w:sz w:val="24"/>
              </w:rPr>
            </w:pPr>
            <w:r>
              <w:rPr>
                <w:sz w:val="24"/>
              </w:rPr>
              <w:t>wife</w:t>
            </w:r>
          </w:p>
        </w:tc>
        <w:tc>
          <w:tcPr>
            <w:tcW w:w="1275" w:type="dxa"/>
            <w:tcBorders>
              <w:top w:val="single" w:sz="4" w:space="0" w:color="000000"/>
              <w:left w:val="single" w:sz="4" w:space="0" w:color="000000"/>
              <w:bottom w:val="single" w:sz="4" w:space="0" w:color="000000"/>
            </w:tcBorders>
            <w:shd w:val="clear" w:color="auto" w:fill="auto"/>
          </w:tcPr>
          <w:p w14:paraId="1D64F503"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5183D5F" w14:textId="77777777" w:rsidR="000D6C32" w:rsidRDefault="000D6C32">
            <w:pPr>
              <w:rPr>
                <w:sz w:val="24"/>
              </w:rPr>
            </w:pPr>
            <w:r>
              <w:rPr>
                <w:sz w:val="24"/>
              </w:rPr>
              <w:t>53</w:t>
            </w:r>
          </w:p>
        </w:tc>
        <w:tc>
          <w:tcPr>
            <w:tcW w:w="1843" w:type="dxa"/>
            <w:tcBorders>
              <w:top w:val="single" w:sz="4" w:space="0" w:color="000000"/>
              <w:left w:val="single" w:sz="4" w:space="0" w:color="auto"/>
              <w:bottom w:val="single" w:sz="4" w:space="0" w:color="000000"/>
              <w:right w:val="single" w:sz="4" w:space="0" w:color="auto"/>
            </w:tcBorders>
            <w:shd w:val="clear" w:color="auto" w:fill="auto"/>
          </w:tcPr>
          <w:p w14:paraId="4DF731B7" w14:textId="77777777" w:rsidR="000D6C32" w:rsidRDefault="000D6C32">
            <w:pPr>
              <w:rPr>
                <w:sz w:val="24"/>
              </w:rPr>
            </w:pPr>
            <w:r>
              <w:rPr>
                <w:sz w:val="24"/>
              </w:rPr>
              <w:t>-</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F3B08E8" w14:textId="77777777" w:rsidR="000D6C32" w:rsidRDefault="000D6C32">
            <w:r>
              <w:rPr>
                <w:sz w:val="24"/>
              </w:rPr>
              <w:t>Paul</w:t>
            </w:r>
          </w:p>
        </w:tc>
      </w:tr>
      <w:tr w:rsidR="00277FF2" w14:paraId="1D1D6DA3" w14:textId="77777777" w:rsidTr="00D43BC2">
        <w:tc>
          <w:tcPr>
            <w:tcW w:w="1538" w:type="dxa"/>
            <w:tcBorders>
              <w:top w:val="single" w:sz="4" w:space="0" w:color="auto"/>
              <w:left w:val="single" w:sz="4" w:space="0" w:color="auto"/>
              <w:bottom w:val="single" w:sz="4" w:space="0" w:color="auto"/>
            </w:tcBorders>
            <w:shd w:val="clear" w:color="auto" w:fill="auto"/>
          </w:tcPr>
          <w:p w14:paraId="1C6CC375" w14:textId="77777777" w:rsidR="000D6C32" w:rsidRDefault="000D6C32">
            <w:pPr>
              <w:rPr>
                <w:sz w:val="24"/>
              </w:rPr>
            </w:pPr>
            <w:r>
              <w:rPr>
                <w:sz w:val="24"/>
              </w:rPr>
              <w:t>Ann</w:t>
            </w:r>
          </w:p>
        </w:tc>
        <w:tc>
          <w:tcPr>
            <w:tcW w:w="1439" w:type="dxa"/>
            <w:tcBorders>
              <w:top w:val="single" w:sz="4" w:space="0" w:color="000000"/>
              <w:left w:val="single" w:sz="4" w:space="0" w:color="000000"/>
              <w:bottom w:val="single" w:sz="4" w:space="0" w:color="000000"/>
            </w:tcBorders>
            <w:shd w:val="clear" w:color="auto" w:fill="auto"/>
          </w:tcPr>
          <w:p w14:paraId="13932005"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0E40225B"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4D72BBEC"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45A035C9" w14:textId="77777777" w:rsidR="000D6C32" w:rsidRDefault="000D6C32">
            <w:pPr>
              <w:rPr>
                <w:sz w:val="24"/>
              </w:rPr>
            </w:pPr>
            <w:r>
              <w:rPr>
                <w:sz w:val="24"/>
              </w:rPr>
              <w:t>27</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E3C2CD3" w14:textId="77777777" w:rsidR="000D6C32" w:rsidRDefault="000D6C32">
            <w:pPr>
              <w:rPr>
                <w:sz w:val="24"/>
              </w:rPr>
            </w:pPr>
            <w:r>
              <w:rPr>
                <w:sz w:val="24"/>
              </w:rPr>
              <w:t>dressmaker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55905518" w14:textId="77777777" w:rsidR="000D6C32" w:rsidRDefault="000D6C32">
            <w:r>
              <w:rPr>
                <w:sz w:val="24"/>
              </w:rPr>
              <w:t>Paul</w:t>
            </w:r>
          </w:p>
        </w:tc>
      </w:tr>
      <w:tr w:rsidR="00277FF2" w14:paraId="77FC5B00" w14:textId="77777777" w:rsidTr="00D43BC2">
        <w:tc>
          <w:tcPr>
            <w:tcW w:w="1538" w:type="dxa"/>
            <w:tcBorders>
              <w:top w:val="single" w:sz="4" w:space="0" w:color="auto"/>
              <w:left w:val="single" w:sz="4" w:space="0" w:color="auto"/>
              <w:bottom w:val="single" w:sz="4" w:space="0" w:color="auto"/>
            </w:tcBorders>
            <w:shd w:val="clear" w:color="auto" w:fill="auto"/>
          </w:tcPr>
          <w:p w14:paraId="0D03B99E"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62F4AD1A"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5FA19BF4"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55E8D3DA"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601447D5" w14:textId="77777777" w:rsidR="000D6C32" w:rsidRDefault="000D6C32">
            <w:pPr>
              <w:rPr>
                <w:sz w:val="24"/>
              </w:rPr>
            </w:pPr>
            <w:r>
              <w:rPr>
                <w:sz w:val="24"/>
              </w:rPr>
              <w:t>25</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051496F7" w14:textId="77777777" w:rsidR="000D6C32" w:rsidRDefault="000D6C32">
            <w:pPr>
              <w:rPr>
                <w:sz w:val="24"/>
              </w:rPr>
            </w:pPr>
            <w:r>
              <w:rPr>
                <w:sz w:val="24"/>
              </w:rPr>
              <w:t>boat-builder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01F03A61" w14:textId="77777777" w:rsidR="000D6C32" w:rsidRDefault="000D6C32">
            <w:r>
              <w:rPr>
                <w:sz w:val="24"/>
              </w:rPr>
              <w:t>Paul</w:t>
            </w:r>
          </w:p>
        </w:tc>
      </w:tr>
      <w:tr w:rsidR="00277FF2" w14:paraId="7D3C13ED" w14:textId="77777777" w:rsidTr="00D43BC2">
        <w:tc>
          <w:tcPr>
            <w:tcW w:w="1538" w:type="dxa"/>
            <w:tcBorders>
              <w:top w:val="single" w:sz="4" w:space="0" w:color="auto"/>
              <w:left w:val="single" w:sz="4" w:space="0" w:color="auto"/>
              <w:bottom w:val="single" w:sz="4" w:space="0" w:color="auto"/>
            </w:tcBorders>
            <w:shd w:val="clear" w:color="auto" w:fill="auto"/>
          </w:tcPr>
          <w:p w14:paraId="273BFEF2" w14:textId="77777777" w:rsidR="000D6C32" w:rsidRDefault="000D6C32">
            <w:pPr>
              <w:rPr>
                <w:sz w:val="24"/>
              </w:rPr>
            </w:pPr>
            <w:r>
              <w:rPr>
                <w:sz w:val="24"/>
              </w:rPr>
              <w:t>Eliz.</w:t>
            </w:r>
          </w:p>
        </w:tc>
        <w:tc>
          <w:tcPr>
            <w:tcW w:w="1439" w:type="dxa"/>
            <w:tcBorders>
              <w:top w:val="single" w:sz="4" w:space="0" w:color="000000"/>
              <w:left w:val="single" w:sz="4" w:space="0" w:color="000000"/>
              <w:bottom w:val="single" w:sz="4" w:space="0" w:color="000000"/>
            </w:tcBorders>
            <w:shd w:val="clear" w:color="auto" w:fill="auto"/>
          </w:tcPr>
          <w:p w14:paraId="43B062B4"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60C77698"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5F1D91F0"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C749389" w14:textId="77777777" w:rsidR="000D6C32" w:rsidRDefault="000D6C32">
            <w:pPr>
              <w:rPr>
                <w:sz w:val="24"/>
              </w:rPr>
            </w:pPr>
            <w:r>
              <w:rPr>
                <w:sz w:val="24"/>
              </w:rPr>
              <w:t>21</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6F4C9F19" w14:textId="77777777" w:rsidR="000D6C32" w:rsidRDefault="000D6C32">
            <w:pPr>
              <w:rPr>
                <w:sz w:val="24"/>
              </w:rPr>
            </w:pPr>
            <w:r>
              <w:rPr>
                <w:sz w:val="24"/>
              </w:rPr>
              <w:t>tailoress</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98061FD" w14:textId="77777777" w:rsidR="000D6C32" w:rsidRDefault="000D6C32">
            <w:r>
              <w:rPr>
                <w:sz w:val="24"/>
              </w:rPr>
              <w:t>Paul</w:t>
            </w:r>
          </w:p>
        </w:tc>
      </w:tr>
      <w:tr w:rsidR="00277FF2" w14:paraId="273889BB" w14:textId="77777777" w:rsidTr="00D43BC2">
        <w:tc>
          <w:tcPr>
            <w:tcW w:w="1538" w:type="dxa"/>
            <w:tcBorders>
              <w:top w:val="single" w:sz="4" w:space="0" w:color="auto"/>
              <w:left w:val="single" w:sz="4" w:space="0" w:color="auto"/>
              <w:bottom w:val="single" w:sz="4" w:space="0" w:color="auto"/>
            </w:tcBorders>
            <w:shd w:val="clear" w:color="auto" w:fill="auto"/>
          </w:tcPr>
          <w:p w14:paraId="04D57652" w14:textId="77777777" w:rsidR="000D6C32" w:rsidRDefault="000D6C32">
            <w:pPr>
              <w:rPr>
                <w:sz w:val="24"/>
              </w:rPr>
            </w:pPr>
            <w:r>
              <w:rPr>
                <w:sz w:val="24"/>
              </w:rPr>
              <w:t>Kitty</w:t>
            </w:r>
          </w:p>
        </w:tc>
        <w:tc>
          <w:tcPr>
            <w:tcW w:w="1439" w:type="dxa"/>
            <w:tcBorders>
              <w:top w:val="single" w:sz="4" w:space="0" w:color="000000"/>
              <w:left w:val="single" w:sz="4" w:space="0" w:color="000000"/>
              <w:bottom w:val="single" w:sz="4" w:space="0" w:color="000000"/>
            </w:tcBorders>
            <w:shd w:val="clear" w:color="auto" w:fill="auto"/>
          </w:tcPr>
          <w:p w14:paraId="0C28C7C9"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13853301"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78025DB0"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DD12F36" w14:textId="77777777" w:rsidR="000D6C32" w:rsidRDefault="000D6C32">
            <w:pPr>
              <w:rPr>
                <w:sz w:val="24"/>
              </w:rPr>
            </w:pPr>
            <w:r>
              <w:rPr>
                <w:sz w:val="24"/>
              </w:rPr>
              <w:t>19</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D0CF147" w14:textId="77777777" w:rsidR="000D6C32" w:rsidRDefault="000D6C32">
            <w:pPr>
              <w:rPr>
                <w:sz w:val="24"/>
              </w:rPr>
            </w:pPr>
            <w:r>
              <w:rPr>
                <w:sz w:val="24"/>
              </w:rPr>
              <w:t>drapers assistant</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490EF48" w14:textId="77777777" w:rsidR="000D6C32" w:rsidRDefault="000D6C32">
            <w:r>
              <w:rPr>
                <w:sz w:val="24"/>
              </w:rPr>
              <w:t>Paul</w:t>
            </w:r>
          </w:p>
        </w:tc>
      </w:tr>
      <w:tr w:rsidR="00277FF2" w14:paraId="4AA07C74" w14:textId="77777777" w:rsidTr="00D43BC2">
        <w:tc>
          <w:tcPr>
            <w:tcW w:w="1538" w:type="dxa"/>
            <w:tcBorders>
              <w:top w:val="single" w:sz="4" w:space="0" w:color="auto"/>
              <w:left w:val="single" w:sz="4" w:space="0" w:color="auto"/>
              <w:bottom w:val="single" w:sz="4" w:space="0" w:color="auto"/>
            </w:tcBorders>
            <w:shd w:val="clear" w:color="auto" w:fill="auto"/>
          </w:tcPr>
          <w:p w14:paraId="3F0885FA" w14:textId="77777777" w:rsidR="000D6C32" w:rsidRDefault="000D6C32">
            <w:pPr>
              <w:rPr>
                <w:sz w:val="24"/>
              </w:rPr>
            </w:pPr>
            <w:r>
              <w:rPr>
                <w:sz w:val="24"/>
              </w:rPr>
              <w:t>Margaret</w:t>
            </w:r>
          </w:p>
        </w:tc>
        <w:tc>
          <w:tcPr>
            <w:tcW w:w="1439" w:type="dxa"/>
            <w:tcBorders>
              <w:top w:val="single" w:sz="4" w:space="0" w:color="000000"/>
              <w:left w:val="single" w:sz="4" w:space="0" w:color="000000"/>
              <w:bottom w:val="single" w:sz="4" w:space="0" w:color="000000"/>
            </w:tcBorders>
            <w:shd w:val="clear" w:color="auto" w:fill="auto"/>
          </w:tcPr>
          <w:p w14:paraId="4508A6C1"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77F21945"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1DC06022"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7834B9C3" w14:textId="77777777" w:rsidR="000D6C32" w:rsidRDefault="000D6C32">
            <w:pPr>
              <w:rPr>
                <w:sz w:val="24"/>
              </w:rPr>
            </w:pPr>
            <w:r>
              <w:rPr>
                <w:sz w:val="24"/>
              </w:rPr>
              <w:t>16</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19C75DA3" w14:textId="77777777" w:rsidR="000D6C32" w:rsidRDefault="000D6C32">
            <w:pPr>
              <w:rPr>
                <w:sz w:val="24"/>
              </w:rPr>
            </w:pPr>
            <w:r>
              <w:rPr>
                <w:sz w:val="24"/>
              </w:rPr>
              <w:t>drapers assistant</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05FE9FE" w14:textId="77777777" w:rsidR="000D6C32" w:rsidRDefault="000D6C32">
            <w:r>
              <w:rPr>
                <w:sz w:val="24"/>
              </w:rPr>
              <w:t>Paul</w:t>
            </w:r>
          </w:p>
        </w:tc>
      </w:tr>
      <w:tr w:rsidR="00277FF2" w14:paraId="677EBA00" w14:textId="77777777" w:rsidTr="00D43BC2">
        <w:tc>
          <w:tcPr>
            <w:tcW w:w="1538" w:type="dxa"/>
            <w:tcBorders>
              <w:top w:val="single" w:sz="4" w:space="0" w:color="auto"/>
              <w:left w:val="single" w:sz="4" w:space="0" w:color="auto"/>
              <w:bottom w:val="single" w:sz="4" w:space="0" w:color="auto"/>
            </w:tcBorders>
            <w:shd w:val="clear" w:color="auto" w:fill="auto"/>
          </w:tcPr>
          <w:p w14:paraId="09D35D6A" w14:textId="77777777" w:rsidR="000D6C32" w:rsidRDefault="000D6C32">
            <w:pPr>
              <w:rPr>
                <w:sz w:val="24"/>
              </w:rPr>
            </w:pPr>
            <w:r>
              <w:rPr>
                <w:sz w:val="24"/>
              </w:rPr>
              <w:t>Eliza-Willis</w:t>
            </w:r>
          </w:p>
        </w:tc>
        <w:tc>
          <w:tcPr>
            <w:tcW w:w="1439" w:type="dxa"/>
            <w:tcBorders>
              <w:top w:val="single" w:sz="4" w:space="0" w:color="000000"/>
              <w:left w:val="single" w:sz="4" w:space="0" w:color="000000"/>
              <w:bottom w:val="single" w:sz="4" w:space="0" w:color="000000"/>
            </w:tcBorders>
            <w:shd w:val="clear" w:color="auto" w:fill="auto"/>
          </w:tcPr>
          <w:p w14:paraId="0CB354DF"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56CBACAD"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5EAC557E"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458AB27" w14:textId="77777777" w:rsidR="000D6C32" w:rsidRDefault="000D6C32">
            <w:pPr>
              <w:rPr>
                <w:sz w:val="24"/>
              </w:rPr>
            </w:pPr>
            <w:r>
              <w:rPr>
                <w:sz w:val="24"/>
              </w:rPr>
              <w:t>14</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8AAAB9F"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3686ABEF" w14:textId="77777777" w:rsidR="000D6C32" w:rsidRDefault="000D6C32">
            <w:r>
              <w:rPr>
                <w:sz w:val="24"/>
              </w:rPr>
              <w:t>Paul</w:t>
            </w:r>
          </w:p>
        </w:tc>
      </w:tr>
      <w:tr w:rsidR="00277FF2" w14:paraId="53D243F6" w14:textId="77777777" w:rsidTr="00D43BC2">
        <w:tc>
          <w:tcPr>
            <w:tcW w:w="1538" w:type="dxa"/>
            <w:tcBorders>
              <w:top w:val="single" w:sz="4" w:space="0" w:color="auto"/>
              <w:left w:val="single" w:sz="4" w:space="0" w:color="auto"/>
              <w:bottom w:val="single" w:sz="4" w:space="0" w:color="auto"/>
            </w:tcBorders>
            <w:shd w:val="clear" w:color="auto" w:fill="auto"/>
          </w:tcPr>
          <w:p w14:paraId="03B28B76" w14:textId="77777777" w:rsidR="000D6C32" w:rsidRDefault="000D6C32">
            <w:pPr>
              <w:rPr>
                <w:sz w:val="24"/>
              </w:rPr>
            </w:pPr>
            <w:r>
              <w:rPr>
                <w:sz w:val="24"/>
              </w:rPr>
              <w:t>John</w:t>
            </w:r>
          </w:p>
        </w:tc>
        <w:tc>
          <w:tcPr>
            <w:tcW w:w="1439" w:type="dxa"/>
            <w:tcBorders>
              <w:top w:val="single" w:sz="4" w:space="0" w:color="000000"/>
              <w:left w:val="single" w:sz="4" w:space="0" w:color="000000"/>
              <w:bottom w:val="single" w:sz="4" w:space="0" w:color="000000"/>
            </w:tcBorders>
            <w:shd w:val="clear" w:color="auto" w:fill="auto"/>
          </w:tcPr>
          <w:p w14:paraId="739CF233"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6704818A"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32EA8471"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9E7BFCF" w14:textId="77777777" w:rsidR="000D6C32" w:rsidRDefault="000D6C32">
            <w:pPr>
              <w:rPr>
                <w:sz w:val="24"/>
              </w:rPr>
            </w:pPr>
            <w:r>
              <w:rPr>
                <w:sz w:val="24"/>
              </w:rPr>
              <w:t>10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7AB66374"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421251A0" w14:textId="77777777" w:rsidR="000D6C32" w:rsidRDefault="000D6C32">
            <w:r>
              <w:rPr>
                <w:sz w:val="24"/>
              </w:rPr>
              <w:t>Paul</w:t>
            </w:r>
          </w:p>
        </w:tc>
      </w:tr>
      <w:tr w:rsidR="00277FF2" w14:paraId="3605C39C" w14:textId="77777777" w:rsidTr="00D43BC2">
        <w:tc>
          <w:tcPr>
            <w:tcW w:w="1538" w:type="dxa"/>
            <w:tcBorders>
              <w:top w:val="single" w:sz="4" w:space="0" w:color="auto"/>
              <w:left w:val="single" w:sz="4" w:space="0" w:color="auto"/>
              <w:bottom w:val="single" w:sz="4" w:space="0" w:color="auto"/>
            </w:tcBorders>
            <w:shd w:val="clear" w:color="auto" w:fill="auto"/>
          </w:tcPr>
          <w:p w14:paraId="4486103B" w14:textId="77777777" w:rsidR="000D6C32" w:rsidRDefault="000D6C32">
            <w:pPr>
              <w:rPr>
                <w:sz w:val="24"/>
              </w:rPr>
            </w:pPr>
            <w:r>
              <w:rPr>
                <w:sz w:val="24"/>
              </w:rPr>
              <w:t>Henry</w:t>
            </w:r>
          </w:p>
        </w:tc>
        <w:tc>
          <w:tcPr>
            <w:tcW w:w="1439" w:type="dxa"/>
            <w:tcBorders>
              <w:top w:val="single" w:sz="4" w:space="0" w:color="000000"/>
              <w:left w:val="single" w:sz="4" w:space="0" w:color="000000"/>
              <w:bottom w:val="single" w:sz="4" w:space="0" w:color="000000"/>
            </w:tcBorders>
            <w:shd w:val="clear" w:color="auto" w:fill="auto"/>
          </w:tcPr>
          <w:p w14:paraId="6629756F"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5F8B0089" w14:textId="77777777" w:rsidR="000D6C32" w:rsidRDefault="000D6C32">
            <w:pPr>
              <w:rPr>
                <w:sz w:val="24"/>
              </w:rPr>
            </w:pPr>
            <w:r>
              <w:rPr>
                <w:sz w:val="24"/>
              </w:rPr>
              <w:t>grand-son</w:t>
            </w:r>
          </w:p>
        </w:tc>
        <w:tc>
          <w:tcPr>
            <w:tcW w:w="1275" w:type="dxa"/>
            <w:tcBorders>
              <w:top w:val="single" w:sz="4" w:space="0" w:color="000000"/>
              <w:left w:val="single" w:sz="4" w:space="0" w:color="000000"/>
              <w:bottom w:val="single" w:sz="4" w:space="0" w:color="000000"/>
            </w:tcBorders>
            <w:shd w:val="clear" w:color="auto" w:fill="auto"/>
          </w:tcPr>
          <w:p w14:paraId="72A0601B"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0D93F1EF" w14:textId="77777777" w:rsidR="000D6C32" w:rsidRDefault="000D6C32">
            <w:pPr>
              <w:rPr>
                <w:sz w:val="24"/>
              </w:rPr>
            </w:pPr>
            <w:r>
              <w:rPr>
                <w:sz w:val="24"/>
              </w:rPr>
              <w:t xml:space="preserve">  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7FB516B1"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1347F55" w14:textId="77777777" w:rsidR="000D6C32" w:rsidRDefault="000D6C32">
            <w:r>
              <w:rPr>
                <w:sz w:val="24"/>
              </w:rPr>
              <w:t>Paul</w:t>
            </w:r>
          </w:p>
        </w:tc>
      </w:tr>
      <w:tr w:rsidR="00277FF2" w14:paraId="25364E75"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162E0873" w14:textId="77777777" w:rsidR="000D6C32" w:rsidRDefault="000D6C32">
            <w:pPr>
              <w:rPr>
                <w:sz w:val="24"/>
              </w:rPr>
            </w:pPr>
            <w:r>
              <w:rPr>
                <w:sz w:val="24"/>
              </w:rPr>
              <w:t>SARAH-H</w:t>
            </w:r>
          </w:p>
        </w:tc>
        <w:tc>
          <w:tcPr>
            <w:tcW w:w="1439" w:type="dxa"/>
            <w:tcBorders>
              <w:left w:val="single" w:sz="4" w:space="0" w:color="auto"/>
              <w:bottom w:val="single" w:sz="4" w:space="0" w:color="auto"/>
              <w:right w:val="single" w:sz="4" w:space="0" w:color="auto"/>
            </w:tcBorders>
            <w:shd w:val="clear" w:color="auto" w:fill="auto"/>
          </w:tcPr>
          <w:p w14:paraId="7F06CFE8" w14:textId="77777777" w:rsidR="000D6C32" w:rsidRDefault="000D6C32">
            <w:pPr>
              <w:rPr>
                <w:sz w:val="24"/>
              </w:rPr>
            </w:pPr>
            <w:r>
              <w:rPr>
                <w:sz w:val="24"/>
              </w:rPr>
              <w:t>Tregenza</w:t>
            </w:r>
          </w:p>
        </w:tc>
        <w:tc>
          <w:tcPr>
            <w:tcW w:w="1843" w:type="dxa"/>
            <w:tcBorders>
              <w:left w:val="single" w:sz="4" w:space="0" w:color="auto"/>
              <w:bottom w:val="single" w:sz="4" w:space="0" w:color="auto"/>
              <w:right w:val="single" w:sz="4" w:space="0" w:color="auto"/>
            </w:tcBorders>
            <w:shd w:val="clear" w:color="auto" w:fill="auto"/>
          </w:tcPr>
          <w:p w14:paraId="4362F6F6" w14:textId="77777777" w:rsidR="000D6C32" w:rsidRDefault="000D6C32">
            <w:pPr>
              <w:rPr>
                <w:sz w:val="24"/>
              </w:rPr>
            </w:pPr>
            <w:r>
              <w:rPr>
                <w:sz w:val="24"/>
              </w:rPr>
              <w:t>grand-daughter</w:t>
            </w:r>
          </w:p>
        </w:tc>
        <w:tc>
          <w:tcPr>
            <w:tcW w:w="1275" w:type="dxa"/>
            <w:tcBorders>
              <w:left w:val="single" w:sz="4" w:space="0" w:color="auto"/>
              <w:bottom w:val="single" w:sz="4" w:space="0" w:color="auto"/>
              <w:right w:val="single" w:sz="4" w:space="0" w:color="auto"/>
            </w:tcBorders>
            <w:shd w:val="clear" w:color="auto" w:fill="auto"/>
          </w:tcPr>
          <w:p w14:paraId="46A902A0"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5CD683FF" w14:textId="77777777" w:rsidR="000D6C32" w:rsidRDefault="000D6C32">
            <w:pPr>
              <w:rPr>
                <w:sz w:val="24"/>
              </w:rPr>
            </w:pPr>
            <w:r>
              <w:rPr>
                <w:sz w:val="24"/>
              </w:rPr>
              <w:t xml:space="preserve">  3</w:t>
            </w:r>
          </w:p>
        </w:tc>
        <w:tc>
          <w:tcPr>
            <w:tcW w:w="1843" w:type="dxa"/>
            <w:tcBorders>
              <w:left w:val="single" w:sz="4" w:space="0" w:color="auto"/>
              <w:bottom w:val="single" w:sz="4" w:space="0" w:color="auto"/>
              <w:right w:val="single" w:sz="4" w:space="0" w:color="auto"/>
            </w:tcBorders>
            <w:shd w:val="clear" w:color="auto" w:fill="auto"/>
          </w:tcPr>
          <w:p w14:paraId="2C92BF9B"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4CD5B5A" w14:textId="77777777" w:rsidR="000D6C32" w:rsidRDefault="000D6C32">
            <w:r>
              <w:rPr>
                <w:sz w:val="24"/>
              </w:rPr>
              <w:t>Paul</w:t>
            </w:r>
          </w:p>
        </w:tc>
      </w:tr>
    </w:tbl>
    <w:p w14:paraId="2F6CB246" w14:textId="77777777" w:rsidR="000D6C32" w:rsidRDefault="000D6C32">
      <w:pPr>
        <w:ind w:right="-1050"/>
        <w:rPr>
          <w:sz w:val="24"/>
        </w:rPr>
      </w:pPr>
    </w:p>
    <w:p w14:paraId="7800041D" w14:textId="77777777" w:rsidR="000D6C32" w:rsidRDefault="000D6C32">
      <w:pPr>
        <w:ind w:right="-1050"/>
        <w:rPr>
          <w:sz w:val="24"/>
        </w:rPr>
      </w:pPr>
    </w:p>
    <w:p w14:paraId="33AAC0D3" w14:textId="77777777" w:rsidR="000D6C32" w:rsidRDefault="000D6C32">
      <w:pPr>
        <w:ind w:right="-1050"/>
        <w:rPr>
          <w:sz w:val="24"/>
        </w:rPr>
      </w:pPr>
      <w:r>
        <w:rPr>
          <w:sz w:val="24"/>
        </w:rPr>
        <w:t xml:space="preserve">1871 census Bell street Turpin’s Bank North Shields Tynemouth Northumberland RG10 piece 5112 folio 20 page 33 district 1 from </w:t>
      </w:r>
      <w:hyperlink r:id="rId254" w:history="1">
        <w:r>
          <w:rPr>
            <w:rStyle w:val="Hyperlink"/>
            <w:sz w:val="24"/>
          </w:rPr>
          <w:t>www.findmypast.co.uk</w:t>
        </w:r>
      </w:hyperlink>
      <w:r>
        <w:rPr>
          <w:sz w:val="24"/>
        </w:rPr>
        <w:t xml:space="preserve"> </w:t>
      </w:r>
    </w:p>
    <w:tbl>
      <w:tblPr>
        <w:tblW w:w="0" w:type="auto"/>
        <w:tblInd w:w="796" w:type="dxa"/>
        <w:tblLayout w:type="fixed"/>
        <w:tblLook w:val="0000" w:firstRow="0" w:lastRow="0" w:firstColumn="0" w:lastColumn="0" w:noHBand="0" w:noVBand="0"/>
      </w:tblPr>
      <w:tblGrid>
        <w:gridCol w:w="1538"/>
        <w:gridCol w:w="1439"/>
        <w:gridCol w:w="992"/>
        <w:gridCol w:w="1559"/>
        <w:gridCol w:w="567"/>
        <w:gridCol w:w="1276"/>
        <w:gridCol w:w="2027"/>
      </w:tblGrid>
      <w:tr w:rsidR="00277FF2" w14:paraId="7ED81CF3"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38B434E5" w14:textId="77777777" w:rsidR="000D6C32" w:rsidRDefault="000D6C32">
            <w:pPr>
              <w:rPr>
                <w:sz w:val="24"/>
              </w:rPr>
            </w:pPr>
            <w:r>
              <w:rPr>
                <w:sz w:val="24"/>
              </w:rPr>
              <w:t>GEORGE-H.</w:t>
            </w:r>
          </w:p>
        </w:tc>
        <w:tc>
          <w:tcPr>
            <w:tcW w:w="1439" w:type="dxa"/>
            <w:tcBorders>
              <w:top w:val="single" w:sz="4" w:space="0" w:color="auto"/>
              <w:left w:val="single" w:sz="4" w:space="0" w:color="auto"/>
              <w:right w:val="single" w:sz="4" w:space="0" w:color="auto"/>
            </w:tcBorders>
            <w:shd w:val="clear" w:color="auto" w:fill="auto"/>
          </w:tcPr>
          <w:p w14:paraId="745E11A6" w14:textId="77777777" w:rsidR="000D6C32" w:rsidRDefault="000D6C32">
            <w:pPr>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57D8130D" w14:textId="77777777" w:rsidR="000D6C32" w:rsidRDefault="000D6C32">
            <w:pPr>
              <w:rPr>
                <w:sz w:val="24"/>
              </w:rPr>
            </w:pPr>
            <w:r>
              <w:rPr>
                <w:sz w:val="24"/>
              </w:rPr>
              <w:t>head</w:t>
            </w:r>
          </w:p>
        </w:tc>
        <w:tc>
          <w:tcPr>
            <w:tcW w:w="1559" w:type="dxa"/>
            <w:tcBorders>
              <w:top w:val="single" w:sz="4" w:space="0" w:color="auto"/>
              <w:left w:val="single" w:sz="4" w:space="0" w:color="auto"/>
              <w:right w:val="single" w:sz="4" w:space="0" w:color="auto"/>
            </w:tcBorders>
            <w:shd w:val="clear" w:color="auto" w:fill="auto"/>
          </w:tcPr>
          <w:p w14:paraId="175FBC68" w14:textId="77777777" w:rsidR="000D6C32" w:rsidRDefault="000D6C32">
            <w:pPr>
              <w:rPr>
                <w:sz w:val="24"/>
              </w:rPr>
            </w:pPr>
            <w:r>
              <w:rPr>
                <w:sz w:val="24"/>
              </w:rPr>
              <w:t>*</w:t>
            </w:r>
          </w:p>
        </w:tc>
        <w:tc>
          <w:tcPr>
            <w:tcW w:w="567" w:type="dxa"/>
            <w:tcBorders>
              <w:top w:val="single" w:sz="4" w:space="0" w:color="auto"/>
              <w:left w:val="single" w:sz="4" w:space="0" w:color="auto"/>
              <w:right w:val="single" w:sz="4" w:space="0" w:color="auto"/>
            </w:tcBorders>
            <w:shd w:val="clear" w:color="auto" w:fill="auto"/>
          </w:tcPr>
          <w:p w14:paraId="4ECB9DB9" w14:textId="77777777" w:rsidR="000D6C32" w:rsidRDefault="000D6C32">
            <w:pPr>
              <w:rPr>
                <w:sz w:val="24"/>
              </w:rPr>
            </w:pPr>
            <w:r>
              <w:rPr>
                <w:sz w:val="24"/>
              </w:rPr>
              <w:t>29</w:t>
            </w:r>
          </w:p>
        </w:tc>
        <w:tc>
          <w:tcPr>
            <w:tcW w:w="1276" w:type="dxa"/>
            <w:tcBorders>
              <w:top w:val="single" w:sz="4" w:space="0" w:color="auto"/>
              <w:left w:val="single" w:sz="4" w:space="0" w:color="auto"/>
              <w:right w:val="single" w:sz="4" w:space="0" w:color="auto"/>
            </w:tcBorders>
            <w:shd w:val="clear" w:color="auto" w:fill="auto"/>
          </w:tcPr>
          <w:p w14:paraId="746EA808" w14:textId="77777777" w:rsidR="000D6C32" w:rsidRDefault="000D6C32">
            <w:pPr>
              <w:rPr>
                <w:sz w:val="24"/>
              </w:rPr>
            </w:pPr>
            <w:r>
              <w:rPr>
                <w:sz w:val="24"/>
              </w:rPr>
              <w: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54313557" w14:textId="77777777" w:rsidR="000D6C32" w:rsidRDefault="000D6C32">
            <w:r>
              <w:rPr>
                <w:sz w:val="24"/>
              </w:rPr>
              <w:t>Cornwall</w:t>
            </w:r>
          </w:p>
        </w:tc>
      </w:tr>
      <w:tr w:rsidR="00277FF2" w14:paraId="7E3E7C96" w14:textId="77777777" w:rsidTr="00D43BC2">
        <w:tc>
          <w:tcPr>
            <w:tcW w:w="1538" w:type="dxa"/>
            <w:tcBorders>
              <w:top w:val="single" w:sz="4" w:space="0" w:color="auto"/>
              <w:left w:val="single" w:sz="4" w:space="0" w:color="auto"/>
              <w:bottom w:val="single" w:sz="4" w:space="0" w:color="auto"/>
            </w:tcBorders>
            <w:shd w:val="clear" w:color="auto" w:fill="auto"/>
          </w:tcPr>
          <w:p w14:paraId="43DB8805" w14:textId="77777777" w:rsidR="000D6C32" w:rsidRDefault="000D6C32">
            <w:pPr>
              <w:rPr>
                <w:sz w:val="24"/>
              </w:rPr>
            </w:pPr>
            <w:r>
              <w:rPr>
                <w:sz w:val="24"/>
              </w:rPr>
              <w:t>MARY-H.</w:t>
            </w:r>
          </w:p>
        </w:tc>
        <w:tc>
          <w:tcPr>
            <w:tcW w:w="1439" w:type="dxa"/>
            <w:tcBorders>
              <w:top w:val="single" w:sz="4" w:space="0" w:color="000000"/>
              <w:left w:val="single" w:sz="4" w:space="0" w:color="000000"/>
              <w:bottom w:val="single" w:sz="4" w:space="0" w:color="000000"/>
            </w:tcBorders>
            <w:shd w:val="clear" w:color="auto" w:fill="auto"/>
          </w:tcPr>
          <w:p w14:paraId="57FDF777" w14:textId="77777777" w:rsidR="000D6C32" w:rsidRDefault="000D6C32">
            <w:pPr>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450B6D4B" w14:textId="77777777" w:rsidR="000D6C32" w:rsidRDefault="000D6C32">
            <w:pPr>
              <w:rPr>
                <w:sz w:val="24"/>
              </w:rPr>
            </w:pPr>
            <w:r>
              <w:rPr>
                <w:sz w:val="24"/>
              </w:rPr>
              <w:t>wife</w:t>
            </w:r>
          </w:p>
        </w:tc>
        <w:tc>
          <w:tcPr>
            <w:tcW w:w="1559" w:type="dxa"/>
            <w:tcBorders>
              <w:top w:val="single" w:sz="4" w:space="0" w:color="000000"/>
              <w:left w:val="single" w:sz="4" w:space="0" w:color="000000"/>
              <w:bottom w:val="single" w:sz="4" w:space="0" w:color="000000"/>
            </w:tcBorders>
            <w:shd w:val="clear" w:color="auto" w:fill="auto"/>
          </w:tcPr>
          <w:p w14:paraId="626CA0A6"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C5BE84D" w14:textId="77777777" w:rsidR="000D6C32" w:rsidRDefault="000D6C32">
            <w:pPr>
              <w:rPr>
                <w:sz w:val="24"/>
              </w:rPr>
            </w:pPr>
            <w:r>
              <w:rPr>
                <w:sz w:val="24"/>
              </w:rPr>
              <w:t>29</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6CEBD6AB" w14:textId="77777777" w:rsidR="000D6C32" w:rsidRDefault="000D6C32">
            <w:pPr>
              <w:rPr>
                <w:sz w:val="24"/>
              </w:rPr>
            </w:pPr>
            <w:r>
              <w:rPr>
                <w:sz w:val="24"/>
              </w:rPr>
              <w: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2E975256" w14:textId="77777777" w:rsidR="000D6C32" w:rsidRDefault="000D6C32">
            <w:r>
              <w:rPr>
                <w:sz w:val="24"/>
              </w:rPr>
              <w:t>Cornwall</w:t>
            </w:r>
          </w:p>
        </w:tc>
      </w:tr>
      <w:tr w:rsidR="00277FF2" w14:paraId="1CCADD89" w14:textId="77777777" w:rsidTr="00D43BC2">
        <w:tc>
          <w:tcPr>
            <w:tcW w:w="1538" w:type="dxa"/>
            <w:tcBorders>
              <w:top w:val="single" w:sz="4" w:space="0" w:color="auto"/>
              <w:left w:val="single" w:sz="4" w:space="0" w:color="auto"/>
              <w:bottom w:val="single" w:sz="4" w:space="0" w:color="auto"/>
            </w:tcBorders>
            <w:shd w:val="clear" w:color="auto" w:fill="auto"/>
          </w:tcPr>
          <w:p w14:paraId="3E3E9468"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01D034D3" w14:textId="77777777" w:rsidR="000D6C32" w:rsidRDefault="000D6C32">
            <w:pPr>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2B872A5E" w14:textId="77777777" w:rsidR="000D6C32" w:rsidRDefault="000D6C32">
            <w:pPr>
              <w:rPr>
                <w:sz w:val="24"/>
              </w:rPr>
            </w:pPr>
            <w:r>
              <w:rPr>
                <w:sz w:val="24"/>
              </w:rPr>
              <w:t>son</w:t>
            </w:r>
          </w:p>
        </w:tc>
        <w:tc>
          <w:tcPr>
            <w:tcW w:w="1559" w:type="dxa"/>
            <w:tcBorders>
              <w:top w:val="single" w:sz="4" w:space="0" w:color="000000"/>
              <w:left w:val="single" w:sz="4" w:space="0" w:color="000000"/>
              <w:bottom w:val="single" w:sz="4" w:space="0" w:color="000000"/>
            </w:tcBorders>
            <w:shd w:val="clear" w:color="auto" w:fill="auto"/>
          </w:tcPr>
          <w:p w14:paraId="7B7115F7"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3C648FF4" w14:textId="77777777" w:rsidR="000D6C32" w:rsidRDefault="000D6C32">
            <w:pPr>
              <w:rPr>
                <w:sz w:val="24"/>
              </w:rPr>
            </w:pPr>
            <w:r>
              <w:rPr>
                <w:sz w:val="24"/>
              </w:rPr>
              <w:t xml:space="preserve">  6</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78F35AC7" w14:textId="77777777" w:rsidR="000D6C32" w:rsidRDefault="000D6C32">
            <w:pPr>
              <w:rPr>
                <w:sz w:val="24"/>
              </w:rPr>
            </w:pPr>
            <w:r>
              <w:rPr>
                <w:sz w:val="24"/>
              </w:rPr>
              <w: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2AEE8E03" w14:textId="77777777" w:rsidR="000D6C32" w:rsidRDefault="000D6C32">
            <w:r>
              <w:rPr>
                <w:sz w:val="24"/>
              </w:rPr>
              <w:t>Cornwall</w:t>
            </w:r>
          </w:p>
        </w:tc>
      </w:tr>
      <w:tr w:rsidR="00277FF2" w14:paraId="15B9AAAA"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2DA19F72" w14:textId="77777777" w:rsidR="000D6C32" w:rsidRDefault="000D6C32">
            <w:pPr>
              <w:rPr>
                <w:sz w:val="24"/>
              </w:rPr>
            </w:pPr>
            <w:r>
              <w:rPr>
                <w:sz w:val="24"/>
              </w:rPr>
              <w:t>GEORGE-H.</w:t>
            </w:r>
          </w:p>
        </w:tc>
        <w:tc>
          <w:tcPr>
            <w:tcW w:w="1439" w:type="dxa"/>
            <w:tcBorders>
              <w:left w:val="single" w:sz="4" w:space="0" w:color="auto"/>
              <w:bottom w:val="single" w:sz="4" w:space="0" w:color="auto"/>
              <w:right w:val="single" w:sz="4" w:space="0" w:color="auto"/>
            </w:tcBorders>
            <w:shd w:val="clear" w:color="auto" w:fill="auto"/>
          </w:tcPr>
          <w:p w14:paraId="2C6EA79D" w14:textId="77777777" w:rsidR="000D6C32" w:rsidRDefault="000D6C32">
            <w:pPr>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2C210BA7" w14:textId="77777777" w:rsidR="000D6C32" w:rsidRDefault="000D6C32">
            <w:pPr>
              <w:rPr>
                <w:sz w:val="24"/>
              </w:rPr>
            </w:pPr>
            <w:r>
              <w:rPr>
                <w:sz w:val="24"/>
              </w:rPr>
              <w:t>son</w:t>
            </w:r>
          </w:p>
        </w:tc>
        <w:tc>
          <w:tcPr>
            <w:tcW w:w="1559" w:type="dxa"/>
            <w:tcBorders>
              <w:left w:val="single" w:sz="4" w:space="0" w:color="auto"/>
              <w:bottom w:val="single" w:sz="4" w:space="0" w:color="auto"/>
              <w:right w:val="single" w:sz="4" w:space="0" w:color="auto"/>
            </w:tcBorders>
            <w:shd w:val="clear" w:color="auto" w:fill="auto"/>
          </w:tcPr>
          <w:p w14:paraId="0AC8C270" w14:textId="77777777" w:rsidR="000D6C32" w:rsidRDefault="000D6C32">
            <w:pPr>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52D80213" w14:textId="77777777" w:rsidR="000D6C32" w:rsidRDefault="000D6C32">
            <w:pPr>
              <w:rPr>
                <w:sz w:val="24"/>
              </w:rPr>
            </w:pPr>
            <w:r>
              <w:rPr>
                <w:sz w:val="24"/>
              </w:rPr>
              <w:t xml:space="preserve">  0</w:t>
            </w:r>
          </w:p>
        </w:tc>
        <w:tc>
          <w:tcPr>
            <w:tcW w:w="1276" w:type="dxa"/>
            <w:tcBorders>
              <w:left w:val="single" w:sz="4" w:space="0" w:color="auto"/>
              <w:bottom w:val="single" w:sz="4" w:space="0" w:color="auto"/>
              <w:right w:val="single" w:sz="4" w:space="0" w:color="auto"/>
            </w:tcBorders>
            <w:shd w:val="clear" w:color="auto" w:fill="auto"/>
          </w:tcPr>
          <w:p w14:paraId="43D4865E" w14:textId="77777777" w:rsidR="000D6C32" w:rsidRDefault="000D6C32">
            <w:pPr>
              <w:rPr>
                <w:sz w:val="24"/>
              </w:rPr>
            </w:pPr>
            <w:r>
              <w:rPr>
                <w:sz w:val="24"/>
              </w:rPr>
              <w: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4B339A77" w14:textId="77777777" w:rsidR="000D6C32" w:rsidRDefault="000D6C32">
            <w:r>
              <w:rPr>
                <w:sz w:val="24"/>
              </w:rPr>
              <w:t>Northumberland</w:t>
            </w:r>
          </w:p>
        </w:tc>
      </w:tr>
    </w:tbl>
    <w:p w14:paraId="0ED4F0A9" w14:textId="77777777" w:rsidR="000D6C32" w:rsidRDefault="000D6C32">
      <w:pPr>
        <w:ind w:left="5040" w:right="-1050"/>
        <w:rPr>
          <w:b/>
          <w:sz w:val="24"/>
        </w:rPr>
      </w:pPr>
      <w:r>
        <w:rPr>
          <w:sz w:val="24"/>
        </w:rPr>
        <w:t>* no condition (married etc.) or occupation given</w:t>
      </w:r>
    </w:p>
    <w:p w14:paraId="1A214004" w14:textId="77777777" w:rsidR="000D6C32" w:rsidRDefault="000D6C32">
      <w:pPr>
        <w:pageBreakBefore/>
        <w:ind w:right="-1050"/>
        <w:rPr>
          <w:sz w:val="24"/>
        </w:rPr>
      </w:pPr>
      <w:r>
        <w:rPr>
          <w:b/>
          <w:sz w:val="24"/>
        </w:rPr>
        <w:t>OTHER INFORMATION ON ST ERTH FAMILY 4 (continued) part B</w:t>
      </w:r>
    </w:p>
    <w:p w14:paraId="08A18AE9" w14:textId="77777777" w:rsidR="000D6C32" w:rsidRDefault="000D6C32">
      <w:pPr>
        <w:ind w:right="-1050"/>
        <w:rPr>
          <w:sz w:val="24"/>
        </w:rPr>
      </w:pPr>
    </w:p>
    <w:p w14:paraId="385ABBA0" w14:textId="77777777" w:rsidR="000D6C32" w:rsidRDefault="000D6C32">
      <w:pPr>
        <w:ind w:right="-1050"/>
        <w:rPr>
          <w:sz w:val="24"/>
        </w:rPr>
      </w:pPr>
      <w:r>
        <w:rPr>
          <w:sz w:val="24"/>
        </w:rPr>
        <w:t xml:space="preserve">1851 census Fradgan Newlyn HO107 piece 1918 folio 289 page 14 district 1e Schedule 63 from </w:t>
      </w:r>
      <w:hyperlink r:id="rId255" w:history="1">
        <w:r>
          <w:rPr>
            <w:rStyle w:val="Hyperlink"/>
            <w:sz w:val="24"/>
          </w:rPr>
          <w:t>www.freecen.org.uk</w:t>
        </w:r>
      </w:hyperlink>
      <w:r>
        <w:rPr>
          <w:sz w:val="24"/>
        </w:rPr>
        <w:t xml:space="preserve"> </w:t>
      </w:r>
    </w:p>
    <w:tbl>
      <w:tblPr>
        <w:tblW w:w="0" w:type="auto"/>
        <w:tblInd w:w="796" w:type="dxa"/>
        <w:tblLayout w:type="fixed"/>
        <w:tblLook w:val="0000" w:firstRow="0" w:lastRow="0" w:firstColumn="0" w:lastColumn="0" w:noHBand="0" w:noVBand="0"/>
      </w:tblPr>
      <w:tblGrid>
        <w:gridCol w:w="1538"/>
        <w:gridCol w:w="1439"/>
        <w:gridCol w:w="992"/>
        <w:gridCol w:w="1418"/>
        <w:gridCol w:w="567"/>
        <w:gridCol w:w="1417"/>
        <w:gridCol w:w="2027"/>
      </w:tblGrid>
      <w:tr w:rsidR="00277FF2" w14:paraId="4738E40D"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0BDCBEB2" w14:textId="77777777" w:rsidR="000D6C32" w:rsidRDefault="000D6C32">
            <w:pPr>
              <w:rPr>
                <w:sz w:val="24"/>
              </w:rPr>
            </w:pPr>
            <w:r>
              <w:rPr>
                <w:sz w:val="24"/>
              </w:rPr>
              <w:t>William</w:t>
            </w:r>
          </w:p>
        </w:tc>
        <w:tc>
          <w:tcPr>
            <w:tcW w:w="1439" w:type="dxa"/>
            <w:tcBorders>
              <w:top w:val="single" w:sz="4" w:space="0" w:color="auto"/>
              <w:left w:val="single" w:sz="4" w:space="0" w:color="auto"/>
              <w:right w:val="single" w:sz="4" w:space="0" w:color="auto"/>
            </w:tcBorders>
            <w:shd w:val="clear" w:color="auto" w:fill="auto"/>
          </w:tcPr>
          <w:p w14:paraId="2E8C76C6" w14:textId="77777777" w:rsidR="000D6C32" w:rsidRDefault="000D6C32">
            <w:pPr>
              <w:rPr>
                <w:sz w:val="24"/>
              </w:rPr>
            </w:pPr>
            <w:r>
              <w:rPr>
                <w:sz w:val="24"/>
              </w:rPr>
              <w:t>Downing</w:t>
            </w:r>
          </w:p>
        </w:tc>
        <w:tc>
          <w:tcPr>
            <w:tcW w:w="992" w:type="dxa"/>
            <w:tcBorders>
              <w:top w:val="single" w:sz="4" w:space="0" w:color="auto"/>
              <w:left w:val="single" w:sz="4" w:space="0" w:color="auto"/>
              <w:right w:val="single" w:sz="4" w:space="0" w:color="auto"/>
            </w:tcBorders>
            <w:shd w:val="clear" w:color="auto" w:fill="auto"/>
          </w:tcPr>
          <w:p w14:paraId="5DB5680A" w14:textId="77777777" w:rsidR="000D6C32" w:rsidRDefault="000D6C32">
            <w:pPr>
              <w:rPr>
                <w:sz w:val="24"/>
              </w:rPr>
            </w:pPr>
            <w:r>
              <w:rPr>
                <w:sz w:val="24"/>
              </w:rPr>
              <w:t>head</w:t>
            </w:r>
          </w:p>
        </w:tc>
        <w:tc>
          <w:tcPr>
            <w:tcW w:w="1418" w:type="dxa"/>
            <w:tcBorders>
              <w:top w:val="single" w:sz="4" w:space="0" w:color="auto"/>
              <w:left w:val="single" w:sz="4" w:space="0" w:color="auto"/>
              <w:right w:val="single" w:sz="4" w:space="0" w:color="auto"/>
            </w:tcBorders>
            <w:shd w:val="clear" w:color="auto" w:fill="auto"/>
          </w:tcPr>
          <w:p w14:paraId="136526DF"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A90E752" w14:textId="77777777" w:rsidR="000D6C32" w:rsidRDefault="000D6C32">
            <w:pPr>
              <w:rPr>
                <w:sz w:val="24"/>
              </w:rPr>
            </w:pPr>
            <w:r>
              <w:rPr>
                <w:sz w:val="24"/>
              </w:rPr>
              <w:t>35</w:t>
            </w:r>
          </w:p>
        </w:tc>
        <w:tc>
          <w:tcPr>
            <w:tcW w:w="1417" w:type="dxa"/>
            <w:tcBorders>
              <w:top w:val="single" w:sz="4" w:space="0" w:color="auto"/>
              <w:left w:val="single" w:sz="4" w:space="0" w:color="auto"/>
              <w:right w:val="single" w:sz="4" w:space="0" w:color="auto"/>
            </w:tcBorders>
            <w:shd w:val="clear" w:color="auto" w:fill="auto"/>
          </w:tcPr>
          <w:p w14:paraId="1406F202" w14:textId="77777777" w:rsidR="000D6C32" w:rsidRDefault="000D6C32">
            <w:pPr>
              <w:rPr>
                <w:sz w:val="24"/>
              </w:rPr>
            </w:pPr>
            <w:r>
              <w:rPr>
                <w:sz w:val="24"/>
              </w:rPr>
              <w:t>shipwright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697EF98F" w14:textId="77777777" w:rsidR="000D6C32" w:rsidRDefault="000D6C32">
            <w:r>
              <w:rPr>
                <w:sz w:val="24"/>
              </w:rPr>
              <w:t>Cornwall - Paul</w:t>
            </w:r>
          </w:p>
        </w:tc>
      </w:tr>
      <w:tr w:rsidR="00277FF2" w14:paraId="56CA906E" w14:textId="77777777" w:rsidTr="00D43BC2">
        <w:tc>
          <w:tcPr>
            <w:tcW w:w="1538" w:type="dxa"/>
            <w:tcBorders>
              <w:top w:val="single" w:sz="4" w:space="0" w:color="auto"/>
              <w:left w:val="single" w:sz="4" w:space="0" w:color="auto"/>
              <w:bottom w:val="single" w:sz="4" w:space="0" w:color="auto"/>
            </w:tcBorders>
            <w:shd w:val="clear" w:color="auto" w:fill="auto"/>
          </w:tcPr>
          <w:p w14:paraId="6C919F49" w14:textId="77777777" w:rsidR="000D6C32" w:rsidRDefault="000D6C32">
            <w:pPr>
              <w:rPr>
                <w:sz w:val="24"/>
              </w:rPr>
            </w:pPr>
            <w:r>
              <w:rPr>
                <w:sz w:val="24"/>
              </w:rPr>
              <w:t>Mary</w:t>
            </w:r>
          </w:p>
        </w:tc>
        <w:tc>
          <w:tcPr>
            <w:tcW w:w="1439" w:type="dxa"/>
            <w:tcBorders>
              <w:top w:val="single" w:sz="4" w:space="0" w:color="000000"/>
              <w:left w:val="single" w:sz="4" w:space="0" w:color="000000"/>
              <w:bottom w:val="single" w:sz="4" w:space="0" w:color="000000"/>
            </w:tcBorders>
            <w:shd w:val="clear" w:color="auto" w:fill="auto"/>
          </w:tcPr>
          <w:p w14:paraId="2998A82F"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6078E5DE" w14:textId="77777777" w:rsidR="000D6C32" w:rsidRDefault="000D6C32">
            <w:pPr>
              <w:rPr>
                <w:sz w:val="24"/>
              </w:rPr>
            </w:pPr>
            <w:r>
              <w:rPr>
                <w:sz w:val="24"/>
              </w:rPr>
              <w:t>wife</w:t>
            </w:r>
          </w:p>
        </w:tc>
        <w:tc>
          <w:tcPr>
            <w:tcW w:w="1418" w:type="dxa"/>
            <w:tcBorders>
              <w:top w:val="single" w:sz="4" w:space="0" w:color="000000"/>
              <w:left w:val="single" w:sz="4" w:space="0" w:color="000000"/>
              <w:bottom w:val="single" w:sz="4" w:space="0" w:color="000000"/>
            </w:tcBorders>
            <w:shd w:val="clear" w:color="auto" w:fill="auto"/>
          </w:tcPr>
          <w:p w14:paraId="19176AD7"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326A70E1" w14:textId="77777777" w:rsidR="000D6C32" w:rsidRDefault="000D6C32">
            <w:pPr>
              <w:rPr>
                <w:sz w:val="24"/>
              </w:rPr>
            </w:pPr>
            <w:r>
              <w:rPr>
                <w:sz w:val="24"/>
              </w:rPr>
              <w:t>33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3879391C" w14:textId="77777777" w:rsidR="000D6C32" w:rsidRDefault="000D6C32">
            <w:pPr>
              <w:snapToGrid w:val="0"/>
              <w:rPr>
                <w:sz w:val="24"/>
              </w:rPr>
            </w:pP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1D90CB0E" w14:textId="77777777" w:rsidR="000D6C32" w:rsidRDefault="000D6C32">
            <w:r>
              <w:rPr>
                <w:sz w:val="24"/>
              </w:rPr>
              <w:t>Cornwall - Paul</w:t>
            </w:r>
          </w:p>
        </w:tc>
      </w:tr>
      <w:tr w:rsidR="00277FF2" w14:paraId="14753A38" w14:textId="77777777" w:rsidTr="00D43BC2">
        <w:tc>
          <w:tcPr>
            <w:tcW w:w="1538" w:type="dxa"/>
            <w:tcBorders>
              <w:top w:val="single" w:sz="4" w:space="0" w:color="auto"/>
              <w:left w:val="single" w:sz="4" w:space="0" w:color="auto"/>
              <w:bottom w:val="single" w:sz="4" w:space="0" w:color="auto"/>
            </w:tcBorders>
            <w:shd w:val="clear" w:color="auto" w:fill="auto"/>
          </w:tcPr>
          <w:p w14:paraId="3413BC94" w14:textId="77777777" w:rsidR="000D6C32" w:rsidRDefault="000D6C32">
            <w:pPr>
              <w:rPr>
                <w:sz w:val="24"/>
              </w:rPr>
            </w:pPr>
            <w:r>
              <w:rPr>
                <w:sz w:val="24"/>
              </w:rPr>
              <w:t>Mary-Harvey</w:t>
            </w:r>
          </w:p>
        </w:tc>
        <w:tc>
          <w:tcPr>
            <w:tcW w:w="1439" w:type="dxa"/>
            <w:tcBorders>
              <w:top w:val="single" w:sz="4" w:space="0" w:color="000000"/>
              <w:left w:val="single" w:sz="4" w:space="0" w:color="000000"/>
              <w:bottom w:val="single" w:sz="4" w:space="0" w:color="000000"/>
            </w:tcBorders>
            <w:shd w:val="clear" w:color="auto" w:fill="auto"/>
          </w:tcPr>
          <w:p w14:paraId="743653D4"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633AD297"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62ADDE51"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336C61B" w14:textId="77777777" w:rsidR="000D6C32" w:rsidRDefault="000D6C32">
            <w:pPr>
              <w:rPr>
                <w:sz w:val="24"/>
              </w:rPr>
            </w:pPr>
            <w:r>
              <w:rPr>
                <w:sz w:val="24"/>
              </w:rPr>
              <w:t xml:space="preserve">  9</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275ADD3E"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63E6486C" w14:textId="77777777" w:rsidR="000D6C32" w:rsidRDefault="000D6C32">
            <w:r>
              <w:rPr>
                <w:sz w:val="24"/>
              </w:rPr>
              <w:t>Cornwall - Paul</w:t>
            </w:r>
          </w:p>
        </w:tc>
      </w:tr>
      <w:tr w:rsidR="00277FF2" w14:paraId="751126DA" w14:textId="77777777" w:rsidTr="00D43BC2">
        <w:tc>
          <w:tcPr>
            <w:tcW w:w="1538" w:type="dxa"/>
            <w:tcBorders>
              <w:top w:val="single" w:sz="4" w:space="0" w:color="auto"/>
              <w:left w:val="single" w:sz="4" w:space="0" w:color="auto"/>
              <w:bottom w:val="single" w:sz="4" w:space="0" w:color="auto"/>
            </w:tcBorders>
            <w:shd w:val="clear" w:color="auto" w:fill="auto"/>
          </w:tcPr>
          <w:p w14:paraId="704727CB" w14:textId="77777777" w:rsidR="000D6C32" w:rsidRDefault="000D6C32">
            <w:pPr>
              <w:rPr>
                <w:sz w:val="24"/>
              </w:rPr>
            </w:pPr>
            <w:r>
              <w:rPr>
                <w:sz w:val="24"/>
              </w:rPr>
              <w:t>Anne</w:t>
            </w:r>
          </w:p>
        </w:tc>
        <w:tc>
          <w:tcPr>
            <w:tcW w:w="1439" w:type="dxa"/>
            <w:tcBorders>
              <w:top w:val="single" w:sz="4" w:space="0" w:color="000000"/>
              <w:left w:val="single" w:sz="4" w:space="0" w:color="000000"/>
              <w:bottom w:val="single" w:sz="4" w:space="0" w:color="000000"/>
            </w:tcBorders>
            <w:shd w:val="clear" w:color="auto" w:fill="auto"/>
          </w:tcPr>
          <w:p w14:paraId="74CE9273"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33D541C9"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1749872D"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AD383F0" w14:textId="77777777" w:rsidR="000D6C32" w:rsidRDefault="000D6C32">
            <w:pPr>
              <w:rPr>
                <w:sz w:val="24"/>
              </w:rPr>
            </w:pPr>
            <w:r>
              <w:rPr>
                <w:sz w:val="24"/>
              </w:rPr>
              <w:t xml:space="preserve">  7</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1F79900A"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1597A13C" w14:textId="77777777" w:rsidR="000D6C32" w:rsidRDefault="000D6C32">
            <w:r>
              <w:rPr>
                <w:sz w:val="24"/>
              </w:rPr>
              <w:t>Cornwall - Paul</w:t>
            </w:r>
          </w:p>
        </w:tc>
      </w:tr>
      <w:tr w:rsidR="00277FF2" w14:paraId="2C61D09E" w14:textId="77777777" w:rsidTr="00D43BC2">
        <w:tc>
          <w:tcPr>
            <w:tcW w:w="1538" w:type="dxa"/>
            <w:tcBorders>
              <w:top w:val="single" w:sz="4" w:space="0" w:color="auto"/>
              <w:left w:val="single" w:sz="4" w:space="0" w:color="auto"/>
              <w:bottom w:val="single" w:sz="4" w:space="0" w:color="auto"/>
            </w:tcBorders>
            <w:shd w:val="clear" w:color="auto" w:fill="auto"/>
          </w:tcPr>
          <w:p w14:paraId="2E0C71E8"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2E7A9CBC"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30DBAEC4"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76CC6034"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1993A447" w14:textId="77777777" w:rsidR="000D6C32" w:rsidRDefault="000D6C32">
            <w:pPr>
              <w:rPr>
                <w:sz w:val="24"/>
              </w:rPr>
            </w:pPr>
            <w:r>
              <w:rPr>
                <w:sz w:val="24"/>
              </w:rPr>
              <w:t xml:space="preserve">  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011F529"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5BF6F6AA" w14:textId="77777777" w:rsidR="000D6C32" w:rsidRDefault="000D6C32">
            <w:r>
              <w:rPr>
                <w:sz w:val="24"/>
              </w:rPr>
              <w:t>Cornwall - Paul</w:t>
            </w:r>
          </w:p>
        </w:tc>
      </w:tr>
      <w:tr w:rsidR="00277FF2" w14:paraId="70C12DF2" w14:textId="77777777" w:rsidTr="00D43BC2">
        <w:tc>
          <w:tcPr>
            <w:tcW w:w="1538" w:type="dxa"/>
            <w:tcBorders>
              <w:top w:val="single" w:sz="4" w:space="0" w:color="auto"/>
              <w:left w:val="single" w:sz="4" w:space="0" w:color="auto"/>
              <w:bottom w:val="single" w:sz="4" w:space="0" w:color="auto"/>
            </w:tcBorders>
            <w:shd w:val="clear" w:color="auto" w:fill="auto"/>
          </w:tcPr>
          <w:p w14:paraId="3F8D16B7" w14:textId="77777777" w:rsidR="000D6C32" w:rsidRDefault="000D6C32">
            <w:pPr>
              <w:rPr>
                <w:sz w:val="24"/>
              </w:rPr>
            </w:pPr>
            <w:r>
              <w:rPr>
                <w:sz w:val="24"/>
              </w:rPr>
              <w:t>Arthur</w:t>
            </w:r>
          </w:p>
        </w:tc>
        <w:tc>
          <w:tcPr>
            <w:tcW w:w="1439" w:type="dxa"/>
            <w:tcBorders>
              <w:top w:val="single" w:sz="4" w:space="0" w:color="000000"/>
              <w:left w:val="single" w:sz="4" w:space="0" w:color="000000"/>
              <w:bottom w:val="single" w:sz="4" w:space="0" w:color="000000"/>
            </w:tcBorders>
            <w:shd w:val="clear" w:color="auto" w:fill="auto"/>
          </w:tcPr>
          <w:p w14:paraId="22AD31BD"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6959EF88"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3A47265F"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5697EEEA" w14:textId="77777777" w:rsidR="000D6C32" w:rsidRDefault="000D6C32">
            <w:pPr>
              <w:rPr>
                <w:sz w:val="24"/>
              </w:rPr>
            </w:pPr>
            <w:r>
              <w:rPr>
                <w:sz w:val="24"/>
              </w:rPr>
              <w:t xml:space="preserve">  4</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1DB57022"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549B9C1F" w14:textId="77777777" w:rsidR="000D6C32" w:rsidRDefault="000D6C32">
            <w:r>
              <w:rPr>
                <w:sz w:val="24"/>
              </w:rPr>
              <w:t>Cornwall - Paul</w:t>
            </w:r>
          </w:p>
        </w:tc>
      </w:tr>
      <w:tr w:rsidR="00277FF2" w14:paraId="083D1A59" w14:textId="77777777" w:rsidTr="00D43BC2">
        <w:trPr>
          <w:trHeight w:val="118"/>
        </w:trPr>
        <w:tc>
          <w:tcPr>
            <w:tcW w:w="1538" w:type="dxa"/>
            <w:tcBorders>
              <w:top w:val="single" w:sz="4" w:space="0" w:color="auto"/>
              <w:left w:val="single" w:sz="4" w:space="0" w:color="auto"/>
              <w:bottom w:val="single" w:sz="4" w:space="0" w:color="auto"/>
              <w:right w:val="single" w:sz="4" w:space="0" w:color="auto"/>
            </w:tcBorders>
            <w:shd w:val="clear" w:color="auto" w:fill="auto"/>
          </w:tcPr>
          <w:p w14:paraId="3E0C9134" w14:textId="77777777" w:rsidR="000D6C32" w:rsidRDefault="000D6C32">
            <w:pPr>
              <w:rPr>
                <w:sz w:val="24"/>
              </w:rPr>
            </w:pPr>
            <w:r>
              <w:rPr>
                <w:sz w:val="24"/>
              </w:rPr>
              <w:t>Elizabeth</w:t>
            </w:r>
          </w:p>
        </w:tc>
        <w:tc>
          <w:tcPr>
            <w:tcW w:w="1439" w:type="dxa"/>
            <w:tcBorders>
              <w:left w:val="single" w:sz="4" w:space="0" w:color="auto"/>
              <w:bottom w:val="single" w:sz="4" w:space="0" w:color="auto"/>
              <w:right w:val="single" w:sz="4" w:space="0" w:color="auto"/>
            </w:tcBorders>
            <w:shd w:val="clear" w:color="auto" w:fill="auto"/>
          </w:tcPr>
          <w:p w14:paraId="032B4E23" w14:textId="77777777" w:rsidR="000D6C32" w:rsidRDefault="000D6C32">
            <w:pPr>
              <w:rPr>
                <w:sz w:val="24"/>
              </w:rPr>
            </w:pPr>
            <w:r>
              <w:rPr>
                <w:sz w:val="24"/>
              </w:rPr>
              <w:t>Downing</w:t>
            </w:r>
          </w:p>
        </w:tc>
        <w:tc>
          <w:tcPr>
            <w:tcW w:w="992" w:type="dxa"/>
            <w:tcBorders>
              <w:left w:val="single" w:sz="4" w:space="0" w:color="auto"/>
              <w:bottom w:val="single" w:sz="4" w:space="0" w:color="auto"/>
              <w:right w:val="single" w:sz="4" w:space="0" w:color="auto"/>
            </w:tcBorders>
            <w:shd w:val="clear" w:color="auto" w:fill="auto"/>
          </w:tcPr>
          <w:p w14:paraId="2F614AD0" w14:textId="77777777" w:rsidR="000D6C32" w:rsidRDefault="000D6C32">
            <w:pPr>
              <w:rPr>
                <w:sz w:val="24"/>
              </w:rPr>
            </w:pPr>
            <w:r>
              <w:rPr>
                <w:sz w:val="24"/>
              </w:rPr>
              <w:t>dau</w:t>
            </w:r>
          </w:p>
        </w:tc>
        <w:tc>
          <w:tcPr>
            <w:tcW w:w="1418" w:type="dxa"/>
            <w:tcBorders>
              <w:left w:val="single" w:sz="4" w:space="0" w:color="auto"/>
              <w:bottom w:val="single" w:sz="4" w:space="0" w:color="auto"/>
              <w:right w:val="single" w:sz="4" w:space="0" w:color="auto"/>
            </w:tcBorders>
            <w:shd w:val="clear" w:color="auto" w:fill="auto"/>
          </w:tcPr>
          <w:p w14:paraId="427FECF3" w14:textId="77777777" w:rsidR="000D6C32" w:rsidRDefault="000D6C32">
            <w:pPr>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40B1F986" w14:textId="77777777" w:rsidR="000D6C32" w:rsidRDefault="000D6C32">
            <w:pPr>
              <w:rPr>
                <w:sz w:val="24"/>
              </w:rPr>
            </w:pPr>
            <w:r>
              <w:rPr>
                <w:sz w:val="24"/>
              </w:rPr>
              <w:t xml:space="preserve">  1</w:t>
            </w:r>
          </w:p>
        </w:tc>
        <w:tc>
          <w:tcPr>
            <w:tcW w:w="1417" w:type="dxa"/>
            <w:tcBorders>
              <w:left w:val="single" w:sz="4" w:space="0" w:color="auto"/>
              <w:bottom w:val="single" w:sz="4" w:space="0" w:color="auto"/>
              <w:right w:val="single" w:sz="4" w:space="0" w:color="auto"/>
            </w:tcBorders>
            <w:shd w:val="clear" w:color="auto" w:fill="auto"/>
          </w:tcPr>
          <w:p w14:paraId="06BE5BF4" w14:textId="77777777" w:rsidR="000D6C32" w:rsidRDefault="000D6C32">
            <w:pPr>
              <w:snapToGrid w:val="0"/>
              <w:rPr>
                <w:sz w:val="24"/>
              </w:rPr>
            </w:pP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4FDA640D" w14:textId="77777777" w:rsidR="000D6C32" w:rsidRDefault="000D6C32">
            <w:r>
              <w:rPr>
                <w:sz w:val="24"/>
              </w:rPr>
              <w:t>Cornwall - Paul</w:t>
            </w:r>
          </w:p>
        </w:tc>
      </w:tr>
    </w:tbl>
    <w:p w14:paraId="2B2870B8" w14:textId="77777777" w:rsidR="000D6C32" w:rsidRDefault="000D6C32">
      <w:pPr>
        <w:ind w:right="-1050"/>
      </w:pPr>
    </w:p>
    <w:p w14:paraId="49791903" w14:textId="77777777" w:rsidR="000D6C32" w:rsidRDefault="000D6C32">
      <w:pPr>
        <w:ind w:right="-1050"/>
        <w:rPr>
          <w:sz w:val="24"/>
        </w:rPr>
      </w:pPr>
      <w:r>
        <w:rPr>
          <w:sz w:val="24"/>
        </w:rPr>
        <w:t xml:space="preserve">1861 census 12 Upper Fradgan Newlyn RG9 piece 1592 folio 86 page 16 district 5 Schedule 92 from </w:t>
      </w:r>
      <w:hyperlink r:id="rId256" w:history="1">
        <w:r>
          <w:rPr>
            <w:rStyle w:val="Hyperlink"/>
            <w:sz w:val="24"/>
          </w:rPr>
          <w:t>www.freecen.org.uk</w:t>
        </w:r>
      </w:hyperlink>
      <w:r>
        <w:rPr>
          <w:sz w:val="24"/>
        </w:rPr>
        <w:t xml:space="preserve"> </w:t>
      </w:r>
    </w:p>
    <w:tbl>
      <w:tblPr>
        <w:tblW w:w="0" w:type="auto"/>
        <w:tblInd w:w="796" w:type="dxa"/>
        <w:tblLayout w:type="fixed"/>
        <w:tblLook w:val="0000" w:firstRow="0" w:lastRow="0" w:firstColumn="0" w:lastColumn="0" w:noHBand="0" w:noVBand="0"/>
      </w:tblPr>
      <w:tblGrid>
        <w:gridCol w:w="1538"/>
        <w:gridCol w:w="1439"/>
        <w:gridCol w:w="992"/>
        <w:gridCol w:w="1418"/>
        <w:gridCol w:w="567"/>
        <w:gridCol w:w="1417"/>
        <w:gridCol w:w="2027"/>
      </w:tblGrid>
      <w:tr w:rsidR="00277FF2" w14:paraId="53787A63"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45C15D95" w14:textId="77777777" w:rsidR="000D6C32" w:rsidRDefault="000D6C32">
            <w:pPr>
              <w:rPr>
                <w:sz w:val="24"/>
              </w:rPr>
            </w:pPr>
            <w:r>
              <w:rPr>
                <w:sz w:val="24"/>
              </w:rPr>
              <w:t>William</w:t>
            </w:r>
          </w:p>
        </w:tc>
        <w:tc>
          <w:tcPr>
            <w:tcW w:w="1439" w:type="dxa"/>
            <w:tcBorders>
              <w:top w:val="single" w:sz="4" w:space="0" w:color="auto"/>
              <w:left w:val="single" w:sz="4" w:space="0" w:color="auto"/>
              <w:right w:val="single" w:sz="4" w:space="0" w:color="auto"/>
            </w:tcBorders>
            <w:shd w:val="clear" w:color="auto" w:fill="auto"/>
          </w:tcPr>
          <w:p w14:paraId="263000A3" w14:textId="77777777" w:rsidR="000D6C32" w:rsidRDefault="000D6C32">
            <w:pPr>
              <w:rPr>
                <w:sz w:val="24"/>
              </w:rPr>
            </w:pPr>
            <w:r>
              <w:rPr>
                <w:sz w:val="24"/>
              </w:rPr>
              <w:t>Downing</w:t>
            </w:r>
          </w:p>
        </w:tc>
        <w:tc>
          <w:tcPr>
            <w:tcW w:w="992" w:type="dxa"/>
            <w:tcBorders>
              <w:top w:val="single" w:sz="4" w:space="0" w:color="auto"/>
              <w:left w:val="single" w:sz="4" w:space="0" w:color="auto"/>
              <w:right w:val="single" w:sz="4" w:space="0" w:color="auto"/>
            </w:tcBorders>
            <w:shd w:val="clear" w:color="auto" w:fill="auto"/>
          </w:tcPr>
          <w:p w14:paraId="1A952916" w14:textId="77777777" w:rsidR="000D6C32" w:rsidRDefault="000D6C32">
            <w:pPr>
              <w:rPr>
                <w:sz w:val="24"/>
              </w:rPr>
            </w:pPr>
            <w:r>
              <w:rPr>
                <w:sz w:val="24"/>
              </w:rPr>
              <w:t>head</w:t>
            </w:r>
          </w:p>
        </w:tc>
        <w:tc>
          <w:tcPr>
            <w:tcW w:w="1418" w:type="dxa"/>
            <w:tcBorders>
              <w:top w:val="single" w:sz="4" w:space="0" w:color="auto"/>
              <w:left w:val="single" w:sz="4" w:space="0" w:color="auto"/>
              <w:right w:val="single" w:sz="4" w:space="0" w:color="auto"/>
            </w:tcBorders>
            <w:shd w:val="clear" w:color="auto" w:fill="auto"/>
          </w:tcPr>
          <w:p w14:paraId="6755E97C"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5EB3899" w14:textId="77777777" w:rsidR="000D6C32" w:rsidRDefault="000D6C32">
            <w:pPr>
              <w:rPr>
                <w:sz w:val="24"/>
              </w:rPr>
            </w:pPr>
            <w:r>
              <w:rPr>
                <w:sz w:val="24"/>
              </w:rPr>
              <w:t>45</w:t>
            </w:r>
          </w:p>
        </w:tc>
        <w:tc>
          <w:tcPr>
            <w:tcW w:w="1417" w:type="dxa"/>
            <w:tcBorders>
              <w:top w:val="single" w:sz="4" w:space="0" w:color="auto"/>
              <w:left w:val="single" w:sz="4" w:space="0" w:color="auto"/>
              <w:right w:val="single" w:sz="4" w:space="0" w:color="auto"/>
            </w:tcBorders>
            <w:shd w:val="clear" w:color="auto" w:fill="auto"/>
          </w:tcPr>
          <w:p w14:paraId="0BE73DC5" w14:textId="77777777" w:rsidR="000D6C32" w:rsidRDefault="000D6C32">
            <w:pPr>
              <w:rPr>
                <w:sz w:val="24"/>
              </w:rPr>
            </w:pPr>
            <w:r>
              <w:rPr>
                <w:sz w:val="24"/>
              </w:rPr>
              <w:t>shipwright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41396F88" w14:textId="77777777" w:rsidR="000D6C32" w:rsidRDefault="000D6C32">
            <w:r>
              <w:rPr>
                <w:sz w:val="24"/>
              </w:rPr>
              <w:t>Cornwall - Paul</w:t>
            </w:r>
          </w:p>
        </w:tc>
      </w:tr>
      <w:tr w:rsidR="00277FF2" w14:paraId="0837221B" w14:textId="77777777" w:rsidTr="00D43BC2">
        <w:tc>
          <w:tcPr>
            <w:tcW w:w="1538" w:type="dxa"/>
            <w:tcBorders>
              <w:top w:val="single" w:sz="4" w:space="0" w:color="auto"/>
              <w:left w:val="single" w:sz="4" w:space="0" w:color="auto"/>
              <w:bottom w:val="single" w:sz="4" w:space="0" w:color="auto"/>
            </w:tcBorders>
            <w:shd w:val="clear" w:color="auto" w:fill="auto"/>
          </w:tcPr>
          <w:p w14:paraId="4FFC1AD4" w14:textId="77777777" w:rsidR="000D6C32" w:rsidRDefault="000D6C32">
            <w:pPr>
              <w:rPr>
                <w:sz w:val="24"/>
              </w:rPr>
            </w:pPr>
            <w:r>
              <w:rPr>
                <w:sz w:val="24"/>
              </w:rPr>
              <w:t>Mary-H.</w:t>
            </w:r>
          </w:p>
        </w:tc>
        <w:tc>
          <w:tcPr>
            <w:tcW w:w="1439" w:type="dxa"/>
            <w:tcBorders>
              <w:top w:val="single" w:sz="4" w:space="0" w:color="000000"/>
              <w:left w:val="single" w:sz="4" w:space="0" w:color="000000"/>
              <w:bottom w:val="single" w:sz="4" w:space="0" w:color="000000"/>
            </w:tcBorders>
            <w:shd w:val="clear" w:color="auto" w:fill="auto"/>
          </w:tcPr>
          <w:p w14:paraId="159E2251"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6E973518" w14:textId="77777777" w:rsidR="000D6C32" w:rsidRDefault="000D6C32">
            <w:pPr>
              <w:rPr>
                <w:sz w:val="24"/>
              </w:rPr>
            </w:pPr>
            <w:r>
              <w:rPr>
                <w:sz w:val="24"/>
              </w:rPr>
              <w:t>wife</w:t>
            </w:r>
          </w:p>
        </w:tc>
        <w:tc>
          <w:tcPr>
            <w:tcW w:w="1418" w:type="dxa"/>
            <w:tcBorders>
              <w:top w:val="single" w:sz="4" w:space="0" w:color="000000"/>
              <w:left w:val="single" w:sz="4" w:space="0" w:color="000000"/>
              <w:bottom w:val="single" w:sz="4" w:space="0" w:color="000000"/>
            </w:tcBorders>
            <w:shd w:val="clear" w:color="auto" w:fill="auto"/>
          </w:tcPr>
          <w:p w14:paraId="39DCD859"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864A745" w14:textId="77777777" w:rsidR="000D6C32" w:rsidRDefault="000D6C32">
            <w:pPr>
              <w:rPr>
                <w:sz w:val="24"/>
              </w:rPr>
            </w:pPr>
            <w:r>
              <w:rPr>
                <w:sz w:val="24"/>
              </w:rPr>
              <w:t>43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871F334" w14:textId="77777777" w:rsidR="000D6C32" w:rsidRDefault="000D6C32">
            <w:pPr>
              <w:snapToGrid w:val="0"/>
              <w:rPr>
                <w:sz w:val="24"/>
              </w:rPr>
            </w:pP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468C1CBC" w14:textId="77777777" w:rsidR="000D6C32" w:rsidRDefault="000D6C32">
            <w:r>
              <w:rPr>
                <w:sz w:val="24"/>
              </w:rPr>
              <w:t>Cornwall - Paul</w:t>
            </w:r>
          </w:p>
        </w:tc>
      </w:tr>
      <w:tr w:rsidR="00277FF2" w14:paraId="05D64A50" w14:textId="77777777" w:rsidTr="00D43BC2">
        <w:tc>
          <w:tcPr>
            <w:tcW w:w="1538" w:type="dxa"/>
            <w:tcBorders>
              <w:top w:val="single" w:sz="4" w:space="0" w:color="auto"/>
              <w:left w:val="single" w:sz="4" w:space="0" w:color="auto"/>
              <w:bottom w:val="single" w:sz="4" w:space="0" w:color="auto"/>
            </w:tcBorders>
            <w:shd w:val="clear" w:color="auto" w:fill="auto"/>
          </w:tcPr>
          <w:p w14:paraId="46241610" w14:textId="77777777" w:rsidR="000D6C32" w:rsidRDefault="000D6C32">
            <w:pPr>
              <w:rPr>
                <w:sz w:val="24"/>
              </w:rPr>
            </w:pPr>
            <w:r>
              <w:rPr>
                <w:sz w:val="24"/>
              </w:rPr>
              <w:t>Mary-H.</w:t>
            </w:r>
          </w:p>
        </w:tc>
        <w:tc>
          <w:tcPr>
            <w:tcW w:w="1439" w:type="dxa"/>
            <w:tcBorders>
              <w:top w:val="single" w:sz="4" w:space="0" w:color="000000"/>
              <w:left w:val="single" w:sz="4" w:space="0" w:color="000000"/>
              <w:bottom w:val="single" w:sz="4" w:space="0" w:color="000000"/>
            </w:tcBorders>
            <w:shd w:val="clear" w:color="auto" w:fill="auto"/>
          </w:tcPr>
          <w:p w14:paraId="716F3CC0"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537A82E4"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1DFC4976"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729AE52B" w14:textId="77777777" w:rsidR="000D6C32" w:rsidRDefault="000D6C32">
            <w:pPr>
              <w:rPr>
                <w:sz w:val="24"/>
              </w:rPr>
            </w:pPr>
            <w:r>
              <w:rPr>
                <w:sz w:val="24"/>
              </w:rPr>
              <w:t>19</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3B569064" w14:textId="77777777" w:rsidR="000D6C32" w:rsidRDefault="000D6C32">
            <w:pPr>
              <w:rPr>
                <w:sz w:val="24"/>
              </w:rPr>
            </w:pPr>
            <w:r>
              <w:rPr>
                <w:sz w:val="24"/>
              </w:rPr>
              <w:t>cap maker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02EE2A38" w14:textId="77777777" w:rsidR="000D6C32" w:rsidRDefault="000D6C32">
            <w:r>
              <w:rPr>
                <w:sz w:val="24"/>
              </w:rPr>
              <w:t>Cornwall - Paul</w:t>
            </w:r>
          </w:p>
        </w:tc>
      </w:tr>
      <w:tr w:rsidR="00277FF2" w14:paraId="15DA93AB" w14:textId="77777777" w:rsidTr="00D43BC2">
        <w:tc>
          <w:tcPr>
            <w:tcW w:w="1538" w:type="dxa"/>
            <w:tcBorders>
              <w:top w:val="single" w:sz="4" w:space="0" w:color="auto"/>
              <w:left w:val="single" w:sz="4" w:space="0" w:color="auto"/>
              <w:bottom w:val="single" w:sz="4" w:space="0" w:color="auto"/>
            </w:tcBorders>
            <w:shd w:val="clear" w:color="auto" w:fill="auto"/>
          </w:tcPr>
          <w:p w14:paraId="08ED99BD" w14:textId="77777777" w:rsidR="000D6C32" w:rsidRDefault="000D6C32">
            <w:pPr>
              <w:rPr>
                <w:sz w:val="24"/>
              </w:rPr>
            </w:pPr>
            <w:r>
              <w:rPr>
                <w:sz w:val="24"/>
              </w:rPr>
              <w:t>Anne</w:t>
            </w:r>
          </w:p>
        </w:tc>
        <w:tc>
          <w:tcPr>
            <w:tcW w:w="1439" w:type="dxa"/>
            <w:tcBorders>
              <w:top w:val="single" w:sz="4" w:space="0" w:color="000000"/>
              <w:left w:val="single" w:sz="4" w:space="0" w:color="000000"/>
              <w:bottom w:val="single" w:sz="4" w:space="0" w:color="000000"/>
            </w:tcBorders>
            <w:shd w:val="clear" w:color="auto" w:fill="auto"/>
          </w:tcPr>
          <w:p w14:paraId="1E2F9463"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225C4F0B"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4A512AF8"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26EA3AFF" w14:textId="77777777" w:rsidR="000D6C32" w:rsidRDefault="000D6C32">
            <w:pPr>
              <w:rPr>
                <w:sz w:val="24"/>
              </w:rPr>
            </w:pPr>
            <w:r>
              <w:rPr>
                <w:sz w:val="24"/>
              </w:rPr>
              <w:t>17</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02E60662" w14:textId="77777777" w:rsidR="000D6C32" w:rsidRDefault="000D6C32">
            <w:pPr>
              <w:rPr>
                <w:sz w:val="24"/>
              </w:rPr>
            </w:pPr>
            <w:r>
              <w:rPr>
                <w:sz w:val="24"/>
              </w:rPr>
              <w:t>dressmaker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4D8F847D" w14:textId="77777777" w:rsidR="000D6C32" w:rsidRDefault="000D6C32">
            <w:r>
              <w:rPr>
                <w:sz w:val="24"/>
              </w:rPr>
              <w:t>Cornwall - Paul</w:t>
            </w:r>
          </w:p>
        </w:tc>
      </w:tr>
      <w:tr w:rsidR="00277FF2" w14:paraId="0E2C7DE0" w14:textId="77777777" w:rsidTr="00D43BC2">
        <w:tc>
          <w:tcPr>
            <w:tcW w:w="1538" w:type="dxa"/>
            <w:tcBorders>
              <w:top w:val="single" w:sz="4" w:space="0" w:color="auto"/>
              <w:left w:val="single" w:sz="4" w:space="0" w:color="auto"/>
              <w:bottom w:val="single" w:sz="4" w:space="0" w:color="auto"/>
            </w:tcBorders>
            <w:shd w:val="clear" w:color="auto" w:fill="auto"/>
          </w:tcPr>
          <w:p w14:paraId="7D5FD2F2"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602C8739"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274C728C"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3AD31A5C"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FA7096C" w14:textId="77777777" w:rsidR="000D6C32" w:rsidRDefault="000D6C32">
            <w:pPr>
              <w:rPr>
                <w:sz w:val="24"/>
              </w:rPr>
            </w:pPr>
            <w:r>
              <w:rPr>
                <w:sz w:val="24"/>
              </w:rPr>
              <w:t>15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6215172" w14:textId="77777777" w:rsidR="000D6C32" w:rsidRDefault="000D6C32">
            <w:pPr>
              <w:rPr>
                <w:sz w:val="24"/>
              </w:rPr>
            </w:pPr>
            <w:r>
              <w:rPr>
                <w:sz w:val="24"/>
              </w:rPr>
              <w:t>shipwright</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573E5AC1" w14:textId="77777777" w:rsidR="000D6C32" w:rsidRDefault="000D6C32">
            <w:r>
              <w:rPr>
                <w:sz w:val="24"/>
              </w:rPr>
              <w:t>Cornwall - Paul</w:t>
            </w:r>
          </w:p>
        </w:tc>
      </w:tr>
      <w:tr w:rsidR="00277FF2" w14:paraId="100048BF" w14:textId="77777777" w:rsidTr="00D43BC2">
        <w:tc>
          <w:tcPr>
            <w:tcW w:w="1538" w:type="dxa"/>
            <w:tcBorders>
              <w:top w:val="single" w:sz="4" w:space="0" w:color="auto"/>
              <w:left w:val="single" w:sz="4" w:space="0" w:color="auto"/>
              <w:bottom w:val="single" w:sz="4" w:space="0" w:color="auto"/>
            </w:tcBorders>
            <w:shd w:val="clear" w:color="auto" w:fill="auto"/>
          </w:tcPr>
          <w:p w14:paraId="5BE5B318" w14:textId="77777777" w:rsidR="000D6C32" w:rsidRDefault="000D6C32">
            <w:pPr>
              <w:rPr>
                <w:sz w:val="24"/>
              </w:rPr>
            </w:pPr>
            <w:r>
              <w:rPr>
                <w:sz w:val="24"/>
              </w:rPr>
              <w:t>Elizabeth</w:t>
            </w:r>
          </w:p>
        </w:tc>
        <w:tc>
          <w:tcPr>
            <w:tcW w:w="1439" w:type="dxa"/>
            <w:tcBorders>
              <w:top w:val="single" w:sz="4" w:space="0" w:color="000000"/>
              <w:left w:val="single" w:sz="4" w:space="0" w:color="000000"/>
              <w:bottom w:val="single" w:sz="4" w:space="0" w:color="000000"/>
            </w:tcBorders>
            <w:shd w:val="clear" w:color="auto" w:fill="auto"/>
          </w:tcPr>
          <w:p w14:paraId="16148CD1"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2D6AF363"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7B07DF0C"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7804D780" w14:textId="77777777" w:rsidR="000D6C32" w:rsidRDefault="000D6C32">
            <w:pPr>
              <w:rPr>
                <w:sz w:val="24"/>
              </w:rPr>
            </w:pPr>
            <w:r>
              <w:rPr>
                <w:sz w:val="24"/>
              </w:rPr>
              <w:t>11</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CCC4B59"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74738D4A" w14:textId="77777777" w:rsidR="000D6C32" w:rsidRDefault="000D6C32">
            <w:r>
              <w:rPr>
                <w:sz w:val="24"/>
              </w:rPr>
              <w:t>Cornwall - Paul</w:t>
            </w:r>
          </w:p>
        </w:tc>
      </w:tr>
      <w:tr w:rsidR="00277FF2" w14:paraId="3AF566FF" w14:textId="77777777" w:rsidTr="00D43BC2">
        <w:tc>
          <w:tcPr>
            <w:tcW w:w="1538" w:type="dxa"/>
            <w:tcBorders>
              <w:top w:val="single" w:sz="4" w:space="0" w:color="auto"/>
              <w:left w:val="single" w:sz="4" w:space="0" w:color="auto"/>
              <w:bottom w:val="single" w:sz="4" w:space="0" w:color="auto"/>
            </w:tcBorders>
            <w:shd w:val="clear" w:color="auto" w:fill="auto"/>
          </w:tcPr>
          <w:p w14:paraId="75F37A69" w14:textId="77777777" w:rsidR="000D6C32" w:rsidRDefault="000D6C32">
            <w:pPr>
              <w:rPr>
                <w:sz w:val="24"/>
              </w:rPr>
            </w:pPr>
            <w:r>
              <w:rPr>
                <w:sz w:val="24"/>
              </w:rPr>
              <w:t>Kitty</w:t>
            </w:r>
          </w:p>
        </w:tc>
        <w:tc>
          <w:tcPr>
            <w:tcW w:w="1439" w:type="dxa"/>
            <w:tcBorders>
              <w:top w:val="single" w:sz="4" w:space="0" w:color="000000"/>
              <w:left w:val="single" w:sz="4" w:space="0" w:color="000000"/>
              <w:bottom w:val="single" w:sz="4" w:space="0" w:color="000000"/>
            </w:tcBorders>
            <w:shd w:val="clear" w:color="auto" w:fill="auto"/>
          </w:tcPr>
          <w:p w14:paraId="18AC02BC"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19F1B20D"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684868B3"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3CE57BE9" w14:textId="77777777" w:rsidR="000D6C32" w:rsidRDefault="000D6C32">
            <w:pPr>
              <w:rPr>
                <w:sz w:val="24"/>
              </w:rPr>
            </w:pPr>
            <w:r>
              <w:rPr>
                <w:sz w:val="24"/>
              </w:rPr>
              <w:t xml:space="preserve">  8</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ACF6E2A"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12C216E7" w14:textId="77777777" w:rsidR="000D6C32" w:rsidRDefault="000D6C32">
            <w:r>
              <w:rPr>
                <w:sz w:val="24"/>
              </w:rPr>
              <w:t>Cornwall - Paul</w:t>
            </w:r>
          </w:p>
        </w:tc>
      </w:tr>
      <w:tr w:rsidR="00277FF2" w14:paraId="4CBAAD56" w14:textId="77777777" w:rsidTr="00D43BC2">
        <w:tc>
          <w:tcPr>
            <w:tcW w:w="1538" w:type="dxa"/>
            <w:tcBorders>
              <w:top w:val="single" w:sz="4" w:space="0" w:color="auto"/>
              <w:left w:val="single" w:sz="4" w:space="0" w:color="auto"/>
              <w:bottom w:val="single" w:sz="4" w:space="0" w:color="auto"/>
            </w:tcBorders>
            <w:shd w:val="clear" w:color="auto" w:fill="auto"/>
          </w:tcPr>
          <w:p w14:paraId="737D1E9F" w14:textId="77777777" w:rsidR="000D6C32" w:rsidRDefault="000D6C32">
            <w:pPr>
              <w:rPr>
                <w:sz w:val="24"/>
              </w:rPr>
            </w:pPr>
            <w:r>
              <w:rPr>
                <w:sz w:val="24"/>
              </w:rPr>
              <w:t>Margaret</w:t>
            </w:r>
          </w:p>
        </w:tc>
        <w:tc>
          <w:tcPr>
            <w:tcW w:w="1439" w:type="dxa"/>
            <w:tcBorders>
              <w:top w:val="single" w:sz="4" w:space="0" w:color="000000"/>
              <w:left w:val="single" w:sz="4" w:space="0" w:color="000000"/>
              <w:bottom w:val="single" w:sz="4" w:space="0" w:color="000000"/>
            </w:tcBorders>
            <w:shd w:val="clear" w:color="auto" w:fill="auto"/>
          </w:tcPr>
          <w:p w14:paraId="220CBFBC"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5E246071"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3494C464"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A3EF509" w14:textId="77777777" w:rsidR="000D6C32" w:rsidRDefault="000D6C32">
            <w:pPr>
              <w:rPr>
                <w:sz w:val="24"/>
              </w:rPr>
            </w:pPr>
            <w:r>
              <w:rPr>
                <w:sz w:val="24"/>
              </w:rPr>
              <w:t xml:space="preserve">  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C4B49C3"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1F59A279" w14:textId="77777777" w:rsidR="000D6C32" w:rsidRDefault="000D6C32">
            <w:r>
              <w:rPr>
                <w:sz w:val="24"/>
              </w:rPr>
              <w:t>Cornwall - Paul</w:t>
            </w:r>
          </w:p>
        </w:tc>
      </w:tr>
      <w:tr w:rsidR="00277FF2" w14:paraId="77E6AD47" w14:textId="77777777" w:rsidTr="00D43BC2">
        <w:tc>
          <w:tcPr>
            <w:tcW w:w="1538" w:type="dxa"/>
            <w:tcBorders>
              <w:top w:val="single" w:sz="4" w:space="0" w:color="auto"/>
              <w:left w:val="single" w:sz="4" w:space="0" w:color="auto"/>
              <w:bottom w:val="single" w:sz="4" w:space="0" w:color="auto"/>
            </w:tcBorders>
            <w:shd w:val="clear" w:color="auto" w:fill="auto"/>
          </w:tcPr>
          <w:p w14:paraId="30988A9E" w14:textId="77777777" w:rsidR="000D6C32" w:rsidRDefault="000D6C32">
            <w:pPr>
              <w:rPr>
                <w:sz w:val="24"/>
              </w:rPr>
            </w:pPr>
            <w:r>
              <w:rPr>
                <w:sz w:val="24"/>
              </w:rPr>
              <w:t>Eliza-W.</w:t>
            </w:r>
          </w:p>
        </w:tc>
        <w:tc>
          <w:tcPr>
            <w:tcW w:w="1439" w:type="dxa"/>
            <w:tcBorders>
              <w:top w:val="single" w:sz="4" w:space="0" w:color="000000"/>
              <w:left w:val="single" w:sz="4" w:space="0" w:color="000000"/>
              <w:bottom w:val="single" w:sz="4" w:space="0" w:color="000000"/>
            </w:tcBorders>
            <w:shd w:val="clear" w:color="auto" w:fill="auto"/>
          </w:tcPr>
          <w:p w14:paraId="670AA916" w14:textId="77777777" w:rsidR="000D6C32" w:rsidRDefault="000D6C32">
            <w:pPr>
              <w:rPr>
                <w:sz w:val="24"/>
              </w:rPr>
            </w:pPr>
            <w:r>
              <w:rPr>
                <w:sz w:val="24"/>
              </w:rPr>
              <w:t>Downing</w:t>
            </w:r>
          </w:p>
        </w:tc>
        <w:tc>
          <w:tcPr>
            <w:tcW w:w="992" w:type="dxa"/>
            <w:tcBorders>
              <w:top w:val="single" w:sz="4" w:space="0" w:color="000000"/>
              <w:left w:val="single" w:sz="4" w:space="0" w:color="000000"/>
              <w:bottom w:val="single" w:sz="4" w:space="0" w:color="000000"/>
            </w:tcBorders>
            <w:shd w:val="clear" w:color="auto" w:fill="auto"/>
          </w:tcPr>
          <w:p w14:paraId="1F059B18" w14:textId="77777777" w:rsidR="000D6C32" w:rsidRDefault="000D6C32">
            <w:pPr>
              <w:rPr>
                <w:sz w:val="24"/>
              </w:rPr>
            </w:pPr>
            <w:r>
              <w:rPr>
                <w:sz w:val="24"/>
              </w:rPr>
              <w:t>dau</w:t>
            </w:r>
          </w:p>
        </w:tc>
        <w:tc>
          <w:tcPr>
            <w:tcW w:w="1418" w:type="dxa"/>
            <w:tcBorders>
              <w:top w:val="single" w:sz="4" w:space="0" w:color="000000"/>
              <w:left w:val="single" w:sz="4" w:space="0" w:color="000000"/>
              <w:bottom w:val="single" w:sz="4" w:space="0" w:color="000000"/>
            </w:tcBorders>
            <w:shd w:val="clear" w:color="auto" w:fill="auto"/>
          </w:tcPr>
          <w:p w14:paraId="351BA2FD"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00489164" w14:textId="77777777" w:rsidR="000D6C32" w:rsidRDefault="000D6C32">
            <w:pPr>
              <w:rPr>
                <w:sz w:val="24"/>
              </w:rPr>
            </w:pPr>
            <w:r>
              <w:rPr>
                <w:sz w:val="24"/>
              </w:rPr>
              <w:t xml:space="preserve">  4</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AFE55C2" w14:textId="77777777" w:rsidR="000D6C32" w:rsidRDefault="000D6C32">
            <w:pPr>
              <w:rPr>
                <w:sz w:val="24"/>
              </w:rPr>
            </w:pPr>
            <w:r>
              <w:rPr>
                <w:sz w:val="24"/>
              </w:rPr>
              <w:t>scholar</w:t>
            </w: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0A2CE8AB" w14:textId="77777777" w:rsidR="000D6C32" w:rsidRDefault="000D6C32">
            <w:r>
              <w:rPr>
                <w:sz w:val="24"/>
              </w:rPr>
              <w:t>Cornwall - Paul</w:t>
            </w:r>
          </w:p>
        </w:tc>
      </w:tr>
      <w:tr w:rsidR="00277FF2" w14:paraId="019BBEFC" w14:textId="77777777" w:rsidTr="00D43BC2">
        <w:trPr>
          <w:trHeight w:val="118"/>
        </w:trPr>
        <w:tc>
          <w:tcPr>
            <w:tcW w:w="1538" w:type="dxa"/>
            <w:tcBorders>
              <w:top w:val="single" w:sz="4" w:space="0" w:color="auto"/>
              <w:left w:val="single" w:sz="4" w:space="0" w:color="auto"/>
              <w:bottom w:val="single" w:sz="4" w:space="0" w:color="auto"/>
              <w:right w:val="single" w:sz="4" w:space="0" w:color="auto"/>
            </w:tcBorders>
            <w:shd w:val="clear" w:color="auto" w:fill="auto"/>
          </w:tcPr>
          <w:p w14:paraId="67926FBB" w14:textId="77777777" w:rsidR="000D6C32" w:rsidRDefault="000D6C32">
            <w:pPr>
              <w:rPr>
                <w:sz w:val="24"/>
              </w:rPr>
            </w:pPr>
            <w:r>
              <w:rPr>
                <w:sz w:val="24"/>
              </w:rPr>
              <w:t>John</w:t>
            </w:r>
          </w:p>
        </w:tc>
        <w:tc>
          <w:tcPr>
            <w:tcW w:w="1439" w:type="dxa"/>
            <w:tcBorders>
              <w:left w:val="single" w:sz="4" w:space="0" w:color="auto"/>
              <w:bottom w:val="single" w:sz="4" w:space="0" w:color="auto"/>
            </w:tcBorders>
            <w:shd w:val="clear" w:color="auto" w:fill="auto"/>
          </w:tcPr>
          <w:p w14:paraId="77D54B59" w14:textId="77777777" w:rsidR="000D6C32" w:rsidRDefault="000D6C32">
            <w:pPr>
              <w:rPr>
                <w:sz w:val="24"/>
              </w:rPr>
            </w:pPr>
            <w:r>
              <w:rPr>
                <w:sz w:val="24"/>
              </w:rPr>
              <w:t>Downing</w:t>
            </w:r>
          </w:p>
        </w:tc>
        <w:tc>
          <w:tcPr>
            <w:tcW w:w="992" w:type="dxa"/>
            <w:tcBorders>
              <w:bottom w:val="single" w:sz="4" w:space="0" w:color="auto"/>
              <w:right w:val="single" w:sz="4" w:space="0" w:color="auto"/>
            </w:tcBorders>
            <w:shd w:val="clear" w:color="auto" w:fill="auto"/>
          </w:tcPr>
          <w:p w14:paraId="4CB87D2F" w14:textId="77777777" w:rsidR="000D6C32" w:rsidRDefault="000D6C32">
            <w:pPr>
              <w:rPr>
                <w:sz w:val="24"/>
              </w:rPr>
            </w:pPr>
            <w:r>
              <w:rPr>
                <w:sz w:val="24"/>
              </w:rPr>
              <w:t>son</w:t>
            </w:r>
          </w:p>
        </w:tc>
        <w:tc>
          <w:tcPr>
            <w:tcW w:w="1418" w:type="dxa"/>
            <w:tcBorders>
              <w:left w:val="single" w:sz="4" w:space="0" w:color="auto"/>
              <w:bottom w:val="single" w:sz="4" w:space="0" w:color="auto"/>
              <w:right w:val="single" w:sz="4" w:space="0" w:color="auto"/>
            </w:tcBorders>
            <w:shd w:val="clear" w:color="auto" w:fill="auto"/>
          </w:tcPr>
          <w:p w14:paraId="5CA7449F" w14:textId="77777777" w:rsidR="000D6C32" w:rsidRDefault="000D6C32">
            <w:pPr>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18006BB8" w14:textId="77777777" w:rsidR="000D6C32" w:rsidRDefault="000D6C32">
            <w:pPr>
              <w:rPr>
                <w:sz w:val="24"/>
              </w:rPr>
            </w:pPr>
            <w:r>
              <w:rPr>
                <w:sz w:val="24"/>
              </w:rPr>
              <w:t>8m</w:t>
            </w:r>
          </w:p>
        </w:tc>
        <w:tc>
          <w:tcPr>
            <w:tcW w:w="1417" w:type="dxa"/>
            <w:tcBorders>
              <w:left w:val="single" w:sz="4" w:space="0" w:color="auto"/>
              <w:bottom w:val="single" w:sz="4" w:space="0" w:color="auto"/>
              <w:right w:val="single" w:sz="4" w:space="0" w:color="auto"/>
            </w:tcBorders>
            <w:shd w:val="clear" w:color="auto" w:fill="auto"/>
          </w:tcPr>
          <w:p w14:paraId="63313128" w14:textId="77777777" w:rsidR="000D6C32" w:rsidRDefault="000D6C32">
            <w:pPr>
              <w:snapToGrid w:val="0"/>
              <w:rPr>
                <w:sz w:val="24"/>
              </w:rPr>
            </w:pPr>
          </w:p>
        </w:tc>
        <w:tc>
          <w:tcPr>
            <w:tcW w:w="2027" w:type="dxa"/>
            <w:tcBorders>
              <w:top w:val="single" w:sz="4" w:space="0" w:color="auto"/>
              <w:left w:val="single" w:sz="4" w:space="0" w:color="auto"/>
              <w:bottom w:val="single" w:sz="4" w:space="0" w:color="auto"/>
              <w:right w:val="single" w:sz="4" w:space="0" w:color="auto"/>
            </w:tcBorders>
            <w:shd w:val="clear" w:color="auto" w:fill="auto"/>
          </w:tcPr>
          <w:p w14:paraId="7137B806" w14:textId="77777777" w:rsidR="000D6C32" w:rsidRDefault="000D6C32">
            <w:r>
              <w:rPr>
                <w:sz w:val="24"/>
              </w:rPr>
              <w:t>Cornwall - Paul</w:t>
            </w:r>
          </w:p>
        </w:tc>
      </w:tr>
    </w:tbl>
    <w:p w14:paraId="4EFA8650" w14:textId="77777777" w:rsidR="000D6C32" w:rsidRDefault="000D6C32">
      <w:pPr>
        <w:ind w:right="-1050"/>
        <w:rPr>
          <w:sz w:val="24"/>
        </w:rPr>
      </w:pPr>
    </w:p>
    <w:p w14:paraId="7BFF90D0" w14:textId="77777777" w:rsidR="000D6C32" w:rsidRDefault="000D6C32">
      <w:pPr>
        <w:ind w:right="-1050"/>
        <w:rPr>
          <w:sz w:val="24"/>
        </w:rPr>
      </w:pPr>
      <w:r>
        <w:rPr>
          <w:sz w:val="24"/>
        </w:rPr>
        <w:t xml:space="preserve">1891 census Stret-an-Nowan, Fradgan, Newlyn Paul parish RG12/1856 district 6 folio 100 page 15 schedule 104  from </w:t>
      </w:r>
      <w:hyperlink r:id="rId257" w:history="1">
        <w:r>
          <w:rPr>
            <w:rStyle w:val="Hyperlink"/>
            <w:sz w:val="24"/>
          </w:rPr>
          <w:t>www.findmypast.co.uk</w:t>
        </w:r>
      </w:hyperlink>
      <w:r>
        <w:rPr>
          <w:sz w:val="24"/>
        </w:rPr>
        <w:t xml:space="preserve"> </w:t>
      </w:r>
    </w:p>
    <w:tbl>
      <w:tblPr>
        <w:tblW w:w="0" w:type="auto"/>
        <w:tblInd w:w="796" w:type="dxa"/>
        <w:tblLayout w:type="fixed"/>
        <w:tblLook w:val="0000" w:firstRow="0" w:lastRow="0" w:firstColumn="0" w:lastColumn="0" w:noHBand="0" w:noVBand="0"/>
      </w:tblPr>
      <w:tblGrid>
        <w:gridCol w:w="1151"/>
        <w:gridCol w:w="1134"/>
        <w:gridCol w:w="1843"/>
        <w:gridCol w:w="1134"/>
        <w:gridCol w:w="567"/>
        <w:gridCol w:w="2693"/>
        <w:gridCol w:w="892"/>
      </w:tblGrid>
      <w:tr w:rsidR="00277FF2" w14:paraId="2688B748" w14:textId="77777777" w:rsidTr="00D43BC2">
        <w:tc>
          <w:tcPr>
            <w:tcW w:w="1151" w:type="dxa"/>
            <w:tcBorders>
              <w:top w:val="single" w:sz="4" w:space="0" w:color="auto"/>
              <w:left w:val="single" w:sz="4" w:space="0" w:color="auto"/>
              <w:bottom w:val="single" w:sz="4" w:space="0" w:color="auto"/>
              <w:right w:val="single" w:sz="4" w:space="0" w:color="auto"/>
            </w:tcBorders>
            <w:shd w:val="clear" w:color="auto" w:fill="auto"/>
          </w:tcPr>
          <w:p w14:paraId="16637A7E" w14:textId="77777777" w:rsidR="000D6C32" w:rsidRDefault="000D6C32">
            <w:pPr>
              <w:rPr>
                <w:sz w:val="24"/>
              </w:rPr>
            </w:pPr>
            <w:r>
              <w:rPr>
                <w:sz w:val="24"/>
              </w:rPr>
              <w:t>William</w:t>
            </w:r>
          </w:p>
        </w:tc>
        <w:tc>
          <w:tcPr>
            <w:tcW w:w="1134" w:type="dxa"/>
            <w:tcBorders>
              <w:top w:val="single" w:sz="4" w:space="0" w:color="auto"/>
              <w:left w:val="single" w:sz="4" w:space="0" w:color="auto"/>
              <w:right w:val="single" w:sz="4" w:space="0" w:color="auto"/>
            </w:tcBorders>
            <w:shd w:val="clear" w:color="auto" w:fill="auto"/>
          </w:tcPr>
          <w:p w14:paraId="015F023A" w14:textId="77777777" w:rsidR="000D6C32" w:rsidRDefault="000D6C32">
            <w:pPr>
              <w:rPr>
                <w:sz w:val="24"/>
              </w:rPr>
            </w:pPr>
            <w:r>
              <w:rPr>
                <w:sz w:val="24"/>
              </w:rPr>
              <w:t>Downing</w:t>
            </w:r>
          </w:p>
        </w:tc>
        <w:tc>
          <w:tcPr>
            <w:tcW w:w="1843" w:type="dxa"/>
            <w:tcBorders>
              <w:top w:val="single" w:sz="4" w:space="0" w:color="auto"/>
              <w:left w:val="single" w:sz="4" w:space="0" w:color="auto"/>
              <w:right w:val="single" w:sz="4" w:space="0" w:color="auto"/>
            </w:tcBorders>
            <w:shd w:val="clear" w:color="auto" w:fill="auto"/>
          </w:tcPr>
          <w:p w14:paraId="34E5255E"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55D746C3"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3EC29459" w14:textId="77777777" w:rsidR="000D6C32" w:rsidRDefault="000D6C32">
            <w:pPr>
              <w:rPr>
                <w:sz w:val="24"/>
              </w:rPr>
            </w:pPr>
            <w:r>
              <w:rPr>
                <w:sz w:val="24"/>
              </w:rPr>
              <w:t>75</w:t>
            </w:r>
          </w:p>
        </w:tc>
        <w:tc>
          <w:tcPr>
            <w:tcW w:w="2693" w:type="dxa"/>
            <w:tcBorders>
              <w:top w:val="single" w:sz="4" w:space="0" w:color="auto"/>
              <w:left w:val="single" w:sz="4" w:space="0" w:color="auto"/>
              <w:right w:val="single" w:sz="4" w:space="0" w:color="auto"/>
            </w:tcBorders>
            <w:shd w:val="clear" w:color="auto" w:fill="auto"/>
          </w:tcPr>
          <w:p w14:paraId="49C1F2E6" w14:textId="77777777" w:rsidR="000D6C32" w:rsidRDefault="000D6C32">
            <w:pPr>
              <w:rPr>
                <w:sz w:val="24"/>
              </w:rPr>
            </w:pPr>
            <w:r>
              <w:rPr>
                <w:sz w:val="24"/>
              </w:rPr>
              <w:t>shipwright (employee)</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0902FDB" w14:textId="77777777" w:rsidR="000D6C32" w:rsidRDefault="000D6C32">
            <w:r>
              <w:rPr>
                <w:sz w:val="24"/>
              </w:rPr>
              <w:t>Paul</w:t>
            </w:r>
          </w:p>
        </w:tc>
      </w:tr>
      <w:tr w:rsidR="00277FF2" w14:paraId="0BAD4BC8" w14:textId="77777777" w:rsidTr="00D43BC2">
        <w:tc>
          <w:tcPr>
            <w:tcW w:w="1151" w:type="dxa"/>
            <w:tcBorders>
              <w:top w:val="single" w:sz="4" w:space="0" w:color="auto"/>
              <w:left w:val="single" w:sz="4" w:space="0" w:color="auto"/>
              <w:bottom w:val="single" w:sz="4" w:space="0" w:color="auto"/>
            </w:tcBorders>
            <w:shd w:val="clear" w:color="auto" w:fill="auto"/>
          </w:tcPr>
          <w:p w14:paraId="65EC0D03" w14:textId="77777777" w:rsidR="000D6C32" w:rsidRDefault="000D6C32">
            <w:pPr>
              <w:rPr>
                <w:sz w:val="24"/>
              </w:rPr>
            </w:pPr>
            <w:r>
              <w:rPr>
                <w:sz w:val="24"/>
              </w:rPr>
              <w:t>William</w:t>
            </w:r>
          </w:p>
        </w:tc>
        <w:tc>
          <w:tcPr>
            <w:tcW w:w="1134" w:type="dxa"/>
            <w:tcBorders>
              <w:top w:val="single" w:sz="4" w:space="0" w:color="000000"/>
              <w:left w:val="single" w:sz="4" w:space="0" w:color="000000"/>
              <w:bottom w:val="single" w:sz="4" w:space="0" w:color="000000"/>
            </w:tcBorders>
            <w:shd w:val="clear" w:color="auto" w:fill="auto"/>
          </w:tcPr>
          <w:p w14:paraId="2BBC0D59"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auto"/>
            </w:tcBorders>
            <w:shd w:val="clear" w:color="auto" w:fill="auto"/>
          </w:tcPr>
          <w:p w14:paraId="6858E054" w14:textId="77777777" w:rsidR="000D6C32" w:rsidRDefault="000D6C32">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34A2DDEB"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67284D52" w14:textId="77777777" w:rsidR="000D6C32" w:rsidRDefault="000D6C32">
            <w:pPr>
              <w:rPr>
                <w:sz w:val="24"/>
              </w:rPr>
            </w:pPr>
            <w:r>
              <w:rPr>
                <w:sz w:val="24"/>
              </w:rPr>
              <w:t>45</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02B3189" w14:textId="77777777" w:rsidR="000D6C32" w:rsidRDefault="000D6C32">
            <w:pPr>
              <w:rPr>
                <w:sz w:val="24"/>
              </w:rPr>
            </w:pPr>
            <w:r>
              <w:rPr>
                <w:sz w:val="24"/>
              </w:rPr>
              <w:t>shipwright (employee)</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4181A14" w14:textId="77777777" w:rsidR="000D6C32" w:rsidRDefault="000D6C32">
            <w:r>
              <w:rPr>
                <w:sz w:val="24"/>
              </w:rPr>
              <w:t>Paul</w:t>
            </w:r>
          </w:p>
        </w:tc>
      </w:tr>
      <w:tr w:rsidR="00277FF2" w14:paraId="3A0CDCA9" w14:textId="77777777" w:rsidTr="00D43BC2">
        <w:tc>
          <w:tcPr>
            <w:tcW w:w="1151" w:type="dxa"/>
            <w:tcBorders>
              <w:top w:val="single" w:sz="4" w:space="0" w:color="auto"/>
              <w:left w:val="single" w:sz="4" w:space="0" w:color="auto"/>
              <w:bottom w:val="single" w:sz="4" w:space="0" w:color="auto"/>
              <w:right w:val="single" w:sz="4" w:space="0" w:color="auto"/>
            </w:tcBorders>
            <w:shd w:val="clear" w:color="auto" w:fill="auto"/>
          </w:tcPr>
          <w:p w14:paraId="1240FB52" w14:textId="77777777" w:rsidR="000D6C32" w:rsidRDefault="000D6C32">
            <w:pPr>
              <w:rPr>
                <w:sz w:val="24"/>
              </w:rPr>
            </w:pPr>
            <w:r>
              <w:rPr>
                <w:sz w:val="24"/>
              </w:rPr>
              <w:t>SARAH</w:t>
            </w:r>
          </w:p>
        </w:tc>
        <w:tc>
          <w:tcPr>
            <w:tcW w:w="1134" w:type="dxa"/>
            <w:tcBorders>
              <w:left w:val="single" w:sz="4" w:space="0" w:color="auto"/>
              <w:bottom w:val="single" w:sz="4" w:space="0" w:color="auto"/>
              <w:right w:val="single" w:sz="4" w:space="0" w:color="auto"/>
            </w:tcBorders>
            <w:shd w:val="clear" w:color="auto" w:fill="auto"/>
          </w:tcPr>
          <w:p w14:paraId="61F62D16" w14:textId="77777777" w:rsidR="000D6C32" w:rsidRDefault="000D6C32">
            <w:pPr>
              <w:rPr>
                <w:sz w:val="24"/>
              </w:rPr>
            </w:pPr>
            <w:r>
              <w:rPr>
                <w:sz w:val="24"/>
              </w:rPr>
              <w:t>Tregenza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2C9CF4" w14:textId="77777777" w:rsidR="000D6C32" w:rsidRDefault="000D6C32">
            <w:pPr>
              <w:rPr>
                <w:sz w:val="24"/>
              </w:rPr>
            </w:pPr>
            <w:r>
              <w:rPr>
                <w:sz w:val="24"/>
              </w:rPr>
              <w:t>grand-daughter</w:t>
            </w:r>
          </w:p>
        </w:tc>
        <w:tc>
          <w:tcPr>
            <w:tcW w:w="1134" w:type="dxa"/>
            <w:tcBorders>
              <w:left w:val="single" w:sz="4" w:space="0" w:color="auto"/>
              <w:bottom w:val="single" w:sz="4" w:space="0" w:color="auto"/>
              <w:right w:val="single" w:sz="4" w:space="0" w:color="auto"/>
            </w:tcBorders>
            <w:shd w:val="clear" w:color="auto" w:fill="auto"/>
          </w:tcPr>
          <w:p w14:paraId="168E0F11"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62E4AB28" w14:textId="77777777" w:rsidR="000D6C32" w:rsidRDefault="000D6C32">
            <w:pPr>
              <w:rPr>
                <w:sz w:val="24"/>
              </w:rPr>
            </w:pPr>
            <w:r>
              <w:rPr>
                <w:sz w:val="24"/>
              </w:rPr>
              <w:t>23</w:t>
            </w:r>
          </w:p>
        </w:tc>
        <w:tc>
          <w:tcPr>
            <w:tcW w:w="2693" w:type="dxa"/>
            <w:tcBorders>
              <w:left w:val="single" w:sz="4" w:space="0" w:color="auto"/>
              <w:bottom w:val="single" w:sz="4" w:space="0" w:color="auto"/>
              <w:right w:val="single" w:sz="4" w:space="0" w:color="auto"/>
            </w:tcBorders>
            <w:shd w:val="clear" w:color="auto" w:fill="auto"/>
          </w:tcPr>
          <w:p w14:paraId="79870F45" w14:textId="77777777" w:rsidR="000D6C32" w:rsidRDefault="000D6C32">
            <w:pPr>
              <w:rPr>
                <w:sz w:val="24"/>
              </w:rPr>
            </w:pPr>
            <w:r>
              <w:rPr>
                <w:sz w:val="24"/>
              </w:rPr>
              <w:t>housekeeper (employee)</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D61BFEE" w14:textId="77777777" w:rsidR="000D6C32" w:rsidRDefault="000D6C32">
            <w:r>
              <w:rPr>
                <w:sz w:val="24"/>
              </w:rPr>
              <w:t>Paul</w:t>
            </w:r>
          </w:p>
        </w:tc>
      </w:tr>
    </w:tbl>
    <w:p w14:paraId="1A7A1903" w14:textId="77777777" w:rsidR="000D6C32" w:rsidRDefault="000D6C32">
      <w:pPr>
        <w:ind w:left="1440" w:right="-1050" w:firstLine="720"/>
        <w:rPr>
          <w:b/>
          <w:sz w:val="24"/>
        </w:rPr>
      </w:pPr>
      <w:r>
        <w:rPr>
          <w:sz w:val="24"/>
        </w:rPr>
        <w:t xml:space="preserve">version from </w:t>
      </w:r>
      <w:hyperlink r:id="rId258" w:history="1">
        <w:r>
          <w:rPr>
            <w:rStyle w:val="Hyperlink"/>
            <w:sz w:val="24"/>
          </w:rPr>
          <w:t>www.findmypast.co.uk</w:t>
        </w:r>
      </w:hyperlink>
      <w:r>
        <w:rPr>
          <w:sz w:val="24"/>
        </w:rPr>
        <w:t xml:space="preserve"> had Bonning as surname not Downing !</w:t>
      </w:r>
    </w:p>
    <w:p w14:paraId="591E44DB" w14:textId="77777777" w:rsidR="000D6C32" w:rsidRDefault="000D6C32">
      <w:pPr>
        <w:pageBreakBefore/>
        <w:ind w:right="-1050"/>
        <w:rPr>
          <w:sz w:val="24"/>
        </w:rPr>
      </w:pPr>
      <w:r>
        <w:rPr>
          <w:b/>
          <w:sz w:val="24"/>
        </w:rPr>
        <w:t>OTHER INFORMATION ON ST ERTH FAMILY 4 (continued) part B</w:t>
      </w:r>
    </w:p>
    <w:p w14:paraId="79446B4F" w14:textId="77777777" w:rsidR="000D6C32" w:rsidRDefault="000D6C32">
      <w:pPr>
        <w:ind w:right="-1050"/>
        <w:rPr>
          <w:sz w:val="24"/>
        </w:rPr>
      </w:pPr>
    </w:p>
    <w:p w14:paraId="50D5A92A" w14:textId="77777777" w:rsidR="000D6C32" w:rsidRDefault="000D6C32">
      <w:pPr>
        <w:ind w:right="-1050"/>
        <w:rPr>
          <w:sz w:val="24"/>
        </w:rPr>
      </w:pPr>
      <w:r>
        <w:rPr>
          <w:sz w:val="24"/>
        </w:rPr>
        <w:t>1881 census Paul parish district 5 schedule 102 folio 102 page 19 address 13 Fradgan Newlyn</w:t>
      </w:r>
    </w:p>
    <w:tbl>
      <w:tblPr>
        <w:tblW w:w="0" w:type="auto"/>
        <w:tblInd w:w="796" w:type="dxa"/>
        <w:tblLayout w:type="fixed"/>
        <w:tblLook w:val="0000" w:firstRow="0" w:lastRow="0" w:firstColumn="0" w:lastColumn="0" w:noHBand="0" w:noVBand="0"/>
      </w:tblPr>
      <w:tblGrid>
        <w:gridCol w:w="1538"/>
        <w:gridCol w:w="1439"/>
        <w:gridCol w:w="1843"/>
        <w:gridCol w:w="1275"/>
        <w:gridCol w:w="567"/>
        <w:gridCol w:w="1843"/>
        <w:gridCol w:w="893"/>
      </w:tblGrid>
      <w:tr w:rsidR="00277FF2" w14:paraId="699B25FE"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2FC786A7" w14:textId="77777777" w:rsidR="000D6C32" w:rsidRDefault="000D6C32">
            <w:pPr>
              <w:rPr>
                <w:sz w:val="24"/>
              </w:rPr>
            </w:pPr>
            <w:r>
              <w:rPr>
                <w:sz w:val="24"/>
              </w:rPr>
              <w:t>William</w:t>
            </w:r>
          </w:p>
        </w:tc>
        <w:tc>
          <w:tcPr>
            <w:tcW w:w="1439" w:type="dxa"/>
            <w:tcBorders>
              <w:top w:val="single" w:sz="4" w:space="0" w:color="auto"/>
              <w:left w:val="single" w:sz="4" w:space="0" w:color="auto"/>
              <w:right w:val="single" w:sz="4" w:space="0" w:color="auto"/>
            </w:tcBorders>
            <w:shd w:val="clear" w:color="auto" w:fill="auto"/>
          </w:tcPr>
          <w:p w14:paraId="148578B5" w14:textId="77777777" w:rsidR="000D6C32" w:rsidRDefault="000D6C32">
            <w:pPr>
              <w:rPr>
                <w:sz w:val="24"/>
              </w:rPr>
            </w:pPr>
            <w:r>
              <w:rPr>
                <w:sz w:val="24"/>
              </w:rPr>
              <w:t>Downing</w:t>
            </w:r>
          </w:p>
        </w:tc>
        <w:tc>
          <w:tcPr>
            <w:tcW w:w="1843" w:type="dxa"/>
            <w:tcBorders>
              <w:top w:val="single" w:sz="4" w:space="0" w:color="auto"/>
              <w:left w:val="single" w:sz="4" w:space="0" w:color="auto"/>
              <w:right w:val="single" w:sz="4" w:space="0" w:color="auto"/>
            </w:tcBorders>
            <w:shd w:val="clear" w:color="auto" w:fill="auto"/>
          </w:tcPr>
          <w:p w14:paraId="5F746888" w14:textId="77777777" w:rsidR="000D6C32" w:rsidRDefault="000D6C32">
            <w:pPr>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0FDB0CC4"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1856922" w14:textId="77777777" w:rsidR="000D6C32" w:rsidRDefault="000D6C32">
            <w:pPr>
              <w:rPr>
                <w:sz w:val="24"/>
              </w:rPr>
            </w:pPr>
            <w:r>
              <w:rPr>
                <w:sz w:val="24"/>
              </w:rPr>
              <w:t>65</w:t>
            </w:r>
          </w:p>
        </w:tc>
        <w:tc>
          <w:tcPr>
            <w:tcW w:w="1843" w:type="dxa"/>
            <w:tcBorders>
              <w:top w:val="single" w:sz="4" w:space="0" w:color="auto"/>
              <w:left w:val="single" w:sz="4" w:space="0" w:color="auto"/>
              <w:right w:val="single" w:sz="4" w:space="0" w:color="auto"/>
            </w:tcBorders>
            <w:shd w:val="clear" w:color="auto" w:fill="auto"/>
          </w:tcPr>
          <w:p w14:paraId="561F2474" w14:textId="77777777" w:rsidR="000D6C32" w:rsidRDefault="000D6C32">
            <w:pPr>
              <w:rPr>
                <w:sz w:val="24"/>
              </w:rPr>
            </w:pPr>
            <w:r>
              <w:rPr>
                <w:sz w:val="24"/>
              </w:rPr>
              <w:t>boat-builder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03C64D96" w14:textId="77777777" w:rsidR="000D6C32" w:rsidRDefault="000D6C32">
            <w:r>
              <w:rPr>
                <w:sz w:val="24"/>
              </w:rPr>
              <w:t>Paul</w:t>
            </w:r>
          </w:p>
        </w:tc>
      </w:tr>
      <w:tr w:rsidR="00277FF2" w14:paraId="4F58F82E" w14:textId="77777777" w:rsidTr="00D43BC2">
        <w:tc>
          <w:tcPr>
            <w:tcW w:w="1538" w:type="dxa"/>
            <w:tcBorders>
              <w:top w:val="single" w:sz="4" w:space="0" w:color="auto"/>
              <w:left w:val="single" w:sz="4" w:space="0" w:color="auto"/>
              <w:bottom w:val="single" w:sz="4" w:space="0" w:color="auto"/>
            </w:tcBorders>
            <w:shd w:val="clear" w:color="auto" w:fill="auto"/>
          </w:tcPr>
          <w:p w14:paraId="000D6B73" w14:textId="77777777" w:rsidR="000D6C32" w:rsidRDefault="000D6C32">
            <w:pPr>
              <w:rPr>
                <w:sz w:val="24"/>
              </w:rPr>
            </w:pPr>
            <w:r>
              <w:rPr>
                <w:sz w:val="24"/>
              </w:rPr>
              <w:t>Mary-H.</w:t>
            </w:r>
          </w:p>
        </w:tc>
        <w:tc>
          <w:tcPr>
            <w:tcW w:w="1439" w:type="dxa"/>
            <w:tcBorders>
              <w:top w:val="single" w:sz="4" w:space="0" w:color="000000"/>
              <w:left w:val="single" w:sz="4" w:space="0" w:color="000000"/>
              <w:bottom w:val="single" w:sz="4" w:space="0" w:color="000000"/>
            </w:tcBorders>
            <w:shd w:val="clear" w:color="auto" w:fill="auto"/>
          </w:tcPr>
          <w:p w14:paraId="1DDFDD04"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302EABD0" w14:textId="77777777" w:rsidR="000D6C32" w:rsidRDefault="000D6C32">
            <w:pPr>
              <w:rPr>
                <w:sz w:val="24"/>
              </w:rPr>
            </w:pPr>
            <w:r>
              <w:rPr>
                <w:sz w:val="24"/>
              </w:rPr>
              <w:t>wife</w:t>
            </w:r>
          </w:p>
        </w:tc>
        <w:tc>
          <w:tcPr>
            <w:tcW w:w="1275" w:type="dxa"/>
            <w:tcBorders>
              <w:top w:val="single" w:sz="4" w:space="0" w:color="000000"/>
              <w:left w:val="single" w:sz="4" w:space="0" w:color="000000"/>
              <w:bottom w:val="single" w:sz="4" w:space="0" w:color="000000"/>
            </w:tcBorders>
            <w:shd w:val="clear" w:color="auto" w:fill="auto"/>
          </w:tcPr>
          <w:p w14:paraId="09820503"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5C06EB47" w14:textId="77777777" w:rsidR="000D6C32" w:rsidRDefault="000D6C32">
            <w:pPr>
              <w:rPr>
                <w:sz w:val="24"/>
              </w:rPr>
            </w:pPr>
            <w:r>
              <w:rPr>
                <w:sz w:val="24"/>
              </w:rPr>
              <w:t>63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107CDC8F" w14:textId="77777777" w:rsidR="000D6C32" w:rsidRDefault="000D6C32">
            <w:pPr>
              <w:rPr>
                <w:sz w:val="24"/>
              </w:rPr>
            </w:pPr>
            <w:r>
              <w:rPr>
                <w:sz w:val="24"/>
              </w:rPr>
              <w:t>-</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12624A8" w14:textId="77777777" w:rsidR="000D6C32" w:rsidRDefault="000D6C32">
            <w:r>
              <w:rPr>
                <w:sz w:val="24"/>
              </w:rPr>
              <w:t>Paul</w:t>
            </w:r>
          </w:p>
        </w:tc>
      </w:tr>
      <w:tr w:rsidR="00277FF2" w14:paraId="3A8AA02B" w14:textId="77777777" w:rsidTr="00D43BC2">
        <w:tc>
          <w:tcPr>
            <w:tcW w:w="1538" w:type="dxa"/>
            <w:tcBorders>
              <w:top w:val="single" w:sz="4" w:space="0" w:color="auto"/>
              <w:left w:val="single" w:sz="4" w:space="0" w:color="auto"/>
              <w:bottom w:val="single" w:sz="4" w:space="0" w:color="auto"/>
            </w:tcBorders>
            <w:shd w:val="clear" w:color="auto" w:fill="auto"/>
          </w:tcPr>
          <w:p w14:paraId="2335CA90"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61A8C596"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22B0EC14"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785D73E9"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43497C6" w14:textId="77777777" w:rsidR="000D6C32" w:rsidRDefault="000D6C32">
            <w:pPr>
              <w:rPr>
                <w:sz w:val="24"/>
              </w:rPr>
            </w:pPr>
            <w:r>
              <w:rPr>
                <w:sz w:val="24"/>
              </w:rPr>
              <w:t>35</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60AF5095" w14:textId="77777777" w:rsidR="000D6C32" w:rsidRDefault="000D6C32">
            <w:pPr>
              <w:rPr>
                <w:sz w:val="24"/>
              </w:rPr>
            </w:pPr>
            <w:r>
              <w:rPr>
                <w:sz w:val="24"/>
              </w:rPr>
              <w:t>boat-builder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40B3532C" w14:textId="77777777" w:rsidR="000D6C32" w:rsidRDefault="000D6C32">
            <w:r>
              <w:rPr>
                <w:sz w:val="24"/>
              </w:rPr>
              <w:t>Paul</w:t>
            </w:r>
          </w:p>
        </w:tc>
      </w:tr>
      <w:tr w:rsidR="00277FF2" w14:paraId="011BDB76" w14:textId="77777777" w:rsidTr="00D43BC2">
        <w:tc>
          <w:tcPr>
            <w:tcW w:w="1538" w:type="dxa"/>
            <w:tcBorders>
              <w:top w:val="single" w:sz="4" w:space="0" w:color="auto"/>
              <w:left w:val="single" w:sz="4" w:space="0" w:color="auto"/>
              <w:bottom w:val="single" w:sz="4" w:space="0" w:color="auto"/>
            </w:tcBorders>
            <w:shd w:val="clear" w:color="auto" w:fill="auto"/>
          </w:tcPr>
          <w:p w14:paraId="732F5BA6" w14:textId="77777777" w:rsidR="000D6C32" w:rsidRDefault="000D6C32">
            <w:pPr>
              <w:rPr>
                <w:sz w:val="24"/>
              </w:rPr>
            </w:pPr>
            <w:r>
              <w:rPr>
                <w:sz w:val="24"/>
              </w:rPr>
              <w:t>Eliza-W.</w:t>
            </w:r>
          </w:p>
        </w:tc>
        <w:tc>
          <w:tcPr>
            <w:tcW w:w="1439" w:type="dxa"/>
            <w:tcBorders>
              <w:top w:val="single" w:sz="4" w:space="0" w:color="000000"/>
              <w:left w:val="single" w:sz="4" w:space="0" w:color="000000"/>
              <w:bottom w:val="single" w:sz="4" w:space="0" w:color="000000"/>
            </w:tcBorders>
            <w:shd w:val="clear" w:color="auto" w:fill="auto"/>
          </w:tcPr>
          <w:p w14:paraId="7ADBDAD3"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5F66C3AA" w14:textId="77777777" w:rsidR="000D6C32" w:rsidRDefault="000D6C32">
            <w:pPr>
              <w:rPr>
                <w:sz w:val="24"/>
              </w:rPr>
            </w:pPr>
            <w:r>
              <w:rPr>
                <w:sz w:val="24"/>
              </w:rPr>
              <w:t>daughter</w:t>
            </w:r>
          </w:p>
        </w:tc>
        <w:tc>
          <w:tcPr>
            <w:tcW w:w="1275" w:type="dxa"/>
            <w:tcBorders>
              <w:top w:val="single" w:sz="4" w:space="0" w:color="000000"/>
              <w:left w:val="single" w:sz="4" w:space="0" w:color="000000"/>
              <w:bottom w:val="single" w:sz="4" w:space="0" w:color="000000"/>
            </w:tcBorders>
            <w:shd w:val="clear" w:color="auto" w:fill="auto"/>
          </w:tcPr>
          <w:p w14:paraId="046D4A12"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6FBF4AEF" w14:textId="77777777" w:rsidR="000D6C32" w:rsidRDefault="000D6C32">
            <w:pPr>
              <w:rPr>
                <w:sz w:val="24"/>
              </w:rPr>
            </w:pPr>
            <w:r>
              <w:rPr>
                <w:sz w:val="24"/>
              </w:rPr>
              <w:t>24</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18AAAE16" w14:textId="77777777" w:rsidR="000D6C32" w:rsidRDefault="000D6C32">
            <w:pPr>
              <w:rPr>
                <w:sz w:val="24"/>
              </w:rPr>
            </w:pPr>
            <w:r>
              <w:rPr>
                <w:sz w:val="24"/>
              </w:rPr>
              <w:t>drapers assistant</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66E52DD3" w14:textId="77777777" w:rsidR="000D6C32" w:rsidRDefault="000D6C32">
            <w:r>
              <w:rPr>
                <w:sz w:val="24"/>
              </w:rPr>
              <w:t>Paul</w:t>
            </w:r>
          </w:p>
        </w:tc>
      </w:tr>
      <w:tr w:rsidR="00277FF2" w14:paraId="33480B5D" w14:textId="77777777" w:rsidTr="00D43BC2">
        <w:tc>
          <w:tcPr>
            <w:tcW w:w="1538" w:type="dxa"/>
            <w:tcBorders>
              <w:top w:val="single" w:sz="4" w:space="0" w:color="auto"/>
              <w:left w:val="single" w:sz="4" w:space="0" w:color="auto"/>
              <w:bottom w:val="single" w:sz="4" w:space="0" w:color="auto"/>
            </w:tcBorders>
            <w:shd w:val="clear" w:color="auto" w:fill="auto"/>
          </w:tcPr>
          <w:p w14:paraId="24BEEF3F" w14:textId="77777777" w:rsidR="000D6C32" w:rsidRDefault="000D6C32">
            <w:pPr>
              <w:rPr>
                <w:sz w:val="24"/>
              </w:rPr>
            </w:pPr>
            <w:r>
              <w:rPr>
                <w:sz w:val="24"/>
              </w:rPr>
              <w:t>Henry</w:t>
            </w:r>
          </w:p>
        </w:tc>
        <w:tc>
          <w:tcPr>
            <w:tcW w:w="1439" w:type="dxa"/>
            <w:tcBorders>
              <w:top w:val="single" w:sz="4" w:space="0" w:color="000000"/>
              <w:left w:val="single" w:sz="4" w:space="0" w:color="000000"/>
              <w:bottom w:val="single" w:sz="4" w:space="0" w:color="auto"/>
            </w:tcBorders>
            <w:shd w:val="clear" w:color="auto" w:fill="auto"/>
          </w:tcPr>
          <w:p w14:paraId="4BED1243" w14:textId="77777777" w:rsidR="000D6C32" w:rsidRDefault="000D6C32">
            <w:pPr>
              <w:rPr>
                <w:sz w:val="24"/>
              </w:rPr>
            </w:pPr>
            <w:r>
              <w:rPr>
                <w:sz w:val="24"/>
              </w:rPr>
              <w:t>Downing</w:t>
            </w:r>
          </w:p>
        </w:tc>
        <w:tc>
          <w:tcPr>
            <w:tcW w:w="1843" w:type="dxa"/>
            <w:tcBorders>
              <w:top w:val="single" w:sz="4" w:space="0" w:color="000000"/>
              <w:left w:val="single" w:sz="4" w:space="0" w:color="000000"/>
              <w:bottom w:val="single" w:sz="4" w:space="0" w:color="000000"/>
            </w:tcBorders>
            <w:shd w:val="clear" w:color="auto" w:fill="auto"/>
          </w:tcPr>
          <w:p w14:paraId="60E27987" w14:textId="77777777" w:rsidR="000D6C32" w:rsidRDefault="000D6C32">
            <w:pPr>
              <w:rPr>
                <w:sz w:val="24"/>
              </w:rPr>
            </w:pPr>
            <w:r>
              <w:rPr>
                <w:sz w:val="24"/>
              </w:rPr>
              <w:t>grand-son</w:t>
            </w:r>
          </w:p>
        </w:tc>
        <w:tc>
          <w:tcPr>
            <w:tcW w:w="1275" w:type="dxa"/>
            <w:tcBorders>
              <w:top w:val="single" w:sz="4" w:space="0" w:color="000000"/>
              <w:left w:val="single" w:sz="4" w:space="0" w:color="000000"/>
              <w:bottom w:val="single" w:sz="4" w:space="0" w:color="000000"/>
            </w:tcBorders>
            <w:shd w:val="clear" w:color="auto" w:fill="auto"/>
          </w:tcPr>
          <w:p w14:paraId="6B5D28D3"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FF41F5C" w14:textId="77777777" w:rsidR="000D6C32" w:rsidRDefault="000D6C32">
            <w:pPr>
              <w:rPr>
                <w:sz w:val="24"/>
              </w:rPr>
            </w:pPr>
            <w:r>
              <w:rPr>
                <w:sz w:val="24"/>
              </w:rPr>
              <w:t>13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0363FE3E"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2E1D40B4" w14:textId="77777777" w:rsidR="000D6C32" w:rsidRDefault="000D6C32">
            <w:r>
              <w:rPr>
                <w:sz w:val="24"/>
              </w:rPr>
              <w:t>Paul</w:t>
            </w:r>
          </w:p>
        </w:tc>
      </w:tr>
      <w:tr w:rsidR="00277FF2" w14:paraId="550163C2" w14:textId="77777777" w:rsidTr="00D43BC2">
        <w:tc>
          <w:tcPr>
            <w:tcW w:w="1538" w:type="dxa"/>
            <w:tcBorders>
              <w:top w:val="single" w:sz="4" w:space="0" w:color="auto"/>
              <w:left w:val="single" w:sz="4" w:space="0" w:color="auto"/>
              <w:bottom w:val="single" w:sz="4" w:space="0" w:color="auto"/>
              <w:right w:val="single" w:sz="4" w:space="0" w:color="auto"/>
            </w:tcBorders>
            <w:shd w:val="clear" w:color="auto" w:fill="auto"/>
          </w:tcPr>
          <w:p w14:paraId="6DE8BDAF" w14:textId="77777777" w:rsidR="000D6C32" w:rsidRDefault="000D6C32">
            <w:pPr>
              <w:rPr>
                <w:sz w:val="24"/>
              </w:rPr>
            </w:pPr>
            <w:r>
              <w:rPr>
                <w:sz w:val="24"/>
              </w:rPr>
              <w:t>SARAH-W</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4C1C6AE" w14:textId="77777777" w:rsidR="000D6C32" w:rsidRDefault="000D6C32">
            <w:pPr>
              <w:rPr>
                <w:sz w:val="24"/>
              </w:rPr>
            </w:pPr>
            <w:r>
              <w:rPr>
                <w:sz w:val="24"/>
              </w:rPr>
              <w:t>Tregenza</w:t>
            </w:r>
          </w:p>
        </w:tc>
        <w:tc>
          <w:tcPr>
            <w:tcW w:w="1843" w:type="dxa"/>
            <w:tcBorders>
              <w:left w:val="single" w:sz="4" w:space="0" w:color="auto"/>
              <w:bottom w:val="single" w:sz="4" w:space="0" w:color="auto"/>
              <w:right w:val="single" w:sz="4" w:space="0" w:color="auto"/>
            </w:tcBorders>
            <w:shd w:val="clear" w:color="auto" w:fill="auto"/>
          </w:tcPr>
          <w:p w14:paraId="68EFCE76" w14:textId="77777777" w:rsidR="000D6C32" w:rsidRDefault="000D6C32">
            <w:pPr>
              <w:rPr>
                <w:sz w:val="24"/>
              </w:rPr>
            </w:pPr>
            <w:r>
              <w:rPr>
                <w:sz w:val="24"/>
              </w:rPr>
              <w:t>grand-daughter</w:t>
            </w:r>
          </w:p>
        </w:tc>
        <w:tc>
          <w:tcPr>
            <w:tcW w:w="1275" w:type="dxa"/>
            <w:tcBorders>
              <w:left w:val="single" w:sz="4" w:space="0" w:color="auto"/>
              <w:bottom w:val="single" w:sz="4" w:space="0" w:color="auto"/>
              <w:right w:val="single" w:sz="4" w:space="0" w:color="auto"/>
            </w:tcBorders>
            <w:shd w:val="clear" w:color="auto" w:fill="auto"/>
          </w:tcPr>
          <w:p w14:paraId="52D0691F"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205DA574" w14:textId="77777777" w:rsidR="000D6C32" w:rsidRDefault="000D6C32">
            <w:pPr>
              <w:rPr>
                <w:sz w:val="24"/>
              </w:rPr>
            </w:pPr>
            <w:r>
              <w:rPr>
                <w:sz w:val="24"/>
              </w:rPr>
              <w:t>13</w:t>
            </w:r>
          </w:p>
        </w:tc>
        <w:tc>
          <w:tcPr>
            <w:tcW w:w="1843" w:type="dxa"/>
            <w:tcBorders>
              <w:left w:val="single" w:sz="4" w:space="0" w:color="auto"/>
              <w:bottom w:val="single" w:sz="4" w:space="0" w:color="auto"/>
              <w:right w:val="single" w:sz="4" w:space="0" w:color="auto"/>
            </w:tcBorders>
            <w:shd w:val="clear" w:color="auto" w:fill="auto"/>
          </w:tcPr>
          <w:p w14:paraId="43A108CA" w14:textId="77777777" w:rsidR="000D6C32" w:rsidRDefault="000D6C32">
            <w:pPr>
              <w:rPr>
                <w:sz w:val="24"/>
              </w:rPr>
            </w:pPr>
            <w:r>
              <w:rPr>
                <w:sz w:val="24"/>
              </w:rPr>
              <w:t>scholar</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3DB0953" w14:textId="77777777" w:rsidR="000D6C32" w:rsidRDefault="000D6C32">
            <w:r>
              <w:rPr>
                <w:sz w:val="24"/>
              </w:rPr>
              <w:t>Paul</w:t>
            </w:r>
          </w:p>
        </w:tc>
      </w:tr>
    </w:tbl>
    <w:p w14:paraId="315CE291" w14:textId="77777777" w:rsidR="000D6C32" w:rsidRDefault="000D6C32">
      <w:pPr>
        <w:ind w:right="-1050"/>
      </w:pPr>
    </w:p>
    <w:p w14:paraId="536CAD64" w14:textId="77777777" w:rsidR="000D6C32" w:rsidRDefault="000D6C32">
      <w:pPr>
        <w:ind w:right="-1050"/>
        <w:rPr>
          <w:sz w:val="24"/>
        </w:rPr>
      </w:pPr>
    </w:p>
    <w:p w14:paraId="0B44B192" w14:textId="77777777" w:rsidR="000D6C32" w:rsidRDefault="000D6C32">
      <w:pPr>
        <w:ind w:right="-1050"/>
        <w:rPr>
          <w:sz w:val="24"/>
        </w:rPr>
      </w:pPr>
    </w:p>
    <w:p w14:paraId="655CD227" w14:textId="77777777" w:rsidR="000D6C32" w:rsidRDefault="000D6C32">
      <w:pPr>
        <w:ind w:right="-1050"/>
        <w:rPr>
          <w:sz w:val="24"/>
        </w:rPr>
      </w:pPr>
      <w:r>
        <w:rPr>
          <w:sz w:val="24"/>
        </w:rPr>
        <w:t>Note:</w:t>
      </w:r>
    </w:p>
    <w:p w14:paraId="34F71123" w14:textId="3F9CE32D" w:rsidR="000D6C32" w:rsidRDefault="000D6C32" w:rsidP="00B77EA1">
      <w:pPr>
        <w:numPr>
          <w:ilvl w:val="0"/>
          <w:numId w:val="14"/>
        </w:numPr>
        <w:spacing w:before="240"/>
        <w:ind w:right="-1050"/>
        <w:rPr>
          <w:b/>
          <w:sz w:val="24"/>
        </w:rPr>
      </w:pPr>
      <w:r>
        <w:rPr>
          <w:sz w:val="24"/>
        </w:rPr>
        <w:t xml:space="preserve">In the original St Erth family 4 (now part A) there was GEORGE born 1842 approx. Penzance district (age 9 the 1851 census) who was recorded as dying in Scotland.   His father was living in Newlyn at the Fradgan at the 1841 census before GEORGE was born.   GEORGE was in Newlyn (age 19 recorded as born in Madron parish) at the 1861 census and living with his parents at 8 Paul Hill.   There are no records for him after 1861 !   The GEORGE-HENRY born 1842 approx. of Unconnected Family 102 married in Newlyn in 1862 to Mary-Harvey Downing who lived with her parents in the Fradgan less than a minute’s walk from 8 Paul Hill Newlyn and his son WILLIAM-DOWNING was born in less than nine months in 1863 at the Fradgan Newlyn.   SARAH-WILLIAMS was his second child born 1867 at the Fradgan Newlyn.   There are no records found for GEORGE-HENRY prior to his marriage.   It was decided that these were the same people and so Unconnected Family 102 was joined to St Erth Family 4 as part B.   Absolute proof would be a birth certificate but none could be found.   Use of SARAH-WILLIAMS as first names occurs nowhere else and for SARAH-WILLIAMS born 1867 it would be her great-grandmother’s name and that of GEORGE’s aunt born 1851 died 1859 about eight years before his first daughter was born.   Although the use of first names and the localities link the two families there is contradictory information in the death certificate of GEORGE-HENRY in Scotland which gave his mother’s surname as Daaris (not Downing) and his father’s occupation as brewer (not labourer) - this is presumably because of lack of information of his offspring.   The first names of mother and father of both GEORGEs are the same.    </w:t>
      </w:r>
      <w:r w:rsidR="002D7215">
        <w:rPr>
          <w:sz w:val="24"/>
        </w:rPr>
        <w:t>(</w:t>
      </w:r>
      <w:r>
        <w:rPr>
          <w:sz w:val="24"/>
        </w:rPr>
        <w:t>The southern part of Newlyn is in Paul parish and the northern in Madron parish with the Coombe (river) as the boundary - much of Newlyn including all the non-conformist chapels, the harbour, Paul Hill, the Fradgan and 'uplong' are in Paul parish but St Peter's, the only Anglican church, is in Madron parish.</w:t>
      </w:r>
      <w:r w:rsidR="00ED4FF2">
        <w:rPr>
          <w:sz w:val="24"/>
        </w:rPr>
        <w:t>)</w:t>
      </w:r>
    </w:p>
    <w:p w14:paraId="055945EF" w14:textId="77777777" w:rsidR="000D6C32" w:rsidRDefault="000D6C32">
      <w:pPr>
        <w:pageBreakBefore/>
        <w:ind w:right="-1050"/>
        <w:rPr>
          <w:sz w:val="24"/>
        </w:rPr>
      </w:pPr>
      <w:r>
        <w:rPr>
          <w:b/>
          <w:sz w:val="24"/>
        </w:rPr>
        <w:t>OTHER INFORMATION ON ST ERTH FAMILY 4 (continued) part B</w:t>
      </w:r>
    </w:p>
    <w:p w14:paraId="4CDC899C" w14:textId="77777777" w:rsidR="000D6C32" w:rsidRDefault="000D6C32">
      <w:pPr>
        <w:ind w:right="-1050"/>
        <w:rPr>
          <w:sz w:val="24"/>
        </w:rPr>
      </w:pPr>
    </w:p>
    <w:p w14:paraId="439810D2" w14:textId="77777777" w:rsidR="000D6C32" w:rsidRDefault="000D6C32">
      <w:pPr>
        <w:tabs>
          <w:tab w:val="left" w:pos="1140"/>
        </w:tabs>
        <w:ind w:right="-1050"/>
        <w:rPr>
          <w:sz w:val="24"/>
        </w:rPr>
      </w:pPr>
      <w:r>
        <w:rPr>
          <w:sz w:val="24"/>
        </w:rPr>
        <w:t>Note:</w:t>
      </w:r>
    </w:p>
    <w:p w14:paraId="3BCA1863" w14:textId="77777777" w:rsidR="000D6C32" w:rsidRDefault="000D6C32" w:rsidP="00B77EA1">
      <w:pPr>
        <w:numPr>
          <w:ilvl w:val="0"/>
          <w:numId w:val="14"/>
        </w:numPr>
        <w:ind w:right="-1050"/>
        <w:rPr>
          <w:sz w:val="24"/>
        </w:rPr>
      </w:pPr>
      <w:r>
        <w:rPr>
          <w:sz w:val="24"/>
        </w:rPr>
        <w:t>Other records</w:t>
      </w:r>
    </w:p>
    <w:p w14:paraId="53166E79" w14:textId="77777777" w:rsidR="000D6C32" w:rsidRDefault="000D6C32" w:rsidP="00B77EA1">
      <w:pPr>
        <w:numPr>
          <w:ilvl w:val="0"/>
          <w:numId w:val="154"/>
        </w:numPr>
        <w:ind w:right="-1050"/>
        <w:rPr>
          <w:sz w:val="24"/>
        </w:rPr>
      </w:pPr>
      <w:r>
        <w:rPr>
          <w:sz w:val="24"/>
        </w:rPr>
        <w:t>ELIZABETH-M. born 1931 Plantation Glasgow, died 1936 age 4 Cathcart Glasgow</w:t>
      </w:r>
    </w:p>
    <w:p w14:paraId="1E98F000" w14:textId="77777777" w:rsidR="000D6C32" w:rsidRDefault="000D6C32" w:rsidP="00B77EA1">
      <w:pPr>
        <w:numPr>
          <w:ilvl w:val="0"/>
          <w:numId w:val="154"/>
        </w:numPr>
        <w:ind w:right="-1050"/>
        <w:rPr>
          <w:sz w:val="24"/>
        </w:rPr>
      </w:pPr>
      <w:r>
        <w:rPr>
          <w:sz w:val="24"/>
        </w:rPr>
        <w:t>GEORGE-ADDISON born 1929 Plantation Glasgow , died 1929 age 0 Plantation Glasgow</w:t>
      </w:r>
    </w:p>
    <w:p w14:paraId="6C3BF3E2" w14:textId="77777777" w:rsidR="000D6C32" w:rsidRDefault="000D6C32" w:rsidP="00B77EA1">
      <w:pPr>
        <w:numPr>
          <w:ilvl w:val="0"/>
          <w:numId w:val="154"/>
        </w:numPr>
        <w:ind w:right="-1050"/>
        <w:rPr>
          <w:sz w:val="24"/>
        </w:rPr>
      </w:pPr>
      <w:r>
        <w:rPr>
          <w:sz w:val="24"/>
        </w:rPr>
        <w:t>JAMES-LANGMUIR born 1909 approx., died 1986 age 77 Glasgow City</w:t>
      </w:r>
    </w:p>
    <w:p w14:paraId="530814AB" w14:textId="77777777" w:rsidR="000D6C32" w:rsidRDefault="000D6C32" w:rsidP="00B77EA1">
      <w:pPr>
        <w:numPr>
          <w:ilvl w:val="0"/>
          <w:numId w:val="154"/>
        </w:numPr>
        <w:ind w:right="-1050"/>
        <w:rPr>
          <w:sz w:val="24"/>
        </w:rPr>
      </w:pPr>
      <w:r>
        <w:rPr>
          <w:sz w:val="24"/>
        </w:rPr>
        <w:t xml:space="preserve">LIZZIE-BUSHNELL born 1907 approx., died 1987 age 80 Strathendrick Balfron Stirling (related surnames Andrews and Murch – probably </w:t>
      </w:r>
      <w:r>
        <w:rPr>
          <w:sz w:val="24"/>
        </w:rPr>
        <w:tab/>
        <w:t>daughter of WILLIAM-JOHN)</w:t>
      </w:r>
    </w:p>
    <w:p w14:paraId="780DCFCA" w14:textId="77777777" w:rsidR="000D6C32" w:rsidRDefault="000D6C32" w:rsidP="00B77EA1">
      <w:pPr>
        <w:numPr>
          <w:ilvl w:val="0"/>
          <w:numId w:val="154"/>
        </w:numPr>
        <w:ind w:right="-1050"/>
        <w:rPr>
          <w:sz w:val="24"/>
        </w:rPr>
      </w:pPr>
      <w:r>
        <w:rPr>
          <w:sz w:val="24"/>
        </w:rPr>
        <w:t>ROBERT born 1892 approx., died 1988 age 96 Glasgow City</w:t>
      </w:r>
    </w:p>
    <w:p w14:paraId="44E97942" w14:textId="77777777" w:rsidR="000D6C32" w:rsidRDefault="000D6C32" w:rsidP="00B77EA1">
      <w:pPr>
        <w:numPr>
          <w:ilvl w:val="0"/>
          <w:numId w:val="154"/>
        </w:numPr>
        <w:ind w:right="-1050"/>
        <w:rPr>
          <w:sz w:val="24"/>
        </w:rPr>
      </w:pPr>
      <w:r>
        <w:rPr>
          <w:sz w:val="24"/>
        </w:rPr>
        <w:t>WILLIAM born 1928 Plantation Glasgow</w:t>
      </w:r>
    </w:p>
    <w:p w14:paraId="4BDDC300" w14:textId="77777777" w:rsidR="000D6C32" w:rsidRDefault="000D6C32" w:rsidP="00B77EA1">
      <w:pPr>
        <w:numPr>
          <w:ilvl w:val="0"/>
          <w:numId w:val="154"/>
        </w:numPr>
        <w:ind w:right="-1050"/>
        <w:rPr>
          <w:b/>
          <w:sz w:val="24"/>
          <w:u w:val="single"/>
        </w:rPr>
      </w:pPr>
      <w:r>
        <w:rPr>
          <w:sz w:val="24"/>
        </w:rPr>
        <w:t>WILLIAMINA born 1920 Plantation Glasgow</w:t>
      </w:r>
    </w:p>
    <w:p w14:paraId="158EB1AB" w14:textId="77777777" w:rsidR="000D6C32" w:rsidRDefault="000D6C32">
      <w:pPr>
        <w:pageBreakBefore/>
        <w:ind w:right="-1050"/>
        <w:jc w:val="center"/>
        <w:rPr>
          <w:b/>
          <w:sz w:val="24"/>
        </w:rPr>
      </w:pPr>
      <w:r>
        <w:rPr>
          <w:b/>
          <w:sz w:val="24"/>
          <w:u w:val="single"/>
        </w:rPr>
        <w:t>ST ERTH FAMILY 5</w:t>
      </w:r>
    </w:p>
    <w:p w14:paraId="1E42985B" w14:textId="77777777" w:rsidR="000D6C32" w:rsidRDefault="000D6C32">
      <w:pPr>
        <w:ind w:right="-1050"/>
        <w:rPr>
          <w:sz w:val="24"/>
        </w:rPr>
      </w:pPr>
      <w:r>
        <w:rPr>
          <w:b/>
          <w:sz w:val="24"/>
        </w:rPr>
        <w:t>part A</w:t>
      </w:r>
    </w:p>
    <w:p w14:paraId="7BDBAD7A" w14:textId="77777777" w:rsidR="000D6C32" w:rsidRDefault="000D6C32">
      <w:pPr>
        <w:ind w:right="-1050"/>
        <w:rPr>
          <w:sz w:val="24"/>
        </w:rPr>
      </w:pPr>
      <w:r>
        <w:rPr>
          <w:sz w:val="24"/>
        </w:rPr>
        <w:tab/>
      </w:r>
      <w:r>
        <w:rPr>
          <w:sz w:val="24"/>
        </w:rPr>
        <w:tab/>
      </w:r>
      <w:r>
        <w:rPr>
          <w:sz w:val="24"/>
        </w:rPr>
        <w:tab/>
        <w:t>ROBERT</w:t>
      </w:r>
    </w:p>
    <w:p w14:paraId="359B1A08" w14:textId="77777777" w:rsidR="000D6C32" w:rsidRDefault="000D6C32">
      <w:pPr>
        <w:ind w:right="-1050"/>
        <w:rPr>
          <w:sz w:val="24"/>
        </w:rPr>
      </w:pPr>
      <w:r>
        <w:rPr>
          <w:sz w:val="24"/>
        </w:rPr>
        <w:tab/>
      </w:r>
      <w:r>
        <w:rPr>
          <w:sz w:val="24"/>
        </w:rPr>
        <w:tab/>
      </w:r>
      <w:r>
        <w:rPr>
          <w:sz w:val="24"/>
        </w:rPr>
        <w:tab/>
        <w:t>1802</w:t>
      </w:r>
    </w:p>
    <w:p w14:paraId="1A42705D" w14:textId="77777777" w:rsidR="000D6C32" w:rsidRDefault="000D6C32">
      <w:pPr>
        <w:ind w:right="-1050"/>
        <w:rPr>
          <w:sz w:val="24"/>
        </w:rPr>
      </w:pPr>
      <w:r>
        <w:rPr>
          <w:sz w:val="24"/>
        </w:rPr>
        <w:tab/>
      </w:r>
      <w:r>
        <w:rPr>
          <w:sz w:val="24"/>
        </w:rPr>
        <w:tab/>
      </w:r>
      <w:r>
        <w:rPr>
          <w:sz w:val="24"/>
        </w:rPr>
        <w:tab/>
        <w:t>m1 Mary Boscoller/Roscorlla</w:t>
      </w:r>
    </w:p>
    <w:p w14:paraId="01DD4FE5" w14:textId="77777777" w:rsidR="000D6C32" w:rsidRDefault="000D6C32">
      <w:pPr>
        <w:ind w:right="-1050"/>
        <w:rPr>
          <w:sz w:val="24"/>
        </w:rPr>
      </w:pPr>
      <w:r>
        <w:rPr>
          <w:sz w:val="24"/>
        </w:rPr>
        <w:tab/>
      </w:r>
      <w:r>
        <w:rPr>
          <w:sz w:val="24"/>
        </w:rPr>
        <w:tab/>
      </w:r>
      <w:r>
        <w:rPr>
          <w:sz w:val="24"/>
        </w:rPr>
        <w:tab/>
        <w:t>m2 Elizabeth Potter</w:t>
      </w:r>
    </w:p>
    <w:p w14:paraId="224EA8D5" w14:textId="77777777" w:rsidR="000D6C32" w:rsidRDefault="000D6C32">
      <w:pPr>
        <w:ind w:right="-1050"/>
        <w:rPr>
          <w:sz w:val="24"/>
        </w:rPr>
      </w:pPr>
      <w:r>
        <w:rPr>
          <w:sz w:val="24"/>
        </w:rPr>
        <w:t>1_________________|__________________________________________________________________________________________________________</w:t>
      </w:r>
    </w:p>
    <w:p w14:paraId="3EAFC667" w14:textId="77777777" w:rsidR="000D6C32" w:rsidRDefault="000D6C32">
      <w:pPr>
        <w:ind w:right="-1050"/>
        <w:rPr>
          <w:sz w:val="24"/>
        </w:rPr>
      </w:pPr>
      <w:r>
        <w:rPr>
          <w:sz w:val="24"/>
        </w:rPr>
        <w:t>MARY</w:t>
      </w:r>
      <w:r>
        <w:rPr>
          <w:sz w:val="24"/>
        </w:rPr>
        <w:tab/>
        <w:t>ROBERT</w:t>
      </w:r>
      <w:r>
        <w:rPr>
          <w:sz w:val="24"/>
        </w:rPr>
        <w:tab/>
        <w:t>ROBERT</w:t>
      </w:r>
      <w:r>
        <w:rPr>
          <w:sz w:val="24"/>
        </w:rPr>
        <w:tab/>
        <w:t xml:space="preserve">   JAMES</w:t>
      </w:r>
      <w:r>
        <w:rPr>
          <w:sz w:val="24"/>
        </w:rPr>
        <w:tab/>
        <w:t>JOHN</w:t>
      </w:r>
      <w:r>
        <w:rPr>
          <w:sz w:val="24"/>
        </w:rPr>
        <w:tab/>
      </w:r>
      <w:r>
        <w:rPr>
          <w:sz w:val="24"/>
        </w:rPr>
        <w:tab/>
        <w:t>JOHN</w:t>
      </w:r>
      <w:r>
        <w:rPr>
          <w:sz w:val="24"/>
        </w:rPr>
        <w:tab/>
        <w:t xml:space="preserve">     SALLY</w:t>
      </w:r>
      <w:r>
        <w:rPr>
          <w:sz w:val="24"/>
        </w:rPr>
        <w:tab/>
        <w:t>JANE</w:t>
      </w:r>
      <w:r>
        <w:rPr>
          <w:sz w:val="24"/>
        </w:rPr>
        <w:tab/>
      </w:r>
      <w:r>
        <w:rPr>
          <w:sz w:val="24"/>
        </w:rPr>
        <w:tab/>
        <w:t>ELEANOR</w:t>
      </w:r>
      <w:r>
        <w:rPr>
          <w:sz w:val="24"/>
        </w:rPr>
        <w:tab/>
        <w:t>ELIZABETH</w:t>
      </w:r>
      <w:r>
        <w:rPr>
          <w:sz w:val="24"/>
        </w:rPr>
        <w:tab/>
      </w:r>
      <w:r>
        <w:rPr>
          <w:sz w:val="24"/>
        </w:rPr>
        <w:tab/>
        <w:t>ANN</w:t>
      </w:r>
    </w:p>
    <w:p w14:paraId="785B31C9" w14:textId="77777777" w:rsidR="000D6C32" w:rsidRDefault="000D6C32">
      <w:pPr>
        <w:ind w:right="-1050"/>
        <w:rPr>
          <w:sz w:val="24"/>
        </w:rPr>
      </w:pPr>
      <w:r>
        <w:rPr>
          <w:sz w:val="24"/>
        </w:rPr>
        <w:t>1826</w:t>
      </w:r>
      <w:r>
        <w:rPr>
          <w:sz w:val="24"/>
        </w:rPr>
        <w:tab/>
      </w:r>
      <w:r>
        <w:rPr>
          <w:sz w:val="24"/>
        </w:rPr>
        <w:tab/>
        <w:t>1828</w:t>
      </w:r>
      <w:r>
        <w:rPr>
          <w:sz w:val="24"/>
        </w:rPr>
        <w:tab/>
      </w:r>
      <w:r>
        <w:rPr>
          <w:sz w:val="24"/>
        </w:rPr>
        <w:tab/>
        <w:t>1830</w:t>
      </w:r>
      <w:r>
        <w:rPr>
          <w:sz w:val="24"/>
        </w:rPr>
        <w:tab/>
      </w:r>
      <w:r>
        <w:rPr>
          <w:sz w:val="24"/>
        </w:rPr>
        <w:tab/>
        <w:t xml:space="preserve">   1832</w:t>
      </w:r>
      <w:r>
        <w:rPr>
          <w:sz w:val="24"/>
        </w:rPr>
        <w:tab/>
      </w:r>
      <w:r>
        <w:rPr>
          <w:sz w:val="24"/>
        </w:rPr>
        <w:tab/>
        <w:t>1835</w:t>
      </w:r>
      <w:r>
        <w:rPr>
          <w:sz w:val="24"/>
        </w:rPr>
        <w:tab/>
      </w:r>
      <w:r>
        <w:rPr>
          <w:sz w:val="24"/>
        </w:rPr>
        <w:tab/>
        <w:t>1836</w:t>
      </w:r>
      <w:r>
        <w:rPr>
          <w:sz w:val="24"/>
        </w:rPr>
        <w:tab/>
        <w:t xml:space="preserve">     /SARAH</w:t>
      </w:r>
      <w:r>
        <w:rPr>
          <w:sz w:val="24"/>
        </w:rPr>
        <w:tab/>
        <w:t>1838</w:t>
      </w:r>
      <w:r>
        <w:rPr>
          <w:sz w:val="24"/>
        </w:rPr>
        <w:tab/>
      </w:r>
      <w:r>
        <w:rPr>
          <w:sz w:val="24"/>
        </w:rPr>
        <w:tab/>
        <w:t>1841</w:t>
      </w:r>
      <w:r>
        <w:rPr>
          <w:sz w:val="24"/>
        </w:rPr>
        <w:tab/>
      </w:r>
      <w:r>
        <w:rPr>
          <w:sz w:val="24"/>
        </w:rPr>
        <w:tab/>
        <w:t>1843</w:t>
      </w:r>
      <w:r>
        <w:rPr>
          <w:sz w:val="24"/>
        </w:rPr>
        <w:tab/>
      </w:r>
      <w:r>
        <w:rPr>
          <w:sz w:val="24"/>
        </w:rPr>
        <w:tab/>
      </w:r>
      <w:r>
        <w:rPr>
          <w:sz w:val="24"/>
        </w:rPr>
        <w:tab/>
        <w:t>1846</w:t>
      </w:r>
    </w:p>
    <w:p w14:paraId="5D91DA16" w14:textId="77777777" w:rsidR="000D6C32" w:rsidRDefault="000D6C32">
      <w:pPr>
        <w:ind w:right="-1050"/>
        <w:rPr>
          <w:sz w:val="24"/>
        </w:rPr>
      </w:pPr>
      <w:r>
        <w:rPr>
          <w:sz w:val="24"/>
        </w:rPr>
        <w:tab/>
      </w:r>
      <w:r>
        <w:rPr>
          <w:sz w:val="24"/>
        </w:rPr>
        <w:tab/>
      </w:r>
      <w:r>
        <w:rPr>
          <w:sz w:val="24"/>
        </w:rPr>
        <w:tab/>
      </w:r>
      <w:r>
        <w:rPr>
          <w:sz w:val="24"/>
        </w:rPr>
        <w:tab/>
        <w:t>m Sarah Birch</w:t>
      </w:r>
      <w:r>
        <w:rPr>
          <w:sz w:val="24"/>
        </w:rPr>
        <w:tab/>
        <w:t xml:space="preserve">   m Martha Nicholas</w:t>
      </w:r>
      <w:r>
        <w:rPr>
          <w:sz w:val="24"/>
        </w:rPr>
        <w:tab/>
      </w:r>
      <w:r>
        <w:rPr>
          <w:sz w:val="24"/>
        </w:rPr>
        <w:tab/>
      </w:r>
      <w:r>
        <w:rPr>
          <w:sz w:val="24"/>
        </w:rPr>
        <w:tab/>
        <w:t xml:space="preserve">     1836</w:t>
      </w:r>
    </w:p>
    <w:p w14:paraId="3F6877C0" w14:textId="77777777" w:rsidR="000D6C32" w:rsidRDefault="000D6C32">
      <w:pPr>
        <w:ind w:right="-1050"/>
        <w:rPr>
          <w:sz w:val="24"/>
        </w:rPr>
      </w:pPr>
      <w:r>
        <w:rPr>
          <w:sz w:val="24"/>
        </w:rPr>
        <w:t>______________________________________|_____________________________________________________________________________________</w:t>
      </w:r>
    </w:p>
    <w:p w14:paraId="25C6E0F6" w14:textId="77777777" w:rsidR="000D6C32" w:rsidRDefault="000D6C32">
      <w:pPr>
        <w:ind w:right="-1050"/>
        <w:rPr>
          <w:sz w:val="24"/>
        </w:rPr>
      </w:pPr>
      <w:r>
        <w:rPr>
          <w:sz w:val="24"/>
        </w:rPr>
        <w:t>JAMES-</w:t>
      </w:r>
      <w:r>
        <w:rPr>
          <w:sz w:val="24"/>
        </w:rPr>
        <w:tab/>
        <w:t>JOHN</w:t>
      </w:r>
      <w:r>
        <w:rPr>
          <w:sz w:val="24"/>
        </w:rPr>
        <w:tab/>
        <w:t xml:space="preserve">    MARY</w:t>
      </w:r>
      <w:r>
        <w:rPr>
          <w:sz w:val="24"/>
        </w:rPr>
        <w:tab/>
        <w:t>ROBERT</w:t>
      </w:r>
      <w:r>
        <w:rPr>
          <w:sz w:val="24"/>
        </w:rPr>
        <w:tab/>
        <w:t>WILLIAM</w:t>
      </w:r>
      <w:r>
        <w:rPr>
          <w:sz w:val="24"/>
        </w:rPr>
        <w:tab/>
        <w:t>ELIZABETH</w:t>
      </w:r>
      <w:r>
        <w:rPr>
          <w:sz w:val="24"/>
        </w:rPr>
        <w:tab/>
        <w:t xml:space="preserve">    HENRY</w:t>
      </w:r>
      <w:r>
        <w:rPr>
          <w:sz w:val="24"/>
        </w:rPr>
        <w:tab/>
        <w:t>ANNIE-JANE</w:t>
      </w:r>
      <w:r>
        <w:rPr>
          <w:sz w:val="24"/>
        </w:rPr>
        <w:tab/>
      </w:r>
      <w:r>
        <w:rPr>
          <w:sz w:val="24"/>
        </w:rPr>
        <w:tab/>
        <w:t>FRANCIS-J</w:t>
      </w:r>
      <w:r>
        <w:rPr>
          <w:sz w:val="24"/>
        </w:rPr>
        <w:tab/>
      </w:r>
      <w:r>
        <w:rPr>
          <w:sz w:val="24"/>
        </w:rPr>
        <w:tab/>
        <w:t>MARTHA</w:t>
      </w:r>
    </w:p>
    <w:p w14:paraId="59B0F989" w14:textId="77777777" w:rsidR="000D6C32" w:rsidRDefault="000D6C32">
      <w:pPr>
        <w:ind w:right="-1050"/>
        <w:rPr>
          <w:sz w:val="24"/>
        </w:rPr>
      </w:pPr>
      <w:r>
        <w:rPr>
          <w:sz w:val="24"/>
        </w:rPr>
        <w:t>HENRY</w:t>
      </w:r>
      <w:r>
        <w:rPr>
          <w:sz w:val="24"/>
        </w:rPr>
        <w:tab/>
        <w:t>1853</w:t>
      </w:r>
      <w:r>
        <w:rPr>
          <w:sz w:val="24"/>
        </w:rPr>
        <w:tab/>
        <w:t xml:space="preserve">    1856</w:t>
      </w:r>
      <w:r>
        <w:rPr>
          <w:sz w:val="24"/>
        </w:rPr>
        <w:tab/>
        <w:t>1858</w:t>
      </w:r>
      <w:r>
        <w:rPr>
          <w:sz w:val="24"/>
        </w:rPr>
        <w:tab/>
      </w:r>
      <w:r>
        <w:rPr>
          <w:sz w:val="24"/>
        </w:rPr>
        <w:tab/>
        <w:t>1860</w:t>
      </w:r>
      <w:r>
        <w:rPr>
          <w:sz w:val="24"/>
        </w:rPr>
        <w:tab/>
      </w:r>
      <w:r>
        <w:rPr>
          <w:sz w:val="24"/>
        </w:rPr>
        <w:tab/>
        <w:t>1863</w:t>
      </w:r>
      <w:r>
        <w:rPr>
          <w:sz w:val="24"/>
        </w:rPr>
        <w:tab/>
      </w:r>
      <w:r>
        <w:rPr>
          <w:sz w:val="24"/>
        </w:rPr>
        <w:tab/>
        <w:t xml:space="preserve">    1865</w:t>
      </w:r>
      <w:r>
        <w:rPr>
          <w:sz w:val="24"/>
        </w:rPr>
        <w:tab/>
        <w:t>1868</w:t>
      </w:r>
      <w:r>
        <w:rPr>
          <w:sz w:val="24"/>
        </w:rPr>
        <w:tab/>
      </w:r>
      <w:r>
        <w:rPr>
          <w:sz w:val="24"/>
        </w:rPr>
        <w:tab/>
      </w:r>
      <w:r>
        <w:rPr>
          <w:sz w:val="24"/>
        </w:rPr>
        <w:tab/>
        <w:t>1871</w:t>
      </w:r>
      <w:r>
        <w:rPr>
          <w:sz w:val="24"/>
        </w:rPr>
        <w:tab/>
      </w:r>
      <w:r>
        <w:rPr>
          <w:sz w:val="24"/>
        </w:rPr>
        <w:tab/>
      </w:r>
      <w:r>
        <w:rPr>
          <w:sz w:val="24"/>
        </w:rPr>
        <w:tab/>
        <w:t>1877</w:t>
      </w:r>
    </w:p>
    <w:p w14:paraId="7561D123" w14:textId="77777777" w:rsidR="000D6C32" w:rsidRDefault="000D6C32">
      <w:pPr>
        <w:ind w:right="-1050"/>
        <w:rPr>
          <w:sz w:val="24"/>
        </w:rPr>
      </w:pPr>
      <w:r>
        <w:rPr>
          <w:sz w:val="24"/>
        </w:rPr>
        <w:t>1852</w:t>
      </w:r>
      <w:r>
        <w:rPr>
          <w:sz w:val="24"/>
        </w:rPr>
        <w:tab/>
      </w:r>
      <w:r>
        <w:rPr>
          <w:sz w:val="24"/>
        </w:rPr>
        <w:tab/>
        <w:t>m Mary</w:t>
      </w:r>
      <w:r>
        <w:rPr>
          <w:sz w:val="24"/>
        </w:rPr>
        <w:tab/>
      </w:r>
      <w:r>
        <w:rPr>
          <w:sz w:val="24"/>
        </w:rPr>
        <w:tab/>
      </w:r>
      <w:r>
        <w:rPr>
          <w:sz w:val="24"/>
        </w:rPr>
        <w:tab/>
      </w:r>
      <w:r>
        <w:rPr>
          <w:sz w:val="24"/>
        </w:rPr>
        <w:tab/>
        <w:t>m1 Jane-Sampson</w:t>
      </w:r>
      <w:r>
        <w:rPr>
          <w:sz w:val="24"/>
        </w:rPr>
        <w:tab/>
      </w:r>
      <w:r>
        <w:rPr>
          <w:sz w:val="24"/>
        </w:rPr>
        <w:tab/>
        <w:t xml:space="preserve">    m Catherine-Rosewall Husband</w:t>
      </w:r>
    </w:p>
    <w:p w14:paraId="44A119C9" w14:textId="77777777" w:rsidR="000D6C32" w:rsidRDefault="000D6C32">
      <w:pPr>
        <w:ind w:right="-1050"/>
        <w:rPr>
          <w:sz w:val="24"/>
        </w:rPr>
      </w:pPr>
      <w:r>
        <w:rPr>
          <w:sz w:val="24"/>
        </w:rPr>
        <w:t>m Keziah-</w:t>
      </w:r>
      <w:r>
        <w:rPr>
          <w:sz w:val="24"/>
        </w:rPr>
        <w:tab/>
        <w:t>| Nicholas</w:t>
      </w:r>
      <w:r>
        <w:rPr>
          <w:sz w:val="24"/>
        </w:rPr>
        <w:tab/>
      </w:r>
      <w:r>
        <w:rPr>
          <w:sz w:val="24"/>
        </w:rPr>
        <w:tab/>
      </w:r>
      <w:r>
        <w:rPr>
          <w:sz w:val="24"/>
        </w:rPr>
        <w:tab/>
      </w:r>
      <w:r>
        <w:rPr>
          <w:sz w:val="24"/>
        </w:rPr>
        <w:tab/>
        <w:t xml:space="preserve">      Bramble</w:t>
      </w:r>
      <w:r>
        <w:rPr>
          <w:sz w:val="24"/>
        </w:rPr>
        <w:tab/>
      </w:r>
      <w:r>
        <w:rPr>
          <w:sz w:val="24"/>
        </w:rPr>
        <w:tab/>
        <w:t>________|________________________________________________________</w:t>
      </w:r>
    </w:p>
    <w:p w14:paraId="73670769" w14:textId="77777777" w:rsidR="000D6C32" w:rsidRDefault="000D6C32">
      <w:pPr>
        <w:ind w:right="-1050"/>
        <w:rPr>
          <w:sz w:val="24"/>
        </w:rPr>
      </w:pPr>
      <w:r>
        <w:rPr>
          <w:sz w:val="24"/>
        </w:rPr>
        <w:t>| Elizabeth</w:t>
      </w:r>
      <w:r>
        <w:rPr>
          <w:sz w:val="24"/>
        </w:rPr>
        <w:tab/>
        <w:t>|</w:t>
      </w:r>
      <w:r>
        <w:rPr>
          <w:sz w:val="24"/>
        </w:rPr>
        <w:tab/>
      </w:r>
      <w:r>
        <w:rPr>
          <w:sz w:val="24"/>
        </w:rPr>
        <w:tab/>
      </w:r>
      <w:r>
        <w:rPr>
          <w:sz w:val="24"/>
        </w:rPr>
        <w:tab/>
      </w:r>
      <w:r>
        <w:rPr>
          <w:sz w:val="24"/>
        </w:rPr>
        <w:tab/>
      </w:r>
      <w:r>
        <w:rPr>
          <w:sz w:val="24"/>
        </w:rPr>
        <w:tab/>
        <w:t>m2 Selina Bramble</w:t>
      </w:r>
      <w:r>
        <w:rPr>
          <w:sz w:val="24"/>
        </w:rPr>
        <w:tab/>
        <w:t>MARY/ANNIE</w:t>
      </w:r>
      <w:r>
        <w:rPr>
          <w:sz w:val="24"/>
        </w:rPr>
        <w:tab/>
        <w:t>CHRISTINA-KATIE</w:t>
      </w:r>
      <w:r>
        <w:rPr>
          <w:sz w:val="24"/>
        </w:rPr>
        <w:tab/>
      </w:r>
      <w:r>
        <w:rPr>
          <w:sz w:val="24"/>
        </w:rPr>
        <w:tab/>
        <w:t>GEORGE-</w:t>
      </w:r>
      <w:r>
        <w:rPr>
          <w:sz w:val="24"/>
        </w:rPr>
        <w:tab/>
        <w:t xml:space="preserve">      ELIZA</w:t>
      </w:r>
    </w:p>
    <w:p w14:paraId="52944DB7" w14:textId="77777777" w:rsidR="000D6C32" w:rsidRDefault="000D6C32">
      <w:pPr>
        <w:ind w:right="-1050"/>
        <w:rPr>
          <w:sz w:val="24"/>
        </w:rPr>
      </w:pPr>
      <w:r>
        <w:rPr>
          <w:sz w:val="24"/>
        </w:rPr>
        <w:t>| Newton</w:t>
      </w:r>
      <w:r>
        <w:rPr>
          <w:sz w:val="24"/>
        </w:rPr>
        <w:tab/>
        <w:t>|</w:t>
      </w:r>
      <w:r>
        <w:rPr>
          <w:sz w:val="24"/>
        </w:rPr>
        <w:tab/>
      </w:r>
      <w:r>
        <w:rPr>
          <w:sz w:val="24"/>
        </w:rPr>
        <w:tab/>
      </w:r>
      <w:r>
        <w:rPr>
          <w:sz w:val="24"/>
        </w:rPr>
        <w:tab/>
      </w:r>
      <w:r>
        <w:rPr>
          <w:sz w:val="24"/>
        </w:rPr>
        <w:tab/>
      </w:r>
      <w:r>
        <w:rPr>
          <w:sz w:val="24"/>
        </w:rPr>
        <w:tab/>
        <w:t>|</w:t>
      </w:r>
      <w:r>
        <w:rPr>
          <w:sz w:val="24"/>
        </w:rPr>
        <w:tab/>
      </w:r>
      <w:r>
        <w:rPr>
          <w:sz w:val="24"/>
        </w:rPr>
        <w:tab/>
      </w:r>
      <w:r>
        <w:rPr>
          <w:sz w:val="24"/>
        </w:rPr>
        <w:tab/>
        <w:t>1887</w:t>
      </w:r>
      <w:r>
        <w:rPr>
          <w:sz w:val="24"/>
        </w:rPr>
        <w:tab/>
      </w:r>
      <w:r>
        <w:rPr>
          <w:sz w:val="24"/>
        </w:rPr>
        <w:tab/>
      </w:r>
      <w:r>
        <w:rPr>
          <w:sz w:val="24"/>
        </w:rPr>
        <w:tab/>
        <w:t>1890</w:t>
      </w:r>
      <w:r>
        <w:rPr>
          <w:sz w:val="24"/>
        </w:rPr>
        <w:tab/>
      </w:r>
      <w:r>
        <w:rPr>
          <w:sz w:val="24"/>
        </w:rPr>
        <w:tab/>
      </w:r>
      <w:r>
        <w:rPr>
          <w:sz w:val="24"/>
        </w:rPr>
        <w:tab/>
      </w:r>
      <w:r>
        <w:rPr>
          <w:sz w:val="24"/>
        </w:rPr>
        <w:tab/>
        <w:t>ROSEWALL</w:t>
      </w:r>
      <w:r>
        <w:rPr>
          <w:sz w:val="24"/>
        </w:rPr>
        <w:tab/>
        <w:t xml:space="preserve">      1895</w:t>
      </w:r>
    </w:p>
    <w:p w14:paraId="1E764803" w14:textId="77777777" w:rsidR="000D6C32" w:rsidRDefault="000D6C32">
      <w:pPr>
        <w:ind w:right="-1050"/>
        <w:rPr>
          <w:b/>
          <w:sz w:val="24"/>
        </w:rPr>
      </w:pPr>
      <w:r>
        <w:rPr>
          <w:sz w:val="24"/>
        </w:rPr>
        <w:t>|</w:t>
      </w:r>
      <w:r>
        <w:rPr>
          <w:sz w:val="24"/>
        </w:rPr>
        <w:tab/>
      </w:r>
      <w:r>
        <w:rPr>
          <w:sz w:val="24"/>
        </w:rPr>
        <w:tab/>
        <w:t>|</w:t>
      </w:r>
      <w:r>
        <w:rPr>
          <w:sz w:val="24"/>
        </w:rPr>
        <w:tab/>
      </w:r>
      <w:r>
        <w:rPr>
          <w:sz w:val="24"/>
        </w:rPr>
        <w:tab/>
      </w:r>
      <w:r>
        <w:rPr>
          <w:sz w:val="24"/>
        </w:rPr>
        <w:tab/>
      </w:r>
      <w:r>
        <w:rPr>
          <w:sz w:val="24"/>
        </w:rPr>
        <w:tab/>
        <w:t xml:space="preserve">     </w:t>
      </w:r>
      <w:r>
        <w:rPr>
          <w:b/>
          <w:sz w:val="24"/>
        </w:rPr>
        <w:t>part C</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sz w:val="24"/>
        </w:rPr>
        <w:t>1891</w:t>
      </w:r>
    </w:p>
    <w:p w14:paraId="3AB56F76" w14:textId="77777777" w:rsidR="000D6C32" w:rsidRDefault="000D6C32">
      <w:pPr>
        <w:ind w:right="-1050"/>
        <w:rPr>
          <w:sz w:val="24"/>
        </w:rPr>
      </w:pPr>
      <w:r>
        <w:rPr>
          <w:b/>
          <w:sz w:val="24"/>
        </w:rPr>
        <w:t>part B</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Lucy Bailey</w:t>
      </w:r>
    </w:p>
    <w:p w14:paraId="5D81C992" w14:textId="77777777" w:rsidR="000D6C32" w:rsidRDefault="000D6C32">
      <w:pPr>
        <w:ind w:right="-1050"/>
        <w:rPr>
          <w:sz w:val="24"/>
        </w:rPr>
      </w:pPr>
      <w:r>
        <w:rPr>
          <w:sz w:val="24"/>
        </w:rPr>
        <w:t>____________|____________________________________________________________________________________________________________</w:t>
      </w:r>
    </w:p>
    <w:p w14:paraId="571EDFB9" w14:textId="77777777" w:rsidR="000D6C32" w:rsidRDefault="000D6C32">
      <w:pPr>
        <w:ind w:right="-1050"/>
        <w:rPr>
          <w:sz w:val="24"/>
        </w:rPr>
      </w:pPr>
      <w:r>
        <w:rPr>
          <w:sz w:val="24"/>
        </w:rPr>
        <w:t>WILLIAM-JOHN</w:t>
      </w:r>
      <w:r>
        <w:rPr>
          <w:sz w:val="24"/>
        </w:rPr>
        <w:tab/>
        <w:t>MARTHA-</w:t>
      </w:r>
      <w:r>
        <w:rPr>
          <w:sz w:val="24"/>
        </w:rPr>
        <w:tab/>
        <w:t>MARY</w:t>
      </w:r>
      <w:r>
        <w:rPr>
          <w:sz w:val="24"/>
        </w:rPr>
        <w:tab/>
        <w:t>JAMES</w:t>
      </w:r>
      <w:r>
        <w:rPr>
          <w:sz w:val="24"/>
        </w:rPr>
        <w:tab/>
        <w:t>HEDLEY</w:t>
      </w:r>
      <w:r>
        <w:rPr>
          <w:sz w:val="24"/>
        </w:rPr>
        <w:tab/>
        <w:t>HENRY-WILSON</w:t>
      </w:r>
      <w:r>
        <w:rPr>
          <w:sz w:val="24"/>
        </w:rPr>
        <w:tab/>
        <w:t>JAMES-ELDRED</w:t>
      </w:r>
      <w:r>
        <w:rPr>
          <w:sz w:val="24"/>
        </w:rPr>
        <w:tab/>
        <w:t>RICHARD-FRANCIS</w:t>
      </w:r>
    </w:p>
    <w:p w14:paraId="56799572" w14:textId="77777777" w:rsidR="000D6C32" w:rsidRDefault="000D6C32">
      <w:pPr>
        <w:ind w:right="-1050"/>
        <w:rPr>
          <w:sz w:val="24"/>
        </w:rPr>
      </w:pPr>
      <w:r>
        <w:rPr>
          <w:sz w:val="24"/>
        </w:rPr>
        <w:t>1874</w:t>
      </w:r>
      <w:r>
        <w:rPr>
          <w:sz w:val="24"/>
        </w:rPr>
        <w:tab/>
      </w:r>
      <w:r>
        <w:rPr>
          <w:sz w:val="24"/>
        </w:rPr>
        <w:tab/>
      </w:r>
      <w:r>
        <w:rPr>
          <w:sz w:val="24"/>
        </w:rPr>
        <w:tab/>
        <w:t>LUCINDA</w:t>
      </w:r>
      <w:r>
        <w:rPr>
          <w:sz w:val="24"/>
        </w:rPr>
        <w:tab/>
        <w:t>1877</w:t>
      </w:r>
      <w:r>
        <w:rPr>
          <w:sz w:val="24"/>
        </w:rPr>
        <w:tab/>
      </w:r>
      <w:r>
        <w:rPr>
          <w:sz w:val="24"/>
        </w:rPr>
        <w:tab/>
        <w:t>1879</w:t>
      </w:r>
      <w:r>
        <w:rPr>
          <w:sz w:val="24"/>
        </w:rPr>
        <w:tab/>
      </w:r>
      <w:r>
        <w:rPr>
          <w:sz w:val="24"/>
        </w:rPr>
        <w:tab/>
        <w:t>1881</w:t>
      </w:r>
      <w:r>
        <w:rPr>
          <w:sz w:val="24"/>
        </w:rPr>
        <w:tab/>
      </w:r>
      <w:r>
        <w:rPr>
          <w:sz w:val="24"/>
        </w:rPr>
        <w:tab/>
        <w:t>1887</w:t>
      </w:r>
      <w:r>
        <w:rPr>
          <w:sz w:val="24"/>
        </w:rPr>
        <w:tab/>
      </w:r>
      <w:r>
        <w:rPr>
          <w:sz w:val="24"/>
        </w:rPr>
        <w:tab/>
      </w:r>
      <w:r>
        <w:rPr>
          <w:sz w:val="24"/>
        </w:rPr>
        <w:tab/>
        <w:t>1889</w:t>
      </w:r>
      <w:r>
        <w:rPr>
          <w:sz w:val="24"/>
        </w:rPr>
        <w:tab/>
      </w:r>
      <w:r>
        <w:rPr>
          <w:sz w:val="24"/>
        </w:rPr>
        <w:tab/>
      </w:r>
      <w:r>
        <w:rPr>
          <w:sz w:val="24"/>
        </w:rPr>
        <w:tab/>
        <w:t>1895</w:t>
      </w:r>
    </w:p>
    <w:p w14:paraId="11671D12" w14:textId="77777777" w:rsidR="000D6C32" w:rsidRDefault="000D6C32">
      <w:pPr>
        <w:ind w:right="-1050"/>
        <w:rPr>
          <w:sz w:val="24"/>
        </w:rPr>
      </w:pPr>
      <w:r>
        <w:rPr>
          <w:sz w:val="24"/>
        </w:rPr>
        <w:t>m Eleanor-Rowe-</w:t>
      </w:r>
      <w:r>
        <w:rPr>
          <w:sz w:val="24"/>
        </w:rPr>
        <w:tab/>
        <w:t>1875</w:t>
      </w:r>
      <w:r>
        <w:rPr>
          <w:sz w:val="24"/>
        </w:rPr>
        <w:tab/>
      </w:r>
      <w:r>
        <w:rPr>
          <w:sz w:val="24"/>
        </w:rPr>
        <w:tab/>
      </w:r>
      <w:r>
        <w:rPr>
          <w:sz w:val="24"/>
        </w:rPr>
        <w:tab/>
      </w:r>
      <w:r>
        <w:rPr>
          <w:sz w:val="24"/>
        </w:rPr>
        <w:tab/>
      </w:r>
      <w:r>
        <w:rPr>
          <w:sz w:val="24"/>
        </w:rPr>
        <w:tab/>
      </w:r>
      <w:r>
        <w:rPr>
          <w:sz w:val="24"/>
        </w:rPr>
        <w:tab/>
        <w:t>m Maud-I. Nixon</w:t>
      </w:r>
      <w:r>
        <w:rPr>
          <w:sz w:val="24"/>
        </w:rPr>
        <w:tab/>
      </w:r>
      <w:r>
        <w:rPr>
          <w:sz w:val="24"/>
        </w:rPr>
        <w:tab/>
      </w:r>
      <w:r>
        <w:rPr>
          <w:sz w:val="24"/>
        </w:rPr>
        <w:tab/>
        <w:t>m Lily Brown</w:t>
      </w:r>
      <w:r>
        <w:rPr>
          <w:sz w:val="24"/>
        </w:rPr>
        <w:tab/>
      </w:r>
      <w:r>
        <w:rPr>
          <w:sz w:val="24"/>
        </w:rPr>
        <w:tab/>
        <w:t>m Caroline Lancaster</w:t>
      </w:r>
    </w:p>
    <w:p w14:paraId="3BD2E92C" w14:textId="77777777" w:rsidR="000D6C32" w:rsidRDefault="000D6C32">
      <w:pPr>
        <w:ind w:right="-1050"/>
        <w:rPr>
          <w:sz w:val="24"/>
        </w:rPr>
      </w:pPr>
      <w:r>
        <w:rPr>
          <w:sz w:val="24"/>
        </w:rPr>
        <w:t>|   Arthur Hendra</w:t>
      </w:r>
      <w:r>
        <w:rPr>
          <w:sz w:val="24"/>
        </w:rPr>
        <w:tab/>
      </w:r>
      <w:r>
        <w:rPr>
          <w:sz w:val="24"/>
        </w:rPr>
        <w:tab/>
      </w:r>
      <w:r>
        <w:rPr>
          <w:sz w:val="24"/>
        </w:rPr>
        <w:tab/>
      </w:r>
      <w:r>
        <w:rPr>
          <w:sz w:val="24"/>
        </w:rPr>
        <w:tab/>
      </w:r>
      <w:r>
        <w:rPr>
          <w:sz w:val="24"/>
        </w:rPr>
        <w:tab/>
        <w:t>____________|____________________________</w:t>
      </w:r>
      <w:r>
        <w:rPr>
          <w:sz w:val="24"/>
        </w:rPr>
        <w:tab/>
      </w:r>
      <w:r>
        <w:rPr>
          <w:sz w:val="24"/>
        </w:rPr>
        <w:tab/>
        <w:t>____________|_________________</w:t>
      </w:r>
    </w:p>
    <w:p w14:paraId="25480837"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ELSIE-MAUD</w:t>
      </w:r>
      <w:r>
        <w:rPr>
          <w:sz w:val="24"/>
        </w:rPr>
        <w:tab/>
        <w:t>JAMES-HEDLEY-NIXON</w:t>
      </w:r>
      <w:r>
        <w:rPr>
          <w:sz w:val="24"/>
        </w:rPr>
        <w:tab/>
      </w:r>
      <w:r>
        <w:rPr>
          <w:sz w:val="24"/>
        </w:rPr>
        <w:tab/>
        <w:t>JAMES-STUART</w:t>
      </w:r>
      <w:r>
        <w:rPr>
          <w:sz w:val="24"/>
        </w:rPr>
        <w:tab/>
        <w:t>CAROLE-M.</w:t>
      </w:r>
    </w:p>
    <w:p w14:paraId="576FE78B" w14:textId="77777777" w:rsidR="000D6C32" w:rsidRDefault="000D6C32">
      <w:pPr>
        <w:ind w:right="-1050"/>
        <w:rPr>
          <w:b/>
          <w:sz w:val="24"/>
        </w:rPr>
      </w:pPr>
      <w:r>
        <w:rPr>
          <w:sz w:val="24"/>
        </w:rPr>
        <w:t>|</w:t>
      </w:r>
      <w:r>
        <w:rPr>
          <w:sz w:val="24"/>
        </w:rPr>
        <w:tab/>
      </w:r>
      <w:r>
        <w:rPr>
          <w:sz w:val="24"/>
        </w:rPr>
        <w:tab/>
      </w:r>
      <w:r>
        <w:rPr>
          <w:sz w:val="24"/>
        </w:rPr>
        <w:tab/>
      </w:r>
      <w:r>
        <w:rPr>
          <w:sz w:val="24"/>
        </w:rPr>
        <w:tab/>
      </w:r>
      <w:r>
        <w:rPr>
          <w:sz w:val="24"/>
        </w:rPr>
        <w:tab/>
      </w:r>
      <w:r>
        <w:rPr>
          <w:sz w:val="24"/>
        </w:rPr>
        <w:tab/>
      </w:r>
      <w:r>
        <w:rPr>
          <w:sz w:val="24"/>
        </w:rPr>
        <w:tab/>
        <w:t>1917</w:t>
      </w:r>
      <w:r>
        <w:rPr>
          <w:sz w:val="24"/>
        </w:rPr>
        <w:tab/>
      </w:r>
      <w:r>
        <w:rPr>
          <w:sz w:val="24"/>
        </w:rPr>
        <w:tab/>
      </w:r>
      <w:r>
        <w:rPr>
          <w:sz w:val="24"/>
        </w:rPr>
        <w:tab/>
        <w:t>1919 m Louisa Wilson</w:t>
      </w:r>
      <w:r>
        <w:rPr>
          <w:sz w:val="24"/>
        </w:rPr>
        <w:tab/>
      </w:r>
      <w:r>
        <w:rPr>
          <w:sz w:val="24"/>
        </w:rPr>
        <w:tab/>
        <w:t>1933</w:t>
      </w:r>
      <w:r>
        <w:rPr>
          <w:sz w:val="24"/>
        </w:rPr>
        <w:tab/>
      </w:r>
      <w:r>
        <w:rPr>
          <w:sz w:val="24"/>
        </w:rPr>
        <w:tab/>
      </w:r>
      <w:r>
        <w:rPr>
          <w:sz w:val="24"/>
        </w:rPr>
        <w:tab/>
        <w:t>1948</w:t>
      </w:r>
    </w:p>
    <w:p w14:paraId="7B1296DC" w14:textId="77777777" w:rsidR="000D6C32" w:rsidRDefault="000D6C32">
      <w:pPr>
        <w:ind w:right="-1050"/>
        <w:rPr>
          <w:sz w:val="24"/>
        </w:rPr>
      </w:pPr>
      <w:r>
        <w:rPr>
          <w:b/>
          <w:sz w:val="24"/>
        </w:rPr>
        <w:t>part D</w:t>
      </w:r>
      <w:r>
        <w:rPr>
          <w:sz w:val="24"/>
        </w:rPr>
        <w:tab/>
      </w:r>
      <w:r>
        <w:rPr>
          <w:sz w:val="24"/>
        </w:rPr>
        <w:tab/>
      </w:r>
      <w:r>
        <w:rPr>
          <w:sz w:val="24"/>
        </w:rPr>
        <w:tab/>
      </w:r>
      <w:r>
        <w:rPr>
          <w:sz w:val="24"/>
        </w:rPr>
        <w:tab/>
      </w:r>
      <w:r>
        <w:rPr>
          <w:sz w:val="24"/>
        </w:rPr>
        <w:tab/>
      </w:r>
      <w:r>
        <w:rPr>
          <w:sz w:val="24"/>
        </w:rPr>
        <w:tab/>
        <w:t>________________________|_______________________</w:t>
      </w:r>
      <w:r>
        <w:rPr>
          <w:sz w:val="24"/>
        </w:rPr>
        <w:tab/>
      </w:r>
      <w:r>
        <w:rPr>
          <w:sz w:val="24"/>
        </w:rPr>
        <w:tab/>
        <w:t>m Gladys Williamson</w:t>
      </w:r>
    </w:p>
    <w:p w14:paraId="13326E2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VALERIE-L</w:t>
      </w:r>
      <w:r>
        <w:rPr>
          <w:sz w:val="24"/>
        </w:rPr>
        <w:tab/>
      </w:r>
      <w:r>
        <w:rPr>
          <w:sz w:val="24"/>
        </w:rPr>
        <w:tab/>
        <w:t>BRENDA-M</w:t>
      </w:r>
      <w:r>
        <w:rPr>
          <w:sz w:val="24"/>
        </w:rPr>
        <w:tab/>
      </w:r>
      <w:r>
        <w:rPr>
          <w:sz w:val="24"/>
        </w:rPr>
        <w:tab/>
        <w:t>STEPHEN-H</w:t>
      </w:r>
      <w:r>
        <w:rPr>
          <w:sz w:val="24"/>
        </w:rPr>
        <w:tab/>
      </w:r>
      <w:r>
        <w:rPr>
          <w:sz w:val="24"/>
        </w:rPr>
        <w:tab/>
        <w:t>|_______</w:t>
      </w:r>
    </w:p>
    <w:p w14:paraId="10B9C91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1947</w:t>
      </w:r>
      <w:r>
        <w:rPr>
          <w:sz w:val="24"/>
        </w:rPr>
        <w:tab/>
      </w:r>
      <w:r>
        <w:rPr>
          <w:sz w:val="24"/>
        </w:rPr>
        <w:tab/>
      </w:r>
      <w:r>
        <w:rPr>
          <w:sz w:val="24"/>
        </w:rPr>
        <w:tab/>
        <w:t>1949</w:t>
      </w:r>
      <w:r>
        <w:rPr>
          <w:sz w:val="24"/>
        </w:rPr>
        <w:tab/>
      </w:r>
      <w:r>
        <w:rPr>
          <w:sz w:val="24"/>
        </w:rPr>
        <w:tab/>
      </w:r>
      <w:r>
        <w:rPr>
          <w:sz w:val="24"/>
        </w:rPr>
        <w:tab/>
        <w:t>1959</w:t>
      </w:r>
      <w:r>
        <w:rPr>
          <w:sz w:val="24"/>
        </w:rPr>
        <w:tab/>
      </w:r>
      <w:r>
        <w:rPr>
          <w:sz w:val="24"/>
        </w:rPr>
        <w:tab/>
      </w:r>
      <w:r>
        <w:rPr>
          <w:sz w:val="24"/>
        </w:rPr>
        <w:tab/>
        <w:t>JANICE</w:t>
      </w:r>
    </w:p>
    <w:p w14:paraId="4263F376"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1957</w:t>
      </w:r>
    </w:p>
    <w:p w14:paraId="0F7FBEA0" w14:textId="77777777" w:rsidR="000D6C32" w:rsidRDefault="000D6C32">
      <w:pPr>
        <w:pageBreakBefore/>
        <w:ind w:right="-1050"/>
        <w:rPr>
          <w:sz w:val="24"/>
        </w:rPr>
      </w:pPr>
      <w:r>
        <w:rPr>
          <w:b/>
          <w:sz w:val="24"/>
        </w:rPr>
        <w:t>NOTES ON ST ERTH FAMILY 5 (ROBERT</w:t>
      </w:r>
      <w:r>
        <w:rPr>
          <w:sz w:val="24"/>
        </w:rPr>
        <w:t xml:space="preserve"> </w:t>
      </w:r>
      <w:r>
        <w:rPr>
          <w:b/>
          <w:sz w:val="24"/>
        </w:rPr>
        <w:t>born 1802 see St Erth Family 2) part A</w:t>
      </w:r>
    </w:p>
    <w:p w14:paraId="32C0C1EA" w14:textId="77777777" w:rsidR="000D6C32" w:rsidRDefault="000D6C32">
      <w:pPr>
        <w:ind w:right="-1050"/>
        <w:rPr>
          <w:sz w:val="24"/>
        </w:rPr>
      </w:pPr>
    </w:p>
    <w:p w14:paraId="27DBF3EB" w14:textId="77777777" w:rsidR="000D6C32" w:rsidRDefault="000D6C32">
      <w:pPr>
        <w:ind w:right="-1050"/>
        <w:rPr>
          <w:sz w:val="24"/>
        </w:rPr>
      </w:pPr>
      <w:r>
        <w:rPr>
          <w:sz w:val="24"/>
        </w:rPr>
        <w:t xml:space="preserve">MARY TregenzOE baptised 14NOV1826 St Erth (parish register no.735 p.92), age approx. 15 at 1841 census, married William Birch (miner) </w:t>
      </w:r>
      <w:r>
        <w:rPr>
          <w:sz w:val="24"/>
        </w:rPr>
        <w:tab/>
        <w:t>10JUL1847 St Erth (parish register no.164 p.82), may = MARY burial 27AUG1927 St Erth residence Churchtown St Erth</w:t>
      </w:r>
    </w:p>
    <w:p w14:paraId="3C2943E8" w14:textId="77777777" w:rsidR="000D6C32" w:rsidRDefault="000D6C32">
      <w:pPr>
        <w:ind w:right="-1050"/>
        <w:rPr>
          <w:sz w:val="24"/>
        </w:rPr>
      </w:pPr>
      <w:r>
        <w:rPr>
          <w:sz w:val="24"/>
        </w:rPr>
        <w:t>ROBERT baptised 18OCT1828 St Erth (parish register no.838 p.105), buried 30NOV1829 age 1 year (parish register)</w:t>
      </w:r>
    </w:p>
    <w:p w14:paraId="161EE457" w14:textId="77777777" w:rsidR="000D6C32" w:rsidRDefault="000D6C32">
      <w:pPr>
        <w:ind w:right="-1050"/>
        <w:rPr>
          <w:sz w:val="24"/>
        </w:rPr>
      </w:pPr>
      <w:r>
        <w:rPr>
          <w:sz w:val="24"/>
        </w:rPr>
        <w:t xml:space="preserve">ROBERT born St Erth, baptised 27OCT1830 St Erth (parish register no.966 p.121), age approx. 11 in 1841 census, miner, on 30 March 1851 (census) he </w:t>
      </w:r>
      <w:r>
        <w:rPr>
          <w:sz w:val="24"/>
        </w:rPr>
        <w:tab/>
        <w:t xml:space="preserve">was miner age 20 staying at house of sister Mrs Mary Birch at Little Mill St Erth, married (see certificate) 28JUL1855 St Erth parish miner over </w:t>
      </w:r>
      <w:r>
        <w:rPr>
          <w:sz w:val="24"/>
        </w:rPr>
        <w:tab/>
        <w:t xml:space="preserve">21 (father ROBERT labourer) church witness JAMES TregenSa (parish register no. 283 p.142), at 1861 census married miner age 29  born St Erth </w:t>
      </w:r>
      <w:r>
        <w:rPr>
          <w:sz w:val="24"/>
        </w:rPr>
        <w:tab/>
        <w:t xml:space="preserve">living Little Mill, at 1871 census miner age 40 TregenSa, at 1881 tin miner age 50 of 38 Trebartha Place St Erth, at 1891 census head of household </w:t>
      </w:r>
      <w:r>
        <w:rPr>
          <w:sz w:val="24"/>
        </w:rPr>
        <w:tab/>
        <w:t>married factory labourer age 62 born St Erth living 17 Trebartha Place St Erth, buried 11OCT1902 age 72 (parish register)</w:t>
      </w:r>
    </w:p>
    <w:p w14:paraId="3A2A94E7" w14:textId="77777777" w:rsidR="000D6C32" w:rsidRDefault="000D6C32">
      <w:pPr>
        <w:ind w:right="-1050"/>
        <w:rPr>
          <w:sz w:val="24"/>
        </w:rPr>
      </w:pPr>
      <w:r>
        <w:rPr>
          <w:sz w:val="24"/>
        </w:rPr>
        <w:t xml:space="preserve">x SARAH born approx. 1830 St Erth, spinster of age (21 or more) at marriage, father William (miner), at 1861 census wife age 29 born St Erth, at 1871 </w:t>
      </w:r>
      <w:r>
        <w:rPr>
          <w:sz w:val="24"/>
        </w:rPr>
        <w:tab/>
        <w:t>census dressmaker age 41, at 1881 census dressmaker age 50, at 1891 census age 62 living with husband, buried 27JUL1894 St Erth age 64</w:t>
      </w:r>
    </w:p>
    <w:p w14:paraId="0E9F3DB5" w14:textId="6708ADBF" w:rsidR="000D6C32" w:rsidRDefault="000D6C32">
      <w:pPr>
        <w:ind w:right="-1050"/>
        <w:rPr>
          <w:sz w:val="24"/>
        </w:rPr>
      </w:pPr>
      <w:r>
        <w:rPr>
          <w:sz w:val="24"/>
        </w:rPr>
        <w:t xml:space="preserve">JAMES born St Erth, baptised 04NOV1832 St Erth (parish register no.1081 p.136), age approx. 9 at 1841 census, married 22SEP1851 </w:t>
      </w:r>
      <w:r w:rsidR="002D7215">
        <w:rPr>
          <w:sz w:val="24"/>
        </w:rPr>
        <w:t>(</w:t>
      </w:r>
      <w:r>
        <w:rPr>
          <w:sz w:val="24"/>
        </w:rPr>
        <w:t xml:space="preserve">surname </w:t>
      </w:r>
      <w:r>
        <w:rPr>
          <w:sz w:val="24"/>
        </w:rPr>
        <w:tab/>
        <w:t>TregenzOE</w:t>
      </w:r>
      <w:r w:rsidR="00ED4FF2">
        <w:rPr>
          <w:sz w:val="24"/>
        </w:rPr>
        <w:t>)</w:t>
      </w:r>
      <w:r>
        <w:rPr>
          <w:sz w:val="24"/>
        </w:rPr>
        <w:t xml:space="preserve"> St Erth bachelor under 21 blacksmith father Robert TregAnza labourer witness William Birch (parish register no.217 p.109), </w:t>
      </w:r>
      <w:r>
        <w:rPr>
          <w:sz w:val="24"/>
        </w:rPr>
        <w:tab/>
        <w:t xml:space="preserve">blacksmith living Chenhales St Erth at baptism of JAMES 1852, blacksmith living Chenalls St Erth at baptisms of JAMES 1852 JOHN 1853 </w:t>
      </w:r>
      <w:r>
        <w:rPr>
          <w:sz w:val="24"/>
        </w:rPr>
        <w:tab/>
        <w:t xml:space="preserve">MARY 1856 WILLIAM 1861 ELIZABETH 1863 HENRY 1865 ANNIE-JANE 1868 FRANCIS 1871 and MARTHA 1877, at 1871 census Little </w:t>
      </w:r>
      <w:r>
        <w:rPr>
          <w:sz w:val="24"/>
        </w:rPr>
        <w:tab/>
        <w:t xml:space="preserve">Mill St Erth district 12 schedule 054 married chainmaker age 38, at 1881 census </w:t>
      </w:r>
      <w:r w:rsidR="002D7215">
        <w:rPr>
          <w:sz w:val="24"/>
        </w:rPr>
        <w:t>(</w:t>
      </w:r>
      <w:r>
        <w:rPr>
          <w:sz w:val="24"/>
        </w:rPr>
        <w:t>FHL film 1341562 PRO ref. RG11  piece 2340  folio 42  page 13</w:t>
      </w:r>
      <w:r w:rsidR="00ED4FF2">
        <w:rPr>
          <w:sz w:val="24"/>
        </w:rPr>
        <w:t>)</w:t>
      </w:r>
      <w:r>
        <w:rPr>
          <w:sz w:val="24"/>
        </w:rPr>
        <w:t xml:space="preserve"> </w:t>
      </w:r>
      <w:r>
        <w:rPr>
          <w:sz w:val="24"/>
        </w:rPr>
        <w:tab/>
        <w:t xml:space="preserve">Little Mill St Erth blacksmith age 42, smith at marriage of son WILLIAM in 1882 and daughter ANNIE-JANE in 1888, at 1891 census head of </w:t>
      </w:r>
      <w:r>
        <w:rPr>
          <w:sz w:val="24"/>
        </w:rPr>
        <w:tab/>
        <w:t xml:space="preserve">household married blacksmith age 57 born St Erth, buried 12MAR1894 age 61 (parish register), described as ‘Mould?’ maybe ‘moulder’ at </w:t>
      </w:r>
      <w:r>
        <w:rPr>
          <w:sz w:val="24"/>
        </w:rPr>
        <w:tab/>
        <w:t xml:space="preserve">marriage of MARTHA 1902, described at deceased blacksmith at second marriage of son WILLIAM 1908, Mr Blewett gives HARRY instead of </w:t>
      </w:r>
      <w:r>
        <w:rPr>
          <w:sz w:val="24"/>
        </w:rPr>
        <w:tab/>
        <w:t>JAMES (JAMES-HENRY?)</w:t>
      </w:r>
    </w:p>
    <w:p w14:paraId="0E0F0FCA" w14:textId="77777777" w:rsidR="000D6C32" w:rsidRDefault="000D6C32">
      <w:pPr>
        <w:ind w:right="-1050"/>
        <w:rPr>
          <w:sz w:val="24"/>
        </w:rPr>
      </w:pPr>
      <w:r>
        <w:rPr>
          <w:sz w:val="24"/>
        </w:rPr>
        <w:t xml:space="preserve">x MARTHA born St Erth 1835 approx., spinster under 21 at marriage father John Nicholas miner, at 1871 census married age 36 (at 1881 age 46), at 1891 </w:t>
      </w:r>
      <w:r>
        <w:rPr>
          <w:sz w:val="24"/>
        </w:rPr>
        <w:tab/>
        <w:t xml:space="preserve">census wife age 55 born St Erth, at 1901 census widow age 67 head of household at 31 New Row St Erth, at 1911 census head of household widow </w:t>
      </w:r>
      <w:r>
        <w:rPr>
          <w:sz w:val="24"/>
        </w:rPr>
        <w:tab/>
        <w:t>age 76 born St Erth Cornwall living Church Town St Erth with grandson WILLIAM-STANLEY, buried 06AUG1916 age 82 of Trebartha Place</w:t>
      </w:r>
    </w:p>
    <w:p w14:paraId="72DD7359" w14:textId="77777777" w:rsidR="000D6C32" w:rsidRDefault="000D6C32">
      <w:pPr>
        <w:ind w:right="-1050"/>
        <w:rPr>
          <w:sz w:val="24"/>
        </w:rPr>
      </w:pPr>
      <w:r>
        <w:rPr>
          <w:sz w:val="24"/>
        </w:rPr>
        <w:t>JOHN baptised 12APR1835 St Erth (parish register no.1259 p.158), buried 16JUN1835 St Erth</w:t>
      </w:r>
    </w:p>
    <w:p w14:paraId="349F1BAA" w14:textId="77777777" w:rsidR="000D6C32" w:rsidRDefault="000D6C32">
      <w:pPr>
        <w:ind w:right="-1050"/>
        <w:rPr>
          <w:b/>
          <w:sz w:val="24"/>
        </w:rPr>
      </w:pPr>
      <w:r>
        <w:rPr>
          <w:sz w:val="24"/>
        </w:rPr>
        <w:t>JOHN baptised 01MAY1836 St Erth</w:t>
      </w:r>
    </w:p>
    <w:p w14:paraId="56F505D3" w14:textId="77777777" w:rsidR="000D6C32" w:rsidRDefault="000D6C32">
      <w:pPr>
        <w:pageBreakBefore/>
        <w:ind w:right="-1050"/>
        <w:rPr>
          <w:sz w:val="24"/>
        </w:rPr>
      </w:pPr>
      <w:r>
        <w:rPr>
          <w:b/>
          <w:sz w:val="24"/>
        </w:rPr>
        <w:t>NOTES ON ST ERTH FAMILY 5 part A (continued)</w:t>
      </w:r>
    </w:p>
    <w:p w14:paraId="10ED4AEB" w14:textId="77777777" w:rsidR="000D6C32" w:rsidRDefault="000D6C32">
      <w:pPr>
        <w:ind w:right="-1050"/>
        <w:rPr>
          <w:sz w:val="24"/>
        </w:rPr>
      </w:pPr>
    </w:p>
    <w:p w14:paraId="7A5FD5FC" w14:textId="77777777" w:rsidR="000D6C32" w:rsidRDefault="000D6C32">
      <w:pPr>
        <w:ind w:right="-1050"/>
        <w:rPr>
          <w:sz w:val="24"/>
        </w:rPr>
      </w:pPr>
      <w:r>
        <w:rPr>
          <w:sz w:val="24"/>
        </w:rPr>
        <w:t xml:space="preserve">SALLY baptised 01MAY1836 St Erth (parish register no.1836 p.170), probably SARAH at 1841 census age approx. 5, may be SALLY buried 27JUL1894 </w:t>
      </w:r>
      <w:r>
        <w:rPr>
          <w:sz w:val="24"/>
        </w:rPr>
        <w:tab/>
        <w:t>age 64 St Erth (parish register)</w:t>
      </w:r>
    </w:p>
    <w:p w14:paraId="49A122BA" w14:textId="1B5D7EEC" w:rsidR="000D6C32" w:rsidRDefault="000D6C32">
      <w:pPr>
        <w:ind w:right="-1050"/>
        <w:rPr>
          <w:sz w:val="24"/>
        </w:rPr>
      </w:pPr>
      <w:r>
        <w:rPr>
          <w:sz w:val="24"/>
        </w:rPr>
        <w:t xml:space="preserve">JANE birth 12AUG1838 St Erth, baptised 26AUG1838 St Erth (parish register no.1555 p.195), age approx. 3 at 1841 census, may be same as JANE </w:t>
      </w:r>
      <w:r>
        <w:rPr>
          <w:sz w:val="24"/>
        </w:rPr>
        <w:tab/>
        <w:t>spinster age 19 (father JOHN a labourer) married Edward Trevarth</w:t>
      </w:r>
      <w:r w:rsidR="00B35360">
        <w:rPr>
          <w:sz w:val="24"/>
        </w:rPr>
        <w:t>en</w:t>
      </w:r>
      <w:r>
        <w:rPr>
          <w:sz w:val="24"/>
        </w:rPr>
        <w:t xml:space="preserve"> or Trewarton (father John miner) 24JUN1858 miner of full age St Erth (parish </w:t>
      </w:r>
      <w:r>
        <w:rPr>
          <w:sz w:val="24"/>
        </w:rPr>
        <w:tab/>
        <w:t>register no.320 p.160)</w:t>
      </w:r>
    </w:p>
    <w:p w14:paraId="45BE0EEA" w14:textId="77777777" w:rsidR="000D6C32" w:rsidRDefault="000D6C32">
      <w:pPr>
        <w:ind w:right="-1050"/>
        <w:rPr>
          <w:sz w:val="24"/>
        </w:rPr>
      </w:pPr>
      <w:r>
        <w:rPr>
          <w:sz w:val="24"/>
        </w:rPr>
        <w:t xml:space="preserve">ELEANOR born 05FEB1841 St Erth (Penzance district March quarter 1841 vol. 9 page 247 surname TregenSA), baptised 11APR1841 St Erth (parish </w:t>
      </w:r>
      <w:r>
        <w:rPr>
          <w:sz w:val="24"/>
        </w:rPr>
        <w:tab/>
        <w:t xml:space="preserve">register no.217 p.28), age approx. 4 months at 1841 census, at 1861 census age 20 plain sewer living Church Town St Erth, at 1871 census ELINOR </w:t>
      </w:r>
      <w:r>
        <w:rPr>
          <w:sz w:val="24"/>
        </w:rPr>
        <w:tab/>
        <w:t xml:space="preserve">unmarried age 30 housekeeper for widower father in St Erth, married 16MAR1879 St Erth spinster of full age to William-James Russell miner </w:t>
      </w:r>
      <w:r>
        <w:rPr>
          <w:sz w:val="24"/>
        </w:rPr>
        <w:tab/>
        <w:t>bachelor of full age St Erth (parish register no.76 p.38)</w:t>
      </w:r>
    </w:p>
    <w:p w14:paraId="274EFC94" w14:textId="77777777" w:rsidR="000D6C32" w:rsidRDefault="000D6C32">
      <w:pPr>
        <w:ind w:right="-1050"/>
        <w:rPr>
          <w:sz w:val="24"/>
        </w:rPr>
      </w:pPr>
      <w:r>
        <w:rPr>
          <w:sz w:val="24"/>
        </w:rPr>
        <w:t xml:space="preserve">ELIZABETH born 07MAY1843 St Erth, baptised 20MAY1843 St Erth (parish register no.391 p.49), at 1861 census house servant age 17 living Church </w:t>
      </w:r>
      <w:r>
        <w:rPr>
          <w:sz w:val="24"/>
        </w:rPr>
        <w:tab/>
        <w:t>Town St Erth, at 1871 census general servant age 28 at father’s home, married 21APR1874 to William Young St Erth (parish register no.37 p.19)</w:t>
      </w:r>
    </w:p>
    <w:p w14:paraId="1C3C7DE1" w14:textId="77777777" w:rsidR="000D6C32" w:rsidRDefault="000D6C32">
      <w:pPr>
        <w:ind w:right="-1050"/>
        <w:rPr>
          <w:sz w:val="24"/>
        </w:rPr>
      </w:pPr>
      <w:r>
        <w:rPr>
          <w:sz w:val="24"/>
        </w:rPr>
        <w:t xml:space="preserve">ANN born 17APR1846 St Erth, baptised 10MAY1846 St Erth (parish register no.622 p.78), copper ore dresser age 15 at 1861 census living Church Town </w:t>
      </w:r>
      <w:r>
        <w:rPr>
          <w:sz w:val="24"/>
        </w:rPr>
        <w:tab/>
        <w:t xml:space="preserve">St Erth, probably = ANN Tregenzoe spinster of full age married George-Henry Pellow sailor bachelor of full age 1870 St Erth witness ROBERT </w:t>
      </w:r>
      <w:r>
        <w:rPr>
          <w:sz w:val="24"/>
        </w:rPr>
        <w:tab/>
        <w:t>Tregenza</w:t>
      </w:r>
    </w:p>
    <w:p w14:paraId="57B5D87C" w14:textId="77777777" w:rsidR="000D6C32" w:rsidRDefault="000D6C32">
      <w:pPr>
        <w:ind w:right="-1050"/>
        <w:rPr>
          <w:sz w:val="24"/>
        </w:rPr>
      </w:pPr>
    </w:p>
    <w:p w14:paraId="763EEC47" w14:textId="77777777" w:rsidR="000D6C32" w:rsidRDefault="000D6C32">
      <w:pPr>
        <w:ind w:right="-1050"/>
        <w:rPr>
          <w:sz w:val="24"/>
        </w:rPr>
      </w:pPr>
      <w:r>
        <w:rPr>
          <w:sz w:val="24"/>
        </w:rPr>
        <w:t xml:space="preserve">JAMES-HENRY born JAMES 30JAN1852 Chenalles St Erth, baptised 18APR1852 St Erth (parish register no.987 p.124), at 1861 census age 9, at 1871 </w:t>
      </w:r>
      <w:r>
        <w:rPr>
          <w:sz w:val="24"/>
        </w:rPr>
        <w:tab/>
        <w:t xml:space="preserve">census age 19 living at home unmarried shovelsmith, </w:t>
      </w:r>
      <w:r w:rsidR="00142750">
        <w:rPr>
          <w:sz w:val="24"/>
        </w:rPr>
        <w:t xml:space="preserve">arrived Port Melbourne 09JUL1872, </w:t>
      </w:r>
      <w:r>
        <w:rPr>
          <w:sz w:val="24"/>
        </w:rPr>
        <w:t xml:space="preserve">married 1876 Orange NSW New South Wales, not at </w:t>
      </w:r>
      <w:r w:rsidR="00142750">
        <w:rPr>
          <w:sz w:val="24"/>
        </w:rPr>
        <w:tab/>
      </w:r>
      <w:r>
        <w:rPr>
          <w:sz w:val="24"/>
        </w:rPr>
        <w:t xml:space="preserve">home on 1881 census as in Australia, visited UK family 1898/1899 with wife KEZIAH and youngest son JAMES and persuaded brother FRANCIS </w:t>
      </w:r>
      <w:r w:rsidR="00142750">
        <w:rPr>
          <w:sz w:val="24"/>
        </w:rPr>
        <w:tab/>
      </w:r>
      <w:r>
        <w:rPr>
          <w:sz w:val="24"/>
        </w:rPr>
        <w:t xml:space="preserve">to come to Australia, </w:t>
      </w:r>
      <w:r w:rsidR="00C77CCE">
        <w:rPr>
          <w:sz w:val="24"/>
        </w:rPr>
        <w:t xml:space="preserve">departed London on ship Oruba 15SEP1899 </w:t>
      </w:r>
      <w:r w:rsidR="00142750">
        <w:rPr>
          <w:sz w:val="24"/>
        </w:rPr>
        <w:t>m</w:t>
      </w:r>
      <w:r w:rsidR="00C77CCE">
        <w:rPr>
          <w:sz w:val="24"/>
        </w:rPr>
        <w:t xml:space="preserve">arried miner owner with wife son and </w:t>
      </w:r>
      <w:r w:rsidR="00142750">
        <w:rPr>
          <w:sz w:val="24"/>
        </w:rPr>
        <w:t>brother</w:t>
      </w:r>
      <w:r w:rsidR="00C77CCE">
        <w:rPr>
          <w:sz w:val="24"/>
        </w:rPr>
        <w:t xml:space="preserve">, </w:t>
      </w:r>
      <w:r>
        <w:rPr>
          <w:sz w:val="24"/>
        </w:rPr>
        <w:t xml:space="preserve">not at home on 1901 census as in </w:t>
      </w:r>
      <w:r w:rsidR="00142750">
        <w:rPr>
          <w:sz w:val="24"/>
        </w:rPr>
        <w:tab/>
      </w:r>
      <w:r>
        <w:rPr>
          <w:sz w:val="24"/>
        </w:rPr>
        <w:t xml:space="preserve">Australia, died 1944 Nundah </w:t>
      </w:r>
      <w:r w:rsidR="00C77CCE">
        <w:rPr>
          <w:sz w:val="24"/>
        </w:rPr>
        <w:tab/>
      </w:r>
      <w:r>
        <w:rPr>
          <w:sz w:val="24"/>
        </w:rPr>
        <w:t>Australia</w:t>
      </w:r>
    </w:p>
    <w:p w14:paraId="66FB5AD3" w14:textId="77777777" w:rsidR="000D6C32" w:rsidRDefault="000D6C32">
      <w:pPr>
        <w:ind w:right="-1050"/>
        <w:rPr>
          <w:b/>
          <w:sz w:val="24"/>
        </w:rPr>
      </w:pPr>
      <w:r>
        <w:rPr>
          <w:sz w:val="24"/>
        </w:rPr>
        <w:t xml:space="preserve">x KEZIAH-ELIZABETH </w:t>
      </w:r>
      <w:r w:rsidR="00C77CCE">
        <w:rPr>
          <w:sz w:val="24"/>
        </w:rPr>
        <w:t xml:space="preserve">born 1854 approx., </w:t>
      </w:r>
      <w:r>
        <w:rPr>
          <w:sz w:val="24"/>
        </w:rPr>
        <w:t>in NSW microfiche called Kazzael, Kesis, Kezzael etc.</w:t>
      </w:r>
      <w:r w:rsidR="00C77CCE">
        <w:rPr>
          <w:sz w:val="24"/>
        </w:rPr>
        <w:t>, with huband on ship 15SEP1899</w:t>
      </w:r>
    </w:p>
    <w:p w14:paraId="53D83462" w14:textId="77777777" w:rsidR="000D6C32" w:rsidRDefault="000D6C32">
      <w:pPr>
        <w:pageBreakBefore/>
        <w:ind w:right="-1050"/>
        <w:rPr>
          <w:sz w:val="24"/>
        </w:rPr>
      </w:pPr>
      <w:r>
        <w:rPr>
          <w:b/>
          <w:sz w:val="24"/>
        </w:rPr>
        <w:t>NOTES ON ST ERTH FAMILY 5 part A (continued)</w:t>
      </w:r>
    </w:p>
    <w:p w14:paraId="285E6460" w14:textId="77777777" w:rsidR="000D6C32" w:rsidRDefault="000D6C32">
      <w:pPr>
        <w:ind w:right="-1050"/>
        <w:rPr>
          <w:sz w:val="24"/>
        </w:rPr>
      </w:pPr>
    </w:p>
    <w:p w14:paraId="483D895F" w14:textId="414679D6" w:rsidR="000D6C32" w:rsidRDefault="000D6C32">
      <w:pPr>
        <w:ind w:right="-1050"/>
        <w:rPr>
          <w:sz w:val="24"/>
        </w:rPr>
      </w:pPr>
      <w:r>
        <w:rPr>
          <w:sz w:val="24"/>
        </w:rPr>
        <w:t xml:space="preserve">JOHN born 01DEC1853 (see certificate) St Erth, baptised 14MAR1854 St Erth (parish register no.1103 p.138), at 1861 census age 7, at 1871 census stone </w:t>
      </w:r>
      <w:r>
        <w:rPr>
          <w:sz w:val="24"/>
        </w:rPr>
        <w:tab/>
        <w:t xml:space="preserve">mason unmarried and lived at home age 17, lived Trebartha Place, married 01NOV1873 St Erth mason or blacksmith of St Erth age 19 (parish </w:t>
      </w:r>
      <w:r>
        <w:rPr>
          <w:sz w:val="24"/>
        </w:rPr>
        <w:tab/>
        <w:t xml:space="preserve">register no.33 p.17), at 1881 census </w:t>
      </w:r>
      <w:r w:rsidR="002D7215">
        <w:rPr>
          <w:sz w:val="24"/>
        </w:rPr>
        <w:t>(</w:t>
      </w:r>
      <w:r>
        <w:rPr>
          <w:sz w:val="24"/>
        </w:rPr>
        <w:t>FHL film 1341562  PRO ref RG11  piece 2340  folio 20  page 11</w:t>
      </w:r>
      <w:r w:rsidR="00ED4FF2">
        <w:rPr>
          <w:sz w:val="24"/>
        </w:rPr>
        <w:t>)</w:t>
      </w:r>
      <w:r>
        <w:rPr>
          <w:sz w:val="24"/>
        </w:rPr>
        <w:t xml:space="preserve"> married stonemason age 27 of 23 Trebartha </w:t>
      </w:r>
      <w:r>
        <w:rPr>
          <w:sz w:val="24"/>
        </w:rPr>
        <w:tab/>
        <w:t xml:space="preserve">Place St Erth, mason (journeyman) at baptisms of children from WILLIAM-JOHN 1874 to RICHARD-FRANCES 1895, at 1891 census age 37 of </w:t>
      </w:r>
      <w:r>
        <w:rPr>
          <w:sz w:val="24"/>
        </w:rPr>
        <w:tab/>
        <w:t xml:space="preserve">St Erth, at 1901 census head of household mason age 47 born Cornwall St Erth living New Row St Erth, at 1911 census head of household married </w:t>
      </w:r>
      <w:r>
        <w:rPr>
          <w:sz w:val="24"/>
        </w:rPr>
        <w:tab/>
        <w:t xml:space="preserve">mason (repairing and jobbing) age 57 born St Erth Cornwall living Church Town St Erth, </w:t>
      </w:r>
      <w:r w:rsidR="00247EE4">
        <w:rPr>
          <w:sz w:val="24"/>
        </w:rPr>
        <w:t>at 1921 census age 67 mason self-employed</w:t>
      </w:r>
      <w:r w:rsidR="00734762">
        <w:rPr>
          <w:sz w:val="24"/>
        </w:rPr>
        <w:t xml:space="preserve"> lving Chruch </w:t>
      </w:r>
      <w:r w:rsidR="00734762">
        <w:rPr>
          <w:sz w:val="24"/>
        </w:rPr>
        <w:tab/>
        <w:t>T</w:t>
      </w:r>
      <w:r w:rsidR="00AA4CC3">
        <w:rPr>
          <w:sz w:val="24"/>
        </w:rPr>
        <w:t>o</w:t>
      </w:r>
      <w:r w:rsidR="00734762">
        <w:rPr>
          <w:sz w:val="24"/>
        </w:rPr>
        <w:t xml:space="preserve">wn St Erth with wife and son, </w:t>
      </w:r>
      <w:r>
        <w:rPr>
          <w:sz w:val="24"/>
        </w:rPr>
        <w:t>died 29APR1927 age 73 Trebartha Place (parish register), buried 30APR1927</w:t>
      </w:r>
    </w:p>
    <w:p w14:paraId="7BCBDAD3" w14:textId="47BCEBBF" w:rsidR="000D6C32" w:rsidRDefault="000D6C32">
      <w:pPr>
        <w:ind w:right="-1050"/>
        <w:rPr>
          <w:sz w:val="24"/>
        </w:rPr>
      </w:pPr>
      <w:r>
        <w:rPr>
          <w:sz w:val="24"/>
        </w:rPr>
        <w:t xml:space="preserve">x MARY born 1850 approx., at marriage spinster age 24 of St Erth dressmaker father John Nicholas mason, at 1891 census age 41, at 1901 census wife age </w:t>
      </w:r>
      <w:r>
        <w:rPr>
          <w:sz w:val="24"/>
        </w:rPr>
        <w:tab/>
        <w:t>50 born Cornwall St Erth, at 1911 census wife age 60 born St Erth Cornwall,</w:t>
      </w:r>
      <w:r w:rsidR="00734762">
        <w:rPr>
          <w:sz w:val="24"/>
        </w:rPr>
        <w:t xml:space="preserve"> at 1921 census age 71 home duties living with husband and son,</w:t>
      </w:r>
      <w:r>
        <w:rPr>
          <w:sz w:val="24"/>
        </w:rPr>
        <w:t xml:space="preserve"> died </w:t>
      </w:r>
      <w:r w:rsidR="00734762">
        <w:rPr>
          <w:sz w:val="24"/>
        </w:rPr>
        <w:tab/>
      </w:r>
      <w:r>
        <w:rPr>
          <w:sz w:val="24"/>
        </w:rPr>
        <w:t xml:space="preserve">23APR1927 age 77, memorial inscription “Mary Tregenza 23 April 1927 age 77 also JOHN her husband 29 April 1927 age 73 also children </w:t>
      </w:r>
      <w:r w:rsidR="00734762">
        <w:rPr>
          <w:sz w:val="24"/>
        </w:rPr>
        <w:tab/>
      </w:r>
      <w:r>
        <w:rPr>
          <w:sz w:val="24"/>
        </w:rPr>
        <w:t>MARTHA LUCINDA 4 June 1902 age 26 and WILSON died in Africa age 23”, buried 27APR1927</w:t>
      </w:r>
    </w:p>
    <w:p w14:paraId="5696BE45" w14:textId="125C2465" w:rsidR="000D6C32" w:rsidRDefault="000D6C32">
      <w:pPr>
        <w:ind w:right="-1050"/>
        <w:rPr>
          <w:sz w:val="24"/>
        </w:rPr>
      </w:pPr>
      <w:r>
        <w:rPr>
          <w:sz w:val="24"/>
        </w:rPr>
        <w:t xml:space="preserve">MARY born 11FEB1856 St Erth, baptised 12/13APR1856 (also a copy 18APR1856) St Erth resident at Chenhales (parish register no.1276 p.159), at 1861 </w:t>
      </w:r>
      <w:r>
        <w:rPr>
          <w:sz w:val="24"/>
        </w:rPr>
        <w:tab/>
        <w:t xml:space="preserve">census age 5 but named MARTHA, at 1871 census at home age 15 scholar, at 1881 census </w:t>
      </w:r>
      <w:r w:rsidR="002D7215">
        <w:rPr>
          <w:sz w:val="24"/>
        </w:rPr>
        <w:t>(</w:t>
      </w:r>
      <w:r>
        <w:rPr>
          <w:sz w:val="24"/>
        </w:rPr>
        <w:t xml:space="preserve">FHL film 1341562 PRO ref. RG11 piece 2340  folio 42  </w:t>
      </w:r>
      <w:r>
        <w:rPr>
          <w:sz w:val="24"/>
        </w:rPr>
        <w:tab/>
        <w:t>page 13</w:t>
      </w:r>
      <w:r w:rsidR="00ED4FF2">
        <w:rPr>
          <w:sz w:val="24"/>
        </w:rPr>
        <w:t>)</w:t>
      </w:r>
      <w:r>
        <w:rPr>
          <w:sz w:val="24"/>
        </w:rPr>
        <w:t xml:space="preserve"> age 24 married to Joseph-Williams Whinnen at parents’ house (Little Mill St Erth) with her son Joseph Whinnen age 1, lived St Erth, a </w:t>
      </w:r>
      <w:r>
        <w:rPr>
          <w:sz w:val="24"/>
        </w:rPr>
        <w:tab/>
        <w:t>dress-maker (Pedigree Resource File http://familysearch.org/pal:/MM9.2.1/3SSP-BCW)</w:t>
      </w:r>
    </w:p>
    <w:p w14:paraId="700E5360" w14:textId="77777777" w:rsidR="000D6C32" w:rsidRDefault="000D6C32">
      <w:pPr>
        <w:ind w:right="-1050"/>
        <w:rPr>
          <w:b/>
          <w:sz w:val="24"/>
        </w:rPr>
      </w:pPr>
      <w:r>
        <w:rPr>
          <w:sz w:val="24"/>
        </w:rPr>
        <w:t xml:space="preserve">ROBERT born approx. 1858 St Erth, at 1861 census age 3, at 1871 census at scholar age 13, at 1881 census not found in UK, may be ROBERT age 20 </w:t>
      </w:r>
      <w:r>
        <w:rPr>
          <w:sz w:val="24"/>
        </w:rPr>
        <w:tab/>
        <w:t xml:space="preserve">(born 1859 approx.) assisted immigrant arrived Sydney Australia on Samuel Plimsoll 1879 reel 2141, 2490 </w:t>
      </w:r>
      <w:r>
        <w:rPr>
          <w:sz w:val="24"/>
        </w:rPr>
        <w:tab/>
      </w:r>
      <w:hyperlink r:id="rId259" w:history="1">
        <w:r>
          <w:rPr>
            <w:rStyle w:val="Hyperlink"/>
            <w:sz w:val="24"/>
          </w:rPr>
          <w:t>www.records.nsw.gov.au/indexes/searchform.aspx</w:t>
        </w:r>
      </w:hyperlink>
    </w:p>
    <w:p w14:paraId="70A182CE" w14:textId="77777777" w:rsidR="000D6C32" w:rsidRDefault="000D6C32">
      <w:pPr>
        <w:pageBreakBefore/>
        <w:ind w:right="-1050"/>
        <w:rPr>
          <w:sz w:val="24"/>
        </w:rPr>
      </w:pPr>
      <w:r>
        <w:rPr>
          <w:b/>
          <w:sz w:val="24"/>
        </w:rPr>
        <w:t>NOTES ON ST ERTH FAMILY 5 part A (continued)</w:t>
      </w:r>
    </w:p>
    <w:p w14:paraId="7F241FA1" w14:textId="77777777" w:rsidR="000D6C32" w:rsidRDefault="000D6C32">
      <w:pPr>
        <w:ind w:right="-1050"/>
        <w:rPr>
          <w:sz w:val="24"/>
        </w:rPr>
      </w:pPr>
    </w:p>
    <w:p w14:paraId="27DE5B00" w14:textId="77777777" w:rsidR="000D6C32" w:rsidRDefault="000D6C32">
      <w:pPr>
        <w:ind w:right="-1050"/>
        <w:rPr>
          <w:sz w:val="24"/>
        </w:rPr>
      </w:pPr>
      <w:r>
        <w:rPr>
          <w:sz w:val="24"/>
        </w:rPr>
        <w:t xml:space="preserve">WILLIAM born St Erth (born 30NOV1860 ?), baptised 10FEB1861 St Erth (parish register no.1524 p.191), at 1861 census aged 4 months, at 1871 census </w:t>
      </w:r>
      <w:r>
        <w:rPr>
          <w:sz w:val="24"/>
        </w:rPr>
        <w:tab/>
        <w:t xml:space="preserve">at scholar age 10, at 1881 census blacksmith age 23, married 24DEC1882 St Erth smith age 22 of St Erth, smith at baptism of STANLEY 1883, </w:t>
      </w:r>
      <w:r>
        <w:rPr>
          <w:sz w:val="24"/>
        </w:rPr>
        <w:tab/>
        <w:t xml:space="preserve">railway porter at birth of ELEANOR 1885, porter at baptism of ELEANOR 1885, railway porter for Great Western Railway at births of children </w:t>
      </w:r>
      <w:r>
        <w:rPr>
          <w:sz w:val="24"/>
        </w:rPr>
        <w:tab/>
        <w:t xml:space="preserve">1888-1890 and 1895-1896 and signalman 1893-1894 of Carnhell Green and Gwinear, at 1891 census GWR signal man (employee) age 30 married </w:t>
      </w:r>
      <w:r>
        <w:rPr>
          <w:sz w:val="24"/>
        </w:rPr>
        <w:tab/>
        <w:t xml:space="preserve">to JANE-S., railway signalman at birth of daughter HILDA 1894, WILLIAM departed 11JUL1896 smith single age 35 on ship Ionic from </w:t>
      </w:r>
      <w:r>
        <w:rPr>
          <w:sz w:val="24"/>
        </w:rPr>
        <w:tab/>
        <w:t>Plymouth for Cape South Africa</w:t>
      </w:r>
      <w:r w:rsidR="00DD5B9C">
        <w:rPr>
          <w:sz w:val="24"/>
        </w:rPr>
        <w:t xml:space="preserve"> to work on the railways</w:t>
      </w:r>
      <w:r>
        <w:rPr>
          <w:sz w:val="24"/>
        </w:rPr>
        <w:t xml:space="preserve">, "WILLIAM and family express heartfelt thanks to all those who assisted and attended his </w:t>
      </w:r>
      <w:r w:rsidR="00DD5B9C">
        <w:rPr>
          <w:sz w:val="24"/>
        </w:rPr>
        <w:tab/>
      </w:r>
      <w:r>
        <w:rPr>
          <w:sz w:val="24"/>
        </w:rPr>
        <w:t xml:space="preserve">wife's funeral" (Perran 10MAY1900 Cornishman </w:t>
      </w:r>
      <w:hyperlink r:id="rId260" w:history="1">
        <w:r>
          <w:rPr>
            <w:rStyle w:val="Hyperlink"/>
            <w:sz w:val="24"/>
          </w:rPr>
          <w:t>www.britishnewspaperarchive.co.uk</w:t>
        </w:r>
      </w:hyperlink>
      <w:r>
        <w:rPr>
          <w:sz w:val="24"/>
        </w:rPr>
        <w:t xml:space="preserve">), </w:t>
      </w:r>
      <w:r w:rsidR="002A0B38">
        <w:rPr>
          <w:sz w:val="24"/>
        </w:rPr>
        <w:t xml:space="preserve">after the death of his wife his </w:t>
      </w:r>
      <w:r w:rsidR="007905DD">
        <w:rPr>
          <w:sz w:val="24"/>
        </w:rPr>
        <w:t xml:space="preserve">five living </w:t>
      </w:r>
      <w:r w:rsidR="002A0B38">
        <w:rPr>
          <w:sz w:val="24"/>
        </w:rPr>
        <w:t xml:space="preserve">children were </w:t>
      </w:r>
      <w:r w:rsidR="007905DD">
        <w:rPr>
          <w:sz w:val="24"/>
        </w:rPr>
        <w:tab/>
      </w:r>
      <w:r w:rsidR="002A0B38">
        <w:rPr>
          <w:sz w:val="24"/>
        </w:rPr>
        <w:t xml:space="preserve">distributed to maternal and </w:t>
      </w:r>
      <w:r w:rsidR="007905DD">
        <w:rPr>
          <w:sz w:val="24"/>
        </w:rPr>
        <w:t>paternal</w:t>
      </w:r>
      <w:r w:rsidR="002A0B38">
        <w:rPr>
          <w:sz w:val="24"/>
        </w:rPr>
        <w:t xml:space="preserve"> relations (see 1901 and 1911 censuses), </w:t>
      </w:r>
      <w:r>
        <w:rPr>
          <w:sz w:val="24"/>
        </w:rPr>
        <w:t xml:space="preserve">second marriage 05NOV1908 to late wife’s sister at Penzance registry </w:t>
      </w:r>
      <w:r w:rsidR="007905DD">
        <w:rPr>
          <w:sz w:val="24"/>
        </w:rPr>
        <w:tab/>
      </w:r>
      <w:r>
        <w:rPr>
          <w:sz w:val="24"/>
        </w:rPr>
        <w:t xml:space="preserve">office widower age 47 blacksmith of Barnoon Terrace St Ives, </w:t>
      </w:r>
      <w:r w:rsidR="007905DD">
        <w:rPr>
          <w:sz w:val="24"/>
        </w:rPr>
        <w:t xml:space="preserve">at 1911 census daughter ELEANOR was married son WILLIAM-STANLEY was </w:t>
      </w:r>
      <w:r w:rsidR="007905DD">
        <w:rPr>
          <w:sz w:val="24"/>
        </w:rPr>
        <w:tab/>
        <w:t xml:space="preserve">age 21 and ELSIE-MAY was working as a live in servant age 22 shortly after the census ELSIE-MAY and the two youngest children JANIE </w:t>
      </w:r>
      <w:r w:rsidR="007905DD">
        <w:rPr>
          <w:sz w:val="24"/>
        </w:rPr>
        <w:tab/>
        <w:t xml:space="preserve">(JANE-BRAMBLE) and LUCILLA (LUCINDA) were taken to South Africa with their new step-mother SELINA, </w:t>
      </w:r>
      <w:r>
        <w:rPr>
          <w:sz w:val="24"/>
        </w:rPr>
        <w:t xml:space="preserve">1915 went to South Africa and </w:t>
      </w:r>
      <w:r w:rsidR="007905DD">
        <w:rPr>
          <w:sz w:val="24"/>
        </w:rPr>
        <w:tab/>
      </w:r>
      <w:r>
        <w:rPr>
          <w:sz w:val="24"/>
        </w:rPr>
        <w:t>then Kenya (see departure in 1896)</w:t>
      </w:r>
    </w:p>
    <w:p w14:paraId="1855DE0D" w14:textId="77777777" w:rsidR="000D6C32" w:rsidRDefault="000D6C32">
      <w:pPr>
        <w:ind w:right="-1050"/>
        <w:rPr>
          <w:sz w:val="24"/>
        </w:rPr>
      </w:pPr>
      <w:r>
        <w:rPr>
          <w:sz w:val="24"/>
        </w:rPr>
        <w:t xml:space="preserve">x JANE-SAMPSON born 1863 approx. Penzance, at marriage spinster age 21 of St Erth </w:t>
      </w:r>
      <w:r w:rsidR="00BC7C41">
        <w:rPr>
          <w:sz w:val="24"/>
        </w:rPr>
        <w:t>(</w:t>
      </w:r>
      <w:r>
        <w:rPr>
          <w:sz w:val="24"/>
        </w:rPr>
        <w:t>father Martin-Sampson Bramble plumber</w:t>
      </w:r>
      <w:r w:rsidR="00BC7C41">
        <w:rPr>
          <w:sz w:val="24"/>
        </w:rPr>
        <w:t>)</w:t>
      </w:r>
      <w:r>
        <w:rPr>
          <w:sz w:val="24"/>
        </w:rPr>
        <w:t xml:space="preserve">, at 1891 census age 28 </w:t>
      </w:r>
      <w:r>
        <w:rPr>
          <w:sz w:val="24"/>
        </w:rPr>
        <w:tab/>
        <w:t xml:space="preserve">born St Erth, </w:t>
      </w:r>
      <w:r w:rsidR="00BC7C41">
        <w:rPr>
          <w:sz w:val="24"/>
        </w:rPr>
        <w:t xml:space="preserve">dress-maker, </w:t>
      </w:r>
      <w:r>
        <w:rPr>
          <w:sz w:val="24"/>
        </w:rPr>
        <w:t xml:space="preserve">buried 11MAY1900 St Hilary age 40 lived Perranuthenoe but Katy Baker (great-granddaughter) states that within a year </w:t>
      </w:r>
      <w:r w:rsidR="00BC7C41">
        <w:rPr>
          <w:sz w:val="24"/>
        </w:rPr>
        <w:tab/>
      </w:r>
      <w:r>
        <w:rPr>
          <w:sz w:val="24"/>
        </w:rPr>
        <w:t>of her death her husband married her sister but dates do not match up and note he was single in 1896 if it was him</w:t>
      </w:r>
      <w:r w:rsidR="007905DD">
        <w:rPr>
          <w:sz w:val="24"/>
        </w:rPr>
        <w:t xml:space="preserve"> and note the census records of the </w:t>
      </w:r>
      <w:r w:rsidR="00BC7C41">
        <w:rPr>
          <w:sz w:val="24"/>
        </w:rPr>
        <w:tab/>
      </w:r>
      <w:r w:rsidR="007905DD">
        <w:rPr>
          <w:sz w:val="24"/>
        </w:rPr>
        <w:t>children</w:t>
      </w:r>
      <w:r>
        <w:rPr>
          <w:sz w:val="24"/>
        </w:rPr>
        <w:t>.</w:t>
      </w:r>
    </w:p>
    <w:p w14:paraId="31346467" w14:textId="0793BEB8" w:rsidR="000D6C32" w:rsidRDefault="000D6C32">
      <w:pPr>
        <w:ind w:right="-1050"/>
        <w:rPr>
          <w:sz w:val="24"/>
        </w:rPr>
      </w:pPr>
      <w:r>
        <w:rPr>
          <w:sz w:val="24"/>
        </w:rPr>
        <w:t xml:space="preserve">x SELINA born 1865 approx. Penzance, at marriage spinster age 43 of Barnoon Terrace St Ives father Martin-Sampson Bramble deceased plumber witness </w:t>
      </w:r>
      <w:r>
        <w:rPr>
          <w:sz w:val="24"/>
        </w:rPr>
        <w:tab/>
        <w:t xml:space="preserve">ELEANOR Tregenza (probably daughter of groom), at 1911 census married age 46 born Penzance staying with step-daughter </w:t>
      </w:r>
      <w:r>
        <w:rPr>
          <w:sz w:val="24"/>
        </w:rPr>
        <w:tab/>
        <w:t xml:space="preserve">LUCINDA/LUCILLA at home of step-daughter ELEANOR (and her husband) at 12 Redinnick Place Penzance, embarked 29APR1911 </w:t>
      </w:r>
      <w:r w:rsidR="006E1C1E">
        <w:rPr>
          <w:sz w:val="24"/>
        </w:rPr>
        <w:t xml:space="preserve">as </w:t>
      </w:r>
      <w:r w:rsidR="00AA06A5">
        <w:rPr>
          <w:sz w:val="24"/>
        </w:rPr>
        <w:t>step-</w:t>
      </w:r>
      <w:r w:rsidR="00AA06A5">
        <w:rPr>
          <w:sz w:val="24"/>
        </w:rPr>
        <w:tab/>
        <w:t xml:space="preserve">mother (formerly </w:t>
      </w:r>
      <w:r w:rsidR="006E1C1E">
        <w:rPr>
          <w:sz w:val="24"/>
        </w:rPr>
        <w:t>aunt</w:t>
      </w:r>
      <w:r w:rsidR="00AA06A5">
        <w:rPr>
          <w:sz w:val="24"/>
        </w:rPr>
        <w:t>)</w:t>
      </w:r>
      <w:r w:rsidR="006E1C1E">
        <w:rPr>
          <w:sz w:val="24"/>
        </w:rPr>
        <w:t xml:space="preserve"> </w:t>
      </w:r>
      <w:r w:rsidR="00AA06A5">
        <w:rPr>
          <w:sz w:val="24"/>
        </w:rPr>
        <w:t xml:space="preserve">and </w:t>
      </w:r>
      <w:r>
        <w:rPr>
          <w:sz w:val="24"/>
        </w:rPr>
        <w:t xml:space="preserve">with </w:t>
      </w:r>
      <w:r w:rsidR="00AA06A5">
        <w:rPr>
          <w:sz w:val="24"/>
        </w:rPr>
        <w:t xml:space="preserve">her step-daughters (late </w:t>
      </w:r>
      <w:r w:rsidR="006E1C1E">
        <w:rPr>
          <w:sz w:val="24"/>
        </w:rPr>
        <w:t xml:space="preserve">sister’s </w:t>
      </w:r>
      <w:r>
        <w:rPr>
          <w:sz w:val="24"/>
        </w:rPr>
        <w:t>daughters</w:t>
      </w:r>
      <w:r w:rsidR="00AA06A5">
        <w:rPr>
          <w:sz w:val="24"/>
        </w:rPr>
        <w:t>)</w:t>
      </w:r>
      <w:r>
        <w:rPr>
          <w:sz w:val="24"/>
        </w:rPr>
        <w:t xml:space="preserve"> ELSIE</w:t>
      </w:r>
      <w:r w:rsidR="006E1C1E">
        <w:rPr>
          <w:sz w:val="24"/>
        </w:rPr>
        <w:t xml:space="preserve"> age 23</w:t>
      </w:r>
      <w:r>
        <w:rPr>
          <w:sz w:val="24"/>
        </w:rPr>
        <w:t xml:space="preserve"> JANIE </w:t>
      </w:r>
      <w:r w:rsidR="006E1C1E">
        <w:rPr>
          <w:sz w:val="24"/>
        </w:rPr>
        <w:t xml:space="preserve">age 18 </w:t>
      </w:r>
      <w:r>
        <w:rPr>
          <w:sz w:val="24"/>
        </w:rPr>
        <w:t xml:space="preserve">and LOWE </w:t>
      </w:r>
      <w:r w:rsidR="00DC1F83">
        <w:rPr>
          <w:sz w:val="24"/>
        </w:rPr>
        <w:t>(sic</w:t>
      </w:r>
      <w:r w:rsidR="00ED4FF2">
        <w:rPr>
          <w:sz w:val="24"/>
        </w:rPr>
        <w:t>)</w:t>
      </w:r>
      <w:r>
        <w:rPr>
          <w:sz w:val="24"/>
        </w:rPr>
        <w:t xml:space="preserve"> </w:t>
      </w:r>
      <w:r w:rsidR="006E1C1E">
        <w:rPr>
          <w:sz w:val="24"/>
        </w:rPr>
        <w:t>age 15</w:t>
      </w:r>
      <w:r>
        <w:rPr>
          <w:sz w:val="24"/>
        </w:rPr>
        <w:t xml:space="preserve">on ship Athenic </w:t>
      </w:r>
      <w:r w:rsidR="00AA06A5">
        <w:rPr>
          <w:sz w:val="24"/>
        </w:rPr>
        <w:tab/>
      </w:r>
      <w:r>
        <w:rPr>
          <w:sz w:val="24"/>
        </w:rPr>
        <w:t>from Plymouth for Cape South Africa</w:t>
      </w:r>
    </w:p>
    <w:p w14:paraId="41FC886D" w14:textId="659AC5DD" w:rsidR="000D6C32" w:rsidRDefault="000D6C32">
      <w:pPr>
        <w:ind w:right="-1050"/>
        <w:rPr>
          <w:sz w:val="24"/>
        </w:rPr>
      </w:pPr>
      <w:r>
        <w:rPr>
          <w:sz w:val="24"/>
        </w:rPr>
        <w:t xml:space="preserve">ELIZABETH born 21APR1863 St Erth, baptised 04SEP1863 St Erth (parish register no.1697 p.213), at 1871 census scholar age 7, at 1881 census </w:t>
      </w:r>
      <w:r w:rsidR="002D7215">
        <w:rPr>
          <w:sz w:val="24"/>
        </w:rPr>
        <w:t>(</w:t>
      </w:r>
      <w:r>
        <w:rPr>
          <w:sz w:val="24"/>
        </w:rPr>
        <w:t xml:space="preserve">FHL </w:t>
      </w:r>
      <w:r>
        <w:rPr>
          <w:sz w:val="24"/>
        </w:rPr>
        <w:tab/>
        <w:t>film 1341562 PRO ref. RG11 piece 2339 folio 15 page 5</w:t>
      </w:r>
      <w:r w:rsidR="00ED4FF2">
        <w:rPr>
          <w:sz w:val="24"/>
        </w:rPr>
        <w:t>)</w:t>
      </w:r>
      <w:r>
        <w:rPr>
          <w:sz w:val="24"/>
        </w:rPr>
        <w:t xml:space="preserve"> unmarried domestic servant age 17 born St Erth working for Philip C Edwards (farmer </w:t>
      </w:r>
      <w:r>
        <w:rPr>
          <w:sz w:val="24"/>
        </w:rPr>
        <w:tab/>
        <w:t xml:space="preserve">age 40) and Amelia Edwards (age 40) at Canonstown Ludgvan, married Samuel-J. Blewett between 1881 and 1891, at 1891 census age 26 with </w:t>
      </w:r>
      <w:r>
        <w:rPr>
          <w:sz w:val="24"/>
        </w:rPr>
        <w:tab/>
        <w:t>husband Samuel Blewett quay porter age 26 born St Erth living with her parents</w:t>
      </w:r>
    </w:p>
    <w:p w14:paraId="100AA29B" w14:textId="77777777" w:rsidR="00F56FEB" w:rsidRPr="00F56FEB" w:rsidRDefault="00F56FEB" w:rsidP="00F56FEB">
      <w:pPr>
        <w:ind w:right="-1050"/>
        <w:rPr>
          <w:sz w:val="24"/>
        </w:rPr>
      </w:pPr>
      <w:r>
        <w:rPr>
          <w:sz w:val="24"/>
        </w:rPr>
        <w:br w:type="page"/>
      </w:r>
      <w:r w:rsidRPr="00F56FEB">
        <w:rPr>
          <w:b/>
          <w:sz w:val="24"/>
        </w:rPr>
        <w:t>NOTES ON ST ERTH FAMILY 5 part A (continued)</w:t>
      </w:r>
    </w:p>
    <w:p w14:paraId="030CC218" w14:textId="77777777" w:rsidR="00F56FEB" w:rsidRDefault="00F56FEB">
      <w:pPr>
        <w:ind w:right="-1050"/>
        <w:rPr>
          <w:sz w:val="24"/>
        </w:rPr>
      </w:pPr>
    </w:p>
    <w:p w14:paraId="1B7EC586" w14:textId="77777777" w:rsidR="000D6C32" w:rsidRDefault="000D6C32">
      <w:pPr>
        <w:ind w:right="-1050"/>
        <w:rPr>
          <w:sz w:val="24"/>
        </w:rPr>
      </w:pPr>
      <w:r>
        <w:rPr>
          <w:sz w:val="24"/>
        </w:rPr>
        <w:t xml:space="preserve">HENRY born 20JUL1865 St Erth, baptised 28OCT1865 St Erth (parish register no.1791 p.225), at 1871 census age 5, at 1881 census blacksmith living </w:t>
      </w:r>
      <w:r>
        <w:rPr>
          <w:sz w:val="24"/>
        </w:rPr>
        <w:tab/>
        <w:t xml:space="preserve">with parents age 15, </w:t>
      </w:r>
      <w:r w:rsidR="00F56FEB">
        <w:rPr>
          <w:sz w:val="24"/>
        </w:rPr>
        <w:t>banns read at Hasletown 26DEC1886 02JAN1887 &amp; 09JAN1887 other information “married”</w:t>
      </w:r>
      <w:r w:rsidR="009F3E14" w:rsidRPr="009F3E14">
        <w:rPr>
          <w:sz w:val="24"/>
        </w:rPr>
        <w:t xml:space="preserve"> (Cornwall OPC database)</w:t>
      </w:r>
      <w:r w:rsidR="00F56FEB">
        <w:rPr>
          <w:sz w:val="24"/>
        </w:rPr>
        <w:t xml:space="preserve">, </w:t>
      </w:r>
      <w:r w:rsidR="009F3E14">
        <w:rPr>
          <w:sz w:val="24"/>
        </w:rPr>
        <w:tab/>
      </w:r>
      <w:r w:rsidR="00F56FEB">
        <w:rPr>
          <w:sz w:val="24"/>
        </w:rPr>
        <w:t xml:space="preserve">29JAN1887 married Halsetown plate layer bachelor age 21 of St Erth father JAMES smith witness John and Mary-R. husband, </w:t>
      </w:r>
      <w:r>
        <w:rPr>
          <w:sz w:val="24"/>
        </w:rPr>
        <w:t xml:space="preserve">at 1891 census </w:t>
      </w:r>
      <w:r w:rsidR="009F3E14">
        <w:rPr>
          <w:sz w:val="24"/>
        </w:rPr>
        <w:tab/>
      </w:r>
      <w:r>
        <w:rPr>
          <w:sz w:val="24"/>
        </w:rPr>
        <w:t xml:space="preserve">railway platelayer (employee) head married age 25 Canon’s Town Ludgvan parish, at 1901 census head of household plate layer on railway married </w:t>
      </w:r>
      <w:r w:rsidR="009F3E14">
        <w:rPr>
          <w:sz w:val="24"/>
        </w:rPr>
        <w:tab/>
      </w:r>
      <w:r>
        <w:rPr>
          <w:sz w:val="24"/>
        </w:rPr>
        <w:t>age 35 born St Erth Cornwall living Turnpike Road Canon’s Town, at marriage of GEORGE 1917 railway inspector, at marriage of CHRISTINA-</w:t>
      </w:r>
      <w:r w:rsidR="009F3E14">
        <w:rPr>
          <w:sz w:val="24"/>
        </w:rPr>
        <w:tab/>
      </w:r>
      <w:r>
        <w:rPr>
          <w:sz w:val="24"/>
        </w:rPr>
        <w:t xml:space="preserve">KATIE 1933 retired Great Western Railway permanent way inspector, lived Camborne, at wife’s funeral of Enys Road Camborne, died </w:t>
      </w:r>
      <w:r w:rsidR="009F3E14">
        <w:rPr>
          <w:sz w:val="24"/>
        </w:rPr>
        <w:tab/>
      </w:r>
      <w:r>
        <w:rPr>
          <w:sz w:val="24"/>
        </w:rPr>
        <w:t>16APR1952 Levalsa Mere Bodmin Road Truro, will (London) dated 25JUN1952 to George-Rosewall engineer’s inspector</w:t>
      </w:r>
    </w:p>
    <w:p w14:paraId="696C5F00" w14:textId="77777777" w:rsidR="000D6C32" w:rsidRDefault="000D6C32">
      <w:pPr>
        <w:ind w:right="-1050"/>
        <w:rPr>
          <w:sz w:val="24"/>
        </w:rPr>
      </w:pPr>
      <w:r>
        <w:rPr>
          <w:sz w:val="24"/>
        </w:rPr>
        <w:t xml:space="preserve">x CATHERINE-ROSEWALL born 1864 approx. St Ives, </w:t>
      </w:r>
      <w:r w:rsidR="00F56FEB">
        <w:rPr>
          <w:sz w:val="24"/>
        </w:rPr>
        <w:t xml:space="preserve">at marriage spinster age 23 of Hellesveor father John a farmer, </w:t>
      </w:r>
      <w:r>
        <w:rPr>
          <w:sz w:val="24"/>
        </w:rPr>
        <w:t xml:space="preserve">at 1891 census wife age 27 born </w:t>
      </w:r>
      <w:r w:rsidR="00F56FEB">
        <w:rPr>
          <w:sz w:val="24"/>
        </w:rPr>
        <w:tab/>
      </w:r>
      <w:r>
        <w:rPr>
          <w:sz w:val="24"/>
        </w:rPr>
        <w:t xml:space="preserve">St Ives, at 1901 census age 37 born St Ives, died 1935 age 72, obituary 15AUG1935 page 4 Western Morning News </w:t>
      </w:r>
      <w:r w:rsidR="00F56FEB">
        <w:rPr>
          <w:sz w:val="24"/>
        </w:rPr>
        <w:tab/>
      </w:r>
      <w:r>
        <w:rPr>
          <w:sz w:val="24"/>
        </w:rPr>
        <w:t>(</w:t>
      </w:r>
      <w:hyperlink r:id="rId261" w:history="1">
        <w:r>
          <w:rPr>
            <w:rStyle w:val="Hyperlink"/>
            <w:sz w:val="24"/>
          </w:rPr>
          <w:t>www.britishnewspaperarchive.co.uk</w:t>
        </w:r>
      </w:hyperlink>
      <w:r>
        <w:rPr>
          <w:sz w:val="24"/>
        </w:rPr>
        <w:t xml:space="preserve"> ) funeral Camborne Parish Church</w:t>
      </w:r>
    </w:p>
    <w:p w14:paraId="7D85721D" w14:textId="26B13383" w:rsidR="000D6C32" w:rsidRDefault="000D6C32">
      <w:pPr>
        <w:ind w:right="-1050"/>
        <w:rPr>
          <w:sz w:val="24"/>
        </w:rPr>
      </w:pPr>
      <w:r>
        <w:rPr>
          <w:sz w:val="24"/>
        </w:rPr>
        <w:t xml:space="preserve">ANNIE-JANE born 07APR1868 St Erth, baptised 04OCT1868 St Erth residence Kirton Wood (parish register), at 1871 census age 2, at 1881 census age </w:t>
      </w:r>
      <w:r>
        <w:rPr>
          <w:sz w:val="24"/>
        </w:rPr>
        <w:tab/>
        <w:t>12, married 28JAN1888 St Erth spinster age 20 to John-Charles Rogers butcher bachelor age 25 (parish register no.165 p.83)</w:t>
      </w:r>
      <w:r w:rsidR="003E1597">
        <w:rPr>
          <w:sz w:val="24"/>
        </w:rPr>
        <w:t xml:space="preserve">, died 31MAY1960 </w:t>
      </w:r>
      <w:r w:rsidR="003E1597">
        <w:rPr>
          <w:sz w:val="24"/>
        </w:rPr>
        <w:tab/>
        <w:t>Penzance (</w:t>
      </w:r>
      <w:hyperlink r:id="rId262" w:history="1">
        <w:r w:rsidR="003E1597" w:rsidRPr="000F7467">
          <w:rPr>
            <w:rStyle w:val="Hyperlink"/>
            <w:sz w:val="24"/>
          </w:rPr>
          <w:t>www.ancestry.ca</w:t>
        </w:r>
      </w:hyperlink>
      <w:r w:rsidR="003E1597">
        <w:rPr>
          <w:sz w:val="24"/>
        </w:rPr>
        <w:t xml:space="preserve"> public member tree Wittber family)</w:t>
      </w:r>
    </w:p>
    <w:p w14:paraId="0377D10E" w14:textId="77777777" w:rsidR="000D6C32" w:rsidRDefault="000D6C32">
      <w:pPr>
        <w:ind w:right="-1050"/>
        <w:rPr>
          <w:sz w:val="24"/>
        </w:rPr>
      </w:pPr>
      <w:r>
        <w:rPr>
          <w:sz w:val="24"/>
        </w:rPr>
        <w:t xml:space="preserve">FRANCIS-J (FRANK) born 19SEP1871 St Erth, baptised 27SEP1871 St Erth (parish register no.241 p.31), at 1881 census age 9, at 1891 census single </w:t>
      </w:r>
      <w:r>
        <w:rPr>
          <w:sz w:val="24"/>
        </w:rPr>
        <w:tab/>
        <w:t xml:space="preserve">gardener are 19 born St Erth living with parents, </w:t>
      </w:r>
      <w:r w:rsidR="00C77CCE">
        <w:rPr>
          <w:sz w:val="24"/>
        </w:rPr>
        <w:t xml:space="preserve">15SEP1899 left UK on ship Oruba with brother (JAMES-HENRY), sister in law and nephew, </w:t>
      </w:r>
      <w:r>
        <w:rPr>
          <w:sz w:val="24"/>
        </w:rPr>
        <w:t xml:space="preserve">at </w:t>
      </w:r>
      <w:r w:rsidR="00C77CCE">
        <w:rPr>
          <w:sz w:val="24"/>
        </w:rPr>
        <w:tab/>
      </w:r>
      <w:r>
        <w:rPr>
          <w:sz w:val="24"/>
        </w:rPr>
        <w:t xml:space="preserve">1901 census age 19, died 19FEB1903 age 31 Queensland Australia (probably Charters Towers) parents JAMES Tregenza and Martha Nicoles, </w:t>
      </w:r>
      <w:r w:rsidR="00C77CCE">
        <w:rPr>
          <w:sz w:val="24"/>
        </w:rPr>
        <w:tab/>
      </w:r>
      <w:r>
        <w:rPr>
          <w:sz w:val="24"/>
        </w:rPr>
        <w:t xml:space="preserve">"FRANK Tregenza, late of St Erth and who left for Australia a couple of years ago has been received here.   Deceased was highly respect and </w:t>
      </w:r>
      <w:r w:rsidR="00C77CCE">
        <w:rPr>
          <w:sz w:val="24"/>
        </w:rPr>
        <w:tab/>
      </w:r>
      <w:r>
        <w:rPr>
          <w:sz w:val="24"/>
        </w:rPr>
        <w:t xml:space="preserve">great </w:t>
      </w:r>
      <w:r w:rsidR="00142750">
        <w:rPr>
          <w:sz w:val="24"/>
        </w:rPr>
        <w:tab/>
      </w:r>
      <w:r>
        <w:rPr>
          <w:sz w:val="24"/>
        </w:rPr>
        <w:t xml:space="preserve">sympathy is felt ..." (26MAR1903 Cornishman </w:t>
      </w:r>
      <w:hyperlink r:id="rId263" w:history="1">
        <w:r>
          <w:rPr>
            <w:rStyle w:val="Hyperlink"/>
            <w:sz w:val="24"/>
          </w:rPr>
          <w:t>www.britishnewspaperarchive.co.uk</w:t>
        </w:r>
      </w:hyperlink>
      <w:r>
        <w:rPr>
          <w:sz w:val="24"/>
        </w:rPr>
        <w:t xml:space="preserve">) and "FRANK Tregenza formerly of St Erth and one of its most </w:t>
      </w:r>
      <w:r w:rsidR="00142750">
        <w:rPr>
          <w:sz w:val="24"/>
        </w:rPr>
        <w:tab/>
      </w:r>
      <w:r>
        <w:rPr>
          <w:sz w:val="24"/>
        </w:rPr>
        <w:t>highly respected young men.   Deceased was a brother of Mr J</w:t>
      </w:r>
      <w:r w:rsidR="00142750">
        <w:rPr>
          <w:sz w:val="24"/>
        </w:rPr>
        <w:t xml:space="preserve">. Tregenza of ...." (16APR1903 </w:t>
      </w:r>
      <w:r>
        <w:rPr>
          <w:sz w:val="24"/>
        </w:rPr>
        <w:t xml:space="preserve">Cornishman </w:t>
      </w:r>
      <w:hyperlink r:id="rId264" w:history="1">
        <w:r>
          <w:rPr>
            <w:rStyle w:val="Hyperlink"/>
            <w:sz w:val="24"/>
          </w:rPr>
          <w:t>www.britishnewspaperarchive.co.uk</w:t>
        </w:r>
      </w:hyperlink>
      <w:r>
        <w:rPr>
          <w:sz w:val="24"/>
        </w:rPr>
        <w:t xml:space="preserve">).  </w:t>
      </w:r>
    </w:p>
    <w:p w14:paraId="269BA5C8" w14:textId="4D6B2230" w:rsidR="000D6C32" w:rsidRDefault="000D6C32">
      <w:pPr>
        <w:ind w:right="-1050"/>
        <w:rPr>
          <w:sz w:val="24"/>
        </w:rPr>
      </w:pPr>
      <w:r>
        <w:rPr>
          <w:sz w:val="24"/>
        </w:rPr>
        <w:t xml:space="preserve">MARTHA born 25MAR1877 St Erth, baptised 13JUL1877 St Erth (parish register no.550 p.68), at 1881 census age 4, at 1891 census age 14, at 1901 </w:t>
      </w:r>
      <w:r>
        <w:rPr>
          <w:sz w:val="24"/>
        </w:rPr>
        <w:tab/>
        <w:t xml:space="preserve">census single age 22 living with mother, married 22SEP1902 St Erth church spinster age 25 to Henry Butcher clerk bachelor age 27 residence All </w:t>
      </w:r>
      <w:r>
        <w:rPr>
          <w:sz w:val="24"/>
        </w:rPr>
        <w:tab/>
        <w:t xml:space="preserve">Saints Belvedere second son of Edward Butcher of Brockley (parish register no.242 p.121 and Cornishman 02OCT1902 </w:t>
      </w:r>
      <w:r>
        <w:rPr>
          <w:sz w:val="24"/>
        </w:rPr>
        <w:tab/>
      </w:r>
      <w:hyperlink r:id="rId265" w:history="1">
        <w:r>
          <w:rPr>
            <w:rStyle w:val="Hyperlink"/>
            <w:sz w:val="24"/>
          </w:rPr>
          <w:t>www.britishnewspaperarchive.co.uk</w:t>
        </w:r>
      </w:hyperlink>
      <w:r>
        <w:rPr>
          <w:sz w:val="24"/>
        </w:rPr>
        <w:t xml:space="preserve">).   Story of May Butcher her daughter travelling from Siberia to Petrograd by train with her two children then </w:t>
      </w:r>
      <w:r>
        <w:rPr>
          <w:sz w:val="24"/>
        </w:rPr>
        <w:tab/>
        <w:t xml:space="preserve">by sledge to the Aland </w:t>
      </w:r>
      <w:r w:rsidR="00FB13B5">
        <w:rPr>
          <w:sz w:val="24"/>
        </w:rPr>
        <w:t xml:space="preserve">islands </w:t>
      </w:r>
      <w:r>
        <w:rPr>
          <w:sz w:val="24"/>
        </w:rPr>
        <w:t xml:space="preserve">where they were arrested by German troops and sent to a German prison camp to be released in 1918 (see below </w:t>
      </w:r>
      <w:r w:rsidR="00FB13B5">
        <w:rPr>
          <w:sz w:val="24"/>
        </w:rPr>
        <w:tab/>
      </w:r>
      <w:r>
        <w:rPr>
          <w:sz w:val="24"/>
        </w:rPr>
        <w:t>'Notes')</w:t>
      </w:r>
    </w:p>
    <w:p w14:paraId="3C33BD20" w14:textId="77777777" w:rsidR="00F56FEB" w:rsidRPr="00F56FEB" w:rsidRDefault="00F56FEB" w:rsidP="00F56FEB">
      <w:pPr>
        <w:ind w:right="-1050"/>
        <w:rPr>
          <w:b/>
          <w:sz w:val="24"/>
        </w:rPr>
      </w:pPr>
      <w:r>
        <w:rPr>
          <w:b/>
          <w:sz w:val="24"/>
        </w:rPr>
        <w:br w:type="page"/>
      </w:r>
      <w:r w:rsidRPr="00F56FEB">
        <w:rPr>
          <w:b/>
          <w:sz w:val="24"/>
        </w:rPr>
        <w:t>NOTES ON ST ERTH FAMILY 5 part A (continued)</w:t>
      </w:r>
    </w:p>
    <w:p w14:paraId="27EB5BCE" w14:textId="77777777" w:rsidR="000D6C32" w:rsidRDefault="000D6C32">
      <w:pPr>
        <w:ind w:right="-1050"/>
        <w:rPr>
          <w:sz w:val="24"/>
        </w:rPr>
      </w:pPr>
    </w:p>
    <w:p w14:paraId="0B2DA5E3" w14:textId="77777777" w:rsidR="000D6C32" w:rsidRDefault="000D6C32">
      <w:pPr>
        <w:ind w:right="-1050"/>
        <w:rPr>
          <w:sz w:val="24"/>
        </w:rPr>
      </w:pPr>
      <w:r>
        <w:rPr>
          <w:sz w:val="24"/>
        </w:rPr>
        <w:t xml:space="preserve">MARY/ANNIE born 1887 approx. Canon’s Town Ludgvan, at 1891 census MARY age 4, maybe MINNIE in group 4 of Specially Commended children at </w:t>
      </w:r>
      <w:r>
        <w:rPr>
          <w:sz w:val="24"/>
        </w:rPr>
        <w:tab/>
        <w:t xml:space="preserve">the School Board’s inspection of Religious Knowledge at Ludgvan school (Cornishman 15JUL1897 </w:t>
      </w:r>
      <w:hyperlink r:id="rId266" w:history="1">
        <w:r>
          <w:rPr>
            <w:rStyle w:val="Hyperlink"/>
            <w:sz w:val="24"/>
          </w:rPr>
          <w:t>www.britishnewspaperarchive.co.uk</w:t>
        </w:r>
      </w:hyperlink>
      <w:r>
        <w:rPr>
          <w:sz w:val="24"/>
        </w:rPr>
        <w:t xml:space="preserve"> ), at 1901 </w:t>
      </w:r>
      <w:r>
        <w:rPr>
          <w:sz w:val="24"/>
        </w:rPr>
        <w:tab/>
        <w:t>census ANNIE age 14 born Ludgvan, married R Lawry of Plymouth (probably an error see her sister ELIZA 1895 below)</w:t>
      </w:r>
    </w:p>
    <w:p w14:paraId="7141A3D8" w14:textId="77777777" w:rsidR="000D6C32" w:rsidRDefault="000D6C32">
      <w:pPr>
        <w:ind w:right="-1050"/>
        <w:rPr>
          <w:sz w:val="24"/>
        </w:rPr>
      </w:pPr>
      <w:r>
        <w:rPr>
          <w:sz w:val="24"/>
        </w:rPr>
        <w:t xml:space="preserve">CHRISTINA-KATIE born 1889 Canon’s Town Ludgvan, at 1891 census KATE age 2, at 1901 census KATIE age 12 born Ludgvan, married September </w:t>
      </w:r>
      <w:r>
        <w:rPr>
          <w:sz w:val="24"/>
        </w:rPr>
        <w:tab/>
        <w:t xml:space="preserve">quarter 1933 Helston district spinster age 42 of  48 Enys Road Camborne married John Oscar Franklin motor engineer of Godolphin at Godolphin </w:t>
      </w:r>
      <w:r>
        <w:rPr>
          <w:sz w:val="24"/>
        </w:rPr>
        <w:tab/>
        <w:t>parish church</w:t>
      </w:r>
    </w:p>
    <w:p w14:paraId="7E378003" w14:textId="0947A170" w:rsidR="000D6C32" w:rsidRDefault="000D6C32">
      <w:pPr>
        <w:ind w:right="-1050"/>
        <w:rPr>
          <w:sz w:val="24"/>
        </w:rPr>
      </w:pPr>
      <w:r>
        <w:rPr>
          <w:sz w:val="24"/>
        </w:rPr>
        <w:t xml:space="preserve">GEORGE-ROSEWALL born 1890 June quarter Canon’s Town Ludgvan Penzance district, at 1891 census age 1, in group 1 of Commended children at </w:t>
      </w:r>
      <w:r>
        <w:rPr>
          <w:sz w:val="24"/>
        </w:rPr>
        <w:tab/>
        <w:t xml:space="preserve">the School Board’s inspection of Religious Knowledge at Ludgvan school (Cornishman 15JUL1897 </w:t>
      </w:r>
      <w:hyperlink r:id="rId267" w:history="1">
        <w:r>
          <w:rPr>
            <w:rStyle w:val="Hyperlink"/>
            <w:sz w:val="24"/>
          </w:rPr>
          <w:t>www.britishnewspaperarchive.co.uk</w:t>
        </w:r>
      </w:hyperlink>
      <w:r>
        <w:rPr>
          <w:sz w:val="24"/>
        </w:rPr>
        <w:t xml:space="preserve"> ), at 1901 </w:t>
      </w:r>
      <w:r>
        <w:rPr>
          <w:sz w:val="24"/>
        </w:rPr>
        <w:tab/>
        <w:t xml:space="preserve">census aged 11 born Ludgvan, private army ordnance corps no. 015377, possibly is GEORGE private in Army Service Corps who received Victory </w:t>
      </w:r>
      <w:r>
        <w:rPr>
          <w:sz w:val="24"/>
        </w:rPr>
        <w:tab/>
        <w:t xml:space="preserve">and British medals medal card document WO 372/20 dated 1914-1920 (see </w:t>
      </w:r>
      <w:hyperlink r:id="rId268" w:history="1">
        <w:r>
          <w:rPr>
            <w:rStyle w:val="Hyperlink"/>
            <w:sz w:val="24"/>
          </w:rPr>
          <w:t>www.nationalarchives.gov.uk</w:t>
        </w:r>
      </w:hyperlink>
      <w:r>
        <w:rPr>
          <w:sz w:val="24"/>
        </w:rPr>
        <w:t xml:space="preserve">), </w:t>
      </w:r>
      <w:r w:rsidR="007A5671">
        <w:rPr>
          <w:sz w:val="24"/>
        </w:rPr>
        <w:t xml:space="preserve">possibly GEORGE born 1890 became </w:t>
      </w:r>
      <w:r w:rsidR="007A5671">
        <w:rPr>
          <w:sz w:val="24"/>
        </w:rPr>
        <w:tab/>
        <w:t>member of National Union of Railwaymen Camborne branch in 1913 worked as a striker (</w:t>
      </w:r>
      <w:hyperlink r:id="rId269" w:history="1">
        <w:r w:rsidR="007A5671" w:rsidRPr="00C874C4">
          <w:rPr>
            <w:rStyle w:val="Hyperlink"/>
            <w:sz w:val="24"/>
          </w:rPr>
          <w:t>www.findmypast.co.uk</w:t>
        </w:r>
      </w:hyperlink>
      <w:r w:rsidR="007A5671">
        <w:rPr>
          <w:sz w:val="24"/>
        </w:rPr>
        <w:t xml:space="preserve"> ), </w:t>
      </w:r>
      <w:r>
        <w:rPr>
          <w:sz w:val="24"/>
        </w:rPr>
        <w:t xml:space="preserve">married 26AUG1917 Wesley </w:t>
      </w:r>
      <w:r w:rsidR="007A5671">
        <w:rPr>
          <w:sz w:val="24"/>
        </w:rPr>
        <w:tab/>
        <w:t xml:space="preserve">Chapel </w:t>
      </w:r>
      <w:r>
        <w:rPr>
          <w:sz w:val="24"/>
        </w:rPr>
        <w:t>Chapel Street Camborne bachelor age 27, blacksmith of 2 South Terrace Camborne, lived 104 Trelowarren Stree</w:t>
      </w:r>
      <w:r w:rsidR="007A5671">
        <w:rPr>
          <w:sz w:val="24"/>
        </w:rPr>
        <w:t>t Camborne,</w:t>
      </w:r>
      <w:r w:rsidR="00535DFB">
        <w:rPr>
          <w:sz w:val="24"/>
        </w:rPr>
        <w:t xml:space="preserve"> at 1921 age 31 </w:t>
      </w:r>
      <w:r w:rsidR="00535DFB">
        <w:rPr>
          <w:sz w:val="24"/>
        </w:rPr>
        <w:tab/>
        <w:t xml:space="preserve">railway building constructions and repair for Great Western Railway Co.living 30 Belgrave Plymouth with wife, </w:t>
      </w:r>
      <w:r w:rsidR="007A5671">
        <w:rPr>
          <w:sz w:val="24"/>
        </w:rPr>
        <w:t xml:space="preserve">15AUG1935 attended </w:t>
      </w:r>
      <w:r>
        <w:rPr>
          <w:sz w:val="24"/>
        </w:rPr>
        <w:t xml:space="preserve">mother’s </w:t>
      </w:r>
      <w:r w:rsidR="00535DFB">
        <w:rPr>
          <w:sz w:val="24"/>
        </w:rPr>
        <w:tab/>
      </w:r>
      <w:r>
        <w:rPr>
          <w:sz w:val="24"/>
        </w:rPr>
        <w:t xml:space="preserve">funeral, </w:t>
      </w:r>
      <w:r w:rsidR="0092586E">
        <w:rPr>
          <w:sz w:val="24"/>
        </w:rPr>
        <w:t xml:space="preserve">living Ealing Metropolitan Borough in 1939 Register, </w:t>
      </w:r>
      <w:r>
        <w:rPr>
          <w:sz w:val="24"/>
        </w:rPr>
        <w:t xml:space="preserve">died 23MAR1974 Camborne of 104 Trelowarren Street Camborne, will dated </w:t>
      </w:r>
      <w:r w:rsidR="00535DFB">
        <w:rPr>
          <w:sz w:val="24"/>
        </w:rPr>
        <w:tab/>
      </w:r>
      <w:r>
        <w:rPr>
          <w:sz w:val="24"/>
        </w:rPr>
        <w:t>19SEP1974 (Bristol)</w:t>
      </w:r>
    </w:p>
    <w:p w14:paraId="3236FEAF" w14:textId="249A8572" w:rsidR="000D6C32" w:rsidRDefault="000D6C32">
      <w:pPr>
        <w:ind w:right="-1050"/>
        <w:rPr>
          <w:sz w:val="24"/>
        </w:rPr>
      </w:pPr>
      <w:r>
        <w:rPr>
          <w:sz w:val="24"/>
        </w:rPr>
        <w:t xml:space="preserve">x LUCY </w:t>
      </w:r>
      <w:r w:rsidR="00535DFB">
        <w:rPr>
          <w:sz w:val="24"/>
        </w:rPr>
        <w:t xml:space="preserve">born </w:t>
      </w:r>
      <w:r w:rsidR="00BE1F13">
        <w:rPr>
          <w:sz w:val="24"/>
        </w:rPr>
        <w:t xml:space="preserve">September quarter </w:t>
      </w:r>
      <w:r w:rsidR="00535DFB">
        <w:rPr>
          <w:sz w:val="24"/>
        </w:rPr>
        <w:t>1891 Camborne</w:t>
      </w:r>
      <w:r w:rsidR="00BE1F13">
        <w:rPr>
          <w:sz w:val="24"/>
        </w:rPr>
        <w:t xml:space="preserve"> (Redruth Distict</w:t>
      </w:r>
      <w:r w:rsidR="007365E7">
        <w:rPr>
          <w:sz w:val="24"/>
        </w:rPr>
        <w:t xml:space="preserve"> 5c 215</w:t>
      </w:r>
      <w:r w:rsidR="00BE1F13">
        <w:rPr>
          <w:sz w:val="24"/>
        </w:rPr>
        <w:t>)</w:t>
      </w:r>
      <w:r w:rsidR="00535DFB">
        <w:rPr>
          <w:sz w:val="24"/>
        </w:rPr>
        <w:t xml:space="preserve">, </w:t>
      </w:r>
      <w:r>
        <w:rPr>
          <w:sz w:val="24"/>
        </w:rPr>
        <w:t xml:space="preserve">at marriage spinster age 26 milliner of 74 Trelowarren Street Camborne, </w:t>
      </w:r>
      <w:r w:rsidR="00BE1F13">
        <w:rPr>
          <w:sz w:val="24"/>
        </w:rPr>
        <w:t xml:space="preserve">at 1921 </w:t>
      </w:r>
      <w:r w:rsidR="000B67DA">
        <w:rPr>
          <w:sz w:val="24"/>
        </w:rPr>
        <w:tab/>
      </w:r>
      <w:r w:rsidR="00BE1F13">
        <w:rPr>
          <w:sz w:val="24"/>
        </w:rPr>
        <w:t xml:space="preserve">census </w:t>
      </w:r>
      <w:r w:rsidR="00BE1F13">
        <w:rPr>
          <w:sz w:val="24"/>
        </w:rPr>
        <w:tab/>
        <w:t xml:space="preserve">living with husband, </w:t>
      </w:r>
      <w:r w:rsidR="00F07BFC">
        <w:rPr>
          <w:sz w:val="24"/>
        </w:rPr>
        <w:t xml:space="preserve">executor of will of Henry Bailey died Camborne 09JUN1947 solicitors’ notice of deadline for claims 04MAY1948 in </w:t>
      </w:r>
      <w:r w:rsidR="000B67DA">
        <w:rPr>
          <w:sz w:val="24"/>
        </w:rPr>
        <w:tab/>
      </w:r>
      <w:r w:rsidR="00F07BFC">
        <w:rPr>
          <w:sz w:val="24"/>
        </w:rPr>
        <w:t>London Gazetee</w:t>
      </w:r>
      <w:r w:rsidR="000B67DA">
        <w:rPr>
          <w:sz w:val="24"/>
        </w:rPr>
        <w:t>r</w:t>
      </w:r>
      <w:r w:rsidR="00F07BFC">
        <w:rPr>
          <w:sz w:val="24"/>
        </w:rPr>
        <w:t xml:space="preserve"> 27FEB1948, </w:t>
      </w:r>
      <w:r>
        <w:rPr>
          <w:sz w:val="24"/>
        </w:rPr>
        <w:t xml:space="preserve">died </w:t>
      </w:r>
      <w:r w:rsidR="00BE1F13">
        <w:rPr>
          <w:sz w:val="24"/>
        </w:rPr>
        <w:t>1</w:t>
      </w:r>
      <w:r>
        <w:rPr>
          <w:sz w:val="24"/>
        </w:rPr>
        <w:t>7APR1974 Camborne of 104 Trelowarren Street Camborne, will dated 04SEP1974 (Bristol)</w:t>
      </w:r>
    </w:p>
    <w:p w14:paraId="02D54257" w14:textId="77777777" w:rsidR="000D6C32" w:rsidRDefault="000D6C32">
      <w:pPr>
        <w:ind w:right="-1050"/>
        <w:rPr>
          <w:b/>
          <w:sz w:val="24"/>
        </w:rPr>
      </w:pPr>
    </w:p>
    <w:p w14:paraId="4A5EB103" w14:textId="77777777" w:rsidR="000D6C32" w:rsidRDefault="000D6C32">
      <w:pPr>
        <w:ind w:right="-1050"/>
        <w:rPr>
          <w:sz w:val="24"/>
        </w:rPr>
      </w:pPr>
      <w:r>
        <w:rPr>
          <w:sz w:val="24"/>
        </w:rPr>
        <w:t xml:space="preserve">ELIZA born 1895 approx. Ludgvan, at 1901 census age 6 born Ludgvan, probably school prize at St Erth (13MAR1902 Cornishman </w:t>
      </w:r>
      <w:r>
        <w:rPr>
          <w:sz w:val="24"/>
        </w:rPr>
        <w:tab/>
      </w:r>
      <w:hyperlink r:id="rId270" w:history="1">
        <w:r>
          <w:rPr>
            <w:rStyle w:val="Hyperlink"/>
            <w:sz w:val="24"/>
          </w:rPr>
          <w:t>www.britishnewspaperarchive.co.uk</w:t>
        </w:r>
      </w:hyperlink>
      <w:r>
        <w:rPr>
          <w:sz w:val="24"/>
        </w:rPr>
        <w:t xml:space="preserve">) and 27AUG1903 (Cornishman </w:t>
      </w:r>
      <w:hyperlink r:id="rId271" w:history="1">
        <w:r>
          <w:rPr>
            <w:rStyle w:val="Hyperlink"/>
            <w:sz w:val="24"/>
          </w:rPr>
          <w:t>www.britishnewspaperarchive.co.uk</w:t>
        </w:r>
      </w:hyperlink>
      <w:r>
        <w:rPr>
          <w:sz w:val="24"/>
        </w:rPr>
        <w:t xml:space="preserve">), probably ELSIE married 07JUL1919 </w:t>
      </w:r>
      <w:r>
        <w:rPr>
          <w:sz w:val="24"/>
        </w:rPr>
        <w:tab/>
        <w:t xml:space="preserve">Buckland Monachorum parish church Tavistock district Devon spinster age 25 of Camborne (father HENRY engineer inspector) to Reginald Lawry </w:t>
      </w:r>
      <w:r>
        <w:rPr>
          <w:sz w:val="24"/>
        </w:rPr>
        <w:tab/>
        <w:t>bachelor age 30 merchant of Buckland Monachorum</w:t>
      </w:r>
    </w:p>
    <w:p w14:paraId="2DB99CC8" w14:textId="77777777" w:rsidR="00F56FEB" w:rsidRPr="00F56FEB" w:rsidRDefault="00F56FEB" w:rsidP="00F56FEB">
      <w:pPr>
        <w:ind w:right="-1050"/>
        <w:rPr>
          <w:b/>
          <w:sz w:val="24"/>
        </w:rPr>
      </w:pPr>
      <w:r>
        <w:rPr>
          <w:sz w:val="24"/>
        </w:rPr>
        <w:br w:type="page"/>
      </w:r>
      <w:r w:rsidRPr="00F56FEB">
        <w:rPr>
          <w:b/>
          <w:sz w:val="24"/>
        </w:rPr>
        <w:t>NOTES ON ST ERTH FAMILY 5 part A (continued)</w:t>
      </w:r>
    </w:p>
    <w:p w14:paraId="44C06339" w14:textId="77777777" w:rsidR="000D6C32" w:rsidRDefault="000D6C32">
      <w:pPr>
        <w:ind w:right="-1050"/>
        <w:rPr>
          <w:sz w:val="24"/>
        </w:rPr>
      </w:pPr>
    </w:p>
    <w:p w14:paraId="23AB4EE3" w14:textId="1B0FAD92" w:rsidR="000D6C32" w:rsidRDefault="000D6C32">
      <w:pPr>
        <w:ind w:right="-1050"/>
        <w:rPr>
          <w:sz w:val="24"/>
        </w:rPr>
      </w:pPr>
      <w:r>
        <w:rPr>
          <w:sz w:val="24"/>
        </w:rPr>
        <w:t xml:space="preserve">WILLIAM-JOHN born 13FEB1874 St Erth, baptised Sunday 03MAY1874 St Erth the day the church reopened (parish register no.375 p.47), at 1891 </w:t>
      </w:r>
      <w:r>
        <w:rPr>
          <w:sz w:val="24"/>
        </w:rPr>
        <w:tab/>
        <w:t xml:space="preserve">census age 17, married 21JUL1894 Gwinear parish church bachelor of St Gwinear age 21 porter Great Western Railway witness MARTHA </w:t>
      </w:r>
      <w:r>
        <w:rPr>
          <w:sz w:val="24"/>
        </w:rPr>
        <w:tab/>
        <w:t>(probably his sister), lived Carnhell (not Cambell) Green at birth of HARRIET, railway porter of Rosewarne Lane Gwinear at birth of HARRIET-</w:t>
      </w:r>
      <w:r>
        <w:rPr>
          <w:sz w:val="24"/>
        </w:rPr>
        <w:tab/>
        <w:t xml:space="preserve">IRENE 1896, </w:t>
      </w:r>
      <w:r w:rsidR="003639A9">
        <w:rPr>
          <w:sz w:val="24"/>
        </w:rPr>
        <w:t>GWR porter of Carnhell Green called</w:t>
      </w:r>
      <w:r w:rsidR="00BC5855">
        <w:rPr>
          <w:sz w:val="24"/>
        </w:rPr>
        <w:t xml:space="preserve"> </w:t>
      </w:r>
      <w:r w:rsidR="003639A9">
        <w:rPr>
          <w:sz w:val="24"/>
        </w:rPr>
        <w:t xml:space="preserve">JOHN at baptism of LILLIAN-ADELAIDE, </w:t>
      </w:r>
      <w:r>
        <w:rPr>
          <w:sz w:val="24"/>
        </w:rPr>
        <w:t xml:space="preserve">porter of Shaftdowns Wall Gwinear at birth of </w:t>
      </w:r>
      <w:r w:rsidR="003639A9">
        <w:rPr>
          <w:sz w:val="24"/>
        </w:rPr>
        <w:tab/>
      </w:r>
      <w:r>
        <w:rPr>
          <w:sz w:val="24"/>
        </w:rPr>
        <w:t>JOHN-</w:t>
      </w:r>
      <w:r w:rsidR="003639A9">
        <w:rPr>
          <w:sz w:val="24"/>
        </w:rPr>
        <w:tab/>
      </w:r>
      <w:r>
        <w:rPr>
          <w:sz w:val="24"/>
        </w:rPr>
        <w:t xml:space="preserve">HEDLEY, railway booking clerk living 38 Union Street Camborne at birth of DAISY-GWENDOLINE 1906, may have died before 1911 as </w:t>
      </w:r>
      <w:r w:rsidR="003639A9">
        <w:rPr>
          <w:sz w:val="24"/>
        </w:rPr>
        <w:tab/>
      </w:r>
      <w:r>
        <w:rPr>
          <w:sz w:val="24"/>
        </w:rPr>
        <w:t>ELEANOR is head of household then but possibly Mr Tregenza arrived Quebec Canada 01AUG1911 with four daughters and one son</w:t>
      </w:r>
    </w:p>
    <w:p w14:paraId="7DFE1162" w14:textId="332238DE" w:rsidR="000D6C32" w:rsidRDefault="000D6C32">
      <w:pPr>
        <w:ind w:right="-1050"/>
        <w:rPr>
          <w:sz w:val="24"/>
        </w:rPr>
      </w:pPr>
      <w:r>
        <w:rPr>
          <w:sz w:val="24"/>
        </w:rPr>
        <w:t xml:space="preserve">x ELEANOR-ROWE-ARTHUR born 1871 approx. Gwinear, at marriage spinster of St Gwinear age 23, at 1911 census head of household married age 40 </w:t>
      </w:r>
      <w:r>
        <w:rPr>
          <w:sz w:val="24"/>
        </w:rPr>
        <w:tab/>
        <w:t xml:space="preserve">born Gwinear living Union Street Camborne, departed 26JUL1911 single </w:t>
      </w:r>
      <w:r w:rsidR="00260AD5">
        <w:rPr>
          <w:sz w:val="24"/>
        </w:rPr>
        <w:t>(</w:t>
      </w:r>
      <w:r>
        <w:rPr>
          <w:sz w:val="24"/>
        </w:rPr>
        <w:t>widow?</w:t>
      </w:r>
      <w:r w:rsidR="00ED4FF2">
        <w:rPr>
          <w:sz w:val="24"/>
        </w:rPr>
        <w:t>)</w:t>
      </w:r>
      <w:r>
        <w:rPr>
          <w:sz w:val="24"/>
        </w:rPr>
        <w:t xml:space="preserve"> housewife age 40 with her five children on ship Royal Edward </w:t>
      </w:r>
      <w:r>
        <w:rPr>
          <w:sz w:val="24"/>
        </w:rPr>
        <w:tab/>
        <w:t>from Bristol to Quebec Canada</w:t>
      </w:r>
    </w:p>
    <w:p w14:paraId="16EDE247" w14:textId="77777777" w:rsidR="000D6C32" w:rsidRDefault="000D6C32">
      <w:pPr>
        <w:ind w:right="-1050"/>
        <w:rPr>
          <w:sz w:val="24"/>
        </w:rPr>
      </w:pPr>
      <w:r>
        <w:rPr>
          <w:sz w:val="24"/>
        </w:rPr>
        <w:t xml:space="preserve">MARTHA-LUCINDA born 26AUG1875 St Erth, baptised 15OCT1875 St Erth (parish register no.424 p.53), at 1891 census age 15, died 04JUN1902 St </w:t>
      </w:r>
      <w:r>
        <w:rPr>
          <w:sz w:val="24"/>
        </w:rPr>
        <w:tab/>
        <w:t>Erth age 26 (parish register)</w:t>
      </w:r>
    </w:p>
    <w:p w14:paraId="3F0E7311" w14:textId="77777777" w:rsidR="000D6C32" w:rsidRDefault="000D6C32">
      <w:pPr>
        <w:ind w:right="-1050"/>
        <w:rPr>
          <w:sz w:val="24"/>
        </w:rPr>
      </w:pPr>
      <w:r>
        <w:rPr>
          <w:sz w:val="24"/>
        </w:rPr>
        <w:t>MARY born 30AUG1877 St Erth, baptised 07OCT1877 St Erth</w:t>
      </w:r>
    </w:p>
    <w:p w14:paraId="286132A3" w14:textId="77777777" w:rsidR="000D6C32" w:rsidRDefault="000D6C32">
      <w:pPr>
        <w:ind w:right="-1050"/>
        <w:rPr>
          <w:sz w:val="24"/>
        </w:rPr>
      </w:pPr>
      <w:r>
        <w:rPr>
          <w:sz w:val="24"/>
        </w:rPr>
        <w:t xml:space="preserve">JAMES born 11OCT1879 St Erth (Penzance district December quarter volume 5c page 232), baptised 30NOV1879 St Erth (parish register no.637 p.78), </w:t>
      </w:r>
      <w:r>
        <w:rPr>
          <w:sz w:val="24"/>
        </w:rPr>
        <w:tab/>
        <w:t>died 17FEB1883 age 3 (parish register)(Penzance district March quarter volume 5c page 199)</w:t>
      </w:r>
    </w:p>
    <w:p w14:paraId="33E05A6D" w14:textId="014E9055" w:rsidR="000D6C32" w:rsidRDefault="000D6C32">
      <w:pPr>
        <w:ind w:right="-1050"/>
        <w:rPr>
          <w:sz w:val="24"/>
        </w:rPr>
      </w:pPr>
      <w:r>
        <w:rPr>
          <w:sz w:val="24"/>
        </w:rPr>
        <w:t xml:space="preserve">HEDLEY born 20MAR1881 St Erth, baptised 30DEC1881 St Erth (parish register no.704 p.88), at 1881 census 23 Trebartha Place St Erth age 2 weeks, </w:t>
      </w:r>
      <w:r>
        <w:rPr>
          <w:sz w:val="24"/>
        </w:rPr>
        <w:tab/>
        <w:t xml:space="preserve">baptised 30DEC1881 St Erth, at 1891 census age 10, at 1901 census mason age 19 born Cornwall St Erth living with parents, "able accompanist" </w:t>
      </w:r>
      <w:r>
        <w:rPr>
          <w:sz w:val="24"/>
        </w:rPr>
        <w:tab/>
      </w:r>
      <w:r w:rsidR="00260AD5">
        <w:rPr>
          <w:sz w:val="24"/>
        </w:rPr>
        <w:t>(</w:t>
      </w:r>
      <w:r>
        <w:rPr>
          <w:sz w:val="24"/>
        </w:rPr>
        <w:t>piano?</w:t>
      </w:r>
      <w:r w:rsidR="00ED4FF2">
        <w:rPr>
          <w:sz w:val="24"/>
        </w:rPr>
        <w:t>)</w:t>
      </w:r>
      <w:r>
        <w:rPr>
          <w:sz w:val="24"/>
        </w:rPr>
        <w:t xml:space="preserve"> (08AUG1907 Cornishman </w:t>
      </w:r>
      <w:hyperlink r:id="rId272" w:history="1">
        <w:r>
          <w:rPr>
            <w:rStyle w:val="Hyperlink"/>
            <w:sz w:val="24"/>
          </w:rPr>
          <w:t>www.britishnewspaperarchive.co.uk</w:t>
        </w:r>
      </w:hyperlink>
      <w:r>
        <w:rPr>
          <w:sz w:val="24"/>
        </w:rPr>
        <w:t xml:space="preserve">), involved in court case (30JAN1908 Cornishman </w:t>
      </w:r>
      <w:r>
        <w:rPr>
          <w:sz w:val="24"/>
        </w:rPr>
        <w:tab/>
      </w:r>
      <w:hyperlink r:id="rId273" w:history="1">
        <w:r>
          <w:rPr>
            <w:rStyle w:val="Hyperlink"/>
            <w:sz w:val="24"/>
          </w:rPr>
          <w:t>www.britishnewspaperarchive.co.uk</w:t>
        </w:r>
      </w:hyperlink>
      <w:r>
        <w:rPr>
          <w:sz w:val="24"/>
        </w:rPr>
        <w:t xml:space="preserve">), married June quarter 1916 W Derby District, </w:t>
      </w:r>
      <w:r w:rsidR="004917BB">
        <w:rPr>
          <w:sz w:val="24"/>
        </w:rPr>
        <w:t xml:space="preserve">living Crosby Metropolitan Borough in 1939 Register, </w:t>
      </w:r>
      <w:r w:rsidR="008C5CB4">
        <w:rPr>
          <w:sz w:val="24"/>
        </w:rPr>
        <w:t xml:space="preserve">at 1921 </w:t>
      </w:r>
      <w:r w:rsidR="00A92750">
        <w:rPr>
          <w:sz w:val="24"/>
        </w:rPr>
        <w:tab/>
      </w:r>
      <w:r w:rsidR="008C5CB4">
        <w:rPr>
          <w:sz w:val="24"/>
        </w:rPr>
        <w:t>census</w:t>
      </w:r>
      <w:r w:rsidR="00A92750">
        <w:rPr>
          <w:sz w:val="24"/>
        </w:rPr>
        <w:t xml:space="preserve"> age 40 foreman bricklayer for Williams Harvey &amp; Co. (Tin Smelting) living 450 Stanley Road Bootle Lancashire with wife son and </w:t>
      </w:r>
      <w:r w:rsidR="00A92750">
        <w:rPr>
          <w:sz w:val="24"/>
        </w:rPr>
        <w:tab/>
        <w:t xml:space="preserve">daughter, </w:t>
      </w:r>
      <w:r>
        <w:rPr>
          <w:sz w:val="24"/>
        </w:rPr>
        <w:t>dead by 1994</w:t>
      </w:r>
    </w:p>
    <w:p w14:paraId="40F9DED1" w14:textId="759CADE3" w:rsidR="000D6C32" w:rsidRDefault="000D6C32">
      <w:pPr>
        <w:ind w:right="-1050"/>
        <w:rPr>
          <w:b/>
          <w:sz w:val="24"/>
        </w:rPr>
      </w:pPr>
      <w:r>
        <w:rPr>
          <w:sz w:val="24"/>
        </w:rPr>
        <w:t>x MAUD-I.</w:t>
      </w:r>
      <w:r w:rsidR="008F21A6">
        <w:rPr>
          <w:sz w:val="24"/>
        </w:rPr>
        <w:t xml:space="preserve"> born 1886</w:t>
      </w:r>
      <w:r w:rsidR="00A92750">
        <w:rPr>
          <w:sz w:val="24"/>
        </w:rPr>
        <w:t xml:space="preserve"> Felling Durham</w:t>
      </w:r>
      <w:r w:rsidR="008F21A6">
        <w:rPr>
          <w:sz w:val="24"/>
        </w:rPr>
        <w:t xml:space="preserve">, </w:t>
      </w:r>
      <w:r w:rsidR="00A92750">
        <w:rPr>
          <w:sz w:val="24"/>
        </w:rPr>
        <w:t>at 1921 age 35 living with husband son and daughter,</w:t>
      </w:r>
      <w:r w:rsidR="008F21A6">
        <w:rPr>
          <w:sz w:val="24"/>
        </w:rPr>
        <w:t xml:space="preserve"> living Crosby Metropolitan Borough in 1939 Register</w:t>
      </w:r>
    </w:p>
    <w:p w14:paraId="4CE5BBE3" w14:textId="77777777" w:rsidR="000D6C32" w:rsidRDefault="000D6C32">
      <w:pPr>
        <w:pageBreakBefore/>
        <w:ind w:right="-1050"/>
        <w:rPr>
          <w:sz w:val="24"/>
        </w:rPr>
      </w:pPr>
      <w:r>
        <w:rPr>
          <w:b/>
          <w:sz w:val="24"/>
        </w:rPr>
        <w:t>NOTES ON ST ERTH FAMILY 5 part A (continued)</w:t>
      </w:r>
    </w:p>
    <w:p w14:paraId="2465C3A4" w14:textId="77777777" w:rsidR="000D6C32" w:rsidRDefault="000D6C32">
      <w:pPr>
        <w:ind w:right="-1050"/>
        <w:rPr>
          <w:sz w:val="24"/>
        </w:rPr>
      </w:pPr>
    </w:p>
    <w:p w14:paraId="6F0F2BB0" w14:textId="77777777" w:rsidR="000D6C32" w:rsidRDefault="000D6C32">
      <w:pPr>
        <w:ind w:right="-1050"/>
        <w:rPr>
          <w:sz w:val="24"/>
        </w:rPr>
      </w:pPr>
      <w:r>
        <w:rPr>
          <w:sz w:val="24"/>
        </w:rPr>
        <w:t xml:space="preserve">HENRY-WILSON (=HARRY) born 11MAY1887 St Erth, baptised 26AUG1887 St Erth (parish register no.1035 p.118), at 1891 census age 3, probably </w:t>
      </w:r>
      <w:r>
        <w:rPr>
          <w:sz w:val="24"/>
        </w:rPr>
        <w:tab/>
        <w:t xml:space="preserve">HENRY at St Erth National School (Cornishman 04NOV1900 </w:t>
      </w:r>
      <w:hyperlink r:id="rId274" w:history="1">
        <w:r>
          <w:rPr>
            <w:rStyle w:val="Hyperlink"/>
            <w:sz w:val="24"/>
          </w:rPr>
          <w:t>www.britishnewspaperarchive.co.uk</w:t>
        </w:r>
      </w:hyperlink>
      <w:r>
        <w:rPr>
          <w:sz w:val="24"/>
        </w:rPr>
        <w:t xml:space="preserve"> ), at 1901 census occupation undecipherable </w:t>
      </w:r>
      <w:r>
        <w:rPr>
          <w:sz w:val="24"/>
        </w:rPr>
        <w:tab/>
        <w:t xml:space="preserve">age 14 born Cornwall St Erth living with parents, 11MAY1905 attestation in R H Artillery age 18 soldier number 37212 born St Erth British Army </w:t>
      </w:r>
      <w:r>
        <w:rPr>
          <w:sz w:val="24"/>
        </w:rPr>
        <w:tab/>
        <w:t xml:space="preserve">Service Records, died 1907 soldier stationed Roberts Heights South Africa age 19 page 379 Armed Forces Registration event (death), death from </w:t>
      </w:r>
      <w:r>
        <w:rPr>
          <w:sz w:val="24"/>
        </w:rPr>
        <w:tab/>
        <w:t xml:space="preserve">enteric fever in military hospital Pretoria (25APR1907 Cornishman and 29APR1907 West Briton </w:t>
      </w:r>
      <w:hyperlink r:id="rId275" w:history="1">
        <w:r>
          <w:rPr>
            <w:rStyle w:val="Hyperlink"/>
            <w:sz w:val="24"/>
          </w:rPr>
          <w:t>www.britishnewspaperarchive.co.uk</w:t>
        </w:r>
      </w:hyperlink>
      <w:r>
        <w:rPr>
          <w:sz w:val="24"/>
        </w:rPr>
        <w:t xml:space="preserve">), reported to </w:t>
      </w:r>
      <w:r>
        <w:rPr>
          <w:sz w:val="24"/>
        </w:rPr>
        <w:tab/>
        <w:t>be superintendent on Great Western Railway but probably a relative</w:t>
      </w:r>
      <w:r w:rsidR="00524D74">
        <w:rPr>
          <w:sz w:val="24"/>
        </w:rPr>
        <w:t xml:space="preserve"> (his uncle WILLIAM)</w:t>
      </w:r>
    </w:p>
    <w:p w14:paraId="340BF939" w14:textId="77777777" w:rsidR="000D6C32" w:rsidRDefault="000D6C32">
      <w:pPr>
        <w:ind w:right="-1050"/>
        <w:rPr>
          <w:sz w:val="24"/>
        </w:rPr>
      </w:pPr>
      <w:r>
        <w:rPr>
          <w:sz w:val="24"/>
        </w:rPr>
        <w:t xml:space="preserve">JAMES-ELDRED born 26JUL1889 St Erth, baptised 15NOV1889 St Erth (parish register no.1096 p.126), at 1891 census age 1, at 1901 census age 11 </w:t>
      </w:r>
      <w:r>
        <w:rPr>
          <w:sz w:val="24"/>
        </w:rPr>
        <w:tab/>
        <w:t xml:space="preserve">born Cornwall St Erth living with parents, possibly got school prize for freehand drawing (13MAR1902 Cornishman </w:t>
      </w:r>
      <w:r>
        <w:rPr>
          <w:sz w:val="24"/>
        </w:rPr>
        <w:tab/>
      </w:r>
      <w:hyperlink r:id="rId276" w:history="1">
        <w:r>
          <w:rPr>
            <w:rStyle w:val="Hyperlink"/>
            <w:sz w:val="24"/>
          </w:rPr>
          <w:t>www.britishnewspaperarchive.co.uk</w:t>
        </w:r>
      </w:hyperlink>
      <w:r>
        <w:rPr>
          <w:sz w:val="24"/>
        </w:rPr>
        <w:t xml:space="preserve">), married September quarter 1915 W Derby district, lived Liverpool, died 09JAN1961 of 3 Alexandra Road </w:t>
      </w:r>
      <w:r>
        <w:rPr>
          <w:sz w:val="24"/>
        </w:rPr>
        <w:tab/>
        <w:t>Great Crosby Liverpool age 67, will (Liverpool) to Lily</w:t>
      </w:r>
    </w:p>
    <w:p w14:paraId="4A64C3F7" w14:textId="77777777" w:rsidR="000D6C32" w:rsidRDefault="000D6C32">
      <w:pPr>
        <w:ind w:right="-1050"/>
        <w:rPr>
          <w:sz w:val="24"/>
        </w:rPr>
      </w:pPr>
      <w:r>
        <w:rPr>
          <w:sz w:val="24"/>
        </w:rPr>
        <w:t>x LILY probably died 20MAR1974 of 6 College Road Waterloo Liverpool, will (Liverpool)</w:t>
      </w:r>
    </w:p>
    <w:p w14:paraId="16BEC6C8" w14:textId="6D55D3BE" w:rsidR="000D6C32" w:rsidRDefault="000D6C32">
      <w:pPr>
        <w:ind w:right="-1050"/>
        <w:rPr>
          <w:sz w:val="24"/>
        </w:rPr>
      </w:pPr>
      <w:r>
        <w:rPr>
          <w:sz w:val="24"/>
        </w:rPr>
        <w:t xml:space="preserve">RICHARD-FRANCIS born 24DEC1894 Church Town St Erth (see certificate), baptised 03MAY1895 St Erth (parish register no.1242 p.143), at 1901 </w:t>
      </w:r>
      <w:r>
        <w:rPr>
          <w:sz w:val="24"/>
        </w:rPr>
        <w:tab/>
        <w:t xml:space="preserve">census age 6 born Cornwall St Erth living with parents, at 1911 census son single blackman </w:t>
      </w:r>
      <w:r w:rsidR="002D7215">
        <w:rPr>
          <w:sz w:val="24"/>
        </w:rPr>
        <w:t>(</w:t>
      </w:r>
      <w:r>
        <w:rPr>
          <w:sz w:val="24"/>
        </w:rPr>
        <w:t>?</w:t>
      </w:r>
      <w:r w:rsidR="00ED4FF2">
        <w:rPr>
          <w:sz w:val="24"/>
        </w:rPr>
        <w:t>)</w:t>
      </w:r>
      <w:r>
        <w:rPr>
          <w:sz w:val="24"/>
        </w:rPr>
        <w:t xml:space="preserve"> apprentice (shoring and general smith) age 16 born </w:t>
      </w:r>
      <w:r>
        <w:rPr>
          <w:sz w:val="24"/>
        </w:rPr>
        <w:tab/>
        <w:t xml:space="preserve">St Erth Cornwall living with parents St Erth, </w:t>
      </w:r>
      <w:r w:rsidR="00734762">
        <w:rPr>
          <w:sz w:val="24"/>
        </w:rPr>
        <w:t>at 1921 census age 26 blacksmith (out of work) employer William</w:t>
      </w:r>
      <w:r w:rsidR="00AA4CC3">
        <w:rPr>
          <w:sz w:val="24"/>
        </w:rPr>
        <w:t>s</w:t>
      </w:r>
      <w:r w:rsidR="00734762">
        <w:rPr>
          <w:sz w:val="24"/>
        </w:rPr>
        <w:t xml:space="preserve"> Ha</w:t>
      </w:r>
      <w:r w:rsidR="00AA4CC3">
        <w:rPr>
          <w:sz w:val="24"/>
        </w:rPr>
        <w:t>rv</w:t>
      </w:r>
      <w:r w:rsidR="00734762">
        <w:rPr>
          <w:sz w:val="24"/>
        </w:rPr>
        <w:t xml:space="preserve">ey &amp; Co tin smelters living </w:t>
      </w:r>
      <w:r w:rsidR="00734762">
        <w:rPr>
          <w:sz w:val="24"/>
        </w:rPr>
        <w:tab/>
        <w:t xml:space="preserve">with parents, </w:t>
      </w:r>
      <w:r>
        <w:rPr>
          <w:sz w:val="24"/>
        </w:rPr>
        <w:t xml:space="preserve">went to Liverpool, married 28JUN1930 Christ Church Bootle parish church bachelor blacksmith age 42 of 450 Stanley Road </w:t>
      </w:r>
      <w:r w:rsidR="00734762">
        <w:rPr>
          <w:sz w:val="24"/>
        </w:rPr>
        <w:tab/>
      </w:r>
      <w:r>
        <w:rPr>
          <w:sz w:val="24"/>
        </w:rPr>
        <w:t xml:space="preserve">Bootle father JOHN deceased mason, witness ELDRED Tregenza, </w:t>
      </w:r>
      <w:r w:rsidR="00832329">
        <w:rPr>
          <w:sz w:val="24"/>
        </w:rPr>
        <w:t xml:space="preserve">living Litherland Urban District Lancashire in 1939 </w:t>
      </w:r>
      <w:r w:rsidR="00832329">
        <w:rPr>
          <w:sz w:val="24"/>
        </w:rPr>
        <w:tab/>
        <w:t xml:space="preserve">index, </w:t>
      </w:r>
      <w:r>
        <w:rPr>
          <w:sz w:val="24"/>
        </w:rPr>
        <w:t xml:space="preserve">at marriage of </w:t>
      </w:r>
      <w:r w:rsidR="00734762">
        <w:rPr>
          <w:sz w:val="24"/>
        </w:rPr>
        <w:tab/>
      </w:r>
      <w:r>
        <w:rPr>
          <w:sz w:val="24"/>
        </w:rPr>
        <w:t>JAMES-STUART 1956 blacksmith</w:t>
      </w:r>
    </w:p>
    <w:p w14:paraId="2FDC9749" w14:textId="77777777" w:rsidR="000D6C32" w:rsidRDefault="000D6C32">
      <w:pPr>
        <w:ind w:right="-1050"/>
        <w:rPr>
          <w:sz w:val="24"/>
        </w:rPr>
      </w:pPr>
      <w:r>
        <w:rPr>
          <w:sz w:val="24"/>
        </w:rPr>
        <w:t>CAROLINE born 1910, at marriage spinster age 20 of 355 Hawthorne Road Bootle</w:t>
      </w:r>
      <w:r w:rsidR="00214B95">
        <w:rPr>
          <w:sz w:val="24"/>
        </w:rPr>
        <w:t xml:space="preserve">, living Litherland Urban District Lancashire in </w:t>
      </w:r>
      <w:r w:rsidR="00FC7E35">
        <w:rPr>
          <w:sz w:val="24"/>
        </w:rPr>
        <w:t>1939 Register</w:t>
      </w:r>
    </w:p>
    <w:p w14:paraId="3CA4A0F0" w14:textId="77777777" w:rsidR="000D6C32" w:rsidRDefault="000D6C32">
      <w:pPr>
        <w:ind w:right="-1050"/>
        <w:rPr>
          <w:sz w:val="24"/>
        </w:rPr>
      </w:pPr>
    </w:p>
    <w:p w14:paraId="12BEF3BA" w14:textId="652DCD9B" w:rsidR="000D6C32" w:rsidRDefault="000D6C32">
      <w:pPr>
        <w:ind w:right="-1050"/>
        <w:rPr>
          <w:sz w:val="24"/>
        </w:rPr>
      </w:pPr>
      <w:r>
        <w:rPr>
          <w:sz w:val="24"/>
        </w:rPr>
        <w:t xml:space="preserve">ELSIE-MAUD born June quarter 1917 </w:t>
      </w:r>
      <w:r w:rsidR="00FD2D93">
        <w:rPr>
          <w:sz w:val="24"/>
        </w:rPr>
        <w:t xml:space="preserve">Bootle </w:t>
      </w:r>
      <w:r>
        <w:rPr>
          <w:sz w:val="24"/>
        </w:rPr>
        <w:t xml:space="preserve">W Derby district, </w:t>
      </w:r>
      <w:r w:rsidR="00FD2D93">
        <w:rPr>
          <w:sz w:val="24"/>
        </w:rPr>
        <w:t xml:space="preserve">at 1921 census age 4 years 3 months living with parents, </w:t>
      </w:r>
      <w:r>
        <w:rPr>
          <w:sz w:val="24"/>
        </w:rPr>
        <w:t xml:space="preserve">married Robert-James-Kenneth </w:t>
      </w:r>
      <w:r w:rsidR="00FD2D93">
        <w:rPr>
          <w:sz w:val="24"/>
        </w:rPr>
        <w:tab/>
      </w:r>
      <w:r>
        <w:rPr>
          <w:sz w:val="24"/>
        </w:rPr>
        <w:t xml:space="preserve">Groves September quarter 1939 Winchester district, had children David-Anthony and Pamela-John (?), emigrated to Australia leaving Glasgow on </w:t>
      </w:r>
      <w:r w:rsidR="00FD2D93">
        <w:rPr>
          <w:sz w:val="24"/>
        </w:rPr>
        <w:tab/>
      </w:r>
      <w:r>
        <w:rPr>
          <w:sz w:val="24"/>
        </w:rPr>
        <w:t xml:space="preserve">HMT Cameronia 01NOV1949 arriving Brisbane 11DEC1949 (item 5067746 of series BP23/1 control symbol 635 National Archives of Australia </w:t>
      </w:r>
      <w:r w:rsidR="00FD2D93">
        <w:rPr>
          <w:sz w:val="24"/>
        </w:rPr>
        <w:tab/>
      </w:r>
      <w:hyperlink r:id="rId277" w:history="1">
        <w:r w:rsidR="00FD2D93" w:rsidRPr="00484D04">
          <w:rPr>
            <w:rStyle w:val="Hyperlink"/>
            <w:sz w:val="24"/>
          </w:rPr>
          <w:t>http://recordsearch.naa.gov.au</w:t>
        </w:r>
      </w:hyperlink>
      <w:r>
        <w:rPr>
          <w:sz w:val="24"/>
        </w:rPr>
        <w:t xml:space="preserve"> )</w:t>
      </w:r>
    </w:p>
    <w:p w14:paraId="4298E68F" w14:textId="5A8E56A5" w:rsidR="000D6C32" w:rsidRDefault="000D6C32">
      <w:pPr>
        <w:ind w:right="-1050"/>
        <w:rPr>
          <w:sz w:val="24"/>
        </w:rPr>
      </w:pPr>
      <w:r>
        <w:rPr>
          <w:sz w:val="24"/>
        </w:rPr>
        <w:t xml:space="preserve">JAMES-HEDLEY-NIXON born December quarter 1919 </w:t>
      </w:r>
      <w:r w:rsidR="00FD2D93">
        <w:rPr>
          <w:sz w:val="24"/>
        </w:rPr>
        <w:t xml:space="preserve">Bootle </w:t>
      </w:r>
      <w:r>
        <w:rPr>
          <w:sz w:val="24"/>
        </w:rPr>
        <w:t xml:space="preserve">W Derby district, </w:t>
      </w:r>
      <w:r w:rsidR="00FD2D93">
        <w:rPr>
          <w:sz w:val="24"/>
        </w:rPr>
        <w:t xml:space="preserve">at 1921 census age 1 living with parents, </w:t>
      </w:r>
      <w:r>
        <w:rPr>
          <w:sz w:val="24"/>
        </w:rPr>
        <w:t xml:space="preserve">married 23MAR1946 Parish </w:t>
      </w:r>
      <w:r w:rsidR="00FD2D93">
        <w:rPr>
          <w:sz w:val="24"/>
        </w:rPr>
        <w:tab/>
      </w:r>
      <w:r>
        <w:rPr>
          <w:sz w:val="24"/>
        </w:rPr>
        <w:t>Church Beamish County of Durham bachelor age 26 H M Forces (army) of 30 Sylvia Terrace Shield Row Stanley</w:t>
      </w:r>
    </w:p>
    <w:p w14:paraId="7ED1DA6E" w14:textId="77777777" w:rsidR="000D6C32" w:rsidRDefault="000D6C32">
      <w:pPr>
        <w:ind w:right="-1050"/>
        <w:rPr>
          <w:b/>
          <w:sz w:val="24"/>
        </w:rPr>
      </w:pPr>
      <w:r>
        <w:rPr>
          <w:sz w:val="24"/>
        </w:rPr>
        <w:t>x LOUISA born 1919 approx., spinster age 25 at marriage in H M Forces (W.A.A.E.) of 30 Sylvia Terrace Shield Row Stanley</w:t>
      </w:r>
    </w:p>
    <w:p w14:paraId="53B5B009" w14:textId="77777777" w:rsidR="000D6C32" w:rsidRDefault="000D6C32">
      <w:pPr>
        <w:pageBreakBefore/>
        <w:ind w:right="-1050"/>
        <w:rPr>
          <w:sz w:val="24"/>
        </w:rPr>
      </w:pPr>
      <w:r>
        <w:rPr>
          <w:b/>
          <w:sz w:val="24"/>
        </w:rPr>
        <w:t>NOTES ON ST ERTH FAMILY 5 part A (continued)</w:t>
      </w:r>
    </w:p>
    <w:p w14:paraId="7C2F2FB1" w14:textId="77777777" w:rsidR="000D6C32" w:rsidRDefault="000D6C32">
      <w:pPr>
        <w:ind w:right="-1050"/>
        <w:rPr>
          <w:sz w:val="24"/>
        </w:rPr>
      </w:pPr>
    </w:p>
    <w:p w14:paraId="3945A51E" w14:textId="4645C9BD" w:rsidR="000D6C32" w:rsidRDefault="000D6C32">
      <w:pPr>
        <w:ind w:right="-1050"/>
        <w:rPr>
          <w:sz w:val="24"/>
        </w:rPr>
      </w:pPr>
      <w:r>
        <w:rPr>
          <w:sz w:val="24"/>
        </w:rPr>
        <w:t xml:space="preserve">JAMES-STUART born 1933 </w:t>
      </w:r>
    </w:p>
    <w:p w14:paraId="3FDC47A4" w14:textId="2B30F1E7" w:rsidR="000D6C32" w:rsidRDefault="000D6C32">
      <w:pPr>
        <w:ind w:right="-1050"/>
        <w:rPr>
          <w:sz w:val="24"/>
        </w:rPr>
      </w:pPr>
      <w:r>
        <w:rPr>
          <w:sz w:val="24"/>
        </w:rPr>
        <w:t>x GLADYS born 1933</w:t>
      </w:r>
    </w:p>
    <w:p w14:paraId="00B52CF5" w14:textId="2C8CE47F" w:rsidR="000D6C32" w:rsidRDefault="000D6C32">
      <w:pPr>
        <w:ind w:right="-1050"/>
        <w:rPr>
          <w:sz w:val="24"/>
        </w:rPr>
      </w:pPr>
      <w:r>
        <w:rPr>
          <w:sz w:val="24"/>
        </w:rPr>
        <w:t xml:space="preserve">CAROLE-M. born 1948 </w:t>
      </w:r>
    </w:p>
    <w:p w14:paraId="418A6654" w14:textId="77777777" w:rsidR="000D6C32" w:rsidRDefault="000D6C32">
      <w:pPr>
        <w:ind w:right="-1050"/>
        <w:rPr>
          <w:sz w:val="24"/>
        </w:rPr>
      </w:pPr>
    </w:p>
    <w:p w14:paraId="75848E9D" w14:textId="11A833FD" w:rsidR="000D6C32" w:rsidRDefault="000D6C32">
      <w:pPr>
        <w:ind w:right="-1050"/>
        <w:rPr>
          <w:sz w:val="24"/>
        </w:rPr>
      </w:pPr>
      <w:r>
        <w:rPr>
          <w:sz w:val="24"/>
        </w:rPr>
        <w:t xml:space="preserve">VALERIE-L born 1947 </w:t>
      </w:r>
    </w:p>
    <w:p w14:paraId="79600A21" w14:textId="67A9F8A3" w:rsidR="000D6C32" w:rsidRDefault="000D6C32">
      <w:pPr>
        <w:ind w:right="-1050"/>
        <w:rPr>
          <w:sz w:val="24"/>
        </w:rPr>
      </w:pPr>
      <w:r>
        <w:rPr>
          <w:sz w:val="24"/>
        </w:rPr>
        <w:t xml:space="preserve">BRENDA-M born 1949 </w:t>
      </w:r>
    </w:p>
    <w:p w14:paraId="74717FCF" w14:textId="5D97DE0B" w:rsidR="000D6C32" w:rsidRDefault="000D6C32">
      <w:pPr>
        <w:ind w:right="-1050"/>
        <w:rPr>
          <w:sz w:val="24"/>
        </w:rPr>
      </w:pPr>
      <w:r>
        <w:rPr>
          <w:sz w:val="24"/>
        </w:rPr>
        <w:t xml:space="preserve">STEPHEN-H born 1959 </w:t>
      </w:r>
    </w:p>
    <w:p w14:paraId="414110B9" w14:textId="77777777" w:rsidR="000D6C32" w:rsidRDefault="000D6C32">
      <w:pPr>
        <w:ind w:right="-1050"/>
        <w:rPr>
          <w:sz w:val="24"/>
        </w:rPr>
      </w:pPr>
    </w:p>
    <w:p w14:paraId="782B7207" w14:textId="24EA397C" w:rsidR="000D6C32" w:rsidRDefault="000D6C32">
      <w:pPr>
        <w:ind w:right="-1050"/>
        <w:rPr>
          <w:sz w:val="24"/>
        </w:rPr>
      </w:pPr>
      <w:r>
        <w:rPr>
          <w:sz w:val="24"/>
        </w:rPr>
        <w:t xml:space="preserve">JANICE born 1957 </w:t>
      </w:r>
    </w:p>
    <w:p w14:paraId="35C27B2B" w14:textId="77777777" w:rsidR="000D6C32" w:rsidRDefault="000D6C32">
      <w:pPr>
        <w:ind w:right="-1050"/>
        <w:rPr>
          <w:sz w:val="24"/>
        </w:rPr>
      </w:pPr>
    </w:p>
    <w:p w14:paraId="00FBE795" w14:textId="77777777" w:rsidR="000D6C32" w:rsidRDefault="000D6C32">
      <w:pPr>
        <w:pageBreakBefore/>
        <w:ind w:right="-1050"/>
        <w:jc w:val="center"/>
        <w:rPr>
          <w:b/>
          <w:sz w:val="24"/>
        </w:rPr>
      </w:pPr>
      <w:r>
        <w:rPr>
          <w:b/>
          <w:sz w:val="24"/>
          <w:u w:val="single"/>
        </w:rPr>
        <w:t>ST ERTH FAMILY 5</w:t>
      </w:r>
    </w:p>
    <w:p w14:paraId="5AEFF321" w14:textId="77777777" w:rsidR="000D6C32" w:rsidRDefault="000D6C32">
      <w:pPr>
        <w:ind w:right="-1050"/>
        <w:rPr>
          <w:b/>
          <w:sz w:val="24"/>
        </w:rPr>
      </w:pPr>
      <w:r>
        <w:rPr>
          <w:b/>
          <w:sz w:val="24"/>
        </w:rPr>
        <w:t>part B</w:t>
      </w:r>
    </w:p>
    <w:p w14:paraId="424F1514" w14:textId="77777777" w:rsidR="000D6C32" w:rsidRDefault="000D6C32">
      <w:pPr>
        <w:ind w:right="-1050"/>
        <w:rPr>
          <w:b/>
          <w:sz w:val="24"/>
        </w:rPr>
      </w:pPr>
    </w:p>
    <w:p w14:paraId="6EE86845" w14:textId="77777777" w:rsidR="000D6C32" w:rsidRDefault="000D6C32">
      <w:pPr>
        <w:ind w:right="-1050"/>
        <w:rPr>
          <w:sz w:val="24"/>
        </w:rPr>
      </w:pPr>
    </w:p>
    <w:p w14:paraId="64F50E42" w14:textId="77777777" w:rsidR="000D6C32" w:rsidRDefault="000D6C32">
      <w:pPr>
        <w:ind w:right="-1050"/>
        <w:rPr>
          <w:sz w:val="24"/>
        </w:rPr>
      </w:pPr>
      <w:r>
        <w:rPr>
          <w:sz w:val="24"/>
        </w:rPr>
        <w:tab/>
      </w:r>
      <w:r>
        <w:rPr>
          <w:sz w:val="24"/>
        </w:rPr>
        <w:tab/>
      </w:r>
      <w:r>
        <w:rPr>
          <w:sz w:val="24"/>
        </w:rPr>
        <w:tab/>
        <w:t>|______________</w:t>
      </w:r>
    </w:p>
    <w:p w14:paraId="2830E919" w14:textId="77777777" w:rsidR="000D6C32" w:rsidRDefault="000D6C32">
      <w:pPr>
        <w:ind w:right="-1050"/>
        <w:rPr>
          <w:sz w:val="24"/>
        </w:rPr>
      </w:pPr>
      <w:r>
        <w:rPr>
          <w:sz w:val="24"/>
        </w:rPr>
        <w:tab/>
      </w:r>
      <w:r>
        <w:rPr>
          <w:sz w:val="24"/>
        </w:rPr>
        <w:tab/>
      </w:r>
      <w:r>
        <w:rPr>
          <w:sz w:val="24"/>
        </w:rPr>
        <w:tab/>
        <w:t>JAMES-HENRY</w:t>
      </w:r>
    </w:p>
    <w:p w14:paraId="776B25DE" w14:textId="77777777" w:rsidR="000D6C32" w:rsidRDefault="000D6C32">
      <w:pPr>
        <w:ind w:right="-1050"/>
        <w:rPr>
          <w:sz w:val="24"/>
        </w:rPr>
      </w:pPr>
      <w:r>
        <w:rPr>
          <w:sz w:val="24"/>
        </w:rPr>
        <w:tab/>
      </w:r>
      <w:r>
        <w:rPr>
          <w:sz w:val="24"/>
        </w:rPr>
        <w:tab/>
      </w:r>
      <w:r>
        <w:rPr>
          <w:sz w:val="24"/>
        </w:rPr>
        <w:tab/>
        <w:t>1852</w:t>
      </w:r>
    </w:p>
    <w:p w14:paraId="6498A1EB" w14:textId="77777777" w:rsidR="000D6C32" w:rsidRDefault="000D6C32">
      <w:pPr>
        <w:ind w:right="-1050"/>
        <w:rPr>
          <w:sz w:val="24"/>
        </w:rPr>
      </w:pPr>
      <w:r>
        <w:rPr>
          <w:sz w:val="24"/>
        </w:rPr>
        <w:tab/>
      </w:r>
      <w:r>
        <w:rPr>
          <w:sz w:val="24"/>
        </w:rPr>
        <w:tab/>
      </w:r>
      <w:r>
        <w:rPr>
          <w:sz w:val="24"/>
        </w:rPr>
        <w:tab/>
        <w:t>m Kezia-Elizabeth Newton</w:t>
      </w:r>
    </w:p>
    <w:p w14:paraId="4E88A058" w14:textId="77777777" w:rsidR="000D6C32" w:rsidRDefault="000D6C32">
      <w:pPr>
        <w:ind w:right="-1050"/>
        <w:rPr>
          <w:sz w:val="24"/>
        </w:rPr>
      </w:pPr>
      <w:r>
        <w:rPr>
          <w:sz w:val="24"/>
        </w:rPr>
        <w:tab/>
      </w:r>
      <w:r>
        <w:rPr>
          <w:sz w:val="24"/>
        </w:rPr>
        <w:tab/>
      </w:r>
      <w:r>
        <w:rPr>
          <w:sz w:val="24"/>
        </w:rPr>
        <w:tab/>
        <w:t>|</w:t>
      </w:r>
    </w:p>
    <w:p w14:paraId="6A7C1FFD" w14:textId="77777777" w:rsidR="000D6C32" w:rsidRDefault="000D6C32">
      <w:pPr>
        <w:ind w:right="-1050"/>
        <w:rPr>
          <w:sz w:val="24"/>
        </w:rPr>
      </w:pPr>
      <w:r>
        <w:rPr>
          <w:sz w:val="24"/>
        </w:rPr>
        <w:t>__________________|_______________________________________________________________________________________________________</w:t>
      </w:r>
    </w:p>
    <w:p w14:paraId="36E42CD0" w14:textId="77777777" w:rsidR="000D6C32" w:rsidRDefault="000D6C32">
      <w:pPr>
        <w:ind w:right="-1050"/>
        <w:rPr>
          <w:sz w:val="24"/>
        </w:rPr>
      </w:pPr>
      <w:r>
        <w:rPr>
          <w:sz w:val="24"/>
        </w:rPr>
        <w:t>MARTHA</w:t>
      </w:r>
      <w:r>
        <w:rPr>
          <w:sz w:val="24"/>
        </w:rPr>
        <w:tab/>
        <w:t>ELIZABETH</w:t>
      </w:r>
      <w:r>
        <w:rPr>
          <w:sz w:val="24"/>
        </w:rPr>
        <w:tab/>
      </w:r>
      <w:r>
        <w:rPr>
          <w:sz w:val="24"/>
        </w:rPr>
        <w:tab/>
        <w:t>MATILDA-ANN</w:t>
      </w:r>
      <w:r>
        <w:rPr>
          <w:sz w:val="24"/>
        </w:rPr>
        <w:tab/>
        <w:t>MABEL-NEWTON</w:t>
      </w:r>
      <w:r>
        <w:rPr>
          <w:sz w:val="24"/>
        </w:rPr>
        <w:tab/>
      </w:r>
      <w:r>
        <w:rPr>
          <w:sz w:val="24"/>
        </w:rPr>
        <w:tab/>
        <w:t>MARY-ANN</w:t>
      </w:r>
      <w:r>
        <w:rPr>
          <w:sz w:val="24"/>
        </w:rPr>
        <w:tab/>
      </w:r>
      <w:r>
        <w:rPr>
          <w:sz w:val="24"/>
        </w:rPr>
        <w:tab/>
        <w:t>KEZIAH-MAUDE</w:t>
      </w:r>
      <w:r>
        <w:rPr>
          <w:sz w:val="24"/>
        </w:rPr>
        <w:tab/>
      </w:r>
      <w:r>
        <w:rPr>
          <w:sz w:val="24"/>
        </w:rPr>
        <w:tab/>
        <w:t>JAMES</w:t>
      </w:r>
    </w:p>
    <w:p w14:paraId="6A9803B9" w14:textId="77777777" w:rsidR="000D6C32" w:rsidRDefault="000D6C32">
      <w:pPr>
        <w:ind w:right="-1050"/>
        <w:rPr>
          <w:sz w:val="24"/>
        </w:rPr>
      </w:pPr>
      <w:r>
        <w:rPr>
          <w:sz w:val="24"/>
        </w:rPr>
        <w:t>1878</w:t>
      </w:r>
      <w:r>
        <w:rPr>
          <w:sz w:val="24"/>
        </w:rPr>
        <w:tab/>
      </w:r>
      <w:r>
        <w:rPr>
          <w:sz w:val="24"/>
        </w:rPr>
        <w:tab/>
        <w:t>1880</w:t>
      </w:r>
      <w:r>
        <w:rPr>
          <w:sz w:val="24"/>
        </w:rPr>
        <w:tab/>
      </w:r>
      <w:r>
        <w:rPr>
          <w:sz w:val="24"/>
        </w:rPr>
        <w:tab/>
      </w:r>
      <w:r>
        <w:rPr>
          <w:sz w:val="24"/>
        </w:rPr>
        <w:tab/>
        <w:t>1882</w:t>
      </w:r>
      <w:r>
        <w:rPr>
          <w:sz w:val="24"/>
        </w:rPr>
        <w:tab/>
      </w:r>
      <w:r>
        <w:rPr>
          <w:sz w:val="24"/>
        </w:rPr>
        <w:tab/>
      </w:r>
      <w:r>
        <w:rPr>
          <w:sz w:val="24"/>
        </w:rPr>
        <w:tab/>
        <w:t>1883</w:t>
      </w:r>
      <w:r>
        <w:rPr>
          <w:sz w:val="24"/>
        </w:rPr>
        <w:tab/>
      </w:r>
      <w:r>
        <w:rPr>
          <w:sz w:val="24"/>
        </w:rPr>
        <w:tab/>
      </w:r>
      <w:r>
        <w:rPr>
          <w:sz w:val="24"/>
        </w:rPr>
        <w:tab/>
      </w:r>
      <w:r>
        <w:rPr>
          <w:sz w:val="24"/>
        </w:rPr>
        <w:tab/>
        <w:t>1883</w:t>
      </w:r>
      <w:r>
        <w:rPr>
          <w:sz w:val="24"/>
        </w:rPr>
        <w:tab/>
      </w:r>
      <w:r>
        <w:rPr>
          <w:sz w:val="24"/>
        </w:rPr>
        <w:tab/>
      </w:r>
      <w:r>
        <w:rPr>
          <w:sz w:val="24"/>
        </w:rPr>
        <w:tab/>
        <w:t>1885</w:t>
      </w:r>
      <w:r>
        <w:rPr>
          <w:sz w:val="24"/>
        </w:rPr>
        <w:tab/>
      </w:r>
      <w:r>
        <w:rPr>
          <w:sz w:val="24"/>
        </w:rPr>
        <w:tab/>
      </w:r>
      <w:r>
        <w:rPr>
          <w:sz w:val="24"/>
        </w:rPr>
        <w:tab/>
      </w:r>
      <w:r>
        <w:rPr>
          <w:sz w:val="24"/>
        </w:rPr>
        <w:tab/>
        <w:t>1888</w:t>
      </w:r>
      <w:r w:rsidR="00D00391">
        <w:rPr>
          <w:sz w:val="24"/>
        </w:rPr>
        <w:t>/1893</w:t>
      </w:r>
    </w:p>
    <w:p w14:paraId="64D3BA1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Doris</w:t>
      </w:r>
    </w:p>
    <w:p w14:paraId="2996845B" w14:textId="77777777" w:rsidR="000D6C32" w:rsidRDefault="000D6C32">
      <w:pPr>
        <w:ind w:left="12960" w:right="-1050" w:firstLine="720"/>
        <w:rPr>
          <w:sz w:val="24"/>
        </w:rPr>
      </w:pPr>
      <w:r>
        <w:rPr>
          <w:sz w:val="24"/>
        </w:rPr>
        <w:t>| Shaw</w:t>
      </w:r>
    </w:p>
    <w:p w14:paraId="0E6070E7" w14:textId="77777777" w:rsidR="000D6C32" w:rsidRDefault="000D6C32">
      <w:pPr>
        <w:ind w:left="12960" w:right="-1050" w:firstLine="720"/>
        <w:rPr>
          <w:sz w:val="24"/>
        </w:rPr>
      </w:pPr>
      <w:r>
        <w:rPr>
          <w:sz w:val="24"/>
        </w:rPr>
        <w:t>|</w:t>
      </w:r>
    </w:p>
    <w:p w14:paraId="24D7F93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w:t>
      </w:r>
    </w:p>
    <w:p w14:paraId="0C80FF7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JAMES-GRENFELL</w:t>
      </w:r>
      <w:r>
        <w:rPr>
          <w:sz w:val="24"/>
        </w:rPr>
        <w:tab/>
      </w:r>
      <w:r>
        <w:rPr>
          <w:sz w:val="24"/>
        </w:rPr>
        <w:tab/>
        <w:t>ELIZABETH-JOAN</w:t>
      </w:r>
    </w:p>
    <w:p w14:paraId="4BD5201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1917</w:t>
      </w:r>
      <w:r>
        <w:rPr>
          <w:sz w:val="24"/>
        </w:rPr>
        <w:tab/>
      </w:r>
      <w:r>
        <w:rPr>
          <w:sz w:val="24"/>
        </w:rPr>
        <w:tab/>
      </w:r>
      <w:r>
        <w:rPr>
          <w:sz w:val="24"/>
        </w:rPr>
        <w:tab/>
      </w:r>
      <w:r>
        <w:rPr>
          <w:sz w:val="24"/>
        </w:rPr>
        <w:tab/>
        <w:t>1917</w:t>
      </w:r>
    </w:p>
    <w:p w14:paraId="4A3D047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Ellen-May Way</w:t>
      </w:r>
    </w:p>
    <w:p w14:paraId="21E161F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E76EEB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w:t>
      </w:r>
    </w:p>
    <w:p w14:paraId="13B06A4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RUSSELL-JAMES</w:t>
      </w:r>
      <w:r>
        <w:rPr>
          <w:sz w:val="24"/>
        </w:rPr>
        <w:tab/>
      </w:r>
      <w:r>
        <w:rPr>
          <w:sz w:val="24"/>
        </w:rPr>
        <w:tab/>
        <w:t>SUSAN</w:t>
      </w:r>
    </w:p>
    <w:p w14:paraId="71E9D51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2A004F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w:t>
      </w:r>
    </w:p>
    <w:p w14:paraId="3FEBEB53"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 sons and 2 daughters</w:t>
      </w:r>
    </w:p>
    <w:p w14:paraId="58AF9655" w14:textId="77777777" w:rsidR="000D6C32" w:rsidRDefault="000D6C32">
      <w:pPr>
        <w:pageBreakBefore/>
        <w:ind w:right="-1050"/>
        <w:rPr>
          <w:sz w:val="24"/>
        </w:rPr>
      </w:pPr>
      <w:r>
        <w:rPr>
          <w:b/>
          <w:sz w:val="24"/>
        </w:rPr>
        <w:t>NOTES ON ST ERTH FAMILY 5 part B</w:t>
      </w:r>
    </w:p>
    <w:p w14:paraId="63272A25" w14:textId="77777777" w:rsidR="000D6C32" w:rsidRDefault="000D6C32">
      <w:pPr>
        <w:ind w:right="-1050"/>
        <w:rPr>
          <w:sz w:val="24"/>
        </w:rPr>
      </w:pPr>
    </w:p>
    <w:p w14:paraId="7088C387" w14:textId="77777777" w:rsidR="000D6C32" w:rsidRDefault="000D6C32">
      <w:pPr>
        <w:ind w:right="-1050"/>
        <w:rPr>
          <w:sz w:val="24"/>
        </w:rPr>
      </w:pPr>
      <w:r>
        <w:rPr>
          <w:sz w:val="24"/>
        </w:rPr>
        <w:t>MARTHA born 1878 Bathurst NSW, married William Kent, son and daughter, died 1905 in Charters Towers Queensland</w:t>
      </w:r>
    </w:p>
    <w:p w14:paraId="49C1F612" w14:textId="77777777" w:rsidR="000D6C32" w:rsidRDefault="000D6C32">
      <w:pPr>
        <w:ind w:right="-1050"/>
        <w:rPr>
          <w:sz w:val="24"/>
        </w:rPr>
      </w:pPr>
      <w:r>
        <w:rPr>
          <w:sz w:val="24"/>
        </w:rPr>
        <w:t>ELIZABETH (=BESSIE) born 1880 Bathurst NSW, lived Northgate, died 1963 approx. Nundah Queensland</w:t>
      </w:r>
    </w:p>
    <w:p w14:paraId="3109FD43" w14:textId="7C402547" w:rsidR="000D6C32" w:rsidRDefault="000D6C32">
      <w:pPr>
        <w:ind w:right="-1050"/>
        <w:rPr>
          <w:sz w:val="24"/>
        </w:rPr>
      </w:pPr>
      <w:r>
        <w:rPr>
          <w:sz w:val="24"/>
        </w:rPr>
        <w:t xml:space="preserve">MATILDA-ANN (=ANNIE) born 1882 Bathurst NSW, married 21OCT1903 at No. 1 Methodist Church Charters Towers to Frank-Charles Garner an </w:t>
      </w:r>
      <w:r>
        <w:rPr>
          <w:sz w:val="24"/>
        </w:rPr>
        <w:tab/>
        <w:t xml:space="preserve">accountant, three sons and two daughters (The North Queensland Register </w:t>
      </w:r>
      <w:r w:rsidR="002D7215">
        <w:rPr>
          <w:sz w:val="24"/>
        </w:rPr>
        <w:t>(</w:t>
      </w:r>
      <w:r>
        <w:rPr>
          <w:sz w:val="24"/>
        </w:rPr>
        <w:t>Townsville</w:t>
      </w:r>
      <w:r w:rsidR="00ED4FF2">
        <w:rPr>
          <w:sz w:val="24"/>
        </w:rPr>
        <w:t>)</w:t>
      </w:r>
      <w:r>
        <w:rPr>
          <w:sz w:val="24"/>
        </w:rPr>
        <w:t xml:space="preserve"> 02NOV1903 page 58), lived Kennedy Queensland</w:t>
      </w:r>
    </w:p>
    <w:p w14:paraId="6745BC51" w14:textId="77777777" w:rsidR="000D6C32" w:rsidRDefault="000D6C32">
      <w:pPr>
        <w:ind w:right="-1050"/>
        <w:rPr>
          <w:sz w:val="24"/>
        </w:rPr>
      </w:pPr>
      <w:r>
        <w:rPr>
          <w:sz w:val="24"/>
        </w:rPr>
        <w:t xml:space="preserve">MABEL-NEWTON born 1881/3 Ballarat, married 28DEC1904 Charters Towers Queensland to William-Francis Thomas a miner, lived Kennedy </w:t>
      </w:r>
      <w:r>
        <w:rPr>
          <w:sz w:val="24"/>
        </w:rPr>
        <w:tab/>
        <w:t>Queensland, died 1956 in Nudah (Brisbane) Queensland</w:t>
      </w:r>
    </w:p>
    <w:p w14:paraId="79566C7A" w14:textId="77777777" w:rsidR="000D6C32" w:rsidRDefault="000D6C32">
      <w:pPr>
        <w:ind w:right="-1050"/>
        <w:rPr>
          <w:sz w:val="24"/>
        </w:rPr>
      </w:pPr>
      <w:r>
        <w:rPr>
          <w:sz w:val="24"/>
        </w:rPr>
        <w:t xml:space="preserve">MARY-ANN born 1883 Emu Plain Tasmania </w:t>
      </w:r>
      <w:hyperlink r:id="rId278" w:history="1">
        <w:r>
          <w:rPr>
            <w:rStyle w:val="Hyperlink"/>
            <w:sz w:val="24"/>
          </w:rPr>
          <w:t>http://portal.archives.tas.gov.au</w:t>
        </w:r>
      </w:hyperlink>
      <w:r>
        <w:rPr>
          <w:sz w:val="24"/>
        </w:rPr>
        <w:t xml:space="preserve"> , married 10JAN1910 George Alfred Action an undertaker Richmond and </w:t>
      </w:r>
      <w:r>
        <w:rPr>
          <w:sz w:val="24"/>
        </w:rPr>
        <w:tab/>
        <w:t>central Queensland, lived Kennedy Queensland, four daughters and two sons, died 1964 Queensland</w:t>
      </w:r>
    </w:p>
    <w:p w14:paraId="038C8A99" w14:textId="77777777" w:rsidR="000D6C32" w:rsidRDefault="000D6C32">
      <w:pPr>
        <w:ind w:right="-1050"/>
        <w:rPr>
          <w:sz w:val="24"/>
        </w:rPr>
      </w:pPr>
      <w:r>
        <w:rPr>
          <w:sz w:val="24"/>
        </w:rPr>
        <w:t>KEZIAH-MAUDE born 06MAY1885 Talbot Victoria, married cousin WILLIAM-STANLEY Tregenza, had one son John-Tregenza</w:t>
      </w:r>
      <w:r w:rsidR="00882A20">
        <w:rPr>
          <w:sz w:val="24"/>
        </w:rPr>
        <w:t xml:space="preserve"> (not true see part C)</w:t>
      </w:r>
      <w:r>
        <w:rPr>
          <w:sz w:val="24"/>
        </w:rPr>
        <w:t xml:space="preserve">, </w:t>
      </w:r>
      <w:r w:rsidR="00882A20">
        <w:rPr>
          <w:sz w:val="24"/>
        </w:rPr>
        <w:tab/>
      </w:r>
      <w:r>
        <w:rPr>
          <w:sz w:val="24"/>
        </w:rPr>
        <w:t>died 1974 Nundah</w:t>
      </w:r>
    </w:p>
    <w:p w14:paraId="41ADAFE0" w14:textId="77777777" w:rsidR="000D6C32" w:rsidRDefault="000D6C32">
      <w:pPr>
        <w:ind w:right="-1050"/>
        <w:rPr>
          <w:sz w:val="24"/>
        </w:rPr>
      </w:pPr>
      <w:r>
        <w:rPr>
          <w:sz w:val="24"/>
        </w:rPr>
        <w:t xml:space="preserve">JAMES (=young JIM) born 28MAY1893 Charters Towers, </w:t>
      </w:r>
      <w:r w:rsidR="00C77CCE">
        <w:rPr>
          <w:sz w:val="24"/>
        </w:rPr>
        <w:t xml:space="preserve">1899 on ship from UK to Sydney with parents, </w:t>
      </w:r>
      <w:r>
        <w:rPr>
          <w:sz w:val="24"/>
        </w:rPr>
        <w:t xml:space="preserve">probably JAMES associated with MARY born </w:t>
      </w:r>
      <w:r w:rsidR="00C77CCE">
        <w:rPr>
          <w:sz w:val="24"/>
        </w:rPr>
        <w:tab/>
      </w:r>
      <w:r>
        <w:rPr>
          <w:sz w:val="24"/>
        </w:rPr>
        <w:t xml:space="preserve">1883 </w:t>
      </w:r>
      <w:hyperlink r:id="rId279" w:history="1">
        <w:r>
          <w:rPr>
            <w:rStyle w:val="Hyperlink"/>
            <w:sz w:val="24"/>
          </w:rPr>
          <w:t>http://portal.archives.tas.gov.au</w:t>
        </w:r>
      </w:hyperlink>
      <w:r>
        <w:rPr>
          <w:sz w:val="24"/>
        </w:rPr>
        <w:t xml:space="preserve">, probably JAMES born Charters Towers Queensland enlisted in first world war at Charters Towers age 22 &amp; 8 </w:t>
      </w:r>
      <w:r w:rsidR="00C77CCE">
        <w:rPr>
          <w:sz w:val="24"/>
        </w:rPr>
        <w:tab/>
      </w:r>
      <w:r>
        <w:rPr>
          <w:sz w:val="24"/>
        </w:rPr>
        <w:t xml:space="preserve">months assayer with next of kin JAMES father of York Street Charters Towers (more details on-line at National Australian Archives </w:t>
      </w:r>
      <w:r w:rsidR="00C77CCE">
        <w:rPr>
          <w:sz w:val="24"/>
        </w:rPr>
        <w:tab/>
      </w:r>
      <w:r>
        <w:rPr>
          <w:sz w:val="24"/>
        </w:rPr>
        <w:t xml:space="preserve">http://recordsearch.naa.gov.au), married 24APR1916, lived </w:t>
      </w:r>
      <w:r>
        <w:rPr>
          <w:sz w:val="24"/>
        </w:rPr>
        <w:tab/>
        <w:t>Kuridala Queensland, died 12JUL1972 Toowoomba Queensland</w:t>
      </w:r>
    </w:p>
    <w:p w14:paraId="3F41093B" w14:textId="77777777" w:rsidR="000D6C32" w:rsidRDefault="000D6C32">
      <w:pPr>
        <w:ind w:right="-1050"/>
        <w:rPr>
          <w:sz w:val="24"/>
        </w:rPr>
      </w:pPr>
      <w:r>
        <w:rPr>
          <w:sz w:val="24"/>
        </w:rPr>
        <w:t>x DORIS (DORRIE)</w:t>
      </w:r>
    </w:p>
    <w:p w14:paraId="3D0BE2A4" w14:textId="77777777" w:rsidR="000D6C32" w:rsidRDefault="000D6C32">
      <w:pPr>
        <w:ind w:right="-1050"/>
        <w:rPr>
          <w:sz w:val="24"/>
        </w:rPr>
      </w:pPr>
    </w:p>
    <w:p w14:paraId="0C028EFD" w14:textId="77777777" w:rsidR="000D6C32" w:rsidRDefault="000D6C32">
      <w:pPr>
        <w:ind w:right="-1050"/>
        <w:rPr>
          <w:sz w:val="24"/>
        </w:rPr>
      </w:pPr>
      <w:r>
        <w:rPr>
          <w:sz w:val="24"/>
        </w:rPr>
        <w:t xml:space="preserve">JAMES-GRENFELL born 05MAY1917 Cloncurry Queensland, married 03FEB1943, enlisted Brisbane for second world war service number 23646 </w:t>
      </w:r>
      <w:r>
        <w:rPr>
          <w:sz w:val="24"/>
        </w:rPr>
        <w:tab/>
        <w:t xml:space="preserve">corporal in RAAF fitter served in Australia  (more details on-line at National Australian Archives http://recordsearch.naa.gov.au), lived Kennedy </w:t>
      </w:r>
      <w:r>
        <w:rPr>
          <w:sz w:val="24"/>
        </w:rPr>
        <w:tab/>
        <w:t>Queensland, died 30MAR2005 Gold Coast Queensland</w:t>
      </w:r>
    </w:p>
    <w:p w14:paraId="5934387B" w14:textId="77777777" w:rsidR="000D6C32" w:rsidRDefault="000D6C32">
      <w:pPr>
        <w:ind w:right="-1050"/>
        <w:rPr>
          <w:sz w:val="24"/>
        </w:rPr>
      </w:pPr>
      <w:r>
        <w:rPr>
          <w:sz w:val="24"/>
        </w:rPr>
        <w:t>x ELLEN-MAY (NELL)</w:t>
      </w:r>
    </w:p>
    <w:p w14:paraId="4367A5D8" w14:textId="77777777" w:rsidR="000D6C32" w:rsidRDefault="000D6C32">
      <w:pPr>
        <w:ind w:right="-1050"/>
        <w:rPr>
          <w:sz w:val="24"/>
        </w:rPr>
      </w:pPr>
      <w:r>
        <w:rPr>
          <w:sz w:val="24"/>
        </w:rPr>
        <w:t xml:space="preserve">ELIZABETH-JOAN (BETTY) born 12APR1917/9 Cloncurry Queensland, married 1943 Douglas-Haydn Bell, lived Kennedy Queensland, died </w:t>
      </w:r>
      <w:r>
        <w:rPr>
          <w:sz w:val="24"/>
        </w:rPr>
        <w:tab/>
        <w:t>10OCT2004 Canberra ACT</w:t>
      </w:r>
    </w:p>
    <w:p w14:paraId="7A521D2B" w14:textId="77777777" w:rsidR="000D6C32" w:rsidRDefault="000D6C32">
      <w:pPr>
        <w:ind w:right="-1050"/>
        <w:rPr>
          <w:sz w:val="24"/>
        </w:rPr>
      </w:pPr>
    </w:p>
    <w:p w14:paraId="3B35E253" w14:textId="77777777" w:rsidR="000D6C32" w:rsidRDefault="000D6C32">
      <w:pPr>
        <w:ind w:right="-1050"/>
        <w:rPr>
          <w:sz w:val="24"/>
        </w:rPr>
      </w:pPr>
      <w:r>
        <w:rPr>
          <w:sz w:val="24"/>
        </w:rPr>
        <w:t>RUSSELL-JAMES</w:t>
      </w:r>
    </w:p>
    <w:p w14:paraId="1D384C9E" w14:textId="49332867" w:rsidR="000D6C32" w:rsidRDefault="000D6C32">
      <w:pPr>
        <w:ind w:right="-1050"/>
        <w:rPr>
          <w:sz w:val="24"/>
        </w:rPr>
      </w:pPr>
      <w:r>
        <w:rPr>
          <w:sz w:val="24"/>
        </w:rPr>
        <w:t xml:space="preserve">SUSAN </w:t>
      </w:r>
    </w:p>
    <w:p w14:paraId="13E0014C" w14:textId="77777777" w:rsidR="000D6C32" w:rsidRDefault="000D6C32">
      <w:pPr>
        <w:ind w:right="-1050"/>
        <w:rPr>
          <w:sz w:val="24"/>
        </w:rPr>
      </w:pPr>
    </w:p>
    <w:p w14:paraId="139E876B" w14:textId="77777777" w:rsidR="000D6C32" w:rsidRDefault="000D6C32">
      <w:pPr>
        <w:ind w:right="-1050"/>
        <w:rPr>
          <w:sz w:val="24"/>
        </w:rPr>
      </w:pPr>
    </w:p>
    <w:p w14:paraId="43BDE04C" w14:textId="77777777" w:rsidR="000D6C32" w:rsidRDefault="000D6C32">
      <w:pPr>
        <w:pageBreakBefore/>
        <w:ind w:right="-1050"/>
        <w:jc w:val="center"/>
        <w:rPr>
          <w:b/>
          <w:sz w:val="24"/>
        </w:rPr>
      </w:pPr>
      <w:r>
        <w:rPr>
          <w:b/>
          <w:sz w:val="24"/>
          <w:u w:val="single"/>
        </w:rPr>
        <w:t>ST ERTH FAMILY 5</w:t>
      </w:r>
    </w:p>
    <w:p w14:paraId="6652A7F0" w14:textId="77777777" w:rsidR="000D6C32" w:rsidRDefault="000D6C32">
      <w:pPr>
        <w:ind w:right="-1050"/>
        <w:rPr>
          <w:sz w:val="24"/>
        </w:rPr>
      </w:pPr>
      <w:r>
        <w:rPr>
          <w:b/>
          <w:sz w:val="24"/>
        </w:rPr>
        <w:t>part C</w:t>
      </w:r>
    </w:p>
    <w:p w14:paraId="0C018459" w14:textId="77777777" w:rsidR="000D6C32" w:rsidRDefault="000D6C32">
      <w:pPr>
        <w:ind w:right="-1050"/>
        <w:rPr>
          <w:sz w:val="24"/>
        </w:rPr>
      </w:pPr>
      <w:r>
        <w:rPr>
          <w:sz w:val="24"/>
        </w:rPr>
        <w:tab/>
      </w:r>
      <w:r>
        <w:rPr>
          <w:sz w:val="24"/>
        </w:rPr>
        <w:tab/>
        <w:t>|</w:t>
      </w:r>
    </w:p>
    <w:p w14:paraId="313EFBDC" w14:textId="77777777" w:rsidR="000D6C32" w:rsidRDefault="000D6C32">
      <w:pPr>
        <w:ind w:right="-1050"/>
        <w:rPr>
          <w:sz w:val="24"/>
        </w:rPr>
      </w:pPr>
      <w:r>
        <w:rPr>
          <w:sz w:val="24"/>
        </w:rPr>
        <w:t>1___________|_________________________________________________________________________________________________</w:t>
      </w:r>
    </w:p>
    <w:p w14:paraId="5851033B" w14:textId="77777777" w:rsidR="000D6C32" w:rsidRDefault="000D6C32">
      <w:pPr>
        <w:ind w:right="-1050"/>
        <w:rPr>
          <w:sz w:val="24"/>
        </w:rPr>
      </w:pPr>
      <w:r>
        <w:rPr>
          <w:sz w:val="24"/>
        </w:rPr>
        <w:t>STANLEY</w:t>
      </w:r>
      <w:r>
        <w:rPr>
          <w:sz w:val="24"/>
        </w:rPr>
        <w:tab/>
        <w:t>ELEANOR</w:t>
      </w:r>
      <w:r>
        <w:rPr>
          <w:sz w:val="24"/>
        </w:rPr>
        <w:tab/>
        <w:t>ELSIE</w:t>
      </w:r>
      <w:r w:rsidR="00E6073B">
        <w:rPr>
          <w:sz w:val="24"/>
        </w:rPr>
        <w:t>-MAY</w:t>
      </w:r>
      <w:r>
        <w:rPr>
          <w:sz w:val="24"/>
        </w:rPr>
        <w:tab/>
        <w:t>WILLIAM-STANLEY</w:t>
      </w:r>
      <w:r>
        <w:rPr>
          <w:sz w:val="24"/>
        </w:rPr>
        <w:tab/>
        <w:t>JANE-BRAMBLE</w:t>
      </w:r>
      <w:r>
        <w:rPr>
          <w:sz w:val="24"/>
        </w:rPr>
        <w:tab/>
        <w:t>HILDA</w:t>
      </w:r>
      <w:r>
        <w:rPr>
          <w:sz w:val="24"/>
        </w:rPr>
        <w:tab/>
        <w:t>LUCINDA</w:t>
      </w:r>
      <w:r>
        <w:rPr>
          <w:sz w:val="24"/>
        </w:rPr>
        <w:tab/>
        <w:t>LOUISA</w:t>
      </w:r>
    </w:p>
    <w:p w14:paraId="36F5E63F" w14:textId="77777777" w:rsidR="000D6C32" w:rsidRDefault="000D6C32">
      <w:pPr>
        <w:ind w:right="-1050"/>
        <w:rPr>
          <w:sz w:val="24"/>
        </w:rPr>
      </w:pPr>
      <w:r>
        <w:rPr>
          <w:sz w:val="24"/>
        </w:rPr>
        <w:t>1883</w:t>
      </w:r>
      <w:r>
        <w:rPr>
          <w:sz w:val="24"/>
        </w:rPr>
        <w:tab/>
      </w:r>
      <w:r>
        <w:rPr>
          <w:sz w:val="24"/>
        </w:rPr>
        <w:tab/>
        <w:t>1885</w:t>
      </w:r>
      <w:r>
        <w:rPr>
          <w:sz w:val="24"/>
        </w:rPr>
        <w:tab/>
      </w:r>
      <w:r>
        <w:rPr>
          <w:sz w:val="24"/>
        </w:rPr>
        <w:tab/>
        <w:t>1888</w:t>
      </w:r>
      <w:r>
        <w:rPr>
          <w:sz w:val="24"/>
        </w:rPr>
        <w:tab/>
      </w:r>
      <w:r>
        <w:rPr>
          <w:sz w:val="24"/>
        </w:rPr>
        <w:tab/>
        <w:t>1889</w:t>
      </w:r>
      <w:r>
        <w:rPr>
          <w:sz w:val="24"/>
        </w:rPr>
        <w:tab/>
      </w:r>
      <w:r>
        <w:rPr>
          <w:sz w:val="24"/>
        </w:rPr>
        <w:tab/>
      </w:r>
      <w:r>
        <w:rPr>
          <w:sz w:val="24"/>
        </w:rPr>
        <w:tab/>
      </w:r>
      <w:r>
        <w:rPr>
          <w:sz w:val="24"/>
        </w:rPr>
        <w:tab/>
        <w:t>189</w:t>
      </w:r>
      <w:r w:rsidR="00DD5B9C">
        <w:rPr>
          <w:sz w:val="24"/>
        </w:rPr>
        <w:t>3</w:t>
      </w:r>
      <w:r>
        <w:rPr>
          <w:sz w:val="24"/>
        </w:rPr>
        <w:tab/>
      </w:r>
      <w:r>
        <w:rPr>
          <w:sz w:val="24"/>
        </w:rPr>
        <w:tab/>
      </w:r>
      <w:r>
        <w:rPr>
          <w:sz w:val="24"/>
        </w:rPr>
        <w:tab/>
        <w:t>1894</w:t>
      </w:r>
      <w:r>
        <w:rPr>
          <w:sz w:val="24"/>
        </w:rPr>
        <w:tab/>
      </w:r>
      <w:r>
        <w:rPr>
          <w:sz w:val="24"/>
        </w:rPr>
        <w:tab/>
        <w:t>1896</w:t>
      </w:r>
      <w:r>
        <w:rPr>
          <w:sz w:val="24"/>
        </w:rPr>
        <w:tab/>
      </w:r>
      <w:r>
        <w:rPr>
          <w:sz w:val="24"/>
        </w:rPr>
        <w:tab/>
        <w:t>1900</w:t>
      </w:r>
    </w:p>
    <w:p w14:paraId="128EC36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Kezia-Maud Tregenza</w:t>
      </w:r>
    </w:p>
    <w:p w14:paraId="09E9EE1B" w14:textId="77777777" w:rsidR="000D6C32" w:rsidRDefault="000D6C32">
      <w:pPr>
        <w:ind w:right="-1050"/>
        <w:rPr>
          <w:sz w:val="24"/>
        </w:rPr>
      </w:pPr>
      <w:r>
        <w:rPr>
          <w:sz w:val="24"/>
        </w:rPr>
        <w:t>____________________________________|___________________________________________________________________</w:t>
      </w:r>
    </w:p>
    <w:p w14:paraId="6E602612" w14:textId="77777777" w:rsidR="000D6C32" w:rsidRDefault="000D6C32">
      <w:pPr>
        <w:ind w:right="-1050"/>
        <w:rPr>
          <w:sz w:val="24"/>
        </w:rPr>
      </w:pPr>
      <w:r>
        <w:rPr>
          <w:sz w:val="24"/>
        </w:rPr>
        <w:t>JOHN-WILSON</w:t>
      </w:r>
      <w:r>
        <w:rPr>
          <w:sz w:val="24"/>
        </w:rPr>
        <w:tab/>
      </w:r>
      <w:r>
        <w:rPr>
          <w:sz w:val="24"/>
        </w:rPr>
        <w:tab/>
      </w:r>
      <w:r>
        <w:rPr>
          <w:sz w:val="24"/>
        </w:rPr>
        <w:tab/>
        <w:t>ANNE</w:t>
      </w:r>
      <w:r>
        <w:rPr>
          <w:sz w:val="24"/>
        </w:rPr>
        <w:tab/>
      </w:r>
      <w:r>
        <w:rPr>
          <w:sz w:val="24"/>
        </w:rPr>
        <w:tab/>
      </w:r>
      <w:r>
        <w:rPr>
          <w:sz w:val="24"/>
        </w:rPr>
        <w:tab/>
        <w:t>WILLIAM-STANLEY</w:t>
      </w:r>
      <w:r>
        <w:rPr>
          <w:sz w:val="24"/>
        </w:rPr>
        <w:tab/>
      </w:r>
      <w:r>
        <w:rPr>
          <w:sz w:val="24"/>
        </w:rPr>
        <w:tab/>
      </w:r>
      <w:r>
        <w:rPr>
          <w:sz w:val="24"/>
        </w:rPr>
        <w:tab/>
        <w:t>BRAMBLE-NEWTON</w:t>
      </w:r>
    </w:p>
    <w:p w14:paraId="79A17D71" w14:textId="77777777" w:rsidR="000D6C32" w:rsidRDefault="000D6C32">
      <w:pPr>
        <w:ind w:right="-1050"/>
        <w:rPr>
          <w:sz w:val="24"/>
        </w:rPr>
      </w:pPr>
      <w:r>
        <w:rPr>
          <w:sz w:val="24"/>
        </w:rPr>
        <w:t>1918</w:t>
      </w:r>
      <w:r>
        <w:rPr>
          <w:sz w:val="24"/>
        </w:rPr>
        <w:tab/>
      </w:r>
      <w:r>
        <w:rPr>
          <w:sz w:val="24"/>
        </w:rPr>
        <w:tab/>
      </w:r>
      <w:r>
        <w:rPr>
          <w:sz w:val="24"/>
        </w:rPr>
        <w:tab/>
      </w:r>
      <w:r>
        <w:rPr>
          <w:sz w:val="24"/>
        </w:rPr>
        <w:tab/>
      </w:r>
      <w:r>
        <w:rPr>
          <w:sz w:val="24"/>
        </w:rPr>
        <w:tab/>
        <w:t>1923</w:t>
      </w:r>
      <w:r>
        <w:rPr>
          <w:sz w:val="24"/>
        </w:rPr>
        <w:tab/>
      </w:r>
      <w:r>
        <w:rPr>
          <w:sz w:val="24"/>
        </w:rPr>
        <w:tab/>
      </w:r>
      <w:r>
        <w:rPr>
          <w:sz w:val="24"/>
        </w:rPr>
        <w:tab/>
        <w:t>1925</w:t>
      </w:r>
      <w:r>
        <w:rPr>
          <w:sz w:val="24"/>
        </w:rPr>
        <w:tab/>
      </w:r>
      <w:r>
        <w:rPr>
          <w:sz w:val="24"/>
        </w:rPr>
        <w:tab/>
      </w:r>
      <w:r>
        <w:rPr>
          <w:sz w:val="24"/>
        </w:rPr>
        <w:tab/>
      </w:r>
      <w:r>
        <w:rPr>
          <w:sz w:val="24"/>
        </w:rPr>
        <w:tab/>
      </w:r>
      <w:r>
        <w:rPr>
          <w:sz w:val="24"/>
        </w:rPr>
        <w:tab/>
      </w:r>
      <w:r>
        <w:rPr>
          <w:sz w:val="24"/>
        </w:rPr>
        <w:tab/>
        <w:t>1929</w:t>
      </w:r>
    </w:p>
    <w:p w14:paraId="43565076" w14:textId="77777777" w:rsidR="000D6C32" w:rsidRDefault="000D6C32">
      <w:pPr>
        <w:ind w:right="-1050"/>
        <w:rPr>
          <w:sz w:val="24"/>
        </w:rPr>
      </w:pPr>
      <w:r>
        <w:rPr>
          <w:sz w:val="24"/>
        </w:rPr>
        <w:t>m Jean Robertson</w:t>
      </w:r>
      <w:r>
        <w:rPr>
          <w:sz w:val="24"/>
        </w:rPr>
        <w:tab/>
      </w:r>
      <w:r>
        <w:rPr>
          <w:sz w:val="24"/>
        </w:rPr>
        <w:tab/>
      </w:r>
      <w:r>
        <w:rPr>
          <w:sz w:val="24"/>
        </w:rPr>
        <w:tab/>
      </w:r>
      <w:r>
        <w:rPr>
          <w:sz w:val="24"/>
        </w:rPr>
        <w:tab/>
      </w:r>
      <w:r>
        <w:rPr>
          <w:sz w:val="24"/>
        </w:rPr>
        <w:tab/>
      </w:r>
      <w:r>
        <w:rPr>
          <w:sz w:val="24"/>
        </w:rPr>
        <w:tab/>
        <w:t>m Mavis Fleming</w:t>
      </w:r>
      <w:r>
        <w:rPr>
          <w:sz w:val="24"/>
        </w:rPr>
        <w:tab/>
      </w:r>
      <w:r>
        <w:rPr>
          <w:sz w:val="24"/>
        </w:rPr>
        <w:tab/>
      </w:r>
      <w:r>
        <w:rPr>
          <w:sz w:val="24"/>
        </w:rPr>
        <w:tab/>
      </w:r>
      <w:r>
        <w:rPr>
          <w:sz w:val="24"/>
        </w:rPr>
        <w:tab/>
        <w:t>m Arleen-June Moore</w:t>
      </w:r>
    </w:p>
    <w:p w14:paraId="615994CF" w14:textId="77777777" w:rsidR="000D6C32" w:rsidRDefault="000D6C32">
      <w:pPr>
        <w:ind w:right="-1050"/>
        <w:rPr>
          <w:sz w:val="24"/>
        </w:rPr>
      </w:pPr>
      <w:r>
        <w:rPr>
          <w:sz w:val="24"/>
        </w:rPr>
        <w:t>|</w:t>
      </w:r>
      <w:r>
        <w:rPr>
          <w:sz w:val="24"/>
        </w:rPr>
        <w:tab/>
        <w:t>__________________________________________|_____________________________</w:t>
      </w:r>
      <w:r>
        <w:rPr>
          <w:sz w:val="24"/>
        </w:rPr>
        <w:tab/>
      </w:r>
      <w:r>
        <w:rPr>
          <w:sz w:val="24"/>
        </w:rPr>
        <w:tab/>
        <w:t>|</w:t>
      </w:r>
    </w:p>
    <w:p w14:paraId="44AEB027" w14:textId="77777777" w:rsidR="000D6C32" w:rsidRDefault="000D6C32">
      <w:pPr>
        <w:ind w:right="-1050"/>
        <w:rPr>
          <w:sz w:val="24"/>
        </w:rPr>
      </w:pPr>
      <w:r>
        <w:rPr>
          <w:sz w:val="24"/>
        </w:rPr>
        <w:t>|</w:t>
      </w:r>
      <w:r>
        <w:rPr>
          <w:sz w:val="24"/>
        </w:rPr>
        <w:tab/>
        <w:t>BARRY-WILLIAM</w:t>
      </w:r>
      <w:r>
        <w:rPr>
          <w:sz w:val="24"/>
        </w:rPr>
        <w:tab/>
      </w:r>
      <w:r>
        <w:rPr>
          <w:sz w:val="24"/>
        </w:rPr>
        <w:tab/>
        <w:t>MARGARET</w:t>
      </w:r>
      <w:r>
        <w:rPr>
          <w:sz w:val="24"/>
        </w:rPr>
        <w:tab/>
      </w:r>
      <w:r>
        <w:rPr>
          <w:sz w:val="24"/>
        </w:rPr>
        <w:tab/>
        <w:t>CAROLE</w:t>
      </w:r>
      <w:r>
        <w:rPr>
          <w:sz w:val="24"/>
        </w:rPr>
        <w:tab/>
        <w:t>JANE-ELIZABETH</w:t>
      </w:r>
      <w:r>
        <w:rPr>
          <w:sz w:val="24"/>
        </w:rPr>
        <w:tab/>
      </w:r>
      <w:r>
        <w:rPr>
          <w:sz w:val="24"/>
        </w:rPr>
        <w:tab/>
        <w:t>|</w:t>
      </w:r>
    </w:p>
    <w:p w14:paraId="7CA891AB" w14:textId="77777777" w:rsidR="000D6C32" w:rsidRDefault="000D6C32">
      <w:pPr>
        <w:ind w:right="-1050"/>
        <w:rPr>
          <w:sz w:val="24"/>
        </w:rPr>
      </w:pPr>
      <w:r>
        <w:rPr>
          <w:sz w:val="24"/>
        </w:rPr>
        <w:t>|</w:t>
      </w:r>
      <w:r>
        <w:rPr>
          <w:sz w:val="24"/>
        </w:rPr>
        <w:tab/>
        <w:t>1948</w:t>
      </w:r>
      <w:r>
        <w:rPr>
          <w:sz w:val="24"/>
        </w:rPr>
        <w:tab/>
      </w:r>
      <w:r>
        <w:rPr>
          <w:sz w:val="24"/>
        </w:rPr>
        <w:tab/>
      </w:r>
      <w:r>
        <w:rPr>
          <w:sz w:val="24"/>
        </w:rPr>
        <w:tab/>
      </w:r>
      <w:r>
        <w:rPr>
          <w:sz w:val="24"/>
        </w:rPr>
        <w:tab/>
        <w:t>1952</w:t>
      </w:r>
      <w:r>
        <w:rPr>
          <w:sz w:val="24"/>
        </w:rPr>
        <w:tab/>
      </w:r>
      <w:r>
        <w:rPr>
          <w:sz w:val="24"/>
        </w:rPr>
        <w:tab/>
      </w:r>
      <w:r>
        <w:rPr>
          <w:sz w:val="24"/>
        </w:rPr>
        <w:tab/>
        <w:t>1954</w:t>
      </w:r>
      <w:r>
        <w:rPr>
          <w:sz w:val="24"/>
        </w:rPr>
        <w:tab/>
      </w:r>
      <w:r>
        <w:rPr>
          <w:sz w:val="24"/>
        </w:rPr>
        <w:tab/>
        <w:t>1958</w:t>
      </w:r>
      <w:r>
        <w:rPr>
          <w:sz w:val="24"/>
        </w:rPr>
        <w:tab/>
      </w:r>
      <w:r>
        <w:rPr>
          <w:sz w:val="24"/>
        </w:rPr>
        <w:tab/>
      </w:r>
      <w:r>
        <w:rPr>
          <w:sz w:val="24"/>
        </w:rPr>
        <w:tab/>
      </w:r>
      <w:r>
        <w:rPr>
          <w:sz w:val="24"/>
        </w:rPr>
        <w:tab/>
        <w:t>|</w:t>
      </w:r>
    </w:p>
    <w:p w14:paraId="69E95497" w14:textId="77777777" w:rsidR="000D6C32" w:rsidRDefault="000D6C32">
      <w:pPr>
        <w:ind w:right="-1050"/>
        <w:rPr>
          <w:sz w:val="24"/>
        </w:rPr>
      </w:pPr>
      <w:r>
        <w:rPr>
          <w:sz w:val="24"/>
        </w:rPr>
        <w:t>|</w:t>
      </w:r>
      <w:r>
        <w:rPr>
          <w:sz w:val="24"/>
        </w:rPr>
        <w:tab/>
        <w:t>m Christine-Gladys Young</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75F0E48" w14:textId="77777777" w:rsidR="000D6C32" w:rsidRDefault="000D6C32">
      <w:pPr>
        <w:ind w:right="-1050"/>
        <w:rPr>
          <w:sz w:val="24"/>
        </w:rPr>
      </w:pPr>
      <w:r>
        <w:rPr>
          <w:sz w:val="24"/>
        </w:rPr>
        <w:t>|</w:t>
      </w:r>
      <w:r>
        <w:rPr>
          <w:sz w:val="24"/>
        </w:rPr>
        <w:tab/>
        <w:t>|___________________________</w:t>
      </w:r>
      <w:r>
        <w:rPr>
          <w:sz w:val="24"/>
        </w:rPr>
        <w:tab/>
      </w:r>
      <w:r>
        <w:rPr>
          <w:sz w:val="24"/>
        </w:rPr>
        <w:tab/>
      </w:r>
      <w:r>
        <w:rPr>
          <w:sz w:val="24"/>
        </w:rPr>
        <w:tab/>
        <w:t>____________________________________|__________________________________</w:t>
      </w:r>
    </w:p>
    <w:p w14:paraId="54B3A96F" w14:textId="77777777" w:rsidR="000D6C32" w:rsidRDefault="000D6C32">
      <w:pPr>
        <w:ind w:right="-1050"/>
        <w:rPr>
          <w:sz w:val="24"/>
        </w:rPr>
      </w:pPr>
      <w:r>
        <w:rPr>
          <w:sz w:val="24"/>
        </w:rPr>
        <w:t>|</w:t>
      </w:r>
      <w:r>
        <w:rPr>
          <w:sz w:val="24"/>
        </w:rPr>
        <w:tab/>
        <w:t>ALLAN-BARRY</w:t>
      </w:r>
      <w:r>
        <w:rPr>
          <w:sz w:val="24"/>
        </w:rPr>
        <w:tab/>
        <w:t>SUZANNE</w:t>
      </w:r>
      <w:r>
        <w:rPr>
          <w:sz w:val="24"/>
        </w:rPr>
        <w:tab/>
      </w:r>
      <w:r>
        <w:rPr>
          <w:sz w:val="24"/>
        </w:rPr>
        <w:tab/>
      </w:r>
      <w:r>
        <w:rPr>
          <w:sz w:val="24"/>
        </w:rPr>
        <w:tab/>
        <w:t>JENNIFER-GAYE</w:t>
      </w:r>
      <w:r>
        <w:rPr>
          <w:sz w:val="24"/>
        </w:rPr>
        <w:tab/>
        <w:t>MARK-ANDREW</w:t>
      </w:r>
      <w:r>
        <w:rPr>
          <w:sz w:val="24"/>
        </w:rPr>
        <w:tab/>
        <w:t>AMANDA-LEE</w:t>
      </w:r>
      <w:r>
        <w:rPr>
          <w:sz w:val="24"/>
        </w:rPr>
        <w:tab/>
        <w:t>JAMES-WILLIAM</w:t>
      </w:r>
    </w:p>
    <w:p w14:paraId="0B77F9E5" w14:textId="77777777" w:rsidR="000D6C32" w:rsidRDefault="000D6C32">
      <w:pPr>
        <w:ind w:right="-1050"/>
        <w:rPr>
          <w:sz w:val="24"/>
        </w:rPr>
      </w:pPr>
      <w:r>
        <w:rPr>
          <w:sz w:val="24"/>
        </w:rPr>
        <w:t>|</w:t>
      </w:r>
      <w:r>
        <w:rPr>
          <w:sz w:val="24"/>
        </w:rPr>
        <w:tab/>
        <w:t>1973</w:t>
      </w:r>
      <w:r>
        <w:rPr>
          <w:sz w:val="24"/>
        </w:rPr>
        <w:tab/>
      </w:r>
      <w:r>
        <w:rPr>
          <w:sz w:val="24"/>
        </w:rPr>
        <w:tab/>
      </w:r>
      <w:r>
        <w:rPr>
          <w:sz w:val="24"/>
        </w:rPr>
        <w:tab/>
        <w:t>1977</w:t>
      </w:r>
      <w:r>
        <w:rPr>
          <w:sz w:val="24"/>
        </w:rPr>
        <w:tab/>
      </w:r>
      <w:r>
        <w:rPr>
          <w:sz w:val="24"/>
        </w:rPr>
        <w:tab/>
      </w:r>
      <w:r>
        <w:rPr>
          <w:sz w:val="24"/>
        </w:rPr>
        <w:tab/>
      </w:r>
      <w:r>
        <w:rPr>
          <w:sz w:val="24"/>
        </w:rPr>
        <w:tab/>
        <w:t>1962</w:t>
      </w:r>
      <w:r>
        <w:rPr>
          <w:sz w:val="24"/>
        </w:rPr>
        <w:tab/>
      </w:r>
      <w:r>
        <w:rPr>
          <w:sz w:val="24"/>
        </w:rPr>
        <w:tab/>
      </w:r>
      <w:r>
        <w:rPr>
          <w:sz w:val="24"/>
        </w:rPr>
        <w:tab/>
        <w:t>1963</w:t>
      </w:r>
      <w:r>
        <w:rPr>
          <w:sz w:val="24"/>
        </w:rPr>
        <w:tab/>
      </w:r>
      <w:r>
        <w:rPr>
          <w:sz w:val="24"/>
        </w:rPr>
        <w:tab/>
      </w:r>
      <w:r>
        <w:rPr>
          <w:sz w:val="24"/>
        </w:rPr>
        <w:tab/>
        <w:t>1966</w:t>
      </w:r>
      <w:r>
        <w:rPr>
          <w:sz w:val="24"/>
        </w:rPr>
        <w:tab/>
      </w:r>
      <w:r>
        <w:rPr>
          <w:sz w:val="24"/>
        </w:rPr>
        <w:tab/>
      </w:r>
      <w:r>
        <w:rPr>
          <w:sz w:val="24"/>
        </w:rPr>
        <w:tab/>
        <w:t>1971</w:t>
      </w:r>
    </w:p>
    <w:p w14:paraId="14BA6F41" w14:textId="77777777" w:rsidR="000D6C32" w:rsidRDefault="000D6C32">
      <w:pPr>
        <w:ind w:right="-1050"/>
        <w:rPr>
          <w:sz w:val="24"/>
        </w:rPr>
      </w:pPr>
      <w:r>
        <w:rPr>
          <w:sz w:val="24"/>
        </w:rPr>
        <w:t>|</w:t>
      </w:r>
      <w:r>
        <w:rPr>
          <w:sz w:val="24"/>
        </w:rPr>
        <w:tab/>
        <w:t>m Renee Buse</w:t>
      </w:r>
    </w:p>
    <w:p w14:paraId="4F4AD8C5" w14:textId="77777777" w:rsidR="000D6C32" w:rsidRDefault="000D6C32">
      <w:pPr>
        <w:ind w:right="-1050"/>
        <w:rPr>
          <w:sz w:val="24"/>
        </w:rPr>
      </w:pPr>
      <w:r>
        <w:rPr>
          <w:sz w:val="24"/>
        </w:rPr>
        <w:t>|</w:t>
      </w:r>
      <w:r>
        <w:rPr>
          <w:sz w:val="24"/>
        </w:rPr>
        <w:tab/>
        <w:t>|________</w:t>
      </w:r>
    </w:p>
    <w:p w14:paraId="056AD456" w14:textId="77777777" w:rsidR="000D6C32" w:rsidRDefault="000D6C32">
      <w:pPr>
        <w:ind w:right="-1050"/>
        <w:rPr>
          <w:sz w:val="24"/>
        </w:rPr>
      </w:pPr>
      <w:r>
        <w:rPr>
          <w:sz w:val="24"/>
        </w:rPr>
        <w:t>|</w:t>
      </w:r>
      <w:r>
        <w:rPr>
          <w:sz w:val="24"/>
        </w:rPr>
        <w:tab/>
        <w:t>RACHEL</w:t>
      </w:r>
    </w:p>
    <w:p w14:paraId="6E60A7C1" w14:textId="77777777" w:rsidR="000D6C32" w:rsidRDefault="000D6C32">
      <w:pPr>
        <w:ind w:right="-1050"/>
        <w:rPr>
          <w:sz w:val="24"/>
        </w:rPr>
      </w:pPr>
      <w:r>
        <w:rPr>
          <w:sz w:val="24"/>
        </w:rPr>
        <w:t>|</w:t>
      </w:r>
      <w:r>
        <w:rPr>
          <w:sz w:val="24"/>
        </w:rPr>
        <w:tab/>
        <w:t>1995</w:t>
      </w:r>
    </w:p>
    <w:p w14:paraId="0D108004" w14:textId="77777777" w:rsidR="000D6C32" w:rsidRDefault="000D6C32">
      <w:pPr>
        <w:ind w:right="-1050"/>
        <w:rPr>
          <w:sz w:val="24"/>
        </w:rPr>
      </w:pPr>
      <w:r>
        <w:rPr>
          <w:sz w:val="24"/>
        </w:rPr>
        <w:t>|___________________________________________________________________</w:t>
      </w:r>
    </w:p>
    <w:p w14:paraId="4D0BD851" w14:textId="77777777" w:rsidR="000D6C32" w:rsidRDefault="000D6C32">
      <w:pPr>
        <w:ind w:right="-1050"/>
        <w:rPr>
          <w:sz w:val="24"/>
        </w:rPr>
      </w:pPr>
      <w:r>
        <w:rPr>
          <w:sz w:val="24"/>
        </w:rPr>
        <w:t>LAUREL-JEAN</w:t>
      </w:r>
      <w:r>
        <w:rPr>
          <w:sz w:val="24"/>
        </w:rPr>
        <w:tab/>
      </w:r>
      <w:r>
        <w:rPr>
          <w:sz w:val="24"/>
        </w:rPr>
        <w:tab/>
        <w:t>KEVIN-JOHN</w:t>
      </w:r>
      <w:r>
        <w:rPr>
          <w:sz w:val="24"/>
        </w:rPr>
        <w:tab/>
      </w:r>
      <w:r>
        <w:rPr>
          <w:sz w:val="24"/>
        </w:rPr>
        <w:tab/>
      </w:r>
      <w:r>
        <w:rPr>
          <w:sz w:val="24"/>
        </w:rPr>
        <w:tab/>
      </w:r>
      <w:r>
        <w:rPr>
          <w:sz w:val="24"/>
        </w:rPr>
        <w:tab/>
        <w:t>BRUCE-DAVID</w:t>
      </w:r>
    </w:p>
    <w:p w14:paraId="5A768479" w14:textId="77777777" w:rsidR="000D6C32" w:rsidRDefault="000D6C32">
      <w:pPr>
        <w:ind w:right="-1050"/>
        <w:rPr>
          <w:sz w:val="24"/>
        </w:rPr>
      </w:pPr>
      <w:r>
        <w:rPr>
          <w:sz w:val="24"/>
        </w:rPr>
        <w:t>1947</w:t>
      </w:r>
      <w:r>
        <w:rPr>
          <w:sz w:val="24"/>
        </w:rPr>
        <w:tab/>
      </w:r>
      <w:r>
        <w:rPr>
          <w:sz w:val="24"/>
        </w:rPr>
        <w:tab/>
      </w:r>
      <w:r>
        <w:rPr>
          <w:sz w:val="24"/>
        </w:rPr>
        <w:tab/>
      </w:r>
      <w:r>
        <w:rPr>
          <w:sz w:val="24"/>
        </w:rPr>
        <w:tab/>
        <w:t>1949</w:t>
      </w:r>
      <w:r>
        <w:rPr>
          <w:sz w:val="24"/>
        </w:rPr>
        <w:tab/>
      </w:r>
      <w:r>
        <w:rPr>
          <w:sz w:val="24"/>
        </w:rPr>
        <w:tab/>
      </w:r>
      <w:r>
        <w:rPr>
          <w:sz w:val="24"/>
        </w:rPr>
        <w:tab/>
      </w:r>
      <w:r>
        <w:rPr>
          <w:sz w:val="24"/>
        </w:rPr>
        <w:tab/>
      </w:r>
      <w:r>
        <w:rPr>
          <w:sz w:val="24"/>
        </w:rPr>
        <w:tab/>
        <w:t>1951</w:t>
      </w:r>
    </w:p>
    <w:p w14:paraId="0FC50920" w14:textId="77777777" w:rsidR="000D6C32" w:rsidRDefault="000D6C32">
      <w:pPr>
        <w:ind w:right="-1050"/>
        <w:rPr>
          <w:sz w:val="24"/>
        </w:rPr>
      </w:pPr>
      <w:r>
        <w:rPr>
          <w:sz w:val="24"/>
        </w:rPr>
        <w:tab/>
      </w:r>
      <w:r>
        <w:rPr>
          <w:sz w:val="24"/>
        </w:rPr>
        <w:tab/>
      </w:r>
      <w:r>
        <w:rPr>
          <w:sz w:val="24"/>
        </w:rPr>
        <w:tab/>
      </w:r>
      <w:r>
        <w:rPr>
          <w:sz w:val="24"/>
        </w:rPr>
        <w:tab/>
        <w:t>m Susanne-Maree Josefski</w:t>
      </w:r>
      <w:r>
        <w:rPr>
          <w:sz w:val="24"/>
        </w:rPr>
        <w:tab/>
      </w:r>
      <w:r>
        <w:rPr>
          <w:sz w:val="24"/>
        </w:rPr>
        <w:tab/>
        <w:t>m Susan-Joy Williams</w:t>
      </w:r>
    </w:p>
    <w:p w14:paraId="14FBCB12" w14:textId="77777777" w:rsidR="000D6C32" w:rsidRDefault="000D6C32">
      <w:pPr>
        <w:ind w:right="-1050"/>
        <w:rPr>
          <w:sz w:val="24"/>
        </w:rPr>
      </w:pPr>
      <w:r>
        <w:rPr>
          <w:sz w:val="24"/>
        </w:rPr>
        <w:t>________________________|__________________________</w:t>
      </w:r>
      <w:r>
        <w:rPr>
          <w:sz w:val="24"/>
        </w:rPr>
        <w:tab/>
        <w:t>|____________________________________________________________________</w:t>
      </w:r>
    </w:p>
    <w:p w14:paraId="1AAA3F18" w14:textId="77777777" w:rsidR="000D6C32" w:rsidRDefault="000D6C32">
      <w:pPr>
        <w:ind w:right="-1050"/>
        <w:rPr>
          <w:sz w:val="24"/>
        </w:rPr>
      </w:pPr>
      <w:r>
        <w:rPr>
          <w:sz w:val="24"/>
        </w:rPr>
        <w:t>TIANI</w:t>
      </w:r>
      <w:r>
        <w:rPr>
          <w:sz w:val="24"/>
        </w:rPr>
        <w:tab/>
      </w:r>
      <w:r>
        <w:rPr>
          <w:sz w:val="24"/>
        </w:rPr>
        <w:tab/>
        <w:t>JAMES</w:t>
      </w:r>
      <w:r>
        <w:rPr>
          <w:sz w:val="24"/>
        </w:rPr>
        <w:tab/>
        <w:t>NATHANAEL</w:t>
      </w:r>
      <w:r>
        <w:rPr>
          <w:sz w:val="24"/>
        </w:rPr>
        <w:tab/>
        <w:t>JASMINE</w:t>
      </w:r>
      <w:r>
        <w:rPr>
          <w:sz w:val="24"/>
        </w:rPr>
        <w:tab/>
        <w:t>KATHERINE-</w:t>
      </w:r>
      <w:r>
        <w:rPr>
          <w:sz w:val="24"/>
        </w:rPr>
        <w:tab/>
      </w:r>
      <w:r>
        <w:rPr>
          <w:sz w:val="24"/>
        </w:rPr>
        <w:tab/>
        <w:t>CLARE-ELISE</w:t>
      </w:r>
      <w:r>
        <w:rPr>
          <w:sz w:val="24"/>
        </w:rPr>
        <w:tab/>
        <w:t>BRETT</w:t>
      </w:r>
      <w:r>
        <w:rPr>
          <w:sz w:val="24"/>
        </w:rPr>
        <w:tab/>
      </w:r>
      <w:r>
        <w:rPr>
          <w:sz w:val="24"/>
        </w:rPr>
        <w:tab/>
        <w:t>LAUREN</w:t>
      </w:r>
    </w:p>
    <w:p w14:paraId="10432F1F" w14:textId="77777777" w:rsidR="000D6C32" w:rsidRDefault="000D6C32">
      <w:pPr>
        <w:ind w:right="-1050"/>
        <w:rPr>
          <w:sz w:val="24"/>
        </w:rPr>
      </w:pPr>
      <w:r>
        <w:rPr>
          <w:sz w:val="24"/>
        </w:rPr>
        <w:t>1985</w:t>
      </w:r>
      <w:r>
        <w:rPr>
          <w:sz w:val="24"/>
        </w:rPr>
        <w:tab/>
      </w:r>
      <w:r>
        <w:rPr>
          <w:sz w:val="24"/>
        </w:rPr>
        <w:tab/>
        <w:t>1986</w:t>
      </w:r>
      <w:r>
        <w:rPr>
          <w:sz w:val="24"/>
        </w:rPr>
        <w:tab/>
      </w:r>
      <w:r>
        <w:rPr>
          <w:sz w:val="24"/>
        </w:rPr>
        <w:tab/>
        <w:t>1989</w:t>
      </w:r>
      <w:r>
        <w:rPr>
          <w:sz w:val="24"/>
        </w:rPr>
        <w:tab/>
      </w:r>
      <w:r>
        <w:rPr>
          <w:sz w:val="24"/>
        </w:rPr>
        <w:tab/>
      </w:r>
      <w:r>
        <w:rPr>
          <w:sz w:val="24"/>
        </w:rPr>
        <w:tab/>
        <w:t>1998</w:t>
      </w:r>
      <w:r>
        <w:rPr>
          <w:sz w:val="24"/>
        </w:rPr>
        <w:tab/>
      </w:r>
      <w:r>
        <w:rPr>
          <w:sz w:val="24"/>
        </w:rPr>
        <w:tab/>
        <w:t>MICHELLE</w:t>
      </w:r>
      <w:r>
        <w:rPr>
          <w:sz w:val="24"/>
        </w:rPr>
        <w:tab/>
      </w:r>
      <w:r>
        <w:rPr>
          <w:sz w:val="24"/>
        </w:rPr>
        <w:tab/>
      </w:r>
      <w:r>
        <w:rPr>
          <w:sz w:val="24"/>
        </w:rPr>
        <w:tab/>
        <w:t>1981</w:t>
      </w:r>
      <w:r>
        <w:rPr>
          <w:sz w:val="24"/>
        </w:rPr>
        <w:tab/>
      </w:r>
      <w:r>
        <w:rPr>
          <w:sz w:val="24"/>
        </w:rPr>
        <w:tab/>
      </w:r>
      <w:r>
        <w:rPr>
          <w:sz w:val="24"/>
        </w:rPr>
        <w:tab/>
        <w:t>1983</w:t>
      </w:r>
      <w:r>
        <w:rPr>
          <w:sz w:val="24"/>
        </w:rPr>
        <w:tab/>
      </w:r>
      <w:r>
        <w:rPr>
          <w:sz w:val="24"/>
        </w:rPr>
        <w:tab/>
      </w:r>
      <w:r>
        <w:rPr>
          <w:sz w:val="24"/>
        </w:rPr>
        <w:tab/>
        <w:t>1988</w:t>
      </w:r>
    </w:p>
    <w:p w14:paraId="7C7382F6"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1979</w:t>
      </w:r>
      <w:r>
        <w:rPr>
          <w:sz w:val="24"/>
        </w:rPr>
        <w:tab/>
      </w:r>
      <w:r>
        <w:rPr>
          <w:sz w:val="24"/>
        </w:rPr>
        <w:tab/>
      </w:r>
      <w:r>
        <w:rPr>
          <w:sz w:val="24"/>
        </w:rPr>
        <w:tab/>
      </w:r>
      <w:r>
        <w:rPr>
          <w:sz w:val="24"/>
        </w:rPr>
        <w:tab/>
      </w:r>
      <w:r>
        <w:rPr>
          <w:sz w:val="24"/>
        </w:rPr>
        <w:tab/>
      </w:r>
      <w:r>
        <w:rPr>
          <w:sz w:val="24"/>
        </w:rPr>
        <w:tab/>
      </w:r>
      <w:r>
        <w:rPr>
          <w:sz w:val="24"/>
        </w:rPr>
        <w:tab/>
        <w:t>m Amy Wardlaw</w:t>
      </w:r>
    </w:p>
    <w:p w14:paraId="76741B3D" w14:textId="77777777" w:rsidR="000D6C32" w:rsidRDefault="000D6C32">
      <w:pPr>
        <w:pageBreakBefore/>
        <w:ind w:right="-1050"/>
        <w:rPr>
          <w:sz w:val="24"/>
        </w:rPr>
      </w:pPr>
      <w:r>
        <w:rPr>
          <w:b/>
          <w:sz w:val="24"/>
        </w:rPr>
        <w:t>NOTES ON ST ERTH FAMILY 5 part C</w:t>
      </w:r>
    </w:p>
    <w:p w14:paraId="5F45E75F" w14:textId="77777777" w:rsidR="000D6C32" w:rsidRDefault="000D6C32">
      <w:pPr>
        <w:ind w:right="-1050"/>
        <w:rPr>
          <w:sz w:val="24"/>
        </w:rPr>
      </w:pPr>
    </w:p>
    <w:p w14:paraId="17CA1D3A" w14:textId="77777777" w:rsidR="000D6C32" w:rsidRDefault="000D6C32">
      <w:pPr>
        <w:ind w:right="-1050"/>
        <w:rPr>
          <w:sz w:val="24"/>
        </w:rPr>
      </w:pPr>
      <w:r>
        <w:rPr>
          <w:sz w:val="24"/>
        </w:rPr>
        <w:t>STANLEY born 14JAN1883 St Erth, baptised 14JUN1883 St Erth (parish register no.770 p.96)</w:t>
      </w:r>
      <w:r w:rsidR="002A0B38">
        <w:rPr>
          <w:sz w:val="24"/>
        </w:rPr>
        <w:t xml:space="preserve">, </w:t>
      </w:r>
      <w:r w:rsidR="003818AB">
        <w:rPr>
          <w:sz w:val="24"/>
        </w:rPr>
        <w:t xml:space="preserve">probably STANLEY died December quarter 1888 Redruth </w:t>
      </w:r>
      <w:r w:rsidR="003818AB">
        <w:rPr>
          <w:sz w:val="24"/>
        </w:rPr>
        <w:tab/>
        <w:t>disitrict volume 5c page 141 age 5</w:t>
      </w:r>
    </w:p>
    <w:p w14:paraId="3FCFFB42" w14:textId="7795C5F2" w:rsidR="000D6C32" w:rsidRDefault="000D6C32">
      <w:pPr>
        <w:ind w:right="-1050"/>
        <w:rPr>
          <w:sz w:val="24"/>
        </w:rPr>
      </w:pPr>
      <w:r>
        <w:rPr>
          <w:sz w:val="24"/>
        </w:rPr>
        <w:t xml:space="preserve">ELEANOR (=NELL) born 17SEP1885 Churchtown St Erth (RootsWeb gives 17NOV1885 St Erth), baptised 20NOV1885 to William of Port St Erth </w:t>
      </w:r>
      <w:r>
        <w:rPr>
          <w:sz w:val="24"/>
        </w:rPr>
        <w:tab/>
        <w:t xml:space="preserve">(parish register no.982 p.111), at 1891 census Carnhell Village Gwinear scholar age 5, at 1901 census staying with grandmother and aunt (both </w:t>
      </w:r>
      <w:r>
        <w:rPr>
          <w:sz w:val="24"/>
        </w:rPr>
        <w:tab/>
        <w:t xml:space="preserve">MARTHA) 31 New Row St Erth age 15, </w:t>
      </w:r>
      <w:r w:rsidR="005E4DDE">
        <w:rPr>
          <w:sz w:val="24"/>
        </w:rPr>
        <w:t xml:space="preserve">probably </w:t>
      </w:r>
      <w:r w:rsidR="00865128">
        <w:rPr>
          <w:sz w:val="24"/>
        </w:rPr>
        <w:t>E</w:t>
      </w:r>
      <w:r w:rsidR="00DE7755">
        <w:rPr>
          <w:sz w:val="24"/>
        </w:rPr>
        <w:t>LEANOR a</w:t>
      </w:r>
      <w:r w:rsidR="001705BA">
        <w:rPr>
          <w:sz w:val="24"/>
        </w:rPr>
        <w:t xml:space="preserve">t 1901 census </w:t>
      </w:r>
      <w:r w:rsidR="00DE7755">
        <w:rPr>
          <w:sz w:val="24"/>
        </w:rPr>
        <w:t xml:space="preserve">age 21 </w:t>
      </w:r>
      <w:r w:rsidR="001705BA">
        <w:rPr>
          <w:sz w:val="24"/>
        </w:rPr>
        <w:t xml:space="preserve">born St Erth general servant domestic </w:t>
      </w:r>
      <w:r w:rsidR="004C6E89" w:rsidRPr="004C6E89">
        <w:rPr>
          <w:sz w:val="24"/>
        </w:rPr>
        <w:t xml:space="preserve">at Penrose Terrace </w:t>
      </w:r>
      <w:r w:rsidR="00867847">
        <w:rPr>
          <w:sz w:val="24"/>
        </w:rPr>
        <w:t xml:space="preserve">St </w:t>
      </w:r>
      <w:r w:rsidR="00867847">
        <w:rPr>
          <w:sz w:val="24"/>
        </w:rPr>
        <w:tab/>
        <w:t>Johns Penzance</w:t>
      </w:r>
      <w:r w:rsidR="00867847" w:rsidRPr="004C6E89">
        <w:rPr>
          <w:sz w:val="24"/>
        </w:rPr>
        <w:t xml:space="preserve"> </w:t>
      </w:r>
      <w:r w:rsidR="004C6E89" w:rsidRPr="004C6E89">
        <w:rPr>
          <w:sz w:val="24"/>
        </w:rPr>
        <w:t>with Rowe family</w:t>
      </w:r>
      <w:r w:rsidR="002B2ADB">
        <w:rPr>
          <w:sz w:val="24"/>
        </w:rPr>
        <w:t>,</w:t>
      </w:r>
      <w:r w:rsidR="001705BA">
        <w:rPr>
          <w:sz w:val="24"/>
        </w:rPr>
        <w:t xml:space="preserve"> </w:t>
      </w:r>
      <w:r>
        <w:rPr>
          <w:sz w:val="24"/>
        </w:rPr>
        <w:t xml:space="preserve">at 1911 census age 25 born St Erth married to William-Douglas Craddock (shop assistant age 25 born Paul) </w:t>
      </w:r>
      <w:r w:rsidR="00867847">
        <w:rPr>
          <w:sz w:val="24"/>
        </w:rPr>
        <w:tab/>
      </w:r>
      <w:r>
        <w:rPr>
          <w:sz w:val="24"/>
        </w:rPr>
        <w:t>living 12 Redinnick Place Penzance</w:t>
      </w:r>
    </w:p>
    <w:p w14:paraId="28E6EDDE" w14:textId="796A0F3A" w:rsidR="000D6C32" w:rsidRDefault="000D6C32">
      <w:pPr>
        <w:ind w:right="-1050"/>
        <w:rPr>
          <w:sz w:val="24"/>
        </w:rPr>
      </w:pPr>
      <w:r>
        <w:rPr>
          <w:sz w:val="24"/>
        </w:rPr>
        <w:t>ELSIE</w:t>
      </w:r>
      <w:r w:rsidR="00E6073B">
        <w:rPr>
          <w:sz w:val="24"/>
        </w:rPr>
        <w:t>-MAY</w:t>
      </w:r>
      <w:r>
        <w:rPr>
          <w:sz w:val="24"/>
        </w:rPr>
        <w:t xml:space="preserve"> born 24JUN1888 Gwinear, birth announcement Cornishman 05JUL1888 </w:t>
      </w:r>
      <w:hyperlink r:id="rId280" w:history="1">
        <w:r>
          <w:rPr>
            <w:rStyle w:val="Hyperlink"/>
            <w:sz w:val="24"/>
          </w:rPr>
          <w:t>www.britishnewspaperarchive.co.uk</w:t>
        </w:r>
      </w:hyperlink>
      <w:r>
        <w:rPr>
          <w:sz w:val="24"/>
        </w:rPr>
        <w:t xml:space="preserve"> baptised 18NOV1888 (in non-</w:t>
      </w:r>
      <w:r>
        <w:rPr>
          <w:sz w:val="24"/>
        </w:rPr>
        <w:tab/>
        <w:t xml:space="preserve">conformist church) Gwinear, at 1891 census age 2, </w:t>
      </w:r>
      <w:r w:rsidR="006E1C2C" w:rsidRPr="006E1C2C">
        <w:rPr>
          <w:sz w:val="24"/>
        </w:rPr>
        <w:t>admitted to St Hilary Board School 18SEP1899 date of birth 2</w:t>
      </w:r>
      <w:r w:rsidR="006E1C2C">
        <w:rPr>
          <w:sz w:val="24"/>
        </w:rPr>
        <w:t>4JUN</w:t>
      </w:r>
      <w:r w:rsidR="006E1C2C" w:rsidRPr="006E1C2C">
        <w:rPr>
          <w:sz w:val="24"/>
        </w:rPr>
        <w:t>188</w:t>
      </w:r>
      <w:r w:rsidR="006E1C2C">
        <w:rPr>
          <w:sz w:val="24"/>
        </w:rPr>
        <w:t>8</w:t>
      </w:r>
      <w:r w:rsidR="006E1C2C" w:rsidRPr="006E1C2C">
        <w:rPr>
          <w:sz w:val="24"/>
        </w:rPr>
        <w:t xml:space="preserve"> abode Perran Downs </w:t>
      </w:r>
      <w:r w:rsidR="006E1C2C">
        <w:rPr>
          <w:sz w:val="24"/>
        </w:rPr>
        <w:tab/>
      </w:r>
      <w:r w:rsidR="006E1C2C" w:rsidRPr="006E1C2C">
        <w:rPr>
          <w:sz w:val="24"/>
        </w:rPr>
        <w:t xml:space="preserve">parent/guardian WILLIAM notes removed to St Erth (Cornwall OPC database), </w:t>
      </w:r>
      <w:r>
        <w:rPr>
          <w:sz w:val="24"/>
        </w:rPr>
        <w:t xml:space="preserve">at 1901 census age 13 born Cornwall Gwinear living with uncle and </w:t>
      </w:r>
      <w:r w:rsidR="006E1C2C">
        <w:rPr>
          <w:sz w:val="24"/>
        </w:rPr>
        <w:tab/>
      </w:r>
      <w:r>
        <w:rPr>
          <w:sz w:val="24"/>
        </w:rPr>
        <w:t xml:space="preserve">aunt (JOHN and MARY), awarded a book prize in June and in December a certificate of honour St Erth National School (27JUN1901 </w:t>
      </w:r>
      <w:r w:rsidR="006E1C2C">
        <w:rPr>
          <w:sz w:val="24"/>
        </w:rPr>
        <w:tab/>
      </w:r>
      <w:r>
        <w:rPr>
          <w:sz w:val="24"/>
        </w:rPr>
        <w:t xml:space="preserve">&amp;31DEC1901 Cornishman </w:t>
      </w:r>
      <w:hyperlink r:id="rId281" w:history="1">
        <w:r>
          <w:rPr>
            <w:rStyle w:val="Hyperlink"/>
            <w:sz w:val="24"/>
          </w:rPr>
          <w:t>www.britishnewspaperarchive.co.uk</w:t>
        </w:r>
      </w:hyperlink>
      <w:r>
        <w:rPr>
          <w:sz w:val="24"/>
        </w:rPr>
        <w:t xml:space="preserve">), also mentioned  (24JUL1902 Cornishman </w:t>
      </w:r>
      <w:hyperlink r:id="rId282" w:history="1">
        <w:r>
          <w:rPr>
            <w:rStyle w:val="Hyperlink"/>
            <w:sz w:val="24"/>
          </w:rPr>
          <w:t>www.britishnewspaperarchive.co.uk</w:t>
        </w:r>
      </w:hyperlink>
      <w:r>
        <w:rPr>
          <w:sz w:val="24"/>
        </w:rPr>
        <w:t xml:space="preserve">), </w:t>
      </w:r>
      <w:r w:rsidR="009C3CB0">
        <w:rPr>
          <w:sz w:val="24"/>
        </w:rPr>
        <w:tab/>
        <w:t>at 19</w:t>
      </w:r>
      <w:r w:rsidR="002A0B38">
        <w:rPr>
          <w:sz w:val="24"/>
        </w:rPr>
        <w:t>1</w:t>
      </w:r>
      <w:r w:rsidR="009C3CB0">
        <w:rPr>
          <w:sz w:val="24"/>
        </w:rPr>
        <w:t xml:space="preserve">1 census a servant age 22 with Tyler family at Gwinear, age 23 </w:t>
      </w:r>
      <w:r>
        <w:rPr>
          <w:sz w:val="24"/>
        </w:rPr>
        <w:t xml:space="preserve">embarked 29APR1911 with sisters JANIE and LOWE </w:t>
      </w:r>
      <w:r w:rsidR="00DC1F83">
        <w:rPr>
          <w:sz w:val="24"/>
        </w:rPr>
        <w:t>(sic</w:t>
      </w:r>
      <w:r w:rsidR="00ED4FF2">
        <w:rPr>
          <w:sz w:val="24"/>
        </w:rPr>
        <w:t>)</w:t>
      </w:r>
      <w:r>
        <w:rPr>
          <w:sz w:val="24"/>
        </w:rPr>
        <w:t xml:space="preserve"> with their </w:t>
      </w:r>
      <w:r w:rsidR="00BA1F72">
        <w:rPr>
          <w:sz w:val="24"/>
        </w:rPr>
        <w:t>step-</w:t>
      </w:r>
      <w:r w:rsidR="00BA1F72">
        <w:rPr>
          <w:sz w:val="24"/>
        </w:rPr>
        <w:tab/>
      </w:r>
      <w:r>
        <w:rPr>
          <w:sz w:val="24"/>
        </w:rPr>
        <w:t>mother SELINA on ship Athenic from Plymouth for Cape South Africa</w:t>
      </w:r>
      <w:r w:rsidR="009C3CB0">
        <w:rPr>
          <w:sz w:val="24"/>
        </w:rPr>
        <w:t xml:space="preserve">, </w:t>
      </w:r>
      <w:r w:rsidR="00307613">
        <w:rPr>
          <w:sz w:val="24"/>
        </w:rPr>
        <w:t xml:space="preserve">married James Quick, four children (Jim, Healey-Douglas, Ethane </w:t>
      </w:r>
      <w:r w:rsidR="00BA1F72">
        <w:rPr>
          <w:sz w:val="24"/>
        </w:rPr>
        <w:tab/>
      </w:r>
      <w:r w:rsidR="00307613">
        <w:rPr>
          <w:sz w:val="24"/>
        </w:rPr>
        <w:t xml:space="preserve">Margaret </w:t>
      </w:r>
      <w:r w:rsidR="002D7215">
        <w:rPr>
          <w:sz w:val="24"/>
        </w:rPr>
        <w:t>(</w:t>
      </w:r>
      <w:r w:rsidR="00307613">
        <w:rPr>
          <w:sz w:val="24"/>
        </w:rPr>
        <w:t>Gemetzky</w:t>
      </w:r>
      <w:r w:rsidR="00ED4FF2">
        <w:rPr>
          <w:sz w:val="24"/>
        </w:rPr>
        <w:t>)</w:t>
      </w:r>
      <w:r w:rsidR="00307613">
        <w:rPr>
          <w:sz w:val="24"/>
        </w:rPr>
        <w:t xml:space="preserve"> &amp; William-Robert)</w:t>
      </w:r>
    </w:p>
    <w:p w14:paraId="3E401DCA" w14:textId="3089F9A6" w:rsidR="000D6C32" w:rsidRDefault="000D6C32">
      <w:pPr>
        <w:ind w:right="-1050"/>
        <w:rPr>
          <w:sz w:val="24"/>
        </w:rPr>
      </w:pPr>
      <w:r>
        <w:rPr>
          <w:sz w:val="24"/>
        </w:rPr>
        <w:t xml:space="preserve">WILLIAM-STANLEY born 21AUG1889 (or SEP) born Churchtown Gwinear, baptised 05JAN1890 Gwinear (in non-conformist church), at 1891 census </w:t>
      </w:r>
      <w:r>
        <w:rPr>
          <w:sz w:val="24"/>
        </w:rPr>
        <w:tab/>
        <w:t xml:space="preserve">age 1, </w:t>
      </w:r>
      <w:r w:rsidR="00C74329">
        <w:rPr>
          <w:sz w:val="24"/>
        </w:rPr>
        <w:t>admitted to St Hilary Board School</w:t>
      </w:r>
      <w:r w:rsidR="006E1C2C">
        <w:rPr>
          <w:sz w:val="24"/>
        </w:rPr>
        <w:t xml:space="preserve"> 18SEP1899 WILLIE date of birth 21SEP1889 abode Perran Downs parent/guardian WILLIAM notes </w:t>
      </w:r>
      <w:r w:rsidR="006E1C2C">
        <w:rPr>
          <w:sz w:val="24"/>
        </w:rPr>
        <w:tab/>
        <w:t xml:space="preserve">removed to St Erth (Cornwall OPC database), </w:t>
      </w:r>
      <w:r>
        <w:rPr>
          <w:sz w:val="24"/>
        </w:rPr>
        <w:t xml:space="preserve">at 1901 census living with grandmother and aunt (both MARTHA) 31 New Row St Erth age 12 born </w:t>
      </w:r>
      <w:r w:rsidR="006E1C2C">
        <w:rPr>
          <w:sz w:val="24"/>
        </w:rPr>
        <w:tab/>
      </w:r>
      <w:r>
        <w:rPr>
          <w:sz w:val="24"/>
        </w:rPr>
        <w:t xml:space="preserve">Gwinear, awarded a book prize St Erth National School (27JUN1901 Cornishman </w:t>
      </w:r>
      <w:hyperlink r:id="rId283" w:history="1">
        <w:r>
          <w:rPr>
            <w:rStyle w:val="Hyperlink"/>
            <w:sz w:val="24"/>
          </w:rPr>
          <w:t>www.britishnewspaperarchive.co.uk</w:t>
        </w:r>
      </w:hyperlink>
      <w:r>
        <w:rPr>
          <w:sz w:val="24"/>
        </w:rPr>
        <w:t xml:space="preserve">),probably WILLIAM won a </w:t>
      </w:r>
      <w:r w:rsidR="006E1C2C">
        <w:rPr>
          <w:sz w:val="24"/>
        </w:rPr>
        <w:tab/>
      </w:r>
      <w:r>
        <w:rPr>
          <w:sz w:val="24"/>
        </w:rPr>
        <w:t>s</w:t>
      </w:r>
      <w:r w:rsidR="006E1C2C">
        <w:rPr>
          <w:sz w:val="24"/>
        </w:rPr>
        <w:t xml:space="preserve">chool prize St Erth (16APR1903 </w:t>
      </w:r>
      <w:r>
        <w:rPr>
          <w:sz w:val="24"/>
        </w:rPr>
        <w:t xml:space="preserve">Cornishman </w:t>
      </w:r>
      <w:hyperlink r:id="rId284" w:history="1">
        <w:r>
          <w:rPr>
            <w:rStyle w:val="Hyperlink"/>
            <w:sz w:val="24"/>
          </w:rPr>
          <w:t>www.britishnewspaperarchive.co.uk</w:t>
        </w:r>
      </w:hyperlink>
      <w:r>
        <w:rPr>
          <w:sz w:val="24"/>
        </w:rPr>
        <w:t xml:space="preserve">), probably WILLIAM won a first class certificate for water </w:t>
      </w:r>
      <w:r w:rsidR="006E1C2C">
        <w:rPr>
          <w:sz w:val="24"/>
        </w:rPr>
        <w:tab/>
      </w:r>
      <w:r>
        <w:rPr>
          <w:sz w:val="24"/>
        </w:rPr>
        <w:t>co</w:t>
      </w:r>
      <w:r w:rsidR="006E1C2C">
        <w:rPr>
          <w:sz w:val="24"/>
        </w:rPr>
        <w:t xml:space="preserve">louring at St Erth (14 JAN1904 </w:t>
      </w:r>
      <w:r>
        <w:rPr>
          <w:sz w:val="24"/>
        </w:rPr>
        <w:t xml:space="preserve">Cornishman </w:t>
      </w:r>
      <w:hyperlink r:id="rId285" w:history="1">
        <w:r>
          <w:rPr>
            <w:rStyle w:val="Hyperlink"/>
            <w:sz w:val="24"/>
          </w:rPr>
          <w:t>www.britishnewspaperarchive.co.uk</w:t>
        </w:r>
      </w:hyperlink>
      <w:r>
        <w:rPr>
          <w:sz w:val="24"/>
        </w:rPr>
        <w:t>)</w:t>
      </w:r>
      <w:r w:rsidR="002A0B38">
        <w:rPr>
          <w:sz w:val="24"/>
        </w:rPr>
        <w:t xml:space="preserve">, </w:t>
      </w:r>
      <w:r>
        <w:rPr>
          <w:sz w:val="24"/>
        </w:rPr>
        <w:t xml:space="preserve">at 1911 census single age 21 born Gwinear Cornwall living </w:t>
      </w:r>
      <w:r w:rsidR="006E1C2C">
        <w:rPr>
          <w:sz w:val="24"/>
        </w:rPr>
        <w:tab/>
      </w:r>
      <w:r>
        <w:rPr>
          <w:sz w:val="24"/>
        </w:rPr>
        <w:t xml:space="preserve">Church Town St Erth with grandmother MARTHA, departed 23JUL1913 gardener age 23 on ship Roscommon from London for Townsville </w:t>
      </w:r>
      <w:r w:rsidR="006E1C2C">
        <w:rPr>
          <w:sz w:val="24"/>
        </w:rPr>
        <w:tab/>
      </w:r>
      <w:r>
        <w:rPr>
          <w:sz w:val="24"/>
        </w:rPr>
        <w:t xml:space="preserve">Queensland Australia, met wife at Charters Towers </w:t>
      </w:r>
      <w:r w:rsidR="00260AD5">
        <w:rPr>
          <w:sz w:val="24"/>
        </w:rPr>
        <w:t>(</w:t>
      </w:r>
      <w:r>
        <w:rPr>
          <w:sz w:val="24"/>
        </w:rPr>
        <w:t>137 kilometres from Townsville</w:t>
      </w:r>
      <w:r w:rsidR="00ED4FF2">
        <w:rPr>
          <w:sz w:val="24"/>
        </w:rPr>
        <w:t>)</w:t>
      </w:r>
      <w:r>
        <w:rPr>
          <w:sz w:val="24"/>
        </w:rPr>
        <w:t xml:space="preserve">, married 07JUN1916 Conclurry, died </w:t>
      </w:r>
      <w:r w:rsidR="00FA109B">
        <w:rPr>
          <w:sz w:val="24"/>
        </w:rPr>
        <w:t xml:space="preserve">1980 </w:t>
      </w:r>
      <w:r>
        <w:rPr>
          <w:sz w:val="24"/>
        </w:rPr>
        <w:t>Nundah Australia</w:t>
      </w:r>
    </w:p>
    <w:p w14:paraId="3CC39471" w14:textId="77777777" w:rsidR="000D6C32" w:rsidRDefault="000D6C32">
      <w:pPr>
        <w:ind w:right="-1050"/>
        <w:rPr>
          <w:sz w:val="24"/>
        </w:rPr>
      </w:pPr>
      <w:r>
        <w:rPr>
          <w:sz w:val="24"/>
        </w:rPr>
        <w:t>x KEZIAH-MAUD born 06MAY1885 Talbot (north of Ballarat), a cousin of her husband’s, died 26JUL1974 Nundah</w:t>
      </w:r>
    </w:p>
    <w:p w14:paraId="36228686" w14:textId="77777777" w:rsidR="00AA06A5" w:rsidRPr="006E1C2C" w:rsidRDefault="00AA06A5" w:rsidP="00AA06A5">
      <w:pPr>
        <w:ind w:right="-1050"/>
        <w:rPr>
          <w:sz w:val="24"/>
        </w:rPr>
      </w:pPr>
      <w:r>
        <w:rPr>
          <w:sz w:val="24"/>
        </w:rPr>
        <w:br w:type="page"/>
      </w:r>
      <w:r w:rsidRPr="006E1C2C">
        <w:rPr>
          <w:b/>
          <w:sz w:val="24"/>
        </w:rPr>
        <w:t>NOTES ON ST ERTH FAMILY 5 part C (continued)</w:t>
      </w:r>
    </w:p>
    <w:p w14:paraId="658F837E" w14:textId="77777777" w:rsidR="00AA06A5" w:rsidRDefault="00AA06A5">
      <w:pPr>
        <w:ind w:right="-1050"/>
        <w:rPr>
          <w:sz w:val="24"/>
        </w:rPr>
      </w:pPr>
    </w:p>
    <w:p w14:paraId="4DB4572F" w14:textId="28493AAE" w:rsidR="000D6C32" w:rsidRDefault="000D6C32">
      <w:pPr>
        <w:ind w:right="-1050"/>
        <w:rPr>
          <w:sz w:val="24"/>
        </w:rPr>
      </w:pPr>
      <w:r>
        <w:rPr>
          <w:sz w:val="24"/>
        </w:rPr>
        <w:t xml:space="preserve">JANE-BRAMBLE (=JANIE) born 10MAR1893 Carnhell Green Gwinear (10MAR1894 in Pedigree Resource File </w:t>
      </w:r>
      <w:r>
        <w:rPr>
          <w:sz w:val="24"/>
        </w:rPr>
        <w:tab/>
        <w:t xml:space="preserve">http://familysearch.org/pal:/MM9..2.1/S5CQ-JQ8), </w:t>
      </w:r>
      <w:r w:rsidR="006E1C2C" w:rsidRPr="006E1C2C">
        <w:rPr>
          <w:sz w:val="24"/>
        </w:rPr>
        <w:t>admitted to St Hilary Board School</w:t>
      </w:r>
      <w:r w:rsidR="006E1C2C">
        <w:rPr>
          <w:sz w:val="24"/>
        </w:rPr>
        <w:t xml:space="preserve"> 09APR1900</w:t>
      </w:r>
      <w:r w:rsidR="006E1C2C" w:rsidRPr="006E1C2C">
        <w:rPr>
          <w:sz w:val="24"/>
        </w:rPr>
        <w:t xml:space="preserve"> date of birth </w:t>
      </w:r>
      <w:r w:rsidR="006E1C2C">
        <w:rPr>
          <w:sz w:val="24"/>
        </w:rPr>
        <w:t>04MAY1895</w:t>
      </w:r>
      <w:r w:rsidR="006E1C2C" w:rsidRPr="006E1C2C">
        <w:rPr>
          <w:sz w:val="24"/>
        </w:rPr>
        <w:t xml:space="preserve"> abode Perran Downs </w:t>
      </w:r>
      <w:r w:rsidR="006E1C2C" w:rsidRPr="006E1C2C">
        <w:rPr>
          <w:sz w:val="24"/>
        </w:rPr>
        <w:tab/>
        <w:t xml:space="preserve">parent/guardian WILLIAM notes removed to St Erth (Cornwall OPC database), </w:t>
      </w:r>
      <w:r w:rsidR="009C3CB0">
        <w:rPr>
          <w:sz w:val="24"/>
        </w:rPr>
        <w:t xml:space="preserve">at 1901 census living with aunt SELINA and aunt HESTER (sister </w:t>
      </w:r>
      <w:r w:rsidR="00BA1F72">
        <w:rPr>
          <w:sz w:val="24"/>
        </w:rPr>
        <w:tab/>
      </w:r>
      <w:r w:rsidR="009C3CB0">
        <w:rPr>
          <w:sz w:val="24"/>
        </w:rPr>
        <w:t xml:space="preserve">to SELINA) and sister LUCILLA, </w:t>
      </w:r>
      <w:r>
        <w:rPr>
          <w:sz w:val="24"/>
        </w:rPr>
        <w:t xml:space="preserve">won a prize at St Ives National School (23MAY1901 &amp; 30JAN1908 Cornishman </w:t>
      </w:r>
      <w:r w:rsidR="00BA1F72">
        <w:rPr>
          <w:sz w:val="24"/>
        </w:rPr>
        <w:tab/>
      </w:r>
      <w:hyperlink r:id="rId286" w:history="1">
        <w:r>
          <w:rPr>
            <w:rStyle w:val="Hyperlink"/>
            <w:sz w:val="24"/>
          </w:rPr>
          <w:t>www.britishnewspaperarchive.co.uk</w:t>
        </w:r>
      </w:hyperlink>
      <w:r>
        <w:rPr>
          <w:sz w:val="24"/>
        </w:rPr>
        <w:t xml:space="preserve">), </w:t>
      </w:r>
      <w:r w:rsidR="009C3CB0">
        <w:rPr>
          <w:sz w:val="24"/>
        </w:rPr>
        <w:t xml:space="preserve">at 1911 census age 17 living with aunt Emma Briggs (sister of </w:t>
      </w:r>
      <w:r w:rsidR="00BA1F72">
        <w:rPr>
          <w:sz w:val="24"/>
        </w:rPr>
        <w:t xml:space="preserve">late </w:t>
      </w:r>
      <w:r w:rsidR="009C3CB0">
        <w:rPr>
          <w:sz w:val="24"/>
        </w:rPr>
        <w:t xml:space="preserve">mother JANE and </w:t>
      </w:r>
      <w:r w:rsidR="00BA1F72">
        <w:rPr>
          <w:sz w:val="24"/>
        </w:rPr>
        <w:t>step-mother</w:t>
      </w:r>
      <w:r w:rsidR="009C3CB0">
        <w:rPr>
          <w:sz w:val="24"/>
        </w:rPr>
        <w:t xml:space="preserve"> SELINA), </w:t>
      </w:r>
      <w:r w:rsidR="00BA1F72">
        <w:rPr>
          <w:sz w:val="24"/>
        </w:rPr>
        <w:tab/>
      </w:r>
      <w:r w:rsidR="009C3CB0">
        <w:rPr>
          <w:sz w:val="24"/>
        </w:rPr>
        <w:t xml:space="preserve">at age 18 </w:t>
      </w:r>
      <w:r>
        <w:rPr>
          <w:sz w:val="24"/>
        </w:rPr>
        <w:t xml:space="preserve">embarked 29APR1911 with sisters ELSIE and LOWE </w:t>
      </w:r>
      <w:r w:rsidR="00DC1F83">
        <w:rPr>
          <w:sz w:val="24"/>
        </w:rPr>
        <w:t>(sic</w:t>
      </w:r>
      <w:r w:rsidR="00ED4FF2">
        <w:rPr>
          <w:sz w:val="24"/>
        </w:rPr>
        <w:t>)</w:t>
      </w:r>
      <w:r>
        <w:rPr>
          <w:sz w:val="24"/>
        </w:rPr>
        <w:t xml:space="preserve"> with their </w:t>
      </w:r>
      <w:r w:rsidR="009C3CB0">
        <w:rPr>
          <w:sz w:val="24"/>
        </w:rPr>
        <w:t>step-</w:t>
      </w:r>
      <w:r>
        <w:rPr>
          <w:sz w:val="24"/>
        </w:rPr>
        <w:t xml:space="preserve">mother SELINA on ship Athenic from Plymout for Cape South </w:t>
      </w:r>
      <w:r w:rsidR="00AA06A5">
        <w:rPr>
          <w:sz w:val="24"/>
        </w:rPr>
        <w:tab/>
      </w:r>
      <w:r>
        <w:rPr>
          <w:sz w:val="24"/>
        </w:rPr>
        <w:t xml:space="preserve">Africa, </w:t>
      </w:r>
      <w:r w:rsidR="00AF29C7">
        <w:rPr>
          <w:sz w:val="24"/>
        </w:rPr>
        <w:t xml:space="preserve">date of birth at marriage 10MAR1894, </w:t>
      </w:r>
      <w:r>
        <w:rPr>
          <w:sz w:val="24"/>
        </w:rPr>
        <w:t xml:space="preserve">married before 1928 Vere-Clifford Robinson (born 29JUN1894 South Africa </w:t>
      </w:r>
      <w:r w:rsidR="00307613">
        <w:rPr>
          <w:sz w:val="24"/>
        </w:rPr>
        <w:t xml:space="preserve">Assistant Secretary </w:t>
      </w:r>
      <w:r w:rsidR="00AF29C7">
        <w:rPr>
          <w:sz w:val="24"/>
        </w:rPr>
        <w:tab/>
      </w:r>
      <w:r w:rsidR="00307613">
        <w:rPr>
          <w:sz w:val="24"/>
        </w:rPr>
        <w:t xml:space="preserve">Randfontein goldmine </w:t>
      </w:r>
      <w:r>
        <w:rPr>
          <w:sz w:val="24"/>
        </w:rPr>
        <w:t>died 21JAN1933</w:t>
      </w:r>
      <w:r w:rsidR="00307613">
        <w:rPr>
          <w:sz w:val="24"/>
        </w:rPr>
        <w:t xml:space="preserve"> Robinson Hospital</w:t>
      </w:r>
      <w:r w:rsidR="00AF29C7">
        <w:rPr>
          <w:sz w:val="24"/>
        </w:rPr>
        <w:t xml:space="preserve"> Randfontein</w:t>
      </w:r>
      <w:r>
        <w:rPr>
          <w:sz w:val="24"/>
        </w:rPr>
        <w:t>), four children (</w:t>
      </w:r>
      <w:r w:rsidR="00307613">
        <w:rPr>
          <w:sz w:val="24"/>
        </w:rPr>
        <w:t>Jean-Bramble, Marion-Rose, Joan-Margaret &amp; William-</w:t>
      </w:r>
      <w:r w:rsidR="00AF29C7">
        <w:rPr>
          <w:sz w:val="24"/>
        </w:rPr>
        <w:tab/>
      </w:r>
      <w:r w:rsidR="00307613">
        <w:rPr>
          <w:sz w:val="24"/>
        </w:rPr>
        <w:t xml:space="preserve">Clifford </w:t>
      </w:r>
      <w:r w:rsidR="00AF29C7">
        <w:rPr>
          <w:sz w:val="24"/>
        </w:rPr>
        <w:t>born 27MAR</w:t>
      </w:r>
      <w:r w:rsidR="00307613">
        <w:rPr>
          <w:sz w:val="24"/>
        </w:rPr>
        <w:t>1929 died</w:t>
      </w:r>
      <w:r w:rsidR="00AF29C7">
        <w:rPr>
          <w:sz w:val="24"/>
        </w:rPr>
        <w:t xml:space="preserve"> 09JUL</w:t>
      </w:r>
      <w:r w:rsidR="00307613">
        <w:rPr>
          <w:sz w:val="24"/>
        </w:rPr>
        <w:t xml:space="preserve">1963 </w:t>
      </w:r>
      <w:r w:rsidR="00AF29C7">
        <w:rPr>
          <w:sz w:val="24"/>
        </w:rPr>
        <w:t xml:space="preserve">Johannesberg </w:t>
      </w:r>
      <w:r w:rsidR="00307613">
        <w:rPr>
          <w:sz w:val="24"/>
        </w:rPr>
        <w:t>Gauteng</w:t>
      </w:r>
      <w:r w:rsidR="00AF29C7">
        <w:rPr>
          <w:sz w:val="24"/>
        </w:rPr>
        <w:t xml:space="preserve"> age 34</w:t>
      </w:r>
      <w:r>
        <w:rPr>
          <w:sz w:val="24"/>
        </w:rPr>
        <w:t>)</w:t>
      </w:r>
    </w:p>
    <w:p w14:paraId="1A817AD2" w14:textId="77777777" w:rsidR="000D6C32" w:rsidRDefault="000D6C32" w:rsidP="002A0B38">
      <w:pPr>
        <w:ind w:right="-1050"/>
        <w:rPr>
          <w:sz w:val="24"/>
        </w:rPr>
      </w:pPr>
      <w:r>
        <w:rPr>
          <w:sz w:val="24"/>
        </w:rPr>
        <w:t xml:space="preserve">HILDA born 07AUG1894 Carnhell Green Gwinear (see certificate), died March quarter 1895 Redruth district age 0, maybe another HILDA born and died </w:t>
      </w:r>
      <w:r>
        <w:rPr>
          <w:sz w:val="24"/>
        </w:rPr>
        <w:tab/>
        <w:t>1908 see</w:t>
      </w:r>
      <w:r w:rsidR="002A0B38">
        <w:rPr>
          <w:sz w:val="24"/>
        </w:rPr>
        <w:t xml:space="preserve"> </w:t>
      </w:r>
      <w:r>
        <w:rPr>
          <w:sz w:val="24"/>
        </w:rPr>
        <w:t xml:space="preserve"> </w:t>
      </w:r>
      <w:hyperlink r:id="rId287" w:history="1">
        <w:r>
          <w:rPr>
            <w:rStyle w:val="Hyperlink"/>
            <w:sz w:val="24"/>
          </w:rPr>
          <w:t>http://wc.rootsweb.ancestry.com/cgi-bin/igm.cgi?op=GET&amp;db=sknowles&amp;id=I16904</w:t>
        </w:r>
      </w:hyperlink>
    </w:p>
    <w:p w14:paraId="74518E79" w14:textId="79E86202" w:rsidR="002A0B38" w:rsidRDefault="000D6C32">
      <w:pPr>
        <w:ind w:right="-1050"/>
        <w:rPr>
          <w:sz w:val="24"/>
        </w:rPr>
      </w:pPr>
      <w:r>
        <w:rPr>
          <w:sz w:val="24"/>
        </w:rPr>
        <w:t xml:space="preserve">LUCINDA </w:t>
      </w:r>
      <w:r w:rsidR="00DD5B9C">
        <w:rPr>
          <w:sz w:val="24"/>
        </w:rPr>
        <w:t xml:space="preserve">(= LUCILLA = LOUIE) </w:t>
      </w:r>
      <w:r>
        <w:rPr>
          <w:sz w:val="24"/>
        </w:rPr>
        <w:t xml:space="preserve">born 15JUL1896 Carnhell Green Gwinear, </w:t>
      </w:r>
      <w:r w:rsidR="00BA1F72">
        <w:rPr>
          <w:sz w:val="24"/>
        </w:rPr>
        <w:t xml:space="preserve">at 1901 census age 4 living with aunt SELINA and aunt HESTER (sister of </w:t>
      </w:r>
      <w:r w:rsidR="00BA1F72">
        <w:rPr>
          <w:sz w:val="24"/>
        </w:rPr>
        <w:tab/>
        <w:t xml:space="preserve">late mother JANE and sister to aunt SELINA) and sister JANE, </w:t>
      </w:r>
      <w:r w:rsidR="00FC2359">
        <w:rPr>
          <w:sz w:val="24"/>
        </w:rPr>
        <w:t xml:space="preserve">won a prize at St Ives National School (23MAY1901 Cornishman </w:t>
      </w:r>
      <w:r w:rsidR="00FC2359">
        <w:rPr>
          <w:sz w:val="24"/>
        </w:rPr>
        <w:tab/>
      </w:r>
      <w:hyperlink r:id="rId288" w:history="1">
        <w:r w:rsidR="00FC2359">
          <w:rPr>
            <w:rStyle w:val="Hyperlink"/>
            <w:sz w:val="24"/>
          </w:rPr>
          <w:t>www.britishnewspaperarchive.co.uk</w:t>
        </w:r>
      </w:hyperlink>
      <w:r w:rsidR="00FC2359">
        <w:rPr>
          <w:sz w:val="24"/>
        </w:rPr>
        <w:t xml:space="preserve">), </w:t>
      </w:r>
      <w:r>
        <w:rPr>
          <w:sz w:val="24"/>
        </w:rPr>
        <w:t xml:space="preserve">at 1911 census LUCILLA single age 14 born Gwinear staying with her </w:t>
      </w:r>
      <w:r w:rsidR="00BA1F72">
        <w:rPr>
          <w:sz w:val="24"/>
        </w:rPr>
        <w:t>step-</w:t>
      </w:r>
      <w:r>
        <w:rPr>
          <w:sz w:val="24"/>
        </w:rPr>
        <w:t xml:space="preserve">mother SELINA at the home of </w:t>
      </w:r>
      <w:r w:rsidR="00FC2359">
        <w:rPr>
          <w:sz w:val="24"/>
        </w:rPr>
        <w:tab/>
      </w:r>
      <w:r>
        <w:rPr>
          <w:sz w:val="24"/>
        </w:rPr>
        <w:t>her sister ELEANOR and husband in Penzance</w:t>
      </w:r>
      <w:r w:rsidR="00307613">
        <w:rPr>
          <w:sz w:val="24"/>
        </w:rPr>
        <w:t>,</w:t>
      </w:r>
      <w:r w:rsidR="00307613" w:rsidRPr="00307613">
        <w:rPr>
          <w:sz w:val="24"/>
        </w:rPr>
        <w:t xml:space="preserve"> </w:t>
      </w:r>
      <w:r w:rsidR="00FC2359">
        <w:rPr>
          <w:sz w:val="24"/>
        </w:rPr>
        <w:t xml:space="preserve">thought to be Miss Lowe Tregenza </w:t>
      </w:r>
      <w:r w:rsidR="002D7215">
        <w:rPr>
          <w:sz w:val="24"/>
        </w:rPr>
        <w:t>(</w:t>
      </w:r>
      <w:r w:rsidR="00FC2359">
        <w:rPr>
          <w:sz w:val="24"/>
        </w:rPr>
        <w:t>LOUIE</w:t>
      </w:r>
      <w:r w:rsidR="00ED4FF2">
        <w:rPr>
          <w:sz w:val="24"/>
        </w:rPr>
        <w:t>)</w:t>
      </w:r>
      <w:r w:rsidR="00FC2359">
        <w:rPr>
          <w:sz w:val="24"/>
        </w:rPr>
        <w:t xml:space="preserve"> age 15 who embarked 29APR1911 with sisters ELSIE </w:t>
      </w:r>
      <w:r w:rsidR="00FC2359">
        <w:rPr>
          <w:sz w:val="24"/>
        </w:rPr>
        <w:tab/>
        <w:t>and JANIE with their step-mother SELINA on ship Athenic from Plymouth for Cape South Africa</w:t>
      </w:r>
      <w:r w:rsidR="00AF29C7">
        <w:rPr>
          <w:sz w:val="24"/>
        </w:rPr>
        <w:t>,</w:t>
      </w:r>
      <w:r w:rsidR="00FC2359">
        <w:rPr>
          <w:sz w:val="24"/>
        </w:rPr>
        <w:t xml:space="preserve"> </w:t>
      </w:r>
      <w:r w:rsidR="00307613">
        <w:rPr>
          <w:sz w:val="24"/>
        </w:rPr>
        <w:t xml:space="preserve">married 18JAN1922 </w:t>
      </w:r>
      <w:r w:rsidR="00AF29C7">
        <w:rPr>
          <w:sz w:val="24"/>
        </w:rPr>
        <w:t xml:space="preserve">at Durban </w:t>
      </w:r>
      <w:r w:rsidR="00307613">
        <w:rPr>
          <w:sz w:val="24"/>
        </w:rPr>
        <w:t xml:space="preserve">to Lazarus </w:t>
      </w:r>
      <w:r w:rsidR="00AF29C7">
        <w:rPr>
          <w:sz w:val="24"/>
        </w:rPr>
        <w:tab/>
      </w:r>
      <w:r w:rsidR="00307613">
        <w:rPr>
          <w:sz w:val="24"/>
        </w:rPr>
        <w:t xml:space="preserve">Kaplan from Lithuania set up legal firm Kaplan and Strachan in Nairobi, three children (Patricia 1923, Susan &amp; Tony), will 07NOV1969 Nairobi </w:t>
      </w:r>
      <w:r w:rsidR="00AF29C7">
        <w:rPr>
          <w:sz w:val="24"/>
        </w:rPr>
        <w:tab/>
      </w:r>
      <w:r w:rsidR="00307613">
        <w:rPr>
          <w:sz w:val="24"/>
        </w:rPr>
        <w:t>Kenya</w:t>
      </w:r>
    </w:p>
    <w:p w14:paraId="77D39D08" w14:textId="77777777" w:rsidR="000D6C32" w:rsidRDefault="000D6C32">
      <w:pPr>
        <w:ind w:right="-1050"/>
        <w:rPr>
          <w:sz w:val="24"/>
        </w:rPr>
      </w:pPr>
      <w:r>
        <w:rPr>
          <w:sz w:val="24"/>
        </w:rPr>
        <w:t>LOUISA born 1900</w:t>
      </w:r>
      <w:r w:rsidR="00FC2359">
        <w:rPr>
          <w:sz w:val="24"/>
        </w:rPr>
        <w:t xml:space="preserve"> if so at death of mother</w:t>
      </w:r>
      <w:r>
        <w:rPr>
          <w:sz w:val="24"/>
        </w:rPr>
        <w:t xml:space="preserve">, </w:t>
      </w:r>
      <w:r w:rsidR="00FC2359">
        <w:rPr>
          <w:sz w:val="24"/>
        </w:rPr>
        <w:t xml:space="preserve">could not be LOUISA who </w:t>
      </w:r>
      <w:r>
        <w:rPr>
          <w:sz w:val="24"/>
        </w:rPr>
        <w:t xml:space="preserve">won a prize at St Ives National School (23MAY1901 Cornishman </w:t>
      </w:r>
      <w:r w:rsidR="002A0B38">
        <w:rPr>
          <w:sz w:val="24"/>
        </w:rPr>
        <w:tab/>
      </w:r>
      <w:hyperlink r:id="rId289" w:history="1">
        <w:r>
          <w:rPr>
            <w:rStyle w:val="Hyperlink"/>
            <w:sz w:val="24"/>
          </w:rPr>
          <w:t>www.britishnewspaperarchive.co.uk</w:t>
        </w:r>
      </w:hyperlink>
      <w:r>
        <w:rPr>
          <w:sz w:val="24"/>
        </w:rPr>
        <w:t>)</w:t>
      </w:r>
      <w:r w:rsidR="00FC2359" w:rsidRPr="00FC2359">
        <w:rPr>
          <w:sz w:val="24"/>
        </w:rPr>
        <w:t xml:space="preserve"> </w:t>
      </w:r>
      <w:r w:rsidR="00FC2359">
        <w:rPr>
          <w:sz w:val="24"/>
        </w:rPr>
        <w:t>(see LUCINDA above),</w:t>
      </w:r>
      <w:r>
        <w:rPr>
          <w:sz w:val="24"/>
        </w:rPr>
        <w:t xml:space="preserve"> </w:t>
      </w:r>
      <w:r w:rsidR="00FC2359">
        <w:rPr>
          <w:sz w:val="24"/>
        </w:rPr>
        <w:t xml:space="preserve">could not be </w:t>
      </w:r>
      <w:r>
        <w:rPr>
          <w:sz w:val="24"/>
        </w:rPr>
        <w:t xml:space="preserve">Miss Lowe Tregenza who embarked 29APR1911 </w:t>
      </w:r>
      <w:r w:rsidR="00FC2359">
        <w:rPr>
          <w:sz w:val="24"/>
        </w:rPr>
        <w:t>on</w:t>
      </w:r>
      <w:r>
        <w:rPr>
          <w:sz w:val="24"/>
        </w:rPr>
        <w:t xml:space="preserve"> ship Athenic </w:t>
      </w:r>
      <w:r w:rsidR="00FC2359">
        <w:rPr>
          <w:sz w:val="24"/>
        </w:rPr>
        <w:t xml:space="preserve">(see </w:t>
      </w:r>
      <w:r w:rsidR="002A0B38">
        <w:rPr>
          <w:sz w:val="24"/>
        </w:rPr>
        <w:tab/>
      </w:r>
      <w:r w:rsidR="00FC2359">
        <w:rPr>
          <w:sz w:val="24"/>
        </w:rPr>
        <w:t>LUCINDA above)</w:t>
      </w:r>
      <w:r>
        <w:rPr>
          <w:sz w:val="24"/>
        </w:rPr>
        <w:t>, lived USA in 2008</w:t>
      </w:r>
      <w:r w:rsidR="00FC2359">
        <w:rPr>
          <w:sz w:val="24"/>
        </w:rPr>
        <w:t xml:space="preserve"> (?), no </w:t>
      </w:r>
      <w:r w:rsidR="00AF29C7">
        <w:rPr>
          <w:sz w:val="24"/>
        </w:rPr>
        <w:t xml:space="preserve">birth or other </w:t>
      </w:r>
      <w:r w:rsidR="00FC2359">
        <w:rPr>
          <w:sz w:val="24"/>
        </w:rPr>
        <w:t xml:space="preserve">records </w:t>
      </w:r>
      <w:r w:rsidR="00AF29C7">
        <w:rPr>
          <w:sz w:val="24"/>
        </w:rPr>
        <w:t xml:space="preserve">possibly </w:t>
      </w:r>
      <w:r w:rsidR="00FC2359">
        <w:rPr>
          <w:sz w:val="24"/>
        </w:rPr>
        <w:t xml:space="preserve">died </w:t>
      </w:r>
      <w:r w:rsidR="00AF29C7">
        <w:rPr>
          <w:sz w:val="24"/>
        </w:rPr>
        <w:t>at birth</w:t>
      </w:r>
      <w:r w:rsidR="00FC2359">
        <w:rPr>
          <w:sz w:val="24"/>
        </w:rPr>
        <w:t xml:space="preserve"> with mother</w:t>
      </w:r>
      <w:r w:rsidR="00AF29C7">
        <w:rPr>
          <w:sz w:val="24"/>
        </w:rPr>
        <w:t xml:space="preserve"> or probably did not exist as confusion with </w:t>
      </w:r>
      <w:r w:rsidR="00AF29C7">
        <w:rPr>
          <w:sz w:val="24"/>
        </w:rPr>
        <w:tab/>
        <w:t>LOUIE=LUCINDA=LUCILLA above</w:t>
      </w:r>
      <w:r w:rsidR="00FC2359">
        <w:rPr>
          <w:sz w:val="24"/>
        </w:rPr>
        <w:t>.</w:t>
      </w:r>
    </w:p>
    <w:p w14:paraId="0C3C3D76" w14:textId="77777777" w:rsidR="00AF29C7" w:rsidRPr="006E1C2C" w:rsidRDefault="00AF29C7" w:rsidP="00AF29C7">
      <w:pPr>
        <w:ind w:right="-1050"/>
        <w:rPr>
          <w:sz w:val="24"/>
        </w:rPr>
      </w:pPr>
      <w:r>
        <w:rPr>
          <w:b/>
          <w:sz w:val="24"/>
        </w:rPr>
        <w:br w:type="page"/>
      </w:r>
      <w:r w:rsidRPr="006E1C2C">
        <w:rPr>
          <w:b/>
          <w:sz w:val="24"/>
        </w:rPr>
        <w:t>NOTES ON ST ERTH FAMILY 5 part C (continued)</w:t>
      </w:r>
    </w:p>
    <w:p w14:paraId="7E0E8D96" w14:textId="77777777" w:rsidR="000D6C32" w:rsidRDefault="000D6C32">
      <w:pPr>
        <w:ind w:right="-1050"/>
        <w:rPr>
          <w:sz w:val="24"/>
        </w:rPr>
      </w:pPr>
    </w:p>
    <w:p w14:paraId="0F5ABCC4" w14:textId="77777777" w:rsidR="000D6C32" w:rsidRDefault="000D6C32">
      <w:pPr>
        <w:ind w:right="-1050"/>
        <w:rPr>
          <w:sz w:val="24"/>
        </w:rPr>
      </w:pPr>
      <w:r>
        <w:rPr>
          <w:sz w:val="24"/>
        </w:rPr>
        <w:t xml:space="preserve">JOHN-WILSON (=JACK) born 30JUL1918 Charters Towers Queensland, enlisted for second world war in Queensland single plumber Methodist Service </w:t>
      </w:r>
      <w:r>
        <w:rPr>
          <w:sz w:val="24"/>
        </w:rPr>
        <w:tab/>
        <w:t xml:space="preserve">number Q149970 next of kin WILLIAM father of 8 Ryans Road Northgate (more details on-line at National Australian Archives </w:t>
      </w:r>
      <w:r>
        <w:rPr>
          <w:sz w:val="24"/>
        </w:rPr>
        <w:tab/>
        <w:t>http://recordsearch.naa.gov.au), married 1946, plumber</w:t>
      </w:r>
    </w:p>
    <w:p w14:paraId="270855B0" w14:textId="77777777" w:rsidR="000D6C32" w:rsidRDefault="000D6C32">
      <w:pPr>
        <w:ind w:right="-1050"/>
        <w:rPr>
          <w:sz w:val="24"/>
        </w:rPr>
      </w:pPr>
      <w:r>
        <w:rPr>
          <w:sz w:val="24"/>
        </w:rPr>
        <w:t>x JEAN born 1915, died 1990</w:t>
      </w:r>
    </w:p>
    <w:p w14:paraId="05CC1A68" w14:textId="6561BCD6" w:rsidR="000D6C32" w:rsidRDefault="000D6C32">
      <w:pPr>
        <w:ind w:right="-1050"/>
        <w:rPr>
          <w:sz w:val="24"/>
        </w:rPr>
      </w:pPr>
      <w:r>
        <w:rPr>
          <w:sz w:val="24"/>
        </w:rPr>
        <w:t xml:space="preserve">ANNE born 1923, </w:t>
      </w:r>
    </w:p>
    <w:p w14:paraId="021DB69E" w14:textId="77777777" w:rsidR="000D6C32" w:rsidRDefault="000D6C32">
      <w:pPr>
        <w:ind w:right="-1050"/>
        <w:rPr>
          <w:sz w:val="24"/>
        </w:rPr>
      </w:pPr>
      <w:r>
        <w:rPr>
          <w:sz w:val="24"/>
        </w:rPr>
        <w:t>WILLIAM-STANLEY born 04AUG1925, married 1947, died 1977</w:t>
      </w:r>
    </w:p>
    <w:p w14:paraId="48F36CAB" w14:textId="77777777" w:rsidR="000D6C32" w:rsidRDefault="000D6C32">
      <w:pPr>
        <w:ind w:right="-1050"/>
        <w:rPr>
          <w:sz w:val="24"/>
        </w:rPr>
      </w:pPr>
      <w:r>
        <w:rPr>
          <w:sz w:val="24"/>
        </w:rPr>
        <w:t>x MAVIS born 1926, died 1988</w:t>
      </w:r>
    </w:p>
    <w:p w14:paraId="3D9CA87A" w14:textId="77777777" w:rsidR="00AA06A5" w:rsidRDefault="00AA06A5">
      <w:pPr>
        <w:ind w:right="-1050"/>
        <w:rPr>
          <w:sz w:val="24"/>
        </w:rPr>
      </w:pPr>
    </w:p>
    <w:p w14:paraId="3DF81E52" w14:textId="77777777" w:rsidR="000D6C32" w:rsidRDefault="000D6C32">
      <w:pPr>
        <w:ind w:right="-1050"/>
        <w:rPr>
          <w:sz w:val="24"/>
        </w:rPr>
      </w:pPr>
      <w:r>
        <w:rPr>
          <w:sz w:val="24"/>
        </w:rPr>
        <w:t>BRAMBLE-NEWTON born 12NOV1929 Northgate Queensland, postal contractor, married 16DEC19961, lived Beerwah, died 11SEP1999 Beerburrum</w:t>
      </w:r>
    </w:p>
    <w:p w14:paraId="72B00CFF" w14:textId="1B405143" w:rsidR="000D6C32" w:rsidRDefault="000D6C32">
      <w:pPr>
        <w:ind w:right="-1050"/>
        <w:rPr>
          <w:sz w:val="24"/>
        </w:rPr>
      </w:pPr>
      <w:r>
        <w:rPr>
          <w:sz w:val="24"/>
        </w:rPr>
        <w:t xml:space="preserve">x ARLEEN-JUNE born 1942 </w:t>
      </w:r>
    </w:p>
    <w:p w14:paraId="66EF9157" w14:textId="77777777" w:rsidR="000D6C32" w:rsidRDefault="000D6C32">
      <w:pPr>
        <w:ind w:right="-1050"/>
        <w:rPr>
          <w:sz w:val="24"/>
        </w:rPr>
      </w:pPr>
    </w:p>
    <w:p w14:paraId="0FA79671" w14:textId="0D928FAB" w:rsidR="000D6C32" w:rsidRDefault="000D6C32">
      <w:pPr>
        <w:ind w:right="-1050"/>
        <w:rPr>
          <w:sz w:val="24"/>
        </w:rPr>
      </w:pPr>
      <w:r>
        <w:rPr>
          <w:sz w:val="24"/>
        </w:rPr>
        <w:t>BARRY-WILLIAM born 1948</w:t>
      </w:r>
    </w:p>
    <w:p w14:paraId="2B432CBE" w14:textId="77777777" w:rsidR="000D6C32" w:rsidRDefault="000D6C32">
      <w:pPr>
        <w:ind w:right="-1050"/>
        <w:rPr>
          <w:sz w:val="24"/>
        </w:rPr>
      </w:pPr>
      <w:r>
        <w:rPr>
          <w:sz w:val="24"/>
        </w:rPr>
        <w:t>x CHRISTINE-GLADYS born 1949</w:t>
      </w:r>
    </w:p>
    <w:p w14:paraId="4B1837A2" w14:textId="04B0021D" w:rsidR="000D6C32" w:rsidRDefault="000D6C32">
      <w:pPr>
        <w:ind w:right="-1050"/>
        <w:rPr>
          <w:sz w:val="24"/>
        </w:rPr>
      </w:pPr>
      <w:r>
        <w:rPr>
          <w:sz w:val="24"/>
        </w:rPr>
        <w:t>MARGARET born 1952</w:t>
      </w:r>
    </w:p>
    <w:p w14:paraId="7B1B2E0B" w14:textId="4D723F3E" w:rsidR="000D6C32" w:rsidRDefault="000D6C32">
      <w:pPr>
        <w:ind w:right="-1050"/>
        <w:rPr>
          <w:sz w:val="24"/>
        </w:rPr>
      </w:pPr>
      <w:r>
        <w:rPr>
          <w:sz w:val="24"/>
        </w:rPr>
        <w:t>CAROLE born 1954</w:t>
      </w:r>
    </w:p>
    <w:p w14:paraId="5CC26749" w14:textId="2AEA0B20" w:rsidR="000D6C32" w:rsidRDefault="000D6C32">
      <w:pPr>
        <w:ind w:right="-1050"/>
        <w:rPr>
          <w:sz w:val="24"/>
        </w:rPr>
      </w:pPr>
      <w:r>
        <w:rPr>
          <w:sz w:val="24"/>
        </w:rPr>
        <w:t>JANE-ELIZABETH born 1958</w:t>
      </w:r>
    </w:p>
    <w:p w14:paraId="29014F23" w14:textId="77777777" w:rsidR="000D6C32" w:rsidRDefault="000D6C32">
      <w:pPr>
        <w:ind w:right="-1050"/>
        <w:rPr>
          <w:sz w:val="24"/>
        </w:rPr>
      </w:pPr>
    </w:p>
    <w:p w14:paraId="3245AF9B" w14:textId="77777777" w:rsidR="000D6C32" w:rsidRDefault="000D6C32">
      <w:pPr>
        <w:ind w:right="-1050"/>
        <w:rPr>
          <w:sz w:val="24"/>
        </w:rPr>
      </w:pPr>
      <w:r>
        <w:rPr>
          <w:sz w:val="24"/>
        </w:rPr>
        <w:t>ALLAN-BARRY born 1973</w:t>
      </w:r>
    </w:p>
    <w:p w14:paraId="366EA87F" w14:textId="1D717374" w:rsidR="000D6C32" w:rsidRDefault="000D6C32">
      <w:pPr>
        <w:ind w:right="-1050"/>
        <w:rPr>
          <w:sz w:val="24"/>
        </w:rPr>
      </w:pPr>
      <w:r>
        <w:rPr>
          <w:sz w:val="24"/>
        </w:rPr>
        <w:t>x RENEE</w:t>
      </w:r>
    </w:p>
    <w:p w14:paraId="4E42EC26" w14:textId="00F81CEA" w:rsidR="000D6C32" w:rsidRDefault="000D6C32">
      <w:pPr>
        <w:ind w:right="-1050"/>
        <w:rPr>
          <w:sz w:val="24"/>
        </w:rPr>
      </w:pPr>
      <w:r>
        <w:rPr>
          <w:sz w:val="24"/>
        </w:rPr>
        <w:t>SUZANNE born 1977</w:t>
      </w:r>
    </w:p>
    <w:p w14:paraId="786A49BD" w14:textId="77777777" w:rsidR="000D6C32" w:rsidRDefault="000D6C32">
      <w:pPr>
        <w:ind w:right="-1050"/>
        <w:rPr>
          <w:sz w:val="24"/>
        </w:rPr>
      </w:pPr>
    </w:p>
    <w:p w14:paraId="0EB4043E" w14:textId="40549766" w:rsidR="00EC5AB9" w:rsidRDefault="000D6C32">
      <w:pPr>
        <w:ind w:right="-1050"/>
        <w:rPr>
          <w:sz w:val="24"/>
        </w:rPr>
      </w:pPr>
      <w:r>
        <w:rPr>
          <w:sz w:val="24"/>
        </w:rPr>
        <w:t>JENNIFER-GAYE born 1962</w:t>
      </w:r>
    </w:p>
    <w:p w14:paraId="14FA3384" w14:textId="519523C9" w:rsidR="000D6C32" w:rsidRDefault="000D6C32">
      <w:pPr>
        <w:ind w:right="-1050"/>
        <w:rPr>
          <w:sz w:val="24"/>
        </w:rPr>
      </w:pPr>
      <w:r>
        <w:rPr>
          <w:sz w:val="24"/>
        </w:rPr>
        <w:t>MARK-ANDREW born 1963</w:t>
      </w:r>
    </w:p>
    <w:p w14:paraId="5D970F3D" w14:textId="6259B826" w:rsidR="000D6C32" w:rsidRDefault="000D6C32">
      <w:pPr>
        <w:ind w:right="-1050"/>
        <w:rPr>
          <w:sz w:val="24"/>
        </w:rPr>
      </w:pPr>
      <w:r>
        <w:rPr>
          <w:sz w:val="24"/>
        </w:rPr>
        <w:t>AMANDA-LEE born 1966</w:t>
      </w:r>
    </w:p>
    <w:p w14:paraId="07309186" w14:textId="3908CE40" w:rsidR="000D6C32" w:rsidRDefault="000D6C32">
      <w:pPr>
        <w:ind w:right="-1050"/>
        <w:rPr>
          <w:sz w:val="24"/>
        </w:rPr>
      </w:pPr>
      <w:r>
        <w:rPr>
          <w:sz w:val="24"/>
        </w:rPr>
        <w:t>JAMES-WILLIAM born 1971</w:t>
      </w:r>
    </w:p>
    <w:p w14:paraId="6D4B668B" w14:textId="77777777" w:rsidR="00AF29C7" w:rsidRPr="006E1C2C" w:rsidRDefault="00AF29C7" w:rsidP="00AF29C7">
      <w:pPr>
        <w:ind w:right="-1050"/>
        <w:rPr>
          <w:sz w:val="24"/>
        </w:rPr>
      </w:pPr>
      <w:r>
        <w:rPr>
          <w:b/>
          <w:sz w:val="24"/>
        </w:rPr>
        <w:br w:type="page"/>
      </w:r>
      <w:r w:rsidRPr="006E1C2C">
        <w:rPr>
          <w:b/>
          <w:sz w:val="24"/>
        </w:rPr>
        <w:t>NOTES ON ST ERTH FAMILY 5 part C (continued)</w:t>
      </w:r>
    </w:p>
    <w:p w14:paraId="00A9CA6D" w14:textId="77777777" w:rsidR="000D6C32" w:rsidRDefault="000D6C32">
      <w:pPr>
        <w:ind w:right="-1050"/>
        <w:rPr>
          <w:sz w:val="24"/>
        </w:rPr>
      </w:pPr>
    </w:p>
    <w:p w14:paraId="0CC768AE" w14:textId="77777777" w:rsidR="000D6C32" w:rsidRDefault="000D6C32">
      <w:pPr>
        <w:ind w:right="-1050"/>
        <w:rPr>
          <w:sz w:val="24"/>
        </w:rPr>
      </w:pPr>
      <w:r>
        <w:rPr>
          <w:sz w:val="24"/>
        </w:rPr>
        <w:t>RACHEL born 1995</w:t>
      </w:r>
    </w:p>
    <w:p w14:paraId="59078DB6" w14:textId="77777777" w:rsidR="000D6C32" w:rsidRDefault="000D6C32">
      <w:pPr>
        <w:ind w:right="-1050"/>
        <w:rPr>
          <w:sz w:val="24"/>
        </w:rPr>
      </w:pPr>
    </w:p>
    <w:p w14:paraId="11D474CC" w14:textId="1391D2D2" w:rsidR="000D6C32" w:rsidRDefault="000D6C32">
      <w:pPr>
        <w:ind w:right="-1050"/>
        <w:rPr>
          <w:sz w:val="24"/>
        </w:rPr>
      </w:pPr>
      <w:r>
        <w:rPr>
          <w:sz w:val="24"/>
        </w:rPr>
        <w:t>LAUREL-JEAN born 1947</w:t>
      </w:r>
    </w:p>
    <w:p w14:paraId="4CB65F95" w14:textId="77777777" w:rsidR="00EC5AB9" w:rsidRDefault="000D6C32">
      <w:pPr>
        <w:ind w:right="-1050"/>
        <w:rPr>
          <w:sz w:val="24"/>
        </w:rPr>
      </w:pPr>
      <w:r>
        <w:rPr>
          <w:sz w:val="24"/>
        </w:rPr>
        <w:t>KEVIN-JOHN</w:t>
      </w:r>
      <w:r>
        <w:rPr>
          <w:sz w:val="24"/>
        </w:rPr>
        <w:tab/>
        <w:t xml:space="preserve"> born 1949</w:t>
      </w:r>
    </w:p>
    <w:p w14:paraId="4A36608E" w14:textId="6A47E767" w:rsidR="000D6C32" w:rsidRDefault="000D6C32">
      <w:pPr>
        <w:ind w:right="-1050"/>
        <w:rPr>
          <w:sz w:val="24"/>
        </w:rPr>
      </w:pPr>
      <w:r>
        <w:rPr>
          <w:sz w:val="24"/>
        </w:rPr>
        <w:t>x SUSANNE-MAREE</w:t>
      </w:r>
    </w:p>
    <w:p w14:paraId="0A14967F" w14:textId="77777777" w:rsidR="00EC5AB9" w:rsidRDefault="000D6C32">
      <w:pPr>
        <w:ind w:right="-1050"/>
        <w:rPr>
          <w:sz w:val="24"/>
        </w:rPr>
      </w:pPr>
      <w:r>
        <w:rPr>
          <w:sz w:val="24"/>
        </w:rPr>
        <w:t>BRUCE-DAVID born 1951</w:t>
      </w:r>
    </w:p>
    <w:p w14:paraId="0FAA3367" w14:textId="4348592F" w:rsidR="000D6C32" w:rsidRDefault="000D6C32">
      <w:pPr>
        <w:ind w:right="-1050"/>
        <w:rPr>
          <w:sz w:val="24"/>
        </w:rPr>
      </w:pPr>
      <w:r>
        <w:rPr>
          <w:sz w:val="24"/>
        </w:rPr>
        <w:t>x SUSAN-JOY</w:t>
      </w:r>
      <w:r w:rsidR="00E626D1">
        <w:rPr>
          <w:sz w:val="24"/>
        </w:rPr>
        <w:t xml:space="preserve"> </w:t>
      </w:r>
      <w:r w:rsidR="00717B3A">
        <w:rPr>
          <w:sz w:val="24"/>
        </w:rPr>
        <w:t xml:space="preserve">born </w:t>
      </w:r>
      <w:r w:rsidR="00450EC2">
        <w:rPr>
          <w:sz w:val="24"/>
        </w:rPr>
        <w:t>1956</w:t>
      </w:r>
      <w:r w:rsidR="00AC55F4">
        <w:rPr>
          <w:sz w:val="24"/>
        </w:rPr>
        <w:t xml:space="preserve"> </w:t>
      </w:r>
    </w:p>
    <w:p w14:paraId="0F82BF40" w14:textId="77777777" w:rsidR="000D6C32" w:rsidRDefault="000D6C32">
      <w:pPr>
        <w:ind w:right="-1050"/>
        <w:rPr>
          <w:sz w:val="24"/>
        </w:rPr>
      </w:pPr>
    </w:p>
    <w:p w14:paraId="25EFC302" w14:textId="661FB238" w:rsidR="000D6C32" w:rsidRDefault="000D6C32">
      <w:pPr>
        <w:ind w:right="-1050"/>
        <w:rPr>
          <w:sz w:val="24"/>
        </w:rPr>
      </w:pPr>
      <w:r>
        <w:rPr>
          <w:sz w:val="24"/>
        </w:rPr>
        <w:t xml:space="preserve">TIANI born 1985 </w:t>
      </w:r>
    </w:p>
    <w:p w14:paraId="7A18E583" w14:textId="2A5D371C" w:rsidR="000D6C32" w:rsidRDefault="000D6C32">
      <w:pPr>
        <w:ind w:right="-1050"/>
        <w:rPr>
          <w:sz w:val="24"/>
        </w:rPr>
      </w:pPr>
      <w:r>
        <w:rPr>
          <w:sz w:val="24"/>
        </w:rPr>
        <w:t xml:space="preserve">JAMES born 1986 </w:t>
      </w:r>
    </w:p>
    <w:p w14:paraId="2829BEDD" w14:textId="5517FCBF" w:rsidR="000D6C32" w:rsidRDefault="000D6C32">
      <w:pPr>
        <w:ind w:right="-1050"/>
        <w:rPr>
          <w:sz w:val="24"/>
        </w:rPr>
      </w:pPr>
      <w:r>
        <w:rPr>
          <w:sz w:val="24"/>
        </w:rPr>
        <w:t xml:space="preserve">NATHANAEL born 1989 </w:t>
      </w:r>
    </w:p>
    <w:p w14:paraId="648BE9E4" w14:textId="1448017B" w:rsidR="000D6C32" w:rsidRDefault="000D6C32">
      <w:pPr>
        <w:ind w:right="-1050"/>
        <w:rPr>
          <w:sz w:val="24"/>
        </w:rPr>
      </w:pPr>
      <w:r>
        <w:rPr>
          <w:sz w:val="24"/>
        </w:rPr>
        <w:t xml:space="preserve">JASMINE born 1998 </w:t>
      </w:r>
    </w:p>
    <w:p w14:paraId="6698C636" w14:textId="77777777" w:rsidR="000D6C32" w:rsidRDefault="000D6C32">
      <w:pPr>
        <w:ind w:right="-1050"/>
        <w:rPr>
          <w:sz w:val="24"/>
        </w:rPr>
      </w:pPr>
    </w:p>
    <w:p w14:paraId="0DF90586" w14:textId="40BF6095" w:rsidR="000D6C32" w:rsidRDefault="000D6C32">
      <w:pPr>
        <w:ind w:right="-1050"/>
        <w:rPr>
          <w:sz w:val="24"/>
        </w:rPr>
      </w:pPr>
      <w:r>
        <w:rPr>
          <w:sz w:val="24"/>
        </w:rPr>
        <w:t>KATHERINE-MICHELLE born 1979,</w:t>
      </w:r>
    </w:p>
    <w:p w14:paraId="25559B7B" w14:textId="77777777" w:rsidR="000D6C32" w:rsidRDefault="000D6C32">
      <w:pPr>
        <w:ind w:right="-1050"/>
        <w:rPr>
          <w:sz w:val="24"/>
        </w:rPr>
      </w:pPr>
      <w:r>
        <w:rPr>
          <w:sz w:val="24"/>
        </w:rPr>
        <w:t>CLARE-ELISE born 1981</w:t>
      </w:r>
    </w:p>
    <w:p w14:paraId="603A8131" w14:textId="77777777" w:rsidR="000D6C32" w:rsidRDefault="000D6C32">
      <w:pPr>
        <w:ind w:right="-1050"/>
        <w:rPr>
          <w:sz w:val="24"/>
        </w:rPr>
      </w:pPr>
      <w:r>
        <w:rPr>
          <w:sz w:val="24"/>
        </w:rPr>
        <w:t>BRETT born 1983</w:t>
      </w:r>
    </w:p>
    <w:p w14:paraId="3F7B27E4" w14:textId="77777777" w:rsidR="000D6C32" w:rsidRDefault="000D6C32">
      <w:pPr>
        <w:ind w:right="-1050"/>
        <w:rPr>
          <w:sz w:val="24"/>
        </w:rPr>
      </w:pPr>
      <w:r>
        <w:rPr>
          <w:sz w:val="24"/>
        </w:rPr>
        <w:t>x AMY</w:t>
      </w:r>
    </w:p>
    <w:p w14:paraId="72B62FAA" w14:textId="77777777" w:rsidR="000D6C32" w:rsidRDefault="000D6C32">
      <w:pPr>
        <w:ind w:right="-1050"/>
        <w:rPr>
          <w:sz w:val="24"/>
        </w:rPr>
      </w:pPr>
      <w:r>
        <w:rPr>
          <w:sz w:val="24"/>
        </w:rPr>
        <w:t>LAUREN born 1988</w:t>
      </w:r>
    </w:p>
    <w:p w14:paraId="524F84CB" w14:textId="77777777" w:rsidR="000D6C32" w:rsidRDefault="000D6C32">
      <w:pPr>
        <w:pageBreakBefore/>
        <w:ind w:right="-1050"/>
        <w:jc w:val="center"/>
        <w:rPr>
          <w:b/>
          <w:sz w:val="24"/>
        </w:rPr>
      </w:pPr>
      <w:r>
        <w:rPr>
          <w:b/>
          <w:sz w:val="24"/>
          <w:u w:val="single"/>
        </w:rPr>
        <w:t>ST ERTH FAMILY 5</w:t>
      </w:r>
    </w:p>
    <w:p w14:paraId="4FA63949" w14:textId="77777777" w:rsidR="000D6C32" w:rsidRDefault="000D6C32">
      <w:pPr>
        <w:ind w:right="-1050"/>
        <w:rPr>
          <w:sz w:val="24"/>
        </w:rPr>
      </w:pPr>
      <w:r>
        <w:rPr>
          <w:b/>
          <w:sz w:val="24"/>
        </w:rPr>
        <w:t>part D</w:t>
      </w:r>
    </w:p>
    <w:p w14:paraId="32DA4AB8" w14:textId="6EE2C054" w:rsidR="000D6C32" w:rsidRDefault="009D4D62">
      <w:pPr>
        <w:ind w:right="-1050"/>
        <w:rPr>
          <w:sz w:val="24"/>
        </w:rPr>
      </w:pPr>
      <w:r>
        <w:rPr>
          <w:sz w:val="24"/>
        </w:rPr>
        <w:tab/>
      </w:r>
      <w:r>
        <w:rPr>
          <w:sz w:val="24"/>
        </w:rPr>
        <w:tab/>
      </w:r>
      <w:r>
        <w:rPr>
          <w:sz w:val="24"/>
        </w:rPr>
        <w:tab/>
      </w:r>
      <w:r>
        <w:rPr>
          <w:sz w:val="24"/>
        </w:rPr>
        <w:tab/>
      </w:r>
      <w:r>
        <w:rPr>
          <w:sz w:val="24"/>
        </w:rPr>
        <w:tab/>
        <w:t>|</w:t>
      </w:r>
    </w:p>
    <w:p w14:paraId="7B714EAE" w14:textId="77777777" w:rsidR="000D6C32" w:rsidRDefault="000D6C32">
      <w:pPr>
        <w:ind w:right="-1050"/>
        <w:rPr>
          <w:sz w:val="24"/>
        </w:rPr>
      </w:pPr>
      <w:r>
        <w:rPr>
          <w:sz w:val="24"/>
        </w:rPr>
        <w:tab/>
      </w:r>
      <w:r>
        <w:rPr>
          <w:sz w:val="24"/>
        </w:rPr>
        <w:tab/>
        <w:t>__________________|______________________________________________________________________________________</w:t>
      </w:r>
    </w:p>
    <w:p w14:paraId="44E4613F" w14:textId="77777777" w:rsidR="000D6C32" w:rsidRDefault="000D6C32">
      <w:pPr>
        <w:ind w:left="720" w:right="-1050" w:firstLine="720"/>
        <w:rPr>
          <w:sz w:val="24"/>
        </w:rPr>
      </w:pPr>
      <w:r>
        <w:rPr>
          <w:sz w:val="24"/>
        </w:rPr>
        <w:t>LILLIAN-ADELAIDE</w:t>
      </w:r>
      <w:r>
        <w:rPr>
          <w:sz w:val="24"/>
        </w:rPr>
        <w:tab/>
        <w:t>HARRIET-IRENE</w:t>
      </w:r>
      <w:r>
        <w:rPr>
          <w:sz w:val="24"/>
        </w:rPr>
        <w:tab/>
        <w:t>JOHN-HEDLEY</w:t>
      </w:r>
      <w:r>
        <w:rPr>
          <w:sz w:val="24"/>
        </w:rPr>
        <w:tab/>
        <w:t>GERTRUDE-AUDREY</w:t>
      </w:r>
      <w:r>
        <w:rPr>
          <w:sz w:val="24"/>
        </w:rPr>
        <w:tab/>
        <w:t>DAISY-GWENDOLINE</w:t>
      </w:r>
    </w:p>
    <w:p w14:paraId="0873876E" w14:textId="77777777" w:rsidR="000D6C32" w:rsidRDefault="000D6C32">
      <w:pPr>
        <w:ind w:left="720" w:right="-1050" w:firstLine="720"/>
        <w:rPr>
          <w:sz w:val="24"/>
        </w:rPr>
      </w:pPr>
      <w:r>
        <w:rPr>
          <w:sz w:val="24"/>
        </w:rPr>
        <w:t>1896</w:t>
      </w:r>
      <w:r>
        <w:rPr>
          <w:sz w:val="24"/>
        </w:rPr>
        <w:tab/>
      </w:r>
      <w:r>
        <w:rPr>
          <w:sz w:val="24"/>
        </w:rPr>
        <w:tab/>
      </w:r>
      <w:r>
        <w:rPr>
          <w:sz w:val="24"/>
        </w:rPr>
        <w:tab/>
      </w:r>
      <w:r>
        <w:rPr>
          <w:sz w:val="24"/>
        </w:rPr>
        <w:tab/>
        <w:t>1897</w:t>
      </w:r>
      <w:r>
        <w:rPr>
          <w:sz w:val="24"/>
        </w:rPr>
        <w:tab/>
      </w:r>
      <w:r>
        <w:rPr>
          <w:sz w:val="24"/>
        </w:rPr>
        <w:tab/>
      </w:r>
      <w:r>
        <w:rPr>
          <w:sz w:val="24"/>
        </w:rPr>
        <w:tab/>
        <w:t>1899</w:t>
      </w:r>
      <w:r>
        <w:rPr>
          <w:sz w:val="24"/>
        </w:rPr>
        <w:tab/>
      </w:r>
      <w:r>
        <w:rPr>
          <w:sz w:val="24"/>
        </w:rPr>
        <w:tab/>
      </w:r>
      <w:r>
        <w:rPr>
          <w:sz w:val="24"/>
        </w:rPr>
        <w:tab/>
        <w:t>1901</w:t>
      </w:r>
      <w:r>
        <w:rPr>
          <w:sz w:val="24"/>
        </w:rPr>
        <w:tab/>
      </w:r>
      <w:r>
        <w:rPr>
          <w:sz w:val="24"/>
        </w:rPr>
        <w:tab/>
      </w:r>
      <w:r>
        <w:rPr>
          <w:sz w:val="24"/>
        </w:rPr>
        <w:tab/>
      </w:r>
      <w:r>
        <w:rPr>
          <w:sz w:val="24"/>
        </w:rPr>
        <w:tab/>
        <w:t>1906</w:t>
      </w:r>
    </w:p>
    <w:p w14:paraId="249013E8" w14:textId="77777777" w:rsidR="009D4D62" w:rsidRDefault="009D4D62">
      <w:pPr>
        <w:ind w:right="-1050"/>
        <w:rPr>
          <w:sz w:val="24"/>
        </w:rPr>
      </w:pPr>
      <w:r>
        <w:rPr>
          <w:sz w:val="24"/>
        </w:rPr>
        <w:tab/>
      </w:r>
      <w:r>
        <w:rPr>
          <w:sz w:val="24"/>
        </w:rPr>
        <w:tab/>
        <w:t>|</w:t>
      </w:r>
    </w:p>
    <w:p w14:paraId="2BFE9613" w14:textId="1300E64F" w:rsidR="000D6C32" w:rsidRDefault="00F35366">
      <w:pPr>
        <w:ind w:right="-1050"/>
        <w:rPr>
          <w:sz w:val="24"/>
        </w:rPr>
      </w:pPr>
      <w:r>
        <w:rPr>
          <w:sz w:val="24"/>
        </w:rPr>
        <w:tab/>
        <w:t>______|_____________</w:t>
      </w:r>
    </w:p>
    <w:p w14:paraId="0C2E6715" w14:textId="721463B7" w:rsidR="00F35366" w:rsidRDefault="00F35366">
      <w:pPr>
        <w:ind w:right="-1050"/>
        <w:rPr>
          <w:sz w:val="24"/>
        </w:rPr>
      </w:pPr>
      <w:r>
        <w:rPr>
          <w:sz w:val="24"/>
        </w:rPr>
        <w:tab/>
        <w:t>ANNETTA-LUCINDA</w:t>
      </w:r>
    </w:p>
    <w:p w14:paraId="60D02893" w14:textId="752E3C86" w:rsidR="000D6C32" w:rsidRDefault="009D4D62">
      <w:pPr>
        <w:ind w:right="-1050"/>
        <w:rPr>
          <w:sz w:val="24"/>
        </w:rPr>
      </w:pPr>
      <w:r>
        <w:rPr>
          <w:sz w:val="24"/>
        </w:rPr>
        <w:tab/>
        <w:t>1913</w:t>
      </w:r>
    </w:p>
    <w:p w14:paraId="09D4DD10" w14:textId="59712138" w:rsidR="009D4D62" w:rsidRDefault="009D4D62">
      <w:pPr>
        <w:ind w:right="-1050"/>
        <w:rPr>
          <w:sz w:val="24"/>
        </w:rPr>
      </w:pPr>
    </w:p>
    <w:p w14:paraId="64144C44" w14:textId="048389D4" w:rsidR="000A6681" w:rsidRDefault="000A6681">
      <w:pPr>
        <w:ind w:right="-1050"/>
        <w:rPr>
          <w:sz w:val="24"/>
        </w:rPr>
      </w:pPr>
    </w:p>
    <w:p w14:paraId="454B3912" w14:textId="71D94413" w:rsidR="000A6681" w:rsidRDefault="000A6681">
      <w:pPr>
        <w:ind w:right="-1050"/>
        <w:rPr>
          <w:sz w:val="24"/>
        </w:rPr>
      </w:pPr>
    </w:p>
    <w:p w14:paraId="37157341" w14:textId="77777777" w:rsidR="000A6681" w:rsidRDefault="000A6681">
      <w:pPr>
        <w:ind w:right="-1050"/>
        <w:rPr>
          <w:sz w:val="24"/>
        </w:rPr>
      </w:pPr>
    </w:p>
    <w:p w14:paraId="49B62D70" w14:textId="77777777" w:rsidR="009D4D62" w:rsidRDefault="009D4D62">
      <w:pPr>
        <w:ind w:right="-1050"/>
        <w:rPr>
          <w:sz w:val="24"/>
        </w:rPr>
      </w:pPr>
    </w:p>
    <w:p w14:paraId="2CB168CB" w14:textId="77777777" w:rsidR="000D6C32" w:rsidRDefault="000D6C32">
      <w:pPr>
        <w:ind w:right="-1050"/>
        <w:rPr>
          <w:sz w:val="24"/>
        </w:rPr>
      </w:pPr>
      <w:r>
        <w:rPr>
          <w:b/>
          <w:sz w:val="24"/>
        </w:rPr>
        <w:t>NOTES ON ST ERTH FAMILY 5 part D</w:t>
      </w:r>
    </w:p>
    <w:p w14:paraId="2D0E01F9" w14:textId="77777777" w:rsidR="000D6C32" w:rsidRDefault="000D6C32">
      <w:pPr>
        <w:ind w:right="-1050"/>
        <w:rPr>
          <w:sz w:val="24"/>
        </w:rPr>
      </w:pPr>
    </w:p>
    <w:p w14:paraId="0D6E7937" w14:textId="17405C53" w:rsidR="000D6C32" w:rsidRDefault="000D6C32">
      <w:pPr>
        <w:ind w:right="-1050"/>
        <w:rPr>
          <w:sz w:val="24"/>
        </w:rPr>
      </w:pPr>
      <w:r>
        <w:rPr>
          <w:sz w:val="24"/>
        </w:rPr>
        <w:t xml:space="preserve">LILLIAN-ADELAIDE born </w:t>
      </w:r>
      <w:r w:rsidR="003639A9">
        <w:rPr>
          <w:sz w:val="24"/>
        </w:rPr>
        <w:t>06AUG</w:t>
      </w:r>
      <w:r>
        <w:rPr>
          <w:sz w:val="24"/>
        </w:rPr>
        <w:t>189</w:t>
      </w:r>
      <w:r w:rsidR="003639A9">
        <w:rPr>
          <w:sz w:val="24"/>
        </w:rPr>
        <w:t xml:space="preserve">5, baptised 06OCT1895 </w:t>
      </w:r>
      <w:r>
        <w:rPr>
          <w:sz w:val="24"/>
        </w:rPr>
        <w:t xml:space="preserve">Gwinear, at 1911 census single daughter factory hand age 15 born Gwinear living with </w:t>
      </w:r>
      <w:r w:rsidR="003639A9">
        <w:rPr>
          <w:sz w:val="24"/>
        </w:rPr>
        <w:tab/>
      </w:r>
      <w:r>
        <w:rPr>
          <w:sz w:val="24"/>
        </w:rPr>
        <w:t xml:space="preserve">mother, 26JUL1911 domestic age 16 embarked with mother, brother and three sisters on ship Royal Edward departing Bristol arriving 01AUG`911 </w:t>
      </w:r>
      <w:r w:rsidR="003639A9">
        <w:rPr>
          <w:sz w:val="24"/>
        </w:rPr>
        <w:tab/>
      </w:r>
      <w:r>
        <w:rPr>
          <w:sz w:val="24"/>
        </w:rPr>
        <w:t xml:space="preserve">Quebec Canada, </w:t>
      </w:r>
      <w:r w:rsidR="00447671" w:rsidRPr="00447671">
        <w:rPr>
          <w:sz w:val="24"/>
        </w:rPr>
        <w:t>04NOV1914</w:t>
      </w:r>
      <w:r w:rsidR="00447671">
        <w:rPr>
          <w:sz w:val="24"/>
        </w:rPr>
        <w:t xml:space="preserve"> </w:t>
      </w:r>
      <w:r w:rsidR="00447671" w:rsidRPr="00447671">
        <w:rPr>
          <w:sz w:val="24"/>
        </w:rPr>
        <w:t xml:space="preserve">arrived Buffalo New York </w:t>
      </w:r>
      <w:r>
        <w:rPr>
          <w:sz w:val="24"/>
        </w:rPr>
        <w:t>at age 23</w:t>
      </w:r>
      <w:r w:rsidR="00447671">
        <w:rPr>
          <w:sz w:val="24"/>
        </w:rPr>
        <w:t>,</w:t>
      </w:r>
      <w:r>
        <w:rPr>
          <w:sz w:val="24"/>
        </w:rPr>
        <w:t xml:space="preserve"> married 15MAR1919 Toronto Ontario to Albert-Edward Francis age 21</w:t>
      </w:r>
      <w:r w:rsidR="00B4273A">
        <w:rPr>
          <w:sz w:val="24"/>
        </w:rPr>
        <w:t xml:space="preserve">, died </w:t>
      </w:r>
      <w:r w:rsidR="00B4273A">
        <w:rPr>
          <w:sz w:val="24"/>
        </w:rPr>
        <w:tab/>
        <w:t>10OCT1968 Toronto Ontario</w:t>
      </w:r>
    </w:p>
    <w:p w14:paraId="622CD898" w14:textId="77777777" w:rsidR="000D6C32" w:rsidRDefault="000D6C32">
      <w:pPr>
        <w:ind w:right="-1050"/>
        <w:rPr>
          <w:sz w:val="24"/>
        </w:rPr>
      </w:pPr>
      <w:r>
        <w:rPr>
          <w:sz w:val="24"/>
        </w:rPr>
        <w:t xml:space="preserve">HARRIET-IRENE born 1897 approx. Gwinear, at 1911 census single daughter factory hand (fuse factory) age 14 born Gwinear living with mother, </w:t>
      </w:r>
      <w:r>
        <w:rPr>
          <w:sz w:val="24"/>
        </w:rPr>
        <w:tab/>
        <w:t xml:space="preserve">26JUL1911 domestic age 15 embarked with mother, brother and three sisters on ship Royal Edward departing Bristol arriving 01AUG`911 Quebec </w:t>
      </w:r>
      <w:r w:rsidR="00142750">
        <w:rPr>
          <w:sz w:val="24"/>
        </w:rPr>
        <w:tab/>
      </w:r>
      <w:r>
        <w:rPr>
          <w:sz w:val="24"/>
        </w:rPr>
        <w:t>Canada, married Charles Frank Meyrick age 23 on 16JUN1915 York Ontario</w:t>
      </w:r>
    </w:p>
    <w:p w14:paraId="6D7E2019" w14:textId="1DA1A028" w:rsidR="000D6C32" w:rsidRDefault="000D6C32">
      <w:pPr>
        <w:ind w:right="-1050"/>
        <w:rPr>
          <w:sz w:val="24"/>
        </w:rPr>
      </w:pPr>
      <w:r>
        <w:rPr>
          <w:sz w:val="24"/>
        </w:rPr>
        <w:t xml:space="preserve">JOHN-HEDLEY (=JACK) born </w:t>
      </w:r>
      <w:r w:rsidR="00900236">
        <w:rPr>
          <w:sz w:val="24"/>
        </w:rPr>
        <w:t>23JUL</w:t>
      </w:r>
      <w:r>
        <w:rPr>
          <w:sz w:val="24"/>
        </w:rPr>
        <w:t xml:space="preserve">1899 </w:t>
      </w:r>
      <w:r w:rsidR="00900236">
        <w:rPr>
          <w:sz w:val="24"/>
        </w:rPr>
        <w:t xml:space="preserve">(September quarter </w:t>
      </w:r>
      <w:r>
        <w:rPr>
          <w:sz w:val="24"/>
        </w:rPr>
        <w:t>Redruth district volume 5c page 206</w:t>
      </w:r>
      <w:r w:rsidR="00900236">
        <w:rPr>
          <w:sz w:val="24"/>
        </w:rPr>
        <w:t>)</w:t>
      </w:r>
      <w:r>
        <w:rPr>
          <w:sz w:val="24"/>
        </w:rPr>
        <w:t xml:space="preserve">, at 1911 census single son at school age 11 born </w:t>
      </w:r>
      <w:r w:rsidR="00900236">
        <w:rPr>
          <w:sz w:val="24"/>
        </w:rPr>
        <w:tab/>
      </w:r>
      <w:r>
        <w:rPr>
          <w:sz w:val="24"/>
        </w:rPr>
        <w:t xml:space="preserve">Gwinear living with mother, 26JUL1911 age 11 embarked with mother and four sisters on ship Royal Edward departing Bristol arriving </w:t>
      </w:r>
      <w:r w:rsidR="00900236">
        <w:rPr>
          <w:sz w:val="24"/>
        </w:rPr>
        <w:tab/>
      </w:r>
      <w:r>
        <w:rPr>
          <w:sz w:val="24"/>
        </w:rPr>
        <w:t>01AUG1911 Quebec</w:t>
      </w:r>
      <w:r w:rsidR="004D20CA">
        <w:rPr>
          <w:sz w:val="24"/>
        </w:rPr>
        <w:t xml:space="preserve"> </w:t>
      </w:r>
      <w:r>
        <w:rPr>
          <w:sz w:val="24"/>
        </w:rPr>
        <w:t xml:space="preserve">Canada, crossed into USA </w:t>
      </w:r>
      <w:r w:rsidR="00433D25">
        <w:rPr>
          <w:sz w:val="24"/>
        </w:rPr>
        <w:t>01</w:t>
      </w:r>
      <w:r>
        <w:rPr>
          <w:sz w:val="24"/>
        </w:rPr>
        <w:t xml:space="preserve">OCT1923 </w:t>
      </w:r>
      <w:r w:rsidR="00433D25">
        <w:rPr>
          <w:sz w:val="24"/>
        </w:rPr>
        <w:t xml:space="preserve">(as JEAN-HADLEY) </w:t>
      </w:r>
      <w:r>
        <w:rPr>
          <w:sz w:val="24"/>
        </w:rPr>
        <w:t xml:space="preserve">port of arrival Lewiston </w:t>
      </w:r>
      <w:r w:rsidR="00433D25">
        <w:rPr>
          <w:sz w:val="24"/>
        </w:rPr>
        <w:t xml:space="preserve">Buffalo </w:t>
      </w:r>
      <w:r>
        <w:rPr>
          <w:sz w:val="24"/>
        </w:rPr>
        <w:t xml:space="preserve">New York, arrived Ontario </w:t>
      </w:r>
      <w:r w:rsidR="00900236">
        <w:rPr>
          <w:sz w:val="24"/>
        </w:rPr>
        <w:tab/>
      </w:r>
      <w:r>
        <w:rPr>
          <w:sz w:val="24"/>
        </w:rPr>
        <w:t>28FEB1927 age 28</w:t>
      </w:r>
      <w:r w:rsidR="00900236">
        <w:rPr>
          <w:sz w:val="24"/>
        </w:rPr>
        <w:t>, died 1958 approx. Toronto Ontario (</w:t>
      </w:r>
      <w:hyperlink r:id="rId290" w:history="1">
        <w:r w:rsidR="00AF5D37" w:rsidRPr="008D60A1">
          <w:rPr>
            <w:rStyle w:val="Hyperlink"/>
            <w:sz w:val="24"/>
          </w:rPr>
          <w:t>www.ancestry.ca</w:t>
        </w:r>
      </w:hyperlink>
      <w:r w:rsidR="00900236">
        <w:rPr>
          <w:sz w:val="24"/>
        </w:rPr>
        <w:t xml:space="preserve"> public member tree</w:t>
      </w:r>
      <w:r w:rsidR="00900236" w:rsidRPr="00900236">
        <w:rPr>
          <w:sz w:val="24"/>
        </w:rPr>
        <w:t xml:space="preserve"> </w:t>
      </w:r>
      <w:r w:rsidR="00900236">
        <w:rPr>
          <w:sz w:val="24"/>
        </w:rPr>
        <w:t>Smith family)</w:t>
      </w:r>
    </w:p>
    <w:p w14:paraId="1AA259F8" w14:textId="4CF3633F" w:rsidR="000D6C32" w:rsidRDefault="000D6C32">
      <w:pPr>
        <w:ind w:right="-1050"/>
        <w:rPr>
          <w:sz w:val="24"/>
        </w:rPr>
      </w:pPr>
      <w:bookmarkStart w:id="15" w:name="_Hlk100132195"/>
    </w:p>
    <w:bookmarkEnd w:id="15"/>
    <w:p w14:paraId="4758A495" w14:textId="77777777" w:rsidR="000A6681" w:rsidRDefault="000A6681">
      <w:pPr>
        <w:ind w:right="-1050"/>
        <w:rPr>
          <w:sz w:val="24"/>
        </w:rPr>
      </w:pPr>
    </w:p>
    <w:p w14:paraId="6A0FABB2" w14:textId="2EAEB515" w:rsidR="000A6681" w:rsidRDefault="000A6681" w:rsidP="000A6681">
      <w:pPr>
        <w:ind w:right="-1050"/>
        <w:jc w:val="both"/>
        <w:rPr>
          <w:b/>
          <w:sz w:val="24"/>
        </w:rPr>
      </w:pPr>
      <w:r w:rsidRPr="009D4D62">
        <w:rPr>
          <w:b/>
          <w:sz w:val="24"/>
        </w:rPr>
        <w:t>NOTES ON ST ERTH FAMILY 5 part D</w:t>
      </w:r>
      <w:r>
        <w:rPr>
          <w:b/>
          <w:sz w:val="24"/>
        </w:rPr>
        <w:t xml:space="preserve"> (continued)</w:t>
      </w:r>
    </w:p>
    <w:p w14:paraId="68F6F997" w14:textId="77777777" w:rsidR="000A6681" w:rsidRDefault="000A6681" w:rsidP="000A6681">
      <w:pPr>
        <w:ind w:right="-1050"/>
        <w:jc w:val="both"/>
        <w:rPr>
          <w:sz w:val="24"/>
        </w:rPr>
      </w:pPr>
    </w:p>
    <w:p w14:paraId="38477FAE" w14:textId="3C6A9C22" w:rsidR="000A6681" w:rsidRPr="000A6681" w:rsidRDefault="000A6681" w:rsidP="000A6681">
      <w:pPr>
        <w:ind w:right="-1050"/>
        <w:jc w:val="both"/>
        <w:rPr>
          <w:sz w:val="24"/>
        </w:rPr>
      </w:pPr>
      <w:r w:rsidRPr="000A6681">
        <w:rPr>
          <w:sz w:val="24"/>
        </w:rPr>
        <w:t>GERTRUDE-AUDREY born 03NOV1900 (</w:t>
      </w:r>
      <w:hyperlink r:id="rId291" w:history="1">
        <w:r w:rsidRPr="000A6681">
          <w:rPr>
            <w:rStyle w:val="Hyperlink"/>
            <w:sz w:val="24"/>
          </w:rPr>
          <w:t>www.ancestry.ca</w:t>
        </w:r>
      </w:hyperlink>
      <w:r w:rsidRPr="000A6681">
        <w:rPr>
          <w:sz w:val="24"/>
        </w:rPr>
        <w:t xml:space="preserve"> public member tree Bale Dugmore Hendra family) Gwinear or Camborne </w:t>
      </w:r>
      <w:r w:rsidR="00DA63F5">
        <w:rPr>
          <w:sz w:val="24"/>
        </w:rPr>
        <w:t>(Redruth district)</w:t>
      </w:r>
      <w:r w:rsidRPr="000A6681">
        <w:rPr>
          <w:sz w:val="24"/>
        </w:rPr>
        <w:t xml:space="preserve">, </w:t>
      </w:r>
      <w:r w:rsidR="00DA63F5">
        <w:rPr>
          <w:sz w:val="24"/>
        </w:rPr>
        <w:tab/>
      </w:r>
      <w:r w:rsidRPr="000A6681">
        <w:rPr>
          <w:sz w:val="24"/>
        </w:rPr>
        <w:t xml:space="preserve">at 1911 census single daughter at school age 10 born Gwinear living with mother, 26JUL1911 age 10 embarked with mother, brother and three </w:t>
      </w:r>
      <w:r w:rsidR="00DA63F5">
        <w:rPr>
          <w:sz w:val="24"/>
        </w:rPr>
        <w:tab/>
      </w:r>
      <w:r w:rsidRPr="000A6681">
        <w:rPr>
          <w:sz w:val="24"/>
        </w:rPr>
        <w:t xml:space="preserve">sisters on ship Royal Edward departing Bristol arriving 01AUG`911 Quebec Canada, married Leslie-Joseph McLaughlin age 24 09APR1921 at </w:t>
      </w:r>
      <w:r w:rsidR="00DA63F5">
        <w:rPr>
          <w:sz w:val="24"/>
        </w:rPr>
        <w:tab/>
      </w:r>
      <w:r w:rsidRPr="000A6681">
        <w:rPr>
          <w:sz w:val="24"/>
        </w:rPr>
        <w:t>Perth Ontario, died AUG1981 St Petersburg Pinellas Florida USA (</w:t>
      </w:r>
      <w:hyperlink r:id="rId292" w:history="1">
        <w:r w:rsidRPr="000A6681">
          <w:rPr>
            <w:rStyle w:val="Hyperlink"/>
            <w:sz w:val="24"/>
          </w:rPr>
          <w:t>www.ancestry.ca</w:t>
        </w:r>
      </w:hyperlink>
      <w:r w:rsidRPr="000A6681">
        <w:rPr>
          <w:sz w:val="24"/>
        </w:rPr>
        <w:t xml:space="preserve"> public member tree Bale Dugmore Hendra family)</w:t>
      </w:r>
    </w:p>
    <w:p w14:paraId="61622E5F" w14:textId="77777777" w:rsidR="000D6C32" w:rsidRDefault="000D6C32">
      <w:pPr>
        <w:ind w:right="-1050"/>
        <w:rPr>
          <w:sz w:val="24"/>
        </w:rPr>
      </w:pPr>
      <w:r>
        <w:rPr>
          <w:sz w:val="24"/>
        </w:rPr>
        <w:t xml:space="preserve">DAISY-GWENDOLINE born 09MAR1906 Camborne, at 1911 census single daughter factory at school 5 born Gwinear living with mother, 26JUL1911 </w:t>
      </w:r>
      <w:r>
        <w:rPr>
          <w:sz w:val="24"/>
        </w:rPr>
        <w:tab/>
        <w:t>age 5 embarked with mother, brother and three sisters on ship Royal Edward departing Bristol arrived Quebec Canada 01AUG1911</w:t>
      </w:r>
    </w:p>
    <w:p w14:paraId="7A11161D" w14:textId="77777777" w:rsidR="009D4D62" w:rsidRDefault="009D4D62" w:rsidP="009D4D62">
      <w:pPr>
        <w:ind w:right="-1050"/>
        <w:jc w:val="both"/>
        <w:rPr>
          <w:sz w:val="24"/>
        </w:rPr>
      </w:pPr>
    </w:p>
    <w:p w14:paraId="11AAE5F0" w14:textId="6F49D3F7" w:rsidR="00F35366" w:rsidRPr="00F35366" w:rsidRDefault="00F35366" w:rsidP="009D4D62">
      <w:pPr>
        <w:ind w:right="-1050"/>
        <w:jc w:val="both"/>
        <w:rPr>
          <w:bCs/>
          <w:sz w:val="24"/>
        </w:rPr>
      </w:pPr>
      <w:r w:rsidRPr="00F35366">
        <w:rPr>
          <w:sz w:val="24"/>
        </w:rPr>
        <w:t>ANNETTA-LUCINDA</w:t>
      </w:r>
      <w:r>
        <w:rPr>
          <w:sz w:val="24"/>
        </w:rPr>
        <w:t xml:space="preserve"> born 23F</w:t>
      </w:r>
      <w:r w:rsidR="009D4D62">
        <w:rPr>
          <w:sz w:val="24"/>
        </w:rPr>
        <w:t>E</w:t>
      </w:r>
      <w:r>
        <w:rPr>
          <w:sz w:val="24"/>
        </w:rPr>
        <w:t xml:space="preserve">B1913 York Canada, </w:t>
      </w:r>
      <w:r w:rsidR="007B12DA">
        <w:rPr>
          <w:sz w:val="24"/>
        </w:rPr>
        <w:t>married Alfred-Edward Greig (</w:t>
      </w:r>
      <w:hyperlink r:id="rId293" w:history="1">
        <w:r w:rsidR="007B12DA" w:rsidRPr="007B12DA">
          <w:rPr>
            <w:rStyle w:val="Hyperlink"/>
            <w:bCs/>
            <w:sz w:val="24"/>
          </w:rPr>
          <w:t>www.ancestry.ca</w:t>
        </w:r>
      </w:hyperlink>
      <w:r w:rsidR="007B12DA" w:rsidRPr="007B12DA">
        <w:rPr>
          <w:bCs/>
          <w:sz w:val="24"/>
        </w:rPr>
        <w:t xml:space="preserve"> public member tree </w:t>
      </w:r>
      <w:r w:rsidR="007B12DA">
        <w:rPr>
          <w:bCs/>
          <w:sz w:val="24"/>
        </w:rPr>
        <w:t xml:space="preserve">Sue ellen’s family), </w:t>
      </w:r>
      <w:r>
        <w:rPr>
          <w:sz w:val="24"/>
        </w:rPr>
        <w:t xml:space="preserve">died </w:t>
      </w:r>
      <w:r w:rsidR="007B12DA">
        <w:rPr>
          <w:sz w:val="24"/>
        </w:rPr>
        <w:tab/>
      </w:r>
      <w:r>
        <w:rPr>
          <w:sz w:val="24"/>
        </w:rPr>
        <w:t xml:space="preserve">11JUN2007 Cobourg Canada, parents LILLIAN-ADELAIDE Tregenza and Albert-Edward Francis (note their marriage after her birth hence her </w:t>
      </w:r>
      <w:r w:rsidR="007B12DA">
        <w:rPr>
          <w:sz w:val="24"/>
        </w:rPr>
        <w:tab/>
      </w:r>
      <w:r>
        <w:rPr>
          <w:sz w:val="24"/>
        </w:rPr>
        <w:t xml:space="preserve">surname) </w:t>
      </w:r>
      <w:r w:rsidR="007B12DA">
        <w:rPr>
          <w:sz w:val="24"/>
        </w:rPr>
        <w:t>(</w:t>
      </w:r>
      <w:hyperlink r:id="rId294" w:history="1">
        <w:r w:rsidR="00AF5D37" w:rsidRPr="008D60A1">
          <w:rPr>
            <w:rStyle w:val="Hyperlink"/>
            <w:bCs/>
            <w:sz w:val="24"/>
          </w:rPr>
          <w:t>www.ancestry.ca</w:t>
        </w:r>
      </w:hyperlink>
      <w:r w:rsidRPr="00F35366">
        <w:rPr>
          <w:bCs/>
          <w:sz w:val="24"/>
        </w:rPr>
        <w:t xml:space="preserve"> public member tree Bale Dugmore and Henra family</w:t>
      </w:r>
      <w:r w:rsidR="007B12DA">
        <w:rPr>
          <w:bCs/>
          <w:sz w:val="24"/>
        </w:rPr>
        <w:t>)</w:t>
      </w:r>
    </w:p>
    <w:p w14:paraId="31EC1446" w14:textId="6443D332" w:rsidR="00F35366" w:rsidRPr="00F35366" w:rsidRDefault="00F35366" w:rsidP="009D4D62">
      <w:pPr>
        <w:ind w:left="720" w:right="-1050"/>
        <w:rPr>
          <w:sz w:val="24"/>
        </w:rPr>
      </w:pPr>
    </w:p>
    <w:p w14:paraId="48D29F51" w14:textId="77777777" w:rsidR="00F35366" w:rsidRPr="00F35366" w:rsidRDefault="00F35366" w:rsidP="00F35366">
      <w:pPr>
        <w:ind w:right="-1050"/>
        <w:rPr>
          <w:sz w:val="24"/>
        </w:rPr>
      </w:pPr>
    </w:p>
    <w:p w14:paraId="0E99E3F5" w14:textId="77777777" w:rsidR="000D6C32" w:rsidRDefault="000D6C32">
      <w:pPr>
        <w:ind w:right="-1050"/>
        <w:rPr>
          <w:sz w:val="24"/>
        </w:rPr>
      </w:pPr>
    </w:p>
    <w:p w14:paraId="40CAE1A1" w14:textId="77777777" w:rsidR="000D6C32" w:rsidRDefault="000D6C32">
      <w:pPr>
        <w:pageBreakBefore/>
        <w:ind w:right="-1050"/>
        <w:rPr>
          <w:sz w:val="24"/>
        </w:rPr>
      </w:pPr>
      <w:r>
        <w:rPr>
          <w:b/>
          <w:sz w:val="24"/>
        </w:rPr>
        <w:t>OTHER INFORMATION ON ST ERTH FAMILY 5</w:t>
      </w:r>
    </w:p>
    <w:p w14:paraId="423EBD19" w14:textId="77777777" w:rsidR="000D6C32" w:rsidRDefault="000D6C32">
      <w:pPr>
        <w:ind w:right="-1050"/>
        <w:rPr>
          <w:sz w:val="24"/>
        </w:rPr>
      </w:pPr>
    </w:p>
    <w:p w14:paraId="7BE9393A" w14:textId="77777777" w:rsidR="000D6C32" w:rsidRDefault="000D6C32">
      <w:pPr>
        <w:ind w:right="-1050"/>
        <w:rPr>
          <w:sz w:val="24"/>
        </w:rPr>
      </w:pPr>
      <w:r>
        <w:rPr>
          <w:sz w:val="24"/>
        </w:rPr>
        <w:t>Constructed from information from:</w:t>
      </w:r>
    </w:p>
    <w:p w14:paraId="3D455B69" w14:textId="77777777" w:rsidR="000D6C32" w:rsidRDefault="000D6C32" w:rsidP="00B77EA1">
      <w:pPr>
        <w:numPr>
          <w:ilvl w:val="0"/>
          <w:numId w:val="157"/>
        </w:numPr>
        <w:ind w:right="-1050"/>
        <w:rPr>
          <w:sz w:val="24"/>
        </w:rPr>
      </w:pPr>
      <w:r>
        <w:rPr>
          <w:sz w:val="24"/>
        </w:rPr>
        <w:t>Unconnected Families 2 (St Erth), 30 (Australia), 41 (Gwinear), 61 (Durham), 62 (Liverpool)</w:t>
      </w:r>
      <w:r w:rsidR="00B45C6F">
        <w:rPr>
          <w:sz w:val="24"/>
        </w:rPr>
        <w:t>,</w:t>
      </w:r>
      <w:r>
        <w:rPr>
          <w:sz w:val="24"/>
        </w:rPr>
        <w:t xml:space="preserve"> 136 (Camborne) </w:t>
      </w:r>
      <w:r w:rsidR="00B45C6F">
        <w:rPr>
          <w:sz w:val="24"/>
        </w:rPr>
        <w:t xml:space="preserve">and 141 (Sydney) </w:t>
      </w:r>
      <w:r>
        <w:rPr>
          <w:sz w:val="24"/>
        </w:rPr>
        <w:t>were added here (see below)</w:t>
      </w:r>
    </w:p>
    <w:p w14:paraId="28D09001" w14:textId="77777777" w:rsidR="000D6C32" w:rsidRDefault="000D6C32" w:rsidP="00B77EA1">
      <w:pPr>
        <w:numPr>
          <w:ilvl w:val="0"/>
          <w:numId w:val="157"/>
        </w:numPr>
        <w:ind w:right="-1050"/>
        <w:rPr>
          <w:sz w:val="24"/>
        </w:rPr>
      </w:pPr>
      <w:r>
        <w:rPr>
          <w:sz w:val="24"/>
        </w:rPr>
        <w:t xml:space="preserve">an email from Katy Baker about WILLIAM married Jane and Selina Bramble and daughter LOUISA including link to families information on RootsWeb and from </w:t>
      </w:r>
      <w:hyperlink r:id="rId295" w:history="1">
        <w:r>
          <w:rPr>
            <w:rStyle w:val="Hyperlink"/>
            <w:sz w:val="24"/>
          </w:rPr>
          <w:t>http://wc.rootsweb.ancestry.com/cgi-bin/igm.cgi?op=GET&amp;db=sknowles&amp;id=I16904</w:t>
        </w:r>
      </w:hyperlink>
      <w:r>
        <w:rPr>
          <w:sz w:val="24"/>
        </w:rPr>
        <w:t xml:space="preserve"> and from </w:t>
      </w:r>
      <w:hyperlink r:id="rId296" w:history="1">
        <w:r>
          <w:rPr>
            <w:rStyle w:val="Hyperlink"/>
            <w:sz w:val="24"/>
          </w:rPr>
          <w:t>http://freepages.genealogy.rootsweb.com/~sterth/1851_ed1a.htm</w:t>
        </w:r>
      </w:hyperlink>
      <w:r>
        <w:rPr>
          <w:sz w:val="24"/>
        </w:rPr>
        <w:t xml:space="preserve"> which included additional census data </w:t>
      </w:r>
    </w:p>
    <w:p w14:paraId="64314D6E" w14:textId="77777777" w:rsidR="000D6C32" w:rsidRDefault="000D6C32" w:rsidP="00B77EA1">
      <w:pPr>
        <w:numPr>
          <w:ilvl w:val="0"/>
          <w:numId w:val="157"/>
        </w:numPr>
        <w:ind w:right="-1050"/>
        <w:rPr>
          <w:sz w:val="24"/>
        </w:rPr>
      </w:pPr>
      <w:r>
        <w:rPr>
          <w:sz w:val="24"/>
        </w:rPr>
        <w:t>letter from Mr &amp; Mrs Jefferree</w:t>
      </w:r>
    </w:p>
    <w:p w14:paraId="52745159" w14:textId="77777777" w:rsidR="000D6C32" w:rsidRDefault="000D6C32" w:rsidP="00B77EA1">
      <w:pPr>
        <w:numPr>
          <w:ilvl w:val="0"/>
          <w:numId w:val="157"/>
        </w:numPr>
        <w:ind w:right="-1050"/>
        <w:rPr>
          <w:sz w:val="24"/>
        </w:rPr>
      </w:pPr>
      <w:r>
        <w:rPr>
          <w:sz w:val="24"/>
        </w:rPr>
        <w:t>letter from Mr Blewett</w:t>
      </w:r>
    </w:p>
    <w:p w14:paraId="53619BBF" w14:textId="77777777" w:rsidR="000D6C32" w:rsidRDefault="000D6C32" w:rsidP="00B77EA1">
      <w:pPr>
        <w:numPr>
          <w:ilvl w:val="0"/>
          <w:numId w:val="157"/>
        </w:numPr>
        <w:ind w:right="-1050"/>
        <w:rPr>
          <w:sz w:val="24"/>
        </w:rPr>
      </w:pPr>
      <w:r>
        <w:rPr>
          <w:sz w:val="24"/>
        </w:rPr>
        <w:t>letter and tree from Lorraine Thistleton</w:t>
      </w:r>
    </w:p>
    <w:p w14:paraId="62A0D51D" w14:textId="77777777" w:rsidR="000D6C32" w:rsidRDefault="000D6C32" w:rsidP="00B77EA1">
      <w:pPr>
        <w:numPr>
          <w:ilvl w:val="0"/>
          <w:numId w:val="157"/>
        </w:numPr>
        <w:ind w:right="-1050"/>
        <w:rPr>
          <w:sz w:val="24"/>
        </w:rPr>
      </w:pPr>
      <w:r>
        <w:rPr>
          <w:sz w:val="24"/>
        </w:rPr>
        <w:t xml:space="preserve">Alice Morrell including marriage record ROBERT to Sarah Birch 1855 and readings of general records from Arthur Childs her cousin </w:t>
      </w:r>
    </w:p>
    <w:p w14:paraId="4F1C947F" w14:textId="77777777" w:rsidR="000D6C32" w:rsidRDefault="000D6C32" w:rsidP="00B77EA1">
      <w:pPr>
        <w:numPr>
          <w:ilvl w:val="0"/>
          <w:numId w:val="157"/>
        </w:numPr>
        <w:ind w:right="-1050"/>
        <w:rPr>
          <w:sz w:val="24"/>
        </w:rPr>
      </w:pPr>
      <w:r>
        <w:rPr>
          <w:sz w:val="24"/>
        </w:rPr>
        <w:t xml:space="preserve">material from Lyn Nash </w:t>
      </w:r>
      <w:hyperlink r:id="rId297" w:history="1">
        <w:r>
          <w:rPr>
            <w:rStyle w:val="Hyperlink"/>
            <w:sz w:val="24"/>
          </w:rPr>
          <w:t>lynnash@webaxs.net</w:t>
        </w:r>
      </w:hyperlink>
      <w:r>
        <w:rPr>
          <w:sz w:val="24"/>
        </w:rPr>
        <w:t xml:space="preserve"> including the memorial inscription: </w:t>
      </w:r>
      <w:r>
        <w:rPr>
          <w:i/>
          <w:sz w:val="24"/>
        </w:rPr>
        <w:t>“Mary Tregenza 23APR1927 77 also John her husband 29APR1927 73 also children Martha Lucinda 04JUN1902 36, Wilson died in Africa aged 23”</w:t>
      </w:r>
      <w:r>
        <w:rPr>
          <w:sz w:val="24"/>
        </w:rPr>
        <w:t>.</w:t>
      </w:r>
    </w:p>
    <w:p w14:paraId="1679B99C" w14:textId="77777777" w:rsidR="000D6C32" w:rsidRDefault="000D6C32" w:rsidP="00B77EA1">
      <w:pPr>
        <w:numPr>
          <w:ilvl w:val="0"/>
          <w:numId w:val="157"/>
        </w:numPr>
        <w:ind w:right="-1050"/>
        <w:rPr>
          <w:sz w:val="24"/>
        </w:rPr>
      </w:pPr>
      <w:r>
        <w:rPr>
          <w:sz w:val="24"/>
        </w:rPr>
        <w:t xml:space="preserve"> Sandra Tregenza PO Box 932 Geelong 3220 including the marriage record MABEL-NEWTON Tregenza married William Francis Thomas 28DEC1904 Queensland </w:t>
      </w:r>
    </w:p>
    <w:p w14:paraId="56D2579C" w14:textId="77777777" w:rsidR="000D6C32" w:rsidRDefault="000D6C32" w:rsidP="00B77EA1">
      <w:pPr>
        <w:numPr>
          <w:ilvl w:val="0"/>
          <w:numId w:val="157"/>
        </w:numPr>
        <w:ind w:right="-1050"/>
        <w:rPr>
          <w:sz w:val="24"/>
        </w:rPr>
      </w:pPr>
      <w:r>
        <w:rPr>
          <w:sz w:val="24"/>
        </w:rPr>
        <w:t xml:space="preserve">‘Tregenza in Australia 2007’ by John G. Pedler of 4 Monaro Crescent Newton South Australia 5074 added details of later generations of </w:t>
      </w:r>
      <w:r>
        <w:rPr>
          <w:b/>
          <w:sz w:val="24"/>
        </w:rPr>
        <w:t>part C</w:t>
      </w:r>
    </w:p>
    <w:p w14:paraId="5E77CF84" w14:textId="77777777" w:rsidR="000D6C32" w:rsidRDefault="000D6C32" w:rsidP="00B77EA1">
      <w:pPr>
        <w:numPr>
          <w:ilvl w:val="0"/>
          <w:numId w:val="157"/>
        </w:numPr>
        <w:ind w:right="-1050"/>
        <w:rPr>
          <w:sz w:val="24"/>
        </w:rPr>
      </w:pPr>
      <w:r>
        <w:rPr>
          <w:sz w:val="24"/>
        </w:rPr>
        <w:t xml:space="preserve">email from Graeme Bell son of ELIZABETH-JOAN </w:t>
      </w:r>
      <w:hyperlink r:id="rId298" w:history="1">
        <w:r>
          <w:rPr>
            <w:rStyle w:val="Hyperlink"/>
            <w:sz w:val="24"/>
          </w:rPr>
          <w:t>gm.bell@bigpond.com</w:t>
        </w:r>
      </w:hyperlink>
      <w:r>
        <w:rPr>
          <w:sz w:val="24"/>
        </w:rPr>
        <w:t xml:space="preserve"> 21AUG2012</w:t>
      </w:r>
    </w:p>
    <w:p w14:paraId="3560DE9C" w14:textId="77777777" w:rsidR="00AA06A5" w:rsidRDefault="00AA06A5" w:rsidP="00B77EA1">
      <w:pPr>
        <w:numPr>
          <w:ilvl w:val="0"/>
          <w:numId w:val="157"/>
        </w:numPr>
        <w:ind w:right="-1050"/>
        <w:rPr>
          <w:sz w:val="24"/>
        </w:rPr>
      </w:pPr>
      <w:r>
        <w:rPr>
          <w:sz w:val="24"/>
        </w:rPr>
        <w:t xml:space="preserve">emails from Ann Lock </w:t>
      </w:r>
      <w:r w:rsidR="00AC6A21">
        <w:rPr>
          <w:sz w:val="24"/>
        </w:rPr>
        <w:t xml:space="preserve">an ancestor of </w:t>
      </w:r>
      <w:r>
        <w:rPr>
          <w:sz w:val="24"/>
        </w:rPr>
        <w:t>who</w:t>
      </w:r>
      <w:r w:rsidR="00AC6A21">
        <w:rPr>
          <w:sz w:val="24"/>
        </w:rPr>
        <w:t>m was a Branble</w:t>
      </w:r>
      <w:r>
        <w:rPr>
          <w:sz w:val="24"/>
        </w:rPr>
        <w:t xml:space="preserve">  </w:t>
      </w:r>
      <w:hyperlink r:id="rId299" w:history="1">
        <w:r w:rsidRPr="00F04F21">
          <w:rPr>
            <w:rStyle w:val="Hyperlink"/>
            <w:sz w:val="24"/>
          </w:rPr>
          <w:t>gingerof10@yahoo.au</w:t>
        </w:r>
      </w:hyperlink>
      <w:r>
        <w:rPr>
          <w:sz w:val="24"/>
        </w:rPr>
        <w:t xml:space="preserve"> February 2016</w:t>
      </w:r>
    </w:p>
    <w:p w14:paraId="6048D079" w14:textId="77777777" w:rsidR="000D6C32" w:rsidRDefault="000D6C32" w:rsidP="00B77EA1">
      <w:pPr>
        <w:numPr>
          <w:ilvl w:val="0"/>
          <w:numId w:val="157"/>
        </w:numPr>
        <w:ind w:right="-1050"/>
        <w:rPr>
          <w:sz w:val="24"/>
        </w:rPr>
      </w:pPr>
      <w:r>
        <w:rPr>
          <w:sz w:val="24"/>
        </w:rPr>
        <w:t xml:space="preserve">records from Cornwall Online Parish Clerks  </w:t>
      </w:r>
      <w:hyperlink r:id="rId300" w:history="1">
        <w:r>
          <w:rPr>
            <w:rStyle w:val="Hyperlink"/>
            <w:sz w:val="24"/>
          </w:rPr>
          <w:t>www.cornwall-opc-database.org</w:t>
        </w:r>
      </w:hyperlink>
    </w:p>
    <w:p w14:paraId="6472AEEF" w14:textId="77777777" w:rsidR="000D6C32" w:rsidRDefault="000D6C32" w:rsidP="00B77EA1">
      <w:pPr>
        <w:numPr>
          <w:ilvl w:val="0"/>
          <w:numId w:val="157"/>
        </w:numPr>
        <w:ind w:right="-1050"/>
        <w:rPr>
          <w:sz w:val="24"/>
        </w:rPr>
      </w:pPr>
      <w:r>
        <w:rPr>
          <w:sz w:val="24"/>
        </w:rPr>
        <w:t xml:space="preserve">baptism, marriage, burial and IGI records  </w:t>
      </w:r>
      <w:hyperlink r:id="rId301" w:history="1">
        <w:r>
          <w:rPr>
            <w:rStyle w:val="Hyperlink"/>
            <w:sz w:val="24"/>
          </w:rPr>
          <w:t>http://freepages.genealogy.rootsweb.com/~sterth/</w:t>
        </w:r>
      </w:hyperlink>
    </w:p>
    <w:p w14:paraId="1EAE0621" w14:textId="77777777" w:rsidR="000D6C32" w:rsidRDefault="000D6C32" w:rsidP="00B77EA1">
      <w:pPr>
        <w:numPr>
          <w:ilvl w:val="0"/>
          <w:numId w:val="157"/>
        </w:numPr>
        <w:ind w:right="-1050"/>
        <w:rPr>
          <w:sz w:val="24"/>
        </w:rPr>
      </w:pPr>
      <w:r>
        <w:rPr>
          <w:sz w:val="24"/>
        </w:rPr>
        <w:t>birth certificates of HILDA 1894, RICHARD-FRANCIS 1895, JOHN 1853, ELEANOR 1885 and ELEANOR 1841</w:t>
      </w:r>
    </w:p>
    <w:p w14:paraId="152DEAC5" w14:textId="77777777" w:rsidR="000D6C32" w:rsidRDefault="000D6C32" w:rsidP="00B77EA1">
      <w:pPr>
        <w:numPr>
          <w:ilvl w:val="0"/>
          <w:numId w:val="157"/>
        </w:numPr>
        <w:ind w:right="-1050"/>
        <w:rPr>
          <w:sz w:val="24"/>
        </w:rPr>
      </w:pPr>
      <w:r>
        <w:rPr>
          <w:sz w:val="24"/>
        </w:rPr>
        <w:t xml:space="preserve"> marriage certificates of WILLIAM to Jane-Sampson Bramble 1882 and Selina Bramble 1908, ROBERT to Sarah Birch 1855, GEORGE to Lucy Bailey 1917, ELSIE to Reginald Lawry 1919, FRANK to Caroline Lancaster 1930 and CHRISTINA-KATIE to John-Oscar Franklin 1933</w:t>
      </w:r>
    </w:p>
    <w:p w14:paraId="1D9445AF" w14:textId="77777777" w:rsidR="000D6C32" w:rsidRDefault="000D6C32" w:rsidP="00B77EA1">
      <w:pPr>
        <w:numPr>
          <w:ilvl w:val="0"/>
          <w:numId w:val="157"/>
        </w:numPr>
        <w:ind w:right="-1050"/>
        <w:rPr>
          <w:sz w:val="24"/>
        </w:rPr>
      </w:pPr>
      <w:r>
        <w:rPr>
          <w:sz w:val="24"/>
        </w:rPr>
        <w:t xml:space="preserve">Rootsweb Stonemen (details of workers in stone, builders etc.) </w:t>
      </w:r>
      <w:hyperlink r:id="rId302" w:history="1">
        <w:r>
          <w:rPr>
            <w:rStyle w:val="Hyperlink"/>
            <w:sz w:val="24"/>
          </w:rPr>
          <w:t>http://freepages.genealogy.rootsweb.com/~stonemen/TRE-TRE.htm</w:t>
        </w:r>
      </w:hyperlink>
    </w:p>
    <w:p w14:paraId="5C42144D" w14:textId="77777777" w:rsidR="000D6C32" w:rsidRDefault="000D6C32" w:rsidP="00B77EA1">
      <w:pPr>
        <w:numPr>
          <w:ilvl w:val="0"/>
          <w:numId w:val="157"/>
        </w:numPr>
        <w:ind w:right="-1050"/>
      </w:pPr>
      <w:r>
        <w:rPr>
          <w:sz w:val="24"/>
        </w:rPr>
        <w:t xml:space="preserve">Robinson Family Tree </w:t>
      </w:r>
      <w:hyperlink r:id="rId303" w:history="1">
        <w:r>
          <w:rPr>
            <w:rStyle w:val="Hyperlink"/>
            <w:sz w:val="24"/>
          </w:rPr>
          <w:t>http://worldconnect.rootsweb.com</w:t>
        </w:r>
      </w:hyperlink>
    </w:p>
    <w:p w14:paraId="6E11C3FB" w14:textId="77777777" w:rsidR="000D6C32" w:rsidRDefault="00000000" w:rsidP="00B77EA1">
      <w:pPr>
        <w:numPr>
          <w:ilvl w:val="0"/>
          <w:numId w:val="157"/>
        </w:numPr>
        <w:ind w:right="-1050"/>
      </w:pPr>
      <w:hyperlink r:id="rId304" w:history="1">
        <w:r w:rsidR="000D6C32">
          <w:rPr>
            <w:rStyle w:val="Hyperlink"/>
            <w:sz w:val="24"/>
          </w:rPr>
          <w:t>www.facebook.com</w:t>
        </w:r>
      </w:hyperlink>
      <w:r w:rsidR="000D6C32">
        <w:rPr>
          <w:sz w:val="24"/>
        </w:rPr>
        <w:t xml:space="preserve"> </w:t>
      </w:r>
    </w:p>
    <w:p w14:paraId="3A98779C" w14:textId="77777777" w:rsidR="000D6C32" w:rsidRDefault="00000000" w:rsidP="00B77EA1">
      <w:pPr>
        <w:numPr>
          <w:ilvl w:val="0"/>
          <w:numId w:val="157"/>
        </w:numPr>
        <w:ind w:right="-1050"/>
      </w:pPr>
      <w:hyperlink r:id="rId305" w:history="1">
        <w:r w:rsidR="000D6C32">
          <w:rPr>
            <w:rStyle w:val="Hyperlink"/>
            <w:sz w:val="24"/>
          </w:rPr>
          <w:t>http://search.atomz.com</w:t>
        </w:r>
      </w:hyperlink>
    </w:p>
    <w:p w14:paraId="0631663B" w14:textId="77777777" w:rsidR="00AC6A21" w:rsidRPr="00AC6A21" w:rsidRDefault="00000000" w:rsidP="00B77EA1">
      <w:pPr>
        <w:numPr>
          <w:ilvl w:val="0"/>
          <w:numId w:val="157"/>
        </w:numPr>
        <w:ind w:right="-1050"/>
        <w:rPr>
          <w:sz w:val="24"/>
        </w:rPr>
      </w:pPr>
      <w:hyperlink r:id="rId306" w:history="1">
        <w:r w:rsidR="000D6C32">
          <w:rPr>
            <w:rStyle w:val="Hyperlink"/>
            <w:sz w:val="24"/>
          </w:rPr>
          <w:t>www.nationalarchives.gov.uk</w:t>
        </w:r>
      </w:hyperlink>
      <w:r w:rsidR="000D6C32">
        <w:rPr>
          <w:sz w:val="24"/>
        </w:rPr>
        <w:t xml:space="preserve"> </w:t>
      </w:r>
    </w:p>
    <w:p w14:paraId="302B8EA5" w14:textId="77777777" w:rsidR="000D6C32" w:rsidRDefault="000D6C32">
      <w:pPr>
        <w:pageBreakBefore/>
        <w:ind w:right="-1050"/>
        <w:rPr>
          <w:sz w:val="24"/>
        </w:rPr>
      </w:pPr>
      <w:r>
        <w:rPr>
          <w:b/>
          <w:sz w:val="24"/>
        </w:rPr>
        <w:t>OTHER INFORMATION ON ST ERTH FAMILY 5 (continued)</w:t>
      </w:r>
    </w:p>
    <w:p w14:paraId="120C260A" w14:textId="77777777" w:rsidR="000D6C32" w:rsidRDefault="000D6C32">
      <w:pPr>
        <w:ind w:right="-1050"/>
        <w:rPr>
          <w:sz w:val="24"/>
        </w:rPr>
      </w:pPr>
    </w:p>
    <w:p w14:paraId="771BF5CB" w14:textId="77777777" w:rsidR="000D6C32" w:rsidRDefault="000D6C32">
      <w:pPr>
        <w:ind w:right="-1050"/>
        <w:rPr>
          <w:sz w:val="24"/>
        </w:rPr>
      </w:pPr>
      <w:r>
        <w:rPr>
          <w:sz w:val="24"/>
        </w:rPr>
        <w:t>Constructed from information from (continued):</w:t>
      </w:r>
    </w:p>
    <w:p w14:paraId="06B15460" w14:textId="77777777" w:rsidR="00AC6A21" w:rsidRPr="00AC6A21" w:rsidRDefault="00AC6A21" w:rsidP="00B77EA1">
      <w:pPr>
        <w:numPr>
          <w:ilvl w:val="0"/>
          <w:numId w:val="157"/>
        </w:numPr>
        <w:ind w:right="-1050"/>
        <w:rPr>
          <w:sz w:val="24"/>
        </w:rPr>
      </w:pPr>
      <w:r>
        <w:rPr>
          <w:sz w:val="24"/>
        </w:rPr>
        <w:t xml:space="preserve">Passenger lists leaving UK from </w:t>
      </w:r>
      <w:hyperlink r:id="rId307" w:history="1">
        <w:r>
          <w:rPr>
            <w:rStyle w:val="Hyperlink"/>
            <w:sz w:val="24"/>
          </w:rPr>
          <w:t>www.findmypast.co.uk</w:t>
        </w:r>
      </w:hyperlink>
    </w:p>
    <w:p w14:paraId="5BFEA271" w14:textId="77777777" w:rsidR="000D6C32" w:rsidRDefault="000D6C32" w:rsidP="00B77EA1">
      <w:pPr>
        <w:numPr>
          <w:ilvl w:val="0"/>
          <w:numId w:val="157"/>
        </w:numPr>
        <w:ind w:right="-1050"/>
        <w:rPr>
          <w:sz w:val="24"/>
        </w:rPr>
      </w:pPr>
      <w:r>
        <w:rPr>
          <w:sz w:val="24"/>
        </w:rPr>
        <w:t xml:space="preserve">Armed Forces registration event (death) and British Army Service records from </w:t>
      </w:r>
      <w:hyperlink r:id="rId308" w:history="1">
        <w:r>
          <w:rPr>
            <w:rStyle w:val="Hyperlink"/>
            <w:sz w:val="24"/>
          </w:rPr>
          <w:t>www.findmypast.co.uk</w:t>
        </w:r>
      </w:hyperlink>
      <w:r>
        <w:rPr>
          <w:sz w:val="24"/>
        </w:rPr>
        <w:t xml:space="preserve"> </w:t>
      </w:r>
    </w:p>
    <w:p w14:paraId="52AAB266" w14:textId="77777777" w:rsidR="000D6C32" w:rsidRDefault="000D6C32" w:rsidP="00B77EA1">
      <w:pPr>
        <w:numPr>
          <w:ilvl w:val="0"/>
          <w:numId w:val="157"/>
        </w:numPr>
        <w:ind w:right="-1050"/>
        <w:rPr>
          <w:sz w:val="24"/>
        </w:rPr>
      </w:pPr>
      <w:r>
        <w:rPr>
          <w:sz w:val="24"/>
        </w:rPr>
        <w:t xml:space="preserve">National Archives of Australia </w:t>
      </w:r>
      <w:hyperlink r:id="rId309" w:history="1">
        <w:r>
          <w:rPr>
            <w:rStyle w:val="Hyperlink"/>
            <w:sz w:val="24"/>
          </w:rPr>
          <w:t>http://recordsearch.naa.gov.au</w:t>
        </w:r>
      </w:hyperlink>
    </w:p>
    <w:p w14:paraId="798ADBBA" w14:textId="77777777" w:rsidR="000D6C32" w:rsidRDefault="000D6C32" w:rsidP="00B77EA1">
      <w:pPr>
        <w:numPr>
          <w:ilvl w:val="0"/>
          <w:numId w:val="157"/>
        </w:numPr>
        <w:ind w:right="-1050"/>
      </w:pPr>
      <w:r>
        <w:rPr>
          <w:sz w:val="24"/>
        </w:rPr>
        <w:t xml:space="preserve">Tasmanian archives </w:t>
      </w:r>
      <w:hyperlink r:id="rId310" w:history="1">
        <w:r>
          <w:rPr>
            <w:rStyle w:val="Hyperlink"/>
            <w:sz w:val="24"/>
          </w:rPr>
          <w:t>http://portal.archives.tas.gov.au</w:t>
        </w:r>
      </w:hyperlink>
    </w:p>
    <w:p w14:paraId="5F1C6541" w14:textId="77777777" w:rsidR="000D6C32" w:rsidRDefault="00000000" w:rsidP="00B77EA1">
      <w:pPr>
        <w:numPr>
          <w:ilvl w:val="0"/>
          <w:numId w:val="157"/>
        </w:numPr>
        <w:ind w:right="-1050"/>
      </w:pPr>
      <w:hyperlink r:id="rId311" w:history="1">
        <w:r w:rsidR="000D6C32">
          <w:rPr>
            <w:rStyle w:val="Hyperlink"/>
            <w:sz w:val="24"/>
          </w:rPr>
          <w:t>www.britishnewspaperarchive.co.uk</w:t>
        </w:r>
      </w:hyperlink>
      <w:r w:rsidR="000D6C32">
        <w:rPr>
          <w:sz w:val="24"/>
        </w:rPr>
        <w:t xml:space="preserve"> </w:t>
      </w:r>
    </w:p>
    <w:p w14:paraId="5F656406" w14:textId="77777777" w:rsidR="000D6C32" w:rsidRDefault="00000000" w:rsidP="00B77EA1">
      <w:pPr>
        <w:numPr>
          <w:ilvl w:val="0"/>
          <w:numId w:val="157"/>
        </w:numPr>
        <w:ind w:right="-1050"/>
      </w:pPr>
      <w:hyperlink r:id="rId312" w:history="1">
        <w:r w:rsidR="000D6C32">
          <w:rPr>
            <w:rStyle w:val="Hyperlink"/>
            <w:sz w:val="24"/>
          </w:rPr>
          <w:t>http://pipl.com</w:t>
        </w:r>
      </w:hyperlink>
      <w:r w:rsidR="000D6C32">
        <w:rPr>
          <w:sz w:val="24"/>
        </w:rPr>
        <w:t xml:space="preserve"> </w:t>
      </w:r>
    </w:p>
    <w:p w14:paraId="4FBB2C38" w14:textId="77777777" w:rsidR="000D6C32" w:rsidRPr="00142750" w:rsidRDefault="00000000" w:rsidP="00B77EA1">
      <w:pPr>
        <w:numPr>
          <w:ilvl w:val="0"/>
          <w:numId w:val="157"/>
        </w:numPr>
        <w:ind w:right="-1050"/>
        <w:rPr>
          <w:sz w:val="24"/>
        </w:rPr>
      </w:pPr>
      <w:hyperlink r:id="rId313" w:history="1">
        <w:r w:rsidR="000D6C32">
          <w:rPr>
            <w:rStyle w:val="Hyperlink"/>
            <w:sz w:val="24"/>
          </w:rPr>
          <w:t>www.mundia.com/au</w:t>
        </w:r>
      </w:hyperlink>
    </w:p>
    <w:p w14:paraId="5A9C4BB7" w14:textId="77777777" w:rsidR="00142750" w:rsidRDefault="00142750" w:rsidP="00B77EA1">
      <w:pPr>
        <w:numPr>
          <w:ilvl w:val="0"/>
          <w:numId w:val="157"/>
        </w:numPr>
        <w:ind w:right="-1050"/>
        <w:rPr>
          <w:sz w:val="24"/>
          <w:szCs w:val="24"/>
        </w:rPr>
      </w:pPr>
      <w:r>
        <w:rPr>
          <w:sz w:val="24"/>
          <w:szCs w:val="24"/>
        </w:rPr>
        <w:t>a</w:t>
      </w:r>
      <w:r w:rsidRPr="00142750">
        <w:rPr>
          <w:sz w:val="24"/>
          <w:szCs w:val="24"/>
        </w:rPr>
        <w:t>ncestry.com</w:t>
      </w:r>
    </w:p>
    <w:p w14:paraId="3911907C" w14:textId="77777777" w:rsidR="000D6C32" w:rsidRDefault="000D6C32" w:rsidP="00B77EA1">
      <w:pPr>
        <w:numPr>
          <w:ilvl w:val="0"/>
          <w:numId w:val="157"/>
        </w:numPr>
        <w:ind w:right="-1050"/>
        <w:rPr>
          <w:sz w:val="24"/>
        </w:rPr>
      </w:pPr>
      <w:r>
        <w:rPr>
          <w:sz w:val="24"/>
        </w:rPr>
        <w:t>Pedigree Resource File http://familysearch.org/pal:/MM9.2.1/3SSP-BCW</w:t>
      </w:r>
    </w:p>
    <w:p w14:paraId="71E0B930" w14:textId="77777777" w:rsidR="000D6C32" w:rsidRDefault="000D6C32" w:rsidP="00B77EA1">
      <w:pPr>
        <w:numPr>
          <w:ilvl w:val="0"/>
          <w:numId w:val="157"/>
        </w:numPr>
        <w:ind w:right="-1050"/>
        <w:rPr>
          <w:sz w:val="24"/>
        </w:rPr>
      </w:pPr>
      <w:r>
        <w:rPr>
          <w:sz w:val="24"/>
        </w:rPr>
        <w:t xml:space="preserve"> some Canadian recrods from Ancestry.ca mostly for part D</w:t>
      </w:r>
    </w:p>
    <w:p w14:paraId="552D65F7" w14:textId="77777777" w:rsidR="000D6C32" w:rsidRDefault="000D6C32" w:rsidP="00B77EA1">
      <w:pPr>
        <w:numPr>
          <w:ilvl w:val="0"/>
          <w:numId w:val="157"/>
        </w:numPr>
        <w:ind w:right="-1050"/>
        <w:rPr>
          <w:sz w:val="24"/>
        </w:rPr>
      </w:pPr>
      <w:r>
        <w:rPr>
          <w:sz w:val="24"/>
        </w:rPr>
        <w:t>http://trove.nla.gov.au Digitised newspapers in National Library of Australia</w:t>
      </w:r>
    </w:p>
    <w:p w14:paraId="49AD9490" w14:textId="77777777" w:rsidR="000D6C32" w:rsidRDefault="000D6C32" w:rsidP="00B77EA1">
      <w:pPr>
        <w:numPr>
          <w:ilvl w:val="0"/>
          <w:numId w:val="157"/>
        </w:numPr>
        <w:ind w:right="-1050"/>
        <w:rPr>
          <w:sz w:val="24"/>
        </w:rPr>
      </w:pPr>
      <w:r>
        <w:rPr>
          <w:sz w:val="24"/>
        </w:rPr>
        <w:t>http://recordsearch.naa.gov.au National Archives of Australia especially armed service enlistment records</w:t>
      </w:r>
    </w:p>
    <w:p w14:paraId="23293E5E" w14:textId="77777777" w:rsidR="00AA15D1" w:rsidRDefault="000D6C32" w:rsidP="00B77EA1">
      <w:pPr>
        <w:numPr>
          <w:ilvl w:val="0"/>
          <w:numId w:val="157"/>
        </w:numPr>
        <w:ind w:right="-1050"/>
        <w:rPr>
          <w:sz w:val="24"/>
        </w:rPr>
      </w:pPr>
      <w:r>
        <w:rPr>
          <w:sz w:val="24"/>
        </w:rPr>
        <w:t>extract from an undated newspaper cutting about May Butcher from Bryan Evans great nephew of Henry Butcher by email and</w:t>
      </w:r>
    </w:p>
    <w:p w14:paraId="004A5EC4" w14:textId="77777777" w:rsidR="000D6C32" w:rsidRDefault="00AA15D1" w:rsidP="00AA15D1">
      <w:pPr>
        <w:ind w:left="1003" w:right="-1050"/>
        <w:rPr>
          <w:sz w:val="24"/>
        </w:rPr>
      </w:pPr>
      <w:r>
        <w:rPr>
          <w:sz w:val="24"/>
        </w:rPr>
        <w:t xml:space="preserve">       </w:t>
      </w:r>
      <w:r w:rsidR="000D6C32">
        <w:rPr>
          <w:sz w:val="24"/>
        </w:rPr>
        <w:t xml:space="preserve"> from http://paperspast.natlib.govt.nz (see below 'Notes')</w:t>
      </w:r>
    </w:p>
    <w:p w14:paraId="402224AC" w14:textId="77777777" w:rsidR="000D6C32" w:rsidRDefault="000D6C32" w:rsidP="00B77EA1">
      <w:pPr>
        <w:numPr>
          <w:ilvl w:val="0"/>
          <w:numId w:val="157"/>
        </w:numPr>
        <w:ind w:right="-1050"/>
        <w:rPr>
          <w:sz w:val="24"/>
        </w:rPr>
      </w:pPr>
      <w:r>
        <w:rPr>
          <w:sz w:val="24"/>
        </w:rPr>
        <w:t xml:space="preserve">New South Wales assisted immigrants arriving in Sydney 1860-1879 </w:t>
      </w:r>
      <w:hyperlink r:id="rId314" w:history="1">
        <w:r>
          <w:rPr>
            <w:rStyle w:val="Hyperlink"/>
            <w:sz w:val="24"/>
          </w:rPr>
          <w:t>www.records.nsw.gov.au</w:t>
        </w:r>
      </w:hyperlink>
      <w:r>
        <w:rPr>
          <w:sz w:val="24"/>
        </w:rPr>
        <w:t xml:space="preserve"> </w:t>
      </w:r>
    </w:p>
    <w:p w14:paraId="78E5BF69" w14:textId="7467A822" w:rsidR="000D6C32" w:rsidRPr="0029356E" w:rsidRDefault="000D6C32" w:rsidP="00B77EA1">
      <w:pPr>
        <w:numPr>
          <w:ilvl w:val="0"/>
          <w:numId w:val="157"/>
        </w:numPr>
        <w:ind w:right="-1050"/>
        <w:rPr>
          <w:b/>
          <w:sz w:val="24"/>
        </w:rPr>
      </w:pPr>
      <w:r>
        <w:rPr>
          <w:sz w:val="24"/>
        </w:rPr>
        <w:t xml:space="preserve">1851, 1861, 1871, 1881, 1891 censuses from </w:t>
      </w:r>
      <w:hyperlink r:id="rId315" w:history="1">
        <w:r>
          <w:rPr>
            <w:rStyle w:val="Hyperlink"/>
            <w:sz w:val="24"/>
          </w:rPr>
          <w:t>http://freepages.genealogy.rootsweb.com</w:t>
        </w:r>
      </w:hyperlink>
      <w:r>
        <w:rPr>
          <w:sz w:val="24"/>
        </w:rPr>
        <w:t xml:space="preserve">, </w:t>
      </w:r>
      <w:hyperlink r:id="rId316" w:history="1">
        <w:r>
          <w:rPr>
            <w:rStyle w:val="Hyperlink"/>
            <w:sz w:val="24"/>
          </w:rPr>
          <w:t>www.freecen.org.uk</w:t>
        </w:r>
      </w:hyperlink>
      <w:r>
        <w:rPr>
          <w:sz w:val="24"/>
        </w:rPr>
        <w:t xml:space="preserve">, </w:t>
      </w:r>
      <w:bookmarkStart w:id="16" w:name="_Hlk93394834"/>
      <w:r w:rsidR="00D75807">
        <w:fldChar w:fldCharType="begin"/>
      </w:r>
      <w:r w:rsidR="00D75807">
        <w:instrText xml:space="preserve"> HYPERLINK "http://www.findmypast.co.uk/" </w:instrText>
      </w:r>
      <w:r w:rsidR="00D75807">
        <w:fldChar w:fldCharType="separate"/>
      </w:r>
      <w:r>
        <w:rPr>
          <w:rStyle w:val="Hyperlink"/>
          <w:sz w:val="24"/>
        </w:rPr>
        <w:t>www.findmypast.co.uk</w:t>
      </w:r>
      <w:r w:rsidR="00D75807">
        <w:rPr>
          <w:rStyle w:val="Hyperlink"/>
          <w:sz w:val="24"/>
        </w:rPr>
        <w:fldChar w:fldCharType="end"/>
      </w:r>
      <w:bookmarkEnd w:id="16"/>
      <w:r>
        <w:rPr>
          <w:sz w:val="24"/>
        </w:rPr>
        <w:t xml:space="preserve">, </w:t>
      </w:r>
      <w:r w:rsidR="00142750">
        <w:rPr>
          <w:sz w:val="24"/>
        </w:rPr>
        <w:tab/>
      </w:r>
      <w:r>
        <w:rPr>
          <w:sz w:val="24"/>
        </w:rPr>
        <w:t xml:space="preserve">Kindred Konnections, via Les Smith and Lyn Nash </w:t>
      </w:r>
      <w:hyperlink r:id="rId317" w:history="1">
        <w:r>
          <w:rPr>
            <w:rStyle w:val="Hyperlink"/>
            <w:sz w:val="24"/>
          </w:rPr>
          <w:t>lynnash@webaxs.net</w:t>
        </w:r>
      </w:hyperlink>
      <w:r>
        <w:rPr>
          <w:sz w:val="24"/>
        </w:rPr>
        <w:t xml:space="preserve"> plus 1901 and 1911 censuses from </w:t>
      </w:r>
      <w:hyperlink r:id="rId318" w:history="1">
        <w:r>
          <w:rPr>
            <w:rStyle w:val="Hyperlink"/>
            <w:sz w:val="24"/>
          </w:rPr>
          <w:t>www.1901censusonline.com</w:t>
        </w:r>
      </w:hyperlink>
      <w:r>
        <w:rPr>
          <w:sz w:val="24"/>
        </w:rPr>
        <w:t xml:space="preserve"> </w:t>
      </w:r>
      <w:r w:rsidR="00142750">
        <w:rPr>
          <w:sz w:val="24"/>
        </w:rPr>
        <w:tab/>
      </w:r>
      <w:r w:rsidR="0021233A">
        <w:rPr>
          <w:sz w:val="24"/>
        </w:rPr>
        <w:t xml:space="preserve">and 1921 census from </w:t>
      </w:r>
      <w:hyperlink r:id="rId319" w:history="1">
        <w:r w:rsidR="0021233A" w:rsidRPr="0021233A">
          <w:rPr>
            <w:rStyle w:val="Hyperlink"/>
            <w:sz w:val="24"/>
          </w:rPr>
          <w:t>www.findmypast.co.uk</w:t>
        </w:r>
      </w:hyperlink>
      <w:r w:rsidR="0021233A">
        <w:rPr>
          <w:sz w:val="24"/>
        </w:rPr>
        <w:t xml:space="preserve"> </w:t>
      </w:r>
      <w:r>
        <w:rPr>
          <w:sz w:val="24"/>
        </w:rPr>
        <w:t>(see below)</w:t>
      </w:r>
    </w:p>
    <w:p w14:paraId="20ED2113" w14:textId="77777777" w:rsidR="0029356E" w:rsidRPr="00F07BFC" w:rsidRDefault="0029356E" w:rsidP="00B77EA1">
      <w:pPr>
        <w:numPr>
          <w:ilvl w:val="0"/>
          <w:numId w:val="157"/>
        </w:numPr>
        <w:ind w:right="-1050"/>
        <w:rPr>
          <w:b/>
          <w:sz w:val="24"/>
        </w:rPr>
      </w:pPr>
      <w:r>
        <w:rPr>
          <w:sz w:val="24"/>
        </w:rPr>
        <w:t>1939 Register</w:t>
      </w:r>
    </w:p>
    <w:p w14:paraId="441A882E" w14:textId="77777777" w:rsidR="00CB0337" w:rsidRPr="00CB0337" w:rsidRDefault="00F07BFC" w:rsidP="00B77EA1">
      <w:pPr>
        <w:numPr>
          <w:ilvl w:val="0"/>
          <w:numId w:val="157"/>
        </w:numPr>
        <w:ind w:right="-1050"/>
        <w:rPr>
          <w:b/>
          <w:sz w:val="24"/>
        </w:rPr>
      </w:pPr>
      <w:r>
        <w:rPr>
          <w:sz w:val="24"/>
        </w:rPr>
        <w:t>London Gazette on-line</w:t>
      </w:r>
    </w:p>
    <w:p w14:paraId="44DA91E3" w14:textId="77777777" w:rsidR="009D4D62" w:rsidRPr="009D4D62" w:rsidRDefault="00CB0337" w:rsidP="00B77EA1">
      <w:pPr>
        <w:numPr>
          <w:ilvl w:val="0"/>
          <w:numId w:val="157"/>
        </w:numPr>
        <w:ind w:right="-1050"/>
        <w:rPr>
          <w:b/>
          <w:sz w:val="24"/>
        </w:rPr>
      </w:pPr>
      <w:r>
        <w:rPr>
          <w:sz w:val="24"/>
        </w:rPr>
        <w:t>Trade Union membership records (</w:t>
      </w:r>
      <w:hyperlink r:id="rId320" w:history="1">
        <w:r w:rsidRPr="00C874C4">
          <w:rPr>
            <w:rStyle w:val="Hyperlink"/>
            <w:sz w:val="24"/>
          </w:rPr>
          <w:t>www.findmypast.co.uk</w:t>
        </w:r>
      </w:hyperlink>
      <w:r>
        <w:rPr>
          <w:sz w:val="24"/>
        </w:rPr>
        <w:t xml:space="preserve"> )</w:t>
      </w:r>
    </w:p>
    <w:p w14:paraId="7A4932CB" w14:textId="05A02DBA" w:rsidR="00275120" w:rsidRDefault="00275120" w:rsidP="00B77EA1">
      <w:pPr>
        <w:numPr>
          <w:ilvl w:val="0"/>
          <w:numId w:val="157"/>
        </w:numPr>
        <w:ind w:right="-1050"/>
        <w:rPr>
          <w:b/>
          <w:sz w:val="24"/>
        </w:rPr>
      </w:pPr>
      <w:r w:rsidRPr="00275120">
        <w:rPr>
          <w:bCs/>
          <w:sz w:val="24"/>
        </w:rPr>
        <w:t xml:space="preserve">Public member trees from </w:t>
      </w:r>
      <w:hyperlink r:id="rId321" w:history="1">
        <w:r w:rsidR="006D48EA" w:rsidRPr="000F7467">
          <w:rPr>
            <w:rStyle w:val="Hyperlink"/>
            <w:bCs/>
            <w:sz w:val="24"/>
          </w:rPr>
          <w:t>www.ancestry.ca</w:t>
        </w:r>
      </w:hyperlink>
    </w:p>
    <w:p w14:paraId="660F68C8" w14:textId="77777777" w:rsidR="000D6C32" w:rsidRDefault="000D6C32">
      <w:pPr>
        <w:pageBreakBefore/>
        <w:ind w:right="-1050"/>
        <w:rPr>
          <w:sz w:val="24"/>
        </w:rPr>
      </w:pPr>
      <w:r>
        <w:rPr>
          <w:b/>
          <w:sz w:val="24"/>
        </w:rPr>
        <w:t>OTHER INFORMATION ON ST ERTH FAMILY 5 (continued)</w:t>
      </w:r>
    </w:p>
    <w:p w14:paraId="7833AF3F" w14:textId="77777777" w:rsidR="000D6C32" w:rsidRDefault="000D6C32">
      <w:pPr>
        <w:ind w:right="-1050"/>
        <w:rPr>
          <w:sz w:val="24"/>
        </w:rPr>
      </w:pPr>
    </w:p>
    <w:p w14:paraId="71D707FC" w14:textId="77777777" w:rsidR="000D6C32" w:rsidRDefault="000D6C32">
      <w:pPr>
        <w:ind w:right="-1050"/>
        <w:rPr>
          <w:sz w:val="24"/>
        </w:rPr>
      </w:pPr>
      <w:r>
        <w:rPr>
          <w:sz w:val="24"/>
        </w:rPr>
        <w:t xml:space="preserve">Unconnected Family 2 (which was what is now </w:t>
      </w:r>
      <w:r>
        <w:rPr>
          <w:b/>
          <w:sz w:val="24"/>
        </w:rPr>
        <w:t>part A</w:t>
      </w:r>
      <w:r>
        <w:rPr>
          <w:sz w:val="24"/>
        </w:rPr>
        <w:t xml:space="preserve"> but without the daughters of HENRY 1865 and children RICHARD-F. 1895 and JAMES-H.-N. 1919 although it had the children of WILLIAM 1860 now in </w:t>
      </w:r>
      <w:r>
        <w:rPr>
          <w:b/>
          <w:sz w:val="24"/>
        </w:rPr>
        <w:t>part C</w:t>
      </w:r>
      <w:r>
        <w:rPr>
          <w:sz w:val="24"/>
        </w:rPr>
        <w:t>) was constructed from</w:t>
      </w:r>
    </w:p>
    <w:p w14:paraId="615A3160" w14:textId="77777777" w:rsidR="000D6C32" w:rsidRDefault="000D6C32" w:rsidP="00B77EA1">
      <w:pPr>
        <w:numPr>
          <w:ilvl w:val="0"/>
          <w:numId w:val="72"/>
        </w:numPr>
        <w:ind w:right="-1050"/>
        <w:rPr>
          <w:sz w:val="24"/>
        </w:rPr>
      </w:pPr>
      <w:r>
        <w:rPr>
          <w:sz w:val="24"/>
        </w:rPr>
        <w:t>reading of Gwinear and St Erth parish records</w:t>
      </w:r>
    </w:p>
    <w:p w14:paraId="5C252031" w14:textId="77777777" w:rsidR="000D6C32" w:rsidRDefault="000D6C32" w:rsidP="00B77EA1">
      <w:pPr>
        <w:numPr>
          <w:ilvl w:val="0"/>
          <w:numId w:val="72"/>
        </w:numPr>
        <w:ind w:right="-1050"/>
        <w:rPr>
          <w:sz w:val="24"/>
        </w:rPr>
      </w:pPr>
      <w:r>
        <w:rPr>
          <w:sz w:val="24"/>
        </w:rPr>
        <w:t xml:space="preserve"> memories of people (general shop, church cleaner and blacksmith) in St Erth of granny Tregenza and the family of JOHN 1854</w:t>
      </w:r>
    </w:p>
    <w:p w14:paraId="1750DC5B" w14:textId="77777777" w:rsidR="000D6C32" w:rsidRDefault="000D6C32" w:rsidP="00B77EA1">
      <w:pPr>
        <w:numPr>
          <w:ilvl w:val="0"/>
          <w:numId w:val="72"/>
        </w:numPr>
        <w:ind w:right="-1050"/>
        <w:rPr>
          <w:sz w:val="24"/>
        </w:rPr>
      </w:pPr>
      <w:r>
        <w:rPr>
          <w:sz w:val="24"/>
        </w:rPr>
        <w:t>a letter from Mr Blewett of St Erth, son of ELIZABETH 1863.</w:t>
      </w:r>
    </w:p>
    <w:p w14:paraId="14225FC2" w14:textId="77777777" w:rsidR="000D6C32" w:rsidRDefault="000D6C32" w:rsidP="00B77EA1">
      <w:pPr>
        <w:numPr>
          <w:ilvl w:val="0"/>
          <w:numId w:val="72"/>
        </w:numPr>
        <w:ind w:right="-1050"/>
        <w:rPr>
          <w:sz w:val="24"/>
        </w:rPr>
      </w:pPr>
      <w:r>
        <w:rPr>
          <w:sz w:val="24"/>
        </w:rPr>
        <w:t>a letter from GEORGE-ROSEWALL of Camborne.</w:t>
      </w:r>
    </w:p>
    <w:p w14:paraId="05C06102" w14:textId="77777777" w:rsidR="000D6C32" w:rsidRDefault="000D6C32" w:rsidP="00B77EA1">
      <w:pPr>
        <w:numPr>
          <w:ilvl w:val="0"/>
          <w:numId w:val="72"/>
        </w:numPr>
        <w:ind w:right="-1050"/>
        <w:rPr>
          <w:sz w:val="24"/>
        </w:rPr>
      </w:pPr>
      <w:r>
        <w:rPr>
          <w:sz w:val="24"/>
        </w:rPr>
        <w:t>records from letter from Mr &amp; Mrs Jefferree.</w:t>
      </w:r>
    </w:p>
    <w:p w14:paraId="405640CD" w14:textId="77777777" w:rsidR="000D6C32" w:rsidRDefault="000D6C32" w:rsidP="00B77EA1">
      <w:pPr>
        <w:numPr>
          <w:ilvl w:val="0"/>
          <w:numId w:val="72"/>
        </w:numPr>
        <w:ind w:right="-1050"/>
        <w:rPr>
          <w:sz w:val="24"/>
        </w:rPr>
      </w:pPr>
      <w:r>
        <w:rPr>
          <w:sz w:val="24"/>
        </w:rPr>
        <w:t>copies of records etc. from CHARLES-WILFRID.</w:t>
      </w:r>
    </w:p>
    <w:p w14:paraId="4800BF5B" w14:textId="77777777" w:rsidR="000D6C32" w:rsidRDefault="000D6C32" w:rsidP="00B77EA1">
      <w:pPr>
        <w:numPr>
          <w:ilvl w:val="0"/>
          <w:numId w:val="72"/>
        </w:numPr>
        <w:ind w:right="-1050"/>
        <w:rPr>
          <w:sz w:val="24"/>
        </w:rPr>
      </w:pPr>
      <w:r>
        <w:rPr>
          <w:sz w:val="24"/>
        </w:rPr>
        <w:t>records of wills</w:t>
      </w:r>
    </w:p>
    <w:p w14:paraId="5FB9D974" w14:textId="77777777" w:rsidR="000D6C32" w:rsidRDefault="000D6C32">
      <w:pPr>
        <w:ind w:right="-1050"/>
        <w:rPr>
          <w:sz w:val="24"/>
        </w:rPr>
      </w:pPr>
    </w:p>
    <w:p w14:paraId="77D81758" w14:textId="77777777" w:rsidR="000D6C32" w:rsidRDefault="000D6C32">
      <w:pPr>
        <w:ind w:right="-1050"/>
        <w:rPr>
          <w:sz w:val="24"/>
        </w:rPr>
      </w:pPr>
      <w:r>
        <w:rPr>
          <w:sz w:val="24"/>
        </w:rPr>
        <w:t xml:space="preserve">Unconnected Family 30 (now </w:t>
      </w:r>
      <w:r>
        <w:rPr>
          <w:b/>
          <w:sz w:val="24"/>
        </w:rPr>
        <w:t>part B</w:t>
      </w:r>
      <w:r>
        <w:rPr>
          <w:sz w:val="24"/>
        </w:rPr>
        <w:t>) was constructed from:</w:t>
      </w:r>
    </w:p>
    <w:p w14:paraId="380493DD" w14:textId="77777777" w:rsidR="000D6C32" w:rsidRPr="00DD34E4" w:rsidRDefault="000D6C32" w:rsidP="00B77EA1">
      <w:pPr>
        <w:numPr>
          <w:ilvl w:val="0"/>
          <w:numId w:val="207"/>
        </w:numPr>
        <w:ind w:right="-1050"/>
        <w:rPr>
          <w:sz w:val="24"/>
        </w:rPr>
      </w:pPr>
      <w:r w:rsidRPr="00DD34E4">
        <w:rPr>
          <w:sz w:val="24"/>
        </w:rPr>
        <w:t>a letter 11MAY1991 from Joan E Bowman (husband P M Bowman) of Estevan Saschatchewan Canada, whose mother is the daughter of JAMES and sister of JAMES.   There may be grandson and son of JAMES called JAMES !</w:t>
      </w:r>
    </w:p>
    <w:p w14:paraId="22A959BB" w14:textId="77777777" w:rsidR="000D6C32" w:rsidRPr="00DD34E4" w:rsidRDefault="000D6C32" w:rsidP="00B77EA1">
      <w:pPr>
        <w:numPr>
          <w:ilvl w:val="0"/>
          <w:numId w:val="207"/>
        </w:numPr>
        <w:ind w:right="-1050"/>
        <w:rPr>
          <w:sz w:val="24"/>
        </w:rPr>
      </w:pPr>
      <w:r w:rsidRPr="00DD34E4">
        <w:rPr>
          <w:sz w:val="24"/>
        </w:rPr>
        <w:t>New South Wales (NSW) Microfiche of Births Deaths and Marriages via Sandra Tregenza PO Box 932 Geelong 3220 Victoria Australia.</w:t>
      </w:r>
    </w:p>
    <w:p w14:paraId="55E4299B" w14:textId="77777777" w:rsidR="000D6C32" w:rsidRPr="00DD34E4" w:rsidRDefault="000D6C32" w:rsidP="00B77EA1">
      <w:pPr>
        <w:numPr>
          <w:ilvl w:val="0"/>
          <w:numId w:val="207"/>
        </w:numPr>
        <w:ind w:right="-1050"/>
        <w:rPr>
          <w:sz w:val="24"/>
        </w:rPr>
      </w:pPr>
      <w:r w:rsidRPr="00DD34E4">
        <w:rPr>
          <w:sz w:val="24"/>
        </w:rPr>
        <w:t>‘Tregenza in Australia 2007’ by John G. Pedler of 4 Monaro Crescent Newton South Australia 5074 who provided information that corrected and joined Unconnected Family 30 as part B</w:t>
      </w:r>
    </w:p>
    <w:p w14:paraId="2D1D14DF" w14:textId="77777777" w:rsidR="000D6C32" w:rsidRDefault="000D6C32">
      <w:pPr>
        <w:ind w:right="-1050"/>
        <w:rPr>
          <w:sz w:val="24"/>
        </w:rPr>
      </w:pPr>
    </w:p>
    <w:p w14:paraId="4FB688A0" w14:textId="77777777" w:rsidR="000D6C32" w:rsidRDefault="000D6C32">
      <w:pPr>
        <w:ind w:right="-1050"/>
        <w:rPr>
          <w:sz w:val="24"/>
        </w:rPr>
      </w:pPr>
      <w:r>
        <w:rPr>
          <w:sz w:val="24"/>
        </w:rPr>
        <w:t>Unconnected Family 41 ((WILLIAM-)JOHN 1873 married to ELEANOR and their two children) was constructed from:</w:t>
      </w:r>
    </w:p>
    <w:p w14:paraId="28A44542" w14:textId="77777777" w:rsidR="000D6C32" w:rsidRPr="00DD34E4" w:rsidRDefault="000D6C32" w:rsidP="00B77EA1">
      <w:pPr>
        <w:numPr>
          <w:ilvl w:val="0"/>
          <w:numId w:val="208"/>
        </w:numPr>
        <w:ind w:right="-1050"/>
        <w:rPr>
          <w:sz w:val="24"/>
        </w:rPr>
      </w:pPr>
      <w:r w:rsidRPr="00DD34E4">
        <w:rPr>
          <w:sz w:val="24"/>
        </w:rPr>
        <w:t>a letter from Mr &amp; Mrs Jefferree including birth of HARRIET-IRENE and JOHN-HEDLEY</w:t>
      </w:r>
    </w:p>
    <w:p w14:paraId="4101B45E" w14:textId="77777777" w:rsidR="000D6C32" w:rsidRPr="00DD34E4" w:rsidRDefault="000D6C32" w:rsidP="00B77EA1">
      <w:pPr>
        <w:numPr>
          <w:ilvl w:val="0"/>
          <w:numId w:val="208"/>
        </w:numPr>
        <w:ind w:right="-1050"/>
        <w:rPr>
          <w:sz w:val="24"/>
        </w:rPr>
      </w:pPr>
      <w:r w:rsidRPr="00DD34E4">
        <w:rPr>
          <w:sz w:val="24"/>
        </w:rPr>
        <w:t>marriage certificate of JOHN and ELEANOR 1894</w:t>
      </w:r>
    </w:p>
    <w:p w14:paraId="7971473F" w14:textId="77777777" w:rsidR="000D6C32" w:rsidRPr="00DD34E4" w:rsidRDefault="000D6C32" w:rsidP="00B77EA1">
      <w:pPr>
        <w:numPr>
          <w:ilvl w:val="0"/>
          <w:numId w:val="208"/>
        </w:numPr>
        <w:ind w:right="-1050"/>
        <w:rPr>
          <w:sz w:val="24"/>
        </w:rPr>
      </w:pPr>
      <w:r w:rsidRPr="00DD34E4">
        <w:rPr>
          <w:sz w:val="24"/>
        </w:rPr>
        <w:t>birth certificate of HARRIET-IRENE 1896</w:t>
      </w:r>
    </w:p>
    <w:p w14:paraId="09C73892" w14:textId="77777777" w:rsidR="00DD34E4" w:rsidRDefault="00DD34E4" w:rsidP="00DD34E4">
      <w:pPr>
        <w:ind w:left="360" w:right="-1050"/>
        <w:rPr>
          <w:b/>
          <w:sz w:val="24"/>
        </w:rPr>
      </w:pPr>
    </w:p>
    <w:p w14:paraId="3AD1F61B" w14:textId="77777777" w:rsidR="000D6C32" w:rsidRDefault="000D6C32">
      <w:pPr>
        <w:pageBreakBefore/>
        <w:ind w:right="-1050"/>
        <w:rPr>
          <w:sz w:val="24"/>
        </w:rPr>
      </w:pPr>
      <w:r>
        <w:rPr>
          <w:b/>
          <w:sz w:val="24"/>
        </w:rPr>
        <w:t>OTHER INFORMATION ON ST ERTH FAMILY 5 (continued)</w:t>
      </w:r>
    </w:p>
    <w:p w14:paraId="23DB4513" w14:textId="77777777" w:rsidR="000D6C32" w:rsidRDefault="000D6C32">
      <w:pPr>
        <w:ind w:right="-1050"/>
        <w:rPr>
          <w:sz w:val="24"/>
        </w:rPr>
      </w:pPr>
    </w:p>
    <w:p w14:paraId="2DF5A685" w14:textId="77777777" w:rsidR="000D6C32" w:rsidRDefault="000D6C32">
      <w:pPr>
        <w:ind w:right="-1050"/>
        <w:rPr>
          <w:sz w:val="24"/>
        </w:rPr>
      </w:pPr>
      <w:r>
        <w:rPr>
          <w:sz w:val="24"/>
        </w:rPr>
        <w:t>Unconnected Family 61 (JAMES-H.-N. wife and children) was constructed from:</w:t>
      </w:r>
    </w:p>
    <w:p w14:paraId="44021422" w14:textId="77777777" w:rsidR="000D6C32" w:rsidRDefault="000D6C32" w:rsidP="00B77EA1">
      <w:pPr>
        <w:numPr>
          <w:ilvl w:val="0"/>
          <w:numId w:val="59"/>
        </w:numPr>
        <w:ind w:right="-1050"/>
        <w:rPr>
          <w:sz w:val="24"/>
        </w:rPr>
      </w:pPr>
      <w:r>
        <w:rPr>
          <w:sz w:val="24"/>
        </w:rPr>
        <w:t>the marriage certificate of JAMES-HEDLEY-NIXON to Louisa Wilson (which connected the families)</w:t>
      </w:r>
    </w:p>
    <w:p w14:paraId="1ECB31B2" w14:textId="77777777" w:rsidR="000D6C32" w:rsidRDefault="000D6C32" w:rsidP="00B77EA1">
      <w:pPr>
        <w:numPr>
          <w:ilvl w:val="0"/>
          <w:numId w:val="59"/>
        </w:numPr>
        <w:ind w:right="-1050"/>
        <w:rPr>
          <w:sz w:val="24"/>
        </w:rPr>
      </w:pPr>
      <w:r>
        <w:rPr>
          <w:sz w:val="24"/>
        </w:rPr>
        <w:t>index of general registry records matching maiden names</w:t>
      </w:r>
    </w:p>
    <w:p w14:paraId="743E4F3B" w14:textId="77777777" w:rsidR="000D6C32" w:rsidRDefault="000D6C32">
      <w:pPr>
        <w:ind w:right="-1050"/>
        <w:rPr>
          <w:sz w:val="24"/>
        </w:rPr>
      </w:pPr>
    </w:p>
    <w:p w14:paraId="157274E9" w14:textId="77777777" w:rsidR="00C77CCE" w:rsidRDefault="00C77CCE">
      <w:pPr>
        <w:ind w:right="-1050"/>
        <w:rPr>
          <w:sz w:val="24"/>
        </w:rPr>
      </w:pPr>
    </w:p>
    <w:p w14:paraId="62FBC677" w14:textId="77777777" w:rsidR="000D6C32" w:rsidRDefault="000D6C32">
      <w:pPr>
        <w:ind w:right="-1050"/>
        <w:rPr>
          <w:sz w:val="24"/>
        </w:rPr>
      </w:pPr>
      <w:r>
        <w:rPr>
          <w:sz w:val="24"/>
        </w:rPr>
        <w:t>Unconnected Family 62 (JAMES-C. wife and child) was constructed from:</w:t>
      </w:r>
    </w:p>
    <w:p w14:paraId="6FF9A96E" w14:textId="77777777" w:rsidR="000D6C32" w:rsidRDefault="000D6C32" w:rsidP="00B77EA1">
      <w:pPr>
        <w:numPr>
          <w:ilvl w:val="0"/>
          <w:numId w:val="124"/>
        </w:numPr>
        <w:ind w:right="-1050"/>
        <w:rPr>
          <w:sz w:val="24"/>
        </w:rPr>
      </w:pPr>
      <w:r>
        <w:rPr>
          <w:sz w:val="24"/>
        </w:rPr>
        <w:t>the marriage certificate of JAMES-STUART and Gladys Williamson (which connected the families)</w:t>
      </w:r>
    </w:p>
    <w:p w14:paraId="57E5D7DF" w14:textId="77777777" w:rsidR="000D6C32" w:rsidRDefault="000D6C32" w:rsidP="00B77EA1">
      <w:pPr>
        <w:numPr>
          <w:ilvl w:val="0"/>
          <w:numId w:val="124"/>
        </w:numPr>
        <w:ind w:right="-1050"/>
        <w:rPr>
          <w:sz w:val="24"/>
        </w:rPr>
      </w:pPr>
      <w:r>
        <w:rPr>
          <w:sz w:val="24"/>
        </w:rPr>
        <w:t>index of general registry records matching maiden names</w:t>
      </w:r>
    </w:p>
    <w:p w14:paraId="27976A0B" w14:textId="77777777" w:rsidR="000D6C32" w:rsidRDefault="000D6C32" w:rsidP="00B77EA1">
      <w:pPr>
        <w:numPr>
          <w:ilvl w:val="0"/>
          <w:numId w:val="124"/>
        </w:numPr>
        <w:ind w:right="-1050"/>
        <w:rPr>
          <w:sz w:val="24"/>
        </w:rPr>
      </w:pPr>
      <w:r>
        <w:rPr>
          <w:sz w:val="24"/>
        </w:rPr>
        <w:t xml:space="preserve">for Seaman’s Identity card and discharge document obtained from </w:t>
      </w:r>
      <w:hyperlink r:id="rId322" w:history="1">
        <w:r>
          <w:rPr>
            <w:rStyle w:val="Hyperlink"/>
            <w:sz w:val="24"/>
          </w:rPr>
          <w:t>www.nationalarchives.gov.uk</w:t>
        </w:r>
      </w:hyperlink>
    </w:p>
    <w:p w14:paraId="76CBEE47" w14:textId="77777777" w:rsidR="000D6C32" w:rsidRDefault="000D6C32">
      <w:pPr>
        <w:ind w:right="-1050"/>
        <w:rPr>
          <w:sz w:val="24"/>
        </w:rPr>
      </w:pPr>
    </w:p>
    <w:p w14:paraId="0881022C" w14:textId="77777777" w:rsidR="00C77CCE" w:rsidRDefault="00C77CCE">
      <w:pPr>
        <w:ind w:right="-1050"/>
        <w:rPr>
          <w:sz w:val="24"/>
        </w:rPr>
      </w:pPr>
    </w:p>
    <w:p w14:paraId="583D0682" w14:textId="77777777" w:rsidR="000D6C32" w:rsidRDefault="000D6C32">
      <w:pPr>
        <w:ind w:right="-1050"/>
        <w:rPr>
          <w:sz w:val="24"/>
        </w:rPr>
      </w:pPr>
      <w:r>
        <w:rPr>
          <w:sz w:val="24"/>
        </w:rPr>
        <w:t>Unconnected Family 136 (ELEANOR née Hendra and her children) was constructed from:</w:t>
      </w:r>
    </w:p>
    <w:p w14:paraId="382F8FBB" w14:textId="77777777" w:rsidR="000D6C32" w:rsidRPr="00DD34E4" w:rsidRDefault="000D6C32" w:rsidP="00B77EA1">
      <w:pPr>
        <w:numPr>
          <w:ilvl w:val="0"/>
          <w:numId w:val="209"/>
        </w:numPr>
        <w:ind w:right="-1050"/>
        <w:rPr>
          <w:sz w:val="24"/>
        </w:rPr>
      </w:pPr>
      <w:r w:rsidRPr="00DD34E4">
        <w:rPr>
          <w:sz w:val="24"/>
        </w:rPr>
        <w:t xml:space="preserve">from 1911 census </w:t>
      </w:r>
    </w:p>
    <w:p w14:paraId="13A9BEFF" w14:textId="77777777" w:rsidR="000D6C32" w:rsidRPr="00DD34E4" w:rsidRDefault="000D6C32" w:rsidP="00B77EA1">
      <w:pPr>
        <w:numPr>
          <w:ilvl w:val="0"/>
          <w:numId w:val="209"/>
        </w:numPr>
        <w:ind w:right="-1050"/>
        <w:rPr>
          <w:sz w:val="24"/>
        </w:rPr>
      </w:pPr>
      <w:r w:rsidRPr="00DD34E4">
        <w:rPr>
          <w:sz w:val="24"/>
        </w:rPr>
        <w:t>birth certificate of DAISY-GWENDOLINE 1906 (which connected the families)</w:t>
      </w:r>
    </w:p>
    <w:p w14:paraId="7210E9BE" w14:textId="77777777" w:rsidR="000D6C32" w:rsidRPr="00DD34E4" w:rsidRDefault="000D6C32">
      <w:pPr>
        <w:ind w:right="-1050"/>
        <w:rPr>
          <w:sz w:val="24"/>
        </w:rPr>
      </w:pPr>
    </w:p>
    <w:p w14:paraId="0DE40534" w14:textId="77777777" w:rsidR="00C77CCE" w:rsidRDefault="00C77CCE">
      <w:pPr>
        <w:ind w:right="-1050"/>
        <w:rPr>
          <w:sz w:val="24"/>
        </w:rPr>
      </w:pPr>
    </w:p>
    <w:p w14:paraId="7FA85402" w14:textId="77777777" w:rsidR="00B45C6F" w:rsidRPr="00B45C6F" w:rsidRDefault="00B45C6F" w:rsidP="00B45C6F">
      <w:pPr>
        <w:ind w:right="-1050"/>
        <w:rPr>
          <w:sz w:val="24"/>
        </w:rPr>
      </w:pPr>
      <w:r w:rsidRPr="00B45C6F">
        <w:rPr>
          <w:sz w:val="24"/>
        </w:rPr>
        <w:t>Unconnected Family 1</w:t>
      </w:r>
      <w:r>
        <w:rPr>
          <w:sz w:val="24"/>
        </w:rPr>
        <w:t>41</w:t>
      </w:r>
      <w:r w:rsidRPr="00B45C6F">
        <w:rPr>
          <w:sz w:val="24"/>
        </w:rPr>
        <w:t xml:space="preserve"> (</w:t>
      </w:r>
      <w:r>
        <w:rPr>
          <w:sz w:val="24"/>
        </w:rPr>
        <w:t xml:space="preserve">JAMES-HENRY, KEZIA, JAMES junior and FRANK) </w:t>
      </w:r>
      <w:r w:rsidRPr="00B45C6F">
        <w:rPr>
          <w:sz w:val="24"/>
        </w:rPr>
        <w:t>was constructed from:</w:t>
      </w:r>
    </w:p>
    <w:p w14:paraId="77ABD2CD" w14:textId="77777777" w:rsidR="00B45C6F" w:rsidRDefault="00C77CCE" w:rsidP="00B77EA1">
      <w:pPr>
        <w:numPr>
          <w:ilvl w:val="0"/>
          <w:numId w:val="210"/>
        </w:numPr>
        <w:ind w:right="-1050"/>
        <w:rPr>
          <w:sz w:val="24"/>
        </w:rPr>
      </w:pPr>
      <w:r>
        <w:rPr>
          <w:sz w:val="24"/>
        </w:rPr>
        <w:t xml:space="preserve">passenger list leaving UK from </w:t>
      </w:r>
      <w:hyperlink r:id="rId323" w:history="1">
        <w:r w:rsidRPr="003265F7">
          <w:rPr>
            <w:rStyle w:val="Hyperlink"/>
            <w:sz w:val="24"/>
          </w:rPr>
          <w:t>www.findmypast.co.uk</w:t>
        </w:r>
      </w:hyperlink>
    </w:p>
    <w:p w14:paraId="15C2E8E7" w14:textId="77777777" w:rsidR="00C77CCE" w:rsidRDefault="00C77CCE" w:rsidP="00C77CCE">
      <w:pPr>
        <w:ind w:right="-1050"/>
        <w:rPr>
          <w:sz w:val="24"/>
        </w:rPr>
      </w:pPr>
    </w:p>
    <w:p w14:paraId="716DA514" w14:textId="77777777" w:rsidR="00C77CCE" w:rsidRDefault="00C77CCE" w:rsidP="00C77CCE">
      <w:pPr>
        <w:ind w:right="-1050"/>
        <w:rPr>
          <w:sz w:val="24"/>
        </w:rPr>
      </w:pPr>
      <w:r>
        <w:rPr>
          <w:sz w:val="24"/>
        </w:rPr>
        <w:br w:type="page"/>
      </w:r>
      <w:r>
        <w:rPr>
          <w:b/>
          <w:sz w:val="24"/>
        </w:rPr>
        <w:t>OTHER INFORMATION ON ST ERTH FAMILY 5 (continued)</w:t>
      </w:r>
    </w:p>
    <w:p w14:paraId="1662F531" w14:textId="77777777" w:rsidR="00B45C6F" w:rsidRDefault="00B45C6F">
      <w:pPr>
        <w:ind w:right="-1050"/>
        <w:rPr>
          <w:sz w:val="24"/>
        </w:rPr>
      </w:pPr>
    </w:p>
    <w:p w14:paraId="6D651544" w14:textId="77777777" w:rsidR="000D6C32" w:rsidRDefault="000D6C32">
      <w:pPr>
        <w:ind w:right="-1050"/>
        <w:rPr>
          <w:sz w:val="24"/>
        </w:rPr>
      </w:pPr>
      <w:r>
        <w:rPr>
          <w:sz w:val="24"/>
        </w:rPr>
        <w:t xml:space="preserve">1851 census 26 Little Mill St Erth Parish from </w:t>
      </w:r>
      <w:hyperlink r:id="rId324" w:history="1">
        <w:r>
          <w:rPr>
            <w:rStyle w:val="Hyperlink"/>
            <w:sz w:val="24"/>
          </w:rPr>
          <w:t>http://freepages.genealogy.rootsweb.com</w:t>
        </w:r>
      </w:hyperlink>
      <w:r>
        <w:rPr>
          <w:sz w:val="24"/>
        </w:rPr>
        <w:t xml:space="preserve"> </w:t>
      </w:r>
    </w:p>
    <w:tbl>
      <w:tblPr>
        <w:tblW w:w="0" w:type="auto"/>
        <w:tblInd w:w="1647" w:type="dxa"/>
        <w:tblLayout w:type="fixed"/>
        <w:tblLook w:val="0000" w:firstRow="0" w:lastRow="0" w:firstColumn="0" w:lastColumn="0" w:noHBand="0" w:noVBand="0"/>
      </w:tblPr>
      <w:tblGrid>
        <w:gridCol w:w="1287"/>
        <w:gridCol w:w="1213"/>
        <w:gridCol w:w="1752"/>
        <w:gridCol w:w="1397"/>
        <w:gridCol w:w="572"/>
        <w:gridCol w:w="1717"/>
        <w:gridCol w:w="1044"/>
      </w:tblGrid>
      <w:tr w:rsidR="00277FF2" w14:paraId="3C579D20" w14:textId="77777777" w:rsidTr="00D43BC2">
        <w:tc>
          <w:tcPr>
            <w:tcW w:w="1287" w:type="dxa"/>
            <w:tcBorders>
              <w:top w:val="single" w:sz="4" w:space="0" w:color="auto"/>
              <w:left w:val="single" w:sz="4" w:space="0" w:color="auto"/>
              <w:bottom w:val="single" w:sz="4" w:space="0" w:color="auto"/>
              <w:right w:val="single" w:sz="4" w:space="0" w:color="auto"/>
            </w:tcBorders>
            <w:shd w:val="clear" w:color="auto" w:fill="auto"/>
          </w:tcPr>
          <w:p w14:paraId="59EDC1F2" w14:textId="77777777" w:rsidR="000D6C32" w:rsidRDefault="000D6C32">
            <w:pPr>
              <w:rPr>
                <w:sz w:val="24"/>
              </w:rPr>
            </w:pPr>
            <w:r>
              <w:rPr>
                <w:sz w:val="24"/>
              </w:rPr>
              <w:t>William</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11363EA7" w14:textId="77777777" w:rsidR="000D6C32" w:rsidRDefault="000D6C32">
            <w:pPr>
              <w:rPr>
                <w:sz w:val="24"/>
              </w:rPr>
            </w:pPr>
            <w:r>
              <w:rPr>
                <w:sz w:val="24"/>
              </w:rPr>
              <w:t>Birch</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690E490F" w14:textId="77777777" w:rsidR="000D6C32" w:rsidRDefault="000D6C32">
            <w:pPr>
              <w:rPr>
                <w:sz w:val="24"/>
              </w:rPr>
            </w:pPr>
            <w:r>
              <w:rPr>
                <w:sz w:val="24"/>
              </w:rPr>
              <w:t>head</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6415ADB9" w14:textId="77777777" w:rsidR="000D6C32" w:rsidRDefault="000D6C32">
            <w:pPr>
              <w:rPr>
                <w:sz w:val="24"/>
              </w:rPr>
            </w:pPr>
            <w:r>
              <w:rPr>
                <w:sz w:val="24"/>
              </w:rPr>
              <w:t>unmarried</w:t>
            </w:r>
          </w:p>
        </w:tc>
        <w:tc>
          <w:tcPr>
            <w:tcW w:w="572" w:type="dxa"/>
            <w:tcBorders>
              <w:top w:val="single" w:sz="4" w:space="0" w:color="auto"/>
              <w:left w:val="single" w:sz="4" w:space="0" w:color="auto"/>
              <w:bottom w:val="single" w:sz="4" w:space="0" w:color="auto"/>
            </w:tcBorders>
            <w:shd w:val="clear" w:color="auto" w:fill="auto"/>
          </w:tcPr>
          <w:p w14:paraId="2EB673EA" w14:textId="77777777" w:rsidR="000D6C32" w:rsidRDefault="000D6C32">
            <w:pPr>
              <w:rPr>
                <w:sz w:val="24"/>
              </w:rPr>
            </w:pPr>
            <w:r>
              <w:rPr>
                <w:sz w:val="24"/>
              </w:rPr>
              <w:t>27</w:t>
            </w:r>
          </w:p>
        </w:tc>
        <w:tc>
          <w:tcPr>
            <w:tcW w:w="1717" w:type="dxa"/>
            <w:tcBorders>
              <w:top w:val="single" w:sz="4" w:space="0" w:color="auto"/>
              <w:right w:val="single" w:sz="4" w:space="0" w:color="auto"/>
            </w:tcBorders>
            <w:shd w:val="clear" w:color="auto" w:fill="auto"/>
          </w:tcPr>
          <w:p w14:paraId="2889AC74" w14:textId="77777777" w:rsidR="000D6C32" w:rsidRDefault="000D6C32">
            <w:pPr>
              <w:rPr>
                <w:sz w:val="24"/>
              </w:rPr>
            </w:pPr>
            <w:r>
              <w:rPr>
                <w:sz w:val="24"/>
              </w:rPr>
              <w:t>miner</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44A9ACD1" w14:textId="77777777" w:rsidR="000D6C32" w:rsidRDefault="000D6C32">
            <w:r>
              <w:rPr>
                <w:sz w:val="24"/>
              </w:rPr>
              <w:t>St Erth</w:t>
            </w:r>
          </w:p>
        </w:tc>
      </w:tr>
      <w:tr w:rsidR="00277FF2" w14:paraId="62552F65" w14:textId="77777777" w:rsidTr="00D43BC2">
        <w:tc>
          <w:tcPr>
            <w:tcW w:w="1287" w:type="dxa"/>
            <w:tcBorders>
              <w:top w:val="single" w:sz="4" w:space="0" w:color="auto"/>
              <w:left w:val="single" w:sz="4" w:space="0" w:color="auto"/>
              <w:bottom w:val="single" w:sz="4" w:space="0" w:color="auto"/>
            </w:tcBorders>
            <w:shd w:val="clear" w:color="auto" w:fill="auto"/>
          </w:tcPr>
          <w:p w14:paraId="0833AE3E" w14:textId="77777777" w:rsidR="000D6C32" w:rsidRDefault="000D6C32">
            <w:pPr>
              <w:rPr>
                <w:sz w:val="24"/>
              </w:rPr>
            </w:pPr>
            <w:r>
              <w:rPr>
                <w:sz w:val="24"/>
              </w:rPr>
              <w:t>Mary</w:t>
            </w:r>
          </w:p>
        </w:tc>
        <w:tc>
          <w:tcPr>
            <w:tcW w:w="1213" w:type="dxa"/>
            <w:tcBorders>
              <w:top w:val="single" w:sz="4" w:space="0" w:color="auto"/>
              <w:left w:val="single" w:sz="4" w:space="0" w:color="000000"/>
              <w:bottom w:val="single" w:sz="4" w:space="0" w:color="000000"/>
            </w:tcBorders>
            <w:shd w:val="clear" w:color="auto" w:fill="auto"/>
          </w:tcPr>
          <w:p w14:paraId="41B03D4A" w14:textId="77777777" w:rsidR="000D6C32" w:rsidRDefault="000D6C32">
            <w:pPr>
              <w:rPr>
                <w:sz w:val="24"/>
              </w:rPr>
            </w:pPr>
            <w:r>
              <w:rPr>
                <w:sz w:val="24"/>
              </w:rPr>
              <w:t>Birch</w:t>
            </w:r>
          </w:p>
        </w:tc>
        <w:tc>
          <w:tcPr>
            <w:tcW w:w="1752" w:type="dxa"/>
            <w:tcBorders>
              <w:top w:val="single" w:sz="4" w:space="0" w:color="auto"/>
              <w:left w:val="single" w:sz="4" w:space="0" w:color="000000"/>
              <w:bottom w:val="single" w:sz="4" w:space="0" w:color="000000"/>
            </w:tcBorders>
            <w:shd w:val="clear" w:color="auto" w:fill="auto"/>
          </w:tcPr>
          <w:p w14:paraId="212C25A3" w14:textId="77777777" w:rsidR="000D6C32" w:rsidRDefault="000D6C32">
            <w:pPr>
              <w:rPr>
                <w:sz w:val="24"/>
              </w:rPr>
            </w:pPr>
            <w:r>
              <w:rPr>
                <w:sz w:val="24"/>
              </w:rPr>
              <w:t>wife</w:t>
            </w:r>
          </w:p>
        </w:tc>
        <w:tc>
          <w:tcPr>
            <w:tcW w:w="1397" w:type="dxa"/>
            <w:tcBorders>
              <w:top w:val="single" w:sz="4" w:space="0" w:color="auto"/>
              <w:left w:val="single" w:sz="4" w:space="0" w:color="000000"/>
              <w:bottom w:val="single" w:sz="4" w:space="0" w:color="000000"/>
            </w:tcBorders>
            <w:shd w:val="clear" w:color="auto" w:fill="auto"/>
          </w:tcPr>
          <w:p w14:paraId="35ACAB51" w14:textId="77777777" w:rsidR="000D6C32" w:rsidRDefault="000D6C32">
            <w:pPr>
              <w:rPr>
                <w:sz w:val="24"/>
              </w:rPr>
            </w:pPr>
            <w:r>
              <w:rPr>
                <w:sz w:val="24"/>
              </w:rPr>
              <w:t>widowed</w:t>
            </w:r>
          </w:p>
        </w:tc>
        <w:tc>
          <w:tcPr>
            <w:tcW w:w="572" w:type="dxa"/>
            <w:tcBorders>
              <w:top w:val="single" w:sz="4" w:space="0" w:color="auto"/>
              <w:left w:val="single" w:sz="4" w:space="0" w:color="000000"/>
              <w:bottom w:val="single" w:sz="4" w:space="0" w:color="000000"/>
            </w:tcBorders>
            <w:shd w:val="clear" w:color="auto" w:fill="auto"/>
          </w:tcPr>
          <w:p w14:paraId="3C3518BE" w14:textId="77777777" w:rsidR="000D6C32" w:rsidRDefault="000D6C32">
            <w:pPr>
              <w:rPr>
                <w:sz w:val="24"/>
              </w:rPr>
            </w:pPr>
            <w:r>
              <w:rPr>
                <w:sz w:val="24"/>
              </w:rPr>
              <w:t>24</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5C031474" w14:textId="77777777" w:rsidR="000D6C32" w:rsidRDefault="000D6C32">
            <w:pPr>
              <w:snapToGrid w:val="0"/>
              <w:rPr>
                <w:sz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D348166" w14:textId="77777777" w:rsidR="000D6C32" w:rsidRDefault="000D6C32">
            <w:r>
              <w:rPr>
                <w:sz w:val="24"/>
              </w:rPr>
              <w:t>St Erth</w:t>
            </w:r>
          </w:p>
        </w:tc>
      </w:tr>
      <w:tr w:rsidR="00277FF2" w14:paraId="3E6D1E15" w14:textId="77777777" w:rsidTr="00D43BC2">
        <w:tc>
          <w:tcPr>
            <w:tcW w:w="1287" w:type="dxa"/>
            <w:tcBorders>
              <w:top w:val="single" w:sz="4" w:space="0" w:color="auto"/>
              <w:left w:val="single" w:sz="4" w:space="0" w:color="auto"/>
              <w:bottom w:val="single" w:sz="4" w:space="0" w:color="auto"/>
            </w:tcBorders>
            <w:shd w:val="clear" w:color="auto" w:fill="auto"/>
          </w:tcPr>
          <w:p w14:paraId="790833F1" w14:textId="77777777" w:rsidR="000D6C32" w:rsidRDefault="000D6C32">
            <w:pPr>
              <w:rPr>
                <w:sz w:val="24"/>
              </w:rPr>
            </w:pPr>
            <w:r>
              <w:rPr>
                <w:sz w:val="24"/>
              </w:rPr>
              <w:t>Mary-Ann</w:t>
            </w:r>
          </w:p>
        </w:tc>
        <w:tc>
          <w:tcPr>
            <w:tcW w:w="1213" w:type="dxa"/>
            <w:tcBorders>
              <w:top w:val="single" w:sz="4" w:space="0" w:color="000000"/>
              <w:left w:val="single" w:sz="4" w:space="0" w:color="000000"/>
              <w:bottom w:val="single" w:sz="4" w:space="0" w:color="000000"/>
            </w:tcBorders>
            <w:shd w:val="clear" w:color="auto" w:fill="auto"/>
          </w:tcPr>
          <w:p w14:paraId="4ABDA73A" w14:textId="77777777" w:rsidR="000D6C32" w:rsidRDefault="000D6C32">
            <w:pPr>
              <w:rPr>
                <w:sz w:val="24"/>
              </w:rPr>
            </w:pPr>
            <w:r>
              <w:rPr>
                <w:sz w:val="24"/>
              </w:rPr>
              <w:t>Birch</w:t>
            </w:r>
          </w:p>
        </w:tc>
        <w:tc>
          <w:tcPr>
            <w:tcW w:w="1752" w:type="dxa"/>
            <w:tcBorders>
              <w:top w:val="single" w:sz="4" w:space="0" w:color="000000"/>
              <w:left w:val="single" w:sz="4" w:space="0" w:color="000000"/>
              <w:bottom w:val="single" w:sz="4" w:space="0" w:color="000000"/>
            </w:tcBorders>
            <w:shd w:val="clear" w:color="auto" w:fill="auto"/>
          </w:tcPr>
          <w:p w14:paraId="68C52D84" w14:textId="77777777" w:rsidR="000D6C32" w:rsidRDefault="000D6C32">
            <w:pPr>
              <w:rPr>
                <w:sz w:val="24"/>
              </w:rPr>
            </w:pPr>
            <w:r>
              <w:rPr>
                <w:sz w:val="24"/>
              </w:rPr>
              <w:t>daughter</w:t>
            </w:r>
          </w:p>
        </w:tc>
        <w:tc>
          <w:tcPr>
            <w:tcW w:w="1397" w:type="dxa"/>
            <w:tcBorders>
              <w:top w:val="single" w:sz="4" w:space="0" w:color="000000"/>
              <w:left w:val="single" w:sz="4" w:space="0" w:color="000000"/>
              <w:bottom w:val="single" w:sz="4" w:space="0" w:color="000000"/>
            </w:tcBorders>
            <w:shd w:val="clear" w:color="auto" w:fill="auto"/>
          </w:tcPr>
          <w:p w14:paraId="6F700BCC" w14:textId="77777777" w:rsidR="000D6C32" w:rsidRDefault="000D6C32">
            <w:pPr>
              <w:snapToGrid w:val="0"/>
              <w:rPr>
                <w:sz w:val="24"/>
              </w:rPr>
            </w:pPr>
          </w:p>
        </w:tc>
        <w:tc>
          <w:tcPr>
            <w:tcW w:w="572" w:type="dxa"/>
            <w:tcBorders>
              <w:top w:val="single" w:sz="4" w:space="0" w:color="000000"/>
              <w:left w:val="single" w:sz="4" w:space="0" w:color="000000"/>
              <w:bottom w:val="single" w:sz="4" w:space="0" w:color="000000"/>
            </w:tcBorders>
            <w:shd w:val="clear" w:color="auto" w:fill="auto"/>
          </w:tcPr>
          <w:p w14:paraId="38819210" w14:textId="77777777" w:rsidR="000D6C32" w:rsidRDefault="000D6C32">
            <w:pPr>
              <w:rPr>
                <w:sz w:val="24"/>
              </w:rPr>
            </w:pPr>
            <w:r>
              <w:rPr>
                <w:sz w:val="24"/>
              </w:rPr>
              <w:t xml:space="preserve">  3</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5DCD3A84" w14:textId="77777777" w:rsidR="000D6C32" w:rsidRDefault="000D6C32">
            <w:pPr>
              <w:snapToGrid w:val="0"/>
              <w:rPr>
                <w:sz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254AB777" w14:textId="77777777" w:rsidR="000D6C32" w:rsidRDefault="000D6C32">
            <w:r>
              <w:rPr>
                <w:sz w:val="24"/>
              </w:rPr>
              <w:t>St Erth</w:t>
            </w:r>
          </w:p>
        </w:tc>
      </w:tr>
      <w:tr w:rsidR="00277FF2" w14:paraId="28CA0D00" w14:textId="77777777" w:rsidTr="00D43BC2">
        <w:tc>
          <w:tcPr>
            <w:tcW w:w="1287" w:type="dxa"/>
            <w:tcBorders>
              <w:top w:val="single" w:sz="4" w:space="0" w:color="auto"/>
              <w:left w:val="single" w:sz="4" w:space="0" w:color="auto"/>
              <w:bottom w:val="single" w:sz="4" w:space="0" w:color="auto"/>
            </w:tcBorders>
            <w:shd w:val="clear" w:color="auto" w:fill="auto"/>
          </w:tcPr>
          <w:p w14:paraId="7B27DAE6" w14:textId="77777777" w:rsidR="000D6C32" w:rsidRDefault="000D6C32">
            <w:pPr>
              <w:rPr>
                <w:sz w:val="24"/>
              </w:rPr>
            </w:pPr>
            <w:r>
              <w:rPr>
                <w:sz w:val="24"/>
              </w:rPr>
              <w:t>Elizabeth</w:t>
            </w:r>
          </w:p>
        </w:tc>
        <w:tc>
          <w:tcPr>
            <w:tcW w:w="1213" w:type="dxa"/>
            <w:tcBorders>
              <w:top w:val="single" w:sz="4" w:space="0" w:color="000000"/>
              <w:left w:val="single" w:sz="4" w:space="0" w:color="000000"/>
              <w:bottom w:val="single" w:sz="4" w:space="0" w:color="000000"/>
            </w:tcBorders>
            <w:shd w:val="clear" w:color="auto" w:fill="auto"/>
          </w:tcPr>
          <w:p w14:paraId="4305B080" w14:textId="77777777" w:rsidR="000D6C32" w:rsidRDefault="000D6C32">
            <w:pPr>
              <w:rPr>
                <w:sz w:val="24"/>
              </w:rPr>
            </w:pPr>
            <w:r>
              <w:rPr>
                <w:sz w:val="24"/>
              </w:rPr>
              <w:t>Birch</w:t>
            </w:r>
          </w:p>
        </w:tc>
        <w:tc>
          <w:tcPr>
            <w:tcW w:w="1752" w:type="dxa"/>
            <w:tcBorders>
              <w:top w:val="single" w:sz="4" w:space="0" w:color="000000"/>
              <w:left w:val="single" w:sz="4" w:space="0" w:color="000000"/>
              <w:bottom w:val="single" w:sz="4" w:space="0" w:color="000000"/>
            </w:tcBorders>
            <w:shd w:val="clear" w:color="auto" w:fill="auto"/>
          </w:tcPr>
          <w:p w14:paraId="4C50FD95" w14:textId="77777777" w:rsidR="000D6C32" w:rsidRDefault="000D6C32">
            <w:pPr>
              <w:rPr>
                <w:sz w:val="24"/>
              </w:rPr>
            </w:pPr>
            <w:r>
              <w:rPr>
                <w:sz w:val="24"/>
              </w:rPr>
              <w:t>daughter</w:t>
            </w:r>
          </w:p>
        </w:tc>
        <w:tc>
          <w:tcPr>
            <w:tcW w:w="1397" w:type="dxa"/>
            <w:tcBorders>
              <w:top w:val="single" w:sz="4" w:space="0" w:color="000000"/>
              <w:left w:val="single" w:sz="4" w:space="0" w:color="000000"/>
              <w:bottom w:val="single" w:sz="4" w:space="0" w:color="000000"/>
            </w:tcBorders>
            <w:shd w:val="clear" w:color="auto" w:fill="auto"/>
          </w:tcPr>
          <w:p w14:paraId="5A1D2A39" w14:textId="77777777" w:rsidR="000D6C32" w:rsidRDefault="000D6C32">
            <w:pPr>
              <w:snapToGrid w:val="0"/>
              <w:rPr>
                <w:sz w:val="24"/>
              </w:rPr>
            </w:pPr>
          </w:p>
        </w:tc>
        <w:tc>
          <w:tcPr>
            <w:tcW w:w="572" w:type="dxa"/>
            <w:tcBorders>
              <w:top w:val="single" w:sz="4" w:space="0" w:color="000000"/>
              <w:left w:val="single" w:sz="4" w:space="0" w:color="000000"/>
              <w:bottom w:val="single" w:sz="4" w:space="0" w:color="000000"/>
            </w:tcBorders>
            <w:shd w:val="clear" w:color="auto" w:fill="auto"/>
          </w:tcPr>
          <w:p w14:paraId="2BE9B888" w14:textId="77777777" w:rsidR="000D6C32" w:rsidRDefault="000D6C32">
            <w:pPr>
              <w:rPr>
                <w:sz w:val="24"/>
              </w:rPr>
            </w:pPr>
            <w:r>
              <w:rPr>
                <w:sz w:val="24"/>
              </w:rPr>
              <w:t xml:space="preserve">  2</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4058FB7E" w14:textId="77777777" w:rsidR="000D6C32" w:rsidRDefault="000D6C32">
            <w:pPr>
              <w:snapToGrid w:val="0"/>
              <w:rPr>
                <w:sz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30B4F28E" w14:textId="77777777" w:rsidR="000D6C32" w:rsidRDefault="000D6C32">
            <w:r>
              <w:rPr>
                <w:sz w:val="24"/>
              </w:rPr>
              <w:t>St Erth</w:t>
            </w:r>
          </w:p>
        </w:tc>
      </w:tr>
      <w:tr w:rsidR="00277FF2" w14:paraId="3A43C5BB" w14:textId="77777777" w:rsidTr="00D43BC2">
        <w:tc>
          <w:tcPr>
            <w:tcW w:w="1287" w:type="dxa"/>
            <w:tcBorders>
              <w:top w:val="single" w:sz="4" w:space="0" w:color="auto"/>
              <w:left w:val="single" w:sz="4" w:space="0" w:color="auto"/>
              <w:bottom w:val="single" w:sz="4" w:space="0" w:color="auto"/>
              <w:right w:val="single" w:sz="4" w:space="0" w:color="auto"/>
            </w:tcBorders>
            <w:shd w:val="clear" w:color="auto" w:fill="auto"/>
          </w:tcPr>
          <w:p w14:paraId="6A61838D" w14:textId="77777777" w:rsidR="000D6C32" w:rsidRDefault="000D6C32">
            <w:pPr>
              <w:rPr>
                <w:sz w:val="24"/>
              </w:rPr>
            </w:pPr>
            <w:r>
              <w:rPr>
                <w:sz w:val="24"/>
              </w:rPr>
              <w:t>ROBERT</w:t>
            </w:r>
          </w:p>
        </w:tc>
        <w:tc>
          <w:tcPr>
            <w:tcW w:w="1213" w:type="dxa"/>
            <w:tcBorders>
              <w:left w:val="single" w:sz="4" w:space="0" w:color="auto"/>
              <w:bottom w:val="single" w:sz="4" w:space="0" w:color="auto"/>
              <w:right w:val="single" w:sz="4" w:space="0" w:color="auto"/>
            </w:tcBorders>
            <w:shd w:val="clear" w:color="auto" w:fill="auto"/>
          </w:tcPr>
          <w:p w14:paraId="3A00AE29" w14:textId="77777777" w:rsidR="000D6C32" w:rsidRDefault="000D6C32">
            <w:pPr>
              <w:rPr>
                <w:sz w:val="24"/>
              </w:rPr>
            </w:pPr>
            <w:r>
              <w:rPr>
                <w:sz w:val="24"/>
              </w:rPr>
              <w:t>Tregenza</w:t>
            </w:r>
          </w:p>
        </w:tc>
        <w:tc>
          <w:tcPr>
            <w:tcW w:w="1752" w:type="dxa"/>
            <w:tcBorders>
              <w:left w:val="single" w:sz="4" w:space="0" w:color="auto"/>
              <w:bottom w:val="single" w:sz="4" w:space="0" w:color="auto"/>
              <w:right w:val="single" w:sz="4" w:space="0" w:color="auto"/>
            </w:tcBorders>
            <w:shd w:val="clear" w:color="auto" w:fill="auto"/>
          </w:tcPr>
          <w:p w14:paraId="472630FD" w14:textId="77777777" w:rsidR="000D6C32" w:rsidRDefault="000D6C32">
            <w:pPr>
              <w:rPr>
                <w:sz w:val="24"/>
              </w:rPr>
            </w:pPr>
            <w:r>
              <w:rPr>
                <w:sz w:val="24"/>
              </w:rPr>
              <w:t>visitor</w:t>
            </w:r>
          </w:p>
        </w:tc>
        <w:tc>
          <w:tcPr>
            <w:tcW w:w="1397" w:type="dxa"/>
            <w:tcBorders>
              <w:left w:val="single" w:sz="4" w:space="0" w:color="auto"/>
              <w:bottom w:val="single" w:sz="4" w:space="0" w:color="auto"/>
              <w:right w:val="single" w:sz="4" w:space="0" w:color="auto"/>
            </w:tcBorders>
            <w:shd w:val="clear" w:color="auto" w:fill="auto"/>
          </w:tcPr>
          <w:p w14:paraId="1F322870" w14:textId="77777777" w:rsidR="000D6C32" w:rsidRDefault="000D6C32">
            <w:pPr>
              <w:rPr>
                <w:sz w:val="24"/>
              </w:rPr>
            </w:pPr>
            <w:r>
              <w:rPr>
                <w:sz w:val="24"/>
              </w:rPr>
              <w:t>unmarried</w:t>
            </w:r>
          </w:p>
        </w:tc>
        <w:tc>
          <w:tcPr>
            <w:tcW w:w="572" w:type="dxa"/>
            <w:tcBorders>
              <w:left w:val="single" w:sz="4" w:space="0" w:color="auto"/>
              <w:bottom w:val="single" w:sz="4" w:space="0" w:color="auto"/>
              <w:right w:val="single" w:sz="4" w:space="0" w:color="auto"/>
            </w:tcBorders>
            <w:shd w:val="clear" w:color="auto" w:fill="auto"/>
          </w:tcPr>
          <w:p w14:paraId="624611F3" w14:textId="77777777" w:rsidR="000D6C32" w:rsidRDefault="000D6C32">
            <w:pPr>
              <w:rPr>
                <w:sz w:val="24"/>
              </w:rPr>
            </w:pPr>
            <w:r>
              <w:rPr>
                <w:sz w:val="24"/>
              </w:rPr>
              <w:t>20</w:t>
            </w:r>
          </w:p>
        </w:tc>
        <w:tc>
          <w:tcPr>
            <w:tcW w:w="1717" w:type="dxa"/>
            <w:tcBorders>
              <w:left w:val="single" w:sz="4" w:space="0" w:color="auto"/>
              <w:bottom w:val="single" w:sz="4" w:space="0" w:color="auto"/>
              <w:right w:val="single" w:sz="4" w:space="0" w:color="auto"/>
            </w:tcBorders>
            <w:shd w:val="clear" w:color="auto" w:fill="auto"/>
          </w:tcPr>
          <w:p w14:paraId="352B7922" w14:textId="77777777" w:rsidR="000D6C32" w:rsidRDefault="000D6C32">
            <w:pPr>
              <w:rPr>
                <w:sz w:val="24"/>
              </w:rPr>
            </w:pPr>
            <w:r>
              <w:rPr>
                <w:sz w:val="24"/>
              </w:rPr>
              <w:t>miner</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FD2EFBB" w14:textId="77777777" w:rsidR="000D6C32" w:rsidRDefault="000D6C32">
            <w:r>
              <w:rPr>
                <w:sz w:val="24"/>
              </w:rPr>
              <w:t>St Erth</w:t>
            </w:r>
          </w:p>
        </w:tc>
      </w:tr>
    </w:tbl>
    <w:p w14:paraId="550566E2" w14:textId="77777777" w:rsidR="000D6C32" w:rsidRDefault="000D6C32">
      <w:pPr>
        <w:ind w:right="-1050"/>
        <w:rPr>
          <w:b/>
          <w:sz w:val="24"/>
        </w:rPr>
      </w:pPr>
    </w:p>
    <w:p w14:paraId="4B48BEAC" w14:textId="77777777" w:rsidR="000D6C32" w:rsidRDefault="000D6C32">
      <w:pPr>
        <w:ind w:right="-1050"/>
        <w:rPr>
          <w:sz w:val="24"/>
        </w:rPr>
      </w:pPr>
      <w:r>
        <w:rPr>
          <w:sz w:val="24"/>
        </w:rPr>
        <w:t>1871 census St Erth Parish district 10 schedule 065 from the website Kindred Konnections, Lyn Nash and Les Smith</w:t>
      </w:r>
    </w:p>
    <w:tbl>
      <w:tblPr>
        <w:tblW w:w="0" w:type="auto"/>
        <w:tblInd w:w="1647" w:type="dxa"/>
        <w:tblLayout w:type="fixed"/>
        <w:tblLook w:val="0000" w:firstRow="0" w:lastRow="0" w:firstColumn="0" w:lastColumn="0" w:noHBand="0" w:noVBand="0"/>
      </w:tblPr>
      <w:tblGrid>
        <w:gridCol w:w="1287"/>
        <w:gridCol w:w="1213"/>
        <w:gridCol w:w="1752"/>
        <w:gridCol w:w="1397"/>
        <w:gridCol w:w="572"/>
        <w:gridCol w:w="1717"/>
        <w:gridCol w:w="1044"/>
      </w:tblGrid>
      <w:tr w:rsidR="00277FF2" w14:paraId="72688699" w14:textId="77777777" w:rsidTr="008B1FC9">
        <w:tc>
          <w:tcPr>
            <w:tcW w:w="1287" w:type="dxa"/>
            <w:tcBorders>
              <w:top w:val="single" w:sz="4" w:space="0" w:color="auto"/>
              <w:left w:val="single" w:sz="4" w:space="0" w:color="auto"/>
              <w:bottom w:val="single" w:sz="4" w:space="0" w:color="auto"/>
              <w:right w:val="single" w:sz="4" w:space="0" w:color="auto"/>
            </w:tcBorders>
            <w:shd w:val="clear" w:color="auto" w:fill="auto"/>
          </w:tcPr>
          <w:p w14:paraId="40C7ACC4" w14:textId="77777777" w:rsidR="000D6C32" w:rsidRDefault="000D6C32">
            <w:pPr>
              <w:rPr>
                <w:sz w:val="24"/>
              </w:rPr>
            </w:pPr>
            <w:r>
              <w:rPr>
                <w:sz w:val="24"/>
              </w:rPr>
              <w:t>Bessie</w:t>
            </w:r>
          </w:p>
        </w:tc>
        <w:tc>
          <w:tcPr>
            <w:tcW w:w="1213" w:type="dxa"/>
            <w:tcBorders>
              <w:top w:val="single" w:sz="4" w:space="0" w:color="auto"/>
              <w:left w:val="single" w:sz="4" w:space="0" w:color="auto"/>
              <w:right w:val="single" w:sz="4" w:space="0" w:color="auto"/>
            </w:tcBorders>
            <w:shd w:val="clear" w:color="auto" w:fill="auto"/>
          </w:tcPr>
          <w:p w14:paraId="473BC4B4" w14:textId="77777777" w:rsidR="000D6C32" w:rsidRDefault="000D6C32">
            <w:pPr>
              <w:rPr>
                <w:sz w:val="24"/>
              </w:rPr>
            </w:pPr>
            <w:r>
              <w:rPr>
                <w:sz w:val="24"/>
              </w:rPr>
              <w:t>Birch</w:t>
            </w:r>
          </w:p>
        </w:tc>
        <w:tc>
          <w:tcPr>
            <w:tcW w:w="1752" w:type="dxa"/>
            <w:tcBorders>
              <w:top w:val="single" w:sz="4" w:space="0" w:color="auto"/>
              <w:left w:val="single" w:sz="4" w:space="0" w:color="auto"/>
              <w:right w:val="single" w:sz="4" w:space="0" w:color="auto"/>
            </w:tcBorders>
            <w:shd w:val="clear" w:color="auto" w:fill="auto"/>
          </w:tcPr>
          <w:p w14:paraId="5AF5FDA3" w14:textId="77777777" w:rsidR="000D6C32" w:rsidRDefault="000D6C32">
            <w:pPr>
              <w:rPr>
                <w:sz w:val="24"/>
              </w:rPr>
            </w:pPr>
            <w:r>
              <w:rPr>
                <w:sz w:val="24"/>
              </w:rPr>
              <w:t>grand-daughter</w:t>
            </w:r>
          </w:p>
        </w:tc>
        <w:tc>
          <w:tcPr>
            <w:tcW w:w="1397" w:type="dxa"/>
            <w:tcBorders>
              <w:top w:val="single" w:sz="4" w:space="0" w:color="auto"/>
              <w:left w:val="single" w:sz="4" w:space="0" w:color="auto"/>
              <w:right w:val="single" w:sz="4" w:space="0" w:color="auto"/>
            </w:tcBorders>
            <w:shd w:val="clear" w:color="auto" w:fill="auto"/>
          </w:tcPr>
          <w:p w14:paraId="2A1044A9" w14:textId="77777777" w:rsidR="000D6C32" w:rsidRDefault="000D6C32">
            <w:pPr>
              <w:rPr>
                <w:sz w:val="24"/>
              </w:rPr>
            </w:pPr>
            <w:r>
              <w:rPr>
                <w:sz w:val="24"/>
              </w:rPr>
              <w:t>unmarried</w:t>
            </w:r>
          </w:p>
        </w:tc>
        <w:tc>
          <w:tcPr>
            <w:tcW w:w="572" w:type="dxa"/>
            <w:tcBorders>
              <w:top w:val="single" w:sz="4" w:space="0" w:color="auto"/>
              <w:left w:val="single" w:sz="4" w:space="0" w:color="auto"/>
              <w:right w:val="single" w:sz="4" w:space="0" w:color="auto"/>
            </w:tcBorders>
            <w:shd w:val="clear" w:color="auto" w:fill="auto"/>
          </w:tcPr>
          <w:p w14:paraId="4D26D731" w14:textId="77777777" w:rsidR="000D6C32" w:rsidRDefault="000D6C32">
            <w:pPr>
              <w:rPr>
                <w:sz w:val="24"/>
              </w:rPr>
            </w:pPr>
            <w:r>
              <w:rPr>
                <w:sz w:val="24"/>
              </w:rPr>
              <w:t>22</w:t>
            </w:r>
          </w:p>
        </w:tc>
        <w:tc>
          <w:tcPr>
            <w:tcW w:w="1717" w:type="dxa"/>
            <w:tcBorders>
              <w:top w:val="single" w:sz="4" w:space="0" w:color="auto"/>
              <w:left w:val="single" w:sz="4" w:space="0" w:color="auto"/>
              <w:right w:val="single" w:sz="4" w:space="0" w:color="auto"/>
            </w:tcBorders>
            <w:shd w:val="clear" w:color="auto" w:fill="auto"/>
          </w:tcPr>
          <w:p w14:paraId="661A5DCC" w14:textId="77777777" w:rsidR="000D6C32" w:rsidRDefault="000D6C32">
            <w:pPr>
              <w:rPr>
                <w:sz w:val="24"/>
              </w:rPr>
            </w:pPr>
            <w:r>
              <w:rPr>
                <w:sz w:val="24"/>
              </w:rPr>
              <w:t>general servant</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1C8D43A3" w14:textId="77777777" w:rsidR="000D6C32" w:rsidRDefault="000D6C32">
            <w:r>
              <w:rPr>
                <w:sz w:val="24"/>
              </w:rPr>
              <w:t>St Erth</w:t>
            </w:r>
          </w:p>
        </w:tc>
      </w:tr>
      <w:tr w:rsidR="00277FF2" w14:paraId="7D8FC4A9" w14:textId="77777777" w:rsidTr="008B1FC9">
        <w:tc>
          <w:tcPr>
            <w:tcW w:w="1287" w:type="dxa"/>
            <w:tcBorders>
              <w:top w:val="single" w:sz="4" w:space="0" w:color="auto"/>
              <w:left w:val="single" w:sz="4" w:space="0" w:color="auto"/>
              <w:bottom w:val="single" w:sz="4" w:space="0" w:color="auto"/>
            </w:tcBorders>
            <w:shd w:val="clear" w:color="auto" w:fill="auto"/>
          </w:tcPr>
          <w:p w14:paraId="2F00993D" w14:textId="77777777" w:rsidR="000D6C32" w:rsidRDefault="000D6C32">
            <w:pPr>
              <w:rPr>
                <w:sz w:val="24"/>
              </w:rPr>
            </w:pPr>
            <w:r>
              <w:rPr>
                <w:sz w:val="24"/>
              </w:rPr>
              <w:t>ROBERT</w:t>
            </w:r>
          </w:p>
        </w:tc>
        <w:tc>
          <w:tcPr>
            <w:tcW w:w="1213" w:type="dxa"/>
            <w:tcBorders>
              <w:top w:val="single" w:sz="4" w:space="0" w:color="000000"/>
              <w:left w:val="single" w:sz="4" w:space="0" w:color="000000"/>
              <w:bottom w:val="single" w:sz="4" w:space="0" w:color="000000"/>
            </w:tcBorders>
            <w:shd w:val="clear" w:color="auto" w:fill="auto"/>
          </w:tcPr>
          <w:p w14:paraId="4503842A" w14:textId="77777777" w:rsidR="000D6C32" w:rsidRDefault="000D6C32">
            <w:pPr>
              <w:rPr>
                <w:sz w:val="24"/>
              </w:rPr>
            </w:pPr>
            <w:r>
              <w:rPr>
                <w:sz w:val="24"/>
              </w:rPr>
              <w:t>Tregenza</w:t>
            </w:r>
          </w:p>
        </w:tc>
        <w:tc>
          <w:tcPr>
            <w:tcW w:w="1752" w:type="dxa"/>
            <w:tcBorders>
              <w:top w:val="single" w:sz="4" w:space="0" w:color="000000"/>
              <w:left w:val="single" w:sz="4" w:space="0" w:color="000000"/>
              <w:bottom w:val="single" w:sz="4" w:space="0" w:color="000000"/>
            </w:tcBorders>
            <w:shd w:val="clear" w:color="auto" w:fill="auto"/>
          </w:tcPr>
          <w:p w14:paraId="32F21248" w14:textId="77777777" w:rsidR="000D6C32" w:rsidRDefault="000D6C32">
            <w:pPr>
              <w:rPr>
                <w:sz w:val="24"/>
              </w:rPr>
            </w:pPr>
            <w:r>
              <w:rPr>
                <w:sz w:val="24"/>
              </w:rPr>
              <w:t>head</w:t>
            </w:r>
          </w:p>
        </w:tc>
        <w:tc>
          <w:tcPr>
            <w:tcW w:w="1397" w:type="dxa"/>
            <w:tcBorders>
              <w:top w:val="single" w:sz="4" w:space="0" w:color="000000"/>
              <w:left w:val="single" w:sz="4" w:space="0" w:color="000000"/>
              <w:bottom w:val="single" w:sz="4" w:space="0" w:color="000000"/>
            </w:tcBorders>
            <w:shd w:val="clear" w:color="auto" w:fill="auto"/>
          </w:tcPr>
          <w:p w14:paraId="0BB41187" w14:textId="77777777" w:rsidR="000D6C32" w:rsidRDefault="000D6C32">
            <w:pPr>
              <w:rPr>
                <w:sz w:val="24"/>
              </w:rPr>
            </w:pPr>
            <w:r>
              <w:rPr>
                <w:sz w:val="24"/>
              </w:rPr>
              <w:t>widowed</w:t>
            </w:r>
          </w:p>
        </w:tc>
        <w:tc>
          <w:tcPr>
            <w:tcW w:w="572" w:type="dxa"/>
            <w:tcBorders>
              <w:top w:val="single" w:sz="4" w:space="0" w:color="000000"/>
              <w:left w:val="single" w:sz="4" w:space="0" w:color="000000"/>
              <w:bottom w:val="single" w:sz="4" w:space="0" w:color="000000"/>
            </w:tcBorders>
            <w:shd w:val="clear" w:color="auto" w:fill="auto"/>
          </w:tcPr>
          <w:p w14:paraId="16111275" w14:textId="77777777" w:rsidR="000D6C32" w:rsidRDefault="000D6C32">
            <w:pPr>
              <w:rPr>
                <w:sz w:val="24"/>
              </w:rPr>
            </w:pPr>
            <w:r>
              <w:rPr>
                <w:sz w:val="24"/>
              </w:rPr>
              <w:t>70</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27FDBEA3" w14:textId="77777777" w:rsidR="000D6C32" w:rsidRDefault="000D6C32">
            <w:pPr>
              <w:rPr>
                <w:sz w:val="24"/>
              </w:rPr>
            </w:pPr>
            <w:r>
              <w:rPr>
                <w:sz w:val="24"/>
              </w:rPr>
              <w:t>labourer</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4C874C87" w14:textId="77777777" w:rsidR="000D6C32" w:rsidRDefault="000D6C32">
            <w:r>
              <w:rPr>
                <w:sz w:val="24"/>
              </w:rPr>
              <w:t>St Erth</w:t>
            </w:r>
          </w:p>
        </w:tc>
      </w:tr>
      <w:tr w:rsidR="00277FF2" w14:paraId="15330D5E" w14:textId="77777777" w:rsidTr="008B1FC9">
        <w:tc>
          <w:tcPr>
            <w:tcW w:w="1287" w:type="dxa"/>
            <w:tcBorders>
              <w:top w:val="single" w:sz="4" w:space="0" w:color="auto"/>
              <w:left w:val="single" w:sz="4" w:space="0" w:color="auto"/>
              <w:bottom w:val="single" w:sz="4" w:space="0" w:color="auto"/>
            </w:tcBorders>
            <w:shd w:val="clear" w:color="auto" w:fill="auto"/>
          </w:tcPr>
          <w:p w14:paraId="0F787DA2" w14:textId="77777777" w:rsidR="000D6C32" w:rsidRDefault="000D6C32">
            <w:pPr>
              <w:rPr>
                <w:sz w:val="24"/>
              </w:rPr>
            </w:pPr>
            <w:r>
              <w:rPr>
                <w:sz w:val="24"/>
              </w:rPr>
              <w:t>ELINOR</w:t>
            </w:r>
          </w:p>
        </w:tc>
        <w:tc>
          <w:tcPr>
            <w:tcW w:w="1213" w:type="dxa"/>
            <w:tcBorders>
              <w:top w:val="single" w:sz="4" w:space="0" w:color="000000"/>
              <w:left w:val="single" w:sz="4" w:space="0" w:color="000000"/>
              <w:bottom w:val="single" w:sz="4" w:space="0" w:color="000000"/>
            </w:tcBorders>
            <w:shd w:val="clear" w:color="auto" w:fill="auto"/>
          </w:tcPr>
          <w:p w14:paraId="1C787B9B" w14:textId="77777777" w:rsidR="000D6C32" w:rsidRDefault="000D6C32">
            <w:pPr>
              <w:rPr>
                <w:sz w:val="24"/>
              </w:rPr>
            </w:pPr>
            <w:r>
              <w:rPr>
                <w:sz w:val="24"/>
              </w:rPr>
              <w:t>Tregenza</w:t>
            </w:r>
          </w:p>
        </w:tc>
        <w:tc>
          <w:tcPr>
            <w:tcW w:w="1752" w:type="dxa"/>
            <w:tcBorders>
              <w:top w:val="single" w:sz="4" w:space="0" w:color="000000"/>
              <w:left w:val="single" w:sz="4" w:space="0" w:color="000000"/>
              <w:bottom w:val="single" w:sz="4" w:space="0" w:color="000000"/>
            </w:tcBorders>
            <w:shd w:val="clear" w:color="auto" w:fill="auto"/>
          </w:tcPr>
          <w:p w14:paraId="552AB549" w14:textId="77777777" w:rsidR="000D6C32" w:rsidRDefault="000D6C32">
            <w:pPr>
              <w:rPr>
                <w:sz w:val="24"/>
              </w:rPr>
            </w:pPr>
            <w:r>
              <w:rPr>
                <w:sz w:val="24"/>
              </w:rPr>
              <w:t>daughter</w:t>
            </w:r>
          </w:p>
        </w:tc>
        <w:tc>
          <w:tcPr>
            <w:tcW w:w="1397" w:type="dxa"/>
            <w:tcBorders>
              <w:top w:val="single" w:sz="4" w:space="0" w:color="000000"/>
              <w:left w:val="single" w:sz="4" w:space="0" w:color="000000"/>
              <w:bottom w:val="single" w:sz="4" w:space="0" w:color="000000"/>
            </w:tcBorders>
            <w:shd w:val="clear" w:color="auto" w:fill="auto"/>
          </w:tcPr>
          <w:p w14:paraId="62799266" w14:textId="77777777" w:rsidR="000D6C32" w:rsidRDefault="000D6C32">
            <w:pPr>
              <w:rPr>
                <w:sz w:val="24"/>
              </w:rPr>
            </w:pPr>
            <w:r>
              <w:rPr>
                <w:sz w:val="24"/>
              </w:rPr>
              <w:t>unmarried</w:t>
            </w:r>
          </w:p>
        </w:tc>
        <w:tc>
          <w:tcPr>
            <w:tcW w:w="572" w:type="dxa"/>
            <w:tcBorders>
              <w:top w:val="single" w:sz="4" w:space="0" w:color="000000"/>
              <w:left w:val="single" w:sz="4" w:space="0" w:color="000000"/>
              <w:bottom w:val="single" w:sz="4" w:space="0" w:color="000000"/>
            </w:tcBorders>
            <w:shd w:val="clear" w:color="auto" w:fill="auto"/>
          </w:tcPr>
          <w:p w14:paraId="6CF24DEF" w14:textId="77777777" w:rsidR="000D6C32" w:rsidRDefault="000D6C32">
            <w:pPr>
              <w:rPr>
                <w:sz w:val="24"/>
              </w:rPr>
            </w:pPr>
            <w:r>
              <w:rPr>
                <w:sz w:val="24"/>
              </w:rPr>
              <w:t>30</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26A4C5D5" w14:textId="77777777" w:rsidR="000D6C32" w:rsidRDefault="000D6C32">
            <w:pPr>
              <w:rPr>
                <w:sz w:val="24"/>
              </w:rPr>
            </w:pPr>
            <w:r>
              <w:rPr>
                <w:sz w:val="24"/>
              </w:rPr>
              <w:t>housekeeper</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1A464789" w14:textId="77777777" w:rsidR="000D6C32" w:rsidRDefault="000D6C32">
            <w:r>
              <w:rPr>
                <w:sz w:val="24"/>
              </w:rPr>
              <w:t>St Erth</w:t>
            </w:r>
          </w:p>
        </w:tc>
      </w:tr>
      <w:tr w:rsidR="00277FF2" w14:paraId="31B44869" w14:textId="77777777" w:rsidTr="008B1FC9">
        <w:tc>
          <w:tcPr>
            <w:tcW w:w="1287" w:type="dxa"/>
            <w:tcBorders>
              <w:top w:val="single" w:sz="4" w:space="0" w:color="auto"/>
              <w:left w:val="single" w:sz="4" w:space="0" w:color="auto"/>
              <w:bottom w:val="single" w:sz="4" w:space="0" w:color="auto"/>
            </w:tcBorders>
            <w:shd w:val="clear" w:color="auto" w:fill="auto"/>
          </w:tcPr>
          <w:p w14:paraId="62948445" w14:textId="77777777" w:rsidR="000D6C32" w:rsidRDefault="000D6C32">
            <w:pPr>
              <w:rPr>
                <w:sz w:val="24"/>
              </w:rPr>
            </w:pPr>
            <w:r>
              <w:rPr>
                <w:sz w:val="24"/>
              </w:rPr>
              <w:t>ELIZ.</w:t>
            </w:r>
          </w:p>
        </w:tc>
        <w:tc>
          <w:tcPr>
            <w:tcW w:w="1213" w:type="dxa"/>
            <w:tcBorders>
              <w:top w:val="single" w:sz="4" w:space="0" w:color="000000"/>
              <w:left w:val="single" w:sz="4" w:space="0" w:color="000000"/>
              <w:bottom w:val="single" w:sz="4" w:space="0" w:color="000000"/>
            </w:tcBorders>
            <w:shd w:val="clear" w:color="auto" w:fill="auto"/>
          </w:tcPr>
          <w:p w14:paraId="76A342F3" w14:textId="77777777" w:rsidR="000D6C32" w:rsidRDefault="000D6C32">
            <w:pPr>
              <w:rPr>
                <w:sz w:val="24"/>
              </w:rPr>
            </w:pPr>
            <w:r>
              <w:rPr>
                <w:sz w:val="24"/>
              </w:rPr>
              <w:t>Tregenza</w:t>
            </w:r>
          </w:p>
        </w:tc>
        <w:tc>
          <w:tcPr>
            <w:tcW w:w="1752" w:type="dxa"/>
            <w:tcBorders>
              <w:top w:val="single" w:sz="4" w:space="0" w:color="000000"/>
              <w:left w:val="single" w:sz="4" w:space="0" w:color="000000"/>
              <w:bottom w:val="single" w:sz="4" w:space="0" w:color="000000"/>
            </w:tcBorders>
            <w:shd w:val="clear" w:color="auto" w:fill="auto"/>
          </w:tcPr>
          <w:p w14:paraId="704C5617" w14:textId="77777777" w:rsidR="000D6C32" w:rsidRDefault="000D6C32">
            <w:pPr>
              <w:rPr>
                <w:sz w:val="24"/>
              </w:rPr>
            </w:pPr>
            <w:r>
              <w:rPr>
                <w:sz w:val="24"/>
              </w:rPr>
              <w:t>daughter</w:t>
            </w:r>
          </w:p>
        </w:tc>
        <w:tc>
          <w:tcPr>
            <w:tcW w:w="1397" w:type="dxa"/>
            <w:tcBorders>
              <w:top w:val="single" w:sz="4" w:space="0" w:color="000000"/>
              <w:left w:val="single" w:sz="4" w:space="0" w:color="000000"/>
              <w:bottom w:val="single" w:sz="4" w:space="0" w:color="000000"/>
            </w:tcBorders>
            <w:shd w:val="clear" w:color="auto" w:fill="auto"/>
          </w:tcPr>
          <w:p w14:paraId="3B8FAD43" w14:textId="77777777" w:rsidR="000D6C32" w:rsidRDefault="000D6C32">
            <w:pPr>
              <w:rPr>
                <w:sz w:val="24"/>
              </w:rPr>
            </w:pPr>
            <w:r>
              <w:rPr>
                <w:sz w:val="24"/>
              </w:rPr>
              <w:t>unmarried</w:t>
            </w:r>
          </w:p>
        </w:tc>
        <w:tc>
          <w:tcPr>
            <w:tcW w:w="572" w:type="dxa"/>
            <w:tcBorders>
              <w:top w:val="single" w:sz="4" w:space="0" w:color="000000"/>
              <w:left w:val="single" w:sz="4" w:space="0" w:color="000000"/>
              <w:bottom w:val="single" w:sz="4" w:space="0" w:color="000000"/>
            </w:tcBorders>
            <w:shd w:val="clear" w:color="auto" w:fill="auto"/>
          </w:tcPr>
          <w:p w14:paraId="11F6B564" w14:textId="77777777" w:rsidR="000D6C32" w:rsidRDefault="000D6C32">
            <w:pPr>
              <w:rPr>
                <w:sz w:val="24"/>
              </w:rPr>
            </w:pPr>
            <w:r>
              <w:rPr>
                <w:sz w:val="24"/>
              </w:rPr>
              <w:t>28</w:t>
            </w:r>
          </w:p>
        </w:tc>
        <w:tc>
          <w:tcPr>
            <w:tcW w:w="1717" w:type="dxa"/>
            <w:tcBorders>
              <w:top w:val="single" w:sz="4" w:space="0" w:color="000000"/>
              <w:left w:val="single" w:sz="4" w:space="0" w:color="000000"/>
              <w:bottom w:val="single" w:sz="4" w:space="0" w:color="000000"/>
              <w:right w:val="single" w:sz="4" w:space="0" w:color="auto"/>
            </w:tcBorders>
            <w:shd w:val="clear" w:color="auto" w:fill="auto"/>
          </w:tcPr>
          <w:p w14:paraId="40996CD5" w14:textId="77777777" w:rsidR="000D6C32" w:rsidRDefault="000D6C32">
            <w:pPr>
              <w:rPr>
                <w:sz w:val="24"/>
              </w:rPr>
            </w:pPr>
            <w:r>
              <w:rPr>
                <w:sz w:val="24"/>
              </w:rPr>
              <w:t>general servant</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8F1075C" w14:textId="77777777" w:rsidR="000D6C32" w:rsidRDefault="000D6C32">
            <w:r>
              <w:rPr>
                <w:sz w:val="24"/>
              </w:rPr>
              <w:t>St Erth</w:t>
            </w:r>
          </w:p>
        </w:tc>
      </w:tr>
      <w:tr w:rsidR="00277FF2" w14:paraId="1F679BB6" w14:textId="77777777" w:rsidTr="000575F5">
        <w:tc>
          <w:tcPr>
            <w:tcW w:w="1287" w:type="dxa"/>
            <w:tcBorders>
              <w:top w:val="single" w:sz="4" w:space="0" w:color="auto"/>
              <w:left w:val="single" w:sz="4" w:space="0" w:color="auto"/>
              <w:bottom w:val="single" w:sz="4" w:space="0" w:color="auto"/>
              <w:right w:val="single" w:sz="4" w:space="0" w:color="auto"/>
            </w:tcBorders>
            <w:shd w:val="clear" w:color="auto" w:fill="auto"/>
          </w:tcPr>
          <w:p w14:paraId="6C4AC4E0" w14:textId="77777777" w:rsidR="000D6C32" w:rsidRDefault="000D6C32">
            <w:pPr>
              <w:rPr>
                <w:sz w:val="24"/>
              </w:rPr>
            </w:pPr>
            <w:r>
              <w:rPr>
                <w:sz w:val="24"/>
              </w:rPr>
              <w:t>Eliz.-Ann</w:t>
            </w:r>
          </w:p>
        </w:tc>
        <w:tc>
          <w:tcPr>
            <w:tcW w:w="1213" w:type="dxa"/>
            <w:tcBorders>
              <w:left w:val="single" w:sz="4" w:space="0" w:color="auto"/>
              <w:bottom w:val="single" w:sz="4" w:space="0" w:color="auto"/>
              <w:right w:val="single" w:sz="4" w:space="0" w:color="auto"/>
            </w:tcBorders>
            <w:shd w:val="clear" w:color="auto" w:fill="auto"/>
          </w:tcPr>
          <w:p w14:paraId="0B6FB253" w14:textId="77777777" w:rsidR="000D6C32" w:rsidRDefault="000D6C32">
            <w:pPr>
              <w:rPr>
                <w:sz w:val="24"/>
              </w:rPr>
            </w:pPr>
            <w:r>
              <w:rPr>
                <w:sz w:val="24"/>
              </w:rPr>
              <w:t>Trevarton</w:t>
            </w:r>
          </w:p>
        </w:tc>
        <w:tc>
          <w:tcPr>
            <w:tcW w:w="1752" w:type="dxa"/>
            <w:tcBorders>
              <w:left w:val="single" w:sz="4" w:space="0" w:color="auto"/>
              <w:bottom w:val="single" w:sz="4" w:space="0" w:color="auto"/>
              <w:right w:val="single" w:sz="4" w:space="0" w:color="auto"/>
            </w:tcBorders>
            <w:shd w:val="clear" w:color="auto" w:fill="auto"/>
          </w:tcPr>
          <w:p w14:paraId="5718D1D3" w14:textId="77777777" w:rsidR="000D6C32" w:rsidRDefault="000D6C32">
            <w:pPr>
              <w:rPr>
                <w:sz w:val="24"/>
              </w:rPr>
            </w:pPr>
            <w:r>
              <w:rPr>
                <w:sz w:val="24"/>
              </w:rPr>
              <w:t>grand-daughter</w:t>
            </w:r>
          </w:p>
        </w:tc>
        <w:tc>
          <w:tcPr>
            <w:tcW w:w="1397" w:type="dxa"/>
            <w:tcBorders>
              <w:left w:val="single" w:sz="4" w:space="0" w:color="auto"/>
              <w:bottom w:val="single" w:sz="4" w:space="0" w:color="auto"/>
              <w:right w:val="single" w:sz="4" w:space="0" w:color="auto"/>
            </w:tcBorders>
            <w:shd w:val="clear" w:color="auto" w:fill="auto"/>
          </w:tcPr>
          <w:p w14:paraId="6E3663EA" w14:textId="77777777" w:rsidR="000D6C32" w:rsidRDefault="000D6C32">
            <w:pPr>
              <w:snapToGrid w:val="0"/>
              <w:rPr>
                <w:sz w:val="24"/>
              </w:rPr>
            </w:pPr>
          </w:p>
        </w:tc>
        <w:tc>
          <w:tcPr>
            <w:tcW w:w="572" w:type="dxa"/>
            <w:tcBorders>
              <w:left w:val="single" w:sz="4" w:space="0" w:color="auto"/>
              <w:bottom w:val="single" w:sz="4" w:space="0" w:color="auto"/>
              <w:right w:val="single" w:sz="4" w:space="0" w:color="auto"/>
            </w:tcBorders>
            <w:shd w:val="clear" w:color="auto" w:fill="auto"/>
          </w:tcPr>
          <w:p w14:paraId="37A40729" w14:textId="77777777" w:rsidR="000D6C32" w:rsidRDefault="000D6C32">
            <w:pPr>
              <w:rPr>
                <w:sz w:val="24"/>
              </w:rPr>
            </w:pPr>
            <w:r>
              <w:rPr>
                <w:sz w:val="24"/>
              </w:rPr>
              <w:t>10</w:t>
            </w:r>
          </w:p>
        </w:tc>
        <w:tc>
          <w:tcPr>
            <w:tcW w:w="1717" w:type="dxa"/>
            <w:tcBorders>
              <w:left w:val="single" w:sz="4" w:space="0" w:color="auto"/>
              <w:bottom w:val="single" w:sz="4" w:space="0" w:color="auto"/>
              <w:right w:val="single" w:sz="4" w:space="0" w:color="auto"/>
            </w:tcBorders>
            <w:shd w:val="clear" w:color="auto" w:fill="auto"/>
          </w:tcPr>
          <w:p w14:paraId="2AB3932D" w14:textId="77777777" w:rsidR="000D6C32" w:rsidRDefault="000D6C32">
            <w:pPr>
              <w:rPr>
                <w:sz w:val="24"/>
              </w:rPr>
            </w:pPr>
            <w:r>
              <w:rPr>
                <w:sz w:val="24"/>
              </w:rPr>
              <w:t>scholar</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4621F2AC" w14:textId="77777777" w:rsidR="000D6C32" w:rsidRDefault="000D6C32">
            <w:r>
              <w:rPr>
                <w:sz w:val="24"/>
              </w:rPr>
              <w:t>St Erth</w:t>
            </w:r>
          </w:p>
        </w:tc>
      </w:tr>
    </w:tbl>
    <w:p w14:paraId="64CD45D2" w14:textId="77777777" w:rsidR="000D6C32" w:rsidRDefault="000D6C32">
      <w:pPr>
        <w:ind w:right="-1050"/>
        <w:rPr>
          <w:sz w:val="24"/>
        </w:rPr>
      </w:pPr>
      <w:r>
        <w:rPr>
          <w:sz w:val="24"/>
        </w:rPr>
        <w:tab/>
        <w:t xml:space="preserve">These must be daughters respectively of </w:t>
      </w:r>
      <w:r>
        <w:rPr>
          <w:sz w:val="24"/>
        </w:rPr>
        <w:tab/>
        <w:t>JANE 1838 married Edward Trevartha in 1858     and     MARY 1826 married William Birch in 1847</w:t>
      </w:r>
    </w:p>
    <w:p w14:paraId="31FC65AD" w14:textId="77777777" w:rsidR="000D6C32" w:rsidRDefault="000D6C32">
      <w:pPr>
        <w:ind w:right="-1050"/>
        <w:rPr>
          <w:sz w:val="24"/>
        </w:rPr>
      </w:pPr>
    </w:p>
    <w:p w14:paraId="3AD57644" w14:textId="77777777" w:rsidR="000D6C32" w:rsidRDefault="000D6C32">
      <w:pPr>
        <w:ind w:right="-1050"/>
        <w:rPr>
          <w:sz w:val="24"/>
        </w:rPr>
      </w:pPr>
    </w:p>
    <w:p w14:paraId="2A26CF11" w14:textId="77777777" w:rsidR="000D6C32" w:rsidRDefault="000D6C32">
      <w:pPr>
        <w:ind w:right="-1050"/>
        <w:rPr>
          <w:sz w:val="24"/>
        </w:rPr>
      </w:pPr>
      <w:r>
        <w:rPr>
          <w:sz w:val="24"/>
        </w:rPr>
        <w:t xml:space="preserve">1871 census Little Mill  St Erth Parish RG13/2332 district 12 schedule 054 from Les Smith and </w:t>
      </w:r>
      <w:hyperlink r:id="rId325" w:history="1">
        <w:r>
          <w:rPr>
            <w:rStyle w:val="Hyperlink"/>
            <w:sz w:val="24"/>
          </w:rPr>
          <w:t>www.freecen.org.uk</w:t>
        </w:r>
      </w:hyperlink>
      <w:r>
        <w:rPr>
          <w:sz w:val="24"/>
        </w:rPr>
        <w:t xml:space="preserve"> </w:t>
      </w:r>
    </w:p>
    <w:tbl>
      <w:tblPr>
        <w:tblW w:w="0" w:type="auto"/>
        <w:tblInd w:w="1560" w:type="dxa"/>
        <w:tblLayout w:type="fixed"/>
        <w:tblLook w:val="0000" w:firstRow="0" w:lastRow="0" w:firstColumn="0" w:lastColumn="0" w:noHBand="0" w:noVBand="0"/>
      </w:tblPr>
      <w:tblGrid>
        <w:gridCol w:w="1646"/>
        <w:gridCol w:w="1138"/>
        <w:gridCol w:w="1555"/>
        <w:gridCol w:w="1418"/>
        <w:gridCol w:w="567"/>
        <w:gridCol w:w="1701"/>
        <w:gridCol w:w="1034"/>
      </w:tblGrid>
      <w:tr w:rsidR="00277FF2" w14:paraId="16AA1896" w14:textId="77777777" w:rsidTr="008B1FC9">
        <w:tc>
          <w:tcPr>
            <w:tcW w:w="1646" w:type="dxa"/>
            <w:tcBorders>
              <w:top w:val="single" w:sz="4" w:space="0" w:color="auto"/>
              <w:left w:val="single" w:sz="4" w:space="0" w:color="auto"/>
              <w:bottom w:val="single" w:sz="4" w:space="0" w:color="auto"/>
              <w:right w:val="single" w:sz="4" w:space="0" w:color="auto"/>
            </w:tcBorders>
            <w:shd w:val="clear" w:color="auto" w:fill="auto"/>
          </w:tcPr>
          <w:p w14:paraId="2DE29A24" w14:textId="77777777" w:rsidR="000D6C32" w:rsidRDefault="000D6C32">
            <w:pPr>
              <w:rPr>
                <w:sz w:val="24"/>
              </w:rPr>
            </w:pPr>
            <w:r>
              <w:rPr>
                <w:sz w:val="24"/>
              </w:rPr>
              <w:t>JAMES</w:t>
            </w:r>
          </w:p>
        </w:tc>
        <w:tc>
          <w:tcPr>
            <w:tcW w:w="1138" w:type="dxa"/>
            <w:tcBorders>
              <w:top w:val="single" w:sz="4" w:space="0" w:color="auto"/>
              <w:left w:val="single" w:sz="4" w:space="0" w:color="auto"/>
              <w:right w:val="single" w:sz="4" w:space="0" w:color="auto"/>
            </w:tcBorders>
            <w:shd w:val="clear" w:color="auto" w:fill="auto"/>
          </w:tcPr>
          <w:p w14:paraId="69401E2F" w14:textId="77777777" w:rsidR="000D6C32" w:rsidRDefault="000D6C32">
            <w:pPr>
              <w:rPr>
                <w:sz w:val="24"/>
              </w:rPr>
            </w:pPr>
            <w:r>
              <w:rPr>
                <w:sz w:val="24"/>
              </w:rPr>
              <w:t>Tregenza</w:t>
            </w:r>
          </w:p>
        </w:tc>
        <w:tc>
          <w:tcPr>
            <w:tcW w:w="1555" w:type="dxa"/>
            <w:tcBorders>
              <w:top w:val="single" w:sz="4" w:space="0" w:color="auto"/>
              <w:left w:val="single" w:sz="4" w:space="0" w:color="auto"/>
              <w:right w:val="single" w:sz="4" w:space="0" w:color="auto"/>
            </w:tcBorders>
            <w:shd w:val="clear" w:color="auto" w:fill="auto"/>
          </w:tcPr>
          <w:p w14:paraId="5BD2D95F" w14:textId="77777777" w:rsidR="000D6C32" w:rsidRDefault="000D6C32">
            <w:pPr>
              <w:rPr>
                <w:sz w:val="24"/>
              </w:rPr>
            </w:pPr>
            <w:r>
              <w:rPr>
                <w:sz w:val="24"/>
              </w:rPr>
              <w:t>head</w:t>
            </w:r>
          </w:p>
        </w:tc>
        <w:tc>
          <w:tcPr>
            <w:tcW w:w="1418" w:type="dxa"/>
            <w:tcBorders>
              <w:top w:val="single" w:sz="4" w:space="0" w:color="auto"/>
              <w:left w:val="single" w:sz="4" w:space="0" w:color="auto"/>
              <w:right w:val="single" w:sz="4" w:space="0" w:color="auto"/>
            </w:tcBorders>
            <w:shd w:val="clear" w:color="auto" w:fill="auto"/>
          </w:tcPr>
          <w:p w14:paraId="42EA0BB8" w14:textId="77777777" w:rsidR="000D6C32" w:rsidRDefault="000D6C32">
            <w:pPr>
              <w:rPr>
                <w:sz w:val="24"/>
              </w:rPr>
            </w:pPr>
            <w:r>
              <w:rPr>
                <w:sz w:val="24"/>
              </w:rPr>
              <w:t>unmarried</w:t>
            </w:r>
          </w:p>
        </w:tc>
        <w:tc>
          <w:tcPr>
            <w:tcW w:w="567" w:type="dxa"/>
            <w:tcBorders>
              <w:top w:val="single" w:sz="4" w:space="0" w:color="auto"/>
              <w:left w:val="single" w:sz="4" w:space="0" w:color="auto"/>
              <w:right w:val="single" w:sz="4" w:space="0" w:color="auto"/>
            </w:tcBorders>
            <w:shd w:val="clear" w:color="auto" w:fill="auto"/>
          </w:tcPr>
          <w:p w14:paraId="27D07580" w14:textId="77777777" w:rsidR="000D6C32" w:rsidRDefault="000D6C32">
            <w:pPr>
              <w:rPr>
                <w:sz w:val="24"/>
              </w:rPr>
            </w:pPr>
            <w:r>
              <w:rPr>
                <w:sz w:val="24"/>
              </w:rPr>
              <w:t>35</w:t>
            </w:r>
          </w:p>
        </w:tc>
        <w:tc>
          <w:tcPr>
            <w:tcW w:w="1701" w:type="dxa"/>
            <w:tcBorders>
              <w:top w:val="single" w:sz="4" w:space="0" w:color="auto"/>
              <w:left w:val="single" w:sz="4" w:space="0" w:color="auto"/>
              <w:right w:val="single" w:sz="4" w:space="0" w:color="auto"/>
            </w:tcBorders>
            <w:shd w:val="clear" w:color="auto" w:fill="auto"/>
          </w:tcPr>
          <w:p w14:paraId="0338794F" w14:textId="77777777" w:rsidR="000D6C32" w:rsidRDefault="000D6C32">
            <w:pPr>
              <w:rPr>
                <w:sz w:val="24"/>
              </w:rPr>
            </w:pPr>
            <w:r>
              <w:rPr>
                <w:sz w:val="24"/>
              </w:rPr>
              <w:t>chainmaker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8927BF4" w14:textId="77777777" w:rsidR="000D6C32" w:rsidRDefault="000D6C32">
            <w:r>
              <w:rPr>
                <w:sz w:val="24"/>
              </w:rPr>
              <w:t>St Erth</w:t>
            </w:r>
          </w:p>
        </w:tc>
      </w:tr>
      <w:tr w:rsidR="00277FF2" w14:paraId="5B5A03F7" w14:textId="77777777" w:rsidTr="008B1FC9">
        <w:tc>
          <w:tcPr>
            <w:tcW w:w="1646" w:type="dxa"/>
            <w:tcBorders>
              <w:top w:val="single" w:sz="4" w:space="0" w:color="auto"/>
              <w:left w:val="single" w:sz="4" w:space="0" w:color="auto"/>
              <w:bottom w:val="single" w:sz="4" w:space="0" w:color="auto"/>
            </w:tcBorders>
            <w:shd w:val="clear" w:color="auto" w:fill="auto"/>
          </w:tcPr>
          <w:p w14:paraId="167DEDEA" w14:textId="77777777" w:rsidR="000D6C32" w:rsidRDefault="000D6C32">
            <w:pPr>
              <w:rPr>
                <w:sz w:val="24"/>
              </w:rPr>
            </w:pPr>
            <w:r>
              <w:rPr>
                <w:sz w:val="24"/>
              </w:rPr>
              <w:t>MARTHA</w:t>
            </w:r>
          </w:p>
        </w:tc>
        <w:tc>
          <w:tcPr>
            <w:tcW w:w="1138" w:type="dxa"/>
            <w:tcBorders>
              <w:top w:val="single" w:sz="4" w:space="0" w:color="000000"/>
              <w:left w:val="single" w:sz="4" w:space="0" w:color="000000"/>
              <w:bottom w:val="single" w:sz="4" w:space="0" w:color="000000"/>
            </w:tcBorders>
            <w:shd w:val="clear" w:color="auto" w:fill="auto"/>
          </w:tcPr>
          <w:p w14:paraId="781CDF0E"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06A60D02" w14:textId="77777777" w:rsidR="000D6C32" w:rsidRDefault="000D6C32">
            <w:pPr>
              <w:rPr>
                <w:sz w:val="24"/>
              </w:rPr>
            </w:pPr>
            <w:r>
              <w:rPr>
                <w:sz w:val="24"/>
              </w:rPr>
              <w:t>wife</w:t>
            </w:r>
          </w:p>
        </w:tc>
        <w:tc>
          <w:tcPr>
            <w:tcW w:w="1418" w:type="dxa"/>
            <w:tcBorders>
              <w:top w:val="single" w:sz="4" w:space="0" w:color="000000"/>
              <w:left w:val="single" w:sz="4" w:space="0" w:color="000000"/>
              <w:bottom w:val="single" w:sz="4" w:space="0" w:color="000000"/>
            </w:tcBorders>
            <w:shd w:val="clear" w:color="auto" w:fill="auto"/>
          </w:tcPr>
          <w:p w14:paraId="2B4DAF03"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5E3FE326" w14:textId="77777777" w:rsidR="000D6C32" w:rsidRDefault="000D6C32">
            <w:pPr>
              <w:rPr>
                <w:sz w:val="24"/>
              </w:rPr>
            </w:pPr>
            <w:r>
              <w:rPr>
                <w:sz w:val="24"/>
              </w:rPr>
              <w:t>36</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53FA1992" w14:textId="77777777" w:rsidR="000D6C32" w:rsidRDefault="000D6C32">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CB3DE0A" w14:textId="77777777" w:rsidR="000D6C32" w:rsidRDefault="000D6C32">
            <w:r>
              <w:rPr>
                <w:sz w:val="24"/>
              </w:rPr>
              <w:t>St Erth</w:t>
            </w:r>
          </w:p>
        </w:tc>
      </w:tr>
      <w:tr w:rsidR="00277FF2" w14:paraId="709C1D7C" w14:textId="77777777" w:rsidTr="008B1FC9">
        <w:tc>
          <w:tcPr>
            <w:tcW w:w="1646" w:type="dxa"/>
            <w:tcBorders>
              <w:top w:val="single" w:sz="4" w:space="0" w:color="auto"/>
              <w:left w:val="single" w:sz="4" w:space="0" w:color="auto"/>
              <w:bottom w:val="single" w:sz="4" w:space="0" w:color="auto"/>
            </w:tcBorders>
            <w:shd w:val="clear" w:color="auto" w:fill="auto"/>
          </w:tcPr>
          <w:p w14:paraId="27570EDF" w14:textId="77777777" w:rsidR="000D6C32" w:rsidRDefault="000D6C32">
            <w:pPr>
              <w:rPr>
                <w:sz w:val="24"/>
              </w:rPr>
            </w:pPr>
            <w:r>
              <w:rPr>
                <w:sz w:val="24"/>
              </w:rPr>
              <w:t>JAMES</w:t>
            </w:r>
          </w:p>
        </w:tc>
        <w:tc>
          <w:tcPr>
            <w:tcW w:w="1138" w:type="dxa"/>
            <w:tcBorders>
              <w:top w:val="single" w:sz="4" w:space="0" w:color="000000"/>
              <w:left w:val="single" w:sz="4" w:space="0" w:color="000000"/>
              <w:bottom w:val="single" w:sz="4" w:space="0" w:color="000000"/>
            </w:tcBorders>
            <w:shd w:val="clear" w:color="auto" w:fill="auto"/>
          </w:tcPr>
          <w:p w14:paraId="51E24951"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71238D20"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7BEA099F"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5C80027C" w14:textId="77777777" w:rsidR="000D6C32" w:rsidRDefault="000D6C32">
            <w:pPr>
              <w:rPr>
                <w:sz w:val="24"/>
              </w:rPr>
            </w:pPr>
            <w:r>
              <w:rPr>
                <w:sz w:val="24"/>
              </w:rPr>
              <w:t>19</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5EC3447" w14:textId="77777777" w:rsidR="000D6C32" w:rsidRDefault="000D6C32">
            <w:pPr>
              <w:rPr>
                <w:sz w:val="24"/>
              </w:rPr>
            </w:pPr>
            <w:r>
              <w:rPr>
                <w:sz w:val="24"/>
              </w:rPr>
              <w:t>shovelsmith</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19E4A7B" w14:textId="77777777" w:rsidR="000D6C32" w:rsidRDefault="000D6C32">
            <w:r>
              <w:rPr>
                <w:sz w:val="24"/>
              </w:rPr>
              <w:t>St Erth</w:t>
            </w:r>
          </w:p>
        </w:tc>
      </w:tr>
      <w:tr w:rsidR="00277FF2" w14:paraId="04D6109E" w14:textId="77777777" w:rsidTr="008B1FC9">
        <w:tc>
          <w:tcPr>
            <w:tcW w:w="1646" w:type="dxa"/>
            <w:tcBorders>
              <w:top w:val="single" w:sz="4" w:space="0" w:color="auto"/>
              <w:left w:val="single" w:sz="4" w:space="0" w:color="auto"/>
              <w:bottom w:val="single" w:sz="4" w:space="0" w:color="auto"/>
            </w:tcBorders>
            <w:shd w:val="clear" w:color="auto" w:fill="auto"/>
          </w:tcPr>
          <w:p w14:paraId="3023FEDB" w14:textId="77777777" w:rsidR="000D6C32" w:rsidRDefault="000D6C32">
            <w:pPr>
              <w:rPr>
                <w:sz w:val="24"/>
              </w:rPr>
            </w:pPr>
            <w:r>
              <w:rPr>
                <w:sz w:val="24"/>
              </w:rPr>
              <w:t>JOHN</w:t>
            </w:r>
          </w:p>
        </w:tc>
        <w:tc>
          <w:tcPr>
            <w:tcW w:w="1138" w:type="dxa"/>
            <w:tcBorders>
              <w:top w:val="single" w:sz="4" w:space="0" w:color="000000"/>
              <w:left w:val="single" w:sz="4" w:space="0" w:color="000000"/>
              <w:bottom w:val="single" w:sz="4" w:space="0" w:color="000000"/>
            </w:tcBorders>
            <w:shd w:val="clear" w:color="auto" w:fill="auto"/>
          </w:tcPr>
          <w:p w14:paraId="6FF4E51B"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21063CF0"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075C8E0B"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4C20115" w14:textId="77777777" w:rsidR="000D6C32" w:rsidRDefault="000D6C32">
            <w:pPr>
              <w:rPr>
                <w:sz w:val="24"/>
              </w:rPr>
            </w:pPr>
            <w:r>
              <w:rPr>
                <w:sz w:val="24"/>
              </w:rPr>
              <w:t>17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1B0483D" w14:textId="77777777" w:rsidR="000D6C32" w:rsidRDefault="000D6C32">
            <w:pPr>
              <w:rPr>
                <w:sz w:val="24"/>
              </w:rPr>
            </w:pPr>
            <w:r>
              <w:rPr>
                <w:sz w:val="24"/>
              </w:rPr>
              <w:t>stone mason</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2D01C30" w14:textId="77777777" w:rsidR="000D6C32" w:rsidRDefault="000D6C32">
            <w:r>
              <w:rPr>
                <w:sz w:val="24"/>
              </w:rPr>
              <w:t>St Erth</w:t>
            </w:r>
          </w:p>
        </w:tc>
      </w:tr>
      <w:tr w:rsidR="00277FF2" w14:paraId="2940AB37" w14:textId="77777777" w:rsidTr="008B1FC9">
        <w:tc>
          <w:tcPr>
            <w:tcW w:w="1646" w:type="dxa"/>
            <w:tcBorders>
              <w:top w:val="single" w:sz="4" w:space="0" w:color="auto"/>
              <w:left w:val="single" w:sz="4" w:space="0" w:color="auto"/>
              <w:bottom w:val="single" w:sz="4" w:space="0" w:color="auto"/>
            </w:tcBorders>
            <w:shd w:val="clear" w:color="auto" w:fill="auto"/>
          </w:tcPr>
          <w:p w14:paraId="23483334" w14:textId="77777777" w:rsidR="000D6C32" w:rsidRDefault="000D6C32">
            <w:pPr>
              <w:rPr>
                <w:sz w:val="24"/>
              </w:rPr>
            </w:pPr>
            <w:r>
              <w:rPr>
                <w:sz w:val="24"/>
              </w:rPr>
              <w:t>MARY</w:t>
            </w:r>
          </w:p>
        </w:tc>
        <w:tc>
          <w:tcPr>
            <w:tcW w:w="1138" w:type="dxa"/>
            <w:tcBorders>
              <w:top w:val="single" w:sz="4" w:space="0" w:color="000000"/>
              <w:left w:val="single" w:sz="4" w:space="0" w:color="000000"/>
              <w:bottom w:val="single" w:sz="4" w:space="0" w:color="000000"/>
            </w:tcBorders>
            <w:shd w:val="clear" w:color="auto" w:fill="auto"/>
          </w:tcPr>
          <w:p w14:paraId="23E10609"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0AB13BAF" w14:textId="77777777" w:rsidR="000D6C32" w:rsidRDefault="000D6C32">
            <w:pPr>
              <w:rPr>
                <w:sz w:val="24"/>
              </w:rPr>
            </w:pPr>
            <w:r>
              <w:rPr>
                <w:sz w:val="24"/>
              </w:rPr>
              <w:t>daughter</w:t>
            </w:r>
          </w:p>
        </w:tc>
        <w:tc>
          <w:tcPr>
            <w:tcW w:w="1418" w:type="dxa"/>
            <w:tcBorders>
              <w:top w:val="single" w:sz="4" w:space="0" w:color="000000"/>
              <w:left w:val="single" w:sz="4" w:space="0" w:color="000000"/>
              <w:bottom w:val="single" w:sz="4" w:space="0" w:color="000000"/>
            </w:tcBorders>
            <w:shd w:val="clear" w:color="auto" w:fill="auto"/>
          </w:tcPr>
          <w:p w14:paraId="4C4B7171"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054BDB7A" w14:textId="77777777" w:rsidR="000D6C32" w:rsidRDefault="000D6C32">
            <w:pPr>
              <w:rPr>
                <w:sz w:val="24"/>
              </w:rPr>
            </w:pPr>
            <w:r>
              <w:rPr>
                <w:sz w:val="24"/>
              </w:rPr>
              <w:t>15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A2F83D4" w14:textId="77777777" w:rsidR="000D6C32" w:rsidRDefault="000D6C32">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BE131D0" w14:textId="77777777" w:rsidR="000D6C32" w:rsidRDefault="000D6C32">
            <w:r>
              <w:rPr>
                <w:sz w:val="24"/>
              </w:rPr>
              <w:t>St Erth</w:t>
            </w:r>
          </w:p>
        </w:tc>
      </w:tr>
      <w:tr w:rsidR="00277FF2" w14:paraId="6C135326" w14:textId="77777777" w:rsidTr="008B1FC9">
        <w:tc>
          <w:tcPr>
            <w:tcW w:w="1646" w:type="dxa"/>
            <w:tcBorders>
              <w:top w:val="single" w:sz="4" w:space="0" w:color="auto"/>
              <w:left w:val="single" w:sz="4" w:space="0" w:color="auto"/>
              <w:bottom w:val="single" w:sz="4" w:space="0" w:color="auto"/>
            </w:tcBorders>
            <w:shd w:val="clear" w:color="auto" w:fill="auto"/>
          </w:tcPr>
          <w:p w14:paraId="30F52EBA" w14:textId="77777777" w:rsidR="000D6C32" w:rsidRDefault="000D6C32">
            <w:pPr>
              <w:rPr>
                <w:sz w:val="24"/>
              </w:rPr>
            </w:pPr>
            <w:r>
              <w:rPr>
                <w:sz w:val="24"/>
              </w:rPr>
              <w:t>ROBERT</w:t>
            </w:r>
          </w:p>
        </w:tc>
        <w:tc>
          <w:tcPr>
            <w:tcW w:w="1138" w:type="dxa"/>
            <w:tcBorders>
              <w:top w:val="single" w:sz="4" w:space="0" w:color="000000"/>
              <w:left w:val="single" w:sz="4" w:space="0" w:color="000000"/>
              <w:bottom w:val="single" w:sz="4" w:space="0" w:color="000000"/>
            </w:tcBorders>
            <w:shd w:val="clear" w:color="auto" w:fill="auto"/>
          </w:tcPr>
          <w:p w14:paraId="490E75EE"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4ACEF591"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00AF87CF"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8F9B24A" w14:textId="77777777" w:rsidR="000D6C32" w:rsidRDefault="000D6C32">
            <w:pPr>
              <w:rPr>
                <w:sz w:val="24"/>
              </w:rPr>
            </w:pPr>
            <w:r>
              <w:rPr>
                <w:sz w:val="24"/>
              </w:rPr>
              <w:t>13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E39B386" w14:textId="77777777" w:rsidR="000D6C32" w:rsidRDefault="000D6C32">
            <w:pPr>
              <w:rPr>
                <w:sz w:val="24"/>
              </w:rPr>
            </w:pPr>
            <w:r>
              <w:rPr>
                <w:sz w:val="24"/>
              </w:rPr>
              <w:t>scholar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6A8FD8A" w14:textId="77777777" w:rsidR="000D6C32" w:rsidRDefault="000D6C32">
            <w:r>
              <w:rPr>
                <w:sz w:val="24"/>
              </w:rPr>
              <w:t>St Erth</w:t>
            </w:r>
          </w:p>
        </w:tc>
      </w:tr>
      <w:tr w:rsidR="00277FF2" w14:paraId="5ABAA57C" w14:textId="77777777" w:rsidTr="008B1FC9">
        <w:tc>
          <w:tcPr>
            <w:tcW w:w="1646" w:type="dxa"/>
            <w:tcBorders>
              <w:top w:val="single" w:sz="4" w:space="0" w:color="auto"/>
              <w:left w:val="single" w:sz="4" w:space="0" w:color="auto"/>
              <w:bottom w:val="single" w:sz="4" w:space="0" w:color="auto"/>
            </w:tcBorders>
            <w:shd w:val="clear" w:color="auto" w:fill="auto"/>
          </w:tcPr>
          <w:p w14:paraId="3C69C59A" w14:textId="77777777" w:rsidR="000D6C32" w:rsidRDefault="000D6C32">
            <w:pPr>
              <w:rPr>
                <w:sz w:val="24"/>
              </w:rPr>
            </w:pPr>
            <w:r>
              <w:rPr>
                <w:sz w:val="24"/>
              </w:rPr>
              <w:t>WM.</w:t>
            </w:r>
          </w:p>
        </w:tc>
        <w:tc>
          <w:tcPr>
            <w:tcW w:w="1138" w:type="dxa"/>
            <w:tcBorders>
              <w:top w:val="single" w:sz="4" w:space="0" w:color="000000"/>
              <w:left w:val="single" w:sz="4" w:space="0" w:color="000000"/>
              <w:bottom w:val="single" w:sz="4" w:space="0" w:color="000000"/>
            </w:tcBorders>
            <w:shd w:val="clear" w:color="auto" w:fill="auto"/>
          </w:tcPr>
          <w:p w14:paraId="40CE74E5"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4B6747C3"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5438E41F"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259462C3" w14:textId="77777777" w:rsidR="000D6C32" w:rsidRDefault="000D6C32">
            <w:pPr>
              <w:rPr>
                <w:sz w:val="24"/>
              </w:rPr>
            </w:pPr>
            <w:r>
              <w:rPr>
                <w:sz w:val="24"/>
              </w:rPr>
              <w:t>10</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89DA316" w14:textId="77777777" w:rsidR="000D6C32" w:rsidRDefault="000D6C32">
            <w:pPr>
              <w:rPr>
                <w:sz w:val="24"/>
              </w:rPr>
            </w:pPr>
            <w:r>
              <w:rPr>
                <w:sz w:val="24"/>
              </w:rPr>
              <w:t>scholar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286716F" w14:textId="77777777" w:rsidR="000D6C32" w:rsidRDefault="000D6C32">
            <w:r>
              <w:rPr>
                <w:sz w:val="24"/>
              </w:rPr>
              <w:t>St Erth</w:t>
            </w:r>
          </w:p>
        </w:tc>
      </w:tr>
      <w:tr w:rsidR="00277FF2" w14:paraId="1FDBC76B" w14:textId="77777777" w:rsidTr="008B1FC9">
        <w:tc>
          <w:tcPr>
            <w:tcW w:w="1646" w:type="dxa"/>
            <w:tcBorders>
              <w:top w:val="single" w:sz="4" w:space="0" w:color="auto"/>
              <w:left w:val="single" w:sz="4" w:space="0" w:color="auto"/>
              <w:bottom w:val="single" w:sz="4" w:space="0" w:color="auto"/>
            </w:tcBorders>
            <w:shd w:val="clear" w:color="auto" w:fill="auto"/>
          </w:tcPr>
          <w:p w14:paraId="456B710B" w14:textId="77777777" w:rsidR="000D6C32" w:rsidRDefault="000D6C32">
            <w:pPr>
              <w:rPr>
                <w:sz w:val="24"/>
              </w:rPr>
            </w:pPr>
            <w:r>
              <w:rPr>
                <w:sz w:val="24"/>
              </w:rPr>
              <w:t>ELIZABETH</w:t>
            </w:r>
          </w:p>
        </w:tc>
        <w:tc>
          <w:tcPr>
            <w:tcW w:w="1138" w:type="dxa"/>
            <w:tcBorders>
              <w:top w:val="single" w:sz="4" w:space="0" w:color="000000"/>
              <w:left w:val="single" w:sz="4" w:space="0" w:color="000000"/>
              <w:bottom w:val="single" w:sz="4" w:space="0" w:color="000000"/>
            </w:tcBorders>
            <w:shd w:val="clear" w:color="auto" w:fill="auto"/>
          </w:tcPr>
          <w:p w14:paraId="45DC9B85"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3B472611" w14:textId="77777777" w:rsidR="000D6C32" w:rsidRDefault="000D6C32">
            <w:pPr>
              <w:rPr>
                <w:sz w:val="24"/>
              </w:rPr>
            </w:pPr>
            <w:r>
              <w:rPr>
                <w:sz w:val="24"/>
              </w:rPr>
              <w:t>daughter</w:t>
            </w:r>
          </w:p>
        </w:tc>
        <w:tc>
          <w:tcPr>
            <w:tcW w:w="1418" w:type="dxa"/>
            <w:tcBorders>
              <w:top w:val="single" w:sz="4" w:space="0" w:color="000000"/>
              <w:left w:val="single" w:sz="4" w:space="0" w:color="000000"/>
              <w:bottom w:val="single" w:sz="4" w:space="0" w:color="000000"/>
            </w:tcBorders>
            <w:shd w:val="clear" w:color="auto" w:fill="auto"/>
          </w:tcPr>
          <w:p w14:paraId="338C3178"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24529386" w14:textId="77777777" w:rsidR="000D6C32" w:rsidRDefault="000D6C32">
            <w:pPr>
              <w:rPr>
                <w:sz w:val="24"/>
              </w:rPr>
            </w:pPr>
            <w:r>
              <w:rPr>
                <w:sz w:val="24"/>
              </w:rPr>
              <w:t xml:space="preserve">  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EF247BC" w14:textId="77777777" w:rsidR="000D6C32" w:rsidRDefault="000D6C32">
            <w:pPr>
              <w:rPr>
                <w:sz w:val="24"/>
              </w:rPr>
            </w:pPr>
            <w:r>
              <w:rPr>
                <w:sz w:val="24"/>
              </w:rPr>
              <w:t>scholar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FB6B8C8" w14:textId="77777777" w:rsidR="000D6C32" w:rsidRDefault="000D6C32">
            <w:r>
              <w:rPr>
                <w:sz w:val="24"/>
              </w:rPr>
              <w:t>St Erth</w:t>
            </w:r>
          </w:p>
        </w:tc>
      </w:tr>
      <w:tr w:rsidR="00277FF2" w14:paraId="758BC283" w14:textId="77777777" w:rsidTr="008B1FC9">
        <w:tc>
          <w:tcPr>
            <w:tcW w:w="1646" w:type="dxa"/>
            <w:tcBorders>
              <w:top w:val="single" w:sz="4" w:space="0" w:color="auto"/>
              <w:left w:val="single" w:sz="4" w:space="0" w:color="auto"/>
              <w:bottom w:val="single" w:sz="4" w:space="0" w:color="auto"/>
            </w:tcBorders>
            <w:shd w:val="clear" w:color="auto" w:fill="auto"/>
          </w:tcPr>
          <w:p w14:paraId="4D7E29F7" w14:textId="77777777" w:rsidR="000D6C32" w:rsidRDefault="000D6C32">
            <w:pPr>
              <w:rPr>
                <w:sz w:val="24"/>
              </w:rPr>
            </w:pPr>
            <w:r>
              <w:rPr>
                <w:sz w:val="24"/>
              </w:rPr>
              <w:t>HENRY</w:t>
            </w:r>
          </w:p>
        </w:tc>
        <w:tc>
          <w:tcPr>
            <w:tcW w:w="1138" w:type="dxa"/>
            <w:tcBorders>
              <w:top w:val="single" w:sz="4" w:space="0" w:color="000000"/>
              <w:left w:val="single" w:sz="4" w:space="0" w:color="000000"/>
              <w:bottom w:val="single" w:sz="4" w:space="0" w:color="000000"/>
            </w:tcBorders>
            <w:shd w:val="clear" w:color="auto" w:fill="auto"/>
          </w:tcPr>
          <w:p w14:paraId="7C1CB741" w14:textId="77777777" w:rsidR="000D6C32" w:rsidRDefault="000D6C32">
            <w:pPr>
              <w:rPr>
                <w:sz w:val="24"/>
              </w:rPr>
            </w:pPr>
            <w:r>
              <w:rPr>
                <w:sz w:val="24"/>
              </w:rPr>
              <w:t>Tregenza</w:t>
            </w:r>
          </w:p>
        </w:tc>
        <w:tc>
          <w:tcPr>
            <w:tcW w:w="1555" w:type="dxa"/>
            <w:tcBorders>
              <w:top w:val="single" w:sz="4" w:space="0" w:color="000000"/>
              <w:left w:val="single" w:sz="4" w:space="0" w:color="000000"/>
              <w:bottom w:val="single" w:sz="4" w:space="0" w:color="000000"/>
            </w:tcBorders>
            <w:shd w:val="clear" w:color="auto" w:fill="auto"/>
          </w:tcPr>
          <w:p w14:paraId="74AF203C" w14:textId="77777777" w:rsidR="000D6C32" w:rsidRDefault="000D6C32">
            <w:pPr>
              <w:rPr>
                <w:sz w:val="24"/>
              </w:rPr>
            </w:pPr>
            <w:r>
              <w:rPr>
                <w:sz w:val="24"/>
              </w:rPr>
              <w:t>son</w:t>
            </w:r>
          </w:p>
        </w:tc>
        <w:tc>
          <w:tcPr>
            <w:tcW w:w="1418" w:type="dxa"/>
            <w:tcBorders>
              <w:top w:val="single" w:sz="4" w:space="0" w:color="000000"/>
              <w:left w:val="single" w:sz="4" w:space="0" w:color="000000"/>
              <w:bottom w:val="single" w:sz="4" w:space="0" w:color="000000"/>
            </w:tcBorders>
            <w:shd w:val="clear" w:color="auto" w:fill="auto"/>
          </w:tcPr>
          <w:p w14:paraId="7D74A617"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7F14A9C7" w14:textId="77777777" w:rsidR="000D6C32" w:rsidRDefault="000D6C32">
            <w:pPr>
              <w:rPr>
                <w:sz w:val="24"/>
              </w:rPr>
            </w:pPr>
            <w:r>
              <w:rPr>
                <w:sz w:val="24"/>
              </w:rPr>
              <w:t xml:space="preserve">  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56C22703" w14:textId="77777777" w:rsidR="000D6C32" w:rsidRDefault="000D6C32">
            <w:pPr>
              <w:rPr>
                <w:sz w:val="24"/>
              </w:rPr>
            </w:pPr>
            <w:r>
              <w:rPr>
                <w:sz w:val="24"/>
              </w:rPr>
              <w:t>scholar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15F7155" w14:textId="77777777" w:rsidR="000D6C32" w:rsidRDefault="000D6C32">
            <w:r>
              <w:rPr>
                <w:sz w:val="24"/>
              </w:rPr>
              <w:t>St Erth</w:t>
            </w:r>
          </w:p>
        </w:tc>
      </w:tr>
      <w:tr w:rsidR="00277FF2" w14:paraId="711B9C57" w14:textId="77777777" w:rsidTr="008B1FC9">
        <w:trPr>
          <w:trHeight w:val="270"/>
        </w:trPr>
        <w:tc>
          <w:tcPr>
            <w:tcW w:w="1646" w:type="dxa"/>
            <w:tcBorders>
              <w:top w:val="single" w:sz="4" w:space="0" w:color="auto"/>
              <w:left w:val="single" w:sz="4" w:space="0" w:color="auto"/>
              <w:bottom w:val="single" w:sz="4" w:space="0" w:color="auto"/>
              <w:right w:val="single" w:sz="4" w:space="0" w:color="auto"/>
            </w:tcBorders>
            <w:shd w:val="clear" w:color="auto" w:fill="auto"/>
          </w:tcPr>
          <w:p w14:paraId="0DB20684" w14:textId="77777777" w:rsidR="000D6C32" w:rsidRDefault="000D6C32">
            <w:pPr>
              <w:rPr>
                <w:sz w:val="24"/>
              </w:rPr>
            </w:pPr>
            <w:r>
              <w:rPr>
                <w:sz w:val="24"/>
              </w:rPr>
              <w:t>ANN J.</w:t>
            </w:r>
          </w:p>
        </w:tc>
        <w:tc>
          <w:tcPr>
            <w:tcW w:w="1138" w:type="dxa"/>
            <w:tcBorders>
              <w:left w:val="single" w:sz="4" w:space="0" w:color="auto"/>
              <w:bottom w:val="single" w:sz="4" w:space="0" w:color="auto"/>
              <w:right w:val="single" w:sz="4" w:space="0" w:color="auto"/>
            </w:tcBorders>
            <w:shd w:val="clear" w:color="auto" w:fill="auto"/>
          </w:tcPr>
          <w:p w14:paraId="01B0B13A" w14:textId="77777777" w:rsidR="000D6C32" w:rsidRDefault="000D6C32">
            <w:pPr>
              <w:rPr>
                <w:sz w:val="24"/>
              </w:rPr>
            </w:pPr>
            <w:r>
              <w:rPr>
                <w:sz w:val="24"/>
              </w:rPr>
              <w:t>Tregenza</w:t>
            </w:r>
          </w:p>
        </w:tc>
        <w:tc>
          <w:tcPr>
            <w:tcW w:w="1555" w:type="dxa"/>
            <w:tcBorders>
              <w:left w:val="single" w:sz="4" w:space="0" w:color="auto"/>
              <w:bottom w:val="single" w:sz="4" w:space="0" w:color="auto"/>
              <w:right w:val="single" w:sz="4" w:space="0" w:color="auto"/>
            </w:tcBorders>
            <w:shd w:val="clear" w:color="auto" w:fill="auto"/>
          </w:tcPr>
          <w:p w14:paraId="728BA52E" w14:textId="77777777" w:rsidR="000D6C32" w:rsidRDefault="000D6C32">
            <w:pPr>
              <w:rPr>
                <w:sz w:val="24"/>
              </w:rPr>
            </w:pPr>
            <w:r>
              <w:rPr>
                <w:sz w:val="24"/>
              </w:rPr>
              <w:t>daughter</w:t>
            </w:r>
          </w:p>
        </w:tc>
        <w:tc>
          <w:tcPr>
            <w:tcW w:w="1418" w:type="dxa"/>
            <w:tcBorders>
              <w:left w:val="single" w:sz="4" w:space="0" w:color="auto"/>
              <w:bottom w:val="single" w:sz="4" w:space="0" w:color="auto"/>
              <w:right w:val="single" w:sz="4" w:space="0" w:color="auto"/>
            </w:tcBorders>
            <w:shd w:val="clear" w:color="auto" w:fill="auto"/>
          </w:tcPr>
          <w:p w14:paraId="724CCEDF"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07A926D8" w14:textId="77777777" w:rsidR="000D6C32" w:rsidRDefault="000D6C32">
            <w:pPr>
              <w:rPr>
                <w:sz w:val="24"/>
              </w:rPr>
            </w:pPr>
            <w:r>
              <w:rPr>
                <w:sz w:val="24"/>
              </w:rPr>
              <w:t xml:space="preserve">  2</w:t>
            </w:r>
          </w:p>
        </w:tc>
        <w:tc>
          <w:tcPr>
            <w:tcW w:w="1701" w:type="dxa"/>
            <w:tcBorders>
              <w:left w:val="single" w:sz="4" w:space="0" w:color="auto"/>
              <w:bottom w:val="single" w:sz="4" w:space="0" w:color="auto"/>
              <w:right w:val="single" w:sz="4" w:space="0" w:color="auto"/>
            </w:tcBorders>
            <w:shd w:val="clear" w:color="auto" w:fill="auto"/>
          </w:tcPr>
          <w:p w14:paraId="7F43DA3F" w14:textId="77777777" w:rsidR="000D6C32" w:rsidRDefault="000D6C32">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918A26A" w14:textId="77777777" w:rsidR="000D6C32" w:rsidRDefault="000D6C32">
            <w:r>
              <w:rPr>
                <w:sz w:val="24"/>
              </w:rPr>
              <w:t>St Erth</w:t>
            </w:r>
          </w:p>
        </w:tc>
      </w:tr>
    </w:tbl>
    <w:p w14:paraId="4B499BA8" w14:textId="77777777" w:rsidR="00C77CCE" w:rsidRDefault="00C77CCE" w:rsidP="00C77CCE">
      <w:pPr>
        <w:ind w:right="-1050"/>
        <w:rPr>
          <w:sz w:val="24"/>
        </w:rPr>
      </w:pPr>
      <w:r>
        <w:rPr>
          <w:b/>
          <w:sz w:val="24"/>
        </w:rPr>
        <w:t>OTHER INFORMATION ON ST ERTH FAMILY 5 (continued)</w:t>
      </w:r>
    </w:p>
    <w:p w14:paraId="61E56527" w14:textId="77777777" w:rsidR="000D6C32" w:rsidRDefault="000D6C32">
      <w:pPr>
        <w:ind w:right="-1050"/>
        <w:rPr>
          <w:b/>
          <w:sz w:val="24"/>
        </w:rPr>
      </w:pPr>
    </w:p>
    <w:p w14:paraId="3866834D" w14:textId="77777777" w:rsidR="000D6C32" w:rsidRDefault="000D6C32">
      <w:pPr>
        <w:ind w:right="-1050"/>
        <w:rPr>
          <w:sz w:val="24"/>
        </w:rPr>
      </w:pPr>
      <w:r>
        <w:rPr>
          <w:sz w:val="24"/>
        </w:rPr>
        <w:t>1871 census St Erth Parish district 10 schedule 089 from Les Smith</w:t>
      </w:r>
    </w:p>
    <w:tbl>
      <w:tblPr>
        <w:tblW w:w="0" w:type="auto"/>
        <w:tblInd w:w="1505" w:type="dxa"/>
        <w:tblLayout w:type="fixed"/>
        <w:tblLook w:val="0000" w:firstRow="0" w:lastRow="0" w:firstColumn="0" w:lastColumn="0" w:noHBand="0" w:noVBand="0"/>
      </w:tblPr>
      <w:tblGrid>
        <w:gridCol w:w="1701"/>
        <w:gridCol w:w="1134"/>
        <w:gridCol w:w="1548"/>
        <w:gridCol w:w="1429"/>
        <w:gridCol w:w="567"/>
        <w:gridCol w:w="1701"/>
        <w:gridCol w:w="1034"/>
      </w:tblGrid>
      <w:tr w:rsidR="00277FF2" w14:paraId="78119B8B" w14:textId="77777777" w:rsidTr="008B1FC9">
        <w:tc>
          <w:tcPr>
            <w:tcW w:w="1701" w:type="dxa"/>
            <w:tcBorders>
              <w:top w:val="single" w:sz="4" w:space="0" w:color="auto"/>
              <w:left w:val="single" w:sz="4" w:space="0" w:color="auto"/>
              <w:bottom w:val="single" w:sz="4" w:space="0" w:color="auto"/>
              <w:right w:val="single" w:sz="4" w:space="0" w:color="auto"/>
            </w:tcBorders>
            <w:shd w:val="clear" w:color="auto" w:fill="auto"/>
          </w:tcPr>
          <w:p w14:paraId="4FC7FDA9" w14:textId="77777777" w:rsidR="000D6C32" w:rsidRDefault="000D6C32">
            <w:pPr>
              <w:rPr>
                <w:sz w:val="24"/>
              </w:rPr>
            </w:pPr>
            <w:r>
              <w:rPr>
                <w:sz w:val="24"/>
              </w:rPr>
              <w:t>ROBERT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5B0A52" w14:textId="77777777" w:rsidR="000D6C32" w:rsidRDefault="000D6C32">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2DA7C208" w14:textId="77777777" w:rsidR="000D6C32" w:rsidRDefault="000D6C32">
            <w:pPr>
              <w:rPr>
                <w:sz w:val="24"/>
              </w:rPr>
            </w:pPr>
            <w:r>
              <w:rPr>
                <w:sz w:val="24"/>
              </w:rPr>
              <w:t>head</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17CB895F"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61BA87" w14:textId="77777777" w:rsidR="000D6C32" w:rsidRDefault="000D6C32">
            <w:pPr>
              <w:rPr>
                <w:sz w:val="24"/>
              </w:rPr>
            </w:pPr>
            <w:r>
              <w:rPr>
                <w:sz w:val="24"/>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3DD604" w14:textId="77777777" w:rsidR="000D6C32" w:rsidRDefault="000D6C32">
            <w:pPr>
              <w:rPr>
                <w:sz w:val="24"/>
              </w:rPr>
            </w:pPr>
            <w:r>
              <w:rPr>
                <w:sz w:val="24"/>
              </w:rPr>
              <w:t>miner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5480C6D" w14:textId="77777777" w:rsidR="000D6C32" w:rsidRDefault="000D6C32">
            <w:r>
              <w:rPr>
                <w:sz w:val="24"/>
              </w:rPr>
              <w:t>St Erth</w:t>
            </w:r>
          </w:p>
        </w:tc>
      </w:tr>
      <w:tr w:rsidR="00277FF2" w14:paraId="39C6946C" w14:textId="77777777" w:rsidTr="008B1FC9">
        <w:tc>
          <w:tcPr>
            <w:tcW w:w="1701" w:type="dxa"/>
            <w:tcBorders>
              <w:top w:val="single" w:sz="4" w:space="0" w:color="auto"/>
              <w:left w:val="single" w:sz="4" w:space="0" w:color="auto"/>
              <w:bottom w:val="single" w:sz="4" w:space="0" w:color="auto"/>
              <w:right w:val="single" w:sz="4" w:space="0" w:color="auto"/>
            </w:tcBorders>
            <w:shd w:val="clear" w:color="auto" w:fill="auto"/>
          </w:tcPr>
          <w:p w14:paraId="56891D8E" w14:textId="77777777" w:rsidR="000D6C32" w:rsidRDefault="000D6C32">
            <w:pPr>
              <w:rPr>
                <w:sz w:val="24"/>
              </w:rPr>
            </w:pPr>
            <w:r>
              <w:rPr>
                <w:sz w:val="24"/>
              </w:rPr>
              <w:t>SARAH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3FA660" w14:textId="77777777" w:rsidR="000D6C32" w:rsidRDefault="000D6C32">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55DEB041" w14:textId="77777777" w:rsidR="000D6C32" w:rsidRDefault="000D6C32">
            <w:pPr>
              <w:rPr>
                <w:sz w:val="24"/>
              </w:rPr>
            </w:pPr>
            <w:r>
              <w:rPr>
                <w:sz w:val="24"/>
              </w:rPr>
              <w:t>wife</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5B1C7F5C"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4ECCC7" w14:textId="77777777" w:rsidR="000D6C32" w:rsidRDefault="000D6C32">
            <w:pPr>
              <w:rPr>
                <w:sz w:val="24"/>
              </w:rPr>
            </w:pPr>
            <w:r>
              <w:rPr>
                <w:sz w:val="24"/>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12DEC3" w14:textId="77777777" w:rsidR="000D6C32" w:rsidRDefault="000D6C32">
            <w:pPr>
              <w:rPr>
                <w:sz w:val="24"/>
              </w:rPr>
            </w:pPr>
            <w:r>
              <w:rPr>
                <w:sz w:val="24"/>
              </w:rPr>
              <w:t>dressmaker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F8AB0B" w14:textId="77777777" w:rsidR="000D6C32" w:rsidRDefault="000D6C32">
            <w:r>
              <w:rPr>
                <w:sz w:val="24"/>
              </w:rPr>
              <w:t>St Erth</w:t>
            </w:r>
          </w:p>
        </w:tc>
      </w:tr>
    </w:tbl>
    <w:p w14:paraId="1238BB65" w14:textId="77777777" w:rsidR="000D6C32" w:rsidRDefault="000D6C32">
      <w:pPr>
        <w:ind w:right="-1050"/>
        <w:rPr>
          <w:sz w:val="24"/>
        </w:rPr>
      </w:pPr>
    </w:p>
    <w:p w14:paraId="2579C219" w14:textId="77777777" w:rsidR="000D6C32" w:rsidRDefault="000D6C32">
      <w:pPr>
        <w:ind w:right="-1050"/>
        <w:rPr>
          <w:sz w:val="24"/>
        </w:rPr>
      </w:pPr>
    </w:p>
    <w:p w14:paraId="4B17F998" w14:textId="77777777" w:rsidR="000D6C32" w:rsidRDefault="000D6C32">
      <w:pPr>
        <w:ind w:right="-1050"/>
        <w:rPr>
          <w:sz w:val="24"/>
        </w:rPr>
      </w:pPr>
      <w:r>
        <w:rPr>
          <w:sz w:val="24"/>
        </w:rPr>
        <w:t xml:space="preserve">1881 census 38 Trebartha Place St Erth Parish  </w:t>
      </w:r>
      <w:hyperlink r:id="rId326" w:history="1">
        <w:r>
          <w:rPr>
            <w:rStyle w:val="Hyperlink"/>
            <w:sz w:val="24"/>
          </w:rPr>
          <w:t>http://freepages.genealogy.rootsweb.com</w:t>
        </w:r>
      </w:hyperlink>
      <w:r>
        <w:rPr>
          <w:sz w:val="24"/>
        </w:rPr>
        <w:t xml:space="preserve"> </w:t>
      </w:r>
    </w:p>
    <w:tbl>
      <w:tblPr>
        <w:tblW w:w="0" w:type="auto"/>
        <w:tblInd w:w="1505" w:type="dxa"/>
        <w:tblLayout w:type="fixed"/>
        <w:tblLook w:val="0000" w:firstRow="0" w:lastRow="0" w:firstColumn="0" w:lastColumn="0" w:noHBand="0" w:noVBand="0"/>
      </w:tblPr>
      <w:tblGrid>
        <w:gridCol w:w="1701"/>
        <w:gridCol w:w="1134"/>
        <w:gridCol w:w="1548"/>
        <w:gridCol w:w="1429"/>
        <w:gridCol w:w="567"/>
        <w:gridCol w:w="1701"/>
        <w:gridCol w:w="1034"/>
      </w:tblGrid>
      <w:tr w:rsidR="00277FF2" w14:paraId="3DF0A629" w14:textId="77777777" w:rsidTr="008B1FC9">
        <w:tc>
          <w:tcPr>
            <w:tcW w:w="1701" w:type="dxa"/>
            <w:tcBorders>
              <w:top w:val="single" w:sz="4" w:space="0" w:color="auto"/>
              <w:left w:val="single" w:sz="4" w:space="0" w:color="auto"/>
              <w:bottom w:val="single" w:sz="4" w:space="0" w:color="auto"/>
              <w:right w:val="single" w:sz="4" w:space="0" w:color="auto"/>
            </w:tcBorders>
            <w:shd w:val="clear" w:color="auto" w:fill="auto"/>
          </w:tcPr>
          <w:p w14:paraId="71CF251E" w14:textId="77777777" w:rsidR="000D6C32" w:rsidRDefault="000D6C32">
            <w:pPr>
              <w:rPr>
                <w:sz w:val="24"/>
              </w:rPr>
            </w:pPr>
            <w:r>
              <w:rPr>
                <w:sz w:val="24"/>
              </w:rPr>
              <w:t>ROBERT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CFD521" w14:textId="77777777" w:rsidR="000D6C32" w:rsidRDefault="000D6C32">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6A3015BF" w14:textId="77777777" w:rsidR="000D6C32" w:rsidRDefault="000D6C32">
            <w:pPr>
              <w:rPr>
                <w:sz w:val="24"/>
              </w:rPr>
            </w:pPr>
            <w:r>
              <w:rPr>
                <w:sz w:val="24"/>
              </w:rPr>
              <w:t>head</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51BF3A85"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34DD01" w14:textId="77777777" w:rsidR="000D6C32" w:rsidRDefault="000D6C32">
            <w:pPr>
              <w:rPr>
                <w:sz w:val="24"/>
              </w:rPr>
            </w:pPr>
            <w:r>
              <w:rPr>
                <w:sz w:val="24"/>
              </w:rPr>
              <w:t>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0F3D49" w14:textId="77777777" w:rsidR="000D6C32" w:rsidRDefault="000D6C32">
            <w:pPr>
              <w:rPr>
                <w:sz w:val="24"/>
              </w:rPr>
            </w:pPr>
            <w:r>
              <w:rPr>
                <w:sz w:val="24"/>
              </w:rPr>
              <w:t>tin miner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EAF1621" w14:textId="77777777" w:rsidR="000D6C32" w:rsidRDefault="000D6C32">
            <w:r>
              <w:rPr>
                <w:sz w:val="24"/>
              </w:rPr>
              <w:t>St Erth</w:t>
            </w:r>
          </w:p>
        </w:tc>
      </w:tr>
      <w:tr w:rsidR="00277FF2" w14:paraId="16C02ADC" w14:textId="77777777" w:rsidTr="008B1FC9">
        <w:tc>
          <w:tcPr>
            <w:tcW w:w="1701" w:type="dxa"/>
            <w:tcBorders>
              <w:top w:val="single" w:sz="4" w:space="0" w:color="auto"/>
              <w:left w:val="single" w:sz="4" w:space="0" w:color="auto"/>
              <w:bottom w:val="single" w:sz="4" w:space="0" w:color="auto"/>
              <w:right w:val="single" w:sz="4" w:space="0" w:color="auto"/>
            </w:tcBorders>
            <w:shd w:val="clear" w:color="auto" w:fill="auto"/>
          </w:tcPr>
          <w:p w14:paraId="5423593F" w14:textId="77777777" w:rsidR="000D6C32" w:rsidRDefault="000D6C32">
            <w:pPr>
              <w:rPr>
                <w:sz w:val="24"/>
              </w:rPr>
            </w:pPr>
            <w:r>
              <w:rPr>
                <w:sz w:val="24"/>
              </w:rPr>
              <w:t>SARAH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23A45E" w14:textId="77777777" w:rsidR="000D6C32" w:rsidRDefault="000D6C32">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5165AC39" w14:textId="77777777" w:rsidR="000D6C32" w:rsidRDefault="000D6C32">
            <w:pPr>
              <w:rPr>
                <w:sz w:val="24"/>
              </w:rPr>
            </w:pPr>
            <w:r>
              <w:rPr>
                <w:sz w:val="24"/>
              </w:rPr>
              <w:t>wife</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448CED22"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7216CD" w14:textId="77777777" w:rsidR="000D6C32" w:rsidRDefault="000D6C32">
            <w:pPr>
              <w:rPr>
                <w:sz w:val="24"/>
              </w:rPr>
            </w:pPr>
            <w:r>
              <w:rPr>
                <w:sz w:val="24"/>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E1B46D" w14:textId="77777777" w:rsidR="000D6C32" w:rsidRDefault="000D6C32">
            <w:pPr>
              <w:rPr>
                <w:sz w:val="24"/>
              </w:rPr>
            </w:pPr>
            <w:r>
              <w:rPr>
                <w:sz w:val="24"/>
              </w:rPr>
              <w:t>dressmaker</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9D3A07A" w14:textId="77777777" w:rsidR="000D6C32" w:rsidRDefault="000D6C32">
            <w:r>
              <w:rPr>
                <w:sz w:val="24"/>
              </w:rPr>
              <w:t>St Erth</w:t>
            </w:r>
          </w:p>
        </w:tc>
      </w:tr>
    </w:tbl>
    <w:p w14:paraId="6538F8C9" w14:textId="77777777" w:rsidR="006E1C1E" w:rsidRDefault="006E1C1E">
      <w:pPr>
        <w:ind w:right="-1050"/>
        <w:rPr>
          <w:sz w:val="24"/>
        </w:rPr>
      </w:pPr>
    </w:p>
    <w:p w14:paraId="55AD2011" w14:textId="77777777" w:rsidR="006E1C1E" w:rsidRDefault="006E1C1E" w:rsidP="006E1C1E">
      <w:pPr>
        <w:ind w:right="-1050"/>
        <w:rPr>
          <w:sz w:val="24"/>
        </w:rPr>
      </w:pPr>
      <w:r>
        <w:rPr>
          <w:sz w:val="24"/>
        </w:rPr>
        <w:t xml:space="preserve">1891 census 17 Trebartha Place St Erth RG12/1853 folio 106 page 9 from  </w:t>
      </w:r>
      <w:hyperlink r:id="rId327" w:history="1">
        <w:r>
          <w:rPr>
            <w:rStyle w:val="Hyperlink"/>
            <w:sz w:val="24"/>
          </w:rPr>
          <w:t>www.findmypast.co.uk</w:t>
        </w:r>
      </w:hyperlink>
      <w:r>
        <w:rPr>
          <w:sz w:val="24"/>
        </w:rPr>
        <w:t xml:space="preserve">  </w:t>
      </w:r>
    </w:p>
    <w:tbl>
      <w:tblPr>
        <w:tblW w:w="0" w:type="auto"/>
        <w:tblInd w:w="1505" w:type="dxa"/>
        <w:tblLayout w:type="fixed"/>
        <w:tblLook w:val="0000" w:firstRow="0" w:lastRow="0" w:firstColumn="0" w:lastColumn="0" w:noHBand="0" w:noVBand="0"/>
      </w:tblPr>
      <w:tblGrid>
        <w:gridCol w:w="1417"/>
        <w:gridCol w:w="1418"/>
        <w:gridCol w:w="1548"/>
        <w:gridCol w:w="1003"/>
        <w:gridCol w:w="709"/>
        <w:gridCol w:w="1985"/>
        <w:gridCol w:w="1013"/>
      </w:tblGrid>
      <w:tr w:rsidR="00277FF2" w14:paraId="28424335" w14:textId="77777777" w:rsidTr="008B1FC9">
        <w:tc>
          <w:tcPr>
            <w:tcW w:w="1417" w:type="dxa"/>
            <w:tcBorders>
              <w:top w:val="single" w:sz="4" w:space="0" w:color="auto"/>
              <w:left w:val="single" w:sz="4" w:space="0" w:color="auto"/>
              <w:bottom w:val="single" w:sz="4" w:space="0" w:color="auto"/>
              <w:right w:val="single" w:sz="4" w:space="0" w:color="auto"/>
            </w:tcBorders>
            <w:shd w:val="clear" w:color="auto" w:fill="auto"/>
          </w:tcPr>
          <w:p w14:paraId="6DB41F57" w14:textId="77777777" w:rsidR="006E1C1E" w:rsidRDefault="006E1C1E" w:rsidP="009E53E6">
            <w:pPr>
              <w:rPr>
                <w:sz w:val="24"/>
              </w:rPr>
            </w:pPr>
            <w:r>
              <w:rPr>
                <w:sz w:val="24"/>
              </w:rPr>
              <w:t>ROBERT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232D6A" w14:textId="77777777" w:rsidR="006E1C1E" w:rsidRDefault="006E1C1E"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0A920910" w14:textId="77777777" w:rsidR="006E1C1E" w:rsidRDefault="006E1C1E" w:rsidP="009E53E6">
            <w:pPr>
              <w:rPr>
                <w:sz w:val="24"/>
              </w:rPr>
            </w:pPr>
            <w:r>
              <w:rPr>
                <w:sz w:val="24"/>
              </w:rPr>
              <w:t>head</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F725E37" w14:textId="77777777" w:rsidR="006E1C1E" w:rsidRDefault="006E1C1E" w:rsidP="009E53E6">
            <w:pPr>
              <w:rPr>
                <w:sz w:val="24"/>
              </w:rPr>
            </w:pPr>
            <w:r>
              <w:rPr>
                <w:sz w:val="24"/>
              </w:rPr>
              <w:t>married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952EB0" w14:textId="77777777" w:rsidR="006E1C1E" w:rsidRDefault="006E1C1E" w:rsidP="009E53E6">
            <w:pPr>
              <w:rPr>
                <w:sz w:val="24"/>
              </w:rPr>
            </w:pPr>
            <w:r>
              <w:rPr>
                <w:sz w:val="24"/>
              </w:rPr>
              <w:t>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2CCD15" w14:textId="77777777" w:rsidR="006E1C1E" w:rsidRDefault="006E1C1E" w:rsidP="009E53E6">
            <w:pPr>
              <w:rPr>
                <w:sz w:val="24"/>
              </w:rPr>
            </w:pPr>
            <w:r>
              <w:rPr>
                <w:sz w:val="24"/>
              </w:rPr>
              <w:t>factory labourer</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78C492D7" w14:textId="77777777" w:rsidR="006E1C1E" w:rsidRDefault="006E1C1E" w:rsidP="009E53E6">
            <w:r>
              <w:rPr>
                <w:sz w:val="24"/>
              </w:rPr>
              <w:t>St Erth</w:t>
            </w:r>
          </w:p>
        </w:tc>
      </w:tr>
      <w:tr w:rsidR="00277FF2" w14:paraId="358A929B" w14:textId="77777777" w:rsidTr="008B1FC9">
        <w:tc>
          <w:tcPr>
            <w:tcW w:w="1417" w:type="dxa"/>
            <w:tcBorders>
              <w:top w:val="single" w:sz="4" w:space="0" w:color="auto"/>
              <w:left w:val="single" w:sz="4" w:space="0" w:color="auto"/>
              <w:bottom w:val="single" w:sz="4" w:space="0" w:color="auto"/>
              <w:right w:val="single" w:sz="4" w:space="0" w:color="auto"/>
            </w:tcBorders>
            <w:shd w:val="clear" w:color="auto" w:fill="auto"/>
          </w:tcPr>
          <w:p w14:paraId="111920E6" w14:textId="77777777" w:rsidR="006E1C1E" w:rsidRDefault="006E1C1E" w:rsidP="009E53E6">
            <w:pPr>
              <w:rPr>
                <w:sz w:val="24"/>
              </w:rPr>
            </w:pPr>
            <w:r>
              <w:rPr>
                <w:sz w:val="24"/>
              </w:rPr>
              <w:t>SALLY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0FC677" w14:textId="77777777" w:rsidR="006E1C1E" w:rsidRDefault="006E1C1E"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543D6B77" w14:textId="77777777" w:rsidR="006E1C1E" w:rsidRDefault="006E1C1E" w:rsidP="009E53E6">
            <w:pPr>
              <w:rPr>
                <w:sz w:val="24"/>
              </w:rPr>
            </w:pPr>
            <w:r>
              <w:rPr>
                <w:sz w:val="24"/>
              </w:rPr>
              <w:t>wife</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350A2D3" w14:textId="77777777" w:rsidR="006E1C1E" w:rsidRDefault="006E1C1E" w:rsidP="009E53E6">
            <w:pPr>
              <w:rPr>
                <w:sz w:val="24"/>
              </w:rPr>
            </w:pPr>
            <w:r>
              <w:rPr>
                <w:sz w:val="24"/>
              </w:rPr>
              <w:t>married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835663" w14:textId="77777777" w:rsidR="006E1C1E" w:rsidRDefault="006E1C1E" w:rsidP="009E53E6">
            <w:pPr>
              <w:rPr>
                <w:sz w:val="24"/>
              </w:rPr>
            </w:pPr>
            <w:r>
              <w:rPr>
                <w:sz w:val="24"/>
              </w:rPr>
              <w:t>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95F6B8" w14:textId="77777777" w:rsidR="006E1C1E" w:rsidRDefault="006E1C1E" w:rsidP="009E53E6">
            <w:pPr>
              <w:snapToGrid w:val="0"/>
              <w:rPr>
                <w:sz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826DA1E" w14:textId="77777777" w:rsidR="006E1C1E" w:rsidRDefault="006E1C1E" w:rsidP="009E53E6">
            <w:r>
              <w:rPr>
                <w:sz w:val="24"/>
              </w:rPr>
              <w:t>St Erth</w:t>
            </w:r>
          </w:p>
        </w:tc>
      </w:tr>
    </w:tbl>
    <w:p w14:paraId="202718C1" w14:textId="77777777" w:rsidR="006E1C1E" w:rsidRDefault="006E1C1E">
      <w:pPr>
        <w:ind w:right="-1050"/>
        <w:rPr>
          <w:sz w:val="24"/>
        </w:rPr>
      </w:pPr>
    </w:p>
    <w:p w14:paraId="16ED72CA" w14:textId="77777777" w:rsidR="006E1C1E" w:rsidRDefault="009E4F3C" w:rsidP="006E1C1E">
      <w:pPr>
        <w:ind w:right="-1050"/>
        <w:rPr>
          <w:sz w:val="24"/>
        </w:rPr>
      </w:pPr>
      <w:r>
        <w:rPr>
          <w:sz w:val="24"/>
        </w:rPr>
        <w:t xml:space="preserve">1901 census extract from Ann Lock </w:t>
      </w:r>
    </w:p>
    <w:tbl>
      <w:tblPr>
        <w:tblW w:w="0" w:type="auto"/>
        <w:tblInd w:w="1505" w:type="dxa"/>
        <w:tblLayout w:type="fixed"/>
        <w:tblLook w:val="0000" w:firstRow="0" w:lastRow="0" w:firstColumn="0" w:lastColumn="0" w:noHBand="0" w:noVBand="0"/>
      </w:tblPr>
      <w:tblGrid>
        <w:gridCol w:w="1580"/>
        <w:gridCol w:w="1255"/>
        <w:gridCol w:w="1548"/>
        <w:gridCol w:w="1003"/>
        <w:gridCol w:w="709"/>
        <w:gridCol w:w="1985"/>
        <w:gridCol w:w="1034"/>
      </w:tblGrid>
      <w:tr w:rsidR="00277FF2" w14:paraId="636F1B00" w14:textId="77777777" w:rsidTr="008B1FC9">
        <w:tc>
          <w:tcPr>
            <w:tcW w:w="1580" w:type="dxa"/>
            <w:tcBorders>
              <w:top w:val="single" w:sz="4" w:space="0" w:color="auto"/>
              <w:left w:val="single" w:sz="4" w:space="0" w:color="auto"/>
              <w:bottom w:val="single" w:sz="4" w:space="0" w:color="auto"/>
              <w:right w:val="single" w:sz="4" w:space="0" w:color="auto"/>
            </w:tcBorders>
            <w:shd w:val="clear" w:color="auto" w:fill="auto"/>
          </w:tcPr>
          <w:p w14:paraId="2E597E95" w14:textId="77777777" w:rsidR="006E1C1E" w:rsidRDefault="006E1C1E" w:rsidP="006E1C1E">
            <w:pPr>
              <w:rPr>
                <w:sz w:val="24"/>
              </w:rPr>
            </w:pPr>
            <w:r>
              <w:rPr>
                <w:sz w:val="24"/>
              </w:rPr>
              <w:t>HERTHER*</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3A59F3BE" w14:textId="77777777" w:rsidR="006E1C1E" w:rsidRDefault="009E4F3C" w:rsidP="009E53E6">
            <w:pPr>
              <w:rPr>
                <w:sz w:val="24"/>
              </w:rPr>
            </w:pPr>
            <w:r>
              <w:rPr>
                <w:sz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27E8A328" w14:textId="77777777" w:rsidR="006E1C1E" w:rsidRDefault="006E1C1E" w:rsidP="009E53E6">
            <w:pPr>
              <w:rPr>
                <w:sz w:val="24"/>
              </w:rPr>
            </w:pPr>
            <w:r>
              <w:rPr>
                <w:sz w:val="24"/>
              </w:rPr>
              <w:t>head</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2C7F4EC" w14:textId="77777777" w:rsidR="006E1C1E" w:rsidRDefault="006E1C1E" w:rsidP="009E53E6">
            <w:pPr>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0BCED5" w14:textId="77777777" w:rsidR="006E1C1E" w:rsidRDefault="006E1C1E" w:rsidP="006E1C1E">
            <w:pPr>
              <w:rPr>
                <w:sz w:val="24"/>
              </w:rPr>
            </w:pPr>
            <w:r>
              <w:rPr>
                <w:sz w:val="24"/>
              </w:rPr>
              <w:t>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0ABE10" w14:textId="77777777" w:rsidR="006E1C1E" w:rsidRDefault="006E1C1E" w:rsidP="009E53E6">
            <w:pPr>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32A28E1" w14:textId="77777777" w:rsidR="006E1C1E" w:rsidRPr="006E1C1E" w:rsidRDefault="006E1C1E" w:rsidP="009E53E6">
            <w:pPr>
              <w:rPr>
                <w:sz w:val="24"/>
              </w:rPr>
            </w:pPr>
          </w:p>
        </w:tc>
      </w:tr>
      <w:tr w:rsidR="00277FF2" w14:paraId="53D7C8AA" w14:textId="77777777" w:rsidTr="008B1FC9">
        <w:tc>
          <w:tcPr>
            <w:tcW w:w="1580" w:type="dxa"/>
            <w:tcBorders>
              <w:top w:val="single" w:sz="4" w:space="0" w:color="auto"/>
              <w:left w:val="single" w:sz="4" w:space="0" w:color="auto"/>
              <w:bottom w:val="single" w:sz="4" w:space="0" w:color="auto"/>
              <w:right w:val="single" w:sz="4" w:space="0" w:color="auto"/>
            </w:tcBorders>
            <w:shd w:val="clear" w:color="auto" w:fill="auto"/>
          </w:tcPr>
          <w:p w14:paraId="386BB1FB" w14:textId="77777777" w:rsidR="006E1C1E" w:rsidRDefault="006E1C1E" w:rsidP="009E53E6">
            <w:pPr>
              <w:rPr>
                <w:sz w:val="24"/>
              </w:rPr>
            </w:pPr>
            <w:r>
              <w:rPr>
                <w:sz w:val="24"/>
              </w:rPr>
              <w:t>SELINA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1697C201" w14:textId="77777777" w:rsidR="006E1C1E" w:rsidRDefault="00183596"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56FA4F58" w14:textId="77777777" w:rsidR="006E1C1E" w:rsidRDefault="006E1C1E" w:rsidP="009E53E6">
            <w:pPr>
              <w:rPr>
                <w:sz w:val="24"/>
              </w:rPr>
            </w:pPr>
            <w:r>
              <w:rPr>
                <w:sz w:val="24"/>
              </w:rPr>
              <w:t>sister</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BC2B889" w14:textId="77777777" w:rsidR="006E1C1E" w:rsidRDefault="009E4F3C" w:rsidP="009E53E6">
            <w:pPr>
              <w:rPr>
                <w:sz w:val="24"/>
              </w:rPr>
            </w:pPr>
            <w:r>
              <w:rPr>
                <w:sz w:val="24"/>
              </w:rPr>
              <w:t>single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2E4A3E" w14:textId="77777777" w:rsidR="006E1C1E" w:rsidRDefault="00E6073B" w:rsidP="009E53E6">
            <w:pPr>
              <w:rPr>
                <w:sz w:val="24"/>
              </w:rPr>
            </w:pPr>
            <w:r>
              <w:rPr>
                <w:sz w:val="24"/>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E30AA3" w14:textId="77777777" w:rsidR="006E1C1E" w:rsidRDefault="006E1C1E" w:rsidP="009E53E6">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B1BC816" w14:textId="77777777" w:rsidR="006E1C1E" w:rsidRDefault="006E1C1E" w:rsidP="009E53E6">
            <w:pPr>
              <w:rPr>
                <w:sz w:val="24"/>
              </w:rPr>
            </w:pPr>
          </w:p>
        </w:tc>
      </w:tr>
      <w:tr w:rsidR="00277FF2" w14:paraId="7FC28CF8" w14:textId="77777777" w:rsidTr="008B1FC9">
        <w:tc>
          <w:tcPr>
            <w:tcW w:w="1580" w:type="dxa"/>
            <w:tcBorders>
              <w:top w:val="single" w:sz="4" w:space="0" w:color="auto"/>
              <w:left w:val="single" w:sz="4" w:space="0" w:color="auto"/>
              <w:bottom w:val="single" w:sz="4" w:space="0" w:color="auto"/>
              <w:right w:val="single" w:sz="4" w:space="0" w:color="auto"/>
            </w:tcBorders>
            <w:shd w:val="clear" w:color="auto" w:fill="auto"/>
          </w:tcPr>
          <w:p w14:paraId="1839F5FB" w14:textId="77777777" w:rsidR="006E1C1E" w:rsidRDefault="006E1C1E" w:rsidP="009E53E6">
            <w:pPr>
              <w:rPr>
                <w:sz w:val="24"/>
              </w:rPr>
            </w:pPr>
            <w:r>
              <w:rPr>
                <w:sz w:val="24"/>
              </w:rPr>
              <w:t>JANE</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029E57F5" w14:textId="77777777" w:rsidR="006E1C1E" w:rsidRDefault="00E6073B"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0FA10735" w14:textId="77777777" w:rsidR="006E1C1E" w:rsidRDefault="00E6073B" w:rsidP="009E53E6">
            <w:pPr>
              <w:rPr>
                <w:sz w:val="24"/>
              </w:rPr>
            </w:pPr>
            <w:r>
              <w:rPr>
                <w:sz w:val="24"/>
              </w:rPr>
              <w:t>niece</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F9E2E62" w14:textId="77777777" w:rsidR="006E1C1E" w:rsidRDefault="009E4F3C" w:rsidP="009E53E6">
            <w:pPr>
              <w:rPr>
                <w:sz w:val="24"/>
              </w:rPr>
            </w:pPr>
            <w:r>
              <w:rPr>
                <w:sz w:val="24"/>
              </w:rPr>
              <w:t>single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6643EF" w14:textId="77777777" w:rsidR="006E1C1E" w:rsidRDefault="00E6073B" w:rsidP="009E53E6">
            <w:pPr>
              <w:rPr>
                <w:sz w:val="24"/>
              </w:rPr>
            </w:pPr>
            <w:r>
              <w:rPr>
                <w:sz w:val="24"/>
              </w:rPr>
              <w:t xml:space="preserve">  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491BF7" w14:textId="77777777" w:rsidR="006E1C1E" w:rsidRDefault="006E1C1E" w:rsidP="009E53E6">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C29B08" w14:textId="77777777" w:rsidR="006E1C1E" w:rsidRDefault="006E1C1E" w:rsidP="009E53E6">
            <w:pPr>
              <w:rPr>
                <w:sz w:val="24"/>
              </w:rPr>
            </w:pPr>
          </w:p>
        </w:tc>
      </w:tr>
      <w:tr w:rsidR="00277FF2" w14:paraId="4C9520DF" w14:textId="77777777" w:rsidTr="008B1FC9">
        <w:tc>
          <w:tcPr>
            <w:tcW w:w="1580" w:type="dxa"/>
            <w:tcBorders>
              <w:top w:val="single" w:sz="4" w:space="0" w:color="auto"/>
              <w:left w:val="single" w:sz="4" w:space="0" w:color="auto"/>
              <w:bottom w:val="single" w:sz="4" w:space="0" w:color="auto"/>
              <w:right w:val="single" w:sz="4" w:space="0" w:color="auto"/>
            </w:tcBorders>
            <w:shd w:val="clear" w:color="auto" w:fill="auto"/>
          </w:tcPr>
          <w:p w14:paraId="65A70B17" w14:textId="77777777" w:rsidR="006E1C1E" w:rsidRDefault="006E1C1E" w:rsidP="009E53E6">
            <w:pPr>
              <w:rPr>
                <w:sz w:val="24"/>
              </w:rPr>
            </w:pPr>
            <w:r>
              <w:rPr>
                <w:sz w:val="24"/>
              </w:rPr>
              <w:t>LUCILLA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54615B14" w14:textId="77777777" w:rsidR="006E1C1E" w:rsidRDefault="00E6073B"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35EFF36B" w14:textId="77777777" w:rsidR="006E1C1E" w:rsidRDefault="00E6073B" w:rsidP="009E53E6">
            <w:pPr>
              <w:rPr>
                <w:sz w:val="24"/>
              </w:rPr>
            </w:pPr>
            <w:r>
              <w:rPr>
                <w:sz w:val="24"/>
              </w:rPr>
              <w:t>niece</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15A31F4" w14:textId="77777777" w:rsidR="006E1C1E" w:rsidRDefault="009E4F3C" w:rsidP="009E53E6">
            <w:pPr>
              <w:rPr>
                <w:sz w:val="24"/>
              </w:rPr>
            </w:pPr>
            <w:r>
              <w:rPr>
                <w:sz w:val="24"/>
              </w:rPr>
              <w:t>single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3B2E91" w14:textId="77777777" w:rsidR="006E1C1E" w:rsidRDefault="00E6073B" w:rsidP="009E53E6">
            <w:pPr>
              <w:rPr>
                <w:sz w:val="24"/>
              </w:rPr>
            </w:pPr>
            <w:r>
              <w:rPr>
                <w:sz w:val="24"/>
              </w:rPr>
              <w:t xml:space="preserve">  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762ABF" w14:textId="77777777" w:rsidR="006E1C1E" w:rsidRDefault="006E1C1E" w:rsidP="009E53E6">
            <w:pPr>
              <w:snapToGrid w:val="0"/>
              <w:rPr>
                <w:sz w:val="24"/>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152B276" w14:textId="77777777" w:rsidR="006E1C1E" w:rsidRDefault="006E1C1E" w:rsidP="00E6073B"/>
        </w:tc>
      </w:tr>
    </w:tbl>
    <w:p w14:paraId="101AFA35" w14:textId="77777777" w:rsidR="006E1C1E" w:rsidRDefault="00E6073B" w:rsidP="00E6073B">
      <w:pPr>
        <w:ind w:left="1440" w:right="-1050" w:firstLine="720"/>
        <w:rPr>
          <w:sz w:val="24"/>
        </w:rPr>
      </w:pPr>
      <w:r>
        <w:rPr>
          <w:sz w:val="24"/>
        </w:rPr>
        <w:t>*</w:t>
      </w:r>
      <w:r w:rsidR="00183596">
        <w:rPr>
          <w:sz w:val="24"/>
        </w:rPr>
        <w:t xml:space="preserve">HESTER </w:t>
      </w:r>
      <w:r>
        <w:rPr>
          <w:sz w:val="24"/>
        </w:rPr>
        <w:t>sister of SELINA</w:t>
      </w:r>
    </w:p>
    <w:p w14:paraId="75FD8C02" w14:textId="77777777" w:rsidR="009E4F3C" w:rsidRDefault="009E4F3C" w:rsidP="00E6073B">
      <w:pPr>
        <w:ind w:left="1440" w:right="-1050" w:firstLine="720"/>
        <w:rPr>
          <w:sz w:val="24"/>
        </w:rPr>
      </w:pPr>
    </w:p>
    <w:p w14:paraId="1AF110E1" w14:textId="77777777" w:rsidR="00E6073B" w:rsidRDefault="00E6073B" w:rsidP="00E6073B">
      <w:pPr>
        <w:ind w:right="-1050"/>
        <w:rPr>
          <w:sz w:val="24"/>
        </w:rPr>
      </w:pPr>
      <w:r>
        <w:rPr>
          <w:sz w:val="24"/>
        </w:rPr>
        <w:t xml:space="preserve">1911 census </w:t>
      </w:r>
      <w:r w:rsidR="009E4F3C">
        <w:rPr>
          <w:sz w:val="24"/>
        </w:rPr>
        <w:t>(</w:t>
      </w:r>
      <w:r>
        <w:rPr>
          <w:sz w:val="24"/>
        </w:rPr>
        <w:t>St Ives</w:t>
      </w:r>
      <w:r w:rsidR="009E4F3C">
        <w:rPr>
          <w:sz w:val="24"/>
        </w:rPr>
        <w:t>)</w:t>
      </w:r>
      <w:r>
        <w:rPr>
          <w:sz w:val="24"/>
        </w:rPr>
        <w:t xml:space="preserve"> </w:t>
      </w:r>
      <w:r w:rsidR="009E4F3C">
        <w:rPr>
          <w:sz w:val="24"/>
        </w:rPr>
        <w:t>extract from Ann Lock</w:t>
      </w:r>
    </w:p>
    <w:tbl>
      <w:tblPr>
        <w:tblW w:w="0" w:type="auto"/>
        <w:tblInd w:w="1505" w:type="dxa"/>
        <w:tblLayout w:type="fixed"/>
        <w:tblLook w:val="0000" w:firstRow="0" w:lastRow="0" w:firstColumn="0" w:lastColumn="0" w:noHBand="0" w:noVBand="0"/>
      </w:tblPr>
      <w:tblGrid>
        <w:gridCol w:w="1417"/>
        <w:gridCol w:w="1418"/>
        <w:gridCol w:w="1548"/>
        <w:gridCol w:w="1003"/>
        <w:gridCol w:w="709"/>
        <w:gridCol w:w="1985"/>
        <w:gridCol w:w="1013"/>
      </w:tblGrid>
      <w:tr w:rsidR="00277FF2" w14:paraId="77433E15" w14:textId="77777777" w:rsidTr="008B1FC9">
        <w:tc>
          <w:tcPr>
            <w:tcW w:w="1417" w:type="dxa"/>
            <w:tcBorders>
              <w:top w:val="single" w:sz="4" w:space="0" w:color="auto"/>
              <w:left w:val="single" w:sz="4" w:space="0" w:color="auto"/>
              <w:bottom w:val="single" w:sz="4" w:space="0" w:color="auto"/>
              <w:right w:val="single" w:sz="4" w:space="0" w:color="auto"/>
            </w:tcBorders>
            <w:shd w:val="clear" w:color="auto" w:fill="auto"/>
          </w:tcPr>
          <w:p w14:paraId="2D214DCC" w14:textId="77777777" w:rsidR="00E6073B" w:rsidRDefault="00E6073B" w:rsidP="009E53E6">
            <w:pPr>
              <w:rPr>
                <w:sz w:val="24"/>
              </w:rPr>
            </w:pPr>
            <w:r>
              <w:rPr>
                <w:sz w:val="24"/>
              </w:rPr>
              <w:t>EMMA*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B25E94" w14:textId="77777777" w:rsidR="00E6073B" w:rsidRDefault="00E6073B" w:rsidP="00E6073B">
            <w:pPr>
              <w:rPr>
                <w:sz w:val="24"/>
              </w:rPr>
            </w:pPr>
            <w:r>
              <w:rPr>
                <w:sz w:val="24"/>
              </w:rPr>
              <w:t>Briggs</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62E33AF1" w14:textId="77777777" w:rsidR="00E6073B" w:rsidRDefault="00E6073B" w:rsidP="009E53E6">
            <w:pPr>
              <w:rPr>
                <w:sz w:val="24"/>
              </w:rPr>
            </w:pPr>
            <w:r>
              <w:rPr>
                <w:sz w:val="24"/>
              </w:rPr>
              <w:t>head</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2590E09" w14:textId="77777777" w:rsidR="00E6073B" w:rsidRDefault="00E6073B" w:rsidP="009E53E6">
            <w:pPr>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7C4AFB" w14:textId="77777777" w:rsidR="00E6073B" w:rsidRDefault="00E6073B" w:rsidP="009E53E6">
            <w:pPr>
              <w:rPr>
                <w:sz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55659C" w14:textId="77777777" w:rsidR="00E6073B" w:rsidRDefault="00E6073B" w:rsidP="009E53E6">
            <w:pPr>
              <w:rPr>
                <w:sz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B27F733" w14:textId="77777777" w:rsidR="00E6073B" w:rsidRDefault="00E6073B" w:rsidP="009E53E6"/>
        </w:tc>
      </w:tr>
      <w:tr w:rsidR="00277FF2" w14:paraId="0B77CFCF" w14:textId="77777777" w:rsidTr="008B1FC9">
        <w:tc>
          <w:tcPr>
            <w:tcW w:w="1417" w:type="dxa"/>
            <w:tcBorders>
              <w:top w:val="single" w:sz="4" w:space="0" w:color="auto"/>
              <w:left w:val="single" w:sz="4" w:space="0" w:color="auto"/>
              <w:bottom w:val="single" w:sz="4" w:space="0" w:color="auto"/>
              <w:right w:val="single" w:sz="4" w:space="0" w:color="auto"/>
            </w:tcBorders>
            <w:shd w:val="clear" w:color="auto" w:fill="auto"/>
          </w:tcPr>
          <w:p w14:paraId="69B1B4D2" w14:textId="77777777" w:rsidR="00E6073B" w:rsidRDefault="00E6073B" w:rsidP="009E53E6">
            <w:pPr>
              <w:rPr>
                <w:sz w:val="24"/>
              </w:rPr>
            </w:pPr>
            <w:r>
              <w:rPr>
                <w:sz w:val="24"/>
              </w:rPr>
              <w:t>JANIE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72CC9B" w14:textId="77777777" w:rsidR="00E6073B" w:rsidRDefault="00E6073B" w:rsidP="009E53E6">
            <w:pPr>
              <w:rPr>
                <w:sz w:val="24"/>
              </w:rPr>
            </w:pPr>
            <w:r>
              <w:rPr>
                <w:sz w:val="24"/>
              </w:rPr>
              <w:t>Tregenza</w:t>
            </w:r>
          </w:p>
        </w:tc>
        <w:tc>
          <w:tcPr>
            <w:tcW w:w="1548" w:type="dxa"/>
            <w:tcBorders>
              <w:top w:val="single" w:sz="4" w:space="0" w:color="auto"/>
              <w:left w:val="single" w:sz="4" w:space="0" w:color="auto"/>
              <w:bottom w:val="single" w:sz="4" w:space="0" w:color="auto"/>
              <w:right w:val="single" w:sz="4" w:space="0" w:color="auto"/>
            </w:tcBorders>
            <w:shd w:val="clear" w:color="auto" w:fill="auto"/>
          </w:tcPr>
          <w:p w14:paraId="0C203ADE" w14:textId="77777777" w:rsidR="00E6073B" w:rsidRDefault="00E6073B" w:rsidP="009E53E6">
            <w:pPr>
              <w:rPr>
                <w:sz w:val="24"/>
              </w:rPr>
            </w:pPr>
            <w:r>
              <w:rPr>
                <w:sz w:val="24"/>
              </w:rPr>
              <w:t>niece</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B7F00FC" w14:textId="77777777" w:rsidR="00E6073B" w:rsidRDefault="009E4F3C" w:rsidP="009E53E6">
            <w:pPr>
              <w:rPr>
                <w:sz w:val="24"/>
              </w:rPr>
            </w:pPr>
            <w:r>
              <w:rPr>
                <w:sz w:val="24"/>
              </w:rPr>
              <w:t>single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558F13" w14:textId="77777777" w:rsidR="00E6073B" w:rsidRDefault="00E6073B" w:rsidP="00E6073B">
            <w:pPr>
              <w:rPr>
                <w:sz w:val="24"/>
              </w:rPr>
            </w:pPr>
            <w:r>
              <w:rPr>
                <w:sz w:val="24"/>
              </w:rPr>
              <w:t>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5EA957" w14:textId="77777777" w:rsidR="00E6073B" w:rsidRDefault="00E6073B" w:rsidP="009E53E6">
            <w:pPr>
              <w:snapToGrid w:val="0"/>
              <w:rPr>
                <w:sz w:val="24"/>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593357D" w14:textId="77777777" w:rsidR="00E6073B" w:rsidRDefault="00E6073B" w:rsidP="009E53E6"/>
        </w:tc>
      </w:tr>
    </w:tbl>
    <w:p w14:paraId="0E6BF20C" w14:textId="77777777" w:rsidR="006E1C1E" w:rsidRDefault="00E6073B">
      <w:pPr>
        <w:ind w:right="-1050"/>
        <w:rPr>
          <w:sz w:val="24"/>
        </w:rPr>
      </w:pPr>
      <w:r>
        <w:rPr>
          <w:sz w:val="24"/>
        </w:rPr>
        <w:tab/>
      </w:r>
      <w:r>
        <w:rPr>
          <w:sz w:val="24"/>
        </w:rPr>
        <w:tab/>
      </w:r>
      <w:r>
        <w:rPr>
          <w:sz w:val="24"/>
        </w:rPr>
        <w:tab/>
        <w:t>*sister of JANIE and SELINA</w:t>
      </w:r>
    </w:p>
    <w:p w14:paraId="5E317286" w14:textId="77777777" w:rsidR="006E1C1E" w:rsidRDefault="006E1C1E">
      <w:pPr>
        <w:ind w:right="-1050"/>
        <w:rPr>
          <w:sz w:val="24"/>
        </w:rPr>
      </w:pPr>
    </w:p>
    <w:p w14:paraId="2A03796A" w14:textId="77777777" w:rsidR="000D6C32" w:rsidRDefault="000D6C32">
      <w:pPr>
        <w:pageBreakBefore/>
        <w:ind w:right="-1050"/>
        <w:rPr>
          <w:sz w:val="24"/>
        </w:rPr>
      </w:pPr>
      <w:r>
        <w:rPr>
          <w:b/>
          <w:sz w:val="24"/>
        </w:rPr>
        <w:t>OTHER INFORMATION ON ST ERTH FAMILY 5 (continued)</w:t>
      </w:r>
    </w:p>
    <w:p w14:paraId="62559F36" w14:textId="77777777" w:rsidR="000D6C32" w:rsidRDefault="000D6C32">
      <w:pPr>
        <w:ind w:right="-1050"/>
        <w:rPr>
          <w:sz w:val="24"/>
        </w:rPr>
      </w:pPr>
    </w:p>
    <w:p w14:paraId="09C9D44E" w14:textId="77777777" w:rsidR="000D6C32" w:rsidRDefault="000D6C32">
      <w:pPr>
        <w:ind w:right="-1050"/>
        <w:rPr>
          <w:sz w:val="24"/>
        </w:rPr>
      </w:pPr>
    </w:p>
    <w:p w14:paraId="1EE26737" w14:textId="77777777" w:rsidR="000D6C32" w:rsidRDefault="000D6C32">
      <w:pPr>
        <w:ind w:right="-1050"/>
        <w:rPr>
          <w:sz w:val="24"/>
        </w:rPr>
      </w:pPr>
      <w:r>
        <w:rPr>
          <w:sz w:val="24"/>
        </w:rPr>
        <w:t>1851 (30 March) census St Erth Parish Chenalls household HO 107/1917   8 ED 1a folio 5</w:t>
      </w:r>
    </w:p>
    <w:p w14:paraId="6E9E6944" w14:textId="77777777" w:rsidR="000D6C32" w:rsidRDefault="000D6C32">
      <w:pPr>
        <w:ind w:right="-1050"/>
        <w:jc w:val="right"/>
        <w:rPr>
          <w:sz w:val="24"/>
        </w:rPr>
      </w:pPr>
      <w:r>
        <w:rPr>
          <w:sz w:val="24"/>
        </w:rPr>
        <w:t xml:space="preserve">From </w:t>
      </w:r>
      <w:hyperlink r:id="rId328" w:history="1">
        <w:r>
          <w:rPr>
            <w:rStyle w:val="Hyperlink"/>
            <w:sz w:val="24"/>
          </w:rPr>
          <w:t>www.freecen.org.uk</w:t>
        </w:r>
      </w:hyperlink>
      <w:r>
        <w:rPr>
          <w:sz w:val="24"/>
        </w:rPr>
        <w:t xml:space="preserve">, Lyn Nash </w:t>
      </w:r>
      <w:hyperlink r:id="rId329" w:history="1">
        <w:r>
          <w:rPr>
            <w:rStyle w:val="Hyperlink"/>
            <w:sz w:val="24"/>
          </w:rPr>
          <w:t>lynnash@webaxs.net</w:t>
        </w:r>
      </w:hyperlink>
      <w:r>
        <w:rPr>
          <w:sz w:val="24"/>
        </w:rPr>
        <w:t xml:space="preserve"> and </w:t>
      </w:r>
      <w:hyperlink r:id="rId330" w:history="1">
        <w:r>
          <w:rPr>
            <w:rStyle w:val="Hyperlink"/>
            <w:sz w:val="24"/>
          </w:rPr>
          <w:t>http://freepages.genealogy.rootsweb.com/~sterth/1851_ed1a.htm</w:t>
        </w:r>
      </w:hyperlink>
    </w:p>
    <w:tbl>
      <w:tblPr>
        <w:tblW w:w="0" w:type="auto"/>
        <w:tblInd w:w="796" w:type="dxa"/>
        <w:tblLayout w:type="fixed"/>
        <w:tblLook w:val="0000" w:firstRow="0" w:lastRow="0" w:firstColumn="0" w:lastColumn="0" w:noHBand="0" w:noVBand="0"/>
      </w:tblPr>
      <w:tblGrid>
        <w:gridCol w:w="1538"/>
        <w:gridCol w:w="1439"/>
        <w:gridCol w:w="1679"/>
        <w:gridCol w:w="1276"/>
        <w:gridCol w:w="567"/>
        <w:gridCol w:w="1690"/>
        <w:gridCol w:w="1759"/>
      </w:tblGrid>
      <w:tr w:rsidR="00277FF2" w14:paraId="2E77C176" w14:textId="77777777" w:rsidTr="008B1FC9">
        <w:tc>
          <w:tcPr>
            <w:tcW w:w="1538" w:type="dxa"/>
            <w:tcBorders>
              <w:top w:val="single" w:sz="4" w:space="0" w:color="auto"/>
              <w:left w:val="single" w:sz="4" w:space="0" w:color="auto"/>
              <w:bottom w:val="single" w:sz="4" w:space="0" w:color="auto"/>
            </w:tcBorders>
            <w:shd w:val="clear" w:color="auto" w:fill="auto"/>
          </w:tcPr>
          <w:p w14:paraId="4E39500F" w14:textId="77777777" w:rsidR="000D6C32" w:rsidRDefault="000D6C32">
            <w:pPr>
              <w:rPr>
                <w:sz w:val="24"/>
              </w:rPr>
            </w:pPr>
            <w:r>
              <w:rPr>
                <w:sz w:val="24"/>
              </w:rPr>
              <w:t>ROBERT</w:t>
            </w:r>
          </w:p>
        </w:tc>
        <w:tc>
          <w:tcPr>
            <w:tcW w:w="1439" w:type="dxa"/>
            <w:tcBorders>
              <w:top w:val="single" w:sz="4" w:space="0" w:color="auto"/>
              <w:right w:val="single" w:sz="4" w:space="0" w:color="auto"/>
            </w:tcBorders>
            <w:shd w:val="clear" w:color="auto" w:fill="auto"/>
          </w:tcPr>
          <w:p w14:paraId="07C1411F" w14:textId="77777777" w:rsidR="000D6C32" w:rsidRDefault="000D6C32">
            <w:pPr>
              <w:rPr>
                <w:sz w:val="24"/>
              </w:rPr>
            </w:pPr>
            <w:r>
              <w:rPr>
                <w:sz w:val="24"/>
              </w:rPr>
              <w:t>TregenZoE</w:t>
            </w:r>
          </w:p>
        </w:tc>
        <w:tc>
          <w:tcPr>
            <w:tcW w:w="1679" w:type="dxa"/>
            <w:tcBorders>
              <w:top w:val="single" w:sz="4" w:space="0" w:color="auto"/>
              <w:left w:val="single" w:sz="4" w:space="0" w:color="auto"/>
              <w:right w:val="single" w:sz="4" w:space="0" w:color="auto"/>
            </w:tcBorders>
            <w:shd w:val="clear" w:color="auto" w:fill="auto"/>
          </w:tcPr>
          <w:p w14:paraId="1BEBE46E" w14:textId="77777777" w:rsidR="000D6C32" w:rsidRDefault="000D6C32">
            <w:pPr>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43A72335"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DFE7A86" w14:textId="77777777" w:rsidR="000D6C32" w:rsidRDefault="000D6C32">
            <w:pPr>
              <w:rPr>
                <w:sz w:val="24"/>
              </w:rPr>
            </w:pPr>
            <w:r>
              <w:rPr>
                <w:sz w:val="24"/>
              </w:rPr>
              <w:t>49</w:t>
            </w:r>
          </w:p>
        </w:tc>
        <w:tc>
          <w:tcPr>
            <w:tcW w:w="1690" w:type="dxa"/>
            <w:tcBorders>
              <w:top w:val="single" w:sz="4" w:space="0" w:color="auto"/>
              <w:left w:val="single" w:sz="4" w:space="0" w:color="auto"/>
              <w:right w:val="single" w:sz="4" w:space="0" w:color="auto"/>
            </w:tcBorders>
            <w:shd w:val="clear" w:color="auto" w:fill="auto"/>
          </w:tcPr>
          <w:p w14:paraId="26AF5174" w14:textId="77777777" w:rsidR="000D6C32" w:rsidRDefault="000D6C32">
            <w:pPr>
              <w:rPr>
                <w:sz w:val="24"/>
              </w:rPr>
            </w:pPr>
            <w:r>
              <w:rPr>
                <w:sz w:val="24"/>
              </w:rPr>
              <w:t>coal porter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2ED4A2D6" w14:textId="77777777" w:rsidR="000D6C32" w:rsidRDefault="000D6C32">
            <w:r>
              <w:rPr>
                <w:sz w:val="24"/>
              </w:rPr>
              <w:t>St Erth</w:t>
            </w:r>
          </w:p>
        </w:tc>
      </w:tr>
      <w:tr w:rsidR="00277FF2" w14:paraId="35EB6054" w14:textId="77777777" w:rsidTr="008B1FC9">
        <w:tc>
          <w:tcPr>
            <w:tcW w:w="1538" w:type="dxa"/>
            <w:tcBorders>
              <w:top w:val="single" w:sz="4" w:space="0" w:color="auto"/>
              <w:left w:val="single" w:sz="4" w:space="0" w:color="auto"/>
              <w:bottom w:val="single" w:sz="4" w:space="0" w:color="auto"/>
            </w:tcBorders>
            <w:shd w:val="clear" w:color="auto" w:fill="auto"/>
          </w:tcPr>
          <w:p w14:paraId="43459DEA" w14:textId="77777777" w:rsidR="000D6C32" w:rsidRDefault="000D6C32">
            <w:pPr>
              <w:rPr>
                <w:sz w:val="24"/>
              </w:rPr>
            </w:pPr>
            <w:r>
              <w:rPr>
                <w:sz w:val="24"/>
              </w:rPr>
              <w:t>ELIZABETH</w:t>
            </w:r>
          </w:p>
        </w:tc>
        <w:tc>
          <w:tcPr>
            <w:tcW w:w="1439" w:type="dxa"/>
            <w:tcBorders>
              <w:top w:val="single" w:sz="4" w:space="0" w:color="000000"/>
              <w:left w:val="single" w:sz="4" w:space="0" w:color="000000"/>
              <w:bottom w:val="single" w:sz="4" w:space="0" w:color="000000"/>
            </w:tcBorders>
            <w:shd w:val="clear" w:color="auto" w:fill="auto"/>
          </w:tcPr>
          <w:p w14:paraId="60C7EFE0"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714A445B" w14:textId="77777777" w:rsidR="000D6C32" w:rsidRDefault="000D6C32">
            <w:pPr>
              <w:rPr>
                <w:sz w:val="24"/>
              </w:rPr>
            </w:pPr>
            <w:r>
              <w:rPr>
                <w:sz w:val="24"/>
              </w:rPr>
              <w:t>wife</w:t>
            </w:r>
          </w:p>
        </w:tc>
        <w:tc>
          <w:tcPr>
            <w:tcW w:w="1276" w:type="dxa"/>
            <w:tcBorders>
              <w:top w:val="single" w:sz="4" w:space="0" w:color="000000"/>
              <w:left w:val="single" w:sz="4" w:space="0" w:color="000000"/>
              <w:bottom w:val="single" w:sz="4" w:space="0" w:color="000000"/>
            </w:tcBorders>
            <w:shd w:val="clear" w:color="auto" w:fill="auto"/>
          </w:tcPr>
          <w:p w14:paraId="492D4B0C"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9A4EC17" w14:textId="77777777" w:rsidR="000D6C32" w:rsidRDefault="000D6C32">
            <w:pPr>
              <w:rPr>
                <w:sz w:val="24"/>
              </w:rPr>
            </w:pPr>
            <w:r>
              <w:rPr>
                <w:sz w:val="24"/>
              </w:rPr>
              <w:t>46</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77021B4C" w14:textId="77777777" w:rsidR="000D6C32" w:rsidRDefault="000D6C32">
            <w:pPr>
              <w:snapToGrid w:val="0"/>
              <w:rPr>
                <w:sz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26DE36DC" w14:textId="77777777" w:rsidR="000D6C32" w:rsidRDefault="000D6C32">
            <w:r>
              <w:rPr>
                <w:sz w:val="24"/>
              </w:rPr>
              <w:t>Gulval</w:t>
            </w:r>
          </w:p>
        </w:tc>
      </w:tr>
      <w:tr w:rsidR="00277FF2" w14:paraId="6B00AAA6" w14:textId="77777777" w:rsidTr="008B1FC9">
        <w:tc>
          <w:tcPr>
            <w:tcW w:w="1538" w:type="dxa"/>
            <w:tcBorders>
              <w:top w:val="single" w:sz="4" w:space="0" w:color="auto"/>
              <w:left w:val="single" w:sz="4" w:space="0" w:color="auto"/>
              <w:bottom w:val="single" w:sz="4" w:space="0" w:color="auto"/>
            </w:tcBorders>
            <w:shd w:val="clear" w:color="auto" w:fill="auto"/>
          </w:tcPr>
          <w:p w14:paraId="21DB3828" w14:textId="77777777" w:rsidR="000D6C32" w:rsidRDefault="000D6C32">
            <w:pPr>
              <w:rPr>
                <w:sz w:val="24"/>
              </w:rPr>
            </w:pPr>
            <w:r>
              <w:rPr>
                <w:sz w:val="24"/>
              </w:rPr>
              <w:t>Richard</w:t>
            </w:r>
          </w:p>
        </w:tc>
        <w:tc>
          <w:tcPr>
            <w:tcW w:w="1439" w:type="dxa"/>
            <w:tcBorders>
              <w:top w:val="single" w:sz="4" w:space="0" w:color="000000"/>
              <w:left w:val="single" w:sz="4" w:space="0" w:color="000000"/>
              <w:bottom w:val="single" w:sz="4" w:space="0" w:color="000000"/>
            </w:tcBorders>
            <w:shd w:val="clear" w:color="auto" w:fill="auto"/>
          </w:tcPr>
          <w:p w14:paraId="72060E80" w14:textId="77777777" w:rsidR="000D6C32" w:rsidRDefault="000D6C32">
            <w:pPr>
              <w:rPr>
                <w:sz w:val="24"/>
              </w:rPr>
            </w:pPr>
            <w:r>
              <w:rPr>
                <w:sz w:val="24"/>
              </w:rPr>
              <w:t>Potter</w:t>
            </w:r>
          </w:p>
        </w:tc>
        <w:tc>
          <w:tcPr>
            <w:tcW w:w="1679" w:type="dxa"/>
            <w:tcBorders>
              <w:top w:val="single" w:sz="4" w:space="0" w:color="000000"/>
              <w:left w:val="single" w:sz="4" w:space="0" w:color="000000"/>
              <w:bottom w:val="single" w:sz="4" w:space="0" w:color="000000"/>
            </w:tcBorders>
            <w:shd w:val="clear" w:color="auto" w:fill="auto"/>
          </w:tcPr>
          <w:p w14:paraId="6D6738A3" w14:textId="77777777" w:rsidR="000D6C32" w:rsidRDefault="000D6C32">
            <w:pPr>
              <w:rPr>
                <w:sz w:val="24"/>
              </w:rPr>
            </w:pPr>
            <w:r>
              <w:rPr>
                <w:sz w:val="24"/>
              </w:rPr>
              <w:t>son-in-law</w:t>
            </w:r>
          </w:p>
        </w:tc>
        <w:tc>
          <w:tcPr>
            <w:tcW w:w="1276" w:type="dxa"/>
            <w:tcBorders>
              <w:top w:val="single" w:sz="4" w:space="0" w:color="000000"/>
              <w:left w:val="single" w:sz="4" w:space="0" w:color="000000"/>
              <w:bottom w:val="single" w:sz="4" w:space="0" w:color="000000"/>
            </w:tcBorders>
            <w:shd w:val="clear" w:color="auto" w:fill="auto"/>
          </w:tcPr>
          <w:p w14:paraId="2BF4B409"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65AB899F" w14:textId="77777777" w:rsidR="000D6C32" w:rsidRDefault="000D6C32">
            <w:pPr>
              <w:rPr>
                <w:sz w:val="24"/>
              </w:rPr>
            </w:pPr>
            <w:r>
              <w:rPr>
                <w:sz w:val="24"/>
              </w:rPr>
              <w:t>20</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00CB7620" w14:textId="77777777" w:rsidR="000D6C32" w:rsidRDefault="000D6C32">
            <w:pPr>
              <w:rPr>
                <w:sz w:val="24"/>
              </w:rPr>
            </w:pPr>
            <w:r>
              <w:rPr>
                <w:sz w:val="24"/>
              </w:rPr>
              <w:t>miner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187F698B" w14:textId="77777777" w:rsidR="000D6C32" w:rsidRDefault="000D6C32">
            <w:r>
              <w:rPr>
                <w:sz w:val="24"/>
              </w:rPr>
              <w:t>Gulval</w:t>
            </w:r>
          </w:p>
        </w:tc>
      </w:tr>
      <w:tr w:rsidR="00277FF2" w14:paraId="2981CFF5" w14:textId="77777777" w:rsidTr="008B1FC9">
        <w:tc>
          <w:tcPr>
            <w:tcW w:w="1538" w:type="dxa"/>
            <w:tcBorders>
              <w:top w:val="single" w:sz="4" w:space="0" w:color="auto"/>
              <w:left w:val="single" w:sz="4" w:space="0" w:color="auto"/>
              <w:bottom w:val="single" w:sz="4" w:space="0" w:color="auto"/>
            </w:tcBorders>
            <w:shd w:val="clear" w:color="auto" w:fill="auto"/>
          </w:tcPr>
          <w:p w14:paraId="139F8DA4" w14:textId="77777777" w:rsidR="000D6C32" w:rsidRDefault="000D6C32">
            <w:pPr>
              <w:rPr>
                <w:sz w:val="24"/>
              </w:rPr>
            </w:pPr>
            <w:r>
              <w:rPr>
                <w:sz w:val="24"/>
              </w:rPr>
              <w:t>JAMES.</w:t>
            </w:r>
          </w:p>
        </w:tc>
        <w:tc>
          <w:tcPr>
            <w:tcW w:w="1439" w:type="dxa"/>
            <w:tcBorders>
              <w:top w:val="single" w:sz="4" w:space="0" w:color="000000"/>
              <w:left w:val="single" w:sz="4" w:space="0" w:color="000000"/>
              <w:bottom w:val="single" w:sz="4" w:space="0" w:color="000000"/>
            </w:tcBorders>
            <w:shd w:val="clear" w:color="auto" w:fill="auto"/>
          </w:tcPr>
          <w:p w14:paraId="6B099B07"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6A8D3C33" w14:textId="77777777" w:rsidR="000D6C32" w:rsidRDefault="000D6C32">
            <w:pPr>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474B56A8"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048349D" w14:textId="77777777" w:rsidR="000D6C32" w:rsidRDefault="000D6C32">
            <w:pPr>
              <w:rPr>
                <w:sz w:val="24"/>
              </w:rPr>
            </w:pPr>
            <w:r>
              <w:rPr>
                <w:sz w:val="24"/>
              </w:rPr>
              <w:t>19</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5D172CBF" w14:textId="77777777" w:rsidR="000D6C32" w:rsidRDefault="000D6C32">
            <w:pPr>
              <w:rPr>
                <w:sz w:val="24"/>
              </w:rPr>
            </w:pPr>
            <w:r>
              <w:rPr>
                <w:sz w:val="24"/>
              </w:rPr>
              <w:t>blacksmith</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5D1C80B0" w14:textId="77777777" w:rsidR="000D6C32" w:rsidRDefault="000D6C32">
            <w:r>
              <w:rPr>
                <w:sz w:val="24"/>
              </w:rPr>
              <w:t>St Erth</w:t>
            </w:r>
          </w:p>
        </w:tc>
      </w:tr>
      <w:tr w:rsidR="00277FF2" w14:paraId="20653962" w14:textId="77777777" w:rsidTr="008B1FC9">
        <w:tc>
          <w:tcPr>
            <w:tcW w:w="1538" w:type="dxa"/>
            <w:tcBorders>
              <w:top w:val="single" w:sz="4" w:space="0" w:color="auto"/>
              <w:left w:val="single" w:sz="4" w:space="0" w:color="auto"/>
              <w:bottom w:val="single" w:sz="4" w:space="0" w:color="auto"/>
            </w:tcBorders>
            <w:shd w:val="clear" w:color="auto" w:fill="auto"/>
          </w:tcPr>
          <w:p w14:paraId="7413B2AE" w14:textId="77777777" w:rsidR="000D6C32" w:rsidRDefault="000D6C32">
            <w:pPr>
              <w:rPr>
                <w:sz w:val="24"/>
              </w:rPr>
            </w:pPr>
            <w:r>
              <w:rPr>
                <w:sz w:val="24"/>
              </w:rPr>
              <w:t>SARAH.</w:t>
            </w:r>
          </w:p>
        </w:tc>
        <w:tc>
          <w:tcPr>
            <w:tcW w:w="1439" w:type="dxa"/>
            <w:tcBorders>
              <w:top w:val="single" w:sz="4" w:space="0" w:color="000000"/>
              <w:left w:val="single" w:sz="4" w:space="0" w:color="000000"/>
              <w:bottom w:val="single" w:sz="4" w:space="0" w:color="000000"/>
            </w:tcBorders>
            <w:shd w:val="clear" w:color="auto" w:fill="auto"/>
          </w:tcPr>
          <w:p w14:paraId="32BAC4C2"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421B1095"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2357F042"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7FA8DC6E" w14:textId="77777777" w:rsidR="000D6C32" w:rsidRDefault="000D6C32">
            <w:pPr>
              <w:rPr>
                <w:sz w:val="24"/>
              </w:rPr>
            </w:pPr>
            <w:r>
              <w:rPr>
                <w:sz w:val="24"/>
              </w:rPr>
              <w:t>16</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0C1D5A9B" w14:textId="77777777" w:rsidR="000D6C32" w:rsidRDefault="000D6C32">
            <w:pPr>
              <w:snapToGrid w:val="0"/>
              <w:rPr>
                <w:sz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5D299C7C" w14:textId="77777777" w:rsidR="000D6C32" w:rsidRDefault="000D6C32">
            <w:r>
              <w:rPr>
                <w:sz w:val="24"/>
              </w:rPr>
              <w:t>St Erth</w:t>
            </w:r>
          </w:p>
        </w:tc>
      </w:tr>
      <w:tr w:rsidR="00277FF2" w14:paraId="1601D62D" w14:textId="77777777" w:rsidTr="008B1FC9">
        <w:tc>
          <w:tcPr>
            <w:tcW w:w="1538" w:type="dxa"/>
            <w:tcBorders>
              <w:top w:val="single" w:sz="4" w:space="0" w:color="auto"/>
              <w:left w:val="single" w:sz="4" w:space="0" w:color="auto"/>
              <w:bottom w:val="single" w:sz="4" w:space="0" w:color="auto"/>
            </w:tcBorders>
            <w:shd w:val="clear" w:color="auto" w:fill="auto"/>
          </w:tcPr>
          <w:p w14:paraId="66573380" w14:textId="77777777" w:rsidR="000D6C32" w:rsidRDefault="000D6C32">
            <w:pPr>
              <w:rPr>
                <w:sz w:val="24"/>
              </w:rPr>
            </w:pPr>
            <w:r>
              <w:rPr>
                <w:sz w:val="24"/>
              </w:rPr>
              <w:t>JANE.</w:t>
            </w:r>
          </w:p>
        </w:tc>
        <w:tc>
          <w:tcPr>
            <w:tcW w:w="1439" w:type="dxa"/>
            <w:tcBorders>
              <w:top w:val="single" w:sz="4" w:space="0" w:color="000000"/>
              <w:left w:val="single" w:sz="4" w:space="0" w:color="000000"/>
              <w:bottom w:val="single" w:sz="4" w:space="0" w:color="auto"/>
            </w:tcBorders>
            <w:shd w:val="clear" w:color="auto" w:fill="auto"/>
          </w:tcPr>
          <w:p w14:paraId="3A5F999B"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00949C90"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6046FE34"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E92EC15" w14:textId="77777777" w:rsidR="000D6C32" w:rsidRDefault="000D6C32">
            <w:pPr>
              <w:rPr>
                <w:sz w:val="24"/>
              </w:rPr>
            </w:pPr>
            <w:r>
              <w:rPr>
                <w:sz w:val="24"/>
              </w:rPr>
              <w:t>13</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0577A2BF" w14:textId="77777777" w:rsidR="000D6C32" w:rsidRDefault="000D6C32">
            <w:pPr>
              <w:rPr>
                <w:sz w:val="24"/>
              </w:rPr>
            </w:pPr>
            <w:r>
              <w:rPr>
                <w:sz w:val="24"/>
              </w:rPr>
              <w:t>scholar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59AB26F1" w14:textId="77777777" w:rsidR="000D6C32" w:rsidRDefault="000D6C32">
            <w:r>
              <w:rPr>
                <w:sz w:val="24"/>
              </w:rPr>
              <w:t>St Erth</w:t>
            </w:r>
          </w:p>
        </w:tc>
      </w:tr>
      <w:tr w:rsidR="00277FF2" w14:paraId="50C43AE6" w14:textId="77777777" w:rsidTr="008B1FC9">
        <w:tc>
          <w:tcPr>
            <w:tcW w:w="1538" w:type="dxa"/>
            <w:tcBorders>
              <w:top w:val="single" w:sz="4" w:space="0" w:color="auto"/>
              <w:left w:val="single" w:sz="4" w:space="0" w:color="auto"/>
              <w:bottom w:val="single" w:sz="4" w:space="0" w:color="auto"/>
            </w:tcBorders>
            <w:shd w:val="clear" w:color="auto" w:fill="auto"/>
          </w:tcPr>
          <w:p w14:paraId="5F824208" w14:textId="77777777" w:rsidR="000D6C32" w:rsidRDefault="000D6C32">
            <w:pPr>
              <w:rPr>
                <w:sz w:val="24"/>
              </w:rPr>
            </w:pPr>
            <w:r>
              <w:rPr>
                <w:sz w:val="24"/>
              </w:rPr>
              <w:t>Francis</w:t>
            </w:r>
          </w:p>
        </w:tc>
        <w:tc>
          <w:tcPr>
            <w:tcW w:w="1439" w:type="dxa"/>
            <w:tcBorders>
              <w:top w:val="single" w:sz="4" w:space="0" w:color="auto"/>
              <w:left w:val="single" w:sz="4" w:space="0" w:color="000000"/>
              <w:bottom w:val="single" w:sz="4" w:space="0" w:color="000000"/>
            </w:tcBorders>
            <w:shd w:val="clear" w:color="auto" w:fill="auto"/>
          </w:tcPr>
          <w:p w14:paraId="232C03E6" w14:textId="77777777" w:rsidR="000D6C32" w:rsidRDefault="000D6C32">
            <w:pPr>
              <w:rPr>
                <w:sz w:val="24"/>
              </w:rPr>
            </w:pPr>
            <w:r>
              <w:rPr>
                <w:sz w:val="24"/>
              </w:rPr>
              <w:t>Potter</w:t>
            </w:r>
          </w:p>
        </w:tc>
        <w:tc>
          <w:tcPr>
            <w:tcW w:w="1679" w:type="dxa"/>
            <w:tcBorders>
              <w:top w:val="single" w:sz="4" w:space="0" w:color="000000"/>
              <w:left w:val="single" w:sz="4" w:space="0" w:color="000000"/>
              <w:bottom w:val="single" w:sz="4" w:space="0" w:color="000000"/>
            </w:tcBorders>
            <w:shd w:val="clear" w:color="auto" w:fill="auto"/>
          </w:tcPr>
          <w:p w14:paraId="6A9E63F8" w14:textId="77777777" w:rsidR="000D6C32" w:rsidRDefault="000D6C32">
            <w:pPr>
              <w:rPr>
                <w:sz w:val="24"/>
              </w:rPr>
            </w:pPr>
            <w:r>
              <w:rPr>
                <w:sz w:val="24"/>
              </w:rPr>
              <w:t>son-in-law</w:t>
            </w:r>
          </w:p>
        </w:tc>
        <w:tc>
          <w:tcPr>
            <w:tcW w:w="1276" w:type="dxa"/>
            <w:tcBorders>
              <w:top w:val="single" w:sz="4" w:space="0" w:color="000000"/>
              <w:left w:val="single" w:sz="4" w:space="0" w:color="000000"/>
              <w:bottom w:val="single" w:sz="4" w:space="0" w:color="000000"/>
            </w:tcBorders>
            <w:shd w:val="clear" w:color="auto" w:fill="auto"/>
          </w:tcPr>
          <w:p w14:paraId="596E23FE"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7167AD9F" w14:textId="77777777" w:rsidR="000D6C32" w:rsidRDefault="000D6C32">
            <w:pPr>
              <w:rPr>
                <w:sz w:val="24"/>
              </w:rPr>
            </w:pPr>
            <w:r>
              <w:rPr>
                <w:sz w:val="24"/>
              </w:rPr>
              <w:t>12</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317CB19C" w14:textId="77777777" w:rsidR="000D6C32" w:rsidRDefault="000D6C32">
            <w:pPr>
              <w:rPr>
                <w:sz w:val="24"/>
              </w:rPr>
            </w:pPr>
            <w:r>
              <w:rPr>
                <w:sz w:val="24"/>
              </w:rPr>
              <w:t>smiths boy</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17B68976" w14:textId="77777777" w:rsidR="000D6C32" w:rsidRDefault="000D6C32">
            <w:r>
              <w:rPr>
                <w:sz w:val="24"/>
              </w:rPr>
              <w:t>Gulval</w:t>
            </w:r>
          </w:p>
        </w:tc>
      </w:tr>
      <w:tr w:rsidR="00277FF2" w14:paraId="66E80C13" w14:textId="77777777" w:rsidTr="002D1DA5">
        <w:tc>
          <w:tcPr>
            <w:tcW w:w="1538" w:type="dxa"/>
            <w:tcBorders>
              <w:top w:val="single" w:sz="4" w:space="0" w:color="auto"/>
              <w:left w:val="single" w:sz="4" w:space="0" w:color="auto"/>
              <w:bottom w:val="single" w:sz="4" w:space="0" w:color="auto"/>
            </w:tcBorders>
            <w:shd w:val="clear" w:color="auto" w:fill="auto"/>
          </w:tcPr>
          <w:p w14:paraId="13146AE4" w14:textId="77777777" w:rsidR="000D6C32" w:rsidRDefault="000D6C32">
            <w:pPr>
              <w:rPr>
                <w:sz w:val="24"/>
              </w:rPr>
            </w:pPr>
            <w:r>
              <w:rPr>
                <w:sz w:val="24"/>
              </w:rPr>
              <w:t>ELLEN</w:t>
            </w:r>
          </w:p>
        </w:tc>
        <w:tc>
          <w:tcPr>
            <w:tcW w:w="1439" w:type="dxa"/>
            <w:tcBorders>
              <w:top w:val="single" w:sz="4" w:space="0" w:color="000000"/>
              <w:left w:val="single" w:sz="4" w:space="0" w:color="000000"/>
              <w:bottom w:val="single" w:sz="4" w:space="0" w:color="000000"/>
            </w:tcBorders>
            <w:shd w:val="clear" w:color="auto" w:fill="auto"/>
          </w:tcPr>
          <w:p w14:paraId="11555E6F"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1314853E"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154868DA"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5EB380F" w14:textId="77777777" w:rsidR="000D6C32" w:rsidRDefault="000D6C32">
            <w:pPr>
              <w:rPr>
                <w:sz w:val="24"/>
              </w:rPr>
            </w:pPr>
            <w:r>
              <w:rPr>
                <w:sz w:val="24"/>
              </w:rPr>
              <w:t>10</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7BD24826" w14:textId="77777777" w:rsidR="000D6C32" w:rsidRDefault="000D6C32">
            <w:pPr>
              <w:rPr>
                <w:sz w:val="24"/>
              </w:rPr>
            </w:pPr>
            <w:r>
              <w:rPr>
                <w:sz w:val="24"/>
              </w:rPr>
              <w:t>scholar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4D26DC8E" w14:textId="77777777" w:rsidR="000D6C32" w:rsidRDefault="000D6C32">
            <w:r>
              <w:rPr>
                <w:sz w:val="24"/>
              </w:rPr>
              <w:t>St Erth</w:t>
            </w:r>
          </w:p>
        </w:tc>
      </w:tr>
      <w:tr w:rsidR="00277FF2" w14:paraId="61124898" w14:textId="77777777" w:rsidTr="002D1DA5">
        <w:tc>
          <w:tcPr>
            <w:tcW w:w="1538" w:type="dxa"/>
            <w:tcBorders>
              <w:top w:val="single" w:sz="4" w:space="0" w:color="auto"/>
              <w:left w:val="single" w:sz="4" w:space="0" w:color="auto"/>
              <w:bottom w:val="single" w:sz="4" w:space="0" w:color="auto"/>
              <w:right w:val="single" w:sz="4" w:space="0" w:color="auto"/>
            </w:tcBorders>
            <w:shd w:val="clear" w:color="auto" w:fill="auto"/>
          </w:tcPr>
          <w:p w14:paraId="6F242298" w14:textId="77777777" w:rsidR="000D6C32" w:rsidRDefault="000D6C32">
            <w:pPr>
              <w:rPr>
                <w:sz w:val="24"/>
              </w:rPr>
            </w:pPr>
            <w:r>
              <w:rPr>
                <w:sz w:val="24"/>
              </w:rPr>
              <w:t>ELIZABETH</w:t>
            </w:r>
          </w:p>
        </w:tc>
        <w:tc>
          <w:tcPr>
            <w:tcW w:w="1439" w:type="dxa"/>
            <w:tcBorders>
              <w:top w:val="single" w:sz="4" w:space="0" w:color="000000"/>
              <w:left w:val="single" w:sz="4" w:space="0" w:color="auto"/>
              <w:bottom w:val="single" w:sz="4" w:space="0" w:color="000000"/>
            </w:tcBorders>
            <w:shd w:val="clear" w:color="auto" w:fill="auto"/>
          </w:tcPr>
          <w:p w14:paraId="58501E6C" w14:textId="77777777" w:rsidR="000D6C32" w:rsidRDefault="000D6C32">
            <w:pPr>
              <w:rPr>
                <w:sz w:val="24"/>
              </w:rPr>
            </w:pPr>
            <w:r>
              <w:rPr>
                <w:sz w:val="24"/>
              </w:rPr>
              <w:t>TregenZoE</w:t>
            </w:r>
          </w:p>
        </w:tc>
        <w:tc>
          <w:tcPr>
            <w:tcW w:w="1679" w:type="dxa"/>
            <w:tcBorders>
              <w:top w:val="single" w:sz="4" w:space="0" w:color="000000"/>
              <w:left w:val="single" w:sz="4" w:space="0" w:color="000000"/>
              <w:bottom w:val="single" w:sz="4" w:space="0" w:color="000000"/>
            </w:tcBorders>
            <w:shd w:val="clear" w:color="auto" w:fill="auto"/>
          </w:tcPr>
          <w:p w14:paraId="14AC0328"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2601DAEB"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038247E" w14:textId="77777777" w:rsidR="000D6C32" w:rsidRDefault="000D6C32">
            <w:pPr>
              <w:rPr>
                <w:sz w:val="24"/>
              </w:rPr>
            </w:pPr>
            <w:r>
              <w:rPr>
                <w:sz w:val="24"/>
              </w:rPr>
              <w:t xml:space="preserve">  7</w:t>
            </w:r>
          </w:p>
        </w:tc>
        <w:tc>
          <w:tcPr>
            <w:tcW w:w="1690" w:type="dxa"/>
            <w:tcBorders>
              <w:top w:val="single" w:sz="4" w:space="0" w:color="000000"/>
              <w:left w:val="single" w:sz="4" w:space="0" w:color="000000"/>
              <w:bottom w:val="single" w:sz="4" w:space="0" w:color="000000"/>
              <w:right w:val="single" w:sz="4" w:space="0" w:color="auto"/>
            </w:tcBorders>
            <w:shd w:val="clear" w:color="auto" w:fill="auto"/>
          </w:tcPr>
          <w:p w14:paraId="74DCB54F" w14:textId="77777777" w:rsidR="000D6C32" w:rsidRDefault="000D6C32">
            <w:pPr>
              <w:rPr>
                <w:sz w:val="24"/>
              </w:rPr>
            </w:pPr>
            <w:r>
              <w:rPr>
                <w:sz w:val="24"/>
              </w:rPr>
              <w:t>scholar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52249919" w14:textId="77777777" w:rsidR="000D6C32" w:rsidRDefault="000D6C32">
            <w:r>
              <w:rPr>
                <w:sz w:val="24"/>
              </w:rPr>
              <w:t>St Erth</w:t>
            </w:r>
          </w:p>
        </w:tc>
      </w:tr>
      <w:tr w:rsidR="00277FF2" w14:paraId="40C0A614" w14:textId="77777777" w:rsidTr="002D1DA5">
        <w:tc>
          <w:tcPr>
            <w:tcW w:w="1538" w:type="dxa"/>
            <w:tcBorders>
              <w:top w:val="single" w:sz="4" w:space="0" w:color="auto"/>
              <w:left w:val="single" w:sz="4" w:space="0" w:color="auto"/>
              <w:bottom w:val="single" w:sz="4" w:space="0" w:color="auto"/>
              <w:right w:val="single" w:sz="4" w:space="0" w:color="auto"/>
            </w:tcBorders>
            <w:shd w:val="clear" w:color="auto" w:fill="auto"/>
          </w:tcPr>
          <w:p w14:paraId="1577DA5E" w14:textId="77777777" w:rsidR="000D6C32" w:rsidRDefault="000D6C32">
            <w:pPr>
              <w:rPr>
                <w:sz w:val="24"/>
              </w:rPr>
            </w:pPr>
            <w:r>
              <w:rPr>
                <w:sz w:val="24"/>
              </w:rPr>
              <w:t>ANN</w:t>
            </w:r>
          </w:p>
        </w:tc>
        <w:tc>
          <w:tcPr>
            <w:tcW w:w="1439" w:type="dxa"/>
            <w:tcBorders>
              <w:left w:val="single" w:sz="4" w:space="0" w:color="auto"/>
              <w:bottom w:val="single" w:sz="4" w:space="0" w:color="auto"/>
            </w:tcBorders>
            <w:shd w:val="clear" w:color="auto" w:fill="auto"/>
          </w:tcPr>
          <w:p w14:paraId="3201183F" w14:textId="77777777" w:rsidR="000D6C32" w:rsidRDefault="000D6C32">
            <w:pPr>
              <w:rPr>
                <w:sz w:val="24"/>
              </w:rPr>
            </w:pPr>
            <w:r>
              <w:rPr>
                <w:sz w:val="24"/>
              </w:rPr>
              <w:t>TregenZoE</w:t>
            </w:r>
          </w:p>
        </w:tc>
        <w:tc>
          <w:tcPr>
            <w:tcW w:w="1679" w:type="dxa"/>
            <w:tcBorders>
              <w:bottom w:val="single" w:sz="4" w:space="0" w:color="auto"/>
              <w:right w:val="single" w:sz="4" w:space="0" w:color="auto"/>
            </w:tcBorders>
            <w:shd w:val="clear" w:color="auto" w:fill="auto"/>
          </w:tcPr>
          <w:p w14:paraId="6F0C0964" w14:textId="77777777" w:rsidR="000D6C32" w:rsidRDefault="000D6C32">
            <w:pPr>
              <w:rPr>
                <w:sz w:val="24"/>
              </w:rPr>
            </w:pPr>
            <w:r>
              <w:rPr>
                <w:sz w:val="24"/>
              </w:rPr>
              <w:t>daughter</w:t>
            </w:r>
          </w:p>
        </w:tc>
        <w:tc>
          <w:tcPr>
            <w:tcW w:w="1276" w:type="dxa"/>
            <w:tcBorders>
              <w:left w:val="single" w:sz="4" w:space="0" w:color="auto"/>
              <w:bottom w:val="single" w:sz="4" w:space="0" w:color="auto"/>
              <w:right w:val="single" w:sz="4" w:space="0" w:color="auto"/>
            </w:tcBorders>
            <w:shd w:val="clear" w:color="auto" w:fill="auto"/>
          </w:tcPr>
          <w:p w14:paraId="3BD13FBC"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6586D341" w14:textId="77777777" w:rsidR="000D6C32" w:rsidRDefault="000D6C32">
            <w:pPr>
              <w:rPr>
                <w:sz w:val="24"/>
              </w:rPr>
            </w:pPr>
            <w:r>
              <w:rPr>
                <w:sz w:val="24"/>
              </w:rPr>
              <w:t xml:space="preserve">  5</w:t>
            </w:r>
          </w:p>
        </w:tc>
        <w:tc>
          <w:tcPr>
            <w:tcW w:w="1690" w:type="dxa"/>
            <w:tcBorders>
              <w:left w:val="single" w:sz="4" w:space="0" w:color="auto"/>
              <w:bottom w:val="single" w:sz="4" w:space="0" w:color="auto"/>
              <w:right w:val="single" w:sz="4" w:space="0" w:color="auto"/>
            </w:tcBorders>
            <w:shd w:val="clear" w:color="auto" w:fill="auto"/>
          </w:tcPr>
          <w:p w14:paraId="00635B27" w14:textId="77777777" w:rsidR="000D6C32" w:rsidRDefault="000D6C32">
            <w:pPr>
              <w:rPr>
                <w:sz w:val="24"/>
              </w:rPr>
            </w:pPr>
            <w:r>
              <w:rPr>
                <w:sz w:val="24"/>
              </w:rPr>
              <w:t>scholar</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7EACA847" w14:textId="77777777" w:rsidR="000D6C32" w:rsidRDefault="000D6C32">
            <w:r>
              <w:rPr>
                <w:sz w:val="24"/>
              </w:rPr>
              <w:t>St Erth</w:t>
            </w:r>
          </w:p>
        </w:tc>
      </w:tr>
    </w:tbl>
    <w:p w14:paraId="39B01FEA" w14:textId="77777777" w:rsidR="000D6C32" w:rsidRDefault="000D6C32">
      <w:pPr>
        <w:ind w:right="-1050"/>
        <w:rPr>
          <w:sz w:val="24"/>
        </w:rPr>
      </w:pPr>
      <w:r>
        <w:rPr>
          <w:sz w:val="24"/>
        </w:rPr>
        <w:t xml:space="preserve">Some of this via Lyn Nash </w:t>
      </w:r>
      <w:hyperlink r:id="rId331" w:history="1">
        <w:r>
          <w:rPr>
            <w:rStyle w:val="Hyperlink"/>
            <w:sz w:val="24"/>
          </w:rPr>
          <w:t>lynnash@webaxs.net</w:t>
        </w:r>
      </w:hyperlink>
      <w:r>
        <w:rPr>
          <w:sz w:val="24"/>
        </w:rPr>
        <w:t xml:space="preserve"> who also provides</w:t>
      </w:r>
    </w:p>
    <w:p w14:paraId="34C514E6" w14:textId="77777777" w:rsidR="000D6C32" w:rsidRDefault="000D6C32">
      <w:pPr>
        <w:ind w:right="-1050"/>
        <w:rPr>
          <w:sz w:val="24"/>
        </w:rPr>
      </w:pPr>
    </w:p>
    <w:p w14:paraId="07BF7A93" w14:textId="77777777" w:rsidR="00E6073B" w:rsidRDefault="00E6073B" w:rsidP="00E6073B">
      <w:pPr>
        <w:ind w:right="-1050"/>
        <w:rPr>
          <w:sz w:val="24"/>
        </w:rPr>
      </w:pPr>
      <w:r>
        <w:rPr>
          <w:sz w:val="24"/>
        </w:rPr>
        <w:t>1871 Phillack parish district 1 schedule 024</w:t>
      </w:r>
    </w:p>
    <w:tbl>
      <w:tblPr>
        <w:tblW w:w="0" w:type="auto"/>
        <w:tblInd w:w="796" w:type="dxa"/>
        <w:tblLayout w:type="fixed"/>
        <w:tblLook w:val="0000" w:firstRow="0" w:lastRow="0" w:firstColumn="0" w:lastColumn="0" w:noHBand="0" w:noVBand="0"/>
      </w:tblPr>
      <w:tblGrid>
        <w:gridCol w:w="1538"/>
        <w:gridCol w:w="1276"/>
        <w:gridCol w:w="1842"/>
        <w:gridCol w:w="1276"/>
        <w:gridCol w:w="567"/>
        <w:gridCol w:w="1701"/>
        <w:gridCol w:w="1743"/>
      </w:tblGrid>
      <w:tr w:rsidR="00277FF2" w14:paraId="1014E587"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57CE03A9" w14:textId="77777777" w:rsidR="00E6073B" w:rsidRDefault="00E6073B" w:rsidP="009E53E6">
            <w:pPr>
              <w:ind w:right="-1050"/>
              <w:rPr>
                <w:sz w:val="24"/>
              </w:rPr>
            </w:pPr>
            <w:r>
              <w:rPr>
                <w:sz w:val="24"/>
              </w:rPr>
              <w:t>Mary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6F5552" w14:textId="77777777" w:rsidR="00E6073B" w:rsidRDefault="00E6073B" w:rsidP="009E53E6">
            <w:pPr>
              <w:ind w:right="-1050"/>
              <w:rPr>
                <w:sz w:val="24"/>
              </w:rPr>
            </w:pPr>
            <w:r>
              <w:rPr>
                <w:sz w:val="24"/>
              </w:rPr>
              <w:t>Potter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28E5FB" w14:textId="77777777" w:rsidR="00E6073B" w:rsidRDefault="00E6073B" w:rsidP="009E53E6">
            <w:pPr>
              <w:ind w:right="-1050"/>
              <w:rPr>
                <w:sz w:val="24"/>
              </w:rPr>
            </w:pPr>
            <w:r>
              <w:rPr>
                <w:sz w:val="24"/>
              </w:rPr>
              <w:t>head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0BBB0F" w14:textId="77777777" w:rsidR="00E6073B" w:rsidRDefault="00E6073B" w:rsidP="009E53E6">
            <w:pPr>
              <w:ind w:right="-1050"/>
              <w:rPr>
                <w:sz w:val="24"/>
              </w:rPr>
            </w:pPr>
            <w:r>
              <w:rPr>
                <w:sz w:val="24"/>
              </w:rPr>
              <w:t>widow</w:t>
            </w:r>
          </w:p>
        </w:tc>
        <w:tc>
          <w:tcPr>
            <w:tcW w:w="567" w:type="dxa"/>
            <w:tcBorders>
              <w:top w:val="single" w:sz="4" w:space="0" w:color="auto"/>
              <w:left w:val="single" w:sz="4" w:space="0" w:color="auto"/>
              <w:right w:val="single" w:sz="4" w:space="0" w:color="auto"/>
            </w:tcBorders>
            <w:shd w:val="clear" w:color="auto" w:fill="auto"/>
          </w:tcPr>
          <w:p w14:paraId="2C13DF14" w14:textId="77777777" w:rsidR="00E6073B" w:rsidRDefault="00E6073B" w:rsidP="009E53E6">
            <w:pPr>
              <w:ind w:right="-1050"/>
              <w:rPr>
                <w:sz w:val="24"/>
              </w:rPr>
            </w:pPr>
            <w:r>
              <w:rPr>
                <w:sz w:val="24"/>
              </w:rPr>
              <w:t>33</w:t>
            </w:r>
          </w:p>
        </w:tc>
        <w:tc>
          <w:tcPr>
            <w:tcW w:w="1701" w:type="dxa"/>
            <w:tcBorders>
              <w:top w:val="single" w:sz="4" w:space="0" w:color="auto"/>
              <w:left w:val="single" w:sz="4" w:space="0" w:color="auto"/>
              <w:right w:val="single" w:sz="4" w:space="0" w:color="auto"/>
            </w:tcBorders>
            <w:shd w:val="clear" w:color="auto" w:fill="auto"/>
          </w:tcPr>
          <w:p w14:paraId="1161D7B0" w14:textId="77777777" w:rsidR="00E6073B" w:rsidRDefault="00E6073B" w:rsidP="009E53E6">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19C311C" w14:textId="77777777" w:rsidR="00E6073B" w:rsidRDefault="00E6073B" w:rsidP="009E53E6">
            <w:pPr>
              <w:snapToGrid w:val="0"/>
              <w:ind w:right="-1050"/>
              <w:rPr>
                <w:sz w:val="24"/>
              </w:rPr>
            </w:pPr>
          </w:p>
        </w:tc>
      </w:tr>
      <w:tr w:rsidR="00277FF2" w14:paraId="6C060964" w14:textId="77777777" w:rsidTr="008B1FC9">
        <w:tc>
          <w:tcPr>
            <w:tcW w:w="1538" w:type="dxa"/>
            <w:tcBorders>
              <w:top w:val="single" w:sz="4" w:space="0" w:color="auto"/>
              <w:left w:val="single" w:sz="4" w:space="0" w:color="auto"/>
              <w:bottom w:val="single" w:sz="4" w:space="0" w:color="auto"/>
            </w:tcBorders>
            <w:shd w:val="clear" w:color="auto" w:fill="auto"/>
          </w:tcPr>
          <w:p w14:paraId="0CB62451" w14:textId="77777777" w:rsidR="00E6073B" w:rsidRDefault="00E6073B" w:rsidP="009E53E6">
            <w:pPr>
              <w:ind w:right="-1050"/>
              <w:rPr>
                <w:sz w:val="24"/>
              </w:rPr>
            </w:pPr>
            <w:r>
              <w:rPr>
                <w:sz w:val="24"/>
              </w:rPr>
              <w:t>Francis-J.</w:t>
            </w:r>
          </w:p>
        </w:tc>
        <w:tc>
          <w:tcPr>
            <w:tcW w:w="1276" w:type="dxa"/>
            <w:tcBorders>
              <w:top w:val="single" w:sz="4" w:space="0" w:color="auto"/>
              <w:left w:val="single" w:sz="4" w:space="0" w:color="000000"/>
              <w:bottom w:val="single" w:sz="4" w:space="0" w:color="000000"/>
            </w:tcBorders>
            <w:shd w:val="clear" w:color="auto" w:fill="auto"/>
          </w:tcPr>
          <w:p w14:paraId="429BFAB6" w14:textId="77777777" w:rsidR="00E6073B" w:rsidRDefault="00E6073B" w:rsidP="009E53E6">
            <w:pPr>
              <w:ind w:right="-1050"/>
              <w:rPr>
                <w:sz w:val="24"/>
              </w:rPr>
            </w:pPr>
            <w:r>
              <w:rPr>
                <w:sz w:val="24"/>
              </w:rPr>
              <w:t>Potter</w:t>
            </w:r>
          </w:p>
        </w:tc>
        <w:tc>
          <w:tcPr>
            <w:tcW w:w="1842" w:type="dxa"/>
            <w:tcBorders>
              <w:top w:val="single" w:sz="4" w:space="0" w:color="auto"/>
              <w:left w:val="single" w:sz="4" w:space="0" w:color="000000"/>
              <w:bottom w:val="single" w:sz="4" w:space="0" w:color="000000"/>
            </w:tcBorders>
            <w:shd w:val="clear" w:color="auto" w:fill="auto"/>
          </w:tcPr>
          <w:p w14:paraId="74EDF64D" w14:textId="77777777" w:rsidR="00E6073B" w:rsidRDefault="00E6073B" w:rsidP="009E53E6">
            <w:pPr>
              <w:ind w:right="-1050"/>
              <w:rPr>
                <w:sz w:val="24"/>
              </w:rPr>
            </w:pPr>
            <w:r>
              <w:rPr>
                <w:sz w:val="24"/>
              </w:rPr>
              <w:t>son</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680ECE2C" w14:textId="77777777" w:rsidR="00E6073B" w:rsidRDefault="00E6073B" w:rsidP="009E53E6">
            <w:pPr>
              <w:snapToGrid w:val="0"/>
              <w:ind w:right="-1050"/>
              <w:rPr>
                <w:sz w:val="24"/>
              </w:rPr>
            </w:pPr>
          </w:p>
        </w:tc>
        <w:tc>
          <w:tcPr>
            <w:tcW w:w="567" w:type="dxa"/>
            <w:tcBorders>
              <w:top w:val="single" w:sz="4" w:space="0" w:color="000000"/>
              <w:left w:val="single" w:sz="4" w:space="0" w:color="auto"/>
              <w:bottom w:val="single" w:sz="4" w:space="0" w:color="000000"/>
            </w:tcBorders>
            <w:shd w:val="clear" w:color="auto" w:fill="auto"/>
          </w:tcPr>
          <w:p w14:paraId="1B0864E6" w14:textId="77777777" w:rsidR="00E6073B" w:rsidRDefault="00E6073B" w:rsidP="009E53E6">
            <w:pPr>
              <w:ind w:right="-1050"/>
              <w:rPr>
                <w:sz w:val="24"/>
              </w:rPr>
            </w:pPr>
            <w:r>
              <w:rPr>
                <w:sz w:val="24"/>
              </w:rPr>
              <w:t xml:space="preserve">  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C138926" w14:textId="77777777" w:rsidR="00E6073B" w:rsidRDefault="00E6073B" w:rsidP="009E53E6">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4813620" w14:textId="77777777" w:rsidR="00E6073B" w:rsidRDefault="00E6073B" w:rsidP="009E53E6">
            <w:pPr>
              <w:snapToGrid w:val="0"/>
              <w:ind w:right="-1050"/>
              <w:rPr>
                <w:sz w:val="24"/>
              </w:rPr>
            </w:pPr>
          </w:p>
        </w:tc>
      </w:tr>
      <w:tr w:rsidR="00277FF2" w14:paraId="3E1FAD1A" w14:textId="77777777" w:rsidTr="008B1FC9">
        <w:tc>
          <w:tcPr>
            <w:tcW w:w="1538" w:type="dxa"/>
            <w:tcBorders>
              <w:top w:val="single" w:sz="4" w:space="0" w:color="auto"/>
              <w:left w:val="single" w:sz="4" w:space="0" w:color="auto"/>
              <w:bottom w:val="single" w:sz="4" w:space="0" w:color="auto"/>
            </w:tcBorders>
            <w:shd w:val="clear" w:color="auto" w:fill="auto"/>
          </w:tcPr>
          <w:p w14:paraId="3EA34221" w14:textId="77777777" w:rsidR="00E6073B" w:rsidRDefault="00E6073B" w:rsidP="009E53E6">
            <w:pPr>
              <w:ind w:right="-1050"/>
              <w:rPr>
                <w:sz w:val="24"/>
              </w:rPr>
            </w:pPr>
            <w:r>
              <w:rPr>
                <w:sz w:val="24"/>
              </w:rPr>
              <w:t>Richard</w:t>
            </w:r>
          </w:p>
        </w:tc>
        <w:tc>
          <w:tcPr>
            <w:tcW w:w="1276" w:type="dxa"/>
            <w:tcBorders>
              <w:top w:val="single" w:sz="4" w:space="0" w:color="000000"/>
              <w:left w:val="single" w:sz="4" w:space="0" w:color="000000"/>
              <w:bottom w:val="single" w:sz="4" w:space="0" w:color="000000"/>
            </w:tcBorders>
            <w:shd w:val="clear" w:color="auto" w:fill="auto"/>
          </w:tcPr>
          <w:p w14:paraId="182CCF1F" w14:textId="77777777" w:rsidR="00E6073B" w:rsidRDefault="00E6073B" w:rsidP="009E53E6">
            <w:pPr>
              <w:ind w:right="-1050"/>
              <w:rPr>
                <w:sz w:val="24"/>
              </w:rPr>
            </w:pPr>
            <w:r>
              <w:rPr>
                <w:sz w:val="24"/>
              </w:rPr>
              <w:t>Potter</w:t>
            </w:r>
          </w:p>
        </w:tc>
        <w:tc>
          <w:tcPr>
            <w:tcW w:w="1842" w:type="dxa"/>
            <w:tcBorders>
              <w:top w:val="single" w:sz="4" w:space="0" w:color="000000"/>
              <w:left w:val="single" w:sz="4" w:space="0" w:color="000000"/>
              <w:bottom w:val="single" w:sz="4" w:space="0" w:color="000000"/>
            </w:tcBorders>
            <w:shd w:val="clear" w:color="auto" w:fill="auto"/>
          </w:tcPr>
          <w:p w14:paraId="0A1297A8" w14:textId="77777777" w:rsidR="00E6073B" w:rsidRDefault="00E6073B" w:rsidP="009E53E6">
            <w:pPr>
              <w:ind w:right="-1050"/>
              <w:rPr>
                <w:sz w:val="24"/>
              </w:rPr>
            </w:pPr>
            <w:r>
              <w:rPr>
                <w:sz w:val="24"/>
              </w:rPr>
              <w:t>son</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0650AEC6" w14:textId="77777777" w:rsidR="00E6073B" w:rsidRDefault="00E6073B" w:rsidP="009E53E6">
            <w:pPr>
              <w:snapToGrid w:val="0"/>
              <w:ind w:right="-1050"/>
              <w:rPr>
                <w:sz w:val="24"/>
              </w:rPr>
            </w:pPr>
          </w:p>
        </w:tc>
        <w:tc>
          <w:tcPr>
            <w:tcW w:w="567" w:type="dxa"/>
            <w:tcBorders>
              <w:top w:val="single" w:sz="4" w:space="0" w:color="000000"/>
              <w:left w:val="single" w:sz="4" w:space="0" w:color="auto"/>
              <w:bottom w:val="single" w:sz="4" w:space="0" w:color="000000"/>
            </w:tcBorders>
            <w:shd w:val="clear" w:color="auto" w:fill="auto"/>
          </w:tcPr>
          <w:p w14:paraId="604D91E2" w14:textId="77777777" w:rsidR="00E6073B" w:rsidRDefault="00E6073B" w:rsidP="009E53E6">
            <w:pPr>
              <w:ind w:right="-1050"/>
              <w:rPr>
                <w:sz w:val="24"/>
              </w:rPr>
            </w:pPr>
            <w:r>
              <w:rPr>
                <w:sz w:val="24"/>
              </w:rPr>
              <w:t xml:space="preserve">  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AE26E89" w14:textId="77777777" w:rsidR="00E6073B" w:rsidRDefault="00E6073B" w:rsidP="009E53E6">
            <w:pPr>
              <w:snapToGrid w:val="0"/>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BB732AA" w14:textId="77777777" w:rsidR="00E6073B" w:rsidRDefault="00E6073B" w:rsidP="009E53E6">
            <w:pPr>
              <w:snapToGrid w:val="0"/>
              <w:ind w:right="-1050"/>
              <w:rPr>
                <w:sz w:val="24"/>
              </w:rPr>
            </w:pPr>
          </w:p>
        </w:tc>
      </w:tr>
      <w:tr w:rsidR="00277FF2" w14:paraId="6ABC42CC"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60409656" w14:textId="77777777" w:rsidR="00E6073B" w:rsidRDefault="00E6073B" w:rsidP="009E53E6">
            <w:pPr>
              <w:ind w:right="-1050"/>
              <w:rPr>
                <w:sz w:val="24"/>
              </w:rPr>
            </w:pPr>
            <w:r>
              <w:rPr>
                <w:sz w:val="24"/>
              </w:rPr>
              <w:t>ELIZABETH</w:t>
            </w:r>
          </w:p>
        </w:tc>
        <w:tc>
          <w:tcPr>
            <w:tcW w:w="1276" w:type="dxa"/>
            <w:tcBorders>
              <w:left w:val="single" w:sz="4" w:space="0" w:color="auto"/>
              <w:bottom w:val="single" w:sz="4" w:space="0" w:color="auto"/>
              <w:right w:val="single" w:sz="4" w:space="0" w:color="auto"/>
            </w:tcBorders>
            <w:shd w:val="clear" w:color="auto" w:fill="auto"/>
          </w:tcPr>
          <w:p w14:paraId="28D43D8E" w14:textId="77777777" w:rsidR="00E6073B" w:rsidRDefault="00E6073B" w:rsidP="009E53E6">
            <w:pPr>
              <w:ind w:right="-1050"/>
              <w:rPr>
                <w:sz w:val="24"/>
              </w:rPr>
            </w:pPr>
            <w:r>
              <w:rPr>
                <w:sz w:val="24"/>
              </w:rPr>
              <w:t>TregenSa</w:t>
            </w:r>
          </w:p>
        </w:tc>
        <w:tc>
          <w:tcPr>
            <w:tcW w:w="1842" w:type="dxa"/>
            <w:tcBorders>
              <w:left w:val="single" w:sz="4" w:space="0" w:color="auto"/>
              <w:bottom w:val="single" w:sz="4" w:space="0" w:color="auto"/>
              <w:right w:val="single" w:sz="4" w:space="0" w:color="auto"/>
            </w:tcBorders>
            <w:shd w:val="clear" w:color="auto" w:fill="auto"/>
          </w:tcPr>
          <w:p w14:paraId="714A4208" w14:textId="77777777" w:rsidR="00E6073B" w:rsidRDefault="00E6073B" w:rsidP="009E53E6">
            <w:pPr>
              <w:ind w:right="-1050"/>
              <w:rPr>
                <w:sz w:val="24"/>
              </w:rPr>
            </w:pPr>
            <w:r>
              <w:rPr>
                <w:sz w:val="24"/>
              </w:rPr>
              <w:t>mother-in-law</w:t>
            </w:r>
          </w:p>
        </w:tc>
        <w:tc>
          <w:tcPr>
            <w:tcW w:w="1276" w:type="dxa"/>
            <w:tcBorders>
              <w:left w:val="single" w:sz="4" w:space="0" w:color="auto"/>
              <w:bottom w:val="single" w:sz="4" w:space="0" w:color="auto"/>
              <w:right w:val="single" w:sz="4" w:space="0" w:color="auto"/>
            </w:tcBorders>
            <w:shd w:val="clear" w:color="auto" w:fill="auto"/>
          </w:tcPr>
          <w:p w14:paraId="48D417C1" w14:textId="77777777" w:rsidR="00E6073B" w:rsidRDefault="00E6073B" w:rsidP="009E53E6">
            <w:pPr>
              <w:ind w:right="-1050"/>
              <w:rPr>
                <w:sz w:val="24"/>
              </w:rPr>
            </w:pPr>
            <w:r>
              <w:rPr>
                <w:sz w:val="24"/>
              </w:rPr>
              <w:t>widow</w:t>
            </w:r>
          </w:p>
        </w:tc>
        <w:tc>
          <w:tcPr>
            <w:tcW w:w="567" w:type="dxa"/>
            <w:tcBorders>
              <w:left w:val="single" w:sz="4" w:space="0" w:color="auto"/>
              <w:bottom w:val="single" w:sz="4" w:space="0" w:color="auto"/>
              <w:right w:val="single" w:sz="4" w:space="0" w:color="auto"/>
            </w:tcBorders>
            <w:shd w:val="clear" w:color="auto" w:fill="auto"/>
          </w:tcPr>
          <w:p w14:paraId="0BA021DB" w14:textId="77777777" w:rsidR="00E6073B" w:rsidRDefault="00E6073B" w:rsidP="009E53E6">
            <w:pPr>
              <w:ind w:right="-1050"/>
              <w:rPr>
                <w:sz w:val="24"/>
              </w:rPr>
            </w:pPr>
            <w:r>
              <w:rPr>
                <w:sz w:val="24"/>
              </w:rPr>
              <w:t>66</w:t>
            </w:r>
          </w:p>
        </w:tc>
        <w:tc>
          <w:tcPr>
            <w:tcW w:w="1701" w:type="dxa"/>
            <w:tcBorders>
              <w:left w:val="single" w:sz="4" w:space="0" w:color="auto"/>
              <w:bottom w:val="single" w:sz="4" w:space="0" w:color="auto"/>
              <w:right w:val="single" w:sz="4" w:space="0" w:color="auto"/>
            </w:tcBorders>
            <w:shd w:val="clear" w:color="auto" w:fill="auto"/>
          </w:tcPr>
          <w:p w14:paraId="193F80C3" w14:textId="77777777" w:rsidR="00E6073B" w:rsidRDefault="00E6073B" w:rsidP="009E53E6">
            <w:pPr>
              <w:ind w:right="-1050"/>
              <w:rPr>
                <w:sz w:val="24"/>
              </w:rPr>
            </w:pPr>
            <w:r>
              <w:rPr>
                <w:sz w:val="24"/>
              </w:rPr>
              <w:t>was Dom Sv</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43B8724" w14:textId="77777777" w:rsidR="00E6073B" w:rsidRDefault="00E6073B" w:rsidP="009E53E6">
            <w:pPr>
              <w:ind w:right="-1050"/>
            </w:pPr>
            <w:r>
              <w:rPr>
                <w:sz w:val="24"/>
              </w:rPr>
              <w:t>Gulval</w:t>
            </w:r>
          </w:p>
        </w:tc>
      </w:tr>
    </w:tbl>
    <w:p w14:paraId="535B7A54" w14:textId="77777777" w:rsidR="00E6073B" w:rsidRDefault="00E6073B" w:rsidP="00E6073B">
      <w:pPr>
        <w:ind w:right="-1050"/>
        <w:rPr>
          <w:b/>
          <w:sz w:val="24"/>
        </w:rPr>
      </w:pPr>
      <w:r>
        <w:rPr>
          <w:sz w:val="24"/>
        </w:rPr>
        <w:t>Note also marriage 24MAR1850 of ROBERT widow to Elizabeth Potter spinster.</w:t>
      </w:r>
    </w:p>
    <w:p w14:paraId="7770C9C5" w14:textId="77777777" w:rsidR="000D6C32" w:rsidRDefault="000D6C32">
      <w:pPr>
        <w:ind w:right="-1050"/>
        <w:rPr>
          <w:sz w:val="24"/>
        </w:rPr>
      </w:pPr>
    </w:p>
    <w:p w14:paraId="3CF981ED" w14:textId="77777777" w:rsidR="000D6C32" w:rsidRDefault="000D6C32">
      <w:pPr>
        <w:ind w:right="-1050"/>
        <w:rPr>
          <w:sz w:val="24"/>
        </w:rPr>
      </w:pPr>
      <w:r>
        <w:rPr>
          <w:sz w:val="24"/>
        </w:rPr>
        <w:t>1</w:t>
      </w:r>
      <w:r w:rsidR="00E6073B">
        <w:rPr>
          <w:sz w:val="24"/>
        </w:rPr>
        <w:t>911</w:t>
      </w:r>
      <w:r>
        <w:rPr>
          <w:sz w:val="24"/>
        </w:rPr>
        <w:t xml:space="preserve"> </w:t>
      </w:r>
      <w:r w:rsidR="009E4F3C">
        <w:rPr>
          <w:sz w:val="24"/>
        </w:rPr>
        <w:t>census (Gwinear) extract from Ann Lock</w:t>
      </w:r>
    </w:p>
    <w:tbl>
      <w:tblPr>
        <w:tblW w:w="0" w:type="auto"/>
        <w:tblInd w:w="796" w:type="dxa"/>
        <w:tblLayout w:type="fixed"/>
        <w:tblLook w:val="0000" w:firstRow="0" w:lastRow="0" w:firstColumn="0" w:lastColumn="0" w:noHBand="0" w:noVBand="0"/>
      </w:tblPr>
      <w:tblGrid>
        <w:gridCol w:w="1538"/>
        <w:gridCol w:w="1276"/>
        <w:gridCol w:w="1743"/>
        <w:gridCol w:w="1418"/>
        <w:gridCol w:w="425"/>
        <w:gridCol w:w="1843"/>
        <w:gridCol w:w="1701"/>
      </w:tblGrid>
      <w:tr w:rsidR="00277FF2" w14:paraId="5AC88DC7"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4AFA4893" w14:textId="77777777" w:rsidR="009E4F3C" w:rsidRDefault="009E4F3C" w:rsidP="009E4F3C">
            <w:pPr>
              <w:ind w:right="-1050"/>
              <w:rPr>
                <w:sz w:val="24"/>
              </w:rPr>
            </w:pPr>
          </w:p>
        </w:tc>
        <w:tc>
          <w:tcPr>
            <w:tcW w:w="1276" w:type="dxa"/>
            <w:tcBorders>
              <w:top w:val="single" w:sz="4" w:space="0" w:color="auto"/>
              <w:left w:val="single" w:sz="4" w:space="0" w:color="auto"/>
              <w:bottom w:val="single" w:sz="4" w:space="0" w:color="auto"/>
              <w:right w:val="single" w:sz="4" w:space="0" w:color="auto"/>
            </w:tcBorders>
          </w:tcPr>
          <w:p w14:paraId="7EBF0352" w14:textId="77777777" w:rsidR="009E4F3C" w:rsidRDefault="009E4F3C" w:rsidP="009E4F3C">
            <w:pPr>
              <w:ind w:right="-1050"/>
              <w:rPr>
                <w:sz w:val="24"/>
              </w:rPr>
            </w:pPr>
            <w:r>
              <w:rPr>
                <w:sz w:val="24"/>
              </w:rPr>
              <w:t>Tyler</w:t>
            </w:r>
          </w:p>
        </w:tc>
        <w:tc>
          <w:tcPr>
            <w:tcW w:w="1743" w:type="dxa"/>
            <w:tcBorders>
              <w:top w:val="single" w:sz="4" w:space="0" w:color="auto"/>
              <w:left w:val="single" w:sz="4" w:space="0" w:color="auto"/>
              <w:bottom w:val="single" w:sz="4" w:space="0" w:color="auto"/>
              <w:right w:val="single" w:sz="4" w:space="0" w:color="auto"/>
            </w:tcBorders>
          </w:tcPr>
          <w:p w14:paraId="00EF4B6B" w14:textId="77777777" w:rsidR="009E4F3C" w:rsidRDefault="009E4F3C" w:rsidP="009E4F3C">
            <w:pPr>
              <w:ind w:right="-1050"/>
              <w:rPr>
                <w:sz w:val="24"/>
              </w:rPr>
            </w:pPr>
            <w:r>
              <w:rPr>
                <w:sz w:val="24"/>
              </w:rPr>
              <w:t>head</w:t>
            </w:r>
          </w:p>
        </w:tc>
        <w:tc>
          <w:tcPr>
            <w:tcW w:w="1418" w:type="dxa"/>
            <w:tcBorders>
              <w:top w:val="single" w:sz="4" w:space="0" w:color="auto"/>
              <w:left w:val="single" w:sz="4" w:space="0" w:color="auto"/>
              <w:bottom w:val="single" w:sz="4" w:space="0" w:color="auto"/>
              <w:right w:val="single" w:sz="4" w:space="0" w:color="auto"/>
            </w:tcBorders>
          </w:tcPr>
          <w:p w14:paraId="772CE743" w14:textId="77777777" w:rsidR="009E4F3C" w:rsidRDefault="009E4F3C" w:rsidP="009E4F3C">
            <w:pPr>
              <w:ind w:right="-1050"/>
              <w:rPr>
                <w:sz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0B0F9AB" w14:textId="77777777" w:rsidR="009E4F3C" w:rsidRDefault="009E4F3C" w:rsidP="009E4F3C">
            <w:pPr>
              <w:ind w:right="-105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66CB97" w14:textId="77777777" w:rsidR="009E4F3C" w:rsidRDefault="009E4F3C" w:rsidP="009E4F3C">
            <w:pPr>
              <w:snapToGrid w:val="0"/>
              <w:ind w:right="-1050"/>
              <w:rPr>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9D6215" w14:textId="77777777" w:rsidR="009E4F3C" w:rsidRDefault="009E4F3C" w:rsidP="009E4F3C">
            <w:pPr>
              <w:snapToGrid w:val="0"/>
              <w:ind w:right="-1050"/>
              <w:rPr>
                <w:sz w:val="24"/>
              </w:rPr>
            </w:pPr>
          </w:p>
        </w:tc>
      </w:tr>
      <w:tr w:rsidR="00277FF2" w14:paraId="5518D0A2"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5AF3F670" w14:textId="77777777" w:rsidR="009E4F3C" w:rsidRDefault="009E4F3C" w:rsidP="009E4F3C">
            <w:pPr>
              <w:ind w:right="-1050"/>
              <w:rPr>
                <w:sz w:val="24"/>
              </w:rPr>
            </w:pPr>
            <w:r>
              <w:rPr>
                <w:sz w:val="24"/>
              </w:rPr>
              <w:t>ELSIE-MAY</w:t>
            </w:r>
          </w:p>
        </w:tc>
        <w:tc>
          <w:tcPr>
            <w:tcW w:w="1276" w:type="dxa"/>
            <w:tcBorders>
              <w:top w:val="single" w:sz="4" w:space="0" w:color="auto"/>
              <w:left w:val="single" w:sz="4" w:space="0" w:color="auto"/>
              <w:bottom w:val="single" w:sz="4" w:space="0" w:color="auto"/>
              <w:right w:val="single" w:sz="4" w:space="0" w:color="auto"/>
            </w:tcBorders>
          </w:tcPr>
          <w:p w14:paraId="5C421D26" w14:textId="77777777" w:rsidR="009E4F3C" w:rsidRDefault="009E4F3C" w:rsidP="009E4F3C">
            <w:pPr>
              <w:ind w:right="-1050"/>
              <w:rPr>
                <w:sz w:val="24"/>
              </w:rPr>
            </w:pPr>
            <w:r>
              <w:rPr>
                <w:sz w:val="24"/>
              </w:rPr>
              <w:t>Tregenza</w:t>
            </w:r>
          </w:p>
        </w:tc>
        <w:tc>
          <w:tcPr>
            <w:tcW w:w="1743" w:type="dxa"/>
            <w:tcBorders>
              <w:top w:val="single" w:sz="4" w:space="0" w:color="auto"/>
              <w:left w:val="single" w:sz="4" w:space="0" w:color="auto"/>
              <w:bottom w:val="single" w:sz="4" w:space="0" w:color="auto"/>
              <w:right w:val="single" w:sz="4" w:space="0" w:color="auto"/>
            </w:tcBorders>
          </w:tcPr>
          <w:p w14:paraId="6F651B4F" w14:textId="77777777" w:rsidR="009E4F3C" w:rsidRDefault="009E4F3C" w:rsidP="009E4F3C">
            <w:pPr>
              <w:ind w:right="-1050"/>
              <w:rPr>
                <w:sz w:val="24"/>
              </w:rPr>
            </w:pPr>
            <w:r>
              <w:rPr>
                <w:sz w:val="24"/>
              </w:rPr>
              <w:t>servant</w:t>
            </w:r>
          </w:p>
        </w:tc>
        <w:tc>
          <w:tcPr>
            <w:tcW w:w="1418" w:type="dxa"/>
            <w:tcBorders>
              <w:top w:val="single" w:sz="4" w:space="0" w:color="auto"/>
              <w:left w:val="single" w:sz="4" w:space="0" w:color="auto"/>
              <w:bottom w:val="single" w:sz="4" w:space="0" w:color="auto"/>
              <w:right w:val="single" w:sz="4" w:space="0" w:color="auto"/>
            </w:tcBorders>
          </w:tcPr>
          <w:p w14:paraId="14D5A41B" w14:textId="77777777" w:rsidR="009E4F3C" w:rsidRDefault="009E4F3C" w:rsidP="009E4F3C">
            <w:pPr>
              <w:ind w:right="-1050"/>
              <w:rPr>
                <w:sz w:val="24"/>
              </w:rPr>
            </w:pPr>
            <w:r>
              <w:rPr>
                <w:sz w:val="24"/>
              </w:rPr>
              <w:t>single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30563C4" w14:textId="77777777" w:rsidR="009E4F3C" w:rsidRDefault="009E4F3C" w:rsidP="009E4F3C">
            <w:pPr>
              <w:ind w:right="-1050"/>
              <w:rPr>
                <w:sz w:val="24"/>
              </w:rPr>
            </w:pPr>
            <w:r>
              <w:rPr>
                <w:sz w:val="24"/>
              </w:rPr>
              <w:t>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D14CBD" w14:textId="77777777" w:rsidR="009E4F3C" w:rsidRDefault="009E4F3C" w:rsidP="009E4F3C">
            <w:pPr>
              <w:ind w:right="-1050"/>
              <w:rPr>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79D623" w14:textId="77777777" w:rsidR="009E4F3C" w:rsidRDefault="009E4F3C" w:rsidP="009E4F3C">
            <w:pPr>
              <w:ind w:right="-1050"/>
            </w:pPr>
          </w:p>
        </w:tc>
      </w:tr>
    </w:tbl>
    <w:p w14:paraId="3408C17A" w14:textId="77777777" w:rsidR="000D6C32" w:rsidRDefault="000D6C32">
      <w:pPr>
        <w:pageBreakBefore/>
        <w:ind w:right="-1050"/>
        <w:rPr>
          <w:sz w:val="24"/>
        </w:rPr>
      </w:pPr>
      <w:r>
        <w:rPr>
          <w:b/>
          <w:sz w:val="24"/>
        </w:rPr>
        <w:t>OTHER INFORMATION ON ST ERTH FAMILY 5 (continued)</w:t>
      </w:r>
    </w:p>
    <w:p w14:paraId="4EF32B01" w14:textId="77777777" w:rsidR="000D6C32" w:rsidRDefault="000D6C32">
      <w:pPr>
        <w:ind w:right="-1050"/>
        <w:rPr>
          <w:sz w:val="24"/>
        </w:rPr>
      </w:pPr>
    </w:p>
    <w:p w14:paraId="61C59C5A" w14:textId="77777777" w:rsidR="000D6C32" w:rsidRDefault="000D6C32">
      <w:pPr>
        <w:ind w:right="-1050"/>
        <w:rPr>
          <w:sz w:val="24"/>
        </w:rPr>
      </w:pPr>
      <w:r>
        <w:rPr>
          <w:sz w:val="24"/>
        </w:rPr>
        <w:t>Seven sets of census information from RootsWeb’s WorldConnect Project: Jamieson Stuart Reeves McBoyle (via Katy Baker)</w:t>
      </w:r>
    </w:p>
    <w:p w14:paraId="750C2479" w14:textId="77777777" w:rsidR="000D6C32" w:rsidRDefault="000D6C32">
      <w:pPr>
        <w:ind w:right="-1050"/>
        <w:jc w:val="right"/>
        <w:rPr>
          <w:sz w:val="24"/>
        </w:rPr>
      </w:pPr>
      <w:r>
        <w:rPr>
          <w:sz w:val="24"/>
        </w:rPr>
        <w:t xml:space="preserve">from </w:t>
      </w:r>
      <w:hyperlink r:id="rId332" w:history="1">
        <w:r>
          <w:rPr>
            <w:rStyle w:val="Hyperlink"/>
            <w:sz w:val="24"/>
          </w:rPr>
          <w:t>http://wc.rootsweb.ancestry.com/cgi-bin/igm.sgi?op=GET&amp;db=lucylocket&amp;id=I13718</w:t>
        </w:r>
      </w:hyperlink>
      <w:r>
        <w:rPr>
          <w:sz w:val="24"/>
        </w:rPr>
        <w:t xml:space="preserve">  via Katy Baker</w:t>
      </w:r>
    </w:p>
    <w:p w14:paraId="6DE038DB" w14:textId="77777777" w:rsidR="000D6C32" w:rsidRDefault="000D6C32">
      <w:pPr>
        <w:ind w:right="-1050"/>
        <w:jc w:val="right"/>
        <w:rPr>
          <w:sz w:val="24"/>
        </w:rPr>
      </w:pPr>
    </w:p>
    <w:p w14:paraId="4DF20FFC" w14:textId="77777777" w:rsidR="000D6C32" w:rsidRDefault="000D6C32">
      <w:pPr>
        <w:ind w:right="-1050"/>
        <w:rPr>
          <w:sz w:val="24"/>
        </w:rPr>
      </w:pPr>
      <w:r>
        <w:rPr>
          <w:sz w:val="24"/>
        </w:rPr>
        <w:t xml:space="preserve">(1) 1861 census Uny Lelant household 6 Chenalls more detail from </w:t>
      </w:r>
      <w:hyperlink r:id="rId333" w:anchor="sterth/1861_ed8.htm" w:history="1">
        <w:r>
          <w:rPr>
            <w:rStyle w:val="Hyperlink"/>
            <w:sz w:val="24"/>
          </w:rPr>
          <w:t>http://freepages.genealogy.rootsweb.com/#sterth/1861_ed8.htm</w:t>
        </w:r>
      </w:hyperlink>
    </w:p>
    <w:tbl>
      <w:tblPr>
        <w:tblW w:w="0" w:type="auto"/>
        <w:tblInd w:w="796" w:type="dxa"/>
        <w:tblLayout w:type="fixed"/>
        <w:tblLook w:val="0000" w:firstRow="0" w:lastRow="0" w:firstColumn="0" w:lastColumn="0" w:noHBand="0" w:noVBand="0"/>
      </w:tblPr>
      <w:tblGrid>
        <w:gridCol w:w="1538"/>
        <w:gridCol w:w="1439"/>
        <w:gridCol w:w="1559"/>
        <w:gridCol w:w="992"/>
        <w:gridCol w:w="1418"/>
        <w:gridCol w:w="1176"/>
      </w:tblGrid>
      <w:tr w:rsidR="00277FF2" w14:paraId="34352A29"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5A5C1C13" w14:textId="77777777" w:rsidR="000D6C32" w:rsidRDefault="000D6C32">
            <w:pPr>
              <w:rPr>
                <w:sz w:val="24"/>
              </w:rPr>
            </w:pPr>
            <w:r>
              <w:rPr>
                <w:sz w:val="24"/>
              </w:rPr>
              <w:t>JAMES</w:t>
            </w:r>
          </w:p>
        </w:tc>
        <w:tc>
          <w:tcPr>
            <w:tcW w:w="1439" w:type="dxa"/>
            <w:tcBorders>
              <w:top w:val="single" w:sz="4" w:space="0" w:color="auto"/>
              <w:left w:val="single" w:sz="4" w:space="0" w:color="auto"/>
              <w:right w:val="single" w:sz="4" w:space="0" w:color="auto"/>
            </w:tcBorders>
            <w:shd w:val="clear" w:color="auto" w:fill="auto"/>
          </w:tcPr>
          <w:p w14:paraId="1AADE377" w14:textId="77777777" w:rsidR="000D6C32" w:rsidRDefault="000D6C32">
            <w:pPr>
              <w:rPr>
                <w:sz w:val="24"/>
              </w:rPr>
            </w:pPr>
            <w:r>
              <w:rPr>
                <w:sz w:val="24"/>
              </w:rPr>
              <w:t>TregenSOE</w:t>
            </w:r>
          </w:p>
        </w:tc>
        <w:tc>
          <w:tcPr>
            <w:tcW w:w="1559" w:type="dxa"/>
            <w:tcBorders>
              <w:top w:val="single" w:sz="4" w:space="0" w:color="auto"/>
              <w:left w:val="single" w:sz="4" w:space="0" w:color="auto"/>
              <w:right w:val="single" w:sz="4" w:space="0" w:color="auto"/>
            </w:tcBorders>
            <w:shd w:val="clear" w:color="auto" w:fill="auto"/>
          </w:tcPr>
          <w:p w14:paraId="1BFC088D"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2EE0C52B" w14:textId="77777777" w:rsidR="000D6C32" w:rsidRDefault="000D6C32">
            <w:pPr>
              <w:rPr>
                <w:sz w:val="24"/>
              </w:rPr>
            </w:pPr>
            <w:r>
              <w:rPr>
                <w:sz w:val="24"/>
              </w:rPr>
              <w:t>28</w:t>
            </w:r>
          </w:p>
        </w:tc>
        <w:tc>
          <w:tcPr>
            <w:tcW w:w="1418" w:type="dxa"/>
            <w:tcBorders>
              <w:top w:val="single" w:sz="4" w:space="0" w:color="auto"/>
              <w:left w:val="single" w:sz="4" w:space="0" w:color="auto"/>
              <w:right w:val="single" w:sz="4" w:space="0" w:color="auto"/>
            </w:tcBorders>
            <w:shd w:val="clear" w:color="auto" w:fill="auto"/>
          </w:tcPr>
          <w:p w14:paraId="7FF8C215" w14:textId="77777777" w:rsidR="000D6C32" w:rsidRDefault="000D6C32">
            <w:pPr>
              <w:rPr>
                <w:sz w:val="24"/>
              </w:rPr>
            </w:pPr>
            <w:r>
              <w:rPr>
                <w:sz w:val="24"/>
              </w:rPr>
              <w:t>chainmaker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053A9A11" w14:textId="77777777" w:rsidR="000D6C32" w:rsidRDefault="000D6C32">
            <w:pPr>
              <w:snapToGrid w:val="0"/>
              <w:rPr>
                <w:sz w:val="24"/>
              </w:rPr>
            </w:pPr>
          </w:p>
        </w:tc>
      </w:tr>
      <w:tr w:rsidR="00277FF2" w14:paraId="53A1142A" w14:textId="77777777" w:rsidTr="008B1FC9">
        <w:tc>
          <w:tcPr>
            <w:tcW w:w="1538" w:type="dxa"/>
            <w:tcBorders>
              <w:top w:val="single" w:sz="4" w:space="0" w:color="auto"/>
              <w:left w:val="single" w:sz="4" w:space="0" w:color="auto"/>
              <w:bottom w:val="single" w:sz="4" w:space="0" w:color="auto"/>
            </w:tcBorders>
            <w:shd w:val="clear" w:color="auto" w:fill="auto"/>
          </w:tcPr>
          <w:p w14:paraId="769F3245" w14:textId="77777777" w:rsidR="000D6C32" w:rsidRDefault="000D6C32">
            <w:pPr>
              <w:rPr>
                <w:sz w:val="24"/>
              </w:rPr>
            </w:pPr>
            <w:r>
              <w:rPr>
                <w:sz w:val="24"/>
              </w:rPr>
              <w:t>MARTHA</w:t>
            </w:r>
          </w:p>
        </w:tc>
        <w:tc>
          <w:tcPr>
            <w:tcW w:w="1439" w:type="dxa"/>
            <w:tcBorders>
              <w:top w:val="single" w:sz="4" w:space="0" w:color="000000"/>
              <w:left w:val="single" w:sz="4" w:space="0" w:color="000000"/>
              <w:bottom w:val="single" w:sz="4" w:space="0" w:color="000000"/>
            </w:tcBorders>
            <w:shd w:val="clear" w:color="auto" w:fill="auto"/>
          </w:tcPr>
          <w:p w14:paraId="545876ED"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60D757A9"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404AC802" w14:textId="77777777" w:rsidR="000D6C32" w:rsidRDefault="000D6C32">
            <w:pPr>
              <w:rPr>
                <w:sz w:val="24"/>
              </w:rPr>
            </w:pPr>
            <w:r>
              <w:rPr>
                <w:sz w:val="24"/>
              </w:rPr>
              <w:t>26</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0FE7D7DC"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4C50D250" w14:textId="77777777" w:rsidR="000D6C32" w:rsidRDefault="000D6C32">
            <w:pPr>
              <w:snapToGrid w:val="0"/>
              <w:rPr>
                <w:sz w:val="24"/>
              </w:rPr>
            </w:pPr>
          </w:p>
        </w:tc>
      </w:tr>
      <w:tr w:rsidR="00277FF2" w14:paraId="0966546E" w14:textId="77777777" w:rsidTr="008B1FC9">
        <w:tc>
          <w:tcPr>
            <w:tcW w:w="1538" w:type="dxa"/>
            <w:tcBorders>
              <w:top w:val="single" w:sz="4" w:space="0" w:color="auto"/>
              <w:left w:val="single" w:sz="4" w:space="0" w:color="auto"/>
              <w:bottom w:val="single" w:sz="4" w:space="0" w:color="auto"/>
            </w:tcBorders>
            <w:shd w:val="clear" w:color="auto" w:fill="auto"/>
          </w:tcPr>
          <w:p w14:paraId="658F6593" w14:textId="77777777" w:rsidR="000D6C32" w:rsidRDefault="000D6C32">
            <w:pPr>
              <w:rPr>
                <w:sz w:val="24"/>
              </w:rPr>
            </w:pPr>
            <w:r>
              <w:rPr>
                <w:sz w:val="24"/>
              </w:rPr>
              <w:t>JAMES</w:t>
            </w:r>
          </w:p>
        </w:tc>
        <w:tc>
          <w:tcPr>
            <w:tcW w:w="1439" w:type="dxa"/>
            <w:tcBorders>
              <w:top w:val="single" w:sz="4" w:space="0" w:color="000000"/>
              <w:left w:val="single" w:sz="4" w:space="0" w:color="000000"/>
              <w:bottom w:val="single" w:sz="4" w:space="0" w:color="000000"/>
            </w:tcBorders>
            <w:shd w:val="clear" w:color="auto" w:fill="auto"/>
          </w:tcPr>
          <w:p w14:paraId="49389BD5"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1BBF15A5"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0CAE1790" w14:textId="77777777" w:rsidR="000D6C32" w:rsidRDefault="000D6C32">
            <w:pPr>
              <w:rPr>
                <w:sz w:val="24"/>
              </w:rPr>
            </w:pPr>
            <w:r>
              <w:rPr>
                <w:sz w:val="24"/>
              </w:rPr>
              <w:t xml:space="preserve">  9</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0DCAA0C5"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3186548C" w14:textId="77777777" w:rsidR="000D6C32" w:rsidRDefault="000D6C32">
            <w:pPr>
              <w:snapToGrid w:val="0"/>
              <w:rPr>
                <w:sz w:val="24"/>
              </w:rPr>
            </w:pPr>
          </w:p>
        </w:tc>
      </w:tr>
      <w:tr w:rsidR="00277FF2" w14:paraId="02B7307A" w14:textId="77777777" w:rsidTr="008B1FC9">
        <w:tc>
          <w:tcPr>
            <w:tcW w:w="1538" w:type="dxa"/>
            <w:tcBorders>
              <w:top w:val="single" w:sz="4" w:space="0" w:color="auto"/>
              <w:left w:val="single" w:sz="4" w:space="0" w:color="auto"/>
              <w:bottom w:val="single" w:sz="4" w:space="0" w:color="auto"/>
            </w:tcBorders>
            <w:shd w:val="clear" w:color="auto" w:fill="auto"/>
          </w:tcPr>
          <w:p w14:paraId="35C1C412" w14:textId="77777777" w:rsidR="000D6C32" w:rsidRDefault="000D6C32">
            <w:pPr>
              <w:rPr>
                <w:sz w:val="24"/>
              </w:rPr>
            </w:pPr>
            <w:r>
              <w:rPr>
                <w:sz w:val="24"/>
              </w:rPr>
              <w:t>JOHN</w:t>
            </w:r>
          </w:p>
        </w:tc>
        <w:tc>
          <w:tcPr>
            <w:tcW w:w="1439" w:type="dxa"/>
            <w:tcBorders>
              <w:top w:val="single" w:sz="4" w:space="0" w:color="000000"/>
              <w:left w:val="single" w:sz="4" w:space="0" w:color="000000"/>
              <w:bottom w:val="single" w:sz="4" w:space="0" w:color="000000"/>
            </w:tcBorders>
            <w:shd w:val="clear" w:color="auto" w:fill="auto"/>
          </w:tcPr>
          <w:p w14:paraId="658BC4A6"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3E03F38A"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38A2C9CD" w14:textId="77777777" w:rsidR="000D6C32" w:rsidRDefault="000D6C32">
            <w:pPr>
              <w:rPr>
                <w:sz w:val="24"/>
              </w:rPr>
            </w:pPr>
            <w:r>
              <w:rPr>
                <w:sz w:val="24"/>
              </w:rPr>
              <w:t xml:space="preserve">  7</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824A10D"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04358ED" w14:textId="77777777" w:rsidR="000D6C32" w:rsidRDefault="000D6C32">
            <w:pPr>
              <w:snapToGrid w:val="0"/>
              <w:rPr>
                <w:sz w:val="24"/>
              </w:rPr>
            </w:pPr>
          </w:p>
        </w:tc>
      </w:tr>
      <w:tr w:rsidR="00277FF2" w14:paraId="66C3D2D2" w14:textId="77777777" w:rsidTr="008B1FC9">
        <w:tc>
          <w:tcPr>
            <w:tcW w:w="1538" w:type="dxa"/>
            <w:tcBorders>
              <w:top w:val="single" w:sz="4" w:space="0" w:color="auto"/>
              <w:left w:val="single" w:sz="4" w:space="0" w:color="auto"/>
              <w:bottom w:val="single" w:sz="4" w:space="0" w:color="auto"/>
            </w:tcBorders>
            <w:shd w:val="clear" w:color="auto" w:fill="auto"/>
          </w:tcPr>
          <w:p w14:paraId="48CB6A86" w14:textId="77777777" w:rsidR="000D6C32" w:rsidRDefault="000D6C32">
            <w:pPr>
              <w:rPr>
                <w:sz w:val="24"/>
              </w:rPr>
            </w:pPr>
            <w:r>
              <w:rPr>
                <w:sz w:val="24"/>
              </w:rPr>
              <w:t>MARTHA</w:t>
            </w:r>
          </w:p>
        </w:tc>
        <w:tc>
          <w:tcPr>
            <w:tcW w:w="1439" w:type="dxa"/>
            <w:tcBorders>
              <w:top w:val="single" w:sz="4" w:space="0" w:color="000000"/>
              <w:left w:val="single" w:sz="4" w:space="0" w:color="000000"/>
              <w:bottom w:val="single" w:sz="4" w:space="0" w:color="000000"/>
            </w:tcBorders>
            <w:shd w:val="clear" w:color="auto" w:fill="auto"/>
          </w:tcPr>
          <w:p w14:paraId="3EC264FC"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42A8DAE8"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62E2DB6F" w14:textId="77777777" w:rsidR="000D6C32" w:rsidRDefault="000D6C32">
            <w:pPr>
              <w:rPr>
                <w:sz w:val="24"/>
              </w:rPr>
            </w:pPr>
            <w:r>
              <w:rPr>
                <w:sz w:val="24"/>
              </w:rPr>
              <w:t xml:space="preserve">  5</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34091368"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5B3A4DB4" w14:textId="77777777" w:rsidR="000D6C32" w:rsidRDefault="000D6C32">
            <w:pPr>
              <w:snapToGrid w:val="0"/>
              <w:rPr>
                <w:sz w:val="24"/>
              </w:rPr>
            </w:pPr>
          </w:p>
        </w:tc>
      </w:tr>
      <w:tr w:rsidR="00277FF2" w14:paraId="1B832080" w14:textId="77777777" w:rsidTr="008B1FC9">
        <w:tc>
          <w:tcPr>
            <w:tcW w:w="1538" w:type="dxa"/>
            <w:tcBorders>
              <w:top w:val="single" w:sz="4" w:space="0" w:color="auto"/>
              <w:left w:val="single" w:sz="4" w:space="0" w:color="auto"/>
              <w:bottom w:val="single" w:sz="4" w:space="0" w:color="auto"/>
            </w:tcBorders>
            <w:shd w:val="clear" w:color="auto" w:fill="auto"/>
          </w:tcPr>
          <w:p w14:paraId="017BB9BB" w14:textId="77777777" w:rsidR="000D6C32" w:rsidRDefault="000D6C32">
            <w:pPr>
              <w:rPr>
                <w:sz w:val="24"/>
              </w:rPr>
            </w:pPr>
            <w:r>
              <w:rPr>
                <w:sz w:val="24"/>
              </w:rPr>
              <w:t>ROBERT</w:t>
            </w:r>
          </w:p>
        </w:tc>
        <w:tc>
          <w:tcPr>
            <w:tcW w:w="1439" w:type="dxa"/>
            <w:tcBorders>
              <w:top w:val="single" w:sz="4" w:space="0" w:color="000000"/>
              <w:left w:val="single" w:sz="4" w:space="0" w:color="000000"/>
              <w:bottom w:val="single" w:sz="4" w:space="0" w:color="000000"/>
            </w:tcBorders>
            <w:shd w:val="clear" w:color="auto" w:fill="auto"/>
          </w:tcPr>
          <w:p w14:paraId="0290DC95"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0A6AE29A"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4183DBD6" w14:textId="77777777" w:rsidR="000D6C32" w:rsidRDefault="000D6C32">
            <w:pPr>
              <w:rPr>
                <w:sz w:val="24"/>
              </w:rPr>
            </w:pPr>
            <w:r>
              <w:rPr>
                <w:sz w:val="24"/>
              </w:rPr>
              <w:t xml:space="preserve">  3</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7A95808B"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5471597E" w14:textId="77777777" w:rsidR="000D6C32" w:rsidRDefault="000D6C32">
            <w:pPr>
              <w:snapToGrid w:val="0"/>
              <w:rPr>
                <w:sz w:val="24"/>
              </w:rPr>
            </w:pPr>
          </w:p>
        </w:tc>
      </w:tr>
      <w:tr w:rsidR="00277FF2" w14:paraId="2A4C30FC" w14:textId="77777777" w:rsidTr="008B1FC9">
        <w:tc>
          <w:tcPr>
            <w:tcW w:w="1538" w:type="dxa"/>
            <w:tcBorders>
              <w:top w:val="single" w:sz="4" w:space="0" w:color="auto"/>
              <w:left w:val="single" w:sz="4" w:space="0" w:color="auto"/>
              <w:bottom w:val="single" w:sz="4" w:space="0" w:color="auto"/>
            </w:tcBorders>
            <w:shd w:val="clear" w:color="auto" w:fill="auto"/>
          </w:tcPr>
          <w:p w14:paraId="10828D4B"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7B7331F6" w14:textId="77777777" w:rsidR="000D6C32" w:rsidRDefault="000D6C32">
            <w:pPr>
              <w:rPr>
                <w:sz w:val="24"/>
              </w:rPr>
            </w:pPr>
            <w:r>
              <w:rPr>
                <w:sz w:val="24"/>
              </w:rPr>
              <w:t>TregenSOE</w:t>
            </w:r>
          </w:p>
        </w:tc>
        <w:tc>
          <w:tcPr>
            <w:tcW w:w="1559" w:type="dxa"/>
            <w:tcBorders>
              <w:top w:val="single" w:sz="4" w:space="0" w:color="000000"/>
              <w:left w:val="single" w:sz="4" w:space="0" w:color="000000"/>
              <w:bottom w:val="single" w:sz="4" w:space="0" w:color="000000"/>
            </w:tcBorders>
            <w:shd w:val="clear" w:color="auto" w:fill="auto"/>
          </w:tcPr>
          <w:p w14:paraId="0D50A1A8"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69566419" w14:textId="77777777" w:rsidR="000D6C32" w:rsidRDefault="000D6C32">
            <w:pPr>
              <w:rPr>
                <w:sz w:val="24"/>
              </w:rPr>
            </w:pPr>
            <w:r>
              <w:rPr>
                <w:sz w:val="24"/>
              </w:rPr>
              <w:t>4 mo</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324B0A85"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03DF5854" w14:textId="77777777" w:rsidR="000D6C32" w:rsidRDefault="000D6C32">
            <w:pPr>
              <w:snapToGrid w:val="0"/>
              <w:rPr>
                <w:sz w:val="24"/>
              </w:rPr>
            </w:pPr>
          </w:p>
        </w:tc>
      </w:tr>
      <w:tr w:rsidR="00277FF2" w14:paraId="78A8A3B2"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47FFFC4D" w14:textId="77777777" w:rsidR="000D6C32" w:rsidRDefault="000D6C32">
            <w:pPr>
              <w:rPr>
                <w:sz w:val="24"/>
              </w:rPr>
            </w:pPr>
            <w:r>
              <w:rPr>
                <w:sz w:val="24"/>
              </w:rPr>
              <w:t xml:space="preserve">Martha </w:t>
            </w:r>
          </w:p>
        </w:tc>
        <w:tc>
          <w:tcPr>
            <w:tcW w:w="1439" w:type="dxa"/>
            <w:tcBorders>
              <w:left w:val="single" w:sz="4" w:space="0" w:color="auto"/>
              <w:bottom w:val="single" w:sz="4" w:space="0" w:color="auto"/>
              <w:right w:val="single" w:sz="4" w:space="0" w:color="auto"/>
            </w:tcBorders>
            <w:shd w:val="clear" w:color="auto" w:fill="auto"/>
          </w:tcPr>
          <w:p w14:paraId="427EFE20" w14:textId="77777777" w:rsidR="000D6C32" w:rsidRDefault="000D6C32">
            <w:pPr>
              <w:rPr>
                <w:sz w:val="24"/>
              </w:rPr>
            </w:pPr>
            <w:r>
              <w:rPr>
                <w:sz w:val="24"/>
              </w:rPr>
              <w:t>Nicholas</w:t>
            </w:r>
          </w:p>
        </w:tc>
        <w:tc>
          <w:tcPr>
            <w:tcW w:w="1559" w:type="dxa"/>
            <w:tcBorders>
              <w:left w:val="single" w:sz="4" w:space="0" w:color="auto"/>
              <w:bottom w:val="single" w:sz="4" w:space="0" w:color="auto"/>
              <w:right w:val="single" w:sz="4" w:space="0" w:color="auto"/>
            </w:tcBorders>
            <w:shd w:val="clear" w:color="auto" w:fill="auto"/>
          </w:tcPr>
          <w:p w14:paraId="1CE7D789" w14:textId="77777777" w:rsidR="000D6C32" w:rsidRDefault="000D6C32">
            <w:pPr>
              <w:rPr>
                <w:sz w:val="24"/>
              </w:rPr>
            </w:pPr>
            <w:r>
              <w:rPr>
                <w:sz w:val="24"/>
              </w:rPr>
              <w:t>mother in law</w:t>
            </w:r>
          </w:p>
        </w:tc>
        <w:tc>
          <w:tcPr>
            <w:tcW w:w="992" w:type="dxa"/>
            <w:tcBorders>
              <w:left w:val="single" w:sz="4" w:space="0" w:color="auto"/>
              <w:bottom w:val="single" w:sz="4" w:space="0" w:color="auto"/>
              <w:right w:val="single" w:sz="4" w:space="0" w:color="auto"/>
            </w:tcBorders>
            <w:shd w:val="clear" w:color="auto" w:fill="auto"/>
          </w:tcPr>
          <w:p w14:paraId="0544684F" w14:textId="77777777" w:rsidR="000D6C32" w:rsidRDefault="000D6C32">
            <w:pPr>
              <w:rPr>
                <w:sz w:val="24"/>
              </w:rPr>
            </w:pPr>
            <w:r>
              <w:rPr>
                <w:sz w:val="24"/>
              </w:rPr>
              <w:t>66</w:t>
            </w:r>
          </w:p>
        </w:tc>
        <w:tc>
          <w:tcPr>
            <w:tcW w:w="1418" w:type="dxa"/>
            <w:tcBorders>
              <w:left w:val="single" w:sz="4" w:space="0" w:color="auto"/>
              <w:bottom w:val="single" w:sz="4" w:space="0" w:color="auto"/>
              <w:right w:val="single" w:sz="4" w:space="0" w:color="auto"/>
            </w:tcBorders>
            <w:shd w:val="clear" w:color="auto" w:fill="auto"/>
          </w:tcPr>
          <w:p w14:paraId="2C624164" w14:textId="77777777" w:rsidR="000D6C32" w:rsidRDefault="000D6C32">
            <w:pPr>
              <w:rPr>
                <w:sz w:val="24"/>
              </w:rPr>
            </w:pPr>
            <w:r>
              <w:rPr>
                <w:sz w:val="24"/>
              </w:rPr>
              <w:t>widow</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507376FD" w14:textId="77777777" w:rsidR="000D6C32" w:rsidRDefault="000D6C32">
            <w:pPr>
              <w:snapToGrid w:val="0"/>
              <w:rPr>
                <w:sz w:val="24"/>
              </w:rPr>
            </w:pPr>
          </w:p>
        </w:tc>
      </w:tr>
    </w:tbl>
    <w:p w14:paraId="789CD10E" w14:textId="77777777" w:rsidR="000D6C32" w:rsidRDefault="000D6C32">
      <w:pPr>
        <w:ind w:right="-1050"/>
        <w:rPr>
          <w:sz w:val="24"/>
        </w:rPr>
      </w:pPr>
    </w:p>
    <w:p w14:paraId="330D0DC8" w14:textId="77777777" w:rsidR="000D6C32" w:rsidRDefault="000D6C32">
      <w:pPr>
        <w:ind w:right="-1050"/>
        <w:rPr>
          <w:sz w:val="24"/>
        </w:rPr>
      </w:pPr>
    </w:p>
    <w:p w14:paraId="16D689B3" w14:textId="77777777" w:rsidR="000D6C32" w:rsidRDefault="000D6C32">
      <w:pPr>
        <w:ind w:right="-1050"/>
      </w:pPr>
      <w:r>
        <w:rPr>
          <w:sz w:val="24"/>
        </w:rPr>
        <w:t xml:space="preserve">(2) 1881 census Little Mill  St Erth Uny Lelant RG11/2340 district 12 folio 42 page 13 schedule 66 </w:t>
      </w:r>
      <w:hyperlink r:id="rId334" w:history="1">
        <w:r>
          <w:rPr>
            <w:rStyle w:val="Hyperlink"/>
            <w:sz w:val="24"/>
          </w:rPr>
          <w:t>www.freecen.org.uk</w:t>
        </w:r>
      </w:hyperlink>
      <w:r>
        <w:rPr>
          <w:sz w:val="24"/>
        </w:rPr>
        <w:t xml:space="preserve"> and </w:t>
      </w:r>
    </w:p>
    <w:p w14:paraId="3F6D5BEA" w14:textId="77777777" w:rsidR="000D6C32" w:rsidRDefault="00000000">
      <w:pPr>
        <w:ind w:right="-1050"/>
        <w:jc w:val="right"/>
        <w:rPr>
          <w:sz w:val="24"/>
        </w:rPr>
      </w:pPr>
      <w:hyperlink r:id="rId335" w:history="1">
        <w:r w:rsidR="000D6C32">
          <w:rPr>
            <w:rStyle w:val="Hyperlink"/>
            <w:sz w:val="24"/>
          </w:rPr>
          <w:t>http://freepages.genealogy.rootsweb.com/~sterth/1881_44.htm</w:t>
        </w:r>
      </w:hyperlink>
    </w:p>
    <w:tbl>
      <w:tblPr>
        <w:tblW w:w="0" w:type="auto"/>
        <w:tblInd w:w="796" w:type="dxa"/>
        <w:tblLayout w:type="fixed"/>
        <w:tblLook w:val="0000" w:firstRow="0" w:lastRow="0" w:firstColumn="0" w:lastColumn="0" w:noHBand="0" w:noVBand="0"/>
      </w:tblPr>
      <w:tblGrid>
        <w:gridCol w:w="1538"/>
        <w:gridCol w:w="1439"/>
        <w:gridCol w:w="709"/>
        <w:gridCol w:w="1275"/>
        <w:gridCol w:w="567"/>
        <w:gridCol w:w="1418"/>
        <w:gridCol w:w="1176"/>
      </w:tblGrid>
      <w:tr w:rsidR="00277FF2" w14:paraId="3FCDAE5A"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616BE936" w14:textId="77777777" w:rsidR="000D6C32" w:rsidRDefault="000D6C32">
            <w:pPr>
              <w:rPr>
                <w:sz w:val="24"/>
              </w:rPr>
            </w:pPr>
            <w:r>
              <w:rPr>
                <w:sz w:val="24"/>
              </w:rPr>
              <w:t>JAMES</w:t>
            </w:r>
          </w:p>
        </w:tc>
        <w:tc>
          <w:tcPr>
            <w:tcW w:w="1439" w:type="dxa"/>
            <w:tcBorders>
              <w:top w:val="single" w:sz="4" w:space="0" w:color="auto"/>
              <w:left w:val="single" w:sz="4" w:space="0" w:color="auto"/>
              <w:right w:val="single" w:sz="4" w:space="0" w:color="auto"/>
            </w:tcBorders>
            <w:shd w:val="clear" w:color="auto" w:fill="auto"/>
          </w:tcPr>
          <w:p w14:paraId="03DEA838" w14:textId="77777777" w:rsidR="000D6C32" w:rsidRDefault="000D6C32">
            <w:pPr>
              <w:rPr>
                <w:sz w:val="24"/>
              </w:rPr>
            </w:pPr>
            <w:r>
              <w:rPr>
                <w:sz w:val="24"/>
              </w:rPr>
              <w:t>Tregenza</w:t>
            </w:r>
          </w:p>
        </w:tc>
        <w:tc>
          <w:tcPr>
            <w:tcW w:w="709" w:type="dxa"/>
            <w:tcBorders>
              <w:top w:val="single" w:sz="4" w:space="0" w:color="auto"/>
              <w:left w:val="single" w:sz="4" w:space="0" w:color="auto"/>
              <w:right w:val="single" w:sz="4" w:space="0" w:color="auto"/>
            </w:tcBorders>
            <w:shd w:val="clear" w:color="auto" w:fill="auto"/>
          </w:tcPr>
          <w:p w14:paraId="0FE81987" w14:textId="77777777" w:rsidR="000D6C32" w:rsidRDefault="000D6C32">
            <w:pPr>
              <w:rPr>
                <w:sz w:val="24"/>
              </w:rPr>
            </w:pPr>
            <w:r>
              <w:rPr>
                <w:sz w:val="24"/>
              </w:rPr>
              <w:t>head</w:t>
            </w:r>
          </w:p>
        </w:tc>
        <w:tc>
          <w:tcPr>
            <w:tcW w:w="1275" w:type="dxa"/>
            <w:tcBorders>
              <w:top w:val="single" w:sz="4" w:space="0" w:color="auto"/>
              <w:left w:val="single" w:sz="4" w:space="0" w:color="auto"/>
              <w:right w:val="single" w:sz="4" w:space="0" w:color="auto"/>
            </w:tcBorders>
            <w:shd w:val="clear" w:color="auto" w:fill="auto"/>
          </w:tcPr>
          <w:p w14:paraId="562817D3"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B26D3F1" w14:textId="77777777" w:rsidR="000D6C32" w:rsidRDefault="000D6C32">
            <w:pPr>
              <w:rPr>
                <w:sz w:val="24"/>
              </w:rPr>
            </w:pPr>
            <w:r>
              <w:rPr>
                <w:sz w:val="24"/>
              </w:rPr>
              <w:t>42</w:t>
            </w:r>
          </w:p>
        </w:tc>
        <w:tc>
          <w:tcPr>
            <w:tcW w:w="1418" w:type="dxa"/>
            <w:tcBorders>
              <w:top w:val="single" w:sz="4" w:space="0" w:color="auto"/>
              <w:left w:val="single" w:sz="4" w:space="0" w:color="auto"/>
              <w:right w:val="single" w:sz="4" w:space="0" w:color="auto"/>
            </w:tcBorders>
            <w:shd w:val="clear" w:color="auto" w:fill="auto"/>
          </w:tcPr>
          <w:p w14:paraId="7B9D99AA" w14:textId="77777777" w:rsidR="000D6C32" w:rsidRDefault="000D6C32">
            <w:pPr>
              <w:rPr>
                <w:sz w:val="24"/>
              </w:rPr>
            </w:pPr>
            <w:r>
              <w:rPr>
                <w:sz w:val="24"/>
              </w:rPr>
              <w:t>blacksmith</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681D1C25" w14:textId="77777777" w:rsidR="000D6C32" w:rsidRDefault="000D6C32">
            <w:r>
              <w:rPr>
                <w:sz w:val="24"/>
              </w:rPr>
              <w:t>St Erth</w:t>
            </w:r>
          </w:p>
        </w:tc>
      </w:tr>
      <w:tr w:rsidR="00277FF2" w14:paraId="27BC2C44" w14:textId="77777777" w:rsidTr="008B1FC9">
        <w:tc>
          <w:tcPr>
            <w:tcW w:w="1538" w:type="dxa"/>
            <w:tcBorders>
              <w:top w:val="single" w:sz="4" w:space="0" w:color="auto"/>
              <w:left w:val="single" w:sz="4" w:space="0" w:color="auto"/>
              <w:bottom w:val="single" w:sz="4" w:space="0" w:color="auto"/>
            </w:tcBorders>
            <w:shd w:val="clear" w:color="auto" w:fill="auto"/>
          </w:tcPr>
          <w:p w14:paraId="50A696A6" w14:textId="77777777" w:rsidR="000D6C32" w:rsidRDefault="000D6C32">
            <w:pPr>
              <w:rPr>
                <w:sz w:val="24"/>
              </w:rPr>
            </w:pPr>
            <w:r>
              <w:rPr>
                <w:sz w:val="24"/>
              </w:rPr>
              <w:t>MARTHA</w:t>
            </w:r>
          </w:p>
        </w:tc>
        <w:tc>
          <w:tcPr>
            <w:tcW w:w="1439" w:type="dxa"/>
            <w:tcBorders>
              <w:top w:val="single" w:sz="4" w:space="0" w:color="000000"/>
              <w:left w:val="single" w:sz="4" w:space="0" w:color="000000"/>
              <w:bottom w:val="single" w:sz="4" w:space="0" w:color="000000"/>
            </w:tcBorders>
            <w:shd w:val="clear" w:color="auto" w:fill="auto"/>
          </w:tcPr>
          <w:p w14:paraId="21EE43FC"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4CB2E0AE" w14:textId="77777777" w:rsidR="000D6C32" w:rsidRDefault="000D6C32">
            <w:pPr>
              <w:rPr>
                <w:sz w:val="24"/>
              </w:rPr>
            </w:pPr>
            <w:r>
              <w:rPr>
                <w:sz w:val="24"/>
              </w:rPr>
              <w:t>wife</w:t>
            </w:r>
          </w:p>
        </w:tc>
        <w:tc>
          <w:tcPr>
            <w:tcW w:w="1275" w:type="dxa"/>
            <w:tcBorders>
              <w:top w:val="single" w:sz="4" w:space="0" w:color="000000"/>
              <w:left w:val="single" w:sz="4" w:space="0" w:color="000000"/>
              <w:bottom w:val="single" w:sz="4" w:space="0" w:color="000000"/>
            </w:tcBorders>
            <w:shd w:val="clear" w:color="auto" w:fill="auto"/>
          </w:tcPr>
          <w:p w14:paraId="05624DA7"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749BC5D" w14:textId="77777777" w:rsidR="000D6C32" w:rsidRDefault="000D6C32">
            <w:pPr>
              <w:rPr>
                <w:sz w:val="24"/>
              </w:rPr>
            </w:pPr>
            <w:r>
              <w:rPr>
                <w:sz w:val="24"/>
              </w:rPr>
              <w:t>46</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2CBF435"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5646679" w14:textId="77777777" w:rsidR="000D6C32" w:rsidRDefault="000D6C32">
            <w:r>
              <w:rPr>
                <w:sz w:val="24"/>
              </w:rPr>
              <w:t>St Erth</w:t>
            </w:r>
          </w:p>
        </w:tc>
      </w:tr>
      <w:tr w:rsidR="00277FF2" w14:paraId="10B7280C" w14:textId="77777777" w:rsidTr="008B1FC9">
        <w:tc>
          <w:tcPr>
            <w:tcW w:w="1538" w:type="dxa"/>
            <w:tcBorders>
              <w:top w:val="single" w:sz="4" w:space="0" w:color="auto"/>
              <w:left w:val="single" w:sz="4" w:space="0" w:color="auto"/>
              <w:bottom w:val="single" w:sz="4" w:space="0" w:color="auto"/>
            </w:tcBorders>
            <w:shd w:val="clear" w:color="auto" w:fill="auto"/>
          </w:tcPr>
          <w:p w14:paraId="78FAED5D" w14:textId="77777777" w:rsidR="000D6C32" w:rsidRDefault="000D6C32">
            <w:pPr>
              <w:rPr>
                <w:sz w:val="24"/>
              </w:rPr>
            </w:pPr>
            <w:r>
              <w:rPr>
                <w:sz w:val="24"/>
              </w:rPr>
              <w:t>ANNE</w:t>
            </w:r>
          </w:p>
        </w:tc>
        <w:tc>
          <w:tcPr>
            <w:tcW w:w="1439" w:type="dxa"/>
            <w:tcBorders>
              <w:top w:val="single" w:sz="4" w:space="0" w:color="000000"/>
              <w:left w:val="single" w:sz="4" w:space="0" w:color="000000"/>
              <w:bottom w:val="single" w:sz="4" w:space="0" w:color="000000"/>
            </w:tcBorders>
            <w:shd w:val="clear" w:color="auto" w:fill="auto"/>
          </w:tcPr>
          <w:p w14:paraId="4D70FF9F"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030B53E7" w14:textId="77777777" w:rsidR="000D6C32" w:rsidRDefault="000D6C32">
            <w:pPr>
              <w:rPr>
                <w:sz w:val="24"/>
              </w:rPr>
            </w:pPr>
            <w:r>
              <w:rPr>
                <w:sz w:val="24"/>
              </w:rPr>
              <w:t>dau</w:t>
            </w:r>
          </w:p>
        </w:tc>
        <w:tc>
          <w:tcPr>
            <w:tcW w:w="1275" w:type="dxa"/>
            <w:tcBorders>
              <w:top w:val="single" w:sz="4" w:space="0" w:color="000000"/>
              <w:left w:val="single" w:sz="4" w:space="0" w:color="000000"/>
              <w:bottom w:val="single" w:sz="4" w:space="0" w:color="000000"/>
            </w:tcBorders>
            <w:shd w:val="clear" w:color="auto" w:fill="auto"/>
          </w:tcPr>
          <w:p w14:paraId="649E6FED"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2D38BAFB" w14:textId="77777777" w:rsidR="000D6C32" w:rsidRDefault="000D6C32">
            <w:pPr>
              <w:rPr>
                <w:sz w:val="24"/>
              </w:rPr>
            </w:pPr>
            <w:r>
              <w:rPr>
                <w:sz w:val="24"/>
              </w:rPr>
              <w:t>12</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7469FE88"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1568EF6" w14:textId="77777777" w:rsidR="000D6C32" w:rsidRDefault="000D6C32">
            <w:r>
              <w:rPr>
                <w:sz w:val="24"/>
              </w:rPr>
              <w:t>St Erth</w:t>
            </w:r>
          </w:p>
        </w:tc>
      </w:tr>
      <w:tr w:rsidR="00277FF2" w14:paraId="28E6CF09" w14:textId="77777777" w:rsidTr="008B1FC9">
        <w:tc>
          <w:tcPr>
            <w:tcW w:w="1538" w:type="dxa"/>
            <w:tcBorders>
              <w:top w:val="single" w:sz="4" w:space="0" w:color="auto"/>
              <w:left w:val="single" w:sz="4" w:space="0" w:color="auto"/>
              <w:bottom w:val="single" w:sz="4" w:space="0" w:color="auto"/>
            </w:tcBorders>
            <w:shd w:val="clear" w:color="auto" w:fill="auto"/>
          </w:tcPr>
          <w:p w14:paraId="5D87FC12" w14:textId="77777777" w:rsidR="000D6C32" w:rsidRDefault="000D6C32">
            <w:pPr>
              <w:rPr>
                <w:sz w:val="24"/>
              </w:rPr>
            </w:pPr>
            <w:r>
              <w:rPr>
                <w:sz w:val="24"/>
              </w:rPr>
              <w:t>FRANCIS-J</w:t>
            </w:r>
          </w:p>
        </w:tc>
        <w:tc>
          <w:tcPr>
            <w:tcW w:w="1439" w:type="dxa"/>
            <w:tcBorders>
              <w:top w:val="single" w:sz="4" w:space="0" w:color="000000"/>
              <w:left w:val="single" w:sz="4" w:space="0" w:color="000000"/>
              <w:bottom w:val="single" w:sz="4" w:space="0" w:color="000000"/>
            </w:tcBorders>
            <w:shd w:val="clear" w:color="auto" w:fill="auto"/>
          </w:tcPr>
          <w:p w14:paraId="44DE22B8"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18E6C111"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678962F2"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CA5B97B" w14:textId="77777777" w:rsidR="000D6C32" w:rsidRDefault="000D6C32">
            <w:pPr>
              <w:rPr>
                <w:sz w:val="24"/>
              </w:rPr>
            </w:pPr>
            <w:r>
              <w:rPr>
                <w:sz w:val="24"/>
              </w:rPr>
              <w:t xml:space="preserve">  9</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1CC955D0"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2EDD3E4" w14:textId="77777777" w:rsidR="000D6C32" w:rsidRDefault="000D6C32">
            <w:r>
              <w:rPr>
                <w:sz w:val="24"/>
              </w:rPr>
              <w:t>St Erth</w:t>
            </w:r>
          </w:p>
        </w:tc>
      </w:tr>
      <w:tr w:rsidR="00277FF2" w14:paraId="686037D5" w14:textId="77777777" w:rsidTr="008B1FC9">
        <w:tc>
          <w:tcPr>
            <w:tcW w:w="1538" w:type="dxa"/>
            <w:tcBorders>
              <w:top w:val="single" w:sz="4" w:space="0" w:color="auto"/>
              <w:left w:val="single" w:sz="4" w:space="0" w:color="auto"/>
              <w:bottom w:val="single" w:sz="4" w:space="0" w:color="auto"/>
            </w:tcBorders>
            <w:shd w:val="clear" w:color="auto" w:fill="auto"/>
          </w:tcPr>
          <w:p w14:paraId="39A153D4" w14:textId="77777777" w:rsidR="000D6C32" w:rsidRDefault="000D6C32">
            <w:pPr>
              <w:rPr>
                <w:sz w:val="24"/>
              </w:rPr>
            </w:pPr>
            <w:r>
              <w:rPr>
                <w:sz w:val="24"/>
              </w:rPr>
              <w:t>HENRY</w:t>
            </w:r>
          </w:p>
        </w:tc>
        <w:tc>
          <w:tcPr>
            <w:tcW w:w="1439" w:type="dxa"/>
            <w:tcBorders>
              <w:top w:val="single" w:sz="4" w:space="0" w:color="000000"/>
              <w:left w:val="single" w:sz="4" w:space="0" w:color="000000"/>
              <w:bottom w:val="single" w:sz="4" w:space="0" w:color="000000"/>
            </w:tcBorders>
            <w:shd w:val="clear" w:color="auto" w:fill="auto"/>
          </w:tcPr>
          <w:p w14:paraId="7D19B165"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5DB77789"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6271A8BF"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D638965" w14:textId="77777777" w:rsidR="000D6C32" w:rsidRDefault="000D6C32">
            <w:pPr>
              <w:rPr>
                <w:sz w:val="24"/>
              </w:rPr>
            </w:pPr>
            <w:r>
              <w:rPr>
                <w:sz w:val="24"/>
              </w:rPr>
              <w:t>15</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2E9AB1A6" w14:textId="77777777" w:rsidR="000D6C32" w:rsidRDefault="000D6C32">
            <w:pPr>
              <w:rPr>
                <w:sz w:val="24"/>
              </w:rPr>
            </w:pPr>
            <w:r>
              <w:rPr>
                <w:sz w:val="24"/>
              </w:rPr>
              <w:t>blacksmith</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F9DEB7E" w14:textId="77777777" w:rsidR="000D6C32" w:rsidRDefault="000D6C32">
            <w:r>
              <w:rPr>
                <w:sz w:val="24"/>
              </w:rPr>
              <w:t>St Erth</w:t>
            </w:r>
          </w:p>
        </w:tc>
      </w:tr>
      <w:tr w:rsidR="00277FF2" w14:paraId="43612521" w14:textId="77777777" w:rsidTr="008B1FC9">
        <w:tc>
          <w:tcPr>
            <w:tcW w:w="1538" w:type="dxa"/>
            <w:tcBorders>
              <w:top w:val="single" w:sz="4" w:space="0" w:color="auto"/>
              <w:left w:val="single" w:sz="4" w:space="0" w:color="auto"/>
              <w:bottom w:val="single" w:sz="4" w:space="0" w:color="auto"/>
            </w:tcBorders>
            <w:shd w:val="clear" w:color="auto" w:fill="auto"/>
          </w:tcPr>
          <w:p w14:paraId="4E4AD858" w14:textId="77777777" w:rsidR="000D6C32" w:rsidRDefault="000D6C32">
            <w:pPr>
              <w:rPr>
                <w:sz w:val="24"/>
              </w:rPr>
            </w:pPr>
            <w:r>
              <w:rPr>
                <w:sz w:val="24"/>
              </w:rPr>
              <w:t>MARTHA</w:t>
            </w:r>
          </w:p>
        </w:tc>
        <w:tc>
          <w:tcPr>
            <w:tcW w:w="1439" w:type="dxa"/>
            <w:tcBorders>
              <w:top w:val="single" w:sz="4" w:space="0" w:color="000000"/>
              <w:left w:val="single" w:sz="4" w:space="0" w:color="000000"/>
              <w:bottom w:val="single" w:sz="4" w:space="0" w:color="000000"/>
            </w:tcBorders>
            <w:shd w:val="clear" w:color="auto" w:fill="auto"/>
          </w:tcPr>
          <w:p w14:paraId="285A8C60"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34C801A3" w14:textId="77777777" w:rsidR="000D6C32" w:rsidRDefault="000D6C32">
            <w:pPr>
              <w:rPr>
                <w:sz w:val="24"/>
              </w:rPr>
            </w:pPr>
            <w:r>
              <w:rPr>
                <w:sz w:val="24"/>
              </w:rPr>
              <w:t>dau</w:t>
            </w:r>
          </w:p>
        </w:tc>
        <w:tc>
          <w:tcPr>
            <w:tcW w:w="1275" w:type="dxa"/>
            <w:tcBorders>
              <w:top w:val="single" w:sz="4" w:space="0" w:color="000000"/>
              <w:left w:val="single" w:sz="4" w:space="0" w:color="000000"/>
              <w:bottom w:val="single" w:sz="4" w:space="0" w:color="000000"/>
            </w:tcBorders>
            <w:shd w:val="clear" w:color="auto" w:fill="auto"/>
          </w:tcPr>
          <w:p w14:paraId="77F39DFB"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5800A93B" w14:textId="77777777" w:rsidR="000D6C32" w:rsidRDefault="000D6C32">
            <w:pPr>
              <w:rPr>
                <w:sz w:val="24"/>
              </w:rPr>
            </w:pPr>
            <w:r>
              <w:rPr>
                <w:sz w:val="24"/>
              </w:rPr>
              <w:t xml:space="preserve">  4</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2C6930CC" w14:textId="77777777" w:rsidR="000D6C32" w:rsidRDefault="000D6C32">
            <w:pPr>
              <w:rPr>
                <w:sz w:val="24"/>
              </w:rPr>
            </w:pPr>
            <w:r>
              <w:rPr>
                <w:sz w:val="24"/>
              </w:rPr>
              <w:t>scholar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5A81DF52" w14:textId="77777777" w:rsidR="000D6C32" w:rsidRDefault="000D6C32">
            <w:r>
              <w:rPr>
                <w:sz w:val="24"/>
              </w:rPr>
              <w:t>St Erth</w:t>
            </w:r>
          </w:p>
        </w:tc>
      </w:tr>
      <w:tr w:rsidR="00277FF2" w14:paraId="30DA1512" w14:textId="77777777" w:rsidTr="008B1FC9">
        <w:tc>
          <w:tcPr>
            <w:tcW w:w="1538" w:type="dxa"/>
            <w:tcBorders>
              <w:top w:val="single" w:sz="4" w:space="0" w:color="auto"/>
              <w:left w:val="single" w:sz="4" w:space="0" w:color="auto"/>
              <w:bottom w:val="single" w:sz="4" w:space="0" w:color="auto"/>
            </w:tcBorders>
            <w:shd w:val="clear" w:color="auto" w:fill="auto"/>
          </w:tcPr>
          <w:p w14:paraId="00DA42C0" w14:textId="77777777" w:rsidR="000D6C32" w:rsidRDefault="000D6C32">
            <w:pPr>
              <w:rPr>
                <w:sz w:val="24"/>
              </w:rPr>
            </w:pPr>
            <w:r>
              <w:rPr>
                <w:sz w:val="24"/>
              </w:rPr>
              <w:t>WILLIAM</w:t>
            </w:r>
          </w:p>
        </w:tc>
        <w:tc>
          <w:tcPr>
            <w:tcW w:w="1439" w:type="dxa"/>
            <w:tcBorders>
              <w:top w:val="single" w:sz="4" w:space="0" w:color="000000"/>
              <w:left w:val="single" w:sz="4" w:space="0" w:color="000000"/>
              <w:bottom w:val="single" w:sz="4" w:space="0" w:color="000000"/>
            </w:tcBorders>
            <w:shd w:val="clear" w:color="auto" w:fill="auto"/>
          </w:tcPr>
          <w:p w14:paraId="503F7878"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DFD80B1" w14:textId="77777777" w:rsidR="000D6C32" w:rsidRDefault="000D6C32">
            <w:pPr>
              <w:rPr>
                <w:sz w:val="24"/>
              </w:rPr>
            </w:pPr>
            <w:r>
              <w:rPr>
                <w:sz w:val="24"/>
              </w:rPr>
              <w:t>son</w:t>
            </w:r>
          </w:p>
        </w:tc>
        <w:tc>
          <w:tcPr>
            <w:tcW w:w="1275" w:type="dxa"/>
            <w:tcBorders>
              <w:top w:val="single" w:sz="4" w:space="0" w:color="000000"/>
              <w:left w:val="single" w:sz="4" w:space="0" w:color="000000"/>
              <w:bottom w:val="single" w:sz="4" w:space="0" w:color="000000"/>
            </w:tcBorders>
            <w:shd w:val="clear" w:color="auto" w:fill="auto"/>
          </w:tcPr>
          <w:p w14:paraId="713ED738"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12D38625" w14:textId="77777777" w:rsidR="000D6C32" w:rsidRDefault="000D6C32">
            <w:pPr>
              <w:rPr>
                <w:sz w:val="24"/>
              </w:rPr>
            </w:pPr>
            <w:r>
              <w:rPr>
                <w:sz w:val="24"/>
              </w:rPr>
              <w:t>23</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57CDE439" w14:textId="77777777" w:rsidR="000D6C32" w:rsidRDefault="000D6C32">
            <w:pPr>
              <w:rPr>
                <w:sz w:val="24"/>
              </w:rPr>
            </w:pPr>
            <w:r>
              <w:rPr>
                <w:sz w:val="24"/>
              </w:rPr>
              <w:t>blacksmith</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0B9540C" w14:textId="77777777" w:rsidR="000D6C32" w:rsidRDefault="000D6C32">
            <w:r>
              <w:rPr>
                <w:sz w:val="24"/>
              </w:rPr>
              <w:t>St Erth</w:t>
            </w:r>
          </w:p>
        </w:tc>
      </w:tr>
      <w:tr w:rsidR="00277FF2" w14:paraId="3D403383" w14:textId="77777777" w:rsidTr="008B1FC9">
        <w:tc>
          <w:tcPr>
            <w:tcW w:w="1538" w:type="dxa"/>
            <w:tcBorders>
              <w:top w:val="single" w:sz="4" w:space="0" w:color="auto"/>
              <w:left w:val="single" w:sz="4" w:space="0" w:color="auto"/>
              <w:bottom w:val="single" w:sz="4" w:space="0" w:color="auto"/>
            </w:tcBorders>
            <w:shd w:val="clear" w:color="auto" w:fill="auto"/>
          </w:tcPr>
          <w:p w14:paraId="39671CAB" w14:textId="77777777" w:rsidR="000D6C32" w:rsidRDefault="000D6C32">
            <w:pPr>
              <w:rPr>
                <w:sz w:val="24"/>
              </w:rPr>
            </w:pPr>
            <w:r>
              <w:rPr>
                <w:sz w:val="24"/>
              </w:rPr>
              <w:t>Joseph</w:t>
            </w:r>
          </w:p>
        </w:tc>
        <w:tc>
          <w:tcPr>
            <w:tcW w:w="1439" w:type="dxa"/>
            <w:tcBorders>
              <w:top w:val="single" w:sz="4" w:space="0" w:color="000000"/>
              <w:left w:val="single" w:sz="4" w:space="0" w:color="000000"/>
              <w:bottom w:val="single" w:sz="4" w:space="0" w:color="000000"/>
            </w:tcBorders>
            <w:shd w:val="clear" w:color="auto" w:fill="auto"/>
          </w:tcPr>
          <w:p w14:paraId="43C3B0C0" w14:textId="77777777" w:rsidR="000D6C32" w:rsidRDefault="000D6C32">
            <w:pPr>
              <w:rPr>
                <w:sz w:val="24"/>
              </w:rPr>
            </w:pPr>
            <w:r>
              <w:rPr>
                <w:sz w:val="24"/>
              </w:rPr>
              <w:t>Whinnen</w:t>
            </w:r>
          </w:p>
        </w:tc>
        <w:tc>
          <w:tcPr>
            <w:tcW w:w="709" w:type="dxa"/>
            <w:tcBorders>
              <w:top w:val="single" w:sz="4" w:space="0" w:color="000000"/>
              <w:left w:val="single" w:sz="4" w:space="0" w:color="000000"/>
              <w:bottom w:val="single" w:sz="4" w:space="0" w:color="000000"/>
            </w:tcBorders>
            <w:shd w:val="clear" w:color="auto" w:fill="auto"/>
          </w:tcPr>
          <w:p w14:paraId="45608D6B" w14:textId="77777777" w:rsidR="000D6C32" w:rsidRDefault="000D6C32">
            <w:pPr>
              <w:rPr>
                <w:sz w:val="24"/>
              </w:rPr>
            </w:pPr>
            <w:r>
              <w:rPr>
                <w:sz w:val="24"/>
              </w:rPr>
              <w:t>gson</w:t>
            </w:r>
          </w:p>
        </w:tc>
        <w:tc>
          <w:tcPr>
            <w:tcW w:w="1275" w:type="dxa"/>
            <w:tcBorders>
              <w:top w:val="single" w:sz="4" w:space="0" w:color="000000"/>
              <w:left w:val="single" w:sz="4" w:space="0" w:color="000000"/>
              <w:bottom w:val="single" w:sz="4" w:space="0" w:color="000000"/>
            </w:tcBorders>
            <w:shd w:val="clear" w:color="auto" w:fill="auto"/>
          </w:tcPr>
          <w:p w14:paraId="241E0948"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2F56C69B" w14:textId="77777777" w:rsidR="000D6C32" w:rsidRDefault="000D6C32">
            <w:pPr>
              <w:rPr>
                <w:sz w:val="24"/>
              </w:rPr>
            </w:pPr>
            <w:r>
              <w:rPr>
                <w:sz w:val="24"/>
              </w:rPr>
              <w:t xml:space="preserve">  1</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14:paraId="2F0DEBAC"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4416E446" w14:textId="77777777" w:rsidR="000D6C32" w:rsidRDefault="000D6C32">
            <w:r>
              <w:rPr>
                <w:sz w:val="24"/>
              </w:rPr>
              <w:t>St Erth</w:t>
            </w:r>
          </w:p>
        </w:tc>
      </w:tr>
      <w:tr w:rsidR="00277FF2" w14:paraId="791C40C8"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6304F983" w14:textId="77777777" w:rsidR="000D6C32" w:rsidRDefault="000D6C32">
            <w:pPr>
              <w:rPr>
                <w:sz w:val="24"/>
              </w:rPr>
            </w:pPr>
            <w:r>
              <w:rPr>
                <w:sz w:val="24"/>
              </w:rPr>
              <w:t>Mary</w:t>
            </w:r>
          </w:p>
        </w:tc>
        <w:tc>
          <w:tcPr>
            <w:tcW w:w="1439" w:type="dxa"/>
            <w:tcBorders>
              <w:left w:val="single" w:sz="4" w:space="0" w:color="auto"/>
              <w:bottom w:val="single" w:sz="4" w:space="0" w:color="auto"/>
              <w:right w:val="single" w:sz="4" w:space="0" w:color="auto"/>
            </w:tcBorders>
            <w:shd w:val="clear" w:color="auto" w:fill="auto"/>
          </w:tcPr>
          <w:p w14:paraId="50E4F706" w14:textId="77777777" w:rsidR="000D6C32" w:rsidRDefault="000D6C32">
            <w:pPr>
              <w:rPr>
                <w:sz w:val="24"/>
              </w:rPr>
            </w:pPr>
            <w:r>
              <w:rPr>
                <w:sz w:val="24"/>
              </w:rPr>
              <w:t>Whinnen</w:t>
            </w:r>
          </w:p>
        </w:tc>
        <w:tc>
          <w:tcPr>
            <w:tcW w:w="709" w:type="dxa"/>
            <w:tcBorders>
              <w:left w:val="single" w:sz="4" w:space="0" w:color="auto"/>
              <w:bottom w:val="single" w:sz="4" w:space="0" w:color="auto"/>
              <w:right w:val="single" w:sz="4" w:space="0" w:color="auto"/>
            </w:tcBorders>
            <w:shd w:val="clear" w:color="auto" w:fill="auto"/>
          </w:tcPr>
          <w:p w14:paraId="7AE57240" w14:textId="77777777" w:rsidR="000D6C32" w:rsidRDefault="000D6C32">
            <w:pPr>
              <w:rPr>
                <w:sz w:val="24"/>
              </w:rPr>
            </w:pPr>
            <w:r>
              <w:rPr>
                <w:sz w:val="24"/>
              </w:rPr>
              <w:t>dau</w:t>
            </w:r>
          </w:p>
        </w:tc>
        <w:tc>
          <w:tcPr>
            <w:tcW w:w="1275" w:type="dxa"/>
            <w:tcBorders>
              <w:left w:val="single" w:sz="4" w:space="0" w:color="auto"/>
              <w:bottom w:val="single" w:sz="4" w:space="0" w:color="auto"/>
              <w:right w:val="single" w:sz="4" w:space="0" w:color="auto"/>
            </w:tcBorders>
            <w:shd w:val="clear" w:color="auto" w:fill="auto"/>
          </w:tcPr>
          <w:p w14:paraId="4F5CEF9E"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3B616FAB" w14:textId="77777777" w:rsidR="000D6C32" w:rsidRDefault="000D6C32">
            <w:pPr>
              <w:rPr>
                <w:sz w:val="24"/>
              </w:rPr>
            </w:pPr>
            <w:r>
              <w:rPr>
                <w:sz w:val="24"/>
              </w:rPr>
              <w:t>24</w:t>
            </w:r>
          </w:p>
        </w:tc>
        <w:tc>
          <w:tcPr>
            <w:tcW w:w="1418" w:type="dxa"/>
            <w:tcBorders>
              <w:left w:val="single" w:sz="4" w:space="0" w:color="auto"/>
              <w:bottom w:val="single" w:sz="4" w:space="0" w:color="auto"/>
              <w:right w:val="single" w:sz="4" w:space="0" w:color="auto"/>
            </w:tcBorders>
            <w:shd w:val="clear" w:color="auto" w:fill="auto"/>
          </w:tcPr>
          <w:p w14:paraId="2405C2D9"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0C10BC80" w14:textId="77777777" w:rsidR="000D6C32" w:rsidRDefault="000D6C32">
            <w:r>
              <w:rPr>
                <w:sz w:val="24"/>
              </w:rPr>
              <w:t>St Erth</w:t>
            </w:r>
          </w:p>
        </w:tc>
      </w:tr>
    </w:tbl>
    <w:p w14:paraId="4BEE2108" w14:textId="77777777" w:rsidR="000D6C32" w:rsidRDefault="000D6C32">
      <w:pPr>
        <w:pageBreakBefore/>
        <w:ind w:right="-1050"/>
        <w:rPr>
          <w:b/>
          <w:sz w:val="24"/>
        </w:rPr>
      </w:pPr>
      <w:r>
        <w:rPr>
          <w:b/>
          <w:sz w:val="24"/>
        </w:rPr>
        <w:t>OTHER INFORMATION ON ST ERTH FAMILY 5 (continued)</w:t>
      </w:r>
    </w:p>
    <w:p w14:paraId="09760ACC" w14:textId="77777777" w:rsidR="000D6C32" w:rsidRDefault="000D6C32">
      <w:pPr>
        <w:ind w:right="-1050"/>
        <w:rPr>
          <w:b/>
          <w:sz w:val="24"/>
        </w:rPr>
      </w:pPr>
    </w:p>
    <w:p w14:paraId="1088F440" w14:textId="77777777" w:rsidR="000D6C32" w:rsidRDefault="000D6C32">
      <w:pPr>
        <w:ind w:right="-1050"/>
        <w:rPr>
          <w:sz w:val="24"/>
        </w:rPr>
      </w:pPr>
      <w:r>
        <w:rPr>
          <w:sz w:val="24"/>
        </w:rPr>
        <w:t>(3) 1891 census Little Mill Uny Lelant</w:t>
      </w:r>
    </w:p>
    <w:p w14:paraId="710F014E" w14:textId="77777777" w:rsidR="000D6C32" w:rsidRDefault="000D6C32">
      <w:pPr>
        <w:ind w:right="-1050"/>
        <w:rPr>
          <w:sz w:val="24"/>
        </w:rPr>
      </w:pPr>
    </w:p>
    <w:tbl>
      <w:tblPr>
        <w:tblW w:w="0" w:type="auto"/>
        <w:tblInd w:w="796" w:type="dxa"/>
        <w:tblLayout w:type="fixed"/>
        <w:tblLook w:val="0000" w:firstRow="0" w:lastRow="0" w:firstColumn="0" w:lastColumn="0" w:noHBand="0" w:noVBand="0"/>
      </w:tblPr>
      <w:tblGrid>
        <w:gridCol w:w="1985"/>
        <w:gridCol w:w="1417"/>
        <w:gridCol w:w="609"/>
      </w:tblGrid>
      <w:tr w:rsidR="00277FF2" w14:paraId="5C2F81D7" w14:textId="77777777" w:rsidTr="008B1FC9">
        <w:tc>
          <w:tcPr>
            <w:tcW w:w="1985" w:type="dxa"/>
            <w:tcBorders>
              <w:top w:val="single" w:sz="4" w:space="0" w:color="auto"/>
              <w:left w:val="single" w:sz="4" w:space="0" w:color="auto"/>
              <w:bottom w:val="single" w:sz="4" w:space="0" w:color="auto"/>
            </w:tcBorders>
            <w:shd w:val="clear" w:color="auto" w:fill="auto"/>
          </w:tcPr>
          <w:p w14:paraId="67B2072B" w14:textId="77777777" w:rsidR="000D6C32" w:rsidRDefault="000D6C32">
            <w:pPr>
              <w:rPr>
                <w:sz w:val="24"/>
              </w:rPr>
            </w:pPr>
            <w:r>
              <w:rPr>
                <w:sz w:val="24"/>
              </w:rPr>
              <w:t>JAMES*</w:t>
            </w:r>
          </w:p>
        </w:tc>
        <w:tc>
          <w:tcPr>
            <w:tcW w:w="1417" w:type="dxa"/>
            <w:tcBorders>
              <w:top w:val="single" w:sz="4" w:space="0" w:color="auto"/>
              <w:right w:val="single" w:sz="4" w:space="0" w:color="auto"/>
            </w:tcBorders>
            <w:shd w:val="clear" w:color="auto" w:fill="auto"/>
          </w:tcPr>
          <w:p w14:paraId="33C9E3F3" w14:textId="77777777" w:rsidR="000D6C32" w:rsidRDefault="000D6C32">
            <w:pPr>
              <w:rPr>
                <w:sz w:val="24"/>
              </w:rPr>
            </w:pPr>
            <w:r>
              <w:rPr>
                <w:sz w:val="24"/>
              </w:rPr>
              <w:t>Tregenza</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633AA742" w14:textId="77777777" w:rsidR="000D6C32" w:rsidRDefault="000D6C32">
            <w:r>
              <w:rPr>
                <w:sz w:val="24"/>
              </w:rPr>
              <w:t>57</w:t>
            </w:r>
          </w:p>
        </w:tc>
      </w:tr>
      <w:tr w:rsidR="00277FF2" w14:paraId="36ADF592" w14:textId="77777777" w:rsidTr="008B1FC9">
        <w:tc>
          <w:tcPr>
            <w:tcW w:w="1985" w:type="dxa"/>
            <w:tcBorders>
              <w:top w:val="single" w:sz="4" w:space="0" w:color="auto"/>
              <w:left w:val="single" w:sz="4" w:space="0" w:color="auto"/>
              <w:bottom w:val="single" w:sz="4" w:space="0" w:color="auto"/>
            </w:tcBorders>
            <w:shd w:val="clear" w:color="auto" w:fill="auto"/>
          </w:tcPr>
          <w:p w14:paraId="25950068" w14:textId="77777777" w:rsidR="000D6C32" w:rsidRDefault="000D6C32">
            <w:pPr>
              <w:rPr>
                <w:sz w:val="24"/>
              </w:rPr>
            </w:pPr>
            <w:r>
              <w:rPr>
                <w:sz w:val="24"/>
              </w:rPr>
              <w:t xml:space="preserve">MARTHA </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03D4D74" w14:textId="77777777" w:rsidR="000D6C32" w:rsidRDefault="000D6C32">
            <w:pPr>
              <w:rPr>
                <w:sz w:val="24"/>
              </w:rPr>
            </w:pPr>
            <w:r>
              <w:rPr>
                <w:sz w:val="24"/>
              </w:rPr>
              <w:t>Tregenza</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2AD13368" w14:textId="77777777" w:rsidR="000D6C32" w:rsidRDefault="000D6C32">
            <w:r>
              <w:rPr>
                <w:sz w:val="24"/>
              </w:rPr>
              <w:t>55</w:t>
            </w:r>
          </w:p>
        </w:tc>
      </w:tr>
      <w:tr w:rsidR="00277FF2" w14:paraId="7128D856" w14:textId="77777777" w:rsidTr="008B1FC9">
        <w:tc>
          <w:tcPr>
            <w:tcW w:w="1985" w:type="dxa"/>
            <w:tcBorders>
              <w:top w:val="single" w:sz="4" w:space="0" w:color="auto"/>
              <w:left w:val="single" w:sz="4" w:space="0" w:color="auto"/>
              <w:bottom w:val="single" w:sz="4" w:space="0" w:color="auto"/>
            </w:tcBorders>
            <w:shd w:val="clear" w:color="auto" w:fill="auto"/>
          </w:tcPr>
          <w:p w14:paraId="4AB2C53E" w14:textId="77777777" w:rsidR="000D6C32" w:rsidRDefault="000D6C32">
            <w:pPr>
              <w:rPr>
                <w:sz w:val="24"/>
              </w:rPr>
            </w:pPr>
            <w:r>
              <w:rPr>
                <w:sz w:val="24"/>
              </w:rPr>
              <w:t>ELIZABETH</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745C83F" w14:textId="77777777" w:rsidR="000D6C32" w:rsidRDefault="000D6C32">
            <w:pPr>
              <w:rPr>
                <w:sz w:val="24"/>
              </w:rPr>
            </w:pPr>
            <w:r>
              <w:rPr>
                <w:sz w:val="24"/>
              </w:rPr>
              <w:t>Tregenza</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B1FE1DE" w14:textId="77777777" w:rsidR="000D6C32" w:rsidRDefault="000D6C32">
            <w:r>
              <w:rPr>
                <w:sz w:val="24"/>
              </w:rPr>
              <w:t>26</w:t>
            </w:r>
          </w:p>
        </w:tc>
      </w:tr>
      <w:tr w:rsidR="00277FF2" w14:paraId="42BB7567" w14:textId="77777777" w:rsidTr="008B1FC9">
        <w:tc>
          <w:tcPr>
            <w:tcW w:w="1985" w:type="dxa"/>
            <w:tcBorders>
              <w:top w:val="single" w:sz="4" w:space="0" w:color="auto"/>
              <w:left w:val="single" w:sz="4" w:space="0" w:color="auto"/>
              <w:bottom w:val="single" w:sz="4" w:space="0" w:color="auto"/>
            </w:tcBorders>
            <w:shd w:val="clear" w:color="auto" w:fill="auto"/>
          </w:tcPr>
          <w:p w14:paraId="47006183" w14:textId="77777777" w:rsidR="000D6C32" w:rsidRDefault="000D6C32">
            <w:pPr>
              <w:rPr>
                <w:sz w:val="24"/>
              </w:rPr>
            </w:pPr>
            <w:r>
              <w:rPr>
                <w:sz w:val="24"/>
              </w:rPr>
              <w:t>FRANCIS</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4A9CB9C" w14:textId="77777777" w:rsidR="000D6C32" w:rsidRDefault="000D6C32">
            <w:pPr>
              <w:rPr>
                <w:sz w:val="24"/>
              </w:rPr>
            </w:pPr>
            <w:r>
              <w:rPr>
                <w:sz w:val="24"/>
              </w:rPr>
              <w:t>Tregenza</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30F50487" w14:textId="77777777" w:rsidR="000D6C32" w:rsidRDefault="000D6C32">
            <w:r>
              <w:rPr>
                <w:sz w:val="24"/>
              </w:rPr>
              <w:t>19</w:t>
            </w:r>
          </w:p>
        </w:tc>
      </w:tr>
      <w:tr w:rsidR="00277FF2" w14:paraId="11674145" w14:textId="77777777" w:rsidTr="008B1FC9">
        <w:tc>
          <w:tcPr>
            <w:tcW w:w="1985" w:type="dxa"/>
            <w:tcBorders>
              <w:top w:val="single" w:sz="4" w:space="0" w:color="auto"/>
              <w:left w:val="single" w:sz="4" w:space="0" w:color="auto"/>
              <w:bottom w:val="single" w:sz="4" w:space="0" w:color="auto"/>
            </w:tcBorders>
            <w:shd w:val="clear" w:color="auto" w:fill="auto"/>
          </w:tcPr>
          <w:p w14:paraId="2C93B966" w14:textId="77777777" w:rsidR="000D6C32" w:rsidRDefault="000D6C32">
            <w:pPr>
              <w:rPr>
                <w:sz w:val="24"/>
              </w:rPr>
            </w:pPr>
            <w:r>
              <w:rPr>
                <w:sz w:val="24"/>
              </w:rPr>
              <w:t>MARTHA</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3A3C54BF" w14:textId="77777777" w:rsidR="000D6C32" w:rsidRDefault="000D6C32">
            <w:pPr>
              <w:rPr>
                <w:sz w:val="24"/>
              </w:rPr>
            </w:pPr>
            <w:r>
              <w:rPr>
                <w:sz w:val="24"/>
              </w:rPr>
              <w:t>Tregenza</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378C034C" w14:textId="77777777" w:rsidR="000D6C32" w:rsidRDefault="000D6C32">
            <w:r>
              <w:rPr>
                <w:sz w:val="24"/>
              </w:rPr>
              <w:t>14</w:t>
            </w:r>
          </w:p>
        </w:tc>
      </w:tr>
      <w:tr w:rsidR="00277FF2" w14:paraId="57B3271F"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413FB28F" w14:textId="77777777" w:rsidR="000D6C32" w:rsidRDefault="000D6C32">
            <w:pPr>
              <w:rPr>
                <w:sz w:val="24"/>
              </w:rPr>
            </w:pPr>
            <w:r>
              <w:rPr>
                <w:sz w:val="24"/>
              </w:rPr>
              <w:t>Samuel</w:t>
            </w:r>
          </w:p>
        </w:tc>
        <w:tc>
          <w:tcPr>
            <w:tcW w:w="1417" w:type="dxa"/>
            <w:tcBorders>
              <w:left w:val="single" w:sz="4" w:space="0" w:color="auto"/>
              <w:bottom w:val="single" w:sz="4" w:space="0" w:color="auto"/>
              <w:right w:val="single" w:sz="4" w:space="0" w:color="auto"/>
            </w:tcBorders>
            <w:shd w:val="clear" w:color="auto" w:fill="auto"/>
          </w:tcPr>
          <w:p w14:paraId="43B1DE28" w14:textId="77777777" w:rsidR="000D6C32" w:rsidRDefault="000D6C32">
            <w:pPr>
              <w:rPr>
                <w:sz w:val="24"/>
              </w:rPr>
            </w:pPr>
            <w:r>
              <w:rPr>
                <w:sz w:val="24"/>
              </w:rPr>
              <w:t>Blewett</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19A485F1" w14:textId="77777777" w:rsidR="000D6C32" w:rsidRDefault="000D6C32">
            <w:r>
              <w:rPr>
                <w:sz w:val="24"/>
              </w:rPr>
              <w:t>24</w:t>
            </w:r>
          </w:p>
        </w:tc>
      </w:tr>
    </w:tbl>
    <w:p w14:paraId="0EF0AF6D" w14:textId="77777777" w:rsidR="000D6C32" w:rsidRDefault="000D6C32">
      <w:pPr>
        <w:ind w:left="720" w:right="-1050"/>
        <w:rPr>
          <w:sz w:val="24"/>
        </w:rPr>
      </w:pPr>
      <w:r>
        <w:rPr>
          <w:sz w:val="24"/>
        </w:rPr>
        <w:t>* head married to MARTHA born St Erth</w:t>
      </w:r>
    </w:p>
    <w:p w14:paraId="42868FEF" w14:textId="77777777" w:rsidR="000D6C32" w:rsidRDefault="000D6C32">
      <w:pPr>
        <w:ind w:right="-1050"/>
        <w:rPr>
          <w:sz w:val="24"/>
        </w:rPr>
      </w:pPr>
    </w:p>
    <w:p w14:paraId="3F4CAB86" w14:textId="77777777" w:rsidR="000D6C32" w:rsidRDefault="000D6C32">
      <w:pPr>
        <w:ind w:right="-1050"/>
        <w:rPr>
          <w:sz w:val="24"/>
        </w:rPr>
      </w:pPr>
    </w:p>
    <w:p w14:paraId="7B5D1C80" w14:textId="77777777" w:rsidR="000D6C32" w:rsidRDefault="000D6C32">
      <w:pPr>
        <w:ind w:right="-1050"/>
        <w:rPr>
          <w:sz w:val="24"/>
        </w:rPr>
      </w:pPr>
      <w:r>
        <w:rPr>
          <w:sz w:val="24"/>
        </w:rPr>
        <w:t xml:space="preserve">(4) 1891 census Canon’s Town Ludgvan parish RG12/1853 district 2 folio 21 page 11 schedule 61 also from </w:t>
      </w:r>
      <w:hyperlink r:id="rId336" w:history="1">
        <w:r>
          <w:rPr>
            <w:rStyle w:val="Hyperlink"/>
            <w:sz w:val="24"/>
          </w:rPr>
          <w:t>www.findmypast.co.uk</w:t>
        </w:r>
      </w:hyperlink>
      <w:r>
        <w:rPr>
          <w:sz w:val="24"/>
        </w:rPr>
        <w:t xml:space="preserve"> </w:t>
      </w:r>
    </w:p>
    <w:tbl>
      <w:tblPr>
        <w:tblW w:w="0" w:type="auto"/>
        <w:tblInd w:w="796" w:type="dxa"/>
        <w:tblLayout w:type="fixed"/>
        <w:tblLook w:val="0000" w:firstRow="0" w:lastRow="0" w:firstColumn="0" w:lastColumn="0" w:noHBand="0" w:noVBand="0"/>
      </w:tblPr>
      <w:tblGrid>
        <w:gridCol w:w="1985"/>
        <w:gridCol w:w="1275"/>
        <w:gridCol w:w="709"/>
        <w:gridCol w:w="992"/>
        <w:gridCol w:w="567"/>
        <w:gridCol w:w="2127"/>
        <w:gridCol w:w="1176"/>
      </w:tblGrid>
      <w:tr w:rsidR="00277FF2" w14:paraId="53F564D0"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3E1B5F20" w14:textId="77777777" w:rsidR="000D6C32" w:rsidRDefault="000D6C32">
            <w:pPr>
              <w:rPr>
                <w:sz w:val="24"/>
              </w:rPr>
            </w:pPr>
            <w:r>
              <w:rPr>
                <w:sz w:val="24"/>
              </w:rPr>
              <w:t>HENRY*</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1D1595" w14:textId="77777777" w:rsidR="000D6C32" w:rsidRDefault="000D6C32">
            <w:pPr>
              <w:rPr>
                <w:sz w:val="24"/>
              </w:rPr>
            </w:pPr>
            <w:r>
              <w:rPr>
                <w:sz w:val="24"/>
              </w:rPr>
              <w:t>Tregenza</w:t>
            </w:r>
          </w:p>
        </w:tc>
        <w:tc>
          <w:tcPr>
            <w:tcW w:w="709" w:type="dxa"/>
            <w:tcBorders>
              <w:top w:val="single" w:sz="4" w:space="0" w:color="auto"/>
              <w:left w:val="single" w:sz="4" w:space="0" w:color="auto"/>
              <w:bottom w:val="single" w:sz="4" w:space="0" w:color="auto"/>
            </w:tcBorders>
            <w:shd w:val="clear" w:color="auto" w:fill="auto"/>
          </w:tcPr>
          <w:p w14:paraId="65D1CF7E" w14:textId="77777777" w:rsidR="000D6C32" w:rsidRDefault="000D6C32">
            <w:pPr>
              <w:rPr>
                <w:sz w:val="24"/>
              </w:rPr>
            </w:pPr>
            <w:r>
              <w:rPr>
                <w:sz w:val="24"/>
              </w:rPr>
              <w:t>head</w:t>
            </w:r>
          </w:p>
        </w:tc>
        <w:tc>
          <w:tcPr>
            <w:tcW w:w="992" w:type="dxa"/>
            <w:tcBorders>
              <w:top w:val="single" w:sz="4" w:space="0" w:color="auto"/>
              <w:right w:val="single" w:sz="4" w:space="0" w:color="auto"/>
            </w:tcBorders>
            <w:shd w:val="clear" w:color="auto" w:fill="auto"/>
          </w:tcPr>
          <w:p w14:paraId="3D11F0DC"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4520AD3" w14:textId="77777777" w:rsidR="000D6C32" w:rsidRDefault="000D6C32">
            <w:pPr>
              <w:rPr>
                <w:sz w:val="24"/>
              </w:rPr>
            </w:pPr>
            <w:r>
              <w:rPr>
                <w:sz w:val="24"/>
              </w:rPr>
              <w:t>25</w:t>
            </w:r>
          </w:p>
        </w:tc>
        <w:tc>
          <w:tcPr>
            <w:tcW w:w="2127" w:type="dxa"/>
            <w:tcBorders>
              <w:top w:val="single" w:sz="4" w:space="0" w:color="auto"/>
              <w:left w:val="single" w:sz="4" w:space="0" w:color="auto"/>
              <w:right w:val="single" w:sz="4" w:space="0" w:color="auto"/>
            </w:tcBorders>
            <w:shd w:val="clear" w:color="auto" w:fill="auto"/>
          </w:tcPr>
          <w:p w14:paraId="0A7637DE" w14:textId="77777777" w:rsidR="000D6C32" w:rsidRDefault="000D6C32">
            <w:pPr>
              <w:rPr>
                <w:sz w:val="24"/>
              </w:rPr>
            </w:pPr>
            <w:r>
              <w:rPr>
                <w:sz w:val="24"/>
              </w:rPr>
              <w:t>railway plate-layer</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449F2D2" w14:textId="77777777" w:rsidR="000D6C32" w:rsidRDefault="000D6C32">
            <w:r>
              <w:rPr>
                <w:sz w:val="24"/>
              </w:rPr>
              <w:t>St Erth</w:t>
            </w:r>
          </w:p>
        </w:tc>
      </w:tr>
      <w:tr w:rsidR="00277FF2" w14:paraId="4FA5333F" w14:textId="77777777" w:rsidTr="008B1FC9">
        <w:tc>
          <w:tcPr>
            <w:tcW w:w="1985" w:type="dxa"/>
            <w:tcBorders>
              <w:top w:val="single" w:sz="4" w:space="0" w:color="auto"/>
              <w:left w:val="single" w:sz="4" w:space="0" w:color="auto"/>
              <w:bottom w:val="single" w:sz="4" w:space="0" w:color="auto"/>
            </w:tcBorders>
            <w:shd w:val="clear" w:color="auto" w:fill="auto"/>
          </w:tcPr>
          <w:p w14:paraId="08296997" w14:textId="77777777" w:rsidR="000D6C32" w:rsidRDefault="000D6C32">
            <w:pPr>
              <w:rPr>
                <w:sz w:val="24"/>
              </w:rPr>
            </w:pPr>
            <w:r>
              <w:rPr>
                <w:sz w:val="24"/>
              </w:rPr>
              <w:t xml:space="preserve">CATHERINE-R. </w:t>
            </w:r>
          </w:p>
        </w:tc>
        <w:tc>
          <w:tcPr>
            <w:tcW w:w="1275" w:type="dxa"/>
            <w:tcBorders>
              <w:top w:val="single" w:sz="4" w:space="0" w:color="auto"/>
              <w:left w:val="single" w:sz="4" w:space="0" w:color="000000"/>
              <w:bottom w:val="single" w:sz="4" w:space="0" w:color="000000"/>
            </w:tcBorders>
            <w:shd w:val="clear" w:color="auto" w:fill="auto"/>
          </w:tcPr>
          <w:p w14:paraId="37C47A28" w14:textId="77777777" w:rsidR="000D6C32" w:rsidRDefault="000D6C32">
            <w:pPr>
              <w:rPr>
                <w:sz w:val="24"/>
              </w:rPr>
            </w:pPr>
            <w:r>
              <w:rPr>
                <w:sz w:val="24"/>
              </w:rPr>
              <w:t>Tregenza</w:t>
            </w:r>
          </w:p>
        </w:tc>
        <w:tc>
          <w:tcPr>
            <w:tcW w:w="709" w:type="dxa"/>
            <w:tcBorders>
              <w:top w:val="single" w:sz="4" w:space="0" w:color="auto"/>
              <w:left w:val="single" w:sz="4" w:space="0" w:color="000000"/>
              <w:bottom w:val="single" w:sz="4" w:space="0" w:color="000000"/>
            </w:tcBorders>
            <w:shd w:val="clear" w:color="auto" w:fill="auto"/>
          </w:tcPr>
          <w:p w14:paraId="078F2222"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191D1E69"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0D24747F" w14:textId="77777777" w:rsidR="000D6C32" w:rsidRDefault="000D6C32">
            <w:pPr>
              <w:rPr>
                <w:sz w:val="24"/>
              </w:rPr>
            </w:pPr>
            <w:r>
              <w:rPr>
                <w:sz w:val="24"/>
              </w:rPr>
              <w:t>27</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A95D127"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708594AA" w14:textId="77777777" w:rsidR="000D6C32" w:rsidRDefault="000D6C32">
            <w:r>
              <w:rPr>
                <w:sz w:val="24"/>
              </w:rPr>
              <w:t>St Ives</w:t>
            </w:r>
          </w:p>
        </w:tc>
      </w:tr>
      <w:tr w:rsidR="00277FF2" w14:paraId="29DFEF0C" w14:textId="77777777" w:rsidTr="008B1FC9">
        <w:tc>
          <w:tcPr>
            <w:tcW w:w="1985" w:type="dxa"/>
            <w:tcBorders>
              <w:top w:val="single" w:sz="4" w:space="0" w:color="auto"/>
              <w:left w:val="single" w:sz="4" w:space="0" w:color="auto"/>
              <w:bottom w:val="single" w:sz="4" w:space="0" w:color="auto"/>
            </w:tcBorders>
            <w:shd w:val="clear" w:color="auto" w:fill="auto"/>
          </w:tcPr>
          <w:p w14:paraId="0FABCA89" w14:textId="77777777" w:rsidR="000D6C32" w:rsidRDefault="000D6C32">
            <w:pPr>
              <w:rPr>
                <w:sz w:val="24"/>
              </w:rPr>
            </w:pPr>
            <w:r>
              <w:rPr>
                <w:sz w:val="24"/>
              </w:rPr>
              <w:t>MARY</w:t>
            </w:r>
          </w:p>
        </w:tc>
        <w:tc>
          <w:tcPr>
            <w:tcW w:w="1275" w:type="dxa"/>
            <w:tcBorders>
              <w:top w:val="single" w:sz="4" w:space="0" w:color="000000"/>
              <w:left w:val="single" w:sz="4" w:space="0" w:color="000000"/>
              <w:bottom w:val="single" w:sz="4" w:space="0" w:color="000000"/>
            </w:tcBorders>
            <w:shd w:val="clear" w:color="auto" w:fill="auto"/>
          </w:tcPr>
          <w:p w14:paraId="4C85AAA8"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3EF0D469" w14:textId="77777777" w:rsidR="000D6C32" w:rsidRDefault="000D6C32">
            <w:pPr>
              <w:rPr>
                <w:sz w:val="24"/>
              </w:rPr>
            </w:pPr>
            <w:r>
              <w:rPr>
                <w:sz w:val="24"/>
              </w:rPr>
              <w:t>dau</w:t>
            </w:r>
          </w:p>
        </w:tc>
        <w:tc>
          <w:tcPr>
            <w:tcW w:w="992" w:type="dxa"/>
            <w:tcBorders>
              <w:top w:val="single" w:sz="4" w:space="0" w:color="000000"/>
              <w:left w:val="single" w:sz="4" w:space="0" w:color="000000"/>
              <w:bottom w:val="single" w:sz="4" w:space="0" w:color="000000"/>
            </w:tcBorders>
            <w:shd w:val="clear" w:color="auto" w:fill="auto"/>
          </w:tcPr>
          <w:p w14:paraId="381190C5"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4EB9A21" w14:textId="77777777" w:rsidR="000D6C32" w:rsidRDefault="000D6C32">
            <w:pPr>
              <w:rPr>
                <w:sz w:val="24"/>
              </w:rPr>
            </w:pPr>
            <w:r>
              <w:rPr>
                <w:sz w:val="24"/>
              </w:rPr>
              <w:t xml:space="preserve">  4</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2D849F2F"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53DB9495" w14:textId="77777777" w:rsidR="000D6C32" w:rsidRDefault="000D6C32">
            <w:r>
              <w:rPr>
                <w:sz w:val="24"/>
              </w:rPr>
              <w:t>Ludgvan</w:t>
            </w:r>
          </w:p>
        </w:tc>
      </w:tr>
      <w:tr w:rsidR="00277FF2" w14:paraId="2921EF05" w14:textId="77777777" w:rsidTr="008B1FC9">
        <w:tc>
          <w:tcPr>
            <w:tcW w:w="1985" w:type="dxa"/>
            <w:tcBorders>
              <w:top w:val="single" w:sz="4" w:space="0" w:color="auto"/>
              <w:left w:val="single" w:sz="4" w:space="0" w:color="auto"/>
              <w:bottom w:val="single" w:sz="4" w:space="0" w:color="auto"/>
            </w:tcBorders>
            <w:shd w:val="clear" w:color="auto" w:fill="auto"/>
          </w:tcPr>
          <w:p w14:paraId="0EE26DD0" w14:textId="77777777" w:rsidR="000D6C32" w:rsidRDefault="000D6C32">
            <w:pPr>
              <w:rPr>
                <w:sz w:val="24"/>
              </w:rPr>
            </w:pPr>
            <w:r>
              <w:rPr>
                <w:sz w:val="24"/>
              </w:rPr>
              <w:t>KATE</w:t>
            </w:r>
          </w:p>
        </w:tc>
        <w:tc>
          <w:tcPr>
            <w:tcW w:w="1275" w:type="dxa"/>
            <w:tcBorders>
              <w:top w:val="single" w:sz="4" w:space="0" w:color="000000"/>
              <w:left w:val="single" w:sz="4" w:space="0" w:color="000000"/>
              <w:bottom w:val="single" w:sz="4" w:space="0" w:color="000000"/>
            </w:tcBorders>
            <w:shd w:val="clear" w:color="auto" w:fill="auto"/>
          </w:tcPr>
          <w:p w14:paraId="1F9B7EDC"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B5E7D8A" w14:textId="77777777" w:rsidR="000D6C32" w:rsidRDefault="000D6C32">
            <w:pPr>
              <w:rPr>
                <w:sz w:val="24"/>
              </w:rPr>
            </w:pPr>
            <w:r>
              <w:rPr>
                <w:sz w:val="24"/>
              </w:rPr>
              <w:t>dau</w:t>
            </w:r>
          </w:p>
        </w:tc>
        <w:tc>
          <w:tcPr>
            <w:tcW w:w="992" w:type="dxa"/>
            <w:tcBorders>
              <w:top w:val="single" w:sz="4" w:space="0" w:color="000000"/>
              <w:left w:val="single" w:sz="4" w:space="0" w:color="000000"/>
              <w:bottom w:val="single" w:sz="4" w:space="0" w:color="000000"/>
            </w:tcBorders>
            <w:shd w:val="clear" w:color="auto" w:fill="auto"/>
          </w:tcPr>
          <w:p w14:paraId="6302D2C6"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7E5CE63E" w14:textId="77777777" w:rsidR="000D6C32" w:rsidRDefault="000D6C32">
            <w:pPr>
              <w:rPr>
                <w:sz w:val="24"/>
              </w:rPr>
            </w:pPr>
            <w:r>
              <w:rPr>
                <w:sz w:val="24"/>
              </w:rPr>
              <w:t xml:space="preserve">  2</w:t>
            </w:r>
          </w:p>
        </w:tc>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CF9E371"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99736E6" w14:textId="77777777" w:rsidR="000D6C32" w:rsidRDefault="000D6C32">
            <w:r>
              <w:rPr>
                <w:sz w:val="24"/>
              </w:rPr>
              <w:t>Ludgvan</w:t>
            </w:r>
          </w:p>
        </w:tc>
      </w:tr>
      <w:tr w:rsidR="00277FF2" w14:paraId="69AC0DF4"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15DB6803" w14:textId="77777777" w:rsidR="000D6C32" w:rsidRDefault="000D6C32">
            <w:pPr>
              <w:rPr>
                <w:sz w:val="24"/>
              </w:rPr>
            </w:pPr>
            <w:r>
              <w:rPr>
                <w:sz w:val="24"/>
              </w:rPr>
              <w:t>GEORGE-R.</w:t>
            </w:r>
          </w:p>
        </w:tc>
        <w:tc>
          <w:tcPr>
            <w:tcW w:w="1275" w:type="dxa"/>
            <w:tcBorders>
              <w:left w:val="single" w:sz="4" w:space="0" w:color="auto"/>
              <w:bottom w:val="single" w:sz="4" w:space="0" w:color="auto"/>
              <w:right w:val="single" w:sz="4" w:space="0" w:color="auto"/>
            </w:tcBorders>
            <w:shd w:val="clear" w:color="auto" w:fill="auto"/>
          </w:tcPr>
          <w:p w14:paraId="1D3202B9" w14:textId="77777777" w:rsidR="000D6C32" w:rsidRDefault="000D6C32">
            <w:pPr>
              <w:rPr>
                <w:sz w:val="24"/>
              </w:rPr>
            </w:pPr>
            <w:r>
              <w:rPr>
                <w:sz w:val="24"/>
              </w:rPr>
              <w:t>Tregenza</w:t>
            </w:r>
          </w:p>
        </w:tc>
        <w:tc>
          <w:tcPr>
            <w:tcW w:w="709" w:type="dxa"/>
            <w:tcBorders>
              <w:left w:val="single" w:sz="4" w:space="0" w:color="auto"/>
              <w:bottom w:val="single" w:sz="4" w:space="0" w:color="auto"/>
              <w:right w:val="single" w:sz="4" w:space="0" w:color="auto"/>
            </w:tcBorders>
            <w:shd w:val="clear" w:color="auto" w:fill="auto"/>
          </w:tcPr>
          <w:p w14:paraId="229F3F90" w14:textId="77777777" w:rsidR="000D6C32" w:rsidRDefault="000D6C32">
            <w:pPr>
              <w:rPr>
                <w:sz w:val="24"/>
              </w:rPr>
            </w:pPr>
            <w:r>
              <w:rPr>
                <w:sz w:val="24"/>
              </w:rPr>
              <w:t>son</w:t>
            </w:r>
          </w:p>
        </w:tc>
        <w:tc>
          <w:tcPr>
            <w:tcW w:w="992" w:type="dxa"/>
            <w:tcBorders>
              <w:left w:val="single" w:sz="4" w:space="0" w:color="auto"/>
              <w:bottom w:val="single" w:sz="4" w:space="0" w:color="auto"/>
              <w:right w:val="single" w:sz="4" w:space="0" w:color="auto"/>
            </w:tcBorders>
            <w:shd w:val="clear" w:color="auto" w:fill="auto"/>
          </w:tcPr>
          <w:p w14:paraId="52562E4F"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4F3B72FA" w14:textId="77777777" w:rsidR="000D6C32" w:rsidRDefault="000D6C32">
            <w:pPr>
              <w:rPr>
                <w:sz w:val="24"/>
              </w:rPr>
            </w:pPr>
            <w:r>
              <w:rPr>
                <w:sz w:val="24"/>
              </w:rPr>
              <w:t xml:space="preserve">  1</w:t>
            </w:r>
          </w:p>
        </w:tc>
        <w:tc>
          <w:tcPr>
            <w:tcW w:w="2127" w:type="dxa"/>
            <w:tcBorders>
              <w:left w:val="single" w:sz="4" w:space="0" w:color="auto"/>
              <w:bottom w:val="single" w:sz="4" w:space="0" w:color="auto"/>
              <w:right w:val="single" w:sz="4" w:space="0" w:color="auto"/>
            </w:tcBorders>
            <w:shd w:val="clear" w:color="auto" w:fill="auto"/>
          </w:tcPr>
          <w:p w14:paraId="36B6B856" w14:textId="77777777" w:rsidR="000D6C32" w:rsidRDefault="000D6C32">
            <w:pPr>
              <w:snapToGrid w:val="0"/>
              <w:rPr>
                <w:sz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1ACA9B14" w14:textId="77777777" w:rsidR="000D6C32" w:rsidRDefault="000D6C32">
            <w:r>
              <w:rPr>
                <w:sz w:val="24"/>
              </w:rPr>
              <w:t>Ludgvan</w:t>
            </w:r>
          </w:p>
        </w:tc>
      </w:tr>
    </w:tbl>
    <w:p w14:paraId="08A0329E" w14:textId="77777777" w:rsidR="000D6C32" w:rsidRDefault="000D6C32">
      <w:pPr>
        <w:ind w:right="-1050"/>
        <w:rPr>
          <w:sz w:val="24"/>
        </w:rPr>
      </w:pPr>
    </w:p>
    <w:p w14:paraId="04C29D3C" w14:textId="77777777" w:rsidR="000D6C32" w:rsidRDefault="000D6C32">
      <w:pPr>
        <w:pageBreakBefore/>
        <w:ind w:right="-1050"/>
        <w:rPr>
          <w:sz w:val="24"/>
        </w:rPr>
      </w:pPr>
      <w:r>
        <w:rPr>
          <w:b/>
          <w:sz w:val="24"/>
        </w:rPr>
        <w:t>OTHER INFORMATION ON ST ERTH FAMILY 5 (continued)</w:t>
      </w:r>
    </w:p>
    <w:p w14:paraId="3916C55D" w14:textId="77777777" w:rsidR="000D6C32" w:rsidRDefault="000D6C32">
      <w:pPr>
        <w:ind w:right="-1050"/>
        <w:rPr>
          <w:sz w:val="24"/>
        </w:rPr>
      </w:pPr>
    </w:p>
    <w:p w14:paraId="399E4DF6" w14:textId="77777777" w:rsidR="000D6C32" w:rsidRDefault="000D6C32">
      <w:pPr>
        <w:ind w:right="-1050"/>
        <w:rPr>
          <w:sz w:val="24"/>
        </w:rPr>
      </w:pPr>
      <w:r>
        <w:rPr>
          <w:sz w:val="24"/>
        </w:rPr>
        <w:t>(5) 1901 census Canon’s Town Ludgvan parish</w:t>
      </w:r>
    </w:p>
    <w:tbl>
      <w:tblPr>
        <w:tblW w:w="0" w:type="auto"/>
        <w:tblInd w:w="796" w:type="dxa"/>
        <w:tblLayout w:type="fixed"/>
        <w:tblLook w:val="0000" w:firstRow="0" w:lastRow="0" w:firstColumn="0" w:lastColumn="0" w:noHBand="0" w:noVBand="0"/>
      </w:tblPr>
      <w:tblGrid>
        <w:gridCol w:w="1842"/>
        <w:gridCol w:w="1277"/>
        <w:gridCol w:w="850"/>
        <w:gridCol w:w="1134"/>
        <w:gridCol w:w="567"/>
        <w:gridCol w:w="2268"/>
        <w:gridCol w:w="2168"/>
      </w:tblGrid>
      <w:tr w:rsidR="00277FF2" w14:paraId="1A08C675" w14:textId="77777777" w:rsidTr="008B1FC9">
        <w:tc>
          <w:tcPr>
            <w:tcW w:w="1842" w:type="dxa"/>
            <w:tcBorders>
              <w:top w:val="single" w:sz="4" w:space="0" w:color="auto"/>
              <w:left w:val="single" w:sz="4" w:space="0" w:color="auto"/>
              <w:bottom w:val="single" w:sz="4" w:space="0" w:color="auto"/>
              <w:right w:val="single" w:sz="4" w:space="0" w:color="auto"/>
            </w:tcBorders>
            <w:shd w:val="clear" w:color="auto" w:fill="auto"/>
          </w:tcPr>
          <w:p w14:paraId="0921B3A8" w14:textId="77777777" w:rsidR="000D6C32" w:rsidRDefault="000D6C32">
            <w:pPr>
              <w:rPr>
                <w:sz w:val="24"/>
              </w:rPr>
            </w:pPr>
            <w:r>
              <w:rPr>
                <w:sz w:val="24"/>
              </w:rPr>
              <w:t>HENRY*</w:t>
            </w:r>
          </w:p>
        </w:tc>
        <w:tc>
          <w:tcPr>
            <w:tcW w:w="1277" w:type="dxa"/>
            <w:tcBorders>
              <w:top w:val="single" w:sz="4" w:space="0" w:color="auto"/>
              <w:left w:val="single" w:sz="4" w:space="0" w:color="auto"/>
            </w:tcBorders>
            <w:shd w:val="clear" w:color="auto" w:fill="auto"/>
          </w:tcPr>
          <w:p w14:paraId="6CF5ECF9" w14:textId="77777777" w:rsidR="000D6C32" w:rsidRDefault="000D6C32">
            <w:pPr>
              <w:rPr>
                <w:sz w:val="24"/>
              </w:rPr>
            </w:pPr>
            <w:r>
              <w:rPr>
                <w:sz w:val="24"/>
              </w:rPr>
              <w:t>Tregenza</w:t>
            </w:r>
          </w:p>
        </w:tc>
        <w:tc>
          <w:tcPr>
            <w:tcW w:w="850" w:type="dxa"/>
            <w:tcBorders>
              <w:top w:val="single" w:sz="4" w:space="0" w:color="auto"/>
              <w:right w:val="single" w:sz="4" w:space="0" w:color="auto"/>
            </w:tcBorders>
            <w:shd w:val="clear" w:color="auto" w:fill="auto"/>
          </w:tcPr>
          <w:p w14:paraId="31910E75"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24E47E0A"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CC40FCF" w14:textId="77777777" w:rsidR="000D6C32" w:rsidRDefault="000D6C32">
            <w:pPr>
              <w:rPr>
                <w:sz w:val="24"/>
              </w:rPr>
            </w:pPr>
            <w:r>
              <w:rPr>
                <w:sz w:val="24"/>
              </w:rPr>
              <w:t>35</w:t>
            </w:r>
          </w:p>
        </w:tc>
        <w:tc>
          <w:tcPr>
            <w:tcW w:w="2268" w:type="dxa"/>
            <w:tcBorders>
              <w:top w:val="single" w:sz="4" w:space="0" w:color="auto"/>
              <w:left w:val="single" w:sz="4" w:space="0" w:color="auto"/>
              <w:right w:val="single" w:sz="4" w:space="0" w:color="auto"/>
            </w:tcBorders>
            <w:shd w:val="clear" w:color="auto" w:fill="auto"/>
          </w:tcPr>
          <w:p w14:paraId="389F71A9" w14:textId="77777777" w:rsidR="000D6C32" w:rsidRDefault="000D6C32">
            <w:pPr>
              <w:rPr>
                <w:sz w:val="24"/>
              </w:rPr>
            </w:pPr>
            <w:r>
              <w:rPr>
                <w:sz w:val="24"/>
              </w:rPr>
              <w:t>railway plate-layer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57D824CE" w14:textId="77777777" w:rsidR="000D6C32" w:rsidRDefault="000D6C32">
            <w:r>
              <w:rPr>
                <w:sz w:val="24"/>
              </w:rPr>
              <w:t>St Erth</w:t>
            </w:r>
          </w:p>
        </w:tc>
      </w:tr>
      <w:tr w:rsidR="00277FF2" w14:paraId="6F51B3BE" w14:textId="77777777" w:rsidTr="008B1FC9">
        <w:tc>
          <w:tcPr>
            <w:tcW w:w="1842" w:type="dxa"/>
            <w:tcBorders>
              <w:top w:val="single" w:sz="4" w:space="0" w:color="auto"/>
              <w:left w:val="single" w:sz="4" w:space="0" w:color="auto"/>
              <w:bottom w:val="single" w:sz="4" w:space="0" w:color="auto"/>
            </w:tcBorders>
            <w:shd w:val="clear" w:color="auto" w:fill="auto"/>
          </w:tcPr>
          <w:p w14:paraId="5DB24541" w14:textId="77777777" w:rsidR="000D6C32" w:rsidRDefault="000D6C32">
            <w:pPr>
              <w:rPr>
                <w:sz w:val="24"/>
              </w:rPr>
            </w:pPr>
            <w:r>
              <w:rPr>
                <w:sz w:val="24"/>
              </w:rPr>
              <w:t>CATHERINE</w:t>
            </w:r>
          </w:p>
        </w:tc>
        <w:tc>
          <w:tcPr>
            <w:tcW w:w="1277" w:type="dxa"/>
            <w:tcBorders>
              <w:top w:val="single" w:sz="4" w:space="0" w:color="auto"/>
              <w:left w:val="single" w:sz="4" w:space="0" w:color="000000"/>
              <w:bottom w:val="single" w:sz="4" w:space="0" w:color="000000"/>
            </w:tcBorders>
            <w:shd w:val="clear" w:color="auto" w:fill="auto"/>
          </w:tcPr>
          <w:p w14:paraId="1B17A4C9" w14:textId="77777777" w:rsidR="000D6C32" w:rsidRDefault="000D6C32">
            <w:pPr>
              <w:rPr>
                <w:sz w:val="24"/>
              </w:rPr>
            </w:pPr>
            <w:r>
              <w:rPr>
                <w:sz w:val="24"/>
              </w:rPr>
              <w:t>Tregenza</w:t>
            </w:r>
          </w:p>
        </w:tc>
        <w:tc>
          <w:tcPr>
            <w:tcW w:w="850" w:type="dxa"/>
            <w:tcBorders>
              <w:top w:val="single" w:sz="4" w:space="0" w:color="auto"/>
              <w:left w:val="single" w:sz="4" w:space="0" w:color="000000"/>
              <w:bottom w:val="single" w:sz="4" w:space="0" w:color="000000"/>
            </w:tcBorders>
            <w:shd w:val="clear" w:color="auto" w:fill="auto"/>
          </w:tcPr>
          <w:p w14:paraId="75196226"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69D72F4F"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F3ECBED" w14:textId="77777777" w:rsidR="000D6C32" w:rsidRDefault="000D6C32">
            <w:pPr>
              <w:rPr>
                <w:sz w:val="24"/>
              </w:rPr>
            </w:pPr>
            <w:r>
              <w:rPr>
                <w:sz w:val="24"/>
              </w:rPr>
              <w:t>37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7224852"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693D4A21" w14:textId="77777777" w:rsidR="000D6C32" w:rsidRDefault="000D6C32">
            <w:r>
              <w:rPr>
                <w:sz w:val="24"/>
              </w:rPr>
              <w:t>St Ives</w:t>
            </w:r>
          </w:p>
        </w:tc>
      </w:tr>
      <w:tr w:rsidR="00277FF2" w14:paraId="7587A0EF" w14:textId="77777777" w:rsidTr="008B1FC9">
        <w:tc>
          <w:tcPr>
            <w:tcW w:w="1842" w:type="dxa"/>
            <w:tcBorders>
              <w:top w:val="single" w:sz="4" w:space="0" w:color="auto"/>
              <w:left w:val="single" w:sz="4" w:space="0" w:color="auto"/>
              <w:bottom w:val="single" w:sz="4" w:space="0" w:color="auto"/>
            </w:tcBorders>
            <w:shd w:val="clear" w:color="auto" w:fill="auto"/>
          </w:tcPr>
          <w:p w14:paraId="2C698579" w14:textId="77777777" w:rsidR="000D6C32" w:rsidRDefault="000D6C32">
            <w:pPr>
              <w:rPr>
                <w:sz w:val="24"/>
              </w:rPr>
            </w:pPr>
            <w:r>
              <w:rPr>
                <w:sz w:val="24"/>
              </w:rPr>
              <w:t>ELIZA</w:t>
            </w:r>
          </w:p>
        </w:tc>
        <w:tc>
          <w:tcPr>
            <w:tcW w:w="1277" w:type="dxa"/>
            <w:tcBorders>
              <w:top w:val="single" w:sz="4" w:space="0" w:color="000000"/>
              <w:left w:val="single" w:sz="4" w:space="0" w:color="000000"/>
              <w:bottom w:val="single" w:sz="4" w:space="0" w:color="000000"/>
            </w:tcBorders>
            <w:shd w:val="clear" w:color="auto" w:fill="auto"/>
          </w:tcPr>
          <w:p w14:paraId="673239C3" w14:textId="77777777" w:rsidR="000D6C32" w:rsidRDefault="000D6C32">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0CDEE0A2" w14:textId="77777777" w:rsidR="000D6C32" w:rsidRDefault="000D6C32">
            <w:pPr>
              <w:rPr>
                <w:sz w:val="24"/>
              </w:rPr>
            </w:pPr>
            <w:r>
              <w:rPr>
                <w:sz w:val="24"/>
              </w:rPr>
              <w:t>dau</w:t>
            </w:r>
          </w:p>
        </w:tc>
        <w:tc>
          <w:tcPr>
            <w:tcW w:w="1134" w:type="dxa"/>
            <w:tcBorders>
              <w:top w:val="single" w:sz="4" w:space="0" w:color="000000"/>
              <w:left w:val="single" w:sz="4" w:space="0" w:color="000000"/>
              <w:bottom w:val="single" w:sz="4" w:space="0" w:color="000000"/>
            </w:tcBorders>
            <w:shd w:val="clear" w:color="auto" w:fill="auto"/>
          </w:tcPr>
          <w:p w14:paraId="5D5C64D1"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C948815" w14:textId="77777777" w:rsidR="000D6C32" w:rsidRDefault="000D6C32">
            <w:pPr>
              <w:rPr>
                <w:sz w:val="24"/>
              </w:rPr>
            </w:pPr>
            <w:r>
              <w:rPr>
                <w:sz w:val="24"/>
              </w:rPr>
              <w:t xml:space="preserve">  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9356586"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0847BA2" w14:textId="77777777" w:rsidR="000D6C32" w:rsidRDefault="000D6C32">
            <w:r>
              <w:rPr>
                <w:sz w:val="24"/>
              </w:rPr>
              <w:t>Ludgvan</w:t>
            </w:r>
          </w:p>
        </w:tc>
      </w:tr>
      <w:tr w:rsidR="00277FF2" w14:paraId="7CE89A97" w14:textId="77777777" w:rsidTr="008B1FC9">
        <w:tc>
          <w:tcPr>
            <w:tcW w:w="1842" w:type="dxa"/>
            <w:tcBorders>
              <w:top w:val="single" w:sz="4" w:space="0" w:color="auto"/>
              <w:left w:val="single" w:sz="4" w:space="0" w:color="auto"/>
              <w:bottom w:val="single" w:sz="4" w:space="0" w:color="auto"/>
            </w:tcBorders>
            <w:shd w:val="clear" w:color="auto" w:fill="auto"/>
          </w:tcPr>
          <w:p w14:paraId="6F35DBAC" w14:textId="77777777" w:rsidR="007A5671" w:rsidRDefault="007A5671" w:rsidP="007A5671">
            <w:pPr>
              <w:rPr>
                <w:sz w:val="24"/>
              </w:rPr>
            </w:pPr>
            <w:r>
              <w:rPr>
                <w:sz w:val="24"/>
              </w:rPr>
              <w:t>GEORGE</w:t>
            </w:r>
          </w:p>
        </w:tc>
        <w:tc>
          <w:tcPr>
            <w:tcW w:w="1277" w:type="dxa"/>
            <w:tcBorders>
              <w:top w:val="single" w:sz="4" w:space="0" w:color="000000"/>
              <w:left w:val="single" w:sz="4" w:space="0" w:color="000000"/>
              <w:bottom w:val="single" w:sz="4" w:space="0" w:color="000000"/>
            </w:tcBorders>
            <w:shd w:val="clear" w:color="auto" w:fill="auto"/>
          </w:tcPr>
          <w:p w14:paraId="00393B9E" w14:textId="77777777" w:rsidR="007A5671" w:rsidRDefault="007A5671" w:rsidP="007A5671">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2EB0BFB1" w14:textId="77777777" w:rsidR="007A5671" w:rsidRDefault="007A5671" w:rsidP="007A5671">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4DB6B1FB" w14:textId="77777777" w:rsidR="007A5671" w:rsidRDefault="007A5671" w:rsidP="007A5671">
            <w:pPr>
              <w:rPr>
                <w:sz w:val="24"/>
              </w:rPr>
            </w:pPr>
          </w:p>
        </w:tc>
        <w:tc>
          <w:tcPr>
            <w:tcW w:w="567" w:type="dxa"/>
            <w:tcBorders>
              <w:top w:val="single" w:sz="4" w:space="0" w:color="000000"/>
              <w:left w:val="single" w:sz="4" w:space="0" w:color="000000"/>
              <w:bottom w:val="single" w:sz="4" w:space="0" w:color="000000"/>
            </w:tcBorders>
            <w:shd w:val="clear" w:color="auto" w:fill="auto"/>
          </w:tcPr>
          <w:p w14:paraId="74D6D9C0" w14:textId="77777777" w:rsidR="007A5671" w:rsidRDefault="007A5671" w:rsidP="007A5671">
            <w:pPr>
              <w:rPr>
                <w:sz w:val="24"/>
              </w:rPr>
            </w:pPr>
            <w:r>
              <w:rPr>
                <w:sz w:val="24"/>
              </w:rPr>
              <w:t>11</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716C8658" w14:textId="77777777" w:rsidR="007A5671" w:rsidRDefault="007A5671" w:rsidP="007A5671">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6B6AD7E0" w14:textId="77777777" w:rsidR="007A5671" w:rsidRDefault="007A5671" w:rsidP="007A5671">
            <w:r>
              <w:rPr>
                <w:sz w:val="24"/>
              </w:rPr>
              <w:t>Ludgvan</w:t>
            </w:r>
          </w:p>
        </w:tc>
      </w:tr>
      <w:tr w:rsidR="00277FF2" w14:paraId="220328A0" w14:textId="77777777" w:rsidTr="008B1FC9">
        <w:tc>
          <w:tcPr>
            <w:tcW w:w="1842" w:type="dxa"/>
            <w:tcBorders>
              <w:top w:val="single" w:sz="4" w:space="0" w:color="auto"/>
              <w:left w:val="single" w:sz="4" w:space="0" w:color="auto"/>
              <w:bottom w:val="single" w:sz="4" w:space="0" w:color="auto"/>
            </w:tcBorders>
            <w:shd w:val="clear" w:color="auto" w:fill="auto"/>
          </w:tcPr>
          <w:p w14:paraId="027F9A8E" w14:textId="77777777" w:rsidR="007A5671" w:rsidRDefault="007A5671" w:rsidP="007A5671">
            <w:pPr>
              <w:rPr>
                <w:sz w:val="24"/>
              </w:rPr>
            </w:pPr>
            <w:r>
              <w:rPr>
                <w:sz w:val="24"/>
              </w:rPr>
              <w:t>ANNIE</w:t>
            </w:r>
          </w:p>
        </w:tc>
        <w:tc>
          <w:tcPr>
            <w:tcW w:w="1277" w:type="dxa"/>
            <w:tcBorders>
              <w:top w:val="single" w:sz="4" w:space="0" w:color="000000"/>
              <w:left w:val="single" w:sz="4" w:space="0" w:color="000000"/>
              <w:bottom w:val="single" w:sz="4" w:space="0" w:color="000000"/>
            </w:tcBorders>
            <w:shd w:val="clear" w:color="auto" w:fill="auto"/>
          </w:tcPr>
          <w:p w14:paraId="7458EB43" w14:textId="77777777" w:rsidR="007A5671" w:rsidRDefault="007A5671" w:rsidP="007A5671">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12465398" w14:textId="77777777" w:rsidR="007A5671" w:rsidRDefault="007A5671" w:rsidP="007A5671">
            <w:pPr>
              <w:rPr>
                <w:sz w:val="24"/>
              </w:rPr>
            </w:pPr>
            <w:r>
              <w:rPr>
                <w:sz w:val="24"/>
              </w:rPr>
              <w:t>dau</w:t>
            </w:r>
          </w:p>
        </w:tc>
        <w:tc>
          <w:tcPr>
            <w:tcW w:w="1134" w:type="dxa"/>
            <w:tcBorders>
              <w:top w:val="single" w:sz="4" w:space="0" w:color="000000"/>
              <w:left w:val="single" w:sz="4" w:space="0" w:color="000000"/>
              <w:bottom w:val="single" w:sz="4" w:space="0" w:color="000000"/>
            </w:tcBorders>
            <w:shd w:val="clear" w:color="auto" w:fill="auto"/>
          </w:tcPr>
          <w:p w14:paraId="2F01A824" w14:textId="77777777" w:rsidR="007A5671" w:rsidRDefault="007A5671" w:rsidP="007A5671">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D9C3036" w14:textId="77777777" w:rsidR="007A5671" w:rsidRDefault="007A5671" w:rsidP="007A5671">
            <w:pPr>
              <w:rPr>
                <w:sz w:val="24"/>
              </w:rPr>
            </w:pPr>
            <w:r>
              <w:rPr>
                <w:sz w:val="24"/>
              </w:rPr>
              <w:t>14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BF27E3B" w14:textId="77777777" w:rsidR="007A5671" w:rsidRDefault="007A5671" w:rsidP="007A5671">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0E16597" w14:textId="77777777" w:rsidR="007A5671" w:rsidRDefault="007A5671" w:rsidP="007A5671">
            <w:r>
              <w:rPr>
                <w:sz w:val="24"/>
              </w:rPr>
              <w:t>Ludgvan</w:t>
            </w:r>
          </w:p>
        </w:tc>
      </w:tr>
      <w:tr w:rsidR="00277FF2" w14:paraId="56E8A1A8" w14:textId="77777777" w:rsidTr="008B1FC9">
        <w:tc>
          <w:tcPr>
            <w:tcW w:w="1842" w:type="dxa"/>
            <w:tcBorders>
              <w:top w:val="single" w:sz="4" w:space="0" w:color="auto"/>
              <w:left w:val="single" w:sz="4" w:space="0" w:color="auto"/>
              <w:bottom w:val="single" w:sz="4" w:space="0" w:color="auto"/>
              <w:right w:val="single" w:sz="4" w:space="0" w:color="auto"/>
            </w:tcBorders>
            <w:shd w:val="clear" w:color="auto" w:fill="auto"/>
          </w:tcPr>
          <w:p w14:paraId="6E3A42A3" w14:textId="77777777" w:rsidR="007A5671" w:rsidRDefault="007A5671" w:rsidP="007A5671">
            <w:pPr>
              <w:rPr>
                <w:sz w:val="24"/>
              </w:rPr>
            </w:pPr>
            <w:r>
              <w:rPr>
                <w:sz w:val="24"/>
              </w:rPr>
              <w:t>KATIE</w:t>
            </w:r>
          </w:p>
        </w:tc>
        <w:tc>
          <w:tcPr>
            <w:tcW w:w="1277" w:type="dxa"/>
            <w:tcBorders>
              <w:left w:val="single" w:sz="4" w:space="0" w:color="auto"/>
              <w:bottom w:val="single" w:sz="4" w:space="0" w:color="auto"/>
              <w:right w:val="single" w:sz="4" w:space="0" w:color="auto"/>
            </w:tcBorders>
            <w:shd w:val="clear" w:color="auto" w:fill="auto"/>
          </w:tcPr>
          <w:p w14:paraId="4C1B501D" w14:textId="77777777" w:rsidR="007A5671" w:rsidRDefault="007A5671" w:rsidP="007A5671">
            <w:pPr>
              <w:rPr>
                <w:sz w:val="24"/>
              </w:rPr>
            </w:pPr>
            <w:r>
              <w:rPr>
                <w:sz w:val="24"/>
              </w:rPr>
              <w:t>Tregenza</w:t>
            </w:r>
          </w:p>
        </w:tc>
        <w:tc>
          <w:tcPr>
            <w:tcW w:w="850" w:type="dxa"/>
            <w:tcBorders>
              <w:left w:val="single" w:sz="4" w:space="0" w:color="auto"/>
              <w:bottom w:val="single" w:sz="4" w:space="0" w:color="auto"/>
              <w:right w:val="single" w:sz="4" w:space="0" w:color="auto"/>
            </w:tcBorders>
            <w:shd w:val="clear" w:color="auto" w:fill="auto"/>
          </w:tcPr>
          <w:p w14:paraId="4EDD4DC3" w14:textId="77777777" w:rsidR="007A5671" w:rsidRDefault="007A5671" w:rsidP="007A5671">
            <w:pPr>
              <w:rPr>
                <w:sz w:val="24"/>
              </w:rPr>
            </w:pPr>
            <w:r>
              <w:rPr>
                <w:sz w:val="24"/>
              </w:rPr>
              <w:t>dau</w:t>
            </w:r>
          </w:p>
        </w:tc>
        <w:tc>
          <w:tcPr>
            <w:tcW w:w="1134" w:type="dxa"/>
            <w:tcBorders>
              <w:left w:val="single" w:sz="4" w:space="0" w:color="auto"/>
              <w:bottom w:val="single" w:sz="4" w:space="0" w:color="auto"/>
              <w:right w:val="single" w:sz="4" w:space="0" w:color="auto"/>
            </w:tcBorders>
            <w:shd w:val="clear" w:color="auto" w:fill="auto"/>
          </w:tcPr>
          <w:p w14:paraId="1AFD1AE4" w14:textId="77777777" w:rsidR="007A5671" w:rsidRDefault="007A5671" w:rsidP="007A5671">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7AFD69A0" w14:textId="77777777" w:rsidR="007A5671" w:rsidRDefault="007A5671" w:rsidP="007A5671">
            <w:pPr>
              <w:rPr>
                <w:sz w:val="24"/>
              </w:rPr>
            </w:pPr>
            <w:r>
              <w:rPr>
                <w:sz w:val="24"/>
              </w:rPr>
              <w:t>12</w:t>
            </w:r>
          </w:p>
        </w:tc>
        <w:tc>
          <w:tcPr>
            <w:tcW w:w="2268" w:type="dxa"/>
            <w:tcBorders>
              <w:left w:val="single" w:sz="4" w:space="0" w:color="auto"/>
              <w:bottom w:val="single" w:sz="4" w:space="0" w:color="auto"/>
              <w:right w:val="single" w:sz="4" w:space="0" w:color="auto"/>
            </w:tcBorders>
            <w:shd w:val="clear" w:color="auto" w:fill="auto"/>
          </w:tcPr>
          <w:p w14:paraId="66CA264B" w14:textId="77777777" w:rsidR="007A5671" w:rsidRDefault="007A5671" w:rsidP="007A5671">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742BFF28" w14:textId="77777777" w:rsidR="007A5671" w:rsidRDefault="007A5671" w:rsidP="007A5671">
            <w:pPr>
              <w:snapToGrid w:val="0"/>
              <w:rPr>
                <w:sz w:val="24"/>
              </w:rPr>
            </w:pPr>
          </w:p>
        </w:tc>
      </w:tr>
    </w:tbl>
    <w:p w14:paraId="358E9B40" w14:textId="77777777" w:rsidR="000D6C32" w:rsidRDefault="000D6C32">
      <w:pPr>
        <w:ind w:right="-1050"/>
      </w:pPr>
    </w:p>
    <w:p w14:paraId="3AE6AB56" w14:textId="77777777" w:rsidR="000D6C32" w:rsidRDefault="000D6C32">
      <w:pPr>
        <w:ind w:right="-1050"/>
        <w:rPr>
          <w:sz w:val="24"/>
        </w:rPr>
      </w:pPr>
    </w:p>
    <w:p w14:paraId="3E47C7DA" w14:textId="77777777" w:rsidR="000D6C32" w:rsidRDefault="000D6C32">
      <w:pPr>
        <w:ind w:right="-1050"/>
        <w:rPr>
          <w:sz w:val="24"/>
        </w:rPr>
      </w:pPr>
      <w:r>
        <w:rPr>
          <w:sz w:val="24"/>
        </w:rPr>
        <w:t>(6) 1891 census Carnhell Village Gwinear parish RG12/1852 district 9 folio 131 page 2 schedule 14</w:t>
      </w:r>
    </w:p>
    <w:tbl>
      <w:tblPr>
        <w:tblW w:w="0" w:type="auto"/>
        <w:tblInd w:w="796" w:type="dxa"/>
        <w:tblLayout w:type="fixed"/>
        <w:tblLook w:val="0000" w:firstRow="0" w:lastRow="0" w:firstColumn="0" w:lastColumn="0" w:noHBand="0" w:noVBand="0"/>
      </w:tblPr>
      <w:tblGrid>
        <w:gridCol w:w="1985"/>
        <w:gridCol w:w="1275"/>
        <w:gridCol w:w="1843"/>
        <w:gridCol w:w="567"/>
        <w:gridCol w:w="2268"/>
        <w:gridCol w:w="2168"/>
      </w:tblGrid>
      <w:tr w:rsidR="00277FF2" w14:paraId="5FB754E4"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62CAC638" w14:textId="77777777" w:rsidR="000D6C32" w:rsidRDefault="000D6C32">
            <w:pPr>
              <w:rPr>
                <w:sz w:val="24"/>
              </w:rPr>
            </w:pPr>
            <w:r>
              <w:rPr>
                <w:sz w:val="24"/>
              </w:rPr>
              <w:t>WILLIAM</w:t>
            </w:r>
          </w:p>
        </w:tc>
        <w:tc>
          <w:tcPr>
            <w:tcW w:w="1275" w:type="dxa"/>
            <w:tcBorders>
              <w:top w:val="single" w:sz="4" w:space="0" w:color="auto"/>
              <w:left w:val="single" w:sz="4" w:space="0" w:color="auto"/>
              <w:right w:val="single" w:sz="4" w:space="0" w:color="auto"/>
            </w:tcBorders>
            <w:shd w:val="clear" w:color="auto" w:fill="auto"/>
          </w:tcPr>
          <w:p w14:paraId="18232BE3" w14:textId="77777777" w:rsidR="000D6C32" w:rsidRDefault="000D6C32">
            <w:pPr>
              <w:rPr>
                <w:sz w:val="24"/>
              </w:rPr>
            </w:pPr>
            <w:r>
              <w:rPr>
                <w:sz w:val="24"/>
              </w:rPr>
              <w:t>Tregenza</w:t>
            </w:r>
          </w:p>
        </w:tc>
        <w:tc>
          <w:tcPr>
            <w:tcW w:w="1843" w:type="dxa"/>
            <w:tcBorders>
              <w:top w:val="single" w:sz="4" w:space="0" w:color="auto"/>
              <w:left w:val="single" w:sz="4" w:space="0" w:color="auto"/>
              <w:right w:val="single" w:sz="4" w:space="0" w:color="auto"/>
            </w:tcBorders>
            <w:shd w:val="clear" w:color="auto" w:fill="auto"/>
          </w:tcPr>
          <w:p w14:paraId="18575944" w14:textId="77777777" w:rsidR="000D6C32" w:rsidRDefault="000D6C32">
            <w:pPr>
              <w:rPr>
                <w:sz w:val="24"/>
              </w:rPr>
            </w:pPr>
            <w:r>
              <w:rPr>
                <w:sz w:val="24"/>
              </w:rPr>
              <w:t>head</w:t>
            </w:r>
          </w:p>
        </w:tc>
        <w:tc>
          <w:tcPr>
            <w:tcW w:w="567" w:type="dxa"/>
            <w:tcBorders>
              <w:top w:val="single" w:sz="4" w:space="0" w:color="auto"/>
              <w:left w:val="single" w:sz="4" w:space="0" w:color="auto"/>
              <w:right w:val="single" w:sz="4" w:space="0" w:color="auto"/>
            </w:tcBorders>
            <w:shd w:val="clear" w:color="auto" w:fill="auto"/>
          </w:tcPr>
          <w:p w14:paraId="6A084936" w14:textId="77777777" w:rsidR="000D6C32" w:rsidRDefault="000D6C32">
            <w:pPr>
              <w:rPr>
                <w:sz w:val="24"/>
              </w:rPr>
            </w:pPr>
            <w:r>
              <w:rPr>
                <w:sz w:val="24"/>
              </w:rPr>
              <w:t>30</w:t>
            </w:r>
          </w:p>
        </w:tc>
        <w:tc>
          <w:tcPr>
            <w:tcW w:w="2268" w:type="dxa"/>
            <w:tcBorders>
              <w:top w:val="single" w:sz="4" w:space="0" w:color="auto"/>
              <w:left w:val="single" w:sz="4" w:space="0" w:color="auto"/>
              <w:right w:val="single" w:sz="4" w:space="0" w:color="auto"/>
            </w:tcBorders>
            <w:shd w:val="clear" w:color="auto" w:fill="auto"/>
          </w:tcPr>
          <w:p w14:paraId="5AED8FB5" w14:textId="77777777" w:rsidR="000D6C32" w:rsidRDefault="000D6C32">
            <w:pPr>
              <w:rPr>
                <w:sz w:val="24"/>
              </w:rPr>
            </w:pPr>
            <w:r>
              <w:rPr>
                <w:sz w:val="24"/>
              </w:rPr>
              <w:t>GWR signal man</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66AEEC97" w14:textId="77777777" w:rsidR="000D6C32" w:rsidRDefault="000D6C32">
            <w:r>
              <w:rPr>
                <w:sz w:val="24"/>
              </w:rPr>
              <w:t>St Erth</w:t>
            </w:r>
          </w:p>
        </w:tc>
      </w:tr>
      <w:tr w:rsidR="00277FF2" w14:paraId="1F12A3CD" w14:textId="77777777" w:rsidTr="008B1FC9">
        <w:tc>
          <w:tcPr>
            <w:tcW w:w="1985" w:type="dxa"/>
            <w:tcBorders>
              <w:top w:val="single" w:sz="4" w:space="0" w:color="auto"/>
              <w:left w:val="single" w:sz="4" w:space="0" w:color="auto"/>
              <w:bottom w:val="single" w:sz="4" w:space="0" w:color="auto"/>
            </w:tcBorders>
            <w:shd w:val="clear" w:color="auto" w:fill="auto"/>
          </w:tcPr>
          <w:p w14:paraId="17408838" w14:textId="77777777" w:rsidR="000D6C32" w:rsidRDefault="000D6C32">
            <w:pPr>
              <w:rPr>
                <w:sz w:val="24"/>
              </w:rPr>
            </w:pPr>
            <w:r>
              <w:rPr>
                <w:sz w:val="24"/>
              </w:rPr>
              <w:t>JANE-S.</w:t>
            </w:r>
          </w:p>
        </w:tc>
        <w:tc>
          <w:tcPr>
            <w:tcW w:w="1275" w:type="dxa"/>
            <w:tcBorders>
              <w:top w:val="single" w:sz="4" w:space="0" w:color="000000"/>
              <w:left w:val="single" w:sz="4" w:space="0" w:color="000000"/>
              <w:bottom w:val="single" w:sz="4" w:space="0" w:color="000000"/>
            </w:tcBorders>
            <w:shd w:val="clear" w:color="auto" w:fill="auto"/>
          </w:tcPr>
          <w:p w14:paraId="21B69A92" w14:textId="77777777" w:rsidR="000D6C32" w:rsidRDefault="000D6C32">
            <w:pPr>
              <w:rPr>
                <w:sz w:val="24"/>
              </w:rPr>
            </w:pPr>
            <w:r>
              <w:rPr>
                <w:sz w:val="24"/>
              </w:rPr>
              <w:t>Tregenza</w:t>
            </w:r>
          </w:p>
        </w:tc>
        <w:tc>
          <w:tcPr>
            <w:tcW w:w="1843" w:type="dxa"/>
            <w:tcBorders>
              <w:top w:val="single" w:sz="4" w:space="0" w:color="000000"/>
              <w:left w:val="single" w:sz="4" w:space="0" w:color="000000"/>
              <w:bottom w:val="single" w:sz="4" w:space="0" w:color="000000"/>
            </w:tcBorders>
            <w:shd w:val="clear" w:color="auto" w:fill="auto"/>
          </w:tcPr>
          <w:p w14:paraId="75549ECA" w14:textId="77777777" w:rsidR="000D6C32" w:rsidRDefault="000D6C32">
            <w:pPr>
              <w:rPr>
                <w:sz w:val="24"/>
              </w:rPr>
            </w:pPr>
            <w:r>
              <w:rPr>
                <w:sz w:val="24"/>
              </w:rPr>
              <w:t>wife</w:t>
            </w:r>
          </w:p>
        </w:tc>
        <w:tc>
          <w:tcPr>
            <w:tcW w:w="567" w:type="dxa"/>
            <w:tcBorders>
              <w:top w:val="single" w:sz="4" w:space="0" w:color="000000"/>
              <w:left w:val="single" w:sz="4" w:space="0" w:color="000000"/>
              <w:bottom w:val="single" w:sz="4" w:space="0" w:color="000000"/>
            </w:tcBorders>
            <w:shd w:val="clear" w:color="auto" w:fill="auto"/>
          </w:tcPr>
          <w:p w14:paraId="4A5C9DB9" w14:textId="77777777" w:rsidR="000D6C32" w:rsidRDefault="000D6C32">
            <w:pPr>
              <w:rPr>
                <w:sz w:val="24"/>
              </w:rPr>
            </w:pPr>
            <w:r>
              <w:rPr>
                <w:sz w:val="24"/>
              </w:rPr>
              <w:t>28</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E1BA33D"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65523D9D" w14:textId="77777777" w:rsidR="000D6C32" w:rsidRDefault="000D6C32">
            <w:r>
              <w:rPr>
                <w:sz w:val="24"/>
              </w:rPr>
              <w:t>Penzance</w:t>
            </w:r>
          </w:p>
        </w:tc>
      </w:tr>
      <w:tr w:rsidR="00277FF2" w14:paraId="6231542C" w14:textId="77777777" w:rsidTr="008B1FC9">
        <w:tc>
          <w:tcPr>
            <w:tcW w:w="1985" w:type="dxa"/>
            <w:tcBorders>
              <w:top w:val="single" w:sz="4" w:space="0" w:color="auto"/>
              <w:left w:val="single" w:sz="4" w:space="0" w:color="auto"/>
              <w:bottom w:val="single" w:sz="4" w:space="0" w:color="auto"/>
            </w:tcBorders>
            <w:shd w:val="clear" w:color="auto" w:fill="auto"/>
          </w:tcPr>
          <w:p w14:paraId="2922BB4D" w14:textId="77777777" w:rsidR="000D6C32" w:rsidRDefault="000D6C32">
            <w:pPr>
              <w:rPr>
                <w:sz w:val="24"/>
              </w:rPr>
            </w:pPr>
            <w:r>
              <w:rPr>
                <w:sz w:val="24"/>
              </w:rPr>
              <w:t>ELEANOR</w:t>
            </w:r>
          </w:p>
        </w:tc>
        <w:tc>
          <w:tcPr>
            <w:tcW w:w="1275" w:type="dxa"/>
            <w:tcBorders>
              <w:top w:val="single" w:sz="4" w:space="0" w:color="000000"/>
              <w:left w:val="single" w:sz="4" w:space="0" w:color="000000"/>
              <w:bottom w:val="single" w:sz="4" w:space="0" w:color="000000"/>
            </w:tcBorders>
            <w:shd w:val="clear" w:color="auto" w:fill="auto"/>
          </w:tcPr>
          <w:p w14:paraId="34784BEB" w14:textId="77777777" w:rsidR="000D6C32" w:rsidRDefault="000D6C32">
            <w:pPr>
              <w:rPr>
                <w:sz w:val="24"/>
              </w:rPr>
            </w:pPr>
            <w:r>
              <w:rPr>
                <w:sz w:val="24"/>
              </w:rPr>
              <w:t>Tregenza</w:t>
            </w:r>
          </w:p>
        </w:tc>
        <w:tc>
          <w:tcPr>
            <w:tcW w:w="1843" w:type="dxa"/>
            <w:tcBorders>
              <w:top w:val="single" w:sz="4" w:space="0" w:color="000000"/>
              <w:left w:val="single" w:sz="4" w:space="0" w:color="000000"/>
              <w:bottom w:val="single" w:sz="4" w:space="0" w:color="000000"/>
            </w:tcBorders>
            <w:shd w:val="clear" w:color="auto" w:fill="auto"/>
          </w:tcPr>
          <w:p w14:paraId="06055323" w14:textId="77777777" w:rsidR="000D6C32" w:rsidRDefault="000D6C32">
            <w:pPr>
              <w:rPr>
                <w:sz w:val="24"/>
              </w:rPr>
            </w:pPr>
            <w:r>
              <w:rPr>
                <w:sz w:val="24"/>
              </w:rPr>
              <w:t>dau</w:t>
            </w:r>
          </w:p>
        </w:tc>
        <w:tc>
          <w:tcPr>
            <w:tcW w:w="567" w:type="dxa"/>
            <w:tcBorders>
              <w:top w:val="single" w:sz="4" w:space="0" w:color="000000"/>
              <w:left w:val="single" w:sz="4" w:space="0" w:color="000000"/>
              <w:bottom w:val="single" w:sz="4" w:space="0" w:color="000000"/>
            </w:tcBorders>
            <w:shd w:val="clear" w:color="auto" w:fill="auto"/>
          </w:tcPr>
          <w:p w14:paraId="15531440" w14:textId="77777777" w:rsidR="000D6C32" w:rsidRDefault="000D6C32">
            <w:pPr>
              <w:rPr>
                <w:sz w:val="24"/>
              </w:rPr>
            </w:pPr>
            <w:r>
              <w:rPr>
                <w:sz w:val="24"/>
              </w:rPr>
              <w:t xml:space="preserve">  5</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2F3C8702" w14:textId="77777777" w:rsidR="000D6C32" w:rsidRDefault="000D6C32">
            <w:pPr>
              <w:rPr>
                <w:sz w:val="24"/>
              </w:rPr>
            </w:pPr>
            <w:r>
              <w:rPr>
                <w:sz w:val="24"/>
              </w:rPr>
              <w:t>scholar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0143490" w14:textId="77777777" w:rsidR="000D6C32" w:rsidRDefault="000D6C32">
            <w:r>
              <w:rPr>
                <w:sz w:val="24"/>
              </w:rPr>
              <w:t>St Erth</w:t>
            </w:r>
          </w:p>
        </w:tc>
      </w:tr>
      <w:tr w:rsidR="00277FF2" w14:paraId="5D7D3087" w14:textId="77777777" w:rsidTr="008B1FC9">
        <w:tc>
          <w:tcPr>
            <w:tcW w:w="1985" w:type="dxa"/>
            <w:tcBorders>
              <w:top w:val="single" w:sz="4" w:space="0" w:color="auto"/>
              <w:left w:val="single" w:sz="4" w:space="0" w:color="auto"/>
              <w:bottom w:val="single" w:sz="4" w:space="0" w:color="auto"/>
            </w:tcBorders>
            <w:shd w:val="clear" w:color="auto" w:fill="auto"/>
          </w:tcPr>
          <w:p w14:paraId="1977105A" w14:textId="77777777" w:rsidR="000D6C32" w:rsidRDefault="000D6C32">
            <w:pPr>
              <w:rPr>
                <w:sz w:val="24"/>
              </w:rPr>
            </w:pPr>
            <w:r>
              <w:rPr>
                <w:sz w:val="24"/>
              </w:rPr>
              <w:t>ELSIE</w:t>
            </w:r>
          </w:p>
        </w:tc>
        <w:tc>
          <w:tcPr>
            <w:tcW w:w="1275" w:type="dxa"/>
            <w:tcBorders>
              <w:top w:val="single" w:sz="4" w:space="0" w:color="000000"/>
              <w:left w:val="single" w:sz="4" w:space="0" w:color="000000"/>
              <w:bottom w:val="single" w:sz="4" w:space="0" w:color="000000"/>
            </w:tcBorders>
            <w:shd w:val="clear" w:color="auto" w:fill="auto"/>
          </w:tcPr>
          <w:p w14:paraId="07BB038C" w14:textId="77777777" w:rsidR="000D6C32" w:rsidRDefault="000D6C32">
            <w:pPr>
              <w:rPr>
                <w:sz w:val="24"/>
              </w:rPr>
            </w:pPr>
            <w:r>
              <w:rPr>
                <w:sz w:val="24"/>
              </w:rPr>
              <w:t>Tregenza</w:t>
            </w:r>
          </w:p>
        </w:tc>
        <w:tc>
          <w:tcPr>
            <w:tcW w:w="1843" w:type="dxa"/>
            <w:tcBorders>
              <w:top w:val="single" w:sz="4" w:space="0" w:color="000000"/>
              <w:left w:val="single" w:sz="4" w:space="0" w:color="000000"/>
              <w:bottom w:val="single" w:sz="4" w:space="0" w:color="000000"/>
            </w:tcBorders>
            <w:shd w:val="clear" w:color="auto" w:fill="auto"/>
          </w:tcPr>
          <w:p w14:paraId="2C83C3D7" w14:textId="77777777" w:rsidR="000D6C32" w:rsidRDefault="000D6C32">
            <w:pPr>
              <w:rPr>
                <w:sz w:val="24"/>
              </w:rPr>
            </w:pPr>
            <w:r>
              <w:rPr>
                <w:sz w:val="24"/>
              </w:rPr>
              <w:t>dau</w:t>
            </w:r>
          </w:p>
        </w:tc>
        <w:tc>
          <w:tcPr>
            <w:tcW w:w="567" w:type="dxa"/>
            <w:tcBorders>
              <w:top w:val="single" w:sz="4" w:space="0" w:color="000000"/>
              <w:left w:val="single" w:sz="4" w:space="0" w:color="000000"/>
              <w:bottom w:val="single" w:sz="4" w:space="0" w:color="000000"/>
            </w:tcBorders>
            <w:shd w:val="clear" w:color="auto" w:fill="auto"/>
          </w:tcPr>
          <w:p w14:paraId="55FCC880" w14:textId="77777777" w:rsidR="000D6C32" w:rsidRDefault="000D6C32">
            <w:pPr>
              <w:rPr>
                <w:sz w:val="24"/>
              </w:rPr>
            </w:pPr>
            <w:r>
              <w:rPr>
                <w:sz w:val="24"/>
              </w:rPr>
              <w:t xml:space="preserve">  2</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DA4B595"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12D7023A" w14:textId="77777777" w:rsidR="000D6C32" w:rsidRDefault="000D6C32">
            <w:r>
              <w:rPr>
                <w:sz w:val="24"/>
              </w:rPr>
              <w:t>Gwinear</w:t>
            </w:r>
          </w:p>
        </w:tc>
      </w:tr>
      <w:tr w:rsidR="00277FF2" w14:paraId="32530083"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26BB937F" w14:textId="77777777" w:rsidR="000D6C32" w:rsidRDefault="000D6C32">
            <w:pPr>
              <w:rPr>
                <w:sz w:val="24"/>
              </w:rPr>
            </w:pPr>
            <w:r>
              <w:rPr>
                <w:sz w:val="24"/>
              </w:rPr>
              <w:t>WILLIAM-S.</w:t>
            </w:r>
          </w:p>
        </w:tc>
        <w:tc>
          <w:tcPr>
            <w:tcW w:w="1275" w:type="dxa"/>
            <w:tcBorders>
              <w:left w:val="single" w:sz="4" w:space="0" w:color="auto"/>
              <w:bottom w:val="single" w:sz="4" w:space="0" w:color="auto"/>
              <w:right w:val="single" w:sz="4" w:space="0" w:color="auto"/>
            </w:tcBorders>
            <w:shd w:val="clear" w:color="auto" w:fill="auto"/>
          </w:tcPr>
          <w:p w14:paraId="05162A8F" w14:textId="77777777" w:rsidR="000D6C32" w:rsidRDefault="000D6C32">
            <w:pPr>
              <w:rPr>
                <w:sz w:val="24"/>
              </w:rPr>
            </w:pPr>
            <w:r>
              <w:rPr>
                <w:sz w:val="24"/>
              </w:rPr>
              <w:t>Tregenza</w:t>
            </w:r>
          </w:p>
        </w:tc>
        <w:tc>
          <w:tcPr>
            <w:tcW w:w="1843" w:type="dxa"/>
            <w:tcBorders>
              <w:left w:val="single" w:sz="4" w:space="0" w:color="auto"/>
              <w:bottom w:val="single" w:sz="4" w:space="0" w:color="auto"/>
              <w:right w:val="single" w:sz="4" w:space="0" w:color="auto"/>
            </w:tcBorders>
            <w:shd w:val="clear" w:color="auto" w:fill="auto"/>
          </w:tcPr>
          <w:p w14:paraId="3E6B6500" w14:textId="77777777" w:rsidR="000D6C32" w:rsidRDefault="000D6C32">
            <w:pPr>
              <w:rPr>
                <w:sz w:val="24"/>
              </w:rPr>
            </w:pPr>
            <w:r>
              <w:rPr>
                <w:sz w:val="24"/>
              </w:rPr>
              <w:t>son</w:t>
            </w:r>
          </w:p>
        </w:tc>
        <w:tc>
          <w:tcPr>
            <w:tcW w:w="567" w:type="dxa"/>
            <w:tcBorders>
              <w:left w:val="single" w:sz="4" w:space="0" w:color="auto"/>
              <w:bottom w:val="single" w:sz="4" w:space="0" w:color="auto"/>
              <w:right w:val="single" w:sz="4" w:space="0" w:color="auto"/>
            </w:tcBorders>
            <w:shd w:val="clear" w:color="auto" w:fill="auto"/>
          </w:tcPr>
          <w:p w14:paraId="390E7B8E" w14:textId="77777777" w:rsidR="000D6C32" w:rsidRDefault="000D6C32">
            <w:pPr>
              <w:rPr>
                <w:sz w:val="24"/>
              </w:rPr>
            </w:pPr>
            <w:r>
              <w:rPr>
                <w:sz w:val="24"/>
              </w:rPr>
              <w:t xml:space="preserve">  1</w:t>
            </w:r>
          </w:p>
        </w:tc>
        <w:tc>
          <w:tcPr>
            <w:tcW w:w="2268" w:type="dxa"/>
            <w:tcBorders>
              <w:left w:val="single" w:sz="4" w:space="0" w:color="auto"/>
              <w:bottom w:val="single" w:sz="4" w:space="0" w:color="auto"/>
              <w:right w:val="single" w:sz="4" w:space="0" w:color="auto"/>
            </w:tcBorders>
            <w:shd w:val="clear" w:color="auto" w:fill="auto"/>
          </w:tcPr>
          <w:p w14:paraId="7BA6C628"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80CE8FD" w14:textId="77777777" w:rsidR="000D6C32" w:rsidRDefault="000D6C32">
            <w:r>
              <w:rPr>
                <w:sz w:val="24"/>
              </w:rPr>
              <w:t>Gwinear</w:t>
            </w:r>
          </w:p>
        </w:tc>
      </w:tr>
    </w:tbl>
    <w:p w14:paraId="354769D2" w14:textId="77777777" w:rsidR="000D6C32" w:rsidRDefault="000D6C32">
      <w:pPr>
        <w:ind w:right="-1050"/>
        <w:rPr>
          <w:sz w:val="24"/>
        </w:rPr>
      </w:pPr>
    </w:p>
    <w:p w14:paraId="0FB37B07" w14:textId="77777777" w:rsidR="000D6C32" w:rsidRDefault="000D6C32">
      <w:pPr>
        <w:ind w:right="-1050"/>
        <w:rPr>
          <w:sz w:val="24"/>
        </w:rPr>
      </w:pPr>
      <w:r>
        <w:rPr>
          <w:sz w:val="24"/>
        </w:rPr>
        <w:t xml:space="preserve">(7) 1891 census 9 Trebartha Place St Erth also from </w:t>
      </w:r>
      <w:hyperlink r:id="rId337" w:history="1">
        <w:r>
          <w:rPr>
            <w:rStyle w:val="Hyperlink"/>
            <w:sz w:val="24"/>
          </w:rPr>
          <w:t>www.findmypast.co.uk</w:t>
        </w:r>
      </w:hyperlink>
      <w:r>
        <w:rPr>
          <w:sz w:val="24"/>
        </w:rPr>
        <w:t xml:space="preserve"> </w:t>
      </w:r>
    </w:p>
    <w:tbl>
      <w:tblPr>
        <w:tblW w:w="0" w:type="auto"/>
        <w:tblInd w:w="796" w:type="dxa"/>
        <w:tblLayout w:type="fixed"/>
        <w:tblLook w:val="0000" w:firstRow="0" w:lastRow="0" w:firstColumn="0" w:lastColumn="0" w:noHBand="0" w:noVBand="0"/>
      </w:tblPr>
      <w:tblGrid>
        <w:gridCol w:w="1985"/>
        <w:gridCol w:w="1275"/>
        <w:gridCol w:w="1276"/>
        <w:gridCol w:w="851"/>
        <w:gridCol w:w="2551"/>
        <w:gridCol w:w="2168"/>
      </w:tblGrid>
      <w:tr w:rsidR="00277FF2" w14:paraId="24BC197C"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738377EF" w14:textId="77777777" w:rsidR="000D6C32" w:rsidRDefault="000D6C32">
            <w:pPr>
              <w:rPr>
                <w:sz w:val="24"/>
              </w:rPr>
            </w:pPr>
            <w:r>
              <w:rPr>
                <w:sz w:val="24"/>
              </w:rPr>
              <w:t>JOHN</w:t>
            </w:r>
          </w:p>
        </w:tc>
        <w:tc>
          <w:tcPr>
            <w:tcW w:w="1275" w:type="dxa"/>
            <w:tcBorders>
              <w:top w:val="single" w:sz="4" w:space="0" w:color="auto"/>
              <w:left w:val="single" w:sz="4" w:space="0" w:color="auto"/>
              <w:right w:val="single" w:sz="4" w:space="0" w:color="auto"/>
            </w:tcBorders>
            <w:shd w:val="clear" w:color="auto" w:fill="auto"/>
          </w:tcPr>
          <w:p w14:paraId="159CF51A" w14:textId="77777777" w:rsidR="000D6C32" w:rsidRDefault="000D6C32">
            <w:pPr>
              <w:rPr>
                <w:sz w:val="24"/>
              </w:rPr>
            </w:pPr>
            <w:r>
              <w:rPr>
                <w:sz w:val="24"/>
              </w:rPr>
              <w:t>Tregenza</w:t>
            </w:r>
          </w:p>
        </w:tc>
        <w:tc>
          <w:tcPr>
            <w:tcW w:w="1276" w:type="dxa"/>
            <w:tcBorders>
              <w:top w:val="single" w:sz="4" w:space="0" w:color="auto"/>
              <w:left w:val="single" w:sz="4" w:space="0" w:color="auto"/>
              <w:right w:val="single" w:sz="4" w:space="0" w:color="auto"/>
            </w:tcBorders>
            <w:shd w:val="clear" w:color="auto" w:fill="auto"/>
          </w:tcPr>
          <w:p w14:paraId="4173A1DD" w14:textId="77777777" w:rsidR="000D6C32" w:rsidRDefault="000D6C32">
            <w:pPr>
              <w:rPr>
                <w:sz w:val="24"/>
              </w:rPr>
            </w:pPr>
            <w:r>
              <w:rPr>
                <w:sz w:val="24"/>
              </w:rPr>
              <w:t>head</w:t>
            </w:r>
          </w:p>
        </w:tc>
        <w:tc>
          <w:tcPr>
            <w:tcW w:w="851" w:type="dxa"/>
            <w:tcBorders>
              <w:top w:val="single" w:sz="4" w:space="0" w:color="auto"/>
              <w:left w:val="single" w:sz="4" w:space="0" w:color="auto"/>
              <w:right w:val="single" w:sz="4" w:space="0" w:color="auto"/>
            </w:tcBorders>
            <w:shd w:val="clear" w:color="auto" w:fill="auto"/>
          </w:tcPr>
          <w:p w14:paraId="0C1576B3" w14:textId="77777777" w:rsidR="000D6C32" w:rsidRDefault="000D6C32">
            <w:pPr>
              <w:rPr>
                <w:sz w:val="24"/>
              </w:rPr>
            </w:pPr>
            <w:r>
              <w:rPr>
                <w:sz w:val="24"/>
              </w:rPr>
              <w:t>37</w:t>
            </w:r>
          </w:p>
        </w:tc>
        <w:tc>
          <w:tcPr>
            <w:tcW w:w="2551" w:type="dxa"/>
            <w:tcBorders>
              <w:top w:val="single" w:sz="4" w:space="0" w:color="auto"/>
              <w:left w:val="single" w:sz="4" w:space="0" w:color="auto"/>
              <w:right w:val="single" w:sz="4" w:space="0" w:color="auto"/>
            </w:tcBorders>
            <w:shd w:val="clear" w:color="auto" w:fill="auto"/>
          </w:tcPr>
          <w:p w14:paraId="2E777B95" w14:textId="77777777" w:rsidR="000D6C32" w:rsidRDefault="000D6C32">
            <w:pPr>
              <w:rPr>
                <w:sz w:val="24"/>
              </w:rPr>
            </w:pPr>
            <w:r>
              <w:rPr>
                <w:sz w:val="24"/>
              </w:rPr>
              <w:t>stone mason</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38CCD2B4" w14:textId="77777777" w:rsidR="000D6C32" w:rsidRDefault="000D6C32">
            <w:r>
              <w:rPr>
                <w:sz w:val="24"/>
              </w:rPr>
              <w:t>St Erth</w:t>
            </w:r>
          </w:p>
        </w:tc>
      </w:tr>
      <w:tr w:rsidR="00277FF2" w14:paraId="586CA27F" w14:textId="77777777" w:rsidTr="008B1FC9">
        <w:tc>
          <w:tcPr>
            <w:tcW w:w="1985" w:type="dxa"/>
            <w:tcBorders>
              <w:top w:val="single" w:sz="4" w:space="0" w:color="auto"/>
              <w:left w:val="single" w:sz="4" w:space="0" w:color="auto"/>
              <w:bottom w:val="single" w:sz="4" w:space="0" w:color="auto"/>
            </w:tcBorders>
            <w:shd w:val="clear" w:color="auto" w:fill="auto"/>
          </w:tcPr>
          <w:p w14:paraId="5F2A7892" w14:textId="77777777" w:rsidR="000D6C32" w:rsidRDefault="000D6C32">
            <w:pPr>
              <w:rPr>
                <w:sz w:val="24"/>
              </w:rPr>
            </w:pPr>
            <w:r>
              <w:rPr>
                <w:sz w:val="24"/>
              </w:rPr>
              <w:t>MARY</w:t>
            </w:r>
          </w:p>
        </w:tc>
        <w:tc>
          <w:tcPr>
            <w:tcW w:w="1275" w:type="dxa"/>
            <w:tcBorders>
              <w:top w:val="single" w:sz="4" w:space="0" w:color="000000"/>
              <w:left w:val="single" w:sz="4" w:space="0" w:color="000000"/>
              <w:bottom w:val="single" w:sz="4" w:space="0" w:color="000000"/>
            </w:tcBorders>
            <w:shd w:val="clear" w:color="auto" w:fill="auto"/>
          </w:tcPr>
          <w:p w14:paraId="7B6060A9"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3B693B9D" w14:textId="77777777" w:rsidR="000D6C32" w:rsidRDefault="000D6C32">
            <w:pPr>
              <w:rPr>
                <w:sz w:val="24"/>
              </w:rPr>
            </w:pPr>
            <w:r>
              <w:rPr>
                <w:sz w:val="24"/>
              </w:rPr>
              <w:t>wife</w:t>
            </w:r>
          </w:p>
        </w:tc>
        <w:tc>
          <w:tcPr>
            <w:tcW w:w="851" w:type="dxa"/>
            <w:tcBorders>
              <w:top w:val="single" w:sz="4" w:space="0" w:color="000000"/>
              <w:left w:val="single" w:sz="4" w:space="0" w:color="000000"/>
              <w:bottom w:val="single" w:sz="4" w:space="0" w:color="000000"/>
            </w:tcBorders>
            <w:shd w:val="clear" w:color="auto" w:fill="auto"/>
          </w:tcPr>
          <w:p w14:paraId="4F20D891" w14:textId="77777777" w:rsidR="000D6C32" w:rsidRDefault="000D6C32">
            <w:pPr>
              <w:rPr>
                <w:sz w:val="24"/>
              </w:rPr>
            </w:pPr>
            <w:r>
              <w:rPr>
                <w:sz w:val="24"/>
              </w:rPr>
              <w:t>41</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3A21070C"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20181F11" w14:textId="77777777" w:rsidR="000D6C32" w:rsidRDefault="000D6C32">
            <w:r>
              <w:rPr>
                <w:sz w:val="24"/>
              </w:rPr>
              <w:t>St Erth</w:t>
            </w:r>
          </w:p>
        </w:tc>
      </w:tr>
      <w:tr w:rsidR="00277FF2" w14:paraId="46AE826D" w14:textId="77777777" w:rsidTr="008B1FC9">
        <w:tc>
          <w:tcPr>
            <w:tcW w:w="1985" w:type="dxa"/>
            <w:tcBorders>
              <w:top w:val="single" w:sz="4" w:space="0" w:color="auto"/>
              <w:left w:val="single" w:sz="4" w:space="0" w:color="auto"/>
              <w:bottom w:val="single" w:sz="4" w:space="0" w:color="auto"/>
            </w:tcBorders>
            <w:shd w:val="clear" w:color="auto" w:fill="auto"/>
          </w:tcPr>
          <w:p w14:paraId="5AA2BB60" w14:textId="77777777" w:rsidR="000D6C32" w:rsidRDefault="000D6C32">
            <w:pPr>
              <w:rPr>
                <w:sz w:val="24"/>
              </w:rPr>
            </w:pPr>
            <w:r>
              <w:rPr>
                <w:sz w:val="24"/>
              </w:rPr>
              <w:t>WILLIAM-JOHN</w:t>
            </w:r>
          </w:p>
        </w:tc>
        <w:tc>
          <w:tcPr>
            <w:tcW w:w="1275" w:type="dxa"/>
            <w:tcBorders>
              <w:top w:val="single" w:sz="4" w:space="0" w:color="000000"/>
              <w:left w:val="single" w:sz="4" w:space="0" w:color="000000"/>
              <w:bottom w:val="single" w:sz="4" w:space="0" w:color="000000"/>
            </w:tcBorders>
            <w:shd w:val="clear" w:color="auto" w:fill="auto"/>
          </w:tcPr>
          <w:p w14:paraId="2FFB3887"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53B46709" w14:textId="77777777" w:rsidR="000D6C32" w:rsidRDefault="000D6C32">
            <w:pPr>
              <w:rPr>
                <w:sz w:val="24"/>
              </w:rPr>
            </w:pPr>
            <w:r>
              <w:rPr>
                <w:sz w:val="24"/>
              </w:rPr>
              <w:t>son</w:t>
            </w:r>
          </w:p>
        </w:tc>
        <w:tc>
          <w:tcPr>
            <w:tcW w:w="851" w:type="dxa"/>
            <w:tcBorders>
              <w:top w:val="single" w:sz="4" w:space="0" w:color="000000"/>
              <w:left w:val="single" w:sz="4" w:space="0" w:color="000000"/>
              <w:bottom w:val="single" w:sz="4" w:space="0" w:color="000000"/>
            </w:tcBorders>
            <w:shd w:val="clear" w:color="auto" w:fill="auto"/>
          </w:tcPr>
          <w:p w14:paraId="4AE1B5DC" w14:textId="77777777" w:rsidR="000D6C32" w:rsidRDefault="000D6C32">
            <w:pPr>
              <w:rPr>
                <w:sz w:val="24"/>
              </w:rPr>
            </w:pPr>
            <w:r>
              <w:rPr>
                <w:sz w:val="24"/>
              </w:rPr>
              <w:t>19</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500AA0D9" w14:textId="77777777" w:rsidR="000D6C32" w:rsidRDefault="000D6C32">
            <w:pPr>
              <w:rPr>
                <w:sz w:val="24"/>
              </w:rPr>
            </w:pPr>
            <w:r>
              <w:rPr>
                <w:sz w:val="24"/>
              </w:rPr>
              <w:t>railway porter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2C97C33" w14:textId="77777777" w:rsidR="000D6C32" w:rsidRDefault="000D6C32">
            <w:r>
              <w:rPr>
                <w:sz w:val="24"/>
              </w:rPr>
              <w:t>St Erth</w:t>
            </w:r>
          </w:p>
        </w:tc>
      </w:tr>
      <w:tr w:rsidR="00277FF2" w14:paraId="2B76EF45" w14:textId="77777777" w:rsidTr="008B1FC9">
        <w:tc>
          <w:tcPr>
            <w:tcW w:w="1985" w:type="dxa"/>
            <w:tcBorders>
              <w:top w:val="single" w:sz="4" w:space="0" w:color="auto"/>
              <w:left w:val="single" w:sz="4" w:space="0" w:color="auto"/>
              <w:bottom w:val="single" w:sz="4" w:space="0" w:color="auto"/>
            </w:tcBorders>
            <w:shd w:val="clear" w:color="auto" w:fill="auto"/>
          </w:tcPr>
          <w:p w14:paraId="2FCE5788" w14:textId="77777777" w:rsidR="000D6C32" w:rsidRDefault="000D6C32">
            <w:pPr>
              <w:rPr>
                <w:sz w:val="24"/>
              </w:rPr>
            </w:pPr>
            <w:r>
              <w:rPr>
                <w:sz w:val="24"/>
              </w:rPr>
              <w:t>M.-L.</w:t>
            </w:r>
          </w:p>
        </w:tc>
        <w:tc>
          <w:tcPr>
            <w:tcW w:w="1275" w:type="dxa"/>
            <w:tcBorders>
              <w:top w:val="single" w:sz="4" w:space="0" w:color="000000"/>
              <w:left w:val="single" w:sz="4" w:space="0" w:color="000000"/>
              <w:bottom w:val="single" w:sz="4" w:space="0" w:color="000000"/>
            </w:tcBorders>
            <w:shd w:val="clear" w:color="auto" w:fill="auto"/>
          </w:tcPr>
          <w:p w14:paraId="1A00BE45"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299029F2" w14:textId="77777777" w:rsidR="000D6C32" w:rsidRDefault="000D6C32">
            <w:pPr>
              <w:rPr>
                <w:sz w:val="24"/>
              </w:rPr>
            </w:pPr>
            <w:r>
              <w:rPr>
                <w:sz w:val="24"/>
              </w:rPr>
              <w:t>dau</w:t>
            </w:r>
          </w:p>
        </w:tc>
        <w:tc>
          <w:tcPr>
            <w:tcW w:w="851" w:type="dxa"/>
            <w:tcBorders>
              <w:top w:val="single" w:sz="4" w:space="0" w:color="000000"/>
              <w:left w:val="single" w:sz="4" w:space="0" w:color="000000"/>
              <w:bottom w:val="single" w:sz="4" w:space="0" w:color="000000"/>
            </w:tcBorders>
            <w:shd w:val="clear" w:color="auto" w:fill="auto"/>
          </w:tcPr>
          <w:p w14:paraId="1AA5EA54" w14:textId="77777777" w:rsidR="000D6C32" w:rsidRDefault="000D6C32">
            <w:pPr>
              <w:rPr>
                <w:sz w:val="24"/>
              </w:rPr>
            </w:pPr>
            <w:r>
              <w:rPr>
                <w:sz w:val="24"/>
              </w:rPr>
              <w:t>15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6A1B61F1"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37895B0E" w14:textId="77777777" w:rsidR="000D6C32" w:rsidRDefault="000D6C32">
            <w:r>
              <w:rPr>
                <w:sz w:val="24"/>
              </w:rPr>
              <w:t>St Erth</w:t>
            </w:r>
          </w:p>
        </w:tc>
      </w:tr>
      <w:tr w:rsidR="00277FF2" w14:paraId="0D8F26DE" w14:textId="77777777" w:rsidTr="008B1FC9">
        <w:tc>
          <w:tcPr>
            <w:tcW w:w="1985" w:type="dxa"/>
            <w:tcBorders>
              <w:top w:val="single" w:sz="4" w:space="0" w:color="auto"/>
              <w:left w:val="single" w:sz="4" w:space="0" w:color="auto"/>
              <w:bottom w:val="single" w:sz="4" w:space="0" w:color="auto"/>
            </w:tcBorders>
            <w:shd w:val="clear" w:color="auto" w:fill="auto"/>
          </w:tcPr>
          <w:p w14:paraId="0CC5F2FA" w14:textId="77777777" w:rsidR="000D6C32" w:rsidRDefault="000D6C32">
            <w:pPr>
              <w:rPr>
                <w:sz w:val="24"/>
              </w:rPr>
            </w:pPr>
            <w:r>
              <w:rPr>
                <w:sz w:val="24"/>
              </w:rPr>
              <w:t>HEDLEY</w:t>
            </w:r>
          </w:p>
        </w:tc>
        <w:tc>
          <w:tcPr>
            <w:tcW w:w="1275" w:type="dxa"/>
            <w:tcBorders>
              <w:top w:val="single" w:sz="4" w:space="0" w:color="000000"/>
              <w:left w:val="single" w:sz="4" w:space="0" w:color="000000"/>
              <w:bottom w:val="single" w:sz="4" w:space="0" w:color="000000"/>
            </w:tcBorders>
            <w:shd w:val="clear" w:color="auto" w:fill="auto"/>
          </w:tcPr>
          <w:p w14:paraId="21070A2F"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261E6ABE" w14:textId="77777777" w:rsidR="000D6C32" w:rsidRDefault="000D6C32">
            <w:pPr>
              <w:rPr>
                <w:sz w:val="24"/>
              </w:rPr>
            </w:pPr>
            <w:r>
              <w:rPr>
                <w:sz w:val="24"/>
              </w:rPr>
              <w:t>son</w:t>
            </w:r>
          </w:p>
        </w:tc>
        <w:tc>
          <w:tcPr>
            <w:tcW w:w="851" w:type="dxa"/>
            <w:tcBorders>
              <w:top w:val="single" w:sz="4" w:space="0" w:color="000000"/>
              <w:left w:val="single" w:sz="4" w:space="0" w:color="000000"/>
              <w:bottom w:val="single" w:sz="4" w:space="0" w:color="000000"/>
            </w:tcBorders>
            <w:shd w:val="clear" w:color="auto" w:fill="auto"/>
          </w:tcPr>
          <w:p w14:paraId="77F1C14E" w14:textId="77777777" w:rsidR="000D6C32" w:rsidRDefault="000D6C32">
            <w:pPr>
              <w:rPr>
                <w:sz w:val="24"/>
              </w:rPr>
            </w:pPr>
            <w:r>
              <w:rPr>
                <w:sz w:val="24"/>
              </w:rPr>
              <w:t>10</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1091B5B7" w14:textId="77777777" w:rsidR="000D6C32" w:rsidRDefault="000D6C32">
            <w:pPr>
              <w:rPr>
                <w:sz w:val="24"/>
              </w:rPr>
            </w:pPr>
            <w:r>
              <w:rPr>
                <w:sz w:val="24"/>
              </w:rPr>
              <w:t>scholar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0F4E201" w14:textId="77777777" w:rsidR="000D6C32" w:rsidRDefault="000D6C32">
            <w:r>
              <w:rPr>
                <w:sz w:val="24"/>
              </w:rPr>
              <w:t>St Erth</w:t>
            </w:r>
          </w:p>
        </w:tc>
      </w:tr>
      <w:tr w:rsidR="00277FF2" w14:paraId="1E68D7E2" w14:textId="77777777" w:rsidTr="008B1FC9">
        <w:tc>
          <w:tcPr>
            <w:tcW w:w="1985" w:type="dxa"/>
            <w:tcBorders>
              <w:top w:val="single" w:sz="4" w:space="0" w:color="auto"/>
              <w:left w:val="single" w:sz="4" w:space="0" w:color="auto"/>
              <w:bottom w:val="single" w:sz="4" w:space="0" w:color="auto"/>
            </w:tcBorders>
            <w:shd w:val="clear" w:color="auto" w:fill="auto"/>
          </w:tcPr>
          <w:p w14:paraId="47D2D8B5" w14:textId="77777777" w:rsidR="000D6C32" w:rsidRDefault="000D6C32">
            <w:pPr>
              <w:rPr>
                <w:sz w:val="24"/>
              </w:rPr>
            </w:pPr>
            <w:r>
              <w:rPr>
                <w:sz w:val="24"/>
              </w:rPr>
              <w:t>HENRY-W.</w:t>
            </w:r>
          </w:p>
        </w:tc>
        <w:tc>
          <w:tcPr>
            <w:tcW w:w="1275" w:type="dxa"/>
            <w:tcBorders>
              <w:top w:val="single" w:sz="4" w:space="0" w:color="000000"/>
              <w:left w:val="single" w:sz="4" w:space="0" w:color="000000"/>
              <w:bottom w:val="single" w:sz="4" w:space="0" w:color="000000"/>
            </w:tcBorders>
            <w:shd w:val="clear" w:color="auto" w:fill="auto"/>
          </w:tcPr>
          <w:p w14:paraId="7ED06B38" w14:textId="77777777" w:rsidR="000D6C32" w:rsidRDefault="000D6C32">
            <w:pPr>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1CAE50E3" w14:textId="77777777" w:rsidR="000D6C32" w:rsidRDefault="000D6C32">
            <w:pPr>
              <w:rPr>
                <w:sz w:val="24"/>
              </w:rPr>
            </w:pPr>
            <w:r>
              <w:rPr>
                <w:sz w:val="24"/>
              </w:rPr>
              <w:t>son</w:t>
            </w:r>
          </w:p>
        </w:tc>
        <w:tc>
          <w:tcPr>
            <w:tcW w:w="851" w:type="dxa"/>
            <w:tcBorders>
              <w:top w:val="single" w:sz="4" w:space="0" w:color="000000"/>
              <w:left w:val="single" w:sz="4" w:space="0" w:color="000000"/>
              <w:bottom w:val="single" w:sz="4" w:space="0" w:color="000000"/>
            </w:tcBorders>
            <w:shd w:val="clear" w:color="auto" w:fill="auto"/>
          </w:tcPr>
          <w:p w14:paraId="6661CC96" w14:textId="77777777" w:rsidR="000D6C32" w:rsidRDefault="000D6C32">
            <w:pPr>
              <w:rPr>
                <w:sz w:val="24"/>
              </w:rPr>
            </w:pPr>
            <w:r>
              <w:rPr>
                <w:sz w:val="24"/>
              </w:rPr>
              <w:t xml:space="preserve">  3</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50F27234" w14:textId="77777777" w:rsidR="000D6C32" w:rsidRDefault="000D6C32">
            <w:pPr>
              <w:rPr>
                <w:sz w:val="24"/>
              </w:rPr>
            </w:pPr>
            <w:r>
              <w:rPr>
                <w:sz w:val="24"/>
              </w:rPr>
              <w:t>scholar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0141B52" w14:textId="77777777" w:rsidR="000D6C32" w:rsidRDefault="000D6C32">
            <w:r>
              <w:rPr>
                <w:sz w:val="24"/>
              </w:rPr>
              <w:t>St Erth</w:t>
            </w:r>
          </w:p>
        </w:tc>
      </w:tr>
      <w:tr w:rsidR="00277FF2" w14:paraId="20C32F0A" w14:textId="77777777" w:rsidTr="008B1FC9">
        <w:tc>
          <w:tcPr>
            <w:tcW w:w="1985" w:type="dxa"/>
            <w:tcBorders>
              <w:top w:val="single" w:sz="4" w:space="0" w:color="auto"/>
              <w:left w:val="single" w:sz="4" w:space="0" w:color="auto"/>
              <w:bottom w:val="single" w:sz="4" w:space="0" w:color="auto"/>
              <w:right w:val="single" w:sz="4" w:space="0" w:color="auto"/>
            </w:tcBorders>
            <w:shd w:val="clear" w:color="auto" w:fill="auto"/>
          </w:tcPr>
          <w:p w14:paraId="372EAA55" w14:textId="77777777" w:rsidR="000D6C32" w:rsidRDefault="000D6C32">
            <w:pPr>
              <w:rPr>
                <w:sz w:val="24"/>
              </w:rPr>
            </w:pPr>
            <w:r>
              <w:rPr>
                <w:sz w:val="24"/>
              </w:rPr>
              <w:t>JAMES-E.</w:t>
            </w:r>
          </w:p>
        </w:tc>
        <w:tc>
          <w:tcPr>
            <w:tcW w:w="1275" w:type="dxa"/>
            <w:tcBorders>
              <w:left w:val="single" w:sz="4" w:space="0" w:color="auto"/>
              <w:bottom w:val="single" w:sz="4" w:space="0" w:color="auto"/>
              <w:right w:val="single" w:sz="4" w:space="0" w:color="auto"/>
            </w:tcBorders>
            <w:shd w:val="clear" w:color="auto" w:fill="auto"/>
          </w:tcPr>
          <w:p w14:paraId="14494CF5" w14:textId="77777777" w:rsidR="000D6C32" w:rsidRDefault="000D6C32">
            <w:pPr>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5B1A10D2" w14:textId="77777777" w:rsidR="000D6C32" w:rsidRDefault="000D6C32">
            <w:pPr>
              <w:rPr>
                <w:sz w:val="24"/>
              </w:rPr>
            </w:pPr>
            <w:r>
              <w:rPr>
                <w:sz w:val="24"/>
              </w:rPr>
              <w:t>son</w:t>
            </w:r>
          </w:p>
        </w:tc>
        <w:tc>
          <w:tcPr>
            <w:tcW w:w="851" w:type="dxa"/>
            <w:tcBorders>
              <w:left w:val="single" w:sz="4" w:space="0" w:color="auto"/>
              <w:bottom w:val="single" w:sz="4" w:space="0" w:color="auto"/>
              <w:right w:val="single" w:sz="4" w:space="0" w:color="auto"/>
            </w:tcBorders>
            <w:shd w:val="clear" w:color="auto" w:fill="auto"/>
          </w:tcPr>
          <w:p w14:paraId="12041C83" w14:textId="77777777" w:rsidR="000D6C32" w:rsidRDefault="000D6C32">
            <w:pPr>
              <w:rPr>
                <w:sz w:val="24"/>
              </w:rPr>
            </w:pPr>
            <w:r>
              <w:rPr>
                <w:sz w:val="24"/>
              </w:rPr>
              <w:t xml:space="preserve">  1</w:t>
            </w:r>
          </w:p>
        </w:tc>
        <w:tc>
          <w:tcPr>
            <w:tcW w:w="2551" w:type="dxa"/>
            <w:tcBorders>
              <w:left w:val="single" w:sz="4" w:space="0" w:color="auto"/>
              <w:bottom w:val="single" w:sz="4" w:space="0" w:color="auto"/>
              <w:right w:val="single" w:sz="4" w:space="0" w:color="auto"/>
            </w:tcBorders>
            <w:shd w:val="clear" w:color="auto" w:fill="auto"/>
          </w:tcPr>
          <w:p w14:paraId="42C6875C"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5543AFFC" w14:textId="77777777" w:rsidR="000D6C32" w:rsidRDefault="000D6C32">
            <w:r>
              <w:rPr>
                <w:sz w:val="24"/>
              </w:rPr>
              <w:t>St Erth</w:t>
            </w:r>
          </w:p>
        </w:tc>
      </w:tr>
    </w:tbl>
    <w:p w14:paraId="7AF059F6" w14:textId="77777777" w:rsidR="000D6C32" w:rsidRDefault="000D6C32">
      <w:pPr>
        <w:ind w:right="-1050"/>
        <w:rPr>
          <w:sz w:val="24"/>
        </w:rPr>
      </w:pPr>
    </w:p>
    <w:p w14:paraId="71B82F92" w14:textId="77777777" w:rsidR="000D6C32" w:rsidRDefault="000D6C32">
      <w:pPr>
        <w:ind w:right="-1050"/>
        <w:rPr>
          <w:sz w:val="24"/>
        </w:rPr>
      </w:pPr>
    </w:p>
    <w:p w14:paraId="4205E1F6" w14:textId="77777777" w:rsidR="000D6C32" w:rsidRDefault="00AA15D1">
      <w:pPr>
        <w:ind w:right="-1050"/>
        <w:rPr>
          <w:sz w:val="24"/>
        </w:rPr>
      </w:pPr>
      <w:r>
        <w:rPr>
          <w:b/>
          <w:sz w:val="24"/>
        </w:rPr>
        <w:br w:type="page"/>
      </w:r>
      <w:r w:rsidR="000D6C32">
        <w:rPr>
          <w:b/>
          <w:sz w:val="24"/>
        </w:rPr>
        <w:t>OTHER INFORMATION ON ST ERTH FAMILY 5 (continued)</w:t>
      </w:r>
    </w:p>
    <w:p w14:paraId="76BA5FD3" w14:textId="77777777" w:rsidR="000D6C32" w:rsidRDefault="000D6C32">
      <w:pPr>
        <w:ind w:right="-1050"/>
        <w:rPr>
          <w:sz w:val="24"/>
        </w:rPr>
      </w:pPr>
    </w:p>
    <w:p w14:paraId="66FB0A1A" w14:textId="77777777" w:rsidR="000D6C32" w:rsidRDefault="000D6C32">
      <w:pPr>
        <w:ind w:right="-1050"/>
        <w:rPr>
          <w:sz w:val="24"/>
        </w:rPr>
      </w:pPr>
      <w:r>
        <w:rPr>
          <w:sz w:val="24"/>
        </w:rPr>
        <w:t xml:space="preserve">1841 census HO107/144/1 St Erth Bridge Cellars (possibly Chenalls Bridge) district 2 folio 21 page 1 </w:t>
      </w:r>
      <w:hyperlink r:id="rId338" w:history="1">
        <w:r>
          <w:rPr>
            <w:rStyle w:val="Hyperlink"/>
            <w:sz w:val="24"/>
          </w:rPr>
          <w:t>www.freecen.org.uk</w:t>
        </w:r>
      </w:hyperlink>
      <w:r>
        <w:rPr>
          <w:sz w:val="24"/>
        </w:rPr>
        <w:t xml:space="preserve"> </w:t>
      </w:r>
    </w:p>
    <w:tbl>
      <w:tblPr>
        <w:tblW w:w="0" w:type="auto"/>
        <w:tblInd w:w="796" w:type="dxa"/>
        <w:tblLayout w:type="fixed"/>
        <w:tblLook w:val="0000" w:firstRow="0" w:lastRow="0" w:firstColumn="0" w:lastColumn="0" w:noHBand="0" w:noVBand="0"/>
      </w:tblPr>
      <w:tblGrid>
        <w:gridCol w:w="1538"/>
        <w:gridCol w:w="1439"/>
        <w:gridCol w:w="1559"/>
        <w:gridCol w:w="851"/>
        <w:gridCol w:w="2551"/>
        <w:gridCol w:w="2168"/>
      </w:tblGrid>
      <w:tr w:rsidR="00277FF2" w14:paraId="503CE90E"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47BF6960" w14:textId="77777777" w:rsidR="000D6C32" w:rsidRDefault="000D6C32">
            <w:pPr>
              <w:rPr>
                <w:sz w:val="24"/>
              </w:rPr>
            </w:pPr>
            <w:r>
              <w:rPr>
                <w:sz w:val="24"/>
              </w:rPr>
              <w:t>ROBERT</w:t>
            </w:r>
          </w:p>
        </w:tc>
        <w:tc>
          <w:tcPr>
            <w:tcW w:w="1439" w:type="dxa"/>
            <w:tcBorders>
              <w:top w:val="single" w:sz="4" w:space="0" w:color="auto"/>
              <w:left w:val="single" w:sz="4" w:space="0" w:color="auto"/>
              <w:right w:val="single" w:sz="4" w:space="0" w:color="auto"/>
            </w:tcBorders>
            <w:shd w:val="clear" w:color="auto" w:fill="auto"/>
          </w:tcPr>
          <w:p w14:paraId="153A713A" w14:textId="77777777" w:rsidR="000D6C32" w:rsidRDefault="000D6C32">
            <w:pPr>
              <w:rPr>
                <w:sz w:val="24"/>
              </w:rPr>
            </w:pPr>
            <w:r>
              <w:rPr>
                <w:sz w:val="24"/>
              </w:rPr>
              <w:t>TregenSO</w:t>
            </w:r>
          </w:p>
        </w:tc>
        <w:tc>
          <w:tcPr>
            <w:tcW w:w="1559" w:type="dxa"/>
            <w:tcBorders>
              <w:top w:val="single" w:sz="4" w:space="0" w:color="auto"/>
              <w:left w:val="single" w:sz="4" w:space="0" w:color="auto"/>
              <w:right w:val="single" w:sz="4" w:space="0" w:color="auto"/>
            </w:tcBorders>
            <w:shd w:val="clear" w:color="auto" w:fill="auto"/>
          </w:tcPr>
          <w:p w14:paraId="7E168061" w14:textId="77777777" w:rsidR="000D6C32" w:rsidRDefault="000D6C32">
            <w:pPr>
              <w:rPr>
                <w:sz w:val="24"/>
              </w:rPr>
            </w:pPr>
            <w:r>
              <w:rPr>
                <w:sz w:val="24"/>
              </w:rPr>
              <w:t>male</w:t>
            </w:r>
          </w:p>
        </w:tc>
        <w:tc>
          <w:tcPr>
            <w:tcW w:w="851" w:type="dxa"/>
            <w:tcBorders>
              <w:top w:val="single" w:sz="4" w:space="0" w:color="auto"/>
              <w:left w:val="single" w:sz="4" w:space="0" w:color="auto"/>
              <w:right w:val="single" w:sz="4" w:space="0" w:color="auto"/>
            </w:tcBorders>
            <w:shd w:val="clear" w:color="auto" w:fill="auto"/>
          </w:tcPr>
          <w:p w14:paraId="4047FFED" w14:textId="77777777" w:rsidR="000D6C32" w:rsidRDefault="000D6C32">
            <w:pPr>
              <w:rPr>
                <w:sz w:val="24"/>
              </w:rPr>
            </w:pPr>
            <w:r>
              <w:rPr>
                <w:sz w:val="24"/>
              </w:rPr>
              <w:t>45</w:t>
            </w:r>
          </w:p>
        </w:tc>
        <w:tc>
          <w:tcPr>
            <w:tcW w:w="2551" w:type="dxa"/>
            <w:tcBorders>
              <w:top w:val="single" w:sz="4" w:space="0" w:color="auto"/>
              <w:left w:val="single" w:sz="4" w:space="0" w:color="auto"/>
              <w:right w:val="single" w:sz="4" w:space="0" w:color="auto"/>
            </w:tcBorders>
            <w:shd w:val="clear" w:color="auto" w:fill="auto"/>
          </w:tcPr>
          <w:p w14:paraId="2531F626" w14:textId="77777777" w:rsidR="000D6C32" w:rsidRDefault="000D6C32">
            <w:pPr>
              <w:rPr>
                <w:sz w:val="24"/>
              </w:rPr>
            </w:pPr>
            <w:r>
              <w:rPr>
                <w:sz w:val="24"/>
              </w:rPr>
              <w:t>agricultural labourer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8BCDB7C" w14:textId="77777777" w:rsidR="000D6C32" w:rsidRDefault="000D6C32">
            <w:r>
              <w:rPr>
                <w:sz w:val="24"/>
              </w:rPr>
              <w:t>Cornwall</w:t>
            </w:r>
          </w:p>
        </w:tc>
      </w:tr>
      <w:tr w:rsidR="00277FF2" w14:paraId="1162A58E" w14:textId="77777777" w:rsidTr="000575F5">
        <w:tc>
          <w:tcPr>
            <w:tcW w:w="1538" w:type="dxa"/>
            <w:tcBorders>
              <w:top w:val="single" w:sz="4" w:space="0" w:color="auto"/>
              <w:left w:val="single" w:sz="4" w:space="0" w:color="auto"/>
              <w:bottom w:val="single" w:sz="4" w:space="0" w:color="auto"/>
            </w:tcBorders>
            <w:shd w:val="clear" w:color="auto" w:fill="auto"/>
          </w:tcPr>
          <w:p w14:paraId="4BC5A317" w14:textId="77777777" w:rsidR="000D6C32" w:rsidRDefault="000D6C32">
            <w:pPr>
              <w:rPr>
                <w:sz w:val="24"/>
              </w:rPr>
            </w:pPr>
            <w:r>
              <w:rPr>
                <w:sz w:val="24"/>
              </w:rPr>
              <w:t>MARY</w:t>
            </w:r>
          </w:p>
        </w:tc>
        <w:tc>
          <w:tcPr>
            <w:tcW w:w="1439" w:type="dxa"/>
            <w:tcBorders>
              <w:top w:val="single" w:sz="4" w:space="0" w:color="000000"/>
              <w:left w:val="single" w:sz="4" w:space="0" w:color="000000"/>
              <w:bottom w:val="single" w:sz="4" w:space="0" w:color="000000"/>
            </w:tcBorders>
            <w:shd w:val="clear" w:color="auto" w:fill="auto"/>
          </w:tcPr>
          <w:p w14:paraId="780E7D7F"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5EF170AA" w14:textId="77777777" w:rsidR="000D6C32" w:rsidRDefault="000D6C32">
            <w:pPr>
              <w:rPr>
                <w:sz w:val="24"/>
              </w:rPr>
            </w:pPr>
            <w:r>
              <w:rPr>
                <w:sz w:val="24"/>
              </w:rPr>
              <w:t>female</w:t>
            </w:r>
          </w:p>
        </w:tc>
        <w:tc>
          <w:tcPr>
            <w:tcW w:w="851" w:type="dxa"/>
            <w:tcBorders>
              <w:top w:val="single" w:sz="4" w:space="0" w:color="000000"/>
              <w:left w:val="single" w:sz="4" w:space="0" w:color="000000"/>
              <w:bottom w:val="single" w:sz="4" w:space="0" w:color="000000"/>
            </w:tcBorders>
            <w:shd w:val="clear" w:color="auto" w:fill="auto"/>
          </w:tcPr>
          <w:p w14:paraId="6F7C0997" w14:textId="77777777" w:rsidR="000D6C32" w:rsidRDefault="000D6C32">
            <w:pPr>
              <w:rPr>
                <w:sz w:val="24"/>
              </w:rPr>
            </w:pPr>
            <w:r>
              <w:rPr>
                <w:sz w:val="24"/>
              </w:rPr>
              <w:t>35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0488CBE9"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F036C69" w14:textId="77777777" w:rsidR="000D6C32" w:rsidRDefault="000D6C32">
            <w:r>
              <w:rPr>
                <w:sz w:val="24"/>
              </w:rPr>
              <w:t>Cornwall</w:t>
            </w:r>
          </w:p>
        </w:tc>
      </w:tr>
      <w:tr w:rsidR="00277FF2" w14:paraId="40889BAD" w14:textId="77777777" w:rsidTr="000575F5">
        <w:tc>
          <w:tcPr>
            <w:tcW w:w="1538" w:type="dxa"/>
            <w:tcBorders>
              <w:top w:val="single" w:sz="4" w:space="0" w:color="auto"/>
              <w:left w:val="single" w:sz="4" w:space="0" w:color="auto"/>
              <w:bottom w:val="single" w:sz="4" w:space="0" w:color="auto"/>
            </w:tcBorders>
            <w:shd w:val="clear" w:color="auto" w:fill="auto"/>
          </w:tcPr>
          <w:p w14:paraId="1075EEEA" w14:textId="77777777" w:rsidR="000D6C32" w:rsidRDefault="000D6C32">
            <w:pPr>
              <w:rPr>
                <w:sz w:val="24"/>
              </w:rPr>
            </w:pPr>
            <w:r>
              <w:rPr>
                <w:sz w:val="24"/>
              </w:rPr>
              <w:t>MARY</w:t>
            </w:r>
          </w:p>
        </w:tc>
        <w:tc>
          <w:tcPr>
            <w:tcW w:w="1439" w:type="dxa"/>
            <w:tcBorders>
              <w:top w:val="single" w:sz="4" w:space="0" w:color="000000"/>
              <w:left w:val="single" w:sz="4" w:space="0" w:color="000000"/>
              <w:bottom w:val="single" w:sz="4" w:space="0" w:color="000000"/>
            </w:tcBorders>
            <w:shd w:val="clear" w:color="auto" w:fill="auto"/>
          </w:tcPr>
          <w:p w14:paraId="175B2E93"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20166D49" w14:textId="77777777" w:rsidR="000D6C32" w:rsidRDefault="000D6C32">
            <w:pPr>
              <w:rPr>
                <w:sz w:val="24"/>
              </w:rPr>
            </w:pPr>
            <w:r>
              <w:rPr>
                <w:sz w:val="24"/>
              </w:rPr>
              <w:t>female</w:t>
            </w:r>
          </w:p>
        </w:tc>
        <w:tc>
          <w:tcPr>
            <w:tcW w:w="851" w:type="dxa"/>
            <w:tcBorders>
              <w:top w:val="single" w:sz="4" w:space="0" w:color="000000"/>
              <w:left w:val="single" w:sz="4" w:space="0" w:color="000000"/>
              <w:bottom w:val="single" w:sz="4" w:space="0" w:color="000000"/>
            </w:tcBorders>
            <w:shd w:val="clear" w:color="auto" w:fill="auto"/>
          </w:tcPr>
          <w:p w14:paraId="176B3F9F" w14:textId="77777777" w:rsidR="000D6C32" w:rsidRDefault="000D6C32">
            <w:pPr>
              <w:rPr>
                <w:sz w:val="24"/>
              </w:rPr>
            </w:pPr>
            <w:r>
              <w:rPr>
                <w:sz w:val="24"/>
              </w:rPr>
              <w:t>15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08746FC9"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75F12E42" w14:textId="77777777" w:rsidR="000D6C32" w:rsidRDefault="000D6C32">
            <w:r>
              <w:rPr>
                <w:sz w:val="24"/>
              </w:rPr>
              <w:t>Cornwall</w:t>
            </w:r>
          </w:p>
        </w:tc>
      </w:tr>
      <w:tr w:rsidR="00277FF2" w14:paraId="1A0A27AB" w14:textId="77777777" w:rsidTr="008B1FC9">
        <w:tc>
          <w:tcPr>
            <w:tcW w:w="1538" w:type="dxa"/>
            <w:tcBorders>
              <w:top w:val="single" w:sz="4" w:space="0" w:color="auto"/>
              <w:left w:val="single" w:sz="4" w:space="0" w:color="auto"/>
              <w:bottom w:val="single" w:sz="4" w:space="0" w:color="auto"/>
            </w:tcBorders>
            <w:shd w:val="clear" w:color="auto" w:fill="auto"/>
          </w:tcPr>
          <w:p w14:paraId="53C925DF" w14:textId="77777777" w:rsidR="000D6C32" w:rsidRDefault="000D6C32">
            <w:pPr>
              <w:rPr>
                <w:sz w:val="24"/>
              </w:rPr>
            </w:pPr>
            <w:r>
              <w:rPr>
                <w:sz w:val="24"/>
              </w:rPr>
              <w:t>ROBERT</w:t>
            </w:r>
          </w:p>
        </w:tc>
        <w:tc>
          <w:tcPr>
            <w:tcW w:w="1439" w:type="dxa"/>
            <w:tcBorders>
              <w:top w:val="single" w:sz="4" w:space="0" w:color="000000"/>
              <w:left w:val="single" w:sz="4" w:space="0" w:color="000000"/>
              <w:bottom w:val="single" w:sz="4" w:space="0" w:color="000000"/>
            </w:tcBorders>
            <w:shd w:val="clear" w:color="auto" w:fill="auto"/>
          </w:tcPr>
          <w:p w14:paraId="66BEB6AC"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3D72DC72" w14:textId="77777777" w:rsidR="000D6C32" w:rsidRDefault="000D6C32">
            <w:pPr>
              <w:rPr>
                <w:sz w:val="24"/>
              </w:rPr>
            </w:pPr>
            <w:r>
              <w:rPr>
                <w:sz w:val="24"/>
              </w:rPr>
              <w:t>male</w:t>
            </w:r>
          </w:p>
        </w:tc>
        <w:tc>
          <w:tcPr>
            <w:tcW w:w="851" w:type="dxa"/>
            <w:tcBorders>
              <w:top w:val="single" w:sz="4" w:space="0" w:color="000000"/>
              <w:left w:val="single" w:sz="4" w:space="0" w:color="000000"/>
              <w:bottom w:val="single" w:sz="4" w:space="0" w:color="000000"/>
            </w:tcBorders>
            <w:shd w:val="clear" w:color="auto" w:fill="auto"/>
          </w:tcPr>
          <w:p w14:paraId="7A7FD3D5" w14:textId="77777777" w:rsidR="000D6C32" w:rsidRDefault="000D6C32">
            <w:pPr>
              <w:rPr>
                <w:sz w:val="24"/>
              </w:rPr>
            </w:pPr>
            <w:r>
              <w:rPr>
                <w:sz w:val="24"/>
              </w:rPr>
              <w:t>11</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14EE8B17"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1E5ABCD0" w14:textId="77777777" w:rsidR="000D6C32" w:rsidRDefault="000D6C32">
            <w:r>
              <w:rPr>
                <w:sz w:val="24"/>
              </w:rPr>
              <w:t>Cornwall</w:t>
            </w:r>
          </w:p>
        </w:tc>
      </w:tr>
      <w:tr w:rsidR="00277FF2" w14:paraId="0D4C65B1" w14:textId="77777777" w:rsidTr="008B1FC9">
        <w:tc>
          <w:tcPr>
            <w:tcW w:w="1538" w:type="dxa"/>
            <w:tcBorders>
              <w:top w:val="single" w:sz="4" w:space="0" w:color="auto"/>
              <w:left w:val="single" w:sz="4" w:space="0" w:color="auto"/>
              <w:bottom w:val="single" w:sz="4" w:space="0" w:color="auto"/>
            </w:tcBorders>
            <w:shd w:val="clear" w:color="auto" w:fill="auto"/>
          </w:tcPr>
          <w:p w14:paraId="12A09621" w14:textId="77777777" w:rsidR="000D6C32" w:rsidRDefault="000D6C32">
            <w:pPr>
              <w:rPr>
                <w:sz w:val="24"/>
              </w:rPr>
            </w:pPr>
            <w:r>
              <w:rPr>
                <w:sz w:val="24"/>
              </w:rPr>
              <w:t>JAMES</w:t>
            </w:r>
          </w:p>
        </w:tc>
        <w:tc>
          <w:tcPr>
            <w:tcW w:w="1439" w:type="dxa"/>
            <w:tcBorders>
              <w:top w:val="single" w:sz="4" w:space="0" w:color="000000"/>
              <w:left w:val="single" w:sz="4" w:space="0" w:color="000000"/>
              <w:bottom w:val="single" w:sz="4" w:space="0" w:color="000000"/>
            </w:tcBorders>
            <w:shd w:val="clear" w:color="auto" w:fill="auto"/>
          </w:tcPr>
          <w:p w14:paraId="35AC1CA6"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26D3C9AC" w14:textId="77777777" w:rsidR="000D6C32" w:rsidRDefault="000D6C32">
            <w:pPr>
              <w:rPr>
                <w:sz w:val="24"/>
              </w:rPr>
            </w:pPr>
            <w:r>
              <w:rPr>
                <w:sz w:val="24"/>
              </w:rPr>
              <w:t>male</w:t>
            </w:r>
          </w:p>
        </w:tc>
        <w:tc>
          <w:tcPr>
            <w:tcW w:w="851" w:type="dxa"/>
            <w:tcBorders>
              <w:top w:val="single" w:sz="4" w:space="0" w:color="000000"/>
              <w:left w:val="single" w:sz="4" w:space="0" w:color="000000"/>
              <w:bottom w:val="single" w:sz="4" w:space="0" w:color="000000"/>
            </w:tcBorders>
            <w:shd w:val="clear" w:color="auto" w:fill="auto"/>
          </w:tcPr>
          <w:p w14:paraId="25EC9C42" w14:textId="77777777" w:rsidR="000D6C32" w:rsidRDefault="000D6C32">
            <w:pPr>
              <w:rPr>
                <w:sz w:val="24"/>
              </w:rPr>
            </w:pPr>
            <w:r>
              <w:rPr>
                <w:sz w:val="24"/>
              </w:rPr>
              <w:t xml:space="preserve">  9</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0133627A" w14:textId="77777777" w:rsidR="000D6C32" w:rsidRDefault="000D6C32">
            <w:pPr>
              <w:snapToGrid w:val="0"/>
              <w:rPr>
                <w:sz w:val="24"/>
              </w:rPr>
            </w:pPr>
          </w:p>
        </w:tc>
        <w:tc>
          <w:tcPr>
            <w:tcW w:w="2168" w:type="dxa"/>
            <w:tcBorders>
              <w:top w:val="single" w:sz="4" w:space="0" w:color="auto"/>
              <w:left w:val="single" w:sz="4" w:space="0" w:color="auto"/>
              <w:right w:val="single" w:sz="4" w:space="0" w:color="auto"/>
            </w:tcBorders>
            <w:shd w:val="clear" w:color="auto" w:fill="auto"/>
          </w:tcPr>
          <w:p w14:paraId="2B559546" w14:textId="77777777" w:rsidR="000D6C32" w:rsidRDefault="000D6C32">
            <w:r>
              <w:rPr>
                <w:sz w:val="24"/>
              </w:rPr>
              <w:t>Cornwall</w:t>
            </w:r>
          </w:p>
        </w:tc>
      </w:tr>
      <w:tr w:rsidR="00277FF2" w14:paraId="597E14EF" w14:textId="77777777" w:rsidTr="008B1FC9">
        <w:tc>
          <w:tcPr>
            <w:tcW w:w="1538" w:type="dxa"/>
            <w:tcBorders>
              <w:top w:val="single" w:sz="4" w:space="0" w:color="auto"/>
              <w:left w:val="single" w:sz="4" w:space="0" w:color="auto"/>
              <w:bottom w:val="single" w:sz="4" w:space="0" w:color="auto"/>
            </w:tcBorders>
            <w:shd w:val="clear" w:color="auto" w:fill="auto"/>
          </w:tcPr>
          <w:p w14:paraId="46E5EC50" w14:textId="77777777" w:rsidR="000D6C32" w:rsidRDefault="000D6C32">
            <w:pPr>
              <w:rPr>
                <w:sz w:val="24"/>
              </w:rPr>
            </w:pPr>
            <w:r>
              <w:rPr>
                <w:sz w:val="24"/>
              </w:rPr>
              <w:t>SARAH</w:t>
            </w:r>
          </w:p>
        </w:tc>
        <w:tc>
          <w:tcPr>
            <w:tcW w:w="1439" w:type="dxa"/>
            <w:tcBorders>
              <w:top w:val="single" w:sz="4" w:space="0" w:color="000000"/>
              <w:left w:val="single" w:sz="4" w:space="0" w:color="000000"/>
              <w:bottom w:val="single" w:sz="4" w:space="0" w:color="000000"/>
            </w:tcBorders>
            <w:shd w:val="clear" w:color="auto" w:fill="auto"/>
          </w:tcPr>
          <w:p w14:paraId="7DA7934F"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20CB48EB" w14:textId="77777777" w:rsidR="000D6C32" w:rsidRDefault="000D6C32">
            <w:pPr>
              <w:rPr>
                <w:sz w:val="24"/>
              </w:rPr>
            </w:pPr>
            <w:r>
              <w:rPr>
                <w:sz w:val="24"/>
              </w:rPr>
              <w:t>female</w:t>
            </w:r>
          </w:p>
        </w:tc>
        <w:tc>
          <w:tcPr>
            <w:tcW w:w="851" w:type="dxa"/>
            <w:tcBorders>
              <w:top w:val="single" w:sz="4" w:space="0" w:color="000000"/>
              <w:left w:val="single" w:sz="4" w:space="0" w:color="000000"/>
              <w:bottom w:val="single" w:sz="4" w:space="0" w:color="000000"/>
            </w:tcBorders>
            <w:shd w:val="clear" w:color="auto" w:fill="auto"/>
          </w:tcPr>
          <w:p w14:paraId="31B925BB" w14:textId="77777777" w:rsidR="000D6C32" w:rsidRDefault="000D6C32">
            <w:pPr>
              <w:rPr>
                <w:sz w:val="24"/>
              </w:rPr>
            </w:pPr>
            <w:r>
              <w:rPr>
                <w:sz w:val="24"/>
              </w:rPr>
              <w:t xml:space="preserve">  5</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26E93FEA" w14:textId="77777777" w:rsidR="000D6C32" w:rsidRDefault="000D6C32">
            <w:pPr>
              <w:snapToGrid w:val="0"/>
              <w:rPr>
                <w:sz w:val="24"/>
              </w:rPr>
            </w:pPr>
          </w:p>
        </w:tc>
        <w:tc>
          <w:tcPr>
            <w:tcW w:w="2168" w:type="dxa"/>
            <w:tcBorders>
              <w:left w:val="single" w:sz="4" w:space="0" w:color="auto"/>
              <w:bottom w:val="single" w:sz="4" w:space="0" w:color="auto"/>
              <w:right w:val="single" w:sz="4" w:space="0" w:color="auto"/>
            </w:tcBorders>
            <w:shd w:val="clear" w:color="auto" w:fill="auto"/>
          </w:tcPr>
          <w:p w14:paraId="5D45CAB3" w14:textId="77777777" w:rsidR="000D6C32" w:rsidRDefault="000D6C32">
            <w:r>
              <w:rPr>
                <w:sz w:val="24"/>
              </w:rPr>
              <w:t>Cornwall</w:t>
            </w:r>
          </w:p>
        </w:tc>
      </w:tr>
      <w:tr w:rsidR="00277FF2" w14:paraId="581FEE97" w14:textId="77777777" w:rsidTr="008B1FC9">
        <w:tc>
          <w:tcPr>
            <w:tcW w:w="1538" w:type="dxa"/>
            <w:tcBorders>
              <w:top w:val="single" w:sz="4" w:space="0" w:color="auto"/>
              <w:left w:val="single" w:sz="4" w:space="0" w:color="auto"/>
              <w:bottom w:val="single" w:sz="4" w:space="0" w:color="auto"/>
            </w:tcBorders>
            <w:shd w:val="clear" w:color="auto" w:fill="auto"/>
          </w:tcPr>
          <w:p w14:paraId="54F601D8" w14:textId="77777777" w:rsidR="000D6C32" w:rsidRDefault="000D6C32">
            <w:pPr>
              <w:rPr>
                <w:sz w:val="24"/>
              </w:rPr>
            </w:pPr>
            <w:r>
              <w:rPr>
                <w:sz w:val="24"/>
              </w:rPr>
              <w:t>JANE</w:t>
            </w:r>
          </w:p>
        </w:tc>
        <w:tc>
          <w:tcPr>
            <w:tcW w:w="1439" w:type="dxa"/>
            <w:tcBorders>
              <w:top w:val="single" w:sz="4" w:space="0" w:color="000000"/>
              <w:left w:val="single" w:sz="4" w:space="0" w:color="000000"/>
              <w:bottom w:val="single" w:sz="4" w:space="0" w:color="000000"/>
            </w:tcBorders>
            <w:shd w:val="clear" w:color="auto" w:fill="auto"/>
          </w:tcPr>
          <w:p w14:paraId="7CB1A052" w14:textId="77777777" w:rsidR="000D6C32" w:rsidRDefault="000D6C32">
            <w:pPr>
              <w:rPr>
                <w:sz w:val="24"/>
              </w:rPr>
            </w:pPr>
            <w:r>
              <w:rPr>
                <w:sz w:val="24"/>
              </w:rPr>
              <w:t>TregenSO</w:t>
            </w:r>
          </w:p>
        </w:tc>
        <w:tc>
          <w:tcPr>
            <w:tcW w:w="1559" w:type="dxa"/>
            <w:tcBorders>
              <w:top w:val="single" w:sz="4" w:space="0" w:color="000000"/>
              <w:left w:val="single" w:sz="4" w:space="0" w:color="000000"/>
              <w:bottom w:val="single" w:sz="4" w:space="0" w:color="000000"/>
            </w:tcBorders>
            <w:shd w:val="clear" w:color="auto" w:fill="auto"/>
          </w:tcPr>
          <w:p w14:paraId="4560565C" w14:textId="77777777" w:rsidR="000D6C32" w:rsidRDefault="000D6C32">
            <w:pPr>
              <w:rPr>
                <w:sz w:val="24"/>
              </w:rPr>
            </w:pPr>
            <w:r>
              <w:rPr>
                <w:sz w:val="24"/>
              </w:rPr>
              <w:t>female</w:t>
            </w:r>
          </w:p>
        </w:tc>
        <w:tc>
          <w:tcPr>
            <w:tcW w:w="851" w:type="dxa"/>
            <w:tcBorders>
              <w:top w:val="single" w:sz="4" w:space="0" w:color="000000"/>
              <w:left w:val="single" w:sz="4" w:space="0" w:color="000000"/>
              <w:bottom w:val="single" w:sz="4" w:space="0" w:color="000000"/>
            </w:tcBorders>
            <w:shd w:val="clear" w:color="auto" w:fill="auto"/>
          </w:tcPr>
          <w:p w14:paraId="1BDDE8E8" w14:textId="77777777" w:rsidR="000D6C32" w:rsidRDefault="000D6C32">
            <w:pPr>
              <w:rPr>
                <w:sz w:val="24"/>
              </w:rPr>
            </w:pPr>
            <w:r>
              <w:rPr>
                <w:sz w:val="24"/>
              </w:rPr>
              <w:t xml:space="preserve">  3</w:t>
            </w:r>
          </w:p>
        </w:tc>
        <w:tc>
          <w:tcPr>
            <w:tcW w:w="2551" w:type="dxa"/>
            <w:tcBorders>
              <w:top w:val="single" w:sz="4" w:space="0" w:color="000000"/>
              <w:left w:val="single" w:sz="4" w:space="0" w:color="000000"/>
              <w:bottom w:val="single" w:sz="4" w:space="0" w:color="000000"/>
              <w:right w:val="single" w:sz="4" w:space="0" w:color="auto"/>
            </w:tcBorders>
            <w:shd w:val="clear" w:color="auto" w:fill="auto"/>
          </w:tcPr>
          <w:p w14:paraId="2B3CCBD2"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56641253" w14:textId="77777777" w:rsidR="000D6C32" w:rsidRDefault="000D6C32">
            <w:r>
              <w:rPr>
                <w:sz w:val="24"/>
              </w:rPr>
              <w:t>Cornwall</w:t>
            </w:r>
          </w:p>
        </w:tc>
      </w:tr>
      <w:tr w:rsidR="00277FF2" w14:paraId="2AB4BEF2" w14:textId="77777777" w:rsidTr="008B1FC9">
        <w:tc>
          <w:tcPr>
            <w:tcW w:w="1538" w:type="dxa"/>
            <w:tcBorders>
              <w:top w:val="single" w:sz="4" w:space="0" w:color="auto"/>
              <w:left w:val="single" w:sz="4" w:space="0" w:color="auto"/>
              <w:bottom w:val="single" w:sz="4" w:space="0" w:color="auto"/>
              <w:right w:val="single" w:sz="4" w:space="0" w:color="auto"/>
            </w:tcBorders>
            <w:shd w:val="clear" w:color="auto" w:fill="auto"/>
          </w:tcPr>
          <w:p w14:paraId="5C10FB09" w14:textId="77777777" w:rsidR="000D6C32" w:rsidRDefault="000D6C32">
            <w:pPr>
              <w:rPr>
                <w:sz w:val="24"/>
              </w:rPr>
            </w:pPr>
            <w:r>
              <w:rPr>
                <w:sz w:val="24"/>
              </w:rPr>
              <w:t>ELEANOR</w:t>
            </w:r>
          </w:p>
        </w:tc>
        <w:tc>
          <w:tcPr>
            <w:tcW w:w="1439" w:type="dxa"/>
            <w:tcBorders>
              <w:left w:val="single" w:sz="4" w:space="0" w:color="auto"/>
              <w:bottom w:val="single" w:sz="4" w:space="0" w:color="auto"/>
            </w:tcBorders>
            <w:shd w:val="clear" w:color="auto" w:fill="auto"/>
          </w:tcPr>
          <w:p w14:paraId="127B5C7E" w14:textId="77777777" w:rsidR="000D6C32" w:rsidRDefault="000D6C32">
            <w:pPr>
              <w:rPr>
                <w:sz w:val="24"/>
              </w:rPr>
            </w:pPr>
            <w:r>
              <w:rPr>
                <w:sz w:val="24"/>
              </w:rPr>
              <w:t>TregenSO</w:t>
            </w:r>
          </w:p>
        </w:tc>
        <w:tc>
          <w:tcPr>
            <w:tcW w:w="1559" w:type="dxa"/>
            <w:tcBorders>
              <w:bottom w:val="single" w:sz="4" w:space="0" w:color="auto"/>
              <w:right w:val="single" w:sz="4" w:space="0" w:color="auto"/>
            </w:tcBorders>
            <w:shd w:val="clear" w:color="auto" w:fill="auto"/>
          </w:tcPr>
          <w:p w14:paraId="2198078C" w14:textId="77777777" w:rsidR="000D6C32" w:rsidRDefault="000D6C32">
            <w:pPr>
              <w:rPr>
                <w:sz w:val="24"/>
              </w:rPr>
            </w:pPr>
            <w:r>
              <w:rPr>
                <w:sz w:val="24"/>
              </w:rPr>
              <w:t>female</w:t>
            </w:r>
          </w:p>
        </w:tc>
        <w:tc>
          <w:tcPr>
            <w:tcW w:w="851" w:type="dxa"/>
            <w:tcBorders>
              <w:left w:val="single" w:sz="4" w:space="0" w:color="auto"/>
              <w:bottom w:val="single" w:sz="4" w:space="0" w:color="auto"/>
              <w:right w:val="single" w:sz="4" w:space="0" w:color="auto"/>
            </w:tcBorders>
            <w:shd w:val="clear" w:color="auto" w:fill="auto"/>
          </w:tcPr>
          <w:p w14:paraId="60663B0F" w14:textId="77777777" w:rsidR="000D6C32" w:rsidRDefault="000D6C32">
            <w:pPr>
              <w:rPr>
                <w:sz w:val="24"/>
              </w:rPr>
            </w:pPr>
            <w:r>
              <w:rPr>
                <w:sz w:val="24"/>
              </w:rPr>
              <w:t>4 mo</w:t>
            </w:r>
          </w:p>
        </w:tc>
        <w:tc>
          <w:tcPr>
            <w:tcW w:w="2551" w:type="dxa"/>
            <w:tcBorders>
              <w:left w:val="single" w:sz="4" w:space="0" w:color="auto"/>
              <w:bottom w:val="single" w:sz="4" w:space="0" w:color="auto"/>
              <w:right w:val="single" w:sz="4" w:space="0" w:color="auto"/>
            </w:tcBorders>
            <w:shd w:val="clear" w:color="auto" w:fill="auto"/>
          </w:tcPr>
          <w:p w14:paraId="4CF486F0"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5BE992E2" w14:textId="77777777" w:rsidR="000D6C32" w:rsidRDefault="000D6C32">
            <w:r>
              <w:rPr>
                <w:sz w:val="24"/>
              </w:rPr>
              <w:t>Cornwall</w:t>
            </w:r>
          </w:p>
        </w:tc>
      </w:tr>
    </w:tbl>
    <w:p w14:paraId="730E1165" w14:textId="77777777" w:rsidR="000D6C32" w:rsidRDefault="000D6C32">
      <w:pPr>
        <w:ind w:right="-1050"/>
        <w:rPr>
          <w:sz w:val="24"/>
        </w:rPr>
      </w:pPr>
    </w:p>
    <w:p w14:paraId="7DBE3477" w14:textId="77777777" w:rsidR="000D6C32" w:rsidRDefault="000D6C32">
      <w:pPr>
        <w:ind w:right="-1050"/>
        <w:rPr>
          <w:sz w:val="24"/>
        </w:rPr>
      </w:pPr>
    </w:p>
    <w:p w14:paraId="04EFC546" w14:textId="77777777" w:rsidR="000D6C32" w:rsidRDefault="000D6C32">
      <w:pPr>
        <w:ind w:right="-1050"/>
        <w:rPr>
          <w:sz w:val="24"/>
        </w:rPr>
      </w:pPr>
      <w:r>
        <w:rPr>
          <w:sz w:val="24"/>
        </w:rPr>
        <w:t xml:space="preserve">1911 census Church Town St Erth RG14/14031 from </w:t>
      </w:r>
      <w:hyperlink r:id="rId339"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5"/>
        <w:gridCol w:w="1418"/>
        <w:gridCol w:w="992"/>
        <w:gridCol w:w="567"/>
        <w:gridCol w:w="1701"/>
        <w:gridCol w:w="2168"/>
      </w:tblGrid>
      <w:tr w:rsidR="00277FF2" w14:paraId="0A408C4B" w14:textId="77777777" w:rsidTr="000575F5">
        <w:tc>
          <w:tcPr>
            <w:tcW w:w="1985" w:type="dxa"/>
            <w:shd w:val="clear" w:color="auto" w:fill="auto"/>
          </w:tcPr>
          <w:p w14:paraId="7D6FD4A2" w14:textId="77777777" w:rsidR="000D6C32" w:rsidRDefault="000D6C32">
            <w:pPr>
              <w:rPr>
                <w:sz w:val="24"/>
              </w:rPr>
            </w:pPr>
            <w:r>
              <w:rPr>
                <w:sz w:val="24"/>
              </w:rPr>
              <w:t>William-Douglas</w:t>
            </w:r>
          </w:p>
        </w:tc>
        <w:tc>
          <w:tcPr>
            <w:tcW w:w="1275" w:type="dxa"/>
            <w:shd w:val="clear" w:color="auto" w:fill="auto"/>
          </w:tcPr>
          <w:p w14:paraId="463D529F" w14:textId="77777777" w:rsidR="000D6C32" w:rsidRDefault="000D6C32">
            <w:pPr>
              <w:rPr>
                <w:sz w:val="24"/>
              </w:rPr>
            </w:pPr>
            <w:r>
              <w:rPr>
                <w:sz w:val="24"/>
              </w:rPr>
              <w:t>Craddock</w:t>
            </w:r>
          </w:p>
        </w:tc>
        <w:tc>
          <w:tcPr>
            <w:tcW w:w="1418" w:type="dxa"/>
            <w:shd w:val="clear" w:color="auto" w:fill="auto"/>
          </w:tcPr>
          <w:p w14:paraId="39977CB2" w14:textId="77777777" w:rsidR="000D6C32" w:rsidRDefault="000D6C32">
            <w:pPr>
              <w:rPr>
                <w:sz w:val="24"/>
              </w:rPr>
            </w:pPr>
            <w:r>
              <w:rPr>
                <w:sz w:val="24"/>
              </w:rPr>
              <w:t>head</w:t>
            </w:r>
          </w:p>
        </w:tc>
        <w:tc>
          <w:tcPr>
            <w:tcW w:w="992" w:type="dxa"/>
            <w:shd w:val="clear" w:color="auto" w:fill="auto"/>
          </w:tcPr>
          <w:p w14:paraId="039797D4" w14:textId="77777777" w:rsidR="000D6C32" w:rsidRDefault="000D6C32">
            <w:pPr>
              <w:rPr>
                <w:sz w:val="24"/>
              </w:rPr>
            </w:pPr>
            <w:r>
              <w:rPr>
                <w:sz w:val="24"/>
              </w:rPr>
              <w:t>married</w:t>
            </w:r>
          </w:p>
        </w:tc>
        <w:tc>
          <w:tcPr>
            <w:tcW w:w="567" w:type="dxa"/>
            <w:shd w:val="clear" w:color="auto" w:fill="auto"/>
          </w:tcPr>
          <w:p w14:paraId="69A8475A" w14:textId="77777777" w:rsidR="000D6C32" w:rsidRDefault="000D6C32">
            <w:pPr>
              <w:rPr>
                <w:sz w:val="24"/>
              </w:rPr>
            </w:pPr>
            <w:r>
              <w:rPr>
                <w:sz w:val="24"/>
              </w:rPr>
              <w:t>25</w:t>
            </w:r>
          </w:p>
        </w:tc>
        <w:tc>
          <w:tcPr>
            <w:tcW w:w="1701" w:type="dxa"/>
            <w:shd w:val="clear" w:color="auto" w:fill="auto"/>
          </w:tcPr>
          <w:p w14:paraId="77C62F65" w14:textId="77777777" w:rsidR="000D6C32" w:rsidRDefault="000D6C32">
            <w:pPr>
              <w:rPr>
                <w:sz w:val="24"/>
              </w:rPr>
            </w:pPr>
            <w:r>
              <w:rPr>
                <w:sz w:val="24"/>
              </w:rPr>
              <w:t>shop assistant</w:t>
            </w:r>
          </w:p>
        </w:tc>
        <w:tc>
          <w:tcPr>
            <w:tcW w:w="2168" w:type="dxa"/>
            <w:shd w:val="clear" w:color="auto" w:fill="auto"/>
          </w:tcPr>
          <w:p w14:paraId="09151E85" w14:textId="77777777" w:rsidR="000D6C32" w:rsidRDefault="000D6C32">
            <w:r>
              <w:rPr>
                <w:sz w:val="24"/>
              </w:rPr>
              <w:t>Paul Cornwall</w:t>
            </w:r>
          </w:p>
        </w:tc>
      </w:tr>
      <w:tr w:rsidR="00277FF2" w14:paraId="538C4EF6" w14:textId="77777777" w:rsidTr="000575F5">
        <w:tc>
          <w:tcPr>
            <w:tcW w:w="1985" w:type="dxa"/>
            <w:shd w:val="clear" w:color="auto" w:fill="auto"/>
          </w:tcPr>
          <w:p w14:paraId="6952C0A8" w14:textId="77777777" w:rsidR="000D6C32" w:rsidRDefault="000D6C32">
            <w:pPr>
              <w:rPr>
                <w:sz w:val="24"/>
              </w:rPr>
            </w:pPr>
            <w:r>
              <w:rPr>
                <w:sz w:val="24"/>
              </w:rPr>
              <w:t>Eleanor</w:t>
            </w:r>
          </w:p>
        </w:tc>
        <w:tc>
          <w:tcPr>
            <w:tcW w:w="1275" w:type="dxa"/>
            <w:shd w:val="clear" w:color="auto" w:fill="auto"/>
          </w:tcPr>
          <w:p w14:paraId="26B5DBB4" w14:textId="77777777" w:rsidR="000D6C32" w:rsidRDefault="000D6C32">
            <w:pPr>
              <w:rPr>
                <w:sz w:val="24"/>
              </w:rPr>
            </w:pPr>
            <w:r>
              <w:rPr>
                <w:sz w:val="24"/>
              </w:rPr>
              <w:t>Craddock</w:t>
            </w:r>
          </w:p>
        </w:tc>
        <w:tc>
          <w:tcPr>
            <w:tcW w:w="1418" w:type="dxa"/>
            <w:shd w:val="clear" w:color="auto" w:fill="auto"/>
          </w:tcPr>
          <w:p w14:paraId="29BA46BC" w14:textId="77777777" w:rsidR="000D6C32" w:rsidRDefault="000D6C32">
            <w:pPr>
              <w:rPr>
                <w:sz w:val="24"/>
              </w:rPr>
            </w:pPr>
            <w:r>
              <w:rPr>
                <w:sz w:val="24"/>
              </w:rPr>
              <w:t>wife</w:t>
            </w:r>
          </w:p>
        </w:tc>
        <w:tc>
          <w:tcPr>
            <w:tcW w:w="992" w:type="dxa"/>
            <w:shd w:val="clear" w:color="auto" w:fill="auto"/>
          </w:tcPr>
          <w:p w14:paraId="6A385291" w14:textId="77777777" w:rsidR="000D6C32" w:rsidRDefault="000D6C32">
            <w:pPr>
              <w:rPr>
                <w:sz w:val="24"/>
              </w:rPr>
            </w:pPr>
            <w:r>
              <w:rPr>
                <w:sz w:val="24"/>
              </w:rPr>
              <w:t>married</w:t>
            </w:r>
          </w:p>
        </w:tc>
        <w:tc>
          <w:tcPr>
            <w:tcW w:w="567" w:type="dxa"/>
            <w:shd w:val="clear" w:color="auto" w:fill="auto"/>
          </w:tcPr>
          <w:p w14:paraId="0DC46E54" w14:textId="77777777" w:rsidR="000D6C32" w:rsidRDefault="000D6C32">
            <w:pPr>
              <w:rPr>
                <w:sz w:val="24"/>
              </w:rPr>
            </w:pPr>
            <w:r>
              <w:rPr>
                <w:sz w:val="24"/>
              </w:rPr>
              <w:t>25</w:t>
            </w:r>
          </w:p>
        </w:tc>
        <w:tc>
          <w:tcPr>
            <w:tcW w:w="1701" w:type="dxa"/>
            <w:shd w:val="clear" w:color="auto" w:fill="auto"/>
          </w:tcPr>
          <w:p w14:paraId="43C94456" w14:textId="77777777" w:rsidR="000D6C32" w:rsidRDefault="000D6C32">
            <w:pPr>
              <w:snapToGrid w:val="0"/>
              <w:rPr>
                <w:sz w:val="24"/>
              </w:rPr>
            </w:pPr>
          </w:p>
        </w:tc>
        <w:tc>
          <w:tcPr>
            <w:tcW w:w="2168" w:type="dxa"/>
            <w:shd w:val="clear" w:color="auto" w:fill="auto"/>
          </w:tcPr>
          <w:p w14:paraId="1B4F7D72" w14:textId="77777777" w:rsidR="000D6C32" w:rsidRDefault="000D6C32">
            <w:r>
              <w:rPr>
                <w:sz w:val="24"/>
              </w:rPr>
              <w:t>St Erth Cornwall</w:t>
            </w:r>
          </w:p>
        </w:tc>
      </w:tr>
      <w:tr w:rsidR="00277FF2" w14:paraId="245ECE60" w14:textId="77777777" w:rsidTr="000575F5">
        <w:tc>
          <w:tcPr>
            <w:tcW w:w="1985" w:type="dxa"/>
            <w:shd w:val="clear" w:color="auto" w:fill="auto"/>
          </w:tcPr>
          <w:p w14:paraId="48BE1752" w14:textId="77777777" w:rsidR="000D6C32" w:rsidRDefault="000D6C32">
            <w:pPr>
              <w:rPr>
                <w:sz w:val="24"/>
              </w:rPr>
            </w:pPr>
            <w:r>
              <w:rPr>
                <w:sz w:val="24"/>
              </w:rPr>
              <w:t>SELINA</w:t>
            </w:r>
          </w:p>
        </w:tc>
        <w:tc>
          <w:tcPr>
            <w:tcW w:w="1275" w:type="dxa"/>
            <w:shd w:val="clear" w:color="auto" w:fill="auto"/>
          </w:tcPr>
          <w:p w14:paraId="3F918A78" w14:textId="77777777" w:rsidR="000D6C32" w:rsidRDefault="000D6C32">
            <w:pPr>
              <w:rPr>
                <w:sz w:val="24"/>
              </w:rPr>
            </w:pPr>
            <w:r>
              <w:rPr>
                <w:sz w:val="24"/>
              </w:rPr>
              <w:t>Tregenza</w:t>
            </w:r>
          </w:p>
        </w:tc>
        <w:tc>
          <w:tcPr>
            <w:tcW w:w="1418" w:type="dxa"/>
            <w:shd w:val="clear" w:color="auto" w:fill="auto"/>
          </w:tcPr>
          <w:p w14:paraId="4D79E3BA" w14:textId="77777777" w:rsidR="000D6C32" w:rsidRDefault="000D6C32">
            <w:pPr>
              <w:rPr>
                <w:sz w:val="24"/>
              </w:rPr>
            </w:pPr>
            <w:r>
              <w:rPr>
                <w:sz w:val="24"/>
              </w:rPr>
              <w:t>aunt</w:t>
            </w:r>
          </w:p>
        </w:tc>
        <w:tc>
          <w:tcPr>
            <w:tcW w:w="992" w:type="dxa"/>
            <w:shd w:val="clear" w:color="auto" w:fill="auto"/>
          </w:tcPr>
          <w:p w14:paraId="58223102" w14:textId="77777777" w:rsidR="000D6C32" w:rsidRDefault="000D6C32">
            <w:pPr>
              <w:rPr>
                <w:sz w:val="24"/>
              </w:rPr>
            </w:pPr>
            <w:r>
              <w:rPr>
                <w:sz w:val="24"/>
              </w:rPr>
              <w:t>married</w:t>
            </w:r>
          </w:p>
        </w:tc>
        <w:tc>
          <w:tcPr>
            <w:tcW w:w="567" w:type="dxa"/>
            <w:shd w:val="clear" w:color="auto" w:fill="auto"/>
          </w:tcPr>
          <w:p w14:paraId="32BEFCC8" w14:textId="77777777" w:rsidR="000D6C32" w:rsidRDefault="000D6C32">
            <w:pPr>
              <w:rPr>
                <w:sz w:val="24"/>
              </w:rPr>
            </w:pPr>
            <w:r>
              <w:rPr>
                <w:sz w:val="24"/>
              </w:rPr>
              <w:t>46</w:t>
            </w:r>
          </w:p>
        </w:tc>
        <w:tc>
          <w:tcPr>
            <w:tcW w:w="1701" w:type="dxa"/>
            <w:shd w:val="clear" w:color="auto" w:fill="auto"/>
          </w:tcPr>
          <w:p w14:paraId="63F46370" w14:textId="77777777" w:rsidR="000D6C32" w:rsidRDefault="000D6C32">
            <w:pPr>
              <w:rPr>
                <w:sz w:val="24"/>
              </w:rPr>
            </w:pPr>
            <w:r>
              <w:rPr>
                <w:sz w:val="24"/>
              </w:rPr>
              <w:t>not employed</w:t>
            </w:r>
          </w:p>
        </w:tc>
        <w:tc>
          <w:tcPr>
            <w:tcW w:w="2168" w:type="dxa"/>
            <w:shd w:val="clear" w:color="auto" w:fill="auto"/>
          </w:tcPr>
          <w:p w14:paraId="3197B746" w14:textId="77777777" w:rsidR="000D6C32" w:rsidRDefault="000D6C32">
            <w:r>
              <w:rPr>
                <w:sz w:val="24"/>
              </w:rPr>
              <w:t>Penzance Cornwall</w:t>
            </w:r>
          </w:p>
        </w:tc>
      </w:tr>
      <w:tr w:rsidR="00277FF2" w14:paraId="57F454D5" w14:textId="77777777" w:rsidTr="000575F5">
        <w:tc>
          <w:tcPr>
            <w:tcW w:w="1985" w:type="dxa"/>
            <w:shd w:val="clear" w:color="auto" w:fill="auto"/>
          </w:tcPr>
          <w:p w14:paraId="641FF976" w14:textId="77777777" w:rsidR="000D6C32" w:rsidRDefault="000D6C32">
            <w:pPr>
              <w:rPr>
                <w:sz w:val="24"/>
              </w:rPr>
            </w:pPr>
            <w:r>
              <w:rPr>
                <w:sz w:val="24"/>
              </w:rPr>
              <w:t>LUCILLA</w:t>
            </w:r>
          </w:p>
        </w:tc>
        <w:tc>
          <w:tcPr>
            <w:tcW w:w="1275" w:type="dxa"/>
            <w:shd w:val="clear" w:color="auto" w:fill="auto"/>
          </w:tcPr>
          <w:p w14:paraId="39B213BC" w14:textId="77777777" w:rsidR="000D6C32" w:rsidRDefault="000D6C32">
            <w:pPr>
              <w:rPr>
                <w:sz w:val="24"/>
              </w:rPr>
            </w:pPr>
            <w:r>
              <w:rPr>
                <w:sz w:val="24"/>
              </w:rPr>
              <w:t>Tregenza</w:t>
            </w:r>
          </w:p>
        </w:tc>
        <w:tc>
          <w:tcPr>
            <w:tcW w:w="1418" w:type="dxa"/>
            <w:shd w:val="clear" w:color="auto" w:fill="auto"/>
          </w:tcPr>
          <w:p w14:paraId="7FABF466" w14:textId="77777777" w:rsidR="000D6C32" w:rsidRDefault="000D6C32">
            <w:pPr>
              <w:rPr>
                <w:sz w:val="24"/>
              </w:rPr>
            </w:pPr>
            <w:r>
              <w:rPr>
                <w:sz w:val="24"/>
              </w:rPr>
              <w:t>sister-in-law</w:t>
            </w:r>
          </w:p>
        </w:tc>
        <w:tc>
          <w:tcPr>
            <w:tcW w:w="992" w:type="dxa"/>
            <w:shd w:val="clear" w:color="auto" w:fill="auto"/>
          </w:tcPr>
          <w:p w14:paraId="02CBFCD9" w14:textId="77777777" w:rsidR="000D6C32" w:rsidRDefault="000D6C32">
            <w:pPr>
              <w:rPr>
                <w:sz w:val="24"/>
              </w:rPr>
            </w:pPr>
            <w:r>
              <w:rPr>
                <w:sz w:val="24"/>
              </w:rPr>
              <w:t>single</w:t>
            </w:r>
          </w:p>
        </w:tc>
        <w:tc>
          <w:tcPr>
            <w:tcW w:w="567" w:type="dxa"/>
            <w:shd w:val="clear" w:color="auto" w:fill="auto"/>
          </w:tcPr>
          <w:p w14:paraId="66AFB3D2" w14:textId="77777777" w:rsidR="000D6C32" w:rsidRDefault="000D6C32">
            <w:pPr>
              <w:rPr>
                <w:sz w:val="24"/>
              </w:rPr>
            </w:pPr>
            <w:r>
              <w:rPr>
                <w:sz w:val="24"/>
              </w:rPr>
              <w:t>14</w:t>
            </w:r>
          </w:p>
        </w:tc>
        <w:tc>
          <w:tcPr>
            <w:tcW w:w="1701" w:type="dxa"/>
            <w:shd w:val="clear" w:color="auto" w:fill="auto"/>
          </w:tcPr>
          <w:p w14:paraId="7D9278D2" w14:textId="77777777" w:rsidR="000D6C32" w:rsidRDefault="000D6C32">
            <w:pPr>
              <w:snapToGrid w:val="0"/>
              <w:rPr>
                <w:sz w:val="24"/>
              </w:rPr>
            </w:pPr>
          </w:p>
        </w:tc>
        <w:tc>
          <w:tcPr>
            <w:tcW w:w="2168" w:type="dxa"/>
            <w:shd w:val="clear" w:color="auto" w:fill="auto"/>
          </w:tcPr>
          <w:p w14:paraId="773218F5" w14:textId="77777777" w:rsidR="000D6C32" w:rsidRDefault="000D6C32">
            <w:r>
              <w:rPr>
                <w:sz w:val="24"/>
              </w:rPr>
              <w:t>Gwinear Cornwall</w:t>
            </w:r>
          </w:p>
        </w:tc>
      </w:tr>
    </w:tbl>
    <w:p w14:paraId="53674386" w14:textId="77777777" w:rsidR="000D6C32" w:rsidRDefault="000D6C32">
      <w:pPr>
        <w:ind w:right="-1050"/>
        <w:rPr>
          <w:b/>
          <w:sz w:val="24"/>
        </w:rPr>
      </w:pPr>
    </w:p>
    <w:p w14:paraId="3B9644D8" w14:textId="77777777" w:rsidR="000D6C32" w:rsidRDefault="000D6C32">
      <w:pPr>
        <w:ind w:right="-1050"/>
        <w:rPr>
          <w:b/>
          <w:sz w:val="24"/>
        </w:rPr>
      </w:pPr>
    </w:p>
    <w:p w14:paraId="0EDBF228" w14:textId="2FC68C58" w:rsidR="000D6C32" w:rsidRDefault="000D6C32">
      <w:pPr>
        <w:ind w:right="-1050"/>
        <w:rPr>
          <w:sz w:val="24"/>
        </w:rPr>
      </w:pPr>
      <w:r>
        <w:rPr>
          <w:sz w:val="24"/>
        </w:rPr>
        <w:t xml:space="preserve">1891 census Little Mill </w:t>
      </w:r>
      <w:r w:rsidR="00AA4CC3">
        <w:rPr>
          <w:sz w:val="24"/>
        </w:rPr>
        <w:t>L</w:t>
      </w:r>
      <w:r>
        <w:rPr>
          <w:sz w:val="24"/>
        </w:rPr>
        <w:t xml:space="preserve">ane St Erth RG12/1853 folio 122 page 6  from </w:t>
      </w:r>
      <w:hyperlink r:id="rId340" w:history="1">
        <w:r>
          <w:rPr>
            <w:rStyle w:val="Hyperlink"/>
            <w:sz w:val="24"/>
          </w:rPr>
          <w:t>www.findmypast.co.uk</w:t>
        </w:r>
      </w:hyperlink>
    </w:p>
    <w:tbl>
      <w:tblPr>
        <w:tblW w:w="0" w:type="auto"/>
        <w:tblInd w:w="796" w:type="dxa"/>
        <w:tblLayout w:type="fixed"/>
        <w:tblLook w:val="0000" w:firstRow="0" w:lastRow="0" w:firstColumn="0" w:lastColumn="0" w:noHBand="0" w:noVBand="0"/>
      </w:tblPr>
      <w:tblGrid>
        <w:gridCol w:w="1559"/>
        <w:gridCol w:w="1134"/>
        <w:gridCol w:w="1985"/>
        <w:gridCol w:w="992"/>
        <w:gridCol w:w="588"/>
        <w:gridCol w:w="1680"/>
        <w:gridCol w:w="2168"/>
      </w:tblGrid>
      <w:tr w:rsidR="00277FF2" w14:paraId="7DCE5E8A" w14:textId="77777777" w:rsidTr="00D12B3F">
        <w:tc>
          <w:tcPr>
            <w:tcW w:w="1559" w:type="dxa"/>
            <w:tcBorders>
              <w:top w:val="single" w:sz="4" w:space="0" w:color="auto"/>
              <w:left w:val="single" w:sz="4" w:space="0" w:color="auto"/>
              <w:bottom w:val="single" w:sz="4" w:space="0" w:color="auto"/>
              <w:right w:val="single" w:sz="4" w:space="0" w:color="auto"/>
            </w:tcBorders>
            <w:shd w:val="clear" w:color="auto" w:fill="auto"/>
          </w:tcPr>
          <w:p w14:paraId="26E59A49" w14:textId="77777777" w:rsidR="000D6C32" w:rsidRDefault="000D6C32">
            <w:pPr>
              <w:rPr>
                <w:sz w:val="24"/>
              </w:rPr>
            </w:pPr>
            <w:r>
              <w:rPr>
                <w:sz w:val="24"/>
              </w:rPr>
              <w:t>JAMES</w:t>
            </w:r>
          </w:p>
        </w:tc>
        <w:tc>
          <w:tcPr>
            <w:tcW w:w="1134" w:type="dxa"/>
            <w:tcBorders>
              <w:top w:val="single" w:sz="4" w:space="0" w:color="auto"/>
              <w:left w:val="single" w:sz="4" w:space="0" w:color="auto"/>
              <w:right w:val="single" w:sz="4" w:space="0" w:color="auto"/>
            </w:tcBorders>
            <w:shd w:val="clear" w:color="auto" w:fill="auto"/>
          </w:tcPr>
          <w:p w14:paraId="515CAD5F" w14:textId="77777777" w:rsidR="000D6C32" w:rsidRDefault="000D6C32">
            <w:pPr>
              <w:rPr>
                <w:sz w:val="24"/>
              </w:rPr>
            </w:pPr>
            <w:r>
              <w:rPr>
                <w:sz w:val="24"/>
              </w:rPr>
              <w:t>Tregenza</w:t>
            </w:r>
          </w:p>
        </w:tc>
        <w:tc>
          <w:tcPr>
            <w:tcW w:w="1985" w:type="dxa"/>
            <w:tcBorders>
              <w:top w:val="single" w:sz="4" w:space="0" w:color="auto"/>
              <w:left w:val="single" w:sz="4" w:space="0" w:color="auto"/>
              <w:right w:val="single" w:sz="4" w:space="0" w:color="auto"/>
            </w:tcBorders>
            <w:shd w:val="clear" w:color="auto" w:fill="auto"/>
          </w:tcPr>
          <w:p w14:paraId="6B7400F5"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5C55A2F9" w14:textId="77777777" w:rsidR="000D6C32" w:rsidRDefault="000D6C32">
            <w:pPr>
              <w:rPr>
                <w:sz w:val="24"/>
              </w:rPr>
            </w:pPr>
            <w:r>
              <w:rPr>
                <w:sz w:val="24"/>
              </w:rPr>
              <w:t>married</w:t>
            </w:r>
          </w:p>
        </w:tc>
        <w:tc>
          <w:tcPr>
            <w:tcW w:w="588" w:type="dxa"/>
            <w:tcBorders>
              <w:top w:val="single" w:sz="4" w:space="0" w:color="auto"/>
              <w:left w:val="single" w:sz="4" w:space="0" w:color="auto"/>
              <w:right w:val="single" w:sz="4" w:space="0" w:color="auto"/>
            </w:tcBorders>
            <w:shd w:val="clear" w:color="auto" w:fill="auto"/>
          </w:tcPr>
          <w:p w14:paraId="5C5A20EB" w14:textId="77777777" w:rsidR="000D6C32" w:rsidRDefault="000D6C32">
            <w:pPr>
              <w:rPr>
                <w:sz w:val="24"/>
              </w:rPr>
            </w:pPr>
            <w:r>
              <w:rPr>
                <w:sz w:val="24"/>
              </w:rPr>
              <w:t>57</w:t>
            </w:r>
          </w:p>
        </w:tc>
        <w:tc>
          <w:tcPr>
            <w:tcW w:w="1680" w:type="dxa"/>
            <w:tcBorders>
              <w:top w:val="single" w:sz="4" w:space="0" w:color="auto"/>
              <w:left w:val="single" w:sz="4" w:space="0" w:color="auto"/>
              <w:right w:val="single" w:sz="4" w:space="0" w:color="auto"/>
            </w:tcBorders>
            <w:shd w:val="clear" w:color="auto" w:fill="auto"/>
          </w:tcPr>
          <w:p w14:paraId="08ADB7E2" w14:textId="77777777" w:rsidR="000D6C32" w:rsidRDefault="000D6C32">
            <w:pPr>
              <w:rPr>
                <w:sz w:val="24"/>
              </w:rPr>
            </w:pPr>
            <w:r>
              <w:rPr>
                <w:sz w:val="24"/>
              </w:rPr>
              <w:t>blacksmith</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B740AC8" w14:textId="77777777" w:rsidR="000D6C32" w:rsidRDefault="000D6C32">
            <w:r>
              <w:rPr>
                <w:sz w:val="24"/>
              </w:rPr>
              <w:t>St Erth Cornwall</w:t>
            </w:r>
          </w:p>
        </w:tc>
      </w:tr>
      <w:tr w:rsidR="00277FF2" w14:paraId="6FC57A5A" w14:textId="77777777" w:rsidTr="00D12B3F">
        <w:tc>
          <w:tcPr>
            <w:tcW w:w="1559" w:type="dxa"/>
            <w:tcBorders>
              <w:top w:val="single" w:sz="4" w:space="0" w:color="auto"/>
              <w:left w:val="single" w:sz="4" w:space="0" w:color="auto"/>
              <w:bottom w:val="single" w:sz="4" w:space="0" w:color="auto"/>
            </w:tcBorders>
            <w:shd w:val="clear" w:color="auto" w:fill="auto"/>
          </w:tcPr>
          <w:p w14:paraId="710DC3B3" w14:textId="77777777" w:rsidR="000D6C32" w:rsidRDefault="000D6C32">
            <w:pPr>
              <w:rPr>
                <w:sz w:val="24"/>
              </w:rPr>
            </w:pPr>
            <w:r>
              <w:rPr>
                <w:sz w:val="24"/>
              </w:rPr>
              <w:t>MARTHA</w:t>
            </w:r>
          </w:p>
        </w:tc>
        <w:tc>
          <w:tcPr>
            <w:tcW w:w="1134" w:type="dxa"/>
            <w:tcBorders>
              <w:top w:val="single" w:sz="4" w:space="0" w:color="000000"/>
              <w:left w:val="single" w:sz="4" w:space="0" w:color="000000"/>
              <w:bottom w:val="single" w:sz="4" w:space="0" w:color="000000"/>
            </w:tcBorders>
            <w:shd w:val="clear" w:color="auto" w:fill="auto"/>
          </w:tcPr>
          <w:p w14:paraId="381995B3" w14:textId="77777777" w:rsidR="000D6C32" w:rsidRDefault="000D6C32">
            <w:pPr>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4890CE9E"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76534E06" w14:textId="77777777" w:rsidR="000D6C32" w:rsidRDefault="000D6C32">
            <w:pPr>
              <w:rPr>
                <w:sz w:val="24"/>
              </w:rPr>
            </w:pPr>
            <w:r>
              <w:rPr>
                <w:sz w:val="24"/>
              </w:rPr>
              <w:t>married</w:t>
            </w:r>
          </w:p>
        </w:tc>
        <w:tc>
          <w:tcPr>
            <w:tcW w:w="588" w:type="dxa"/>
            <w:tcBorders>
              <w:top w:val="single" w:sz="4" w:space="0" w:color="000000"/>
              <w:left w:val="single" w:sz="4" w:space="0" w:color="000000"/>
              <w:bottom w:val="single" w:sz="4" w:space="0" w:color="000000"/>
            </w:tcBorders>
            <w:shd w:val="clear" w:color="auto" w:fill="auto"/>
          </w:tcPr>
          <w:p w14:paraId="74E53915" w14:textId="77777777" w:rsidR="000D6C32" w:rsidRDefault="000D6C32">
            <w:pPr>
              <w:rPr>
                <w:sz w:val="24"/>
              </w:rPr>
            </w:pPr>
            <w:r>
              <w:rPr>
                <w:sz w:val="24"/>
              </w:rPr>
              <w:t>55</w:t>
            </w:r>
          </w:p>
        </w:tc>
        <w:tc>
          <w:tcPr>
            <w:tcW w:w="1680" w:type="dxa"/>
            <w:tcBorders>
              <w:top w:val="single" w:sz="4" w:space="0" w:color="000000"/>
              <w:left w:val="single" w:sz="4" w:space="0" w:color="000000"/>
              <w:bottom w:val="single" w:sz="4" w:space="0" w:color="000000"/>
              <w:right w:val="single" w:sz="4" w:space="0" w:color="auto"/>
            </w:tcBorders>
            <w:shd w:val="clear" w:color="auto" w:fill="auto"/>
          </w:tcPr>
          <w:p w14:paraId="18CBD30B"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5E6BFC93" w14:textId="77777777" w:rsidR="000D6C32" w:rsidRDefault="000D6C32">
            <w:r>
              <w:rPr>
                <w:sz w:val="24"/>
              </w:rPr>
              <w:t>St Erth Cornwall</w:t>
            </w:r>
          </w:p>
        </w:tc>
      </w:tr>
      <w:tr w:rsidR="00277FF2" w14:paraId="6FD0EF64" w14:textId="77777777" w:rsidTr="00D12B3F">
        <w:tc>
          <w:tcPr>
            <w:tcW w:w="1559" w:type="dxa"/>
            <w:tcBorders>
              <w:top w:val="single" w:sz="4" w:space="0" w:color="auto"/>
              <w:left w:val="single" w:sz="4" w:space="0" w:color="auto"/>
              <w:bottom w:val="single" w:sz="4" w:space="0" w:color="auto"/>
            </w:tcBorders>
            <w:shd w:val="clear" w:color="auto" w:fill="auto"/>
          </w:tcPr>
          <w:p w14:paraId="05F3BE91" w14:textId="77777777" w:rsidR="000D6C32" w:rsidRDefault="000D6C32">
            <w:pPr>
              <w:rPr>
                <w:sz w:val="24"/>
              </w:rPr>
            </w:pPr>
            <w:r>
              <w:rPr>
                <w:sz w:val="24"/>
              </w:rPr>
              <w:t>FRANCIS</w:t>
            </w:r>
          </w:p>
        </w:tc>
        <w:tc>
          <w:tcPr>
            <w:tcW w:w="1134" w:type="dxa"/>
            <w:tcBorders>
              <w:top w:val="single" w:sz="4" w:space="0" w:color="000000"/>
              <w:left w:val="single" w:sz="4" w:space="0" w:color="000000"/>
              <w:bottom w:val="single" w:sz="4" w:space="0" w:color="000000"/>
            </w:tcBorders>
            <w:shd w:val="clear" w:color="auto" w:fill="auto"/>
          </w:tcPr>
          <w:p w14:paraId="72E27B7E" w14:textId="77777777" w:rsidR="000D6C32" w:rsidRDefault="000D6C32">
            <w:pPr>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75A8812A"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5C7013C7" w14:textId="77777777" w:rsidR="000D6C32" w:rsidRDefault="000D6C32">
            <w:pPr>
              <w:rPr>
                <w:sz w:val="24"/>
              </w:rPr>
            </w:pPr>
            <w:r>
              <w:rPr>
                <w:sz w:val="24"/>
              </w:rPr>
              <w:t>single</w:t>
            </w:r>
          </w:p>
        </w:tc>
        <w:tc>
          <w:tcPr>
            <w:tcW w:w="588" w:type="dxa"/>
            <w:tcBorders>
              <w:top w:val="single" w:sz="4" w:space="0" w:color="000000"/>
              <w:left w:val="single" w:sz="4" w:space="0" w:color="000000"/>
              <w:bottom w:val="single" w:sz="4" w:space="0" w:color="000000"/>
            </w:tcBorders>
            <w:shd w:val="clear" w:color="auto" w:fill="auto"/>
          </w:tcPr>
          <w:p w14:paraId="52B3AC4F" w14:textId="77777777" w:rsidR="000D6C32" w:rsidRDefault="000D6C32">
            <w:pPr>
              <w:rPr>
                <w:sz w:val="24"/>
              </w:rPr>
            </w:pPr>
            <w:r>
              <w:rPr>
                <w:sz w:val="24"/>
              </w:rPr>
              <w:t>19</w:t>
            </w:r>
          </w:p>
        </w:tc>
        <w:tc>
          <w:tcPr>
            <w:tcW w:w="1680" w:type="dxa"/>
            <w:tcBorders>
              <w:top w:val="single" w:sz="4" w:space="0" w:color="000000"/>
              <w:left w:val="single" w:sz="4" w:space="0" w:color="000000"/>
              <w:bottom w:val="single" w:sz="4" w:space="0" w:color="000000"/>
              <w:right w:val="single" w:sz="4" w:space="0" w:color="auto"/>
            </w:tcBorders>
            <w:shd w:val="clear" w:color="auto" w:fill="auto"/>
          </w:tcPr>
          <w:p w14:paraId="51E62592" w14:textId="77777777" w:rsidR="000D6C32" w:rsidRDefault="000D6C32">
            <w:pPr>
              <w:rPr>
                <w:sz w:val="24"/>
              </w:rPr>
            </w:pPr>
            <w:r>
              <w:rPr>
                <w:sz w:val="24"/>
              </w:rPr>
              <w:t>gardener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053C27D6" w14:textId="77777777" w:rsidR="000D6C32" w:rsidRDefault="000D6C32">
            <w:r>
              <w:rPr>
                <w:sz w:val="24"/>
              </w:rPr>
              <w:t>St Erth Cornwall</w:t>
            </w:r>
          </w:p>
        </w:tc>
      </w:tr>
      <w:tr w:rsidR="00277FF2" w14:paraId="56641F0E" w14:textId="77777777" w:rsidTr="00D12B3F">
        <w:tc>
          <w:tcPr>
            <w:tcW w:w="1559" w:type="dxa"/>
            <w:tcBorders>
              <w:top w:val="single" w:sz="4" w:space="0" w:color="auto"/>
              <w:left w:val="single" w:sz="4" w:space="0" w:color="auto"/>
              <w:bottom w:val="single" w:sz="4" w:space="0" w:color="auto"/>
            </w:tcBorders>
            <w:shd w:val="clear" w:color="auto" w:fill="auto"/>
          </w:tcPr>
          <w:p w14:paraId="3D7CC770" w14:textId="77777777" w:rsidR="000D6C32" w:rsidRDefault="000D6C32">
            <w:pPr>
              <w:rPr>
                <w:sz w:val="24"/>
              </w:rPr>
            </w:pPr>
            <w:r>
              <w:rPr>
                <w:sz w:val="24"/>
              </w:rPr>
              <w:t>MARTHA</w:t>
            </w:r>
          </w:p>
        </w:tc>
        <w:tc>
          <w:tcPr>
            <w:tcW w:w="1134" w:type="dxa"/>
            <w:tcBorders>
              <w:top w:val="single" w:sz="4" w:space="0" w:color="000000"/>
              <w:left w:val="single" w:sz="4" w:space="0" w:color="000000"/>
              <w:bottom w:val="single" w:sz="4" w:space="0" w:color="000000"/>
            </w:tcBorders>
            <w:shd w:val="clear" w:color="auto" w:fill="auto"/>
          </w:tcPr>
          <w:p w14:paraId="76FBF41E" w14:textId="77777777" w:rsidR="000D6C32" w:rsidRDefault="000D6C32">
            <w:pPr>
              <w:rPr>
                <w:sz w:val="24"/>
              </w:rPr>
            </w:pPr>
            <w:r>
              <w:rPr>
                <w:sz w:val="24"/>
              </w:rPr>
              <w:t>Tregenza</w:t>
            </w:r>
          </w:p>
        </w:tc>
        <w:tc>
          <w:tcPr>
            <w:tcW w:w="1985" w:type="dxa"/>
            <w:tcBorders>
              <w:top w:val="single" w:sz="4" w:space="0" w:color="000000"/>
              <w:left w:val="single" w:sz="4" w:space="0" w:color="000000"/>
              <w:bottom w:val="single" w:sz="4" w:space="0" w:color="auto"/>
            </w:tcBorders>
            <w:shd w:val="clear" w:color="auto" w:fill="auto"/>
          </w:tcPr>
          <w:p w14:paraId="3AD11A56" w14:textId="77777777" w:rsidR="000D6C32" w:rsidRDefault="000D6C32">
            <w:pPr>
              <w:rPr>
                <w:sz w:val="24"/>
              </w:rPr>
            </w:pPr>
            <w:r>
              <w:rPr>
                <w:sz w:val="24"/>
              </w:rPr>
              <w:t>dau</w:t>
            </w:r>
          </w:p>
        </w:tc>
        <w:tc>
          <w:tcPr>
            <w:tcW w:w="992" w:type="dxa"/>
            <w:tcBorders>
              <w:top w:val="single" w:sz="4" w:space="0" w:color="000000"/>
              <w:left w:val="single" w:sz="4" w:space="0" w:color="000000"/>
              <w:bottom w:val="single" w:sz="4" w:space="0" w:color="000000"/>
            </w:tcBorders>
            <w:shd w:val="clear" w:color="auto" w:fill="auto"/>
          </w:tcPr>
          <w:p w14:paraId="02EC1D67" w14:textId="77777777" w:rsidR="000D6C32" w:rsidRDefault="000D6C32">
            <w:pPr>
              <w:rPr>
                <w:sz w:val="24"/>
              </w:rPr>
            </w:pPr>
            <w:r>
              <w:rPr>
                <w:sz w:val="24"/>
              </w:rPr>
              <w:t>single</w:t>
            </w:r>
          </w:p>
        </w:tc>
        <w:tc>
          <w:tcPr>
            <w:tcW w:w="588" w:type="dxa"/>
            <w:tcBorders>
              <w:top w:val="single" w:sz="4" w:space="0" w:color="000000"/>
              <w:left w:val="single" w:sz="4" w:space="0" w:color="000000"/>
              <w:bottom w:val="single" w:sz="4" w:space="0" w:color="000000"/>
            </w:tcBorders>
            <w:shd w:val="clear" w:color="auto" w:fill="auto"/>
          </w:tcPr>
          <w:p w14:paraId="3730A8D3" w14:textId="77777777" w:rsidR="000D6C32" w:rsidRDefault="000D6C32">
            <w:pPr>
              <w:rPr>
                <w:sz w:val="24"/>
              </w:rPr>
            </w:pPr>
            <w:r>
              <w:rPr>
                <w:sz w:val="24"/>
              </w:rPr>
              <w:t>14</w:t>
            </w:r>
          </w:p>
        </w:tc>
        <w:tc>
          <w:tcPr>
            <w:tcW w:w="1680" w:type="dxa"/>
            <w:tcBorders>
              <w:top w:val="single" w:sz="4" w:space="0" w:color="000000"/>
              <w:left w:val="single" w:sz="4" w:space="0" w:color="000000"/>
              <w:bottom w:val="single" w:sz="4" w:space="0" w:color="000000"/>
              <w:right w:val="single" w:sz="4" w:space="0" w:color="auto"/>
            </w:tcBorders>
            <w:shd w:val="clear" w:color="auto" w:fill="auto"/>
          </w:tcPr>
          <w:p w14:paraId="60C9672B"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2987B629" w14:textId="77777777" w:rsidR="000D6C32" w:rsidRDefault="000D6C32">
            <w:r>
              <w:rPr>
                <w:sz w:val="24"/>
              </w:rPr>
              <w:t>St Erth Cornwall</w:t>
            </w:r>
          </w:p>
        </w:tc>
      </w:tr>
      <w:tr w:rsidR="00277FF2" w14:paraId="6FDB4A64" w14:textId="77777777" w:rsidTr="00D12B3F">
        <w:tc>
          <w:tcPr>
            <w:tcW w:w="1559" w:type="dxa"/>
            <w:tcBorders>
              <w:top w:val="single" w:sz="4" w:space="0" w:color="auto"/>
              <w:left w:val="single" w:sz="4" w:space="0" w:color="auto"/>
              <w:bottom w:val="single" w:sz="4" w:space="0" w:color="auto"/>
            </w:tcBorders>
            <w:shd w:val="clear" w:color="auto" w:fill="auto"/>
          </w:tcPr>
          <w:p w14:paraId="5A0845F5" w14:textId="77777777" w:rsidR="000D6C32" w:rsidRDefault="000D6C32">
            <w:pPr>
              <w:rPr>
                <w:sz w:val="24"/>
              </w:rPr>
            </w:pPr>
            <w:r>
              <w:rPr>
                <w:sz w:val="24"/>
              </w:rPr>
              <w:t>Samuel</w:t>
            </w:r>
          </w:p>
        </w:tc>
        <w:tc>
          <w:tcPr>
            <w:tcW w:w="1134" w:type="dxa"/>
            <w:tcBorders>
              <w:top w:val="single" w:sz="4" w:space="0" w:color="000000"/>
              <w:left w:val="single" w:sz="4" w:space="0" w:color="000000"/>
              <w:bottom w:val="single" w:sz="4" w:space="0" w:color="000000"/>
            </w:tcBorders>
            <w:shd w:val="clear" w:color="auto" w:fill="auto"/>
          </w:tcPr>
          <w:p w14:paraId="0A70BB19" w14:textId="77777777" w:rsidR="000D6C32" w:rsidRDefault="000D6C32">
            <w:pPr>
              <w:rPr>
                <w:sz w:val="24"/>
              </w:rPr>
            </w:pPr>
            <w:r>
              <w:rPr>
                <w:sz w:val="24"/>
              </w:rPr>
              <w:t>Blewett</w:t>
            </w:r>
          </w:p>
        </w:tc>
        <w:tc>
          <w:tcPr>
            <w:tcW w:w="1985" w:type="dxa"/>
            <w:tcBorders>
              <w:top w:val="single" w:sz="4" w:space="0" w:color="auto"/>
              <w:left w:val="single" w:sz="4" w:space="0" w:color="000000"/>
              <w:bottom w:val="single" w:sz="4" w:space="0" w:color="000000"/>
            </w:tcBorders>
            <w:shd w:val="clear" w:color="auto" w:fill="auto"/>
          </w:tcPr>
          <w:p w14:paraId="21C6618F" w14:textId="77777777" w:rsidR="000D6C32" w:rsidRDefault="000D6C32">
            <w:pPr>
              <w:rPr>
                <w:sz w:val="24"/>
              </w:rPr>
            </w:pPr>
            <w:r>
              <w:rPr>
                <w:sz w:val="24"/>
              </w:rPr>
              <w:t>son in law</w:t>
            </w:r>
          </w:p>
        </w:tc>
        <w:tc>
          <w:tcPr>
            <w:tcW w:w="992" w:type="dxa"/>
            <w:tcBorders>
              <w:top w:val="single" w:sz="4" w:space="0" w:color="000000"/>
              <w:left w:val="single" w:sz="4" w:space="0" w:color="000000"/>
              <w:bottom w:val="single" w:sz="4" w:space="0" w:color="000000"/>
            </w:tcBorders>
            <w:shd w:val="clear" w:color="auto" w:fill="auto"/>
          </w:tcPr>
          <w:p w14:paraId="52997C9F" w14:textId="77777777" w:rsidR="000D6C32" w:rsidRDefault="000D6C32">
            <w:pPr>
              <w:rPr>
                <w:sz w:val="24"/>
              </w:rPr>
            </w:pPr>
            <w:r>
              <w:rPr>
                <w:sz w:val="24"/>
              </w:rPr>
              <w:t>married</w:t>
            </w:r>
          </w:p>
        </w:tc>
        <w:tc>
          <w:tcPr>
            <w:tcW w:w="588" w:type="dxa"/>
            <w:tcBorders>
              <w:top w:val="single" w:sz="4" w:space="0" w:color="000000"/>
              <w:left w:val="single" w:sz="4" w:space="0" w:color="000000"/>
              <w:bottom w:val="single" w:sz="4" w:space="0" w:color="000000"/>
            </w:tcBorders>
            <w:shd w:val="clear" w:color="auto" w:fill="auto"/>
          </w:tcPr>
          <w:p w14:paraId="654EB926" w14:textId="77777777" w:rsidR="000D6C32" w:rsidRDefault="000D6C32">
            <w:pPr>
              <w:rPr>
                <w:sz w:val="24"/>
              </w:rPr>
            </w:pPr>
            <w:r>
              <w:rPr>
                <w:sz w:val="24"/>
              </w:rPr>
              <w:t>24</w:t>
            </w:r>
          </w:p>
        </w:tc>
        <w:tc>
          <w:tcPr>
            <w:tcW w:w="1680" w:type="dxa"/>
            <w:tcBorders>
              <w:top w:val="single" w:sz="4" w:space="0" w:color="000000"/>
              <w:left w:val="single" w:sz="4" w:space="0" w:color="000000"/>
              <w:bottom w:val="single" w:sz="4" w:space="0" w:color="000000"/>
              <w:right w:val="single" w:sz="4" w:space="0" w:color="auto"/>
            </w:tcBorders>
            <w:shd w:val="clear" w:color="auto" w:fill="auto"/>
          </w:tcPr>
          <w:p w14:paraId="1821DB65" w14:textId="77777777" w:rsidR="000D6C32" w:rsidRDefault="000D6C32">
            <w:pPr>
              <w:rPr>
                <w:sz w:val="24"/>
              </w:rPr>
            </w:pPr>
            <w:r>
              <w:rPr>
                <w:sz w:val="24"/>
              </w:rPr>
              <w:t>quay porter</w:t>
            </w: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65EA7D71" w14:textId="77777777" w:rsidR="000D6C32" w:rsidRDefault="000D6C32">
            <w:r>
              <w:rPr>
                <w:sz w:val="24"/>
              </w:rPr>
              <w:t>St Erth Cornwall</w:t>
            </w:r>
          </w:p>
        </w:tc>
      </w:tr>
      <w:tr w:rsidR="00277FF2" w14:paraId="46FFCCDC" w14:textId="77777777" w:rsidTr="00D12B3F">
        <w:tc>
          <w:tcPr>
            <w:tcW w:w="1559" w:type="dxa"/>
            <w:tcBorders>
              <w:top w:val="single" w:sz="4" w:space="0" w:color="auto"/>
              <w:left w:val="single" w:sz="4" w:space="0" w:color="auto"/>
              <w:bottom w:val="single" w:sz="4" w:space="0" w:color="auto"/>
              <w:right w:val="single" w:sz="4" w:space="0" w:color="auto"/>
            </w:tcBorders>
            <w:shd w:val="clear" w:color="auto" w:fill="auto"/>
          </w:tcPr>
          <w:p w14:paraId="4AC1BF36" w14:textId="04CD177D" w:rsidR="000D6C32" w:rsidRDefault="000D6C32">
            <w:pPr>
              <w:rPr>
                <w:sz w:val="24"/>
              </w:rPr>
            </w:pPr>
            <w:r>
              <w:rPr>
                <w:sz w:val="24"/>
              </w:rPr>
              <w:t>E</w:t>
            </w:r>
            <w:r w:rsidR="00AA4CC3">
              <w:rPr>
                <w:sz w:val="24"/>
              </w:rPr>
              <w:t>lizabeth</w:t>
            </w:r>
          </w:p>
        </w:tc>
        <w:tc>
          <w:tcPr>
            <w:tcW w:w="1134" w:type="dxa"/>
            <w:tcBorders>
              <w:left w:val="single" w:sz="4" w:space="0" w:color="auto"/>
              <w:bottom w:val="single" w:sz="4" w:space="0" w:color="auto"/>
              <w:right w:val="single" w:sz="4" w:space="0" w:color="auto"/>
            </w:tcBorders>
            <w:shd w:val="clear" w:color="auto" w:fill="auto"/>
          </w:tcPr>
          <w:p w14:paraId="05D14F37" w14:textId="77777777" w:rsidR="000D6C32" w:rsidRDefault="000D6C32">
            <w:pPr>
              <w:rPr>
                <w:sz w:val="24"/>
              </w:rPr>
            </w:pPr>
            <w:r>
              <w:rPr>
                <w:sz w:val="24"/>
              </w:rPr>
              <w:t>Blewett</w:t>
            </w:r>
          </w:p>
        </w:tc>
        <w:tc>
          <w:tcPr>
            <w:tcW w:w="1985" w:type="dxa"/>
            <w:tcBorders>
              <w:left w:val="single" w:sz="4" w:space="0" w:color="auto"/>
              <w:bottom w:val="single" w:sz="4" w:space="0" w:color="auto"/>
              <w:right w:val="single" w:sz="4" w:space="0" w:color="auto"/>
            </w:tcBorders>
            <w:shd w:val="clear" w:color="auto" w:fill="auto"/>
          </w:tcPr>
          <w:p w14:paraId="49D8A73A" w14:textId="77777777" w:rsidR="000D6C32" w:rsidRDefault="000D6C32">
            <w:pPr>
              <w:rPr>
                <w:sz w:val="24"/>
              </w:rPr>
            </w:pPr>
            <w:r>
              <w:rPr>
                <w:sz w:val="24"/>
              </w:rPr>
              <w:t>dau</w:t>
            </w:r>
          </w:p>
        </w:tc>
        <w:tc>
          <w:tcPr>
            <w:tcW w:w="992" w:type="dxa"/>
            <w:tcBorders>
              <w:left w:val="single" w:sz="4" w:space="0" w:color="auto"/>
              <w:bottom w:val="single" w:sz="4" w:space="0" w:color="auto"/>
              <w:right w:val="single" w:sz="4" w:space="0" w:color="auto"/>
            </w:tcBorders>
            <w:shd w:val="clear" w:color="auto" w:fill="auto"/>
          </w:tcPr>
          <w:p w14:paraId="17944965" w14:textId="77777777" w:rsidR="000D6C32" w:rsidRDefault="000D6C32">
            <w:pPr>
              <w:rPr>
                <w:sz w:val="24"/>
              </w:rPr>
            </w:pPr>
            <w:r>
              <w:rPr>
                <w:sz w:val="24"/>
              </w:rPr>
              <w:t>married</w:t>
            </w:r>
          </w:p>
        </w:tc>
        <w:tc>
          <w:tcPr>
            <w:tcW w:w="588" w:type="dxa"/>
            <w:tcBorders>
              <w:left w:val="single" w:sz="4" w:space="0" w:color="auto"/>
              <w:bottom w:val="single" w:sz="4" w:space="0" w:color="auto"/>
              <w:right w:val="single" w:sz="4" w:space="0" w:color="auto"/>
            </w:tcBorders>
            <w:shd w:val="clear" w:color="auto" w:fill="auto"/>
          </w:tcPr>
          <w:p w14:paraId="2ED05BB1" w14:textId="77777777" w:rsidR="000D6C32" w:rsidRDefault="000D6C32">
            <w:pPr>
              <w:rPr>
                <w:sz w:val="24"/>
              </w:rPr>
            </w:pPr>
            <w:r>
              <w:rPr>
                <w:sz w:val="24"/>
              </w:rPr>
              <w:t>26</w:t>
            </w:r>
          </w:p>
        </w:tc>
        <w:tc>
          <w:tcPr>
            <w:tcW w:w="1680" w:type="dxa"/>
            <w:tcBorders>
              <w:left w:val="single" w:sz="4" w:space="0" w:color="auto"/>
              <w:bottom w:val="single" w:sz="4" w:space="0" w:color="auto"/>
              <w:right w:val="single" w:sz="4" w:space="0" w:color="auto"/>
            </w:tcBorders>
            <w:shd w:val="clear" w:color="auto" w:fill="auto"/>
          </w:tcPr>
          <w:p w14:paraId="0A5A7164" w14:textId="77777777" w:rsidR="000D6C32" w:rsidRDefault="000D6C32">
            <w:pPr>
              <w:snapToGrid w:val="0"/>
              <w:rPr>
                <w:sz w:val="24"/>
              </w:rPr>
            </w:pPr>
          </w:p>
        </w:tc>
        <w:tc>
          <w:tcPr>
            <w:tcW w:w="2168" w:type="dxa"/>
            <w:tcBorders>
              <w:top w:val="single" w:sz="4" w:space="0" w:color="auto"/>
              <w:left w:val="single" w:sz="4" w:space="0" w:color="auto"/>
              <w:bottom w:val="single" w:sz="4" w:space="0" w:color="auto"/>
              <w:right w:val="single" w:sz="4" w:space="0" w:color="auto"/>
            </w:tcBorders>
            <w:shd w:val="clear" w:color="auto" w:fill="auto"/>
          </w:tcPr>
          <w:p w14:paraId="4ABCC5DF" w14:textId="77777777" w:rsidR="000D6C32" w:rsidRDefault="000D6C32">
            <w:r>
              <w:rPr>
                <w:sz w:val="24"/>
              </w:rPr>
              <w:t>St Erth Cornwall</w:t>
            </w:r>
          </w:p>
        </w:tc>
      </w:tr>
    </w:tbl>
    <w:p w14:paraId="5E62ED62" w14:textId="77777777" w:rsidR="000D6C32" w:rsidRDefault="000D6C32">
      <w:pPr>
        <w:ind w:right="-1050"/>
        <w:rPr>
          <w:b/>
          <w:sz w:val="24"/>
        </w:rPr>
      </w:pPr>
    </w:p>
    <w:p w14:paraId="1439C429" w14:textId="77777777" w:rsidR="000D6C32" w:rsidRDefault="000D6C32">
      <w:pPr>
        <w:pageBreakBefore/>
        <w:ind w:right="-1050"/>
        <w:rPr>
          <w:sz w:val="24"/>
        </w:rPr>
      </w:pPr>
      <w:r>
        <w:rPr>
          <w:b/>
          <w:sz w:val="24"/>
        </w:rPr>
        <w:t>OTHER INFORMATION ON ST ERTH FAMILY 5 (continued)</w:t>
      </w:r>
    </w:p>
    <w:p w14:paraId="07272088" w14:textId="77777777" w:rsidR="000D6C32" w:rsidRDefault="000D6C32">
      <w:pPr>
        <w:ind w:right="-1050"/>
        <w:rPr>
          <w:sz w:val="24"/>
        </w:rPr>
      </w:pPr>
    </w:p>
    <w:p w14:paraId="0317A766" w14:textId="77777777" w:rsidR="000D6C32" w:rsidRDefault="000D6C32">
      <w:pPr>
        <w:ind w:right="-1050"/>
        <w:rPr>
          <w:sz w:val="24"/>
        </w:rPr>
      </w:pPr>
    </w:p>
    <w:p w14:paraId="3D7DAB0D" w14:textId="77777777" w:rsidR="000D6C32" w:rsidRDefault="000D6C32">
      <w:pPr>
        <w:ind w:right="-1050"/>
        <w:rPr>
          <w:sz w:val="24"/>
        </w:rPr>
      </w:pPr>
      <w:r>
        <w:rPr>
          <w:sz w:val="24"/>
        </w:rPr>
        <w:t xml:space="preserve">1891 census Carnhell Willage Gwinear RG12/1852 folio 131 page 2  from </w:t>
      </w:r>
      <w:hyperlink r:id="rId341" w:history="1">
        <w:r>
          <w:rPr>
            <w:rStyle w:val="Hyperlink"/>
            <w:sz w:val="24"/>
          </w:rPr>
          <w:t>www.findmypast.co.uk</w:t>
        </w:r>
      </w:hyperlink>
    </w:p>
    <w:tbl>
      <w:tblPr>
        <w:tblW w:w="0" w:type="auto"/>
        <w:tblInd w:w="796" w:type="dxa"/>
        <w:tblLayout w:type="fixed"/>
        <w:tblLook w:val="0000" w:firstRow="0" w:lastRow="0" w:firstColumn="0" w:lastColumn="0" w:noHBand="0" w:noVBand="0"/>
      </w:tblPr>
      <w:tblGrid>
        <w:gridCol w:w="1701"/>
        <w:gridCol w:w="1276"/>
        <w:gridCol w:w="709"/>
        <w:gridCol w:w="1134"/>
        <w:gridCol w:w="567"/>
        <w:gridCol w:w="2126"/>
        <w:gridCol w:w="2735"/>
      </w:tblGrid>
      <w:tr w:rsidR="00277FF2" w14:paraId="68A480DF" w14:textId="77777777" w:rsidTr="00D12B3F">
        <w:tc>
          <w:tcPr>
            <w:tcW w:w="1701" w:type="dxa"/>
            <w:tcBorders>
              <w:top w:val="single" w:sz="4" w:space="0" w:color="auto"/>
              <w:left w:val="single" w:sz="4" w:space="0" w:color="auto"/>
              <w:bottom w:val="single" w:sz="4" w:space="0" w:color="auto"/>
              <w:right w:val="single" w:sz="4" w:space="0" w:color="auto"/>
            </w:tcBorders>
            <w:shd w:val="clear" w:color="auto" w:fill="auto"/>
          </w:tcPr>
          <w:p w14:paraId="1917F801" w14:textId="77777777" w:rsidR="000D6C32" w:rsidRDefault="000D6C32">
            <w:pPr>
              <w:rPr>
                <w:sz w:val="24"/>
              </w:rPr>
            </w:pPr>
            <w:r>
              <w:rPr>
                <w:sz w:val="24"/>
              </w:rPr>
              <w:t>WILLIAM</w:t>
            </w:r>
          </w:p>
        </w:tc>
        <w:tc>
          <w:tcPr>
            <w:tcW w:w="1276" w:type="dxa"/>
            <w:tcBorders>
              <w:top w:val="single" w:sz="4" w:space="0" w:color="auto"/>
              <w:left w:val="single" w:sz="4" w:space="0" w:color="auto"/>
              <w:right w:val="single" w:sz="4" w:space="0" w:color="auto"/>
            </w:tcBorders>
            <w:shd w:val="clear" w:color="auto" w:fill="auto"/>
          </w:tcPr>
          <w:p w14:paraId="47920685" w14:textId="77777777" w:rsidR="000D6C32" w:rsidRDefault="000D6C32">
            <w:pPr>
              <w:rPr>
                <w:sz w:val="24"/>
              </w:rPr>
            </w:pPr>
            <w:r>
              <w:rPr>
                <w:sz w:val="24"/>
              </w:rPr>
              <w:t>Tregenza</w:t>
            </w:r>
          </w:p>
        </w:tc>
        <w:tc>
          <w:tcPr>
            <w:tcW w:w="709" w:type="dxa"/>
            <w:tcBorders>
              <w:top w:val="single" w:sz="4" w:space="0" w:color="auto"/>
              <w:left w:val="single" w:sz="4" w:space="0" w:color="auto"/>
              <w:right w:val="single" w:sz="4" w:space="0" w:color="auto"/>
            </w:tcBorders>
            <w:shd w:val="clear" w:color="auto" w:fill="auto"/>
          </w:tcPr>
          <w:p w14:paraId="4810F315"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4D4A5381"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377264C4" w14:textId="77777777" w:rsidR="000D6C32" w:rsidRDefault="000D6C32">
            <w:pPr>
              <w:rPr>
                <w:sz w:val="24"/>
              </w:rPr>
            </w:pPr>
            <w:r>
              <w:rPr>
                <w:sz w:val="24"/>
              </w:rPr>
              <w:t>30</w:t>
            </w:r>
          </w:p>
        </w:tc>
        <w:tc>
          <w:tcPr>
            <w:tcW w:w="2126" w:type="dxa"/>
            <w:tcBorders>
              <w:top w:val="single" w:sz="4" w:space="0" w:color="auto"/>
              <w:left w:val="single" w:sz="4" w:space="0" w:color="auto"/>
              <w:right w:val="single" w:sz="4" w:space="0" w:color="auto"/>
            </w:tcBorders>
            <w:shd w:val="clear" w:color="auto" w:fill="auto"/>
          </w:tcPr>
          <w:p w14:paraId="3A907212" w14:textId="77777777" w:rsidR="000D6C32" w:rsidRDefault="000D6C32">
            <w:pPr>
              <w:rPr>
                <w:sz w:val="24"/>
              </w:rPr>
            </w:pPr>
            <w:r>
              <w:rPr>
                <w:sz w:val="24"/>
              </w:rPr>
              <w:t>GWR signalman</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5274DF39" w14:textId="77777777" w:rsidR="000D6C32" w:rsidRDefault="000D6C32">
            <w:r>
              <w:rPr>
                <w:sz w:val="24"/>
              </w:rPr>
              <w:t>St Erth</w:t>
            </w:r>
          </w:p>
        </w:tc>
      </w:tr>
      <w:tr w:rsidR="00277FF2" w14:paraId="2065F9C0" w14:textId="77777777" w:rsidTr="00D12B3F">
        <w:tc>
          <w:tcPr>
            <w:tcW w:w="1701" w:type="dxa"/>
            <w:tcBorders>
              <w:top w:val="single" w:sz="4" w:space="0" w:color="auto"/>
              <w:left w:val="single" w:sz="4" w:space="0" w:color="auto"/>
              <w:bottom w:val="single" w:sz="4" w:space="0" w:color="auto"/>
            </w:tcBorders>
            <w:shd w:val="clear" w:color="auto" w:fill="auto"/>
          </w:tcPr>
          <w:p w14:paraId="09F0CBD3" w14:textId="77777777" w:rsidR="000D6C32" w:rsidRDefault="000D6C32">
            <w:pPr>
              <w:rPr>
                <w:sz w:val="24"/>
              </w:rPr>
            </w:pPr>
            <w:r>
              <w:rPr>
                <w:sz w:val="24"/>
              </w:rPr>
              <w:t>JANE-S.</w:t>
            </w:r>
          </w:p>
        </w:tc>
        <w:tc>
          <w:tcPr>
            <w:tcW w:w="1276" w:type="dxa"/>
            <w:tcBorders>
              <w:top w:val="single" w:sz="4" w:space="0" w:color="000000"/>
              <w:left w:val="single" w:sz="4" w:space="0" w:color="000000"/>
              <w:bottom w:val="single" w:sz="4" w:space="0" w:color="000000"/>
            </w:tcBorders>
            <w:shd w:val="clear" w:color="auto" w:fill="auto"/>
          </w:tcPr>
          <w:p w14:paraId="75C804D6"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156E85DF"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4C1286DD"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DCCB7BB" w14:textId="77777777" w:rsidR="000D6C32" w:rsidRDefault="000D6C32">
            <w:pPr>
              <w:rPr>
                <w:sz w:val="24"/>
              </w:rPr>
            </w:pPr>
            <w:r>
              <w:rPr>
                <w:sz w:val="24"/>
              </w:rPr>
              <w:t>28</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31B16CE8" w14:textId="77777777" w:rsidR="000D6C32" w:rsidRDefault="000D6C32">
            <w:pPr>
              <w:snapToGrid w:val="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7EABD060" w14:textId="77777777" w:rsidR="000D6C32" w:rsidRDefault="000D6C32">
            <w:r>
              <w:rPr>
                <w:sz w:val="24"/>
              </w:rPr>
              <w:t>Penzance</w:t>
            </w:r>
          </w:p>
        </w:tc>
      </w:tr>
      <w:tr w:rsidR="00277FF2" w14:paraId="2C63AE4B" w14:textId="77777777" w:rsidTr="00D12B3F">
        <w:tc>
          <w:tcPr>
            <w:tcW w:w="1701" w:type="dxa"/>
            <w:tcBorders>
              <w:top w:val="single" w:sz="4" w:space="0" w:color="auto"/>
              <w:left w:val="single" w:sz="4" w:space="0" w:color="auto"/>
              <w:bottom w:val="single" w:sz="4" w:space="0" w:color="auto"/>
            </w:tcBorders>
            <w:shd w:val="clear" w:color="auto" w:fill="auto"/>
          </w:tcPr>
          <w:p w14:paraId="032AEC6E" w14:textId="77777777" w:rsidR="000D6C32" w:rsidRDefault="000D6C32">
            <w:pPr>
              <w:rPr>
                <w:sz w:val="24"/>
              </w:rPr>
            </w:pPr>
            <w:r>
              <w:rPr>
                <w:sz w:val="24"/>
              </w:rPr>
              <w:t>ELEANOR</w:t>
            </w:r>
          </w:p>
        </w:tc>
        <w:tc>
          <w:tcPr>
            <w:tcW w:w="1276" w:type="dxa"/>
            <w:tcBorders>
              <w:top w:val="single" w:sz="4" w:space="0" w:color="000000"/>
              <w:left w:val="single" w:sz="4" w:space="0" w:color="000000"/>
              <w:bottom w:val="single" w:sz="4" w:space="0" w:color="000000"/>
            </w:tcBorders>
            <w:shd w:val="clear" w:color="auto" w:fill="auto"/>
          </w:tcPr>
          <w:p w14:paraId="20BCFBD9"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0D167D0B" w14:textId="77777777" w:rsidR="000D6C32" w:rsidRDefault="000D6C32">
            <w:pPr>
              <w:rPr>
                <w:sz w:val="24"/>
              </w:rPr>
            </w:pPr>
            <w:r>
              <w:rPr>
                <w:sz w:val="24"/>
              </w:rPr>
              <w:t>dau</w:t>
            </w:r>
          </w:p>
        </w:tc>
        <w:tc>
          <w:tcPr>
            <w:tcW w:w="1134" w:type="dxa"/>
            <w:tcBorders>
              <w:top w:val="single" w:sz="4" w:space="0" w:color="000000"/>
              <w:left w:val="single" w:sz="4" w:space="0" w:color="000000"/>
              <w:bottom w:val="single" w:sz="4" w:space="0" w:color="000000"/>
            </w:tcBorders>
            <w:shd w:val="clear" w:color="auto" w:fill="auto"/>
          </w:tcPr>
          <w:p w14:paraId="32C7C4DF"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4D8697E" w14:textId="77777777" w:rsidR="000D6C32" w:rsidRDefault="000D6C32">
            <w:pPr>
              <w:rPr>
                <w:sz w:val="24"/>
              </w:rPr>
            </w:pPr>
            <w:r>
              <w:rPr>
                <w:sz w:val="24"/>
              </w:rPr>
              <w:t xml:space="preserve">  5</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6D53CF60" w14:textId="77777777" w:rsidR="000D6C32" w:rsidRDefault="000D6C32">
            <w:pPr>
              <w:rPr>
                <w:sz w:val="24"/>
              </w:rPr>
            </w:pPr>
            <w:r>
              <w:rPr>
                <w:sz w:val="24"/>
              </w:rPr>
              <w:t>scholar</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43479674" w14:textId="77777777" w:rsidR="000D6C32" w:rsidRDefault="000D6C32">
            <w:r>
              <w:rPr>
                <w:sz w:val="24"/>
              </w:rPr>
              <w:t>St Erth</w:t>
            </w:r>
          </w:p>
        </w:tc>
      </w:tr>
      <w:tr w:rsidR="00277FF2" w14:paraId="32557AD2" w14:textId="77777777" w:rsidTr="00D12B3F">
        <w:tc>
          <w:tcPr>
            <w:tcW w:w="1701" w:type="dxa"/>
            <w:tcBorders>
              <w:top w:val="single" w:sz="4" w:space="0" w:color="auto"/>
              <w:left w:val="single" w:sz="4" w:space="0" w:color="auto"/>
              <w:bottom w:val="single" w:sz="4" w:space="0" w:color="auto"/>
            </w:tcBorders>
            <w:shd w:val="clear" w:color="auto" w:fill="auto"/>
          </w:tcPr>
          <w:p w14:paraId="07223809" w14:textId="77777777" w:rsidR="000D6C32" w:rsidRDefault="000D6C32">
            <w:pPr>
              <w:rPr>
                <w:sz w:val="24"/>
              </w:rPr>
            </w:pPr>
            <w:r>
              <w:rPr>
                <w:sz w:val="24"/>
              </w:rPr>
              <w:t>ELSIE</w:t>
            </w:r>
          </w:p>
        </w:tc>
        <w:tc>
          <w:tcPr>
            <w:tcW w:w="1276" w:type="dxa"/>
            <w:tcBorders>
              <w:top w:val="single" w:sz="4" w:space="0" w:color="000000"/>
              <w:left w:val="single" w:sz="4" w:space="0" w:color="000000"/>
              <w:bottom w:val="single" w:sz="4" w:space="0" w:color="000000"/>
            </w:tcBorders>
            <w:shd w:val="clear" w:color="auto" w:fill="auto"/>
          </w:tcPr>
          <w:p w14:paraId="46CC5B01"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28CC15DF" w14:textId="77777777" w:rsidR="000D6C32" w:rsidRDefault="000D6C32">
            <w:pPr>
              <w:rPr>
                <w:sz w:val="24"/>
              </w:rPr>
            </w:pPr>
            <w:r>
              <w:rPr>
                <w:sz w:val="24"/>
              </w:rPr>
              <w:t>dau</w:t>
            </w:r>
          </w:p>
        </w:tc>
        <w:tc>
          <w:tcPr>
            <w:tcW w:w="1134" w:type="dxa"/>
            <w:tcBorders>
              <w:top w:val="single" w:sz="4" w:space="0" w:color="000000"/>
              <w:left w:val="single" w:sz="4" w:space="0" w:color="000000"/>
              <w:bottom w:val="single" w:sz="4" w:space="0" w:color="000000"/>
            </w:tcBorders>
            <w:shd w:val="clear" w:color="auto" w:fill="auto"/>
          </w:tcPr>
          <w:p w14:paraId="386FE40E"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78CB0F9" w14:textId="77777777" w:rsidR="000D6C32" w:rsidRDefault="000D6C32">
            <w:pPr>
              <w:rPr>
                <w:sz w:val="24"/>
              </w:rPr>
            </w:pPr>
            <w:r>
              <w:rPr>
                <w:sz w:val="24"/>
              </w:rPr>
              <w:t xml:space="preserve">  2</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2B6E09AA" w14:textId="77777777" w:rsidR="000D6C32" w:rsidRDefault="000D6C32">
            <w:pPr>
              <w:snapToGrid w:val="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377583FE" w14:textId="77777777" w:rsidR="000D6C32" w:rsidRDefault="000D6C32">
            <w:r>
              <w:rPr>
                <w:sz w:val="24"/>
              </w:rPr>
              <w:t>Gwinear</w:t>
            </w:r>
          </w:p>
        </w:tc>
      </w:tr>
      <w:tr w:rsidR="00277FF2" w14:paraId="225B08A6" w14:textId="77777777" w:rsidTr="000575F5">
        <w:tc>
          <w:tcPr>
            <w:tcW w:w="1701" w:type="dxa"/>
            <w:tcBorders>
              <w:top w:val="single" w:sz="4" w:space="0" w:color="auto"/>
              <w:left w:val="single" w:sz="4" w:space="0" w:color="auto"/>
              <w:bottom w:val="single" w:sz="4" w:space="0" w:color="auto"/>
              <w:right w:val="single" w:sz="4" w:space="0" w:color="auto"/>
            </w:tcBorders>
            <w:shd w:val="clear" w:color="auto" w:fill="auto"/>
          </w:tcPr>
          <w:p w14:paraId="14559213" w14:textId="77777777" w:rsidR="000D6C32" w:rsidRDefault="000D6C32">
            <w:pPr>
              <w:rPr>
                <w:sz w:val="24"/>
              </w:rPr>
            </w:pPr>
            <w:r>
              <w:rPr>
                <w:sz w:val="24"/>
              </w:rPr>
              <w:t>WILLIAM-S.</w:t>
            </w:r>
          </w:p>
        </w:tc>
        <w:tc>
          <w:tcPr>
            <w:tcW w:w="1276" w:type="dxa"/>
            <w:tcBorders>
              <w:left w:val="single" w:sz="4" w:space="0" w:color="auto"/>
              <w:bottom w:val="single" w:sz="4" w:space="0" w:color="auto"/>
              <w:right w:val="single" w:sz="4" w:space="0" w:color="auto"/>
            </w:tcBorders>
            <w:shd w:val="clear" w:color="auto" w:fill="auto"/>
          </w:tcPr>
          <w:p w14:paraId="31D196D4" w14:textId="77777777" w:rsidR="000D6C32" w:rsidRDefault="000D6C32">
            <w:pPr>
              <w:rPr>
                <w:sz w:val="24"/>
              </w:rPr>
            </w:pPr>
            <w:r>
              <w:rPr>
                <w:sz w:val="24"/>
              </w:rPr>
              <w:t>Tregenza</w:t>
            </w:r>
          </w:p>
        </w:tc>
        <w:tc>
          <w:tcPr>
            <w:tcW w:w="709" w:type="dxa"/>
            <w:tcBorders>
              <w:left w:val="single" w:sz="4" w:space="0" w:color="auto"/>
              <w:bottom w:val="single" w:sz="4" w:space="0" w:color="auto"/>
              <w:right w:val="single" w:sz="4" w:space="0" w:color="auto"/>
            </w:tcBorders>
            <w:shd w:val="clear" w:color="auto" w:fill="auto"/>
          </w:tcPr>
          <w:p w14:paraId="50941822" w14:textId="77777777" w:rsidR="000D6C32" w:rsidRDefault="000D6C32">
            <w:pPr>
              <w:rPr>
                <w:sz w:val="24"/>
              </w:rPr>
            </w:pPr>
            <w:r>
              <w:rPr>
                <w:sz w:val="24"/>
              </w:rPr>
              <w:t>son</w:t>
            </w:r>
          </w:p>
        </w:tc>
        <w:tc>
          <w:tcPr>
            <w:tcW w:w="1134" w:type="dxa"/>
            <w:tcBorders>
              <w:left w:val="single" w:sz="4" w:space="0" w:color="auto"/>
              <w:bottom w:val="single" w:sz="4" w:space="0" w:color="auto"/>
              <w:right w:val="single" w:sz="4" w:space="0" w:color="auto"/>
            </w:tcBorders>
            <w:shd w:val="clear" w:color="auto" w:fill="auto"/>
          </w:tcPr>
          <w:p w14:paraId="5C6EB760"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1E7DD4B7" w14:textId="77777777" w:rsidR="000D6C32" w:rsidRDefault="000D6C32">
            <w:pPr>
              <w:rPr>
                <w:sz w:val="24"/>
              </w:rPr>
            </w:pPr>
            <w:r>
              <w:rPr>
                <w:sz w:val="24"/>
              </w:rPr>
              <w:t xml:space="preserve">  1</w:t>
            </w:r>
          </w:p>
        </w:tc>
        <w:tc>
          <w:tcPr>
            <w:tcW w:w="2126" w:type="dxa"/>
            <w:tcBorders>
              <w:left w:val="single" w:sz="4" w:space="0" w:color="auto"/>
              <w:bottom w:val="single" w:sz="4" w:space="0" w:color="auto"/>
              <w:right w:val="single" w:sz="4" w:space="0" w:color="auto"/>
            </w:tcBorders>
            <w:shd w:val="clear" w:color="auto" w:fill="auto"/>
          </w:tcPr>
          <w:p w14:paraId="5C56271A" w14:textId="77777777" w:rsidR="000D6C32" w:rsidRDefault="000D6C32">
            <w:pPr>
              <w:snapToGrid w:val="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7026FA3E" w14:textId="77777777" w:rsidR="000D6C32" w:rsidRDefault="000D6C32">
            <w:r>
              <w:rPr>
                <w:sz w:val="24"/>
              </w:rPr>
              <w:t>Gwinear</w:t>
            </w:r>
          </w:p>
        </w:tc>
      </w:tr>
    </w:tbl>
    <w:p w14:paraId="19677FFB" w14:textId="77777777" w:rsidR="000D6C32" w:rsidRDefault="000D6C32">
      <w:pPr>
        <w:ind w:right="-1050"/>
        <w:rPr>
          <w:sz w:val="24"/>
        </w:rPr>
      </w:pPr>
    </w:p>
    <w:p w14:paraId="32A57216" w14:textId="77777777" w:rsidR="000D6C32" w:rsidRDefault="000D6C32">
      <w:pPr>
        <w:ind w:right="-1050"/>
        <w:rPr>
          <w:sz w:val="24"/>
        </w:rPr>
      </w:pPr>
    </w:p>
    <w:p w14:paraId="10168EC9" w14:textId="77777777" w:rsidR="000D6C32" w:rsidRDefault="000D6C32">
      <w:pPr>
        <w:ind w:right="-1050"/>
        <w:rPr>
          <w:sz w:val="24"/>
        </w:rPr>
      </w:pPr>
      <w:r>
        <w:rPr>
          <w:sz w:val="24"/>
        </w:rPr>
        <w:t xml:space="preserve">1901 census New Row St Erth RG13/2248 page 6 schedule 31  from </w:t>
      </w:r>
      <w:hyperlink r:id="rId342" w:history="1">
        <w:r>
          <w:rPr>
            <w:rStyle w:val="Hyperlink"/>
            <w:sz w:val="24"/>
          </w:rPr>
          <w:t>www.1901censusonline.com</w:t>
        </w:r>
      </w:hyperlink>
    </w:p>
    <w:tbl>
      <w:tblPr>
        <w:tblW w:w="0" w:type="auto"/>
        <w:tblInd w:w="796" w:type="dxa"/>
        <w:tblLayout w:type="fixed"/>
        <w:tblLook w:val="0000" w:firstRow="0" w:lastRow="0" w:firstColumn="0" w:lastColumn="0" w:noHBand="0" w:noVBand="0"/>
      </w:tblPr>
      <w:tblGrid>
        <w:gridCol w:w="1276"/>
        <w:gridCol w:w="1276"/>
        <w:gridCol w:w="2268"/>
        <w:gridCol w:w="1701"/>
        <w:gridCol w:w="567"/>
        <w:gridCol w:w="3160"/>
      </w:tblGrid>
      <w:tr w:rsidR="00277FF2" w14:paraId="0ED13FF5" w14:textId="77777777" w:rsidTr="00D12B3F">
        <w:tc>
          <w:tcPr>
            <w:tcW w:w="1276" w:type="dxa"/>
            <w:tcBorders>
              <w:top w:val="single" w:sz="4" w:space="0" w:color="auto"/>
              <w:left w:val="single" w:sz="4" w:space="0" w:color="auto"/>
              <w:bottom w:val="single" w:sz="4" w:space="0" w:color="auto"/>
              <w:right w:val="single" w:sz="4" w:space="0" w:color="auto"/>
            </w:tcBorders>
            <w:shd w:val="clear" w:color="auto" w:fill="auto"/>
          </w:tcPr>
          <w:p w14:paraId="4C7071DC" w14:textId="77777777" w:rsidR="000D6C32" w:rsidRDefault="000D6C32">
            <w:pPr>
              <w:rPr>
                <w:sz w:val="24"/>
              </w:rPr>
            </w:pPr>
            <w:r>
              <w:rPr>
                <w:sz w:val="24"/>
              </w:rPr>
              <w:t>MARTHA</w:t>
            </w:r>
          </w:p>
        </w:tc>
        <w:tc>
          <w:tcPr>
            <w:tcW w:w="1276" w:type="dxa"/>
            <w:tcBorders>
              <w:top w:val="single" w:sz="4" w:space="0" w:color="auto"/>
              <w:left w:val="single" w:sz="4" w:space="0" w:color="auto"/>
              <w:right w:val="single" w:sz="4" w:space="0" w:color="auto"/>
            </w:tcBorders>
            <w:shd w:val="clear" w:color="auto" w:fill="auto"/>
          </w:tcPr>
          <w:p w14:paraId="10CCF1A5" w14:textId="77777777" w:rsidR="000D6C32" w:rsidRDefault="000D6C32">
            <w:pPr>
              <w:rPr>
                <w:sz w:val="24"/>
              </w:rPr>
            </w:pPr>
            <w:r>
              <w:rPr>
                <w:sz w:val="24"/>
              </w:rPr>
              <w:t>Tregenza</w:t>
            </w:r>
          </w:p>
        </w:tc>
        <w:tc>
          <w:tcPr>
            <w:tcW w:w="2268" w:type="dxa"/>
            <w:tcBorders>
              <w:top w:val="single" w:sz="4" w:space="0" w:color="auto"/>
              <w:left w:val="single" w:sz="4" w:space="0" w:color="auto"/>
              <w:right w:val="single" w:sz="4" w:space="0" w:color="auto"/>
            </w:tcBorders>
            <w:shd w:val="clear" w:color="auto" w:fill="auto"/>
          </w:tcPr>
          <w:p w14:paraId="215F0FEC" w14:textId="77777777" w:rsidR="000D6C32" w:rsidRDefault="000D6C32">
            <w:pPr>
              <w:rPr>
                <w:sz w:val="24"/>
              </w:rPr>
            </w:pPr>
            <w:r>
              <w:rPr>
                <w:sz w:val="24"/>
              </w:rPr>
              <w:t>head</w:t>
            </w:r>
          </w:p>
        </w:tc>
        <w:tc>
          <w:tcPr>
            <w:tcW w:w="1701" w:type="dxa"/>
            <w:tcBorders>
              <w:top w:val="single" w:sz="4" w:space="0" w:color="auto"/>
              <w:left w:val="single" w:sz="4" w:space="0" w:color="auto"/>
              <w:right w:val="single" w:sz="4" w:space="0" w:color="auto"/>
            </w:tcBorders>
            <w:shd w:val="clear" w:color="auto" w:fill="auto"/>
          </w:tcPr>
          <w:p w14:paraId="56F2A76D" w14:textId="77777777" w:rsidR="000D6C32" w:rsidRDefault="000D6C32">
            <w:pPr>
              <w:rPr>
                <w:sz w:val="24"/>
              </w:rPr>
            </w:pPr>
            <w:r>
              <w:rPr>
                <w:sz w:val="24"/>
              </w:rPr>
              <w:t>widow</w:t>
            </w:r>
          </w:p>
        </w:tc>
        <w:tc>
          <w:tcPr>
            <w:tcW w:w="567" w:type="dxa"/>
            <w:tcBorders>
              <w:top w:val="single" w:sz="4" w:space="0" w:color="auto"/>
              <w:left w:val="single" w:sz="4" w:space="0" w:color="auto"/>
              <w:right w:val="single" w:sz="4" w:space="0" w:color="auto"/>
            </w:tcBorders>
            <w:shd w:val="clear" w:color="auto" w:fill="auto"/>
          </w:tcPr>
          <w:p w14:paraId="360DE082" w14:textId="77777777" w:rsidR="000D6C32" w:rsidRDefault="000D6C32">
            <w:pPr>
              <w:rPr>
                <w:sz w:val="24"/>
              </w:rPr>
            </w:pPr>
            <w:r>
              <w:rPr>
                <w:sz w:val="24"/>
              </w:rPr>
              <w:t>67</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4D6AA1E2" w14:textId="77777777" w:rsidR="000D6C32" w:rsidRDefault="000D6C32">
            <w:r>
              <w:rPr>
                <w:sz w:val="24"/>
              </w:rPr>
              <w:t>Cornwall St Erth</w:t>
            </w:r>
          </w:p>
        </w:tc>
      </w:tr>
      <w:tr w:rsidR="00277FF2" w14:paraId="4F3C8026" w14:textId="77777777" w:rsidTr="00D12B3F">
        <w:tc>
          <w:tcPr>
            <w:tcW w:w="1276" w:type="dxa"/>
            <w:tcBorders>
              <w:top w:val="single" w:sz="4" w:space="0" w:color="auto"/>
              <w:left w:val="single" w:sz="4" w:space="0" w:color="auto"/>
              <w:bottom w:val="single" w:sz="4" w:space="0" w:color="auto"/>
            </w:tcBorders>
            <w:shd w:val="clear" w:color="auto" w:fill="auto"/>
          </w:tcPr>
          <w:p w14:paraId="0C8F6037" w14:textId="77777777" w:rsidR="000D6C32" w:rsidRDefault="000D6C32">
            <w:pPr>
              <w:rPr>
                <w:sz w:val="24"/>
              </w:rPr>
            </w:pPr>
            <w:r>
              <w:rPr>
                <w:sz w:val="24"/>
              </w:rPr>
              <w:t>MARTHA</w:t>
            </w:r>
          </w:p>
        </w:tc>
        <w:tc>
          <w:tcPr>
            <w:tcW w:w="1276" w:type="dxa"/>
            <w:tcBorders>
              <w:top w:val="single" w:sz="4" w:space="0" w:color="000000"/>
              <w:left w:val="single" w:sz="4" w:space="0" w:color="000000"/>
              <w:bottom w:val="single" w:sz="4" w:space="0" w:color="000000"/>
            </w:tcBorders>
            <w:shd w:val="clear" w:color="auto" w:fill="auto"/>
          </w:tcPr>
          <w:p w14:paraId="736AD905" w14:textId="77777777" w:rsidR="000D6C32" w:rsidRDefault="000D6C32">
            <w:pPr>
              <w:rPr>
                <w:sz w:val="24"/>
              </w:rPr>
            </w:pPr>
            <w:r>
              <w:rPr>
                <w:sz w:val="24"/>
              </w:rPr>
              <w:t>Tregenza</w:t>
            </w:r>
          </w:p>
        </w:tc>
        <w:tc>
          <w:tcPr>
            <w:tcW w:w="2268" w:type="dxa"/>
            <w:tcBorders>
              <w:top w:val="single" w:sz="4" w:space="0" w:color="000000"/>
              <w:left w:val="single" w:sz="4" w:space="0" w:color="000000"/>
              <w:bottom w:val="single" w:sz="4" w:space="0" w:color="000000"/>
            </w:tcBorders>
            <w:shd w:val="clear" w:color="auto" w:fill="auto"/>
          </w:tcPr>
          <w:p w14:paraId="65149A1D" w14:textId="77777777" w:rsidR="000D6C32" w:rsidRDefault="000D6C32">
            <w:pPr>
              <w:rPr>
                <w:sz w:val="24"/>
              </w:rPr>
            </w:pPr>
            <w:r>
              <w:rPr>
                <w:sz w:val="24"/>
              </w:rPr>
              <w:t>dau</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26929C4" w14:textId="77777777" w:rsidR="000D6C32" w:rsidRDefault="000D6C32">
            <w:pPr>
              <w:rPr>
                <w:sz w:val="24"/>
              </w:rPr>
            </w:pPr>
            <w:r>
              <w:rPr>
                <w:sz w:val="24"/>
              </w:rPr>
              <w:t>single</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7743F3B" w14:textId="77777777" w:rsidR="000D6C32" w:rsidRDefault="000D6C32">
            <w:pPr>
              <w:rPr>
                <w:sz w:val="24"/>
              </w:rPr>
            </w:pPr>
            <w:r>
              <w:rPr>
                <w:sz w:val="24"/>
              </w:rPr>
              <w:t>22</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41AAC460" w14:textId="77777777" w:rsidR="000D6C32" w:rsidRDefault="000D6C32">
            <w:r>
              <w:rPr>
                <w:sz w:val="24"/>
              </w:rPr>
              <w:t>Cornwall St Erth</w:t>
            </w:r>
          </w:p>
        </w:tc>
      </w:tr>
      <w:tr w:rsidR="00277FF2" w14:paraId="11CB0BA8" w14:textId="77777777" w:rsidTr="00D12B3F">
        <w:tc>
          <w:tcPr>
            <w:tcW w:w="1276" w:type="dxa"/>
            <w:tcBorders>
              <w:top w:val="single" w:sz="4" w:space="0" w:color="auto"/>
              <w:left w:val="single" w:sz="4" w:space="0" w:color="auto"/>
              <w:bottom w:val="single" w:sz="4" w:space="0" w:color="auto"/>
            </w:tcBorders>
            <w:shd w:val="clear" w:color="auto" w:fill="auto"/>
          </w:tcPr>
          <w:p w14:paraId="5F0D1382" w14:textId="77777777" w:rsidR="000D6C32" w:rsidRDefault="000D6C32">
            <w:pPr>
              <w:rPr>
                <w:sz w:val="24"/>
              </w:rPr>
            </w:pPr>
            <w:r>
              <w:rPr>
                <w:sz w:val="24"/>
              </w:rPr>
              <w:t>NELLIE</w:t>
            </w:r>
          </w:p>
        </w:tc>
        <w:tc>
          <w:tcPr>
            <w:tcW w:w="1276" w:type="dxa"/>
            <w:tcBorders>
              <w:top w:val="single" w:sz="4" w:space="0" w:color="000000"/>
              <w:left w:val="single" w:sz="4" w:space="0" w:color="000000"/>
              <w:bottom w:val="single" w:sz="4" w:space="0" w:color="000000"/>
            </w:tcBorders>
            <w:shd w:val="clear" w:color="auto" w:fill="auto"/>
          </w:tcPr>
          <w:p w14:paraId="13B25D09" w14:textId="77777777" w:rsidR="000D6C32" w:rsidRDefault="000D6C32">
            <w:pPr>
              <w:rPr>
                <w:sz w:val="24"/>
              </w:rPr>
            </w:pPr>
            <w:r>
              <w:rPr>
                <w:sz w:val="24"/>
              </w:rPr>
              <w:t>Tregenza</w:t>
            </w:r>
          </w:p>
        </w:tc>
        <w:tc>
          <w:tcPr>
            <w:tcW w:w="2268" w:type="dxa"/>
            <w:tcBorders>
              <w:top w:val="single" w:sz="4" w:space="0" w:color="000000"/>
              <w:left w:val="single" w:sz="4" w:space="0" w:color="000000"/>
              <w:bottom w:val="single" w:sz="4" w:space="0" w:color="000000"/>
            </w:tcBorders>
            <w:shd w:val="clear" w:color="auto" w:fill="auto"/>
          </w:tcPr>
          <w:p w14:paraId="3CA7F0F2" w14:textId="77777777" w:rsidR="000D6C32" w:rsidRDefault="000D6C32">
            <w:pPr>
              <w:rPr>
                <w:sz w:val="24"/>
              </w:rPr>
            </w:pPr>
            <w:r>
              <w:rPr>
                <w:sz w:val="24"/>
              </w:rPr>
              <w:t>grand-daughter</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1D3431E" w14:textId="77777777" w:rsidR="000D6C32" w:rsidRDefault="000D6C32">
            <w:pPr>
              <w:rPr>
                <w:sz w:val="24"/>
              </w:rPr>
            </w:pPr>
            <w:r>
              <w:rPr>
                <w:sz w:val="24"/>
              </w:rPr>
              <w:t>single</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0C28926" w14:textId="77777777" w:rsidR="000D6C32" w:rsidRDefault="000D6C32">
            <w:pPr>
              <w:rPr>
                <w:sz w:val="24"/>
              </w:rPr>
            </w:pPr>
            <w:r>
              <w:rPr>
                <w:sz w:val="24"/>
              </w:rPr>
              <w:t>15</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721459EF" w14:textId="77777777" w:rsidR="000D6C32" w:rsidRDefault="000D6C32">
            <w:r>
              <w:rPr>
                <w:sz w:val="24"/>
              </w:rPr>
              <w:t>Cornwall St Erth</w:t>
            </w:r>
          </w:p>
        </w:tc>
      </w:tr>
      <w:tr w:rsidR="00277FF2" w14:paraId="685D7033" w14:textId="77777777" w:rsidTr="00D12B3F">
        <w:tc>
          <w:tcPr>
            <w:tcW w:w="1276" w:type="dxa"/>
            <w:tcBorders>
              <w:top w:val="single" w:sz="4" w:space="0" w:color="auto"/>
              <w:left w:val="single" w:sz="4" w:space="0" w:color="auto"/>
              <w:bottom w:val="single" w:sz="4" w:space="0" w:color="auto"/>
              <w:right w:val="single" w:sz="4" w:space="0" w:color="auto"/>
            </w:tcBorders>
            <w:shd w:val="clear" w:color="auto" w:fill="auto"/>
          </w:tcPr>
          <w:p w14:paraId="358AD9D0" w14:textId="77777777" w:rsidR="000D6C32" w:rsidRDefault="000D6C32">
            <w:pPr>
              <w:rPr>
                <w:sz w:val="24"/>
              </w:rPr>
            </w:pPr>
            <w:r>
              <w:rPr>
                <w:sz w:val="24"/>
              </w:rPr>
              <w:t>WILLIE</w:t>
            </w:r>
          </w:p>
        </w:tc>
        <w:tc>
          <w:tcPr>
            <w:tcW w:w="1276" w:type="dxa"/>
            <w:tcBorders>
              <w:left w:val="single" w:sz="4" w:space="0" w:color="auto"/>
              <w:bottom w:val="single" w:sz="4" w:space="0" w:color="auto"/>
              <w:right w:val="single" w:sz="4" w:space="0" w:color="auto"/>
            </w:tcBorders>
            <w:shd w:val="clear" w:color="auto" w:fill="auto"/>
          </w:tcPr>
          <w:p w14:paraId="2AD2D9BB" w14:textId="77777777" w:rsidR="000D6C32" w:rsidRDefault="000D6C32">
            <w:pPr>
              <w:rPr>
                <w:sz w:val="24"/>
              </w:rPr>
            </w:pPr>
            <w:r>
              <w:rPr>
                <w:sz w:val="24"/>
              </w:rPr>
              <w:t>Tregenza</w:t>
            </w:r>
          </w:p>
        </w:tc>
        <w:tc>
          <w:tcPr>
            <w:tcW w:w="2268" w:type="dxa"/>
            <w:tcBorders>
              <w:left w:val="single" w:sz="4" w:space="0" w:color="auto"/>
              <w:bottom w:val="single" w:sz="4" w:space="0" w:color="auto"/>
              <w:right w:val="single" w:sz="4" w:space="0" w:color="auto"/>
            </w:tcBorders>
            <w:shd w:val="clear" w:color="auto" w:fill="auto"/>
          </w:tcPr>
          <w:p w14:paraId="75F79440" w14:textId="77777777" w:rsidR="000D6C32" w:rsidRDefault="000D6C32">
            <w:pPr>
              <w:rPr>
                <w:sz w:val="24"/>
              </w:rPr>
            </w:pPr>
            <w:r>
              <w:rPr>
                <w:sz w:val="24"/>
              </w:rPr>
              <w:t>grand-son</w:t>
            </w:r>
          </w:p>
        </w:tc>
        <w:tc>
          <w:tcPr>
            <w:tcW w:w="1701" w:type="dxa"/>
            <w:tcBorders>
              <w:left w:val="single" w:sz="4" w:space="0" w:color="auto"/>
              <w:bottom w:val="single" w:sz="4" w:space="0" w:color="auto"/>
              <w:right w:val="single" w:sz="4" w:space="0" w:color="auto"/>
            </w:tcBorders>
            <w:shd w:val="clear" w:color="auto" w:fill="auto"/>
          </w:tcPr>
          <w:p w14:paraId="35FF59BB"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202225CA" w14:textId="77777777" w:rsidR="000D6C32" w:rsidRDefault="000D6C32">
            <w:pPr>
              <w:rPr>
                <w:sz w:val="24"/>
              </w:rPr>
            </w:pPr>
            <w:r>
              <w:rPr>
                <w:sz w:val="24"/>
              </w:rPr>
              <w:t>12</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59107B77" w14:textId="77777777" w:rsidR="000D6C32" w:rsidRDefault="000D6C32">
            <w:r>
              <w:rPr>
                <w:sz w:val="24"/>
              </w:rPr>
              <w:t>Cornwall Gwinear</w:t>
            </w:r>
          </w:p>
        </w:tc>
      </w:tr>
    </w:tbl>
    <w:p w14:paraId="63A64AEA" w14:textId="77777777" w:rsidR="000D6C32" w:rsidRDefault="000D6C32">
      <w:pPr>
        <w:ind w:right="-1050"/>
        <w:rPr>
          <w:sz w:val="24"/>
        </w:rPr>
      </w:pPr>
      <w:r>
        <w:rPr>
          <w:sz w:val="24"/>
        </w:rPr>
        <w:tab/>
      </w:r>
      <w:r>
        <w:rPr>
          <w:sz w:val="24"/>
        </w:rPr>
        <w:tab/>
      </w:r>
      <w:r>
        <w:rPr>
          <w:sz w:val="24"/>
        </w:rPr>
        <w:tab/>
        <w:t>No occupations are shown for any of them.</w:t>
      </w:r>
    </w:p>
    <w:p w14:paraId="7D94CC8B" w14:textId="77777777" w:rsidR="000D6C32" w:rsidRDefault="000D6C32">
      <w:pPr>
        <w:ind w:right="-1050"/>
        <w:rPr>
          <w:sz w:val="24"/>
        </w:rPr>
      </w:pPr>
    </w:p>
    <w:p w14:paraId="5077F305" w14:textId="77777777" w:rsidR="000D6C32" w:rsidRDefault="000D6C32">
      <w:pPr>
        <w:ind w:right="-1050"/>
        <w:rPr>
          <w:sz w:val="24"/>
        </w:rPr>
      </w:pPr>
    </w:p>
    <w:p w14:paraId="24B2F0D8" w14:textId="77777777" w:rsidR="000D6C32" w:rsidRDefault="000D6C32">
      <w:pPr>
        <w:ind w:right="-1050"/>
        <w:rPr>
          <w:sz w:val="24"/>
        </w:rPr>
      </w:pPr>
      <w:r>
        <w:rPr>
          <w:sz w:val="24"/>
        </w:rPr>
        <w:t xml:space="preserve">1901 census Turnpike Road Canon’s Town Ludgvan RG13/2247 page 13 schedule 68  from </w:t>
      </w:r>
      <w:hyperlink r:id="rId343" w:history="1">
        <w:r>
          <w:rPr>
            <w:rStyle w:val="Hyperlink"/>
            <w:sz w:val="24"/>
          </w:rPr>
          <w:t>www.1901censusonline.com</w:t>
        </w:r>
      </w:hyperlink>
    </w:p>
    <w:tbl>
      <w:tblPr>
        <w:tblW w:w="0" w:type="auto"/>
        <w:tblInd w:w="796" w:type="dxa"/>
        <w:tblLayout w:type="fixed"/>
        <w:tblLook w:val="0000" w:firstRow="0" w:lastRow="0" w:firstColumn="0" w:lastColumn="0" w:noHBand="0" w:noVBand="0"/>
      </w:tblPr>
      <w:tblGrid>
        <w:gridCol w:w="1701"/>
        <w:gridCol w:w="1276"/>
        <w:gridCol w:w="850"/>
        <w:gridCol w:w="993"/>
        <w:gridCol w:w="567"/>
        <w:gridCol w:w="2409"/>
        <w:gridCol w:w="2452"/>
      </w:tblGrid>
      <w:tr w:rsidR="00277FF2" w14:paraId="3947F552" w14:textId="77777777" w:rsidTr="00D12B3F">
        <w:tc>
          <w:tcPr>
            <w:tcW w:w="1701" w:type="dxa"/>
            <w:tcBorders>
              <w:top w:val="single" w:sz="4" w:space="0" w:color="auto"/>
              <w:left w:val="single" w:sz="4" w:space="0" w:color="auto"/>
              <w:bottom w:val="single" w:sz="4" w:space="0" w:color="auto"/>
              <w:right w:val="single" w:sz="4" w:space="0" w:color="auto"/>
            </w:tcBorders>
            <w:shd w:val="clear" w:color="auto" w:fill="auto"/>
          </w:tcPr>
          <w:p w14:paraId="7FCE42C4" w14:textId="77777777" w:rsidR="000D6C32" w:rsidRDefault="000D6C32">
            <w:pPr>
              <w:rPr>
                <w:sz w:val="24"/>
              </w:rPr>
            </w:pPr>
            <w:r>
              <w:rPr>
                <w:sz w:val="24"/>
              </w:rPr>
              <w:t>HENRY</w:t>
            </w:r>
          </w:p>
        </w:tc>
        <w:tc>
          <w:tcPr>
            <w:tcW w:w="1276" w:type="dxa"/>
            <w:tcBorders>
              <w:top w:val="single" w:sz="4" w:space="0" w:color="auto"/>
              <w:left w:val="single" w:sz="4" w:space="0" w:color="auto"/>
              <w:right w:val="single" w:sz="4" w:space="0" w:color="auto"/>
            </w:tcBorders>
            <w:shd w:val="clear" w:color="auto" w:fill="auto"/>
          </w:tcPr>
          <w:p w14:paraId="26E4512A" w14:textId="77777777" w:rsidR="000D6C32" w:rsidRDefault="000D6C32">
            <w:pPr>
              <w:rPr>
                <w:sz w:val="24"/>
              </w:rPr>
            </w:pPr>
            <w:r>
              <w:rPr>
                <w:sz w:val="24"/>
              </w:rPr>
              <w:t>Tregenza</w:t>
            </w:r>
          </w:p>
        </w:tc>
        <w:tc>
          <w:tcPr>
            <w:tcW w:w="850" w:type="dxa"/>
            <w:tcBorders>
              <w:top w:val="single" w:sz="4" w:space="0" w:color="auto"/>
              <w:left w:val="single" w:sz="4" w:space="0" w:color="auto"/>
              <w:right w:val="single" w:sz="4" w:space="0" w:color="auto"/>
            </w:tcBorders>
            <w:shd w:val="clear" w:color="auto" w:fill="auto"/>
          </w:tcPr>
          <w:p w14:paraId="200A8AC2" w14:textId="77777777" w:rsidR="000D6C32" w:rsidRDefault="000D6C32">
            <w:pPr>
              <w:rPr>
                <w:sz w:val="24"/>
              </w:rPr>
            </w:pPr>
            <w:r>
              <w:rPr>
                <w:sz w:val="24"/>
              </w:rPr>
              <w:t>head</w:t>
            </w:r>
          </w:p>
        </w:tc>
        <w:tc>
          <w:tcPr>
            <w:tcW w:w="993" w:type="dxa"/>
            <w:tcBorders>
              <w:top w:val="single" w:sz="4" w:space="0" w:color="auto"/>
              <w:left w:val="single" w:sz="4" w:space="0" w:color="auto"/>
              <w:right w:val="single" w:sz="4" w:space="0" w:color="auto"/>
            </w:tcBorders>
            <w:shd w:val="clear" w:color="auto" w:fill="auto"/>
          </w:tcPr>
          <w:p w14:paraId="4F79E76D"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12B02E39" w14:textId="77777777" w:rsidR="000D6C32" w:rsidRDefault="000D6C32">
            <w:pPr>
              <w:rPr>
                <w:sz w:val="24"/>
              </w:rPr>
            </w:pPr>
            <w:r>
              <w:rPr>
                <w:sz w:val="24"/>
              </w:rPr>
              <w:t>35</w:t>
            </w:r>
          </w:p>
        </w:tc>
        <w:tc>
          <w:tcPr>
            <w:tcW w:w="2409" w:type="dxa"/>
            <w:tcBorders>
              <w:top w:val="single" w:sz="4" w:space="0" w:color="auto"/>
              <w:left w:val="single" w:sz="4" w:space="0" w:color="auto"/>
              <w:right w:val="single" w:sz="4" w:space="0" w:color="auto"/>
            </w:tcBorders>
            <w:shd w:val="clear" w:color="auto" w:fill="auto"/>
          </w:tcPr>
          <w:p w14:paraId="0BE9EA39" w14:textId="77777777" w:rsidR="000D6C32" w:rsidRDefault="000D6C32">
            <w:pPr>
              <w:rPr>
                <w:sz w:val="24"/>
              </w:rPr>
            </w:pPr>
            <w:r>
              <w:rPr>
                <w:sz w:val="24"/>
              </w:rPr>
              <w:t>plate layer on railway</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27CB31F3" w14:textId="77777777" w:rsidR="000D6C32" w:rsidRDefault="000D6C32">
            <w:r>
              <w:rPr>
                <w:sz w:val="24"/>
              </w:rPr>
              <w:t>St Erth Cornwall</w:t>
            </w:r>
          </w:p>
        </w:tc>
      </w:tr>
      <w:tr w:rsidR="00277FF2" w14:paraId="099BD14D" w14:textId="77777777" w:rsidTr="00D12B3F">
        <w:tc>
          <w:tcPr>
            <w:tcW w:w="1701" w:type="dxa"/>
            <w:tcBorders>
              <w:top w:val="single" w:sz="4" w:space="0" w:color="auto"/>
              <w:left w:val="single" w:sz="4" w:space="0" w:color="auto"/>
              <w:bottom w:val="single" w:sz="4" w:space="0" w:color="auto"/>
            </w:tcBorders>
            <w:shd w:val="clear" w:color="auto" w:fill="auto"/>
          </w:tcPr>
          <w:p w14:paraId="189B0D8E" w14:textId="77777777" w:rsidR="000D6C32" w:rsidRDefault="000D6C32">
            <w:pPr>
              <w:rPr>
                <w:sz w:val="24"/>
              </w:rPr>
            </w:pPr>
            <w:r>
              <w:rPr>
                <w:sz w:val="24"/>
              </w:rPr>
              <w:t>CATHERINE</w:t>
            </w:r>
          </w:p>
        </w:tc>
        <w:tc>
          <w:tcPr>
            <w:tcW w:w="1276" w:type="dxa"/>
            <w:tcBorders>
              <w:top w:val="single" w:sz="4" w:space="0" w:color="000000"/>
              <w:left w:val="single" w:sz="4" w:space="0" w:color="000000"/>
              <w:bottom w:val="single" w:sz="4" w:space="0" w:color="000000"/>
            </w:tcBorders>
            <w:shd w:val="clear" w:color="auto" w:fill="auto"/>
          </w:tcPr>
          <w:p w14:paraId="0F63ADFF" w14:textId="77777777" w:rsidR="000D6C32" w:rsidRDefault="000D6C32">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7E16C5F5" w14:textId="77777777" w:rsidR="000D6C32" w:rsidRDefault="000D6C32">
            <w:pPr>
              <w:rPr>
                <w:sz w:val="24"/>
              </w:rPr>
            </w:pPr>
            <w:r>
              <w:rPr>
                <w:sz w:val="24"/>
              </w:rPr>
              <w:t>wife</w:t>
            </w:r>
          </w:p>
        </w:tc>
        <w:tc>
          <w:tcPr>
            <w:tcW w:w="993" w:type="dxa"/>
            <w:tcBorders>
              <w:top w:val="single" w:sz="4" w:space="0" w:color="000000"/>
              <w:left w:val="single" w:sz="4" w:space="0" w:color="000000"/>
              <w:bottom w:val="single" w:sz="4" w:space="0" w:color="000000"/>
            </w:tcBorders>
            <w:shd w:val="clear" w:color="auto" w:fill="auto"/>
          </w:tcPr>
          <w:p w14:paraId="4AB53C4B"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5D6DF7E" w14:textId="77777777" w:rsidR="000D6C32" w:rsidRDefault="000D6C32">
            <w:pPr>
              <w:rPr>
                <w:sz w:val="24"/>
              </w:rPr>
            </w:pPr>
            <w:r>
              <w:rPr>
                <w:sz w:val="24"/>
              </w:rPr>
              <w:t>37</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14:paraId="3F489ADF" w14:textId="77777777" w:rsidR="000D6C32" w:rsidRDefault="000D6C32">
            <w:pPr>
              <w:snapToGrid w:val="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5F6A3C65" w14:textId="77777777" w:rsidR="000D6C32" w:rsidRDefault="000D6C32">
            <w:r>
              <w:rPr>
                <w:sz w:val="24"/>
              </w:rPr>
              <w:t>St Ives Cornwall</w:t>
            </w:r>
          </w:p>
        </w:tc>
      </w:tr>
      <w:tr w:rsidR="00277FF2" w14:paraId="3BF3A861" w14:textId="77777777" w:rsidTr="00D12B3F">
        <w:tc>
          <w:tcPr>
            <w:tcW w:w="1701" w:type="dxa"/>
            <w:tcBorders>
              <w:top w:val="single" w:sz="4" w:space="0" w:color="auto"/>
              <w:left w:val="single" w:sz="4" w:space="0" w:color="auto"/>
              <w:bottom w:val="single" w:sz="4" w:space="0" w:color="auto"/>
            </w:tcBorders>
            <w:shd w:val="clear" w:color="auto" w:fill="auto"/>
          </w:tcPr>
          <w:p w14:paraId="39B92BF3" w14:textId="77777777" w:rsidR="000D6C32" w:rsidRDefault="000D6C32">
            <w:pPr>
              <w:rPr>
                <w:sz w:val="24"/>
              </w:rPr>
            </w:pPr>
            <w:r>
              <w:rPr>
                <w:sz w:val="24"/>
              </w:rPr>
              <w:t>ANNIE</w:t>
            </w:r>
          </w:p>
        </w:tc>
        <w:tc>
          <w:tcPr>
            <w:tcW w:w="1276" w:type="dxa"/>
            <w:tcBorders>
              <w:top w:val="single" w:sz="4" w:space="0" w:color="000000"/>
              <w:left w:val="single" w:sz="4" w:space="0" w:color="000000"/>
              <w:bottom w:val="single" w:sz="4" w:space="0" w:color="000000"/>
            </w:tcBorders>
            <w:shd w:val="clear" w:color="auto" w:fill="auto"/>
          </w:tcPr>
          <w:p w14:paraId="0FD7CCDE" w14:textId="77777777" w:rsidR="000D6C32" w:rsidRDefault="000D6C32">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64DB0DFA" w14:textId="77777777" w:rsidR="000D6C32" w:rsidRDefault="000D6C32">
            <w:pPr>
              <w:rPr>
                <w:sz w:val="24"/>
              </w:rPr>
            </w:pPr>
            <w:r>
              <w:rPr>
                <w:sz w:val="24"/>
              </w:rPr>
              <w:t>dau</w:t>
            </w:r>
          </w:p>
        </w:tc>
        <w:tc>
          <w:tcPr>
            <w:tcW w:w="993" w:type="dxa"/>
            <w:tcBorders>
              <w:top w:val="single" w:sz="4" w:space="0" w:color="000000"/>
              <w:left w:val="single" w:sz="4" w:space="0" w:color="000000"/>
              <w:bottom w:val="single" w:sz="4" w:space="0" w:color="000000"/>
            </w:tcBorders>
            <w:shd w:val="clear" w:color="auto" w:fill="auto"/>
          </w:tcPr>
          <w:p w14:paraId="42B42BE7"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15050EF8" w14:textId="77777777" w:rsidR="000D6C32" w:rsidRDefault="000D6C32">
            <w:pPr>
              <w:rPr>
                <w:sz w:val="24"/>
              </w:rPr>
            </w:pPr>
            <w:r>
              <w:rPr>
                <w:sz w:val="24"/>
              </w:rPr>
              <w:t>14</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14:paraId="7E1BEF98" w14:textId="77777777" w:rsidR="000D6C32" w:rsidRDefault="000D6C32">
            <w:pPr>
              <w:snapToGrid w:val="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0C3A092" w14:textId="77777777" w:rsidR="000D6C32" w:rsidRDefault="000D6C32">
            <w:r>
              <w:rPr>
                <w:sz w:val="24"/>
              </w:rPr>
              <w:t xml:space="preserve">Ludgvan Cornwall </w:t>
            </w:r>
          </w:p>
        </w:tc>
      </w:tr>
      <w:tr w:rsidR="00277FF2" w14:paraId="15B94032" w14:textId="77777777" w:rsidTr="00D12B3F">
        <w:tc>
          <w:tcPr>
            <w:tcW w:w="1701" w:type="dxa"/>
            <w:tcBorders>
              <w:top w:val="single" w:sz="4" w:space="0" w:color="auto"/>
              <w:left w:val="single" w:sz="4" w:space="0" w:color="auto"/>
              <w:bottom w:val="single" w:sz="4" w:space="0" w:color="auto"/>
            </w:tcBorders>
            <w:shd w:val="clear" w:color="auto" w:fill="auto"/>
          </w:tcPr>
          <w:p w14:paraId="0D8F5294" w14:textId="77777777" w:rsidR="000D6C32" w:rsidRDefault="000D6C32">
            <w:pPr>
              <w:rPr>
                <w:sz w:val="24"/>
              </w:rPr>
            </w:pPr>
            <w:r>
              <w:rPr>
                <w:sz w:val="24"/>
              </w:rPr>
              <w:t>KATIE</w:t>
            </w:r>
          </w:p>
        </w:tc>
        <w:tc>
          <w:tcPr>
            <w:tcW w:w="1276" w:type="dxa"/>
            <w:tcBorders>
              <w:top w:val="single" w:sz="4" w:space="0" w:color="000000"/>
              <w:left w:val="single" w:sz="4" w:space="0" w:color="000000"/>
              <w:bottom w:val="single" w:sz="4" w:space="0" w:color="000000"/>
            </w:tcBorders>
            <w:shd w:val="clear" w:color="auto" w:fill="auto"/>
          </w:tcPr>
          <w:p w14:paraId="4E5FBA3A" w14:textId="77777777" w:rsidR="000D6C32" w:rsidRDefault="000D6C32">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49782154" w14:textId="77777777" w:rsidR="000D6C32" w:rsidRDefault="000D6C32">
            <w:pPr>
              <w:rPr>
                <w:sz w:val="24"/>
              </w:rPr>
            </w:pPr>
            <w:r>
              <w:rPr>
                <w:sz w:val="24"/>
              </w:rPr>
              <w:t>dau</w:t>
            </w:r>
          </w:p>
        </w:tc>
        <w:tc>
          <w:tcPr>
            <w:tcW w:w="993" w:type="dxa"/>
            <w:tcBorders>
              <w:top w:val="single" w:sz="4" w:space="0" w:color="000000"/>
              <w:left w:val="single" w:sz="4" w:space="0" w:color="000000"/>
              <w:bottom w:val="single" w:sz="4" w:space="0" w:color="000000"/>
            </w:tcBorders>
            <w:shd w:val="clear" w:color="auto" w:fill="auto"/>
          </w:tcPr>
          <w:p w14:paraId="20A380B0"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B8CAC5D" w14:textId="77777777" w:rsidR="000D6C32" w:rsidRDefault="000D6C32">
            <w:pPr>
              <w:rPr>
                <w:sz w:val="24"/>
              </w:rPr>
            </w:pPr>
            <w:r>
              <w:rPr>
                <w:sz w:val="24"/>
              </w:rPr>
              <w:t>12</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14:paraId="1EBD501E" w14:textId="77777777" w:rsidR="000D6C32" w:rsidRDefault="000D6C32">
            <w:pPr>
              <w:snapToGrid w:val="0"/>
              <w:rPr>
                <w:sz w:val="24"/>
              </w:rPr>
            </w:pPr>
          </w:p>
        </w:tc>
        <w:tc>
          <w:tcPr>
            <w:tcW w:w="2452" w:type="dxa"/>
            <w:tcBorders>
              <w:top w:val="single" w:sz="4" w:space="0" w:color="auto"/>
              <w:left w:val="single" w:sz="4" w:space="0" w:color="auto"/>
              <w:right w:val="single" w:sz="4" w:space="0" w:color="auto"/>
            </w:tcBorders>
            <w:shd w:val="clear" w:color="auto" w:fill="auto"/>
          </w:tcPr>
          <w:p w14:paraId="5FB74AB1" w14:textId="77777777" w:rsidR="000D6C32" w:rsidRDefault="000D6C32">
            <w:r>
              <w:rPr>
                <w:sz w:val="24"/>
              </w:rPr>
              <w:t xml:space="preserve">Ludgvan Cornwall </w:t>
            </w:r>
          </w:p>
        </w:tc>
      </w:tr>
      <w:tr w:rsidR="00277FF2" w14:paraId="7F1D131D" w14:textId="77777777" w:rsidTr="00D12B3F">
        <w:tc>
          <w:tcPr>
            <w:tcW w:w="1701" w:type="dxa"/>
            <w:tcBorders>
              <w:top w:val="single" w:sz="4" w:space="0" w:color="auto"/>
              <w:left w:val="single" w:sz="4" w:space="0" w:color="auto"/>
              <w:bottom w:val="single" w:sz="4" w:space="0" w:color="auto"/>
            </w:tcBorders>
            <w:shd w:val="clear" w:color="auto" w:fill="auto"/>
          </w:tcPr>
          <w:p w14:paraId="7EE0741C" w14:textId="77777777" w:rsidR="000D6C32" w:rsidRDefault="000D6C32">
            <w:pPr>
              <w:rPr>
                <w:sz w:val="24"/>
              </w:rPr>
            </w:pPr>
            <w:r>
              <w:rPr>
                <w:sz w:val="24"/>
              </w:rPr>
              <w:t>GEORGE</w:t>
            </w:r>
          </w:p>
        </w:tc>
        <w:tc>
          <w:tcPr>
            <w:tcW w:w="1276" w:type="dxa"/>
            <w:tcBorders>
              <w:top w:val="single" w:sz="4" w:space="0" w:color="000000"/>
              <w:left w:val="single" w:sz="4" w:space="0" w:color="000000"/>
              <w:bottom w:val="single" w:sz="4" w:space="0" w:color="000000"/>
            </w:tcBorders>
            <w:shd w:val="clear" w:color="auto" w:fill="auto"/>
          </w:tcPr>
          <w:p w14:paraId="03D34DFC" w14:textId="77777777" w:rsidR="000D6C32" w:rsidRDefault="000D6C32">
            <w:pPr>
              <w:rPr>
                <w:sz w:val="24"/>
              </w:rPr>
            </w:pPr>
            <w:r>
              <w:rPr>
                <w:sz w:val="24"/>
              </w:rPr>
              <w:t>Tregenza</w:t>
            </w:r>
          </w:p>
        </w:tc>
        <w:tc>
          <w:tcPr>
            <w:tcW w:w="850" w:type="dxa"/>
            <w:tcBorders>
              <w:top w:val="single" w:sz="4" w:space="0" w:color="000000"/>
              <w:left w:val="single" w:sz="4" w:space="0" w:color="000000"/>
              <w:bottom w:val="single" w:sz="4" w:space="0" w:color="000000"/>
            </w:tcBorders>
            <w:shd w:val="clear" w:color="auto" w:fill="auto"/>
          </w:tcPr>
          <w:p w14:paraId="5C63811B"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705CCA5D"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2CC3EA8" w14:textId="77777777" w:rsidR="000D6C32" w:rsidRDefault="000D6C32">
            <w:pPr>
              <w:rPr>
                <w:sz w:val="24"/>
              </w:rPr>
            </w:pPr>
            <w:r>
              <w:rPr>
                <w:sz w:val="24"/>
              </w:rPr>
              <w:t>11</w:t>
            </w:r>
          </w:p>
        </w:tc>
        <w:tc>
          <w:tcPr>
            <w:tcW w:w="2409" w:type="dxa"/>
            <w:tcBorders>
              <w:top w:val="single" w:sz="4" w:space="0" w:color="000000"/>
              <w:left w:val="single" w:sz="4" w:space="0" w:color="000000"/>
              <w:bottom w:val="single" w:sz="4" w:space="0" w:color="000000"/>
              <w:right w:val="single" w:sz="4" w:space="0" w:color="auto"/>
            </w:tcBorders>
            <w:shd w:val="clear" w:color="auto" w:fill="auto"/>
          </w:tcPr>
          <w:p w14:paraId="608C8A05" w14:textId="77777777" w:rsidR="000D6C32" w:rsidRDefault="000D6C32">
            <w:pPr>
              <w:snapToGrid w:val="0"/>
              <w:rPr>
                <w:sz w:val="24"/>
              </w:rPr>
            </w:pPr>
          </w:p>
        </w:tc>
        <w:tc>
          <w:tcPr>
            <w:tcW w:w="2452" w:type="dxa"/>
            <w:tcBorders>
              <w:left w:val="single" w:sz="4" w:space="0" w:color="auto"/>
              <w:bottom w:val="single" w:sz="4" w:space="0" w:color="auto"/>
              <w:right w:val="single" w:sz="4" w:space="0" w:color="auto"/>
            </w:tcBorders>
            <w:shd w:val="clear" w:color="auto" w:fill="auto"/>
          </w:tcPr>
          <w:p w14:paraId="0A97DD9A" w14:textId="77777777" w:rsidR="000D6C32" w:rsidRDefault="000D6C32">
            <w:r>
              <w:rPr>
                <w:sz w:val="24"/>
              </w:rPr>
              <w:t xml:space="preserve">Ludgvan Cornwall </w:t>
            </w:r>
          </w:p>
        </w:tc>
      </w:tr>
      <w:tr w:rsidR="00277FF2" w14:paraId="1F34B81E" w14:textId="77777777" w:rsidTr="00D12B3F">
        <w:tc>
          <w:tcPr>
            <w:tcW w:w="1701" w:type="dxa"/>
            <w:tcBorders>
              <w:top w:val="single" w:sz="4" w:space="0" w:color="auto"/>
              <w:left w:val="single" w:sz="4" w:space="0" w:color="auto"/>
              <w:bottom w:val="single" w:sz="4" w:space="0" w:color="auto"/>
              <w:right w:val="single" w:sz="4" w:space="0" w:color="auto"/>
            </w:tcBorders>
            <w:shd w:val="clear" w:color="auto" w:fill="auto"/>
          </w:tcPr>
          <w:p w14:paraId="19734C41" w14:textId="77777777" w:rsidR="000D6C32" w:rsidRDefault="000D6C32">
            <w:pPr>
              <w:rPr>
                <w:sz w:val="24"/>
              </w:rPr>
            </w:pPr>
            <w:r>
              <w:rPr>
                <w:sz w:val="24"/>
              </w:rPr>
              <w:t>ELIZA</w:t>
            </w:r>
          </w:p>
        </w:tc>
        <w:tc>
          <w:tcPr>
            <w:tcW w:w="1276" w:type="dxa"/>
            <w:tcBorders>
              <w:left w:val="single" w:sz="4" w:space="0" w:color="auto"/>
              <w:bottom w:val="single" w:sz="4" w:space="0" w:color="auto"/>
              <w:right w:val="single" w:sz="4" w:space="0" w:color="auto"/>
            </w:tcBorders>
            <w:shd w:val="clear" w:color="auto" w:fill="auto"/>
          </w:tcPr>
          <w:p w14:paraId="774111E2" w14:textId="77777777" w:rsidR="000D6C32" w:rsidRDefault="000D6C32">
            <w:pPr>
              <w:rPr>
                <w:sz w:val="24"/>
              </w:rPr>
            </w:pPr>
            <w:r>
              <w:rPr>
                <w:sz w:val="24"/>
              </w:rPr>
              <w:t>Tregenza</w:t>
            </w:r>
          </w:p>
        </w:tc>
        <w:tc>
          <w:tcPr>
            <w:tcW w:w="850" w:type="dxa"/>
            <w:tcBorders>
              <w:left w:val="single" w:sz="4" w:space="0" w:color="auto"/>
              <w:bottom w:val="single" w:sz="4" w:space="0" w:color="auto"/>
              <w:right w:val="single" w:sz="4" w:space="0" w:color="auto"/>
            </w:tcBorders>
            <w:shd w:val="clear" w:color="auto" w:fill="auto"/>
          </w:tcPr>
          <w:p w14:paraId="1657F4C1" w14:textId="77777777" w:rsidR="000D6C32" w:rsidRDefault="000D6C32">
            <w:pPr>
              <w:rPr>
                <w:sz w:val="24"/>
              </w:rPr>
            </w:pPr>
            <w:r>
              <w:rPr>
                <w:sz w:val="24"/>
              </w:rPr>
              <w:t>dau</w:t>
            </w:r>
          </w:p>
        </w:tc>
        <w:tc>
          <w:tcPr>
            <w:tcW w:w="993" w:type="dxa"/>
            <w:tcBorders>
              <w:left w:val="single" w:sz="4" w:space="0" w:color="auto"/>
              <w:bottom w:val="single" w:sz="4" w:space="0" w:color="auto"/>
              <w:right w:val="single" w:sz="4" w:space="0" w:color="auto"/>
            </w:tcBorders>
            <w:shd w:val="clear" w:color="auto" w:fill="auto"/>
          </w:tcPr>
          <w:p w14:paraId="47554816"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2DBB41C5" w14:textId="77777777" w:rsidR="000D6C32" w:rsidRDefault="000D6C32">
            <w:pPr>
              <w:rPr>
                <w:sz w:val="24"/>
              </w:rPr>
            </w:pPr>
            <w:r>
              <w:rPr>
                <w:sz w:val="24"/>
              </w:rPr>
              <w:t xml:space="preserve">  6</w:t>
            </w:r>
          </w:p>
        </w:tc>
        <w:tc>
          <w:tcPr>
            <w:tcW w:w="2409" w:type="dxa"/>
            <w:tcBorders>
              <w:left w:val="single" w:sz="4" w:space="0" w:color="auto"/>
              <w:bottom w:val="single" w:sz="4" w:space="0" w:color="auto"/>
              <w:right w:val="single" w:sz="4" w:space="0" w:color="auto"/>
            </w:tcBorders>
            <w:shd w:val="clear" w:color="auto" w:fill="auto"/>
          </w:tcPr>
          <w:p w14:paraId="03D6EAE0" w14:textId="77777777" w:rsidR="000D6C32" w:rsidRDefault="000D6C32">
            <w:pPr>
              <w:snapToGrid w:val="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6FD51B7" w14:textId="77777777" w:rsidR="000D6C32" w:rsidRDefault="000D6C32">
            <w:r>
              <w:rPr>
                <w:sz w:val="24"/>
              </w:rPr>
              <w:t xml:space="preserve">Ludgvan Cornwall </w:t>
            </w:r>
          </w:p>
        </w:tc>
      </w:tr>
    </w:tbl>
    <w:p w14:paraId="44881A2F" w14:textId="77777777" w:rsidR="000D6C32" w:rsidRDefault="000D6C32">
      <w:pPr>
        <w:pageBreakBefore/>
        <w:ind w:right="-1050"/>
        <w:rPr>
          <w:sz w:val="24"/>
        </w:rPr>
      </w:pPr>
      <w:r>
        <w:rPr>
          <w:b/>
          <w:sz w:val="24"/>
        </w:rPr>
        <w:t>OTHER INFORMATION ON ST ERTH FAMILY 5 (continued)</w:t>
      </w:r>
    </w:p>
    <w:p w14:paraId="34615B43" w14:textId="77777777" w:rsidR="000D6C32" w:rsidRDefault="000D6C32">
      <w:pPr>
        <w:ind w:right="-1050"/>
        <w:rPr>
          <w:sz w:val="24"/>
        </w:rPr>
      </w:pPr>
    </w:p>
    <w:p w14:paraId="15F6D92F" w14:textId="77777777" w:rsidR="000D6C32" w:rsidRDefault="000D6C32">
      <w:pPr>
        <w:ind w:right="-1050"/>
        <w:rPr>
          <w:sz w:val="24"/>
        </w:rPr>
      </w:pPr>
    </w:p>
    <w:p w14:paraId="39F68A42" w14:textId="77777777" w:rsidR="000D6C32" w:rsidRDefault="000D6C32">
      <w:pPr>
        <w:ind w:right="-1050"/>
        <w:rPr>
          <w:sz w:val="24"/>
        </w:rPr>
      </w:pPr>
      <w:r>
        <w:rPr>
          <w:sz w:val="24"/>
        </w:rPr>
        <w:t xml:space="preserve">1901 census New Row St Erth RG13/2248 page 10 schedule 61  from </w:t>
      </w:r>
      <w:hyperlink r:id="rId344" w:history="1">
        <w:r>
          <w:rPr>
            <w:rStyle w:val="Hyperlink"/>
            <w:sz w:val="24"/>
          </w:rPr>
          <w:t>www.1901censusonline.com</w:t>
        </w:r>
      </w:hyperlink>
    </w:p>
    <w:tbl>
      <w:tblPr>
        <w:tblW w:w="0" w:type="auto"/>
        <w:tblInd w:w="796" w:type="dxa"/>
        <w:tblLayout w:type="fixed"/>
        <w:tblLook w:val="0000" w:firstRow="0" w:lastRow="0" w:firstColumn="0" w:lastColumn="0" w:noHBand="0" w:noVBand="0"/>
      </w:tblPr>
      <w:tblGrid>
        <w:gridCol w:w="1418"/>
        <w:gridCol w:w="1134"/>
        <w:gridCol w:w="1275"/>
        <w:gridCol w:w="993"/>
        <w:gridCol w:w="567"/>
        <w:gridCol w:w="5428"/>
      </w:tblGrid>
      <w:tr w:rsidR="00277FF2" w14:paraId="329B0882" w14:textId="77777777" w:rsidTr="00D12B3F">
        <w:tc>
          <w:tcPr>
            <w:tcW w:w="1418" w:type="dxa"/>
            <w:tcBorders>
              <w:top w:val="single" w:sz="4" w:space="0" w:color="auto"/>
              <w:left w:val="single" w:sz="4" w:space="0" w:color="auto"/>
              <w:bottom w:val="single" w:sz="4" w:space="0" w:color="auto"/>
              <w:right w:val="single" w:sz="4" w:space="0" w:color="auto"/>
            </w:tcBorders>
            <w:shd w:val="clear" w:color="auto" w:fill="auto"/>
          </w:tcPr>
          <w:p w14:paraId="4222E9EE" w14:textId="77777777" w:rsidR="000D6C32" w:rsidRDefault="000D6C32">
            <w:pPr>
              <w:rPr>
                <w:sz w:val="24"/>
              </w:rPr>
            </w:pPr>
            <w:r>
              <w:rPr>
                <w:sz w:val="24"/>
              </w:rPr>
              <w:t>JOHN</w:t>
            </w:r>
          </w:p>
        </w:tc>
        <w:tc>
          <w:tcPr>
            <w:tcW w:w="1134" w:type="dxa"/>
            <w:tcBorders>
              <w:top w:val="single" w:sz="4" w:space="0" w:color="auto"/>
              <w:left w:val="single" w:sz="4" w:space="0" w:color="auto"/>
              <w:right w:val="single" w:sz="4" w:space="0" w:color="auto"/>
            </w:tcBorders>
            <w:shd w:val="clear" w:color="auto" w:fill="auto"/>
          </w:tcPr>
          <w:p w14:paraId="50753523" w14:textId="77777777" w:rsidR="000D6C32" w:rsidRDefault="000D6C32">
            <w:pPr>
              <w:rPr>
                <w:sz w:val="24"/>
              </w:rPr>
            </w:pPr>
            <w:r>
              <w:rPr>
                <w:sz w:val="24"/>
              </w:rPr>
              <w:t>Tregenza</w:t>
            </w:r>
          </w:p>
        </w:tc>
        <w:tc>
          <w:tcPr>
            <w:tcW w:w="1275" w:type="dxa"/>
            <w:tcBorders>
              <w:top w:val="single" w:sz="4" w:space="0" w:color="auto"/>
              <w:left w:val="single" w:sz="4" w:space="0" w:color="auto"/>
              <w:right w:val="single" w:sz="4" w:space="0" w:color="auto"/>
            </w:tcBorders>
            <w:shd w:val="clear" w:color="auto" w:fill="auto"/>
          </w:tcPr>
          <w:p w14:paraId="3B846C36" w14:textId="77777777" w:rsidR="000D6C32" w:rsidRDefault="000D6C32">
            <w:pPr>
              <w:rPr>
                <w:sz w:val="24"/>
              </w:rPr>
            </w:pPr>
            <w:r>
              <w:rPr>
                <w:sz w:val="24"/>
              </w:rPr>
              <w:t>head</w:t>
            </w:r>
          </w:p>
        </w:tc>
        <w:tc>
          <w:tcPr>
            <w:tcW w:w="993" w:type="dxa"/>
            <w:tcBorders>
              <w:top w:val="single" w:sz="4" w:space="0" w:color="auto"/>
              <w:left w:val="single" w:sz="4" w:space="0" w:color="auto"/>
              <w:right w:val="single" w:sz="4" w:space="0" w:color="auto"/>
            </w:tcBorders>
            <w:shd w:val="clear" w:color="auto" w:fill="auto"/>
          </w:tcPr>
          <w:p w14:paraId="62382E0E"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04BB225" w14:textId="77777777" w:rsidR="000D6C32" w:rsidRDefault="000D6C32">
            <w:pPr>
              <w:rPr>
                <w:sz w:val="24"/>
              </w:rPr>
            </w:pPr>
            <w:r>
              <w:rPr>
                <w:sz w:val="24"/>
              </w:rPr>
              <w:t>47</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12FDEDDE" w14:textId="77777777" w:rsidR="000D6C32" w:rsidRDefault="000D6C32">
            <w:r>
              <w:rPr>
                <w:sz w:val="24"/>
              </w:rPr>
              <w:t>Cornwall St Erth</w:t>
            </w:r>
          </w:p>
        </w:tc>
      </w:tr>
      <w:tr w:rsidR="00277FF2" w14:paraId="4B82B5E6" w14:textId="77777777" w:rsidTr="00D12B3F">
        <w:tc>
          <w:tcPr>
            <w:tcW w:w="1418" w:type="dxa"/>
            <w:tcBorders>
              <w:top w:val="single" w:sz="4" w:space="0" w:color="auto"/>
              <w:left w:val="single" w:sz="4" w:space="0" w:color="auto"/>
              <w:bottom w:val="single" w:sz="4" w:space="0" w:color="auto"/>
            </w:tcBorders>
            <w:shd w:val="clear" w:color="auto" w:fill="auto"/>
          </w:tcPr>
          <w:p w14:paraId="00A2392C" w14:textId="77777777" w:rsidR="000D6C32" w:rsidRDefault="000D6C32">
            <w:pPr>
              <w:rPr>
                <w:sz w:val="24"/>
              </w:rPr>
            </w:pPr>
            <w:r>
              <w:rPr>
                <w:sz w:val="24"/>
              </w:rPr>
              <w:t>MARY</w:t>
            </w:r>
          </w:p>
        </w:tc>
        <w:tc>
          <w:tcPr>
            <w:tcW w:w="1134" w:type="dxa"/>
            <w:tcBorders>
              <w:top w:val="single" w:sz="4" w:space="0" w:color="000000"/>
              <w:left w:val="single" w:sz="4" w:space="0" w:color="000000"/>
              <w:bottom w:val="single" w:sz="4" w:space="0" w:color="000000"/>
            </w:tcBorders>
            <w:shd w:val="clear" w:color="auto" w:fill="auto"/>
          </w:tcPr>
          <w:p w14:paraId="6A780D92"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1AAD89E9" w14:textId="77777777" w:rsidR="000D6C32" w:rsidRDefault="000D6C32">
            <w:pPr>
              <w:rPr>
                <w:sz w:val="24"/>
              </w:rPr>
            </w:pPr>
            <w:r>
              <w:rPr>
                <w:sz w:val="24"/>
              </w:rPr>
              <w:t>wife</w:t>
            </w:r>
          </w:p>
        </w:tc>
        <w:tc>
          <w:tcPr>
            <w:tcW w:w="993" w:type="dxa"/>
            <w:tcBorders>
              <w:top w:val="single" w:sz="4" w:space="0" w:color="000000"/>
              <w:left w:val="single" w:sz="4" w:space="0" w:color="000000"/>
              <w:bottom w:val="single" w:sz="4" w:space="0" w:color="000000"/>
            </w:tcBorders>
            <w:shd w:val="clear" w:color="auto" w:fill="auto"/>
          </w:tcPr>
          <w:p w14:paraId="0E9075DB"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7060D9A" w14:textId="77777777" w:rsidR="000D6C32" w:rsidRDefault="000D6C32">
            <w:pPr>
              <w:rPr>
                <w:sz w:val="24"/>
              </w:rPr>
            </w:pPr>
            <w:r>
              <w:rPr>
                <w:sz w:val="24"/>
              </w:rPr>
              <w:t>50</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1E44ABE2" w14:textId="77777777" w:rsidR="000D6C32" w:rsidRDefault="000D6C32">
            <w:r>
              <w:rPr>
                <w:sz w:val="24"/>
              </w:rPr>
              <w:t>Cornwall St Erth</w:t>
            </w:r>
          </w:p>
        </w:tc>
      </w:tr>
      <w:tr w:rsidR="00277FF2" w14:paraId="2F822B09" w14:textId="77777777" w:rsidTr="00D12B3F">
        <w:tc>
          <w:tcPr>
            <w:tcW w:w="1418" w:type="dxa"/>
            <w:tcBorders>
              <w:top w:val="single" w:sz="4" w:space="0" w:color="auto"/>
              <w:left w:val="single" w:sz="4" w:space="0" w:color="auto"/>
              <w:bottom w:val="single" w:sz="4" w:space="0" w:color="auto"/>
            </w:tcBorders>
            <w:shd w:val="clear" w:color="auto" w:fill="auto"/>
          </w:tcPr>
          <w:p w14:paraId="70890641" w14:textId="77777777" w:rsidR="000D6C32" w:rsidRDefault="000D6C32">
            <w:pPr>
              <w:rPr>
                <w:sz w:val="24"/>
              </w:rPr>
            </w:pPr>
            <w:r>
              <w:rPr>
                <w:sz w:val="24"/>
              </w:rPr>
              <w:t>HEDLEY</w:t>
            </w:r>
          </w:p>
        </w:tc>
        <w:tc>
          <w:tcPr>
            <w:tcW w:w="1134" w:type="dxa"/>
            <w:tcBorders>
              <w:top w:val="single" w:sz="4" w:space="0" w:color="000000"/>
              <w:left w:val="single" w:sz="4" w:space="0" w:color="000000"/>
              <w:bottom w:val="single" w:sz="4" w:space="0" w:color="000000"/>
            </w:tcBorders>
            <w:shd w:val="clear" w:color="auto" w:fill="auto"/>
          </w:tcPr>
          <w:p w14:paraId="53C1D350"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4DD48CE3"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6E2DBEB9"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BFAAC60" w14:textId="77777777" w:rsidR="000D6C32" w:rsidRDefault="000D6C32">
            <w:pPr>
              <w:rPr>
                <w:sz w:val="24"/>
              </w:rPr>
            </w:pPr>
            <w:r>
              <w:rPr>
                <w:sz w:val="24"/>
              </w:rPr>
              <w:t>19</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0AB3D1BE" w14:textId="77777777" w:rsidR="000D6C32" w:rsidRDefault="000D6C32">
            <w:r>
              <w:rPr>
                <w:sz w:val="24"/>
              </w:rPr>
              <w:t>Cornwall St Erth</w:t>
            </w:r>
          </w:p>
        </w:tc>
      </w:tr>
      <w:tr w:rsidR="00277FF2" w14:paraId="003FD15A" w14:textId="77777777" w:rsidTr="00D12B3F">
        <w:tc>
          <w:tcPr>
            <w:tcW w:w="1418" w:type="dxa"/>
            <w:tcBorders>
              <w:top w:val="single" w:sz="4" w:space="0" w:color="auto"/>
              <w:left w:val="single" w:sz="4" w:space="0" w:color="auto"/>
              <w:bottom w:val="single" w:sz="4" w:space="0" w:color="auto"/>
            </w:tcBorders>
            <w:shd w:val="clear" w:color="auto" w:fill="auto"/>
          </w:tcPr>
          <w:p w14:paraId="2FB9B6E9" w14:textId="77777777" w:rsidR="000D6C32" w:rsidRDefault="000D6C32">
            <w:pPr>
              <w:rPr>
                <w:sz w:val="24"/>
              </w:rPr>
            </w:pPr>
            <w:r>
              <w:rPr>
                <w:sz w:val="24"/>
              </w:rPr>
              <w:t>HENRY-W.</w:t>
            </w:r>
          </w:p>
        </w:tc>
        <w:tc>
          <w:tcPr>
            <w:tcW w:w="1134" w:type="dxa"/>
            <w:tcBorders>
              <w:top w:val="single" w:sz="4" w:space="0" w:color="000000"/>
              <w:left w:val="single" w:sz="4" w:space="0" w:color="000000"/>
              <w:bottom w:val="single" w:sz="4" w:space="0" w:color="000000"/>
            </w:tcBorders>
            <w:shd w:val="clear" w:color="auto" w:fill="auto"/>
          </w:tcPr>
          <w:p w14:paraId="02AADCCB"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6FE50A8B"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40D27C8C"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600CF9D" w14:textId="77777777" w:rsidR="000D6C32" w:rsidRDefault="000D6C32">
            <w:pPr>
              <w:rPr>
                <w:sz w:val="24"/>
              </w:rPr>
            </w:pPr>
            <w:r>
              <w:rPr>
                <w:sz w:val="24"/>
              </w:rPr>
              <w:t>14</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4829A22F" w14:textId="77777777" w:rsidR="000D6C32" w:rsidRDefault="000D6C32">
            <w:r>
              <w:rPr>
                <w:sz w:val="24"/>
              </w:rPr>
              <w:t>Cornwall St Erth</w:t>
            </w:r>
          </w:p>
        </w:tc>
      </w:tr>
      <w:tr w:rsidR="00277FF2" w14:paraId="13C6BE89" w14:textId="77777777" w:rsidTr="00D12B3F">
        <w:tc>
          <w:tcPr>
            <w:tcW w:w="1418" w:type="dxa"/>
            <w:tcBorders>
              <w:top w:val="single" w:sz="4" w:space="0" w:color="auto"/>
              <w:left w:val="single" w:sz="4" w:space="0" w:color="auto"/>
              <w:bottom w:val="single" w:sz="4" w:space="0" w:color="auto"/>
            </w:tcBorders>
            <w:shd w:val="clear" w:color="auto" w:fill="auto"/>
          </w:tcPr>
          <w:p w14:paraId="2B4F08DE" w14:textId="77777777" w:rsidR="000D6C32" w:rsidRDefault="000D6C32">
            <w:pPr>
              <w:rPr>
                <w:sz w:val="24"/>
              </w:rPr>
            </w:pPr>
            <w:r>
              <w:rPr>
                <w:sz w:val="24"/>
              </w:rPr>
              <w:t>ELSIE</w:t>
            </w:r>
          </w:p>
        </w:tc>
        <w:tc>
          <w:tcPr>
            <w:tcW w:w="1134" w:type="dxa"/>
            <w:tcBorders>
              <w:top w:val="single" w:sz="4" w:space="0" w:color="000000"/>
              <w:left w:val="single" w:sz="4" w:space="0" w:color="000000"/>
              <w:bottom w:val="single" w:sz="4" w:space="0" w:color="000000"/>
            </w:tcBorders>
            <w:shd w:val="clear" w:color="auto" w:fill="auto"/>
          </w:tcPr>
          <w:p w14:paraId="1213F5B5"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22C5E670" w14:textId="77777777" w:rsidR="000D6C32" w:rsidRDefault="000D6C32">
            <w:pPr>
              <w:rPr>
                <w:sz w:val="24"/>
              </w:rPr>
            </w:pPr>
            <w:r>
              <w:rPr>
                <w:sz w:val="24"/>
              </w:rPr>
              <w:t>niece *</w:t>
            </w:r>
          </w:p>
        </w:tc>
        <w:tc>
          <w:tcPr>
            <w:tcW w:w="993" w:type="dxa"/>
            <w:tcBorders>
              <w:top w:val="single" w:sz="4" w:space="0" w:color="000000"/>
              <w:left w:val="single" w:sz="4" w:space="0" w:color="000000"/>
              <w:bottom w:val="single" w:sz="4" w:space="0" w:color="000000"/>
            </w:tcBorders>
            <w:shd w:val="clear" w:color="auto" w:fill="auto"/>
          </w:tcPr>
          <w:p w14:paraId="1D262DAF" w14:textId="77777777" w:rsidR="000D6C32" w:rsidRDefault="000D6C32">
            <w:pPr>
              <w:rPr>
                <w:sz w:val="24"/>
              </w:rPr>
            </w:pPr>
            <w:r>
              <w:rPr>
                <w:sz w:val="24"/>
              </w:rPr>
              <w:t>single</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CB341A1" w14:textId="77777777" w:rsidR="000D6C32" w:rsidRDefault="000D6C32">
            <w:pPr>
              <w:rPr>
                <w:sz w:val="24"/>
              </w:rPr>
            </w:pPr>
            <w:r>
              <w:rPr>
                <w:sz w:val="24"/>
              </w:rPr>
              <w:t>13</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63E99A06" w14:textId="77777777" w:rsidR="000D6C32" w:rsidRDefault="000D6C32">
            <w:r>
              <w:rPr>
                <w:sz w:val="24"/>
              </w:rPr>
              <w:t>Cornwall Gwinear</w:t>
            </w:r>
          </w:p>
        </w:tc>
      </w:tr>
      <w:tr w:rsidR="00277FF2" w14:paraId="10E620FA" w14:textId="77777777" w:rsidTr="00D12B3F">
        <w:tc>
          <w:tcPr>
            <w:tcW w:w="1418" w:type="dxa"/>
            <w:tcBorders>
              <w:top w:val="single" w:sz="4" w:space="0" w:color="auto"/>
              <w:left w:val="single" w:sz="4" w:space="0" w:color="auto"/>
              <w:bottom w:val="single" w:sz="4" w:space="0" w:color="auto"/>
            </w:tcBorders>
            <w:shd w:val="clear" w:color="auto" w:fill="auto"/>
          </w:tcPr>
          <w:p w14:paraId="4A8845E4" w14:textId="77777777" w:rsidR="000D6C32" w:rsidRDefault="000D6C32">
            <w:pPr>
              <w:rPr>
                <w:sz w:val="24"/>
              </w:rPr>
            </w:pPr>
            <w:r>
              <w:rPr>
                <w:sz w:val="24"/>
              </w:rPr>
              <w:t>JAMES-E.</w:t>
            </w:r>
          </w:p>
        </w:tc>
        <w:tc>
          <w:tcPr>
            <w:tcW w:w="1134" w:type="dxa"/>
            <w:tcBorders>
              <w:top w:val="single" w:sz="4" w:space="0" w:color="000000"/>
              <w:left w:val="single" w:sz="4" w:space="0" w:color="000000"/>
              <w:bottom w:val="single" w:sz="4" w:space="0" w:color="000000"/>
            </w:tcBorders>
            <w:shd w:val="clear" w:color="auto" w:fill="auto"/>
          </w:tcPr>
          <w:p w14:paraId="68EE178A"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1109EF90"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45382667"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6261503" w14:textId="77777777" w:rsidR="000D6C32" w:rsidRDefault="000D6C32">
            <w:pPr>
              <w:rPr>
                <w:sz w:val="24"/>
              </w:rPr>
            </w:pPr>
            <w:r>
              <w:rPr>
                <w:sz w:val="24"/>
              </w:rPr>
              <w:t>11</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4E00D487" w14:textId="77777777" w:rsidR="000D6C32" w:rsidRDefault="000D6C32">
            <w:r>
              <w:rPr>
                <w:sz w:val="24"/>
              </w:rPr>
              <w:t>Cornwall St Erth</w:t>
            </w:r>
          </w:p>
        </w:tc>
      </w:tr>
      <w:tr w:rsidR="00277FF2" w14:paraId="7A615387" w14:textId="77777777" w:rsidTr="00D12B3F">
        <w:tc>
          <w:tcPr>
            <w:tcW w:w="1418" w:type="dxa"/>
            <w:tcBorders>
              <w:top w:val="single" w:sz="4" w:space="0" w:color="auto"/>
              <w:left w:val="single" w:sz="4" w:space="0" w:color="auto"/>
              <w:bottom w:val="single" w:sz="4" w:space="0" w:color="auto"/>
            </w:tcBorders>
            <w:shd w:val="clear" w:color="auto" w:fill="auto"/>
          </w:tcPr>
          <w:p w14:paraId="678BD9CE" w14:textId="77777777" w:rsidR="000D6C32" w:rsidRDefault="000D6C32">
            <w:pPr>
              <w:rPr>
                <w:sz w:val="24"/>
              </w:rPr>
            </w:pPr>
            <w:r>
              <w:rPr>
                <w:sz w:val="24"/>
              </w:rPr>
              <w:t>FRANK</w:t>
            </w:r>
          </w:p>
        </w:tc>
        <w:tc>
          <w:tcPr>
            <w:tcW w:w="1134" w:type="dxa"/>
            <w:tcBorders>
              <w:top w:val="single" w:sz="4" w:space="0" w:color="000000"/>
              <w:left w:val="single" w:sz="4" w:space="0" w:color="000000"/>
              <w:bottom w:val="single" w:sz="4" w:space="0" w:color="000000"/>
            </w:tcBorders>
            <w:shd w:val="clear" w:color="auto" w:fill="auto"/>
          </w:tcPr>
          <w:p w14:paraId="7B2F9C82" w14:textId="77777777" w:rsidR="000D6C32" w:rsidRDefault="000D6C32">
            <w:pPr>
              <w:rPr>
                <w:sz w:val="24"/>
              </w:rPr>
            </w:pPr>
            <w:r>
              <w:rPr>
                <w:sz w:val="24"/>
              </w:rPr>
              <w:t>Tregenza</w:t>
            </w:r>
          </w:p>
        </w:tc>
        <w:tc>
          <w:tcPr>
            <w:tcW w:w="1275" w:type="dxa"/>
            <w:tcBorders>
              <w:top w:val="single" w:sz="4" w:space="0" w:color="000000"/>
              <w:left w:val="single" w:sz="4" w:space="0" w:color="000000"/>
              <w:bottom w:val="single" w:sz="4" w:space="0" w:color="000000"/>
            </w:tcBorders>
            <w:shd w:val="clear" w:color="auto" w:fill="auto"/>
          </w:tcPr>
          <w:p w14:paraId="6C941DE9"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094C6910"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3673033" w14:textId="77777777" w:rsidR="000D6C32" w:rsidRDefault="000D6C32">
            <w:pPr>
              <w:rPr>
                <w:sz w:val="24"/>
              </w:rPr>
            </w:pPr>
            <w:r>
              <w:rPr>
                <w:sz w:val="24"/>
              </w:rPr>
              <w:t>6</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38B106DE" w14:textId="77777777" w:rsidR="000D6C32" w:rsidRDefault="000D6C32">
            <w:r>
              <w:rPr>
                <w:sz w:val="24"/>
              </w:rPr>
              <w:t>Cornwall St Erth</w:t>
            </w:r>
          </w:p>
        </w:tc>
      </w:tr>
      <w:tr w:rsidR="00277FF2" w14:paraId="324BB3D5" w14:textId="77777777" w:rsidTr="000575F5">
        <w:tc>
          <w:tcPr>
            <w:tcW w:w="1418" w:type="dxa"/>
            <w:tcBorders>
              <w:top w:val="single" w:sz="4" w:space="0" w:color="auto"/>
              <w:left w:val="single" w:sz="4" w:space="0" w:color="auto"/>
              <w:bottom w:val="single" w:sz="4" w:space="0" w:color="auto"/>
              <w:right w:val="single" w:sz="4" w:space="0" w:color="auto"/>
            </w:tcBorders>
            <w:shd w:val="clear" w:color="auto" w:fill="auto"/>
          </w:tcPr>
          <w:p w14:paraId="02CE5CEE" w14:textId="77777777" w:rsidR="000D6C32" w:rsidRDefault="000D6C32">
            <w:pPr>
              <w:rPr>
                <w:sz w:val="24"/>
              </w:rPr>
            </w:pPr>
            <w:r>
              <w:rPr>
                <w:sz w:val="24"/>
              </w:rPr>
              <w:t>Mary</w:t>
            </w:r>
          </w:p>
        </w:tc>
        <w:tc>
          <w:tcPr>
            <w:tcW w:w="1134" w:type="dxa"/>
            <w:tcBorders>
              <w:left w:val="single" w:sz="4" w:space="0" w:color="auto"/>
              <w:bottom w:val="single" w:sz="4" w:space="0" w:color="auto"/>
              <w:right w:val="single" w:sz="4" w:space="0" w:color="auto"/>
            </w:tcBorders>
            <w:shd w:val="clear" w:color="auto" w:fill="auto"/>
          </w:tcPr>
          <w:p w14:paraId="41CFC5BE" w14:textId="77777777" w:rsidR="000D6C32" w:rsidRDefault="000D6C32">
            <w:pPr>
              <w:rPr>
                <w:sz w:val="24"/>
              </w:rPr>
            </w:pPr>
            <w:r>
              <w:rPr>
                <w:sz w:val="24"/>
              </w:rPr>
              <w:t>Rogers</w:t>
            </w:r>
          </w:p>
        </w:tc>
        <w:tc>
          <w:tcPr>
            <w:tcW w:w="1275" w:type="dxa"/>
            <w:tcBorders>
              <w:left w:val="single" w:sz="4" w:space="0" w:color="auto"/>
              <w:bottom w:val="single" w:sz="4" w:space="0" w:color="auto"/>
              <w:right w:val="single" w:sz="4" w:space="0" w:color="auto"/>
            </w:tcBorders>
            <w:shd w:val="clear" w:color="auto" w:fill="auto"/>
          </w:tcPr>
          <w:p w14:paraId="5AE1D51A" w14:textId="77777777" w:rsidR="000D6C32" w:rsidRDefault="000D6C32">
            <w:pPr>
              <w:rPr>
                <w:sz w:val="24"/>
              </w:rPr>
            </w:pPr>
            <w:r>
              <w:rPr>
                <w:sz w:val="24"/>
              </w:rPr>
              <w:t>visitor</w:t>
            </w:r>
          </w:p>
        </w:tc>
        <w:tc>
          <w:tcPr>
            <w:tcW w:w="993" w:type="dxa"/>
            <w:tcBorders>
              <w:left w:val="single" w:sz="4" w:space="0" w:color="auto"/>
              <w:bottom w:val="single" w:sz="4" w:space="0" w:color="auto"/>
              <w:right w:val="single" w:sz="4" w:space="0" w:color="auto"/>
            </w:tcBorders>
            <w:shd w:val="clear" w:color="auto" w:fill="auto"/>
          </w:tcPr>
          <w:p w14:paraId="24B93770"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70909A3A" w14:textId="77777777" w:rsidR="000D6C32" w:rsidRDefault="000D6C32">
            <w:pPr>
              <w:rPr>
                <w:sz w:val="24"/>
              </w:rPr>
            </w:pPr>
            <w:r>
              <w:rPr>
                <w:sz w:val="24"/>
              </w:rPr>
              <w:t>9</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76799B67" w14:textId="77777777" w:rsidR="000D6C32" w:rsidRDefault="000D6C32">
            <w:r>
              <w:rPr>
                <w:sz w:val="24"/>
              </w:rPr>
              <w:t>Cornwall Penzance</w:t>
            </w:r>
          </w:p>
        </w:tc>
      </w:tr>
    </w:tbl>
    <w:p w14:paraId="1D3EBE22" w14:textId="77777777" w:rsidR="000D6C32" w:rsidRDefault="000D6C32">
      <w:pPr>
        <w:ind w:right="-1050"/>
        <w:rPr>
          <w:b/>
          <w:sz w:val="24"/>
        </w:rPr>
      </w:pPr>
      <w:r>
        <w:rPr>
          <w:sz w:val="24"/>
        </w:rPr>
        <w:tab/>
        <w:t>Live near mother and sister both MARTHA</w:t>
      </w:r>
      <w:r>
        <w:rPr>
          <w:sz w:val="24"/>
        </w:rPr>
        <w:tab/>
      </w:r>
      <w:r>
        <w:rPr>
          <w:sz w:val="24"/>
        </w:rPr>
        <w:tab/>
      </w:r>
      <w:r>
        <w:rPr>
          <w:sz w:val="24"/>
        </w:rPr>
        <w:tab/>
        <w:t>* in part C</w:t>
      </w:r>
    </w:p>
    <w:p w14:paraId="0B10EA55" w14:textId="77777777" w:rsidR="000D6C32" w:rsidRDefault="000D6C32">
      <w:pPr>
        <w:ind w:right="-1050"/>
        <w:rPr>
          <w:b/>
          <w:sz w:val="24"/>
        </w:rPr>
      </w:pPr>
    </w:p>
    <w:p w14:paraId="22FA7966" w14:textId="77777777" w:rsidR="000D6C32" w:rsidRDefault="000D6C32">
      <w:pPr>
        <w:ind w:right="-1050"/>
        <w:rPr>
          <w:b/>
          <w:sz w:val="24"/>
        </w:rPr>
      </w:pPr>
    </w:p>
    <w:p w14:paraId="7E101292" w14:textId="77777777" w:rsidR="000D6C32" w:rsidRDefault="000D6C32">
      <w:pPr>
        <w:ind w:right="-1050"/>
        <w:rPr>
          <w:sz w:val="24"/>
        </w:rPr>
      </w:pPr>
      <w:r>
        <w:rPr>
          <w:sz w:val="24"/>
        </w:rPr>
        <w:t xml:space="preserve">1911 census Church Town St Erth RG14/14031 from </w:t>
      </w:r>
      <w:hyperlink r:id="rId345"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5"/>
        <w:gridCol w:w="1134"/>
        <w:gridCol w:w="993"/>
        <w:gridCol w:w="567"/>
        <w:gridCol w:w="1984"/>
        <w:gridCol w:w="2310"/>
      </w:tblGrid>
      <w:tr w:rsidR="00277FF2" w14:paraId="0D4107F5" w14:textId="77777777" w:rsidTr="000575F5">
        <w:tc>
          <w:tcPr>
            <w:tcW w:w="2552" w:type="dxa"/>
            <w:shd w:val="clear" w:color="auto" w:fill="auto"/>
          </w:tcPr>
          <w:p w14:paraId="49A5670C" w14:textId="77777777" w:rsidR="000D6C32" w:rsidRDefault="000D6C32">
            <w:pPr>
              <w:rPr>
                <w:sz w:val="24"/>
              </w:rPr>
            </w:pPr>
            <w:r>
              <w:rPr>
                <w:sz w:val="24"/>
              </w:rPr>
              <w:t>MARTHA</w:t>
            </w:r>
          </w:p>
        </w:tc>
        <w:tc>
          <w:tcPr>
            <w:tcW w:w="1275" w:type="dxa"/>
            <w:shd w:val="clear" w:color="auto" w:fill="auto"/>
          </w:tcPr>
          <w:p w14:paraId="696F0283" w14:textId="77777777" w:rsidR="000D6C32" w:rsidRDefault="000D6C32">
            <w:pPr>
              <w:rPr>
                <w:sz w:val="24"/>
              </w:rPr>
            </w:pPr>
            <w:r>
              <w:rPr>
                <w:sz w:val="24"/>
              </w:rPr>
              <w:t>Tregenza</w:t>
            </w:r>
          </w:p>
        </w:tc>
        <w:tc>
          <w:tcPr>
            <w:tcW w:w="1134" w:type="dxa"/>
            <w:shd w:val="clear" w:color="auto" w:fill="auto"/>
          </w:tcPr>
          <w:p w14:paraId="62C03C8C" w14:textId="77777777" w:rsidR="000D6C32" w:rsidRDefault="000D6C32">
            <w:pPr>
              <w:rPr>
                <w:sz w:val="24"/>
              </w:rPr>
            </w:pPr>
            <w:r>
              <w:rPr>
                <w:sz w:val="24"/>
              </w:rPr>
              <w:t>head</w:t>
            </w:r>
          </w:p>
        </w:tc>
        <w:tc>
          <w:tcPr>
            <w:tcW w:w="993" w:type="dxa"/>
            <w:shd w:val="clear" w:color="auto" w:fill="auto"/>
          </w:tcPr>
          <w:p w14:paraId="03DFA25A" w14:textId="77777777" w:rsidR="000D6C32" w:rsidRDefault="000D6C32">
            <w:pPr>
              <w:rPr>
                <w:sz w:val="24"/>
              </w:rPr>
            </w:pPr>
            <w:r>
              <w:rPr>
                <w:sz w:val="24"/>
              </w:rPr>
              <w:t>widow</w:t>
            </w:r>
          </w:p>
        </w:tc>
        <w:tc>
          <w:tcPr>
            <w:tcW w:w="567" w:type="dxa"/>
            <w:shd w:val="clear" w:color="auto" w:fill="auto"/>
          </w:tcPr>
          <w:p w14:paraId="356401DB" w14:textId="77777777" w:rsidR="000D6C32" w:rsidRDefault="000D6C32">
            <w:pPr>
              <w:rPr>
                <w:sz w:val="24"/>
              </w:rPr>
            </w:pPr>
            <w:r>
              <w:rPr>
                <w:sz w:val="24"/>
              </w:rPr>
              <w:t>76</w:t>
            </w:r>
          </w:p>
        </w:tc>
        <w:tc>
          <w:tcPr>
            <w:tcW w:w="1984" w:type="dxa"/>
            <w:shd w:val="clear" w:color="auto" w:fill="auto"/>
          </w:tcPr>
          <w:p w14:paraId="58A7FA03" w14:textId="77777777" w:rsidR="000D6C32" w:rsidRDefault="000D6C32">
            <w:pPr>
              <w:snapToGrid w:val="0"/>
              <w:rPr>
                <w:sz w:val="24"/>
              </w:rPr>
            </w:pPr>
          </w:p>
        </w:tc>
        <w:tc>
          <w:tcPr>
            <w:tcW w:w="2310" w:type="dxa"/>
            <w:shd w:val="clear" w:color="auto" w:fill="auto"/>
          </w:tcPr>
          <w:p w14:paraId="3F2F1B8F" w14:textId="77777777" w:rsidR="000D6C32" w:rsidRDefault="000D6C32">
            <w:r>
              <w:rPr>
                <w:sz w:val="24"/>
              </w:rPr>
              <w:t>St Erth Cornwall</w:t>
            </w:r>
          </w:p>
        </w:tc>
      </w:tr>
      <w:tr w:rsidR="00277FF2" w14:paraId="46D67C3B" w14:textId="77777777" w:rsidTr="000575F5">
        <w:tc>
          <w:tcPr>
            <w:tcW w:w="2552" w:type="dxa"/>
            <w:shd w:val="clear" w:color="auto" w:fill="auto"/>
          </w:tcPr>
          <w:p w14:paraId="12DAEEAA" w14:textId="77777777" w:rsidR="000D6C32" w:rsidRDefault="000D6C32">
            <w:pPr>
              <w:rPr>
                <w:sz w:val="24"/>
              </w:rPr>
            </w:pPr>
            <w:r>
              <w:rPr>
                <w:sz w:val="24"/>
              </w:rPr>
              <w:t>WILLIAM-STANLEY</w:t>
            </w:r>
          </w:p>
        </w:tc>
        <w:tc>
          <w:tcPr>
            <w:tcW w:w="1275" w:type="dxa"/>
            <w:shd w:val="clear" w:color="auto" w:fill="auto"/>
          </w:tcPr>
          <w:p w14:paraId="7402AD1F" w14:textId="77777777" w:rsidR="000D6C32" w:rsidRDefault="000D6C32">
            <w:pPr>
              <w:rPr>
                <w:sz w:val="24"/>
              </w:rPr>
            </w:pPr>
            <w:r>
              <w:rPr>
                <w:sz w:val="24"/>
              </w:rPr>
              <w:t>Tregenza</w:t>
            </w:r>
          </w:p>
        </w:tc>
        <w:tc>
          <w:tcPr>
            <w:tcW w:w="1134" w:type="dxa"/>
            <w:shd w:val="clear" w:color="auto" w:fill="auto"/>
          </w:tcPr>
          <w:p w14:paraId="25B87566" w14:textId="77777777" w:rsidR="000D6C32" w:rsidRDefault="000D6C32">
            <w:pPr>
              <w:rPr>
                <w:sz w:val="24"/>
              </w:rPr>
            </w:pPr>
            <w:r>
              <w:rPr>
                <w:sz w:val="24"/>
              </w:rPr>
              <w:t>grandson</w:t>
            </w:r>
          </w:p>
        </w:tc>
        <w:tc>
          <w:tcPr>
            <w:tcW w:w="993" w:type="dxa"/>
            <w:shd w:val="clear" w:color="auto" w:fill="auto"/>
          </w:tcPr>
          <w:p w14:paraId="307C9CB4" w14:textId="77777777" w:rsidR="000D6C32" w:rsidRDefault="000D6C32">
            <w:pPr>
              <w:rPr>
                <w:sz w:val="24"/>
              </w:rPr>
            </w:pPr>
            <w:r>
              <w:rPr>
                <w:sz w:val="24"/>
              </w:rPr>
              <w:t>single</w:t>
            </w:r>
          </w:p>
        </w:tc>
        <w:tc>
          <w:tcPr>
            <w:tcW w:w="567" w:type="dxa"/>
            <w:shd w:val="clear" w:color="auto" w:fill="auto"/>
          </w:tcPr>
          <w:p w14:paraId="37946648" w14:textId="77777777" w:rsidR="000D6C32" w:rsidRDefault="000D6C32">
            <w:pPr>
              <w:rPr>
                <w:sz w:val="24"/>
              </w:rPr>
            </w:pPr>
            <w:r>
              <w:rPr>
                <w:sz w:val="24"/>
              </w:rPr>
              <w:t>21</w:t>
            </w:r>
          </w:p>
        </w:tc>
        <w:tc>
          <w:tcPr>
            <w:tcW w:w="1984" w:type="dxa"/>
            <w:shd w:val="clear" w:color="auto" w:fill="auto"/>
          </w:tcPr>
          <w:p w14:paraId="5324972C" w14:textId="77777777" w:rsidR="000D6C32" w:rsidRDefault="000D6C32">
            <w:pPr>
              <w:rPr>
                <w:sz w:val="24"/>
              </w:rPr>
            </w:pPr>
            <w:r>
              <w:rPr>
                <w:sz w:val="24"/>
              </w:rPr>
              <w:t>domestic gardener</w:t>
            </w:r>
          </w:p>
        </w:tc>
        <w:tc>
          <w:tcPr>
            <w:tcW w:w="2310" w:type="dxa"/>
            <w:shd w:val="clear" w:color="auto" w:fill="auto"/>
          </w:tcPr>
          <w:p w14:paraId="3DC8439C" w14:textId="77777777" w:rsidR="000D6C32" w:rsidRDefault="000D6C32">
            <w:r>
              <w:rPr>
                <w:sz w:val="24"/>
              </w:rPr>
              <w:t xml:space="preserve">Gwinear Cornwall </w:t>
            </w:r>
          </w:p>
        </w:tc>
      </w:tr>
    </w:tbl>
    <w:p w14:paraId="2D68C4FE" w14:textId="77777777" w:rsidR="000D6C32" w:rsidRDefault="000D6C32">
      <w:pPr>
        <w:ind w:right="-1050"/>
        <w:rPr>
          <w:b/>
          <w:sz w:val="24"/>
        </w:rPr>
      </w:pPr>
    </w:p>
    <w:p w14:paraId="275A0AC8" w14:textId="77777777" w:rsidR="000D6C32" w:rsidRDefault="000D6C32">
      <w:pPr>
        <w:ind w:right="-1050"/>
        <w:rPr>
          <w:b/>
          <w:sz w:val="24"/>
        </w:rPr>
      </w:pPr>
    </w:p>
    <w:p w14:paraId="445C7193" w14:textId="77777777" w:rsidR="000D6C32" w:rsidRDefault="000D6C32">
      <w:pPr>
        <w:ind w:right="-1050"/>
        <w:rPr>
          <w:sz w:val="24"/>
        </w:rPr>
      </w:pPr>
      <w:r>
        <w:rPr>
          <w:sz w:val="24"/>
        </w:rPr>
        <w:t xml:space="preserve">1911 census Church Town St Erth RG14/14031 from </w:t>
      </w:r>
      <w:hyperlink r:id="rId346" w:history="1">
        <w:r>
          <w:rPr>
            <w:rStyle w:val="Hyperlink"/>
            <w:sz w:val="24"/>
          </w:rPr>
          <w:t>www.1901censusonline.com</w:t>
        </w:r>
      </w:hyperlink>
    </w:p>
    <w:tbl>
      <w:tblPr>
        <w:tblW w:w="0" w:type="auto"/>
        <w:tblInd w:w="796" w:type="dxa"/>
        <w:tblLayout w:type="fixed"/>
        <w:tblLook w:val="0000" w:firstRow="0" w:lastRow="0" w:firstColumn="0" w:lastColumn="0" w:noHBand="0" w:noVBand="0"/>
      </w:tblPr>
      <w:tblGrid>
        <w:gridCol w:w="2410"/>
        <w:gridCol w:w="1134"/>
        <w:gridCol w:w="709"/>
        <w:gridCol w:w="992"/>
        <w:gridCol w:w="567"/>
        <w:gridCol w:w="2693"/>
        <w:gridCol w:w="2310"/>
      </w:tblGrid>
      <w:tr w:rsidR="00277FF2" w14:paraId="1980EE00" w14:textId="77777777" w:rsidTr="00D12B3F">
        <w:tc>
          <w:tcPr>
            <w:tcW w:w="2410" w:type="dxa"/>
            <w:tcBorders>
              <w:top w:val="single" w:sz="4" w:space="0" w:color="auto"/>
              <w:left w:val="single" w:sz="4" w:space="0" w:color="auto"/>
              <w:bottom w:val="single" w:sz="4" w:space="0" w:color="auto"/>
              <w:right w:val="single" w:sz="4" w:space="0" w:color="auto"/>
            </w:tcBorders>
            <w:shd w:val="clear" w:color="auto" w:fill="auto"/>
          </w:tcPr>
          <w:p w14:paraId="297DE2DB" w14:textId="77777777" w:rsidR="000D6C32" w:rsidRDefault="000D6C32">
            <w:pPr>
              <w:rPr>
                <w:sz w:val="24"/>
              </w:rPr>
            </w:pPr>
            <w:r>
              <w:rPr>
                <w:sz w:val="24"/>
              </w:rPr>
              <w:t>JOHN</w:t>
            </w:r>
          </w:p>
        </w:tc>
        <w:tc>
          <w:tcPr>
            <w:tcW w:w="1134" w:type="dxa"/>
            <w:tcBorders>
              <w:top w:val="single" w:sz="4" w:space="0" w:color="auto"/>
              <w:left w:val="single" w:sz="4" w:space="0" w:color="auto"/>
              <w:right w:val="single" w:sz="4" w:space="0" w:color="auto"/>
            </w:tcBorders>
            <w:shd w:val="clear" w:color="auto" w:fill="auto"/>
          </w:tcPr>
          <w:p w14:paraId="5D74A5DA" w14:textId="77777777" w:rsidR="000D6C32" w:rsidRDefault="000D6C32">
            <w:pPr>
              <w:rPr>
                <w:sz w:val="24"/>
              </w:rPr>
            </w:pPr>
            <w:r>
              <w:rPr>
                <w:sz w:val="24"/>
              </w:rPr>
              <w:t>Tregenza</w:t>
            </w:r>
          </w:p>
        </w:tc>
        <w:tc>
          <w:tcPr>
            <w:tcW w:w="709" w:type="dxa"/>
            <w:tcBorders>
              <w:top w:val="single" w:sz="4" w:space="0" w:color="auto"/>
              <w:left w:val="single" w:sz="4" w:space="0" w:color="auto"/>
              <w:right w:val="single" w:sz="4" w:space="0" w:color="auto"/>
            </w:tcBorders>
            <w:shd w:val="clear" w:color="auto" w:fill="auto"/>
          </w:tcPr>
          <w:p w14:paraId="5F0B822C"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578DB3FD"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23EE13A" w14:textId="77777777" w:rsidR="000D6C32" w:rsidRDefault="000D6C32">
            <w:pPr>
              <w:rPr>
                <w:sz w:val="24"/>
              </w:rPr>
            </w:pPr>
            <w:r>
              <w:rPr>
                <w:sz w:val="24"/>
              </w:rPr>
              <w:t>57</w:t>
            </w:r>
          </w:p>
        </w:tc>
        <w:tc>
          <w:tcPr>
            <w:tcW w:w="2693" w:type="dxa"/>
            <w:tcBorders>
              <w:top w:val="single" w:sz="4" w:space="0" w:color="auto"/>
              <w:left w:val="single" w:sz="4" w:space="0" w:color="auto"/>
              <w:right w:val="single" w:sz="4" w:space="0" w:color="auto"/>
            </w:tcBorders>
            <w:shd w:val="clear" w:color="auto" w:fill="auto"/>
          </w:tcPr>
          <w:p w14:paraId="7153529F" w14:textId="77777777" w:rsidR="000D6C32" w:rsidRDefault="000D6C32">
            <w:pPr>
              <w:rPr>
                <w:sz w:val="24"/>
              </w:rPr>
            </w:pPr>
            <w:r>
              <w:rPr>
                <w:sz w:val="24"/>
              </w:rPr>
              <w:t>mason *</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249594FA" w14:textId="77777777" w:rsidR="000D6C32" w:rsidRDefault="000D6C32">
            <w:r>
              <w:rPr>
                <w:sz w:val="24"/>
              </w:rPr>
              <w:t>St Erth Cornwall</w:t>
            </w:r>
          </w:p>
        </w:tc>
      </w:tr>
      <w:tr w:rsidR="00277FF2" w14:paraId="65A411B7" w14:textId="77777777" w:rsidTr="00D12B3F">
        <w:tc>
          <w:tcPr>
            <w:tcW w:w="2410" w:type="dxa"/>
            <w:tcBorders>
              <w:top w:val="single" w:sz="4" w:space="0" w:color="auto"/>
              <w:left w:val="single" w:sz="4" w:space="0" w:color="auto"/>
              <w:bottom w:val="single" w:sz="4" w:space="0" w:color="auto"/>
            </w:tcBorders>
            <w:shd w:val="clear" w:color="auto" w:fill="auto"/>
          </w:tcPr>
          <w:p w14:paraId="02372BCD" w14:textId="77777777" w:rsidR="000D6C32" w:rsidRDefault="000D6C32">
            <w:pPr>
              <w:rPr>
                <w:sz w:val="24"/>
              </w:rPr>
            </w:pPr>
            <w:r>
              <w:rPr>
                <w:sz w:val="24"/>
              </w:rPr>
              <w:t>MARY</w:t>
            </w:r>
          </w:p>
        </w:tc>
        <w:tc>
          <w:tcPr>
            <w:tcW w:w="1134" w:type="dxa"/>
            <w:tcBorders>
              <w:top w:val="single" w:sz="4" w:space="0" w:color="000000"/>
              <w:left w:val="single" w:sz="4" w:space="0" w:color="000000"/>
              <w:bottom w:val="single" w:sz="4" w:space="0" w:color="000000"/>
            </w:tcBorders>
            <w:shd w:val="clear" w:color="auto" w:fill="auto"/>
          </w:tcPr>
          <w:p w14:paraId="19981AFC" w14:textId="77777777" w:rsidR="000D6C32" w:rsidRDefault="000D6C32">
            <w:pPr>
              <w:rPr>
                <w:sz w:val="24"/>
              </w:rPr>
            </w:pPr>
            <w:r>
              <w:rPr>
                <w:sz w:val="24"/>
              </w:rPr>
              <w:t>Tregenza</w:t>
            </w:r>
          </w:p>
        </w:tc>
        <w:tc>
          <w:tcPr>
            <w:tcW w:w="709" w:type="dxa"/>
            <w:tcBorders>
              <w:top w:val="single" w:sz="4" w:space="0" w:color="000000"/>
              <w:left w:val="single" w:sz="4" w:space="0" w:color="000000"/>
              <w:bottom w:val="single" w:sz="4" w:space="0" w:color="000000"/>
            </w:tcBorders>
            <w:shd w:val="clear" w:color="auto" w:fill="auto"/>
          </w:tcPr>
          <w:p w14:paraId="7B500246"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47742846"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E39CE2F" w14:textId="77777777" w:rsidR="000D6C32" w:rsidRDefault="000D6C32">
            <w:pPr>
              <w:rPr>
                <w:sz w:val="24"/>
              </w:rPr>
            </w:pPr>
            <w:r>
              <w:rPr>
                <w:sz w:val="24"/>
              </w:rPr>
              <w:t>60</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AA7C93A" w14:textId="77777777" w:rsidR="000D6C32" w:rsidRDefault="000D6C32">
            <w:pPr>
              <w:snapToGrid w:val="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1DF7BFB" w14:textId="77777777" w:rsidR="000D6C32" w:rsidRDefault="000D6C32">
            <w:r>
              <w:rPr>
                <w:sz w:val="24"/>
              </w:rPr>
              <w:t>St Erth Cornwall</w:t>
            </w:r>
          </w:p>
        </w:tc>
      </w:tr>
      <w:tr w:rsidR="00277FF2" w14:paraId="7060E4E0" w14:textId="77777777" w:rsidTr="00D12B3F">
        <w:tc>
          <w:tcPr>
            <w:tcW w:w="2410" w:type="dxa"/>
            <w:tcBorders>
              <w:top w:val="single" w:sz="4" w:space="0" w:color="auto"/>
              <w:left w:val="single" w:sz="4" w:space="0" w:color="auto"/>
              <w:bottom w:val="single" w:sz="4" w:space="0" w:color="auto"/>
              <w:right w:val="single" w:sz="4" w:space="0" w:color="auto"/>
            </w:tcBorders>
            <w:shd w:val="clear" w:color="auto" w:fill="auto"/>
          </w:tcPr>
          <w:p w14:paraId="624888E6" w14:textId="77777777" w:rsidR="000D6C32" w:rsidRDefault="000D6C32">
            <w:pPr>
              <w:rPr>
                <w:sz w:val="24"/>
              </w:rPr>
            </w:pPr>
            <w:r>
              <w:rPr>
                <w:sz w:val="24"/>
              </w:rPr>
              <w:t>RICHARD-FRANCIS</w:t>
            </w:r>
          </w:p>
        </w:tc>
        <w:tc>
          <w:tcPr>
            <w:tcW w:w="1134" w:type="dxa"/>
            <w:tcBorders>
              <w:left w:val="single" w:sz="4" w:space="0" w:color="auto"/>
              <w:bottom w:val="single" w:sz="4" w:space="0" w:color="auto"/>
              <w:right w:val="single" w:sz="4" w:space="0" w:color="auto"/>
            </w:tcBorders>
            <w:shd w:val="clear" w:color="auto" w:fill="auto"/>
          </w:tcPr>
          <w:p w14:paraId="13B8BD38" w14:textId="77777777" w:rsidR="000D6C32" w:rsidRDefault="000D6C32">
            <w:pPr>
              <w:rPr>
                <w:sz w:val="24"/>
              </w:rPr>
            </w:pPr>
            <w:r>
              <w:rPr>
                <w:sz w:val="24"/>
              </w:rPr>
              <w:t>Tregenza</w:t>
            </w:r>
          </w:p>
        </w:tc>
        <w:tc>
          <w:tcPr>
            <w:tcW w:w="709" w:type="dxa"/>
            <w:tcBorders>
              <w:left w:val="single" w:sz="4" w:space="0" w:color="auto"/>
              <w:bottom w:val="single" w:sz="4" w:space="0" w:color="auto"/>
              <w:right w:val="single" w:sz="4" w:space="0" w:color="auto"/>
            </w:tcBorders>
            <w:shd w:val="clear" w:color="auto" w:fill="auto"/>
          </w:tcPr>
          <w:p w14:paraId="313FC2C5" w14:textId="77777777" w:rsidR="000D6C32" w:rsidRDefault="000D6C32">
            <w:pPr>
              <w:rPr>
                <w:sz w:val="24"/>
              </w:rPr>
            </w:pPr>
            <w:r>
              <w:rPr>
                <w:sz w:val="24"/>
              </w:rPr>
              <w:t>son</w:t>
            </w:r>
          </w:p>
        </w:tc>
        <w:tc>
          <w:tcPr>
            <w:tcW w:w="992" w:type="dxa"/>
            <w:tcBorders>
              <w:left w:val="single" w:sz="4" w:space="0" w:color="auto"/>
              <w:bottom w:val="single" w:sz="4" w:space="0" w:color="auto"/>
              <w:right w:val="single" w:sz="4" w:space="0" w:color="auto"/>
            </w:tcBorders>
            <w:shd w:val="clear" w:color="auto" w:fill="auto"/>
          </w:tcPr>
          <w:p w14:paraId="761FC698"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3C12BCEA" w14:textId="77777777" w:rsidR="000D6C32" w:rsidRDefault="000D6C32">
            <w:pPr>
              <w:rPr>
                <w:sz w:val="24"/>
              </w:rPr>
            </w:pPr>
            <w:r>
              <w:rPr>
                <w:sz w:val="24"/>
              </w:rPr>
              <w:t>16</w:t>
            </w:r>
          </w:p>
        </w:tc>
        <w:tc>
          <w:tcPr>
            <w:tcW w:w="2693" w:type="dxa"/>
            <w:tcBorders>
              <w:left w:val="single" w:sz="4" w:space="0" w:color="auto"/>
              <w:bottom w:val="single" w:sz="4" w:space="0" w:color="auto"/>
              <w:right w:val="single" w:sz="4" w:space="0" w:color="auto"/>
            </w:tcBorders>
            <w:shd w:val="clear" w:color="auto" w:fill="auto"/>
          </w:tcPr>
          <w:p w14:paraId="35E6350D" w14:textId="77777777" w:rsidR="000D6C32" w:rsidRDefault="000D6C32">
            <w:pPr>
              <w:rPr>
                <w:sz w:val="24"/>
              </w:rPr>
            </w:pPr>
            <w:r>
              <w:rPr>
                <w:sz w:val="24"/>
              </w:rPr>
              <w:t>blackman apprentice **</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B8DF79B" w14:textId="77777777" w:rsidR="000D6C32" w:rsidRDefault="000D6C32">
            <w:r>
              <w:rPr>
                <w:sz w:val="24"/>
              </w:rPr>
              <w:t>St Erth Cornwall</w:t>
            </w:r>
          </w:p>
        </w:tc>
      </w:tr>
    </w:tbl>
    <w:p w14:paraId="503950F9" w14:textId="4EDA3543" w:rsidR="000D6C32" w:rsidRDefault="000D6C32">
      <w:pPr>
        <w:ind w:left="1440" w:right="-1050" w:firstLine="720"/>
        <w:rPr>
          <w:b/>
          <w:sz w:val="24"/>
        </w:rPr>
      </w:pPr>
      <w:r>
        <w:rPr>
          <w:sz w:val="24"/>
        </w:rPr>
        <w:t>* mason (jobbing and repairing)</w:t>
      </w:r>
      <w:r>
        <w:rPr>
          <w:sz w:val="24"/>
        </w:rPr>
        <w:tab/>
        <w:t xml:space="preserve">**blackman </w:t>
      </w:r>
      <w:r w:rsidR="002D7215">
        <w:rPr>
          <w:sz w:val="24"/>
        </w:rPr>
        <w:t>(</w:t>
      </w:r>
      <w:r>
        <w:rPr>
          <w:sz w:val="24"/>
        </w:rPr>
        <w:t>blacksmith ?</w:t>
      </w:r>
      <w:r w:rsidR="00ED4FF2">
        <w:rPr>
          <w:sz w:val="24"/>
        </w:rPr>
        <w:t>)</w:t>
      </w:r>
      <w:r>
        <w:rPr>
          <w:sz w:val="24"/>
        </w:rPr>
        <w:t xml:space="preserve"> apprentice (shoring </w:t>
      </w:r>
      <w:r w:rsidR="002D7215">
        <w:rPr>
          <w:sz w:val="24"/>
        </w:rPr>
        <w:t>(</w:t>
      </w:r>
      <w:r>
        <w:rPr>
          <w:sz w:val="24"/>
        </w:rPr>
        <w:t>shoeing?</w:t>
      </w:r>
      <w:r w:rsidR="00ED4FF2">
        <w:rPr>
          <w:sz w:val="24"/>
        </w:rPr>
        <w:t>)</w:t>
      </w:r>
      <w:r>
        <w:rPr>
          <w:sz w:val="24"/>
        </w:rPr>
        <w:t xml:space="preserve"> and general smith)</w:t>
      </w:r>
    </w:p>
    <w:p w14:paraId="41E43401" w14:textId="77777777" w:rsidR="000D6C32" w:rsidRDefault="000D6C32">
      <w:pPr>
        <w:pageBreakBefore/>
        <w:ind w:right="-1050"/>
        <w:rPr>
          <w:sz w:val="24"/>
        </w:rPr>
      </w:pPr>
      <w:r>
        <w:rPr>
          <w:b/>
          <w:sz w:val="24"/>
        </w:rPr>
        <w:t>OTHER INFORMATION ON ST ERTH FAMILY 5 (continued)</w:t>
      </w:r>
    </w:p>
    <w:p w14:paraId="6AABD224" w14:textId="77777777" w:rsidR="000D6C32" w:rsidRDefault="000D6C32">
      <w:pPr>
        <w:ind w:right="-1050"/>
        <w:rPr>
          <w:sz w:val="24"/>
        </w:rPr>
      </w:pPr>
    </w:p>
    <w:p w14:paraId="5CA9AFBB" w14:textId="77777777" w:rsidR="000D6C32" w:rsidRDefault="000D6C32">
      <w:pPr>
        <w:ind w:right="-1050"/>
        <w:rPr>
          <w:sz w:val="24"/>
        </w:rPr>
      </w:pPr>
    </w:p>
    <w:p w14:paraId="74C76E0D" w14:textId="77777777" w:rsidR="000D6C32" w:rsidRDefault="000D6C32">
      <w:pPr>
        <w:ind w:right="-1050"/>
        <w:rPr>
          <w:sz w:val="24"/>
        </w:rPr>
      </w:pPr>
      <w:r>
        <w:rPr>
          <w:sz w:val="24"/>
        </w:rPr>
        <w:t xml:space="preserve">1911 census Union Street Camborne RG14/14001   from </w:t>
      </w:r>
      <w:hyperlink r:id="rId347"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29"/>
        <w:gridCol w:w="1276"/>
        <w:gridCol w:w="992"/>
        <w:gridCol w:w="567"/>
        <w:gridCol w:w="2977"/>
        <w:gridCol w:w="2310"/>
      </w:tblGrid>
      <w:tr w:rsidR="00277FF2" w14:paraId="6D747F1C" w14:textId="77777777" w:rsidTr="000575F5">
        <w:tc>
          <w:tcPr>
            <w:tcW w:w="1418" w:type="dxa"/>
            <w:shd w:val="clear" w:color="auto" w:fill="auto"/>
          </w:tcPr>
          <w:p w14:paraId="21D5CFC0" w14:textId="77777777" w:rsidR="000D6C32" w:rsidRDefault="000D6C32">
            <w:pPr>
              <w:rPr>
                <w:sz w:val="24"/>
              </w:rPr>
            </w:pPr>
            <w:r>
              <w:rPr>
                <w:sz w:val="24"/>
              </w:rPr>
              <w:t>ELEANOR</w:t>
            </w:r>
          </w:p>
        </w:tc>
        <w:tc>
          <w:tcPr>
            <w:tcW w:w="1229" w:type="dxa"/>
            <w:shd w:val="clear" w:color="auto" w:fill="auto"/>
          </w:tcPr>
          <w:p w14:paraId="228FC94D" w14:textId="77777777" w:rsidR="000D6C32" w:rsidRDefault="000D6C32">
            <w:pPr>
              <w:rPr>
                <w:sz w:val="24"/>
              </w:rPr>
            </w:pPr>
            <w:r>
              <w:rPr>
                <w:sz w:val="24"/>
              </w:rPr>
              <w:t>Tregenza</w:t>
            </w:r>
          </w:p>
        </w:tc>
        <w:tc>
          <w:tcPr>
            <w:tcW w:w="1276" w:type="dxa"/>
            <w:shd w:val="clear" w:color="auto" w:fill="auto"/>
          </w:tcPr>
          <w:p w14:paraId="012A4C91" w14:textId="77777777" w:rsidR="000D6C32" w:rsidRDefault="000D6C32">
            <w:pPr>
              <w:rPr>
                <w:sz w:val="24"/>
              </w:rPr>
            </w:pPr>
            <w:r>
              <w:rPr>
                <w:sz w:val="24"/>
              </w:rPr>
              <w:t>head</w:t>
            </w:r>
          </w:p>
        </w:tc>
        <w:tc>
          <w:tcPr>
            <w:tcW w:w="992" w:type="dxa"/>
            <w:shd w:val="clear" w:color="auto" w:fill="auto"/>
          </w:tcPr>
          <w:p w14:paraId="4EC815FD" w14:textId="77777777" w:rsidR="000D6C32" w:rsidRDefault="000D6C32">
            <w:pPr>
              <w:rPr>
                <w:sz w:val="24"/>
              </w:rPr>
            </w:pPr>
            <w:r>
              <w:rPr>
                <w:sz w:val="24"/>
              </w:rPr>
              <w:t>married</w:t>
            </w:r>
          </w:p>
        </w:tc>
        <w:tc>
          <w:tcPr>
            <w:tcW w:w="567" w:type="dxa"/>
            <w:shd w:val="clear" w:color="auto" w:fill="auto"/>
          </w:tcPr>
          <w:p w14:paraId="6D007768" w14:textId="77777777" w:rsidR="000D6C32" w:rsidRDefault="000D6C32">
            <w:pPr>
              <w:rPr>
                <w:sz w:val="24"/>
              </w:rPr>
            </w:pPr>
            <w:r>
              <w:rPr>
                <w:sz w:val="24"/>
              </w:rPr>
              <w:t>40</w:t>
            </w:r>
          </w:p>
        </w:tc>
        <w:tc>
          <w:tcPr>
            <w:tcW w:w="2977" w:type="dxa"/>
            <w:shd w:val="clear" w:color="auto" w:fill="auto"/>
          </w:tcPr>
          <w:p w14:paraId="45F1B6AF" w14:textId="77777777" w:rsidR="000D6C32" w:rsidRDefault="000D6C32">
            <w:pPr>
              <w:snapToGrid w:val="0"/>
              <w:rPr>
                <w:sz w:val="24"/>
              </w:rPr>
            </w:pPr>
          </w:p>
        </w:tc>
        <w:tc>
          <w:tcPr>
            <w:tcW w:w="2310" w:type="dxa"/>
            <w:shd w:val="clear" w:color="auto" w:fill="auto"/>
          </w:tcPr>
          <w:p w14:paraId="64FA329C" w14:textId="77777777" w:rsidR="000D6C32" w:rsidRDefault="000D6C32">
            <w:r>
              <w:rPr>
                <w:sz w:val="24"/>
              </w:rPr>
              <w:t xml:space="preserve">Gwinear Cornwall </w:t>
            </w:r>
          </w:p>
        </w:tc>
      </w:tr>
      <w:tr w:rsidR="00277FF2" w14:paraId="0ECB3D67" w14:textId="77777777" w:rsidTr="000575F5">
        <w:tc>
          <w:tcPr>
            <w:tcW w:w="1418" w:type="dxa"/>
            <w:shd w:val="clear" w:color="auto" w:fill="auto"/>
          </w:tcPr>
          <w:p w14:paraId="293D395A" w14:textId="77777777" w:rsidR="000D6C32" w:rsidRDefault="000D6C32">
            <w:pPr>
              <w:rPr>
                <w:sz w:val="24"/>
              </w:rPr>
            </w:pPr>
            <w:r>
              <w:rPr>
                <w:sz w:val="24"/>
              </w:rPr>
              <w:t>JANIE</w:t>
            </w:r>
          </w:p>
        </w:tc>
        <w:tc>
          <w:tcPr>
            <w:tcW w:w="1229" w:type="dxa"/>
            <w:shd w:val="clear" w:color="auto" w:fill="auto"/>
          </w:tcPr>
          <w:p w14:paraId="2CCE05FE" w14:textId="77777777" w:rsidR="000D6C32" w:rsidRDefault="000D6C32">
            <w:pPr>
              <w:rPr>
                <w:sz w:val="24"/>
              </w:rPr>
            </w:pPr>
            <w:r>
              <w:rPr>
                <w:sz w:val="24"/>
              </w:rPr>
              <w:t>Tregenza</w:t>
            </w:r>
          </w:p>
        </w:tc>
        <w:tc>
          <w:tcPr>
            <w:tcW w:w="1276" w:type="dxa"/>
            <w:shd w:val="clear" w:color="auto" w:fill="auto"/>
          </w:tcPr>
          <w:p w14:paraId="76C8A202" w14:textId="77777777" w:rsidR="000D6C32" w:rsidRDefault="000D6C32">
            <w:pPr>
              <w:rPr>
                <w:sz w:val="24"/>
              </w:rPr>
            </w:pPr>
            <w:r>
              <w:rPr>
                <w:sz w:val="24"/>
              </w:rPr>
              <w:t>sister *</w:t>
            </w:r>
          </w:p>
        </w:tc>
        <w:tc>
          <w:tcPr>
            <w:tcW w:w="992" w:type="dxa"/>
            <w:shd w:val="clear" w:color="auto" w:fill="auto"/>
          </w:tcPr>
          <w:p w14:paraId="09FC2489" w14:textId="77777777" w:rsidR="000D6C32" w:rsidRDefault="000D6C32">
            <w:pPr>
              <w:rPr>
                <w:sz w:val="24"/>
              </w:rPr>
            </w:pPr>
            <w:r>
              <w:rPr>
                <w:sz w:val="24"/>
              </w:rPr>
              <w:t>single</w:t>
            </w:r>
          </w:p>
        </w:tc>
        <w:tc>
          <w:tcPr>
            <w:tcW w:w="567" w:type="dxa"/>
            <w:shd w:val="clear" w:color="auto" w:fill="auto"/>
          </w:tcPr>
          <w:p w14:paraId="29124E59" w14:textId="77777777" w:rsidR="000D6C32" w:rsidRDefault="000D6C32">
            <w:pPr>
              <w:rPr>
                <w:sz w:val="24"/>
              </w:rPr>
            </w:pPr>
            <w:r>
              <w:rPr>
                <w:sz w:val="24"/>
              </w:rPr>
              <w:t>26</w:t>
            </w:r>
          </w:p>
        </w:tc>
        <w:tc>
          <w:tcPr>
            <w:tcW w:w="2977" w:type="dxa"/>
            <w:shd w:val="clear" w:color="auto" w:fill="auto"/>
          </w:tcPr>
          <w:p w14:paraId="3E54771C" w14:textId="77777777" w:rsidR="000D6C32" w:rsidRDefault="000D6C32">
            <w:pPr>
              <w:snapToGrid w:val="0"/>
              <w:rPr>
                <w:sz w:val="24"/>
              </w:rPr>
            </w:pPr>
          </w:p>
        </w:tc>
        <w:tc>
          <w:tcPr>
            <w:tcW w:w="2310" w:type="dxa"/>
            <w:shd w:val="clear" w:color="auto" w:fill="auto"/>
          </w:tcPr>
          <w:p w14:paraId="496A51A7" w14:textId="77777777" w:rsidR="000D6C32" w:rsidRDefault="000D6C32">
            <w:r>
              <w:rPr>
                <w:sz w:val="24"/>
              </w:rPr>
              <w:t xml:space="preserve">Gwinear Cornwall </w:t>
            </w:r>
          </w:p>
        </w:tc>
      </w:tr>
      <w:tr w:rsidR="00277FF2" w14:paraId="7F7934A5" w14:textId="77777777" w:rsidTr="000575F5">
        <w:trPr>
          <w:trHeight w:val="281"/>
        </w:trPr>
        <w:tc>
          <w:tcPr>
            <w:tcW w:w="1418" w:type="dxa"/>
            <w:shd w:val="clear" w:color="auto" w:fill="auto"/>
          </w:tcPr>
          <w:p w14:paraId="25FF41B5" w14:textId="77777777" w:rsidR="000D6C32" w:rsidRDefault="000D6C32">
            <w:pPr>
              <w:rPr>
                <w:sz w:val="24"/>
              </w:rPr>
            </w:pPr>
            <w:r>
              <w:rPr>
                <w:sz w:val="24"/>
              </w:rPr>
              <w:t>LILLIAN</w:t>
            </w:r>
          </w:p>
        </w:tc>
        <w:tc>
          <w:tcPr>
            <w:tcW w:w="1229" w:type="dxa"/>
            <w:shd w:val="clear" w:color="auto" w:fill="auto"/>
          </w:tcPr>
          <w:p w14:paraId="4C887373" w14:textId="77777777" w:rsidR="000D6C32" w:rsidRDefault="000D6C32">
            <w:pPr>
              <w:rPr>
                <w:sz w:val="24"/>
              </w:rPr>
            </w:pPr>
            <w:r>
              <w:rPr>
                <w:sz w:val="24"/>
              </w:rPr>
              <w:t>Tregenza</w:t>
            </w:r>
          </w:p>
        </w:tc>
        <w:tc>
          <w:tcPr>
            <w:tcW w:w="1276" w:type="dxa"/>
            <w:shd w:val="clear" w:color="auto" w:fill="auto"/>
          </w:tcPr>
          <w:p w14:paraId="29C1F38C" w14:textId="77777777" w:rsidR="000D6C32" w:rsidRDefault="000D6C32">
            <w:pPr>
              <w:rPr>
                <w:sz w:val="24"/>
              </w:rPr>
            </w:pPr>
            <w:r>
              <w:rPr>
                <w:sz w:val="24"/>
              </w:rPr>
              <w:t>daughter</w:t>
            </w:r>
          </w:p>
        </w:tc>
        <w:tc>
          <w:tcPr>
            <w:tcW w:w="992" w:type="dxa"/>
            <w:shd w:val="clear" w:color="auto" w:fill="auto"/>
          </w:tcPr>
          <w:p w14:paraId="10A90380" w14:textId="77777777" w:rsidR="000D6C32" w:rsidRDefault="000D6C32">
            <w:pPr>
              <w:rPr>
                <w:sz w:val="24"/>
              </w:rPr>
            </w:pPr>
            <w:r>
              <w:rPr>
                <w:sz w:val="24"/>
              </w:rPr>
              <w:t>single</w:t>
            </w:r>
          </w:p>
        </w:tc>
        <w:tc>
          <w:tcPr>
            <w:tcW w:w="567" w:type="dxa"/>
            <w:shd w:val="clear" w:color="auto" w:fill="auto"/>
          </w:tcPr>
          <w:p w14:paraId="3EF7FD79" w14:textId="77777777" w:rsidR="000D6C32" w:rsidRDefault="000D6C32">
            <w:pPr>
              <w:rPr>
                <w:sz w:val="24"/>
              </w:rPr>
            </w:pPr>
            <w:r>
              <w:rPr>
                <w:sz w:val="24"/>
              </w:rPr>
              <w:t>15</w:t>
            </w:r>
          </w:p>
        </w:tc>
        <w:tc>
          <w:tcPr>
            <w:tcW w:w="2977" w:type="dxa"/>
            <w:shd w:val="clear" w:color="auto" w:fill="auto"/>
          </w:tcPr>
          <w:p w14:paraId="4AC3D8BB" w14:textId="77777777" w:rsidR="000D6C32" w:rsidRDefault="000D6C32">
            <w:pPr>
              <w:rPr>
                <w:sz w:val="24"/>
              </w:rPr>
            </w:pPr>
            <w:r>
              <w:rPr>
                <w:sz w:val="24"/>
              </w:rPr>
              <w:t>factory hand</w:t>
            </w:r>
          </w:p>
        </w:tc>
        <w:tc>
          <w:tcPr>
            <w:tcW w:w="2310" w:type="dxa"/>
            <w:shd w:val="clear" w:color="auto" w:fill="auto"/>
          </w:tcPr>
          <w:p w14:paraId="565E6C9A" w14:textId="77777777" w:rsidR="000D6C32" w:rsidRDefault="000D6C32">
            <w:r>
              <w:rPr>
                <w:sz w:val="24"/>
              </w:rPr>
              <w:t xml:space="preserve">Gwinear Cornwall </w:t>
            </w:r>
          </w:p>
        </w:tc>
      </w:tr>
      <w:tr w:rsidR="00277FF2" w14:paraId="07553B6A" w14:textId="77777777" w:rsidTr="000575F5">
        <w:tc>
          <w:tcPr>
            <w:tcW w:w="1418" w:type="dxa"/>
            <w:shd w:val="clear" w:color="auto" w:fill="auto"/>
          </w:tcPr>
          <w:p w14:paraId="67E5A2F0" w14:textId="77777777" w:rsidR="000D6C32" w:rsidRDefault="000D6C32">
            <w:pPr>
              <w:rPr>
                <w:sz w:val="24"/>
              </w:rPr>
            </w:pPr>
            <w:r>
              <w:rPr>
                <w:sz w:val="24"/>
              </w:rPr>
              <w:t>IRENE</w:t>
            </w:r>
          </w:p>
        </w:tc>
        <w:tc>
          <w:tcPr>
            <w:tcW w:w="1229" w:type="dxa"/>
            <w:shd w:val="clear" w:color="auto" w:fill="auto"/>
          </w:tcPr>
          <w:p w14:paraId="6FA8BAE9" w14:textId="77777777" w:rsidR="000D6C32" w:rsidRDefault="000D6C32">
            <w:pPr>
              <w:rPr>
                <w:sz w:val="24"/>
              </w:rPr>
            </w:pPr>
            <w:r>
              <w:rPr>
                <w:sz w:val="24"/>
              </w:rPr>
              <w:t>Tregenza</w:t>
            </w:r>
          </w:p>
        </w:tc>
        <w:tc>
          <w:tcPr>
            <w:tcW w:w="1276" w:type="dxa"/>
            <w:shd w:val="clear" w:color="auto" w:fill="auto"/>
          </w:tcPr>
          <w:p w14:paraId="371761CC" w14:textId="77777777" w:rsidR="000D6C32" w:rsidRDefault="000D6C32">
            <w:pPr>
              <w:rPr>
                <w:sz w:val="24"/>
              </w:rPr>
            </w:pPr>
            <w:r>
              <w:rPr>
                <w:sz w:val="24"/>
              </w:rPr>
              <w:t>daughter</w:t>
            </w:r>
          </w:p>
        </w:tc>
        <w:tc>
          <w:tcPr>
            <w:tcW w:w="992" w:type="dxa"/>
            <w:shd w:val="clear" w:color="auto" w:fill="auto"/>
          </w:tcPr>
          <w:p w14:paraId="170FB158" w14:textId="77777777" w:rsidR="000D6C32" w:rsidRDefault="000D6C32">
            <w:pPr>
              <w:rPr>
                <w:sz w:val="24"/>
              </w:rPr>
            </w:pPr>
            <w:r>
              <w:rPr>
                <w:sz w:val="24"/>
              </w:rPr>
              <w:t>single</w:t>
            </w:r>
          </w:p>
        </w:tc>
        <w:tc>
          <w:tcPr>
            <w:tcW w:w="567" w:type="dxa"/>
            <w:shd w:val="clear" w:color="auto" w:fill="auto"/>
          </w:tcPr>
          <w:p w14:paraId="50133577" w14:textId="77777777" w:rsidR="000D6C32" w:rsidRDefault="000D6C32">
            <w:pPr>
              <w:rPr>
                <w:sz w:val="24"/>
              </w:rPr>
            </w:pPr>
            <w:r>
              <w:rPr>
                <w:sz w:val="24"/>
              </w:rPr>
              <w:t>14</w:t>
            </w:r>
          </w:p>
        </w:tc>
        <w:tc>
          <w:tcPr>
            <w:tcW w:w="2977" w:type="dxa"/>
            <w:shd w:val="clear" w:color="auto" w:fill="auto"/>
          </w:tcPr>
          <w:p w14:paraId="0BF6EE6D" w14:textId="77777777" w:rsidR="000D6C32" w:rsidRDefault="000D6C32">
            <w:pPr>
              <w:rPr>
                <w:sz w:val="24"/>
              </w:rPr>
            </w:pPr>
            <w:r>
              <w:rPr>
                <w:sz w:val="24"/>
              </w:rPr>
              <w:t>factory hand (fuse factory)</w:t>
            </w:r>
          </w:p>
        </w:tc>
        <w:tc>
          <w:tcPr>
            <w:tcW w:w="2310" w:type="dxa"/>
            <w:shd w:val="clear" w:color="auto" w:fill="auto"/>
          </w:tcPr>
          <w:p w14:paraId="1B25770F" w14:textId="77777777" w:rsidR="000D6C32" w:rsidRDefault="000D6C32">
            <w:r>
              <w:rPr>
                <w:sz w:val="24"/>
              </w:rPr>
              <w:t xml:space="preserve">Gwinear Cornwall </w:t>
            </w:r>
          </w:p>
        </w:tc>
      </w:tr>
      <w:tr w:rsidR="00277FF2" w14:paraId="6BC2BEC0" w14:textId="77777777" w:rsidTr="000575F5">
        <w:tc>
          <w:tcPr>
            <w:tcW w:w="1418" w:type="dxa"/>
            <w:shd w:val="clear" w:color="auto" w:fill="auto"/>
          </w:tcPr>
          <w:p w14:paraId="6BD5177D" w14:textId="77777777" w:rsidR="000D6C32" w:rsidRDefault="000D6C32">
            <w:pPr>
              <w:rPr>
                <w:sz w:val="24"/>
              </w:rPr>
            </w:pPr>
            <w:r>
              <w:rPr>
                <w:sz w:val="24"/>
              </w:rPr>
              <w:t>JACK</w:t>
            </w:r>
          </w:p>
        </w:tc>
        <w:tc>
          <w:tcPr>
            <w:tcW w:w="1229" w:type="dxa"/>
            <w:shd w:val="clear" w:color="auto" w:fill="auto"/>
          </w:tcPr>
          <w:p w14:paraId="68F30946" w14:textId="77777777" w:rsidR="000D6C32" w:rsidRDefault="000D6C32">
            <w:pPr>
              <w:rPr>
                <w:sz w:val="24"/>
              </w:rPr>
            </w:pPr>
            <w:r>
              <w:rPr>
                <w:sz w:val="24"/>
              </w:rPr>
              <w:t>Tregenza</w:t>
            </w:r>
          </w:p>
        </w:tc>
        <w:tc>
          <w:tcPr>
            <w:tcW w:w="1276" w:type="dxa"/>
            <w:shd w:val="clear" w:color="auto" w:fill="auto"/>
          </w:tcPr>
          <w:p w14:paraId="4EB7ADCD" w14:textId="77777777" w:rsidR="000D6C32" w:rsidRDefault="000D6C32">
            <w:pPr>
              <w:rPr>
                <w:sz w:val="24"/>
              </w:rPr>
            </w:pPr>
            <w:r>
              <w:rPr>
                <w:sz w:val="24"/>
              </w:rPr>
              <w:t>son</w:t>
            </w:r>
          </w:p>
        </w:tc>
        <w:tc>
          <w:tcPr>
            <w:tcW w:w="992" w:type="dxa"/>
            <w:shd w:val="clear" w:color="auto" w:fill="auto"/>
          </w:tcPr>
          <w:p w14:paraId="77937679" w14:textId="77777777" w:rsidR="000D6C32" w:rsidRDefault="000D6C32">
            <w:pPr>
              <w:rPr>
                <w:sz w:val="24"/>
              </w:rPr>
            </w:pPr>
            <w:r>
              <w:rPr>
                <w:sz w:val="24"/>
              </w:rPr>
              <w:t>single</w:t>
            </w:r>
          </w:p>
        </w:tc>
        <w:tc>
          <w:tcPr>
            <w:tcW w:w="567" w:type="dxa"/>
            <w:shd w:val="clear" w:color="auto" w:fill="auto"/>
          </w:tcPr>
          <w:p w14:paraId="6F34FA76" w14:textId="77777777" w:rsidR="000D6C32" w:rsidRDefault="000D6C32">
            <w:pPr>
              <w:rPr>
                <w:sz w:val="24"/>
              </w:rPr>
            </w:pPr>
            <w:r>
              <w:rPr>
                <w:sz w:val="24"/>
              </w:rPr>
              <w:t>11</w:t>
            </w:r>
          </w:p>
        </w:tc>
        <w:tc>
          <w:tcPr>
            <w:tcW w:w="2977" w:type="dxa"/>
            <w:shd w:val="clear" w:color="auto" w:fill="auto"/>
          </w:tcPr>
          <w:p w14:paraId="5E798078" w14:textId="77777777" w:rsidR="000D6C32" w:rsidRDefault="000D6C32">
            <w:pPr>
              <w:rPr>
                <w:sz w:val="24"/>
              </w:rPr>
            </w:pPr>
            <w:r>
              <w:rPr>
                <w:sz w:val="24"/>
              </w:rPr>
              <w:t>school</w:t>
            </w:r>
          </w:p>
        </w:tc>
        <w:tc>
          <w:tcPr>
            <w:tcW w:w="2310" w:type="dxa"/>
            <w:shd w:val="clear" w:color="auto" w:fill="auto"/>
          </w:tcPr>
          <w:p w14:paraId="76426251" w14:textId="77777777" w:rsidR="000D6C32" w:rsidRDefault="000D6C32">
            <w:r>
              <w:rPr>
                <w:sz w:val="24"/>
              </w:rPr>
              <w:t xml:space="preserve">Gwinear Cornwall </w:t>
            </w:r>
          </w:p>
        </w:tc>
      </w:tr>
      <w:tr w:rsidR="00277FF2" w14:paraId="716EBFD9" w14:textId="77777777" w:rsidTr="000575F5">
        <w:tc>
          <w:tcPr>
            <w:tcW w:w="1418" w:type="dxa"/>
            <w:shd w:val="clear" w:color="auto" w:fill="auto"/>
          </w:tcPr>
          <w:p w14:paraId="291CB95F" w14:textId="77777777" w:rsidR="000D6C32" w:rsidRDefault="000D6C32">
            <w:pPr>
              <w:rPr>
                <w:sz w:val="24"/>
              </w:rPr>
            </w:pPr>
            <w:r>
              <w:rPr>
                <w:sz w:val="24"/>
              </w:rPr>
              <w:t>AUDREY</w:t>
            </w:r>
          </w:p>
        </w:tc>
        <w:tc>
          <w:tcPr>
            <w:tcW w:w="1229" w:type="dxa"/>
            <w:shd w:val="clear" w:color="auto" w:fill="auto"/>
          </w:tcPr>
          <w:p w14:paraId="4E004176" w14:textId="77777777" w:rsidR="000D6C32" w:rsidRDefault="000D6C32">
            <w:pPr>
              <w:rPr>
                <w:sz w:val="24"/>
              </w:rPr>
            </w:pPr>
            <w:r>
              <w:rPr>
                <w:sz w:val="24"/>
              </w:rPr>
              <w:t>Tregenza</w:t>
            </w:r>
          </w:p>
        </w:tc>
        <w:tc>
          <w:tcPr>
            <w:tcW w:w="1276" w:type="dxa"/>
            <w:shd w:val="clear" w:color="auto" w:fill="auto"/>
          </w:tcPr>
          <w:p w14:paraId="7ADC1E6F" w14:textId="77777777" w:rsidR="000D6C32" w:rsidRDefault="000D6C32">
            <w:pPr>
              <w:rPr>
                <w:sz w:val="24"/>
              </w:rPr>
            </w:pPr>
            <w:r>
              <w:rPr>
                <w:sz w:val="24"/>
              </w:rPr>
              <w:t>daughter</w:t>
            </w:r>
          </w:p>
        </w:tc>
        <w:tc>
          <w:tcPr>
            <w:tcW w:w="992" w:type="dxa"/>
            <w:shd w:val="clear" w:color="auto" w:fill="auto"/>
          </w:tcPr>
          <w:p w14:paraId="69888EF8" w14:textId="77777777" w:rsidR="000D6C32" w:rsidRDefault="000D6C32">
            <w:pPr>
              <w:rPr>
                <w:sz w:val="24"/>
              </w:rPr>
            </w:pPr>
            <w:r>
              <w:rPr>
                <w:sz w:val="24"/>
              </w:rPr>
              <w:t>single</w:t>
            </w:r>
          </w:p>
        </w:tc>
        <w:tc>
          <w:tcPr>
            <w:tcW w:w="567" w:type="dxa"/>
            <w:shd w:val="clear" w:color="auto" w:fill="auto"/>
          </w:tcPr>
          <w:p w14:paraId="36E1A9AB" w14:textId="77777777" w:rsidR="000D6C32" w:rsidRDefault="000D6C32">
            <w:pPr>
              <w:rPr>
                <w:sz w:val="24"/>
              </w:rPr>
            </w:pPr>
            <w:r>
              <w:rPr>
                <w:sz w:val="24"/>
              </w:rPr>
              <w:t>10</w:t>
            </w:r>
          </w:p>
        </w:tc>
        <w:tc>
          <w:tcPr>
            <w:tcW w:w="2977" w:type="dxa"/>
            <w:shd w:val="clear" w:color="auto" w:fill="auto"/>
          </w:tcPr>
          <w:p w14:paraId="0A36DC57" w14:textId="77777777" w:rsidR="000D6C32" w:rsidRDefault="000D6C32">
            <w:pPr>
              <w:rPr>
                <w:sz w:val="24"/>
              </w:rPr>
            </w:pPr>
            <w:r>
              <w:rPr>
                <w:sz w:val="24"/>
              </w:rPr>
              <w:t>school</w:t>
            </w:r>
          </w:p>
        </w:tc>
        <w:tc>
          <w:tcPr>
            <w:tcW w:w="2310" w:type="dxa"/>
            <w:shd w:val="clear" w:color="auto" w:fill="auto"/>
          </w:tcPr>
          <w:p w14:paraId="75AFB990" w14:textId="77777777" w:rsidR="000D6C32" w:rsidRDefault="000D6C32">
            <w:r>
              <w:rPr>
                <w:sz w:val="24"/>
              </w:rPr>
              <w:t xml:space="preserve">Gwinear Cornwall </w:t>
            </w:r>
          </w:p>
        </w:tc>
      </w:tr>
      <w:tr w:rsidR="00277FF2" w14:paraId="14072E86" w14:textId="77777777" w:rsidTr="000575F5">
        <w:tc>
          <w:tcPr>
            <w:tcW w:w="1418" w:type="dxa"/>
            <w:shd w:val="clear" w:color="auto" w:fill="auto"/>
          </w:tcPr>
          <w:p w14:paraId="40C2CF75" w14:textId="77777777" w:rsidR="000D6C32" w:rsidRDefault="000D6C32">
            <w:pPr>
              <w:rPr>
                <w:sz w:val="24"/>
              </w:rPr>
            </w:pPr>
            <w:r>
              <w:rPr>
                <w:sz w:val="24"/>
              </w:rPr>
              <w:t>DAISY</w:t>
            </w:r>
          </w:p>
        </w:tc>
        <w:tc>
          <w:tcPr>
            <w:tcW w:w="1229" w:type="dxa"/>
            <w:shd w:val="clear" w:color="auto" w:fill="auto"/>
          </w:tcPr>
          <w:p w14:paraId="0C9D9D70" w14:textId="77777777" w:rsidR="000D6C32" w:rsidRDefault="000D6C32">
            <w:pPr>
              <w:rPr>
                <w:sz w:val="24"/>
              </w:rPr>
            </w:pPr>
            <w:r>
              <w:rPr>
                <w:sz w:val="24"/>
              </w:rPr>
              <w:t>Tregenza</w:t>
            </w:r>
          </w:p>
        </w:tc>
        <w:tc>
          <w:tcPr>
            <w:tcW w:w="1276" w:type="dxa"/>
            <w:shd w:val="clear" w:color="auto" w:fill="auto"/>
          </w:tcPr>
          <w:p w14:paraId="15AD94AD" w14:textId="77777777" w:rsidR="000D6C32" w:rsidRDefault="000D6C32">
            <w:pPr>
              <w:rPr>
                <w:sz w:val="24"/>
              </w:rPr>
            </w:pPr>
            <w:r>
              <w:rPr>
                <w:sz w:val="24"/>
              </w:rPr>
              <w:t>daughter</w:t>
            </w:r>
          </w:p>
        </w:tc>
        <w:tc>
          <w:tcPr>
            <w:tcW w:w="992" w:type="dxa"/>
            <w:shd w:val="clear" w:color="auto" w:fill="auto"/>
          </w:tcPr>
          <w:p w14:paraId="3F2D7329" w14:textId="77777777" w:rsidR="000D6C32" w:rsidRDefault="000D6C32">
            <w:pPr>
              <w:rPr>
                <w:sz w:val="24"/>
              </w:rPr>
            </w:pPr>
            <w:r>
              <w:rPr>
                <w:sz w:val="24"/>
              </w:rPr>
              <w:t>single</w:t>
            </w:r>
          </w:p>
        </w:tc>
        <w:tc>
          <w:tcPr>
            <w:tcW w:w="567" w:type="dxa"/>
            <w:shd w:val="clear" w:color="auto" w:fill="auto"/>
          </w:tcPr>
          <w:p w14:paraId="4DA7BC38" w14:textId="77777777" w:rsidR="000D6C32" w:rsidRDefault="000D6C32">
            <w:pPr>
              <w:rPr>
                <w:sz w:val="24"/>
              </w:rPr>
            </w:pPr>
            <w:r>
              <w:rPr>
                <w:sz w:val="24"/>
              </w:rPr>
              <w:t xml:space="preserve">  5</w:t>
            </w:r>
          </w:p>
        </w:tc>
        <w:tc>
          <w:tcPr>
            <w:tcW w:w="2977" w:type="dxa"/>
            <w:shd w:val="clear" w:color="auto" w:fill="auto"/>
          </w:tcPr>
          <w:p w14:paraId="36EC7F65" w14:textId="77777777" w:rsidR="000D6C32" w:rsidRDefault="000D6C32">
            <w:pPr>
              <w:rPr>
                <w:sz w:val="24"/>
              </w:rPr>
            </w:pPr>
            <w:r>
              <w:rPr>
                <w:sz w:val="24"/>
              </w:rPr>
              <w:t>school</w:t>
            </w:r>
          </w:p>
        </w:tc>
        <w:tc>
          <w:tcPr>
            <w:tcW w:w="2310" w:type="dxa"/>
            <w:shd w:val="clear" w:color="auto" w:fill="auto"/>
          </w:tcPr>
          <w:p w14:paraId="29E0115F" w14:textId="77777777" w:rsidR="000D6C32" w:rsidRDefault="000D6C32">
            <w:r>
              <w:rPr>
                <w:sz w:val="24"/>
              </w:rPr>
              <w:t xml:space="preserve">Gwinear Cornwall </w:t>
            </w:r>
          </w:p>
        </w:tc>
      </w:tr>
    </w:tbl>
    <w:p w14:paraId="72908951" w14:textId="77777777" w:rsidR="000D6C32" w:rsidRDefault="000D6C32">
      <w:pPr>
        <w:ind w:right="-1050" w:firstLine="720"/>
        <w:rPr>
          <w:sz w:val="24"/>
        </w:rPr>
      </w:pPr>
      <w:r>
        <w:rPr>
          <w:sz w:val="24"/>
        </w:rPr>
        <w:t xml:space="preserve">* JANIE Tregenza is single and yet sister to ELEANOR Tregenza who is married (née Hendra) – perhaps should be sister-in-law but more likely </w:t>
      </w:r>
      <w:r>
        <w:rPr>
          <w:sz w:val="24"/>
        </w:rPr>
        <w:tab/>
        <w:t xml:space="preserve">   the surname is a mistake as WILLIAM-JOHN husband of ELEANOR does not have any sisters called JANE or JANIE</w:t>
      </w:r>
    </w:p>
    <w:p w14:paraId="2DF0E2EF" w14:textId="77777777" w:rsidR="000D6C32" w:rsidRDefault="000D6C32">
      <w:pPr>
        <w:ind w:right="-1050"/>
        <w:rPr>
          <w:sz w:val="24"/>
        </w:rPr>
      </w:pPr>
    </w:p>
    <w:p w14:paraId="0D3EC411" w14:textId="77777777" w:rsidR="000D6C32" w:rsidRDefault="000D6C32">
      <w:pPr>
        <w:ind w:right="-1050"/>
        <w:rPr>
          <w:sz w:val="24"/>
        </w:rPr>
      </w:pPr>
    </w:p>
    <w:p w14:paraId="3BF48077" w14:textId="77777777" w:rsidR="000D6C32" w:rsidRDefault="000D6C32">
      <w:pPr>
        <w:ind w:right="-1050"/>
        <w:rPr>
          <w:sz w:val="24"/>
        </w:rPr>
      </w:pPr>
      <w:r>
        <w:rPr>
          <w:sz w:val="24"/>
        </w:rPr>
        <w:t xml:space="preserve">1861 census St Erth RG9/1588 folio 22 page 9 schedule 47   from </w:t>
      </w:r>
      <w:hyperlink r:id="rId348"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1088"/>
        <w:gridCol w:w="1322"/>
        <w:gridCol w:w="567"/>
        <w:gridCol w:w="2647"/>
        <w:gridCol w:w="2310"/>
      </w:tblGrid>
      <w:tr w:rsidR="00277FF2" w14:paraId="1878E7E2" w14:textId="77777777" w:rsidTr="000575F5">
        <w:tc>
          <w:tcPr>
            <w:tcW w:w="1559" w:type="dxa"/>
            <w:shd w:val="clear" w:color="auto" w:fill="auto"/>
          </w:tcPr>
          <w:p w14:paraId="2DF1293A" w14:textId="77777777" w:rsidR="000D6C32" w:rsidRDefault="000D6C32">
            <w:pPr>
              <w:rPr>
                <w:sz w:val="24"/>
              </w:rPr>
            </w:pPr>
            <w:r>
              <w:rPr>
                <w:sz w:val="24"/>
              </w:rPr>
              <w:t>ROBERT</w:t>
            </w:r>
          </w:p>
        </w:tc>
        <w:tc>
          <w:tcPr>
            <w:tcW w:w="1276" w:type="dxa"/>
            <w:shd w:val="clear" w:color="auto" w:fill="auto"/>
          </w:tcPr>
          <w:p w14:paraId="17C7614D" w14:textId="77777777" w:rsidR="000D6C32" w:rsidRDefault="000D6C32">
            <w:pPr>
              <w:rPr>
                <w:sz w:val="24"/>
              </w:rPr>
            </w:pPr>
            <w:r>
              <w:rPr>
                <w:sz w:val="24"/>
              </w:rPr>
              <w:t>Tregenza</w:t>
            </w:r>
          </w:p>
        </w:tc>
        <w:tc>
          <w:tcPr>
            <w:tcW w:w="1088" w:type="dxa"/>
            <w:shd w:val="clear" w:color="auto" w:fill="auto"/>
          </w:tcPr>
          <w:p w14:paraId="56EC8889" w14:textId="77777777" w:rsidR="000D6C32" w:rsidRDefault="000D6C32">
            <w:pPr>
              <w:rPr>
                <w:sz w:val="24"/>
              </w:rPr>
            </w:pPr>
            <w:r>
              <w:rPr>
                <w:sz w:val="24"/>
              </w:rPr>
              <w:t>head</w:t>
            </w:r>
          </w:p>
        </w:tc>
        <w:tc>
          <w:tcPr>
            <w:tcW w:w="1322" w:type="dxa"/>
            <w:shd w:val="clear" w:color="auto" w:fill="auto"/>
          </w:tcPr>
          <w:p w14:paraId="4B3EC723" w14:textId="77777777" w:rsidR="000D6C32" w:rsidRDefault="000D6C32">
            <w:pPr>
              <w:rPr>
                <w:sz w:val="24"/>
              </w:rPr>
            </w:pPr>
            <w:r>
              <w:rPr>
                <w:sz w:val="24"/>
              </w:rPr>
              <w:t>married</w:t>
            </w:r>
          </w:p>
        </w:tc>
        <w:tc>
          <w:tcPr>
            <w:tcW w:w="567" w:type="dxa"/>
            <w:shd w:val="clear" w:color="auto" w:fill="auto"/>
          </w:tcPr>
          <w:p w14:paraId="426A5B9D" w14:textId="77777777" w:rsidR="000D6C32" w:rsidRDefault="000D6C32">
            <w:pPr>
              <w:rPr>
                <w:sz w:val="24"/>
              </w:rPr>
            </w:pPr>
            <w:r>
              <w:rPr>
                <w:sz w:val="24"/>
              </w:rPr>
              <w:t>60</w:t>
            </w:r>
          </w:p>
        </w:tc>
        <w:tc>
          <w:tcPr>
            <w:tcW w:w="2647" w:type="dxa"/>
            <w:shd w:val="clear" w:color="auto" w:fill="auto"/>
          </w:tcPr>
          <w:p w14:paraId="05495DF8" w14:textId="77777777" w:rsidR="000D6C32" w:rsidRDefault="000D6C32">
            <w:pPr>
              <w:rPr>
                <w:sz w:val="24"/>
              </w:rPr>
            </w:pPr>
            <w:r>
              <w:rPr>
                <w:sz w:val="24"/>
              </w:rPr>
              <w:t>Coal porter</w:t>
            </w:r>
          </w:p>
        </w:tc>
        <w:tc>
          <w:tcPr>
            <w:tcW w:w="2310" w:type="dxa"/>
            <w:shd w:val="clear" w:color="auto" w:fill="auto"/>
          </w:tcPr>
          <w:p w14:paraId="6AA6B4F4" w14:textId="77777777" w:rsidR="000D6C32" w:rsidRDefault="000D6C32">
            <w:r>
              <w:rPr>
                <w:sz w:val="24"/>
              </w:rPr>
              <w:t xml:space="preserve">St Erth Cornwall </w:t>
            </w:r>
          </w:p>
        </w:tc>
      </w:tr>
      <w:tr w:rsidR="00277FF2" w14:paraId="6F74B1D3" w14:textId="77777777" w:rsidTr="000575F5">
        <w:tc>
          <w:tcPr>
            <w:tcW w:w="1559" w:type="dxa"/>
            <w:shd w:val="clear" w:color="auto" w:fill="auto"/>
          </w:tcPr>
          <w:p w14:paraId="71648A83" w14:textId="77777777" w:rsidR="000D6C32" w:rsidRDefault="000D6C32">
            <w:pPr>
              <w:rPr>
                <w:sz w:val="24"/>
              </w:rPr>
            </w:pPr>
            <w:r>
              <w:rPr>
                <w:sz w:val="24"/>
              </w:rPr>
              <w:t>ELIZABETH</w:t>
            </w:r>
          </w:p>
        </w:tc>
        <w:tc>
          <w:tcPr>
            <w:tcW w:w="1276" w:type="dxa"/>
            <w:shd w:val="clear" w:color="auto" w:fill="auto"/>
          </w:tcPr>
          <w:p w14:paraId="3922B362" w14:textId="77777777" w:rsidR="000D6C32" w:rsidRDefault="000D6C32">
            <w:pPr>
              <w:rPr>
                <w:sz w:val="24"/>
              </w:rPr>
            </w:pPr>
            <w:r>
              <w:rPr>
                <w:sz w:val="24"/>
              </w:rPr>
              <w:t>Tregenza</w:t>
            </w:r>
          </w:p>
        </w:tc>
        <w:tc>
          <w:tcPr>
            <w:tcW w:w="1088" w:type="dxa"/>
            <w:shd w:val="clear" w:color="auto" w:fill="auto"/>
          </w:tcPr>
          <w:p w14:paraId="034890BF" w14:textId="77777777" w:rsidR="000D6C32" w:rsidRDefault="000D6C32">
            <w:pPr>
              <w:rPr>
                <w:sz w:val="24"/>
              </w:rPr>
            </w:pPr>
            <w:r>
              <w:rPr>
                <w:sz w:val="24"/>
              </w:rPr>
              <w:t>wife</w:t>
            </w:r>
          </w:p>
        </w:tc>
        <w:tc>
          <w:tcPr>
            <w:tcW w:w="1322" w:type="dxa"/>
            <w:shd w:val="clear" w:color="auto" w:fill="auto"/>
          </w:tcPr>
          <w:p w14:paraId="11E59035" w14:textId="77777777" w:rsidR="000D6C32" w:rsidRDefault="000D6C32">
            <w:pPr>
              <w:rPr>
                <w:sz w:val="24"/>
              </w:rPr>
            </w:pPr>
            <w:r>
              <w:rPr>
                <w:sz w:val="24"/>
              </w:rPr>
              <w:t>unmarried</w:t>
            </w:r>
          </w:p>
        </w:tc>
        <w:tc>
          <w:tcPr>
            <w:tcW w:w="567" w:type="dxa"/>
            <w:shd w:val="clear" w:color="auto" w:fill="auto"/>
          </w:tcPr>
          <w:p w14:paraId="2EDA0A2A" w14:textId="77777777" w:rsidR="000D6C32" w:rsidRDefault="000D6C32">
            <w:pPr>
              <w:rPr>
                <w:sz w:val="24"/>
              </w:rPr>
            </w:pPr>
            <w:r>
              <w:rPr>
                <w:sz w:val="24"/>
              </w:rPr>
              <w:t>55</w:t>
            </w:r>
          </w:p>
        </w:tc>
        <w:tc>
          <w:tcPr>
            <w:tcW w:w="2647" w:type="dxa"/>
            <w:shd w:val="clear" w:color="auto" w:fill="auto"/>
          </w:tcPr>
          <w:p w14:paraId="7DC4AD9E" w14:textId="77777777" w:rsidR="000D6C32" w:rsidRDefault="000D6C32">
            <w:pPr>
              <w:snapToGrid w:val="0"/>
              <w:rPr>
                <w:sz w:val="24"/>
              </w:rPr>
            </w:pPr>
          </w:p>
        </w:tc>
        <w:tc>
          <w:tcPr>
            <w:tcW w:w="2310" w:type="dxa"/>
            <w:shd w:val="clear" w:color="auto" w:fill="auto"/>
          </w:tcPr>
          <w:p w14:paraId="7D4587B9" w14:textId="77777777" w:rsidR="000D6C32" w:rsidRDefault="000D6C32">
            <w:r>
              <w:rPr>
                <w:sz w:val="24"/>
              </w:rPr>
              <w:t xml:space="preserve">Gulval Cornwall </w:t>
            </w:r>
          </w:p>
        </w:tc>
      </w:tr>
      <w:tr w:rsidR="00277FF2" w14:paraId="003FF496" w14:textId="77777777" w:rsidTr="000575F5">
        <w:tc>
          <w:tcPr>
            <w:tcW w:w="1559" w:type="dxa"/>
            <w:shd w:val="clear" w:color="auto" w:fill="auto"/>
          </w:tcPr>
          <w:p w14:paraId="6AD6E1F6" w14:textId="77777777" w:rsidR="000D6C32" w:rsidRDefault="000D6C32">
            <w:pPr>
              <w:rPr>
                <w:sz w:val="24"/>
              </w:rPr>
            </w:pPr>
            <w:r>
              <w:rPr>
                <w:sz w:val="24"/>
              </w:rPr>
              <w:t>ELENOR</w:t>
            </w:r>
          </w:p>
        </w:tc>
        <w:tc>
          <w:tcPr>
            <w:tcW w:w="1276" w:type="dxa"/>
            <w:shd w:val="clear" w:color="auto" w:fill="auto"/>
          </w:tcPr>
          <w:p w14:paraId="50A79360" w14:textId="77777777" w:rsidR="000D6C32" w:rsidRDefault="000D6C32">
            <w:pPr>
              <w:rPr>
                <w:sz w:val="24"/>
              </w:rPr>
            </w:pPr>
            <w:r>
              <w:rPr>
                <w:sz w:val="24"/>
              </w:rPr>
              <w:t>Tregenza</w:t>
            </w:r>
          </w:p>
        </w:tc>
        <w:tc>
          <w:tcPr>
            <w:tcW w:w="1088" w:type="dxa"/>
            <w:shd w:val="clear" w:color="auto" w:fill="auto"/>
          </w:tcPr>
          <w:p w14:paraId="47CDB133" w14:textId="77777777" w:rsidR="000D6C32" w:rsidRDefault="000D6C32">
            <w:pPr>
              <w:rPr>
                <w:sz w:val="24"/>
              </w:rPr>
            </w:pPr>
            <w:r>
              <w:rPr>
                <w:sz w:val="24"/>
              </w:rPr>
              <w:t>daughter</w:t>
            </w:r>
          </w:p>
        </w:tc>
        <w:tc>
          <w:tcPr>
            <w:tcW w:w="1322" w:type="dxa"/>
            <w:shd w:val="clear" w:color="auto" w:fill="auto"/>
          </w:tcPr>
          <w:p w14:paraId="3913DDE0" w14:textId="77777777" w:rsidR="000D6C32" w:rsidRDefault="000D6C32">
            <w:pPr>
              <w:rPr>
                <w:sz w:val="24"/>
              </w:rPr>
            </w:pPr>
            <w:r>
              <w:rPr>
                <w:sz w:val="24"/>
              </w:rPr>
              <w:t>unmarried</w:t>
            </w:r>
          </w:p>
        </w:tc>
        <w:tc>
          <w:tcPr>
            <w:tcW w:w="567" w:type="dxa"/>
            <w:shd w:val="clear" w:color="auto" w:fill="auto"/>
          </w:tcPr>
          <w:p w14:paraId="4A33A6E0" w14:textId="77777777" w:rsidR="000D6C32" w:rsidRDefault="000D6C32">
            <w:pPr>
              <w:rPr>
                <w:sz w:val="24"/>
              </w:rPr>
            </w:pPr>
            <w:r>
              <w:rPr>
                <w:sz w:val="24"/>
              </w:rPr>
              <w:t>20</w:t>
            </w:r>
          </w:p>
        </w:tc>
        <w:tc>
          <w:tcPr>
            <w:tcW w:w="2647" w:type="dxa"/>
            <w:shd w:val="clear" w:color="auto" w:fill="auto"/>
          </w:tcPr>
          <w:p w14:paraId="3A95CAAC" w14:textId="77777777" w:rsidR="000D6C32" w:rsidRDefault="000D6C32">
            <w:pPr>
              <w:rPr>
                <w:sz w:val="24"/>
              </w:rPr>
            </w:pPr>
            <w:r>
              <w:rPr>
                <w:sz w:val="24"/>
              </w:rPr>
              <w:t>Plain servant</w:t>
            </w:r>
          </w:p>
        </w:tc>
        <w:tc>
          <w:tcPr>
            <w:tcW w:w="2310" w:type="dxa"/>
            <w:shd w:val="clear" w:color="auto" w:fill="auto"/>
          </w:tcPr>
          <w:p w14:paraId="1F8D0686" w14:textId="77777777" w:rsidR="000D6C32" w:rsidRDefault="000D6C32">
            <w:r>
              <w:rPr>
                <w:sz w:val="24"/>
              </w:rPr>
              <w:t xml:space="preserve">St Erth Cornwall </w:t>
            </w:r>
          </w:p>
        </w:tc>
      </w:tr>
      <w:tr w:rsidR="00277FF2" w14:paraId="46F1A7DD" w14:textId="77777777" w:rsidTr="000575F5">
        <w:tc>
          <w:tcPr>
            <w:tcW w:w="1559" w:type="dxa"/>
            <w:shd w:val="clear" w:color="auto" w:fill="auto"/>
          </w:tcPr>
          <w:p w14:paraId="3096D0EC" w14:textId="77777777" w:rsidR="000D6C32" w:rsidRDefault="000D6C32">
            <w:pPr>
              <w:rPr>
                <w:sz w:val="24"/>
              </w:rPr>
            </w:pPr>
            <w:r>
              <w:rPr>
                <w:sz w:val="24"/>
              </w:rPr>
              <w:t>ELIZABETH</w:t>
            </w:r>
          </w:p>
        </w:tc>
        <w:tc>
          <w:tcPr>
            <w:tcW w:w="1276" w:type="dxa"/>
            <w:shd w:val="clear" w:color="auto" w:fill="auto"/>
          </w:tcPr>
          <w:p w14:paraId="24D9AA94" w14:textId="77777777" w:rsidR="000D6C32" w:rsidRDefault="000D6C32">
            <w:pPr>
              <w:rPr>
                <w:sz w:val="24"/>
              </w:rPr>
            </w:pPr>
            <w:r>
              <w:rPr>
                <w:sz w:val="24"/>
              </w:rPr>
              <w:t>Tregenza</w:t>
            </w:r>
          </w:p>
        </w:tc>
        <w:tc>
          <w:tcPr>
            <w:tcW w:w="1088" w:type="dxa"/>
            <w:shd w:val="clear" w:color="auto" w:fill="auto"/>
          </w:tcPr>
          <w:p w14:paraId="4D71C482" w14:textId="77777777" w:rsidR="000D6C32" w:rsidRDefault="000D6C32">
            <w:pPr>
              <w:rPr>
                <w:sz w:val="24"/>
              </w:rPr>
            </w:pPr>
            <w:r>
              <w:rPr>
                <w:sz w:val="24"/>
              </w:rPr>
              <w:t>daughter</w:t>
            </w:r>
          </w:p>
        </w:tc>
        <w:tc>
          <w:tcPr>
            <w:tcW w:w="1322" w:type="dxa"/>
            <w:shd w:val="clear" w:color="auto" w:fill="auto"/>
          </w:tcPr>
          <w:p w14:paraId="208C99C7" w14:textId="77777777" w:rsidR="000D6C32" w:rsidRDefault="000D6C32">
            <w:pPr>
              <w:rPr>
                <w:sz w:val="24"/>
              </w:rPr>
            </w:pPr>
            <w:r>
              <w:rPr>
                <w:sz w:val="24"/>
              </w:rPr>
              <w:t>unmarried</w:t>
            </w:r>
          </w:p>
        </w:tc>
        <w:tc>
          <w:tcPr>
            <w:tcW w:w="567" w:type="dxa"/>
            <w:shd w:val="clear" w:color="auto" w:fill="auto"/>
          </w:tcPr>
          <w:p w14:paraId="4CF42602" w14:textId="77777777" w:rsidR="000D6C32" w:rsidRDefault="000D6C32">
            <w:pPr>
              <w:rPr>
                <w:sz w:val="24"/>
              </w:rPr>
            </w:pPr>
            <w:r>
              <w:rPr>
                <w:sz w:val="24"/>
              </w:rPr>
              <w:t>17</w:t>
            </w:r>
          </w:p>
        </w:tc>
        <w:tc>
          <w:tcPr>
            <w:tcW w:w="2647" w:type="dxa"/>
            <w:shd w:val="clear" w:color="auto" w:fill="auto"/>
          </w:tcPr>
          <w:p w14:paraId="4D62F5D7" w14:textId="77777777" w:rsidR="000D6C32" w:rsidRDefault="000D6C32">
            <w:pPr>
              <w:rPr>
                <w:sz w:val="24"/>
              </w:rPr>
            </w:pPr>
            <w:r>
              <w:rPr>
                <w:sz w:val="24"/>
              </w:rPr>
              <w:t>House servant</w:t>
            </w:r>
          </w:p>
        </w:tc>
        <w:tc>
          <w:tcPr>
            <w:tcW w:w="2310" w:type="dxa"/>
            <w:shd w:val="clear" w:color="auto" w:fill="auto"/>
          </w:tcPr>
          <w:p w14:paraId="687E0E26" w14:textId="77777777" w:rsidR="000D6C32" w:rsidRDefault="000D6C32">
            <w:r>
              <w:rPr>
                <w:sz w:val="24"/>
              </w:rPr>
              <w:t xml:space="preserve">St Erth Cornwall </w:t>
            </w:r>
          </w:p>
        </w:tc>
      </w:tr>
      <w:tr w:rsidR="00277FF2" w14:paraId="7AA062ED" w14:textId="77777777" w:rsidTr="000575F5">
        <w:tc>
          <w:tcPr>
            <w:tcW w:w="1559" w:type="dxa"/>
            <w:shd w:val="clear" w:color="auto" w:fill="auto"/>
          </w:tcPr>
          <w:p w14:paraId="3FC19DE1" w14:textId="77777777" w:rsidR="000D6C32" w:rsidRDefault="000D6C32">
            <w:pPr>
              <w:rPr>
                <w:sz w:val="24"/>
              </w:rPr>
            </w:pPr>
            <w:r>
              <w:rPr>
                <w:sz w:val="24"/>
              </w:rPr>
              <w:t>ANN</w:t>
            </w:r>
          </w:p>
        </w:tc>
        <w:tc>
          <w:tcPr>
            <w:tcW w:w="1276" w:type="dxa"/>
            <w:shd w:val="clear" w:color="auto" w:fill="auto"/>
          </w:tcPr>
          <w:p w14:paraId="01D29D5B" w14:textId="77777777" w:rsidR="000D6C32" w:rsidRDefault="000D6C32">
            <w:pPr>
              <w:rPr>
                <w:sz w:val="24"/>
              </w:rPr>
            </w:pPr>
            <w:r>
              <w:rPr>
                <w:sz w:val="24"/>
              </w:rPr>
              <w:t>Tregenza</w:t>
            </w:r>
          </w:p>
        </w:tc>
        <w:tc>
          <w:tcPr>
            <w:tcW w:w="1088" w:type="dxa"/>
            <w:shd w:val="clear" w:color="auto" w:fill="auto"/>
          </w:tcPr>
          <w:p w14:paraId="07EB4CA8" w14:textId="77777777" w:rsidR="000D6C32" w:rsidRDefault="000D6C32">
            <w:pPr>
              <w:rPr>
                <w:sz w:val="24"/>
              </w:rPr>
            </w:pPr>
            <w:r>
              <w:rPr>
                <w:sz w:val="24"/>
              </w:rPr>
              <w:t>daughter</w:t>
            </w:r>
          </w:p>
        </w:tc>
        <w:tc>
          <w:tcPr>
            <w:tcW w:w="1322" w:type="dxa"/>
            <w:shd w:val="clear" w:color="auto" w:fill="auto"/>
          </w:tcPr>
          <w:p w14:paraId="68E87D08" w14:textId="77777777" w:rsidR="000D6C32" w:rsidRDefault="000D6C32">
            <w:pPr>
              <w:rPr>
                <w:sz w:val="24"/>
              </w:rPr>
            </w:pPr>
            <w:r>
              <w:rPr>
                <w:sz w:val="24"/>
              </w:rPr>
              <w:t>unmarried</w:t>
            </w:r>
          </w:p>
        </w:tc>
        <w:tc>
          <w:tcPr>
            <w:tcW w:w="567" w:type="dxa"/>
            <w:shd w:val="clear" w:color="auto" w:fill="auto"/>
          </w:tcPr>
          <w:p w14:paraId="3A118EFD" w14:textId="77777777" w:rsidR="000D6C32" w:rsidRDefault="000D6C32">
            <w:pPr>
              <w:rPr>
                <w:sz w:val="24"/>
              </w:rPr>
            </w:pPr>
            <w:r>
              <w:rPr>
                <w:sz w:val="24"/>
              </w:rPr>
              <w:t>15</w:t>
            </w:r>
          </w:p>
        </w:tc>
        <w:tc>
          <w:tcPr>
            <w:tcW w:w="2647" w:type="dxa"/>
            <w:shd w:val="clear" w:color="auto" w:fill="auto"/>
          </w:tcPr>
          <w:p w14:paraId="4EA74A77" w14:textId="77777777" w:rsidR="000D6C32" w:rsidRDefault="000D6C32">
            <w:pPr>
              <w:rPr>
                <w:sz w:val="24"/>
              </w:rPr>
            </w:pPr>
            <w:r>
              <w:rPr>
                <w:sz w:val="24"/>
              </w:rPr>
              <w:t>Copper order dresser *</w:t>
            </w:r>
          </w:p>
        </w:tc>
        <w:tc>
          <w:tcPr>
            <w:tcW w:w="2310" w:type="dxa"/>
            <w:shd w:val="clear" w:color="auto" w:fill="auto"/>
          </w:tcPr>
          <w:p w14:paraId="02E086CF" w14:textId="77777777" w:rsidR="000D6C32" w:rsidRDefault="000D6C32">
            <w:r>
              <w:rPr>
                <w:sz w:val="24"/>
              </w:rPr>
              <w:t xml:space="preserve">St Erth Cornwall </w:t>
            </w:r>
          </w:p>
        </w:tc>
      </w:tr>
    </w:tbl>
    <w:p w14:paraId="760012FC" w14:textId="77777777" w:rsidR="000D6C32" w:rsidRDefault="000D6C32">
      <w:pPr>
        <w:ind w:left="5760" w:right="-1050" w:firstLine="720"/>
        <w:rPr>
          <w:sz w:val="24"/>
        </w:rPr>
      </w:pPr>
      <w:r>
        <w:rPr>
          <w:sz w:val="24"/>
        </w:rPr>
        <w:t>* Copper ?ore? dresser</w:t>
      </w:r>
    </w:p>
    <w:p w14:paraId="7BE54C3F" w14:textId="77777777" w:rsidR="000D6C32" w:rsidRDefault="000D6C32">
      <w:pPr>
        <w:ind w:right="-1050"/>
        <w:rPr>
          <w:sz w:val="24"/>
        </w:rPr>
      </w:pPr>
      <w:bookmarkStart w:id="17" w:name="_Hlk93395577"/>
    </w:p>
    <w:p w14:paraId="26AB1316" w14:textId="77777777" w:rsidR="000D6C32" w:rsidRDefault="000D6C32">
      <w:pPr>
        <w:ind w:right="-1050"/>
        <w:rPr>
          <w:sz w:val="24"/>
        </w:rPr>
      </w:pPr>
      <w:r>
        <w:rPr>
          <w:sz w:val="24"/>
        </w:rPr>
        <w:t xml:space="preserve">1861 census Little Mill St Erth RG9/1588 folio 51 page 14 schedule 67   from </w:t>
      </w:r>
      <w:hyperlink r:id="rId349" w:history="1">
        <w:r>
          <w:rPr>
            <w:rStyle w:val="Hyperlink"/>
            <w:sz w:val="24"/>
          </w:rPr>
          <w:t>www.freecen.org.uk</w:t>
        </w:r>
      </w:hyperlink>
    </w:p>
    <w:tbl>
      <w:tblPr>
        <w:tblW w:w="0" w:type="auto"/>
        <w:tblInd w:w="796" w:type="dxa"/>
        <w:tblLayout w:type="fixed"/>
        <w:tblLook w:val="0000" w:firstRow="0" w:lastRow="0" w:firstColumn="0" w:lastColumn="0" w:noHBand="0" w:noVBand="0"/>
      </w:tblPr>
      <w:tblGrid>
        <w:gridCol w:w="1559"/>
        <w:gridCol w:w="1276"/>
        <w:gridCol w:w="1088"/>
        <w:gridCol w:w="1322"/>
        <w:gridCol w:w="567"/>
        <w:gridCol w:w="2647"/>
        <w:gridCol w:w="2310"/>
      </w:tblGrid>
      <w:tr w:rsidR="00277FF2" w14:paraId="3F064E88" w14:textId="77777777" w:rsidTr="00D12B3F">
        <w:tc>
          <w:tcPr>
            <w:tcW w:w="1559" w:type="dxa"/>
            <w:tcBorders>
              <w:top w:val="single" w:sz="4" w:space="0" w:color="auto"/>
              <w:left w:val="single" w:sz="4" w:space="0" w:color="auto"/>
              <w:bottom w:val="single" w:sz="4" w:space="0" w:color="auto"/>
              <w:right w:val="single" w:sz="4" w:space="0" w:color="auto"/>
            </w:tcBorders>
            <w:shd w:val="clear" w:color="auto" w:fill="auto"/>
          </w:tcPr>
          <w:p w14:paraId="0C07F2C2" w14:textId="77777777" w:rsidR="000D6C32" w:rsidRDefault="000D6C32">
            <w:pPr>
              <w:rPr>
                <w:sz w:val="24"/>
              </w:rPr>
            </w:pPr>
            <w:r>
              <w:rPr>
                <w:sz w:val="24"/>
              </w:rPr>
              <w:t>ROBERT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F8C60F" w14:textId="77777777" w:rsidR="000D6C32" w:rsidRDefault="000D6C32">
            <w:pPr>
              <w:rPr>
                <w:sz w:val="24"/>
              </w:rPr>
            </w:pPr>
            <w:r>
              <w:rPr>
                <w:sz w:val="24"/>
              </w:rPr>
              <w:t>Tregenza</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0DD2EF2A" w14:textId="77777777" w:rsidR="000D6C32" w:rsidRDefault="000D6C32">
            <w:pPr>
              <w:rPr>
                <w:sz w:val="24"/>
              </w:rPr>
            </w:pPr>
            <w:r>
              <w:rPr>
                <w:sz w:val="24"/>
              </w:rPr>
              <w:t>head</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702DDD32"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8BB72F" w14:textId="77777777" w:rsidR="000D6C32" w:rsidRDefault="000D6C32">
            <w:pPr>
              <w:rPr>
                <w:sz w:val="24"/>
              </w:rPr>
            </w:pPr>
            <w:r>
              <w:rPr>
                <w:sz w:val="24"/>
              </w:rPr>
              <w:t>29</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4CFF4ED4" w14:textId="77777777" w:rsidR="000D6C32" w:rsidRDefault="000D6C32">
            <w:pPr>
              <w:rPr>
                <w:sz w:val="24"/>
              </w:rPr>
            </w:pPr>
            <w:r>
              <w:rPr>
                <w:sz w:val="24"/>
              </w:rPr>
              <w:t>miner</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7980032A" w14:textId="77777777" w:rsidR="000D6C32" w:rsidRDefault="000D6C32">
            <w:r>
              <w:rPr>
                <w:sz w:val="24"/>
              </w:rPr>
              <w:t xml:space="preserve">St Erth Cornwall </w:t>
            </w:r>
          </w:p>
        </w:tc>
      </w:tr>
      <w:tr w:rsidR="00277FF2" w14:paraId="73B12755" w14:textId="77777777" w:rsidTr="00D12B3F">
        <w:tc>
          <w:tcPr>
            <w:tcW w:w="1559" w:type="dxa"/>
            <w:tcBorders>
              <w:top w:val="single" w:sz="4" w:space="0" w:color="auto"/>
              <w:left w:val="single" w:sz="4" w:space="0" w:color="auto"/>
              <w:bottom w:val="single" w:sz="4" w:space="0" w:color="auto"/>
              <w:right w:val="single" w:sz="4" w:space="0" w:color="auto"/>
            </w:tcBorders>
            <w:shd w:val="clear" w:color="auto" w:fill="auto"/>
          </w:tcPr>
          <w:p w14:paraId="6FFF7D03" w14:textId="77777777" w:rsidR="000D6C32" w:rsidRDefault="000D6C32">
            <w:pPr>
              <w:rPr>
                <w:sz w:val="24"/>
              </w:rPr>
            </w:pPr>
            <w:r>
              <w:rPr>
                <w:sz w:val="24"/>
              </w:rPr>
              <w:t>SARAH</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6BD27A" w14:textId="77777777" w:rsidR="000D6C32" w:rsidRDefault="000D6C32">
            <w:pPr>
              <w:rPr>
                <w:sz w:val="24"/>
              </w:rPr>
            </w:pPr>
            <w:r>
              <w:rPr>
                <w:sz w:val="24"/>
              </w:rPr>
              <w:t>Tregenza</w:t>
            </w:r>
          </w:p>
        </w:tc>
        <w:tc>
          <w:tcPr>
            <w:tcW w:w="1088" w:type="dxa"/>
            <w:tcBorders>
              <w:top w:val="single" w:sz="4" w:space="0" w:color="auto"/>
              <w:left w:val="single" w:sz="4" w:space="0" w:color="auto"/>
              <w:bottom w:val="single" w:sz="4" w:space="0" w:color="auto"/>
              <w:right w:val="single" w:sz="4" w:space="0" w:color="auto"/>
            </w:tcBorders>
            <w:shd w:val="clear" w:color="auto" w:fill="auto"/>
          </w:tcPr>
          <w:p w14:paraId="3E766BDC" w14:textId="77777777" w:rsidR="000D6C32" w:rsidRDefault="000D6C32">
            <w:pPr>
              <w:rPr>
                <w:sz w:val="24"/>
              </w:rPr>
            </w:pPr>
            <w:r>
              <w:rPr>
                <w:sz w:val="24"/>
              </w:rPr>
              <w:t>wife</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6014B315"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271681" w14:textId="77777777" w:rsidR="000D6C32" w:rsidRDefault="000D6C32">
            <w:pPr>
              <w:rPr>
                <w:sz w:val="24"/>
              </w:rPr>
            </w:pPr>
            <w:r>
              <w:rPr>
                <w:sz w:val="24"/>
              </w:rPr>
              <w:t>29</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17971F98" w14:textId="77777777" w:rsidR="000D6C32" w:rsidRDefault="000D6C32">
            <w:pPr>
              <w:snapToGrid w:val="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1BA3BDB2" w14:textId="77777777" w:rsidR="000D6C32" w:rsidRDefault="000D6C32">
            <w:r>
              <w:rPr>
                <w:sz w:val="24"/>
              </w:rPr>
              <w:t xml:space="preserve">St Erth Cornwall </w:t>
            </w:r>
          </w:p>
        </w:tc>
      </w:tr>
      <w:bookmarkEnd w:id="17"/>
    </w:tbl>
    <w:p w14:paraId="6E3EE7A1" w14:textId="77777777" w:rsidR="000D6C32" w:rsidRDefault="000D6C32">
      <w:pPr>
        <w:ind w:right="-1050"/>
        <w:rPr>
          <w:sz w:val="24"/>
        </w:rPr>
      </w:pPr>
    </w:p>
    <w:p w14:paraId="7E490026" w14:textId="77777777" w:rsidR="000D6C32" w:rsidRDefault="000D6C32">
      <w:pPr>
        <w:ind w:right="-1050"/>
        <w:rPr>
          <w:sz w:val="24"/>
        </w:rPr>
      </w:pPr>
    </w:p>
    <w:p w14:paraId="5197AAF7" w14:textId="77777777" w:rsidR="000D6C32" w:rsidRDefault="000D6C32">
      <w:pPr>
        <w:pageBreakBefore/>
        <w:ind w:right="-1050"/>
        <w:rPr>
          <w:sz w:val="24"/>
        </w:rPr>
      </w:pPr>
      <w:bookmarkStart w:id="18" w:name="_Hlk93673354"/>
      <w:r>
        <w:rPr>
          <w:b/>
          <w:sz w:val="24"/>
        </w:rPr>
        <w:t>OTHER INFORMATION ON ST ERTH FAMILY 5 (continued)</w:t>
      </w:r>
    </w:p>
    <w:bookmarkEnd w:id="18"/>
    <w:p w14:paraId="428694A1" w14:textId="6EF1B5B3" w:rsidR="000D6C32" w:rsidRDefault="000D6C32">
      <w:pPr>
        <w:ind w:right="-1050"/>
        <w:rPr>
          <w:sz w:val="24"/>
        </w:rPr>
      </w:pPr>
    </w:p>
    <w:p w14:paraId="49D49667" w14:textId="77777777" w:rsidR="00636090" w:rsidRDefault="00636090">
      <w:pPr>
        <w:ind w:right="-1050"/>
        <w:rPr>
          <w:sz w:val="24"/>
        </w:rPr>
      </w:pPr>
    </w:p>
    <w:p w14:paraId="4C883283" w14:textId="22AD04A8" w:rsidR="00043AEC" w:rsidRPr="00043AEC" w:rsidRDefault="00043AEC" w:rsidP="00043AEC">
      <w:pPr>
        <w:ind w:right="-1050"/>
        <w:rPr>
          <w:sz w:val="24"/>
        </w:rPr>
      </w:pPr>
      <w:bookmarkStart w:id="19" w:name="_Hlk93673372"/>
      <w:bookmarkStart w:id="20" w:name="_Hlk93673415"/>
      <w:r w:rsidRPr="00043AEC">
        <w:rPr>
          <w:sz w:val="24"/>
        </w:rPr>
        <w:t>1</w:t>
      </w:r>
      <w:r w:rsidR="001317DD">
        <w:rPr>
          <w:sz w:val="24"/>
        </w:rPr>
        <w:t>9</w:t>
      </w:r>
      <w:r>
        <w:rPr>
          <w:sz w:val="24"/>
        </w:rPr>
        <w:t>21</w:t>
      </w:r>
      <w:r w:rsidRPr="00043AEC">
        <w:rPr>
          <w:sz w:val="24"/>
        </w:rPr>
        <w:t xml:space="preserve"> census </w:t>
      </w:r>
      <w:r>
        <w:rPr>
          <w:sz w:val="24"/>
        </w:rPr>
        <w:t xml:space="preserve">(19 June 1921 450 Stanley Road Bootle Lancashire </w:t>
      </w:r>
      <w:r w:rsidRPr="00043AEC">
        <w:rPr>
          <w:sz w:val="24"/>
        </w:rPr>
        <w:t>RG</w:t>
      </w:r>
      <w:r>
        <w:rPr>
          <w:sz w:val="24"/>
        </w:rPr>
        <w:t>15</w:t>
      </w:r>
      <w:r w:rsidRPr="00043AEC">
        <w:rPr>
          <w:sz w:val="24"/>
        </w:rPr>
        <w:t>/</w:t>
      </w:r>
      <w:r>
        <w:rPr>
          <w:sz w:val="24"/>
        </w:rPr>
        <w:t xml:space="preserve">17638/54) from </w:t>
      </w:r>
      <w:hyperlink r:id="rId350" w:history="1">
        <w:r w:rsidRPr="00043AEC">
          <w:rPr>
            <w:rStyle w:val="Hyperlink"/>
            <w:sz w:val="24"/>
          </w:rPr>
          <w:t>www.findmypast.co.uk</w:t>
        </w:r>
      </w:hyperlink>
    </w:p>
    <w:tbl>
      <w:tblPr>
        <w:tblW w:w="0" w:type="auto"/>
        <w:tblInd w:w="796" w:type="dxa"/>
        <w:tblLayout w:type="fixed"/>
        <w:tblLook w:val="0000" w:firstRow="0" w:lastRow="0" w:firstColumn="0" w:lastColumn="0" w:noHBand="0" w:noVBand="0"/>
      </w:tblPr>
      <w:tblGrid>
        <w:gridCol w:w="2006"/>
        <w:gridCol w:w="1134"/>
        <w:gridCol w:w="1134"/>
        <w:gridCol w:w="971"/>
        <w:gridCol w:w="567"/>
        <w:gridCol w:w="2647"/>
        <w:gridCol w:w="2310"/>
      </w:tblGrid>
      <w:tr w:rsidR="00043AEC" w:rsidRPr="00043AEC" w14:paraId="6D25596D" w14:textId="77777777" w:rsidTr="00043AEC">
        <w:tc>
          <w:tcPr>
            <w:tcW w:w="2006" w:type="dxa"/>
            <w:tcBorders>
              <w:top w:val="single" w:sz="4" w:space="0" w:color="auto"/>
              <w:left w:val="single" w:sz="4" w:space="0" w:color="auto"/>
              <w:bottom w:val="single" w:sz="4" w:space="0" w:color="auto"/>
              <w:right w:val="single" w:sz="4" w:space="0" w:color="auto"/>
            </w:tcBorders>
            <w:shd w:val="clear" w:color="auto" w:fill="auto"/>
          </w:tcPr>
          <w:p w14:paraId="2006A282" w14:textId="23600F41" w:rsidR="00043AEC" w:rsidRPr="00043AEC" w:rsidRDefault="00043AEC" w:rsidP="00043AEC">
            <w:pPr>
              <w:ind w:right="-1050"/>
              <w:rPr>
                <w:sz w:val="24"/>
              </w:rPr>
            </w:pPr>
            <w:r>
              <w:rPr>
                <w:sz w:val="24"/>
              </w:rPr>
              <w:t>HEDLEY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9523AD" w14:textId="77777777" w:rsidR="00043AEC" w:rsidRPr="00043AEC" w:rsidRDefault="00043AEC" w:rsidP="00043AEC">
            <w:pPr>
              <w:ind w:right="-1050"/>
              <w:rPr>
                <w:sz w:val="24"/>
              </w:rPr>
            </w:pPr>
            <w:r w:rsidRPr="00043AEC">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868482" w14:textId="77777777" w:rsidR="00043AEC" w:rsidRPr="00043AEC" w:rsidRDefault="00043AEC" w:rsidP="00043AEC">
            <w:pPr>
              <w:ind w:right="-1050"/>
              <w:rPr>
                <w:sz w:val="24"/>
              </w:rPr>
            </w:pPr>
            <w:r w:rsidRPr="00043AEC">
              <w:rPr>
                <w:sz w:val="24"/>
              </w:rPr>
              <w:t>head</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28962ED8" w14:textId="1D295373" w:rsidR="00043AEC" w:rsidRPr="00043AEC" w:rsidRDefault="00043AEC" w:rsidP="00043AEC">
            <w:pPr>
              <w:ind w:right="-1050"/>
              <w:rPr>
                <w:sz w:val="24"/>
              </w:rPr>
            </w:pPr>
            <w:r>
              <w:rPr>
                <w:sz w:val="24"/>
              </w:rPr>
              <w:t>1881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8FD01D" w14:textId="77673E08" w:rsidR="00043AEC" w:rsidRPr="00043AEC" w:rsidRDefault="00043AEC" w:rsidP="00043AEC">
            <w:pPr>
              <w:ind w:right="-1050"/>
              <w:rPr>
                <w:sz w:val="24"/>
              </w:rPr>
            </w:pPr>
            <w:r>
              <w:rPr>
                <w:sz w:val="24"/>
              </w:rPr>
              <w:t>40</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C2FB27D" w14:textId="4F17D700" w:rsidR="00043AEC" w:rsidRPr="00043AEC" w:rsidRDefault="001317DD" w:rsidP="00043AEC">
            <w:pPr>
              <w:ind w:right="-1050"/>
              <w:rPr>
                <w:sz w:val="24"/>
              </w:rPr>
            </w:pPr>
            <w:r>
              <w:rPr>
                <w:sz w:val="24"/>
              </w:rPr>
              <w:t>foreman bricklayer *</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0CDF49F8" w14:textId="77777777" w:rsidR="00043AEC" w:rsidRPr="00043AEC" w:rsidRDefault="00043AEC" w:rsidP="00043AEC">
            <w:pPr>
              <w:ind w:right="-1050"/>
              <w:rPr>
                <w:sz w:val="24"/>
              </w:rPr>
            </w:pPr>
            <w:r w:rsidRPr="00043AEC">
              <w:rPr>
                <w:sz w:val="24"/>
              </w:rPr>
              <w:t xml:space="preserve">St Erth Cornwall </w:t>
            </w:r>
          </w:p>
        </w:tc>
      </w:tr>
      <w:tr w:rsidR="00043AEC" w:rsidRPr="00043AEC" w14:paraId="42FA149B" w14:textId="77777777" w:rsidTr="00043AEC">
        <w:tc>
          <w:tcPr>
            <w:tcW w:w="2006" w:type="dxa"/>
            <w:tcBorders>
              <w:top w:val="single" w:sz="4" w:space="0" w:color="auto"/>
              <w:left w:val="single" w:sz="4" w:space="0" w:color="auto"/>
              <w:bottom w:val="single" w:sz="4" w:space="0" w:color="auto"/>
              <w:right w:val="single" w:sz="4" w:space="0" w:color="auto"/>
            </w:tcBorders>
            <w:shd w:val="clear" w:color="auto" w:fill="auto"/>
          </w:tcPr>
          <w:p w14:paraId="412051DA" w14:textId="6C36A45B" w:rsidR="00043AEC" w:rsidRPr="00043AEC" w:rsidRDefault="00043AEC" w:rsidP="00043AEC">
            <w:pPr>
              <w:ind w:right="-1050"/>
              <w:rPr>
                <w:sz w:val="24"/>
              </w:rPr>
            </w:pPr>
            <w:r>
              <w:rPr>
                <w:sz w:val="24"/>
              </w:rPr>
              <w:t>MAUD-L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F0FE53" w14:textId="74047971" w:rsidR="00043AEC" w:rsidRPr="00043AEC" w:rsidRDefault="00043AEC" w:rsidP="00043AEC">
            <w:pPr>
              <w:ind w:right="-1050"/>
              <w:rPr>
                <w:sz w:val="24"/>
              </w:rPr>
            </w:pPr>
            <w:r w:rsidRPr="00043AEC">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597FBC" w14:textId="58F3A9BE" w:rsidR="00043AEC" w:rsidRPr="00043AEC" w:rsidRDefault="00043AEC" w:rsidP="00043AEC">
            <w:pPr>
              <w:ind w:right="-1050"/>
              <w:rPr>
                <w:sz w:val="24"/>
              </w:rPr>
            </w:pPr>
            <w:r w:rsidRPr="00043AEC">
              <w:rPr>
                <w:sz w:val="24"/>
              </w:rPr>
              <w:t>wife</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23861103" w14:textId="5223C251" w:rsidR="00043AEC" w:rsidRPr="00043AEC" w:rsidRDefault="00043AEC" w:rsidP="00043AEC">
            <w:pPr>
              <w:ind w:right="-1050"/>
              <w:rPr>
                <w:sz w:val="24"/>
              </w:rPr>
            </w:pPr>
            <w:r>
              <w:rPr>
                <w:sz w:val="24"/>
              </w:rPr>
              <w:t>1886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475F07" w14:textId="46AF6CC3" w:rsidR="00043AEC" w:rsidRPr="00043AEC" w:rsidRDefault="00043AEC" w:rsidP="00043AEC">
            <w:pPr>
              <w:ind w:right="-1050"/>
              <w:rPr>
                <w:sz w:val="24"/>
              </w:rPr>
            </w:pPr>
            <w:r>
              <w:rPr>
                <w:sz w:val="24"/>
              </w:rPr>
              <w:t>35</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2157F8F" w14:textId="77777777" w:rsidR="00043AEC" w:rsidRPr="00043AEC" w:rsidRDefault="00043AEC" w:rsidP="00043AEC">
            <w:pPr>
              <w:ind w:right="-105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DCB7FFE" w14:textId="35D3F480" w:rsidR="00043AEC" w:rsidRPr="00043AEC" w:rsidRDefault="00043AEC" w:rsidP="00043AEC">
            <w:pPr>
              <w:ind w:right="-1050"/>
              <w:rPr>
                <w:sz w:val="24"/>
              </w:rPr>
            </w:pPr>
            <w:r>
              <w:rPr>
                <w:sz w:val="24"/>
              </w:rPr>
              <w:t>Felling Durham</w:t>
            </w:r>
          </w:p>
        </w:tc>
      </w:tr>
      <w:tr w:rsidR="00043AEC" w:rsidRPr="00043AEC" w14:paraId="64049247" w14:textId="77777777" w:rsidTr="00043AEC">
        <w:tc>
          <w:tcPr>
            <w:tcW w:w="2006" w:type="dxa"/>
            <w:tcBorders>
              <w:top w:val="single" w:sz="4" w:space="0" w:color="auto"/>
              <w:left w:val="single" w:sz="4" w:space="0" w:color="auto"/>
              <w:bottom w:val="single" w:sz="4" w:space="0" w:color="auto"/>
              <w:right w:val="single" w:sz="4" w:space="0" w:color="auto"/>
            </w:tcBorders>
            <w:shd w:val="clear" w:color="auto" w:fill="auto"/>
          </w:tcPr>
          <w:p w14:paraId="6CACDA14" w14:textId="136E9190" w:rsidR="00043AEC" w:rsidRPr="00043AEC" w:rsidRDefault="00043AEC" w:rsidP="00043AEC">
            <w:pPr>
              <w:ind w:right="-1050"/>
              <w:rPr>
                <w:sz w:val="24"/>
              </w:rPr>
            </w:pPr>
            <w:r>
              <w:rPr>
                <w:sz w:val="24"/>
              </w:rPr>
              <w:t>ELSIE-M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372AE0" w14:textId="6114CF64" w:rsidR="00043AEC" w:rsidRPr="00043AEC" w:rsidRDefault="00043AEC" w:rsidP="00043AEC">
            <w:pPr>
              <w:ind w:right="-1050"/>
              <w:rPr>
                <w:sz w:val="24"/>
              </w:rPr>
            </w:pPr>
            <w:r w:rsidRPr="00043AEC">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74A5B8" w14:textId="750F21EF" w:rsidR="00043AEC" w:rsidRPr="00043AEC" w:rsidRDefault="00043AEC" w:rsidP="00043AEC">
            <w:pPr>
              <w:ind w:right="-1050"/>
              <w:rPr>
                <w:sz w:val="24"/>
              </w:rPr>
            </w:pPr>
            <w:r>
              <w:rPr>
                <w:sz w:val="24"/>
              </w:rPr>
              <w:t>daughter</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47067596" w14:textId="06131FBF" w:rsidR="00043AEC" w:rsidRPr="00043AEC" w:rsidRDefault="00043AEC" w:rsidP="00043AEC">
            <w:pPr>
              <w:ind w:right="-1050"/>
              <w:rPr>
                <w:sz w:val="24"/>
              </w:rPr>
            </w:pPr>
            <w:r>
              <w:rPr>
                <w:sz w:val="24"/>
              </w:rPr>
              <w:t>1917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D9CAFD" w14:textId="71741771" w:rsidR="00043AEC" w:rsidRPr="00043AEC" w:rsidRDefault="00043AEC" w:rsidP="00043AEC">
            <w:pPr>
              <w:ind w:right="-1050"/>
              <w:rPr>
                <w:sz w:val="24"/>
              </w:rPr>
            </w:pPr>
            <w:r>
              <w:rPr>
                <w:sz w:val="24"/>
              </w:rPr>
              <w:t xml:space="preserve">  4</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074D4167" w14:textId="77777777" w:rsidR="00043AEC" w:rsidRPr="00043AEC" w:rsidRDefault="00043AEC" w:rsidP="00043AEC">
            <w:pPr>
              <w:ind w:right="-105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9D2B8B4" w14:textId="1512ED2F" w:rsidR="00043AEC" w:rsidRPr="00043AEC" w:rsidRDefault="00043AEC" w:rsidP="00043AEC">
            <w:pPr>
              <w:ind w:right="-1050"/>
              <w:rPr>
                <w:sz w:val="24"/>
              </w:rPr>
            </w:pPr>
            <w:r>
              <w:rPr>
                <w:sz w:val="24"/>
              </w:rPr>
              <w:t>Bootle Lancashire</w:t>
            </w:r>
          </w:p>
        </w:tc>
      </w:tr>
      <w:tr w:rsidR="00043AEC" w:rsidRPr="00043AEC" w14:paraId="0179FD99" w14:textId="77777777" w:rsidTr="00043AEC">
        <w:tc>
          <w:tcPr>
            <w:tcW w:w="2006" w:type="dxa"/>
            <w:tcBorders>
              <w:top w:val="single" w:sz="4" w:space="0" w:color="auto"/>
              <w:left w:val="single" w:sz="4" w:space="0" w:color="auto"/>
              <w:bottom w:val="single" w:sz="4" w:space="0" w:color="auto"/>
              <w:right w:val="single" w:sz="4" w:space="0" w:color="auto"/>
            </w:tcBorders>
            <w:shd w:val="clear" w:color="auto" w:fill="auto"/>
          </w:tcPr>
          <w:p w14:paraId="4CE49C7D" w14:textId="3C73A026" w:rsidR="00043AEC" w:rsidRPr="00043AEC" w:rsidRDefault="00043AEC" w:rsidP="00043AEC">
            <w:pPr>
              <w:ind w:right="-1050"/>
              <w:rPr>
                <w:sz w:val="24"/>
              </w:rPr>
            </w:pPr>
            <w:r>
              <w:rPr>
                <w:sz w:val="24"/>
              </w:rPr>
              <w:t>JAMES-HEDLEY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5444D8" w14:textId="77777777" w:rsidR="00043AEC" w:rsidRPr="00043AEC" w:rsidRDefault="00043AEC" w:rsidP="00043AEC">
            <w:pPr>
              <w:ind w:right="-1050"/>
              <w:rPr>
                <w:sz w:val="24"/>
              </w:rPr>
            </w:pPr>
            <w:r w:rsidRPr="00043AEC">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E1FFB7" w14:textId="520D59A2" w:rsidR="00043AEC" w:rsidRPr="00043AEC" w:rsidRDefault="00043AEC" w:rsidP="00043AEC">
            <w:pPr>
              <w:ind w:right="-1050"/>
              <w:rPr>
                <w:sz w:val="24"/>
              </w:rPr>
            </w:pPr>
            <w:r>
              <w:rPr>
                <w:sz w:val="24"/>
              </w:rPr>
              <w:t>son</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691BE306" w14:textId="7418A1FC" w:rsidR="00043AEC" w:rsidRPr="00043AEC" w:rsidRDefault="00043AEC" w:rsidP="00043AEC">
            <w:pPr>
              <w:ind w:right="-1050"/>
              <w:rPr>
                <w:sz w:val="24"/>
              </w:rPr>
            </w:pPr>
            <w:r>
              <w:rPr>
                <w:sz w:val="24"/>
              </w:rPr>
              <w:t>1919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E14B52" w14:textId="4AF71F80" w:rsidR="00043AEC" w:rsidRPr="00043AEC" w:rsidRDefault="00043AEC" w:rsidP="00043AEC">
            <w:pPr>
              <w:ind w:right="-1050"/>
              <w:rPr>
                <w:sz w:val="24"/>
              </w:rPr>
            </w:pPr>
            <w:r>
              <w:rPr>
                <w:sz w:val="24"/>
              </w:rPr>
              <w:t xml:space="preserve">  1</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7138970" w14:textId="77777777" w:rsidR="00043AEC" w:rsidRPr="00043AEC" w:rsidRDefault="00043AEC" w:rsidP="00043AEC">
            <w:pPr>
              <w:ind w:right="-105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38C893F" w14:textId="6C36EE82" w:rsidR="00043AEC" w:rsidRPr="00043AEC" w:rsidRDefault="00043AEC" w:rsidP="00043AEC">
            <w:pPr>
              <w:ind w:right="-1050"/>
              <w:rPr>
                <w:sz w:val="24"/>
              </w:rPr>
            </w:pPr>
            <w:r w:rsidRPr="00043AEC">
              <w:rPr>
                <w:sz w:val="24"/>
              </w:rPr>
              <w:t>Bootle Lancashire</w:t>
            </w:r>
          </w:p>
        </w:tc>
      </w:tr>
    </w:tbl>
    <w:p w14:paraId="77AF1C0B" w14:textId="3E0D1DD9" w:rsidR="00043AEC" w:rsidRDefault="001317DD" w:rsidP="001317DD">
      <w:pPr>
        <w:ind w:left="6480" w:right="-1050"/>
        <w:rPr>
          <w:sz w:val="24"/>
        </w:rPr>
      </w:pPr>
      <w:r>
        <w:rPr>
          <w:sz w:val="24"/>
        </w:rPr>
        <w:t>* employer Williams Harvey &amp; Co (tin smelting)</w:t>
      </w:r>
    </w:p>
    <w:bookmarkEnd w:id="19"/>
    <w:p w14:paraId="183EF0D1" w14:textId="7B9AC95A" w:rsidR="00636090" w:rsidRDefault="00636090" w:rsidP="00636090">
      <w:pPr>
        <w:ind w:right="-1050"/>
        <w:rPr>
          <w:sz w:val="24"/>
        </w:rPr>
      </w:pPr>
    </w:p>
    <w:p w14:paraId="7C2B7D06" w14:textId="77777777" w:rsidR="00636090" w:rsidRPr="00636090" w:rsidRDefault="00636090" w:rsidP="00636090">
      <w:pPr>
        <w:ind w:right="-1050"/>
        <w:rPr>
          <w:sz w:val="24"/>
        </w:rPr>
      </w:pPr>
    </w:p>
    <w:bookmarkEnd w:id="20"/>
    <w:p w14:paraId="1324E596" w14:textId="09885AB3" w:rsidR="00636090" w:rsidRPr="00636090" w:rsidRDefault="00636090" w:rsidP="00636090">
      <w:pPr>
        <w:ind w:right="-1050"/>
        <w:rPr>
          <w:sz w:val="24"/>
        </w:rPr>
      </w:pPr>
    </w:p>
    <w:p w14:paraId="27D66EA4" w14:textId="77777777" w:rsidR="00636090" w:rsidRPr="00636090" w:rsidRDefault="00636090" w:rsidP="00636090">
      <w:pPr>
        <w:ind w:right="-1050"/>
        <w:rPr>
          <w:sz w:val="24"/>
        </w:rPr>
      </w:pPr>
      <w:r w:rsidRPr="00636090">
        <w:rPr>
          <w:sz w:val="24"/>
        </w:rPr>
        <w:t xml:space="preserve">1921 census (19 June 1921 450 Stanley Road Bootle Lancashire RG15/17638/54) from </w:t>
      </w:r>
      <w:hyperlink r:id="rId351" w:history="1">
        <w:r w:rsidRPr="00636090">
          <w:rPr>
            <w:rStyle w:val="Hyperlink"/>
            <w:sz w:val="24"/>
          </w:rPr>
          <w:t>www.findmypast.co.uk</w:t>
        </w:r>
      </w:hyperlink>
    </w:p>
    <w:tbl>
      <w:tblPr>
        <w:tblW w:w="0" w:type="auto"/>
        <w:tblInd w:w="796" w:type="dxa"/>
        <w:tblLayout w:type="fixed"/>
        <w:tblLook w:val="0000" w:firstRow="0" w:lastRow="0" w:firstColumn="0" w:lastColumn="0" w:noHBand="0" w:noVBand="0"/>
      </w:tblPr>
      <w:tblGrid>
        <w:gridCol w:w="2006"/>
        <w:gridCol w:w="1134"/>
        <w:gridCol w:w="1134"/>
        <w:gridCol w:w="971"/>
        <w:gridCol w:w="567"/>
        <w:gridCol w:w="2647"/>
        <w:gridCol w:w="2310"/>
      </w:tblGrid>
      <w:tr w:rsidR="00636090" w:rsidRPr="00636090" w14:paraId="2DFBD5E1" w14:textId="77777777" w:rsidTr="00D77D13">
        <w:tc>
          <w:tcPr>
            <w:tcW w:w="2006" w:type="dxa"/>
            <w:tcBorders>
              <w:top w:val="single" w:sz="4" w:space="0" w:color="auto"/>
              <w:left w:val="single" w:sz="4" w:space="0" w:color="auto"/>
              <w:bottom w:val="single" w:sz="4" w:space="0" w:color="auto"/>
              <w:right w:val="single" w:sz="4" w:space="0" w:color="auto"/>
            </w:tcBorders>
            <w:shd w:val="clear" w:color="auto" w:fill="auto"/>
          </w:tcPr>
          <w:p w14:paraId="685F64B0" w14:textId="73CB7DEA" w:rsidR="00636090" w:rsidRPr="00636090" w:rsidRDefault="00636090" w:rsidP="00636090">
            <w:pPr>
              <w:ind w:right="-1050"/>
              <w:rPr>
                <w:sz w:val="24"/>
              </w:rPr>
            </w:pPr>
            <w:r>
              <w:rPr>
                <w:sz w:val="24"/>
              </w:rPr>
              <w:t>GEORGE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A6AF59" w14:textId="77777777" w:rsidR="00636090" w:rsidRPr="00636090" w:rsidRDefault="00636090" w:rsidP="00636090">
            <w:pPr>
              <w:ind w:right="-1050"/>
              <w:rPr>
                <w:sz w:val="24"/>
              </w:rPr>
            </w:pPr>
            <w:r w:rsidRPr="00636090">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A1A307" w14:textId="77777777" w:rsidR="00636090" w:rsidRPr="00636090" w:rsidRDefault="00636090" w:rsidP="00636090">
            <w:pPr>
              <w:ind w:right="-1050"/>
              <w:rPr>
                <w:sz w:val="24"/>
              </w:rPr>
            </w:pPr>
            <w:r w:rsidRPr="00636090">
              <w:rPr>
                <w:sz w:val="24"/>
              </w:rPr>
              <w:t>head</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12F81824" w14:textId="5B2FD181" w:rsidR="00636090" w:rsidRPr="00636090" w:rsidRDefault="00636090" w:rsidP="00636090">
            <w:pPr>
              <w:ind w:right="-1050"/>
              <w:rPr>
                <w:sz w:val="24"/>
              </w:rPr>
            </w:pPr>
            <w:r w:rsidRPr="00636090">
              <w:rPr>
                <w:sz w:val="24"/>
              </w:rPr>
              <w:t>18</w:t>
            </w:r>
            <w:r>
              <w:rPr>
                <w:sz w:val="24"/>
              </w:rPr>
              <w:t>90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C2D353" w14:textId="115E979C" w:rsidR="00636090" w:rsidRPr="00636090" w:rsidRDefault="00636090" w:rsidP="00636090">
            <w:pPr>
              <w:ind w:right="-1050"/>
              <w:rPr>
                <w:sz w:val="24"/>
              </w:rPr>
            </w:pPr>
            <w:r>
              <w:rPr>
                <w:sz w:val="24"/>
              </w:rPr>
              <w:t>31</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1732047A" w14:textId="397D9001" w:rsidR="00636090" w:rsidRPr="00636090" w:rsidRDefault="00636090" w:rsidP="00636090">
            <w:pPr>
              <w:ind w:right="-1050"/>
              <w:rPr>
                <w:sz w:val="24"/>
              </w:rPr>
            </w:pPr>
            <w:r>
              <w:rPr>
                <w:sz w:val="24"/>
              </w:rPr>
              <w:t>building</w:t>
            </w:r>
            <w:r w:rsidRPr="00636090">
              <w:rPr>
                <w:sz w:val="24"/>
              </w:rPr>
              <w:t xml:space="preserve"> *</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74E27051" w14:textId="2411BABC" w:rsidR="00636090" w:rsidRPr="00636090" w:rsidRDefault="00636090" w:rsidP="00636090">
            <w:pPr>
              <w:ind w:right="-1050"/>
              <w:rPr>
                <w:sz w:val="24"/>
              </w:rPr>
            </w:pPr>
            <w:r>
              <w:rPr>
                <w:sz w:val="24"/>
              </w:rPr>
              <w:t>Ludgvan</w:t>
            </w:r>
            <w:r w:rsidRPr="00636090">
              <w:rPr>
                <w:sz w:val="24"/>
              </w:rPr>
              <w:t xml:space="preserve"> Cornwall </w:t>
            </w:r>
          </w:p>
        </w:tc>
      </w:tr>
      <w:tr w:rsidR="00636090" w:rsidRPr="00636090" w14:paraId="0BE64F8A" w14:textId="77777777" w:rsidTr="00D77D13">
        <w:tc>
          <w:tcPr>
            <w:tcW w:w="2006" w:type="dxa"/>
            <w:tcBorders>
              <w:top w:val="single" w:sz="4" w:space="0" w:color="auto"/>
              <w:left w:val="single" w:sz="4" w:space="0" w:color="auto"/>
              <w:bottom w:val="single" w:sz="4" w:space="0" w:color="auto"/>
              <w:right w:val="single" w:sz="4" w:space="0" w:color="auto"/>
            </w:tcBorders>
            <w:shd w:val="clear" w:color="auto" w:fill="auto"/>
          </w:tcPr>
          <w:p w14:paraId="3148D55B" w14:textId="27DF897E" w:rsidR="00636090" w:rsidRPr="00636090" w:rsidRDefault="00636090" w:rsidP="00636090">
            <w:pPr>
              <w:ind w:right="-1050"/>
              <w:rPr>
                <w:sz w:val="24"/>
              </w:rPr>
            </w:pPr>
            <w:r w:rsidRPr="00636090">
              <w:rPr>
                <w:sz w:val="24"/>
              </w:rPr>
              <w:t>L</w:t>
            </w:r>
            <w:r>
              <w:rPr>
                <w:sz w:val="24"/>
              </w:rPr>
              <w:t>UCY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2DDBE0" w14:textId="77777777" w:rsidR="00636090" w:rsidRPr="00636090" w:rsidRDefault="00636090" w:rsidP="00636090">
            <w:pPr>
              <w:ind w:right="-1050"/>
              <w:rPr>
                <w:sz w:val="24"/>
              </w:rPr>
            </w:pPr>
            <w:r w:rsidRPr="00636090">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58F5B8" w14:textId="77777777" w:rsidR="00636090" w:rsidRPr="00636090" w:rsidRDefault="00636090" w:rsidP="00636090">
            <w:pPr>
              <w:ind w:right="-1050"/>
              <w:rPr>
                <w:sz w:val="24"/>
              </w:rPr>
            </w:pPr>
            <w:r w:rsidRPr="00636090">
              <w:rPr>
                <w:sz w:val="24"/>
              </w:rPr>
              <w:t>wife</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23D7696A" w14:textId="7C657994" w:rsidR="00636090" w:rsidRPr="00636090" w:rsidRDefault="00636090" w:rsidP="00636090">
            <w:pPr>
              <w:ind w:right="-1050"/>
              <w:rPr>
                <w:sz w:val="24"/>
              </w:rPr>
            </w:pPr>
            <w:r w:rsidRPr="00636090">
              <w:rPr>
                <w:sz w:val="24"/>
              </w:rPr>
              <w:t>18</w:t>
            </w:r>
            <w:r>
              <w:rPr>
                <w:sz w:val="24"/>
              </w:rPr>
              <w:t>91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F3CB9F" w14:textId="08992693" w:rsidR="00636090" w:rsidRPr="00636090" w:rsidRDefault="00636090" w:rsidP="00636090">
            <w:pPr>
              <w:ind w:right="-1050"/>
              <w:rPr>
                <w:sz w:val="24"/>
              </w:rPr>
            </w:pPr>
            <w:r>
              <w:rPr>
                <w:sz w:val="24"/>
              </w:rPr>
              <w:t>29</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8D74A82" w14:textId="77777777" w:rsidR="00636090" w:rsidRPr="00636090" w:rsidRDefault="00636090" w:rsidP="00636090">
            <w:pPr>
              <w:ind w:right="-1050"/>
              <w:rPr>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36523C76" w14:textId="5F365FF1" w:rsidR="00636090" w:rsidRPr="00636090" w:rsidRDefault="00636090" w:rsidP="00636090">
            <w:pPr>
              <w:ind w:right="-1050"/>
              <w:rPr>
                <w:sz w:val="24"/>
              </w:rPr>
            </w:pPr>
            <w:r>
              <w:rPr>
                <w:sz w:val="24"/>
              </w:rPr>
              <w:t>Camborne Cornwall</w:t>
            </w:r>
          </w:p>
        </w:tc>
      </w:tr>
    </w:tbl>
    <w:p w14:paraId="1AF40E2A" w14:textId="34AD1454" w:rsidR="00636090" w:rsidRPr="00636090" w:rsidRDefault="00636090" w:rsidP="00636090">
      <w:pPr>
        <w:ind w:left="4320" w:right="-1050"/>
        <w:rPr>
          <w:sz w:val="24"/>
        </w:rPr>
      </w:pPr>
      <w:r>
        <w:rPr>
          <w:sz w:val="24"/>
        </w:rPr>
        <w:t>* building contructions and repair for the Great Western Railway Co.</w:t>
      </w:r>
    </w:p>
    <w:p w14:paraId="1FD00F44" w14:textId="77777777" w:rsidR="00636090" w:rsidRPr="00636090" w:rsidRDefault="00636090" w:rsidP="00636090">
      <w:pPr>
        <w:ind w:right="-1050"/>
        <w:rPr>
          <w:sz w:val="24"/>
        </w:rPr>
      </w:pPr>
    </w:p>
    <w:p w14:paraId="4F0C4923" w14:textId="1F43CB91" w:rsidR="00636090" w:rsidRDefault="00636090" w:rsidP="00636090">
      <w:pPr>
        <w:ind w:right="-1050"/>
        <w:rPr>
          <w:sz w:val="24"/>
        </w:rPr>
      </w:pPr>
    </w:p>
    <w:p w14:paraId="79740E22" w14:textId="75020A15" w:rsidR="00F0303A" w:rsidRPr="00F0303A" w:rsidRDefault="00F0303A" w:rsidP="00F0303A">
      <w:pPr>
        <w:ind w:right="-1050"/>
        <w:rPr>
          <w:sz w:val="24"/>
        </w:rPr>
      </w:pPr>
      <w:r w:rsidRPr="00F0303A">
        <w:rPr>
          <w:sz w:val="24"/>
        </w:rPr>
        <w:t xml:space="preserve">1921 census (19 June 1921 </w:t>
      </w:r>
      <w:r>
        <w:rPr>
          <w:sz w:val="24"/>
        </w:rPr>
        <w:t>Church Town St Erth Cornwall</w:t>
      </w:r>
      <w:r w:rsidRPr="00F0303A">
        <w:rPr>
          <w:sz w:val="24"/>
        </w:rPr>
        <w:t xml:space="preserve"> RG15/1</w:t>
      </w:r>
      <w:r>
        <w:rPr>
          <w:sz w:val="24"/>
        </w:rPr>
        <w:t>112</w:t>
      </w:r>
      <w:r w:rsidRPr="00F0303A">
        <w:rPr>
          <w:sz w:val="24"/>
        </w:rPr>
        <w:t>3/</w:t>
      </w:r>
      <w:r>
        <w:rPr>
          <w:sz w:val="24"/>
        </w:rPr>
        <w:t>11</w:t>
      </w:r>
      <w:r w:rsidRPr="00F0303A">
        <w:rPr>
          <w:sz w:val="24"/>
        </w:rPr>
        <w:t xml:space="preserve">4) from </w:t>
      </w:r>
      <w:hyperlink r:id="rId352" w:history="1">
        <w:r w:rsidRPr="00F0303A">
          <w:rPr>
            <w:rStyle w:val="Hyperlink"/>
            <w:sz w:val="24"/>
          </w:rPr>
          <w:t>www.findmypast.co.uk</w:t>
        </w:r>
      </w:hyperlink>
    </w:p>
    <w:tbl>
      <w:tblPr>
        <w:tblW w:w="0" w:type="auto"/>
        <w:tblInd w:w="796" w:type="dxa"/>
        <w:tblLayout w:type="fixed"/>
        <w:tblLook w:val="0000" w:firstRow="0" w:lastRow="0" w:firstColumn="0" w:lastColumn="0" w:noHBand="0" w:noVBand="0"/>
      </w:tblPr>
      <w:tblGrid>
        <w:gridCol w:w="2006"/>
        <w:gridCol w:w="1134"/>
        <w:gridCol w:w="1134"/>
        <w:gridCol w:w="971"/>
        <w:gridCol w:w="567"/>
        <w:gridCol w:w="2647"/>
        <w:gridCol w:w="2310"/>
      </w:tblGrid>
      <w:tr w:rsidR="00F0303A" w:rsidRPr="00F0303A" w14:paraId="29BDCB6C" w14:textId="77777777" w:rsidTr="00D77D13">
        <w:tc>
          <w:tcPr>
            <w:tcW w:w="2006" w:type="dxa"/>
            <w:tcBorders>
              <w:top w:val="single" w:sz="4" w:space="0" w:color="auto"/>
              <w:left w:val="single" w:sz="4" w:space="0" w:color="auto"/>
              <w:bottom w:val="single" w:sz="4" w:space="0" w:color="auto"/>
              <w:right w:val="single" w:sz="4" w:space="0" w:color="auto"/>
            </w:tcBorders>
            <w:shd w:val="clear" w:color="auto" w:fill="auto"/>
          </w:tcPr>
          <w:p w14:paraId="744F16E0" w14:textId="0C115E78" w:rsidR="00F0303A" w:rsidRPr="00F0303A" w:rsidRDefault="00F0303A" w:rsidP="00F0303A">
            <w:pPr>
              <w:ind w:right="-1050"/>
              <w:rPr>
                <w:sz w:val="24"/>
              </w:rPr>
            </w:pPr>
            <w:r>
              <w:rPr>
                <w:sz w:val="24"/>
              </w:rPr>
              <w:t>JOHN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2D7834" w14:textId="77777777" w:rsidR="00F0303A" w:rsidRPr="00F0303A" w:rsidRDefault="00F0303A" w:rsidP="00F0303A">
            <w:pPr>
              <w:ind w:right="-1050"/>
              <w:rPr>
                <w:sz w:val="24"/>
              </w:rPr>
            </w:pPr>
            <w:r w:rsidRPr="00F0303A">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691ADE" w14:textId="77777777" w:rsidR="00F0303A" w:rsidRPr="00F0303A" w:rsidRDefault="00F0303A" w:rsidP="00F0303A">
            <w:pPr>
              <w:ind w:right="-1050"/>
              <w:rPr>
                <w:sz w:val="24"/>
              </w:rPr>
            </w:pPr>
            <w:r w:rsidRPr="00F0303A">
              <w:rPr>
                <w:sz w:val="24"/>
              </w:rPr>
              <w:t>head</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5B385E0F" w14:textId="4DE2DAD2" w:rsidR="00F0303A" w:rsidRPr="00F0303A" w:rsidRDefault="00BB2F4B" w:rsidP="00F0303A">
            <w:pPr>
              <w:ind w:right="-1050"/>
              <w:rPr>
                <w:sz w:val="24"/>
              </w:rPr>
            </w:pPr>
            <w:r>
              <w:rPr>
                <w:sz w:val="24"/>
              </w:rPr>
              <w:t>1853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7D541F" w14:textId="06F0B864" w:rsidR="00F0303A" w:rsidRPr="00F0303A" w:rsidRDefault="00BB2F4B" w:rsidP="00F0303A">
            <w:pPr>
              <w:ind w:right="-1050"/>
              <w:rPr>
                <w:sz w:val="24"/>
              </w:rPr>
            </w:pPr>
            <w:r>
              <w:rPr>
                <w:sz w:val="24"/>
              </w:rPr>
              <w:t>67</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0F10F5FE" w14:textId="709C96A4" w:rsidR="00F0303A" w:rsidRPr="00F0303A" w:rsidRDefault="00BB2F4B" w:rsidP="00F0303A">
            <w:pPr>
              <w:ind w:right="-1050"/>
              <w:rPr>
                <w:sz w:val="24"/>
              </w:rPr>
            </w:pPr>
            <w:r>
              <w:rPr>
                <w:sz w:val="24"/>
              </w:rPr>
              <w:t>mason own account</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18B9C4C0" w14:textId="77777777" w:rsidR="00F0303A" w:rsidRPr="00F0303A" w:rsidRDefault="00F0303A" w:rsidP="00F0303A">
            <w:pPr>
              <w:ind w:right="-1050"/>
              <w:rPr>
                <w:sz w:val="24"/>
              </w:rPr>
            </w:pPr>
            <w:r w:rsidRPr="00F0303A">
              <w:rPr>
                <w:sz w:val="24"/>
              </w:rPr>
              <w:t xml:space="preserve">St Erth Cornwall </w:t>
            </w:r>
          </w:p>
        </w:tc>
      </w:tr>
      <w:tr w:rsidR="00F0303A" w:rsidRPr="00F0303A" w14:paraId="51E5666D" w14:textId="77777777" w:rsidTr="00D77D13">
        <w:tc>
          <w:tcPr>
            <w:tcW w:w="2006" w:type="dxa"/>
            <w:tcBorders>
              <w:top w:val="single" w:sz="4" w:space="0" w:color="auto"/>
              <w:left w:val="single" w:sz="4" w:space="0" w:color="auto"/>
              <w:bottom w:val="single" w:sz="4" w:space="0" w:color="auto"/>
              <w:right w:val="single" w:sz="4" w:space="0" w:color="auto"/>
            </w:tcBorders>
            <w:shd w:val="clear" w:color="auto" w:fill="auto"/>
          </w:tcPr>
          <w:p w14:paraId="7131C79F" w14:textId="06B213DA" w:rsidR="00F0303A" w:rsidRPr="00F0303A" w:rsidRDefault="00F0303A" w:rsidP="00F0303A">
            <w:pPr>
              <w:ind w:right="-1050"/>
              <w:rPr>
                <w:sz w:val="24"/>
              </w:rPr>
            </w:pPr>
            <w:r>
              <w:rPr>
                <w:sz w:val="24"/>
              </w:rPr>
              <w:t>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C4135A" w14:textId="77777777" w:rsidR="00F0303A" w:rsidRPr="00F0303A" w:rsidRDefault="00F0303A" w:rsidP="00F0303A">
            <w:pPr>
              <w:ind w:right="-1050"/>
              <w:rPr>
                <w:sz w:val="24"/>
              </w:rPr>
            </w:pPr>
            <w:r w:rsidRPr="00F0303A">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272F74" w14:textId="77777777" w:rsidR="00F0303A" w:rsidRPr="00F0303A" w:rsidRDefault="00F0303A" w:rsidP="00F0303A">
            <w:pPr>
              <w:ind w:right="-1050"/>
              <w:rPr>
                <w:sz w:val="24"/>
              </w:rPr>
            </w:pPr>
            <w:r w:rsidRPr="00F0303A">
              <w:rPr>
                <w:sz w:val="24"/>
              </w:rPr>
              <w:t>wife</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28541AC2" w14:textId="75CBDAA3" w:rsidR="00F0303A" w:rsidRPr="00F0303A" w:rsidRDefault="00BB2F4B" w:rsidP="00F0303A">
            <w:pPr>
              <w:ind w:right="-1050"/>
              <w:rPr>
                <w:sz w:val="24"/>
              </w:rPr>
            </w:pPr>
            <w:r>
              <w:rPr>
                <w:sz w:val="24"/>
              </w:rPr>
              <w:t>1850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933EFF" w14:textId="00A8770F" w:rsidR="00F0303A" w:rsidRPr="00F0303A" w:rsidRDefault="00BB2F4B" w:rsidP="00F0303A">
            <w:pPr>
              <w:ind w:right="-1050"/>
              <w:rPr>
                <w:sz w:val="24"/>
              </w:rPr>
            </w:pPr>
            <w:r>
              <w:rPr>
                <w:sz w:val="24"/>
              </w:rPr>
              <w:t>71</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54E49128" w14:textId="03816086" w:rsidR="00F0303A" w:rsidRPr="00F0303A" w:rsidRDefault="00BB2F4B" w:rsidP="00F0303A">
            <w:pPr>
              <w:ind w:right="-1050"/>
              <w:rPr>
                <w:sz w:val="24"/>
              </w:rPr>
            </w:pPr>
            <w:r>
              <w:rPr>
                <w:sz w:val="24"/>
              </w:rPr>
              <w:t>home duties</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5FA1812C" w14:textId="65BBE977" w:rsidR="00F0303A" w:rsidRPr="00F0303A" w:rsidRDefault="00BB2F4B" w:rsidP="00F0303A">
            <w:pPr>
              <w:ind w:right="-1050"/>
              <w:rPr>
                <w:sz w:val="24"/>
              </w:rPr>
            </w:pPr>
            <w:r w:rsidRPr="00BB2F4B">
              <w:rPr>
                <w:sz w:val="24"/>
              </w:rPr>
              <w:t>St Erth Cornwall</w:t>
            </w:r>
          </w:p>
        </w:tc>
      </w:tr>
      <w:tr w:rsidR="00F0303A" w:rsidRPr="00F0303A" w14:paraId="3A10F43E" w14:textId="77777777" w:rsidTr="00D77D13">
        <w:tc>
          <w:tcPr>
            <w:tcW w:w="2006" w:type="dxa"/>
            <w:tcBorders>
              <w:top w:val="single" w:sz="4" w:space="0" w:color="auto"/>
              <w:left w:val="single" w:sz="4" w:space="0" w:color="auto"/>
              <w:bottom w:val="single" w:sz="4" w:space="0" w:color="auto"/>
              <w:right w:val="single" w:sz="4" w:space="0" w:color="auto"/>
            </w:tcBorders>
            <w:shd w:val="clear" w:color="auto" w:fill="auto"/>
          </w:tcPr>
          <w:p w14:paraId="49360890" w14:textId="7042FE28" w:rsidR="00F0303A" w:rsidRPr="00F0303A" w:rsidRDefault="00F0303A" w:rsidP="00F0303A">
            <w:pPr>
              <w:ind w:right="-1050"/>
              <w:rPr>
                <w:sz w:val="24"/>
              </w:rPr>
            </w:pPr>
            <w:r>
              <w:rPr>
                <w:sz w:val="24"/>
              </w:rPr>
              <w:t>RICHARD-F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F361D7" w14:textId="77777777" w:rsidR="00F0303A" w:rsidRPr="00F0303A" w:rsidRDefault="00F0303A" w:rsidP="00F0303A">
            <w:pPr>
              <w:ind w:right="-1050"/>
              <w:rPr>
                <w:sz w:val="24"/>
              </w:rPr>
            </w:pPr>
            <w:r w:rsidRPr="00F0303A">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FD53AA" w14:textId="77777777" w:rsidR="00F0303A" w:rsidRPr="00F0303A" w:rsidRDefault="00F0303A" w:rsidP="00F0303A">
            <w:pPr>
              <w:ind w:right="-1050"/>
              <w:rPr>
                <w:sz w:val="24"/>
              </w:rPr>
            </w:pPr>
            <w:r w:rsidRPr="00F0303A">
              <w:rPr>
                <w:sz w:val="24"/>
              </w:rPr>
              <w:t>son</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707F8370" w14:textId="685BFE3A" w:rsidR="00F0303A" w:rsidRPr="00F0303A" w:rsidRDefault="00BB2F4B" w:rsidP="00F0303A">
            <w:pPr>
              <w:ind w:right="-1050"/>
              <w:rPr>
                <w:sz w:val="24"/>
              </w:rPr>
            </w:pPr>
            <w:r>
              <w:rPr>
                <w:sz w:val="24"/>
              </w:rPr>
              <w:t>1895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E24211" w14:textId="53EA176F" w:rsidR="00F0303A" w:rsidRPr="00F0303A" w:rsidRDefault="00BB2F4B" w:rsidP="00F0303A">
            <w:pPr>
              <w:ind w:right="-1050"/>
              <w:rPr>
                <w:sz w:val="24"/>
              </w:rPr>
            </w:pPr>
            <w:r>
              <w:rPr>
                <w:sz w:val="24"/>
              </w:rPr>
              <w:t>26</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110D730D" w14:textId="1B21F8EF" w:rsidR="00F0303A" w:rsidRPr="00F0303A" w:rsidRDefault="00BB2F4B" w:rsidP="00F0303A">
            <w:pPr>
              <w:ind w:right="-1050"/>
              <w:rPr>
                <w:sz w:val="24"/>
              </w:rPr>
            </w:pPr>
            <w:r>
              <w:rPr>
                <w:sz w:val="24"/>
              </w:rPr>
              <w:t>blacksmith *</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4C036A47" w14:textId="3F9038A7" w:rsidR="00F0303A" w:rsidRPr="00F0303A" w:rsidRDefault="00BB2F4B" w:rsidP="00F0303A">
            <w:pPr>
              <w:ind w:right="-1050"/>
              <w:rPr>
                <w:sz w:val="24"/>
              </w:rPr>
            </w:pPr>
            <w:r w:rsidRPr="00BB2F4B">
              <w:rPr>
                <w:sz w:val="24"/>
              </w:rPr>
              <w:t>St Erth Cornwall</w:t>
            </w:r>
          </w:p>
        </w:tc>
      </w:tr>
    </w:tbl>
    <w:p w14:paraId="3776CF2F" w14:textId="3066F620" w:rsidR="00F0303A" w:rsidRPr="00F0303A" w:rsidRDefault="00F0303A" w:rsidP="00BB2F4B">
      <w:pPr>
        <w:ind w:left="5040" w:right="-1050"/>
        <w:rPr>
          <w:sz w:val="24"/>
        </w:rPr>
      </w:pPr>
      <w:r w:rsidRPr="00F0303A">
        <w:rPr>
          <w:sz w:val="24"/>
        </w:rPr>
        <w:t xml:space="preserve">* </w:t>
      </w:r>
      <w:r w:rsidR="00BB2F4B">
        <w:rPr>
          <w:sz w:val="24"/>
        </w:rPr>
        <w:t xml:space="preserve">out of work - </w:t>
      </w:r>
      <w:r w:rsidRPr="00F0303A">
        <w:rPr>
          <w:sz w:val="24"/>
        </w:rPr>
        <w:t>employer Williams Harvey &amp; Co (tin smelting)</w:t>
      </w:r>
    </w:p>
    <w:p w14:paraId="06E540C9" w14:textId="6F2CAA7C" w:rsidR="00636090" w:rsidRDefault="00636090" w:rsidP="00636090">
      <w:pPr>
        <w:ind w:right="-1050"/>
        <w:rPr>
          <w:sz w:val="24"/>
        </w:rPr>
      </w:pPr>
    </w:p>
    <w:p w14:paraId="78E1602D" w14:textId="7933958E" w:rsidR="00636090" w:rsidRDefault="00636090" w:rsidP="00636090">
      <w:pPr>
        <w:ind w:right="-1050"/>
        <w:rPr>
          <w:sz w:val="24"/>
        </w:rPr>
      </w:pPr>
    </w:p>
    <w:p w14:paraId="4AFD687D" w14:textId="769E5FA5" w:rsidR="00636090" w:rsidRDefault="00636090" w:rsidP="00636090">
      <w:pPr>
        <w:ind w:right="-1050"/>
        <w:rPr>
          <w:sz w:val="24"/>
        </w:rPr>
      </w:pPr>
    </w:p>
    <w:p w14:paraId="34C82DC9" w14:textId="7E9140C5" w:rsidR="00636090" w:rsidRDefault="00636090" w:rsidP="00636090">
      <w:pPr>
        <w:ind w:right="-1050"/>
        <w:rPr>
          <w:sz w:val="24"/>
        </w:rPr>
      </w:pPr>
    </w:p>
    <w:p w14:paraId="256ED415" w14:textId="77777777" w:rsidR="00636090" w:rsidRPr="00636090" w:rsidRDefault="00636090" w:rsidP="00636090">
      <w:pPr>
        <w:ind w:right="-1050"/>
        <w:rPr>
          <w:sz w:val="24"/>
        </w:rPr>
      </w:pPr>
    </w:p>
    <w:p w14:paraId="3A72FAE3" w14:textId="77777777" w:rsidR="00636090" w:rsidRPr="00636090" w:rsidRDefault="00636090" w:rsidP="00636090">
      <w:pPr>
        <w:ind w:right="-1050"/>
        <w:rPr>
          <w:sz w:val="24"/>
        </w:rPr>
      </w:pPr>
    </w:p>
    <w:p w14:paraId="1BB5C1E9" w14:textId="77777777" w:rsidR="00BE1F13" w:rsidRPr="00BE1F13" w:rsidRDefault="00BE1F13" w:rsidP="00BE1F13">
      <w:pPr>
        <w:ind w:right="-1050"/>
        <w:rPr>
          <w:sz w:val="24"/>
        </w:rPr>
      </w:pPr>
      <w:r w:rsidRPr="00BE1F13">
        <w:rPr>
          <w:b/>
          <w:sz w:val="24"/>
        </w:rPr>
        <w:t>OTHER INFORMATION ON ST ERTH FAMILY 5 (continued)</w:t>
      </w:r>
    </w:p>
    <w:p w14:paraId="3EB2919B" w14:textId="77777777" w:rsidR="00043AEC" w:rsidRDefault="00043AEC">
      <w:pPr>
        <w:ind w:right="-1050"/>
        <w:rPr>
          <w:sz w:val="24"/>
        </w:rPr>
      </w:pPr>
    </w:p>
    <w:p w14:paraId="4000C898" w14:textId="77777777" w:rsidR="000D6C32" w:rsidRDefault="000D6C32">
      <w:pPr>
        <w:ind w:right="-1050"/>
        <w:rPr>
          <w:sz w:val="24"/>
        </w:rPr>
      </w:pPr>
      <w:r>
        <w:rPr>
          <w:sz w:val="24"/>
        </w:rPr>
        <w:t>Note</w:t>
      </w:r>
    </w:p>
    <w:p w14:paraId="791C3C77" w14:textId="77777777" w:rsidR="000D6C32" w:rsidRDefault="000D6C32" w:rsidP="00B77EA1">
      <w:pPr>
        <w:numPr>
          <w:ilvl w:val="0"/>
          <w:numId w:val="4"/>
        </w:numPr>
        <w:ind w:right="-1050"/>
        <w:rPr>
          <w:sz w:val="24"/>
        </w:rPr>
      </w:pPr>
      <w:r>
        <w:rPr>
          <w:sz w:val="24"/>
        </w:rPr>
        <w:t>Mr Blewett gives no MARY 1856 but adds ROBERT to that family and HARRY instead of JAMES 1832.   He also gives GEORGE-ROSEWOOD initials as WT or WJ !!!</w:t>
      </w:r>
    </w:p>
    <w:p w14:paraId="4B48ABD9" w14:textId="77777777" w:rsidR="000D6C32" w:rsidRDefault="000D6C32" w:rsidP="00B77EA1">
      <w:pPr>
        <w:numPr>
          <w:ilvl w:val="0"/>
          <w:numId w:val="50"/>
        </w:numPr>
        <w:ind w:right="-1050"/>
        <w:rPr>
          <w:sz w:val="24"/>
        </w:rPr>
      </w:pPr>
      <w:r>
        <w:rPr>
          <w:sz w:val="24"/>
        </w:rPr>
        <w:t xml:space="preserve">baptism Ellen-Tregenza TREVASKIS to Edward and Jane.   May be JANE 1838 married Edward Trevartha 1858 </w:t>
      </w:r>
      <w:hyperlink r:id="rId353" w:history="1">
        <w:r>
          <w:rPr>
            <w:rStyle w:val="Hyperlink"/>
            <w:sz w:val="24"/>
          </w:rPr>
          <w:t>http://freepages.genealogy.rootsweb.com/~sterth/bap1861_65.htm</w:t>
        </w:r>
      </w:hyperlink>
    </w:p>
    <w:p w14:paraId="3DF57F2C" w14:textId="77777777" w:rsidR="000D6C32" w:rsidRDefault="000D6C32" w:rsidP="00B77EA1">
      <w:pPr>
        <w:numPr>
          <w:ilvl w:val="0"/>
          <w:numId w:val="50"/>
        </w:numPr>
        <w:ind w:right="-1050"/>
        <w:rPr>
          <w:sz w:val="24"/>
        </w:rPr>
      </w:pPr>
      <w:r>
        <w:rPr>
          <w:sz w:val="24"/>
        </w:rPr>
        <w:t>GEORGE-ROSEWALL states WILLIAM 1860 in Australia.</w:t>
      </w:r>
    </w:p>
    <w:p w14:paraId="0E1C7E93" w14:textId="77777777" w:rsidR="000D6C32" w:rsidRDefault="000D6C32" w:rsidP="00B77EA1">
      <w:pPr>
        <w:numPr>
          <w:ilvl w:val="0"/>
          <w:numId w:val="50"/>
        </w:numPr>
        <w:ind w:right="-1050"/>
        <w:rPr>
          <w:sz w:val="24"/>
        </w:rPr>
      </w:pPr>
      <w:r>
        <w:rPr>
          <w:sz w:val="24"/>
        </w:rPr>
        <w:t>Other records appear in W Derby district: CONSTANCE-MARY died December quarter 1903 age 0</w:t>
      </w:r>
    </w:p>
    <w:p w14:paraId="76307ABB" w14:textId="77777777" w:rsidR="000D6C32" w:rsidRDefault="000D6C32" w:rsidP="00B77EA1">
      <w:pPr>
        <w:numPr>
          <w:ilvl w:val="0"/>
          <w:numId w:val="50"/>
        </w:numPr>
        <w:ind w:right="-1050"/>
        <w:rPr>
          <w:sz w:val="24"/>
        </w:rPr>
      </w:pPr>
      <w:r>
        <w:rPr>
          <w:sz w:val="24"/>
        </w:rPr>
        <w:t xml:space="preserve">William Robinson </w:t>
      </w:r>
      <w:hyperlink r:id="rId354" w:history="1">
        <w:r>
          <w:rPr>
            <w:rStyle w:val="Hyperlink"/>
            <w:sz w:val="24"/>
          </w:rPr>
          <w:t>billyr@saol.com</w:t>
        </w:r>
      </w:hyperlink>
      <w:r>
        <w:rPr>
          <w:sz w:val="24"/>
        </w:rPr>
        <w:t xml:space="preserve">  gives JANE-BRAMBLE marriage from Robinson family in </w:t>
      </w:r>
      <w:hyperlink r:id="rId355" w:history="1">
        <w:r>
          <w:rPr>
            <w:rStyle w:val="Hyperlink"/>
            <w:sz w:val="24"/>
          </w:rPr>
          <w:t>http://worldconnect.rootsweb.com</w:t>
        </w:r>
      </w:hyperlink>
    </w:p>
    <w:p w14:paraId="3CE15404" w14:textId="77777777" w:rsidR="000D6C32" w:rsidRDefault="000D6C32" w:rsidP="00B77EA1">
      <w:pPr>
        <w:numPr>
          <w:ilvl w:val="0"/>
          <w:numId w:val="50"/>
        </w:numPr>
        <w:ind w:right="-1050"/>
        <w:rPr>
          <w:sz w:val="24"/>
        </w:rPr>
      </w:pPr>
      <w:r>
        <w:rPr>
          <w:sz w:val="24"/>
        </w:rPr>
        <w:t xml:space="preserve">SALLY baptised 06SEP1835 St Erth base daughter to JANE </w:t>
      </w:r>
      <w:r w:rsidR="00BF4CA7">
        <w:rPr>
          <w:sz w:val="24"/>
        </w:rPr>
        <w:t xml:space="preserve">(Cornwall OPC) </w:t>
      </w:r>
      <w:r>
        <w:rPr>
          <w:sz w:val="24"/>
        </w:rPr>
        <w:t>- this record was erroneously placed in family instead of JOHN baptised 01MAY1837 may have lived in this family.   Also note may = SARAH born approx. 1835 to this family at 1841 census.</w:t>
      </w:r>
    </w:p>
    <w:p w14:paraId="2B60EF80" w14:textId="77777777" w:rsidR="000D6C32" w:rsidRDefault="000D6C32" w:rsidP="00B77EA1">
      <w:pPr>
        <w:numPr>
          <w:ilvl w:val="0"/>
          <w:numId w:val="50"/>
        </w:numPr>
        <w:ind w:right="-1050"/>
        <w:rPr>
          <w:sz w:val="24"/>
        </w:rPr>
      </w:pPr>
      <w:r>
        <w:rPr>
          <w:sz w:val="24"/>
        </w:rPr>
        <w:t>Sandra Tregenza gives birth dates from NSW microfiche of children of JAMES and KESIAH as ELIZABETH 1879, MARTHA 1877, MATILDA-ANN 1880 and KESIA-MAUD as 1885</w:t>
      </w:r>
    </w:p>
    <w:p w14:paraId="40D0D75E" w14:textId="77777777" w:rsidR="000D6C32" w:rsidRDefault="000D6C32" w:rsidP="00B77EA1">
      <w:pPr>
        <w:numPr>
          <w:ilvl w:val="0"/>
          <w:numId w:val="50"/>
        </w:numPr>
        <w:ind w:right="-1050"/>
        <w:rPr>
          <w:sz w:val="24"/>
        </w:rPr>
      </w:pPr>
      <w:r>
        <w:rPr>
          <w:sz w:val="24"/>
        </w:rPr>
        <w:t>WILLIAM-HERBERT of St Erth Family 3 lived in Leopold Road but at a different number to JANICE of this family</w:t>
      </w:r>
    </w:p>
    <w:p w14:paraId="26E31122" w14:textId="793762C9" w:rsidR="000D6C32" w:rsidRDefault="000D6C32" w:rsidP="00B77EA1">
      <w:pPr>
        <w:numPr>
          <w:ilvl w:val="0"/>
          <w:numId w:val="50"/>
        </w:numPr>
        <w:ind w:right="-1050"/>
        <w:rPr>
          <w:sz w:val="24"/>
        </w:rPr>
      </w:pPr>
      <w:r>
        <w:rPr>
          <w:sz w:val="24"/>
        </w:rPr>
        <w:t>HENRY elected captain (Cornishman 26APR1900) and HENRY 'gentleman in khaki with a topical verse on South A</w:t>
      </w:r>
      <w:r w:rsidR="00701A2F">
        <w:rPr>
          <w:sz w:val="24"/>
        </w:rPr>
        <w:t>f</w:t>
      </w:r>
      <w:r>
        <w:rPr>
          <w:sz w:val="24"/>
        </w:rPr>
        <w:t xml:space="preserve">rica' ((St Erth entertainment Cornishman 26APR1900) are probably from this family (both records from </w:t>
      </w:r>
      <w:hyperlink r:id="rId356" w:history="1">
        <w:r>
          <w:rPr>
            <w:rStyle w:val="Hyperlink"/>
            <w:sz w:val="24"/>
          </w:rPr>
          <w:t>www.britishnewspaperarchive.co.uk</w:t>
        </w:r>
      </w:hyperlink>
      <w:r>
        <w:rPr>
          <w:sz w:val="24"/>
        </w:rPr>
        <w:t>)</w:t>
      </w:r>
    </w:p>
    <w:p w14:paraId="701512FA" w14:textId="324A9A17" w:rsidR="000D6C32" w:rsidRPr="00A909BE" w:rsidRDefault="000D6C32" w:rsidP="00B77EA1">
      <w:pPr>
        <w:numPr>
          <w:ilvl w:val="0"/>
          <w:numId w:val="50"/>
        </w:numPr>
        <w:ind w:right="-1050"/>
        <w:rPr>
          <w:b/>
          <w:sz w:val="24"/>
        </w:rPr>
      </w:pPr>
      <w:r>
        <w:rPr>
          <w:sz w:val="24"/>
        </w:rPr>
        <w:t xml:space="preserve">"   John Tregenza (sister-inlaw) </w:t>
      </w:r>
      <w:r w:rsidR="00DC1F83">
        <w:rPr>
          <w:sz w:val="24"/>
        </w:rPr>
        <w:t>(sic</w:t>
      </w:r>
      <w:r w:rsidR="00ED4FF2">
        <w:rPr>
          <w:sz w:val="24"/>
        </w:rPr>
        <w:t>)</w:t>
      </w:r>
      <w:r>
        <w:rPr>
          <w:sz w:val="24"/>
        </w:rPr>
        <w:t xml:space="preserve">, Mr R.J. Nicholas (nephew), Miss Annie Firstbrook (niece), Miss Martha Firstbrook (niece), Mr Hedley ...." (computer scanned text from St Erth article in Cornishman 22AUG1907 from </w:t>
      </w:r>
      <w:hyperlink r:id="rId357" w:history="1">
        <w:r>
          <w:rPr>
            <w:rStyle w:val="Hyperlink"/>
            <w:sz w:val="24"/>
          </w:rPr>
          <w:t>www.britishnewspaperarchive.co.uk</w:t>
        </w:r>
      </w:hyperlink>
      <w:r>
        <w:rPr>
          <w:sz w:val="24"/>
        </w:rPr>
        <w:t>) note JOHN 1835 and JOHN 1853 plus MARY and MARTHA both née Nicholas in part A</w:t>
      </w:r>
    </w:p>
    <w:p w14:paraId="7385E18D" w14:textId="77777777" w:rsidR="00A909BE" w:rsidRDefault="00A909BE" w:rsidP="00B77EA1">
      <w:pPr>
        <w:numPr>
          <w:ilvl w:val="0"/>
          <w:numId w:val="50"/>
        </w:numPr>
        <w:ind w:right="-1050"/>
        <w:rPr>
          <w:b/>
          <w:sz w:val="24"/>
        </w:rPr>
      </w:pPr>
      <w:r>
        <w:rPr>
          <w:sz w:val="24"/>
        </w:rPr>
        <w:t>On Ancestry.com there is a photograph of Mabel Thomas and William Thomas daughter and son of MABEL-NEWTON Tregenza married Mr Thomas</w:t>
      </w:r>
    </w:p>
    <w:p w14:paraId="722ACB3E" w14:textId="77777777" w:rsidR="000D6C32" w:rsidRDefault="000D6C32">
      <w:pPr>
        <w:pageBreakBefore/>
        <w:ind w:right="-1050"/>
        <w:rPr>
          <w:sz w:val="24"/>
        </w:rPr>
      </w:pPr>
      <w:r>
        <w:rPr>
          <w:b/>
          <w:sz w:val="24"/>
        </w:rPr>
        <w:t>OTHER INFORMATION ON ST ERTH FAMILY 5 (continued)</w:t>
      </w:r>
    </w:p>
    <w:p w14:paraId="6EC3EE73" w14:textId="77777777" w:rsidR="000D6C32" w:rsidRDefault="000D6C32">
      <w:pPr>
        <w:ind w:right="-1050"/>
        <w:rPr>
          <w:sz w:val="24"/>
        </w:rPr>
      </w:pPr>
    </w:p>
    <w:p w14:paraId="6D9FA564" w14:textId="77777777" w:rsidR="000D6C32" w:rsidRDefault="000D6C32">
      <w:pPr>
        <w:ind w:right="-1050"/>
        <w:rPr>
          <w:sz w:val="24"/>
        </w:rPr>
      </w:pPr>
      <w:r>
        <w:rPr>
          <w:sz w:val="24"/>
        </w:rPr>
        <w:t>Note</w:t>
      </w:r>
    </w:p>
    <w:p w14:paraId="2098D1A9" w14:textId="77777777" w:rsidR="000D6C32" w:rsidRDefault="000D6C32">
      <w:pPr>
        <w:ind w:left="10080" w:right="-1050"/>
        <w:jc w:val="center"/>
        <w:rPr>
          <w:sz w:val="24"/>
        </w:rPr>
      </w:pPr>
      <w:r>
        <w:rPr>
          <w:sz w:val="24"/>
        </w:rPr>
        <w:t>MARTHA 1877 married Henry Butcher</w:t>
      </w:r>
    </w:p>
    <w:p w14:paraId="21AFFC44" w14:textId="77777777" w:rsidR="000D6C32" w:rsidRDefault="000D6C32">
      <w:pPr>
        <w:ind w:right="-1050"/>
        <w:rPr>
          <w:sz w:val="24"/>
        </w:rPr>
      </w:pPr>
      <w:r>
        <w:rPr>
          <w:sz w:val="24"/>
        </w:rPr>
        <w:t>extract from the "Colonist" newspaper volume LX issue 14841, 03AUG1918 page 3 via  http://paperspast.natlib.govt.nz</w:t>
      </w:r>
    </w:p>
    <w:p w14:paraId="776D7532" w14:textId="77777777" w:rsidR="000D6C32" w:rsidRDefault="000D6C32">
      <w:pPr>
        <w:ind w:right="-1050"/>
        <w:rPr>
          <w:sz w:val="24"/>
        </w:rPr>
      </w:pPr>
    </w:p>
    <w:p w14:paraId="3D35FDB8" w14:textId="77777777" w:rsidR="000D6C32" w:rsidRDefault="000D6C32">
      <w:pPr>
        <w:ind w:right="-1050"/>
        <w:jc w:val="center"/>
        <w:rPr>
          <w:sz w:val="24"/>
        </w:rPr>
      </w:pPr>
      <w:r>
        <w:rPr>
          <w:b/>
          <w:sz w:val="24"/>
        </w:rPr>
        <w:t>A PERILOUS JOURNEY</w:t>
      </w:r>
      <w:r>
        <w:rPr>
          <w:sz w:val="24"/>
        </w:rPr>
        <w:t xml:space="preserve">   WOMEN BRUTALLY TREATED BY GERMANS</w:t>
      </w:r>
    </w:p>
    <w:p w14:paraId="5B534DBD" w14:textId="77777777" w:rsidR="000D6C32" w:rsidRDefault="000D6C32">
      <w:pPr>
        <w:ind w:left="567" w:right="66"/>
        <w:rPr>
          <w:sz w:val="24"/>
        </w:rPr>
      </w:pPr>
      <w:r>
        <w:rPr>
          <w:sz w:val="24"/>
        </w:rPr>
        <w:t>After nearly three months' perilous adventures and great sufferings two Englishwomen - Mrs Butcher and Mrs Taylor - arrived in Rotterdam with the former's two children.   They travelled by way of Russia and Germany from Siberia, which they left at the time of the worst Bolshevist chaos.   The little party began their hazardous journey in a waggon which had been bought for £30.   They persuaded the authorities to mount it on a truck coupled to a train going to Petrograd, it being impossible to obtain accommodation the ordinary way.  In this waggon, which was guarded against possible attack, the women and children spent four days never once stepping outside, being supplied with drinking water by a soldier whose services as a guard they obtained.</w:t>
      </w:r>
    </w:p>
    <w:p w14:paraId="25DA39F5" w14:textId="77777777" w:rsidR="000D6C32" w:rsidRDefault="000D6C32">
      <w:pPr>
        <w:ind w:left="567" w:right="66"/>
        <w:rPr>
          <w:sz w:val="24"/>
        </w:rPr>
      </w:pPr>
    </w:p>
    <w:p w14:paraId="3FEE2DDE" w14:textId="6673CBF6" w:rsidR="000D6C32" w:rsidRDefault="000D6C32">
      <w:pPr>
        <w:ind w:left="567" w:right="66"/>
        <w:rPr>
          <w:sz w:val="24"/>
        </w:rPr>
      </w:pPr>
      <w:r>
        <w:rPr>
          <w:sz w:val="24"/>
        </w:rPr>
        <w:t xml:space="preserve">They arrive at Petrograd at the time when the capital was in the hands of extremists, who took away their passports for Sweden, where they had hoped </w:t>
      </w:r>
      <w:r w:rsidR="00FB7B8B">
        <w:rPr>
          <w:sz w:val="24"/>
        </w:rPr>
        <w:t>t</w:t>
      </w:r>
      <w:r>
        <w:rPr>
          <w:sz w:val="24"/>
        </w:rPr>
        <w:t>o get a steamboat going to England.   Thus cut off from railway communication they hired a sledge, on which they crossed the Gulf of Finland to the Aaland Islands.   The journey across the ice lasted three days, in bitter cold.   Their scheme of getting a boat form the Aalands was foiled, for a shock awaited them. they found the island in German occupation.  They were immediately arrested by the invaders, who eventually sent hem under military guard to Germany, where they were kept in various prison camps.</w:t>
      </w:r>
    </w:p>
    <w:p w14:paraId="2F626A87" w14:textId="77777777" w:rsidR="000D6C32" w:rsidRDefault="000D6C32">
      <w:pPr>
        <w:ind w:left="567" w:right="66"/>
        <w:rPr>
          <w:sz w:val="24"/>
        </w:rPr>
      </w:pPr>
    </w:p>
    <w:p w14:paraId="6D9D7E74" w14:textId="77777777" w:rsidR="000D6C32" w:rsidRDefault="000D6C32">
      <w:pPr>
        <w:ind w:left="567" w:right="66"/>
        <w:rPr>
          <w:b/>
          <w:sz w:val="24"/>
          <w:u w:val="single"/>
        </w:rPr>
      </w:pPr>
      <w:r>
        <w:rPr>
          <w:sz w:val="24"/>
        </w:rPr>
        <w:t>Their final and worst experience was at Holzminden, a great mixed camp of soldiers and civilian prisoners of a score of different nationalities.   Here they were only kept from starvation by some kindly Frenchwoman, who gave them food from parcels, as they found the black bread and bad soup, which was all the Germans provided, uneatable.   Mrs butcher and her two children were put in a small room, where there was already a woman whose sufferings had driven her mad.   The  unfortunate creature's delirium terrified the children, but Mrs Butcher's request on this account for other accommodation was refused, the German official saying, "We have had to put up with this mad woman for a long time so must you."   After several weeks at Holzminden the Germans released them and sent them with a number of other women refugees in a train to the Dutch frontier.</w:t>
      </w:r>
    </w:p>
    <w:p w14:paraId="4E0917EF" w14:textId="77777777" w:rsidR="000D6C32" w:rsidRDefault="000D6C32">
      <w:pPr>
        <w:pageBreakBefore/>
        <w:ind w:right="-1050"/>
        <w:jc w:val="center"/>
        <w:rPr>
          <w:b/>
          <w:sz w:val="24"/>
        </w:rPr>
      </w:pPr>
      <w:r>
        <w:rPr>
          <w:b/>
          <w:sz w:val="24"/>
          <w:u w:val="single"/>
        </w:rPr>
        <w:t>ST ERTH FAMILY 6</w:t>
      </w:r>
    </w:p>
    <w:p w14:paraId="4DE805F6" w14:textId="77777777" w:rsidR="000D6C32" w:rsidRDefault="000D6C32">
      <w:pPr>
        <w:ind w:right="-1050"/>
        <w:rPr>
          <w:sz w:val="24"/>
        </w:rPr>
      </w:pPr>
      <w:r>
        <w:rPr>
          <w:b/>
          <w:sz w:val="24"/>
        </w:rPr>
        <w:t>part A</w:t>
      </w:r>
    </w:p>
    <w:p w14:paraId="59399BE9" w14:textId="77777777" w:rsidR="000D6C32" w:rsidRDefault="000D6C32">
      <w:pPr>
        <w:ind w:right="-1050"/>
        <w:rPr>
          <w:sz w:val="24"/>
        </w:rPr>
      </w:pPr>
      <w:r>
        <w:rPr>
          <w:sz w:val="24"/>
        </w:rPr>
        <w:tab/>
      </w:r>
      <w:r>
        <w:rPr>
          <w:sz w:val="24"/>
        </w:rPr>
        <w:tab/>
      </w:r>
      <w:r>
        <w:rPr>
          <w:sz w:val="24"/>
        </w:rPr>
        <w:tab/>
        <w:t>JAMES</w:t>
      </w:r>
    </w:p>
    <w:p w14:paraId="121F28EB" w14:textId="77777777" w:rsidR="000D6C32" w:rsidRDefault="000D6C32">
      <w:pPr>
        <w:ind w:right="-1050"/>
        <w:rPr>
          <w:sz w:val="24"/>
        </w:rPr>
      </w:pPr>
      <w:r>
        <w:rPr>
          <w:sz w:val="24"/>
        </w:rPr>
        <w:tab/>
      </w:r>
      <w:r>
        <w:rPr>
          <w:sz w:val="24"/>
        </w:rPr>
        <w:tab/>
      </w:r>
      <w:r>
        <w:rPr>
          <w:sz w:val="24"/>
        </w:rPr>
        <w:tab/>
        <w:t>1816</w:t>
      </w:r>
    </w:p>
    <w:p w14:paraId="507168BB" w14:textId="77777777" w:rsidR="000D6C32" w:rsidRDefault="000D6C32">
      <w:pPr>
        <w:ind w:right="-1050"/>
        <w:rPr>
          <w:sz w:val="24"/>
        </w:rPr>
      </w:pPr>
      <w:r>
        <w:rPr>
          <w:sz w:val="24"/>
        </w:rPr>
        <w:tab/>
      </w:r>
      <w:r>
        <w:rPr>
          <w:sz w:val="24"/>
        </w:rPr>
        <w:tab/>
      </w:r>
      <w:r>
        <w:rPr>
          <w:sz w:val="24"/>
        </w:rPr>
        <w:tab/>
        <w:t>m Mary Jennings</w:t>
      </w:r>
    </w:p>
    <w:p w14:paraId="29CBB1F7" w14:textId="77777777" w:rsidR="000D6C32" w:rsidRDefault="000D6C32">
      <w:pPr>
        <w:ind w:right="-1050"/>
        <w:rPr>
          <w:sz w:val="24"/>
        </w:rPr>
      </w:pPr>
      <w:r>
        <w:rPr>
          <w:sz w:val="24"/>
        </w:rPr>
        <w:t>__________________|______________________________________________________________________________________________________</w:t>
      </w:r>
    </w:p>
    <w:p w14:paraId="06771704" w14:textId="77777777" w:rsidR="000D6C32" w:rsidRDefault="000D6C32">
      <w:pPr>
        <w:ind w:right="-1050"/>
        <w:rPr>
          <w:sz w:val="24"/>
        </w:rPr>
      </w:pPr>
      <w:r>
        <w:rPr>
          <w:sz w:val="24"/>
        </w:rPr>
        <w:t>JAMES</w:t>
      </w:r>
      <w:r>
        <w:rPr>
          <w:sz w:val="24"/>
        </w:rPr>
        <w:tab/>
        <w:t>JOHN</w:t>
      </w:r>
      <w:r>
        <w:rPr>
          <w:sz w:val="24"/>
        </w:rPr>
        <w:tab/>
      </w:r>
      <w:r>
        <w:rPr>
          <w:sz w:val="24"/>
        </w:rPr>
        <w:tab/>
        <w:t>MARY</w:t>
      </w:r>
      <w:r>
        <w:rPr>
          <w:sz w:val="24"/>
        </w:rPr>
        <w:tab/>
        <w:t>DANIEL</w:t>
      </w:r>
      <w:r>
        <w:rPr>
          <w:sz w:val="24"/>
        </w:rPr>
        <w:tab/>
        <w:t>SARAH-ANN</w:t>
      </w:r>
      <w:r>
        <w:rPr>
          <w:sz w:val="24"/>
        </w:rPr>
        <w:tab/>
      </w:r>
      <w:r>
        <w:rPr>
          <w:sz w:val="24"/>
        </w:rPr>
        <w:tab/>
        <w:t>JAMES-HENRY</w:t>
      </w:r>
      <w:r>
        <w:rPr>
          <w:sz w:val="24"/>
        </w:rPr>
        <w:tab/>
        <w:t>JAMES-HENRY</w:t>
      </w:r>
      <w:r>
        <w:rPr>
          <w:sz w:val="24"/>
        </w:rPr>
        <w:tab/>
        <w:t>THOMAS</w:t>
      </w:r>
      <w:r>
        <w:rPr>
          <w:sz w:val="24"/>
        </w:rPr>
        <w:tab/>
        <w:t>MAUD</w:t>
      </w:r>
    </w:p>
    <w:p w14:paraId="21BAB678" w14:textId="77777777" w:rsidR="000D6C32" w:rsidRDefault="000D6C32">
      <w:pPr>
        <w:ind w:right="-1050"/>
        <w:rPr>
          <w:sz w:val="24"/>
        </w:rPr>
      </w:pPr>
      <w:r>
        <w:rPr>
          <w:sz w:val="24"/>
        </w:rPr>
        <w:t>1842</w:t>
      </w:r>
      <w:r>
        <w:rPr>
          <w:sz w:val="24"/>
        </w:rPr>
        <w:tab/>
      </w:r>
      <w:r>
        <w:rPr>
          <w:sz w:val="24"/>
        </w:rPr>
        <w:tab/>
        <w:t>1844</w:t>
      </w:r>
      <w:r>
        <w:rPr>
          <w:sz w:val="24"/>
        </w:rPr>
        <w:tab/>
      </w:r>
      <w:r>
        <w:rPr>
          <w:sz w:val="24"/>
        </w:rPr>
        <w:tab/>
        <w:t>ELIZABETH</w:t>
      </w:r>
      <w:r>
        <w:rPr>
          <w:sz w:val="24"/>
        </w:rPr>
        <w:tab/>
        <w:t>1850</w:t>
      </w:r>
      <w:r>
        <w:rPr>
          <w:sz w:val="24"/>
        </w:rPr>
        <w:tab/>
      </w:r>
      <w:r>
        <w:rPr>
          <w:sz w:val="24"/>
        </w:rPr>
        <w:tab/>
        <w:t>1855</w:t>
      </w:r>
      <w:r>
        <w:rPr>
          <w:sz w:val="24"/>
        </w:rPr>
        <w:tab/>
      </w:r>
      <w:r>
        <w:rPr>
          <w:sz w:val="24"/>
        </w:rPr>
        <w:tab/>
      </w:r>
      <w:r>
        <w:rPr>
          <w:sz w:val="24"/>
        </w:rPr>
        <w:tab/>
        <w:t>1859</w:t>
      </w:r>
      <w:r>
        <w:rPr>
          <w:sz w:val="24"/>
        </w:rPr>
        <w:tab/>
      </w:r>
      <w:r>
        <w:rPr>
          <w:sz w:val="24"/>
        </w:rPr>
        <w:tab/>
      </w:r>
      <w:r>
        <w:rPr>
          <w:sz w:val="24"/>
        </w:rPr>
        <w:tab/>
        <w:t>1861</w:t>
      </w:r>
      <w:r>
        <w:rPr>
          <w:sz w:val="24"/>
        </w:rPr>
        <w:tab/>
      </w:r>
      <w:r>
        <w:rPr>
          <w:sz w:val="24"/>
        </w:rPr>
        <w:tab/>
      </w:r>
      <w:r>
        <w:rPr>
          <w:sz w:val="24"/>
        </w:rPr>
        <w:tab/>
        <w:t>1863</w:t>
      </w:r>
    </w:p>
    <w:p w14:paraId="12F6CE0C" w14:textId="77777777" w:rsidR="000D6C32" w:rsidRDefault="000D6C32">
      <w:pPr>
        <w:ind w:right="-1050"/>
        <w:rPr>
          <w:sz w:val="24"/>
        </w:rPr>
      </w:pPr>
      <w:r>
        <w:rPr>
          <w:sz w:val="24"/>
        </w:rPr>
        <w:tab/>
      </w:r>
      <w:r>
        <w:rPr>
          <w:sz w:val="24"/>
        </w:rPr>
        <w:tab/>
        <w:t>m Louisa</w:t>
      </w:r>
      <w:r>
        <w:rPr>
          <w:sz w:val="24"/>
        </w:rPr>
        <w:tab/>
        <w:t>1847</w:t>
      </w:r>
      <w:r>
        <w:rPr>
          <w:sz w:val="24"/>
        </w:rPr>
        <w:tab/>
      </w:r>
      <w:r>
        <w:rPr>
          <w:sz w:val="24"/>
        </w:rPr>
        <w:tab/>
        <w:t>m Jane</w:t>
      </w:r>
      <w:r>
        <w:rPr>
          <w:sz w:val="24"/>
        </w:rPr>
        <w:tab/>
        <w:t xml:space="preserve">         __|________________</w:t>
      </w:r>
      <w:r>
        <w:rPr>
          <w:sz w:val="24"/>
        </w:rPr>
        <w:tab/>
      </w:r>
      <w:r>
        <w:rPr>
          <w:sz w:val="24"/>
        </w:rPr>
        <w:tab/>
      </w:r>
      <w:r>
        <w:rPr>
          <w:sz w:val="24"/>
        </w:rPr>
        <w:tab/>
      </w:r>
      <w:r>
        <w:rPr>
          <w:sz w:val="24"/>
        </w:rPr>
        <w:tab/>
        <w:t>m1 Priscilla Gay</w:t>
      </w:r>
      <w:r>
        <w:rPr>
          <w:sz w:val="24"/>
        </w:rPr>
        <w:tab/>
        <w:t xml:space="preserve">m Annie-Maria Grenfell </w:t>
      </w:r>
    </w:p>
    <w:p w14:paraId="214B5B88" w14:textId="77777777" w:rsidR="000D6C32" w:rsidRDefault="000D6C32">
      <w:pPr>
        <w:ind w:right="-1050"/>
        <w:rPr>
          <w:sz w:val="24"/>
        </w:rPr>
      </w:pPr>
      <w:r>
        <w:rPr>
          <w:sz w:val="24"/>
        </w:rPr>
        <w:tab/>
      </w:r>
      <w:r>
        <w:rPr>
          <w:sz w:val="24"/>
        </w:rPr>
        <w:tab/>
        <w:t>|   Carlyon</w:t>
      </w:r>
      <w:r>
        <w:rPr>
          <w:sz w:val="24"/>
        </w:rPr>
        <w:tab/>
      </w:r>
      <w:r>
        <w:rPr>
          <w:sz w:val="24"/>
        </w:rPr>
        <w:tab/>
      </w:r>
      <w:r>
        <w:rPr>
          <w:sz w:val="24"/>
        </w:rPr>
        <w:tab/>
        <w:t>| Trembath   ELIZABETH-MAUDE</w:t>
      </w:r>
      <w:r>
        <w:rPr>
          <w:sz w:val="24"/>
        </w:rPr>
        <w:tab/>
      </w:r>
      <w:r>
        <w:rPr>
          <w:sz w:val="24"/>
        </w:rPr>
        <w:tab/>
      </w:r>
      <w:r>
        <w:rPr>
          <w:sz w:val="24"/>
        </w:rPr>
        <w:tab/>
      </w:r>
      <w:r>
        <w:rPr>
          <w:sz w:val="24"/>
        </w:rPr>
        <w:tab/>
        <w:t xml:space="preserve">m2 Elizabeth-May </w:t>
      </w:r>
      <w:r>
        <w:rPr>
          <w:sz w:val="24"/>
        </w:rPr>
        <w:tab/>
        <w:t>|</w:t>
      </w:r>
    </w:p>
    <w:p w14:paraId="63033A95"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t>|</w:t>
      </w:r>
      <w:r>
        <w:rPr>
          <w:sz w:val="24"/>
        </w:rPr>
        <w:tab/>
        <w:t xml:space="preserve">        1878</w:t>
      </w:r>
      <w:r>
        <w:rPr>
          <w:sz w:val="24"/>
        </w:rPr>
        <w:tab/>
      </w:r>
      <w:r>
        <w:rPr>
          <w:sz w:val="24"/>
        </w:rPr>
        <w:tab/>
      </w:r>
      <w:r>
        <w:rPr>
          <w:sz w:val="24"/>
        </w:rPr>
        <w:tab/>
      </w:r>
      <w:r>
        <w:rPr>
          <w:sz w:val="24"/>
        </w:rPr>
        <w:tab/>
      </w:r>
      <w:r>
        <w:rPr>
          <w:sz w:val="24"/>
        </w:rPr>
        <w:tab/>
      </w:r>
      <w:r>
        <w:rPr>
          <w:sz w:val="24"/>
        </w:rPr>
        <w:tab/>
        <w:t>|     Thomas</w:t>
      </w:r>
      <w:r>
        <w:rPr>
          <w:sz w:val="24"/>
        </w:rPr>
        <w:tab/>
      </w:r>
      <w:r>
        <w:rPr>
          <w:sz w:val="24"/>
        </w:rPr>
        <w:tab/>
        <w:t>|</w:t>
      </w:r>
    </w:p>
    <w:p w14:paraId="0DEB5F97" w14:textId="77777777" w:rsidR="000D6C32" w:rsidRDefault="000D6C32">
      <w:pPr>
        <w:ind w:right="-1050"/>
        <w:rPr>
          <w:sz w:val="24"/>
        </w:rPr>
      </w:pPr>
      <w:r>
        <w:rPr>
          <w:sz w:val="24"/>
        </w:rPr>
        <w:tab/>
        <w:t>______|______</w:t>
      </w:r>
      <w:r>
        <w:rPr>
          <w:sz w:val="24"/>
        </w:rPr>
        <w:tab/>
      </w:r>
      <w:r>
        <w:rPr>
          <w:sz w:val="24"/>
        </w:rPr>
        <w:tab/>
        <w:t>______|________________________</w:t>
      </w:r>
      <w:r>
        <w:rPr>
          <w:sz w:val="24"/>
        </w:rPr>
        <w:tab/>
      </w:r>
      <w:r>
        <w:rPr>
          <w:sz w:val="24"/>
        </w:rPr>
        <w:tab/>
      </w:r>
      <w:r>
        <w:rPr>
          <w:sz w:val="24"/>
        </w:rPr>
        <w:tab/>
      </w:r>
      <w:r>
        <w:rPr>
          <w:sz w:val="24"/>
        </w:rPr>
        <w:tab/>
        <w:t>|</w:t>
      </w:r>
      <w:r>
        <w:rPr>
          <w:sz w:val="24"/>
        </w:rPr>
        <w:tab/>
      </w:r>
      <w:r>
        <w:rPr>
          <w:sz w:val="24"/>
        </w:rPr>
        <w:tab/>
      </w:r>
      <w:r>
        <w:rPr>
          <w:sz w:val="24"/>
        </w:rPr>
        <w:tab/>
        <w:t>|</w:t>
      </w:r>
    </w:p>
    <w:p w14:paraId="19BEE831" w14:textId="77777777" w:rsidR="000D6C32" w:rsidRDefault="000D6C32">
      <w:pPr>
        <w:ind w:right="-1050"/>
        <w:rPr>
          <w:sz w:val="24"/>
        </w:rPr>
      </w:pPr>
      <w:r>
        <w:rPr>
          <w:sz w:val="24"/>
        </w:rPr>
        <w:tab/>
        <w:t>JOHN-HENRY</w:t>
      </w:r>
      <w:r>
        <w:rPr>
          <w:sz w:val="24"/>
        </w:rPr>
        <w:tab/>
      </w:r>
      <w:r>
        <w:rPr>
          <w:sz w:val="24"/>
        </w:rPr>
        <w:tab/>
        <w:t>MARY-JANE</w:t>
      </w:r>
      <w:r>
        <w:rPr>
          <w:sz w:val="24"/>
        </w:rPr>
        <w:tab/>
      </w:r>
      <w:r>
        <w:rPr>
          <w:sz w:val="24"/>
        </w:rPr>
        <w:tab/>
        <w:t>MARY-JANE</w:t>
      </w:r>
      <w:r>
        <w:rPr>
          <w:sz w:val="24"/>
        </w:rPr>
        <w:tab/>
      </w:r>
      <w:r>
        <w:rPr>
          <w:sz w:val="24"/>
        </w:rPr>
        <w:tab/>
      </w:r>
      <w:r>
        <w:rPr>
          <w:sz w:val="24"/>
        </w:rPr>
        <w:tab/>
      </w:r>
      <w:r>
        <w:rPr>
          <w:sz w:val="24"/>
        </w:rPr>
        <w:tab/>
      </w:r>
      <w:r>
        <w:rPr>
          <w:sz w:val="24"/>
        </w:rPr>
        <w:tab/>
      </w:r>
      <w:r>
        <w:rPr>
          <w:b/>
          <w:sz w:val="24"/>
        </w:rPr>
        <w:t>part B</w:t>
      </w:r>
      <w:r>
        <w:rPr>
          <w:sz w:val="24"/>
        </w:rPr>
        <w:tab/>
      </w:r>
      <w:r>
        <w:rPr>
          <w:sz w:val="24"/>
        </w:rPr>
        <w:tab/>
      </w:r>
      <w:r>
        <w:rPr>
          <w:sz w:val="24"/>
        </w:rPr>
        <w:tab/>
        <w:t>|</w:t>
      </w:r>
    </w:p>
    <w:p w14:paraId="4BDE6C74" w14:textId="77777777" w:rsidR="000D6C32" w:rsidRDefault="000D6C32">
      <w:pPr>
        <w:ind w:right="-1050"/>
        <w:rPr>
          <w:sz w:val="24"/>
        </w:rPr>
      </w:pPr>
      <w:r>
        <w:rPr>
          <w:sz w:val="24"/>
        </w:rPr>
        <w:tab/>
        <w:t>1865</w:t>
      </w:r>
      <w:r>
        <w:rPr>
          <w:sz w:val="24"/>
        </w:rPr>
        <w:tab/>
      </w:r>
      <w:r>
        <w:rPr>
          <w:sz w:val="24"/>
        </w:rPr>
        <w:tab/>
      </w:r>
      <w:r>
        <w:rPr>
          <w:sz w:val="24"/>
        </w:rPr>
        <w:tab/>
      </w:r>
      <w:r>
        <w:rPr>
          <w:sz w:val="24"/>
        </w:rPr>
        <w:tab/>
        <w:t>1874</w:t>
      </w:r>
      <w:r>
        <w:rPr>
          <w:sz w:val="24"/>
        </w:rPr>
        <w:tab/>
      </w:r>
      <w:r>
        <w:rPr>
          <w:sz w:val="24"/>
        </w:rPr>
        <w:tab/>
      </w:r>
      <w:r>
        <w:rPr>
          <w:sz w:val="24"/>
        </w:rPr>
        <w:tab/>
        <w:t>1879</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EF37103" w14:textId="77777777" w:rsidR="000D6C32" w:rsidRDefault="000D6C32">
      <w:pPr>
        <w:ind w:right="-1050"/>
        <w:rPr>
          <w:sz w:val="24"/>
        </w:rPr>
      </w:pPr>
      <w:r>
        <w:rPr>
          <w:sz w:val="24"/>
        </w:rPr>
        <w:t>______________________________________________________________________________________________________|___________________</w:t>
      </w:r>
    </w:p>
    <w:p w14:paraId="4C4355E2" w14:textId="77777777" w:rsidR="000D6C32" w:rsidRDefault="000D6C32">
      <w:pPr>
        <w:ind w:right="-1050"/>
        <w:rPr>
          <w:sz w:val="24"/>
        </w:rPr>
      </w:pPr>
      <w:r>
        <w:rPr>
          <w:sz w:val="24"/>
        </w:rPr>
        <w:t>CATHERINE</w:t>
      </w:r>
      <w:r>
        <w:rPr>
          <w:sz w:val="24"/>
        </w:rPr>
        <w:tab/>
        <w:t xml:space="preserve">   MARY-B</w:t>
      </w:r>
      <w:r>
        <w:rPr>
          <w:sz w:val="24"/>
        </w:rPr>
        <w:tab/>
        <w:t>WILLIAM-JOHN-B</w:t>
      </w:r>
      <w:r>
        <w:rPr>
          <w:sz w:val="24"/>
        </w:rPr>
        <w:tab/>
        <w:t xml:space="preserve">       ALICE-MAUDE</w:t>
      </w:r>
      <w:r>
        <w:rPr>
          <w:sz w:val="24"/>
        </w:rPr>
        <w:tab/>
      </w:r>
      <w:r>
        <w:rPr>
          <w:sz w:val="24"/>
        </w:rPr>
        <w:tab/>
        <w:t>THOMAS-DAVID</w:t>
      </w:r>
      <w:r>
        <w:rPr>
          <w:sz w:val="24"/>
        </w:rPr>
        <w:tab/>
        <w:t>ANNIE-JEAN</w:t>
      </w:r>
      <w:r>
        <w:rPr>
          <w:sz w:val="24"/>
        </w:rPr>
        <w:tab/>
      </w:r>
      <w:r>
        <w:rPr>
          <w:sz w:val="24"/>
        </w:rPr>
        <w:tab/>
        <w:t>RUSSELL-BERTRAM</w:t>
      </w:r>
    </w:p>
    <w:p w14:paraId="4E42981E" w14:textId="77777777" w:rsidR="000D6C32" w:rsidRDefault="000D6C32">
      <w:pPr>
        <w:ind w:right="-1050"/>
        <w:rPr>
          <w:sz w:val="24"/>
        </w:rPr>
      </w:pPr>
      <w:r>
        <w:rPr>
          <w:sz w:val="24"/>
        </w:rPr>
        <w:t>-JOAN</w:t>
      </w:r>
      <w:r>
        <w:rPr>
          <w:sz w:val="24"/>
        </w:rPr>
        <w:tab/>
      </w:r>
      <w:r>
        <w:rPr>
          <w:sz w:val="24"/>
        </w:rPr>
        <w:tab/>
        <w:t xml:space="preserve">   1890</w:t>
      </w:r>
      <w:r>
        <w:rPr>
          <w:sz w:val="24"/>
        </w:rPr>
        <w:tab/>
      </w:r>
      <w:r>
        <w:rPr>
          <w:sz w:val="24"/>
        </w:rPr>
        <w:tab/>
        <w:t>1895</w:t>
      </w:r>
      <w:r>
        <w:rPr>
          <w:sz w:val="24"/>
        </w:rPr>
        <w:tab/>
      </w:r>
      <w:r>
        <w:rPr>
          <w:sz w:val="24"/>
        </w:rPr>
        <w:tab/>
      </w:r>
      <w:r>
        <w:rPr>
          <w:sz w:val="24"/>
        </w:rPr>
        <w:tab/>
        <w:t xml:space="preserve">       1899</w:t>
      </w:r>
      <w:r>
        <w:rPr>
          <w:sz w:val="24"/>
        </w:rPr>
        <w:tab/>
      </w:r>
      <w:r>
        <w:rPr>
          <w:sz w:val="24"/>
        </w:rPr>
        <w:tab/>
      </w:r>
      <w:r>
        <w:rPr>
          <w:sz w:val="24"/>
        </w:rPr>
        <w:tab/>
        <w:t>1901</w:t>
      </w:r>
      <w:r>
        <w:rPr>
          <w:sz w:val="24"/>
        </w:rPr>
        <w:tab/>
      </w:r>
      <w:r>
        <w:rPr>
          <w:sz w:val="24"/>
        </w:rPr>
        <w:tab/>
      </w:r>
      <w:r>
        <w:rPr>
          <w:sz w:val="24"/>
        </w:rPr>
        <w:tab/>
        <w:t>1909</w:t>
      </w:r>
      <w:r>
        <w:rPr>
          <w:sz w:val="24"/>
        </w:rPr>
        <w:tab/>
      </w:r>
      <w:r>
        <w:rPr>
          <w:sz w:val="24"/>
        </w:rPr>
        <w:tab/>
      </w:r>
      <w:r>
        <w:rPr>
          <w:sz w:val="24"/>
        </w:rPr>
        <w:tab/>
        <w:t>1911</w:t>
      </w:r>
    </w:p>
    <w:p w14:paraId="6BD288A5" w14:textId="77777777" w:rsidR="000D6C32" w:rsidRDefault="000D6C32">
      <w:pPr>
        <w:ind w:right="-1050"/>
        <w:rPr>
          <w:sz w:val="24"/>
        </w:rPr>
      </w:pPr>
      <w:r>
        <w:rPr>
          <w:sz w:val="24"/>
        </w:rPr>
        <w:t>1887</w:t>
      </w:r>
      <w:r>
        <w:rPr>
          <w:sz w:val="24"/>
        </w:rPr>
        <w:tab/>
      </w:r>
      <w:r>
        <w:rPr>
          <w:sz w:val="24"/>
        </w:rPr>
        <w:tab/>
      </w:r>
      <w:r>
        <w:rPr>
          <w:sz w:val="24"/>
        </w:rPr>
        <w:tab/>
      </w:r>
      <w:r>
        <w:rPr>
          <w:sz w:val="24"/>
        </w:rPr>
        <w:tab/>
        <w:t>m</w:t>
      </w:r>
      <w:r w:rsidR="000C61D2">
        <w:rPr>
          <w:sz w:val="24"/>
        </w:rPr>
        <w:t xml:space="preserve"> Mary-Alice Gerard</w:t>
      </w:r>
      <w:r w:rsidR="000C61D2">
        <w:rPr>
          <w:sz w:val="24"/>
        </w:rPr>
        <w:tab/>
      </w:r>
      <w:r w:rsidR="000C61D2">
        <w:rPr>
          <w:sz w:val="24"/>
        </w:rPr>
        <w:tab/>
      </w:r>
      <w:r w:rsidR="000C61D2">
        <w:rPr>
          <w:sz w:val="24"/>
        </w:rPr>
        <w:tab/>
      </w:r>
      <w:r w:rsidR="000C61D2">
        <w:rPr>
          <w:sz w:val="24"/>
        </w:rPr>
        <w:tab/>
      </w:r>
      <w:r w:rsidR="000C61D2">
        <w:rPr>
          <w:sz w:val="24"/>
        </w:rPr>
        <w:tab/>
        <w:t>m Dulcie-Rheena Packham</w:t>
      </w:r>
      <w:r w:rsidR="000C61D2">
        <w:rPr>
          <w:sz w:val="24"/>
        </w:rPr>
        <w:tab/>
      </w:r>
      <w:r w:rsidR="000C61D2">
        <w:rPr>
          <w:sz w:val="24"/>
        </w:rPr>
        <w:tab/>
      </w:r>
      <w:r w:rsidR="000C61D2">
        <w:rPr>
          <w:sz w:val="24"/>
        </w:rPr>
        <w:tab/>
        <w:t>m Doris-</w:t>
      </w:r>
      <w:r>
        <w:rPr>
          <w:sz w:val="24"/>
        </w:rPr>
        <w:t>Edna Gossage</w:t>
      </w:r>
    </w:p>
    <w:p w14:paraId="06D1024E"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w:t>
      </w:r>
    </w:p>
    <w:p w14:paraId="1B520E3B" w14:textId="77777777" w:rsidR="000D6C32" w:rsidRDefault="000D6C32">
      <w:pPr>
        <w:ind w:right="-1050"/>
        <w:rPr>
          <w:sz w:val="24"/>
        </w:rPr>
      </w:pPr>
      <w:r>
        <w:rPr>
          <w:sz w:val="24"/>
        </w:rPr>
        <w:tab/>
      </w:r>
      <w:r>
        <w:rPr>
          <w:sz w:val="24"/>
        </w:rPr>
        <w:tab/>
        <w:t>ST ERTH FAMILY 7</w:t>
      </w:r>
      <w:r>
        <w:rPr>
          <w:sz w:val="24"/>
        </w:rPr>
        <w:tab/>
      </w:r>
      <w:r>
        <w:rPr>
          <w:sz w:val="24"/>
        </w:rPr>
        <w:tab/>
        <w:t>______________________________|_____</w:t>
      </w:r>
      <w:r>
        <w:rPr>
          <w:sz w:val="24"/>
        </w:rPr>
        <w:tab/>
      </w:r>
      <w:r>
        <w:rPr>
          <w:sz w:val="24"/>
        </w:rPr>
        <w:tab/>
        <w:t>________________________|___________________</w:t>
      </w:r>
    </w:p>
    <w:p w14:paraId="35F8A12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LAURIS-J</w:t>
      </w:r>
      <w:r>
        <w:rPr>
          <w:sz w:val="24"/>
        </w:rPr>
        <w:tab/>
      </w:r>
      <w:r>
        <w:rPr>
          <w:sz w:val="24"/>
        </w:rPr>
        <w:tab/>
        <w:t>DAVID-ANTHONY</w:t>
      </w:r>
      <w:r>
        <w:rPr>
          <w:sz w:val="24"/>
        </w:rPr>
        <w:tab/>
      </w:r>
      <w:r>
        <w:rPr>
          <w:sz w:val="24"/>
        </w:rPr>
        <w:tab/>
        <w:t>HELEN-DORIS</w:t>
      </w:r>
      <w:r>
        <w:rPr>
          <w:sz w:val="24"/>
        </w:rPr>
        <w:tab/>
      </w:r>
      <w:r>
        <w:rPr>
          <w:sz w:val="24"/>
        </w:rPr>
        <w:tab/>
        <w:t>RAYMOND-RUSSELL</w:t>
      </w:r>
    </w:p>
    <w:p w14:paraId="1E4A7BE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1930</w:t>
      </w:r>
      <w:r>
        <w:rPr>
          <w:sz w:val="24"/>
        </w:rPr>
        <w:tab/>
      </w:r>
      <w:r>
        <w:rPr>
          <w:sz w:val="24"/>
        </w:rPr>
        <w:tab/>
      </w:r>
      <w:r>
        <w:rPr>
          <w:sz w:val="24"/>
        </w:rPr>
        <w:tab/>
        <w:t>1937</w:t>
      </w:r>
      <w:r>
        <w:rPr>
          <w:sz w:val="24"/>
        </w:rPr>
        <w:tab/>
      </w:r>
      <w:r>
        <w:rPr>
          <w:sz w:val="24"/>
        </w:rPr>
        <w:tab/>
      </w:r>
      <w:r>
        <w:rPr>
          <w:sz w:val="24"/>
        </w:rPr>
        <w:tab/>
      </w:r>
      <w:r>
        <w:rPr>
          <w:sz w:val="24"/>
        </w:rPr>
        <w:tab/>
        <w:t>1937</w:t>
      </w:r>
      <w:r>
        <w:rPr>
          <w:sz w:val="24"/>
        </w:rPr>
        <w:tab/>
      </w:r>
      <w:r>
        <w:rPr>
          <w:sz w:val="24"/>
        </w:rPr>
        <w:tab/>
      </w:r>
      <w:r>
        <w:rPr>
          <w:sz w:val="24"/>
        </w:rPr>
        <w:tab/>
      </w:r>
      <w:r>
        <w:rPr>
          <w:sz w:val="24"/>
        </w:rPr>
        <w:tab/>
        <w:t>1942</w:t>
      </w:r>
    </w:p>
    <w:p w14:paraId="2A81267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Patricia Dunkerley</w:t>
      </w:r>
      <w:r>
        <w:rPr>
          <w:sz w:val="24"/>
        </w:rPr>
        <w:tab/>
      </w:r>
      <w:r>
        <w:rPr>
          <w:sz w:val="24"/>
        </w:rPr>
        <w:tab/>
      </w:r>
      <w:r>
        <w:rPr>
          <w:sz w:val="24"/>
        </w:rPr>
        <w:tab/>
      </w:r>
      <w:r>
        <w:rPr>
          <w:sz w:val="24"/>
        </w:rPr>
        <w:tab/>
      </w:r>
      <w:r>
        <w:rPr>
          <w:sz w:val="24"/>
        </w:rPr>
        <w:tab/>
      </w:r>
      <w:r>
        <w:rPr>
          <w:sz w:val="24"/>
        </w:rPr>
        <w:tab/>
        <w:t>m Lynnette Smith</w:t>
      </w:r>
    </w:p>
    <w:p w14:paraId="37AE58C3" w14:textId="77777777" w:rsidR="000D6C32" w:rsidRDefault="000D6C32">
      <w:pPr>
        <w:ind w:right="-1050"/>
        <w:rPr>
          <w:sz w:val="24"/>
        </w:rPr>
      </w:pPr>
      <w:r>
        <w:rPr>
          <w:sz w:val="24"/>
        </w:rPr>
        <w:tab/>
      </w:r>
      <w:r>
        <w:rPr>
          <w:sz w:val="24"/>
        </w:rPr>
        <w:tab/>
      </w:r>
      <w:r>
        <w:rPr>
          <w:sz w:val="24"/>
        </w:rPr>
        <w:tab/>
        <w:t>____________________________________|___________</w:t>
      </w:r>
    </w:p>
    <w:p w14:paraId="368FF207" w14:textId="77777777" w:rsidR="000D6C32" w:rsidRDefault="000D6C32">
      <w:pPr>
        <w:ind w:right="-1050"/>
        <w:rPr>
          <w:sz w:val="24"/>
        </w:rPr>
      </w:pPr>
      <w:r>
        <w:rPr>
          <w:sz w:val="24"/>
        </w:rPr>
        <w:tab/>
      </w:r>
      <w:r>
        <w:rPr>
          <w:sz w:val="24"/>
        </w:rPr>
        <w:tab/>
      </w:r>
      <w:r>
        <w:rPr>
          <w:sz w:val="24"/>
        </w:rPr>
        <w:tab/>
        <w:t>SUSAN-JANE</w:t>
      </w:r>
      <w:r>
        <w:rPr>
          <w:sz w:val="24"/>
        </w:rPr>
        <w:tab/>
        <w:t>IAN-DAVID</w:t>
      </w:r>
      <w:r>
        <w:rPr>
          <w:sz w:val="24"/>
        </w:rPr>
        <w:tab/>
      </w:r>
      <w:r>
        <w:rPr>
          <w:sz w:val="24"/>
        </w:rPr>
        <w:tab/>
        <w:t>KATHERINE</w:t>
      </w:r>
    </w:p>
    <w:p w14:paraId="4B44D16E" w14:textId="77777777" w:rsidR="000D6C32" w:rsidRDefault="000D6C32">
      <w:pPr>
        <w:ind w:right="-1050"/>
        <w:rPr>
          <w:sz w:val="24"/>
        </w:rPr>
      </w:pPr>
      <w:r>
        <w:rPr>
          <w:sz w:val="24"/>
        </w:rPr>
        <w:tab/>
      </w:r>
      <w:r>
        <w:rPr>
          <w:sz w:val="24"/>
        </w:rPr>
        <w:tab/>
      </w:r>
      <w:r>
        <w:rPr>
          <w:sz w:val="24"/>
        </w:rPr>
        <w:tab/>
        <w:t>1963</w:t>
      </w:r>
      <w:r>
        <w:rPr>
          <w:sz w:val="24"/>
        </w:rPr>
        <w:tab/>
      </w:r>
      <w:r>
        <w:rPr>
          <w:sz w:val="24"/>
        </w:rPr>
        <w:tab/>
      </w:r>
      <w:r>
        <w:rPr>
          <w:sz w:val="24"/>
        </w:rPr>
        <w:tab/>
        <w:t>1966</w:t>
      </w:r>
      <w:r>
        <w:rPr>
          <w:sz w:val="24"/>
        </w:rPr>
        <w:tab/>
      </w:r>
      <w:r>
        <w:rPr>
          <w:sz w:val="24"/>
        </w:rPr>
        <w:tab/>
      </w:r>
      <w:r>
        <w:rPr>
          <w:sz w:val="24"/>
        </w:rPr>
        <w:tab/>
        <w:t>1968</w:t>
      </w:r>
    </w:p>
    <w:p w14:paraId="2A234F7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Bronwyn-Gaye Colefax</w:t>
      </w:r>
    </w:p>
    <w:p w14:paraId="27AC4E4A"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______|_________________________________</w:t>
      </w:r>
    </w:p>
    <w:p w14:paraId="1844405B" w14:textId="77777777" w:rsidR="000D6C32" w:rsidRDefault="000D6C32">
      <w:pPr>
        <w:ind w:right="-1050"/>
        <w:rPr>
          <w:sz w:val="24"/>
        </w:rPr>
      </w:pPr>
      <w:r>
        <w:rPr>
          <w:sz w:val="24"/>
        </w:rPr>
        <w:tab/>
      </w:r>
      <w:r>
        <w:rPr>
          <w:sz w:val="24"/>
        </w:rPr>
        <w:tab/>
      </w:r>
      <w:r>
        <w:rPr>
          <w:sz w:val="24"/>
        </w:rPr>
        <w:tab/>
      </w:r>
      <w:r>
        <w:rPr>
          <w:sz w:val="24"/>
        </w:rPr>
        <w:tab/>
      </w:r>
      <w:r>
        <w:rPr>
          <w:sz w:val="24"/>
        </w:rPr>
        <w:tab/>
        <w:t>THOMAS-WILLIAM</w:t>
      </w:r>
      <w:r>
        <w:rPr>
          <w:sz w:val="24"/>
        </w:rPr>
        <w:tab/>
      </w:r>
      <w:r>
        <w:rPr>
          <w:sz w:val="24"/>
        </w:rPr>
        <w:tab/>
        <w:t>HAMISH-DAVID</w:t>
      </w:r>
    </w:p>
    <w:p w14:paraId="0D65A3E0" w14:textId="77777777" w:rsidR="000D6C32" w:rsidRDefault="000D6C32">
      <w:pPr>
        <w:ind w:right="-1050"/>
        <w:rPr>
          <w:b/>
          <w:sz w:val="24"/>
        </w:rPr>
      </w:pPr>
      <w:r>
        <w:rPr>
          <w:sz w:val="24"/>
        </w:rPr>
        <w:tab/>
      </w:r>
      <w:r>
        <w:rPr>
          <w:sz w:val="24"/>
        </w:rPr>
        <w:tab/>
      </w:r>
      <w:r>
        <w:rPr>
          <w:sz w:val="24"/>
        </w:rPr>
        <w:tab/>
      </w:r>
      <w:r>
        <w:rPr>
          <w:sz w:val="24"/>
        </w:rPr>
        <w:tab/>
      </w:r>
      <w:r>
        <w:rPr>
          <w:sz w:val="24"/>
        </w:rPr>
        <w:tab/>
        <w:t>2001</w:t>
      </w:r>
      <w:r>
        <w:rPr>
          <w:sz w:val="24"/>
        </w:rPr>
        <w:tab/>
      </w:r>
      <w:r>
        <w:rPr>
          <w:sz w:val="24"/>
        </w:rPr>
        <w:tab/>
      </w:r>
      <w:r>
        <w:rPr>
          <w:sz w:val="24"/>
        </w:rPr>
        <w:tab/>
      </w:r>
      <w:r>
        <w:rPr>
          <w:sz w:val="24"/>
        </w:rPr>
        <w:tab/>
        <w:t>2004</w:t>
      </w:r>
    </w:p>
    <w:p w14:paraId="0F4C806D" w14:textId="77777777" w:rsidR="000D6C32" w:rsidRDefault="000D6C32">
      <w:pPr>
        <w:pageBreakBefore/>
        <w:ind w:right="-1050"/>
        <w:rPr>
          <w:sz w:val="24"/>
        </w:rPr>
      </w:pPr>
      <w:r>
        <w:rPr>
          <w:b/>
          <w:sz w:val="24"/>
        </w:rPr>
        <w:t>NOTES ON ST ERTH FAMILY 6 (JAMES 1816 see ST ERTH FAMILY 2) part A</w:t>
      </w:r>
    </w:p>
    <w:p w14:paraId="04E783FB" w14:textId="77777777" w:rsidR="000D6C32" w:rsidRDefault="000D6C32">
      <w:pPr>
        <w:ind w:right="-1050"/>
        <w:rPr>
          <w:sz w:val="24"/>
        </w:rPr>
      </w:pPr>
    </w:p>
    <w:p w14:paraId="40BEF85E" w14:textId="77777777" w:rsidR="000D6C32" w:rsidRDefault="000D6C32">
      <w:pPr>
        <w:ind w:right="-1050"/>
        <w:rPr>
          <w:sz w:val="24"/>
        </w:rPr>
      </w:pPr>
      <w:r>
        <w:rPr>
          <w:sz w:val="24"/>
        </w:rPr>
        <w:t xml:space="preserve">JAMES born 03APR1842 St Erth Uny Lelant Subdistrict, baptised 17APR1842 Gwinear (IGI), father JAMES, miner, mother MARY formerly Jennings </w:t>
      </w:r>
      <w:r>
        <w:rPr>
          <w:sz w:val="24"/>
        </w:rPr>
        <w:tab/>
        <w:t xml:space="preserve">(see certificate), at 1851 census scholar age 9 in parents’ home Killenown St Erth, probably JAMES died 17FEB1852 St Erth lived Nineveh died </w:t>
      </w:r>
      <w:r>
        <w:rPr>
          <w:sz w:val="24"/>
        </w:rPr>
        <w:tab/>
        <w:t>age 14 (parish register)</w:t>
      </w:r>
    </w:p>
    <w:p w14:paraId="794B1339" w14:textId="77777777" w:rsidR="000D6C32" w:rsidRDefault="000D6C32">
      <w:pPr>
        <w:ind w:right="-1050"/>
        <w:rPr>
          <w:sz w:val="24"/>
        </w:rPr>
      </w:pPr>
      <w:r>
        <w:rPr>
          <w:sz w:val="24"/>
        </w:rPr>
        <w:t xml:space="preserve">JOHN TregAnza born 15MAY1844 St Erth (see certificate), JOHN TregOnSOE baptised 02NOV1845 Phillack (record from Charles-Wilfrid Tregenza), at </w:t>
      </w:r>
      <w:r>
        <w:rPr>
          <w:sz w:val="24"/>
        </w:rPr>
        <w:tab/>
        <w:t xml:space="preserve">1851 census scholar age 7 in parents’ home Killenown St Erth, at 1861 census unmarried copper and tin miner age 17 living in parents’ house, may </w:t>
      </w:r>
      <w:r>
        <w:rPr>
          <w:sz w:val="24"/>
        </w:rPr>
        <w:tab/>
        <w:t xml:space="preserve">= JOHN a miner age 20 of Marazion (father JAMES a miner) married Louisa Carlyon house servant age 29 of Marazion (father John a miner) </w:t>
      </w:r>
      <w:r>
        <w:rPr>
          <w:sz w:val="24"/>
        </w:rPr>
        <w:tab/>
        <w:t xml:space="preserve">16AUG1864 St Hilary, miner at baptism of JOHN-HENRY 1866, probably JOHN farm labourer attacked 16APR1867 Marazion by Felix Edyvean </w:t>
      </w:r>
      <w:r>
        <w:rPr>
          <w:sz w:val="24"/>
        </w:rPr>
        <w:tab/>
        <w:t xml:space="preserve">(report in Royal Cornwall Gazette 18APR1867 </w:t>
      </w:r>
      <w:hyperlink r:id="rId358" w:history="1">
        <w:r>
          <w:rPr>
            <w:rStyle w:val="Hyperlink"/>
            <w:sz w:val="24"/>
          </w:rPr>
          <w:t>www.britishnewspaperarchive.co.uk</w:t>
        </w:r>
      </w:hyperlink>
      <w:r>
        <w:rPr>
          <w:sz w:val="24"/>
        </w:rPr>
        <w:t xml:space="preserve">), at 1881 census iron miner age 36 of 55 Albert Street Millom </w:t>
      </w:r>
      <w:r>
        <w:rPr>
          <w:sz w:val="24"/>
        </w:rPr>
        <w:tab/>
        <w:t xml:space="preserve">Cumberland, at 1891 census iron ore miner head of household married age 40 born St Erth living 12 Wellington Street Millom Cumberland, at 1901 </w:t>
      </w:r>
      <w:r>
        <w:rPr>
          <w:sz w:val="24"/>
        </w:rPr>
        <w:tab/>
        <w:t xml:space="preserve">census head of household iron ore miner age 56 born Cornwall St Erth living 12 Wellington Street Millom Cumberland, at 1911 census head of </w:t>
      </w:r>
      <w:r>
        <w:rPr>
          <w:sz w:val="24"/>
        </w:rPr>
        <w:tab/>
        <w:t xml:space="preserve">household iron ore miner married age 66 born Cornwall living 28 Market Street Millom Cumberland, died 24JUL1924 of 28 Market Street Millom, </w:t>
      </w:r>
      <w:r>
        <w:rPr>
          <w:sz w:val="24"/>
        </w:rPr>
        <w:tab/>
        <w:t>administration dated 15AUG1924 (Carlisle) to JOHN retired miner</w:t>
      </w:r>
    </w:p>
    <w:p w14:paraId="502D732F" w14:textId="77777777" w:rsidR="000D6C32" w:rsidRDefault="000D6C32">
      <w:pPr>
        <w:ind w:right="-1050"/>
        <w:rPr>
          <w:sz w:val="24"/>
        </w:rPr>
      </w:pPr>
      <w:r>
        <w:rPr>
          <w:sz w:val="24"/>
        </w:rPr>
        <w:t xml:space="preserve">x LOUISA born 1836 approx. Crowan, at 1881 census age 45, at 1891 census wife age 55 born Crowen Cornwall, at 1901 census age 65, at 1911 census </w:t>
      </w:r>
      <w:r>
        <w:rPr>
          <w:sz w:val="24"/>
        </w:rPr>
        <w:tab/>
        <w:t>wife age 75 born Cornwall</w:t>
      </w:r>
    </w:p>
    <w:p w14:paraId="7AA8A71D" w14:textId="77777777" w:rsidR="000D6C32" w:rsidRDefault="000D6C32">
      <w:pPr>
        <w:ind w:right="-1050"/>
        <w:rPr>
          <w:sz w:val="24"/>
        </w:rPr>
      </w:pPr>
      <w:r>
        <w:rPr>
          <w:sz w:val="24"/>
        </w:rPr>
        <w:t>MARY-ELIZABETH born 1847 St Erth, at 1851 census age 4 living in parents’ home Killenown St Erth, at 1861 census age 14 living in parents’ house.</w:t>
      </w:r>
    </w:p>
    <w:p w14:paraId="332009F5" w14:textId="1E272250" w:rsidR="000D6C32" w:rsidRDefault="000D6C32">
      <w:pPr>
        <w:ind w:right="-1050"/>
        <w:rPr>
          <w:sz w:val="24"/>
        </w:rPr>
      </w:pPr>
      <w:r>
        <w:rPr>
          <w:sz w:val="24"/>
        </w:rPr>
        <w:t xml:space="preserve">DANIEL born 24SEP1850 St Erth to James of Nineork </w:t>
      </w:r>
      <w:r w:rsidR="002D7215">
        <w:rPr>
          <w:sz w:val="24"/>
        </w:rPr>
        <w:t>(</w:t>
      </w:r>
      <w:r>
        <w:rPr>
          <w:sz w:val="24"/>
        </w:rPr>
        <w:t>Niniveh</w:t>
      </w:r>
      <w:r w:rsidR="00ED4FF2">
        <w:rPr>
          <w:sz w:val="24"/>
        </w:rPr>
        <w:t>)</w:t>
      </w:r>
      <w:r>
        <w:rPr>
          <w:sz w:val="24"/>
        </w:rPr>
        <w:t xml:space="preserve"> but according to copy born 24APR1850 St Erth to James of Niulocke </w:t>
      </w:r>
      <w:r w:rsidR="002D7215">
        <w:rPr>
          <w:sz w:val="24"/>
        </w:rPr>
        <w:t>(</w:t>
      </w:r>
      <w:r>
        <w:rPr>
          <w:sz w:val="24"/>
        </w:rPr>
        <w:t>Niniveh</w:t>
      </w:r>
      <w:r w:rsidR="00ED4FF2">
        <w:rPr>
          <w:sz w:val="24"/>
        </w:rPr>
        <w:t>)</w:t>
      </w:r>
      <w:r>
        <w:rPr>
          <w:sz w:val="24"/>
        </w:rPr>
        <w:t xml:space="preserve">, baptised </w:t>
      </w:r>
      <w:r>
        <w:rPr>
          <w:sz w:val="24"/>
        </w:rPr>
        <w:tab/>
        <w:t xml:space="preserve">17FEB1852 St Erth (parish register no.969 p.122), at 1851 census age 1 in parents’ home Killenown St Erth, at 1861 census age 11 living in </w:t>
      </w:r>
      <w:r>
        <w:rPr>
          <w:sz w:val="24"/>
        </w:rPr>
        <w:tab/>
        <w:t xml:space="preserve">parents’ house, at 1871 census unmarried agricultural labourer age 20, married 14MAR1874 St Hilary age 23 farm labourer of Pedengwarry father </w:t>
      </w:r>
      <w:r>
        <w:rPr>
          <w:sz w:val="24"/>
        </w:rPr>
        <w:tab/>
        <w:t xml:space="preserve">James fishmonger witness SARAH-ANN Tregenza, iron miner at birthof daughter MARY-JANE 1879, died age 34 March quarter 1880 Barrow in </w:t>
      </w:r>
      <w:r>
        <w:rPr>
          <w:sz w:val="24"/>
        </w:rPr>
        <w:tab/>
        <w:t>Furness (volume 8e page 550)</w:t>
      </w:r>
    </w:p>
    <w:p w14:paraId="6F2AD0BF" w14:textId="77777777" w:rsidR="000D6C32" w:rsidRDefault="000D6C32">
      <w:pPr>
        <w:ind w:right="-1050"/>
        <w:rPr>
          <w:sz w:val="24"/>
        </w:rPr>
      </w:pPr>
      <w:r>
        <w:rPr>
          <w:sz w:val="24"/>
        </w:rPr>
        <w:t xml:space="preserve">x JANE born 1852 approx. Morvah, father William miner at her marriage, registered birth of daughter MARY-JANE 1879 with her mark X, died age 33 </w:t>
      </w:r>
      <w:r>
        <w:rPr>
          <w:sz w:val="24"/>
        </w:rPr>
        <w:tab/>
        <w:t>March quarter 1883 Barrow in Furness (volume 8e page 598)</w:t>
      </w:r>
    </w:p>
    <w:p w14:paraId="589719EF" w14:textId="4DEBF9E3" w:rsidR="000D6C32" w:rsidRDefault="000D6C32">
      <w:pPr>
        <w:ind w:right="-1050"/>
        <w:rPr>
          <w:sz w:val="24"/>
        </w:rPr>
      </w:pPr>
      <w:r>
        <w:rPr>
          <w:sz w:val="24"/>
        </w:rPr>
        <w:t xml:space="preserve">SARAH-ANN born Phillack September quarter 1854 Redruth district, at 1861 census age 7 living in parents’ house, at 1871 census agricultural labourer, </w:t>
      </w:r>
      <w:r>
        <w:rPr>
          <w:sz w:val="24"/>
        </w:rPr>
        <w:tab/>
        <w:t xml:space="preserve">probably =SARAH-ANNE baptised 15JUN1873 St Hilary with parents JAMES and MARY (IGI), domestic servant living Trevarthian in 1878 at </w:t>
      </w:r>
      <w:r>
        <w:rPr>
          <w:sz w:val="24"/>
        </w:rPr>
        <w:tab/>
        <w:t xml:space="preserve">birth of daughter ELIZABETH-MAUDE (no father indicated on certificate), in 1911 census age 55 born Phillick </w:t>
      </w:r>
      <w:r w:rsidR="00260AD5">
        <w:rPr>
          <w:sz w:val="24"/>
        </w:rPr>
        <w:t>(</w:t>
      </w:r>
      <w:r>
        <w:rPr>
          <w:sz w:val="24"/>
        </w:rPr>
        <w:t>Phillack</w:t>
      </w:r>
      <w:r w:rsidR="00ED4FF2">
        <w:rPr>
          <w:sz w:val="24"/>
        </w:rPr>
        <w:t>)</w:t>
      </w:r>
      <w:r>
        <w:rPr>
          <w:sz w:val="24"/>
        </w:rPr>
        <w:t xml:space="preserve"> Hayle of private means </w:t>
      </w:r>
      <w:r>
        <w:rPr>
          <w:sz w:val="24"/>
        </w:rPr>
        <w:tab/>
        <w:t xml:space="preserve">and not shown as ‘married’ living with married daughter ELIZABETH-MAUDE, possible SARAH-ANN spinster died 01NOV1930 at death lived </w:t>
      </w:r>
      <w:r>
        <w:rPr>
          <w:sz w:val="24"/>
        </w:rPr>
        <w:tab/>
        <w:t>Gwinear Lane and will (Bodmin) dated 05DEC1930</w:t>
      </w:r>
    </w:p>
    <w:p w14:paraId="37CACB0E" w14:textId="77777777" w:rsidR="000D6C32" w:rsidRDefault="000D6C32">
      <w:pPr>
        <w:ind w:right="-1050"/>
        <w:rPr>
          <w:b/>
          <w:sz w:val="24"/>
        </w:rPr>
      </w:pPr>
      <w:r>
        <w:rPr>
          <w:sz w:val="24"/>
        </w:rPr>
        <w:t>JAMES-HENRY born 25JUN1859 Halkeen Phillack, presumably died around age 1</w:t>
      </w:r>
    </w:p>
    <w:p w14:paraId="79DC9AC5" w14:textId="77777777" w:rsidR="000D6C32" w:rsidRDefault="000D6C32">
      <w:pPr>
        <w:pageBreakBefore/>
        <w:ind w:right="-1050"/>
        <w:rPr>
          <w:sz w:val="24"/>
        </w:rPr>
      </w:pPr>
      <w:r>
        <w:rPr>
          <w:b/>
          <w:sz w:val="24"/>
        </w:rPr>
        <w:t>NOTES ON ST ERTH FAMILY 6 (continued) part A</w:t>
      </w:r>
    </w:p>
    <w:p w14:paraId="1F2A6ABC" w14:textId="77777777" w:rsidR="000D6C32" w:rsidRDefault="000D6C32">
      <w:pPr>
        <w:ind w:right="-1050"/>
        <w:rPr>
          <w:sz w:val="24"/>
        </w:rPr>
      </w:pPr>
    </w:p>
    <w:p w14:paraId="394D68D1" w14:textId="0E09EAEB" w:rsidR="000D6C32" w:rsidRDefault="000D6C32">
      <w:pPr>
        <w:ind w:right="-1050"/>
        <w:rPr>
          <w:sz w:val="24"/>
        </w:rPr>
      </w:pPr>
      <w:r>
        <w:rPr>
          <w:sz w:val="24"/>
        </w:rPr>
        <w:t xml:space="preserve">JAMES-HENRY born 07SEP1861 Marazion, at 1871 census scholar age 10 born Marazion living with parents, at 1881 census farm servant ploughman </w:t>
      </w:r>
      <w:r>
        <w:rPr>
          <w:sz w:val="24"/>
        </w:rPr>
        <w:tab/>
        <w:t xml:space="preserve">(indoors) age 19 born St Hilary living with Chellew family, first marriage 02OCT1890 Bible Christian Chapel Helston agricultural labourer </w:t>
      </w:r>
      <w:r>
        <w:rPr>
          <w:sz w:val="24"/>
        </w:rPr>
        <w:tab/>
        <w:t xml:space="preserve">bachelor age 28 of Arrowan St Keverne, at 1891 census head of household married farm labourer age 27 born St Hilary living Plain-an-Guary St </w:t>
      </w:r>
      <w:r>
        <w:rPr>
          <w:sz w:val="24"/>
        </w:rPr>
        <w:tab/>
        <w:t xml:space="preserve">Hilary, second marriage 30OCT1892 Register Office Penzance widower farm labourer age 28 living Plain-an-guarry St Hilary, lived Trevoole farm </w:t>
      </w:r>
      <w:r>
        <w:rPr>
          <w:sz w:val="24"/>
        </w:rPr>
        <w:tab/>
        <w:t>Crowan where he was an agricultural labourer (at birth of MARY-ELIZABETH 1899 and THOMAS-HENRY 1896), farm labourer of Plain-an-</w:t>
      </w:r>
      <w:r>
        <w:rPr>
          <w:sz w:val="24"/>
        </w:rPr>
        <w:tab/>
        <w:t xml:space="preserve">Guary at birth of JOHN1898, at 1901 census head of household farm labourer ordinary age 35 born Cornwall Marazion living Tevool cottage </w:t>
      </w:r>
      <w:r>
        <w:rPr>
          <w:sz w:val="24"/>
        </w:rPr>
        <w:tab/>
        <w:t xml:space="preserve">(neighbour farmer of Trevool farm) Crowan, </w:t>
      </w:r>
      <w:r w:rsidR="008033ED">
        <w:rPr>
          <w:sz w:val="24"/>
        </w:rPr>
        <w:t xml:space="preserve">agricultural labourer of Praze Crowan at birth of son JAMES in 1902, </w:t>
      </w:r>
      <w:r>
        <w:rPr>
          <w:sz w:val="24"/>
        </w:rPr>
        <w:t xml:space="preserve">agricultural labourer at birth of </w:t>
      </w:r>
      <w:r w:rsidR="008033ED">
        <w:rPr>
          <w:sz w:val="24"/>
        </w:rPr>
        <w:tab/>
      </w:r>
      <w:r>
        <w:rPr>
          <w:sz w:val="24"/>
        </w:rPr>
        <w:t xml:space="preserve">ERNEST-B. 1905, agricultural labourer of Trefowha (?) Plot Crowan at birth of WINIFRED 1909, at 1911 census head of household married farm </w:t>
      </w:r>
      <w:r w:rsidR="008033ED">
        <w:rPr>
          <w:sz w:val="24"/>
        </w:rPr>
        <w:tab/>
      </w:r>
      <w:r>
        <w:rPr>
          <w:sz w:val="24"/>
        </w:rPr>
        <w:t xml:space="preserve">labourer age 46 born ‘Tawn’ </w:t>
      </w:r>
      <w:r w:rsidR="002D7215">
        <w:rPr>
          <w:sz w:val="24"/>
        </w:rPr>
        <w:t>(</w:t>
      </w:r>
      <w:r>
        <w:rPr>
          <w:sz w:val="24"/>
        </w:rPr>
        <w:t>Town ?</w:t>
      </w:r>
      <w:r w:rsidR="00ED4FF2">
        <w:rPr>
          <w:sz w:val="24"/>
        </w:rPr>
        <w:t>)</w:t>
      </w:r>
      <w:r>
        <w:rPr>
          <w:sz w:val="24"/>
        </w:rPr>
        <w:t xml:space="preserve"> Cornwall living Praze Crowan, living Fore Street Praze Crowan at death of JOHN 1918,</w:t>
      </w:r>
      <w:r w:rsidR="00FB7B8B">
        <w:rPr>
          <w:sz w:val="24"/>
        </w:rPr>
        <w:t xml:space="preserve"> at 1921 census age </w:t>
      </w:r>
      <w:r w:rsidR="00F47C84">
        <w:rPr>
          <w:sz w:val="24"/>
        </w:rPr>
        <w:tab/>
      </w:r>
      <w:r w:rsidR="00FB7B8B">
        <w:rPr>
          <w:sz w:val="24"/>
        </w:rPr>
        <w:t xml:space="preserve">58 labourer in rock drill factory (Messers Holman Bros.) living </w:t>
      </w:r>
      <w:r w:rsidR="00F47C84">
        <w:rPr>
          <w:sz w:val="24"/>
        </w:rPr>
        <w:t>Praze Crowan with wife and three children,</w:t>
      </w:r>
      <w:r>
        <w:rPr>
          <w:sz w:val="24"/>
        </w:rPr>
        <w:t xml:space="preserve"> deceased by 1930 marriage of </w:t>
      </w:r>
      <w:r w:rsidR="00F47C84">
        <w:rPr>
          <w:sz w:val="24"/>
        </w:rPr>
        <w:tab/>
      </w:r>
      <w:r>
        <w:rPr>
          <w:sz w:val="24"/>
        </w:rPr>
        <w:t>WINIFRED.</w:t>
      </w:r>
    </w:p>
    <w:p w14:paraId="69BAEE71" w14:textId="77777777" w:rsidR="000D6C32" w:rsidRDefault="000D6C32">
      <w:pPr>
        <w:ind w:right="-1050"/>
        <w:rPr>
          <w:sz w:val="24"/>
        </w:rPr>
      </w:pPr>
      <w:r>
        <w:rPr>
          <w:sz w:val="24"/>
        </w:rPr>
        <w:t xml:space="preserve">x PRISCILLA born 1855 approx. St Keverne, at 1861 census scholar age 6 born St Keverne living Polcoverack St Keverne living with parents, at 1871 </w:t>
      </w:r>
      <w:r>
        <w:rPr>
          <w:sz w:val="24"/>
        </w:rPr>
        <w:tab/>
        <w:t xml:space="preserve">census age 16 born St Keverne living St Keverne living with parents, at 1881 census schoolmistress age 26 born St Keverne living St Kevern living </w:t>
      </w:r>
      <w:r>
        <w:rPr>
          <w:sz w:val="24"/>
        </w:rPr>
        <w:tab/>
        <w:t xml:space="preserve">with father, at marriage spinster age 35 of Arrowan St Keverne, at 1891 census married wife age 36 born St Keverne, died St Hilary (Penzance </w:t>
      </w:r>
      <w:r>
        <w:rPr>
          <w:sz w:val="24"/>
        </w:rPr>
        <w:tab/>
        <w:t>district) December quarter 1891 age 37, buried 13OCT1891 St Keverne</w:t>
      </w:r>
    </w:p>
    <w:p w14:paraId="435A610F" w14:textId="20FC8CCD" w:rsidR="000D6C32" w:rsidRDefault="000D6C32">
      <w:pPr>
        <w:ind w:right="-1050"/>
        <w:rPr>
          <w:sz w:val="24"/>
        </w:rPr>
      </w:pPr>
      <w:r>
        <w:rPr>
          <w:sz w:val="24"/>
        </w:rPr>
        <w:t>x ELIZABETH-MAY of Camborne (?) born 18</w:t>
      </w:r>
      <w:r w:rsidR="004D29FE">
        <w:rPr>
          <w:sz w:val="24"/>
        </w:rPr>
        <w:t>68</w:t>
      </w:r>
      <w:r>
        <w:rPr>
          <w:sz w:val="24"/>
        </w:rPr>
        <w:t xml:space="preserve"> Breage, at marriage in 1892 spinster age 23 of Tregurtha Saint Hilary (father John Thomas a farm </w:t>
      </w:r>
      <w:r w:rsidR="004D29FE">
        <w:rPr>
          <w:sz w:val="24"/>
        </w:rPr>
        <w:tab/>
      </w:r>
      <w:r>
        <w:rPr>
          <w:sz w:val="24"/>
        </w:rPr>
        <w:t>labourer), at 1901 census wife age 31 born Cornwall Breage, at 1911 census wife age 42 born Helston Cornwall living Crowan Praze</w:t>
      </w:r>
      <w:r w:rsidR="004D29FE">
        <w:rPr>
          <w:sz w:val="24"/>
        </w:rPr>
        <w:t xml:space="preserve">, </w:t>
      </w:r>
      <w:r w:rsidR="00F47C84">
        <w:rPr>
          <w:sz w:val="24"/>
        </w:rPr>
        <w:t xml:space="preserve">at 1921 </w:t>
      </w:r>
      <w:r w:rsidR="00F47C84">
        <w:rPr>
          <w:sz w:val="24"/>
        </w:rPr>
        <w:tab/>
        <w:t xml:space="preserve">census age 56 home duties living with husband and three children, </w:t>
      </w:r>
      <w:r w:rsidR="004D29FE">
        <w:rPr>
          <w:sz w:val="24"/>
        </w:rPr>
        <w:t>living Kerrier Rural District in 1939 Register.</w:t>
      </w:r>
    </w:p>
    <w:p w14:paraId="7D4A4786" w14:textId="77777777" w:rsidR="000D6C32" w:rsidRDefault="000D6C32">
      <w:pPr>
        <w:ind w:right="-1050"/>
        <w:rPr>
          <w:sz w:val="24"/>
        </w:rPr>
      </w:pPr>
      <w:r>
        <w:rPr>
          <w:sz w:val="24"/>
        </w:rPr>
        <w:t xml:space="preserve">THOMAS born 13DEC1863 Marazion, scholar at 1871 census, miner, at 1881 census agricultural labourer age 16 living with father James age 65 born St </w:t>
      </w:r>
      <w:r>
        <w:rPr>
          <w:sz w:val="24"/>
        </w:rPr>
        <w:tab/>
        <w:t xml:space="preserve">Erth and mother Mary age 60 born Phillack, went to Nymagee NSW Australia age 18/19, married 25JUN1887 Nymagee NSW, died 04AUG1940 </w:t>
      </w:r>
      <w:r>
        <w:rPr>
          <w:sz w:val="24"/>
        </w:rPr>
        <w:tab/>
        <w:t>Marrickville NSW</w:t>
      </w:r>
    </w:p>
    <w:p w14:paraId="25A6E009" w14:textId="77777777" w:rsidR="000D6C32" w:rsidRDefault="000D6C32">
      <w:pPr>
        <w:ind w:right="-1050"/>
        <w:rPr>
          <w:sz w:val="24"/>
        </w:rPr>
      </w:pPr>
      <w:r>
        <w:rPr>
          <w:sz w:val="24"/>
        </w:rPr>
        <w:t>x ANNIE-MARIA of Redruth, born 11AUG1870 Towednack, died 29DEC1947 Dulwich Hill NSW Australia</w:t>
      </w:r>
    </w:p>
    <w:p w14:paraId="0DED7298" w14:textId="77777777" w:rsidR="000D6C32" w:rsidRDefault="000D6C32">
      <w:pPr>
        <w:ind w:right="-1050"/>
        <w:rPr>
          <w:sz w:val="24"/>
        </w:rPr>
      </w:pPr>
      <w:r>
        <w:rPr>
          <w:sz w:val="24"/>
        </w:rPr>
        <w:t>MAUD died age 16?, may = MAUD Tregene in 1881 census at Weston super Mare Somerset a drapers assistant born Cornwall age 26 so born 1855</w:t>
      </w:r>
    </w:p>
    <w:p w14:paraId="6951E2F8" w14:textId="77777777" w:rsidR="000D6C32" w:rsidRDefault="000D6C32">
      <w:pPr>
        <w:ind w:right="-1050"/>
        <w:rPr>
          <w:sz w:val="24"/>
        </w:rPr>
      </w:pPr>
    </w:p>
    <w:p w14:paraId="057D3550" w14:textId="77777777" w:rsidR="000D6C32" w:rsidRDefault="000D6C32">
      <w:pPr>
        <w:ind w:right="-1050"/>
        <w:rPr>
          <w:sz w:val="24"/>
        </w:rPr>
      </w:pPr>
      <w:r>
        <w:rPr>
          <w:sz w:val="24"/>
        </w:rPr>
        <w:t xml:space="preserve">ELIZABETH -MAUDE born 14SEP1878 Trevarthian St Hilary (see certificate), married William Trevaskis, at 1911 census wife age 32 born Trevarthian </w:t>
      </w:r>
      <w:r>
        <w:rPr>
          <w:sz w:val="24"/>
        </w:rPr>
        <w:tab/>
        <w:t>St Hilary living Goldsithney Marazion</w:t>
      </w:r>
    </w:p>
    <w:p w14:paraId="2F730326" w14:textId="77777777" w:rsidR="004D29FE" w:rsidRDefault="004D29FE" w:rsidP="004D29FE">
      <w:pPr>
        <w:ind w:right="-1050"/>
        <w:rPr>
          <w:sz w:val="24"/>
        </w:rPr>
      </w:pPr>
      <w:r>
        <w:rPr>
          <w:sz w:val="24"/>
        </w:rPr>
        <w:br w:type="page"/>
      </w:r>
      <w:r>
        <w:rPr>
          <w:b/>
          <w:sz w:val="24"/>
        </w:rPr>
        <w:t>NOTES ON ST ERTH FAMILY 6 (continued) part A</w:t>
      </w:r>
    </w:p>
    <w:p w14:paraId="6A4C8E69" w14:textId="77777777" w:rsidR="000D6C32" w:rsidRDefault="000D6C32">
      <w:pPr>
        <w:ind w:right="-1050"/>
        <w:rPr>
          <w:sz w:val="24"/>
        </w:rPr>
      </w:pPr>
    </w:p>
    <w:p w14:paraId="16004889" w14:textId="77777777" w:rsidR="000D6C32" w:rsidRDefault="000D6C32">
      <w:pPr>
        <w:ind w:right="-1050"/>
        <w:rPr>
          <w:b/>
          <w:sz w:val="24"/>
        </w:rPr>
      </w:pPr>
      <w:r>
        <w:rPr>
          <w:sz w:val="24"/>
        </w:rPr>
        <w:t xml:space="preserve">JOHN-HENRY born 15SEP1865 Marazion, baptised 14JAN1866 Marazion, at 1881 census scholar age 10 of 55 Albert Street Millom Cumberland, at 1891 </w:t>
      </w:r>
      <w:r>
        <w:rPr>
          <w:sz w:val="24"/>
        </w:rPr>
        <w:tab/>
        <w:t xml:space="preserve">census single iron ore miner age 20 born Millom Cumberland living with parents, at 1901 census single iron ore miner age 30 born Cumberland </w:t>
      </w:r>
      <w:r>
        <w:rPr>
          <w:sz w:val="24"/>
        </w:rPr>
        <w:tab/>
        <w:t xml:space="preserve">Millom living with parents, at 1911 census single iron ore miner age 40 born Millom Cumberland living with parents, died 22JUL1927 of 28 </w:t>
      </w:r>
      <w:r>
        <w:rPr>
          <w:sz w:val="24"/>
        </w:rPr>
        <w:tab/>
        <w:t>Market Street Millom, will dated 03AUG1927 (London) to SARAH-ANN spinster</w:t>
      </w:r>
    </w:p>
    <w:p w14:paraId="23EB62F3" w14:textId="77777777" w:rsidR="000D6C32" w:rsidRDefault="000D6C32">
      <w:pPr>
        <w:ind w:right="-1050"/>
        <w:rPr>
          <w:sz w:val="24"/>
        </w:rPr>
      </w:pPr>
    </w:p>
    <w:p w14:paraId="183FBA14" w14:textId="77777777" w:rsidR="000D6C32" w:rsidRDefault="000D6C32">
      <w:pPr>
        <w:ind w:right="-1050"/>
        <w:rPr>
          <w:sz w:val="24"/>
        </w:rPr>
      </w:pPr>
      <w:r>
        <w:rPr>
          <w:sz w:val="24"/>
        </w:rPr>
        <w:t xml:space="preserve">MARY-JANE baptised 02AUG1874 Perranuthenoe (IGI father DANIEL and mother JANE), died age 2 June quarter 1877 Barrow in Furness (volume 8e </w:t>
      </w:r>
      <w:r>
        <w:rPr>
          <w:sz w:val="24"/>
        </w:rPr>
        <w:tab/>
        <w:t>page 513)</w:t>
      </w:r>
    </w:p>
    <w:p w14:paraId="5FD254C6" w14:textId="77777777" w:rsidR="000D6C32" w:rsidRDefault="000D6C32">
      <w:pPr>
        <w:ind w:right="-1050"/>
        <w:rPr>
          <w:sz w:val="24"/>
        </w:rPr>
      </w:pPr>
      <w:r>
        <w:rPr>
          <w:sz w:val="24"/>
        </w:rPr>
        <w:t xml:space="preserve">MARY-JANE born 12AUG1879 at 71 South Row Roose Barrow in Furness (see certificate), at 1881 census age 18 months born Leicester living at </w:t>
      </w:r>
      <w:r>
        <w:rPr>
          <w:sz w:val="24"/>
        </w:rPr>
        <w:tab/>
        <w:t xml:space="preserve">grandparents’ (JAMES and MARY) house with mother (JANE) as her father was dead, </w:t>
      </w:r>
      <w:r w:rsidR="00C74329">
        <w:rPr>
          <w:sz w:val="24"/>
        </w:rPr>
        <w:t xml:space="preserve">17MAY1886 admitted to St Hilary Board School date of </w:t>
      </w:r>
      <w:r w:rsidR="00C74329">
        <w:rPr>
          <w:sz w:val="24"/>
        </w:rPr>
        <w:tab/>
        <w:t xml:space="preserve">birth 12AUG1880 parent/guardian M. Tregenza abode Pednqwarry (Cornwall OPC database), </w:t>
      </w:r>
      <w:r>
        <w:rPr>
          <w:sz w:val="24"/>
        </w:rPr>
        <w:t xml:space="preserve">at 1891 census scholar age 11 living with her uncle </w:t>
      </w:r>
      <w:r w:rsidR="00C74329">
        <w:rPr>
          <w:sz w:val="24"/>
        </w:rPr>
        <w:tab/>
      </w:r>
      <w:r>
        <w:rPr>
          <w:sz w:val="24"/>
        </w:rPr>
        <w:t xml:space="preserve">and aunt (JAMES-HENRY and PRISCILLA) plus her grandmother (MARY) as her parents (DANIEL and JANE) and grandfather (JAMES) were </w:t>
      </w:r>
      <w:r w:rsidR="00C74329">
        <w:rPr>
          <w:sz w:val="24"/>
        </w:rPr>
        <w:tab/>
      </w:r>
      <w:r>
        <w:rPr>
          <w:sz w:val="24"/>
        </w:rPr>
        <w:t>dead, at 1901 census MINNIE single living on own means age 22 born (1879 approx.) Roose Lancashire living with grandmother (MARY)</w:t>
      </w:r>
    </w:p>
    <w:p w14:paraId="230B2306" w14:textId="77777777" w:rsidR="004D29FE" w:rsidRPr="00C74329" w:rsidRDefault="004D29FE" w:rsidP="004D29FE">
      <w:pPr>
        <w:ind w:right="-1050"/>
        <w:rPr>
          <w:sz w:val="24"/>
        </w:rPr>
      </w:pPr>
      <w:r>
        <w:rPr>
          <w:sz w:val="24"/>
        </w:rPr>
        <w:br w:type="page"/>
      </w:r>
      <w:r w:rsidRPr="00C74329">
        <w:rPr>
          <w:b/>
          <w:sz w:val="24"/>
        </w:rPr>
        <w:t>NOTES ON ST ERTH FAMILY 6 (continued) part A</w:t>
      </w:r>
    </w:p>
    <w:p w14:paraId="7D4B50A7" w14:textId="77777777" w:rsidR="000D6C32" w:rsidRDefault="000D6C32">
      <w:pPr>
        <w:ind w:right="-1050"/>
        <w:rPr>
          <w:sz w:val="24"/>
        </w:rPr>
      </w:pPr>
    </w:p>
    <w:p w14:paraId="4D620EB4" w14:textId="77777777" w:rsidR="000D6C32" w:rsidRDefault="000D6C32">
      <w:pPr>
        <w:ind w:right="-1050"/>
        <w:rPr>
          <w:sz w:val="24"/>
        </w:rPr>
      </w:pPr>
      <w:r>
        <w:rPr>
          <w:sz w:val="24"/>
        </w:rPr>
        <w:t xml:space="preserve">CATHERINE-JOAN born 18NOV1887 Nymagee NSW, married 1921 in Petersham NSW to Cecil-John Linthorne (born 1885 Yeovil Somerset, died </w:t>
      </w:r>
      <w:r>
        <w:rPr>
          <w:sz w:val="24"/>
        </w:rPr>
        <w:tab/>
        <w:t>13MAY1926), children and grandchildren, died 10OCT1948</w:t>
      </w:r>
    </w:p>
    <w:p w14:paraId="45DAE8EE" w14:textId="77777777" w:rsidR="000D6C32" w:rsidRDefault="000D6C32">
      <w:pPr>
        <w:ind w:right="-1050"/>
        <w:rPr>
          <w:sz w:val="24"/>
        </w:rPr>
      </w:pPr>
      <w:r>
        <w:rPr>
          <w:sz w:val="24"/>
        </w:rPr>
        <w:t xml:space="preserve">MARY-B born 18NOV1890 Nymagee NSW, married 1917 to Timothy-Joseph McCarthy (born 05AUG1891, died 17JUN1976), children and </w:t>
      </w:r>
      <w:r>
        <w:rPr>
          <w:sz w:val="24"/>
        </w:rPr>
        <w:tab/>
        <w:t>grandchildren, died 27JAN1924 Bexley NSW</w:t>
      </w:r>
    </w:p>
    <w:p w14:paraId="7A26CE9F" w14:textId="77777777" w:rsidR="000D6C32" w:rsidRDefault="000D6C32">
      <w:pPr>
        <w:ind w:right="-1050"/>
        <w:rPr>
          <w:sz w:val="24"/>
        </w:rPr>
      </w:pPr>
      <w:r>
        <w:rPr>
          <w:sz w:val="24"/>
        </w:rPr>
        <w:t>WILLIAM-JOHN-B born 13/31AUG1895 Nymagee NSW, married 19MAY1923 Sydney, died 01MAY1978</w:t>
      </w:r>
    </w:p>
    <w:p w14:paraId="3DD193A3" w14:textId="77777777" w:rsidR="000D6C32" w:rsidRDefault="000D6C32">
      <w:pPr>
        <w:ind w:right="-1050"/>
        <w:rPr>
          <w:sz w:val="24"/>
        </w:rPr>
      </w:pPr>
      <w:r>
        <w:rPr>
          <w:sz w:val="24"/>
        </w:rPr>
        <w:t>x MARY-ALICE born 12JUN1898 Armley Yorkshire, died 19MAY1996</w:t>
      </w:r>
    </w:p>
    <w:p w14:paraId="2C19A105" w14:textId="77777777" w:rsidR="000D6C32" w:rsidRDefault="000D6C32">
      <w:pPr>
        <w:ind w:right="-1050"/>
        <w:rPr>
          <w:sz w:val="24"/>
        </w:rPr>
      </w:pPr>
      <w:r>
        <w:rPr>
          <w:sz w:val="24"/>
        </w:rPr>
        <w:t xml:space="preserve">ALICE-MAUDE born 15APR1899 Orange NSW, married 05JUL1930 in Paddington NSW to Benjamin-Cowley Greenwood (born 19JAN1897 Kimberley </w:t>
      </w:r>
      <w:r>
        <w:rPr>
          <w:sz w:val="24"/>
        </w:rPr>
        <w:tab/>
        <w:t>South Africa, died 17MAR1954 Petersham NSW), children and grandchildren, died 23DEC1985</w:t>
      </w:r>
    </w:p>
    <w:p w14:paraId="6E42F742" w14:textId="77777777" w:rsidR="000D6C32" w:rsidRDefault="000D6C32">
      <w:pPr>
        <w:ind w:right="-1050"/>
        <w:rPr>
          <w:sz w:val="24"/>
        </w:rPr>
      </w:pPr>
      <w:r>
        <w:rPr>
          <w:sz w:val="24"/>
        </w:rPr>
        <w:t xml:space="preserve">THOMAS-DAVID (or THOMAS-O-B) born 18NOV1901 Lucknow (Orange) NSW, married 26MAY1926 Marrickville NSW, lived Parkes NSW, died </w:t>
      </w:r>
      <w:r>
        <w:rPr>
          <w:sz w:val="24"/>
        </w:rPr>
        <w:tab/>
        <w:t xml:space="preserve">14JAN2006 Canberra </w:t>
      </w:r>
      <w:r>
        <w:rPr>
          <w:sz w:val="24"/>
        </w:rPr>
        <w:tab/>
        <w:t xml:space="preserve">ACT Australia age 104, buried 20JAN2006 Forrest ACT (Pedigree Resource File </w:t>
      </w:r>
      <w:r>
        <w:rPr>
          <w:sz w:val="24"/>
        </w:rPr>
        <w:tab/>
        <w:t>http:///familysearch.org/pal:/MM9.2.1/SGG8-HL9)</w:t>
      </w:r>
    </w:p>
    <w:p w14:paraId="1A1492E5" w14:textId="77777777" w:rsidR="000D6C32" w:rsidRDefault="000D6C32">
      <w:pPr>
        <w:ind w:right="-1050"/>
        <w:rPr>
          <w:sz w:val="24"/>
        </w:rPr>
      </w:pPr>
      <w:r>
        <w:rPr>
          <w:sz w:val="24"/>
        </w:rPr>
        <w:t>x DULCIE-RHEENA born 09AUG1902 Marrickville NSW, died 29NOV1984 Earlwood NSW</w:t>
      </w:r>
    </w:p>
    <w:p w14:paraId="22540EAB" w14:textId="77777777" w:rsidR="000D6C32" w:rsidRDefault="000D6C32">
      <w:pPr>
        <w:ind w:right="-1050"/>
        <w:rPr>
          <w:sz w:val="24"/>
        </w:rPr>
      </w:pPr>
      <w:r>
        <w:rPr>
          <w:sz w:val="24"/>
        </w:rPr>
        <w:t>ANNIE-JEAN born 16FEB1909 Lucknow (Orange) NSW, married 24JUN1933 Ronald Sellers who died around 1981, no issue, died 1991</w:t>
      </w:r>
    </w:p>
    <w:p w14:paraId="0DC387CC" w14:textId="77777777" w:rsidR="000D6C32" w:rsidRDefault="000D6C32">
      <w:pPr>
        <w:ind w:right="-1050"/>
        <w:rPr>
          <w:sz w:val="24"/>
        </w:rPr>
      </w:pPr>
      <w:r>
        <w:rPr>
          <w:sz w:val="24"/>
        </w:rPr>
        <w:t xml:space="preserve">RUSSELL-BERTRAM born 09FEB1911 Lucknow (Orange) NSW, enlisted for second world war at Nabiac New South Wales,service number N290497 </w:t>
      </w:r>
      <w:r>
        <w:rPr>
          <w:sz w:val="24"/>
        </w:rPr>
        <w:tab/>
        <w:t>next of kin DORIS (wife), married OCT1935 Ashfield NSW, died 31OCT1966</w:t>
      </w:r>
    </w:p>
    <w:p w14:paraId="213D5023" w14:textId="77777777" w:rsidR="000D6C32" w:rsidRDefault="000D6C32">
      <w:pPr>
        <w:ind w:right="-1050"/>
        <w:rPr>
          <w:sz w:val="24"/>
        </w:rPr>
      </w:pPr>
      <w:r>
        <w:rPr>
          <w:sz w:val="24"/>
        </w:rPr>
        <w:t>x DORIS-EDNA</w:t>
      </w:r>
    </w:p>
    <w:p w14:paraId="48381CF1" w14:textId="77777777" w:rsidR="00C74329" w:rsidRPr="00C74329" w:rsidRDefault="00C74329" w:rsidP="00C74329">
      <w:pPr>
        <w:ind w:right="-1050"/>
        <w:rPr>
          <w:sz w:val="24"/>
        </w:rPr>
      </w:pPr>
      <w:r>
        <w:rPr>
          <w:sz w:val="24"/>
        </w:rPr>
        <w:br w:type="page"/>
      </w:r>
      <w:r w:rsidRPr="00C74329">
        <w:rPr>
          <w:b/>
          <w:sz w:val="24"/>
        </w:rPr>
        <w:t>NOTES ON ST ERTH FAMILY 6 (continued) part A</w:t>
      </w:r>
    </w:p>
    <w:p w14:paraId="2BBB154E" w14:textId="77777777" w:rsidR="000D6C32" w:rsidRDefault="000D6C32">
      <w:pPr>
        <w:ind w:right="-1050"/>
        <w:rPr>
          <w:sz w:val="24"/>
        </w:rPr>
      </w:pPr>
    </w:p>
    <w:p w14:paraId="432D1D50" w14:textId="34EB47A8" w:rsidR="000D6C32" w:rsidRDefault="000D6C32">
      <w:pPr>
        <w:ind w:right="-1050"/>
        <w:rPr>
          <w:sz w:val="24"/>
        </w:rPr>
      </w:pPr>
      <w:r>
        <w:rPr>
          <w:sz w:val="24"/>
        </w:rPr>
        <w:t>LAURIS-J  born 1930</w:t>
      </w:r>
    </w:p>
    <w:p w14:paraId="34CA66F2" w14:textId="79520570" w:rsidR="000D6C32" w:rsidRDefault="000D6C32">
      <w:pPr>
        <w:ind w:right="-1050"/>
        <w:rPr>
          <w:sz w:val="24"/>
        </w:rPr>
      </w:pPr>
      <w:r>
        <w:rPr>
          <w:sz w:val="24"/>
        </w:rPr>
        <w:t>DAVID-ANTHONY  born 1937</w:t>
      </w:r>
      <w:r w:rsidR="00811A30">
        <w:rPr>
          <w:sz w:val="24"/>
        </w:rPr>
        <w:t xml:space="preserve"> </w:t>
      </w:r>
    </w:p>
    <w:p w14:paraId="53DC266F" w14:textId="42129818" w:rsidR="000D6C32" w:rsidRDefault="000D6C32" w:rsidP="00C74329">
      <w:pPr>
        <w:ind w:right="-1050"/>
        <w:rPr>
          <w:sz w:val="24"/>
        </w:rPr>
      </w:pPr>
      <w:r>
        <w:rPr>
          <w:sz w:val="24"/>
        </w:rPr>
        <w:t>x PATRICIA  born 1933</w:t>
      </w:r>
    </w:p>
    <w:p w14:paraId="3FBB45F8" w14:textId="77777777" w:rsidR="000D6C32" w:rsidRDefault="000D6C32">
      <w:pPr>
        <w:ind w:right="-1050"/>
        <w:rPr>
          <w:sz w:val="24"/>
        </w:rPr>
      </w:pPr>
    </w:p>
    <w:p w14:paraId="0E78062D" w14:textId="493A4A94" w:rsidR="000D6C32" w:rsidRDefault="000D6C32">
      <w:pPr>
        <w:ind w:right="-1050"/>
        <w:rPr>
          <w:sz w:val="24"/>
        </w:rPr>
      </w:pPr>
      <w:r>
        <w:rPr>
          <w:sz w:val="24"/>
        </w:rPr>
        <w:t>HELEN-DORIS  born 1937</w:t>
      </w:r>
    </w:p>
    <w:p w14:paraId="2D919FFA" w14:textId="579454DF" w:rsidR="000D6C32" w:rsidRDefault="000D6C32">
      <w:pPr>
        <w:ind w:right="-1050"/>
        <w:rPr>
          <w:sz w:val="24"/>
        </w:rPr>
      </w:pPr>
      <w:r>
        <w:rPr>
          <w:sz w:val="24"/>
        </w:rPr>
        <w:t>RAYMOND-RUSSELL  born 1942</w:t>
      </w:r>
    </w:p>
    <w:p w14:paraId="46B2F311" w14:textId="547B2BB2" w:rsidR="000D6C32" w:rsidRDefault="000D6C32">
      <w:pPr>
        <w:ind w:right="-1050"/>
        <w:rPr>
          <w:sz w:val="24"/>
        </w:rPr>
      </w:pPr>
      <w:r>
        <w:rPr>
          <w:sz w:val="24"/>
        </w:rPr>
        <w:t>x LYNNETTE  born 1940</w:t>
      </w:r>
    </w:p>
    <w:p w14:paraId="5A23A452" w14:textId="77777777" w:rsidR="000D6C32" w:rsidRDefault="000D6C32">
      <w:pPr>
        <w:ind w:right="-1050"/>
        <w:rPr>
          <w:sz w:val="24"/>
        </w:rPr>
      </w:pPr>
    </w:p>
    <w:p w14:paraId="2463D321" w14:textId="0EF76661" w:rsidR="000D6C32" w:rsidRDefault="000D6C32">
      <w:pPr>
        <w:ind w:right="-1050"/>
        <w:rPr>
          <w:sz w:val="24"/>
        </w:rPr>
      </w:pPr>
      <w:r>
        <w:rPr>
          <w:sz w:val="24"/>
        </w:rPr>
        <w:t>SUSAN-JANE  born 1963</w:t>
      </w:r>
    </w:p>
    <w:p w14:paraId="24A75DB3" w14:textId="7022A4F0" w:rsidR="000D6C32" w:rsidRDefault="000D6C32">
      <w:pPr>
        <w:ind w:right="-1050"/>
        <w:rPr>
          <w:sz w:val="24"/>
        </w:rPr>
      </w:pPr>
      <w:r>
        <w:rPr>
          <w:sz w:val="24"/>
        </w:rPr>
        <w:t>IAN-DAVID  born 1966</w:t>
      </w:r>
    </w:p>
    <w:p w14:paraId="43C26528" w14:textId="1814D449" w:rsidR="000D6C32" w:rsidRDefault="000D6C32">
      <w:pPr>
        <w:ind w:right="-1050"/>
        <w:rPr>
          <w:sz w:val="24"/>
        </w:rPr>
      </w:pPr>
      <w:r>
        <w:rPr>
          <w:sz w:val="24"/>
        </w:rPr>
        <w:t>x BRONWYN-GAYE  born 1966</w:t>
      </w:r>
    </w:p>
    <w:p w14:paraId="13AF942A" w14:textId="0053D1B2" w:rsidR="000D6C32" w:rsidRDefault="000D6C32">
      <w:pPr>
        <w:ind w:right="-1050"/>
        <w:rPr>
          <w:sz w:val="24"/>
        </w:rPr>
      </w:pPr>
      <w:r>
        <w:rPr>
          <w:sz w:val="24"/>
        </w:rPr>
        <w:t>KATHERINE  born 1968</w:t>
      </w:r>
    </w:p>
    <w:p w14:paraId="51D3C08F" w14:textId="77777777" w:rsidR="000D6C32" w:rsidRDefault="000D6C32">
      <w:pPr>
        <w:ind w:right="-1050"/>
        <w:rPr>
          <w:sz w:val="24"/>
        </w:rPr>
      </w:pPr>
    </w:p>
    <w:p w14:paraId="438F1BB8" w14:textId="22EC0835" w:rsidR="000D6C32" w:rsidRDefault="000D6C32">
      <w:pPr>
        <w:ind w:right="-1050"/>
        <w:rPr>
          <w:sz w:val="24"/>
        </w:rPr>
      </w:pPr>
      <w:r>
        <w:rPr>
          <w:sz w:val="24"/>
        </w:rPr>
        <w:t>THOMAS-WILLIAM born 2001</w:t>
      </w:r>
    </w:p>
    <w:p w14:paraId="64273FA7" w14:textId="44A0D2D1" w:rsidR="000D6C32" w:rsidRDefault="000D6C32">
      <w:pPr>
        <w:ind w:right="-1050"/>
        <w:rPr>
          <w:b/>
          <w:sz w:val="24"/>
          <w:u w:val="single"/>
        </w:rPr>
      </w:pPr>
      <w:r>
        <w:rPr>
          <w:sz w:val="24"/>
        </w:rPr>
        <w:t>HAMISH-DAVID born 2004</w:t>
      </w:r>
    </w:p>
    <w:p w14:paraId="50C1D364" w14:textId="77777777" w:rsidR="000D6C32" w:rsidRDefault="000D6C32">
      <w:pPr>
        <w:pageBreakBefore/>
        <w:ind w:right="-1050"/>
        <w:jc w:val="center"/>
        <w:rPr>
          <w:b/>
          <w:sz w:val="24"/>
        </w:rPr>
      </w:pPr>
      <w:r>
        <w:rPr>
          <w:b/>
          <w:sz w:val="24"/>
          <w:u w:val="single"/>
        </w:rPr>
        <w:t>ST ERTH FAMILY 6</w:t>
      </w:r>
    </w:p>
    <w:p w14:paraId="36D7887B" w14:textId="77777777" w:rsidR="000D6C32" w:rsidRDefault="000D6C32">
      <w:pPr>
        <w:ind w:right="-1050"/>
        <w:rPr>
          <w:sz w:val="24"/>
        </w:rPr>
      </w:pPr>
      <w:r>
        <w:rPr>
          <w:b/>
          <w:sz w:val="24"/>
        </w:rPr>
        <w:t>part B</w:t>
      </w:r>
    </w:p>
    <w:p w14:paraId="059BB8C5" w14:textId="77777777" w:rsidR="000D6C32" w:rsidRDefault="000D6C32">
      <w:pPr>
        <w:ind w:right="-1050"/>
        <w:rPr>
          <w:sz w:val="24"/>
        </w:rPr>
      </w:pPr>
      <w:r>
        <w:rPr>
          <w:sz w:val="24"/>
        </w:rPr>
        <w:t>2_____|___________________________________________________________________________________________________________________</w:t>
      </w:r>
    </w:p>
    <w:p w14:paraId="420C0820" w14:textId="77777777" w:rsidR="000D6C32" w:rsidRDefault="000D6C32">
      <w:pPr>
        <w:ind w:right="-1050"/>
        <w:rPr>
          <w:sz w:val="24"/>
        </w:rPr>
      </w:pPr>
      <w:r>
        <w:rPr>
          <w:sz w:val="24"/>
        </w:rPr>
        <w:t>MAY</w:t>
      </w:r>
      <w:r>
        <w:rPr>
          <w:sz w:val="24"/>
        </w:rPr>
        <w:tab/>
        <w:t>PRISCILLA</w:t>
      </w:r>
      <w:r>
        <w:rPr>
          <w:sz w:val="24"/>
        </w:rPr>
        <w:tab/>
        <w:t>THOMAS</w:t>
      </w:r>
      <w:r>
        <w:rPr>
          <w:sz w:val="24"/>
        </w:rPr>
        <w:tab/>
        <w:t>JOHN</w:t>
      </w:r>
      <w:r>
        <w:rPr>
          <w:sz w:val="24"/>
        </w:rPr>
        <w:tab/>
        <w:t xml:space="preserve">   MARY-</w:t>
      </w:r>
      <w:r>
        <w:rPr>
          <w:sz w:val="24"/>
        </w:rPr>
        <w:tab/>
        <w:t>EMILY</w:t>
      </w:r>
      <w:r>
        <w:rPr>
          <w:sz w:val="24"/>
        </w:rPr>
        <w:tab/>
        <w:t>JAMES</w:t>
      </w:r>
      <w:r>
        <w:rPr>
          <w:sz w:val="24"/>
        </w:rPr>
        <w:tab/>
        <w:t>GARFIELD</w:t>
      </w:r>
      <w:r>
        <w:rPr>
          <w:sz w:val="24"/>
        </w:rPr>
        <w:tab/>
      </w:r>
      <w:r>
        <w:rPr>
          <w:sz w:val="24"/>
        </w:rPr>
        <w:tab/>
        <w:t>ERNEST</w:t>
      </w:r>
      <w:r>
        <w:rPr>
          <w:sz w:val="24"/>
        </w:rPr>
        <w:tab/>
        <w:t>WINIFRED</w:t>
      </w:r>
      <w:r>
        <w:rPr>
          <w:sz w:val="24"/>
        </w:rPr>
        <w:tab/>
        <w:t>SARAH-</w:t>
      </w:r>
    </w:p>
    <w:p w14:paraId="62A0940E" w14:textId="77777777" w:rsidR="000D6C32" w:rsidRDefault="000D6C32">
      <w:pPr>
        <w:ind w:right="-1050"/>
        <w:rPr>
          <w:sz w:val="24"/>
        </w:rPr>
      </w:pPr>
      <w:r>
        <w:rPr>
          <w:sz w:val="24"/>
        </w:rPr>
        <w:t>1894</w:t>
      </w:r>
      <w:r>
        <w:rPr>
          <w:sz w:val="24"/>
        </w:rPr>
        <w:tab/>
        <w:t>1895</w:t>
      </w:r>
      <w:r>
        <w:rPr>
          <w:sz w:val="24"/>
        </w:rPr>
        <w:tab/>
      </w:r>
      <w:r>
        <w:rPr>
          <w:sz w:val="24"/>
        </w:rPr>
        <w:tab/>
        <w:t>-HENRY</w:t>
      </w:r>
      <w:r>
        <w:rPr>
          <w:sz w:val="24"/>
        </w:rPr>
        <w:tab/>
        <w:t>1898</w:t>
      </w:r>
      <w:r>
        <w:rPr>
          <w:sz w:val="24"/>
        </w:rPr>
        <w:tab/>
        <w:t>ELIZABETH</w:t>
      </w:r>
      <w:r>
        <w:rPr>
          <w:sz w:val="24"/>
        </w:rPr>
        <w:tab/>
        <w:t>1900</w:t>
      </w:r>
      <w:r>
        <w:rPr>
          <w:sz w:val="24"/>
        </w:rPr>
        <w:tab/>
      </w:r>
      <w:r>
        <w:rPr>
          <w:sz w:val="24"/>
        </w:rPr>
        <w:tab/>
        <w:t>190</w:t>
      </w:r>
      <w:r w:rsidR="008033ED">
        <w:rPr>
          <w:sz w:val="24"/>
        </w:rPr>
        <w:t>2</w:t>
      </w:r>
      <w:r>
        <w:rPr>
          <w:sz w:val="24"/>
        </w:rPr>
        <w:tab/>
      </w:r>
      <w:r>
        <w:rPr>
          <w:sz w:val="24"/>
        </w:rPr>
        <w:tab/>
        <w:t>1903</w:t>
      </w:r>
      <w:r>
        <w:rPr>
          <w:sz w:val="24"/>
        </w:rPr>
        <w:tab/>
      </w:r>
      <w:r>
        <w:rPr>
          <w:sz w:val="24"/>
        </w:rPr>
        <w:tab/>
      </w:r>
      <w:r>
        <w:rPr>
          <w:sz w:val="24"/>
        </w:rPr>
        <w:tab/>
        <w:t>-B</w:t>
      </w:r>
      <w:r>
        <w:rPr>
          <w:sz w:val="24"/>
        </w:rPr>
        <w:tab/>
      </w:r>
      <w:r>
        <w:rPr>
          <w:sz w:val="24"/>
        </w:rPr>
        <w:tab/>
        <w:t>1909</w:t>
      </w:r>
      <w:r>
        <w:rPr>
          <w:sz w:val="24"/>
        </w:rPr>
        <w:tab/>
      </w:r>
      <w:r>
        <w:rPr>
          <w:sz w:val="24"/>
        </w:rPr>
        <w:tab/>
        <w:t>MAY</w:t>
      </w:r>
    </w:p>
    <w:p w14:paraId="455CD486" w14:textId="77777777" w:rsidR="000D6C32" w:rsidRDefault="000D6C32">
      <w:pPr>
        <w:ind w:right="-1050"/>
        <w:rPr>
          <w:sz w:val="24"/>
        </w:rPr>
      </w:pPr>
      <w:r>
        <w:rPr>
          <w:sz w:val="24"/>
        </w:rPr>
        <w:tab/>
      </w:r>
      <w:r>
        <w:rPr>
          <w:sz w:val="24"/>
        </w:rPr>
        <w:tab/>
      </w:r>
      <w:r>
        <w:rPr>
          <w:sz w:val="24"/>
        </w:rPr>
        <w:tab/>
        <w:t>1896</w:t>
      </w:r>
      <w:r>
        <w:rPr>
          <w:sz w:val="24"/>
        </w:rPr>
        <w:tab/>
      </w:r>
      <w:r>
        <w:rPr>
          <w:sz w:val="24"/>
        </w:rPr>
        <w:tab/>
      </w:r>
      <w:r>
        <w:rPr>
          <w:sz w:val="24"/>
        </w:rPr>
        <w:tab/>
        <w:t>1899</w:t>
      </w:r>
      <w:r>
        <w:rPr>
          <w:sz w:val="24"/>
        </w:rPr>
        <w:tab/>
      </w:r>
      <w:r>
        <w:rPr>
          <w:sz w:val="24"/>
        </w:rPr>
        <w:tab/>
      </w:r>
      <w:r>
        <w:rPr>
          <w:sz w:val="24"/>
        </w:rPr>
        <w:tab/>
      </w:r>
      <w:r>
        <w:rPr>
          <w:sz w:val="24"/>
        </w:rPr>
        <w:tab/>
        <w:t>m Lottie</w:t>
      </w:r>
      <w:r>
        <w:rPr>
          <w:sz w:val="24"/>
        </w:rPr>
        <w:tab/>
        <w:t>m Phyllis</w:t>
      </w:r>
      <w:r>
        <w:rPr>
          <w:sz w:val="24"/>
        </w:rPr>
        <w:tab/>
      </w:r>
      <w:r>
        <w:rPr>
          <w:sz w:val="24"/>
        </w:rPr>
        <w:tab/>
        <w:t>1905</w:t>
      </w:r>
      <w:r>
        <w:rPr>
          <w:sz w:val="24"/>
        </w:rPr>
        <w:tab/>
      </w:r>
      <w:r>
        <w:rPr>
          <w:sz w:val="24"/>
        </w:rPr>
        <w:tab/>
      </w:r>
      <w:r>
        <w:rPr>
          <w:sz w:val="24"/>
        </w:rPr>
        <w:tab/>
      </w:r>
      <w:r>
        <w:rPr>
          <w:sz w:val="24"/>
        </w:rPr>
        <w:tab/>
        <w:t>1915</w:t>
      </w:r>
    </w:p>
    <w:p w14:paraId="1551E0B0" w14:textId="77777777" w:rsidR="000D6C32" w:rsidRDefault="000D6C32">
      <w:pPr>
        <w:ind w:right="-1050"/>
        <w:rPr>
          <w:sz w:val="24"/>
        </w:rPr>
      </w:pPr>
      <w:r>
        <w:rPr>
          <w:sz w:val="24"/>
        </w:rPr>
        <w:tab/>
      </w:r>
      <w:r>
        <w:rPr>
          <w:sz w:val="24"/>
        </w:rPr>
        <w:tab/>
      </w:r>
      <w:r>
        <w:rPr>
          <w:sz w:val="24"/>
        </w:rPr>
        <w:tab/>
        <w:t>m Mavis-Clara-May</w:t>
      </w:r>
      <w:r>
        <w:rPr>
          <w:sz w:val="24"/>
        </w:rPr>
        <w:tab/>
      </w:r>
      <w:r>
        <w:rPr>
          <w:sz w:val="24"/>
        </w:rPr>
        <w:tab/>
      </w:r>
      <w:r>
        <w:rPr>
          <w:sz w:val="24"/>
        </w:rPr>
        <w:tab/>
      </w:r>
      <w:r>
        <w:rPr>
          <w:sz w:val="24"/>
        </w:rPr>
        <w:tab/>
      </w:r>
      <w:r>
        <w:rPr>
          <w:sz w:val="24"/>
        </w:rPr>
        <w:tab/>
        <w:t>| Oates</w:t>
      </w:r>
      <w:r>
        <w:rPr>
          <w:sz w:val="24"/>
        </w:rPr>
        <w:tab/>
        <w:t xml:space="preserve">         /</w:t>
      </w:r>
      <w:r>
        <w:rPr>
          <w:sz w:val="24"/>
        </w:rPr>
        <w:tab/>
        <w:t xml:space="preserve">  Elizabeth</w:t>
      </w:r>
      <w:r>
        <w:rPr>
          <w:sz w:val="24"/>
        </w:rPr>
        <w:tab/>
      </w:r>
      <w:r>
        <w:rPr>
          <w:sz w:val="24"/>
        </w:rPr>
        <w:tab/>
        <w:t xml:space="preserve">m </w:t>
      </w:r>
      <w:r w:rsidR="00347B85">
        <w:rPr>
          <w:sz w:val="24"/>
        </w:rPr>
        <w:t xml:space="preserve">Irene </w:t>
      </w:r>
      <w:r>
        <w:rPr>
          <w:sz w:val="24"/>
        </w:rPr>
        <w:t>Rogers</w:t>
      </w:r>
    </w:p>
    <w:p w14:paraId="012588C6" w14:textId="6557AF5B" w:rsidR="000D6C32" w:rsidRDefault="000D6C32">
      <w:pPr>
        <w:ind w:right="-1050"/>
        <w:rPr>
          <w:sz w:val="24"/>
        </w:rPr>
      </w:pPr>
      <w:r>
        <w:rPr>
          <w:sz w:val="24"/>
        </w:rPr>
        <w:tab/>
      </w:r>
      <w:r>
        <w:rPr>
          <w:sz w:val="24"/>
        </w:rPr>
        <w:tab/>
      </w:r>
      <w:r>
        <w:rPr>
          <w:sz w:val="24"/>
        </w:rPr>
        <w:tab/>
        <w:t>|   Rutter</w:t>
      </w:r>
      <w:r>
        <w:rPr>
          <w:sz w:val="24"/>
        </w:rPr>
        <w:tab/>
      </w:r>
      <w:r>
        <w:rPr>
          <w:sz w:val="24"/>
        </w:rPr>
        <w:tab/>
      </w:r>
      <w:r>
        <w:rPr>
          <w:sz w:val="24"/>
        </w:rPr>
        <w:tab/>
      </w:r>
      <w:r>
        <w:rPr>
          <w:sz w:val="24"/>
        </w:rPr>
        <w:tab/>
      </w:r>
      <w:r w:rsidR="00AE4DF1">
        <w:rPr>
          <w:sz w:val="24"/>
        </w:rPr>
        <w:t>______</w:t>
      </w:r>
      <w:r>
        <w:rPr>
          <w:sz w:val="24"/>
        </w:rPr>
        <w:t>______|____</w:t>
      </w:r>
      <w:r w:rsidR="00CA4C40">
        <w:rPr>
          <w:sz w:val="24"/>
        </w:rPr>
        <w:t>___</w:t>
      </w:r>
      <w:r>
        <w:rPr>
          <w:sz w:val="24"/>
        </w:rPr>
        <w:t xml:space="preserve">     /</w:t>
      </w:r>
      <w:r>
        <w:rPr>
          <w:sz w:val="24"/>
        </w:rPr>
        <w:tab/>
        <w:t xml:space="preserve">  Thomas</w:t>
      </w:r>
      <w:r>
        <w:rPr>
          <w:sz w:val="24"/>
        </w:rPr>
        <w:tab/>
      </w:r>
      <w:r>
        <w:rPr>
          <w:sz w:val="24"/>
        </w:rPr>
        <w:tab/>
        <w:t>|</w:t>
      </w:r>
    </w:p>
    <w:p w14:paraId="17FCB653" w14:textId="23C43013"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t>WILLIAM-J</w:t>
      </w:r>
      <w:r w:rsidR="00AE4DF1">
        <w:rPr>
          <w:sz w:val="24"/>
        </w:rPr>
        <w:t>-MICHAEL</w:t>
      </w:r>
      <w:r>
        <w:rPr>
          <w:sz w:val="24"/>
        </w:rPr>
        <w:t xml:space="preserve">  /</w:t>
      </w:r>
      <w:r>
        <w:rPr>
          <w:sz w:val="24"/>
        </w:rPr>
        <w:tab/>
      </w:r>
      <w:r>
        <w:rPr>
          <w:sz w:val="24"/>
        </w:rPr>
        <w:tab/>
      </w:r>
      <w:r>
        <w:rPr>
          <w:sz w:val="24"/>
        </w:rPr>
        <w:tab/>
      </w:r>
      <w:r>
        <w:rPr>
          <w:sz w:val="24"/>
        </w:rPr>
        <w:tab/>
        <w:t>|</w:t>
      </w:r>
    </w:p>
    <w:p w14:paraId="54EB4FF1" w14:textId="095B7431"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sidR="00AE4DF1">
        <w:rPr>
          <w:sz w:val="24"/>
        </w:rPr>
        <w:t>1934</w:t>
      </w:r>
      <w:r>
        <w:rPr>
          <w:sz w:val="24"/>
        </w:rPr>
        <w:tab/>
      </w:r>
      <w:r>
        <w:rPr>
          <w:sz w:val="24"/>
        </w:rPr>
        <w:tab/>
      </w:r>
      <w:r w:rsidR="00CA4C40">
        <w:rPr>
          <w:sz w:val="24"/>
        </w:rPr>
        <w:tab/>
      </w:r>
      <w:r>
        <w:rPr>
          <w:sz w:val="24"/>
        </w:rPr>
        <w:t>__/</w:t>
      </w:r>
      <w:r>
        <w:rPr>
          <w:sz w:val="24"/>
        </w:rPr>
        <w:tab/>
      </w:r>
      <w:r>
        <w:rPr>
          <w:sz w:val="24"/>
        </w:rPr>
        <w:tab/>
      </w:r>
      <w:r>
        <w:rPr>
          <w:sz w:val="24"/>
        </w:rPr>
        <w:tab/>
      </w:r>
      <w:r>
        <w:rPr>
          <w:sz w:val="24"/>
        </w:rPr>
        <w:tab/>
        <w:t>|</w:t>
      </w:r>
    </w:p>
    <w:p w14:paraId="6266A1F5" w14:textId="2B0C565C" w:rsidR="000D6C32" w:rsidRDefault="000D6C32">
      <w:pPr>
        <w:ind w:right="-1050"/>
        <w:rPr>
          <w:sz w:val="24"/>
        </w:rPr>
      </w:pPr>
      <w:r>
        <w:rPr>
          <w:sz w:val="24"/>
        </w:rPr>
        <w:tab/>
      </w:r>
      <w:r>
        <w:rPr>
          <w:sz w:val="24"/>
        </w:rPr>
        <w:tab/>
      </w:r>
      <w:r>
        <w:rPr>
          <w:sz w:val="24"/>
        </w:rPr>
        <w:tab/>
        <w:t>|</w:t>
      </w:r>
      <w:r>
        <w:rPr>
          <w:sz w:val="24"/>
        </w:rPr>
        <w:tab/>
      </w:r>
      <w:r>
        <w:rPr>
          <w:sz w:val="24"/>
        </w:rPr>
        <w:tab/>
      </w:r>
      <w:r w:rsidR="00CA4C40">
        <w:rPr>
          <w:sz w:val="24"/>
        </w:rPr>
        <w:t>__________________________________/</w:t>
      </w:r>
      <w:r w:rsidR="00CA4C40">
        <w:rPr>
          <w:sz w:val="24"/>
        </w:rPr>
        <w:tab/>
      </w:r>
      <w:r>
        <w:rPr>
          <w:sz w:val="24"/>
        </w:rPr>
        <w:t xml:space="preserve">    ______________________|________________________________</w:t>
      </w:r>
    </w:p>
    <w:p w14:paraId="16602E97" w14:textId="0646163F" w:rsidR="000D6C32" w:rsidRDefault="000D6C32">
      <w:pPr>
        <w:ind w:right="-1050"/>
        <w:rPr>
          <w:sz w:val="24"/>
        </w:rPr>
      </w:pPr>
      <w:r>
        <w:rPr>
          <w:sz w:val="24"/>
        </w:rPr>
        <w:tab/>
      </w:r>
      <w:r>
        <w:rPr>
          <w:sz w:val="24"/>
        </w:rPr>
        <w:tab/>
      </w:r>
      <w:r>
        <w:rPr>
          <w:sz w:val="24"/>
        </w:rPr>
        <w:tab/>
        <w:t>|</w:t>
      </w:r>
      <w:r w:rsidR="00D34FD9">
        <w:rPr>
          <w:sz w:val="24"/>
        </w:rPr>
        <w:tab/>
      </w:r>
      <w:r w:rsidR="00580F90">
        <w:rPr>
          <w:sz w:val="24"/>
        </w:rPr>
        <w:tab/>
        <w:t xml:space="preserve"> RUSSELL-JOHN</w:t>
      </w:r>
      <w:r w:rsidR="00580F90">
        <w:rPr>
          <w:sz w:val="24"/>
        </w:rPr>
        <w:tab/>
      </w:r>
      <w:r w:rsidR="00580F90">
        <w:rPr>
          <w:sz w:val="24"/>
        </w:rPr>
        <w:tab/>
        <w:t>BARRY</w:t>
      </w:r>
      <w:r w:rsidR="00D34FD9">
        <w:rPr>
          <w:sz w:val="24"/>
        </w:rPr>
        <w:tab/>
      </w:r>
      <w:r>
        <w:rPr>
          <w:sz w:val="24"/>
        </w:rPr>
        <w:t xml:space="preserve">   ERNEST-</w:t>
      </w:r>
      <w:r>
        <w:rPr>
          <w:sz w:val="24"/>
        </w:rPr>
        <w:tab/>
        <w:t>DOUGLAS</w:t>
      </w:r>
      <w:r>
        <w:rPr>
          <w:sz w:val="24"/>
        </w:rPr>
        <w:tab/>
        <w:t>VIOLA-M</w:t>
      </w:r>
      <w:r>
        <w:rPr>
          <w:sz w:val="24"/>
        </w:rPr>
        <w:tab/>
        <w:t>KATHLEEN</w:t>
      </w:r>
      <w:r>
        <w:rPr>
          <w:sz w:val="24"/>
        </w:rPr>
        <w:tab/>
        <w:t>MARION</w:t>
      </w:r>
    </w:p>
    <w:p w14:paraId="02E810A1" w14:textId="29F1965C" w:rsidR="000D6C32" w:rsidRDefault="000D6C32">
      <w:pPr>
        <w:ind w:right="-1050"/>
        <w:rPr>
          <w:sz w:val="24"/>
        </w:rPr>
      </w:pPr>
      <w:r>
        <w:rPr>
          <w:sz w:val="24"/>
        </w:rPr>
        <w:tab/>
      </w:r>
      <w:r>
        <w:rPr>
          <w:sz w:val="24"/>
        </w:rPr>
        <w:tab/>
      </w:r>
      <w:r>
        <w:rPr>
          <w:sz w:val="24"/>
        </w:rPr>
        <w:tab/>
        <w:t>|</w:t>
      </w:r>
      <w:r w:rsidR="00B40BD3">
        <w:rPr>
          <w:sz w:val="24"/>
        </w:rPr>
        <w:tab/>
      </w:r>
      <w:r>
        <w:rPr>
          <w:sz w:val="24"/>
        </w:rPr>
        <w:tab/>
      </w:r>
      <w:r w:rsidR="00580F90">
        <w:rPr>
          <w:sz w:val="24"/>
        </w:rPr>
        <w:t>1929</w:t>
      </w:r>
      <w:r w:rsidR="00580F90">
        <w:rPr>
          <w:sz w:val="24"/>
        </w:rPr>
        <w:tab/>
      </w:r>
      <w:r w:rsidR="00580F90">
        <w:rPr>
          <w:sz w:val="24"/>
        </w:rPr>
        <w:tab/>
      </w:r>
      <w:r w:rsidR="00580F90">
        <w:rPr>
          <w:sz w:val="24"/>
        </w:rPr>
        <w:tab/>
      </w:r>
      <w:r w:rsidR="00580F90">
        <w:rPr>
          <w:sz w:val="24"/>
        </w:rPr>
        <w:tab/>
      </w:r>
      <w:r w:rsidR="007A3381">
        <w:rPr>
          <w:sz w:val="24"/>
        </w:rPr>
        <w:t>1932</w:t>
      </w:r>
      <w:r>
        <w:rPr>
          <w:sz w:val="24"/>
        </w:rPr>
        <w:tab/>
      </w:r>
      <w:r>
        <w:rPr>
          <w:sz w:val="24"/>
        </w:rPr>
        <w:tab/>
        <w:t xml:space="preserve">   TERENCE</w:t>
      </w:r>
      <w:r>
        <w:rPr>
          <w:sz w:val="24"/>
        </w:rPr>
        <w:tab/>
        <w:t>-GERALD</w:t>
      </w:r>
      <w:r>
        <w:rPr>
          <w:sz w:val="24"/>
        </w:rPr>
        <w:tab/>
        <w:t>1931</w:t>
      </w:r>
      <w:r>
        <w:rPr>
          <w:sz w:val="24"/>
        </w:rPr>
        <w:tab/>
      </w:r>
      <w:r>
        <w:rPr>
          <w:sz w:val="24"/>
        </w:rPr>
        <w:tab/>
        <w:t>-JANE</w:t>
      </w:r>
      <w:r>
        <w:rPr>
          <w:sz w:val="24"/>
        </w:rPr>
        <w:tab/>
      </w:r>
      <w:r>
        <w:rPr>
          <w:sz w:val="24"/>
        </w:rPr>
        <w:tab/>
        <w:t>1936</w:t>
      </w:r>
    </w:p>
    <w:p w14:paraId="1BD2A5B1" w14:textId="6B4606FB" w:rsidR="000D6C32" w:rsidRDefault="000D6C32">
      <w:pPr>
        <w:ind w:right="-1050"/>
        <w:rPr>
          <w:sz w:val="24"/>
        </w:rPr>
      </w:pPr>
      <w:r>
        <w:rPr>
          <w:sz w:val="24"/>
        </w:rPr>
        <w:tab/>
      </w:r>
      <w:r>
        <w:rPr>
          <w:sz w:val="24"/>
        </w:rPr>
        <w:tab/>
      </w:r>
      <w:r>
        <w:rPr>
          <w:sz w:val="24"/>
        </w:rPr>
        <w:tab/>
        <w:t>|</w:t>
      </w:r>
      <w:r>
        <w:rPr>
          <w:sz w:val="24"/>
        </w:rPr>
        <w:tab/>
      </w:r>
      <w:r>
        <w:rPr>
          <w:sz w:val="24"/>
        </w:rPr>
        <w:tab/>
      </w:r>
      <w:r w:rsidR="007A3381">
        <w:rPr>
          <w:sz w:val="24"/>
        </w:rPr>
        <w:t>m Alma Turnbull</w:t>
      </w:r>
      <w:r w:rsidR="007A3381">
        <w:rPr>
          <w:sz w:val="24"/>
        </w:rPr>
        <w:tab/>
      </w:r>
      <w:r w:rsidR="007A3381">
        <w:rPr>
          <w:sz w:val="24"/>
        </w:rPr>
        <w:tab/>
        <w:t xml:space="preserve">m Carol-Diane    </w:t>
      </w:r>
      <w:r>
        <w:rPr>
          <w:sz w:val="24"/>
        </w:rPr>
        <w:t>1926</w:t>
      </w:r>
      <w:r>
        <w:rPr>
          <w:sz w:val="24"/>
        </w:rPr>
        <w:tab/>
      </w:r>
      <w:r>
        <w:rPr>
          <w:sz w:val="24"/>
        </w:rPr>
        <w:tab/>
        <w:t>1927</w:t>
      </w:r>
      <w:r>
        <w:rPr>
          <w:sz w:val="24"/>
        </w:rPr>
        <w:tab/>
      </w:r>
      <w:r>
        <w:rPr>
          <w:sz w:val="24"/>
        </w:rPr>
        <w:tab/>
      </w:r>
      <w:r>
        <w:rPr>
          <w:sz w:val="24"/>
        </w:rPr>
        <w:tab/>
      </w:r>
      <w:r>
        <w:rPr>
          <w:sz w:val="24"/>
        </w:rPr>
        <w:tab/>
        <w:t>1932</w:t>
      </w:r>
    </w:p>
    <w:p w14:paraId="7B2B296D" w14:textId="7393B053" w:rsidR="000D6C32" w:rsidRDefault="000D6C32">
      <w:pPr>
        <w:ind w:left="1440" w:right="-1050" w:firstLine="720"/>
        <w:rPr>
          <w:sz w:val="24"/>
        </w:rPr>
      </w:pPr>
      <w:r>
        <w:rPr>
          <w:sz w:val="24"/>
        </w:rPr>
        <w:t>|</w:t>
      </w:r>
      <w:r>
        <w:rPr>
          <w:sz w:val="24"/>
        </w:rPr>
        <w:tab/>
      </w:r>
      <w:r>
        <w:rPr>
          <w:sz w:val="24"/>
        </w:rPr>
        <w:tab/>
      </w:r>
      <w:r w:rsidR="004E3BEA">
        <w:rPr>
          <w:sz w:val="24"/>
        </w:rPr>
        <w:t>|</w:t>
      </w:r>
      <w:r w:rsidR="004E3BEA">
        <w:rPr>
          <w:sz w:val="24"/>
        </w:rPr>
        <w:tab/>
      </w:r>
      <w:r w:rsidR="004E3BEA">
        <w:rPr>
          <w:sz w:val="24"/>
        </w:rPr>
        <w:tab/>
      </w:r>
      <w:r w:rsidR="004E3BEA">
        <w:rPr>
          <w:sz w:val="24"/>
        </w:rPr>
        <w:tab/>
      </w:r>
      <w:r w:rsidR="004E3BEA">
        <w:rPr>
          <w:sz w:val="24"/>
        </w:rPr>
        <w:tab/>
      </w:r>
      <w:r w:rsidR="004E3BEA">
        <w:rPr>
          <w:sz w:val="24"/>
        </w:rPr>
        <w:tab/>
        <w:t>Hall</w:t>
      </w:r>
      <w:r w:rsidR="004E3BEA">
        <w:rPr>
          <w:sz w:val="24"/>
        </w:rPr>
        <w:tab/>
        <w:t xml:space="preserve">    </w:t>
      </w:r>
      <w:r>
        <w:rPr>
          <w:sz w:val="24"/>
        </w:rPr>
        <w:t>m Caygill</w:t>
      </w:r>
      <w:r>
        <w:rPr>
          <w:sz w:val="24"/>
        </w:rPr>
        <w:tab/>
        <w:t>m Sheila Thomas</w:t>
      </w:r>
    </w:p>
    <w:p w14:paraId="79461475" w14:textId="77777777" w:rsidR="000D6C32" w:rsidRDefault="000D6C32">
      <w:pPr>
        <w:ind w:left="1440" w:right="-1050" w:firstLine="720"/>
        <w:rPr>
          <w:sz w:val="24"/>
        </w:rPr>
      </w:pPr>
      <w:r>
        <w:rPr>
          <w:sz w:val="24"/>
        </w:rPr>
        <w:t>|</w:t>
      </w:r>
      <w:r>
        <w:rPr>
          <w:sz w:val="24"/>
        </w:rPr>
        <w:tab/>
      </w:r>
      <w:r>
        <w:rPr>
          <w:sz w:val="24"/>
        </w:rPr>
        <w:tab/>
        <w:t>|</w:t>
      </w:r>
      <w:r>
        <w:rPr>
          <w:sz w:val="24"/>
        </w:rPr>
        <w:tab/>
        <w:t>__________________|_______________</w:t>
      </w:r>
      <w:r>
        <w:rPr>
          <w:sz w:val="24"/>
        </w:rPr>
        <w:tab/>
      </w:r>
      <w:r>
        <w:rPr>
          <w:sz w:val="24"/>
        </w:rPr>
        <w:tab/>
        <w:t>|______________________________________________</w:t>
      </w:r>
    </w:p>
    <w:p w14:paraId="108BC225" w14:textId="77777777" w:rsidR="000D6C32" w:rsidRDefault="000D6C32">
      <w:pPr>
        <w:ind w:right="-1050"/>
        <w:rPr>
          <w:sz w:val="24"/>
        </w:rPr>
      </w:pPr>
      <w:r>
        <w:rPr>
          <w:sz w:val="24"/>
        </w:rPr>
        <w:tab/>
      </w:r>
      <w:r>
        <w:rPr>
          <w:sz w:val="24"/>
        </w:rPr>
        <w:tab/>
      </w:r>
      <w:r>
        <w:rPr>
          <w:sz w:val="24"/>
        </w:rPr>
        <w:tab/>
        <w:t>|</w:t>
      </w:r>
      <w:r>
        <w:rPr>
          <w:sz w:val="24"/>
        </w:rPr>
        <w:tab/>
      </w:r>
      <w:r>
        <w:rPr>
          <w:sz w:val="24"/>
        </w:rPr>
        <w:tab/>
        <w:t>|</w:t>
      </w:r>
      <w:r>
        <w:rPr>
          <w:sz w:val="24"/>
        </w:rPr>
        <w:tab/>
        <w:t>MATTHEW</w:t>
      </w:r>
      <w:r>
        <w:rPr>
          <w:sz w:val="24"/>
        </w:rPr>
        <w:tab/>
        <w:t>MELANIE</w:t>
      </w:r>
      <w:r>
        <w:rPr>
          <w:sz w:val="24"/>
        </w:rPr>
        <w:tab/>
        <w:t>?LINDSAY</w:t>
      </w:r>
      <w:r>
        <w:rPr>
          <w:sz w:val="24"/>
        </w:rPr>
        <w:tab/>
      </w:r>
      <w:r>
        <w:rPr>
          <w:sz w:val="24"/>
        </w:rPr>
        <w:tab/>
        <w:t>CAROL-ANN</w:t>
      </w:r>
      <w:r>
        <w:rPr>
          <w:sz w:val="24"/>
        </w:rPr>
        <w:tab/>
        <w:t xml:space="preserve">     MARGARET-G</w:t>
      </w:r>
      <w:r>
        <w:rPr>
          <w:sz w:val="24"/>
        </w:rPr>
        <w:tab/>
        <w:t xml:space="preserve">   GERALD-MARK</w:t>
      </w:r>
    </w:p>
    <w:p w14:paraId="5CA3BFCF" w14:textId="77777777" w:rsidR="000D6C32" w:rsidRDefault="000D6C32">
      <w:pPr>
        <w:ind w:right="-1050"/>
        <w:rPr>
          <w:sz w:val="24"/>
        </w:rPr>
      </w:pPr>
      <w:r>
        <w:rPr>
          <w:sz w:val="24"/>
        </w:rPr>
        <w:tab/>
      </w:r>
      <w:r>
        <w:rPr>
          <w:sz w:val="24"/>
        </w:rPr>
        <w:tab/>
      </w:r>
      <w:r>
        <w:rPr>
          <w:sz w:val="24"/>
        </w:rPr>
        <w:tab/>
        <w:t>|</w:t>
      </w:r>
      <w:r>
        <w:rPr>
          <w:sz w:val="24"/>
        </w:rPr>
        <w:tab/>
      </w:r>
      <w:r>
        <w:rPr>
          <w:sz w:val="24"/>
        </w:rPr>
        <w:tab/>
        <w:t>|</w:t>
      </w:r>
      <w:r>
        <w:rPr>
          <w:sz w:val="24"/>
        </w:rPr>
        <w:tab/>
        <w:t>-JOHN</w:t>
      </w:r>
      <w:r>
        <w:rPr>
          <w:sz w:val="24"/>
        </w:rPr>
        <w:tab/>
      </w:r>
      <w:r>
        <w:rPr>
          <w:sz w:val="24"/>
        </w:rPr>
        <w:tab/>
        <w:t>-JANE</w:t>
      </w:r>
      <w:r>
        <w:rPr>
          <w:sz w:val="24"/>
        </w:rPr>
        <w:tab/>
      </w:r>
      <w:r>
        <w:rPr>
          <w:sz w:val="24"/>
        </w:rPr>
        <w:tab/>
        <w:t>-ANNE</w:t>
      </w:r>
      <w:r>
        <w:rPr>
          <w:sz w:val="24"/>
        </w:rPr>
        <w:tab/>
      </w:r>
      <w:r>
        <w:rPr>
          <w:sz w:val="24"/>
        </w:rPr>
        <w:tab/>
        <w:t>1955</w:t>
      </w:r>
      <w:r>
        <w:rPr>
          <w:sz w:val="24"/>
        </w:rPr>
        <w:tab/>
      </w:r>
      <w:r>
        <w:rPr>
          <w:sz w:val="24"/>
        </w:rPr>
        <w:tab/>
        <w:t xml:space="preserve">     1959</w:t>
      </w:r>
      <w:r>
        <w:rPr>
          <w:sz w:val="24"/>
        </w:rPr>
        <w:tab/>
      </w:r>
      <w:r>
        <w:rPr>
          <w:sz w:val="24"/>
        </w:rPr>
        <w:tab/>
        <w:t xml:space="preserve">   1966</w:t>
      </w:r>
    </w:p>
    <w:p w14:paraId="11025526" w14:textId="77777777" w:rsidR="000D6C32" w:rsidRDefault="000D6C32">
      <w:pPr>
        <w:ind w:right="-1050"/>
        <w:rPr>
          <w:sz w:val="24"/>
        </w:rPr>
      </w:pPr>
      <w:r>
        <w:rPr>
          <w:sz w:val="24"/>
        </w:rPr>
        <w:tab/>
      </w:r>
      <w:r>
        <w:rPr>
          <w:sz w:val="24"/>
        </w:rPr>
        <w:tab/>
      </w:r>
      <w:r>
        <w:rPr>
          <w:sz w:val="24"/>
        </w:rPr>
        <w:tab/>
        <w:t>|</w:t>
      </w:r>
      <w:r>
        <w:rPr>
          <w:sz w:val="24"/>
        </w:rPr>
        <w:tab/>
      </w:r>
      <w:r>
        <w:rPr>
          <w:sz w:val="24"/>
        </w:rPr>
        <w:tab/>
        <w:t>|</w:t>
      </w:r>
      <w:r>
        <w:rPr>
          <w:sz w:val="24"/>
        </w:rPr>
        <w:tab/>
        <w:t>1969</w:t>
      </w:r>
      <w:r>
        <w:rPr>
          <w:sz w:val="24"/>
        </w:rPr>
        <w:tab/>
      </w:r>
      <w:r>
        <w:rPr>
          <w:sz w:val="24"/>
        </w:rPr>
        <w:tab/>
        <w:t>1972</w:t>
      </w:r>
      <w:r>
        <w:rPr>
          <w:sz w:val="24"/>
        </w:rPr>
        <w:tab/>
      </w:r>
      <w:r>
        <w:rPr>
          <w:sz w:val="24"/>
        </w:rPr>
        <w:tab/>
        <w:t>1975</w:t>
      </w:r>
    </w:p>
    <w:p w14:paraId="21894A54" w14:textId="77777777" w:rsidR="000D6C32" w:rsidRDefault="000D6C32">
      <w:pPr>
        <w:ind w:right="-1050"/>
        <w:rPr>
          <w:sz w:val="24"/>
        </w:rPr>
      </w:pPr>
      <w:r>
        <w:rPr>
          <w:sz w:val="24"/>
        </w:rPr>
        <w:tab/>
      </w:r>
      <w:r>
        <w:rPr>
          <w:sz w:val="24"/>
        </w:rPr>
        <w:tab/>
      </w:r>
      <w:r>
        <w:rPr>
          <w:sz w:val="24"/>
        </w:rPr>
        <w:tab/>
        <w:t>|</w:t>
      </w:r>
      <w:r>
        <w:rPr>
          <w:sz w:val="24"/>
        </w:rPr>
        <w:tab/>
      </w:r>
      <w:r>
        <w:rPr>
          <w:sz w:val="24"/>
        </w:rPr>
        <w:tab/>
        <w:t>|_____________________________________________________________</w:t>
      </w:r>
    </w:p>
    <w:p w14:paraId="2AF542D9" w14:textId="625C5585" w:rsidR="000D6C32" w:rsidRDefault="000D6C32">
      <w:pPr>
        <w:ind w:right="-1050"/>
        <w:rPr>
          <w:sz w:val="24"/>
        </w:rPr>
      </w:pPr>
      <w:r>
        <w:rPr>
          <w:sz w:val="24"/>
        </w:rPr>
        <w:tab/>
      </w:r>
      <w:r>
        <w:rPr>
          <w:sz w:val="24"/>
        </w:rPr>
        <w:tab/>
      </w:r>
      <w:r>
        <w:rPr>
          <w:sz w:val="24"/>
        </w:rPr>
        <w:tab/>
        <w:t>|</w:t>
      </w:r>
      <w:r>
        <w:rPr>
          <w:sz w:val="24"/>
        </w:rPr>
        <w:tab/>
      </w:r>
      <w:r>
        <w:rPr>
          <w:sz w:val="24"/>
        </w:rPr>
        <w:tab/>
        <w:t>GARFIELD-J</w:t>
      </w:r>
      <w:r>
        <w:rPr>
          <w:sz w:val="24"/>
        </w:rPr>
        <w:tab/>
      </w:r>
      <w:r>
        <w:rPr>
          <w:sz w:val="24"/>
        </w:rPr>
        <w:tab/>
        <w:t>ELIZABETH-P</w:t>
      </w:r>
      <w:r>
        <w:rPr>
          <w:sz w:val="24"/>
        </w:rPr>
        <w:tab/>
        <w:t>EVELYN-M</w:t>
      </w:r>
      <w:r w:rsidR="0008082C">
        <w:rPr>
          <w:sz w:val="24"/>
        </w:rPr>
        <w:t>ARY</w:t>
      </w:r>
      <w:r>
        <w:rPr>
          <w:sz w:val="24"/>
        </w:rPr>
        <w:tab/>
        <w:t>JEAN-A</w:t>
      </w:r>
    </w:p>
    <w:p w14:paraId="1E123981" w14:textId="77777777" w:rsidR="000D6C32" w:rsidRDefault="000D6C32">
      <w:pPr>
        <w:ind w:right="-1050"/>
        <w:rPr>
          <w:sz w:val="24"/>
        </w:rPr>
      </w:pPr>
      <w:r>
        <w:rPr>
          <w:sz w:val="24"/>
        </w:rPr>
        <w:tab/>
      </w:r>
      <w:r>
        <w:rPr>
          <w:sz w:val="24"/>
        </w:rPr>
        <w:tab/>
      </w:r>
      <w:r>
        <w:rPr>
          <w:sz w:val="24"/>
        </w:rPr>
        <w:tab/>
        <w:t>|</w:t>
      </w:r>
      <w:r>
        <w:rPr>
          <w:sz w:val="24"/>
        </w:rPr>
        <w:tab/>
      </w:r>
      <w:r>
        <w:rPr>
          <w:sz w:val="24"/>
        </w:rPr>
        <w:tab/>
        <w:t>1960</w:t>
      </w:r>
      <w:r>
        <w:rPr>
          <w:sz w:val="24"/>
        </w:rPr>
        <w:tab/>
      </w:r>
      <w:r>
        <w:rPr>
          <w:sz w:val="24"/>
        </w:rPr>
        <w:tab/>
      </w:r>
      <w:r>
        <w:rPr>
          <w:sz w:val="24"/>
        </w:rPr>
        <w:tab/>
        <w:t>1961</w:t>
      </w:r>
      <w:r>
        <w:rPr>
          <w:sz w:val="24"/>
        </w:rPr>
        <w:tab/>
      </w:r>
      <w:r>
        <w:rPr>
          <w:sz w:val="24"/>
        </w:rPr>
        <w:tab/>
      </w:r>
      <w:r>
        <w:rPr>
          <w:sz w:val="24"/>
        </w:rPr>
        <w:tab/>
        <w:t>1963</w:t>
      </w:r>
      <w:r>
        <w:rPr>
          <w:sz w:val="24"/>
        </w:rPr>
        <w:tab/>
      </w:r>
      <w:r>
        <w:rPr>
          <w:sz w:val="24"/>
        </w:rPr>
        <w:tab/>
      </w:r>
      <w:r>
        <w:rPr>
          <w:sz w:val="24"/>
        </w:rPr>
        <w:tab/>
        <w:t>1964</w:t>
      </w:r>
    </w:p>
    <w:p w14:paraId="366CAADA" w14:textId="59C45A6D" w:rsidR="00047AC6" w:rsidRDefault="00A64087">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sidR="00962647">
        <w:rPr>
          <w:sz w:val="24"/>
        </w:rPr>
        <w:t>m Douglas-Ivor Allen</w:t>
      </w:r>
    </w:p>
    <w:p w14:paraId="629048E0" w14:textId="5D33A936" w:rsidR="00962647" w:rsidRDefault="00962647">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____________|__________</w:t>
      </w:r>
      <w:r w:rsidR="0024108C">
        <w:rPr>
          <w:sz w:val="24"/>
        </w:rPr>
        <w:t>______________________</w:t>
      </w:r>
    </w:p>
    <w:p w14:paraId="3C168492" w14:textId="050A934F" w:rsidR="0024108C" w:rsidRPr="0024108C" w:rsidRDefault="0024108C" w:rsidP="0024108C">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sidRPr="0024108C">
        <w:rPr>
          <w:sz w:val="24"/>
        </w:rPr>
        <w:t>KATY-LOUISE</w:t>
      </w:r>
      <w:r>
        <w:rPr>
          <w:sz w:val="24"/>
        </w:rPr>
        <w:t xml:space="preserve"> 1982</w:t>
      </w:r>
      <w:r w:rsidRPr="0024108C">
        <w:rPr>
          <w:sz w:val="24"/>
        </w:rPr>
        <w:tab/>
      </w:r>
      <w:r w:rsidRPr="0024108C">
        <w:rPr>
          <w:sz w:val="24"/>
        </w:rPr>
        <w:tab/>
        <w:t>RACHEL-CLAIRE</w:t>
      </w:r>
      <w:r>
        <w:rPr>
          <w:sz w:val="24"/>
        </w:rPr>
        <w:t xml:space="preserve"> </w:t>
      </w:r>
      <w:r w:rsidRPr="0024108C">
        <w:rPr>
          <w:sz w:val="24"/>
        </w:rPr>
        <w:t>1985</w:t>
      </w:r>
    </w:p>
    <w:p w14:paraId="3C34C5F5" w14:textId="11D801D0" w:rsidR="000D6C32" w:rsidRDefault="000D6C32">
      <w:pPr>
        <w:ind w:right="-1050" w:firstLine="720"/>
        <w:rPr>
          <w:sz w:val="24"/>
        </w:rPr>
      </w:pPr>
      <w:r>
        <w:rPr>
          <w:sz w:val="24"/>
        </w:rPr>
        <w:t>____________|_______________________________________________________________</w:t>
      </w:r>
      <w:r w:rsidR="00F60BAF">
        <w:rPr>
          <w:sz w:val="24"/>
        </w:rPr>
        <w:t>____________</w:t>
      </w:r>
      <w:r>
        <w:rPr>
          <w:sz w:val="24"/>
        </w:rPr>
        <w:t>______</w:t>
      </w:r>
    </w:p>
    <w:p w14:paraId="4F9B1567" w14:textId="64661C02" w:rsidR="000D6C32" w:rsidRDefault="000D6C32">
      <w:pPr>
        <w:ind w:right="-1050" w:firstLine="720"/>
        <w:rPr>
          <w:sz w:val="24"/>
        </w:rPr>
      </w:pPr>
      <w:r>
        <w:rPr>
          <w:sz w:val="24"/>
        </w:rPr>
        <w:t>MAVIS-C</w:t>
      </w:r>
      <w:r w:rsidR="002D590C">
        <w:rPr>
          <w:sz w:val="24"/>
        </w:rPr>
        <w:t>LARA</w:t>
      </w:r>
      <w:r>
        <w:rPr>
          <w:sz w:val="24"/>
        </w:rPr>
        <w:t>-M</w:t>
      </w:r>
      <w:r w:rsidR="001D7515">
        <w:rPr>
          <w:sz w:val="24"/>
        </w:rPr>
        <w:t>AY</w:t>
      </w:r>
      <w:r>
        <w:rPr>
          <w:sz w:val="24"/>
        </w:rPr>
        <w:tab/>
      </w:r>
      <w:r>
        <w:rPr>
          <w:sz w:val="24"/>
        </w:rPr>
        <w:tab/>
        <w:t>DORIS-P</w:t>
      </w:r>
      <w:r>
        <w:rPr>
          <w:sz w:val="24"/>
        </w:rPr>
        <w:tab/>
        <w:t>WINNIFRED</w:t>
      </w:r>
      <w:r>
        <w:rPr>
          <w:sz w:val="24"/>
        </w:rPr>
        <w:tab/>
      </w:r>
      <w:r>
        <w:rPr>
          <w:sz w:val="24"/>
        </w:rPr>
        <w:tab/>
        <w:t>THOMAS-H</w:t>
      </w:r>
      <w:r>
        <w:rPr>
          <w:sz w:val="24"/>
        </w:rPr>
        <w:tab/>
      </w:r>
      <w:r>
        <w:rPr>
          <w:sz w:val="24"/>
        </w:rPr>
        <w:tab/>
        <w:t>FRANCES-MARY</w:t>
      </w:r>
    </w:p>
    <w:p w14:paraId="0B91029D" w14:textId="7F7EF52A" w:rsidR="000D6C32" w:rsidRDefault="000D6C32">
      <w:pPr>
        <w:ind w:right="-1050" w:firstLine="720"/>
        <w:rPr>
          <w:sz w:val="24"/>
        </w:rPr>
      </w:pPr>
      <w:r>
        <w:rPr>
          <w:sz w:val="24"/>
        </w:rPr>
        <w:t>1921</w:t>
      </w:r>
      <w:r>
        <w:rPr>
          <w:sz w:val="24"/>
        </w:rPr>
        <w:tab/>
      </w:r>
      <w:r>
        <w:rPr>
          <w:sz w:val="24"/>
        </w:rPr>
        <w:tab/>
      </w:r>
      <w:r w:rsidR="005820ED">
        <w:rPr>
          <w:sz w:val="24"/>
        </w:rPr>
        <w:tab/>
      </w:r>
      <w:r w:rsidR="005820ED">
        <w:rPr>
          <w:sz w:val="24"/>
        </w:rPr>
        <w:tab/>
      </w:r>
      <w:r>
        <w:rPr>
          <w:sz w:val="24"/>
        </w:rPr>
        <w:tab/>
        <w:t>1923</w:t>
      </w:r>
      <w:r>
        <w:rPr>
          <w:sz w:val="24"/>
        </w:rPr>
        <w:tab/>
      </w:r>
      <w:r>
        <w:rPr>
          <w:sz w:val="24"/>
        </w:rPr>
        <w:tab/>
        <w:t>1925</w:t>
      </w:r>
      <w:r>
        <w:rPr>
          <w:sz w:val="24"/>
        </w:rPr>
        <w:tab/>
      </w:r>
      <w:r>
        <w:rPr>
          <w:sz w:val="24"/>
        </w:rPr>
        <w:tab/>
      </w:r>
      <w:r>
        <w:rPr>
          <w:sz w:val="24"/>
        </w:rPr>
        <w:tab/>
        <w:t>1927</w:t>
      </w:r>
      <w:r>
        <w:rPr>
          <w:sz w:val="24"/>
        </w:rPr>
        <w:tab/>
      </w:r>
      <w:r>
        <w:rPr>
          <w:sz w:val="24"/>
        </w:rPr>
        <w:tab/>
      </w:r>
      <w:r>
        <w:rPr>
          <w:sz w:val="24"/>
        </w:rPr>
        <w:tab/>
        <w:t>1929</w:t>
      </w:r>
    </w:p>
    <w:p w14:paraId="551DED9E" w14:textId="77AE2A9C" w:rsidR="000D6C32" w:rsidRDefault="000D6C32">
      <w:pPr>
        <w:ind w:right="-1050"/>
        <w:rPr>
          <w:sz w:val="24"/>
        </w:rPr>
      </w:pPr>
      <w:r>
        <w:rPr>
          <w:sz w:val="24"/>
        </w:rPr>
        <w:tab/>
      </w:r>
      <w:r>
        <w:rPr>
          <w:sz w:val="24"/>
        </w:rPr>
        <w:tab/>
      </w:r>
      <w:r>
        <w:rPr>
          <w:sz w:val="24"/>
        </w:rPr>
        <w:tab/>
      </w:r>
      <w:r>
        <w:rPr>
          <w:sz w:val="24"/>
        </w:rPr>
        <w:tab/>
      </w:r>
      <w:r>
        <w:rPr>
          <w:sz w:val="24"/>
        </w:rPr>
        <w:tab/>
      </w:r>
      <w:r w:rsidR="005820ED">
        <w:rPr>
          <w:sz w:val="24"/>
        </w:rPr>
        <w:tab/>
      </w:r>
      <w:r w:rsidR="005820ED">
        <w:rPr>
          <w:sz w:val="24"/>
        </w:rPr>
        <w:tab/>
      </w:r>
      <w:r>
        <w:rPr>
          <w:sz w:val="24"/>
        </w:rPr>
        <w:tab/>
      </w:r>
      <w:r>
        <w:rPr>
          <w:sz w:val="24"/>
        </w:rPr>
        <w:tab/>
      </w:r>
      <w:r>
        <w:rPr>
          <w:sz w:val="24"/>
        </w:rPr>
        <w:tab/>
      </w:r>
      <w:r>
        <w:rPr>
          <w:sz w:val="24"/>
        </w:rPr>
        <w:tab/>
        <w:t>m Sheila Richards</w:t>
      </w:r>
      <w:r>
        <w:rPr>
          <w:sz w:val="24"/>
        </w:rPr>
        <w:tab/>
        <w:t>|_____________</w:t>
      </w:r>
      <w:r w:rsidR="0026038E">
        <w:rPr>
          <w:sz w:val="24"/>
        </w:rPr>
        <w:t>____</w:t>
      </w:r>
      <w:r>
        <w:rPr>
          <w:sz w:val="24"/>
        </w:rPr>
        <w:t>____</w:t>
      </w:r>
    </w:p>
    <w:p w14:paraId="234D30CA" w14:textId="0449388A"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sidR="005820ED">
        <w:rPr>
          <w:sz w:val="24"/>
        </w:rPr>
        <w:tab/>
      </w:r>
      <w:r w:rsidR="005820ED">
        <w:rPr>
          <w:sz w:val="24"/>
        </w:rPr>
        <w:tab/>
      </w:r>
      <w:r>
        <w:rPr>
          <w:sz w:val="24"/>
        </w:rPr>
        <w:tab/>
      </w:r>
      <w:r>
        <w:rPr>
          <w:sz w:val="24"/>
        </w:rPr>
        <w:tab/>
      </w:r>
      <w:r>
        <w:rPr>
          <w:sz w:val="24"/>
        </w:rPr>
        <w:tab/>
      </w:r>
      <w:r>
        <w:rPr>
          <w:sz w:val="24"/>
        </w:rPr>
        <w:tab/>
      </w:r>
      <w:r>
        <w:rPr>
          <w:sz w:val="24"/>
        </w:rPr>
        <w:tab/>
        <w:t>ELIZABETH-ANNE</w:t>
      </w:r>
      <w:r w:rsidR="0024108C">
        <w:rPr>
          <w:sz w:val="24"/>
        </w:rPr>
        <w:t xml:space="preserve"> </w:t>
      </w:r>
      <w:r>
        <w:rPr>
          <w:sz w:val="24"/>
        </w:rPr>
        <w:tab/>
        <w:t>1949</w:t>
      </w:r>
    </w:p>
    <w:p w14:paraId="63558794" w14:textId="77777777" w:rsidR="000D6C32" w:rsidRDefault="000D6C32">
      <w:pPr>
        <w:pageBreakBefore/>
        <w:ind w:right="-1050"/>
        <w:rPr>
          <w:sz w:val="24"/>
        </w:rPr>
      </w:pPr>
      <w:r>
        <w:rPr>
          <w:b/>
          <w:sz w:val="24"/>
        </w:rPr>
        <w:t>NOTES ON ST ERTH FAMILY 6 (continued) part B</w:t>
      </w:r>
    </w:p>
    <w:p w14:paraId="633F1C91" w14:textId="77777777" w:rsidR="000D6C32" w:rsidRDefault="000D6C32">
      <w:pPr>
        <w:ind w:right="-1050"/>
        <w:rPr>
          <w:sz w:val="24"/>
        </w:rPr>
      </w:pPr>
    </w:p>
    <w:p w14:paraId="0737E4C9" w14:textId="77777777" w:rsidR="000D6C32" w:rsidRDefault="000D6C32">
      <w:pPr>
        <w:ind w:right="-1050"/>
        <w:rPr>
          <w:sz w:val="24"/>
        </w:rPr>
      </w:pPr>
      <w:r>
        <w:rPr>
          <w:sz w:val="24"/>
        </w:rPr>
        <w:t>MAY born 1894 approx., at 1901 census age 7 born St Hilary living with parents</w:t>
      </w:r>
    </w:p>
    <w:p w14:paraId="06509B09" w14:textId="77777777" w:rsidR="000D6C32" w:rsidRDefault="000D6C32">
      <w:pPr>
        <w:ind w:right="-1050"/>
        <w:rPr>
          <w:sz w:val="24"/>
        </w:rPr>
      </w:pPr>
      <w:r>
        <w:rPr>
          <w:sz w:val="24"/>
        </w:rPr>
        <w:t xml:space="preserve">PRISCILLA born March quarter 1895 Penzance district, at 1901 census age 6 born St Hilary living with parents, at 1911 census servant in the Rowe family </w:t>
      </w:r>
      <w:r>
        <w:rPr>
          <w:sz w:val="24"/>
        </w:rPr>
        <w:tab/>
        <w:t xml:space="preserve">home Crowan Praze age 16 born St Hilary, possibly mother of illegitimate son WILLIAM-THOMAS born 1922 Baripper see certificate and </w:t>
      </w:r>
      <w:r>
        <w:rPr>
          <w:sz w:val="24"/>
        </w:rPr>
        <w:tab/>
        <w:t>Unconnected Family 55, married Downing December quarter 1930 Helston district</w:t>
      </w:r>
    </w:p>
    <w:p w14:paraId="5D585B98" w14:textId="3EF60336" w:rsidR="000D6C32" w:rsidRDefault="000D6C32">
      <w:pPr>
        <w:ind w:right="-1050"/>
        <w:rPr>
          <w:sz w:val="24"/>
        </w:rPr>
      </w:pPr>
      <w:r>
        <w:rPr>
          <w:sz w:val="24"/>
        </w:rPr>
        <w:t xml:space="preserve">THOMAS-HENRY  born 18JUL1896 (22JUL on certificate) Plain-an-Guarry St Hilary mother ELIZABETH neé Thomas, baptised 15SEP1907, at 1901 </w:t>
      </w:r>
      <w:r>
        <w:rPr>
          <w:sz w:val="24"/>
        </w:rPr>
        <w:tab/>
        <w:t xml:space="preserve">census age 4 born St Hilary living with parents, baptised 15SEP1907 Gwinear, at 1911 census son single farm labourer age 14 born St Hilary </w:t>
      </w:r>
      <w:r>
        <w:rPr>
          <w:sz w:val="24"/>
        </w:rPr>
        <w:tab/>
        <w:t xml:space="preserve">Cornwall living with parents, married Rutter June quarter 1919 Redruth district volume 5c page 490, </w:t>
      </w:r>
      <w:r w:rsidR="00520C07">
        <w:rPr>
          <w:sz w:val="24"/>
        </w:rPr>
        <w:t xml:space="preserve">at 1921 census age 24 farm labourer for S H </w:t>
      </w:r>
      <w:r w:rsidR="00520C07">
        <w:rPr>
          <w:sz w:val="24"/>
        </w:rPr>
        <w:tab/>
        <w:t xml:space="preserve">Eva (farmer) living Roseworthy Gwinear with wife and daughter, </w:t>
      </w:r>
      <w:r w:rsidR="00CD1632">
        <w:rPr>
          <w:sz w:val="24"/>
        </w:rPr>
        <w:t>living Kerrier Rural District in 1939 Register,</w:t>
      </w:r>
      <w:r w:rsidR="00520C07">
        <w:rPr>
          <w:sz w:val="24"/>
        </w:rPr>
        <w:t xml:space="preserve"> </w:t>
      </w:r>
      <w:r>
        <w:rPr>
          <w:sz w:val="24"/>
        </w:rPr>
        <w:t xml:space="preserve">small-holder at marriage of </w:t>
      </w:r>
      <w:r w:rsidR="00520C07">
        <w:rPr>
          <w:sz w:val="24"/>
        </w:rPr>
        <w:tab/>
      </w:r>
      <w:r>
        <w:rPr>
          <w:sz w:val="24"/>
        </w:rPr>
        <w:t>daughter WINIFRED 1947, died 14MAY1965 at death lived Sunnyside, Penvale Cross Penryn, will (Bodmin) dated 24JUN1965.</w:t>
      </w:r>
    </w:p>
    <w:p w14:paraId="21BEC052" w14:textId="3DDEA335" w:rsidR="000D6C32" w:rsidRDefault="000D6C32">
      <w:pPr>
        <w:ind w:right="-1050"/>
        <w:rPr>
          <w:sz w:val="24"/>
        </w:rPr>
      </w:pPr>
      <w:r>
        <w:rPr>
          <w:sz w:val="24"/>
        </w:rPr>
        <w:t xml:space="preserve">x MAVIS-CLARA-MAY </w:t>
      </w:r>
      <w:r w:rsidR="001A725E">
        <w:rPr>
          <w:sz w:val="24"/>
        </w:rPr>
        <w:t xml:space="preserve">born 1901 </w:t>
      </w:r>
      <w:r w:rsidR="000C5A3C">
        <w:rPr>
          <w:sz w:val="24"/>
        </w:rPr>
        <w:t>(first half of year) Tredra Et Eith (1921 census error for Tredrea St Erth)</w:t>
      </w:r>
      <w:r w:rsidR="00F60BAF">
        <w:rPr>
          <w:sz w:val="24"/>
        </w:rPr>
        <w:t>,</w:t>
      </w:r>
      <w:r>
        <w:rPr>
          <w:sz w:val="24"/>
        </w:rPr>
        <w:t xml:space="preserve"> marriage record gives her name as </w:t>
      </w:r>
      <w:r w:rsidR="000C5A3C">
        <w:rPr>
          <w:sz w:val="24"/>
        </w:rPr>
        <w:tab/>
      </w:r>
      <w:r>
        <w:rPr>
          <w:sz w:val="24"/>
        </w:rPr>
        <w:t>CLARA-F. formerly thought maiden name could be Williams</w:t>
      </w:r>
      <w:r w:rsidR="001A725E">
        <w:rPr>
          <w:sz w:val="24"/>
        </w:rPr>
        <w:t xml:space="preserve">, </w:t>
      </w:r>
      <w:r w:rsidR="00520C07">
        <w:rPr>
          <w:sz w:val="24"/>
        </w:rPr>
        <w:t xml:space="preserve">at 1921 census CLARA-FLORRIE age 19 </w:t>
      </w:r>
      <w:r w:rsidR="00B155B2">
        <w:rPr>
          <w:sz w:val="24"/>
        </w:rPr>
        <w:t>year</w:t>
      </w:r>
      <w:r w:rsidR="000C5A3C">
        <w:rPr>
          <w:sz w:val="24"/>
        </w:rPr>
        <w:t xml:space="preserve">s 11 months </w:t>
      </w:r>
      <w:r w:rsidR="00520C07">
        <w:rPr>
          <w:sz w:val="24"/>
        </w:rPr>
        <w:t xml:space="preserve">living with husband and </w:t>
      </w:r>
      <w:r w:rsidR="000C5A3C">
        <w:rPr>
          <w:sz w:val="24"/>
        </w:rPr>
        <w:tab/>
      </w:r>
      <w:r w:rsidR="00520C07">
        <w:rPr>
          <w:sz w:val="24"/>
        </w:rPr>
        <w:t xml:space="preserve">daughter, </w:t>
      </w:r>
      <w:r w:rsidR="001A725E">
        <w:rPr>
          <w:sz w:val="24"/>
        </w:rPr>
        <w:t xml:space="preserve">CLARA-F.living Kerrier rural district Cornwall in </w:t>
      </w:r>
      <w:r w:rsidR="00FC7E35">
        <w:rPr>
          <w:sz w:val="24"/>
        </w:rPr>
        <w:t>1939 Register</w:t>
      </w:r>
      <w:r w:rsidR="001A725E">
        <w:rPr>
          <w:sz w:val="24"/>
        </w:rPr>
        <w:t>.</w:t>
      </w:r>
    </w:p>
    <w:p w14:paraId="2DE4C50F" w14:textId="2104217D" w:rsidR="000D6C32" w:rsidRDefault="000D6C32">
      <w:pPr>
        <w:ind w:right="-1050"/>
        <w:rPr>
          <w:sz w:val="24"/>
        </w:rPr>
      </w:pPr>
      <w:r>
        <w:rPr>
          <w:sz w:val="24"/>
        </w:rPr>
        <w:t xml:space="preserve">JOHN born 05JAN1898 Plain an Guary St Hilary, at 1901 census age 3 born St Hilary living with parents, at 1911 census son at school age 13 born </w:t>
      </w:r>
      <w:r>
        <w:rPr>
          <w:sz w:val="24"/>
        </w:rPr>
        <w:tab/>
        <w:t>Crowan Cornwall living with parents, enlisted as private in 2</w:t>
      </w:r>
      <w:r>
        <w:rPr>
          <w:sz w:val="24"/>
          <w:vertAlign w:val="superscript"/>
        </w:rPr>
        <w:t>nd</w:t>
      </w:r>
      <w:r>
        <w:rPr>
          <w:sz w:val="24"/>
        </w:rPr>
        <w:t xml:space="preserve"> battalion Duke of Cornwall’s Light Infantry at Helston living Praze, movements as </w:t>
      </w:r>
      <w:r>
        <w:rPr>
          <w:sz w:val="24"/>
        </w:rPr>
        <w:tab/>
        <w:t>soldier: 04AUG1914 Hong Kong, arrive England early NOV1914 and joined 82 brigade 27</w:t>
      </w:r>
      <w:r>
        <w:rPr>
          <w:sz w:val="24"/>
          <w:vertAlign w:val="superscript"/>
        </w:rPr>
        <w:t>th</w:t>
      </w:r>
      <w:r>
        <w:rPr>
          <w:sz w:val="24"/>
        </w:rPr>
        <w:t xml:space="preserve"> division at Winchester, 21DEC1914 landed Le Havre, </w:t>
      </w:r>
      <w:r>
        <w:rPr>
          <w:sz w:val="24"/>
        </w:rPr>
        <w:tab/>
        <w:t>27NOV1915 embarked Marseilles for Salonika arriving 05DEC1015, 30SEP1918 82</w:t>
      </w:r>
      <w:r>
        <w:rPr>
          <w:sz w:val="24"/>
          <w:vertAlign w:val="superscript"/>
        </w:rPr>
        <w:t>nd</w:t>
      </w:r>
      <w:r>
        <w:rPr>
          <w:sz w:val="24"/>
        </w:rPr>
        <w:t xml:space="preserve"> brigade 27</w:t>
      </w:r>
      <w:r>
        <w:rPr>
          <w:sz w:val="24"/>
          <w:vertAlign w:val="superscript"/>
        </w:rPr>
        <w:t>th</w:t>
      </w:r>
      <w:r>
        <w:rPr>
          <w:sz w:val="24"/>
        </w:rPr>
        <w:t xml:space="preserve"> division Macedonia, N.W. of Lake Doiran, died </w:t>
      </w:r>
      <w:r>
        <w:rPr>
          <w:sz w:val="24"/>
        </w:rPr>
        <w:tab/>
        <w:t>19DEC1918 private 34282 2</w:t>
      </w:r>
      <w:r>
        <w:rPr>
          <w:sz w:val="24"/>
          <w:vertAlign w:val="superscript"/>
        </w:rPr>
        <w:t>nd</w:t>
      </w:r>
      <w:r>
        <w:rPr>
          <w:sz w:val="24"/>
        </w:rPr>
        <w:t xml:space="preserve"> battalion of Duke of Cornwall’s Light Infantry, all movements from Soldiers Died in the Great War 1914-1919 via </w:t>
      </w:r>
      <w:r>
        <w:rPr>
          <w:sz w:val="24"/>
        </w:rPr>
        <w:tab/>
      </w:r>
      <w:hyperlink r:id="rId359" w:history="1">
        <w:r>
          <w:rPr>
            <w:rStyle w:val="Hyperlink"/>
            <w:sz w:val="24"/>
          </w:rPr>
          <w:t>www.findmypast.co.uk</w:t>
        </w:r>
      </w:hyperlink>
      <w:r>
        <w:rPr>
          <w:sz w:val="24"/>
        </w:rPr>
        <w:t>, Victory and British War medals (</w:t>
      </w:r>
      <w:hyperlink r:id="rId360" w:history="1">
        <w:r>
          <w:rPr>
            <w:rStyle w:val="Hyperlink"/>
            <w:sz w:val="24"/>
          </w:rPr>
          <w:t>www.forces-war-records.co.uk</w:t>
        </w:r>
      </w:hyperlink>
      <w:r>
        <w:rPr>
          <w:sz w:val="24"/>
        </w:rPr>
        <w:t xml:space="preserve">),  buried Mikra British Cemetery Kalamaria Thessaloniki </w:t>
      </w:r>
      <w:r>
        <w:rPr>
          <w:sz w:val="24"/>
        </w:rPr>
        <w:tab/>
        <w:t xml:space="preserve">Greece grave 0102 (Commonwealth War Graves Commission </w:t>
      </w:r>
      <w:hyperlink r:id="rId361" w:history="1">
        <w:r>
          <w:rPr>
            <w:rStyle w:val="Hyperlink"/>
            <w:sz w:val="24"/>
          </w:rPr>
          <w:t>www.cwgc.org</w:t>
        </w:r>
      </w:hyperlink>
      <w:r>
        <w:rPr>
          <w:sz w:val="24"/>
        </w:rPr>
        <w:t xml:space="preserve"> ), see also war memorial in his home village Praze-an-Beeble</w:t>
      </w:r>
    </w:p>
    <w:p w14:paraId="3C689DED" w14:textId="77777777" w:rsidR="000D6C32" w:rsidRDefault="000D6C32">
      <w:pPr>
        <w:ind w:right="-1050"/>
        <w:rPr>
          <w:sz w:val="24"/>
        </w:rPr>
      </w:pPr>
      <w:r>
        <w:rPr>
          <w:sz w:val="24"/>
        </w:rPr>
        <w:t xml:space="preserve">MARY-ELIZABETH (=BESSIE) born 26MAR1899 Trevoole Crowan, at 1901 census age 2 born Crowan living with parents, at 1911 census daughter at </w:t>
      </w:r>
      <w:r>
        <w:rPr>
          <w:sz w:val="24"/>
        </w:rPr>
        <w:tab/>
        <w:t>school age 12 born Crowan Cornwall living with parents</w:t>
      </w:r>
    </w:p>
    <w:p w14:paraId="147F5FE5" w14:textId="0C826C39" w:rsidR="000D6C32" w:rsidRDefault="000D6C32">
      <w:pPr>
        <w:ind w:right="-1050"/>
        <w:rPr>
          <w:sz w:val="24"/>
        </w:rPr>
      </w:pPr>
      <w:r>
        <w:rPr>
          <w:sz w:val="24"/>
        </w:rPr>
        <w:t xml:space="preserve">EMILY born 1900 approx. Crowan, at 1901 census age 1 born Crowan living with parents, at 1911 census daughter at school age 11 born Crowan </w:t>
      </w:r>
      <w:r>
        <w:rPr>
          <w:sz w:val="24"/>
        </w:rPr>
        <w:tab/>
        <w:t xml:space="preserve">Cornwall living with parents, </w:t>
      </w:r>
      <w:r w:rsidR="00F47C84">
        <w:rPr>
          <w:sz w:val="24"/>
        </w:rPr>
        <w:t xml:space="preserve">at 1921 census age 21 home duties living with parents, </w:t>
      </w:r>
      <w:r>
        <w:rPr>
          <w:sz w:val="24"/>
        </w:rPr>
        <w:t>married Arthur Lugg September quarter 1924 Helston district</w:t>
      </w:r>
    </w:p>
    <w:p w14:paraId="171EA1CF" w14:textId="0D322F89" w:rsidR="00F60BAF" w:rsidRDefault="00F60BAF">
      <w:pPr>
        <w:ind w:right="-1050"/>
        <w:rPr>
          <w:sz w:val="24"/>
        </w:rPr>
      </w:pPr>
    </w:p>
    <w:p w14:paraId="59564A1F" w14:textId="5E667FAC" w:rsidR="00F60BAF" w:rsidRDefault="00F60BAF">
      <w:pPr>
        <w:ind w:right="-1050"/>
        <w:rPr>
          <w:sz w:val="24"/>
        </w:rPr>
      </w:pPr>
    </w:p>
    <w:p w14:paraId="1D3CBF5B" w14:textId="3E85BFAE" w:rsidR="00F60BAF" w:rsidRDefault="00F60BAF">
      <w:pPr>
        <w:ind w:right="-1050"/>
        <w:rPr>
          <w:sz w:val="24"/>
        </w:rPr>
      </w:pPr>
    </w:p>
    <w:p w14:paraId="2C1743D7" w14:textId="1392497A" w:rsidR="00F60BAF" w:rsidRDefault="00F60BAF">
      <w:pPr>
        <w:ind w:right="-1050"/>
        <w:rPr>
          <w:sz w:val="24"/>
        </w:rPr>
      </w:pPr>
    </w:p>
    <w:p w14:paraId="6E1993E6" w14:textId="664BE2CD" w:rsidR="00F60BAF" w:rsidRDefault="00F60BAF">
      <w:pPr>
        <w:ind w:right="-1050"/>
        <w:rPr>
          <w:sz w:val="24"/>
        </w:rPr>
      </w:pPr>
    </w:p>
    <w:p w14:paraId="1AAEBCBD" w14:textId="77777777" w:rsidR="00F60BAF" w:rsidRPr="00F60BAF" w:rsidRDefault="00F60BAF" w:rsidP="00F60BAF">
      <w:pPr>
        <w:ind w:right="-1050"/>
        <w:rPr>
          <w:sz w:val="24"/>
        </w:rPr>
      </w:pPr>
      <w:r w:rsidRPr="00F60BAF">
        <w:rPr>
          <w:b/>
          <w:sz w:val="24"/>
        </w:rPr>
        <w:t>NOTES ON ST ERTH FAMILY 6 (continued) part B</w:t>
      </w:r>
    </w:p>
    <w:p w14:paraId="6DF57A3A" w14:textId="77777777" w:rsidR="00F60BAF" w:rsidRDefault="00F60BAF">
      <w:pPr>
        <w:ind w:right="-1050"/>
        <w:rPr>
          <w:sz w:val="24"/>
        </w:rPr>
      </w:pPr>
    </w:p>
    <w:p w14:paraId="758EA303" w14:textId="77777777" w:rsidR="000D6C32" w:rsidRDefault="000D6C32">
      <w:pPr>
        <w:ind w:right="-1050"/>
        <w:rPr>
          <w:sz w:val="24"/>
        </w:rPr>
      </w:pPr>
      <w:r>
        <w:rPr>
          <w:sz w:val="24"/>
        </w:rPr>
        <w:t xml:space="preserve">JAMES (=JIM) born </w:t>
      </w:r>
      <w:r w:rsidR="008033ED">
        <w:rPr>
          <w:sz w:val="24"/>
        </w:rPr>
        <w:t>23MAY</w:t>
      </w:r>
      <w:r>
        <w:rPr>
          <w:sz w:val="24"/>
        </w:rPr>
        <w:t>190</w:t>
      </w:r>
      <w:r w:rsidR="008033ED">
        <w:rPr>
          <w:sz w:val="24"/>
        </w:rPr>
        <w:t>2 Trevoole</w:t>
      </w:r>
      <w:r>
        <w:rPr>
          <w:sz w:val="24"/>
        </w:rPr>
        <w:t xml:space="preserve"> Crowan, at 1911 census son at school age 10 born Crowan Cornwall living with parents, married December </w:t>
      </w:r>
      <w:r w:rsidR="008033ED">
        <w:rPr>
          <w:sz w:val="24"/>
        </w:rPr>
        <w:tab/>
      </w:r>
      <w:r>
        <w:rPr>
          <w:sz w:val="24"/>
        </w:rPr>
        <w:t xml:space="preserve">quarter 1931 Helston district, </w:t>
      </w:r>
      <w:r w:rsidR="007C460C">
        <w:rPr>
          <w:sz w:val="24"/>
        </w:rPr>
        <w:t xml:space="preserve">probably JAMES born 1902 living Kerrier Rural District in 1939 Register, </w:t>
      </w:r>
      <w:r>
        <w:rPr>
          <w:sz w:val="24"/>
        </w:rPr>
        <w:t xml:space="preserve">lived Traboe, prize in St Keverne </w:t>
      </w:r>
      <w:r w:rsidR="008033ED">
        <w:rPr>
          <w:sz w:val="24"/>
        </w:rPr>
        <w:tab/>
      </w:r>
      <w:r>
        <w:rPr>
          <w:sz w:val="24"/>
        </w:rPr>
        <w:t xml:space="preserve">competition for stone-hedging (28FEB1944 &amp; 20NOV1944 Western Morning News </w:t>
      </w:r>
      <w:hyperlink r:id="rId362" w:history="1">
        <w:r>
          <w:rPr>
            <w:rStyle w:val="Hyperlink"/>
            <w:sz w:val="24"/>
          </w:rPr>
          <w:t>www.britishnewspaperarchive.co.uk</w:t>
        </w:r>
      </w:hyperlink>
      <w:r>
        <w:rPr>
          <w:sz w:val="24"/>
        </w:rPr>
        <w:t xml:space="preserve">), said father had Mylor </w:t>
      </w:r>
      <w:r w:rsidR="008033ED">
        <w:rPr>
          <w:sz w:val="24"/>
        </w:rPr>
        <w:tab/>
      </w:r>
      <w:r>
        <w:rPr>
          <w:sz w:val="24"/>
        </w:rPr>
        <w:t>cousins, died early 1996</w:t>
      </w:r>
    </w:p>
    <w:p w14:paraId="7C10AD96" w14:textId="3686C757" w:rsidR="000D6C32" w:rsidRDefault="000D6C32">
      <w:pPr>
        <w:ind w:right="-1050"/>
        <w:rPr>
          <w:b/>
          <w:sz w:val="24"/>
        </w:rPr>
      </w:pPr>
      <w:r>
        <w:rPr>
          <w:sz w:val="24"/>
        </w:rPr>
        <w:t xml:space="preserve">x LOTTIE (CHARLOTTE ?) probably Mrs Tregenza of Traboe who picked good fruit in area (27DEC1938 Western Morning News </w:t>
      </w:r>
      <w:r>
        <w:rPr>
          <w:sz w:val="24"/>
        </w:rPr>
        <w:tab/>
      </w:r>
      <w:hyperlink r:id="rId363" w:history="1">
        <w:r>
          <w:rPr>
            <w:rStyle w:val="Hyperlink"/>
            <w:sz w:val="24"/>
          </w:rPr>
          <w:t>www.britishnewspaperarchive.co.uk</w:t>
        </w:r>
      </w:hyperlink>
      <w:r>
        <w:rPr>
          <w:sz w:val="24"/>
        </w:rPr>
        <w:t>),</w:t>
      </w:r>
      <w:r w:rsidR="00064BB2">
        <w:rPr>
          <w:sz w:val="24"/>
        </w:rPr>
        <w:t xml:space="preserve"> p</w:t>
      </w:r>
      <w:r w:rsidR="007C460C">
        <w:rPr>
          <w:sz w:val="24"/>
        </w:rPr>
        <w:t>robably</w:t>
      </w:r>
      <w:r w:rsidR="00064BB2">
        <w:rPr>
          <w:sz w:val="24"/>
        </w:rPr>
        <w:t xml:space="preserve"> LOTTIE born 1896 living Kerrier Rural District in 1939 Register</w:t>
      </w:r>
      <w:r w:rsidR="007C056F">
        <w:rPr>
          <w:sz w:val="24"/>
        </w:rPr>
        <w:t xml:space="preserve"> and born 11SEP1896 died </w:t>
      </w:r>
      <w:r w:rsidR="007C056F">
        <w:rPr>
          <w:sz w:val="24"/>
        </w:rPr>
        <w:tab/>
        <w:t>JUN1977 Kerrier district vol 21 page 273</w:t>
      </w:r>
    </w:p>
    <w:p w14:paraId="26C339C0" w14:textId="77777777" w:rsidR="000D6C32" w:rsidRDefault="000D6C32">
      <w:pPr>
        <w:ind w:right="-1050"/>
        <w:rPr>
          <w:sz w:val="24"/>
        </w:rPr>
      </w:pPr>
      <w:r>
        <w:rPr>
          <w:sz w:val="24"/>
        </w:rPr>
        <w:t xml:space="preserve">GARFIELD born March quarter 1904 Helston district, at 1911 census son at school age 8 born Crowan Cornwall living with parents, “young married man </w:t>
      </w:r>
      <w:r>
        <w:rPr>
          <w:sz w:val="24"/>
        </w:rPr>
        <w:tab/>
        <w:t xml:space="preserve">of West Street Penryn was sentenced to 21 days hard labour” for stealing an axe (23JUL1931 Western Morning News </w:t>
      </w:r>
      <w:r>
        <w:rPr>
          <w:sz w:val="24"/>
        </w:rPr>
        <w:tab/>
      </w:r>
      <w:hyperlink r:id="rId364" w:history="1">
        <w:r>
          <w:rPr>
            <w:rStyle w:val="Hyperlink"/>
            <w:sz w:val="24"/>
          </w:rPr>
          <w:t>www.britishnewspaperarchive.co.uk</w:t>
        </w:r>
      </w:hyperlink>
      <w:r>
        <w:rPr>
          <w:sz w:val="24"/>
        </w:rPr>
        <w:t xml:space="preserve">), 1974 lived 12 West Street Penryn (electoral roll no.3744),  died 28JAN1997 see also GARFIELD </w:t>
      </w:r>
      <w:r>
        <w:rPr>
          <w:sz w:val="24"/>
        </w:rPr>
        <w:tab/>
        <w:t>Unconnected Family 6</w:t>
      </w:r>
    </w:p>
    <w:p w14:paraId="2A8B4142" w14:textId="77777777" w:rsidR="000D6C32" w:rsidRDefault="000D6C32">
      <w:pPr>
        <w:ind w:right="-1050"/>
        <w:rPr>
          <w:sz w:val="24"/>
        </w:rPr>
      </w:pPr>
      <w:r>
        <w:rPr>
          <w:sz w:val="24"/>
        </w:rPr>
        <w:t xml:space="preserve">x PHYLLIS-ELIZABETH born 02AUG1905, married September quarter 1928 Falmouth district, </w:t>
      </w:r>
      <w:r w:rsidR="00DA68D7">
        <w:rPr>
          <w:sz w:val="24"/>
        </w:rPr>
        <w:t xml:space="preserve">living Camborne-Redruth Urban District in 1939 Register </w:t>
      </w:r>
      <w:r w:rsidR="00DA68D7">
        <w:rPr>
          <w:sz w:val="24"/>
        </w:rPr>
        <w:tab/>
      </w:r>
      <w:r>
        <w:rPr>
          <w:sz w:val="24"/>
        </w:rPr>
        <w:t>1974 lived 12 West Street Penryn (electoral roll no.3745), died 1984 Falmouth district (vol.21 page 0155 regn. 0484)</w:t>
      </w:r>
    </w:p>
    <w:p w14:paraId="3B5357E5" w14:textId="1B5022D5" w:rsidR="000D6C32" w:rsidRDefault="000D6C32">
      <w:pPr>
        <w:ind w:right="-1050"/>
        <w:rPr>
          <w:sz w:val="24"/>
        </w:rPr>
      </w:pPr>
      <w:r>
        <w:rPr>
          <w:sz w:val="24"/>
        </w:rPr>
        <w:t>ERNEST-B born 13AUG1905 Gwinear or Trevoll Crowan, at 1911 census son at school age 6 born Crowan Cornwall living with parents,</w:t>
      </w:r>
      <w:r w:rsidR="00F47C84">
        <w:rPr>
          <w:sz w:val="24"/>
        </w:rPr>
        <w:t xml:space="preserve"> at 1921 census </w:t>
      </w:r>
      <w:r w:rsidR="0005544E">
        <w:rPr>
          <w:sz w:val="24"/>
        </w:rPr>
        <w:tab/>
      </w:r>
      <w:r w:rsidR="00F47C84">
        <w:rPr>
          <w:sz w:val="24"/>
        </w:rPr>
        <w:t>age16 shoe makers apprentice (Joseph Rober</w:t>
      </w:r>
      <w:r w:rsidR="0005544E">
        <w:rPr>
          <w:sz w:val="24"/>
        </w:rPr>
        <w:t>t</w:t>
      </w:r>
      <w:r w:rsidR="00F47C84">
        <w:rPr>
          <w:sz w:val="24"/>
        </w:rPr>
        <w:t>s Boot and Sho</w:t>
      </w:r>
      <w:r w:rsidR="0005544E">
        <w:rPr>
          <w:sz w:val="24"/>
        </w:rPr>
        <w:t>e</w:t>
      </w:r>
      <w:r w:rsidR="00F47C84">
        <w:rPr>
          <w:sz w:val="24"/>
        </w:rPr>
        <w:t xml:space="preserve"> Make</w:t>
      </w:r>
      <w:r w:rsidR="0005544E">
        <w:rPr>
          <w:sz w:val="24"/>
        </w:rPr>
        <w:t>r</w:t>
      </w:r>
      <w:r w:rsidR="00F47C84">
        <w:rPr>
          <w:sz w:val="24"/>
        </w:rPr>
        <w:t>)</w:t>
      </w:r>
      <w:r w:rsidR="0005544E">
        <w:rPr>
          <w:sz w:val="24"/>
        </w:rPr>
        <w:t xml:space="preserve"> living with parents,</w:t>
      </w:r>
      <w:r>
        <w:rPr>
          <w:sz w:val="24"/>
        </w:rPr>
        <w:t xml:space="preserve"> married </w:t>
      </w:r>
      <w:r w:rsidR="008033ED">
        <w:rPr>
          <w:sz w:val="24"/>
        </w:rPr>
        <w:t>09NOV</w:t>
      </w:r>
      <w:r>
        <w:rPr>
          <w:sz w:val="24"/>
        </w:rPr>
        <w:t xml:space="preserve">1925 </w:t>
      </w:r>
      <w:r w:rsidR="008033ED">
        <w:rPr>
          <w:sz w:val="24"/>
        </w:rPr>
        <w:t xml:space="preserve">Wesleyn Chapel Chynhale bachelor </w:t>
      </w:r>
      <w:r w:rsidR="0005544E">
        <w:rPr>
          <w:sz w:val="24"/>
        </w:rPr>
        <w:tab/>
      </w:r>
      <w:r w:rsidR="00253350">
        <w:rPr>
          <w:sz w:val="24"/>
        </w:rPr>
        <w:t xml:space="preserve">age 20 </w:t>
      </w:r>
      <w:r w:rsidR="008033ED">
        <w:rPr>
          <w:sz w:val="24"/>
        </w:rPr>
        <w:t>journeyman shoemaker of Higher Tremayne Crowan,</w:t>
      </w:r>
      <w:r>
        <w:rPr>
          <w:sz w:val="24"/>
        </w:rPr>
        <w:t xml:space="preserve"> 1939 Kelly’s Directory boot repairer of 109 Trelowarren Street Camborne, </w:t>
      </w:r>
      <w:r w:rsidR="00DA68D7">
        <w:rPr>
          <w:sz w:val="24"/>
        </w:rPr>
        <w:t xml:space="preserve">living </w:t>
      </w:r>
      <w:r w:rsidR="0005544E">
        <w:rPr>
          <w:sz w:val="24"/>
        </w:rPr>
        <w:tab/>
      </w:r>
      <w:r w:rsidR="00DA68D7">
        <w:rPr>
          <w:sz w:val="24"/>
        </w:rPr>
        <w:t xml:space="preserve">Camborne-Redruth Urban District in 1939 Register, </w:t>
      </w:r>
      <w:r>
        <w:rPr>
          <w:sz w:val="24"/>
        </w:rPr>
        <w:t xml:space="preserve">at marriage of daughter KATHLEEN-JANE 1952 boot and shoe repairer (master), at marriage </w:t>
      </w:r>
      <w:r w:rsidR="0005544E">
        <w:rPr>
          <w:sz w:val="24"/>
        </w:rPr>
        <w:tab/>
      </w:r>
      <w:r>
        <w:rPr>
          <w:sz w:val="24"/>
        </w:rPr>
        <w:t>of son DOUGLAS-GERALD 1953 bootmaker, lived near Camborne</w:t>
      </w:r>
    </w:p>
    <w:p w14:paraId="075FBAA5" w14:textId="77777777" w:rsidR="000D6C32" w:rsidRDefault="00347B85">
      <w:pPr>
        <w:ind w:right="-1050"/>
        <w:rPr>
          <w:sz w:val="24"/>
        </w:rPr>
      </w:pPr>
      <w:r>
        <w:rPr>
          <w:sz w:val="24"/>
        </w:rPr>
        <w:t xml:space="preserve">x </w:t>
      </w:r>
      <w:r w:rsidR="000D6C32">
        <w:rPr>
          <w:sz w:val="24"/>
        </w:rPr>
        <w:t xml:space="preserve">IRENE </w:t>
      </w:r>
      <w:r w:rsidR="008033ED">
        <w:rPr>
          <w:sz w:val="24"/>
        </w:rPr>
        <w:t>born 1907/1908 approx., spinster 18 years old of</w:t>
      </w:r>
      <w:r w:rsidR="00253350">
        <w:rPr>
          <w:sz w:val="24"/>
        </w:rPr>
        <w:t xml:space="preserve"> T</w:t>
      </w:r>
      <w:r w:rsidR="008033ED">
        <w:rPr>
          <w:sz w:val="24"/>
        </w:rPr>
        <w:t>urnpike House Helston at marriage (neither bride or groom gave second names), p</w:t>
      </w:r>
      <w:r w:rsidR="00687941">
        <w:rPr>
          <w:sz w:val="24"/>
        </w:rPr>
        <w:t xml:space="preserve">robably </w:t>
      </w:r>
      <w:r w:rsidR="008033ED">
        <w:rPr>
          <w:sz w:val="24"/>
        </w:rPr>
        <w:tab/>
      </w:r>
      <w:r w:rsidR="00687941">
        <w:rPr>
          <w:sz w:val="24"/>
        </w:rPr>
        <w:t>IRENE-K. born 1908 living Camborne-Redruth Urban District in 1939 Register,</w:t>
      </w:r>
    </w:p>
    <w:p w14:paraId="7E88063B" w14:textId="3DA736EB" w:rsidR="000D6C32" w:rsidRDefault="000D6C32">
      <w:pPr>
        <w:ind w:right="-1050"/>
        <w:rPr>
          <w:sz w:val="24"/>
        </w:rPr>
      </w:pPr>
      <w:r>
        <w:rPr>
          <w:sz w:val="24"/>
        </w:rPr>
        <w:t xml:space="preserve">WINIFRED born 30OCT1909 Tresecoha (?) Plot Crowan Gwinear, at 1911 census daughter age 1 born Crowan Cornwall living with parents, </w:t>
      </w:r>
      <w:r w:rsidR="0005544E">
        <w:rPr>
          <w:sz w:val="24"/>
        </w:rPr>
        <w:t xml:space="preserve">at 1921 </w:t>
      </w:r>
      <w:r w:rsidR="0005544E">
        <w:rPr>
          <w:sz w:val="24"/>
        </w:rPr>
        <w:tab/>
        <w:t xml:space="preserve">census age 11 living with parents, </w:t>
      </w:r>
      <w:r>
        <w:rPr>
          <w:sz w:val="24"/>
        </w:rPr>
        <w:t xml:space="preserve">marriage 23OCT1930 Wesleyan Chapel Helston district spinster age 20 of 14 Fore Street Praze-an-Beeble </w:t>
      </w:r>
      <w:r w:rsidR="0005544E">
        <w:rPr>
          <w:sz w:val="24"/>
        </w:rPr>
        <w:tab/>
      </w:r>
      <w:r>
        <w:rPr>
          <w:sz w:val="24"/>
        </w:rPr>
        <w:t>married James-Irving Baker bachelor age 21 milk-vendor of Fore Street Praze-an-Beeble</w:t>
      </w:r>
    </w:p>
    <w:p w14:paraId="436411C6" w14:textId="77777777" w:rsidR="000D6C32" w:rsidRDefault="000D6C32">
      <w:pPr>
        <w:ind w:right="-1050"/>
        <w:rPr>
          <w:sz w:val="24"/>
        </w:rPr>
      </w:pPr>
      <w:r>
        <w:rPr>
          <w:sz w:val="24"/>
        </w:rPr>
        <w:t>SARAH-MAY born September quarter 1915 Redruth district, married Ernest Arthur September quarter 1915 Redruth district, lives Baripper</w:t>
      </w:r>
    </w:p>
    <w:p w14:paraId="710ABB02" w14:textId="77777777" w:rsidR="000D6C32" w:rsidRDefault="000D6C32">
      <w:pPr>
        <w:ind w:right="-1050"/>
        <w:rPr>
          <w:sz w:val="24"/>
        </w:rPr>
      </w:pPr>
    </w:p>
    <w:p w14:paraId="43B53303" w14:textId="126A86C8" w:rsidR="000D6C32" w:rsidRDefault="000D6C32">
      <w:pPr>
        <w:ind w:right="-1050"/>
        <w:rPr>
          <w:sz w:val="24"/>
        </w:rPr>
      </w:pPr>
      <w:r>
        <w:rPr>
          <w:sz w:val="24"/>
        </w:rPr>
        <w:t xml:space="preserve">WILLIAM-J-MICHAEL (= MIKE) born 1934 </w:t>
      </w:r>
    </w:p>
    <w:p w14:paraId="1972DA86" w14:textId="7E87678C" w:rsidR="000D6C32" w:rsidRDefault="000D6C32">
      <w:pPr>
        <w:ind w:right="-1050"/>
        <w:rPr>
          <w:sz w:val="24"/>
        </w:rPr>
      </w:pPr>
    </w:p>
    <w:p w14:paraId="2B9C5D26" w14:textId="28AE34E0" w:rsidR="00F60BAF" w:rsidRDefault="00F60BAF">
      <w:pPr>
        <w:ind w:right="-1050"/>
        <w:rPr>
          <w:sz w:val="24"/>
        </w:rPr>
      </w:pPr>
    </w:p>
    <w:p w14:paraId="054BF7AC" w14:textId="77777777" w:rsidR="00F60BAF" w:rsidRPr="00F60BAF" w:rsidRDefault="00F60BAF" w:rsidP="00F60BAF">
      <w:pPr>
        <w:ind w:right="-1050"/>
        <w:rPr>
          <w:sz w:val="24"/>
        </w:rPr>
      </w:pPr>
      <w:r w:rsidRPr="00F60BAF">
        <w:rPr>
          <w:b/>
          <w:sz w:val="24"/>
        </w:rPr>
        <w:t>NOTES ON ST ERTH FAMILY 6 (continued) part B</w:t>
      </w:r>
    </w:p>
    <w:p w14:paraId="69E5A28B" w14:textId="77777777" w:rsidR="00F60BAF" w:rsidRDefault="00F60BAF">
      <w:pPr>
        <w:ind w:right="-1050"/>
        <w:rPr>
          <w:sz w:val="24"/>
        </w:rPr>
      </w:pPr>
    </w:p>
    <w:p w14:paraId="443A0F1F" w14:textId="124CA193" w:rsidR="000D6C32" w:rsidRDefault="000D6C32">
      <w:pPr>
        <w:ind w:right="-1050"/>
        <w:rPr>
          <w:sz w:val="24"/>
        </w:rPr>
      </w:pPr>
      <w:r>
        <w:rPr>
          <w:sz w:val="24"/>
        </w:rPr>
        <w:t>ERNEST-TERENCE born 1926</w:t>
      </w:r>
    </w:p>
    <w:p w14:paraId="0262E119" w14:textId="0BF9CDDC" w:rsidR="000D6C32" w:rsidRDefault="000D6C32">
      <w:pPr>
        <w:ind w:right="-1050"/>
        <w:rPr>
          <w:sz w:val="24"/>
        </w:rPr>
      </w:pPr>
      <w:r>
        <w:rPr>
          <w:sz w:val="24"/>
        </w:rPr>
        <w:t xml:space="preserve">DOUGLAS-GERALD born 1927 </w:t>
      </w:r>
    </w:p>
    <w:p w14:paraId="1E8C5878" w14:textId="6F7CF4F4" w:rsidR="00CA3DDE" w:rsidRDefault="000D6C32">
      <w:pPr>
        <w:ind w:right="-1050"/>
        <w:rPr>
          <w:sz w:val="24"/>
        </w:rPr>
      </w:pPr>
      <w:r>
        <w:rPr>
          <w:sz w:val="24"/>
        </w:rPr>
        <w:t>x SHEILA born 1929</w:t>
      </w:r>
    </w:p>
    <w:p w14:paraId="4597EB76" w14:textId="1CBAD56F" w:rsidR="000D6C32" w:rsidRDefault="000D6C32">
      <w:pPr>
        <w:ind w:right="-1050"/>
        <w:rPr>
          <w:sz w:val="24"/>
        </w:rPr>
      </w:pPr>
      <w:r>
        <w:rPr>
          <w:sz w:val="24"/>
        </w:rPr>
        <w:t xml:space="preserve">VIOLA-M born 1931 </w:t>
      </w:r>
    </w:p>
    <w:p w14:paraId="7030D7BE" w14:textId="65195247" w:rsidR="000D6C32" w:rsidRDefault="000D6C32">
      <w:pPr>
        <w:ind w:right="-1050"/>
        <w:rPr>
          <w:sz w:val="24"/>
        </w:rPr>
      </w:pPr>
      <w:r>
        <w:rPr>
          <w:sz w:val="24"/>
        </w:rPr>
        <w:t xml:space="preserve">KATHLEEN-JANE born </w:t>
      </w:r>
      <w:r w:rsidR="00E0015E">
        <w:rPr>
          <w:sz w:val="24"/>
        </w:rPr>
        <w:t>22MAR</w:t>
      </w:r>
      <w:r>
        <w:rPr>
          <w:sz w:val="24"/>
        </w:rPr>
        <w:t xml:space="preserve">1932 Redruth district, married 15NOV1952 Methodist church Trelowarren Street Camborne spinster of 109 </w:t>
      </w:r>
      <w:r>
        <w:rPr>
          <w:sz w:val="24"/>
        </w:rPr>
        <w:tab/>
        <w:t xml:space="preserve">Trelowarren Street Camborne age 20 general clerk in furniture retailers married Donald-Douglas White bachelor age 29 engineer’s fitter and turner </w:t>
      </w:r>
      <w:r>
        <w:rPr>
          <w:sz w:val="24"/>
        </w:rPr>
        <w:tab/>
        <w:t>(apprentice) rock drills of 6 Tolgarrick Road Tucking Mill Camborne</w:t>
      </w:r>
      <w:r w:rsidR="00E0015E">
        <w:rPr>
          <w:sz w:val="24"/>
        </w:rPr>
        <w:t>, died March quarter 1979 Truro district vol 21 page 688</w:t>
      </w:r>
    </w:p>
    <w:p w14:paraId="1CD197FA" w14:textId="3D3F4365" w:rsidR="000D6C32" w:rsidRDefault="000D6C32">
      <w:pPr>
        <w:ind w:right="-1050"/>
        <w:rPr>
          <w:b/>
          <w:sz w:val="24"/>
        </w:rPr>
      </w:pPr>
      <w:r>
        <w:rPr>
          <w:sz w:val="24"/>
        </w:rPr>
        <w:t xml:space="preserve">MARION born 1936 </w:t>
      </w:r>
    </w:p>
    <w:p w14:paraId="2FC0005A" w14:textId="77777777" w:rsidR="000D6C32" w:rsidRDefault="000D6C32">
      <w:pPr>
        <w:ind w:right="-1050"/>
        <w:rPr>
          <w:b/>
          <w:sz w:val="24"/>
        </w:rPr>
      </w:pPr>
    </w:p>
    <w:p w14:paraId="73DA4ED0" w14:textId="77777777" w:rsidR="000D6C32" w:rsidRDefault="000D6C32">
      <w:pPr>
        <w:ind w:right="-1050"/>
        <w:rPr>
          <w:sz w:val="24"/>
        </w:rPr>
      </w:pPr>
      <w:r>
        <w:rPr>
          <w:sz w:val="24"/>
        </w:rPr>
        <w:t>RUSSELL-JOHN born December quarter 1929 Falmouth district, married March quarter 1958 St. Pancras district, died 10JAN2011</w:t>
      </w:r>
    </w:p>
    <w:p w14:paraId="190E84C4" w14:textId="77777777" w:rsidR="000D6C32" w:rsidRDefault="000D6C32">
      <w:pPr>
        <w:ind w:right="-1050"/>
        <w:rPr>
          <w:sz w:val="24"/>
        </w:rPr>
      </w:pPr>
      <w:r>
        <w:rPr>
          <w:sz w:val="24"/>
        </w:rPr>
        <w:t>x ALMA</w:t>
      </w:r>
    </w:p>
    <w:p w14:paraId="5D0808C7" w14:textId="77777777" w:rsidR="000D6C32" w:rsidRDefault="000D6C32">
      <w:pPr>
        <w:ind w:right="-1050"/>
        <w:rPr>
          <w:sz w:val="24"/>
        </w:rPr>
      </w:pPr>
      <w:r>
        <w:rPr>
          <w:sz w:val="24"/>
        </w:rPr>
        <w:t>BARRY born December quarter 1932 Falmouth district, married March quarter 1964 Camberwell district, lived Falmouth, died FEB2007</w:t>
      </w:r>
    </w:p>
    <w:p w14:paraId="18458F44" w14:textId="77777777" w:rsidR="000D6C32" w:rsidRDefault="000D6C32">
      <w:pPr>
        <w:ind w:right="-1050"/>
        <w:rPr>
          <w:sz w:val="24"/>
        </w:rPr>
      </w:pPr>
      <w:r>
        <w:rPr>
          <w:sz w:val="24"/>
        </w:rPr>
        <w:t>x CAROL-DIANE</w:t>
      </w:r>
    </w:p>
    <w:p w14:paraId="3F95D66E" w14:textId="77777777" w:rsidR="000D6C32" w:rsidRDefault="000D6C32">
      <w:pPr>
        <w:ind w:right="-1050"/>
        <w:rPr>
          <w:sz w:val="24"/>
        </w:rPr>
      </w:pPr>
    </w:p>
    <w:p w14:paraId="725012AC" w14:textId="18CD4B1B" w:rsidR="000D6C32" w:rsidRDefault="000D6C32">
      <w:pPr>
        <w:ind w:right="-1050"/>
        <w:rPr>
          <w:sz w:val="24"/>
        </w:rPr>
      </w:pPr>
      <w:r>
        <w:rPr>
          <w:sz w:val="24"/>
        </w:rPr>
        <w:t>MATTHEW-JOHN born 1969</w:t>
      </w:r>
    </w:p>
    <w:p w14:paraId="04E95317" w14:textId="1363A965" w:rsidR="000D6C32" w:rsidRDefault="000D6C32">
      <w:pPr>
        <w:ind w:right="-1050"/>
        <w:rPr>
          <w:sz w:val="24"/>
        </w:rPr>
      </w:pPr>
      <w:r>
        <w:rPr>
          <w:sz w:val="24"/>
        </w:rPr>
        <w:t xml:space="preserve">MELANIE-JANE born 1972 </w:t>
      </w:r>
    </w:p>
    <w:p w14:paraId="06253D8D" w14:textId="7BC2D62D" w:rsidR="000D6C32" w:rsidRDefault="000D6C32">
      <w:pPr>
        <w:ind w:right="-1050"/>
        <w:rPr>
          <w:sz w:val="24"/>
        </w:rPr>
      </w:pPr>
      <w:r>
        <w:rPr>
          <w:sz w:val="24"/>
        </w:rPr>
        <w:t xml:space="preserve">LINDSAY-ANNE born 1975 </w:t>
      </w:r>
    </w:p>
    <w:p w14:paraId="2EA34186" w14:textId="481579FC" w:rsidR="00633596" w:rsidRDefault="00633596">
      <w:pPr>
        <w:ind w:right="-1050"/>
        <w:rPr>
          <w:sz w:val="24"/>
        </w:rPr>
      </w:pPr>
    </w:p>
    <w:p w14:paraId="522A9E99" w14:textId="2E8FC787" w:rsidR="0029474E" w:rsidRDefault="0029474E" w:rsidP="0029474E">
      <w:pPr>
        <w:ind w:right="-1050"/>
        <w:rPr>
          <w:sz w:val="24"/>
        </w:rPr>
      </w:pPr>
      <w:r>
        <w:rPr>
          <w:sz w:val="24"/>
        </w:rPr>
        <w:t xml:space="preserve">CAROL-ANN born 1955 </w:t>
      </w:r>
    </w:p>
    <w:p w14:paraId="48133164" w14:textId="281682F3" w:rsidR="0029474E" w:rsidRDefault="0029474E" w:rsidP="0029474E">
      <w:pPr>
        <w:ind w:right="-1050"/>
        <w:rPr>
          <w:sz w:val="24"/>
        </w:rPr>
      </w:pPr>
      <w:r>
        <w:rPr>
          <w:sz w:val="24"/>
        </w:rPr>
        <w:t xml:space="preserve">MARGARET-G. born 1959 </w:t>
      </w:r>
    </w:p>
    <w:p w14:paraId="235AB30E" w14:textId="5725B87A" w:rsidR="00CA3DDE" w:rsidRDefault="0029474E" w:rsidP="00CA3DDE">
      <w:pPr>
        <w:ind w:right="-1050"/>
        <w:rPr>
          <w:sz w:val="24"/>
        </w:rPr>
      </w:pPr>
      <w:r>
        <w:rPr>
          <w:sz w:val="24"/>
        </w:rPr>
        <w:t xml:space="preserve">GERALD-MARK born 1966 </w:t>
      </w:r>
    </w:p>
    <w:p w14:paraId="04FBC4CD" w14:textId="77777777" w:rsidR="00F60BAF" w:rsidRDefault="00F60BAF">
      <w:pPr>
        <w:ind w:right="-1050"/>
        <w:rPr>
          <w:sz w:val="24"/>
        </w:rPr>
      </w:pPr>
    </w:p>
    <w:p w14:paraId="2604798A" w14:textId="5813EB05" w:rsidR="000D6C32" w:rsidRDefault="000D6C32">
      <w:pPr>
        <w:ind w:right="-1050"/>
        <w:rPr>
          <w:sz w:val="24"/>
        </w:rPr>
      </w:pPr>
      <w:r>
        <w:rPr>
          <w:sz w:val="24"/>
        </w:rPr>
        <w:t xml:space="preserve">GARFIELD-J (= GARY) born 1960 </w:t>
      </w:r>
    </w:p>
    <w:p w14:paraId="14B76992" w14:textId="22C954EF" w:rsidR="000D6C32" w:rsidRDefault="000D6C32">
      <w:pPr>
        <w:ind w:right="-1050"/>
        <w:rPr>
          <w:sz w:val="24"/>
        </w:rPr>
      </w:pPr>
      <w:r>
        <w:rPr>
          <w:sz w:val="24"/>
        </w:rPr>
        <w:t xml:space="preserve">ELIZABETH-P born 1961 </w:t>
      </w:r>
    </w:p>
    <w:p w14:paraId="5B59AF9F" w14:textId="608DF96D" w:rsidR="000D6C32" w:rsidRDefault="000D6C32">
      <w:pPr>
        <w:ind w:right="-1050"/>
        <w:rPr>
          <w:sz w:val="24"/>
        </w:rPr>
      </w:pPr>
      <w:r>
        <w:rPr>
          <w:sz w:val="24"/>
        </w:rPr>
        <w:t>EVELYN-M</w:t>
      </w:r>
      <w:r w:rsidR="000A030D">
        <w:rPr>
          <w:sz w:val="24"/>
        </w:rPr>
        <w:t>ARY</w:t>
      </w:r>
      <w:r>
        <w:rPr>
          <w:sz w:val="24"/>
        </w:rPr>
        <w:t xml:space="preserve"> born 1963</w:t>
      </w:r>
    </w:p>
    <w:p w14:paraId="1AB35FB3" w14:textId="1815B638" w:rsidR="000D6C32" w:rsidRDefault="000D6C32">
      <w:pPr>
        <w:ind w:right="-1050"/>
        <w:rPr>
          <w:sz w:val="24"/>
        </w:rPr>
      </w:pPr>
      <w:r>
        <w:rPr>
          <w:sz w:val="24"/>
        </w:rPr>
        <w:t xml:space="preserve">JEAN-A born 1964 </w:t>
      </w:r>
    </w:p>
    <w:p w14:paraId="6A39ECB2" w14:textId="77777777" w:rsidR="005E3AB1" w:rsidRDefault="005E3AB1">
      <w:pPr>
        <w:ind w:right="-1050"/>
        <w:rPr>
          <w:sz w:val="24"/>
        </w:rPr>
      </w:pPr>
    </w:p>
    <w:p w14:paraId="19D8E9B4" w14:textId="77777777" w:rsidR="005E3AB1" w:rsidRDefault="005E3AB1">
      <w:pPr>
        <w:ind w:right="-1050"/>
        <w:rPr>
          <w:sz w:val="24"/>
        </w:rPr>
      </w:pPr>
    </w:p>
    <w:p w14:paraId="32A34C52" w14:textId="77777777" w:rsidR="005E3AB1" w:rsidRPr="00F60BAF" w:rsidRDefault="005E3AB1" w:rsidP="005E3AB1">
      <w:pPr>
        <w:ind w:right="-1050"/>
        <w:rPr>
          <w:sz w:val="24"/>
        </w:rPr>
      </w:pPr>
      <w:r w:rsidRPr="00F60BAF">
        <w:rPr>
          <w:b/>
          <w:sz w:val="24"/>
        </w:rPr>
        <w:t>NOTES ON ST ERTH FAMILY 6 (continued) part B</w:t>
      </w:r>
    </w:p>
    <w:p w14:paraId="6E590112" w14:textId="77777777" w:rsidR="00D8078F" w:rsidRDefault="00D8078F">
      <w:pPr>
        <w:ind w:right="-1050"/>
        <w:rPr>
          <w:b/>
          <w:sz w:val="24"/>
        </w:rPr>
      </w:pPr>
    </w:p>
    <w:p w14:paraId="7BE0017B" w14:textId="067C04A7" w:rsidR="00D8078F" w:rsidRPr="00D8078F" w:rsidRDefault="00D8078F" w:rsidP="00D8078F">
      <w:pPr>
        <w:ind w:right="-1050"/>
        <w:rPr>
          <w:sz w:val="24"/>
        </w:rPr>
      </w:pPr>
      <w:r w:rsidRPr="00D8078F">
        <w:rPr>
          <w:sz w:val="24"/>
        </w:rPr>
        <w:t xml:space="preserve">KATY-LOUISE born 1982 </w:t>
      </w:r>
    </w:p>
    <w:p w14:paraId="5BA5BAF3" w14:textId="11DC69FA" w:rsidR="00D8078F" w:rsidRPr="00D8078F" w:rsidRDefault="00D8078F" w:rsidP="00D8078F">
      <w:pPr>
        <w:ind w:right="-1050"/>
        <w:rPr>
          <w:sz w:val="24"/>
        </w:rPr>
      </w:pPr>
      <w:r w:rsidRPr="00D8078F">
        <w:rPr>
          <w:sz w:val="24"/>
        </w:rPr>
        <w:t xml:space="preserve">RACHEL-CLAIRE born 1985 </w:t>
      </w:r>
    </w:p>
    <w:p w14:paraId="1C4FA06A" w14:textId="77777777" w:rsidR="000D6C32" w:rsidRDefault="000D6C32">
      <w:pPr>
        <w:ind w:right="-1050"/>
        <w:rPr>
          <w:sz w:val="24"/>
        </w:rPr>
      </w:pPr>
    </w:p>
    <w:p w14:paraId="35C9D2C2" w14:textId="6F082B60" w:rsidR="000D6C32" w:rsidRDefault="000D6C32">
      <w:pPr>
        <w:ind w:right="-1050"/>
        <w:rPr>
          <w:sz w:val="24"/>
        </w:rPr>
      </w:pPr>
      <w:r>
        <w:rPr>
          <w:sz w:val="24"/>
        </w:rPr>
        <w:t>MAVIS-C</w:t>
      </w:r>
      <w:r w:rsidR="00520C07">
        <w:rPr>
          <w:sz w:val="24"/>
        </w:rPr>
        <w:t>LARA</w:t>
      </w:r>
      <w:r>
        <w:rPr>
          <w:sz w:val="24"/>
        </w:rPr>
        <w:t>-M</w:t>
      </w:r>
      <w:r w:rsidR="00520C07">
        <w:rPr>
          <w:sz w:val="24"/>
        </w:rPr>
        <w:t>AY</w:t>
      </w:r>
      <w:r>
        <w:rPr>
          <w:sz w:val="24"/>
        </w:rPr>
        <w:t xml:space="preserve"> born 1921 </w:t>
      </w:r>
    </w:p>
    <w:p w14:paraId="1AA7248F" w14:textId="3E226177" w:rsidR="000D6C32" w:rsidRDefault="000D6C32">
      <w:pPr>
        <w:ind w:right="-1050"/>
        <w:rPr>
          <w:sz w:val="24"/>
        </w:rPr>
      </w:pPr>
      <w:r>
        <w:rPr>
          <w:sz w:val="24"/>
        </w:rPr>
        <w:t>DORIS-P born 1923 .</w:t>
      </w:r>
    </w:p>
    <w:p w14:paraId="193251C0" w14:textId="622F5FA4" w:rsidR="000D6C32" w:rsidRDefault="000D6C32">
      <w:pPr>
        <w:ind w:right="-1050"/>
        <w:rPr>
          <w:sz w:val="24"/>
        </w:rPr>
      </w:pPr>
      <w:r>
        <w:rPr>
          <w:sz w:val="24"/>
        </w:rPr>
        <w:t xml:space="preserve">WINNIFRED born 1925 </w:t>
      </w:r>
    </w:p>
    <w:p w14:paraId="3A76F763" w14:textId="48AE4F92" w:rsidR="000D6C32" w:rsidRDefault="000D6C32">
      <w:pPr>
        <w:ind w:right="-1050"/>
        <w:rPr>
          <w:sz w:val="24"/>
        </w:rPr>
      </w:pPr>
      <w:r>
        <w:rPr>
          <w:sz w:val="24"/>
        </w:rPr>
        <w:t xml:space="preserve">THOMAS-H born 1927 </w:t>
      </w:r>
    </w:p>
    <w:p w14:paraId="00FD5321" w14:textId="77777777" w:rsidR="000D6C32" w:rsidRDefault="000D6C32">
      <w:pPr>
        <w:ind w:right="-1050"/>
        <w:rPr>
          <w:sz w:val="24"/>
        </w:rPr>
      </w:pPr>
      <w:r>
        <w:rPr>
          <w:sz w:val="24"/>
        </w:rPr>
        <w:t>x SHEILA</w:t>
      </w:r>
    </w:p>
    <w:p w14:paraId="4B6EC92B" w14:textId="1B76C3FA" w:rsidR="000D6C32" w:rsidRDefault="000D6C32">
      <w:pPr>
        <w:ind w:right="-1050"/>
        <w:rPr>
          <w:sz w:val="24"/>
        </w:rPr>
      </w:pPr>
      <w:r>
        <w:rPr>
          <w:sz w:val="24"/>
        </w:rPr>
        <w:t xml:space="preserve">FRANCES-MARY born 1929 </w:t>
      </w:r>
    </w:p>
    <w:p w14:paraId="74284D0C" w14:textId="77777777" w:rsidR="000D6C32" w:rsidRDefault="000D6C32">
      <w:pPr>
        <w:ind w:right="-1050"/>
        <w:rPr>
          <w:sz w:val="24"/>
        </w:rPr>
      </w:pPr>
    </w:p>
    <w:p w14:paraId="4920C663" w14:textId="6A690F4B" w:rsidR="000D6C32" w:rsidRDefault="000D6C32">
      <w:pPr>
        <w:ind w:right="-1050"/>
        <w:rPr>
          <w:b/>
          <w:sz w:val="24"/>
        </w:rPr>
      </w:pPr>
      <w:r>
        <w:rPr>
          <w:sz w:val="24"/>
        </w:rPr>
        <w:t xml:space="preserve">ELIZABETH-ANNE born 1949 </w:t>
      </w:r>
    </w:p>
    <w:p w14:paraId="096795B7" w14:textId="77777777" w:rsidR="000D6C32" w:rsidRDefault="000D6C32">
      <w:pPr>
        <w:pageBreakBefore/>
        <w:ind w:right="-1050"/>
        <w:rPr>
          <w:sz w:val="24"/>
        </w:rPr>
      </w:pPr>
      <w:r>
        <w:rPr>
          <w:b/>
          <w:sz w:val="24"/>
        </w:rPr>
        <w:t>OTHER INFORMATION ON ST ERTH FAMILY 6</w:t>
      </w:r>
    </w:p>
    <w:p w14:paraId="65E74779" w14:textId="77777777" w:rsidR="000D6C32" w:rsidRDefault="000D6C32">
      <w:pPr>
        <w:ind w:right="-1050"/>
        <w:rPr>
          <w:b/>
          <w:sz w:val="24"/>
        </w:rPr>
      </w:pPr>
      <w:r>
        <w:rPr>
          <w:sz w:val="24"/>
        </w:rPr>
        <w:t xml:space="preserve">Mylor Family 7 was added to this family as </w:t>
      </w:r>
      <w:r>
        <w:rPr>
          <w:b/>
          <w:sz w:val="24"/>
        </w:rPr>
        <w:t>part B</w:t>
      </w:r>
      <w:r>
        <w:rPr>
          <w:sz w:val="24"/>
        </w:rPr>
        <w:t xml:space="preserve">; the original St Erth Family 6 becoming </w:t>
      </w:r>
      <w:r>
        <w:rPr>
          <w:b/>
          <w:sz w:val="24"/>
        </w:rPr>
        <w:t>part A.</w:t>
      </w:r>
    </w:p>
    <w:p w14:paraId="74ADDD6C" w14:textId="77777777" w:rsidR="0083639D" w:rsidRDefault="0083639D">
      <w:pPr>
        <w:ind w:right="-1050"/>
        <w:rPr>
          <w:b/>
          <w:sz w:val="24"/>
        </w:rPr>
      </w:pPr>
    </w:p>
    <w:p w14:paraId="4D146AB9" w14:textId="77777777" w:rsidR="000D6C32" w:rsidRDefault="000D6C32">
      <w:pPr>
        <w:ind w:right="-1050"/>
        <w:rPr>
          <w:sz w:val="24"/>
        </w:rPr>
      </w:pPr>
      <w:r>
        <w:rPr>
          <w:b/>
          <w:sz w:val="24"/>
        </w:rPr>
        <w:t xml:space="preserve">part A </w:t>
      </w:r>
    </w:p>
    <w:p w14:paraId="234F2A07" w14:textId="77777777" w:rsidR="000D6C32" w:rsidRDefault="000D6C32">
      <w:pPr>
        <w:ind w:right="-1050"/>
        <w:rPr>
          <w:sz w:val="24"/>
        </w:rPr>
      </w:pPr>
      <w:r>
        <w:rPr>
          <w:sz w:val="24"/>
        </w:rPr>
        <w:t>Constructed from information from:</w:t>
      </w:r>
    </w:p>
    <w:p w14:paraId="2F0C1AD2" w14:textId="5E2D96F1" w:rsidR="000D6C32" w:rsidRDefault="000D6C32" w:rsidP="00B77EA1">
      <w:pPr>
        <w:numPr>
          <w:ilvl w:val="0"/>
          <w:numId w:val="110"/>
        </w:numPr>
        <w:ind w:right="-1050"/>
        <w:rPr>
          <w:sz w:val="24"/>
        </w:rPr>
      </w:pPr>
      <w:r>
        <w:rPr>
          <w:sz w:val="24"/>
        </w:rPr>
        <w:t>Unconnected Families 9 (St Erth), 76 (Australia), 100 (St Erth), 135 (Perranuthenoe)</w:t>
      </w:r>
      <w:r w:rsidR="00031DDD">
        <w:rPr>
          <w:sz w:val="24"/>
        </w:rPr>
        <w:t xml:space="preserve"> </w:t>
      </w:r>
      <w:r>
        <w:rPr>
          <w:sz w:val="24"/>
        </w:rPr>
        <w:t>and 137 (St Hilary) were added here (see below)</w:t>
      </w:r>
    </w:p>
    <w:p w14:paraId="7E6DC0AE" w14:textId="77777777" w:rsidR="000D6C32" w:rsidRDefault="000D6C32" w:rsidP="00B77EA1">
      <w:pPr>
        <w:numPr>
          <w:ilvl w:val="0"/>
          <w:numId w:val="110"/>
        </w:numPr>
        <w:ind w:right="-1050"/>
        <w:rPr>
          <w:sz w:val="24"/>
        </w:rPr>
      </w:pPr>
      <w:r>
        <w:rPr>
          <w:sz w:val="24"/>
        </w:rPr>
        <w:t>reading St Erth parish registers</w:t>
      </w:r>
    </w:p>
    <w:p w14:paraId="5385BD9C" w14:textId="77777777" w:rsidR="000D6C32" w:rsidRDefault="000D6C32" w:rsidP="00B77EA1">
      <w:pPr>
        <w:numPr>
          <w:ilvl w:val="0"/>
          <w:numId w:val="110"/>
        </w:numPr>
        <w:ind w:right="-1050"/>
        <w:rPr>
          <w:sz w:val="24"/>
        </w:rPr>
      </w:pPr>
      <w:r>
        <w:rPr>
          <w:sz w:val="24"/>
        </w:rPr>
        <w:t>copies of readings of Phillack parish records by Arthur Childs cousin of Alice Morrell</w:t>
      </w:r>
    </w:p>
    <w:p w14:paraId="4CC7E0D0" w14:textId="77777777" w:rsidR="000D6C32" w:rsidRDefault="000D6C32" w:rsidP="00B77EA1">
      <w:pPr>
        <w:numPr>
          <w:ilvl w:val="0"/>
          <w:numId w:val="110"/>
        </w:numPr>
        <w:ind w:right="-1050"/>
        <w:rPr>
          <w:sz w:val="24"/>
        </w:rPr>
      </w:pPr>
      <w:r>
        <w:rPr>
          <w:sz w:val="24"/>
        </w:rPr>
        <w:t>records of wills</w:t>
      </w:r>
    </w:p>
    <w:p w14:paraId="2B086EEB" w14:textId="77777777" w:rsidR="000D6C32" w:rsidRDefault="000D6C32" w:rsidP="00B77EA1">
      <w:pPr>
        <w:numPr>
          <w:ilvl w:val="0"/>
          <w:numId w:val="110"/>
        </w:numPr>
        <w:ind w:right="-1050"/>
        <w:rPr>
          <w:sz w:val="24"/>
        </w:rPr>
      </w:pPr>
      <w:r>
        <w:rPr>
          <w:sz w:val="24"/>
        </w:rPr>
        <w:t>letters from Mrs Greenwood of Lakemba New South Wales Australia and a cutting in ‘The Cornishman’ giving her address</w:t>
      </w:r>
    </w:p>
    <w:p w14:paraId="7D9401A9" w14:textId="77777777" w:rsidR="000D6C32" w:rsidRDefault="000D6C32" w:rsidP="00B77EA1">
      <w:pPr>
        <w:numPr>
          <w:ilvl w:val="0"/>
          <w:numId w:val="110"/>
        </w:numPr>
        <w:ind w:right="-1050"/>
        <w:rPr>
          <w:sz w:val="24"/>
        </w:rPr>
      </w:pPr>
      <w:r>
        <w:rPr>
          <w:sz w:val="24"/>
        </w:rPr>
        <w:t>letters with records from Les Smith</w:t>
      </w:r>
    </w:p>
    <w:p w14:paraId="3210BDDC" w14:textId="77777777" w:rsidR="000D6C32" w:rsidRDefault="000D6C32" w:rsidP="00B77EA1">
      <w:pPr>
        <w:numPr>
          <w:ilvl w:val="0"/>
          <w:numId w:val="110"/>
        </w:numPr>
        <w:ind w:right="-1050"/>
        <w:rPr>
          <w:sz w:val="24"/>
        </w:rPr>
      </w:pPr>
      <w:r>
        <w:rPr>
          <w:sz w:val="24"/>
        </w:rPr>
        <w:t xml:space="preserve">Lyn Nash </w:t>
      </w:r>
      <w:hyperlink r:id="rId365" w:history="1">
        <w:r>
          <w:rPr>
            <w:rStyle w:val="Hyperlink"/>
            <w:sz w:val="24"/>
          </w:rPr>
          <w:t>lynnash@webaxs.net</w:t>
        </w:r>
      </w:hyperlink>
    </w:p>
    <w:p w14:paraId="4750785D" w14:textId="05B6B430" w:rsidR="000D6C32" w:rsidRDefault="000D6C32" w:rsidP="00B77EA1">
      <w:pPr>
        <w:numPr>
          <w:ilvl w:val="0"/>
          <w:numId w:val="110"/>
        </w:numPr>
        <w:ind w:right="-1050"/>
        <w:rPr>
          <w:sz w:val="24"/>
        </w:rPr>
      </w:pPr>
      <w:r>
        <w:rPr>
          <w:sz w:val="24"/>
        </w:rPr>
        <w:t xml:space="preserve">Keith Colbran </w:t>
      </w:r>
      <w:hyperlink r:id="rId366" w:history="1">
        <w:r>
          <w:rPr>
            <w:rStyle w:val="Hyperlink"/>
            <w:sz w:val="24"/>
          </w:rPr>
          <w:t>maznkeith1@aol.com</w:t>
        </w:r>
      </w:hyperlink>
      <w:r>
        <w:rPr>
          <w:sz w:val="24"/>
        </w:rPr>
        <w:t xml:space="preserve"> </w:t>
      </w:r>
      <w:r w:rsidR="002D7215">
        <w:rPr>
          <w:sz w:val="24"/>
        </w:rPr>
        <w:t>(</w:t>
      </w:r>
      <w:r>
        <w:rPr>
          <w:sz w:val="24"/>
        </w:rPr>
        <w:t>RootsWeb’s WorldConnect Project: Colbran Genealogy</w:t>
      </w:r>
      <w:r w:rsidR="00ED4FF2">
        <w:rPr>
          <w:sz w:val="24"/>
        </w:rPr>
        <w:t>)</w:t>
      </w:r>
    </w:p>
    <w:p w14:paraId="752660A6" w14:textId="77777777" w:rsidR="000D6C32" w:rsidRDefault="000D6C32" w:rsidP="00B77EA1">
      <w:pPr>
        <w:numPr>
          <w:ilvl w:val="0"/>
          <w:numId w:val="110"/>
        </w:numPr>
        <w:ind w:right="-1050"/>
        <w:rPr>
          <w:sz w:val="24"/>
        </w:rPr>
      </w:pPr>
      <w:r>
        <w:rPr>
          <w:sz w:val="24"/>
        </w:rPr>
        <w:t xml:space="preserve">Jan Gregory supplied all offspring of THOMAS-DAVID on the occasion of his 100th birthday (18NOV1901) and those of his brothers WILLIAM-JOHN-B 1895 (ST ERTH FAMILY 7) and RUSSELL-BERTRAM 1911.    Also an email noting the death of THOMAS-DAVID. </w:t>
      </w:r>
    </w:p>
    <w:p w14:paraId="5C56AA7A" w14:textId="77777777" w:rsidR="000D6C32" w:rsidRDefault="000D6C32" w:rsidP="00B77EA1">
      <w:pPr>
        <w:numPr>
          <w:ilvl w:val="0"/>
          <w:numId w:val="110"/>
        </w:numPr>
        <w:ind w:right="-1050"/>
        <w:rPr>
          <w:sz w:val="24"/>
        </w:rPr>
      </w:pPr>
      <w:r>
        <w:rPr>
          <w:sz w:val="24"/>
        </w:rPr>
        <w:t>birth certificates of JOHN 1844, MARY-ELIZABETH 1847, JAMES 1842, JAMES 1861 and MARY-JANE 1879</w:t>
      </w:r>
    </w:p>
    <w:p w14:paraId="03D6F300" w14:textId="77777777" w:rsidR="000D6C32" w:rsidRDefault="000D6C32" w:rsidP="00B77EA1">
      <w:pPr>
        <w:numPr>
          <w:ilvl w:val="0"/>
          <w:numId w:val="110"/>
        </w:numPr>
        <w:ind w:right="-1050"/>
      </w:pPr>
      <w:r>
        <w:rPr>
          <w:sz w:val="24"/>
        </w:rPr>
        <w:t>marriage certificate of DANIEL to Jane Trembath 1874</w:t>
      </w:r>
      <w:r w:rsidR="00253350">
        <w:rPr>
          <w:sz w:val="24"/>
        </w:rPr>
        <w:t xml:space="preserve"> </w:t>
      </w:r>
      <w:r w:rsidR="00F92D2A">
        <w:rPr>
          <w:sz w:val="24"/>
        </w:rPr>
        <w:t>and JOHN to Louisa Carlyon 1864</w:t>
      </w:r>
    </w:p>
    <w:p w14:paraId="6834F0F5" w14:textId="77777777" w:rsidR="000D6C32" w:rsidRDefault="00000000" w:rsidP="00B77EA1">
      <w:pPr>
        <w:numPr>
          <w:ilvl w:val="0"/>
          <w:numId w:val="110"/>
        </w:numPr>
        <w:ind w:right="-1050"/>
        <w:rPr>
          <w:sz w:val="24"/>
        </w:rPr>
      </w:pPr>
      <w:hyperlink r:id="rId367" w:history="1">
        <w:r w:rsidR="000D6C32">
          <w:rPr>
            <w:rStyle w:val="Hyperlink"/>
            <w:sz w:val="24"/>
          </w:rPr>
          <w:t>http://freepages.genealogy.rootsweb.com/~sterth/bap1851_55.htm</w:t>
        </w:r>
      </w:hyperlink>
    </w:p>
    <w:p w14:paraId="520CDC6A" w14:textId="77777777" w:rsidR="000D6C32" w:rsidRDefault="000D6C32" w:rsidP="00B77EA1">
      <w:pPr>
        <w:numPr>
          <w:ilvl w:val="0"/>
          <w:numId w:val="110"/>
        </w:numPr>
        <w:ind w:right="-1050"/>
        <w:rPr>
          <w:sz w:val="24"/>
        </w:rPr>
      </w:pPr>
      <w:r>
        <w:rPr>
          <w:sz w:val="24"/>
        </w:rPr>
        <w:t xml:space="preserve">Cornwall Online Parish Clerks’ records </w:t>
      </w:r>
      <w:hyperlink r:id="rId368" w:history="1">
        <w:r>
          <w:rPr>
            <w:rStyle w:val="Hyperlink"/>
            <w:sz w:val="24"/>
          </w:rPr>
          <w:t>www.cornwall-opc.database.org</w:t>
        </w:r>
      </w:hyperlink>
    </w:p>
    <w:p w14:paraId="5270C08C" w14:textId="77777777" w:rsidR="000D6C32" w:rsidRDefault="000D6C32" w:rsidP="00B77EA1">
      <w:pPr>
        <w:numPr>
          <w:ilvl w:val="0"/>
          <w:numId w:val="110"/>
        </w:numPr>
        <w:ind w:right="-1050"/>
        <w:rPr>
          <w:sz w:val="24"/>
        </w:rPr>
      </w:pPr>
      <w:r>
        <w:rPr>
          <w:sz w:val="24"/>
        </w:rPr>
        <w:t>‘Tregenza in Australia 2007’ by John G. Pedler of 4 Monaro Crescent Newton South Australia 5074</w:t>
      </w:r>
    </w:p>
    <w:p w14:paraId="4A97A63B" w14:textId="77777777" w:rsidR="000D6C32" w:rsidRDefault="000D6C32" w:rsidP="00B77EA1">
      <w:pPr>
        <w:numPr>
          <w:ilvl w:val="0"/>
          <w:numId w:val="110"/>
        </w:numPr>
        <w:ind w:right="-1050"/>
        <w:rPr>
          <w:sz w:val="24"/>
        </w:rPr>
      </w:pPr>
      <w:r>
        <w:rPr>
          <w:sz w:val="24"/>
        </w:rPr>
        <w:t xml:space="preserve">baptisms and St Erth strays from </w:t>
      </w:r>
      <w:hyperlink r:id="rId369" w:history="1">
        <w:r>
          <w:rPr>
            <w:rStyle w:val="Hyperlink"/>
            <w:sz w:val="24"/>
          </w:rPr>
          <w:t>http://freepages.genealogy.rootsweb.com</w:t>
        </w:r>
      </w:hyperlink>
    </w:p>
    <w:p w14:paraId="36D10A70" w14:textId="77777777" w:rsidR="000D6C32" w:rsidRDefault="000D6C32" w:rsidP="00B77EA1">
      <w:pPr>
        <w:numPr>
          <w:ilvl w:val="0"/>
          <w:numId w:val="110"/>
        </w:numPr>
        <w:ind w:right="-1050"/>
        <w:rPr>
          <w:sz w:val="24"/>
        </w:rPr>
      </w:pPr>
      <w:r>
        <w:rPr>
          <w:sz w:val="24"/>
        </w:rPr>
        <w:t xml:space="preserve">Ryerson Index of deaths reported in the Sydney Morning Herald </w:t>
      </w:r>
      <w:hyperlink r:id="rId370" w:history="1">
        <w:r>
          <w:rPr>
            <w:rStyle w:val="Hyperlink"/>
            <w:sz w:val="24"/>
          </w:rPr>
          <w:t>www.southerx.com.au</w:t>
        </w:r>
      </w:hyperlink>
    </w:p>
    <w:p w14:paraId="0C8A3ED6" w14:textId="77777777" w:rsidR="000D6C32" w:rsidRDefault="000D6C32" w:rsidP="00B77EA1">
      <w:pPr>
        <w:numPr>
          <w:ilvl w:val="0"/>
          <w:numId w:val="110"/>
        </w:numPr>
        <w:ind w:right="-1050"/>
        <w:rPr>
          <w:sz w:val="24"/>
        </w:rPr>
      </w:pPr>
      <w:r>
        <w:rPr>
          <w:sz w:val="24"/>
        </w:rPr>
        <w:t xml:space="preserve">IGI and other records from </w:t>
      </w:r>
      <w:hyperlink r:id="rId371" w:history="1">
        <w:r>
          <w:rPr>
            <w:rStyle w:val="Hyperlink"/>
            <w:sz w:val="24"/>
          </w:rPr>
          <w:t>www.familysearch.org</w:t>
        </w:r>
      </w:hyperlink>
    </w:p>
    <w:p w14:paraId="2E994A8C" w14:textId="77777777" w:rsidR="000D6C32" w:rsidRDefault="000D6C32" w:rsidP="00B77EA1">
      <w:pPr>
        <w:numPr>
          <w:ilvl w:val="0"/>
          <w:numId w:val="110"/>
        </w:numPr>
        <w:ind w:right="-1050"/>
        <w:rPr>
          <w:sz w:val="24"/>
        </w:rPr>
      </w:pPr>
      <w:r>
        <w:rPr>
          <w:sz w:val="24"/>
        </w:rPr>
        <w:t xml:space="preserve">Soldiers Died in the Great War 1914-1919 from </w:t>
      </w:r>
      <w:hyperlink r:id="rId372" w:history="1">
        <w:r>
          <w:rPr>
            <w:rStyle w:val="Hyperlink"/>
            <w:sz w:val="24"/>
          </w:rPr>
          <w:t>www.findmypast.co.uk</w:t>
        </w:r>
      </w:hyperlink>
      <w:r>
        <w:rPr>
          <w:sz w:val="24"/>
        </w:rPr>
        <w:t xml:space="preserve"> </w:t>
      </w:r>
    </w:p>
    <w:p w14:paraId="49CD962E" w14:textId="77777777" w:rsidR="000D6C32" w:rsidRDefault="000D6C32" w:rsidP="00B77EA1">
      <w:pPr>
        <w:numPr>
          <w:ilvl w:val="0"/>
          <w:numId w:val="110"/>
        </w:numPr>
        <w:ind w:right="-1050"/>
      </w:pPr>
      <w:r>
        <w:rPr>
          <w:sz w:val="24"/>
        </w:rPr>
        <w:t>email from Liam Ward son of CAROL-ANN 1955 mentioning her sister MARGARET</w:t>
      </w:r>
    </w:p>
    <w:p w14:paraId="6F073AD3" w14:textId="77777777" w:rsidR="000D6C32" w:rsidRDefault="00000000" w:rsidP="00B77EA1">
      <w:pPr>
        <w:numPr>
          <w:ilvl w:val="0"/>
          <w:numId w:val="110"/>
        </w:numPr>
        <w:ind w:right="-1050"/>
      </w:pPr>
      <w:hyperlink r:id="rId373" w:history="1">
        <w:r w:rsidR="000D6C32">
          <w:rPr>
            <w:rStyle w:val="Hyperlink"/>
            <w:sz w:val="24"/>
          </w:rPr>
          <w:t>www.zoominfo.com</w:t>
        </w:r>
      </w:hyperlink>
      <w:r w:rsidR="000D6C32">
        <w:rPr>
          <w:sz w:val="24"/>
        </w:rPr>
        <w:t xml:space="preserve"> 2006</w:t>
      </w:r>
    </w:p>
    <w:p w14:paraId="0368A1DF" w14:textId="77777777" w:rsidR="000D6C32" w:rsidRDefault="00000000" w:rsidP="00B77EA1">
      <w:pPr>
        <w:numPr>
          <w:ilvl w:val="0"/>
          <w:numId w:val="110"/>
        </w:numPr>
        <w:ind w:right="-1050"/>
        <w:rPr>
          <w:sz w:val="24"/>
        </w:rPr>
      </w:pPr>
      <w:hyperlink r:id="rId374" w:history="1">
        <w:r w:rsidR="000D6C32">
          <w:rPr>
            <w:rStyle w:val="Hyperlink"/>
            <w:sz w:val="24"/>
          </w:rPr>
          <w:t>www.britishnewspaperarchive.co.uk</w:t>
        </w:r>
      </w:hyperlink>
    </w:p>
    <w:p w14:paraId="6016AD2B" w14:textId="77777777" w:rsidR="000D6C32" w:rsidRDefault="000D6C32" w:rsidP="00B77EA1">
      <w:pPr>
        <w:numPr>
          <w:ilvl w:val="0"/>
          <w:numId w:val="110"/>
        </w:numPr>
        <w:ind w:right="-1050"/>
        <w:rPr>
          <w:sz w:val="24"/>
        </w:rPr>
      </w:pPr>
      <w:r>
        <w:rPr>
          <w:sz w:val="24"/>
        </w:rPr>
        <w:t>Pedigree Resource File http:///familysearch.org/pal:/MM9.2.1/SGG8-HL9 and -HGB</w:t>
      </w:r>
    </w:p>
    <w:p w14:paraId="60FE3D8F" w14:textId="77777777" w:rsidR="00AA15D1" w:rsidRPr="00AA15D1" w:rsidRDefault="00AA15D1" w:rsidP="00AA15D1">
      <w:pPr>
        <w:ind w:right="-1050"/>
        <w:rPr>
          <w:b/>
          <w:sz w:val="24"/>
        </w:rPr>
      </w:pPr>
      <w:r>
        <w:rPr>
          <w:sz w:val="24"/>
        </w:rPr>
        <w:br w:type="page"/>
      </w:r>
      <w:r w:rsidRPr="00AA15D1">
        <w:rPr>
          <w:b/>
          <w:sz w:val="24"/>
        </w:rPr>
        <w:t>OTHER INFORMATION ON ST ERTH FAMILY 6 (continued)</w:t>
      </w:r>
    </w:p>
    <w:p w14:paraId="148C8938" w14:textId="77777777" w:rsidR="00AA15D1" w:rsidRDefault="00AA15D1" w:rsidP="00AA15D1">
      <w:pPr>
        <w:ind w:right="-1050"/>
        <w:rPr>
          <w:b/>
          <w:sz w:val="24"/>
        </w:rPr>
      </w:pPr>
    </w:p>
    <w:p w14:paraId="6E78DCE4" w14:textId="77777777" w:rsidR="00AA15D1" w:rsidRPr="00AA15D1" w:rsidRDefault="00AA15D1" w:rsidP="00AA15D1">
      <w:pPr>
        <w:ind w:right="-1050"/>
        <w:rPr>
          <w:b/>
          <w:sz w:val="24"/>
        </w:rPr>
      </w:pPr>
      <w:r w:rsidRPr="00AA15D1">
        <w:rPr>
          <w:b/>
          <w:sz w:val="24"/>
        </w:rPr>
        <w:t xml:space="preserve">part A </w:t>
      </w:r>
    </w:p>
    <w:p w14:paraId="2DBF15D5" w14:textId="77777777" w:rsidR="00AA15D1" w:rsidRDefault="00AA15D1" w:rsidP="00AA15D1">
      <w:pPr>
        <w:ind w:right="-1050"/>
        <w:rPr>
          <w:sz w:val="24"/>
        </w:rPr>
      </w:pPr>
    </w:p>
    <w:p w14:paraId="16B561BA" w14:textId="77777777" w:rsidR="00AA15D1" w:rsidRDefault="00AA15D1" w:rsidP="00AA15D1">
      <w:pPr>
        <w:ind w:right="-1050"/>
        <w:rPr>
          <w:sz w:val="24"/>
        </w:rPr>
      </w:pPr>
      <w:r w:rsidRPr="00AA15D1">
        <w:rPr>
          <w:sz w:val="24"/>
        </w:rPr>
        <w:t>Constructed from information from (continued):</w:t>
      </w:r>
    </w:p>
    <w:p w14:paraId="4772CBC6" w14:textId="77777777" w:rsidR="000D6C32" w:rsidRDefault="000D6C32" w:rsidP="00B77EA1">
      <w:pPr>
        <w:numPr>
          <w:ilvl w:val="0"/>
          <w:numId w:val="110"/>
        </w:numPr>
        <w:ind w:right="-1050"/>
        <w:rPr>
          <w:sz w:val="24"/>
        </w:rPr>
      </w:pPr>
      <w:r>
        <w:rPr>
          <w:sz w:val="24"/>
        </w:rPr>
        <w:t xml:space="preserve"> http://recordsearch.naa.gov.au National Archives of Australia especially armed services enlistment records</w:t>
      </w:r>
    </w:p>
    <w:p w14:paraId="1A005568" w14:textId="29B0C338" w:rsidR="000D6C32" w:rsidRPr="004D29FE" w:rsidRDefault="000D6C32" w:rsidP="00B77EA1">
      <w:pPr>
        <w:numPr>
          <w:ilvl w:val="0"/>
          <w:numId w:val="110"/>
        </w:numPr>
        <w:ind w:right="-1050"/>
        <w:rPr>
          <w:b/>
          <w:sz w:val="24"/>
        </w:rPr>
      </w:pPr>
      <w:r>
        <w:rPr>
          <w:sz w:val="24"/>
        </w:rPr>
        <w:t xml:space="preserve">1851, 1861 and 1881 census from Les Smith, Lyn Nash </w:t>
      </w:r>
      <w:hyperlink r:id="rId375" w:history="1">
        <w:r>
          <w:rPr>
            <w:rStyle w:val="Hyperlink"/>
            <w:sz w:val="24"/>
          </w:rPr>
          <w:t>lynnash@webaxs.net</w:t>
        </w:r>
      </w:hyperlink>
      <w:r>
        <w:rPr>
          <w:sz w:val="24"/>
        </w:rPr>
        <w:t xml:space="preserve">, </w:t>
      </w:r>
      <w:hyperlink r:id="rId376" w:history="1">
        <w:r>
          <w:rPr>
            <w:rStyle w:val="Hyperlink"/>
            <w:sz w:val="24"/>
          </w:rPr>
          <w:t>www.freecen.org.uk</w:t>
        </w:r>
      </w:hyperlink>
      <w:r>
        <w:rPr>
          <w:sz w:val="24"/>
        </w:rPr>
        <w:t xml:space="preserve"> </w:t>
      </w:r>
      <w:hyperlink r:id="rId377" w:history="1">
        <w:r>
          <w:rPr>
            <w:rStyle w:val="Hyperlink"/>
            <w:sz w:val="24"/>
          </w:rPr>
          <w:t>www.findmypast.co.uk</w:t>
        </w:r>
      </w:hyperlink>
      <w:r>
        <w:rPr>
          <w:sz w:val="24"/>
        </w:rPr>
        <w:t xml:space="preserve">, and </w:t>
      </w:r>
      <w:hyperlink r:id="rId378" w:history="1">
        <w:r>
          <w:rPr>
            <w:rStyle w:val="Hyperlink"/>
            <w:sz w:val="24"/>
          </w:rPr>
          <w:t>www.familysearch.org</w:t>
        </w:r>
      </w:hyperlink>
      <w:r>
        <w:rPr>
          <w:sz w:val="24"/>
        </w:rPr>
        <w:t xml:space="preserve"> plus 1901 and 1911 censuses from </w:t>
      </w:r>
      <w:hyperlink r:id="rId379" w:history="1">
        <w:r>
          <w:rPr>
            <w:rStyle w:val="Hyperlink"/>
            <w:sz w:val="24"/>
          </w:rPr>
          <w:t>www.1901censusonline.com</w:t>
        </w:r>
      </w:hyperlink>
      <w:r>
        <w:rPr>
          <w:sz w:val="24"/>
        </w:rPr>
        <w:t xml:space="preserve"> </w:t>
      </w:r>
      <w:r w:rsidR="0005544E">
        <w:rPr>
          <w:sz w:val="24"/>
        </w:rPr>
        <w:t xml:space="preserve">and 1921 census from </w:t>
      </w:r>
      <w:hyperlink r:id="rId380" w:history="1">
        <w:r w:rsidR="0005544E" w:rsidRPr="0005544E">
          <w:rPr>
            <w:rStyle w:val="Hyperlink"/>
            <w:sz w:val="24"/>
          </w:rPr>
          <w:t>www.findmypast.co.uk</w:t>
        </w:r>
      </w:hyperlink>
      <w:r w:rsidR="0005544E" w:rsidRPr="0005544E">
        <w:rPr>
          <w:sz w:val="24"/>
        </w:rPr>
        <w:t xml:space="preserve"> </w:t>
      </w:r>
      <w:r>
        <w:rPr>
          <w:sz w:val="24"/>
        </w:rPr>
        <w:t>(see below)</w:t>
      </w:r>
    </w:p>
    <w:p w14:paraId="19D92E88" w14:textId="77777777" w:rsidR="004D29FE" w:rsidRPr="00F94D18" w:rsidRDefault="004D29FE" w:rsidP="00B77EA1">
      <w:pPr>
        <w:numPr>
          <w:ilvl w:val="0"/>
          <w:numId w:val="110"/>
        </w:numPr>
        <w:ind w:right="-1050"/>
        <w:rPr>
          <w:b/>
          <w:sz w:val="24"/>
        </w:rPr>
      </w:pPr>
      <w:r>
        <w:rPr>
          <w:sz w:val="24"/>
        </w:rPr>
        <w:t>1939 Register</w:t>
      </w:r>
    </w:p>
    <w:p w14:paraId="3BDAD047" w14:textId="77777777" w:rsidR="000D6C32" w:rsidRDefault="000D6C32">
      <w:pPr>
        <w:ind w:right="-1050"/>
        <w:rPr>
          <w:sz w:val="24"/>
        </w:rPr>
      </w:pPr>
    </w:p>
    <w:p w14:paraId="54750876" w14:textId="77777777" w:rsidR="0083639D" w:rsidRDefault="0083639D">
      <w:pPr>
        <w:ind w:right="-1050"/>
        <w:rPr>
          <w:sz w:val="24"/>
        </w:rPr>
      </w:pPr>
    </w:p>
    <w:p w14:paraId="28D27A73" w14:textId="77777777" w:rsidR="000D6C32" w:rsidRDefault="000D6C32">
      <w:pPr>
        <w:ind w:right="-1050"/>
        <w:rPr>
          <w:sz w:val="24"/>
        </w:rPr>
      </w:pPr>
      <w:r>
        <w:rPr>
          <w:sz w:val="24"/>
        </w:rPr>
        <w:t>Unconnected Family 9 (JAMES his father AMOS and wife MARY and three sons JOHN 1845 and JAMES-HENRY 1859 &amp; 1861) was constructed from:</w:t>
      </w:r>
    </w:p>
    <w:p w14:paraId="2DB0509D" w14:textId="77777777" w:rsidR="000D6C32" w:rsidRDefault="000D6C32" w:rsidP="00B77EA1">
      <w:pPr>
        <w:numPr>
          <w:ilvl w:val="0"/>
          <w:numId w:val="28"/>
        </w:numPr>
        <w:ind w:right="-1050"/>
        <w:rPr>
          <w:sz w:val="24"/>
        </w:rPr>
      </w:pPr>
      <w:r>
        <w:rPr>
          <w:sz w:val="24"/>
        </w:rPr>
        <w:t>information from CHARLES-WILFRID Tregenza on JAMES 1824 (should be 1816 as perhaps son’s year of birth entered with transposition error 1824 for 1842) married Mary Jennings and had JOHN 1845, JAMES-HENRY 1859 and JAMES-HENRY 1861</w:t>
      </w:r>
    </w:p>
    <w:p w14:paraId="601171C6" w14:textId="77777777" w:rsidR="000D6C32" w:rsidRDefault="000D6C32" w:rsidP="00B77EA1">
      <w:pPr>
        <w:numPr>
          <w:ilvl w:val="0"/>
          <w:numId w:val="28"/>
        </w:numPr>
        <w:ind w:right="-1050"/>
        <w:rPr>
          <w:sz w:val="24"/>
        </w:rPr>
      </w:pPr>
      <w:r>
        <w:rPr>
          <w:sz w:val="24"/>
        </w:rPr>
        <w:t>correspondence and tree from Alice Greenwood of New South Wales (NSW) Australia née Tregenza daughter of THOMAS links in her family:   Part of her family was former Unconnected Family 76 constructed from New South Wales (NSW) microfiche by Sandra Tregenza PO Box 932 Geelong 3220 Victoria Australia who also supplied Alice’s tree.   Alice Greenwood also reports that a brother who went to New Zealand in 1880's as mining inspector.</w:t>
      </w:r>
    </w:p>
    <w:p w14:paraId="1846917F" w14:textId="77777777" w:rsidR="000D6C32" w:rsidRDefault="000D6C32" w:rsidP="00B77EA1">
      <w:pPr>
        <w:numPr>
          <w:ilvl w:val="0"/>
          <w:numId w:val="28"/>
        </w:numPr>
        <w:ind w:right="-1050"/>
        <w:rPr>
          <w:sz w:val="24"/>
        </w:rPr>
      </w:pPr>
      <w:r>
        <w:rPr>
          <w:sz w:val="24"/>
        </w:rPr>
        <w:t>the birth certificates of JAMES 1842 and JAMES-HENRY 1859</w:t>
      </w:r>
    </w:p>
    <w:p w14:paraId="6648836F" w14:textId="77777777" w:rsidR="000D6C32" w:rsidRDefault="000D6C32" w:rsidP="00B77EA1">
      <w:pPr>
        <w:numPr>
          <w:ilvl w:val="0"/>
          <w:numId w:val="28"/>
        </w:numPr>
        <w:ind w:right="-1050"/>
        <w:rPr>
          <w:sz w:val="24"/>
        </w:rPr>
      </w:pPr>
      <w:r>
        <w:rPr>
          <w:sz w:val="24"/>
        </w:rPr>
        <w:t xml:space="preserve"> 1851, 1871 and 1881 censuses (see below)</w:t>
      </w:r>
    </w:p>
    <w:p w14:paraId="06E7326A" w14:textId="77777777" w:rsidR="000D6C32" w:rsidRDefault="000D6C32">
      <w:pPr>
        <w:ind w:right="-1050"/>
        <w:rPr>
          <w:sz w:val="24"/>
        </w:rPr>
      </w:pPr>
    </w:p>
    <w:p w14:paraId="6E85AE00" w14:textId="77777777" w:rsidR="000D6C32" w:rsidRDefault="000D6C32">
      <w:pPr>
        <w:ind w:right="-1050"/>
        <w:rPr>
          <w:sz w:val="24"/>
        </w:rPr>
      </w:pPr>
      <w:r>
        <w:rPr>
          <w:sz w:val="24"/>
        </w:rPr>
        <w:t>Unconnected Family 76 was constructed from details supplied by Sandra Tregenza of Geelong Victoria Australia (see notes on Unconnected Family 9).</w:t>
      </w:r>
    </w:p>
    <w:p w14:paraId="19711742" w14:textId="77777777" w:rsidR="000D6C32" w:rsidRDefault="00AA15D1">
      <w:pPr>
        <w:ind w:right="-1050"/>
        <w:rPr>
          <w:b/>
          <w:sz w:val="24"/>
        </w:rPr>
      </w:pPr>
      <w:r>
        <w:rPr>
          <w:b/>
          <w:sz w:val="24"/>
        </w:rPr>
        <w:br w:type="page"/>
      </w:r>
      <w:r w:rsidR="0083639D" w:rsidRPr="0083639D">
        <w:rPr>
          <w:b/>
          <w:sz w:val="24"/>
        </w:rPr>
        <w:t>OTHER INFORMATION ON ST ERTH FAMILY 6 (continued)</w:t>
      </w:r>
    </w:p>
    <w:p w14:paraId="22961020" w14:textId="77777777" w:rsidR="0083639D" w:rsidRDefault="0083639D">
      <w:pPr>
        <w:ind w:right="-1050"/>
        <w:rPr>
          <w:sz w:val="24"/>
        </w:rPr>
      </w:pPr>
    </w:p>
    <w:p w14:paraId="71F56A99" w14:textId="77777777" w:rsidR="0083639D" w:rsidRPr="0083639D" w:rsidRDefault="0083639D">
      <w:pPr>
        <w:ind w:right="-1050"/>
        <w:rPr>
          <w:b/>
          <w:sz w:val="24"/>
        </w:rPr>
      </w:pPr>
      <w:r w:rsidRPr="0083639D">
        <w:rPr>
          <w:b/>
          <w:sz w:val="24"/>
        </w:rPr>
        <w:t>part A</w:t>
      </w:r>
    </w:p>
    <w:p w14:paraId="6F075AA7" w14:textId="77777777" w:rsidR="0083639D" w:rsidRDefault="0083639D">
      <w:pPr>
        <w:ind w:right="-1050"/>
        <w:rPr>
          <w:sz w:val="24"/>
        </w:rPr>
      </w:pPr>
    </w:p>
    <w:p w14:paraId="082DA83D" w14:textId="77777777" w:rsidR="000D6C32" w:rsidRDefault="000D6C32">
      <w:pPr>
        <w:ind w:right="-1050"/>
        <w:rPr>
          <w:sz w:val="24"/>
        </w:rPr>
      </w:pPr>
      <w:r>
        <w:rPr>
          <w:sz w:val="24"/>
        </w:rPr>
        <w:t>Unconnected Family 100 (JAMES 1816 wife MARY and children JAMES 1842 to DANIEL 1851) was constructed from:</w:t>
      </w:r>
    </w:p>
    <w:p w14:paraId="5A9BF178" w14:textId="77777777" w:rsidR="000D6C32" w:rsidRDefault="000D6C32" w:rsidP="00B77EA1">
      <w:pPr>
        <w:numPr>
          <w:ilvl w:val="0"/>
          <w:numId w:val="199"/>
        </w:numPr>
        <w:ind w:right="-1050"/>
        <w:rPr>
          <w:sz w:val="24"/>
        </w:rPr>
      </w:pPr>
      <w:r>
        <w:rPr>
          <w:sz w:val="24"/>
        </w:rPr>
        <w:t xml:space="preserve">information from Arthur Childs via Mrs Alice Morrell </w:t>
      </w:r>
    </w:p>
    <w:p w14:paraId="2B8B631C" w14:textId="77777777" w:rsidR="000D6C32" w:rsidRDefault="000D6C32" w:rsidP="00B77EA1">
      <w:pPr>
        <w:numPr>
          <w:ilvl w:val="0"/>
          <w:numId w:val="199"/>
        </w:numPr>
        <w:ind w:right="-1050"/>
        <w:rPr>
          <w:sz w:val="24"/>
        </w:rPr>
      </w:pPr>
      <w:r>
        <w:rPr>
          <w:sz w:val="24"/>
        </w:rPr>
        <w:t xml:space="preserve">Lyn Nash </w:t>
      </w:r>
      <w:hyperlink r:id="rId381" w:history="1">
        <w:r>
          <w:rPr>
            <w:rStyle w:val="Hyperlink"/>
            <w:sz w:val="24"/>
          </w:rPr>
          <w:t>lynnash@webaxs.net</w:t>
        </w:r>
      </w:hyperlink>
    </w:p>
    <w:p w14:paraId="1D65ECD6" w14:textId="77777777" w:rsidR="000D6C32" w:rsidRDefault="000D6C32" w:rsidP="00B77EA1">
      <w:pPr>
        <w:numPr>
          <w:ilvl w:val="0"/>
          <w:numId w:val="199"/>
        </w:numPr>
        <w:ind w:right="-1050"/>
        <w:rPr>
          <w:sz w:val="24"/>
        </w:rPr>
      </w:pPr>
      <w:r>
        <w:rPr>
          <w:sz w:val="24"/>
        </w:rPr>
        <w:t>the 1851 census Killenown St Erth (see below)</w:t>
      </w:r>
    </w:p>
    <w:p w14:paraId="6A3B820A" w14:textId="77777777" w:rsidR="000D6C32" w:rsidRDefault="000D6C32" w:rsidP="00B77EA1">
      <w:pPr>
        <w:numPr>
          <w:ilvl w:val="0"/>
          <w:numId w:val="199"/>
        </w:numPr>
        <w:ind w:right="-1050"/>
        <w:rPr>
          <w:sz w:val="24"/>
        </w:rPr>
      </w:pPr>
      <w:r>
        <w:rPr>
          <w:sz w:val="24"/>
        </w:rPr>
        <w:t>This family was entirely derived from the 1851 census record below which gives as head of family THOMAS instead of JAMES 1816.   The remaining information i.e.: names and ages of wife and children are correct.   This combination of names and dates of wife and children only otherwise occurs in St Erth Family 6 (previously Unconnected Family 9 now added in).   At census dates other than 1851 JAMES is given as the head – there are no records of THOMAS with these names and dates of wife and children in census or other records  and  there is no 1851 census records of JAMES with this wife and children.   The birth certificates obtained of some of the children indicate their father as JAMES.    Therefore this is confirmed as a census enumerator error and Unconnected Family 100 was removed – the information had already been used in Unconnected Family 9 (now St Erth Family 6) in the assumption that this might be an error as suggested by Lyn Nash.</w:t>
      </w:r>
    </w:p>
    <w:p w14:paraId="14A47295" w14:textId="77777777" w:rsidR="001119F7" w:rsidRDefault="001119F7">
      <w:pPr>
        <w:ind w:left="360" w:right="-1050"/>
        <w:rPr>
          <w:sz w:val="24"/>
        </w:rPr>
      </w:pPr>
    </w:p>
    <w:p w14:paraId="6AC1E6A3" w14:textId="77777777" w:rsidR="000D6C32" w:rsidRDefault="000D6C32">
      <w:pPr>
        <w:ind w:right="-1050"/>
        <w:rPr>
          <w:sz w:val="24"/>
        </w:rPr>
      </w:pPr>
      <w:r>
        <w:rPr>
          <w:sz w:val="24"/>
        </w:rPr>
        <w:t>Unconnected Family 135 (MARY 1823 and grand-daughter MINNIE 1879) was constructed from:</w:t>
      </w:r>
    </w:p>
    <w:p w14:paraId="2BB9F3ED" w14:textId="77777777" w:rsidR="000D6C32" w:rsidRDefault="000D6C32" w:rsidP="00B77EA1">
      <w:pPr>
        <w:numPr>
          <w:ilvl w:val="0"/>
          <w:numId w:val="116"/>
        </w:numPr>
        <w:ind w:right="-1050"/>
        <w:rPr>
          <w:sz w:val="24"/>
        </w:rPr>
      </w:pPr>
      <w:r>
        <w:rPr>
          <w:sz w:val="24"/>
        </w:rPr>
        <w:t xml:space="preserve">1901 census from </w:t>
      </w:r>
      <w:hyperlink r:id="rId382" w:history="1">
        <w:r>
          <w:rPr>
            <w:rStyle w:val="Hyperlink"/>
            <w:sz w:val="24"/>
          </w:rPr>
          <w:t>www.1901censusonline.com</w:t>
        </w:r>
      </w:hyperlink>
      <w:r>
        <w:rPr>
          <w:sz w:val="24"/>
        </w:rPr>
        <w:t xml:space="preserve"> (see below)</w:t>
      </w:r>
    </w:p>
    <w:p w14:paraId="17CF967A" w14:textId="77777777" w:rsidR="000D6C32" w:rsidRDefault="000D6C32">
      <w:pPr>
        <w:ind w:left="426" w:right="-1050"/>
        <w:rPr>
          <w:b/>
          <w:sz w:val="24"/>
        </w:rPr>
      </w:pPr>
      <w:r>
        <w:rPr>
          <w:sz w:val="24"/>
        </w:rPr>
        <w:t>Despite her name the dates and place of birth of her and grandmother  match up MARY-JANE 1879 and MARY 1823</w:t>
      </w:r>
    </w:p>
    <w:p w14:paraId="11CC95D3" w14:textId="77777777" w:rsidR="000D6C32" w:rsidRDefault="000D6C32">
      <w:pPr>
        <w:ind w:right="-1050"/>
        <w:rPr>
          <w:sz w:val="24"/>
        </w:rPr>
      </w:pPr>
    </w:p>
    <w:p w14:paraId="709C6869" w14:textId="77777777" w:rsidR="000D6C32" w:rsidRDefault="000D6C32">
      <w:pPr>
        <w:ind w:right="-1050"/>
        <w:rPr>
          <w:sz w:val="24"/>
        </w:rPr>
      </w:pPr>
      <w:r>
        <w:rPr>
          <w:sz w:val="24"/>
        </w:rPr>
        <w:t>Unconnected Family 137 (SARAH-ANN and daughter ELIZABETH-MAUDE) was constructed from:</w:t>
      </w:r>
    </w:p>
    <w:p w14:paraId="3B5E7D28" w14:textId="77777777" w:rsidR="000D6C32" w:rsidRDefault="000D6C32" w:rsidP="00B77EA1">
      <w:pPr>
        <w:numPr>
          <w:ilvl w:val="0"/>
          <w:numId w:val="198"/>
        </w:numPr>
        <w:ind w:right="-1050"/>
        <w:rPr>
          <w:sz w:val="24"/>
        </w:rPr>
      </w:pPr>
      <w:r>
        <w:rPr>
          <w:sz w:val="24"/>
        </w:rPr>
        <w:t xml:space="preserve">1911 census from </w:t>
      </w:r>
      <w:hyperlink r:id="rId383" w:history="1">
        <w:r>
          <w:rPr>
            <w:rStyle w:val="Hyperlink"/>
            <w:sz w:val="24"/>
          </w:rPr>
          <w:t>www.1901censusonline.com</w:t>
        </w:r>
      </w:hyperlink>
      <w:r>
        <w:rPr>
          <w:sz w:val="24"/>
        </w:rPr>
        <w:t xml:space="preserve"> (see below)</w:t>
      </w:r>
    </w:p>
    <w:p w14:paraId="32F4287F" w14:textId="77777777" w:rsidR="000D6C32" w:rsidRDefault="000D6C32" w:rsidP="00B77EA1">
      <w:pPr>
        <w:numPr>
          <w:ilvl w:val="0"/>
          <w:numId w:val="198"/>
        </w:numPr>
        <w:ind w:right="-1050"/>
        <w:rPr>
          <w:sz w:val="24"/>
        </w:rPr>
      </w:pPr>
      <w:r>
        <w:rPr>
          <w:sz w:val="24"/>
        </w:rPr>
        <w:t>birth certificate of ELIZABETH-MAUDE 1878 which joined this family in here</w:t>
      </w:r>
    </w:p>
    <w:p w14:paraId="5BC2561E" w14:textId="77777777" w:rsidR="000D6C32" w:rsidRDefault="000D6C32">
      <w:pPr>
        <w:ind w:right="-1050"/>
        <w:rPr>
          <w:sz w:val="24"/>
        </w:rPr>
      </w:pPr>
    </w:p>
    <w:p w14:paraId="496EAFC3" w14:textId="77777777" w:rsidR="0083639D" w:rsidRDefault="0083639D">
      <w:pPr>
        <w:ind w:right="-1050"/>
        <w:rPr>
          <w:sz w:val="24"/>
        </w:rPr>
      </w:pPr>
    </w:p>
    <w:p w14:paraId="3659B723" w14:textId="77777777" w:rsidR="000D6C32" w:rsidRDefault="000D6C32">
      <w:pPr>
        <w:ind w:right="-1050"/>
        <w:rPr>
          <w:sz w:val="24"/>
        </w:rPr>
      </w:pPr>
      <w:r>
        <w:rPr>
          <w:b/>
          <w:sz w:val="24"/>
        </w:rPr>
        <w:t>part A</w:t>
      </w:r>
    </w:p>
    <w:p w14:paraId="2AD397C0" w14:textId="77777777" w:rsidR="000D6C32" w:rsidRDefault="000D6C32">
      <w:pPr>
        <w:ind w:right="-1050"/>
        <w:rPr>
          <w:b/>
          <w:sz w:val="24"/>
        </w:rPr>
      </w:pPr>
      <w:r>
        <w:rPr>
          <w:sz w:val="24"/>
        </w:rPr>
        <w:t xml:space="preserve">Note: Miss A. Tregenza of St Hilary may be of this family (Cornishman 21FEB1900 </w:t>
      </w:r>
      <w:r>
        <w:rPr>
          <w:sz w:val="24"/>
          <w:u w:val="single"/>
        </w:rPr>
        <w:t>www.britishnewspaperarchive.co.uk</w:t>
      </w:r>
      <w:r>
        <w:rPr>
          <w:sz w:val="24"/>
        </w:rPr>
        <w:t>)</w:t>
      </w:r>
    </w:p>
    <w:p w14:paraId="12717905" w14:textId="77777777" w:rsidR="000D6C32" w:rsidRDefault="000D6C32">
      <w:pPr>
        <w:pageBreakBefore/>
        <w:ind w:right="-1050"/>
        <w:rPr>
          <w:sz w:val="24"/>
        </w:rPr>
      </w:pPr>
      <w:r>
        <w:rPr>
          <w:b/>
          <w:sz w:val="24"/>
        </w:rPr>
        <w:t>OTHER INFORMATION ON ST ERTH FAMILY 6 (continued)</w:t>
      </w:r>
    </w:p>
    <w:p w14:paraId="263C673F" w14:textId="77777777" w:rsidR="000D6C32" w:rsidRDefault="000D6C32">
      <w:pPr>
        <w:ind w:right="-1050"/>
        <w:rPr>
          <w:sz w:val="24"/>
        </w:rPr>
      </w:pPr>
    </w:p>
    <w:p w14:paraId="765198BA" w14:textId="77777777" w:rsidR="000D6C32" w:rsidRDefault="000D6C32">
      <w:pPr>
        <w:ind w:right="-1050"/>
        <w:rPr>
          <w:b/>
          <w:sz w:val="24"/>
        </w:rPr>
      </w:pPr>
      <w:r>
        <w:rPr>
          <w:b/>
          <w:sz w:val="24"/>
        </w:rPr>
        <w:t>part B</w:t>
      </w:r>
    </w:p>
    <w:p w14:paraId="335D044B" w14:textId="77777777" w:rsidR="000D6C32" w:rsidRDefault="000D6C32">
      <w:pPr>
        <w:ind w:right="-1050"/>
        <w:rPr>
          <w:b/>
          <w:sz w:val="24"/>
        </w:rPr>
      </w:pPr>
    </w:p>
    <w:p w14:paraId="127A7A4E" w14:textId="77777777" w:rsidR="000D6C32" w:rsidRDefault="000D6C32">
      <w:pPr>
        <w:ind w:right="-1050"/>
        <w:rPr>
          <w:sz w:val="24"/>
        </w:rPr>
      </w:pPr>
      <w:r>
        <w:rPr>
          <w:sz w:val="24"/>
        </w:rPr>
        <w:t>Constructed from information from:</w:t>
      </w:r>
    </w:p>
    <w:p w14:paraId="7FB2B9A1" w14:textId="323BC4F8" w:rsidR="000D6C32" w:rsidRDefault="000D6C32" w:rsidP="00B77EA1">
      <w:pPr>
        <w:numPr>
          <w:ilvl w:val="0"/>
          <w:numId w:val="33"/>
        </w:numPr>
        <w:ind w:right="-1050"/>
        <w:rPr>
          <w:sz w:val="24"/>
        </w:rPr>
      </w:pPr>
      <w:r>
        <w:rPr>
          <w:sz w:val="24"/>
        </w:rPr>
        <w:t xml:space="preserve">Unconnected Families 22 (Falmouth) </w:t>
      </w:r>
      <w:r w:rsidR="00C70928">
        <w:rPr>
          <w:sz w:val="24"/>
        </w:rPr>
        <w:t xml:space="preserve">116 (Truro) </w:t>
      </w:r>
      <w:r>
        <w:rPr>
          <w:sz w:val="24"/>
        </w:rPr>
        <w:t>and 131 (Redruth) were added here (see below)</w:t>
      </w:r>
    </w:p>
    <w:p w14:paraId="068857A4" w14:textId="77777777" w:rsidR="000D6C32" w:rsidRDefault="000D6C32" w:rsidP="00B77EA1">
      <w:pPr>
        <w:numPr>
          <w:ilvl w:val="0"/>
          <w:numId w:val="33"/>
        </w:numPr>
        <w:ind w:right="-1050"/>
        <w:rPr>
          <w:sz w:val="24"/>
        </w:rPr>
      </w:pPr>
      <w:r>
        <w:rPr>
          <w:sz w:val="24"/>
        </w:rPr>
        <w:t>general registry records</w:t>
      </w:r>
    </w:p>
    <w:p w14:paraId="3796F5B0" w14:textId="77777777" w:rsidR="000D6C32" w:rsidRDefault="000D6C32" w:rsidP="00B77EA1">
      <w:pPr>
        <w:numPr>
          <w:ilvl w:val="0"/>
          <w:numId w:val="33"/>
        </w:numPr>
        <w:ind w:right="-1050"/>
        <w:rPr>
          <w:sz w:val="24"/>
        </w:rPr>
      </w:pPr>
      <w:r>
        <w:rPr>
          <w:sz w:val="24"/>
        </w:rPr>
        <w:t>recollections of the family members (see also Unconnected Family 22 below)</w:t>
      </w:r>
    </w:p>
    <w:p w14:paraId="355C22E0" w14:textId="77777777" w:rsidR="000D6C32" w:rsidRPr="00DD655A" w:rsidRDefault="000D6C32" w:rsidP="00B77EA1">
      <w:pPr>
        <w:numPr>
          <w:ilvl w:val="0"/>
          <w:numId w:val="33"/>
        </w:numPr>
        <w:ind w:right="-1050"/>
        <w:rPr>
          <w:sz w:val="24"/>
        </w:rPr>
      </w:pPr>
      <w:r w:rsidRPr="00DD655A">
        <w:rPr>
          <w:sz w:val="24"/>
        </w:rPr>
        <w:t>letter</w:t>
      </w:r>
      <w:r w:rsidR="00DD655A" w:rsidRPr="00DD655A">
        <w:rPr>
          <w:sz w:val="24"/>
        </w:rPr>
        <w:t>s</w:t>
      </w:r>
      <w:r w:rsidRPr="00DD655A">
        <w:rPr>
          <w:sz w:val="24"/>
        </w:rPr>
        <w:t xml:space="preserve"> from BARRY</w:t>
      </w:r>
      <w:r w:rsidR="00DD655A" w:rsidRPr="00DD655A">
        <w:rPr>
          <w:sz w:val="24"/>
        </w:rPr>
        <w:t xml:space="preserve">, </w:t>
      </w:r>
      <w:r w:rsidRPr="00DD655A">
        <w:rPr>
          <w:sz w:val="24"/>
        </w:rPr>
        <w:t>SHEILA wife of THOMAS-H.</w:t>
      </w:r>
      <w:r w:rsidR="00DD655A" w:rsidRPr="00DD655A">
        <w:rPr>
          <w:sz w:val="24"/>
        </w:rPr>
        <w:t xml:space="preserve">, </w:t>
      </w:r>
      <w:r w:rsidRPr="00DD655A">
        <w:rPr>
          <w:sz w:val="24"/>
        </w:rPr>
        <w:t>VIOLA-M. Nettle</w:t>
      </w:r>
      <w:r w:rsidR="00DD655A" w:rsidRPr="00DD655A">
        <w:rPr>
          <w:sz w:val="24"/>
        </w:rPr>
        <w:t xml:space="preserve">, </w:t>
      </w:r>
      <w:r w:rsidRPr="00DD655A">
        <w:rPr>
          <w:sz w:val="24"/>
        </w:rPr>
        <w:t>WILLIAM-J.-MICHAEL</w:t>
      </w:r>
    </w:p>
    <w:p w14:paraId="2AB2BF39" w14:textId="77777777" w:rsidR="000D6C32" w:rsidRDefault="000D6C32" w:rsidP="00B77EA1">
      <w:pPr>
        <w:numPr>
          <w:ilvl w:val="0"/>
          <w:numId w:val="33"/>
        </w:numPr>
        <w:ind w:right="-1050"/>
        <w:rPr>
          <w:sz w:val="24"/>
        </w:rPr>
      </w:pPr>
      <w:r>
        <w:rPr>
          <w:sz w:val="24"/>
        </w:rPr>
        <w:t>email from MATTHEW-JOHN 1969</w:t>
      </w:r>
    </w:p>
    <w:p w14:paraId="265EAB00" w14:textId="77777777" w:rsidR="000D6C32" w:rsidRDefault="000D6C32" w:rsidP="00B77EA1">
      <w:pPr>
        <w:numPr>
          <w:ilvl w:val="0"/>
          <w:numId w:val="33"/>
        </w:numPr>
        <w:ind w:right="-1050"/>
        <w:rPr>
          <w:sz w:val="24"/>
        </w:rPr>
      </w:pPr>
      <w:r>
        <w:rPr>
          <w:sz w:val="24"/>
        </w:rPr>
        <w:t>letters from Mrs and Mrs Jefferree (including some Gwinear parish records)</w:t>
      </w:r>
    </w:p>
    <w:p w14:paraId="18D2E8CF" w14:textId="77777777" w:rsidR="000D6C32" w:rsidRDefault="000D6C32" w:rsidP="00B77EA1">
      <w:pPr>
        <w:numPr>
          <w:ilvl w:val="0"/>
          <w:numId w:val="33"/>
        </w:numPr>
        <w:ind w:right="-1050"/>
        <w:rPr>
          <w:sz w:val="24"/>
        </w:rPr>
      </w:pPr>
      <w:r>
        <w:rPr>
          <w:sz w:val="24"/>
        </w:rPr>
        <w:t xml:space="preserve">the birth certificates of JOHN1898, CAROL-ANN 1955, WILLIAM-THOMAS 1922, </w:t>
      </w:r>
      <w:r w:rsidR="00253350">
        <w:rPr>
          <w:sz w:val="24"/>
        </w:rPr>
        <w:t>JAMES 1902</w:t>
      </w:r>
      <w:r>
        <w:rPr>
          <w:sz w:val="24"/>
        </w:rPr>
        <w:t>MARY-ELIZABETH 1899, THOMAS-HENRY 1896 and WINIFRED 1909</w:t>
      </w:r>
    </w:p>
    <w:p w14:paraId="6E39FD73" w14:textId="77777777" w:rsidR="000D6C32" w:rsidRDefault="000D6C32" w:rsidP="00B77EA1">
      <w:pPr>
        <w:numPr>
          <w:ilvl w:val="0"/>
          <w:numId w:val="33"/>
        </w:numPr>
        <w:ind w:right="-1050"/>
        <w:rPr>
          <w:sz w:val="24"/>
        </w:rPr>
      </w:pPr>
      <w:r>
        <w:rPr>
          <w:sz w:val="24"/>
        </w:rPr>
        <w:t xml:space="preserve">the marriage certificates of KATHLEEN-JANE to Donald-Douglas White 1952, </w:t>
      </w:r>
      <w:r w:rsidR="00253350">
        <w:rPr>
          <w:sz w:val="24"/>
        </w:rPr>
        <w:t xml:space="preserve">ERNEST to Irene Rogers 1925, </w:t>
      </w:r>
      <w:r>
        <w:rPr>
          <w:sz w:val="24"/>
        </w:rPr>
        <w:t>WINIFRED to James-Irving Baker 1930 and WINIFRED to Alfred Leigh 1947</w:t>
      </w:r>
    </w:p>
    <w:p w14:paraId="41BD2415" w14:textId="77777777" w:rsidR="000D6C32" w:rsidRDefault="000D6C32" w:rsidP="00B77EA1">
      <w:pPr>
        <w:numPr>
          <w:ilvl w:val="0"/>
          <w:numId w:val="33"/>
        </w:numPr>
        <w:ind w:right="-1050"/>
        <w:rPr>
          <w:sz w:val="24"/>
        </w:rPr>
      </w:pPr>
      <w:r>
        <w:rPr>
          <w:sz w:val="24"/>
        </w:rPr>
        <w:t xml:space="preserve">Canadian immigration records from </w:t>
      </w:r>
      <w:hyperlink r:id="rId384" w:history="1">
        <w:r>
          <w:rPr>
            <w:rStyle w:val="Hyperlink"/>
            <w:sz w:val="24"/>
          </w:rPr>
          <w:t>http://data4.archives.ca</w:t>
        </w:r>
      </w:hyperlink>
    </w:p>
    <w:p w14:paraId="101E047C" w14:textId="77777777" w:rsidR="000D6C32" w:rsidRDefault="000D6C32" w:rsidP="00B77EA1">
      <w:pPr>
        <w:numPr>
          <w:ilvl w:val="0"/>
          <w:numId w:val="33"/>
        </w:numPr>
        <w:ind w:right="-1050"/>
        <w:rPr>
          <w:sz w:val="24"/>
        </w:rPr>
      </w:pPr>
      <w:r>
        <w:rPr>
          <w:sz w:val="24"/>
        </w:rPr>
        <w:t>1939 Kelly’s Directory Camborne</w:t>
      </w:r>
    </w:p>
    <w:p w14:paraId="6A9ECE21" w14:textId="77777777" w:rsidR="000D6C32" w:rsidRDefault="000D6C32" w:rsidP="00B77EA1">
      <w:pPr>
        <w:numPr>
          <w:ilvl w:val="0"/>
          <w:numId w:val="33"/>
        </w:numPr>
        <w:ind w:right="-1050"/>
        <w:rPr>
          <w:sz w:val="24"/>
        </w:rPr>
      </w:pPr>
      <w:r>
        <w:rPr>
          <w:sz w:val="24"/>
        </w:rPr>
        <w:t>1974 electoral roll Falmouth</w:t>
      </w:r>
    </w:p>
    <w:p w14:paraId="6956B3F5" w14:textId="77777777" w:rsidR="000D6C32" w:rsidRDefault="000D6C32" w:rsidP="00B77EA1">
      <w:pPr>
        <w:numPr>
          <w:ilvl w:val="0"/>
          <w:numId w:val="33"/>
        </w:numPr>
        <w:ind w:right="-1050"/>
        <w:rPr>
          <w:sz w:val="24"/>
        </w:rPr>
      </w:pPr>
      <w:r>
        <w:rPr>
          <w:sz w:val="24"/>
        </w:rPr>
        <w:t>meetings with and a letter from Felicity-Joan Barker née Hughes who was ELIZABETH-ANNE 1949 before adoption</w:t>
      </w:r>
    </w:p>
    <w:p w14:paraId="3E42B464" w14:textId="77777777" w:rsidR="000D6C32" w:rsidRDefault="000D6C32" w:rsidP="00B77EA1">
      <w:pPr>
        <w:numPr>
          <w:ilvl w:val="0"/>
          <w:numId w:val="33"/>
        </w:numPr>
        <w:ind w:right="-1050"/>
      </w:pPr>
      <w:r>
        <w:rPr>
          <w:sz w:val="24"/>
        </w:rPr>
        <w:t xml:space="preserve">Commonwealth War Graves Commission </w:t>
      </w:r>
      <w:hyperlink r:id="rId385" w:history="1">
        <w:r>
          <w:rPr>
            <w:rStyle w:val="Hyperlink"/>
            <w:sz w:val="24"/>
          </w:rPr>
          <w:t>www.cwgc.org</w:t>
        </w:r>
      </w:hyperlink>
      <w:r>
        <w:rPr>
          <w:sz w:val="24"/>
        </w:rPr>
        <w:t xml:space="preserve"> </w:t>
      </w:r>
    </w:p>
    <w:p w14:paraId="200F39DF" w14:textId="77777777" w:rsidR="000D6C32" w:rsidRDefault="00000000" w:rsidP="00B77EA1">
      <w:pPr>
        <w:numPr>
          <w:ilvl w:val="0"/>
          <w:numId w:val="33"/>
        </w:numPr>
        <w:ind w:right="-1050"/>
      </w:pPr>
      <w:hyperlink r:id="rId386" w:history="1">
        <w:r w:rsidR="000D6C32">
          <w:rPr>
            <w:rStyle w:val="Hyperlink"/>
            <w:sz w:val="24"/>
          </w:rPr>
          <w:t>www.forces-war-records.co.uk</w:t>
        </w:r>
      </w:hyperlink>
    </w:p>
    <w:p w14:paraId="032BD5D0" w14:textId="77777777" w:rsidR="000D6C32" w:rsidRDefault="00000000" w:rsidP="00B77EA1">
      <w:pPr>
        <w:numPr>
          <w:ilvl w:val="0"/>
          <w:numId w:val="33"/>
        </w:numPr>
        <w:ind w:right="-1050"/>
        <w:rPr>
          <w:sz w:val="24"/>
        </w:rPr>
      </w:pPr>
      <w:hyperlink r:id="rId387" w:history="1">
        <w:r w:rsidR="000D6C32">
          <w:rPr>
            <w:rStyle w:val="Hyperlink"/>
            <w:sz w:val="24"/>
          </w:rPr>
          <w:t>www.britishnewspaperarchive.co.uk</w:t>
        </w:r>
      </w:hyperlink>
    </w:p>
    <w:p w14:paraId="43B65013" w14:textId="77777777" w:rsidR="000D6C32" w:rsidRDefault="000D6C32" w:rsidP="00B77EA1">
      <w:pPr>
        <w:numPr>
          <w:ilvl w:val="0"/>
          <w:numId w:val="33"/>
        </w:numPr>
        <w:ind w:right="-1050"/>
        <w:rPr>
          <w:sz w:val="24"/>
        </w:rPr>
      </w:pPr>
      <w:r>
        <w:rPr>
          <w:sz w:val="24"/>
        </w:rPr>
        <w:t xml:space="preserve">memorial inscription Camborne from </w:t>
      </w:r>
      <w:hyperlink r:id="rId388" w:history="1">
        <w:r>
          <w:rPr>
            <w:rStyle w:val="Hyperlink"/>
            <w:sz w:val="24"/>
          </w:rPr>
          <w:t>http://ourworld.compuserve.com</w:t>
        </w:r>
      </w:hyperlink>
      <w:r>
        <w:rPr>
          <w:sz w:val="24"/>
        </w:rPr>
        <w:t xml:space="preserve"> giving death of GARFIELD husband of AMY</w:t>
      </w:r>
    </w:p>
    <w:p w14:paraId="442AB5A2" w14:textId="64FDFB09" w:rsidR="000D6C32" w:rsidRPr="00DD655A" w:rsidRDefault="000D6C32" w:rsidP="00B77EA1">
      <w:pPr>
        <w:numPr>
          <w:ilvl w:val="0"/>
          <w:numId w:val="33"/>
        </w:numPr>
        <w:ind w:right="-1050"/>
        <w:rPr>
          <w:b/>
          <w:sz w:val="24"/>
        </w:rPr>
      </w:pPr>
      <w:r>
        <w:rPr>
          <w:sz w:val="24"/>
        </w:rPr>
        <w:t xml:space="preserve">1901 and 1911 censuses from </w:t>
      </w:r>
      <w:hyperlink r:id="rId389" w:history="1">
        <w:r>
          <w:rPr>
            <w:rStyle w:val="Hyperlink"/>
            <w:sz w:val="24"/>
          </w:rPr>
          <w:t>www.1901censusonline.com</w:t>
        </w:r>
      </w:hyperlink>
      <w:r>
        <w:rPr>
          <w:sz w:val="24"/>
        </w:rPr>
        <w:t xml:space="preserve"> </w:t>
      </w:r>
      <w:r w:rsidR="00AC2ADE" w:rsidRPr="00AC2ADE">
        <w:rPr>
          <w:sz w:val="24"/>
        </w:rPr>
        <w:t xml:space="preserve">and 1921 census from </w:t>
      </w:r>
      <w:bookmarkStart w:id="21" w:name="_Hlk93321208"/>
      <w:r w:rsidR="00AC2ADE" w:rsidRPr="00AC2ADE">
        <w:rPr>
          <w:sz w:val="24"/>
        </w:rPr>
        <w:fldChar w:fldCharType="begin"/>
      </w:r>
      <w:r w:rsidR="00AC2ADE" w:rsidRPr="00AC2ADE">
        <w:rPr>
          <w:sz w:val="24"/>
        </w:rPr>
        <w:instrText xml:space="preserve"> HYPERLINK "http://www.findmypast.co.uk/" </w:instrText>
      </w:r>
      <w:r w:rsidR="00AC2ADE" w:rsidRPr="00AC2ADE">
        <w:rPr>
          <w:sz w:val="24"/>
        </w:rPr>
      </w:r>
      <w:r w:rsidR="00AC2ADE" w:rsidRPr="00AC2ADE">
        <w:rPr>
          <w:sz w:val="24"/>
        </w:rPr>
        <w:fldChar w:fldCharType="separate"/>
      </w:r>
      <w:r w:rsidR="00AC2ADE" w:rsidRPr="00AC2ADE">
        <w:rPr>
          <w:rStyle w:val="Hyperlink"/>
          <w:sz w:val="24"/>
        </w:rPr>
        <w:t>www.findmypast.co.uk</w:t>
      </w:r>
      <w:r w:rsidR="00AC2ADE" w:rsidRPr="00AC2ADE">
        <w:rPr>
          <w:sz w:val="24"/>
        </w:rPr>
        <w:fldChar w:fldCharType="end"/>
      </w:r>
      <w:bookmarkEnd w:id="21"/>
      <w:r w:rsidR="00AC2ADE" w:rsidRPr="00AC2ADE">
        <w:rPr>
          <w:sz w:val="24"/>
        </w:rPr>
        <w:t xml:space="preserve"> </w:t>
      </w:r>
      <w:r>
        <w:rPr>
          <w:sz w:val="24"/>
        </w:rPr>
        <w:t>(see below)</w:t>
      </w:r>
    </w:p>
    <w:p w14:paraId="22E8EE26" w14:textId="77777777" w:rsidR="00FC4020" w:rsidRPr="00FC4020" w:rsidRDefault="00DD655A" w:rsidP="00FC4020">
      <w:pPr>
        <w:numPr>
          <w:ilvl w:val="0"/>
          <w:numId w:val="33"/>
        </w:numPr>
        <w:ind w:right="-1050"/>
        <w:rPr>
          <w:b/>
          <w:sz w:val="24"/>
        </w:rPr>
      </w:pPr>
      <w:r>
        <w:rPr>
          <w:sz w:val="24"/>
        </w:rPr>
        <w:t>1939 Register</w:t>
      </w:r>
      <w:r w:rsidR="00FC4020" w:rsidRPr="00FC4020">
        <w:rPr>
          <w:sz w:val="24"/>
        </w:rPr>
        <w:t xml:space="preserve"> </w:t>
      </w:r>
    </w:p>
    <w:p w14:paraId="23D60BD6" w14:textId="59801D17" w:rsidR="00FC4020" w:rsidRPr="00FC4020" w:rsidRDefault="00FC4020" w:rsidP="00FC4020">
      <w:pPr>
        <w:numPr>
          <w:ilvl w:val="0"/>
          <w:numId w:val="33"/>
        </w:numPr>
        <w:ind w:right="-1050"/>
        <w:rPr>
          <w:b/>
          <w:sz w:val="24"/>
        </w:rPr>
      </w:pPr>
      <w:r w:rsidRPr="00FC4020">
        <w:rPr>
          <w:sz w:val="24"/>
        </w:rPr>
        <w:t>Marriage certificate of EVELYN-MARY and Douglas-Ivor Allen connected in Unconnected Family 116</w:t>
      </w:r>
    </w:p>
    <w:p w14:paraId="103FCF7D" w14:textId="77777777" w:rsidR="000D6C32" w:rsidRDefault="000D6C32">
      <w:pPr>
        <w:pageBreakBefore/>
        <w:ind w:right="-1050"/>
        <w:rPr>
          <w:sz w:val="24"/>
        </w:rPr>
      </w:pPr>
      <w:r>
        <w:rPr>
          <w:b/>
          <w:sz w:val="24"/>
        </w:rPr>
        <w:t>OTHER INFORMATION ON ST ERTH FAMILY 6 (continued)</w:t>
      </w:r>
    </w:p>
    <w:p w14:paraId="7B07A242" w14:textId="77777777" w:rsidR="000D6C32" w:rsidRDefault="000D6C32">
      <w:pPr>
        <w:ind w:right="-1050"/>
        <w:rPr>
          <w:sz w:val="24"/>
        </w:rPr>
      </w:pPr>
    </w:p>
    <w:p w14:paraId="6EE8B27D" w14:textId="77777777" w:rsidR="000D6C32" w:rsidRDefault="000D6C32">
      <w:pPr>
        <w:ind w:right="-1050"/>
        <w:rPr>
          <w:sz w:val="24"/>
        </w:rPr>
      </w:pPr>
      <w:r>
        <w:rPr>
          <w:b/>
          <w:sz w:val="24"/>
        </w:rPr>
        <w:t>part B</w:t>
      </w:r>
    </w:p>
    <w:p w14:paraId="701450A1" w14:textId="77777777" w:rsidR="000D6C32" w:rsidRDefault="000D6C32">
      <w:pPr>
        <w:ind w:right="-1050"/>
        <w:rPr>
          <w:sz w:val="24"/>
        </w:rPr>
      </w:pPr>
    </w:p>
    <w:p w14:paraId="56662DFE" w14:textId="77777777" w:rsidR="000D6C32" w:rsidRDefault="000D6C32">
      <w:pPr>
        <w:ind w:right="-1050"/>
        <w:rPr>
          <w:sz w:val="24"/>
        </w:rPr>
      </w:pPr>
      <w:r>
        <w:rPr>
          <w:sz w:val="24"/>
        </w:rPr>
        <w:t>Unconnected Family 22 (most of this family without dates, second forenames and details though with THOMAS-JOHN 1828 of Mylor Family 5 but without LINDSAY-ANNE 1975 and most of the children of THOMAS-HENRY 1896 and ERNEST-B. 1905) was constructed from:</w:t>
      </w:r>
    </w:p>
    <w:p w14:paraId="28FF4CB4" w14:textId="77777777" w:rsidR="000D6C32" w:rsidRDefault="000D6C32" w:rsidP="00B77EA1">
      <w:pPr>
        <w:numPr>
          <w:ilvl w:val="0"/>
          <w:numId w:val="109"/>
        </w:numPr>
        <w:ind w:right="-1050"/>
        <w:rPr>
          <w:sz w:val="24"/>
        </w:rPr>
      </w:pPr>
      <w:r>
        <w:rPr>
          <w:sz w:val="24"/>
        </w:rPr>
        <w:t>information from GARFIELD 1903</w:t>
      </w:r>
    </w:p>
    <w:p w14:paraId="652E70A7" w14:textId="77777777" w:rsidR="000D6C32" w:rsidRDefault="000D6C32" w:rsidP="00B77EA1">
      <w:pPr>
        <w:numPr>
          <w:ilvl w:val="0"/>
          <w:numId w:val="109"/>
        </w:numPr>
        <w:ind w:right="-1050"/>
        <w:rPr>
          <w:sz w:val="24"/>
        </w:rPr>
      </w:pPr>
      <w:r>
        <w:rPr>
          <w:sz w:val="24"/>
        </w:rPr>
        <w:t>information from JAMES 1901</w:t>
      </w:r>
    </w:p>
    <w:p w14:paraId="41A499A6" w14:textId="77777777" w:rsidR="000D6C32" w:rsidRDefault="000D6C32" w:rsidP="00B77EA1">
      <w:pPr>
        <w:numPr>
          <w:ilvl w:val="0"/>
          <w:numId w:val="109"/>
        </w:numPr>
        <w:ind w:right="-1050"/>
        <w:rPr>
          <w:sz w:val="24"/>
        </w:rPr>
      </w:pPr>
      <w:r>
        <w:rPr>
          <w:sz w:val="24"/>
        </w:rPr>
        <w:t xml:space="preserve">with some of the family confirmed in letters from Mr &amp; Mrs Jefferree </w:t>
      </w:r>
    </w:p>
    <w:p w14:paraId="1B9A487B" w14:textId="77777777" w:rsidR="00FC4020" w:rsidRDefault="00FC4020" w:rsidP="00FC4020">
      <w:pPr>
        <w:ind w:right="-1050"/>
        <w:rPr>
          <w:sz w:val="24"/>
        </w:rPr>
      </w:pPr>
    </w:p>
    <w:p w14:paraId="44A6F452" w14:textId="55F10D5B" w:rsidR="00FC4020" w:rsidRPr="00FC4020" w:rsidRDefault="00FC4020" w:rsidP="00FC4020">
      <w:pPr>
        <w:ind w:right="-1050"/>
        <w:rPr>
          <w:sz w:val="24"/>
        </w:rPr>
      </w:pPr>
      <w:r w:rsidRPr="00FC4020">
        <w:rPr>
          <w:sz w:val="24"/>
        </w:rPr>
        <w:t>Unconnected Family 116 (KATY-LOUISE 1982and RACHEL-CLAIRE 1985)</w:t>
      </w:r>
    </w:p>
    <w:p w14:paraId="62A74D1E" w14:textId="40CBAB61" w:rsidR="000D6C32" w:rsidRPr="00FC4020" w:rsidRDefault="00FC4020" w:rsidP="00695EBE">
      <w:pPr>
        <w:pStyle w:val="ListParagraph"/>
        <w:numPr>
          <w:ilvl w:val="0"/>
          <w:numId w:val="351"/>
        </w:numPr>
        <w:ind w:right="-1050"/>
        <w:rPr>
          <w:sz w:val="24"/>
        </w:rPr>
      </w:pPr>
      <w:r w:rsidRPr="00FC4020">
        <w:rPr>
          <w:sz w:val="24"/>
        </w:rPr>
        <w:t>www.freeBMD supplied name of both daughters (surname Tregenza) and surname of father (Allen)</w:t>
      </w:r>
    </w:p>
    <w:p w14:paraId="4746739B" w14:textId="77777777" w:rsidR="000D6C32" w:rsidRDefault="000D6C32">
      <w:pPr>
        <w:ind w:right="-1050"/>
        <w:rPr>
          <w:sz w:val="24"/>
        </w:rPr>
      </w:pPr>
    </w:p>
    <w:p w14:paraId="74CDD6E0" w14:textId="12CF5135" w:rsidR="000D6C32" w:rsidRDefault="000D6C32">
      <w:pPr>
        <w:ind w:right="-1050"/>
        <w:rPr>
          <w:sz w:val="24"/>
        </w:rPr>
      </w:pPr>
      <w:r>
        <w:rPr>
          <w:sz w:val="24"/>
        </w:rPr>
        <w:t xml:space="preserve">Unconnected Family 131 (SHIELA </w:t>
      </w:r>
      <w:r w:rsidR="002D7215">
        <w:rPr>
          <w:sz w:val="24"/>
        </w:rPr>
        <w:t>(</w:t>
      </w:r>
      <w:r>
        <w:rPr>
          <w:sz w:val="24"/>
        </w:rPr>
        <w:t>note misspelling</w:t>
      </w:r>
      <w:r w:rsidR="00ED4FF2">
        <w:rPr>
          <w:sz w:val="24"/>
        </w:rPr>
        <w:t>)</w:t>
      </w:r>
      <w:r>
        <w:rPr>
          <w:sz w:val="24"/>
        </w:rPr>
        <w:t xml:space="preserve"> née Thomas and son GERALD-MARK) was constructed from:</w:t>
      </w:r>
    </w:p>
    <w:p w14:paraId="17B939DA" w14:textId="77777777" w:rsidR="000D6C32" w:rsidRDefault="000D6C32" w:rsidP="00B77EA1">
      <w:pPr>
        <w:numPr>
          <w:ilvl w:val="0"/>
          <w:numId w:val="211"/>
        </w:numPr>
        <w:ind w:right="-1050"/>
        <w:rPr>
          <w:sz w:val="24"/>
        </w:rPr>
      </w:pPr>
      <w:r>
        <w:rPr>
          <w:sz w:val="24"/>
        </w:rPr>
        <w:t xml:space="preserve">memorial inscription St Euny Redruth from </w:t>
      </w:r>
      <w:hyperlink r:id="rId390" w:history="1">
        <w:r>
          <w:rPr>
            <w:rStyle w:val="Hyperlink"/>
            <w:sz w:val="24"/>
          </w:rPr>
          <w:t>http://ourworld.compuserve.com</w:t>
        </w:r>
      </w:hyperlink>
      <w:r>
        <w:rPr>
          <w:sz w:val="24"/>
        </w:rPr>
        <w:t xml:space="preserve"> giving birth and death dates of SHEILA and death of GERALD-MARK with his age</w:t>
      </w:r>
    </w:p>
    <w:p w14:paraId="37ED1805" w14:textId="77777777" w:rsidR="000D6C32" w:rsidRDefault="000D6C32" w:rsidP="00B77EA1">
      <w:pPr>
        <w:numPr>
          <w:ilvl w:val="0"/>
          <w:numId w:val="211"/>
        </w:numPr>
        <w:ind w:right="-1050"/>
        <w:rPr>
          <w:sz w:val="24"/>
        </w:rPr>
      </w:pPr>
      <w:r>
        <w:rPr>
          <w:sz w:val="24"/>
        </w:rPr>
        <w:t>general registry records.</w:t>
      </w:r>
    </w:p>
    <w:p w14:paraId="1DBF37A8" w14:textId="77777777" w:rsidR="000D6C32" w:rsidRDefault="000D6C32" w:rsidP="00B77EA1">
      <w:pPr>
        <w:numPr>
          <w:ilvl w:val="0"/>
          <w:numId w:val="211"/>
        </w:numPr>
        <w:ind w:right="-1050"/>
        <w:rPr>
          <w:sz w:val="24"/>
        </w:rPr>
      </w:pPr>
      <w:r>
        <w:rPr>
          <w:sz w:val="24"/>
        </w:rPr>
        <w:t>marriage certificate DOUGLAS-GERALD and Sheila Thomas 1953 (which connected these families)</w:t>
      </w:r>
    </w:p>
    <w:p w14:paraId="4BC6F894" w14:textId="77777777" w:rsidR="000D6C32" w:rsidRDefault="000D6C32">
      <w:pPr>
        <w:ind w:right="-1050" w:firstLine="720"/>
        <w:rPr>
          <w:sz w:val="24"/>
        </w:rPr>
      </w:pPr>
      <w:r>
        <w:rPr>
          <w:sz w:val="24"/>
        </w:rPr>
        <w:t>Note:  - SHIELA may be a transcription error of SHEILA</w:t>
      </w:r>
    </w:p>
    <w:p w14:paraId="2B3B29B9" w14:textId="77777777" w:rsidR="000D6C32" w:rsidRDefault="000D6C32">
      <w:pPr>
        <w:ind w:left="1080" w:right="-1050"/>
        <w:rPr>
          <w:sz w:val="24"/>
        </w:rPr>
      </w:pPr>
      <w:r>
        <w:rPr>
          <w:sz w:val="24"/>
        </w:rPr>
        <w:t xml:space="preserve">     - Cannot obtain certificate of GERALD-MARK as in the last 50 years and need full information</w:t>
      </w:r>
    </w:p>
    <w:p w14:paraId="17BC5D86" w14:textId="77777777" w:rsidR="000D6C32" w:rsidRDefault="000D6C32">
      <w:pPr>
        <w:ind w:right="-1050"/>
        <w:rPr>
          <w:sz w:val="24"/>
        </w:rPr>
      </w:pPr>
    </w:p>
    <w:p w14:paraId="305CA3D0" w14:textId="77777777" w:rsidR="000D6C32" w:rsidRDefault="000D6C32">
      <w:pPr>
        <w:pageBreakBefore/>
        <w:ind w:right="-1050"/>
        <w:rPr>
          <w:b/>
          <w:sz w:val="24"/>
        </w:rPr>
      </w:pPr>
      <w:r>
        <w:rPr>
          <w:b/>
          <w:sz w:val="24"/>
        </w:rPr>
        <w:t>OTHER INFORMATION ON ST ERTH FAMILY 6 (continued)</w:t>
      </w:r>
    </w:p>
    <w:p w14:paraId="6D053D00" w14:textId="77777777" w:rsidR="000D6C32" w:rsidRDefault="000D6C32">
      <w:pPr>
        <w:ind w:right="-1050"/>
        <w:rPr>
          <w:sz w:val="24"/>
        </w:rPr>
      </w:pPr>
      <w:r>
        <w:rPr>
          <w:b/>
          <w:sz w:val="24"/>
        </w:rPr>
        <w:t>part A</w:t>
      </w:r>
    </w:p>
    <w:p w14:paraId="7D020C0D" w14:textId="77777777" w:rsidR="000D6C32" w:rsidRDefault="000D6C32">
      <w:pPr>
        <w:ind w:right="-1050"/>
        <w:rPr>
          <w:sz w:val="24"/>
        </w:rPr>
      </w:pPr>
      <w:r>
        <w:rPr>
          <w:sz w:val="24"/>
        </w:rPr>
        <w:t xml:space="preserve">1871 census gives Tregenso family living St Hilary district 12 schedule 039 from Les Smith from </w:t>
      </w:r>
      <w:r w:rsidR="004E31D4">
        <w:fldChar w:fldCharType="begin"/>
      </w:r>
      <w:r w:rsidR="004E31D4">
        <w:instrText>HYPERLINK</w:instrText>
      </w:r>
      <w:r w:rsidR="004E31D4">
        <w:fldChar w:fldCharType="separate"/>
      </w:r>
      <w:r w:rsidR="004E31D4">
        <w:rPr>
          <w:b/>
          <w:bCs/>
          <w:lang w:val="en-US"/>
        </w:rPr>
        <w:t>Error! Hyperlink reference not valid.</w:t>
      </w:r>
      <w:r w:rsidR="004E31D4">
        <w:rPr>
          <w:b/>
          <w:bCs/>
          <w:lang w:val="en-US"/>
        </w:rPr>
        <w:fldChar w:fldCharType="end"/>
      </w:r>
      <w:r>
        <w:rPr>
          <w:sz w:val="24"/>
        </w:rPr>
        <w:t xml:space="preserve"> Kindred Konnections and from Lyn Nash </w:t>
      </w:r>
      <w:hyperlink r:id="rId391" w:history="1">
        <w:r>
          <w:rPr>
            <w:rStyle w:val="Hyperlink"/>
            <w:sz w:val="24"/>
          </w:rPr>
          <w:t>lynnash@webaxs.net</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1202"/>
        <w:gridCol w:w="1202"/>
        <w:gridCol w:w="1346"/>
        <w:gridCol w:w="567"/>
        <w:gridCol w:w="2268"/>
        <w:gridCol w:w="1318"/>
      </w:tblGrid>
      <w:tr w:rsidR="00277FF2" w14:paraId="0A4C58A6" w14:textId="77777777" w:rsidTr="000575F5">
        <w:tc>
          <w:tcPr>
            <w:tcW w:w="2073" w:type="dxa"/>
            <w:shd w:val="clear" w:color="auto" w:fill="auto"/>
          </w:tcPr>
          <w:p w14:paraId="52955405" w14:textId="77777777" w:rsidR="000D6C32" w:rsidRDefault="000D6C32">
            <w:pPr>
              <w:rPr>
                <w:sz w:val="24"/>
              </w:rPr>
            </w:pPr>
            <w:r>
              <w:rPr>
                <w:sz w:val="24"/>
              </w:rPr>
              <w:t>JAS</w:t>
            </w:r>
          </w:p>
        </w:tc>
        <w:tc>
          <w:tcPr>
            <w:tcW w:w="1202" w:type="dxa"/>
            <w:shd w:val="clear" w:color="auto" w:fill="auto"/>
          </w:tcPr>
          <w:p w14:paraId="45C5230D" w14:textId="77777777" w:rsidR="000D6C32" w:rsidRDefault="000D6C32">
            <w:pPr>
              <w:rPr>
                <w:sz w:val="24"/>
              </w:rPr>
            </w:pPr>
            <w:r>
              <w:rPr>
                <w:sz w:val="24"/>
              </w:rPr>
              <w:t>TregensO</w:t>
            </w:r>
          </w:p>
        </w:tc>
        <w:tc>
          <w:tcPr>
            <w:tcW w:w="1202" w:type="dxa"/>
            <w:shd w:val="clear" w:color="auto" w:fill="auto"/>
          </w:tcPr>
          <w:p w14:paraId="36DE7E64" w14:textId="77777777" w:rsidR="000D6C32" w:rsidRDefault="000D6C32">
            <w:pPr>
              <w:rPr>
                <w:sz w:val="24"/>
              </w:rPr>
            </w:pPr>
            <w:r>
              <w:rPr>
                <w:sz w:val="24"/>
              </w:rPr>
              <w:t>head</w:t>
            </w:r>
          </w:p>
        </w:tc>
        <w:tc>
          <w:tcPr>
            <w:tcW w:w="1346" w:type="dxa"/>
            <w:shd w:val="clear" w:color="auto" w:fill="auto"/>
          </w:tcPr>
          <w:p w14:paraId="10A3A5E9" w14:textId="77777777" w:rsidR="000D6C32" w:rsidRDefault="000D6C32">
            <w:pPr>
              <w:rPr>
                <w:sz w:val="24"/>
              </w:rPr>
            </w:pPr>
            <w:r>
              <w:rPr>
                <w:sz w:val="24"/>
              </w:rPr>
              <w:t>married</w:t>
            </w:r>
          </w:p>
        </w:tc>
        <w:tc>
          <w:tcPr>
            <w:tcW w:w="567" w:type="dxa"/>
            <w:shd w:val="clear" w:color="auto" w:fill="auto"/>
          </w:tcPr>
          <w:p w14:paraId="71209E7A" w14:textId="77777777" w:rsidR="000D6C32" w:rsidRDefault="000D6C32">
            <w:pPr>
              <w:rPr>
                <w:sz w:val="24"/>
              </w:rPr>
            </w:pPr>
            <w:r>
              <w:rPr>
                <w:sz w:val="24"/>
              </w:rPr>
              <w:t>55</w:t>
            </w:r>
          </w:p>
        </w:tc>
        <w:tc>
          <w:tcPr>
            <w:tcW w:w="2268" w:type="dxa"/>
            <w:shd w:val="clear" w:color="auto" w:fill="auto"/>
          </w:tcPr>
          <w:p w14:paraId="0B6CAF6D" w14:textId="77777777" w:rsidR="000D6C32" w:rsidRDefault="000D6C32">
            <w:pPr>
              <w:rPr>
                <w:sz w:val="24"/>
              </w:rPr>
            </w:pPr>
            <w:r>
              <w:rPr>
                <w:sz w:val="24"/>
              </w:rPr>
              <w:t>labourer</w:t>
            </w:r>
          </w:p>
        </w:tc>
        <w:tc>
          <w:tcPr>
            <w:tcW w:w="1318" w:type="dxa"/>
            <w:shd w:val="clear" w:color="auto" w:fill="auto"/>
          </w:tcPr>
          <w:p w14:paraId="63929ADF" w14:textId="77777777" w:rsidR="000D6C32" w:rsidRDefault="000D6C32">
            <w:r>
              <w:rPr>
                <w:sz w:val="24"/>
              </w:rPr>
              <w:t>St Erth</w:t>
            </w:r>
          </w:p>
        </w:tc>
      </w:tr>
      <w:tr w:rsidR="00277FF2" w14:paraId="19B40A59" w14:textId="77777777" w:rsidTr="000575F5">
        <w:tc>
          <w:tcPr>
            <w:tcW w:w="2073" w:type="dxa"/>
            <w:shd w:val="clear" w:color="auto" w:fill="auto"/>
          </w:tcPr>
          <w:p w14:paraId="2DF1808B" w14:textId="77777777" w:rsidR="000D6C32" w:rsidRDefault="000D6C32">
            <w:pPr>
              <w:rPr>
                <w:sz w:val="24"/>
              </w:rPr>
            </w:pPr>
            <w:r>
              <w:rPr>
                <w:sz w:val="24"/>
              </w:rPr>
              <w:t>MARY</w:t>
            </w:r>
          </w:p>
        </w:tc>
        <w:tc>
          <w:tcPr>
            <w:tcW w:w="1202" w:type="dxa"/>
            <w:shd w:val="clear" w:color="auto" w:fill="auto"/>
          </w:tcPr>
          <w:p w14:paraId="24DD1CBB" w14:textId="77777777" w:rsidR="000D6C32" w:rsidRDefault="000D6C32">
            <w:pPr>
              <w:rPr>
                <w:sz w:val="24"/>
              </w:rPr>
            </w:pPr>
            <w:r>
              <w:rPr>
                <w:sz w:val="24"/>
              </w:rPr>
              <w:t>TregensO</w:t>
            </w:r>
          </w:p>
        </w:tc>
        <w:tc>
          <w:tcPr>
            <w:tcW w:w="1202" w:type="dxa"/>
            <w:shd w:val="clear" w:color="auto" w:fill="auto"/>
          </w:tcPr>
          <w:p w14:paraId="51A3E94E" w14:textId="77777777" w:rsidR="000D6C32" w:rsidRDefault="000D6C32">
            <w:pPr>
              <w:rPr>
                <w:sz w:val="24"/>
              </w:rPr>
            </w:pPr>
            <w:r>
              <w:rPr>
                <w:sz w:val="24"/>
              </w:rPr>
              <w:t>wife</w:t>
            </w:r>
          </w:p>
        </w:tc>
        <w:tc>
          <w:tcPr>
            <w:tcW w:w="1346" w:type="dxa"/>
            <w:shd w:val="clear" w:color="auto" w:fill="auto"/>
          </w:tcPr>
          <w:p w14:paraId="183A3818" w14:textId="77777777" w:rsidR="000D6C32" w:rsidRDefault="000D6C32">
            <w:pPr>
              <w:rPr>
                <w:sz w:val="24"/>
              </w:rPr>
            </w:pPr>
            <w:r>
              <w:rPr>
                <w:sz w:val="24"/>
              </w:rPr>
              <w:t>married</w:t>
            </w:r>
          </w:p>
        </w:tc>
        <w:tc>
          <w:tcPr>
            <w:tcW w:w="567" w:type="dxa"/>
            <w:shd w:val="clear" w:color="auto" w:fill="auto"/>
          </w:tcPr>
          <w:p w14:paraId="0C86B3A2" w14:textId="77777777" w:rsidR="000D6C32" w:rsidRDefault="000D6C32">
            <w:pPr>
              <w:rPr>
                <w:sz w:val="24"/>
              </w:rPr>
            </w:pPr>
            <w:r>
              <w:rPr>
                <w:sz w:val="24"/>
              </w:rPr>
              <w:t>49</w:t>
            </w:r>
          </w:p>
        </w:tc>
        <w:tc>
          <w:tcPr>
            <w:tcW w:w="2268" w:type="dxa"/>
            <w:shd w:val="clear" w:color="auto" w:fill="auto"/>
          </w:tcPr>
          <w:p w14:paraId="26A60932" w14:textId="77777777" w:rsidR="000D6C32" w:rsidRDefault="000D6C32">
            <w:pPr>
              <w:snapToGrid w:val="0"/>
              <w:rPr>
                <w:sz w:val="24"/>
              </w:rPr>
            </w:pPr>
          </w:p>
        </w:tc>
        <w:tc>
          <w:tcPr>
            <w:tcW w:w="1318" w:type="dxa"/>
            <w:shd w:val="clear" w:color="auto" w:fill="auto"/>
          </w:tcPr>
          <w:p w14:paraId="4ABB979C" w14:textId="77777777" w:rsidR="000D6C32" w:rsidRDefault="000D6C32">
            <w:r>
              <w:rPr>
                <w:sz w:val="24"/>
              </w:rPr>
              <w:t>Phillack</w:t>
            </w:r>
          </w:p>
        </w:tc>
      </w:tr>
      <w:tr w:rsidR="00277FF2" w14:paraId="28CB1E62" w14:textId="77777777" w:rsidTr="000575F5">
        <w:tc>
          <w:tcPr>
            <w:tcW w:w="2073" w:type="dxa"/>
            <w:shd w:val="clear" w:color="auto" w:fill="auto"/>
          </w:tcPr>
          <w:p w14:paraId="2AFDC788" w14:textId="77777777" w:rsidR="000D6C32" w:rsidRDefault="000D6C32">
            <w:pPr>
              <w:rPr>
                <w:sz w:val="24"/>
              </w:rPr>
            </w:pPr>
            <w:r>
              <w:rPr>
                <w:sz w:val="24"/>
              </w:rPr>
              <w:t>DANIEL</w:t>
            </w:r>
          </w:p>
        </w:tc>
        <w:tc>
          <w:tcPr>
            <w:tcW w:w="1202" w:type="dxa"/>
            <w:shd w:val="clear" w:color="auto" w:fill="auto"/>
          </w:tcPr>
          <w:p w14:paraId="64DC8605" w14:textId="77777777" w:rsidR="000D6C32" w:rsidRDefault="000D6C32">
            <w:pPr>
              <w:rPr>
                <w:sz w:val="24"/>
              </w:rPr>
            </w:pPr>
            <w:r>
              <w:rPr>
                <w:sz w:val="24"/>
              </w:rPr>
              <w:t>TregensO</w:t>
            </w:r>
          </w:p>
        </w:tc>
        <w:tc>
          <w:tcPr>
            <w:tcW w:w="1202" w:type="dxa"/>
            <w:shd w:val="clear" w:color="auto" w:fill="auto"/>
          </w:tcPr>
          <w:p w14:paraId="7B0E50F1" w14:textId="77777777" w:rsidR="000D6C32" w:rsidRDefault="000D6C32">
            <w:pPr>
              <w:rPr>
                <w:sz w:val="24"/>
              </w:rPr>
            </w:pPr>
            <w:r>
              <w:rPr>
                <w:sz w:val="24"/>
              </w:rPr>
              <w:t>son</w:t>
            </w:r>
          </w:p>
        </w:tc>
        <w:tc>
          <w:tcPr>
            <w:tcW w:w="1346" w:type="dxa"/>
            <w:shd w:val="clear" w:color="auto" w:fill="auto"/>
          </w:tcPr>
          <w:p w14:paraId="6F4439AA" w14:textId="77777777" w:rsidR="000D6C32" w:rsidRDefault="000D6C32">
            <w:pPr>
              <w:rPr>
                <w:sz w:val="24"/>
              </w:rPr>
            </w:pPr>
            <w:r>
              <w:rPr>
                <w:sz w:val="24"/>
              </w:rPr>
              <w:t>unmarried</w:t>
            </w:r>
          </w:p>
        </w:tc>
        <w:tc>
          <w:tcPr>
            <w:tcW w:w="567" w:type="dxa"/>
            <w:shd w:val="clear" w:color="auto" w:fill="auto"/>
          </w:tcPr>
          <w:p w14:paraId="27652260" w14:textId="77777777" w:rsidR="000D6C32" w:rsidRDefault="000D6C32">
            <w:pPr>
              <w:rPr>
                <w:sz w:val="24"/>
              </w:rPr>
            </w:pPr>
            <w:r>
              <w:rPr>
                <w:sz w:val="24"/>
              </w:rPr>
              <w:t>20</w:t>
            </w:r>
          </w:p>
        </w:tc>
        <w:tc>
          <w:tcPr>
            <w:tcW w:w="2268" w:type="dxa"/>
            <w:shd w:val="clear" w:color="auto" w:fill="auto"/>
          </w:tcPr>
          <w:p w14:paraId="6DE47AD7" w14:textId="77777777" w:rsidR="000D6C32" w:rsidRDefault="000D6C32">
            <w:pPr>
              <w:rPr>
                <w:sz w:val="24"/>
              </w:rPr>
            </w:pPr>
            <w:r>
              <w:rPr>
                <w:sz w:val="24"/>
              </w:rPr>
              <w:t>agricultural labourer</w:t>
            </w:r>
          </w:p>
        </w:tc>
        <w:tc>
          <w:tcPr>
            <w:tcW w:w="1318" w:type="dxa"/>
            <w:shd w:val="clear" w:color="auto" w:fill="auto"/>
          </w:tcPr>
          <w:p w14:paraId="71496C42" w14:textId="77777777" w:rsidR="000D6C32" w:rsidRDefault="000D6C32">
            <w:r>
              <w:rPr>
                <w:sz w:val="24"/>
              </w:rPr>
              <w:t>St Erth</w:t>
            </w:r>
          </w:p>
        </w:tc>
      </w:tr>
      <w:tr w:rsidR="00277FF2" w14:paraId="2B8F5D05" w14:textId="77777777" w:rsidTr="000575F5">
        <w:trPr>
          <w:trHeight w:val="279"/>
        </w:trPr>
        <w:tc>
          <w:tcPr>
            <w:tcW w:w="2073" w:type="dxa"/>
            <w:shd w:val="clear" w:color="auto" w:fill="auto"/>
          </w:tcPr>
          <w:p w14:paraId="13595991" w14:textId="77777777" w:rsidR="000D6C32" w:rsidRDefault="000D6C32">
            <w:pPr>
              <w:rPr>
                <w:sz w:val="24"/>
              </w:rPr>
            </w:pPr>
            <w:r>
              <w:rPr>
                <w:sz w:val="24"/>
              </w:rPr>
              <w:t>SARAH-A.</w:t>
            </w:r>
          </w:p>
        </w:tc>
        <w:tc>
          <w:tcPr>
            <w:tcW w:w="1202" w:type="dxa"/>
            <w:shd w:val="clear" w:color="auto" w:fill="auto"/>
          </w:tcPr>
          <w:p w14:paraId="65CDB97C" w14:textId="77777777" w:rsidR="000D6C32" w:rsidRDefault="000D6C32">
            <w:pPr>
              <w:rPr>
                <w:sz w:val="24"/>
              </w:rPr>
            </w:pPr>
            <w:r>
              <w:rPr>
                <w:sz w:val="24"/>
              </w:rPr>
              <w:t>TregensO</w:t>
            </w:r>
          </w:p>
        </w:tc>
        <w:tc>
          <w:tcPr>
            <w:tcW w:w="1202" w:type="dxa"/>
            <w:shd w:val="clear" w:color="auto" w:fill="auto"/>
          </w:tcPr>
          <w:p w14:paraId="2051B186" w14:textId="77777777" w:rsidR="000D6C32" w:rsidRDefault="000D6C32">
            <w:pPr>
              <w:rPr>
                <w:sz w:val="24"/>
              </w:rPr>
            </w:pPr>
            <w:r>
              <w:rPr>
                <w:sz w:val="24"/>
              </w:rPr>
              <w:t>daughter</w:t>
            </w:r>
          </w:p>
        </w:tc>
        <w:tc>
          <w:tcPr>
            <w:tcW w:w="1346" w:type="dxa"/>
            <w:shd w:val="clear" w:color="auto" w:fill="auto"/>
          </w:tcPr>
          <w:p w14:paraId="79143599" w14:textId="77777777" w:rsidR="000D6C32" w:rsidRDefault="000D6C32">
            <w:pPr>
              <w:rPr>
                <w:sz w:val="24"/>
              </w:rPr>
            </w:pPr>
            <w:r>
              <w:rPr>
                <w:sz w:val="24"/>
              </w:rPr>
              <w:t>unmarried</w:t>
            </w:r>
          </w:p>
        </w:tc>
        <w:tc>
          <w:tcPr>
            <w:tcW w:w="567" w:type="dxa"/>
            <w:shd w:val="clear" w:color="auto" w:fill="auto"/>
          </w:tcPr>
          <w:p w14:paraId="17591935" w14:textId="77777777" w:rsidR="000D6C32" w:rsidRDefault="000D6C32">
            <w:pPr>
              <w:rPr>
                <w:sz w:val="24"/>
              </w:rPr>
            </w:pPr>
            <w:r>
              <w:rPr>
                <w:sz w:val="24"/>
              </w:rPr>
              <w:t>16</w:t>
            </w:r>
          </w:p>
        </w:tc>
        <w:tc>
          <w:tcPr>
            <w:tcW w:w="2268" w:type="dxa"/>
            <w:shd w:val="clear" w:color="auto" w:fill="auto"/>
          </w:tcPr>
          <w:p w14:paraId="5028CC03" w14:textId="77777777" w:rsidR="000D6C32" w:rsidRDefault="000D6C32">
            <w:pPr>
              <w:rPr>
                <w:sz w:val="24"/>
              </w:rPr>
            </w:pPr>
            <w:r>
              <w:rPr>
                <w:sz w:val="24"/>
              </w:rPr>
              <w:t>agricultural labourer</w:t>
            </w:r>
          </w:p>
        </w:tc>
        <w:tc>
          <w:tcPr>
            <w:tcW w:w="1318" w:type="dxa"/>
            <w:shd w:val="clear" w:color="auto" w:fill="auto"/>
          </w:tcPr>
          <w:p w14:paraId="48276D0D" w14:textId="77777777" w:rsidR="000D6C32" w:rsidRDefault="000D6C32">
            <w:r>
              <w:rPr>
                <w:sz w:val="24"/>
              </w:rPr>
              <w:t>St Erth</w:t>
            </w:r>
          </w:p>
        </w:tc>
      </w:tr>
      <w:tr w:rsidR="00277FF2" w14:paraId="369CCF09" w14:textId="77777777" w:rsidTr="000575F5">
        <w:tc>
          <w:tcPr>
            <w:tcW w:w="2073" w:type="dxa"/>
            <w:shd w:val="clear" w:color="auto" w:fill="auto"/>
          </w:tcPr>
          <w:p w14:paraId="35F065BA" w14:textId="77777777" w:rsidR="000D6C32" w:rsidRDefault="000D6C32">
            <w:pPr>
              <w:rPr>
                <w:sz w:val="24"/>
              </w:rPr>
            </w:pPr>
            <w:r>
              <w:rPr>
                <w:sz w:val="24"/>
              </w:rPr>
              <w:t>JAS-H.</w:t>
            </w:r>
          </w:p>
        </w:tc>
        <w:tc>
          <w:tcPr>
            <w:tcW w:w="1202" w:type="dxa"/>
            <w:shd w:val="clear" w:color="auto" w:fill="auto"/>
          </w:tcPr>
          <w:p w14:paraId="627B7366" w14:textId="77777777" w:rsidR="000D6C32" w:rsidRDefault="000D6C32">
            <w:pPr>
              <w:rPr>
                <w:sz w:val="24"/>
              </w:rPr>
            </w:pPr>
            <w:r>
              <w:rPr>
                <w:sz w:val="24"/>
              </w:rPr>
              <w:t>TregensO</w:t>
            </w:r>
          </w:p>
        </w:tc>
        <w:tc>
          <w:tcPr>
            <w:tcW w:w="1202" w:type="dxa"/>
            <w:shd w:val="clear" w:color="auto" w:fill="auto"/>
          </w:tcPr>
          <w:p w14:paraId="3507004C" w14:textId="77777777" w:rsidR="000D6C32" w:rsidRDefault="000D6C32">
            <w:pPr>
              <w:rPr>
                <w:sz w:val="24"/>
              </w:rPr>
            </w:pPr>
            <w:r>
              <w:rPr>
                <w:sz w:val="24"/>
              </w:rPr>
              <w:t>son</w:t>
            </w:r>
          </w:p>
        </w:tc>
        <w:tc>
          <w:tcPr>
            <w:tcW w:w="1346" w:type="dxa"/>
            <w:shd w:val="clear" w:color="auto" w:fill="auto"/>
          </w:tcPr>
          <w:p w14:paraId="68A34131" w14:textId="77777777" w:rsidR="000D6C32" w:rsidRDefault="000D6C32">
            <w:pPr>
              <w:snapToGrid w:val="0"/>
              <w:rPr>
                <w:sz w:val="24"/>
              </w:rPr>
            </w:pPr>
          </w:p>
        </w:tc>
        <w:tc>
          <w:tcPr>
            <w:tcW w:w="567" w:type="dxa"/>
            <w:shd w:val="clear" w:color="auto" w:fill="auto"/>
          </w:tcPr>
          <w:p w14:paraId="5A08EFFB" w14:textId="77777777" w:rsidR="000D6C32" w:rsidRDefault="000D6C32">
            <w:pPr>
              <w:rPr>
                <w:sz w:val="24"/>
              </w:rPr>
            </w:pPr>
            <w:r>
              <w:rPr>
                <w:sz w:val="24"/>
              </w:rPr>
              <w:t>10</w:t>
            </w:r>
          </w:p>
        </w:tc>
        <w:tc>
          <w:tcPr>
            <w:tcW w:w="2268" w:type="dxa"/>
            <w:shd w:val="clear" w:color="auto" w:fill="auto"/>
          </w:tcPr>
          <w:p w14:paraId="23EB61B4" w14:textId="77777777" w:rsidR="000D6C32" w:rsidRDefault="000D6C32">
            <w:pPr>
              <w:rPr>
                <w:sz w:val="24"/>
              </w:rPr>
            </w:pPr>
            <w:r>
              <w:rPr>
                <w:sz w:val="24"/>
              </w:rPr>
              <w:t>scholar</w:t>
            </w:r>
          </w:p>
        </w:tc>
        <w:tc>
          <w:tcPr>
            <w:tcW w:w="1318" w:type="dxa"/>
            <w:shd w:val="clear" w:color="auto" w:fill="auto"/>
          </w:tcPr>
          <w:p w14:paraId="180FF0FD" w14:textId="77777777" w:rsidR="000D6C32" w:rsidRDefault="000D6C32">
            <w:r>
              <w:rPr>
                <w:sz w:val="24"/>
              </w:rPr>
              <w:t>Marazion</w:t>
            </w:r>
          </w:p>
        </w:tc>
      </w:tr>
      <w:tr w:rsidR="00277FF2" w14:paraId="105A373E" w14:textId="77777777" w:rsidTr="000575F5">
        <w:tc>
          <w:tcPr>
            <w:tcW w:w="2073" w:type="dxa"/>
            <w:shd w:val="clear" w:color="auto" w:fill="auto"/>
          </w:tcPr>
          <w:p w14:paraId="38BF5DCB" w14:textId="77777777" w:rsidR="000D6C32" w:rsidRDefault="000D6C32">
            <w:pPr>
              <w:rPr>
                <w:sz w:val="24"/>
              </w:rPr>
            </w:pPr>
            <w:r>
              <w:rPr>
                <w:sz w:val="24"/>
              </w:rPr>
              <w:t>THOS</w:t>
            </w:r>
          </w:p>
        </w:tc>
        <w:tc>
          <w:tcPr>
            <w:tcW w:w="1202" w:type="dxa"/>
            <w:shd w:val="clear" w:color="auto" w:fill="auto"/>
          </w:tcPr>
          <w:p w14:paraId="207E0033" w14:textId="77777777" w:rsidR="000D6C32" w:rsidRDefault="000D6C32">
            <w:pPr>
              <w:rPr>
                <w:sz w:val="24"/>
              </w:rPr>
            </w:pPr>
            <w:r>
              <w:rPr>
                <w:sz w:val="24"/>
              </w:rPr>
              <w:t>TregensO</w:t>
            </w:r>
          </w:p>
        </w:tc>
        <w:tc>
          <w:tcPr>
            <w:tcW w:w="1202" w:type="dxa"/>
            <w:shd w:val="clear" w:color="auto" w:fill="auto"/>
          </w:tcPr>
          <w:p w14:paraId="1CDA7AFF" w14:textId="77777777" w:rsidR="000D6C32" w:rsidRDefault="000D6C32">
            <w:pPr>
              <w:rPr>
                <w:sz w:val="24"/>
              </w:rPr>
            </w:pPr>
            <w:r>
              <w:rPr>
                <w:sz w:val="24"/>
              </w:rPr>
              <w:t>son</w:t>
            </w:r>
          </w:p>
        </w:tc>
        <w:tc>
          <w:tcPr>
            <w:tcW w:w="1346" w:type="dxa"/>
            <w:shd w:val="clear" w:color="auto" w:fill="auto"/>
          </w:tcPr>
          <w:p w14:paraId="04AD53A5" w14:textId="77777777" w:rsidR="000D6C32" w:rsidRDefault="000D6C32">
            <w:pPr>
              <w:snapToGrid w:val="0"/>
              <w:rPr>
                <w:sz w:val="24"/>
              </w:rPr>
            </w:pPr>
          </w:p>
        </w:tc>
        <w:tc>
          <w:tcPr>
            <w:tcW w:w="567" w:type="dxa"/>
            <w:shd w:val="clear" w:color="auto" w:fill="auto"/>
          </w:tcPr>
          <w:p w14:paraId="086E8D9A" w14:textId="77777777" w:rsidR="000D6C32" w:rsidRDefault="000D6C32">
            <w:pPr>
              <w:rPr>
                <w:sz w:val="24"/>
              </w:rPr>
            </w:pPr>
            <w:r>
              <w:rPr>
                <w:sz w:val="24"/>
              </w:rPr>
              <w:t>7</w:t>
            </w:r>
          </w:p>
        </w:tc>
        <w:tc>
          <w:tcPr>
            <w:tcW w:w="2268" w:type="dxa"/>
            <w:shd w:val="clear" w:color="auto" w:fill="auto"/>
          </w:tcPr>
          <w:p w14:paraId="143B0A51" w14:textId="77777777" w:rsidR="000D6C32" w:rsidRDefault="000D6C32">
            <w:pPr>
              <w:rPr>
                <w:sz w:val="24"/>
              </w:rPr>
            </w:pPr>
            <w:r>
              <w:rPr>
                <w:sz w:val="24"/>
              </w:rPr>
              <w:t>scholar</w:t>
            </w:r>
          </w:p>
        </w:tc>
        <w:tc>
          <w:tcPr>
            <w:tcW w:w="1318" w:type="dxa"/>
            <w:shd w:val="clear" w:color="auto" w:fill="auto"/>
          </w:tcPr>
          <w:p w14:paraId="38076FD6" w14:textId="77777777" w:rsidR="000D6C32" w:rsidRDefault="000D6C32">
            <w:r>
              <w:rPr>
                <w:sz w:val="24"/>
              </w:rPr>
              <w:t>Marazion</w:t>
            </w:r>
          </w:p>
        </w:tc>
      </w:tr>
    </w:tbl>
    <w:p w14:paraId="7005F879" w14:textId="77777777" w:rsidR="000D6C32" w:rsidRDefault="000D6C32">
      <w:pPr>
        <w:ind w:right="-1050"/>
        <w:rPr>
          <w:sz w:val="24"/>
        </w:rPr>
      </w:pPr>
    </w:p>
    <w:p w14:paraId="301A2794" w14:textId="77777777" w:rsidR="000D6C32" w:rsidRDefault="000D6C32">
      <w:pPr>
        <w:ind w:right="-1050"/>
        <w:rPr>
          <w:sz w:val="24"/>
        </w:rPr>
      </w:pPr>
      <w:r>
        <w:rPr>
          <w:sz w:val="24"/>
        </w:rPr>
        <w:t xml:space="preserve">1851 census HO 107/1917 folio 33 Killenown Village St Erth from Lyn Nash </w:t>
      </w:r>
      <w:hyperlink r:id="rId392" w:history="1">
        <w:r>
          <w:rPr>
            <w:rStyle w:val="Hyperlink"/>
            <w:sz w:val="24"/>
          </w:rPr>
          <w:t>lynnash@webaxs.net</w:t>
        </w:r>
      </w:hyperlink>
      <w:r>
        <w:rPr>
          <w:sz w:val="24"/>
        </w:rPr>
        <w:t xml:space="preserve">, </w:t>
      </w:r>
      <w:hyperlink r:id="rId393" w:history="1">
        <w:r>
          <w:rPr>
            <w:rStyle w:val="Hyperlink"/>
            <w:sz w:val="24"/>
          </w:rPr>
          <w:t>http://freepages.genealogy.rootsweb.com</w:t>
        </w:r>
      </w:hyperlink>
      <w:r>
        <w:rPr>
          <w:sz w:val="24"/>
        </w:rPr>
        <w:t xml:space="preserve"> and </w:t>
      </w:r>
      <w:hyperlink r:id="rId394" w:history="1">
        <w:r>
          <w:rPr>
            <w:rStyle w:val="Hyperlink"/>
            <w:sz w:val="24"/>
          </w:rPr>
          <w:t>www.freecen.org.uk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1202"/>
        <w:gridCol w:w="1202"/>
        <w:gridCol w:w="1346"/>
        <w:gridCol w:w="567"/>
        <w:gridCol w:w="2268"/>
        <w:gridCol w:w="1318"/>
      </w:tblGrid>
      <w:tr w:rsidR="00277FF2" w14:paraId="40BA8516" w14:textId="77777777" w:rsidTr="00150187">
        <w:tc>
          <w:tcPr>
            <w:tcW w:w="2073" w:type="dxa"/>
            <w:shd w:val="clear" w:color="auto" w:fill="auto"/>
          </w:tcPr>
          <w:p w14:paraId="766D28B6" w14:textId="77777777" w:rsidR="000D6C32" w:rsidRDefault="000D6C32">
            <w:pPr>
              <w:rPr>
                <w:sz w:val="24"/>
              </w:rPr>
            </w:pPr>
            <w:r>
              <w:rPr>
                <w:sz w:val="24"/>
              </w:rPr>
              <w:t>THOMAS</w:t>
            </w:r>
          </w:p>
        </w:tc>
        <w:tc>
          <w:tcPr>
            <w:tcW w:w="1202" w:type="dxa"/>
            <w:shd w:val="clear" w:color="auto" w:fill="auto"/>
          </w:tcPr>
          <w:p w14:paraId="54BFC70D" w14:textId="77777777" w:rsidR="000D6C32" w:rsidRDefault="000D6C32">
            <w:pPr>
              <w:rPr>
                <w:sz w:val="24"/>
              </w:rPr>
            </w:pPr>
            <w:r>
              <w:rPr>
                <w:sz w:val="24"/>
              </w:rPr>
              <w:t>Tregensa</w:t>
            </w:r>
          </w:p>
        </w:tc>
        <w:tc>
          <w:tcPr>
            <w:tcW w:w="1202" w:type="dxa"/>
            <w:shd w:val="clear" w:color="auto" w:fill="auto"/>
          </w:tcPr>
          <w:p w14:paraId="5C441E27" w14:textId="77777777" w:rsidR="000D6C32" w:rsidRDefault="000D6C32">
            <w:pPr>
              <w:rPr>
                <w:sz w:val="24"/>
              </w:rPr>
            </w:pPr>
            <w:r>
              <w:rPr>
                <w:sz w:val="24"/>
              </w:rPr>
              <w:t>head</w:t>
            </w:r>
          </w:p>
        </w:tc>
        <w:tc>
          <w:tcPr>
            <w:tcW w:w="1346" w:type="dxa"/>
            <w:shd w:val="clear" w:color="auto" w:fill="auto"/>
          </w:tcPr>
          <w:p w14:paraId="3C45B59B" w14:textId="77777777" w:rsidR="000D6C32" w:rsidRDefault="000D6C32">
            <w:pPr>
              <w:rPr>
                <w:sz w:val="24"/>
              </w:rPr>
            </w:pPr>
            <w:r>
              <w:rPr>
                <w:sz w:val="24"/>
              </w:rPr>
              <w:t>married</w:t>
            </w:r>
          </w:p>
        </w:tc>
        <w:tc>
          <w:tcPr>
            <w:tcW w:w="567" w:type="dxa"/>
            <w:shd w:val="clear" w:color="auto" w:fill="auto"/>
          </w:tcPr>
          <w:p w14:paraId="5954C350" w14:textId="77777777" w:rsidR="000D6C32" w:rsidRDefault="000D6C32">
            <w:pPr>
              <w:rPr>
                <w:sz w:val="24"/>
              </w:rPr>
            </w:pPr>
            <w:r>
              <w:rPr>
                <w:sz w:val="24"/>
              </w:rPr>
              <w:t>33</w:t>
            </w:r>
          </w:p>
        </w:tc>
        <w:tc>
          <w:tcPr>
            <w:tcW w:w="2268" w:type="dxa"/>
            <w:shd w:val="clear" w:color="auto" w:fill="auto"/>
          </w:tcPr>
          <w:p w14:paraId="23D5C342" w14:textId="77777777" w:rsidR="000D6C32" w:rsidRDefault="000D6C32">
            <w:pPr>
              <w:rPr>
                <w:sz w:val="24"/>
              </w:rPr>
            </w:pPr>
            <w:r>
              <w:rPr>
                <w:sz w:val="24"/>
              </w:rPr>
              <w:t>copper miner</w:t>
            </w:r>
          </w:p>
        </w:tc>
        <w:tc>
          <w:tcPr>
            <w:tcW w:w="1318" w:type="dxa"/>
            <w:shd w:val="clear" w:color="auto" w:fill="auto"/>
          </w:tcPr>
          <w:p w14:paraId="5AB083BB" w14:textId="77777777" w:rsidR="000D6C32" w:rsidRDefault="000D6C32">
            <w:r>
              <w:rPr>
                <w:sz w:val="24"/>
              </w:rPr>
              <w:t>St Erth</w:t>
            </w:r>
          </w:p>
        </w:tc>
      </w:tr>
      <w:tr w:rsidR="00277FF2" w14:paraId="69ABFA55" w14:textId="77777777" w:rsidTr="00150187">
        <w:tc>
          <w:tcPr>
            <w:tcW w:w="2073" w:type="dxa"/>
            <w:shd w:val="clear" w:color="auto" w:fill="auto"/>
          </w:tcPr>
          <w:p w14:paraId="4E9062E6" w14:textId="77777777" w:rsidR="000D6C32" w:rsidRDefault="000D6C32">
            <w:pPr>
              <w:rPr>
                <w:sz w:val="24"/>
              </w:rPr>
            </w:pPr>
            <w:r>
              <w:rPr>
                <w:sz w:val="24"/>
              </w:rPr>
              <w:t>MARY</w:t>
            </w:r>
          </w:p>
        </w:tc>
        <w:tc>
          <w:tcPr>
            <w:tcW w:w="1202" w:type="dxa"/>
            <w:shd w:val="clear" w:color="auto" w:fill="auto"/>
          </w:tcPr>
          <w:p w14:paraId="142EFD74" w14:textId="77777777" w:rsidR="000D6C32" w:rsidRDefault="000D6C32">
            <w:pPr>
              <w:rPr>
                <w:sz w:val="24"/>
              </w:rPr>
            </w:pPr>
            <w:r>
              <w:rPr>
                <w:sz w:val="24"/>
              </w:rPr>
              <w:t>Tregensa</w:t>
            </w:r>
          </w:p>
        </w:tc>
        <w:tc>
          <w:tcPr>
            <w:tcW w:w="1202" w:type="dxa"/>
            <w:shd w:val="clear" w:color="auto" w:fill="auto"/>
          </w:tcPr>
          <w:p w14:paraId="69BE1432" w14:textId="77777777" w:rsidR="000D6C32" w:rsidRDefault="000D6C32">
            <w:pPr>
              <w:rPr>
                <w:sz w:val="24"/>
              </w:rPr>
            </w:pPr>
            <w:r>
              <w:rPr>
                <w:sz w:val="24"/>
              </w:rPr>
              <w:t>wife</w:t>
            </w:r>
          </w:p>
        </w:tc>
        <w:tc>
          <w:tcPr>
            <w:tcW w:w="1346" w:type="dxa"/>
            <w:shd w:val="clear" w:color="auto" w:fill="auto"/>
          </w:tcPr>
          <w:p w14:paraId="3C199FD3" w14:textId="77777777" w:rsidR="000D6C32" w:rsidRDefault="000D6C32">
            <w:pPr>
              <w:rPr>
                <w:sz w:val="24"/>
              </w:rPr>
            </w:pPr>
            <w:r>
              <w:rPr>
                <w:sz w:val="24"/>
              </w:rPr>
              <w:t>married</w:t>
            </w:r>
          </w:p>
        </w:tc>
        <w:tc>
          <w:tcPr>
            <w:tcW w:w="567" w:type="dxa"/>
            <w:shd w:val="clear" w:color="auto" w:fill="auto"/>
          </w:tcPr>
          <w:p w14:paraId="3E153D71" w14:textId="77777777" w:rsidR="000D6C32" w:rsidRDefault="000D6C32">
            <w:pPr>
              <w:rPr>
                <w:sz w:val="24"/>
              </w:rPr>
            </w:pPr>
            <w:r>
              <w:rPr>
                <w:sz w:val="24"/>
              </w:rPr>
              <w:t>28</w:t>
            </w:r>
          </w:p>
        </w:tc>
        <w:tc>
          <w:tcPr>
            <w:tcW w:w="2268" w:type="dxa"/>
            <w:shd w:val="clear" w:color="auto" w:fill="auto"/>
          </w:tcPr>
          <w:p w14:paraId="4FE2DF15" w14:textId="77777777" w:rsidR="000D6C32" w:rsidRDefault="000D6C32">
            <w:pPr>
              <w:snapToGrid w:val="0"/>
              <w:rPr>
                <w:sz w:val="24"/>
              </w:rPr>
            </w:pPr>
          </w:p>
        </w:tc>
        <w:tc>
          <w:tcPr>
            <w:tcW w:w="1318" w:type="dxa"/>
            <w:shd w:val="clear" w:color="auto" w:fill="auto"/>
          </w:tcPr>
          <w:p w14:paraId="4D9509F6" w14:textId="77777777" w:rsidR="000D6C32" w:rsidRDefault="000D6C32">
            <w:r>
              <w:rPr>
                <w:sz w:val="24"/>
              </w:rPr>
              <w:t>Phillack</w:t>
            </w:r>
          </w:p>
        </w:tc>
      </w:tr>
      <w:tr w:rsidR="00277FF2" w14:paraId="385BA8E3" w14:textId="77777777" w:rsidTr="00150187">
        <w:tc>
          <w:tcPr>
            <w:tcW w:w="2073" w:type="dxa"/>
            <w:shd w:val="clear" w:color="auto" w:fill="auto"/>
          </w:tcPr>
          <w:p w14:paraId="05AF722A" w14:textId="77777777" w:rsidR="000D6C32" w:rsidRDefault="000D6C32">
            <w:pPr>
              <w:rPr>
                <w:sz w:val="24"/>
              </w:rPr>
            </w:pPr>
            <w:r>
              <w:rPr>
                <w:sz w:val="24"/>
              </w:rPr>
              <w:t>JAMES</w:t>
            </w:r>
          </w:p>
        </w:tc>
        <w:tc>
          <w:tcPr>
            <w:tcW w:w="1202" w:type="dxa"/>
            <w:shd w:val="clear" w:color="auto" w:fill="auto"/>
          </w:tcPr>
          <w:p w14:paraId="36BB5C39" w14:textId="77777777" w:rsidR="000D6C32" w:rsidRDefault="000D6C32">
            <w:pPr>
              <w:rPr>
                <w:sz w:val="24"/>
              </w:rPr>
            </w:pPr>
            <w:r>
              <w:rPr>
                <w:sz w:val="24"/>
              </w:rPr>
              <w:t>Tregensa</w:t>
            </w:r>
          </w:p>
        </w:tc>
        <w:tc>
          <w:tcPr>
            <w:tcW w:w="1202" w:type="dxa"/>
            <w:shd w:val="clear" w:color="auto" w:fill="auto"/>
          </w:tcPr>
          <w:p w14:paraId="4CCDBB91" w14:textId="77777777" w:rsidR="000D6C32" w:rsidRDefault="000D6C32">
            <w:pPr>
              <w:rPr>
                <w:sz w:val="24"/>
              </w:rPr>
            </w:pPr>
            <w:r>
              <w:rPr>
                <w:sz w:val="24"/>
              </w:rPr>
              <w:t>son</w:t>
            </w:r>
          </w:p>
        </w:tc>
        <w:tc>
          <w:tcPr>
            <w:tcW w:w="1346" w:type="dxa"/>
            <w:shd w:val="clear" w:color="auto" w:fill="auto"/>
          </w:tcPr>
          <w:p w14:paraId="0BA180BF" w14:textId="77777777" w:rsidR="000D6C32" w:rsidRDefault="000D6C32">
            <w:pPr>
              <w:rPr>
                <w:sz w:val="24"/>
              </w:rPr>
            </w:pPr>
            <w:r>
              <w:rPr>
                <w:sz w:val="24"/>
              </w:rPr>
              <w:t>unmarried</w:t>
            </w:r>
          </w:p>
        </w:tc>
        <w:tc>
          <w:tcPr>
            <w:tcW w:w="567" w:type="dxa"/>
            <w:shd w:val="clear" w:color="auto" w:fill="auto"/>
          </w:tcPr>
          <w:p w14:paraId="4DD4D569" w14:textId="77777777" w:rsidR="000D6C32" w:rsidRDefault="000D6C32">
            <w:pPr>
              <w:rPr>
                <w:sz w:val="24"/>
              </w:rPr>
            </w:pPr>
            <w:r>
              <w:rPr>
                <w:sz w:val="24"/>
              </w:rPr>
              <w:t xml:space="preserve">  9</w:t>
            </w:r>
          </w:p>
        </w:tc>
        <w:tc>
          <w:tcPr>
            <w:tcW w:w="2268" w:type="dxa"/>
            <w:shd w:val="clear" w:color="auto" w:fill="auto"/>
          </w:tcPr>
          <w:p w14:paraId="790BF58F" w14:textId="77777777" w:rsidR="000D6C32" w:rsidRDefault="000D6C32">
            <w:pPr>
              <w:rPr>
                <w:sz w:val="24"/>
              </w:rPr>
            </w:pPr>
            <w:r>
              <w:rPr>
                <w:sz w:val="24"/>
              </w:rPr>
              <w:t>scholar</w:t>
            </w:r>
          </w:p>
        </w:tc>
        <w:tc>
          <w:tcPr>
            <w:tcW w:w="1318" w:type="dxa"/>
            <w:shd w:val="clear" w:color="auto" w:fill="auto"/>
          </w:tcPr>
          <w:p w14:paraId="5AD855AD" w14:textId="77777777" w:rsidR="000D6C32" w:rsidRDefault="000D6C32">
            <w:r>
              <w:rPr>
                <w:sz w:val="24"/>
              </w:rPr>
              <w:t>St Erth</w:t>
            </w:r>
          </w:p>
        </w:tc>
      </w:tr>
      <w:tr w:rsidR="00277FF2" w14:paraId="572A16E0" w14:textId="77777777" w:rsidTr="00150187">
        <w:tc>
          <w:tcPr>
            <w:tcW w:w="2073" w:type="dxa"/>
            <w:shd w:val="clear" w:color="auto" w:fill="auto"/>
          </w:tcPr>
          <w:p w14:paraId="2F6ADA8B" w14:textId="77777777" w:rsidR="000D6C32" w:rsidRDefault="000D6C32">
            <w:pPr>
              <w:rPr>
                <w:sz w:val="24"/>
              </w:rPr>
            </w:pPr>
            <w:r>
              <w:rPr>
                <w:sz w:val="24"/>
              </w:rPr>
              <w:t>JOHN</w:t>
            </w:r>
          </w:p>
        </w:tc>
        <w:tc>
          <w:tcPr>
            <w:tcW w:w="1202" w:type="dxa"/>
            <w:shd w:val="clear" w:color="auto" w:fill="auto"/>
          </w:tcPr>
          <w:p w14:paraId="314EC450" w14:textId="77777777" w:rsidR="000D6C32" w:rsidRDefault="000D6C32">
            <w:pPr>
              <w:rPr>
                <w:sz w:val="24"/>
              </w:rPr>
            </w:pPr>
            <w:r>
              <w:rPr>
                <w:sz w:val="24"/>
              </w:rPr>
              <w:t>Tregensa</w:t>
            </w:r>
          </w:p>
        </w:tc>
        <w:tc>
          <w:tcPr>
            <w:tcW w:w="1202" w:type="dxa"/>
            <w:shd w:val="clear" w:color="auto" w:fill="auto"/>
          </w:tcPr>
          <w:p w14:paraId="35CE0548" w14:textId="77777777" w:rsidR="000D6C32" w:rsidRDefault="000D6C32">
            <w:pPr>
              <w:rPr>
                <w:sz w:val="24"/>
              </w:rPr>
            </w:pPr>
            <w:r>
              <w:rPr>
                <w:sz w:val="24"/>
              </w:rPr>
              <w:t>son</w:t>
            </w:r>
          </w:p>
        </w:tc>
        <w:tc>
          <w:tcPr>
            <w:tcW w:w="1346" w:type="dxa"/>
            <w:shd w:val="clear" w:color="auto" w:fill="auto"/>
          </w:tcPr>
          <w:p w14:paraId="3BAD7B4A" w14:textId="77777777" w:rsidR="000D6C32" w:rsidRDefault="000D6C32">
            <w:pPr>
              <w:rPr>
                <w:sz w:val="24"/>
              </w:rPr>
            </w:pPr>
            <w:r>
              <w:rPr>
                <w:sz w:val="24"/>
              </w:rPr>
              <w:t>unmarried</w:t>
            </w:r>
          </w:p>
        </w:tc>
        <w:tc>
          <w:tcPr>
            <w:tcW w:w="567" w:type="dxa"/>
            <w:shd w:val="clear" w:color="auto" w:fill="auto"/>
          </w:tcPr>
          <w:p w14:paraId="095FA173" w14:textId="77777777" w:rsidR="000D6C32" w:rsidRDefault="000D6C32">
            <w:pPr>
              <w:rPr>
                <w:sz w:val="24"/>
              </w:rPr>
            </w:pPr>
            <w:r>
              <w:rPr>
                <w:sz w:val="24"/>
              </w:rPr>
              <w:t xml:space="preserve">  7</w:t>
            </w:r>
          </w:p>
        </w:tc>
        <w:tc>
          <w:tcPr>
            <w:tcW w:w="2268" w:type="dxa"/>
            <w:shd w:val="clear" w:color="auto" w:fill="auto"/>
          </w:tcPr>
          <w:p w14:paraId="34C16AE8" w14:textId="77777777" w:rsidR="000D6C32" w:rsidRDefault="000D6C32">
            <w:pPr>
              <w:rPr>
                <w:sz w:val="24"/>
              </w:rPr>
            </w:pPr>
            <w:r>
              <w:rPr>
                <w:sz w:val="24"/>
              </w:rPr>
              <w:t>scholar</w:t>
            </w:r>
          </w:p>
        </w:tc>
        <w:tc>
          <w:tcPr>
            <w:tcW w:w="1318" w:type="dxa"/>
            <w:shd w:val="clear" w:color="auto" w:fill="auto"/>
          </w:tcPr>
          <w:p w14:paraId="7B2F0D9C" w14:textId="77777777" w:rsidR="000D6C32" w:rsidRDefault="000D6C32">
            <w:r>
              <w:rPr>
                <w:sz w:val="24"/>
              </w:rPr>
              <w:t>St Erth</w:t>
            </w:r>
          </w:p>
        </w:tc>
      </w:tr>
      <w:tr w:rsidR="00277FF2" w14:paraId="60C5CF4F" w14:textId="77777777" w:rsidTr="00150187">
        <w:tc>
          <w:tcPr>
            <w:tcW w:w="2073" w:type="dxa"/>
            <w:shd w:val="clear" w:color="auto" w:fill="auto"/>
          </w:tcPr>
          <w:p w14:paraId="04BC7D4C" w14:textId="77777777" w:rsidR="000D6C32" w:rsidRDefault="000D6C32">
            <w:pPr>
              <w:rPr>
                <w:sz w:val="24"/>
              </w:rPr>
            </w:pPr>
            <w:r>
              <w:rPr>
                <w:sz w:val="24"/>
              </w:rPr>
              <w:t>MARY-E.</w:t>
            </w:r>
          </w:p>
        </w:tc>
        <w:tc>
          <w:tcPr>
            <w:tcW w:w="1202" w:type="dxa"/>
            <w:shd w:val="clear" w:color="auto" w:fill="auto"/>
          </w:tcPr>
          <w:p w14:paraId="4E1F91FE" w14:textId="77777777" w:rsidR="000D6C32" w:rsidRDefault="000D6C32">
            <w:pPr>
              <w:rPr>
                <w:sz w:val="24"/>
              </w:rPr>
            </w:pPr>
            <w:r>
              <w:rPr>
                <w:sz w:val="24"/>
              </w:rPr>
              <w:t>Tregensa</w:t>
            </w:r>
          </w:p>
        </w:tc>
        <w:tc>
          <w:tcPr>
            <w:tcW w:w="1202" w:type="dxa"/>
            <w:shd w:val="clear" w:color="auto" w:fill="auto"/>
          </w:tcPr>
          <w:p w14:paraId="2C309EC2" w14:textId="77777777" w:rsidR="000D6C32" w:rsidRDefault="000D6C32">
            <w:pPr>
              <w:rPr>
                <w:sz w:val="24"/>
              </w:rPr>
            </w:pPr>
            <w:r>
              <w:rPr>
                <w:sz w:val="24"/>
              </w:rPr>
              <w:t>daughter</w:t>
            </w:r>
          </w:p>
        </w:tc>
        <w:tc>
          <w:tcPr>
            <w:tcW w:w="1346" w:type="dxa"/>
            <w:shd w:val="clear" w:color="auto" w:fill="auto"/>
          </w:tcPr>
          <w:p w14:paraId="60473804" w14:textId="77777777" w:rsidR="000D6C32" w:rsidRDefault="000D6C32">
            <w:pPr>
              <w:rPr>
                <w:sz w:val="24"/>
              </w:rPr>
            </w:pPr>
            <w:r>
              <w:rPr>
                <w:sz w:val="24"/>
              </w:rPr>
              <w:t>unmarried</w:t>
            </w:r>
          </w:p>
        </w:tc>
        <w:tc>
          <w:tcPr>
            <w:tcW w:w="567" w:type="dxa"/>
            <w:shd w:val="clear" w:color="auto" w:fill="auto"/>
          </w:tcPr>
          <w:p w14:paraId="273CCC7E" w14:textId="77777777" w:rsidR="000D6C32" w:rsidRDefault="000D6C32">
            <w:pPr>
              <w:rPr>
                <w:sz w:val="24"/>
              </w:rPr>
            </w:pPr>
            <w:r>
              <w:rPr>
                <w:sz w:val="24"/>
              </w:rPr>
              <w:t xml:space="preserve">  4</w:t>
            </w:r>
          </w:p>
        </w:tc>
        <w:tc>
          <w:tcPr>
            <w:tcW w:w="2268" w:type="dxa"/>
            <w:shd w:val="clear" w:color="auto" w:fill="auto"/>
          </w:tcPr>
          <w:p w14:paraId="627DCBD9" w14:textId="77777777" w:rsidR="000D6C32" w:rsidRDefault="000D6C32">
            <w:pPr>
              <w:rPr>
                <w:sz w:val="24"/>
              </w:rPr>
            </w:pPr>
            <w:r>
              <w:rPr>
                <w:sz w:val="24"/>
              </w:rPr>
              <w:t>scholar</w:t>
            </w:r>
          </w:p>
        </w:tc>
        <w:tc>
          <w:tcPr>
            <w:tcW w:w="1318" w:type="dxa"/>
            <w:shd w:val="clear" w:color="auto" w:fill="auto"/>
          </w:tcPr>
          <w:p w14:paraId="0F022804" w14:textId="77777777" w:rsidR="000D6C32" w:rsidRDefault="000D6C32">
            <w:r>
              <w:rPr>
                <w:sz w:val="24"/>
              </w:rPr>
              <w:t>St Erth</w:t>
            </w:r>
          </w:p>
        </w:tc>
      </w:tr>
      <w:tr w:rsidR="00277FF2" w14:paraId="6BA52B44" w14:textId="77777777" w:rsidTr="00150187">
        <w:tc>
          <w:tcPr>
            <w:tcW w:w="2073" w:type="dxa"/>
            <w:shd w:val="clear" w:color="auto" w:fill="auto"/>
          </w:tcPr>
          <w:p w14:paraId="1FAEE9D6" w14:textId="77777777" w:rsidR="000D6C32" w:rsidRDefault="000D6C32">
            <w:pPr>
              <w:rPr>
                <w:sz w:val="24"/>
              </w:rPr>
            </w:pPr>
            <w:r>
              <w:rPr>
                <w:sz w:val="24"/>
              </w:rPr>
              <w:t>DANIEL</w:t>
            </w:r>
          </w:p>
        </w:tc>
        <w:tc>
          <w:tcPr>
            <w:tcW w:w="1202" w:type="dxa"/>
            <w:shd w:val="clear" w:color="auto" w:fill="auto"/>
          </w:tcPr>
          <w:p w14:paraId="144D6BF2" w14:textId="77777777" w:rsidR="000D6C32" w:rsidRDefault="000D6C32">
            <w:pPr>
              <w:rPr>
                <w:sz w:val="24"/>
              </w:rPr>
            </w:pPr>
            <w:r>
              <w:rPr>
                <w:sz w:val="24"/>
              </w:rPr>
              <w:t>Tregensa</w:t>
            </w:r>
          </w:p>
        </w:tc>
        <w:tc>
          <w:tcPr>
            <w:tcW w:w="1202" w:type="dxa"/>
            <w:shd w:val="clear" w:color="auto" w:fill="auto"/>
          </w:tcPr>
          <w:p w14:paraId="7932D50A" w14:textId="77777777" w:rsidR="000D6C32" w:rsidRDefault="000D6C32">
            <w:pPr>
              <w:rPr>
                <w:sz w:val="24"/>
              </w:rPr>
            </w:pPr>
            <w:r>
              <w:rPr>
                <w:sz w:val="24"/>
              </w:rPr>
              <w:t>son</w:t>
            </w:r>
          </w:p>
        </w:tc>
        <w:tc>
          <w:tcPr>
            <w:tcW w:w="1346" w:type="dxa"/>
            <w:shd w:val="clear" w:color="auto" w:fill="auto"/>
          </w:tcPr>
          <w:p w14:paraId="2E23CE54" w14:textId="77777777" w:rsidR="000D6C32" w:rsidRDefault="000D6C32">
            <w:pPr>
              <w:rPr>
                <w:sz w:val="24"/>
              </w:rPr>
            </w:pPr>
            <w:r>
              <w:rPr>
                <w:sz w:val="24"/>
              </w:rPr>
              <w:t>unmarried</w:t>
            </w:r>
          </w:p>
        </w:tc>
        <w:tc>
          <w:tcPr>
            <w:tcW w:w="567" w:type="dxa"/>
            <w:shd w:val="clear" w:color="auto" w:fill="auto"/>
          </w:tcPr>
          <w:p w14:paraId="2EAF435C" w14:textId="77777777" w:rsidR="000D6C32" w:rsidRDefault="000D6C32">
            <w:pPr>
              <w:rPr>
                <w:sz w:val="24"/>
              </w:rPr>
            </w:pPr>
            <w:r>
              <w:rPr>
                <w:sz w:val="24"/>
              </w:rPr>
              <w:t xml:space="preserve">  1</w:t>
            </w:r>
          </w:p>
        </w:tc>
        <w:tc>
          <w:tcPr>
            <w:tcW w:w="2268" w:type="dxa"/>
            <w:shd w:val="clear" w:color="auto" w:fill="auto"/>
          </w:tcPr>
          <w:p w14:paraId="14B7E7E8" w14:textId="77777777" w:rsidR="000D6C32" w:rsidRDefault="000D6C32">
            <w:pPr>
              <w:rPr>
                <w:sz w:val="24"/>
              </w:rPr>
            </w:pPr>
            <w:r>
              <w:rPr>
                <w:sz w:val="24"/>
              </w:rPr>
              <w:t>scholar</w:t>
            </w:r>
          </w:p>
        </w:tc>
        <w:tc>
          <w:tcPr>
            <w:tcW w:w="1318" w:type="dxa"/>
            <w:shd w:val="clear" w:color="auto" w:fill="auto"/>
          </w:tcPr>
          <w:p w14:paraId="6E486DB2" w14:textId="77777777" w:rsidR="000D6C32" w:rsidRDefault="000D6C32">
            <w:r>
              <w:rPr>
                <w:sz w:val="24"/>
              </w:rPr>
              <w:t>St Erth</w:t>
            </w:r>
          </w:p>
        </w:tc>
      </w:tr>
    </w:tbl>
    <w:p w14:paraId="3A79B53B" w14:textId="77777777" w:rsidR="000D6C32" w:rsidRDefault="000D6C32">
      <w:pPr>
        <w:ind w:left="1440" w:right="-1050"/>
        <w:rPr>
          <w:sz w:val="24"/>
        </w:rPr>
      </w:pPr>
      <w:r>
        <w:rPr>
          <w:sz w:val="24"/>
        </w:rPr>
        <w:t>It is presumed that THOMAS is a registrar’s mistake as it should be JAMES</w:t>
      </w:r>
    </w:p>
    <w:p w14:paraId="6A2A7711" w14:textId="77777777" w:rsidR="000D6C32" w:rsidRDefault="000D6C32">
      <w:pPr>
        <w:ind w:right="-1050"/>
        <w:rPr>
          <w:sz w:val="24"/>
        </w:rPr>
      </w:pPr>
    </w:p>
    <w:p w14:paraId="7A26B0D2" w14:textId="77777777" w:rsidR="000D6C32" w:rsidRDefault="000D6C32">
      <w:pPr>
        <w:ind w:right="-1050"/>
        <w:rPr>
          <w:sz w:val="24"/>
        </w:rPr>
      </w:pPr>
      <w:r>
        <w:rPr>
          <w:sz w:val="24"/>
        </w:rPr>
        <w:t xml:space="preserve">1861 census Fore Street Marazion RG9/1591 district 3 folio 51 page 11 schedule 46 from </w:t>
      </w:r>
      <w:hyperlink r:id="rId395" w:history="1">
        <w:r>
          <w:rPr>
            <w:rStyle w:val="Hyperlink"/>
            <w:sz w:val="24"/>
          </w:rPr>
          <w:t>www.freecen.org.uk</w:t>
        </w:r>
      </w:hyperlink>
    </w:p>
    <w:tbl>
      <w:tblPr>
        <w:tblW w:w="0" w:type="auto"/>
        <w:tblInd w:w="938" w:type="dxa"/>
        <w:tblLayout w:type="fixed"/>
        <w:tblLook w:val="0000" w:firstRow="0" w:lastRow="0" w:firstColumn="0" w:lastColumn="0" w:noHBand="0" w:noVBand="0"/>
      </w:tblPr>
      <w:tblGrid>
        <w:gridCol w:w="2073"/>
        <w:gridCol w:w="1202"/>
        <w:gridCol w:w="1202"/>
        <w:gridCol w:w="1346"/>
        <w:gridCol w:w="567"/>
        <w:gridCol w:w="2268"/>
        <w:gridCol w:w="1318"/>
      </w:tblGrid>
      <w:tr w:rsidR="00277FF2" w14:paraId="5E3E6F4E" w14:textId="77777777" w:rsidTr="00D12B3F">
        <w:tc>
          <w:tcPr>
            <w:tcW w:w="2073" w:type="dxa"/>
            <w:tcBorders>
              <w:top w:val="single" w:sz="4" w:space="0" w:color="auto"/>
              <w:left w:val="single" w:sz="4" w:space="0" w:color="auto"/>
              <w:bottom w:val="single" w:sz="4" w:space="0" w:color="auto"/>
              <w:right w:val="single" w:sz="4" w:space="0" w:color="auto"/>
            </w:tcBorders>
            <w:shd w:val="clear" w:color="auto" w:fill="auto"/>
          </w:tcPr>
          <w:p w14:paraId="395A6CD7" w14:textId="77777777" w:rsidR="000D6C32" w:rsidRDefault="000D6C32">
            <w:pPr>
              <w:rPr>
                <w:sz w:val="24"/>
              </w:rPr>
            </w:pPr>
            <w:r>
              <w:rPr>
                <w:sz w:val="24"/>
              </w:rPr>
              <w:t>JAMES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D0E3405" w14:textId="77777777" w:rsidR="000D6C32" w:rsidRDefault="000D6C32">
            <w:pPr>
              <w:rPr>
                <w:sz w:val="24"/>
              </w:rPr>
            </w:pPr>
            <w:r>
              <w:rPr>
                <w:sz w:val="24"/>
              </w:rPr>
              <w:t>Tregensa</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4EE7B56" w14:textId="77777777" w:rsidR="000D6C32" w:rsidRDefault="000D6C32">
            <w:pPr>
              <w:rPr>
                <w:sz w:val="24"/>
              </w:rPr>
            </w:pPr>
            <w:r>
              <w:rPr>
                <w:sz w:val="24"/>
              </w:rPr>
              <w:t>head</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BFE4BB6"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AB6B2B" w14:textId="77777777" w:rsidR="000D6C32" w:rsidRDefault="000D6C32">
            <w:pPr>
              <w:rPr>
                <w:sz w:val="24"/>
              </w:rPr>
            </w:pPr>
            <w:r>
              <w:rPr>
                <w:sz w:val="24"/>
              </w:rPr>
              <w:t>46</w:t>
            </w:r>
          </w:p>
        </w:tc>
        <w:tc>
          <w:tcPr>
            <w:tcW w:w="2268" w:type="dxa"/>
            <w:tcBorders>
              <w:top w:val="single" w:sz="4" w:space="0" w:color="auto"/>
              <w:left w:val="single" w:sz="4" w:space="0" w:color="auto"/>
              <w:right w:val="single" w:sz="4" w:space="0" w:color="auto"/>
            </w:tcBorders>
            <w:shd w:val="clear" w:color="auto" w:fill="auto"/>
          </w:tcPr>
          <w:p w14:paraId="4C3B3998" w14:textId="77777777" w:rsidR="000D6C32" w:rsidRDefault="000D6C32">
            <w:pPr>
              <w:rPr>
                <w:sz w:val="24"/>
              </w:rPr>
            </w:pPr>
            <w:r>
              <w:rPr>
                <w:sz w:val="24"/>
              </w:rPr>
              <w:t>copper &amp; tin miner</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71D687E" w14:textId="77777777" w:rsidR="000D6C32" w:rsidRDefault="000D6C32">
            <w:r>
              <w:rPr>
                <w:sz w:val="24"/>
              </w:rPr>
              <w:t>St Erth</w:t>
            </w:r>
          </w:p>
        </w:tc>
      </w:tr>
      <w:tr w:rsidR="00277FF2" w14:paraId="6129ED33" w14:textId="77777777" w:rsidTr="00D12B3F">
        <w:tc>
          <w:tcPr>
            <w:tcW w:w="2073" w:type="dxa"/>
            <w:tcBorders>
              <w:top w:val="single" w:sz="4" w:space="0" w:color="auto"/>
              <w:left w:val="single" w:sz="4" w:space="0" w:color="auto"/>
              <w:bottom w:val="single" w:sz="4" w:space="0" w:color="auto"/>
            </w:tcBorders>
            <w:shd w:val="clear" w:color="auto" w:fill="auto"/>
          </w:tcPr>
          <w:p w14:paraId="1C40F2C2" w14:textId="77777777" w:rsidR="000D6C32" w:rsidRDefault="000D6C32">
            <w:pPr>
              <w:rPr>
                <w:sz w:val="24"/>
              </w:rPr>
            </w:pPr>
            <w:r>
              <w:rPr>
                <w:sz w:val="24"/>
              </w:rPr>
              <w:t>MARY</w:t>
            </w:r>
          </w:p>
        </w:tc>
        <w:tc>
          <w:tcPr>
            <w:tcW w:w="1202" w:type="dxa"/>
            <w:tcBorders>
              <w:top w:val="single" w:sz="4" w:space="0" w:color="auto"/>
              <w:left w:val="single" w:sz="4" w:space="0" w:color="000000"/>
              <w:bottom w:val="single" w:sz="4" w:space="0" w:color="000000"/>
            </w:tcBorders>
            <w:shd w:val="clear" w:color="auto" w:fill="auto"/>
          </w:tcPr>
          <w:p w14:paraId="02ADB3C7" w14:textId="77777777" w:rsidR="000D6C32" w:rsidRDefault="000D6C32">
            <w:pPr>
              <w:rPr>
                <w:sz w:val="24"/>
              </w:rPr>
            </w:pPr>
            <w:r>
              <w:rPr>
                <w:sz w:val="24"/>
              </w:rPr>
              <w:t>Tregensa</w:t>
            </w:r>
          </w:p>
        </w:tc>
        <w:tc>
          <w:tcPr>
            <w:tcW w:w="1202" w:type="dxa"/>
            <w:tcBorders>
              <w:top w:val="single" w:sz="4" w:space="0" w:color="auto"/>
              <w:left w:val="single" w:sz="4" w:space="0" w:color="000000"/>
              <w:bottom w:val="single" w:sz="4" w:space="0" w:color="000000"/>
            </w:tcBorders>
            <w:shd w:val="clear" w:color="auto" w:fill="auto"/>
          </w:tcPr>
          <w:p w14:paraId="5CD68EB7" w14:textId="77777777" w:rsidR="000D6C32" w:rsidRDefault="000D6C32">
            <w:pPr>
              <w:rPr>
                <w:sz w:val="24"/>
              </w:rPr>
            </w:pPr>
            <w:r>
              <w:rPr>
                <w:sz w:val="24"/>
              </w:rPr>
              <w:t>wife</w:t>
            </w:r>
          </w:p>
        </w:tc>
        <w:tc>
          <w:tcPr>
            <w:tcW w:w="1346" w:type="dxa"/>
            <w:tcBorders>
              <w:top w:val="single" w:sz="4" w:space="0" w:color="auto"/>
              <w:left w:val="single" w:sz="4" w:space="0" w:color="000000"/>
              <w:bottom w:val="single" w:sz="4" w:space="0" w:color="000000"/>
            </w:tcBorders>
            <w:shd w:val="clear" w:color="auto" w:fill="auto"/>
          </w:tcPr>
          <w:p w14:paraId="2E2DEFE1" w14:textId="77777777" w:rsidR="000D6C32" w:rsidRDefault="000D6C32">
            <w:pPr>
              <w:rPr>
                <w:sz w:val="24"/>
              </w:rPr>
            </w:pPr>
            <w:r>
              <w:rPr>
                <w:sz w:val="24"/>
              </w:rPr>
              <w:t>married</w:t>
            </w:r>
          </w:p>
        </w:tc>
        <w:tc>
          <w:tcPr>
            <w:tcW w:w="567" w:type="dxa"/>
            <w:tcBorders>
              <w:top w:val="single" w:sz="4" w:space="0" w:color="auto"/>
              <w:left w:val="single" w:sz="4" w:space="0" w:color="000000"/>
              <w:bottom w:val="single" w:sz="4" w:space="0" w:color="000000"/>
            </w:tcBorders>
            <w:shd w:val="clear" w:color="auto" w:fill="auto"/>
          </w:tcPr>
          <w:p w14:paraId="33585CB6" w14:textId="77777777" w:rsidR="000D6C32" w:rsidRDefault="000D6C32">
            <w:pPr>
              <w:rPr>
                <w:sz w:val="24"/>
              </w:rPr>
            </w:pPr>
            <w:r>
              <w:rPr>
                <w:sz w:val="24"/>
              </w:rPr>
              <w:t>40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FE98104"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C075A8F" w14:textId="77777777" w:rsidR="000D6C32" w:rsidRDefault="000D6C32">
            <w:r>
              <w:rPr>
                <w:sz w:val="24"/>
              </w:rPr>
              <w:t>Phillack</w:t>
            </w:r>
          </w:p>
        </w:tc>
      </w:tr>
      <w:tr w:rsidR="00277FF2" w14:paraId="44767E6E" w14:textId="77777777" w:rsidTr="00D12B3F">
        <w:tc>
          <w:tcPr>
            <w:tcW w:w="2073" w:type="dxa"/>
            <w:tcBorders>
              <w:top w:val="single" w:sz="4" w:space="0" w:color="auto"/>
              <w:left w:val="single" w:sz="4" w:space="0" w:color="auto"/>
              <w:bottom w:val="single" w:sz="4" w:space="0" w:color="auto"/>
            </w:tcBorders>
            <w:shd w:val="clear" w:color="auto" w:fill="auto"/>
          </w:tcPr>
          <w:p w14:paraId="207DA1C9" w14:textId="77777777" w:rsidR="000D6C32" w:rsidRDefault="000D6C32">
            <w:pPr>
              <w:rPr>
                <w:sz w:val="24"/>
              </w:rPr>
            </w:pPr>
            <w:r>
              <w:rPr>
                <w:sz w:val="24"/>
              </w:rPr>
              <w:t>JOHN</w:t>
            </w:r>
          </w:p>
        </w:tc>
        <w:tc>
          <w:tcPr>
            <w:tcW w:w="1202" w:type="dxa"/>
            <w:tcBorders>
              <w:top w:val="single" w:sz="4" w:space="0" w:color="000000"/>
              <w:left w:val="single" w:sz="4" w:space="0" w:color="000000"/>
              <w:bottom w:val="single" w:sz="4" w:space="0" w:color="000000"/>
            </w:tcBorders>
            <w:shd w:val="clear" w:color="auto" w:fill="auto"/>
          </w:tcPr>
          <w:p w14:paraId="0EB450D9" w14:textId="77777777" w:rsidR="000D6C32" w:rsidRDefault="000D6C32">
            <w:pPr>
              <w:rPr>
                <w:sz w:val="24"/>
              </w:rPr>
            </w:pPr>
            <w:r>
              <w:rPr>
                <w:sz w:val="24"/>
              </w:rPr>
              <w:t>Tregensa</w:t>
            </w:r>
          </w:p>
        </w:tc>
        <w:tc>
          <w:tcPr>
            <w:tcW w:w="1202" w:type="dxa"/>
            <w:tcBorders>
              <w:top w:val="single" w:sz="4" w:space="0" w:color="000000"/>
              <w:left w:val="single" w:sz="4" w:space="0" w:color="000000"/>
              <w:bottom w:val="single" w:sz="4" w:space="0" w:color="000000"/>
            </w:tcBorders>
            <w:shd w:val="clear" w:color="auto" w:fill="auto"/>
          </w:tcPr>
          <w:p w14:paraId="368E4A7B" w14:textId="77777777" w:rsidR="000D6C32" w:rsidRDefault="000D6C32">
            <w:pPr>
              <w:rPr>
                <w:sz w:val="24"/>
              </w:rPr>
            </w:pPr>
            <w:r>
              <w:rPr>
                <w:sz w:val="24"/>
              </w:rPr>
              <w:t>son</w:t>
            </w:r>
          </w:p>
        </w:tc>
        <w:tc>
          <w:tcPr>
            <w:tcW w:w="1346" w:type="dxa"/>
            <w:tcBorders>
              <w:top w:val="single" w:sz="4" w:space="0" w:color="000000"/>
              <w:left w:val="single" w:sz="4" w:space="0" w:color="000000"/>
              <w:bottom w:val="single" w:sz="4" w:space="0" w:color="000000"/>
            </w:tcBorders>
            <w:shd w:val="clear" w:color="auto" w:fill="auto"/>
          </w:tcPr>
          <w:p w14:paraId="0BCC2CA0"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2D8A4BB" w14:textId="77777777" w:rsidR="000D6C32" w:rsidRDefault="000D6C32">
            <w:pPr>
              <w:rPr>
                <w:sz w:val="24"/>
              </w:rPr>
            </w:pPr>
            <w:r>
              <w:rPr>
                <w:sz w:val="24"/>
              </w:rPr>
              <w:t>17</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3C347306" w14:textId="77777777" w:rsidR="000D6C32" w:rsidRDefault="000D6C32">
            <w:pPr>
              <w:rPr>
                <w:sz w:val="24"/>
              </w:rPr>
            </w:pPr>
            <w:r>
              <w:rPr>
                <w:sz w:val="24"/>
              </w:rPr>
              <w:t>copper &amp; tin miner</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32D85E5" w14:textId="77777777" w:rsidR="000D6C32" w:rsidRDefault="000D6C32">
            <w:r>
              <w:rPr>
                <w:sz w:val="24"/>
              </w:rPr>
              <w:t>St Erth</w:t>
            </w:r>
          </w:p>
        </w:tc>
      </w:tr>
      <w:tr w:rsidR="00277FF2" w14:paraId="179A3EFD" w14:textId="77777777" w:rsidTr="00D12B3F">
        <w:tc>
          <w:tcPr>
            <w:tcW w:w="2073" w:type="dxa"/>
            <w:tcBorders>
              <w:top w:val="single" w:sz="4" w:space="0" w:color="auto"/>
              <w:left w:val="single" w:sz="4" w:space="0" w:color="auto"/>
              <w:bottom w:val="single" w:sz="4" w:space="0" w:color="auto"/>
            </w:tcBorders>
            <w:shd w:val="clear" w:color="auto" w:fill="auto"/>
          </w:tcPr>
          <w:p w14:paraId="10DD0C71" w14:textId="77777777" w:rsidR="000D6C32" w:rsidRDefault="000D6C32">
            <w:pPr>
              <w:rPr>
                <w:sz w:val="24"/>
              </w:rPr>
            </w:pPr>
            <w:r>
              <w:rPr>
                <w:sz w:val="24"/>
              </w:rPr>
              <w:t>MARY-E.</w:t>
            </w:r>
          </w:p>
        </w:tc>
        <w:tc>
          <w:tcPr>
            <w:tcW w:w="1202" w:type="dxa"/>
            <w:tcBorders>
              <w:top w:val="single" w:sz="4" w:space="0" w:color="000000"/>
              <w:left w:val="single" w:sz="4" w:space="0" w:color="000000"/>
              <w:bottom w:val="single" w:sz="4" w:space="0" w:color="000000"/>
            </w:tcBorders>
            <w:shd w:val="clear" w:color="auto" w:fill="auto"/>
          </w:tcPr>
          <w:p w14:paraId="0B3313A9" w14:textId="77777777" w:rsidR="000D6C32" w:rsidRDefault="000D6C32">
            <w:pPr>
              <w:rPr>
                <w:sz w:val="24"/>
              </w:rPr>
            </w:pPr>
            <w:r>
              <w:rPr>
                <w:sz w:val="24"/>
              </w:rPr>
              <w:t>Tregensa</w:t>
            </w:r>
          </w:p>
        </w:tc>
        <w:tc>
          <w:tcPr>
            <w:tcW w:w="1202" w:type="dxa"/>
            <w:tcBorders>
              <w:top w:val="single" w:sz="4" w:space="0" w:color="000000"/>
              <w:left w:val="single" w:sz="4" w:space="0" w:color="000000"/>
              <w:bottom w:val="single" w:sz="4" w:space="0" w:color="000000"/>
            </w:tcBorders>
            <w:shd w:val="clear" w:color="auto" w:fill="auto"/>
          </w:tcPr>
          <w:p w14:paraId="4185EE3F" w14:textId="77777777" w:rsidR="000D6C32" w:rsidRDefault="000D6C32">
            <w:pPr>
              <w:rPr>
                <w:sz w:val="24"/>
              </w:rPr>
            </w:pPr>
            <w:r>
              <w:rPr>
                <w:sz w:val="24"/>
              </w:rPr>
              <w:t>daughter</w:t>
            </w:r>
          </w:p>
        </w:tc>
        <w:tc>
          <w:tcPr>
            <w:tcW w:w="1346" w:type="dxa"/>
            <w:tcBorders>
              <w:top w:val="single" w:sz="4" w:space="0" w:color="000000"/>
              <w:left w:val="single" w:sz="4" w:space="0" w:color="000000"/>
              <w:bottom w:val="single" w:sz="4" w:space="0" w:color="000000"/>
            </w:tcBorders>
            <w:shd w:val="clear" w:color="auto" w:fill="auto"/>
          </w:tcPr>
          <w:p w14:paraId="4A11B509"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245B056B" w14:textId="77777777" w:rsidR="000D6C32" w:rsidRDefault="000D6C32">
            <w:pPr>
              <w:rPr>
                <w:sz w:val="24"/>
              </w:rPr>
            </w:pPr>
            <w:r>
              <w:rPr>
                <w:sz w:val="24"/>
              </w:rPr>
              <w:t>14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52EBA9F8"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5E46F9A" w14:textId="77777777" w:rsidR="000D6C32" w:rsidRDefault="000D6C32">
            <w:r>
              <w:rPr>
                <w:sz w:val="24"/>
              </w:rPr>
              <w:t>St Erth</w:t>
            </w:r>
          </w:p>
        </w:tc>
      </w:tr>
      <w:tr w:rsidR="00277FF2" w14:paraId="00E28FB1" w14:textId="77777777" w:rsidTr="00D12B3F">
        <w:tc>
          <w:tcPr>
            <w:tcW w:w="2073" w:type="dxa"/>
            <w:tcBorders>
              <w:top w:val="single" w:sz="4" w:space="0" w:color="auto"/>
              <w:left w:val="single" w:sz="4" w:space="0" w:color="auto"/>
              <w:bottom w:val="single" w:sz="4" w:space="0" w:color="auto"/>
            </w:tcBorders>
            <w:shd w:val="clear" w:color="auto" w:fill="auto"/>
          </w:tcPr>
          <w:p w14:paraId="136F33CC" w14:textId="77777777" w:rsidR="000D6C32" w:rsidRDefault="000D6C32">
            <w:pPr>
              <w:rPr>
                <w:sz w:val="24"/>
              </w:rPr>
            </w:pPr>
            <w:r>
              <w:rPr>
                <w:sz w:val="24"/>
              </w:rPr>
              <w:t>DANIEL</w:t>
            </w:r>
          </w:p>
        </w:tc>
        <w:tc>
          <w:tcPr>
            <w:tcW w:w="1202" w:type="dxa"/>
            <w:tcBorders>
              <w:top w:val="single" w:sz="4" w:space="0" w:color="000000"/>
              <w:left w:val="single" w:sz="4" w:space="0" w:color="000000"/>
              <w:bottom w:val="single" w:sz="4" w:space="0" w:color="000000"/>
            </w:tcBorders>
            <w:shd w:val="clear" w:color="auto" w:fill="auto"/>
          </w:tcPr>
          <w:p w14:paraId="2C22E251" w14:textId="77777777" w:rsidR="000D6C32" w:rsidRDefault="000D6C32">
            <w:pPr>
              <w:rPr>
                <w:sz w:val="24"/>
              </w:rPr>
            </w:pPr>
            <w:r>
              <w:rPr>
                <w:sz w:val="24"/>
              </w:rPr>
              <w:t>Tregensa</w:t>
            </w:r>
          </w:p>
        </w:tc>
        <w:tc>
          <w:tcPr>
            <w:tcW w:w="1202" w:type="dxa"/>
            <w:tcBorders>
              <w:top w:val="single" w:sz="4" w:space="0" w:color="000000"/>
              <w:left w:val="single" w:sz="4" w:space="0" w:color="000000"/>
              <w:bottom w:val="single" w:sz="4" w:space="0" w:color="000000"/>
            </w:tcBorders>
            <w:shd w:val="clear" w:color="auto" w:fill="auto"/>
          </w:tcPr>
          <w:p w14:paraId="515102A9" w14:textId="77777777" w:rsidR="000D6C32" w:rsidRDefault="000D6C32">
            <w:pPr>
              <w:rPr>
                <w:sz w:val="24"/>
              </w:rPr>
            </w:pPr>
            <w:r>
              <w:rPr>
                <w:sz w:val="24"/>
              </w:rPr>
              <w:t>son</w:t>
            </w:r>
          </w:p>
        </w:tc>
        <w:tc>
          <w:tcPr>
            <w:tcW w:w="1346" w:type="dxa"/>
            <w:tcBorders>
              <w:top w:val="single" w:sz="4" w:space="0" w:color="000000"/>
              <w:left w:val="single" w:sz="4" w:space="0" w:color="000000"/>
              <w:bottom w:val="single" w:sz="4" w:space="0" w:color="000000"/>
            </w:tcBorders>
            <w:shd w:val="clear" w:color="auto" w:fill="auto"/>
          </w:tcPr>
          <w:p w14:paraId="2BDFE0F1" w14:textId="77777777" w:rsidR="000D6C32" w:rsidRDefault="000D6C32">
            <w:pPr>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6C54555" w14:textId="77777777" w:rsidR="000D6C32" w:rsidRDefault="000D6C32">
            <w:pPr>
              <w:rPr>
                <w:sz w:val="24"/>
              </w:rPr>
            </w:pPr>
            <w:r>
              <w:rPr>
                <w:sz w:val="24"/>
              </w:rPr>
              <w:t>11</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14:paraId="1901A82C"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F9D4EBD" w14:textId="77777777" w:rsidR="000D6C32" w:rsidRDefault="000D6C32">
            <w:r>
              <w:rPr>
                <w:sz w:val="24"/>
              </w:rPr>
              <w:t>St Erth</w:t>
            </w:r>
          </w:p>
        </w:tc>
      </w:tr>
      <w:tr w:rsidR="00277FF2" w14:paraId="774AE174" w14:textId="77777777" w:rsidTr="00D12B3F">
        <w:tc>
          <w:tcPr>
            <w:tcW w:w="2073" w:type="dxa"/>
            <w:tcBorders>
              <w:top w:val="single" w:sz="4" w:space="0" w:color="auto"/>
              <w:left w:val="single" w:sz="4" w:space="0" w:color="auto"/>
              <w:bottom w:val="single" w:sz="4" w:space="0" w:color="auto"/>
              <w:right w:val="single" w:sz="4" w:space="0" w:color="auto"/>
            </w:tcBorders>
            <w:shd w:val="clear" w:color="auto" w:fill="auto"/>
          </w:tcPr>
          <w:p w14:paraId="0EAF237D" w14:textId="77777777" w:rsidR="000D6C32" w:rsidRDefault="000D6C32">
            <w:pPr>
              <w:rPr>
                <w:sz w:val="24"/>
              </w:rPr>
            </w:pPr>
            <w:r>
              <w:rPr>
                <w:sz w:val="24"/>
              </w:rPr>
              <w:t>SARAH-A.</w:t>
            </w:r>
          </w:p>
        </w:tc>
        <w:tc>
          <w:tcPr>
            <w:tcW w:w="1202" w:type="dxa"/>
            <w:tcBorders>
              <w:left w:val="single" w:sz="4" w:space="0" w:color="auto"/>
              <w:bottom w:val="single" w:sz="4" w:space="0" w:color="auto"/>
              <w:right w:val="single" w:sz="4" w:space="0" w:color="auto"/>
            </w:tcBorders>
            <w:shd w:val="clear" w:color="auto" w:fill="auto"/>
          </w:tcPr>
          <w:p w14:paraId="6FF13000" w14:textId="77777777" w:rsidR="000D6C32" w:rsidRDefault="000D6C32">
            <w:pPr>
              <w:rPr>
                <w:sz w:val="24"/>
              </w:rPr>
            </w:pPr>
            <w:r>
              <w:rPr>
                <w:sz w:val="24"/>
              </w:rPr>
              <w:t>Tregensa</w:t>
            </w:r>
          </w:p>
        </w:tc>
        <w:tc>
          <w:tcPr>
            <w:tcW w:w="1202" w:type="dxa"/>
            <w:tcBorders>
              <w:left w:val="single" w:sz="4" w:space="0" w:color="auto"/>
              <w:bottom w:val="single" w:sz="4" w:space="0" w:color="auto"/>
              <w:right w:val="single" w:sz="4" w:space="0" w:color="auto"/>
            </w:tcBorders>
            <w:shd w:val="clear" w:color="auto" w:fill="auto"/>
          </w:tcPr>
          <w:p w14:paraId="12CB612F" w14:textId="77777777" w:rsidR="000D6C32" w:rsidRDefault="000D6C32">
            <w:pPr>
              <w:rPr>
                <w:sz w:val="24"/>
              </w:rPr>
            </w:pPr>
            <w:r>
              <w:rPr>
                <w:sz w:val="24"/>
              </w:rPr>
              <w:t>daughter</w:t>
            </w:r>
          </w:p>
        </w:tc>
        <w:tc>
          <w:tcPr>
            <w:tcW w:w="1346" w:type="dxa"/>
            <w:tcBorders>
              <w:left w:val="single" w:sz="4" w:space="0" w:color="auto"/>
              <w:bottom w:val="single" w:sz="4" w:space="0" w:color="auto"/>
              <w:right w:val="single" w:sz="4" w:space="0" w:color="auto"/>
            </w:tcBorders>
            <w:shd w:val="clear" w:color="auto" w:fill="auto"/>
          </w:tcPr>
          <w:p w14:paraId="1F5BF69B" w14:textId="77777777" w:rsidR="000D6C32" w:rsidRDefault="000D6C32">
            <w:pPr>
              <w:rPr>
                <w:sz w:val="24"/>
              </w:rPr>
            </w:pPr>
            <w:r>
              <w:rPr>
                <w:sz w:val="24"/>
              </w:rPr>
              <w:t>-</w:t>
            </w:r>
          </w:p>
        </w:tc>
        <w:tc>
          <w:tcPr>
            <w:tcW w:w="567" w:type="dxa"/>
            <w:tcBorders>
              <w:left w:val="single" w:sz="4" w:space="0" w:color="auto"/>
              <w:bottom w:val="single" w:sz="4" w:space="0" w:color="auto"/>
              <w:right w:val="single" w:sz="4" w:space="0" w:color="auto"/>
            </w:tcBorders>
            <w:shd w:val="clear" w:color="auto" w:fill="auto"/>
          </w:tcPr>
          <w:p w14:paraId="26106A6F" w14:textId="77777777" w:rsidR="000D6C32" w:rsidRDefault="000D6C32">
            <w:pPr>
              <w:rPr>
                <w:sz w:val="24"/>
              </w:rPr>
            </w:pPr>
            <w:r>
              <w:rPr>
                <w:sz w:val="24"/>
              </w:rPr>
              <w:t xml:space="preserve">  7</w:t>
            </w:r>
          </w:p>
        </w:tc>
        <w:tc>
          <w:tcPr>
            <w:tcW w:w="2268" w:type="dxa"/>
            <w:tcBorders>
              <w:left w:val="single" w:sz="4" w:space="0" w:color="auto"/>
              <w:bottom w:val="single" w:sz="4" w:space="0" w:color="auto"/>
              <w:right w:val="single" w:sz="4" w:space="0" w:color="auto"/>
            </w:tcBorders>
            <w:shd w:val="clear" w:color="auto" w:fill="auto"/>
          </w:tcPr>
          <w:p w14:paraId="5ECFDACC" w14:textId="77777777" w:rsidR="000D6C32" w:rsidRDefault="000D6C32">
            <w:pPr>
              <w:snapToGrid w:val="0"/>
              <w:rPr>
                <w:sz w:val="2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7099FF8" w14:textId="77777777" w:rsidR="000D6C32" w:rsidRDefault="000D6C32">
            <w:r>
              <w:rPr>
                <w:sz w:val="24"/>
              </w:rPr>
              <w:t>Phillack</w:t>
            </w:r>
          </w:p>
        </w:tc>
      </w:tr>
    </w:tbl>
    <w:p w14:paraId="0EB822B8" w14:textId="77777777" w:rsidR="000D6C32" w:rsidRDefault="000D6C32">
      <w:pPr>
        <w:pageBreakBefore/>
        <w:ind w:right="-1050"/>
        <w:rPr>
          <w:b/>
          <w:sz w:val="24"/>
        </w:rPr>
      </w:pPr>
      <w:r>
        <w:rPr>
          <w:b/>
          <w:sz w:val="24"/>
        </w:rPr>
        <w:t>OTHER INFORMATION ON ST ERTH FAMILY 6 (continued)</w:t>
      </w:r>
    </w:p>
    <w:p w14:paraId="49189ED2" w14:textId="77777777" w:rsidR="000D6C32" w:rsidRDefault="000D6C32">
      <w:pPr>
        <w:ind w:right="-1050"/>
        <w:rPr>
          <w:sz w:val="24"/>
        </w:rPr>
      </w:pPr>
      <w:r>
        <w:rPr>
          <w:b/>
          <w:sz w:val="24"/>
        </w:rPr>
        <w:t>part A</w:t>
      </w:r>
    </w:p>
    <w:p w14:paraId="5091BE0C" w14:textId="77777777" w:rsidR="000D6C32" w:rsidRDefault="000D6C32">
      <w:pPr>
        <w:ind w:right="-1050"/>
        <w:rPr>
          <w:sz w:val="24"/>
        </w:rPr>
      </w:pPr>
    </w:p>
    <w:p w14:paraId="0234B173" w14:textId="77777777" w:rsidR="000D6C32" w:rsidRDefault="000D6C32">
      <w:pPr>
        <w:ind w:right="-1050"/>
        <w:rPr>
          <w:sz w:val="24"/>
        </w:rPr>
      </w:pPr>
      <w:r>
        <w:rPr>
          <w:sz w:val="24"/>
        </w:rPr>
        <w:t xml:space="preserve">1881 census Plainanguarry St Hilary FHL film 1341563 PRO ref RG11 piece 2343 folio 110 page 7 from Lyn Nash </w:t>
      </w:r>
      <w:hyperlink r:id="rId396" w:history="1">
        <w:r>
          <w:rPr>
            <w:rStyle w:val="Hyperlink"/>
            <w:sz w:val="24"/>
          </w:rPr>
          <w:t>lynnash@webaxs.net</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1275"/>
        <w:gridCol w:w="1276"/>
        <w:gridCol w:w="709"/>
        <w:gridCol w:w="2977"/>
        <w:gridCol w:w="1884"/>
      </w:tblGrid>
      <w:tr w:rsidR="00277FF2" w14:paraId="493A2AA0" w14:textId="77777777" w:rsidTr="00150187">
        <w:tc>
          <w:tcPr>
            <w:tcW w:w="1276" w:type="dxa"/>
            <w:shd w:val="clear" w:color="auto" w:fill="auto"/>
          </w:tcPr>
          <w:p w14:paraId="3A882926" w14:textId="77777777" w:rsidR="000D6C32" w:rsidRDefault="000D6C32">
            <w:pPr>
              <w:rPr>
                <w:sz w:val="24"/>
              </w:rPr>
            </w:pPr>
            <w:r>
              <w:rPr>
                <w:sz w:val="24"/>
              </w:rPr>
              <w:t>JAMES</w:t>
            </w:r>
          </w:p>
        </w:tc>
        <w:tc>
          <w:tcPr>
            <w:tcW w:w="1701" w:type="dxa"/>
            <w:shd w:val="clear" w:color="auto" w:fill="auto"/>
          </w:tcPr>
          <w:p w14:paraId="149F5C45" w14:textId="77777777" w:rsidR="000D6C32" w:rsidRDefault="000D6C32">
            <w:pPr>
              <w:rPr>
                <w:sz w:val="24"/>
              </w:rPr>
            </w:pPr>
            <w:r>
              <w:rPr>
                <w:sz w:val="24"/>
              </w:rPr>
              <w:t>TregenSa</w:t>
            </w:r>
          </w:p>
        </w:tc>
        <w:tc>
          <w:tcPr>
            <w:tcW w:w="1275" w:type="dxa"/>
            <w:shd w:val="clear" w:color="auto" w:fill="auto"/>
          </w:tcPr>
          <w:p w14:paraId="40A375CB" w14:textId="77777777" w:rsidR="000D6C32" w:rsidRDefault="000D6C32">
            <w:pPr>
              <w:rPr>
                <w:sz w:val="24"/>
              </w:rPr>
            </w:pPr>
            <w:r>
              <w:rPr>
                <w:sz w:val="24"/>
              </w:rPr>
              <w:t>head</w:t>
            </w:r>
          </w:p>
        </w:tc>
        <w:tc>
          <w:tcPr>
            <w:tcW w:w="1276" w:type="dxa"/>
            <w:shd w:val="clear" w:color="auto" w:fill="auto"/>
          </w:tcPr>
          <w:p w14:paraId="59EAC576" w14:textId="77777777" w:rsidR="000D6C32" w:rsidRDefault="000D6C32">
            <w:pPr>
              <w:rPr>
                <w:sz w:val="24"/>
              </w:rPr>
            </w:pPr>
            <w:r>
              <w:rPr>
                <w:sz w:val="24"/>
              </w:rPr>
              <w:t>married</w:t>
            </w:r>
          </w:p>
        </w:tc>
        <w:tc>
          <w:tcPr>
            <w:tcW w:w="709" w:type="dxa"/>
            <w:shd w:val="clear" w:color="auto" w:fill="auto"/>
          </w:tcPr>
          <w:p w14:paraId="1EA61C1B" w14:textId="77777777" w:rsidR="000D6C32" w:rsidRDefault="000D6C32">
            <w:pPr>
              <w:rPr>
                <w:sz w:val="24"/>
              </w:rPr>
            </w:pPr>
            <w:r>
              <w:rPr>
                <w:sz w:val="24"/>
              </w:rPr>
              <w:t>65</w:t>
            </w:r>
          </w:p>
        </w:tc>
        <w:tc>
          <w:tcPr>
            <w:tcW w:w="2977" w:type="dxa"/>
            <w:shd w:val="clear" w:color="auto" w:fill="auto"/>
          </w:tcPr>
          <w:p w14:paraId="65910249" w14:textId="77777777" w:rsidR="000D6C32" w:rsidRDefault="000D6C32">
            <w:pPr>
              <w:rPr>
                <w:sz w:val="24"/>
              </w:rPr>
            </w:pPr>
            <w:r>
              <w:rPr>
                <w:sz w:val="24"/>
              </w:rPr>
              <w:t>tin miner</w:t>
            </w:r>
          </w:p>
        </w:tc>
        <w:tc>
          <w:tcPr>
            <w:tcW w:w="1884" w:type="dxa"/>
            <w:shd w:val="clear" w:color="auto" w:fill="auto"/>
          </w:tcPr>
          <w:p w14:paraId="0711997E" w14:textId="77777777" w:rsidR="000D6C32" w:rsidRDefault="000D6C32">
            <w:r>
              <w:rPr>
                <w:sz w:val="24"/>
              </w:rPr>
              <w:t>St Erth</w:t>
            </w:r>
          </w:p>
        </w:tc>
      </w:tr>
      <w:tr w:rsidR="00277FF2" w14:paraId="7955D3BC" w14:textId="77777777" w:rsidTr="00150187">
        <w:tc>
          <w:tcPr>
            <w:tcW w:w="1276" w:type="dxa"/>
            <w:shd w:val="clear" w:color="auto" w:fill="auto"/>
          </w:tcPr>
          <w:p w14:paraId="57820A46" w14:textId="77777777" w:rsidR="000D6C32" w:rsidRDefault="000D6C32">
            <w:pPr>
              <w:rPr>
                <w:sz w:val="24"/>
              </w:rPr>
            </w:pPr>
            <w:r>
              <w:rPr>
                <w:sz w:val="24"/>
              </w:rPr>
              <w:t>MARY</w:t>
            </w:r>
          </w:p>
        </w:tc>
        <w:tc>
          <w:tcPr>
            <w:tcW w:w="1701" w:type="dxa"/>
            <w:shd w:val="clear" w:color="auto" w:fill="auto"/>
          </w:tcPr>
          <w:p w14:paraId="32D10A94" w14:textId="77777777" w:rsidR="000D6C32" w:rsidRDefault="000D6C32">
            <w:pPr>
              <w:rPr>
                <w:sz w:val="24"/>
              </w:rPr>
            </w:pPr>
            <w:r>
              <w:rPr>
                <w:sz w:val="24"/>
              </w:rPr>
              <w:t>TregenSa</w:t>
            </w:r>
          </w:p>
        </w:tc>
        <w:tc>
          <w:tcPr>
            <w:tcW w:w="1275" w:type="dxa"/>
            <w:shd w:val="clear" w:color="auto" w:fill="auto"/>
          </w:tcPr>
          <w:p w14:paraId="188F9FDE" w14:textId="77777777" w:rsidR="000D6C32" w:rsidRDefault="000D6C32">
            <w:pPr>
              <w:rPr>
                <w:sz w:val="24"/>
              </w:rPr>
            </w:pPr>
            <w:r>
              <w:rPr>
                <w:sz w:val="24"/>
              </w:rPr>
              <w:t>wife</w:t>
            </w:r>
          </w:p>
        </w:tc>
        <w:tc>
          <w:tcPr>
            <w:tcW w:w="1276" w:type="dxa"/>
            <w:shd w:val="clear" w:color="auto" w:fill="auto"/>
          </w:tcPr>
          <w:p w14:paraId="58F4C1CB" w14:textId="77777777" w:rsidR="000D6C32" w:rsidRDefault="000D6C32">
            <w:pPr>
              <w:rPr>
                <w:sz w:val="24"/>
              </w:rPr>
            </w:pPr>
            <w:r>
              <w:rPr>
                <w:sz w:val="24"/>
              </w:rPr>
              <w:t>married</w:t>
            </w:r>
          </w:p>
        </w:tc>
        <w:tc>
          <w:tcPr>
            <w:tcW w:w="709" w:type="dxa"/>
            <w:shd w:val="clear" w:color="auto" w:fill="auto"/>
          </w:tcPr>
          <w:p w14:paraId="40BB60CA" w14:textId="77777777" w:rsidR="000D6C32" w:rsidRDefault="000D6C32">
            <w:pPr>
              <w:rPr>
                <w:sz w:val="24"/>
              </w:rPr>
            </w:pPr>
            <w:r>
              <w:rPr>
                <w:sz w:val="24"/>
              </w:rPr>
              <w:t>60</w:t>
            </w:r>
          </w:p>
        </w:tc>
        <w:tc>
          <w:tcPr>
            <w:tcW w:w="2977" w:type="dxa"/>
            <w:shd w:val="clear" w:color="auto" w:fill="auto"/>
          </w:tcPr>
          <w:p w14:paraId="6F7CE944" w14:textId="77777777" w:rsidR="000D6C32" w:rsidRDefault="000D6C32">
            <w:pPr>
              <w:snapToGrid w:val="0"/>
              <w:rPr>
                <w:sz w:val="24"/>
              </w:rPr>
            </w:pPr>
          </w:p>
        </w:tc>
        <w:tc>
          <w:tcPr>
            <w:tcW w:w="1884" w:type="dxa"/>
            <w:shd w:val="clear" w:color="auto" w:fill="auto"/>
          </w:tcPr>
          <w:p w14:paraId="260DC546" w14:textId="77777777" w:rsidR="000D6C32" w:rsidRDefault="000D6C32">
            <w:r>
              <w:rPr>
                <w:sz w:val="24"/>
              </w:rPr>
              <w:t>Phillack</w:t>
            </w:r>
          </w:p>
        </w:tc>
      </w:tr>
      <w:tr w:rsidR="00277FF2" w14:paraId="0F99FE87" w14:textId="77777777" w:rsidTr="00150187">
        <w:tc>
          <w:tcPr>
            <w:tcW w:w="1276" w:type="dxa"/>
            <w:shd w:val="clear" w:color="auto" w:fill="auto"/>
          </w:tcPr>
          <w:p w14:paraId="6CA8D42C" w14:textId="77777777" w:rsidR="000D6C32" w:rsidRDefault="000D6C32">
            <w:pPr>
              <w:rPr>
                <w:sz w:val="24"/>
              </w:rPr>
            </w:pPr>
            <w:r>
              <w:rPr>
                <w:sz w:val="24"/>
              </w:rPr>
              <w:t>THOMAS</w:t>
            </w:r>
          </w:p>
        </w:tc>
        <w:tc>
          <w:tcPr>
            <w:tcW w:w="1701" w:type="dxa"/>
            <w:shd w:val="clear" w:color="auto" w:fill="auto"/>
          </w:tcPr>
          <w:p w14:paraId="23E08603" w14:textId="77777777" w:rsidR="000D6C32" w:rsidRDefault="000D6C32">
            <w:pPr>
              <w:rPr>
                <w:sz w:val="24"/>
              </w:rPr>
            </w:pPr>
            <w:r>
              <w:rPr>
                <w:sz w:val="24"/>
              </w:rPr>
              <w:t>TregenSa</w:t>
            </w:r>
          </w:p>
        </w:tc>
        <w:tc>
          <w:tcPr>
            <w:tcW w:w="1275" w:type="dxa"/>
            <w:shd w:val="clear" w:color="auto" w:fill="auto"/>
          </w:tcPr>
          <w:p w14:paraId="7781D576" w14:textId="77777777" w:rsidR="000D6C32" w:rsidRDefault="000D6C32">
            <w:pPr>
              <w:rPr>
                <w:sz w:val="24"/>
              </w:rPr>
            </w:pPr>
            <w:r>
              <w:rPr>
                <w:sz w:val="24"/>
              </w:rPr>
              <w:t>son</w:t>
            </w:r>
          </w:p>
        </w:tc>
        <w:tc>
          <w:tcPr>
            <w:tcW w:w="1276" w:type="dxa"/>
            <w:shd w:val="clear" w:color="auto" w:fill="auto"/>
          </w:tcPr>
          <w:p w14:paraId="4AE70ECC" w14:textId="77777777" w:rsidR="000D6C32" w:rsidRDefault="000D6C32">
            <w:pPr>
              <w:rPr>
                <w:sz w:val="24"/>
              </w:rPr>
            </w:pPr>
            <w:r>
              <w:rPr>
                <w:sz w:val="24"/>
              </w:rPr>
              <w:t>unmarried</w:t>
            </w:r>
          </w:p>
        </w:tc>
        <w:tc>
          <w:tcPr>
            <w:tcW w:w="709" w:type="dxa"/>
            <w:shd w:val="clear" w:color="auto" w:fill="auto"/>
          </w:tcPr>
          <w:p w14:paraId="1D2F7690" w14:textId="77777777" w:rsidR="000D6C32" w:rsidRDefault="000D6C32">
            <w:pPr>
              <w:rPr>
                <w:sz w:val="24"/>
              </w:rPr>
            </w:pPr>
            <w:r>
              <w:rPr>
                <w:sz w:val="24"/>
              </w:rPr>
              <w:t>16</w:t>
            </w:r>
          </w:p>
        </w:tc>
        <w:tc>
          <w:tcPr>
            <w:tcW w:w="2977" w:type="dxa"/>
            <w:shd w:val="clear" w:color="auto" w:fill="auto"/>
          </w:tcPr>
          <w:p w14:paraId="40E42C9B" w14:textId="77777777" w:rsidR="000D6C32" w:rsidRDefault="000D6C32">
            <w:pPr>
              <w:rPr>
                <w:sz w:val="24"/>
              </w:rPr>
            </w:pPr>
            <w:r>
              <w:rPr>
                <w:sz w:val="24"/>
              </w:rPr>
              <w:t>farm labourer</w:t>
            </w:r>
          </w:p>
        </w:tc>
        <w:tc>
          <w:tcPr>
            <w:tcW w:w="1884" w:type="dxa"/>
            <w:shd w:val="clear" w:color="auto" w:fill="auto"/>
          </w:tcPr>
          <w:p w14:paraId="0C901C4A" w14:textId="77777777" w:rsidR="000D6C32" w:rsidRDefault="000D6C32">
            <w:r>
              <w:rPr>
                <w:sz w:val="24"/>
              </w:rPr>
              <w:t>Marazion</w:t>
            </w:r>
          </w:p>
        </w:tc>
      </w:tr>
      <w:tr w:rsidR="00277FF2" w14:paraId="4F464340" w14:textId="77777777" w:rsidTr="00150187">
        <w:tc>
          <w:tcPr>
            <w:tcW w:w="1276" w:type="dxa"/>
            <w:shd w:val="clear" w:color="auto" w:fill="auto"/>
          </w:tcPr>
          <w:p w14:paraId="21C64B00" w14:textId="77777777" w:rsidR="000D6C32" w:rsidRDefault="000D6C32">
            <w:pPr>
              <w:rPr>
                <w:sz w:val="24"/>
              </w:rPr>
            </w:pPr>
            <w:r>
              <w:rPr>
                <w:sz w:val="24"/>
              </w:rPr>
              <w:t>JANE</w:t>
            </w:r>
          </w:p>
        </w:tc>
        <w:tc>
          <w:tcPr>
            <w:tcW w:w="1701" w:type="dxa"/>
            <w:shd w:val="clear" w:color="auto" w:fill="auto"/>
          </w:tcPr>
          <w:p w14:paraId="4F37FD31" w14:textId="77777777" w:rsidR="000D6C32" w:rsidRDefault="000D6C32">
            <w:pPr>
              <w:rPr>
                <w:sz w:val="24"/>
              </w:rPr>
            </w:pPr>
            <w:r>
              <w:rPr>
                <w:sz w:val="24"/>
              </w:rPr>
              <w:t>TregenSa</w:t>
            </w:r>
          </w:p>
        </w:tc>
        <w:tc>
          <w:tcPr>
            <w:tcW w:w="1275" w:type="dxa"/>
            <w:shd w:val="clear" w:color="auto" w:fill="auto"/>
          </w:tcPr>
          <w:p w14:paraId="31F91180" w14:textId="77777777" w:rsidR="000D6C32" w:rsidRDefault="000D6C32">
            <w:pPr>
              <w:rPr>
                <w:sz w:val="24"/>
              </w:rPr>
            </w:pPr>
            <w:r>
              <w:rPr>
                <w:sz w:val="24"/>
              </w:rPr>
              <w:t>daur law</w:t>
            </w:r>
          </w:p>
        </w:tc>
        <w:tc>
          <w:tcPr>
            <w:tcW w:w="1276" w:type="dxa"/>
            <w:shd w:val="clear" w:color="auto" w:fill="auto"/>
          </w:tcPr>
          <w:p w14:paraId="3B212707" w14:textId="77777777" w:rsidR="000D6C32" w:rsidRDefault="000D6C32">
            <w:pPr>
              <w:rPr>
                <w:sz w:val="24"/>
              </w:rPr>
            </w:pPr>
            <w:r>
              <w:rPr>
                <w:sz w:val="24"/>
              </w:rPr>
              <w:t>widow</w:t>
            </w:r>
          </w:p>
        </w:tc>
        <w:tc>
          <w:tcPr>
            <w:tcW w:w="709" w:type="dxa"/>
            <w:shd w:val="clear" w:color="auto" w:fill="auto"/>
          </w:tcPr>
          <w:p w14:paraId="01E314FC" w14:textId="77777777" w:rsidR="000D6C32" w:rsidRDefault="000D6C32">
            <w:pPr>
              <w:rPr>
                <w:sz w:val="24"/>
              </w:rPr>
            </w:pPr>
            <w:r>
              <w:rPr>
                <w:sz w:val="24"/>
              </w:rPr>
              <w:t>29</w:t>
            </w:r>
          </w:p>
        </w:tc>
        <w:tc>
          <w:tcPr>
            <w:tcW w:w="2977" w:type="dxa"/>
            <w:shd w:val="clear" w:color="auto" w:fill="auto"/>
          </w:tcPr>
          <w:p w14:paraId="7FA8A810" w14:textId="77777777" w:rsidR="000D6C32" w:rsidRDefault="000D6C32">
            <w:pPr>
              <w:rPr>
                <w:sz w:val="24"/>
              </w:rPr>
            </w:pPr>
            <w:r>
              <w:rPr>
                <w:sz w:val="24"/>
              </w:rPr>
              <w:t>miner’s wife Daniel</w:t>
            </w:r>
          </w:p>
        </w:tc>
        <w:tc>
          <w:tcPr>
            <w:tcW w:w="1884" w:type="dxa"/>
            <w:shd w:val="clear" w:color="auto" w:fill="auto"/>
          </w:tcPr>
          <w:p w14:paraId="04446794" w14:textId="77777777" w:rsidR="000D6C32" w:rsidRDefault="000D6C32">
            <w:r>
              <w:rPr>
                <w:sz w:val="24"/>
              </w:rPr>
              <w:t>Morvah</w:t>
            </w:r>
          </w:p>
        </w:tc>
      </w:tr>
      <w:tr w:rsidR="00277FF2" w14:paraId="07F30E4F" w14:textId="77777777" w:rsidTr="00150187">
        <w:tc>
          <w:tcPr>
            <w:tcW w:w="1276" w:type="dxa"/>
            <w:shd w:val="clear" w:color="auto" w:fill="auto"/>
          </w:tcPr>
          <w:p w14:paraId="558EC7B7" w14:textId="77777777" w:rsidR="000D6C32" w:rsidRDefault="000D6C32">
            <w:pPr>
              <w:rPr>
                <w:sz w:val="24"/>
              </w:rPr>
            </w:pPr>
            <w:r>
              <w:rPr>
                <w:sz w:val="24"/>
              </w:rPr>
              <w:t>MARY-J</w:t>
            </w:r>
          </w:p>
        </w:tc>
        <w:tc>
          <w:tcPr>
            <w:tcW w:w="1701" w:type="dxa"/>
            <w:shd w:val="clear" w:color="auto" w:fill="auto"/>
          </w:tcPr>
          <w:p w14:paraId="61908CAC" w14:textId="77777777" w:rsidR="000D6C32" w:rsidRDefault="000D6C32">
            <w:pPr>
              <w:rPr>
                <w:sz w:val="24"/>
              </w:rPr>
            </w:pPr>
            <w:r>
              <w:rPr>
                <w:sz w:val="24"/>
              </w:rPr>
              <w:t>TregenSa</w:t>
            </w:r>
          </w:p>
        </w:tc>
        <w:tc>
          <w:tcPr>
            <w:tcW w:w="1275" w:type="dxa"/>
            <w:shd w:val="clear" w:color="auto" w:fill="auto"/>
          </w:tcPr>
          <w:p w14:paraId="0171907C" w14:textId="77777777" w:rsidR="000D6C32" w:rsidRDefault="000D6C32">
            <w:pPr>
              <w:rPr>
                <w:sz w:val="24"/>
              </w:rPr>
            </w:pPr>
            <w:r>
              <w:rPr>
                <w:sz w:val="24"/>
              </w:rPr>
              <w:t>grand daur</w:t>
            </w:r>
          </w:p>
        </w:tc>
        <w:tc>
          <w:tcPr>
            <w:tcW w:w="1276" w:type="dxa"/>
            <w:shd w:val="clear" w:color="auto" w:fill="auto"/>
          </w:tcPr>
          <w:p w14:paraId="7CC08B08" w14:textId="77777777" w:rsidR="000D6C32" w:rsidRDefault="000D6C32">
            <w:pPr>
              <w:snapToGrid w:val="0"/>
              <w:rPr>
                <w:sz w:val="24"/>
              </w:rPr>
            </w:pPr>
          </w:p>
        </w:tc>
        <w:tc>
          <w:tcPr>
            <w:tcW w:w="709" w:type="dxa"/>
            <w:shd w:val="clear" w:color="auto" w:fill="auto"/>
          </w:tcPr>
          <w:p w14:paraId="01A2B5A3" w14:textId="77777777" w:rsidR="000D6C32" w:rsidRDefault="000D6C32">
            <w:pPr>
              <w:rPr>
                <w:sz w:val="24"/>
              </w:rPr>
            </w:pPr>
            <w:r>
              <w:rPr>
                <w:sz w:val="24"/>
              </w:rPr>
              <w:t>18m</w:t>
            </w:r>
          </w:p>
        </w:tc>
        <w:tc>
          <w:tcPr>
            <w:tcW w:w="2977" w:type="dxa"/>
            <w:shd w:val="clear" w:color="auto" w:fill="auto"/>
          </w:tcPr>
          <w:p w14:paraId="5A1ED34E" w14:textId="77777777" w:rsidR="000D6C32" w:rsidRDefault="000D6C32">
            <w:pPr>
              <w:snapToGrid w:val="0"/>
              <w:rPr>
                <w:sz w:val="24"/>
              </w:rPr>
            </w:pPr>
          </w:p>
        </w:tc>
        <w:tc>
          <w:tcPr>
            <w:tcW w:w="1884" w:type="dxa"/>
            <w:shd w:val="clear" w:color="auto" w:fill="auto"/>
          </w:tcPr>
          <w:p w14:paraId="6B9D2DCD" w14:textId="77777777" w:rsidR="000D6C32" w:rsidRDefault="000D6C32">
            <w:r>
              <w:rPr>
                <w:sz w:val="24"/>
              </w:rPr>
              <w:t>Leicester</w:t>
            </w:r>
          </w:p>
        </w:tc>
      </w:tr>
    </w:tbl>
    <w:p w14:paraId="1278917E" w14:textId="77777777" w:rsidR="000D6C32" w:rsidRDefault="000D6C32">
      <w:pPr>
        <w:ind w:right="-1050"/>
        <w:rPr>
          <w:b/>
          <w:sz w:val="24"/>
        </w:rPr>
      </w:pPr>
    </w:p>
    <w:p w14:paraId="3672495E" w14:textId="77777777" w:rsidR="000D6C32" w:rsidRDefault="000D6C32">
      <w:pPr>
        <w:ind w:right="-1050"/>
        <w:rPr>
          <w:sz w:val="24"/>
        </w:rPr>
      </w:pPr>
      <w:r>
        <w:rPr>
          <w:sz w:val="24"/>
        </w:rPr>
        <w:t>1881 census Treassowe Ludgvan  FHL film 1341562  PRO ref. RG11 piece 2339  folio 50  page 19</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1275"/>
        <w:gridCol w:w="1276"/>
        <w:gridCol w:w="709"/>
        <w:gridCol w:w="3544"/>
        <w:gridCol w:w="1317"/>
      </w:tblGrid>
      <w:tr w:rsidR="00277FF2" w14:paraId="6D1E55F2" w14:textId="77777777" w:rsidTr="00150187">
        <w:tc>
          <w:tcPr>
            <w:tcW w:w="1276" w:type="dxa"/>
            <w:shd w:val="clear" w:color="auto" w:fill="auto"/>
          </w:tcPr>
          <w:p w14:paraId="597576A2" w14:textId="77777777" w:rsidR="000D6C32" w:rsidRDefault="000D6C32">
            <w:pPr>
              <w:rPr>
                <w:sz w:val="24"/>
              </w:rPr>
            </w:pPr>
            <w:r>
              <w:rPr>
                <w:sz w:val="24"/>
              </w:rPr>
              <w:t>Richard</w:t>
            </w:r>
          </w:p>
        </w:tc>
        <w:tc>
          <w:tcPr>
            <w:tcW w:w="1701" w:type="dxa"/>
            <w:shd w:val="clear" w:color="auto" w:fill="auto"/>
          </w:tcPr>
          <w:p w14:paraId="0A551CBE" w14:textId="77777777" w:rsidR="000D6C32" w:rsidRDefault="000D6C32">
            <w:pPr>
              <w:rPr>
                <w:sz w:val="24"/>
              </w:rPr>
            </w:pPr>
            <w:r>
              <w:rPr>
                <w:sz w:val="24"/>
              </w:rPr>
              <w:t>Chellew</w:t>
            </w:r>
          </w:p>
        </w:tc>
        <w:tc>
          <w:tcPr>
            <w:tcW w:w="1275" w:type="dxa"/>
            <w:shd w:val="clear" w:color="auto" w:fill="auto"/>
          </w:tcPr>
          <w:p w14:paraId="7E3C4A1C" w14:textId="77777777" w:rsidR="000D6C32" w:rsidRDefault="000D6C32">
            <w:pPr>
              <w:rPr>
                <w:sz w:val="24"/>
              </w:rPr>
            </w:pPr>
            <w:r>
              <w:rPr>
                <w:sz w:val="24"/>
              </w:rPr>
              <w:t>head</w:t>
            </w:r>
          </w:p>
        </w:tc>
        <w:tc>
          <w:tcPr>
            <w:tcW w:w="1276" w:type="dxa"/>
            <w:shd w:val="clear" w:color="auto" w:fill="auto"/>
          </w:tcPr>
          <w:p w14:paraId="69F41100" w14:textId="77777777" w:rsidR="000D6C32" w:rsidRDefault="000D6C32">
            <w:pPr>
              <w:rPr>
                <w:sz w:val="24"/>
              </w:rPr>
            </w:pPr>
            <w:r>
              <w:rPr>
                <w:sz w:val="24"/>
              </w:rPr>
              <w:t>married</w:t>
            </w:r>
          </w:p>
        </w:tc>
        <w:tc>
          <w:tcPr>
            <w:tcW w:w="709" w:type="dxa"/>
            <w:shd w:val="clear" w:color="auto" w:fill="auto"/>
          </w:tcPr>
          <w:p w14:paraId="533D1E84" w14:textId="77777777" w:rsidR="000D6C32" w:rsidRDefault="000D6C32">
            <w:pPr>
              <w:rPr>
                <w:sz w:val="24"/>
              </w:rPr>
            </w:pPr>
            <w:r>
              <w:rPr>
                <w:sz w:val="24"/>
              </w:rPr>
              <w:t>66</w:t>
            </w:r>
          </w:p>
        </w:tc>
        <w:tc>
          <w:tcPr>
            <w:tcW w:w="3544" w:type="dxa"/>
            <w:shd w:val="clear" w:color="auto" w:fill="auto"/>
          </w:tcPr>
          <w:p w14:paraId="6AC88EE8" w14:textId="77777777" w:rsidR="000D6C32" w:rsidRDefault="000D6C32">
            <w:pPr>
              <w:rPr>
                <w:sz w:val="24"/>
              </w:rPr>
            </w:pPr>
            <w:r>
              <w:rPr>
                <w:sz w:val="24"/>
              </w:rPr>
              <w:t>farmer 40 acres</w:t>
            </w:r>
          </w:p>
        </w:tc>
        <w:tc>
          <w:tcPr>
            <w:tcW w:w="1317" w:type="dxa"/>
            <w:shd w:val="clear" w:color="auto" w:fill="auto"/>
          </w:tcPr>
          <w:p w14:paraId="2B1F5C22" w14:textId="77777777" w:rsidR="000D6C32" w:rsidRDefault="000D6C32">
            <w:r>
              <w:rPr>
                <w:sz w:val="24"/>
              </w:rPr>
              <w:t>Ludgvan</w:t>
            </w:r>
          </w:p>
        </w:tc>
      </w:tr>
      <w:tr w:rsidR="00277FF2" w14:paraId="63BB9B7A" w14:textId="77777777" w:rsidTr="00150187">
        <w:tc>
          <w:tcPr>
            <w:tcW w:w="1276" w:type="dxa"/>
            <w:shd w:val="clear" w:color="auto" w:fill="auto"/>
          </w:tcPr>
          <w:p w14:paraId="3FD41DB3" w14:textId="77777777" w:rsidR="000D6C32" w:rsidRDefault="000D6C32">
            <w:pPr>
              <w:rPr>
                <w:sz w:val="24"/>
              </w:rPr>
            </w:pPr>
            <w:r>
              <w:rPr>
                <w:sz w:val="24"/>
              </w:rPr>
              <w:t>Margaret</w:t>
            </w:r>
          </w:p>
        </w:tc>
        <w:tc>
          <w:tcPr>
            <w:tcW w:w="1701" w:type="dxa"/>
            <w:shd w:val="clear" w:color="auto" w:fill="auto"/>
          </w:tcPr>
          <w:p w14:paraId="47842E60" w14:textId="77777777" w:rsidR="000D6C32" w:rsidRDefault="000D6C32">
            <w:pPr>
              <w:rPr>
                <w:sz w:val="24"/>
              </w:rPr>
            </w:pPr>
            <w:r>
              <w:rPr>
                <w:sz w:val="24"/>
              </w:rPr>
              <w:t>Chellew</w:t>
            </w:r>
          </w:p>
        </w:tc>
        <w:tc>
          <w:tcPr>
            <w:tcW w:w="1275" w:type="dxa"/>
            <w:shd w:val="clear" w:color="auto" w:fill="auto"/>
          </w:tcPr>
          <w:p w14:paraId="34F3E441" w14:textId="77777777" w:rsidR="000D6C32" w:rsidRDefault="000D6C32">
            <w:pPr>
              <w:rPr>
                <w:sz w:val="24"/>
              </w:rPr>
            </w:pPr>
            <w:r>
              <w:rPr>
                <w:sz w:val="24"/>
              </w:rPr>
              <w:t>wife</w:t>
            </w:r>
          </w:p>
        </w:tc>
        <w:tc>
          <w:tcPr>
            <w:tcW w:w="1276" w:type="dxa"/>
            <w:shd w:val="clear" w:color="auto" w:fill="auto"/>
          </w:tcPr>
          <w:p w14:paraId="0B88611E" w14:textId="77777777" w:rsidR="000D6C32" w:rsidRDefault="000D6C32">
            <w:pPr>
              <w:rPr>
                <w:sz w:val="24"/>
              </w:rPr>
            </w:pPr>
            <w:r>
              <w:rPr>
                <w:sz w:val="24"/>
              </w:rPr>
              <w:t>married</w:t>
            </w:r>
          </w:p>
        </w:tc>
        <w:tc>
          <w:tcPr>
            <w:tcW w:w="709" w:type="dxa"/>
            <w:shd w:val="clear" w:color="auto" w:fill="auto"/>
          </w:tcPr>
          <w:p w14:paraId="0A0264AA" w14:textId="77777777" w:rsidR="000D6C32" w:rsidRDefault="000D6C32">
            <w:pPr>
              <w:rPr>
                <w:sz w:val="24"/>
              </w:rPr>
            </w:pPr>
            <w:r>
              <w:rPr>
                <w:sz w:val="24"/>
              </w:rPr>
              <w:t>56</w:t>
            </w:r>
          </w:p>
        </w:tc>
        <w:tc>
          <w:tcPr>
            <w:tcW w:w="3544" w:type="dxa"/>
            <w:shd w:val="clear" w:color="auto" w:fill="auto"/>
          </w:tcPr>
          <w:p w14:paraId="18DC7A0B" w14:textId="77777777" w:rsidR="000D6C32" w:rsidRDefault="000D6C32">
            <w:pPr>
              <w:snapToGrid w:val="0"/>
              <w:rPr>
                <w:sz w:val="24"/>
              </w:rPr>
            </w:pPr>
          </w:p>
        </w:tc>
        <w:tc>
          <w:tcPr>
            <w:tcW w:w="1317" w:type="dxa"/>
            <w:shd w:val="clear" w:color="auto" w:fill="auto"/>
          </w:tcPr>
          <w:p w14:paraId="5D42B8E2" w14:textId="77777777" w:rsidR="000D6C32" w:rsidRDefault="000D6C32">
            <w:r>
              <w:rPr>
                <w:sz w:val="24"/>
              </w:rPr>
              <w:t>St Buryan</w:t>
            </w:r>
          </w:p>
        </w:tc>
      </w:tr>
      <w:tr w:rsidR="00277FF2" w14:paraId="4A1EDFDB" w14:textId="77777777" w:rsidTr="00150187">
        <w:tc>
          <w:tcPr>
            <w:tcW w:w="1276" w:type="dxa"/>
            <w:shd w:val="clear" w:color="auto" w:fill="auto"/>
          </w:tcPr>
          <w:p w14:paraId="2F488E4F" w14:textId="77777777" w:rsidR="000D6C32" w:rsidRDefault="000D6C32">
            <w:pPr>
              <w:rPr>
                <w:sz w:val="24"/>
              </w:rPr>
            </w:pPr>
            <w:r>
              <w:rPr>
                <w:sz w:val="24"/>
              </w:rPr>
              <w:t>Alice-J</w:t>
            </w:r>
          </w:p>
        </w:tc>
        <w:tc>
          <w:tcPr>
            <w:tcW w:w="1701" w:type="dxa"/>
            <w:shd w:val="clear" w:color="auto" w:fill="auto"/>
          </w:tcPr>
          <w:p w14:paraId="0D883143" w14:textId="77777777" w:rsidR="000D6C32" w:rsidRDefault="000D6C32">
            <w:pPr>
              <w:rPr>
                <w:sz w:val="24"/>
              </w:rPr>
            </w:pPr>
            <w:r>
              <w:rPr>
                <w:sz w:val="24"/>
              </w:rPr>
              <w:t>Chellew</w:t>
            </w:r>
          </w:p>
        </w:tc>
        <w:tc>
          <w:tcPr>
            <w:tcW w:w="1275" w:type="dxa"/>
            <w:shd w:val="clear" w:color="auto" w:fill="auto"/>
          </w:tcPr>
          <w:p w14:paraId="3CD69289" w14:textId="77777777" w:rsidR="000D6C32" w:rsidRDefault="000D6C32">
            <w:pPr>
              <w:rPr>
                <w:sz w:val="24"/>
              </w:rPr>
            </w:pPr>
            <w:r>
              <w:rPr>
                <w:sz w:val="24"/>
              </w:rPr>
              <w:t>daur</w:t>
            </w:r>
          </w:p>
        </w:tc>
        <w:tc>
          <w:tcPr>
            <w:tcW w:w="1276" w:type="dxa"/>
            <w:shd w:val="clear" w:color="auto" w:fill="auto"/>
          </w:tcPr>
          <w:p w14:paraId="0EC05848" w14:textId="77777777" w:rsidR="000D6C32" w:rsidRDefault="000D6C32">
            <w:pPr>
              <w:rPr>
                <w:sz w:val="24"/>
              </w:rPr>
            </w:pPr>
            <w:r>
              <w:rPr>
                <w:sz w:val="24"/>
              </w:rPr>
              <w:t>unmarried</w:t>
            </w:r>
          </w:p>
        </w:tc>
        <w:tc>
          <w:tcPr>
            <w:tcW w:w="709" w:type="dxa"/>
            <w:shd w:val="clear" w:color="auto" w:fill="auto"/>
          </w:tcPr>
          <w:p w14:paraId="040772B7" w14:textId="77777777" w:rsidR="000D6C32" w:rsidRDefault="000D6C32">
            <w:pPr>
              <w:rPr>
                <w:sz w:val="24"/>
              </w:rPr>
            </w:pPr>
            <w:r>
              <w:rPr>
                <w:sz w:val="24"/>
              </w:rPr>
              <w:t>19</w:t>
            </w:r>
          </w:p>
        </w:tc>
        <w:tc>
          <w:tcPr>
            <w:tcW w:w="3544" w:type="dxa"/>
            <w:shd w:val="clear" w:color="auto" w:fill="auto"/>
          </w:tcPr>
          <w:p w14:paraId="2CC87E92" w14:textId="77777777" w:rsidR="000D6C32" w:rsidRDefault="000D6C32">
            <w:pPr>
              <w:rPr>
                <w:sz w:val="24"/>
              </w:rPr>
            </w:pPr>
            <w:r>
              <w:rPr>
                <w:sz w:val="24"/>
              </w:rPr>
              <w:t>farmer’s daughter</w:t>
            </w:r>
          </w:p>
        </w:tc>
        <w:tc>
          <w:tcPr>
            <w:tcW w:w="1317" w:type="dxa"/>
            <w:shd w:val="clear" w:color="auto" w:fill="auto"/>
          </w:tcPr>
          <w:p w14:paraId="22AC6156" w14:textId="77777777" w:rsidR="000D6C32" w:rsidRDefault="000D6C32">
            <w:r>
              <w:rPr>
                <w:sz w:val="24"/>
              </w:rPr>
              <w:t>Ludgvan</w:t>
            </w:r>
          </w:p>
        </w:tc>
      </w:tr>
      <w:tr w:rsidR="00277FF2" w14:paraId="5BD2968A" w14:textId="77777777" w:rsidTr="00150187">
        <w:tc>
          <w:tcPr>
            <w:tcW w:w="1276" w:type="dxa"/>
            <w:shd w:val="clear" w:color="auto" w:fill="auto"/>
          </w:tcPr>
          <w:p w14:paraId="1D7EB691" w14:textId="77777777" w:rsidR="000D6C32" w:rsidRDefault="000D6C32">
            <w:pPr>
              <w:rPr>
                <w:sz w:val="24"/>
              </w:rPr>
            </w:pPr>
            <w:r>
              <w:rPr>
                <w:sz w:val="24"/>
              </w:rPr>
              <w:t>JAMES</w:t>
            </w:r>
          </w:p>
        </w:tc>
        <w:tc>
          <w:tcPr>
            <w:tcW w:w="1701" w:type="dxa"/>
            <w:shd w:val="clear" w:color="auto" w:fill="auto"/>
          </w:tcPr>
          <w:p w14:paraId="212EA2A2" w14:textId="77777777" w:rsidR="000D6C32" w:rsidRDefault="000D6C32">
            <w:pPr>
              <w:rPr>
                <w:sz w:val="24"/>
              </w:rPr>
            </w:pPr>
            <w:r>
              <w:rPr>
                <w:sz w:val="24"/>
              </w:rPr>
              <w:t>Tregensoe</w:t>
            </w:r>
          </w:p>
        </w:tc>
        <w:tc>
          <w:tcPr>
            <w:tcW w:w="1275" w:type="dxa"/>
            <w:shd w:val="clear" w:color="auto" w:fill="auto"/>
          </w:tcPr>
          <w:p w14:paraId="1521DF0C" w14:textId="77777777" w:rsidR="000D6C32" w:rsidRDefault="000D6C32">
            <w:pPr>
              <w:rPr>
                <w:sz w:val="24"/>
              </w:rPr>
            </w:pPr>
            <w:r>
              <w:rPr>
                <w:sz w:val="24"/>
              </w:rPr>
              <w:t>servant</w:t>
            </w:r>
          </w:p>
        </w:tc>
        <w:tc>
          <w:tcPr>
            <w:tcW w:w="1276" w:type="dxa"/>
            <w:shd w:val="clear" w:color="auto" w:fill="auto"/>
          </w:tcPr>
          <w:p w14:paraId="4F7679B1" w14:textId="77777777" w:rsidR="000D6C32" w:rsidRDefault="000D6C32">
            <w:pPr>
              <w:rPr>
                <w:sz w:val="24"/>
              </w:rPr>
            </w:pPr>
            <w:r>
              <w:rPr>
                <w:sz w:val="24"/>
              </w:rPr>
              <w:t>unmarried</w:t>
            </w:r>
          </w:p>
        </w:tc>
        <w:tc>
          <w:tcPr>
            <w:tcW w:w="709" w:type="dxa"/>
            <w:shd w:val="clear" w:color="auto" w:fill="auto"/>
          </w:tcPr>
          <w:p w14:paraId="0F276D32" w14:textId="77777777" w:rsidR="000D6C32" w:rsidRDefault="000D6C32">
            <w:pPr>
              <w:rPr>
                <w:sz w:val="24"/>
              </w:rPr>
            </w:pPr>
            <w:r>
              <w:rPr>
                <w:sz w:val="24"/>
              </w:rPr>
              <w:t>19</w:t>
            </w:r>
          </w:p>
        </w:tc>
        <w:tc>
          <w:tcPr>
            <w:tcW w:w="3544" w:type="dxa"/>
            <w:shd w:val="clear" w:color="auto" w:fill="auto"/>
          </w:tcPr>
          <w:p w14:paraId="7694CE3C" w14:textId="77777777" w:rsidR="000D6C32" w:rsidRDefault="000D6C32">
            <w:pPr>
              <w:rPr>
                <w:sz w:val="24"/>
              </w:rPr>
            </w:pPr>
            <w:r>
              <w:rPr>
                <w:sz w:val="24"/>
              </w:rPr>
              <w:t>farm servant ploughman (indoor)</w:t>
            </w:r>
          </w:p>
        </w:tc>
        <w:tc>
          <w:tcPr>
            <w:tcW w:w="1317" w:type="dxa"/>
            <w:shd w:val="clear" w:color="auto" w:fill="auto"/>
          </w:tcPr>
          <w:p w14:paraId="45B8C10B" w14:textId="77777777" w:rsidR="000D6C32" w:rsidRDefault="000D6C32">
            <w:r>
              <w:rPr>
                <w:sz w:val="24"/>
              </w:rPr>
              <w:t>St Hilary</w:t>
            </w:r>
          </w:p>
        </w:tc>
      </w:tr>
    </w:tbl>
    <w:p w14:paraId="38E61A47" w14:textId="77777777" w:rsidR="000D6C32" w:rsidRDefault="000D6C32">
      <w:pPr>
        <w:ind w:left="1440" w:right="-1050"/>
        <w:rPr>
          <w:sz w:val="24"/>
        </w:rPr>
      </w:pPr>
      <w:r>
        <w:rPr>
          <w:sz w:val="24"/>
        </w:rPr>
        <w:t>This maybe JAMES-HENRY born 1861</w:t>
      </w:r>
    </w:p>
    <w:p w14:paraId="6E8AF014" w14:textId="77777777" w:rsidR="000D6C32" w:rsidRDefault="000D6C32">
      <w:pPr>
        <w:ind w:right="-1050"/>
        <w:rPr>
          <w:sz w:val="24"/>
        </w:rPr>
      </w:pPr>
    </w:p>
    <w:p w14:paraId="63292ABF" w14:textId="77777777" w:rsidR="000D6C32" w:rsidRDefault="000D6C32">
      <w:pPr>
        <w:ind w:right="-1050"/>
        <w:rPr>
          <w:sz w:val="24"/>
        </w:rPr>
      </w:pPr>
    </w:p>
    <w:p w14:paraId="3D59C86A" w14:textId="77777777" w:rsidR="000D6C32" w:rsidRDefault="000D6C32">
      <w:pPr>
        <w:ind w:right="-1050"/>
        <w:rPr>
          <w:sz w:val="24"/>
        </w:rPr>
      </w:pPr>
      <w:r>
        <w:rPr>
          <w:sz w:val="24"/>
        </w:rPr>
        <w:t xml:space="preserve">1881 census from </w:t>
      </w:r>
      <w:hyperlink r:id="rId397" w:history="1">
        <w:r>
          <w:rPr>
            <w:rStyle w:val="Hyperlink"/>
            <w:sz w:val="24"/>
          </w:rPr>
          <w:t>www.familysearch.org</w:t>
        </w:r>
      </w:hyperlink>
      <w:r>
        <w:rPr>
          <w:sz w:val="24"/>
        </w:rPr>
        <w:t xml:space="preserve"> dwelling 55 Albert Street Millom Cumberland film 1342253 ref. RG11 piece 5196 folio 125 page 86</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1275"/>
        <w:gridCol w:w="1276"/>
        <w:gridCol w:w="709"/>
        <w:gridCol w:w="2268"/>
        <w:gridCol w:w="2572"/>
      </w:tblGrid>
      <w:tr w:rsidR="00277FF2" w14:paraId="19C6C086" w14:textId="77777777" w:rsidTr="00150187">
        <w:tc>
          <w:tcPr>
            <w:tcW w:w="1276" w:type="dxa"/>
            <w:shd w:val="clear" w:color="auto" w:fill="auto"/>
          </w:tcPr>
          <w:p w14:paraId="386A5AFB" w14:textId="77777777" w:rsidR="000D6C32" w:rsidRDefault="000D6C32">
            <w:pPr>
              <w:rPr>
                <w:sz w:val="24"/>
              </w:rPr>
            </w:pPr>
            <w:r>
              <w:rPr>
                <w:sz w:val="24"/>
              </w:rPr>
              <w:t>JOHN</w:t>
            </w:r>
          </w:p>
        </w:tc>
        <w:tc>
          <w:tcPr>
            <w:tcW w:w="1701" w:type="dxa"/>
            <w:shd w:val="clear" w:color="auto" w:fill="auto"/>
          </w:tcPr>
          <w:p w14:paraId="63312C2B" w14:textId="77777777" w:rsidR="000D6C32" w:rsidRDefault="000D6C32">
            <w:pPr>
              <w:rPr>
                <w:sz w:val="24"/>
              </w:rPr>
            </w:pPr>
            <w:r>
              <w:rPr>
                <w:sz w:val="24"/>
              </w:rPr>
              <w:t>TregAnza</w:t>
            </w:r>
          </w:p>
        </w:tc>
        <w:tc>
          <w:tcPr>
            <w:tcW w:w="1275" w:type="dxa"/>
            <w:shd w:val="clear" w:color="auto" w:fill="auto"/>
          </w:tcPr>
          <w:p w14:paraId="7078576B" w14:textId="77777777" w:rsidR="000D6C32" w:rsidRDefault="000D6C32">
            <w:pPr>
              <w:rPr>
                <w:sz w:val="24"/>
              </w:rPr>
            </w:pPr>
            <w:r>
              <w:rPr>
                <w:sz w:val="24"/>
              </w:rPr>
              <w:t>head</w:t>
            </w:r>
          </w:p>
        </w:tc>
        <w:tc>
          <w:tcPr>
            <w:tcW w:w="1276" w:type="dxa"/>
            <w:shd w:val="clear" w:color="auto" w:fill="auto"/>
          </w:tcPr>
          <w:p w14:paraId="53BE8FFE" w14:textId="77777777" w:rsidR="000D6C32" w:rsidRDefault="000D6C32">
            <w:pPr>
              <w:rPr>
                <w:sz w:val="24"/>
              </w:rPr>
            </w:pPr>
            <w:r>
              <w:rPr>
                <w:sz w:val="24"/>
              </w:rPr>
              <w:t>married</w:t>
            </w:r>
          </w:p>
        </w:tc>
        <w:tc>
          <w:tcPr>
            <w:tcW w:w="709" w:type="dxa"/>
            <w:shd w:val="clear" w:color="auto" w:fill="auto"/>
          </w:tcPr>
          <w:p w14:paraId="50A6E14F" w14:textId="77777777" w:rsidR="000D6C32" w:rsidRDefault="000D6C32">
            <w:pPr>
              <w:rPr>
                <w:sz w:val="24"/>
              </w:rPr>
            </w:pPr>
            <w:r>
              <w:rPr>
                <w:sz w:val="24"/>
              </w:rPr>
              <w:t>36</w:t>
            </w:r>
          </w:p>
        </w:tc>
        <w:tc>
          <w:tcPr>
            <w:tcW w:w="2268" w:type="dxa"/>
            <w:shd w:val="clear" w:color="auto" w:fill="auto"/>
          </w:tcPr>
          <w:p w14:paraId="2D1E6BF7" w14:textId="77777777" w:rsidR="000D6C32" w:rsidRDefault="000D6C32">
            <w:pPr>
              <w:rPr>
                <w:sz w:val="24"/>
              </w:rPr>
            </w:pPr>
            <w:r>
              <w:rPr>
                <w:sz w:val="24"/>
              </w:rPr>
              <w:t>iron miner</w:t>
            </w:r>
          </w:p>
        </w:tc>
        <w:tc>
          <w:tcPr>
            <w:tcW w:w="2572" w:type="dxa"/>
            <w:shd w:val="clear" w:color="auto" w:fill="auto"/>
          </w:tcPr>
          <w:p w14:paraId="0320BB86" w14:textId="77777777" w:rsidR="000D6C32" w:rsidRDefault="000D6C32">
            <w:r>
              <w:rPr>
                <w:sz w:val="24"/>
              </w:rPr>
              <w:t>St Earth</w:t>
            </w:r>
          </w:p>
        </w:tc>
      </w:tr>
      <w:tr w:rsidR="00277FF2" w14:paraId="1B1A9BA3" w14:textId="77777777" w:rsidTr="00150187">
        <w:tc>
          <w:tcPr>
            <w:tcW w:w="1276" w:type="dxa"/>
            <w:shd w:val="clear" w:color="auto" w:fill="auto"/>
          </w:tcPr>
          <w:p w14:paraId="78D49B09" w14:textId="77777777" w:rsidR="000D6C32" w:rsidRDefault="000D6C32">
            <w:pPr>
              <w:rPr>
                <w:sz w:val="24"/>
              </w:rPr>
            </w:pPr>
            <w:r>
              <w:rPr>
                <w:sz w:val="24"/>
              </w:rPr>
              <w:t>LOUISA</w:t>
            </w:r>
          </w:p>
        </w:tc>
        <w:tc>
          <w:tcPr>
            <w:tcW w:w="1701" w:type="dxa"/>
            <w:shd w:val="clear" w:color="auto" w:fill="auto"/>
          </w:tcPr>
          <w:p w14:paraId="0F4CAE9F" w14:textId="77777777" w:rsidR="000D6C32" w:rsidRDefault="000D6C32">
            <w:pPr>
              <w:rPr>
                <w:sz w:val="24"/>
              </w:rPr>
            </w:pPr>
            <w:r>
              <w:rPr>
                <w:sz w:val="24"/>
              </w:rPr>
              <w:t>TregAnza</w:t>
            </w:r>
          </w:p>
        </w:tc>
        <w:tc>
          <w:tcPr>
            <w:tcW w:w="1275" w:type="dxa"/>
            <w:shd w:val="clear" w:color="auto" w:fill="auto"/>
          </w:tcPr>
          <w:p w14:paraId="0BD3B11A" w14:textId="77777777" w:rsidR="000D6C32" w:rsidRDefault="000D6C32">
            <w:pPr>
              <w:rPr>
                <w:sz w:val="24"/>
              </w:rPr>
            </w:pPr>
            <w:r>
              <w:rPr>
                <w:sz w:val="24"/>
              </w:rPr>
              <w:t>wife</w:t>
            </w:r>
          </w:p>
        </w:tc>
        <w:tc>
          <w:tcPr>
            <w:tcW w:w="1276" w:type="dxa"/>
            <w:shd w:val="clear" w:color="auto" w:fill="auto"/>
          </w:tcPr>
          <w:p w14:paraId="533DF3C8" w14:textId="77777777" w:rsidR="000D6C32" w:rsidRDefault="000D6C32">
            <w:pPr>
              <w:rPr>
                <w:sz w:val="24"/>
              </w:rPr>
            </w:pPr>
            <w:r>
              <w:rPr>
                <w:sz w:val="24"/>
              </w:rPr>
              <w:t>married</w:t>
            </w:r>
          </w:p>
        </w:tc>
        <w:tc>
          <w:tcPr>
            <w:tcW w:w="709" w:type="dxa"/>
            <w:shd w:val="clear" w:color="auto" w:fill="auto"/>
          </w:tcPr>
          <w:p w14:paraId="0ABE287C" w14:textId="77777777" w:rsidR="000D6C32" w:rsidRDefault="000D6C32">
            <w:pPr>
              <w:rPr>
                <w:sz w:val="24"/>
              </w:rPr>
            </w:pPr>
            <w:r>
              <w:rPr>
                <w:sz w:val="24"/>
              </w:rPr>
              <w:t>45</w:t>
            </w:r>
          </w:p>
        </w:tc>
        <w:tc>
          <w:tcPr>
            <w:tcW w:w="2268" w:type="dxa"/>
            <w:shd w:val="clear" w:color="auto" w:fill="auto"/>
          </w:tcPr>
          <w:p w14:paraId="3C23D4F2" w14:textId="77777777" w:rsidR="000D6C32" w:rsidRDefault="000D6C32">
            <w:pPr>
              <w:snapToGrid w:val="0"/>
              <w:rPr>
                <w:sz w:val="24"/>
              </w:rPr>
            </w:pPr>
          </w:p>
        </w:tc>
        <w:tc>
          <w:tcPr>
            <w:tcW w:w="2572" w:type="dxa"/>
            <w:shd w:val="clear" w:color="auto" w:fill="auto"/>
          </w:tcPr>
          <w:p w14:paraId="45AD0EB9" w14:textId="77777777" w:rsidR="000D6C32" w:rsidRDefault="000D6C32">
            <w:r>
              <w:rPr>
                <w:sz w:val="24"/>
              </w:rPr>
              <w:t>Crowan</w:t>
            </w:r>
          </w:p>
        </w:tc>
      </w:tr>
      <w:tr w:rsidR="00277FF2" w14:paraId="28A88729" w14:textId="77777777" w:rsidTr="00150187">
        <w:tc>
          <w:tcPr>
            <w:tcW w:w="1276" w:type="dxa"/>
            <w:shd w:val="clear" w:color="auto" w:fill="auto"/>
          </w:tcPr>
          <w:p w14:paraId="66D17A2E" w14:textId="77777777" w:rsidR="000D6C32" w:rsidRDefault="000D6C32">
            <w:pPr>
              <w:rPr>
                <w:sz w:val="24"/>
              </w:rPr>
            </w:pPr>
            <w:r>
              <w:rPr>
                <w:sz w:val="24"/>
              </w:rPr>
              <w:t>JOHN</w:t>
            </w:r>
          </w:p>
        </w:tc>
        <w:tc>
          <w:tcPr>
            <w:tcW w:w="1701" w:type="dxa"/>
            <w:shd w:val="clear" w:color="auto" w:fill="auto"/>
          </w:tcPr>
          <w:p w14:paraId="0D4918DF" w14:textId="77777777" w:rsidR="000D6C32" w:rsidRDefault="000D6C32">
            <w:pPr>
              <w:rPr>
                <w:sz w:val="24"/>
              </w:rPr>
            </w:pPr>
            <w:r>
              <w:rPr>
                <w:sz w:val="24"/>
              </w:rPr>
              <w:t>TregAnza</w:t>
            </w:r>
          </w:p>
        </w:tc>
        <w:tc>
          <w:tcPr>
            <w:tcW w:w="1275" w:type="dxa"/>
            <w:shd w:val="clear" w:color="auto" w:fill="auto"/>
          </w:tcPr>
          <w:p w14:paraId="484BD48A" w14:textId="77777777" w:rsidR="000D6C32" w:rsidRDefault="000D6C32">
            <w:pPr>
              <w:rPr>
                <w:sz w:val="24"/>
              </w:rPr>
            </w:pPr>
            <w:r>
              <w:rPr>
                <w:sz w:val="24"/>
              </w:rPr>
              <w:t>son</w:t>
            </w:r>
          </w:p>
        </w:tc>
        <w:tc>
          <w:tcPr>
            <w:tcW w:w="1276" w:type="dxa"/>
            <w:shd w:val="clear" w:color="auto" w:fill="auto"/>
          </w:tcPr>
          <w:p w14:paraId="20258E72" w14:textId="77777777" w:rsidR="000D6C32" w:rsidRDefault="000D6C32">
            <w:pPr>
              <w:snapToGrid w:val="0"/>
              <w:rPr>
                <w:sz w:val="24"/>
              </w:rPr>
            </w:pPr>
          </w:p>
        </w:tc>
        <w:tc>
          <w:tcPr>
            <w:tcW w:w="709" w:type="dxa"/>
            <w:shd w:val="clear" w:color="auto" w:fill="auto"/>
          </w:tcPr>
          <w:p w14:paraId="5BD67CDC" w14:textId="77777777" w:rsidR="000D6C32" w:rsidRDefault="000D6C32">
            <w:pPr>
              <w:rPr>
                <w:sz w:val="24"/>
              </w:rPr>
            </w:pPr>
            <w:r>
              <w:rPr>
                <w:sz w:val="24"/>
              </w:rPr>
              <w:t>10</w:t>
            </w:r>
          </w:p>
        </w:tc>
        <w:tc>
          <w:tcPr>
            <w:tcW w:w="2268" w:type="dxa"/>
            <w:shd w:val="clear" w:color="auto" w:fill="auto"/>
          </w:tcPr>
          <w:p w14:paraId="4E80EEC5" w14:textId="77777777" w:rsidR="000D6C32" w:rsidRDefault="000D6C32">
            <w:pPr>
              <w:rPr>
                <w:sz w:val="24"/>
              </w:rPr>
            </w:pPr>
            <w:r>
              <w:rPr>
                <w:sz w:val="24"/>
              </w:rPr>
              <w:t>scholar</w:t>
            </w:r>
          </w:p>
        </w:tc>
        <w:tc>
          <w:tcPr>
            <w:tcW w:w="2572" w:type="dxa"/>
            <w:shd w:val="clear" w:color="auto" w:fill="auto"/>
          </w:tcPr>
          <w:p w14:paraId="4354D628" w14:textId="77777777" w:rsidR="000D6C32" w:rsidRDefault="000D6C32">
            <w:r>
              <w:rPr>
                <w:sz w:val="24"/>
              </w:rPr>
              <w:t>Millom</w:t>
            </w:r>
          </w:p>
        </w:tc>
      </w:tr>
      <w:tr w:rsidR="00277FF2" w14:paraId="354E4536" w14:textId="77777777" w:rsidTr="00150187">
        <w:tc>
          <w:tcPr>
            <w:tcW w:w="1276" w:type="dxa"/>
            <w:shd w:val="clear" w:color="auto" w:fill="auto"/>
          </w:tcPr>
          <w:p w14:paraId="6456066F" w14:textId="77777777" w:rsidR="000D6C32" w:rsidRDefault="000D6C32">
            <w:pPr>
              <w:rPr>
                <w:sz w:val="24"/>
              </w:rPr>
            </w:pPr>
            <w:r>
              <w:rPr>
                <w:sz w:val="24"/>
              </w:rPr>
              <w:t>Elizabeth</w:t>
            </w:r>
          </w:p>
        </w:tc>
        <w:tc>
          <w:tcPr>
            <w:tcW w:w="1701" w:type="dxa"/>
            <w:shd w:val="clear" w:color="auto" w:fill="auto"/>
          </w:tcPr>
          <w:p w14:paraId="5341C8A8" w14:textId="77777777" w:rsidR="000D6C32" w:rsidRDefault="000D6C32">
            <w:pPr>
              <w:rPr>
                <w:sz w:val="24"/>
              </w:rPr>
            </w:pPr>
            <w:r>
              <w:rPr>
                <w:sz w:val="24"/>
              </w:rPr>
              <w:t>Hodges</w:t>
            </w:r>
          </w:p>
        </w:tc>
        <w:tc>
          <w:tcPr>
            <w:tcW w:w="1275" w:type="dxa"/>
            <w:shd w:val="clear" w:color="auto" w:fill="auto"/>
          </w:tcPr>
          <w:p w14:paraId="1DBBCA4C" w14:textId="77777777" w:rsidR="000D6C32" w:rsidRDefault="000D6C32">
            <w:pPr>
              <w:rPr>
                <w:sz w:val="24"/>
              </w:rPr>
            </w:pPr>
            <w:r>
              <w:rPr>
                <w:sz w:val="24"/>
              </w:rPr>
              <w:t>boarder</w:t>
            </w:r>
          </w:p>
        </w:tc>
        <w:tc>
          <w:tcPr>
            <w:tcW w:w="1276" w:type="dxa"/>
            <w:shd w:val="clear" w:color="auto" w:fill="auto"/>
          </w:tcPr>
          <w:p w14:paraId="484C835A" w14:textId="77777777" w:rsidR="000D6C32" w:rsidRDefault="000D6C32">
            <w:pPr>
              <w:rPr>
                <w:sz w:val="24"/>
              </w:rPr>
            </w:pPr>
            <w:r>
              <w:rPr>
                <w:sz w:val="24"/>
              </w:rPr>
              <w:t>widow</w:t>
            </w:r>
          </w:p>
        </w:tc>
        <w:tc>
          <w:tcPr>
            <w:tcW w:w="709" w:type="dxa"/>
            <w:shd w:val="clear" w:color="auto" w:fill="auto"/>
          </w:tcPr>
          <w:p w14:paraId="3A57E0F2" w14:textId="77777777" w:rsidR="000D6C32" w:rsidRDefault="000D6C32">
            <w:pPr>
              <w:rPr>
                <w:sz w:val="24"/>
              </w:rPr>
            </w:pPr>
            <w:r>
              <w:rPr>
                <w:sz w:val="24"/>
              </w:rPr>
              <w:t>63</w:t>
            </w:r>
          </w:p>
        </w:tc>
        <w:tc>
          <w:tcPr>
            <w:tcW w:w="2268" w:type="dxa"/>
            <w:shd w:val="clear" w:color="auto" w:fill="auto"/>
          </w:tcPr>
          <w:p w14:paraId="585D882B" w14:textId="77777777" w:rsidR="000D6C32" w:rsidRDefault="000D6C32">
            <w:pPr>
              <w:snapToGrid w:val="0"/>
              <w:rPr>
                <w:sz w:val="24"/>
              </w:rPr>
            </w:pPr>
          </w:p>
        </w:tc>
        <w:tc>
          <w:tcPr>
            <w:tcW w:w="2572" w:type="dxa"/>
            <w:shd w:val="clear" w:color="auto" w:fill="auto"/>
          </w:tcPr>
          <w:p w14:paraId="173DB4D0" w14:textId="77777777" w:rsidR="000D6C32" w:rsidRDefault="000D6C32">
            <w:r>
              <w:rPr>
                <w:sz w:val="24"/>
              </w:rPr>
              <w:t>St Clement</w:t>
            </w:r>
          </w:p>
        </w:tc>
      </w:tr>
    </w:tbl>
    <w:p w14:paraId="16C2048F" w14:textId="77777777" w:rsidR="000D6C32" w:rsidRDefault="000D6C32">
      <w:pPr>
        <w:ind w:right="-1050"/>
        <w:rPr>
          <w:sz w:val="24"/>
        </w:rPr>
      </w:pPr>
    </w:p>
    <w:p w14:paraId="2C35908E" w14:textId="77777777" w:rsidR="000D6C32" w:rsidRDefault="000D6C32">
      <w:pPr>
        <w:ind w:right="-1050"/>
        <w:rPr>
          <w:sz w:val="24"/>
        </w:rPr>
      </w:pPr>
      <w:r>
        <w:rPr>
          <w:sz w:val="24"/>
        </w:rPr>
        <w:t xml:space="preserve">1901 census Fore Street Perranuthnoe RG13/2251 page 4 schedule 36 from </w:t>
      </w:r>
      <w:hyperlink r:id="rId398" w:history="1">
        <w:r>
          <w:rPr>
            <w:rStyle w:val="Hyperlink"/>
            <w:sz w:val="24"/>
          </w:rPr>
          <w:t>www.1901censusonline.com</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5"/>
        <w:gridCol w:w="1701"/>
        <w:gridCol w:w="1276"/>
        <w:gridCol w:w="567"/>
        <w:gridCol w:w="2410"/>
        <w:gridCol w:w="2593"/>
      </w:tblGrid>
      <w:tr w:rsidR="00277FF2" w14:paraId="6EBEBD43" w14:textId="77777777" w:rsidTr="00D12B3F">
        <w:tc>
          <w:tcPr>
            <w:tcW w:w="1276" w:type="dxa"/>
            <w:shd w:val="clear" w:color="auto" w:fill="auto"/>
          </w:tcPr>
          <w:p w14:paraId="1DF770AE" w14:textId="77777777" w:rsidR="000D6C32" w:rsidRDefault="000D6C32">
            <w:pPr>
              <w:rPr>
                <w:sz w:val="24"/>
              </w:rPr>
            </w:pPr>
            <w:r>
              <w:rPr>
                <w:sz w:val="24"/>
              </w:rPr>
              <w:t>MARY</w:t>
            </w:r>
          </w:p>
        </w:tc>
        <w:tc>
          <w:tcPr>
            <w:tcW w:w="1275" w:type="dxa"/>
            <w:shd w:val="clear" w:color="auto" w:fill="auto"/>
          </w:tcPr>
          <w:p w14:paraId="38AA7590" w14:textId="77777777" w:rsidR="000D6C32" w:rsidRDefault="000D6C32">
            <w:pPr>
              <w:rPr>
                <w:sz w:val="24"/>
              </w:rPr>
            </w:pPr>
            <w:r>
              <w:rPr>
                <w:sz w:val="24"/>
              </w:rPr>
              <w:t>Tregenza</w:t>
            </w:r>
          </w:p>
        </w:tc>
        <w:tc>
          <w:tcPr>
            <w:tcW w:w="1701" w:type="dxa"/>
            <w:shd w:val="clear" w:color="auto" w:fill="auto"/>
          </w:tcPr>
          <w:p w14:paraId="7E6CF18C" w14:textId="77777777" w:rsidR="000D6C32" w:rsidRDefault="000D6C32">
            <w:pPr>
              <w:rPr>
                <w:sz w:val="24"/>
              </w:rPr>
            </w:pPr>
            <w:r>
              <w:rPr>
                <w:sz w:val="24"/>
              </w:rPr>
              <w:t>head</w:t>
            </w:r>
          </w:p>
        </w:tc>
        <w:tc>
          <w:tcPr>
            <w:tcW w:w="1276" w:type="dxa"/>
            <w:shd w:val="clear" w:color="auto" w:fill="auto"/>
          </w:tcPr>
          <w:p w14:paraId="347B78B4" w14:textId="77777777" w:rsidR="000D6C32" w:rsidRDefault="000D6C32">
            <w:pPr>
              <w:rPr>
                <w:sz w:val="24"/>
              </w:rPr>
            </w:pPr>
            <w:r>
              <w:rPr>
                <w:sz w:val="24"/>
              </w:rPr>
              <w:t>widow</w:t>
            </w:r>
          </w:p>
        </w:tc>
        <w:tc>
          <w:tcPr>
            <w:tcW w:w="567" w:type="dxa"/>
            <w:shd w:val="clear" w:color="auto" w:fill="auto"/>
          </w:tcPr>
          <w:p w14:paraId="7FD25A24" w14:textId="77777777" w:rsidR="000D6C32" w:rsidRDefault="000D6C32">
            <w:pPr>
              <w:rPr>
                <w:sz w:val="24"/>
              </w:rPr>
            </w:pPr>
            <w:r>
              <w:rPr>
                <w:sz w:val="24"/>
              </w:rPr>
              <w:t>78</w:t>
            </w:r>
          </w:p>
        </w:tc>
        <w:tc>
          <w:tcPr>
            <w:tcW w:w="2410" w:type="dxa"/>
            <w:shd w:val="clear" w:color="auto" w:fill="auto"/>
          </w:tcPr>
          <w:p w14:paraId="43D92598" w14:textId="77777777" w:rsidR="000D6C32" w:rsidRDefault="000D6C32">
            <w:pPr>
              <w:rPr>
                <w:sz w:val="24"/>
              </w:rPr>
            </w:pPr>
            <w:r>
              <w:rPr>
                <w:sz w:val="24"/>
              </w:rPr>
              <w:t>Living on own means</w:t>
            </w:r>
          </w:p>
        </w:tc>
        <w:tc>
          <w:tcPr>
            <w:tcW w:w="2593" w:type="dxa"/>
            <w:shd w:val="clear" w:color="auto" w:fill="auto"/>
          </w:tcPr>
          <w:p w14:paraId="7C83FE46" w14:textId="77777777" w:rsidR="000D6C32" w:rsidRDefault="000D6C32">
            <w:r>
              <w:rPr>
                <w:sz w:val="24"/>
              </w:rPr>
              <w:t>Cornwall Phillack</w:t>
            </w:r>
          </w:p>
        </w:tc>
      </w:tr>
      <w:tr w:rsidR="00277FF2" w14:paraId="267B86AE" w14:textId="77777777" w:rsidTr="00D12B3F">
        <w:tc>
          <w:tcPr>
            <w:tcW w:w="1276" w:type="dxa"/>
            <w:shd w:val="clear" w:color="auto" w:fill="auto"/>
          </w:tcPr>
          <w:p w14:paraId="266F9AAB" w14:textId="77777777" w:rsidR="000D6C32" w:rsidRDefault="000D6C32">
            <w:pPr>
              <w:rPr>
                <w:sz w:val="24"/>
              </w:rPr>
            </w:pPr>
            <w:r>
              <w:rPr>
                <w:sz w:val="24"/>
              </w:rPr>
              <w:t>MINNIE</w:t>
            </w:r>
          </w:p>
        </w:tc>
        <w:tc>
          <w:tcPr>
            <w:tcW w:w="1275" w:type="dxa"/>
            <w:shd w:val="clear" w:color="auto" w:fill="auto"/>
          </w:tcPr>
          <w:p w14:paraId="228D582E" w14:textId="77777777" w:rsidR="000D6C32" w:rsidRDefault="000D6C32">
            <w:pPr>
              <w:rPr>
                <w:sz w:val="24"/>
              </w:rPr>
            </w:pPr>
            <w:r>
              <w:rPr>
                <w:sz w:val="24"/>
              </w:rPr>
              <w:t>Tregenza</w:t>
            </w:r>
          </w:p>
        </w:tc>
        <w:tc>
          <w:tcPr>
            <w:tcW w:w="1701" w:type="dxa"/>
            <w:shd w:val="clear" w:color="auto" w:fill="auto"/>
          </w:tcPr>
          <w:p w14:paraId="237CB02F" w14:textId="77777777" w:rsidR="000D6C32" w:rsidRDefault="000D6C32">
            <w:pPr>
              <w:rPr>
                <w:sz w:val="24"/>
              </w:rPr>
            </w:pPr>
            <w:r>
              <w:rPr>
                <w:sz w:val="24"/>
              </w:rPr>
              <w:t>granddaughter</w:t>
            </w:r>
          </w:p>
        </w:tc>
        <w:tc>
          <w:tcPr>
            <w:tcW w:w="1276" w:type="dxa"/>
            <w:shd w:val="clear" w:color="auto" w:fill="auto"/>
          </w:tcPr>
          <w:p w14:paraId="017FBBE4" w14:textId="77777777" w:rsidR="000D6C32" w:rsidRDefault="000D6C32">
            <w:pPr>
              <w:rPr>
                <w:sz w:val="24"/>
              </w:rPr>
            </w:pPr>
            <w:r>
              <w:rPr>
                <w:sz w:val="24"/>
              </w:rPr>
              <w:t>single</w:t>
            </w:r>
          </w:p>
        </w:tc>
        <w:tc>
          <w:tcPr>
            <w:tcW w:w="567" w:type="dxa"/>
            <w:shd w:val="clear" w:color="auto" w:fill="auto"/>
          </w:tcPr>
          <w:p w14:paraId="1C57D1E1" w14:textId="77777777" w:rsidR="000D6C32" w:rsidRDefault="000D6C32">
            <w:pPr>
              <w:rPr>
                <w:sz w:val="24"/>
              </w:rPr>
            </w:pPr>
            <w:r>
              <w:rPr>
                <w:sz w:val="24"/>
              </w:rPr>
              <w:t>22</w:t>
            </w:r>
          </w:p>
        </w:tc>
        <w:tc>
          <w:tcPr>
            <w:tcW w:w="2410" w:type="dxa"/>
            <w:shd w:val="clear" w:color="auto" w:fill="auto"/>
          </w:tcPr>
          <w:p w14:paraId="701B531E" w14:textId="77777777" w:rsidR="000D6C32" w:rsidRDefault="000D6C32">
            <w:pPr>
              <w:rPr>
                <w:sz w:val="24"/>
              </w:rPr>
            </w:pPr>
            <w:r>
              <w:rPr>
                <w:sz w:val="24"/>
              </w:rPr>
              <w:t>Living on own means</w:t>
            </w:r>
          </w:p>
        </w:tc>
        <w:tc>
          <w:tcPr>
            <w:tcW w:w="2593" w:type="dxa"/>
            <w:shd w:val="clear" w:color="auto" w:fill="auto"/>
          </w:tcPr>
          <w:p w14:paraId="63509BF2" w14:textId="77777777" w:rsidR="000D6C32" w:rsidRDefault="000D6C32">
            <w:r>
              <w:rPr>
                <w:sz w:val="24"/>
              </w:rPr>
              <w:t>Lancashire Roose</w:t>
            </w:r>
          </w:p>
        </w:tc>
      </w:tr>
    </w:tbl>
    <w:p w14:paraId="6BEA8D09" w14:textId="77777777" w:rsidR="000D6C32" w:rsidRDefault="000D6C32">
      <w:pPr>
        <w:ind w:right="-1050"/>
        <w:rPr>
          <w:b/>
          <w:sz w:val="24"/>
        </w:rPr>
      </w:pPr>
    </w:p>
    <w:p w14:paraId="20318B95" w14:textId="77777777" w:rsidR="000D6C32" w:rsidRDefault="000D6C32">
      <w:pPr>
        <w:pageBreakBefore/>
        <w:ind w:right="-1050"/>
        <w:rPr>
          <w:sz w:val="24"/>
        </w:rPr>
      </w:pPr>
      <w:r>
        <w:rPr>
          <w:b/>
          <w:sz w:val="24"/>
        </w:rPr>
        <w:t>OTHER INFORMATION ON ST ERTH FAMILY 6 (continued)</w:t>
      </w:r>
    </w:p>
    <w:p w14:paraId="27C4899B" w14:textId="77777777" w:rsidR="000D6C32" w:rsidRDefault="000D6C32">
      <w:pPr>
        <w:ind w:right="-1050"/>
        <w:rPr>
          <w:sz w:val="24"/>
        </w:rPr>
      </w:pPr>
    </w:p>
    <w:p w14:paraId="39DFB4CF" w14:textId="77777777" w:rsidR="000D6C32" w:rsidRDefault="000D6C32">
      <w:pPr>
        <w:ind w:right="-1050"/>
        <w:rPr>
          <w:sz w:val="24"/>
        </w:rPr>
      </w:pPr>
      <w:r>
        <w:rPr>
          <w:b/>
          <w:sz w:val="24"/>
        </w:rPr>
        <w:t>part A</w:t>
      </w:r>
    </w:p>
    <w:p w14:paraId="56283733" w14:textId="77777777" w:rsidR="000D6C32" w:rsidRDefault="000D6C32">
      <w:pPr>
        <w:ind w:right="-1050"/>
        <w:rPr>
          <w:sz w:val="24"/>
        </w:rPr>
      </w:pPr>
    </w:p>
    <w:p w14:paraId="5FDA7CBD" w14:textId="77777777" w:rsidR="000D6C32" w:rsidRDefault="000D6C32">
      <w:pPr>
        <w:ind w:right="-1050"/>
        <w:rPr>
          <w:sz w:val="24"/>
        </w:rPr>
      </w:pPr>
      <w:r>
        <w:rPr>
          <w:sz w:val="24"/>
        </w:rPr>
        <w:t xml:space="preserve">1891 census 12 Wellington Street Millom Cumberland ref. RG12/4321 folio 132 page 64 from </w:t>
      </w:r>
      <w:hyperlink r:id="rId399" w:history="1">
        <w:r>
          <w:rPr>
            <w:rStyle w:val="Hyperlink"/>
            <w:sz w:val="24"/>
          </w:rPr>
          <w:t>www.findmypast.co.uk</w:t>
        </w:r>
      </w:hyperlink>
      <w:r>
        <w:rPr>
          <w:sz w:val="24"/>
        </w:rPr>
        <w:t xml:space="preserve"> </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09"/>
        <w:gridCol w:w="1134"/>
        <w:gridCol w:w="567"/>
        <w:gridCol w:w="1842"/>
        <w:gridCol w:w="4578"/>
      </w:tblGrid>
      <w:tr w:rsidR="00277FF2" w14:paraId="68DACD71" w14:textId="77777777" w:rsidTr="00D12B3F">
        <w:tc>
          <w:tcPr>
            <w:tcW w:w="1134" w:type="dxa"/>
            <w:shd w:val="clear" w:color="auto" w:fill="auto"/>
          </w:tcPr>
          <w:p w14:paraId="5BF03700" w14:textId="77777777" w:rsidR="000D6C32" w:rsidRDefault="000D6C32">
            <w:pPr>
              <w:rPr>
                <w:sz w:val="24"/>
              </w:rPr>
            </w:pPr>
            <w:r>
              <w:rPr>
                <w:sz w:val="24"/>
              </w:rPr>
              <w:t>JOHN</w:t>
            </w:r>
          </w:p>
        </w:tc>
        <w:tc>
          <w:tcPr>
            <w:tcW w:w="1134" w:type="dxa"/>
            <w:shd w:val="clear" w:color="auto" w:fill="auto"/>
          </w:tcPr>
          <w:p w14:paraId="297ADAC3" w14:textId="77777777" w:rsidR="000D6C32" w:rsidRDefault="000D6C32">
            <w:pPr>
              <w:rPr>
                <w:sz w:val="24"/>
              </w:rPr>
            </w:pPr>
            <w:r>
              <w:rPr>
                <w:sz w:val="24"/>
              </w:rPr>
              <w:t>Tregenza</w:t>
            </w:r>
          </w:p>
        </w:tc>
        <w:tc>
          <w:tcPr>
            <w:tcW w:w="709" w:type="dxa"/>
            <w:shd w:val="clear" w:color="auto" w:fill="auto"/>
          </w:tcPr>
          <w:p w14:paraId="6927238F" w14:textId="77777777" w:rsidR="000D6C32" w:rsidRDefault="000D6C32">
            <w:pPr>
              <w:rPr>
                <w:sz w:val="24"/>
              </w:rPr>
            </w:pPr>
            <w:r>
              <w:rPr>
                <w:sz w:val="24"/>
              </w:rPr>
              <w:t>head</w:t>
            </w:r>
          </w:p>
        </w:tc>
        <w:tc>
          <w:tcPr>
            <w:tcW w:w="1134" w:type="dxa"/>
            <w:shd w:val="clear" w:color="auto" w:fill="auto"/>
          </w:tcPr>
          <w:p w14:paraId="1D8C120C" w14:textId="77777777" w:rsidR="000D6C32" w:rsidRDefault="000D6C32">
            <w:pPr>
              <w:rPr>
                <w:sz w:val="24"/>
              </w:rPr>
            </w:pPr>
            <w:r>
              <w:rPr>
                <w:sz w:val="24"/>
              </w:rPr>
              <w:t>married</w:t>
            </w:r>
          </w:p>
        </w:tc>
        <w:tc>
          <w:tcPr>
            <w:tcW w:w="567" w:type="dxa"/>
            <w:shd w:val="clear" w:color="auto" w:fill="auto"/>
          </w:tcPr>
          <w:p w14:paraId="219D1BD2" w14:textId="77777777" w:rsidR="000D6C32" w:rsidRDefault="000D6C32">
            <w:pPr>
              <w:rPr>
                <w:sz w:val="24"/>
              </w:rPr>
            </w:pPr>
            <w:r>
              <w:rPr>
                <w:sz w:val="24"/>
              </w:rPr>
              <w:t>40</w:t>
            </w:r>
          </w:p>
        </w:tc>
        <w:tc>
          <w:tcPr>
            <w:tcW w:w="1842" w:type="dxa"/>
            <w:shd w:val="clear" w:color="auto" w:fill="auto"/>
          </w:tcPr>
          <w:p w14:paraId="23410961" w14:textId="77777777" w:rsidR="000D6C32" w:rsidRDefault="000D6C32">
            <w:pPr>
              <w:rPr>
                <w:sz w:val="24"/>
              </w:rPr>
            </w:pPr>
            <w:r>
              <w:rPr>
                <w:sz w:val="24"/>
              </w:rPr>
              <w:t>iron ore miner</w:t>
            </w:r>
          </w:p>
        </w:tc>
        <w:tc>
          <w:tcPr>
            <w:tcW w:w="4578" w:type="dxa"/>
            <w:shd w:val="clear" w:color="auto" w:fill="auto"/>
          </w:tcPr>
          <w:p w14:paraId="111189A9" w14:textId="77777777" w:rsidR="000D6C32" w:rsidRDefault="000D6C32">
            <w:r>
              <w:rPr>
                <w:sz w:val="24"/>
              </w:rPr>
              <w:t>Cornwall St Erth</w:t>
            </w:r>
          </w:p>
        </w:tc>
      </w:tr>
      <w:tr w:rsidR="00277FF2" w14:paraId="5CCEFD6C" w14:textId="77777777" w:rsidTr="00D12B3F">
        <w:tc>
          <w:tcPr>
            <w:tcW w:w="1134" w:type="dxa"/>
            <w:shd w:val="clear" w:color="auto" w:fill="auto"/>
          </w:tcPr>
          <w:p w14:paraId="2D0858F8" w14:textId="77777777" w:rsidR="000D6C32" w:rsidRDefault="000D6C32">
            <w:pPr>
              <w:rPr>
                <w:sz w:val="24"/>
              </w:rPr>
            </w:pPr>
            <w:r>
              <w:rPr>
                <w:sz w:val="24"/>
              </w:rPr>
              <w:t>LOUISA</w:t>
            </w:r>
          </w:p>
        </w:tc>
        <w:tc>
          <w:tcPr>
            <w:tcW w:w="1134" w:type="dxa"/>
            <w:shd w:val="clear" w:color="auto" w:fill="auto"/>
          </w:tcPr>
          <w:p w14:paraId="3449F1AB" w14:textId="77777777" w:rsidR="000D6C32" w:rsidRDefault="000D6C32">
            <w:pPr>
              <w:rPr>
                <w:sz w:val="24"/>
              </w:rPr>
            </w:pPr>
            <w:r>
              <w:rPr>
                <w:sz w:val="24"/>
              </w:rPr>
              <w:t>Tregenza</w:t>
            </w:r>
          </w:p>
        </w:tc>
        <w:tc>
          <w:tcPr>
            <w:tcW w:w="709" w:type="dxa"/>
            <w:shd w:val="clear" w:color="auto" w:fill="auto"/>
          </w:tcPr>
          <w:p w14:paraId="13C90337" w14:textId="77777777" w:rsidR="000D6C32" w:rsidRDefault="000D6C32">
            <w:pPr>
              <w:rPr>
                <w:sz w:val="24"/>
              </w:rPr>
            </w:pPr>
            <w:r>
              <w:rPr>
                <w:sz w:val="24"/>
              </w:rPr>
              <w:t>wife</w:t>
            </w:r>
          </w:p>
        </w:tc>
        <w:tc>
          <w:tcPr>
            <w:tcW w:w="1134" w:type="dxa"/>
            <w:shd w:val="clear" w:color="auto" w:fill="auto"/>
          </w:tcPr>
          <w:p w14:paraId="218D2382" w14:textId="77777777" w:rsidR="000D6C32" w:rsidRDefault="000D6C32">
            <w:pPr>
              <w:rPr>
                <w:sz w:val="24"/>
              </w:rPr>
            </w:pPr>
            <w:r>
              <w:rPr>
                <w:sz w:val="24"/>
              </w:rPr>
              <w:t>married</w:t>
            </w:r>
          </w:p>
        </w:tc>
        <w:tc>
          <w:tcPr>
            <w:tcW w:w="567" w:type="dxa"/>
            <w:shd w:val="clear" w:color="auto" w:fill="auto"/>
          </w:tcPr>
          <w:p w14:paraId="3E97F37D" w14:textId="77777777" w:rsidR="000D6C32" w:rsidRDefault="000D6C32">
            <w:pPr>
              <w:rPr>
                <w:sz w:val="24"/>
              </w:rPr>
            </w:pPr>
            <w:r>
              <w:rPr>
                <w:sz w:val="24"/>
              </w:rPr>
              <w:t>55</w:t>
            </w:r>
          </w:p>
        </w:tc>
        <w:tc>
          <w:tcPr>
            <w:tcW w:w="1842" w:type="dxa"/>
            <w:shd w:val="clear" w:color="auto" w:fill="auto"/>
          </w:tcPr>
          <w:p w14:paraId="6664E444" w14:textId="77777777" w:rsidR="000D6C32" w:rsidRDefault="000D6C32">
            <w:pPr>
              <w:snapToGrid w:val="0"/>
              <w:rPr>
                <w:sz w:val="24"/>
              </w:rPr>
            </w:pPr>
          </w:p>
        </w:tc>
        <w:tc>
          <w:tcPr>
            <w:tcW w:w="4578" w:type="dxa"/>
            <w:shd w:val="clear" w:color="auto" w:fill="auto"/>
          </w:tcPr>
          <w:p w14:paraId="4795E715" w14:textId="77777777" w:rsidR="000D6C32" w:rsidRDefault="000D6C32">
            <w:r>
              <w:rPr>
                <w:sz w:val="24"/>
              </w:rPr>
              <w:t>Cornwall Crowen</w:t>
            </w:r>
          </w:p>
        </w:tc>
      </w:tr>
      <w:tr w:rsidR="00277FF2" w14:paraId="6FCEFEC8" w14:textId="77777777" w:rsidTr="00D12B3F">
        <w:tc>
          <w:tcPr>
            <w:tcW w:w="1134" w:type="dxa"/>
            <w:shd w:val="clear" w:color="auto" w:fill="auto"/>
          </w:tcPr>
          <w:p w14:paraId="0BDD0E8D" w14:textId="77777777" w:rsidR="000D6C32" w:rsidRDefault="000D6C32">
            <w:pPr>
              <w:rPr>
                <w:sz w:val="24"/>
              </w:rPr>
            </w:pPr>
            <w:r>
              <w:rPr>
                <w:sz w:val="24"/>
              </w:rPr>
              <w:t>JOHN</w:t>
            </w:r>
          </w:p>
        </w:tc>
        <w:tc>
          <w:tcPr>
            <w:tcW w:w="1134" w:type="dxa"/>
            <w:shd w:val="clear" w:color="auto" w:fill="auto"/>
          </w:tcPr>
          <w:p w14:paraId="3A83E36E" w14:textId="77777777" w:rsidR="000D6C32" w:rsidRDefault="000D6C32">
            <w:pPr>
              <w:rPr>
                <w:sz w:val="24"/>
              </w:rPr>
            </w:pPr>
            <w:r>
              <w:rPr>
                <w:sz w:val="24"/>
              </w:rPr>
              <w:t>Tregenza</w:t>
            </w:r>
          </w:p>
        </w:tc>
        <w:tc>
          <w:tcPr>
            <w:tcW w:w="709" w:type="dxa"/>
            <w:shd w:val="clear" w:color="auto" w:fill="auto"/>
          </w:tcPr>
          <w:p w14:paraId="70B8D33E" w14:textId="77777777" w:rsidR="000D6C32" w:rsidRDefault="000D6C32">
            <w:pPr>
              <w:rPr>
                <w:sz w:val="24"/>
              </w:rPr>
            </w:pPr>
            <w:r>
              <w:rPr>
                <w:sz w:val="24"/>
              </w:rPr>
              <w:t>son</w:t>
            </w:r>
          </w:p>
        </w:tc>
        <w:tc>
          <w:tcPr>
            <w:tcW w:w="1134" w:type="dxa"/>
            <w:shd w:val="clear" w:color="auto" w:fill="auto"/>
          </w:tcPr>
          <w:p w14:paraId="7D8CDB05" w14:textId="77777777" w:rsidR="000D6C32" w:rsidRDefault="000D6C32">
            <w:pPr>
              <w:rPr>
                <w:sz w:val="24"/>
              </w:rPr>
            </w:pPr>
            <w:r>
              <w:rPr>
                <w:sz w:val="24"/>
              </w:rPr>
              <w:t>single</w:t>
            </w:r>
          </w:p>
        </w:tc>
        <w:tc>
          <w:tcPr>
            <w:tcW w:w="567" w:type="dxa"/>
            <w:shd w:val="clear" w:color="auto" w:fill="auto"/>
          </w:tcPr>
          <w:p w14:paraId="1FBB456E" w14:textId="77777777" w:rsidR="000D6C32" w:rsidRDefault="000D6C32">
            <w:pPr>
              <w:rPr>
                <w:sz w:val="24"/>
              </w:rPr>
            </w:pPr>
            <w:r>
              <w:rPr>
                <w:sz w:val="24"/>
              </w:rPr>
              <w:t>20</w:t>
            </w:r>
          </w:p>
        </w:tc>
        <w:tc>
          <w:tcPr>
            <w:tcW w:w="1842" w:type="dxa"/>
            <w:shd w:val="clear" w:color="auto" w:fill="auto"/>
          </w:tcPr>
          <w:p w14:paraId="6E63551D" w14:textId="77777777" w:rsidR="000D6C32" w:rsidRDefault="000D6C32">
            <w:pPr>
              <w:rPr>
                <w:sz w:val="24"/>
              </w:rPr>
            </w:pPr>
            <w:r>
              <w:rPr>
                <w:sz w:val="24"/>
              </w:rPr>
              <w:t>iron ore miner</w:t>
            </w:r>
          </w:p>
        </w:tc>
        <w:tc>
          <w:tcPr>
            <w:tcW w:w="4578" w:type="dxa"/>
            <w:shd w:val="clear" w:color="auto" w:fill="auto"/>
          </w:tcPr>
          <w:p w14:paraId="73C536AA" w14:textId="77777777" w:rsidR="000D6C32" w:rsidRDefault="000D6C32">
            <w:r>
              <w:rPr>
                <w:sz w:val="24"/>
              </w:rPr>
              <w:t>Cumberland Millom</w:t>
            </w:r>
          </w:p>
        </w:tc>
      </w:tr>
    </w:tbl>
    <w:p w14:paraId="73113591" w14:textId="77777777" w:rsidR="000D6C32" w:rsidRDefault="000D6C32">
      <w:pPr>
        <w:ind w:right="-1050"/>
      </w:pPr>
    </w:p>
    <w:p w14:paraId="7640DFB4" w14:textId="77777777" w:rsidR="000D6C32" w:rsidRDefault="000D6C32">
      <w:pPr>
        <w:ind w:right="-1050"/>
        <w:rPr>
          <w:sz w:val="24"/>
        </w:rPr>
      </w:pPr>
    </w:p>
    <w:p w14:paraId="31D2E91D" w14:textId="77777777" w:rsidR="000D6C32" w:rsidRDefault="000D6C32">
      <w:pPr>
        <w:ind w:right="-1050"/>
        <w:rPr>
          <w:sz w:val="24"/>
        </w:rPr>
      </w:pPr>
      <w:r>
        <w:rPr>
          <w:sz w:val="24"/>
        </w:rPr>
        <w:t xml:space="preserve">1901 census 12 Wellington Street Millom Cumberland ref. RG13/4900 page 11 from </w:t>
      </w:r>
      <w:hyperlink r:id="rId400" w:history="1">
        <w:r>
          <w:rPr>
            <w:rStyle w:val="Hyperlink"/>
            <w:sz w:val="24"/>
          </w:rPr>
          <w:t>www.1901censusonline.com</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09"/>
        <w:gridCol w:w="1134"/>
        <w:gridCol w:w="567"/>
        <w:gridCol w:w="1842"/>
        <w:gridCol w:w="4578"/>
      </w:tblGrid>
      <w:tr w:rsidR="00277FF2" w14:paraId="014C6FCB" w14:textId="77777777" w:rsidTr="00D12B3F">
        <w:tc>
          <w:tcPr>
            <w:tcW w:w="1134" w:type="dxa"/>
            <w:shd w:val="clear" w:color="auto" w:fill="auto"/>
          </w:tcPr>
          <w:p w14:paraId="0345C698" w14:textId="77777777" w:rsidR="000D6C32" w:rsidRDefault="000D6C32">
            <w:pPr>
              <w:rPr>
                <w:sz w:val="24"/>
              </w:rPr>
            </w:pPr>
            <w:r>
              <w:rPr>
                <w:sz w:val="24"/>
              </w:rPr>
              <w:t>JOHN</w:t>
            </w:r>
          </w:p>
        </w:tc>
        <w:tc>
          <w:tcPr>
            <w:tcW w:w="1134" w:type="dxa"/>
            <w:shd w:val="clear" w:color="auto" w:fill="auto"/>
          </w:tcPr>
          <w:p w14:paraId="26E06C85" w14:textId="77777777" w:rsidR="000D6C32" w:rsidRDefault="000D6C32">
            <w:pPr>
              <w:rPr>
                <w:sz w:val="24"/>
              </w:rPr>
            </w:pPr>
            <w:r>
              <w:rPr>
                <w:sz w:val="24"/>
              </w:rPr>
              <w:t>Tregenza</w:t>
            </w:r>
          </w:p>
        </w:tc>
        <w:tc>
          <w:tcPr>
            <w:tcW w:w="709" w:type="dxa"/>
            <w:shd w:val="clear" w:color="auto" w:fill="auto"/>
          </w:tcPr>
          <w:p w14:paraId="0AAFDFBF" w14:textId="77777777" w:rsidR="000D6C32" w:rsidRDefault="000D6C32">
            <w:pPr>
              <w:rPr>
                <w:sz w:val="24"/>
              </w:rPr>
            </w:pPr>
            <w:r>
              <w:rPr>
                <w:sz w:val="24"/>
              </w:rPr>
              <w:t>head</w:t>
            </w:r>
          </w:p>
        </w:tc>
        <w:tc>
          <w:tcPr>
            <w:tcW w:w="1134" w:type="dxa"/>
            <w:shd w:val="clear" w:color="auto" w:fill="auto"/>
          </w:tcPr>
          <w:p w14:paraId="18275A10" w14:textId="77777777" w:rsidR="000D6C32" w:rsidRDefault="000D6C32">
            <w:pPr>
              <w:rPr>
                <w:sz w:val="24"/>
              </w:rPr>
            </w:pPr>
            <w:r>
              <w:rPr>
                <w:sz w:val="24"/>
              </w:rPr>
              <w:t>married</w:t>
            </w:r>
          </w:p>
        </w:tc>
        <w:tc>
          <w:tcPr>
            <w:tcW w:w="567" w:type="dxa"/>
            <w:shd w:val="clear" w:color="auto" w:fill="auto"/>
          </w:tcPr>
          <w:p w14:paraId="38B6C9B7" w14:textId="77777777" w:rsidR="000D6C32" w:rsidRDefault="000D6C32">
            <w:pPr>
              <w:rPr>
                <w:sz w:val="24"/>
              </w:rPr>
            </w:pPr>
            <w:r>
              <w:rPr>
                <w:sz w:val="24"/>
              </w:rPr>
              <w:t>56</w:t>
            </w:r>
          </w:p>
        </w:tc>
        <w:tc>
          <w:tcPr>
            <w:tcW w:w="1842" w:type="dxa"/>
            <w:shd w:val="clear" w:color="auto" w:fill="auto"/>
          </w:tcPr>
          <w:p w14:paraId="57654A45" w14:textId="77777777" w:rsidR="000D6C32" w:rsidRDefault="000D6C32">
            <w:pPr>
              <w:rPr>
                <w:sz w:val="24"/>
              </w:rPr>
            </w:pPr>
            <w:r>
              <w:rPr>
                <w:sz w:val="24"/>
              </w:rPr>
              <w:t>iron ore miner</w:t>
            </w:r>
          </w:p>
        </w:tc>
        <w:tc>
          <w:tcPr>
            <w:tcW w:w="4578" w:type="dxa"/>
            <w:shd w:val="clear" w:color="auto" w:fill="auto"/>
          </w:tcPr>
          <w:p w14:paraId="63DF1C45" w14:textId="77777777" w:rsidR="000D6C32" w:rsidRDefault="000D6C32">
            <w:r>
              <w:rPr>
                <w:sz w:val="24"/>
              </w:rPr>
              <w:t>Cornwall St Erth</w:t>
            </w:r>
          </w:p>
        </w:tc>
      </w:tr>
      <w:tr w:rsidR="00277FF2" w14:paraId="6379A9E1" w14:textId="77777777" w:rsidTr="00D12B3F">
        <w:tc>
          <w:tcPr>
            <w:tcW w:w="1134" w:type="dxa"/>
            <w:shd w:val="clear" w:color="auto" w:fill="auto"/>
          </w:tcPr>
          <w:p w14:paraId="6C69615C" w14:textId="77777777" w:rsidR="000D6C32" w:rsidRDefault="000D6C32">
            <w:pPr>
              <w:rPr>
                <w:sz w:val="24"/>
              </w:rPr>
            </w:pPr>
            <w:r>
              <w:rPr>
                <w:sz w:val="24"/>
              </w:rPr>
              <w:t>LOUISA</w:t>
            </w:r>
          </w:p>
        </w:tc>
        <w:tc>
          <w:tcPr>
            <w:tcW w:w="1134" w:type="dxa"/>
            <w:shd w:val="clear" w:color="auto" w:fill="auto"/>
          </w:tcPr>
          <w:p w14:paraId="21C9037B" w14:textId="77777777" w:rsidR="000D6C32" w:rsidRDefault="000D6C32">
            <w:pPr>
              <w:rPr>
                <w:sz w:val="24"/>
              </w:rPr>
            </w:pPr>
            <w:r>
              <w:rPr>
                <w:sz w:val="24"/>
              </w:rPr>
              <w:t>Tregenza</w:t>
            </w:r>
          </w:p>
        </w:tc>
        <w:tc>
          <w:tcPr>
            <w:tcW w:w="709" w:type="dxa"/>
            <w:shd w:val="clear" w:color="auto" w:fill="auto"/>
          </w:tcPr>
          <w:p w14:paraId="37974AD8" w14:textId="77777777" w:rsidR="000D6C32" w:rsidRDefault="000D6C32">
            <w:pPr>
              <w:rPr>
                <w:sz w:val="24"/>
              </w:rPr>
            </w:pPr>
            <w:r>
              <w:rPr>
                <w:sz w:val="24"/>
              </w:rPr>
              <w:t>wife</w:t>
            </w:r>
          </w:p>
        </w:tc>
        <w:tc>
          <w:tcPr>
            <w:tcW w:w="1134" w:type="dxa"/>
            <w:shd w:val="clear" w:color="auto" w:fill="auto"/>
          </w:tcPr>
          <w:p w14:paraId="421F0D0C" w14:textId="77777777" w:rsidR="000D6C32" w:rsidRDefault="000D6C32">
            <w:pPr>
              <w:rPr>
                <w:sz w:val="24"/>
              </w:rPr>
            </w:pPr>
            <w:r>
              <w:rPr>
                <w:sz w:val="24"/>
              </w:rPr>
              <w:t>married</w:t>
            </w:r>
          </w:p>
        </w:tc>
        <w:tc>
          <w:tcPr>
            <w:tcW w:w="567" w:type="dxa"/>
            <w:shd w:val="clear" w:color="auto" w:fill="auto"/>
          </w:tcPr>
          <w:p w14:paraId="3C445143" w14:textId="77777777" w:rsidR="000D6C32" w:rsidRDefault="000D6C32">
            <w:pPr>
              <w:rPr>
                <w:sz w:val="24"/>
              </w:rPr>
            </w:pPr>
            <w:r>
              <w:rPr>
                <w:sz w:val="24"/>
              </w:rPr>
              <w:t>65</w:t>
            </w:r>
          </w:p>
        </w:tc>
        <w:tc>
          <w:tcPr>
            <w:tcW w:w="1842" w:type="dxa"/>
            <w:shd w:val="clear" w:color="auto" w:fill="auto"/>
          </w:tcPr>
          <w:p w14:paraId="23EE5141" w14:textId="77777777" w:rsidR="000D6C32" w:rsidRDefault="000D6C32">
            <w:pPr>
              <w:snapToGrid w:val="0"/>
              <w:rPr>
                <w:sz w:val="24"/>
              </w:rPr>
            </w:pPr>
          </w:p>
        </w:tc>
        <w:tc>
          <w:tcPr>
            <w:tcW w:w="4578" w:type="dxa"/>
            <w:shd w:val="clear" w:color="auto" w:fill="auto"/>
          </w:tcPr>
          <w:p w14:paraId="08B00342" w14:textId="77777777" w:rsidR="000D6C32" w:rsidRDefault="000D6C32">
            <w:r>
              <w:rPr>
                <w:sz w:val="24"/>
              </w:rPr>
              <w:t>Cornwall Crowan</w:t>
            </w:r>
          </w:p>
        </w:tc>
      </w:tr>
      <w:tr w:rsidR="00277FF2" w14:paraId="13957115" w14:textId="77777777" w:rsidTr="00D12B3F">
        <w:tc>
          <w:tcPr>
            <w:tcW w:w="1134" w:type="dxa"/>
            <w:shd w:val="clear" w:color="auto" w:fill="auto"/>
          </w:tcPr>
          <w:p w14:paraId="4D7711B3" w14:textId="77777777" w:rsidR="000D6C32" w:rsidRDefault="000D6C32">
            <w:pPr>
              <w:rPr>
                <w:sz w:val="24"/>
              </w:rPr>
            </w:pPr>
            <w:r>
              <w:rPr>
                <w:sz w:val="24"/>
              </w:rPr>
              <w:t>JOHN</w:t>
            </w:r>
          </w:p>
        </w:tc>
        <w:tc>
          <w:tcPr>
            <w:tcW w:w="1134" w:type="dxa"/>
            <w:shd w:val="clear" w:color="auto" w:fill="auto"/>
          </w:tcPr>
          <w:p w14:paraId="6BEEEE9F" w14:textId="77777777" w:rsidR="000D6C32" w:rsidRDefault="000D6C32">
            <w:pPr>
              <w:rPr>
                <w:sz w:val="24"/>
              </w:rPr>
            </w:pPr>
            <w:r>
              <w:rPr>
                <w:sz w:val="24"/>
              </w:rPr>
              <w:t>Tregenza</w:t>
            </w:r>
          </w:p>
        </w:tc>
        <w:tc>
          <w:tcPr>
            <w:tcW w:w="709" w:type="dxa"/>
            <w:shd w:val="clear" w:color="auto" w:fill="auto"/>
          </w:tcPr>
          <w:p w14:paraId="4845277F" w14:textId="77777777" w:rsidR="000D6C32" w:rsidRDefault="000D6C32">
            <w:pPr>
              <w:rPr>
                <w:sz w:val="24"/>
              </w:rPr>
            </w:pPr>
            <w:r>
              <w:rPr>
                <w:sz w:val="24"/>
              </w:rPr>
              <w:t>son</w:t>
            </w:r>
          </w:p>
        </w:tc>
        <w:tc>
          <w:tcPr>
            <w:tcW w:w="1134" w:type="dxa"/>
            <w:shd w:val="clear" w:color="auto" w:fill="auto"/>
          </w:tcPr>
          <w:p w14:paraId="200915F8" w14:textId="77777777" w:rsidR="000D6C32" w:rsidRDefault="000D6C32">
            <w:pPr>
              <w:rPr>
                <w:sz w:val="24"/>
              </w:rPr>
            </w:pPr>
            <w:r>
              <w:rPr>
                <w:sz w:val="24"/>
              </w:rPr>
              <w:t>single</w:t>
            </w:r>
          </w:p>
        </w:tc>
        <w:tc>
          <w:tcPr>
            <w:tcW w:w="567" w:type="dxa"/>
            <w:shd w:val="clear" w:color="auto" w:fill="auto"/>
          </w:tcPr>
          <w:p w14:paraId="179C94FA" w14:textId="77777777" w:rsidR="000D6C32" w:rsidRDefault="000D6C32">
            <w:pPr>
              <w:rPr>
                <w:sz w:val="24"/>
              </w:rPr>
            </w:pPr>
            <w:r>
              <w:rPr>
                <w:sz w:val="24"/>
              </w:rPr>
              <w:t>30</w:t>
            </w:r>
          </w:p>
        </w:tc>
        <w:tc>
          <w:tcPr>
            <w:tcW w:w="1842" w:type="dxa"/>
            <w:shd w:val="clear" w:color="auto" w:fill="auto"/>
          </w:tcPr>
          <w:p w14:paraId="6D0BF20A" w14:textId="77777777" w:rsidR="000D6C32" w:rsidRDefault="000D6C32">
            <w:pPr>
              <w:rPr>
                <w:sz w:val="24"/>
              </w:rPr>
            </w:pPr>
            <w:r>
              <w:rPr>
                <w:sz w:val="24"/>
              </w:rPr>
              <w:t>iron ore miner</w:t>
            </w:r>
          </w:p>
        </w:tc>
        <w:tc>
          <w:tcPr>
            <w:tcW w:w="4578" w:type="dxa"/>
            <w:shd w:val="clear" w:color="auto" w:fill="auto"/>
          </w:tcPr>
          <w:p w14:paraId="7E5164D0" w14:textId="77777777" w:rsidR="000D6C32" w:rsidRDefault="000D6C32">
            <w:r>
              <w:rPr>
                <w:sz w:val="24"/>
              </w:rPr>
              <w:t>Cumberland Millom</w:t>
            </w:r>
          </w:p>
        </w:tc>
      </w:tr>
    </w:tbl>
    <w:p w14:paraId="671FED4C" w14:textId="77777777" w:rsidR="000D6C32" w:rsidRDefault="000D6C32">
      <w:pPr>
        <w:ind w:right="-1050"/>
      </w:pPr>
    </w:p>
    <w:p w14:paraId="4EDF5F11" w14:textId="77777777" w:rsidR="000D6C32" w:rsidRDefault="000D6C32">
      <w:pPr>
        <w:ind w:right="-1050"/>
        <w:rPr>
          <w:sz w:val="24"/>
        </w:rPr>
      </w:pPr>
    </w:p>
    <w:p w14:paraId="6A4EDC93" w14:textId="77777777" w:rsidR="000D6C32" w:rsidRDefault="000D6C32">
      <w:pPr>
        <w:ind w:right="-1050"/>
        <w:rPr>
          <w:sz w:val="24"/>
        </w:rPr>
      </w:pPr>
      <w:r>
        <w:rPr>
          <w:sz w:val="24"/>
        </w:rPr>
        <w:t xml:space="preserve">1911 census 28 Market Street Millom Cumberland ref. RG14/31544 from </w:t>
      </w:r>
      <w:hyperlink r:id="rId401" w:history="1">
        <w:r>
          <w:rPr>
            <w:rStyle w:val="Hyperlink"/>
            <w:sz w:val="24"/>
          </w:rPr>
          <w:t>www.1901censusonline.com</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09"/>
        <w:gridCol w:w="1134"/>
        <w:gridCol w:w="567"/>
        <w:gridCol w:w="1842"/>
        <w:gridCol w:w="4578"/>
      </w:tblGrid>
      <w:tr w:rsidR="00277FF2" w14:paraId="5F74C7C6" w14:textId="77777777" w:rsidTr="00D12B3F">
        <w:tc>
          <w:tcPr>
            <w:tcW w:w="1134" w:type="dxa"/>
            <w:shd w:val="clear" w:color="auto" w:fill="auto"/>
          </w:tcPr>
          <w:p w14:paraId="6E70E597" w14:textId="77777777" w:rsidR="000D6C32" w:rsidRDefault="000D6C32">
            <w:pPr>
              <w:rPr>
                <w:sz w:val="24"/>
              </w:rPr>
            </w:pPr>
            <w:r>
              <w:rPr>
                <w:sz w:val="24"/>
              </w:rPr>
              <w:t>JOHN</w:t>
            </w:r>
          </w:p>
        </w:tc>
        <w:tc>
          <w:tcPr>
            <w:tcW w:w="1134" w:type="dxa"/>
            <w:shd w:val="clear" w:color="auto" w:fill="auto"/>
          </w:tcPr>
          <w:p w14:paraId="7C24CB29" w14:textId="77777777" w:rsidR="000D6C32" w:rsidRDefault="000D6C32">
            <w:pPr>
              <w:rPr>
                <w:sz w:val="24"/>
              </w:rPr>
            </w:pPr>
            <w:r>
              <w:rPr>
                <w:sz w:val="24"/>
              </w:rPr>
              <w:t>Tregenza</w:t>
            </w:r>
          </w:p>
        </w:tc>
        <w:tc>
          <w:tcPr>
            <w:tcW w:w="709" w:type="dxa"/>
            <w:shd w:val="clear" w:color="auto" w:fill="auto"/>
          </w:tcPr>
          <w:p w14:paraId="2A92E718" w14:textId="77777777" w:rsidR="000D6C32" w:rsidRDefault="000D6C32">
            <w:pPr>
              <w:rPr>
                <w:sz w:val="24"/>
              </w:rPr>
            </w:pPr>
            <w:r>
              <w:rPr>
                <w:sz w:val="24"/>
              </w:rPr>
              <w:t>head</w:t>
            </w:r>
          </w:p>
        </w:tc>
        <w:tc>
          <w:tcPr>
            <w:tcW w:w="1134" w:type="dxa"/>
            <w:shd w:val="clear" w:color="auto" w:fill="auto"/>
          </w:tcPr>
          <w:p w14:paraId="60B85FA7" w14:textId="77777777" w:rsidR="000D6C32" w:rsidRDefault="000D6C32">
            <w:pPr>
              <w:rPr>
                <w:sz w:val="24"/>
              </w:rPr>
            </w:pPr>
            <w:r>
              <w:rPr>
                <w:sz w:val="24"/>
              </w:rPr>
              <w:t>married</w:t>
            </w:r>
          </w:p>
        </w:tc>
        <w:tc>
          <w:tcPr>
            <w:tcW w:w="567" w:type="dxa"/>
            <w:shd w:val="clear" w:color="auto" w:fill="auto"/>
          </w:tcPr>
          <w:p w14:paraId="1C3A8501" w14:textId="77777777" w:rsidR="000D6C32" w:rsidRDefault="000D6C32">
            <w:pPr>
              <w:rPr>
                <w:sz w:val="24"/>
              </w:rPr>
            </w:pPr>
            <w:r>
              <w:rPr>
                <w:sz w:val="24"/>
              </w:rPr>
              <w:t>66</w:t>
            </w:r>
          </w:p>
        </w:tc>
        <w:tc>
          <w:tcPr>
            <w:tcW w:w="1842" w:type="dxa"/>
            <w:shd w:val="clear" w:color="auto" w:fill="auto"/>
          </w:tcPr>
          <w:p w14:paraId="0C0D2A18" w14:textId="77777777" w:rsidR="000D6C32" w:rsidRDefault="000D6C32">
            <w:pPr>
              <w:rPr>
                <w:sz w:val="24"/>
              </w:rPr>
            </w:pPr>
            <w:r>
              <w:rPr>
                <w:sz w:val="24"/>
              </w:rPr>
              <w:t>iron ore miner</w:t>
            </w:r>
          </w:p>
        </w:tc>
        <w:tc>
          <w:tcPr>
            <w:tcW w:w="4578" w:type="dxa"/>
            <w:shd w:val="clear" w:color="auto" w:fill="auto"/>
          </w:tcPr>
          <w:p w14:paraId="70148D11" w14:textId="77777777" w:rsidR="000D6C32" w:rsidRDefault="000D6C32">
            <w:r>
              <w:rPr>
                <w:sz w:val="24"/>
              </w:rPr>
              <w:t xml:space="preserve">Cornwall </w:t>
            </w:r>
          </w:p>
        </w:tc>
      </w:tr>
      <w:tr w:rsidR="00277FF2" w14:paraId="20204586" w14:textId="77777777" w:rsidTr="00D12B3F">
        <w:tc>
          <w:tcPr>
            <w:tcW w:w="1134" w:type="dxa"/>
            <w:shd w:val="clear" w:color="auto" w:fill="auto"/>
          </w:tcPr>
          <w:p w14:paraId="1E20E7D9" w14:textId="77777777" w:rsidR="000D6C32" w:rsidRDefault="000D6C32">
            <w:pPr>
              <w:rPr>
                <w:sz w:val="24"/>
              </w:rPr>
            </w:pPr>
            <w:r>
              <w:rPr>
                <w:sz w:val="24"/>
              </w:rPr>
              <w:t>LOUISA</w:t>
            </w:r>
          </w:p>
        </w:tc>
        <w:tc>
          <w:tcPr>
            <w:tcW w:w="1134" w:type="dxa"/>
            <w:shd w:val="clear" w:color="auto" w:fill="auto"/>
          </w:tcPr>
          <w:p w14:paraId="6F6B3F67" w14:textId="77777777" w:rsidR="000D6C32" w:rsidRDefault="000D6C32">
            <w:pPr>
              <w:rPr>
                <w:sz w:val="24"/>
              </w:rPr>
            </w:pPr>
            <w:r>
              <w:rPr>
                <w:sz w:val="24"/>
              </w:rPr>
              <w:t>Tregenza</w:t>
            </w:r>
          </w:p>
        </w:tc>
        <w:tc>
          <w:tcPr>
            <w:tcW w:w="709" w:type="dxa"/>
            <w:shd w:val="clear" w:color="auto" w:fill="auto"/>
          </w:tcPr>
          <w:p w14:paraId="006C4EE1" w14:textId="77777777" w:rsidR="000D6C32" w:rsidRDefault="000D6C32">
            <w:pPr>
              <w:rPr>
                <w:sz w:val="24"/>
              </w:rPr>
            </w:pPr>
            <w:r>
              <w:rPr>
                <w:sz w:val="24"/>
              </w:rPr>
              <w:t>wife</w:t>
            </w:r>
          </w:p>
        </w:tc>
        <w:tc>
          <w:tcPr>
            <w:tcW w:w="1134" w:type="dxa"/>
            <w:shd w:val="clear" w:color="auto" w:fill="auto"/>
          </w:tcPr>
          <w:p w14:paraId="561AB5F9" w14:textId="77777777" w:rsidR="000D6C32" w:rsidRDefault="000D6C32">
            <w:pPr>
              <w:rPr>
                <w:sz w:val="24"/>
              </w:rPr>
            </w:pPr>
            <w:r>
              <w:rPr>
                <w:sz w:val="24"/>
              </w:rPr>
              <w:t>married</w:t>
            </w:r>
          </w:p>
        </w:tc>
        <w:tc>
          <w:tcPr>
            <w:tcW w:w="567" w:type="dxa"/>
            <w:shd w:val="clear" w:color="auto" w:fill="auto"/>
          </w:tcPr>
          <w:p w14:paraId="59C4000D" w14:textId="77777777" w:rsidR="000D6C32" w:rsidRDefault="000D6C32">
            <w:pPr>
              <w:rPr>
                <w:sz w:val="24"/>
              </w:rPr>
            </w:pPr>
            <w:r>
              <w:rPr>
                <w:sz w:val="24"/>
              </w:rPr>
              <w:t>75</w:t>
            </w:r>
          </w:p>
        </w:tc>
        <w:tc>
          <w:tcPr>
            <w:tcW w:w="1842" w:type="dxa"/>
            <w:shd w:val="clear" w:color="auto" w:fill="auto"/>
          </w:tcPr>
          <w:p w14:paraId="4F42DBEC" w14:textId="77777777" w:rsidR="000D6C32" w:rsidRDefault="000D6C32">
            <w:pPr>
              <w:snapToGrid w:val="0"/>
              <w:rPr>
                <w:sz w:val="24"/>
              </w:rPr>
            </w:pPr>
          </w:p>
        </w:tc>
        <w:tc>
          <w:tcPr>
            <w:tcW w:w="4578" w:type="dxa"/>
            <w:shd w:val="clear" w:color="auto" w:fill="auto"/>
          </w:tcPr>
          <w:p w14:paraId="52FBC779" w14:textId="77777777" w:rsidR="000D6C32" w:rsidRDefault="000D6C32">
            <w:r>
              <w:rPr>
                <w:sz w:val="24"/>
              </w:rPr>
              <w:t xml:space="preserve">Cornwall </w:t>
            </w:r>
          </w:p>
        </w:tc>
      </w:tr>
      <w:tr w:rsidR="00277FF2" w14:paraId="10D42829" w14:textId="77777777" w:rsidTr="00D12B3F">
        <w:tc>
          <w:tcPr>
            <w:tcW w:w="1134" w:type="dxa"/>
            <w:shd w:val="clear" w:color="auto" w:fill="auto"/>
          </w:tcPr>
          <w:p w14:paraId="1117F3FC" w14:textId="77777777" w:rsidR="000D6C32" w:rsidRDefault="000D6C32">
            <w:pPr>
              <w:rPr>
                <w:sz w:val="24"/>
              </w:rPr>
            </w:pPr>
            <w:r>
              <w:rPr>
                <w:sz w:val="24"/>
              </w:rPr>
              <w:t>JOHN</w:t>
            </w:r>
          </w:p>
        </w:tc>
        <w:tc>
          <w:tcPr>
            <w:tcW w:w="1134" w:type="dxa"/>
            <w:shd w:val="clear" w:color="auto" w:fill="auto"/>
          </w:tcPr>
          <w:p w14:paraId="5EF7B6E7" w14:textId="77777777" w:rsidR="000D6C32" w:rsidRDefault="000D6C32">
            <w:pPr>
              <w:rPr>
                <w:sz w:val="24"/>
              </w:rPr>
            </w:pPr>
            <w:r>
              <w:rPr>
                <w:sz w:val="24"/>
              </w:rPr>
              <w:t>Tregenza</w:t>
            </w:r>
          </w:p>
        </w:tc>
        <w:tc>
          <w:tcPr>
            <w:tcW w:w="709" w:type="dxa"/>
            <w:shd w:val="clear" w:color="auto" w:fill="auto"/>
          </w:tcPr>
          <w:p w14:paraId="6030AA23" w14:textId="77777777" w:rsidR="000D6C32" w:rsidRDefault="000D6C32">
            <w:pPr>
              <w:rPr>
                <w:sz w:val="24"/>
              </w:rPr>
            </w:pPr>
            <w:r>
              <w:rPr>
                <w:sz w:val="24"/>
              </w:rPr>
              <w:t>son</w:t>
            </w:r>
          </w:p>
        </w:tc>
        <w:tc>
          <w:tcPr>
            <w:tcW w:w="1134" w:type="dxa"/>
            <w:shd w:val="clear" w:color="auto" w:fill="auto"/>
          </w:tcPr>
          <w:p w14:paraId="45FBE1F9" w14:textId="77777777" w:rsidR="000D6C32" w:rsidRDefault="000D6C32">
            <w:pPr>
              <w:rPr>
                <w:sz w:val="24"/>
              </w:rPr>
            </w:pPr>
            <w:r>
              <w:rPr>
                <w:sz w:val="24"/>
              </w:rPr>
              <w:t>single</w:t>
            </w:r>
          </w:p>
        </w:tc>
        <w:tc>
          <w:tcPr>
            <w:tcW w:w="567" w:type="dxa"/>
            <w:shd w:val="clear" w:color="auto" w:fill="auto"/>
          </w:tcPr>
          <w:p w14:paraId="6B18DE74" w14:textId="77777777" w:rsidR="000D6C32" w:rsidRDefault="000D6C32">
            <w:pPr>
              <w:rPr>
                <w:sz w:val="24"/>
              </w:rPr>
            </w:pPr>
            <w:r>
              <w:rPr>
                <w:sz w:val="24"/>
              </w:rPr>
              <w:t>40</w:t>
            </w:r>
          </w:p>
        </w:tc>
        <w:tc>
          <w:tcPr>
            <w:tcW w:w="1842" w:type="dxa"/>
            <w:shd w:val="clear" w:color="auto" w:fill="auto"/>
          </w:tcPr>
          <w:p w14:paraId="341AEF8B" w14:textId="77777777" w:rsidR="000D6C32" w:rsidRDefault="000D6C32">
            <w:pPr>
              <w:rPr>
                <w:sz w:val="24"/>
              </w:rPr>
            </w:pPr>
            <w:r>
              <w:rPr>
                <w:sz w:val="24"/>
              </w:rPr>
              <w:t>iron ore miner</w:t>
            </w:r>
          </w:p>
        </w:tc>
        <w:tc>
          <w:tcPr>
            <w:tcW w:w="4578" w:type="dxa"/>
            <w:shd w:val="clear" w:color="auto" w:fill="auto"/>
          </w:tcPr>
          <w:p w14:paraId="08647473" w14:textId="77777777" w:rsidR="000D6C32" w:rsidRDefault="000D6C32">
            <w:r>
              <w:rPr>
                <w:sz w:val="24"/>
              </w:rPr>
              <w:t xml:space="preserve">Millom Cumberland </w:t>
            </w:r>
          </w:p>
        </w:tc>
      </w:tr>
    </w:tbl>
    <w:p w14:paraId="36157234" w14:textId="77777777" w:rsidR="000D6C32" w:rsidRDefault="000D6C32">
      <w:pPr>
        <w:ind w:right="-1050"/>
        <w:rPr>
          <w:sz w:val="24"/>
        </w:rPr>
      </w:pPr>
    </w:p>
    <w:p w14:paraId="6FCB0F67" w14:textId="77777777" w:rsidR="000D6C32" w:rsidRDefault="000D6C32">
      <w:pPr>
        <w:ind w:right="-1050"/>
        <w:rPr>
          <w:sz w:val="24"/>
        </w:rPr>
      </w:pPr>
      <w:r>
        <w:rPr>
          <w:sz w:val="24"/>
        </w:rPr>
        <w:t xml:space="preserve">1891 census Plainangwarry St Hilary RG12/1855 folio 96 page 4   from </w:t>
      </w:r>
      <w:hyperlink r:id="rId402" w:history="1">
        <w:r>
          <w:rPr>
            <w:rStyle w:val="Hyperlink"/>
            <w:sz w:val="24"/>
          </w:rPr>
          <w:t>www.1901censusonline.com</w:t>
        </w:r>
      </w:hyperlink>
      <w:r>
        <w:rPr>
          <w:sz w:val="24"/>
        </w:rPr>
        <w:t xml:space="preserve"> </w:t>
      </w: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134"/>
        <w:gridCol w:w="992"/>
        <w:gridCol w:w="567"/>
        <w:gridCol w:w="1559"/>
        <w:gridCol w:w="3869"/>
      </w:tblGrid>
      <w:tr w:rsidR="00277FF2" w14:paraId="2B88A45E" w14:textId="77777777" w:rsidTr="00D12B3F">
        <w:tc>
          <w:tcPr>
            <w:tcW w:w="1701" w:type="dxa"/>
            <w:shd w:val="clear" w:color="auto" w:fill="auto"/>
          </w:tcPr>
          <w:p w14:paraId="5C1ACC71" w14:textId="77777777" w:rsidR="000D6C32" w:rsidRDefault="000D6C32">
            <w:pPr>
              <w:rPr>
                <w:sz w:val="24"/>
                <w:szCs w:val="24"/>
              </w:rPr>
            </w:pPr>
            <w:r>
              <w:rPr>
                <w:sz w:val="24"/>
              </w:rPr>
              <w:t>JAMES-H.</w:t>
            </w:r>
          </w:p>
        </w:tc>
        <w:tc>
          <w:tcPr>
            <w:tcW w:w="1276" w:type="dxa"/>
            <w:shd w:val="clear" w:color="auto" w:fill="auto"/>
          </w:tcPr>
          <w:p w14:paraId="0B21E5CB" w14:textId="77777777" w:rsidR="000D6C32" w:rsidRDefault="000D6C32">
            <w:pPr>
              <w:rPr>
                <w:sz w:val="24"/>
                <w:szCs w:val="24"/>
              </w:rPr>
            </w:pPr>
            <w:r>
              <w:rPr>
                <w:sz w:val="24"/>
                <w:szCs w:val="24"/>
              </w:rPr>
              <w:t>Tregenza</w:t>
            </w:r>
          </w:p>
        </w:tc>
        <w:tc>
          <w:tcPr>
            <w:tcW w:w="1134" w:type="dxa"/>
            <w:shd w:val="clear" w:color="auto" w:fill="auto"/>
          </w:tcPr>
          <w:p w14:paraId="2E794EF3" w14:textId="77777777" w:rsidR="000D6C32" w:rsidRDefault="000D6C32">
            <w:pPr>
              <w:rPr>
                <w:sz w:val="24"/>
              </w:rPr>
            </w:pPr>
            <w:r>
              <w:rPr>
                <w:sz w:val="24"/>
                <w:szCs w:val="24"/>
              </w:rPr>
              <w:t>head</w:t>
            </w:r>
          </w:p>
        </w:tc>
        <w:tc>
          <w:tcPr>
            <w:tcW w:w="992" w:type="dxa"/>
            <w:shd w:val="clear" w:color="auto" w:fill="auto"/>
          </w:tcPr>
          <w:p w14:paraId="7ED68E93" w14:textId="77777777" w:rsidR="000D6C32" w:rsidRDefault="000D6C32">
            <w:pPr>
              <w:rPr>
                <w:sz w:val="24"/>
              </w:rPr>
            </w:pPr>
            <w:r>
              <w:rPr>
                <w:sz w:val="24"/>
              </w:rPr>
              <w:t>head</w:t>
            </w:r>
          </w:p>
        </w:tc>
        <w:tc>
          <w:tcPr>
            <w:tcW w:w="567" w:type="dxa"/>
            <w:shd w:val="clear" w:color="auto" w:fill="auto"/>
          </w:tcPr>
          <w:p w14:paraId="0828967D" w14:textId="77777777" w:rsidR="000D6C32" w:rsidRDefault="000D6C32">
            <w:pPr>
              <w:rPr>
                <w:sz w:val="24"/>
              </w:rPr>
            </w:pPr>
            <w:r>
              <w:rPr>
                <w:sz w:val="24"/>
              </w:rPr>
              <w:t>27</w:t>
            </w:r>
          </w:p>
        </w:tc>
        <w:tc>
          <w:tcPr>
            <w:tcW w:w="1559" w:type="dxa"/>
            <w:shd w:val="clear" w:color="auto" w:fill="auto"/>
          </w:tcPr>
          <w:p w14:paraId="18220145" w14:textId="77777777" w:rsidR="000D6C32" w:rsidRDefault="000D6C32">
            <w:pPr>
              <w:rPr>
                <w:sz w:val="24"/>
              </w:rPr>
            </w:pPr>
            <w:r>
              <w:rPr>
                <w:sz w:val="24"/>
              </w:rPr>
              <w:t>farm labourer</w:t>
            </w:r>
          </w:p>
        </w:tc>
        <w:tc>
          <w:tcPr>
            <w:tcW w:w="3869" w:type="dxa"/>
            <w:shd w:val="clear" w:color="auto" w:fill="auto"/>
          </w:tcPr>
          <w:p w14:paraId="6B976EF5" w14:textId="77777777" w:rsidR="000D6C32" w:rsidRDefault="000D6C32">
            <w:r>
              <w:rPr>
                <w:sz w:val="24"/>
              </w:rPr>
              <w:t>St Hilary Cornwall</w:t>
            </w:r>
          </w:p>
        </w:tc>
      </w:tr>
      <w:tr w:rsidR="00277FF2" w14:paraId="53CF2B89" w14:textId="77777777" w:rsidTr="00D12B3F">
        <w:tc>
          <w:tcPr>
            <w:tcW w:w="1701" w:type="dxa"/>
            <w:shd w:val="clear" w:color="auto" w:fill="auto"/>
          </w:tcPr>
          <w:p w14:paraId="34166B43" w14:textId="77777777" w:rsidR="000D6C32" w:rsidRDefault="000D6C32">
            <w:pPr>
              <w:rPr>
                <w:sz w:val="24"/>
                <w:szCs w:val="24"/>
              </w:rPr>
            </w:pPr>
            <w:r>
              <w:rPr>
                <w:sz w:val="24"/>
              </w:rPr>
              <w:t>PRISCILLA</w:t>
            </w:r>
          </w:p>
        </w:tc>
        <w:tc>
          <w:tcPr>
            <w:tcW w:w="1276" w:type="dxa"/>
            <w:shd w:val="clear" w:color="auto" w:fill="auto"/>
          </w:tcPr>
          <w:p w14:paraId="5B1DBD42" w14:textId="77777777" w:rsidR="000D6C32" w:rsidRDefault="000D6C32">
            <w:pPr>
              <w:rPr>
                <w:sz w:val="24"/>
                <w:szCs w:val="24"/>
              </w:rPr>
            </w:pPr>
            <w:r>
              <w:rPr>
                <w:sz w:val="24"/>
                <w:szCs w:val="24"/>
              </w:rPr>
              <w:t>Tregenza</w:t>
            </w:r>
          </w:p>
        </w:tc>
        <w:tc>
          <w:tcPr>
            <w:tcW w:w="1134" w:type="dxa"/>
            <w:shd w:val="clear" w:color="auto" w:fill="auto"/>
          </w:tcPr>
          <w:p w14:paraId="1EF2779A" w14:textId="77777777" w:rsidR="000D6C32" w:rsidRDefault="000D6C32">
            <w:pPr>
              <w:rPr>
                <w:sz w:val="24"/>
              </w:rPr>
            </w:pPr>
            <w:r>
              <w:rPr>
                <w:sz w:val="24"/>
                <w:szCs w:val="24"/>
              </w:rPr>
              <w:t>wife</w:t>
            </w:r>
          </w:p>
        </w:tc>
        <w:tc>
          <w:tcPr>
            <w:tcW w:w="992" w:type="dxa"/>
            <w:shd w:val="clear" w:color="auto" w:fill="auto"/>
          </w:tcPr>
          <w:p w14:paraId="56E314A1" w14:textId="77777777" w:rsidR="000D6C32" w:rsidRDefault="000D6C32">
            <w:pPr>
              <w:rPr>
                <w:sz w:val="24"/>
              </w:rPr>
            </w:pPr>
            <w:r>
              <w:rPr>
                <w:sz w:val="24"/>
              </w:rPr>
              <w:t>wife</w:t>
            </w:r>
          </w:p>
        </w:tc>
        <w:tc>
          <w:tcPr>
            <w:tcW w:w="567" w:type="dxa"/>
            <w:shd w:val="clear" w:color="auto" w:fill="auto"/>
          </w:tcPr>
          <w:p w14:paraId="609B3B7A" w14:textId="77777777" w:rsidR="000D6C32" w:rsidRDefault="000D6C32">
            <w:pPr>
              <w:rPr>
                <w:sz w:val="24"/>
              </w:rPr>
            </w:pPr>
            <w:r>
              <w:rPr>
                <w:sz w:val="24"/>
              </w:rPr>
              <w:t>36</w:t>
            </w:r>
          </w:p>
        </w:tc>
        <w:tc>
          <w:tcPr>
            <w:tcW w:w="1559" w:type="dxa"/>
            <w:shd w:val="clear" w:color="auto" w:fill="auto"/>
          </w:tcPr>
          <w:p w14:paraId="3E45B31A" w14:textId="77777777" w:rsidR="000D6C32" w:rsidRDefault="000D6C32">
            <w:pPr>
              <w:snapToGrid w:val="0"/>
              <w:rPr>
                <w:sz w:val="24"/>
              </w:rPr>
            </w:pPr>
          </w:p>
        </w:tc>
        <w:tc>
          <w:tcPr>
            <w:tcW w:w="3869" w:type="dxa"/>
            <w:shd w:val="clear" w:color="auto" w:fill="auto"/>
          </w:tcPr>
          <w:p w14:paraId="12F4C8FC" w14:textId="77777777" w:rsidR="000D6C32" w:rsidRDefault="000D6C32">
            <w:r>
              <w:rPr>
                <w:sz w:val="24"/>
              </w:rPr>
              <w:t>St Keverne Cornwall</w:t>
            </w:r>
          </w:p>
        </w:tc>
      </w:tr>
      <w:tr w:rsidR="00277FF2" w14:paraId="4D2A3F6F" w14:textId="77777777" w:rsidTr="00D12B3F">
        <w:tc>
          <w:tcPr>
            <w:tcW w:w="1701" w:type="dxa"/>
            <w:shd w:val="clear" w:color="auto" w:fill="auto"/>
          </w:tcPr>
          <w:p w14:paraId="4DC60541" w14:textId="77777777" w:rsidR="000D6C32" w:rsidRDefault="000D6C32">
            <w:pPr>
              <w:rPr>
                <w:sz w:val="24"/>
                <w:szCs w:val="24"/>
              </w:rPr>
            </w:pPr>
            <w:r>
              <w:rPr>
                <w:sz w:val="24"/>
              </w:rPr>
              <w:t>MARY</w:t>
            </w:r>
          </w:p>
        </w:tc>
        <w:tc>
          <w:tcPr>
            <w:tcW w:w="1276" w:type="dxa"/>
            <w:shd w:val="clear" w:color="auto" w:fill="auto"/>
          </w:tcPr>
          <w:p w14:paraId="40C46A53" w14:textId="77777777" w:rsidR="000D6C32" w:rsidRDefault="000D6C32">
            <w:pPr>
              <w:rPr>
                <w:sz w:val="24"/>
                <w:szCs w:val="24"/>
              </w:rPr>
            </w:pPr>
            <w:r>
              <w:rPr>
                <w:sz w:val="24"/>
                <w:szCs w:val="24"/>
              </w:rPr>
              <w:t>Tregenza</w:t>
            </w:r>
          </w:p>
        </w:tc>
        <w:tc>
          <w:tcPr>
            <w:tcW w:w="1134" w:type="dxa"/>
            <w:shd w:val="clear" w:color="auto" w:fill="auto"/>
          </w:tcPr>
          <w:p w14:paraId="4A2FD894" w14:textId="77777777" w:rsidR="000D6C32" w:rsidRDefault="000D6C32">
            <w:pPr>
              <w:rPr>
                <w:sz w:val="24"/>
              </w:rPr>
            </w:pPr>
            <w:r>
              <w:rPr>
                <w:sz w:val="24"/>
                <w:szCs w:val="24"/>
              </w:rPr>
              <w:t>mother*</w:t>
            </w:r>
          </w:p>
        </w:tc>
        <w:tc>
          <w:tcPr>
            <w:tcW w:w="992" w:type="dxa"/>
            <w:shd w:val="clear" w:color="auto" w:fill="auto"/>
          </w:tcPr>
          <w:p w14:paraId="28948B38" w14:textId="77777777" w:rsidR="000D6C32" w:rsidRDefault="000D6C32">
            <w:pPr>
              <w:rPr>
                <w:sz w:val="24"/>
              </w:rPr>
            </w:pPr>
            <w:r>
              <w:rPr>
                <w:sz w:val="24"/>
              </w:rPr>
              <w:t>widow</w:t>
            </w:r>
          </w:p>
        </w:tc>
        <w:tc>
          <w:tcPr>
            <w:tcW w:w="567" w:type="dxa"/>
            <w:shd w:val="clear" w:color="auto" w:fill="auto"/>
          </w:tcPr>
          <w:p w14:paraId="65ADBAEF" w14:textId="77777777" w:rsidR="000D6C32" w:rsidRDefault="000D6C32">
            <w:pPr>
              <w:rPr>
                <w:sz w:val="24"/>
              </w:rPr>
            </w:pPr>
            <w:r>
              <w:rPr>
                <w:sz w:val="24"/>
              </w:rPr>
              <w:t>68</w:t>
            </w:r>
          </w:p>
        </w:tc>
        <w:tc>
          <w:tcPr>
            <w:tcW w:w="1559" w:type="dxa"/>
            <w:shd w:val="clear" w:color="auto" w:fill="auto"/>
          </w:tcPr>
          <w:p w14:paraId="54E949A0" w14:textId="77777777" w:rsidR="000D6C32" w:rsidRDefault="000D6C32">
            <w:pPr>
              <w:snapToGrid w:val="0"/>
              <w:rPr>
                <w:sz w:val="24"/>
              </w:rPr>
            </w:pPr>
          </w:p>
        </w:tc>
        <w:tc>
          <w:tcPr>
            <w:tcW w:w="3869" w:type="dxa"/>
            <w:shd w:val="clear" w:color="auto" w:fill="auto"/>
          </w:tcPr>
          <w:p w14:paraId="14BA610F" w14:textId="77777777" w:rsidR="000D6C32" w:rsidRDefault="000D6C32">
            <w:r>
              <w:rPr>
                <w:sz w:val="24"/>
              </w:rPr>
              <w:t>Phillack Cornwall</w:t>
            </w:r>
          </w:p>
        </w:tc>
      </w:tr>
      <w:tr w:rsidR="00277FF2" w14:paraId="1D85B0A1" w14:textId="77777777" w:rsidTr="00D12B3F">
        <w:tc>
          <w:tcPr>
            <w:tcW w:w="1701" w:type="dxa"/>
            <w:shd w:val="clear" w:color="auto" w:fill="auto"/>
          </w:tcPr>
          <w:p w14:paraId="68D06DFF" w14:textId="77777777" w:rsidR="000D6C32" w:rsidRDefault="000D6C32">
            <w:pPr>
              <w:rPr>
                <w:sz w:val="24"/>
                <w:szCs w:val="24"/>
              </w:rPr>
            </w:pPr>
            <w:r>
              <w:rPr>
                <w:sz w:val="24"/>
              </w:rPr>
              <w:t>MARY-JANE</w:t>
            </w:r>
          </w:p>
        </w:tc>
        <w:tc>
          <w:tcPr>
            <w:tcW w:w="1276" w:type="dxa"/>
            <w:shd w:val="clear" w:color="auto" w:fill="auto"/>
          </w:tcPr>
          <w:p w14:paraId="1F18C653" w14:textId="77777777" w:rsidR="000D6C32" w:rsidRDefault="000D6C32">
            <w:pPr>
              <w:rPr>
                <w:sz w:val="24"/>
                <w:szCs w:val="24"/>
              </w:rPr>
            </w:pPr>
            <w:r>
              <w:rPr>
                <w:sz w:val="24"/>
                <w:szCs w:val="24"/>
              </w:rPr>
              <w:t>Tregenza</w:t>
            </w:r>
          </w:p>
        </w:tc>
        <w:tc>
          <w:tcPr>
            <w:tcW w:w="1134" w:type="dxa"/>
            <w:shd w:val="clear" w:color="auto" w:fill="auto"/>
          </w:tcPr>
          <w:p w14:paraId="147D2D34" w14:textId="77777777" w:rsidR="000D6C32" w:rsidRDefault="000D6C32">
            <w:pPr>
              <w:rPr>
                <w:sz w:val="24"/>
              </w:rPr>
            </w:pPr>
            <w:r>
              <w:rPr>
                <w:sz w:val="24"/>
                <w:szCs w:val="24"/>
              </w:rPr>
              <w:t>niece</w:t>
            </w:r>
          </w:p>
        </w:tc>
        <w:tc>
          <w:tcPr>
            <w:tcW w:w="992" w:type="dxa"/>
            <w:shd w:val="clear" w:color="auto" w:fill="auto"/>
          </w:tcPr>
          <w:p w14:paraId="213BEF92" w14:textId="77777777" w:rsidR="000D6C32" w:rsidRDefault="000D6C32">
            <w:pPr>
              <w:rPr>
                <w:sz w:val="24"/>
              </w:rPr>
            </w:pPr>
            <w:r>
              <w:rPr>
                <w:sz w:val="24"/>
              </w:rPr>
              <w:t>single</w:t>
            </w:r>
          </w:p>
        </w:tc>
        <w:tc>
          <w:tcPr>
            <w:tcW w:w="567" w:type="dxa"/>
            <w:shd w:val="clear" w:color="auto" w:fill="auto"/>
          </w:tcPr>
          <w:p w14:paraId="1362790D" w14:textId="77777777" w:rsidR="000D6C32" w:rsidRDefault="000D6C32">
            <w:pPr>
              <w:rPr>
                <w:sz w:val="24"/>
              </w:rPr>
            </w:pPr>
            <w:r>
              <w:rPr>
                <w:sz w:val="24"/>
              </w:rPr>
              <w:t>11</w:t>
            </w:r>
          </w:p>
        </w:tc>
        <w:tc>
          <w:tcPr>
            <w:tcW w:w="1559" w:type="dxa"/>
            <w:shd w:val="clear" w:color="auto" w:fill="auto"/>
          </w:tcPr>
          <w:p w14:paraId="43CAA65D" w14:textId="77777777" w:rsidR="000D6C32" w:rsidRDefault="000D6C32">
            <w:pPr>
              <w:rPr>
                <w:sz w:val="24"/>
              </w:rPr>
            </w:pPr>
            <w:r>
              <w:rPr>
                <w:sz w:val="24"/>
              </w:rPr>
              <w:t>scholar</w:t>
            </w:r>
          </w:p>
        </w:tc>
        <w:tc>
          <w:tcPr>
            <w:tcW w:w="3869" w:type="dxa"/>
            <w:shd w:val="clear" w:color="auto" w:fill="auto"/>
          </w:tcPr>
          <w:p w14:paraId="505D11EE" w14:textId="77777777" w:rsidR="000D6C32" w:rsidRDefault="000D6C32">
            <w:r>
              <w:rPr>
                <w:sz w:val="24"/>
              </w:rPr>
              <w:t>Cumberland</w:t>
            </w:r>
          </w:p>
        </w:tc>
      </w:tr>
    </w:tbl>
    <w:p w14:paraId="2CD5C9CF" w14:textId="77777777" w:rsidR="000D6C32" w:rsidRDefault="000D6C32">
      <w:pPr>
        <w:ind w:left="1440" w:right="-1050"/>
        <w:rPr>
          <w:b/>
          <w:sz w:val="24"/>
        </w:rPr>
      </w:pPr>
      <w:r>
        <w:rPr>
          <w:sz w:val="24"/>
        </w:rPr>
        <w:t>This census record is also used in Mylor family 5 and perhaps some of the information about JAMES-H. and PRISCILLA of that family should be used in this family.   See below another 1891 census a short distance away.</w:t>
      </w:r>
    </w:p>
    <w:p w14:paraId="20ABE251" w14:textId="77777777" w:rsidR="000D6C32" w:rsidRDefault="000D6C32">
      <w:pPr>
        <w:pageBreakBefore/>
        <w:ind w:right="-1050"/>
        <w:rPr>
          <w:b/>
          <w:sz w:val="24"/>
        </w:rPr>
      </w:pPr>
      <w:r>
        <w:rPr>
          <w:b/>
          <w:sz w:val="24"/>
        </w:rPr>
        <w:t>OTHER INFORMATION ON ST ERTH FAMILY 6 (continued)</w:t>
      </w:r>
    </w:p>
    <w:p w14:paraId="7D160847" w14:textId="77777777" w:rsidR="000D6C32" w:rsidRDefault="000D6C32">
      <w:pPr>
        <w:ind w:right="-1050"/>
        <w:rPr>
          <w:b/>
          <w:sz w:val="24"/>
        </w:rPr>
      </w:pPr>
    </w:p>
    <w:p w14:paraId="5148773D" w14:textId="77777777" w:rsidR="000D6C32" w:rsidRDefault="000D6C32">
      <w:pPr>
        <w:ind w:right="-1050"/>
        <w:rPr>
          <w:sz w:val="24"/>
        </w:rPr>
      </w:pPr>
      <w:r>
        <w:rPr>
          <w:b/>
          <w:sz w:val="24"/>
        </w:rPr>
        <w:t>part A</w:t>
      </w:r>
    </w:p>
    <w:p w14:paraId="64134B48" w14:textId="77777777" w:rsidR="000D6C32" w:rsidRDefault="000D6C32">
      <w:pPr>
        <w:ind w:right="-1050"/>
        <w:rPr>
          <w:sz w:val="24"/>
        </w:rPr>
      </w:pPr>
    </w:p>
    <w:p w14:paraId="533BE71E" w14:textId="77777777" w:rsidR="000D6C32" w:rsidRDefault="000D6C32">
      <w:pPr>
        <w:ind w:right="-1050"/>
        <w:rPr>
          <w:sz w:val="24"/>
        </w:rPr>
      </w:pPr>
      <w:r>
        <w:rPr>
          <w:sz w:val="24"/>
        </w:rPr>
        <w:t xml:space="preserve">1861 census Polcoverack St Keverne Cornwall ref. RG9/1573 district 8 folio 86 page 11 schedule 71 from </w:t>
      </w:r>
      <w:hyperlink r:id="rId403" w:history="1">
        <w:r>
          <w:rPr>
            <w:rStyle w:val="Hyperlink"/>
            <w:sz w:val="24"/>
          </w:rPr>
          <w:t>www.freecen.org.uk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709"/>
        <w:gridCol w:w="709"/>
        <w:gridCol w:w="1134"/>
        <w:gridCol w:w="567"/>
        <w:gridCol w:w="1842"/>
        <w:gridCol w:w="2715"/>
      </w:tblGrid>
      <w:tr w:rsidR="00277FF2" w14:paraId="4493EE22" w14:textId="77777777" w:rsidTr="00150187">
        <w:tc>
          <w:tcPr>
            <w:tcW w:w="1559" w:type="dxa"/>
            <w:shd w:val="clear" w:color="auto" w:fill="auto"/>
          </w:tcPr>
          <w:p w14:paraId="3C1E3B32" w14:textId="77777777" w:rsidR="000D6C32" w:rsidRDefault="000D6C32">
            <w:pPr>
              <w:rPr>
                <w:sz w:val="24"/>
              </w:rPr>
            </w:pPr>
            <w:r>
              <w:rPr>
                <w:sz w:val="24"/>
              </w:rPr>
              <w:t>James</w:t>
            </w:r>
          </w:p>
        </w:tc>
        <w:tc>
          <w:tcPr>
            <w:tcW w:w="709" w:type="dxa"/>
            <w:shd w:val="clear" w:color="auto" w:fill="auto"/>
          </w:tcPr>
          <w:p w14:paraId="6ED1CA13" w14:textId="77777777" w:rsidR="000D6C32" w:rsidRDefault="000D6C32">
            <w:pPr>
              <w:rPr>
                <w:sz w:val="24"/>
              </w:rPr>
            </w:pPr>
            <w:r>
              <w:rPr>
                <w:sz w:val="24"/>
              </w:rPr>
              <w:t>Gay</w:t>
            </w:r>
          </w:p>
        </w:tc>
        <w:tc>
          <w:tcPr>
            <w:tcW w:w="709" w:type="dxa"/>
            <w:shd w:val="clear" w:color="auto" w:fill="auto"/>
          </w:tcPr>
          <w:p w14:paraId="01421DBD" w14:textId="77777777" w:rsidR="000D6C32" w:rsidRDefault="000D6C32">
            <w:pPr>
              <w:rPr>
                <w:sz w:val="24"/>
              </w:rPr>
            </w:pPr>
            <w:r>
              <w:rPr>
                <w:sz w:val="24"/>
              </w:rPr>
              <w:t>head</w:t>
            </w:r>
          </w:p>
        </w:tc>
        <w:tc>
          <w:tcPr>
            <w:tcW w:w="1134" w:type="dxa"/>
            <w:shd w:val="clear" w:color="auto" w:fill="auto"/>
          </w:tcPr>
          <w:p w14:paraId="607B7F40" w14:textId="77777777" w:rsidR="000D6C32" w:rsidRDefault="000D6C32">
            <w:pPr>
              <w:rPr>
                <w:sz w:val="24"/>
              </w:rPr>
            </w:pPr>
            <w:r>
              <w:rPr>
                <w:sz w:val="24"/>
              </w:rPr>
              <w:t>married</w:t>
            </w:r>
          </w:p>
        </w:tc>
        <w:tc>
          <w:tcPr>
            <w:tcW w:w="567" w:type="dxa"/>
            <w:shd w:val="clear" w:color="auto" w:fill="auto"/>
          </w:tcPr>
          <w:p w14:paraId="7CCD9ECD" w14:textId="77777777" w:rsidR="000D6C32" w:rsidRDefault="000D6C32">
            <w:pPr>
              <w:rPr>
                <w:sz w:val="24"/>
              </w:rPr>
            </w:pPr>
            <w:r>
              <w:rPr>
                <w:sz w:val="24"/>
              </w:rPr>
              <w:t>43</w:t>
            </w:r>
          </w:p>
        </w:tc>
        <w:tc>
          <w:tcPr>
            <w:tcW w:w="1842" w:type="dxa"/>
            <w:shd w:val="clear" w:color="auto" w:fill="auto"/>
          </w:tcPr>
          <w:p w14:paraId="775220FF" w14:textId="77777777" w:rsidR="000D6C32" w:rsidRDefault="000D6C32">
            <w:pPr>
              <w:rPr>
                <w:sz w:val="24"/>
              </w:rPr>
            </w:pPr>
            <w:r>
              <w:rPr>
                <w:sz w:val="24"/>
              </w:rPr>
              <w:t>Farmer 19 acres</w:t>
            </w:r>
          </w:p>
        </w:tc>
        <w:tc>
          <w:tcPr>
            <w:tcW w:w="2715" w:type="dxa"/>
            <w:shd w:val="clear" w:color="auto" w:fill="auto"/>
          </w:tcPr>
          <w:p w14:paraId="24C8C0AA" w14:textId="77777777" w:rsidR="000D6C32" w:rsidRDefault="000D6C32">
            <w:r>
              <w:rPr>
                <w:sz w:val="24"/>
              </w:rPr>
              <w:t xml:space="preserve">St Keverne Cornwall </w:t>
            </w:r>
          </w:p>
        </w:tc>
      </w:tr>
      <w:tr w:rsidR="00277FF2" w14:paraId="09DA9FA5" w14:textId="77777777" w:rsidTr="00150187">
        <w:tc>
          <w:tcPr>
            <w:tcW w:w="1559" w:type="dxa"/>
            <w:shd w:val="clear" w:color="auto" w:fill="auto"/>
          </w:tcPr>
          <w:p w14:paraId="7A2366EA" w14:textId="77777777" w:rsidR="000D6C32" w:rsidRDefault="000D6C32">
            <w:pPr>
              <w:rPr>
                <w:sz w:val="24"/>
              </w:rPr>
            </w:pPr>
            <w:r>
              <w:rPr>
                <w:sz w:val="24"/>
              </w:rPr>
              <w:t>Elizabeth</w:t>
            </w:r>
          </w:p>
        </w:tc>
        <w:tc>
          <w:tcPr>
            <w:tcW w:w="709" w:type="dxa"/>
            <w:shd w:val="clear" w:color="auto" w:fill="auto"/>
          </w:tcPr>
          <w:p w14:paraId="3B3013AC" w14:textId="77777777" w:rsidR="000D6C32" w:rsidRDefault="000D6C32">
            <w:pPr>
              <w:rPr>
                <w:sz w:val="24"/>
              </w:rPr>
            </w:pPr>
            <w:r>
              <w:rPr>
                <w:sz w:val="24"/>
              </w:rPr>
              <w:t>Gay</w:t>
            </w:r>
          </w:p>
        </w:tc>
        <w:tc>
          <w:tcPr>
            <w:tcW w:w="709" w:type="dxa"/>
            <w:shd w:val="clear" w:color="auto" w:fill="auto"/>
          </w:tcPr>
          <w:p w14:paraId="3E6F8048" w14:textId="77777777" w:rsidR="000D6C32" w:rsidRDefault="000D6C32">
            <w:pPr>
              <w:rPr>
                <w:sz w:val="24"/>
              </w:rPr>
            </w:pPr>
            <w:r>
              <w:rPr>
                <w:sz w:val="24"/>
              </w:rPr>
              <w:t>wife</w:t>
            </w:r>
          </w:p>
        </w:tc>
        <w:tc>
          <w:tcPr>
            <w:tcW w:w="1134" w:type="dxa"/>
            <w:shd w:val="clear" w:color="auto" w:fill="auto"/>
          </w:tcPr>
          <w:p w14:paraId="569918FB" w14:textId="77777777" w:rsidR="000D6C32" w:rsidRDefault="000D6C32">
            <w:pPr>
              <w:rPr>
                <w:sz w:val="24"/>
              </w:rPr>
            </w:pPr>
            <w:r>
              <w:rPr>
                <w:sz w:val="24"/>
              </w:rPr>
              <w:t>married</w:t>
            </w:r>
          </w:p>
        </w:tc>
        <w:tc>
          <w:tcPr>
            <w:tcW w:w="567" w:type="dxa"/>
            <w:shd w:val="clear" w:color="auto" w:fill="auto"/>
          </w:tcPr>
          <w:p w14:paraId="4A603252" w14:textId="77777777" w:rsidR="000D6C32" w:rsidRDefault="000D6C32">
            <w:pPr>
              <w:rPr>
                <w:sz w:val="24"/>
              </w:rPr>
            </w:pPr>
            <w:r>
              <w:rPr>
                <w:sz w:val="24"/>
              </w:rPr>
              <w:t>33</w:t>
            </w:r>
          </w:p>
        </w:tc>
        <w:tc>
          <w:tcPr>
            <w:tcW w:w="1842" w:type="dxa"/>
            <w:shd w:val="clear" w:color="auto" w:fill="auto"/>
          </w:tcPr>
          <w:p w14:paraId="67774529" w14:textId="77777777" w:rsidR="000D6C32" w:rsidRDefault="000D6C32">
            <w:pPr>
              <w:snapToGrid w:val="0"/>
              <w:rPr>
                <w:sz w:val="24"/>
              </w:rPr>
            </w:pPr>
          </w:p>
        </w:tc>
        <w:tc>
          <w:tcPr>
            <w:tcW w:w="2715" w:type="dxa"/>
            <w:shd w:val="clear" w:color="auto" w:fill="auto"/>
          </w:tcPr>
          <w:p w14:paraId="65A519C6" w14:textId="77777777" w:rsidR="000D6C32" w:rsidRDefault="000D6C32">
            <w:r>
              <w:rPr>
                <w:sz w:val="24"/>
              </w:rPr>
              <w:t xml:space="preserve">St Keverne Cornwall </w:t>
            </w:r>
          </w:p>
        </w:tc>
      </w:tr>
      <w:tr w:rsidR="00277FF2" w14:paraId="6FA22379" w14:textId="77777777" w:rsidTr="00150187">
        <w:tc>
          <w:tcPr>
            <w:tcW w:w="1559" w:type="dxa"/>
            <w:shd w:val="clear" w:color="auto" w:fill="auto"/>
          </w:tcPr>
          <w:p w14:paraId="232B20D6" w14:textId="77777777" w:rsidR="000D6C32" w:rsidRDefault="000D6C32">
            <w:pPr>
              <w:rPr>
                <w:sz w:val="24"/>
              </w:rPr>
            </w:pPr>
            <w:r>
              <w:rPr>
                <w:sz w:val="24"/>
              </w:rPr>
              <w:t>James</w:t>
            </w:r>
          </w:p>
        </w:tc>
        <w:tc>
          <w:tcPr>
            <w:tcW w:w="709" w:type="dxa"/>
            <w:shd w:val="clear" w:color="auto" w:fill="auto"/>
          </w:tcPr>
          <w:p w14:paraId="48976571" w14:textId="77777777" w:rsidR="000D6C32" w:rsidRDefault="000D6C32">
            <w:pPr>
              <w:rPr>
                <w:sz w:val="24"/>
              </w:rPr>
            </w:pPr>
            <w:r>
              <w:rPr>
                <w:sz w:val="24"/>
              </w:rPr>
              <w:t>Gay</w:t>
            </w:r>
          </w:p>
        </w:tc>
        <w:tc>
          <w:tcPr>
            <w:tcW w:w="709" w:type="dxa"/>
            <w:shd w:val="clear" w:color="auto" w:fill="auto"/>
          </w:tcPr>
          <w:p w14:paraId="731B86A0" w14:textId="77777777" w:rsidR="000D6C32" w:rsidRDefault="000D6C32">
            <w:pPr>
              <w:rPr>
                <w:sz w:val="24"/>
              </w:rPr>
            </w:pPr>
            <w:r>
              <w:rPr>
                <w:sz w:val="24"/>
              </w:rPr>
              <w:t>son</w:t>
            </w:r>
          </w:p>
        </w:tc>
        <w:tc>
          <w:tcPr>
            <w:tcW w:w="1134" w:type="dxa"/>
            <w:shd w:val="clear" w:color="auto" w:fill="auto"/>
          </w:tcPr>
          <w:p w14:paraId="02089B85" w14:textId="77777777" w:rsidR="000D6C32" w:rsidRDefault="000D6C32">
            <w:pPr>
              <w:snapToGrid w:val="0"/>
              <w:rPr>
                <w:sz w:val="24"/>
              </w:rPr>
            </w:pPr>
          </w:p>
        </w:tc>
        <w:tc>
          <w:tcPr>
            <w:tcW w:w="567" w:type="dxa"/>
            <w:shd w:val="clear" w:color="auto" w:fill="auto"/>
          </w:tcPr>
          <w:p w14:paraId="1F42E64E" w14:textId="77777777" w:rsidR="000D6C32" w:rsidRDefault="000D6C32">
            <w:pPr>
              <w:rPr>
                <w:sz w:val="24"/>
              </w:rPr>
            </w:pPr>
            <w:r>
              <w:rPr>
                <w:sz w:val="24"/>
              </w:rPr>
              <w:t>10</w:t>
            </w:r>
          </w:p>
        </w:tc>
        <w:tc>
          <w:tcPr>
            <w:tcW w:w="1842" w:type="dxa"/>
            <w:shd w:val="clear" w:color="auto" w:fill="auto"/>
          </w:tcPr>
          <w:p w14:paraId="6489FF86" w14:textId="77777777" w:rsidR="000D6C32" w:rsidRDefault="000D6C32">
            <w:pPr>
              <w:snapToGrid w:val="0"/>
              <w:rPr>
                <w:sz w:val="24"/>
              </w:rPr>
            </w:pPr>
          </w:p>
        </w:tc>
        <w:tc>
          <w:tcPr>
            <w:tcW w:w="2715" w:type="dxa"/>
            <w:shd w:val="clear" w:color="auto" w:fill="auto"/>
          </w:tcPr>
          <w:p w14:paraId="1D1CA993" w14:textId="77777777" w:rsidR="000D6C32" w:rsidRDefault="000D6C32">
            <w:r>
              <w:rPr>
                <w:sz w:val="24"/>
              </w:rPr>
              <w:t xml:space="preserve">St Keverne Cornwall </w:t>
            </w:r>
          </w:p>
        </w:tc>
      </w:tr>
      <w:tr w:rsidR="00277FF2" w14:paraId="49B43F88" w14:textId="77777777" w:rsidTr="00150187">
        <w:tc>
          <w:tcPr>
            <w:tcW w:w="1559" w:type="dxa"/>
            <w:shd w:val="clear" w:color="auto" w:fill="auto"/>
          </w:tcPr>
          <w:p w14:paraId="3A37C634" w14:textId="77777777" w:rsidR="000D6C32" w:rsidRDefault="000D6C32">
            <w:pPr>
              <w:rPr>
                <w:sz w:val="24"/>
              </w:rPr>
            </w:pPr>
            <w:r>
              <w:rPr>
                <w:sz w:val="24"/>
              </w:rPr>
              <w:t>Edward-J.</w:t>
            </w:r>
          </w:p>
        </w:tc>
        <w:tc>
          <w:tcPr>
            <w:tcW w:w="709" w:type="dxa"/>
            <w:shd w:val="clear" w:color="auto" w:fill="auto"/>
          </w:tcPr>
          <w:p w14:paraId="08BB8C70" w14:textId="77777777" w:rsidR="000D6C32" w:rsidRDefault="000D6C32">
            <w:pPr>
              <w:rPr>
                <w:sz w:val="24"/>
              </w:rPr>
            </w:pPr>
            <w:r>
              <w:rPr>
                <w:sz w:val="24"/>
              </w:rPr>
              <w:t>Gay</w:t>
            </w:r>
          </w:p>
        </w:tc>
        <w:tc>
          <w:tcPr>
            <w:tcW w:w="709" w:type="dxa"/>
            <w:shd w:val="clear" w:color="auto" w:fill="auto"/>
          </w:tcPr>
          <w:p w14:paraId="1E076C79" w14:textId="77777777" w:rsidR="000D6C32" w:rsidRDefault="000D6C32">
            <w:pPr>
              <w:rPr>
                <w:sz w:val="24"/>
              </w:rPr>
            </w:pPr>
            <w:r>
              <w:rPr>
                <w:sz w:val="24"/>
              </w:rPr>
              <w:t>son</w:t>
            </w:r>
          </w:p>
        </w:tc>
        <w:tc>
          <w:tcPr>
            <w:tcW w:w="1134" w:type="dxa"/>
            <w:shd w:val="clear" w:color="auto" w:fill="auto"/>
          </w:tcPr>
          <w:p w14:paraId="1DD911E2" w14:textId="77777777" w:rsidR="000D6C32" w:rsidRDefault="000D6C32">
            <w:pPr>
              <w:snapToGrid w:val="0"/>
              <w:rPr>
                <w:sz w:val="24"/>
              </w:rPr>
            </w:pPr>
          </w:p>
        </w:tc>
        <w:tc>
          <w:tcPr>
            <w:tcW w:w="567" w:type="dxa"/>
            <w:shd w:val="clear" w:color="auto" w:fill="auto"/>
          </w:tcPr>
          <w:p w14:paraId="2B8FE039" w14:textId="77777777" w:rsidR="000D6C32" w:rsidRDefault="000D6C32">
            <w:pPr>
              <w:rPr>
                <w:sz w:val="24"/>
              </w:rPr>
            </w:pPr>
            <w:r>
              <w:rPr>
                <w:sz w:val="24"/>
              </w:rPr>
              <w:t xml:space="preserve">  8</w:t>
            </w:r>
          </w:p>
        </w:tc>
        <w:tc>
          <w:tcPr>
            <w:tcW w:w="1842" w:type="dxa"/>
            <w:shd w:val="clear" w:color="auto" w:fill="auto"/>
          </w:tcPr>
          <w:p w14:paraId="4999AB5F" w14:textId="77777777" w:rsidR="000D6C32" w:rsidRDefault="000D6C32">
            <w:pPr>
              <w:rPr>
                <w:sz w:val="24"/>
              </w:rPr>
            </w:pPr>
            <w:r>
              <w:rPr>
                <w:sz w:val="24"/>
              </w:rPr>
              <w:t>scholar</w:t>
            </w:r>
          </w:p>
        </w:tc>
        <w:tc>
          <w:tcPr>
            <w:tcW w:w="2715" w:type="dxa"/>
            <w:shd w:val="clear" w:color="auto" w:fill="auto"/>
          </w:tcPr>
          <w:p w14:paraId="27502BFD" w14:textId="77777777" w:rsidR="000D6C32" w:rsidRDefault="000D6C32">
            <w:r>
              <w:rPr>
                <w:sz w:val="24"/>
              </w:rPr>
              <w:t xml:space="preserve">St Keverne Cornwall </w:t>
            </w:r>
          </w:p>
        </w:tc>
      </w:tr>
      <w:tr w:rsidR="00277FF2" w14:paraId="5600FA32" w14:textId="77777777" w:rsidTr="00150187">
        <w:tc>
          <w:tcPr>
            <w:tcW w:w="1559" w:type="dxa"/>
            <w:shd w:val="clear" w:color="auto" w:fill="auto"/>
          </w:tcPr>
          <w:p w14:paraId="22F62E35" w14:textId="77777777" w:rsidR="000D6C32" w:rsidRDefault="000D6C32">
            <w:pPr>
              <w:rPr>
                <w:sz w:val="24"/>
              </w:rPr>
            </w:pPr>
            <w:r>
              <w:rPr>
                <w:sz w:val="24"/>
              </w:rPr>
              <w:t>Priscilla</w:t>
            </w:r>
          </w:p>
        </w:tc>
        <w:tc>
          <w:tcPr>
            <w:tcW w:w="709" w:type="dxa"/>
            <w:shd w:val="clear" w:color="auto" w:fill="auto"/>
          </w:tcPr>
          <w:p w14:paraId="59576D03" w14:textId="77777777" w:rsidR="000D6C32" w:rsidRDefault="000D6C32">
            <w:pPr>
              <w:rPr>
                <w:sz w:val="24"/>
              </w:rPr>
            </w:pPr>
            <w:r>
              <w:rPr>
                <w:sz w:val="24"/>
              </w:rPr>
              <w:t>Gay</w:t>
            </w:r>
          </w:p>
        </w:tc>
        <w:tc>
          <w:tcPr>
            <w:tcW w:w="709" w:type="dxa"/>
            <w:shd w:val="clear" w:color="auto" w:fill="auto"/>
          </w:tcPr>
          <w:p w14:paraId="09FDEA0E" w14:textId="77777777" w:rsidR="000D6C32" w:rsidRDefault="000D6C32">
            <w:pPr>
              <w:rPr>
                <w:sz w:val="24"/>
              </w:rPr>
            </w:pPr>
            <w:r>
              <w:rPr>
                <w:sz w:val="24"/>
              </w:rPr>
              <w:t>dau</w:t>
            </w:r>
          </w:p>
        </w:tc>
        <w:tc>
          <w:tcPr>
            <w:tcW w:w="1134" w:type="dxa"/>
            <w:shd w:val="clear" w:color="auto" w:fill="auto"/>
          </w:tcPr>
          <w:p w14:paraId="6D08C604" w14:textId="77777777" w:rsidR="000D6C32" w:rsidRDefault="000D6C32">
            <w:pPr>
              <w:snapToGrid w:val="0"/>
              <w:rPr>
                <w:sz w:val="24"/>
              </w:rPr>
            </w:pPr>
          </w:p>
        </w:tc>
        <w:tc>
          <w:tcPr>
            <w:tcW w:w="567" w:type="dxa"/>
            <w:shd w:val="clear" w:color="auto" w:fill="auto"/>
          </w:tcPr>
          <w:p w14:paraId="04A18ABB" w14:textId="77777777" w:rsidR="000D6C32" w:rsidRDefault="000D6C32">
            <w:pPr>
              <w:rPr>
                <w:sz w:val="24"/>
              </w:rPr>
            </w:pPr>
            <w:r>
              <w:rPr>
                <w:sz w:val="24"/>
              </w:rPr>
              <w:t xml:space="preserve">  6</w:t>
            </w:r>
          </w:p>
        </w:tc>
        <w:tc>
          <w:tcPr>
            <w:tcW w:w="1842" w:type="dxa"/>
            <w:shd w:val="clear" w:color="auto" w:fill="auto"/>
          </w:tcPr>
          <w:p w14:paraId="4453E467" w14:textId="77777777" w:rsidR="000D6C32" w:rsidRDefault="000D6C32">
            <w:pPr>
              <w:rPr>
                <w:sz w:val="24"/>
              </w:rPr>
            </w:pPr>
            <w:r>
              <w:rPr>
                <w:sz w:val="24"/>
              </w:rPr>
              <w:t>scholar</w:t>
            </w:r>
          </w:p>
        </w:tc>
        <w:tc>
          <w:tcPr>
            <w:tcW w:w="2715" w:type="dxa"/>
            <w:shd w:val="clear" w:color="auto" w:fill="auto"/>
          </w:tcPr>
          <w:p w14:paraId="616E0D4C" w14:textId="77777777" w:rsidR="000D6C32" w:rsidRDefault="000D6C32">
            <w:r>
              <w:rPr>
                <w:sz w:val="24"/>
              </w:rPr>
              <w:t xml:space="preserve">St Keverne Cornwall </w:t>
            </w:r>
          </w:p>
        </w:tc>
      </w:tr>
      <w:tr w:rsidR="00277FF2" w14:paraId="00BB4FB3" w14:textId="77777777" w:rsidTr="00150187">
        <w:tc>
          <w:tcPr>
            <w:tcW w:w="1559" w:type="dxa"/>
            <w:shd w:val="clear" w:color="auto" w:fill="auto"/>
          </w:tcPr>
          <w:p w14:paraId="7E8B24FB" w14:textId="77777777" w:rsidR="000D6C32" w:rsidRDefault="000D6C32">
            <w:pPr>
              <w:rPr>
                <w:sz w:val="24"/>
              </w:rPr>
            </w:pPr>
            <w:r>
              <w:rPr>
                <w:sz w:val="24"/>
              </w:rPr>
              <w:t>William-H.</w:t>
            </w:r>
          </w:p>
        </w:tc>
        <w:tc>
          <w:tcPr>
            <w:tcW w:w="709" w:type="dxa"/>
            <w:shd w:val="clear" w:color="auto" w:fill="auto"/>
          </w:tcPr>
          <w:p w14:paraId="3B16A2B3" w14:textId="77777777" w:rsidR="000D6C32" w:rsidRDefault="000D6C32">
            <w:pPr>
              <w:rPr>
                <w:sz w:val="24"/>
              </w:rPr>
            </w:pPr>
            <w:r>
              <w:rPr>
                <w:sz w:val="24"/>
              </w:rPr>
              <w:t>Gay</w:t>
            </w:r>
          </w:p>
        </w:tc>
        <w:tc>
          <w:tcPr>
            <w:tcW w:w="709" w:type="dxa"/>
            <w:shd w:val="clear" w:color="auto" w:fill="auto"/>
          </w:tcPr>
          <w:p w14:paraId="6E6C8E0F" w14:textId="77777777" w:rsidR="000D6C32" w:rsidRDefault="000D6C32">
            <w:pPr>
              <w:rPr>
                <w:sz w:val="24"/>
              </w:rPr>
            </w:pPr>
            <w:r>
              <w:rPr>
                <w:sz w:val="24"/>
              </w:rPr>
              <w:t>son</w:t>
            </w:r>
          </w:p>
        </w:tc>
        <w:tc>
          <w:tcPr>
            <w:tcW w:w="1134" w:type="dxa"/>
            <w:shd w:val="clear" w:color="auto" w:fill="auto"/>
          </w:tcPr>
          <w:p w14:paraId="5592B7E7" w14:textId="77777777" w:rsidR="000D6C32" w:rsidRDefault="000D6C32">
            <w:pPr>
              <w:snapToGrid w:val="0"/>
              <w:rPr>
                <w:sz w:val="24"/>
              </w:rPr>
            </w:pPr>
          </w:p>
        </w:tc>
        <w:tc>
          <w:tcPr>
            <w:tcW w:w="567" w:type="dxa"/>
            <w:shd w:val="clear" w:color="auto" w:fill="auto"/>
          </w:tcPr>
          <w:p w14:paraId="78A60CD4" w14:textId="77777777" w:rsidR="000D6C32" w:rsidRDefault="000D6C32">
            <w:pPr>
              <w:rPr>
                <w:sz w:val="24"/>
              </w:rPr>
            </w:pPr>
            <w:r>
              <w:rPr>
                <w:sz w:val="24"/>
              </w:rPr>
              <w:t xml:space="preserve">  4</w:t>
            </w:r>
          </w:p>
        </w:tc>
        <w:tc>
          <w:tcPr>
            <w:tcW w:w="1842" w:type="dxa"/>
            <w:shd w:val="clear" w:color="auto" w:fill="auto"/>
          </w:tcPr>
          <w:p w14:paraId="15472125" w14:textId="77777777" w:rsidR="000D6C32" w:rsidRDefault="000D6C32">
            <w:pPr>
              <w:snapToGrid w:val="0"/>
              <w:rPr>
                <w:sz w:val="24"/>
              </w:rPr>
            </w:pPr>
          </w:p>
        </w:tc>
        <w:tc>
          <w:tcPr>
            <w:tcW w:w="2715" w:type="dxa"/>
            <w:shd w:val="clear" w:color="auto" w:fill="auto"/>
          </w:tcPr>
          <w:p w14:paraId="64CF534B" w14:textId="77777777" w:rsidR="000D6C32" w:rsidRDefault="000D6C32">
            <w:r>
              <w:rPr>
                <w:sz w:val="24"/>
              </w:rPr>
              <w:t xml:space="preserve">St Keverne Cornwall </w:t>
            </w:r>
          </w:p>
        </w:tc>
      </w:tr>
      <w:tr w:rsidR="00277FF2" w14:paraId="24C748CA" w14:textId="77777777" w:rsidTr="00150187">
        <w:tc>
          <w:tcPr>
            <w:tcW w:w="1559" w:type="dxa"/>
            <w:shd w:val="clear" w:color="auto" w:fill="auto"/>
          </w:tcPr>
          <w:p w14:paraId="2CED2546" w14:textId="77777777" w:rsidR="000D6C32" w:rsidRDefault="000D6C32">
            <w:pPr>
              <w:rPr>
                <w:sz w:val="24"/>
              </w:rPr>
            </w:pPr>
            <w:r>
              <w:rPr>
                <w:sz w:val="24"/>
              </w:rPr>
              <w:t>Elizabeth-A.</w:t>
            </w:r>
          </w:p>
        </w:tc>
        <w:tc>
          <w:tcPr>
            <w:tcW w:w="709" w:type="dxa"/>
            <w:shd w:val="clear" w:color="auto" w:fill="auto"/>
          </w:tcPr>
          <w:p w14:paraId="20BBBE75" w14:textId="77777777" w:rsidR="000D6C32" w:rsidRDefault="000D6C32">
            <w:pPr>
              <w:rPr>
                <w:sz w:val="24"/>
              </w:rPr>
            </w:pPr>
            <w:r>
              <w:rPr>
                <w:sz w:val="24"/>
              </w:rPr>
              <w:t>Gay</w:t>
            </w:r>
          </w:p>
        </w:tc>
        <w:tc>
          <w:tcPr>
            <w:tcW w:w="709" w:type="dxa"/>
            <w:shd w:val="clear" w:color="auto" w:fill="auto"/>
          </w:tcPr>
          <w:p w14:paraId="5D864D2E" w14:textId="77777777" w:rsidR="000D6C32" w:rsidRDefault="000D6C32">
            <w:pPr>
              <w:rPr>
                <w:sz w:val="24"/>
              </w:rPr>
            </w:pPr>
            <w:r>
              <w:rPr>
                <w:sz w:val="24"/>
              </w:rPr>
              <w:t>dau</w:t>
            </w:r>
          </w:p>
        </w:tc>
        <w:tc>
          <w:tcPr>
            <w:tcW w:w="1134" w:type="dxa"/>
            <w:shd w:val="clear" w:color="auto" w:fill="auto"/>
          </w:tcPr>
          <w:p w14:paraId="044BC886" w14:textId="77777777" w:rsidR="000D6C32" w:rsidRDefault="000D6C32">
            <w:pPr>
              <w:snapToGrid w:val="0"/>
              <w:rPr>
                <w:sz w:val="24"/>
              </w:rPr>
            </w:pPr>
          </w:p>
        </w:tc>
        <w:tc>
          <w:tcPr>
            <w:tcW w:w="567" w:type="dxa"/>
            <w:shd w:val="clear" w:color="auto" w:fill="auto"/>
          </w:tcPr>
          <w:p w14:paraId="6A588090" w14:textId="77777777" w:rsidR="000D6C32" w:rsidRDefault="000D6C32">
            <w:pPr>
              <w:rPr>
                <w:sz w:val="24"/>
              </w:rPr>
            </w:pPr>
            <w:r>
              <w:rPr>
                <w:sz w:val="24"/>
              </w:rPr>
              <w:t xml:space="preserve">  3</w:t>
            </w:r>
          </w:p>
        </w:tc>
        <w:tc>
          <w:tcPr>
            <w:tcW w:w="1842" w:type="dxa"/>
            <w:shd w:val="clear" w:color="auto" w:fill="auto"/>
          </w:tcPr>
          <w:p w14:paraId="604903E1" w14:textId="77777777" w:rsidR="000D6C32" w:rsidRDefault="000D6C32">
            <w:pPr>
              <w:snapToGrid w:val="0"/>
              <w:rPr>
                <w:sz w:val="24"/>
              </w:rPr>
            </w:pPr>
          </w:p>
        </w:tc>
        <w:tc>
          <w:tcPr>
            <w:tcW w:w="2715" w:type="dxa"/>
            <w:shd w:val="clear" w:color="auto" w:fill="auto"/>
          </w:tcPr>
          <w:p w14:paraId="6C26BA55" w14:textId="77777777" w:rsidR="000D6C32" w:rsidRDefault="000D6C32">
            <w:r>
              <w:rPr>
                <w:sz w:val="24"/>
              </w:rPr>
              <w:t xml:space="preserve">St Keverne Cornwall </w:t>
            </w:r>
          </w:p>
        </w:tc>
      </w:tr>
    </w:tbl>
    <w:p w14:paraId="0C40353E" w14:textId="77777777" w:rsidR="000D6C32" w:rsidRDefault="000D6C32">
      <w:pPr>
        <w:ind w:right="-1050"/>
        <w:rPr>
          <w:sz w:val="24"/>
        </w:rPr>
      </w:pPr>
    </w:p>
    <w:p w14:paraId="1647466C" w14:textId="77777777" w:rsidR="000D6C32" w:rsidRDefault="000D6C32">
      <w:pPr>
        <w:ind w:right="-1050"/>
        <w:rPr>
          <w:sz w:val="24"/>
        </w:rPr>
      </w:pPr>
    </w:p>
    <w:p w14:paraId="476547DE" w14:textId="77777777" w:rsidR="000D6C32" w:rsidRDefault="000D6C32">
      <w:pPr>
        <w:ind w:right="-1050"/>
        <w:rPr>
          <w:sz w:val="24"/>
        </w:rPr>
      </w:pPr>
      <w:r>
        <w:rPr>
          <w:sz w:val="24"/>
        </w:rPr>
        <w:t xml:space="preserve">1871 census Arrowan Common St Keverne Cornwall ref. RG10/2306 district 9 folio 18 page 10 schedule 42 from </w:t>
      </w:r>
      <w:hyperlink r:id="rId404" w:history="1">
        <w:r>
          <w:rPr>
            <w:rStyle w:val="Hyperlink"/>
            <w:sz w:val="24"/>
          </w:rPr>
          <w:t>www.freecen.org.uk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08"/>
        <w:gridCol w:w="709"/>
        <w:gridCol w:w="1276"/>
        <w:gridCol w:w="567"/>
        <w:gridCol w:w="1843"/>
        <w:gridCol w:w="2289"/>
      </w:tblGrid>
      <w:tr w:rsidR="00277FF2" w14:paraId="329C7AF2" w14:textId="77777777" w:rsidTr="00150187">
        <w:tc>
          <w:tcPr>
            <w:tcW w:w="1843" w:type="dxa"/>
            <w:shd w:val="clear" w:color="auto" w:fill="auto"/>
          </w:tcPr>
          <w:p w14:paraId="1382F70D" w14:textId="77777777" w:rsidR="000D6C32" w:rsidRDefault="000D6C32">
            <w:pPr>
              <w:rPr>
                <w:sz w:val="24"/>
              </w:rPr>
            </w:pPr>
            <w:r>
              <w:rPr>
                <w:sz w:val="24"/>
              </w:rPr>
              <w:t>James</w:t>
            </w:r>
          </w:p>
        </w:tc>
        <w:tc>
          <w:tcPr>
            <w:tcW w:w="708" w:type="dxa"/>
            <w:shd w:val="clear" w:color="auto" w:fill="auto"/>
          </w:tcPr>
          <w:p w14:paraId="224C7AAD" w14:textId="77777777" w:rsidR="000D6C32" w:rsidRDefault="000D6C32">
            <w:pPr>
              <w:rPr>
                <w:sz w:val="24"/>
              </w:rPr>
            </w:pPr>
            <w:r>
              <w:rPr>
                <w:sz w:val="24"/>
              </w:rPr>
              <w:t>Gay</w:t>
            </w:r>
          </w:p>
        </w:tc>
        <w:tc>
          <w:tcPr>
            <w:tcW w:w="709" w:type="dxa"/>
            <w:shd w:val="clear" w:color="auto" w:fill="auto"/>
          </w:tcPr>
          <w:p w14:paraId="6B0B073A" w14:textId="77777777" w:rsidR="000D6C32" w:rsidRDefault="000D6C32">
            <w:pPr>
              <w:rPr>
                <w:sz w:val="24"/>
              </w:rPr>
            </w:pPr>
            <w:r>
              <w:rPr>
                <w:sz w:val="24"/>
              </w:rPr>
              <w:t>head</w:t>
            </w:r>
          </w:p>
        </w:tc>
        <w:tc>
          <w:tcPr>
            <w:tcW w:w="1276" w:type="dxa"/>
            <w:shd w:val="clear" w:color="auto" w:fill="auto"/>
          </w:tcPr>
          <w:p w14:paraId="212127BF" w14:textId="77777777" w:rsidR="000D6C32" w:rsidRDefault="000D6C32">
            <w:pPr>
              <w:rPr>
                <w:sz w:val="24"/>
              </w:rPr>
            </w:pPr>
            <w:r>
              <w:rPr>
                <w:sz w:val="24"/>
              </w:rPr>
              <w:t>married</w:t>
            </w:r>
          </w:p>
        </w:tc>
        <w:tc>
          <w:tcPr>
            <w:tcW w:w="567" w:type="dxa"/>
            <w:shd w:val="clear" w:color="auto" w:fill="auto"/>
          </w:tcPr>
          <w:p w14:paraId="0FFE7E9D" w14:textId="77777777" w:rsidR="000D6C32" w:rsidRDefault="000D6C32">
            <w:pPr>
              <w:rPr>
                <w:sz w:val="24"/>
              </w:rPr>
            </w:pPr>
            <w:r>
              <w:rPr>
                <w:sz w:val="24"/>
              </w:rPr>
              <w:t>53</w:t>
            </w:r>
          </w:p>
        </w:tc>
        <w:tc>
          <w:tcPr>
            <w:tcW w:w="1843" w:type="dxa"/>
            <w:shd w:val="clear" w:color="auto" w:fill="auto"/>
          </w:tcPr>
          <w:p w14:paraId="314C17AA" w14:textId="77777777" w:rsidR="000D6C32" w:rsidRDefault="000D6C32">
            <w:pPr>
              <w:rPr>
                <w:sz w:val="24"/>
              </w:rPr>
            </w:pPr>
            <w:r>
              <w:rPr>
                <w:sz w:val="24"/>
              </w:rPr>
              <w:t>Farmer 15 acres</w:t>
            </w:r>
          </w:p>
        </w:tc>
        <w:tc>
          <w:tcPr>
            <w:tcW w:w="2289" w:type="dxa"/>
            <w:shd w:val="clear" w:color="auto" w:fill="auto"/>
          </w:tcPr>
          <w:p w14:paraId="4F34AB4D" w14:textId="77777777" w:rsidR="000D6C32" w:rsidRDefault="000D6C32">
            <w:r>
              <w:rPr>
                <w:sz w:val="24"/>
              </w:rPr>
              <w:t xml:space="preserve">St Keverne Cornwall </w:t>
            </w:r>
          </w:p>
        </w:tc>
      </w:tr>
      <w:tr w:rsidR="00277FF2" w14:paraId="6B54B25B" w14:textId="77777777" w:rsidTr="00150187">
        <w:tc>
          <w:tcPr>
            <w:tcW w:w="1843" w:type="dxa"/>
            <w:shd w:val="clear" w:color="auto" w:fill="auto"/>
          </w:tcPr>
          <w:p w14:paraId="382564D0" w14:textId="77777777" w:rsidR="000D6C32" w:rsidRDefault="000D6C32">
            <w:pPr>
              <w:rPr>
                <w:sz w:val="24"/>
              </w:rPr>
            </w:pPr>
            <w:r>
              <w:rPr>
                <w:sz w:val="24"/>
              </w:rPr>
              <w:t>Elizabeth</w:t>
            </w:r>
          </w:p>
        </w:tc>
        <w:tc>
          <w:tcPr>
            <w:tcW w:w="708" w:type="dxa"/>
            <w:shd w:val="clear" w:color="auto" w:fill="auto"/>
          </w:tcPr>
          <w:p w14:paraId="0D9963AC" w14:textId="77777777" w:rsidR="000D6C32" w:rsidRDefault="000D6C32">
            <w:pPr>
              <w:rPr>
                <w:sz w:val="24"/>
              </w:rPr>
            </w:pPr>
            <w:r>
              <w:rPr>
                <w:sz w:val="24"/>
              </w:rPr>
              <w:t>Gay</w:t>
            </w:r>
          </w:p>
        </w:tc>
        <w:tc>
          <w:tcPr>
            <w:tcW w:w="709" w:type="dxa"/>
            <w:shd w:val="clear" w:color="auto" w:fill="auto"/>
          </w:tcPr>
          <w:p w14:paraId="5091645F" w14:textId="77777777" w:rsidR="000D6C32" w:rsidRDefault="000D6C32">
            <w:pPr>
              <w:rPr>
                <w:sz w:val="24"/>
              </w:rPr>
            </w:pPr>
            <w:r>
              <w:rPr>
                <w:sz w:val="24"/>
              </w:rPr>
              <w:t>wife</w:t>
            </w:r>
          </w:p>
        </w:tc>
        <w:tc>
          <w:tcPr>
            <w:tcW w:w="1276" w:type="dxa"/>
            <w:shd w:val="clear" w:color="auto" w:fill="auto"/>
          </w:tcPr>
          <w:p w14:paraId="74C474C3" w14:textId="77777777" w:rsidR="000D6C32" w:rsidRDefault="000D6C32">
            <w:pPr>
              <w:rPr>
                <w:sz w:val="24"/>
              </w:rPr>
            </w:pPr>
            <w:r>
              <w:rPr>
                <w:sz w:val="24"/>
              </w:rPr>
              <w:t>married</w:t>
            </w:r>
          </w:p>
        </w:tc>
        <w:tc>
          <w:tcPr>
            <w:tcW w:w="567" w:type="dxa"/>
            <w:shd w:val="clear" w:color="auto" w:fill="auto"/>
          </w:tcPr>
          <w:p w14:paraId="2FC05E64" w14:textId="77777777" w:rsidR="000D6C32" w:rsidRDefault="000D6C32">
            <w:pPr>
              <w:rPr>
                <w:sz w:val="24"/>
              </w:rPr>
            </w:pPr>
            <w:r>
              <w:rPr>
                <w:sz w:val="24"/>
              </w:rPr>
              <w:t>43</w:t>
            </w:r>
          </w:p>
        </w:tc>
        <w:tc>
          <w:tcPr>
            <w:tcW w:w="1843" w:type="dxa"/>
            <w:shd w:val="clear" w:color="auto" w:fill="auto"/>
          </w:tcPr>
          <w:p w14:paraId="01F1FE6B" w14:textId="77777777" w:rsidR="000D6C32" w:rsidRDefault="000D6C32">
            <w:pPr>
              <w:snapToGrid w:val="0"/>
              <w:rPr>
                <w:sz w:val="24"/>
              </w:rPr>
            </w:pPr>
          </w:p>
        </w:tc>
        <w:tc>
          <w:tcPr>
            <w:tcW w:w="2289" w:type="dxa"/>
            <w:shd w:val="clear" w:color="auto" w:fill="auto"/>
          </w:tcPr>
          <w:p w14:paraId="3BBA0B6A" w14:textId="77777777" w:rsidR="000D6C32" w:rsidRDefault="000D6C32">
            <w:r>
              <w:rPr>
                <w:sz w:val="24"/>
              </w:rPr>
              <w:t xml:space="preserve">St Keverne Cornwall </w:t>
            </w:r>
          </w:p>
        </w:tc>
      </w:tr>
      <w:tr w:rsidR="00277FF2" w14:paraId="614A063A" w14:textId="77777777" w:rsidTr="00150187">
        <w:tc>
          <w:tcPr>
            <w:tcW w:w="1843" w:type="dxa"/>
            <w:shd w:val="clear" w:color="auto" w:fill="auto"/>
          </w:tcPr>
          <w:p w14:paraId="2B4B3D87" w14:textId="77777777" w:rsidR="000D6C32" w:rsidRDefault="000D6C32">
            <w:pPr>
              <w:rPr>
                <w:sz w:val="24"/>
              </w:rPr>
            </w:pPr>
            <w:r>
              <w:rPr>
                <w:sz w:val="24"/>
              </w:rPr>
              <w:t>Priscilla</w:t>
            </w:r>
          </w:p>
        </w:tc>
        <w:tc>
          <w:tcPr>
            <w:tcW w:w="708" w:type="dxa"/>
            <w:shd w:val="clear" w:color="auto" w:fill="auto"/>
          </w:tcPr>
          <w:p w14:paraId="00843040" w14:textId="77777777" w:rsidR="000D6C32" w:rsidRDefault="000D6C32">
            <w:pPr>
              <w:rPr>
                <w:sz w:val="24"/>
              </w:rPr>
            </w:pPr>
            <w:r>
              <w:rPr>
                <w:sz w:val="24"/>
              </w:rPr>
              <w:t>Gay</w:t>
            </w:r>
          </w:p>
        </w:tc>
        <w:tc>
          <w:tcPr>
            <w:tcW w:w="709" w:type="dxa"/>
            <w:shd w:val="clear" w:color="auto" w:fill="auto"/>
          </w:tcPr>
          <w:p w14:paraId="6A3BB04F" w14:textId="77777777" w:rsidR="000D6C32" w:rsidRDefault="000D6C32">
            <w:pPr>
              <w:rPr>
                <w:sz w:val="24"/>
              </w:rPr>
            </w:pPr>
            <w:r>
              <w:rPr>
                <w:sz w:val="24"/>
              </w:rPr>
              <w:t>dau</w:t>
            </w:r>
          </w:p>
        </w:tc>
        <w:tc>
          <w:tcPr>
            <w:tcW w:w="1276" w:type="dxa"/>
            <w:shd w:val="clear" w:color="auto" w:fill="auto"/>
          </w:tcPr>
          <w:p w14:paraId="0EE7B539" w14:textId="77777777" w:rsidR="000D6C32" w:rsidRDefault="000D6C32">
            <w:pPr>
              <w:snapToGrid w:val="0"/>
              <w:rPr>
                <w:sz w:val="24"/>
              </w:rPr>
            </w:pPr>
          </w:p>
        </w:tc>
        <w:tc>
          <w:tcPr>
            <w:tcW w:w="567" w:type="dxa"/>
            <w:shd w:val="clear" w:color="auto" w:fill="auto"/>
          </w:tcPr>
          <w:p w14:paraId="6A200793" w14:textId="77777777" w:rsidR="000D6C32" w:rsidRDefault="000D6C32">
            <w:pPr>
              <w:rPr>
                <w:sz w:val="24"/>
              </w:rPr>
            </w:pPr>
            <w:r>
              <w:rPr>
                <w:sz w:val="24"/>
              </w:rPr>
              <w:t>16</w:t>
            </w:r>
          </w:p>
        </w:tc>
        <w:tc>
          <w:tcPr>
            <w:tcW w:w="1843" w:type="dxa"/>
            <w:shd w:val="clear" w:color="auto" w:fill="auto"/>
          </w:tcPr>
          <w:p w14:paraId="69CF7142" w14:textId="77777777" w:rsidR="000D6C32" w:rsidRDefault="000D6C32">
            <w:pPr>
              <w:snapToGrid w:val="0"/>
              <w:rPr>
                <w:sz w:val="24"/>
              </w:rPr>
            </w:pPr>
          </w:p>
        </w:tc>
        <w:tc>
          <w:tcPr>
            <w:tcW w:w="2289" w:type="dxa"/>
            <w:shd w:val="clear" w:color="auto" w:fill="auto"/>
          </w:tcPr>
          <w:p w14:paraId="5638EF88" w14:textId="77777777" w:rsidR="000D6C32" w:rsidRDefault="000D6C32">
            <w:r>
              <w:rPr>
                <w:sz w:val="24"/>
              </w:rPr>
              <w:t xml:space="preserve">St Keverne Cornwall </w:t>
            </w:r>
          </w:p>
        </w:tc>
      </w:tr>
      <w:tr w:rsidR="00277FF2" w14:paraId="10825B7E" w14:textId="77777777" w:rsidTr="00150187">
        <w:tc>
          <w:tcPr>
            <w:tcW w:w="1843" w:type="dxa"/>
            <w:shd w:val="clear" w:color="auto" w:fill="auto"/>
          </w:tcPr>
          <w:p w14:paraId="6FDDC665" w14:textId="77777777" w:rsidR="000D6C32" w:rsidRDefault="000D6C32">
            <w:pPr>
              <w:rPr>
                <w:sz w:val="24"/>
              </w:rPr>
            </w:pPr>
            <w:r>
              <w:rPr>
                <w:sz w:val="24"/>
              </w:rPr>
              <w:t>William-H.</w:t>
            </w:r>
          </w:p>
        </w:tc>
        <w:tc>
          <w:tcPr>
            <w:tcW w:w="708" w:type="dxa"/>
            <w:shd w:val="clear" w:color="auto" w:fill="auto"/>
          </w:tcPr>
          <w:p w14:paraId="2A10FD0A" w14:textId="77777777" w:rsidR="000D6C32" w:rsidRDefault="000D6C32">
            <w:pPr>
              <w:rPr>
                <w:sz w:val="24"/>
              </w:rPr>
            </w:pPr>
            <w:r>
              <w:rPr>
                <w:sz w:val="24"/>
              </w:rPr>
              <w:t>Gay</w:t>
            </w:r>
          </w:p>
        </w:tc>
        <w:tc>
          <w:tcPr>
            <w:tcW w:w="709" w:type="dxa"/>
            <w:shd w:val="clear" w:color="auto" w:fill="auto"/>
          </w:tcPr>
          <w:p w14:paraId="68C83548" w14:textId="77777777" w:rsidR="000D6C32" w:rsidRDefault="000D6C32">
            <w:pPr>
              <w:rPr>
                <w:sz w:val="24"/>
              </w:rPr>
            </w:pPr>
            <w:r>
              <w:rPr>
                <w:sz w:val="24"/>
              </w:rPr>
              <w:t>son</w:t>
            </w:r>
          </w:p>
        </w:tc>
        <w:tc>
          <w:tcPr>
            <w:tcW w:w="1276" w:type="dxa"/>
            <w:shd w:val="clear" w:color="auto" w:fill="auto"/>
          </w:tcPr>
          <w:p w14:paraId="63B10463" w14:textId="77777777" w:rsidR="000D6C32" w:rsidRDefault="000D6C32">
            <w:pPr>
              <w:snapToGrid w:val="0"/>
              <w:rPr>
                <w:sz w:val="24"/>
              </w:rPr>
            </w:pPr>
          </w:p>
        </w:tc>
        <w:tc>
          <w:tcPr>
            <w:tcW w:w="567" w:type="dxa"/>
            <w:shd w:val="clear" w:color="auto" w:fill="auto"/>
          </w:tcPr>
          <w:p w14:paraId="19024620" w14:textId="77777777" w:rsidR="000D6C32" w:rsidRDefault="000D6C32">
            <w:pPr>
              <w:rPr>
                <w:sz w:val="24"/>
              </w:rPr>
            </w:pPr>
            <w:r>
              <w:rPr>
                <w:sz w:val="24"/>
              </w:rPr>
              <w:t>14</w:t>
            </w:r>
          </w:p>
        </w:tc>
        <w:tc>
          <w:tcPr>
            <w:tcW w:w="1843" w:type="dxa"/>
            <w:shd w:val="clear" w:color="auto" w:fill="auto"/>
          </w:tcPr>
          <w:p w14:paraId="0748EC48" w14:textId="77777777" w:rsidR="000D6C32" w:rsidRDefault="000D6C32">
            <w:pPr>
              <w:snapToGrid w:val="0"/>
              <w:rPr>
                <w:sz w:val="24"/>
              </w:rPr>
            </w:pPr>
          </w:p>
        </w:tc>
        <w:tc>
          <w:tcPr>
            <w:tcW w:w="2289" w:type="dxa"/>
            <w:shd w:val="clear" w:color="auto" w:fill="auto"/>
          </w:tcPr>
          <w:p w14:paraId="139D318B" w14:textId="77777777" w:rsidR="000D6C32" w:rsidRDefault="000D6C32">
            <w:r>
              <w:rPr>
                <w:sz w:val="24"/>
              </w:rPr>
              <w:t xml:space="preserve">St Keverne Cornwall </w:t>
            </w:r>
          </w:p>
        </w:tc>
      </w:tr>
      <w:tr w:rsidR="00277FF2" w14:paraId="40D7656F" w14:textId="77777777" w:rsidTr="00150187">
        <w:tc>
          <w:tcPr>
            <w:tcW w:w="1843" w:type="dxa"/>
            <w:shd w:val="clear" w:color="auto" w:fill="auto"/>
          </w:tcPr>
          <w:p w14:paraId="73FCBAE0" w14:textId="77777777" w:rsidR="000D6C32" w:rsidRDefault="000D6C32">
            <w:pPr>
              <w:rPr>
                <w:sz w:val="24"/>
              </w:rPr>
            </w:pPr>
            <w:r>
              <w:rPr>
                <w:sz w:val="24"/>
              </w:rPr>
              <w:t>Elizabeth-A.</w:t>
            </w:r>
          </w:p>
        </w:tc>
        <w:tc>
          <w:tcPr>
            <w:tcW w:w="708" w:type="dxa"/>
            <w:shd w:val="clear" w:color="auto" w:fill="auto"/>
          </w:tcPr>
          <w:p w14:paraId="419A15DE" w14:textId="77777777" w:rsidR="000D6C32" w:rsidRDefault="000D6C32">
            <w:pPr>
              <w:rPr>
                <w:sz w:val="24"/>
              </w:rPr>
            </w:pPr>
            <w:r>
              <w:rPr>
                <w:sz w:val="24"/>
              </w:rPr>
              <w:t>Gay</w:t>
            </w:r>
          </w:p>
        </w:tc>
        <w:tc>
          <w:tcPr>
            <w:tcW w:w="709" w:type="dxa"/>
            <w:shd w:val="clear" w:color="auto" w:fill="auto"/>
          </w:tcPr>
          <w:p w14:paraId="4F45AE1A" w14:textId="77777777" w:rsidR="000D6C32" w:rsidRDefault="000D6C32">
            <w:pPr>
              <w:rPr>
                <w:sz w:val="24"/>
              </w:rPr>
            </w:pPr>
            <w:r>
              <w:rPr>
                <w:sz w:val="24"/>
              </w:rPr>
              <w:t>dau</w:t>
            </w:r>
          </w:p>
        </w:tc>
        <w:tc>
          <w:tcPr>
            <w:tcW w:w="1276" w:type="dxa"/>
            <w:shd w:val="clear" w:color="auto" w:fill="auto"/>
          </w:tcPr>
          <w:p w14:paraId="3F350E16" w14:textId="77777777" w:rsidR="000D6C32" w:rsidRDefault="000D6C32">
            <w:pPr>
              <w:snapToGrid w:val="0"/>
              <w:rPr>
                <w:sz w:val="24"/>
              </w:rPr>
            </w:pPr>
          </w:p>
        </w:tc>
        <w:tc>
          <w:tcPr>
            <w:tcW w:w="567" w:type="dxa"/>
            <w:shd w:val="clear" w:color="auto" w:fill="auto"/>
          </w:tcPr>
          <w:p w14:paraId="716A3862" w14:textId="77777777" w:rsidR="000D6C32" w:rsidRDefault="000D6C32">
            <w:pPr>
              <w:rPr>
                <w:sz w:val="24"/>
              </w:rPr>
            </w:pPr>
            <w:r>
              <w:rPr>
                <w:sz w:val="24"/>
              </w:rPr>
              <w:t>13</w:t>
            </w:r>
          </w:p>
        </w:tc>
        <w:tc>
          <w:tcPr>
            <w:tcW w:w="1843" w:type="dxa"/>
            <w:shd w:val="clear" w:color="auto" w:fill="auto"/>
          </w:tcPr>
          <w:p w14:paraId="1301F201" w14:textId="77777777" w:rsidR="000D6C32" w:rsidRDefault="000D6C32">
            <w:pPr>
              <w:rPr>
                <w:sz w:val="24"/>
              </w:rPr>
            </w:pPr>
            <w:r>
              <w:rPr>
                <w:sz w:val="24"/>
              </w:rPr>
              <w:t>scholar</w:t>
            </w:r>
          </w:p>
        </w:tc>
        <w:tc>
          <w:tcPr>
            <w:tcW w:w="2289" w:type="dxa"/>
            <w:shd w:val="clear" w:color="auto" w:fill="auto"/>
          </w:tcPr>
          <w:p w14:paraId="4CADC124" w14:textId="77777777" w:rsidR="000D6C32" w:rsidRDefault="000D6C32">
            <w:r>
              <w:rPr>
                <w:sz w:val="24"/>
              </w:rPr>
              <w:t xml:space="preserve">St Keverne Cornwall </w:t>
            </w:r>
          </w:p>
        </w:tc>
      </w:tr>
      <w:tr w:rsidR="00277FF2" w14:paraId="5919456E" w14:textId="77777777" w:rsidTr="00150187">
        <w:tc>
          <w:tcPr>
            <w:tcW w:w="1843" w:type="dxa"/>
            <w:shd w:val="clear" w:color="auto" w:fill="auto"/>
          </w:tcPr>
          <w:p w14:paraId="225B279F" w14:textId="77777777" w:rsidR="000D6C32" w:rsidRDefault="000D6C32">
            <w:pPr>
              <w:rPr>
                <w:sz w:val="24"/>
              </w:rPr>
            </w:pPr>
            <w:r>
              <w:rPr>
                <w:sz w:val="24"/>
              </w:rPr>
              <w:t>Julia-J.</w:t>
            </w:r>
          </w:p>
        </w:tc>
        <w:tc>
          <w:tcPr>
            <w:tcW w:w="708" w:type="dxa"/>
            <w:shd w:val="clear" w:color="auto" w:fill="auto"/>
          </w:tcPr>
          <w:p w14:paraId="1E0BBF81" w14:textId="77777777" w:rsidR="000D6C32" w:rsidRDefault="000D6C32">
            <w:pPr>
              <w:rPr>
                <w:sz w:val="24"/>
              </w:rPr>
            </w:pPr>
            <w:r>
              <w:rPr>
                <w:sz w:val="24"/>
              </w:rPr>
              <w:t>Gay</w:t>
            </w:r>
          </w:p>
        </w:tc>
        <w:tc>
          <w:tcPr>
            <w:tcW w:w="709" w:type="dxa"/>
            <w:shd w:val="clear" w:color="auto" w:fill="auto"/>
          </w:tcPr>
          <w:p w14:paraId="43BE68F1" w14:textId="77777777" w:rsidR="000D6C32" w:rsidRDefault="000D6C32">
            <w:pPr>
              <w:rPr>
                <w:sz w:val="24"/>
              </w:rPr>
            </w:pPr>
            <w:r>
              <w:rPr>
                <w:sz w:val="24"/>
              </w:rPr>
              <w:t>dau</w:t>
            </w:r>
          </w:p>
        </w:tc>
        <w:tc>
          <w:tcPr>
            <w:tcW w:w="1276" w:type="dxa"/>
            <w:shd w:val="clear" w:color="auto" w:fill="auto"/>
          </w:tcPr>
          <w:p w14:paraId="7ACCBE6A" w14:textId="77777777" w:rsidR="000D6C32" w:rsidRDefault="000D6C32">
            <w:pPr>
              <w:snapToGrid w:val="0"/>
              <w:rPr>
                <w:sz w:val="24"/>
              </w:rPr>
            </w:pPr>
          </w:p>
        </w:tc>
        <w:tc>
          <w:tcPr>
            <w:tcW w:w="567" w:type="dxa"/>
            <w:shd w:val="clear" w:color="auto" w:fill="auto"/>
          </w:tcPr>
          <w:p w14:paraId="1BB1D2AF" w14:textId="77777777" w:rsidR="000D6C32" w:rsidRDefault="000D6C32">
            <w:pPr>
              <w:rPr>
                <w:sz w:val="24"/>
              </w:rPr>
            </w:pPr>
            <w:r>
              <w:rPr>
                <w:sz w:val="24"/>
              </w:rPr>
              <w:t xml:space="preserve">  6</w:t>
            </w:r>
          </w:p>
        </w:tc>
        <w:tc>
          <w:tcPr>
            <w:tcW w:w="1843" w:type="dxa"/>
            <w:shd w:val="clear" w:color="auto" w:fill="auto"/>
          </w:tcPr>
          <w:p w14:paraId="0FEC45E4" w14:textId="77777777" w:rsidR="000D6C32" w:rsidRDefault="000D6C32">
            <w:pPr>
              <w:rPr>
                <w:sz w:val="24"/>
              </w:rPr>
            </w:pPr>
            <w:r>
              <w:rPr>
                <w:sz w:val="24"/>
              </w:rPr>
              <w:t>scholar</w:t>
            </w:r>
          </w:p>
        </w:tc>
        <w:tc>
          <w:tcPr>
            <w:tcW w:w="2289" w:type="dxa"/>
            <w:shd w:val="clear" w:color="auto" w:fill="auto"/>
          </w:tcPr>
          <w:p w14:paraId="7641E5C9" w14:textId="77777777" w:rsidR="000D6C32" w:rsidRDefault="000D6C32">
            <w:r>
              <w:rPr>
                <w:sz w:val="24"/>
              </w:rPr>
              <w:t xml:space="preserve">St Keverne Cornwall </w:t>
            </w:r>
          </w:p>
        </w:tc>
      </w:tr>
      <w:tr w:rsidR="00277FF2" w14:paraId="3AE691AD" w14:textId="77777777" w:rsidTr="00150187">
        <w:tc>
          <w:tcPr>
            <w:tcW w:w="1843" w:type="dxa"/>
            <w:shd w:val="clear" w:color="auto" w:fill="auto"/>
          </w:tcPr>
          <w:p w14:paraId="39897F14" w14:textId="77777777" w:rsidR="000D6C32" w:rsidRDefault="000D6C32">
            <w:pPr>
              <w:rPr>
                <w:sz w:val="24"/>
              </w:rPr>
            </w:pPr>
            <w:r>
              <w:rPr>
                <w:sz w:val="24"/>
              </w:rPr>
              <w:t>Edward-J.-Davis</w:t>
            </w:r>
          </w:p>
        </w:tc>
        <w:tc>
          <w:tcPr>
            <w:tcW w:w="708" w:type="dxa"/>
            <w:shd w:val="clear" w:color="auto" w:fill="auto"/>
          </w:tcPr>
          <w:p w14:paraId="6ADCEE3E" w14:textId="77777777" w:rsidR="000D6C32" w:rsidRDefault="000D6C32">
            <w:pPr>
              <w:rPr>
                <w:sz w:val="24"/>
              </w:rPr>
            </w:pPr>
            <w:r>
              <w:rPr>
                <w:sz w:val="24"/>
              </w:rPr>
              <w:t>Gay</w:t>
            </w:r>
          </w:p>
        </w:tc>
        <w:tc>
          <w:tcPr>
            <w:tcW w:w="709" w:type="dxa"/>
            <w:shd w:val="clear" w:color="auto" w:fill="auto"/>
          </w:tcPr>
          <w:p w14:paraId="38ACA168" w14:textId="77777777" w:rsidR="000D6C32" w:rsidRDefault="000D6C32">
            <w:pPr>
              <w:rPr>
                <w:sz w:val="24"/>
              </w:rPr>
            </w:pPr>
            <w:r>
              <w:rPr>
                <w:sz w:val="24"/>
              </w:rPr>
              <w:t>son</w:t>
            </w:r>
          </w:p>
        </w:tc>
        <w:tc>
          <w:tcPr>
            <w:tcW w:w="1276" w:type="dxa"/>
            <w:shd w:val="clear" w:color="auto" w:fill="auto"/>
          </w:tcPr>
          <w:p w14:paraId="51B8E760" w14:textId="77777777" w:rsidR="000D6C32" w:rsidRDefault="000D6C32">
            <w:pPr>
              <w:snapToGrid w:val="0"/>
              <w:rPr>
                <w:sz w:val="24"/>
              </w:rPr>
            </w:pPr>
          </w:p>
        </w:tc>
        <w:tc>
          <w:tcPr>
            <w:tcW w:w="567" w:type="dxa"/>
            <w:shd w:val="clear" w:color="auto" w:fill="auto"/>
          </w:tcPr>
          <w:p w14:paraId="3D912A7D" w14:textId="77777777" w:rsidR="000D6C32" w:rsidRDefault="000D6C32">
            <w:pPr>
              <w:rPr>
                <w:sz w:val="24"/>
              </w:rPr>
            </w:pPr>
            <w:r>
              <w:rPr>
                <w:sz w:val="24"/>
              </w:rPr>
              <w:t xml:space="preserve">  3</w:t>
            </w:r>
          </w:p>
        </w:tc>
        <w:tc>
          <w:tcPr>
            <w:tcW w:w="1843" w:type="dxa"/>
            <w:shd w:val="clear" w:color="auto" w:fill="auto"/>
          </w:tcPr>
          <w:p w14:paraId="0517C45F" w14:textId="77777777" w:rsidR="000D6C32" w:rsidRDefault="000D6C32">
            <w:pPr>
              <w:snapToGrid w:val="0"/>
              <w:rPr>
                <w:sz w:val="24"/>
              </w:rPr>
            </w:pPr>
          </w:p>
        </w:tc>
        <w:tc>
          <w:tcPr>
            <w:tcW w:w="2289" w:type="dxa"/>
            <w:shd w:val="clear" w:color="auto" w:fill="auto"/>
          </w:tcPr>
          <w:p w14:paraId="7BD52482" w14:textId="77777777" w:rsidR="000D6C32" w:rsidRDefault="000D6C32">
            <w:r>
              <w:rPr>
                <w:sz w:val="24"/>
              </w:rPr>
              <w:t xml:space="preserve">St Keverne Cornwall </w:t>
            </w:r>
          </w:p>
        </w:tc>
      </w:tr>
    </w:tbl>
    <w:p w14:paraId="3A6F7CD4" w14:textId="77777777" w:rsidR="000D6C32" w:rsidRDefault="000D6C32">
      <w:pPr>
        <w:ind w:right="-1050"/>
        <w:rPr>
          <w:sz w:val="24"/>
        </w:rPr>
      </w:pPr>
    </w:p>
    <w:p w14:paraId="6214A8D4" w14:textId="77777777" w:rsidR="000D6C32" w:rsidRDefault="000D6C32">
      <w:pPr>
        <w:ind w:right="-1050"/>
        <w:rPr>
          <w:sz w:val="24"/>
        </w:rPr>
      </w:pPr>
      <w:r>
        <w:rPr>
          <w:sz w:val="24"/>
        </w:rPr>
        <w:t xml:space="preserve">1881 census Ponsongath St Keverne Cornwall ref. RG11/2325 district 2 folio 19 page 10 schedule 36 from </w:t>
      </w:r>
      <w:hyperlink r:id="rId405" w:history="1">
        <w:r>
          <w:rPr>
            <w:rStyle w:val="Hyperlink"/>
            <w:sz w:val="24"/>
          </w:rPr>
          <w:t>www.freecen.org.uk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08"/>
        <w:gridCol w:w="709"/>
        <w:gridCol w:w="1276"/>
        <w:gridCol w:w="567"/>
        <w:gridCol w:w="1843"/>
        <w:gridCol w:w="2289"/>
      </w:tblGrid>
      <w:tr w:rsidR="00277FF2" w14:paraId="668F835A" w14:textId="77777777" w:rsidTr="00150187">
        <w:tc>
          <w:tcPr>
            <w:tcW w:w="1843" w:type="dxa"/>
            <w:shd w:val="clear" w:color="auto" w:fill="auto"/>
          </w:tcPr>
          <w:p w14:paraId="4D9DC8B9" w14:textId="77777777" w:rsidR="000D6C32" w:rsidRDefault="000D6C32">
            <w:pPr>
              <w:rPr>
                <w:sz w:val="24"/>
              </w:rPr>
            </w:pPr>
            <w:r>
              <w:rPr>
                <w:sz w:val="24"/>
              </w:rPr>
              <w:t>James</w:t>
            </w:r>
          </w:p>
        </w:tc>
        <w:tc>
          <w:tcPr>
            <w:tcW w:w="708" w:type="dxa"/>
            <w:shd w:val="clear" w:color="auto" w:fill="auto"/>
          </w:tcPr>
          <w:p w14:paraId="392A36C7" w14:textId="77777777" w:rsidR="000D6C32" w:rsidRDefault="000D6C32">
            <w:pPr>
              <w:rPr>
                <w:sz w:val="24"/>
              </w:rPr>
            </w:pPr>
            <w:r>
              <w:rPr>
                <w:sz w:val="24"/>
              </w:rPr>
              <w:t>Gay</w:t>
            </w:r>
          </w:p>
        </w:tc>
        <w:tc>
          <w:tcPr>
            <w:tcW w:w="709" w:type="dxa"/>
            <w:shd w:val="clear" w:color="auto" w:fill="auto"/>
          </w:tcPr>
          <w:p w14:paraId="23843468" w14:textId="77777777" w:rsidR="000D6C32" w:rsidRDefault="000D6C32">
            <w:pPr>
              <w:rPr>
                <w:sz w:val="24"/>
              </w:rPr>
            </w:pPr>
            <w:r>
              <w:rPr>
                <w:sz w:val="24"/>
              </w:rPr>
              <w:t>head</w:t>
            </w:r>
          </w:p>
        </w:tc>
        <w:tc>
          <w:tcPr>
            <w:tcW w:w="1276" w:type="dxa"/>
            <w:shd w:val="clear" w:color="auto" w:fill="auto"/>
          </w:tcPr>
          <w:p w14:paraId="21DB3188" w14:textId="77777777" w:rsidR="000D6C32" w:rsidRDefault="000D6C32">
            <w:pPr>
              <w:rPr>
                <w:sz w:val="24"/>
              </w:rPr>
            </w:pPr>
            <w:r>
              <w:rPr>
                <w:sz w:val="24"/>
              </w:rPr>
              <w:t>married</w:t>
            </w:r>
          </w:p>
        </w:tc>
        <w:tc>
          <w:tcPr>
            <w:tcW w:w="567" w:type="dxa"/>
            <w:shd w:val="clear" w:color="auto" w:fill="auto"/>
          </w:tcPr>
          <w:p w14:paraId="7107E746" w14:textId="77777777" w:rsidR="000D6C32" w:rsidRDefault="000D6C32">
            <w:pPr>
              <w:rPr>
                <w:sz w:val="24"/>
              </w:rPr>
            </w:pPr>
            <w:r>
              <w:rPr>
                <w:sz w:val="24"/>
              </w:rPr>
              <w:t>64</w:t>
            </w:r>
          </w:p>
        </w:tc>
        <w:tc>
          <w:tcPr>
            <w:tcW w:w="1843" w:type="dxa"/>
            <w:shd w:val="clear" w:color="auto" w:fill="auto"/>
          </w:tcPr>
          <w:p w14:paraId="57406376" w14:textId="77777777" w:rsidR="000D6C32" w:rsidRDefault="000D6C32">
            <w:pPr>
              <w:rPr>
                <w:sz w:val="24"/>
              </w:rPr>
            </w:pPr>
            <w:r>
              <w:rPr>
                <w:sz w:val="24"/>
              </w:rPr>
              <w:t>Farmer 30 acres</w:t>
            </w:r>
          </w:p>
        </w:tc>
        <w:tc>
          <w:tcPr>
            <w:tcW w:w="2289" w:type="dxa"/>
            <w:shd w:val="clear" w:color="auto" w:fill="auto"/>
          </w:tcPr>
          <w:p w14:paraId="5C348998" w14:textId="77777777" w:rsidR="000D6C32" w:rsidRDefault="000D6C32">
            <w:r>
              <w:rPr>
                <w:sz w:val="24"/>
              </w:rPr>
              <w:t xml:space="preserve">St Keverne Cornwall </w:t>
            </w:r>
          </w:p>
        </w:tc>
      </w:tr>
      <w:tr w:rsidR="00277FF2" w14:paraId="6E7096CE" w14:textId="77777777" w:rsidTr="00150187">
        <w:tc>
          <w:tcPr>
            <w:tcW w:w="1843" w:type="dxa"/>
            <w:shd w:val="clear" w:color="auto" w:fill="auto"/>
          </w:tcPr>
          <w:p w14:paraId="2AAF0C8E" w14:textId="77777777" w:rsidR="000D6C32" w:rsidRDefault="000D6C32">
            <w:pPr>
              <w:rPr>
                <w:sz w:val="24"/>
              </w:rPr>
            </w:pPr>
            <w:r>
              <w:rPr>
                <w:sz w:val="24"/>
              </w:rPr>
              <w:t>Priscilla</w:t>
            </w:r>
          </w:p>
        </w:tc>
        <w:tc>
          <w:tcPr>
            <w:tcW w:w="708" w:type="dxa"/>
            <w:shd w:val="clear" w:color="auto" w:fill="auto"/>
          </w:tcPr>
          <w:p w14:paraId="18817CE7" w14:textId="77777777" w:rsidR="000D6C32" w:rsidRDefault="000D6C32">
            <w:pPr>
              <w:rPr>
                <w:sz w:val="24"/>
              </w:rPr>
            </w:pPr>
            <w:r>
              <w:rPr>
                <w:sz w:val="24"/>
              </w:rPr>
              <w:t>Gay</w:t>
            </w:r>
          </w:p>
        </w:tc>
        <w:tc>
          <w:tcPr>
            <w:tcW w:w="709" w:type="dxa"/>
            <w:shd w:val="clear" w:color="auto" w:fill="auto"/>
          </w:tcPr>
          <w:p w14:paraId="3AA1712D" w14:textId="77777777" w:rsidR="000D6C32" w:rsidRDefault="000D6C32">
            <w:pPr>
              <w:rPr>
                <w:sz w:val="24"/>
              </w:rPr>
            </w:pPr>
            <w:r>
              <w:rPr>
                <w:sz w:val="24"/>
              </w:rPr>
              <w:t>dau</w:t>
            </w:r>
          </w:p>
        </w:tc>
        <w:tc>
          <w:tcPr>
            <w:tcW w:w="1276" w:type="dxa"/>
            <w:shd w:val="clear" w:color="auto" w:fill="auto"/>
          </w:tcPr>
          <w:p w14:paraId="5E7F9B38" w14:textId="77777777" w:rsidR="000D6C32" w:rsidRDefault="000D6C32">
            <w:pPr>
              <w:rPr>
                <w:sz w:val="24"/>
              </w:rPr>
            </w:pPr>
            <w:r>
              <w:rPr>
                <w:sz w:val="24"/>
              </w:rPr>
              <w:t>unmarried</w:t>
            </w:r>
          </w:p>
        </w:tc>
        <w:tc>
          <w:tcPr>
            <w:tcW w:w="567" w:type="dxa"/>
            <w:shd w:val="clear" w:color="auto" w:fill="auto"/>
          </w:tcPr>
          <w:p w14:paraId="6072A54F" w14:textId="77777777" w:rsidR="000D6C32" w:rsidRDefault="000D6C32">
            <w:pPr>
              <w:rPr>
                <w:sz w:val="24"/>
              </w:rPr>
            </w:pPr>
            <w:r>
              <w:rPr>
                <w:sz w:val="24"/>
              </w:rPr>
              <w:t>26</w:t>
            </w:r>
          </w:p>
        </w:tc>
        <w:tc>
          <w:tcPr>
            <w:tcW w:w="1843" w:type="dxa"/>
            <w:shd w:val="clear" w:color="auto" w:fill="auto"/>
          </w:tcPr>
          <w:p w14:paraId="293CAC1B" w14:textId="77777777" w:rsidR="000D6C32" w:rsidRDefault="000D6C32">
            <w:pPr>
              <w:rPr>
                <w:sz w:val="24"/>
              </w:rPr>
            </w:pPr>
            <w:r>
              <w:rPr>
                <w:sz w:val="24"/>
              </w:rPr>
              <w:t>Schoolmistress</w:t>
            </w:r>
          </w:p>
        </w:tc>
        <w:tc>
          <w:tcPr>
            <w:tcW w:w="2289" w:type="dxa"/>
            <w:shd w:val="clear" w:color="auto" w:fill="auto"/>
          </w:tcPr>
          <w:p w14:paraId="17A34A93" w14:textId="77777777" w:rsidR="000D6C32" w:rsidRDefault="000D6C32">
            <w:r>
              <w:rPr>
                <w:sz w:val="24"/>
              </w:rPr>
              <w:t xml:space="preserve">St Keverne Cornwall </w:t>
            </w:r>
          </w:p>
        </w:tc>
      </w:tr>
      <w:tr w:rsidR="00277FF2" w14:paraId="3E8A935E" w14:textId="77777777" w:rsidTr="00150187">
        <w:tc>
          <w:tcPr>
            <w:tcW w:w="1843" w:type="dxa"/>
            <w:shd w:val="clear" w:color="auto" w:fill="auto"/>
          </w:tcPr>
          <w:p w14:paraId="70565FE2" w14:textId="77777777" w:rsidR="000D6C32" w:rsidRDefault="000D6C32">
            <w:pPr>
              <w:rPr>
                <w:sz w:val="24"/>
              </w:rPr>
            </w:pPr>
            <w:r>
              <w:rPr>
                <w:sz w:val="24"/>
              </w:rPr>
              <w:t>Julia-J.</w:t>
            </w:r>
          </w:p>
        </w:tc>
        <w:tc>
          <w:tcPr>
            <w:tcW w:w="708" w:type="dxa"/>
            <w:shd w:val="clear" w:color="auto" w:fill="auto"/>
          </w:tcPr>
          <w:p w14:paraId="3CA95577" w14:textId="77777777" w:rsidR="000D6C32" w:rsidRDefault="000D6C32">
            <w:pPr>
              <w:rPr>
                <w:sz w:val="24"/>
              </w:rPr>
            </w:pPr>
            <w:r>
              <w:rPr>
                <w:sz w:val="24"/>
              </w:rPr>
              <w:t>Gay</w:t>
            </w:r>
          </w:p>
        </w:tc>
        <w:tc>
          <w:tcPr>
            <w:tcW w:w="709" w:type="dxa"/>
            <w:shd w:val="clear" w:color="auto" w:fill="auto"/>
          </w:tcPr>
          <w:p w14:paraId="47409384" w14:textId="77777777" w:rsidR="000D6C32" w:rsidRDefault="000D6C32">
            <w:pPr>
              <w:rPr>
                <w:sz w:val="24"/>
              </w:rPr>
            </w:pPr>
            <w:r>
              <w:rPr>
                <w:sz w:val="24"/>
              </w:rPr>
              <w:t>dau</w:t>
            </w:r>
          </w:p>
        </w:tc>
        <w:tc>
          <w:tcPr>
            <w:tcW w:w="1276" w:type="dxa"/>
            <w:shd w:val="clear" w:color="auto" w:fill="auto"/>
          </w:tcPr>
          <w:p w14:paraId="13680E44" w14:textId="77777777" w:rsidR="000D6C32" w:rsidRDefault="000D6C32">
            <w:pPr>
              <w:rPr>
                <w:sz w:val="24"/>
              </w:rPr>
            </w:pPr>
            <w:r>
              <w:rPr>
                <w:sz w:val="24"/>
              </w:rPr>
              <w:t>unmarried</w:t>
            </w:r>
          </w:p>
        </w:tc>
        <w:tc>
          <w:tcPr>
            <w:tcW w:w="567" w:type="dxa"/>
            <w:shd w:val="clear" w:color="auto" w:fill="auto"/>
          </w:tcPr>
          <w:p w14:paraId="19F7FBFB" w14:textId="77777777" w:rsidR="000D6C32" w:rsidRDefault="000D6C32">
            <w:pPr>
              <w:rPr>
                <w:sz w:val="24"/>
              </w:rPr>
            </w:pPr>
            <w:r>
              <w:rPr>
                <w:sz w:val="24"/>
              </w:rPr>
              <w:t>16</w:t>
            </w:r>
          </w:p>
        </w:tc>
        <w:tc>
          <w:tcPr>
            <w:tcW w:w="1843" w:type="dxa"/>
            <w:shd w:val="clear" w:color="auto" w:fill="auto"/>
          </w:tcPr>
          <w:p w14:paraId="598A8547" w14:textId="77777777" w:rsidR="000D6C32" w:rsidRDefault="000D6C32">
            <w:pPr>
              <w:snapToGrid w:val="0"/>
              <w:rPr>
                <w:sz w:val="24"/>
              </w:rPr>
            </w:pPr>
          </w:p>
        </w:tc>
        <w:tc>
          <w:tcPr>
            <w:tcW w:w="2289" w:type="dxa"/>
            <w:shd w:val="clear" w:color="auto" w:fill="auto"/>
          </w:tcPr>
          <w:p w14:paraId="3227DE5E" w14:textId="77777777" w:rsidR="000D6C32" w:rsidRDefault="000D6C32">
            <w:r>
              <w:rPr>
                <w:sz w:val="24"/>
              </w:rPr>
              <w:t xml:space="preserve">St Keverne Cornwall </w:t>
            </w:r>
          </w:p>
        </w:tc>
      </w:tr>
      <w:tr w:rsidR="00277FF2" w14:paraId="13488F82" w14:textId="77777777" w:rsidTr="00150187">
        <w:tc>
          <w:tcPr>
            <w:tcW w:w="1843" w:type="dxa"/>
            <w:shd w:val="clear" w:color="auto" w:fill="auto"/>
          </w:tcPr>
          <w:p w14:paraId="6544411B" w14:textId="77777777" w:rsidR="000D6C32" w:rsidRDefault="000D6C32">
            <w:pPr>
              <w:rPr>
                <w:sz w:val="24"/>
              </w:rPr>
            </w:pPr>
            <w:r>
              <w:rPr>
                <w:sz w:val="24"/>
              </w:rPr>
              <w:t>Edward-J.-Davis</w:t>
            </w:r>
          </w:p>
        </w:tc>
        <w:tc>
          <w:tcPr>
            <w:tcW w:w="708" w:type="dxa"/>
            <w:shd w:val="clear" w:color="auto" w:fill="auto"/>
          </w:tcPr>
          <w:p w14:paraId="06829F59" w14:textId="77777777" w:rsidR="000D6C32" w:rsidRDefault="000D6C32">
            <w:pPr>
              <w:rPr>
                <w:sz w:val="24"/>
              </w:rPr>
            </w:pPr>
            <w:r>
              <w:rPr>
                <w:sz w:val="24"/>
              </w:rPr>
              <w:t>Gay</w:t>
            </w:r>
          </w:p>
        </w:tc>
        <w:tc>
          <w:tcPr>
            <w:tcW w:w="709" w:type="dxa"/>
            <w:shd w:val="clear" w:color="auto" w:fill="auto"/>
          </w:tcPr>
          <w:p w14:paraId="5C27DA71" w14:textId="77777777" w:rsidR="000D6C32" w:rsidRDefault="000D6C32">
            <w:pPr>
              <w:rPr>
                <w:sz w:val="24"/>
              </w:rPr>
            </w:pPr>
            <w:r>
              <w:rPr>
                <w:sz w:val="24"/>
              </w:rPr>
              <w:t>son</w:t>
            </w:r>
          </w:p>
        </w:tc>
        <w:tc>
          <w:tcPr>
            <w:tcW w:w="1276" w:type="dxa"/>
            <w:shd w:val="clear" w:color="auto" w:fill="auto"/>
          </w:tcPr>
          <w:p w14:paraId="7FF41B55" w14:textId="77777777" w:rsidR="000D6C32" w:rsidRDefault="000D6C32">
            <w:pPr>
              <w:rPr>
                <w:sz w:val="24"/>
              </w:rPr>
            </w:pPr>
            <w:r>
              <w:rPr>
                <w:sz w:val="24"/>
              </w:rPr>
              <w:t>unmarried</w:t>
            </w:r>
          </w:p>
        </w:tc>
        <w:tc>
          <w:tcPr>
            <w:tcW w:w="567" w:type="dxa"/>
            <w:shd w:val="clear" w:color="auto" w:fill="auto"/>
          </w:tcPr>
          <w:p w14:paraId="52C97680" w14:textId="77777777" w:rsidR="000D6C32" w:rsidRDefault="000D6C32">
            <w:pPr>
              <w:rPr>
                <w:sz w:val="24"/>
              </w:rPr>
            </w:pPr>
            <w:r>
              <w:rPr>
                <w:sz w:val="24"/>
              </w:rPr>
              <w:t>13</w:t>
            </w:r>
          </w:p>
        </w:tc>
        <w:tc>
          <w:tcPr>
            <w:tcW w:w="1843" w:type="dxa"/>
            <w:shd w:val="clear" w:color="auto" w:fill="auto"/>
          </w:tcPr>
          <w:p w14:paraId="15D3F8A0" w14:textId="77777777" w:rsidR="000D6C32" w:rsidRDefault="000D6C32">
            <w:pPr>
              <w:rPr>
                <w:sz w:val="24"/>
              </w:rPr>
            </w:pPr>
            <w:r>
              <w:rPr>
                <w:sz w:val="24"/>
              </w:rPr>
              <w:t>scholar</w:t>
            </w:r>
          </w:p>
        </w:tc>
        <w:tc>
          <w:tcPr>
            <w:tcW w:w="2289" w:type="dxa"/>
            <w:shd w:val="clear" w:color="auto" w:fill="auto"/>
          </w:tcPr>
          <w:p w14:paraId="7FF5C9B8" w14:textId="77777777" w:rsidR="000D6C32" w:rsidRDefault="000D6C32">
            <w:r>
              <w:rPr>
                <w:sz w:val="24"/>
              </w:rPr>
              <w:t xml:space="preserve">St Keverne Cornwall </w:t>
            </w:r>
          </w:p>
        </w:tc>
      </w:tr>
    </w:tbl>
    <w:p w14:paraId="61B624D9" w14:textId="77777777" w:rsidR="000D6C32" w:rsidRDefault="000D6C32">
      <w:pPr>
        <w:pageBreakBefore/>
        <w:ind w:right="-1050"/>
        <w:rPr>
          <w:b/>
          <w:sz w:val="24"/>
        </w:rPr>
      </w:pPr>
      <w:r>
        <w:rPr>
          <w:b/>
          <w:sz w:val="24"/>
        </w:rPr>
        <w:t>OTHER INFORMATION ON ST ERTH FAMILY 6 (continued)</w:t>
      </w:r>
    </w:p>
    <w:p w14:paraId="23B082A2" w14:textId="77777777" w:rsidR="000D6C32" w:rsidRDefault="000D6C32">
      <w:pPr>
        <w:ind w:right="-1050"/>
        <w:rPr>
          <w:b/>
          <w:sz w:val="24"/>
        </w:rPr>
      </w:pPr>
    </w:p>
    <w:p w14:paraId="4590469C" w14:textId="77777777" w:rsidR="000D6C32" w:rsidRDefault="000D6C32">
      <w:pPr>
        <w:ind w:right="-1050"/>
        <w:rPr>
          <w:sz w:val="24"/>
        </w:rPr>
      </w:pPr>
      <w:r>
        <w:rPr>
          <w:b/>
          <w:sz w:val="24"/>
        </w:rPr>
        <w:t>part A</w:t>
      </w:r>
    </w:p>
    <w:p w14:paraId="4AF1ACA2" w14:textId="77777777" w:rsidR="000D6C32" w:rsidRDefault="000D6C32">
      <w:pPr>
        <w:ind w:right="-1050"/>
        <w:rPr>
          <w:sz w:val="24"/>
        </w:rPr>
      </w:pPr>
    </w:p>
    <w:p w14:paraId="34789426" w14:textId="77777777" w:rsidR="000D6C32" w:rsidRDefault="000D6C32">
      <w:pPr>
        <w:ind w:right="-1050"/>
        <w:rPr>
          <w:sz w:val="24"/>
        </w:rPr>
      </w:pPr>
      <w:r>
        <w:rPr>
          <w:sz w:val="24"/>
        </w:rPr>
        <w:t xml:space="preserve">1891 census Trevarthian Farm Plainangwarry* St Hilary RG12/1855 folio 98 page 7   from </w:t>
      </w:r>
      <w:hyperlink r:id="rId406" w:history="1">
        <w:r>
          <w:rPr>
            <w:rStyle w:val="Hyperlink"/>
            <w:sz w:val="24"/>
          </w:rPr>
          <w:t>www.findmypast.co.uk</w:t>
        </w:r>
      </w:hyperlink>
      <w:r>
        <w:rPr>
          <w:sz w:val="24"/>
        </w:rPr>
        <w:t xml:space="preserve"> </w:t>
      </w: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7"/>
        <w:gridCol w:w="993"/>
        <w:gridCol w:w="992"/>
        <w:gridCol w:w="567"/>
        <w:gridCol w:w="2977"/>
        <w:gridCol w:w="2451"/>
      </w:tblGrid>
      <w:tr w:rsidR="00277FF2" w14:paraId="414552F0" w14:textId="77777777" w:rsidTr="00D12B3F">
        <w:tc>
          <w:tcPr>
            <w:tcW w:w="1701" w:type="dxa"/>
            <w:shd w:val="clear" w:color="auto" w:fill="auto"/>
          </w:tcPr>
          <w:p w14:paraId="10D852B8" w14:textId="77777777" w:rsidR="000D6C32" w:rsidRDefault="000D6C32">
            <w:pPr>
              <w:rPr>
                <w:sz w:val="24"/>
                <w:szCs w:val="24"/>
              </w:rPr>
            </w:pPr>
            <w:r>
              <w:rPr>
                <w:sz w:val="24"/>
              </w:rPr>
              <w:t>Samuel</w:t>
            </w:r>
          </w:p>
        </w:tc>
        <w:tc>
          <w:tcPr>
            <w:tcW w:w="1417" w:type="dxa"/>
            <w:shd w:val="clear" w:color="auto" w:fill="auto"/>
          </w:tcPr>
          <w:p w14:paraId="55EA194F" w14:textId="41800D6A" w:rsidR="000D6C32" w:rsidRDefault="000D6C32">
            <w:pPr>
              <w:rPr>
                <w:sz w:val="24"/>
                <w:szCs w:val="24"/>
              </w:rPr>
            </w:pPr>
            <w:r>
              <w:rPr>
                <w:sz w:val="24"/>
                <w:szCs w:val="24"/>
              </w:rPr>
              <w:t>S</w:t>
            </w:r>
            <w:r w:rsidR="005C2CBD">
              <w:rPr>
                <w:sz w:val="24"/>
                <w:szCs w:val="24"/>
              </w:rPr>
              <w:t>emmens</w:t>
            </w:r>
          </w:p>
        </w:tc>
        <w:tc>
          <w:tcPr>
            <w:tcW w:w="993" w:type="dxa"/>
            <w:shd w:val="clear" w:color="auto" w:fill="auto"/>
          </w:tcPr>
          <w:p w14:paraId="10D9DBF2" w14:textId="77777777" w:rsidR="000D6C32" w:rsidRDefault="000D6C32">
            <w:pPr>
              <w:rPr>
                <w:sz w:val="24"/>
              </w:rPr>
            </w:pPr>
            <w:r>
              <w:rPr>
                <w:sz w:val="24"/>
                <w:szCs w:val="24"/>
              </w:rPr>
              <w:t>head</w:t>
            </w:r>
          </w:p>
        </w:tc>
        <w:tc>
          <w:tcPr>
            <w:tcW w:w="992" w:type="dxa"/>
            <w:shd w:val="clear" w:color="auto" w:fill="auto"/>
          </w:tcPr>
          <w:p w14:paraId="10D78A24" w14:textId="77777777" w:rsidR="000D6C32" w:rsidRDefault="000D6C32">
            <w:pPr>
              <w:rPr>
                <w:sz w:val="24"/>
              </w:rPr>
            </w:pPr>
            <w:r>
              <w:rPr>
                <w:sz w:val="24"/>
              </w:rPr>
              <w:t>single</w:t>
            </w:r>
          </w:p>
        </w:tc>
        <w:tc>
          <w:tcPr>
            <w:tcW w:w="567" w:type="dxa"/>
            <w:shd w:val="clear" w:color="auto" w:fill="auto"/>
          </w:tcPr>
          <w:p w14:paraId="37DB3589" w14:textId="77777777" w:rsidR="000D6C32" w:rsidRDefault="000D6C32">
            <w:pPr>
              <w:rPr>
                <w:sz w:val="24"/>
              </w:rPr>
            </w:pPr>
            <w:r>
              <w:rPr>
                <w:sz w:val="24"/>
              </w:rPr>
              <w:t>19</w:t>
            </w:r>
          </w:p>
        </w:tc>
        <w:tc>
          <w:tcPr>
            <w:tcW w:w="2977" w:type="dxa"/>
            <w:shd w:val="clear" w:color="auto" w:fill="auto"/>
          </w:tcPr>
          <w:p w14:paraId="6FA193EC" w14:textId="77777777" w:rsidR="000D6C32" w:rsidRDefault="000D6C32">
            <w:pPr>
              <w:rPr>
                <w:sz w:val="24"/>
              </w:rPr>
            </w:pPr>
            <w:r>
              <w:rPr>
                <w:sz w:val="24"/>
              </w:rPr>
              <w:t>farmer</w:t>
            </w:r>
          </w:p>
        </w:tc>
        <w:tc>
          <w:tcPr>
            <w:tcW w:w="2451" w:type="dxa"/>
            <w:shd w:val="clear" w:color="auto" w:fill="auto"/>
          </w:tcPr>
          <w:p w14:paraId="24B4A5B2" w14:textId="77777777" w:rsidR="000D6C32" w:rsidRDefault="000D6C32">
            <w:r>
              <w:rPr>
                <w:sz w:val="24"/>
              </w:rPr>
              <w:t>St Hilary Cornwall</w:t>
            </w:r>
          </w:p>
        </w:tc>
      </w:tr>
      <w:tr w:rsidR="00277FF2" w14:paraId="54C52F82" w14:textId="77777777" w:rsidTr="00D12B3F">
        <w:tc>
          <w:tcPr>
            <w:tcW w:w="1701" w:type="dxa"/>
            <w:shd w:val="clear" w:color="auto" w:fill="auto"/>
          </w:tcPr>
          <w:p w14:paraId="1B8BA0A6" w14:textId="77777777" w:rsidR="000D6C32" w:rsidRDefault="000D6C32">
            <w:pPr>
              <w:rPr>
                <w:sz w:val="24"/>
                <w:szCs w:val="24"/>
              </w:rPr>
            </w:pPr>
            <w:r>
              <w:rPr>
                <w:sz w:val="24"/>
              </w:rPr>
              <w:t>Kate</w:t>
            </w:r>
          </w:p>
        </w:tc>
        <w:tc>
          <w:tcPr>
            <w:tcW w:w="1417" w:type="dxa"/>
            <w:shd w:val="clear" w:color="auto" w:fill="auto"/>
          </w:tcPr>
          <w:p w14:paraId="569EC384" w14:textId="638481B7" w:rsidR="000D6C32" w:rsidRDefault="005C2CBD">
            <w:pPr>
              <w:rPr>
                <w:sz w:val="24"/>
                <w:szCs w:val="24"/>
              </w:rPr>
            </w:pPr>
            <w:r w:rsidRPr="005C2CBD">
              <w:rPr>
                <w:sz w:val="24"/>
                <w:szCs w:val="24"/>
              </w:rPr>
              <w:t>Semmens</w:t>
            </w:r>
          </w:p>
        </w:tc>
        <w:tc>
          <w:tcPr>
            <w:tcW w:w="993" w:type="dxa"/>
            <w:shd w:val="clear" w:color="auto" w:fill="auto"/>
          </w:tcPr>
          <w:p w14:paraId="23BF762C" w14:textId="77777777" w:rsidR="000D6C32" w:rsidRDefault="000D6C32">
            <w:pPr>
              <w:rPr>
                <w:sz w:val="24"/>
              </w:rPr>
            </w:pPr>
            <w:r>
              <w:rPr>
                <w:sz w:val="24"/>
                <w:szCs w:val="24"/>
              </w:rPr>
              <w:t>sister</w:t>
            </w:r>
          </w:p>
        </w:tc>
        <w:tc>
          <w:tcPr>
            <w:tcW w:w="992" w:type="dxa"/>
            <w:shd w:val="clear" w:color="auto" w:fill="auto"/>
          </w:tcPr>
          <w:p w14:paraId="032539F3" w14:textId="77777777" w:rsidR="000D6C32" w:rsidRDefault="000D6C32">
            <w:pPr>
              <w:rPr>
                <w:sz w:val="24"/>
              </w:rPr>
            </w:pPr>
            <w:r>
              <w:rPr>
                <w:sz w:val="24"/>
              </w:rPr>
              <w:t>single</w:t>
            </w:r>
          </w:p>
        </w:tc>
        <w:tc>
          <w:tcPr>
            <w:tcW w:w="567" w:type="dxa"/>
            <w:shd w:val="clear" w:color="auto" w:fill="auto"/>
          </w:tcPr>
          <w:p w14:paraId="462CC916" w14:textId="77777777" w:rsidR="000D6C32" w:rsidRDefault="000D6C32">
            <w:pPr>
              <w:rPr>
                <w:sz w:val="24"/>
              </w:rPr>
            </w:pPr>
            <w:r>
              <w:rPr>
                <w:sz w:val="24"/>
              </w:rPr>
              <w:t>28</w:t>
            </w:r>
          </w:p>
        </w:tc>
        <w:tc>
          <w:tcPr>
            <w:tcW w:w="2977" w:type="dxa"/>
            <w:shd w:val="clear" w:color="auto" w:fill="auto"/>
          </w:tcPr>
          <w:p w14:paraId="3F2B3879" w14:textId="77777777" w:rsidR="000D6C32" w:rsidRDefault="000D6C32">
            <w:pPr>
              <w:snapToGrid w:val="0"/>
              <w:rPr>
                <w:sz w:val="24"/>
              </w:rPr>
            </w:pPr>
          </w:p>
        </w:tc>
        <w:tc>
          <w:tcPr>
            <w:tcW w:w="2451" w:type="dxa"/>
            <w:shd w:val="clear" w:color="auto" w:fill="auto"/>
          </w:tcPr>
          <w:p w14:paraId="78223E83" w14:textId="77777777" w:rsidR="000D6C32" w:rsidRDefault="000D6C32">
            <w:r>
              <w:rPr>
                <w:sz w:val="24"/>
              </w:rPr>
              <w:t>St Hilary Cornwall</w:t>
            </w:r>
          </w:p>
        </w:tc>
      </w:tr>
      <w:tr w:rsidR="00277FF2" w14:paraId="6C4FB97B" w14:textId="77777777" w:rsidTr="00D12B3F">
        <w:tc>
          <w:tcPr>
            <w:tcW w:w="1701" w:type="dxa"/>
            <w:shd w:val="clear" w:color="auto" w:fill="auto"/>
          </w:tcPr>
          <w:p w14:paraId="2BBC7B40" w14:textId="77777777" w:rsidR="000D6C32" w:rsidRDefault="000D6C32">
            <w:pPr>
              <w:rPr>
                <w:sz w:val="24"/>
                <w:szCs w:val="24"/>
              </w:rPr>
            </w:pPr>
            <w:r>
              <w:rPr>
                <w:sz w:val="24"/>
              </w:rPr>
              <w:t>Emily</w:t>
            </w:r>
          </w:p>
        </w:tc>
        <w:tc>
          <w:tcPr>
            <w:tcW w:w="1417" w:type="dxa"/>
            <w:shd w:val="clear" w:color="auto" w:fill="auto"/>
          </w:tcPr>
          <w:p w14:paraId="78D104BD" w14:textId="5C21BDAD" w:rsidR="000D6C32" w:rsidRDefault="005C2CBD">
            <w:pPr>
              <w:rPr>
                <w:sz w:val="24"/>
                <w:szCs w:val="24"/>
              </w:rPr>
            </w:pPr>
            <w:r w:rsidRPr="005C2CBD">
              <w:rPr>
                <w:sz w:val="24"/>
                <w:szCs w:val="24"/>
              </w:rPr>
              <w:t>Semmens</w:t>
            </w:r>
          </w:p>
        </w:tc>
        <w:tc>
          <w:tcPr>
            <w:tcW w:w="993" w:type="dxa"/>
            <w:shd w:val="clear" w:color="auto" w:fill="auto"/>
          </w:tcPr>
          <w:p w14:paraId="05AFB33C" w14:textId="77777777" w:rsidR="000D6C32" w:rsidRDefault="000D6C32">
            <w:pPr>
              <w:rPr>
                <w:sz w:val="24"/>
              </w:rPr>
            </w:pPr>
            <w:r>
              <w:rPr>
                <w:sz w:val="24"/>
                <w:szCs w:val="24"/>
              </w:rPr>
              <w:t>sister</w:t>
            </w:r>
          </w:p>
        </w:tc>
        <w:tc>
          <w:tcPr>
            <w:tcW w:w="992" w:type="dxa"/>
            <w:shd w:val="clear" w:color="auto" w:fill="auto"/>
          </w:tcPr>
          <w:p w14:paraId="407BBFEA" w14:textId="77777777" w:rsidR="000D6C32" w:rsidRDefault="000D6C32">
            <w:pPr>
              <w:rPr>
                <w:sz w:val="24"/>
              </w:rPr>
            </w:pPr>
            <w:r>
              <w:rPr>
                <w:sz w:val="24"/>
              </w:rPr>
              <w:t>single</w:t>
            </w:r>
          </w:p>
        </w:tc>
        <w:tc>
          <w:tcPr>
            <w:tcW w:w="567" w:type="dxa"/>
            <w:shd w:val="clear" w:color="auto" w:fill="auto"/>
          </w:tcPr>
          <w:p w14:paraId="667E59E9" w14:textId="77777777" w:rsidR="000D6C32" w:rsidRDefault="000D6C32">
            <w:pPr>
              <w:rPr>
                <w:sz w:val="24"/>
              </w:rPr>
            </w:pPr>
            <w:r>
              <w:rPr>
                <w:sz w:val="24"/>
              </w:rPr>
              <w:t>22</w:t>
            </w:r>
          </w:p>
        </w:tc>
        <w:tc>
          <w:tcPr>
            <w:tcW w:w="2977" w:type="dxa"/>
            <w:shd w:val="clear" w:color="auto" w:fill="auto"/>
          </w:tcPr>
          <w:p w14:paraId="184C1AAF" w14:textId="77777777" w:rsidR="000D6C32" w:rsidRDefault="000D6C32">
            <w:pPr>
              <w:snapToGrid w:val="0"/>
              <w:rPr>
                <w:sz w:val="24"/>
              </w:rPr>
            </w:pPr>
          </w:p>
        </w:tc>
        <w:tc>
          <w:tcPr>
            <w:tcW w:w="2451" w:type="dxa"/>
            <w:shd w:val="clear" w:color="auto" w:fill="auto"/>
          </w:tcPr>
          <w:p w14:paraId="3AA879A6" w14:textId="77777777" w:rsidR="000D6C32" w:rsidRDefault="000D6C32">
            <w:r>
              <w:rPr>
                <w:sz w:val="24"/>
              </w:rPr>
              <w:t>St Hilary Cornwall</w:t>
            </w:r>
          </w:p>
        </w:tc>
      </w:tr>
      <w:tr w:rsidR="00277FF2" w14:paraId="48E002CB" w14:textId="77777777" w:rsidTr="00D12B3F">
        <w:tc>
          <w:tcPr>
            <w:tcW w:w="1701" w:type="dxa"/>
            <w:shd w:val="clear" w:color="auto" w:fill="auto"/>
          </w:tcPr>
          <w:p w14:paraId="498B9E44" w14:textId="77777777" w:rsidR="000D6C32" w:rsidRDefault="000D6C32">
            <w:pPr>
              <w:rPr>
                <w:sz w:val="24"/>
                <w:szCs w:val="24"/>
              </w:rPr>
            </w:pPr>
            <w:r>
              <w:rPr>
                <w:sz w:val="24"/>
              </w:rPr>
              <w:t>Elizabeth-M.</w:t>
            </w:r>
          </w:p>
        </w:tc>
        <w:tc>
          <w:tcPr>
            <w:tcW w:w="1417" w:type="dxa"/>
            <w:shd w:val="clear" w:color="auto" w:fill="auto"/>
          </w:tcPr>
          <w:p w14:paraId="0C4376D7" w14:textId="006A4DC8" w:rsidR="000D6C32" w:rsidRDefault="005C2CBD">
            <w:pPr>
              <w:rPr>
                <w:sz w:val="24"/>
                <w:szCs w:val="24"/>
              </w:rPr>
            </w:pPr>
            <w:r w:rsidRPr="005C2CBD">
              <w:rPr>
                <w:sz w:val="24"/>
                <w:szCs w:val="24"/>
              </w:rPr>
              <w:t>Semmens</w:t>
            </w:r>
          </w:p>
        </w:tc>
        <w:tc>
          <w:tcPr>
            <w:tcW w:w="993" w:type="dxa"/>
            <w:shd w:val="clear" w:color="auto" w:fill="auto"/>
          </w:tcPr>
          <w:p w14:paraId="1332CB4F" w14:textId="77777777" w:rsidR="000D6C32" w:rsidRDefault="000D6C32">
            <w:pPr>
              <w:rPr>
                <w:sz w:val="24"/>
              </w:rPr>
            </w:pPr>
            <w:r>
              <w:rPr>
                <w:sz w:val="24"/>
                <w:szCs w:val="24"/>
              </w:rPr>
              <w:t>sister</w:t>
            </w:r>
          </w:p>
        </w:tc>
        <w:tc>
          <w:tcPr>
            <w:tcW w:w="992" w:type="dxa"/>
            <w:shd w:val="clear" w:color="auto" w:fill="auto"/>
          </w:tcPr>
          <w:p w14:paraId="1EAE47D4" w14:textId="77777777" w:rsidR="000D6C32" w:rsidRDefault="000D6C32">
            <w:pPr>
              <w:rPr>
                <w:sz w:val="24"/>
              </w:rPr>
            </w:pPr>
            <w:r>
              <w:rPr>
                <w:sz w:val="24"/>
              </w:rPr>
              <w:t>single</w:t>
            </w:r>
          </w:p>
        </w:tc>
        <w:tc>
          <w:tcPr>
            <w:tcW w:w="567" w:type="dxa"/>
            <w:shd w:val="clear" w:color="auto" w:fill="auto"/>
          </w:tcPr>
          <w:p w14:paraId="1F06575A" w14:textId="77777777" w:rsidR="000D6C32" w:rsidRDefault="000D6C32">
            <w:pPr>
              <w:rPr>
                <w:sz w:val="24"/>
              </w:rPr>
            </w:pPr>
            <w:r>
              <w:rPr>
                <w:sz w:val="24"/>
              </w:rPr>
              <w:t>12</w:t>
            </w:r>
          </w:p>
        </w:tc>
        <w:tc>
          <w:tcPr>
            <w:tcW w:w="2977" w:type="dxa"/>
            <w:shd w:val="clear" w:color="auto" w:fill="auto"/>
          </w:tcPr>
          <w:p w14:paraId="5151C82C" w14:textId="77777777" w:rsidR="000D6C32" w:rsidRDefault="000D6C32">
            <w:pPr>
              <w:rPr>
                <w:sz w:val="24"/>
              </w:rPr>
            </w:pPr>
            <w:r>
              <w:rPr>
                <w:sz w:val="24"/>
              </w:rPr>
              <w:t>scholar</w:t>
            </w:r>
          </w:p>
        </w:tc>
        <w:tc>
          <w:tcPr>
            <w:tcW w:w="2451" w:type="dxa"/>
            <w:shd w:val="clear" w:color="auto" w:fill="auto"/>
          </w:tcPr>
          <w:p w14:paraId="49792DD4" w14:textId="77777777" w:rsidR="000D6C32" w:rsidRDefault="000D6C32">
            <w:r>
              <w:rPr>
                <w:sz w:val="24"/>
              </w:rPr>
              <w:t>St Hilary Cornwall</w:t>
            </w:r>
          </w:p>
        </w:tc>
      </w:tr>
      <w:tr w:rsidR="00277FF2" w14:paraId="3AF2FE28" w14:textId="77777777" w:rsidTr="00D12B3F">
        <w:tc>
          <w:tcPr>
            <w:tcW w:w="1701" w:type="dxa"/>
            <w:shd w:val="clear" w:color="auto" w:fill="auto"/>
          </w:tcPr>
          <w:p w14:paraId="54D80B59" w14:textId="77777777" w:rsidR="000D6C32" w:rsidRDefault="000D6C32">
            <w:pPr>
              <w:rPr>
                <w:sz w:val="24"/>
                <w:szCs w:val="24"/>
              </w:rPr>
            </w:pPr>
            <w:r>
              <w:rPr>
                <w:sz w:val="24"/>
              </w:rPr>
              <w:t>William-C.</w:t>
            </w:r>
          </w:p>
        </w:tc>
        <w:tc>
          <w:tcPr>
            <w:tcW w:w="1417" w:type="dxa"/>
            <w:shd w:val="clear" w:color="auto" w:fill="auto"/>
          </w:tcPr>
          <w:p w14:paraId="7F383ADB" w14:textId="1AA11290" w:rsidR="000D6C32" w:rsidRDefault="005C2CBD">
            <w:pPr>
              <w:rPr>
                <w:sz w:val="24"/>
                <w:szCs w:val="24"/>
              </w:rPr>
            </w:pPr>
            <w:r w:rsidRPr="005C2CBD">
              <w:rPr>
                <w:sz w:val="24"/>
                <w:szCs w:val="24"/>
              </w:rPr>
              <w:t>Semmens</w:t>
            </w:r>
          </w:p>
        </w:tc>
        <w:tc>
          <w:tcPr>
            <w:tcW w:w="993" w:type="dxa"/>
            <w:shd w:val="clear" w:color="auto" w:fill="auto"/>
          </w:tcPr>
          <w:p w14:paraId="2B36E87C" w14:textId="77777777" w:rsidR="000D6C32" w:rsidRDefault="000D6C32">
            <w:pPr>
              <w:rPr>
                <w:sz w:val="24"/>
              </w:rPr>
            </w:pPr>
            <w:r>
              <w:rPr>
                <w:sz w:val="24"/>
                <w:szCs w:val="24"/>
              </w:rPr>
              <w:t>brother</w:t>
            </w:r>
          </w:p>
        </w:tc>
        <w:tc>
          <w:tcPr>
            <w:tcW w:w="992" w:type="dxa"/>
            <w:shd w:val="clear" w:color="auto" w:fill="auto"/>
          </w:tcPr>
          <w:p w14:paraId="74819983" w14:textId="77777777" w:rsidR="000D6C32" w:rsidRDefault="000D6C32">
            <w:pPr>
              <w:rPr>
                <w:sz w:val="24"/>
              </w:rPr>
            </w:pPr>
            <w:r>
              <w:rPr>
                <w:sz w:val="24"/>
              </w:rPr>
              <w:t>single</w:t>
            </w:r>
          </w:p>
        </w:tc>
        <w:tc>
          <w:tcPr>
            <w:tcW w:w="567" w:type="dxa"/>
            <w:shd w:val="clear" w:color="auto" w:fill="auto"/>
          </w:tcPr>
          <w:p w14:paraId="2AEB26D6" w14:textId="77777777" w:rsidR="000D6C32" w:rsidRDefault="000D6C32">
            <w:pPr>
              <w:rPr>
                <w:sz w:val="24"/>
              </w:rPr>
            </w:pPr>
            <w:r>
              <w:rPr>
                <w:sz w:val="24"/>
              </w:rPr>
              <w:t>10</w:t>
            </w:r>
          </w:p>
        </w:tc>
        <w:tc>
          <w:tcPr>
            <w:tcW w:w="2977" w:type="dxa"/>
            <w:shd w:val="clear" w:color="auto" w:fill="auto"/>
          </w:tcPr>
          <w:p w14:paraId="1A3D971E" w14:textId="77777777" w:rsidR="000D6C32" w:rsidRDefault="000D6C32">
            <w:pPr>
              <w:rPr>
                <w:sz w:val="24"/>
              </w:rPr>
            </w:pPr>
            <w:r>
              <w:rPr>
                <w:sz w:val="24"/>
              </w:rPr>
              <w:t>scholar</w:t>
            </w:r>
          </w:p>
        </w:tc>
        <w:tc>
          <w:tcPr>
            <w:tcW w:w="2451" w:type="dxa"/>
            <w:shd w:val="clear" w:color="auto" w:fill="auto"/>
          </w:tcPr>
          <w:p w14:paraId="47DB164A" w14:textId="77777777" w:rsidR="000D6C32" w:rsidRDefault="000D6C32">
            <w:r>
              <w:rPr>
                <w:sz w:val="24"/>
              </w:rPr>
              <w:t>St Hilary Cornwall</w:t>
            </w:r>
          </w:p>
        </w:tc>
      </w:tr>
      <w:tr w:rsidR="00277FF2" w14:paraId="079297DE" w14:textId="77777777" w:rsidTr="00D12B3F">
        <w:tc>
          <w:tcPr>
            <w:tcW w:w="1701" w:type="dxa"/>
            <w:shd w:val="clear" w:color="auto" w:fill="auto"/>
          </w:tcPr>
          <w:p w14:paraId="170D263E" w14:textId="77777777" w:rsidR="000D6C32" w:rsidRDefault="000D6C32">
            <w:pPr>
              <w:rPr>
                <w:sz w:val="24"/>
                <w:szCs w:val="24"/>
              </w:rPr>
            </w:pPr>
            <w:r>
              <w:rPr>
                <w:sz w:val="24"/>
              </w:rPr>
              <w:t>Thomas-A.</w:t>
            </w:r>
          </w:p>
        </w:tc>
        <w:tc>
          <w:tcPr>
            <w:tcW w:w="1417" w:type="dxa"/>
            <w:shd w:val="clear" w:color="auto" w:fill="auto"/>
          </w:tcPr>
          <w:p w14:paraId="6E80C69A" w14:textId="3D572567" w:rsidR="000D6C32" w:rsidRDefault="005C2CBD">
            <w:pPr>
              <w:rPr>
                <w:sz w:val="24"/>
                <w:szCs w:val="24"/>
              </w:rPr>
            </w:pPr>
            <w:r w:rsidRPr="005C2CBD">
              <w:rPr>
                <w:sz w:val="24"/>
                <w:szCs w:val="24"/>
              </w:rPr>
              <w:t>Semmens</w:t>
            </w:r>
          </w:p>
        </w:tc>
        <w:tc>
          <w:tcPr>
            <w:tcW w:w="993" w:type="dxa"/>
            <w:shd w:val="clear" w:color="auto" w:fill="auto"/>
          </w:tcPr>
          <w:p w14:paraId="5D4FF6FB" w14:textId="77777777" w:rsidR="000D6C32" w:rsidRDefault="000D6C32">
            <w:pPr>
              <w:rPr>
                <w:sz w:val="24"/>
              </w:rPr>
            </w:pPr>
            <w:r>
              <w:rPr>
                <w:sz w:val="24"/>
                <w:szCs w:val="24"/>
              </w:rPr>
              <w:t>brother</w:t>
            </w:r>
          </w:p>
        </w:tc>
        <w:tc>
          <w:tcPr>
            <w:tcW w:w="992" w:type="dxa"/>
            <w:shd w:val="clear" w:color="auto" w:fill="auto"/>
          </w:tcPr>
          <w:p w14:paraId="5FC2F0E5" w14:textId="77777777" w:rsidR="000D6C32" w:rsidRDefault="000D6C32">
            <w:pPr>
              <w:rPr>
                <w:sz w:val="24"/>
              </w:rPr>
            </w:pPr>
            <w:r>
              <w:rPr>
                <w:sz w:val="24"/>
              </w:rPr>
              <w:t>single</w:t>
            </w:r>
          </w:p>
        </w:tc>
        <w:tc>
          <w:tcPr>
            <w:tcW w:w="567" w:type="dxa"/>
            <w:shd w:val="clear" w:color="auto" w:fill="auto"/>
          </w:tcPr>
          <w:p w14:paraId="54A068BE" w14:textId="77777777" w:rsidR="000D6C32" w:rsidRDefault="000D6C32">
            <w:pPr>
              <w:rPr>
                <w:sz w:val="24"/>
              </w:rPr>
            </w:pPr>
            <w:r>
              <w:rPr>
                <w:sz w:val="24"/>
              </w:rPr>
              <w:t xml:space="preserve">  8</w:t>
            </w:r>
          </w:p>
        </w:tc>
        <w:tc>
          <w:tcPr>
            <w:tcW w:w="2977" w:type="dxa"/>
            <w:shd w:val="clear" w:color="auto" w:fill="auto"/>
          </w:tcPr>
          <w:p w14:paraId="28DF1BEA" w14:textId="77777777" w:rsidR="000D6C32" w:rsidRDefault="000D6C32">
            <w:pPr>
              <w:rPr>
                <w:sz w:val="24"/>
              </w:rPr>
            </w:pPr>
            <w:r>
              <w:rPr>
                <w:sz w:val="24"/>
              </w:rPr>
              <w:t>scholar</w:t>
            </w:r>
          </w:p>
        </w:tc>
        <w:tc>
          <w:tcPr>
            <w:tcW w:w="2451" w:type="dxa"/>
            <w:shd w:val="clear" w:color="auto" w:fill="auto"/>
          </w:tcPr>
          <w:p w14:paraId="123EA026" w14:textId="77777777" w:rsidR="000D6C32" w:rsidRDefault="000D6C32">
            <w:r>
              <w:rPr>
                <w:sz w:val="24"/>
              </w:rPr>
              <w:t>St Hilary Cornwall</w:t>
            </w:r>
          </w:p>
        </w:tc>
      </w:tr>
      <w:tr w:rsidR="00277FF2" w14:paraId="79AED46F" w14:textId="77777777" w:rsidTr="00D12B3F">
        <w:trPr>
          <w:trHeight w:val="315"/>
        </w:trPr>
        <w:tc>
          <w:tcPr>
            <w:tcW w:w="1701" w:type="dxa"/>
            <w:shd w:val="clear" w:color="auto" w:fill="auto"/>
          </w:tcPr>
          <w:p w14:paraId="1DD8CCC2" w14:textId="77777777" w:rsidR="000D6C32" w:rsidRDefault="000D6C32">
            <w:pPr>
              <w:rPr>
                <w:sz w:val="24"/>
                <w:szCs w:val="24"/>
              </w:rPr>
            </w:pPr>
            <w:r>
              <w:rPr>
                <w:sz w:val="24"/>
              </w:rPr>
              <w:t>Catherine</w:t>
            </w:r>
          </w:p>
        </w:tc>
        <w:tc>
          <w:tcPr>
            <w:tcW w:w="1417" w:type="dxa"/>
            <w:shd w:val="clear" w:color="auto" w:fill="auto"/>
          </w:tcPr>
          <w:p w14:paraId="2133EF4B" w14:textId="155A0D58" w:rsidR="000D6C32" w:rsidRDefault="005C2CBD">
            <w:pPr>
              <w:rPr>
                <w:sz w:val="24"/>
                <w:szCs w:val="24"/>
              </w:rPr>
            </w:pPr>
            <w:r w:rsidRPr="005C2CBD">
              <w:rPr>
                <w:sz w:val="24"/>
                <w:szCs w:val="24"/>
              </w:rPr>
              <w:t>Semmens</w:t>
            </w:r>
          </w:p>
        </w:tc>
        <w:tc>
          <w:tcPr>
            <w:tcW w:w="993" w:type="dxa"/>
            <w:shd w:val="clear" w:color="auto" w:fill="auto"/>
          </w:tcPr>
          <w:p w14:paraId="606FC84A" w14:textId="77777777" w:rsidR="000D6C32" w:rsidRDefault="000D6C32">
            <w:pPr>
              <w:rPr>
                <w:sz w:val="24"/>
              </w:rPr>
            </w:pPr>
            <w:r>
              <w:rPr>
                <w:sz w:val="24"/>
                <w:szCs w:val="24"/>
              </w:rPr>
              <w:t>mother</w:t>
            </w:r>
          </w:p>
        </w:tc>
        <w:tc>
          <w:tcPr>
            <w:tcW w:w="992" w:type="dxa"/>
            <w:shd w:val="clear" w:color="auto" w:fill="auto"/>
          </w:tcPr>
          <w:p w14:paraId="3B63B9FE" w14:textId="77777777" w:rsidR="000D6C32" w:rsidRDefault="000D6C32">
            <w:pPr>
              <w:rPr>
                <w:sz w:val="24"/>
              </w:rPr>
            </w:pPr>
            <w:r>
              <w:rPr>
                <w:sz w:val="24"/>
              </w:rPr>
              <w:t>widow</w:t>
            </w:r>
          </w:p>
        </w:tc>
        <w:tc>
          <w:tcPr>
            <w:tcW w:w="567" w:type="dxa"/>
            <w:shd w:val="clear" w:color="auto" w:fill="auto"/>
          </w:tcPr>
          <w:p w14:paraId="7BE30974" w14:textId="77777777" w:rsidR="000D6C32" w:rsidRDefault="000D6C32">
            <w:pPr>
              <w:rPr>
                <w:sz w:val="24"/>
              </w:rPr>
            </w:pPr>
            <w:r>
              <w:rPr>
                <w:sz w:val="24"/>
              </w:rPr>
              <w:t>57</w:t>
            </w:r>
          </w:p>
        </w:tc>
        <w:tc>
          <w:tcPr>
            <w:tcW w:w="2977" w:type="dxa"/>
            <w:shd w:val="clear" w:color="auto" w:fill="auto"/>
          </w:tcPr>
          <w:p w14:paraId="4FEEB295" w14:textId="77777777" w:rsidR="000D6C32" w:rsidRDefault="000D6C32">
            <w:pPr>
              <w:rPr>
                <w:sz w:val="24"/>
              </w:rPr>
            </w:pPr>
            <w:r>
              <w:rPr>
                <w:sz w:val="24"/>
              </w:rPr>
              <w:t>imbecile</w:t>
            </w:r>
          </w:p>
        </w:tc>
        <w:tc>
          <w:tcPr>
            <w:tcW w:w="2451" w:type="dxa"/>
            <w:shd w:val="clear" w:color="auto" w:fill="auto"/>
          </w:tcPr>
          <w:p w14:paraId="1345D952" w14:textId="77777777" w:rsidR="000D6C32" w:rsidRDefault="000D6C32">
            <w:r>
              <w:rPr>
                <w:sz w:val="24"/>
              </w:rPr>
              <w:t>St Hilary Cornwall</w:t>
            </w:r>
          </w:p>
        </w:tc>
      </w:tr>
      <w:tr w:rsidR="00277FF2" w14:paraId="09A529A3" w14:textId="77777777" w:rsidTr="00D12B3F">
        <w:tc>
          <w:tcPr>
            <w:tcW w:w="1701" w:type="dxa"/>
            <w:shd w:val="clear" w:color="auto" w:fill="auto"/>
          </w:tcPr>
          <w:p w14:paraId="4318A8A0" w14:textId="77777777" w:rsidR="000D6C32" w:rsidRDefault="000D6C32">
            <w:pPr>
              <w:rPr>
                <w:sz w:val="24"/>
                <w:szCs w:val="24"/>
              </w:rPr>
            </w:pPr>
            <w:r>
              <w:rPr>
                <w:sz w:val="24"/>
              </w:rPr>
              <w:t>MARY-JANE</w:t>
            </w:r>
          </w:p>
        </w:tc>
        <w:tc>
          <w:tcPr>
            <w:tcW w:w="1417" w:type="dxa"/>
            <w:shd w:val="clear" w:color="auto" w:fill="auto"/>
          </w:tcPr>
          <w:p w14:paraId="2409D72C" w14:textId="77777777" w:rsidR="000D6C32" w:rsidRDefault="000D6C32">
            <w:pPr>
              <w:rPr>
                <w:sz w:val="24"/>
                <w:szCs w:val="24"/>
              </w:rPr>
            </w:pPr>
            <w:r>
              <w:rPr>
                <w:sz w:val="24"/>
                <w:szCs w:val="24"/>
              </w:rPr>
              <w:t>Tregenza</w:t>
            </w:r>
          </w:p>
        </w:tc>
        <w:tc>
          <w:tcPr>
            <w:tcW w:w="993" w:type="dxa"/>
            <w:shd w:val="clear" w:color="auto" w:fill="auto"/>
          </w:tcPr>
          <w:p w14:paraId="28906CAE" w14:textId="77777777" w:rsidR="000D6C32" w:rsidRDefault="000D6C32">
            <w:pPr>
              <w:rPr>
                <w:sz w:val="24"/>
              </w:rPr>
            </w:pPr>
            <w:r>
              <w:rPr>
                <w:sz w:val="24"/>
                <w:szCs w:val="24"/>
              </w:rPr>
              <w:t>servant</w:t>
            </w:r>
          </w:p>
        </w:tc>
        <w:tc>
          <w:tcPr>
            <w:tcW w:w="992" w:type="dxa"/>
            <w:shd w:val="clear" w:color="auto" w:fill="auto"/>
          </w:tcPr>
          <w:p w14:paraId="47A623CE" w14:textId="77777777" w:rsidR="000D6C32" w:rsidRDefault="000D6C32">
            <w:pPr>
              <w:rPr>
                <w:sz w:val="24"/>
              </w:rPr>
            </w:pPr>
            <w:r>
              <w:rPr>
                <w:sz w:val="24"/>
              </w:rPr>
              <w:t>single</w:t>
            </w:r>
          </w:p>
        </w:tc>
        <w:tc>
          <w:tcPr>
            <w:tcW w:w="567" w:type="dxa"/>
            <w:shd w:val="clear" w:color="auto" w:fill="auto"/>
          </w:tcPr>
          <w:p w14:paraId="4BB87272" w14:textId="77777777" w:rsidR="000D6C32" w:rsidRDefault="000D6C32">
            <w:pPr>
              <w:rPr>
                <w:sz w:val="24"/>
              </w:rPr>
            </w:pPr>
            <w:r>
              <w:rPr>
                <w:sz w:val="24"/>
              </w:rPr>
              <w:t>34</w:t>
            </w:r>
          </w:p>
        </w:tc>
        <w:tc>
          <w:tcPr>
            <w:tcW w:w="2977" w:type="dxa"/>
            <w:shd w:val="clear" w:color="auto" w:fill="auto"/>
          </w:tcPr>
          <w:p w14:paraId="7E0B6CBB" w14:textId="77777777" w:rsidR="000D6C32" w:rsidRDefault="000D6C32">
            <w:pPr>
              <w:rPr>
                <w:sz w:val="24"/>
              </w:rPr>
            </w:pPr>
            <w:r>
              <w:rPr>
                <w:sz w:val="24"/>
              </w:rPr>
              <w:t>general servant domestic</w:t>
            </w:r>
          </w:p>
        </w:tc>
        <w:tc>
          <w:tcPr>
            <w:tcW w:w="2451" w:type="dxa"/>
            <w:shd w:val="clear" w:color="auto" w:fill="auto"/>
          </w:tcPr>
          <w:p w14:paraId="175742AA" w14:textId="77777777" w:rsidR="000D6C32" w:rsidRDefault="000D6C32">
            <w:r>
              <w:rPr>
                <w:sz w:val="24"/>
              </w:rPr>
              <w:t>St Hilary Cornwall</w:t>
            </w:r>
          </w:p>
        </w:tc>
      </w:tr>
    </w:tbl>
    <w:p w14:paraId="203AF655" w14:textId="77777777" w:rsidR="000D6C32" w:rsidRDefault="000D6C32">
      <w:pPr>
        <w:ind w:left="1440" w:right="-1050"/>
        <w:rPr>
          <w:sz w:val="24"/>
        </w:rPr>
      </w:pPr>
      <w:r>
        <w:rPr>
          <w:sz w:val="24"/>
        </w:rPr>
        <w:t>* another 1891 census (see above) is not far away</w:t>
      </w:r>
    </w:p>
    <w:p w14:paraId="1108E37D" w14:textId="77777777" w:rsidR="000D6C32" w:rsidRDefault="000D6C32">
      <w:pPr>
        <w:ind w:right="-1050"/>
        <w:rPr>
          <w:sz w:val="24"/>
        </w:rPr>
      </w:pPr>
    </w:p>
    <w:p w14:paraId="1D0BE643" w14:textId="77777777" w:rsidR="000D6C32" w:rsidRDefault="000D6C32">
      <w:pPr>
        <w:ind w:right="-1050"/>
        <w:rPr>
          <w:sz w:val="24"/>
        </w:rPr>
      </w:pPr>
    </w:p>
    <w:p w14:paraId="6C8D667D" w14:textId="77777777" w:rsidR="000D6C32" w:rsidRDefault="000D6C32">
      <w:pPr>
        <w:ind w:right="-1050"/>
        <w:rPr>
          <w:sz w:val="24"/>
        </w:rPr>
      </w:pPr>
      <w:bookmarkStart w:id="22" w:name="_Hlk93328202"/>
    </w:p>
    <w:p w14:paraId="07A1B490" w14:textId="77777777" w:rsidR="000D6C32" w:rsidRDefault="000D6C32">
      <w:pPr>
        <w:ind w:right="-1050"/>
        <w:rPr>
          <w:sz w:val="24"/>
        </w:rPr>
      </w:pPr>
      <w:r>
        <w:rPr>
          <w:sz w:val="24"/>
        </w:rPr>
        <w:t xml:space="preserve">1911 census Goldsithney Marazion RG14/14051 from </w:t>
      </w:r>
      <w:hyperlink r:id="rId407" w:history="1">
        <w:r>
          <w:rPr>
            <w:rStyle w:val="Hyperlink"/>
            <w:sz w:val="24"/>
          </w:rPr>
          <w:t>www.1901censusonline.com</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559"/>
        <w:gridCol w:w="993"/>
        <w:gridCol w:w="567"/>
        <w:gridCol w:w="2409"/>
        <w:gridCol w:w="2877"/>
      </w:tblGrid>
      <w:tr w:rsidR="00277FF2" w14:paraId="1DE98EB6" w14:textId="77777777" w:rsidTr="00D12B3F">
        <w:tc>
          <w:tcPr>
            <w:tcW w:w="1276" w:type="dxa"/>
            <w:shd w:val="clear" w:color="auto" w:fill="auto"/>
          </w:tcPr>
          <w:p w14:paraId="6198A232" w14:textId="77777777" w:rsidR="000D6C32" w:rsidRDefault="000D6C32">
            <w:pPr>
              <w:rPr>
                <w:sz w:val="24"/>
              </w:rPr>
            </w:pPr>
            <w:r>
              <w:rPr>
                <w:sz w:val="24"/>
              </w:rPr>
              <w:t>William</w:t>
            </w:r>
          </w:p>
        </w:tc>
        <w:tc>
          <w:tcPr>
            <w:tcW w:w="1417" w:type="dxa"/>
            <w:shd w:val="clear" w:color="auto" w:fill="auto"/>
          </w:tcPr>
          <w:p w14:paraId="3793469C" w14:textId="77777777" w:rsidR="000D6C32" w:rsidRDefault="000D6C32">
            <w:pPr>
              <w:rPr>
                <w:sz w:val="24"/>
              </w:rPr>
            </w:pPr>
            <w:r>
              <w:rPr>
                <w:sz w:val="24"/>
              </w:rPr>
              <w:t>Trevaskis</w:t>
            </w:r>
          </w:p>
        </w:tc>
        <w:tc>
          <w:tcPr>
            <w:tcW w:w="1559" w:type="dxa"/>
            <w:shd w:val="clear" w:color="auto" w:fill="auto"/>
          </w:tcPr>
          <w:p w14:paraId="28089E79" w14:textId="77777777" w:rsidR="000D6C32" w:rsidRDefault="000D6C32">
            <w:pPr>
              <w:rPr>
                <w:sz w:val="24"/>
              </w:rPr>
            </w:pPr>
            <w:r>
              <w:rPr>
                <w:sz w:val="24"/>
              </w:rPr>
              <w:t>head</w:t>
            </w:r>
          </w:p>
        </w:tc>
        <w:tc>
          <w:tcPr>
            <w:tcW w:w="993" w:type="dxa"/>
            <w:shd w:val="clear" w:color="auto" w:fill="auto"/>
          </w:tcPr>
          <w:p w14:paraId="6DB44C97" w14:textId="77777777" w:rsidR="000D6C32" w:rsidRDefault="000D6C32">
            <w:pPr>
              <w:rPr>
                <w:sz w:val="24"/>
              </w:rPr>
            </w:pPr>
            <w:r>
              <w:rPr>
                <w:sz w:val="24"/>
              </w:rPr>
              <w:t>married</w:t>
            </w:r>
          </w:p>
        </w:tc>
        <w:tc>
          <w:tcPr>
            <w:tcW w:w="567" w:type="dxa"/>
            <w:shd w:val="clear" w:color="auto" w:fill="auto"/>
          </w:tcPr>
          <w:p w14:paraId="38EB2562" w14:textId="77777777" w:rsidR="000D6C32" w:rsidRDefault="000D6C32">
            <w:pPr>
              <w:rPr>
                <w:sz w:val="24"/>
              </w:rPr>
            </w:pPr>
            <w:r>
              <w:rPr>
                <w:sz w:val="24"/>
              </w:rPr>
              <w:t>36</w:t>
            </w:r>
          </w:p>
        </w:tc>
        <w:tc>
          <w:tcPr>
            <w:tcW w:w="2409" w:type="dxa"/>
            <w:shd w:val="clear" w:color="auto" w:fill="auto"/>
          </w:tcPr>
          <w:p w14:paraId="3005E310" w14:textId="77777777" w:rsidR="000D6C32" w:rsidRDefault="000D6C32">
            <w:pPr>
              <w:rPr>
                <w:sz w:val="24"/>
              </w:rPr>
            </w:pPr>
            <w:r>
              <w:rPr>
                <w:sz w:val="24"/>
              </w:rPr>
              <w:t>smith</w:t>
            </w:r>
          </w:p>
        </w:tc>
        <w:tc>
          <w:tcPr>
            <w:tcW w:w="2877" w:type="dxa"/>
            <w:shd w:val="clear" w:color="auto" w:fill="auto"/>
          </w:tcPr>
          <w:p w14:paraId="6CE4BB12" w14:textId="77777777" w:rsidR="000D6C32" w:rsidRDefault="000D6C32">
            <w:r>
              <w:rPr>
                <w:sz w:val="24"/>
              </w:rPr>
              <w:t>Trescon Breage Cornwall</w:t>
            </w:r>
          </w:p>
        </w:tc>
      </w:tr>
      <w:tr w:rsidR="00277FF2" w14:paraId="3A637931" w14:textId="77777777" w:rsidTr="00D12B3F">
        <w:tc>
          <w:tcPr>
            <w:tcW w:w="1276" w:type="dxa"/>
            <w:shd w:val="clear" w:color="auto" w:fill="auto"/>
          </w:tcPr>
          <w:p w14:paraId="2414A89F" w14:textId="77777777" w:rsidR="000D6C32" w:rsidRDefault="000D6C32">
            <w:pPr>
              <w:rPr>
                <w:sz w:val="24"/>
              </w:rPr>
            </w:pPr>
            <w:r>
              <w:rPr>
                <w:sz w:val="24"/>
              </w:rPr>
              <w:t xml:space="preserve">Maude </w:t>
            </w:r>
          </w:p>
        </w:tc>
        <w:tc>
          <w:tcPr>
            <w:tcW w:w="1417" w:type="dxa"/>
            <w:shd w:val="clear" w:color="auto" w:fill="auto"/>
          </w:tcPr>
          <w:p w14:paraId="4795A0B2" w14:textId="77777777" w:rsidR="000D6C32" w:rsidRDefault="000D6C32">
            <w:pPr>
              <w:rPr>
                <w:sz w:val="24"/>
              </w:rPr>
            </w:pPr>
            <w:r>
              <w:rPr>
                <w:sz w:val="24"/>
              </w:rPr>
              <w:t>Trevaskis</w:t>
            </w:r>
          </w:p>
        </w:tc>
        <w:tc>
          <w:tcPr>
            <w:tcW w:w="1559" w:type="dxa"/>
            <w:shd w:val="clear" w:color="auto" w:fill="auto"/>
          </w:tcPr>
          <w:p w14:paraId="5242AAB3" w14:textId="77777777" w:rsidR="000D6C32" w:rsidRDefault="000D6C32">
            <w:pPr>
              <w:rPr>
                <w:sz w:val="24"/>
              </w:rPr>
            </w:pPr>
            <w:r>
              <w:rPr>
                <w:sz w:val="24"/>
              </w:rPr>
              <w:t>wife</w:t>
            </w:r>
          </w:p>
        </w:tc>
        <w:tc>
          <w:tcPr>
            <w:tcW w:w="993" w:type="dxa"/>
            <w:shd w:val="clear" w:color="auto" w:fill="auto"/>
          </w:tcPr>
          <w:p w14:paraId="629B6D4B" w14:textId="77777777" w:rsidR="000D6C32" w:rsidRDefault="000D6C32">
            <w:pPr>
              <w:rPr>
                <w:sz w:val="24"/>
              </w:rPr>
            </w:pPr>
            <w:r>
              <w:rPr>
                <w:sz w:val="24"/>
              </w:rPr>
              <w:t>married</w:t>
            </w:r>
          </w:p>
        </w:tc>
        <w:tc>
          <w:tcPr>
            <w:tcW w:w="567" w:type="dxa"/>
            <w:shd w:val="clear" w:color="auto" w:fill="auto"/>
          </w:tcPr>
          <w:p w14:paraId="7FBCAF08" w14:textId="77777777" w:rsidR="000D6C32" w:rsidRDefault="000D6C32">
            <w:pPr>
              <w:rPr>
                <w:sz w:val="24"/>
              </w:rPr>
            </w:pPr>
            <w:r>
              <w:rPr>
                <w:sz w:val="24"/>
              </w:rPr>
              <w:t>32</w:t>
            </w:r>
          </w:p>
        </w:tc>
        <w:tc>
          <w:tcPr>
            <w:tcW w:w="2409" w:type="dxa"/>
            <w:shd w:val="clear" w:color="auto" w:fill="auto"/>
          </w:tcPr>
          <w:p w14:paraId="0493CF7B" w14:textId="77777777" w:rsidR="000D6C32" w:rsidRDefault="000D6C32">
            <w:pPr>
              <w:snapToGrid w:val="0"/>
              <w:rPr>
                <w:sz w:val="24"/>
              </w:rPr>
            </w:pPr>
          </w:p>
        </w:tc>
        <w:tc>
          <w:tcPr>
            <w:tcW w:w="2877" w:type="dxa"/>
            <w:shd w:val="clear" w:color="auto" w:fill="auto"/>
          </w:tcPr>
          <w:p w14:paraId="358B41AE" w14:textId="77777777" w:rsidR="000D6C32" w:rsidRDefault="000D6C32">
            <w:r>
              <w:rPr>
                <w:sz w:val="24"/>
              </w:rPr>
              <w:t>Trevarthian St Hillary</w:t>
            </w:r>
          </w:p>
        </w:tc>
      </w:tr>
      <w:tr w:rsidR="00277FF2" w14:paraId="519F6D75" w14:textId="77777777" w:rsidTr="00D12B3F">
        <w:trPr>
          <w:trHeight w:val="281"/>
        </w:trPr>
        <w:tc>
          <w:tcPr>
            <w:tcW w:w="1276" w:type="dxa"/>
            <w:shd w:val="clear" w:color="auto" w:fill="auto"/>
          </w:tcPr>
          <w:p w14:paraId="152D237F" w14:textId="77777777" w:rsidR="000D6C32" w:rsidRDefault="000D6C32">
            <w:pPr>
              <w:rPr>
                <w:sz w:val="24"/>
              </w:rPr>
            </w:pPr>
            <w:r>
              <w:rPr>
                <w:sz w:val="24"/>
              </w:rPr>
              <w:t>Emily</w:t>
            </w:r>
          </w:p>
        </w:tc>
        <w:tc>
          <w:tcPr>
            <w:tcW w:w="1417" w:type="dxa"/>
            <w:shd w:val="clear" w:color="auto" w:fill="auto"/>
          </w:tcPr>
          <w:p w14:paraId="7FB778AE" w14:textId="77777777" w:rsidR="000D6C32" w:rsidRDefault="000D6C32">
            <w:pPr>
              <w:rPr>
                <w:sz w:val="24"/>
              </w:rPr>
            </w:pPr>
            <w:r>
              <w:rPr>
                <w:sz w:val="24"/>
              </w:rPr>
              <w:t>Trevaskis</w:t>
            </w:r>
          </w:p>
        </w:tc>
        <w:tc>
          <w:tcPr>
            <w:tcW w:w="1559" w:type="dxa"/>
            <w:shd w:val="clear" w:color="auto" w:fill="auto"/>
          </w:tcPr>
          <w:p w14:paraId="3C9D983B" w14:textId="77777777" w:rsidR="000D6C32" w:rsidRDefault="000D6C32">
            <w:pPr>
              <w:rPr>
                <w:sz w:val="24"/>
              </w:rPr>
            </w:pPr>
            <w:r>
              <w:rPr>
                <w:sz w:val="24"/>
              </w:rPr>
              <w:t>daughter</w:t>
            </w:r>
          </w:p>
        </w:tc>
        <w:tc>
          <w:tcPr>
            <w:tcW w:w="993" w:type="dxa"/>
            <w:shd w:val="clear" w:color="auto" w:fill="auto"/>
          </w:tcPr>
          <w:p w14:paraId="04E5F45E" w14:textId="77777777" w:rsidR="000D6C32" w:rsidRDefault="000D6C32">
            <w:pPr>
              <w:snapToGrid w:val="0"/>
              <w:rPr>
                <w:sz w:val="24"/>
              </w:rPr>
            </w:pPr>
          </w:p>
        </w:tc>
        <w:tc>
          <w:tcPr>
            <w:tcW w:w="567" w:type="dxa"/>
            <w:shd w:val="clear" w:color="auto" w:fill="auto"/>
          </w:tcPr>
          <w:p w14:paraId="04DC60F7" w14:textId="77777777" w:rsidR="000D6C32" w:rsidRDefault="000D6C32">
            <w:pPr>
              <w:rPr>
                <w:sz w:val="24"/>
              </w:rPr>
            </w:pPr>
            <w:r>
              <w:rPr>
                <w:sz w:val="24"/>
              </w:rPr>
              <w:t>10</w:t>
            </w:r>
          </w:p>
        </w:tc>
        <w:tc>
          <w:tcPr>
            <w:tcW w:w="2409" w:type="dxa"/>
            <w:shd w:val="clear" w:color="auto" w:fill="auto"/>
          </w:tcPr>
          <w:p w14:paraId="15809AA8" w14:textId="77777777" w:rsidR="000D6C32" w:rsidRDefault="000D6C32">
            <w:pPr>
              <w:rPr>
                <w:sz w:val="24"/>
              </w:rPr>
            </w:pPr>
            <w:r>
              <w:rPr>
                <w:sz w:val="24"/>
              </w:rPr>
              <w:t>school</w:t>
            </w:r>
          </w:p>
        </w:tc>
        <w:tc>
          <w:tcPr>
            <w:tcW w:w="2877" w:type="dxa"/>
            <w:shd w:val="clear" w:color="auto" w:fill="auto"/>
          </w:tcPr>
          <w:p w14:paraId="01B9D7FB" w14:textId="77777777" w:rsidR="000D6C32" w:rsidRDefault="000D6C32">
            <w:r>
              <w:rPr>
                <w:sz w:val="24"/>
              </w:rPr>
              <w:t>Battersea London</w:t>
            </w:r>
          </w:p>
        </w:tc>
      </w:tr>
      <w:tr w:rsidR="00277FF2" w14:paraId="1415ACAF" w14:textId="77777777" w:rsidTr="00D12B3F">
        <w:tc>
          <w:tcPr>
            <w:tcW w:w="1276" w:type="dxa"/>
            <w:shd w:val="clear" w:color="auto" w:fill="auto"/>
          </w:tcPr>
          <w:p w14:paraId="6C3700F6" w14:textId="77777777" w:rsidR="000D6C32" w:rsidRDefault="000D6C32">
            <w:pPr>
              <w:rPr>
                <w:sz w:val="24"/>
              </w:rPr>
            </w:pPr>
            <w:r>
              <w:rPr>
                <w:sz w:val="24"/>
              </w:rPr>
              <w:t>Samuel</w:t>
            </w:r>
          </w:p>
        </w:tc>
        <w:tc>
          <w:tcPr>
            <w:tcW w:w="1417" w:type="dxa"/>
            <w:shd w:val="clear" w:color="auto" w:fill="auto"/>
          </w:tcPr>
          <w:p w14:paraId="152CDDF2" w14:textId="77777777" w:rsidR="000D6C32" w:rsidRDefault="000D6C32">
            <w:pPr>
              <w:rPr>
                <w:sz w:val="24"/>
              </w:rPr>
            </w:pPr>
            <w:r>
              <w:rPr>
                <w:sz w:val="24"/>
              </w:rPr>
              <w:t>Trevaskis</w:t>
            </w:r>
          </w:p>
        </w:tc>
        <w:tc>
          <w:tcPr>
            <w:tcW w:w="1559" w:type="dxa"/>
            <w:shd w:val="clear" w:color="auto" w:fill="auto"/>
          </w:tcPr>
          <w:p w14:paraId="754B5B10" w14:textId="77777777" w:rsidR="000D6C32" w:rsidRDefault="000D6C32">
            <w:pPr>
              <w:rPr>
                <w:sz w:val="24"/>
              </w:rPr>
            </w:pPr>
            <w:r>
              <w:rPr>
                <w:sz w:val="24"/>
              </w:rPr>
              <w:t>son</w:t>
            </w:r>
          </w:p>
        </w:tc>
        <w:tc>
          <w:tcPr>
            <w:tcW w:w="993" w:type="dxa"/>
            <w:shd w:val="clear" w:color="auto" w:fill="auto"/>
          </w:tcPr>
          <w:p w14:paraId="66F15FF5" w14:textId="77777777" w:rsidR="000D6C32" w:rsidRDefault="000D6C32">
            <w:pPr>
              <w:snapToGrid w:val="0"/>
              <w:rPr>
                <w:sz w:val="24"/>
              </w:rPr>
            </w:pPr>
          </w:p>
        </w:tc>
        <w:tc>
          <w:tcPr>
            <w:tcW w:w="567" w:type="dxa"/>
            <w:shd w:val="clear" w:color="auto" w:fill="auto"/>
          </w:tcPr>
          <w:p w14:paraId="54FB309D" w14:textId="77777777" w:rsidR="000D6C32" w:rsidRDefault="000D6C32">
            <w:pPr>
              <w:rPr>
                <w:sz w:val="24"/>
              </w:rPr>
            </w:pPr>
            <w:r>
              <w:rPr>
                <w:sz w:val="24"/>
              </w:rPr>
              <w:t xml:space="preserve">  8</w:t>
            </w:r>
          </w:p>
        </w:tc>
        <w:tc>
          <w:tcPr>
            <w:tcW w:w="2409" w:type="dxa"/>
            <w:shd w:val="clear" w:color="auto" w:fill="auto"/>
          </w:tcPr>
          <w:p w14:paraId="4384E57B" w14:textId="77777777" w:rsidR="000D6C32" w:rsidRDefault="000D6C32">
            <w:pPr>
              <w:rPr>
                <w:sz w:val="24"/>
              </w:rPr>
            </w:pPr>
            <w:r>
              <w:rPr>
                <w:sz w:val="24"/>
              </w:rPr>
              <w:t>school</w:t>
            </w:r>
          </w:p>
        </w:tc>
        <w:tc>
          <w:tcPr>
            <w:tcW w:w="2877" w:type="dxa"/>
            <w:shd w:val="clear" w:color="auto" w:fill="auto"/>
          </w:tcPr>
          <w:p w14:paraId="5C646F7B" w14:textId="77777777" w:rsidR="000D6C32" w:rsidRDefault="000D6C32">
            <w:r>
              <w:rPr>
                <w:sz w:val="24"/>
              </w:rPr>
              <w:t>Trevarthian St Hillary</w:t>
            </w:r>
          </w:p>
        </w:tc>
      </w:tr>
      <w:tr w:rsidR="00277FF2" w14:paraId="618A3366" w14:textId="77777777" w:rsidTr="00D12B3F">
        <w:tc>
          <w:tcPr>
            <w:tcW w:w="1276" w:type="dxa"/>
            <w:shd w:val="clear" w:color="auto" w:fill="auto"/>
          </w:tcPr>
          <w:p w14:paraId="1E8E77BD" w14:textId="77777777" w:rsidR="000D6C32" w:rsidRDefault="000D6C32">
            <w:pPr>
              <w:rPr>
                <w:sz w:val="24"/>
              </w:rPr>
            </w:pPr>
            <w:r>
              <w:rPr>
                <w:sz w:val="24"/>
              </w:rPr>
              <w:t>William</w:t>
            </w:r>
          </w:p>
        </w:tc>
        <w:tc>
          <w:tcPr>
            <w:tcW w:w="1417" w:type="dxa"/>
            <w:shd w:val="clear" w:color="auto" w:fill="auto"/>
          </w:tcPr>
          <w:p w14:paraId="5A94500C" w14:textId="77777777" w:rsidR="000D6C32" w:rsidRDefault="000D6C32">
            <w:pPr>
              <w:rPr>
                <w:sz w:val="24"/>
              </w:rPr>
            </w:pPr>
            <w:r>
              <w:rPr>
                <w:sz w:val="24"/>
              </w:rPr>
              <w:t>Trevaskis</w:t>
            </w:r>
          </w:p>
        </w:tc>
        <w:tc>
          <w:tcPr>
            <w:tcW w:w="1559" w:type="dxa"/>
            <w:shd w:val="clear" w:color="auto" w:fill="auto"/>
          </w:tcPr>
          <w:p w14:paraId="06CFB3A8" w14:textId="77777777" w:rsidR="000D6C32" w:rsidRDefault="000D6C32">
            <w:pPr>
              <w:rPr>
                <w:sz w:val="24"/>
              </w:rPr>
            </w:pPr>
            <w:r>
              <w:rPr>
                <w:sz w:val="24"/>
              </w:rPr>
              <w:t>son</w:t>
            </w:r>
          </w:p>
        </w:tc>
        <w:tc>
          <w:tcPr>
            <w:tcW w:w="993" w:type="dxa"/>
            <w:shd w:val="clear" w:color="auto" w:fill="auto"/>
          </w:tcPr>
          <w:p w14:paraId="692BD898" w14:textId="77777777" w:rsidR="000D6C32" w:rsidRDefault="000D6C32">
            <w:pPr>
              <w:snapToGrid w:val="0"/>
              <w:rPr>
                <w:sz w:val="24"/>
              </w:rPr>
            </w:pPr>
          </w:p>
        </w:tc>
        <w:tc>
          <w:tcPr>
            <w:tcW w:w="567" w:type="dxa"/>
            <w:shd w:val="clear" w:color="auto" w:fill="auto"/>
          </w:tcPr>
          <w:p w14:paraId="522131A2" w14:textId="77777777" w:rsidR="000D6C32" w:rsidRDefault="000D6C32">
            <w:pPr>
              <w:rPr>
                <w:sz w:val="24"/>
              </w:rPr>
            </w:pPr>
            <w:r>
              <w:rPr>
                <w:sz w:val="24"/>
              </w:rPr>
              <w:t xml:space="preserve">  6</w:t>
            </w:r>
          </w:p>
        </w:tc>
        <w:tc>
          <w:tcPr>
            <w:tcW w:w="2409" w:type="dxa"/>
            <w:shd w:val="clear" w:color="auto" w:fill="auto"/>
          </w:tcPr>
          <w:p w14:paraId="5E79FBB3" w14:textId="77777777" w:rsidR="000D6C32" w:rsidRDefault="000D6C32">
            <w:pPr>
              <w:rPr>
                <w:sz w:val="24"/>
              </w:rPr>
            </w:pPr>
            <w:r>
              <w:rPr>
                <w:sz w:val="24"/>
              </w:rPr>
              <w:t>school</w:t>
            </w:r>
          </w:p>
        </w:tc>
        <w:tc>
          <w:tcPr>
            <w:tcW w:w="2877" w:type="dxa"/>
            <w:shd w:val="clear" w:color="auto" w:fill="auto"/>
          </w:tcPr>
          <w:p w14:paraId="08B9F8CB" w14:textId="77777777" w:rsidR="000D6C32" w:rsidRDefault="000D6C32">
            <w:r>
              <w:rPr>
                <w:sz w:val="24"/>
              </w:rPr>
              <w:t>Goldsithney Perran*</w:t>
            </w:r>
          </w:p>
        </w:tc>
      </w:tr>
      <w:tr w:rsidR="00277FF2" w14:paraId="23DECF96" w14:textId="77777777" w:rsidTr="00D12B3F">
        <w:tc>
          <w:tcPr>
            <w:tcW w:w="1276" w:type="dxa"/>
            <w:shd w:val="clear" w:color="auto" w:fill="auto"/>
          </w:tcPr>
          <w:p w14:paraId="0DE2BDFA" w14:textId="77777777" w:rsidR="000D6C32" w:rsidRDefault="000D6C32">
            <w:pPr>
              <w:rPr>
                <w:sz w:val="24"/>
              </w:rPr>
            </w:pPr>
            <w:r>
              <w:rPr>
                <w:sz w:val="24"/>
              </w:rPr>
              <w:t>Louie</w:t>
            </w:r>
          </w:p>
        </w:tc>
        <w:tc>
          <w:tcPr>
            <w:tcW w:w="1417" w:type="dxa"/>
            <w:shd w:val="clear" w:color="auto" w:fill="auto"/>
          </w:tcPr>
          <w:p w14:paraId="4E9EE534" w14:textId="77777777" w:rsidR="000D6C32" w:rsidRDefault="000D6C32">
            <w:pPr>
              <w:rPr>
                <w:sz w:val="24"/>
              </w:rPr>
            </w:pPr>
            <w:r>
              <w:rPr>
                <w:sz w:val="24"/>
              </w:rPr>
              <w:t>Trevaskis</w:t>
            </w:r>
          </w:p>
        </w:tc>
        <w:tc>
          <w:tcPr>
            <w:tcW w:w="1559" w:type="dxa"/>
            <w:shd w:val="clear" w:color="auto" w:fill="auto"/>
          </w:tcPr>
          <w:p w14:paraId="40CBDD5F" w14:textId="77777777" w:rsidR="000D6C32" w:rsidRDefault="000D6C32">
            <w:pPr>
              <w:rPr>
                <w:sz w:val="24"/>
              </w:rPr>
            </w:pPr>
            <w:r>
              <w:rPr>
                <w:sz w:val="24"/>
              </w:rPr>
              <w:t>daughter</w:t>
            </w:r>
          </w:p>
        </w:tc>
        <w:tc>
          <w:tcPr>
            <w:tcW w:w="993" w:type="dxa"/>
            <w:shd w:val="clear" w:color="auto" w:fill="auto"/>
          </w:tcPr>
          <w:p w14:paraId="67F86B69" w14:textId="77777777" w:rsidR="000D6C32" w:rsidRDefault="000D6C32">
            <w:pPr>
              <w:snapToGrid w:val="0"/>
              <w:rPr>
                <w:sz w:val="24"/>
              </w:rPr>
            </w:pPr>
          </w:p>
        </w:tc>
        <w:tc>
          <w:tcPr>
            <w:tcW w:w="567" w:type="dxa"/>
            <w:shd w:val="clear" w:color="auto" w:fill="auto"/>
          </w:tcPr>
          <w:p w14:paraId="403D9C8C" w14:textId="77777777" w:rsidR="000D6C32" w:rsidRDefault="000D6C32">
            <w:pPr>
              <w:rPr>
                <w:sz w:val="24"/>
              </w:rPr>
            </w:pPr>
            <w:r>
              <w:rPr>
                <w:sz w:val="24"/>
              </w:rPr>
              <w:t xml:space="preserve">  4</w:t>
            </w:r>
          </w:p>
        </w:tc>
        <w:tc>
          <w:tcPr>
            <w:tcW w:w="2409" w:type="dxa"/>
            <w:shd w:val="clear" w:color="auto" w:fill="auto"/>
          </w:tcPr>
          <w:p w14:paraId="16AB74F0" w14:textId="77777777" w:rsidR="000D6C32" w:rsidRDefault="000D6C32">
            <w:pPr>
              <w:snapToGrid w:val="0"/>
              <w:rPr>
                <w:sz w:val="24"/>
              </w:rPr>
            </w:pPr>
          </w:p>
        </w:tc>
        <w:tc>
          <w:tcPr>
            <w:tcW w:w="2877" w:type="dxa"/>
            <w:shd w:val="clear" w:color="auto" w:fill="auto"/>
          </w:tcPr>
          <w:p w14:paraId="4AB1D901" w14:textId="77777777" w:rsidR="000D6C32" w:rsidRDefault="000D6C32">
            <w:r>
              <w:rPr>
                <w:sz w:val="24"/>
              </w:rPr>
              <w:t>Goldsithney Perran*</w:t>
            </w:r>
          </w:p>
        </w:tc>
      </w:tr>
      <w:tr w:rsidR="00277FF2" w14:paraId="48EF674A" w14:textId="77777777" w:rsidTr="00D12B3F">
        <w:tc>
          <w:tcPr>
            <w:tcW w:w="1276" w:type="dxa"/>
            <w:shd w:val="clear" w:color="auto" w:fill="auto"/>
          </w:tcPr>
          <w:p w14:paraId="35CE6743" w14:textId="77777777" w:rsidR="000D6C32" w:rsidRDefault="000D6C32">
            <w:pPr>
              <w:rPr>
                <w:sz w:val="24"/>
              </w:rPr>
            </w:pPr>
            <w:r>
              <w:rPr>
                <w:sz w:val="24"/>
              </w:rPr>
              <w:t>Nellie</w:t>
            </w:r>
          </w:p>
        </w:tc>
        <w:tc>
          <w:tcPr>
            <w:tcW w:w="1417" w:type="dxa"/>
            <w:shd w:val="clear" w:color="auto" w:fill="auto"/>
          </w:tcPr>
          <w:p w14:paraId="4A5C50E7" w14:textId="77777777" w:rsidR="000D6C32" w:rsidRDefault="000D6C32">
            <w:pPr>
              <w:rPr>
                <w:sz w:val="24"/>
              </w:rPr>
            </w:pPr>
            <w:r>
              <w:rPr>
                <w:sz w:val="24"/>
              </w:rPr>
              <w:t>Trevaskis</w:t>
            </w:r>
          </w:p>
        </w:tc>
        <w:tc>
          <w:tcPr>
            <w:tcW w:w="1559" w:type="dxa"/>
            <w:shd w:val="clear" w:color="auto" w:fill="auto"/>
          </w:tcPr>
          <w:p w14:paraId="52988668" w14:textId="77777777" w:rsidR="000D6C32" w:rsidRDefault="000D6C32">
            <w:pPr>
              <w:rPr>
                <w:sz w:val="24"/>
              </w:rPr>
            </w:pPr>
            <w:r>
              <w:rPr>
                <w:sz w:val="24"/>
              </w:rPr>
              <w:t>daughter</w:t>
            </w:r>
          </w:p>
        </w:tc>
        <w:tc>
          <w:tcPr>
            <w:tcW w:w="993" w:type="dxa"/>
            <w:shd w:val="clear" w:color="auto" w:fill="auto"/>
          </w:tcPr>
          <w:p w14:paraId="4069317A" w14:textId="77777777" w:rsidR="000D6C32" w:rsidRDefault="000D6C32">
            <w:pPr>
              <w:snapToGrid w:val="0"/>
              <w:rPr>
                <w:sz w:val="24"/>
              </w:rPr>
            </w:pPr>
          </w:p>
        </w:tc>
        <w:tc>
          <w:tcPr>
            <w:tcW w:w="567" w:type="dxa"/>
            <w:shd w:val="clear" w:color="auto" w:fill="auto"/>
          </w:tcPr>
          <w:p w14:paraId="1E9BEC2A" w14:textId="77777777" w:rsidR="000D6C32" w:rsidRDefault="000D6C32">
            <w:pPr>
              <w:rPr>
                <w:sz w:val="24"/>
              </w:rPr>
            </w:pPr>
            <w:r>
              <w:rPr>
                <w:sz w:val="24"/>
              </w:rPr>
              <w:t xml:space="preserve">  1</w:t>
            </w:r>
          </w:p>
        </w:tc>
        <w:tc>
          <w:tcPr>
            <w:tcW w:w="2409" w:type="dxa"/>
            <w:shd w:val="clear" w:color="auto" w:fill="auto"/>
          </w:tcPr>
          <w:p w14:paraId="5EBFCEBD" w14:textId="77777777" w:rsidR="000D6C32" w:rsidRDefault="000D6C32">
            <w:pPr>
              <w:snapToGrid w:val="0"/>
              <w:rPr>
                <w:sz w:val="24"/>
              </w:rPr>
            </w:pPr>
          </w:p>
        </w:tc>
        <w:tc>
          <w:tcPr>
            <w:tcW w:w="2877" w:type="dxa"/>
            <w:shd w:val="clear" w:color="auto" w:fill="auto"/>
          </w:tcPr>
          <w:p w14:paraId="7F6B0D6F" w14:textId="77777777" w:rsidR="000D6C32" w:rsidRDefault="000D6C32">
            <w:r>
              <w:rPr>
                <w:sz w:val="24"/>
              </w:rPr>
              <w:t>Goldsithney Perran*</w:t>
            </w:r>
          </w:p>
        </w:tc>
      </w:tr>
      <w:tr w:rsidR="00277FF2" w14:paraId="5DB52A96" w14:textId="77777777" w:rsidTr="00D12B3F">
        <w:tc>
          <w:tcPr>
            <w:tcW w:w="1276" w:type="dxa"/>
            <w:shd w:val="clear" w:color="auto" w:fill="auto"/>
          </w:tcPr>
          <w:p w14:paraId="235A676A" w14:textId="77777777" w:rsidR="000D6C32" w:rsidRDefault="000D6C32">
            <w:pPr>
              <w:rPr>
                <w:sz w:val="24"/>
              </w:rPr>
            </w:pPr>
            <w:r>
              <w:rPr>
                <w:sz w:val="24"/>
              </w:rPr>
              <w:t>SARAH</w:t>
            </w:r>
          </w:p>
        </w:tc>
        <w:tc>
          <w:tcPr>
            <w:tcW w:w="1417" w:type="dxa"/>
            <w:shd w:val="clear" w:color="auto" w:fill="auto"/>
          </w:tcPr>
          <w:p w14:paraId="5E3E05B4" w14:textId="77777777" w:rsidR="000D6C32" w:rsidRDefault="000D6C32">
            <w:pPr>
              <w:rPr>
                <w:sz w:val="24"/>
              </w:rPr>
            </w:pPr>
            <w:r>
              <w:rPr>
                <w:sz w:val="24"/>
              </w:rPr>
              <w:t>Tregenza</w:t>
            </w:r>
          </w:p>
        </w:tc>
        <w:tc>
          <w:tcPr>
            <w:tcW w:w="1559" w:type="dxa"/>
            <w:shd w:val="clear" w:color="auto" w:fill="auto"/>
          </w:tcPr>
          <w:p w14:paraId="0C6DAD13" w14:textId="77777777" w:rsidR="000D6C32" w:rsidRDefault="000D6C32">
            <w:pPr>
              <w:rPr>
                <w:sz w:val="24"/>
              </w:rPr>
            </w:pPr>
            <w:r>
              <w:rPr>
                <w:sz w:val="24"/>
              </w:rPr>
              <w:t>mother in law</w:t>
            </w:r>
          </w:p>
        </w:tc>
        <w:tc>
          <w:tcPr>
            <w:tcW w:w="993" w:type="dxa"/>
            <w:shd w:val="clear" w:color="auto" w:fill="auto"/>
          </w:tcPr>
          <w:p w14:paraId="66956DD8" w14:textId="77777777" w:rsidR="000D6C32" w:rsidRDefault="000D6C32">
            <w:pPr>
              <w:snapToGrid w:val="0"/>
              <w:rPr>
                <w:sz w:val="24"/>
              </w:rPr>
            </w:pPr>
          </w:p>
        </w:tc>
        <w:tc>
          <w:tcPr>
            <w:tcW w:w="567" w:type="dxa"/>
            <w:shd w:val="clear" w:color="auto" w:fill="auto"/>
          </w:tcPr>
          <w:p w14:paraId="0DA3DD4D" w14:textId="77777777" w:rsidR="000D6C32" w:rsidRDefault="000D6C32">
            <w:pPr>
              <w:rPr>
                <w:sz w:val="24"/>
              </w:rPr>
            </w:pPr>
            <w:r>
              <w:rPr>
                <w:sz w:val="24"/>
              </w:rPr>
              <w:t>55</w:t>
            </w:r>
          </w:p>
        </w:tc>
        <w:tc>
          <w:tcPr>
            <w:tcW w:w="2409" w:type="dxa"/>
            <w:shd w:val="clear" w:color="auto" w:fill="auto"/>
          </w:tcPr>
          <w:p w14:paraId="626D80AD" w14:textId="77777777" w:rsidR="000D6C32" w:rsidRDefault="000D6C32">
            <w:pPr>
              <w:snapToGrid w:val="0"/>
              <w:rPr>
                <w:sz w:val="24"/>
              </w:rPr>
            </w:pPr>
          </w:p>
        </w:tc>
        <w:tc>
          <w:tcPr>
            <w:tcW w:w="2877" w:type="dxa"/>
            <w:shd w:val="clear" w:color="auto" w:fill="auto"/>
          </w:tcPr>
          <w:p w14:paraId="1DEE6569" w14:textId="77777777" w:rsidR="000D6C32" w:rsidRDefault="000D6C32">
            <w:r>
              <w:rPr>
                <w:sz w:val="24"/>
              </w:rPr>
              <w:t>Phillick Hayle **</w:t>
            </w:r>
          </w:p>
        </w:tc>
      </w:tr>
    </w:tbl>
    <w:bookmarkEnd w:id="22"/>
    <w:p w14:paraId="0A2F943D" w14:textId="77777777" w:rsidR="000D6C32" w:rsidRDefault="000D6C32">
      <w:pPr>
        <w:ind w:right="-1050"/>
        <w:rPr>
          <w:sz w:val="24"/>
        </w:rPr>
      </w:pPr>
      <w:r>
        <w:rPr>
          <w:sz w:val="24"/>
        </w:rPr>
        <w:tab/>
      </w:r>
      <w:r>
        <w:rPr>
          <w:sz w:val="24"/>
        </w:rPr>
        <w:tab/>
        <w:t>* probably Perranuthenoe not distant Perranporth</w:t>
      </w:r>
      <w:r>
        <w:rPr>
          <w:sz w:val="24"/>
        </w:rPr>
        <w:tab/>
        <w:t>** Phillack Hayle</w:t>
      </w:r>
    </w:p>
    <w:p w14:paraId="5E56902C" w14:textId="77777777" w:rsidR="000D6C32" w:rsidRDefault="000D6C32">
      <w:pPr>
        <w:ind w:right="-1050"/>
        <w:rPr>
          <w:b/>
          <w:sz w:val="24"/>
        </w:rPr>
      </w:pPr>
      <w:r>
        <w:rPr>
          <w:sz w:val="24"/>
        </w:rPr>
        <w:tab/>
      </w:r>
      <w:r>
        <w:rPr>
          <w:sz w:val="24"/>
        </w:rPr>
        <w:tab/>
        <w:t>Note: SARAH mother in law is not indicated as being married</w:t>
      </w:r>
    </w:p>
    <w:p w14:paraId="39E5C1AD" w14:textId="77777777" w:rsidR="000D6C32" w:rsidRDefault="000D6C32">
      <w:pPr>
        <w:pageBreakBefore/>
        <w:ind w:right="-1050"/>
        <w:rPr>
          <w:b/>
          <w:sz w:val="24"/>
        </w:rPr>
      </w:pPr>
      <w:r>
        <w:rPr>
          <w:b/>
          <w:sz w:val="24"/>
        </w:rPr>
        <w:t>OTHER INFORMATION ON ST ERTH FAMILY 6 (continued)</w:t>
      </w:r>
    </w:p>
    <w:p w14:paraId="114504C4" w14:textId="77777777" w:rsidR="0015442F" w:rsidRDefault="0015442F" w:rsidP="0015442F">
      <w:pPr>
        <w:ind w:right="-1050"/>
        <w:rPr>
          <w:b/>
          <w:sz w:val="24"/>
        </w:rPr>
      </w:pPr>
    </w:p>
    <w:p w14:paraId="103915EE" w14:textId="6136E03A" w:rsidR="0015442F" w:rsidRDefault="0015442F" w:rsidP="0015442F">
      <w:pPr>
        <w:ind w:right="-1050"/>
        <w:rPr>
          <w:b/>
          <w:sz w:val="24"/>
        </w:rPr>
      </w:pPr>
      <w:r>
        <w:rPr>
          <w:b/>
          <w:sz w:val="24"/>
        </w:rPr>
        <w:t>part A</w:t>
      </w:r>
    </w:p>
    <w:p w14:paraId="3E43CD95" w14:textId="437A27E6" w:rsidR="000D6C32" w:rsidRDefault="000D6C32">
      <w:pPr>
        <w:ind w:right="-1050"/>
        <w:rPr>
          <w:b/>
          <w:sz w:val="24"/>
        </w:rPr>
      </w:pPr>
    </w:p>
    <w:p w14:paraId="68BE36BA" w14:textId="7B6FBBE7" w:rsidR="003820D0" w:rsidRPr="003820D0" w:rsidRDefault="003820D0" w:rsidP="003820D0">
      <w:pPr>
        <w:ind w:right="-1050"/>
        <w:rPr>
          <w:bCs/>
          <w:sz w:val="24"/>
        </w:rPr>
      </w:pPr>
      <w:r w:rsidRPr="003820D0">
        <w:rPr>
          <w:bCs/>
          <w:sz w:val="24"/>
        </w:rPr>
        <w:t>19</w:t>
      </w:r>
      <w:r>
        <w:rPr>
          <w:bCs/>
          <w:sz w:val="24"/>
        </w:rPr>
        <w:t>2</w:t>
      </w:r>
      <w:r w:rsidRPr="003820D0">
        <w:rPr>
          <w:bCs/>
          <w:sz w:val="24"/>
        </w:rPr>
        <w:t xml:space="preserve">1 census </w:t>
      </w:r>
      <w:r w:rsidR="0015442F">
        <w:rPr>
          <w:bCs/>
          <w:sz w:val="24"/>
        </w:rPr>
        <w:t xml:space="preserve">(19 June 1921 Praze S O Crowan RG15/11069/46) </w:t>
      </w:r>
      <w:r w:rsidR="0015442F" w:rsidRPr="0015442F">
        <w:rPr>
          <w:bCs/>
          <w:sz w:val="24"/>
        </w:rPr>
        <w:t xml:space="preserve">from </w:t>
      </w:r>
      <w:hyperlink r:id="rId408" w:history="1">
        <w:r w:rsidR="0015442F" w:rsidRPr="0015442F">
          <w:rPr>
            <w:rStyle w:val="Hyperlink"/>
            <w:bCs/>
            <w:sz w:val="24"/>
          </w:rPr>
          <w:t>www.findmypast.co.uk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7"/>
        <w:gridCol w:w="1226"/>
        <w:gridCol w:w="1559"/>
        <w:gridCol w:w="993"/>
        <w:gridCol w:w="567"/>
        <w:gridCol w:w="2409"/>
        <w:gridCol w:w="2877"/>
      </w:tblGrid>
      <w:tr w:rsidR="003820D0" w:rsidRPr="003820D0" w14:paraId="6B0C6AE7" w14:textId="77777777" w:rsidTr="005C2CBD">
        <w:tc>
          <w:tcPr>
            <w:tcW w:w="1467" w:type="dxa"/>
            <w:shd w:val="clear" w:color="auto" w:fill="auto"/>
          </w:tcPr>
          <w:p w14:paraId="64465B01" w14:textId="63FCDBCB" w:rsidR="003820D0" w:rsidRPr="003820D0" w:rsidRDefault="003820D0" w:rsidP="003820D0">
            <w:pPr>
              <w:ind w:right="-1050"/>
              <w:rPr>
                <w:bCs/>
                <w:sz w:val="24"/>
              </w:rPr>
            </w:pPr>
            <w:bookmarkStart w:id="23" w:name="_Hlk93328397"/>
            <w:r>
              <w:rPr>
                <w:bCs/>
                <w:sz w:val="24"/>
              </w:rPr>
              <w:t>JAMES</w:t>
            </w:r>
          </w:p>
        </w:tc>
        <w:tc>
          <w:tcPr>
            <w:tcW w:w="1226" w:type="dxa"/>
            <w:shd w:val="clear" w:color="auto" w:fill="auto"/>
          </w:tcPr>
          <w:p w14:paraId="7A1E229B" w14:textId="5B1AD569" w:rsidR="003820D0" w:rsidRPr="003820D0" w:rsidRDefault="003820D0" w:rsidP="003820D0">
            <w:pPr>
              <w:ind w:right="-1050"/>
              <w:rPr>
                <w:bCs/>
                <w:sz w:val="24"/>
              </w:rPr>
            </w:pPr>
            <w:r w:rsidRPr="003820D0">
              <w:rPr>
                <w:bCs/>
                <w:sz w:val="24"/>
              </w:rPr>
              <w:t>Tregenza</w:t>
            </w:r>
          </w:p>
        </w:tc>
        <w:tc>
          <w:tcPr>
            <w:tcW w:w="1559" w:type="dxa"/>
            <w:shd w:val="clear" w:color="auto" w:fill="auto"/>
          </w:tcPr>
          <w:p w14:paraId="71228E10" w14:textId="77777777" w:rsidR="003820D0" w:rsidRPr="003820D0" w:rsidRDefault="003820D0" w:rsidP="003820D0">
            <w:pPr>
              <w:ind w:right="-1050"/>
              <w:rPr>
                <w:bCs/>
                <w:sz w:val="24"/>
              </w:rPr>
            </w:pPr>
            <w:r w:rsidRPr="003820D0">
              <w:rPr>
                <w:bCs/>
                <w:sz w:val="24"/>
              </w:rPr>
              <w:t>head</w:t>
            </w:r>
          </w:p>
        </w:tc>
        <w:tc>
          <w:tcPr>
            <w:tcW w:w="993" w:type="dxa"/>
            <w:shd w:val="clear" w:color="auto" w:fill="auto"/>
          </w:tcPr>
          <w:p w14:paraId="55B10275" w14:textId="43732F32" w:rsidR="003820D0" w:rsidRPr="003820D0" w:rsidRDefault="003820D0" w:rsidP="003820D0">
            <w:pPr>
              <w:ind w:right="-1050"/>
              <w:rPr>
                <w:bCs/>
                <w:sz w:val="24"/>
              </w:rPr>
            </w:pPr>
            <w:r>
              <w:rPr>
                <w:bCs/>
                <w:sz w:val="24"/>
              </w:rPr>
              <w:t>1862</w:t>
            </w:r>
          </w:p>
        </w:tc>
        <w:tc>
          <w:tcPr>
            <w:tcW w:w="567" w:type="dxa"/>
            <w:shd w:val="clear" w:color="auto" w:fill="auto"/>
          </w:tcPr>
          <w:p w14:paraId="02B82C15" w14:textId="2AE1AFBB" w:rsidR="003820D0" w:rsidRPr="003820D0" w:rsidRDefault="003820D0" w:rsidP="003820D0">
            <w:pPr>
              <w:ind w:right="-1050"/>
              <w:rPr>
                <w:bCs/>
                <w:sz w:val="24"/>
              </w:rPr>
            </w:pPr>
            <w:r>
              <w:rPr>
                <w:bCs/>
                <w:sz w:val="24"/>
              </w:rPr>
              <w:t>58</w:t>
            </w:r>
          </w:p>
        </w:tc>
        <w:tc>
          <w:tcPr>
            <w:tcW w:w="2409" w:type="dxa"/>
            <w:shd w:val="clear" w:color="auto" w:fill="auto"/>
          </w:tcPr>
          <w:p w14:paraId="6E7FD27B" w14:textId="1B22BEC8" w:rsidR="003820D0" w:rsidRPr="003820D0" w:rsidRDefault="003820D0" w:rsidP="003820D0">
            <w:pPr>
              <w:ind w:right="-1050"/>
              <w:rPr>
                <w:bCs/>
                <w:sz w:val="24"/>
              </w:rPr>
            </w:pPr>
            <w:r>
              <w:rPr>
                <w:bCs/>
                <w:sz w:val="24"/>
              </w:rPr>
              <w:t>labourer *</w:t>
            </w:r>
          </w:p>
        </w:tc>
        <w:tc>
          <w:tcPr>
            <w:tcW w:w="2877" w:type="dxa"/>
            <w:shd w:val="clear" w:color="auto" w:fill="auto"/>
          </w:tcPr>
          <w:p w14:paraId="38BAA303" w14:textId="6FA6C782" w:rsidR="003820D0" w:rsidRPr="003820D0" w:rsidRDefault="003820D0" w:rsidP="003820D0">
            <w:pPr>
              <w:ind w:right="-1050"/>
              <w:rPr>
                <w:bCs/>
                <w:sz w:val="24"/>
              </w:rPr>
            </w:pPr>
            <w:r w:rsidRPr="003820D0">
              <w:rPr>
                <w:bCs/>
                <w:sz w:val="24"/>
              </w:rPr>
              <w:t>Cornwall</w:t>
            </w:r>
            <w:r>
              <w:rPr>
                <w:bCs/>
                <w:sz w:val="24"/>
              </w:rPr>
              <w:t xml:space="preserve"> #</w:t>
            </w:r>
          </w:p>
        </w:tc>
      </w:tr>
      <w:bookmarkEnd w:id="23"/>
      <w:tr w:rsidR="003820D0" w:rsidRPr="003820D0" w14:paraId="36C4BCA1" w14:textId="77777777" w:rsidTr="005C2CBD">
        <w:tc>
          <w:tcPr>
            <w:tcW w:w="1467" w:type="dxa"/>
            <w:shd w:val="clear" w:color="auto" w:fill="auto"/>
          </w:tcPr>
          <w:p w14:paraId="566DFE54" w14:textId="36BBCDE5" w:rsidR="003820D0" w:rsidRPr="003820D0" w:rsidRDefault="003820D0" w:rsidP="003820D0">
            <w:pPr>
              <w:ind w:right="-1050"/>
              <w:rPr>
                <w:bCs/>
                <w:sz w:val="24"/>
              </w:rPr>
            </w:pPr>
            <w:r>
              <w:rPr>
                <w:bCs/>
                <w:sz w:val="24"/>
              </w:rPr>
              <w:t>ELIZABETH-MAY</w:t>
            </w:r>
          </w:p>
        </w:tc>
        <w:tc>
          <w:tcPr>
            <w:tcW w:w="1226" w:type="dxa"/>
            <w:shd w:val="clear" w:color="auto" w:fill="auto"/>
          </w:tcPr>
          <w:p w14:paraId="54C2B142" w14:textId="61A6E59E" w:rsidR="003820D0" w:rsidRPr="003820D0" w:rsidRDefault="003820D0" w:rsidP="003820D0">
            <w:pPr>
              <w:ind w:right="-1050"/>
              <w:rPr>
                <w:bCs/>
                <w:sz w:val="24"/>
              </w:rPr>
            </w:pPr>
            <w:r w:rsidRPr="003820D0">
              <w:rPr>
                <w:bCs/>
                <w:sz w:val="24"/>
              </w:rPr>
              <w:t>Tregenza</w:t>
            </w:r>
          </w:p>
        </w:tc>
        <w:tc>
          <w:tcPr>
            <w:tcW w:w="1559" w:type="dxa"/>
            <w:shd w:val="clear" w:color="auto" w:fill="auto"/>
          </w:tcPr>
          <w:p w14:paraId="4C171B86" w14:textId="77777777" w:rsidR="003820D0" w:rsidRPr="003820D0" w:rsidRDefault="003820D0" w:rsidP="003820D0">
            <w:pPr>
              <w:ind w:right="-1050"/>
              <w:rPr>
                <w:bCs/>
                <w:sz w:val="24"/>
              </w:rPr>
            </w:pPr>
            <w:r w:rsidRPr="003820D0">
              <w:rPr>
                <w:bCs/>
                <w:sz w:val="24"/>
              </w:rPr>
              <w:t>wife</w:t>
            </w:r>
          </w:p>
        </w:tc>
        <w:tc>
          <w:tcPr>
            <w:tcW w:w="993" w:type="dxa"/>
            <w:shd w:val="clear" w:color="auto" w:fill="auto"/>
          </w:tcPr>
          <w:p w14:paraId="2D87C8C2" w14:textId="3D52ED33" w:rsidR="003820D0" w:rsidRPr="003820D0" w:rsidRDefault="003820D0" w:rsidP="003820D0">
            <w:pPr>
              <w:ind w:right="-1050"/>
              <w:rPr>
                <w:bCs/>
                <w:sz w:val="24"/>
              </w:rPr>
            </w:pPr>
            <w:r>
              <w:rPr>
                <w:bCs/>
                <w:sz w:val="24"/>
              </w:rPr>
              <w:t>1865</w:t>
            </w:r>
          </w:p>
        </w:tc>
        <w:tc>
          <w:tcPr>
            <w:tcW w:w="567" w:type="dxa"/>
            <w:shd w:val="clear" w:color="auto" w:fill="auto"/>
          </w:tcPr>
          <w:p w14:paraId="4D2D9597" w14:textId="5F86A105" w:rsidR="003820D0" w:rsidRPr="003820D0" w:rsidRDefault="003820D0" w:rsidP="003820D0">
            <w:pPr>
              <w:ind w:right="-1050"/>
              <w:rPr>
                <w:bCs/>
                <w:sz w:val="24"/>
              </w:rPr>
            </w:pPr>
            <w:r>
              <w:rPr>
                <w:bCs/>
                <w:sz w:val="24"/>
              </w:rPr>
              <w:t>56</w:t>
            </w:r>
          </w:p>
        </w:tc>
        <w:tc>
          <w:tcPr>
            <w:tcW w:w="2409" w:type="dxa"/>
            <w:shd w:val="clear" w:color="auto" w:fill="auto"/>
          </w:tcPr>
          <w:p w14:paraId="68D096E6" w14:textId="6C20A438" w:rsidR="003820D0" w:rsidRPr="003820D0" w:rsidRDefault="003820D0" w:rsidP="003820D0">
            <w:pPr>
              <w:ind w:right="-1050"/>
              <w:rPr>
                <w:bCs/>
                <w:sz w:val="24"/>
              </w:rPr>
            </w:pPr>
            <w:r>
              <w:rPr>
                <w:bCs/>
                <w:sz w:val="24"/>
              </w:rPr>
              <w:t>home duties</w:t>
            </w:r>
          </w:p>
        </w:tc>
        <w:tc>
          <w:tcPr>
            <w:tcW w:w="2877" w:type="dxa"/>
            <w:shd w:val="clear" w:color="auto" w:fill="auto"/>
          </w:tcPr>
          <w:p w14:paraId="2539D59D" w14:textId="0AE6E8D9" w:rsidR="003820D0" w:rsidRPr="003820D0" w:rsidRDefault="003820D0" w:rsidP="003820D0">
            <w:pPr>
              <w:ind w:right="-1050"/>
              <w:rPr>
                <w:bCs/>
                <w:sz w:val="24"/>
              </w:rPr>
            </w:pPr>
            <w:r w:rsidRPr="003820D0">
              <w:rPr>
                <w:bCs/>
                <w:sz w:val="24"/>
              </w:rPr>
              <w:t>Cornwall</w:t>
            </w:r>
            <w:r>
              <w:rPr>
                <w:bCs/>
                <w:sz w:val="24"/>
              </w:rPr>
              <w:t xml:space="preserve"> #</w:t>
            </w:r>
          </w:p>
        </w:tc>
      </w:tr>
      <w:tr w:rsidR="003820D0" w:rsidRPr="003820D0" w14:paraId="4E188B30" w14:textId="77777777" w:rsidTr="005C2CBD">
        <w:trPr>
          <w:trHeight w:val="281"/>
        </w:trPr>
        <w:tc>
          <w:tcPr>
            <w:tcW w:w="1467" w:type="dxa"/>
            <w:shd w:val="clear" w:color="auto" w:fill="auto"/>
          </w:tcPr>
          <w:p w14:paraId="3485491A" w14:textId="74B06895" w:rsidR="003820D0" w:rsidRPr="003820D0" w:rsidRDefault="003820D0" w:rsidP="003820D0">
            <w:pPr>
              <w:ind w:right="-1050"/>
              <w:rPr>
                <w:bCs/>
                <w:sz w:val="24"/>
              </w:rPr>
            </w:pPr>
            <w:r>
              <w:rPr>
                <w:bCs/>
                <w:sz w:val="24"/>
              </w:rPr>
              <w:t>EMILY</w:t>
            </w:r>
          </w:p>
        </w:tc>
        <w:tc>
          <w:tcPr>
            <w:tcW w:w="1226" w:type="dxa"/>
            <w:shd w:val="clear" w:color="auto" w:fill="auto"/>
          </w:tcPr>
          <w:p w14:paraId="78523166" w14:textId="09FDF17F" w:rsidR="003820D0" w:rsidRPr="003820D0" w:rsidRDefault="003820D0" w:rsidP="003820D0">
            <w:pPr>
              <w:ind w:right="-1050"/>
              <w:rPr>
                <w:bCs/>
                <w:sz w:val="24"/>
              </w:rPr>
            </w:pPr>
            <w:r w:rsidRPr="003820D0">
              <w:rPr>
                <w:bCs/>
                <w:sz w:val="24"/>
              </w:rPr>
              <w:t>Tregenza</w:t>
            </w:r>
          </w:p>
        </w:tc>
        <w:tc>
          <w:tcPr>
            <w:tcW w:w="1559" w:type="dxa"/>
            <w:shd w:val="clear" w:color="auto" w:fill="auto"/>
          </w:tcPr>
          <w:p w14:paraId="043E16C9" w14:textId="77777777" w:rsidR="003820D0" w:rsidRPr="003820D0" w:rsidRDefault="003820D0" w:rsidP="003820D0">
            <w:pPr>
              <w:ind w:right="-1050"/>
              <w:rPr>
                <w:bCs/>
                <w:sz w:val="24"/>
              </w:rPr>
            </w:pPr>
            <w:r w:rsidRPr="003820D0">
              <w:rPr>
                <w:bCs/>
                <w:sz w:val="24"/>
              </w:rPr>
              <w:t>daughter</w:t>
            </w:r>
          </w:p>
        </w:tc>
        <w:tc>
          <w:tcPr>
            <w:tcW w:w="993" w:type="dxa"/>
            <w:shd w:val="clear" w:color="auto" w:fill="auto"/>
          </w:tcPr>
          <w:p w14:paraId="5CFCD2E4" w14:textId="47A4F4B6" w:rsidR="003820D0" w:rsidRPr="003820D0" w:rsidRDefault="003820D0" w:rsidP="003820D0">
            <w:pPr>
              <w:ind w:right="-1050"/>
              <w:rPr>
                <w:bCs/>
                <w:sz w:val="24"/>
              </w:rPr>
            </w:pPr>
            <w:r>
              <w:rPr>
                <w:bCs/>
                <w:sz w:val="24"/>
              </w:rPr>
              <w:t>1900</w:t>
            </w:r>
          </w:p>
        </w:tc>
        <w:tc>
          <w:tcPr>
            <w:tcW w:w="567" w:type="dxa"/>
            <w:shd w:val="clear" w:color="auto" w:fill="auto"/>
          </w:tcPr>
          <w:p w14:paraId="6A3365AB" w14:textId="7C4C0F70" w:rsidR="003820D0" w:rsidRPr="003820D0" w:rsidRDefault="003820D0" w:rsidP="003820D0">
            <w:pPr>
              <w:ind w:right="-1050"/>
              <w:rPr>
                <w:bCs/>
                <w:sz w:val="24"/>
              </w:rPr>
            </w:pPr>
            <w:r>
              <w:rPr>
                <w:bCs/>
                <w:sz w:val="24"/>
              </w:rPr>
              <w:t>21</w:t>
            </w:r>
          </w:p>
        </w:tc>
        <w:tc>
          <w:tcPr>
            <w:tcW w:w="2409" w:type="dxa"/>
            <w:shd w:val="clear" w:color="auto" w:fill="auto"/>
          </w:tcPr>
          <w:p w14:paraId="50D04017" w14:textId="64CED31B" w:rsidR="003820D0" w:rsidRPr="003820D0" w:rsidRDefault="003820D0" w:rsidP="003820D0">
            <w:pPr>
              <w:ind w:right="-1050"/>
              <w:rPr>
                <w:bCs/>
                <w:sz w:val="24"/>
              </w:rPr>
            </w:pPr>
            <w:r w:rsidRPr="003820D0">
              <w:rPr>
                <w:bCs/>
                <w:sz w:val="24"/>
              </w:rPr>
              <w:t>home duties</w:t>
            </w:r>
          </w:p>
        </w:tc>
        <w:tc>
          <w:tcPr>
            <w:tcW w:w="2877" w:type="dxa"/>
            <w:shd w:val="clear" w:color="auto" w:fill="auto"/>
          </w:tcPr>
          <w:p w14:paraId="60378C91" w14:textId="52951AEC" w:rsidR="003820D0" w:rsidRPr="003820D0" w:rsidRDefault="003820D0" w:rsidP="003820D0">
            <w:pPr>
              <w:ind w:right="-1050"/>
              <w:rPr>
                <w:bCs/>
                <w:sz w:val="24"/>
              </w:rPr>
            </w:pPr>
            <w:r w:rsidRPr="003820D0">
              <w:rPr>
                <w:bCs/>
                <w:sz w:val="24"/>
              </w:rPr>
              <w:t>Cornwall</w:t>
            </w:r>
            <w:r>
              <w:rPr>
                <w:bCs/>
                <w:sz w:val="24"/>
              </w:rPr>
              <w:t xml:space="preserve"> #</w:t>
            </w:r>
          </w:p>
        </w:tc>
      </w:tr>
      <w:tr w:rsidR="003820D0" w:rsidRPr="003820D0" w14:paraId="28B8C7BF" w14:textId="77777777" w:rsidTr="005C2CBD">
        <w:tc>
          <w:tcPr>
            <w:tcW w:w="1467" w:type="dxa"/>
            <w:shd w:val="clear" w:color="auto" w:fill="auto"/>
          </w:tcPr>
          <w:p w14:paraId="1EA09B96" w14:textId="5EF2849E" w:rsidR="003820D0" w:rsidRPr="003820D0" w:rsidRDefault="003820D0" w:rsidP="003820D0">
            <w:pPr>
              <w:ind w:right="-1050"/>
              <w:rPr>
                <w:bCs/>
                <w:sz w:val="24"/>
              </w:rPr>
            </w:pPr>
            <w:r>
              <w:rPr>
                <w:bCs/>
                <w:sz w:val="24"/>
              </w:rPr>
              <w:t>ERNEST</w:t>
            </w:r>
          </w:p>
        </w:tc>
        <w:tc>
          <w:tcPr>
            <w:tcW w:w="1226" w:type="dxa"/>
            <w:shd w:val="clear" w:color="auto" w:fill="auto"/>
          </w:tcPr>
          <w:p w14:paraId="127D9998" w14:textId="6F13FB33" w:rsidR="003820D0" w:rsidRPr="003820D0" w:rsidRDefault="003820D0" w:rsidP="003820D0">
            <w:pPr>
              <w:ind w:right="-1050"/>
              <w:rPr>
                <w:bCs/>
                <w:sz w:val="24"/>
              </w:rPr>
            </w:pPr>
            <w:r w:rsidRPr="003820D0">
              <w:rPr>
                <w:bCs/>
                <w:sz w:val="24"/>
              </w:rPr>
              <w:t>Tregenza</w:t>
            </w:r>
          </w:p>
        </w:tc>
        <w:tc>
          <w:tcPr>
            <w:tcW w:w="1559" w:type="dxa"/>
            <w:shd w:val="clear" w:color="auto" w:fill="auto"/>
          </w:tcPr>
          <w:p w14:paraId="777A165C" w14:textId="77777777" w:rsidR="003820D0" w:rsidRPr="003820D0" w:rsidRDefault="003820D0" w:rsidP="003820D0">
            <w:pPr>
              <w:ind w:right="-1050"/>
              <w:rPr>
                <w:bCs/>
                <w:sz w:val="24"/>
              </w:rPr>
            </w:pPr>
            <w:r w:rsidRPr="003820D0">
              <w:rPr>
                <w:bCs/>
                <w:sz w:val="24"/>
              </w:rPr>
              <w:t>son</w:t>
            </w:r>
          </w:p>
        </w:tc>
        <w:tc>
          <w:tcPr>
            <w:tcW w:w="993" w:type="dxa"/>
            <w:shd w:val="clear" w:color="auto" w:fill="auto"/>
          </w:tcPr>
          <w:p w14:paraId="21B8C5D4" w14:textId="62DC266D" w:rsidR="003820D0" w:rsidRPr="003820D0" w:rsidRDefault="003820D0" w:rsidP="003820D0">
            <w:pPr>
              <w:ind w:right="-1050"/>
              <w:rPr>
                <w:bCs/>
                <w:sz w:val="24"/>
              </w:rPr>
            </w:pPr>
            <w:r>
              <w:rPr>
                <w:bCs/>
                <w:sz w:val="24"/>
              </w:rPr>
              <w:t>1905</w:t>
            </w:r>
          </w:p>
        </w:tc>
        <w:tc>
          <w:tcPr>
            <w:tcW w:w="567" w:type="dxa"/>
            <w:shd w:val="clear" w:color="auto" w:fill="auto"/>
          </w:tcPr>
          <w:p w14:paraId="488A19FA" w14:textId="4CFA93ED" w:rsidR="003820D0" w:rsidRPr="003820D0" w:rsidRDefault="003820D0" w:rsidP="003820D0">
            <w:pPr>
              <w:ind w:right="-1050"/>
              <w:rPr>
                <w:bCs/>
                <w:sz w:val="24"/>
              </w:rPr>
            </w:pPr>
            <w:r>
              <w:rPr>
                <w:bCs/>
                <w:sz w:val="24"/>
              </w:rPr>
              <w:t>16</w:t>
            </w:r>
          </w:p>
        </w:tc>
        <w:tc>
          <w:tcPr>
            <w:tcW w:w="2409" w:type="dxa"/>
            <w:shd w:val="clear" w:color="auto" w:fill="auto"/>
          </w:tcPr>
          <w:p w14:paraId="75135BFE" w14:textId="4B0B23A4" w:rsidR="003820D0" w:rsidRPr="003820D0" w:rsidRDefault="003820D0" w:rsidP="003820D0">
            <w:pPr>
              <w:ind w:right="-1050"/>
              <w:rPr>
                <w:bCs/>
                <w:sz w:val="24"/>
              </w:rPr>
            </w:pPr>
          </w:p>
        </w:tc>
        <w:tc>
          <w:tcPr>
            <w:tcW w:w="2877" w:type="dxa"/>
            <w:shd w:val="clear" w:color="auto" w:fill="auto"/>
          </w:tcPr>
          <w:p w14:paraId="02BD06C1" w14:textId="74060A3A" w:rsidR="003820D0" w:rsidRPr="003820D0" w:rsidRDefault="003820D0" w:rsidP="003820D0">
            <w:pPr>
              <w:ind w:right="-1050"/>
              <w:rPr>
                <w:bCs/>
                <w:sz w:val="24"/>
              </w:rPr>
            </w:pPr>
            <w:r w:rsidRPr="003820D0">
              <w:rPr>
                <w:bCs/>
                <w:sz w:val="24"/>
              </w:rPr>
              <w:t>Cornwall</w:t>
            </w:r>
            <w:r>
              <w:rPr>
                <w:bCs/>
                <w:sz w:val="24"/>
              </w:rPr>
              <w:t xml:space="preserve"> #</w:t>
            </w:r>
          </w:p>
        </w:tc>
      </w:tr>
      <w:tr w:rsidR="003820D0" w:rsidRPr="003820D0" w14:paraId="20FA23C1" w14:textId="77777777" w:rsidTr="005C2CBD">
        <w:tc>
          <w:tcPr>
            <w:tcW w:w="1467" w:type="dxa"/>
            <w:shd w:val="clear" w:color="auto" w:fill="auto"/>
          </w:tcPr>
          <w:p w14:paraId="1C16F312" w14:textId="3BE07BD3" w:rsidR="003820D0" w:rsidRPr="003820D0" w:rsidRDefault="003820D0" w:rsidP="003820D0">
            <w:pPr>
              <w:ind w:right="-1050"/>
              <w:rPr>
                <w:bCs/>
                <w:sz w:val="24"/>
              </w:rPr>
            </w:pPr>
            <w:r>
              <w:rPr>
                <w:bCs/>
                <w:sz w:val="24"/>
              </w:rPr>
              <w:t>WINIFRED</w:t>
            </w:r>
          </w:p>
        </w:tc>
        <w:tc>
          <w:tcPr>
            <w:tcW w:w="1226" w:type="dxa"/>
            <w:shd w:val="clear" w:color="auto" w:fill="auto"/>
          </w:tcPr>
          <w:p w14:paraId="3777A838" w14:textId="77777777" w:rsidR="003820D0" w:rsidRPr="003820D0" w:rsidRDefault="003820D0" w:rsidP="003820D0">
            <w:pPr>
              <w:ind w:right="-1050"/>
              <w:rPr>
                <w:bCs/>
                <w:sz w:val="24"/>
              </w:rPr>
            </w:pPr>
            <w:r w:rsidRPr="003820D0">
              <w:rPr>
                <w:bCs/>
                <w:sz w:val="24"/>
              </w:rPr>
              <w:t>Tregenza</w:t>
            </w:r>
          </w:p>
        </w:tc>
        <w:tc>
          <w:tcPr>
            <w:tcW w:w="1559" w:type="dxa"/>
            <w:shd w:val="clear" w:color="auto" w:fill="auto"/>
          </w:tcPr>
          <w:p w14:paraId="047D4C68" w14:textId="6EAFB4F6" w:rsidR="003820D0" w:rsidRPr="003820D0" w:rsidRDefault="003820D0" w:rsidP="003820D0">
            <w:pPr>
              <w:ind w:right="-1050"/>
              <w:rPr>
                <w:bCs/>
                <w:sz w:val="24"/>
              </w:rPr>
            </w:pPr>
            <w:r w:rsidRPr="003820D0">
              <w:rPr>
                <w:bCs/>
                <w:sz w:val="24"/>
              </w:rPr>
              <w:t>daughter</w:t>
            </w:r>
          </w:p>
        </w:tc>
        <w:tc>
          <w:tcPr>
            <w:tcW w:w="993" w:type="dxa"/>
            <w:shd w:val="clear" w:color="auto" w:fill="auto"/>
          </w:tcPr>
          <w:p w14:paraId="55E8E003" w14:textId="7D6BC999" w:rsidR="003820D0" w:rsidRPr="003820D0" w:rsidRDefault="003820D0" w:rsidP="003820D0">
            <w:pPr>
              <w:ind w:right="-1050"/>
              <w:rPr>
                <w:bCs/>
                <w:sz w:val="24"/>
              </w:rPr>
            </w:pPr>
            <w:r>
              <w:rPr>
                <w:bCs/>
                <w:sz w:val="24"/>
              </w:rPr>
              <w:t>1910</w:t>
            </w:r>
          </w:p>
        </w:tc>
        <w:tc>
          <w:tcPr>
            <w:tcW w:w="567" w:type="dxa"/>
            <w:shd w:val="clear" w:color="auto" w:fill="auto"/>
          </w:tcPr>
          <w:p w14:paraId="61E6AFB3" w14:textId="440631AE" w:rsidR="003820D0" w:rsidRPr="003820D0" w:rsidRDefault="003820D0" w:rsidP="003820D0">
            <w:pPr>
              <w:ind w:right="-1050"/>
              <w:rPr>
                <w:bCs/>
                <w:sz w:val="24"/>
              </w:rPr>
            </w:pPr>
            <w:r>
              <w:rPr>
                <w:bCs/>
                <w:sz w:val="24"/>
              </w:rPr>
              <w:t>11</w:t>
            </w:r>
          </w:p>
        </w:tc>
        <w:tc>
          <w:tcPr>
            <w:tcW w:w="2409" w:type="dxa"/>
            <w:shd w:val="clear" w:color="auto" w:fill="auto"/>
          </w:tcPr>
          <w:p w14:paraId="69EF5358" w14:textId="77777777" w:rsidR="003820D0" w:rsidRPr="003820D0" w:rsidRDefault="003820D0" w:rsidP="003820D0">
            <w:pPr>
              <w:ind w:right="-1050"/>
              <w:rPr>
                <w:bCs/>
                <w:sz w:val="24"/>
              </w:rPr>
            </w:pPr>
          </w:p>
        </w:tc>
        <w:tc>
          <w:tcPr>
            <w:tcW w:w="2877" w:type="dxa"/>
            <w:shd w:val="clear" w:color="auto" w:fill="auto"/>
          </w:tcPr>
          <w:p w14:paraId="1D5D57B3" w14:textId="2EDCF07D" w:rsidR="003820D0" w:rsidRPr="003820D0" w:rsidRDefault="003820D0" w:rsidP="003820D0">
            <w:pPr>
              <w:ind w:right="-1050"/>
              <w:rPr>
                <w:bCs/>
                <w:sz w:val="24"/>
              </w:rPr>
            </w:pPr>
            <w:r w:rsidRPr="003820D0">
              <w:rPr>
                <w:bCs/>
                <w:sz w:val="24"/>
              </w:rPr>
              <w:t>Cornwall</w:t>
            </w:r>
            <w:r>
              <w:rPr>
                <w:bCs/>
                <w:sz w:val="24"/>
              </w:rPr>
              <w:t xml:space="preserve"> #</w:t>
            </w:r>
          </w:p>
        </w:tc>
      </w:tr>
    </w:tbl>
    <w:p w14:paraId="405985C3" w14:textId="4D5674C6" w:rsidR="003820D0" w:rsidRPr="003820D0" w:rsidRDefault="003820D0" w:rsidP="0015442F">
      <w:pPr>
        <w:ind w:left="1440" w:right="-1050"/>
        <w:rPr>
          <w:bCs/>
          <w:sz w:val="24"/>
        </w:rPr>
      </w:pPr>
      <w:r>
        <w:rPr>
          <w:bCs/>
          <w:sz w:val="24"/>
        </w:rPr>
        <w:t>* in rock drill factory of Messers Holman</w:t>
      </w:r>
      <w:r w:rsidR="0015442F">
        <w:rPr>
          <w:bCs/>
          <w:sz w:val="24"/>
        </w:rPr>
        <w:t xml:space="preserve"> Brothers</w:t>
      </w:r>
      <w:r w:rsidR="0015442F">
        <w:rPr>
          <w:bCs/>
          <w:sz w:val="24"/>
        </w:rPr>
        <w:tab/>
      </w:r>
      <w:r w:rsidR="0015442F">
        <w:rPr>
          <w:bCs/>
          <w:sz w:val="24"/>
        </w:rPr>
        <w:tab/>
        <w:t># error on census Cornwell Oxfordshire</w:t>
      </w:r>
    </w:p>
    <w:p w14:paraId="0DAA7D83" w14:textId="34BE5B1D" w:rsidR="003820D0" w:rsidRDefault="003820D0">
      <w:pPr>
        <w:ind w:right="-1050"/>
        <w:rPr>
          <w:b/>
          <w:sz w:val="24"/>
        </w:rPr>
      </w:pPr>
    </w:p>
    <w:p w14:paraId="05BA3B29" w14:textId="547C3C48" w:rsidR="0015442F" w:rsidRDefault="0015442F">
      <w:pPr>
        <w:ind w:right="-1050"/>
        <w:rPr>
          <w:b/>
          <w:sz w:val="24"/>
        </w:rPr>
      </w:pPr>
    </w:p>
    <w:p w14:paraId="3D216C53" w14:textId="464581A5" w:rsidR="0015442F" w:rsidRDefault="0015442F">
      <w:pPr>
        <w:ind w:right="-1050"/>
        <w:rPr>
          <w:b/>
          <w:sz w:val="24"/>
        </w:rPr>
      </w:pPr>
    </w:p>
    <w:p w14:paraId="738B7A71" w14:textId="637A8BCC" w:rsidR="0015442F" w:rsidRDefault="0015442F">
      <w:pPr>
        <w:ind w:right="-1050"/>
        <w:rPr>
          <w:b/>
          <w:sz w:val="24"/>
        </w:rPr>
      </w:pPr>
    </w:p>
    <w:p w14:paraId="6F51FE47" w14:textId="77777777" w:rsidR="0015442F" w:rsidRDefault="0015442F">
      <w:pPr>
        <w:ind w:right="-1050"/>
        <w:rPr>
          <w:b/>
          <w:sz w:val="24"/>
        </w:rPr>
      </w:pPr>
    </w:p>
    <w:p w14:paraId="1F471DE1" w14:textId="77777777" w:rsidR="0015442F" w:rsidRDefault="0015442F">
      <w:pPr>
        <w:ind w:right="-1050"/>
        <w:rPr>
          <w:b/>
          <w:sz w:val="24"/>
        </w:rPr>
      </w:pPr>
    </w:p>
    <w:p w14:paraId="3481C239" w14:textId="77777777" w:rsidR="000D6C32" w:rsidRDefault="000D6C32">
      <w:pPr>
        <w:ind w:right="-1050"/>
        <w:rPr>
          <w:sz w:val="24"/>
        </w:rPr>
      </w:pPr>
      <w:r>
        <w:rPr>
          <w:sz w:val="24"/>
        </w:rPr>
        <w:t>Note:</w:t>
      </w:r>
    </w:p>
    <w:p w14:paraId="7104D387" w14:textId="77777777" w:rsidR="000D6C32" w:rsidRDefault="000D6C32" w:rsidP="00B77EA1">
      <w:pPr>
        <w:numPr>
          <w:ilvl w:val="0"/>
          <w:numId w:val="62"/>
        </w:numPr>
        <w:ind w:right="-1050"/>
        <w:rPr>
          <w:sz w:val="24"/>
        </w:rPr>
      </w:pPr>
      <w:r>
        <w:rPr>
          <w:sz w:val="24"/>
        </w:rPr>
        <w:t>must be a different Mary Jennings in Unconnected Family 14</w:t>
      </w:r>
    </w:p>
    <w:p w14:paraId="6133E58A" w14:textId="77777777" w:rsidR="000D6C32" w:rsidRDefault="000D6C32" w:rsidP="00B77EA1">
      <w:pPr>
        <w:numPr>
          <w:ilvl w:val="0"/>
          <w:numId w:val="62"/>
        </w:numPr>
        <w:ind w:right="-1050"/>
        <w:rPr>
          <w:sz w:val="24"/>
        </w:rPr>
      </w:pPr>
      <w:r>
        <w:rPr>
          <w:sz w:val="24"/>
        </w:rPr>
        <w:t>see note about PRISCILLA in Mylor Family 5</w:t>
      </w:r>
    </w:p>
    <w:p w14:paraId="1EF9D6F2" w14:textId="77777777" w:rsidR="000D6C32" w:rsidRDefault="000D6C32" w:rsidP="00B77EA1">
      <w:pPr>
        <w:numPr>
          <w:ilvl w:val="0"/>
          <w:numId w:val="62"/>
        </w:numPr>
        <w:ind w:right="-1050"/>
        <w:rPr>
          <w:sz w:val="24"/>
        </w:rPr>
      </w:pPr>
      <w:r>
        <w:rPr>
          <w:sz w:val="24"/>
        </w:rPr>
        <w:t>other records</w:t>
      </w:r>
    </w:p>
    <w:p w14:paraId="71B7C665" w14:textId="77777777" w:rsidR="000D6C32" w:rsidRDefault="000D6C32" w:rsidP="00B77EA1">
      <w:pPr>
        <w:numPr>
          <w:ilvl w:val="1"/>
          <w:numId w:val="62"/>
        </w:numPr>
        <w:ind w:right="-1050"/>
        <w:rPr>
          <w:sz w:val="24"/>
        </w:rPr>
      </w:pPr>
      <w:r>
        <w:rPr>
          <w:sz w:val="24"/>
        </w:rPr>
        <w:t>JAMES TregAnza Morvah 17FEB1854 age 14/19 burial St Erth</w:t>
      </w:r>
    </w:p>
    <w:p w14:paraId="324311A5" w14:textId="77777777" w:rsidR="000D6C32" w:rsidRDefault="000D6C32" w:rsidP="00B77EA1">
      <w:pPr>
        <w:numPr>
          <w:ilvl w:val="1"/>
          <w:numId w:val="91"/>
        </w:numPr>
        <w:ind w:right="-1050"/>
        <w:rPr>
          <w:sz w:val="24"/>
        </w:rPr>
      </w:pPr>
      <w:r>
        <w:rPr>
          <w:sz w:val="24"/>
        </w:rPr>
        <w:t>JAMES married September quarter 1851 Penzance district</w:t>
      </w:r>
    </w:p>
    <w:p w14:paraId="5208B1A5" w14:textId="77777777" w:rsidR="000D6C32" w:rsidRDefault="000D6C32" w:rsidP="00B77EA1">
      <w:pPr>
        <w:numPr>
          <w:ilvl w:val="1"/>
          <w:numId w:val="91"/>
        </w:numPr>
        <w:ind w:right="-1050"/>
        <w:rPr>
          <w:sz w:val="24"/>
        </w:rPr>
      </w:pPr>
      <w:r>
        <w:rPr>
          <w:sz w:val="24"/>
        </w:rPr>
        <w:t>SARAH-A. born 1857 approx. St Hilary single age 34 servant of Semmens family at Trevarthian Farm Plainangwary St Hilary – from 1891 census (see below) and see Unconnected Family 137 where members born at Trevarthian Farm.   Several members of this family and St Erth Family 2 lived at Plainangwary</w:t>
      </w:r>
    </w:p>
    <w:p w14:paraId="3293E474" w14:textId="77777777" w:rsidR="000D6C32" w:rsidRDefault="000D6C32" w:rsidP="00B77EA1">
      <w:pPr>
        <w:numPr>
          <w:ilvl w:val="1"/>
          <w:numId w:val="91"/>
        </w:numPr>
        <w:ind w:right="-1050"/>
        <w:rPr>
          <w:sz w:val="24"/>
        </w:rPr>
      </w:pPr>
      <w:r>
        <w:rPr>
          <w:sz w:val="24"/>
        </w:rPr>
        <w:t>THOMAS-WILLIAM born 18APR2001</w:t>
      </w:r>
    </w:p>
    <w:p w14:paraId="6EB003FD" w14:textId="77777777" w:rsidR="000D6C32" w:rsidRDefault="000D6C32" w:rsidP="00B77EA1">
      <w:pPr>
        <w:numPr>
          <w:ilvl w:val="1"/>
          <w:numId w:val="91"/>
        </w:numPr>
        <w:ind w:right="-1050"/>
        <w:rPr>
          <w:b/>
          <w:sz w:val="24"/>
        </w:rPr>
      </w:pPr>
      <w:r>
        <w:rPr>
          <w:sz w:val="24"/>
        </w:rPr>
        <w:t xml:space="preserve">JOHN and LOUISA Treganza both aged 28 immigrants to Queensland Australia arrived on Royal Dane 02DEC1871 IMM/114 page 170 </w:t>
      </w:r>
      <w:r>
        <w:rPr>
          <w:sz w:val="24"/>
        </w:rPr>
        <w:tab/>
        <w:t xml:space="preserve">M/f n. Z1958 M1697 </w:t>
      </w:r>
      <w:hyperlink r:id="rId409" w:history="1">
        <w:r>
          <w:rPr>
            <w:rStyle w:val="Hyperlink"/>
            <w:sz w:val="24"/>
          </w:rPr>
          <w:t>www.archives.qld.gov.au/research/index/immigration.asp</w:t>
        </w:r>
      </w:hyperlink>
    </w:p>
    <w:p w14:paraId="6C4E42E0" w14:textId="77777777" w:rsidR="000D6C32" w:rsidRDefault="000D6C32">
      <w:pPr>
        <w:pageBreakBefore/>
        <w:ind w:right="-1050"/>
        <w:rPr>
          <w:sz w:val="24"/>
        </w:rPr>
      </w:pPr>
      <w:r>
        <w:rPr>
          <w:b/>
          <w:sz w:val="24"/>
        </w:rPr>
        <w:t>OTHER INFORMATION ON ST ERTH FAMILY 6 (continued)</w:t>
      </w:r>
    </w:p>
    <w:p w14:paraId="1168703B" w14:textId="77777777" w:rsidR="000D6C32" w:rsidRDefault="000D6C32">
      <w:pPr>
        <w:ind w:right="-1050"/>
        <w:rPr>
          <w:sz w:val="24"/>
        </w:rPr>
      </w:pPr>
    </w:p>
    <w:p w14:paraId="6EA64DCA" w14:textId="77777777" w:rsidR="000D6C32" w:rsidRDefault="000D6C32">
      <w:pPr>
        <w:ind w:right="-1050"/>
        <w:rPr>
          <w:sz w:val="24"/>
        </w:rPr>
      </w:pPr>
      <w:r>
        <w:rPr>
          <w:b/>
          <w:sz w:val="24"/>
        </w:rPr>
        <w:t>part B</w:t>
      </w:r>
    </w:p>
    <w:p w14:paraId="7D032DB9" w14:textId="77777777" w:rsidR="000D6C32" w:rsidRDefault="000D6C32">
      <w:pPr>
        <w:ind w:right="-1050"/>
        <w:rPr>
          <w:sz w:val="24"/>
        </w:rPr>
      </w:pPr>
    </w:p>
    <w:p w14:paraId="7DFE0F69" w14:textId="77777777" w:rsidR="000D6C32" w:rsidRDefault="000D6C32">
      <w:pPr>
        <w:ind w:right="-1050"/>
        <w:rPr>
          <w:sz w:val="24"/>
        </w:rPr>
      </w:pPr>
      <w:r>
        <w:rPr>
          <w:sz w:val="24"/>
        </w:rPr>
        <w:t xml:space="preserve">1901 census Trevool cottage Crowan RG13/2237 page 10 schedule 68 from </w:t>
      </w:r>
      <w:hyperlink r:id="rId410" w:history="1">
        <w:r>
          <w:rPr>
            <w:rStyle w:val="Hyperlink"/>
            <w:sz w:val="24"/>
          </w:rPr>
          <w:t>www.1901censusonline.com</w:t>
        </w:r>
      </w:hyperlink>
      <w:r>
        <w:rPr>
          <w:sz w:val="24"/>
        </w:rPr>
        <w:t xml:space="preserve"> </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1286"/>
        <w:gridCol w:w="1132"/>
        <w:gridCol w:w="1278"/>
        <w:gridCol w:w="567"/>
        <w:gridCol w:w="2410"/>
        <w:gridCol w:w="2310"/>
      </w:tblGrid>
      <w:tr w:rsidR="00277FF2" w14:paraId="1F81557F" w14:textId="77777777" w:rsidTr="00D12B3F">
        <w:tc>
          <w:tcPr>
            <w:tcW w:w="1690" w:type="dxa"/>
            <w:shd w:val="clear" w:color="auto" w:fill="auto"/>
          </w:tcPr>
          <w:p w14:paraId="16A21D11" w14:textId="77777777" w:rsidR="000D6C32" w:rsidRDefault="000D6C32">
            <w:pPr>
              <w:ind w:right="-1050"/>
              <w:rPr>
                <w:sz w:val="24"/>
              </w:rPr>
            </w:pPr>
            <w:r>
              <w:rPr>
                <w:sz w:val="24"/>
              </w:rPr>
              <w:t>JAMES-H.</w:t>
            </w:r>
          </w:p>
        </w:tc>
        <w:tc>
          <w:tcPr>
            <w:tcW w:w="1286" w:type="dxa"/>
            <w:shd w:val="clear" w:color="auto" w:fill="auto"/>
          </w:tcPr>
          <w:p w14:paraId="6441DAA2" w14:textId="77777777" w:rsidR="000D6C32" w:rsidRDefault="000D6C32">
            <w:pPr>
              <w:ind w:right="-1050"/>
              <w:rPr>
                <w:sz w:val="24"/>
              </w:rPr>
            </w:pPr>
            <w:r>
              <w:rPr>
                <w:sz w:val="24"/>
              </w:rPr>
              <w:t>Tregenza</w:t>
            </w:r>
          </w:p>
        </w:tc>
        <w:tc>
          <w:tcPr>
            <w:tcW w:w="1132" w:type="dxa"/>
            <w:shd w:val="clear" w:color="auto" w:fill="auto"/>
          </w:tcPr>
          <w:p w14:paraId="4D6D614D" w14:textId="77777777" w:rsidR="000D6C32" w:rsidRDefault="000D6C32">
            <w:pPr>
              <w:ind w:right="-1050"/>
              <w:rPr>
                <w:sz w:val="24"/>
              </w:rPr>
            </w:pPr>
            <w:r>
              <w:rPr>
                <w:sz w:val="24"/>
              </w:rPr>
              <w:t>head</w:t>
            </w:r>
          </w:p>
        </w:tc>
        <w:tc>
          <w:tcPr>
            <w:tcW w:w="1278" w:type="dxa"/>
            <w:shd w:val="clear" w:color="auto" w:fill="auto"/>
          </w:tcPr>
          <w:p w14:paraId="783AA8C0" w14:textId="77777777" w:rsidR="000D6C32" w:rsidRDefault="000D6C32">
            <w:pPr>
              <w:ind w:right="-1050"/>
              <w:rPr>
                <w:sz w:val="24"/>
              </w:rPr>
            </w:pPr>
            <w:r>
              <w:rPr>
                <w:sz w:val="24"/>
              </w:rPr>
              <w:t>married</w:t>
            </w:r>
          </w:p>
        </w:tc>
        <w:tc>
          <w:tcPr>
            <w:tcW w:w="567" w:type="dxa"/>
            <w:shd w:val="clear" w:color="auto" w:fill="auto"/>
          </w:tcPr>
          <w:p w14:paraId="7D68CF86" w14:textId="77777777" w:rsidR="000D6C32" w:rsidRDefault="000D6C32">
            <w:pPr>
              <w:ind w:right="-1050"/>
              <w:rPr>
                <w:sz w:val="24"/>
                <w:szCs w:val="24"/>
              </w:rPr>
            </w:pPr>
            <w:r>
              <w:rPr>
                <w:sz w:val="24"/>
              </w:rPr>
              <w:t>35</w:t>
            </w:r>
          </w:p>
        </w:tc>
        <w:tc>
          <w:tcPr>
            <w:tcW w:w="2410" w:type="dxa"/>
            <w:shd w:val="clear" w:color="auto" w:fill="auto"/>
          </w:tcPr>
          <w:p w14:paraId="38EE3899" w14:textId="77777777" w:rsidR="000D6C32" w:rsidRDefault="000D6C32">
            <w:pPr>
              <w:ind w:right="-1050"/>
              <w:rPr>
                <w:sz w:val="24"/>
              </w:rPr>
            </w:pPr>
            <w:r>
              <w:rPr>
                <w:sz w:val="24"/>
                <w:szCs w:val="24"/>
              </w:rPr>
              <w:t>farm labourer ordinary</w:t>
            </w:r>
          </w:p>
        </w:tc>
        <w:tc>
          <w:tcPr>
            <w:tcW w:w="2310" w:type="dxa"/>
            <w:shd w:val="clear" w:color="auto" w:fill="auto"/>
          </w:tcPr>
          <w:p w14:paraId="25FE153C" w14:textId="77777777" w:rsidR="000D6C32" w:rsidRDefault="000D6C32">
            <w:pPr>
              <w:ind w:right="-1050"/>
            </w:pPr>
            <w:r>
              <w:rPr>
                <w:sz w:val="24"/>
              </w:rPr>
              <w:t>Cornwall Marazion</w:t>
            </w:r>
          </w:p>
        </w:tc>
      </w:tr>
      <w:tr w:rsidR="00277FF2" w14:paraId="760195A4" w14:textId="77777777" w:rsidTr="00D12B3F">
        <w:tc>
          <w:tcPr>
            <w:tcW w:w="1690" w:type="dxa"/>
            <w:shd w:val="clear" w:color="auto" w:fill="auto"/>
          </w:tcPr>
          <w:p w14:paraId="3FB9B38A" w14:textId="77777777" w:rsidR="000D6C32" w:rsidRDefault="000D6C32">
            <w:pPr>
              <w:ind w:right="-1050"/>
              <w:rPr>
                <w:sz w:val="24"/>
              </w:rPr>
            </w:pPr>
            <w:r>
              <w:rPr>
                <w:sz w:val="24"/>
              </w:rPr>
              <w:t>ELIZABETH</w:t>
            </w:r>
          </w:p>
        </w:tc>
        <w:tc>
          <w:tcPr>
            <w:tcW w:w="1286" w:type="dxa"/>
            <w:shd w:val="clear" w:color="auto" w:fill="auto"/>
          </w:tcPr>
          <w:p w14:paraId="52299D22" w14:textId="77777777" w:rsidR="000D6C32" w:rsidRDefault="000D6C32">
            <w:pPr>
              <w:ind w:right="-1050"/>
              <w:rPr>
                <w:sz w:val="24"/>
              </w:rPr>
            </w:pPr>
            <w:r>
              <w:rPr>
                <w:sz w:val="24"/>
              </w:rPr>
              <w:t>Tregenza</w:t>
            </w:r>
          </w:p>
        </w:tc>
        <w:tc>
          <w:tcPr>
            <w:tcW w:w="1132" w:type="dxa"/>
            <w:shd w:val="clear" w:color="auto" w:fill="auto"/>
          </w:tcPr>
          <w:p w14:paraId="217DFFB0" w14:textId="77777777" w:rsidR="000D6C32" w:rsidRDefault="000D6C32">
            <w:pPr>
              <w:ind w:right="-1050"/>
              <w:rPr>
                <w:sz w:val="24"/>
              </w:rPr>
            </w:pPr>
            <w:r>
              <w:rPr>
                <w:sz w:val="24"/>
              </w:rPr>
              <w:t>wife</w:t>
            </w:r>
          </w:p>
        </w:tc>
        <w:tc>
          <w:tcPr>
            <w:tcW w:w="1278" w:type="dxa"/>
            <w:shd w:val="clear" w:color="auto" w:fill="auto"/>
          </w:tcPr>
          <w:p w14:paraId="79C6D0B6" w14:textId="77777777" w:rsidR="000D6C32" w:rsidRDefault="000D6C32">
            <w:pPr>
              <w:ind w:right="-1050"/>
              <w:rPr>
                <w:sz w:val="24"/>
              </w:rPr>
            </w:pPr>
            <w:r>
              <w:rPr>
                <w:sz w:val="24"/>
              </w:rPr>
              <w:t>married</w:t>
            </w:r>
          </w:p>
        </w:tc>
        <w:tc>
          <w:tcPr>
            <w:tcW w:w="567" w:type="dxa"/>
            <w:shd w:val="clear" w:color="auto" w:fill="auto"/>
          </w:tcPr>
          <w:p w14:paraId="5B41C4C9" w14:textId="77777777" w:rsidR="000D6C32" w:rsidRDefault="000D6C32">
            <w:pPr>
              <w:ind w:right="-1050"/>
              <w:rPr>
                <w:sz w:val="24"/>
                <w:szCs w:val="24"/>
              </w:rPr>
            </w:pPr>
            <w:r>
              <w:rPr>
                <w:sz w:val="24"/>
              </w:rPr>
              <w:t>31</w:t>
            </w:r>
          </w:p>
        </w:tc>
        <w:tc>
          <w:tcPr>
            <w:tcW w:w="2410" w:type="dxa"/>
            <w:shd w:val="clear" w:color="auto" w:fill="auto"/>
          </w:tcPr>
          <w:p w14:paraId="052737CD" w14:textId="77777777" w:rsidR="000D6C32" w:rsidRDefault="000D6C32">
            <w:pPr>
              <w:snapToGrid w:val="0"/>
              <w:ind w:right="-1050"/>
              <w:rPr>
                <w:sz w:val="24"/>
                <w:szCs w:val="24"/>
              </w:rPr>
            </w:pPr>
          </w:p>
        </w:tc>
        <w:tc>
          <w:tcPr>
            <w:tcW w:w="2310" w:type="dxa"/>
            <w:shd w:val="clear" w:color="auto" w:fill="auto"/>
          </w:tcPr>
          <w:p w14:paraId="4C9472B6" w14:textId="77777777" w:rsidR="000D6C32" w:rsidRDefault="000D6C32">
            <w:pPr>
              <w:ind w:right="-1050"/>
            </w:pPr>
            <w:r>
              <w:rPr>
                <w:sz w:val="24"/>
              </w:rPr>
              <w:t>Cornwall Breage</w:t>
            </w:r>
          </w:p>
        </w:tc>
      </w:tr>
      <w:tr w:rsidR="00277FF2" w14:paraId="615BC846" w14:textId="77777777" w:rsidTr="00D12B3F">
        <w:tc>
          <w:tcPr>
            <w:tcW w:w="1690" w:type="dxa"/>
            <w:shd w:val="clear" w:color="auto" w:fill="auto"/>
          </w:tcPr>
          <w:p w14:paraId="35D6B980" w14:textId="77777777" w:rsidR="000D6C32" w:rsidRDefault="000D6C32">
            <w:pPr>
              <w:ind w:right="-1050"/>
              <w:rPr>
                <w:sz w:val="24"/>
              </w:rPr>
            </w:pPr>
            <w:r>
              <w:rPr>
                <w:sz w:val="24"/>
              </w:rPr>
              <w:t>MAY</w:t>
            </w:r>
          </w:p>
        </w:tc>
        <w:tc>
          <w:tcPr>
            <w:tcW w:w="1286" w:type="dxa"/>
            <w:shd w:val="clear" w:color="auto" w:fill="auto"/>
          </w:tcPr>
          <w:p w14:paraId="09974656" w14:textId="77777777" w:rsidR="000D6C32" w:rsidRDefault="000D6C32">
            <w:pPr>
              <w:ind w:right="-1050"/>
              <w:rPr>
                <w:sz w:val="24"/>
              </w:rPr>
            </w:pPr>
            <w:r>
              <w:rPr>
                <w:sz w:val="24"/>
              </w:rPr>
              <w:t>Tregenza</w:t>
            </w:r>
          </w:p>
        </w:tc>
        <w:tc>
          <w:tcPr>
            <w:tcW w:w="1132" w:type="dxa"/>
            <w:shd w:val="clear" w:color="auto" w:fill="auto"/>
          </w:tcPr>
          <w:p w14:paraId="0B71F4C3" w14:textId="77777777" w:rsidR="000D6C32" w:rsidRDefault="000D6C32">
            <w:pPr>
              <w:ind w:right="-1050"/>
              <w:rPr>
                <w:sz w:val="24"/>
              </w:rPr>
            </w:pPr>
            <w:r>
              <w:rPr>
                <w:sz w:val="24"/>
              </w:rPr>
              <w:t>daughter</w:t>
            </w:r>
          </w:p>
        </w:tc>
        <w:tc>
          <w:tcPr>
            <w:tcW w:w="1278" w:type="dxa"/>
            <w:shd w:val="clear" w:color="auto" w:fill="auto"/>
          </w:tcPr>
          <w:p w14:paraId="2DC79410" w14:textId="77777777" w:rsidR="000D6C32" w:rsidRDefault="000D6C32">
            <w:pPr>
              <w:ind w:right="-1050"/>
              <w:rPr>
                <w:sz w:val="24"/>
              </w:rPr>
            </w:pPr>
            <w:r>
              <w:rPr>
                <w:sz w:val="24"/>
              </w:rPr>
              <w:t>single</w:t>
            </w:r>
          </w:p>
        </w:tc>
        <w:tc>
          <w:tcPr>
            <w:tcW w:w="567" w:type="dxa"/>
            <w:shd w:val="clear" w:color="auto" w:fill="auto"/>
          </w:tcPr>
          <w:p w14:paraId="5C87FEA1" w14:textId="77777777" w:rsidR="000D6C32" w:rsidRDefault="000D6C32">
            <w:pPr>
              <w:ind w:right="-1050"/>
              <w:rPr>
                <w:sz w:val="24"/>
                <w:szCs w:val="24"/>
              </w:rPr>
            </w:pPr>
            <w:r>
              <w:rPr>
                <w:sz w:val="24"/>
              </w:rPr>
              <w:t xml:space="preserve">  7</w:t>
            </w:r>
          </w:p>
        </w:tc>
        <w:tc>
          <w:tcPr>
            <w:tcW w:w="2410" w:type="dxa"/>
            <w:shd w:val="clear" w:color="auto" w:fill="auto"/>
          </w:tcPr>
          <w:p w14:paraId="68405801" w14:textId="77777777" w:rsidR="000D6C32" w:rsidRDefault="000D6C32">
            <w:pPr>
              <w:snapToGrid w:val="0"/>
              <w:ind w:right="-1050"/>
              <w:rPr>
                <w:sz w:val="24"/>
                <w:szCs w:val="24"/>
              </w:rPr>
            </w:pPr>
          </w:p>
        </w:tc>
        <w:tc>
          <w:tcPr>
            <w:tcW w:w="2310" w:type="dxa"/>
            <w:shd w:val="clear" w:color="auto" w:fill="auto"/>
          </w:tcPr>
          <w:p w14:paraId="077CFF53" w14:textId="77777777" w:rsidR="000D6C32" w:rsidRDefault="000D6C32">
            <w:pPr>
              <w:ind w:right="-1050"/>
            </w:pPr>
            <w:r>
              <w:rPr>
                <w:sz w:val="24"/>
              </w:rPr>
              <w:t>Cornwall St Hilary</w:t>
            </w:r>
          </w:p>
        </w:tc>
      </w:tr>
      <w:tr w:rsidR="00277FF2" w14:paraId="409BA5D2" w14:textId="77777777" w:rsidTr="00D12B3F">
        <w:tc>
          <w:tcPr>
            <w:tcW w:w="1690" w:type="dxa"/>
            <w:shd w:val="clear" w:color="auto" w:fill="auto"/>
          </w:tcPr>
          <w:p w14:paraId="191F1D51" w14:textId="77777777" w:rsidR="000D6C32" w:rsidRDefault="000D6C32">
            <w:pPr>
              <w:ind w:right="-1050"/>
              <w:rPr>
                <w:sz w:val="24"/>
              </w:rPr>
            </w:pPr>
            <w:r>
              <w:rPr>
                <w:sz w:val="24"/>
              </w:rPr>
              <w:t>PRISCILLA</w:t>
            </w:r>
          </w:p>
        </w:tc>
        <w:tc>
          <w:tcPr>
            <w:tcW w:w="1286" w:type="dxa"/>
            <w:shd w:val="clear" w:color="auto" w:fill="auto"/>
          </w:tcPr>
          <w:p w14:paraId="59B477E1" w14:textId="77777777" w:rsidR="000D6C32" w:rsidRDefault="000D6C32">
            <w:pPr>
              <w:ind w:right="-1050"/>
              <w:rPr>
                <w:sz w:val="24"/>
              </w:rPr>
            </w:pPr>
            <w:r>
              <w:rPr>
                <w:sz w:val="24"/>
              </w:rPr>
              <w:t>Tregenza</w:t>
            </w:r>
          </w:p>
        </w:tc>
        <w:tc>
          <w:tcPr>
            <w:tcW w:w="1132" w:type="dxa"/>
            <w:shd w:val="clear" w:color="auto" w:fill="auto"/>
          </w:tcPr>
          <w:p w14:paraId="7B67C934" w14:textId="77777777" w:rsidR="000D6C32" w:rsidRDefault="000D6C32">
            <w:pPr>
              <w:ind w:right="-1050"/>
              <w:rPr>
                <w:sz w:val="24"/>
              </w:rPr>
            </w:pPr>
            <w:r>
              <w:rPr>
                <w:sz w:val="24"/>
              </w:rPr>
              <w:t>daughter</w:t>
            </w:r>
          </w:p>
        </w:tc>
        <w:tc>
          <w:tcPr>
            <w:tcW w:w="1278" w:type="dxa"/>
            <w:shd w:val="clear" w:color="auto" w:fill="auto"/>
          </w:tcPr>
          <w:p w14:paraId="579EC142" w14:textId="77777777" w:rsidR="000D6C32" w:rsidRDefault="000D6C32">
            <w:pPr>
              <w:ind w:right="-1050"/>
              <w:rPr>
                <w:sz w:val="24"/>
              </w:rPr>
            </w:pPr>
            <w:r>
              <w:rPr>
                <w:sz w:val="24"/>
              </w:rPr>
              <w:t>single</w:t>
            </w:r>
          </w:p>
        </w:tc>
        <w:tc>
          <w:tcPr>
            <w:tcW w:w="567" w:type="dxa"/>
            <w:shd w:val="clear" w:color="auto" w:fill="auto"/>
          </w:tcPr>
          <w:p w14:paraId="0068D414" w14:textId="77777777" w:rsidR="000D6C32" w:rsidRDefault="000D6C32">
            <w:pPr>
              <w:ind w:right="-1050"/>
              <w:rPr>
                <w:sz w:val="24"/>
                <w:szCs w:val="24"/>
              </w:rPr>
            </w:pPr>
            <w:r>
              <w:rPr>
                <w:sz w:val="24"/>
              </w:rPr>
              <w:t xml:space="preserve">  6</w:t>
            </w:r>
          </w:p>
        </w:tc>
        <w:tc>
          <w:tcPr>
            <w:tcW w:w="2410" w:type="dxa"/>
            <w:shd w:val="clear" w:color="auto" w:fill="auto"/>
          </w:tcPr>
          <w:p w14:paraId="509CA13C" w14:textId="77777777" w:rsidR="000D6C32" w:rsidRDefault="000D6C32">
            <w:pPr>
              <w:snapToGrid w:val="0"/>
              <w:ind w:right="-1050"/>
              <w:rPr>
                <w:sz w:val="24"/>
                <w:szCs w:val="24"/>
              </w:rPr>
            </w:pPr>
          </w:p>
        </w:tc>
        <w:tc>
          <w:tcPr>
            <w:tcW w:w="2310" w:type="dxa"/>
            <w:shd w:val="clear" w:color="auto" w:fill="auto"/>
          </w:tcPr>
          <w:p w14:paraId="23E26DD1" w14:textId="77777777" w:rsidR="000D6C32" w:rsidRDefault="000D6C32">
            <w:pPr>
              <w:ind w:right="-1050"/>
            </w:pPr>
            <w:r>
              <w:rPr>
                <w:sz w:val="24"/>
              </w:rPr>
              <w:t>Cornwall St Hilary</w:t>
            </w:r>
          </w:p>
        </w:tc>
      </w:tr>
      <w:tr w:rsidR="00277FF2" w14:paraId="544C2930" w14:textId="77777777" w:rsidTr="00D12B3F">
        <w:tc>
          <w:tcPr>
            <w:tcW w:w="1690" w:type="dxa"/>
            <w:shd w:val="clear" w:color="auto" w:fill="auto"/>
          </w:tcPr>
          <w:p w14:paraId="2E353A4A" w14:textId="77777777" w:rsidR="000D6C32" w:rsidRDefault="000D6C32">
            <w:pPr>
              <w:ind w:right="-1050"/>
              <w:rPr>
                <w:sz w:val="24"/>
              </w:rPr>
            </w:pPr>
            <w:r>
              <w:rPr>
                <w:sz w:val="24"/>
              </w:rPr>
              <w:t>THOMAS</w:t>
            </w:r>
          </w:p>
        </w:tc>
        <w:tc>
          <w:tcPr>
            <w:tcW w:w="1286" w:type="dxa"/>
            <w:shd w:val="clear" w:color="auto" w:fill="auto"/>
          </w:tcPr>
          <w:p w14:paraId="4B09E9EC" w14:textId="77777777" w:rsidR="000D6C32" w:rsidRDefault="000D6C32">
            <w:pPr>
              <w:ind w:right="-1050"/>
              <w:rPr>
                <w:sz w:val="24"/>
              </w:rPr>
            </w:pPr>
            <w:r>
              <w:rPr>
                <w:sz w:val="24"/>
              </w:rPr>
              <w:t>Tregenza</w:t>
            </w:r>
          </w:p>
        </w:tc>
        <w:tc>
          <w:tcPr>
            <w:tcW w:w="1132" w:type="dxa"/>
            <w:shd w:val="clear" w:color="auto" w:fill="auto"/>
          </w:tcPr>
          <w:p w14:paraId="565FCFAF" w14:textId="77777777" w:rsidR="000D6C32" w:rsidRDefault="000D6C32">
            <w:pPr>
              <w:ind w:right="-1050"/>
              <w:rPr>
                <w:sz w:val="24"/>
              </w:rPr>
            </w:pPr>
            <w:r>
              <w:rPr>
                <w:sz w:val="24"/>
              </w:rPr>
              <w:t>son</w:t>
            </w:r>
          </w:p>
        </w:tc>
        <w:tc>
          <w:tcPr>
            <w:tcW w:w="1278" w:type="dxa"/>
            <w:shd w:val="clear" w:color="auto" w:fill="auto"/>
          </w:tcPr>
          <w:p w14:paraId="34AF5B52" w14:textId="77777777" w:rsidR="000D6C32" w:rsidRDefault="000D6C32">
            <w:pPr>
              <w:ind w:right="-1050"/>
              <w:rPr>
                <w:sz w:val="24"/>
              </w:rPr>
            </w:pPr>
            <w:r>
              <w:rPr>
                <w:sz w:val="24"/>
              </w:rPr>
              <w:t>single</w:t>
            </w:r>
          </w:p>
        </w:tc>
        <w:tc>
          <w:tcPr>
            <w:tcW w:w="567" w:type="dxa"/>
            <w:shd w:val="clear" w:color="auto" w:fill="auto"/>
          </w:tcPr>
          <w:p w14:paraId="464F1E19" w14:textId="77777777" w:rsidR="000D6C32" w:rsidRDefault="000D6C32">
            <w:pPr>
              <w:ind w:right="-1050"/>
              <w:rPr>
                <w:sz w:val="24"/>
                <w:szCs w:val="24"/>
              </w:rPr>
            </w:pPr>
            <w:r>
              <w:rPr>
                <w:sz w:val="24"/>
              </w:rPr>
              <w:t xml:space="preserve">  4</w:t>
            </w:r>
          </w:p>
        </w:tc>
        <w:tc>
          <w:tcPr>
            <w:tcW w:w="2410" w:type="dxa"/>
            <w:shd w:val="clear" w:color="auto" w:fill="auto"/>
          </w:tcPr>
          <w:p w14:paraId="64427F98" w14:textId="77777777" w:rsidR="000D6C32" w:rsidRDefault="000D6C32">
            <w:pPr>
              <w:snapToGrid w:val="0"/>
              <w:ind w:right="-1050"/>
              <w:rPr>
                <w:sz w:val="24"/>
                <w:szCs w:val="24"/>
              </w:rPr>
            </w:pPr>
          </w:p>
        </w:tc>
        <w:tc>
          <w:tcPr>
            <w:tcW w:w="2310" w:type="dxa"/>
            <w:shd w:val="clear" w:color="auto" w:fill="auto"/>
          </w:tcPr>
          <w:p w14:paraId="6625D43E" w14:textId="77777777" w:rsidR="000D6C32" w:rsidRDefault="000D6C32">
            <w:pPr>
              <w:ind w:right="-1050"/>
            </w:pPr>
            <w:r>
              <w:rPr>
                <w:sz w:val="24"/>
              </w:rPr>
              <w:t>Cornwall St Hilary</w:t>
            </w:r>
          </w:p>
        </w:tc>
      </w:tr>
      <w:tr w:rsidR="00277FF2" w14:paraId="11F535EE" w14:textId="77777777" w:rsidTr="00D12B3F">
        <w:tc>
          <w:tcPr>
            <w:tcW w:w="1690" w:type="dxa"/>
            <w:shd w:val="clear" w:color="auto" w:fill="auto"/>
          </w:tcPr>
          <w:p w14:paraId="08D4E80A" w14:textId="77777777" w:rsidR="000D6C32" w:rsidRDefault="000D6C32">
            <w:pPr>
              <w:ind w:right="-1050"/>
              <w:rPr>
                <w:sz w:val="24"/>
              </w:rPr>
            </w:pPr>
            <w:r>
              <w:rPr>
                <w:sz w:val="24"/>
              </w:rPr>
              <w:t>JOHN</w:t>
            </w:r>
          </w:p>
        </w:tc>
        <w:tc>
          <w:tcPr>
            <w:tcW w:w="1286" w:type="dxa"/>
            <w:shd w:val="clear" w:color="auto" w:fill="auto"/>
          </w:tcPr>
          <w:p w14:paraId="6AD673B0" w14:textId="77777777" w:rsidR="000D6C32" w:rsidRDefault="000D6C32">
            <w:pPr>
              <w:ind w:right="-1050"/>
              <w:rPr>
                <w:sz w:val="24"/>
              </w:rPr>
            </w:pPr>
            <w:r>
              <w:rPr>
                <w:sz w:val="24"/>
              </w:rPr>
              <w:t>Tregenza</w:t>
            </w:r>
          </w:p>
        </w:tc>
        <w:tc>
          <w:tcPr>
            <w:tcW w:w="1132" w:type="dxa"/>
            <w:shd w:val="clear" w:color="auto" w:fill="auto"/>
          </w:tcPr>
          <w:p w14:paraId="40211FA6" w14:textId="77777777" w:rsidR="000D6C32" w:rsidRDefault="000D6C32">
            <w:pPr>
              <w:ind w:right="-1050"/>
              <w:rPr>
                <w:sz w:val="24"/>
              </w:rPr>
            </w:pPr>
            <w:r>
              <w:rPr>
                <w:sz w:val="24"/>
              </w:rPr>
              <w:t>son</w:t>
            </w:r>
          </w:p>
        </w:tc>
        <w:tc>
          <w:tcPr>
            <w:tcW w:w="1278" w:type="dxa"/>
            <w:shd w:val="clear" w:color="auto" w:fill="auto"/>
          </w:tcPr>
          <w:p w14:paraId="51C7EEC2" w14:textId="77777777" w:rsidR="000D6C32" w:rsidRDefault="000D6C32">
            <w:pPr>
              <w:ind w:right="-1050"/>
              <w:rPr>
                <w:sz w:val="24"/>
              </w:rPr>
            </w:pPr>
            <w:r>
              <w:rPr>
                <w:sz w:val="24"/>
              </w:rPr>
              <w:t>single</w:t>
            </w:r>
          </w:p>
        </w:tc>
        <w:tc>
          <w:tcPr>
            <w:tcW w:w="567" w:type="dxa"/>
            <w:shd w:val="clear" w:color="auto" w:fill="auto"/>
          </w:tcPr>
          <w:p w14:paraId="7E1F5EF1" w14:textId="77777777" w:rsidR="000D6C32" w:rsidRDefault="000D6C32">
            <w:pPr>
              <w:ind w:right="-1050"/>
              <w:rPr>
                <w:sz w:val="24"/>
                <w:szCs w:val="24"/>
              </w:rPr>
            </w:pPr>
            <w:r>
              <w:rPr>
                <w:sz w:val="24"/>
              </w:rPr>
              <w:t xml:space="preserve">  3</w:t>
            </w:r>
          </w:p>
        </w:tc>
        <w:tc>
          <w:tcPr>
            <w:tcW w:w="2410" w:type="dxa"/>
            <w:shd w:val="clear" w:color="auto" w:fill="auto"/>
          </w:tcPr>
          <w:p w14:paraId="148A34EC" w14:textId="77777777" w:rsidR="000D6C32" w:rsidRDefault="000D6C32">
            <w:pPr>
              <w:snapToGrid w:val="0"/>
              <w:ind w:right="-1050"/>
              <w:rPr>
                <w:sz w:val="24"/>
                <w:szCs w:val="24"/>
              </w:rPr>
            </w:pPr>
          </w:p>
        </w:tc>
        <w:tc>
          <w:tcPr>
            <w:tcW w:w="2310" w:type="dxa"/>
            <w:shd w:val="clear" w:color="auto" w:fill="auto"/>
          </w:tcPr>
          <w:p w14:paraId="151CEE78" w14:textId="77777777" w:rsidR="000D6C32" w:rsidRDefault="000D6C32">
            <w:pPr>
              <w:ind w:right="-1050"/>
            </w:pPr>
            <w:r>
              <w:rPr>
                <w:sz w:val="24"/>
              </w:rPr>
              <w:t>Cornwall St Hilary</w:t>
            </w:r>
          </w:p>
        </w:tc>
      </w:tr>
      <w:tr w:rsidR="00277FF2" w14:paraId="2A9D4B8A" w14:textId="77777777" w:rsidTr="00D12B3F">
        <w:tc>
          <w:tcPr>
            <w:tcW w:w="1690" w:type="dxa"/>
            <w:shd w:val="clear" w:color="auto" w:fill="auto"/>
          </w:tcPr>
          <w:p w14:paraId="0722B81E" w14:textId="77777777" w:rsidR="000D6C32" w:rsidRDefault="000D6C32">
            <w:pPr>
              <w:ind w:right="-1050"/>
              <w:rPr>
                <w:sz w:val="24"/>
              </w:rPr>
            </w:pPr>
            <w:r>
              <w:rPr>
                <w:sz w:val="24"/>
              </w:rPr>
              <w:t>MARY-E.</w:t>
            </w:r>
          </w:p>
        </w:tc>
        <w:tc>
          <w:tcPr>
            <w:tcW w:w="1286" w:type="dxa"/>
            <w:shd w:val="clear" w:color="auto" w:fill="auto"/>
          </w:tcPr>
          <w:p w14:paraId="59FE0368" w14:textId="77777777" w:rsidR="000D6C32" w:rsidRDefault="000D6C32">
            <w:pPr>
              <w:ind w:right="-1050"/>
              <w:rPr>
                <w:sz w:val="24"/>
              </w:rPr>
            </w:pPr>
            <w:r>
              <w:rPr>
                <w:sz w:val="24"/>
              </w:rPr>
              <w:t>Tregenza</w:t>
            </w:r>
          </w:p>
        </w:tc>
        <w:tc>
          <w:tcPr>
            <w:tcW w:w="1132" w:type="dxa"/>
            <w:shd w:val="clear" w:color="auto" w:fill="auto"/>
          </w:tcPr>
          <w:p w14:paraId="00D58294" w14:textId="77777777" w:rsidR="000D6C32" w:rsidRDefault="000D6C32">
            <w:pPr>
              <w:ind w:right="-1050"/>
              <w:rPr>
                <w:sz w:val="24"/>
              </w:rPr>
            </w:pPr>
            <w:r>
              <w:rPr>
                <w:sz w:val="24"/>
              </w:rPr>
              <w:t>daughter</w:t>
            </w:r>
          </w:p>
        </w:tc>
        <w:tc>
          <w:tcPr>
            <w:tcW w:w="1278" w:type="dxa"/>
            <w:shd w:val="clear" w:color="auto" w:fill="auto"/>
          </w:tcPr>
          <w:p w14:paraId="19FF1A6B" w14:textId="77777777" w:rsidR="000D6C32" w:rsidRDefault="000D6C32">
            <w:pPr>
              <w:ind w:right="-1050"/>
              <w:rPr>
                <w:sz w:val="24"/>
              </w:rPr>
            </w:pPr>
            <w:r>
              <w:rPr>
                <w:sz w:val="24"/>
              </w:rPr>
              <w:t>single</w:t>
            </w:r>
          </w:p>
        </w:tc>
        <w:tc>
          <w:tcPr>
            <w:tcW w:w="567" w:type="dxa"/>
            <w:shd w:val="clear" w:color="auto" w:fill="auto"/>
          </w:tcPr>
          <w:p w14:paraId="6AA54C9E" w14:textId="77777777" w:rsidR="000D6C32" w:rsidRDefault="000D6C32">
            <w:pPr>
              <w:ind w:right="-1050"/>
              <w:rPr>
                <w:sz w:val="24"/>
                <w:szCs w:val="24"/>
              </w:rPr>
            </w:pPr>
            <w:r>
              <w:rPr>
                <w:sz w:val="24"/>
              </w:rPr>
              <w:t xml:space="preserve">  2</w:t>
            </w:r>
          </w:p>
        </w:tc>
        <w:tc>
          <w:tcPr>
            <w:tcW w:w="2410" w:type="dxa"/>
            <w:shd w:val="clear" w:color="auto" w:fill="auto"/>
          </w:tcPr>
          <w:p w14:paraId="62793542" w14:textId="77777777" w:rsidR="000D6C32" w:rsidRDefault="000D6C32">
            <w:pPr>
              <w:snapToGrid w:val="0"/>
              <w:ind w:right="-1050"/>
              <w:rPr>
                <w:sz w:val="24"/>
                <w:szCs w:val="24"/>
              </w:rPr>
            </w:pPr>
          </w:p>
        </w:tc>
        <w:tc>
          <w:tcPr>
            <w:tcW w:w="2310" w:type="dxa"/>
            <w:shd w:val="clear" w:color="auto" w:fill="auto"/>
          </w:tcPr>
          <w:p w14:paraId="5EFCFDB1" w14:textId="77777777" w:rsidR="000D6C32" w:rsidRDefault="000D6C32">
            <w:pPr>
              <w:ind w:right="-1050"/>
            </w:pPr>
            <w:r>
              <w:rPr>
                <w:sz w:val="24"/>
              </w:rPr>
              <w:t>Cornwall Crowan</w:t>
            </w:r>
          </w:p>
        </w:tc>
      </w:tr>
      <w:tr w:rsidR="00277FF2" w14:paraId="18204814" w14:textId="77777777" w:rsidTr="00D12B3F">
        <w:tc>
          <w:tcPr>
            <w:tcW w:w="1690" w:type="dxa"/>
            <w:shd w:val="clear" w:color="auto" w:fill="auto"/>
          </w:tcPr>
          <w:p w14:paraId="6F67B79C" w14:textId="77777777" w:rsidR="000D6C32" w:rsidRDefault="000D6C32">
            <w:pPr>
              <w:ind w:right="-1050"/>
              <w:rPr>
                <w:sz w:val="24"/>
              </w:rPr>
            </w:pPr>
            <w:r>
              <w:rPr>
                <w:sz w:val="24"/>
              </w:rPr>
              <w:t>EMILY</w:t>
            </w:r>
          </w:p>
        </w:tc>
        <w:tc>
          <w:tcPr>
            <w:tcW w:w="1286" w:type="dxa"/>
            <w:shd w:val="clear" w:color="auto" w:fill="auto"/>
          </w:tcPr>
          <w:p w14:paraId="78FBCAA3" w14:textId="77777777" w:rsidR="000D6C32" w:rsidRDefault="000D6C32">
            <w:pPr>
              <w:ind w:right="-1050"/>
              <w:rPr>
                <w:sz w:val="24"/>
              </w:rPr>
            </w:pPr>
            <w:r>
              <w:rPr>
                <w:sz w:val="24"/>
              </w:rPr>
              <w:t>Tregenza</w:t>
            </w:r>
          </w:p>
        </w:tc>
        <w:tc>
          <w:tcPr>
            <w:tcW w:w="1132" w:type="dxa"/>
            <w:shd w:val="clear" w:color="auto" w:fill="auto"/>
          </w:tcPr>
          <w:p w14:paraId="6E99CFDD" w14:textId="77777777" w:rsidR="000D6C32" w:rsidRDefault="000D6C32">
            <w:pPr>
              <w:ind w:right="-1050"/>
              <w:rPr>
                <w:sz w:val="24"/>
              </w:rPr>
            </w:pPr>
            <w:r>
              <w:rPr>
                <w:sz w:val="24"/>
              </w:rPr>
              <w:t>daughter</w:t>
            </w:r>
          </w:p>
        </w:tc>
        <w:tc>
          <w:tcPr>
            <w:tcW w:w="1278" w:type="dxa"/>
            <w:shd w:val="clear" w:color="auto" w:fill="auto"/>
          </w:tcPr>
          <w:p w14:paraId="1DC84CD8" w14:textId="77777777" w:rsidR="000D6C32" w:rsidRDefault="000D6C32">
            <w:pPr>
              <w:ind w:right="-1050"/>
              <w:rPr>
                <w:sz w:val="24"/>
              </w:rPr>
            </w:pPr>
            <w:r>
              <w:rPr>
                <w:sz w:val="24"/>
              </w:rPr>
              <w:t>single</w:t>
            </w:r>
          </w:p>
        </w:tc>
        <w:tc>
          <w:tcPr>
            <w:tcW w:w="567" w:type="dxa"/>
            <w:shd w:val="clear" w:color="auto" w:fill="auto"/>
          </w:tcPr>
          <w:p w14:paraId="2838C22D" w14:textId="77777777" w:rsidR="000D6C32" w:rsidRDefault="000D6C32">
            <w:pPr>
              <w:ind w:right="-1050"/>
              <w:rPr>
                <w:sz w:val="24"/>
              </w:rPr>
            </w:pPr>
            <w:r>
              <w:rPr>
                <w:sz w:val="24"/>
              </w:rPr>
              <w:t xml:space="preserve">  1</w:t>
            </w:r>
          </w:p>
        </w:tc>
        <w:tc>
          <w:tcPr>
            <w:tcW w:w="2410" w:type="dxa"/>
            <w:shd w:val="clear" w:color="auto" w:fill="auto"/>
          </w:tcPr>
          <w:p w14:paraId="247E0BAC" w14:textId="77777777" w:rsidR="000D6C32" w:rsidRDefault="000D6C32">
            <w:pPr>
              <w:snapToGrid w:val="0"/>
              <w:ind w:right="-1050"/>
              <w:rPr>
                <w:sz w:val="24"/>
              </w:rPr>
            </w:pPr>
          </w:p>
        </w:tc>
        <w:tc>
          <w:tcPr>
            <w:tcW w:w="2310" w:type="dxa"/>
            <w:shd w:val="clear" w:color="auto" w:fill="auto"/>
          </w:tcPr>
          <w:p w14:paraId="1292785D" w14:textId="77777777" w:rsidR="000D6C32" w:rsidRDefault="000D6C32">
            <w:pPr>
              <w:ind w:right="-1050"/>
            </w:pPr>
            <w:r>
              <w:rPr>
                <w:sz w:val="24"/>
              </w:rPr>
              <w:t>Cornwall Crowan</w:t>
            </w:r>
          </w:p>
        </w:tc>
      </w:tr>
    </w:tbl>
    <w:p w14:paraId="2979D4E6" w14:textId="77777777" w:rsidR="000D6C32" w:rsidRDefault="000D6C32">
      <w:pPr>
        <w:ind w:left="3600" w:right="-1050"/>
        <w:rPr>
          <w:sz w:val="24"/>
        </w:rPr>
      </w:pPr>
      <w:r>
        <w:rPr>
          <w:sz w:val="24"/>
        </w:rPr>
        <w:t>Note: neighbour (Trevool farm schedule 69) John Glasson farmer and family</w:t>
      </w:r>
    </w:p>
    <w:p w14:paraId="41E946C8" w14:textId="77777777" w:rsidR="000D6C32" w:rsidRDefault="000D6C32">
      <w:pPr>
        <w:ind w:right="-1050"/>
        <w:rPr>
          <w:sz w:val="24"/>
        </w:rPr>
      </w:pPr>
    </w:p>
    <w:p w14:paraId="2D4D4E95" w14:textId="77777777" w:rsidR="000D6C32" w:rsidRDefault="000D6C32">
      <w:pPr>
        <w:ind w:right="-1050"/>
        <w:rPr>
          <w:sz w:val="24"/>
        </w:rPr>
      </w:pPr>
      <w:r>
        <w:rPr>
          <w:sz w:val="24"/>
        </w:rPr>
        <w:t xml:space="preserve">1911 census Crowan Praze RG14/13952  from </w:t>
      </w:r>
      <w:hyperlink r:id="rId411" w:history="1">
        <w:r>
          <w:rPr>
            <w:rStyle w:val="Hyperlink"/>
            <w:sz w:val="24"/>
          </w:rPr>
          <w:t>www.1901censusonline.com</w:t>
        </w:r>
      </w:hyperlink>
      <w:r>
        <w:rPr>
          <w:sz w:val="24"/>
        </w:rPr>
        <w:t xml:space="preserve"> </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992"/>
        <w:gridCol w:w="567"/>
        <w:gridCol w:w="1843"/>
        <w:gridCol w:w="3019"/>
      </w:tblGrid>
      <w:tr w:rsidR="00277FF2" w14:paraId="4B6B3E49" w14:textId="77777777" w:rsidTr="00D12B3F">
        <w:tc>
          <w:tcPr>
            <w:tcW w:w="1984" w:type="dxa"/>
            <w:shd w:val="clear" w:color="auto" w:fill="auto"/>
          </w:tcPr>
          <w:p w14:paraId="09CC8180" w14:textId="77777777" w:rsidR="000D6C32" w:rsidRDefault="000D6C32">
            <w:pPr>
              <w:ind w:right="-1050"/>
              <w:rPr>
                <w:sz w:val="24"/>
              </w:rPr>
            </w:pPr>
            <w:r>
              <w:rPr>
                <w:sz w:val="24"/>
              </w:rPr>
              <w:t>Elizabeth-Sally</w:t>
            </w:r>
          </w:p>
        </w:tc>
        <w:tc>
          <w:tcPr>
            <w:tcW w:w="1134" w:type="dxa"/>
            <w:shd w:val="clear" w:color="auto" w:fill="auto"/>
          </w:tcPr>
          <w:p w14:paraId="0590B70A" w14:textId="77777777" w:rsidR="000D6C32" w:rsidRDefault="000D6C32">
            <w:pPr>
              <w:ind w:right="-1050"/>
              <w:rPr>
                <w:sz w:val="24"/>
              </w:rPr>
            </w:pPr>
            <w:r>
              <w:rPr>
                <w:sz w:val="24"/>
              </w:rPr>
              <w:t>Rowe</w:t>
            </w:r>
          </w:p>
        </w:tc>
        <w:tc>
          <w:tcPr>
            <w:tcW w:w="1134" w:type="dxa"/>
            <w:shd w:val="clear" w:color="auto" w:fill="auto"/>
          </w:tcPr>
          <w:p w14:paraId="1BCA9C34" w14:textId="77777777" w:rsidR="000D6C32" w:rsidRDefault="000D6C32">
            <w:pPr>
              <w:ind w:right="-1050"/>
              <w:rPr>
                <w:sz w:val="24"/>
              </w:rPr>
            </w:pPr>
            <w:r>
              <w:rPr>
                <w:sz w:val="24"/>
              </w:rPr>
              <w:t>head</w:t>
            </w:r>
          </w:p>
        </w:tc>
        <w:tc>
          <w:tcPr>
            <w:tcW w:w="992" w:type="dxa"/>
            <w:shd w:val="clear" w:color="auto" w:fill="auto"/>
          </w:tcPr>
          <w:p w14:paraId="46D738C1" w14:textId="77777777" w:rsidR="000D6C32" w:rsidRDefault="000D6C32">
            <w:pPr>
              <w:ind w:right="-1050"/>
              <w:rPr>
                <w:sz w:val="24"/>
              </w:rPr>
            </w:pPr>
            <w:r>
              <w:rPr>
                <w:sz w:val="24"/>
              </w:rPr>
              <w:t>widow</w:t>
            </w:r>
          </w:p>
        </w:tc>
        <w:tc>
          <w:tcPr>
            <w:tcW w:w="567" w:type="dxa"/>
            <w:shd w:val="clear" w:color="auto" w:fill="auto"/>
          </w:tcPr>
          <w:p w14:paraId="49A910FD" w14:textId="77777777" w:rsidR="000D6C32" w:rsidRDefault="000D6C32">
            <w:pPr>
              <w:ind w:right="-1050"/>
              <w:rPr>
                <w:sz w:val="24"/>
                <w:szCs w:val="24"/>
              </w:rPr>
            </w:pPr>
            <w:r>
              <w:rPr>
                <w:sz w:val="24"/>
              </w:rPr>
              <w:t>71</w:t>
            </w:r>
          </w:p>
        </w:tc>
        <w:tc>
          <w:tcPr>
            <w:tcW w:w="1843" w:type="dxa"/>
            <w:shd w:val="clear" w:color="auto" w:fill="auto"/>
          </w:tcPr>
          <w:p w14:paraId="75FDA1AF" w14:textId="77777777" w:rsidR="000D6C32" w:rsidRDefault="000D6C32">
            <w:pPr>
              <w:snapToGrid w:val="0"/>
              <w:ind w:right="-1050"/>
              <w:rPr>
                <w:sz w:val="24"/>
                <w:szCs w:val="24"/>
              </w:rPr>
            </w:pPr>
          </w:p>
        </w:tc>
        <w:tc>
          <w:tcPr>
            <w:tcW w:w="3019" w:type="dxa"/>
            <w:shd w:val="clear" w:color="auto" w:fill="auto"/>
          </w:tcPr>
          <w:p w14:paraId="1E30A65F" w14:textId="77777777" w:rsidR="000D6C32" w:rsidRDefault="000D6C32">
            <w:pPr>
              <w:ind w:right="-1050"/>
            </w:pPr>
            <w:r>
              <w:rPr>
                <w:sz w:val="24"/>
              </w:rPr>
              <w:t>Crowan Cornwall</w:t>
            </w:r>
          </w:p>
        </w:tc>
      </w:tr>
      <w:tr w:rsidR="00277FF2" w14:paraId="329912B6" w14:textId="77777777" w:rsidTr="00D12B3F">
        <w:tc>
          <w:tcPr>
            <w:tcW w:w="1984" w:type="dxa"/>
            <w:shd w:val="clear" w:color="auto" w:fill="auto"/>
          </w:tcPr>
          <w:p w14:paraId="6C416410" w14:textId="77777777" w:rsidR="000D6C32" w:rsidRDefault="000D6C32">
            <w:pPr>
              <w:ind w:right="-1050"/>
              <w:rPr>
                <w:sz w:val="24"/>
              </w:rPr>
            </w:pPr>
            <w:r>
              <w:rPr>
                <w:sz w:val="24"/>
              </w:rPr>
              <w:t>Alexander-Stuart</w:t>
            </w:r>
          </w:p>
        </w:tc>
        <w:tc>
          <w:tcPr>
            <w:tcW w:w="1134" w:type="dxa"/>
            <w:shd w:val="clear" w:color="auto" w:fill="auto"/>
          </w:tcPr>
          <w:p w14:paraId="23A8A915" w14:textId="77777777" w:rsidR="000D6C32" w:rsidRDefault="000D6C32">
            <w:pPr>
              <w:ind w:right="-1050"/>
              <w:rPr>
                <w:sz w:val="24"/>
              </w:rPr>
            </w:pPr>
            <w:r>
              <w:rPr>
                <w:sz w:val="24"/>
              </w:rPr>
              <w:t>Rowe</w:t>
            </w:r>
          </w:p>
        </w:tc>
        <w:tc>
          <w:tcPr>
            <w:tcW w:w="1134" w:type="dxa"/>
            <w:shd w:val="clear" w:color="auto" w:fill="auto"/>
          </w:tcPr>
          <w:p w14:paraId="186B5A6E" w14:textId="77777777" w:rsidR="000D6C32" w:rsidRDefault="000D6C32">
            <w:pPr>
              <w:ind w:right="-1050"/>
              <w:rPr>
                <w:sz w:val="24"/>
              </w:rPr>
            </w:pPr>
            <w:r>
              <w:rPr>
                <w:sz w:val="24"/>
              </w:rPr>
              <w:t>son</w:t>
            </w:r>
          </w:p>
        </w:tc>
        <w:tc>
          <w:tcPr>
            <w:tcW w:w="992" w:type="dxa"/>
            <w:shd w:val="clear" w:color="auto" w:fill="auto"/>
          </w:tcPr>
          <w:p w14:paraId="6978F298" w14:textId="77777777" w:rsidR="000D6C32" w:rsidRDefault="000D6C32">
            <w:pPr>
              <w:ind w:right="-1050"/>
              <w:rPr>
                <w:sz w:val="24"/>
              </w:rPr>
            </w:pPr>
            <w:r>
              <w:rPr>
                <w:sz w:val="24"/>
              </w:rPr>
              <w:t>single</w:t>
            </w:r>
          </w:p>
        </w:tc>
        <w:tc>
          <w:tcPr>
            <w:tcW w:w="567" w:type="dxa"/>
            <w:shd w:val="clear" w:color="auto" w:fill="auto"/>
          </w:tcPr>
          <w:p w14:paraId="5FFF99BE" w14:textId="77777777" w:rsidR="000D6C32" w:rsidRDefault="000D6C32">
            <w:pPr>
              <w:ind w:right="-1050"/>
              <w:rPr>
                <w:sz w:val="24"/>
                <w:szCs w:val="24"/>
              </w:rPr>
            </w:pPr>
            <w:r>
              <w:rPr>
                <w:sz w:val="24"/>
              </w:rPr>
              <w:t>33</w:t>
            </w:r>
          </w:p>
        </w:tc>
        <w:tc>
          <w:tcPr>
            <w:tcW w:w="1843" w:type="dxa"/>
            <w:shd w:val="clear" w:color="auto" w:fill="auto"/>
          </w:tcPr>
          <w:p w14:paraId="6BB9F6C5" w14:textId="77777777" w:rsidR="000D6C32" w:rsidRDefault="000D6C32">
            <w:pPr>
              <w:ind w:right="-1050"/>
              <w:rPr>
                <w:sz w:val="24"/>
              </w:rPr>
            </w:pPr>
            <w:r>
              <w:rPr>
                <w:sz w:val="24"/>
                <w:szCs w:val="24"/>
              </w:rPr>
              <w:t>butcher</w:t>
            </w:r>
          </w:p>
        </w:tc>
        <w:tc>
          <w:tcPr>
            <w:tcW w:w="3019" w:type="dxa"/>
            <w:shd w:val="clear" w:color="auto" w:fill="auto"/>
          </w:tcPr>
          <w:p w14:paraId="583CE138" w14:textId="77777777" w:rsidR="000D6C32" w:rsidRDefault="000D6C32">
            <w:pPr>
              <w:ind w:right="-1050"/>
            </w:pPr>
            <w:r>
              <w:rPr>
                <w:sz w:val="24"/>
              </w:rPr>
              <w:t>Crowan Cornwall</w:t>
            </w:r>
          </w:p>
        </w:tc>
      </w:tr>
      <w:tr w:rsidR="00277FF2" w14:paraId="3DEB5DC9" w14:textId="77777777" w:rsidTr="00D12B3F">
        <w:tc>
          <w:tcPr>
            <w:tcW w:w="1984" w:type="dxa"/>
            <w:shd w:val="clear" w:color="auto" w:fill="auto"/>
          </w:tcPr>
          <w:p w14:paraId="356FA324" w14:textId="77777777" w:rsidR="000D6C32" w:rsidRDefault="000D6C32">
            <w:pPr>
              <w:ind w:right="-1050"/>
              <w:rPr>
                <w:sz w:val="24"/>
              </w:rPr>
            </w:pPr>
            <w:r>
              <w:rPr>
                <w:sz w:val="24"/>
              </w:rPr>
              <w:t>Sarah-Rose</w:t>
            </w:r>
          </w:p>
        </w:tc>
        <w:tc>
          <w:tcPr>
            <w:tcW w:w="1134" w:type="dxa"/>
            <w:shd w:val="clear" w:color="auto" w:fill="auto"/>
          </w:tcPr>
          <w:p w14:paraId="16D25972" w14:textId="77777777" w:rsidR="000D6C32" w:rsidRDefault="000D6C32">
            <w:pPr>
              <w:ind w:right="-1050"/>
              <w:rPr>
                <w:sz w:val="24"/>
              </w:rPr>
            </w:pPr>
            <w:r>
              <w:rPr>
                <w:sz w:val="24"/>
              </w:rPr>
              <w:t>Murgey</w:t>
            </w:r>
          </w:p>
        </w:tc>
        <w:tc>
          <w:tcPr>
            <w:tcW w:w="1134" w:type="dxa"/>
            <w:shd w:val="clear" w:color="auto" w:fill="auto"/>
          </w:tcPr>
          <w:p w14:paraId="1EBE3B30" w14:textId="77777777" w:rsidR="000D6C32" w:rsidRDefault="000D6C32">
            <w:pPr>
              <w:ind w:right="-1050"/>
              <w:rPr>
                <w:sz w:val="24"/>
              </w:rPr>
            </w:pPr>
            <w:r>
              <w:rPr>
                <w:sz w:val="24"/>
              </w:rPr>
              <w:t>daughter</w:t>
            </w:r>
          </w:p>
        </w:tc>
        <w:tc>
          <w:tcPr>
            <w:tcW w:w="992" w:type="dxa"/>
            <w:shd w:val="clear" w:color="auto" w:fill="auto"/>
          </w:tcPr>
          <w:p w14:paraId="02F172F0" w14:textId="77777777" w:rsidR="000D6C32" w:rsidRDefault="000D6C32">
            <w:pPr>
              <w:ind w:right="-1050"/>
              <w:rPr>
                <w:sz w:val="24"/>
              </w:rPr>
            </w:pPr>
            <w:r>
              <w:rPr>
                <w:sz w:val="24"/>
              </w:rPr>
              <w:t>married</w:t>
            </w:r>
          </w:p>
        </w:tc>
        <w:tc>
          <w:tcPr>
            <w:tcW w:w="567" w:type="dxa"/>
            <w:shd w:val="clear" w:color="auto" w:fill="auto"/>
          </w:tcPr>
          <w:p w14:paraId="03D31425" w14:textId="77777777" w:rsidR="000D6C32" w:rsidRDefault="000D6C32">
            <w:pPr>
              <w:ind w:right="-1050"/>
              <w:rPr>
                <w:sz w:val="24"/>
                <w:szCs w:val="24"/>
              </w:rPr>
            </w:pPr>
            <w:r>
              <w:rPr>
                <w:sz w:val="24"/>
              </w:rPr>
              <w:t>36</w:t>
            </w:r>
          </w:p>
        </w:tc>
        <w:tc>
          <w:tcPr>
            <w:tcW w:w="1843" w:type="dxa"/>
            <w:shd w:val="clear" w:color="auto" w:fill="auto"/>
          </w:tcPr>
          <w:p w14:paraId="53B87056" w14:textId="77777777" w:rsidR="000D6C32" w:rsidRDefault="000D6C32">
            <w:pPr>
              <w:snapToGrid w:val="0"/>
              <w:ind w:right="-1050"/>
              <w:rPr>
                <w:sz w:val="24"/>
                <w:szCs w:val="24"/>
              </w:rPr>
            </w:pPr>
          </w:p>
        </w:tc>
        <w:tc>
          <w:tcPr>
            <w:tcW w:w="3019" w:type="dxa"/>
            <w:shd w:val="clear" w:color="auto" w:fill="auto"/>
          </w:tcPr>
          <w:p w14:paraId="65BA7A1B" w14:textId="77777777" w:rsidR="000D6C32" w:rsidRDefault="000D6C32">
            <w:pPr>
              <w:ind w:right="-1050"/>
            </w:pPr>
            <w:r>
              <w:rPr>
                <w:sz w:val="24"/>
              </w:rPr>
              <w:t>Crowan Cornwall</w:t>
            </w:r>
          </w:p>
        </w:tc>
      </w:tr>
      <w:tr w:rsidR="00277FF2" w14:paraId="3957BAEB" w14:textId="77777777" w:rsidTr="00D12B3F">
        <w:tc>
          <w:tcPr>
            <w:tcW w:w="1984" w:type="dxa"/>
            <w:shd w:val="clear" w:color="auto" w:fill="auto"/>
          </w:tcPr>
          <w:p w14:paraId="0979CB27" w14:textId="77777777" w:rsidR="000D6C32" w:rsidRDefault="000D6C32">
            <w:pPr>
              <w:ind w:right="-1050"/>
              <w:rPr>
                <w:sz w:val="24"/>
              </w:rPr>
            </w:pPr>
            <w:r>
              <w:rPr>
                <w:sz w:val="24"/>
              </w:rPr>
              <w:t>Beatrice</w:t>
            </w:r>
          </w:p>
        </w:tc>
        <w:tc>
          <w:tcPr>
            <w:tcW w:w="1134" w:type="dxa"/>
            <w:shd w:val="clear" w:color="auto" w:fill="auto"/>
          </w:tcPr>
          <w:p w14:paraId="2073568F" w14:textId="77777777" w:rsidR="000D6C32" w:rsidRDefault="000D6C32">
            <w:pPr>
              <w:ind w:right="-1050"/>
              <w:rPr>
                <w:sz w:val="24"/>
              </w:rPr>
            </w:pPr>
            <w:r>
              <w:rPr>
                <w:sz w:val="24"/>
              </w:rPr>
              <w:t>Rowe</w:t>
            </w:r>
          </w:p>
        </w:tc>
        <w:tc>
          <w:tcPr>
            <w:tcW w:w="1134" w:type="dxa"/>
            <w:shd w:val="clear" w:color="auto" w:fill="auto"/>
          </w:tcPr>
          <w:p w14:paraId="03CC790E" w14:textId="77777777" w:rsidR="000D6C32" w:rsidRDefault="000D6C32">
            <w:pPr>
              <w:ind w:right="-1050"/>
              <w:rPr>
                <w:sz w:val="24"/>
              </w:rPr>
            </w:pPr>
            <w:r>
              <w:rPr>
                <w:sz w:val="24"/>
              </w:rPr>
              <w:t>daughter</w:t>
            </w:r>
          </w:p>
        </w:tc>
        <w:tc>
          <w:tcPr>
            <w:tcW w:w="992" w:type="dxa"/>
            <w:shd w:val="clear" w:color="auto" w:fill="auto"/>
          </w:tcPr>
          <w:p w14:paraId="564CBE0A" w14:textId="77777777" w:rsidR="000D6C32" w:rsidRDefault="000D6C32">
            <w:pPr>
              <w:ind w:right="-1050"/>
              <w:rPr>
                <w:sz w:val="24"/>
              </w:rPr>
            </w:pPr>
            <w:r>
              <w:rPr>
                <w:sz w:val="24"/>
              </w:rPr>
              <w:t>single</w:t>
            </w:r>
          </w:p>
        </w:tc>
        <w:tc>
          <w:tcPr>
            <w:tcW w:w="567" w:type="dxa"/>
            <w:shd w:val="clear" w:color="auto" w:fill="auto"/>
          </w:tcPr>
          <w:p w14:paraId="59236910" w14:textId="77777777" w:rsidR="000D6C32" w:rsidRDefault="000D6C32">
            <w:pPr>
              <w:ind w:right="-1050"/>
              <w:rPr>
                <w:sz w:val="24"/>
                <w:szCs w:val="24"/>
              </w:rPr>
            </w:pPr>
            <w:r>
              <w:rPr>
                <w:sz w:val="24"/>
              </w:rPr>
              <w:t>35</w:t>
            </w:r>
          </w:p>
        </w:tc>
        <w:tc>
          <w:tcPr>
            <w:tcW w:w="1843" w:type="dxa"/>
            <w:shd w:val="clear" w:color="auto" w:fill="auto"/>
          </w:tcPr>
          <w:p w14:paraId="3E826613" w14:textId="77777777" w:rsidR="000D6C32" w:rsidRDefault="000D6C32">
            <w:pPr>
              <w:snapToGrid w:val="0"/>
              <w:ind w:right="-1050"/>
              <w:rPr>
                <w:sz w:val="24"/>
                <w:szCs w:val="24"/>
              </w:rPr>
            </w:pPr>
          </w:p>
        </w:tc>
        <w:tc>
          <w:tcPr>
            <w:tcW w:w="3019" w:type="dxa"/>
            <w:shd w:val="clear" w:color="auto" w:fill="auto"/>
          </w:tcPr>
          <w:p w14:paraId="2B92C9E2" w14:textId="77777777" w:rsidR="000D6C32" w:rsidRDefault="000D6C32">
            <w:pPr>
              <w:ind w:right="-1050"/>
            </w:pPr>
            <w:r>
              <w:rPr>
                <w:sz w:val="24"/>
              </w:rPr>
              <w:t>Crowan Cornwall</w:t>
            </w:r>
          </w:p>
        </w:tc>
      </w:tr>
      <w:tr w:rsidR="00277FF2" w14:paraId="636D3943" w14:textId="77777777" w:rsidTr="00D12B3F">
        <w:tc>
          <w:tcPr>
            <w:tcW w:w="1984" w:type="dxa"/>
            <w:shd w:val="clear" w:color="auto" w:fill="auto"/>
          </w:tcPr>
          <w:p w14:paraId="75AA9EB6" w14:textId="77777777" w:rsidR="000D6C32" w:rsidRDefault="000D6C32">
            <w:pPr>
              <w:ind w:right="-1050"/>
              <w:rPr>
                <w:sz w:val="24"/>
              </w:rPr>
            </w:pPr>
            <w:r>
              <w:rPr>
                <w:sz w:val="24"/>
              </w:rPr>
              <w:t>Eliza</w:t>
            </w:r>
          </w:p>
        </w:tc>
        <w:tc>
          <w:tcPr>
            <w:tcW w:w="1134" w:type="dxa"/>
            <w:shd w:val="clear" w:color="auto" w:fill="auto"/>
          </w:tcPr>
          <w:p w14:paraId="2D97A80D" w14:textId="77777777" w:rsidR="000D6C32" w:rsidRDefault="000D6C32">
            <w:pPr>
              <w:ind w:right="-1050"/>
              <w:rPr>
                <w:sz w:val="24"/>
              </w:rPr>
            </w:pPr>
            <w:r>
              <w:rPr>
                <w:sz w:val="24"/>
              </w:rPr>
              <w:t>Rowe</w:t>
            </w:r>
          </w:p>
        </w:tc>
        <w:tc>
          <w:tcPr>
            <w:tcW w:w="1134" w:type="dxa"/>
            <w:shd w:val="clear" w:color="auto" w:fill="auto"/>
          </w:tcPr>
          <w:p w14:paraId="2E16BEFC" w14:textId="77777777" w:rsidR="000D6C32" w:rsidRDefault="000D6C32">
            <w:pPr>
              <w:ind w:right="-1050"/>
              <w:rPr>
                <w:sz w:val="24"/>
              </w:rPr>
            </w:pPr>
            <w:r>
              <w:rPr>
                <w:sz w:val="24"/>
              </w:rPr>
              <w:t>visitor</w:t>
            </w:r>
          </w:p>
        </w:tc>
        <w:tc>
          <w:tcPr>
            <w:tcW w:w="992" w:type="dxa"/>
            <w:shd w:val="clear" w:color="auto" w:fill="auto"/>
          </w:tcPr>
          <w:p w14:paraId="39A98F3B" w14:textId="77777777" w:rsidR="000D6C32" w:rsidRDefault="000D6C32">
            <w:pPr>
              <w:ind w:right="-1050"/>
              <w:rPr>
                <w:sz w:val="24"/>
              </w:rPr>
            </w:pPr>
            <w:r>
              <w:rPr>
                <w:sz w:val="24"/>
              </w:rPr>
              <w:t>married</w:t>
            </w:r>
          </w:p>
        </w:tc>
        <w:tc>
          <w:tcPr>
            <w:tcW w:w="567" w:type="dxa"/>
            <w:shd w:val="clear" w:color="auto" w:fill="auto"/>
          </w:tcPr>
          <w:p w14:paraId="38E8A16D" w14:textId="77777777" w:rsidR="000D6C32" w:rsidRDefault="000D6C32">
            <w:pPr>
              <w:ind w:right="-1050"/>
              <w:rPr>
                <w:sz w:val="24"/>
                <w:szCs w:val="24"/>
              </w:rPr>
            </w:pPr>
            <w:r>
              <w:rPr>
                <w:sz w:val="24"/>
              </w:rPr>
              <w:t>52</w:t>
            </w:r>
          </w:p>
        </w:tc>
        <w:tc>
          <w:tcPr>
            <w:tcW w:w="1843" w:type="dxa"/>
            <w:shd w:val="clear" w:color="auto" w:fill="auto"/>
          </w:tcPr>
          <w:p w14:paraId="4F85A804" w14:textId="77777777" w:rsidR="000D6C32" w:rsidRDefault="000D6C32">
            <w:pPr>
              <w:snapToGrid w:val="0"/>
              <w:ind w:right="-1050"/>
              <w:rPr>
                <w:sz w:val="24"/>
                <w:szCs w:val="24"/>
              </w:rPr>
            </w:pPr>
          </w:p>
        </w:tc>
        <w:tc>
          <w:tcPr>
            <w:tcW w:w="3019" w:type="dxa"/>
            <w:shd w:val="clear" w:color="auto" w:fill="auto"/>
          </w:tcPr>
          <w:p w14:paraId="558B7DFD" w14:textId="77777777" w:rsidR="000D6C32" w:rsidRDefault="000D6C32">
            <w:pPr>
              <w:ind w:right="-1050"/>
            </w:pPr>
            <w:r>
              <w:rPr>
                <w:sz w:val="24"/>
              </w:rPr>
              <w:t>Scilly Isle Cornwall</w:t>
            </w:r>
          </w:p>
        </w:tc>
      </w:tr>
      <w:tr w:rsidR="00277FF2" w14:paraId="46CFD169" w14:textId="77777777" w:rsidTr="00D12B3F">
        <w:trPr>
          <w:trHeight w:val="70"/>
        </w:trPr>
        <w:tc>
          <w:tcPr>
            <w:tcW w:w="1984" w:type="dxa"/>
            <w:shd w:val="clear" w:color="auto" w:fill="auto"/>
          </w:tcPr>
          <w:p w14:paraId="703A9DD2" w14:textId="77777777" w:rsidR="000D6C32" w:rsidRDefault="000D6C32">
            <w:pPr>
              <w:ind w:right="-1050"/>
              <w:rPr>
                <w:sz w:val="24"/>
              </w:rPr>
            </w:pPr>
            <w:r>
              <w:rPr>
                <w:sz w:val="24"/>
              </w:rPr>
              <w:t>PRISCILLA</w:t>
            </w:r>
          </w:p>
        </w:tc>
        <w:tc>
          <w:tcPr>
            <w:tcW w:w="1134" w:type="dxa"/>
            <w:shd w:val="clear" w:color="auto" w:fill="auto"/>
          </w:tcPr>
          <w:p w14:paraId="13C5835E" w14:textId="77777777" w:rsidR="000D6C32" w:rsidRDefault="000D6C32">
            <w:pPr>
              <w:ind w:right="-1050"/>
              <w:rPr>
                <w:sz w:val="24"/>
              </w:rPr>
            </w:pPr>
            <w:r>
              <w:rPr>
                <w:sz w:val="24"/>
              </w:rPr>
              <w:t>Tregenza</w:t>
            </w:r>
          </w:p>
        </w:tc>
        <w:tc>
          <w:tcPr>
            <w:tcW w:w="1134" w:type="dxa"/>
            <w:shd w:val="clear" w:color="auto" w:fill="auto"/>
          </w:tcPr>
          <w:p w14:paraId="1B4D6D37" w14:textId="77777777" w:rsidR="000D6C32" w:rsidRDefault="000D6C32">
            <w:pPr>
              <w:ind w:right="-1050"/>
              <w:rPr>
                <w:sz w:val="24"/>
              </w:rPr>
            </w:pPr>
            <w:r>
              <w:rPr>
                <w:sz w:val="24"/>
              </w:rPr>
              <w:t>servant</w:t>
            </w:r>
          </w:p>
        </w:tc>
        <w:tc>
          <w:tcPr>
            <w:tcW w:w="992" w:type="dxa"/>
            <w:shd w:val="clear" w:color="auto" w:fill="auto"/>
          </w:tcPr>
          <w:p w14:paraId="04639613" w14:textId="77777777" w:rsidR="000D6C32" w:rsidRDefault="000D6C32">
            <w:pPr>
              <w:ind w:right="-1050"/>
              <w:rPr>
                <w:sz w:val="24"/>
              </w:rPr>
            </w:pPr>
            <w:r>
              <w:rPr>
                <w:sz w:val="24"/>
              </w:rPr>
              <w:t>single</w:t>
            </w:r>
          </w:p>
        </w:tc>
        <w:tc>
          <w:tcPr>
            <w:tcW w:w="567" w:type="dxa"/>
            <w:shd w:val="clear" w:color="auto" w:fill="auto"/>
          </w:tcPr>
          <w:p w14:paraId="7B810820" w14:textId="77777777" w:rsidR="000D6C32" w:rsidRDefault="000D6C32">
            <w:pPr>
              <w:ind w:right="-1050"/>
              <w:rPr>
                <w:sz w:val="24"/>
              </w:rPr>
            </w:pPr>
            <w:r>
              <w:rPr>
                <w:sz w:val="24"/>
              </w:rPr>
              <w:t>16</w:t>
            </w:r>
          </w:p>
        </w:tc>
        <w:tc>
          <w:tcPr>
            <w:tcW w:w="1843" w:type="dxa"/>
            <w:shd w:val="clear" w:color="auto" w:fill="auto"/>
          </w:tcPr>
          <w:p w14:paraId="2021C0CB" w14:textId="77777777" w:rsidR="000D6C32" w:rsidRDefault="000D6C32">
            <w:pPr>
              <w:snapToGrid w:val="0"/>
              <w:ind w:right="-1050"/>
              <w:rPr>
                <w:sz w:val="24"/>
              </w:rPr>
            </w:pPr>
          </w:p>
        </w:tc>
        <w:tc>
          <w:tcPr>
            <w:tcW w:w="3019" w:type="dxa"/>
            <w:shd w:val="clear" w:color="auto" w:fill="auto"/>
          </w:tcPr>
          <w:p w14:paraId="49EDE750" w14:textId="77777777" w:rsidR="000D6C32" w:rsidRDefault="000D6C32">
            <w:pPr>
              <w:ind w:right="-1050"/>
            </w:pPr>
            <w:r>
              <w:rPr>
                <w:sz w:val="24"/>
              </w:rPr>
              <w:t>St Hilary Cornwall</w:t>
            </w:r>
          </w:p>
        </w:tc>
      </w:tr>
    </w:tbl>
    <w:p w14:paraId="2DA191D2" w14:textId="24077919" w:rsidR="000D6C32" w:rsidRDefault="000D6C32">
      <w:pPr>
        <w:ind w:right="-1050"/>
        <w:rPr>
          <w:sz w:val="24"/>
        </w:rPr>
      </w:pPr>
    </w:p>
    <w:p w14:paraId="4DBD80CF" w14:textId="6A585851" w:rsidR="00AC2ADE" w:rsidRDefault="00AC2ADE">
      <w:pPr>
        <w:ind w:right="-1050"/>
        <w:rPr>
          <w:sz w:val="24"/>
        </w:rPr>
      </w:pPr>
      <w:r>
        <w:rPr>
          <w:sz w:val="24"/>
        </w:rPr>
        <w:t xml:space="preserve">1921 census (19 June 1921 </w:t>
      </w:r>
      <w:r w:rsidR="00872EB1">
        <w:rPr>
          <w:sz w:val="24"/>
        </w:rPr>
        <w:t>RG15/11117/100 Roseworthy Gwinear Camborne) from</w:t>
      </w:r>
      <w:r w:rsidR="00872EB1" w:rsidRPr="00872EB1">
        <w:rPr>
          <w:sz w:val="24"/>
        </w:rPr>
        <w:t xml:space="preserve"> </w:t>
      </w:r>
      <w:hyperlink r:id="rId412" w:history="1">
        <w:r w:rsidR="00872EB1" w:rsidRPr="00872EB1">
          <w:rPr>
            <w:rStyle w:val="Hyperlink"/>
            <w:sz w:val="24"/>
          </w:rPr>
          <w:t>www.findmypast.co.uk</w:t>
        </w:r>
      </w:hyperlink>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4"/>
        <w:gridCol w:w="1134"/>
        <w:gridCol w:w="992"/>
        <w:gridCol w:w="709"/>
        <w:gridCol w:w="425"/>
        <w:gridCol w:w="1680"/>
        <w:gridCol w:w="3019"/>
      </w:tblGrid>
      <w:tr w:rsidR="00872EB1" w:rsidRPr="00872EB1" w14:paraId="70646996" w14:textId="77777777" w:rsidTr="00B155B2">
        <w:tc>
          <w:tcPr>
            <w:tcW w:w="2714" w:type="dxa"/>
            <w:shd w:val="clear" w:color="auto" w:fill="auto"/>
          </w:tcPr>
          <w:p w14:paraId="1D1F78F0" w14:textId="5A77C5B6" w:rsidR="00872EB1" w:rsidRPr="00872EB1" w:rsidRDefault="00872EB1" w:rsidP="00872EB1">
            <w:pPr>
              <w:ind w:right="-1050"/>
              <w:rPr>
                <w:sz w:val="24"/>
              </w:rPr>
            </w:pPr>
            <w:r>
              <w:rPr>
                <w:sz w:val="24"/>
              </w:rPr>
              <w:t>THOMAS-H</w:t>
            </w:r>
          </w:p>
        </w:tc>
        <w:tc>
          <w:tcPr>
            <w:tcW w:w="1134" w:type="dxa"/>
            <w:shd w:val="clear" w:color="auto" w:fill="auto"/>
          </w:tcPr>
          <w:p w14:paraId="5B6F4CC7" w14:textId="1C5D3E19" w:rsidR="00872EB1" w:rsidRPr="00872EB1" w:rsidRDefault="00872EB1" w:rsidP="00872EB1">
            <w:pPr>
              <w:ind w:right="-1050"/>
              <w:rPr>
                <w:sz w:val="24"/>
              </w:rPr>
            </w:pPr>
            <w:r w:rsidRPr="00872EB1">
              <w:rPr>
                <w:sz w:val="24"/>
              </w:rPr>
              <w:t>Tregenza</w:t>
            </w:r>
          </w:p>
        </w:tc>
        <w:tc>
          <w:tcPr>
            <w:tcW w:w="992" w:type="dxa"/>
            <w:shd w:val="clear" w:color="auto" w:fill="auto"/>
          </w:tcPr>
          <w:p w14:paraId="57E153F8" w14:textId="77777777" w:rsidR="00872EB1" w:rsidRPr="00872EB1" w:rsidRDefault="00872EB1" w:rsidP="00872EB1">
            <w:pPr>
              <w:ind w:right="-1050"/>
              <w:rPr>
                <w:sz w:val="24"/>
              </w:rPr>
            </w:pPr>
            <w:r w:rsidRPr="00872EB1">
              <w:rPr>
                <w:sz w:val="24"/>
              </w:rPr>
              <w:t>head</w:t>
            </w:r>
          </w:p>
        </w:tc>
        <w:tc>
          <w:tcPr>
            <w:tcW w:w="709" w:type="dxa"/>
            <w:shd w:val="clear" w:color="auto" w:fill="auto"/>
          </w:tcPr>
          <w:p w14:paraId="7A5F3D96" w14:textId="170863BF" w:rsidR="00872EB1" w:rsidRPr="00872EB1" w:rsidRDefault="00B155B2" w:rsidP="00872EB1">
            <w:pPr>
              <w:ind w:right="-1050"/>
              <w:rPr>
                <w:sz w:val="24"/>
              </w:rPr>
            </w:pPr>
            <w:r>
              <w:rPr>
                <w:sz w:val="24"/>
              </w:rPr>
              <w:t>1896</w:t>
            </w:r>
          </w:p>
        </w:tc>
        <w:tc>
          <w:tcPr>
            <w:tcW w:w="425" w:type="dxa"/>
            <w:shd w:val="clear" w:color="auto" w:fill="auto"/>
          </w:tcPr>
          <w:p w14:paraId="32CAA44C" w14:textId="1ABB148D" w:rsidR="00872EB1" w:rsidRPr="00872EB1" w:rsidRDefault="00B155B2" w:rsidP="00872EB1">
            <w:pPr>
              <w:ind w:right="-1050"/>
              <w:rPr>
                <w:sz w:val="24"/>
              </w:rPr>
            </w:pPr>
            <w:r>
              <w:rPr>
                <w:sz w:val="24"/>
              </w:rPr>
              <w:t>24</w:t>
            </w:r>
          </w:p>
        </w:tc>
        <w:tc>
          <w:tcPr>
            <w:tcW w:w="1680" w:type="dxa"/>
            <w:shd w:val="clear" w:color="auto" w:fill="auto"/>
          </w:tcPr>
          <w:p w14:paraId="230DB461" w14:textId="1271FA90" w:rsidR="00872EB1" w:rsidRPr="00872EB1" w:rsidRDefault="00B155B2" w:rsidP="00872EB1">
            <w:pPr>
              <w:ind w:right="-1050"/>
              <w:rPr>
                <w:sz w:val="24"/>
              </w:rPr>
            </w:pPr>
            <w:r>
              <w:rPr>
                <w:sz w:val="24"/>
              </w:rPr>
              <w:t>farm labourer *</w:t>
            </w:r>
          </w:p>
        </w:tc>
        <w:tc>
          <w:tcPr>
            <w:tcW w:w="3019" w:type="dxa"/>
            <w:shd w:val="clear" w:color="auto" w:fill="auto"/>
          </w:tcPr>
          <w:p w14:paraId="5FCDACA0" w14:textId="05718F1A" w:rsidR="00872EB1" w:rsidRPr="00872EB1" w:rsidRDefault="00872EB1" w:rsidP="00872EB1">
            <w:pPr>
              <w:ind w:right="-1050"/>
              <w:rPr>
                <w:sz w:val="24"/>
              </w:rPr>
            </w:pPr>
            <w:r w:rsidRPr="00872EB1">
              <w:rPr>
                <w:sz w:val="24"/>
              </w:rPr>
              <w:t>Cornwall</w:t>
            </w:r>
          </w:p>
        </w:tc>
      </w:tr>
      <w:tr w:rsidR="00872EB1" w:rsidRPr="00872EB1" w14:paraId="14144402" w14:textId="77777777" w:rsidTr="00B155B2">
        <w:tc>
          <w:tcPr>
            <w:tcW w:w="2714" w:type="dxa"/>
            <w:shd w:val="clear" w:color="auto" w:fill="auto"/>
          </w:tcPr>
          <w:p w14:paraId="3234C04D" w14:textId="2978D027" w:rsidR="00872EB1" w:rsidRPr="00872EB1" w:rsidRDefault="00872EB1" w:rsidP="00872EB1">
            <w:pPr>
              <w:ind w:right="-1050"/>
              <w:rPr>
                <w:sz w:val="24"/>
              </w:rPr>
            </w:pPr>
            <w:r>
              <w:rPr>
                <w:sz w:val="24"/>
              </w:rPr>
              <w:t>CLARA-FLORRIE</w:t>
            </w:r>
          </w:p>
        </w:tc>
        <w:tc>
          <w:tcPr>
            <w:tcW w:w="1134" w:type="dxa"/>
            <w:shd w:val="clear" w:color="auto" w:fill="auto"/>
          </w:tcPr>
          <w:p w14:paraId="2CC22217" w14:textId="5649A52A" w:rsidR="00872EB1" w:rsidRPr="00872EB1" w:rsidRDefault="00872EB1" w:rsidP="00872EB1">
            <w:pPr>
              <w:ind w:right="-1050"/>
              <w:rPr>
                <w:sz w:val="24"/>
              </w:rPr>
            </w:pPr>
            <w:r w:rsidRPr="00872EB1">
              <w:rPr>
                <w:sz w:val="24"/>
              </w:rPr>
              <w:t>Tregenza</w:t>
            </w:r>
          </w:p>
        </w:tc>
        <w:tc>
          <w:tcPr>
            <w:tcW w:w="992" w:type="dxa"/>
            <w:shd w:val="clear" w:color="auto" w:fill="auto"/>
          </w:tcPr>
          <w:p w14:paraId="2EA29736" w14:textId="4724EADC" w:rsidR="00872EB1" w:rsidRPr="00872EB1" w:rsidRDefault="00872EB1" w:rsidP="00872EB1">
            <w:pPr>
              <w:ind w:right="-1050"/>
              <w:rPr>
                <w:sz w:val="24"/>
              </w:rPr>
            </w:pPr>
            <w:r>
              <w:rPr>
                <w:sz w:val="24"/>
              </w:rPr>
              <w:t>wife</w:t>
            </w:r>
          </w:p>
        </w:tc>
        <w:tc>
          <w:tcPr>
            <w:tcW w:w="709" w:type="dxa"/>
            <w:shd w:val="clear" w:color="auto" w:fill="auto"/>
          </w:tcPr>
          <w:p w14:paraId="2E8FB7B4" w14:textId="39865281" w:rsidR="00872EB1" w:rsidRPr="00872EB1" w:rsidRDefault="00B155B2" w:rsidP="00872EB1">
            <w:pPr>
              <w:ind w:right="-1050"/>
              <w:rPr>
                <w:sz w:val="24"/>
              </w:rPr>
            </w:pPr>
            <w:r>
              <w:rPr>
                <w:sz w:val="24"/>
              </w:rPr>
              <w:t>1901</w:t>
            </w:r>
          </w:p>
        </w:tc>
        <w:tc>
          <w:tcPr>
            <w:tcW w:w="425" w:type="dxa"/>
            <w:shd w:val="clear" w:color="auto" w:fill="auto"/>
          </w:tcPr>
          <w:p w14:paraId="5A8739FF" w14:textId="053F5DCB" w:rsidR="00872EB1" w:rsidRPr="00872EB1" w:rsidRDefault="00B155B2" w:rsidP="00872EB1">
            <w:pPr>
              <w:ind w:right="-1050"/>
              <w:rPr>
                <w:sz w:val="24"/>
              </w:rPr>
            </w:pPr>
            <w:r>
              <w:rPr>
                <w:sz w:val="24"/>
              </w:rPr>
              <w:t>19</w:t>
            </w:r>
          </w:p>
        </w:tc>
        <w:tc>
          <w:tcPr>
            <w:tcW w:w="1680" w:type="dxa"/>
            <w:shd w:val="clear" w:color="auto" w:fill="auto"/>
          </w:tcPr>
          <w:p w14:paraId="10C8E207" w14:textId="77777777" w:rsidR="00872EB1" w:rsidRPr="00872EB1" w:rsidRDefault="00872EB1" w:rsidP="00872EB1">
            <w:pPr>
              <w:ind w:right="-1050"/>
              <w:rPr>
                <w:sz w:val="24"/>
              </w:rPr>
            </w:pPr>
          </w:p>
        </w:tc>
        <w:tc>
          <w:tcPr>
            <w:tcW w:w="3019" w:type="dxa"/>
            <w:shd w:val="clear" w:color="auto" w:fill="auto"/>
          </w:tcPr>
          <w:p w14:paraId="0593D9B9" w14:textId="67487E27" w:rsidR="00872EB1" w:rsidRPr="00872EB1" w:rsidRDefault="00872EB1" w:rsidP="00872EB1">
            <w:pPr>
              <w:ind w:right="-1050"/>
              <w:rPr>
                <w:sz w:val="24"/>
              </w:rPr>
            </w:pPr>
            <w:r w:rsidRPr="00872EB1">
              <w:rPr>
                <w:sz w:val="24"/>
              </w:rPr>
              <w:t>Cornwall</w:t>
            </w:r>
          </w:p>
        </w:tc>
      </w:tr>
      <w:tr w:rsidR="00872EB1" w:rsidRPr="00872EB1" w14:paraId="0E90F91C" w14:textId="77777777" w:rsidTr="00B155B2">
        <w:trPr>
          <w:trHeight w:val="70"/>
        </w:trPr>
        <w:tc>
          <w:tcPr>
            <w:tcW w:w="2714" w:type="dxa"/>
            <w:shd w:val="clear" w:color="auto" w:fill="auto"/>
          </w:tcPr>
          <w:p w14:paraId="6881C43C" w14:textId="1E508209" w:rsidR="00872EB1" w:rsidRPr="00872EB1" w:rsidRDefault="00872EB1" w:rsidP="00872EB1">
            <w:pPr>
              <w:ind w:right="-1050"/>
              <w:rPr>
                <w:sz w:val="24"/>
              </w:rPr>
            </w:pPr>
            <w:r w:rsidRPr="00872EB1">
              <w:rPr>
                <w:sz w:val="24"/>
              </w:rPr>
              <w:t xml:space="preserve">MAVIS-CLARA-MAY </w:t>
            </w:r>
            <w:r w:rsidR="00B155B2">
              <w:rPr>
                <w:sz w:val="24"/>
              </w:rPr>
              <w:t>#</w:t>
            </w:r>
          </w:p>
        </w:tc>
        <w:tc>
          <w:tcPr>
            <w:tcW w:w="1134" w:type="dxa"/>
            <w:shd w:val="clear" w:color="auto" w:fill="auto"/>
          </w:tcPr>
          <w:p w14:paraId="555224E3" w14:textId="5DA6D7F5" w:rsidR="00872EB1" w:rsidRPr="00872EB1" w:rsidRDefault="00872EB1" w:rsidP="00872EB1">
            <w:pPr>
              <w:ind w:right="-1050"/>
              <w:rPr>
                <w:sz w:val="24"/>
              </w:rPr>
            </w:pPr>
            <w:r w:rsidRPr="00872EB1">
              <w:rPr>
                <w:sz w:val="24"/>
              </w:rPr>
              <w:t>Tregenza</w:t>
            </w:r>
          </w:p>
        </w:tc>
        <w:tc>
          <w:tcPr>
            <w:tcW w:w="992" w:type="dxa"/>
            <w:shd w:val="clear" w:color="auto" w:fill="auto"/>
          </w:tcPr>
          <w:p w14:paraId="4B5DF24E" w14:textId="527185D0" w:rsidR="00872EB1" w:rsidRPr="00872EB1" w:rsidRDefault="00872EB1" w:rsidP="00872EB1">
            <w:pPr>
              <w:ind w:right="-1050"/>
              <w:rPr>
                <w:sz w:val="24"/>
              </w:rPr>
            </w:pPr>
            <w:r>
              <w:rPr>
                <w:sz w:val="24"/>
              </w:rPr>
              <w:t>daughter</w:t>
            </w:r>
          </w:p>
        </w:tc>
        <w:tc>
          <w:tcPr>
            <w:tcW w:w="709" w:type="dxa"/>
            <w:shd w:val="clear" w:color="auto" w:fill="auto"/>
          </w:tcPr>
          <w:p w14:paraId="6E256C01" w14:textId="48519141" w:rsidR="00872EB1" w:rsidRPr="00872EB1" w:rsidRDefault="00B155B2" w:rsidP="00872EB1">
            <w:pPr>
              <w:ind w:right="-1050"/>
              <w:rPr>
                <w:sz w:val="24"/>
              </w:rPr>
            </w:pPr>
            <w:r>
              <w:rPr>
                <w:sz w:val="24"/>
              </w:rPr>
              <w:t>1921</w:t>
            </w:r>
          </w:p>
        </w:tc>
        <w:tc>
          <w:tcPr>
            <w:tcW w:w="425" w:type="dxa"/>
            <w:shd w:val="clear" w:color="auto" w:fill="auto"/>
          </w:tcPr>
          <w:p w14:paraId="2CAD621E" w14:textId="2B916F8F" w:rsidR="00872EB1" w:rsidRPr="00872EB1" w:rsidRDefault="00B155B2" w:rsidP="00872EB1">
            <w:pPr>
              <w:ind w:right="-1050"/>
              <w:rPr>
                <w:sz w:val="24"/>
              </w:rPr>
            </w:pPr>
            <w:r>
              <w:rPr>
                <w:sz w:val="24"/>
              </w:rPr>
              <w:t>--</w:t>
            </w:r>
          </w:p>
        </w:tc>
        <w:tc>
          <w:tcPr>
            <w:tcW w:w="1680" w:type="dxa"/>
            <w:shd w:val="clear" w:color="auto" w:fill="auto"/>
          </w:tcPr>
          <w:p w14:paraId="1299E734" w14:textId="77777777" w:rsidR="00872EB1" w:rsidRPr="00872EB1" w:rsidRDefault="00872EB1" w:rsidP="00872EB1">
            <w:pPr>
              <w:ind w:right="-1050"/>
              <w:rPr>
                <w:sz w:val="24"/>
              </w:rPr>
            </w:pPr>
          </w:p>
        </w:tc>
        <w:tc>
          <w:tcPr>
            <w:tcW w:w="3019" w:type="dxa"/>
            <w:shd w:val="clear" w:color="auto" w:fill="auto"/>
          </w:tcPr>
          <w:p w14:paraId="35476240" w14:textId="2A7FCD06" w:rsidR="00872EB1" w:rsidRPr="00872EB1" w:rsidRDefault="00872EB1" w:rsidP="00872EB1">
            <w:pPr>
              <w:ind w:right="-1050"/>
              <w:rPr>
                <w:sz w:val="24"/>
              </w:rPr>
            </w:pPr>
            <w:r w:rsidRPr="00872EB1">
              <w:rPr>
                <w:sz w:val="24"/>
              </w:rPr>
              <w:t>Cornwall</w:t>
            </w:r>
          </w:p>
        </w:tc>
      </w:tr>
    </w:tbl>
    <w:p w14:paraId="6E61D44D" w14:textId="0708571A" w:rsidR="00AC2ADE" w:rsidRDefault="00B155B2" w:rsidP="00B155B2">
      <w:pPr>
        <w:ind w:left="720" w:right="-1050"/>
        <w:rPr>
          <w:sz w:val="24"/>
        </w:rPr>
      </w:pPr>
      <w:r>
        <w:rPr>
          <w:sz w:val="24"/>
        </w:rPr>
        <w:t># ‘May’ put into surname field in error</w:t>
      </w:r>
      <w:r>
        <w:rPr>
          <w:sz w:val="24"/>
        </w:rPr>
        <w:tab/>
      </w:r>
      <w:r>
        <w:rPr>
          <w:sz w:val="24"/>
        </w:rPr>
        <w:tab/>
      </w:r>
      <w:r>
        <w:rPr>
          <w:sz w:val="24"/>
        </w:rPr>
        <w:tab/>
        <w:t>*employer S H Eva (farmer)</w:t>
      </w:r>
    </w:p>
    <w:p w14:paraId="27C1A69D" w14:textId="4B219F83" w:rsidR="00AC2ADE" w:rsidRDefault="00AC2ADE">
      <w:pPr>
        <w:ind w:right="-1050"/>
        <w:rPr>
          <w:sz w:val="24"/>
        </w:rPr>
      </w:pPr>
    </w:p>
    <w:p w14:paraId="2A63F59D" w14:textId="77777777" w:rsidR="000D6C32" w:rsidRDefault="000D6C32">
      <w:pPr>
        <w:pageBreakBefore/>
        <w:ind w:right="-1050"/>
        <w:rPr>
          <w:b/>
          <w:sz w:val="24"/>
        </w:rPr>
      </w:pPr>
      <w:r>
        <w:rPr>
          <w:b/>
          <w:sz w:val="24"/>
        </w:rPr>
        <w:t>OTHER INFORMATION ON ST ERTH FAMILY 6 (continued)</w:t>
      </w:r>
    </w:p>
    <w:p w14:paraId="57D25715" w14:textId="77777777" w:rsidR="000D6C32" w:rsidRDefault="000D6C32">
      <w:pPr>
        <w:ind w:right="-1050"/>
        <w:rPr>
          <w:sz w:val="24"/>
        </w:rPr>
      </w:pPr>
      <w:r>
        <w:rPr>
          <w:b/>
          <w:sz w:val="24"/>
        </w:rPr>
        <w:t>part B</w:t>
      </w:r>
    </w:p>
    <w:p w14:paraId="3B63B2AC" w14:textId="77777777" w:rsidR="000D6C32" w:rsidRDefault="000D6C32">
      <w:pPr>
        <w:ind w:right="-1050"/>
        <w:rPr>
          <w:sz w:val="24"/>
        </w:rPr>
      </w:pPr>
    </w:p>
    <w:p w14:paraId="7ACA357D" w14:textId="77777777" w:rsidR="000D6C32" w:rsidRDefault="000D6C32">
      <w:pPr>
        <w:ind w:right="-1050"/>
        <w:rPr>
          <w:sz w:val="24"/>
        </w:rPr>
      </w:pPr>
      <w:r>
        <w:rPr>
          <w:sz w:val="24"/>
        </w:rPr>
        <w:t xml:space="preserve">1911 census Crowan Praze RG14/13952  from </w:t>
      </w:r>
      <w:hyperlink r:id="rId413" w:history="1">
        <w:r>
          <w:rPr>
            <w:rStyle w:val="Hyperlink"/>
            <w:sz w:val="24"/>
          </w:rPr>
          <w:t>www.1901censusonline.com</w:t>
        </w:r>
      </w:hyperlink>
      <w:r>
        <w:rPr>
          <w:sz w:val="24"/>
        </w:rPr>
        <w:t xml:space="preserve"> </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992"/>
        <w:gridCol w:w="567"/>
        <w:gridCol w:w="1843"/>
        <w:gridCol w:w="3019"/>
      </w:tblGrid>
      <w:tr w:rsidR="00277FF2" w14:paraId="44F2FED4" w14:textId="77777777" w:rsidTr="00D12B3F">
        <w:tc>
          <w:tcPr>
            <w:tcW w:w="1984" w:type="dxa"/>
            <w:shd w:val="clear" w:color="auto" w:fill="auto"/>
          </w:tcPr>
          <w:p w14:paraId="3A7307C7" w14:textId="77777777" w:rsidR="000D6C32" w:rsidRDefault="000D6C32">
            <w:pPr>
              <w:ind w:right="-1050"/>
              <w:rPr>
                <w:sz w:val="24"/>
              </w:rPr>
            </w:pPr>
            <w:r>
              <w:rPr>
                <w:sz w:val="24"/>
              </w:rPr>
              <w:t>JAMES</w:t>
            </w:r>
          </w:p>
        </w:tc>
        <w:tc>
          <w:tcPr>
            <w:tcW w:w="1134" w:type="dxa"/>
            <w:shd w:val="clear" w:color="auto" w:fill="auto"/>
          </w:tcPr>
          <w:p w14:paraId="69FE316F" w14:textId="77777777" w:rsidR="000D6C32" w:rsidRDefault="000D6C32">
            <w:pPr>
              <w:ind w:right="-1050"/>
              <w:rPr>
                <w:sz w:val="24"/>
              </w:rPr>
            </w:pPr>
            <w:r>
              <w:rPr>
                <w:sz w:val="24"/>
              </w:rPr>
              <w:t>Tregenza</w:t>
            </w:r>
          </w:p>
        </w:tc>
        <w:tc>
          <w:tcPr>
            <w:tcW w:w="1134" w:type="dxa"/>
            <w:shd w:val="clear" w:color="auto" w:fill="auto"/>
          </w:tcPr>
          <w:p w14:paraId="57BB6EDA" w14:textId="77777777" w:rsidR="000D6C32" w:rsidRDefault="000D6C32">
            <w:pPr>
              <w:ind w:right="-1050"/>
              <w:rPr>
                <w:sz w:val="24"/>
              </w:rPr>
            </w:pPr>
            <w:r>
              <w:rPr>
                <w:sz w:val="24"/>
              </w:rPr>
              <w:t>head</w:t>
            </w:r>
          </w:p>
        </w:tc>
        <w:tc>
          <w:tcPr>
            <w:tcW w:w="992" w:type="dxa"/>
            <w:shd w:val="clear" w:color="auto" w:fill="auto"/>
          </w:tcPr>
          <w:p w14:paraId="4C9880E1" w14:textId="77777777" w:rsidR="000D6C32" w:rsidRDefault="000D6C32">
            <w:pPr>
              <w:ind w:right="-1050"/>
              <w:rPr>
                <w:sz w:val="24"/>
              </w:rPr>
            </w:pPr>
            <w:r>
              <w:rPr>
                <w:sz w:val="24"/>
              </w:rPr>
              <w:t>married</w:t>
            </w:r>
          </w:p>
        </w:tc>
        <w:tc>
          <w:tcPr>
            <w:tcW w:w="567" w:type="dxa"/>
            <w:shd w:val="clear" w:color="auto" w:fill="auto"/>
          </w:tcPr>
          <w:p w14:paraId="11950FDB" w14:textId="77777777" w:rsidR="000D6C32" w:rsidRDefault="000D6C32">
            <w:pPr>
              <w:ind w:right="-1050"/>
              <w:rPr>
                <w:sz w:val="24"/>
                <w:szCs w:val="24"/>
              </w:rPr>
            </w:pPr>
            <w:r>
              <w:rPr>
                <w:sz w:val="24"/>
              </w:rPr>
              <w:t>46</w:t>
            </w:r>
          </w:p>
        </w:tc>
        <w:tc>
          <w:tcPr>
            <w:tcW w:w="1843" w:type="dxa"/>
            <w:shd w:val="clear" w:color="auto" w:fill="auto"/>
          </w:tcPr>
          <w:p w14:paraId="1E8E0F6A" w14:textId="77777777" w:rsidR="000D6C32" w:rsidRDefault="000D6C32">
            <w:pPr>
              <w:ind w:right="-1050"/>
              <w:rPr>
                <w:sz w:val="24"/>
              </w:rPr>
            </w:pPr>
            <w:r>
              <w:rPr>
                <w:sz w:val="24"/>
                <w:szCs w:val="24"/>
              </w:rPr>
              <w:t>farm labourer</w:t>
            </w:r>
          </w:p>
        </w:tc>
        <w:tc>
          <w:tcPr>
            <w:tcW w:w="3019" w:type="dxa"/>
            <w:shd w:val="clear" w:color="auto" w:fill="auto"/>
          </w:tcPr>
          <w:p w14:paraId="4AF21A97" w14:textId="77777777" w:rsidR="000D6C32" w:rsidRDefault="000D6C32">
            <w:pPr>
              <w:ind w:right="-1050"/>
            </w:pPr>
            <w:r>
              <w:rPr>
                <w:sz w:val="24"/>
              </w:rPr>
              <w:t>Tawn ** Cornwall</w:t>
            </w:r>
          </w:p>
        </w:tc>
      </w:tr>
      <w:tr w:rsidR="00277FF2" w14:paraId="223B0B99" w14:textId="77777777" w:rsidTr="00D12B3F">
        <w:tc>
          <w:tcPr>
            <w:tcW w:w="1984" w:type="dxa"/>
            <w:shd w:val="clear" w:color="auto" w:fill="auto"/>
          </w:tcPr>
          <w:p w14:paraId="3926DB0A" w14:textId="77777777" w:rsidR="000D6C32" w:rsidRDefault="000D6C32">
            <w:pPr>
              <w:ind w:right="-1050"/>
              <w:rPr>
                <w:sz w:val="24"/>
              </w:rPr>
            </w:pPr>
            <w:r>
              <w:rPr>
                <w:sz w:val="24"/>
              </w:rPr>
              <w:t>MARY *</w:t>
            </w:r>
          </w:p>
        </w:tc>
        <w:tc>
          <w:tcPr>
            <w:tcW w:w="1134" w:type="dxa"/>
            <w:shd w:val="clear" w:color="auto" w:fill="auto"/>
          </w:tcPr>
          <w:p w14:paraId="22ADE82D" w14:textId="77777777" w:rsidR="000D6C32" w:rsidRDefault="000D6C32">
            <w:pPr>
              <w:ind w:right="-1050"/>
              <w:rPr>
                <w:sz w:val="24"/>
              </w:rPr>
            </w:pPr>
            <w:r>
              <w:rPr>
                <w:sz w:val="24"/>
              </w:rPr>
              <w:t>Tregenza</w:t>
            </w:r>
          </w:p>
        </w:tc>
        <w:tc>
          <w:tcPr>
            <w:tcW w:w="1134" w:type="dxa"/>
            <w:shd w:val="clear" w:color="auto" w:fill="auto"/>
          </w:tcPr>
          <w:p w14:paraId="04B0BC26" w14:textId="77777777" w:rsidR="000D6C32" w:rsidRDefault="000D6C32">
            <w:pPr>
              <w:ind w:right="-1050"/>
              <w:rPr>
                <w:sz w:val="24"/>
              </w:rPr>
            </w:pPr>
            <w:r>
              <w:rPr>
                <w:sz w:val="24"/>
              </w:rPr>
              <w:t>wife</w:t>
            </w:r>
          </w:p>
        </w:tc>
        <w:tc>
          <w:tcPr>
            <w:tcW w:w="992" w:type="dxa"/>
            <w:shd w:val="clear" w:color="auto" w:fill="auto"/>
          </w:tcPr>
          <w:p w14:paraId="0B2EC152" w14:textId="77777777" w:rsidR="000D6C32" w:rsidRDefault="000D6C32">
            <w:pPr>
              <w:ind w:right="-1050"/>
              <w:rPr>
                <w:sz w:val="24"/>
              </w:rPr>
            </w:pPr>
            <w:r>
              <w:rPr>
                <w:sz w:val="24"/>
              </w:rPr>
              <w:t>married</w:t>
            </w:r>
          </w:p>
        </w:tc>
        <w:tc>
          <w:tcPr>
            <w:tcW w:w="567" w:type="dxa"/>
            <w:shd w:val="clear" w:color="auto" w:fill="auto"/>
          </w:tcPr>
          <w:p w14:paraId="1BBB0D28" w14:textId="77777777" w:rsidR="000D6C32" w:rsidRDefault="000D6C32">
            <w:pPr>
              <w:ind w:right="-1050"/>
              <w:rPr>
                <w:sz w:val="24"/>
                <w:szCs w:val="24"/>
              </w:rPr>
            </w:pPr>
            <w:r>
              <w:rPr>
                <w:sz w:val="24"/>
              </w:rPr>
              <w:t>42</w:t>
            </w:r>
          </w:p>
        </w:tc>
        <w:tc>
          <w:tcPr>
            <w:tcW w:w="1843" w:type="dxa"/>
            <w:shd w:val="clear" w:color="auto" w:fill="auto"/>
          </w:tcPr>
          <w:p w14:paraId="71F46B01" w14:textId="77777777" w:rsidR="000D6C32" w:rsidRDefault="000D6C32">
            <w:pPr>
              <w:ind w:right="-1050"/>
              <w:rPr>
                <w:sz w:val="24"/>
              </w:rPr>
            </w:pPr>
            <w:r>
              <w:rPr>
                <w:sz w:val="24"/>
                <w:szCs w:val="24"/>
              </w:rPr>
              <w:t>house keeper</w:t>
            </w:r>
          </w:p>
        </w:tc>
        <w:tc>
          <w:tcPr>
            <w:tcW w:w="3019" w:type="dxa"/>
            <w:shd w:val="clear" w:color="auto" w:fill="auto"/>
          </w:tcPr>
          <w:p w14:paraId="48B9FD66" w14:textId="77777777" w:rsidR="000D6C32" w:rsidRDefault="000D6C32">
            <w:pPr>
              <w:ind w:right="-1050"/>
            </w:pPr>
            <w:r>
              <w:rPr>
                <w:sz w:val="24"/>
              </w:rPr>
              <w:t>Helston Cornwall</w:t>
            </w:r>
          </w:p>
        </w:tc>
      </w:tr>
      <w:tr w:rsidR="00277FF2" w14:paraId="435FE041" w14:textId="77777777" w:rsidTr="00D12B3F">
        <w:tc>
          <w:tcPr>
            <w:tcW w:w="1984" w:type="dxa"/>
            <w:shd w:val="clear" w:color="auto" w:fill="auto"/>
          </w:tcPr>
          <w:p w14:paraId="4E38A261" w14:textId="77777777" w:rsidR="000D6C32" w:rsidRDefault="000D6C32">
            <w:pPr>
              <w:ind w:right="-1050"/>
              <w:rPr>
                <w:sz w:val="24"/>
              </w:rPr>
            </w:pPr>
            <w:r>
              <w:rPr>
                <w:sz w:val="24"/>
              </w:rPr>
              <w:t>TOM</w:t>
            </w:r>
          </w:p>
        </w:tc>
        <w:tc>
          <w:tcPr>
            <w:tcW w:w="1134" w:type="dxa"/>
            <w:shd w:val="clear" w:color="auto" w:fill="auto"/>
          </w:tcPr>
          <w:p w14:paraId="6DBA4D1C" w14:textId="77777777" w:rsidR="000D6C32" w:rsidRDefault="000D6C32">
            <w:pPr>
              <w:ind w:right="-1050"/>
              <w:rPr>
                <w:sz w:val="24"/>
              </w:rPr>
            </w:pPr>
            <w:r>
              <w:rPr>
                <w:sz w:val="24"/>
              </w:rPr>
              <w:t>Tregenza</w:t>
            </w:r>
          </w:p>
        </w:tc>
        <w:tc>
          <w:tcPr>
            <w:tcW w:w="1134" w:type="dxa"/>
            <w:shd w:val="clear" w:color="auto" w:fill="auto"/>
          </w:tcPr>
          <w:p w14:paraId="1F2D1E44" w14:textId="77777777" w:rsidR="000D6C32" w:rsidRDefault="000D6C32">
            <w:pPr>
              <w:ind w:right="-1050"/>
              <w:rPr>
                <w:sz w:val="24"/>
              </w:rPr>
            </w:pPr>
            <w:r>
              <w:rPr>
                <w:sz w:val="24"/>
              </w:rPr>
              <w:t>son</w:t>
            </w:r>
          </w:p>
        </w:tc>
        <w:tc>
          <w:tcPr>
            <w:tcW w:w="992" w:type="dxa"/>
            <w:shd w:val="clear" w:color="auto" w:fill="auto"/>
          </w:tcPr>
          <w:p w14:paraId="20EECA2E" w14:textId="77777777" w:rsidR="000D6C32" w:rsidRDefault="000D6C32">
            <w:pPr>
              <w:ind w:right="-1050"/>
              <w:rPr>
                <w:sz w:val="24"/>
              </w:rPr>
            </w:pPr>
            <w:r>
              <w:rPr>
                <w:sz w:val="24"/>
              </w:rPr>
              <w:t>single</w:t>
            </w:r>
          </w:p>
        </w:tc>
        <w:tc>
          <w:tcPr>
            <w:tcW w:w="567" w:type="dxa"/>
            <w:shd w:val="clear" w:color="auto" w:fill="auto"/>
          </w:tcPr>
          <w:p w14:paraId="03CF1863" w14:textId="77777777" w:rsidR="000D6C32" w:rsidRDefault="000D6C32">
            <w:pPr>
              <w:ind w:right="-1050"/>
              <w:rPr>
                <w:sz w:val="24"/>
                <w:szCs w:val="24"/>
              </w:rPr>
            </w:pPr>
            <w:r>
              <w:rPr>
                <w:sz w:val="24"/>
              </w:rPr>
              <w:t>14</w:t>
            </w:r>
          </w:p>
        </w:tc>
        <w:tc>
          <w:tcPr>
            <w:tcW w:w="1843" w:type="dxa"/>
            <w:shd w:val="clear" w:color="auto" w:fill="auto"/>
          </w:tcPr>
          <w:p w14:paraId="3AE740FE" w14:textId="77777777" w:rsidR="000D6C32" w:rsidRDefault="000D6C32">
            <w:pPr>
              <w:ind w:right="-1050"/>
              <w:rPr>
                <w:sz w:val="24"/>
              </w:rPr>
            </w:pPr>
            <w:r>
              <w:rPr>
                <w:sz w:val="24"/>
                <w:szCs w:val="24"/>
              </w:rPr>
              <w:t>farm labourer</w:t>
            </w:r>
          </w:p>
        </w:tc>
        <w:tc>
          <w:tcPr>
            <w:tcW w:w="3019" w:type="dxa"/>
            <w:shd w:val="clear" w:color="auto" w:fill="auto"/>
          </w:tcPr>
          <w:p w14:paraId="54B51E7F" w14:textId="77777777" w:rsidR="000D6C32" w:rsidRDefault="000D6C32">
            <w:pPr>
              <w:ind w:right="-1050"/>
            </w:pPr>
            <w:r>
              <w:rPr>
                <w:sz w:val="24"/>
              </w:rPr>
              <w:t>Crowan Cornwall</w:t>
            </w:r>
          </w:p>
        </w:tc>
      </w:tr>
      <w:tr w:rsidR="00277FF2" w14:paraId="1C0C2315" w14:textId="77777777" w:rsidTr="00D12B3F">
        <w:tc>
          <w:tcPr>
            <w:tcW w:w="1984" w:type="dxa"/>
            <w:shd w:val="clear" w:color="auto" w:fill="auto"/>
          </w:tcPr>
          <w:p w14:paraId="502AE997" w14:textId="77777777" w:rsidR="000D6C32" w:rsidRDefault="000D6C32">
            <w:pPr>
              <w:ind w:right="-1050"/>
              <w:rPr>
                <w:sz w:val="24"/>
              </w:rPr>
            </w:pPr>
            <w:r>
              <w:rPr>
                <w:sz w:val="24"/>
              </w:rPr>
              <w:t>JOHN</w:t>
            </w:r>
          </w:p>
        </w:tc>
        <w:tc>
          <w:tcPr>
            <w:tcW w:w="1134" w:type="dxa"/>
            <w:shd w:val="clear" w:color="auto" w:fill="auto"/>
          </w:tcPr>
          <w:p w14:paraId="195026BE" w14:textId="77777777" w:rsidR="000D6C32" w:rsidRDefault="000D6C32">
            <w:pPr>
              <w:ind w:right="-1050"/>
              <w:rPr>
                <w:sz w:val="24"/>
              </w:rPr>
            </w:pPr>
            <w:r>
              <w:rPr>
                <w:sz w:val="24"/>
              </w:rPr>
              <w:t>Tregenza</w:t>
            </w:r>
          </w:p>
        </w:tc>
        <w:tc>
          <w:tcPr>
            <w:tcW w:w="1134" w:type="dxa"/>
            <w:shd w:val="clear" w:color="auto" w:fill="auto"/>
          </w:tcPr>
          <w:p w14:paraId="32EAF52E" w14:textId="77777777" w:rsidR="000D6C32" w:rsidRDefault="000D6C32">
            <w:pPr>
              <w:ind w:right="-1050"/>
              <w:rPr>
                <w:sz w:val="24"/>
              </w:rPr>
            </w:pPr>
            <w:r>
              <w:rPr>
                <w:sz w:val="24"/>
              </w:rPr>
              <w:t>son</w:t>
            </w:r>
          </w:p>
        </w:tc>
        <w:tc>
          <w:tcPr>
            <w:tcW w:w="992" w:type="dxa"/>
            <w:shd w:val="clear" w:color="auto" w:fill="auto"/>
          </w:tcPr>
          <w:p w14:paraId="7ACCBB5A" w14:textId="77777777" w:rsidR="000D6C32" w:rsidRDefault="000D6C32">
            <w:pPr>
              <w:ind w:right="-1050"/>
              <w:rPr>
                <w:sz w:val="24"/>
              </w:rPr>
            </w:pPr>
            <w:r>
              <w:rPr>
                <w:sz w:val="24"/>
              </w:rPr>
              <w:t>single</w:t>
            </w:r>
          </w:p>
        </w:tc>
        <w:tc>
          <w:tcPr>
            <w:tcW w:w="567" w:type="dxa"/>
            <w:shd w:val="clear" w:color="auto" w:fill="auto"/>
          </w:tcPr>
          <w:p w14:paraId="1B3C5D24" w14:textId="77777777" w:rsidR="000D6C32" w:rsidRDefault="000D6C32">
            <w:pPr>
              <w:ind w:right="-1050"/>
              <w:rPr>
                <w:sz w:val="24"/>
                <w:szCs w:val="24"/>
              </w:rPr>
            </w:pPr>
            <w:r>
              <w:rPr>
                <w:sz w:val="24"/>
              </w:rPr>
              <w:t>13</w:t>
            </w:r>
          </w:p>
        </w:tc>
        <w:tc>
          <w:tcPr>
            <w:tcW w:w="1843" w:type="dxa"/>
            <w:shd w:val="clear" w:color="auto" w:fill="auto"/>
          </w:tcPr>
          <w:p w14:paraId="75CDE1DA" w14:textId="77777777" w:rsidR="000D6C32" w:rsidRDefault="000D6C32">
            <w:pPr>
              <w:ind w:right="-1050"/>
              <w:rPr>
                <w:sz w:val="24"/>
              </w:rPr>
            </w:pPr>
            <w:r>
              <w:rPr>
                <w:sz w:val="24"/>
                <w:szCs w:val="24"/>
              </w:rPr>
              <w:t>at school</w:t>
            </w:r>
          </w:p>
        </w:tc>
        <w:tc>
          <w:tcPr>
            <w:tcW w:w="3019" w:type="dxa"/>
            <w:shd w:val="clear" w:color="auto" w:fill="auto"/>
          </w:tcPr>
          <w:p w14:paraId="765E55BD" w14:textId="77777777" w:rsidR="000D6C32" w:rsidRDefault="000D6C32">
            <w:pPr>
              <w:ind w:right="-1050"/>
            </w:pPr>
            <w:r>
              <w:rPr>
                <w:sz w:val="24"/>
              </w:rPr>
              <w:t>Crowan Cornwall</w:t>
            </w:r>
          </w:p>
        </w:tc>
      </w:tr>
      <w:tr w:rsidR="00277FF2" w14:paraId="221574B3" w14:textId="77777777" w:rsidTr="00D12B3F">
        <w:tc>
          <w:tcPr>
            <w:tcW w:w="1984" w:type="dxa"/>
            <w:shd w:val="clear" w:color="auto" w:fill="auto"/>
          </w:tcPr>
          <w:p w14:paraId="18AA9401" w14:textId="77777777" w:rsidR="000D6C32" w:rsidRDefault="000D6C32">
            <w:pPr>
              <w:ind w:right="-1050"/>
              <w:rPr>
                <w:sz w:val="24"/>
              </w:rPr>
            </w:pPr>
            <w:r>
              <w:rPr>
                <w:sz w:val="24"/>
              </w:rPr>
              <w:t>BESSIE</w:t>
            </w:r>
          </w:p>
        </w:tc>
        <w:tc>
          <w:tcPr>
            <w:tcW w:w="1134" w:type="dxa"/>
            <w:shd w:val="clear" w:color="auto" w:fill="auto"/>
          </w:tcPr>
          <w:p w14:paraId="62FCA6C1" w14:textId="77777777" w:rsidR="000D6C32" w:rsidRDefault="000D6C32">
            <w:pPr>
              <w:ind w:right="-1050"/>
              <w:rPr>
                <w:sz w:val="24"/>
              </w:rPr>
            </w:pPr>
            <w:r>
              <w:rPr>
                <w:sz w:val="24"/>
              </w:rPr>
              <w:t>Tregenza</w:t>
            </w:r>
          </w:p>
        </w:tc>
        <w:tc>
          <w:tcPr>
            <w:tcW w:w="1134" w:type="dxa"/>
            <w:shd w:val="clear" w:color="auto" w:fill="auto"/>
          </w:tcPr>
          <w:p w14:paraId="11962364" w14:textId="77777777" w:rsidR="000D6C32" w:rsidRDefault="000D6C32">
            <w:pPr>
              <w:ind w:right="-1050"/>
              <w:rPr>
                <w:sz w:val="24"/>
              </w:rPr>
            </w:pPr>
            <w:r>
              <w:rPr>
                <w:sz w:val="24"/>
              </w:rPr>
              <w:t>daughter</w:t>
            </w:r>
          </w:p>
        </w:tc>
        <w:tc>
          <w:tcPr>
            <w:tcW w:w="992" w:type="dxa"/>
            <w:shd w:val="clear" w:color="auto" w:fill="auto"/>
          </w:tcPr>
          <w:p w14:paraId="47D86EAC" w14:textId="77777777" w:rsidR="000D6C32" w:rsidRDefault="000D6C32">
            <w:pPr>
              <w:ind w:right="-1050"/>
              <w:rPr>
                <w:sz w:val="24"/>
              </w:rPr>
            </w:pPr>
            <w:r>
              <w:rPr>
                <w:sz w:val="24"/>
              </w:rPr>
              <w:t>single</w:t>
            </w:r>
          </w:p>
        </w:tc>
        <w:tc>
          <w:tcPr>
            <w:tcW w:w="567" w:type="dxa"/>
            <w:shd w:val="clear" w:color="auto" w:fill="auto"/>
          </w:tcPr>
          <w:p w14:paraId="551A90ED" w14:textId="77777777" w:rsidR="000D6C32" w:rsidRDefault="000D6C32">
            <w:pPr>
              <w:ind w:right="-1050"/>
              <w:rPr>
                <w:sz w:val="24"/>
                <w:szCs w:val="24"/>
              </w:rPr>
            </w:pPr>
            <w:r>
              <w:rPr>
                <w:sz w:val="24"/>
              </w:rPr>
              <w:t>12</w:t>
            </w:r>
          </w:p>
        </w:tc>
        <w:tc>
          <w:tcPr>
            <w:tcW w:w="1843" w:type="dxa"/>
            <w:shd w:val="clear" w:color="auto" w:fill="auto"/>
          </w:tcPr>
          <w:p w14:paraId="7736C922" w14:textId="77777777" w:rsidR="000D6C32" w:rsidRDefault="000D6C32">
            <w:pPr>
              <w:ind w:right="-1050"/>
              <w:rPr>
                <w:sz w:val="24"/>
              </w:rPr>
            </w:pPr>
            <w:r>
              <w:rPr>
                <w:sz w:val="24"/>
                <w:szCs w:val="24"/>
              </w:rPr>
              <w:t>at school</w:t>
            </w:r>
          </w:p>
        </w:tc>
        <w:tc>
          <w:tcPr>
            <w:tcW w:w="3019" w:type="dxa"/>
            <w:shd w:val="clear" w:color="auto" w:fill="auto"/>
          </w:tcPr>
          <w:p w14:paraId="0BCF12EB" w14:textId="77777777" w:rsidR="000D6C32" w:rsidRDefault="000D6C32">
            <w:pPr>
              <w:ind w:right="-1050"/>
            </w:pPr>
            <w:r>
              <w:rPr>
                <w:sz w:val="24"/>
              </w:rPr>
              <w:t>Crowan Cornwall</w:t>
            </w:r>
          </w:p>
        </w:tc>
      </w:tr>
      <w:tr w:rsidR="00277FF2" w14:paraId="3B193C0A" w14:textId="77777777" w:rsidTr="00D12B3F">
        <w:tc>
          <w:tcPr>
            <w:tcW w:w="1984" w:type="dxa"/>
            <w:shd w:val="clear" w:color="auto" w:fill="auto"/>
          </w:tcPr>
          <w:p w14:paraId="2C2ABAC4" w14:textId="77777777" w:rsidR="000D6C32" w:rsidRDefault="000D6C32">
            <w:pPr>
              <w:ind w:right="-1050"/>
              <w:rPr>
                <w:sz w:val="24"/>
              </w:rPr>
            </w:pPr>
            <w:r>
              <w:rPr>
                <w:sz w:val="24"/>
              </w:rPr>
              <w:t>EMILY</w:t>
            </w:r>
          </w:p>
        </w:tc>
        <w:tc>
          <w:tcPr>
            <w:tcW w:w="1134" w:type="dxa"/>
            <w:shd w:val="clear" w:color="auto" w:fill="auto"/>
          </w:tcPr>
          <w:p w14:paraId="7E4BAC78" w14:textId="77777777" w:rsidR="000D6C32" w:rsidRDefault="000D6C32">
            <w:pPr>
              <w:ind w:right="-1050"/>
              <w:rPr>
                <w:sz w:val="24"/>
              </w:rPr>
            </w:pPr>
            <w:r>
              <w:rPr>
                <w:sz w:val="24"/>
              </w:rPr>
              <w:t>Tregenza</w:t>
            </w:r>
          </w:p>
        </w:tc>
        <w:tc>
          <w:tcPr>
            <w:tcW w:w="1134" w:type="dxa"/>
            <w:shd w:val="clear" w:color="auto" w:fill="auto"/>
          </w:tcPr>
          <w:p w14:paraId="38246B6F" w14:textId="77777777" w:rsidR="000D6C32" w:rsidRDefault="000D6C32">
            <w:pPr>
              <w:ind w:right="-1050"/>
              <w:rPr>
                <w:sz w:val="24"/>
              </w:rPr>
            </w:pPr>
            <w:r>
              <w:rPr>
                <w:sz w:val="24"/>
              </w:rPr>
              <w:t>daughter</w:t>
            </w:r>
          </w:p>
        </w:tc>
        <w:tc>
          <w:tcPr>
            <w:tcW w:w="992" w:type="dxa"/>
            <w:shd w:val="clear" w:color="auto" w:fill="auto"/>
          </w:tcPr>
          <w:p w14:paraId="683A5445" w14:textId="77777777" w:rsidR="000D6C32" w:rsidRDefault="000D6C32">
            <w:pPr>
              <w:ind w:right="-1050"/>
              <w:rPr>
                <w:sz w:val="24"/>
              </w:rPr>
            </w:pPr>
            <w:r>
              <w:rPr>
                <w:sz w:val="24"/>
              </w:rPr>
              <w:t>single</w:t>
            </w:r>
          </w:p>
        </w:tc>
        <w:tc>
          <w:tcPr>
            <w:tcW w:w="567" w:type="dxa"/>
            <w:shd w:val="clear" w:color="auto" w:fill="auto"/>
          </w:tcPr>
          <w:p w14:paraId="20BFB7D4" w14:textId="77777777" w:rsidR="000D6C32" w:rsidRDefault="000D6C32">
            <w:pPr>
              <w:ind w:right="-1050"/>
              <w:rPr>
                <w:sz w:val="24"/>
                <w:szCs w:val="24"/>
              </w:rPr>
            </w:pPr>
            <w:r>
              <w:rPr>
                <w:sz w:val="24"/>
              </w:rPr>
              <w:t>11</w:t>
            </w:r>
          </w:p>
        </w:tc>
        <w:tc>
          <w:tcPr>
            <w:tcW w:w="1843" w:type="dxa"/>
            <w:shd w:val="clear" w:color="auto" w:fill="auto"/>
          </w:tcPr>
          <w:p w14:paraId="75FC14E8" w14:textId="77777777" w:rsidR="000D6C32" w:rsidRDefault="000D6C32">
            <w:pPr>
              <w:ind w:right="-1050"/>
              <w:rPr>
                <w:sz w:val="24"/>
              </w:rPr>
            </w:pPr>
            <w:r>
              <w:rPr>
                <w:sz w:val="24"/>
                <w:szCs w:val="24"/>
              </w:rPr>
              <w:t>at school</w:t>
            </w:r>
          </w:p>
        </w:tc>
        <w:tc>
          <w:tcPr>
            <w:tcW w:w="3019" w:type="dxa"/>
            <w:shd w:val="clear" w:color="auto" w:fill="auto"/>
          </w:tcPr>
          <w:p w14:paraId="62BB00C4" w14:textId="77777777" w:rsidR="000D6C32" w:rsidRDefault="000D6C32">
            <w:pPr>
              <w:ind w:right="-1050"/>
            </w:pPr>
            <w:r>
              <w:rPr>
                <w:sz w:val="24"/>
              </w:rPr>
              <w:t>Crowan Cornwall</w:t>
            </w:r>
          </w:p>
        </w:tc>
      </w:tr>
      <w:tr w:rsidR="00277FF2" w14:paraId="5962B420" w14:textId="77777777" w:rsidTr="00D12B3F">
        <w:tc>
          <w:tcPr>
            <w:tcW w:w="1984" w:type="dxa"/>
            <w:shd w:val="clear" w:color="auto" w:fill="auto"/>
          </w:tcPr>
          <w:p w14:paraId="5221277E" w14:textId="77777777" w:rsidR="000D6C32" w:rsidRDefault="000D6C32">
            <w:pPr>
              <w:ind w:right="-1050"/>
              <w:rPr>
                <w:sz w:val="24"/>
              </w:rPr>
            </w:pPr>
            <w:r>
              <w:rPr>
                <w:sz w:val="24"/>
              </w:rPr>
              <w:t>JIM</w:t>
            </w:r>
          </w:p>
        </w:tc>
        <w:tc>
          <w:tcPr>
            <w:tcW w:w="1134" w:type="dxa"/>
            <w:shd w:val="clear" w:color="auto" w:fill="auto"/>
          </w:tcPr>
          <w:p w14:paraId="5CF50123" w14:textId="77777777" w:rsidR="000D6C32" w:rsidRDefault="000D6C32">
            <w:pPr>
              <w:ind w:right="-1050"/>
              <w:rPr>
                <w:sz w:val="24"/>
              </w:rPr>
            </w:pPr>
            <w:r>
              <w:rPr>
                <w:sz w:val="24"/>
              </w:rPr>
              <w:t>Tregenza</w:t>
            </w:r>
          </w:p>
        </w:tc>
        <w:tc>
          <w:tcPr>
            <w:tcW w:w="1134" w:type="dxa"/>
            <w:shd w:val="clear" w:color="auto" w:fill="auto"/>
          </w:tcPr>
          <w:p w14:paraId="3E3978ED" w14:textId="77777777" w:rsidR="000D6C32" w:rsidRDefault="000D6C32">
            <w:pPr>
              <w:ind w:right="-1050"/>
              <w:rPr>
                <w:sz w:val="24"/>
              </w:rPr>
            </w:pPr>
            <w:r>
              <w:rPr>
                <w:sz w:val="24"/>
              </w:rPr>
              <w:t>son</w:t>
            </w:r>
          </w:p>
        </w:tc>
        <w:tc>
          <w:tcPr>
            <w:tcW w:w="992" w:type="dxa"/>
            <w:shd w:val="clear" w:color="auto" w:fill="auto"/>
          </w:tcPr>
          <w:p w14:paraId="3DE0F470" w14:textId="77777777" w:rsidR="000D6C32" w:rsidRDefault="000D6C32">
            <w:pPr>
              <w:ind w:right="-1050"/>
              <w:rPr>
                <w:sz w:val="24"/>
              </w:rPr>
            </w:pPr>
            <w:r>
              <w:rPr>
                <w:sz w:val="24"/>
              </w:rPr>
              <w:t>single</w:t>
            </w:r>
          </w:p>
        </w:tc>
        <w:tc>
          <w:tcPr>
            <w:tcW w:w="567" w:type="dxa"/>
            <w:shd w:val="clear" w:color="auto" w:fill="auto"/>
          </w:tcPr>
          <w:p w14:paraId="7A0E4C71" w14:textId="77777777" w:rsidR="000D6C32" w:rsidRDefault="000D6C32">
            <w:pPr>
              <w:ind w:right="-1050"/>
              <w:rPr>
                <w:sz w:val="24"/>
                <w:szCs w:val="24"/>
              </w:rPr>
            </w:pPr>
            <w:r>
              <w:rPr>
                <w:sz w:val="24"/>
              </w:rPr>
              <w:t>10</w:t>
            </w:r>
          </w:p>
        </w:tc>
        <w:tc>
          <w:tcPr>
            <w:tcW w:w="1843" w:type="dxa"/>
            <w:shd w:val="clear" w:color="auto" w:fill="auto"/>
          </w:tcPr>
          <w:p w14:paraId="11979080" w14:textId="77777777" w:rsidR="000D6C32" w:rsidRDefault="000D6C32">
            <w:pPr>
              <w:ind w:right="-1050"/>
              <w:rPr>
                <w:sz w:val="24"/>
              </w:rPr>
            </w:pPr>
            <w:r>
              <w:rPr>
                <w:sz w:val="24"/>
                <w:szCs w:val="24"/>
              </w:rPr>
              <w:t>at school</w:t>
            </w:r>
          </w:p>
        </w:tc>
        <w:tc>
          <w:tcPr>
            <w:tcW w:w="3019" w:type="dxa"/>
            <w:shd w:val="clear" w:color="auto" w:fill="auto"/>
          </w:tcPr>
          <w:p w14:paraId="7E8F454E" w14:textId="77777777" w:rsidR="000D6C32" w:rsidRDefault="000D6C32">
            <w:pPr>
              <w:ind w:right="-1050"/>
            </w:pPr>
            <w:r>
              <w:rPr>
                <w:sz w:val="24"/>
              </w:rPr>
              <w:t>Crowan Cornwall</w:t>
            </w:r>
          </w:p>
        </w:tc>
      </w:tr>
      <w:tr w:rsidR="00277FF2" w14:paraId="6E783E66" w14:textId="77777777" w:rsidTr="00D12B3F">
        <w:tc>
          <w:tcPr>
            <w:tcW w:w="1984" w:type="dxa"/>
            <w:shd w:val="clear" w:color="auto" w:fill="auto"/>
          </w:tcPr>
          <w:p w14:paraId="3AA513F4" w14:textId="77777777" w:rsidR="000D6C32" w:rsidRDefault="000D6C32">
            <w:pPr>
              <w:ind w:right="-1050"/>
              <w:rPr>
                <w:sz w:val="24"/>
              </w:rPr>
            </w:pPr>
            <w:r>
              <w:rPr>
                <w:sz w:val="24"/>
              </w:rPr>
              <w:t>GANFIELD *</w:t>
            </w:r>
          </w:p>
        </w:tc>
        <w:tc>
          <w:tcPr>
            <w:tcW w:w="1134" w:type="dxa"/>
            <w:shd w:val="clear" w:color="auto" w:fill="auto"/>
          </w:tcPr>
          <w:p w14:paraId="69FB59CB" w14:textId="77777777" w:rsidR="000D6C32" w:rsidRDefault="000D6C32">
            <w:pPr>
              <w:ind w:right="-1050"/>
              <w:rPr>
                <w:sz w:val="24"/>
              </w:rPr>
            </w:pPr>
            <w:r>
              <w:rPr>
                <w:sz w:val="24"/>
              </w:rPr>
              <w:t>Tregenza</w:t>
            </w:r>
          </w:p>
        </w:tc>
        <w:tc>
          <w:tcPr>
            <w:tcW w:w="1134" w:type="dxa"/>
            <w:shd w:val="clear" w:color="auto" w:fill="auto"/>
          </w:tcPr>
          <w:p w14:paraId="6AB0BEFF" w14:textId="77777777" w:rsidR="000D6C32" w:rsidRDefault="000D6C32">
            <w:pPr>
              <w:ind w:right="-1050"/>
              <w:rPr>
                <w:sz w:val="24"/>
              </w:rPr>
            </w:pPr>
            <w:r>
              <w:rPr>
                <w:sz w:val="24"/>
              </w:rPr>
              <w:t>son</w:t>
            </w:r>
          </w:p>
        </w:tc>
        <w:tc>
          <w:tcPr>
            <w:tcW w:w="992" w:type="dxa"/>
            <w:shd w:val="clear" w:color="auto" w:fill="auto"/>
          </w:tcPr>
          <w:p w14:paraId="199C3F50" w14:textId="77777777" w:rsidR="000D6C32" w:rsidRDefault="000D6C32">
            <w:pPr>
              <w:ind w:right="-1050"/>
              <w:rPr>
                <w:sz w:val="24"/>
              </w:rPr>
            </w:pPr>
            <w:r>
              <w:rPr>
                <w:sz w:val="24"/>
              </w:rPr>
              <w:t>single</w:t>
            </w:r>
          </w:p>
        </w:tc>
        <w:tc>
          <w:tcPr>
            <w:tcW w:w="567" w:type="dxa"/>
            <w:shd w:val="clear" w:color="auto" w:fill="auto"/>
          </w:tcPr>
          <w:p w14:paraId="1A35B183" w14:textId="77777777" w:rsidR="000D6C32" w:rsidRDefault="000D6C32">
            <w:pPr>
              <w:ind w:right="-1050"/>
              <w:rPr>
                <w:sz w:val="24"/>
                <w:szCs w:val="24"/>
              </w:rPr>
            </w:pPr>
            <w:r>
              <w:rPr>
                <w:sz w:val="24"/>
              </w:rPr>
              <w:t xml:space="preserve">  8</w:t>
            </w:r>
          </w:p>
        </w:tc>
        <w:tc>
          <w:tcPr>
            <w:tcW w:w="1843" w:type="dxa"/>
            <w:shd w:val="clear" w:color="auto" w:fill="auto"/>
          </w:tcPr>
          <w:p w14:paraId="18E7B314" w14:textId="77777777" w:rsidR="000D6C32" w:rsidRDefault="000D6C32">
            <w:pPr>
              <w:ind w:right="-1050"/>
              <w:rPr>
                <w:sz w:val="24"/>
              </w:rPr>
            </w:pPr>
            <w:r>
              <w:rPr>
                <w:sz w:val="24"/>
                <w:szCs w:val="24"/>
              </w:rPr>
              <w:t>at school</w:t>
            </w:r>
          </w:p>
        </w:tc>
        <w:tc>
          <w:tcPr>
            <w:tcW w:w="3019" w:type="dxa"/>
            <w:shd w:val="clear" w:color="auto" w:fill="auto"/>
          </w:tcPr>
          <w:p w14:paraId="0BCDBA7F" w14:textId="77777777" w:rsidR="000D6C32" w:rsidRDefault="000D6C32">
            <w:pPr>
              <w:ind w:right="-1050"/>
            </w:pPr>
            <w:r>
              <w:rPr>
                <w:sz w:val="24"/>
              </w:rPr>
              <w:t>Crowan Cornwall</w:t>
            </w:r>
          </w:p>
        </w:tc>
      </w:tr>
      <w:tr w:rsidR="00277FF2" w14:paraId="1E714219" w14:textId="77777777" w:rsidTr="00D12B3F">
        <w:tc>
          <w:tcPr>
            <w:tcW w:w="1984" w:type="dxa"/>
            <w:shd w:val="clear" w:color="auto" w:fill="auto"/>
          </w:tcPr>
          <w:p w14:paraId="15FECBF7" w14:textId="77777777" w:rsidR="000D6C32" w:rsidRDefault="000D6C32">
            <w:pPr>
              <w:ind w:right="-1050"/>
              <w:rPr>
                <w:sz w:val="24"/>
              </w:rPr>
            </w:pPr>
            <w:r>
              <w:rPr>
                <w:sz w:val="24"/>
              </w:rPr>
              <w:t>EARNEST *</w:t>
            </w:r>
          </w:p>
        </w:tc>
        <w:tc>
          <w:tcPr>
            <w:tcW w:w="1134" w:type="dxa"/>
            <w:shd w:val="clear" w:color="auto" w:fill="auto"/>
          </w:tcPr>
          <w:p w14:paraId="6AE36E69" w14:textId="77777777" w:rsidR="000D6C32" w:rsidRDefault="000D6C32">
            <w:pPr>
              <w:ind w:right="-1050"/>
              <w:rPr>
                <w:sz w:val="24"/>
              </w:rPr>
            </w:pPr>
            <w:r>
              <w:rPr>
                <w:sz w:val="24"/>
              </w:rPr>
              <w:t>Tregenza</w:t>
            </w:r>
          </w:p>
        </w:tc>
        <w:tc>
          <w:tcPr>
            <w:tcW w:w="1134" w:type="dxa"/>
            <w:shd w:val="clear" w:color="auto" w:fill="auto"/>
          </w:tcPr>
          <w:p w14:paraId="320FAE60" w14:textId="77777777" w:rsidR="000D6C32" w:rsidRDefault="000D6C32">
            <w:pPr>
              <w:ind w:right="-1050"/>
              <w:rPr>
                <w:sz w:val="24"/>
              </w:rPr>
            </w:pPr>
            <w:r>
              <w:rPr>
                <w:sz w:val="24"/>
              </w:rPr>
              <w:t>son</w:t>
            </w:r>
          </w:p>
        </w:tc>
        <w:tc>
          <w:tcPr>
            <w:tcW w:w="992" w:type="dxa"/>
            <w:shd w:val="clear" w:color="auto" w:fill="auto"/>
          </w:tcPr>
          <w:p w14:paraId="1EA17903" w14:textId="77777777" w:rsidR="000D6C32" w:rsidRDefault="000D6C32">
            <w:pPr>
              <w:ind w:right="-1050"/>
              <w:rPr>
                <w:sz w:val="24"/>
              </w:rPr>
            </w:pPr>
            <w:r>
              <w:rPr>
                <w:sz w:val="24"/>
              </w:rPr>
              <w:t>single</w:t>
            </w:r>
          </w:p>
        </w:tc>
        <w:tc>
          <w:tcPr>
            <w:tcW w:w="567" w:type="dxa"/>
            <w:shd w:val="clear" w:color="auto" w:fill="auto"/>
          </w:tcPr>
          <w:p w14:paraId="33AC1D4A" w14:textId="77777777" w:rsidR="000D6C32" w:rsidRDefault="000D6C32">
            <w:pPr>
              <w:ind w:right="-1050"/>
              <w:rPr>
                <w:sz w:val="24"/>
                <w:szCs w:val="24"/>
              </w:rPr>
            </w:pPr>
            <w:r>
              <w:rPr>
                <w:sz w:val="24"/>
              </w:rPr>
              <w:t xml:space="preserve">  6</w:t>
            </w:r>
          </w:p>
        </w:tc>
        <w:tc>
          <w:tcPr>
            <w:tcW w:w="1843" w:type="dxa"/>
            <w:shd w:val="clear" w:color="auto" w:fill="auto"/>
          </w:tcPr>
          <w:p w14:paraId="6CEC785F" w14:textId="77777777" w:rsidR="000D6C32" w:rsidRDefault="000D6C32">
            <w:pPr>
              <w:ind w:right="-1050"/>
              <w:rPr>
                <w:sz w:val="24"/>
              </w:rPr>
            </w:pPr>
            <w:r>
              <w:rPr>
                <w:sz w:val="24"/>
                <w:szCs w:val="24"/>
              </w:rPr>
              <w:t>at school</w:t>
            </w:r>
          </w:p>
        </w:tc>
        <w:tc>
          <w:tcPr>
            <w:tcW w:w="3019" w:type="dxa"/>
            <w:shd w:val="clear" w:color="auto" w:fill="auto"/>
          </w:tcPr>
          <w:p w14:paraId="46D2C235" w14:textId="77777777" w:rsidR="000D6C32" w:rsidRDefault="000D6C32">
            <w:pPr>
              <w:ind w:right="-1050"/>
            </w:pPr>
            <w:r>
              <w:rPr>
                <w:sz w:val="24"/>
              </w:rPr>
              <w:t>Crowan Cornwall</w:t>
            </w:r>
          </w:p>
        </w:tc>
      </w:tr>
      <w:tr w:rsidR="00277FF2" w14:paraId="7B143D8C" w14:textId="77777777" w:rsidTr="00D12B3F">
        <w:tc>
          <w:tcPr>
            <w:tcW w:w="1984" w:type="dxa"/>
            <w:shd w:val="clear" w:color="auto" w:fill="auto"/>
          </w:tcPr>
          <w:p w14:paraId="7A01808F" w14:textId="77777777" w:rsidR="000D6C32" w:rsidRDefault="000D6C32">
            <w:pPr>
              <w:ind w:right="-1050"/>
              <w:rPr>
                <w:sz w:val="24"/>
              </w:rPr>
            </w:pPr>
            <w:r>
              <w:rPr>
                <w:sz w:val="24"/>
              </w:rPr>
              <w:t>WINNIE</w:t>
            </w:r>
          </w:p>
        </w:tc>
        <w:tc>
          <w:tcPr>
            <w:tcW w:w="1134" w:type="dxa"/>
            <w:shd w:val="clear" w:color="auto" w:fill="auto"/>
          </w:tcPr>
          <w:p w14:paraId="26ADF918" w14:textId="77777777" w:rsidR="000D6C32" w:rsidRDefault="000D6C32">
            <w:pPr>
              <w:ind w:right="-1050"/>
              <w:rPr>
                <w:sz w:val="24"/>
              </w:rPr>
            </w:pPr>
            <w:r>
              <w:rPr>
                <w:sz w:val="24"/>
              </w:rPr>
              <w:t>Tregenza</w:t>
            </w:r>
          </w:p>
        </w:tc>
        <w:tc>
          <w:tcPr>
            <w:tcW w:w="1134" w:type="dxa"/>
            <w:shd w:val="clear" w:color="auto" w:fill="auto"/>
          </w:tcPr>
          <w:p w14:paraId="7B39CD08" w14:textId="77777777" w:rsidR="000D6C32" w:rsidRDefault="000D6C32">
            <w:pPr>
              <w:ind w:right="-1050"/>
              <w:rPr>
                <w:sz w:val="24"/>
              </w:rPr>
            </w:pPr>
            <w:r>
              <w:rPr>
                <w:sz w:val="24"/>
              </w:rPr>
              <w:t>daughter</w:t>
            </w:r>
          </w:p>
        </w:tc>
        <w:tc>
          <w:tcPr>
            <w:tcW w:w="992" w:type="dxa"/>
            <w:shd w:val="clear" w:color="auto" w:fill="auto"/>
          </w:tcPr>
          <w:p w14:paraId="737B9866" w14:textId="77777777" w:rsidR="000D6C32" w:rsidRDefault="000D6C32">
            <w:pPr>
              <w:ind w:right="-1050"/>
              <w:rPr>
                <w:sz w:val="24"/>
              </w:rPr>
            </w:pPr>
            <w:r>
              <w:rPr>
                <w:sz w:val="24"/>
              </w:rPr>
              <w:t>single</w:t>
            </w:r>
          </w:p>
        </w:tc>
        <w:tc>
          <w:tcPr>
            <w:tcW w:w="567" w:type="dxa"/>
            <w:shd w:val="clear" w:color="auto" w:fill="auto"/>
          </w:tcPr>
          <w:p w14:paraId="679281DB" w14:textId="77777777" w:rsidR="000D6C32" w:rsidRDefault="000D6C32">
            <w:pPr>
              <w:ind w:right="-1050"/>
              <w:rPr>
                <w:sz w:val="24"/>
              </w:rPr>
            </w:pPr>
            <w:r>
              <w:rPr>
                <w:sz w:val="24"/>
              </w:rPr>
              <w:t xml:space="preserve">  1</w:t>
            </w:r>
          </w:p>
        </w:tc>
        <w:tc>
          <w:tcPr>
            <w:tcW w:w="1843" w:type="dxa"/>
            <w:shd w:val="clear" w:color="auto" w:fill="auto"/>
          </w:tcPr>
          <w:p w14:paraId="7A8C91AF" w14:textId="77777777" w:rsidR="000D6C32" w:rsidRDefault="000D6C32">
            <w:pPr>
              <w:snapToGrid w:val="0"/>
              <w:ind w:right="-1050"/>
              <w:rPr>
                <w:sz w:val="24"/>
              </w:rPr>
            </w:pPr>
          </w:p>
        </w:tc>
        <w:tc>
          <w:tcPr>
            <w:tcW w:w="3019" w:type="dxa"/>
            <w:shd w:val="clear" w:color="auto" w:fill="auto"/>
          </w:tcPr>
          <w:p w14:paraId="7DBDF2B0" w14:textId="77777777" w:rsidR="000D6C32" w:rsidRDefault="000D6C32">
            <w:pPr>
              <w:ind w:right="-1050"/>
            </w:pPr>
            <w:r>
              <w:rPr>
                <w:sz w:val="24"/>
              </w:rPr>
              <w:t>Crowan Cornwall</w:t>
            </w:r>
          </w:p>
        </w:tc>
      </w:tr>
    </w:tbl>
    <w:p w14:paraId="528A2E8D" w14:textId="77777777" w:rsidR="000D6C32" w:rsidRDefault="000D6C32">
      <w:pPr>
        <w:ind w:right="-1050"/>
        <w:rPr>
          <w:sz w:val="24"/>
        </w:rPr>
      </w:pPr>
      <w:r>
        <w:rPr>
          <w:sz w:val="24"/>
        </w:rPr>
        <w:t xml:space="preserve">* should be MAY, GARFIELD and ERNEST </w:t>
      </w:r>
      <w:r>
        <w:rPr>
          <w:sz w:val="24"/>
        </w:rPr>
        <w:tab/>
        <w:t>** possible an error for Crowan</w:t>
      </w:r>
    </w:p>
    <w:p w14:paraId="1A28B975" w14:textId="77777777" w:rsidR="000D6C32" w:rsidRDefault="000D6C32">
      <w:pPr>
        <w:ind w:right="-1050"/>
        <w:rPr>
          <w:sz w:val="24"/>
        </w:rPr>
      </w:pPr>
    </w:p>
    <w:p w14:paraId="275F7600" w14:textId="77777777" w:rsidR="000D6C32" w:rsidRDefault="000D6C32">
      <w:pPr>
        <w:ind w:right="-1050"/>
        <w:rPr>
          <w:sz w:val="24"/>
        </w:rPr>
      </w:pPr>
      <w:r>
        <w:rPr>
          <w:sz w:val="24"/>
        </w:rPr>
        <w:t>Note:</w:t>
      </w:r>
    </w:p>
    <w:p w14:paraId="143EB632" w14:textId="77777777" w:rsidR="000D6C32" w:rsidRDefault="000D6C32">
      <w:pPr>
        <w:ind w:right="-1050"/>
        <w:rPr>
          <w:sz w:val="24"/>
        </w:rPr>
      </w:pPr>
      <w:r>
        <w:rPr>
          <w:sz w:val="24"/>
        </w:rPr>
        <w:t xml:space="preserve">The 1891 census record with JAMES-H(ENRY) age 27, PRISCILLA wife age 36, MARY mother age 68 and MARY-JANE niece age 11 showed that JAMES-HENRY born 1868 married PRISCILLA of Mylor family 5 does not fit there but in this family.   Extensive investigation using </w:t>
      </w:r>
      <w:hyperlink r:id="rId414" w:history="1">
        <w:r>
          <w:rPr>
            <w:rStyle w:val="Hyperlink"/>
            <w:sz w:val="24"/>
          </w:rPr>
          <w:t>www.freeBMD</w:t>
        </w:r>
      </w:hyperlink>
      <w:r>
        <w:rPr>
          <w:sz w:val="24"/>
        </w:rPr>
        <w:t xml:space="preserve"> (for births, marriages and deaths) and </w:t>
      </w:r>
      <w:hyperlink r:id="rId415" w:history="1">
        <w:r>
          <w:rPr>
            <w:rStyle w:val="Hyperlink"/>
            <w:sz w:val="24"/>
          </w:rPr>
          <w:t>www.freeCEN</w:t>
        </w:r>
      </w:hyperlink>
      <w:r>
        <w:rPr>
          <w:sz w:val="24"/>
        </w:rPr>
        <w:t xml:space="preserve"> (for census records) confirmed this link.   Besides the dates and relationships shown in these records incidental information such as places confirmed this link also.   These investigations showed that the person in Mylor 5 was HENRY born 1869 and this family JAMES-HENRY born 1861.   The results of these investigations were added to the two families as appropriate.   Mylor family 7 was the offspring of JAMES-HENRY and his second wife Elizabeth-May Thomas and has been moved to become part B of this family.</w:t>
      </w:r>
    </w:p>
    <w:p w14:paraId="44E0479F" w14:textId="77777777" w:rsidR="000D6C32" w:rsidRDefault="000D6C32">
      <w:pPr>
        <w:ind w:right="-1050"/>
        <w:rPr>
          <w:sz w:val="24"/>
        </w:rPr>
      </w:pPr>
    </w:p>
    <w:p w14:paraId="6B288616" w14:textId="77777777" w:rsidR="000D6C32" w:rsidRDefault="000D6C32">
      <w:pPr>
        <w:ind w:right="-1050"/>
        <w:rPr>
          <w:sz w:val="24"/>
        </w:rPr>
      </w:pPr>
      <w:r>
        <w:rPr>
          <w:sz w:val="24"/>
        </w:rPr>
        <w:t>Notes:</w:t>
      </w:r>
    </w:p>
    <w:p w14:paraId="0CACE658" w14:textId="77777777" w:rsidR="000D6C32" w:rsidRDefault="000D6C32" w:rsidP="00B77EA1">
      <w:pPr>
        <w:numPr>
          <w:ilvl w:val="0"/>
          <w:numId w:val="134"/>
        </w:numPr>
        <w:ind w:right="-1050"/>
        <w:rPr>
          <w:sz w:val="24"/>
        </w:rPr>
      </w:pPr>
      <w:r>
        <w:rPr>
          <w:sz w:val="24"/>
        </w:rPr>
        <w:t>Rutter name also appears in St Erth Family 2 and St Erth Family 4</w:t>
      </w:r>
    </w:p>
    <w:p w14:paraId="600D6441" w14:textId="77777777" w:rsidR="000D6C32" w:rsidRDefault="000D6C32" w:rsidP="00B77EA1">
      <w:pPr>
        <w:numPr>
          <w:ilvl w:val="0"/>
          <w:numId w:val="134"/>
        </w:numPr>
        <w:ind w:right="-1050"/>
        <w:rPr>
          <w:b/>
          <w:sz w:val="24"/>
          <w:u w:val="single"/>
        </w:rPr>
      </w:pPr>
      <w:r>
        <w:rPr>
          <w:sz w:val="24"/>
        </w:rPr>
        <w:t>Other records  -   DORIS-P married Jasper December quarter 1950 St Austell District</w:t>
      </w:r>
    </w:p>
    <w:p w14:paraId="7CCC0AD8" w14:textId="77777777" w:rsidR="000D6C32" w:rsidRDefault="000D6C32">
      <w:pPr>
        <w:pageBreakBefore/>
        <w:ind w:left="360" w:right="-1050"/>
        <w:jc w:val="center"/>
        <w:rPr>
          <w:sz w:val="24"/>
        </w:rPr>
      </w:pPr>
      <w:r>
        <w:rPr>
          <w:b/>
          <w:sz w:val="24"/>
          <w:u w:val="single"/>
        </w:rPr>
        <w:t>ST ERTH FAMILY 7</w:t>
      </w:r>
    </w:p>
    <w:p w14:paraId="3AC8FCA0" w14:textId="77777777" w:rsidR="000D6C32" w:rsidRDefault="000D6C32">
      <w:pPr>
        <w:ind w:right="-1050"/>
        <w:rPr>
          <w:sz w:val="24"/>
        </w:rPr>
      </w:pPr>
    </w:p>
    <w:p w14:paraId="4B905F37" w14:textId="77777777" w:rsidR="000D6C32" w:rsidRDefault="000D6C32">
      <w:pPr>
        <w:ind w:right="-1050"/>
        <w:rPr>
          <w:sz w:val="24"/>
        </w:rPr>
      </w:pPr>
      <w:r>
        <w:rPr>
          <w:sz w:val="24"/>
        </w:rPr>
        <w:tab/>
      </w:r>
      <w:r>
        <w:rPr>
          <w:sz w:val="24"/>
        </w:rPr>
        <w:tab/>
      </w:r>
      <w:r>
        <w:rPr>
          <w:sz w:val="24"/>
        </w:rPr>
        <w:tab/>
      </w:r>
      <w:r>
        <w:rPr>
          <w:sz w:val="24"/>
        </w:rPr>
        <w:tab/>
        <w:t>WILLIAM-JOHN-B</w:t>
      </w:r>
    </w:p>
    <w:p w14:paraId="7CA199B1" w14:textId="77777777" w:rsidR="000D6C32" w:rsidRDefault="000D6C32">
      <w:pPr>
        <w:ind w:right="-1050"/>
        <w:rPr>
          <w:sz w:val="24"/>
        </w:rPr>
      </w:pPr>
      <w:r>
        <w:rPr>
          <w:sz w:val="24"/>
        </w:rPr>
        <w:tab/>
      </w:r>
      <w:r>
        <w:rPr>
          <w:sz w:val="24"/>
        </w:rPr>
        <w:tab/>
      </w:r>
      <w:r>
        <w:rPr>
          <w:sz w:val="24"/>
        </w:rPr>
        <w:tab/>
      </w:r>
      <w:r>
        <w:rPr>
          <w:sz w:val="24"/>
        </w:rPr>
        <w:tab/>
        <w:t>1895</w:t>
      </w:r>
    </w:p>
    <w:p w14:paraId="5E921DE6" w14:textId="77777777" w:rsidR="000D6C32" w:rsidRDefault="000D6C32">
      <w:pPr>
        <w:ind w:right="-1050"/>
        <w:rPr>
          <w:sz w:val="24"/>
        </w:rPr>
      </w:pPr>
      <w:r>
        <w:rPr>
          <w:sz w:val="24"/>
        </w:rPr>
        <w:tab/>
      </w:r>
      <w:r>
        <w:rPr>
          <w:sz w:val="24"/>
        </w:rPr>
        <w:tab/>
      </w:r>
      <w:r>
        <w:rPr>
          <w:sz w:val="24"/>
        </w:rPr>
        <w:tab/>
      </w:r>
      <w:r>
        <w:rPr>
          <w:sz w:val="24"/>
        </w:rPr>
        <w:tab/>
        <w:t>m Mary Alice Gerard</w:t>
      </w:r>
    </w:p>
    <w:p w14:paraId="2691F179" w14:textId="77777777" w:rsidR="000D6C32" w:rsidRDefault="000D6C32">
      <w:pPr>
        <w:ind w:right="-1050"/>
        <w:rPr>
          <w:sz w:val="24"/>
        </w:rPr>
      </w:pPr>
      <w:r>
        <w:rPr>
          <w:sz w:val="24"/>
        </w:rPr>
        <w:t>________________________|___________________________________________________________________________________</w:t>
      </w:r>
    </w:p>
    <w:p w14:paraId="47E97E88" w14:textId="77777777" w:rsidR="000D6C32" w:rsidRDefault="000D6C32">
      <w:pPr>
        <w:ind w:right="-1050"/>
        <w:rPr>
          <w:sz w:val="24"/>
        </w:rPr>
      </w:pPr>
      <w:r>
        <w:rPr>
          <w:sz w:val="24"/>
        </w:rPr>
        <w:t>THOMAS-CLEMENT</w:t>
      </w:r>
      <w:r>
        <w:rPr>
          <w:sz w:val="24"/>
        </w:rPr>
        <w:tab/>
        <w:t>WILLIAM-MARTIN</w:t>
      </w:r>
      <w:r>
        <w:rPr>
          <w:sz w:val="24"/>
        </w:rPr>
        <w:tab/>
      </w:r>
      <w:r>
        <w:rPr>
          <w:sz w:val="24"/>
        </w:rPr>
        <w:tab/>
        <w:t>GRACE-MARY</w:t>
      </w:r>
      <w:r>
        <w:rPr>
          <w:sz w:val="24"/>
        </w:rPr>
        <w:tab/>
        <w:t>PHILIP-GRENFELL</w:t>
      </w:r>
      <w:r>
        <w:rPr>
          <w:sz w:val="24"/>
        </w:rPr>
        <w:tab/>
      </w:r>
      <w:r>
        <w:rPr>
          <w:sz w:val="24"/>
        </w:rPr>
        <w:tab/>
        <w:t>GEOFFREY-ALLEN</w:t>
      </w:r>
    </w:p>
    <w:p w14:paraId="63A7FD7F" w14:textId="77777777" w:rsidR="000D6C32" w:rsidRDefault="000D6C32">
      <w:pPr>
        <w:ind w:right="-1050"/>
        <w:rPr>
          <w:sz w:val="24"/>
        </w:rPr>
      </w:pPr>
      <w:r>
        <w:rPr>
          <w:sz w:val="24"/>
        </w:rPr>
        <w:t>1924</w:t>
      </w:r>
      <w:r>
        <w:rPr>
          <w:sz w:val="24"/>
        </w:rPr>
        <w:tab/>
      </w:r>
      <w:r>
        <w:rPr>
          <w:sz w:val="24"/>
        </w:rPr>
        <w:tab/>
        <w:t>-JOHN</w:t>
      </w:r>
      <w:r>
        <w:rPr>
          <w:sz w:val="24"/>
        </w:rPr>
        <w:tab/>
      </w:r>
      <w:r>
        <w:rPr>
          <w:sz w:val="24"/>
        </w:rPr>
        <w:tab/>
        <w:t>1925</w:t>
      </w:r>
      <w:r>
        <w:rPr>
          <w:sz w:val="24"/>
        </w:rPr>
        <w:tab/>
      </w:r>
      <w:r>
        <w:rPr>
          <w:sz w:val="24"/>
        </w:rPr>
        <w:tab/>
      </w:r>
      <w:r>
        <w:rPr>
          <w:sz w:val="24"/>
        </w:rPr>
        <w:tab/>
      </w:r>
      <w:r>
        <w:rPr>
          <w:sz w:val="24"/>
        </w:rPr>
        <w:tab/>
        <w:t>1929</w:t>
      </w:r>
      <w:r>
        <w:rPr>
          <w:sz w:val="24"/>
        </w:rPr>
        <w:tab/>
      </w:r>
      <w:r>
        <w:rPr>
          <w:sz w:val="24"/>
        </w:rPr>
        <w:tab/>
      </w:r>
      <w:r>
        <w:rPr>
          <w:sz w:val="24"/>
        </w:rPr>
        <w:tab/>
        <w:t>1936</w:t>
      </w:r>
      <w:r>
        <w:rPr>
          <w:sz w:val="24"/>
        </w:rPr>
        <w:tab/>
      </w:r>
      <w:r>
        <w:rPr>
          <w:sz w:val="24"/>
        </w:rPr>
        <w:tab/>
      </w:r>
      <w:r>
        <w:rPr>
          <w:sz w:val="24"/>
        </w:rPr>
        <w:tab/>
      </w:r>
      <w:r>
        <w:rPr>
          <w:sz w:val="24"/>
        </w:rPr>
        <w:tab/>
        <w:t>1943</w:t>
      </w:r>
    </w:p>
    <w:p w14:paraId="3EB4E606" w14:textId="77777777" w:rsidR="000D6C32" w:rsidRDefault="000D6C32">
      <w:pPr>
        <w:ind w:right="-1050"/>
        <w:rPr>
          <w:sz w:val="24"/>
        </w:rPr>
      </w:pPr>
      <w:r>
        <w:rPr>
          <w:sz w:val="24"/>
        </w:rPr>
        <w:t>m Patricia-Joan</w:t>
      </w:r>
      <w:r>
        <w:rPr>
          <w:sz w:val="24"/>
        </w:rPr>
        <w:tab/>
      </w:r>
      <w:r>
        <w:rPr>
          <w:sz w:val="24"/>
        </w:rPr>
        <w:tab/>
        <w:t>m1 Estelle-Moya Rose</w:t>
      </w:r>
      <w:r>
        <w:rPr>
          <w:sz w:val="24"/>
        </w:rPr>
        <w:tab/>
      </w:r>
      <w:r>
        <w:rPr>
          <w:sz w:val="24"/>
        </w:rPr>
        <w:tab/>
      </w:r>
      <w:r>
        <w:rPr>
          <w:sz w:val="24"/>
        </w:rPr>
        <w:tab/>
      </w:r>
      <w:r>
        <w:rPr>
          <w:sz w:val="24"/>
        </w:rPr>
        <w:tab/>
        <w:t>m Annette Buckland</w:t>
      </w:r>
      <w:r>
        <w:rPr>
          <w:sz w:val="24"/>
        </w:rPr>
        <w:tab/>
      </w:r>
      <w:r>
        <w:rPr>
          <w:sz w:val="24"/>
        </w:rPr>
        <w:tab/>
        <w:t>m1 Julie-Yvonne Hyde</w:t>
      </w:r>
    </w:p>
    <w:p w14:paraId="3CE95BCE" w14:textId="77777777" w:rsidR="000D6C32" w:rsidRDefault="000D6C32">
      <w:pPr>
        <w:ind w:right="-1050"/>
        <w:rPr>
          <w:sz w:val="24"/>
        </w:rPr>
      </w:pPr>
      <w:r>
        <w:rPr>
          <w:sz w:val="24"/>
        </w:rPr>
        <w:t>|         Lambert</w:t>
      </w:r>
      <w:r>
        <w:rPr>
          <w:sz w:val="24"/>
        </w:rPr>
        <w:tab/>
      </w:r>
      <w:r>
        <w:rPr>
          <w:sz w:val="24"/>
        </w:rPr>
        <w:tab/>
      </w:r>
      <w:r>
        <w:rPr>
          <w:sz w:val="24"/>
        </w:rPr>
        <w:tab/>
        <w:t>| m2 Constance-June Parker</w:t>
      </w:r>
      <w:r>
        <w:rPr>
          <w:sz w:val="24"/>
        </w:rPr>
        <w:tab/>
      </w:r>
      <w:r>
        <w:rPr>
          <w:sz w:val="24"/>
        </w:rPr>
        <w:tab/>
      </w:r>
      <w:r>
        <w:rPr>
          <w:sz w:val="24"/>
        </w:rPr>
        <w:tab/>
      </w:r>
      <w:r>
        <w:rPr>
          <w:sz w:val="24"/>
        </w:rPr>
        <w:tab/>
        <w:t>|</w:t>
      </w:r>
      <w:r>
        <w:rPr>
          <w:sz w:val="24"/>
        </w:rPr>
        <w:tab/>
      </w:r>
      <w:r>
        <w:rPr>
          <w:sz w:val="24"/>
        </w:rPr>
        <w:tab/>
      </w:r>
      <w:r>
        <w:rPr>
          <w:sz w:val="24"/>
        </w:rPr>
        <w:tab/>
      </w:r>
      <w:r>
        <w:rPr>
          <w:sz w:val="24"/>
        </w:rPr>
        <w:tab/>
        <w:t>| m2 Jane Tammadge</w:t>
      </w:r>
    </w:p>
    <w:p w14:paraId="5F73CFB1" w14:textId="77777777" w:rsidR="000D6C32" w:rsidRDefault="000D6C32">
      <w:pPr>
        <w:ind w:right="-1050"/>
        <w:rPr>
          <w:sz w:val="24"/>
        </w:rPr>
      </w:pPr>
      <w:r>
        <w:rPr>
          <w:sz w:val="24"/>
        </w:rPr>
        <w:t>|____</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 m3 Pauline-Florence Walsh</w:t>
      </w:r>
    </w:p>
    <w:p w14:paraId="78F39BAE" w14:textId="77777777" w:rsidR="000D6C32" w:rsidRDefault="000D6C32">
      <w:pPr>
        <w:ind w:right="-1050"/>
        <w:rPr>
          <w:sz w:val="24"/>
        </w:rPr>
      </w:pPr>
      <w:r>
        <w:rPr>
          <w:sz w:val="24"/>
        </w:rPr>
        <w:t>GAIL</w:t>
      </w:r>
      <w:r>
        <w:rPr>
          <w:sz w:val="24"/>
        </w:rPr>
        <w:tab/>
      </w:r>
      <w:r>
        <w:rPr>
          <w:sz w:val="24"/>
        </w:rPr>
        <w:tab/>
        <w:t>____________|_____________________________</w:t>
      </w:r>
      <w:r>
        <w:rPr>
          <w:sz w:val="24"/>
        </w:rPr>
        <w:tab/>
      </w:r>
      <w:r>
        <w:rPr>
          <w:sz w:val="24"/>
        </w:rPr>
        <w:tab/>
      </w:r>
      <w:r>
        <w:rPr>
          <w:sz w:val="24"/>
        </w:rPr>
        <w:tab/>
        <w:t>|</w:t>
      </w:r>
      <w:r>
        <w:rPr>
          <w:sz w:val="24"/>
        </w:rPr>
        <w:tab/>
        <w:t>__________________|_________________________________</w:t>
      </w:r>
    </w:p>
    <w:p w14:paraId="34A84F02" w14:textId="77777777" w:rsidR="000D6C32" w:rsidRDefault="000D6C32">
      <w:pPr>
        <w:ind w:right="-1050"/>
        <w:rPr>
          <w:sz w:val="24"/>
        </w:rPr>
      </w:pPr>
      <w:r>
        <w:rPr>
          <w:sz w:val="24"/>
        </w:rPr>
        <w:t>1959</w:t>
      </w:r>
      <w:r>
        <w:rPr>
          <w:sz w:val="24"/>
        </w:rPr>
        <w:tab/>
      </w:r>
      <w:r>
        <w:rPr>
          <w:sz w:val="24"/>
        </w:rPr>
        <w:tab/>
        <w:t>ROBYN-LYNNETTE</w:t>
      </w:r>
      <w:r>
        <w:rPr>
          <w:sz w:val="24"/>
        </w:rPr>
        <w:tab/>
        <w:t>GARRY-WILLIAM</w:t>
      </w:r>
      <w:r>
        <w:rPr>
          <w:sz w:val="24"/>
        </w:rPr>
        <w:tab/>
      </w:r>
      <w:r>
        <w:rPr>
          <w:sz w:val="24"/>
        </w:rPr>
        <w:tab/>
      </w:r>
      <w:r>
        <w:rPr>
          <w:sz w:val="24"/>
        </w:rPr>
        <w:tab/>
        <w:t>|</w:t>
      </w:r>
      <w:r>
        <w:rPr>
          <w:sz w:val="24"/>
        </w:rPr>
        <w:tab/>
        <w:t>DEAN-GORDON</w:t>
      </w:r>
      <w:r>
        <w:rPr>
          <w:sz w:val="24"/>
        </w:rPr>
        <w:tab/>
        <w:t>RHYS-GREGORY</w:t>
      </w:r>
      <w:r>
        <w:rPr>
          <w:sz w:val="24"/>
        </w:rPr>
        <w:tab/>
        <w:t>KENT-WESLEY</w:t>
      </w:r>
    </w:p>
    <w:p w14:paraId="37EBCFAD" w14:textId="77777777" w:rsidR="000D6C32" w:rsidRDefault="000D6C32">
      <w:pPr>
        <w:ind w:right="-1050" w:firstLine="720"/>
        <w:rPr>
          <w:sz w:val="24"/>
        </w:rPr>
      </w:pPr>
      <w:r>
        <w:rPr>
          <w:sz w:val="24"/>
        </w:rPr>
        <w:tab/>
        <w:t>1947</w:t>
      </w:r>
      <w:r>
        <w:rPr>
          <w:sz w:val="24"/>
        </w:rPr>
        <w:tab/>
      </w:r>
      <w:r>
        <w:rPr>
          <w:sz w:val="24"/>
        </w:rPr>
        <w:tab/>
      </w:r>
      <w:r>
        <w:rPr>
          <w:sz w:val="24"/>
        </w:rPr>
        <w:tab/>
      </w:r>
      <w:r>
        <w:rPr>
          <w:sz w:val="24"/>
        </w:rPr>
        <w:tab/>
        <w:t>1949</w:t>
      </w:r>
      <w:r>
        <w:rPr>
          <w:sz w:val="24"/>
        </w:rPr>
        <w:tab/>
      </w:r>
      <w:r>
        <w:rPr>
          <w:sz w:val="24"/>
        </w:rPr>
        <w:tab/>
      </w:r>
      <w:r>
        <w:rPr>
          <w:sz w:val="24"/>
        </w:rPr>
        <w:tab/>
      </w:r>
      <w:r>
        <w:rPr>
          <w:sz w:val="24"/>
        </w:rPr>
        <w:tab/>
      </w:r>
      <w:r>
        <w:rPr>
          <w:sz w:val="24"/>
        </w:rPr>
        <w:tab/>
        <w:t>|</w:t>
      </w:r>
      <w:r>
        <w:rPr>
          <w:sz w:val="24"/>
        </w:rPr>
        <w:tab/>
        <w:t>1967</w:t>
      </w:r>
      <w:r>
        <w:rPr>
          <w:sz w:val="24"/>
        </w:rPr>
        <w:tab/>
      </w:r>
      <w:r>
        <w:rPr>
          <w:sz w:val="24"/>
        </w:rPr>
        <w:tab/>
      </w:r>
      <w:r>
        <w:rPr>
          <w:sz w:val="24"/>
        </w:rPr>
        <w:tab/>
        <w:t>1969</w:t>
      </w:r>
      <w:r>
        <w:rPr>
          <w:sz w:val="24"/>
        </w:rPr>
        <w:tab/>
      </w:r>
      <w:r>
        <w:rPr>
          <w:sz w:val="24"/>
        </w:rPr>
        <w:tab/>
      </w:r>
      <w:r>
        <w:rPr>
          <w:sz w:val="24"/>
        </w:rPr>
        <w:tab/>
        <w:t>1972</w:t>
      </w:r>
    </w:p>
    <w:p w14:paraId="6C8AF26B" w14:textId="77777777" w:rsidR="000D6C32" w:rsidRDefault="000D6C32">
      <w:pPr>
        <w:ind w:right="-1050"/>
        <w:rPr>
          <w:sz w:val="24"/>
        </w:rPr>
      </w:pPr>
      <w:r>
        <w:rPr>
          <w:sz w:val="24"/>
        </w:rPr>
        <w:t>__________________________________________________________________|__</w:t>
      </w:r>
      <w:r>
        <w:rPr>
          <w:sz w:val="24"/>
        </w:rPr>
        <w:tab/>
        <w:t>m1 Karen Mobbs</w:t>
      </w:r>
      <w:r>
        <w:rPr>
          <w:sz w:val="24"/>
        </w:rPr>
        <w:tab/>
        <w:t>m Joanne Creswick</w:t>
      </w:r>
    </w:p>
    <w:p w14:paraId="2982D328" w14:textId="77777777" w:rsidR="000D6C32" w:rsidRDefault="000D6C32">
      <w:pPr>
        <w:ind w:right="-1050"/>
        <w:rPr>
          <w:sz w:val="24"/>
        </w:rPr>
      </w:pPr>
      <w:r>
        <w:rPr>
          <w:sz w:val="24"/>
        </w:rPr>
        <w:t>DAVID-</w:t>
      </w:r>
      <w:r>
        <w:rPr>
          <w:sz w:val="24"/>
        </w:rPr>
        <w:tab/>
        <w:t>BRUCE-</w:t>
      </w:r>
      <w:r>
        <w:rPr>
          <w:sz w:val="24"/>
        </w:rPr>
        <w:tab/>
      </w:r>
      <w:r>
        <w:rPr>
          <w:sz w:val="24"/>
        </w:rPr>
        <w:tab/>
        <w:t>GRAHAM-</w:t>
      </w:r>
      <w:r>
        <w:rPr>
          <w:sz w:val="24"/>
        </w:rPr>
        <w:tab/>
        <w:t>PHILLIP</w:t>
      </w:r>
      <w:r>
        <w:rPr>
          <w:sz w:val="24"/>
        </w:rPr>
        <w:tab/>
        <w:t>ELAINE-LOUISE</w:t>
      </w:r>
      <w:r>
        <w:rPr>
          <w:sz w:val="24"/>
        </w:rPr>
        <w:tab/>
        <w:t>m2 Annette Jackson</w:t>
      </w:r>
      <w:r>
        <w:rPr>
          <w:sz w:val="24"/>
        </w:rPr>
        <w:tab/>
        <w:t>|</w:t>
      </w:r>
    </w:p>
    <w:p w14:paraId="1AEB68BF" w14:textId="77777777" w:rsidR="000D6C32" w:rsidRDefault="000D6C32">
      <w:pPr>
        <w:ind w:right="-1050"/>
        <w:rPr>
          <w:sz w:val="24"/>
        </w:rPr>
      </w:pPr>
      <w:r>
        <w:rPr>
          <w:sz w:val="24"/>
        </w:rPr>
        <w:t>CHARLES</w:t>
      </w:r>
      <w:r>
        <w:rPr>
          <w:sz w:val="24"/>
        </w:rPr>
        <w:tab/>
        <w:t>WILLIAM</w:t>
      </w:r>
      <w:r>
        <w:rPr>
          <w:sz w:val="24"/>
        </w:rPr>
        <w:tab/>
      </w:r>
      <w:r>
        <w:rPr>
          <w:sz w:val="24"/>
        </w:rPr>
        <w:tab/>
        <w:t>ALLEN</w:t>
      </w:r>
      <w:r>
        <w:rPr>
          <w:sz w:val="24"/>
        </w:rPr>
        <w:tab/>
        <w:t>-JOHN</w:t>
      </w:r>
      <w:r>
        <w:rPr>
          <w:sz w:val="24"/>
        </w:rPr>
        <w:tab/>
      </w:r>
      <w:r>
        <w:rPr>
          <w:sz w:val="24"/>
        </w:rPr>
        <w:tab/>
        <w:t>1970</w:t>
      </w:r>
      <w:r>
        <w:rPr>
          <w:sz w:val="24"/>
        </w:rPr>
        <w:tab/>
      </w:r>
      <w:r>
        <w:rPr>
          <w:sz w:val="24"/>
        </w:rPr>
        <w:tab/>
      </w:r>
      <w:r>
        <w:rPr>
          <w:sz w:val="24"/>
        </w:rPr>
        <w:tab/>
      </w:r>
      <w:r>
        <w:rPr>
          <w:sz w:val="24"/>
        </w:rPr>
        <w:tab/>
      </w:r>
      <w:r>
        <w:rPr>
          <w:sz w:val="24"/>
        </w:rPr>
        <w:tab/>
      </w:r>
      <w:r>
        <w:rPr>
          <w:sz w:val="24"/>
        </w:rPr>
        <w:tab/>
        <w:t>|</w:t>
      </w:r>
    </w:p>
    <w:p w14:paraId="541E183D" w14:textId="77777777" w:rsidR="000D6C32" w:rsidRDefault="000D6C32">
      <w:pPr>
        <w:ind w:right="-1050"/>
        <w:rPr>
          <w:sz w:val="24"/>
        </w:rPr>
      </w:pPr>
      <w:r>
        <w:rPr>
          <w:sz w:val="24"/>
        </w:rPr>
        <w:t>1960</w:t>
      </w:r>
      <w:r>
        <w:rPr>
          <w:sz w:val="24"/>
        </w:rPr>
        <w:tab/>
      </w:r>
      <w:r>
        <w:rPr>
          <w:sz w:val="24"/>
        </w:rPr>
        <w:tab/>
        <w:t>1962</w:t>
      </w:r>
      <w:r>
        <w:rPr>
          <w:sz w:val="24"/>
        </w:rPr>
        <w:tab/>
      </w:r>
      <w:r>
        <w:rPr>
          <w:sz w:val="24"/>
        </w:rPr>
        <w:tab/>
      </w:r>
      <w:r>
        <w:rPr>
          <w:sz w:val="24"/>
        </w:rPr>
        <w:tab/>
        <w:t>1965</w:t>
      </w:r>
      <w:r>
        <w:rPr>
          <w:sz w:val="24"/>
        </w:rPr>
        <w:tab/>
      </w:r>
      <w:r>
        <w:rPr>
          <w:sz w:val="24"/>
        </w:rPr>
        <w:tab/>
        <w:t>1966</w:t>
      </w:r>
      <w:r>
        <w:rPr>
          <w:sz w:val="24"/>
        </w:rPr>
        <w:tab/>
      </w:r>
      <w:r>
        <w:rPr>
          <w:sz w:val="24"/>
        </w:rPr>
        <w:tab/>
      </w:r>
      <w:r>
        <w:rPr>
          <w:sz w:val="24"/>
        </w:rPr>
        <w:tab/>
      </w:r>
      <w:r>
        <w:rPr>
          <w:sz w:val="24"/>
        </w:rPr>
        <w:tab/>
      </w:r>
      <w:r>
        <w:rPr>
          <w:sz w:val="24"/>
        </w:rPr>
        <w:tab/>
        <w:t>__________________|_________________________________</w:t>
      </w:r>
    </w:p>
    <w:p w14:paraId="2194C67C" w14:textId="77777777" w:rsidR="000D6C32" w:rsidRDefault="000D6C32">
      <w:pPr>
        <w:ind w:right="-1050"/>
        <w:rPr>
          <w:sz w:val="24"/>
        </w:rPr>
      </w:pPr>
      <w:r>
        <w:rPr>
          <w:sz w:val="24"/>
        </w:rPr>
        <w:t>m Louise</w:t>
      </w:r>
      <w:r>
        <w:rPr>
          <w:sz w:val="24"/>
        </w:rPr>
        <w:tab/>
        <w:t xml:space="preserve">m Mary-Jane </w:t>
      </w:r>
      <w:r>
        <w:rPr>
          <w:sz w:val="24"/>
        </w:rPr>
        <w:tab/>
      </w:r>
      <w:r>
        <w:rPr>
          <w:sz w:val="24"/>
        </w:rPr>
        <w:tab/>
        <w:t>m Ruth-Lois</w:t>
      </w:r>
      <w:r>
        <w:rPr>
          <w:sz w:val="24"/>
        </w:rPr>
        <w:tab/>
        <w:t>m Rosemary Campion</w:t>
      </w:r>
      <w:r>
        <w:rPr>
          <w:sz w:val="24"/>
        </w:rPr>
        <w:tab/>
      </w:r>
      <w:r>
        <w:rPr>
          <w:sz w:val="24"/>
        </w:rPr>
        <w:tab/>
      </w:r>
      <w:r>
        <w:rPr>
          <w:sz w:val="24"/>
        </w:rPr>
        <w:tab/>
        <w:t>LIAM-ALEC</w:t>
      </w:r>
      <w:r>
        <w:rPr>
          <w:sz w:val="24"/>
        </w:rPr>
        <w:tab/>
      </w:r>
      <w:r>
        <w:rPr>
          <w:sz w:val="24"/>
        </w:rPr>
        <w:tab/>
        <w:t>KEEGAN-TAYLOR</w:t>
      </w:r>
      <w:r>
        <w:rPr>
          <w:sz w:val="24"/>
        </w:rPr>
        <w:tab/>
        <w:t xml:space="preserve">   MELODY-MAY</w:t>
      </w:r>
    </w:p>
    <w:p w14:paraId="638F5338" w14:textId="77777777" w:rsidR="000D6C32" w:rsidRDefault="000D6C32">
      <w:pPr>
        <w:ind w:right="-1050"/>
        <w:rPr>
          <w:sz w:val="24"/>
        </w:rPr>
      </w:pPr>
      <w:r>
        <w:rPr>
          <w:sz w:val="24"/>
        </w:rPr>
        <w:t>Way</w:t>
      </w:r>
      <w:r>
        <w:rPr>
          <w:sz w:val="24"/>
        </w:rPr>
        <w:tab/>
      </w:r>
      <w:r>
        <w:rPr>
          <w:sz w:val="24"/>
        </w:rPr>
        <w:tab/>
        <w:t>| Martin</w:t>
      </w:r>
      <w:r>
        <w:rPr>
          <w:sz w:val="24"/>
        </w:rPr>
        <w:tab/>
      </w:r>
      <w:r>
        <w:rPr>
          <w:sz w:val="24"/>
        </w:rPr>
        <w:tab/>
        <w:t>| Fisher</w:t>
      </w:r>
      <w:r>
        <w:rPr>
          <w:sz w:val="24"/>
        </w:rPr>
        <w:tab/>
      </w:r>
      <w:r>
        <w:rPr>
          <w:sz w:val="24"/>
        </w:rPr>
        <w:tab/>
        <w:t>|</w:t>
      </w:r>
      <w:r>
        <w:rPr>
          <w:sz w:val="24"/>
        </w:rPr>
        <w:tab/>
      </w:r>
      <w:r>
        <w:rPr>
          <w:sz w:val="24"/>
        </w:rPr>
        <w:tab/>
      </w:r>
      <w:r>
        <w:rPr>
          <w:sz w:val="24"/>
        </w:rPr>
        <w:tab/>
      </w:r>
      <w:r>
        <w:rPr>
          <w:sz w:val="24"/>
        </w:rPr>
        <w:tab/>
      </w:r>
      <w:r>
        <w:rPr>
          <w:sz w:val="24"/>
        </w:rPr>
        <w:tab/>
        <w:t>1996</w:t>
      </w:r>
      <w:r>
        <w:rPr>
          <w:sz w:val="24"/>
        </w:rPr>
        <w:tab/>
      </w:r>
      <w:r>
        <w:rPr>
          <w:sz w:val="24"/>
        </w:rPr>
        <w:tab/>
      </w:r>
      <w:r>
        <w:rPr>
          <w:sz w:val="24"/>
        </w:rPr>
        <w:tab/>
        <w:t>1997</w:t>
      </w:r>
      <w:r>
        <w:rPr>
          <w:sz w:val="24"/>
        </w:rPr>
        <w:tab/>
      </w:r>
      <w:r>
        <w:rPr>
          <w:sz w:val="24"/>
        </w:rPr>
        <w:tab/>
      </w:r>
      <w:r>
        <w:rPr>
          <w:sz w:val="24"/>
        </w:rPr>
        <w:tab/>
        <w:t xml:space="preserve">   2002</w:t>
      </w:r>
    </w:p>
    <w:p w14:paraId="0C7872D3" w14:textId="77777777" w:rsidR="000D6C32" w:rsidRDefault="000D6C32">
      <w:pPr>
        <w:ind w:right="-1050"/>
        <w:rPr>
          <w:sz w:val="24"/>
        </w:rPr>
      </w:pPr>
      <w:r>
        <w:rPr>
          <w:sz w:val="24"/>
        </w:rPr>
        <w:t>|  ___________|________________</w:t>
      </w:r>
      <w:r>
        <w:rPr>
          <w:sz w:val="24"/>
        </w:rPr>
        <w:tab/>
        <w:t>|</w:t>
      </w:r>
      <w:r>
        <w:rPr>
          <w:sz w:val="24"/>
        </w:rPr>
        <w:tab/>
        <w:t>______|__________________________________________________________________________________</w:t>
      </w:r>
    </w:p>
    <w:p w14:paraId="03D9B636" w14:textId="77777777" w:rsidR="000D6C32" w:rsidRDefault="000D6C32">
      <w:pPr>
        <w:ind w:right="-1050"/>
        <w:rPr>
          <w:sz w:val="24"/>
        </w:rPr>
      </w:pPr>
      <w:r>
        <w:rPr>
          <w:sz w:val="24"/>
        </w:rPr>
        <w:t>|  TOBY-ROY     TREVOR-CRAIG</w:t>
      </w:r>
      <w:r>
        <w:rPr>
          <w:sz w:val="24"/>
        </w:rPr>
        <w:tab/>
        <w:t>|</w:t>
      </w:r>
      <w:r>
        <w:rPr>
          <w:sz w:val="24"/>
        </w:rPr>
        <w:tab/>
        <w:t>HAYLEY-ROSE</w:t>
      </w:r>
      <w:r>
        <w:rPr>
          <w:sz w:val="24"/>
        </w:rPr>
        <w:tab/>
        <w:t>ROSEINE- ELIZABETH</w:t>
      </w:r>
      <w:r>
        <w:rPr>
          <w:sz w:val="24"/>
        </w:rPr>
        <w:tab/>
        <w:t>MONIQUE-JANE</w:t>
      </w:r>
      <w:r>
        <w:rPr>
          <w:sz w:val="24"/>
        </w:rPr>
        <w:tab/>
        <w:t>CAMERON-SCOTT</w:t>
      </w:r>
      <w:r>
        <w:rPr>
          <w:sz w:val="24"/>
        </w:rPr>
        <w:tab/>
        <w:t xml:space="preserve">   CHELSEA</w:t>
      </w:r>
    </w:p>
    <w:p w14:paraId="522FF9E0" w14:textId="77777777" w:rsidR="000D6C32" w:rsidRDefault="000D6C32">
      <w:pPr>
        <w:ind w:right="-1050"/>
        <w:rPr>
          <w:sz w:val="24"/>
        </w:rPr>
      </w:pPr>
      <w:r>
        <w:rPr>
          <w:sz w:val="24"/>
        </w:rPr>
        <w:t>|  1995</w:t>
      </w:r>
      <w:r>
        <w:rPr>
          <w:sz w:val="24"/>
        </w:rPr>
        <w:tab/>
      </w:r>
      <w:r>
        <w:rPr>
          <w:sz w:val="24"/>
        </w:rPr>
        <w:tab/>
        <w:t xml:space="preserve">    1998</w:t>
      </w:r>
      <w:r>
        <w:rPr>
          <w:sz w:val="24"/>
        </w:rPr>
        <w:tab/>
      </w:r>
      <w:r>
        <w:rPr>
          <w:sz w:val="24"/>
        </w:rPr>
        <w:tab/>
        <w:t>|</w:t>
      </w:r>
      <w:r>
        <w:rPr>
          <w:sz w:val="24"/>
        </w:rPr>
        <w:tab/>
        <w:t>1991</w:t>
      </w:r>
      <w:r>
        <w:rPr>
          <w:sz w:val="24"/>
        </w:rPr>
        <w:tab/>
      </w:r>
      <w:r>
        <w:rPr>
          <w:sz w:val="24"/>
        </w:rPr>
        <w:tab/>
      </w:r>
      <w:r>
        <w:rPr>
          <w:sz w:val="24"/>
        </w:rPr>
        <w:tab/>
        <w:t>1993</w:t>
      </w:r>
      <w:r>
        <w:rPr>
          <w:sz w:val="24"/>
        </w:rPr>
        <w:tab/>
      </w:r>
      <w:r>
        <w:rPr>
          <w:sz w:val="24"/>
        </w:rPr>
        <w:tab/>
      </w:r>
      <w:r>
        <w:rPr>
          <w:sz w:val="24"/>
        </w:rPr>
        <w:tab/>
      </w:r>
      <w:r>
        <w:rPr>
          <w:sz w:val="24"/>
        </w:rPr>
        <w:tab/>
        <w:t>1995</w:t>
      </w:r>
      <w:r>
        <w:rPr>
          <w:sz w:val="24"/>
        </w:rPr>
        <w:tab/>
      </w:r>
      <w:r>
        <w:rPr>
          <w:sz w:val="24"/>
        </w:rPr>
        <w:tab/>
      </w:r>
      <w:r>
        <w:rPr>
          <w:sz w:val="24"/>
        </w:rPr>
        <w:tab/>
        <w:t>1997</w:t>
      </w:r>
      <w:r>
        <w:rPr>
          <w:sz w:val="24"/>
        </w:rPr>
        <w:tab/>
      </w:r>
      <w:r>
        <w:rPr>
          <w:sz w:val="24"/>
        </w:rPr>
        <w:tab/>
      </w:r>
      <w:r>
        <w:rPr>
          <w:sz w:val="24"/>
        </w:rPr>
        <w:tab/>
        <w:t xml:space="preserve">   -MAE</w:t>
      </w:r>
    </w:p>
    <w:p w14:paraId="1591F26D" w14:textId="77777777" w:rsidR="000D6C32" w:rsidRDefault="000D6C32">
      <w:pPr>
        <w:ind w:right="-1050"/>
        <w:rPr>
          <w:sz w:val="24"/>
        </w:rPr>
      </w:pPr>
      <w:r>
        <w:rPr>
          <w:sz w:val="24"/>
        </w:rPr>
        <w:t>|</w:t>
      </w:r>
      <w:r>
        <w:rPr>
          <w:sz w:val="24"/>
        </w:rPr>
        <w:tab/>
        <w:t>________________________|___________________________________________________________________</w:t>
      </w:r>
      <w:r>
        <w:rPr>
          <w:sz w:val="24"/>
        </w:rPr>
        <w:tab/>
      </w:r>
      <w:r>
        <w:rPr>
          <w:sz w:val="24"/>
        </w:rPr>
        <w:tab/>
      </w:r>
      <w:r>
        <w:rPr>
          <w:sz w:val="24"/>
        </w:rPr>
        <w:tab/>
        <w:t xml:space="preserve">   2001</w:t>
      </w:r>
    </w:p>
    <w:p w14:paraId="1B0DF03B" w14:textId="77777777" w:rsidR="000D6C32" w:rsidRDefault="000D6C32">
      <w:pPr>
        <w:ind w:right="-1050"/>
        <w:rPr>
          <w:sz w:val="24"/>
        </w:rPr>
      </w:pPr>
      <w:r>
        <w:rPr>
          <w:sz w:val="24"/>
        </w:rPr>
        <w:t>|</w:t>
      </w:r>
      <w:r>
        <w:rPr>
          <w:sz w:val="24"/>
        </w:rPr>
        <w:tab/>
        <w:t>EMILY-JANE</w:t>
      </w:r>
      <w:r>
        <w:rPr>
          <w:sz w:val="24"/>
        </w:rPr>
        <w:tab/>
      </w:r>
      <w:r>
        <w:rPr>
          <w:sz w:val="24"/>
        </w:rPr>
        <w:tab/>
        <w:t>STEPHEN-JAMES</w:t>
      </w:r>
      <w:r>
        <w:rPr>
          <w:sz w:val="24"/>
        </w:rPr>
        <w:tab/>
        <w:t>KYLIE-RUTH</w:t>
      </w:r>
      <w:r>
        <w:rPr>
          <w:sz w:val="24"/>
        </w:rPr>
        <w:tab/>
        <w:t>MELANIE-JOY</w:t>
      </w:r>
      <w:r>
        <w:rPr>
          <w:sz w:val="24"/>
        </w:rPr>
        <w:tab/>
        <w:t>LACKLAN-CHARLES</w:t>
      </w:r>
    </w:p>
    <w:p w14:paraId="00C5B67E" w14:textId="77777777" w:rsidR="000D6C32" w:rsidRDefault="000D6C32">
      <w:pPr>
        <w:ind w:right="-1050"/>
        <w:rPr>
          <w:sz w:val="24"/>
        </w:rPr>
      </w:pPr>
      <w:r>
        <w:rPr>
          <w:sz w:val="24"/>
        </w:rPr>
        <w:t>|</w:t>
      </w:r>
      <w:r>
        <w:rPr>
          <w:sz w:val="24"/>
        </w:rPr>
        <w:tab/>
        <w:t>1990</w:t>
      </w:r>
      <w:r>
        <w:rPr>
          <w:sz w:val="24"/>
        </w:rPr>
        <w:tab/>
      </w:r>
      <w:r>
        <w:rPr>
          <w:sz w:val="24"/>
        </w:rPr>
        <w:tab/>
      </w:r>
      <w:r>
        <w:rPr>
          <w:sz w:val="24"/>
        </w:rPr>
        <w:tab/>
        <w:t>1992</w:t>
      </w:r>
      <w:r>
        <w:rPr>
          <w:sz w:val="24"/>
        </w:rPr>
        <w:tab/>
      </w:r>
      <w:r>
        <w:rPr>
          <w:sz w:val="24"/>
        </w:rPr>
        <w:tab/>
      </w:r>
      <w:r>
        <w:rPr>
          <w:sz w:val="24"/>
        </w:rPr>
        <w:tab/>
        <w:t>1995</w:t>
      </w:r>
      <w:r>
        <w:rPr>
          <w:sz w:val="24"/>
        </w:rPr>
        <w:tab/>
      </w:r>
      <w:r>
        <w:rPr>
          <w:sz w:val="24"/>
        </w:rPr>
        <w:tab/>
      </w:r>
      <w:r>
        <w:rPr>
          <w:sz w:val="24"/>
        </w:rPr>
        <w:tab/>
        <w:t>2003</w:t>
      </w:r>
      <w:r>
        <w:rPr>
          <w:sz w:val="24"/>
        </w:rPr>
        <w:tab/>
      </w:r>
      <w:r>
        <w:rPr>
          <w:sz w:val="24"/>
        </w:rPr>
        <w:tab/>
      </w:r>
      <w:r>
        <w:rPr>
          <w:sz w:val="24"/>
        </w:rPr>
        <w:tab/>
        <w:t>2003</w:t>
      </w:r>
    </w:p>
    <w:p w14:paraId="3BF6B5F2" w14:textId="77777777" w:rsidR="000D6C32" w:rsidRDefault="000D6C32">
      <w:pPr>
        <w:ind w:right="-1050"/>
        <w:rPr>
          <w:sz w:val="24"/>
        </w:rPr>
      </w:pPr>
      <w:r>
        <w:rPr>
          <w:sz w:val="24"/>
        </w:rPr>
        <w:t>|___________________________________________________________________________________________________________________________</w:t>
      </w:r>
    </w:p>
    <w:p w14:paraId="02AEEB45" w14:textId="77777777" w:rsidR="000D6C32" w:rsidRDefault="000D6C32">
      <w:pPr>
        <w:ind w:right="-1050"/>
        <w:rPr>
          <w:sz w:val="24"/>
        </w:rPr>
      </w:pPr>
      <w:r>
        <w:rPr>
          <w:sz w:val="24"/>
        </w:rPr>
        <w:t>LAURENCE-DAVID</w:t>
      </w:r>
      <w:r>
        <w:rPr>
          <w:sz w:val="24"/>
        </w:rPr>
        <w:tab/>
      </w:r>
      <w:r>
        <w:rPr>
          <w:sz w:val="24"/>
        </w:rPr>
        <w:tab/>
        <w:t>CHERIE-BRENDA</w:t>
      </w:r>
      <w:r>
        <w:rPr>
          <w:sz w:val="24"/>
        </w:rPr>
        <w:tab/>
        <w:t xml:space="preserve">MEGAN-LOUISE </w:t>
      </w:r>
      <w:r>
        <w:rPr>
          <w:sz w:val="24"/>
        </w:rPr>
        <w:tab/>
        <w:t>JEROME-MARK</w:t>
      </w:r>
      <w:r>
        <w:rPr>
          <w:sz w:val="24"/>
        </w:rPr>
        <w:tab/>
        <w:t>SHANE-LLOYD</w:t>
      </w:r>
      <w:r>
        <w:rPr>
          <w:sz w:val="24"/>
        </w:rPr>
        <w:tab/>
        <w:t>JOANNE-GRACE</w:t>
      </w:r>
      <w:r>
        <w:rPr>
          <w:sz w:val="24"/>
        </w:rPr>
        <w:tab/>
        <w:t>STACEY-1988</w:t>
      </w:r>
      <w:r>
        <w:rPr>
          <w:sz w:val="24"/>
        </w:rPr>
        <w:tab/>
      </w:r>
      <w:r>
        <w:rPr>
          <w:sz w:val="24"/>
        </w:rPr>
        <w:tab/>
      </w:r>
      <w:r>
        <w:rPr>
          <w:sz w:val="24"/>
        </w:rPr>
        <w:tab/>
      </w:r>
      <w:r>
        <w:rPr>
          <w:sz w:val="24"/>
        </w:rPr>
        <w:tab/>
        <w:t>1989</w:t>
      </w:r>
      <w:r>
        <w:rPr>
          <w:sz w:val="24"/>
        </w:rPr>
        <w:tab/>
      </w:r>
      <w:r>
        <w:rPr>
          <w:sz w:val="24"/>
        </w:rPr>
        <w:tab/>
      </w:r>
      <w:r>
        <w:rPr>
          <w:sz w:val="24"/>
        </w:rPr>
        <w:tab/>
        <w:t>1991</w:t>
      </w:r>
      <w:r>
        <w:rPr>
          <w:sz w:val="24"/>
        </w:rPr>
        <w:tab/>
      </w:r>
      <w:r>
        <w:rPr>
          <w:sz w:val="24"/>
        </w:rPr>
        <w:tab/>
      </w:r>
      <w:r>
        <w:rPr>
          <w:sz w:val="24"/>
        </w:rPr>
        <w:tab/>
        <w:t>1994</w:t>
      </w:r>
      <w:r>
        <w:rPr>
          <w:sz w:val="24"/>
        </w:rPr>
        <w:tab/>
      </w:r>
      <w:r>
        <w:rPr>
          <w:sz w:val="24"/>
        </w:rPr>
        <w:tab/>
      </w:r>
      <w:r>
        <w:rPr>
          <w:sz w:val="24"/>
        </w:rPr>
        <w:tab/>
        <w:t>1995</w:t>
      </w:r>
      <w:r>
        <w:rPr>
          <w:sz w:val="24"/>
        </w:rPr>
        <w:tab/>
      </w:r>
      <w:r>
        <w:rPr>
          <w:sz w:val="24"/>
        </w:rPr>
        <w:tab/>
      </w:r>
      <w:r>
        <w:rPr>
          <w:sz w:val="24"/>
        </w:rPr>
        <w:tab/>
        <w:t>1999</w:t>
      </w:r>
      <w:r>
        <w:rPr>
          <w:sz w:val="24"/>
        </w:rPr>
        <w:tab/>
      </w:r>
      <w:r>
        <w:rPr>
          <w:sz w:val="24"/>
        </w:rPr>
        <w:tab/>
      </w:r>
      <w:r>
        <w:rPr>
          <w:sz w:val="24"/>
        </w:rPr>
        <w:tab/>
        <w:t>REBECCA</w:t>
      </w:r>
    </w:p>
    <w:p w14:paraId="0B8479A8"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2001</w:t>
      </w:r>
    </w:p>
    <w:p w14:paraId="743BCF5D" w14:textId="77777777" w:rsidR="000D6C32" w:rsidRDefault="000D6C32">
      <w:pPr>
        <w:pageBreakBefore/>
        <w:ind w:right="-1050"/>
        <w:rPr>
          <w:sz w:val="24"/>
        </w:rPr>
      </w:pPr>
      <w:r>
        <w:rPr>
          <w:b/>
          <w:sz w:val="24"/>
        </w:rPr>
        <w:t>NOTES ON ST ERTH FAMILY 7 (WILLIAM-JOHN-B 1816 see ST ERTH FAMILY 6)</w:t>
      </w:r>
    </w:p>
    <w:p w14:paraId="358F0F7F" w14:textId="77777777" w:rsidR="000D6C32" w:rsidRDefault="000D6C32">
      <w:pPr>
        <w:ind w:right="-1050"/>
        <w:rPr>
          <w:sz w:val="24"/>
        </w:rPr>
      </w:pPr>
    </w:p>
    <w:p w14:paraId="4C525B45" w14:textId="77777777" w:rsidR="000D6C32" w:rsidRDefault="000D6C32">
      <w:pPr>
        <w:ind w:right="-1050"/>
        <w:rPr>
          <w:sz w:val="24"/>
        </w:rPr>
      </w:pPr>
      <w:r>
        <w:rPr>
          <w:sz w:val="24"/>
        </w:rPr>
        <w:t xml:space="preserve">THOMAS-CLEMENT-JOHN  born 21FEB1924/1925 Sydney New South Wales, enlisted Melbourne for second world war stating birth year as 1925 </w:t>
      </w:r>
      <w:r>
        <w:rPr>
          <w:sz w:val="24"/>
        </w:rPr>
        <w:tab/>
        <w:t xml:space="preserve">service number 431211 next of kin PATRICIA (wife ?) but also enlisted Hurstville Sydney with year of birth 1924 service number N242250 and </w:t>
      </w:r>
      <w:r>
        <w:rPr>
          <w:sz w:val="24"/>
        </w:rPr>
        <w:tab/>
        <w:t xml:space="preserve">next of kin as WILLIAM (father), leading aircraftman service number 431211 of unit 11 Personnel Despatch and Reception Centre Brighton RAAF </w:t>
      </w:r>
      <w:r>
        <w:rPr>
          <w:sz w:val="24"/>
        </w:rPr>
        <w:tab/>
        <w:t>court martial 14APR1945, married 24FEB1945 Keighley district UK, died 11JUL1997</w:t>
      </w:r>
    </w:p>
    <w:p w14:paraId="0E8441A2" w14:textId="4F5D2006" w:rsidR="000D6C32" w:rsidRDefault="000D6C32">
      <w:pPr>
        <w:ind w:right="-1050"/>
        <w:rPr>
          <w:sz w:val="24"/>
        </w:rPr>
      </w:pPr>
      <w:r>
        <w:rPr>
          <w:sz w:val="24"/>
        </w:rPr>
        <w:t xml:space="preserve">x PATRICIA-JOAN born 1924 </w:t>
      </w:r>
    </w:p>
    <w:p w14:paraId="02D695FC" w14:textId="04CA503D" w:rsidR="000D6C32" w:rsidRDefault="000D6C32">
      <w:pPr>
        <w:ind w:right="-1050"/>
        <w:rPr>
          <w:sz w:val="24"/>
        </w:rPr>
      </w:pPr>
      <w:r>
        <w:rPr>
          <w:sz w:val="24"/>
        </w:rPr>
        <w:t xml:space="preserve">WILLIAM-MARTIN born 1925 </w:t>
      </w:r>
    </w:p>
    <w:p w14:paraId="7D448583" w14:textId="77777777" w:rsidR="000D6C32" w:rsidRDefault="000D6C32">
      <w:pPr>
        <w:ind w:right="-1050"/>
        <w:rPr>
          <w:sz w:val="24"/>
        </w:rPr>
      </w:pPr>
      <w:r>
        <w:rPr>
          <w:sz w:val="24"/>
        </w:rPr>
        <w:t>x ESTELLE-MOYA born 05MAY1925, died 11NOV1975</w:t>
      </w:r>
    </w:p>
    <w:p w14:paraId="48C2EFCC" w14:textId="77777777" w:rsidR="000D6C32" w:rsidRDefault="000D6C32">
      <w:pPr>
        <w:ind w:right="-1050"/>
        <w:rPr>
          <w:sz w:val="24"/>
        </w:rPr>
      </w:pPr>
      <w:r>
        <w:rPr>
          <w:sz w:val="24"/>
        </w:rPr>
        <w:t>x CONSTANCE-JUNE  born 26JUN1928, died 05APR1985</w:t>
      </w:r>
    </w:p>
    <w:p w14:paraId="79764397" w14:textId="7EC90903" w:rsidR="000D6C32" w:rsidRDefault="000D6C32">
      <w:pPr>
        <w:ind w:right="-1050"/>
        <w:rPr>
          <w:sz w:val="24"/>
        </w:rPr>
      </w:pPr>
      <w:r>
        <w:rPr>
          <w:sz w:val="24"/>
        </w:rPr>
        <w:t>GRACE-MARY  born 1929</w:t>
      </w:r>
    </w:p>
    <w:p w14:paraId="490BF9EE" w14:textId="7B6EE74B" w:rsidR="000D6C32" w:rsidRDefault="000D6C32">
      <w:pPr>
        <w:ind w:right="-1050"/>
        <w:rPr>
          <w:sz w:val="24"/>
        </w:rPr>
      </w:pPr>
      <w:r>
        <w:rPr>
          <w:sz w:val="24"/>
        </w:rPr>
        <w:t>PHILIP-GRENFELL  born 1936</w:t>
      </w:r>
    </w:p>
    <w:p w14:paraId="6B8005E3" w14:textId="77777777" w:rsidR="000D6C32" w:rsidRDefault="000D6C32">
      <w:pPr>
        <w:ind w:right="-1050"/>
        <w:rPr>
          <w:sz w:val="24"/>
        </w:rPr>
      </w:pPr>
      <w:r>
        <w:rPr>
          <w:sz w:val="24"/>
        </w:rPr>
        <w:t>x ANNETTE  born 06MAY1935</w:t>
      </w:r>
    </w:p>
    <w:p w14:paraId="1805A11D" w14:textId="74D7C574" w:rsidR="000D6C32" w:rsidRDefault="000D6C32">
      <w:pPr>
        <w:ind w:right="-1050"/>
        <w:rPr>
          <w:sz w:val="24"/>
        </w:rPr>
      </w:pPr>
      <w:r>
        <w:rPr>
          <w:sz w:val="24"/>
        </w:rPr>
        <w:t>GEOFFREY-ALLEN  born 1943</w:t>
      </w:r>
    </w:p>
    <w:p w14:paraId="2B02A3E9" w14:textId="13CB2448" w:rsidR="000D6C32" w:rsidRDefault="000D6C32">
      <w:pPr>
        <w:ind w:right="-1050"/>
        <w:rPr>
          <w:sz w:val="24"/>
        </w:rPr>
      </w:pPr>
      <w:r>
        <w:rPr>
          <w:sz w:val="24"/>
        </w:rPr>
        <w:t>x JANE  born 1942</w:t>
      </w:r>
    </w:p>
    <w:p w14:paraId="1F56FB56" w14:textId="6CBC1652" w:rsidR="000D6C32" w:rsidRDefault="000D6C32">
      <w:pPr>
        <w:ind w:right="-1050"/>
        <w:rPr>
          <w:b/>
          <w:sz w:val="24"/>
        </w:rPr>
      </w:pPr>
      <w:r>
        <w:rPr>
          <w:sz w:val="24"/>
        </w:rPr>
        <w:t>x PAULINE-FLORENCE  born 1949</w:t>
      </w:r>
    </w:p>
    <w:p w14:paraId="59C1B973" w14:textId="77777777" w:rsidR="000D6C32" w:rsidRDefault="000D6C32">
      <w:pPr>
        <w:ind w:right="-1050"/>
        <w:rPr>
          <w:sz w:val="24"/>
        </w:rPr>
      </w:pPr>
    </w:p>
    <w:p w14:paraId="77F4649D" w14:textId="7328A40E" w:rsidR="000D6C32" w:rsidRDefault="000D6C32">
      <w:pPr>
        <w:ind w:right="-1050"/>
        <w:rPr>
          <w:sz w:val="24"/>
        </w:rPr>
      </w:pPr>
      <w:r>
        <w:rPr>
          <w:sz w:val="24"/>
        </w:rPr>
        <w:t>GAIL born 1959</w:t>
      </w:r>
    </w:p>
    <w:p w14:paraId="75C4D431" w14:textId="77777777" w:rsidR="000D6C32" w:rsidRDefault="000D6C32">
      <w:pPr>
        <w:ind w:right="-1050"/>
        <w:rPr>
          <w:sz w:val="24"/>
        </w:rPr>
      </w:pPr>
    </w:p>
    <w:p w14:paraId="1B0D5111" w14:textId="7BA0C90D" w:rsidR="000D6C32" w:rsidRDefault="000D6C32">
      <w:pPr>
        <w:ind w:right="-1050"/>
        <w:rPr>
          <w:sz w:val="24"/>
        </w:rPr>
      </w:pPr>
      <w:r>
        <w:rPr>
          <w:sz w:val="24"/>
        </w:rPr>
        <w:t xml:space="preserve">ROBYN-LYNNETTE  born </w:t>
      </w:r>
      <w:r w:rsidR="00D205FD">
        <w:rPr>
          <w:sz w:val="24"/>
        </w:rPr>
        <w:t>1</w:t>
      </w:r>
      <w:r>
        <w:rPr>
          <w:sz w:val="24"/>
        </w:rPr>
        <w:t>947</w:t>
      </w:r>
    </w:p>
    <w:p w14:paraId="68EBB6FD" w14:textId="77777777" w:rsidR="000D6C32" w:rsidRDefault="000D6C32">
      <w:pPr>
        <w:ind w:right="-1050"/>
        <w:rPr>
          <w:sz w:val="24"/>
        </w:rPr>
      </w:pPr>
      <w:r>
        <w:rPr>
          <w:sz w:val="24"/>
        </w:rPr>
        <w:t>GARRY-WILLIAM  born 25FEB1949, died 03DEC1976</w:t>
      </w:r>
    </w:p>
    <w:p w14:paraId="35D8027E" w14:textId="77777777" w:rsidR="000D6C32" w:rsidRDefault="000D6C32">
      <w:pPr>
        <w:ind w:right="-1050"/>
        <w:rPr>
          <w:sz w:val="24"/>
        </w:rPr>
      </w:pPr>
    </w:p>
    <w:p w14:paraId="3AE47BE8" w14:textId="3553A426" w:rsidR="000D6C32" w:rsidRDefault="000D6C32">
      <w:pPr>
        <w:ind w:right="-1050"/>
        <w:rPr>
          <w:sz w:val="24"/>
        </w:rPr>
      </w:pPr>
      <w:r>
        <w:rPr>
          <w:sz w:val="24"/>
        </w:rPr>
        <w:t xml:space="preserve">DEAN-GORDON  born 1967  </w:t>
      </w:r>
    </w:p>
    <w:p w14:paraId="6A724ED7" w14:textId="5E8B9B98" w:rsidR="000D6C32" w:rsidRDefault="000D6C32">
      <w:pPr>
        <w:ind w:right="-1050"/>
        <w:rPr>
          <w:sz w:val="24"/>
        </w:rPr>
      </w:pPr>
      <w:r>
        <w:rPr>
          <w:sz w:val="24"/>
        </w:rPr>
        <w:t>x KAREN  born 1968</w:t>
      </w:r>
    </w:p>
    <w:p w14:paraId="3E478CF6" w14:textId="15817D7E" w:rsidR="000D6C32" w:rsidRDefault="000D6C32">
      <w:pPr>
        <w:ind w:right="-1050"/>
        <w:rPr>
          <w:sz w:val="24"/>
        </w:rPr>
      </w:pPr>
      <w:r>
        <w:rPr>
          <w:sz w:val="24"/>
        </w:rPr>
        <w:t xml:space="preserve">x ANNETTE </w:t>
      </w:r>
    </w:p>
    <w:p w14:paraId="59F780B3" w14:textId="16EA389B" w:rsidR="000D6C32" w:rsidRDefault="000D6C32">
      <w:pPr>
        <w:ind w:right="-1050"/>
        <w:rPr>
          <w:sz w:val="24"/>
        </w:rPr>
      </w:pPr>
      <w:r>
        <w:rPr>
          <w:sz w:val="24"/>
        </w:rPr>
        <w:t>RHYS-GREGORY born 1969</w:t>
      </w:r>
    </w:p>
    <w:p w14:paraId="071129DF" w14:textId="266D2165" w:rsidR="000D6C32" w:rsidRDefault="000D6C32">
      <w:pPr>
        <w:ind w:right="-1050"/>
        <w:rPr>
          <w:sz w:val="24"/>
        </w:rPr>
      </w:pPr>
      <w:r>
        <w:rPr>
          <w:sz w:val="24"/>
        </w:rPr>
        <w:t xml:space="preserve">x JOANNE  born </w:t>
      </w:r>
      <w:r w:rsidR="003450A7">
        <w:rPr>
          <w:sz w:val="24"/>
        </w:rPr>
        <w:t>1</w:t>
      </w:r>
      <w:r>
        <w:rPr>
          <w:sz w:val="24"/>
        </w:rPr>
        <w:t>970</w:t>
      </w:r>
    </w:p>
    <w:p w14:paraId="3880177E" w14:textId="4459F51A" w:rsidR="000D6C32" w:rsidRDefault="000D6C32">
      <w:pPr>
        <w:ind w:right="-1050"/>
        <w:rPr>
          <w:sz w:val="24"/>
        </w:rPr>
      </w:pPr>
      <w:r>
        <w:rPr>
          <w:sz w:val="24"/>
        </w:rPr>
        <w:t>KENT-WESLEY born 1972</w:t>
      </w:r>
    </w:p>
    <w:p w14:paraId="0A767727" w14:textId="77777777" w:rsidR="003A3FE9" w:rsidRDefault="003A3FE9" w:rsidP="003A3FE9">
      <w:pPr>
        <w:pageBreakBefore/>
        <w:ind w:right="-1050"/>
        <w:rPr>
          <w:sz w:val="24"/>
        </w:rPr>
      </w:pPr>
      <w:r>
        <w:rPr>
          <w:b/>
          <w:sz w:val="24"/>
        </w:rPr>
        <w:t>NOTES ON ST ERTH FAMILY 7 (continued)</w:t>
      </w:r>
    </w:p>
    <w:p w14:paraId="2512218E" w14:textId="77777777" w:rsidR="000D6C32" w:rsidRDefault="000D6C32">
      <w:pPr>
        <w:ind w:right="-1050"/>
        <w:rPr>
          <w:sz w:val="24"/>
        </w:rPr>
      </w:pPr>
    </w:p>
    <w:p w14:paraId="439E03D3" w14:textId="4C1E83BC" w:rsidR="000D6C32" w:rsidRDefault="000D6C32">
      <w:pPr>
        <w:ind w:right="-1050"/>
        <w:rPr>
          <w:sz w:val="24"/>
        </w:rPr>
      </w:pPr>
      <w:r>
        <w:rPr>
          <w:sz w:val="24"/>
        </w:rPr>
        <w:t>DAVID-CHARLES  born 1960</w:t>
      </w:r>
    </w:p>
    <w:p w14:paraId="20059B2F" w14:textId="77777777" w:rsidR="000D6C32" w:rsidRDefault="000D6C32">
      <w:pPr>
        <w:ind w:right="-1050"/>
        <w:rPr>
          <w:sz w:val="24"/>
        </w:rPr>
      </w:pPr>
      <w:r>
        <w:rPr>
          <w:sz w:val="24"/>
        </w:rPr>
        <w:t>x LOUISE</w:t>
      </w:r>
    </w:p>
    <w:p w14:paraId="121F1246" w14:textId="77E6CCED" w:rsidR="000D6C32" w:rsidRDefault="000D6C32">
      <w:pPr>
        <w:ind w:right="-1050"/>
        <w:rPr>
          <w:sz w:val="24"/>
        </w:rPr>
      </w:pPr>
      <w:r>
        <w:rPr>
          <w:sz w:val="24"/>
        </w:rPr>
        <w:t>BRUCE-WILLIAM born 1962</w:t>
      </w:r>
    </w:p>
    <w:p w14:paraId="4D0CC3BF" w14:textId="77777777" w:rsidR="000D6C32" w:rsidRDefault="000D6C32">
      <w:pPr>
        <w:ind w:right="-1050"/>
        <w:rPr>
          <w:sz w:val="24"/>
        </w:rPr>
      </w:pPr>
      <w:r>
        <w:rPr>
          <w:sz w:val="24"/>
        </w:rPr>
        <w:t>x MARY-JANE</w:t>
      </w:r>
    </w:p>
    <w:p w14:paraId="7DBE58B0" w14:textId="5D62112D" w:rsidR="000D6C32" w:rsidRDefault="000D6C32">
      <w:pPr>
        <w:ind w:right="-1050"/>
        <w:rPr>
          <w:sz w:val="24"/>
        </w:rPr>
      </w:pPr>
      <w:r>
        <w:rPr>
          <w:sz w:val="24"/>
        </w:rPr>
        <w:t>GRAHAM-ALLEN  born 1965</w:t>
      </w:r>
    </w:p>
    <w:p w14:paraId="0A5D6422" w14:textId="77777777" w:rsidR="000D6C32" w:rsidRDefault="000D6C32">
      <w:pPr>
        <w:ind w:right="-1050"/>
        <w:rPr>
          <w:sz w:val="24"/>
        </w:rPr>
      </w:pPr>
      <w:r>
        <w:rPr>
          <w:sz w:val="24"/>
        </w:rPr>
        <w:t>x RUTH-LOIS</w:t>
      </w:r>
    </w:p>
    <w:p w14:paraId="3BD71A22" w14:textId="0C3A5080" w:rsidR="000D6C32" w:rsidRDefault="000D6C32">
      <w:pPr>
        <w:ind w:right="-1050"/>
        <w:rPr>
          <w:sz w:val="24"/>
        </w:rPr>
      </w:pPr>
      <w:r>
        <w:rPr>
          <w:sz w:val="24"/>
        </w:rPr>
        <w:t>PHILLIP-JOHN  born 1966</w:t>
      </w:r>
    </w:p>
    <w:p w14:paraId="46126384" w14:textId="77777777" w:rsidR="000D6C32" w:rsidRDefault="000D6C32">
      <w:pPr>
        <w:ind w:right="-1050"/>
        <w:rPr>
          <w:sz w:val="24"/>
        </w:rPr>
      </w:pPr>
      <w:r>
        <w:rPr>
          <w:sz w:val="24"/>
        </w:rPr>
        <w:t>x ROSEMARY</w:t>
      </w:r>
    </w:p>
    <w:p w14:paraId="4A809EA3" w14:textId="68398900" w:rsidR="000D6C32" w:rsidRDefault="000D6C32">
      <w:pPr>
        <w:ind w:right="-1050"/>
        <w:rPr>
          <w:b/>
          <w:sz w:val="24"/>
        </w:rPr>
      </w:pPr>
      <w:r>
        <w:rPr>
          <w:sz w:val="24"/>
        </w:rPr>
        <w:t>ELAINE-LOUISE  born 1970</w:t>
      </w:r>
    </w:p>
    <w:p w14:paraId="5583A6BB" w14:textId="77777777" w:rsidR="000D6C32" w:rsidRDefault="000D6C32">
      <w:pPr>
        <w:ind w:right="-1050"/>
        <w:rPr>
          <w:sz w:val="24"/>
        </w:rPr>
      </w:pPr>
    </w:p>
    <w:p w14:paraId="36A03F62" w14:textId="52B75FD8" w:rsidR="000D6C32" w:rsidRDefault="000D6C32">
      <w:pPr>
        <w:ind w:right="-1050"/>
        <w:rPr>
          <w:sz w:val="24"/>
        </w:rPr>
      </w:pPr>
      <w:r>
        <w:rPr>
          <w:sz w:val="24"/>
        </w:rPr>
        <w:t>LIAM-ALEC  born 1996</w:t>
      </w:r>
    </w:p>
    <w:p w14:paraId="3CAC5836" w14:textId="456FE238" w:rsidR="000D6C32" w:rsidRDefault="000D6C32">
      <w:pPr>
        <w:ind w:right="-1050"/>
        <w:rPr>
          <w:sz w:val="24"/>
        </w:rPr>
      </w:pPr>
      <w:r>
        <w:rPr>
          <w:sz w:val="24"/>
        </w:rPr>
        <w:t>KEEGAN-TAYLOR  born 1997</w:t>
      </w:r>
    </w:p>
    <w:p w14:paraId="3AC0DFA4" w14:textId="41067B54" w:rsidR="000D6C32" w:rsidRDefault="000D6C32">
      <w:pPr>
        <w:ind w:right="-1050"/>
        <w:rPr>
          <w:sz w:val="24"/>
        </w:rPr>
      </w:pPr>
      <w:r>
        <w:rPr>
          <w:sz w:val="24"/>
        </w:rPr>
        <w:t>MELODY-MAY born 200</w:t>
      </w:r>
      <w:r w:rsidR="003450A7">
        <w:rPr>
          <w:sz w:val="24"/>
        </w:rPr>
        <w:t>2</w:t>
      </w:r>
    </w:p>
    <w:p w14:paraId="1450701F" w14:textId="77777777" w:rsidR="000D6C32" w:rsidRDefault="000D6C32">
      <w:pPr>
        <w:ind w:right="-1050"/>
        <w:rPr>
          <w:sz w:val="24"/>
        </w:rPr>
      </w:pPr>
    </w:p>
    <w:p w14:paraId="6CEA0B0F" w14:textId="7F40D060" w:rsidR="000D6C32" w:rsidRDefault="000D6C32">
      <w:pPr>
        <w:ind w:right="-1050"/>
        <w:rPr>
          <w:sz w:val="24"/>
        </w:rPr>
      </w:pPr>
      <w:r>
        <w:rPr>
          <w:sz w:val="24"/>
        </w:rPr>
        <w:t>TOBY-ROY  born 1995</w:t>
      </w:r>
    </w:p>
    <w:p w14:paraId="69B72852" w14:textId="455FA43F" w:rsidR="000D6C32" w:rsidRDefault="000D6C32">
      <w:pPr>
        <w:ind w:right="-1050"/>
        <w:rPr>
          <w:sz w:val="24"/>
        </w:rPr>
      </w:pPr>
      <w:r>
        <w:rPr>
          <w:sz w:val="24"/>
        </w:rPr>
        <w:t>TREVOR-CRAIG  born 1998</w:t>
      </w:r>
    </w:p>
    <w:p w14:paraId="3292C4F4" w14:textId="77777777" w:rsidR="000D6C32" w:rsidRDefault="000D6C32">
      <w:pPr>
        <w:ind w:right="-1050"/>
        <w:rPr>
          <w:sz w:val="24"/>
        </w:rPr>
      </w:pPr>
    </w:p>
    <w:p w14:paraId="439AA573" w14:textId="305B3B77" w:rsidR="000D6C32" w:rsidRDefault="000D6C32">
      <w:pPr>
        <w:ind w:right="-1050"/>
        <w:rPr>
          <w:sz w:val="24"/>
        </w:rPr>
      </w:pPr>
      <w:r>
        <w:rPr>
          <w:sz w:val="24"/>
        </w:rPr>
        <w:t>HAYLEY-ROSE  born 1991</w:t>
      </w:r>
    </w:p>
    <w:p w14:paraId="1EC9FA55" w14:textId="2DDDA77B" w:rsidR="000D6C32" w:rsidRDefault="000D6C32">
      <w:pPr>
        <w:ind w:right="-1050"/>
        <w:rPr>
          <w:sz w:val="24"/>
        </w:rPr>
      </w:pPr>
      <w:r>
        <w:rPr>
          <w:sz w:val="24"/>
        </w:rPr>
        <w:t>ROSEINE-ELIZABETH  born 1993</w:t>
      </w:r>
    </w:p>
    <w:p w14:paraId="45954248" w14:textId="08B1BED4" w:rsidR="000D6C32" w:rsidRDefault="000D6C32">
      <w:pPr>
        <w:ind w:right="-1050"/>
        <w:rPr>
          <w:sz w:val="24"/>
        </w:rPr>
      </w:pPr>
      <w:r>
        <w:rPr>
          <w:sz w:val="24"/>
        </w:rPr>
        <w:t>MONIQUE-JANE  born 1995</w:t>
      </w:r>
    </w:p>
    <w:p w14:paraId="0A1C8EDD" w14:textId="5DDEC443" w:rsidR="000D6C32" w:rsidRDefault="000D6C32">
      <w:pPr>
        <w:ind w:right="-1050"/>
        <w:rPr>
          <w:sz w:val="24"/>
        </w:rPr>
      </w:pPr>
      <w:r>
        <w:rPr>
          <w:sz w:val="24"/>
        </w:rPr>
        <w:t>CAMERON-SCOTT  born 1997</w:t>
      </w:r>
    </w:p>
    <w:p w14:paraId="04A16B70" w14:textId="39538E80" w:rsidR="000D6C32" w:rsidRDefault="000D6C32">
      <w:pPr>
        <w:ind w:right="-1050"/>
        <w:rPr>
          <w:sz w:val="24"/>
        </w:rPr>
      </w:pPr>
      <w:r>
        <w:rPr>
          <w:sz w:val="24"/>
        </w:rPr>
        <w:t>CHELSEA-MAE  born 2001</w:t>
      </w:r>
    </w:p>
    <w:p w14:paraId="3FA34F2D" w14:textId="77777777" w:rsidR="000D6C32" w:rsidRDefault="000D6C32">
      <w:pPr>
        <w:ind w:right="-1050"/>
        <w:rPr>
          <w:sz w:val="24"/>
        </w:rPr>
      </w:pPr>
    </w:p>
    <w:p w14:paraId="7721409E" w14:textId="79414C51" w:rsidR="000D6C32" w:rsidRDefault="000D6C32">
      <w:pPr>
        <w:ind w:right="-1050"/>
        <w:rPr>
          <w:sz w:val="24"/>
        </w:rPr>
      </w:pPr>
      <w:r>
        <w:rPr>
          <w:sz w:val="24"/>
        </w:rPr>
        <w:t>EMILY-JANE  born 1990</w:t>
      </w:r>
    </w:p>
    <w:p w14:paraId="51B8F458" w14:textId="068B3158" w:rsidR="000D6C32" w:rsidRDefault="000D6C32">
      <w:pPr>
        <w:ind w:right="-1050"/>
        <w:rPr>
          <w:sz w:val="24"/>
        </w:rPr>
      </w:pPr>
      <w:r>
        <w:rPr>
          <w:sz w:val="24"/>
        </w:rPr>
        <w:t>STEPHEN-JAMES  born 1992</w:t>
      </w:r>
    </w:p>
    <w:p w14:paraId="3F82B30E" w14:textId="6D89FFF2" w:rsidR="000D6C32" w:rsidRDefault="000D6C32">
      <w:pPr>
        <w:ind w:right="-1050"/>
        <w:rPr>
          <w:sz w:val="24"/>
        </w:rPr>
      </w:pPr>
      <w:r>
        <w:rPr>
          <w:sz w:val="24"/>
        </w:rPr>
        <w:t>KYLIE-RUTH  born 1995</w:t>
      </w:r>
    </w:p>
    <w:p w14:paraId="141BE6D2" w14:textId="77777777" w:rsidR="000D6C32" w:rsidRDefault="000D6C32">
      <w:pPr>
        <w:ind w:right="-1050"/>
        <w:rPr>
          <w:sz w:val="24"/>
        </w:rPr>
      </w:pPr>
      <w:r>
        <w:rPr>
          <w:sz w:val="24"/>
        </w:rPr>
        <w:t>MELANIE-JOY (twin) born 08FEB2003, died 22MAR2003</w:t>
      </w:r>
    </w:p>
    <w:p w14:paraId="0D72CBC0" w14:textId="167BD2F0" w:rsidR="000D6C32" w:rsidRDefault="000D6C32">
      <w:pPr>
        <w:ind w:right="-1050"/>
        <w:rPr>
          <w:sz w:val="24"/>
        </w:rPr>
      </w:pPr>
      <w:r>
        <w:rPr>
          <w:sz w:val="24"/>
        </w:rPr>
        <w:t>LACKLAN-CHARLES (twin) born 2003</w:t>
      </w:r>
    </w:p>
    <w:p w14:paraId="49DA0B79" w14:textId="77777777" w:rsidR="003A3FE9" w:rsidRDefault="003A3FE9" w:rsidP="003A3FE9">
      <w:pPr>
        <w:pageBreakBefore/>
        <w:ind w:right="-1050"/>
        <w:rPr>
          <w:sz w:val="24"/>
        </w:rPr>
      </w:pPr>
      <w:r>
        <w:rPr>
          <w:b/>
          <w:sz w:val="24"/>
        </w:rPr>
        <w:t>NOTES ON ST ERTH FAMILY 7 (continued)</w:t>
      </w:r>
    </w:p>
    <w:p w14:paraId="07FF46D7" w14:textId="77777777" w:rsidR="000D6C32" w:rsidRDefault="000D6C32">
      <w:pPr>
        <w:ind w:right="-1050"/>
        <w:rPr>
          <w:sz w:val="24"/>
        </w:rPr>
      </w:pPr>
    </w:p>
    <w:p w14:paraId="674D6186" w14:textId="3A8DE9AB" w:rsidR="000D6C32" w:rsidRDefault="000D6C32">
      <w:pPr>
        <w:ind w:right="-1050"/>
        <w:rPr>
          <w:sz w:val="24"/>
        </w:rPr>
      </w:pPr>
      <w:r>
        <w:rPr>
          <w:sz w:val="24"/>
        </w:rPr>
        <w:t>LAURENCE-DAVID  born 1988</w:t>
      </w:r>
    </w:p>
    <w:p w14:paraId="1EA32D18" w14:textId="0EA27F16" w:rsidR="000D6C32" w:rsidRDefault="000D6C32">
      <w:pPr>
        <w:ind w:right="-1050"/>
        <w:rPr>
          <w:sz w:val="24"/>
        </w:rPr>
      </w:pPr>
      <w:r>
        <w:rPr>
          <w:sz w:val="24"/>
        </w:rPr>
        <w:t>CHERIE-BRENDA  born 1989</w:t>
      </w:r>
    </w:p>
    <w:p w14:paraId="7505BC45" w14:textId="53D59306" w:rsidR="000D6C32" w:rsidRDefault="000D6C32">
      <w:pPr>
        <w:ind w:right="-1050"/>
        <w:rPr>
          <w:sz w:val="24"/>
        </w:rPr>
      </w:pPr>
      <w:r>
        <w:rPr>
          <w:sz w:val="24"/>
        </w:rPr>
        <w:t>MEGAN-LOUISE  born 1991</w:t>
      </w:r>
    </w:p>
    <w:p w14:paraId="78149900" w14:textId="3CB5ABCC" w:rsidR="000D6C32" w:rsidRDefault="000D6C32">
      <w:pPr>
        <w:ind w:right="-1050"/>
        <w:rPr>
          <w:sz w:val="24"/>
        </w:rPr>
      </w:pPr>
      <w:r>
        <w:rPr>
          <w:sz w:val="24"/>
        </w:rPr>
        <w:t>JEROME-MARK  born 1994</w:t>
      </w:r>
    </w:p>
    <w:p w14:paraId="493E919B" w14:textId="2AB45FF0" w:rsidR="000D6C32" w:rsidRDefault="000D6C32">
      <w:pPr>
        <w:ind w:right="-1050"/>
        <w:rPr>
          <w:sz w:val="24"/>
        </w:rPr>
      </w:pPr>
      <w:r>
        <w:rPr>
          <w:sz w:val="24"/>
        </w:rPr>
        <w:t>SHANE-LLOYD  born 1995</w:t>
      </w:r>
    </w:p>
    <w:p w14:paraId="0064C3D9" w14:textId="6FA9B8BF" w:rsidR="000D6C32" w:rsidRDefault="000D6C32">
      <w:pPr>
        <w:ind w:right="-1050"/>
        <w:rPr>
          <w:sz w:val="24"/>
        </w:rPr>
      </w:pPr>
      <w:r>
        <w:rPr>
          <w:sz w:val="24"/>
        </w:rPr>
        <w:t>JOANNE-GRACE  born 1999</w:t>
      </w:r>
    </w:p>
    <w:p w14:paraId="34BA1BD2" w14:textId="3BD2F8B8" w:rsidR="000D6C32" w:rsidRDefault="000D6C32">
      <w:pPr>
        <w:ind w:right="-1050"/>
        <w:rPr>
          <w:sz w:val="24"/>
        </w:rPr>
      </w:pPr>
      <w:r>
        <w:rPr>
          <w:sz w:val="24"/>
        </w:rPr>
        <w:t>STACEY-REBECCA born 2001</w:t>
      </w:r>
    </w:p>
    <w:p w14:paraId="6DAD9858" w14:textId="77777777" w:rsidR="00472789" w:rsidRDefault="00472789">
      <w:pPr>
        <w:ind w:right="-1050"/>
        <w:rPr>
          <w:sz w:val="24"/>
        </w:rPr>
      </w:pPr>
    </w:p>
    <w:p w14:paraId="02ABCF39" w14:textId="77777777" w:rsidR="00472789" w:rsidRDefault="00472789">
      <w:pPr>
        <w:ind w:right="-1050"/>
        <w:rPr>
          <w:sz w:val="24"/>
        </w:rPr>
      </w:pPr>
    </w:p>
    <w:p w14:paraId="00180708" w14:textId="77777777" w:rsidR="000D6C32" w:rsidRDefault="000D6C32">
      <w:pPr>
        <w:pageBreakBefore/>
        <w:ind w:right="-1050"/>
        <w:rPr>
          <w:sz w:val="24"/>
        </w:rPr>
      </w:pPr>
      <w:r>
        <w:rPr>
          <w:b/>
          <w:sz w:val="24"/>
        </w:rPr>
        <w:t>OTHER INFORMATION ON ST ERTH FAMILY 7</w:t>
      </w:r>
    </w:p>
    <w:p w14:paraId="34D2792D" w14:textId="77777777" w:rsidR="000D6C32" w:rsidRDefault="000D6C32">
      <w:pPr>
        <w:ind w:right="-1050"/>
        <w:rPr>
          <w:sz w:val="24"/>
        </w:rPr>
      </w:pPr>
    </w:p>
    <w:p w14:paraId="097F80D4" w14:textId="77777777" w:rsidR="000D6C32" w:rsidRDefault="000D6C32">
      <w:pPr>
        <w:ind w:right="-1050"/>
        <w:rPr>
          <w:sz w:val="24"/>
        </w:rPr>
      </w:pPr>
      <w:r>
        <w:rPr>
          <w:sz w:val="24"/>
        </w:rPr>
        <w:t>Constructed from information from:</w:t>
      </w:r>
    </w:p>
    <w:p w14:paraId="7B7DFF15" w14:textId="77777777" w:rsidR="000D6C32" w:rsidRDefault="000D6C32" w:rsidP="00B77EA1">
      <w:pPr>
        <w:numPr>
          <w:ilvl w:val="0"/>
          <w:numId w:val="51"/>
        </w:numPr>
        <w:ind w:right="-1050"/>
        <w:rPr>
          <w:sz w:val="24"/>
        </w:rPr>
      </w:pPr>
      <w:r>
        <w:rPr>
          <w:sz w:val="24"/>
        </w:rPr>
        <w:t>Jan Gregory supplied all offspring of THOMAS-DAVID on the occasion of his 100th birthday (18NOV1901) and those of his brothers WILLIAM-JOHN-B 1895 (ST ERTH FAMILY 7) and RUSSELL-BERTRAM 1911</w:t>
      </w:r>
    </w:p>
    <w:p w14:paraId="2BAFC011" w14:textId="77777777" w:rsidR="000D6C32" w:rsidRDefault="000D6C32" w:rsidP="00B77EA1">
      <w:pPr>
        <w:numPr>
          <w:ilvl w:val="0"/>
          <w:numId w:val="51"/>
        </w:numPr>
        <w:ind w:right="-1050"/>
        <w:rPr>
          <w:sz w:val="24"/>
        </w:rPr>
      </w:pPr>
      <w:r>
        <w:rPr>
          <w:sz w:val="24"/>
        </w:rPr>
        <w:t xml:space="preserve">an email from GEOFF (born 1943) about MELODY-MAY (born 2002) </w:t>
      </w:r>
      <w:hyperlink r:id="rId416" w:history="1">
        <w:r>
          <w:rPr>
            <w:rStyle w:val="Hyperlink"/>
            <w:sz w:val="24"/>
          </w:rPr>
          <w:t>wetsgt@hunterlink.net.au</w:t>
        </w:r>
      </w:hyperlink>
    </w:p>
    <w:p w14:paraId="10681456" w14:textId="77777777" w:rsidR="000D6C32" w:rsidRDefault="000D6C32" w:rsidP="00B77EA1">
      <w:pPr>
        <w:numPr>
          <w:ilvl w:val="0"/>
          <w:numId w:val="51"/>
        </w:numPr>
        <w:ind w:right="-1050"/>
        <w:rPr>
          <w:sz w:val="24"/>
        </w:rPr>
      </w:pPr>
      <w:r>
        <w:rPr>
          <w:sz w:val="24"/>
        </w:rPr>
        <w:t>emails between DEAN of Australia and NORMAN of USA</w:t>
      </w:r>
    </w:p>
    <w:p w14:paraId="03E0D7A6" w14:textId="77777777" w:rsidR="000D6C32" w:rsidRDefault="000D6C32" w:rsidP="00B77EA1">
      <w:pPr>
        <w:numPr>
          <w:ilvl w:val="0"/>
          <w:numId w:val="51"/>
        </w:numPr>
        <w:ind w:right="-1050"/>
      </w:pPr>
      <w:r>
        <w:rPr>
          <w:sz w:val="24"/>
        </w:rPr>
        <w:t xml:space="preserve">details of GEOFF on </w:t>
      </w:r>
      <w:hyperlink r:id="rId417" w:history="1">
        <w:r>
          <w:rPr>
            <w:rStyle w:val="Hyperlink"/>
            <w:sz w:val="24"/>
          </w:rPr>
          <w:t>http://hunter.cityportal.com.au</w:t>
        </w:r>
      </w:hyperlink>
    </w:p>
    <w:p w14:paraId="63BDBBD1" w14:textId="77777777" w:rsidR="000D6C32" w:rsidRDefault="00000000" w:rsidP="00B77EA1">
      <w:pPr>
        <w:numPr>
          <w:ilvl w:val="0"/>
          <w:numId w:val="51"/>
        </w:numPr>
        <w:ind w:right="-1050"/>
        <w:rPr>
          <w:sz w:val="24"/>
        </w:rPr>
      </w:pPr>
      <w:hyperlink r:id="rId418" w:history="1">
        <w:r w:rsidR="000D6C32">
          <w:rPr>
            <w:rStyle w:val="Hyperlink"/>
            <w:sz w:val="24"/>
          </w:rPr>
          <w:t>www.facebook.com</w:t>
        </w:r>
      </w:hyperlink>
      <w:r w:rsidR="000D6C32">
        <w:rPr>
          <w:sz w:val="24"/>
        </w:rPr>
        <w:t xml:space="preserve"> </w:t>
      </w:r>
    </w:p>
    <w:p w14:paraId="00DB29D4" w14:textId="77777777" w:rsidR="000D6C32" w:rsidRDefault="000D6C32" w:rsidP="00B77EA1">
      <w:pPr>
        <w:numPr>
          <w:ilvl w:val="0"/>
          <w:numId w:val="51"/>
        </w:numPr>
        <w:ind w:right="-1050"/>
      </w:pPr>
      <w:r>
        <w:rPr>
          <w:sz w:val="24"/>
        </w:rPr>
        <w:t xml:space="preserve">passenger lists departing UK from </w:t>
      </w:r>
      <w:hyperlink r:id="rId419" w:history="1">
        <w:r>
          <w:rPr>
            <w:rStyle w:val="Hyperlink"/>
            <w:sz w:val="24"/>
          </w:rPr>
          <w:t>www.findmypast.co.uk</w:t>
        </w:r>
      </w:hyperlink>
      <w:r>
        <w:rPr>
          <w:sz w:val="24"/>
        </w:rPr>
        <w:t xml:space="preserve"> </w:t>
      </w:r>
    </w:p>
    <w:p w14:paraId="72E068E1" w14:textId="77777777" w:rsidR="000D6C32" w:rsidRDefault="00000000" w:rsidP="00B77EA1">
      <w:pPr>
        <w:numPr>
          <w:ilvl w:val="0"/>
          <w:numId w:val="51"/>
        </w:numPr>
        <w:ind w:right="-1050"/>
      </w:pPr>
      <w:hyperlink r:id="rId420" w:history="1">
        <w:r w:rsidR="000D6C32">
          <w:rPr>
            <w:rStyle w:val="Hyperlink"/>
            <w:sz w:val="24"/>
          </w:rPr>
          <w:t>www.spirited.net.au/dean/aboutme/mystory.asp</w:t>
        </w:r>
      </w:hyperlink>
      <w:r w:rsidR="000D6C32">
        <w:rPr>
          <w:sz w:val="24"/>
        </w:rPr>
        <w:t xml:space="preserve"> </w:t>
      </w:r>
    </w:p>
    <w:p w14:paraId="262468CA" w14:textId="77777777" w:rsidR="000D6C32" w:rsidRDefault="00000000" w:rsidP="00B77EA1">
      <w:pPr>
        <w:numPr>
          <w:ilvl w:val="0"/>
          <w:numId w:val="51"/>
        </w:numPr>
        <w:ind w:right="-1050"/>
        <w:rPr>
          <w:sz w:val="24"/>
        </w:rPr>
      </w:pPr>
      <w:hyperlink r:id="rId421" w:history="1">
        <w:r w:rsidR="000D6C32">
          <w:rPr>
            <w:rStyle w:val="Hyperlink"/>
            <w:sz w:val="24"/>
          </w:rPr>
          <w:t>www.zoominfo.com</w:t>
        </w:r>
      </w:hyperlink>
    </w:p>
    <w:p w14:paraId="5DD4E5B9" w14:textId="77777777" w:rsidR="000D6C32" w:rsidRDefault="000D6C32" w:rsidP="00B77EA1">
      <w:pPr>
        <w:numPr>
          <w:ilvl w:val="0"/>
          <w:numId w:val="51"/>
        </w:numPr>
        <w:ind w:right="-1050"/>
        <w:rPr>
          <w:sz w:val="24"/>
        </w:rPr>
      </w:pPr>
      <w:r>
        <w:rPr>
          <w:sz w:val="24"/>
        </w:rPr>
        <w:t>YouTube (PAULINE)</w:t>
      </w:r>
    </w:p>
    <w:p w14:paraId="4B7DC9F7" w14:textId="77777777" w:rsidR="000D6C32" w:rsidRDefault="000D6C32" w:rsidP="00B77EA1">
      <w:pPr>
        <w:numPr>
          <w:ilvl w:val="0"/>
          <w:numId w:val="51"/>
        </w:numPr>
        <w:ind w:right="-1050"/>
        <w:rPr>
          <w:b/>
          <w:sz w:val="24"/>
          <w:u w:val="single"/>
        </w:rPr>
      </w:pPr>
      <w:r>
        <w:rPr>
          <w:sz w:val="24"/>
        </w:rPr>
        <w:t xml:space="preserve"> http://recordsearch.naa.gov.au National Archives of Australia especially armed services enlistment records</w:t>
      </w:r>
    </w:p>
    <w:p w14:paraId="33B9E7D1" w14:textId="77777777" w:rsidR="000D6C32" w:rsidRDefault="000D6C32">
      <w:pPr>
        <w:pageBreakBefore/>
        <w:ind w:left="56" w:right="-1050"/>
        <w:jc w:val="center"/>
        <w:rPr>
          <w:b/>
          <w:sz w:val="24"/>
        </w:rPr>
      </w:pPr>
      <w:r>
        <w:rPr>
          <w:b/>
          <w:sz w:val="24"/>
          <w:u w:val="single"/>
        </w:rPr>
        <w:t>ST ERTH FAMILY 8</w:t>
      </w:r>
    </w:p>
    <w:p w14:paraId="7DFF03A8" w14:textId="77777777" w:rsidR="000D6C32" w:rsidRDefault="000D6C32">
      <w:pPr>
        <w:ind w:right="-1050"/>
        <w:rPr>
          <w:sz w:val="24"/>
        </w:rPr>
      </w:pPr>
      <w:r>
        <w:rPr>
          <w:b/>
          <w:sz w:val="24"/>
        </w:rPr>
        <w:t>part A</w:t>
      </w:r>
      <w:r>
        <w:rPr>
          <w:sz w:val="24"/>
        </w:rPr>
        <w:tab/>
      </w:r>
      <w:r>
        <w:rPr>
          <w:sz w:val="24"/>
        </w:rPr>
        <w:tab/>
      </w:r>
      <w:r>
        <w:rPr>
          <w:sz w:val="24"/>
        </w:rPr>
        <w:tab/>
      </w:r>
      <w:r>
        <w:rPr>
          <w:sz w:val="24"/>
        </w:rPr>
        <w:tab/>
        <w:t>EDWARD</w:t>
      </w:r>
    </w:p>
    <w:p w14:paraId="3B3C2FDB" w14:textId="77777777" w:rsidR="000D6C32" w:rsidRDefault="000D6C32">
      <w:pPr>
        <w:ind w:right="-1050"/>
        <w:rPr>
          <w:sz w:val="24"/>
        </w:rPr>
      </w:pPr>
      <w:r>
        <w:rPr>
          <w:sz w:val="24"/>
        </w:rPr>
        <w:tab/>
      </w:r>
      <w:r>
        <w:rPr>
          <w:sz w:val="24"/>
        </w:rPr>
        <w:tab/>
      </w:r>
      <w:r>
        <w:rPr>
          <w:sz w:val="24"/>
        </w:rPr>
        <w:tab/>
      </w:r>
      <w:r>
        <w:rPr>
          <w:sz w:val="24"/>
        </w:rPr>
        <w:tab/>
        <w:t>m Martha</w:t>
      </w:r>
    </w:p>
    <w:p w14:paraId="0F04A6B9" w14:textId="77777777" w:rsidR="000D6C32" w:rsidRDefault="000D6C32">
      <w:pPr>
        <w:ind w:right="-1050"/>
        <w:rPr>
          <w:sz w:val="24"/>
        </w:rPr>
      </w:pPr>
      <w:r>
        <w:rPr>
          <w:sz w:val="24"/>
        </w:rPr>
        <w:tab/>
      </w:r>
      <w:r>
        <w:rPr>
          <w:sz w:val="24"/>
        </w:rPr>
        <w:tab/>
      </w:r>
      <w:r>
        <w:rPr>
          <w:sz w:val="24"/>
        </w:rPr>
        <w:tab/>
        <w:t>______|__</w:t>
      </w:r>
    </w:p>
    <w:p w14:paraId="407CC998" w14:textId="77777777" w:rsidR="000D6C32" w:rsidRDefault="000D6C32">
      <w:pPr>
        <w:ind w:right="-1050"/>
        <w:rPr>
          <w:sz w:val="24"/>
        </w:rPr>
      </w:pPr>
      <w:r>
        <w:rPr>
          <w:sz w:val="24"/>
        </w:rPr>
        <w:tab/>
      </w:r>
      <w:r>
        <w:rPr>
          <w:sz w:val="24"/>
        </w:rPr>
        <w:tab/>
      </w:r>
      <w:r>
        <w:rPr>
          <w:sz w:val="24"/>
        </w:rPr>
        <w:tab/>
        <w:t>EDWARD</w:t>
      </w:r>
    </w:p>
    <w:p w14:paraId="0E4EA383" w14:textId="77777777" w:rsidR="000D6C32" w:rsidRDefault="000D6C32">
      <w:pPr>
        <w:ind w:right="-1050"/>
        <w:rPr>
          <w:sz w:val="24"/>
        </w:rPr>
      </w:pPr>
      <w:r>
        <w:rPr>
          <w:sz w:val="24"/>
        </w:rPr>
        <w:tab/>
      </w:r>
      <w:r>
        <w:rPr>
          <w:sz w:val="24"/>
        </w:rPr>
        <w:tab/>
      </w:r>
      <w:r>
        <w:rPr>
          <w:sz w:val="24"/>
        </w:rPr>
        <w:tab/>
        <w:t>1814</w:t>
      </w:r>
    </w:p>
    <w:p w14:paraId="79E3A384" w14:textId="77777777" w:rsidR="000D6C32" w:rsidRDefault="000D6C32">
      <w:pPr>
        <w:ind w:left="1440" w:right="-1050" w:firstLine="720"/>
        <w:rPr>
          <w:sz w:val="24"/>
        </w:rPr>
      </w:pPr>
      <w:r>
        <w:rPr>
          <w:sz w:val="24"/>
        </w:rPr>
        <w:t>m Elizabeth Collins</w:t>
      </w:r>
    </w:p>
    <w:p w14:paraId="2D04F15F" w14:textId="77777777" w:rsidR="000D6C32" w:rsidRDefault="000D6C32">
      <w:pPr>
        <w:ind w:right="-1050"/>
        <w:rPr>
          <w:sz w:val="24"/>
        </w:rPr>
      </w:pPr>
      <w:r>
        <w:rPr>
          <w:sz w:val="24"/>
        </w:rPr>
        <w:tab/>
        <w:t>____________|____________________________________________</w:t>
      </w:r>
    </w:p>
    <w:p w14:paraId="31AC8B13" w14:textId="77777777" w:rsidR="000D6C32" w:rsidRDefault="000D6C32">
      <w:pPr>
        <w:ind w:right="-1050"/>
        <w:rPr>
          <w:sz w:val="24"/>
        </w:rPr>
      </w:pPr>
      <w:r>
        <w:rPr>
          <w:sz w:val="24"/>
        </w:rPr>
        <w:tab/>
        <w:t>ELIZABETH-ANN</w:t>
      </w:r>
      <w:r>
        <w:rPr>
          <w:sz w:val="24"/>
        </w:rPr>
        <w:tab/>
      </w:r>
      <w:r>
        <w:rPr>
          <w:sz w:val="24"/>
        </w:rPr>
        <w:tab/>
        <w:t>EDWARD</w:t>
      </w:r>
      <w:r>
        <w:rPr>
          <w:sz w:val="24"/>
        </w:rPr>
        <w:tab/>
      </w:r>
      <w:r>
        <w:rPr>
          <w:sz w:val="24"/>
        </w:rPr>
        <w:tab/>
      </w:r>
      <w:r>
        <w:rPr>
          <w:sz w:val="24"/>
        </w:rPr>
        <w:tab/>
        <w:t>MARTHA</w:t>
      </w:r>
    </w:p>
    <w:p w14:paraId="43602F45" w14:textId="77777777" w:rsidR="000D6C32" w:rsidRDefault="000D6C32">
      <w:pPr>
        <w:ind w:right="-1050"/>
        <w:rPr>
          <w:sz w:val="24"/>
        </w:rPr>
      </w:pPr>
      <w:r>
        <w:rPr>
          <w:sz w:val="24"/>
        </w:rPr>
        <w:tab/>
        <w:t>1843</w:t>
      </w:r>
      <w:r>
        <w:rPr>
          <w:sz w:val="24"/>
        </w:rPr>
        <w:tab/>
      </w:r>
      <w:r>
        <w:rPr>
          <w:sz w:val="24"/>
        </w:rPr>
        <w:tab/>
      </w:r>
      <w:r>
        <w:rPr>
          <w:sz w:val="24"/>
        </w:rPr>
        <w:tab/>
      </w:r>
      <w:r>
        <w:rPr>
          <w:sz w:val="24"/>
        </w:rPr>
        <w:tab/>
        <w:t>1844</w:t>
      </w:r>
      <w:r>
        <w:rPr>
          <w:sz w:val="24"/>
        </w:rPr>
        <w:tab/>
      </w:r>
      <w:r>
        <w:rPr>
          <w:sz w:val="24"/>
        </w:rPr>
        <w:tab/>
      </w:r>
      <w:r>
        <w:rPr>
          <w:sz w:val="24"/>
        </w:rPr>
        <w:tab/>
      </w:r>
      <w:r>
        <w:rPr>
          <w:sz w:val="24"/>
        </w:rPr>
        <w:tab/>
        <w:t>1847</w:t>
      </w:r>
    </w:p>
    <w:p w14:paraId="5C023BF6" w14:textId="77777777" w:rsidR="000D6C32" w:rsidRDefault="000D6C32">
      <w:pPr>
        <w:ind w:right="-1050"/>
        <w:rPr>
          <w:sz w:val="24"/>
        </w:rPr>
      </w:pPr>
      <w:r>
        <w:rPr>
          <w:sz w:val="24"/>
        </w:rPr>
        <w:tab/>
      </w:r>
      <w:r>
        <w:rPr>
          <w:sz w:val="24"/>
        </w:rPr>
        <w:tab/>
      </w:r>
      <w:r>
        <w:rPr>
          <w:sz w:val="24"/>
        </w:rPr>
        <w:tab/>
      </w:r>
      <w:r>
        <w:rPr>
          <w:sz w:val="24"/>
        </w:rPr>
        <w:tab/>
      </w:r>
      <w:r>
        <w:rPr>
          <w:sz w:val="24"/>
        </w:rPr>
        <w:tab/>
        <w:t>m Sarah-Jane Lukey</w:t>
      </w:r>
    </w:p>
    <w:p w14:paraId="5CC33AA9" w14:textId="77777777" w:rsidR="000D6C32" w:rsidRDefault="000D6C32">
      <w:pPr>
        <w:ind w:right="-1050"/>
        <w:rPr>
          <w:sz w:val="24"/>
        </w:rPr>
      </w:pPr>
      <w:r>
        <w:rPr>
          <w:sz w:val="24"/>
        </w:rPr>
        <w:t>______________________________|___________________________________________________________________________________________</w:t>
      </w:r>
    </w:p>
    <w:p w14:paraId="48AE4D9F" w14:textId="77777777" w:rsidR="000D6C32" w:rsidRDefault="000D6C32">
      <w:pPr>
        <w:ind w:right="-1050"/>
        <w:rPr>
          <w:sz w:val="24"/>
        </w:rPr>
      </w:pPr>
      <w:r>
        <w:rPr>
          <w:sz w:val="24"/>
        </w:rPr>
        <w:t>ELIZABETH</w:t>
      </w:r>
      <w:r>
        <w:rPr>
          <w:sz w:val="24"/>
        </w:rPr>
        <w:tab/>
        <w:t>MARTHA</w:t>
      </w:r>
      <w:r>
        <w:rPr>
          <w:sz w:val="24"/>
        </w:rPr>
        <w:tab/>
        <w:t>EDWARD</w:t>
      </w:r>
      <w:r>
        <w:rPr>
          <w:sz w:val="24"/>
        </w:rPr>
        <w:tab/>
        <w:t>JOSEPH</w:t>
      </w:r>
      <w:r>
        <w:rPr>
          <w:sz w:val="24"/>
        </w:rPr>
        <w:tab/>
        <w:t xml:space="preserve">  JOHN</w:t>
      </w:r>
      <w:r>
        <w:rPr>
          <w:sz w:val="24"/>
        </w:rPr>
        <w:tab/>
        <w:t xml:space="preserve">   JAMES-MONTAGUE</w:t>
      </w:r>
      <w:r>
        <w:rPr>
          <w:sz w:val="24"/>
        </w:rPr>
        <w:tab/>
        <w:t>CHARLES</w:t>
      </w:r>
      <w:r>
        <w:rPr>
          <w:sz w:val="24"/>
        </w:rPr>
        <w:tab/>
        <w:t>LYDIA</w:t>
      </w:r>
      <w:r>
        <w:rPr>
          <w:sz w:val="24"/>
        </w:rPr>
        <w:tab/>
        <w:t>ERNEST-CECIL</w:t>
      </w:r>
    </w:p>
    <w:p w14:paraId="61E499A3" w14:textId="77777777" w:rsidR="000D6C32" w:rsidRDefault="000D6C32">
      <w:pPr>
        <w:ind w:right="-1050"/>
        <w:rPr>
          <w:sz w:val="24"/>
        </w:rPr>
      </w:pPr>
      <w:r>
        <w:rPr>
          <w:sz w:val="24"/>
        </w:rPr>
        <w:t>-ANN</w:t>
      </w:r>
      <w:r>
        <w:rPr>
          <w:sz w:val="24"/>
        </w:rPr>
        <w:tab/>
      </w:r>
      <w:r>
        <w:rPr>
          <w:sz w:val="24"/>
        </w:rPr>
        <w:tab/>
        <w:t>1872</w:t>
      </w:r>
      <w:r>
        <w:rPr>
          <w:sz w:val="24"/>
        </w:rPr>
        <w:tab/>
      </w:r>
      <w:r>
        <w:rPr>
          <w:sz w:val="24"/>
        </w:rPr>
        <w:tab/>
        <w:t>1875</w:t>
      </w:r>
      <w:r>
        <w:rPr>
          <w:sz w:val="24"/>
        </w:rPr>
        <w:tab/>
      </w:r>
      <w:r>
        <w:rPr>
          <w:sz w:val="24"/>
        </w:rPr>
        <w:tab/>
        <w:t>1876</w:t>
      </w:r>
      <w:r>
        <w:rPr>
          <w:sz w:val="24"/>
        </w:rPr>
        <w:tab/>
      </w:r>
      <w:r>
        <w:rPr>
          <w:sz w:val="24"/>
        </w:rPr>
        <w:tab/>
        <w:t xml:space="preserve">  1878</w:t>
      </w:r>
      <w:r>
        <w:rPr>
          <w:sz w:val="24"/>
        </w:rPr>
        <w:tab/>
      </w:r>
      <w:r>
        <w:rPr>
          <w:sz w:val="24"/>
        </w:rPr>
        <w:tab/>
        <w:t xml:space="preserve">   1880</w:t>
      </w:r>
      <w:r>
        <w:rPr>
          <w:sz w:val="24"/>
        </w:rPr>
        <w:tab/>
      </w:r>
      <w:r>
        <w:rPr>
          <w:sz w:val="24"/>
        </w:rPr>
        <w:tab/>
      </w:r>
      <w:r>
        <w:rPr>
          <w:sz w:val="24"/>
        </w:rPr>
        <w:tab/>
      </w:r>
      <w:r>
        <w:rPr>
          <w:sz w:val="24"/>
        </w:rPr>
        <w:tab/>
        <w:t>-HENRY</w:t>
      </w:r>
      <w:r>
        <w:rPr>
          <w:sz w:val="24"/>
        </w:rPr>
        <w:tab/>
        <w:t>1883</w:t>
      </w:r>
      <w:r>
        <w:rPr>
          <w:sz w:val="24"/>
        </w:rPr>
        <w:tab/>
      </w:r>
      <w:r>
        <w:rPr>
          <w:sz w:val="24"/>
        </w:rPr>
        <w:tab/>
        <w:t>1886</w:t>
      </w:r>
    </w:p>
    <w:p w14:paraId="19E6E9FE" w14:textId="77777777" w:rsidR="000D6C32" w:rsidRDefault="000D6C32">
      <w:pPr>
        <w:ind w:left="2160" w:right="-1050" w:firstLine="720"/>
        <w:rPr>
          <w:sz w:val="24"/>
        </w:rPr>
      </w:pPr>
      <w:r>
        <w:rPr>
          <w:sz w:val="24"/>
        </w:rPr>
        <w:t>m Mary-Jane</w:t>
      </w:r>
      <w:r>
        <w:rPr>
          <w:sz w:val="24"/>
        </w:rPr>
        <w:tab/>
        <w:t>m Anna-Sophie m May Brown m Mary-Jane Brown</w:t>
      </w:r>
      <w:r>
        <w:rPr>
          <w:sz w:val="24"/>
        </w:rPr>
        <w:tab/>
      </w:r>
      <w:r>
        <w:rPr>
          <w:sz w:val="24"/>
        </w:rPr>
        <w:tab/>
        <w:t>1881</w:t>
      </w:r>
      <w:r>
        <w:rPr>
          <w:sz w:val="24"/>
        </w:rPr>
        <w:tab/>
      </w:r>
      <w:r>
        <w:rPr>
          <w:sz w:val="24"/>
        </w:rPr>
        <w:tab/>
      </w:r>
      <w:r>
        <w:rPr>
          <w:sz w:val="24"/>
        </w:rPr>
        <w:tab/>
      </w:r>
      <w:r>
        <w:rPr>
          <w:sz w:val="24"/>
        </w:rPr>
        <w:tab/>
        <w:t>m Charlotte Hall</w:t>
      </w:r>
    </w:p>
    <w:p w14:paraId="4AAB7EB4" w14:textId="77777777" w:rsidR="000D6C32" w:rsidRDefault="000D6C32">
      <w:pPr>
        <w:ind w:left="2160" w:right="-1050" w:firstLine="720"/>
        <w:rPr>
          <w:sz w:val="24"/>
        </w:rPr>
      </w:pPr>
      <w:r>
        <w:rPr>
          <w:sz w:val="24"/>
        </w:rPr>
        <w:t>| White</w:t>
      </w:r>
      <w:r>
        <w:rPr>
          <w:sz w:val="24"/>
        </w:rPr>
        <w:tab/>
      </w:r>
      <w:r>
        <w:rPr>
          <w:sz w:val="24"/>
        </w:rPr>
        <w:tab/>
        <w:t>| -Doris</w:t>
      </w:r>
      <w:r>
        <w:rPr>
          <w:sz w:val="24"/>
        </w:rPr>
        <w:tab/>
        <w:t>_|_____</w:t>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0289988" w14:textId="77777777" w:rsidR="000D6C32" w:rsidRDefault="000D6C32">
      <w:pPr>
        <w:ind w:left="2160" w:right="-1050" w:firstLine="720"/>
        <w:rPr>
          <w:sz w:val="24"/>
        </w:rPr>
      </w:pPr>
      <w:r>
        <w:rPr>
          <w:sz w:val="24"/>
        </w:rPr>
        <w:t>|</w:t>
      </w:r>
      <w:r>
        <w:rPr>
          <w:sz w:val="24"/>
        </w:rPr>
        <w:tab/>
      </w:r>
      <w:r>
        <w:rPr>
          <w:sz w:val="24"/>
        </w:rPr>
        <w:tab/>
        <w:t>| Brown ?</w:t>
      </w:r>
      <w:r>
        <w:rPr>
          <w:sz w:val="24"/>
        </w:rPr>
        <w:tab/>
        <w:t>LILIAN</w:t>
      </w:r>
      <w:r>
        <w:rPr>
          <w:sz w:val="24"/>
        </w:rPr>
        <w:tab/>
      </w:r>
      <w:r>
        <w:rPr>
          <w:b/>
          <w:sz w:val="24"/>
        </w:rPr>
        <w:t>part C</w:t>
      </w:r>
      <w:r>
        <w:rPr>
          <w:sz w:val="24"/>
        </w:rPr>
        <w:tab/>
      </w:r>
      <w:r>
        <w:rPr>
          <w:sz w:val="24"/>
        </w:rPr>
        <w:tab/>
      </w:r>
      <w:r>
        <w:rPr>
          <w:sz w:val="24"/>
        </w:rPr>
        <w:tab/>
      </w:r>
      <w:r>
        <w:rPr>
          <w:sz w:val="24"/>
        </w:rPr>
        <w:tab/>
      </w:r>
      <w:r>
        <w:rPr>
          <w:sz w:val="24"/>
        </w:rPr>
        <w:tab/>
      </w:r>
      <w:r>
        <w:rPr>
          <w:sz w:val="24"/>
        </w:rPr>
        <w:tab/>
      </w:r>
      <w:r>
        <w:rPr>
          <w:sz w:val="24"/>
        </w:rPr>
        <w:tab/>
      </w:r>
      <w:r>
        <w:rPr>
          <w:b/>
          <w:sz w:val="24"/>
        </w:rPr>
        <w:t xml:space="preserve">      part B</w:t>
      </w:r>
    </w:p>
    <w:p w14:paraId="2096BD97" w14:textId="77777777" w:rsidR="000D6C32" w:rsidRDefault="000D6C32">
      <w:pPr>
        <w:ind w:right="-1050"/>
        <w:rPr>
          <w:b/>
          <w:sz w:val="24"/>
        </w:rPr>
      </w:pPr>
      <w:r>
        <w:rPr>
          <w:sz w:val="24"/>
        </w:rPr>
        <w:tab/>
      </w:r>
      <w:r>
        <w:rPr>
          <w:sz w:val="24"/>
        </w:rPr>
        <w:tab/>
      </w:r>
      <w:r>
        <w:rPr>
          <w:sz w:val="24"/>
        </w:rPr>
        <w:tab/>
        <w:t xml:space="preserve">       </w:t>
      </w:r>
      <w:r>
        <w:rPr>
          <w:b/>
          <w:sz w:val="24"/>
        </w:rPr>
        <w:t>part D</w:t>
      </w:r>
      <w:r>
        <w:rPr>
          <w:b/>
          <w:sz w:val="24"/>
        </w:rPr>
        <w:tab/>
      </w:r>
      <w:r>
        <w:rPr>
          <w:b/>
          <w:sz w:val="24"/>
        </w:rPr>
        <w:tab/>
        <w:t>|</w:t>
      </w:r>
    </w:p>
    <w:p w14:paraId="51F412C3" w14:textId="77777777" w:rsidR="000D6C32" w:rsidRDefault="000D6C32">
      <w:pPr>
        <w:ind w:right="-1050"/>
        <w:rPr>
          <w:sz w:val="24"/>
        </w:rPr>
      </w:pPr>
      <w:r>
        <w:rPr>
          <w:b/>
          <w:sz w:val="24"/>
        </w:rPr>
        <w:tab/>
      </w:r>
      <w:r>
        <w:rPr>
          <w:b/>
          <w:sz w:val="24"/>
        </w:rPr>
        <w:tab/>
      </w:r>
      <w:r>
        <w:rPr>
          <w:b/>
          <w:sz w:val="24"/>
        </w:rPr>
        <w:tab/>
      </w:r>
      <w:r>
        <w:rPr>
          <w:b/>
          <w:sz w:val="24"/>
        </w:rPr>
        <w:tab/>
      </w:r>
      <w:r>
        <w:rPr>
          <w:sz w:val="24"/>
        </w:rPr>
        <w:tab/>
        <w:t>______|_____________________________________________________________________________</w:t>
      </w:r>
    </w:p>
    <w:p w14:paraId="1B809291" w14:textId="77777777" w:rsidR="000D6C32" w:rsidRDefault="000D6C32">
      <w:pPr>
        <w:ind w:left="2160" w:right="-1050" w:firstLine="720"/>
        <w:rPr>
          <w:sz w:val="24"/>
        </w:rPr>
      </w:pPr>
      <w:r>
        <w:rPr>
          <w:sz w:val="24"/>
        </w:rPr>
        <w:tab/>
        <w:t>JOSEPH</w:t>
      </w:r>
      <w:r>
        <w:rPr>
          <w:sz w:val="24"/>
        </w:rPr>
        <w:tab/>
        <w:t>ERNEST-JAMES</w:t>
      </w:r>
      <w:r>
        <w:rPr>
          <w:sz w:val="24"/>
        </w:rPr>
        <w:tab/>
        <w:t>DORIS</w:t>
      </w:r>
      <w:r>
        <w:rPr>
          <w:sz w:val="24"/>
        </w:rPr>
        <w:tab/>
        <w:t>EDNA-EDITH</w:t>
      </w:r>
      <w:r>
        <w:rPr>
          <w:sz w:val="24"/>
        </w:rPr>
        <w:tab/>
        <w:t>THERESA</w:t>
      </w:r>
      <w:r>
        <w:rPr>
          <w:sz w:val="24"/>
        </w:rPr>
        <w:tab/>
        <w:t>IRIS</w:t>
      </w:r>
      <w:r>
        <w:rPr>
          <w:sz w:val="24"/>
        </w:rPr>
        <w:tab/>
        <w:t>ROSE</w:t>
      </w:r>
    </w:p>
    <w:p w14:paraId="2E838258" w14:textId="77777777" w:rsidR="000D6C32" w:rsidRDefault="000D6C32">
      <w:pPr>
        <w:ind w:left="2160" w:right="-1050" w:firstLine="720"/>
        <w:rPr>
          <w:b/>
          <w:sz w:val="24"/>
        </w:rPr>
      </w:pPr>
      <w:r>
        <w:rPr>
          <w:sz w:val="24"/>
        </w:rPr>
        <w:tab/>
        <w:t>1903</w:t>
      </w:r>
      <w:r>
        <w:rPr>
          <w:sz w:val="24"/>
        </w:rPr>
        <w:tab/>
      </w:r>
      <w:r>
        <w:rPr>
          <w:sz w:val="24"/>
        </w:rPr>
        <w:tab/>
        <w:t>1906</w:t>
      </w:r>
      <w:r>
        <w:rPr>
          <w:sz w:val="24"/>
        </w:rPr>
        <w:tab/>
      </w:r>
      <w:r>
        <w:rPr>
          <w:sz w:val="24"/>
        </w:rPr>
        <w:tab/>
      </w:r>
      <w:r>
        <w:rPr>
          <w:sz w:val="24"/>
        </w:rPr>
        <w:tab/>
      </w:r>
      <w:r>
        <w:rPr>
          <w:sz w:val="24"/>
        </w:rPr>
        <w:tab/>
      </w:r>
      <w:r>
        <w:rPr>
          <w:sz w:val="24"/>
        </w:rPr>
        <w:tab/>
        <w:t>1908</w:t>
      </w:r>
    </w:p>
    <w:p w14:paraId="062C3041" w14:textId="77777777" w:rsidR="000D6C32" w:rsidRDefault="000D6C32">
      <w:pPr>
        <w:pageBreakBefore/>
        <w:ind w:right="-1050"/>
        <w:rPr>
          <w:sz w:val="24"/>
        </w:rPr>
      </w:pPr>
      <w:r>
        <w:rPr>
          <w:b/>
          <w:sz w:val="24"/>
        </w:rPr>
        <w:t>NOTES ON ST ERTH FAMILY 8 part A (EDWARD born 1752 see St Erth Family 1)</w:t>
      </w:r>
    </w:p>
    <w:p w14:paraId="6843EF9F" w14:textId="77777777" w:rsidR="000D6C32" w:rsidRDefault="000D6C32">
      <w:pPr>
        <w:ind w:right="-1050"/>
        <w:rPr>
          <w:sz w:val="24"/>
        </w:rPr>
      </w:pPr>
    </w:p>
    <w:p w14:paraId="114CA7F1" w14:textId="77777777" w:rsidR="000D6C32" w:rsidRDefault="000D6C32">
      <w:pPr>
        <w:ind w:right="-1050"/>
        <w:rPr>
          <w:sz w:val="24"/>
        </w:rPr>
      </w:pPr>
      <w:r>
        <w:rPr>
          <w:sz w:val="24"/>
        </w:rPr>
        <w:t xml:space="preserve">EDWARD born 11SEP1814 Uny Lelant from IGI (LDS) via Lyn Nash </w:t>
      </w:r>
      <w:hyperlink r:id="rId422" w:history="1">
        <w:r>
          <w:rPr>
            <w:rStyle w:val="Hyperlink"/>
            <w:sz w:val="24"/>
          </w:rPr>
          <w:t>lynnash@webaxs.net</w:t>
        </w:r>
      </w:hyperlink>
      <w:r>
        <w:rPr>
          <w:sz w:val="24"/>
        </w:rPr>
        <w:t xml:space="preserve">, at 1841 census HO107/141/5 Camborne district 13 folio 6 </w:t>
      </w:r>
      <w:r>
        <w:rPr>
          <w:sz w:val="24"/>
        </w:rPr>
        <w:tab/>
        <w:t xml:space="preserve">page 5 Barripper (from </w:t>
      </w:r>
      <w:hyperlink r:id="rId423" w:history="1">
        <w:r>
          <w:rPr>
            <w:rStyle w:val="Hyperlink"/>
            <w:sz w:val="24"/>
          </w:rPr>
          <w:t>www.freecen.org.uk</w:t>
        </w:r>
      </w:hyperlink>
      <w:r>
        <w:rPr>
          <w:sz w:val="24"/>
        </w:rPr>
        <w:t xml:space="preserve"> ) (ages to nearest 5 years) in Barripper (SW of Camborne) in adjacent houses: </w:t>
      </w:r>
    </w:p>
    <w:p w14:paraId="44D381B9" w14:textId="77777777" w:rsidR="000D6C32" w:rsidRDefault="000D6C32" w:rsidP="00B77EA1">
      <w:pPr>
        <w:numPr>
          <w:ilvl w:val="0"/>
          <w:numId w:val="127"/>
        </w:numPr>
        <w:ind w:right="-1050"/>
        <w:rPr>
          <w:sz w:val="24"/>
        </w:rPr>
      </w:pPr>
      <w:r>
        <w:rPr>
          <w:sz w:val="24"/>
        </w:rPr>
        <w:t>Martha Rule born Cornwall age 75 independent means</w:t>
      </w:r>
    </w:p>
    <w:p w14:paraId="01246064" w14:textId="77777777" w:rsidR="000D6C32" w:rsidRDefault="000D6C32">
      <w:pPr>
        <w:ind w:left="1440" w:right="-1050" w:hanging="283"/>
        <w:rPr>
          <w:sz w:val="24"/>
        </w:rPr>
      </w:pPr>
      <w:r>
        <w:rPr>
          <w:sz w:val="24"/>
        </w:rPr>
        <w:t>Edward Tregensoe born Cornwall age 25 Copper miner (lodger)</w:t>
      </w:r>
    </w:p>
    <w:p w14:paraId="6B92890F" w14:textId="77777777" w:rsidR="000D6C32" w:rsidRDefault="000D6C32" w:rsidP="00B77EA1">
      <w:pPr>
        <w:numPr>
          <w:ilvl w:val="0"/>
          <w:numId w:val="127"/>
        </w:numPr>
        <w:ind w:right="-1050"/>
        <w:rPr>
          <w:sz w:val="24"/>
        </w:rPr>
      </w:pPr>
      <w:r>
        <w:rPr>
          <w:sz w:val="24"/>
        </w:rPr>
        <w:t>Thomas family</w:t>
      </w:r>
    </w:p>
    <w:p w14:paraId="6FA0EF25" w14:textId="77777777" w:rsidR="000D6C32" w:rsidRDefault="000D6C32">
      <w:pPr>
        <w:ind w:left="1440" w:right="-1050" w:hanging="283"/>
        <w:rPr>
          <w:sz w:val="24"/>
        </w:rPr>
      </w:pPr>
      <w:r>
        <w:rPr>
          <w:sz w:val="24"/>
        </w:rPr>
        <w:t>Elizabeth Collins born Cornwall age 25 mine girl</w:t>
      </w:r>
    </w:p>
    <w:p w14:paraId="0C035D00" w14:textId="4394301E" w:rsidR="000D6C32" w:rsidRDefault="000D6C32">
      <w:pPr>
        <w:ind w:right="-1050"/>
        <w:rPr>
          <w:sz w:val="24"/>
        </w:rPr>
      </w:pPr>
      <w:r>
        <w:rPr>
          <w:sz w:val="24"/>
        </w:rPr>
        <w:tab/>
      </w:r>
      <w:r>
        <w:rPr>
          <w:sz w:val="24"/>
        </w:rPr>
        <w:tab/>
        <w:t>Maryann Collins</w:t>
      </w:r>
      <w:r>
        <w:rPr>
          <w:sz w:val="24"/>
        </w:rPr>
        <w:tab/>
      </w:r>
      <w:r>
        <w:rPr>
          <w:sz w:val="24"/>
        </w:rPr>
        <w:tab/>
      </w:r>
      <w:r w:rsidR="002D7215">
        <w:rPr>
          <w:sz w:val="24"/>
        </w:rPr>
        <w:t>(</w:t>
      </w:r>
      <w:r>
        <w:rPr>
          <w:sz w:val="24"/>
        </w:rPr>
        <w:t>Barripper population 437, 203 male, 234 female</w:t>
      </w:r>
      <w:r w:rsidR="00ED4FF2">
        <w:rPr>
          <w:sz w:val="24"/>
        </w:rPr>
        <w:t>)</w:t>
      </w:r>
    </w:p>
    <w:p w14:paraId="78137488" w14:textId="54A21BBC" w:rsidR="000D6C32" w:rsidRDefault="000D6C32">
      <w:pPr>
        <w:ind w:right="-1050"/>
        <w:rPr>
          <w:sz w:val="24"/>
        </w:rPr>
      </w:pPr>
      <w:r>
        <w:rPr>
          <w:sz w:val="24"/>
        </w:rPr>
        <w:tab/>
        <w:t xml:space="preserve">married 19FEB1842 Redruth registry office (reported to be Buckfastleigh but no record there) of full age, miner living at Berrepper </w:t>
      </w:r>
      <w:r w:rsidR="002D7215">
        <w:rPr>
          <w:sz w:val="24"/>
        </w:rPr>
        <w:t>(</w:t>
      </w:r>
      <w:r>
        <w:rPr>
          <w:sz w:val="24"/>
        </w:rPr>
        <w:t>Barripper</w:t>
      </w:r>
      <w:r w:rsidR="00ED4FF2">
        <w:rPr>
          <w:sz w:val="24"/>
        </w:rPr>
        <w:t>)</w:t>
      </w:r>
      <w:r>
        <w:rPr>
          <w:sz w:val="24"/>
        </w:rPr>
        <w:t xml:space="preserve"> at </w:t>
      </w:r>
      <w:r>
        <w:rPr>
          <w:sz w:val="24"/>
        </w:rPr>
        <w:tab/>
        <w:t>time of marriage, miner of Barripper at birth of daughter ELIZABETH 1842, son EDWARD 1844 and daughter MARTHA 1847 (GEORGE-</w:t>
      </w:r>
      <w:r>
        <w:rPr>
          <w:sz w:val="24"/>
        </w:rPr>
        <w:tab/>
        <w:t xml:space="preserve">ERNEST reported him as an engineer in Buckfastleigh Devon no records found but son-in-law was an engineer from Tywardreath), at 1851 census </w:t>
      </w:r>
      <w:r>
        <w:rPr>
          <w:sz w:val="24"/>
        </w:rPr>
        <w:tab/>
        <w:t xml:space="preserve">married miner age 36 born Lelant living Doublepools Callington name TregenSOE, at death of daughter MARTHA 1857 a tin and copper miner, at </w:t>
      </w:r>
      <w:r>
        <w:rPr>
          <w:sz w:val="24"/>
        </w:rPr>
        <w:tab/>
        <w:t xml:space="preserve">1861 census married copper miner born Lelant living Callington name TregenSOE, miner living in Callington at marriage of daughter </w:t>
      </w:r>
      <w:r>
        <w:rPr>
          <w:sz w:val="24"/>
        </w:rPr>
        <w:tab/>
        <w:t xml:space="preserve">ELIZABETH-ANN in 1865, at 1871 census married tin miner born Lelant living Callington, at 1881 census married tin miner age 66 born Lelant </w:t>
      </w:r>
      <w:r>
        <w:rPr>
          <w:sz w:val="24"/>
        </w:rPr>
        <w:tab/>
        <w:t>living Callington,</w:t>
      </w:r>
      <w:r w:rsidR="00B062CD" w:rsidRPr="00B062CD">
        <w:t xml:space="preserve"> </w:t>
      </w:r>
      <w:hyperlink r:id="rId424" w:history="1">
        <w:r w:rsidR="00B062CD" w:rsidRPr="00757185">
          <w:rPr>
            <w:rStyle w:val="Hyperlink"/>
            <w:sz w:val="24"/>
          </w:rPr>
          <w:t>www.familysearch.org</w:t>
        </w:r>
      </w:hyperlink>
      <w:r w:rsidR="00B062CD">
        <w:rPr>
          <w:sz w:val="24"/>
        </w:rPr>
        <w:t xml:space="preserve"> ,</w:t>
      </w:r>
      <w:r>
        <w:rPr>
          <w:sz w:val="24"/>
        </w:rPr>
        <w:t xml:space="preserve"> died 15MAR1887 memorial inscription in Callington parish church EDWARD born 09AUG1814 died </w:t>
      </w:r>
      <w:r w:rsidR="00B062CD">
        <w:rPr>
          <w:sz w:val="24"/>
        </w:rPr>
        <w:tab/>
      </w:r>
      <w:r>
        <w:rPr>
          <w:sz w:val="24"/>
        </w:rPr>
        <w:t xml:space="preserve">15MAR1887 copied by Charles-Wilfrid Tregenza and also in West Briton newspaper 1887 EDWARD TregAnza died Callington 15MAR1887 age </w:t>
      </w:r>
      <w:r w:rsidR="00A923D6">
        <w:rPr>
          <w:sz w:val="24"/>
        </w:rPr>
        <w:tab/>
      </w:r>
      <w:r>
        <w:rPr>
          <w:sz w:val="24"/>
        </w:rPr>
        <w:t xml:space="preserve">72/3 from </w:t>
      </w:r>
      <w:hyperlink r:id="rId425" w:history="1">
        <w:r w:rsidR="00A923D6" w:rsidRPr="00757185">
          <w:rPr>
            <w:rStyle w:val="Hyperlink"/>
            <w:sz w:val="24"/>
          </w:rPr>
          <w:t>http://chrisuphill.tripod.com</w:t>
        </w:r>
      </w:hyperlink>
      <w:r>
        <w:rPr>
          <w:sz w:val="24"/>
        </w:rPr>
        <w:t xml:space="preserve"> and </w:t>
      </w:r>
      <w:hyperlink r:id="rId426" w:history="1">
        <w:r>
          <w:rPr>
            <w:rStyle w:val="Hyperlink"/>
            <w:sz w:val="24"/>
          </w:rPr>
          <w:t>http://freepages.genealogy.rootsweb.ancestry.com</w:t>
        </w:r>
      </w:hyperlink>
      <w:r>
        <w:rPr>
          <w:sz w:val="24"/>
        </w:rPr>
        <w:t xml:space="preserve"> </w:t>
      </w:r>
      <w:r w:rsidR="000D0970">
        <w:rPr>
          <w:sz w:val="24"/>
        </w:rPr>
        <w:t xml:space="preserve">, probably undated </w:t>
      </w:r>
      <w:r w:rsidR="000D0970" w:rsidRPr="000D0970">
        <w:rPr>
          <w:sz w:val="24"/>
        </w:rPr>
        <w:t xml:space="preserve">record from Charles-Wilfrid </w:t>
      </w:r>
      <w:r w:rsidR="00A923D6">
        <w:rPr>
          <w:sz w:val="24"/>
        </w:rPr>
        <w:tab/>
      </w:r>
      <w:r w:rsidR="000D0970" w:rsidRPr="000D0970">
        <w:rPr>
          <w:sz w:val="24"/>
        </w:rPr>
        <w:t>Tregenza</w:t>
      </w:r>
      <w:r w:rsidR="007010A8">
        <w:rPr>
          <w:sz w:val="24"/>
        </w:rPr>
        <w:t xml:space="preserve"> of EDWARD tin miner in Callington</w:t>
      </w:r>
    </w:p>
    <w:p w14:paraId="1D6A73B4" w14:textId="77777777" w:rsidR="000D6C32" w:rsidRDefault="000D6C32">
      <w:pPr>
        <w:ind w:right="-1050"/>
        <w:rPr>
          <w:b/>
          <w:sz w:val="24"/>
        </w:rPr>
      </w:pPr>
      <w:r>
        <w:rPr>
          <w:sz w:val="24"/>
        </w:rPr>
        <w:t xml:space="preserve">x ELIZABETH born 1819 Camborne approx., at marriage spinster of Barriper Camborne of full age and father Thomas an agricultural labourer of </w:t>
      </w:r>
      <w:r>
        <w:rPr>
          <w:sz w:val="24"/>
        </w:rPr>
        <w:tab/>
        <w:t xml:space="preserve">Barripper, living in Callington with husband at 1851, 1861, 1871 &amp; 1881 censuses, at 1891 census widow (TregAnza) age 73 Back Lane Callington, </w:t>
      </w:r>
      <w:r>
        <w:rPr>
          <w:sz w:val="24"/>
        </w:rPr>
        <w:tab/>
        <w:t>died 1898 Bodmin</w:t>
      </w:r>
    </w:p>
    <w:p w14:paraId="17E58241" w14:textId="77777777" w:rsidR="000D6C32" w:rsidRDefault="000D6C32">
      <w:pPr>
        <w:pageBreakBefore/>
        <w:ind w:right="-1050"/>
        <w:rPr>
          <w:sz w:val="24"/>
        </w:rPr>
      </w:pPr>
      <w:r>
        <w:rPr>
          <w:b/>
          <w:sz w:val="24"/>
        </w:rPr>
        <w:t>NOTES ON ST ERTH FAMILY 8 part A (continued)</w:t>
      </w:r>
    </w:p>
    <w:p w14:paraId="5AC2C47D" w14:textId="77777777" w:rsidR="000D6C32" w:rsidRDefault="000D6C32">
      <w:pPr>
        <w:ind w:right="-1050"/>
        <w:rPr>
          <w:sz w:val="24"/>
        </w:rPr>
      </w:pPr>
    </w:p>
    <w:p w14:paraId="7CF8D72F" w14:textId="77777777" w:rsidR="000D6C32" w:rsidRDefault="000D6C32">
      <w:pPr>
        <w:ind w:right="-1050"/>
        <w:rPr>
          <w:sz w:val="24"/>
        </w:rPr>
      </w:pPr>
      <w:r>
        <w:rPr>
          <w:sz w:val="24"/>
        </w:rPr>
        <w:t xml:space="preserve">ELIZABETH-ANN born 29DEC1842 Berepper (Camborne sub-district Redruth district) as TregenSON, at 1851 age 8 living with parents, at 1861 census </w:t>
      </w:r>
      <w:r>
        <w:rPr>
          <w:sz w:val="24"/>
        </w:rPr>
        <w:tab/>
        <w:t xml:space="preserve">dressmaker age 18 living with parents, married 13JUN1865 St Austell registry office spinster living at home in Callington age 22 to John-Bennett </w:t>
      </w:r>
      <w:r>
        <w:rPr>
          <w:sz w:val="24"/>
        </w:rPr>
        <w:tab/>
        <w:t>Carlyon engineer bachelor age 24 living Tywardreath (a policeman according to GEORGE-ERNEST), at 1871 census not living with parents</w:t>
      </w:r>
    </w:p>
    <w:p w14:paraId="716415DD" w14:textId="77777777" w:rsidR="000D6C32" w:rsidRDefault="000D6C32">
      <w:pPr>
        <w:ind w:right="-1050"/>
        <w:rPr>
          <w:sz w:val="24"/>
        </w:rPr>
      </w:pPr>
      <w:r>
        <w:rPr>
          <w:sz w:val="24"/>
        </w:rPr>
        <w:t xml:space="preserve">EDWARD born 13SEP1844 at Barripper, at 1851 census age 6 living with parents name TregenSOE, at 1861 census copper miner age 16 living with </w:t>
      </w:r>
      <w:r>
        <w:rPr>
          <w:sz w:val="24"/>
        </w:rPr>
        <w:tab/>
        <w:t xml:space="preserve">parents in Callington), 21JUN1865 left London as general emigrant (from Cornwall age 20 occupation miner) on ship Electric (sailing ship of 1106 </w:t>
      </w:r>
      <w:r>
        <w:rPr>
          <w:sz w:val="24"/>
        </w:rPr>
        <w:tab/>
        <w:t xml:space="preserve">tons Captain Robert Lewthwaite) reached Plymouth 01JUL1865 and Port Adelaide South Australia 23SEP1865, and then he travelled to New </w:t>
      </w:r>
      <w:r>
        <w:rPr>
          <w:sz w:val="24"/>
        </w:rPr>
        <w:tab/>
        <w:t xml:space="preserve">Zealand arriving 1868 or 1869, not living with parents at 1871 census, orchardist/farm labourer, went to Timaru (South Island) and married </w:t>
      </w:r>
      <w:r>
        <w:rPr>
          <w:sz w:val="24"/>
        </w:rPr>
        <w:tab/>
        <w:t xml:space="preserve">20JAN1870 Lukey's Lane (residence of Mr Lukey) near Timaru (number 54/17601), juror at an inquest (Timaru Herald vol. XXII issue 1214 page 3 </w:t>
      </w:r>
      <w:r>
        <w:rPr>
          <w:sz w:val="24"/>
        </w:rPr>
        <w:tab/>
        <w:t xml:space="preserve">09JUN1875), in rifle competition (Timaru Herald vol. XL, issue 3038 page 8 19JUN1884), school board for a district where the school is yet to be </w:t>
      </w:r>
      <w:r>
        <w:rPr>
          <w:sz w:val="24"/>
        </w:rPr>
        <w:tab/>
        <w:t xml:space="preserve">built held in Sea View the house of Mr Tregenza (Timaru Herald vol. XXXVI issue 2278 page 09JAN1882), chairman of Fair View School </w:t>
      </w:r>
      <w:r>
        <w:rPr>
          <w:sz w:val="24"/>
        </w:rPr>
        <w:tab/>
        <w:t xml:space="preserve">Committee (Timaru Herald vol. XLII issue 3920 page 3 29APR1887, reported to have known wife as child in Cornwall (Callington is around 6 </w:t>
      </w:r>
      <w:r>
        <w:rPr>
          <w:sz w:val="24"/>
        </w:rPr>
        <w:tab/>
        <w:t>miles or 10 kms from Liskeard) see census record below, died AUG1924 age 79</w:t>
      </w:r>
    </w:p>
    <w:p w14:paraId="27A7BFCA" w14:textId="77777777" w:rsidR="000D6C32" w:rsidRDefault="000D6C32">
      <w:pPr>
        <w:ind w:right="-1050"/>
        <w:rPr>
          <w:sz w:val="24"/>
        </w:rPr>
      </w:pPr>
      <w:r>
        <w:rPr>
          <w:sz w:val="24"/>
        </w:rPr>
        <w:t xml:space="preserve">x SARAH-JANE born 14AUG1850 Liskeard, at 1861 census age 10 born Liskeard living with parents Joseph and Sarah living at 11 Trevecca (northern </w:t>
      </w:r>
      <w:r>
        <w:rPr>
          <w:sz w:val="24"/>
        </w:rPr>
        <w:tab/>
        <w:t xml:space="preserve">edge of Liskeard), sailed from Plymouth on the Tiptree with parents three sisters and a brother arriving Port of Lyttleton Christchurch New Zealand </w:t>
      </w:r>
      <w:r>
        <w:rPr>
          <w:sz w:val="24"/>
        </w:rPr>
        <w:tab/>
        <w:t>23DEC1864, witness at inquest JUN1885 (Timaru Herald 19JUN1885) died 1927 age 76</w:t>
      </w:r>
    </w:p>
    <w:p w14:paraId="69756FA3" w14:textId="77777777" w:rsidR="000D6C32" w:rsidRDefault="000D6C32">
      <w:pPr>
        <w:ind w:right="-1050"/>
        <w:rPr>
          <w:b/>
          <w:sz w:val="24"/>
        </w:rPr>
      </w:pPr>
      <w:r>
        <w:rPr>
          <w:sz w:val="24"/>
        </w:rPr>
        <w:t xml:space="preserve">MARTHA born 16JUN1847 Callington (Liskeard district), at 1851 census age 3 living with parents, died 26MAY1857 of Typhoid Pneumonia (2 weeks of </w:t>
      </w:r>
      <w:r>
        <w:rPr>
          <w:sz w:val="24"/>
        </w:rPr>
        <w:tab/>
        <w:t>illness) at the back of Tavistock Row Callington (Liskeard district) informant Joanna Trefry.</w:t>
      </w:r>
    </w:p>
    <w:p w14:paraId="5948B673" w14:textId="77777777" w:rsidR="000D6C32" w:rsidRDefault="000D6C32">
      <w:pPr>
        <w:pageBreakBefore/>
        <w:ind w:right="-1050"/>
        <w:rPr>
          <w:sz w:val="24"/>
        </w:rPr>
      </w:pPr>
      <w:r>
        <w:rPr>
          <w:b/>
          <w:sz w:val="24"/>
        </w:rPr>
        <w:t>NOTES ON ST ERTH FAMILY 8 part A (continued)</w:t>
      </w:r>
    </w:p>
    <w:p w14:paraId="558C4BBE" w14:textId="77777777" w:rsidR="000D6C32" w:rsidRDefault="000D6C32">
      <w:pPr>
        <w:ind w:right="-1050"/>
        <w:rPr>
          <w:sz w:val="24"/>
        </w:rPr>
      </w:pPr>
    </w:p>
    <w:p w14:paraId="02429C6E" w14:textId="77777777" w:rsidR="000D6C32" w:rsidRDefault="000D6C32">
      <w:pPr>
        <w:ind w:right="-1050"/>
        <w:rPr>
          <w:sz w:val="24"/>
        </w:rPr>
      </w:pPr>
      <w:r>
        <w:rPr>
          <w:sz w:val="24"/>
        </w:rPr>
        <w:t xml:space="preserve">ELIZABETH-ANN married John Fowler 27JUN1894 </w:t>
      </w:r>
    </w:p>
    <w:p w14:paraId="5077EAB9" w14:textId="77777777" w:rsidR="000D6C32" w:rsidRDefault="000D6C32">
      <w:pPr>
        <w:ind w:right="-1050"/>
        <w:rPr>
          <w:sz w:val="24"/>
        </w:rPr>
      </w:pPr>
      <w:r>
        <w:rPr>
          <w:sz w:val="24"/>
        </w:rPr>
        <w:t xml:space="preserve">MARTHA born 21MAY1872, won prize a Sea View school (Timaru Herald vol. XLI issue 3203 page 2 01JAN1885), 1893 married James Tiffen (born </w:t>
      </w:r>
      <w:r>
        <w:rPr>
          <w:sz w:val="24"/>
        </w:rPr>
        <w:tab/>
        <w:t>22JUL1868) had 13 children</w:t>
      </w:r>
    </w:p>
    <w:p w14:paraId="23748EFB" w14:textId="77777777" w:rsidR="000D6C32" w:rsidRDefault="000D6C32">
      <w:pPr>
        <w:ind w:right="-1050"/>
        <w:rPr>
          <w:sz w:val="24"/>
        </w:rPr>
      </w:pPr>
      <w:r>
        <w:rPr>
          <w:sz w:val="24"/>
        </w:rPr>
        <w:t xml:space="preserve">EDWARD born 1875 approx., won prize a Sea View school (Timaru Herald vol. XLI issue 3203 page 2 01JAN1885), died 1951 age 76, buried </w:t>
      </w:r>
      <w:r>
        <w:rPr>
          <w:sz w:val="24"/>
        </w:rPr>
        <w:tab/>
        <w:t>30APR1951 Timaru Cemetery</w:t>
      </w:r>
    </w:p>
    <w:p w14:paraId="499E0082" w14:textId="77777777" w:rsidR="000D6C32" w:rsidRDefault="000D6C32">
      <w:pPr>
        <w:ind w:right="-1050"/>
        <w:rPr>
          <w:sz w:val="24"/>
        </w:rPr>
      </w:pPr>
      <w:r>
        <w:rPr>
          <w:sz w:val="24"/>
        </w:rPr>
        <w:t>x MARY-JANE born 1881 approx., died 1952 age 71</w:t>
      </w:r>
    </w:p>
    <w:p w14:paraId="4D866673" w14:textId="77777777" w:rsidR="000D6C32" w:rsidRDefault="000D6C32">
      <w:pPr>
        <w:ind w:right="-1050"/>
        <w:rPr>
          <w:sz w:val="24"/>
        </w:rPr>
      </w:pPr>
      <w:r>
        <w:rPr>
          <w:sz w:val="24"/>
        </w:rPr>
        <w:t xml:space="preserve">JOSEPH born 1876 approx., won prize a Sea View school (Timaru Herald vol. XLI issue 3203 page 2 01JAN1885), applied for land in the Spey block </w:t>
      </w:r>
      <w:r>
        <w:rPr>
          <w:sz w:val="24"/>
        </w:rPr>
        <w:tab/>
        <w:t xml:space="preserve">section 4 block XIII of the Hundalee survey district (Marlborough Express vol. XXXIV issue 298 page 4 24DEC1900), successful applicant for </w:t>
      </w:r>
      <w:r>
        <w:rPr>
          <w:sz w:val="24"/>
        </w:rPr>
        <w:tab/>
        <w:t xml:space="preserve">section 5 block IV Tennyson in ballot for Crown Lands 11APR1911 (Marlborough Express vol. XLV issue 87 12APR1911), probably = JOSEPH a </w:t>
      </w:r>
      <w:r>
        <w:rPr>
          <w:sz w:val="24"/>
        </w:rPr>
        <w:tab/>
        <w:t xml:space="preserve">New Zealand soldier in 1914-1918 war in second reserves a settler of  Flat Creek Marlborough classification F, Waimea County Council received </w:t>
      </w:r>
      <w:r>
        <w:rPr>
          <w:sz w:val="24"/>
        </w:rPr>
        <w:tab/>
        <w:t xml:space="preserve">correspondence from Mr. J. Tregenza of Onatea concerning the track to Ronga Saddle - the meeting referred the matter to Councillor Corder and the </w:t>
      </w:r>
      <w:r>
        <w:rPr>
          <w:sz w:val="24"/>
        </w:rPr>
        <w:tab/>
        <w:t xml:space="preserve">engineer with power to act (The Colonist vol. LVI issue 13565 page 2 04SEP1914),  magistrate Mr J.S. Evans gave judgement for the plaintiff by </w:t>
      </w:r>
      <w:r>
        <w:rPr>
          <w:sz w:val="24"/>
        </w:rPr>
        <w:tab/>
        <w:t xml:space="preserve">default in the case of J. Wood &amp; sons (Mr A.C. Maginnity) versus JOSEPH claim of £6 2s 10d cost £3 8s 6d (The Colonist vol. LVII issue 14189 </w:t>
      </w:r>
      <w:r>
        <w:rPr>
          <w:sz w:val="24"/>
        </w:rPr>
        <w:tab/>
        <w:t xml:space="preserve">page 4 13SEP1916), 26MAR1918 magistrate found for the plaintiff in Tasker and Levien (Mr. E.B. Moore) versus JOSPEH Tregenza claim £14 </w:t>
      </w:r>
      <w:r>
        <w:rPr>
          <w:sz w:val="24"/>
        </w:rPr>
        <w:tab/>
        <w:t xml:space="preserve">costs £1 10s 6d (Nelson Evening Mail vol. LII issue 71 page 4 26MAR1918 &amp; The Colonist vol. LX issue 14671 page 4 27MAR1918), sale of farm </w:t>
      </w:r>
      <w:r>
        <w:rPr>
          <w:sz w:val="24"/>
        </w:rPr>
        <w:tab/>
        <w:t xml:space="preserve">by instruction of mortgagee at public auction 06JUN1918 at sale rooms of Hingston &amp; Cann of Trafalgar Street Nelson - the farm of 203 acres is </w:t>
      </w:r>
      <w:r>
        <w:rPr>
          <w:sz w:val="24"/>
        </w:rPr>
        <w:tab/>
        <w:t xml:space="preserve">pastoral and dairying in Ronga Valley Marlborough section 5 block IV Tennyson Survey district occupied by JOSEPH Tregenza under renewable </w:t>
      </w:r>
      <w:r>
        <w:rPr>
          <w:sz w:val="24"/>
        </w:rPr>
        <w:tab/>
        <w:t xml:space="preserve">lease from crown at £8 8S pa. - it is partly cleared and linked with the dairy factors and stores at Flat Creek by a good road (Nelson Evening Mail </w:t>
      </w:r>
      <w:r>
        <w:rPr>
          <w:sz w:val="24"/>
        </w:rPr>
        <w:tab/>
        <w:t xml:space="preserve">vol. LII issue 121 page 8 27MAY1918 and Colonist vol. LX issue 14785 page 2 30MAY1918), transfer of farm from A.H. Scadden mortgagee of </w:t>
      </w:r>
      <w:r>
        <w:rPr>
          <w:sz w:val="24"/>
        </w:rPr>
        <w:tab/>
        <w:t xml:space="preserve">JOSEPH to Ada Pope (Marlborough Express vol. LII issue 161 page 3 11JUL1918),  judgement by default was given by Mr P.J. Hollings in case of </w:t>
      </w:r>
      <w:r>
        <w:rPr>
          <w:sz w:val="24"/>
        </w:rPr>
        <w:tab/>
        <w:t xml:space="preserve">N.Z. Loan and Mercantile Agency Coy. Ltd. versus JOSEPH Tregenza "2 8s with 11s costs counter claim struck out due to non-appearance of </w:t>
      </w:r>
      <w:r>
        <w:rPr>
          <w:sz w:val="24"/>
        </w:rPr>
        <w:tab/>
        <w:t xml:space="preserve">defendant and 10s 6d costs allowed (Marlborough Express vol. LIII issue 108 page 4 08MAY1919), 24FEB1929 pleaded guilty and fined £5 at </w:t>
      </w:r>
      <w:r>
        <w:rPr>
          <w:sz w:val="24"/>
        </w:rPr>
        <w:tab/>
        <w:t xml:space="preserve">magistrate's court to theft of a collie dog valued at £30 from Francis L. McGregor (Nelson Evening Post vol. CVII issue 445 page 11 25FEB1929), </w:t>
      </w:r>
      <w:r>
        <w:rPr>
          <w:sz w:val="24"/>
        </w:rPr>
        <w:tab/>
        <w:t>died 1943 age 67</w:t>
      </w:r>
    </w:p>
    <w:p w14:paraId="381520D8" w14:textId="77777777" w:rsidR="000D6C32" w:rsidRDefault="000D6C32">
      <w:pPr>
        <w:ind w:right="-1050"/>
        <w:rPr>
          <w:b/>
          <w:sz w:val="24"/>
        </w:rPr>
      </w:pPr>
      <w:r>
        <w:rPr>
          <w:sz w:val="24"/>
        </w:rPr>
        <w:t xml:space="preserve">x ANNA-SOPHIE-DORIS probably Mrs. A. Tregenza of Hororata Canterbury first prize in crossword competition (Evening Post vol. CXIII issue 129 page </w:t>
      </w:r>
      <w:r>
        <w:rPr>
          <w:sz w:val="24"/>
        </w:rPr>
        <w:tab/>
        <w:t>25 04JUN1927)</w:t>
      </w:r>
    </w:p>
    <w:p w14:paraId="1D99DADC" w14:textId="77777777" w:rsidR="000D6C32" w:rsidRDefault="000D6C32">
      <w:pPr>
        <w:pageBreakBefore/>
        <w:ind w:right="-1050"/>
        <w:rPr>
          <w:b/>
          <w:sz w:val="24"/>
        </w:rPr>
      </w:pPr>
      <w:r>
        <w:rPr>
          <w:b/>
          <w:sz w:val="24"/>
        </w:rPr>
        <w:t>NOTES ON ST ERTH FAMILY 8 part A (continued)</w:t>
      </w:r>
    </w:p>
    <w:p w14:paraId="326DDBFA" w14:textId="77777777" w:rsidR="000D6C32" w:rsidRDefault="000D6C32">
      <w:pPr>
        <w:ind w:right="-1050"/>
        <w:rPr>
          <w:b/>
          <w:sz w:val="24"/>
        </w:rPr>
      </w:pPr>
    </w:p>
    <w:p w14:paraId="3B9CC62F" w14:textId="76ABAC77" w:rsidR="000D6C32" w:rsidRDefault="000D6C32">
      <w:pPr>
        <w:ind w:right="-1050"/>
        <w:rPr>
          <w:sz w:val="24"/>
        </w:rPr>
      </w:pPr>
      <w:r>
        <w:rPr>
          <w:sz w:val="24"/>
        </w:rPr>
        <w:t xml:space="preserve">JOHN possibly born 1878 (20MAR1884?) and note said to be twin of JAMES-MONTAGUE, won prize a Sea View school (Timaru Herald vol. XLI issue </w:t>
      </w:r>
      <w:r>
        <w:rPr>
          <w:sz w:val="24"/>
        </w:rPr>
        <w:tab/>
        <w:t xml:space="preserve">3203 page 2 01JAN1885), moved to Western Australia around 1907, probably JOHN born 20MAR1884 Timaru New Zealand and enlisted for </w:t>
      </w:r>
      <w:r>
        <w:rPr>
          <w:sz w:val="24"/>
        </w:rPr>
        <w:tab/>
        <w:t xml:space="preserve">second world war at Quairading Western Australia service number W73407 next of kin ELIZABETH (?), note his nephews also enlisted at </w:t>
      </w:r>
      <w:r>
        <w:rPr>
          <w:sz w:val="24"/>
        </w:rPr>
        <w:tab/>
        <w:t>Quairading</w:t>
      </w:r>
      <w:r w:rsidR="00AC61E5">
        <w:rPr>
          <w:sz w:val="24"/>
        </w:rPr>
        <w:t>, probably JOHN departed Southampton 08SEP1950 with wife on Largs Bay for Fremantle Australia married farmer age 72</w:t>
      </w:r>
    </w:p>
    <w:p w14:paraId="086BD40A" w14:textId="23D93B67" w:rsidR="000D6C32" w:rsidRDefault="000D6C32">
      <w:pPr>
        <w:ind w:right="-1050"/>
        <w:rPr>
          <w:sz w:val="24"/>
        </w:rPr>
      </w:pPr>
      <w:r>
        <w:rPr>
          <w:sz w:val="24"/>
        </w:rPr>
        <w:t>x MAY of Western Australia (twin sister of Mary Brown)</w:t>
      </w:r>
      <w:r w:rsidR="00AC61E5">
        <w:rPr>
          <w:sz w:val="24"/>
        </w:rPr>
        <w:t>, probably ELIZABETH-M. [M. may be MAY] age 65 housewife on voyage with JOHN</w:t>
      </w:r>
    </w:p>
    <w:p w14:paraId="2BB24ABE" w14:textId="77777777" w:rsidR="000D6C32" w:rsidRDefault="000D6C32">
      <w:pPr>
        <w:ind w:right="-1050"/>
        <w:rPr>
          <w:sz w:val="24"/>
        </w:rPr>
      </w:pPr>
      <w:r>
        <w:rPr>
          <w:sz w:val="24"/>
        </w:rPr>
        <w:t xml:space="preserve">JAMES-MONTAGUE (=JIM) born 1880 New Zealand note said to be twin of Jack (JOHN), prize for Mapping at Adair School DEC1893 (Timaru Herald </w:t>
      </w:r>
      <w:r>
        <w:rPr>
          <w:sz w:val="24"/>
        </w:rPr>
        <w:tab/>
        <w:t xml:space="preserve">26DEC1893), gave 5s to the Transvaal Patriotic Fund (The Press vol. LVII issue 10545 page 04JAN1900), sale for J.M. Tregenza of 149 two-tooth </w:t>
      </w:r>
      <w:r>
        <w:rPr>
          <w:sz w:val="24"/>
        </w:rPr>
        <w:tab/>
        <w:t xml:space="preserve">ewes at 12s 6d and 204 half-bred wethers at 11s by Amuri Saleyards Company at  Culverden 05MAR1903 (announcement of sale The Press vol. </w:t>
      </w:r>
      <w:r>
        <w:rPr>
          <w:sz w:val="24"/>
        </w:rPr>
        <w:tab/>
        <w:t xml:space="preserve">LX issue 11520 page 12 28FEB1903 - results of sale The Press vol. LX issue 11525 page 3 06MAR1903) , moved to Dangin Western Australia </w:t>
      </w:r>
      <w:r>
        <w:rPr>
          <w:sz w:val="24"/>
        </w:rPr>
        <w:tab/>
        <w:t>around 1907, married Albany Western Australia</w:t>
      </w:r>
    </w:p>
    <w:p w14:paraId="71EA1CF5" w14:textId="77777777" w:rsidR="000D6C32" w:rsidRDefault="000D6C32">
      <w:pPr>
        <w:ind w:right="-1050"/>
        <w:rPr>
          <w:sz w:val="24"/>
        </w:rPr>
      </w:pPr>
      <w:r>
        <w:rPr>
          <w:sz w:val="24"/>
        </w:rPr>
        <w:t xml:space="preserve">x MARY-JANE born around 1881 (twin sister of May Brown). mentioned as mother to sons on War Graves Commission web site, buried 03MAR1952 </w:t>
      </w:r>
      <w:r>
        <w:rPr>
          <w:sz w:val="24"/>
        </w:rPr>
        <w:tab/>
        <w:t>Timaru Cemetery</w:t>
      </w:r>
    </w:p>
    <w:p w14:paraId="3D65DD36" w14:textId="77777777" w:rsidR="000D6C32" w:rsidRDefault="000D6C32">
      <w:pPr>
        <w:ind w:right="-1050"/>
        <w:rPr>
          <w:sz w:val="24"/>
        </w:rPr>
      </w:pPr>
      <w:r>
        <w:rPr>
          <w:sz w:val="24"/>
        </w:rPr>
        <w:t xml:space="preserve">CHARLES-HENRY prize for Proficiency at Adair School DEC1893 (Timaru Herald 26DEC1893), probably C. Tregenza exporting with others 180 tons </w:t>
      </w:r>
      <w:r>
        <w:rPr>
          <w:sz w:val="24"/>
        </w:rPr>
        <w:tab/>
        <w:t xml:space="preserve">produce and sundries in the Kini from Timaru Port (Timaru Herald vol. LXIV issue 3427 page 2 22DEC1900), moved to Western Australia around </w:t>
      </w:r>
      <w:r>
        <w:rPr>
          <w:sz w:val="24"/>
        </w:rPr>
        <w:tab/>
        <w:t>1907, dead by 1970s</w:t>
      </w:r>
    </w:p>
    <w:p w14:paraId="07E4445A" w14:textId="77777777" w:rsidR="000D6C32" w:rsidRDefault="000D6C32">
      <w:pPr>
        <w:ind w:right="-1050"/>
        <w:rPr>
          <w:sz w:val="24"/>
        </w:rPr>
      </w:pPr>
      <w:r>
        <w:rPr>
          <w:sz w:val="24"/>
        </w:rPr>
        <w:t>LYDIA (LILLY) born 1883, died 15JUL1909 age 25 Timaru, buried 18JUL1909 Timaru Cemetery</w:t>
      </w:r>
    </w:p>
    <w:p w14:paraId="5B1EDB1A" w14:textId="77777777" w:rsidR="000D6C32" w:rsidRDefault="000D6C32">
      <w:pPr>
        <w:ind w:right="-1050"/>
        <w:rPr>
          <w:sz w:val="24"/>
        </w:rPr>
      </w:pPr>
      <w:r>
        <w:rPr>
          <w:sz w:val="24"/>
        </w:rPr>
        <w:t xml:space="preserve">ERNEST-CECIL born 30APR1886, married 09SEP1911 Matheson’s House 43 Woodhore Street Woodhore (Ravensbourne) Dunedin, after marriage </w:t>
      </w:r>
      <w:r>
        <w:rPr>
          <w:sz w:val="24"/>
        </w:rPr>
        <w:tab/>
        <w:t xml:space="preserve">settled 18 Hobbs Street Timaru, a New Zealand soldier in 1914-1918 war second reserves classification E a contractor of Hobbs St Timaru, 1920 </w:t>
      </w:r>
      <w:r>
        <w:rPr>
          <w:sz w:val="24"/>
        </w:rPr>
        <w:tab/>
        <w:t xml:space="preserve">moved to 22 Hobbs Street Timaru (the homestead still stands 2011, built of Oamaru stone),  died 02/15NOV1956 age 70, buried 03NOV1956 </w:t>
      </w:r>
      <w:r>
        <w:rPr>
          <w:sz w:val="24"/>
        </w:rPr>
        <w:tab/>
        <w:t>Timaru Cemetery, see full story in Other Information</w:t>
      </w:r>
    </w:p>
    <w:p w14:paraId="49C86D4E" w14:textId="77777777" w:rsidR="000D6C32" w:rsidRDefault="000D6C32">
      <w:pPr>
        <w:ind w:right="-1050"/>
        <w:rPr>
          <w:sz w:val="24"/>
        </w:rPr>
      </w:pPr>
      <w:r>
        <w:rPr>
          <w:sz w:val="24"/>
        </w:rPr>
        <w:t xml:space="preserve">x CHARLOTTE born 12MAY1888, lived Longbeach until 1903, 1903-1911 housemaid at Oamaru, Wellington and then Timaru, died 21/22AUG1965 </w:t>
      </w:r>
      <w:r>
        <w:rPr>
          <w:sz w:val="24"/>
        </w:rPr>
        <w:tab/>
        <w:t>Christchurch Canterbury age 77, buried 23AUG1965 Timaru Cemetery South Canterbury, see full story in Other Information</w:t>
      </w:r>
    </w:p>
    <w:p w14:paraId="291622A7" w14:textId="77777777" w:rsidR="000D6C32" w:rsidRDefault="000D6C32">
      <w:pPr>
        <w:ind w:right="-1050"/>
        <w:rPr>
          <w:sz w:val="24"/>
        </w:rPr>
      </w:pPr>
    </w:p>
    <w:p w14:paraId="513C27ED" w14:textId="77777777" w:rsidR="000D6C32" w:rsidRDefault="000D6C32">
      <w:pPr>
        <w:ind w:right="-1050"/>
        <w:rPr>
          <w:b/>
          <w:sz w:val="24"/>
        </w:rPr>
      </w:pPr>
      <w:r>
        <w:rPr>
          <w:sz w:val="24"/>
        </w:rPr>
        <w:t>LILIAN (=LILY) married Hosking</w:t>
      </w:r>
    </w:p>
    <w:p w14:paraId="0BD47EFA" w14:textId="77777777" w:rsidR="000D6C32" w:rsidRDefault="000D6C32">
      <w:pPr>
        <w:pageBreakBefore/>
        <w:ind w:right="-1050"/>
        <w:rPr>
          <w:sz w:val="24"/>
        </w:rPr>
      </w:pPr>
      <w:r>
        <w:rPr>
          <w:b/>
          <w:sz w:val="24"/>
        </w:rPr>
        <w:t>NOTES ON ST ERTH FAMILY 8 part A (continued)</w:t>
      </w:r>
    </w:p>
    <w:p w14:paraId="7217E20F" w14:textId="77777777" w:rsidR="000D6C32" w:rsidRDefault="000D6C32">
      <w:pPr>
        <w:ind w:right="-1050"/>
        <w:rPr>
          <w:sz w:val="24"/>
        </w:rPr>
      </w:pPr>
    </w:p>
    <w:p w14:paraId="19483DDB" w14:textId="77777777" w:rsidR="000D6C32" w:rsidRDefault="000D6C32">
      <w:pPr>
        <w:ind w:right="-1050"/>
        <w:rPr>
          <w:sz w:val="24"/>
        </w:rPr>
      </w:pPr>
      <w:r>
        <w:rPr>
          <w:sz w:val="24"/>
        </w:rPr>
        <w:t>JOSEPH born 1903, died 3 days later</w:t>
      </w:r>
    </w:p>
    <w:p w14:paraId="0379BD53" w14:textId="77777777" w:rsidR="000D6C32" w:rsidRDefault="000D6C32">
      <w:pPr>
        <w:ind w:right="-1050"/>
        <w:rPr>
          <w:sz w:val="24"/>
        </w:rPr>
      </w:pPr>
      <w:r>
        <w:rPr>
          <w:sz w:val="24"/>
        </w:rPr>
        <w:t>ERNEST-JAMES born 1906, died 1907 age 3 months</w:t>
      </w:r>
    </w:p>
    <w:p w14:paraId="7060C68E" w14:textId="77777777" w:rsidR="000D6C32" w:rsidRDefault="000D6C32">
      <w:pPr>
        <w:ind w:right="-1050"/>
        <w:rPr>
          <w:sz w:val="24"/>
        </w:rPr>
      </w:pPr>
      <w:r>
        <w:rPr>
          <w:sz w:val="24"/>
        </w:rPr>
        <w:t>DORIS married Noel-Frederick Strange 1925</w:t>
      </w:r>
    </w:p>
    <w:p w14:paraId="4BAE38A3" w14:textId="7E54BC37" w:rsidR="000D6C32" w:rsidRDefault="000D6C32">
      <w:pPr>
        <w:ind w:right="-1050"/>
        <w:rPr>
          <w:sz w:val="24"/>
        </w:rPr>
      </w:pPr>
      <w:r>
        <w:rPr>
          <w:sz w:val="24"/>
        </w:rPr>
        <w:t>EDNA-EDITH born 1908, married Joe-Josip Barron</w:t>
      </w:r>
      <w:r w:rsidR="00B526DC">
        <w:rPr>
          <w:sz w:val="24"/>
        </w:rPr>
        <w:t xml:space="preserve"> (or Baran)</w:t>
      </w:r>
      <w:r>
        <w:rPr>
          <w:sz w:val="24"/>
        </w:rPr>
        <w:t xml:space="preserve"> 1928, one daughter Elva married Keith Morgan</w:t>
      </w:r>
    </w:p>
    <w:p w14:paraId="75BF9336" w14:textId="77777777" w:rsidR="000D6C32" w:rsidRDefault="000D6C32">
      <w:pPr>
        <w:ind w:right="-1050"/>
        <w:rPr>
          <w:sz w:val="24"/>
        </w:rPr>
      </w:pPr>
      <w:r>
        <w:rPr>
          <w:sz w:val="24"/>
        </w:rPr>
        <w:t xml:space="preserve">THERESA </w:t>
      </w:r>
    </w:p>
    <w:p w14:paraId="517F8231" w14:textId="77777777" w:rsidR="000D6C32" w:rsidRDefault="000D6C32">
      <w:pPr>
        <w:ind w:right="-1050"/>
        <w:rPr>
          <w:sz w:val="24"/>
        </w:rPr>
      </w:pPr>
      <w:r>
        <w:rPr>
          <w:sz w:val="24"/>
        </w:rPr>
        <w:t xml:space="preserve">IRIS </w:t>
      </w:r>
    </w:p>
    <w:p w14:paraId="23B26A25" w14:textId="77777777" w:rsidR="000D6C32" w:rsidRDefault="000D6C32">
      <w:pPr>
        <w:ind w:right="-1050"/>
        <w:rPr>
          <w:sz w:val="24"/>
        </w:rPr>
      </w:pPr>
      <w:r>
        <w:rPr>
          <w:sz w:val="24"/>
        </w:rPr>
        <w:t xml:space="preserve">ROSE </w:t>
      </w:r>
    </w:p>
    <w:p w14:paraId="0E9EC6D7" w14:textId="77777777" w:rsidR="000D6C32" w:rsidRDefault="000D6C32">
      <w:pPr>
        <w:ind w:right="-1050"/>
        <w:rPr>
          <w:sz w:val="24"/>
        </w:rPr>
      </w:pPr>
    </w:p>
    <w:p w14:paraId="7C3EDED3" w14:textId="77777777" w:rsidR="000D6C32" w:rsidRDefault="000D6C32">
      <w:pPr>
        <w:ind w:right="-1050"/>
        <w:rPr>
          <w:sz w:val="24"/>
        </w:rPr>
      </w:pPr>
    </w:p>
    <w:p w14:paraId="12F731C0" w14:textId="77777777" w:rsidR="000D6C32" w:rsidRDefault="000D6C32">
      <w:pPr>
        <w:pageBreakBefore/>
        <w:ind w:right="-1050"/>
        <w:jc w:val="center"/>
        <w:rPr>
          <w:sz w:val="24"/>
        </w:rPr>
      </w:pPr>
      <w:r>
        <w:rPr>
          <w:b/>
          <w:sz w:val="24"/>
          <w:u w:val="single"/>
        </w:rPr>
        <w:t>ST ERTH FAMILY 8</w:t>
      </w:r>
    </w:p>
    <w:p w14:paraId="303C5836" w14:textId="77777777" w:rsidR="000D6C32" w:rsidRDefault="000D6C32">
      <w:pPr>
        <w:ind w:right="-1050"/>
        <w:rPr>
          <w:sz w:val="24"/>
        </w:rPr>
      </w:pPr>
    </w:p>
    <w:p w14:paraId="1610D1B5" w14:textId="77777777" w:rsidR="000D6C32" w:rsidRDefault="000D6C32">
      <w:pPr>
        <w:ind w:right="-1050"/>
        <w:rPr>
          <w:sz w:val="24"/>
        </w:rPr>
      </w:pPr>
      <w:r>
        <w:rPr>
          <w:b/>
          <w:sz w:val="24"/>
        </w:rPr>
        <w:t>part B</w:t>
      </w:r>
    </w:p>
    <w:p w14:paraId="1E49C82D" w14:textId="77777777" w:rsidR="000D6C32" w:rsidRDefault="000D6C32">
      <w:pPr>
        <w:ind w:right="-1050"/>
        <w:rPr>
          <w:sz w:val="24"/>
        </w:rPr>
      </w:pPr>
    </w:p>
    <w:p w14:paraId="0F911B6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CD4E29C" w14:textId="77777777" w:rsidR="000D6C32" w:rsidRDefault="000D6C32">
      <w:pPr>
        <w:ind w:right="-1050"/>
        <w:rPr>
          <w:sz w:val="24"/>
        </w:rPr>
      </w:pPr>
      <w:r>
        <w:rPr>
          <w:sz w:val="24"/>
        </w:rPr>
        <w:tab/>
      </w:r>
      <w:r>
        <w:rPr>
          <w:sz w:val="24"/>
        </w:rPr>
        <w:tab/>
      </w:r>
      <w:r>
        <w:rPr>
          <w:sz w:val="24"/>
        </w:rPr>
        <w:tab/>
      </w:r>
      <w:r>
        <w:rPr>
          <w:sz w:val="24"/>
        </w:rPr>
        <w:tab/>
        <w:t>______________________________________________________|____________________________________</w:t>
      </w:r>
    </w:p>
    <w:p w14:paraId="1E064A40" w14:textId="77777777" w:rsidR="000D6C32" w:rsidRDefault="000D6C32">
      <w:pPr>
        <w:ind w:right="-1050"/>
        <w:rPr>
          <w:sz w:val="24"/>
        </w:rPr>
      </w:pPr>
      <w:r>
        <w:rPr>
          <w:sz w:val="24"/>
        </w:rPr>
        <w:tab/>
      </w:r>
      <w:r>
        <w:rPr>
          <w:sz w:val="24"/>
        </w:rPr>
        <w:tab/>
      </w:r>
      <w:r>
        <w:rPr>
          <w:sz w:val="24"/>
        </w:rPr>
        <w:tab/>
      </w:r>
      <w:r>
        <w:rPr>
          <w:sz w:val="24"/>
        </w:rPr>
        <w:tab/>
        <w:t>GEORGE-ERNEST</w:t>
      </w:r>
      <w:r>
        <w:rPr>
          <w:sz w:val="24"/>
        </w:rPr>
        <w:tab/>
      </w:r>
      <w:r>
        <w:rPr>
          <w:sz w:val="24"/>
        </w:rPr>
        <w:tab/>
        <w:t>LILY</w:t>
      </w:r>
      <w:r>
        <w:rPr>
          <w:sz w:val="24"/>
        </w:rPr>
        <w:tab/>
      </w:r>
      <w:r>
        <w:rPr>
          <w:sz w:val="24"/>
        </w:rPr>
        <w:tab/>
        <w:t>VIOLET</w:t>
      </w:r>
      <w:r>
        <w:rPr>
          <w:sz w:val="24"/>
        </w:rPr>
        <w:tab/>
        <w:t>DAISY-ELIZABETH</w:t>
      </w:r>
      <w:r>
        <w:rPr>
          <w:sz w:val="24"/>
        </w:rPr>
        <w:tab/>
      </w:r>
      <w:r>
        <w:rPr>
          <w:sz w:val="24"/>
        </w:rPr>
        <w:tab/>
        <w:t>JOHN</w:t>
      </w:r>
      <w:r>
        <w:rPr>
          <w:sz w:val="24"/>
        </w:rPr>
        <w:tab/>
      </w:r>
      <w:r>
        <w:rPr>
          <w:sz w:val="24"/>
        </w:rPr>
        <w:tab/>
        <w:t>COLIN</w:t>
      </w:r>
    </w:p>
    <w:p w14:paraId="725B28FA" w14:textId="77777777" w:rsidR="000D6C32" w:rsidRPr="004C41A8" w:rsidRDefault="000D6C32">
      <w:pPr>
        <w:ind w:right="-1050"/>
        <w:rPr>
          <w:sz w:val="24"/>
          <w:lang w:val="fi-FI"/>
        </w:rPr>
      </w:pPr>
      <w:r>
        <w:rPr>
          <w:sz w:val="24"/>
        </w:rPr>
        <w:tab/>
      </w:r>
      <w:r>
        <w:rPr>
          <w:sz w:val="24"/>
        </w:rPr>
        <w:tab/>
      </w:r>
      <w:r>
        <w:rPr>
          <w:sz w:val="24"/>
        </w:rPr>
        <w:tab/>
      </w:r>
      <w:r>
        <w:rPr>
          <w:sz w:val="24"/>
        </w:rPr>
        <w:tab/>
      </w:r>
      <w:r w:rsidRPr="004C41A8">
        <w:rPr>
          <w:sz w:val="24"/>
          <w:lang w:val="fi-FI"/>
        </w:rPr>
        <w:t>1912</w:t>
      </w:r>
      <w:r w:rsidRPr="004C41A8">
        <w:rPr>
          <w:sz w:val="24"/>
          <w:lang w:val="fi-FI"/>
        </w:rPr>
        <w:tab/>
      </w:r>
      <w:r w:rsidRPr="004C41A8">
        <w:rPr>
          <w:sz w:val="24"/>
          <w:lang w:val="fi-FI"/>
        </w:rPr>
        <w:tab/>
      </w:r>
      <w:r w:rsidRPr="004C41A8">
        <w:rPr>
          <w:sz w:val="24"/>
          <w:lang w:val="fi-FI"/>
        </w:rPr>
        <w:tab/>
      </w:r>
      <w:r w:rsidRPr="004C41A8">
        <w:rPr>
          <w:sz w:val="24"/>
          <w:lang w:val="fi-FI"/>
        </w:rPr>
        <w:tab/>
        <w:t>1914</w:t>
      </w:r>
      <w:r w:rsidRPr="004C41A8">
        <w:rPr>
          <w:sz w:val="24"/>
          <w:lang w:val="fi-FI"/>
        </w:rPr>
        <w:tab/>
      </w:r>
      <w:r w:rsidRPr="004C41A8">
        <w:rPr>
          <w:sz w:val="24"/>
          <w:lang w:val="fi-FI"/>
        </w:rPr>
        <w:tab/>
        <w:t>1914</w:t>
      </w:r>
      <w:r w:rsidRPr="004C41A8">
        <w:rPr>
          <w:sz w:val="24"/>
          <w:lang w:val="fi-FI"/>
        </w:rPr>
        <w:tab/>
      </w:r>
      <w:r w:rsidRPr="004C41A8">
        <w:rPr>
          <w:sz w:val="24"/>
          <w:lang w:val="fi-FI"/>
        </w:rPr>
        <w:tab/>
        <w:t>1917</w:t>
      </w:r>
      <w:r w:rsidRPr="004C41A8">
        <w:rPr>
          <w:sz w:val="24"/>
          <w:lang w:val="fi-FI"/>
        </w:rPr>
        <w:tab/>
      </w:r>
      <w:r w:rsidRPr="004C41A8">
        <w:rPr>
          <w:sz w:val="24"/>
          <w:lang w:val="fi-FI"/>
        </w:rPr>
        <w:tab/>
      </w:r>
      <w:r w:rsidRPr="004C41A8">
        <w:rPr>
          <w:sz w:val="24"/>
          <w:lang w:val="fi-FI"/>
        </w:rPr>
        <w:tab/>
      </w:r>
      <w:r w:rsidRPr="004C41A8">
        <w:rPr>
          <w:sz w:val="24"/>
          <w:lang w:val="fi-FI"/>
        </w:rPr>
        <w:tab/>
        <w:t>1919</w:t>
      </w:r>
      <w:r w:rsidRPr="004C41A8">
        <w:rPr>
          <w:sz w:val="24"/>
          <w:lang w:val="fi-FI"/>
        </w:rPr>
        <w:tab/>
      </w:r>
      <w:r w:rsidRPr="004C41A8">
        <w:rPr>
          <w:sz w:val="24"/>
          <w:lang w:val="fi-FI"/>
        </w:rPr>
        <w:tab/>
        <w:t>1923</w:t>
      </w:r>
    </w:p>
    <w:p w14:paraId="2E3FF3B6" w14:textId="77777777" w:rsidR="000D6C32" w:rsidRPr="004C41A8" w:rsidRDefault="000D6C32">
      <w:pPr>
        <w:ind w:right="-1050"/>
        <w:rPr>
          <w:sz w:val="24"/>
          <w:lang w:val="fi-FI"/>
        </w:rPr>
      </w:pPr>
      <w:r w:rsidRPr="004C41A8">
        <w:rPr>
          <w:sz w:val="24"/>
          <w:lang w:val="fi-FI"/>
        </w:rPr>
        <w:tab/>
      </w:r>
      <w:r w:rsidRPr="004C41A8">
        <w:rPr>
          <w:sz w:val="24"/>
          <w:lang w:val="fi-FI"/>
        </w:rPr>
        <w:tab/>
      </w:r>
      <w:r w:rsidRPr="004C41A8">
        <w:rPr>
          <w:sz w:val="24"/>
          <w:lang w:val="fi-FI"/>
        </w:rPr>
        <w:tab/>
      </w:r>
      <w:r w:rsidRPr="004C41A8">
        <w:rPr>
          <w:sz w:val="24"/>
          <w:lang w:val="fi-FI"/>
        </w:rPr>
        <w:tab/>
        <w:t>m1 Ella Maude Steer</w:t>
      </w:r>
      <w:r w:rsidRPr="004C41A8">
        <w:rPr>
          <w:sz w:val="24"/>
          <w:lang w:val="fi-FI"/>
        </w:rPr>
        <w:tab/>
      </w:r>
      <w:r w:rsidRPr="004C41A8">
        <w:rPr>
          <w:sz w:val="24"/>
          <w:lang w:val="fi-FI"/>
        </w:rPr>
        <w:tab/>
      </w:r>
      <w:r w:rsidRPr="004C41A8">
        <w:rPr>
          <w:sz w:val="24"/>
          <w:lang w:val="fi-FI"/>
        </w:rPr>
        <w:tab/>
      </w:r>
      <w:r w:rsidRPr="004C41A8">
        <w:rPr>
          <w:sz w:val="24"/>
          <w:lang w:val="fi-FI"/>
        </w:rPr>
        <w:tab/>
      </w:r>
      <w:r w:rsidRPr="004C41A8">
        <w:rPr>
          <w:sz w:val="24"/>
          <w:lang w:val="fi-FI"/>
        </w:rPr>
        <w:tab/>
        <w:t>______|________</w:t>
      </w:r>
      <w:r w:rsidRPr="004C41A8">
        <w:rPr>
          <w:sz w:val="24"/>
          <w:lang w:val="fi-FI"/>
        </w:rPr>
        <w:tab/>
      </w:r>
      <w:r w:rsidRPr="004C41A8">
        <w:rPr>
          <w:sz w:val="24"/>
          <w:lang w:val="fi-FI"/>
        </w:rPr>
        <w:tab/>
      </w:r>
      <w:r w:rsidRPr="004C41A8">
        <w:rPr>
          <w:sz w:val="24"/>
          <w:lang w:val="fi-FI"/>
        </w:rPr>
        <w:tab/>
      </w:r>
      <w:r w:rsidRPr="004C41A8">
        <w:rPr>
          <w:sz w:val="24"/>
          <w:lang w:val="fi-FI"/>
        </w:rPr>
        <w:tab/>
      </w:r>
      <w:r w:rsidRPr="004C41A8">
        <w:rPr>
          <w:sz w:val="24"/>
          <w:lang w:val="fi-FI"/>
        </w:rPr>
        <w:tab/>
        <w:t>m Gloria Preen</w:t>
      </w:r>
    </w:p>
    <w:p w14:paraId="66754E61" w14:textId="77777777" w:rsidR="000D6C32" w:rsidRDefault="000D6C32">
      <w:pPr>
        <w:ind w:right="-1050"/>
        <w:rPr>
          <w:sz w:val="24"/>
        </w:rPr>
      </w:pPr>
      <w:r w:rsidRPr="004C41A8">
        <w:rPr>
          <w:sz w:val="24"/>
          <w:lang w:val="fi-FI"/>
        </w:rPr>
        <w:tab/>
      </w:r>
      <w:r w:rsidRPr="004C41A8">
        <w:rPr>
          <w:sz w:val="24"/>
          <w:lang w:val="fi-FI"/>
        </w:rPr>
        <w:tab/>
      </w:r>
      <w:r w:rsidRPr="004C41A8">
        <w:rPr>
          <w:sz w:val="24"/>
          <w:lang w:val="fi-FI"/>
        </w:rPr>
        <w:tab/>
      </w:r>
      <w:r w:rsidRPr="004C41A8">
        <w:rPr>
          <w:sz w:val="24"/>
          <w:lang w:val="fi-FI"/>
        </w:rPr>
        <w:tab/>
      </w:r>
      <w:r>
        <w:rPr>
          <w:sz w:val="24"/>
        </w:rPr>
        <w:t>m2 Devina-Dickson Wallace</w:t>
      </w:r>
      <w:r>
        <w:rPr>
          <w:sz w:val="24"/>
        </w:rPr>
        <w:tab/>
      </w:r>
      <w:r>
        <w:rPr>
          <w:sz w:val="24"/>
        </w:rPr>
        <w:tab/>
      </w:r>
      <w:r>
        <w:rPr>
          <w:sz w:val="24"/>
        </w:rPr>
        <w:tab/>
      </w:r>
      <w:r>
        <w:rPr>
          <w:sz w:val="24"/>
        </w:rPr>
        <w:tab/>
        <w:t>PETER-ERNEST</w:t>
      </w:r>
      <w:r>
        <w:rPr>
          <w:sz w:val="24"/>
        </w:rPr>
        <w:tab/>
      </w:r>
      <w:r>
        <w:rPr>
          <w:sz w:val="24"/>
        </w:rPr>
        <w:tab/>
      </w:r>
      <w:r>
        <w:rPr>
          <w:sz w:val="24"/>
        </w:rPr>
        <w:tab/>
      </w:r>
      <w:r>
        <w:rPr>
          <w:sz w:val="24"/>
        </w:rPr>
        <w:tab/>
      </w:r>
      <w:r>
        <w:rPr>
          <w:sz w:val="24"/>
        </w:rPr>
        <w:tab/>
        <w:t>|</w:t>
      </w:r>
    </w:p>
    <w:p w14:paraId="3D4CC118" w14:textId="77777777" w:rsidR="000D6C32" w:rsidRDefault="000D6C32">
      <w:pPr>
        <w:ind w:right="-1050"/>
        <w:rPr>
          <w:sz w:val="24"/>
        </w:rPr>
      </w:pPr>
      <w:r>
        <w:rPr>
          <w:sz w:val="24"/>
        </w:rPr>
        <w:tab/>
      </w:r>
      <w:r>
        <w:rPr>
          <w:sz w:val="24"/>
        </w:rPr>
        <w:tab/>
      </w:r>
      <w:r>
        <w:rPr>
          <w:sz w:val="24"/>
        </w:rPr>
        <w:tab/>
      </w:r>
      <w:r>
        <w:rPr>
          <w:sz w:val="24"/>
        </w:rPr>
        <w:tab/>
        <w:t>m3 Janet</w:t>
      </w:r>
      <w:r>
        <w:rPr>
          <w:sz w:val="24"/>
        </w:rPr>
        <w:tab/>
      </w:r>
      <w:r>
        <w:rPr>
          <w:sz w:val="24"/>
        </w:rPr>
        <w:tab/>
      </w:r>
      <w:r>
        <w:rPr>
          <w:sz w:val="24"/>
        </w:rPr>
        <w:tab/>
      </w:r>
      <w:r>
        <w:rPr>
          <w:sz w:val="24"/>
        </w:rPr>
        <w:tab/>
      </w:r>
      <w:r>
        <w:rPr>
          <w:sz w:val="24"/>
        </w:rPr>
        <w:tab/>
      </w:r>
      <w:r>
        <w:rPr>
          <w:sz w:val="24"/>
        </w:rPr>
        <w:tab/>
        <w:t>1941</w:t>
      </w:r>
      <w:r>
        <w:rPr>
          <w:sz w:val="24"/>
        </w:rPr>
        <w:tab/>
      </w:r>
      <w:r>
        <w:rPr>
          <w:sz w:val="24"/>
        </w:rPr>
        <w:tab/>
      </w:r>
      <w:r>
        <w:rPr>
          <w:sz w:val="24"/>
        </w:rPr>
        <w:tab/>
      </w:r>
      <w:r>
        <w:rPr>
          <w:sz w:val="24"/>
        </w:rPr>
        <w:tab/>
      </w:r>
      <w:r>
        <w:rPr>
          <w:sz w:val="24"/>
        </w:rPr>
        <w:tab/>
      </w:r>
      <w:r>
        <w:rPr>
          <w:sz w:val="24"/>
        </w:rPr>
        <w:tab/>
        <w:t>______|___________</w:t>
      </w:r>
    </w:p>
    <w:p w14:paraId="4498981A"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BARRY-MITCHELL</w:t>
      </w:r>
    </w:p>
    <w:p w14:paraId="2D0FE3E1" w14:textId="77777777" w:rsidR="000D6C32" w:rsidRDefault="000D6C32">
      <w:pPr>
        <w:ind w:right="-1050"/>
        <w:rPr>
          <w:sz w:val="24"/>
        </w:rPr>
      </w:pPr>
      <w:r>
        <w:rPr>
          <w:sz w:val="24"/>
        </w:rPr>
        <w:tab/>
      </w:r>
      <w:r>
        <w:rPr>
          <w:sz w:val="24"/>
        </w:rPr>
        <w:tab/>
      </w:r>
      <w:r>
        <w:rPr>
          <w:sz w:val="24"/>
        </w:rPr>
        <w:tab/>
      </w:r>
      <w:r>
        <w:rPr>
          <w:sz w:val="24"/>
        </w:rPr>
        <w:tab/>
        <w:t>|</w:t>
      </w:r>
    </w:p>
    <w:p w14:paraId="55A5FEB0" w14:textId="77777777" w:rsidR="000D6C32" w:rsidRDefault="000D6C32">
      <w:pPr>
        <w:ind w:right="-1050" w:firstLine="720"/>
        <w:rPr>
          <w:sz w:val="24"/>
        </w:rPr>
      </w:pPr>
      <w:r>
        <w:rPr>
          <w:sz w:val="24"/>
        </w:rPr>
        <w:t>__________________|__________________________________________</w:t>
      </w:r>
    </w:p>
    <w:p w14:paraId="5C287882" w14:textId="77777777" w:rsidR="000D6C32" w:rsidRDefault="000D6C32">
      <w:pPr>
        <w:ind w:right="-1050" w:firstLine="720"/>
        <w:rPr>
          <w:sz w:val="24"/>
        </w:rPr>
      </w:pPr>
      <w:r>
        <w:rPr>
          <w:sz w:val="24"/>
        </w:rPr>
        <w:t>BARBARA-ANNE</w:t>
      </w:r>
      <w:r>
        <w:rPr>
          <w:sz w:val="24"/>
        </w:rPr>
        <w:tab/>
      </w:r>
      <w:r>
        <w:rPr>
          <w:sz w:val="24"/>
        </w:rPr>
        <w:tab/>
        <w:t>LLOYD-ERNEST</w:t>
      </w:r>
      <w:r>
        <w:rPr>
          <w:sz w:val="24"/>
        </w:rPr>
        <w:tab/>
      </w:r>
      <w:r>
        <w:rPr>
          <w:sz w:val="24"/>
        </w:rPr>
        <w:tab/>
        <w:t>KEVIN-JOHN</w:t>
      </w:r>
    </w:p>
    <w:p w14:paraId="17A3F383" w14:textId="77777777" w:rsidR="000D6C32" w:rsidRDefault="000D6C32">
      <w:pPr>
        <w:ind w:right="-1050" w:firstLine="720"/>
        <w:rPr>
          <w:sz w:val="24"/>
        </w:rPr>
      </w:pPr>
      <w:r>
        <w:rPr>
          <w:sz w:val="24"/>
        </w:rPr>
        <w:t>1941</w:t>
      </w:r>
      <w:r>
        <w:rPr>
          <w:sz w:val="24"/>
        </w:rPr>
        <w:tab/>
      </w:r>
      <w:r>
        <w:rPr>
          <w:sz w:val="24"/>
        </w:rPr>
        <w:tab/>
      </w:r>
      <w:r>
        <w:rPr>
          <w:sz w:val="24"/>
        </w:rPr>
        <w:tab/>
      </w:r>
      <w:r>
        <w:rPr>
          <w:sz w:val="24"/>
        </w:rPr>
        <w:tab/>
        <w:t>1944</w:t>
      </w:r>
      <w:r>
        <w:rPr>
          <w:sz w:val="24"/>
        </w:rPr>
        <w:tab/>
      </w:r>
      <w:r>
        <w:rPr>
          <w:sz w:val="24"/>
        </w:rPr>
        <w:tab/>
      </w:r>
      <w:r>
        <w:rPr>
          <w:sz w:val="24"/>
        </w:rPr>
        <w:tab/>
      </w:r>
      <w:r>
        <w:rPr>
          <w:sz w:val="24"/>
        </w:rPr>
        <w:tab/>
        <w:t>1951</w:t>
      </w:r>
    </w:p>
    <w:p w14:paraId="07C1ABBB" w14:textId="77777777" w:rsidR="000D6C32" w:rsidRDefault="000D6C32">
      <w:pPr>
        <w:ind w:right="-1050"/>
        <w:rPr>
          <w:sz w:val="24"/>
        </w:rPr>
      </w:pPr>
      <w:r>
        <w:rPr>
          <w:sz w:val="24"/>
        </w:rPr>
        <w:tab/>
      </w:r>
      <w:r>
        <w:rPr>
          <w:sz w:val="24"/>
        </w:rPr>
        <w:tab/>
      </w:r>
      <w:r>
        <w:rPr>
          <w:sz w:val="24"/>
        </w:rPr>
        <w:tab/>
      </w:r>
      <w:r>
        <w:rPr>
          <w:sz w:val="24"/>
        </w:rPr>
        <w:tab/>
      </w:r>
      <w:r>
        <w:rPr>
          <w:sz w:val="24"/>
        </w:rPr>
        <w:tab/>
        <w:t>m Leonie Wormald</w:t>
      </w:r>
      <w:r>
        <w:rPr>
          <w:sz w:val="24"/>
        </w:rPr>
        <w:tab/>
      </w:r>
      <w:r>
        <w:rPr>
          <w:sz w:val="24"/>
        </w:rPr>
        <w:tab/>
        <w:t>m Helen Chisholm</w:t>
      </w:r>
    </w:p>
    <w:p w14:paraId="2BE5CED2" w14:textId="77777777" w:rsidR="000D6C32" w:rsidRDefault="000D6C32">
      <w:pPr>
        <w:ind w:right="-1050"/>
        <w:rPr>
          <w:sz w:val="24"/>
        </w:rPr>
      </w:pP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2A3C165F" w14:textId="77777777" w:rsidR="000D6C32" w:rsidRDefault="000D6C32">
      <w:pPr>
        <w:ind w:right="-1050"/>
        <w:rPr>
          <w:sz w:val="24"/>
        </w:rPr>
      </w:pPr>
      <w:r>
        <w:rPr>
          <w:sz w:val="24"/>
        </w:rPr>
        <w:tab/>
      </w:r>
      <w:r>
        <w:rPr>
          <w:sz w:val="24"/>
        </w:rPr>
        <w:tab/>
      </w:r>
      <w:r>
        <w:rPr>
          <w:sz w:val="24"/>
        </w:rPr>
        <w:tab/>
        <w:t>____________|________</w:t>
      </w:r>
      <w:r>
        <w:rPr>
          <w:sz w:val="24"/>
        </w:rPr>
        <w:tab/>
      </w:r>
      <w:r>
        <w:rPr>
          <w:sz w:val="24"/>
        </w:rPr>
        <w:tab/>
        <w:t>______|________________________________</w:t>
      </w:r>
    </w:p>
    <w:p w14:paraId="5E330A4F" w14:textId="77777777" w:rsidR="000D6C32" w:rsidRDefault="000D6C32">
      <w:pPr>
        <w:ind w:right="-1050"/>
        <w:rPr>
          <w:sz w:val="24"/>
        </w:rPr>
      </w:pPr>
      <w:r>
        <w:rPr>
          <w:sz w:val="24"/>
        </w:rPr>
        <w:tab/>
      </w:r>
      <w:r>
        <w:rPr>
          <w:sz w:val="24"/>
        </w:rPr>
        <w:tab/>
      </w:r>
      <w:r>
        <w:rPr>
          <w:sz w:val="24"/>
        </w:rPr>
        <w:tab/>
        <w:t>LISA</w:t>
      </w:r>
      <w:r>
        <w:rPr>
          <w:sz w:val="24"/>
        </w:rPr>
        <w:tab/>
      </w:r>
      <w:r>
        <w:rPr>
          <w:sz w:val="24"/>
        </w:rPr>
        <w:tab/>
        <w:t>STEPHEN</w:t>
      </w:r>
      <w:r>
        <w:rPr>
          <w:sz w:val="24"/>
        </w:rPr>
        <w:tab/>
      </w:r>
      <w:r>
        <w:rPr>
          <w:sz w:val="24"/>
        </w:rPr>
        <w:tab/>
        <w:t>RICHARD</w:t>
      </w:r>
      <w:r>
        <w:rPr>
          <w:sz w:val="24"/>
        </w:rPr>
        <w:tab/>
        <w:t>ELIZABETH</w:t>
      </w:r>
      <w:r>
        <w:rPr>
          <w:sz w:val="24"/>
        </w:rPr>
        <w:tab/>
      </w:r>
      <w:r>
        <w:rPr>
          <w:sz w:val="24"/>
        </w:rPr>
        <w:tab/>
        <w:t>HILLARY</w:t>
      </w:r>
    </w:p>
    <w:p w14:paraId="671F63B2" w14:textId="77777777" w:rsidR="000D6C32" w:rsidRDefault="000D6C32">
      <w:pPr>
        <w:ind w:right="-1050"/>
        <w:rPr>
          <w:sz w:val="24"/>
        </w:rPr>
      </w:pPr>
      <w:r>
        <w:rPr>
          <w:sz w:val="24"/>
        </w:rPr>
        <w:tab/>
      </w:r>
      <w:r>
        <w:rPr>
          <w:sz w:val="24"/>
        </w:rPr>
        <w:tab/>
      </w:r>
      <w:r>
        <w:rPr>
          <w:sz w:val="24"/>
        </w:rPr>
        <w:tab/>
        <w:t>1974</w:t>
      </w:r>
      <w:r>
        <w:rPr>
          <w:sz w:val="24"/>
        </w:rPr>
        <w:tab/>
      </w:r>
      <w:r>
        <w:rPr>
          <w:sz w:val="24"/>
        </w:rPr>
        <w:tab/>
        <w:t>1977</w:t>
      </w:r>
      <w:r>
        <w:rPr>
          <w:sz w:val="24"/>
        </w:rPr>
        <w:tab/>
      </w:r>
      <w:r>
        <w:rPr>
          <w:sz w:val="24"/>
        </w:rPr>
        <w:tab/>
      </w:r>
      <w:r>
        <w:rPr>
          <w:sz w:val="24"/>
        </w:rPr>
        <w:tab/>
        <w:t>1981</w:t>
      </w:r>
      <w:r>
        <w:rPr>
          <w:sz w:val="24"/>
        </w:rPr>
        <w:tab/>
      </w:r>
      <w:r>
        <w:rPr>
          <w:sz w:val="24"/>
        </w:rPr>
        <w:tab/>
        <w:t>1983</w:t>
      </w:r>
      <w:r>
        <w:rPr>
          <w:sz w:val="24"/>
        </w:rPr>
        <w:tab/>
      </w:r>
      <w:r>
        <w:rPr>
          <w:sz w:val="24"/>
        </w:rPr>
        <w:tab/>
      </w:r>
      <w:r>
        <w:rPr>
          <w:sz w:val="24"/>
        </w:rPr>
        <w:tab/>
        <w:t>1987</w:t>
      </w:r>
    </w:p>
    <w:p w14:paraId="3A408C31" w14:textId="77777777" w:rsidR="000D6C32" w:rsidRDefault="000D6C32">
      <w:pPr>
        <w:ind w:right="-1050"/>
        <w:rPr>
          <w:sz w:val="24"/>
        </w:rPr>
      </w:pPr>
      <w:r>
        <w:rPr>
          <w:sz w:val="24"/>
        </w:rPr>
        <w:tab/>
      </w:r>
      <w:r>
        <w:rPr>
          <w:sz w:val="24"/>
        </w:rPr>
        <w:tab/>
      </w:r>
      <w:r>
        <w:rPr>
          <w:sz w:val="24"/>
        </w:rPr>
        <w:tab/>
      </w:r>
      <w:r>
        <w:rPr>
          <w:sz w:val="24"/>
        </w:rPr>
        <w:tab/>
      </w:r>
      <w:r>
        <w:rPr>
          <w:sz w:val="24"/>
        </w:rPr>
        <w:tab/>
        <w:t>m Emma Brown</w:t>
      </w:r>
    </w:p>
    <w:p w14:paraId="594EF630" w14:textId="77777777" w:rsidR="000D6C32" w:rsidRDefault="000D6C32">
      <w:pPr>
        <w:ind w:right="-1050"/>
        <w:rPr>
          <w:sz w:val="24"/>
        </w:rPr>
      </w:pPr>
      <w:r>
        <w:rPr>
          <w:sz w:val="24"/>
        </w:rPr>
        <w:tab/>
      </w:r>
      <w:r>
        <w:rPr>
          <w:sz w:val="24"/>
        </w:rPr>
        <w:tab/>
      </w:r>
      <w:r>
        <w:rPr>
          <w:sz w:val="24"/>
        </w:rPr>
        <w:tab/>
      </w:r>
      <w:r>
        <w:rPr>
          <w:sz w:val="24"/>
        </w:rPr>
        <w:tab/>
        <w:t>______|_________________________</w:t>
      </w:r>
    </w:p>
    <w:p w14:paraId="454766BB" w14:textId="77777777" w:rsidR="000D6C32" w:rsidRDefault="000D6C32">
      <w:pPr>
        <w:ind w:right="-1050"/>
        <w:rPr>
          <w:sz w:val="24"/>
        </w:rPr>
      </w:pPr>
      <w:r>
        <w:rPr>
          <w:sz w:val="24"/>
        </w:rPr>
        <w:tab/>
      </w:r>
      <w:r>
        <w:rPr>
          <w:sz w:val="24"/>
        </w:rPr>
        <w:tab/>
      </w:r>
      <w:r>
        <w:rPr>
          <w:sz w:val="24"/>
        </w:rPr>
        <w:tab/>
      </w:r>
      <w:r>
        <w:rPr>
          <w:sz w:val="24"/>
        </w:rPr>
        <w:tab/>
        <w:t>THOMAS-WALTER</w:t>
      </w:r>
      <w:r>
        <w:rPr>
          <w:sz w:val="24"/>
        </w:rPr>
        <w:tab/>
      </w:r>
      <w:r>
        <w:rPr>
          <w:sz w:val="24"/>
        </w:rPr>
        <w:tab/>
        <w:t>OSCAR</w:t>
      </w:r>
    </w:p>
    <w:p w14:paraId="5F3CDEDC" w14:textId="77777777" w:rsidR="000D6C32" w:rsidRDefault="000D6C32">
      <w:pPr>
        <w:ind w:right="-1050"/>
        <w:rPr>
          <w:b/>
          <w:sz w:val="24"/>
        </w:rPr>
      </w:pPr>
      <w:r>
        <w:rPr>
          <w:sz w:val="24"/>
        </w:rPr>
        <w:tab/>
      </w:r>
      <w:r>
        <w:rPr>
          <w:sz w:val="24"/>
        </w:rPr>
        <w:tab/>
      </w:r>
      <w:r>
        <w:rPr>
          <w:sz w:val="24"/>
        </w:rPr>
        <w:tab/>
      </w:r>
      <w:r>
        <w:rPr>
          <w:sz w:val="24"/>
        </w:rPr>
        <w:tab/>
        <w:t>2009</w:t>
      </w:r>
      <w:r>
        <w:rPr>
          <w:sz w:val="24"/>
        </w:rPr>
        <w:tab/>
      </w:r>
      <w:r>
        <w:rPr>
          <w:sz w:val="24"/>
        </w:rPr>
        <w:tab/>
      </w:r>
      <w:r>
        <w:rPr>
          <w:sz w:val="24"/>
        </w:rPr>
        <w:tab/>
      </w:r>
      <w:r>
        <w:rPr>
          <w:sz w:val="24"/>
        </w:rPr>
        <w:tab/>
        <w:t>2011</w:t>
      </w:r>
    </w:p>
    <w:p w14:paraId="3D3E9056" w14:textId="77777777" w:rsidR="000D6C32" w:rsidRDefault="000D6C32">
      <w:pPr>
        <w:pageBreakBefore/>
        <w:ind w:right="-1050"/>
        <w:rPr>
          <w:sz w:val="24"/>
        </w:rPr>
      </w:pPr>
      <w:r>
        <w:rPr>
          <w:b/>
          <w:sz w:val="24"/>
        </w:rPr>
        <w:t>NOTES ON ST ERTH FAMILY 8 part B</w:t>
      </w:r>
    </w:p>
    <w:p w14:paraId="24341B18" w14:textId="77777777" w:rsidR="000D6C32" w:rsidRDefault="000D6C32">
      <w:pPr>
        <w:ind w:right="-1050"/>
        <w:rPr>
          <w:sz w:val="24"/>
        </w:rPr>
      </w:pPr>
    </w:p>
    <w:p w14:paraId="7E00381D" w14:textId="77777777" w:rsidR="000D6C32" w:rsidRDefault="000D6C32">
      <w:pPr>
        <w:ind w:right="-1050"/>
        <w:rPr>
          <w:sz w:val="24"/>
        </w:rPr>
      </w:pPr>
      <w:r>
        <w:rPr>
          <w:sz w:val="24"/>
        </w:rPr>
        <w:t xml:space="preserve">GEORGE-ERNEST born 10JUN1912, passenger arriving 24JAN1938 on Awatea from Sydney with sister LILY (Evening Post vol. CXXV issue 20 page </w:t>
      </w:r>
      <w:r>
        <w:rPr>
          <w:sz w:val="24"/>
        </w:rPr>
        <w:tab/>
        <w:t xml:space="preserve">11 25JAN1938), first marriage 1939, in 1950s took over father’s Timaru shingle and transporting businesses on his retirement, also owned a grocery </w:t>
      </w:r>
      <w:r>
        <w:rPr>
          <w:sz w:val="24"/>
        </w:rPr>
        <w:tab/>
        <w:t xml:space="preserve">store at Redcliffs Christchurch and real estate salesman Timaru, second marriage 1970, grocer and , third marriage date not known, had three </w:t>
      </w:r>
      <w:r>
        <w:rPr>
          <w:sz w:val="24"/>
        </w:rPr>
        <w:tab/>
        <w:t>grandchildren in 1970s, died 26SEP1992, buried 30NOV1992 Timaru Cemetery</w:t>
      </w:r>
    </w:p>
    <w:p w14:paraId="6975ACEA" w14:textId="77777777" w:rsidR="000D6C32" w:rsidRDefault="000D6C32">
      <w:pPr>
        <w:ind w:right="-1050"/>
        <w:rPr>
          <w:sz w:val="24"/>
        </w:rPr>
      </w:pPr>
      <w:r>
        <w:rPr>
          <w:sz w:val="24"/>
        </w:rPr>
        <w:t>x ELLA-MAUDE born 1909 approx., died 1965 age 56, buried 07DEC1965 Timaru Cemetery</w:t>
      </w:r>
    </w:p>
    <w:p w14:paraId="62777AED" w14:textId="77777777" w:rsidR="000D6C32" w:rsidRDefault="000D6C32">
      <w:pPr>
        <w:ind w:right="-1050"/>
        <w:rPr>
          <w:sz w:val="24"/>
        </w:rPr>
      </w:pPr>
      <w:r>
        <w:rPr>
          <w:sz w:val="24"/>
        </w:rPr>
        <w:t>x DEVINA-DIXON born 28JAN1910, died 28AUG1999, buried 25SEP1999 Timaru Cemetery</w:t>
      </w:r>
    </w:p>
    <w:p w14:paraId="1CB3C1D9" w14:textId="77777777" w:rsidR="000D6C32" w:rsidRDefault="000D6C32">
      <w:pPr>
        <w:ind w:right="-1050"/>
        <w:rPr>
          <w:sz w:val="24"/>
        </w:rPr>
      </w:pPr>
      <w:r>
        <w:rPr>
          <w:sz w:val="24"/>
        </w:rPr>
        <w:t>x JANET</w:t>
      </w:r>
    </w:p>
    <w:p w14:paraId="37205CF4" w14:textId="77777777" w:rsidR="000D6C32" w:rsidRDefault="000D6C32">
      <w:pPr>
        <w:ind w:right="-1050"/>
        <w:rPr>
          <w:sz w:val="24"/>
        </w:rPr>
      </w:pPr>
      <w:r>
        <w:rPr>
          <w:sz w:val="24"/>
        </w:rPr>
        <w:t xml:space="preserve">LILY born 19OCT1914 (first by one hour), twin to VIOLET, passenger arriving 24JAN1938 on Awatea from Sydney with brother GEORGE (Evening </w:t>
      </w:r>
      <w:r>
        <w:rPr>
          <w:sz w:val="24"/>
        </w:rPr>
        <w:tab/>
        <w:t xml:space="preserve">Post vol. CXXV issue 20 page 11 25JAN1938), married Vivian William Koens – no children, dressmaker making bridal and debutante dresses, died </w:t>
      </w:r>
      <w:r>
        <w:rPr>
          <w:sz w:val="24"/>
        </w:rPr>
        <w:tab/>
        <w:t xml:space="preserve">05OCT2009 </w:t>
      </w:r>
    </w:p>
    <w:p w14:paraId="6F9ABC2D" w14:textId="77777777" w:rsidR="000D6C32" w:rsidRDefault="000D6C32">
      <w:pPr>
        <w:ind w:right="-1050"/>
        <w:rPr>
          <w:sz w:val="24"/>
        </w:rPr>
      </w:pPr>
      <w:r>
        <w:rPr>
          <w:sz w:val="24"/>
        </w:rPr>
        <w:t xml:space="preserve">VIOLET born 19OCT1914, twin to LILY, married Hector Brien, dressmaker, grew tomatoes in greenhouse for sale at gate, children Derek-Anthony </w:t>
      </w:r>
      <w:r>
        <w:rPr>
          <w:sz w:val="24"/>
        </w:rPr>
        <w:tab/>
        <w:t>Jennifer-Margaret Wendy-Elizabeth &amp; Geoffrey-Winston, died 30MAR2007</w:t>
      </w:r>
    </w:p>
    <w:p w14:paraId="1E320BC0" w14:textId="77777777" w:rsidR="000D6C32" w:rsidRDefault="000D6C32">
      <w:pPr>
        <w:ind w:right="-1050"/>
        <w:rPr>
          <w:sz w:val="24"/>
        </w:rPr>
      </w:pPr>
      <w:r>
        <w:rPr>
          <w:sz w:val="24"/>
        </w:rPr>
        <w:t xml:space="preserve">DAISY-ELIZABETH born 10MAR1917, married Francis (Frank) Gibson Wood (born 27DEC1908), children Peter-Ernest Graeme-Arnold Carol-Anthia &amp; </w:t>
      </w:r>
      <w:r>
        <w:rPr>
          <w:sz w:val="24"/>
        </w:rPr>
        <w:tab/>
        <w:t>Jillian-Angela, hairdresser, died 20NOV1993, buried Ruru Lawn Cemetery Christchurch</w:t>
      </w:r>
    </w:p>
    <w:p w14:paraId="00F992E8" w14:textId="77777777" w:rsidR="000D6C32" w:rsidRDefault="000D6C32">
      <w:pPr>
        <w:ind w:right="-1050"/>
        <w:rPr>
          <w:sz w:val="24"/>
        </w:rPr>
      </w:pPr>
      <w:r>
        <w:rPr>
          <w:sz w:val="24"/>
        </w:rPr>
        <w:t xml:space="preserve">JOHN (JACK) born 04MAR1919, had cerebral palsy and so lived with parents until ERNEST died then moved to an institution called Cherry Farm, not </w:t>
      </w:r>
      <w:r>
        <w:rPr>
          <w:sz w:val="24"/>
        </w:rPr>
        <w:tab/>
        <w:t>married and no issue, died 04MAR1995 Waikari Hospital North Canterbury age 76, buried 20MAR1995 Timaru Cemetery</w:t>
      </w:r>
    </w:p>
    <w:p w14:paraId="01856CB5" w14:textId="77777777" w:rsidR="000D6C32" w:rsidRDefault="000D6C32">
      <w:pPr>
        <w:ind w:right="-1050"/>
        <w:rPr>
          <w:sz w:val="24"/>
        </w:rPr>
      </w:pPr>
      <w:r>
        <w:rPr>
          <w:sz w:val="24"/>
        </w:rPr>
        <w:t xml:space="preserve">COLIN born 27/29JUL1923, returned from the second world war with severe shell shock from which he never recovered, died 31JUL1988 he was a patient </w:t>
      </w:r>
      <w:r>
        <w:rPr>
          <w:sz w:val="24"/>
        </w:rPr>
        <w:tab/>
        <w:t xml:space="preserve">of Sunnyside hospital and was reported missing on 31JUL1988 and was found dead 02AUG1988 in a ditch alongside the Akaroa highway near Tai </w:t>
      </w:r>
      <w:r>
        <w:rPr>
          <w:sz w:val="24"/>
        </w:rPr>
        <w:tab/>
        <w:t xml:space="preserve">Tapu.   The police thought that he fell into the ditch and was unable to get out - there were no suspicious circumstances – Dr Lauree Hunter gave </w:t>
      </w:r>
      <w:r>
        <w:rPr>
          <w:sz w:val="24"/>
        </w:rPr>
        <w:tab/>
        <w:t>cause of death as drowning.</w:t>
      </w:r>
    </w:p>
    <w:p w14:paraId="76A8057D" w14:textId="77777777" w:rsidR="000D6C32" w:rsidRDefault="000D6C32">
      <w:pPr>
        <w:ind w:right="-1050"/>
        <w:rPr>
          <w:sz w:val="24"/>
        </w:rPr>
      </w:pPr>
      <w:r>
        <w:rPr>
          <w:sz w:val="24"/>
        </w:rPr>
        <w:t>x GLORIA</w:t>
      </w:r>
    </w:p>
    <w:p w14:paraId="26E7786B" w14:textId="77777777" w:rsidR="000D6C32" w:rsidRDefault="000D6C32">
      <w:pPr>
        <w:ind w:right="-1050"/>
        <w:rPr>
          <w:sz w:val="24"/>
        </w:rPr>
      </w:pPr>
    </w:p>
    <w:p w14:paraId="190370AC" w14:textId="07697074" w:rsidR="000D6C32" w:rsidRDefault="000D6C32">
      <w:pPr>
        <w:ind w:right="-1050"/>
        <w:rPr>
          <w:sz w:val="24"/>
        </w:rPr>
      </w:pPr>
      <w:r>
        <w:rPr>
          <w:sz w:val="24"/>
        </w:rPr>
        <w:t xml:space="preserve">PETER-ERNEST born 1941 </w:t>
      </w:r>
    </w:p>
    <w:p w14:paraId="34063B1F" w14:textId="77777777" w:rsidR="000D6C32" w:rsidRDefault="000D6C32">
      <w:pPr>
        <w:ind w:right="-1050"/>
        <w:rPr>
          <w:sz w:val="24"/>
        </w:rPr>
      </w:pPr>
    </w:p>
    <w:p w14:paraId="6E16D66C" w14:textId="730BCEE8" w:rsidR="000D6C32" w:rsidRDefault="000D6C32">
      <w:pPr>
        <w:ind w:right="-1050"/>
        <w:rPr>
          <w:b/>
          <w:sz w:val="24"/>
        </w:rPr>
      </w:pPr>
      <w:r>
        <w:rPr>
          <w:sz w:val="24"/>
        </w:rPr>
        <w:t xml:space="preserve">BARRY-MITCHELL </w:t>
      </w:r>
    </w:p>
    <w:p w14:paraId="7D2CD5FB" w14:textId="77777777" w:rsidR="000D6C32" w:rsidRDefault="000D6C32">
      <w:pPr>
        <w:pageBreakBefore/>
        <w:ind w:right="-1050"/>
        <w:rPr>
          <w:sz w:val="24"/>
        </w:rPr>
      </w:pPr>
      <w:r>
        <w:rPr>
          <w:b/>
          <w:sz w:val="24"/>
        </w:rPr>
        <w:t>NOTES ON ST ERTH FAMILY 8 part B (continued)</w:t>
      </w:r>
    </w:p>
    <w:p w14:paraId="3C19FBFD" w14:textId="77777777" w:rsidR="000D6C32" w:rsidRDefault="000D6C32">
      <w:pPr>
        <w:ind w:right="-1050"/>
        <w:rPr>
          <w:sz w:val="24"/>
        </w:rPr>
      </w:pPr>
    </w:p>
    <w:p w14:paraId="4BE4F1DA" w14:textId="248EA924" w:rsidR="000D6C32" w:rsidRDefault="000D6C32">
      <w:pPr>
        <w:ind w:right="-1050"/>
        <w:rPr>
          <w:sz w:val="24"/>
        </w:rPr>
      </w:pPr>
      <w:r>
        <w:rPr>
          <w:sz w:val="24"/>
        </w:rPr>
        <w:t>BARBARA-ANNE born 1941</w:t>
      </w:r>
    </w:p>
    <w:p w14:paraId="291F02FA" w14:textId="10867441" w:rsidR="000D6C32" w:rsidRDefault="000D6C32">
      <w:pPr>
        <w:ind w:right="-1050"/>
        <w:rPr>
          <w:sz w:val="24"/>
        </w:rPr>
      </w:pPr>
      <w:r>
        <w:rPr>
          <w:sz w:val="24"/>
        </w:rPr>
        <w:t>LLOYD-ERNEST born 1944</w:t>
      </w:r>
    </w:p>
    <w:p w14:paraId="25C1EEF0" w14:textId="77777777" w:rsidR="000D6C32" w:rsidRDefault="000D6C32">
      <w:pPr>
        <w:ind w:right="-1050"/>
        <w:rPr>
          <w:sz w:val="24"/>
        </w:rPr>
      </w:pPr>
      <w:r>
        <w:rPr>
          <w:sz w:val="24"/>
        </w:rPr>
        <w:t>x LEONIE</w:t>
      </w:r>
    </w:p>
    <w:p w14:paraId="1BF836EB" w14:textId="3D8BED02" w:rsidR="000D6C32" w:rsidRDefault="000D6C32">
      <w:pPr>
        <w:ind w:right="-1050"/>
        <w:rPr>
          <w:sz w:val="24"/>
        </w:rPr>
      </w:pPr>
      <w:r>
        <w:rPr>
          <w:sz w:val="24"/>
        </w:rPr>
        <w:t>KEVIN-JOHN born 1951</w:t>
      </w:r>
    </w:p>
    <w:p w14:paraId="1C5FA506" w14:textId="77777777" w:rsidR="000D6C32" w:rsidRDefault="000D6C32">
      <w:pPr>
        <w:ind w:right="-1050"/>
        <w:rPr>
          <w:sz w:val="24"/>
        </w:rPr>
      </w:pPr>
      <w:r>
        <w:rPr>
          <w:sz w:val="24"/>
        </w:rPr>
        <w:t>x HELEN</w:t>
      </w:r>
    </w:p>
    <w:p w14:paraId="1C4A8DE1" w14:textId="77777777" w:rsidR="000D6C32" w:rsidRDefault="000D6C32">
      <w:pPr>
        <w:ind w:right="-1050"/>
        <w:rPr>
          <w:sz w:val="24"/>
        </w:rPr>
      </w:pPr>
    </w:p>
    <w:p w14:paraId="7331BB24" w14:textId="23AE779E" w:rsidR="000D6C32" w:rsidRDefault="000D6C32">
      <w:pPr>
        <w:ind w:right="-1050"/>
        <w:rPr>
          <w:sz w:val="24"/>
        </w:rPr>
      </w:pPr>
      <w:r>
        <w:rPr>
          <w:sz w:val="24"/>
        </w:rPr>
        <w:t>LISA born 1974</w:t>
      </w:r>
    </w:p>
    <w:p w14:paraId="55E53C14" w14:textId="20A83F03" w:rsidR="000D6C32" w:rsidRDefault="000D6C32">
      <w:pPr>
        <w:ind w:right="-1050"/>
        <w:rPr>
          <w:sz w:val="24"/>
        </w:rPr>
      </w:pPr>
      <w:r>
        <w:rPr>
          <w:sz w:val="24"/>
        </w:rPr>
        <w:t>STEPHEN  born 1977</w:t>
      </w:r>
    </w:p>
    <w:p w14:paraId="563EA999" w14:textId="77777777" w:rsidR="000D6C32" w:rsidRDefault="000D6C32">
      <w:pPr>
        <w:ind w:right="-1050"/>
        <w:rPr>
          <w:sz w:val="24"/>
        </w:rPr>
      </w:pPr>
    </w:p>
    <w:p w14:paraId="3CFD46B9" w14:textId="181A86A3" w:rsidR="000D6C32" w:rsidRDefault="000D6C32">
      <w:pPr>
        <w:ind w:right="-1050"/>
        <w:rPr>
          <w:sz w:val="24"/>
        </w:rPr>
      </w:pPr>
      <w:r>
        <w:rPr>
          <w:sz w:val="24"/>
        </w:rPr>
        <w:t>RICHARD  born 1981</w:t>
      </w:r>
    </w:p>
    <w:p w14:paraId="5B8EEF83" w14:textId="1D514037" w:rsidR="000D6C32" w:rsidRDefault="000D6C32">
      <w:pPr>
        <w:ind w:right="-1050"/>
        <w:rPr>
          <w:sz w:val="24"/>
        </w:rPr>
      </w:pPr>
      <w:r>
        <w:rPr>
          <w:sz w:val="24"/>
        </w:rPr>
        <w:t>ELIZABETH  born 1983</w:t>
      </w:r>
    </w:p>
    <w:p w14:paraId="1587594C" w14:textId="6C7BA5C7" w:rsidR="000D6C32" w:rsidRDefault="000D6C32">
      <w:pPr>
        <w:ind w:right="-1050"/>
        <w:rPr>
          <w:sz w:val="24"/>
        </w:rPr>
      </w:pPr>
      <w:r>
        <w:rPr>
          <w:sz w:val="24"/>
        </w:rPr>
        <w:t>HILLARY  born 1987</w:t>
      </w:r>
    </w:p>
    <w:p w14:paraId="047970E2" w14:textId="77777777" w:rsidR="000D6C32" w:rsidRDefault="000D6C32">
      <w:pPr>
        <w:ind w:right="-1050"/>
        <w:rPr>
          <w:sz w:val="24"/>
        </w:rPr>
      </w:pPr>
    </w:p>
    <w:p w14:paraId="41EC5163" w14:textId="4C422522" w:rsidR="000D6C32" w:rsidRDefault="000D6C32">
      <w:pPr>
        <w:ind w:right="-1050"/>
        <w:rPr>
          <w:sz w:val="24"/>
        </w:rPr>
      </w:pPr>
      <w:r>
        <w:rPr>
          <w:sz w:val="24"/>
        </w:rPr>
        <w:t xml:space="preserve">THOMAS-WALTER born 2009 </w:t>
      </w:r>
    </w:p>
    <w:p w14:paraId="21FB2127" w14:textId="144CE87B" w:rsidR="000D6C32" w:rsidRDefault="000D6C32">
      <w:pPr>
        <w:ind w:right="-1050"/>
        <w:rPr>
          <w:b/>
          <w:sz w:val="24"/>
          <w:u w:val="single"/>
        </w:rPr>
      </w:pPr>
      <w:r>
        <w:rPr>
          <w:sz w:val="24"/>
        </w:rPr>
        <w:t xml:space="preserve">OSCAR born 2011 </w:t>
      </w:r>
    </w:p>
    <w:p w14:paraId="3A339502" w14:textId="77777777" w:rsidR="000D6C32" w:rsidRDefault="000D6C32">
      <w:pPr>
        <w:pageBreakBefore/>
        <w:ind w:right="-1050"/>
        <w:jc w:val="center"/>
        <w:rPr>
          <w:b/>
          <w:sz w:val="24"/>
        </w:rPr>
      </w:pPr>
      <w:r>
        <w:rPr>
          <w:b/>
          <w:sz w:val="24"/>
          <w:u w:val="single"/>
        </w:rPr>
        <w:t>ST ERTH FAMILY 8</w:t>
      </w:r>
    </w:p>
    <w:p w14:paraId="67E83E46" w14:textId="77777777" w:rsidR="000D6C32" w:rsidRDefault="000D6C32">
      <w:pPr>
        <w:ind w:right="-1050"/>
        <w:rPr>
          <w:b/>
          <w:sz w:val="24"/>
        </w:rPr>
      </w:pPr>
      <w:r>
        <w:rPr>
          <w:b/>
          <w:sz w:val="24"/>
        </w:rPr>
        <w:t>part C</w:t>
      </w:r>
    </w:p>
    <w:p w14:paraId="53A9E762" w14:textId="77777777" w:rsidR="000D6C32" w:rsidRDefault="000D6C32">
      <w:pPr>
        <w:ind w:right="-1050"/>
        <w:rPr>
          <w:b/>
          <w:sz w:val="24"/>
        </w:rPr>
      </w:pPr>
    </w:p>
    <w:p w14:paraId="381E8048" w14:textId="77777777" w:rsidR="000D6C32" w:rsidRDefault="000D6C32">
      <w:pPr>
        <w:ind w:right="-1050"/>
        <w:rPr>
          <w:b/>
          <w:sz w:val="24"/>
        </w:rPr>
      </w:pPr>
    </w:p>
    <w:p w14:paraId="052C104B" w14:textId="77777777" w:rsidR="000D6C32" w:rsidRDefault="000D6C32">
      <w:pPr>
        <w:ind w:right="-1050"/>
        <w:rPr>
          <w:sz w:val="24"/>
        </w:rPr>
      </w:pPr>
      <w:r>
        <w:rPr>
          <w:sz w:val="24"/>
        </w:rPr>
        <w:t>___________________________________|______________________________________________________________________________________</w:t>
      </w:r>
    </w:p>
    <w:p w14:paraId="0679C153" w14:textId="77777777" w:rsidR="000D6C32" w:rsidRDefault="000D6C32">
      <w:pPr>
        <w:ind w:right="-1050"/>
        <w:rPr>
          <w:sz w:val="24"/>
        </w:rPr>
      </w:pPr>
      <w:r>
        <w:rPr>
          <w:sz w:val="24"/>
        </w:rPr>
        <w:t>ELSA</w:t>
      </w:r>
      <w:r>
        <w:rPr>
          <w:sz w:val="24"/>
        </w:rPr>
        <w:tab/>
      </w:r>
      <w:r>
        <w:rPr>
          <w:sz w:val="24"/>
        </w:rPr>
        <w:tab/>
        <w:t>ERNEST</w:t>
      </w:r>
      <w:r>
        <w:rPr>
          <w:sz w:val="24"/>
        </w:rPr>
        <w:tab/>
        <w:t>MONTAGUE</w:t>
      </w:r>
      <w:r>
        <w:rPr>
          <w:sz w:val="24"/>
        </w:rPr>
        <w:tab/>
      </w:r>
      <w:r>
        <w:rPr>
          <w:sz w:val="24"/>
        </w:rPr>
        <w:tab/>
        <w:t>FREDERICK</w:t>
      </w:r>
      <w:r>
        <w:rPr>
          <w:sz w:val="24"/>
        </w:rPr>
        <w:tab/>
      </w:r>
      <w:r>
        <w:rPr>
          <w:sz w:val="24"/>
        </w:rPr>
        <w:tab/>
        <w:t>ALBERT-</w:t>
      </w:r>
      <w:r>
        <w:rPr>
          <w:sz w:val="24"/>
        </w:rPr>
        <w:tab/>
      </w:r>
      <w:r>
        <w:rPr>
          <w:sz w:val="24"/>
        </w:rPr>
        <w:tab/>
        <w:t>JOHN-</w:t>
      </w:r>
      <w:r>
        <w:rPr>
          <w:sz w:val="24"/>
        </w:rPr>
        <w:tab/>
      </w:r>
      <w:r>
        <w:rPr>
          <w:sz w:val="24"/>
        </w:rPr>
        <w:tab/>
        <w:t>MAVIS-</w:t>
      </w:r>
      <w:r>
        <w:rPr>
          <w:sz w:val="24"/>
        </w:rPr>
        <w:tab/>
        <w:t>AGNES</w:t>
      </w:r>
      <w:r>
        <w:rPr>
          <w:sz w:val="24"/>
        </w:rPr>
        <w:tab/>
        <w:t>FANNY-</w:t>
      </w:r>
    </w:p>
    <w:p w14:paraId="07FA49D9" w14:textId="77777777" w:rsidR="000D6C32" w:rsidRDefault="000D6C32">
      <w:pPr>
        <w:ind w:left="720" w:right="-1050" w:firstLine="720"/>
        <w:rPr>
          <w:sz w:val="24"/>
        </w:rPr>
      </w:pPr>
      <w:r>
        <w:rPr>
          <w:sz w:val="24"/>
        </w:rPr>
        <w:t>JAMES</w:t>
      </w:r>
      <w:r>
        <w:rPr>
          <w:sz w:val="24"/>
        </w:rPr>
        <w:tab/>
        <w:t>m Gladys Smith</w:t>
      </w:r>
      <w:r>
        <w:rPr>
          <w:sz w:val="24"/>
        </w:rPr>
        <w:tab/>
        <w:t>-THEMES</w:t>
      </w:r>
      <w:r>
        <w:rPr>
          <w:sz w:val="24"/>
        </w:rPr>
        <w:tab/>
      </w:r>
      <w:r>
        <w:rPr>
          <w:sz w:val="24"/>
        </w:rPr>
        <w:tab/>
        <w:t>ANDREW</w:t>
      </w:r>
      <w:r>
        <w:rPr>
          <w:sz w:val="24"/>
        </w:rPr>
        <w:tab/>
      </w:r>
      <w:r>
        <w:rPr>
          <w:sz w:val="24"/>
        </w:rPr>
        <w:tab/>
        <w:t>ERNEST</w:t>
      </w:r>
      <w:r>
        <w:rPr>
          <w:sz w:val="24"/>
        </w:rPr>
        <w:tab/>
        <w:t>DOROTHY</w:t>
      </w:r>
      <w:r>
        <w:rPr>
          <w:sz w:val="24"/>
        </w:rPr>
        <w:tab/>
      </w:r>
      <w:r>
        <w:rPr>
          <w:sz w:val="24"/>
        </w:rPr>
        <w:tab/>
      </w:r>
      <w:r>
        <w:rPr>
          <w:sz w:val="24"/>
        </w:rPr>
        <w:tab/>
        <w:t>DORIS</w:t>
      </w:r>
    </w:p>
    <w:p w14:paraId="27EFC241" w14:textId="77777777" w:rsidR="000D6C32" w:rsidRDefault="000D6C32">
      <w:pPr>
        <w:ind w:right="-1050"/>
        <w:rPr>
          <w:sz w:val="24"/>
        </w:rPr>
      </w:pPr>
      <w:r>
        <w:rPr>
          <w:sz w:val="24"/>
        </w:rPr>
        <w:tab/>
      </w:r>
      <w:r>
        <w:rPr>
          <w:sz w:val="24"/>
        </w:rPr>
        <w:tab/>
        <w:t>1907</w:t>
      </w:r>
      <w:r>
        <w:rPr>
          <w:sz w:val="24"/>
        </w:rPr>
        <w:tab/>
      </w:r>
      <w:r>
        <w:rPr>
          <w:sz w:val="24"/>
        </w:rPr>
        <w:tab/>
        <w:t>|</w:t>
      </w:r>
      <w:r>
        <w:rPr>
          <w:sz w:val="24"/>
        </w:rPr>
        <w:tab/>
      </w:r>
      <w:r>
        <w:rPr>
          <w:sz w:val="24"/>
        </w:rPr>
        <w:tab/>
      </w:r>
      <w:r>
        <w:rPr>
          <w:sz w:val="24"/>
        </w:rPr>
        <w:tab/>
        <w:t>1910</w:t>
      </w:r>
      <w:r>
        <w:rPr>
          <w:sz w:val="24"/>
        </w:rPr>
        <w:tab/>
      </w:r>
      <w:r>
        <w:rPr>
          <w:sz w:val="24"/>
        </w:rPr>
        <w:tab/>
      </w:r>
      <w:r>
        <w:rPr>
          <w:sz w:val="24"/>
        </w:rPr>
        <w:tab/>
        <w:t>1911</w:t>
      </w:r>
    </w:p>
    <w:p w14:paraId="33FC08D6"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m Florence-Louise Dack</w:t>
      </w:r>
    </w:p>
    <w:p w14:paraId="66EBCFAF" w14:textId="77777777" w:rsidR="000D6C32" w:rsidRDefault="000D6C32">
      <w:pPr>
        <w:ind w:left="720" w:right="-1050" w:firstLine="720"/>
        <w:rPr>
          <w:sz w:val="24"/>
        </w:rPr>
      </w:pPr>
      <w:r>
        <w:rPr>
          <w:sz w:val="24"/>
        </w:rPr>
        <w:t>____________|_____</w:t>
      </w:r>
      <w:r>
        <w:rPr>
          <w:sz w:val="24"/>
        </w:rPr>
        <w:tab/>
      </w:r>
      <w:r>
        <w:rPr>
          <w:sz w:val="24"/>
        </w:rPr>
        <w:tab/>
      </w:r>
      <w:r>
        <w:rPr>
          <w:sz w:val="24"/>
        </w:rPr>
        <w:tab/>
      </w:r>
      <w:r>
        <w:rPr>
          <w:sz w:val="24"/>
        </w:rPr>
        <w:tab/>
      </w:r>
      <w:r>
        <w:rPr>
          <w:sz w:val="24"/>
        </w:rPr>
        <w:tab/>
      </w:r>
      <w:r>
        <w:rPr>
          <w:sz w:val="24"/>
        </w:rPr>
        <w:tab/>
        <w:t>|</w:t>
      </w:r>
    </w:p>
    <w:p w14:paraId="7F8B5386" w14:textId="77777777" w:rsidR="000D6C32" w:rsidRDefault="000D6C32">
      <w:pPr>
        <w:ind w:left="720" w:right="-1050" w:firstLine="720"/>
        <w:rPr>
          <w:sz w:val="24"/>
        </w:rPr>
      </w:pPr>
      <w:r>
        <w:rPr>
          <w:sz w:val="24"/>
        </w:rPr>
        <w:t>GLORIA</w:t>
      </w:r>
      <w:r>
        <w:rPr>
          <w:sz w:val="24"/>
        </w:rPr>
        <w:tab/>
        <w:t>JEAN</w:t>
      </w:r>
      <w:r>
        <w:rPr>
          <w:sz w:val="24"/>
        </w:rPr>
        <w:tab/>
      </w:r>
      <w:r>
        <w:rPr>
          <w:sz w:val="24"/>
        </w:rPr>
        <w:tab/>
      </w:r>
      <w:r>
        <w:rPr>
          <w:sz w:val="24"/>
        </w:rPr>
        <w:tab/>
      </w:r>
      <w:r>
        <w:rPr>
          <w:sz w:val="24"/>
        </w:rPr>
        <w:tab/>
      </w:r>
      <w:r>
        <w:rPr>
          <w:sz w:val="24"/>
        </w:rPr>
        <w:tab/>
      </w:r>
      <w:r>
        <w:rPr>
          <w:sz w:val="24"/>
        </w:rPr>
        <w:tab/>
        <w:t>|</w:t>
      </w:r>
    </w:p>
    <w:p w14:paraId="1F102B8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__________________|______________________</w:t>
      </w:r>
    </w:p>
    <w:p w14:paraId="4A637B0B" w14:textId="77777777" w:rsidR="000D6C32" w:rsidRDefault="000D6C32">
      <w:pPr>
        <w:ind w:left="4320" w:right="-1050" w:firstLine="720"/>
        <w:rPr>
          <w:sz w:val="24"/>
        </w:rPr>
      </w:pPr>
      <w:r>
        <w:rPr>
          <w:sz w:val="24"/>
        </w:rPr>
        <w:t>SHIRLEY-FLORENCE</w:t>
      </w:r>
      <w:r>
        <w:rPr>
          <w:sz w:val="24"/>
        </w:rPr>
        <w:tab/>
        <w:t>EDWARD-JAMES</w:t>
      </w:r>
    </w:p>
    <w:p w14:paraId="65741F06" w14:textId="77777777" w:rsidR="000D6C32" w:rsidRDefault="000D6C32">
      <w:pPr>
        <w:ind w:left="4320" w:right="-1050" w:firstLine="720"/>
        <w:rPr>
          <w:sz w:val="24"/>
        </w:rPr>
      </w:pPr>
      <w:r>
        <w:rPr>
          <w:sz w:val="24"/>
        </w:rPr>
        <w:t>1936</w:t>
      </w:r>
      <w:r>
        <w:rPr>
          <w:sz w:val="24"/>
        </w:rPr>
        <w:tab/>
      </w:r>
      <w:r>
        <w:rPr>
          <w:sz w:val="24"/>
        </w:rPr>
        <w:tab/>
      </w:r>
      <w:r>
        <w:rPr>
          <w:sz w:val="24"/>
        </w:rPr>
        <w:tab/>
      </w:r>
      <w:r>
        <w:rPr>
          <w:sz w:val="24"/>
        </w:rPr>
        <w:tab/>
        <w:t>1941</w:t>
      </w:r>
    </w:p>
    <w:p w14:paraId="32D714B4" w14:textId="77777777" w:rsidR="000D6C32" w:rsidRDefault="000D6C32">
      <w:pPr>
        <w:ind w:left="4320" w:right="-1050" w:firstLine="720"/>
        <w:rPr>
          <w:sz w:val="24"/>
        </w:rPr>
      </w:pPr>
      <w:r>
        <w:rPr>
          <w:sz w:val="24"/>
        </w:rPr>
        <w:tab/>
      </w:r>
      <w:r>
        <w:rPr>
          <w:sz w:val="24"/>
        </w:rPr>
        <w:tab/>
      </w:r>
      <w:r>
        <w:rPr>
          <w:sz w:val="24"/>
        </w:rPr>
        <w:tab/>
      </w:r>
      <w:r>
        <w:rPr>
          <w:sz w:val="24"/>
        </w:rPr>
        <w:tab/>
        <w:t>m1 Jean Bennett</w:t>
      </w:r>
    </w:p>
    <w:p w14:paraId="004209F9" w14:textId="77777777" w:rsidR="000D6C32" w:rsidRDefault="000D6C32">
      <w:pPr>
        <w:ind w:left="4320" w:right="-1050" w:firstLine="720"/>
        <w:rPr>
          <w:sz w:val="24"/>
        </w:rPr>
      </w:pPr>
      <w:r>
        <w:rPr>
          <w:sz w:val="24"/>
        </w:rPr>
        <w:tab/>
      </w:r>
      <w:r>
        <w:rPr>
          <w:sz w:val="24"/>
        </w:rPr>
        <w:tab/>
      </w:r>
      <w:r>
        <w:rPr>
          <w:sz w:val="24"/>
        </w:rPr>
        <w:tab/>
      </w:r>
      <w:r>
        <w:rPr>
          <w:sz w:val="24"/>
        </w:rPr>
        <w:tab/>
        <w:t>m2 Lillian</w:t>
      </w:r>
    </w:p>
    <w:p w14:paraId="00853B00" w14:textId="77777777" w:rsidR="000D6C32" w:rsidRDefault="000D6C32">
      <w:pPr>
        <w:ind w:left="4320" w:right="-1050" w:firstLine="720"/>
        <w:rPr>
          <w:sz w:val="24"/>
        </w:rPr>
      </w:pPr>
      <w:r>
        <w:rPr>
          <w:sz w:val="24"/>
        </w:rPr>
        <w:tab/>
      </w:r>
      <w:r>
        <w:rPr>
          <w:sz w:val="24"/>
        </w:rPr>
        <w:tab/>
      </w:r>
      <w:r>
        <w:rPr>
          <w:sz w:val="24"/>
        </w:rPr>
        <w:tab/>
      </w:r>
      <w:r>
        <w:rPr>
          <w:sz w:val="24"/>
        </w:rPr>
        <w:tab/>
        <w:t>|</w:t>
      </w:r>
    </w:p>
    <w:p w14:paraId="1235228E" w14:textId="77777777" w:rsidR="000D6C32" w:rsidRDefault="000D6C32">
      <w:pPr>
        <w:ind w:right="-1050" w:firstLine="720"/>
        <w:rPr>
          <w:sz w:val="24"/>
        </w:rPr>
      </w:pPr>
      <w:r>
        <w:rPr>
          <w:sz w:val="24"/>
        </w:rPr>
        <w:t>1___________________________________________________________|_____________________________________________________</w:t>
      </w:r>
    </w:p>
    <w:p w14:paraId="1B7B623D" w14:textId="77777777" w:rsidR="000D6C32" w:rsidRDefault="000D6C32">
      <w:pPr>
        <w:ind w:right="-1050" w:firstLine="720"/>
        <w:rPr>
          <w:sz w:val="24"/>
        </w:rPr>
      </w:pPr>
      <w:r>
        <w:rPr>
          <w:sz w:val="24"/>
        </w:rPr>
        <w:t>MICHAEL-JAMES</w:t>
      </w:r>
      <w:r>
        <w:rPr>
          <w:sz w:val="24"/>
        </w:rPr>
        <w:tab/>
      </w:r>
      <w:r>
        <w:rPr>
          <w:sz w:val="24"/>
        </w:rPr>
        <w:tab/>
        <w:t>STEVEN-ANDREW</w:t>
      </w:r>
      <w:r>
        <w:rPr>
          <w:sz w:val="24"/>
        </w:rPr>
        <w:tab/>
      </w:r>
      <w:r>
        <w:rPr>
          <w:sz w:val="24"/>
        </w:rPr>
        <w:tab/>
        <w:t>DAVID-FRANCIS</w:t>
      </w:r>
      <w:r>
        <w:rPr>
          <w:sz w:val="24"/>
        </w:rPr>
        <w:tab/>
      </w:r>
      <w:r>
        <w:rPr>
          <w:sz w:val="24"/>
        </w:rPr>
        <w:tab/>
        <w:t>CATHERINE-ROSE</w:t>
      </w:r>
      <w:r>
        <w:rPr>
          <w:sz w:val="24"/>
        </w:rPr>
        <w:tab/>
      </w:r>
      <w:r>
        <w:rPr>
          <w:sz w:val="24"/>
        </w:rPr>
        <w:tab/>
        <w:t>PHILLIP-EDWARD</w:t>
      </w:r>
    </w:p>
    <w:p w14:paraId="6774833E" w14:textId="77777777" w:rsidR="000D6C32" w:rsidRDefault="000D6C32">
      <w:pPr>
        <w:ind w:right="-1050" w:firstLine="720"/>
        <w:rPr>
          <w:sz w:val="24"/>
        </w:rPr>
      </w:pPr>
      <w:r>
        <w:rPr>
          <w:sz w:val="24"/>
        </w:rPr>
        <w:t>1963</w:t>
      </w:r>
      <w:r>
        <w:rPr>
          <w:sz w:val="24"/>
        </w:rPr>
        <w:tab/>
      </w:r>
      <w:r>
        <w:rPr>
          <w:sz w:val="24"/>
        </w:rPr>
        <w:tab/>
      </w:r>
      <w:r>
        <w:rPr>
          <w:sz w:val="24"/>
        </w:rPr>
        <w:tab/>
      </w:r>
      <w:r>
        <w:rPr>
          <w:sz w:val="24"/>
        </w:rPr>
        <w:tab/>
        <w:t>1965</w:t>
      </w:r>
      <w:r>
        <w:rPr>
          <w:sz w:val="24"/>
        </w:rPr>
        <w:tab/>
      </w:r>
      <w:r>
        <w:rPr>
          <w:sz w:val="24"/>
        </w:rPr>
        <w:tab/>
      </w:r>
      <w:r>
        <w:rPr>
          <w:sz w:val="24"/>
        </w:rPr>
        <w:tab/>
      </w:r>
      <w:r>
        <w:rPr>
          <w:sz w:val="24"/>
        </w:rPr>
        <w:tab/>
        <w:t>1967</w:t>
      </w:r>
      <w:r>
        <w:rPr>
          <w:sz w:val="24"/>
        </w:rPr>
        <w:tab/>
      </w:r>
      <w:r>
        <w:rPr>
          <w:sz w:val="24"/>
        </w:rPr>
        <w:tab/>
      </w:r>
      <w:r>
        <w:rPr>
          <w:sz w:val="24"/>
        </w:rPr>
        <w:tab/>
      </w:r>
      <w:r>
        <w:rPr>
          <w:sz w:val="24"/>
        </w:rPr>
        <w:tab/>
        <w:t>1969</w:t>
      </w:r>
      <w:r>
        <w:rPr>
          <w:sz w:val="24"/>
        </w:rPr>
        <w:tab/>
      </w:r>
      <w:r>
        <w:rPr>
          <w:sz w:val="24"/>
        </w:rPr>
        <w:tab/>
      </w:r>
      <w:r>
        <w:rPr>
          <w:sz w:val="24"/>
        </w:rPr>
        <w:tab/>
      </w:r>
      <w:r>
        <w:rPr>
          <w:sz w:val="24"/>
        </w:rPr>
        <w:tab/>
        <w:t>1970</w:t>
      </w:r>
    </w:p>
    <w:p w14:paraId="7BDBCD7E" w14:textId="77777777" w:rsidR="000D6C32" w:rsidRDefault="000D6C32">
      <w:pPr>
        <w:ind w:right="-1050" w:firstLine="720"/>
        <w:rPr>
          <w:sz w:val="24"/>
        </w:rPr>
      </w:pPr>
      <w:r>
        <w:rPr>
          <w:sz w:val="24"/>
        </w:rPr>
        <w:t>m Jean Tischler</w:t>
      </w:r>
      <w:r>
        <w:rPr>
          <w:sz w:val="24"/>
        </w:rPr>
        <w:tab/>
      </w:r>
      <w:r>
        <w:rPr>
          <w:sz w:val="24"/>
        </w:rPr>
        <w:tab/>
        <w:t>m Cathy Murphy</w:t>
      </w:r>
      <w:r>
        <w:rPr>
          <w:sz w:val="24"/>
        </w:rPr>
        <w:tab/>
      </w:r>
      <w:r>
        <w:rPr>
          <w:sz w:val="24"/>
        </w:rPr>
        <w:tab/>
        <w:t>m Sharyn-May Williams</w:t>
      </w:r>
    </w:p>
    <w:p w14:paraId="3A675129" w14:textId="77777777" w:rsidR="000D6C32" w:rsidRDefault="000D6C32">
      <w:pPr>
        <w:ind w:right="-1050" w:firstLine="72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28A16B70" w14:textId="77777777" w:rsidR="000D6C32" w:rsidRDefault="000D6C32">
      <w:pPr>
        <w:ind w:right="-1050" w:firstLine="720"/>
        <w:rPr>
          <w:sz w:val="24"/>
        </w:rPr>
      </w:pPr>
      <w:r>
        <w:rPr>
          <w:sz w:val="24"/>
        </w:rPr>
        <w:t>|</w:t>
      </w:r>
      <w:r>
        <w:rPr>
          <w:sz w:val="24"/>
        </w:rPr>
        <w:tab/>
        <w:t>__________________|_____</w:t>
      </w:r>
      <w:r>
        <w:rPr>
          <w:sz w:val="24"/>
        </w:rPr>
        <w:tab/>
      </w:r>
      <w:r>
        <w:rPr>
          <w:sz w:val="24"/>
        </w:rPr>
        <w:tab/>
        <w:t>____________|_____________</w:t>
      </w:r>
    </w:p>
    <w:p w14:paraId="53A35D7C" w14:textId="77777777" w:rsidR="000D6C32" w:rsidRDefault="000D6C32">
      <w:pPr>
        <w:ind w:right="-1050" w:firstLine="720"/>
        <w:rPr>
          <w:sz w:val="24"/>
        </w:rPr>
      </w:pPr>
      <w:r>
        <w:rPr>
          <w:sz w:val="24"/>
        </w:rPr>
        <w:t>|</w:t>
      </w:r>
      <w:r>
        <w:rPr>
          <w:sz w:val="24"/>
        </w:rPr>
        <w:tab/>
        <w:t>DARRYL</w:t>
      </w:r>
      <w:r>
        <w:rPr>
          <w:sz w:val="24"/>
        </w:rPr>
        <w:tab/>
      </w:r>
      <w:r>
        <w:rPr>
          <w:sz w:val="24"/>
        </w:rPr>
        <w:tab/>
        <w:t>JAKE</w:t>
      </w:r>
      <w:r>
        <w:rPr>
          <w:sz w:val="24"/>
        </w:rPr>
        <w:tab/>
      </w:r>
      <w:r>
        <w:rPr>
          <w:sz w:val="24"/>
        </w:rPr>
        <w:tab/>
        <w:t>AARON-LEE</w:t>
      </w:r>
      <w:r>
        <w:rPr>
          <w:sz w:val="24"/>
        </w:rPr>
        <w:tab/>
      </w:r>
      <w:r>
        <w:rPr>
          <w:sz w:val="24"/>
        </w:rPr>
        <w:tab/>
        <w:t>NICOLE</w:t>
      </w:r>
    </w:p>
    <w:p w14:paraId="3D4647EC" w14:textId="77777777" w:rsidR="000D6C32" w:rsidRDefault="000D6C32">
      <w:pPr>
        <w:ind w:right="-1050" w:firstLine="720"/>
        <w:rPr>
          <w:sz w:val="24"/>
        </w:rPr>
      </w:pPr>
      <w:r>
        <w:rPr>
          <w:sz w:val="24"/>
        </w:rPr>
        <w:t>|</w:t>
      </w:r>
      <w:r>
        <w:rPr>
          <w:sz w:val="24"/>
        </w:rPr>
        <w:tab/>
        <w:t>1992</w:t>
      </w:r>
      <w:r>
        <w:rPr>
          <w:sz w:val="24"/>
        </w:rPr>
        <w:tab/>
      </w:r>
      <w:r>
        <w:rPr>
          <w:sz w:val="24"/>
        </w:rPr>
        <w:tab/>
      </w:r>
      <w:r>
        <w:rPr>
          <w:sz w:val="24"/>
        </w:rPr>
        <w:tab/>
        <w:t>1993</w:t>
      </w:r>
      <w:r>
        <w:rPr>
          <w:sz w:val="24"/>
        </w:rPr>
        <w:tab/>
      </w:r>
      <w:r>
        <w:rPr>
          <w:sz w:val="24"/>
        </w:rPr>
        <w:tab/>
        <w:t>1989</w:t>
      </w:r>
      <w:r>
        <w:rPr>
          <w:sz w:val="24"/>
        </w:rPr>
        <w:tab/>
      </w:r>
      <w:r>
        <w:rPr>
          <w:sz w:val="24"/>
        </w:rPr>
        <w:tab/>
      </w:r>
      <w:r>
        <w:rPr>
          <w:sz w:val="24"/>
        </w:rPr>
        <w:tab/>
        <w:t>1991</w:t>
      </w:r>
    </w:p>
    <w:p w14:paraId="4C41F576" w14:textId="77777777" w:rsidR="000D6C32" w:rsidRDefault="000D6C32">
      <w:pPr>
        <w:ind w:right="-1050" w:firstLine="720"/>
        <w:rPr>
          <w:sz w:val="24"/>
        </w:rPr>
      </w:pPr>
      <w:r>
        <w:rPr>
          <w:sz w:val="24"/>
        </w:rPr>
        <w:t>|</w:t>
      </w:r>
    </w:p>
    <w:p w14:paraId="197289B5" w14:textId="77777777" w:rsidR="000D6C32" w:rsidRDefault="000D6C32">
      <w:pPr>
        <w:ind w:right="-1050"/>
        <w:rPr>
          <w:sz w:val="24"/>
        </w:rPr>
      </w:pPr>
      <w:r>
        <w:rPr>
          <w:sz w:val="24"/>
        </w:rPr>
        <w:t>______|_______________________________________</w:t>
      </w:r>
    </w:p>
    <w:p w14:paraId="5A19B66D" w14:textId="77777777" w:rsidR="000D6C32" w:rsidRDefault="000D6C32">
      <w:pPr>
        <w:ind w:right="-1050"/>
        <w:rPr>
          <w:sz w:val="24"/>
        </w:rPr>
      </w:pPr>
      <w:r>
        <w:rPr>
          <w:sz w:val="24"/>
        </w:rPr>
        <w:t>ANDREW-JAMES</w:t>
      </w:r>
      <w:r>
        <w:rPr>
          <w:sz w:val="24"/>
        </w:rPr>
        <w:tab/>
      </w:r>
      <w:r>
        <w:rPr>
          <w:sz w:val="24"/>
        </w:rPr>
        <w:tab/>
        <w:t>LUKE</w:t>
      </w:r>
      <w:r>
        <w:rPr>
          <w:sz w:val="24"/>
        </w:rPr>
        <w:tab/>
      </w:r>
      <w:r>
        <w:rPr>
          <w:sz w:val="24"/>
        </w:rPr>
        <w:tab/>
        <w:t>BRADLEY</w:t>
      </w:r>
    </w:p>
    <w:p w14:paraId="27784CFD" w14:textId="77777777" w:rsidR="000D6C32" w:rsidRDefault="000D6C32">
      <w:pPr>
        <w:ind w:right="-1050"/>
        <w:rPr>
          <w:b/>
          <w:sz w:val="24"/>
        </w:rPr>
      </w:pPr>
      <w:r>
        <w:rPr>
          <w:sz w:val="24"/>
        </w:rPr>
        <w:t>1985</w:t>
      </w:r>
      <w:r>
        <w:rPr>
          <w:sz w:val="24"/>
        </w:rPr>
        <w:tab/>
      </w:r>
      <w:r>
        <w:rPr>
          <w:sz w:val="24"/>
        </w:rPr>
        <w:tab/>
      </w:r>
      <w:r>
        <w:rPr>
          <w:sz w:val="24"/>
        </w:rPr>
        <w:tab/>
      </w:r>
      <w:r>
        <w:rPr>
          <w:sz w:val="24"/>
        </w:rPr>
        <w:tab/>
        <w:t>1987</w:t>
      </w:r>
      <w:r>
        <w:rPr>
          <w:sz w:val="24"/>
        </w:rPr>
        <w:tab/>
      </w:r>
      <w:r>
        <w:rPr>
          <w:sz w:val="24"/>
        </w:rPr>
        <w:tab/>
        <w:t>1991</w:t>
      </w:r>
    </w:p>
    <w:p w14:paraId="4D2E5423" w14:textId="77777777" w:rsidR="000D6C32" w:rsidRDefault="000D6C32">
      <w:pPr>
        <w:pageBreakBefore/>
        <w:ind w:right="-1050"/>
        <w:rPr>
          <w:sz w:val="24"/>
        </w:rPr>
      </w:pPr>
      <w:r>
        <w:rPr>
          <w:b/>
          <w:sz w:val="24"/>
        </w:rPr>
        <w:t>NOTES ON ST ERTH FAMILY 8 part C</w:t>
      </w:r>
    </w:p>
    <w:p w14:paraId="055E8E79" w14:textId="77777777" w:rsidR="000D6C32" w:rsidRDefault="000D6C32">
      <w:pPr>
        <w:ind w:right="-1050"/>
        <w:rPr>
          <w:sz w:val="24"/>
        </w:rPr>
      </w:pPr>
    </w:p>
    <w:p w14:paraId="178C5D93" w14:textId="77777777" w:rsidR="000D6C32" w:rsidRDefault="000D6C32">
      <w:pPr>
        <w:ind w:right="-1050"/>
        <w:rPr>
          <w:sz w:val="24"/>
        </w:rPr>
      </w:pPr>
      <w:r>
        <w:rPr>
          <w:sz w:val="24"/>
        </w:rPr>
        <w:t>ELSA married George Gobby</w:t>
      </w:r>
    </w:p>
    <w:p w14:paraId="7EEE8AEB" w14:textId="77777777" w:rsidR="000D6C32" w:rsidRDefault="000D6C32">
      <w:pPr>
        <w:ind w:right="-1050"/>
        <w:rPr>
          <w:sz w:val="24"/>
        </w:rPr>
      </w:pPr>
      <w:r>
        <w:rPr>
          <w:sz w:val="24"/>
        </w:rPr>
        <w:t>ERNEST-JAMES born 1907 approx., died an infant age 3 months</w:t>
      </w:r>
    </w:p>
    <w:p w14:paraId="20545441" w14:textId="77777777" w:rsidR="000D6C32" w:rsidRDefault="000D6C32">
      <w:pPr>
        <w:ind w:right="-1050"/>
        <w:rPr>
          <w:sz w:val="24"/>
        </w:rPr>
      </w:pPr>
      <w:r>
        <w:rPr>
          <w:sz w:val="24"/>
        </w:rPr>
        <w:t>MONTAGUE</w:t>
      </w:r>
    </w:p>
    <w:p w14:paraId="5E311741" w14:textId="77777777" w:rsidR="000D6C32" w:rsidRDefault="000D6C32">
      <w:pPr>
        <w:ind w:right="-1050"/>
        <w:rPr>
          <w:sz w:val="24"/>
        </w:rPr>
      </w:pPr>
      <w:r>
        <w:rPr>
          <w:sz w:val="24"/>
        </w:rPr>
        <w:t>x GLADYS</w:t>
      </w:r>
    </w:p>
    <w:p w14:paraId="1C560A0F" w14:textId="77777777" w:rsidR="000D6C32" w:rsidRDefault="000D6C32">
      <w:pPr>
        <w:ind w:right="-1050"/>
        <w:rPr>
          <w:sz w:val="24"/>
        </w:rPr>
      </w:pPr>
      <w:r>
        <w:rPr>
          <w:sz w:val="24"/>
        </w:rPr>
        <w:t xml:space="preserve">FREDERICK-THEMES born 08APR1910 Daugui (probably Dangin) Western Australia, enlisted as FREDERICK-THOMAS for second world war </w:t>
      </w:r>
      <w:r>
        <w:rPr>
          <w:sz w:val="24"/>
        </w:rPr>
        <w:tab/>
        <w:t xml:space="preserve">Claremont Western Australia next of kin JAMES (father), private WX9280 Australian Infantry2/4 Machine Gun Battalion in Malaya - prisoner of </w:t>
      </w:r>
      <w:r>
        <w:rPr>
          <w:sz w:val="24"/>
        </w:rPr>
        <w:tab/>
        <w:t xml:space="preserve">war, died age 31 in war 02SEP1943 in army truck blown up in Singapore landing private WX9280 with Australian Imperial Force 2/4 M.G. </w:t>
      </w:r>
      <w:r>
        <w:rPr>
          <w:sz w:val="24"/>
        </w:rPr>
        <w:tab/>
        <w:t xml:space="preserve">Battalion parents JAMES-MONTAGUE and M.-JANE of Dangin Western Australia ( </w:t>
      </w:r>
      <w:hyperlink r:id="rId427" w:history="1">
        <w:r>
          <w:rPr>
            <w:rStyle w:val="Hyperlink"/>
            <w:sz w:val="24"/>
          </w:rPr>
          <w:t>www.cwgc.org</w:t>
        </w:r>
      </w:hyperlink>
      <w:r>
        <w:rPr>
          <w:sz w:val="24"/>
        </w:rPr>
        <w:t xml:space="preserve"> Commonwealth War Graves Commission </w:t>
      </w:r>
      <w:r>
        <w:rPr>
          <w:sz w:val="24"/>
        </w:rPr>
        <w:tab/>
        <w:t xml:space="preserve">website), Singapore Memorial column 136, 1939-1945 medals War and Star according to </w:t>
      </w:r>
      <w:hyperlink r:id="rId428" w:history="1">
        <w:r>
          <w:rPr>
            <w:rStyle w:val="Hyperlink"/>
            <w:sz w:val="24"/>
          </w:rPr>
          <w:t>www.forces-war-records.co.uk</w:t>
        </w:r>
      </w:hyperlink>
      <w:r>
        <w:rPr>
          <w:sz w:val="24"/>
        </w:rPr>
        <w:t xml:space="preserve"> that record him as </w:t>
      </w:r>
      <w:r>
        <w:rPr>
          <w:sz w:val="24"/>
        </w:rPr>
        <w:tab/>
        <w:t>FREDERICK-THOMAS</w:t>
      </w:r>
    </w:p>
    <w:p w14:paraId="2BCC9514" w14:textId="77777777" w:rsidR="000D6C32" w:rsidRDefault="000D6C32">
      <w:pPr>
        <w:ind w:right="-1050"/>
        <w:rPr>
          <w:sz w:val="24"/>
        </w:rPr>
      </w:pPr>
      <w:r>
        <w:rPr>
          <w:sz w:val="24"/>
        </w:rPr>
        <w:t xml:space="preserve">ALBERT-ANDREW born 02MAY1911 Beverly Western Australia, married 27APR1935 South Caroling Hall Quairading, enlisted in second world war at </w:t>
      </w:r>
      <w:r>
        <w:rPr>
          <w:sz w:val="24"/>
        </w:rPr>
        <w:tab/>
        <w:t>Quairading service number W73409 next of kin FLORENCE (wife). lived Albany, died 1963</w:t>
      </w:r>
    </w:p>
    <w:p w14:paraId="627FD982" w14:textId="77777777" w:rsidR="000D6C32" w:rsidRDefault="000D6C32">
      <w:pPr>
        <w:ind w:right="-1050"/>
        <w:rPr>
          <w:sz w:val="24"/>
        </w:rPr>
      </w:pPr>
      <w:r>
        <w:rPr>
          <w:sz w:val="24"/>
        </w:rPr>
        <w:t>x FLORENCE-LOUISE born London</w:t>
      </w:r>
    </w:p>
    <w:p w14:paraId="5DC847BC" w14:textId="77777777" w:rsidR="000D6C32" w:rsidRDefault="000D6C32">
      <w:pPr>
        <w:ind w:right="-1050"/>
        <w:rPr>
          <w:sz w:val="24"/>
        </w:rPr>
      </w:pPr>
      <w:r>
        <w:rPr>
          <w:sz w:val="24"/>
        </w:rPr>
        <w:t xml:space="preserve">JOHN-ERNEST (=JACK) born 14OCT1914 Dangin Western Australia, enlisted at Claremont Western Australia next of kin JAMES (father), corporal then </w:t>
      </w:r>
      <w:r>
        <w:rPr>
          <w:sz w:val="24"/>
        </w:rPr>
        <w:tab/>
        <w:t xml:space="preserve">sergeant but </w:t>
      </w:r>
      <w:hyperlink r:id="rId429" w:history="1">
        <w:r>
          <w:rPr>
            <w:rStyle w:val="Hyperlink"/>
            <w:sz w:val="24"/>
          </w:rPr>
          <w:t>www.cwgc.org</w:t>
        </w:r>
      </w:hyperlink>
      <w:r>
        <w:rPr>
          <w:sz w:val="24"/>
        </w:rPr>
        <w:t xml:space="preserve"> Commonwealth War Graves Commission website gives private WX9325 in Australia Infantry same battalion as brother </w:t>
      </w:r>
      <w:r>
        <w:rPr>
          <w:sz w:val="24"/>
        </w:rPr>
        <w:tab/>
        <w:t xml:space="preserve">Australian Imperial Force 2/4 Machine Gun Battalion 1939-1945 War Medal and Star (www.forces-war-records.co.uk ), Japanese prisoner of war </w:t>
      </w:r>
      <w:r>
        <w:rPr>
          <w:sz w:val="24"/>
        </w:rPr>
        <w:tab/>
        <w:t>working on Thailand railway where he was killed 09FEB1942 age 28 , Kanchanaburi War Cemetery grave ref. 1.L.50</w:t>
      </w:r>
    </w:p>
    <w:p w14:paraId="6774ECA2" w14:textId="77777777" w:rsidR="000D6C32" w:rsidRDefault="000D6C32">
      <w:pPr>
        <w:ind w:right="-1050"/>
        <w:rPr>
          <w:sz w:val="24"/>
        </w:rPr>
      </w:pPr>
      <w:r>
        <w:rPr>
          <w:sz w:val="24"/>
        </w:rPr>
        <w:t xml:space="preserve">MAVIS-DOROTHY (twin) married George Webb at the Church of England South Caroling Quairading Western Australia (Albany Advertiser 02FEB1939 </w:t>
      </w:r>
      <w:r>
        <w:rPr>
          <w:sz w:val="24"/>
        </w:rPr>
        <w:tab/>
        <w:t>page 4) Agnes was bridesmaid, two daughters and three sons</w:t>
      </w:r>
    </w:p>
    <w:p w14:paraId="0BA6EDED" w14:textId="77777777" w:rsidR="000D6C32" w:rsidRDefault="000D6C32">
      <w:pPr>
        <w:ind w:right="-1050"/>
        <w:rPr>
          <w:sz w:val="24"/>
        </w:rPr>
      </w:pPr>
      <w:r>
        <w:rPr>
          <w:sz w:val="24"/>
        </w:rPr>
        <w:t>AGNES (twin), (married Len Lambert, two daughters and one son)</w:t>
      </w:r>
    </w:p>
    <w:p w14:paraId="1E02663B" w14:textId="77777777" w:rsidR="000D6C32" w:rsidRDefault="000D6C32">
      <w:pPr>
        <w:ind w:right="-1050"/>
        <w:rPr>
          <w:sz w:val="24"/>
        </w:rPr>
      </w:pPr>
      <w:r>
        <w:rPr>
          <w:sz w:val="24"/>
        </w:rPr>
        <w:t>FANNY-DORIS married Harold Hennessey, a daughter and a son</w:t>
      </w:r>
    </w:p>
    <w:p w14:paraId="5D18A3B3" w14:textId="77777777" w:rsidR="000D6C32" w:rsidRDefault="000D6C32">
      <w:pPr>
        <w:ind w:right="-1050"/>
        <w:rPr>
          <w:sz w:val="24"/>
        </w:rPr>
      </w:pPr>
    </w:p>
    <w:p w14:paraId="154CE1B2" w14:textId="7D566DF6" w:rsidR="000D6C32" w:rsidRDefault="000D6C32">
      <w:pPr>
        <w:ind w:right="-1050"/>
        <w:rPr>
          <w:sz w:val="24"/>
        </w:rPr>
      </w:pPr>
      <w:r>
        <w:rPr>
          <w:sz w:val="24"/>
        </w:rPr>
        <w:t>GLORIA</w:t>
      </w:r>
    </w:p>
    <w:p w14:paraId="417B3112" w14:textId="3ACCA726" w:rsidR="000D6C32" w:rsidRDefault="000D6C32">
      <w:pPr>
        <w:ind w:right="-1050"/>
        <w:rPr>
          <w:b/>
          <w:sz w:val="24"/>
        </w:rPr>
      </w:pPr>
      <w:r>
        <w:rPr>
          <w:sz w:val="24"/>
        </w:rPr>
        <w:t>JEAN</w:t>
      </w:r>
    </w:p>
    <w:p w14:paraId="2E165D5A" w14:textId="77777777" w:rsidR="000D6C32" w:rsidRDefault="000D6C32">
      <w:pPr>
        <w:pageBreakBefore/>
        <w:ind w:right="-1050"/>
        <w:rPr>
          <w:sz w:val="24"/>
        </w:rPr>
      </w:pPr>
      <w:r>
        <w:rPr>
          <w:b/>
          <w:sz w:val="24"/>
        </w:rPr>
        <w:t>NOTES ON ST ERTH FAMILY 8 part C (continued)</w:t>
      </w:r>
    </w:p>
    <w:p w14:paraId="2B08090F" w14:textId="77777777" w:rsidR="000D6C32" w:rsidRDefault="000D6C32">
      <w:pPr>
        <w:ind w:right="-1050"/>
        <w:rPr>
          <w:sz w:val="24"/>
        </w:rPr>
      </w:pPr>
    </w:p>
    <w:p w14:paraId="6E50433D" w14:textId="4A940092" w:rsidR="000D6C32" w:rsidRDefault="000D6C32">
      <w:pPr>
        <w:ind w:right="-1050"/>
        <w:rPr>
          <w:sz w:val="24"/>
        </w:rPr>
      </w:pPr>
      <w:r>
        <w:rPr>
          <w:sz w:val="24"/>
        </w:rPr>
        <w:t>SHIRLEY-FLORENCE born 1936</w:t>
      </w:r>
    </w:p>
    <w:p w14:paraId="18305D3E" w14:textId="49B2265C" w:rsidR="000D6C32" w:rsidRDefault="000D6C32">
      <w:pPr>
        <w:ind w:right="-1050"/>
        <w:rPr>
          <w:sz w:val="24"/>
        </w:rPr>
      </w:pPr>
      <w:r>
        <w:rPr>
          <w:sz w:val="24"/>
        </w:rPr>
        <w:t>EDWARD-JAMES born 1941</w:t>
      </w:r>
    </w:p>
    <w:p w14:paraId="1275E486" w14:textId="77777777" w:rsidR="000D6C32" w:rsidRDefault="000D6C32">
      <w:pPr>
        <w:ind w:right="-1050"/>
        <w:rPr>
          <w:sz w:val="24"/>
        </w:rPr>
      </w:pPr>
      <w:r>
        <w:rPr>
          <w:sz w:val="24"/>
        </w:rPr>
        <w:t>x JEAN</w:t>
      </w:r>
    </w:p>
    <w:p w14:paraId="4FCCA9B8" w14:textId="77777777" w:rsidR="000D6C32" w:rsidRDefault="000D6C32">
      <w:pPr>
        <w:ind w:right="-1050"/>
        <w:rPr>
          <w:sz w:val="24"/>
        </w:rPr>
      </w:pPr>
      <w:r>
        <w:rPr>
          <w:sz w:val="24"/>
        </w:rPr>
        <w:t>x LILLIAN</w:t>
      </w:r>
    </w:p>
    <w:p w14:paraId="7997C4CB" w14:textId="77777777" w:rsidR="000D6C32" w:rsidRDefault="000D6C32">
      <w:pPr>
        <w:ind w:right="-1050"/>
        <w:rPr>
          <w:sz w:val="24"/>
        </w:rPr>
      </w:pPr>
    </w:p>
    <w:p w14:paraId="4E658E7D" w14:textId="62B2E75D" w:rsidR="000D6C32" w:rsidRDefault="000D6C32">
      <w:pPr>
        <w:ind w:right="-1050"/>
        <w:rPr>
          <w:sz w:val="24"/>
        </w:rPr>
      </w:pPr>
      <w:r>
        <w:rPr>
          <w:sz w:val="24"/>
        </w:rPr>
        <w:t>MICHAEL-JAMES born 1963</w:t>
      </w:r>
    </w:p>
    <w:p w14:paraId="29183D3C" w14:textId="77777777" w:rsidR="000D6C32" w:rsidRDefault="000D6C32">
      <w:pPr>
        <w:ind w:right="-1050"/>
        <w:rPr>
          <w:sz w:val="24"/>
        </w:rPr>
      </w:pPr>
      <w:r>
        <w:rPr>
          <w:sz w:val="24"/>
        </w:rPr>
        <w:t>x JEAN</w:t>
      </w:r>
    </w:p>
    <w:p w14:paraId="21F1E8E3" w14:textId="0392681D" w:rsidR="000D6C32" w:rsidRDefault="000D6C32">
      <w:pPr>
        <w:ind w:right="-1050"/>
        <w:rPr>
          <w:sz w:val="24"/>
        </w:rPr>
      </w:pPr>
      <w:r>
        <w:rPr>
          <w:sz w:val="24"/>
        </w:rPr>
        <w:t>STEVEN-ANDREW born 1965</w:t>
      </w:r>
    </w:p>
    <w:p w14:paraId="588007E2" w14:textId="77777777" w:rsidR="000D6C32" w:rsidRDefault="000D6C32">
      <w:pPr>
        <w:ind w:right="-1050"/>
        <w:rPr>
          <w:sz w:val="24"/>
        </w:rPr>
      </w:pPr>
      <w:r>
        <w:rPr>
          <w:sz w:val="24"/>
        </w:rPr>
        <w:t>x CATHY</w:t>
      </w:r>
    </w:p>
    <w:p w14:paraId="42BB4484" w14:textId="18C26416" w:rsidR="000D6C32" w:rsidRDefault="000D6C32">
      <w:pPr>
        <w:ind w:right="-1050"/>
        <w:rPr>
          <w:sz w:val="24"/>
        </w:rPr>
      </w:pPr>
      <w:r>
        <w:rPr>
          <w:sz w:val="24"/>
        </w:rPr>
        <w:t>DAVID-FRANCIS born 1967</w:t>
      </w:r>
    </w:p>
    <w:p w14:paraId="25404682" w14:textId="77777777" w:rsidR="000D6C32" w:rsidRDefault="000D6C32">
      <w:pPr>
        <w:ind w:right="-1050"/>
        <w:rPr>
          <w:sz w:val="24"/>
        </w:rPr>
      </w:pPr>
      <w:r>
        <w:rPr>
          <w:sz w:val="24"/>
        </w:rPr>
        <w:t>x SHARYN-MAY born 04JAN1968</w:t>
      </w:r>
    </w:p>
    <w:p w14:paraId="2DDDB8CD" w14:textId="52443BDD" w:rsidR="000D6C32" w:rsidRDefault="000D6C32">
      <w:pPr>
        <w:ind w:right="-1050"/>
        <w:rPr>
          <w:sz w:val="24"/>
        </w:rPr>
      </w:pPr>
      <w:r>
        <w:rPr>
          <w:sz w:val="24"/>
        </w:rPr>
        <w:t>CATHERINE-ROSE born 1969</w:t>
      </w:r>
    </w:p>
    <w:p w14:paraId="2E076691" w14:textId="6015237E" w:rsidR="000D6C32" w:rsidRDefault="000D6C32">
      <w:pPr>
        <w:ind w:right="-1050"/>
        <w:rPr>
          <w:sz w:val="24"/>
        </w:rPr>
      </w:pPr>
      <w:r>
        <w:rPr>
          <w:sz w:val="24"/>
        </w:rPr>
        <w:t>PHILLIP-EDWARD born 1970</w:t>
      </w:r>
    </w:p>
    <w:p w14:paraId="6CF69733" w14:textId="77777777" w:rsidR="000D6C32" w:rsidRDefault="000D6C32">
      <w:pPr>
        <w:ind w:right="-1050"/>
        <w:rPr>
          <w:sz w:val="24"/>
        </w:rPr>
      </w:pPr>
    </w:p>
    <w:p w14:paraId="4B136727" w14:textId="6FC4AEE3" w:rsidR="000D6C32" w:rsidRDefault="000D6C32">
      <w:pPr>
        <w:ind w:right="-1050"/>
        <w:rPr>
          <w:sz w:val="24"/>
        </w:rPr>
      </w:pPr>
      <w:r>
        <w:rPr>
          <w:sz w:val="24"/>
        </w:rPr>
        <w:t>DARRYL born 1992</w:t>
      </w:r>
    </w:p>
    <w:p w14:paraId="42692519" w14:textId="5624F556" w:rsidR="000D6C32" w:rsidRDefault="000D6C32">
      <w:pPr>
        <w:ind w:right="-1050"/>
        <w:rPr>
          <w:sz w:val="24"/>
        </w:rPr>
      </w:pPr>
      <w:r>
        <w:rPr>
          <w:sz w:val="24"/>
        </w:rPr>
        <w:t>JAKE born 1993</w:t>
      </w:r>
    </w:p>
    <w:p w14:paraId="56C1196E" w14:textId="77777777" w:rsidR="000D6C32" w:rsidRDefault="000D6C32">
      <w:pPr>
        <w:ind w:right="-1050"/>
        <w:rPr>
          <w:sz w:val="24"/>
        </w:rPr>
      </w:pPr>
    </w:p>
    <w:p w14:paraId="48F979A3" w14:textId="22A77F6E" w:rsidR="000D6C32" w:rsidRDefault="000D6C32">
      <w:pPr>
        <w:ind w:right="-1050"/>
        <w:rPr>
          <w:sz w:val="24"/>
        </w:rPr>
      </w:pPr>
      <w:r>
        <w:rPr>
          <w:sz w:val="24"/>
        </w:rPr>
        <w:t>AARON-LEE born 1989</w:t>
      </w:r>
    </w:p>
    <w:p w14:paraId="25BC328A" w14:textId="503BDD50" w:rsidR="000D6C32" w:rsidRDefault="000D6C32">
      <w:pPr>
        <w:ind w:right="-1050"/>
        <w:rPr>
          <w:sz w:val="24"/>
        </w:rPr>
      </w:pPr>
      <w:r>
        <w:rPr>
          <w:sz w:val="24"/>
        </w:rPr>
        <w:t>NICOLE born 1991</w:t>
      </w:r>
    </w:p>
    <w:p w14:paraId="3FEBA72F" w14:textId="77777777" w:rsidR="000D6C32" w:rsidRDefault="000D6C32">
      <w:pPr>
        <w:ind w:right="-1050"/>
        <w:rPr>
          <w:sz w:val="24"/>
        </w:rPr>
      </w:pPr>
    </w:p>
    <w:p w14:paraId="4E7981C0" w14:textId="61B1D5A1" w:rsidR="000D6C32" w:rsidRDefault="000D6C32">
      <w:pPr>
        <w:ind w:right="-1050"/>
        <w:rPr>
          <w:sz w:val="24"/>
        </w:rPr>
      </w:pPr>
      <w:r>
        <w:rPr>
          <w:sz w:val="24"/>
        </w:rPr>
        <w:t>ANDREW-JAMES born 1985</w:t>
      </w:r>
    </w:p>
    <w:p w14:paraId="26738E20" w14:textId="61BC06DF" w:rsidR="000D6C32" w:rsidRDefault="000D6C32">
      <w:pPr>
        <w:ind w:right="-1050"/>
        <w:rPr>
          <w:sz w:val="24"/>
        </w:rPr>
      </w:pPr>
      <w:r>
        <w:rPr>
          <w:sz w:val="24"/>
        </w:rPr>
        <w:t>LUKE born 1987</w:t>
      </w:r>
    </w:p>
    <w:p w14:paraId="3A202044" w14:textId="1F0E6880" w:rsidR="000D6C32" w:rsidRDefault="000D6C32">
      <w:pPr>
        <w:ind w:right="-1050"/>
        <w:rPr>
          <w:b/>
          <w:sz w:val="24"/>
          <w:u w:val="single"/>
        </w:rPr>
      </w:pPr>
      <w:r>
        <w:rPr>
          <w:sz w:val="24"/>
        </w:rPr>
        <w:t>BRADLEY born 1991</w:t>
      </w:r>
    </w:p>
    <w:p w14:paraId="7D82A4D8" w14:textId="77777777" w:rsidR="000D6C32" w:rsidRDefault="000D6C32">
      <w:pPr>
        <w:pageBreakBefore/>
        <w:ind w:right="-1050"/>
        <w:jc w:val="center"/>
        <w:rPr>
          <w:b/>
          <w:sz w:val="24"/>
        </w:rPr>
      </w:pPr>
      <w:r>
        <w:rPr>
          <w:b/>
          <w:sz w:val="24"/>
          <w:u w:val="single"/>
        </w:rPr>
        <w:t>ST ERTH FAMILY 8</w:t>
      </w:r>
    </w:p>
    <w:p w14:paraId="17FAF200" w14:textId="77777777" w:rsidR="000D6C32" w:rsidRDefault="000D6C32">
      <w:pPr>
        <w:ind w:right="-1050"/>
        <w:rPr>
          <w:b/>
          <w:sz w:val="24"/>
        </w:rPr>
      </w:pPr>
      <w:r>
        <w:rPr>
          <w:b/>
          <w:sz w:val="24"/>
        </w:rPr>
        <w:t>part D</w:t>
      </w:r>
    </w:p>
    <w:p w14:paraId="1122A379" w14:textId="77777777" w:rsidR="000D6C32" w:rsidRDefault="000D6C32">
      <w:pPr>
        <w:ind w:right="-1050"/>
        <w:rPr>
          <w:b/>
          <w:sz w:val="24"/>
        </w:rPr>
      </w:pPr>
    </w:p>
    <w:p w14:paraId="78E618A5" w14:textId="77777777" w:rsidR="000D6C32" w:rsidRDefault="000D6C32">
      <w:pPr>
        <w:ind w:right="-1050"/>
        <w:rPr>
          <w:sz w:val="24"/>
        </w:rPr>
      </w:pPr>
    </w:p>
    <w:p w14:paraId="2E4C5AEB" w14:textId="77777777" w:rsidR="000D6C32" w:rsidRDefault="000D6C32">
      <w:pPr>
        <w:ind w:right="-1050"/>
        <w:rPr>
          <w:sz w:val="24"/>
        </w:rPr>
      </w:pPr>
      <w:r>
        <w:rPr>
          <w:sz w:val="24"/>
        </w:rPr>
        <w:tab/>
      </w:r>
      <w:r>
        <w:rPr>
          <w:sz w:val="24"/>
        </w:rPr>
        <w:tab/>
      </w:r>
      <w:r>
        <w:rPr>
          <w:sz w:val="24"/>
        </w:rPr>
        <w:tab/>
      </w:r>
      <w:r>
        <w:rPr>
          <w:sz w:val="24"/>
        </w:rPr>
        <w:tab/>
        <w:t>|</w:t>
      </w:r>
    </w:p>
    <w:p w14:paraId="4248AF48" w14:textId="77777777" w:rsidR="000D6C32" w:rsidRDefault="000D6C32">
      <w:pPr>
        <w:ind w:right="-1050"/>
        <w:rPr>
          <w:sz w:val="24"/>
        </w:rPr>
      </w:pPr>
      <w:r>
        <w:rPr>
          <w:sz w:val="24"/>
        </w:rPr>
        <w:tab/>
      </w:r>
      <w:r>
        <w:rPr>
          <w:sz w:val="24"/>
        </w:rPr>
        <w:tab/>
        <w:t>____________|______________________________________________________________</w:t>
      </w:r>
    </w:p>
    <w:p w14:paraId="797922B0" w14:textId="77777777" w:rsidR="000D6C32" w:rsidRDefault="000D6C32">
      <w:pPr>
        <w:ind w:right="-1050"/>
        <w:rPr>
          <w:sz w:val="24"/>
        </w:rPr>
      </w:pPr>
      <w:r>
        <w:rPr>
          <w:sz w:val="24"/>
        </w:rPr>
        <w:tab/>
      </w:r>
      <w:r>
        <w:rPr>
          <w:sz w:val="24"/>
        </w:rPr>
        <w:tab/>
        <w:t>ANNIE</w:t>
      </w:r>
      <w:r>
        <w:rPr>
          <w:sz w:val="24"/>
        </w:rPr>
        <w:tab/>
        <w:t>MABEL</w:t>
      </w:r>
      <w:r>
        <w:rPr>
          <w:sz w:val="24"/>
        </w:rPr>
        <w:tab/>
      </w:r>
      <w:r>
        <w:rPr>
          <w:sz w:val="24"/>
        </w:rPr>
        <w:tab/>
        <w:t>WILLIAM</w:t>
      </w:r>
      <w:r>
        <w:rPr>
          <w:sz w:val="24"/>
        </w:rPr>
        <w:tab/>
      </w:r>
      <w:r>
        <w:rPr>
          <w:sz w:val="24"/>
        </w:rPr>
        <w:tab/>
      </w:r>
      <w:r>
        <w:rPr>
          <w:sz w:val="24"/>
        </w:rPr>
        <w:tab/>
      </w:r>
      <w:r>
        <w:rPr>
          <w:sz w:val="24"/>
        </w:rPr>
        <w:tab/>
      </w:r>
      <w:r>
        <w:rPr>
          <w:sz w:val="24"/>
        </w:rPr>
        <w:tab/>
        <w:t>EDWARD</w:t>
      </w:r>
    </w:p>
    <w:p w14:paraId="3734A95B" w14:textId="77777777" w:rsidR="000D6C32" w:rsidRDefault="000D6C32">
      <w:pPr>
        <w:ind w:right="-1050"/>
        <w:rPr>
          <w:sz w:val="24"/>
        </w:rPr>
      </w:pPr>
      <w:r>
        <w:rPr>
          <w:sz w:val="24"/>
        </w:rPr>
        <w:tab/>
      </w:r>
      <w:r>
        <w:rPr>
          <w:sz w:val="24"/>
        </w:rPr>
        <w:tab/>
        <w:t>1900</w:t>
      </w:r>
      <w:r>
        <w:rPr>
          <w:sz w:val="24"/>
        </w:rPr>
        <w:tab/>
      </w:r>
      <w:r>
        <w:rPr>
          <w:sz w:val="24"/>
        </w:rPr>
        <w:tab/>
        <w:t>1902</w:t>
      </w:r>
      <w:r>
        <w:rPr>
          <w:sz w:val="24"/>
        </w:rPr>
        <w:tab/>
      </w:r>
      <w:r>
        <w:rPr>
          <w:sz w:val="24"/>
        </w:rPr>
        <w:tab/>
      </w:r>
      <w:r>
        <w:rPr>
          <w:sz w:val="24"/>
        </w:rPr>
        <w:tab/>
        <w:t>1905</w:t>
      </w:r>
      <w:r>
        <w:rPr>
          <w:sz w:val="24"/>
        </w:rPr>
        <w:tab/>
      </w:r>
      <w:r>
        <w:rPr>
          <w:sz w:val="24"/>
        </w:rPr>
        <w:tab/>
      </w:r>
      <w:r>
        <w:rPr>
          <w:sz w:val="24"/>
        </w:rPr>
        <w:tab/>
      </w:r>
      <w:r>
        <w:rPr>
          <w:sz w:val="24"/>
        </w:rPr>
        <w:tab/>
      </w:r>
      <w:r>
        <w:rPr>
          <w:sz w:val="24"/>
        </w:rPr>
        <w:tab/>
      </w:r>
      <w:r>
        <w:rPr>
          <w:sz w:val="24"/>
        </w:rPr>
        <w:tab/>
        <w:t>1906</w:t>
      </w:r>
    </w:p>
    <w:p w14:paraId="7A51E5C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Thelma-Beatrice Pateman</w:t>
      </w:r>
      <w:r>
        <w:rPr>
          <w:sz w:val="24"/>
        </w:rPr>
        <w:tab/>
      </w:r>
      <w:r>
        <w:rPr>
          <w:sz w:val="24"/>
        </w:rPr>
        <w:tab/>
      </w:r>
      <w:r>
        <w:rPr>
          <w:sz w:val="24"/>
        </w:rPr>
        <w:tab/>
        <w:t>m Dorothy-Jean Metson</w:t>
      </w:r>
    </w:p>
    <w:p w14:paraId="32E97F8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w:t>
      </w:r>
    </w:p>
    <w:p w14:paraId="42CD3AED" w14:textId="49FB80F3" w:rsidR="000D6C32" w:rsidRDefault="000D6C32">
      <w:pPr>
        <w:ind w:right="-1050"/>
        <w:rPr>
          <w:sz w:val="24"/>
        </w:rPr>
      </w:pPr>
      <w:r>
        <w:rPr>
          <w:sz w:val="24"/>
        </w:rPr>
        <w:t>__________________________________________|_____________________________</w:t>
      </w:r>
      <w:r w:rsidR="00851BAE">
        <w:rPr>
          <w:sz w:val="24"/>
        </w:rPr>
        <w:tab/>
      </w:r>
      <w:r>
        <w:rPr>
          <w:sz w:val="24"/>
        </w:rPr>
        <w:tab/>
      </w:r>
      <w:r w:rsidR="00F5459E">
        <w:rPr>
          <w:sz w:val="24"/>
        </w:rPr>
        <w:t>|</w:t>
      </w:r>
      <w:r>
        <w:rPr>
          <w:sz w:val="24"/>
        </w:rPr>
        <w:t>_______________________</w:t>
      </w:r>
    </w:p>
    <w:p w14:paraId="565A5F60" w14:textId="16D0CA39" w:rsidR="000D6C32" w:rsidRDefault="000D6C32">
      <w:pPr>
        <w:ind w:right="-1050"/>
        <w:rPr>
          <w:sz w:val="24"/>
        </w:rPr>
      </w:pPr>
      <w:r>
        <w:rPr>
          <w:sz w:val="24"/>
        </w:rPr>
        <w:t>MARILYN</w:t>
      </w:r>
      <w:r>
        <w:rPr>
          <w:sz w:val="24"/>
        </w:rPr>
        <w:tab/>
        <w:t>REINA</w:t>
      </w:r>
      <w:r>
        <w:rPr>
          <w:sz w:val="24"/>
        </w:rPr>
        <w:tab/>
        <w:t>IAN-WILLIAM</w:t>
      </w:r>
      <w:r>
        <w:rPr>
          <w:sz w:val="24"/>
        </w:rPr>
        <w:tab/>
      </w:r>
      <w:r>
        <w:rPr>
          <w:sz w:val="24"/>
        </w:rPr>
        <w:tab/>
        <w:t>CAROL-</w:t>
      </w:r>
      <w:r>
        <w:rPr>
          <w:sz w:val="24"/>
        </w:rPr>
        <w:tab/>
        <w:t>ELIZABETH</w:t>
      </w:r>
      <w:r>
        <w:rPr>
          <w:sz w:val="24"/>
        </w:rPr>
        <w:tab/>
      </w:r>
      <w:r w:rsidR="00F5459E">
        <w:rPr>
          <w:sz w:val="24"/>
        </w:rPr>
        <w:tab/>
      </w:r>
      <w:r>
        <w:rPr>
          <w:sz w:val="24"/>
        </w:rPr>
        <w:t>LORNA</w:t>
      </w:r>
      <w:r>
        <w:rPr>
          <w:sz w:val="24"/>
        </w:rPr>
        <w:tab/>
        <w:t>JOAN</w:t>
      </w:r>
      <w:r>
        <w:rPr>
          <w:sz w:val="24"/>
        </w:rPr>
        <w:tab/>
      </w:r>
      <w:r>
        <w:rPr>
          <w:sz w:val="24"/>
        </w:rPr>
        <w:tab/>
        <w:t>GARY</w:t>
      </w:r>
    </w:p>
    <w:p w14:paraId="6409D870" w14:textId="7DBE23FC" w:rsidR="000D6C32" w:rsidRDefault="000D6C32">
      <w:pPr>
        <w:ind w:right="-1050"/>
        <w:rPr>
          <w:sz w:val="24"/>
        </w:rPr>
      </w:pPr>
      <w:r>
        <w:rPr>
          <w:sz w:val="24"/>
        </w:rPr>
        <w:t>-THELMA</w:t>
      </w:r>
      <w:r>
        <w:rPr>
          <w:sz w:val="24"/>
        </w:rPr>
        <w:tab/>
        <w:t>-LUCY</w:t>
      </w:r>
      <w:r>
        <w:rPr>
          <w:sz w:val="24"/>
        </w:rPr>
        <w:tab/>
        <w:t>1941</w:t>
      </w:r>
      <w:r>
        <w:rPr>
          <w:sz w:val="24"/>
        </w:rPr>
        <w:tab/>
      </w:r>
      <w:r>
        <w:rPr>
          <w:sz w:val="24"/>
        </w:rPr>
        <w:tab/>
      </w:r>
      <w:r>
        <w:rPr>
          <w:sz w:val="24"/>
        </w:rPr>
        <w:tab/>
      </w:r>
      <w:r>
        <w:rPr>
          <w:sz w:val="24"/>
        </w:rPr>
        <w:tab/>
        <w:t>BEATRICE</w:t>
      </w:r>
      <w:r>
        <w:rPr>
          <w:sz w:val="24"/>
        </w:rPr>
        <w:tab/>
        <w:t>-FAY</w:t>
      </w:r>
      <w:r>
        <w:rPr>
          <w:sz w:val="24"/>
        </w:rPr>
        <w:tab/>
      </w:r>
      <w:r>
        <w:rPr>
          <w:sz w:val="24"/>
        </w:rPr>
        <w:tab/>
      </w:r>
      <w:r w:rsidR="00F5459E">
        <w:rPr>
          <w:sz w:val="24"/>
        </w:rPr>
        <w:tab/>
      </w:r>
      <w:r>
        <w:rPr>
          <w:sz w:val="24"/>
        </w:rPr>
        <w:t>1934</w:t>
      </w:r>
      <w:r>
        <w:rPr>
          <w:sz w:val="24"/>
        </w:rPr>
        <w:tab/>
      </w:r>
      <w:r w:rsidR="00F5459E">
        <w:rPr>
          <w:sz w:val="24"/>
        </w:rPr>
        <w:tab/>
      </w:r>
      <w:r>
        <w:rPr>
          <w:sz w:val="24"/>
        </w:rPr>
        <w:tab/>
      </w:r>
      <w:r>
        <w:rPr>
          <w:sz w:val="24"/>
        </w:rPr>
        <w:tab/>
        <w:t>1943</w:t>
      </w:r>
    </w:p>
    <w:p w14:paraId="5753AE7A" w14:textId="7EBF554A" w:rsidR="000D6C32" w:rsidRDefault="000D6C32">
      <w:pPr>
        <w:ind w:right="-1050"/>
        <w:rPr>
          <w:sz w:val="24"/>
        </w:rPr>
      </w:pPr>
      <w:r>
        <w:rPr>
          <w:sz w:val="24"/>
        </w:rPr>
        <w:t>1933</w:t>
      </w:r>
      <w:r>
        <w:rPr>
          <w:sz w:val="24"/>
        </w:rPr>
        <w:tab/>
      </w:r>
      <w:r>
        <w:rPr>
          <w:sz w:val="24"/>
        </w:rPr>
        <w:tab/>
        <w:t>1937</w:t>
      </w:r>
      <w:r>
        <w:rPr>
          <w:sz w:val="24"/>
        </w:rPr>
        <w:tab/>
      </w:r>
      <w:r>
        <w:rPr>
          <w:sz w:val="24"/>
        </w:rPr>
        <w:tab/>
        <w:t>m Elizbeth-Sondra Talbot</w:t>
      </w:r>
      <w:r>
        <w:rPr>
          <w:sz w:val="24"/>
        </w:rPr>
        <w:tab/>
        <w:t>1944</w:t>
      </w:r>
      <w:r>
        <w:rPr>
          <w:sz w:val="24"/>
        </w:rPr>
        <w:tab/>
      </w:r>
      <w:r>
        <w:rPr>
          <w:sz w:val="24"/>
        </w:rPr>
        <w:tab/>
        <w:t>1950</w:t>
      </w:r>
      <w:r>
        <w:rPr>
          <w:sz w:val="24"/>
        </w:rPr>
        <w:tab/>
      </w:r>
      <w:r>
        <w:rPr>
          <w:sz w:val="24"/>
        </w:rPr>
        <w:tab/>
      </w:r>
      <w:r>
        <w:rPr>
          <w:sz w:val="24"/>
        </w:rPr>
        <w:tab/>
      </w:r>
      <w:r w:rsidR="00F5459E">
        <w:rPr>
          <w:sz w:val="24"/>
        </w:rPr>
        <w:tab/>
      </w:r>
      <w:r>
        <w:rPr>
          <w:sz w:val="24"/>
        </w:rPr>
        <w:tab/>
      </w:r>
      <w:r>
        <w:rPr>
          <w:sz w:val="24"/>
        </w:rPr>
        <w:tab/>
      </w:r>
      <w:r>
        <w:rPr>
          <w:sz w:val="24"/>
        </w:rPr>
        <w:tab/>
        <w:t>m 1 Jillian Bourne</w:t>
      </w:r>
      <w:r w:rsidR="00A51404">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F5459E">
        <w:rPr>
          <w:sz w:val="24"/>
        </w:rPr>
        <w:tab/>
      </w:r>
      <w:r>
        <w:rPr>
          <w:sz w:val="24"/>
        </w:rPr>
        <w:tab/>
      </w:r>
      <w:r w:rsidR="00081FAE">
        <w:rPr>
          <w:sz w:val="24"/>
        </w:rPr>
        <w:t>m 2 Pam</w:t>
      </w:r>
    </w:p>
    <w:p w14:paraId="40595516" w14:textId="0ECB5C2C" w:rsidR="000D6C32" w:rsidRDefault="000D6C32">
      <w:pPr>
        <w:ind w:right="-1050"/>
        <w:rPr>
          <w:sz w:val="24"/>
        </w:rPr>
      </w:pPr>
      <w:r>
        <w:rPr>
          <w:sz w:val="24"/>
        </w:rPr>
        <w:t>________________________|________________________</w:t>
      </w:r>
      <w:r>
        <w:rPr>
          <w:sz w:val="24"/>
        </w:rPr>
        <w:tab/>
      </w:r>
      <w:r w:rsidR="00081FAE">
        <w:rPr>
          <w:sz w:val="24"/>
        </w:rPr>
        <w:tab/>
      </w:r>
      <w:r>
        <w:rPr>
          <w:sz w:val="24"/>
        </w:rPr>
        <w:tab/>
      </w:r>
      <w:r>
        <w:rPr>
          <w:sz w:val="24"/>
        </w:rPr>
        <w:tab/>
      </w:r>
      <w:r>
        <w:rPr>
          <w:sz w:val="24"/>
        </w:rPr>
        <w:tab/>
      </w:r>
      <w:r>
        <w:rPr>
          <w:sz w:val="24"/>
        </w:rPr>
        <w:tab/>
      </w:r>
      <w:r>
        <w:rPr>
          <w:sz w:val="24"/>
        </w:rPr>
        <w:tab/>
        <w:t>2___________|________</w:t>
      </w:r>
    </w:p>
    <w:p w14:paraId="3E2213DF" w14:textId="2A9BB789" w:rsidR="000D6C32" w:rsidRDefault="000D6C32">
      <w:pPr>
        <w:ind w:right="-1050"/>
        <w:rPr>
          <w:sz w:val="24"/>
        </w:rPr>
      </w:pPr>
      <w:r>
        <w:rPr>
          <w:sz w:val="24"/>
        </w:rPr>
        <w:t>LEIGH</w:t>
      </w:r>
      <w:r>
        <w:rPr>
          <w:sz w:val="24"/>
        </w:rPr>
        <w:tab/>
      </w:r>
      <w:r>
        <w:rPr>
          <w:sz w:val="24"/>
        </w:rPr>
        <w:tab/>
        <w:t>RICHARD-WILLIAM-PAUL</w:t>
      </w:r>
      <w:r>
        <w:rPr>
          <w:sz w:val="24"/>
        </w:rPr>
        <w:tab/>
        <w:t>DAVID</w:t>
      </w:r>
      <w:r>
        <w:rPr>
          <w:sz w:val="24"/>
        </w:rPr>
        <w:tab/>
      </w:r>
      <w:r>
        <w:rPr>
          <w:sz w:val="24"/>
        </w:rPr>
        <w:tab/>
      </w:r>
      <w:r w:rsidR="00081FAE">
        <w:rPr>
          <w:sz w:val="24"/>
        </w:rPr>
        <w:tab/>
      </w:r>
      <w:r>
        <w:rPr>
          <w:sz w:val="24"/>
        </w:rPr>
        <w:tab/>
      </w:r>
      <w:r>
        <w:rPr>
          <w:sz w:val="24"/>
        </w:rPr>
        <w:tab/>
      </w:r>
      <w:r>
        <w:rPr>
          <w:sz w:val="24"/>
        </w:rPr>
        <w:tab/>
      </w:r>
      <w:r>
        <w:rPr>
          <w:sz w:val="24"/>
        </w:rPr>
        <w:tab/>
        <w:t>SAM</w:t>
      </w:r>
      <w:r>
        <w:rPr>
          <w:sz w:val="24"/>
        </w:rPr>
        <w:tab/>
      </w:r>
      <w:r>
        <w:rPr>
          <w:sz w:val="24"/>
        </w:rPr>
        <w:tab/>
        <w:t>BONNIE</w:t>
      </w:r>
    </w:p>
    <w:p w14:paraId="3C61148C" w14:textId="77777777" w:rsidR="000D6C32" w:rsidRDefault="000D6C32">
      <w:pPr>
        <w:ind w:right="-1050"/>
        <w:rPr>
          <w:sz w:val="24"/>
        </w:rPr>
      </w:pPr>
      <w:r>
        <w:rPr>
          <w:sz w:val="24"/>
        </w:rPr>
        <w:tab/>
      </w:r>
      <w:r>
        <w:rPr>
          <w:sz w:val="24"/>
        </w:rPr>
        <w:tab/>
        <w:t>m Susan Greenlaw</w:t>
      </w:r>
    </w:p>
    <w:p w14:paraId="735E2416" w14:textId="77777777" w:rsidR="000D6C32" w:rsidRDefault="000D6C32">
      <w:pPr>
        <w:ind w:right="-1050"/>
        <w:rPr>
          <w:sz w:val="24"/>
        </w:rPr>
      </w:pPr>
      <w:r>
        <w:rPr>
          <w:sz w:val="24"/>
        </w:rPr>
        <w:tab/>
      </w:r>
      <w:r>
        <w:rPr>
          <w:sz w:val="24"/>
        </w:rPr>
        <w:tab/>
        <w:t>|</w:t>
      </w:r>
    </w:p>
    <w:p w14:paraId="7D9B490A" w14:textId="77777777" w:rsidR="000D6C32" w:rsidRDefault="000D6C32">
      <w:pPr>
        <w:ind w:right="-1050"/>
        <w:rPr>
          <w:sz w:val="24"/>
        </w:rPr>
      </w:pPr>
      <w:r>
        <w:rPr>
          <w:sz w:val="24"/>
        </w:rPr>
        <w:t>____________|__________________</w:t>
      </w:r>
    </w:p>
    <w:p w14:paraId="494DF7F2" w14:textId="77777777" w:rsidR="000D6C32" w:rsidRDefault="000D6C32">
      <w:pPr>
        <w:ind w:right="-1050"/>
        <w:rPr>
          <w:b/>
          <w:sz w:val="24"/>
        </w:rPr>
      </w:pPr>
      <w:r>
        <w:rPr>
          <w:sz w:val="24"/>
        </w:rPr>
        <w:t>MEG</w:t>
      </w:r>
      <w:r>
        <w:rPr>
          <w:sz w:val="24"/>
        </w:rPr>
        <w:tab/>
      </w:r>
      <w:r>
        <w:rPr>
          <w:sz w:val="24"/>
        </w:rPr>
        <w:tab/>
        <w:t>LUCY</w:t>
      </w:r>
      <w:r>
        <w:rPr>
          <w:sz w:val="24"/>
        </w:rPr>
        <w:tab/>
      </w:r>
      <w:r>
        <w:rPr>
          <w:sz w:val="24"/>
        </w:rPr>
        <w:tab/>
        <w:t>ANNIE</w:t>
      </w:r>
    </w:p>
    <w:p w14:paraId="4F2DEDBB" w14:textId="77777777" w:rsidR="000D6C32" w:rsidRDefault="000D6C32">
      <w:pPr>
        <w:pageBreakBefore/>
        <w:ind w:right="-1050"/>
        <w:rPr>
          <w:sz w:val="24"/>
        </w:rPr>
      </w:pPr>
      <w:r>
        <w:rPr>
          <w:b/>
          <w:sz w:val="24"/>
        </w:rPr>
        <w:t>NOTES ON ST ERTH FAMILY 8 part D (continued)</w:t>
      </w:r>
    </w:p>
    <w:p w14:paraId="30061193" w14:textId="77777777" w:rsidR="000D6C32" w:rsidRDefault="000D6C32">
      <w:pPr>
        <w:ind w:right="-1050"/>
        <w:rPr>
          <w:sz w:val="24"/>
        </w:rPr>
      </w:pPr>
    </w:p>
    <w:p w14:paraId="73DD0ACB" w14:textId="77777777" w:rsidR="000D6C32" w:rsidRDefault="000D6C32">
      <w:pPr>
        <w:ind w:right="-1050"/>
        <w:rPr>
          <w:sz w:val="24"/>
        </w:rPr>
      </w:pPr>
      <w:r>
        <w:rPr>
          <w:sz w:val="24"/>
        </w:rPr>
        <w:t xml:space="preserve">ANNIE born 1901, scored 476 out of 800 in Junior Scholarship Education Board South Canterbury district (dominion vol.7 issue 1954 page 7 </w:t>
      </w:r>
      <w:r>
        <w:rPr>
          <w:sz w:val="24"/>
        </w:rPr>
        <w:tab/>
        <w:t xml:space="preserve">10JAN1914), probably Miss A. Tregenza at a dance in college hall Canterbury 'Varsity College (The Press vol. LVI issue 16908 page 2 </w:t>
      </w:r>
      <w:r>
        <w:rPr>
          <w:sz w:val="24"/>
        </w:rPr>
        <w:tab/>
        <w:t xml:space="preserve">09AUG1920), passed class D teachers' certificate of Canterbury and West Coast (The Press vol. LV issue 16465 page 4 07MAR1919), married Tom </w:t>
      </w:r>
      <w:r>
        <w:rPr>
          <w:sz w:val="24"/>
        </w:rPr>
        <w:tab/>
        <w:t>Lambert (children Brian, Jehnifer, Alison and Garry)</w:t>
      </w:r>
    </w:p>
    <w:p w14:paraId="01F3F826" w14:textId="77777777" w:rsidR="000D6C32" w:rsidRDefault="000D6C32">
      <w:pPr>
        <w:ind w:right="-1050"/>
        <w:rPr>
          <w:sz w:val="24"/>
        </w:rPr>
      </w:pPr>
      <w:r>
        <w:rPr>
          <w:sz w:val="24"/>
        </w:rPr>
        <w:t>MABEL born 1902, married Frederick-Charles Oetgen 1923 (children June, Noeline, David, Peter, Gavin &amp; Valmai)</w:t>
      </w:r>
    </w:p>
    <w:p w14:paraId="07837A96" w14:textId="77777777" w:rsidR="000D6C32" w:rsidRDefault="000D6C32">
      <w:pPr>
        <w:ind w:right="-1050"/>
        <w:rPr>
          <w:sz w:val="24"/>
        </w:rPr>
      </w:pPr>
      <w:r>
        <w:rPr>
          <w:sz w:val="24"/>
        </w:rPr>
        <w:t>WILLIAM born 18JAN1905, married 1932, died 1982</w:t>
      </w:r>
    </w:p>
    <w:p w14:paraId="5A02897C" w14:textId="77777777" w:rsidR="000D6C32" w:rsidRDefault="000D6C32">
      <w:pPr>
        <w:ind w:right="-1050"/>
        <w:rPr>
          <w:sz w:val="24"/>
        </w:rPr>
      </w:pPr>
      <w:r>
        <w:rPr>
          <w:sz w:val="24"/>
        </w:rPr>
        <w:t>x THELMA-BEATRICE born 23JUN1910, died 1981</w:t>
      </w:r>
    </w:p>
    <w:p w14:paraId="2E614556" w14:textId="77777777" w:rsidR="000D6C32" w:rsidRDefault="000D6C32">
      <w:pPr>
        <w:ind w:right="-1050"/>
        <w:rPr>
          <w:sz w:val="24"/>
        </w:rPr>
      </w:pPr>
      <w:r>
        <w:rPr>
          <w:sz w:val="24"/>
        </w:rPr>
        <w:t>EDWARD born 31DEC1906, died 1984</w:t>
      </w:r>
    </w:p>
    <w:p w14:paraId="64ADC2FD" w14:textId="77777777" w:rsidR="000D6C32" w:rsidRDefault="000D6C32">
      <w:pPr>
        <w:ind w:right="-1050"/>
        <w:rPr>
          <w:sz w:val="24"/>
        </w:rPr>
      </w:pPr>
      <w:r>
        <w:rPr>
          <w:sz w:val="24"/>
        </w:rPr>
        <w:t>x DOROTHY-JEAN born 29JAN1908, died 1996</w:t>
      </w:r>
    </w:p>
    <w:p w14:paraId="791E6070" w14:textId="77777777" w:rsidR="000D6C32" w:rsidRDefault="000D6C32">
      <w:pPr>
        <w:ind w:right="-1050"/>
        <w:rPr>
          <w:sz w:val="24"/>
        </w:rPr>
      </w:pPr>
    </w:p>
    <w:p w14:paraId="1D66A48C" w14:textId="69FCEDF4" w:rsidR="000D6C32" w:rsidRDefault="000D6C32">
      <w:pPr>
        <w:ind w:right="-1050"/>
        <w:rPr>
          <w:sz w:val="24"/>
        </w:rPr>
      </w:pPr>
      <w:r>
        <w:rPr>
          <w:sz w:val="24"/>
        </w:rPr>
        <w:t>MARILYN-THELMA born 1933</w:t>
      </w:r>
    </w:p>
    <w:p w14:paraId="05C34C14" w14:textId="53E7DEC6" w:rsidR="000D6C32" w:rsidRDefault="000D6C32">
      <w:pPr>
        <w:ind w:right="-1050"/>
        <w:rPr>
          <w:sz w:val="24"/>
        </w:rPr>
      </w:pPr>
      <w:r>
        <w:rPr>
          <w:sz w:val="24"/>
        </w:rPr>
        <w:t>REINA-LUCY born1937</w:t>
      </w:r>
    </w:p>
    <w:p w14:paraId="304A5E1A" w14:textId="77777777" w:rsidR="000D6C32" w:rsidRDefault="000D6C32">
      <w:pPr>
        <w:ind w:right="-1050"/>
        <w:rPr>
          <w:sz w:val="24"/>
        </w:rPr>
      </w:pPr>
      <w:r>
        <w:rPr>
          <w:sz w:val="24"/>
        </w:rPr>
        <w:t>IAN-WILLIAM born 1941</w:t>
      </w:r>
    </w:p>
    <w:p w14:paraId="3008E62F" w14:textId="77777777" w:rsidR="000D6C32" w:rsidRDefault="000D6C32">
      <w:pPr>
        <w:ind w:right="-1050"/>
        <w:rPr>
          <w:sz w:val="24"/>
        </w:rPr>
      </w:pPr>
      <w:r>
        <w:rPr>
          <w:sz w:val="24"/>
        </w:rPr>
        <w:t>x ELIZABETH-SONDRA</w:t>
      </w:r>
    </w:p>
    <w:p w14:paraId="607371A3" w14:textId="2BE193A2" w:rsidR="000D6C32" w:rsidRDefault="000D6C32">
      <w:pPr>
        <w:ind w:right="-1050"/>
        <w:rPr>
          <w:sz w:val="24"/>
        </w:rPr>
      </w:pPr>
      <w:r>
        <w:rPr>
          <w:sz w:val="24"/>
        </w:rPr>
        <w:t>CAROL-BEATRICE born 1944</w:t>
      </w:r>
    </w:p>
    <w:p w14:paraId="47DB6EE1" w14:textId="41466CF4" w:rsidR="000D6C32" w:rsidRDefault="000D6C32">
      <w:pPr>
        <w:ind w:right="-1050"/>
        <w:rPr>
          <w:b/>
          <w:sz w:val="24"/>
        </w:rPr>
      </w:pPr>
      <w:r>
        <w:rPr>
          <w:sz w:val="24"/>
        </w:rPr>
        <w:t>ELIZABETH-FAY born 1950</w:t>
      </w:r>
    </w:p>
    <w:p w14:paraId="48398075" w14:textId="77777777" w:rsidR="000D6C32" w:rsidRDefault="000D6C32">
      <w:pPr>
        <w:ind w:right="-1050"/>
        <w:rPr>
          <w:b/>
          <w:sz w:val="24"/>
        </w:rPr>
      </w:pPr>
    </w:p>
    <w:p w14:paraId="6101F6B9" w14:textId="77777777" w:rsidR="000D6C32" w:rsidRDefault="000D6C32">
      <w:pPr>
        <w:ind w:right="-1050"/>
        <w:rPr>
          <w:sz w:val="24"/>
        </w:rPr>
      </w:pPr>
    </w:p>
    <w:p w14:paraId="2362F877" w14:textId="77777777" w:rsidR="000D6C32" w:rsidRDefault="000D6C32">
      <w:pPr>
        <w:ind w:right="-1050"/>
        <w:rPr>
          <w:sz w:val="24"/>
        </w:rPr>
      </w:pPr>
      <w:r>
        <w:rPr>
          <w:sz w:val="24"/>
        </w:rPr>
        <w:t>LORNA born 1934, first marriage Ian Hampton, children Suzzane and Murray, second marriage Eric McMaster, died approx. August 2014</w:t>
      </w:r>
    </w:p>
    <w:p w14:paraId="26E2BE3B" w14:textId="49713A46" w:rsidR="000D6C32" w:rsidRDefault="000D6C32">
      <w:pPr>
        <w:ind w:right="-1050"/>
        <w:rPr>
          <w:sz w:val="24"/>
        </w:rPr>
      </w:pPr>
      <w:r>
        <w:rPr>
          <w:sz w:val="24"/>
        </w:rPr>
        <w:t xml:space="preserve">JOAN </w:t>
      </w:r>
    </w:p>
    <w:p w14:paraId="63A89E78" w14:textId="5D0CCFA8" w:rsidR="000D6C32" w:rsidRDefault="000D6C32">
      <w:pPr>
        <w:ind w:right="-1050"/>
        <w:rPr>
          <w:sz w:val="24"/>
        </w:rPr>
      </w:pPr>
      <w:r>
        <w:rPr>
          <w:sz w:val="24"/>
        </w:rPr>
        <w:t xml:space="preserve">GARY born 1943 </w:t>
      </w:r>
    </w:p>
    <w:p w14:paraId="56D454E8" w14:textId="1002932D" w:rsidR="000D6C32" w:rsidRDefault="000D6C32">
      <w:pPr>
        <w:ind w:right="-1050"/>
        <w:rPr>
          <w:sz w:val="24"/>
        </w:rPr>
      </w:pPr>
      <w:r>
        <w:rPr>
          <w:sz w:val="24"/>
        </w:rPr>
        <w:t>x JILLIAN born UK</w:t>
      </w:r>
    </w:p>
    <w:p w14:paraId="2ACA3707" w14:textId="26992FC4" w:rsidR="000D6C32" w:rsidRDefault="000D6C32">
      <w:pPr>
        <w:ind w:right="-1050"/>
        <w:rPr>
          <w:b/>
          <w:sz w:val="24"/>
        </w:rPr>
      </w:pPr>
      <w:r>
        <w:rPr>
          <w:sz w:val="24"/>
        </w:rPr>
        <w:t xml:space="preserve">x PAM </w:t>
      </w:r>
    </w:p>
    <w:p w14:paraId="2AADCCDA" w14:textId="77777777" w:rsidR="000D6C32" w:rsidRDefault="000D6C32">
      <w:pPr>
        <w:pageBreakBefore/>
        <w:ind w:right="-1050"/>
        <w:rPr>
          <w:sz w:val="24"/>
        </w:rPr>
      </w:pPr>
      <w:r>
        <w:rPr>
          <w:b/>
          <w:sz w:val="24"/>
        </w:rPr>
        <w:t>NOTES ON ST ERTH FAMILY 8 part D (continued)</w:t>
      </w:r>
    </w:p>
    <w:p w14:paraId="6898A1B5" w14:textId="77777777" w:rsidR="000D6C32" w:rsidRDefault="000D6C32">
      <w:pPr>
        <w:ind w:right="-1050"/>
        <w:rPr>
          <w:sz w:val="24"/>
        </w:rPr>
      </w:pPr>
    </w:p>
    <w:p w14:paraId="428086C7" w14:textId="77777777" w:rsidR="000D6C32" w:rsidRDefault="000D6C32">
      <w:pPr>
        <w:ind w:right="-1050"/>
        <w:rPr>
          <w:sz w:val="24"/>
        </w:rPr>
      </w:pPr>
      <w:r>
        <w:rPr>
          <w:sz w:val="24"/>
        </w:rPr>
        <w:t>SAM</w:t>
      </w:r>
    </w:p>
    <w:p w14:paraId="57BF5AF5" w14:textId="77777777" w:rsidR="000D6C32" w:rsidRDefault="000D6C32">
      <w:pPr>
        <w:ind w:right="-1050"/>
        <w:rPr>
          <w:sz w:val="24"/>
        </w:rPr>
      </w:pPr>
      <w:r>
        <w:rPr>
          <w:sz w:val="24"/>
        </w:rPr>
        <w:t>BONNIE</w:t>
      </w:r>
    </w:p>
    <w:p w14:paraId="63113A99" w14:textId="77777777" w:rsidR="000D6C32" w:rsidRDefault="000D6C32">
      <w:pPr>
        <w:ind w:right="-1050"/>
        <w:rPr>
          <w:sz w:val="24"/>
        </w:rPr>
      </w:pPr>
    </w:p>
    <w:p w14:paraId="115B948B" w14:textId="77777777" w:rsidR="004F137D" w:rsidRDefault="000D6C32">
      <w:pPr>
        <w:ind w:right="-1050"/>
        <w:rPr>
          <w:sz w:val="24"/>
        </w:rPr>
      </w:pPr>
      <w:r>
        <w:rPr>
          <w:sz w:val="24"/>
        </w:rPr>
        <w:t xml:space="preserve">LEIGH </w:t>
      </w:r>
    </w:p>
    <w:p w14:paraId="11A2007F" w14:textId="1B6BCB1B" w:rsidR="000D6C32" w:rsidRDefault="000D6C32">
      <w:pPr>
        <w:ind w:right="-1050"/>
        <w:rPr>
          <w:sz w:val="24"/>
        </w:rPr>
      </w:pPr>
      <w:r>
        <w:rPr>
          <w:sz w:val="24"/>
        </w:rPr>
        <w:t>RICHARD-WILLIAM-PAUL</w:t>
      </w:r>
    </w:p>
    <w:p w14:paraId="0EF9D385" w14:textId="77777777" w:rsidR="000D6C32" w:rsidRDefault="000D6C32">
      <w:pPr>
        <w:ind w:right="-1050"/>
        <w:rPr>
          <w:sz w:val="24"/>
        </w:rPr>
      </w:pPr>
      <w:r>
        <w:rPr>
          <w:sz w:val="24"/>
        </w:rPr>
        <w:t xml:space="preserve">x SUSAN </w:t>
      </w:r>
    </w:p>
    <w:p w14:paraId="21343E74" w14:textId="120FAF64" w:rsidR="000D6C32" w:rsidRDefault="000D6C32">
      <w:pPr>
        <w:ind w:right="-1050"/>
        <w:rPr>
          <w:sz w:val="24"/>
        </w:rPr>
      </w:pPr>
      <w:r>
        <w:rPr>
          <w:sz w:val="24"/>
        </w:rPr>
        <w:t xml:space="preserve">DAVID </w:t>
      </w:r>
    </w:p>
    <w:p w14:paraId="6C4CB743" w14:textId="77777777" w:rsidR="000D6C32" w:rsidRDefault="000D6C32">
      <w:pPr>
        <w:ind w:right="-1050"/>
        <w:rPr>
          <w:sz w:val="24"/>
        </w:rPr>
      </w:pPr>
    </w:p>
    <w:p w14:paraId="561F7E59" w14:textId="77777777" w:rsidR="000D6C32" w:rsidRDefault="000D6C32">
      <w:pPr>
        <w:ind w:right="-1050"/>
        <w:rPr>
          <w:sz w:val="24"/>
        </w:rPr>
      </w:pPr>
      <w:r>
        <w:rPr>
          <w:sz w:val="24"/>
        </w:rPr>
        <w:t>MEG</w:t>
      </w:r>
    </w:p>
    <w:p w14:paraId="563AE77E" w14:textId="3326E15E" w:rsidR="009665FE" w:rsidRPr="009665FE" w:rsidRDefault="000D6C32" w:rsidP="003550F2">
      <w:pPr>
        <w:ind w:right="-1050"/>
        <w:rPr>
          <w:sz w:val="24"/>
        </w:rPr>
      </w:pPr>
      <w:r>
        <w:rPr>
          <w:sz w:val="24"/>
        </w:rPr>
        <w:t>LUCY</w:t>
      </w:r>
      <w:r w:rsidR="004F4BAF">
        <w:rPr>
          <w:sz w:val="24"/>
        </w:rPr>
        <w:t xml:space="preserve"> born</w:t>
      </w:r>
      <w:r w:rsidR="00220E02">
        <w:rPr>
          <w:sz w:val="24"/>
        </w:rPr>
        <w:t xml:space="preserve"> 1909/1910 died 8 months later 1910</w:t>
      </w:r>
      <w:r w:rsidR="009665FE" w:rsidRPr="009665FE">
        <w:rPr>
          <w:sz w:val="24"/>
        </w:rPr>
        <w:t xml:space="preserve"> LUCY born 1910 approx. </w:t>
      </w:r>
      <w:hyperlink r:id="rId430" w:history="1">
        <w:r w:rsidR="009665FE" w:rsidRPr="009665FE">
          <w:rPr>
            <w:rStyle w:val="Hyperlink"/>
            <w:sz w:val="24"/>
          </w:rPr>
          <w:t>http://bdmhistoricalrecords.identityservices.govt.nz</w:t>
        </w:r>
      </w:hyperlink>
    </w:p>
    <w:p w14:paraId="397C3061" w14:textId="77777777" w:rsidR="000D6C32" w:rsidRDefault="000D6C32">
      <w:pPr>
        <w:ind w:right="-1050"/>
        <w:rPr>
          <w:sz w:val="24"/>
        </w:rPr>
      </w:pPr>
      <w:r>
        <w:rPr>
          <w:sz w:val="24"/>
        </w:rPr>
        <w:t>ANNIE</w:t>
      </w:r>
    </w:p>
    <w:p w14:paraId="6C58C5BD" w14:textId="77777777" w:rsidR="000D6C32" w:rsidRDefault="000D6C32">
      <w:pPr>
        <w:ind w:right="-1050"/>
        <w:rPr>
          <w:sz w:val="24"/>
        </w:rPr>
      </w:pPr>
    </w:p>
    <w:p w14:paraId="24A6CEF6" w14:textId="77777777" w:rsidR="000D6C32" w:rsidRDefault="000D6C32">
      <w:pPr>
        <w:ind w:right="-1050"/>
        <w:rPr>
          <w:sz w:val="24"/>
        </w:rPr>
      </w:pPr>
    </w:p>
    <w:p w14:paraId="2E5E6B0A" w14:textId="77777777" w:rsidR="000D6C32" w:rsidRDefault="000D6C32">
      <w:pPr>
        <w:pageBreakBefore/>
        <w:ind w:right="-1050"/>
        <w:rPr>
          <w:sz w:val="24"/>
        </w:rPr>
      </w:pPr>
      <w:r>
        <w:rPr>
          <w:b/>
          <w:sz w:val="24"/>
        </w:rPr>
        <w:t>OTHER INFORMATION ON ST ERTH FAMILY 8</w:t>
      </w:r>
    </w:p>
    <w:p w14:paraId="773D36E5" w14:textId="77777777" w:rsidR="000D6C32" w:rsidRDefault="000D6C32">
      <w:pPr>
        <w:ind w:right="-1050"/>
        <w:rPr>
          <w:sz w:val="24"/>
        </w:rPr>
      </w:pPr>
    </w:p>
    <w:p w14:paraId="026FEE59" w14:textId="77777777" w:rsidR="000D6C32" w:rsidRDefault="000D6C32">
      <w:pPr>
        <w:ind w:right="-1050"/>
        <w:rPr>
          <w:sz w:val="24"/>
        </w:rPr>
      </w:pPr>
      <w:r>
        <w:rPr>
          <w:sz w:val="24"/>
        </w:rPr>
        <w:t>St Erth Family 8 was formed from Unconnected Family 35.   The first two generations of the unconnected family exactly matched EDWARD born 1752 and EDWARD born 1814 of St Erth Family 1 and the information on dates, places, marriages also matched so enabling this connection.   The information on these two generations in the unconnected family was more extensive - that of EDWARD 1752 has been was merged with that in St Erth Family 1 while EDWARD 1814 was removed from St Erth Family1 and the information merged with that of the unconnected family here in St Erth Family 8. .</w:t>
      </w:r>
    </w:p>
    <w:p w14:paraId="1B178940" w14:textId="77777777" w:rsidR="000D6C32" w:rsidRDefault="000D6C32">
      <w:pPr>
        <w:ind w:right="-1050"/>
        <w:rPr>
          <w:sz w:val="24"/>
        </w:rPr>
      </w:pPr>
    </w:p>
    <w:p w14:paraId="70F92993" w14:textId="77777777" w:rsidR="000D6C32" w:rsidRDefault="000D6C32">
      <w:pPr>
        <w:ind w:right="-1050"/>
        <w:rPr>
          <w:sz w:val="24"/>
        </w:rPr>
      </w:pPr>
      <w:r>
        <w:rPr>
          <w:sz w:val="24"/>
        </w:rPr>
        <w:t>Unconnected Family 35 (EDWARD 1753 married 1 Eleanor Thomas 2 Martha Cooch and his son EDWARD 1814 married Elizabeth Collins and all their offspring) was constructed from:</w:t>
      </w:r>
    </w:p>
    <w:p w14:paraId="21BCEEA1" w14:textId="77777777" w:rsidR="000D6C32" w:rsidRDefault="000D6C32" w:rsidP="00B77EA1">
      <w:pPr>
        <w:numPr>
          <w:ilvl w:val="0"/>
          <w:numId w:val="212"/>
        </w:numPr>
        <w:ind w:right="-1050"/>
        <w:rPr>
          <w:sz w:val="24"/>
        </w:rPr>
      </w:pPr>
      <w:r>
        <w:rPr>
          <w:sz w:val="24"/>
        </w:rPr>
        <w:t xml:space="preserve">GEORGE-ERNEST 1912 of </w:t>
      </w:r>
      <w:r>
        <w:rPr>
          <w:b/>
          <w:sz w:val="24"/>
        </w:rPr>
        <w:t>part B</w:t>
      </w:r>
      <w:r>
        <w:rPr>
          <w:sz w:val="24"/>
        </w:rPr>
        <w:t xml:space="preserve"> provided that part and the tree back to the beginning with some of the side branches in </w:t>
      </w:r>
      <w:r>
        <w:rPr>
          <w:b/>
          <w:sz w:val="24"/>
        </w:rPr>
        <w:t>part A</w:t>
      </w:r>
      <w:r>
        <w:rPr>
          <w:sz w:val="24"/>
        </w:rPr>
        <w:t>.   He suggested EDWARD 1793 son of JOHN of family MYLOR 1 as the most likely link to the main tree.    Copies of extracts from books about the Steadfast which brought CHARLOTTE (née Hall) to New Zealand.   Most of early records likely to be in Timaru area, New Zealand (South Island)</w:t>
      </w:r>
    </w:p>
    <w:p w14:paraId="681B64A3" w14:textId="77777777" w:rsidR="000D6C32" w:rsidRDefault="000D6C32" w:rsidP="00B77EA1">
      <w:pPr>
        <w:numPr>
          <w:ilvl w:val="0"/>
          <w:numId w:val="212"/>
        </w:numPr>
        <w:ind w:right="-1050"/>
        <w:rPr>
          <w:sz w:val="24"/>
        </w:rPr>
      </w:pPr>
      <w:r>
        <w:rPr>
          <w:sz w:val="24"/>
        </w:rPr>
        <w:t>letters and emails from LLOYD-ERNEST and also details about ERNEST-CECIL from his copy of the book about the Hall Family (see below)</w:t>
      </w:r>
    </w:p>
    <w:p w14:paraId="7DF0AC5C" w14:textId="77777777" w:rsidR="000D6C32" w:rsidRDefault="000D6C32" w:rsidP="00B77EA1">
      <w:pPr>
        <w:numPr>
          <w:ilvl w:val="0"/>
          <w:numId w:val="212"/>
        </w:numPr>
        <w:ind w:right="-1050"/>
        <w:rPr>
          <w:sz w:val="24"/>
        </w:rPr>
      </w:pPr>
      <w:r>
        <w:rPr>
          <w:sz w:val="24"/>
        </w:rPr>
        <w:t xml:space="preserve">‘Tregenza in Australia 2007’ by John G. Pedler of 4 Monaro Crescent Newton South Australia 5074 provided details of JAMES-MONTAGUE and his offspring which form </w:t>
      </w:r>
      <w:r>
        <w:rPr>
          <w:b/>
          <w:sz w:val="24"/>
        </w:rPr>
        <w:t>part C</w:t>
      </w:r>
      <w:r>
        <w:rPr>
          <w:sz w:val="24"/>
        </w:rPr>
        <w:t xml:space="preserve"> (see extract below)</w:t>
      </w:r>
    </w:p>
    <w:p w14:paraId="15113BE3" w14:textId="77777777" w:rsidR="000D6C32" w:rsidRDefault="000D6C32" w:rsidP="00B77EA1">
      <w:pPr>
        <w:numPr>
          <w:ilvl w:val="0"/>
          <w:numId w:val="212"/>
        </w:numPr>
        <w:ind w:right="-1050"/>
        <w:rPr>
          <w:sz w:val="24"/>
        </w:rPr>
      </w:pPr>
      <w:r>
        <w:rPr>
          <w:sz w:val="24"/>
        </w:rPr>
        <w:t>email from Marilyn Murdoch (August 2014) giving the offspring of her father WILLIAM 1905 and uncle EDWARD 1906</w:t>
      </w:r>
    </w:p>
    <w:p w14:paraId="51332DAF" w14:textId="77777777" w:rsidR="000D6C32" w:rsidRDefault="000D6C32" w:rsidP="00B77EA1">
      <w:pPr>
        <w:numPr>
          <w:ilvl w:val="0"/>
          <w:numId w:val="212"/>
        </w:numPr>
        <w:ind w:right="-1050"/>
        <w:rPr>
          <w:sz w:val="24"/>
        </w:rPr>
      </w:pPr>
      <w:r>
        <w:rPr>
          <w:sz w:val="24"/>
        </w:rPr>
        <w:t xml:space="preserve">RootsWeb’s World Connect Project Lewis Family from Ray Lewis </w:t>
      </w:r>
      <w:hyperlink r:id="rId431" w:history="1">
        <w:r>
          <w:rPr>
            <w:rStyle w:val="Hyperlink"/>
            <w:sz w:val="24"/>
          </w:rPr>
          <w:t>ray1078@icqmail.com</w:t>
        </w:r>
      </w:hyperlink>
      <w:r>
        <w:rPr>
          <w:sz w:val="24"/>
        </w:rPr>
        <w:t xml:space="preserve"> </w:t>
      </w:r>
    </w:p>
    <w:p w14:paraId="336C7196" w14:textId="77777777" w:rsidR="000D6C32" w:rsidRDefault="000D6C32" w:rsidP="00B77EA1">
      <w:pPr>
        <w:numPr>
          <w:ilvl w:val="0"/>
          <w:numId w:val="212"/>
        </w:numPr>
        <w:ind w:right="-1050"/>
        <w:rPr>
          <w:sz w:val="24"/>
        </w:rPr>
      </w:pPr>
      <w:r>
        <w:rPr>
          <w:sz w:val="24"/>
        </w:rPr>
        <w:t>the marriage certificate of EDWARD to Elizabeth Collins</w:t>
      </w:r>
    </w:p>
    <w:p w14:paraId="624E4741" w14:textId="77777777" w:rsidR="000D6C32" w:rsidRDefault="000D6C32" w:rsidP="00B77EA1">
      <w:pPr>
        <w:numPr>
          <w:ilvl w:val="0"/>
          <w:numId w:val="212"/>
        </w:numPr>
        <w:ind w:right="-1050"/>
        <w:rPr>
          <w:sz w:val="24"/>
        </w:rPr>
      </w:pPr>
      <w:r>
        <w:rPr>
          <w:sz w:val="24"/>
        </w:rPr>
        <w:t xml:space="preserve">a household record from </w:t>
      </w:r>
      <w:hyperlink r:id="rId432" w:history="1">
        <w:r>
          <w:rPr>
            <w:rStyle w:val="Hyperlink"/>
            <w:sz w:val="24"/>
          </w:rPr>
          <w:t>www.familysearch.org</w:t>
        </w:r>
      </w:hyperlink>
    </w:p>
    <w:p w14:paraId="7010788E" w14:textId="77777777" w:rsidR="000D6C32" w:rsidRDefault="000D6C32" w:rsidP="00B77EA1">
      <w:pPr>
        <w:numPr>
          <w:ilvl w:val="0"/>
          <w:numId w:val="212"/>
        </w:numPr>
        <w:ind w:right="-1050"/>
        <w:rPr>
          <w:sz w:val="24"/>
        </w:rPr>
      </w:pPr>
      <w:r>
        <w:rPr>
          <w:sz w:val="24"/>
        </w:rPr>
        <w:t xml:space="preserve">Moss family (related to Hall’s and Tregenza’s) website </w:t>
      </w:r>
      <w:hyperlink r:id="rId433" w:history="1">
        <w:r>
          <w:rPr>
            <w:rStyle w:val="Hyperlink"/>
            <w:sz w:val="24"/>
          </w:rPr>
          <w:t>http://homepages.paradise.net.nz</w:t>
        </w:r>
      </w:hyperlink>
    </w:p>
    <w:p w14:paraId="42EDC7A9" w14:textId="77777777" w:rsidR="000D6C32" w:rsidRDefault="000D6C32" w:rsidP="00B77EA1">
      <w:pPr>
        <w:numPr>
          <w:ilvl w:val="0"/>
          <w:numId w:val="212"/>
        </w:numPr>
        <w:ind w:right="-1050"/>
      </w:pPr>
      <w:r>
        <w:rPr>
          <w:sz w:val="24"/>
        </w:rPr>
        <w:t xml:space="preserve">list of Tregenza’s in New Zealand from </w:t>
      </w:r>
      <w:hyperlink r:id="rId434" w:history="1">
        <w:r>
          <w:rPr>
            <w:rStyle w:val="Hyperlink"/>
            <w:sz w:val="24"/>
          </w:rPr>
          <w:t>www.whitepages.co.nz</w:t>
        </w:r>
      </w:hyperlink>
    </w:p>
    <w:p w14:paraId="371183C6" w14:textId="77777777" w:rsidR="000D6C32" w:rsidRDefault="00000000" w:rsidP="00B77EA1">
      <w:pPr>
        <w:numPr>
          <w:ilvl w:val="0"/>
          <w:numId w:val="212"/>
        </w:numPr>
        <w:ind w:right="-1050"/>
        <w:rPr>
          <w:sz w:val="24"/>
        </w:rPr>
      </w:pPr>
      <w:hyperlink r:id="rId435" w:history="1">
        <w:r w:rsidR="000D6C32">
          <w:rPr>
            <w:rStyle w:val="Hyperlink"/>
            <w:sz w:val="24"/>
          </w:rPr>
          <w:t>www.cwgc.org</w:t>
        </w:r>
      </w:hyperlink>
      <w:r w:rsidR="000D6C32">
        <w:rPr>
          <w:sz w:val="24"/>
        </w:rPr>
        <w:t xml:space="preserve"> Commonwealth War Graves Commission website via Sandra Tregenza</w:t>
      </w:r>
    </w:p>
    <w:p w14:paraId="35F9138E" w14:textId="77777777" w:rsidR="000D6C32" w:rsidRDefault="000D6C32" w:rsidP="00B77EA1">
      <w:pPr>
        <w:numPr>
          <w:ilvl w:val="0"/>
          <w:numId w:val="212"/>
        </w:numPr>
        <w:ind w:right="-1050"/>
      </w:pPr>
      <w:r>
        <w:rPr>
          <w:sz w:val="24"/>
        </w:rPr>
        <w:t xml:space="preserve">New Zealand government records </w:t>
      </w:r>
      <w:hyperlink r:id="rId436" w:history="1">
        <w:r>
          <w:rPr>
            <w:rStyle w:val="Hyperlink"/>
            <w:sz w:val="24"/>
          </w:rPr>
          <w:t>http://bdmhistoricalrecords.identityservices.govt.nz</w:t>
        </w:r>
      </w:hyperlink>
    </w:p>
    <w:p w14:paraId="2F6FF326" w14:textId="77777777" w:rsidR="000D6C32" w:rsidRDefault="00000000" w:rsidP="00B77EA1">
      <w:pPr>
        <w:numPr>
          <w:ilvl w:val="0"/>
          <w:numId w:val="212"/>
        </w:numPr>
        <w:ind w:right="-1050"/>
        <w:rPr>
          <w:sz w:val="24"/>
        </w:rPr>
      </w:pPr>
      <w:hyperlink r:id="rId437" w:history="1">
        <w:r w:rsidR="000D6C32">
          <w:rPr>
            <w:rStyle w:val="Hyperlink"/>
            <w:sz w:val="24"/>
          </w:rPr>
          <w:t>www.facebook.com</w:t>
        </w:r>
      </w:hyperlink>
      <w:r w:rsidR="000D6C32">
        <w:rPr>
          <w:sz w:val="24"/>
        </w:rPr>
        <w:t xml:space="preserve"> </w:t>
      </w:r>
    </w:p>
    <w:p w14:paraId="74CFB3FF" w14:textId="77777777" w:rsidR="000D6C32" w:rsidRPr="003E6643" w:rsidRDefault="000D6C32" w:rsidP="00B77EA1">
      <w:pPr>
        <w:numPr>
          <w:ilvl w:val="0"/>
          <w:numId w:val="212"/>
        </w:numPr>
        <w:ind w:right="-1050"/>
      </w:pPr>
      <w:r w:rsidRPr="003E6643">
        <w:rPr>
          <w:sz w:val="24"/>
        </w:rPr>
        <w:t xml:space="preserve">emails from Graeme Wood (mother is DAISY-ELIZABETH 1917) </w:t>
      </w:r>
      <w:hyperlink r:id="rId438" w:history="1">
        <w:r w:rsidRPr="003E6643">
          <w:rPr>
            <w:rStyle w:val="Hyperlink"/>
            <w:sz w:val="24"/>
          </w:rPr>
          <w:t>woodhome@xtra.co.nz</w:t>
        </w:r>
      </w:hyperlink>
      <w:r w:rsidRPr="003E6643">
        <w:rPr>
          <w:sz w:val="24"/>
        </w:rPr>
        <w:t xml:space="preserve"> giving details of Tregenza and non-Tregenza offspring including emigration record of EDWARD 1844, 1851 census record of EDWARD born 04FEB1752 and second wife Martha Roach born 1764 approx. and ELIZABETH died 1898 Bodmin, and other records</w:t>
      </w:r>
    </w:p>
    <w:p w14:paraId="5F392A82" w14:textId="77777777" w:rsidR="003E6643" w:rsidRDefault="00000000" w:rsidP="00B77EA1">
      <w:pPr>
        <w:numPr>
          <w:ilvl w:val="0"/>
          <w:numId w:val="212"/>
        </w:numPr>
        <w:ind w:right="-1050"/>
        <w:rPr>
          <w:sz w:val="24"/>
        </w:rPr>
      </w:pPr>
      <w:hyperlink r:id="rId439" w:history="1">
        <w:r w:rsidR="000D6C32" w:rsidRPr="003E6643">
          <w:rPr>
            <w:rStyle w:val="Hyperlink"/>
            <w:sz w:val="24"/>
          </w:rPr>
          <w:t>www.freecen.org.uk</w:t>
        </w:r>
      </w:hyperlink>
      <w:r w:rsidR="000D6C32" w:rsidRPr="003E6643">
        <w:rPr>
          <w:sz w:val="24"/>
        </w:rPr>
        <w:t xml:space="preserve"> (see below)</w:t>
      </w:r>
    </w:p>
    <w:p w14:paraId="2F209438" w14:textId="77777777" w:rsidR="003E6643" w:rsidRPr="003E6643" w:rsidRDefault="000D6C32" w:rsidP="00B77EA1">
      <w:pPr>
        <w:numPr>
          <w:ilvl w:val="0"/>
          <w:numId w:val="212"/>
        </w:numPr>
        <w:ind w:right="-1050"/>
        <w:rPr>
          <w:sz w:val="24"/>
        </w:rPr>
      </w:pPr>
      <w:r w:rsidRPr="003E6643">
        <w:rPr>
          <w:sz w:val="24"/>
        </w:rPr>
        <w:t xml:space="preserve">New Zealand soldiers 1914-1918 war from </w:t>
      </w:r>
      <w:hyperlink r:id="rId440" w:history="1">
        <w:r w:rsidRPr="003E6643">
          <w:rPr>
            <w:rStyle w:val="Hyperlink"/>
            <w:sz w:val="24"/>
          </w:rPr>
          <w:t>www.findmypast.co.uk</w:t>
        </w:r>
      </w:hyperlink>
      <w:r w:rsidRPr="003E6643">
        <w:rPr>
          <w:sz w:val="24"/>
        </w:rPr>
        <w:t xml:space="preserve"> </w:t>
      </w:r>
    </w:p>
    <w:p w14:paraId="0FE2FDC4" w14:textId="77777777" w:rsidR="003E6643" w:rsidRDefault="003E6643" w:rsidP="003E6643">
      <w:pPr>
        <w:ind w:right="-1050"/>
        <w:rPr>
          <w:b/>
          <w:sz w:val="24"/>
        </w:rPr>
      </w:pPr>
      <w:r>
        <w:rPr>
          <w:b/>
          <w:sz w:val="24"/>
        </w:rPr>
        <w:t xml:space="preserve">OTHER INFORMATION ON ST ERTH FAMILY 8 continued </w:t>
      </w:r>
    </w:p>
    <w:p w14:paraId="122DFE61" w14:textId="77777777" w:rsidR="003E6643" w:rsidRDefault="003E6643" w:rsidP="003E6643">
      <w:pPr>
        <w:ind w:right="-1050"/>
        <w:rPr>
          <w:sz w:val="24"/>
        </w:rPr>
      </w:pPr>
    </w:p>
    <w:p w14:paraId="09848F3B" w14:textId="77777777" w:rsidR="003E6643" w:rsidRDefault="003E6643" w:rsidP="003E6643">
      <w:pPr>
        <w:ind w:right="-1050"/>
        <w:rPr>
          <w:sz w:val="24"/>
        </w:rPr>
      </w:pPr>
      <w:r>
        <w:rPr>
          <w:sz w:val="24"/>
        </w:rPr>
        <w:t>Constructed from information from:</w:t>
      </w:r>
    </w:p>
    <w:p w14:paraId="3D77828E" w14:textId="77777777" w:rsidR="003E6643" w:rsidRDefault="00DD34E4" w:rsidP="00B77EA1">
      <w:pPr>
        <w:numPr>
          <w:ilvl w:val="0"/>
          <w:numId w:val="212"/>
        </w:numPr>
        <w:overflowPunct/>
        <w:autoSpaceDE/>
        <w:ind w:right="-1050"/>
        <w:textAlignment w:val="auto"/>
        <w:rPr>
          <w:sz w:val="24"/>
        </w:rPr>
      </w:pPr>
      <w:r w:rsidRPr="003E6643">
        <w:rPr>
          <w:sz w:val="24"/>
        </w:rPr>
        <w:t>marriage certificate of ELIZABETH-ANN married John-Bennett Carlyon 1865</w:t>
      </w:r>
    </w:p>
    <w:p w14:paraId="2CD85D4D" w14:textId="77777777" w:rsidR="003E6643" w:rsidRDefault="00DD34E4" w:rsidP="00B77EA1">
      <w:pPr>
        <w:numPr>
          <w:ilvl w:val="0"/>
          <w:numId w:val="212"/>
        </w:numPr>
        <w:overflowPunct/>
        <w:autoSpaceDE/>
        <w:ind w:right="-1050"/>
        <w:textAlignment w:val="auto"/>
        <w:rPr>
          <w:sz w:val="24"/>
        </w:rPr>
      </w:pPr>
      <w:r w:rsidRPr="003E6643">
        <w:rPr>
          <w:sz w:val="24"/>
        </w:rPr>
        <w:t>birth certificates of ELIZABETH 1842 (registered 1843), EDWARD 1844 and MARTHA 1847</w:t>
      </w:r>
    </w:p>
    <w:p w14:paraId="0380130A" w14:textId="77777777" w:rsidR="003E6643" w:rsidRDefault="00DD34E4" w:rsidP="00B77EA1">
      <w:pPr>
        <w:numPr>
          <w:ilvl w:val="0"/>
          <w:numId w:val="212"/>
        </w:numPr>
        <w:overflowPunct/>
        <w:autoSpaceDE/>
        <w:ind w:right="-1050"/>
        <w:textAlignment w:val="auto"/>
        <w:rPr>
          <w:sz w:val="24"/>
        </w:rPr>
      </w:pPr>
      <w:r w:rsidRPr="003E6643">
        <w:rPr>
          <w:sz w:val="24"/>
        </w:rPr>
        <w:t>death certificate of MARTHA 1857</w:t>
      </w:r>
    </w:p>
    <w:p w14:paraId="636725B8" w14:textId="77777777" w:rsidR="003E6643" w:rsidRPr="003E6643" w:rsidRDefault="00000000" w:rsidP="00B77EA1">
      <w:pPr>
        <w:numPr>
          <w:ilvl w:val="0"/>
          <w:numId w:val="212"/>
        </w:numPr>
        <w:overflowPunct/>
        <w:autoSpaceDE/>
        <w:ind w:right="-1050"/>
        <w:textAlignment w:val="auto"/>
        <w:rPr>
          <w:sz w:val="24"/>
        </w:rPr>
      </w:pPr>
      <w:hyperlink r:id="rId441" w:history="1">
        <w:r w:rsidR="00DD34E4" w:rsidRPr="003E6643">
          <w:rPr>
            <w:rStyle w:val="Hyperlink"/>
            <w:sz w:val="24"/>
            <w:szCs w:val="24"/>
          </w:rPr>
          <w:t>www.forces-war-records.co.uk</w:t>
        </w:r>
      </w:hyperlink>
      <w:r w:rsidR="00DD34E4" w:rsidRPr="003E6643">
        <w:rPr>
          <w:sz w:val="24"/>
          <w:szCs w:val="24"/>
        </w:rPr>
        <w:t xml:space="preserve"> </w:t>
      </w:r>
    </w:p>
    <w:p w14:paraId="071F01CD" w14:textId="77777777" w:rsidR="003E6643" w:rsidRPr="003E6643" w:rsidRDefault="00000000" w:rsidP="00B77EA1">
      <w:pPr>
        <w:numPr>
          <w:ilvl w:val="0"/>
          <w:numId w:val="212"/>
        </w:numPr>
        <w:overflowPunct/>
        <w:autoSpaceDE/>
        <w:ind w:right="-1050"/>
        <w:textAlignment w:val="auto"/>
        <w:rPr>
          <w:sz w:val="24"/>
        </w:rPr>
      </w:pPr>
      <w:hyperlink r:id="rId442" w:history="1">
        <w:r w:rsidR="003E6643" w:rsidRPr="007D45BA">
          <w:rPr>
            <w:rStyle w:val="Hyperlink"/>
            <w:sz w:val="24"/>
            <w:szCs w:val="24"/>
          </w:rPr>
          <w:t>http://www.bullz.co.nz/FamilyTree/edtregenza/d1.htm</w:t>
        </w:r>
      </w:hyperlink>
    </w:p>
    <w:p w14:paraId="4B94D5E9" w14:textId="77777777" w:rsidR="003E6643" w:rsidRPr="003E6643" w:rsidRDefault="003E6643" w:rsidP="00B77EA1">
      <w:pPr>
        <w:numPr>
          <w:ilvl w:val="0"/>
          <w:numId w:val="212"/>
        </w:numPr>
        <w:overflowPunct/>
        <w:autoSpaceDE/>
        <w:ind w:right="-1050"/>
        <w:textAlignment w:val="auto"/>
        <w:rPr>
          <w:sz w:val="24"/>
        </w:rPr>
      </w:pPr>
      <w:r>
        <w:rPr>
          <w:color w:val="222222"/>
          <w:sz w:val="24"/>
          <w:szCs w:val="24"/>
        </w:rPr>
        <w:t>Hist</w:t>
      </w:r>
      <w:r w:rsidR="00DD34E4" w:rsidRPr="003E6643">
        <w:rPr>
          <w:color w:val="222222"/>
          <w:sz w:val="24"/>
          <w:szCs w:val="24"/>
        </w:rPr>
        <w:t>o</w:t>
      </w:r>
      <w:r>
        <w:rPr>
          <w:color w:val="222222"/>
          <w:sz w:val="24"/>
          <w:szCs w:val="24"/>
        </w:rPr>
        <w:t>t</w:t>
      </w:r>
      <w:r w:rsidR="00DD34E4" w:rsidRPr="003E6643">
        <w:rPr>
          <w:color w:val="222222"/>
          <w:sz w:val="24"/>
          <w:szCs w:val="24"/>
        </w:rPr>
        <w:t xml:space="preserve">cial register of surveyor (Victoria Australia) </w:t>
      </w:r>
      <w:r w:rsidR="00DD34E4" w:rsidRPr="003E6643">
        <w:rPr>
          <w:i/>
          <w:iCs/>
          <w:color w:val="545454"/>
          <w:sz w:val="24"/>
          <w:szCs w:val="24"/>
        </w:rPr>
        <w:t>odi.</w:t>
      </w:r>
      <w:r w:rsidR="00DD34E4" w:rsidRPr="003E6643">
        <w:rPr>
          <w:bCs/>
          <w:i/>
          <w:iCs/>
          <w:color w:val="545454"/>
          <w:sz w:val="24"/>
          <w:szCs w:val="24"/>
        </w:rPr>
        <w:t>surveyors</w:t>
      </w:r>
      <w:r w:rsidR="00DD34E4" w:rsidRPr="003E6643">
        <w:rPr>
          <w:i/>
          <w:iCs/>
          <w:color w:val="545454"/>
          <w:sz w:val="24"/>
          <w:szCs w:val="24"/>
        </w:rPr>
        <w:t>board.vic.gov.au/archive.asp</w:t>
      </w:r>
      <w:r>
        <w:rPr>
          <w:i/>
          <w:iCs/>
          <w:color w:val="545454"/>
          <w:sz w:val="24"/>
          <w:szCs w:val="24"/>
        </w:rPr>
        <w:t xml:space="preserve"> </w:t>
      </w:r>
    </w:p>
    <w:p w14:paraId="27DF2D94" w14:textId="77777777" w:rsidR="003E6643" w:rsidRPr="003E6643" w:rsidRDefault="00000000" w:rsidP="00B77EA1">
      <w:pPr>
        <w:numPr>
          <w:ilvl w:val="0"/>
          <w:numId w:val="212"/>
        </w:numPr>
        <w:overflowPunct/>
        <w:autoSpaceDE/>
        <w:ind w:right="-1050"/>
        <w:textAlignment w:val="auto"/>
        <w:rPr>
          <w:sz w:val="24"/>
        </w:rPr>
      </w:pPr>
      <w:hyperlink r:id="rId443" w:history="1">
        <w:r w:rsidR="003E6643" w:rsidRPr="007D45BA">
          <w:rPr>
            <w:rStyle w:val="Hyperlink"/>
            <w:sz w:val="24"/>
            <w:szCs w:val="24"/>
          </w:rPr>
          <w:t>http://trove.nla.gov.au</w:t>
        </w:r>
      </w:hyperlink>
      <w:r w:rsidR="003E6643">
        <w:rPr>
          <w:sz w:val="24"/>
          <w:szCs w:val="24"/>
        </w:rPr>
        <w:t xml:space="preserve"> </w:t>
      </w:r>
      <w:r w:rsidR="00DD34E4" w:rsidRPr="003E6643">
        <w:rPr>
          <w:sz w:val="24"/>
          <w:szCs w:val="24"/>
        </w:rPr>
        <w:t xml:space="preserve"> Digitised newspapers in National Library of Australia</w:t>
      </w:r>
      <w:r w:rsidR="003E6643" w:rsidRPr="003E6643">
        <w:rPr>
          <w:sz w:val="24"/>
          <w:szCs w:val="24"/>
        </w:rPr>
        <w:t xml:space="preserve"> </w:t>
      </w:r>
    </w:p>
    <w:p w14:paraId="37E449C1" w14:textId="77777777" w:rsidR="003E6643" w:rsidRDefault="00000000" w:rsidP="00B77EA1">
      <w:pPr>
        <w:numPr>
          <w:ilvl w:val="0"/>
          <w:numId w:val="212"/>
        </w:numPr>
        <w:overflowPunct/>
        <w:autoSpaceDE/>
        <w:ind w:right="-1050"/>
        <w:textAlignment w:val="auto"/>
        <w:rPr>
          <w:sz w:val="24"/>
        </w:rPr>
      </w:pPr>
      <w:hyperlink r:id="rId444" w:history="1">
        <w:r w:rsidR="003E6643" w:rsidRPr="007D45BA">
          <w:rPr>
            <w:rStyle w:val="Hyperlink"/>
            <w:sz w:val="24"/>
          </w:rPr>
          <w:t>www.awm.gov.au/research/people/</w:t>
        </w:r>
      </w:hyperlink>
      <w:r w:rsidR="003E6643">
        <w:rPr>
          <w:sz w:val="24"/>
        </w:rPr>
        <w:t xml:space="preserve"> </w:t>
      </w:r>
      <w:r w:rsidR="00DD34E4" w:rsidRPr="003E6643">
        <w:rPr>
          <w:sz w:val="24"/>
        </w:rPr>
        <w:t xml:space="preserve"> Australian War Memorial - Prisoners of War</w:t>
      </w:r>
      <w:r w:rsidR="003E6643" w:rsidRPr="003E6643">
        <w:rPr>
          <w:sz w:val="24"/>
        </w:rPr>
        <w:t xml:space="preserve"> </w:t>
      </w:r>
    </w:p>
    <w:p w14:paraId="4BEE336D" w14:textId="77777777" w:rsidR="003E6643" w:rsidRDefault="00000000" w:rsidP="00B77EA1">
      <w:pPr>
        <w:numPr>
          <w:ilvl w:val="0"/>
          <w:numId w:val="212"/>
        </w:numPr>
        <w:overflowPunct/>
        <w:autoSpaceDE/>
        <w:ind w:right="-1050"/>
        <w:textAlignment w:val="auto"/>
        <w:rPr>
          <w:sz w:val="24"/>
        </w:rPr>
      </w:pPr>
      <w:hyperlink r:id="rId445" w:history="1">
        <w:r w:rsidR="003E6643" w:rsidRPr="007D45BA">
          <w:rPr>
            <w:rStyle w:val="Hyperlink"/>
            <w:sz w:val="24"/>
          </w:rPr>
          <w:t>http://recordsearch.naa.gov.au</w:t>
        </w:r>
      </w:hyperlink>
      <w:r w:rsidR="003E6643">
        <w:rPr>
          <w:sz w:val="24"/>
        </w:rPr>
        <w:t xml:space="preserve"> </w:t>
      </w:r>
      <w:r w:rsidR="00DD34E4" w:rsidRPr="003E6643">
        <w:rPr>
          <w:sz w:val="24"/>
        </w:rPr>
        <w:t xml:space="preserve"> National Archives of Australia especially armed services enlistment records</w:t>
      </w:r>
      <w:r w:rsidR="003E6643" w:rsidRPr="003E6643">
        <w:rPr>
          <w:sz w:val="24"/>
        </w:rPr>
        <w:t xml:space="preserve"> </w:t>
      </w:r>
    </w:p>
    <w:p w14:paraId="0C37ACED" w14:textId="77777777" w:rsidR="003E6643" w:rsidRDefault="00DD34E4" w:rsidP="00B77EA1">
      <w:pPr>
        <w:numPr>
          <w:ilvl w:val="0"/>
          <w:numId w:val="212"/>
        </w:numPr>
        <w:overflowPunct/>
        <w:autoSpaceDE/>
        <w:ind w:right="-1050"/>
        <w:textAlignment w:val="auto"/>
        <w:rPr>
          <w:sz w:val="24"/>
        </w:rPr>
      </w:pPr>
      <w:r w:rsidRPr="003E6643">
        <w:rPr>
          <w:sz w:val="24"/>
        </w:rPr>
        <w:t xml:space="preserve">New Zealand newspaper archive </w:t>
      </w:r>
      <w:hyperlink r:id="rId446" w:history="1">
        <w:r w:rsidR="003E6643" w:rsidRPr="007D45BA">
          <w:rPr>
            <w:rStyle w:val="Hyperlink"/>
            <w:sz w:val="24"/>
          </w:rPr>
          <w:t>http://paperspast.natlib.govt.nz</w:t>
        </w:r>
      </w:hyperlink>
    </w:p>
    <w:p w14:paraId="4EF1A8C8" w14:textId="77777777" w:rsidR="000D6C32" w:rsidRDefault="00DD34E4" w:rsidP="00B77EA1">
      <w:pPr>
        <w:numPr>
          <w:ilvl w:val="0"/>
          <w:numId w:val="212"/>
        </w:numPr>
        <w:overflowPunct/>
        <w:autoSpaceDE/>
        <w:ind w:right="-1050"/>
        <w:textAlignment w:val="auto"/>
        <w:rPr>
          <w:sz w:val="24"/>
        </w:rPr>
      </w:pPr>
      <w:r w:rsidRPr="003E6643">
        <w:rPr>
          <w:sz w:val="24"/>
        </w:rPr>
        <w:t xml:space="preserve">1851, 1861, 1871 and 1881 censuses from Kindred Konnections, Lyn Nash and </w:t>
      </w:r>
      <w:hyperlink r:id="rId447" w:history="1">
        <w:r w:rsidRPr="003E6643">
          <w:rPr>
            <w:rStyle w:val="Hyperlink"/>
            <w:sz w:val="24"/>
          </w:rPr>
          <w:t>www.freecen.org.uk</w:t>
        </w:r>
      </w:hyperlink>
      <w:r w:rsidRPr="003E6643">
        <w:rPr>
          <w:sz w:val="24"/>
        </w:rPr>
        <w:t xml:space="preserve"> </w:t>
      </w:r>
    </w:p>
    <w:p w14:paraId="27E4F2B3" w14:textId="77777777" w:rsidR="003E6643" w:rsidRPr="003E6643" w:rsidRDefault="003E6643" w:rsidP="003E6643">
      <w:pPr>
        <w:overflowPunct/>
        <w:autoSpaceDE/>
        <w:ind w:right="-1050"/>
        <w:textAlignment w:val="auto"/>
        <w:rPr>
          <w:sz w:val="24"/>
        </w:rPr>
      </w:pPr>
    </w:p>
    <w:p w14:paraId="153F820A" w14:textId="77777777" w:rsidR="000D6C32" w:rsidRDefault="000D6C32">
      <w:pPr>
        <w:ind w:right="-1050"/>
        <w:rPr>
          <w:b/>
          <w:sz w:val="24"/>
        </w:rPr>
      </w:pPr>
    </w:p>
    <w:p w14:paraId="406C7846" w14:textId="77777777" w:rsidR="000D6C32" w:rsidRDefault="000D6C32">
      <w:pPr>
        <w:ind w:right="-1050"/>
        <w:rPr>
          <w:sz w:val="24"/>
        </w:rPr>
      </w:pPr>
      <w:r>
        <w:rPr>
          <w:sz w:val="24"/>
        </w:rPr>
        <w:t>Extracts from a book about the Hall family.  “In the wake of the Steadfast”</w:t>
      </w:r>
    </w:p>
    <w:p w14:paraId="1C4EE994" w14:textId="77777777" w:rsidR="000D6C32" w:rsidRDefault="000D6C32">
      <w:pPr>
        <w:ind w:right="-1050"/>
        <w:rPr>
          <w:sz w:val="24"/>
        </w:rPr>
      </w:pPr>
    </w:p>
    <w:p w14:paraId="1A638592" w14:textId="77777777" w:rsidR="000D6C32" w:rsidRDefault="000D6C32">
      <w:pPr>
        <w:ind w:left="426" w:right="-1050"/>
        <w:rPr>
          <w:sz w:val="24"/>
        </w:rPr>
      </w:pPr>
      <w:r>
        <w:rPr>
          <w:sz w:val="24"/>
        </w:rPr>
        <w:t>“Anthony Hall (born 1842, died 13th May 1916) married in 1873 Ellen-Martha Harris (born 27th January 1854, died 13th August 1938) and they had ten children.   The whole family emigrated by ship to New Zealand.   The youngest child was Charlotte who married Ernest-Cecil Tregenza.”</w:t>
      </w:r>
    </w:p>
    <w:p w14:paraId="7707EB5B" w14:textId="77777777" w:rsidR="000D6C32" w:rsidRDefault="000D6C32">
      <w:pPr>
        <w:ind w:left="426" w:right="-1050"/>
        <w:rPr>
          <w:sz w:val="24"/>
        </w:rPr>
      </w:pPr>
    </w:p>
    <w:p w14:paraId="05DD008B" w14:textId="77777777" w:rsidR="000D6C32" w:rsidRDefault="000D6C32">
      <w:pPr>
        <w:ind w:left="426" w:right="-1050"/>
        <w:rPr>
          <w:b/>
          <w:sz w:val="24"/>
        </w:rPr>
      </w:pPr>
      <w:r>
        <w:rPr>
          <w:sz w:val="24"/>
        </w:rPr>
        <w:t>“Charlotte started work age 15 and worked for eight years as a housemaid at Kakanui, then Wellington then Timaru.   Ernest (Cecil-Ernest) Tregenza grew vegetables on the section next door to where Charlotte worked in Timaru.   They were married at Matheson’s House, Ravensbourne, Dunedin 9th September 1911 and settled in Timaru.   At age 19 in 1904 Ernest had one Clydesdale horse and a dray which he used to cart shingle from the sea near Lagoon and Smithfield Freezing Works.   When the son, George, took over the business they had a drag-line to take shingle from the sea near the wharf in Caroline Bay.   Ernest used to mow hay with a two horse team and a mower.   He also mowed the grounds at Waimataitai School.   He once kept 31 draught horses but in the early 1950s he gradually mechanised with Bedford trucks.   He still had a seven horse dray.   He kept the retired horses up until he died.   When Charlotte retired she took up bowls and played at Ashley Bowling Club and soon represented Timaru in the New Zealand Championships.   At age 70 Charlotte started to play the accordion.   Later she went blind and lived in the home for the blind in Christchurch where she died 21st August 1965.   She was buried in Timaru.”</w:t>
      </w:r>
    </w:p>
    <w:p w14:paraId="0A6A78FD" w14:textId="77777777" w:rsidR="000D6C32" w:rsidRDefault="000D6C32">
      <w:pPr>
        <w:pageBreakBefore/>
        <w:ind w:right="-1050"/>
        <w:rPr>
          <w:sz w:val="24"/>
        </w:rPr>
      </w:pPr>
      <w:r>
        <w:rPr>
          <w:b/>
          <w:sz w:val="24"/>
        </w:rPr>
        <w:t xml:space="preserve">OTHER INFORMATION ON ST ERTH FAMILY 8 continued </w:t>
      </w:r>
    </w:p>
    <w:p w14:paraId="31B046FF" w14:textId="77777777" w:rsidR="000D6C32" w:rsidRDefault="000D6C32">
      <w:pPr>
        <w:ind w:right="-1050"/>
        <w:rPr>
          <w:sz w:val="24"/>
        </w:rPr>
      </w:pPr>
    </w:p>
    <w:p w14:paraId="52A06A3F" w14:textId="77777777" w:rsidR="000D6C32" w:rsidRDefault="000D6C32">
      <w:pPr>
        <w:ind w:right="-1050"/>
        <w:rPr>
          <w:sz w:val="24"/>
        </w:rPr>
      </w:pPr>
      <w:r>
        <w:rPr>
          <w:sz w:val="24"/>
        </w:rPr>
        <w:t>Notes on Charlotte Hall and Ernest Tregenza written in 1977 by Graeme Wood (from email 2011)</w:t>
      </w:r>
    </w:p>
    <w:p w14:paraId="6F18C2E8" w14:textId="77777777" w:rsidR="000D6C32" w:rsidRDefault="000D6C32">
      <w:pPr>
        <w:ind w:right="-1050"/>
        <w:rPr>
          <w:sz w:val="24"/>
        </w:rPr>
      </w:pPr>
    </w:p>
    <w:p w14:paraId="23FA3E30"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r>
        <w:rPr>
          <w:rFonts w:ascii="Times New Roman" w:hAnsi="Times New Roman" w:cs="Times New Roman"/>
          <w:sz w:val="24"/>
          <w:szCs w:val="24"/>
        </w:rPr>
        <w:t>On 12 May 1888 Ellen Martha gave birth to a daughter, who was named Charlotte Hall.   Charlotte was the tenth and youngest child of Ellen Martha and Anthony Hall's total family.   Charlotte Hall lived at Longbeach till the age of 15 and then for the next 8 years went to work as a housemaid at Oamaru, Wellington and finally at Timaru. Ernest Cecil Tregenza had a section next door to where Charlotte used to work in Timaru, on which he used to grow vegetables for sale.   It was while delivering vegetables to the house next door that Ernest first chanced to meet Charlotte.</w:t>
      </w:r>
    </w:p>
    <w:p w14:paraId="52306D4F" w14:textId="77777777" w:rsidR="000D6C32" w:rsidRDefault="000D6C32">
      <w:pPr>
        <w:pStyle w:val="HTMLPreformatted"/>
        <w:tabs>
          <w:tab w:val="clear" w:pos="5496"/>
          <w:tab w:val="clear" w:pos="6412"/>
        </w:tabs>
        <w:ind w:right="-1068"/>
        <w:rPr>
          <w:rFonts w:ascii="Times New Roman" w:hAnsi="Times New Roman" w:cs="Times New Roman"/>
          <w:sz w:val="24"/>
          <w:szCs w:val="24"/>
        </w:rPr>
      </w:pPr>
    </w:p>
    <w:p w14:paraId="26DE608B"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r>
        <w:rPr>
          <w:rFonts w:ascii="Times New Roman" w:hAnsi="Times New Roman" w:cs="Times New Roman"/>
          <w:sz w:val="24"/>
          <w:szCs w:val="24"/>
        </w:rPr>
        <w:t>Charlotte (age 23) married Ernest (age 25) at the Mathesons House, 43 Woodhore Street, Woodhore, Dunedin and they settled at 18 Hobbs Street Timaru.    In 1920 Charlotte and Ernest moved to 22 Hobbs Street, where he moved his business and built stables.   The homestead, built of Oamaru stone still stands today.</w:t>
      </w:r>
    </w:p>
    <w:p w14:paraId="3C2A7D1A" w14:textId="77777777" w:rsidR="000D6C32" w:rsidRDefault="000D6C32">
      <w:pPr>
        <w:pStyle w:val="HTMLPreformatted"/>
        <w:tabs>
          <w:tab w:val="clear" w:pos="5496"/>
          <w:tab w:val="clear" w:pos="6412"/>
        </w:tabs>
        <w:ind w:right="-1068"/>
        <w:rPr>
          <w:rFonts w:ascii="Times New Roman" w:hAnsi="Times New Roman" w:cs="Times New Roman"/>
          <w:sz w:val="24"/>
          <w:szCs w:val="24"/>
        </w:rPr>
      </w:pPr>
    </w:p>
    <w:p w14:paraId="450E28A9"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r>
        <w:rPr>
          <w:rFonts w:ascii="Times New Roman" w:hAnsi="Times New Roman" w:cs="Times New Roman"/>
          <w:sz w:val="24"/>
          <w:szCs w:val="24"/>
        </w:rPr>
        <w:t xml:space="preserve">Ernest had already set up a shingle carting business in 1904 at the age of 19, with one Clydesdale draught horse and a dray.   In those days he had to load the dray by hand which was very hard work.   The business grew, till in later years when he decided to retire, he sold the business to his oldest son, George Ernest Tregenza.   The site where Ernest obtained the shingle from was along the seashore near the lagoon and the Smithfield Freezing Works in Timaru.   Later George set up business on the right hand side of the wharf in Caroline Bay, where he used a drag line to obtain the shingle from the sea.   Ernest Cecil Tregenza used to mow hay with a two horse team mower.   The Waimataitai School grounds in those days were mowed regularly by Ernest.   The hay was then tied into stooks and after about a week depending on the weather, the hay was then loaded onto a flat deck truck with a two pronged pitch fork.   The hay was then carted to Ernest Tregenza's property at 22 Hobbs Street Timaru, where the hay was man-handled once again and stacked into a hay stack. </w:t>
      </w:r>
    </w:p>
    <w:p w14:paraId="4B3AA98B"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p>
    <w:p w14:paraId="248724A5"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r>
        <w:rPr>
          <w:rFonts w:ascii="Times New Roman" w:hAnsi="Times New Roman" w:cs="Times New Roman"/>
          <w:sz w:val="24"/>
          <w:szCs w:val="24"/>
        </w:rPr>
        <w:t>Ernest kept 31 Clydesdale draught horses until the early 1950s until he gradually mechanised his business to modern Bedford trucks.   It took a team of seven draught horses to pull a dray, one shafter, one horse on either side of the main shafts, 3 pulling horses and one leader.    The whole horse team was certainly needed on steep muddy hillside sections where shingle was often delivered.   Ernest had a great love of animals and he kept the retired draught horses until the day he died.    Ernest had seen the passing of an era when animals were set aside for petrol driven machines.</w:t>
      </w:r>
    </w:p>
    <w:p w14:paraId="6F959E0A"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p>
    <w:p w14:paraId="59DCC624"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b/>
          <w:sz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Continued on the next page.</w:t>
      </w:r>
    </w:p>
    <w:p w14:paraId="05AA2B1F" w14:textId="77777777" w:rsidR="000D6C32" w:rsidRDefault="000D6C32">
      <w:pPr>
        <w:pageBreakBefore/>
        <w:ind w:right="-1050"/>
        <w:rPr>
          <w:sz w:val="24"/>
        </w:rPr>
      </w:pPr>
      <w:r>
        <w:rPr>
          <w:b/>
          <w:sz w:val="24"/>
        </w:rPr>
        <w:t xml:space="preserve">OTHER INFORMATION ON ST ERTH FAMILY 8 continued </w:t>
      </w:r>
    </w:p>
    <w:p w14:paraId="6C450825" w14:textId="77777777" w:rsidR="000D6C32" w:rsidRDefault="000D6C32">
      <w:pPr>
        <w:ind w:right="-1050"/>
        <w:rPr>
          <w:sz w:val="24"/>
        </w:rPr>
      </w:pPr>
    </w:p>
    <w:p w14:paraId="2F566303" w14:textId="77777777" w:rsidR="000D6C32" w:rsidRDefault="000D6C32">
      <w:pPr>
        <w:ind w:right="-1050"/>
        <w:rPr>
          <w:sz w:val="24"/>
          <w:szCs w:val="24"/>
        </w:rPr>
      </w:pPr>
      <w:r>
        <w:rPr>
          <w:sz w:val="24"/>
        </w:rPr>
        <w:t xml:space="preserve">Notes on Charlotte Hall and Ernest Tregenza written in 1977 by Graeme Wood (from email 2011) </w:t>
      </w:r>
      <w:r>
        <w:rPr>
          <w:i/>
          <w:sz w:val="24"/>
        </w:rPr>
        <w:t>continued</w:t>
      </w:r>
    </w:p>
    <w:p w14:paraId="20212F67" w14:textId="77777777" w:rsidR="000D6C32" w:rsidRDefault="000D6C32">
      <w:pPr>
        <w:pStyle w:val="HTMLPreformatted"/>
        <w:tabs>
          <w:tab w:val="clear" w:pos="916"/>
          <w:tab w:val="clear" w:pos="1832"/>
          <w:tab w:val="clear" w:pos="2748"/>
          <w:tab w:val="clear" w:pos="3664"/>
          <w:tab w:val="clear" w:pos="4580"/>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p>
    <w:p w14:paraId="34243692"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r>
        <w:rPr>
          <w:rFonts w:ascii="Times New Roman" w:hAnsi="Times New Roman" w:cs="Times New Roman"/>
          <w:sz w:val="24"/>
          <w:szCs w:val="24"/>
        </w:rPr>
        <w:t>A house cow was also kept for butter, milk and cream.   The cream was separated and put in a small hand driven churn.   Over two dozen fowls were also kept.   Charlotte had a busy life looking after the six children, milking the house cow twice daily, making the butter and feeding the fowls.   As if this was not enough, along with her other domestic chores, she used to bake for the workmen and prepare the morning and afternoon teas which they had in the kitchen sitting around a long wooden table.   Clothes hung from the ceiling of the kitchen on a large clothes rack which was pulled up on pulleys.   There was a constant heat from the coal range which always had a large black stock pot simmering away on it.   Clothes were always boiled in a copper and then rinsed in cold water and blued with the old type of blue bags.</w:t>
      </w:r>
    </w:p>
    <w:p w14:paraId="6C4E42B2" w14:textId="77777777" w:rsidR="000D6C32" w:rsidRDefault="000D6C32">
      <w:pPr>
        <w:pStyle w:val="HTMLPreformatted"/>
        <w:tabs>
          <w:tab w:val="clear" w:pos="916"/>
          <w:tab w:val="clear" w:pos="1832"/>
          <w:tab w:val="clear" w:pos="2748"/>
          <w:tab w:val="clear" w:pos="3664"/>
          <w:tab w:val="clear" w:pos="4580"/>
          <w:tab w:val="clear" w:pos="7328"/>
          <w:tab w:val="clear" w:pos="8244"/>
          <w:tab w:val="clear" w:pos="9160"/>
          <w:tab w:val="clear" w:pos="10076"/>
          <w:tab w:val="clear" w:pos="10992"/>
          <w:tab w:val="clear" w:pos="11908"/>
          <w:tab w:val="clear" w:pos="12824"/>
          <w:tab w:val="clear" w:pos="13740"/>
          <w:tab w:val="clear" w:pos="14656"/>
        </w:tabs>
        <w:ind w:right="-1068"/>
        <w:rPr>
          <w:rFonts w:ascii="Times New Roman" w:hAnsi="Times New Roman" w:cs="Times New Roman"/>
          <w:sz w:val="24"/>
          <w:szCs w:val="24"/>
        </w:rPr>
      </w:pPr>
    </w:p>
    <w:p w14:paraId="1161A7B2" w14:textId="77777777" w:rsidR="000D6C32" w:rsidRDefault="000D6C3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68"/>
        <w:rPr>
          <w:sz w:val="24"/>
        </w:rPr>
      </w:pPr>
      <w:r>
        <w:rPr>
          <w:rFonts w:ascii="Times New Roman" w:hAnsi="Times New Roman" w:cs="Times New Roman"/>
          <w:sz w:val="24"/>
          <w:szCs w:val="24"/>
        </w:rPr>
        <w:t>Once the business was sold and the children were well off their hands, Charlotte took up outdoor bowls, which she played at the Ashby Bowling Club.   It was not long before she represented Timaru in the New Zealand Championships.   At the age of 70 Charlotte started playing an accordion by ear and always had a tune for anyone visiting.</w:t>
      </w:r>
    </w:p>
    <w:p w14:paraId="6A6B030C" w14:textId="77777777" w:rsidR="000D6C32" w:rsidRDefault="000D6C32">
      <w:pPr>
        <w:ind w:right="-1050"/>
        <w:rPr>
          <w:sz w:val="24"/>
        </w:rPr>
      </w:pPr>
    </w:p>
    <w:p w14:paraId="2660C3B8" w14:textId="77777777" w:rsidR="000D6C32" w:rsidRDefault="000D6C32">
      <w:pPr>
        <w:ind w:right="-1050"/>
        <w:rPr>
          <w:sz w:val="24"/>
        </w:rPr>
      </w:pPr>
    </w:p>
    <w:p w14:paraId="694133F2" w14:textId="77777777" w:rsidR="000D6C32" w:rsidRDefault="000D6C32">
      <w:pPr>
        <w:ind w:right="-1050"/>
        <w:rPr>
          <w:sz w:val="24"/>
        </w:rPr>
      </w:pPr>
      <w:r>
        <w:rPr>
          <w:sz w:val="24"/>
        </w:rPr>
        <w:t>Extracts from ‘Tregenza in Australia 2007’ by John G. Pedler of 4 Monaro Crescent Newton South Australia 5074 show the shift from New Zealand to Australia:</w:t>
      </w:r>
    </w:p>
    <w:p w14:paraId="0572BD69" w14:textId="77777777" w:rsidR="000D6C32" w:rsidRDefault="000D6C32">
      <w:pPr>
        <w:ind w:left="720" w:right="-76"/>
        <w:rPr>
          <w:sz w:val="24"/>
        </w:rPr>
      </w:pPr>
      <w:r>
        <w:rPr>
          <w:sz w:val="24"/>
        </w:rPr>
        <w:t>“The three boys JACK (=JOHN), JIM (=JAMES-MONTAGUE) and CHARLES(-HENRY) moved from New Zealand to Western Australia around 1907. Jack and Jim the married twins May and Mary Brown in Albany.   May died after her marriage to Jack and also her mother (appendicitis complications).”</w:t>
      </w:r>
    </w:p>
    <w:p w14:paraId="1DD9073D" w14:textId="77777777" w:rsidR="000D6C32" w:rsidRDefault="000D6C32">
      <w:pPr>
        <w:ind w:left="720" w:right="-76"/>
        <w:rPr>
          <w:b/>
          <w:sz w:val="24"/>
        </w:rPr>
      </w:pPr>
      <w:r>
        <w:rPr>
          <w:sz w:val="24"/>
        </w:rPr>
        <w:t>“Later the families moved to Beverly area to farm wheat.   They also farmed and lived around Albany, Dangin, Corrigin and Quairading.   The families of EDWARD and JEAN live in the Mandurah region of Western Australia.   The family has been farming in this general area for over 100 years.”</w:t>
      </w:r>
    </w:p>
    <w:p w14:paraId="29F77B70" w14:textId="77777777" w:rsidR="000D6C32" w:rsidRDefault="000D6C32">
      <w:pPr>
        <w:ind w:right="-1050"/>
        <w:rPr>
          <w:b/>
          <w:sz w:val="24"/>
        </w:rPr>
      </w:pPr>
    </w:p>
    <w:p w14:paraId="16474E15" w14:textId="77777777" w:rsidR="000D6C32" w:rsidRDefault="000D6C32">
      <w:pPr>
        <w:ind w:left="709" w:right="-76"/>
        <w:rPr>
          <w:b/>
          <w:sz w:val="24"/>
        </w:rPr>
      </w:pPr>
      <w:r>
        <w:rPr>
          <w:sz w:val="24"/>
        </w:rPr>
        <w:t xml:space="preserve">Note: </w:t>
      </w:r>
      <w:r>
        <w:rPr>
          <w:i/>
          <w:sz w:val="24"/>
        </w:rPr>
        <w:t>Dangin, Quairading, Corrigin, Caroling, Beverley and Badjaling are close together in a part of the wheat belt due east of Perth Western Australia but Albany is on the south coast of Western Australia and some way from the Beverley area while Mandurah is on the west coast south of Perth and now a dormitory town of it.</w:t>
      </w:r>
    </w:p>
    <w:p w14:paraId="488B3FAA" w14:textId="77777777" w:rsidR="000D6C32" w:rsidRDefault="000D6C32">
      <w:pPr>
        <w:ind w:right="-1050"/>
        <w:rPr>
          <w:b/>
          <w:sz w:val="24"/>
        </w:rPr>
      </w:pPr>
    </w:p>
    <w:p w14:paraId="211633E7" w14:textId="77777777" w:rsidR="000D6C32" w:rsidRDefault="000D6C32">
      <w:pPr>
        <w:ind w:right="-1050"/>
        <w:rPr>
          <w:sz w:val="24"/>
        </w:rPr>
      </w:pPr>
    </w:p>
    <w:p w14:paraId="6BD1E1E8" w14:textId="77777777" w:rsidR="000D6C32" w:rsidRDefault="000D6C32">
      <w:pPr>
        <w:pageBreakBefore/>
        <w:ind w:right="-1050"/>
        <w:rPr>
          <w:sz w:val="24"/>
        </w:rPr>
      </w:pPr>
      <w:r>
        <w:rPr>
          <w:b/>
          <w:sz w:val="24"/>
        </w:rPr>
        <w:t xml:space="preserve">OTHER INFORMATION ON ST ERTH FAMILY 8 continued </w:t>
      </w:r>
    </w:p>
    <w:p w14:paraId="6DD47BF0" w14:textId="77777777" w:rsidR="000D6C32" w:rsidRDefault="000D6C32">
      <w:pPr>
        <w:ind w:right="-1050"/>
        <w:rPr>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2"/>
        <w:gridCol w:w="5702"/>
      </w:tblGrid>
      <w:tr w:rsidR="000D6C32" w14:paraId="34D4B54C" w14:textId="77777777" w:rsidTr="00A94087">
        <w:trPr>
          <w:trHeight w:val="600"/>
        </w:trPr>
        <w:tc>
          <w:tcPr>
            <w:tcW w:w="7752" w:type="dxa"/>
            <w:shd w:val="clear" w:color="auto" w:fill="auto"/>
          </w:tcPr>
          <w:p w14:paraId="0BA38D5E" w14:textId="77777777" w:rsidR="000D6C32" w:rsidRDefault="000D6C32">
            <w:pPr>
              <w:rPr>
                <w:sz w:val="24"/>
              </w:rPr>
            </w:pPr>
            <w:r>
              <w:rPr>
                <w:sz w:val="24"/>
              </w:rPr>
              <w:t xml:space="preserve">1861 census 11 Trevecca Liskeard District 11 folio 9 page 12 Schedule 56 </w:t>
            </w:r>
          </w:p>
          <w:p w14:paraId="1C730746" w14:textId="77777777" w:rsidR="000D6C32" w:rsidRDefault="000D6C32">
            <w:pPr>
              <w:rPr>
                <w:sz w:val="24"/>
              </w:rPr>
            </w:pPr>
            <w:r>
              <w:rPr>
                <w:sz w:val="24"/>
              </w:rPr>
              <w:t xml:space="preserve">from website </w:t>
            </w:r>
            <w:hyperlink r:id="rId448" w:history="1">
              <w:r>
                <w:rPr>
                  <w:rStyle w:val="Hyperlink"/>
                  <w:sz w:val="24"/>
                </w:rPr>
                <w:t>www.freecen.org.uk</w:t>
              </w:r>
            </w:hyperlink>
          </w:p>
        </w:tc>
        <w:tc>
          <w:tcPr>
            <w:tcW w:w="5702" w:type="dxa"/>
            <w:shd w:val="clear" w:color="auto" w:fill="auto"/>
          </w:tcPr>
          <w:p w14:paraId="03EABDC8" w14:textId="77777777" w:rsidR="000D6C32" w:rsidRDefault="000D6C32">
            <w:pPr>
              <w:rPr>
                <w:sz w:val="24"/>
              </w:rPr>
            </w:pPr>
            <w:r>
              <w:rPr>
                <w:sz w:val="24"/>
              </w:rPr>
              <w:t>Names and ages on Tiptree sailing from UK*</w:t>
            </w:r>
          </w:p>
          <w:p w14:paraId="5F7F61B8" w14:textId="77777777" w:rsidR="000D6C32" w:rsidRDefault="000D6C32">
            <w:r>
              <w:rPr>
                <w:sz w:val="24"/>
              </w:rPr>
              <w:t>arriving Lyttelton Christchurch **</w:t>
            </w:r>
          </w:p>
        </w:tc>
      </w:tr>
    </w:tbl>
    <w:p w14:paraId="5F3BFC33" w14:textId="77777777" w:rsidR="000D6C32" w:rsidRDefault="000D6C32">
      <w:pPr>
        <w:ind w:left="720"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Ship’s list A</w:t>
      </w:r>
      <w:r>
        <w:rPr>
          <w:sz w:val="24"/>
        </w:rPr>
        <w:tab/>
      </w:r>
      <w:r>
        <w:rPr>
          <w:sz w:val="24"/>
        </w:rPr>
        <w:tab/>
        <w:t>Ship’s list B</w:t>
      </w:r>
    </w:p>
    <w:tbl>
      <w:tblPr>
        <w:tblW w:w="13382" w:type="dxa"/>
        <w:tblInd w:w="796" w:type="dxa"/>
        <w:tblLayout w:type="fixed"/>
        <w:tblLook w:val="0000" w:firstRow="0" w:lastRow="0" w:firstColumn="0" w:lastColumn="0" w:noHBand="0" w:noVBand="0"/>
      </w:tblPr>
      <w:tblGrid>
        <w:gridCol w:w="1134"/>
        <w:gridCol w:w="851"/>
        <w:gridCol w:w="708"/>
        <w:gridCol w:w="1276"/>
        <w:gridCol w:w="567"/>
        <w:gridCol w:w="1559"/>
        <w:gridCol w:w="1297"/>
        <w:gridCol w:w="263"/>
        <w:gridCol w:w="1275"/>
        <w:gridCol w:w="709"/>
        <w:gridCol w:w="1418"/>
        <w:gridCol w:w="567"/>
        <w:gridCol w:w="1758"/>
      </w:tblGrid>
      <w:tr w:rsidR="00277FF2" w14:paraId="3F1C1E9F" w14:textId="77777777" w:rsidTr="00A94087">
        <w:tc>
          <w:tcPr>
            <w:tcW w:w="1134" w:type="dxa"/>
            <w:tcBorders>
              <w:top w:val="single" w:sz="4" w:space="0" w:color="auto"/>
              <w:left w:val="single" w:sz="4" w:space="0" w:color="auto"/>
              <w:bottom w:val="single" w:sz="4" w:space="0" w:color="auto"/>
              <w:right w:val="single" w:sz="4" w:space="0" w:color="auto"/>
            </w:tcBorders>
            <w:shd w:val="clear" w:color="auto" w:fill="auto"/>
          </w:tcPr>
          <w:p w14:paraId="1B471755" w14:textId="77777777" w:rsidR="000D6C32" w:rsidRDefault="000D6C32">
            <w:pPr>
              <w:rPr>
                <w:sz w:val="24"/>
              </w:rPr>
            </w:pPr>
            <w:r>
              <w:rPr>
                <w:sz w:val="24"/>
              </w:rPr>
              <w:t>Joseph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56D373" w14:textId="77777777" w:rsidR="000D6C32" w:rsidRDefault="000D6C32">
            <w:pPr>
              <w:rPr>
                <w:sz w:val="24"/>
              </w:rPr>
            </w:pPr>
            <w:r>
              <w:rPr>
                <w:sz w:val="24"/>
              </w:rPr>
              <w:t>Lukey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FAA5C3" w14:textId="77777777" w:rsidR="000D6C32" w:rsidRDefault="000D6C32">
            <w:pPr>
              <w:rPr>
                <w:sz w:val="24"/>
              </w:rPr>
            </w:pPr>
            <w:r>
              <w:rPr>
                <w:sz w:val="24"/>
              </w:rPr>
              <w:t>head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B61285"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F12247" w14:textId="77777777" w:rsidR="000D6C32" w:rsidRDefault="000D6C32">
            <w:pPr>
              <w:rPr>
                <w:sz w:val="24"/>
              </w:rPr>
            </w:pPr>
            <w:r>
              <w:rPr>
                <w:sz w:val="24"/>
              </w:rPr>
              <w:t>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BCCCD8" w14:textId="77777777" w:rsidR="000D6C32" w:rsidRDefault="000D6C32">
            <w:pPr>
              <w:rPr>
                <w:sz w:val="24"/>
              </w:rPr>
            </w:pPr>
            <w:r>
              <w:rPr>
                <w:sz w:val="24"/>
              </w:rPr>
              <w:t>grocers shop</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060B4626" w14:textId="77777777" w:rsidR="000D6C32" w:rsidRDefault="000D6C32">
            <w:pPr>
              <w:rPr>
                <w:sz w:val="24"/>
              </w:rPr>
            </w:pPr>
            <w:r>
              <w:rPr>
                <w:sz w:val="24"/>
              </w:rPr>
              <w:t>Penzance</w:t>
            </w:r>
          </w:p>
        </w:tc>
        <w:tc>
          <w:tcPr>
            <w:tcW w:w="263" w:type="dxa"/>
            <w:vMerge w:val="restart"/>
            <w:tcBorders>
              <w:left w:val="single" w:sz="4" w:space="0" w:color="auto"/>
              <w:right w:val="single" w:sz="4" w:space="0" w:color="auto"/>
            </w:tcBorders>
            <w:shd w:val="clear" w:color="auto" w:fill="auto"/>
          </w:tcPr>
          <w:p w14:paraId="798EE4CF" w14:textId="77777777" w:rsidR="000D6C32" w:rsidRDefault="000D6C32">
            <w:pPr>
              <w:snapToGrid w:val="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9ECE490" w14:textId="77777777" w:rsidR="000D6C32" w:rsidRDefault="000D6C32">
            <w:pPr>
              <w:rPr>
                <w:sz w:val="24"/>
              </w:rPr>
            </w:pPr>
            <w:r>
              <w:rPr>
                <w:sz w:val="24"/>
              </w:rPr>
              <w:t>Joseph</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0962D3" w14:textId="77777777" w:rsidR="000D6C32" w:rsidRDefault="000D6C32">
            <w:pPr>
              <w:rPr>
                <w:sz w:val="24"/>
              </w:rPr>
            </w:pPr>
            <w:r>
              <w:rPr>
                <w:sz w:val="24"/>
              </w:rPr>
              <w:t>49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20EB87" w14:textId="77777777" w:rsidR="000D6C32" w:rsidRDefault="000D6C32">
            <w:pPr>
              <w:rPr>
                <w:sz w:val="24"/>
              </w:rPr>
            </w:pPr>
            <w:r>
              <w:rPr>
                <w:sz w:val="24"/>
              </w:rPr>
              <w:t>Joseph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F880B2" w14:textId="77777777" w:rsidR="000D6C32" w:rsidRDefault="000D6C32">
            <w:pPr>
              <w:rPr>
                <w:sz w:val="24"/>
              </w:rPr>
            </w:pPr>
            <w:r>
              <w:rPr>
                <w:sz w:val="24"/>
              </w:rPr>
              <w:t>49</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486E00A9" w14:textId="77777777" w:rsidR="000D6C32" w:rsidRDefault="000D6C32">
            <w:r>
              <w:rPr>
                <w:sz w:val="24"/>
              </w:rPr>
              <w:t>farm labourer</w:t>
            </w:r>
          </w:p>
        </w:tc>
      </w:tr>
      <w:tr w:rsidR="00277FF2" w14:paraId="61429B39" w14:textId="77777777" w:rsidTr="00A94087">
        <w:tc>
          <w:tcPr>
            <w:tcW w:w="1134" w:type="dxa"/>
            <w:tcBorders>
              <w:top w:val="single" w:sz="4" w:space="0" w:color="auto"/>
              <w:left w:val="single" w:sz="4" w:space="0" w:color="auto"/>
              <w:bottom w:val="single" w:sz="4" w:space="0" w:color="auto"/>
            </w:tcBorders>
            <w:shd w:val="clear" w:color="auto" w:fill="auto"/>
          </w:tcPr>
          <w:p w14:paraId="34CFA1B0" w14:textId="77777777" w:rsidR="000D6C32" w:rsidRDefault="000D6C32">
            <w:pPr>
              <w:rPr>
                <w:sz w:val="24"/>
              </w:rPr>
            </w:pPr>
            <w:r>
              <w:rPr>
                <w:sz w:val="24"/>
              </w:rPr>
              <w:t>Sarah</w:t>
            </w:r>
          </w:p>
        </w:tc>
        <w:tc>
          <w:tcPr>
            <w:tcW w:w="851" w:type="dxa"/>
            <w:tcBorders>
              <w:top w:val="single" w:sz="4" w:space="0" w:color="auto"/>
              <w:left w:val="single" w:sz="4" w:space="0" w:color="000000"/>
              <w:bottom w:val="single" w:sz="4" w:space="0" w:color="000000"/>
            </w:tcBorders>
            <w:shd w:val="clear" w:color="auto" w:fill="auto"/>
          </w:tcPr>
          <w:p w14:paraId="1C7AB44E" w14:textId="77777777" w:rsidR="000D6C32" w:rsidRDefault="000D6C32">
            <w:pPr>
              <w:rPr>
                <w:sz w:val="24"/>
              </w:rPr>
            </w:pPr>
            <w:r>
              <w:rPr>
                <w:sz w:val="24"/>
              </w:rPr>
              <w:t>Lukey</w:t>
            </w:r>
          </w:p>
        </w:tc>
        <w:tc>
          <w:tcPr>
            <w:tcW w:w="708" w:type="dxa"/>
            <w:tcBorders>
              <w:top w:val="single" w:sz="4" w:space="0" w:color="auto"/>
              <w:left w:val="single" w:sz="4" w:space="0" w:color="000000"/>
              <w:bottom w:val="single" w:sz="4" w:space="0" w:color="000000"/>
            </w:tcBorders>
            <w:shd w:val="clear" w:color="auto" w:fill="auto"/>
          </w:tcPr>
          <w:p w14:paraId="2A63E63C" w14:textId="77777777" w:rsidR="000D6C32" w:rsidRDefault="000D6C32">
            <w:pPr>
              <w:rPr>
                <w:sz w:val="24"/>
              </w:rPr>
            </w:pPr>
            <w:r>
              <w:rPr>
                <w:sz w:val="24"/>
              </w:rPr>
              <w:t>wife</w:t>
            </w:r>
          </w:p>
        </w:tc>
        <w:tc>
          <w:tcPr>
            <w:tcW w:w="1276" w:type="dxa"/>
            <w:tcBorders>
              <w:top w:val="single" w:sz="4" w:space="0" w:color="auto"/>
              <w:left w:val="single" w:sz="4" w:space="0" w:color="000000"/>
              <w:bottom w:val="single" w:sz="4" w:space="0" w:color="000000"/>
            </w:tcBorders>
            <w:shd w:val="clear" w:color="auto" w:fill="auto"/>
          </w:tcPr>
          <w:p w14:paraId="558453BA" w14:textId="77777777" w:rsidR="000D6C32" w:rsidRDefault="000D6C32">
            <w:pPr>
              <w:rPr>
                <w:sz w:val="24"/>
              </w:rPr>
            </w:pPr>
            <w:r>
              <w:rPr>
                <w:sz w:val="24"/>
              </w:rPr>
              <w:t>married</w:t>
            </w:r>
          </w:p>
        </w:tc>
        <w:tc>
          <w:tcPr>
            <w:tcW w:w="567" w:type="dxa"/>
            <w:tcBorders>
              <w:top w:val="single" w:sz="4" w:space="0" w:color="auto"/>
              <w:left w:val="single" w:sz="4" w:space="0" w:color="000000"/>
              <w:bottom w:val="single" w:sz="4" w:space="0" w:color="000000"/>
            </w:tcBorders>
            <w:shd w:val="clear" w:color="auto" w:fill="auto"/>
          </w:tcPr>
          <w:p w14:paraId="508CEECB" w14:textId="77777777" w:rsidR="000D6C32" w:rsidRDefault="000D6C32">
            <w:pPr>
              <w:rPr>
                <w:sz w:val="24"/>
              </w:rPr>
            </w:pPr>
            <w:r>
              <w:rPr>
                <w:sz w:val="24"/>
              </w:rPr>
              <w:t>45</w:t>
            </w:r>
          </w:p>
        </w:tc>
        <w:tc>
          <w:tcPr>
            <w:tcW w:w="1559" w:type="dxa"/>
            <w:tcBorders>
              <w:top w:val="single" w:sz="4" w:space="0" w:color="auto"/>
              <w:left w:val="single" w:sz="4" w:space="0" w:color="000000"/>
              <w:bottom w:val="single" w:sz="4" w:space="0" w:color="000000"/>
            </w:tcBorders>
            <w:shd w:val="clear" w:color="auto" w:fill="auto"/>
          </w:tcPr>
          <w:p w14:paraId="49B1D4FC" w14:textId="77777777" w:rsidR="000D6C32" w:rsidRDefault="000D6C32">
            <w:pPr>
              <w:snapToGrid w:val="0"/>
              <w:rPr>
                <w:sz w:val="24"/>
              </w:rPr>
            </w:pPr>
          </w:p>
        </w:tc>
        <w:tc>
          <w:tcPr>
            <w:tcW w:w="1297" w:type="dxa"/>
            <w:tcBorders>
              <w:top w:val="single" w:sz="4" w:space="0" w:color="auto"/>
              <w:left w:val="single" w:sz="4" w:space="0" w:color="000000"/>
              <w:bottom w:val="single" w:sz="4" w:space="0" w:color="000000"/>
              <w:right w:val="single" w:sz="4" w:space="0" w:color="auto"/>
            </w:tcBorders>
            <w:shd w:val="clear" w:color="auto" w:fill="auto"/>
          </w:tcPr>
          <w:p w14:paraId="4644AF53" w14:textId="77777777" w:rsidR="000D6C32" w:rsidRDefault="000D6C32">
            <w:pPr>
              <w:rPr>
                <w:sz w:val="24"/>
              </w:rPr>
            </w:pPr>
            <w:r>
              <w:rPr>
                <w:sz w:val="24"/>
              </w:rPr>
              <w:t>Camborne</w:t>
            </w:r>
          </w:p>
        </w:tc>
        <w:tc>
          <w:tcPr>
            <w:tcW w:w="263" w:type="dxa"/>
            <w:vMerge/>
            <w:tcBorders>
              <w:left w:val="single" w:sz="4" w:space="0" w:color="auto"/>
              <w:right w:val="single" w:sz="4" w:space="0" w:color="auto"/>
            </w:tcBorders>
            <w:shd w:val="clear" w:color="auto" w:fill="auto"/>
          </w:tcPr>
          <w:p w14:paraId="5406CC95" w14:textId="77777777" w:rsidR="000D6C32" w:rsidRDefault="000D6C32">
            <w:pPr>
              <w:snapToGrid w:val="0"/>
              <w:rPr>
                <w:sz w:val="24"/>
              </w:rPr>
            </w:pPr>
          </w:p>
        </w:tc>
        <w:tc>
          <w:tcPr>
            <w:tcW w:w="1275" w:type="dxa"/>
            <w:tcBorders>
              <w:top w:val="single" w:sz="4" w:space="0" w:color="auto"/>
              <w:left w:val="single" w:sz="4" w:space="0" w:color="auto"/>
              <w:bottom w:val="single" w:sz="4" w:space="0" w:color="auto"/>
            </w:tcBorders>
            <w:shd w:val="clear" w:color="auto" w:fill="auto"/>
          </w:tcPr>
          <w:p w14:paraId="23E34A45" w14:textId="77777777" w:rsidR="000D6C32" w:rsidRDefault="000D6C32">
            <w:pPr>
              <w:rPr>
                <w:sz w:val="24"/>
              </w:rPr>
            </w:pPr>
            <w:r>
              <w:rPr>
                <w:sz w:val="24"/>
              </w:rPr>
              <w:t>Sarah</w:t>
            </w:r>
          </w:p>
        </w:tc>
        <w:tc>
          <w:tcPr>
            <w:tcW w:w="709" w:type="dxa"/>
            <w:tcBorders>
              <w:top w:val="single" w:sz="4" w:space="0" w:color="auto"/>
              <w:left w:val="single" w:sz="4" w:space="0" w:color="000000"/>
              <w:bottom w:val="single" w:sz="4" w:space="0" w:color="000000"/>
              <w:right w:val="single" w:sz="4" w:space="0" w:color="auto"/>
            </w:tcBorders>
            <w:shd w:val="clear" w:color="auto" w:fill="auto"/>
          </w:tcPr>
          <w:p w14:paraId="61A5003F" w14:textId="77777777" w:rsidR="000D6C32" w:rsidRDefault="000D6C32">
            <w:pPr>
              <w:rPr>
                <w:sz w:val="24"/>
              </w:rPr>
            </w:pPr>
            <w:r>
              <w:rPr>
                <w:sz w:val="24"/>
              </w:rPr>
              <w:t>47</w:t>
            </w:r>
          </w:p>
        </w:tc>
        <w:tc>
          <w:tcPr>
            <w:tcW w:w="1418" w:type="dxa"/>
            <w:tcBorders>
              <w:top w:val="single" w:sz="4" w:space="0" w:color="auto"/>
              <w:left w:val="single" w:sz="4" w:space="0" w:color="auto"/>
              <w:bottom w:val="single" w:sz="4" w:space="0" w:color="auto"/>
            </w:tcBorders>
            <w:shd w:val="clear" w:color="auto" w:fill="auto"/>
          </w:tcPr>
          <w:p w14:paraId="12076029" w14:textId="77777777" w:rsidR="000D6C32" w:rsidRDefault="000D6C32">
            <w:pPr>
              <w:rPr>
                <w:sz w:val="24"/>
              </w:rPr>
            </w:pPr>
            <w:r>
              <w:rPr>
                <w:sz w:val="24"/>
              </w:rPr>
              <w:t>Sarah</w:t>
            </w:r>
          </w:p>
        </w:tc>
        <w:tc>
          <w:tcPr>
            <w:tcW w:w="567" w:type="dxa"/>
            <w:tcBorders>
              <w:top w:val="single" w:sz="4" w:space="0" w:color="auto"/>
              <w:left w:val="single" w:sz="4" w:space="0" w:color="000000"/>
              <w:bottom w:val="single" w:sz="4" w:space="0" w:color="000000"/>
              <w:right w:val="single" w:sz="4" w:space="0" w:color="auto"/>
            </w:tcBorders>
            <w:shd w:val="clear" w:color="auto" w:fill="auto"/>
          </w:tcPr>
          <w:p w14:paraId="4000AE41" w14:textId="77777777" w:rsidR="000D6C32" w:rsidRDefault="000D6C32">
            <w:pPr>
              <w:rPr>
                <w:sz w:val="24"/>
              </w:rPr>
            </w:pPr>
            <w:r>
              <w:rPr>
                <w:sz w:val="24"/>
              </w:rPr>
              <w:t>47</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7529D7A4" w14:textId="77777777" w:rsidR="000D6C32" w:rsidRDefault="000D6C32">
            <w:pPr>
              <w:snapToGrid w:val="0"/>
              <w:rPr>
                <w:sz w:val="24"/>
              </w:rPr>
            </w:pPr>
          </w:p>
        </w:tc>
      </w:tr>
      <w:tr w:rsidR="00277FF2" w14:paraId="347AF463" w14:textId="77777777" w:rsidTr="00A94087">
        <w:tc>
          <w:tcPr>
            <w:tcW w:w="1134" w:type="dxa"/>
            <w:tcBorders>
              <w:top w:val="single" w:sz="4" w:space="0" w:color="auto"/>
              <w:left w:val="single" w:sz="4" w:space="0" w:color="auto"/>
              <w:bottom w:val="single" w:sz="4" w:space="0" w:color="auto"/>
            </w:tcBorders>
            <w:shd w:val="clear" w:color="auto" w:fill="auto"/>
          </w:tcPr>
          <w:p w14:paraId="5349C23B" w14:textId="77777777" w:rsidR="000D6C32" w:rsidRDefault="000D6C32">
            <w:pPr>
              <w:rPr>
                <w:sz w:val="24"/>
              </w:rPr>
            </w:pPr>
            <w:r>
              <w:rPr>
                <w:sz w:val="24"/>
              </w:rPr>
              <w:t>Mary-A.</w:t>
            </w:r>
          </w:p>
        </w:tc>
        <w:tc>
          <w:tcPr>
            <w:tcW w:w="851" w:type="dxa"/>
            <w:tcBorders>
              <w:left w:val="single" w:sz="4" w:space="0" w:color="000000"/>
              <w:bottom w:val="single" w:sz="4" w:space="0" w:color="000000"/>
            </w:tcBorders>
            <w:shd w:val="clear" w:color="auto" w:fill="auto"/>
          </w:tcPr>
          <w:p w14:paraId="4FAD3A2F" w14:textId="77777777" w:rsidR="000D6C32" w:rsidRDefault="000D6C32">
            <w:pPr>
              <w:rPr>
                <w:sz w:val="24"/>
              </w:rPr>
            </w:pPr>
            <w:r>
              <w:rPr>
                <w:sz w:val="24"/>
              </w:rPr>
              <w:t>Lukey</w:t>
            </w:r>
          </w:p>
        </w:tc>
        <w:tc>
          <w:tcPr>
            <w:tcW w:w="708" w:type="dxa"/>
            <w:tcBorders>
              <w:left w:val="single" w:sz="4" w:space="0" w:color="000000"/>
              <w:bottom w:val="single" w:sz="4" w:space="0" w:color="000000"/>
            </w:tcBorders>
            <w:shd w:val="clear" w:color="auto" w:fill="auto"/>
          </w:tcPr>
          <w:p w14:paraId="439DF45E" w14:textId="77777777" w:rsidR="000D6C32" w:rsidRDefault="000D6C32">
            <w:pPr>
              <w:rPr>
                <w:sz w:val="24"/>
              </w:rPr>
            </w:pPr>
            <w:r>
              <w:rPr>
                <w:sz w:val="24"/>
              </w:rPr>
              <w:t>dau</w:t>
            </w:r>
          </w:p>
        </w:tc>
        <w:tc>
          <w:tcPr>
            <w:tcW w:w="1276" w:type="dxa"/>
            <w:tcBorders>
              <w:left w:val="single" w:sz="4" w:space="0" w:color="000000"/>
              <w:bottom w:val="single" w:sz="4" w:space="0" w:color="000000"/>
            </w:tcBorders>
            <w:shd w:val="clear" w:color="auto" w:fill="auto"/>
          </w:tcPr>
          <w:p w14:paraId="1DB48514" w14:textId="77777777" w:rsidR="000D6C32" w:rsidRDefault="000D6C32">
            <w:pPr>
              <w:rPr>
                <w:sz w:val="24"/>
              </w:rPr>
            </w:pPr>
            <w:r>
              <w:rPr>
                <w:sz w:val="24"/>
              </w:rPr>
              <w:t>unmarried</w:t>
            </w:r>
          </w:p>
        </w:tc>
        <w:tc>
          <w:tcPr>
            <w:tcW w:w="567" w:type="dxa"/>
            <w:tcBorders>
              <w:left w:val="single" w:sz="4" w:space="0" w:color="000000"/>
              <w:bottom w:val="single" w:sz="4" w:space="0" w:color="000000"/>
            </w:tcBorders>
            <w:shd w:val="clear" w:color="auto" w:fill="auto"/>
          </w:tcPr>
          <w:p w14:paraId="31621C52" w14:textId="77777777" w:rsidR="000D6C32" w:rsidRDefault="000D6C32">
            <w:pPr>
              <w:rPr>
                <w:sz w:val="24"/>
              </w:rPr>
            </w:pPr>
            <w:r>
              <w:rPr>
                <w:sz w:val="24"/>
              </w:rPr>
              <w:t>15</w:t>
            </w:r>
          </w:p>
        </w:tc>
        <w:tc>
          <w:tcPr>
            <w:tcW w:w="1559" w:type="dxa"/>
            <w:tcBorders>
              <w:left w:val="single" w:sz="4" w:space="0" w:color="000000"/>
              <w:bottom w:val="single" w:sz="4" w:space="0" w:color="000000"/>
            </w:tcBorders>
            <w:shd w:val="clear" w:color="auto" w:fill="auto"/>
          </w:tcPr>
          <w:p w14:paraId="1BE53747" w14:textId="77777777" w:rsidR="000D6C32" w:rsidRDefault="000D6C32">
            <w:pPr>
              <w:snapToGrid w:val="0"/>
              <w:rPr>
                <w:sz w:val="24"/>
              </w:rPr>
            </w:pPr>
          </w:p>
        </w:tc>
        <w:tc>
          <w:tcPr>
            <w:tcW w:w="1297" w:type="dxa"/>
            <w:tcBorders>
              <w:left w:val="single" w:sz="4" w:space="0" w:color="000000"/>
              <w:bottom w:val="single" w:sz="4" w:space="0" w:color="000000"/>
              <w:right w:val="single" w:sz="4" w:space="0" w:color="auto"/>
            </w:tcBorders>
            <w:shd w:val="clear" w:color="auto" w:fill="auto"/>
          </w:tcPr>
          <w:p w14:paraId="43866F31" w14:textId="77777777" w:rsidR="000D6C32" w:rsidRDefault="000D6C32">
            <w:pPr>
              <w:rPr>
                <w:sz w:val="24"/>
              </w:rPr>
            </w:pPr>
            <w:r>
              <w:rPr>
                <w:sz w:val="24"/>
              </w:rPr>
              <w:t>Liskeard</w:t>
            </w:r>
          </w:p>
        </w:tc>
        <w:tc>
          <w:tcPr>
            <w:tcW w:w="263" w:type="dxa"/>
            <w:vMerge/>
            <w:tcBorders>
              <w:left w:val="single" w:sz="4" w:space="0" w:color="auto"/>
              <w:right w:val="single" w:sz="4" w:space="0" w:color="auto"/>
            </w:tcBorders>
            <w:shd w:val="clear" w:color="auto" w:fill="auto"/>
          </w:tcPr>
          <w:p w14:paraId="176480D2" w14:textId="77777777" w:rsidR="000D6C32" w:rsidRDefault="000D6C32">
            <w:pPr>
              <w:snapToGrid w:val="0"/>
              <w:rPr>
                <w:sz w:val="24"/>
              </w:rPr>
            </w:pPr>
          </w:p>
        </w:tc>
        <w:tc>
          <w:tcPr>
            <w:tcW w:w="1275" w:type="dxa"/>
            <w:tcBorders>
              <w:top w:val="single" w:sz="4" w:space="0" w:color="auto"/>
              <w:left w:val="single" w:sz="4" w:space="0" w:color="auto"/>
              <w:bottom w:val="single" w:sz="4" w:space="0" w:color="auto"/>
            </w:tcBorders>
            <w:shd w:val="clear" w:color="auto" w:fill="auto"/>
          </w:tcPr>
          <w:p w14:paraId="05AEBFD9" w14:textId="77777777" w:rsidR="000D6C32" w:rsidRDefault="000D6C32">
            <w:pPr>
              <w:rPr>
                <w:sz w:val="24"/>
              </w:rPr>
            </w:pPr>
            <w:r>
              <w:rPr>
                <w:sz w:val="24"/>
              </w:rPr>
              <w:t>Mary-A.</w:t>
            </w:r>
          </w:p>
        </w:tc>
        <w:tc>
          <w:tcPr>
            <w:tcW w:w="709" w:type="dxa"/>
            <w:tcBorders>
              <w:left w:val="single" w:sz="4" w:space="0" w:color="000000"/>
              <w:bottom w:val="single" w:sz="4" w:space="0" w:color="000000"/>
              <w:right w:val="single" w:sz="4" w:space="0" w:color="auto"/>
            </w:tcBorders>
            <w:shd w:val="clear" w:color="auto" w:fill="auto"/>
          </w:tcPr>
          <w:p w14:paraId="1C02AD38" w14:textId="77777777" w:rsidR="000D6C32" w:rsidRDefault="000D6C32">
            <w:pPr>
              <w:rPr>
                <w:sz w:val="24"/>
              </w:rPr>
            </w:pPr>
            <w:r>
              <w:rPr>
                <w:sz w:val="24"/>
              </w:rPr>
              <w:t>17</w:t>
            </w:r>
          </w:p>
        </w:tc>
        <w:tc>
          <w:tcPr>
            <w:tcW w:w="1418" w:type="dxa"/>
            <w:tcBorders>
              <w:top w:val="single" w:sz="4" w:space="0" w:color="auto"/>
              <w:left w:val="single" w:sz="4" w:space="0" w:color="auto"/>
              <w:bottom w:val="single" w:sz="4" w:space="0" w:color="auto"/>
            </w:tcBorders>
            <w:shd w:val="clear" w:color="auto" w:fill="auto"/>
          </w:tcPr>
          <w:p w14:paraId="2DBBF877" w14:textId="77777777" w:rsidR="000D6C32" w:rsidRDefault="000D6C32">
            <w:pPr>
              <w:rPr>
                <w:sz w:val="24"/>
              </w:rPr>
            </w:pPr>
            <w:r>
              <w:rPr>
                <w:sz w:val="24"/>
              </w:rPr>
              <w:t>Mary-Ann</w:t>
            </w:r>
          </w:p>
        </w:tc>
        <w:tc>
          <w:tcPr>
            <w:tcW w:w="567" w:type="dxa"/>
            <w:tcBorders>
              <w:left w:val="single" w:sz="4" w:space="0" w:color="000000"/>
              <w:bottom w:val="single" w:sz="4" w:space="0" w:color="000000"/>
              <w:right w:val="single" w:sz="4" w:space="0" w:color="auto"/>
            </w:tcBorders>
            <w:shd w:val="clear" w:color="auto" w:fill="auto"/>
          </w:tcPr>
          <w:p w14:paraId="1F37ACC6" w14:textId="77777777" w:rsidR="000D6C32" w:rsidRDefault="000D6C32">
            <w:pPr>
              <w:rPr>
                <w:sz w:val="24"/>
              </w:rPr>
            </w:pPr>
            <w:r>
              <w:rPr>
                <w:sz w:val="24"/>
              </w:rPr>
              <w:t>17</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35EBDC9B" w14:textId="77777777" w:rsidR="000D6C32" w:rsidRDefault="000D6C32">
            <w:r>
              <w:rPr>
                <w:sz w:val="24"/>
              </w:rPr>
              <w:t>trans to s/w</w:t>
            </w:r>
          </w:p>
        </w:tc>
      </w:tr>
      <w:tr w:rsidR="00277FF2" w14:paraId="50CF0BFA" w14:textId="77777777" w:rsidTr="00A94087">
        <w:tc>
          <w:tcPr>
            <w:tcW w:w="1134" w:type="dxa"/>
            <w:tcBorders>
              <w:top w:val="single" w:sz="4" w:space="0" w:color="auto"/>
              <w:left w:val="single" w:sz="4" w:space="0" w:color="auto"/>
              <w:bottom w:val="single" w:sz="4" w:space="0" w:color="auto"/>
            </w:tcBorders>
            <w:shd w:val="clear" w:color="auto" w:fill="auto"/>
          </w:tcPr>
          <w:p w14:paraId="6BFE37C7" w14:textId="77777777" w:rsidR="000D6C32" w:rsidRDefault="000D6C32">
            <w:pPr>
              <w:rPr>
                <w:sz w:val="24"/>
              </w:rPr>
            </w:pPr>
            <w:r>
              <w:rPr>
                <w:sz w:val="24"/>
              </w:rPr>
              <w:t>Joseph</w:t>
            </w:r>
          </w:p>
        </w:tc>
        <w:tc>
          <w:tcPr>
            <w:tcW w:w="851" w:type="dxa"/>
            <w:tcBorders>
              <w:left w:val="single" w:sz="4" w:space="0" w:color="000000"/>
              <w:bottom w:val="single" w:sz="4" w:space="0" w:color="000000"/>
            </w:tcBorders>
            <w:shd w:val="clear" w:color="auto" w:fill="auto"/>
          </w:tcPr>
          <w:p w14:paraId="12AEC7E1" w14:textId="77777777" w:rsidR="000D6C32" w:rsidRDefault="000D6C32">
            <w:pPr>
              <w:rPr>
                <w:sz w:val="24"/>
              </w:rPr>
            </w:pPr>
            <w:r>
              <w:rPr>
                <w:sz w:val="24"/>
              </w:rPr>
              <w:t>Lukey</w:t>
            </w:r>
          </w:p>
        </w:tc>
        <w:tc>
          <w:tcPr>
            <w:tcW w:w="708" w:type="dxa"/>
            <w:tcBorders>
              <w:left w:val="single" w:sz="4" w:space="0" w:color="000000"/>
              <w:bottom w:val="single" w:sz="4" w:space="0" w:color="000000"/>
            </w:tcBorders>
            <w:shd w:val="clear" w:color="auto" w:fill="auto"/>
          </w:tcPr>
          <w:p w14:paraId="5636BC82" w14:textId="77777777" w:rsidR="000D6C32" w:rsidRDefault="000D6C32">
            <w:pPr>
              <w:rPr>
                <w:sz w:val="24"/>
              </w:rPr>
            </w:pPr>
            <w:r>
              <w:rPr>
                <w:sz w:val="24"/>
              </w:rPr>
              <w:t>son</w:t>
            </w:r>
          </w:p>
        </w:tc>
        <w:tc>
          <w:tcPr>
            <w:tcW w:w="1276" w:type="dxa"/>
            <w:tcBorders>
              <w:left w:val="single" w:sz="4" w:space="0" w:color="000000"/>
              <w:bottom w:val="single" w:sz="4" w:space="0" w:color="000000"/>
            </w:tcBorders>
            <w:shd w:val="clear" w:color="auto" w:fill="auto"/>
          </w:tcPr>
          <w:p w14:paraId="0CEAA2CB" w14:textId="77777777" w:rsidR="000D6C32" w:rsidRDefault="000D6C32">
            <w:pPr>
              <w:snapToGrid w:val="0"/>
              <w:rPr>
                <w:sz w:val="24"/>
              </w:rPr>
            </w:pPr>
          </w:p>
        </w:tc>
        <w:tc>
          <w:tcPr>
            <w:tcW w:w="567" w:type="dxa"/>
            <w:tcBorders>
              <w:left w:val="single" w:sz="4" w:space="0" w:color="000000"/>
              <w:bottom w:val="single" w:sz="4" w:space="0" w:color="000000"/>
            </w:tcBorders>
            <w:shd w:val="clear" w:color="auto" w:fill="auto"/>
          </w:tcPr>
          <w:p w14:paraId="2073F7E0" w14:textId="77777777" w:rsidR="000D6C32" w:rsidRDefault="000D6C32">
            <w:pPr>
              <w:rPr>
                <w:sz w:val="24"/>
              </w:rPr>
            </w:pPr>
            <w:r>
              <w:rPr>
                <w:sz w:val="24"/>
              </w:rPr>
              <w:t>13</w:t>
            </w:r>
          </w:p>
        </w:tc>
        <w:tc>
          <w:tcPr>
            <w:tcW w:w="1559" w:type="dxa"/>
            <w:tcBorders>
              <w:left w:val="single" w:sz="4" w:space="0" w:color="000000"/>
              <w:bottom w:val="single" w:sz="4" w:space="0" w:color="000000"/>
            </w:tcBorders>
            <w:shd w:val="clear" w:color="auto" w:fill="auto"/>
          </w:tcPr>
          <w:p w14:paraId="1BF913B6" w14:textId="77777777" w:rsidR="000D6C32" w:rsidRDefault="000D6C32">
            <w:pPr>
              <w:rPr>
                <w:sz w:val="24"/>
              </w:rPr>
            </w:pPr>
            <w:r>
              <w:rPr>
                <w:sz w:val="24"/>
              </w:rPr>
              <w:t>work to mine</w:t>
            </w:r>
          </w:p>
        </w:tc>
        <w:tc>
          <w:tcPr>
            <w:tcW w:w="1297" w:type="dxa"/>
            <w:tcBorders>
              <w:left w:val="single" w:sz="4" w:space="0" w:color="000000"/>
              <w:bottom w:val="single" w:sz="4" w:space="0" w:color="000000"/>
              <w:right w:val="single" w:sz="4" w:space="0" w:color="auto"/>
            </w:tcBorders>
            <w:shd w:val="clear" w:color="auto" w:fill="auto"/>
          </w:tcPr>
          <w:p w14:paraId="3D75DD99" w14:textId="77777777" w:rsidR="000D6C32" w:rsidRDefault="000D6C32">
            <w:pPr>
              <w:rPr>
                <w:sz w:val="24"/>
              </w:rPr>
            </w:pPr>
            <w:r>
              <w:rPr>
                <w:sz w:val="24"/>
              </w:rPr>
              <w:t>Liskeard</w:t>
            </w:r>
          </w:p>
        </w:tc>
        <w:tc>
          <w:tcPr>
            <w:tcW w:w="263" w:type="dxa"/>
            <w:vMerge w:val="restart"/>
            <w:tcBorders>
              <w:left w:val="single" w:sz="4" w:space="0" w:color="auto"/>
              <w:right w:val="single" w:sz="4" w:space="0" w:color="auto"/>
            </w:tcBorders>
            <w:shd w:val="clear" w:color="auto" w:fill="auto"/>
          </w:tcPr>
          <w:p w14:paraId="6DC2FE10" w14:textId="77777777" w:rsidR="000D6C32" w:rsidRDefault="000D6C32">
            <w:pPr>
              <w:snapToGrid w:val="0"/>
              <w:rPr>
                <w:sz w:val="24"/>
              </w:rPr>
            </w:pPr>
          </w:p>
        </w:tc>
        <w:tc>
          <w:tcPr>
            <w:tcW w:w="1984" w:type="dxa"/>
            <w:gridSpan w:val="2"/>
            <w:tcBorders>
              <w:left w:val="single" w:sz="4" w:space="0" w:color="auto"/>
              <w:bottom w:val="single" w:sz="4" w:space="0" w:color="auto"/>
            </w:tcBorders>
            <w:shd w:val="clear" w:color="auto" w:fill="auto"/>
          </w:tcPr>
          <w:p w14:paraId="6C999097" w14:textId="77777777" w:rsidR="000D6C32" w:rsidRDefault="000D6C32">
            <w:pPr>
              <w:snapToGrid w:val="0"/>
              <w:rPr>
                <w:sz w:val="24"/>
              </w:rPr>
            </w:pPr>
          </w:p>
        </w:tc>
        <w:tc>
          <w:tcPr>
            <w:tcW w:w="3743" w:type="dxa"/>
            <w:gridSpan w:val="3"/>
            <w:tcBorders>
              <w:bottom w:val="single" w:sz="4" w:space="0" w:color="auto"/>
            </w:tcBorders>
            <w:shd w:val="clear" w:color="auto" w:fill="auto"/>
          </w:tcPr>
          <w:p w14:paraId="5A4CD688" w14:textId="77777777" w:rsidR="000D6C32" w:rsidRDefault="000D6C32">
            <w:pPr>
              <w:snapToGrid w:val="0"/>
              <w:rPr>
                <w:sz w:val="24"/>
              </w:rPr>
            </w:pPr>
          </w:p>
        </w:tc>
      </w:tr>
      <w:tr w:rsidR="00277FF2" w14:paraId="42699FBB" w14:textId="77777777" w:rsidTr="00A94087">
        <w:tc>
          <w:tcPr>
            <w:tcW w:w="1134" w:type="dxa"/>
            <w:tcBorders>
              <w:top w:val="single" w:sz="4" w:space="0" w:color="auto"/>
              <w:left w:val="single" w:sz="4" w:space="0" w:color="auto"/>
              <w:bottom w:val="single" w:sz="4" w:space="0" w:color="auto"/>
            </w:tcBorders>
            <w:shd w:val="clear" w:color="auto" w:fill="auto"/>
          </w:tcPr>
          <w:p w14:paraId="320B573A" w14:textId="77777777" w:rsidR="000D6C32" w:rsidRDefault="000D6C32">
            <w:pPr>
              <w:rPr>
                <w:sz w:val="24"/>
              </w:rPr>
            </w:pPr>
            <w:r>
              <w:rPr>
                <w:sz w:val="24"/>
              </w:rPr>
              <w:t>Jacob</w:t>
            </w:r>
          </w:p>
        </w:tc>
        <w:tc>
          <w:tcPr>
            <w:tcW w:w="851" w:type="dxa"/>
            <w:tcBorders>
              <w:left w:val="single" w:sz="4" w:space="0" w:color="000000"/>
              <w:bottom w:val="single" w:sz="4" w:space="0" w:color="000000"/>
            </w:tcBorders>
            <w:shd w:val="clear" w:color="auto" w:fill="auto"/>
          </w:tcPr>
          <w:p w14:paraId="781E2B00" w14:textId="77777777" w:rsidR="000D6C32" w:rsidRDefault="000D6C32">
            <w:pPr>
              <w:rPr>
                <w:sz w:val="24"/>
              </w:rPr>
            </w:pPr>
            <w:r>
              <w:rPr>
                <w:sz w:val="24"/>
              </w:rPr>
              <w:t>Lukey</w:t>
            </w:r>
          </w:p>
        </w:tc>
        <w:tc>
          <w:tcPr>
            <w:tcW w:w="708" w:type="dxa"/>
            <w:tcBorders>
              <w:left w:val="single" w:sz="4" w:space="0" w:color="000000"/>
              <w:bottom w:val="single" w:sz="4" w:space="0" w:color="000000"/>
            </w:tcBorders>
            <w:shd w:val="clear" w:color="auto" w:fill="auto"/>
          </w:tcPr>
          <w:p w14:paraId="3864A486" w14:textId="77777777" w:rsidR="000D6C32" w:rsidRDefault="000D6C32">
            <w:pPr>
              <w:rPr>
                <w:sz w:val="24"/>
              </w:rPr>
            </w:pPr>
            <w:r>
              <w:rPr>
                <w:sz w:val="24"/>
              </w:rPr>
              <w:t>son</w:t>
            </w:r>
          </w:p>
        </w:tc>
        <w:tc>
          <w:tcPr>
            <w:tcW w:w="1276" w:type="dxa"/>
            <w:tcBorders>
              <w:left w:val="single" w:sz="4" w:space="0" w:color="000000"/>
              <w:bottom w:val="single" w:sz="4" w:space="0" w:color="000000"/>
            </w:tcBorders>
            <w:shd w:val="clear" w:color="auto" w:fill="auto"/>
          </w:tcPr>
          <w:p w14:paraId="08087689" w14:textId="77777777" w:rsidR="000D6C32" w:rsidRDefault="000D6C32">
            <w:pPr>
              <w:snapToGrid w:val="0"/>
              <w:rPr>
                <w:sz w:val="24"/>
              </w:rPr>
            </w:pPr>
          </w:p>
        </w:tc>
        <w:tc>
          <w:tcPr>
            <w:tcW w:w="567" w:type="dxa"/>
            <w:tcBorders>
              <w:left w:val="single" w:sz="4" w:space="0" w:color="000000"/>
              <w:bottom w:val="single" w:sz="4" w:space="0" w:color="000000"/>
            </w:tcBorders>
            <w:shd w:val="clear" w:color="auto" w:fill="auto"/>
          </w:tcPr>
          <w:p w14:paraId="47B80EAE" w14:textId="77777777" w:rsidR="000D6C32" w:rsidRDefault="000D6C32">
            <w:pPr>
              <w:rPr>
                <w:sz w:val="24"/>
              </w:rPr>
            </w:pPr>
            <w:r>
              <w:rPr>
                <w:sz w:val="24"/>
              </w:rPr>
              <w:t>12</w:t>
            </w:r>
          </w:p>
        </w:tc>
        <w:tc>
          <w:tcPr>
            <w:tcW w:w="1559" w:type="dxa"/>
            <w:tcBorders>
              <w:left w:val="single" w:sz="4" w:space="0" w:color="000000"/>
              <w:bottom w:val="single" w:sz="4" w:space="0" w:color="000000"/>
            </w:tcBorders>
            <w:shd w:val="clear" w:color="auto" w:fill="auto"/>
          </w:tcPr>
          <w:p w14:paraId="7B1809CA" w14:textId="77777777" w:rsidR="000D6C32" w:rsidRDefault="000D6C32">
            <w:pPr>
              <w:rPr>
                <w:sz w:val="24"/>
              </w:rPr>
            </w:pPr>
            <w:r>
              <w:rPr>
                <w:sz w:val="24"/>
              </w:rPr>
              <w:t>work to mine</w:t>
            </w:r>
          </w:p>
        </w:tc>
        <w:tc>
          <w:tcPr>
            <w:tcW w:w="1297" w:type="dxa"/>
            <w:tcBorders>
              <w:left w:val="single" w:sz="4" w:space="0" w:color="000000"/>
              <w:bottom w:val="single" w:sz="4" w:space="0" w:color="000000"/>
              <w:right w:val="single" w:sz="4" w:space="0" w:color="auto"/>
            </w:tcBorders>
            <w:shd w:val="clear" w:color="auto" w:fill="auto"/>
          </w:tcPr>
          <w:p w14:paraId="643C8FC1" w14:textId="77777777" w:rsidR="000D6C32" w:rsidRDefault="000D6C32">
            <w:pPr>
              <w:rPr>
                <w:sz w:val="24"/>
              </w:rPr>
            </w:pPr>
            <w:r>
              <w:rPr>
                <w:sz w:val="24"/>
              </w:rPr>
              <w:t>Liskeard</w:t>
            </w:r>
          </w:p>
        </w:tc>
        <w:tc>
          <w:tcPr>
            <w:tcW w:w="263" w:type="dxa"/>
            <w:vMerge/>
            <w:tcBorders>
              <w:left w:val="single" w:sz="4" w:space="0" w:color="auto"/>
              <w:right w:val="single" w:sz="4" w:space="0" w:color="auto"/>
            </w:tcBorders>
            <w:shd w:val="clear" w:color="auto" w:fill="auto"/>
          </w:tcPr>
          <w:p w14:paraId="0263C53F" w14:textId="77777777" w:rsidR="000D6C32" w:rsidRDefault="000D6C32">
            <w:pPr>
              <w:snapToGrid w:val="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92A51A" w14:textId="77777777" w:rsidR="000D6C32" w:rsidRDefault="000D6C32">
            <w:pPr>
              <w:rPr>
                <w:sz w:val="24"/>
              </w:rPr>
            </w:pPr>
            <w:r>
              <w:rPr>
                <w:sz w:val="24"/>
              </w:rPr>
              <w:t>Jabes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D4BE86" w14:textId="77777777" w:rsidR="000D6C32" w:rsidRDefault="000D6C32">
            <w:pPr>
              <w:rPr>
                <w:sz w:val="24"/>
              </w:rPr>
            </w:pPr>
            <w:r>
              <w:rPr>
                <w:sz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9DF09F" w14:textId="77777777" w:rsidR="000D6C32" w:rsidRDefault="000D6C32">
            <w:pPr>
              <w:rPr>
                <w:sz w:val="24"/>
              </w:rPr>
            </w:pPr>
            <w:r>
              <w:rPr>
                <w:sz w:val="24"/>
              </w:rPr>
              <w:t>Jabez</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24EAB6" w14:textId="77777777" w:rsidR="000D6C32" w:rsidRDefault="000D6C32">
            <w:pPr>
              <w:rPr>
                <w:sz w:val="24"/>
              </w:rPr>
            </w:pPr>
            <w:r>
              <w:rPr>
                <w:sz w:val="24"/>
              </w:rPr>
              <w:t>14</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194D37FD" w14:textId="77777777" w:rsidR="000D6C32" w:rsidRDefault="000D6C32">
            <w:r>
              <w:rPr>
                <w:sz w:val="24"/>
              </w:rPr>
              <w:t>trans to s/m</w:t>
            </w:r>
          </w:p>
        </w:tc>
      </w:tr>
      <w:tr w:rsidR="00277FF2" w14:paraId="5BE8B9E8" w14:textId="77777777" w:rsidTr="00A94087">
        <w:tc>
          <w:tcPr>
            <w:tcW w:w="1134" w:type="dxa"/>
            <w:tcBorders>
              <w:top w:val="single" w:sz="4" w:space="0" w:color="auto"/>
              <w:left w:val="single" w:sz="4" w:space="0" w:color="auto"/>
              <w:bottom w:val="single" w:sz="4" w:space="0" w:color="auto"/>
            </w:tcBorders>
            <w:shd w:val="clear" w:color="auto" w:fill="auto"/>
          </w:tcPr>
          <w:p w14:paraId="692192F6" w14:textId="77777777" w:rsidR="000D6C32" w:rsidRDefault="000D6C32">
            <w:pPr>
              <w:rPr>
                <w:sz w:val="24"/>
              </w:rPr>
            </w:pPr>
            <w:r>
              <w:rPr>
                <w:sz w:val="24"/>
              </w:rPr>
              <w:t>Sarah-J.</w:t>
            </w:r>
          </w:p>
        </w:tc>
        <w:tc>
          <w:tcPr>
            <w:tcW w:w="851" w:type="dxa"/>
            <w:tcBorders>
              <w:left w:val="single" w:sz="4" w:space="0" w:color="000000"/>
              <w:bottom w:val="single" w:sz="4" w:space="0" w:color="000000"/>
            </w:tcBorders>
            <w:shd w:val="clear" w:color="auto" w:fill="auto"/>
          </w:tcPr>
          <w:p w14:paraId="480FD2E4" w14:textId="77777777" w:rsidR="000D6C32" w:rsidRDefault="000D6C32">
            <w:pPr>
              <w:rPr>
                <w:sz w:val="24"/>
              </w:rPr>
            </w:pPr>
            <w:r>
              <w:rPr>
                <w:sz w:val="24"/>
              </w:rPr>
              <w:t>Lukey</w:t>
            </w:r>
          </w:p>
        </w:tc>
        <w:tc>
          <w:tcPr>
            <w:tcW w:w="708" w:type="dxa"/>
            <w:tcBorders>
              <w:left w:val="single" w:sz="4" w:space="0" w:color="000000"/>
              <w:bottom w:val="single" w:sz="4" w:space="0" w:color="000000"/>
            </w:tcBorders>
            <w:shd w:val="clear" w:color="auto" w:fill="auto"/>
          </w:tcPr>
          <w:p w14:paraId="221A4168" w14:textId="77777777" w:rsidR="000D6C32" w:rsidRDefault="000D6C32">
            <w:pPr>
              <w:rPr>
                <w:sz w:val="24"/>
              </w:rPr>
            </w:pPr>
            <w:r>
              <w:rPr>
                <w:sz w:val="24"/>
              </w:rPr>
              <w:t>dau</w:t>
            </w:r>
          </w:p>
        </w:tc>
        <w:tc>
          <w:tcPr>
            <w:tcW w:w="1276" w:type="dxa"/>
            <w:tcBorders>
              <w:left w:val="single" w:sz="4" w:space="0" w:color="000000"/>
              <w:bottom w:val="single" w:sz="4" w:space="0" w:color="000000"/>
            </w:tcBorders>
            <w:shd w:val="clear" w:color="auto" w:fill="auto"/>
          </w:tcPr>
          <w:p w14:paraId="644BFEAF" w14:textId="77777777" w:rsidR="000D6C32" w:rsidRDefault="000D6C32">
            <w:pPr>
              <w:snapToGrid w:val="0"/>
              <w:rPr>
                <w:sz w:val="24"/>
              </w:rPr>
            </w:pPr>
          </w:p>
        </w:tc>
        <w:tc>
          <w:tcPr>
            <w:tcW w:w="567" w:type="dxa"/>
            <w:tcBorders>
              <w:left w:val="single" w:sz="4" w:space="0" w:color="000000"/>
              <w:bottom w:val="single" w:sz="4" w:space="0" w:color="000000"/>
            </w:tcBorders>
            <w:shd w:val="clear" w:color="auto" w:fill="auto"/>
          </w:tcPr>
          <w:p w14:paraId="5276597D" w14:textId="77777777" w:rsidR="000D6C32" w:rsidRDefault="000D6C32">
            <w:pPr>
              <w:rPr>
                <w:sz w:val="24"/>
              </w:rPr>
            </w:pPr>
            <w:r>
              <w:rPr>
                <w:sz w:val="24"/>
              </w:rPr>
              <w:t>10</w:t>
            </w:r>
          </w:p>
        </w:tc>
        <w:tc>
          <w:tcPr>
            <w:tcW w:w="1559" w:type="dxa"/>
            <w:tcBorders>
              <w:left w:val="single" w:sz="4" w:space="0" w:color="000000"/>
              <w:bottom w:val="single" w:sz="4" w:space="0" w:color="000000"/>
            </w:tcBorders>
            <w:shd w:val="clear" w:color="auto" w:fill="auto"/>
          </w:tcPr>
          <w:p w14:paraId="2153E90D" w14:textId="77777777" w:rsidR="000D6C32" w:rsidRDefault="000D6C32">
            <w:pPr>
              <w:snapToGrid w:val="0"/>
              <w:rPr>
                <w:sz w:val="24"/>
              </w:rPr>
            </w:pPr>
          </w:p>
        </w:tc>
        <w:tc>
          <w:tcPr>
            <w:tcW w:w="1297" w:type="dxa"/>
            <w:tcBorders>
              <w:left w:val="single" w:sz="4" w:space="0" w:color="000000"/>
              <w:bottom w:val="single" w:sz="4" w:space="0" w:color="000000"/>
              <w:right w:val="single" w:sz="4" w:space="0" w:color="auto"/>
            </w:tcBorders>
            <w:shd w:val="clear" w:color="auto" w:fill="auto"/>
          </w:tcPr>
          <w:p w14:paraId="2B206CFE" w14:textId="77777777" w:rsidR="000D6C32" w:rsidRDefault="000D6C32">
            <w:pPr>
              <w:rPr>
                <w:sz w:val="24"/>
              </w:rPr>
            </w:pPr>
            <w:r>
              <w:rPr>
                <w:sz w:val="24"/>
              </w:rPr>
              <w:t>Liskeard</w:t>
            </w:r>
          </w:p>
        </w:tc>
        <w:tc>
          <w:tcPr>
            <w:tcW w:w="263" w:type="dxa"/>
            <w:vMerge/>
            <w:tcBorders>
              <w:left w:val="single" w:sz="4" w:space="0" w:color="auto"/>
              <w:right w:val="single" w:sz="4" w:space="0" w:color="auto"/>
            </w:tcBorders>
            <w:shd w:val="clear" w:color="auto" w:fill="auto"/>
          </w:tcPr>
          <w:p w14:paraId="16021AE0" w14:textId="77777777" w:rsidR="000D6C32" w:rsidRDefault="000D6C32">
            <w:pPr>
              <w:snapToGrid w:val="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9CDCB9B" w14:textId="77777777" w:rsidR="000D6C32" w:rsidRDefault="000D6C32">
            <w:pPr>
              <w:rPr>
                <w:sz w:val="24"/>
              </w:rPr>
            </w:pPr>
            <w:r>
              <w:rPr>
                <w:sz w:val="24"/>
              </w:rPr>
              <w:t>Sarah-Jane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08D70C" w14:textId="77777777" w:rsidR="000D6C32" w:rsidRDefault="000D6C32">
            <w:pPr>
              <w:rPr>
                <w:sz w:val="24"/>
              </w:rPr>
            </w:pPr>
            <w:r>
              <w:rPr>
                <w:sz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2EA3C0" w14:textId="77777777" w:rsidR="000D6C32" w:rsidRDefault="000D6C32">
            <w:pPr>
              <w:rPr>
                <w:sz w:val="24"/>
              </w:rPr>
            </w:pPr>
            <w:r>
              <w:rPr>
                <w:sz w:val="24"/>
              </w:rPr>
              <w:t>Sarah-Jane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4CE607" w14:textId="77777777" w:rsidR="000D6C32" w:rsidRDefault="000D6C32">
            <w:pPr>
              <w:rPr>
                <w:sz w:val="24"/>
              </w:rPr>
            </w:pPr>
            <w:r>
              <w:rPr>
                <w:sz w:val="24"/>
              </w:rPr>
              <w:t>13</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A2155E3" w14:textId="77777777" w:rsidR="000D6C32" w:rsidRDefault="000D6C32">
            <w:r>
              <w:rPr>
                <w:sz w:val="24"/>
              </w:rPr>
              <w:t>trans to s/w</w:t>
            </w:r>
          </w:p>
        </w:tc>
      </w:tr>
      <w:tr w:rsidR="00277FF2" w14:paraId="0FA43806" w14:textId="77777777" w:rsidTr="00A94087">
        <w:tc>
          <w:tcPr>
            <w:tcW w:w="1134" w:type="dxa"/>
            <w:tcBorders>
              <w:top w:val="single" w:sz="4" w:space="0" w:color="auto"/>
              <w:left w:val="single" w:sz="4" w:space="0" w:color="auto"/>
              <w:bottom w:val="single" w:sz="4" w:space="0" w:color="auto"/>
            </w:tcBorders>
            <w:shd w:val="clear" w:color="auto" w:fill="auto"/>
          </w:tcPr>
          <w:p w14:paraId="0A30EE53" w14:textId="77777777" w:rsidR="000D6C32" w:rsidRDefault="000D6C32">
            <w:pPr>
              <w:rPr>
                <w:sz w:val="24"/>
              </w:rPr>
            </w:pPr>
            <w:r>
              <w:rPr>
                <w:sz w:val="24"/>
              </w:rPr>
              <w:t>Elizabeth</w:t>
            </w:r>
          </w:p>
        </w:tc>
        <w:tc>
          <w:tcPr>
            <w:tcW w:w="851" w:type="dxa"/>
            <w:tcBorders>
              <w:left w:val="single" w:sz="4" w:space="0" w:color="000000"/>
              <w:bottom w:val="single" w:sz="4" w:space="0" w:color="000000"/>
            </w:tcBorders>
            <w:shd w:val="clear" w:color="auto" w:fill="auto"/>
          </w:tcPr>
          <w:p w14:paraId="12338EFE" w14:textId="77777777" w:rsidR="000D6C32" w:rsidRDefault="000D6C32">
            <w:pPr>
              <w:rPr>
                <w:sz w:val="24"/>
              </w:rPr>
            </w:pPr>
            <w:r>
              <w:rPr>
                <w:sz w:val="24"/>
              </w:rPr>
              <w:t>Lukey</w:t>
            </w:r>
          </w:p>
        </w:tc>
        <w:tc>
          <w:tcPr>
            <w:tcW w:w="708" w:type="dxa"/>
            <w:tcBorders>
              <w:left w:val="single" w:sz="4" w:space="0" w:color="000000"/>
              <w:bottom w:val="single" w:sz="4" w:space="0" w:color="000000"/>
            </w:tcBorders>
            <w:shd w:val="clear" w:color="auto" w:fill="auto"/>
          </w:tcPr>
          <w:p w14:paraId="5F015986" w14:textId="77777777" w:rsidR="000D6C32" w:rsidRDefault="000D6C32">
            <w:pPr>
              <w:rPr>
                <w:sz w:val="24"/>
              </w:rPr>
            </w:pPr>
            <w:r>
              <w:rPr>
                <w:sz w:val="24"/>
              </w:rPr>
              <w:t>dau</w:t>
            </w:r>
          </w:p>
        </w:tc>
        <w:tc>
          <w:tcPr>
            <w:tcW w:w="1276" w:type="dxa"/>
            <w:tcBorders>
              <w:left w:val="single" w:sz="4" w:space="0" w:color="000000"/>
              <w:bottom w:val="single" w:sz="4" w:space="0" w:color="000000"/>
            </w:tcBorders>
            <w:shd w:val="clear" w:color="auto" w:fill="auto"/>
          </w:tcPr>
          <w:p w14:paraId="51D44CCF" w14:textId="77777777" w:rsidR="000D6C32" w:rsidRDefault="000D6C32">
            <w:pPr>
              <w:snapToGrid w:val="0"/>
              <w:rPr>
                <w:sz w:val="24"/>
              </w:rPr>
            </w:pPr>
          </w:p>
        </w:tc>
        <w:tc>
          <w:tcPr>
            <w:tcW w:w="567" w:type="dxa"/>
            <w:tcBorders>
              <w:left w:val="single" w:sz="4" w:space="0" w:color="000000"/>
              <w:bottom w:val="single" w:sz="4" w:space="0" w:color="000000"/>
            </w:tcBorders>
            <w:shd w:val="clear" w:color="auto" w:fill="auto"/>
          </w:tcPr>
          <w:p w14:paraId="589386F3" w14:textId="77777777" w:rsidR="000D6C32" w:rsidRDefault="000D6C32">
            <w:pPr>
              <w:rPr>
                <w:sz w:val="24"/>
              </w:rPr>
            </w:pPr>
            <w:r>
              <w:rPr>
                <w:sz w:val="24"/>
              </w:rPr>
              <w:t xml:space="preserve">  9</w:t>
            </w:r>
          </w:p>
        </w:tc>
        <w:tc>
          <w:tcPr>
            <w:tcW w:w="1559" w:type="dxa"/>
            <w:tcBorders>
              <w:left w:val="single" w:sz="4" w:space="0" w:color="000000"/>
              <w:bottom w:val="single" w:sz="4" w:space="0" w:color="000000"/>
            </w:tcBorders>
            <w:shd w:val="clear" w:color="auto" w:fill="auto"/>
          </w:tcPr>
          <w:p w14:paraId="2EAD0BBE" w14:textId="77777777" w:rsidR="000D6C32" w:rsidRDefault="000D6C32">
            <w:pPr>
              <w:snapToGrid w:val="0"/>
              <w:rPr>
                <w:sz w:val="24"/>
              </w:rPr>
            </w:pPr>
          </w:p>
        </w:tc>
        <w:tc>
          <w:tcPr>
            <w:tcW w:w="1297" w:type="dxa"/>
            <w:tcBorders>
              <w:left w:val="single" w:sz="4" w:space="0" w:color="000000"/>
              <w:bottom w:val="single" w:sz="4" w:space="0" w:color="000000"/>
              <w:right w:val="single" w:sz="4" w:space="0" w:color="auto"/>
            </w:tcBorders>
            <w:shd w:val="clear" w:color="auto" w:fill="auto"/>
          </w:tcPr>
          <w:p w14:paraId="3FA84E57" w14:textId="77777777" w:rsidR="000D6C32" w:rsidRDefault="000D6C32">
            <w:pPr>
              <w:rPr>
                <w:sz w:val="24"/>
              </w:rPr>
            </w:pPr>
            <w:r>
              <w:rPr>
                <w:sz w:val="24"/>
              </w:rPr>
              <w:t>Liskeard</w:t>
            </w:r>
          </w:p>
        </w:tc>
        <w:tc>
          <w:tcPr>
            <w:tcW w:w="263" w:type="dxa"/>
            <w:tcBorders>
              <w:left w:val="single" w:sz="4" w:space="0" w:color="auto"/>
              <w:right w:val="single" w:sz="4" w:space="0" w:color="auto"/>
            </w:tcBorders>
            <w:shd w:val="clear" w:color="auto" w:fill="auto"/>
          </w:tcPr>
          <w:p w14:paraId="36D24309" w14:textId="77777777" w:rsidR="000D6C32" w:rsidRDefault="000D6C32">
            <w:pPr>
              <w:snapToGrid w:val="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628B88" w14:textId="77777777" w:rsidR="000D6C32" w:rsidRDefault="000D6C32">
            <w:pPr>
              <w:rPr>
                <w:sz w:val="24"/>
              </w:rPr>
            </w:pPr>
            <w:r>
              <w:rPr>
                <w:sz w:val="24"/>
              </w:rPr>
              <w:t>Lydia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8FC363" w14:textId="77777777" w:rsidR="000D6C32" w:rsidRDefault="000D6C32">
            <w:pPr>
              <w:snapToGrid w:val="0"/>
              <w:rPr>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4784C7" w14:textId="77777777" w:rsidR="000D6C32" w:rsidRDefault="000D6C32">
            <w:pPr>
              <w:rPr>
                <w:sz w:val="24"/>
              </w:rPr>
            </w:pPr>
            <w:r>
              <w:rPr>
                <w:sz w:val="24"/>
              </w:rPr>
              <w:t>Lydia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BDC1FF" w14:textId="77777777" w:rsidR="000D6C32" w:rsidRDefault="000D6C32">
            <w:pPr>
              <w:rPr>
                <w:sz w:val="24"/>
              </w:rPr>
            </w:pPr>
            <w:r>
              <w:rPr>
                <w:sz w:val="24"/>
              </w:rPr>
              <w:t xml:space="preserve">  8</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30C84FA5" w14:textId="77777777" w:rsidR="000D6C32" w:rsidRDefault="000D6C32">
            <w:pPr>
              <w:snapToGrid w:val="0"/>
              <w:rPr>
                <w:sz w:val="24"/>
              </w:rPr>
            </w:pPr>
          </w:p>
        </w:tc>
      </w:tr>
      <w:tr w:rsidR="00277FF2" w14:paraId="6238DA11" w14:textId="77777777" w:rsidTr="00A94087">
        <w:tc>
          <w:tcPr>
            <w:tcW w:w="1134" w:type="dxa"/>
            <w:tcBorders>
              <w:top w:val="single" w:sz="4" w:space="0" w:color="auto"/>
              <w:left w:val="single" w:sz="4" w:space="0" w:color="auto"/>
              <w:bottom w:val="single" w:sz="4" w:space="0" w:color="auto"/>
            </w:tcBorders>
            <w:shd w:val="clear" w:color="auto" w:fill="auto"/>
          </w:tcPr>
          <w:p w14:paraId="2A05F1CF" w14:textId="77777777" w:rsidR="000D6C32" w:rsidRDefault="000D6C32">
            <w:pPr>
              <w:rPr>
                <w:sz w:val="24"/>
              </w:rPr>
            </w:pPr>
            <w:r>
              <w:rPr>
                <w:sz w:val="24"/>
              </w:rPr>
              <w:t>Alice</w:t>
            </w:r>
          </w:p>
        </w:tc>
        <w:tc>
          <w:tcPr>
            <w:tcW w:w="851" w:type="dxa"/>
            <w:tcBorders>
              <w:left w:val="single" w:sz="4" w:space="0" w:color="000000"/>
              <w:bottom w:val="single" w:sz="4" w:space="0" w:color="auto"/>
            </w:tcBorders>
            <w:shd w:val="clear" w:color="auto" w:fill="auto"/>
          </w:tcPr>
          <w:p w14:paraId="411A4B72" w14:textId="77777777" w:rsidR="000D6C32" w:rsidRDefault="000D6C32">
            <w:pPr>
              <w:rPr>
                <w:sz w:val="24"/>
              </w:rPr>
            </w:pPr>
            <w:r>
              <w:rPr>
                <w:sz w:val="24"/>
              </w:rPr>
              <w:t>Lukey</w:t>
            </w:r>
          </w:p>
        </w:tc>
        <w:tc>
          <w:tcPr>
            <w:tcW w:w="708" w:type="dxa"/>
            <w:tcBorders>
              <w:left w:val="single" w:sz="4" w:space="0" w:color="000000"/>
              <w:bottom w:val="single" w:sz="4" w:space="0" w:color="auto"/>
            </w:tcBorders>
            <w:shd w:val="clear" w:color="auto" w:fill="auto"/>
          </w:tcPr>
          <w:p w14:paraId="28CD2590" w14:textId="77777777" w:rsidR="000D6C32" w:rsidRDefault="000D6C32">
            <w:pPr>
              <w:rPr>
                <w:sz w:val="24"/>
              </w:rPr>
            </w:pPr>
            <w:r>
              <w:rPr>
                <w:sz w:val="24"/>
              </w:rPr>
              <w:t>dau</w:t>
            </w:r>
          </w:p>
        </w:tc>
        <w:tc>
          <w:tcPr>
            <w:tcW w:w="1276" w:type="dxa"/>
            <w:tcBorders>
              <w:left w:val="single" w:sz="4" w:space="0" w:color="000000"/>
              <w:bottom w:val="single" w:sz="4" w:space="0" w:color="auto"/>
            </w:tcBorders>
            <w:shd w:val="clear" w:color="auto" w:fill="auto"/>
          </w:tcPr>
          <w:p w14:paraId="6126D449" w14:textId="77777777" w:rsidR="000D6C32" w:rsidRDefault="000D6C32">
            <w:pPr>
              <w:snapToGrid w:val="0"/>
              <w:rPr>
                <w:sz w:val="24"/>
              </w:rPr>
            </w:pPr>
          </w:p>
        </w:tc>
        <w:tc>
          <w:tcPr>
            <w:tcW w:w="567" w:type="dxa"/>
            <w:tcBorders>
              <w:left w:val="single" w:sz="4" w:space="0" w:color="000000"/>
              <w:bottom w:val="single" w:sz="4" w:space="0" w:color="auto"/>
            </w:tcBorders>
            <w:shd w:val="clear" w:color="auto" w:fill="auto"/>
          </w:tcPr>
          <w:p w14:paraId="29AADF98" w14:textId="77777777" w:rsidR="000D6C32" w:rsidRDefault="000D6C32">
            <w:pPr>
              <w:rPr>
                <w:sz w:val="24"/>
              </w:rPr>
            </w:pPr>
            <w:r>
              <w:rPr>
                <w:sz w:val="24"/>
              </w:rPr>
              <w:t xml:space="preserve">  6</w:t>
            </w:r>
          </w:p>
        </w:tc>
        <w:tc>
          <w:tcPr>
            <w:tcW w:w="1559" w:type="dxa"/>
            <w:tcBorders>
              <w:left w:val="single" w:sz="4" w:space="0" w:color="000000"/>
              <w:bottom w:val="single" w:sz="4" w:space="0" w:color="auto"/>
            </w:tcBorders>
            <w:shd w:val="clear" w:color="auto" w:fill="auto"/>
          </w:tcPr>
          <w:p w14:paraId="1B50935A" w14:textId="77777777" w:rsidR="000D6C32" w:rsidRDefault="000D6C32">
            <w:pPr>
              <w:snapToGrid w:val="0"/>
              <w:rPr>
                <w:sz w:val="24"/>
              </w:rPr>
            </w:pPr>
          </w:p>
        </w:tc>
        <w:tc>
          <w:tcPr>
            <w:tcW w:w="1297" w:type="dxa"/>
            <w:tcBorders>
              <w:left w:val="single" w:sz="4" w:space="0" w:color="000000"/>
              <w:bottom w:val="single" w:sz="4" w:space="0" w:color="auto"/>
              <w:right w:val="single" w:sz="4" w:space="0" w:color="auto"/>
            </w:tcBorders>
            <w:shd w:val="clear" w:color="auto" w:fill="auto"/>
          </w:tcPr>
          <w:p w14:paraId="7D31A1F5" w14:textId="77777777" w:rsidR="000D6C32" w:rsidRDefault="000D6C32">
            <w:pPr>
              <w:rPr>
                <w:sz w:val="24"/>
              </w:rPr>
            </w:pPr>
            <w:r>
              <w:rPr>
                <w:sz w:val="24"/>
              </w:rPr>
              <w:t>Liskeard</w:t>
            </w:r>
          </w:p>
        </w:tc>
        <w:tc>
          <w:tcPr>
            <w:tcW w:w="263" w:type="dxa"/>
            <w:tcBorders>
              <w:left w:val="single" w:sz="4" w:space="0" w:color="auto"/>
              <w:right w:val="single" w:sz="4" w:space="0" w:color="auto"/>
            </w:tcBorders>
            <w:shd w:val="clear" w:color="auto" w:fill="auto"/>
          </w:tcPr>
          <w:p w14:paraId="741F3208" w14:textId="77777777" w:rsidR="000D6C32" w:rsidRDefault="000D6C32">
            <w:pPr>
              <w:snapToGrid w:val="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F4AD3" w14:textId="77777777" w:rsidR="000D6C32" w:rsidRDefault="000D6C32">
            <w:pPr>
              <w:rPr>
                <w:sz w:val="24"/>
              </w:rPr>
            </w:pPr>
            <w:r>
              <w:rPr>
                <w:sz w:val="24"/>
              </w:rPr>
              <w:t>Martha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766C7A" w14:textId="77777777" w:rsidR="000D6C32" w:rsidRDefault="000D6C32">
            <w:pPr>
              <w:snapToGrid w:val="0"/>
              <w:rPr>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2C467B" w14:textId="77777777" w:rsidR="000D6C32" w:rsidRDefault="000D6C32">
            <w:pPr>
              <w:rPr>
                <w:sz w:val="24"/>
              </w:rPr>
            </w:pPr>
            <w:r>
              <w:rPr>
                <w:sz w:val="24"/>
              </w:rPr>
              <w:t>Martha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98C56F" w14:textId="77777777" w:rsidR="000D6C32" w:rsidRDefault="000D6C32">
            <w:pPr>
              <w:rPr>
                <w:sz w:val="24"/>
              </w:rPr>
            </w:pPr>
            <w:r>
              <w:rPr>
                <w:sz w:val="24"/>
              </w:rPr>
              <w:t xml:space="preserve">  7</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04DB0AC5" w14:textId="77777777" w:rsidR="000D6C32" w:rsidRDefault="000D6C32">
            <w:pPr>
              <w:snapToGrid w:val="0"/>
              <w:rPr>
                <w:sz w:val="24"/>
              </w:rPr>
            </w:pPr>
          </w:p>
        </w:tc>
      </w:tr>
      <w:tr w:rsidR="00A94087" w14:paraId="7259FA56" w14:textId="77777777" w:rsidTr="00A94087">
        <w:tblPrEx>
          <w:tblCellMar>
            <w:left w:w="0" w:type="dxa"/>
            <w:right w:w="0" w:type="dxa"/>
          </w:tblCellMar>
        </w:tblPrEx>
        <w:trPr>
          <w:gridAfter w:val="6"/>
          <w:wAfter w:w="5990" w:type="dxa"/>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3A12A85A" w14:textId="77777777" w:rsidR="00A94087" w:rsidRDefault="00A94087">
            <w:pPr>
              <w:rPr>
                <w:sz w:val="24"/>
              </w:rPr>
            </w:pPr>
            <w:r>
              <w:rPr>
                <w:sz w:val="24"/>
              </w:rPr>
              <w:t>Martha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D146EE" w14:textId="77777777" w:rsidR="00A94087" w:rsidRDefault="00A94087">
            <w:pPr>
              <w:rPr>
                <w:sz w:val="24"/>
              </w:rPr>
            </w:pPr>
            <w:r>
              <w:rPr>
                <w:sz w:val="24"/>
              </w:rPr>
              <w:t>Lukey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9B082F" w14:textId="77777777" w:rsidR="00A94087" w:rsidRDefault="00A94087">
            <w:pPr>
              <w:rPr>
                <w:sz w:val="24"/>
              </w:rPr>
            </w:pPr>
            <w:r>
              <w:rPr>
                <w:sz w:val="24"/>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959FF5" w14:textId="77777777" w:rsidR="00A94087" w:rsidRDefault="00A94087">
            <w:pPr>
              <w:snapToGrid w:val="0"/>
              <w:rPr>
                <w:sz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264C47" w14:textId="77777777" w:rsidR="00A94087" w:rsidRDefault="00A94087">
            <w:pPr>
              <w:rPr>
                <w:sz w:val="24"/>
              </w:rPr>
            </w:pPr>
            <w:r>
              <w:rPr>
                <w:sz w:val="24"/>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490434" w14:textId="77777777" w:rsidR="00A94087" w:rsidRDefault="00A94087">
            <w:pPr>
              <w:snapToGrid w:val="0"/>
              <w:rPr>
                <w:sz w:val="24"/>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70331282" w14:textId="77777777" w:rsidR="00A94087" w:rsidRDefault="00A94087">
            <w:pPr>
              <w:rPr>
                <w:sz w:val="24"/>
              </w:rPr>
            </w:pPr>
            <w:r>
              <w:rPr>
                <w:sz w:val="24"/>
              </w:rPr>
              <w:t xml:space="preserve"> Liskeard</w:t>
            </w:r>
          </w:p>
        </w:tc>
      </w:tr>
    </w:tbl>
    <w:p w14:paraId="00E5B1DA" w14:textId="77777777" w:rsidR="000D6C32" w:rsidRDefault="000D6C32">
      <w:pPr>
        <w:ind w:left="8640" w:right="-1050"/>
        <w:rPr>
          <w:sz w:val="24"/>
        </w:rPr>
      </w:pPr>
      <w:r>
        <w:rPr>
          <w:sz w:val="24"/>
        </w:rPr>
        <w:t>** left Plymouth list A London 20OCT1863 list B</w:t>
      </w:r>
    </w:p>
    <w:p w14:paraId="06E4AE5F" w14:textId="77777777" w:rsidR="000D6C32" w:rsidRDefault="000D6C32">
      <w:pPr>
        <w:ind w:left="8640" w:right="-1050"/>
        <w:rPr>
          <w:sz w:val="24"/>
        </w:rPr>
      </w:pPr>
      <w:r>
        <w:rPr>
          <w:sz w:val="24"/>
        </w:rPr>
        <w:t>** arrived 23DEC1864 list A 24JAN1864 list B</w:t>
      </w:r>
    </w:p>
    <w:p w14:paraId="0E023281" w14:textId="77777777" w:rsidR="000D6C32" w:rsidRDefault="000D6C32">
      <w:pPr>
        <w:ind w:left="8640" w:right="-1050"/>
        <w:rPr>
          <w:sz w:val="24"/>
        </w:rPr>
      </w:pPr>
      <w:r>
        <w:rPr>
          <w:sz w:val="24"/>
        </w:rPr>
        <w:t>List B gives Captain Davis, Surgeon superintendent Dr Shield 1650 tons</w:t>
      </w:r>
    </w:p>
    <w:p w14:paraId="0558427D" w14:textId="77777777" w:rsidR="000D6C32" w:rsidRDefault="000D6C32">
      <w:pPr>
        <w:ind w:right="-1050"/>
        <w:rPr>
          <w:sz w:val="24"/>
        </w:rPr>
      </w:pPr>
    </w:p>
    <w:p w14:paraId="25FB7969" w14:textId="77777777" w:rsidR="000D6C32" w:rsidRDefault="000D6C32">
      <w:pPr>
        <w:ind w:right="-1050"/>
        <w:rPr>
          <w:sz w:val="24"/>
        </w:rPr>
      </w:pPr>
    </w:p>
    <w:p w14:paraId="3B6D719F" w14:textId="77777777" w:rsidR="000D6C32" w:rsidRDefault="000D6C32">
      <w:pPr>
        <w:ind w:left="720" w:right="-1050"/>
        <w:rPr>
          <w:sz w:val="24"/>
        </w:rPr>
      </w:pPr>
      <w:r>
        <w:rPr>
          <w:sz w:val="24"/>
        </w:rPr>
        <w:t xml:space="preserve">1851 census Doublepools Callington District 3b folio 224 page 28 Schedule 110 from website </w:t>
      </w:r>
      <w:hyperlink r:id="rId449" w:history="1">
        <w:r>
          <w:rPr>
            <w:rStyle w:val="Hyperlink"/>
            <w:sz w:val="24"/>
          </w:rPr>
          <w:t>www.freecen.org.uk</w:t>
        </w:r>
      </w:hyperlink>
      <w:r>
        <w:rPr>
          <w:sz w:val="24"/>
        </w:rPr>
        <w:t xml:space="preserve"> </w:t>
      </w: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7"/>
        <w:gridCol w:w="851"/>
        <w:gridCol w:w="1275"/>
        <w:gridCol w:w="567"/>
        <w:gridCol w:w="1560"/>
        <w:gridCol w:w="1317"/>
      </w:tblGrid>
      <w:tr w:rsidR="00277FF2" w14:paraId="2D3C1815" w14:textId="77777777" w:rsidTr="00A94087">
        <w:tc>
          <w:tcPr>
            <w:tcW w:w="1701" w:type="dxa"/>
            <w:shd w:val="clear" w:color="auto" w:fill="auto"/>
          </w:tcPr>
          <w:p w14:paraId="70ACB2FE" w14:textId="77777777" w:rsidR="000D6C32" w:rsidRDefault="000D6C32">
            <w:pPr>
              <w:rPr>
                <w:sz w:val="24"/>
              </w:rPr>
            </w:pPr>
            <w:r>
              <w:rPr>
                <w:sz w:val="24"/>
              </w:rPr>
              <w:t>EDWARD</w:t>
            </w:r>
          </w:p>
        </w:tc>
        <w:tc>
          <w:tcPr>
            <w:tcW w:w="1417" w:type="dxa"/>
            <w:shd w:val="clear" w:color="auto" w:fill="auto"/>
          </w:tcPr>
          <w:p w14:paraId="2C5BB4B5" w14:textId="77777777" w:rsidR="000D6C32" w:rsidRDefault="000D6C32">
            <w:pPr>
              <w:rPr>
                <w:sz w:val="24"/>
              </w:rPr>
            </w:pPr>
            <w:r>
              <w:rPr>
                <w:sz w:val="24"/>
              </w:rPr>
              <w:t>TregenSOE</w:t>
            </w:r>
          </w:p>
        </w:tc>
        <w:tc>
          <w:tcPr>
            <w:tcW w:w="851" w:type="dxa"/>
            <w:shd w:val="clear" w:color="auto" w:fill="auto"/>
          </w:tcPr>
          <w:p w14:paraId="55305619" w14:textId="77777777" w:rsidR="000D6C32" w:rsidRDefault="000D6C32">
            <w:pPr>
              <w:rPr>
                <w:sz w:val="24"/>
              </w:rPr>
            </w:pPr>
            <w:r>
              <w:rPr>
                <w:sz w:val="24"/>
              </w:rPr>
              <w:t>head</w:t>
            </w:r>
          </w:p>
        </w:tc>
        <w:tc>
          <w:tcPr>
            <w:tcW w:w="1275" w:type="dxa"/>
            <w:shd w:val="clear" w:color="auto" w:fill="auto"/>
          </w:tcPr>
          <w:p w14:paraId="3A63EED3" w14:textId="77777777" w:rsidR="000D6C32" w:rsidRDefault="000D6C32">
            <w:pPr>
              <w:rPr>
                <w:sz w:val="24"/>
              </w:rPr>
            </w:pPr>
            <w:r>
              <w:rPr>
                <w:sz w:val="24"/>
              </w:rPr>
              <w:t>married</w:t>
            </w:r>
          </w:p>
        </w:tc>
        <w:tc>
          <w:tcPr>
            <w:tcW w:w="567" w:type="dxa"/>
            <w:shd w:val="clear" w:color="auto" w:fill="auto"/>
          </w:tcPr>
          <w:p w14:paraId="26CDE427" w14:textId="77777777" w:rsidR="000D6C32" w:rsidRDefault="000D6C32">
            <w:pPr>
              <w:rPr>
                <w:sz w:val="24"/>
              </w:rPr>
            </w:pPr>
            <w:r>
              <w:rPr>
                <w:sz w:val="24"/>
              </w:rPr>
              <w:t>36</w:t>
            </w:r>
          </w:p>
        </w:tc>
        <w:tc>
          <w:tcPr>
            <w:tcW w:w="1560" w:type="dxa"/>
            <w:shd w:val="clear" w:color="auto" w:fill="auto"/>
          </w:tcPr>
          <w:p w14:paraId="43B67B4B" w14:textId="77777777" w:rsidR="000D6C32" w:rsidRDefault="000D6C32">
            <w:pPr>
              <w:rPr>
                <w:sz w:val="24"/>
              </w:rPr>
            </w:pPr>
            <w:r>
              <w:rPr>
                <w:sz w:val="24"/>
              </w:rPr>
              <w:t>miner</w:t>
            </w:r>
          </w:p>
        </w:tc>
        <w:tc>
          <w:tcPr>
            <w:tcW w:w="1317" w:type="dxa"/>
            <w:shd w:val="clear" w:color="auto" w:fill="auto"/>
          </w:tcPr>
          <w:p w14:paraId="4AA4BEE4" w14:textId="77777777" w:rsidR="000D6C32" w:rsidRDefault="000D6C32">
            <w:r>
              <w:rPr>
                <w:sz w:val="24"/>
              </w:rPr>
              <w:t>Lelant</w:t>
            </w:r>
          </w:p>
        </w:tc>
      </w:tr>
      <w:tr w:rsidR="00277FF2" w14:paraId="7D356FC6" w14:textId="77777777" w:rsidTr="00A94087">
        <w:tc>
          <w:tcPr>
            <w:tcW w:w="1701" w:type="dxa"/>
            <w:shd w:val="clear" w:color="auto" w:fill="auto"/>
          </w:tcPr>
          <w:p w14:paraId="75749CA4" w14:textId="77777777" w:rsidR="000D6C32" w:rsidRDefault="000D6C32">
            <w:pPr>
              <w:rPr>
                <w:sz w:val="24"/>
              </w:rPr>
            </w:pPr>
            <w:r>
              <w:rPr>
                <w:sz w:val="24"/>
              </w:rPr>
              <w:t>ELIZABETH</w:t>
            </w:r>
          </w:p>
        </w:tc>
        <w:tc>
          <w:tcPr>
            <w:tcW w:w="1417" w:type="dxa"/>
            <w:shd w:val="clear" w:color="auto" w:fill="auto"/>
          </w:tcPr>
          <w:p w14:paraId="15AA3691" w14:textId="77777777" w:rsidR="000D6C32" w:rsidRDefault="000D6C32">
            <w:pPr>
              <w:rPr>
                <w:sz w:val="24"/>
              </w:rPr>
            </w:pPr>
            <w:r>
              <w:rPr>
                <w:sz w:val="24"/>
              </w:rPr>
              <w:t>TregenSOE</w:t>
            </w:r>
          </w:p>
        </w:tc>
        <w:tc>
          <w:tcPr>
            <w:tcW w:w="851" w:type="dxa"/>
            <w:shd w:val="clear" w:color="auto" w:fill="auto"/>
          </w:tcPr>
          <w:p w14:paraId="3DFC1D3C" w14:textId="77777777" w:rsidR="000D6C32" w:rsidRDefault="000D6C32">
            <w:pPr>
              <w:rPr>
                <w:sz w:val="24"/>
              </w:rPr>
            </w:pPr>
            <w:r>
              <w:rPr>
                <w:sz w:val="24"/>
              </w:rPr>
              <w:t>wife</w:t>
            </w:r>
          </w:p>
        </w:tc>
        <w:tc>
          <w:tcPr>
            <w:tcW w:w="1275" w:type="dxa"/>
            <w:shd w:val="clear" w:color="auto" w:fill="auto"/>
          </w:tcPr>
          <w:p w14:paraId="0BFA685B" w14:textId="77777777" w:rsidR="000D6C32" w:rsidRDefault="000D6C32">
            <w:pPr>
              <w:rPr>
                <w:sz w:val="24"/>
              </w:rPr>
            </w:pPr>
            <w:r>
              <w:rPr>
                <w:sz w:val="24"/>
              </w:rPr>
              <w:t>married</w:t>
            </w:r>
          </w:p>
        </w:tc>
        <w:tc>
          <w:tcPr>
            <w:tcW w:w="567" w:type="dxa"/>
            <w:shd w:val="clear" w:color="auto" w:fill="auto"/>
          </w:tcPr>
          <w:p w14:paraId="20823192" w14:textId="77777777" w:rsidR="000D6C32" w:rsidRDefault="000D6C32">
            <w:pPr>
              <w:rPr>
                <w:sz w:val="24"/>
              </w:rPr>
            </w:pPr>
            <w:r>
              <w:rPr>
                <w:sz w:val="24"/>
              </w:rPr>
              <w:t>32</w:t>
            </w:r>
          </w:p>
        </w:tc>
        <w:tc>
          <w:tcPr>
            <w:tcW w:w="1560" w:type="dxa"/>
            <w:shd w:val="clear" w:color="auto" w:fill="auto"/>
          </w:tcPr>
          <w:p w14:paraId="3DB45E98" w14:textId="77777777" w:rsidR="000D6C32" w:rsidRDefault="000D6C32">
            <w:pPr>
              <w:rPr>
                <w:sz w:val="24"/>
              </w:rPr>
            </w:pPr>
            <w:r>
              <w:rPr>
                <w:sz w:val="24"/>
              </w:rPr>
              <w:t>-</w:t>
            </w:r>
          </w:p>
        </w:tc>
        <w:tc>
          <w:tcPr>
            <w:tcW w:w="1317" w:type="dxa"/>
            <w:shd w:val="clear" w:color="auto" w:fill="auto"/>
          </w:tcPr>
          <w:p w14:paraId="4B9DBBAB" w14:textId="77777777" w:rsidR="000D6C32" w:rsidRDefault="000D6C32">
            <w:r>
              <w:rPr>
                <w:sz w:val="24"/>
              </w:rPr>
              <w:t>Camborne</w:t>
            </w:r>
          </w:p>
        </w:tc>
      </w:tr>
      <w:tr w:rsidR="00277FF2" w14:paraId="28D1C6E5" w14:textId="77777777" w:rsidTr="00A94087">
        <w:tc>
          <w:tcPr>
            <w:tcW w:w="1701" w:type="dxa"/>
            <w:shd w:val="clear" w:color="auto" w:fill="auto"/>
          </w:tcPr>
          <w:p w14:paraId="060E0B46" w14:textId="77777777" w:rsidR="000D6C32" w:rsidRDefault="000D6C32">
            <w:pPr>
              <w:rPr>
                <w:sz w:val="24"/>
              </w:rPr>
            </w:pPr>
            <w:r>
              <w:rPr>
                <w:sz w:val="24"/>
              </w:rPr>
              <w:t>ELIZABETH</w:t>
            </w:r>
          </w:p>
        </w:tc>
        <w:tc>
          <w:tcPr>
            <w:tcW w:w="1417" w:type="dxa"/>
            <w:shd w:val="clear" w:color="auto" w:fill="auto"/>
          </w:tcPr>
          <w:p w14:paraId="63D33825" w14:textId="77777777" w:rsidR="000D6C32" w:rsidRDefault="000D6C32">
            <w:pPr>
              <w:rPr>
                <w:sz w:val="24"/>
              </w:rPr>
            </w:pPr>
            <w:r>
              <w:rPr>
                <w:sz w:val="24"/>
              </w:rPr>
              <w:t>TregenSOE</w:t>
            </w:r>
          </w:p>
        </w:tc>
        <w:tc>
          <w:tcPr>
            <w:tcW w:w="851" w:type="dxa"/>
            <w:shd w:val="clear" w:color="auto" w:fill="auto"/>
          </w:tcPr>
          <w:p w14:paraId="391DDABA" w14:textId="77777777" w:rsidR="000D6C32" w:rsidRDefault="000D6C32">
            <w:pPr>
              <w:rPr>
                <w:sz w:val="24"/>
              </w:rPr>
            </w:pPr>
            <w:r>
              <w:rPr>
                <w:sz w:val="24"/>
              </w:rPr>
              <w:t>dau</w:t>
            </w:r>
          </w:p>
        </w:tc>
        <w:tc>
          <w:tcPr>
            <w:tcW w:w="1275" w:type="dxa"/>
            <w:shd w:val="clear" w:color="auto" w:fill="auto"/>
          </w:tcPr>
          <w:p w14:paraId="495CF201" w14:textId="77777777" w:rsidR="000D6C32" w:rsidRDefault="000D6C32">
            <w:pPr>
              <w:rPr>
                <w:sz w:val="24"/>
              </w:rPr>
            </w:pPr>
            <w:r>
              <w:rPr>
                <w:sz w:val="24"/>
              </w:rPr>
              <w:t>unmarried</w:t>
            </w:r>
          </w:p>
        </w:tc>
        <w:tc>
          <w:tcPr>
            <w:tcW w:w="567" w:type="dxa"/>
            <w:shd w:val="clear" w:color="auto" w:fill="auto"/>
          </w:tcPr>
          <w:p w14:paraId="0DBCE170" w14:textId="77777777" w:rsidR="000D6C32" w:rsidRDefault="000D6C32">
            <w:pPr>
              <w:rPr>
                <w:sz w:val="24"/>
              </w:rPr>
            </w:pPr>
            <w:r>
              <w:rPr>
                <w:sz w:val="24"/>
              </w:rPr>
              <w:t xml:space="preserve">  8</w:t>
            </w:r>
          </w:p>
        </w:tc>
        <w:tc>
          <w:tcPr>
            <w:tcW w:w="1560" w:type="dxa"/>
            <w:shd w:val="clear" w:color="auto" w:fill="auto"/>
          </w:tcPr>
          <w:p w14:paraId="22214DB2" w14:textId="77777777" w:rsidR="000D6C32" w:rsidRDefault="000D6C32">
            <w:pPr>
              <w:snapToGrid w:val="0"/>
              <w:rPr>
                <w:sz w:val="24"/>
              </w:rPr>
            </w:pPr>
          </w:p>
        </w:tc>
        <w:tc>
          <w:tcPr>
            <w:tcW w:w="1317" w:type="dxa"/>
            <w:shd w:val="clear" w:color="auto" w:fill="auto"/>
          </w:tcPr>
          <w:p w14:paraId="72AE6E7E" w14:textId="77777777" w:rsidR="000D6C32" w:rsidRDefault="000D6C32">
            <w:r>
              <w:rPr>
                <w:sz w:val="24"/>
              </w:rPr>
              <w:t>Camborne</w:t>
            </w:r>
          </w:p>
        </w:tc>
      </w:tr>
      <w:tr w:rsidR="00277FF2" w14:paraId="1C7B8BAC" w14:textId="77777777" w:rsidTr="00A94087">
        <w:tc>
          <w:tcPr>
            <w:tcW w:w="1701" w:type="dxa"/>
            <w:shd w:val="clear" w:color="auto" w:fill="auto"/>
          </w:tcPr>
          <w:p w14:paraId="12C8010E" w14:textId="77777777" w:rsidR="000D6C32" w:rsidRDefault="000D6C32">
            <w:pPr>
              <w:rPr>
                <w:sz w:val="24"/>
              </w:rPr>
            </w:pPr>
            <w:r>
              <w:rPr>
                <w:sz w:val="24"/>
              </w:rPr>
              <w:t>EDWARD</w:t>
            </w:r>
          </w:p>
        </w:tc>
        <w:tc>
          <w:tcPr>
            <w:tcW w:w="1417" w:type="dxa"/>
            <w:shd w:val="clear" w:color="auto" w:fill="auto"/>
          </w:tcPr>
          <w:p w14:paraId="1DDD42F7" w14:textId="77777777" w:rsidR="000D6C32" w:rsidRDefault="000D6C32">
            <w:pPr>
              <w:rPr>
                <w:sz w:val="24"/>
              </w:rPr>
            </w:pPr>
            <w:r>
              <w:rPr>
                <w:sz w:val="24"/>
              </w:rPr>
              <w:t>TregenSOE</w:t>
            </w:r>
          </w:p>
        </w:tc>
        <w:tc>
          <w:tcPr>
            <w:tcW w:w="851" w:type="dxa"/>
            <w:shd w:val="clear" w:color="auto" w:fill="auto"/>
          </w:tcPr>
          <w:p w14:paraId="4C5EBF24" w14:textId="77777777" w:rsidR="000D6C32" w:rsidRDefault="000D6C32">
            <w:pPr>
              <w:rPr>
                <w:sz w:val="24"/>
              </w:rPr>
            </w:pPr>
            <w:r>
              <w:rPr>
                <w:sz w:val="24"/>
              </w:rPr>
              <w:t>son</w:t>
            </w:r>
          </w:p>
        </w:tc>
        <w:tc>
          <w:tcPr>
            <w:tcW w:w="1275" w:type="dxa"/>
            <w:shd w:val="clear" w:color="auto" w:fill="auto"/>
          </w:tcPr>
          <w:p w14:paraId="69D7B7DE" w14:textId="77777777" w:rsidR="000D6C32" w:rsidRDefault="000D6C32">
            <w:pPr>
              <w:rPr>
                <w:sz w:val="24"/>
              </w:rPr>
            </w:pPr>
            <w:r>
              <w:rPr>
                <w:sz w:val="24"/>
              </w:rPr>
              <w:t>unmarried</w:t>
            </w:r>
          </w:p>
        </w:tc>
        <w:tc>
          <w:tcPr>
            <w:tcW w:w="567" w:type="dxa"/>
            <w:shd w:val="clear" w:color="auto" w:fill="auto"/>
          </w:tcPr>
          <w:p w14:paraId="13B5C027" w14:textId="77777777" w:rsidR="000D6C32" w:rsidRDefault="000D6C32">
            <w:pPr>
              <w:rPr>
                <w:sz w:val="24"/>
              </w:rPr>
            </w:pPr>
            <w:r>
              <w:rPr>
                <w:sz w:val="24"/>
              </w:rPr>
              <w:t xml:space="preserve">  6</w:t>
            </w:r>
          </w:p>
        </w:tc>
        <w:tc>
          <w:tcPr>
            <w:tcW w:w="1560" w:type="dxa"/>
            <w:shd w:val="clear" w:color="auto" w:fill="auto"/>
          </w:tcPr>
          <w:p w14:paraId="3E995F5A" w14:textId="77777777" w:rsidR="000D6C32" w:rsidRDefault="000D6C32">
            <w:pPr>
              <w:snapToGrid w:val="0"/>
              <w:rPr>
                <w:sz w:val="24"/>
              </w:rPr>
            </w:pPr>
          </w:p>
        </w:tc>
        <w:tc>
          <w:tcPr>
            <w:tcW w:w="1317" w:type="dxa"/>
            <w:shd w:val="clear" w:color="auto" w:fill="auto"/>
          </w:tcPr>
          <w:p w14:paraId="1CEBC89A" w14:textId="77777777" w:rsidR="000D6C32" w:rsidRDefault="000D6C32">
            <w:r>
              <w:rPr>
                <w:sz w:val="24"/>
              </w:rPr>
              <w:t>Camborne</w:t>
            </w:r>
          </w:p>
        </w:tc>
      </w:tr>
      <w:tr w:rsidR="00277FF2" w14:paraId="35AA387F" w14:textId="77777777" w:rsidTr="00A94087">
        <w:tc>
          <w:tcPr>
            <w:tcW w:w="1701" w:type="dxa"/>
            <w:shd w:val="clear" w:color="auto" w:fill="auto"/>
          </w:tcPr>
          <w:p w14:paraId="4AAA0326" w14:textId="77777777" w:rsidR="000D6C32" w:rsidRDefault="000D6C32">
            <w:pPr>
              <w:rPr>
                <w:sz w:val="24"/>
              </w:rPr>
            </w:pPr>
            <w:r>
              <w:rPr>
                <w:sz w:val="24"/>
              </w:rPr>
              <w:t>MARTHA</w:t>
            </w:r>
          </w:p>
        </w:tc>
        <w:tc>
          <w:tcPr>
            <w:tcW w:w="1417" w:type="dxa"/>
            <w:shd w:val="clear" w:color="auto" w:fill="auto"/>
          </w:tcPr>
          <w:p w14:paraId="7747B573" w14:textId="77777777" w:rsidR="000D6C32" w:rsidRDefault="000D6C32">
            <w:pPr>
              <w:rPr>
                <w:sz w:val="24"/>
              </w:rPr>
            </w:pPr>
            <w:r>
              <w:rPr>
                <w:sz w:val="24"/>
              </w:rPr>
              <w:t>TregenSOE</w:t>
            </w:r>
          </w:p>
        </w:tc>
        <w:tc>
          <w:tcPr>
            <w:tcW w:w="851" w:type="dxa"/>
            <w:shd w:val="clear" w:color="auto" w:fill="auto"/>
          </w:tcPr>
          <w:p w14:paraId="1508E528" w14:textId="77777777" w:rsidR="000D6C32" w:rsidRDefault="000D6C32">
            <w:pPr>
              <w:rPr>
                <w:sz w:val="24"/>
              </w:rPr>
            </w:pPr>
            <w:r>
              <w:rPr>
                <w:sz w:val="24"/>
              </w:rPr>
              <w:t>dau</w:t>
            </w:r>
          </w:p>
        </w:tc>
        <w:tc>
          <w:tcPr>
            <w:tcW w:w="1275" w:type="dxa"/>
            <w:shd w:val="clear" w:color="auto" w:fill="auto"/>
          </w:tcPr>
          <w:p w14:paraId="114BE40F" w14:textId="77777777" w:rsidR="000D6C32" w:rsidRDefault="000D6C32">
            <w:pPr>
              <w:rPr>
                <w:sz w:val="24"/>
              </w:rPr>
            </w:pPr>
            <w:r>
              <w:rPr>
                <w:sz w:val="24"/>
              </w:rPr>
              <w:t>unmarried</w:t>
            </w:r>
          </w:p>
        </w:tc>
        <w:tc>
          <w:tcPr>
            <w:tcW w:w="567" w:type="dxa"/>
            <w:shd w:val="clear" w:color="auto" w:fill="auto"/>
          </w:tcPr>
          <w:p w14:paraId="2778D397" w14:textId="77777777" w:rsidR="000D6C32" w:rsidRDefault="000D6C32">
            <w:pPr>
              <w:rPr>
                <w:sz w:val="24"/>
              </w:rPr>
            </w:pPr>
            <w:r>
              <w:rPr>
                <w:sz w:val="24"/>
              </w:rPr>
              <w:t xml:space="preserve">  3</w:t>
            </w:r>
          </w:p>
        </w:tc>
        <w:tc>
          <w:tcPr>
            <w:tcW w:w="1560" w:type="dxa"/>
            <w:shd w:val="clear" w:color="auto" w:fill="auto"/>
          </w:tcPr>
          <w:p w14:paraId="615A0DE9" w14:textId="77777777" w:rsidR="000D6C32" w:rsidRDefault="000D6C32">
            <w:pPr>
              <w:snapToGrid w:val="0"/>
              <w:rPr>
                <w:sz w:val="24"/>
              </w:rPr>
            </w:pPr>
          </w:p>
        </w:tc>
        <w:tc>
          <w:tcPr>
            <w:tcW w:w="1317" w:type="dxa"/>
            <w:shd w:val="clear" w:color="auto" w:fill="auto"/>
          </w:tcPr>
          <w:p w14:paraId="56D49D7A" w14:textId="77777777" w:rsidR="000D6C32" w:rsidRDefault="000D6C32">
            <w:r>
              <w:rPr>
                <w:sz w:val="24"/>
              </w:rPr>
              <w:t>Callington</w:t>
            </w:r>
          </w:p>
        </w:tc>
      </w:tr>
    </w:tbl>
    <w:p w14:paraId="5E463E8B" w14:textId="77777777" w:rsidR="000D6C32" w:rsidRDefault="000D6C32">
      <w:pPr>
        <w:ind w:right="-1050"/>
        <w:rPr>
          <w:sz w:val="24"/>
        </w:rPr>
      </w:pPr>
    </w:p>
    <w:p w14:paraId="47DA559A" w14:textId="77777777" w:rsidR="000D6C32" w:rsidRDefault="000D6C32">
      <w:pPr>
        <w:pageBreakBefore/>
        <w:ind w:right="-1050"/>
        <w:rPr>
          <w:sz w:val="24"/>
        </w:rPr>
      </w:pPr>
      <w:r>
        <w:rPr>
          <w:b/>
          <w:sz w:val="24"/>
        </w:rPr>
        <w:t xml:space="preserve">OTHER INFORMATION ON ST ERTH FAMILY 8 continued </w:t>
      </w:r>
    </w:p>
    <w:p w14:paraId="1E12DF7F" w14:textId="77777777" w:rsidR="000D6C32" w:rsidRDefault="000D6C32">
      <w:pPr>
        <w:ind w:right="-1050"/>
        <w:rPr>
          <w:sz w:val="24"/>
        </w:rPr>
      </w:pPr>
    </w:p>
    <w:p w14:paraId="5514C9DA" w14:textId="77777777" w:rsidR="000D6C32" w:rsidRDefault="000D6C32">
      <w:pPr>
        <w:ind w:left="720" w:right="-1050"/>
        <w:rPr>
          <w:sz w:val="24"/>
        </w:rPr>
      </w:pPr>
      <w:r>
        <w:rPr>
          <w:sz w:val="24"/>
        </w:rPr>
        <w:t xml:space="preserve">1861 census RG9/1526 Callington District 1 folio 8 page 11 schedule 56 from website </w:t>
      </w:r>
      <w:hyperlink r:id="rId450" w:history="1">
        <w:r>
          <w:rPr>
            <w:rStyle w:val="Hyperlink"/>
            <w:sz w:val="24"/>
          </w:rPr>
          <w:t>www.freecen.org.uk</w:t>
        </w:r>
      </w:hyperlink>
      <w:r>
        <w:rPr>
          <w:sz w:val="24"/>
        </w:rPr>
        <w:t xml:space="preserve"> </w:t>
      </w: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8"/>
        <w:gridCol w:w="708"/>
        <w:gridCol w:w="1276"/>
        <w:gridCol w:w="567"/>
        <w:gridCol w:w="1559"/>
        <w:gridCol w:w="1318"/>
      </w:tblGrid>
      <w:tr w:rsidR="00277FF2" w14:paraId="7EEEC2D5" w14:textId="77777777" w:rsidTr="00A94087">
        <w:tc>
          <w:tcPr>
            <w:tcW w:w="1984" w:type="dxa"/>
            <w:shd w:val="clear" w:color="auto" w:fill="auto"/>
          </w:tcPr>
          <w:p w14:paraId="19908B50" w14:textId="77777777" w:rsidR="000D6C32" w:rsidRDefault="000D6C32">
            <w:pPr>
              <w:rPr>
                <w:sz w:val="24"/>
              </w:rPr>
            </w:pPr>
            <w:r>
              <w:rPr>
                <w:sz w:val="24"/>
              </w:rPr>
              <w:t>EDWARD</w:t>
            </w:r>
          </w:p>
        </w:tc>
        <w:tc>
          <w:tcPr>
            <w:tcW w:w="1418" w:type="dxa"/>
            <w:shd w:val="clear" w:color="auto" w:fill="auto"/>
          </w:tcPr>
          <w:p w14:paraId="593D2ABE" w14:textId="77777777" w:rsidR="000D6C32" w:rsidRDefault="000D6C32">
            <w:pPr>
              <w:rPr>
                <w:sz w:val="24"/>
              </w:rPr>
            </w:pPr>
            <w:r>
              <w:rPr>
                <w:sz w:val="24"/>
              </w:rPr>
              <w:t>TregenSOE</w:t>
            </w:r>
          </w:p>
        </w:tc>
        <w:tc>
          <w:tcPr>
            <w:tcW w:w="708" w:type="dxa"/>
            <w:shd w:val="clear" w:color="auto" w:fill="auto"/>
          </w:tcPr>
          <w:p w14:paraId="1A9D9B16" w14:textId="77777777" w:rsidR="000D6C32" w:rsidRDefault="000D6C32">
            <w:pPr>
              <w:rPr>
                <w:sz w:val="24"/>
              </w:rPr>
            </w:pPr>
            <w:r>
              <w:rPr>
                <w:sz w:val="24"/>
              </w:rPr>
              <w:t>head</w:t>
            </w:r>
          </w:p>
        </w:tc>
        <w:tc>
          <w:tcPr>
            <w:tcW w:w="1276" w:type="dxa"/>
            <w:shd w:val="clear" w:color="auto" w:fill="auto"/>
          </w:tcPr>
          <w:p w14:paraId="2B534939" w14:textId="77777777" w:rsidR="000D6C32" w:rsidRDefault="000D6C32">
            <w:pPr>
              <w:rPr>
                <w:sz w:val="24"/>
              </w:rPr>
            </w:pPr>
            <w:r>
              <w:rPr>
                <w:sz w:val="24"/>
              </w:rPr>
              <w:t>married</w:t>
            </w:r>
          </w:p>
        </w:tc>
        <w:tc>
          <w:tcPr>
            <w:tcW w:w="567" w:type="dxa"/>
            <w:shd w:val="clear" w:color="auto" w:fill="auto"/>
          </w:tcPr>
          <w:p w14:paraId="352CEC52" w14:textId="77777777" w:rsidR="000D6C32" w:rsidRDefault="000D6C32">
            <w:pPr>
              <w:rPr>
                <w:sz w:val="24"/>
              </w:rPr>
            </w:pPr>
            <w:r>
              <w:rPr>
                <w:sz w:val="24"/>
              </w:rPr>
              <w:t>46</w:t>
            </w:r>
          </w:p>
        </w:tc>
        <w:tc>
          <w:tcPr>
            <w:tcW w:w="1559" w:type="dxa"/>
            <w:shd w:val="clear" w:color="auto" w:fill="auto"/>
          </w:tcPr>
          <w:p w14:paraId="1772CCC0" w14:textId="77777777" w:rsidR="000D6C32" w:rsidRDefault="000D6C32">
            <w:pPr>
              <w:rPr>
                <w:sz w:val="24"/>
              </w:rPr>
            </w:pPr>
            <w:r>
              <w:rPr>
                <w:sz w:val="24"/>
              </w:rPr>
              <w:t>copper miner</w:t>
            </w:r>
          </w:p>
        </w:tc>
        <w:tc>
          <w:tcPr>
            <w:tcW w:w="1318" w:type="dxa"/>
            <w:shd w:val="clear" w:color="auto" w:fill="auto"/>
          </w:tcPr>
          <w:p w14:paraId="2A2595C0" w14:textId="77777777" w:rsidR="000D6C32" w:rsidRDefault="000D6C32">
            <w:r>
              <w:rPr>
                <w:sz w:val="24"/>
              </w:rPr>
              <w:t>Lelant</w:t>
            </w:r>
          </w:p>
        </w:tc>
      </w:tr>
      <w:tr w:rsidR="00277FF2" w14:paraId="4D161932" w14:textId="77777777" w:rsidTr="00A94087">
        <w:tc>
          <w:tcPr>
            <w:tcW w:w="1984" w:type="dxa"/>
            <w:shd w:val="clear" w:color="auto" w:fill="auto"/>
          </w:tcPr>
          <w:p w14:paraId="28B56EA6" w14:textId="77777777" w:rsidR="000D6C32" w:rsidRDefault="000D6C32">
            <w:pPr>
              <w:rPr>
                <w:sz w:val="24"/>
              </w:rPr>
            </w:pPr>
            <w:r>
              <w:rPr>
                <w:sz w:val="24"/>
              </w:rPr>
              <w:t>ELIZABETH</w:t>
            </w:r>
          </w:p>
        </w:tc>
        <w:tc>
          <w:tcPr>
            <w:tcW w:w="1418" w:type="dxa"/>
            <w:shd w:val="clear" w:color="auto" w:fill="auto"/>
          </w:tcPr>
          <w:p w14:paraId="5362A727" w14:textId="77777777" w:rsidR="000D6C32" w:rsidRDefault="000D6C32">
            <w:pPr>
              <w:rPr>
                <w:sz w:val="24"/>
              </w:rPr>
            </w:pPr>
            <w:r>
              <w:rPr>
                <w:sz w:val="24"/>
              </w:rPr>
              <w:t>TregenSOE</w:t>
            </w:r>
          </w:p>
        </w:tc>
        <w:tc>
          <w:tcPr>
            <w:tcW w:w="708" w:type="dxa"/>
            <w:shd w:val="clear" w:color="auto" w:fill="auto"/>
          </w:tcPr>
          <w:p w14:paraId="0AB35CA3" w14:textId="77777777" w:rsidR="000D6C32" w:rsidRDefault="000D6C32">
            <w:pPr>
              <w:rPr>
                <w:sz w:val="24"/>
              </w:rPr>
            </w:pPr>
            <w:r>
              <w:rPr>
                <w:sz w:val="24"/>
              </w:rPr>
              <w:t>wife</w:t>
            </w:r>
          </w:p>
        </w:tc>
        <w:tc>
          <w:tcPr>
            <w:tcW w:w="1276" w:type="dxa"/>
            <w:shd w:val="clear" w:color="auto" w:fill="auto"/>
          </w:tcPr>
          <w:p w14:paraId="1DF5880C" w14:textId="77777777" w:rsidR="000D6C32" w:rsidRDefault="000D6C32">
            <w:pPr>
              <w:rPr>
                <w:sz w:val="24"/>
              </w:rPr>
            </w:pPr>
            <w:r>
              <w:rPr>
                <w:sz w:val="24"/>
              </w:rPr>
              <w:t>married</w:t>
            </w:r>
          </w:p>
        </w:tc>
        <w:tc>
          <w:tcPr>
            <w:tcW w:w="567" w:type="dxa"/>
            <w:shd w:val="clear" w:color="auto" w:fill="auto"/>
          </w:tcPr>
          <w:p w14:paraId="6F70FBFD" w14:textId="77777777" w:rsidR="000D6C32" w:rsidRDefault="000D6C32">
            <w:pPr>
              <w:rPr>
                <w:sz w:val="24"/>
              </w:rPr>
            </w:pPr>
            <w:r>
              <w:rPr>
                <w:sz w:val="24"/>
              </w:rPr>
              <w:t>41</w:t>
            </w:r>
          </w:p>
        </w:tc>
        <w:tc>
          <w:tcPr>
            <w:tcW w:w="1559" w:type="dxa"/>
            <w:shd w:val="clear" w:color="auto" w:fill="auto"/>
          </w:tcPr>
          <w:p w14:paraId="5C800BA0" w14:textId="77777777" w:rsidR="000D6C32" w:rsidRDefault="000D6C32">
            <w:pPr>
              <w:rPr>
                <w:sz w:val="24"/>
              </w:rPr>
            </w:pPr>
            <w:r>
              <w:rPr>
                <w:sz w:val="24"/>
              </w:rPr>
              <w:t>-</w:t>
            </w:r>
          </w:p>
        </w:tc>
        <w:tc>
          <w:tcPr>
            <w:tcW w:w="1318" w:type="dxa"/>
            <w:shd w:val="clear" w:color="auto" w:fill="auto"/>
          </w:tcPr>
          <w:p w14:paraId="374AD690" w14:textId="77777777" w:rsidR="000D6C32" w:rsidRDefault="000D6C32">
            <w:r>
              <w:rPr>
                <w:sz w:val="24"/>
              </w:rPr>
              <w:t>Camborne</w:t>
            </w:r>
          </w:p>
        </w:tc>
      </w:tr>
      <w:tr w:rsidR="00277FF2" w14:paraId="239E2D79" w14:textId="77777777" w:rsidTr="00A94087">
        <w:tc>
          <w:tcPr>
            <w:tcW w:w="1984" w:type="dxa"/>
            <w:shd w:val="clear" w:color="auto" w:fill="auto"/>
          </w:tcPr>
          <w:p w14:paraId="63D1668F" w14:textId="77777777" w:rsidR="000D6C32" w:rsidRDefault="000D6C32">
            <w:pPr>
              <w:rPr>
                <w:sz w:val="24"/>
              </w:rPr>
            </w:pPr>
            <w:r>
              <w:rPr>
                <w:sz w:val="24"/>
              </w:rPr>
              <w:t>ELIZABETH-A.</w:t>
            </w:r>
          </w:p>
        </w:tc>
        <w:tc>
          <w:tcPr>
            <w:tcW w:w="1418" w:type="dxa"/>
            <w:shd w:val="clear" w:color="auto" w:fill="auto"/>
          </w:tcPr>
          <w:p w14:paraId="73585C28" w14:textId="77777777" w:rsidR="000D6C32" w:rsidRDefault="000D6C32">
            <w:pPr>
              <w:rPr>
                <w:sz w:val="24"/>
              </w:rPr>
            </w:pPr>
            <w:r>
              <w:rPr>
                <w:sz w:val="24"/>
              </w:rPr>
              <w:t>TregenSOE</w:t>
            </w:r>
          </w:p>
        </w:tc>
        <w:tc>
          <w:tcPr>
            <w:tcW w:w="708" w:type="dxa"/>
            <w:shd w:val="clear" w:color="auto" w:fill="auto"/>
          </w:tcPr>
          <w:p w14:paraId="1FD44D10" w14:textId="77777777" w:rsidR="000D6C32" w:rsidRDefault="000D6C32">
            <w:pPr>
              <w:rPr>
                <w:sz w:val="24"/>
              </w:rPr>
            </w:pPr>
            <w:r>
              <w:rPr>
                <w:sz w:val="24"/>
              </w:rPr>
              <w:t>dau</w:t>
            </w:r>
          </w:p>
        </w:tc>
        <w:tc>
          <w:tcPr>
            <w:tcW w:w="1276" w:type="dxa"/>
            <w:shd w:val="clear" w:color="auto" w:fill="auto"/>
          </w:tcPr>
          <w:p w14:paraId="2E9D3342" w14:textId="77777777" w:rsidR="000D6C32" w:rsidRDefault="000D6C32">
            <w:pPr>
              <w:rPr>
                <w:sz w:val="24"/>
              </w:rPr>
            </w:pPr>
            <w:r>
              <w:rPr>
                <w:sz w:val="24"/>
              </w:rPr>
              <w:t>unmarried</w:t>
            </w:r>
          </w:p>
        </w:tc>
        <w:tc>
          <w:tcPr>
            <w:tcW w:w="567" w:type="dxa"/>
            <w:shd w:val="clear" w:color="auto" w:fill="auto"/>
          </w:tcPr>
          <w:p w14:paraId="5FC439A6" w14:textId="77777777" w:rsidR="000D6C32" w:rsidRDefault="000D6C32">
            <w:pPr>
              <w:rPr>
                <w:sz w:val="24"/>
              </w:rPr>
            </w:pPr>
            <w:r>
              <w:rPr>
                <w:sz w:val="24"/>
              </w:rPr>
              <w:t>18</w:t>
            </w:r>
          </w:p>
        </w:tc>
        <w:tc>
          <w:tcPr>
            <w:tcW w:w="1559" w:type="dxa"/>
            <w:shd w:val="clear" w:color="auto" w:fill="auto"/>
          </w:tcPr>
          <w:p w14:paraId="05E48ADF" w14:textId="77777777" w:rsidR="000D6C32" w:rsidRDefault="000D6C32">
            <w:pPr>
              <w:rPr>
                <w:sz w:val="24"/>
              </w:rPr>
            </w:pPr>
            <w:r>
              <w:rPr>
                <w:sz w:val="24"/>
              </w:rPr>
              <w:t>dressmaker</w:t>
            </w:r>
          </w:p>
        </w:tc>
        <w:tc>
          <w:tcPr>
            <w:tcW w:w="1318" w:type="dxa"/>
            <w:shd w:val="clear" w:color="auto" w:fill="auto"/>
          </w:tcPr>
          <w:p w14:paraId="2BB04044" w14:textId="77777777" w:rsidR="000D6C32" w:rsidRDefault="000D6C32">
            <w:r>
              <w:rPr>
                <w:sz w:val="24"/>
              </w:rPr>
              <w:t>Camborne</w:t>
            </w:r>
          </w:p>
        </w:tc>
      </w:tr>
      <w:tr w:rsidR="00277FF2" w14:paraId="12907812" w14:textId="77777777" w:rsidTr="00A94087">
        <w:trPr>
          <w:trHeight w:val="70"/>
        </w:trPr>
        <w:tc>
          <w:tcPr>
            <w:tcW w:w="1984" w:type="dxa"/>
            <w:shd w:val="clear" w:color="auto" w:fill="auto"/>
          </w:tcPr>
          <w:p w14:paraId="06433A5A" w14:textId="77777777" w:rsidR="000D6C32" w:rsidRDefault="000D6C32">
            <w:pPr>
              <w:rPr>
                <w:sz w:val="24"/>
              </w:rPr>
            </w:pPr>
            <w:r>
              <w:rPr>
                <w:sz w:val="24"/>
              </w:rPr>
              <w:t>EDWARD</w:t>
            </w:r>
          </w:p>
        </w:tc>
        <w:tc>
          <w:tcPr>
            <w:tcW w:w="1418" w:type="dxa"/>
            <w:shd w:val="clear" w:color="auto" w:fill="auto"/>
          </w:tcPr>
          <w:p w14:paraId="5C22356F" w14:textId="77777777" w:rsidR="000D6C32" w:rsidRDefault="000D6C32">
            <w:pPr>
              <w:rPr>
                <w:sz w:val="24"/>
              </w:rPr>
            </w:pPr>
            <w:r>
              <w:rPr>
                <w:sz w:val="24"/>
              </w:rPr>
              <w:t>TregenSOE</w:t>
            </w:r>
          </w:p>
        </w:tc>
        <w:tc>
          <w:tcPr>
            <w:tcW w:w="708" w:type="dxa"/>
            <w:shd w:val="clear" w:color="auto" w:fill="auto"/>
          </w:tcPr>
          <w:p w14:paraId="2768B9A5" w14:textId="77777777" w:rsidR="000D6C32" w:rsidRDefault="000D6C32">
            <w:pPr>
              <w:rPr>
                <w:sz w:val="24"/>
              </w:rPr>
            </w:pPr>
            <w:r>
              <w:rPr>
                <w:sz w:val="24"/>
              </w:rPr>
              <w:t>son</w:t>
            </w:r>
          </w:p>
        </w:tc>
        <w:tc>
          <w:tcPr>
            <w:tcW w:w="1276" w:type="dxa"/>
            <w:shd w:val="clear" w:color="auto" w:fill="auto"/>
          </w:tcPr>
          <w:p w14:paraId="77A6AC01" w14:textId="77777777" w:rsidR="000D6C32" w:rsidRDefault="000D6C32">
            <w:pPr>
              <w:rPr>
                <w:sz w:val="24"/>
              </w:rPr>
            </w:pPr>
            <w:r>
              <w:rPr>
                <w:sz w:val="24"/>
              </w:rPr>
              <w:t>unmarried</w:t>
            </w:r>
          </w:p>
        </w:tc>
        <w:tc>
          <w:tcPr>
            <w:tcW w:w="567" w:type="dxa"/>
            <w:shd w:val="clear" w:color="auto" w:fill="auto"/>
          </w:tcPr>
          <w:p w14:paraId="5021A3FD" w14:textId="77777777" w:rsidR="000D6C32" w:rsidRDefault="000D6C32">
            <w:pPr>
              <w:rPr>
                <w:sz w:val="24"/>
              </w:rPr>
            </w:pPr>
            <w:r>
              <w:rPr>
                <w:sz w:val="24"/>
              </w:rPr>
              <w:t>16</w:t>
            </w:r>
          </w:p>
        </w:tc>
        <w:tc>
          <w:tcPr>
            <w:tcW w:w="1559" w:type="dxa"/>
            <w:shd w:val="clear" w:color="auto" w:fill="auto"/>
          </w:tcPr>
          <w:p w14:paraId="359D040B" w14:textId="77777777" w:rsidR="000D6C32" w:rsidRDefault="000D6C32">
            <w:pPr>
              <w:rPr>
                <w:sz w:val="24"/>
              </w:rPr>
            </w:pPr>
            <w:r>
              <w:rPr>
                <w:sz w:val="24"/>
              </w:rPr>
              <w:t>copper miner</w:t>
            </w:r>
          </w:p>
        </w:tc>
        <w:tc>
          <w:tcPr>
            <w:tcW w:w="1318" w:type="dxa"/>
            <w:shd w:val="clear" w:color="auto" w:fill="auto"/>
          </w:tcPr>
          <w:p w14:paraId="63B0D962" w14:textId="77777777" w:rsidR="000D6C32" w:rsidRDefault="000D6C32">
            <w:r>
              <w:rPr>
                <w:sz w:val="24"/>
              </w:rPr>
              <w:t>Camborne</w:t>
            </w:r>
          </w:p>
        </w:tc>
      </w:tr>
    </w:tbl>
    <w:p w14:paraId="4B5AFA7E" w14:textId="77777777" w:rsidR="000D6C32" w:rsidRDefault="000D6C32">
      <w:pPr>
        <w:ind w:right="-1050"/>
        <w:rPr>
          <w:b/>
          <w:sz w:val="24"/>
        </w:rPr>
      </w:pPr>
    </w:p>
    <w:p w14:paraId="7C489733" w14:textId="77777777" w:rsidR="000D6C32" w:rsidRDefault="000D6C32">
      <w:pPr>
        <w:ind w:right="-1050"/>
        <w:rPr>
          <w:b/>
          <w:sz w:val="24"/>
        </w:rPr>
      </w:pPr>
    </w:p>
    <w:p w14:paraId="07DD8128" w14:textId="77777777" w:rsidR="000D6C32" w:rsidRDefault="000D6C32">
      <w:pPr>
        <w:ind w:left="720" w:right="-1050"/>
        <w:rPr>
          <w:sz w:val="24"/>
        </w:rPr>
      </w:pPr>
      <w:r>
        <w:rPr>
          <w:sz w:val="24"/>
        </w:rPr>
        <w:t>1871 census Callington District 1 Schedule 303 from website Kindred Konnections</w:t>
      </w: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1113"/>
        <w:gridCol w:w="708"/>
        <w:gridCol w:w="1014"/>
        <w:gridCol w:w="803"/>
        <w:gridCol w:w="1580"/>
        <w:gridCol w:w="1869"/>
      </w:tblGrid>
      <w:tr w:rsidR="00277FF2" w14:paraId="3625491C" w14:textId="77777777" w:rsidTr="00150187">
        <w:tc>
          <w:tcPr>
            <w:tcW w:w="1722" w:type="dxa"/>
            <w:shd w:val="clear" w:color="auto" w:fill="auto"/>
          </w:tcPr>
          <w:p w14:paraId="57B0984C" w14:textId="77777777" w:rsidR="000D6C32" w:rsidRDefault="000D6C32">
            <w:pPr>
              <w:rPr>
                <w:sz w:val="24"/>
              </w:rPr>
            </w:pPr>
            <w:r>
              <w:rPr>
                <w:sz w:val="24"/>
              </w:rPr>
              <w:t>EDWARD</w:t>
            </w:r>
          </w:p>
        </w:tc>
        <w:tc>
          <w:tcPr>
            <w:tcW w:w="1113" w:type="dxa"/>
            <w:shd w:val="clear" w:color="auto" w:fill="auto"/>
          </w:tcPr>
          <w:p w14:paraId="2CCF815D" w14:textId="77777777" w:rsidR="000D6C32" w:rsidRDefault="000D6C32">
            <w:pPr>
              <w:rPr>
                <w:sz w:val="24"/>
              </w:rPr>
            </w:pPr>
            <w:r>
              <w:rPr>
                <w:sz w:val="24"/>
              </w:rPr>
              <w:t>Tregenza</w:t>
            </w:r>
          </w:p>
        </w:tc>
        <w:tc>
          <w:tcPr>
            <w:tcW w:w="708" w:type="dxa"/>
            <w:shd w:val="clear" w:color="auto" w:fill="auto"/>
          </w:tcPr>
          <w:p w14:paraId="2FA299E3" w14:textId="77777777" w:rsidR="000D6C32" w:rsidRDefault="000D6C32">
            <w:pPr>
              <w:rPr>
                <w:sz w:val="24"/>
              </w:rPr>
            </w:pPr>
            <w:r>
              <w:rPr>
                <w:sz w:val="24"/>
              </w:rPr>
              <w:t>head</w:t>
            </w:r>
          </w:p>
        </w:tc>
        <w:tc>
          <w:tcPr>
            <w:tcW w:w="1014" w:type="dxa"/>
            <w:shd w:val="clear" w:color="auto" w:fill="auto"/>
          </w:tcPr>
          <w:p w14:paraId="0BF66FC9" w14:textId="77777777" w:rsidR="000D6C32" w:rsidRDefault="000D6C32">
            <w:pPr>
              <w:rPr>
                <w:sz w:val="24"/>
              </w:rPr>
            </w:pPr>
            <w:r>
              <w:rPr>
                <w:sz w:val="24"/>
              </w:rPr>
              <w:t>married</w:t>
            </w:r>
          </w:p>
        </w:tc>
        <w:tc>
          <w:tcPr>
            <w:tcW w:w="803" w:type="dxa"/>
            <w:shd w:val="clear" w:color="auto" w:fill="auto"/>
          </w:tcPr>
          <w:p w14:paraId="082B2F17" w14:textId="77777777" w:rsidR="000D6C32" w:rsidRDefault="000D6C32">
            <w:pPr>
              <w:rPr>
                <w:sz w:val="24"/>
              </w:rPr>
            </w:pPr>
            <w:r>
              <w:rPr>
                <w:sz w:val="24"/>
              </w:rPr>
              <w:t>56</w:t>
            </w:r>
          </w:p>
        </w:tc>
        <w:tc>
          <w:tcPr>
            <w:tcW w:w="1580" w:type="dxa"/>
            <w:shd w:val="clear" w:color="auto" w:fill="auto"/>
          </w:tcPr>
          <w:p w14:paraId="7BBA3A40" w14:textId="77777777" w:rsidR="000D6C32" w:rsidRDefault="000D6C32">
            <w:pPr>
              <w:rPr>
                <w:sz w:val="24"/>
              </w:rPr>
            </w:pPr>
            <w:r>
              <w:rPr>
                <w:sz w:val="24"/>
              </w:rPr>
              <w:t>tin miner</w:t>
            </w:r>
          </w:p>
        </w:tc>
        <w:tc>
          <w:tcPr>
            <w:tcW w:w="1869" w:type="dxa"/>
            <w:shd w:val="clear" w:color="auto" w:fill="auto"/>
          </w:tcPr>
          <w:p w14:paraId="3259B298" w14:textId="77777777" w:rsidR="000D6C32" w:rsidRDefault="000D6C32">
            <w:r>
              <w:rPr>
                <w:sz w:val="24"/>
              </w:rPr>
              <w:t>Lelant</w:t>
            </w:r>
          </w:p>
        </w:tc>
      </w:tr>
      <w:tr w:rsidR="00277FF2" w14:paraId="4C69CCA2" w14:textId="77777777" w:rsidTr="00150187">
        <w:tc>
          <w:tcPr>
            <w:tcW w:w="1722" w:type="dxa"/>
            <w:shd w:val="clear" w:color="auto" w:fill="auto"/>
          </w:tcPr>
          <w:p w14:paraId="4F72937C" w14:textId="77777777" w:rsidR="000D6C32" w:rsidRDefault="000D6C32">
            <w:pPr>
              <w:rPr>
                <w:sz w:val="24"/>
              </w:rPr>
            </w:pPr>
            <w:r>
              <w:rPr>
                <w:sz w:val="24"/>
              </w:rPr>
              <w:t>ELIZABETH</w:t>
            </w:r>
          </w:p>
        </w:tc>
        <w:tc>
          <w:tcPr>
            <w:tcW w:w="1113" w:type="dxa"/>
            <w:shd w:val="clear" w:color="auto" w:fill="auto"/>
          </w:tcPr>
          <w:p w14:paraId="7990CD7E" w14:textId="77777777" w:rsidR="000D6C32" w:rsidRDefault="000D6C32">
            <w:pPr>
              <w:rPr>
                <w:sz w:val="24"/>
              </w:rPr>
            </w:pPr>
            <w:r>
              <w:rPr>
                <w:sz w:val="24"/>
              </w:rPr>
              <w:t>Tregenza</w:t>
            </w:r>
          </w:p>
        </w:tc>
        <w:tc>
          <w:tcPr>
            <w:tcW w:w="708" w:type="dxa"/>
            <w:shd w:val="clear" w:color="auto" w:fill="auto"/>
          </w:tcPr>
          <w:p w14:paraId="4328459F" w14:textId="77777777" w:rsidR="000D6C32" w:rsidRDefault="000D6C32">
            <w:pPr>
              <w:rPr>
                <w:sz w:val="24"/>
              </w:rPr>
            </w:pPr>
            <w:r>
              <w:rPr>
                <w:sz w:val="24"/>
              </w:rPr>
              <w:t>wife</w:t>
            </w:r>
          </w:p>
        </w:tc>
        <w:tc>
          <w:tcPr>
            <w:tcW w:w="1014" w:type="dxa"/>
            <w:shd w:val="clear" w:color="auto" w:fill="auto"/>
          </w:tcPr>
          <w:p w14:paraId="7B03BF7F" w14:textId="77777777" w:rsidR="000D6C32" w:rsidRDefault="000D6C32">
            <w:pPr>
              <w:rPr>
                <w:sz w:val="24"/>
              </w:rPr>
            </w:pPr>
            <w:r>
              <w:rPr>
                <w:sz w:val="24"/>
              </w:rPr>
              <w:t>married</w:t>
            </w:r>
          </w:p>
        </w:tc>
        <w:tc>
          <w:tcPr>
            <w:tcW w:w="803" w:type="dxa"/>
            <w:shd w:val="clear" w:color="auto" w:fill="auto"/>
          </w:tcPr>
          <w:p w14:paraId="59D66A10" w14:textId="77777777" w:rsidR="000D6C32" w:rsidRDefault="000D6C32">
            <w:pPr>
              <w:rPr>
                <w:sz w:val="24"/>
              </w:rPr>
            </w:pPr>
            <w:r>
              <w:rPr>
                <w:sz w:val="24"/>
              </w:rPr>
              <w:t>52</w:t>
            </w:r>
          </w:p>
        </w:tc>
        <w:tc>
          <w:tcPr>
            <w:tcW w:w="1580" w:type="dxa"/>
            <w:shd w:val="clear" w:color="auto" w:fill="auto"/>
          </w:tcPr>
          <w:p w14:paraId="11AFDCA1" w14:textId="77777777" w:rsidR="000D6C32" w:rsidRDefault="000D6C32">
            <w:pPr>
              <w:rPr>
                <w:sz w:val="24"/>
              </w:rPr>
            </w:pPr>
            <w:r>
              <w:rPr>
                <w:sz w:val="24"/>
              </w:rPr>
              <w:t>-</w:t>
            </w:r>
          </w:p>
        </w:tc>
        <w:tc>
          <w:tcPr>
            <w:tcW w:w="1869" w:type="dxa"/>
            <w:shd w:val="clear" w:color="auto" w:fill="auto"/>
          </w:tcPr>
          <w:p w14:paraId="22AFC6C9" w14:textId="77777777" w:rsidR="000D6C32" w:rsidRDefault="000D6C32">
            <w:r>
              <w:rPr>
                <w:sz w:val="24"/>
              </w:rPr>
              <w:t>Camborne</w:t>
            </w:r>
          </w:p>
        </w:tc>
      </w:tr>
    </w:tbl>
    <w:p w14:paraId="11DC44DC" w14:textId="77777777" w:rsidR="000D6C32" w:rsidRDefault="000D6C32">
      <w:pPr>
        <w:ind w:right="-1050"/>
        <w:rPr>
          <w:sz w:val="24"/>
        </w:rPr>
      </w:pPr>
    </w:p>
    <w:p w14:paraId="4A4A75E0" w14:textId="77777777" w:rsidR="000D6C32" w:rsidRDefault="000D6C32">
      <w:pPr>
        <w:ind w:right="-1050"/>
        <w:rPr>
          <w:sz w:val="24"/>
        </w:rPr>
      </w:pPr>
    </w:p>
    <w:p w14:paraId="2598F6EE" w14:textId="77777777" w:rsidR="000D6C32" w:rsidRDefault="000D6C32">
      <w:pPr>
        <w:ind w:left="720" w:right="-1050"/>
        <w:rPr>
          <w:sz w:val="24"/>
        </w:rPr>
      </w:pPr>
      <w:r>
        <w:rPr>
          <w:sz w:val="24"/>
        </w:rPr>
        <w:t>1881 census Fore Street Callington FHL film 1341548 PRO Ref RG11 Piece 2283 Folio 41 page 13 from Lyn Nash</w:t>
      </w: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1113"/>
        <w:gridCol w:w="708"/>
        <w:gridCol w:w="993"/>
        <w:gridCol w:w="567"/>
        <w:gridCol w:w="1722"/>
        <w:gridCol w:w="1984"/>
      </w:tblGrid>
      <w:tr w:rsidR="00277FF2" w14:paraId="7E89181A" w14:textId="77777777" w:rsidTr="00150187">
        <w:tc>
          <w:tcPr>
            <w:tcW w:w="1722" w:type="dxa"/>
            <w:shd w:val="clear" w:color="auto" w:fill="auto"/>
          </w:tcPr>
          <w:p w14:paraId="7845D928" w14:textId="77777777" w:rsidR="000D6C32" w:rsidRDefault="000D6C32">
            <w:pPr>
              <w:rPr>
                <w:sz w:val="24"/>
              </w:rPr>
            </w:pPr>
            <w:r>
              <w:rPr>
                <w:sz w:val="24"/>
              </w:rPr>
              <w:t>EDWARD</w:t>
            </w:r>
          </w:p>
        </w:tc>
        <w:tc>
          <w:tcPr>
            <w:tcW w:w="1113" w:type="dxa"/>
            <w:shd w:val="clear" w:color="auto" w:fill="auto"/>
          </w:tcPr>
          <w:p w14:paraId="2AA8C56D" w14:textId="77777777" w:rsidR="000D6C32" w:rsidRDefault="000D6C32">
            <w:pPr>
              <w:rPr>
                <w:sz w:val="24"/>
              </w:rPr>
            </w:pPr>
            <w:r>
              <w:rPr>
                <w:sz w:val="24"/>
              </w:rPr>
              <w:t>Tregenza</w:t>
            </w:r>
          </w:p>
        </w:tc>
        <w:tc>
          <w:tcPr>
            <w:tcW w:w="708" w:type="dxa"/>
            <w:shd w:val="clear" w:color="auto" w:fill="auto"/>
          </w:tcPr>
          <w:p w14:paraId="27AA9DAC" w14:textId="77777777" w:rsidR="000D6C32" w:rsidRDefault="000D6C32">
            <w:pPr>
              <w:rPr>
                <w:sz w:val="24"/>
              </w:rPr>
            </w:pPr>
            <w:r>
              <w:rPr>
                <w:sz w:val="24"/>
              </w:rPr>
              <w:t>head</w:t>
            </w:r>
          </w:p>
        </w:tc>
        <w:tc>
          <w:tcPr>
            <w:tcW w:w="993" w:type="dxa"/>
            <w:shd w:val="clear" w:color="auto" w:fill="auto"/>
          </w:tcPr>
          <w:p w14:paraId="576F965E" w14:textId="77777777" w:rsidR="000D6C32" w:rsidRDefault="000D6C32">
            <w:pPr>
              <w:rPr>
                <w:sz w:val="24"/>
              </w:rPr>
            </w:pPr>
            <w:r>
              <w:rPr>
                <w:sz w:val="24"/>
              </w:rPr>
              <w:t>married</w:t>
            </w:r>
          </w:p>
        </w:tc>
        <w:tc>
          <w:tcPr>
            <w:tcW w:w="567" w:type="dxa"/>
            <w:shd w:val="clear" w:color="auto" w:fill="auto"/>
          </w:tcPr>
          <w:p w14:paraId="6EE8678B" w14:textId="77777777" w:rsidR="000D6C32" w:rsidRDefault="000D6C32">
            <w:pPr>
              <w:rPr>
                <w:sz w:val="24"/>
              </w:rPr>
            </w:pPr>
            <w:r>
              <w:rPr>
                <w:sz w:val="24"/>
              </w:rPr>
              <w:t>66</w:t>
            </w:r>
          </w:p>
        </w:tc>
        <w:tc>
          <w:tcPr>
            <w:tcW w:w="1722" w:type="dxa"/>
            <w:shd w:val="clear" w:color="auto" w:fill="auto"/>
          </w:tcPr>
          <w:p w14:paraId="64D91FB4" w14:textId="77777777" w:rsidR="000D6C32" w:rsidRDefault="000D6C32">
            <w:pPr>
              <w:rPr>
                <w:sz w:val="24"/>
              </w:rPr>
            </w:pPr>
            <w:r>
              <w:rPr>
                <w:sz w:val="24"/>
              </w:rPr>
              <w:t>tin miner</w:t>
            </w:r>
          </w:p>
        </w:tc>
        <w:tc>
          <w:tcPr>
            <w:tcW w:w="1984" w:type="dxa"/>
            <w:shd w:val="clear" w:color="auto" w:fill="auto"/>
          </w:tcPr>
          <w:p w14:paraId="78A21EEB" w14:textId="77777777" w:rsidR="000D6C32" w:rsidRDefault="000D6C32">
            <w:r>
              <w:rPr>
                <w:sz w:val="24"/>
              </w:rPr>
              <w:t>Lelant</w:t>
            </w:r>
          </w:p>
        </w:tc>
      </w:tr>
      <w:tr w:rsidR="00277FF2" w14:paraId="1DBB8561" w14:textId="77777777" w:rsidTr="00150187">
        <w:tc>
          <w:tcPr>
            <w:tcW w:w="1722" w:type="dxa"/>
            <w:shd w:val="clear" w:color="auto" w:fill="auto"/>
          </w:tcPr>
          <w:p w14:paraId="6C6E8BAA" w14:textId="77777777" w:rsidR="000D6C32" w:rsidRDefault="000D6C32">
            <w:pPr>
              <w:rPr>
                <w:sz w:val="24"/>
              </w:rPr>
            </w:pPr>
            <w:r>
              <w:rPr>
                <w:sz w:val="24"/>
              </w:rPr>
              <w:t>ELIZABETH</w:t>
            </w:r>
          </w:p>
        </w:tc>
        <w:tc>
          <w:tcPr>
            <w:tcW w:w="1113" w:type="dxa"/>
            <w:shd w:val="clear" w:color="auto" w:fill="auto"/>
          </w:tcPr>
          <w:p w14:paraId="67F0DA16" w14:textId="77777777" w:rsidR="000D6C32" w:rsidRDefault="000D6C32">
            <w:pPr>
              <w:rPr>
                <w:sz w:val="24"/>
              </w:rPr>
            </w:pPr>
            <w:r>
              <w:rPr>
                <w:sz w:val="24"/>
              </w:rPr>
              <w:t>Tregenza</w:t>
            </w:r>
          </w:p>
        </w:tc>
        <w:tc>
          <w:tcPr>
            <w:tcW w:w="708" w:type="dxa"/>
            <w:shd w:val="clear" w:color="auto" w:fill="auto"/>
          </w:tcPr>
          <w:p w14:paraId="1DEB7C66" w14:textId="77777777" w:rsidR="000D6C32" w:rsidRDefault="000D6C32">
            <w:pPr>
              <w:rPr>
                <w:sz w:val="24"/>
              </w:rPr>
            </w:pPr>
            <w:r>
              <w:rPr>
                <w:sz w:val="24"/>
              </w:rPr>
              <w:t>wife</w:t>
            </w:r>
          </w:p>
        </w:tc>
        <w:tc>
          <w:tcPr>
            <w:tcW w:w="993" w:type="dxa"/>
            <w:shd w:val="clear" w:color="auto" w:fill="auto"/>
          </w:tcPr>
          <w:p w14:paraId="6E1018F0" w14:textId="77777777" w:rsidR="000D6C32" w:rsidRDefault="000D6C32">
            <w:pPr>
              <w:rPr>
                <w:sz w:val="24"/>
              </w:rPr>
            </w:pPr>
            <w:r>
              <w:rPr>
                <w:sz w:val="24"/>
              </w:rPr>
              <w:t>married</w:t>
            </w:r>
          </w:p>
        </w:tc>
        <w:tc>
          <w:tcPr>
            <w:tcW w:w="567" w:type="dxa"/>
            <w:shd w:val="clear" w:color="auto" w:fill="auto"/>
          </w:tcPr>
          <w:p w14:paraId="7A999EC1" w14:textId="77777777" w:rsidR="000D6C32" w:rsidRDefault="000D6C32">
            <w:pPr>
              <w:rPr>
                <w:sz w:val="24"/>
              </w:rPr>
            </w:pPr>
            <w:r>
              <w:rPr>
                <w:sz w:val="24"/>
              </w:rPr>
              <w:t>63</w:t>
            </w:r>
          </w:p>
        </w:tc>
        <w:tc>
          <w:tcPr>
            <w:tcW w:w="1722" w:type="dxa"/>
            <w:shd w:val="clear" w:color="auto" w:fill="auto"/>
          </w:tcPr>
          <w:p w14:paraId="726C3DC8" w14:textId="77777777" w:rsidR="000D6C32" w:rsidRDefault="000D6C32">
            <w:pPr>
              <w:rPr>
                <w:sz w:val="24"/>
              </w:rPr>
            </w:pPr>
            <w:r>
              <w:rPr>
                <w:sz w:val="24"/>
              </w:rPr>
              <w:t>-</w:t>
            </w:r>
          </w:p>
        </w:tc>
        <w:tc>
          <w:tcPr>
            <w:tcW w:w="1984" w:type="dxa"/>
            <w:shd w:val="clear" w:color="auto" w:fill="auto"/>
          </w:tcPr>
          <w:p w14:paraId="3D8B229C" w14:textId="77777777" w:rsidR="000D6C32" w:rsidRDefault="000D6C32">
            <w:r>
              <w:rPr>
                <w:sz w:val="24"/>
              </w:rPr>
              <w:t>Camborne</w:t>
            </w:r>
          </w:p>
        </w:tc>
      </w:tr>
    </w:tbl>
    <w:p w14:paraId="3DF89163" w14:textId="77777777" w:rsidR="000D6C32" w:rsidRDefault="000D6C32">
      <w:pPr>
        <w:ind w:right="-1050"/>
        <w:rPr>
          <w:sz w:val="24"/>
        </w:rPr>
      </w:pPr>
    </w:p>
    <w:p w14:paraId="03EE50D2" w14:textId="77777777" w:rsidR="000D6C32" w:rsidRDefault="000D6C32">
      <w:pPr>
        <w:ind w:left="720" w:right="-1050"/>
        <w:rPr>
          <w:sz w:val="24"/>
        </w:rPr>
      </w:pPr>
      <w:r>
        <w:rPr>
          <w:sz w:val="24"/>
        </w:rPr>
        <w:t xml:space="preserve">1891 census Back Lane Callington RG12/1809 district 1 folio 15 page 24 schedule 166 </w:t>
      </w:r>
      <w:hyperlink r:id="rId451" w:history="1">
        <w:r>
          <w:rPr>
            <w:rStyle w:val="Hyperlink"/>
            <w:sz w:val="24"/>
          </w:rPr>
          <w:t>www.freecen.org.uk</w:t>
        </w:r>
      </w:hyperlink>
      <w:r>
        <w:rPr>
          <w:sz w:val="24"/>
        </w:rPr>
        <w:t xml:space="preserve"> </w:t>
      </w: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1275"/>
        <w:gridCol w:w="757"/>
        <w:gridCol w:w="1155"/>
        <w:gridCol w:w="616"/>
        <w:gridCol w:w="1722"/>
        <w:gridCol w:w="1562"/>
      </w:tblGrid>
      <w:tr w:rsidR="00277FF2" w14:paraId="00CF5255" w14:textId="77777777" w:rsidTr="00150187">
        <w:tc>
          <w:tcPr>
            <w:tcW w:w="1722" w:type="dxa"/>
            <w:shd w:val="clear" w:color="auto" w:fill="auto"/>
          </w:tcPr>
          <w:p w14:paraId="689F3133" w14:textId="77777777" w:rsidR="000D6C32" w:rsidRDefault="000D6C32">
            <w:pPr>
              <w:rPr>
                <w:sz w:val="24"/>
              </w:rPr>
            </w:pPr>
            <w:r>
              <w:rPr>
                <w:sz w:val="24"/>
              </w:rPr>
              <w:t>ELIZABETH</w:t>
            </w:r>
          </w:p>
        </w:tc>
        <w:tc>
          <w:tcPr>
            <w:tcW w:w="1275" w:type="dxa"/>
            <w:shd w:val="clear" w:color="auto" w:fill="auto"/>
          </w:tcPr>
          <w:p w14:paraId="3E2F521C" w14:textId="77777777" w:rsidR="000D6C32" w:rsidRDefault="000D6C32">
            <w:pPr>
              <w:rPr>
                <w:sz w:val="24"/>
              </w:rPr>
            </w:pPr>
            <w:r>
              <w:rPr>
                <w:sz w:val="24"/>
              </w:rPr>
              <w:t>TregAnza</w:t>
            </w:r>
          </w:p>
        </w:tc>
        <w:tc>
          <w:tcPr>
            <w:tcW w:w="757" w:type="dxa"/>
            <w:shd w:val="clear" w:color="auto" w:fill="auto"/>
          </w:tcPr>
          <w:p w14:paraId="386DDB2F" w14:textId="77777777" w:rsidR="000D6C32" w:rsidRDefault="000D6C32">
            <w:pPr>
              <w:rPr>
                <w:sz w:val="24"/>
              </w:rPr>
            </w:pPr>
            <w:r>
              <w:rPr>
                <w:sz w:val="24"/>
              </w:rPr>
              <w:t>head</w:t>
            </w:r>
          </w:p>
        </w:tc>
        <w:tc>
          <w:tcPr>
            <w:tcW w:w="1155" w:type="dxa"/>
            <w:shd w:val="clear" w:color="auto" w:fill="auto"/>
          </w:tcPr>
          <w:p w14:paraId="697E59D6" w14:textId="77777777" w:rsidR="000D6C32" w:rsidRDefault="000D6C32">
            <w:pPr>
              <w:rPr>
                <w:sz w:val="24"/>
              </w:rPr>
            </w:pPr>
            <w:r>
              <w:rPr>
                <w:sz w:val="24"/>
              </w:rPr>
              <w:t>widow</w:t>
            </w:r>
          </w:p>
        </w:tc>
        <w:tc>
          <w:tcPr>
            <w:tcW w:w="616" w:type="dxa"/>
            <w:shd w:val="clear" w:color="auto" w:fill="auto"/>
          </w:tcPr>
          <w:p w14:paraId="2F4956B0" w14:textId="77777777" w:rsidR="000D6C32" w:rsidRDefault="000D6C32">
            <w:pPr>
              <w:rPr>
                <w:sz w:val="24"/>
              </w:rPr>
            </w:pPr>
            <w:r>
              <w:rPr>
                <w:sz w:val="24"/>
              </w:rPr>
              <w:t>73</w:t>
            </w:r>
          </w:p>
        </w:tc>
        <w:tc>
          <w:tcPr>
            <w:tcW w:w="1722" w:type="dxa"/>
            <w:shd w:val="clear" w:color="auto" w:fill="auto"/>
          </w:tcPr>
          <w:p w14:paraId="2B8F5FA7" w14:textId="77777777" w:rsidR="000D6C32" w:rsidRDefault="000D6C32">
            <w:pPr>
              <w:rPr>
                <w:sz w:val="24"/>
              </w:rPr>
            </w:pPr>
            <w:r>
              <w:rPr>
                <w:sz w:val="24"/>
              </w:rPr>
              <w:t>-</w:t>
            </w:r>
          </w:p>
        </w:tc>
        <w:tc>
          <w:tcPr>
            <w:tcW w:w="1562" w:type="dxa"/>
            <w:shd w:val="clear" w:color="auto" w:fill="auto"/>
          </w:tcPr>
          <w:p w14:paraId="3655489C" w14:textId="77777777" w:rsidR="000D6C32" w:rsidRDefault="000D6C32">
            <w:r>
              <w:rPr>
                <w:sz w:val="24"/>
              </w:rPr>
              <w:t>Camborne</w:t>
            </w:r>
          </w:p>
        </w:tc>
      </w:tr>
    </w:tbl>
    <w:p w14:paraId="2C962933" w14:textId="77777777" w:rsidR="000D6C32" w:rsidRDefault="000D6C32">
      <w:pPr>
        <w:ind w:right="-1050"/>
        <w:rPr>
          <w:sz w:val="24"/>
        </w:rPr>
      </w:pPr>
    </w:p>
    <w:p w14:paraId="17B7445A" w14:textId="77777777" w:rsidR="000D6C32" w:rsidRDefault="000D6C32">
      <w:pPr>
        <w:pageBreakBefore/>
        <w:ind w:right="-1050"/>
        <w:rPr>
          <w:sz w:val="24"/>
        </w:rPr>
      </w:pPr>
      <w:r>
        <w:rPr>
          <w:b/>
          <w:sz w:val="24"/>
        </w:rPr>
        <w:t xml:space="preserve">OTHER INFORMATION ON ST ERTH FAMILY 8 continued </w:t>
      </w:r>
    </w:p>
    <w:p w14:paraId="6CC5DFDC" w14:textId="77777777" w:rsidR="000D6C32" w:rsidRDefault="000D6C32">
      <w:pPr>
        <w:ind w:right="-1050"/>
        <w:rPr>
          <w:sz w:val="24"/>
        </w:rPr>
      </w:pPr>
    </w:p>
    <w:p w14:paraId="7E29F517" w14:textId="77777777" w:rsidR="000D6C32" w:rsidRDefault="000D6C32">
      <w:pPr>
        <w:ind w:right="-1050"/>
        <w:rPr>
          <w:sz w:val="24"/>
        </w:rPr>
      </w:pPr>
      <w:r>
        <w:rPr>
          <w:sz w:val="24"/>
        </w:rPr>
        <w:t>Notes:</w:t>
      </w:r>
    </w:p>
    <w:p w14:paraId="2AAC66D2" w14:textId="77777777" w:rsidR="000D6C32" w:rsidRDefault="000D6C32" w:rsidP="00B77EA1">
      <w:pPr>
        <w:numPr>
          <w:ilvl w:val="0"/>
          <w:numId w:val="80"/>
        </w:numPr>
        <w:ind w:right="-1050"/>
        <w:rPr>
          <w:sz w:val="24"/>
        </w:rPr>
      </w:pPr>
      <w:r>
        <w:rPr>
          <w:sz w:val="24"/>
        </w:rPr>
        <w:t>See also EDWARD married ELIZABETH in Unconnected Family 20 and Unconnected Family 79.</w:t>
      </w:r>
    </w:p>
    <w:p w14:paraId="32F15CAF" w14:textId="77777777" w:rsidR="000D6C32" w:rsidRDefault="000D6C32" w:rsidP="00B77EA1">
      <w:pPr>
        <w:numPr>
          <w:ilvl w:val="0"/>
          <w:numId w:val="80"/>
        </w:numPr>
        <w:ind w:right="-1050"/>
        <w:rPr>
          <w:sz w:val="24"/>
        </w:rPr>
      </w:pPr>
      <w:r>
        <w:rPr>
          <w:sz w:val="24"/>
        </w:rPr>
        <w:t>EDWARD married ELIZABETH and children use surname TregenSON, TregenSOE or TregAnza</w:t>
      </w:r>
    </w:p>
    <w:p w14:paraId="707D699B" w14:textId="77777777" w:rsidR="000D6C32" w:rsidRDefault="000D6C32" w:rsidP="00B77EA1">
      <w:pPr>
        <w:numPr>
          <w:ilvl w:val="0"/>
          <w:numId w:val="80"/>
        </w:numPr>
        <w:ind w:right="-1050"/>
        <w:rPr>
          <w:sz w:val="24"/>
        </w:rPr>
      </w:pPr>
      <w:r>
        <w:rPr>
          <w:sz w:val="24"/>
        </w:rPr>
        <w:t xml:space="preserve">LUCY born 1910 approx., died 1910 age 8 months </w:t>
      </w:r>
      <w:hyperlink r:id="rId452" w:history="1">
        <w:r>
          <w:rPr>
            <w:rStyle w:val="Hyperlink"/>
            <w:sz w:val="24"/>
          </w:rPr>
          <w:t>http://bdmhistoricalrecords.identityservices.govt.nz</w:t>
        </w:r>
      </w:hyperlink>
    </w:p>
    <w:p w14:paraId="16495CD1" w14:textId="77777777" w:rsidR="000D6C32" w:rsidRDefault="000D6C32" w:rsidP="00B77EA1">
      <w:pPr>
        <w:numPr>
          <w:ilvl w:val="0"/>
          <w:numId w:val="80"/>
        </w:numPr>
        <w:ind w:right="-1050"/>
        <w:rPr>
          <w:sz w:val="24"/>
        </w:rPr>
      </w:pPr>
      <w:r>
        <w:rPr>
          <w:sz w:val="24"/>
        </w:rPr>
        <w:t>H.A. Young alias TREGENZA sentenced to 6 months imprisonment (Auckland Star vol. LXV issue 262 page 3 05NOV1934)</w:t>
      </w:r>
    </w:p>
    <w:p w14:paraId="177A7AFF" w14:textId="77777777" w:rsidR="000D6C32" w:rsidRDefault="000D6C32" w:rsidP="00B77EA1">
      <w:pPr>
        <w:numPr>
          <w:ilvl w:val="0"/>
          <w:numId w:val="80"/>
        </w:numPr>
        <w:ind w:right="-1050"/>
        <w:rPr>
          <w:sz w:val="24"/>
        </w:rPr>
      </w:pPr>
      <w:r>
        <w:rPr>
          <w:sz w:val="24"/>
        </w:rPr>
        <w:t>records of this family from New Zealand newspapers but unable to ascertain which of them exactly due to repeating first names and initials:</w:t>
      </w:r>
    </w:p>
    <w:p w14:paraId="50CD3D89" w14:textId="77777777" w:rsidR="000D6C32" w:rsidRDefault="000D6C32" w:rsidP="00B77EA1">
      <w:pPr>
        <w:numPr>
          <w:ilvl w:val="1"/>
          <w:numId w:val="80"/>
        </w:numPr>
        <w:ind w:right="-1050"/>
        <w:rPr>
          <w:sz w:val="24"/>
        </w:rPr>
      </w:pPr>
      <w:r>
        <w:rPr>
          <w:sz w:val="24"/>
        </w:rPr>
        <w:t>Mr. Tregenza departed Wellington on Ringarooma for Sydney via the East Coast and Auckland (New Zealand Herald vol. XVI issue 5647 page 4 22DEC1879)</w:t>
      </w:r>
    </w:p>
    <w:p w14:paraId="6CBE93BF" w14:textId="13411877" w:rsidR="000D6C32" w:rsidRDefault="000D6C32" w:rsidP="00B77EA1">
      <w:pPr>
        <w:numPr>
          <w:ilvl w:val="1"/>
          <w:numId w:val="80"/>
        </w:numPr>
        <w:ind w:right="-1050"/>
        <w:rPr>
          <w:sz w:val="24"/>
        </w:rPr>
      </w:pPr>
      <w:r>
        <w:rPr>
          <w:sz w:val="24"/>
        </w:rPr>
        <w:t xml:space="preserve">Mr. Tregenza departed 14FEB1901 on Wainui </w:t>
      </w:r>
      <w:r w:rsidR="002D7215">
        <w:rPr>
          <w:sz w:val="24"/>
        </w:rPr>
        <w:t>(</w:t>
      </w:r>
      <w:r>
        <w:rPr>
          <w:sz w:val="24"/>
        </w:rPr>
        <w:t>Worrall</w:t>
      </w:r>
      <w:r w:rsidR="00ED4FF2">
        <w:rPr>
          <w:sz w:val="24"/>
        </w:rPr>
        <w:t>)</w:t>
      </w:r>
      <w:r>
        <w:rPr>
          <w:sz w:val="24"/>
        </w:rPr>
        <w:t xml:space="preserve"> for Nelson and Coast (Marlborough Express vol. XXXV issue 37 page 2 )</w:t>
      </w:r>
    </w:p>
    <w:p w14:paraId="66370490" w14:textId="77777777" w:rsidR="000D6C32" w:rsidRDefault="000D6C32" w:rsidP="00B77EA1">
      <w:pPr>
        <w:numPr>
          <w:ilvl w:val="1"/>
          <w:numId w:val="80"/>
        </w:numPr>
        <w:ind w:right="-1050"/>
        <w:rPr>
          <w:sz w:val="24"/>
        </w:rPr>
      </w:pPr>
      <w:r>
        <w:rPr>
          <w:sz w:val="24"/>
        </w:rPr>
        <w:t>Mr Tregenza, a young man, thrown a few days ago by horse into Waiau river swam to an island saved later (The Press vol. LIV issue 9852 page 6 08OCT1897)</w:t>
      </w:r>
    </w:p>
    <w:p w14:paraId="67B70404" w14:textId="11183EE1" w:rsidR="000D6C32" w:rsidRDefault="000D6C32" w:rsidP="00B77EA1">
      <w:pPr>
        <w:numPr>
          <w:ilvl w:val="1"/>
          <w:numId w:val="80"/>
        </w:numPr>
        <w:ind w:right="-1050"/>
        <w:rPr>
          <w:sz w:val="24"/>
        </w:rPr>
      </w:pPr>
      <w:r>
        <w:rPr>
          <w:sz w:val="24"/>
        </w:rPr>
        <w:t xml:space="preserve">J. Tregenza scored 557 out of 950 at Timaru Main school and awarded £34 (South Canterbury Press vol. XLVII issue 7780 page 3 06FEB1891) </w:t>
      </w:r>
      <w:r w:rsidR="002D7215">
        <w:rPr>
          <w:sz w:val="24"/>
        </w:rPr>
        <w:t>(</w:t>
      </w:r>
      <w:r>
        <w:rPr>
          <w:sz w:val="24"/>
        </w:rPr>
        <w:t>JOSEPH?</w:t>
      </w:r>
      <w:r w:rsidR="00ED4FF2">
        <w:rPr>
          <w:sz w:val="24"/>
        </w:rPr>
        <w:t>)</w:t>
      </w:r>
    </w:p>
    <w:p w14:paraId="73220962" w14:textId="77777777" w:rsidR="000D6C32" w:rsidRDefault="000D6C32" w:rsidP="00B77EA1">
      <w:pPr>
        <w:numPr>
          <w:ilvl w:val="1"/>
          <w:numId w:val="80"/>
        </w:numPr>
        <w:ind w:right="-1050"/>
        <w:rPr>
          <w:sz w:val="24"/>
        </w:rPr>
      </w:pPr>
      <w:r>
        <w:rPr>
          <w:sz w:val="24"/>
        </w:rPr>
        <w:t>property of J. Tregenza at Stag and Spey disposed of to Mr W. Lawson (Marlborough Express vol. XXXIX issue 155 page 2 05JUL1906)</w:t>
      </w:r>
    </w:p>
    <w:p w14:paraId="7BCEDF12" w14:textId="738E520B" w:rsidR="000D6C32" w:rsidRDefault="000D6C32" w:rsidP="00B77EA1">
      <w:pPr>
        <w:numPr>
          <w:ilvl w:val="1"/>
          <w:numId w:val="80"/>
        </w:numPr>
        <w:ind w:right="-1050"/>
        <w:rPr>
          <w:sz w:val="24"/>
        </w:rPr>
      </w:pPr>
      <w:r>
        <w:rPr>
          <w:sz w:val="24"/>
        </w:rPr>
        <w:t xml:space="preserve">J. Tregenza of Waimataitai advert to sell a good sheep dog (Timaru Herald vol. LXII issue 2944 page 1 06MAY1899) </w:t>
      </w:r>
      <w:r w:rsidR="002D7215">
        <w:rPr>
          <w:sz w:val="24"/>
        </w:rPr>
        <w:t>(</w:t>
      </w:r>
      <w:r>
        <w:rPr>
          <w:sz w:val="24"/>
        </w:rPr>
        <w:t>JOSEPH?</w:t>
      </w:r>
      <w:r w:rsidR="00ED4FF2">
        <w:rPr>
          <w:sz w:val="24"/>
        </w:rPr>
        <w:t>)</w:t>
      </w:r>
    </w:p>
    <w:p w14:paraId="4A50BA16" w14:textId="185B9A61" w:rsidR="000D6C32" w:rsidRDefault="000D6C32" w:rsidP="00B77EA1">
      <w:pPr>
        <w:numPr>
          <w:ilvl w:val="1"/>
          <w:numId w:val="80"/>
        </w:numPr>
        <w:ind w:right="-1050"/>
        <w:rPr>
          <w:sz w:val="24"/>
        </w:rPr>
      </w:pPr>
      <w:r>
        <w:rPr>
          <w:sz w:val="24"/>
        </w:rPr>
        <w:t xml:space="preserve">J. Tregenza second in high school 100 yards race under 14s (Timaru Herald vol. LIII issue 5266 page 3 17OCT1891) </w:t>
      </w:r>
      <w:r w:rsidR="002D7215">
        <w:rPr>
          <w:sz w:val="24"/>
        </w:rPr>
        <w:t>(</w:t>
      </w:r>
      <w:r>
        <w:rPr>
          <w:sz w:val="24"/>
        </w:rPr>
        <w:t>JOSEPH?</w:t>
      </w:r>
      <w:r w:rsidR="00ED4FF2">
        <w:rPr>
          <w:sz w:val="24"/>
        </w:rPr>
        <w:t>)</w:t>
      </w:r>
    </w:p>
    <w:p w14:paraId="15FFC446" w14:textId="77777777" w:rsidR="000D6C32" w:rsidRDefault="000D6C32" w:rsidP="00B77EA1">
      <w:pPr>
        <w:numPr>
          <w:ilvl w:val="1"/>
          <w:numId w:val="80"/>
        </w:numPr>
        <w:ind w:right="-1050"/>
        <w:rPr>
          <w:sz w:val="24"/>
        </w:rPr>
      </w:pPr>
      <w:r>
        <w:rPr>
          <w:sz w:val="24"/>
        </w:rPr>
        <w:t>EDWARD labourer witness in a law case at Timaru (The Press vol. LXI issue 11840 page 8 12MAR1904)</w:t>
      </w:r>
    </w:p>
    <w:p w14:paraId="10196296" w14:textId="77777777" w:rsidR="000D6C32" w:rsidRDefault="000D6C32" w:rsidP="00B77EA1">
      <w:pPr>
        <w:numPr>
          <w:ilvl w:val="1"/>
          <w:numId w:val="80"/>
        </w:numPr>
        <w:ind w:right="-1050"/>
        <w:rPr>
          <w:sz w:val="24"/>
        </w:rPr>
      </w:pPr>
      <w:r>
        <w:rPr>
          <w:sz w:val="24"/>
        </w:rPr>
        <w:t>E. Tregenza prize for spring dray horse up to 15cwt at Timaru Show (The Press vol. LV issue 16668 page 10 31OCT1919)</w:t>
      </w:r>
    </w:p>
    <w:p w14:paraId="38E7CDF7" w14:textId="77777777" w:rsidR="000D6C32" w:rsidRDefault="000D6C32" w:rsidP="00B77EA1">
      <w:pPr>
        <w:numPr>
          <w:ilvl w:val="1"/>
          <w:numId w:val="80"/>
        </w:numPr>
        <w:ind w:right="-1050"/>
        <w:rPr>
          <w:sz w:val="24"/>
        </w:rPr>
      </w:pPr>
      <w:r>
        <w:rPr>
          <w:sz w:val="24"/>
        </w:rPr>
        <w:t>E. Tregenza arrived 02OCT1928 on Ulimaroa from Sydney (Auckland Star vol. LIX issue 233 page 4 02OCT1928)</w:t>
      </w:r>
    </w:p>
    <w:p w14:paraId="2FD53C6C" w14:textId="77777777" w:rsidR="000D6C32" w:rsidRDefault="000D6C32" w:rsidP="00B77EA1">
      <w:pPr>
        <w:numPr>
          <w:ilvl w:val="0"/>
          <w:numId w:val="80"/>
        </w:numPr>
        <w:ind w:right="-1050"/>
        <w:rPr>
          <w:sz w:val="24"/>
        </w:rPr>
      </w:pPr>
      <w:r>
        <w:rPr>
          <w:sz w:val="24"/>
        </w:rPr>
        <w:t xml:space="preserve">Miss M. Tregenza passenger for San Francisco on board Tahiti in Wellington may have come on ship from Sydney (Evening Post vol. CIV issue 15 </w:t>
      </w:r>
      <w:r>
        <w:rPr>
          <w:sz w:val="24"/>
        </w:rPr>
        <w:tab/>
        <w:t>page 12 18JUL1927)</w:t>
      </w:r>
    </w:p>
    <w:p w14:paraId="227BBDD9" w14:textId="77777777" w:rsidR="000D6C32" w:rsidRDefault="000D6C32" w:rsidP="00B77EA1">
      <w:pPr>
        <w:numPr>
          <w:ilvl w:val="0"/>
          <w:numId w:val="80"/>
        </w:numPr>
        <w:ind w:right="-1050"/>
        <w:rPr>
          <w:sz w:val="24"/>
        </w:rPr>
      </w:pPr>
      <w:r>
        <w:rPr>
          <w:sz w:val="24"/>
        </w:rPr>
        <w:t>Sanders Tregenza Law (solicitors) 150 Great South Road, Papatoetoe 2025 New Zealand (Manukau city near Aukland) (www.justuce.govt.nz)</w:t>
      </w:r>
    </w:p>
    <w:p w14:paraId="002EF3AB" w14:textId="77777777" w:rsidR="000D6C32" w:rsidRDefault="000D6C32" w:rsidP="00B77EA1">
      <w:pPr>
        <w:numPr>
          <w:ilvl w:val="0"/>
          <w:numId w:val="80"/>
        </w:numPr>
        <w:ind w:right="-1050"/>
        <w:rPr>
          <w:sz w:val="24"/>
        </w:rPr>
      </w:pPr>
      <w:r>
        <w:rPr>
          <w:sz w:val="24"/>
        </w:rPr>
        <w:t xml:space="preserve">New Zealand immigration records from </w:t>
      </w:r>
      <w:hyperlink r:id="rId453" w:history="1">
        <w:r>
          <w:rPr>
            <w:rStyle w:val="Hyperlink"/>
            <w:sz w:val="24"/>
          </w:rPr>
          <w:t>www.cornwall-opc.org</w:t>
        </w:r>
      </w:hyperlink>
    </w:p>
    <w:p w14:paraId="2446A5B0" w14:textId="77777777" w:rsidR="000D6C32" w:rsidRDefault="000D6C32" w:rsidP="00B77EA1">
      <w:pPr>
        <w:numPr>
          <w:ilvl w:val="0"/>
          <w:numId w:val="56"/>
        </w:numPr>
        <w:ind w:right="-1050"/>
        <w:rPr>
          <w:sz w:val="24"/>
        </w:rPr>
      </w:pPr>
      <w:r>
        <w:rPr>
          <w:sz w:val="24"/>
        </w:rPr>
        <w:t>WILLIAM TregZanza single man age 18 agricultural labourer left London 20MAY1879 on Rakaia arriving Wellington NZ 09SEP1879</w:t>
      </w:r>
    </w:p>
    <w:p w14:paraId="454F1E1D" w14:textId="77777777" w:rsidR="000D6C32" w:rsidRDefault="000D6C32" w:rsidP="00B77EA1">
      <w:pPr>
        <w:numPr>
          <w:ilvl w:val="0"/>
          <w:numId w:val="56"/>
        </w:numPr>
        <w:ind w:right="-1050"/>
        <w:rPr>
          <w:sz w:val="24"/>
        </w:rPr>
      </w:pPr>
      <w:r>
        <w:rPr>
          <w:sz w:val="24"/>
        </w:rPr>
        <w:t>ANN age 27 servant left 19APR1875 on Star of India arrived Lyttleton/Canterbury NZ 01AUG1875</w:t>
      </w:r>
    </w:p>
    <w:p w14:paraId="07432A36" w14:textId="77777777" w:rsidR="000D6C32" w:rsidRDefault="000D6C32" w:rsidP="00B77EA1">
      <w:pPr>
        <w:numPr>
          <w:ilvl w:val="0"/>
          <w:numId w:val="56"/>
        </w:numPr>
        <w:ind w:right="-1050"/>
        <w:rPr>
          <w:sz w:val="24"/>
        </w:rPr>
      </w:pPr>
      <w:r>
        <w:rPr>
          <w:sz w:val="24"/>
        </w:rPr>
        <w:t>EDWIN age 21 farm labourer left 19APR1875 on Star of India arrived Lyttleton/Canterbury NZ 01AUG1875</w:t>
      </w:r>
    </w:p>
    <w:p w14:paraId="36B70DC5" w14:textId="77777777" w:rsidR="000D6C32" w:rsidRDefault="000D6C32" w:rsidP="00B77EA1">
      <w:pPr>
        <w:numPr>
          <w:ilvl w:val="0"/>
          <w:numId w:val="56"/>
        </w:numPr>
        <w:ind w:right="-1050"/>
        <w:rPr>
          <w:b/>
          <w:sz w:val="24"/>
          <w:u w:val="single"/>
        </w:rPr>
      </w:pPr>
      <w:r>
        <w:rPr>
          <w:sz w:val="24"/>
        </w:rPr>
        <w:t>ELIZABETH age 22 servant left 19APR1875 on Star of India arrived Lyttleton/Canterbury NZ 01AUG1875</w:t>
      </w:r>
    </w:p>
    <w:p w14:paraId="2798023A" w14:textId="77777777" w:rsidR="000D6C32" w:rsidRDefault="000D6C32">
      <w:pPr>
        <w:pageBreakBefore/>
        <w:ind w:left="360" w:right="-1050"/>
        <w:jc w:val="center"/>
        <w:rPr>
          <w:sz w:val="24"/>
        </w:rPr>
      </w:pPr>
      <w:r>
        <w:rPr>
          <w:b/>
          <w:sz w:val="24"/>
          <w:u w:val="single"/>
        </w:rPr>
        <w:t>LELANT FAMILY</w:t>
      </w:r>
    </w:p>
    <w:p w14:paraId="0D9A45BD" w14:textId="77777777" w:rsidR="000D6C32" w:rsidRDefault="000D6C32">
      <w:pPr>
        <w:ind w:right="-1050"/>
        <w:rPr>
          <w:sz w:val="24"/>
        </w:rPr>
      </w:pPr>
    </w:p>
    <w:p w14:paraId="72720EE4" w14:textId="77777777" w:rsidR="000D6C32" w:rsidRDefault="000D6C32">
      <w:pPr>
        <w:ind w:right="-1050"/>
        <w:rPr>
          <w:sz w:val="24"/>
        </w:rPr>
      </w:pPr>
      <w:r>
        <w:rPr>
          <w:sz w:val="24"/>
        </w:rPr>
        <w:tab/>
      </w:r>
      <w:r>
        <w:rPr>
          <w:sz w:val="24"/>
        </w:rPr>
        <w:tab/>
      </w:r>
      <w:r>
        <w:rPr>
          <w:sz w:val="24"/>
        </w:rPr>
        <w:tab/>
      </w:r>
      <w:r>
        <w:rPr>
          <w:sz w:val="24"/>
        </w:rPr>
        <w:tab/>
        <w:t>AMOS</w:t>
      </w:r>
    </w:p>
    <w:p w14:paraId="1CB2399D" w14:textId="77777777" w:rsidR="000D6C32" w:rsidRDefault="000D6C32">
      <w:pPr>
        <w:ind w:right="-1050"/>
        <w:rPr>
          <w:sz w:val="24"/>
        </w:rPr>
      </w:pPr>
      <w:r>
        <w:rPr>
          <w:sz w:val="24"/>
        </w:rPr>
        <w:tab/>
      </w:r>
      <w:r>
        <w:rPr>
          <w:sz w:val="24"/>
        </w:rPr>
        <w:tab/>
      </w:r>
      <w:r>
        <w:rPr>
          <w:sz w:val="24"/>
        </w:rPr>
        <w:tab/>
      </w:r>
      <w:r>
        <w:rPr>
          <w:sz w:val="24"/>
        </w:rPr>
        <w:tab/>
        <w:t>1842</w:t>
      </w:r>
    </w:p>
    <w:p w14:paraId="7C590E61" w14:textId="77777777" w:rsidR="000D6C32" w:rsidRDefault="000D6C32">
      <w:pPr>
        <w:ind w:right="-1050"/>
        <w:rPr>
          <w:sz w:val="24"/>
        </w:rPr>
      </w:pPr>
      <w:r>
        <w:rPr>
          <w:sz w:val="24"/>
        </w:rPr>
        <w:tab/>
      </w:r>
      <w:r>
        <w:rPr>
          <w:sz w:val="24"/>
        </w:rPr>
        <w:tab/>
      </w:r>
      <w:r>
        <w:rPr>
          <w:sz w:val="24"/>
        </w:rPr>
        <w:tab/>
      </w:r>
      <w:r>
        <w:rPr>
          <w:sz w:val="24"/>
        </w:rPr>
        <w:tab/>
        <w:t>m1 Sarah Russell</w:t>
      </w:r>
    </w:p>
    <w:p w14:paraId="7F8990FA" w14:textId="77777777" w:rsidR="000D6C32" w:rsidRDefault="000D6C32">
      <w:pPr>
        <w:ind w:right="-1050"/>
        <w:rPr>
          <w:sz w:val="24"/>
        </w:rPr>
      </w:pPr>
      <w:r>
        <w:rPr>
          <w:sz w:val="24"/>
        </w:rPr>
        <w:tab/>
      </w:r>
      <w:r>
        <w:rPr>
          <w:sz w:val="24"/>
        </w:rPr>
        <w:tab/>
      </w:r>
      <w:r>
        <w:rPr>
          <w:sz w:val="24"/>
        </w:rPr>
        <w:tab/>
      </w:r>
      <w:r>
        <w:rPr>
          <w:sz w:val="24"/>
        </w:rPr>
        <w:tab/>
        <w:t>m2 Margaret Eddy</w:t>
      </w:r>
    </w:p>
    <w:p w14:paraId="5B8BBCD5" w14:textId="77777777" w:rsidR="000D6C32" w:rsidRDefault="000D6C32">
      <w:pPr>
        <w:ind w:right="-1050"/>
        <w:rPr>
          <w:sz w:val="24"/>
        </w:rPr>
      </w:pPr>
      <w:r>
        <w:rPr>
          <w:sz w:val="24"/>
        </w:rPr>
        <w:tab/>
      </w:r>
      <w:r>
        <w:rPr>
          <w:sz w:val="24"/>
        </w:rPr>
        <w:tab/>
      </w:r>
      <w:r>
        <w:rPr>
          <w:sz w:val="24"/>
        </w:rPr>
        <w:tab/>
      </w:r>
      <w:r>
        <w:rPr>
          <w:sz w:val="24"/>
        </w:rPr>
        <w:tab/>
        <w:t>|</w:t>
      </w:r>
    </w:p>
    <w:p w14:paraId="1AD81484" w14:textId="77777777" w:rsidR="000D6C32" w:rsidRDefault="000D6C32">
      <w:pPr>
        <w:ind w:right="-1050"/>
        <w:rPr>
          <w:sz w:val="24"/>
        </w:rPr>
      </w:pPr>
      <w:r>
        <w:rPr>
          <w:sz w:val="24"/>
        </w:rPr>
        <w:tab/>
      </w:r>
      <w:r>
        <w:rPr>
          <w:sz w:val="24"/>
        </w:rPr>
        <w:tab/>
      </w:r>
      <w:r>
        <w:rPr>
          <w:sz w:val="24"/>
        </w:rPr>
        <w:tab/>
      </w:r>
      <w:r>
        <w:rPr>
          <w:sz w:val="24"/>
        </w:rPr>
        <w:tab/>
        <w:t>|</w:t>
      </w:r>
    </w:p>
    <w:p w14:paraId="6E97DD53" w14:textId="77777777" w:rsidR="000D6C32" w:rsidRDefault="000D6C32">
      <w:pPr>
        <w:ind w:right="-1050"/>
        <w:rPr>
          <w:sz w:val="24"/>
        </w:rPr>
      </w:pPr>
      <w:r>
        <w:rPr>
          <w:sz w:val="24"/>
        </w:rPr>
        <w:t>1_______________________|_____________________________2______</w:t>
      </w:r>
    </w:p>
    <w:p w14:paraId="53129D08" w14:textId="77777777" w:rsidR="000D6C32" w:rsidRDefault="000D6C32">
      <w:pPr>
        <w:ind w:right="-1050"/>
        <w:rPr>
          <w:sz w:val="24"/>
        </w:rPr>
      </w:pPr>
      <w:r>
        <w:rPr>
          <w:sz w:val="24"/>
        </w:rPr>
        <w:t>MINNIE-B</w:t>
      </w:r>
      <w:r>
        <w:rPr>
          <w:sz w:val="24"/>
        </w:rPr>
        <w:tab/>
        <w:t>JOSEPH-R</w:t>
      </w:r>
      <w:r>
        <w:rPr>
          <w:sz w:val="24"/>
        </w:rPr>
        <w:tab/>
        <w:t>JOHN</w:t>
      </w:r>
      <w:r>
        <w:rPr>
          <w:sz w:val="24"/>
        </w:rPr>
        <w:tab/>
      </w:r>
      <w:r>
        <w:rPr>
          <w:sz w:val="24"/>
        </w:rPr>
        <w:tab/>
      </w:r>
      <w:r>
        <w:rPr>
          <w:sz w:val="24"/>
        </w:rPr>
        <w:tab/>
        <w:t>HELEN</w:t>
      </w:r>
      <w:r>
        <w:rPr>
          <w:sz w:val="24"/>
        </w:rPr>
        <w:tab/>
        <w:t>HENRY</w:t>
      </w:r>
    </w:p>
    <w:p w14:paraId="0C1F1AB2" w14:textId="77777777" w:rsidR="000D6C32" w:rsidRDefault="000D6C32">
      <w:pPr>
        <w:ind w:right="-1050"/>
        <w:rPr>
          <w:sz w:val="24"/>
        </w:rPr>
      </w:pPr>
      <w:r>
        <w:rPr>
          <w:sz w:val="24"/>
        </w:rPr>
        <w:t>1865</w:t>
      </w:r>
      <w:r>
        <w:rPr>
          <w:sz w:val="24"/>
        </w:rPr>
        <w:tab/>
      </w:r>
      <w:r>
        <w:rPr>
          <w:sz w:val="24"/>
        </w:rPr>
        <w:tab/>
        <w:t>1871</w:t>
      </w:r>
      <w:r>
        <w:rPr>
          <w:sz w:val="24"/>
        </w:rPr>
        <w:tab/>
      </w:r>
      <w:r>
        <w:rPr>
          <w:sz w:val="24"/>
        </w:rPr>
        <w:tab/>
        <w:t>1877</w:t>
      </w:r>
      <w:r>
        <w:rPr>
          <w:sz w:val="24"/>
        </w:rPr>
        <w:tab/>
      </w:r>
      <w:r>
        <w:rPr>
          <w:sz w:val="24"/>
        </w:rPr>
        <w:tab/>
      </w:r>
      <w:r>
        <w:rPr>
          <w:sz w:val="24"/>
        </w:rPr>
        <w:tab/>
        <w:t>1879</w:t>
      </w:r>
      <w:r>
        <w:rPr>
          <w:sz w:val="24"/>
        </w:rPr>
        <w:tab/>
      </w:r>
      <w:r>
        <w:rPr>
          <w:sz w:val="24"/>
        </w:rPr>
        <w:tab/>
        <w:t>1891</w:t>
      </w:r>
    </w:p>
    <w:p w14:paraId="204FC986" w14:textId="77777777" w:rsidR="000D6C32" w:rsidRDefault="000D6C32">
      <w:pPr>
        <w:ind w:right="-1050"/>
        <w:rPr>
          <w:sz w:val="24"/>
        </w:rPr>
      </w:pPr>
      <w:r>
        <w:rPr>
          <w:sz w:val="24"/>
        </w:rPr>
        <w:tab/>
      </w:r>
      <w:r>
        <w:rPr>
          <w:sz w:val="24"/>
        </w:rPr>
        <w:tab/>
      </w:r>
      <w:r>
        <w:rPr>
          <w:sz w:val="24"/>
        </w:rPr>
        <w:tab/>
      </w:r>
      <w:r>
        <w:rPr>
          <w:sz w:val="24"/>
        </w:rPr>
        <w:tab/>
        <w:t>m Emily Beverley</w:t>
      </w:r>
      <w:r>
        <w:rPr>
          <w:sz w:val="24"/>
        </w:rPr>
        <w:tab/>
        <w:t>|</w:t>
      </w:r>
      <w:r>
        <w:rPr>
          <w:sz w:val="24"/>
        </w:rPr>
        <w:tab/>
      </w:r>
      <w:r>
        <w:rPr>
          <w:sz w:val="24"/>
        </w:rPr>
        <w:tab/>
        <w:t>m Margaret-Gyles Hollow</w:t>
      </w:r>
    </w:p>
    <w:p w14:paraId="2FF2EFA0"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t xml:space="preserve">    ____|__</w:t>
      </w:r>
      <w:r>
        <w:rPr>
          <w:sz w:val="24"/>
        </w:rPr>
        <w:tab/>
      </w:r>
      <w:r>
        <w:rPr>
          <w:sz w:val="24"/>
        </w:rPr>
        <w:tab/>
        <w:t>|</w:t>
      </w:r>
    </w:p>
    <w:p w14:paraId="15DF8DB7"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t xml:space="preserve">     ETHEL</w:t>
      </w:r>
      <w:r>
        <w:rPr>
          <w:sz w:val="24"/>
        </w:rPr>
        <w:tab/>
      </w:r>
      <w:r>
        <w:rPr>
          <w:sz w:val="24"/>
        </w:rPr>
        <w:tab/>
        <w:t>|</w:t>
      </w:r>
    </w:p>
    <w:p w14:paraId="3C4C6EFC" w14:textId="77777777" w:rsidR="000D6C32" w:rsidRDefault="000D6C32">
      <w:pPr>
        <w:ind w:right="-1050"/>
        <w:rPr>
          <w:sz w:val="24"/>
        </w:rPr>
      </w:pPr>
      <w:r>
        <w:rPr>
          <w:sz w:val="24"/>
        </w:rPr>
        <w:t>________________________|___________</w:t>
      </w:r>
      <w:r>
        <w:rPr>
          <w:sz w:val="24"/>
        </w:rPr>
        <w:tab/>
        <w:t xml:space="preserve">      1900</w:t>
      </w:r>
      <w:r>
        <w:rPr>
          <w:sz w:val="24"/>
        </w:rPr>
        <w:tab/>
        <w:t>______|_______________________________</w:t>
      </w:r>
    </w:p>
    <w:p w14:paraId="5B4A9AA7" w14:textId="77777777" w:rsidR="000D6C32" w:rsidRDefault="000D6C32">
      <w:pPr>
        <w:ind w:right="-1050"/>
        <w:rPr>
          <w:sz w:val="24"/>
        </w:rPr>
      </w:pPr>
      <w:r>
        <w:rPr>
          <w:sz w:val="24"/>
        </w:rPr>
        <w:t>MINNIE-ISABELLA</w:t>
      </w:r>
      <w:r>
        <w:rPr>
          <w:sz w:val="24"/>
        </w:rPr>
        <w:tab/>
      </w:r>
      <w:r>
        <w:rPr>
          <w:sz w:val="24"/>
        </w:rPr>
        <w:tab/>
        <w:t>HARRY</w:t>
      </w:r>
      <w:r>
        <w:rPr>
          <w:sz w:val="24"/>
        </w:rPr>
        <w:tab/>
      </w:r>
      <w:r>
        <w:rPr>
          <w:sz w:val="24"/>
        </w:rPr>
        <w:tab/>
      </w:r>
      <w:r>
        <w:rPr>
          <w:sz w:val="24"/>
        </w:rPr>
        <w:tab/>
        <w:t>JOHN-CROCKER</w:t>
      </w:r>
      <w:r>
        <w:rPr>
          <w:sz w:val="24"/>
        </w:rPr>
        <w:tab/>
        <w:t>HAROLD-AMBROSE</w:t>
      </w:r>
    </w:p>
    <w:p w14:paraId="581BE217" w14:textId="77777777" w:rsidR="000D6C32" w:rsidRDefault="000D6C32">
      <w:pPr>
        <w:ind w:right="-1050"/>
        <w:rPr>
          <w:sz w:val="24"/>
        </w:rPr>
      </w:pPr>
      <w:r>
        <w:rPr>
          <w:sz w:val="24"/>
        </w:rPr>
        <w:t>1902</w:t>
      </w:r>
      <w:r>
        <w:rPr>
          <w:sz w:val="24"/>
        </w:rPr>
        <w:tab/>
      </w:r>
      <w:r>
        <w:rPr>
          <w:sz w:val="24"/>
        </w:rPr>
        <w:tab/>
      </w:r>
      <w:r>
        <w:rPr>
          <w:sz w:val="24"/>
        </w:rPr>
        <w:tab/>
      </w:r>
      <w:r>
        <w:rPr>
          <w:sz w:val="24"/>
        </w:rPr>
        <w:tab/>
        <w:t>1911</w:t>
      </w:r>
      <w:r>
        <w:rPr>
          <w:sz w:val="24"/>
        </w:rPr>
        <w:tab/>
      </w:r>
      <w:r>
        <w:rPr>
          <w:sz w:val="24"/>
        </w:rPr>
        <w:tab/>
      </w:r>
      <w:r>
        <w:rPr>
          <w:sz w:val="24"/>
        </w:rPr>
        <w:tab/>
      </w:r>
      <w:r>
        <w:rPr>
          <w:sz w:val="24"/>
        </w:rPr>
        <w:tab/>
        <w:t>1920</w:t>
      </w:r>
      <w:r>
        <w:rPr>
          <w:sz w:val="24"/>
        </w:rPr>
        <w:tab/>
      </w:r>
      <w:r>
        <w:rPr>
          <w:sz w:val="24"/>
        </w:rPr>
        <w:tab/>
      </w:r>
      <w:r>
        <w:rPr>
          <w:sz w:val="24"/>
        </w:rPr>
        <w:tab/>
        <w:t>1921</w:t>
      </w:r>
    </w:p>
    <w:p w14:paraId="40BD7C00" w14:textId="77777777" w:rsidR="000D6C32" w:rsidRDefault="000D6C32">
      <w:pPr>
        <w:ind w:right="-1050"/>
        <w:rPr>
          <w:sz w:val="24"/>
        </w:rPr>
      </w:pPr>
      <w:r>
        <w:rPr>
          <w:sz w:val="24"/>
        </w:rPr>
        <w:tab/>
      </w:r>
      <w:r>
        <w:rPr>
          <w:sz w:val="24"/>
        </w:rPr>
        <w:tab/>
      </w:r>
      <w:r>
        <w:rPr>
          <w:sz w:val="24"/>
        </w:rPr>
        <w:tab/>
      </w:r>
      <w:r>
        <w:rPr>
          <w:sz w:val="24"/>
        </w:rPr>
        <w:tab/>
        <w:t>m Lillian Fairley</w:t>
      </w:r>
      <w:r>
        <w:rPr>
          <w:sz w:val="24"/>
        </w:rPr>
        <w:tab/>
      </w:r>
      <w:r>
        <w:rPr>
          <w:sz w:val="24"/>
        </w:rPr>
        <w:tab/>
      </w:r>
      <w:r>
        <w:rPr>
          <w:sz w:val="24"/>
        </w:rPr>
        <w:tab/>
      </w:r>
      <w:r>
        <w:rPr>
          <w:sz w:val="24"/>
        </w:rPr>
        <w:tab/>
      </w:r>
      <w:r>
        <w:rPr>
          <w:sz w:val="24"/>
        </w:rPr>
        <w:tab/>
        <w:t>m Enid-Marie Bennett</w:t>
      </w:r>
    </w:p>
    <w:p w14:paraId="404AD834"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12551251"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64AC7594" w14:textId="77777777" w:rsidR="000D6C32" w:rsidRDefault="000D6C32">
      <w:pPr>
        <w:ind w:right="-1050"/>
        <w:rPr>
          <w:sz w:val="24"/>
        </w:rPr>
      </w:pPr>
      <w:r>
        <w:rPr>
          <w:sz w:val="24"/>
        </w:rPr>
        <w:tab/>
      </w:r>
      <w:r>
        <w:rPr>
          <w:sz w:val="24"/>
        </w:rPr>
        <w:tab/>
      </w:r>
      <w:r>
        <w:rPr>
          <w:sz w:val="24"/>
        </w:rPr>
        <w:tab/>
        <w:t>______|____________</w:t>
      </w:r>
      <w:r>
        <w:rPr>
          <w:sz w:val="24"/>
        </w:rPr>
        <w:tab/>
      </w:r>
      <w:r>
        <w:rPr>
          <w:sz w:val="24"/>
        </w:rPr>
        <w:tab/>
      </w:r>
      <w:r>
        <w:rPr>
          <w:sz w:val="24"/>
        </w:rPr>
        <w:tab/>
      </w:r>
      <w:r>
        <w:rPr>
          <w:sz w:val="24"/>
        </w:rPr>
        <w:tab/>
      </w:r>
      <w:r>
        <w:rPr>
          <w:sz w:val="24"/>
        </w:rPr>
        <w:tab/>
        <w:t>|</w:t>
      </w:r>
    </w:p>
    <w:p w14:paraId="4727ABE5" w14:textId="77777777" w:rsidR="000D6C32" w:rsidRDefault="000D6C32">
      <w:pPr>
        <w:ind w:right="-1050"/>
        <w:rPr>
          <w:sz w:val="24"/>
        </w:rPr>
      </w:pPr>
      <w:r>
        <w:rPr>
          <w:sz w:val="24"/>
        </w:rPr>
        <w:tab/>
      </w:r>
      <w:r>
        <w:rPr>
          <w:sz w:val="24"/>
        </w:rPr>
        <w:tab/>
      </w:r>
      <w:r>
        <w:rPr>
          <w:sz w:val="24"/>
        </w:rPr>
        <w:tab/>
        <w:t>SUSAN-ELIZABETH</w:t>
      </w:r>
      <w:r>
        <w:rPr>
          <w:sz w:val="24"/>
        </w:rPr>
        <w:tab/>
      </w:r>
      <w:r>
        <w:rPr>
          <w:sz w:val="24"/>
        </w:rPr>
        <w:tab/>
      </w:r>
      <w:r>
        <w:rPr>
          <w:sz w:val="24"/>
        </w:rPr>
        <w:tab/>
      </w:r>
      <w:r>
        <w:rPr>
          <w:sz w:val="24"/>
        </w:rPr>
        <w:tab/>
      </w:r>
      <w:r>
        <w:rPr>
          <w:sz w:val="24"/>
        </w:rPr>
        <w:tab/>
        <w:t>|</w:t>
      </w:r>
    </w:p>
    <w:p w14:paraId="57FA5711" w14:textId="77777777" w:rsidR="000D6C32" w:rsidRDefault="000D6C32">
      <w:pPr>
        <w:ind w:right="-1050"/>
        <w:rPr>
          <w:sz w:val="24"/>
        </w:rPr>
      </w:pPr>
      <w:r>
        <w:rPr>
          <w:sz w:val="24"/>
        </w:rPr>
        <w:tab/>
      </w:r>
      <w:r>
        <w:rPr>
          <w:sz w:val="24"/>
        </w:rPr>
        <w:tab/>
      </w:r>
      <w:r>
        <w:rPr>
          <w:sz w:val="24"/>
        </w:rPr>
        <w:tab/>
        <w:t>1942</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9EB101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______________________________|____</w:t>
      </w:r>
    </w:p>
    <w:p w14:paraId="09D48E2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HARRY-MARK</w:t>
      </w:r>
      <w:r>
        <w:rPr>
          <w:sz w:val="24"/>
        </w:rPr>
        <w:tab/>
        <w:t>NIGEL-BENNETT</w:t>
      </w:r>
    </w:p>
    <w:p w14:paraId="3A5D710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1952</w:t>
      </w:r>
      <w:r>
        <w:rPr>
          <w:sz w:val="24"/>
        </w:rPr>
        <w:tab/>
      </w:r>
      <w:r>
        <w:rPr>
          <w:sz w:val="24"/>
        </w:rPr>
        <w:tab/>
      </w:r>
      <w:r>
        <w:rPr>
          <w:sz w:val="24"/>
        </w:rPr>
        <w:tab/>
        <w:t>1955</w:t>
      </w:r>
    </w:p>
    <w:p w14:paraId="2DC65970" w14:textId="77777777" w:rsidR="001A26F4" w:rsidRDefault="001A26F4">
      <w:pPr>
        <w:ind w:right="-1050"/>
        <w:rPr>
          <w:b/>
          <w:sz w:val="24"/>
        </w:rPr>
      </w:pPr>
      <w:r>
        <w:rPr>
          <w:sz w:val="24"/>
        </w:rPr>
        <w:tab/>
      </w:r>
      <w:r>
        <w:rPr>
          <w:sz w:val="24"/>
        </w:rPr>
        <w:tab/>
      </w:r>
      <w:r>
        <w:rPr>
          <w:sz w:val="24"/>
        </w:rPr>
        <w:tab/>
      </w:r>
      <w:r>
        <w:rPr>
          <w:sz w:val="24"/>
        </w:rPr>
        <w:tab/>
      </w:r>
      <w:r>
        <w:rPr>
          <w:sz w:val="24"/>
        </w:rPr>
        <w:tab/>
      </w:r>
      <w:r>
        <w:rPr>
          <w:sz w:val="24"/>
        </w:rPr>
        <w:tab/>
        <w:t>m Heather-Adeana Allen</w:t>
      </w:r>
    </w:p>
    <w:p w14:paraId="2D61D822" w14:textId="77777777" w:rsidR="000D6C32" w:rsidRDefault="000D6C32">
      <w:pPr>
        <w:pageBreakBefore/>
        <w:ind w:right="-1050"/>
        <w:rPr>
          <w:sz w:val="24"/>
        </w:rPr>
      </w:pPr>
      <w:r>
        <w:rPr>
          <w:b/>
          <w:sz w:val="24"/>
        </w:rPr>
        <w:t>NOTES ON LELANT FAMILY (AMOS born 1842 see St Erth family 2)</w:t>
      </w:r>
    </w:p>
    <w:p w14:paraId="1DAD5DE8" w14:textId="77777777" w:rsidR="000D6C32" w:rsidRDefault="000D6C32">
      <w:pPr>
        <w:ind w:right="-1050"/>
        <w:rPr>
          <w:sz w:val="24"/>
        </w:rPr>
      </w:pPr>
    </w:p>
    <w:p w14:paraId="1EF840AF" w14:textId="77777777" w:rsidR="000D6C32" w:rsidRDefault="000D6C32">
      <w:pPr>
        <w:ind w:right="-1050"/>
        <w:rPr>
          <w:sz w:val="24"/>
        </w:rPr>
      </w:pPr>
      <w:r>
        <w:rPr>
          <w:sz w:val="24"/>
        </w:rPr>
        <w:t>MINNIE-B born 1865 approx. St Erth., 1881 census tailor age 16</w:t>
      </w:r>
    </w:p>
    <w:p w14:paraId="34D64447" w14:textId="77777777" w:rsidR="000D6C32" w:rsidRDefault="000D6C32">
      <w:pPr>
        <w:ind w:right="-1050"/>
        <w:rPr>
          <w:sz w:val="24"/>
        </w:rPr>
      </w:pPr>
      <w:r>
        <w:rPr>
          <w:sz w:val="24"/>
        </w:rPr>
        <w:t>JOSEPH-R born 1871 approx. Canada, 1881 census scholar age 10</w:t>
      </w:r>
    </w:p>
    <w:p w14:paraId="1B06354E" w14:textId="6FBBB34C" w:rsidR="000D6C32" w:rsidRDefault="000D6C32">
      <w:pPr>
        <w:ind w:right="-1050"/>
        <w:rPr>
          <w:sz w:val="24"/>
        </w:rPr>
      </w:pPr>
      <w:r>
        <w:rPr>
          <w:sz w:val="24"/>
        </w:rPr>
        <w:t xml:space="preserve">JOHN born 02MAR1877 St Erth, 1881 census age 4, at 1891 census apprentice iron moulder age 14 born St Erth living with parents, moved from Lelant to </w:t>
      </w:r>
      <w:r>
        <w:rPr>
          <w:sz w:val="24"/>
        </w:rPr>
        <w:tab/>
        <w:t xml:space="preserve">Brighouse Yorkshire 1909 but at 1901 census head of household iron moulder age 23 born Cornwall Lelant living 5 Victoria Street Raistrick </w:t>
      </w:r>
      <w:r>
        <w:rPr>
          <w:sz w:val="24"/>
        </w:rPr>
        <w:tab/>
        <w:t xml:space="preserve">Brighouse, foreman iron moulder at birth 1911 and marriage 1936 of son HARRY, </w:t>
      </w:r>
      <w:r w:rsidR="00C07D6F">
        <w:rPr>
          <w:sz w:val="24"/>
        </w:rPr>
        <w:t>at 1921 census age</w:t>
      </w:r>
      <w:r w:rsidR="002A1FA5">
        <w:rPr>
          <w:sz w:val="24"/>
        </w:rPr>
        <w:t xml:space="preserve"> </w:t>
      </w:r>
      <w:r w:rsidR="00C07D6F">
        <w:rPr>
          <w:sz w:val="24"/>
        </w:rPr>
        <w:t xml:space="preserve">44 iron moulder for </w:t>
      </w:r>
      <w:r w:rsidR="002A1FA5">
        <w:rPr>
          <w:sz w:val="24"/>
        </w:rPr>
        <w:t>Blakeborough</w:t>
      </w:r>
      <w:r w:rsidR="00D1583E">
        <w:rPr>
          <w:sz w:val="24"/>
        </w:rPr>
        <w:t xml:space="preserve"> (hydraulic </w:t>
      </w:r>
      <w:r w:rsidR="00D1583E">
        <w:rPr>
          <w:sz w:val="24"/>
        </w:rPr>
        <w:tab/>
        <w:t>en</w:t>
      </w:r>
      <w:r w:rsidR="002A1FA5">
        <w:rPr>
          <w:sz w:val="24"/>
        </w:rPr>
        <w:t xml:space="preserve">gineers) living 25 Gooder Lane Brighouse Yorkshire with wife and son and daughter, </w:t>
      </w:r>
      <w:r>
        <w:rPr>
          <w:sz w:val="24"/>
        </w:rPr>
        <w:t xml:space="preserve">note in 1926 on Cornish colonies in England mentions a </w:t>
      </w:r>
      <w:r w:rsidR="00D1583E">
        <w:rPr>
          <w:sz w:val="24"/>
        </w:rPr>
        <w:tab/>
      </w:r>
      <w:r>
        <w:rPr>
          <w:sz w:val="24"/>
        </w:rPr>
        <w:t xml:space="preserve">group of Hayle men went to Brighouse including Tregenza a fireman (Western Morning News 22FEB1926 </w:t>
      </w:r>
      <w:hyperlink r:id="rId454" w:history="1">
        <w:r>
          <w:rPr>
            <w:rStyle w:val="Hyperlink"/>
            <w:sz w:val="24"/>
          </w:rPr>
          <w:t>www.britishnewspaperarchive.co.uk</w:t>
        </w:r>
      </w:hyperlink>
      <w:r>
        <w:rPr>
          <w:sz w:val="24"/>
        </w:rPr>
        <w:t xml:space="preserve"> ), </w:t>
      </w:r>
      <w:r w:rsidR="00D1583E">
        <w:rPr>
          <w:sz w:val="24"/>
        </w:rPr>
        <w:tab/>
      </w:r>
      <w:r>
        <w:rPr>
          <w:sz w:val="24"/>
        </w:rPr>
        <w:t xml:space="preserve">was president of Bradford Cornish Association 1936, </w:t>
      </w:r>
      <w:r w:rsidR="002468AA">
        <w:rPr>
          <w:sz w:val="24"/>
        </w:rPr>
        <w:t xml:space="preserve">living Brighouse Metropolitan Borough in 1939 Register, </w:t>
      </w:r>
      <w:r>
        <w:rPr>
          <w:sz w:val="24"/>
        </w:rPr>
        <w:t xml:space="preserve">died 1963 Brighouse Calder district </w:t>
      </w:r>
      <w:r w:rsidR="00D1583E">
        <w:rPr>
          <w:sz w:val="24"/>
        </w:rPr>
        <w:tab/>
      </w:r>
      <w:r>
        <w:rPr>
          <w:sz w:val="24"/>
        </w:rPr>
        <w:t>age 86</w:t>
      </w:r>
    </w:p>
    <w:p w14:paraId="5837BF2F" w14:textId="17276D27" w:rsidR="000D6C32" w:rsidRDefault="000D6C32">
      <w:pPr>
        <w:ind w:right="-1050"/>
        <w:rPr>
          <w:sz w:val="24"/>
        </w:rPr>
      </w:pPr>
      <w:r>
        <w:rPr>
          <w:sz w:val="24"/>
        </w:rPr>
        <w:t xml:space="preserve">x EMILY born 1878 Brighouse, at 1901 census wife age 22 born Yorkshire Mirfield, </w:t>
      </w:r>
      <w:r w:rsidR="002B72C1">
        <w:rPr>
          <w:sz w:val="24"/>
        </w:rPr>
        <w:t xml:space="preserve">at 1921 census age 43 household duties living with husband son and </w:t>
      </w:r>
      <w:r w:rsidR="002B72C1">
        <w:rPr>
          <w:sz w:val="24"/>
        </w:rPr>
        <w:tab/>
        <w:t xml:space="preserve">daughter, </w:t>
      </w:r>
      <w:r w:rsidR="002468AA">
        <w:rPr>
          <w:sz w:val="24"/>
        </w:rPr>
        <w:t xml:space="preserve">living Brighouse Metropolitan Borough in 1939 Register, </w:t>
      </w:r>
      <w:r>
        <w:rPr>
          <w:sz w:val="24"/>
        </w:rPr>
        <w:t>died 1966 Calder district age 88</w:t>
      </w:r>
    </w:p>
    <w:p w14:paraId="6DAE63B6" w14:textId="77777777" w:rsidR="000D6C32" w:rsidRDefault="000D6C32">
      <w:pPr>
        <w:ind w:right="-1050"/>
        <w:rPr>
          <w:sz w:val="24"/>
        </w:rPr>
      </w:pPr>
      <w:r>
        <w:rPr>
          <w:sz w:val="24"/>
        </w:rPr>
        <w:t xml:space="preserve">HELEN born 20MAY1879 St Erth, baptised 30AUG1879 St Erth (parish register no.627 p.78), 1881 census NELLIE age 1 born 1880 approx. St Erth, at </w:t>
      </w:r>
      <w:r>
        <w:rPr>
          <w:sz w:val="24"/>
        </w:rPr>
        <w:tab/>
        <w:t xml:space="preserve">1891 census ELLEN scholar age 11 born St Erth living with parents, ELEANOR married James Sandoe (December quarter 1898 Penzance </w:t>
      </w:r>
      <w:r>
        <w:rPr>
          <w:sz w:val="24"/>
        </w:rPr>
        <w:tab/>
        <w:t xml:space="preserve">district 5c 451 record not found), mother's help of Lelant Downs at illegitimate birth of ETHEL 1900, Cornishman newspaper states NELLIE of </w:t>
      </w:r>
      <w:r>
        <w:rPr>
          <w:sz w:val="24"/>
        </w:rPr>
        <w:tab/>
        <w:t xml:space="preserve">Lelant Downs married James Sandow St Andrew Street St Ives at Penzance Register Office (Cornishman 31JUL1902) </w:t>
      </w:r>
      <w:r>
        <w:rPr>
          <w:sz w:val="24"/>
        </w:rPr>
        <w:tab/>
      </w:r>
      <w:hyperlink r:id="rId455" w:history="1">
        <w:r>
          <w:rPr>
            <w:rStyle w:val="Hyperlink"/>
            <w:sz w:val="24"/>
          </w:rPr>
          <w:t>www.britishnewspaperarchive.co.uk</w:t>
        </w:r>
      </w:hyperlink>
      <w:r>
        <w:rPr>
          <w:sz w:val="24"/>
        </w:rPr>
        <w:t xml:space="preserve">), NELLIE Tregenza married James Sandow record September quarter 1902 Penzance district volume 5c page </w:t>
      </w:r>
      <w:r>
        <w:rPr>
          <w:sz w:val="24"/>
        </w:rPr>
        <w:tab/>
        <w:t>418, lived St Ives</w:t>
      </w:r>
    </w:p>
    <w:p w14:paraId="48D888ED" w14:textId="77777777" w:rsidR="00A541F9" w:rsidRDefault="00A541F9">
      <w:pPr>
        <w:ind w:right="-1050"/>
        <w:rPr>
          <w:sz w:val="24"/>
        </w:rPr>
      </w:pPr>
    </w:p>
    <w:p w14:paraId="2E438DA6" w14:textId="77777777" w:rsidR="00A541F9" w:rsidRDefault="00A541F9">
      <w:pPr>
        <w:ind w:right="-1050"/>
        <w:rPr>
          <w:sz w:val="24"/>
        </w:rPr>
      </w:pPr>
    </w:p>
    <w:p w14:paraId="7335AA43" w14:textId="77777777" w:rsidR="00A541F9" w:rsidRDefault="00A541F9">
      <w:pPr>
        <w:ind w:right="-1050"/>
        <w:rPr>
          <w:sz w:val="24"/>
        </w:rPr>
      </w:pPr>
    </w:p>
    <w:p w14:paraId="45C95774" w14:textId="77777777" w:rsidR="00A541F9" w:rsidRDefault="00A541F9">
      <w:pPr>
        <w:ind w:right="-1050"/>
        <w:rPr>
          <w:sz w:val="24"/>
        </w:rPr>
      </w:pPr>
    </w:p>
    <w:p w14:paraId="4A09BAD3" w14:textId="77777777" w:rsidR="00A541F9" w:rsidRDefault="00A541F9">
      <w:pPr>
        <w:ind w:right="-1050"/>
        <w:rPr>
          <w:sz w:val="24"/>
        </w:rPr>
      </w:pPr>
    </w:p>
    <w:p w14:paraId="27B0B09B" w14:textId="77777777" w:rsidR="00A541F9" w:rsidRDefault="00A541F9">
      <w:pPr>
        <w:ind w:right="-1050"/>
        <w:rPr>
          <w:sz w:val="24"/>
        </w:rPr>
      </w:pPr>
    </w:p>
    <w:p w14:paraId="3B35157B" w14:textId="77777777" w:rsidR="00A541F9" w:rsidRDefault="00A541F9">
      <w:pPr>
        <w:ind w:right="-1050"/>
        <w:rPr>
          <w:sz w:val="24"/>
        </w:rPr>
      </w:pPr>
    </w:p>
    <w:p w14:paraId="71D8514C" w14:textId="77777777" w:rsidR="00A541F9" w:rsidRDefault="00A541F9">
      <w:pPr>
        <w:ind w:right="-1050"/>
        <w:rPr>
          <w:sz w:val="24"/>
        </w:rPr>
      </w:pPr>
    </w:p>
    <w:p w14:paraId="16F711F8" w14:textId="77777777" w:rsidR="00A541F9" w:rsidRDefault="00A541F9">
      <w:pPr>
        <w:ind w:right="-1050"/>
        <w:rPr>
          <w:sz w:val="24"/>
        </w:rPr>
      </w:pPr>
    </w:p>
    <w:p w14:paraId="01CDF242" w14:textId="77777777" w:rsidR="00A541F9" w:rsidRDefault="00A541F9">
      <w:pPr>
        <w:ind w:right="-1050"/>
        <w:rPr>
          <w:sz w:val="24"/>
        </w:rPr>
      </w:pPr>
    </w:p>
    <w:p w14:paraId="50CC744E" w14:textId="77777777" w:rsidR="00A541F9" w:rsidRDefault="00A541F9">
      <w:pPr>
        <w:ind w:right="-1050"/>
        <w:rPr>
          <w:sz w:val="24"/>
        </w:rPr>
      </w:pPr>
    </w:p>
    <w:p w14:paraId="087365B1" w14:textId="77777777" w:rsidR="00A541F9" w:rsidRDefault="00A541F9">
      <w:pPr>
        <w:ind w:right="-1050"/>
        <w:rPr>
          <w:sz w:val="24"/>
        </w:rPr>
      </w:pPr>
    </w:p>
    <w:p w14:paraId="365DEF13" w14:textId="77777777" w:rsidR="00A541F9" w:rsidRPr="00A541F9" w:rsidRDefault="00A541F9" w:rsidP="00A541F9">
      <w:pPr>
        <w:ind w:right="-1050"/>
        <w:rPr>
          <w:sz w:val="24"/>
        </w:rPr>
      </w:pPr>
      <w:r w:rsidRPr="00A541F9">
        <w:rPr>
          <w:b/>
          <w:sz w:val="24"/>
        </w:rPr>
        <w:t>NOTES ON LELANT FAMILY (continued)</w:t>
      </w:r>
    </w:p>
    <w:p w14:paraId="4A37975A" w14:textId="77777777" w:rsidR="00A541F9" w:rsidRDefault="00A541F9">
      <w:pPr>
        <w:ind w:right="-1050"/>
        <w:rPr>
          <w:sz w:val="24"/>
        </w:rPr>
      </w:pPr>
    </w:p>
    <w:p w14:paraId="56341DB3" w14:textId="27398125" w:rsidR="000D6C32" w:rsidRDefault="000D6C32">
      <w:pPr>
        <w:ind w:right="-1050"/>
        <w:rPr>
          <w:sz w:val="24"/>
        </w:rPr>
      </w:pPr>
      <w:r>
        <w:rPr>
          <w:sz w:val="24"/>
        </w:rPr>
        <w:t xml:space="preserve">HENRY born 01AUG1891 Lelant Downs Uny Lelant, baptised 06NOV1891 Uny Lelant (parish register book 8 page 193 no. 1541), at 1911 census plate </w:t>
      </w:r>
      <w:r>
        <w:rPr>
          <w:sz w:val="24"/>
        </w:rPr>
        <w:tab/>
        <w:t xml:space="preserve">layer railway single age 19 born Lelant living with parents at Carntiscoe Lelant Downs, </w:t>
      </w:r>
      <w:r w:rsidR="0036007F">
        <w:rPr>
          <w:sz w:val="24"/>
        </w:rPr>
        <w:t xml:space="preserve">1913 joined Camborne branch of National Union of </w:t>
      </w:r>
      <w:r w:rsidR="0036007F">
        <w:rPr>
          <w:sz w:val="24"/>
        </w:rPr>
        <w:tab/>
        <w:t xml:space="preserve">Railwaymen age 22 born 1891 occupation packer (Trade Union registers </w:t>
      </w:r>
      <w:hyperlink r:id="rId456" w:history="1">
        <w:r w:rsidR="0036007F" w:rsidRPr="002E0CD0">
          <w:rPr>
            <w:rStyle w:val="Hyperlink"/>
            <w:sz w:val="24"/>
          </w:rPr>
          <w:t>www.findmypast.co.uk</w:t>
        </w:r>
      </w:hyperlink>
      <w:r w:rsidR="0036007F">
        <w:rPr>
          <w:sz w:val="24"/>
        </w:rPr>
        <w:t xml:space="preserve">), </w:t>
      </w:r>
      <w:r>
        <w:rPr>
          <w:sz w:val="24"/>
        </w:rPr>
        <w:t xml:space="preserve">went to Great War (WWI 1914-1918) medal card </w:t>
      </w:r>
      <w:r w:rsidR="0036007F">
        <w:rPr>
          <w:sz w:val="24"/>
        </w:rPr>
        <w:tab/>
      </w:r>
      <w:r>
        <w:rPr>
          <w:sz w:val="24"/>
        </w:rPr>
        <w:t xml:space="preserve">document WO372/20 covering period 1914-1920 (see </w:t>
      </w:r>
      <w:hyperlink r:id="rId457" w:history="1">
        <w:r>
          <w:rPr>
            <w:rStyle w:val="Hyperlink"/>
            <w:sz w:val="24"/>
          </w:rPr>
          <w:t>www.nationalarchives.gov.uk</w:t>
        </w:r>
      </w:hyperlink>
      <w:r>
        <w:rPr>
          <w:sz w:val="24"/>
        </w:rPr>
        <w:t xml:space="preserve">) private in Devon Regiment, Worcester, Somerset Light </w:t>
      </w:r>
      <w:r w:rsidR="0036007F">
        <w:rPr>
          <w:sz w:val="24"/>
        </w:rPr>
        <w:tab/>
      </w:r>
      <w:r>
        <w:rPr>
          <w:sz w:val="24"/>
        </w:rPr>
        <w:t xml:space="preserve">Infantry Royal Engineers received Victory and British medals, </w:t>
      </w:r>
      <w:r w:rsidR="0036007F">
        <w:rPr>
          <w:sz w:val="24"/>
        </w:rPr>
        <w:t xml:space="preserve">1915 joined Hayle branch of National Union of Railwaymen age 23 died 1967 </w:t>
      </w:r>
      <w:r w:rsidR="0036007F">
        <w:rPr>
          <w:sz w:val="24"/>
        </w:rPr>
        <w:tab/>
        <w:t xml:space="preserve">occupation packer (Trade Union registers </w:t>
      </w:r>
      <w:hyperlink r:id="rId458" w:history="1">
        <w:r w:rsidR="0036007F" w:rsidRPr="002E0CD0">
          <w:rPr>
            <w:rStyle w:val="Hyperlink"/>
            <w:sz w:val="24"/>
          </w:rPr>
          <w:t>www.findmypast.co.uk</w:t>
        </w:r>
      </w:hyperlink>
      <w:r w:rsidR="0036007F">
        <w:rPr>
          <w:sz w:val="24"/>
        </w:rPr>
        <w:t xml:space="preserve"> </w:t>
      </w:r>
      <w:r w:rsidR="002D7215">
        <w:rPr>
          <w:sz w:val="24"/>
        </w:rPr>
        <w:t>(</w:t>
      </w:r>
      <w:r w:rsidR="0036007F">
        <w:rPr>
          <w:sz w:val="24"/>
        </w:rPr>
        <w:t>note errors in dates</w:t>
      </w:r>
      <w:r w:rsidR="00ED4FF2">
        <w:rPr>
          <w:sz w:val="24"/>
        </w:rPr>
        <w:t>)</w:t>
      </w:r>
      <w:r w:rsidR="0036007F">
        <w:rPr>
          <w:sz w:val="24"/>
        </w:rPr>
        <w:t xml:space="preserve">), </w:t>
      </w:r>
      <w:r>
        <w:rPr>
          <w:sz w:val="24"/>
        </w:rPr>
        <w:t xml:space="preserve">married 09FEB1916 railway packer age 24 Uny Lelant </w:t>
      </w:r>
      <w:r w:rsidR="0036007F">
        <w:rPr>
          <w:sz w:val="24"/>
        </w:rPr>
        <w:tab/>
      </w:r>
      <w:r>
        <w:rPr>
          <w:sz w:val="24"/>
        </w:rPr>
        <w:t xml:space="preserve">(parish register page 111 record no. 221), </w:t>
      </w:r>
      <w:r w:rsidR="00E00779">
        <w:rPr>
          <w:sz w:val="24"/>
        </w:rPr>
        <w:t xml:space="preserve">at 1921 census age 29 sub-ganger for G W Railway Co. living Caontiloe </w:t>
      </w:r>
      <w:r w:rsidR="00EE036F">
        <w:rPr>
          <w:sz w:val="24"/>
        </w:rPr>
        <w:t>(not found ?Carn Ti</w:t>
      </w:r>
      <w:r w:rsidR="005615D0">
        <w:rPr>
          <w:sz w:val="24"/>
        </w:rPr>
        <w:t>scoe</w:t>
      </w:r>
      <w:r w:rsidR="00EE036F">
        <w:rPr>
          <w:sz w:val="24"/>
        </w:rPr>
        <w:t xml:space="preserve">?) </w:t>
      </w:r>
      <w:r w:rsidR="00E00779">
        <w:rPr>
          <w:sz w:val="24"/>
        </w:rPr>
        <w:t>L</w:t>
      </w:r>
      <w:r w:rsidR="00EE036F">
        <w:rPr>
          <w:sz w:val="24"/>
        </w:rPr>
        <w:t>e</w:t>
      </w:r>
      <w:r w:rsidR="00E00779">
        <w:rPr>
          <w:sz w:val="24"/>
        </w:rPr>
        <w:t xml:space="preserve">lant </w:t>
      </w:r>
      <w:r w:rsidR="00EE036F">
        <w:rPr>
          <w:sz w:val="24"/>
        </w:rPr>
        <w:tab/>
      </w:r>
      <w:r w:rsidR="00E00779">
        <w:rPr>
          <w:sz w:val="24"/>
        </w:rPr>
        <w:t xml:space="preserve">with wife and son, </w:t>
      </w:r>
      <w:r>
        <w:rPr>
          <w:sz w:val="24"/>
        </w:rPr>
        <w:t>plate-layer at baptism of HARRY</w:t>
      </w:r>
      <w:r w:rsidR="0036007F">
        <w:rPr>
          <w:sz w:val="24"/>
        </w:rPr>
        <w:t>-</w:t>
      </w:r>
      <w:r>
        <w:rPr>
          <w:sz w:val="24"/>
        </w:rPr>
        <w:t xml:space="preserve">AMBROSE 1921, probably H. Tregenza with freehold cottage Lelant Downs (20JUN1934 </w:t>
      </w:r>
      <w:r w:rsidR="00EE036F">
        <w:rPr>
          <w:sz w:val="24"/>
        </w:rPr>
        <w:tab/>
      </w:r>
      <w:r>
        <w:rPr>
          <w:sz w:val="24"/>
        </w:rPr>
        <w:t xml:space="preserve">Western Morning News </w:t>
      </w:r>
      <w:hyperlink r:id="rId459" w:history="1">
        <w:r w:rsidR="00E00779" w:rsidRPr="00484D04">
          <w:rPr>
            <w:rStyle w:val="Hyperlink"/>
            <w:sz w:val="24"/>
          </w:rPr>
          <w:t>www.britishnewspaperarchive.co.uk</w:t>
        </w:r>
      </w:hyperlink>
      <w:r>
        <w:rPr>
          <w:sz w:val="24"/>
        </w:rPr>
        <w:t xml:space="preserve">), </w:t>
      </w:r>
      <w:r w:rsidR="007C460C">
        <w:rPr>
          <w:sz w:val="24"/>
        </w:rPr>
        <w:t xml:space="preserve">living West Penwith Rural District in 1939 Register, </w:t>
      </w:r>
      <w:r>
        <w:rPr>
          <w:sz w:val="24"/>
        </w:rPr>
        <w:t xml:space="preserve">died in 06APR1969 at death </w:t>
      </w:r>
      <w:r w:rsidR="00EE036F">
        <w:rPr>
          <w:sz w:val="24"/>
        </w:rPr>
        <w:tab/>
      </w:r>
      <w:r>
        <w:rPr>
          <w:sz w:val="24"/>
        </w:rPr>
        <w:t>lived ‘Sunrise’ Rose-an-Grouse, will (Bristol) dated 18AUG1969</w:t>
      </w:r>
    </w:p>
    <w:p w14:paraId="28643B1D" w14:textId="0F6DC001" w:rsidR="000D6C32" w:rsidRDefault="000D6C32">
      <w:pPr>
        <w:ind w:right="-1050"/>
        <w:rPr>
          <w:sz w:val="24"/>
        </w:rPr>
      </w:pPr>
      <w:r>
        <w:rPr>
          <w:sz w:val="24"/>
        </w:rPr>
        <w:t>x MARGRET-GYLES (=MAGGIE) born 189</w:t>
      </w:r>
      <w:r w:rsidR="008F5587">
        <w:rPr>
          <w:sz w:val="24"/>
        </w:rPr>
        <w:t>2</w:t>
      </w:r>
      <w:r w:rsidR="00A541F9">
        <w:rPr>
          <w:sz w:val="24"/>
        </w:rPr>
        <w:t xml:space="preserve"> St Ives</w:t>
      </w:r>
      <w:r>
        <w:rPr>
          <w:sz w:val="24"/>
        </w:rPr>
        <w:t xml:space="preserve">, at </w:t>
      </w:r>
      <w:r w:rsidR="008F5587">
        <w:rPr>
          <w:sz w:val="24"/>
        </w:rPr>
        <w:t>m</w:t>
      </w:r>
      <w:r>
        <w:rPr>
          <w:sz w:val="24"/>
        </w:rPr>
        <w:t xml:space="preserve">arriage age 23 (father John-Husband Hollow fisherman), </w:t>
      </w:r>
      <w:r w:rsidR="00EE036F">
        <w:rPr>
          <w:sz w:val="24"/>
        </w:rPr>
        <w:t xml:space="preserve">at 1921 census </w:t>
      </w:r>
      <w:r w:rsidR="00A541F9">
        <w:rPr>
          <w:sz w:val="24"/>
        </w:rPr>
        <w:t xml:space="preserve">age 29 household </w:t>
      </w:r>
      <w:r w:rsidR="00A541F9">
        <w:rPr>
          <w:sz w:val="24"/>
        </w:rPr>
        <w:tab/>
        <w:t xml:space="preserve">duties living with husband and son, </w:t>
      </w:r>
      <w:r w:rsidR="008F5587">
        <w:rPr>
          <w:sz w:val="24"/>
        </w:rPr>
        <w:t xml:space="preserve">living West Penwith Rural District in 1939 Register, </w:t>
      </w:r>
      <w:r>
        <w:rPr>
          <w:sz w:val="24"/>
        </w:rPr>
        <w:t xml:space="preserve">lived ‘Sunrise’ Rose-an-Grouse St Erth, died 09JAN1976, </w:t>
      </w:r>
      <w:r w:rsidR="00A541F9">
        <w:rPr>
          <w:sz w:val="24"/>
        </w:rPr>
        <w:tab/>
      </w:r>
      <w:r>
        <w:rPr>
          <w:sz w:val="24"/>
        </w:rPr>
        <w:t>probate (Bristol) 01NOV1976 £54,920 reference 760801088P</w:t>
      </w:r>
    </w:p>
    <w:p w14:paraId="1F0FA722" w14:textId="77777777" w:rsidR="009B0342" w:rsidRDefault="009B0342" w:rsidP="009B0342">
      <w:pPr>
        <w:ind w:right="-1050"/>
        <w:rPr>
          <w:sz w:val="24"/>
        </w:rPr>
      </w:pPr>
    </w:p>
    <w:p w14:paraId="368B7EC5" w14:textId="77777777" w:rsidR="009B0342" w:rsidRDefault="009B0342" w:rsidP="009B0342">
      <w:pPr>
        <w:ind w:right="-1050"/>
        <w:rPr>
          <w:b/>
          <w:sz w:val="24"/>
        </w:rPr>
      </w:pPr>
      <w:r>
        <w:rPr>
          <w:sz w:val="24"/>
        </w:rPr>
        <w:t>ETHEL born 16DEC1900 Lelant Downs Uny Lelant R.D. (see certificate March quarter 1901 volume 5c page 204 - no father)</w:t>
      </w:r>
    </w:p>
    <w:p w14:paraId="208B26FB" w14:textId="77777777" w:rsidR="000D6C32" w:rsidRDefault="000D6C32">
      <w:pPr>
        <w:ind w:right="-1050"/>
        <w:rPr>
          <w:sz w:val="24"/>
        </w:rPr>
      </w:pPr>
    </w:p>
    <w:p w14:paraId="156335BD" w14:textId="083BFCCE" w:rsidR="000D6C32" w:rsidRDefault="000D6C32">
      <w:pPr>
        <w:ind w:right="-1050"/>
        <w:rPr>
          <w:sz w:val="24"/>
        </w:rPr>
      </w:pPr>
      <w:r>
        <w:rPr>
          <w:sz w:val="24"/>
        </w:rPr>
        <w:t xml:space="preserve">MINNIE-ISABELLA  born 24MAR1902 Halifax, married Bentley, </w:t>
      </w:r>
      <w:r w:rsidR="002B72C1">
        <w:rPr>
          <w:sz w:val="24"/>
        </w:rPr>
        <w:t xml:space="preserve">at 1921 census age 19 year 3 months card setter for Webster (card makers) living with </w:t>
      </w:r>
      <w:r w:rsidR="002B72C1">
        <w:rPr>
          <w:sz w:val="24"/>
        </w:rPr>
        <w:tab/>
        <w:t xml:space="preserve">brother and parents, </w:t>
      </w:r>
      <w:r w:rsidR="00E83A9C">
        <w:rPr>
          <w:sz w:val="24"/>
        </w:rPr>
        <w:t xml:space="preserve">Minnie-I Bentley (Tregenza) born 1902 living Brighouse Metropolitan Borough in 1939 Register, </w:t>
      </w:r>
      <w:r>
        <w:rPr>
          <w:sz w:val="24"/>
        </w:rPr>
        <w:t>lived Plympton</w:t>
      </w:r>
    </w:p>
    <w:p w14:paraId="1A11633D" w14:textId="611050C8" w:rsidR="000D6C32" w:rsidRDefault="000D6C32">
      <w:pPr>
        <w:ind w:right="-1050"/>
        <w:rPr>
          <w:sz w:val="24"/>
        </w:rPr>
      </w:pPr>
      <w:r>
        <w:rPr>
          <w:sz w:val="24"/>
        </w:rPr>
        <w:t xml:space="preserve">HARRY born 07NOV1911 at 14 Woodhouse Lane Raistrick Brighouse (Halifax district West Riding of Yorkshire), </w:t>
      </w:r>
      <w:r w:rsidR="002B72C1" w:rsidRPr="002B72C1">
        <w:rPr>
          <w:sz w:val="24"/>
        </w:rPr>
        <w:t xml:space="preserve">at 1921 census age 9 living with </w:t>
      </w:r>
      <w:r w:rsidR="002B72C1">
        <w:rPr>
          <w:sz w:val="24"/>
        </w:rPr>
        <w:t>sister</w:t>
      </w:r>
      <w:r w:rsidR="002B72C1" w:rsidRPr="002B72C1">
        <w:rPr>
          <w:sz w:val="24"/>
        </w:rPr>
        <w:t xml:space="preserve"> </w:t>
      </w:r>
      <w:r w:rsidR="002B72C1">
        <w:rPr>
          <w:sz w:val="24"/>
        </w:rPr>
        <w:tab/>
      </w:r>
      <w:r w:rsidR="002B72C1" w:rsidRPr="002B72C1">
        <w:rPr>
          <w:sz w:val="24"/>
        </w:rPr>
        <w:t>and parents,</w:t>
      </w:r>
      <w:r w:rsidR="002B72C1">
        <w:rPr>
          <w:sz w:val="24"/>
        </w:rPr>
        <w:t xml:space="preserve"> </w:t>
      </w:r>
      <w:r>
        <w:rPr>
          <w:sz w:val="24"/>
        </w:rPr>
        <w:t>married 08AUG1936 St John the Divine Church Raistrick motor engineer and bachelor age 24 of 19 Gooder Lane Raistrick</w:t>
      </w:r>
    </w:p>
    <w:p w14:paraId="2818CAE4" w14:textId="77777777" w:rsidR="000D6C32" w:rsidRDefault="000D6C32">
      <w:pPr>
        <w:ind w:right="-1050"/>
        <w:rPr>
          <w:sz w:val="24"/>
        </w:rPr>
      </w:pPr>
      <w:r>
        <w:rPr>
          <w:sz w:val="24"/>
        </w:rPr>
        <w:t>x LILLIAN born 1914 approx., spinster age 22 in private service at Slead Hall Brighouse at marriage</w:t>
      </w:r>
    </w:p>
    <w:p w14:paraId="35BF0118" w14:textId="77777777" w:rsidR="00A541F9" w:rsidRDefault="00A541F9" w:rsidP="00A541F9">
      <w:pPr>
        <w:ind w:right="-1050"/>
        <w:rPr>
          <w:b/>
          <w:sz w:val="24"/>
        </w:rPr>
      </w:pPr>
    </w:p>
    <w:p w14:paraId="54388F97" w14:textId="77777777" w:rsidR="00A541F9" w:rsidRDefault="00A541F9" w:rsidP="00A541F9">
      <w:pPr>
        <w:ind w:right="-1050"/>
        <w:rPr>
          <w:b/>
          <w:sz w:val="24"/>
        </w:rPr>
      </w:pPr>
    </w:p>
    <w:p w14:paraId="4E7293B7" w14:textId="77777777" w:rsidR="00A541F9" w:rsidRDefault="00A541F9" w:rsidP="00A541F9">
      <w:pPr>
        <w:ind w:right="-1050"/>
        <w:rPr>
          <w:b/>
          <w:sz w:val="24"/>
        </w:rPr>
      </w:pPr>
    </w:p>
    <w:p w14:paraId="4E7E35C1" w14:textId="77777777" w:rsidR="00A541F9" w:rsidRDefault="00A541F9" w:rsidP="00A541F9">
      <w:pPr>
        <w:ind w:right="-1050"/>
        <w:rPr>
          <w:b/>
          <w:sz w:val="24"/>
        </w:rPr>
      </w:pPr>
    </w:p>
    <w:p w14:paraId="06308C2E" w14:textId="77777777" w:rsidR="00A541F9" w:rsidRDefault="00A541F9" w:rsidP="00A541F9">
      <w:pPr>
        <w:ind w:right="-1050"/>
        <w:rPr>
          <w:b/>
          <w:sz w:val="24"/>
        </w:rPr>
      </w:pPr>
    </w:p>
    <w:p w14:paraId="7EA704DA" w14:textId="77777777" w:rsidR="00A541F9" w:rsidRDefault="00A541F9" w:rsidP="00A541F9">
      <w:pPr>
        <w:ind w:right="-1050"/>
        <w:rPr>
          <w:b/>
          <w:sz w:val="24"/>
        </w:rPr>
      </w:pPr>
    </w:p>
    <w:p w14:paraId="7B6AF1F9" w14:textId="77777777" w:rsidR="00A541F9" w:rsidRDefault="00A541F9" w:rsidP="00A541F9">
      <w:pPr>
        <w:ind w:right="-1050"/>
        <w:rPr>
          <w:b/>
          <w:sz w:val="24"/>
        </w:rPr>
      </w:pPr>
    </w:p>
    <w:p w14:paraId="5C82DD2D" w14:textId="687213B5" w:rsidR="00A541F9" w:rsidRPr="00A541F9" w:rsidRDefault="00A541F9" w:rsidP="00A541F9">
      <w:pPr>
        <w:ind w:right="-1050"/>
        <w:rPr>
          <w:sz w:val="24"/>
        </w:rPr>
      </w:pPr>
      <w:r w:rsidRPr="00A541F9">
        <w:rPr>
          <w:b/>
          <w:sz w:val="24"/>
        </w:rPr>
        <w:t>NOTES ON LELANT FAMILY (continued)</w:t>
      </w:r>
    </w:p>
    <w:p w14:paraId="5A2C5B5A" w14:textId="77777777" w:rsidR="000D6C32" w:rsidRDefault="000D6C32">
      <w:pPr>
        <w:ind w:right="-1050"/>
        <w:rPr>
          <w:sz w:val="24"/>
        </w:rPr>
      </w:pPr>
    </w:p>
    <w:p w14:paraId="72B97352" w14:textId="1D3DF9CA" w:rsidR="000D6C32" w:rsidRDefault="000D6C32">
      <w:pPr>
        <w:ind w:right="-1050"/>
        <w:rPr>
          <w:sz w:val="24"/>
        </w:rPr>
      </w:pPr>
      <w:r>
        <w:rPr>
          <w:sz w:val="24"/>
        </w:rPr>
        <w:t xml:space="preserve">JOHN-CROCKER born September quarter 1920 </w:t>
      </w:r>
      <w:r w:rsidR="00A541F9">
        <w:rPr>
          <w:sz w:val="24"/>
        </w:rPr>
        <w:t xml:space="preserve">Lelant </w:t>
      </w:r>
      <w:r>
        <w:rPr>
          <w:sz w:val="24"/>
        </w:rPr>
        <w:t xml:space="preserve">Penzance district volume 52 page 374, </w:t>
      </w:r>
      <w:r w:rsidR="00A541F9">
        <w:rPr>
          <w:sz w:val="24"/>
        </w:rPr>
        <w:t xml:space="preserve">at 1921 census age zero living with parents, </w:t>
      </w:r>
      <w:r w:rsidR="00963E8C">
        <w:rPr>
          <w:sz w:val="24"/>
        </w:rPr>
        <w:t xml:space="preserve">JOHN-C. born </w:t>
      </w:r>
      <w:r w:rsidR="00A541F9">
        <w:rPr>
          <w:sz w:val="24"/>
        </w:rPr>
        <w:tab/>
      </w:r>
      <w:r w:rsidR="00963E8C">
        <w:rPr>
          <w:sz w:val="24"/>
        </w:rPr>
        <w:t xml:space="preserve">1920 living West Penwith Rural District in 1939 Register, </w:t>
      </w:r>
      <w:r>
        <w:rPr>
          <w:sz w:val="24"/>
        </w:rPr>
        <w:t xml:space="preserve">may be JOHN-C. married Harris 1959 March quarter Kerrier, divorced, no children, </w:t>
      </w:r>
      <w:r w:rsidR="00A541F9">
        <w:rPr>
          <w:sz w:val="24"/>
        </w:rPr>
        <w:tab/>
      </w:r>
      <w:r>
        <w:rPr>
          <w:sz w:val="24"/>
        </w:rPr>
        <w:t xml:space="preserve">farmer </w:t>
      </w:r>
      <w:r w:rsidR="00A541F9">
        <w:rPr>
          <w:sz w:val="24"/>
        </w:rPr>
        <w:tab/>
      </w:r>
      <w:r>
        <w:rPr>
          <w:sz w:val="24"/>
        </w:rPr>
        <w:t>with brother at Praze-an-Beeble</w:t>
      </w:r>
    </w:p>
    <w:p w14:paraId="4F89F2A5" w14:textId="77777777" w:rsidR="000D6C32" w:rsidRDefault="000D6C32">
      <w:pPr>
        <w:ind w:right="-1050"/>
        <w:rPr>
          <w:sz w:val="24"/>
        </w:rPr>
      </w:pPr>
      <w:r>
        <w:rPr>
          <w:sz w:val="24"/>
        </w:rPr>
        <w:t xml:space="preserve">HAROLD-AMBROSE (=HARRY) born September quarter 1921 Penzance district, baptised 26OCT1921 Lelant, married 01SEP1951 St Erth railway </w:t>
      </w:r>
      <w:r>
        <w:rPr>
          <w:sz w:val="24"/>
        </w:rPr>
        <w:tab/>
        <w:t xml:space="preserve">employee bachelor age 29 of ‘Sunrise’ Rose-an-Grouse Uny Lelant (parish register book 9 page 24 no. 212), farmer Gernick Farm Praze-an-Beeble </w:t>
      </w:r>
      <w:r>
        <w:rPr>
          <w:sz w:val="24"/>
        </w:rPr>
        <w:tab/>
        <w:t>Camborne TR14 9LX</w:t>
      </w:r>
    </w:p>
    <w:p w14:paraId="7A2E8678" w14:textId="77777777" w:rsidR="000D6C32" w:rsidRDefault="000D6C32">
      <w:pPr>
        <w:ind w:right="-1050"/>
        <w:rPr>
          <w:sz w:val="24"/>
        </w:rPr>
      </w:pPr>
      <w:r>
        <w:rPr>
          <w:sz w:val="24"/>
        </w:rPr>
        <w:t>x ENID-MARIE spinster age 25 at marriage residence Tremelling Farm St Erth</w:t>
      </w:r>
    </w:p>
    <w:p w14:paraId="65E9A453" w14:textId="77777777" w:rsidR="000D6C32" w:rsidRDefault="000D6C32">
      <w:pPr>
        <w:ind w:right="-1050"/>
        <w:rPr>
          <w:sz w:val="24"/>
        </w:rPr>
      </w:pPr>
    </w:p>
    <w:p w14:paraId="4F51F25F" w14:textId="05DB0039" w:rsidR="000D6C32" w:rsidRDefault="000D6C32">
      <w:pPr>
        <w:ind w:right="-1050"/>
        <w:rPr>
          <w:sz w:val="24"/>
        </w:rPr>
      </w:pPr>
      <w:r>
        <w:rPr>
          <w:sz w:val="24"/>
        </w:rPr>
        <w:t>SUSAN-E born 1942</w:t>
      </w:r>
    </w:p>
    <w:p w14:paraId="15CC07C6" w14:textId="77777777" w:rsidR="000D6C32" w:rsidRDefault="000D6C32">
      <w:pPr>
        <w:ind w:right="-1050"/>
        <w:rPr>
          <w:sz w:val="24"/>
        </w:rPr>
      </w:pPr>
    </w:p>
    <w:p w14:paraId="4F52E190" w14:textId="14D9F67E" w:rsidR="000D6C32" w:rsidRDefault="000D6C32">
      <w:pPr>
        <w:ind w:right="-1050"/>
        <w:rPr>
          <w:sz w:val="24"/>
        </w:rPr>
      </w:pPr>
      <w:r>
        <w:rPr>
          <w:sz w:val="24"/>
        </w:rPr>
        <w:t xml:space="preserve">HARRY-MARK born 1952 </w:t>
      </w:r>
    </w:p>
    <w:p w14:paraId="39A438B7" w14:textId="4B4F50AE" w:rsidR="001A26F4" w:rsidRDefault="001A26F4">
      <w:pPr>
        <w:ind w:right="-1050"/>
        <w:rPr>
          <w:sz w:val="24"/>
        </w:rPr>
      </w:pPr>
      <w:r>
        <w:rPr>
          <w:sz w:val="24"/>
        </w:rPr>
        <w:t>x HEATHER-ADEANA born 1953</w:t>
      </w:r>
    </w:p>
    <w:p w14:paraId="6C20916E" w14:textId="01955A84" w:rsidR="000D6C32" w:rsidRDefault="000D6C32">
      <w:pPr>
        <w:ind w:right="-1050"/>
        <w:rPr>
          <w:b/>
          <w:sz w:val="24"/>
        </w:rPr>
      </w:pPr>
      <w:r>
        <w:rPr>
          <w:sz w:val="24"/>
        </w:rPr>
        <w:t xml:space="preserve">NIGEL-BENNETT born 1955 </w:t>
      </w:r>
    </w:p>
    <w:p w14:paraId="387817B5" w14:textId="77777777" w:rsidR="000D6C32" w:rsidRDefault="000D6C32">
      <w:pPr>
        <w:pageBreakBefore/>
        <w:ind w:right="-1050"/>
        <w:rPr>
          <w:b/>
          <w:sz w:val="24"/>
        </w:rPr>
      </w:pPr>
      <w:r>
        <w:rPr>
          <w:b/>
          <w:sz w:val="24"/>
        </w:rPr>
        <w:t>OTHER INFORMATION ON LELANT FAMILY</w:t>
      </w:r>
    </w:p>
    <w:p w14:paraId="72324036" w14:textId="77777777" w:rsidR="000D6C32" w:rsidRDefault="000D6C32">
      <w:pPr>
        <w:ind w:right="-1050"/>
        <w:rPr>
          <w:sz w:val="24"/>
        </w:rPr>
      </w:pPr>
      <w:r>
        <w:rPr>
          <w:sz w:val="24"/>
        </w:rPr>
        <w:t>Constructed from information from:</w:t>
      </w:r>
    </w:p>
    <w:p w14:paraId="0CD64012" w14:textId="77777777" w:rsidR="000D6C32" w:rsidRDefault="000D6C32" w:rsidP="00B77EA1">
      <w:pPr>
        <w:numPr>
          <w:ilvl w:val="0"/>
          <w:numId w:val="17"/>
        </w:numPr>
        <w:ind w:right="-1050"/>
        <w:rPr>
          <w:sz w:val="24"/>
        </w:rPr>
      </w:pPr>
      <w:r>
        <w:rPr>
          <w:sz w:val="24"/>
        </w:rPr>
        <w:t>Unconnected Family 50 (Halifax) was added here (see below)</w:t>
      </w:r>
    </w:p>
    <w:p w14:paraId="1264AE1C" w14:textId="77777777" w:rsidR="000D6C32" w:rsidRDefault="000D6C32" w:rsidP="00B77EA1">
      <w:pPr>
        <w:numPr>
          <w:ilvl w:val="0"/>
          <w:numId w:val="17"/>
        </w:numPr>
        <w:ind w:right="-1050"/>
        <w:rPr>
          <w:sz w:val="24"/>
        </w:rPr>
      </w:pPr>
      <w:r>
        <w:rPr>
          <w:sz w:val="24"/>
        </w:rPr>
        <w:t>recollections of MARGARET-GYLES</w:t>
      </w:r>
    </w:p>
    <w:p w14:paraId="3B782B29" w14:textId="77777777" w:rsidR="000D6C32" w:rsidRDefault="000D6C32" w:rsidP="00B77EA1">
      <w:pPr>
        <w:numPr>
          <w:ilvl w:val="0"/>
          <w:numId w:val="17"/>
        </w:numPr>
        <w:ind w:right="-1050"/>
        <w:rPr>
          <w:sz w:val="24"/>
        </w:rPr>
      </w:pPr>
      <w:r>
        <w:rPr>
          <w:sz w:val="24"/>
        </w:rPr>
        <w:t xml:space="preserve">Lyn Nash </w:t>
      </w:r>
      <w:hyperlink r:id="rId460" w:history="1">
        <w:r>
          <w:rPr>
            <w:rStyle w:val="Hyperlink"/>
            <w:sz w:val="24"/>
          </w:rPr>
          <w:t>lynnash@webaxs.net</w:t>
        </w:r>
      </w:hyperlink>
    </w:p>
    <w:p w14:paraId="0C1C8636" w14:textId="77777777" w:rsidR="000D6C32" w:rsidRDefault="000D6C32" w:rsidP="00B77EA1">
      <w:pPr>
        <w:numPr>
          <w:ilvl w:val="0"/>
          <w:numId w:val="17"/>
        </w:numPr>
        <w:ind w:right="-1050"/>
        <w:rPr>
          <w:sz w:val="24"/>
        </w:rPr>
      </w:pPr>
      <w:r>
        <w:rPr>
          <w:sz w:val="24"/>
        </w:rPr>
        <w:t>birth certificates of HENRY 1891 and ETHEL 1900</w:t>
      </w:r>
    </w:p>
    <w:p w14:paraId="3D556F94" w14:textId="77777777" w:rsidR="000D6C32" w:rsidRPr="001A26F4" w:rsidRDefault="000D6C32" w:rsidP="00B77EA1">
      <w:pPr>
        <w:numPr>
          <w:ilvl w:val="0"/>
          <w:numId w:val="17"/>
        </w:numPr>
        <w:ind w:right="-1050"/>
        <w:rPr>
          <w:sz w:val="24"/>
        </w:rPr>
      </w:pPr>
      <w:r>
        <w:rPr>
          <w:sz w:val="24"/>
        </w:rPr>
        <w:t xml:space="preserve">marriage of HARRY-AMBROSE from </w:t>
      </w:r>
      <w:hyperlink r:id="rId461" w:history="1">
        <w:r>
          <w:rPr>
            <w:rStyle w:val="Hyperlink"/>
            <w:sz w:val="24"/>
          </w:rPr>
          <w:t>http://freepages.genealogy.rootsweb.com</w:t>
        </w:r>
      </w:hyperlink>
    </w:p>
    <w:p w14:paraId="11A64FD1" w14:textId="77777777" w:rsidR="001A26F4" w:rsidRPr="001A26F4" w:rsidRDefault="001A26F4" w:rsidP="00B77EA1">
      <w:pPr>
        <w:numPr>
          <w:ilvl w:val="0"/>
          <w:numId w:val="17"/>
        </w:numPr>
        <w:ind w:right="-1050"/>
        <w:rPr>
          <w:sz w:val="24"/>
          <w:szCs w:val="24"/>
        </w:rPr>
      </w:pPr>
      <w:r w:rsidRPr="001A26F4">
        <w:rPr>
          <w:sz w:val="24"/>
          <w:szCs w:val="24"/>
        </w:rPr>
        <w:t>marriage certificate of HARRY-MARK 1974</w:t>
      </w:r>
    </w:p>
    <w:p w14:paraId="3450D09B" w14:textId="77777777" w:rsidR="000D6C32" w:rsidRDefault="000D6C32" w:rsidP="00B77EA1">
      <w:pPr>
        <w:numPr>
          <w:ilvl w:val="0"/>
          <w:numId w:val="17"/>
        </w:numPr>
        <w:ind w:right="-1050"/>
      </w:pPr>
      <w:r>
        <w:rPr>
          <w:sz w:val="24"/>
        </w:rPr>
        <w:t>records of wills</w:t>
      </w:r>
    </w:p>
    <w:p w14:paraId="1B5F8F52" w14:textId="77777777" w:rsidR="000D6C32" w:rsidRDefault="00000000" w:rsidP="00B77EA1">
      <w:pPr>
        <w:numPr>
          <w:ilvl w:val="0"/>
          <w:numId w:val="17"/>
        </w:numPr>
        <w:ind w:right="-1050"/>
      </w:pPr>
      <w:hyperlink r:id="rId462" w:history="1">
        <w:r w:rsidR="000D6C32">
          <w:rPr>
            <w:rStyle w:val="Hyperlink"/>
            <w:sz w:val="24"/>
          </w:rPr>
          <w:t>www.nationalarchives.org.uk</w:t>
        </w:r>
      </w:hyperlink>
    </w:p>
    <w:p w14:paraId="3C09FB6E" w14:textId="77777777" w:rsidR="000D6C32" w:rsidRDefault="00000000" w:rsidP="00B77EA1">
      <w:pPr>
        <w:numPr>
          <w:ilvl w:val="0"/>
          <w:numId w:val="17"/>
        </w:numPr>
        <w:ind w:right="-1050"/>
        <w:rPr>
          <w:sz w:val="24"/>
        </w:rPr>
      </w:pPr>
      <w:hyperlink r:id="rId463" w:history="1">
        <w:r w:rsidR="000D6C32">
          <w:rPr>
            <w:rStyle w:val="Hyperlink"/>
            <w:sz w:val="24"/>
          </w:rPr>
          <w:t>www.britishnewspaperarchive.co.uk</w:t>
        </w:r>
      </w:hyperlink>
    </w:p>
    <w:p w14:paraId="65FF7F1A" w14:textId="603EB194" w:rsidR="000D6C32" w:rsidRDefault="000D6C32" w:rsidP="00B77EA1">
      <w:pPr>
        <w:numPr>
          <w:ilvl w:val="0"/>
          <w:numId w:val="17"/>
        </w:numPr>
        <w:ind w:right="-1050"/>
        <w:rPr>
          <w:sz w:val="24"/>
        </w:rPr>
      </w:pPr>
      <w:r>
        <w:rPr>
          <w:sz w:val="24"/>
        </w:rPr>
        <w:t xml:space="preserve">1881 and 1891 census from Lyn Nash </w:t>
      </w:r>
      <w:hyperlink r:id="rId464" w:history="1">
        <w:r>
          <w:rPr>
            <w:rStyle w:val="Hyperlink"/>
            <w:sz w:val="24"/>
          </w:rPr>
          <w:t>lynnash@webaxs.net</w:t>
        </w:r>
      </w:hyperlink>
      <w:r>
        <w:rPr>
          <w:sz w:val="24"/>
        </w:rPr>
        <w:t xml:space="preserve">, </w:t>
      </w:r>
      <w:hyperlink r:id="rId465" w:history="1">
        <w:r>
          <w:rPr>
            <w:rStyle w:val="Hyperlink"/>
            <w:sz w:val="24"/>
          </w:rPr>
          <w:t>www.findmypast.co.uk</w:t>
        </w:r>
      </w:hyperlink>
      <w:r>
        <w:rPr>
          <w:sz w:val="24"/>
        </w:rPr>
        <w:t xml:space="preserve">, </w:t>
      </w:r>
      <w:hyperlink r:id="rId466" w:history="1">
        <w:r>
          <w:rPr>
            <w:rStyle w:val="Hyperlink"/>
            <w:sz w:val="24"/>
          </w:rPr>
          <w:t>http://freepages.rootsweb.com</w:t>
        </w:r>
      </w:hyperlink>
      <w:r>
        <w:rPr>
          <w:sz w:val="24"/>
        </w:rPr>
        <w:t xml:space="preserve"> and </w:t>
      </w:r>
      <w:hyperlink r:id="rId467" w:history="1">
        <w:r>
          <w:rPr>
            <w:rStyle w:val="Hyperlink"/>
            <w:sz w:val="24"/>
          </w:rPr>
          <w:t>www.freecen.org.uk</w:t>
        </w:r>
      </w:hyperlink>
      <w:r>
        <w:rPr>
          <w:sz w:val="24"/>
        </w:rPr>
        <w:t xml:space="preserve"> plus 1901 and 1911 censuses from </w:t>
      </w:r>
      <w:hyperlink r:id="rId468" w:history="1">
        <w:r>
          <w:rPr>
            <w:rStyle w:val="Hyperlink"/>
            <w:sz w:val="24"/>
          </w:rPr>
          <w:t>www.1901censusonline.com</w:t>
        </w:r>
      </w:hyperlink>
      <w:r>
        <w:rPr>
          <w:sz w:val="24"/>
        </w:rPr>
        <w:t xml:space="preserve"> </w:t>
      </w:r>
      <w:r w:rsidR="005615D0">
        <w:rPr>
          <w:sz w:val="24"/>
        </w:rPr>
        <w:t xml:space="preserve">and 1921 census from </w:t>
      </w:r>
      <w:hyperlink r:id="rId469" w:history="1">
        <w:r w:rsidR="005615D0" w:rsidRPr="00484D04">
          <w:rPr>
            <w:rStyle w:val="Hyperlink"/>
            <w:sz w:val="24"/>
          </w:rPr>
          <w:t>www.findmypast.co.uk</w:t>
        </w:r>
      </w:hyperlink>
      <w:r w:rsidR="005615D0">
        <w:rPr>
          <w:sz w:val="24"/>
        </w:rPr>
        <w:t xml:space="preserve"> </w:t>
      </w:r>
      <w:r>
        <w:rPr>
          <w:sz w:val="24"/>
        </w:rPr>
        <w:t>(see below)</w:t>
      </w:r>
    </w:p>
    <w:p w14:paraId="15BC07FA" w14:textId="77777777" w:rsidR="009B0342" w:rsidRDefault="009B0342" w:rsidP="00B77EA1">
      <w:pPr>
        <w:numPr>
          <w:ilvl w:val="0"/>
          <w:numId w:val="17"/>
        </w:numPr>
        <w:ind w:right="-1050"/>
        <w:rPr>
          <w:sz w:val="24"/>
        </w:rPr>
      </w:pPr>
      <w:r>
        <w:rPr>
          <w:sz w:val="24"/>
        </w:rPr>
        <w:t xml:space="preserve">Trade Union registers </w:t>
      </w:r>
      <w:hyperlink r:id="rId470" w:history="1">
        <w:r w:rsidRPr="002E0CD0">
          <w:rPr>
            <w:rStyle w:val="Hyperlink"/>
            <w:sz w:val="24"/>
          </w:rPr>
          <w:t>www.findmypast.co.uk</w:t>
        </w:r>
      </w:hyperlink>
    </w:p>
    <w:p w14:paraId="698ABB23" w14:textId="77777777" w:rsidR="002468AA" w:rsidRDefault="002468AA" w:rsidP="00B77EA1">
      <w:pPr>
        <w:numPr>
          <w:ilvl w:val="0"/>
          <w:numId w:val="17"/>
        </w:numPr>
        <w:ind w:right="-1050"/>
        <w:rPr>
          <w:sz w:val="24"/>
        </w:rPr>
      </w:pPr>
      <w:r>
        <w:rPr>
          <w:sz w:val="24"/>
        </w:rPr>
        <w:t>1939 Register</w:t>
      </w:r>
    </w:p>
    <w:p w14:paraId="0A3A2C33" w14:textId="77777777" w:rsidR="000D6C32" w:rsidRDefault="000D6C32">
      <w:pPr>
        <w:ind w:right="-1050"/>
        <w:rPr>
          <w:sz w:val="24"/>
        </w:rPr>
      </w:pPr>
    </w:p>
    <w:p w14:paraId="74BE4504" w14:textId="77777777" w:rsidR="000D6C32" w:rsidRDefault="000D6C32">
      <w:pPr>
        <w:ind w:right="-1050"/>
        <w:rPr>
          <w:sz w:val="24"/>
        </w:rPr>
      </w:pPr>
      <w:r>
        <w:rPr>
          <w:sz w:val="24"/>
        </w:rPr>
        <w:t>Unconnected Family 50 (family of HARRY 1911 of Raistrick Brighouse Halifax) constructed from:</w:t>
      </w:r>
    </w:p>
    <w:p w14:paraId="426A95E7" w14:textId="77777777" w:rsidR="000D6C32" w:rsidRDefault="000D6C32" w:rsidP="00B77EA1">
      <w:pPr>
        <w:numPr>
          <w:ilvl w:val="0"/>
          <w:numId w:val="141"/>
        </w:numPr>
        <w:tabs>
          <w:tab w:val="clear" w:pos="1080"/>
          <w:tab w:val="num" w:pos="720"/>
        </w:tabs>
        <w:ind w:left="720" w:right="-1050"/>
        <w:rPr>
          <w:sz w:val="24"/>
        </w:rPr>
      </w:pPr>
      <w:r>
        <w:rPr>
          <w:sz w:val="24"/>
        </w:rPr>
        <w:t>the marriage certificate of HARRY to Lillian Fairley and his birth certificate 1911</w:t>
      </w:r>
    </w:p>
    <w:p w14:paraId="0E0584AE" w14:textId="77777777" w:rsidR="000D6C32" w:rsidRDefault="000D6C32" w:rsidP="00B77EA1">
      <w:pPr>
        <w:numPr>
          <w:ilvl w:val="0"/>
          <w:numId w:val="141"/>
        </w:numPr>
        <w:tabs>
          <w:tab w:val="clear" w:pos="1080"/>
          <w:tab w:val="num" w:pos="720"/>
        </w:tabs>
        <w:ind w:left="720" w:right="-1050"/>
        <w:rPr>
          <w:sz w:val="24"/>
        </w:rPr>
      </w:pPr>
      <w:r>
        <w:rPr>
          <w:sz w:val="24"/>
        </w:rPr>
        <w:t xml:space="preserve">letters from MINNIE-ISABELLA Bentley née Tregenza, </w:t>
      </w:r>
    </w:p>
    <w:p w14:paraId="04BFBED0" w14:textId="77777777" w:rsidR="000D6C32" w:rsidRDefault="000D6C32" w:rsidP="00B77EA1">
      <w:pPr>
        <w:numPr>
          <w:ilvl w:val="0"/>
          <w:numId w:val="141"/>
        </w:numPr>
        <w:tabs>
          <w:tab w:val="clear" w:pos="1080"/>
          <w:tab w:val="num" w:pos="720"/>
        </w:tabs>
        <w:ind w:left="720" w:right="-1050"/>
        <w:rPr>
          <w:sz w:val="24"/>
        </w:rPr>
      </w:pPr>
      <w:r>
        <w:rPr>
          <w:sz w:val="24"/>
        </w:rPr>
        <w:t>a letter from HARRY</w:t>
      </w:r>
    </w:p>
    <w:p w14:paraId="4B07DC7F" w14:textId="77777777" w:rsidR="000D6C32" w:rsidRDefault="000D6C32" w:rsidP="00B77EA1">
      <w:pPr>
        <w:numPr>
          <w:ilvl w:val="0"/>
          <w:numId w:val="141"/>
        </w:numPr>
        <w:tabs>
          <w:tab w:val="clear" w:pos="1080"/>
          <w:tab w:val="num" w:pos="720"/>
        </w:tabs>
        <w:ind w:left="720" w:right="-1050"/>
        <w:rPr>
          <w:sz w:val="24"/>
        </w:rPr>
      </w:pPr>
      <w:r>
        <w:rPr>
          <w:sz w:val="24"/>
        </w:rPr>
        <w:t>a cutting from Brighouse Echo 6JAN1961, about JOHN 1877 and Cornish people in Bradford</w:t>
      </w:r>
    </w:p>
    <w:p w14:paraId="07A2D10D" w14:textId="77777777" w:rsidR="000D6C32" w:rsidRDefault="000D6C32">
      <w:pPr>
        <w:ind w:right="-1050"/>
        <w:rPr>
          <w:sz w:val="24"/>
        </w:rPr>
      </w:pPr>
    </w:p>
    <w:p w14:paraId="0C3A9C31" w14:textId="77777777" w:rsidR="000D6C32" w:rsidRDefault="000D6C32">
      <w:pPr>
        <w:ind w:right="-1050"/>
        <w:rPr>
          <w:sz w:val="24"/>
        </w:rPr>
      </w:pPr>
      <w:r>
        <w:rPr>
          <w:sz w:val="24"/>
        </w:rPr>
        <w:t xml:space="preserve">1881 census Start Toll Gate St Erth  FHL film 1341562 PRO ref.RG11  piece 2340   folio 38  page 5 from Lyn Nash </w:t>
      </w:r>
      <w:hyperlink r:id="rId471" w:history="1">
        <w:r>
          <w:rPr>
            <w:rStyle w:val="Hyperlink"/>
            <w:sz w:val="24"/>
          </w:rPr>
          <w:t>lynnash@webaxs.net</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275"/>
        <w:gridCol w:w="1276"/>
        <w:gridCol w:w="567"/>
        <w:gridCol w:w="1134"/>
        <w:gridCol w:w="1034"/>
      </w:tblGrid>
      <w:tr w:rsidR="00277FF2" w14:paraId="505B173D" w14:textId="77777777" w:rsidTr="001D5BF4">
        <w:tc>
          <w:tcPr>
            <w:tcW w:w="1418" w:type="dxa"/>
            <w:shd w:val="clear" w:color="auto" w:fill="auto"/>
          </w:tcPr>
          <w:p w14:paraId="3F86CDAE" w14:textId="77777777" w:rsidR="000D6C32" w:rsidRDefault="000D6C32">
            <w:pPr>
              <w:rPr>
                <w:sz w:val="24"/>
              </w:rPr>
            </w:pPr>
            <w:r>
              <w:rPr>
                <w:sz w:val="24"/>
              </w:rPr>
              <w:t>AMOS</w:t>
            </w:r>
          </w:p>
        </w:tc>
        <w:tc>
          <w:tcPr>
            <w:tcW w:w="1275" w:type="dxa"/>
            <w:shd w:val="clear" w:color="auto" w:fill="auto"/>
          </w:tcPr>
          <w:p w14:paraId="318D69CC" w14:textId="77777777" w:rsidR="000D6C32" w:rsidRDefault="000D6C32">
            <w:pPr>
              <w:rPr>
                <w:sz w:val="24"/>
              </w:rPr>
            </w:pPr>
            <w:r>
              <w:rPr>
                <w:sz w:val="24"/>
              </w:rPr>
              <w:t>Tregenza</w:t>
            </w:r>
          </w:p>
        </w:tc>
        <w:tc>
          <w:tcPr>
            <w:tcW w:w="1275" w:type="dxa"/>
            <w:shd w:val="clear" w:color="auto" w:fill="auto"/>
          </w:tcPr>
          <w:p w14:paraId="19208BEE" w14:textId="77777777" w:rsidR="000D6C32" w:rsidRDefault="000D6C32">
            <w:pPr>
              <w:rPr>
                <w:sz w:val="24"/>
              </w:rPr>
            </w:pPr>
            <w:r>
              <w:rPr>
                <w:sz w:val="24"/>
              </w:rPr>
              <w:t>head</w:t>
            </w:r>
          </w:p>
        </w:tc>
        <w:tc>
          <w:tcPr>
            <w:tcW w:w="1276" w:type="dxa"/>
            <w:shd w:val="clear" w:color="auto" w:fill="auto"/>
          </w:tcPr>
          <w:p w14:paraId="10A4F49E" w14:textId="77777777" w:rsidR="000D6C32" w:rsidRDefault="000D6C32">
            <w:pPr>
              <w:rPr>
                <w:sz w:val="24"/>
              </w:rPr>
            </w:pPr>
            <w:r>
              <w:rPr>
                <w:sz w:val="24"/>
              </w:rPr>
              <w:t>married</w:t>
            </w:r>
          </w:p>
        </w:tc>
        <w:tc>
          <w:tcPr>
            <w:tcW w:w="567" w:type="dxa"/>
            <w:shd w:val="clear" w:color="auto" w:fill="auto"/>
          </w:tcPr>
          <w:p w14:paraId="23490BFF" w14:textId="77777777" w:rsidR="000D6C32" w:rsidRDefault="000D6C32">
            <w:pPr>
              <w:rPr>
                <w:sz w:val="24"/>
              </w:rPr>
            </w:pPr>
            <w:r>
              <w:rPr>
                <w:sz w:val="24"/>
              </w:rPr>
              <w:t>37</w:t>
            </w:r>
          </w:p>
        </w:tc>
        <w:tc>
          <w:tcPr>
            <w:tcW w:w="1134" w:type="dxa"/>
            <w:shd w:val="clear" w:color="auto" w:fill="auto"/>
          </w:tcPr>
          <w:p w14:paraId="445DEAC3" w14:textId="77777777" w:rsidR="000D6C32" w:rsidRDefault="000D6C32">
            <w:pPr>
              <w:rPr>
                <w:sz w:val="24"/>
              </w:rPr>
            </w:pPr>
            <w:r>
              <w:rPr>
                <w:sz w:val="24"/>
              </w:rPr>
              <w:t>ag lab</w:t>
            </w:r>
          </w:p>
        </w:tc>
        <w:tc>
          <w:tcPr>
            <w:tcW w:w="1034" w:type="dxa"/>
            <w:shd w:val="clear" w:color="auto" w:fill="auto"/>
          </w:tcPr>
          <w:p w14:paraId="62040C5C" w14:textId="77777777" w:rsidR="000D6C32" w:rsidRDefault="000D6C32">
            <w:r>
              <w:rPr>
                <w:sz w:val="24"/>
              </w:rPr>
              <w:t>St Erth</w:t>
            </w:r>
          </w:p>
        </w:tc>
      </w:tr>
      <w:tr w:rsidR="00277FF2" w14:paraId="6A9CE8A5" w14:textId="77777777" w:rsidTr="001D5BF4">
        <w:tc>
          <w:tcPr>
            <w:tcW w:w="1418" w:type="dxa"/>
            <w:shd w:val="clear" w:color="auto" w:fill="auto"/>
          </w:tcPr>
          <w:p w14:paraId="519755A0" w14:textId="77777777" w:rsidR="000D6C32" w:rsidRDefault="000D6C32">
            <w:pPr>
              <w:rPr>
                <w:sz w:val="24"/>
              </w:rPr>
            </w:pPr>
            <w:r>
              <w:rPr>
                <w:sz w:val="24"/>
              </w:rPr>
              <w:t>SARAH</w:t>
            </w:r>
          </w:p>
        </w:tc>
        <w:tc>
          <w:tcPr>
            <w:tcW w:w="1275" w:type="dxa"/>
            <w:shd w:val="clear" w:color="auto" w:fill="auto"/>
          </w:tcPr>
          <w:p w14:paraId="35BCCC7E" w14:textId="77777777" w:rsidR="000D6C32" w:rsidRDefault="000D6C32">
            <w:pPr>
              <w:rPr>
                <w:sz w:val="24"/>
              </w:rPr>
            </w:pPr>
            <w:r>
              <w:rPr>
                <w:sz w:val="24"/>
              </w:rPr>
              <w:t>Tregenza</w:t>
            </w:r>
          </w:p>
        </w:tc>
        <w:tc>
          <w:tcPr>
            <w:tcW w:w="1275" w:type="dxa"/>
            <w:shd w:val="clear" w:color="auto" w:fill="auto"/>
          </w:tcPr>
          <w:p w14:paraId="26FDD0CC" w14:textId="77777777" w:rsidR="000D6C32" w:rsidRDefault="000D6C32">
            <w:pPr>
              <w:rPr>
                <w:sz w:val="24"/>
              </w:rPr>
            </w:pPr>
            <w:r>
              <w:rPr>
                <w:sz w:val="24"/>
              </w:rPr>
              <w:t>wife</w:t>
            </w:r>
          </w:p>
        </w:tc>
        <w:tc>
          <w:tcPr>
            <w:tcW w:w="1276" w:type="dxa"/>
            <w:shd w:val="clear" w:color="auto" w:fill="auto"/>
          </w:tcPr>
          <w:p w14:paraId="723FDF79" w14:textId="77777777" w:rsidR="000D6C32" w:rsidRDefault="000D6C32">
            <w:pPr>
              <w:rPr>
                <w:sz w:val="24"/>
              </w:rPr>
            </w:pPr>
            <w:r>
              <w:rPr>
                <w:sz w:val="24"/>
              </w:rPr>
              <w:t>married</w:t>
            </w:r>
          </w:p>
        </w:tc>
        <w:tc>
          <w:tcPr>
            <w:tcW w:w="567" w:type="dxa"/>
            <w:shd w:val="clear" w:color="auto" w:fill="auto"/>
          </w:tcPr>
          <w:p w14:paraId="176D1C19" w14:textId="77777777" w:rsidR="000D6C32" w:rsidRDefault="000D6C32">
            <w:pPr>
              <w:rPr>
                <w:sz w:val="24"/>
              </w:rPr>
            </w:pPr>
            <w:r>
              <w:rPr>
                <w:sz w:val="24"/>
              </w:rPr>
              <w:t>35</w:t>
            </w:r>
          </w:p>
        </w:tc>
        <w:tc>
          <w:tcPr>
            <w:tcW w:w="1134" w:type="dxa"/>
            <w:shd w:val="clear" w:color="auto" w:fill="auto"/>
          </w:tcPr>
          <w:p w14:paraId="4FDB975D" w14:textId="77777777" w:rsidR="000D6C32" w:rsidRDefault="000D6C32">
            <w:pPr>
              <w:snapToGrid w:val="0"/>
              <w:rPr>
                <w:sz w:val="24"/>
              </w:rPr>
            </w:pPr>
          </w:p>
        </w:tc>
        <w:tc>
          <w:tcPr>
            <w:tcW w:w="1034" w:type="dxa"/>
            <w:shd w:val="clear" w:color="auto" w:fill="auto"/>
          </w:tcPr>
          <w:p w14:paraId="364AB20A" w14:textId="77777777" w:rsidR="000D6C32" w:rsidRDefault="000D6C32">
            <w:r>
              <w:rPr>
                <w:sz w:val="24"/>
              </w:rPr>
              <w:t>St Erth</w:t>
            </w:r>
          </w:p>
        </w:tc>
      </w:tr>
      <w:tr w:rsidR="00277FF2" w14:paraId="7E50AC54" w14:textId="77777777" w:rsidTr="001D5BF4">
        <w:tc>
          <w:tcPr>
            <w:tcW w:w="1418" w:type="dxa"/>
            <w:shd w:val="clear" w:color="auto" w:fill="auto"/>
          </w:tcPr>
          <w:p w14:paraId="2095F8EE" w14:textId="77777777" w:rsidR="000D6C32" w:rsidRDefault="000D6C32">
            <w:pPr>
              <w:rPr>
                <w:sz w:val="24"/>
              </w:rPr>
            </w:pPr>
            <w:r>
              <w:rPr>
                <w:sz w:val="24"/>
              </w:rPr>
              <w:t>MINNIE-B</w:t>
            </w:r>
          </w:p>
        </w:tc>
        <w:tc>
          <w:tcPr>
            <w:tcW w:w="1275" w:type="dxa"/>
            <w:shd w:val="clear" w:color="auto" w:fill="auto"/>
          </w:tcPr>
          <w:p w14:paraId="347B8705" w14:textId="77777777" w:rsidR="000D6C32" w:rsidRDefault="000D6C32">
            <w:pPr>
              <w:rPr>
                <w:sz w:val="24"/>
              </w:rPr>
            </w:pPr>
            <w:r>
              <w:rPr>
                <w:sz w:val="24"/>
              </w:rPr>
              <w:t>Tregenza</w:t>
            </w:r>
          </w:p>
        </w:tc>
        <w:tc>
          <w:tcPr>
            <w:tcW w:w="1275" w:type="dxa"/>
            <w:shd w:val="clear" w:color="auto" w:fill="auto"/>
          </w:tcPr>
          <w:p w14:paraId="01F7AC61" w14:textId="77777777" w:rsidR="000D6C32" w:rsidRDefault="000D6C32">
            <w:pPr>
              <w:rPr>
                <w:sz w:val="24"/>
              </w:rPr>
            </w:pPr>
            <w:r>
              <w:rPr>
                <w:sz w:val="24"/>
              </w:rPr>
              <w:t>daughter</w:t>
            </w:r>
          </w:p>
        </w:tc>
        <w:tc>
          <w:tcPr>
            <w:tcW w:w="1276" w:type="dxa"/>
            <w:shd w:val="clear" w:color="auto" w:fill="auto"/>
          </w:tcPr>
          <w:p w14:paraId="159CA563" w14:textId="77777777" w:rsidR="000D6C32" w:rsidRDefault="000D6C32">
            <w:pPr>
              <w:rPr>
                <w:sz w:val="24"/>
              </w:rPr>
            </w:pPr>
            <w:r>
              <w:rPr>
                <w:sz w:val="24"/>
              </w:rPr>
              <w:t>unmarried</w:t>
            </w:r>
          </w:p>
        </w:tc>
        <w:tc>
          <w:tcPr>
            <w:tcW w:w="567" w:type="dxa"/>
            <w:shd w:val="clear" w:color="auto" w:fill="auto"/>
          </w:tcPr>
          <w:p w14:paraId="35817786" w14:textId="77777777" w:rsidR="000D6C32" w:rsidRDefault="000D6C32">
            <w:pPr>
              <w:rPr>
                <w:sz w:val="24"/>
              </w:rPr>
            </w:pPr>
            <w:r>
              <w:rPr>
                <w:sz w:val="24"/>
              </w:rPr>
              <w:t>16</w:t>
            </w:r>
          </w:p>
        </w:tc>
        <w:tc>
          <w:tcPr>
            <w:tcW w:w="1134" w:type="dxa"/>
            <w:shd w:val="clear" w:color="auto" w:fill="auto"/>
          </w:tcPr>
          <w:p w14:paraId="42D30EC5" w14:textId="77777777" w:rsidR="000D6C32" w:rsidRDefault="000D6C32">
            <w:pPr>
              <w:rPr>
                <w:sz w:val="24"/>
              </w:rPr>
            </w:pPr>
            <w:r>
              <w:rPr>
                <w:sz w:val="24"/>
              </w:rPr>
              <w:t>tailoress</w:t>
            </w:r>
          </w:p>
        </w:tc>
        <w:tc>
          <w:tcPr>
            <w:tcW w:w="1034" w:type="dxa"/>
            <w:shd w:val="clear" w:color="auto" w:fill="auto"/>
          </w:tcPr>
          <w:p w14:paraId="35EA7329" w14:textId="77777777" w:rsidR="000D6C32" w:rsidRDefault="000D6C32">
            <w:r>
              <w:rPr>
                <w:sz w:val="24"/>
              </w:rPr>
              <w:t>St Erth</w:t>
            </w:r>
          </w:p>
        </w:tc>
      </w:tr>
      <w:tr w:rsidR="00277FF2" w14:paraId="08807542" w14:textId="77777777" w:rsidTr="001D5BF4">
        <w:tc>
          <w:tcPr>
            <w:tcW w:w="1418" w:type="dxa"/>
            <w:shd w:val="clear" w:color="auto" w:fill="auto"/>
          </w:tcPr>
          <w:p w14:paraId="77F01ACF" w14:textId="77777777" w:rsidR="000D6C32" w:rsidRDefault="000D6C32">
            <w:pPr>
              <w:rPr>
                <w:sz w:val="24"/>
              </w:rPr>
            </w:pPr>
            <w:r>
              <w:rPr>
                <w:sz w:val="24"/>
              </w:rPr>
              <w:t>JOSEPH R</w:t>
            </w:r>
          </w:p>
        </w:tc>
        <w:tc>
          <w:tcPr>
            <w:tcW w:w="1275" w:type="dxa"/>
            <w:shd w:val="clear" w:color="auto" w:fill="auto"/>
          </w:tcPr>
          <w:p w14:paraId="5141609F" w14:textId="77777777" w:rsidR="000D6C32" w:rsidRDefault="000D6C32">
            <w:pPr>
              <w:rPr>
                <w:sz w:val="24"/>
              </w:rPr>
            </w:pPr>
            <w:r>
              <w:rPr>
                <w:sz w:val="24"/>
              </w:rPr>
              <w:t>Tregenza</w:t>
            </w:r>
          </w:p>
        </w:tc>
        <w:tc>
          <w:tcPr>
            <w:tcW w:w="1275" w:type="dxa"/>
            <w:shd w:val="clear" w:color="auto" w:fill="auto"/>
          </w:tcPr>
          <w:p w14:paraId="5424A37B" w14:textId="77777777" w:rsidR="000D6C32" w:rsidRDefault="000D6C32">
            <w:pPr>
              <w:rPr>
                <w:sz w:val="24"/>
              </w:rPr>
            </w:pPr>
            <w:r>
              <w:rPr>
                <w:sz w:val="24"/>
              </w:rPr>
              <w:t>son</w:t>
            </w:r>
          </w:p>
        </w:tc>
        <w:tc>
          <w:tcPr>
            <w:tcW w:w="1276" w:type="dxa"/>
            <w:shd w:val="clear" w:color="auto" w:fill="auto"/>
          </w:tcPr>
          <w:p w14:paraId="1CA078DB" w14:textId="77777777" w:rsidR="000D6C32" w:rsidRDefault="000D6C32">
            <w:pPr>
              <w:snapToGrid w:val="0"/>
              <w:rPr>
                <w:sz w:val="24"/>
              </w:rPr>
            </w:pPr>
          </w:p>
        </w:tc>
        <w:tc>
          <w:tcPr>
            <w:tcW w:w="567" w:type="dxa"/>
            <w:shd w:val="clear" w:color="auto" w:fill="auto"/>
          </w:tcPr>
          <w:p w14:paraId="534934DC" w14:textId="77777777" w:rsidR="000D6C32" w:rsidRDefault="000D6C32">
            <w:pPr>
              <w:rPr>
                <w:sz w:val="24"/>
              </w:rPr>
            </w:pPr>
            <w:r>
              <w:rPr>
                <w:sz w:val="24"/>
              </w:rPr>
              <w:t>10</w:t>
            </w:r>
          </w:p>
        </w:tc>
        <w:tc>
          <w:tcPr>
            <w:tcW w:w="1134" w:type="dxa"/>
            <w:shd w:val="clear" w:color="auto" w:fill="auto"/>
          </w:tcPr>
          <w:p w14:paraId="3A7DCAD1" w14:textId="77777777" w:rsidR="000D6C32" w:rsidRDefault="000D6C32">
            <w:pPr>
              <w:rPr>
                <w:sz w:val="24"/>
              </w:rPr>
            </w:pPr>
            <w:r>
              <w:rPr>
                <w:sz w:val="24"/>
              </w:rPr>
              <w:t>scholar</w:t>
            </w:r>
          </w:p>
        </w:tc>
        <w:tc>
          <w:tcPr>
            <w:tcW w:w="1034" w:type="dxa"/>
            <w:shd w:val="clear" w:color="auto" w:fill="auto"/>
          </w:tcPr>
          <w:p w14:paraId="06DA872D" w14:textId="77777777" w:rsidR="000D6C32" w:rsidRDefault="000D6C32">
            <w:r>
              <w:rPr>
                <w:sz w:val="24"/>
              </w:rPr>
              <w:t>Canada</w:t>
            </w:r>
          </w:p>
        </w:tc>
      </w:tr>
      <w:tr w:rsidR="00277FF2" w14:paraId="7428ED4D" w14:textId="77777777" w:rsidTr="001D5BF4">
        <w:tc>
          <w:tcPr>
            <w:tcW w:w="1418" w:type="dxa"/>
            <w:shd w:val="clear" w:color="auto" w:fill="auto"/>
          </w:tcPr>
          <w:p w14:paraId="431F2963" w14:textId="77777777" w:rsidR="000D6C32" w:rsidRDefault="000D6C32">
            <w:pPr>
              <w:rPr>
                <w:sz w:val="24"/>
              </w:rPr>
            </w:pPr>
            <w:r>
              <w:rPr>
                <w:sz w:val="24"/>
              </w:rPr>
              <w:t>JOHN</w:t>
            </w:r>
          </w:p>
        </w:tc>
        <w:tc>
          <w:tcPr>
            <w:tcW w:w="1275" w:type="dxa"/>
            <w:shd w:val="clear" w:color="auto" w:fill="auto"/>
          </w:tcPr>
          <w:p w14:paraId="1D838E96" w14:textId="77777777" w:rsidR="000D6C32" w:rsidRDefault="000D6C32">
            <w:pPr>
              <w:rPr>
                <w:sz w:val="24"/>
              </w:rPr>
            </w:pPr>
            <w:r>
              <w:rPr>
                <w:sz w:val="24"/>
              </w:rPr>
              <w:t>Tregenza</w:t>
            </w:r>
          </w:p>
        </w:tc>
        <w:tc>
          <w:tcPr>
            <w:tcW w:w="1275" w:type="dxa"/>
            <w:shd w:val="clear" w:color="auto" w:fill="auto"/>
          </w:tcPr>
          <w:p w14:paraId="5B01DF3E" w14:textId="77777777" w:rsidR="000D6C32" w:rsidRDefault="000D6C32">
            <w:pPr>
              <w:rPr>
                <w:sz w:val="24"/>
              </w:rPr>
            </w:pPr>
            <w:r>
              <w:rPr>
                <w:sz w:val="24"/>
              </w:rPr>
              <w:t>son</w:t>
            </w:r>
          </w:p>
        </w:tc>
        <w:tc>
          <w:tcPr>
            <w:tcW w:w="1276" w:type="dxa"/>
            <w:shd w:val="clear" w:color="auto" w:fill="auto"/>
          </w:tcPr>
          <w:p w14:paraId="71DE23B0" w14:textId="77777777" w:rsidR="000D6C32" w:rsidRDefault="000D6C32">
            <w:pPr>
              <w:snapToGrid w:val="0"/>
              <w:rPr>
                <w:sz w:val="24"/>
              </w:rPr>
            </w:pPr>
          </w:p>
        </w:tc>
        <w:tc>
          <w:tcPr>
            <w:tcW w:w="567" w:type="dxa"/>
            <w:shd w:val="clear" w:color="auto" w:fill="auto"/>
          </w:tcPr>
          <w:p w14:paraId="720C12CB" w14:textId="77777777" w:rsidR="000D6C32" w:rsidRDefault="000D6C32">
            <w:pPr>
              <w:rPr>
                <w:sz w:val="24"/>
              </w:rPr>
            </w:pPr>
            <w:r>
              <w:rPr>
                <w:sz w:val="24"/>
              </w:rPr>
              <w:t xml:space="preserve">  4</w:t>
            </w:r>
          </w:p>
        </w:tc>
        <w:tc>
          <w:tcPr>
            <w:tcW w:w="1134" w:type="dxa"/>
            <w:shd w:val="clear" w:color="auto" w:fill="auto"/>
          </w:tcPr>
          <w:p w14:paraId="5439D953" w14:textId="77777777" w:rsidR="000D6C32" w:rsidRDefault="000D6C32">
            <w:pPr>
              <w:snapToGrid w:val="0"/>
              <w:rPr>
                <w:sz w:val="24"/>
              </w:rPr>
            </w:pPr>
          </w:p>
        </w:tc>
        <w:tc>
          <w:tcPr>
            <w:tcW w:w="1034" w:type="dxa"/>
            <w:shd w:val="clear" w:color="auto" w:fill="auto"/>
          </w:tcPr>
          <w:p w14:paraId="4A532E6D" w14:textId="77777777" w:rsidR="000D6C32" w:rsidRDefault="000D6C32">
            <w:r>
              <w:rPr>
                <w:sz w:val="24"/>
              </w:rPr>
              <w:t>St Erth</w:t>
            </w:r>
          </w:p>
        </w:tc>
      </w:tr>
      <w:tr w:rsidR="00277FF2" w14:paraId="4A7890CA" w14:textId="77777777" w:rsidTr="001D5BF4">
        <w:tc>
          <w:tcPr>
            <w:tcW w:w="1418" w:type="dxa"/>
            <w:shd w:val="clear" w:color="auto" w:fill="auto"/>
          </w:tcPr>
          <w:p w14:paraId="61249DC7" w14:textId="77777777" w:rsidR="000D6C32" w:rsidRDefault="000D6C32">
            <w:pPr>
              <w:rPr>
                <w:sz w:val="24"/>
              </w:rPr>
            </w:pPr>
            <w:r>
              <w:rPr>
                <w:sz w:val="24"/>
              </w:rPr>
              <w:t>NELLIE</w:t>
            </w:r>
          </w:p>
        </w:tc>
        <w:tc>
          <w:tcPr>
            <w:tcW w:w="1275" w:type="dxa"/>
            <w:shd w:val="clear" w:color="auto" w:fill="auto"/>
          </w:tcPr>
          <w:p w14:paraId="54C5D068" w14:textId="77777777" w:rsidR="000D6C32" w:rsidRDefault="000D6C32">
            <w:pPr>
              <w:rPr>
                <w:sz w:val="24"/>
              </w:rPr>
            </w:pPr>
            <w:r>
              <w:rPr>
                <w:sz w:val="24"/>
              </w:rPr>
              <w:t>Tregenza</w:t>
            </w:r>
          </w:p>
        </w:tc>
        <w:tc>
          <w:tcPr>
            <w:tcW w:w="1275" w:type="dxa"/>
            <w:shd w:val="clear" w:color="auto" w:fill="auto"/>
          </w:tcPr>
          <w:p w14:paraId="43D8FBF3" w14:textId="77777777" w:rsidR="000D6C32" w:rsidRDefault="000D6C32">
            <w:pPr>
              <w:rPr>
                <w:sz w:val="24"/>
              </w:rPr>
            </w:pPr>
            <w:r>
              <w:rPr>
                <w:sz w:val="24"/>
              </w:rPr>
              <w:t>daughter</w:t>
            </w:r>
          </w:p>
        </w:tc>
        <w:tc>
          <w:tcPr>
            <w:tcW w:w="1276" w:type="dxa"/>
            <w:shd w:val="clear" w:color="auto" w:fill="auto"/>
          </w:tcPr>
          <w:p w14:paraId="76466EC4" w14:textId="77777777" w:rsidR="000D6C32" w:rsidRDefault="000D6C32">
            <w:pPr>
              <w:snapToGrid w:val="0"/>
              <w:rPr>
                <w:sz w:val="24"/>
              </w:rPr>
            </w:pPr>
          </w:p>
        </w:tc>
        <w:tc>
          <w:tcPr>
            <w:tcW w:w="567" w:type="dxa"/>
            <w:shd w:val="clear" w:color="auto" w:fill="auto"/>
          </w:tcPr>
          <w:p w14:paraId="07145F13" w14:textId="77777777" w:rsidR="000D6C32" w:rsidRDefault="000D6C32">
            <w:pPr>
              <w:rPr>
                <w:sz w:val="24"/>
              </w:rPr>
            </w:pPr>
            <w:r>
              <w:rPr>
                <w:sz w:val="24"/>
              </w:rPr>
              <w:t xml:space="preserve">  1</w:t>
            </w:r>
          </w:p>
        </w:tc>
        <w:tc>
          <w:tcPr>
            <w:tcW w:w="1134" w:type="dxa"/>
            <w:shd w:val="clear" w:color="auto" w:fill="auto"/>
          </w:tcPr>
          <w:p w14:paraId="339017C5" w14:textId="77777777" w:rsidR="000D6C32" w:rsidRDefault="000D6C32">
            <w:pPr>
              <w:snapToGrid w:val="0"/>
              <w:rPr>
                <w:sz w:val="24"/>
              </w:rPr>
            </w:pPr>
          </w:p>
        </w:tc>
        <w:tc>
          <w:tcPr>
            <w:tcW w:w="1034" w:type="dxa"/>
            <w:shd w:val="clear" w:color="auto" w:fill="auto"/>
          </w:tcPr>
          <w:p w14:paraId="39ECBF6D" w14:textId="77777777" w:rsidR="000D6C32" w:rsidRDefault="000D6C32">
            <w:r>
              <w:rPr>
                <w:sz w:val="24"/>
              </w:rPr>
              <w:t>St Erth</w:t>
            </w:r>
          </w:p>
        </w:tc>
      </w:tr>
    </w:tbl>
    <w:p w14:paraId="0E576735" w14:textId="77777777" w:rsidR="000D6C32" w:rsidRDefault="000D6C32">
      <w:pPr>
        <w:pageBreakBefore/>
        <w:ind w:right="-1050"/>
        <w:rPr>
          <w:sz w:val="24"/>
        </w:rPr>
      </w:pPr>
      <w:bookmarkStart w:id="24" w:name="_Hlk93577842"/>
      <w:r>
        <w:rPr>
          <w:b/>
          <w:sz w:val="24"/>
        </w:rPr>
        <w:t>OTHER INFORMATION ON LELANT FAMILY (continued)</w:t>
      </w:r>
    </w:p>
    <w:bookmarkEnd w:id="24"/>
    <w:p w14:paraId="4A1F1D37" w14:textId="77777777" w:rsidR="000D6C32" w:rsidRDefault="000D6C32">
      <w:pPr>
        <w:ind w:right="-1050"/>
        <w:rPr>
          <w:sz w:val="24"/>
        </w:rPr>
      </w:pPr>
    </w:p>
    <w:p w14:paraId="26B0B354" w14:textId="77777777" w:rsidR="000D6C32" w:rsidRDefault="000D6C32">
      <w:pPr>
        <w:ind w:right="-1050"/>
        <w:rPr>
          <w:sz w:val="24"/>
        </w:rPr>
      </w:pPr>
    </w:p>
    <w:p w14:paraId="63DC6A04" w14:textId="77777777" w:rsidR="000D6C32" w:rsidRDefault="000D6C32">
      <w:pPr>
        <w:ind w:right="-1050"/>
        <w:rPr>
          <w:sz w:val="24"/>
        </w:rPr>
      </w:pPr>
      <w:r>
        <w:rPr>
          <w:sz w:val="24"/>
        </w:rPr>
        <w:t xml:space="preserve">1891 census Hosking Lane Uny Lelant RG12/1853 folio 162  page 7 from </w:t>
      </w:r>
      <w:hyperlink r:id="rId472" w:history="1">
        <w:r>
          <w:rPr>
            <w:rStyle w:val="Hyperlink"/>
            <w:sz w:val="24"/>
          </w:rPr>
          <w:t>www.freecen.org.uk</w:t>
        </w:r>
      </w:hyperlink>
      <w:r>
        <w:rPr>
          <w:sz w:val="24"/>
        </w:rPr>
        <w:t xml:space="preserve"> and </w:t>
      </w:r>
      <w:hyperlink r:id="rId473" w:history="1">
        <w:r>
          <w:rPr>
            <w:rStyle w:val="Hyperlink"/>
            <w:sz w:val="24"/>
          </w:rPr>
          <w:t>www.findmypast.co.uk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3"/>
        <w:gridCol w:w="1135"/>
        <w:gridCol w:w="567"/>
        <w:gridCol w:w="2693"/>
        <w:gridCol w:w="1176"/>
      </w:tblGrid>
      <w:tr w:rsidR="00277FF2" w14:paraId="5371D4CA" w14:textId="77777777" w:rsidTr="001D5BF4">
        <w:tc>
          <w:tcPr>
            <w:tcW w:w="1701" w:type="dxa"/>
            <w:shd w:val="clear" w:color="auto" w:fill="auto"/>
          </w:tcPr>
          <w:p w14:paraId="19DC06C1" w14:textId="77777777" w:rsidR="000D6C32" w:rsidRDefault="000D6C32">
            <w:pPr>
              <w:rPr>
                <w:sz w:val="24"/>
              </w:rPr>
            </w:pPr>
            <w:r>
              <w:rPr>
                <w:sz w:val="24"/>
              </w:rPr>
              <w:t>AMOS</w:t>
            </w:r>
          </w:p>
        </w:tc>
        <w:tc>
          <w:tcPr>
            <w:tcW w:w="1134" w:type="dxa"/>
            <w:shd w:val="clear" w:color="auto" w:fill="auto"/>
          </w:tcPr>
          <w:p w14:paraId="28FBD1C9" w14:textId="77777777" w:rsidR="000D6C32" w:rsidRDefault="000D6C32">
            <w:pPr>
              <w:rPr>
                <w:sz w:val="24"/>
              </w:rPr>
            </w:pPr>
            <w:r>
              <w:rPr>
                <w:sz w:val="24"/>
              </w:rPr>
              <w:t>Tregenza</w:t>
            </w:r>
          </w:p>
        </w:tc>
        <w:tc>
          <w:tcPr>
            <w:tcW w:w="1133" w:type="dxa"/>
            <w:shd w:val="clear" w:color="auto" w:fill="auto"/>
          </w:tcPr>
          <w:p w14:paraId="5FABE449" w14:textId="77777777" w:rsidR="000D6C32" w:rsidRDefault="000D6C32">
            <w:pPr>
              <w:rPr>
                <w:sz w:val="24"/>
              </w:rPr>
            </w:pPr>
            <w:r>
              <w:rPr>
                <w:sz w:val="24"/>
              </w:rPr>
              <w:t>head</w:t>
            </w:r>
          </w:p>
        </w:tc>
        <w:tc>
          <w:tcPr>
            <w:tcW w:w="1135" w:type="dxa"/>
            <w:shd w:val="clear" w:color="auto" w:fill="auto"/>
          </w:tcPr>
          <w:p w14:paraId="60619D4F" w14:textId="77777777" w:rsidR="000D6C32" w:rsidRDefault="000D6C32">
            <w:pPr>
              <w:rPr>
                <w:sz w:val="24"/>
              </w:rPr>
            </w:pPr>
            <w:r>
              <w:rPr>
                <w:sz w:val="24"/>
              </w:rPr>
              <w:t>married</w:t>
            </w:r>
          </w:p>
        </w:tc>
        <w:tc>
          <w:tcPr>
            <w:tcW w:w="567" w:type="dxa"/>
            <w:shd w:val="clear" w:color="auto" w:fill="auto"/>
          </w:tcPr>
          <w:p w14:paraId="1BDCC2E8" w14:textId="77777777" w:rsidR="000D6C32" w:rsidRDefault="000D6C32">
            <w:pPr>
              <w:rPr>
                <w:sz w:val="24"/>
              </w:rPr>
            </w:pPr>
            <w:r>
              <w:rPr>
                <w:sz w:val="24"/>
              </w:rPr>
              <w:t>40</w:t>
            </w:r>
          </w:p>
        </w:tc>
        <w:tc>
          <w:tcPr>
            <w:tcW w:w="2693" w:type="dxa"/>
            <w:shd w:val="clear" w:color="auto" w:fill="auto"/>
          </w:tcPr>
          <w:p w14:paraId="7F2E04A3" w14:textId="77777777" w:rsidR="000D6C32" w:rsidRDefault="000D6C32">
            <w:pPr>
              <w:rPr>
                <w:sz w:val="24"/>
              </w:rPr>
            </w:pPr>
            <w:r>
              <w:rPr>
                <w:sz w:val="24"/>
              </w:rPr>
              <w:t>railway packer</w:t>
            </w:r>
          </w:p>
        </w:tc>
        <w:tc>
          <w:tcPr>
            <w:tcW w:w="1176" w:type="dxa"/>
            <w:shd w:val="clear" w:color="auto" w:fill="auto"/>
          </w:tcPr>
          <w:p w14:paraId="2374D08F" w14:textId="77777777" w:rsidR="000D6C32" w:rsidRDefault="000D6C32">
            <w:r>
              <w:rPr>
                <w:sz w:val="24"/>
              </w:rPr>
              <w:t>St Erth</w:t>
            </w:r>
          </w:p>
        </w:tc>
      </w:tr>
      <w:tr w:rsidR="00277FF2" w14:paraId="236C028D" w14:textId="77777777" w:rsidTr="001D5BF4">
        <w:tc>
          <w:tcPr>
            <w:tcW w:w="1701" w:type="dxa"/>
            <w:shd w:val="clear" w:color="auto" w:fill="auto"/>
          </w:tcPr>
          <w:p w14:paraId="50FD373A" w14:textId="77777777" w:rsidR="000D6C32" w:rsidRDefault="000D6C32">
            <w:pPr>
              <w:rPr>
                <w:sz w:val="24"/>
              </w:rPr>
            </w:pPr>
            <w:r>
              <w:rPr>
                <w:sz w:val="24"/>
              </w:rPr>
              <w:t>MARGARET</w:t>
            </w:r>
          </w:p>
        </w:tc>
        <w:tc>
          <w:tcPr>
            <w:tcW w:w="1134" w:type="dxa"/>
            <w:shd w:val="clear" w:color="auto" w:fill="auto"/>
          </w:tcPr>
          <w:p w14:paraId="1D3C90DA" w14:textId="77777777" w:rsidR="000D6C32" w:rsidRDefault="000D6C32">
            <w:pPr>
              <w:rPr>
                <w:sz w:val="24"/>
              </w:rPr>
            </w:pPr>
            <w:r>
              <w:rPr>
                <w:sz w:val="24"/>
              </w:rPr>
              <w:t>Tregenza</w:t>
            </w:r>
          </w:p>
        </w:tc>
        <w:tc>
          <w:tcPr>
            <w:tcW w:w="1133" w:type="dxa"/>
            <w:shd w:val="clear" w:color="auto" w:fill="auto"/>
          </w:tcPr>
          <w:p w14:paraId="378DBA70" w14:textId="77777777" w:rsidR="000D6C32" w:rsidRDefault="000D6C32">
            <w:pPr>
              <w:rPr>
                <w:sz w:val="24"/>
              </w:rPr>
            </w:pPr>
            <w:r>
              <w:rPr>
                <w:sz w:val="24"/>
              </w:rPr>
              <w:t>wife</w:t>
            </w:r>
          </w:p>
        </w:tc>
        <w:tc>
          <w:tcPr>
            <w:tcW w:w="1135" w:type="dxa"/>
            <w:shd w:val="clear" w:color="auto" w:fill="auto"/>
          </w:tcPr>
          <w:p w14:paraId="533619DA" w14:textId="77777777" w:rsidR="000D6C32" w:rsidRDefault="000D6C32">
            <w:pPr>
              <w:rPr>
                <w:sz w:val="24"/>
              </w:rPr>
            </w:pPr>
            <w:r>
              <w:rPr>
                <w:sz w:val="24"/>
              </w:rPr>
              <w:t>married</w:t>
            </w:r>
          </w:p>
        </w:tc>
        <w:tc>
          <w:tcPr>
            <w:tcW w:w="567" w:type="dxa"/>
            <w:shd w:val="clear" w:color="auto" w:fill="auto"/>
          </w:tcPr>
          <w:p w14:paraId="5D8A9EC1" w14:textId="77777777" w:rsidR="000D6C32" w:rsidRDefault="000D6C32">
            <w:pPr>
              <w:rPr>
                <w:sz w:val="24"/>
              </w:rPr>
            </w:pPr>
            <w:r>
              <w:rPr>
                <w:sz w:val="24"/>
              </w:rPr>
              <w:t>45</w:t>
            </w:r>
          </w:p>
        </w:tc>
        <w:tc>
          <w:tcPr>
            <w:tcW w:w="2693" w:type="dxa"/>
            <w:shd w:val="clear" w:color="auto" w:fill="auto"/>
          </w:tcPr>
          <w:p w14:paraId="29F934CC" w14:textId="77777777" w:rsidR="000D6C32" w:rsidRDefault="000D6C32">
            <w:pPr>
              <w:snapToGrid w:val="0"/>
              <w:rPr>
                <w:sz w:val="24"/>
              </w:rPr>
            </w:pPr>
          </w:p>
        </w:tc>
        <w:tc>
          <w:tcPr>
            <w:tcW w:w="1176" w:type="dxa"/>
            <w:shd w:val="clear" w:color="auto" w:fill="auto"/>
          </w:tcPr>
          <w:p w14:paraId="586B320D" w14:textId="77777777" w:rsidR="000D6C32" w:rsidRDefault="000D6C32">
            <w:r>
              <w:rPr>
                <w:sz w:val="24"/>
              </w:rPr>
              <w:t>Gulval</w:t>
            </w:r>
          </w:p>
        </w:tc>
      </w:tr>
      <w:tr w:rsidR="00277FF2" w14:paraId="4FEB81EC" w14:textId="77777777" w:rsidTr="001D5BF4">
        <w:tc>
          <w:tcPr>
            <w:tcW w:w="1701" w:type="dxa"/>
            <w:shd w:val="clear" w:color="auto" w:fill="auto"/>
          </w:tcPr>
          <w:p w14:paraId="01AAAF4C" w14:textId="77777777" w:rsidR="000D6C32" w:rsidRDefault="000D6C32">
            <w:pPr>
              <w:rPr>
                <w:sz w:val="24"/>
              </w:rPr>
            </w:pPr>
            <w:r>
              <w:rPr>
                <w:sz w:val="24"/>
              </w:rPr>
              <w:t>JOHN</w:t>
            </w:r>
          </w:p>
        </w:tc>
        <w:tc>
          <w:tcPr>
            <w:tcW w:w="1134" w:type="dxa"/>
            <w:shd w:val="clear" w:color="auto" w:fill="auto"/>
          </w:tcPr>
          <w:p w14:paraId="0C13A272" w14:textId="77777777" w:rsidR="000D6C32" w:rsidRDefault="000D6C32">
            <w:pPr>
              <w:rPr>
                <w:sz w:val="24"/>
              </w:rPr>
            </w:pPr>
            <w:r>
              <w:rPr>
                <w:sz w:val="24"/>
              </w:rPr>
              <w:t>Tregenza</w:t>
            </w:r>
          </w:p>
        </w:tc>
        <w:tc>
          <w:tcPr>
            <w:tcW w:w="1133" w:type="dxa"/>
            <w:shd w:val="clear" w:color="auto" w:fill="auto"/>
          </w:tcPr>
          <w:p w14:paraId="684BACDB" w14:textId="77777777" w:rsidR="000D6C32" w:rsidRDefault="000D6C32">
            <w:pPr>
              <w:rPr>
                <w:sz w:val="24"/>
              </w:rPr>
            </w:pPr>
            <w:r>
              <w:rPr>
                <w:sz w:val="24"/>
              </w:rPr>
              <w:t>son</w:t>
            </w:r>
          </w:p>
        </w:tc>
        <w:tc>
          <w:tcPr>
            <w:tcW w:w="1135" w:type="dxa"/>
            <w:shd w:val="clear" w:color="auto" w:fill="auto"/>
          </w:tcPr>
          <w:p w14:paraId="3A333C4B" w14:textId="77777777" w:rsidR="000D6C32" w:rsidRDefault="000D6C32">
            <w:pPr>
              <w:snapToGrid w:val="0"/>
              <w:rPr>
                <w:sz w:val="24"/>
              </w:rPr>
            </w:pPr>
          </w:p>
        </w:tc>
        <w:tc>
          <w:tcPr>
            <w:tcW w:w="567" w:type="dxa"/>
            <w:shd w:val="clear" w:color="auto" w:fill="auto"/>
          </w:tcPr>
          <w:p w14:paraId="5A9CE5A2" w14:textId="77777777" w:rsidR="000D6C32" w:rsidRDefault="000D6C32">
            <w:pPr>
              <w:rPr>
                <w:sz w:val="24"/>
              </w:rPr>
            </w:pPr>
            <w:r>
              <w:rPr>
                <w:sz w:val="24"/>
              </w:rPr>
              <w:t>14</w:t>
            </w:r>
          </w:p>
        </w:tc>
        <w:tc>
          <w:tcPr>
            <w:tcW w:w="2693" w:type="dxa"/>
            <w:shd w:val="clear" w:color="auto" w:fill="auto"/>
          </w:tcPr>
          <w:p w14:paraId="50225044" w14:textId="77777777" w:rsidR="000D6C32" w:rsidRDefault="000D6C32">
            <w:pPr>
              <w:rPr>
                <w:sz w:val="24"/>
              </w:rPr>
            </w:pPr>
            <w:r>
              <w:rPr>
                <w:sz w:val="24"/>
              </w:rPr>
              <w:t>apprentice iron moulder</w:t>
            </w:r>
          </w:p>
        </w:tc>
        <w:tc>
          <w:tcPr>
            <w:tcW w:w="1176" w:type="dxa"/>
            <w:shd w:val="clear" w:color="auto" w:fill="auto"/>
          </w:tcPr>
          <w:p w14:paraId="4F6E276E" w14:textId="77777777" w:rsidR="000D6C32" w:rsidRDefault="000D6C32">
            <w:r>
              <w:rPr>
                <w:sz w:val="24"/>
              </w:rPr>
              <w:t>St Erth</w:t>
            </w:r>
          </w:p>
        </w:tc>
      </w:tr>
      <w:tr w:rsidR="00277FF2" w14:paraId="6D8A3451" w14:textId="77777777" w:rsidTr="001D5BF4">
        <w:tc>
          <w:tcPr>
            <w:tcW w:w="1701" w:type="dxa"/>
            <w:shd w:val="clear" w:color="auto" w:fill="auto"/>
          </w:tcPr>
          <w:p w14:paraId="18E42835" w14:textId="77777777" w:rsidR="000D6C32" w:rsidRDefault="000D6C32">
            <w:pPr>
              <w:rPr>
                <w:sz w:val="24"/>
              </w:rPr>
            </w:pPr>
            <w:r>
              <w:rPr>
                <w:sz w:val="24"/>
              </w:rPr>
              <w:t>ELLEN</w:t>
            </w:r>
          </w:p>
        </w:tc>
        <w:tc>
          <w:tcPr>
            <w:tcW w:w="1134" w:type="dxa"/>
            <w:shd w:val="clear" w:color="auto" w:fill="auto"/>
          </w:tcPr>
          <w:p w14:paraId="03E73B32" w14:textId="77777777" w:rsidR="000D6C32" w:rsidRDefault="000D6C32">
            <w:pPr>
              <w:rPr>
                <w:sz w:val="24"/>
              </w:rPr>
            </w:pPr>
            <w:r>
              <w:rPr>
                <w:sz w:val="24"/>
              </w:rPr>
              <w:t>Tregenza</w:t>
            </w:r>
          </w:p>
        </w:tc>
        <w:tc>
          <w:tcPr>
            <w:tcW w:w="1133" w:type="dxa"/>
            <w:shd w:val="clear" w:color="auto" w:fill="auto"/>
          </w:tcPr>
          <w:p w14:paraId="58D69AA5" w14:textId="77777777" w:rsidR="000D6C32" w:rsidRDefault="000D6C32">
            <w:pPr>
              <w:rPr>
                <w:sz w:val="24"/>
              </w:rPr>
            </w:pPr>
            <w:r>
              <w:rPr>
                <w:sz w:val="24"/>
              </w:rPr>
              <w:t>daughter</w:t>
            </w:r>
          </w:p>
        </w:tc>
        <w:tc>
          <w:tcPr>
            <w:tcW w:w="1135" w:type="dxa"/>
            <w:shd w:val="clear" w:color="auto" w:fill="auto"/>
          </w:tcPr>
          <w:p w14:paraId="3BF78F99" w14:textId="77777777" w:rsidR="000D6C32" w:rsidRDefault="000D6C32">
            <w:pPr>
              <w:snapToGrid w:val="0"/>
              <w:rPr>
                <w:sz w:val="24"/>
              </w:rPr>
            </w:pPr>
          </w:p>
        </w:tc>
        <w:tc>
          <w:tcPr>
            <w:tcW w:w="567" w:type="dxa"/>
            <w:shd w:val="clear" w:color="auto" w:fill="auto"/>
          </w:tcPr>
          <w:p w14:paraId="234CAA63" w14:textId="77777777" w:rsidR="000D6C32" w:rsidRDefault="000D6C32">
            <w:pPr>
              <w:rPr>
                <w:sz w:val="24"/>
              </w:rPr>
            </w:pPr>
            <w:r>
              <w:rPr>
                <w:sz w:val="24"/>
              </w:rPr>
              <w:t>11</w:t>
            </w:r>
          </w:p>
        </w:tc>
        <w:tc>
          <w:tcPr>
            <w:tcW w:w="2693" w:type="dxa"/>
            <w:shd w:val="clear" w:color="auto" w:fill="auto"/>
          </w:tcPr>
          <w:p w14:paraId="4F316E95" w14:textId="77777777" w:rsidR="000D6C32" w:rsidRDefault="000D6C32">
            <w:pPr>
              <w:rPr>
                <w:sz w:val="24"/>
              </w:rPr>
            </w:pPr>
            <w:r>
              <w:rPr>
                <w:sz w:val="24"/>
              </w:rPr>
              <w:t>scholar</w:t>
            </w:r>
          </w:p>
        </w:tc>
        <w:tc>
          <w:tcPr>
            <w:tcW w:w="1176" w:type="dxa"/>
            <w:shd w:val="clear" w:color="auto" w:fill="auto"/>
          </w:tcPr>
          <w:p w14:paraId="366C2312" w14:textId="77777777" w:rsidR="000D6C32" w:rsidRDefault="000D6C32">
            <w:r>
              <w:rPr>
                <w:sz w:val="24"/>
              </w:rPr>
              <w:t>St Erth</w:t>
            </w:r>
          </w:p>
        </w:tc>
      </w:tr>
    </w:tbl>
    <w:p w14:paraId="0037ED17" w14:textId="16DE8F56" w:rsidR="000D6C32" w:rsidRDefault="000D6C32">
      <w:pPr>
        <w:ind w:right="-1050"/>
        <w:rPr>
          <w:sz w:val="24"/>
        </w:rPr>
      </w:pPr>
    </w:p>
    <w:p w14:paraId="732D9C13" w14:textId="77777777" w:rsidR="001D20D1" w:rsidRDefault="001D20D1">
      <w:pPr>
        <w:ind w:right="-1050"/>
        <w:rPr>
          <w:sz w:val="24"/>
        </w:rPr>
      </w:pPr>
    </w:p>
    <w:p w14:paraId="7C8F3B9B" w14:textId="77777777" w:rsidR="000D6C32" w:rsidRDefault="000D6C32">
      <w:pPr>
        <w:ind w:right="-1050"/>
        <w:rPr>
          <w:sz w:val="24"/>
        </w:rPr>
      </w:pPr>
      <w:r>
        <w:rPr>
          <w:sz w:val="24"/>
        </w:rPr>
        <w:t xml:space="preserve">1901 census 5 Victoria Street Raistrick Brighouse Yorkshire RG13/4117  page 86 from </w:t>
      </w:r>
      <w:hyperlink r:id="rId474"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3"/>
        <w:gridCol w:w="1135"/>
        <w:gridCol w:w="567"/>
        <w:gridCol w:w="1559"/>
        <w:gridCol w:w="2310"/>
      </w:tblGrid>
      <w:tr w:rsidR="00277FF2" w14:paraId="773F24D4" w14:textId="77777777" w:rsidTr="001D5BF4">
        <w:tc>
          <w:tcPr>
            <w:tcW w:w="1701" w:type="dxa"/>
            <w:shd w:val="clear" w:color="auto" w:fill="auto"/>
          </w:tcPr>
          <w:p w14:paraId="1DEEA89E" w14:textId="77777777" w:rsidR="000D6C32" w:rsidRDefault="000D6C32">
            <w:pPr>
              <w:rPr>
                <w:sz w:val="24"/>
              </w:rPr>
            </w:pPr>
            <w:r>
              <w:rPr>
                <w:sz w:val="24"/>
              </w:rPr>
              <w:t>JOHN</w:t>
            </w:r>
          </w:p>
        </w:tc>
        <w:tc>
          <w:tcPr>
            <w:tcW w:w="1134" w:type="dxa"/>
            <w:shd w:val="clear" w:color="auto" w:fill="auto"/>
          </w:tcPr>
          <w:p w14:paraId="67C76846" w14:textId="77777777" w:rsidR="000D6C32" w:rsidRDefault="000D6C32">
            <w:pPr>
              <w:rPr>
                <w:sz w:val="24"/>
              </w:rPr>
            </w:pPr>
            <w:r>
              <w:rPr>
                <w:sz w:val="24"/>
              </w:rPr>
              <w:t>Tregenza</w:t>
            </w:r>
          </w:p>
        </w:tc>
        <w:tc>
          <w:tcPr>
            <w:tcW w:w="1133" w:type="dxa"/>
            <w:shd w:val="clear" w:color="auto" w:fill="auto"/>
          </w:tcPr>
          <w:p w14:paraId="67F82C14" w14:textId="77777777" w:rsidR="000D6C32" w:rsidRDefault="000D6C32">
            <w:pPr>
              <w:rPr>
                <w:sz w:val="24"/>
              </w:rPr>
            </w:pPr>
            <w:r>
              <w:rPr>
                <w:sz w:val="24"/>
              </w:rPr>
              <w:t>head</w:t>
            </w:r>
          </w:p>
        </w:tc>
        <w:tc>
          <w:tcPr>
            <w:tcW w:w="1135" w:type="dxa"/>
            <w:shd w:val="clear" w:color="auto" w:fill="auto"/>
          </w:tcPr>
          <w:p w14:paraId="36BFF5A0" w14:textId="77777777" w:rsidR="000D6C32" w:rsidRDefault="000D6C32">
            <w:pPr>
              <w:rPr>
                <w:sz w:val="24"/>
              </w:rPr>
            </w:pPr>
            <w:r>
              <w:rPr>
                <w:sz w:val="24"/>
              </w:rPr>
              <w:t>married</w:t>
            </w:r>
          </w:p>
        </w:tc>
        <w:tc>
          <w:tcPr>
            <w:tcW w:w="567" w:type="dxa"/>
            <w:shd w:val="clear" w:color="auto" w:fill="auto"/>
          </w:tcPr>
          <w:p w14:paraId="7D3EC659" w14:textId="77777777" w:rsidR="000D6C32" w:rsidRDefault="000D6C32">
            <w:pPr>
              <w:rPr>
                <w:sz w:val="24"/>
              </w:rPr>
            </w:pPr>
            <w:r>
              <w:rPr>
                <w:sz w:val="24"/>
              </w:rPr>
              <w:t>23</w:t>
            </w:r>
          </w:p>
        </w:tc>
        <w:tc>
          <w:tcPr>
            <w:tcW w:w="1559" w:type="dxa"/>
            <w:shd w:val="clear" w:color="auto" w:fill="auto"/>
          </w:tcPr>
          <w:p w14:paraId="6C4C529E" w14:textId="77777777" w:rsidR="000D6C32" w:rsidRDefault="000D6C32">
            <w:pPr>
              <w:rPr>
                <w:sz w:val="24"/>
              </w:rPr>
            </w:pPr>
            <w:r>
              <w:rPr>
                <w:sz w:val="24"/>
              </w:rPr>
              <w:t>iron moulder</w:t>
            </w:r>
          </w:p>
        </w:tc>
        <w:tc>
          <w:tcPr>
            <w:tcW w:w="2310" w:type="dxa"/>
            <w:shd w:val="clear" w:color="auto" w:fill="auto"/>
          </w:tcPr>
          <w:p w14:paraId="470A7534" w14:textId="77777777" w:rsidR="000D6C32" w:rsidRDefault="000D6C32">
            <w:r>
              <w:rPr>
                <w:sz w:val="24"/>
              </w:rPr>
              <w:t>Cornwall Lelant</w:t>
            </w:r>
          </w:p>
        </w:tc>
      </w:tr>
      <w:tr w:rsidR="00277FF2" w14:paraId="496901C4" w14:textId="77777777" w:rsidTr="001D5BF4">
        <w:tc>
          <w:tcPr>
            <w:tcW w:w="1701" w:type="dxa"/>
            <w:shd w:val="clear" w:color="auto" w:fill="auto"/>
          </w:tcPr>
          <w:p w14:paraId="4C74CA28" w14:textId="77777777" w:rsidR="000D6C32" w:rsidRDefault="000D6C32">
            <w:pPr>
              <w:rPr>
                <w:sz w:val="24"/>
              </w:rPr>
            </w:pPr>
            <w:r>
              <w:rPr>
                <w:sz w:val="24"/>
              </w:rPr>
              <w:t>EMILY</w:t>
            </w:r>
          </w:p>
        </w:tc>
        <w:tc>
          <w:tcPr>
            <w:tcW w:w="1134" w:type="dxa"/>
            <w:shd w:val="clear" w:color="auto" w:fill="auto"/>
          </w:tcPr>
          <w:p w14:paraId="377C4529" w14:textId="77777777" w:rsidR="000D6C32" w:rsidRDefault="000D6C32">
            <w:pPr>
              <w:rPr>
                <w:sz w:val="24"/>
              </w:rPr>
            </w:pPr>
            <w:r>
              <w:rPr>
                <w:sz w:val="24"/>
              </w:rPr>
              <w:t>Tregenza</w:t>
            </w:r>
          </w:p>
        </w:tc>
        <w:tc>
          <w:tcPr>
            <w:tcW w:w="1133" w:type="dxa"/>
            <w:shd w:val="clear" w:color="auto" w:fill="auto"/>
          </w:tcPr>
          <w:p w14:paraId="35760D90" w14:textId="77777777" w:rsidR="000D6C32" w:rsidRDefault="000D6C32">
            <w:pPr>
              <w:rPr>
                <w:sz w:val="24"/>
              </w:rPr>
            </w:pPr>
            <w:r>
              <w:rPr>
                <w:sz w:val="24"/>
              </w:rPr>
              <w:t>wife</w:t>
            </w:r>
          </w:p>
        </w:tc>
        <w:tc>
          <w:tcPr>
            <w:tcW w:w="1135" w:type="dxa"/>
            <w:shd w:val="clear" w:color="auto" w:fill="auto"/>
          </w:tcPr>
          <w:p w14:paraId="0CF314B9" w14:textId="77777777" w:rsidR="000D6C32" w:rsidRDefault="000D6C32">
            <w:pPr>
              <w:rPr>
                <w:sz w:val="24"/>
              </w:rPr>
            </w:pPr>
            <w:r>
              <w:rPr>
                <w:sz w:val="24"/>
              </w:rPr>
              <w:t>married</w:t>
            </w:r>
          </w:p>
        </w:tc>
        <w:tc>
          <w:tcPr>
            <w:tcW w:w="567" w:type="dxa"/>
            <w:shd w:val="clear" w:color="auto" w:fill="auto"/>
          </w:tcPr>
          <w:p w14:paraId="646EB4A7" w14:textId="77777777" w:rsidR="000D6C32" w:rsidRDefault="000D6C32">
            <w:pPr>
              <w:rPr>
                <w:sz w:val="24"/>
              </w:rPr>
            </w:pPr>
            <w:r>
              <w:rPr>
                <w:sz w:val="24"/>
              </w:rPr>
              <w:t>22</w:t>
            </w:r>
          </w:p>
        </w:tc>
        <w:tc>
          <w:tcPr>
            <w:tcW w:w="1559" w:type="dxa"/>
            <w:shd w:val="clear" w:color="auto" w:fill="auto"/>
          </w:tcPr>
          <w:p w14:paraId="06155465" w14:textId="77777777" w:rsidR="000D6C32" w:rsidRDefault="000D6C32">
            <w:pPr>
              <w:snapToGrid w:val="0"/>
              <w:rPr>
                <w:sz w:val="24"/>
              </w:rPr>
            </w:pPr>
          </w:p>
        </w:tc>
        <w:tc>
          <w:tcPr>
            <w:tcW w:w="2310" w:type="dxa"/>
            <w:shd w:val="clear" w:color="auto" w:fill="auto"/>
          </w:tcPr>
          <w:p w14:paraId="7B53657A" w14:textId="77777777" w:rsidR="000D6C32" w:rsidRDefault="000D6C32">
            <w:r>
              <w:rPr>
                <w:sz w:val="24"/>
              </w:rPr>
              <w:t>Yorkshire Mirfield</w:t>
            </w:r>
          </w:p>
        </w:tc>
      </w:tr>
    </w:tbl>
    <w:p w14:paraId="5C758D33" w14:textId="77777777" w:rsidR="000D6C32" w:rsidRDefault="000D6C32">
      <w:pPr>
        <w:ind w:right="-1050"/>
        <w:rPr>
          <w:sz w:val="24"/>
        </w:rPr>
      </w:pPr>
    </w:p>
    <w:p w14:paraId="24B6C4EE" w14:textId="77777777" w:rsidR="000D6C32" w:rsidRDefault="000D6C32">
      <w:pPr>
        <w:ind w:right="-1050"/>
        <w:rPr>
          <w:sz w:val="24"/>
        </w:rPr>
      </w:pPr>
    </w:p>
    <w:p w14:paraId="12ADAB6A" w14:textId="77777777" w:rsidR="000D6C32" w:rsidRDefault="000D6C32">
      <w:pPr>
        <w:ind w:right="-1050"/>
        <w:rPr>
          <w:sz w:val="24"/>
        </w:rPr>
      </w:pPr>
      <w:bookmarkStart w:id="25" w:name="_Hlk93401566"/>
      <w:r>
        <w:rPr>
          <w:sz w:val="24"/>
        </w:rPr>
        <w:t xml:space="preserve">1911 census Carntiscoe Lelant Downs RG14/14034 from </w:t>
      </w:r>
      <w:hyperlink r:id="rId475"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851"/>
        <w:gridCol w:w="992"/>
        <w:gridCol w:w="567"/>
        <w:gridCol w:w="2126"/>
        <w:gridCol w:w="2168"/>
      </w:tblGrid>
      <w:tr w:rsidR="00277FF2" w14:paraId="48273FA0" w14:textId="77777777" w:rsidTr="001D5BF4">
        <w:tc>
          <w:tcPr>
            <w:tcW w:w="1701" w:type="dxa"/>
            <w:shd w:val="clear" w:color="auto" w:fill="auto"/>
          </w:tcPr>
          <w:p w14:paraId="2B95C9E4" w14:textId="77777777" w:rsidR="000D6C32" w:rsidRDefault="000D6C32">
            <w:pPr>
              <w:rPr>
                <w:sz w:val="24"/>
              </w:rPr>
            </w:pPr>
            <w:r>
              <w:rPr>
                <w:sz w:val="24"/>
              </w:rPr>
              <w:t>AMOS</w:t>
            </w:r>
          </w:p>
        </w:tc>
        <w:tc>
          <w:tcPr>
            <w:tcW w:w="1134" w:type="dxa"/>
            <w:shd w:val="clear" w:color="auto" w:fill="auto"/>
          </w:tcPr>
          <w:p w14:paraId="2C6EF523" w14:textId="77777777" w:rsidR="000D6C32" w:rsidRDefault="000D6C32">
            <w:pPr>
              <w:rPr>
                <w:sz w:val="24"/>
              </w:rPr>
            </w:pPr>
            <w:r>
              <w:rPr>
                <w:sz w:val="24"/>
              </w:rPr>
              <w:t>Tregenza</w:t>
            </w:r>
          </w:p>
        </w:tc>
        <w:tc>
          <w:tcPr>
            <w:tcW w:w="851" w:type="dxa"/>
            <w:shd w:val="clear" w:color="auto" w:fill="auto"/>
          </w:tcPr>
          <w:p w14:paraId="37BF1A3B" w14:textId="77777777" w:rsidR="000D6C32" w:rsidRDefault="000D6C32">
            <w:pPr>
              <w:rPr>
                <w:sz w:val="24"/>
              </w:rPr>
            </w:pPr>
            <w:r>
              <w:rPr>
                <w:sz w:val="24"/>
              </w:rPr>
              <w:t>head</w:t>
            </w:r>
          </w:p>
        </w:tc>
        <w:tc>
          <w:tcPr>
            <w:tcW w:w="992" w:type="dxa"/>
            <w:shd w:val="clear" w:color="auto" w:fill="auto"/>
          </w:tcPr>
          <w:p w14:paraId="395E0D18" w14:textId="77777777" w:rsidR="000D6C32" w:rsidRDefault="000D6C32">
            <w:pPr>
              <w:rPr>
                <w:sz w:val="24"/>
              </w:rPr>
            </w:pPr>
            <w:r>
              <w:rPr>
                <w:sz w:val="24"/>
              </w:rPr>
              <w:t>married</w:t>
            </w:r>
          </w:p>
        </w:tc>
        <w:tc>
          <w:tcPr>
            <w:tcW w:w="567" w:type="dxa"/>
            <w:shd w:val="clear" w:color="auto" w:fill="auto"/>
          </w:tcPr>
          <w:p w14:paraId="68292C61" w14:textId="77777777" w:rsidR="000D6C32" w:rsidRDefault="000D6C32">
            <w:pPr>
              <w:rPr>
                <w:sz w:val="24"/>
              </w:rPr>
            </w:pPr>
            <w:r>
              <w:rPr>
                <w:sz w:val="24"/>
              </w:rPr>
              <w:t>63</w:t>
            </w:r>
          </w:p>
        </w:tc>
        <w:tc>
          <w:tcPr>
            <w:tcW w:w="2126" w:type="dxa"/>
            <w:shd w:val="clear" w:color="auto" w:fill="auto"/>
          </w:tcPr>
          <w:p w14:paraId="0E987D34" w14:textId="77777777" w:rsidR="000D6C32" w:rsidRDefault="000D6C32">
            <w:pPr>
              <w:rPr>
                <w:sz w:val="24"/>
              </w:rPr>
            </w:pPr>
            <w:r>
              <w:rPr>
                <w:sz w:val="24"/>
              </w:rPr>
              <w:t>plate layer railway</w:t>
            </w:r>
          </w:p>
        </w:tc>
        <w:tc>
          <w:tcPr>
            <w:tcW w:w="2168" w:type="dxa"/>
            <w:shd w:val="clear" w:color="auto" w:fill="auto"/>
          </w:tcPr>
          <w:p w14:paraId="0B07DFF4" w14:textId="77777777" w:rsidR="000D6C32" w:rsidRDefault="000D6C32">
            <w:r>
              <w:rPr>
                <w:sz w:val="24"/>
              </w:rPr>
              <w:t>St Erth Cornwall</w:t>
            </w:r>
          </w:p>
        </w:tc>
      </w:tr>
      <w:tr w:rsidR="00277FF2" w14:paraId="4D5682CE" w14:textId="77777777" w:rsidTr="001D5BF4">
        <w:tc>
          <w:tcPr>
            <w:tcW w:w="1701" w:type="dxa"/>
            <w:shd w:val="clear" w:color="auto" w:fill="auto"/>
          </w:tcPr>
          <w:p w14:paraId="24C0A881" w14:textId="77777777" w:rsidR="000D6C32" w:rsidRDefault="000D6C32">
            <w:pPr>
              <w:rPr>
                <w:sz w:val="24"/>
              </w:rPr>
            </w:pPr>
            <w:r>
              <w:rPr>
                <w:sz w:val="24"/>
              </w:rPr>
              <w:t>MARGARET</w:t>
            </w:r>
          </w:p>
        </w:tc>
        <w:tc>
          <w:tcPr>
            <w:tcW w:w="1134" w:type="dxa"/>
            <w:shd w:val="clear" w:color="auto" w:fill="auto"/>
          </w:tcPr>
          <w:p w14:paraId="0E0D2C5E" w14:textId="77777777" w:rsidR="000D6C32" w:rsidRDefault="000D6C32">
            <w:pPr>
              <w:rPr>
                <w:sz w:val="24"/>
              </w:rPr>
            </w:pPr>
            <w:r>
              <w:rPr>
                <w:sz w:val="24"/>
              </w:rPr>
              <w:t>Tregenza</w:t>
            </w:r>
          </w:p>
        </w:tc>
        <w:tc>
          <w:tcPr>
            <w:tcW w:w="851" w:type="dxa"/>
            <w:shd w:val="clear" w:color="auto" w:fill="auto"/>
          </w:tcPr>
          <w:p w14:paraId="2A6BBAE9" w14:textId="77777777" w:rsidR="000D6C32" w:rsidRDefault="000D6C32">
            <w:pPr>
              <w:rPr>
                <w:sz w:val="24"/>
              </w:rPr>
            </w:pPr>
            <w:r>
              <w:rPr>
                <w:sz w:val="24"/>
              </w:rPr>
              <w:t>wife</w:t>
            </w:r>
          </w:p>
        </w:tc>
        <w:tc>
          <w:tcPr>
            <w:tcW w:w="992" w:type="dxa"/>
            <w:shd w:val="clear" w:color="auto" w:fill="auto"/>
          </w:tcPr>
          <w:p w14:paraId="01EE4F4B" w14:textId="77777777" w:rsidR="000D6C32" w:rsidRDefault="000D6C32">
            <w:pPr>
              <w:rPr>
                <w:sz w:val="24"/>
              </w:rPr>
            </w:pPr>
            <w:r>
              <w:rPr>
                <w:sz w:val="24"/>
              </w:rPr>
              <w:t>married</w:t>
            </w:r>
          </w:p>
        </w:tc>
        <w:tc>
          <w:tcPr>
            <w:tcW w:w="567" w:type="dxa"/>
            <w:shd w:val="clear" w:color="auto" w:fill="auto"/>
          </w:tcPr>
          <w:p w14:paraId="2E64B123" w14:textId="77777777" w:rsidR="000D6C32" w:rsidRDefault="000D6C32">
            <w:pPr>
              <w:rPr>
                <w:sz w:val="24"/>
              </w:rPr>
            </w:pPr>
            <w:r>
              <w:rPr>
                <w:sz w:val="24"/>
              </w:rPr>
              <w:t>66</w:t>
            </w:r>
          </w:p>
        </w:tc>
        <w:tc>
          <w:tcPr>
            <w:tcW w:w="2126" w:type="dxa"/>
            <w:shd w:val="clear" w:color="auto" w:fill="auto"/>
          </w:tcPr>
          <w:p w14:paraId="67EC4ABB" w14:textId="77777777" w:rsidR="000D6C32" w:rsidRDefault="000D6C32">
            <w:pPr>
              <w:snapToGrid w:val="0"/>
              <w:rPr>
                <w:sz w:val="24"/>
              </w:rPr>
            </w:pPr>
          </w:p>
        </w:tc>
        <w:tc>
          <w:tcPr>
            <w:tcW w:w="2168" w:type="dxa"/>
            <w:shd w:val="clear" w:color="auto" w:fill="auto"/>
          </w:tcPr>
          <w:p w14:paraId="6EFBCF8F" w14:textId="77777777" w:rsidR="000D6C32" w:rsidRDefault="000D6C32">
            <w:r>
              <w:rPr>
                <w:sz w:val="24"/>
              </w:rPr>
              <w:t>Ludgvan Cornwall</w:t>
            </w:r>
          </w:p>
        </w:tc>
      </w:tr>
      <w:tr w:rsidR="00277FF2" w14:paraId="7435D3AD" w14:textId="77777777" w:rsidTr="001D5BF4">
        <w:tc>
          <w:tcPr>
            <w:tcW w:w="1701" w:type="dxa"/>
            <w:shd w:val="clear" w:color="auto" w:fill="auto"/>
          </w:tcPr>
          <w:p w14:paraId="0AE4FB5F" w14:textId="77777777" w:rsidR="000D6C32" w:rsidRDefault="000D6C32">
            <w:pPr>
              <w:rPr>
                <w:sz w:val="24"/>
              </w:rPr>
            </w:pPr>
            <w:r>
              <w:rPr>
                <w:sz w:val="24"/>
              </w:rPr>
              <w:t>HENRY</w:t>
            </w:r>
          </w:p>
        </w:tc>
        <w:tc>
          <w:tcPr>
            <w:tcW w:w="1134" w:type="dxa"/>
            <w:shd w:val="clear" w:color="auto" w:fill="auto"/>
          </w:tcPr>
          <w:p w14:paraId="0D8C1985" w14:textId="77777777" w:rsidR="000D6C32" w:rsidRDefault="000D6C32">
            <w:pPr>
              <w:rPr>
                <w:sz w:val="24"/>
              </w:rPr>
            </w:pPr>
            <w:r>
              <w:rPr>
                <w:sz w:val="24"/>
              </w:rPr>
              <w:t>Tregenza</w:t>
            </w:r>
          </w:p>
        </w:tc>
        <w:tc>
          <w:tcPr>
            <w:tcW w:w="851" w:type="dxa"/>
            <w:shd w:val="clear" w:color="auto" w:fill="auto"/>
          </w:tcPr>
          <w:p w14:paraId="52BBCB06" w14:textId="77777777" w:rsidR="000D6C32" w:rsidRDefault="000D6C32">
            <w:pPr>
              <w:rPr>
                <w:sz w:val="24"/>
              </w:rPr>
            </w:pPr>
            <w:r>
              <w:rPr>
                <w:sz w:val="24"/>
              </w:rPr>
              <w:t>son</w:t>
            </w:r>
          </w:p>
        </w:tc>
        <w:tc>
          <w:tcPr>
            <w:tcW w:w="992" w:type="dxa"/>
            <w:shd w:val="clear" w:color="auto" w:fill="auto"/>
          </w:tcPr>
          <w:p w14:paraId="09687881" w14:textId="77777777" w:rsidR="000D6C32" w:rsidRDefault="000D6C32">
            <w:pPr>
              <w:rPr>
                <w:sz w:val="24"/>
              </w:rPr>
            </w:pPr>
            <w:r>
              <w:rPr>
                <w:sz w:val="24"/>
              </w:rPr>
              <w:t>single</w:t>
            </w:r>
          </w:p>
        </w:tc>
        <w:tc>
          <w:tcPr>
            <w:tcW w:w="567" w:type="dxa"/>
            <w:shd w:val="clear" w:color="auto" w:fill="auto"/>
          </w:tcPr>
          <w:p w14:paraId="07E39FBE" w14:textId="77777777" w:rsidR="000D6C32" w:rsidRDefault="000D6C32">
            <w:pPr>
              <w:rPr>
                <w:sz w:val="24"/>
              </w:rPr>
            </w:pPr>
            <w:r>
              <w:rPr>
                <w:sz w:val="24"/>
              </w:rPr>
              <w:t>19</w:t>
            </w:r>
          </w:p>
        </w:tc>
        <w:tc>
          <w:tcPr>
            <w:tcW w:w="2126" w:type="dxa"/>
            <w:shd w:val="clear" w:color="auto" w:fill="auto"/>
          </w:tcPr>
          <w:p w14:paraId="4273FC50" w14:textId="77777777" w:rsidR="000D6C32" w:rsidRDefault="000D6C32">
            <w:pPr>
              <w:rPr>
                <w:sz w:val="24"/>
              </w:rPr>
            </w:pPr>
            <w:r>
              <w:rPr>
                <w:sz w:val="24"/>
              </w:rPr>
              <w:t>plate layer railway</w:t>
            </w:r>
          </w:p>
        </w:tc>
        <w:tc>
          <w:tcPr>
            <w:tcW w:w="2168" w:type="dxa"/>
            <w:shd w:val="clear" w:color="auto" w:fill="auto"/>
          </w:tcPr>
          <w:p w14:paraId="76A35D0E" w14:textId="77777777" w:rsidR="000D6C32" w:rsidRDefault="000D6C32">
            <w:r>
              <w:rPr>
                <w:sz w:val="24"/>
              </w:rPr>
              <w:t>Lelant Cornwall</w:t>
            </w:r>
          </w:p>
        </w:tc>
      </w:tr>
    </w:tbl>
    <w:p w14:paraId="50067BC6" w14:textId="37C969D5" w:rsidR="000D6C32" w:rsidRDefault="000D6C32">
      <w:pPr>
        <w:ind w:right="-1050"/>
      </w:pPr>
    </w:p>
    <w:p w14:paraId="44EDDDA1" w14:textId="77777777" w:rsidR="001D20D1" w:rsidRDefault="001D20D1">
      <w:pPr>
        <w:ind w:right="-1050"/>
      </w:pPr>
    </w:p>
    <w:p w14:paraId="2F91CF7F" w14:textId="4CC1E7DA" w:rsidR="005615D0" w:rsidRDefault="005615D0" w:rsidP="005615D0">
      <w:pPr>
        <w:ind w:right="-1050"/>
        <w:rPr>
          <w:sz w:val="24"/>
        </w:rPr>
      </w:pPr>
      <w:bookmarkStart w:id="26" w:name="_Hlk93577384"/>
      <w:bookmarkEnd w:id="25"/>
      <w:r w:rsidRPr="005615D0">
        <w:rPr>
          <w:sz w:val="24"/>
        </w:rPr>
        <w:t>19</w:t>
      </w:r>
      <w:r>
        <w:rPr>
          <w:sz w:val="24"/>
        </w:rPr>
        <w:t>2</w:t>
      </w:r>
      <w:r w:rsidRPr="005615D0">
        <w:rPr>
          <w:sz w:val="24"/>
        </w:rPr>
        <w:t xml:space="preserve">1 census </w:t>
      </w:r>
      <w:r w:rsidR="002B72C1">
        <w:rPr>
          <w:sz w:val="24"/>
        </w:rPr>
        <w:t xml:space="preserve">(19 June 1921 </w:t>
      </w:r>
      <w:r w:rsidRPr="005615D0">
        <w:rPr>
          <w:sz w:val="24"/>
        </w:rPr>
        <w:t>Ca</w:t>
      </w:r>
      <w:r>
        <w:rPr>
          <w:sz w:val="24"/>
        </w:rPr>
        <w:t>o</w:t>
      </w:r>
      <w:r w:rsidRPr="005615D0">
        <w:rPr>
          <w:sz w:val="24"/>
        </w:rPr>
        <w:t>nti</w:t>
      </w:r>
      <w:r>
        <w:rPr>
          <w:sz w:val="24"/>
        </w:rPr>
        <w:t>l</w:t>
      </w:r>
      <w:r w:rsidRPr="005615D0">
        <w:rPr>
          <w:sz w:val="24"/>
        </w:rPr>
        <w:t>oe Lelant Downs RG1</w:t>
      </w:r>
      <w:r>
        <w:rPr>
          <w:sz w:val="24"/>
        </w:rPr>
        <w:t>5</w:t>
      </w:r>
      <w:r w:rsidRPr="005615D0">
        <w:rPr>
          <w:sz w:val="24"/>
        </w:rPr>
        <w:t>/1</w:t>
      </w:r>
      <w:r>
        <w:rPr>
          <w:sz w:val="24"/>
        </w:rPr>
        <w:t>112</w:t>
      </w:r>
      <w:r w:rsidRPr="005615D0">
        <w:rPr>
          <w:sz w:val="24"/>
        </w:rPr>
        <w:t>4</w:t>
      </w:r>
      <w:r>
        <w:rPr>
          <w:sz w:val="24"/>
        </w:rPr>
        <w:t>/25</w:t>
      </w:r>
      <w:r w:rsidR="002B72C1">
        <w:rPr>
          <w:sz w:val="24"/>
        </w:rPr>
        <w:t>)</w:t>
      </w:r>
      <w:r w:rsidRPr="005615D0">
        <w:rPr>
          <w:sz w:val="24"/>
        </w:rPr>
        <w:t xml:space="preserve"> from </w:t>
      </w:r>
      <w:hyperlink r:id="rId476" w:history="1">
        <w:r w:rsidRPr="005615D0">
          <w:rPr>
            <w:rStyle w:val="Hyperlink"/>
            <w:sz w:val="24"/>
          </w:rPr>
          <w:t>www.</w:t>
        </w:r>
        <w:r w:rsidRPr="00484D04">
          <w:rPr>
            <w:rStyle w:val="Hyperlink"/>
            <w:sz w:val="24"/>
          </w:rPr>
          <w:t>findmypast</w:t>
        </w:r>
        <w:r w:rsidRPr="005615D0">
          <w:rPr>
            <w:rStyle w:val="Hyperlink"/>
            <w:sz w:val="24"/>
          </w:rPr>
          <w:t>.co</w:t>
        </w:r>
        <w:r w:rsidRPr="00484D04">
          <w:rPr>
            <w:rStyle w:val="Hyperlink"/>
            <w:sz w:val="24"/>
          </w:rPr>
          <w:t>.uk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3"/>
        <w:gridCol w:w="850"/>
        <w:gridCol w:w="709"/>
        <w:gridCol w:w="850"/>
        <w:gridCol w:w="567"/>
        <w:gridCol w:w="1843"/>
        <w:gridCol w:w="2126"/>
      </w:tblGrid>
      <w:tr w:rsidR="00C93984" w:rsidRPr="005615D0" w14:paraId="38804E60" w14:textId="77777777" w:rsidTr="00C93984">
        <w:tc>
          <w:tcPr>
            <w:tcW w:w="2573" w:type="dxa"/>
            <w:shd w:val="clear" w:color="auto" w:fill="auto"/>
          </w:tcPr>
          <w:p w14:paraId="07D20EAF" w14:textId="7CB1B570" w:rsidR="005615D0" w:rsidRPr="005615D0" w:rsidRDefault="005615D0" w:rsidP="005615D0">
            <w:pPr>
              <w:ind w:right="-1050"/>
              <w:rPr>
                <w:sz w:val="24"/>
              </w:rPr>
            </w:pPr>
            <w:r w:rsidRPr="005615D0">
              <w:rPr>
                <w:sz w:val="24"/>
              </w:rPr>
              <w:t xml:space="preserve">HENRY </w:t>
            </w:r>
          </w:p>
        </w:tc>
        <w:tc>
          <w:tcPr>
            <w:tcW w:w="850" w:type="dxa"/>
            <w:shd w:val="clear" w:color="auto" w:fill="auto"/>
          </w:tcPr>
          <w:p w14:paraId="208A175C" w14:textId="77777777" w:rsidR="005615D0" w:rsidRPr="005615D0" w:rsidRDefault="005615D0" w:rsidP="005615D0">
            <w:pPr>
              <w:ind w:right="-1050"/>
              <w:rPr>
                <w:sz w:val="24"/>
              </w:rPr>
            </w:pPr>
            <w:r w:rsidRPr="005615D0">
              <w:rPr>
                <w:sz w:val="24"/>
              </w:rPr>
              <w:t>Tregenza</w:t>
            </w:r>
          </w:p>
        </w:tc>
        <w:tc>
          <w:tcPr>
            <w:tcW w:w="709" w:type="dxa"/>
            <w:shd w:val="clear" w:color="auto" w:fill="auto"/>
          </w:tcPr>
          <w:p w14:paraId="6CAED858" w14:textId="77777777" w:rsidR="005615D0" w:rsidRPr="005615D0" w:rsidRDefault="005615D0" w:rsidP="005615D0">
            <w:pPr>
              <w:ind w:right="-1050"/>
              <w:rPr>
                <w:sz w:val="24"/>
              </w:rPr>
            </w:pPr>
            <w:r w:rsidRPr="005615D0">
              <w:rPr>
                <w:sz w:val="24"/>
              </w:rPr>
              <w:t>head</w:t>
            </w:r>
          </w:p>
        </w:tc>
        <w:tc>
          <w:tcPr>
            <w:tcW w:w="850" w:type="dxa"/>
            <w:shd w:val="clear" w:color="auto" w:fill="auto"/>
          </w:tcPr>
          <w:p w14:paraId="0AAEA374" w14:textId="75259619" w:rsidR="005615D0" w:rsidRPr="005615D0" w:rsidRDefault="00C93984" w:rsidP="005615D0">
            <w:pPr>
              <w:ind w:right="-1050"/>
              <w:rPr>
                <w:sz w:val="24"/>
              </w:rPr>
            </w:pPr>
            <w:r>
              <w:rPr>
                <w:sz w:val="24"/>
              </w:rPr>
              <w:t>1891</w:t>
            </w:r>
          </w:p>
        </w:tc>
        <w:tc>
          <w:tcPr>
            <w:tcW w:w="567" w:type="dxa"/>
            <w:shd w:val="clear" w:color="auto" w:fill="auto"/>
          </w:tcPr>
          <w:p w14:paraId="68C159CD" w14:textId="13D17A41" w:rsidR="005615D0" w:rsidRPr="005615D0" w:rsidRDefault="00C93984" w:rsidP="005615D0">
            <w:pPr>
              <w:ind w:right="-1050"/>
              <w:rPr>
                <w:sz w:val="24"/>
              </w:rPr>
            </w:pPr>
            <w:r>
              <w:rPr>
                <w:sz w:val="24"/>
              </w:rPr>
              <w:t>29</w:t>
            </w:r>
          </w:p>
        </w:tc>
        <w:tc>
          <w:tcPr>
            <w:tcW w:w="1843" w:type="dxa"/>
            <w:shd w:val="clear" w:color="auto" w:fill="auto"/>
          </w:tcPr>
          <w:p w14:paraId="5C9F044F" w14:textId="0BE191FA" w:rsidR="005615D0" w:rsidRPr="005615D0" w:rsidRDefault="00C93984" w:rsidP="005615D0">
            <w:pPr>
              <w:ind w:right="-1050"/>
              <w:rPr>
                <w:sz w:val="24"/>
              </w:rPr>
            </w:pPr>
            <w:r>
              <w:rPr>
                <w:sz w:val="24"/>
              </w:rPr>
              <w:t>sub-ganger *</w:t>
            </w:r>
          </w:p>
        </w:tc>
        <w:tc>
          <w:tcPr>
            <w:tcW w:w="2126" w:type="dxa"/>
            <w:shd w:val="clear" w:color="auto" w:fill="auto"/>
          </w:tcPr>
          <w:p w14:paraId="5B7527AF" w14:textId="7A58B128" w:rsidR="005615D0" w:rsidRPr="005615D0" w:rsidRDefault="00C93984" w:rsidP="005615D0">
            <w:pPr>
              <w:ind w:right="-1050"/>
              <w:rPr>
                <w:sz w:val="24"/>
              </w:rPr>
            </w:pPr>
            <w:r w:rsidRPr="00C93984">
              <w:rPr>
                <w:sz w:val="24"/>
              </w:rPr>
              <w:t>Lelant Cornwall</w:t>
            </w:r>
          </w:p>
        </w:tc>
      </w:tr>
      <w:tr w:rsidR="00C93984" w:rsidRPr="005615D0" w14:paraId="798667C4" w14:textId="77777777" w:rsidTr="00C93984">
        <w:tc>
          <w:tcPr>
            <w:tcW w:w="2573" w:type="dxa"/>
            <w:shd w:val="clear" w:color="auto" w:fill="auto"/>
          </w:tcPr>
          <w:p w14:paraId="2D4B7EA2" w14:textId="53A055E9" w:rsidR="005615D0" w:rsidRPr="005615D0" w:rsidRDefault="005615D0" w:rsidP="005615D0">
            <w:pPr>
              <w:ind w:right="-1050"/>
              <w:rPr>
                <w:sz w:val="24"/>
              </w:rPr>
            </w:pPr>
            <w:r w:rsidRPr="005615D0">
              <w:rPr>
                <w:sz w:val="24"/>
              </w:rPr>
              <w:t>MARGARET</w:t>
            </w:r>
            <w:r w:rsidR="00C93984">
              <w:rPr>
                <w:sz w:val="24"/>
              </w:rPr>
              <w:t>-GYLES</w:t>
            </w:r>
          </w:p>
        </w:tc>
        <w:tc>
          <w:tcPr>
            <w:tcW w:w="850" w:type="dxa"/>
            <w:shd w:val="clear" w:color="auto" w:fill="auto"/>
          </w:tcPr>
          <w:p w14:paraId="4445EAD0" w14:textId="77777777" w:rsidR="005615D0" w:rsidRPr="005615D0" w:rsidRDefault="005615D0" w:rsidP="005615D0">
            <w:pPr>
              <w:ind w:right="-1050"/>
              <w:rPr>
                <w:sz w:val="24"/>
              </w:rPr>
            </w:pPr>
            <w:r w:rsidRPr="005615D0">
              <w:rPr>
                <w:sz w:val="24"/>
              </w:rPr>
              <w:t>Tregenza</w:t>
            </w:r>
          </w:p>
        </w:tc>
        <w:tc>
          <w:tcPr>
            <w:tcW w:w="709" w:type="dxa"/>
            <w:shd w:val="clear" w:color="auto" w:fill="auto"/>
          </w:tcPr>
          <w:p w14:paraId="494DFEDC" w14:textId="77777777" w:rsidR="005615D0" w:rsidRPr="005615D0" w:rsidRDefault="005615D0" w:rsidP="005615D0">
            <w:pPr>
              <w:ind w:right="-1050"/>
              <w:rPr>
                <w:sz w:val="24"/>
              </w:rPr>
            </w:pPr>
            <w:r w:rsidRPr="005615D0">
              <w:rPr>
                <w:sz w:val="24"/>
              </w:rPr>
              <w:t>wife</w:t>
            </w:r>
          </w:p>
        </w:tc>
        <w:tc>
          <w:tcPr>
            <w:tcW w:w="850" w:type="dxa"/>
            <w:shd w:val="clear" w:color="auto" w:fill="auto"/>
          </w:tcPr>
          <w:p w14:paraId="50371AD5" w14:textId="7DB44412" w:rsidR="005615D0" w:rsidRPr="005615D0" w:rsidRDefault="00C93984" w:rsidP="005615D0">
            <w:pPr>
              <w:ind w:right="-1050"/>
              <w:rPr>
                <w:sz w:val="24"/>
              </w:rPr>
            </w:pPr>
            <w:r>
              <w:rPr>
                <w:sz w:val="24"/>
              </w:rPr>
              <w:t>1892</w:t>
            </w:r>
          </w:p>
        </w:tc>
        <w:tc>
          <w:tcPr>
            <w:tcW w:w="567" w:type="dxa"/>
            <w:shd w:val="clear" w:color="auto" w:fill="auto"/>
          </w:tcPr>
          <w:p w14:paraId="6D0D4035" w14:textId="537D91A6" w:rsidR="005615D0" w:rsidRPr="005615D0" w:rsidRDefault="00C93984" w:rsidP="005615D0">
            <w:pPr>
              <w:ind w:right="-1050"/>
              <w:rPr>
                <w:sz w:val="24"/>
              </w:rPr>
            </w:pPr>
            <w:r>
              <w:rPr>
                <w:sz w:val="24"/>
              </w:rPr>
              <w:t>29</w:t>
            </w:r>
          </w:p>
        </w:tc>
        <w:tc>
          <w:tcPr>
            <w:tcW w:w="1843" w:type="dxa"/>
            <w:shd w:val="clear" w:color="auto" w:fill="auto"/>
          </w:tcPr>
          <w:p w14:paraId="3065217F" w14:textId="7B8F9AF0" w:rsidR="005615D0" w:rsidRPr="005615D0" w:rsidRDefault="00C93984" w:rsidP="005615D0">
            <w:pPr>
              <w:ind w:right="-1050"/>
              <w:rPr>
                <w:sz w:val="24"/>
              </w:rPr>
            </w:pPr>
            <w:r>
              <w:rPr>
                <w:sz w:val="24"/>
              </w:rPr>
              <w:t>household duties</w:t>
            </w:r>
          </w:p>
        </w:tc>
        <w:tc>
          <w:tcPr>
            <w:tcW w:w="2126" w:type="dxa"/>
            <w:shd w:val="clear" w:color="auto" w:fill="auto"/>
          </w:tcPr>
          <w:p w14:paraId="32C2E2E0" w14:textId="3C3A3099" w:rsidR="005615D0" w:rsidRPr="005615D0" w:rsidRDefault="00C93984" w:rsidP="005615D0">
            <w:pPr>
              <w:ind w:right="-1050"/>
              <w:rPr>
                <w:sz w:val="24"/>
              </w:rPr>
            </w:pPr>
            <w:r>
              <w:rPr>
                <w:sz w:val="24"/>
              </w:rPr>
              <w:t>St Ives</w:t>
            </w:r>
            <w:r w:rsidR="005615D0" w:rsidRPr="005615D0">
              <w:rPr>
                <w:sz w:val="24"/>
              </w:rPr>
              <w:t xml:space="preserve"> Cornwall</w:t>
            </w:r>
          </w:p>
        </w:tc>
      </w:tr>
      <w:tr w:rsidR="00C93984" w:rsidRPr="005615D0" w14:paraId="69A1ED9F" w14:textId="77777777" w:rsidTr="00C93984">
        <w:tc>
          <w:tcPr>
            <w:tcW w:w="2573" w:type="dxa"/>
            <w:shd w:val="clear" w:color="auto" w:fill="auto"/>
          </w:tcPr>
          <w:p w14:paraId="3447B37A" w14:textId="7AD953C9" w:rsidR="005615D0" w:rsidRPr="005615D0" w:rsidRDefault="00C93984" w:rsidP="005615D0">
            <w:pPr>
              <w:ind w:right="-1050"/>
              <w:rPr>
                <w:sz w:val="24"/>
              </w:rPr>
            </w:pPr>
            <w:r>
              <w:rPr>
                <w:sz w:val="24"/>
              </w:rPr>
              <w:t>JOHN-CROCKER</w:t>
            </w:r>
          </w:p>
        </w:tc>
        <w:tc>
          <w:tcPr>
            <w:tcW w:w="850" w:type="dxa"/>
            <w:shd w:val="clear" w:color="auto" w:fill="auto"/>
          </w:tcPr>
          <w:p w14:paraId="3DBD311A" w14:textId="77777777" w:rsidR="005615D0" w:rsidRPr="005615D0" w:rsidRDefault="005615D0" w:rsidP="005615D0">
            <w:pPr>
              <w:ind w:right="-1050"/>
              <w:rPr>
                <w:sz w:val="24"/>
              </w:rPr>
            </w:pPr>
            <w:r w:rsidRPr="005615D0">
              <w:rPr>
                <w:sz w:val="24"/>
              </w:rPr>
              <w:t>Tregenza</w:t>
            </w:r>
          </w:p>
        </w:tc>
        <w:tc>
          <w:tcPr>
            <w:tcW w:w="709" w:type="dxa"/>
            <w:shd w:val="clear" w:color="auto" w:fill="auto"/>
          </w:tcPr>
          <w:p w14:paraId="1E118DDC" w14:textId="77777777" w:rsidR="005615D0" w:rsidRPr="005615D0" w:rsidRDefault="005615D0" w:rsidP="005615D0">
            <w:pPr>
              <w:ind w:right="-1050"/>
              <w:rPr>
                <w:sz w:val="24"/>
              </w:rPr>
            </w:pPr>
            <w:r w:rsidRPr="005615D0">
              <w:rPr>
                <w:sz w:val="24"/>
              </w:rPr>
              <w:t>son</w:t>
            </w:r>
          </w:p>
        </w:tc>
        <w:tc>
          <w:tcPr>
            <w:tcW w:w="850" w:type="dxa"/>
            <w:shd w:val="clear" w:color="auto" w:fill="auto"/>
          </w:tcPr>
          <w:p w14:paraId="227BFB7A" w14:textId="5EFA3B14" w:rsidR="005615D0" w:rsidRPr="005615D0" w:rsidRDefault="00C93984" w:rsidP="005615D0">
            <w:pPr>
              <w:ind w:right="-1050"/>
              <w:rPr>
                <w:sz w:val="24"/>
              </w:rPr>
            </w:pPr>
            <w:r>
              <w:rPr>
                <w:sz w:val="24"/>
              </w:rPr>
              <w:t>1920</w:t>
            </w:r>
          </w:p>
        </w:tc>
        <w:tc>
          <w:tcPr>
            <w:tcW w:w="567" w:type="dxa"/>
            <w:shd w:val="clear" w:color="auto" w:fill="auto"/>
          </w:tcPr>
          <w:p w14:paraId="096B46E6" w14:textId="7643E9C1" w:rsidR="005615D0" w:rsidRPr="005615D0" w:rsidRDefault="00C93984" w:rsidP="005615D0">
            <w:pPr>
              <w:ind w:right="-1050"/>
              <w:rPr>
                <w:sz w:val="24"/>
              </w:rPr>
            </w:pPr>
            <w:r>
              <w:rPr>
                <w:sz w:val="24"/>
              </w:rPr>
              <w:t>--</w:t>
            </w:r>
          </w:p>
        </w:tc>
        <w:tc>
          <w:tcPr>
            <w:tcW w:w="1843" w:type="dxa"/>
            <w:shd w:val="clear" w:color="auto" w:fill="auto"/>
          </w:tcPr>
          <w:p w14:paraId="738B9548" w14:textId="04460D31" w:rsidR="005615D0" w:rsidRPr="005615D0" w:rsidRDefault="005615D0" w:rsidP="005615D0">
            <w:pPr>
              <w:ind w:right="-1050"/>
              <w:rPr>
                <w:sz w:val="24"/>
              </w:rPr>
            </w:pPr>
          </w:p>
        </w:tc>
        <w:tc>
          <w:tcPr>
            <w:tcW w:w="2126" w:type="dxa"/>
            <w:shd w:val="clear" w:color="auto" w:fill="auto"/>
          </w:tcPr>
          <w:p w14:paraId="4CEAE00B" w14:textId="77777777" w:rsidR="005615D0" w:rsidRPr="005615D0" w:rsidRDefault="005615D0" w:rsidP="005615D0">
            <w:pPr>
              <w:ind w:right="-1050"/>
              <w:rPr>
                <w:sz w:val="24"/>
              </w:rPr>
            </w:pPr>
            <w:r w:rsidRPr="005615D0">
              <w:rPr>
                <w:sz w:val="24"/>
              </w:rPr>
              <w:t>Lelant Cornwall</w:t>
            </w:r>
          </w:p>
        </w:tc>
      </w:tr>
    </w:tbl>
    <w:p w14:paraId="0425CE9F" w14:textId="6FDD2F31" w:rsidR="005615D0" w:rsidRPr="005615D0" w:rsidRDefault="00C93984" w:rsidP="00C93984">
      <w:pPr>
        <w:ind w:left="6480" w:right="-1050"/>
        <w:rPr>
          <w:sz w:val="24"/>
        </w:rPr>
      </w:pPr>
      <w:r>
        <w:rPr>
          <w:sz w:val="24"/>
        </w:rPr>
        <w:t>* employer G W Railway Co.</w:t>
      </w:r>
    </w:p>
    <w:bookmarkEnd w:id="26"/>
    <w:p w14:paraId="071DA20D" w14:textId="0FE1ECB5" w:rsidR="001D20D1" w:rsidRDefault="001D20D1">
      <w:pPr>
        <w:ind w:right="-1050"/>
        <w:rPr>
          <w:sz w:val="24"/>
        </w:rPr>
      </w:pPr>
    </w:p>
    <w:p w14:paraId="6942984B" w14:textId="4513084A" w:rsidR="001D20D1" w:rsidRDefault="001D20D1">
      <w:pPr>
        <w:ind w:right="-1050"/>
        <w:rPr>
          <w:sz w:val="24"/>
        </w:rPr>
      </w:pPr>
    </w:p>
    <w:p w14:paraId="0631C685" w14:textId="77777777" w:rsidR="001D20D1" w:rsidRDefault="001D20D1">
      <w:pPr>
        <w:ind w:right="-1050"/>
        <w:rPr>
          <w:sz w:val="24"/>
        </w:rPr>
      </w:pPr>
    </w:p>
    <w:p w14:paraId="2BE43F61" w14:textId="466E0E0B" w:rsidR="000D6C32" w:rsidRPr="001D20D1" w:rsidRDefault="001D20D1">
      <w:pPr>
        <w:ind w:right="-1050"/>
        <w:rPr>
          <w:b/>
          <w:bCs/>
          <w:sz w:val="24"/>
        </w:rPr>
      </w:pPr>
      <w:r w:rsidRPr="001D20D1">
        <w:rPr>
          <w:b/>
          <w:bCs/>
          <w:sz w:val="24"/>
        </w:rPr>
        <w:t>OTHER INFORMATION ON LELANT FAMILY (continued)</w:t>
      </w:r>
    </w:p>
    <w:p w14:paraId="2228C7B3" w14:textId="77777777" w:rsidR="001D20D1" w:rsidRDefault="001D20D1" w:rsidP="002B72C1">
      <w:pPr>
        <w:ind w:right="-1050"/>
        <w:rPr>
          <w:sz w:val="24"/>
        </w:rPr>
      </w:pPr>
    </w:p>
    <w:p w14:paraId="3E2C3E11" w14:textId="77777777" w:rsidR="001D20D1" w:rsidRDefault="001D20D1" w:rsidP="002B72C1">
      <w:pPr>
        <w:ind w:right="-1050"/>
        <w:rPr>
          <w:sz w:val="24"/>
        </w:rPr>
      </w:pPr>
    </w:p>
    <w:p w14:paraId="5603E740" w14:textId="1181DDF2" w:rsidR="002B72C1" w:rsidRPr="002B72C1" w:rsidRDefault="002B72C1" w:rsidP="002B72C1">
      <w:pPr>
        <w:ind w:right="-1050"/>
        <w:rPr>
          <w:sz w:val="24"/>
        </w:rPr>
      </w:pPr>
      <w:r w:rsidRPr="002B72C1">
        <w:rPr>
          <w:sz w:val="24"/>
        </w:rPr>
        <w:t xml:space="preserve">1921 census </w:t>
      </w:r>
      <w:r>
        <w:rPr>
          <w:sz w:val="24"/>
        </w:rPr>
        <w:t xml:space="preserve">(19 June </w:t>
      </w:r>
      <w:r w:rsidR="00BF7D41">
        <w:rPr>
          <w:sz w:val="24"/>
        </w:rPr>
        <w:t xml:space="preserve">1821 25 Gooder Lane Brighouse Yorkshire </w:t>
      </w:r>
      <w:r w:rsidRPr="002B72C1">
        <w:rPr>
          <w:sz w:val="24"/>
        </w:rPr>
        <w:t>RG15/</w:t>
      </w:r>
      <w:r w:rsidR="00BF7D41">
        <w:rPr>
          <w:sz w:val="24"/>
        </w:rPr>
        <w:t>2</w:t>
      </w:r>
      <w:r w:rsidRPr="002B72C1">
        <w:rPr>
          <w:sz w:val="24"/>
        </w:rPr>
        <w:t>1</w:t>
      </w:r>
      <w:r w:rsidR="00BF7D41">
        <w:rPr>
          <w:sz w:val="24"/>
        </w:rPr>
        <w:t>475</w:t>
      </w:r>
      <w:r w:rsidRPr="002B72C1">
        <w:rPr>
          <w:sz w:val="24"/>
        </w:rPr>
        <w:t>/</w:t>
      </w:r>
      <w:r w:rsidR="00BF7D41">
        <w:rPr>
          <w:sz w:val="24"/>
        </w:rPr>
        <w:t>1</w:t>
      </w:r>
      <w:r w:rsidRPr="002B72C1">
        <w:rPr>
          <w:sz w:val="24"/>
        </w:rPr>
        <w:t xml:space="preserve">2 from </w:t>
      </w:r>
      <w:hyperlink r:id="rId477" w:history="1">
        <w:r w:rsidRPr="002B72C1">
          <w:rPr>
            <w:rStyle w:val="Hyperlink"/>
            <w:sz w:val="24"/>
          </w:rPr>
          <w:t>www.findmypast.co.uk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1134"/>
        <w:gridCol w:w="1134"/>
        <w:gridCol w:w="708"/>
        <w:gridCol w:w="567"/>
        <w:gridCol w:w="1843"/>
        <w:gridCol w:w="2126"/>
      </w:tblGrid>
      <w:tr w:rsidR="002B72C1" w:rsidRPr="002B72C1" w14:paraId="28A4A07B" w14:textId="77777777" w:rsidTr="00BF7D41">
        <w:tc>
          <w:tcPr>
            <w:tcW w:w="2006" w:type="dxa"/>
            <w:shd w:val="clear" w:color="auto" w:fill="auto"/>
          </w:tcPr>
          <w:p w14:paraId="6ECB6B4C" w14:textId="60AF8D0B" w:rsidR="002B72C1" w:rsidRPr="002B72C1" w:rsidRDefault="00BF7D41" w:rsidP="002B72C1">
            <w:pPr>
              <w:ind w:right="-1050"/>
              <w:rPr>
                <w:sz w:val="24"/>
              </w:rPr>
            </w:pPr>
            <w:r>
              <w:rPr>
                <w:sz w:val="24"/>
              </w:rPr>
              <w:t>JOHN</w:t>
            </w:r>
          </w:p>
        </w:tc>
        <w:tc>
          <w:tcPr>
            <w:tcW w:w="1134" w:type="dxa"/>
            <w:shd w:val="clear" w:color="auto" w:fill="auto"/>
          </w:tcPr>
          <w:p w14:paraId="0CE035C7" w14:textId="77777777" w:rsidR="002B72C1" w:rsidRPr="002B72C1" w:rsidRDefault="002B72C1" w:rsidP="002B72C1">
            <w:pPr>
              <w:ind w:right="-1050"/>
              <w:rPr>
                <w:sz w:val="24"/>
              </w:rPr>
            </w:pPr>
            <w:r w:rsidRPr="002B72C1">
              <w:rPr>
                <w:sz w:val="24"/>
              </w:rPr>
              <w:t>Tregenza</w:t>
            </w:r>
          </w:p>
        </w:tc>
        <w:tc>
          <w:tcPr>
            <w:tcW w:w="1134" w:type="dxa"/>
            <w:shd w:val="clear" w:color="auto" w:fill="auto"/>
          </w:tcPr>
          <w:p w14:paraId="107BCDD1" w14:textId="77777777" w:rsidR="002B72C1" w:rsidRPr="002B72C1" w:rsidRDefault="002B72C1" w:rsidP="002B72C1">
            <w:pPr>
              <w:ind w:right="-1050"/>
              <w:rPr>
                <w:sz w:val="24"/>
              </w:rPr>
            </w:pPr>
            <w:r w:rsidRPr="002B72C1">
              <w:rPr>
                <w:sz w:val="24"/>
              </w:rPr>
              <w:t>head</w:t>
            </w:r>
          </w:p>
        </w:tc>
        <w:tc>
          <w:tcPr>
            <w:tcW w:w="708" w:type="dxa"/>
            <w:shd w:val="clear" w:color="auto" w:fill="auto"/>
          </w:tcPr>
          <w:p w14:paraId="78937914" w14:textId="3384F623" w:rsidR="002B72C1" w:rsidRPr="002B72C1" w:rsidRDefault="002B72C1" w:rsidP="002B72C1">
            <w:pPr>
              <w:ind w:right="-1050"/>
              <w:rPr>
                <w:sz w:val="24"/>
              </w:rPr>
            </w:pPr>
            <w:r w:rsidRPr="002B72C1">
              <w:rPr>
                <w:sz w:val="24"/>
              </w:rPr>
              <w:t>18</w:t>
            </w:r>
            <w:r w:rsidR="00BF7D41">
              <w:rPr>
                <w:sz w:val="24"/>
              </w:rPr>
              <w:t>77</w:t>
            </w:r>
          </w:p>
        </w:tc>
        <w:tc>
          <w:tcPr>
            <w:tcW w:w="567" w:type="dxa"/>
            <w:shd w:val="clear" w:color="auto" w:fill="auto"/>
          </w:tcPr>
          <w:p w14:paraId="4C98F046" w14:textId="13AF2993" w:rsidR="002B72C1" w:rsidRPr="002B72C1" w:rsidRDefault="00BF7D41" w:rsidP="002B72C1">
            <w:pPr>
              <w:ind w:right="-1050"/>
              <w:rPr>
                <w:sz w:val="24"/>
              </w:rPr>
            </w:pPr>
            <w:r>
              <w:rPr>
                <w:sz w:val="24"/>
              </w:rPr>
              <w:t>44</w:t>
            </w:r>
          </w:p>
        </w:tc>
        <w:tc>
          <w:tcPr>
            <w:tcW w:w="1843" w:type="dxa"/>
            <w:shd w:val="clear" w:color="auto" w:fill="auto"/>
          </w:tcPr>
          <w:p w14:paraId="22467896" w14:textId="758A7F36" w:rsidR="002B72C1" w:rsidRPr="002B72C1" w:rsidRDefault="00BF7D41" w:rsidP="002B72C1">
            <w:pPr>
              <w:ind w:right="-1050"/>
              <w:rPr>
                <w:sz w:val="24"/>
              </w:rPr>
            </w:pPr>
            <w:r>
              <w:rPr>
                <w:sz w:val="24"/>
              </w:rPr>
              <w:t>iron moulder</w:t>
            </w:r>
            <w:r w:rsidR="002B72C1" w:rsidRPr="002B72C1">
              <w:rPr>
                <w:sz w:val="24"/>
              </w:rPr>
              <w:t xml:space="preserve"> *</w:t>
            </w:r>
          </w:p>
        </w:tc>
        <w:tc>
          <w:tcPr>
            <w:tcW w:w="2126" w:type="dxa"/>
            <w:shd w:val="clear" w:color="auto" w:fill="auto"/>
          </w:tcPr>
          <w:p w14:paraId="048CCD17" w14:textId="1AF0C2AE" w:rsidR="002B72C1" w:rsidRPr="002B72C1" w:rsidRDefault="00BF7D41" w:rsidP="002B72C1">
            <w:pPr>
              <w:ind w:right="-1050"/>
              <w:rPr>
                <w:sz w:val="24"/>
              </w:rPr>
            </w:pPr>
            <w:r>
              <w:rPr>
                <w:sz w:val="24"/>
              </w:rPr>
              <w:t>St Erth</w:t>
            </w:r>
            <w:r w:rsidR="002B72C1" w:rsidRPr="002B72C1">
              <w:rPr>
                <w:sz w:val="24"/>
              </w:rPr>
              <w:t xml:space="preserve"> Cornwall</w:t>
            </w:r>
          </w:p>
        </w:tc>
      </w:tr>
      <w:tr w:rsidR="002B72C1" w:rsidRPr="002B72C1" w14:paraId="0F2D1EE1" w14:textId="77777777" w:rsidTr="00BF7D41">
        <w:tc>
          <w:tcPr>
            <w:tcW w:w="2006" w:type="dxa"/>
            <w:shd w:val="clear" w:color="auto" w:fill="auto"/>
          </w:tcPr>
          <w:p w14:paraId="4EAD6034" w14:textId="62B1DA7D" w:rsidR="002B72C1" w:rsidRPr="002B72C1" w:rsidRDefault="00BF7D41" w:rsidP="002B72C1">
            <w:pPr>
              <w:ind w:right="-1050"/>
              <w:rPr>
                <w:sz w:val="24"/>
              </w:rPr>
            </w:pPr>
            <w:r>
              <w:rPr>
                <w:sz w:val="24"/>
              </w:rPr>
              <w:t>EMILY</w:t>
            </w:r>
          </w:p>
        </w:tc>
        <w:tc>
          <w:tcPr>
            <w:tcW w:w="1134" w:type="dxa"/>
            <w:shd w:val="clear" w:color="auto" w:fill="auto"/>
          </w:tcPr>
          <w:p w14:paraId="6C509CB4" w14:textId="77777777" w:rsidR="002B72C1" w:rsidRPr="002B72C1" w:rsidRDefault="002B72C1" w:rsidP="002B72C1">
            <w:pPr>
              <w:ind w:right="-1050"/>
              <w:rPr>
                <w:sz w:val="24"/>
              </w:rPr>
            </w:pPr>
            <w:r w:rsidRPr="002B72C1">
              <w:rPr>
                <w:sz w:val="24"/>
              </w:rPr>
              <w:t>Tregenza</w:t>
            </w:r>
          </w:p>
        </w:tc>
        <w:tc>
          <w:tcPr>
            <w:tcW w:w="1134" w:type="dxa"/>
            <w:shd w:val="clear" w:color="auto" w:fill="auto"/>
          </w:tcPr>
          <w:p w14:paraId="6B98A238" w14:textId="77777777" w:rsidR="002B72C1" w:rsidRPr="002B72C1" w:rsidRDefault="002B72C1" w:rsidP="002B72C1">
            <w:pPr>
              <w:ind w:right="-1050"/>
              <w:rPr>
                <w:sz w:val="24"/>
              </w:rPr>
            </w:pPr>
            <w:r w:rsidRPr="002B72C1">
              <w:rPr>
                <w:sz w:val="24"/>
              </w:rPr>
              <w:t>wife</w:t>
            </w:r>
          </w:p>
        </w:tc>
        <w:tc>
          <w:tcPr>
            <w:tcW w:w="708" w:type="dxa"/>
            <w:shd w:val="clear" w:color="auto" w:fill="auto"/>
          </w:tcPr>
          <w:p w14:paraId="59942FDC" w14:textId="08C731D5" w:rsidR="002B72C1" w:rsidRPr="002B72C1" w:rsidRDefault="002B72C1" w:rsidP="002B72C1">
            <w:pPr>
              <w:ind w:right="-1050"/>
              <w:rPr>
                <w:sz w:val="24"/>
              </w:rPr>
            </w:pPr>
            <w:r w:rsidRPr="002B72C1">
              <w:rPr>
                <w:sz w:val="24"/>
              </w:rPr>
              <w:t>18</w:t>
            </w:r>
            <w:r w:rsidR="00BF7D41">
              <w:rPr>
                <w:sz w:val="24"/>
              </w:rPr>
              <w:t>77</w:t>
            </w:r>
          </w:p>
        </w:tc>
        <w:tc>
          <w:tcPr>
            <w:tcW w:w="567" w:type="dxa"/>
            <w:shd w:val="clear" w:color="auto" w:fill="auto"/>
          </w:tcPr>
          <w:p w14:paraId="24FCEBF5" w14:textId="7A4B76E2" w:rsidR="002B72C1" w:rsidRPr="002B72C1" w:rsidRDefault="00BF7D41" w:rsidP="002B72C1">
            <w:pPr>
              <w:ind w:right="-1050"/>
              <w:rPr>
                <w:sz w:val="24"/>
              </w:rPr>
            </w:pPr>
            <w:r>
              <w:rPr>
                <w:sz w:val="24"/>
              </w:rPr>
              <w:t>43</w:t>
            </w:r>
          </w:p>
        </w:tc>
        <w:tc>
          <w:tcPr>
            <w:tcW w:w="1843" w:type="dxa"/>
            <w:shd w:val="clear" w:color="auto" w:fill="auto"/>
          </w:tcPr>
          <w:p w14:paraId="15F4D219" w14:textId="77777777" w:rsidR="002B72C1" w:rsidRPr="002B72C1" w:rsidRDefault="002B72C1" w:rsidP="002B72C1">
            <w:pPr>
              <w:ind w:right="-1050"/>
              <w:rPr>
                <w:sz w:val="24"/>
              </w:rPr>
            </w:pPr>
            <w:r w:rsidRPr="002B72C1">
              <w:rPr>
                <w:sz w:val="24"/>
              </w:rPr>
              <w:t>household duties</w:t>
            </w:r>
          </w:p>
        </w:tc>
        <w:tc>
          <w:tcPr>
            <w:tcW w:w="2126" w:type="dxa"/>
            <w:shd w:val="clear" w:color="auto" w:fill="auto"/>
          </w:tcPr>
          <w:p w14:paraId="6C2CD67B" w14:textId="3B97014F" w:rsidR="002B72C1" w:rsidRPr="002B72C1" w:rsidRDefault="00BF7D41" w:rsidP="002B72C1">
            <w:pPr>
              <w:ind w:right="-1050"/>
              <w:rPr>
                <w:sz w:val="24"/>
              </w:rPr>
            </w:pPr>
            <w:r>
              <w:rPr>
                <w:sz w:val="24"/>
              </w:rPr>
              <w:t>Mirfield Yorkshire</w:t>
            </w:r>
          </w:p>
        </w:tc>
      </w:tr>
      <w:tr w:rsidR="00BF7D41" w:rsidRPr="002B72C1" w14:paraId="1D1FCCEB" w14:textId="77777777" w:rsidTr="00BF7D41">
        <w:tc>
          <w:tcPr>
            <w:tcW w:w="2006" w:type="dxa"/>
            <w:shd w:val="clear" w:color="auto" w:fill="auto"/>
          </w:tcPr>
          <w:p w14:paraId="4A2F436D" w14:textId="0B0B82B2" w:rsidR="00BF7D41" w:rsidRPr="002B72C1" w:rsidRDefault="00BF7D41" w:rsidP="002B72C1">
            <w:pPr>
              <w:ind w:right="-1050"/>
              <w:rPr>
                <w:sz w:val="24"/>
              </w:rPr>
            </w:pPr>
            <w:r>
              <w:rPr>
                <w:sz w:val="24"/>
              </w:rPr>
              <w:t>MINNIE-ISABEL</w:t>
            </w:r>
          </w:p>
        </w:tc>
        <w:tc>
          <w:tcPr>
            <w:tcW w:w="1134" w:type="dxa"/>
            <w:shd w:val="clear" w:color="auto" w:fill="auto"/>
          </w:tcPr>
          <w:p w14:paraId="123A78BA" w14:textId="7970C78C" w:rsidR="00BF7D41" w:rsidRPr="002B72C1" w:rsidRDefault="00BF7D41" w:rsidP="002B72C1">
            <w:pPr>
              <w:ind w:right="-1050"/>
              <w:rPr>
                <w:sz w:val="24"/>
              </w:rPr>
            </w:pPr>
            <w:r w:rsidRPr="002B72C1">
              <w:rPr>
                <w:sz w:val="24"/>
              </w:rPr>
              <w:t>Tregenza</w:t>
            </w:r>
          </w:p>
        </w:tc>
        <w:tc>
          <w:tcPr>
            <w:tcW w:w="1134" w:type="dxa"/>
            <w:shd w:val="clear" w:color="auto" w:fill="auto"/>
          </w:tcPr>
          <w:p w14:paraId="68364006" w14:textId="7DCF03D9" w:rsidR="00BF7D41" w:rsidRPr="002B72C1" w:rsidRDefault="00BF7D41" w:rsidP="002B72C1">
            <w:pPr>
              <w:ind w:right="-1050"/>
              <w:rPr>
                <w:sz w:val="24"/>
              </w:rPr>
            </w:pPr>
            <w:r>
              <w:rPr>
                <w:sz w:val="24"/>
              </w:rPr>
              <w:t>daughter</w:t>
            </w:r>
          </w:p>
        </w:tc>
        <w:tc>
          <w:tcPr>
            <w:tcW w:w="708" w:type="dxa"/>
            <w:shd w:val="clear" w:color="auto" w:fill="auto"/>
          </w:tcPr>
          <w:p w14:paraId="044318D3" w14:textId="09FF990E" w:rsidR="00BF7D41" w:rsidRPr="002B72C1" w:rsidRDefault="00BF7D41" w:rsidP="002B72C1">
            <w:pPr>
              <w:ind w:right="-1050"/>
              <w:rPr>
                <w:sz w:val="24"/>
              </w:rPr>
            </w:pPr>
            <w:r>
              <w:rPr>
                <w:sz w:val="24"/>
              </w:rPr>
              <w:t>1902</w:t>
            </w:r>
          </w:p>
        </w:tc>
        <w:tc>
          <w:tcPr>
            <w:tcW w:w="567" w:type="dxa"/>
            <w:shd w:val="clear" w:color="auto" w:fill="auto"/>
          </w:tcPr>
          <w:p w14:paraId="1D1C06AF" w14:textId="33A7C292" w:rsidR="00BF7D41" w:rsidRPr="002B72C1" w:rsidRDefault="00BF7D41" w:rsidP="002B72C1">
            <w:pPr>
              <w:ind w:right="-1050"/>
              <w:rPr>
                <w:sz w:val="24"/>
              </w:rPr>
            </w:pPr>
            <w:r>
              <w:rPr>
                <w:sz w:val="24"/>
              </w:rPr>
              <w:t>19</w:t>
            </w:r>
          </w:p>
        </w:tc>
        <w:tc>
          <w:tcPr>
            <w:tcW w:w="1843" w:type="dxa"/>
            <w:shd w:val="clear" w:color="auto" w:fill="auto"/>
          </w:tcPr>
          <w:p w14:paraId="57392B9C" w14:textId="35E8747B" w:rsidR="00BF7D41" w:rsidRPr="002B72C1" w:rsidRDefault="00BF7D41" w:rsidP="002B72C1">
            <w:pPr>
              <w:ind w:right="-1050"/>
              <w:rPr>
                <w:sz w:val="24"/>
              </w:rPr>
            </w:pPr>
            <w:r>
              <w:rPr>
                <w:sz w:val="24"/>
              </w:rPr>
              <w:t>card setter</w:t>
            </w:r>
            <w:r w:rsidR="001D20D1">
              <w:rPr>
                <w:sz w:val="24"/>
              </w:rPr>
              <w:t xml:space="preserve"> **</w:t>
            </w:r>
          </w:p>
        </w:tc>
        <w:tc>
          <w:tcPr>
            <w:tcW w:w="2126" w:type="dxa"/>
            <w:shd w:val="clear" w:color="auto" w:fill="auto"/>
          </w:tcPr>
          <w:p w14:paraId="474AD6D0" w14:textId="7039EECB" w:rsidR="00BF7D41" w:rsidRPr="002B72C1" w:rsidRDefault="001D20D1" w:rsidP="002B72C1">
            <w:pPr>
              <w:ind w:right="-1050"/>
              <w:rPr>
                <w:sz w:val="24"/>
              </w:rPr>
            </w:pPr>
            <w:r>
              <w:rPr>
                <w:sz w:val="24"/>
              </w:rPr>
              <w:t>Brighouse</w:t>
            </w:r>
            <w:r w:rsidR="00BF7D41" w:rsidRPr="00BF7D41">
              <w:rPr>
                <w:sz w:val="24"/>
              </w:rPr>
              <w:t>Yorkshire</w:t>
            </w:r>
          </w:p>
        </w:tc>
      </w:tr>
      <w:tr w:rsidR="002B72C1" w:rsidRPr="002B72C1" w14:paraId="6A03825C" w14:textId="77777777" w:rsidTr="00BF7D41">
        <w:tc>
          <w:tcPr>
            <w:tcW w:w="2006" w:type="dxa"/>
            <w:shd w:val="clear" w:color="auto" w:fill="auto"/>
          </w:tcPr>
          <w:p w14:paraId="51064A52" w14:textId="3BFB7D3B" w:rsidR="002B72C1" w:rsidRPr="002B72C1" w:rsidRDefault="00BF7D41" w:rsidP="002B72C1">
            <w:pPr>
              <w:ind w:right="-1050"/>
              <w:rPr>
                <w:sz w:val="24"/>
              </w:rPr>
            </w:pPr>
            <w:r>
              <w:rPr>
                <w:sz w:val="24"/>
              </w:rPr>
              <w:t>HARRY</w:t>
            </w:r>
          </w:p>
        </w:tc>
        <w:tc>
          <w:tcPr>
            <w:tcW w:w="1134" w:type="dxa"/>
            <w:shd w:val="clear" w:color="auto" w:fill="auto"/>
          </w:tcPr>
          <w:p w14:paraId="795E088C" w14:textId="77777777" w:rsidR="002B72C1" w:rsidRPr="002B72C1" w:rsidRDefault="002B72C1" w:rsidP="002B72C1">
            <w:pPr>
              <w:ind w:right="-1050"/>
              <w:rPr>
                <w:sz w:val="24"/>
              </w:rPr>
            </w:pPr>
            <w:r w:rsidRPr="002B72C1">
              <w:rPr>
                <w:sz w:val="24"/>
              </w:rPr>
              <w:t>Tregenza</w:t>
            </w:r>
          </w:p>
        </w:tc>
        <w:tc>
          <w:tcPr>
            <w:tcW w:w="1134" w:type="dxa"/>
            <w:shd w:val="clear" w:color="auto" w:fill="auto"/>
          </w:tcPr>
          <w:p w14:paraId="277ADE1E" w14:textId="77777777" w:rsidR="002B72C1" w:rsidRPr="002B72C1" w:rsidRDefault="002B72C1" w:rsidP="002B72C1">
            <w:pPr>
              <w:ind w:right="-1050"/>
              <w:rPr>
                <w:sz w:val="24"/>
              </w:rPr>
            </w:pPr>
            <w:r w:rsidRPr="002B72C1">
              <w:rPr>
                <w:sz w:val="24"/>
              </w:rPr>
              <w:t>son</w:t>
            </w:r>
          </w:p>
        </w:tc>
        <w:tc>
          <w:tcPr>
            <w:tcW w:w="708" w:type="dxa"/>
            <w:shd w:val="clear" w:color="auto" w:fill="auto"/>
          </w:tcPr>
          <w:p w14:paraId="2FA7F719" w14:textId="5987FF4A" w:rsidR="002B72C1" w:rsidRPr="002B72C1" w:rsidRDefault="002B72C1" w:rsidP="002B72C1">
            <w:pPr>
              <w:ind w:right="-1050"/>
              <w:rPr>
                <w:sz w:val="24"/>
              </w:rPr>
            </w:pPr>
            <w:r w:rsidRPr="002B72C1">
              <w:rPr>
                <w:sz w:val="24"/>
              </w:rPr>
              <w:t>19</w:t>
            </w:r>
            <w:r w:rsidR="00BF7D41">
              <w:rPr>
                <w:sz w:val="24"/>
              </w:rPr>
              <w:t>1</w:t>
            </w:r>
            <w:r w:rsidRPr="002B72C1">
              <w:rPr>
                <w:sz w:val="24"/>
              </w:rPr>
              <w:t>2</w:t>
            </w:r>
          </w:p>
        </w:tc>
        <w:tc>
          <w:tcPr>
            <w:tcW w:w="567" w:type="dxa"/>
            <w:shd w:val="clear" w:color="auto" w:fill="auto"/>
          </w:tcPr>
          <w:p w14:paraId="59BF3786" w14:textId="45E03780" w:rsidR="002B72C1" w:rsidRPr="002B72C1" w:rsidRDefault="002B72C1" w:rsidP="002B72C1">
            <w:pPr>
              <w:ind w:right="-1050"/>
              <w:rPr>
                <w:sz w:val="24"/>
              </w:rPr>
            </w:pPr>
            <w:r w:rsidRPr="002B72C1">
              <w:rPr>
                <w:sz w:val="24"/>
              </w:rPr>
              <w:t>--</w:t>
            </w:r>
            <w:r w:rsidR="00BF7D41">
              <w:rPr>
                <w:sz w:val="24"/>
              </w:rPr>
              <w:t>9</w:t>
            </w:r>
          </w:p>
        </w:tc>
        <w:tc>
          <w:tcPr>
            <w:tcW w:w="1843" w:type="dxa"/>
            <w:shd w:val="clear" w:color="auto" w:fill="auto"/>
          </w:tcPr>
          <w:p w14:paraId="17C1E76C" w14:textId="77777777" w:rsidR="002B72C1" w:rsidRPr="002B72C1" w:rsidRDefault="002B72C1" w:rsidP="002B72C1">
            <w:pPr>
              <w:ind w:right="-1050"/>
              <w:rPr>
                <w:sz w:val="24"/>
              </w:rPr>
            </w:pPr>
          </w:p>
        </w:tc>
        <w:tc>
          <w:tcPr>
            <w:tcW w:w="2126" w:type="dxa"/>
            <w:shd w:val="clear" w:color="auto" w:fill="auto"/>
          </w:tcPr>
          <w:p w14:paraId="04D7E89D" w14:textId="1ECA7CE1" w:rsidR="002B72C1" w:rsidRPr="002B72C1" w:rsidRDefault="001D20D1" w:rsidP="002B72C1">
            <w:pPr>
              <w:ind w:right="-1050"/>
              <w:rPr>
                <w:sz w:val="24"/>
              </w:rPr>
            </w:pPr>
            <w:r w:rsidRPr="001D20D1">
              <w:rPr>
                <w:sz w:val="24"/>
              </w:rPr>
              <w:t>BrighouseYorkshire</w:t>
            </w:r>
          </w:p>
        </w:tc>
      </w:tr>
    </w:tbl>
    <w:p w14:paraId="76883E8C" w14:textId="0E318609" w:rsidR="002B72C1" w:rsidRDefault="002B72C1" w:rsidP="001D20D1">
      <w:pPr>
        <w:ind w:left="720" w:right="-1050"/>
        <w:rPr>
          <w:sz w:val="24"/>
        </w:rPr>
      </w:pPr>
      <w:r w:rsidRPr="002B72C1">
        <w:rPr>
          <w:sz w:val="24"/>
        </w:rPr>
        <w:t xml:space="preserve">* employer </w:t>
      </w:r>
      <w:r w:rsidR="001D20D1">
        <w:rPr>
          <w:sz w:val="24"/>
        </w:rPr>
        <w:t>Blakeborough &amp; Sones (hydraulic engineers)</w:t>
      </w:r>
      <w:r w:rsidR="001D20D1">
        <w:rPr>
          <w:sz w:val="24"/>
        </w:rPr>
        <w:tab/>
        <w:t>**employer Webster (card makers)</w:t>
      </w:r>
    </w:p>
    <w:p w14:paraId="6AFAAE09" w14:textId="4255F202" w:rsidR="002B72C1" w:rsidRDefault="002B72C1">
      <w:pPr>
        <w:ind w:right="-1050"/>
        <w:rPr>
          <w:sz w:val="24"/>
        </w:rPr>
      </w:pPr>
    </w:p>
    <w:p w14:paraId="76321CC7" w14:textId="7B86E744" w:rsidR="001D20D1" w:rsidRDefault="001D20D1">
      <w:pPr>
        <w:ind w:right="-1050"/>
        <w:rPr>
          <w:sz w:val="24"/>
        </w:rPr>
      </w:pPr>
    </w:p>
    <w:p w14:paraId="016307FB" w14:textId="4F35C76E" w:rsidR="001D20D1" w:rsidRDefault="001D20D1">
      <w:pPr>
        <w:ind w:right="-1050"/>
        <w:rPr>
          <w:sz w:val="24"/>
        </w:rPr>
      </w:pPr>
    </w:p>
    <w:p w14:paraId="5D3096FC" w14:textId="77777777" w:rsidR="001D20D1" w:rsidRDefault="001D20D1">
      <w:pPr>
        <w:ind w:right="-1050"/>
        <w:rPr>
          <w:sz w:val="24"/>
        </w:rPr>
      </w:pPr>
    </w:p>
    <w:p w14:paraId="6E60300C" w14:textId="77777777" w:rsidR="000D6C32" w:rsidRDefault="000D6C32">
      <w:pPr>
        <w:ind w:right="-1050"/>
        <w:rPr>
          <w:sz w:val="24"/>
        </w:rPr>
      </w:pPr>
      <w:r>
        <w:rPr>
          <w:sz w:val="24"/>
        </w:rPr>
        <w:t>Note:</w:t>
      </w:r>
    </w:p>
    <w:p w14:paraId="7B2024F5" w14:textId="77777777" w:rsidR="000D6C32" w:rsidRDefault="000D6C32" w:rsidP="00B77EA1">
      <w:pPr>
        <w:numPr>
          <w:ilvl w:val="0"/>
          <w:numId w:val="82"/>
        </w:numPr>
        <w:ind w:right="-1050"/>
        <w:rPr>
          <w:sz w:val="24"/>
        </w:rPr>
      </w:pPr>
      <w:r>
        <w:rPr>
          <w:sz w:val="24"/>
        </w:rPr>
        <w:t>a HARRY born around 1912 in Liverpool region in Unconnected Families 59 and St Erth family 3</w:t>
      </w:r>
    </w:p>
    <w:p w14:paraId="1B36BAB9" w14:textId="77777777" w:rsidR="000D6C32" w:rsidRDefault="000D6C32" w:rsidP="00B77EA1">
      <w:pPr>
        <w:numPr>
          <w:ilvl w:val="0"/>
          <w:numId w:val="82"/>
        </w:numPr>
        <w:ind w:right="-1050"/>
        <w:rPr>
          <w:b/>
          <w:sz w:val="24"/>
          <w:u w:val="single"/>
        </w:rPr>
      </w:pPr>
      <w:r>
        <w:rPr>
          <w:sz w:val="24"/>
        </w:rPr>
        <w:t>In the 1930s Brighouse was transferred from Halifax district to Calder district</w:t>
      </w:r>
    </w:p>
    <w:p w14:paraId="1DA61E74" w14:textId="77777777" w:rsidR="000D6C32" w:rsidRDefault="000D6C32">
      <w:pPr>
        <w:pageBreakBefore/>
        <w:ind w:right="-1050"/>
        <w:jc w:val="center"/>
        <w:rPr>
          <w:sz w:val="24"/>
        </w:rPr>
      </w:pPr>
      <w:r>
        <w:rPr>
          <w:b/>
          <w:sz w:val="24"/>
          <w:u w:val="single"/>
        </w:rPr>
        <w:t>MYLOR FAMILY 1</w:t>
      </w:r>
    </w:p>
    <w:p w14:paraId="08EB1A6A" w14:textId="77777777" w:rsidR="000D6C32" w:rsidRDefault="000D6C32">
      <w:pPr>
        <w:ind w:right="-1050"/>
        <w:rPr>
          <w:sz w:val="24"/>
        </w:rPr>
      </w:pPr>
    </w:p>
    <w:p w14:paraId="3E6118E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ROBERT</w:t>
      </w:r>
    </w:p>
    <w:p w14:paraId="2E05C2F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1710</w:t>
      </w:r>
    </w:p>
    <w:p w14:paraId="2E16590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Ann Shole</w:t>
      </w:r>
    </w:p>
    <w:p w14:paraId="2A621159"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______|_______________________________________________</w:t>
      </w:r>
    </w:p>
    <w:p w14:paraId="0F4058D4" w14:textId="77777777" w:rsidR="000D6C32" w:rsidRDefault="000D6C32">
      <w:pPr>
        <w:ind w:right="-1050"/>
        <w:rPr>
          <w:sz w:val="24"/>
        </w:rPr>
      </w:pPr>
      <w:r>
        <w:rPr>
          <w:sz w:val="24"/>
        </w:rPr>
        <w:tab/>
      </w:r>
      <w:r>
        <w:rPr>
          <w:sz w:val="24"/>
        </w:rPr>
        <w:tab/>
      </w:r>
      <w:r>
        <w:rPr>
          <w:sz w:val="24"/>
        </w:rPr>
        <w:tab/>
      </w:r>
      <w:r>
        <w:rPr>
          <w:sz w:val="24"/>
        </w:rPr>
        <w:tab/>
      </w:r>
      <w:r>
        <w:rPr>
          <w:sz w:val="24"/>
        </w:rPr>
        <w:tab/>
        <w:t>ANNE</w:t>
      </w:r>
      <w:r>
        <w:rPr>
          <w:sz w:val="24"/>
        </w:rPr>
        <w:tab/>
      </w:r>
      <w:r>
        <w:rPr>
          <w:sz w:val="24"/>
        </w:rPr>
        <w:tab/>
        <w:t>THOMAS</w:t>
      </w:r>
      <w:r>
        <w:rPr>
          <w:sz w:val="24"/>
        </w:rPr>
        <w:tab/>
      </w:r>
      <w:r>
        <w:rPr>
          <w:sz w:val="24"/>
        </w:rPr>
        <w:tab/>
      </w:r>
      <w:r>
        <w:rPr>
          <w:sz w:val="24"/>
        </w:rPr>
        <w:tab/>
        <w:t>ROBERT</w:t>
      </w:r>
      <w:r>
        <w:rPr>
          <w:sz w:val="24"/>
        </w:rPr>
        <w:tab/>
        <w:t>JOHN</w:t>
      </w:r>
    </w:p>
    <w:p w14:paraId="329C7A29" w14:textId="77777777" w:rsidR="000D6C32" w:rsidRDefault="000D6C32">
      <w:pPr>
        <w:ind w:right="-1050"/>
        <w:rPr>
          <w:sz w:val="24"/>
        </w:rPr>
      </w:pPr>
      <w:r>
        <w:rPr>
          <w:sz w:val="24"/>
        </w:rPr>
        <w:tab/>
      </w:r>
      <w:r>
        <w:rPr>
          <w:sz w:val="24"/>
        </w:rPr>
        <w:tab/>
      </w:r>
      <w:r>
        <w:rPr>
          <w:sz w:val="24"/>
        </w:rPr>
        <w:tab/>
      </w:r>
      <w:r>
        <w:rPr>
          <w:sz w:val="24"/>
        </w:rPr>
        <w:tab/>
      </w:r>
      <w:r>
        <w:rPr>
          <w:sz w:val="24"/>
        </w:rPr>
        <w:tab/>
        <w:t>1746</w:t>
      </w:r>
      <w:r>
        <w:rPr>
          <w:sz w:val="24"/>
        </w:rPr>
        <w:tab/>
      </w:r>
      <w:r>
        <w:rPr>
          <w:sz w:val="24"/>
        </w:rPr>
        <w:tab/>
        <w:t>1750</w:t>
      </w:r>
      <w:r>
        <w:rPr>
          <w:sz w:val="24"/>
        </w:rPr>
        <w:tab/>
      </w:r>
      <w:r>
        <w:rPr>
          <w:sz w:val="24"/>
        </w:rPr>
        <w:tab/>
      </w:r>
      <w:r>
        <w:rPr>
          <w:sz w:val="24"/>
        </w:rPr>
        <w:tab/>
      </w:r>
      <w:r>
        <w:rPr>
          <w:sz w:val="24"/>
        </w:rPr>
        <w:tab/>
        <w:t>1752</w:t>
      </w:r>
      <w:r>
        <w:rPr>
          <w:sz w:val="24"/>
        </w:rPr>
        <w:tab/>
      </w:r>
      <w:r>
        <w:rPr>
          <w:sz w:val="24"/>
        </w:rPr>
        <w:tab/>
        <w:t>1756</w:t>
      </w:r>
    </w:p>
    <w:p w14:paraId="380732C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m1 Mary Ethorne</w:t>
      </w:r>
      <w:r>
        <w:rPr>
          <w:sz w:val="24"/>
        </w:rPr>
        <w:tab/>
      </w:r>
      <w:r>
        <w:rPr>
          <w:sz w:val="24"/>
        </w:rPr>
        <w:tab/>
        <w:t>m Charity</w:t>
      </w:r>
      <w:r>
        <w:rPr>
          <w:sz w:val="24"/>
        </w:rPr>
        <w:tab/>
        <w:t>m Sussanah Baston</w:t>
      </w:r>
    </w:p>
    <w:p w14:paraId="073341B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m2 Hanora Symons</w:t>
      </w:r>
      <w:r>
        <w:rPr>
          <w:sz w:val="24"/>
        </w:rPr>
        <w:tab/>
      </w:r>
      <w:r>
        <w:rPr>
          <w:sz w:val="24"/>
        </w:rPr>
        <w:tab/>
        <w:t>| Tallack</w:t>
      </w:r>
      <w:r>
        <w:rPr>
          <w:sz w:val="24"/>
        </w:rPr>
        <w:tab/>
        <w:t>|</w:t>
      </w:r>
    </w:p>
    <w:p w14:paraId="546C4838" w14:textId="77777777" w:rsidR="000D6C32" w:rsidRDefault="000D6C32">
      <w:pPr>
        <w:ind w:right="-1050"/>
        <w:rPr>
          <w:sz w:val="24"/>
        </w:rPr>
      </w:pPr>
      <w:r>
        <w:rPr>
          <w:sz w:val="24"/>
        </w:rPr>
        <w:t>2_________________________________________|_________________</w:t>
      </w:r>
      <w:r>
        <w:rPr>
          <w:sz w:val="24"/>
        </w:rPr>
        <w:tab/>
      </w:r>
      <w:r>
        <w:rPr>
          <w:sz w:val="24"/>
        </w:rPr>
        <w:tab/>
        <w:t>|</w:t>
      </w:r>
      <w:r>
        <w:rPr>
          <w:sz w:val="24"/>
        </w:rPr>
        <w:tab/>
      </w:r>
      <w:r>
        <w:rPr>
          <w:sz w:val="24"/>
        </w:rPr>
        <w:tab/>
        <w:t>|</w:t>
      </w:r>
    </w:p>
    <w:p w14:paraId="591B5E2A" w14:textId="77777777" w:rsidR="000D6C32" w:rsidRDefault="000D6C32">
      <w:pPr>
        <w:ind w:right="-1050"/>
        <w:rPr>
          <w:sz w:val="24"/>
        </w:rPr>
      </w:pPr>
      <w:r>
        <w:rPr>
          <w:sz w:val="24"/>
        </w:rPr>
        <w:t>JOHN</w:t>
      </w:r>
      <w:r>
        <w:rPr>
          <w:sz w:val="24"/>
        </w:rPr>
        <w:tab/>
      </w:r>
      <w:r>
        <w:rPr>
          <w:sz w:val="24"/>
        </w:rPr>
        <w:tab/>
        <w:t>JOHN</w:t>
      </w:r>
      <w:r>
        <w:rPr>
          <w:sz w:val="24"/>
        </w:rPr>
        <w:tab/>
      </w:r>
      <w:r>
        <w:rPr>
          <w:sz w:val="24"/>
        </w:rPr>
        <w:tab/>
        <w:t>MARY</w:t>
      </w:r>
      <w:r>
        <w:rPr>
          <w:sz w:val="24"/>
        </w:rPr>
        <w:tab/>
        <w:t>ANN</w:t>
      </w:r>
      <w:r>
        <w:rPr>
          <w:sz w:val="24"/>
        </w:rPr>
        <w:tab/>
      </w:r>
      <w:r>
        <w:rPr>
          <w:sz w:val="24"/>
        </w:rPr>
        <w:tab/>
        <w:t>ELIZABETH</w:t>
      </w:r>
      <w:r>
        <w:rPr>
          <w:sz w:val="24"/>
        </w:rPr>
        <w:tab/>
      </w:r>
      <w:r>
        <w:rPr>
          <w:sz w:val="24"/>
        </w:rPr>
        <w:tab/>
        <w:t>|</w:t>
      </w:r>
      <w:r>
        <w:rPr>
          <w:sz w:val="24"/>
        </w:rPr>
        <w:tab/>
      </w:r>
      <w:r>
        <w:rPr>
          <w:sz w:val="24"/>
        </w:rPr>
        <w:tab/>
        <w:t>|</w:t>
      </w:r>
    </w:p>
    <w:p w14:paraId="09F85896" w14:textId="77777777" w:rsidR="000D6C32" w:rsidRDefault="000D6C32">
      <w:pPr>
        <w:ind w:right="-1050"/>
        <w:rPr>
          <w:sz w:val="24"/>
        </w:rPr>
      </w:pPr>
      <w:r>
        <w:rPr>
          <w:sz w:val="24"/>
        </w:rPr>
        <w:t>1778</w:t>
      </w:r>
      <w:r>
        <w:rPr>
          <w:sz w:val="24"/>
        </w:rPr>
        <w:tab/>
      </w:r>
      <w:r>
        <w:rPr>
          <w:sz w:val="24"/>
        </w:rPr>
        <w:tab/>
        <w:t>1784</w:t>
      </w:r>
      <w:r>
        <w:rPr>
          <w:sz w:val="24"/>
        </w:rPr>
        <w:tab/>
      </w:r>
      <w:r>
        <w:rPr>
          <w:sz w:val="24"/>
        </w:rPr>
        <w:tab/>
        <w:t>1786</w:t>
      </w:r>
      <w:r>
        <w:rPr>
          <w:sz w:val="24"/>
        </w:rPr>
        <w:tab/>
      </w:r>
      <w:r>
        <w:rPr>
          <w:sz w:val="24"/>
        </w:rPr>
        <w:tab/>
        <w:t>1788</w:t>
      </w:r>
      <w:r>
        <w:rPr>
          <w:sz w:val="24"/>
        </w:rPr>
        <w:tab/>
      </w:r>
      <w:r>
        <w:rPr>
          <w:sz w:val="24"/>
        </w:rPr>
        <w:tab/>
        <w:t>1790</w:t>
      </w:r>
      <w:r>
        <w:rPr>
          <w:sz w:val="24"/>
        </w:rPr>
        <w:tab/>
      </w:r>
      <w:r>
        <w:rPr>
          <w:sz w:val="24"/>
        </w:rPr>
        <w:tab/>
      </w:r>
      <w:r>
        <w:rPr>
          <w:sz w:val="24"/>
        </w:rPr>
        <w:tab/>
        <w:t>|</w:t>
      </w:r>
      <w:r>
        <w:rPr>
          <w:sz w:val="24"/>
        </w:rPr>
        <w:tab/>
      </w:r>
      <w:r>
        <w:rPr>
          <w:sz w:val="24"/>
        </w:rPr>
        <w:tab/>
        <w:t>|</w:t>
      </w:r>
    </w:p>
    <w:p w14:paraId="176B387A"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____________________________________|_______</w:t>
      </w:r>
      <w:r>
        <w:rPr>
          <w:sz w:val="24"/>
        </w:rPr>
        <w:tab/>
        <w:t>|</w:t>
      </w:r>
    </w:p>
    <w:p w14:paraId="07626CD3" w14:textId="77777777" w:rsidR="000D6C32" w:rsidRDefault="000D6C32">
      <w:pPr>
        <w:ind w:right="-1050"/>
        <w:rPr>
          <w:i/>
          <w:sz w:val="24"/>
        </w:rPr>
      </w:pPr>
      <w:r>
        <w:rPr>
          <w:sz w:val="24"/>
        </w:rPr>
        <w:tab/>
      </w:r>
      <w:r>
        <w:rPr>
          <w:sz w:val="24"/>
        </w:rPr>
        <w:tab/>
      </w:r>
      <w:r>
        <w:rPr>
          <w:sz w:val="24"/>
        </w:rPr>
        <w:tab/>
      </w:r>
      <w:r>
        <w:rPr>
          <w:sz w:val="24"/>
        </w:rPr>
        <w:tab/>
      </w:r>
      <w:r>
        <w:rPr>
          <w:sz w:val="24"/>
        </w:rPr>
        <w:tab/>
        <w:t>AGNES-COLLINGS</w:t>
      </w:r>
      <w:r>
        <w:rPr>
          <w:sz w:val="24"/>
        </w:rPr>
        <w:tab/>
      </w:r>
      <w:r>
        <w:rPr>
          <w:sz w:val="24"/>
        </w:rPr>
        <w:tab/>
        <w:t>BETSY</w:t>
      </w:r>
      <w:r>
        <w:rPr>
          <w:sz w:val="24"/>
        </w:rPr>
        <w:tab/>
        <w:t>ROBERT</w:t>
      </w:r>
      <w:r>
        <w:rPr>
          <w:sz w:val="24"/>
        </w:rPr>
        <w:tab/>
        <w:t>|</w:t>
      </w:r>
    </w:p>
    <w:p w14:paraId="65F59F96" w14:textId="77777777" w:rsidR="000D6C32" w:rsidRDefault="000D6C32">
      <w:pPr>
        <w:ind w:right="-1050"/>
        <w:rPr>
          <w:sz w:val="24"/>
        </w:rPr>
      </w:pPr>
      <w:r>
        <w:rPr>
          <w:i/>
          <w:sz w:val="24"/>
        </w:rPr>
        <w:tab/>
      </w:r>
      <w:r>
        <w:rPr>
          <w:sz w:val="24"/>
        </w:rPr>
        <w:tab/>
      </w:r>
      <w:r>
        <w:rPr>
          <w:sz w:val="24"/>
        </w:rPr>
        <w:tab/>
      </w:r>
      <w:r>
        <w:rPr>
          <w:sz w:val="24"/>
        </w:rPr>
        <w:tab/>
      </w:r>
      <w:r>
        <w:rPr>
          <w:sz w:val="24"/>
        </w:rPr>
        <w:tab/>
        <w:t>1773</w:t>
      </w:r>
      <w:r>
        <w:rPr>
          <w:sz w:val="24"/>
        </w:rPr>
        <w:tab/>
      </w:r>
      <w:r>
        <w:rPr>
          <w:sz w:val="24"/>
        </w:rPr>
        <w:tab/>
      </w:r>
      <w:r>
        <w:rPr>
          <w:sz w:val="24"/>
        </w:rPr>
        <w:tab/>
      </w:r>
      <w:r>
        <w:rPr>
          <w:sz w:val="24"/>
        </w:rPr>
        <w:tab/>
        <w:t>1775</w:t>
      </w:r>
      <w:r>
        <w:rPr>
          <w:sz w:val="24"/>
        </w:rPr>
        <w:tab/>
      </w:r>
      <w:r>
        <w:rPr>
          <w:sz w:val="24"/>
        </w:rPr>
        <w:tab/>
        <w:t>1777</w:t>
      </w:r>
      <w:r>
        <w:rPr>
          <w:sz w:val="24"/>
        </w:rPr>
        <w:tab/>
      </w:r>
      <w:r>
        <w:rPr>
          <w:sz w:val="24"/>
        </w:rPr>
        <w:tab/>
        <w:t>|</w:t>
      </w:r>
    </w:p>
    <w:p w14:paraId="1AF81B8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B44E24F" w14:textId="77777777" w:rsidR="000D6C32" w:rsidRDefault="000D6C32">
      <w:pPr>
        <w:ind w:right="-1050"/>
        <w:rPr>
          <w:sz w:val="24"/>
        </w:rPr>
      </w:pPr>
      <w:r>
        <w:rPr>
          <w:sz w:val="24"/>
        </w:rPr>
        <w:t>______________________________________________________________________________|______________________________________________</w:t>
      </w:r>
    </w:p>
    <w:p w14:paraId="5CAAC97D" w14:textId="77777777" w:rsidR="000D6C32" w:rsidRDefault="000D6C32">
      <w:pPr>
        <w:ind w:right="-1050"/>
        <w:rPr>
          <w:sz w:val="24"/>
        </w:rPr>
      </w:pPr>
      <w:r>
        <w:rPr>
          <w:sz w:val="24"/>
        </w:rPr>
        <w:t>SUSSANAH</w:t>
      </w:r>
      <w:r>
        <w:rPr>
          <w:sz w:val="24"/>
        </w:rPr>
        <w:tab/>
        <w:t>ROBERT</w:t>
      </w:r>
      <w:r>
        <w:rPr>
          <w:sz w:val="24"/>
        </w:rPr>
        <w:tab/>
        <w:t>JOHN</w:t>
      </w:r>
      <w:r>
        <w:rPr>
          <w:sz w:val="24"/>
        </w:rPr>
        <w:tab/>
      </w:r>
      <w:r>
        <w:rPr>
          <w:sz w:val="24"/>
        </w:rPr>
        <w:tab/>
        <w:t>HENRY-</w:t>
      </w:r>
      <w:r>
        <w:rPr>
          <w:sz w:val="24"/>
        </w:rPr>
        <w:tab/>
        <w:t>THOMAS</w:t>
      </w:r>
      <w:r>
        <w:rPr>
          <w:sz w:val="24"/>
        </w:rPr>
        <w:tab/>
        <w:t>EDWARD</w:t>
      </w:r>
      <w:r>
        <w:rPr>
          <w:sz w:val="24"/>
        </w:rPr>
        <w:tab/>
        <w:t>FRANK</w:t>
      </w:r>
      <w:r>
        <w:rPr>
          <w:sz w:val="24"/>
        </w:rPr>
        <w:tab/>
        <w:t>MARY-</w:t>
      </w:r>
      <w:r>
        <w:rPr>
          <w:sz w:val="24"/>
        </w:rPr>
        <w:tab/>
        <w:t>ANN-</w:t>
      </w:r>
      <w:r>
        <w:rPr>
          <w:sz w:val="24"/>
        </w:rPr>
        <w:tab/>
        <w:t xml:space="preserve">       ELIZABETH</w:t>
      </w:r>
      <w:r>
        <w:rPr>
          <w:sz w:val="24"/>
        </w:rPr>
        <w:tab/>
        <w:t>ANN</w:t>
      </w:r>
    </w:p>
    <w:p w14:paraId="1F00A39E" w14:textId="77777777" w:rsidR="000D6C32" w:rsidRDefault="000D6C32">
      <w:pPr>
        <w:ind w:right="-1050"/>
        <w:rPr>
          <w:sz w:val="24"/>
        </w:rPr>
      </w:pPr>
      <w:r>
        <w:rPr>
          <w:sz w:val="24"/>
        </w:rPr>
        <w:t>1784</w:t>
      </w:r>
      <w:r>
        <w:rPr>
          <w:sz w:val="24"/>
        </w:rPr>
        <w:tab/>
      </w:r>
      <w:r>
        <w:rPr>
          <w:sz w:val="24"/>
        </w:rPr>
        <w:tab/>
        <w:t>1785</w:t>
      </w:r>
      <w:r>
        <w:rPr>
          <w:sz w:val="24"/>
        </w:rPr>
        <w:tab/>
      </w:r>
      <w:r>
        <w:rPr>
          <w:sz w:val="24"/>
        </w:rPr>
        <w:tab/>
        <w:t>1787</w:t>
      </w:r>
      <w:r>
        <w:rPr>
          <w:sz w:val="24"/>
        </w:rPr>
        <w:tab/>
      </w:r>
      <w:r>
        <w:rPr>
          <w:sz w:val="24"/>
        </w:rPr>
        <w:tab/>
        <w:t>SHOLE</w:t>
      </w:r>
      <w:r>
        <w:rPr>
          <w:sz w:val="24"/>
        </w:rPr>
        <w:tab/>
        <w:t>1791</w:t>
      </w:r>
      <w:r>
        <w:rPr>
          <w:sz w:val="24"/>
        </w:rPr>
        <w:tab/>
      </w:r>
      <w:r>
        <w:rPr>
          <w:sz w:val="24"/>
        </w:rPr>
        <w:tab/>
        <w:t>1793</w:t>
      </w:r>
      <w:r>
        <w:rPr>
          <w:sz w:val="24"/>
        </w:rPr>
        <w:tab/>
      </w:r>
      <w:r>
        <w:rPr>
          <w:sz w:val="24"/>
        </w:rPr>
        <w:tab/>
        <w:t>1794</w:t>
      </w:r>
      <w:r>
        <w:rPr>
          <w:sz w:val="24"/>
        </w:rPr>
        <w:tab/>
      </w:r>
      <w:r>
        <w:rPr>
          <w:sz w:val="24"/>
        </w:rPr>
        <w:tab/>
        <w:t>RICHARDS</w:t>
      </w:r>
      <w:r>
        <w:rPr>
          <w:sz w:val="24"/>
        </w:rPr>
        <w:tab/>
        <w:t>BASTON   1800</w:t>
      </w:r>
      <w:r>
        <w:rPr>
          <w:sz w:val="24"/>
        </w:rPr>
        <w:tab/>
      </w:r>
      <w:r>
        <w:rPr>
          <w:sz w:val="24"/>
        </w:rPr>
        <w:tab/>
        <w:t>1803</w:t>
      </w:r>
    </w:p>
    <w:p w14:paraId="7691AAC1" w14:textId="77777777" w:rsidR="000D6C32" w:rsidRDefault="000D6C32">
      <w:pPr>
        <w:ind w:left="720" w:right="-1050" w:firstLine="720"/>
        <w:rPr>
          <w:sz w:val="24"/>
        </w:rPr>
      </w:pPr>
      <w:r>
        <w:rPr>
          <w:sz w:val="24"/>
        </w:rPr>
        <w:t>m Ann</w:t>
      </w:r>
      <w:r>
        <w:rPr>
          <w:sz w:val="24"/>
        </w:rPr>
        <w:tab/>
      </w:r>
      <w:r>
        <w:rPr>
          <w:sz w:val="24"/>
        </w:rPr>
        <w:tab/>
        <w:t>m Abigail</w:t>
      </w:r>
      <w:r>
        <w:rPr>
          <w:sz w:val="24"/>
        </w:rPr>
        <w:tab/>
        <w:t>1788</w:t>
      </w:r>
      <w:r>
        <w:rPr>
          <w:sz w:val="24"/>
        </w:rPr>
        <w:tab/>
      </w:r>
      <w:r>
        <w:rPr>
          <w:sz w:val="24"/>
        </w:rPr>
        <w:tab/>
        <w:t>m Isabella</w:t>
      </w:r>
      <w:r>
        <w:rPr>
          <w:sz w:val="24"/>
        </w:rPr>
        <w:tab/>
      </w:r>
      <w:r>
        <w:rPr>
          <w:sz w:val="24"/>
        </w:rPr>
        <w:tab/>
      </w:r>
      <w:r>
        <w:rPr>
          <w:sz w:val="24"/>
        </w:rPr>
        <w:tab/>
        <w:t>m Grace</w:t>
      </w:r>
      <w:r>
        <w:rPr>
          <w:sz w:val="24"/>
        </w:rPr>
        <w:tab/>
        <w:t>1795</w:t>
      </w:r>
      <w:r>
        <w:rPr>
          <w:sz w:val="24"/>
        </w:rPr>
        <w:tab/>
      </w:r>
      <w:r>
        <w:rPr>
          <w:sz w:val="24"/>
        </w:rPr>
        <w:tab/>
        <w:t>1798</w:t>
      </w:r>
    </w:p>
    <w:p w14:paraId="4D509D75" w14:textId="77777777" w:rsidR="000D6C32" w:rsidRDefault="000D6C32">
      <w:pPr>
        <w:ind w:left="720" w:right="-1050" w:firstLine="720"/>
        <w:rPr>
          <w:sz w:val="24"/>
        </w:rPr>
      </w:pPr>
      <w:r>
        <w:rPr>
          <w:sz w:val="24"/>
        </w:rPr>
        <w:t>| Richards</w:t>
      </w:r>
      <w:r>
        <w:rPr>
          <w:sz w:val="24"/>
        </w:rPr>
        <w:tab/>
        <w:t>| Beel</w:t>
      </w:r>
      <w:r>
        <w:rPr>
          <w:sz w:val="24"/>
        </w:rPr>
        <w:tab/>
      </w:r>
      <w:r>
        <w:rPr>
          <w:sz w:val="24"/>
        </w:rPr>
        <w:tab/>
        <w:t>m Betsy</w:t>
      </w:r>
      <w:r>
        <w:rPr>
          <w:sz w:val="24"/>
        </w:rPr>
        <w:tab/>
        <w:t>| Hitchens</w:t>
      </w:r>
      <w:r>
        <w:rPr>
          <w:sz w:val="24"/>
        </w:rPr>
        <w:tab/>
      </w:r>
      <w:r>
        <w:rPr>
          <w:sz w:val="24"/>
        </w:rPr>
        <w:tab/>
      </w:r>
      <w:r>
        <w:rPr>
          <w:sz w:val="24"/>
        </w:rPr>
        <w:tab/>
        <w:t>| Lawer</w:t>
      </w:r>
    </w:p>
    <w:p w14:paraId="28B56859" w14:textId="77777777" w:rsidR="000D6C32" w:rsidRDefault="000D6C32">
      <w:pPr>
        <w:ind w:left="720" w:right="-1050" w:firstLine="720"/>
        <w:rPr>
          <w:sz w:val="24"/>
        </w:rPr>
      </w:pPr>
      <w:r>
        <w:rPr>
          <w:sz w:val="24"/>
        </w:rPr>
        <w:t>|</w:t>
      </w:r>
      <w:r>
        <w:rPr>
          <w:sz w:val="24"/>
        </w:rPr>
        <w:tab/>
      </w:r>
      <w:r>
        <w:rPr>
          <w:sz w:val="24"/>
        </w:rPr>
        <w:tab/>
        <w:t>|</w:t>
      </w:r>
      <w:r>
        <w:rPr>
          <w:sz w:val="24"/>
        </w:rPr>
        <w:tab/>
      </w:r>
      <w:r>
        <w:rPr>
          <w:sz w:val="24"/>
        </w:rPr>
        <w:tab/>
        <w:t>| Boaden</w:t>
      </w:r>
      <w:r>
        <w:rPr>
          <w:sz w:val="24"/>
        </w:rPr>
        <w:tab/>
        <w:t>|</w:t>
      </w:r>
      <w:r>
        <w:rPr>
          <w:sz w:val="24"/>
        </w:rPr>
        <w:tab/>
      </w:r>
      <w:r>
        <w:rPr>
          <w:sz w:val="24"/>
        </w:rPr>
        <w:tab/>
      </w:r>
      <w:r>
        <w:rPr>
          <w:sz w:val="24"/>
        </w:rPr>
        <w:tab/>
        <w:t>______|_____</w:t>
      </w:r>
    </w:p>
    <w:p w14:paraId="5270E5D0" w14:textId="77777777" w:rsidR="000D6C32" w:rsidRDefault="000D6C32">
      <w:pPr>
        <w:ind w:left="720" w:right="-1050" w:firstLine="720"/>
        <w:rPr>
          <w:sz w:val="24"/>
        </w:rPr>
      </w:pPr>
      <w:r>
        <w:rPr>
          <w:sz w:val="24"/>
        </w:rPr>
        <w:t>|</w:t>
      </w:r>
      <w:r>
        <w:rPr>
          <w:sz w:val="24"/>
        </w:rPr>
        <w:tab/>
        <w:t>MYLOR FAMILY 6</w:t>
      </w:r>
      <w:r>
        <w:rPr>
          <w:sz w:val="24"/>
        </w:rPr>
        <w:tab/>
        <w:t>|</w:t>
      </w:r>
      <w:r>
        <w:rPr>
          <w:sz w:val="24"/>
        </w:rPr>
        <w:tab/>
        <w:t>MYLOR FAMILY 2</w:t>
      </w:r>
      <w:r>
        <w:rPr>
          <w:sz w:val="24"/>
        </w:rPr>
        <w:tab/>
      </w:r>
      <w:r>
        <w:rPr>
          <w:sz w:val="24"/>
        </w:rPr>
        <w:tab/>
        <w:t>JOHN-LEAR</w:t>
      </w:r>
    </w:p>
    <w:p w14:paraId="502D4157" w14:textId="77777777" w:rsidR="000D6C32" w:rsidRDefault="000D6C32">
      <w:pPr>
        <w:ind w:right="-1050" w:firstLine="720"/>
        <w:rPr>
          <w:sz w:val="24"/>
        </w:rPr>
      </w:pPr>
      <w:r>
        <w:rPr>
          <w:sz w:val="24"/>
        </w:rPr>
        <w:t>NEWLYN FAMILY 1</w:t>
      </w:r>
      <w:r>
        <w:rPr>
          <w:sz w:val="24"/>
        </w:rPr>
        <w:tab/>
        <w:t>MYLOR FAMILY 3</w:t>
      </w:r>
      <w:r>
        <w:rPr>
          <w:sz w:val="24"/>
        </w:rPr>
        <w:tab/>
      </w:r>
      <w:r>
        <w:rPr>
          <w:sz w:val="24"/>
        </w:rPr>
        <w:tab/>
      </w:r>
      <w:r>
        <w:rPr>
          <w:sz w:val="24"/>
        </w:rPr>
        <w:tab/>
      </w:r>
      <w:r>
        <w:rPr>
          <w:sz w:val="24"/>
        </w:rPr>
        <w:tab/>
        <w:t>1818</w:t>
      </w:r>
    </w:p>
    <w:p w14:paraId="73308C35" w14:textId="77777777" w:rsidR="000D6C32" w:rsidRDefault="000D6C32">
      <w:pPr>
        <w:ind w:left="720" w:right="-1050" w:firstLine="72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Sarah English</w:t>
      </w:r>
    </w:p>
    <w:p w14:paraId="287FB2C9" w14:textId="77777777" w:rsidR="000D6C32" w:rsidRDefault="000D6C32">
      <w:pPr>
        <w:ind w:right="-1050"/>
        <w:rPr>
          <w:sz w:val="24"/>
        </w:rPr>
      </w:pPr>
      <w:r>
        <w:rPr>
          <w:sz w:val="24"/>
        </w:rPr>
        <w:t>__________________________________________________________________|_________________________________________________</w:t>
      </w:r>
    </w:p>
    <w:p w14:paraId="45FA814A" w14:textId="77777777" w:rsidR="000D6C32" w:rsidRDefault="000D6C32">
      <w:pPr>
        <w:ind w:right="-1050"/>
        <w:rPr>
          <w:sz w:val="24"/>
        </w:rPr>
      </w:pPr>
      <w:r>
        <w:rPr>
          <w:sz w:val="24"/>
        </w:rPr>
        <w:t>??????</w:t>
      </w:r>
      <w:r>
        <w:rPr>
          <w:sz w:val="24"/>
        </w:rPr>
        <w:tab/>
      </w:r>
      <w:r>
        <w:rPr>
          <w:sz w:val="24"/>
        </w:rPr>
        <w:tab/>
        <w:t>HELENA</w:t>
      </w:r>
      <w:r>
        <w:rPr>
          <w:sz w:val="24"/>
        </w:rPr>
        <w:tab/>
        <w:t>LUCY-ELIZABETH</w:t>
      </w:r>
      <w:r>
        <w:rPr>
          <w:sz w:val="24"/>
        </w:rPr>
        <w:tab/>
      </w:r>
      <w:r>
        <w:rPr>
          <w:sz w:val="24"/>
        </w:rPr>
        <w:tab/>
        <w:t>EMMELINE-MARY</w:t>
      </w:r>
      <w:r>
        <w:rPr>
          <w:sz w:val="24"/>
        </w:rPr>
        <w:tab/>
      </w:r>
      <w:r>
        <w:rPr>
          <w:sz w:val="24"/>
        </w:rPr>
        <w:tab/>
        <w:t>EDITH-ANN</w:t>
      </w:r>
      <w:r>
        <w:rPr>
          <w:sz w:val="24"/>
        </w:rPr>
        <w:tab/>
      </w:r>
      <w:r>
        <w:rPr>
          <w:sz w:val="24"/>
        </w:rPr>
        <w:tab/>
        <w:t>FRANCES-JESSICA-LEMON</w:t>
      </w:r>
    </w:p>
    <w:p w14:paraId="363EDD88" w14:textId="77777777" w:rsidR="000D6C32" w:rsidRDefault="000D6C32">
      <w:pPr>
        <w:ind w:right="-1050"/>
        <w:rPr>
          <w:b/>
          <w:sz w:val="24"/>
        </w:rPr>
      </w:pPr>
      <w:r>
        <w:rPr>
          <w:sz w:val="24"/>
        </w:rPr>
        <w:t>1847</w:t>
      </w:r>
      <w:r>
        <w:rPr>
          <w:sz w:val="24"/>
        </w:rPr>
        <w:tab/>
      </w:r>
      <w:r>
        <w:rPr>
          <w:sz w:val="24"/>
        </w:rPr>
        <w:tab/>
        <w:t>1849</w:t>
      </w:r>
      <w:r>
        <w:rPr>
          <w:sz w:val="24"/>
        </w:rPr>
        <w:tab/>
      </w:r>
      <w:r>
        <w:rPr>
          <w:sz w:val="24"/>
        </w:rPr>
        <w:tab/>
        <w:t>1851</w:t>
      </w:r>
      <w:r>
        <w:rPr>
          <w:sz w:val="24"/>
        </w:rPr>
        <w:tab/>
      </w:r>
      <w:r>
        <w:rPr>
          <w:sz w:val="24"/>
        </w:rPr>
        <w:tab/>
      </w:r>
      <w:r>
        <w:rPr>
          <w:sz w:val="24"/>
        </w:rPr>
        <w:tab/>
      </w:r>
      <w:r>
        <w:rPr>
          <w:sz w:val="24"/>
        </w:rPr>
        <w:tab/>
        <w:t>1854</w:t>
      </w:r>
      <w:r>
        <w:rPr>
          <w:sz w:val="24"/>
        </w:rPr>
        <w:tab/>
      </w:r>
      <w:r>
        <w:rPr>
          <w:sz w:val="24"/>
        </w:rPr>
        <w:tab/>
      </w:r>
      <w:r>
        <w:rPr>
          <w:sz w:val="24"/>
        </w:rPr>
        <w:tab/>
      </w:r>
      <w:r>
        <w:rPr>
          <w:sz w:val="24"/>
        </w:rPr>
        <w:tab/>
        <w:t>1856</w:t>
      </w:r>
      <w:r>
        <w:rPr>
          <w:sz w:val="24"/>
        </w:rPr>
        <w:tab/>
      </w:r>
      <w:r>
        <w:rPr>
          <w:sz w:val="24"/>
        </w:rPr>
        <w:tab/>
      </w:r>
      <w:r>
        <w:rPr>
          <w:sz w:val="24"/>
        </w:rPr>
        <w:tab/>
        <w:t>1860</w:t>
      </w:r>
    </w:p>
    <w:p w14:paraId="24C58898" w14:textId="77777777" w:rsidR="000D6C32" w:rsidRDefault="000D6C32">
      <w:pPr>
        <w:pageBreakBefore/>
        <w:ind w:right="-1050"/>
        <w:rPr>
          <w:sz w:val="24"/>
        </w:rPr>
      </w:pPr>
      <w:r>
        <w:rPr>
          <w:b/>
          <w:sz w:val="24"/>
        </w:rPr>
        <w:t>NOTES ON MYLOR FAMILY 1 (ROBERT born1710 see St. Stephens Family)</w:t>
      </w:r>
    </w:p>
    <w:p w14:paraId="4915EF0F" w14:textId="77777777" w:rsidR="000D6C32" w:rsidRDefault="000D6C32">
      <w:pPr>
        <w:ind w:right="-1050"/>
        <w:rPr>
          <w:sz w:val="24"/>
        </w:rPr>
      </w:pPr>
    </w:p>
    <w:p w14:paraId="6980E2FF" w14:textId="77777777" w:rsidR="000D6C32" w:rsidRDefault="000D6C32">
      <w:pPr>
        <w:ind w:right="-1050"/>
        <w:rPr>
          <w:sz w:val="24"/>
        </w:rPr>
      </w:pPr>
      <w:r>
        <w:rPr>
          <w:sz w:val="24"/>
        </w:rPr>
        <w:t>ANNE baptised 20MAR1746 Mylor (Truro Museum microfilm), perhaps = ANNE married William Williams of Wendron 01JUN1775 (Boyd’s Index)</w:t>
      </w:r>
    </w:p>
    <w:p w14:paraId="10913498" w14:textId="148344AA" w:rsidR="000D6C32" w:rsidRDefault="000D6C32">
      <w:pPr>
        <w:ind w:right="-1050"/>
        <w:rPr>
          <w:sz w:val="24"/>
        </w:rPr>
      </w:pPr>
      <w:r>
        <w:rPr>
          <w:sz w:val="24"/>
        </w:rPr>
        <w:t xml:space="preserve">THOMAS baptised  26MAR1750 Mylor (Truro Museum microfilm), </w:t>
      </w:r>
      <w:r w:rsidR="00E860D7">
        <w:rPr>
          <w:sz w:val="24"/>
        </w:rPr>
        <w:t xml:space="preserve">banns 16MAR1777 23MAR1777 &amp; 30MAR1777 (Cornwall OPC database), </w:t>
      </w:r>
      <w:r>
        <w:rPr>
          <w:sz w:val="24"/>
        </w:rPr>
        <w:t xml:space="preserve">first </w:t>
      </w:r>
      <w:r w:rsidR="00E860D7">
        <w:rPr>
          <w:sz w:val="24"/>
        </w:rPr>
        <w:tab/>
      </w:r>
      <w:r>
        <w:rPr>
          <w:sz w:val="24"/>
        </w:rPr>
        <w:t xml:space="preserve">marriage 01APR1777 Mylor (parish register and Phillimore's), </w:t>
      </w:r>
      <w:r w:rsidR="00E860D7">
        <w:rPr>
          <w:sz w:val="24"/>
        </w:rPr>
        <w:t xml:space="preserve"> banns 17DEC1780 24DEC1780 &amp; 31DEC1780</w:t>
      </w:r>
      <w:r w:rsidR="009F3E14">
        <w:rPr>
          <w:sz w:val="24"/>
        </w:rPr>
        <w:t xml:space="preserve"> </w:t>
      </w:r>
      <w:r w:rsidR="009F3E14" w:rsidRPr="009F3E14">
        <w:rPr>
          <w:sz w:val="24"/>
        </w:rPr>
        <w:t>(Cornwall OPC database)</w:t>
      </w:r>
      <w:r w:rsidR="00E860D7">
        <w:rPr>
          <w:sz w:val="24"/>
        </w:rPr>
        <w:t xml:space="preserve">, </w:t>
      </w:r>
      <w:r>
        <w:rPr>
          <w:sz w:val="24"/>
        </w:rPr>
        <w:t>se</w:t>
      </w:r>
      <w:r w:rsidR="00E860D7">
        <w:rPr>
          <w:sz w:val="24"/>
        </w:rPr>
        <w:t xml:space="preserve">cond </w:t>
      </w:r>
      <w:r w:rsidR="009F3E14">
        <w:rPr>
          <w:sz w:val="24"/>
        </w:rPr>
        <w:tab/>
      </w:r>
      <w:r w:rsidR="00E860D7">
        <w:rPr>
          <w:sz w:val="24"/>
        </w:rPr>
        <w:t xml:space="preserve">marriage </w:t>
      </w:r>
      <w:r>
        <w:rPr>
          <w:sz w:val="24"/>
        </w:rPr>
        <w:t xml:space="preserve">02JAN1781 Probus (Boyd’s Index), possibly = THOMAS buried 19APR1794 Creed, possibly = THOMAS victualler Grampound 1797 </w:t>
      </w:r>
      <w:r w:rsidR="009F3E14">
        <w:rPr>
          <w:sz w:val="24"/>
        </w:rPr>
        <w:tab/>
      </w:r>
      <w:r>
        <w:rPr>
          <w:sz w:val="24"/>
        </w:rPr>
        <w:t>(but see date of HANORA re-marriage)</w:t>
      </w:r>
    </w:p>
    <w:p w14:paraId="2D9B6A89" w14:textId="77777777" w:rsidR="000D6C32" w:rsidRDefault="000D6C32">
      <w:pPr>
        <w:ind w:right="-1050"/>
        <w:rPr>
          <w:sz w:val="24"/>
        </w:rPr>
      </w:pPr>
      <w:r>
        <w:rPr>
          <w:sz w:val="24"/>
        </w:rPr>
        <w:t>x MARY  buried 07MAR1778 Mylor (parish register)</w:t>
      </w:r>
    </w:p>
    <w:p w14:paraId="3E52CFE7" w14:textId="268A2AFC" w:rsidR="000D6C32" w:rsidRDefault="000D6C32">
      <w:pPr>
        <w:ind w:right="-1050"/>
        <w:rPr>
          <w:sz w:val="24"/>
        </w:rPr>
      </w:pPr>
      <w:r>
        <w:rPr>
          <w:sz w:val="24"/>
        </w:rPr>
        <w:t xml:space="preserve">x HANORA = HONOR of Probus, probably = HONOUR TREGENZA widow married 09DEC1794 William Goyen (= Gogen) sojourner of Creed (if so </w:t>
      </w:r>
      <w:r>
        <w:rPr>
          <w:sz w:val="24"/>
        </w:rPr>
        <w:tab/>
        <w:t xml:space="preserve">re-married 7 months after death of husband THOMAS) </w:t>
      </w:r>
      <w:r w:rsidR="002D7215">
        <w:rPr>
          <w:sz w:val="24"/>
        </w:rPr>
        <w:t>(</w:t>
      </w:r>
      <w:r>
        <w:rPr>
          <w:sz w:val="24"/>
        </w:rPr>
        <w:t>Phillimore Marriages</w:t>
      </w:r>
      <w:r w:rsidR="00ED4FF2">
        <w:rPr>
          <w:sz w:val="24"/>
        </w:rPr>
        <w:t>)</w:t>
      </w:r>
      <w:r>
        <w:rPr>
          <w:sz w:val="24"/>
        </w:rPr>
        <w:t xml:space="preserve">, mentioned with daughters MARY and ANN in will 25MAR1799 of </w:t>
      </w:r>
      <w:r>
        <w:rPr>
          <w:sz w:val="24"/>
        </w:rPr>
        <w:tab/>
        <w:t>John Symonds senior of Grampound (her father ?)</w:t>
      </w:r>
    </w:p>
    <w:p w14:paraId="09FEAB5C" w14:textId="1963A920" w:rsidR="000D6C32" w:rsidRDefault="000D6C32">
      <w:pPr>
        <w:ind w:right="-1050"/>
        <w:rPr>
          <w:sz w:val="24"/>
        </w:rPr>
      </w:pPr>
      <w:r>
        <w:rPr>
          <w:sz w:val="24"/>
        </w:rPr>
        <w:t xml:space="preserve">ROBERT </w:t>
      </w:r>
      <w:r w:rsidR="006378C4" w:rsidRPr="006378C4">
        <w:rPr>
          <w:sz w:val="24"/>
        </w:rPr>
        <w:t>birth 26MAR1750 Cornwall (Davey Family Tree)</w:t>
      </w:r>
      <w:r w:rsidR="006378C4">
        <w:rPr>
          <w:sz w:val="24"/>
        </w:rPr>
        <w:t xml:space="preserve">, </w:t>
      </w:r>
      <w:r>
        <w:rPr>
          <w:sz w:val="24"/>
        </w:rPr>
        <w:t xml:space="preserve">baptised 24SEP1752 Mylor (Truro Museum microfilm), </w:t>
      </w:r>
      <w:r w:rsidR="00494C9C">
        <w:rPr>
          <w:sz w:val="24"/>
        </w:rPr>
        <w:t xml:space="preserve">banns 18JUL1773, 25JUL1773 &amp; </w:t>
      </w:r>
      <w:r w:rsidR="006378C4">
        <w:rPr>
          <w:sz w:val="24"/>
        </w:rPr>
        <w:tab/>
      </w:r>
      <w:r w:rsidR="00494C9C">
        <w:rPr>
          <w:sz w:val="24"/>
        </w:rPr>
        <w:t>21AUG1773</w:t>
      </w:r>
      <w:r w:rsidR="009F3E14">
        <w:rPr>
          <w:sz w:val="24"/>
        </w:rPr>
        <w:t xml:space="preserve"> </w:t>
      </w:r>
      <w:r w:rsidR="009F3E14" w:rsidRPr="009F3E14">
        <w:rPr>
          <w:sz w:val="24"/>
        </w:rPr>
        <w:t>(Cornwall OPC database)</w:t>
      </w:r>
      <w:r w:rsidR="00494C9C">
        <w:rPr>
          <w:sz w:val="24"/>
        </w:rPr>
        <w:t>,</w:t>
      </w:r>
      <w:r w:rsidR="009F3E14">
        <w:rPr>
          <w:sz w:val="24"/>
        </w:rPr>
        <w:t xml:space="preserve"> </w:t>
      </w:r>
      <w:r>
        <w:rPr>
          <w:sz w:val="24"/>
        </w:rPr>
        <w:t>married 11AUG1773 Mylor (parish register)</w:t>
      </w:r>
      <w:r w:rsidR="006378C4">
        <w:rPr>
          <w:sz w:val="24"/>
        </w:rPr>
        <w:t xml:space="preserve">, death 19APR1794 Cornwall Ontario ? </w:t>
      </w:r>
      <w:r w:rsidR="006378C4" w:rsidRPr="006378C4">
        <w:rPr>
          <w:sz w:val="24"/>
        </w:rPr>
        <w:t>(Davey Family Tree)</w:t>
      </w:r>
      <w:r w:rsidR="004450FB">
        <w:rPr>
          <w:sz w:val="24"/>
        </w:rPr>
        <w:t xml:space="preserve"> </w:t>
      </w:r>
      <w:r w:rsidR="004450FB">
        <w:rPr>
          <w:sz w:val="24"/>
        </w:rPr>
        <w:tab/>
        <w:t>[clashes with marriage date of widow CHARITY]</w:t>
      </w:r>
    </w:p>
    <w:p w14:paraId="0A00A51E" w14:textId="77777777" w:rsidR="000D6C32" w:rsidRDefault="000D6C32">
      <w:pPr>
        <w:ind w:right="-1050"/>
        <w:rPr>
          <w:sz w:val="24"/>
        </w:rPr>
      </w:pPr>
      <w:r>
        <w:rPr>
          <w:sz w:val="24"/>
        </w:rPr>
        <w:t>x CHARITY = CHARITY TREGENZA widow married 24NOV1783 Richard Bennetts mariner Mylor (parish register)</w:t>
      </w:r>
    </w:p>
    <w:p w14:paraId="55CB2852" w14:textId="77777777" w:rsidR="000D6C32" w:rsidRDefault="000D6C32">
      <w:pPr>
        <w:ind w:right="-1050"/>
        <w:rPr>
          <w:sz w:val="24"/>
        </w:rPr>
      </w:pPr>
      <w:r>
        <w:rPr>
          <w:sz w:val="24"/>
        </w:rPr>
        <w:t xml:space="preserve">JOHN baptised 26SEP1756 Mylor (Truro Museum microfilm), married 27FEB1784 Mylor (parish register), sexton and labourer, buried 01MAY1815 </w:t>
      </w:r>
      <w:r>
        <w:rPr>
          <w:sz w:val="24"/>
        </w:rPr>
        <w:tab/>
        <w:t>Mylor age 60 (parish register)  however Pedigree Resource File http://familysearch.org/pal:/MM9.2.1/SG1K-4S8 gives birth 12JUL1760 Mylor</w:t>
      </w:r>
    </w:p>
    <w:p w14:paraId="6DD6A302" w14:textId="77777777" w:rsidR="000D6C32" w:rsidRDefault="000D6C32">
      <w:pPr>
        <w:ind w:right="-1050"/>
        <w:rPr>
          <w:sz w:val="24"/>
        </w:rPr>
      </w:pPr>
      <w:r>
        <w:rPr>
          <w:sz w:val="24"/>
        </w:rPr>
        <w:t xml:space="preserve">x SUSSANAH born approx. 1758, sexton for many years, 24DEC1827 paid 6d as customary for baptising a child (“Notes on Mylor”), buried 11MAY1831 </w:t>
      </w:r>
      <w:r>
        <w:rPr>
          <w:sz w:val="24"/>
        </w:rPr>
        <w:tab/>
        <w:t>Mylor age 73 (parish register) Pedigree Resource File http://familysearch.org/pal:/MM9.2.1/SG1K-4S8 gives birth 06JAN1762 Mylor</w:t>
      </w:r>
    </w:p>
    <w:p w14:paraId="5E388008" w14:textId="77777777" w:rsidR="000D6C32" w:rsidRDefault="000D6C32">
      <w:pPr>
        <w:ind w:right="-1050"/>
        <w:rPr>
          <w:sz w:val="24"/>
        </w:rPr>
      </w:pPr>
    </w:p>
    <w:p w14:paraId="389499EF" w14:textId="77777777" w:rsidR="000D6C32" w:rsidRDefault="000D6C32">
      <w:pPr>
        <w:ind w:right="-1050"/>
        <w:rPr>
          <w:sz w:val="24"/>
        </w:rPr>
      </w:pPr>
      <w:r>
        <w:rPr>
          <w:sz w:val="24"/>
        </w:rPr>
        <w:t xml:space="preserve">JOHN baptised 03DEC1778, also JOHN baptised 02DEC1781 Mylor parents THOMAS and HONORA in IGI, buried 16MAR1783 Mylor (parish </w:t>
      </w:r>
      <w:r>
        <w:rPr>
          <w:sz w:val="24"/>
        </w:rPr>
        <w:tab/>
        <w:t>register)</w:t>
      </w:r>
    </w:p>
    <w:p w14:paraId="37E2364C" w14:textId="77777777" w:rsidR="000D6C32" w:rsidRDefault="000D6C32">
      <w:pPr>
        <w:ind w:right="-1050"/>
        <w:rPr>
          <w:sz w:val="24"/>
        </w:rPr>
      </w:pPr>
      <w:r>
        <w:rPr>
          <w:sz w:val="24"/>
        </w:rPr>
        <w:t>JOHN baptised 13JUN1784 (Truro Museum microfilm), buried 19AUG1788 Mylor (parish register)</w:t>
      </w:r>
    </w:p>
    <w:p w14:paraId="7C49DE98" w14:textId="1A5FDDD5" w:rsidR="000D6C32" w:rsidRDefault="000D6C32">
      <w:pPr>
        <w:ind w:right="-1050"/>
        <w:rPr>
          <w:sz w:val="24"/>
        </w:rPr>
      </w:pPr>
      <w:r>
        <w:rPr>
          <w:sz w:val="24"/>
        </w:rPr>
        <w:t xml:space="preserve">MARY baptised 25JUN1786 Mylor (Truro Museum microfilm), possibly = MARY TREGENZA of Grampound married James Coul of St Neot </w:t>
      </w:r>
      <w:r>
        <w:rPr>
          <w:sz w:val="24"/>
        </w:rPr>
        <w:tab/>
        <w:t xml:space="preserve">18JUL1803 </w:t>
      </w:r>
      <w:r w:rsidR="00260AD5">
        <w:rPr>
          <w:sz w:val="24"/>
        </w:rPr>
        <w:t>(</w:t>
      </w:r>
      <w:r>
        <w:rPr>
          <w:sz w:val="24"/>
        </w:rPr>
        <w:t>Phillimore Marriages</w:t>
      </w:r>
      <w:r w:rsidR="00ED4FF2">
        <w:rPr>
          <w:sz w:val="24"/>
        </w:rPr>
        <w:t>)</w:t>
      </w:r>
    </w:p>
    <w:p w14:paraId="38ED5705" w14:textId="145603AC" w:rsidR="000D6C32" w:rsidRDefault="000D6C32">
      <w:pPr>
        <w:ind w:right="-1050"/>
        <w:rPr>
          <w:sz w:val="24"/>
        </w:rPr>
      </w:pPr>
      <w:r>
        <w:rPr>
          <w:sz w:val="24"/>
        </w:rPr>
        <w:t xml:space="preserve">ANN  baptised 19AUG/OCT1788 Mylor (Truro Museum microfilm), possible = ANN TREGENZA of Grampound married William Hotten Grampound </w:t>
      </w:r>
      <w:r>
        <w:rPr>
          <w:sz w:val="24"/>
        </w:rPr>
        <w:tab/>
        <w:t xml:space="preserve">15SEP1814 </w:t>
      </w:r>
      <w:r w:rsidR="002D7215">
        <w:rPr>
          <w:sz w:val="24"/>
        </w:rPr>
        <w:t>(</w:t>
      </w:r>
      <w:r>
        <w:rPr>
          <w:sz w:val="24"/>
        </w:rPr>
        <w:t xml:space="preserve">Phillimore Marriages and </w:t>
      </w:r>
      <w:hyperlink r:id="rId478" w:history="1">
        <w:r>
          <w:rPr>
            <w:rStyle w:val="Hyperlink"/>
            <w:sz w:val="24"/>
          </w:rPr>
          <w:t>www.grampound.org.uk</w:t>
        </w:r>
      </w:hyperlink>
      <w:r w:rsidR="00ED4FF2">
        <w:rPr>
          <w:sz w:val="24"/>
        </w:rPr>
        <w:t>)</w:t>
      </w:r>
      <w:r>
        <w:rPr>
          <w:sz w:val="24"/>
        </w:rPr>
        <w:t xml:space="preserve"> or possible = ANN TREGENZA in 1841 census (HO107/138/10 district 3 folio 45 </w:t>
      </w:r>
      <w:r>
        <w:rPr>
          <w:sz w:val="24"/>
        </w:rPr>
        <w:tab/>
        <w:t>page 14) female servant in the Beenerrs family at Woodlands Mylor age 55 (to nearest five years)</w:t>
      </w:r>
    </w:p>
    <w:p w14:paraId="04302094" w14:textId="77777777" w:rsidR="000D6C32" w:rsidRDefault="000D6C32">
      <w:pPr>
        <w:ind w:right="-1050"/>
        <w:rPr>
          <w:b/>
          <w:sz w:val="24"/>
        </w:rPr>
      </w:pPr>
      <w:r>
        <w:rPr>
          <w:sz w:val="24"/>
        </w:rPr>
        <w:t>ELIZABETH baptised 27DEC1790 Creed, buried 25JUN1791 Creed</w:t>
      </w:r>
    </w:p>
    <w:p w14:paraId="455E855D" w14:textId="77777777" w:rsidR="000D6C32" w:rsidRDefault="000D6C32">
      <w:pPr>
        <w:pageBreakBefore/>
        <w:ind w:right="-1050"/>
        <w:rPr>
          <w:sz w:val="24"/>
        </w:rPr>
      </w:pPr>
      <w:r>
        <w:rPr>
          <w:b/>
          <w:sz w:val="24"/>
        </w:rPr>
        <w:t>NOTES ON MYLOR FAMILY 1 (continued)</w:t>
      </w:r>
    </w:p>
    <w:p w14:paraId="562F1215" w14:textId="77777777" w:rsidR="000D6C32" w:rsidRDefault="000D6C32">
      <w:pPr>
        <w:ind w:right="-1050"/>
        <w:rPr>
          <w:sz w:val="24"/>
        </w:rPr>
      </w:pPr>
    </w:p>
    <w:p w14:paraId="66D58C8A" w14:textId="728B35EA" w:rsidR="000D6C32" w:rsidRDefault="000D6C32">
      <w:pPr>
        <w:ind w:right="-1050"/>
        <w:rPr>
          <w:sz w:val="24"/>
        </w:rPr>
      </w:pPr>
      <w:r>
        <w:rPr>
          <w:sz w:val="24"/>
        </w:rPr>
        <w:t xml:space="preserve">AGNES-COLLINGS  baptised 25OCT1773 Mylor, first marriage 14DEC1798 St Mary’s Truro to Michael Lampshire (Lampier) born 01JUN1777 St Allen </w:t>
      </w:r>
      <w:r>
        <w:rPr>
          <w:sz w:val="24"/>
        </w:rPr>
        <w:tab/>
        <w:t xml:space="preserve">(Boyd’s Index) </w:t>
      </w:r>
      <w:r w:rsidR="002D7215">
        <w:rPr>
          <w:sz w:val="24"/>
        </w:rPr>
        <w:t>(</w:t>
      </w:r>
      <w:r>
        <w:rPr>
          <w:sz w:val="24"/>
        </w:rPr>
        <w:t xml:space="preserve">RootsWeb’s WorldConnect Project: my family contact Kristien DeFreitas </w:t>
      </w:r>
      <w:hyperlink r:id="rId479" w:history="1">
        <w:r>
          <w:rPr>
            <w:rStyle w:val="Hyperlink"/>
            <w:sz w:val="24"/>
          </w:rPr>
          <w:t>kdefreitas@iname.com</w:t>
        </w:r>
      </w:hyperlink>
      <w:r w:rsidR="00ED4FF2">
        <w:rPr>
          <w:sz w:val="24"/>
        </w:rPr>
        <w:t>)</w:t>
      </w:r>
      <w:r>
        <w:rPr>
          <w:sz w:val="24"/>
        </w:rPr>
        <w:t xml:space="preserve">, second marriage 01APR1799 St </w:t>
      </w:r>
      <w:r>
        <w:rPr>
          <w:sz w:val="24"/>
        </w:rPr>
        <w:tab/>
        <w:t xml:space="preserve">Mary’s Truro (Boyd’s Index) to William Law a soldier 62 Foot Regiment </w:t>
      </w:r>
      <w:r w:rsidR="002D7215">
        <w:rPr>
          <w:sz w:val="24"/>
        </w:rPr>
        <w:t>(</w:t>
      </w:r>
      <w:r>
        <w:rPr>
          <w:sz w:val="24"/>
        </w:rPr>
        <w:t xml:space="preserve">see IGI and RootsWeb’s WorldConnect Project: Lampshire contact </w:t>
      </w:r>
      <w:r>
        <w:rPr>
          <w:sz w:val="24"/>
        </w:rPr>
        <w:tab/>
        <w:t xml:space="preserve">Cathy Lampshire </w:t>
      </w:r>
      <w:hyperlink r:id="rId480" w:history="1">
        <w:r>
          <w:rPr>
            <w:rStyle w:val="Hyperlink"/>
            <w:sz w:val="24"/>
          </w:rPr>
          <w:t>clampshire@fullerton.edu</w:t>
        </w:r>
      </w:hyperlink>
      <w:r w:rsidR="00ED4FF2">
        <w:rPr>
          <w:sz w:val="24"/>
        </w:rPr>
        <w:t>)</w:t>
      </w:r>
    </w:p>
    <w:p w14:paraId="297D6CF7" w14:textId="77777777" w:rsidR="000D6C32" w:rsidRDefault="000D6C32">
      <w:pPr>
        <w:ind w:right="-1050"/>
        <w:rPr>
          <w:sz w:val="24"/>
        </w:rPr>
      </w:pPr>
      <w:r>
        <w:rPr>
          <w:sz w:val="24"/>
        </w:rPr>
        <w:t>BETSY baptised 30MAR1775</w:t>
      </w:r>
    </w:p>
    <w:p w14:paraId="4BCA099C" w14:textId="77777777" w:rsidR="000D6C32" w:rsidRDefault="000D6C32">
      <w:pPr>
        <w:ind w:right="-1050"/>
        <w:rPr>
          <w:sz w:val="24"/>
        </w:rPr>
      </w:pPr>
      <w:r>
        <w:rPr>
          <w:sz w:val="24"/>
        </w:rPr>
        <w:t>ROBERT baptised 02MAR1777, buried 04MAY1777 Mylor (parish register)</w:t>
      </w:r>
    </w:p>
    <w:p w14:paraId="20DF8342" w14:textId="77777777" w:rsidR="000D6C32" w:rsidRDefault="000D6C32">
      <w:pPr>
        <w:ind w:right="-1050"/>
        <w:rPr>
          <w:sz w:val="24"/>
        </w:rPr>
      </w:pPr>
    </w:p>
    <w:p w14:paraId="39BB4FCC" w14:textId="77777777" w:rsidR="000D6C32" w:rsidRDefault="000D6C32">
      <w:pPr>
        <w:ind w:right="-1050"/>
        <w:rPr>
          <w:sz w:val="24"/>
        </w:rPr>
      </w:pPr>
      <w:r>
        <w:rPr>
          <w:sz w:val="24"/>
        </w:rPr>
        <w:t xml:space="preserve">SUSSANAH baptised 18APR1784 Mylor (Truro Museum microfilm), probably married 10NOV1807 Hugh Weeks of Stythians (sic) (parish register), </w:t>
      </w:r>
      <w:r>
        <w:rPr>
          <w:sz w:val="24"/>
        </w:rPr>
        <w:tab/>
        <w:t>Pedigree Resource File http://familysearch.org/pal:/MM9.2.1/SG1K-4S8 gives this marriage and child Hugh born 26OCT1815</w:t>
      </w:r>
    </w:p>
    <w:p w14:paraId="61F11043" w14:textId="77777777" w:rsidR="000D6C32" w:rsidRDefault="000D6C32">
      <w:pPr>
        <w:ind w:right="-1050"/>
        <w:rPr>
          <w:sz w:val="24"/>
        </w:rPr>
      </w:pPr>
      <w:r>
        <w:rPr>
          <w:sz w:val="24"/>
        </w:rPr>
        <w:t xml:space="preserve">ROBERT baptised 17JUL1785 Mylor (Truro Museum microfilm), married 24MAY1813 Falmouth (parish register) bachelor witnesses Ann Honey and </w:t>
      </w:r>
      <w:r>
        <w:rPr>
          <w:sz w:val="24"/>
        </w:rPr>
        <w:tab/>
        <w:t xml:space="preserve">William Uren, mason at St Paul Newlyn at baptism of EDWARD 1818 and of THOMAS-RICHARDS 1831 ELIZABETH-HONORA-RICHARDS </w:t>
      </w:r>
      <w:r>
        <w:rPr>
          <w:sz w:val="24"/>
        </w:rPr>
        <w:tab/>
        <w:t xml:space="preserve">1834 &amp; THOMAS-BENJAMIN-RICHARDS 1837, at 1841 census mason age 50 to nearest 5 years living Mousehole, mason at marriage of </w:t>
      </w:r>
      <w:r>
        <w:rPr>
          <w:sz w:val="24"/>
        </w:rPr>
        <w:tab/>
        <w:t xml:space="preserve">daughter SUSAN in 1847, at 1851 census at Mousehole widower mason age 65 born Mylor (census enumerator gave his name as RICHARD in </w:t>
      </w:r>
      <w:r>
        <w:rPr>
          <w:sz w:val="24"/>
        </w:rPr>
        <w:tab/>
        <w:t xml:space="preserve">confusion over use of Richards as a second name), at 1861 census age mason 75 approx. living with son THOMAS at 6 Chapel Street Mousehole, </w:t>
      </w:r>
      <w:r>
        <w:rPr>
          <w:sz w:val="24"/>
        </w:rPr>
        <w:tab/>
        <w:t xml:space="preserve">died 02FEB1867 age 83 (see photograph of his gravestone in Paul churchyard), probably ROBERT mentioned in deed of partition by lease and </w:t>
      </w:r>
      <w:r>
        <w:rPr>
          <w:sz w:val="24"/>
        </w:rPr>
        <w:tab/>
        <w:t xml:space="preserve">release in which Edward Primrose Tregurtha of Newlyn gent. releases his moiety to Thomas Leah of Newlyn gent. and vice versa of a </w:t>
      </w:r>
      <w:r>
        <w:rPr>
          <w:sz w:val="24"/>
        </w:rPr>
        <w:tab/>
        <w:t xml:space="preserve">wide variety </w:t>
      </w:r>
      <w:r>
        <w:rPr>
          <w:sz w:val="24"/>
        </w:rPr>
        <w:tab/>
        <w:t xml:space="preserve">of houses and other buildings in Newlyn including a house occupied by ROBERT Tregenza with stables, pound and pigsty document X 573/11/1.2 </w:t>
      </w:r>
      <w:r>
        <w:rPr>
          <w:sz w:val="24"/>
        </w:rPr>
        <w:tab/>
        <w:t xml:space="preserve">in Cornwall Record Office not all legible as skins stuck together no title or date but no later than 1797 (see </w:t>
      </w:r>
      <w:hyperlink r:id="rId481" w:history="1">
        <w:r>
          <w:rPr>
            <w:rStyle w:val="Hyperlink"/>
            <w:sz w:val="24"/>
          </w:rPr>
          <w:t>www.nationalarchives.org.uk</w:t>
        </w:r>
      </w:hyperlink>
      <w:r>
        <w:rPr>
          <w:sz w:val="24"/>
        </w:rPr>
        <w:t>).</w:t>
      </w:r>
    </w:p>
    <w:p w14:paraId="7809BB4B" w14:textId="77777777" w:rsidR="000D6C32" w:rsidRDefault="000D6C32">
      <w:pPr>
        <w:ind w:right="-1050"/>
        <w:rPr>
          <w:sz w:val="24"/>
        </w:rPr>
      </w:pPr>
      <w:r>
        <w:rPr>
          <w:sz w:val="24"/>
        </w:rPr>
        <w:t xml:space="preserve">x ANN born 1756 (Newlyn ?) or 1794 (gravestone in Paul churchyard), parents Sarah Trewavas born 1730 St Buryan married Mr Richards of Newlyn, </w:t>
      </w:r>
      <w:r>
        <w:rPr>
          <w:sz w:val="24"/>
        </w:rPr>
        <w:tab/>
        <w:t>spinster at marriage, died 07MAR1841 age 47 at Mousehole, buried 10MAR1841 Paul</w:t>
      </w:r>
    </w:p>
    <w:p w14:paraId="28632E19" w14:textId="77777777" w:rsidR="000D6C32" w:rsidRDefault="000D6C32">
      <w:pPr>
        <w:ind w:right="-1050"/>
        <w:rPr>
          <w:sz w:val="24"/>
        </w:rPr>
      </w:pPr>
      <w:r>
        <w:rPr>
          <w:sz w:val="24"/>
        </w:rPr>
        <w:t xml:space="preserve">JOHN baptised 15APR1787, labourer, married 1816 Mylor(Boyd’s Index), at 1851 census head of household Trelew Mylor Bridge sexton age 63 born </w:t>
      </w:r>
      <w:r>
        <w:rPr>
          <w:sz w:val="24"/>
        </w:rPr>
        <w:tab/>
        <w:t>Mylor</w:t>
      </w:r>
    </w:p>
    <w:p w14:paraId="7FEC46AD" w14:textId="77777777" w:rsidR="000D6C32" w:rsidRDefault="000D6C32">
      <w:pPr>
        <w:ind w:right="-1050"/>
        <w:rPr>
          <w:b/>
          <w:sz w:val="24"/>
        </w:rPr>
      </w:pPr>
      <w:r>
        <w:rPr>
          <w:sz w:val="24"/>
        </w:rPr>
        <w:t xml:space="preserve">x ABIGAIL born 1785, at 1851 census age 66 born Mylor, at 1861 census head of household 25 Trelew Mylor Bridge age 69 labourer’s widow born Cuby, </w:t>
      </w:r>
      <w:r>
        <w:rPr>
          <w:sz w:val="24"/>
        </w:rPr>
        <w:tab/>
        <w:t xml:space="preserve">East Kerrier Petty Sessions three boys through stones at ABIGAIL and her chimney they were ordered to pay damages and costs (Royal Cornwall </w:t>
      </w:r>
      <w:r>
        <w:rPr>
          <w:sz w:val="24"/>
        </w:rPr>
        <w:tab/>
        <w:t xml:space="preserve">Gazette 06MAR1862 </w:t>
      </w:r>
      <w:hyperlink r:id="rId482" w:history="1">
        <w:r>
          <w:rPr>
            <w:rStyle w:val="Hyperlink"/>
            <w:sz w:val="24"/>
          </w:rPr>
          <w:t>www.britishnewspaperarchive.co.uk</w:t>
        </w:r>
      </w:hyperlink>
      <w:r>
        <w:rPr>
          <w:sz w:val="24"/>
        </w:rPr>
        <w:t xml:space="preserve"> ), = ? ABIGAIL died June quarter 1863 Falmouth (5c152)</w:t>
      </w:r>
    </w:p>
    <w:p w14:paraId="266053A2" w14:textId="77777777" w:rsidR="000D6C32" w:rsidRDefault="000D6C32">
      <w:pPr>
        <w:pageBreakBefore/>
        <w:ind w:right="-1050"/>
        <w:rPr>
          <w:sz w:val="24"/>
        </w:rPr>
      </w:pPr>
      <w:r>
        <w:rPr>
          <w:b/>
          <w:sz w:val="24"/>
        </w:rPr>
        <w:t>NOTES ON MYLOR FAMILY 1 (continued)</w:t>
      </w:r>
    </w:p>
    <w:p w14:paraId="58754032" w14:textId="77777777" w:rsidR="000D6C32" w:rsidRDefault="000D6C32">
      <w:pPr>
        <w:ind w:right="-1050"/>
        <w:rPr>
          <w:sz w:val="24"/>
        </w:rPr>
      </w:pPr>
    </w:p>
    <w:p w14:paraId="252CAFE8" w14:textId="77777777" w:rsidR="000D6C32" w:rsidRDefault="000D6C32">
      <w:pPr>
        <w:ind w:right="-1050"/>
        <w:rPr>
          <w:sz w:val="24"/>
        </w:rPr>
      </w:pPr>
      <w:r>
        <w:rPr>
          <w:sz w:val="24"/>
        </w:rPr>
        <w:t xml:space="preserve">HENRY-SHOLL (? SHOLE = grandmother's name) baptised 02NOV1788 Mylor (Truro Museum microfilm), sawyer Mylor Down, married 1817 </w:t>
      </w:r>
      <w:r>
        <w:rPr>
          <w:sz w:val="24"/>
        </w:rPr>
        <w:tab/>
        <w:t xml:space="preserve">Mylor(Boyd’s Index), labourer at time of marriage of EDWARD 1818, at 1841 census ag. lab. age 55 (to nearest five years) Mylor Village, died </w:t>
      </w:r>
      <w:r>
        <w:rPr>
          <w:sz w:val="24"/>
        </w:rPr>
        <w:tab/>
        <w:t>March quarter 1844 Falmouth district vol. 9 page 57</w:t>
      </w:r>
    </w:p>
    <w:p w14:paraId="3E6526C8" w14:textId="77777777" w:rsidR="000D6C32" w:rsidRDefault="000D6C32">
      <w:pPr>
        <w:ind w:right="-1050"/>
        <w:rPr>
          <w:b/>
          <w:sz w:val="24"/>
        </w:rPr>
      </w:pPr>
      <w:r>
        <w:rPr>
          <w:sz w:val="24"/>
        </w:rPr>
        <w:t>x BETSY born 1791 approx. Cornwall, at 1841 census age 50 (to nearest five years) Mylor Village</w:t>
      </w:r>
    </w:p>
    <w:p w14:paraId="498D95C8" w14:textId="77777777" w:rsidR="000D6C32" w:rsidRDefault="000D6C32">
      <w:pPr>
        <w:pageBreakBefore/>
        <w:ind w:right="-1050"/>
        <w:rPr>
          <w:sz w:val="24"/>
        </w:rPr>
      </w:pPr>
      <w:r>
        <w:rPr>
          <w:b/>
          <w:sz w:val="24"/>
        </w:rPr>
        <w:t>NOTES ON MYLOR FAMILY 1 (continued)</w:t>
      </w:r>
    </w:p>
    <w:p w14:paraId="57B7EC4D" w14:textId="77777777" w:rsidR="000D6C32" w:rsidRDefault="000D6C32">
      <w:pPr>
        <w:ind w:right="-1050"/>
        <w:rPr>
          <w:sz w:val="24"/>
        </w:rPr>
      </w:pPr>
    </w:p>
    <w:p w14:paraId="45F12D39" w14:textId="77777777" w:rsidR="000D6C32" w:rsidRDefault="000D6C32">
      <w:pPr>
        <w:ind w:right="-1050"/>
        <w:rPr>
          <w:sz w:val="24"/>
        </w:rPr>
      </w:pPr>
      <w:r>
        <w:rPr>
          <w:sz w:val="24"/>
        </w:rPr>
        <w:t xml:space="preserve">THOMAS baptised 30MAR1791 Mylor (1790 on Truro Museum microfilm ?), married 1814 Mylor (Boyd’s Index), two 99 year leases dated 1816 both </w:t>
      </w:r>
      <w:r>
        <w:rPr>
          <w:sz w:val="24"/>
        </w:rPr>
        <w:tab/>
        <w:t xml:space="preserve">rent 10 shillings Sir William Lemon of Carclew to THOMAS of Mylor labourer lessee wife SARAH and daughter MARY-ANN document </w:t>
      </w:r>
      <w:r>
        <w:rPr>
          <w:sz w:val="24"/>
        </w:rPr>
        <w:tab/>
        <w:t xml:space="preserve">references WH/1/637 and WH/1/638 see </w:t>
      </w:r>
      <w:hyperlink r:id="rId483" w:history="1">
        <w:r>
          <w:rPr>
            <w:rStyle w:val="Hyperlink"/>
            <w:sz w:val="24"/>
          </w:rPr>
          <w:t>www.nationalarchives.gov.uk</w:t>
        </w:r>
      </w:hyperlink>
      <w:r>
        <w:rPr>
          <w:sz w:val="24"/>
        </w:rPr>
        <w:t xml:space="preserve">, a 99 year leases dated 1817 rent 5 shillings Sir William Lemon of Carclew </w:t>
      </w:r>
      <w:r>
        <w:rPr>
          <w:sz w:val="24"/>
        </w:rPr>
        <w:tab/>
        <w:t xml:space="preserve">to THOMAS of Mylor labourer his daughter MARY-ANN and Mary-Ann daughter of Abraham and Mary Sweet of Mylor waterman  to Agnes </w:t>
      </w:r>
      <w:r>
        <w:rPr>
          <w:sz w:val="24"/>
        </w:rPr>
        <w:tab/>
        <w:t xml:space="preserve">Bastard of Mylor document reference WH/1/643 see </w:t>
      </w:r>
      <w:hyperlink r:id="rId484" w:history="1">
        <w:r>
          <w:rPr>
            <w:rStyle w:val="Hyperlink"/>
            <w:sz w:val="24"/>
          </w:rPr>
          <w:t>www.nationalarchives.gov.uk</w:t>
        </w:r>
      </w:hyperlink>
      <w:r>
        <w:rPr>
          <w:sz w:val="24"/>
        </w:rPr>
        <w:t xml:space="preserve">, a 14 year lease rent £9 Sir William Lemon of Carclew to </w:t>
      </w:r>
      <w:r>
        <w:rPr>
          <w:sz w:val="24"/>
        </w:rPr>
        <w:tab/>
        <w:t xml:space="preserve">THOS. Of Mylor yeo. two closes at Mylor village late occupant Jn. Hender see </w:t>
      </w:r>
      <w:hyperlink r:id="rId485" w:history="1">
        <w:r>
          <w:rPr>
            <w:rStyle w:val="Hyperlink"/>
            <w:sz w:val="24"/>
          </w:rPr>
          <w:t>www.nationalarchives.gov.uk</w:t>
        </w:r>
      </w:hyperlink>
      <w:r>
        <w:rPr>
          <w:sz w:val="24"/>
        </w:rPr>
        <w:t xml:space="preserve">, a 14 year lease rent £25 25DEC1821 </w:t>
      </w:r>
      <w:r>
        <w:rPr>
          <w:sz w:val="24"/>
        </w:rPr>
        <w:tab/>
        <w:t xml:space="preserve">Sir William Lemon of Carclew to John Hender of Mylor a victualler of an inn or public house at Mylor Bridge lately called the Griffin Inn was </w:t>
      </w:r>
      <w:r>
        <w:rPr>
          <w:sz w:val="24"/>
        </w:rPr>
        <w:tab/>
        <w:t xml:space="preserve">known by the sign of the Red Lion now and for sometime past in occupation of John Hender also garden of Thomas Tregenza’s tenement document </w:t>
      </w:r>
      <w:r>
        <w:rPr>
          <w:sz w:val="24"/>
        </w:rPr>
        <w:tab/>
        <w:t xml:space="preserve">WH/1/662 at Cornwall Record Office (see </w:t>
      </w:r>
      <w:hyperlink r:id="rId486" w:history="1">
        <w:r>
          <w:rPr>
            <w:rStyle w:val="Hyperlink"/>
            <w:sz w:val="24"/>
          </w:rPr>
          <w:t>www.nationalarchives.org.uk</w:t>
        </w:r>
      </w:hyperlink>
      <w:r>
        <w:rPr>
          <w:sz w:val="24"/>
        </w:rPr>
        <w:t xml:space="preserve">), described as yeoman of Mylor Bridge at birth and baptism of son </w:t>
      </w:r>
      <w:r>
        <w:rPr>
          <w:sz w:val="24"/>
        </w:rPr>
        <w:tab/>
        <w:t xml:space="preserve">EDWARD-ELLIS 1824, 30JUL1826 cash received of T. Tregenza for the parish apples £3 (“Notes on Mylor”), a 99 year lease dated 1830 rent £2 </w:t>
      </w:r>
      <w:r>
        <w:rPr>
          <w:sz w:val="24"/>
        </w:rPr>
        <w:tab/>
        <w:t xml:space="preserve">and 10 shillings Sir Charles Lemon of Carclew to Ann Watkins of Mylor piece of ground already marked out late occupant THOMAS Tregenza </w:t>
      </w:r>
      <w:r>
        <w:rPr>
          <w:sz w:val="24"/>
        </w:rPr>
        <w:tab/>
        <w:t xml:space="preserve">document reference WH/1/691 see </w:t>
      </w:r>
      <w:hyperlink r:id="rId487" w:history="1">
        <w:r>
          <w:rPr>
            <w:rStyle w:val="Hyperlink"/>
            <w:sz w:val="24"/>
          </w:rPr>
          <w:t>www.nationalarchives.gov.uk</w:t>
        </w:r>
      </w:hyperlink>
      <w:r>
        <w:rPr>
          <w:sz w:val="24"/>
        </w:rPr>
        <w:t xml:space="preserve">, </w:t>
      </w:r>
      <w:r w:rsidR="00E860D7">
        <w:rPr>
          <w:sz w:val="24"/>
        </w:rPr>
        <w:t xml:space="preserve">on voters list (Cornwall OPC database) 1834 qualified by leasehold tenements </w:t>
      </w:r>
      <w:r w:rsidR="00E860D7">
        <w:rPr>
          <w:sz w:val="24"/>
        </w:rPr>
        <w:tab/>
        <w:t xml:space="preserve">with Kemp and others, </w:t>
      </w:r>
      <w:r>
        <w:rPr>
          <w:sz w:val="24"/>
        </w:rPr>
        <w:t xml:space="preserve">a 99 year lease dated 1841 rent 10 shillings - also counterpart - Sir Charles Lemon of Carclew to THOMAS of Mylor - </w:t>
      </w:r>
      <w:r w:rsidR="00E860D7">
        <w:rPr>
          <w:sz w:val="24"/>
        </w:rPr>
        <w:tab/>
      </w:r>
      <w:r>
        <w:rPr>
          <w:sz w:val="24"/>
        </w:rPr>
        <w:t xml:space="preserve">consideration £30 - several cottages sometime built by THOMAS on plot of land document mentions daughter ISABELLA document reference </w:t>
      </w:r>
      <w:r w:rsidR="00E860D7">
        <w:rPr>
          <w:sz w:val="24"/>
        </w:rPr>
        <w:tab/>
      </w:r>
      <w:r>
        <w:rPr>
          <w:sz w:val="24"/>
        </w:rPr>
        <w:t xml:space="preserve">WH/1/6391,2 see </w:t>
      </w:r>
      <w:hyperlink r:id="rId488" w:history="1">
        <w:r>
          <w:rPr>
            <w:rStyle w:val="Hyperlink"/>
            <w:sz w:val="24"/>
          </w:rPr>
          <w:t>www.nationalarchives.gov.uk</w:t>
        </w:r>
      </w:hyperlink>
      <w:r>
        <w:rPr>
          <w:sz w:val="24"/>
        </w:rPr>
        <w:t>, a 99 year lease rent 17</w:t>
      </w:r>
      <w:r w:rsidR="00E860D7">
        <w:rPr>
          <w:sz w:val="24"/>
        </w:rPr>
        <w:t xml:space="preserve"> shillings and 6 pence William L</w:t>
      </w:r>
      <w:r>
        <w:rPr>
          <w:sz w:val="24"/>
        </w:rPr>
        <w:t xml:space="preserve">emon of Carclew to Thomas Porter of </w:t>
      </w:r>
      <w:r w:rsidR="00E860D7">
        <w:rPr>
          <w:sz w:val="24"/>
        </w:rPr>
        <w:tab/>
      </w:r>
      <w:r>
        <w:rPr>
          <w:sz w:val="24"/>
        </w:rPr>
        <w:t xml:space="preserve">Mylor wife Agnes and William Porter nephew of lessee consideration lessees within three years to build substantial dwelling houses with stone </w:t>
      </w:r>
      <w:r w:rsidR="00E860D7">
        <w:rPr>
          <w:sz w:val="24"/>
        </w:rPr>
        <w:tab/>
      </w:r>
      <w:r>
        <w:rPr>
          <w:sz w:val="24"/>
        </w:rPr>
        <w:t xml:space="preserve">walls and slate roofs the rest of the plot to be used for gardens and other conveniences plot of ground already marked out part of a meadow at Mylor </w:t>
      </w:r>
      <w:r w:rsidR="00E860D7">
        <w:rPr>
          <w:sz w:val="24"/>
        </w:rPr>
        <w:tab/>
      </w:r>
      <w:r>
        <w:rPr>
          <w:sz w:val="24"/>
        </w:rPr>
        <w:t xml:space="preserve">Bridge in occupation of Thomas Tregenza no reference or date (document WH/1/689/1.2 see </w:t>
      </w:r>
      <w:hyperlink r:id="rId489" w:history="1">
        <w:r>
          <w:rPr>
            <w:rStyle w:val="Hyperlink"/>
            <w:sz w:val="24"/>
          </w:rPr>
          <w:t>www.nationalarchives.gov.uk</w:t>
        </w:r>
      </w:hyperlink>
      <w:r>
        <w:rPr>
          <w:sz w:val="24"/>
        </w:rPr>
        <w:t xml:space="preserve">, at 1841 census farmer </w:t>
      </w:r>
      <w:r w:rsidR="00E860D7">
        <w:rPr>
          <w:sz w:val="24"/>
        </w:rPr>
        <w:tab/>
      </w:r>
      <w:r>
        <w:rPr>
          <w:sz w:val="24"/>
        </w:rPr>
        <w:t xml:space="preserve">Mylor village age 50 (to nearest five years), farmer when first son married (1842), at 1851 census farmer of 25 acres Mylor Bridge HO 107/1911 </w:t>
      </w:r>
      <w:r w:rsidR="00E860D7">
        <w:rPr>
          <w:sz w:val="24"/>
        </w:rPr>
        <w:tab/>
      </w:r>
      <w:r>
        <w:rPr>
          <w:sz w:val="24"/>
        </w:rPr>
        <w:t xml:space="preserve">age 60 born Mylor, a 99 year lease dated 1858 THOS. of Mylor yeo. Rent 10 shillings from Sir Chas. Lemon of Carclew consideration £12 lessee’s </w:t>
      </w:r>
      <w:r w:rsidR="00E860D7">
        <w:rPr>
          <w:sz w:val="24"/>
        </w:rPr>
        <w:tab/>
      </w:r>
      <w:r>
        <w:rPr>
          <w:sz w:val="24"/>
        </w:rPr>
        <w:t xml:space="preserve">wife Isabella and Daughters Isabella and Harriet see </w:t>
      </w:r>
      <w:hyperlink r:id="rId490" w:history="1">
        <w:r>
          <w:rPr>
            <w:rStyle w:val="Hyperlink"/>
            <w:sz w:val="24"/>
          </w:rPr>
          <w:t>www.nationalarchives.gov.uk</w:t>
        </w:r>
      </w:hyperlink>
      <w:r>
        <w:rPr>
          <w:sz w:val="24"/>
        </w:rPr>
        <w:t xml:space="preserve">, at 1861 census married age 69 born Mylor farmer of 15 acres </w:t>
      </w:r>
      <w:r w:rsidR="00E860D7">
        <w:rPr>
          <w:sz w:val="24"/>
        </w:rPr>
        <w:tab/>
      </w:r>
      <w:r>
        <w:rPr>
          <w:sz w:val="24"/>
        </w:rPr>
        <w:t xml:space="preserve">employing a boy, at 1871 census farmer of 18 acres age 79 household included AMELIA daughter age 49 and Francis Rowe age 14 servant, a 99 </w:t>
      </w:r>
      <w:r w:rsidR="00E860D7">
        <w:rPr>
          <w:sz w:val="24"/>
        </w:rPr>
        <w:tab/>
      </w:r>
      <w:r>
        <w:rPr>
          <w:sz w:val="24"/>
        </w:rPr>
        <w:t xml:space="preserve">year lease dated 1873 rent 10 shillings Arthur Tremayne of Carclew to THOMAS of Mylor yeoman lessee’s daughter AMELIA document reference </w:t>
      </w:r>
      <w:r w:rsidR="00E860D7">
        <w:rPr>
          <w:sz w:val="24"/>
        </w:rPr>
        <w:tab/>
      </w:r>
      <w:r>
        <w:rPr>
          <w:sz w:val="24"/>
        </w:rPr>
        <w:t xml:space="preserve">WH/1/641 see </w:t>
      </w:r>
      <w:hyperlink r:id="rId491" w:history="1">
        <w:r>
          <w:rPr>
            <w:rStyle w:val="Hyperlink"/>
            <w:sz w:val="24"/>
          </w:rPr>
          <w:t>www.nationalarchives.gov.uk</w:t>
        </w:r>
      </w:hyperlink>
      <w:r>
        <w:rPr>
          <w:sz w:val="24"/>
        </w:rPr>
        <w:t xml:space="preserve">, died 16FEB1878 labourer Mylor Bridge see "Notes on Mylor", will principal dated 04JUL1879 to son </w:t>
      </w:r>
      <w:r w:rsidR="00E860D7">
        <w:rPr>
          <w:sz w:val="24"/>
        </w:rPr>
        <w:tab/>
      </w:r>
      <w:r>
        <w:rPr>
          <w:sz w:val="24"/>
        </w:rPr>
        <w:t>THOMAS farmer Mylor, son EDWARD-ELLIS schoolmaster Camborne and nephew JOHN-LEAR ship-owner Pool</w:t>
      </w:r>
    </w:p>
    <w:p w14:paraId="5060C916" w14:textId="77777777" w:rsidR="000D6C32" w:rsidRDefault="000D6C32">
      <w:pPr>
        <w:ind w:right="-1050"/>
        <w:rPr>
          <w:b/>
          <w:sz w:val="24"/>
        </w:rPr>
      </w:pPr>
      <w:r>
        <w:rPr>
          <w:sz w:val="24"/>
        </w:rPr>
        <w:t xml:space="preserve">x ISABELLA born 1797/1799 Mylor (parents John and Mary Hitchens), at 1841 census Mylor village age 45 (to nearest five years), at 1851 census age 50 </w:t>
      </w:r>
      <w:r>
        <w:rPr>
          <w:sz w:val="24"/>
        </w:rPr>
        <w:tab/>
        <w:t>born Mylor, at 1861 census age 66 born Mylor, died 1871 Mylor</w:t>
      </w:r>
    </w:p>
    <w:p w14:paraId="2C0F219E" w14:textId="77777777" w:rsidR="000D6C32" w:rsidRDefault="000D6C32">
      <w:pPr>
        <w:pageBreakBefore/>
        <w:ind w:right="-1050"/>
        <w:rPr>
          <w:sz w:val="24"/>
        </w:rPr>
      </w:pPr>
      <w:r>
        <w:rPr>
          <w:b/>
          <w:sz w:val="24"/>
        </w:rPr>
        <w:t>NOTES ON MYLOR FAMILY 1 (continued)</w:t>
      </w:r>
    </w:p>
    <w:p w14:paraId="5B896EF5" w14:textId="77777777" w:rsidR="000D6C32" w:rsidRDefault="000D6C32">
      <w:pPr>
        <w:ind w:right="-1050"/>
        <w:rPr>
          <w:sz w:val="24"/>
        </w:rPr>
      </w:pPr>
    </w:p>
    <w:p w14:paraId="42728E90" w14:textId="77777777" w:rsidR="000D6C32" w:rsidRDefault="000D6C32">
      <w:pPr>
        <w:ind w:right="-1050"/>
        <w:rPr>
          <w:sz w:val="24"/>
        </w:rPr>
      </w:pPr>
      <w:r>
        <w:rPr>
          <w:sz w:val="24"/>
        </w:rPr>
        <w:t xml:space="preserve">EDWARD baptised 06MAR1793 Mylor, George-Ernest Tregenza of Timaru New Zealand claimed (see his letter) Edward in Unconnected Family 35 is </w:t>
      </w:r>
      <w:r>
        <w:rPr>
          <w:sz w:val="24"/>
        </w:rPr>
        <w:tab/>
        <w:t>this Edward but now this unconnected family forms St Erth Family 8 (this family has Collings as a maiden name and St Erth 8 has Collins)</w:t>
      </w:r>
    </w:p>
    <w:p w14:paraId="3FD3F0D2" w14:textId="77777777" w:rsidR="000D6C32" w:rsidRDefault="000D6C32">
      <w:pPr>
        <w:ind w:right="-1050"/>
        <w:rPr>
          <w:sz w:val="24"/>
        </w:rPr>
      </w:pPr>
    </w:p>
    <w:p w14:paraId="40CA7F35" w14:textId="521C8F5E" w:rsidR="000D6C32" w:rsidRDefault="000D6C32">
      <w:pPr>
        <w:ind w:right="-1050"/>
        <w:rPr>
          <w:sz w:val="24"/>
        </w:rPr>
      </w:pPr>
      <w:r>
        <w:rPr>
          <w:sz w:val="24"/>
        </w:rPr>
        <w:t xml:space="preserve">FRANK=FRANCIS baptised 09FEB1794 Mylor, labourer, married 1817 Mylor (Boyd’s Index) (story that married at Camborne on moving to that area), at </w:t>
      </w:r>
      <w:r>
        <w:rPr>
          <w:sz w:val="24"/>
        </w:rPr>
        <w:tab/>
        <w:t xml:space="preserve">1841 census ag. lab. married age 45 (to nearest 5 years) of Mylor Village, at 1851 census household 9 Trevenson Moor Illogan married agricultural </w:t>
      </w:r>
      <w:r>
        <w:rPr>
          <w:sz w:val="24"/>
        </w:rPr>
        <w:tab/>
        <w:t xml:space="preserve">labourer age 56 born Mylor (lodger Fanny Newton sempstress </w:t>
      </w:r>
      <w:r w:rsidR="00DC1F83">
        <w:rPr>
          <w:sz w:val="24"/>
        </w:rPr>
        <w:t>(sic</w:t>
      </w:r>
      <w:r w:rsidR="00ED4FF2">
        <w:rPr>
          <w:sz w:val="24"/>
        </w:rPr>
        <w:t>)</w:t>
      </w:r>
      <w:r>
        <w:rPr>
          <w:sz w:val="24"/>
        </w:rPr>
        <w:t xml:space="preserve"> age 78), at 1861 census agricultural labourer widower age 65 born Mylor living </w:t>
      </w:r>
      <w:r>
        <w:rPr>
          <w:sz w:val="24"/>
        </w:rPr>
        <w:tab/>
        <w:t xml:space="preserve">behind Trevenson National School for Boys with Mary Gildert as housekeeper, at 1871 census widower age 75 retired agricultural labourer Illogan </w:t>
      </w:r>
      <w:r>
        <w:rPr>
          <w:sz w:val="24"/>
        </w:rPr>
        <w:tab/>
        <w:t xml:space="preserve">parish two widows (Mary Gilbart pauper age 74 and Elizabeth Paull age 77) as boarders, died June quarter 1873 age 79 Redruth district volume 5c </w:t>
      </w:r>
      <w:r>
        <w:rPr>
          <w:sz w:val="24"/>
        </w:rPr>
        <w:tab/>
        <w:t>page170</w:t>
      </w:r>
    </w:p>
    <w:p w14:paraId="337EE2B4" w14:textId="77777777" w:rsidR="000D6C32" w:rsidRDefault="000D6C32">
      <w:pPr>
        <w:ind w:right="-1050"/>
        <w:rPr>
          <w:sz w:val="24"/>
        </w:rPr>
      </w:pPr>
      <w:r>
        <w:rPr>
          <w:sz w:val="24"/>
        </w:rPr>
        <w:t>x GRACE born 1781 Mylor, at 1841 census age 55 (to nearest 5 years), at 1851 census wife age 70 born Mylor</w:t>
      </w:r>
    </w:p>
    <w:p w14:paraId="25CBF40D" w14:textId="77777777" w:rsidR="000D6C32" w:rsidRDefault="000D6C32">
      <w:pPr>
        <w:ind w:right="-1050"/>
        <w:rPr>
          <w:sz w:val="24"/>
        </w:rPr>
      </w:pPr>
    </w:p>
    <w:p w14:paraId="1C5E5657" w14:textId="77777777" w:rsidR="000D6C32" w:rsidRDefault="000D6C32">
      <w:pPr>
        <w:ind w:right="-1050"/>
        <w:rPr>
          <w:sz w:val="24"/>
        </w:rPr>
      </w:pPr>
      <w:r>
        <w:rPr>
          <w:sz w:val="24"/>
        </w:rPr>
        <w:t>MARY-RICHARDS baptised 29NOV1795 Mylor (Truro Museum microfilm)</w:t>
      </w:r>
    </w:p>
    <w:p w14:paraId="6A23033F" w14:textId="77777777" w:rsidR="000D6C32" w:rsidRDefault="000D6C32">
      <w:pPr>
        <w:ind w:right="-1050"/>
        <w:rPr>
          <w:sz w:val="24"/>
        </w:rPr>
      </w:pPr>
      <w:r>
        <w:rPr>
          <w:sz w:val="24"/>
        </w:rPr>
        <w:t>ANN baptised 29JUL1798 Mylor (Truro Museum microfilm), buried 08OCT1798 Mylor (parish register)</w:t>
      </w:r>
    </w:p>
    <w:p w14:paraId="5C407834" w14:textId="77777777" w:rsidR="000D6C32" w:rsidRDefault="000D6C32">
      <w:pPr>
        <w:ind w:right="-1050"/>
        <w:rPr>
          <w:sz w:val="24"/>
        </w:rPr>
      </w:pPr>
      <w:r>
        <w:rPr>
          <w:sz w:val="24"/>
        </w:rPr>
        <w:t>ELIZABETH-BASTON baptised 26JAN1800 Mylor (Truro Museum microfilm)</w:t>
      </w:r>
    </w:p>
    <w:p w14:paraId="30504772" w14:textId="77777777" w:rsidR="000D6C32" w:rsidRDefault="000D6C32">
      <w:pPr>
        <w:ind w:right="-1050"/>
        <w:rPr>
          <w:b/>
          <w:sz w:val="24"/>
        </w:rPr>
      </w:pPr>
      <w:r>
        <w:rPr>
          <w:sz w:val="24"/>
        </w:rPr>
        <w:t>ANN born 1801 approx. Mylor, baptised 08APR1803, at 1851 census unmarried gentleman’s cook born Mylor in household of brother THOMAS</w:t>
      </w:r>
    </w:p>
    <w:p w14:paraId="12D1B11D" w14:textId="77777777" w:rsidR="000D6C32" w:rsidRDefault="000D6C32">
      <w:pPr>
        <w:pageBreakBefore/>
        <w:ind w:right="-1050"/>
        <w:rPr>
          <w:b/>
          <w:sz w:val="24"/>
        </w:rPr>
      </w:pPr>
      <w:r>
        <w:rPr>
          <w:b/>
          <w:sz w:val="24"/>
        </w:rPr>
        <w:t>NOTES ON MYLOR FAMILY 1 (continued)</w:t>
      </w:r>
    </w:p>
    <w:p w14:paraId="11847111" w14:textId="77777777" w:rsidR="00155A69" w:rsidRDefault="00155A69">
      <w:pPr>
        <w:ind w:right="-1050"/>
        <w:rPr>
          <w:b/>
          <w:sz w:val="24"/>
        </w:rPr>
      </w:pPr>
    </w:p>
    <w:p w14:paraId="20F25040" w14:textId="77777777" w:rsidR="00155A69" w:rsidRDefault="000D6C32">
      <w:pPr>
        <w:ind w:right="-1050"/>
        <w:rPr>
          <w:sz w:val="24"/>
        </w:rPr>
      </w:pPr>
      <w:r>
        <w:rPr>
          <w:sz w:val="24"/>
        </w:rPr>
        <w:t>JOHN-LEAR baptised 09NOV1818 Mylor (Truro Museum microfilm), at 1841 census living with parents age 20 (to nearest 5 years)</w:t>
      </w:r>
      <w:r w:rsidR="00313067">
        <w:rPr>
          <w:sz w:val="24"/>
        </w:rPr>
        <w:t xml:space="preserve"> </w:t>
      </w:r>
      <w:r>
        <w:rPr>
          <w:sz w:val="24"/>
        </w:rPr>
        <w:t xml:space="preserve">shoemaker, </w:t>
      </w:r>
      <w:r w:rsidR="00313067">
        <w:rPr>
          <w:sz w:val="24"/>
        </w:rPr>
        <w:t xml:space="preserve">banns </w:t>
      </w:r>
      <w:r w:rsidR="00313067">
        <w:rPr>
          <w:sz w:val="24"/>
        </w:rPr>
        <w:tab/>
        <w:t xml:space="preserve">read at Mylor 14DEC1845 21DEC1845 &amp; 28DEC1845 bachelor of Illogan, </w:t>
      </w:r>
      <w:r w:rsidR="002202EB">
        <w:rPr>
          <w:sz w:val="24"/>
        </w:rPr>
        <w:t xml:space="preserve">bachelor school-master age 26 </w:t>
      </w:r>
      <w:r>
        <w:rPr>
          <w:sz w:val="24"/>
        </w:rPr>
        <w:t>married 29DEC1845 at Mylor</w:t>
      </w:r>
      <w:r w:rsidR="002202EB">
        <w:rPr>
          <w:sz w:val="24"/>
        </w:rPr>
        <w:t xml:space="preserve"> aprish </w:t>
      </w:r>
      <w:r w:rsidR="002202EB">
        <w:rPr>
          <w:sz w:val="24"/>
        </w:rPr>
        <w:tab/>
        <w:t>church</w:t>
      </w:r>
      <w:r>
        <w:rPr>
          <w:sz w:val="24"/>
        </w:rPr>
        <w:t xml:space="preserve"> by Rev. E. Hoblyn, at marriage master of Trevenson school near Pool see notice in the West Briton newspaper </w:t>
      </w:r>
      <w:r w:rsidR="002202EB">
        <w:rPr>
          <w:sz w:val="24"/>
        </w:rPr>
        <w:tab/>
      </w:r>
      <w:r>
        <w:rPr>
          <w:sz w:val="24"/>
        </w:rPr>
        <w:t>(</w:t>
      </w:r>
      <w:hyperlink r:id="rId492" w:history="1">
        <w:r>
          <w:rPr>
            <w:rStyle w:val="Hyperlink"/>
            <w:sz w:val="24"/>
          </w:rPr>
          <w:t>http://freepages.genealogy.rootsweb.ancestry.com</w:t>
        </w:r>
      </w:hyperlink>
      <w:r>
        <w:rPr>
          <w:sz w:val="24"/>
        </w:rPr>
        <w:t xml:space="preserve">), 06NOV1847 (announced in Northampton Mercury of that Saturday) received lower class first </w:t>
      </w:r>
      <w:r w:rsidR="002202EB">
        <w:rPr>
          <w:sz w:val="24"/>
        </w:rPr>
        <w:tab/>
      </w:r>
      <w:r>
        <w:rPr>
          <w:sz w:val="24"/>
        </w:rPr>
        <w:t>division teaching certificate after studying at Battersea Teacher Training School (</w:t>
      </w:r>
      <w:hyperlink r:id="rId493" w:history="1">
        <w:r>
          <w:rPr>
            <w:rStyle w:val="Hyperlink"/>
            <w:sz w:val="24"/>
          </w:rPr>
          <w:t>www.britishnewspaperarchive.co.uk</w:t>
        </w:r>
      </w:hyperlink>
      <w:r w:rsidR="00313067">
        <w:rPr>
          <w:sz w:val="24"/>
        </w:rPr>
        <w:t xml:space="preserve">), met SARAH future wife at </w:t>
      </w:r>
      <w:r w:rsidR="002202EB">
        <w:rPr>
          <w:sz w:val="24"/>
        </w:rPr>
        <w:tab/>
      </w:r>
      <w:r>
        <w:rPr>
          <w:sz w:val="24"/>
        </w:rPr>
        <w:t>Battersea Teacher Training School (London archive material researched by John Seagrove), miner of Tuckingmill at baptism of LUCY-</w:t>
      </w:r>
      <w:r w:rsidR="002202EB">
        <w:rPr>
          <w:sz w:val="24"/>
        </w:rPr>
        <w:tab/>
      </w:r>
      <w:r>
        <w:rPr>
          <w:sz w:val="24"/>
        </w:rPr>
        <w:t xml:space="preserve">ELIZABETH 1851, shoemaker then teacher (first to get certificate in Cornwall) and ship-owner, at 1851 census national schoolmaster age 32 born </w:t>
      </w:r>
      <w:r w:rsidR="002202EB">
        <w:rPr>
          <w:sz w:val="24"/>
        </w:rPr>
        <w:tab/>
      </w:r>
      <w:r>
        <w:rPr>
          <w:sz w:val="24"/>
        </w:rPr>
        <w:t xml:space="preserve">Mylor, in 1853 a 99 year lease from St Charles Lemon of Carclew to JOHN-LEAR of Pool Illogan schoolmaster with wife SARAH and daughter </w:t>
      </w:r>
      <w:r w:rsidR="002202EB">
        <w:rPr>
          <w:sz w:val="24"/>
        </w:rPr>
        <w:tab/>
      </w:r>
      <w:r>
        <w:rPr>
          <w:sz w:val="24"/>
        </w:rPr>
        <w:t xml:space="preserve">HELENA rent 16 shillings and consideration £110 property occupied by William Tallack document reference number WH/1/805 </w:t>
      </w:r>
      <w:r w:rsidR="002202EB">
        <w:rPr>
          <w:sz w:val="24"/>
        </w:rPr>
        <w:tab/>
      </w:r>
      <w:hyperlink r:id="rId494" w:history="1">
        <w:r>
          <w:rPr>
            <w:rStyle w:val="Hyperlink"/>
            <w:sz w:val="24"/>
          </w:rPr>
          <w:t>www.nationalarchives.gov.uk</w:t>
        </w:r>
      </w:hyperlink>
      <w:r>
        <w:rPr>
          <w:sz w:val="24"/>
        </w:rPr>
        <w:t xml:space="preserve">, won geometry prize at Penzance School of Art (reported in Royal Cornwall Gazette 30SEP1859 </w:t>
      </w:r>
      <w:r w:rsidR="002202EB">
        <w:rPr>
          <w:sz w:val="24"/>
        </w:rPr>
        <w:tab/>
      </w:r>
      <w:hyperlink r:id="rId495" w:history="1">
        <w:r>
          <w:rPr>
            <w:rStyle w:val="Hyperlink"/>
            <w:sz w:val="24"/>
          </w:rPr>
          <w:t>www.britishnewspaperarchive.co.uk</w:t>
        </w:r>
      </w:hyperlink>
      <w:r>
        <w:rPr>
          <w:sz w:val="24"/>
        </w:rPr>
        <w:t xml:space="preserve">), at 1861 census married national schoolmaster age 42 born Mylor living Trevenson Girls National School </w:t>
      </w:r>
      <w:r w:rsidR="002202EB">
        <w:rPr>
          <w:sz w:val="24"/>
        </w:rPr>
        <w:tab/>
      </w:r>
      <w:r>
        <w:rPr>
          <w:sz w:val="24"/>
        </w:rPr>
        <w:t xml:space="preserve">House, in 1862 a 99 year lease from St Charles Lemon of Carclew to JOHN-LEAR of Pool Illogan schoolmaster lessee wife SARAH and </w:t>
      </w:r>
      <w:r w:rsidR="002202EB">
        <w:rPr>
          <w:sz w:val="24"/>
        </w:rPr>
        <w:tab/>
      </w:r>
      <w:r>
        <w:rPr>
          <w:sz w:val="24"/>
        </w:rPr>
        <w:t xml:space="preserve">WILLIAM plus son of George Rogers rent £2 and consideration £2 and 10 shillings document reference number WH/1/655 </w:t>
      </w:r>
      <w:r w:rsidR="002202EB">
        <w:rPr>
          <w:sz w:val="24"/>
        </w:rPr>
        <w:tab/>
      </w:r>
      <w:hyperlink r:id="rId496" w:history="1">
        <w:r>
          <w:rPr>
            <w:rStyle w:val="Hyperlink"/>
            <w:sz w:val="24"/>
          </w:rPr>
          <w:t>www.nationalarchives.gov.uk</w:t>
        </w:r>
      </w:hyperlink>
      <w:r>
        <w:rPr>
          <w:sz w:val="24"/>
        </w:rPr>
        <w:t xml:space="preserve">, in 1862 a 99 year lease from St Charles Lemon of Carclew to JOHN-LEAR of Pool Illogan schoolmaster with wife </w:t>
      </w:r>
      <w:r w:rsidR="002202EB">
        <w:rPr>
          <w:sz w:val="24"/>
        </w:rPr>
        <w:tab/>
      </w:r>
      <w:r>
        <w:rPr>
          <w:sz w:val="24"/>
        </w:rPr>
        <w:t xml:space="preserve">SARAH and s. William George rent £1 plus 15 shillings and 3 pence document reference number WH/1/705 </w:t>
      </w:r>
      <w:hyperlink r:id="rId497" w:history="1">
        <w:r>
          <w:rPr>
            <w:rStyle w:val="Hyperlink"/>
            <w:sz w:val="24"/>
          </w:rPr>
          <w:t>www.nationalarchives.gov.uk</w:t>
        </w:r>
      </w:hyperlink>
      <w:r>
        <w:rPr>
          <w:sz w:val="24"/>
        </w:rPr>
        <w:t xml:space="preserve">, in 1862 </w:t>
      </w:r>
      <w:r w:rsidR="002202EB">
        <w:rPr>
          <w:sz w:val="24"/>
        </w:rPr>
        <w:tab/>
      </w:r>
      <w:r>
        <w:rPr>
          <w:sz w:val="24"/>
        </w:rPr>
        <w:t>assignment of a mortgage for  £210 Betsy Millett and Eliza Smith Millet of Penzance spinsters and George Rogers of Mylor coachman to JOHN-</w:t>
      </w:r>
      <w:r w:rsidR="002202EB">
        <w:rPr>
          <w:sz w:val="24"/>
        </w:rPr>
        <w:tab/>
      </w:r>
      <w:r>
        <w:rPr>
          <w:sz w:val="24"/>
        </w:rPr>
        <w:t xml:space="preserve">LEAR Tregenza of Illogan schoolmaster document reference number WH/1/704 </w:t>
      </w:r>
      <w:hyperlink r:id="rId498" w:history="1">
        <w:r>
          <w:rPr>
            <w:rStyle w:val="Hyperlink"/>
            <w:sz w:val="24"/>
          </w:rPr>
          <w:t>www.nationalarchives.gov.uk</w:t>
        </w:r>
      </w:hyperlink>
      <w:r>
        <w:rPr>
          <w:sz w:val="24"/>
        </w:rPr>
        <w:t xml:space="preserve">, dissolved partnership with J. </w:t>
      </w:r>
      <w:r w:rsidR="002202EB">
        <w:rPr>
          <w:sz w:val="24"/>
        </w:rPr>
        <w:tab/>
      </w:r>
      <w:r>
        <w:rPr>
          <w:sz w:val="24"/>
        </w:rPr>
        <w:t>Nancarrow in a rope-makers and general merchant business</w:t>
      </w:r>
      <w:r w:rsidR="00155A69">
        <w:rPr>
          <w:sz w:val="24"/>
        </w:rPr>
        <w:t xml:space="preserve"> 10MAY1867 (London Gazette 17MAY1867),</w:t>
      </w:r>
      <w:r>
        <w:rPr>
          <w:sz w:val="24"/>
        </w:rPr>
        <w:t xml:space="preserve"> principal shareholder at time of building </w:t>
      </w:r>
      <w:r w:rsidR="00155A69">
        <w:rPr>
          <w:sz w:val="24"/>
        </w:rPr>
        <w:tab/>
      </w:r>
      <w:r>
        <w:rPr>
          <w:sz w:val="24"/>
        </w:rPr>
        <w:t xml:space="preserve">(builder Tom Massey built in Portreath in 1869) of a 2-mast 150 ton schooner registered in Hayle (captain J Fox) named HELENA TREGENZA </w:t>
      </w:r>
      <w:r w:rsidR="00155A69">
        <w:rPr>
          <w:sz w:val="24"/>
        </w:rPr>
        <w:tab/>
      </w:r>
      <w:r>
        <w:rPr>
          <w:sz w:val="24"/>
        </w:rPr>
        <w:t xml:space="preserve">after his daughter (see other information), wanted notice for rope spinners apply to Mr Tregenza Pool (West Briton 06OCT1870 </w:t>
      </w:r>
      <w:r w:rsidR="00155A69">
        <w:rPr>
          <w:sz w:val="24"/>
        </w:rPr>
        <w:tab/>
      </w:r>
      <w:hyperlink r:id="rId499" w:history="1">
        <w:r>
          <w:rPr>
            <w:rStyle w:val="Hyperlink"/>
            <w:sz w:val="24"/>
          </w:rPr>
          <w:t>www.britishnewspaperarchive.co.uk</w:t>
        </w:r>
      </w:hyperlink>
      <w:r>
        <w:rPr>
          <w:sz w:val="24"/>
        </w:rPr>
        <w:t xml:space="preserve"> ), at 1871 census Illogan parish district 11 schedule 077 JOHN-F schoolmaster age 52, </w:t>
      </w:r>
      <w:r w:rsidR="007D2614">
        <w:rPr>
          <w:sz w:val="24"/>
        </w:rPr>
        <w:t xml:space="preserve">06FEB1872 London </w:t>
      </w:r>
      <w:r w:rsidR="007D2614">
        <w:rPr>
          <w:sz w:val="24"/>
        </w:rPr>
        <w:tab/>
        <w:t xml:space="preserve">Gazette notice about school regulations (bye-laws) sealed in prescence of JOHN-L. Tregenza 25NOV1871, </w:t>
      </w:r>
      <w:r>
        <w:rPr>
          <w:sz w:val="24"/>
        </w:rPr>
        <w:t xml:space="preserve">headmaster of Trevenson Basset School </w:t>
      </w:r>
      <w:r w:rsidR="007D2614">
        <w:rPr>
          <w:sz w:val="24"/>
        </w:rPr>
        <w:tab/>
      </w:r>
      <w:r>
        <w:rPr>
          <w:sz w:val="24"/>
        </w:rPr>
        <w:t>for Boys at Pool for thirty years (information from John Trelease of Mawnan Smith via John Seagrove, manager of</w:t>
      </w:r>
      <w:r w:rsidR="007D2614">
        <w:rPr>
          <w:sz w:val="24"/>
        </w:rPr>
        <w:t xml:space="preserve"> </w:t>
      </w:r>
      <w:r>
        <w:rPr>
          <w:sz w:val="24"/>
        </w:rPr>
        <w:t xml:space="preserve">Tregenza Shipping Company </w:t>
      </w:r>
      <w:r w:rsidR="007D2614">
        <w:rPr>
          <w:sz w:val="24"/>
        </w:rPr>
        <w:tab/>
      </w:r>
      <w:r>
        <w:rPr>
          <w:sz w:val="24"/>
        </w:rPr>
        <w:t xml:space="preserve">with four coastal schooners based at Portreath (information from John Seagrove), 17MAR1873 presented with silver inkstand by children and </w:t>
      </w:r>
      <w:r w:rsidR="007D2614">
        <w:rPr>
          <w:sz w:val="24"/>
        </w:rPr>
        <w:tab/>
      </w:r>
      <w:r>
        <w:rPr>
          <w:sz w:val="24"/>
        </w:rPr>
        <w:t xml:space="preserve">teachers of Pool Boys Scholl where he had been teacher for nearly 30 years from page 8 Royal Cornwall Gazette 22MAR1873 </w:t>
      </w:r>
      <w:r w:rsidR="007D2614">
        <w:rPr>
          <w:sz w:val="24"/>
        </w:rPr>
        <w:tab/>
      </w:r>
      <w:r>
        <w:rPr>
          <w:sz w:val="24"/>
        </w:rPr>
        <w:t>(</w:t>
      </w:r>
      <w:hyperlink r:id="rId500" w:history="1">
        <w:r>
          <w:rPr>
            <w:rStyle w:val="Hyperlink"/>
            <w:sz w:val="24"/>
          </w:rPr>
          <w:t>www.britishnewspaperarchive.co.uk</w:t>
        </w:r>
      </w:hyperlink>
      <w:r>
        <w:rPr>
          <w:sz w:val="24"/>
        </w:rPr>
        <w:t xml:space="preserve"> ), ship-owner in 1875 at marriage of daughter LUCY-ELIZABETH, at 1881 census lived at Main or County </w:t>
      </w:r>
      <w:r w:rsidR="007D2614">
        <w:rPr>
          <w:sz w:val="24"/>
        </w:rPr>
        <w:tab/>
      </w:r>
      <w:r>
        <w:rPr>
          <w:sz w:val="24"/>
        </w:rPr>
        <w:t xml:space="preserve">Road Illogan, in 1883 Kelly’s Directory clerk to Illogan School Board and ship owner, </w:t>
      </w:r>
      <w:r w:rsidR="00155A69" w:rsidRPr="00155A69">
        <w:rPr>
          <w:i/>
          <w:sz w:val="24"/>
        </w:rPr>
        <w:t>continued</w:t>
      </w:r>
    </w:p>
    <w:p w14:paraId="0AFD6E23" w14:textId="77777777" w:rsidR="00155A69" w:rsidRDefault="00155A69" w:rsidP="00155A69">
      <w:pPr>
        <w:pageBreakBefore/>
        <w:ind w:right="-1050"/>
        <w:rPr>
          <w:sz w:val="24"/>
        </w:rPr>
      </w:pPr>
      <w:r>
        <w:rPr>
          <w:b/>
          <w:sz w:val="24"/>
        </w:rPr>
        <w:t>NOTES ON MYLOR FAMILY 1 (continued)</w:t>
      </w:r>
    </w:p>
    <w:p w14:paraId="3776E1BF" w14:textId="77777777" w:rsidR="00155A69" w:rsidRDefault="00155A69" w:rsidP="00155A69">
      <w:pPr>
        <w:ind w:right="-1050"/>
        <w:rPr>
          <w:sz w:val="24"/>
        </w:rPr>
      </w:pPr>
    </w:p>
    <w:p w14:paraId="66BF3C98" w14:textId="77777777" w:rsidR="00155A69" w:rsidRDefault="00155A69" w:rsidP="00155A69">
      <w:pPr>
        <w:ind w:right="-1050"/>
        <w:rPr>
          <w:sz w:val="24"/>
        </w:rPr>
      </w:pPr>
      <w:r>
        <w:rPr>
          <w:sz w:val="24"/>
        </w:rPr>
        <w:t xml:space="preserve">JOHN-LEAR </w:t>
      </w:r>
      <w:r w:rsidRPr="00155A69">
        <w:rPr>
          <w:i/>
          <w:sz w:val="24"/>
        </w:rPr>
        <w:t>continued</w:t>
      </w:r>
    </w:p>
    <w:p w14:paraId="518475C0" w14:textId="77777777" w:rsidR="000D6C32" w:rsidRDefault="000D6C32" w:rsidP="00155A69">
      <w:pPr>
        <w:ind w:right="-1050"/>
        <w:rPr>
          <w:sz w:val="24"/>
        </w:rPr>
      </w:pPr>
      <w:r>
        <w:rPr>
          <w:sz w:val="24"/>
        </w:rPr>
        <w:t xml:space="preserve"> </w:t>
      </w:r>
      <w:r w:rsidR="00313067">
        <w:rPr>
          <w:sz w:val="24"/>
        </w:rPr>
        <w:tab/>
      </w:r>
      <w:r w:rsidR="00155A69">
        <w:rPr>
          <w:sz w:val="24"/>
        </w:rPr>
        <w:t xml:space="preserve">20SEP1888 presided over table at the tea in </w:t>
      </w:r>
      <w:r w:rsidR="00155A69">
        <w:rPr>
          <w:sz w:val="24"/>
        </w:rPr>
        <w:tab/>
        <w:t xml:space="preserve">Pool Infants’ school-room after the Harvest Festival Service in Trevenson church </w:t>
      </w:r>
      <w:r w:rsidR="00155A69">
        <w:rPr>
          <w:sz w:val="24"/>
        </w:rPr>
        <w:tab/>
        <w:t>(</w:t>
      </w:r>
      <w:hyperlink r:id="rId501" w:history="1">
        <w:r w:rsidR="00155A69">
          <w:rPr>
            <w:rStyle w:val="Hyperlink"/>
            <w:sz w:val="24"/>
          </w:rPr>
          <w:t>www.britishnewspaperarchive.co.uk</w:t>
        </w:r>
      </w:hyperlink>
      <w:r w:rsidR="00155A69">
        <w:rPr>
          <w:sz w:val="24"/>
        </w:rPr>
        <w:t xml:space="preserve"> ), involved in Pool’s Basset Institute (Cornishman 18OCT1888 </w:t>
      </w:r>
      <w:hyperlink r:id="rId502" w:history="1">
        <w:r w:rsidR="00155A69">
          <w:rPr>
            <w:rStyle w:val="Hyperlink"/>
            <w:sz w:val="24"/>
          </w:rPr>
          <w:t>www.britishnewspaperarchive.co.uk</w:t>
        </w:r>
      </w:hyperlink>
      <w:r w:rsidR="00155A69">
        <w:rPr>
          <w:sz w:val="24"/>
        </w:rPr>
        <w:t xml:space="preserve"> ), </w:t>
      </w:r>
      <w:r>
        <w:rPr>
          <w:sz w:val="24"/>
        </w:rPr>
        <w:t xml:space="preserve">at 1891 </w:t>
      </w:r>
      <w:r w:rsidR="00155A69">
        <w:rPr>
          <w:sz w:val="24"/>
        </w:rPr>
        <w:tab/>
      </w:r>
      <w:r>
        <w:rPr>
          <w:sz w:val="24"/>
        </w:rPr>
        <w:t xml:space="preserve">census head of household married Illogan School Board clerk age 72 born Mylor, </w:t>
      </w:r>
      <w:r w:rsidR="00AB4069">
        <w:rPr>
          <w:sz w:val="24"/>
        </w:rPr>
        <w:t xml:space="preserve">listed for Cornwall in London Gazette 04AYUG1893, </w:t>
      </w:r>
      <w:r>
        <w:rPr>
          <w:sz w:val="24"/>
        </w:rPr>
        <w:t xml:space="preserve">at 1901 </w:t>
      </w:r>
      <w:r w:rsidR="00AB4069">
        <w:rPr>
          <w:sz w:val="24"/>
        </w:rPr>
        <w:tab/>
      </w:r>
      <w:r>
        <w:rPr>
          <w:sz w:val="24"/>
        </w:rPr>
        <w:t xml:space="preserve">census late school master age 82 born Mylor Bridge living with married daughter (JESSICA = Mrs Jenkin) Tolgus Hill Redruth, died NOV1905 </w:t>
      </w:r>
      <w:r w:rsidR="00AB4069">
        <w:rPr>
          <w:sz w:val="24"/>
        </w:rPr>
        <w:tab/>
      </w:r>
      <w:r>
        <w:rPr>
          <w:sz w:val="24"/>
        </w:rPr>
        <w:t>Leeds</w:t>
      </w:r>
      <w:r w:rsidR="00155A69">
        <w:rPr>
          <w:sz w:val="24"/>
        </w:rPr>
        <w:t>.</w:t>
      </w:r>
    </w:p>
    <w:p w14:paraId="61A61B1E" w14:textId="77777777" w:rsidR="000D6C32" w:rsidRDefault="000D6C32">
      <w:pPr>
        <w:ind w:right="-1050"/>
        <w:rPr>
          <w:sz w:val="24"/>
        </w:rPr>
      </w:pPr>
      <w:r>
        <w:rPr>
          <w:sz w:val="24"/>
        </w:rPr>
        <w:t xml:space="preserve">x SARAH born 1821 Mylor, described as second daughter of Mr English riding-officer Mylor see notice in the West Briton newspaper </w:t>
      </w:r>
      <w:r>
        <w:rPr>
          <w:sz w:val="24"/>
        </w:rPr>
        <w:tab/>
        <w:t>(</w:t>
      </w:r>
      <w:hyperlink r:id="rId503" w:history="1">
        <w:r>
          <w:rPr>
            <w:rStyle w:val="Hyperlink"/>
            <w:sz w:val="24"/>
          </w:rPr>
          <w:t>http://freepages.genealogy.rootsweb.ancestry.com</w:t>
        </w:r>
      </w:hyperlink>
      <w:r>
        <w:rPr>
          <w:sz w:val="24"/>
        </w:rPr>
        <w:t>), born Lindisfarne Northumberland father John English customs officer,</w:t>
      </w:r>
      <w:r w:rsidR="00313067">
        <w:rPr>
          <w:sz w:val="24"/>
        </w:rPr>
        <w:t xml:space="preserve"> at marriage spinster of </w:t>
      </w:r>
      <w:r w:rsidR="00313067">
        <w:rPr>
          <w:sz w:val="24"/>
        </w:rPr>
        <w:tab/>
        <w:t>Mylor parish,</w:t>
      </w:r>
      <w:r>
        <w:rPr>
          <w:sz w:val="24"/>
        </w:rPr>
        <w:t xml:space="preserve"> met JOHN-LEAR at Battersea Teacher Training College 1846 (London archive material from John Seagrove</w:t>
      </w:r>
      <w:r w:rsidR="00313067">
        <w:rPr>
          <w:sz w:val="24"/>
        </w:rPr>
        <w:t xml:space="preserve"> however they married </w:t>
      </w:r>
      <w:r w:rsidR="00313067">
        <w:rPr>
          <w:sz w:val="24"/>
        </w:rPr>
        <w:tab/>
        <w:t>29DEC1845</w:t>
      </w:r>
      <w:r>
        <w:rPr>
          <w:sz w:val="24"/>
        </w:rPr>
        <w:t xml:space="preserve">), </w:t>
      </w:r>
      <w:r w:rsidR="002202EB">
        <w:rPr>
          <w:sz w:val="24"/>
        </w:rPr>
        <w:t xml:space="preserve">spinster age 25 of Mylor at marriage, </w:t>
      </w:r>
      <w:r>
        <w:rPr>
          <w:sz w:val="24"/>
        </w:rPr>
        <w:t xml:space="preserve">at 1851 census schoolmistress age 30 no birthplace given, at 1861 census wife national </w:t>
      </w:r>
      <w:r w:rsidR="002202EB">
        <w:rPr>
          <w:sz w:val="24"/>
        </w:rPr>
        <w:tab/>
      </w:r>
      <w:r>
        <w:rPr>
          <w:sz w:val="24"/>
        </w:rPr>
        <w:t xml:space="preserve">schoolmistress age 40 born Holy Island County Durham, at 1871 census age 50 born Holy Island Durham, head mistress of girls school in Pool </w:t>
      </w:r>
      <w:r w:rsidR="002202EB">
        <w:rPr>
          <w:sz w:val="24"/>
        </w:rPr>
        <w:tab/>
      </w:r>
      <w:r>
        <w:rPr>
          <w:sz w:val="24"/>
        </w:rPr>
        <w:t xml:space="preserve">funded by the Basset family like the boys' school probably for similar length of time as husband JOHN-LEAR at nearby boys' school (information </w:t>
      </w:r>
      <w:r w:rsidR="002202EB">
        <w:rPr>
          <w:sz w:val="24"/>
        </w:rPr>
        <w:tab/>
      </w:r>
      <w:r>
        <w:rPr>
          <w:sz w:val="24"/>
        </w:rPr>
        <w:t>form John Seagrove), at 1891 census age 70 born Holy Island Durh</w:t>
      </w:r>
      <w:r w:rsidR="00313067">
        <w:rPr>
          <w:sz w:val="24"/>
        </w:rPr>
        <w:t xml:space="preserve">am, at 1901 census age 81 born </w:t>
      </w:r>
      <w:r>
        <w:rPr>
          <w:sz w:val="24"/>
        </w:rPr>
        <w:t xml:space="preserve">Northumberland Berwick on Tweed living with </w:t>
      </w:r>
      <w:r w:rsidR="002202EB">
        <w:rPr>
          <w:sz w:val="24"/>
        </w:rPr>
        <w:tab/>
      </w:r>
      <w:r>
        <w:rPr>
          <w:sz w:val="24"/>
        </w:rPr>
        <w:t>married daughter (JESSICA = Mrs Jenkin) Tolgus Hill Redruth, died 1906 Leeds</w:t>
      </w:r>
    </w:p>
    <w:p w14:paraId="3C6B3BF8" w14:textId="77777777" w:rsidR="00155A69" w:rsidRDefault="00155A69" w:rsidP="00155A69">
      <w:pPr>
        <w:pageBreakBefore/>
        <w:ind w:right="-1050"/>
        <w:rPr>
          <w:sz w:val="24"/>
        </w:rPr>
      </w:pPr>
      <w:r>
        <w:rPr>
          <w:b/>
          <w:sz w:val="24"/>
        </w:rPr>
        <w:t>NOTES ON MYLOR FAMILY 1 (continued)</w:t>
      </w:r>
    </w:p>
    <w:p w14:paraId="78E86C69" w14:textId="77777777" w:rsidR="000D6C32" w:rsidRDefault="000D6C32">
      <w:pPr>
        <w:ind w:right="-1050"/>
        <w:rPr>
          <w:sz w:val="24"/>
        </w:rPr>
      </w:pPr>
    </w:p>
    <w:p w14:paraId="0793F7C0" w14:textId="77777777" w:rsidR="000D6C32" w:rsidRDefault="000D6C32">
      <w:pPr>
        <w:ind w:right="-1050"/>
        <w:rPr>
          <w:sz w:val="24"/>
        </w:rPr>
      </w:pPr>
      <w:r>
        <w:rPr>
          <w:sz w:val="24"/>
        </w:rPr>
        <w:t>A daughter born 25OCT1847 Pool birth notice Royal Cornwall Gazette 29OCT1847 (</w:t>
      </w:r>
      <w:hyperlink r:id="rId504" w:history="1">
        <w:r>
          <w:rPr>
            <w:rStyle w:val="Hyperlink"/>
            <w:sz w:val="24"/>
          </w:rPr>
          <w:t>www.britishnewspaperarchive.co.uk</w:t>
        </w:r>
      </w:hyperlink>
      <w:r>
        <w:rPr>
          <w:sz w:val="24"/>
        </w:rPr>
        <w:t xml:space="preserve"> ), died before HELENA, may be FRANCES-MARIA born December quarter 1847 Redruth volume 9 page 243,</w:t>
      </w:r>
    </w:p>
    <w:p w14:paraId="5294411D" w14:textId="77777777" w:rsidR="000D6C32" w:rsidRDefault="000D6C32">
      <w:pPr>
        <w:ind w:right="-1050"/>
        <w:rPr>
          <w:sz w:val="24"/>
        </w:rPr>
      </w:pPr>
      <w:r>
        <w:rPr>
          <w:sz w:val="24"/>
        </w:rPr>
        <w:t xml:space="preserve">HELENA born 31MAR1849 (June quarter 1849 Illogan IX272 Redruth district) Pool birth notice Royal Cornwall Gazette 06APR1849 </w:t>
      </w:r>
      <w:r>
        <w:rPr>
          <w:sz w:val="24"/>
        </w:rPr>
        <w:tab/>
        <w:t>(</w:t>
      </w:r>
      <w:hyperlink r:id="rId505" w:history="1">
        <w:r>
          <w:rPr>
            <w:rStyle w:val="Hyperlink"/>
            <w:sz w:val="24"/>
          </w:rPr>
          <w:t>www.britishnewspaperarchive.co.uk</w:t>
        </w:r>
      </w:hyperlink>
      <w:r>
        <w:rPr>
          <w:sz w:val="24"/>
        </w:rPr>
        <w:t xml:space="preserve"> ), baptised 27APR1849 Illogan, at 1861 census scholar age 12 born Illogan living with parents, schooner </w:t>
      </w:r>
      <w:r>
        <w:rPr>
          <w:sz w:val="24"/>
        </w:rPr>
        <w:tab/>
        <w:t xml:space="preserve">named after her by father (see notes below), schoolteacher, at 1871 census head of household age 22 born Cornwall living Boyces Rackenford </w:t>
      </w:r>
      <w:r>
        <w:rPr>
          <w:sz w:val="24"/>
        </w:rPr>
        <w:tab/>
        <w:t xml:space="preserve">Devon (South Molton district) with sister FRANCES, married Elijah Barber a schoolteacher of Leeds in December quarter 1872 Redruth, three </w:t>
      </w:r>
      <w:r>
        <w:rPr>
          <w:sz w:val="24"/>
        </w:rPr>
        <w:tab/>
        <w:t xml:space="preserve">daughters (Ethel was married) and one son (Cyril married solicitor Liverpool), died 02MAY1890 14 Cromer Terrace Leeds age 41, interned </w:t>
      </w:r>
      <w:r>
        <w:rPr>
          <w:sz w:val="24"/>
        </w:rPr>
        <w:tab/>
        <w:t xml:space="preserve">Lawnswood Cemetery 4pm 06MAY1890 (notice in Leeds Mercury 05MAY1890 </w:t>
      </w:r>
      <w:hyperlink r:id="rId506" w:history="1">
        <w:r>
          <w:rPr>
            <w:rStyle w:val="Hyperlink"/>
            <w:sz w:val="24"/>
          </w:rPr>
          <w:t>www.britishnewspaperarchive.co.uk</w:t>
        </w:r>
      </w:hyperlink>
      <w:r>
        <w:rPr>
          <w:sz w:val="24"/>
        </w:rPr>
        <w:t xml:space="preserve"> )</w:t>
      </w:r>
    </w:p>
    <w:p w14:paraId="1C92D080" w14:textId="5C7C2A70" w:rsidR="000D6C32" w:rsidRDefault="000D6C32">
      <w:pPr>
        <w:ind w:right="-1050"/>
        <w:rPr>
          <w:sz w:val="24"/>
        </w:rPr>
      </w:pPr>
      <w:r>
        <w:rPr>
          <w:sz w:val="24"/>
        </w:rPr>
        <w:t xml:space="preserve">LUCY-ELIZABETH born 04FEB1851 Pool (reported Royal Cornwall Gazette 07FEB1851 </w:t>
      </w:r>
      <w:hyperlink r:id="rId507" w:history="1">
        <w:r>
          <w:rPr>
            <w:rStyle w:val="Hyperlink"/>
            <w:sz w:val="24"/>
          </w:rPr>
          <w:t>www.britishnewspaperarchive.co.uk</w:t>
        </w:r>
      </w:hyperlink>
      <w:r>
        <w:rPr>
          <w:sz w:val="24"/>
        </w:rPr>
        <w:t xml:space="preserve"> ), baptised 26MAR1851 </w:t>
      </w:r>
      <w:r>
        <w:rPr>
          <w:sz w:val="24"/>
        </w:rPr>
        <w:tab/>
        <w:t xml:space="preserve">Tuckingmill, at 1851 census age 2 months born Illogan, at 1861 census scholar age 10 born Illogan visiting the Blamey family living Church Town </w:t>
      </w:r>
      <w:r>
        <w:rPr>
          <w:sz w:val="24"/>
        </w:rPr>
        <w:tab/>
        <w:t xml:space="preserve">St Erth </w:t>
      </w:r>
      <w:r w:rsidR="002D7215">
        <w:rPr>
          <w:sz w:val="24"/>
        </w:rPr>
        <w:t>(</w:t>
      </w:r>
      <w:r>
        <w:rPr>
          <w:sz w:val="24"/>
        </w:rPr>
        <w:t>note that they are teachers at the national school</w:t>
      </w:r>
      <w:r w:rsidR="00ED4FF2">
        <w:rPr>
          <w:sz w:val="24"/>
        </w:rPr>
        <w:t>)</w:t>
      </w:r>
      <w:r>
        <w:rPr>
          <w:sz w:val="24"/>
        </w:rPr>
        <w:t xml:space="preserve"> at 1871 census at home unmarried age 20 and draper’s assistant, marriage 28SEP1875 </w:t>
      </w:r>
      <w:r>
        <w:rPr>
          <w:sz w:val="24"/>
        </w:rPr>
        <w:tab/>
        <w:t>Illogan parish church spinster age 24 of Pool married George Hazell bachelor age 24 boiler-smith of Pool, two sons</w:t>
      </w:r>
    </w:p>
    <w:p w14:paraId="4755859B" w14:textId="77777777" w:rsidR="000D6C32" w:rsidRDefault="000D6C32">
      <w:pPr>
        <w:ind w:right="-1050"/>
        <w:rPr>
          <w:sz w:val="24"/>
        </w:rPr>
      </w:pPr>
      <w:r>
        <w:rPr>
          <w:sz w:val="24"/>
        </w:rPr>
        <w:t xml:space="preserve">EMMELINE-MARY born 1854  September quarter Illogan Redruth district, at 1851 census age 2 born Illogan, at 1861 census scholar age 7 born Illogan </w:t>
      </w:r>
      <w:r>
        <w:rPr>
          <w:sz w:val="24"/>
        </w:rPr>
        <w:tab/>
        <w:t xml:space="preserve">living with parents, at 1871 census at home unmarried age 17 and draper’s assistant, married Rev. Thomas-Ogden Taylor Wesleyan minister </w:t>
      </w:r>
      <w:r>
        <w:rPr>
          <w:sz w:val="24"/>
        </w:rPr>
        <w:tab/>
        <w:t>September quarter 1878 Redruth district, one son</w:t>
      </w:r>
    </w:p>
    <w:p w14:paraId="36F3739C" w14:textId="77777777" w:rsidR="00155A69" w:rsidRDefault="000D6C32" w:rsidP="00D80255">
      <w:pPr>
        <w:ind w:right="-1050"/>
        <w:rPr>
          <w:sz w:val="24"/>
        </w:rPr>
      </w:pPr>
      <w:r>
        <w:rPr>
          <w:sz w:val="24"/>
        </w:rPr>
        <w:t xml:space="preserve">EDITH-ANN born Illogan 1856 March quarter Redruth district, at 1861 census scholare age 5 born Illogan living with parents, at 1871 census at home </w:t>
      </w:r>
      <w:r>
        <w:rPr>
          <w:sz w:val="24"/>
        </w:rPr>
        <w:tab/>
        <w:t xml:space="preserve">unmarried age 15 scholar, married John Champion mines accountant 02OCT1878 Camborne, three daughters and three sons, </w:t>
      </w:r>
      <w:r w:rsidR="00D80255">
        <w:rPr>
          <w:sz w:val="24"/>
        </w:rPr>
        <w:t xml:space="preserve">living 37 Dolcoath </w:t>
      </w:r>
      <w:r w:rsidR="00D80255">
        <w:rPr>
          <w:sz w:val="24"/>
        </w:rPr>
        <w:tab/>
        <w:t xml:space="preserve">Avenue Camborne in 1915, </w:t>
      </w:r>
      <w:r>
        <w:rPr>
          <w:sz w:val="24"/>
        </w:rPr>
        <w:t xml:space="preserve">death 22DEC1919 Camborne (source Mariah Sjolund </w:t>
      </w:r>
      <w:hyperlink r:id="rId508" w:history="1">
        <w:r>
          <w:rPr>
            <w:rStyle w:val="Hyperlink"/>
            <w:sz w:val="24"/>
          </w:rPr>
          <w:t>margerforce@hotmail.com</w:t>
        </w:r>
      </w:hyperlink>
      <w:r>
        <w:rPr>
          <w:sz w:val="24"/>
        </w:rPr>
        <w:t>)</w:t>
      </w:r>
    </w:p>
    <w:p w14:paraId="34A6FB85" w14:textId="77777777" w:rsidR="000D6C32" w:rsidRPr="00155A69" w:rsidRDefault="000D6C32" w:rsidP="00155A69">
      <w:pPr>
        <w:ind w:right="-1050"/>
        <w:rPr>
          <w:sz w:val="24"/>
        </w:rPr>
      </w:pPr>
      <w:r>
        <w:rPr>
          <w:sz w:val="24"/>
        </w:rPr>
        <w:t xml:space="preserve">FRANCES-JESSICA-LEMON/LEAR baptised 19AUG1860 Illogan, at 1861 census FANNY-L. age 9 months living with parents, at 1871 census age 10 </w:t>
      </w:r>
      <w:r>
        <w:rPr>
          <w:sz w:val="24"/>
        </w:rPr>
        <w:tab/>
        <w:t>born Cornwall living with sister HELENA in Devon, at 1881 census single visitor age 20 born Ill</w:t>
      </w:r>
      <w:r w:rsidR="00D72898">
        <w:rPr>
          <w:sz w:val="24"/>
        </w:rPr>
        <w:t>o</w:t>
      </w:r>
      <w:r>
        <w:rPr>
          <w:sz w:val="24"/>
        </w:rPr>
        <w:t xml:space="preserve">gan staying at 20 Grove Idle West Riding of </w:t>
      </w:r>
      <w:r>
        <w:rPr>
          <w:sz w:val="24"/>
        </w:rPr>
        <w:tab/>
        <w:t xml:space="preserve">Yorkshire (Bradford district), married 28MAY1887 Illogan by Rev. H. Oxland rector to John N. Jenkin of Redruth (son of Mr J Jenkin proprietor of </w:t>
      </w:r>
      <w:r>
        <w:rPr>
          <w:sz w:val="24"/>
        </w:rPr>
        <w:tab/>
        <w:t xml:space="preserve">the Cornubian newspaper) see notice in West Briton newspaper </w:t>
      </w:r>
      <w:hyperlink r:id="rId509" w:history="1">
        <w:r>
          <w:rPr>
            <w:rStyle w:val="Hyperlink"/>
            <w:sz w:val="24"/>
          </w:rPr>
          <w:t>http://freepages.genealogy.rootsweb.ancestry.com</w:t>
        </w:r>
      </w:hyperlink>
      <w:r>
        <w:rPr>
          <w:sz w:val="24"/>
        </w:rPr>
        <w:t xml:space="preserve">, however according to John </w:t>
      </w:r>
      <w:r>
        <w:rPr>
          <w:sz w:val="24"/>
        </w:rPr>
        <w:tab/>
        <w:t xml:space="preserve">Seagrove she married Thomas-Nicholl Jenkin journalist at the Cornubian and editor, at marriage described as late head mistress of Roskear Board </w:t>
      </w:r>
      <w:r>
        <w:rPr>
          <w:sz w:val="24"/>
        </w:rPr>
        <w:tab/>
        <w:t xml:space="preserve">School, at 1901 census wife age 37 born Cornwall Pool living Tolgus Hill Redruth with husband Thomas-N. Jenkin, two daughters and one son plus </w:t>
      </w:r>
      <w:r>
        <w:rPr>
          <w:sz w:val="24"/>
        </w:rPr>
        <w:tab/>
        <w:t xml:space="preserve">mother and father. </w:t>
      </w:r>
    </w:p>
    <w:p w14:paraId="050BDA9D" w14:textId="77777777" w:rsidR="000D6C32" w:rsidRDefault="000D6C32">
      <w:pPr>
        <w:pageBreakBefore/>
        <w:ind w:right="-1050"/>
        <w:rPr>
          <w:b/>
          <w:sz w:val="24"/>
        </w:rPr>
      </w:pPr>
      <w:r>
        <w:rPr>
          <w:b/>
          <w:sz w:val="24"/>
        </w:rPr>
        <w:t>OTHER INFORMATION MYLOR FAMILY 1</w:t>
      </w:r>
    </w:p>
    <w:p w14:paraId="32CE5C7A" w14:textId="77777777" w:rsidR="000D6C32" w:rsidRDefault="000D6C32">
      <w:pPr>
        <w:ind w:right="-1050"/>
        <w:rPr>
          <w:b/>
          <w:sz w:val="24"/>
        </w:rPr>
      </w:pPr>
    </w:p>
    <w:p w14:paraId="31BE8AF0" w14:textId="77777777" w:rsidR="000D6C32" w:rsidRDefault="000D6C32">
      <w:pPr>
        <w:ind w:right="-1050"/>
        <w:rPr>
          <w:sz w:val="24"/>
        </w:rPr>
      </w:pPr>
      <w:r>
        <w:rPr>
          <w:sz w:val="24"/>
        </w:rPr>
        <w:t>Created using information from:</w:t>
      </w:r>
    </w:p>
    <w:p w14:paraId="75E4F220" w14:textId="77777777" w:rsidR="000D6C32" w:rsidRPr="003E6643" w:rsidRDefault="000D6C32" w:rsidP="00B77EA1">
      <w:pPr>
        <w:numPr>
          <w:ilvl w:val="0"/>
          <w:numId w:val="213"/>
        </w:numPr>
        <w:ind w:right="-1050"/>
        <w:rPr>
          <w:sz w:val="24"/>
        </w:rPr>
      </w:pPr>
      <w:r w:rsidRPr="003E6643">
        <w:rPr>
          <w:sz w:val="24"/>
        </w:rPr>
        <w:t xml:space="preserve">an email from Mariah Sjolund </w:t>
      </w:r>
      <w:hyperlink r:id="rId510" w:history="1">
        <w:r w:rsidRPr="003E6643">
          <w:rPr>
            <w:rStyle w:val="Hyperlink"/>
            <w:sz w:val="24"/>
          </w:rPr>
          <w:t>margerforce@hotmail.com</w:t>
        </w:r>
      </w:hyperlink>
      <w:r w:rsidRPr="003E6643">
        <w:rPr>
          <w:sz w:val="24"/>
        </w:rPr>
        <w:t xml:space="preserve"> and from her RootsWeb’s WorldConnect Project: Mariah about EDITH-ANN</w:t>
      </w:r>
    </w:p>
    <w:p w14:paraId="6B29A6C4" w14:textId="77777777" w:rsidR="000D6C32" w:rsidRPr="003E6643" w:rsidRDefault="000D6C32" w:rsidP="00B77EA1">
      <w:pPr>
        <w:numPr>
          <w:ilvl w:val="0"/>
          <w:numId w:val="213"/>
        </w:numPr>
        <w:ind w:right="-1050"/>
        <w:rPr>
          <w:sz w:val="24"/>
        </w:rPr>
      </w:pPr>
      <w:r w:rsidRPr="003E6643">
        <w:rPr>
          <w:sz w:val="24"/>
        </w:rPr>
        <w:t xml:space="preserve">an email from Cathy Lampshire </w:t>
      </w:r>
      <w:hyperlink r:id="rId511" w:history="1">
        <w:r w:rsidRPr="003E6643">
          <w:rPr>
            <w:rStyle w:val="Hyperlink"/>
            <w:sz w:val="24"/>
          </w:rPr>
          <w:t>clampshire@Exchange.FULLERTON.EDU</w:t>
        </w:r>
      </w:hyperlink>
      <w:r w:rsidRPr="003E6643">
        <w:rPr>
          <w:sz w:val="24"/>
        </w:rPr>
        <w:t xml:space="preserve"> and her RootsWeb’s WorldConnect Project Lampshire family </w:t>
      </w:r>
      <w:hyperlink r:id="rId512" w:history="1">
        <w:r w:rsidRPr="003E6643">
          <w:rPr>
            <w:rStyle w:val="Hyperlink"/>
            <w:sz w:val="24"/>
          </w:rPr>
          <w:t>http://worldconnect.rootsweb.com</w:t>
        </w:r>
      </w:hyperlink>
    </w:p>
    <w:p w14:paraId="37EF91D5" w14:textId="77777777" w:rsidR="000D6C32" w:rsidRPr="003E6643" w:rsidRDefault="000D6C32" w:rsidP="00B77EA1">
      <w:pPr>
        <w:numPr>
          <w:ilvl w:val="0"/>
          <w:numId w:val="213"/>
        </w:numPr>
        <w:ind w:right="-1050"/>
        <w:rPr>
          <w:sz w:val="24"/>
        </w:rPr>
      </w:pPr>
      <w:r w:rsidRPr="003E6643">
        <w:rPr>
          <w:sz w:val="24"/>
        </w:rPr>
        <w:t xml:space="preserve">Lyn Nash </w:t>
      </w:r>
      <w:hyperlink r:id="rId513" w:history="1">
        <w:r w:rsidRPr="003E6643">
          <w:rPr>
            <w:rStyle w:val="Hyperlink"/>
            <w:sz w:val="24"/>
          </w:rPr>
          <w:t>lynnash@webaxs.net</w:t>
        </w:r>
      </w:hyperlink>
      <w:r w:rsidRPr="003E6643">
        <w:rPr>
          <w:sz w:val="24"/>
        </w:rPr>
        <w:t xml:space="preserve"> </w:t>
      </w:r>
    </w:p>
    <w:p w14:paraId="7CBA701E" w14:textId="77777777" w:rsidR="000D6C32" w:rsidRPr="003E6643" w:rsidRDefault="000D6C32" w:rsidP="00B77EA1">
      <w:pPr>
        <w:numPr>
          <w:ilvl w:val="0"/>
          <w:numId w:val="213"/>
        </w:numPr>
        <w:ind w:right="-1050"/>
        <w:rPr>
          <w:sz w:val="24"/>
        </w:rPr>
      </w:pPr>
      <w:r w:rsidRPr="003E6643">
        <w:rPr>
          <w:sz w:val="24"/>
        </w:rPr>
        <w:t>part of a letter from John Faull and Don Bousfield 11NOV1997</w:t>
      </w:r>
    </w:p>
    <w:p w14:paraId="176C23A4" w14:textId="0E1E38CC" w:rsidR="000D6C32" w:rsidRPr="003E6643" w:rsidRDefault="000D6C32" w:rsidP="00B77EA1">
      <w:pPr>
        <w:numPr>
          <w:ilvl w:val="0"/>
          <w:numId w:val="213"/>
        </w:numPr>
        <w:ind w:right="-1050"/>
        <w:rPr>
          <w:sz w:val="24"/>
        </w:rPr>
      </w:pPr>
      <w:r w:rsidRPr="003E6643">
        <w:rPr>
          <w:sz w:val="24"/>
        </w:rPr>
        <w:t xml:space="preserve">Lorraine Thistleton </w:t>
      </w:r>
      <w:r w:rsidR="002D7215">
        <w:rPr>
          <w:sz w:val="24"/>
        </w:rPr>
        <w:t>(3</w:t>
      </w:r>
      <w:r w:rsidRPr="003E6643">
        <w:rPr>
          <w:sz w:val="24"/>
        </w:rPr>
        <w:t>b Cleave Road Gillingham Kent ME7 4AY</w:t>
      </w:r>
      <w:r w:rsidR="00ED4FF2">
        <w:rPr>
          <w:sz w:val="24"/>
        </w:rPr>
        <w:t>)</w:t>
      </w:r>
      <w:r w:rsidRPr="003E6643">
        <w:rPr>
          <w:sz w:val="24"/>
        </w:rPr>
        <w:t xml:space="preserve"> confirming the tree plus giving some more dates and details</w:t>
      </w:r>
    </w:p>
    <w:p w14:paraId="2A9FFE0E" w14:textId="238A077B" w:rsidR="000D6C32" w:rsidRPr="003E6643" w:rsidRDefault="000D6C32" w:rsidP="00B77EA1">
      <w:pPr>
        <w:numPr>
          <w:ilvl w:val="0"/>
          <w:numId w:val="213"/>
        </w:numPr>
        <w:ind w:right="-1050"/>
        <w:rPr>
          <w:sz w:val="24"/>
        </w:rPr>
      </w:pPr>
      <w:r w:rsidRPr="003E6643">
        <w:rPr>
          <w:sz w:val="24"/>
        </w:rPr>
        <w:t>John Seagrove, son of LILY (Mylor family 4) giving additional information about JOHN-LEAR plus family and EDWARD-ELLIS and particularly about the schooner (see below) plus a copy of the painting of it from the National Maritime Museum Greenwich.   He is writing a book about JOHN-LEAR and the schooner (2013)</w:t>
      </w:r>
      <w:r w:rsidR="00D927B5">
        <w:rPr>
          <w:sz w:val="24"/>
        </w:rPr>
        <w:t xml:space="preserve"> and has researched many other Cornish topics.</w:t>
      </w:r>
      <w:r w:rsidRPr="003E6643">
        <w:rPr>
          <w:sz w:val="24"/>
        </w:rPr>
        <w:t>.</w:t>
      </w:r>
    </w:p>
    <w:p w14:paraId="56E230C2" w14:textId="77777777" w:rsidR="000D6C32" w:rsidRPr="003E6643" w:rsidRDefault="000D6C32" w:rsidP="00B77EA1">
      <w:pPr>
        <w:numPr>
          <w:ilvl w:val="0"/>
          <w:numId w:val="213"/>
        </w:numPr>
        <w:ind w:right="-1050"/>
        <w:rPr>
          <w:sz w:val="24"/>
        </w:rPr>
      </w:pPr>
      <w:r w:rsidRPr="003E6643">
        <w:rPr>
          <w:sz w:val="24"/>
        </w:rPr>
        <w:t xml:space="preserve">Hattam family tree </w:t>
      </w:r>
      <w:hyperlink r:id="rId514" w:history="1">
        <w:r w:rsidRPr="003E6643">
          <w:rPr>
            <w:rStyle w:val="Hyperlink"/>
            <w:sz w:val="24"/>
          </w:rPr>
          <w:t>www.hattam.co.uk</w:t>
        </w:r>
      </w:hyperlink>
    </w:p>
    <w:p w14:paraId="3E755BDE" w14:textId="77777777" w:rsidR="000D6C32" w:rsidRPr="003E6643" w:rsidRDefault="000D6C32" w:rsidP="00B77EA1">
      <w:pPr>
        <w:numPr>
          <w:ilvl w:val="0"/>
          <w:numId w:val="213"/>
        </w:numPr>
        <w:ind w:right="-1050"/>
        <w:rPr>
          <w:sz w:val="24"/>
        </w:rPr>
      </w:pPr>
      <w:r w:rsidRPr="003E6643">
        <w:rPr>
          <w:sz w:val="24"/>
        </w:rPr>
        <w:t>reading parish registers (including Truro Museum microfilm) - some records are missing - this may be because they are not Mylor or due to parents being non-conformist.   Source of BETSY and ROBERT 1777 not known.</w:t>
      </w:r>
    </w:p>
    <w:p w14:paraId="375221E0" w14:textId="77777777" w:rsidR="000D6C32" w:rsidRPr="003E6643" w:rsidRDefault="000D6C32" w:rsidP="00B77EA1">
      <w:pPr>
        <w:numPr>
          <w:ilvl w:val="0"/>
          <w:numId w:val="213"/>
        </w:numPr>
        <w:ind w:right="-1050"/>
        <w:rPr>
          <w:sz w:val="24"/>
        </w:rPr>
      </w:pPr>
      <w:r w:rsidRPr="003E6643">
        <w:rPr>
          <w:sz w:val="24"/>
        </w:rPr>
        <w:t>copy of readings of records by Arthur Childs a cousin of Alice Morrell</w:t>
      </w:r>
    </w:p>
    <w:p w14:paraId="64EA5A20" w14:textId="77777777" w:rsidR="000D6C32" w:rsidRPr="003E6643" w:rsidRDefault="000D6C32" w:rsidP="00B77EA1">
      <w:pPr>
        <w:numPr>
          <w:ilvl w:val="0"/>
          <w:numId w:val="213"/>
        </w:numPr>
        <w:ind w:right="-1050"/>
        <w:rPr>
          <w:sz w:val="24"/>
        </w:rPr>
      </w:pPr>
      <w:r w:rsidRPr="003E6643">
        <w:rPr>
          <w:sz w:val="24"/>
        </w:rPr>
        <w:t xml:space="preserve">Cornwall Online Parish Clerks’ </w:t>
      </w:r>
      <w:r w:rsidR="00C6037F" w:rsidRPr="003E6643">
        <w:rPr>
          <w:sz w:val="24"/>
        </w:rPr>
        <w:t>records</w:t>
      </w:r>
      <w:r w:rsidRPr="003E6643">
        <w:rPr>
          <w:sz w:val="24"/>
        </w:rPr>
        <w:t xml:space="preserve"> </w:t>
      </w:r>
      <w:hyperlink r:id="rId515" w:history="1">
        <w:r w:rsidRPr="003E6643">
          <w:rPr>
            <w:rStyle w:val="Hyperlink"/>
            <w:sz w:val="24"/>
          </w:rPr>
          <w:t>www.cornwall-opc-database.org</w:t>
        </w:r>
      </w:hyperlink>
    </w:p>
    <w:p w14:paraId="0D906FF8" w14:textId="77777777" w:rsidR="000D6C32" w:rsidRPr="003E6643" w:rsidRDefault="000D6C32" w:rsidP="00B77EA1">
      <w:pPr>
        <w:numPr>
          <w:ilvl w:val="0"/>
          <w:numId w:val="213"/>
        </w:numPr>
        <w:ind w:right="-1050"/>
        <w:rPr>
          <w:sz w:val="24"/>
        </w:rPr>
      </w:pPr>
      <w:r w:rsidRPr="003E6643">
        <w:rPr>
          <w:sz w:val="24"/>
        </w:rPr>
        <w:t xml:space="preserve">Cornish will abstracts from </w:t>
      </w:r>
      <w:hyperlink r:id="rId516" w:history="1">
        <w:r w:rsidRPr="003E6643">
          <w:rPr>
            <w:rStyle w:val="Hyperlink"/>
            <w:sz w:val="24"/>
          </w:rPr>
          <w:t>http://freepages.genealogy.rootsweb.com</w:t>
        </w:r>
      </w:hyperlink>
    </w:p>
    <w:p w14:paraId="7924379C" w14:textId="77777777" w:rsidR="000D6C32" w:rsidRPr="003E6643" w:rsidRDefault="000D6C32" w:rsidP="00B77EA1">
      <w:pPr>
        <w:numPr>
          <w:ilvl w:val="0"/>
          <w:numId w:val="213"/>
        </w:numPr>
        <w:ind w:right="-1050"/>
        <w:rPr>
          <w:sz w:val="24"/>
        </w:rPr>
      </w:pPr>
      <w:r w:rsidRPr="003E6643">
        <w:rPr>
          <w:sz w:val="24"/>
        </w:rPr>
        <w:t>the marriage certificate of LUCY-ELIZABETH to George Hazell 1875</w:t>
      </w:r>
      <w:r w:rsidR="00567422">
        <w:rPr>
          <w:sz w:val="24"/>
        </w:rPr>
        <w:t xml:space="preserve"> and JOHN(-LEAR) to Sarah English 1845</w:t>
      </w:r>
    </w:p>
    <w:p w14:paraId="7D76568D" w14:textId="77777777" w:rsidR="000D6C32" w:rsidRPr="003E6643" w:rsidRDefault="000D6C32" w:rsidP="00B77EA1">
      <w:pPr>
        <w:numPr>
          <w:ilvl w:val="0"/>
          <w:numId w:val="213"/>
        </w:numPr>
        <w:ind w:right="-1050"/>
        <w:rPr>
          <w:sz w:val="24"/>
        </w:rPr>
      </w:pPr>
      <w:r w:rsidRPr="003E6643">
        <w:rPr>
          <w:sz w:val="24"/>
        </w:rPr>
        <w:t xml:space="preserve">IGI and other records from </w:t>
      </w:r>
      <w:hyperlink r:id="rId517" w:history="1">
        <w:r w:rsidRPr="003E6643">
          <w:rPr>
            <w:rStyle w:val="Hyperlink"/>
            <w:sz w:val="24"/>
          </w:rPr>
          <w:t>www.familysearch.org</w:t>
        </w:r>
      </w:hyperlink>
      <w:r w:rsidRPr="003E6643">
        <w:rPr>
          <w:sz w:val="24"/>
        </w:rPr>
        <w:t xml:space="preserve"> including the record of AGNES-COLLINS</w:t>
      </w:r>
    </w:p>
    <w:p w14:paraId="3FE35B3B" w14:textId="77777777" w:rsidR="000D6C32" w:rsidRPr="003E6643" w:rsidRDefault="000D6C32" w:rsidP="00B77EA1">
      <w:pPr>
        <w:numPr>
          <w:ilvl w:val="0"/>
          <w:numId w:val="213"/>
        </w:numPr>
        <w:ind w:right="-1050"/>
        <w:rPr>
          <w:sz w:val="24"/>
        </w:rPr>
      </w:pPr>
      <w:r w:rsidRPr="003E6643">
        <w:rPr>
          <w:sz w:val="24"/>
        </w:rPr>
        <w:t>Boyd’s Index of Marriages (some supplied by John Faull and Don Bousfield)</w:t>
      </w:r>
    </w:p>
    <w:p w14:paraId="102FB197" w14:textId="77777777" w:rsidR="000D6C32" w:rsidRPr="003E6643" w:rsidRDefault="000D6C32" w:rsidP="00B77EA1">
      <w:pPr>
        <w:numPr>
          <w:ilvl w:val="0"/>
          <w:numId w:val="213"/>
        </w:numPr>
        <w:ind w:right="-1050"/>
        <w:rPr>
          <w:sz w:val="24"/>
        </w:rPr>
      </w:pPr>
      <w:r w:rsidRPr="003E6643">
        <w:rPr>
          <w:sz w:val="24"/>
        </w:rPr>
        <w:t xml:space="preserve">Phillimore Marriages </w:t>
      </w:r>
    </w:p>
    <w:p w14:paraId="10BCA874" w14:textId="77777777" w:rsidR="000D6C32" w:rsidRPr="003E6643" w:rsidRDefault="000D6C32" w:rsidP="00B77EA1">
      <w:pPr>
        <w:numPr>
          <w:ilvl w:val="0"/>
          <w:numId w:val="213"/>
        </w:numPr>
        <w:ind w:right="-1050"/>
        <w:rPr>
          <w:sz w:val="24"/>
        </w:rPr>
      </w:pPr>
      <w:r w:rsidRPr="003E6643">
        <w:rPr>
          <w:sz w:val="24"/>
        </w:rPr>
        <w:t>reading of Falmouth parish church registers</w:t>
      </w:r>
    </w:p>
    <w:p w14:paraId="30971F44" w14:textId="77777777" w:rsidR="000D6C32" w:rsidRPr="003E6643" w:rsidRDefault="000D6C32" w:rsidP="00B77EA1">
      <w:pPr>
        <w:numPr>
          <w:ilvl w:val="0"/>
          <w:numId w:val="213"/>
        </w:numPr>
        <w:ind w:right="-1050"/>
        <w:rPr>
          <w:sz w:val="24"/>
        </w:rPr>
      </w:pPr>
      <w:r w:rsidRPr="003E6643">
        <w:rPr>
          <w:sz w:val="24"/>
        </w:rPr>
        <w:t>a photograph of gravestone of ROBERT 1785 and ANN in Paul churchyard</w:t>
      </w:r>
    </w:p>
    <w:p w14:paraId="3097453A" w14:textId="77777777" w:rsidR="000D6C32" w:rsidRPr="003E6643" w:rsidRDefault="000D6C32" w:rsidP="00B77EA1">
      <w:pPr>
        <w:numPr>
          <w:ilvl w:val="0"/>
          <w:numId w:val="213"/>
        </w:numPr>
        <w:ind w:right="-1050"/>
        <w:rPr>
          <w:sz w:val="24"/>
        </w:rPr>
      </w:pPr>
      <w:r w:rsidRPr="003E6643">
        <w:rPr>
          <w:sz w:val="24"/>
        </w:rPr>
        <w:t>Kelly’s Directory 1883</w:t>
      </w:r>
    </w:p>
    <w:p w14:paraId="36478D86" w14:textId="77777777" w:rsidR="000D6C32" w:rsidRPr="003E6643" w:rsidRDefault="000D6C32" w:rsidP="00B77EA1">
      <w:pPr>
        <w:numPr>
          <w:ilvl w:val="0"/>
          <w:numId w:val="213"/>
        </w:numPr>
        <w:ind w:right="-1050"/>
        <w:rPr>
          <w:sz w:val="24"/>
        </w:rPr>
      </w:pPr>
      <w:r w:rsidRPr="003E6643">
        <w:rPr>
          <w:sz w:val="24"/>
        </w:rPr>
        <w:t>“Notes on Mylor” p153</w:t>
      </w:r>
    </w:p>
    <w:p w14:paraId="720D2425" w14:textId="77777777" w:rsidR="000D6C32" w:rsidRPr="003E6643" w:rsidRDefault="000D6C32" w:rsidP="00B77EA1">
      <w:pPr>
        <w:numPr>
          <w:ilvl w:val="0"/>
          <w:numId w:val="213"/>
        </w:numPr>
        <w:ind w:right="-1050"/>
        <w:rPr>
          <w:sz w:val="24"/>
        </w:rPr>
      </w:pPr>
      <w:r w:rsidRPr="003E6643">
        <w:rPr>
          <w:sz w:val="24"/>
        </w:rPr>
        <w:t xml:space="preserve">legal documents (leases etc.) from </w:t>
      </w:r>
      <w:hyperlink r:id="rId518" w:history="1">
        <w:r w:rsidRPr="003E6643">
          <w:rPr>
            <w:rStyle w:val="Hyperlink"/>
            <w:sz w:val="24"/>
          </w:rPr>
          <w:t>www.nationalarchives.org.uk</w:t>
        </w:r>
      </w:hyperlink>
    </w:p>
    <w:p w14:paraId="7D3090CE" w14:textId="77777777" w:rsidR="000D6C32" w:rsidRPr="003E6643" w:rsidRDefault="000D6C32" w:rsidP="00B77EA1">
      <w:pPr>
        <w:numPr>
          <w:ilvl w:val="0"/>
          <w:numId w:val="213"/>
        </w:numPr>
        <w:ind w:right="-1050"/>
        <w:rPr>
          <w:sz w:val="24"/>
        </w:rPr>
      </w:pPr>
      <w:r w:rsidRPr="003E6643">
        <w:rPr>
          <w:sz w:val="24"/>
        </w:rPr>
        <w:t xml:space="preserve">notices in West Briton newspaper from </w:t>
      </w:r>
      <w:hyperlink r:id="rId519" w:history="1">
        <w:r w:rsidRPr="003E6643">
          <w:rPr>
            <w:rStyle w:val="Hyperlink"/>
            <w:sz w:val="24"/>
          </w:rPr>
          <w:t>http://freepages.genealogy.rootsweb.ancestry.com</w:t>
        </w:r>
      </w:hyperlink>
    </w:p>
    <w:p w14:paraId="4B30284B" w14:textId="77777777" w:rsidR="000D6C32" w:rsidRPr="003E6643" w:rsidRDefault="000D6C32" w:rsidP="00B77EA1">
      <w:pPr>
        <w:numPr>
          <w:ilvl w:val="0"/>
          <w:numId w:val="213"/>
        </w:numPr>
        <w:ind w:right="-1050"/>
        <w:rPr>
          <w:sz w:val="24"/>
        </w:rPr>
      </w:pPr>
      <w:r w:rsidRPr="003E6643">
        <w:rPr>
          <w:sz w:val="24"/>
        </w:rPr>
        <w:t xml:space="preserve">pre-registration records from </w:t>
      </w:r>
      <w:hyperlink r:id="rId520" w:history="1">
        <w:r w:rsidRPr="003E6643">
          <w:rPr>
            <w:rStyle w:val="Hyperlink"/>
            <w:sz w:val="24"/>
          </w:rPr>
          <w:t>www.freereg.org.uk</w:t>
        </w:r>
      </w:hyperlink>
    </w:p>
    <w:p w14:paraId="1186B006" w14:textId="77777777" w:rsidR="000D6C32" w:rsidRDefault="000D6C32">
      <w:pPr>
        <w:ind w:left="360" w:right="-1050"/>
        <w:rPr>
          <w:b/>
          <w:sz w:val="24"/>
        </w:rPr>
      </w:pPr>
      <w:r>
        <w:rPr>
          <w:i/>
          <w:sz w:val="24"/>
        </w:rPr>
        <w:t>continued</w:t>
      </w:r>
    </w:p>
    <w:p w14:paraId="771B836F" w14:textId="77777777" w:rsidR="000D6C32" w:rsidRDefault="000D6C32">
      <w:pPr>
        <w:pageBreakBefore/>
        <w:ind w:right="-1050"/>
        <w:rPr>
          <w:sz w:val="24"/>
        </w:rPr>
      </w:pPr>
      <w:r>
        <w:rPr>
          <w:b/>
          <w:sz w:val="24"/>
        </w:rPr>
        <w:t>OTHER INFORMATION MYLOR FAMILY 1 (continued)</w:t>
      </w:r>
    </w:p>
    <w:p w14:paraId="758E2E6F" w14:textId="77777777" w:rsidR="000D6C32" w:rsidRDefault="000D6C32">
      <w:pPr>
        <w:ind w:right="-1050"/>
        <w:rPr>
          <w:sz w:val="24"/>
        </w:rPr>
      </w:pPr>
    </w:p>
    <w:p w14:paraId="6A9854ED" w14:textId="77777777" w:rsidR="000D6C32" w:rsidRDefault="000D6C32">
      <w:pPr>
        <w:ind w:right="-1050"/>
        <w:rPr>
          <w:i/>
          <w:sz w:val="24"/>
        </w:rPr>
      </w:pPr>
      <w:r>
        <w:rPr>
          <w:sz w:val="24"/>
        </w:rPr>
        <w:t>Created using information from:</w:t>
      </w:r>
    </w:p>
    <w:p w14:paraId="70FF0AFF" w14:textId="77777777" w:rsidR="000D6C32" w:rsidRDefault="000D6C32">
      <w:pPr>
        <w:ind w:right="-1050"/>
        <w:rPr>
          <w:i/>
          <w:sz w:val="24"/>
        </w:rPr>
      </w:pPr>
    </w:p>
    <w:p w14:paraId="0355BEFE" w14:textId="77777777" w:rsidR="000D6C32" w:rsidRDefault="000D6C32">
      <w:pPr>
        <w:ind w:right="-1050"/>
      </w:pPr>
      <w:r>
        <w:rPr>
          <w:i/>
          <w:sz w:val="24"/>
        </w:rPr>
        <w:t>continued</w:t>
      </w:r>
    </w:p>
    <w:p w14:paraId="0B8CCE8C" w14:textId="77777777" w:rsidR="00155A69" w:rsidRPr="00155A69" w:rsidRDefault="00155A69" w:rsidP="00B77EA1">
      <w:pPr>
        <w:numPr>
          <w:ilvl w:val="0"/>
          <w:numId w:val="213"/>
        </w:numPr>
        <w:ind w:right="-1050"/>
        <w:rPr>
          <w:sz w:val="24"/>
          <w:szCs w:val="24"/>
        </w:rPr>
      </w:pPr>
      <w:r w:rsidRPr="00155A69">
        <w:rPr>
          <w:sz w:val="24"/>
          <w:szCs w:val="24"/>
        </w:rPr>
        <w:t>London Gazette on-line</w:t>
      </w:r>
    </w:p>
    <w:p w14:paraId="33DC9425" w14:textId="77777777" w:rsidR="003E6643" w:rsidRDefault="00000000" w:rsidP="00B77EA1">
      <w:pPr>
        <w:numPr>
          <w:ilvl w:val="0"/>
          <w:numId w:val="213"/>
        </w:numPr>
        <w:ind w:right="-1050"/>
        <w:rPr>
          <w:sz w:val="24"/>
        </w:rPr>
      </w:pPr>
      <w:hyperlink r:id="rId521" w:history="1">
        <w:r w:rsidR="000D6C32" w:rsidRPr="003E6643">
          <w:rPr>
            <w:rStyle w:val="Hyperlink"/>
            <w:sz w:val="24"/>
          </w:rPr>
          <w:t>www.ancestry.com</w:t>
        </w:r>
      </w:hyperlink>
      <w:r w:rsidR="000D6C32" w:rsidRPr="003E6643">
        <w:rPr>
          <w:sz w:val="24"/>
        </w:rPr>
        <w:t xml:space="preserve"> </w:t>
      </w:r>
    </w:p>
    <w:p w14:paraId="302C2DA1" w14:textId="77777777" w:rsidR="000D6C32" w:rsidRPr="003E6643" w:rsidRDefault="00000000" w:rsidP="00B77EA1">
      <w:pPr>
        <w:numPr>
          <w:ilvl w:val="0"/>
          <w:numId w:val="213"/>
        </w:numPr>
        <w:ind w:right="-1050"/>
        <w:rPr>
          <w:sz w:val="24"/>
        </w:rPr>
      </w:pPr>
      <w:hyperlink r:id="rId522" w:history="1">
        <w:r w:rsidR="000D6C32" w:rsidRPr="003E6643">
          <w:rPr>
            <w:rStyle w:val="Hyperlink"/>
            <w:sz w:val="24"/>
          </w:rPr>
          <w:t>www.britishnewspaperarchive.co.uk</w:t>
        </w:r>
      </w:hyperlink>
      <w:r w:rsidR="000D6C32" w:rsidRPr="003E6643">
        <w:rPr>
          <w:sz w:val="24"/>
        </w:rPr>
        <w:t xml:space="preserve"> </w:t>
      </w:r>
    </w:p>
    <w:p w14:paraId="29DF3954" w14:textId="77777777" w:rsidR="000D6C32" w:rsidRDefault="000D6C32" w:rsidP="00B77EA1">
      <w:pPr>
        <w:numPr>
          <w:ilvl w:val="0"/>
          <w:numId w:val="213"/>
        </w:numPr>
        <w:ind w:right="-1050"/>
        <w:rPr>
          <w:sz w:val="24"/>
        </w:rPr>
      </w:pPr>
      <w:r>
        <w:rPr>
          <w:sz w:val="24"/>
        </w:rPr>
        <w:t xml:space="preserve">Pedigree Resource File </w:t>
      </w:r>
      <w:hyperlink r:id="rId523" w:history="1">
        <w:r w:rsidR="003E6643" w:rsidRPr="007D45BA">
          <w:rPr>
            <w:rStyle w:val="Hyperlink"/>
            <w:sz w:val="24"/>
          </w:rPr>
          <w:t>http://familysearch.org/pal:/MM9.2.1/SG1K-4S8</w:t>
        </w:r>
      </w:hyperlink>
      <w:r w:rsidR="003E6643">
        <w:rPr>
          <w:sz w:val="24"/>
        </w:rPr>
        <w:t xml:space="preserve"> </w:t>
      </w:r>
    </w:p>
    <w:p w14:paraId="73A71C10" w14:textId="77777777" w:rsidR="000D6C32" w:rsidRDefault="000D6C32" w:rsidP="00B77EA1">
      <w:pPr>
        <w:numPr>
          <w:ilvl w:val="0"/>
          <w:numId w:val="213"/>
        </w:numPr>
        <w:ind w:right="-1050"/>
        <w:rPr>
          <w:sz w:val="24"/>
        </w:rPr>
      </w:pPr>
      <w:r>
        <w:rPr>
          <w:sz w:val="24"/>
        </w:rPr>
        <w:t xml:space="preserve">1841, 1851, 1861, 1871, 1881 and 1891 census from Les Smith, Lyn Nash </w:t>
      </w:r>
      <w:hyperlink r:id="rId524" w:history="1">
        <w:r>
          <w:rPr>
            <w:rStyle w:val="Hyperlink"/>
            <w:sz w:val="24"/>
          </w:rPr>
          <w:t>lynnash@webaxs.net</w:t>
        </w:r>
      </w:hyperlink>
      <w:r>
        <w:rPr>
          <w:sz w:val="24"/>
        </w:rPr>
        <w:t xml:space="preserve">, reading of census fiches, </w:t>
      </w:r>
      <w:hyperlink r:id="rId525" w:history="1">
        <w:r>
          <w:rPr>
            <w:rStyle w:val="Hyperlink"/>
            <w:sz w:val="24"/>
          </w:rPr>
          <w:t>www.findmypast.co.uk</w:t>
        </w:r>
      </w:hyperlink>
      <w:r>
        <w:rPr>
          <w:sz w:val="24"/>
        </w:rPr>
        <w:t xml:space="preserve">, Kindred Konnections and </w:t>
      </w:r>
      <w:hyperlink r:id="rId526" w:history="1">
        <w:r>
          <w:rPr>
            <w:rStyle w:val="Hyperlink"/>
            <w:sz w:val="24"/>
          </w:rPr>
          <w:t>www.freecen.org.uk</w:t>
        </w:r>
      </w:hyperlink>
      <w:r>
        <w:rPr>
          <w:sz w:val="24"/>
        </w:rPr>
        <w:t xml:space="preserve"> plus </w:t>
      </w:r>
      <w:hyperlink r:id="rId527" w:history="1">
        <w:r>
          <w:rPr>
            <w:rStyle w:val="Hyperlink"/>
            <w:sz w:val="24"/>
          </w:rPr>
          <w:t>www.1901censusonline.com</w:t>
        </w:r>
      </w:hyperlink>
      <w:r>
        <w:rPr>
          <w:sz w:val="24"/>
        </w:rPr>
        <w:t xml:space="preserve"> (see below)</w:t>
      </w:r>
    </w:p>
    <w:p w14:paraId="6CEC75C4" w14:textId="27EDA400" w:rsidR="00D80255" w:rsidRDefault="00D80255" w:rsidP="00B77EA1">
      <w:pPr>
        <w:numPr>
          <w:ilvl w:val="0"/>
          <w:numId w:val="213"/>
        </w:numPr>
        <w:ind w:right="-1050"/>
        <w:rPr>
          <w:sz w:val="24"/>
        </w:rPr>
      </w:pPr>
      <w:r>
        <w:rPr>
          <w:sz w:val="24"/>
        </w:rPr>
        <w:t>email about photo of W G Parker soldier WWI on p</w:t>
      </w:r>
      <w:r w:rsidR="00EA08B6">
        <w:rPr>
          <w:sz w:val="24"/>
        </w:rPr>
        <w:t>o</w:t>
      </w:r>
      <w:r>
        <w:rPr>
          <w:sz w:val="24"/>
        </w:rPr>
        <w:t>stcard sent to John and Edith-Annie Champion in Camborne 1915</w:t>
      </w:r>
    </w:p>
    <w:p w14:paraId="466EC608" w14:textId="77777777" w:rsidR="000D6C32" w:rsidRDefault="000D6C32" w:rsidP="003E6643">
      <w:pPr>
        <w:ind w:right="-1050"/>
        <w:rPr>
          <w:sz w:val="24"/>
        </w:rPr>
      </w:pPr>
    </w:p>
    <w:p w14:paraId="22AFF50E" w14:textId="77777777" w:rsidR="000D6C32" w:rsidRDefault="000D6C32">
      <w:pPr>
        <w:ind w:right="-1050"/>
        <w:rPr>
          <w:sz w:val="24"/>
        </w:rPr>
      </w:pPr>
    </w:p>
    <w:p w14:paraId="5358CCE3" w14:textId="77777777" w:rsidR="000D6C32" w:rsidRDefault="000D6C32">
      <w:pPr>
        <w:ind w:right="-1050"/>
        <w:rPr>
          <w:sz w:val="24"/>
        </w:rPr>
      </w:pPr>
    </w:p>
    <w:p w14:paraId="10B90027" w14:textId="77777777" w:rsidR="000D6C32" w:rsidRDefault="000D6C32">
      <w:pPr>
        <w:ind w:right="-1050"/>
        <w:rPr>
          <w:sz w:val="24"/>
        </w:rPr>
      </w:pPr>
    </w:p>
    <w:p w14:paraId="244789EC" w14:textId="77777777" w:rsidR="000D6C32" w:rsidRDefault="000D6C32">
      <w:pPr>
        <w:ind w:right="-1050"/>
        <w:rPr>
          <w:sz w:val="24"/>
        </w:rPr>
      </w:pPr>
      <w:r>
        <w:rPr>
          <w:sz w:val="24"/>
        </w:rPr>
        <w:t>1871 census Mylor district 4 schedule 025 via Kindred Konnections and Les Smith</w:t>
      </w:r>
    </w:p>
    <w:tbl>
      <w:tblPr>
        <w:tblW w:w="0" w:type="auto"/>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1560"/>
        <w:gridCol w:w="1287"/>
        <w:gridCol w:w="839"/>
        <w:gridCol w:w="567"/>
        <w:gridCol w:w="2126"/>
        <w:gridCol w:w="2027"/>
      </w:tblGrid>
      <w:tr w:rsidR="00277FF2" w14:paraId="73E129D7" w14:textId="77777777" w:rsidTr="001D5BF4">
        <w:tc>
          <w:tcPr>
            <w:tcW w:w="1209" w:type="dxa"/>
            <w:shd w:val="clear" w:color="auto" w:fill="auto"/>
          </w:tcPr>
          <w:p w14:paraId="6782ED96" w14:textId="77777777" w:rsidR="000D6C32" w:rsidRDefault="000D6C32">
            <w:pPr>
              <w:ind w:right="-1050"/>
              <w:rPr>
                <w:sz w:val="24"/>
              </w:rPr>
            </w:pPr>
            <w:r>
              <w:rPr>
                <w:sz w:val="24"/>
              </w:rPr>
              <w:t>Francis</w:t>
            </w:r>
          </w:p>
        </w:tc>
        <w:tc>
          <w:tcPr>
            <w:tcW w:w="1560" w:type="dxa"/>
            <w:shd w:val="clear" w:color="auto" w:fill="auto"/>
          </w:tcPr>
          <w:p w14:paraId="24E17EF1" w14:textId="77777777" w:rsidR="000D6C32" w:rsidRDefault="000D6C32">
            <w:pPr>
              <w:ind w:right="-1050"/>
              <w:rPr>
                <w:sz w:val="24"/>
              </w:rPr>
            </w:pPr>
            <w:r>
              <w:rPr>
                <w:sz w:val="24"/>
              </w:rPr>
              <w:t>Rowe</w:t>
            </w:r>
          </w:p>
        </w:tc>
        <w:tc>
          <w:tcPr>
            <w:tcW w:w="1287" w:type="dxa"/>
            <w:shd w:val="clear" w:color="auto" w:fill="auto"/>
          </w:tcPr>
          <w:p w14:paraId="79CFA928" w14:textId="77777777" w:rsidR="000D6C32" w:rsidRDefault="000D6C32">
            <w:pPr>
              <w:ind w:right="-1050"/>
              <w:rPr>
                <w:sz w:val="24"/>
              </w:rPr>
            </w:pPr>
            <w:r>
              <w:rPr>
                <w:sz w:val="24"/>
              </w:rPr>
              <w:t>unmarried</w:t>
            </w:r>
          </w:p>
        </w:tc>
        <w:tc>
          <w:tcPr>
            <w:tcW w:w="839" w:type="dxa"/>
            <w:shd w:val="clear" w:color="auto" w:fill="auto"/>
          </w:tcPr>
          <w:p w14:paraId="2E9959EB" w14:textId="77777777" w:rsidR="000D6C32" w:rsidRDefault="000D6C32">
            <w:pPr>
              <w:ind w:right="-1050"/>
              <w:rPr>
                <w:sz w:val="24"/>
              </w:rPr>
            </w:pPr>
            <w:r>
              <w:rPr>
                <w:sz w:val="24"/>
              </w:rPr>
              <w:t>servant</w:t>
            </w:r>
          </w:p>
        </w:tc>
        <w:tc>
          <w:tcPr>
            <w:tcW w:w="567" w:type="dxa"/>
            <w:shd w:val="clear" w:color="auto" w:fill="auto"/>
          </w:tcPr>
          <w:p w14:paraId="4C1B65E9" w14:textId="77777777" w:rsidR="000D6C32" w:rsidRDefault="000D6C32">
            <w:pPr>
              <w:ind w:right="-1050"/>
              <w:rPr>
                <w:sz w:val="24"/>
              </w:rPr>
            </w:pPr>
            <w:r>
              <w:rPr>
                <w:sz w:val="24"/>
              </w:rPr>
              <w:t>14</w:t>
            </w:r>
          </w:p>
        </w:tc>
        <w:tc>
          <w:tcPr>
            <w:tcW w:w="2126" w:type="dxa"/>
            <w:shd w:val="clear" w:color="auto" w:fill="auto"/>
          </w:tcPr>
          <w:p w14:paraId="522177CE" w14:textId="77777777" w:rsidR="000D6C32" w:rsidRDefault="000D6C32">
            <w:pPr>
              <w:ind w:right="-1050"/>
              <w:rPr>
                <w:sz w:val="24"/>
              </w:rPr>
            </w:pPr>
            <w:r>
              <w:rPr>
                <w:sz w:val="24"/>
              </w:rPr>
              <w:t>farm sv undrs</w:t>
            </w:r>
          </w:p>
        </w:tc>
        <w:tc>
          <w:tcPr>
            <w:tcW w:w="2027" w:type="dxa"/>
            <w:shd w:val="clear" w:color="auto" w:fill="auto"/>
          </w:tcPr>
          <w:p w14:paraId="68FE03B5" w14:textId="77777777" w:rsidR="000D6C32" w:rsidRDefault="000D6C32">
            <w:pPr>
              <w:ind w:right="-1050"/>
            </w:pPr>
            <w:r>
              <w:rPr>
                <w:sz w:val="24"/>
              </w:rPr>
              <w:t>Mylor</w:t>
            </w:r>
          </w:p>
        </w:tc>
      </w:tr>
      <w:tr w:rsidR="00277FF2" w14:paraId="7C0F64C7" w14:textId="77777777" w:rsidTr="001D5BF4">
        <w:tc>
          <w:tcPr>
            <w:tcW w:w="1209" w:type="dxa"/>
            <w:shd w:val="clear" w:color="auto" w:fill="auto"/>
          </w:tcPr>
          <w:p w14:paraId="200F1D4F" w14:textId="77777777" w:rsidR="000D6C32" w:rsidRDefault="000D6C32">
            <w:pPr>
              <w:ind w:right="-1050"/>
              <w:rPr>
                <w:sz w:val="24"/>
              </w:rPr>
            </w:pPr>
            <w:r>
              <w:rPr>
                <w:sz w:val="24"/>
              </w:rPr>
              <w:t>THOS</w:t>
            </w:r>
          </w:p>
        </w:tc>
        <w:tc>
          <w:tcPr>
            <w:tcW w:w="1560" w:type="dxa"/>
            <w:shd w:val="clear" w:color="auto" w:fill="auto"/>
          </w:tcPr>
          <w:p w14:paraId="7EE43171" w14:textId="77777777" w:rsidR="000D6C32" w:rsidRDefault="000D6C32">
            <w:pPr>
              <w:ind w:right="-1050"/>
              <w:rPr>
                <w:sz w:val="24"/>
              </w:rPr>
            </w:pPr>
            <w:r>
              <w:rPr>
                <w:sz w:val="24"/>
              </w:rPr>
              <w:t>Tregenza</w:t>
            </w:r>
          </w:p>
        </w:tc>
        <w:tc>
          <w:tcPr>
            <w:tcW w:w="1287" w:type="dxa"/>
            <w:shd w:val="clear" w:color="auto" w:fill="auto"/>
          </w:tcPr>
          <w:p w14:paraId="1349C2C6" w14:textId="77777777" w:rsidR="000D6C32" w:rsidRDefault="000D6C32">
            <w:pPr>
              <w:ind w:right="-1050"/>
              <w:rPr>
                <w:sz w:val="24"/>
              </w:rPr>
            </w:pPr>
            <w:r>
              <w:rPr>
                <w:sz w:val="24"/>
              </w:rPr>
              <w:t>widower</w:t>
            </w:r>
          </w:p>
        </w:tc>
        <w:tc>
          <w:tcPr>
            <w:tcW w:w="839" w:type="dxa"/>
            <w:shd w:val="clear" w:color="auto" w:fill="auto"/>
          </w:tcPr>
          <w:p w14:paraId="0FC1F030" w14:textId="77777777" w:rsidR="000D6C32" w:rsidRDefault="000D6C32">
            <w:pPr>
              <w:ind w:right="-1050"/>
              <w:rPr>
                <w:sz w:val="24"/>
              </w:rPr>
            </w:pPr>
            <w:r>
              <w:rPr>
                <w:sz w:val="24"/>
              </w:rPr>
              <w:t>head</w:t>
            </w:r>
          </w:p>
        </w:tc>
        <w:tc>
          <w:tcPr>
            <w:tcW w:w="567" w:type="dxa"/>
            <w:shd w:val="clear" w:color="auto" w:fill="auto"/>
          </w:tcPr>
          <w:p w14:paraId="1E281524" w14:textId="77777777" w:rsidR="000D6C32" w:rsidRDefault="000D6C32">
            <w:pPr>
              <w:ind w:right="-1050"/>
              <w:rPr>
                <w:sz w:val="24"/>
              </w:rPr>
            </w:pPr>
            <w:r>
              <w:rPr>
                <w:sz w:val="24"/>
              </w:rPr>
              <w:t>79</w:t>
            </w:r>
          </w:p>
        </w:tc>
        <w:tc>
          <w:tcPr>
            <w:tcW w:w="2126" w:type="dxa"/>
            <w:shd w:val="clear" w:color="auto" w:fill="auto"/>
          </w:tcPr>
          <w:p w14:paraId="02BFC64C" w14:textId="77777777" w:rsidR="000D6C32" w:rsidRDefault="000D6C32">
            <w:pPr>
              <w:ind w:right="-1050"/>
              <w:rPr>
                <w:sz w:val="24"/>
              </w:rPr>
            </w:pPr>
            <w:r>
              <w:rPr>
                <w:sz w:val="24"/>
              </w:rPr>
              <w:t>frmr 18 acres</w:t>
            </w:r>
          </w:p>
        </w:tc>
        <w:tc>
          <w:tcPr>
            <w:tcW w:w="2027" w:type="dxa"/>
            <w:shd w:val="clear" w:color="auto" w:fill="auto"/>
          </w:tcPr>
          <w:p w14:paraId="1226F847" w14:textId="77777777" w:rsidR="000D6C32" w:rsidRDefault="000D6C32">
            <w:pPr>
              <w:ind w:right="-1050"/>
            </w:pPr>
            <w:r>
              <w:rPr>
                <w:sz w:val="24"/>
              </w:rPr>
              <w:t>Mylor</w:t>
            </w:r>
          </w:p>
        </w:tc>
      </w:tr>
      <w:tr w:rsidR="00277FF2" w14:paraId="781E6D51" w14:textId="77777777" w:rsidTr="001D5BF4">
        <w:tc>
          <w:tcPr>
            <w:tcW w:w="1209" w:type="dxa"/>
            <w:shd w:val="clear" w:color="auto" w:fill="auto"/>
          </w:tcPr>
          <w:p w14:paraId="759A24D8" w14:textId="77777777" w:rsidR="000D6C32" w:rsidRDefault="000D6C32">
            <w:pPr>
              <w:ind w:right="-1050"/>
              <w:rPr>
                <w:sz w:val="24"/>
              </w:rPr>
            </w:pPr>
            <w:r>
              <w:rPr>
                <w:sz w:val="24"/>
              </w:rPr>
              <w:t>AMELIA</w:t>
            </w:r>
          </w:p>
        </w:tc>
        <w:tc>
          <w:tcPr>
            <w:tcW w:w="1560" w:type="dxa"/>
            <w:shd w:val="clear" w:color="auto" w:fill="auto"/>
          </w:tcPr>
          <w:p w14:paraId="35846ABB" w14:textId="77777777" w:rsidR="000D6C32" w:rsidRDefault="000D6C32">
            <w:pPr>
              <w:ind w:right="-1050"/>
              <w:rPr>
                <w:sz w:val="24"/>
              </w:rPr>
            </w:pPr>
            <w:r>
              <w:rPr>
                <w:sz w:val="24"/>
              </w:rPr>
              <w:t>Tregenza</w:t>
            </w:r>
          </w:p>
        </w:tc>
        <w:tc>
          <w:tcPr>
            <w:tcW w:w="1287" w:type="dxa"/>
            <w:shd w:val="clear" w:color="auto" w:fill="auto"/>
          </w:tcPr>
          <w:p w14:paraId="33FF4FF1" w14:textId="77777777" w:rsidR="000D6C32" w:rsidRDefault="000D6C32">
            <w:pPr>
              <w:ind w:right="-1050"/>
              <w:rPr>
                <w:sz w:val="24"/>
              </w:rPr>
            </w:pPr>
            <w:r>
              <w:rPr>
                <w:sz w:val="24"/>
              </w:rPr>
              <w:t>unmarried</w:t>
            </w:r>
          </w:p>
        </w:tc>
        <w:tc>
          <w:tcPr>
            <w:tcW w:w="839" w:type="dxa"/>
            <w:shd w:val="clear" w:color="auto" w:fill="auto"/>
          </w:tcPr>
          <w:p w14:paraId="64AA9961" w14:textId="77777777" w:rsidR="000D6C32" w:rsidRDefault="000D6C32">
            <w:pPr>
              <w:ind w:right="-1050"/>
              <w:rPr>
                <w:sz w:val="24"/>
              </w:rPr>
            </w:pPr>
            <w:r>
              <w:rPr>
                <w:sz w:val="24"/>
              </w:rPr>
              <w:t>daughter</w:t>
            </w:r>
          </w:p>
        </w:tc>
        <w:tc>
          <w:tcPr>
            <w:tcW w:w="567" w:type="dxa"/>
            <w:shd w:val="clear" w:color="auto" w:fill="auto"/>
          </w:tcPr>
          <w:p w14:paraId="7FCB0D5A" w14:textId="77777777" w:rsidR="000D6C32" w:rsidRDefault="000D6C32">
            <w:pPr>
              <w:ind w:right="-1050"/>
              <w:rPr>
                <w:sz w:val="24"/>
              </w:rPr>
            </w:pPr>
            <w:r>
              <w:rPr>
                <w:sz w:val="24"/>
              </w:rPr>
              <w:t>49</w:t>
            </w:r>
          </w:p>
        </w:tc>
        <w:tc>
          <w:tcPr>
            <w:tcW w:w="2126" w:type="dxa"/>
            <w:shd w:val="clear" w:color="auto" w:fill="auto"/>
          </w:tcPr>
          <w:p w14:paraId="2BCC4436" w14:textId="77777777" w:rsidR="000D6C32" w:rsidRDefault="000D6C32">
            <w:pPr>
              <w:ind w:right="-1050"/>
              <w:rPr>
                <w:sz w:val="24"/>
              </w:rPr>
            </w:pPr>
            <w:r>
              <w:rPr>
                <w:sz w:val="24"/>
              </w:rPr>
              <w:t>dressmaker</w:t>
            </w:r>
          </w:p>
        </w:tc>
        <w:tc>
          <w:tcPr>
            <w:tcW w:w="2027" w:type="dxa"/>
            <w:shd w:val="clear" w:color="auto" w:fill="auto"/>
          </w:tcPr>
          <w:p w14:paraId="566191AD" w14:textId="77777777" w:rsidR="000D6C32" w:rsidRDefault="000D6C32">
            <w:pPr>
              <w:ind w:right="-1050"/>
            </w:pPr>
            <w:r>
              <w:rPr>
                <w:sz w:val="24"/>
              </w:rPr>
              <w:t>Mylor</w:t>
            </w:r>
          </w:p>
        </w:tc>
      </w:tr>
    </w:tbl>
    <w:p w14:paraId="4254A39A" w14:textId="77777777" w:rsidR="000D6C32" w:rsidRDefault="000D6C32">
      <w:pPr>
        <w:ind w:right="-1050"/>
        <w:rPr>
          <w:sz w:val="24"/>
        </w:rPr>
      </w:pPr>
    </w:p>
    <w:p w14:paraId="4415296E" w14:textId="77777777" w:rsidR="000D6C32" w:rsidRDefault="000D6C32">
      <w:pPr>
        <w:ind w:right="-1050"/>
        <w:rPr>
          <w:sz w:val="24"/>
        </w:rPr>
      </w:pPr>
    </w:p>
    <w:p w14:paraId="7AE33CAB" w14:textId="77777777" w:rsidR="000D6C32" w:rsidRDefault="000D6C32">
      <w:pPr>
        <w:pageBreakBefore/>
        <w:ind w:right="-1050"/>
        <w:rPr>
          <w:sz w:val="24"/>
        </w:rPr>
      </w:pPr>
      <w:r>
        <w:rPr>
          <w:b/>
          <w:sz w:val="24"/>
        </w:rPr>
        <w:t>OTHER INFORMATION MYLOR FAMILY 1 (continued)</w:t>
      </w:r>
    </w:p>
    <w:p w14:paraId="7A9B78E8" w14:textId="77777777" w:rsidR="000D6C32" w:rsidRDefault="000D6C32">
      <w:pPr>
        <w:ind w:right="-1050"/>
        <w:rPr>
          <w:sz w:val="24"/>
        </w:rPr>
      </w:pPr>
    </w:p>
    <w:p w14:paraId="397A682C" w14:textId="77777777" w:rsidR="000D6C32" w:rsidRDefault="000D6C32">
      <w:pPr>
        <w:ind w:right="-1050"/>
        <w:rPr>
          <w:sz w:val="24"/>
        </w:rPr>
      </w:pPr>
      <w:r>
        <w:rPr>
          <w:sz w:val="24"/>
        </w:rPr>
        <w:t xml:space="preserve">Lyn Nash </w:t>
      </w:r>
      <w:hyperlink r:id="rId528" w:history="1">
        <w:r>
          <w:rPr>
            <w:rStyle w:val="Hyperlink"/>
            <w:sz w:val="24"/>
          </w:rPr>
          <w:t>lynnash@webaxs.net</w:t>
        </w:r>
      </w:hyperlink>
      <w:r>
        <w:rPr>
          <w:sz w:val="24"/>
        </w:rPr>
        <w:t xml:space="preserve"> supplied the following census records:</w:t>
      </w:r>
    </w:p>
    <w:p w14:paraId="27FB3E9F" w14:textId="77777777" w:rsidR="000D6C32" w:rsidRDefault="000D6C32">
      <w:pPr>
        <w:ind w:left="720" w:right="-1050"/>
        <w:rPr>
          <w:sz w:val="24"/>
        </w:rPr>
      </w:pPr>
      <w:r>
        <w:rPr>
          <w:sz w:val="24"/>
        </w:rPr>
        <w:t xml:space="preserve">EDITH-A born 1856 probably </w:t>
      </w:r>
    </w:p>
    <w:p w14:paraId="6C9E1D0C" w14:textId="77777777" w:rsidR="000D6C32" w:rsidRDefault="000D6C32">
      <w:pPr>
        <w:ind w:left="1440" w:right="-1050"/>
        <w:rPr>
          <w:sz w:val="24"/>
        </w:rPr>
      </w:pPr>
      <w:r>
        <w:rPr>
          <w:sz w:val="24"/>
        </w:rPr>
        <w:t>1881 census 16 Trevenson St Camborne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689"/>
        <w:gridCol w:w="993"/>
        <w:gridCol w:w="708"/>
        <w:gridCol w:w="437"/>
        <w:gridCol w:w="2387"/>
        <w:gridCol w:w="2027"/>
      </w:tblGrid>
      <w:tr w:rsidR="00277FF2" w14:paraId="28C4077D" w14:textId="77777777" w:rsidTr="00150187">
        <w:tc>
          <w:tcPr>
            <w:tcW w:w="1419" w:type="dxa"/>
            <w:shd w:val="clear" w:color="auto" w:fill="auto"/>
          </w:tcPr>
          <w:p w14:paraId="08CD338C" w14:textId="77777777" w:rsidR="000D6C32" w:rsidRDefault="000D6C32">
            <w:pPr>
              <w:ind w:right="-1050"/>
              <w:rPr>
                <w:sz w:val="24"/>
              </w:rPr>
            </w:pPr>
            <w:r>
              <w:rPr>
                <w:sz w:val="24"/>
              </w:rPr>
              <w:t>John</w:t>
            </w:r>
          </w:p>
        </w:tc>
        <w:tc>
          <w:tcPr>
            <w:tcW w:w="1689" w:type="dxa"/>
            <w:shd w:val="clear" w:color="auto" w:fill="auto"/>
          </w:tcPr>
          <w:p w14:paraId="433F41C6" w14:textId="77777777" w:rsidR="000D6C32" w:rsidRDefault="000D6C32">
            <w:pPr>
              <w:ind w:right="-1050"/>
              <w:rPr>
                <w:sz w:val="24"/>
              </w:rPr>
            </w:pPr>
            <w:r>
              <w:rPr>
                <w:sz w:val="24"/>
              </w:rPr>
              <w:t>Champion</w:t>
            </w:r>
          </w:p>
        </w:tc>
        <w:tc>
          <w:tcPr>
            <w:tcW w:w="993" w:type="dxa"/>
            <w:shd w:val="clear" w:color="auto" w:fill="auto"/>
          </w:tcPr>
          <w:p w14:paraId="6CCB2072" w14:textId="77777777" w:rsidR="000D6C32" w:rsidRDefault="000D6C32">
            <w:pPr>
              <w:ind w:right="-1050"/>
              <w:rPr>
                <w:sz w:val="24"/>
              </w:rPr>
            </w:pPr>
            <w:r>
              <w:rPr>
                <w:sz w:val="24"/>
              </w:rPr>
              <w:t>married</w:t>
            </w:r>
          </w:p>
        </w:tc>
        <w:tc>
          <w:tcPr>
            <w:tcW w:w="708" w:type="dxa"/>
            <w:shd w:val="clear" w:color="auto" w:fill="auto"/>
          </w:tcPr>
          <w:p w14:paraId="47A8953F" w14:textId="77777777" w:rsidR="000D6C32" w:rsidRDefault="000D6C32">
            <w:pPr>
              <w:ind w:right="-1050"/>
              <w:rPr>
                <w:sz w:val="24"/>
              </w:rPr>
            </w:pPr>
            <w:r>
              <w:rPr>
                <w:sz w:val="24"/>
              </w:rPr>
              <w:t>head</w:t>
            </w:r>
          </w:p>
        </w:tc>
        <w:tc>
          <w:tcPr>
            <w:tcW w:w="437" w:type="dxa"/>
            <w:shd w:val="clear" w:color="auto" w:fill="auto"/>
          </w:tcPr>
          <w:p w14:paraId="29727804" w14:textId="77777777" w:rsidR="000D6C32" w:rsidRDefault="000D6C32">
            <w:pPr>
              <w:ind w:right="-1050"/>
              <w:rPr>
                <w:sz w:val="24"/>
              </w:rPr>
            </w:pPr>
            <w:r>
              <w:rPr>
                <w:sz w:val="24"/>
              </w:rPr>
              <w:t>30</w:t>
            </w:r>
          </w:p>
        </w:tc>
        <w:tc>
          <w:tcPr>
            <w:tcW w:w="2387" w:type="dxa"/>
            <w:shd w:val="clear" w:color="auto" w:fill="auto"/>
          </w:tcPr>
          <w:p w14:paraId="2772FB09" w14:textId="77777777" w:rsidR="000D6C32" w:rsidRDefault="000D6C32">
            <w:pPr>
              <w:ind w:right="-1050"/>
              <w:rPr>
                <w:sz w:val="24"/>
              </w:rPr>
            </w:pPr>
            <w:r>
              <w:rPr>
                <w:sz w:val="24"/>
              </w:rPr>
              <w:t>tin mining clerk</w:t>
            </w:r>
          </w:p>
        </w:tc>
        <w:tc>
          <w:tcPr>
            <w:tcW w:w="2027" w:type="dxa"/>
            <w:shd w:val="clear" w:color="auto" w:fill="auto"/>
          </w:tcPr>
          <w:p w14:paraId="011549FC" w14:textId="77777777" w:rsidR="000D6C32" w:rsidRDefault="000D6C32">
            <w:pPr>
              <w:ind w:right="-1050"/>
            </w:pPr>
            <w:r>
              <w:rPr>
                <w:sz w:val="24"/>
              </w:rPr>
              <w:t>Illogan</w:t>
            </w:r>
          </w:p>
        </w:tc>
      </w:tr>
      <w:tr w:rsidR="00277FF2" w14:paraId="3D648EA8" w14:textId="77777777" w:rsidTr="00150187">
        <w:tc>
          <w:tcPr>
            <w:tcW w:w="1419" w:type="dxa"/>
            <w:shd w:val="clear" w:color="auto" w:fill="auto"/>
          </w:tcPr>
          <w:p w14:paraId="03601012" w14:textId="77777777" w:rsidR="000D6C32" w:rsidRDefault="000D6C32">
            <w:pPr>
              <w:ind w:right="-1050"/>
              <w:rPr>
                <w:sz w:val="24"/>
              </w:rPr>
            </w:pPr>
            <w:r>
              <w:rPr>
                <w:sz w:val="24"/>
              </w:rPr>
              <w:t>Edith-A</w:t>
            </w:r>
          </w:p>
        </w:tc>
        <w:tc>
          <w:tcPr>
            <w:tcW w:w="1689" w:type="dxa"/>
            <w:shd w:val="clear" w:color="auto" w:fill="auto"/>
          </w:tcPr>
          <w:p w14:paraId="1755305C" w14:textId="77777777" w:rsidR="000D6C32" w:rsidRDefault="000D6C32">
            <w:pPr>
              <w:ind w:right="-1050"/>
              <w:rPr>
                <w:sz w:val="24"/>
              </w:rPr>
            </w:pPr>
            <w:r>
              <w:rPr>
                <w:sz w:val="24"/>
              </w:rPr>
              <w:t>Champion</w:t>
            </w:r>
          </w:p>
        </w:tc>
        <w:tc>
          <w:tcPr>
            <w:tcW w:w="993" w:type="dxa"/>
            <w:shd w:val="clear" w:color="auto" w:fill="auto"/>
          </w:tcPr>
          <w:p w14:paraId="3A2D02E4" w14:textId="77777777" w:rsidR="000D6C32" w:rsidRDefault="000D6C32">
            <w:pPr>
              <w:ind w:right="-1050"/>
              <w:rPr>
                <w:sz w:val="24"/>
              </w:rPr>
            </w:pPr>
            <w:r>
              <w:rPr>
                <w:sz w:val="24"/>
              </w:rPr>
              <w:t>married</w:t>
            </w:r>
          </w:p>
        </w:tc>
        <w:tc>
          <w:tcPr>
            <w:tcW w:w="708" w:type="dxa"/>
            <w:shd w:val="clear" w:color="auto" w:fill="auto"/>
          </w:tcPr>
          <w:p w14:paraId="6BD4AF44" w14:textId="77777777" w:rsidR="000D6C32" w:rsidRDefault="000D6C32">
            <w:pPr>
              <w:ind w:right="-1050"/>
              <w:rPr>
                <w:sz w:val="24"/>
              </w:rPr>
            </w:pPr>
            <w:r>
              <w:rPr>
                <w:sz w:val="24"/>
              </w:rPr>
              <w:t>wife</w:t>
            </w:r>
          </w:p>
        </w:tc>
        <w:tc>
          <w:tcPr>
            <w:tcW w:w="437" w:type="dxa"/>
            <w:shd w:val="clear" w:color="auto" w:fill="auto"/>
          </w:tcPr>
          <w:p w14:paraId="5954C255" w14:textId="77777777" w:rsidR="000D6C32" w:rsidRDefault="000D6C32">
            <w:pPr>
              <w:ind w:right="-1050"/>
              <w:rPr>
                <w:sz w:val="24"/>
              </w:rPr>
            </w:pPr>
            <w:r>
              <w:rPr>
                <w:sz w:val="24"/>
              </w:rPr>
              <w:t>25</w:t>
            </w:r>
          </w:p>
        </w:tc>
        <w:tc>
          <w:tcPr>
            <w:tcW w:w="2387" w:type="dxa"/>
            <w:shd w:val="clear" w:color="auto" w:fill="auto"/>
          </w:tcPr>
          <w:p w14:paraId="23B00FD2" w14:textId="77777777" w:rsidR="000D6C32" w:rsidRDefault="000D6C32">
            <w:pPr>
              <w:ind w:right="-1050"/>
              <w:rPr>
                <w:sz w:val="24"/>
              </w:rPr>
            </w:pPr>
            <w:r>
              <w:rPr>
                <w:sz w:val="24"/>
              </w:rPr>
              <w:t>wife</w:t>
            </w:r>
          </w:p>
        </w:tc>
        <w:tc>
          <w:tcPr>
            <w:tcW w:w="2027" w:type="dxa"/>
            <w:shd w:val="clear" w:color="auto" w:fill="auto"/>
          </w:tcPr>
          <w:p w14:paraId="345BB612" w14:textId="77777777" w:rsidR="000D6C32" w:rsidRDefault="000D6C32">
            <w:pPr>
              <w:ind w:right="-1050"/>
            </w:pPr>
            <w:r>
              <w:rPr>
                <w:sz w:val="24"/>
              </w:rPr>
              <w:t>Illogan</w:t>
            </w:r>
          </w:p>
        </w:tc>
      </w:tr>
    </w:tbl>
    <w:p w14:paraId="55C18CC2" w14:textId="77777777" w:rsidR="000D6C32" w:rsidRDefault="000D6C32">
      <w:pPr>
        <w:ind w:right="-1050" w:firstLine="720"/>
        <w:rPr>
          <w:sz w:val="24"/>
        </w:rPr>
      </w:pPr>
      <w:r>
        <w:rPr>
          <w:sz w:val="24"/>
        </w:rPr>
        <w:t>but note</w:t>
      </w:r>
      <w:r>
        <w:rPr>
          <w:sz w:val="24"/>
        </w:rPr>
        <w:tab/>
        <w:t>1881 census Fore Street Lanteglos-by-Fowey</w:t>
      </w:r>
    </w:p>
    <w:tbl>
      <w:tblPr>
        <w:tblW w:w="0" w:type="auto"/>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689"/>
        <w:gridCol w:w="993"/>
        <w:gridCol w:w="708"/>
        <w:gridCol w:w="437"/>
        <w:gridCol w:w="2387"/>
        <w:gridCol w:w="2027"/>
      </w:tblGrid>
      <w:tr w:rsidR="00277FF2" w14:paraId="4CBF85D7" w14:textId="77777777" w:rsidTr="001D5BF4">
        <w:tc>
          <w:tcPr>
            <w:tcW w:w="1374" w:type="dxa"/>
            <w:shd w:val="clear" w:color="auto" w:fill="auto"/>
          </w:tcPr>
          <w:p w14:paraId="7D41E47C" w14:textId="77777777" w:rsidR="000D6C32" w:rsidRDefault="000D6C32">
            <w:pPr>
              <w:ind w:right="-1050"/>
              <w:rPr>
                <w:sz w:val="24"/>
              </w:rPr>
            </w:pPr>
            <w:r>
              <w:rPr>
                <w:sz w:val="24"/>
              </w:rPr>
              <w:t>Albert</w:t>
            </w:r>
          </w:p>
        </w:tc>
        <w:tc>
          <w:tcPr>
            <w:tcW w:w="1689" w:type="dxa"/>
            <w:shd w:val="clear" w:color="auto" w:fill="auto"/>
          </w:tcPr>
          <w:p w14:paraId="63E76C78" w14:textId="77777777" w:rsidR="000D6C32" w:rsidRDefault="000D6C32">
            <w:pPr>
              <w:ind w:right="-1050"/>
              <w:rPr>
                <w:sz w:val="24"/>
              </w:rPr>
            </w:pPr>
            <w:r>
              <w:rPr>
                <w:sz w:val="24"/>
              </w:rPr>
              <w:t>Cossentine</w:t>
            </w:r>
          </w:p>
        </w:tc>
        <w:tc>
          <w:tcPr>
            <w:tcW w:w="993" w:type="dxa"/>
            <w:shd w:val="clear" w:color="auto" w:fill="auto"/>
          </w:tcPr>
          <w:p w14:paraId="40392883" w14:textId="77777777" w:rsidR="000D6C32" w:rsidRDefault="000D6C32">
            <w:pPr>
              <w:ind w:right="-1050"/>
              <w:rPr>
                <w:sz w:val="24"/>
              </w:rPr>
            </w:pPr>
            <w:r>
              <w:rPr>
                <w:sz w:val="24"/>
              </w:rPr>
              <w:t>married</w:t>
            </w:r>
          </w:p>
        </w:tc>
        <w:tc>
          <w:tcPr>
            <w:tcW w:w="708" w:type="dxa"/>
            <w:shd w:val="clear" w:color="auto" w:fill="auto"/>
          </w:tcPr>
          <w:p w14:paraId="6BD3F929" w14:textId="77777777" w:rsidR="000D6C32" w:rsidRDefault="000D6C32">
            <w:pPr>
              <w:ind w:right="-1050"/>
              <w:rPr>
                <w:sz w:val="24"/>
              </w:rPr>
            </w:pPr>
            <w:r>
              <w:rPr>
                <w:sz w:val="24"/>
              </w:rPr>
              <w:t>head</w:t>
            </w:r>
          </w:p>
        </w:tc>
        <w:tc>
          <w:tcPr>
            <w:tcW w:w="437" w:type="dxa"/>
            <w:shd w:val="clear" w:color="auto" w:fill="auto"/>
          </w:tcPr>
          <w:p w14:paraId="3E0A965A" w14:textId="77777777" w:rsidR="000D6C32" w:rsidRDefault="000D6C32">
            <w:pPr>
              <w:ind w:right="-1050"/>
              <w:rPr>
                <w:sz w:val="24"/>
              </w:rPr>
            </w:pPr>
            <w:r>
              <w:rPr>
                <w:sz w:val="24"/>
              </w:rPr>
              <w:t>29</w:t>
            </w:r>
          </w:p>
        </w:tc>
        <w:tc>
          <w:tcPr>
            <w:tcW w:w="2387" w:type="dxa"/>
            <w:shd w:val="clear" w:color="auto" w:fill="auto"/>
          </w:tcPr>
          <w:p w14:paraId="3736C94C" w14:textId="77777777" w:rsidR="000D6C32" w:rsidRDefault="000D6C32">
            <w:pPr>
              <w:ind w:right="-1050"/>
              <w:rPr>
                <w:sz w:val="24"/>
              </w:rPr>
            </w:pPr>
            <w:r>
              <w:rPr>
                <w:sz w:val="24"/>
              </w:rPr>
              <w:t>carpenter</w:t>
            </w:r>
          </w:p>
        </w:tc>
        <w:tc>
          <w:tcPr>
            <w:tcW w:w="2027" w:type="dxa"/>
            <w:shd w:val="clear" w:color="auto" w:fill="auto"/>
          </w:tcPr>
          <w:p w14:paraId="4BD530D7" w14:textId="77777777" w:rsidR="000D6C32" w:rsidRDefault="000D6C32">
            <w:pPr>
              <w:ind w:right="-1050"/>
            </w:pPr>
            <w:r>
              <w:rPr>
                <w:sz w:val="24"/>
              </w:rPr>
              <w:t>Polruan</w:t>
            </w:r>
          </w:p>
        </w:tc>
      </w:tr>
      <w:tr w:rsidR="00277FF2" w14:paraId="36205B1C" w14:textId="77777777" w:rsidTr="001D5BF4">
        <w:tc>
          <w:tcPr>
            <w:tcW w:w="1374" w:type="dxa"/>
            <w:shd w:val="clear" w:color="auto" w:fill="auto"/>
          </w:tcPr>
          <w:p w14:paraId="6A7E6BDC" w14:textId="77777777" w:rsidR="000D6C32" w:rsidRDefault="000D6C32">
            <w:pPr>
              <w:ind w:right="-1050"/>
              <w:rPr>
                <w:sz w:val="24"/>
              </w:rPr>
            </w:pPr>
            <w:r>
              <w:rPr>
                <w:sz w:val="24"/>
              </w:rPr>
              <w:t>Edith-A</w:t>
            </w:r>
          </w:p>
        </w:tc>
        <w:tc>
          <w:tcPr>
            <w:tcW w:w="1689" w:type="dxa"/>
            <w:shd w:val="clear" w:color="auto" w:fill="auto"/>
          </w:tcPr>
          <w:p w14:paraId="0EFCC033" w14:textId="77777777" w:rsidR="000D6C32" w:rsidRDefault="000D6C32">
            <w:pPr>
              <w:ind w:right="-1050"/>
              <w:rPr>
                <w:sz w:val="24"/>
              </w:rPr>
            </w:pPr>
            <w:r>
              <w:rPr>
                <w:sz w:val="24"/>
              </w:rPr>
              <w:t>Cossentine</w:t>
            </w:r>
          </w:p>
        </w:tc>
        <w:tc>
          <w:tcPr>
            <w:tcW w:w="993" w:type="dxa"/>
            <w:shd w:val="clear" w:color="auto" w:fill="auto"/>
          </w:tcPr>
          <w:p w14:paraId="11661FE0" w14:textId="77777777" w:rsidR="000D6C32" w:rsidRDefault="000D6C32">
            <w:pPr>
              <w:ind w:right="-1050"/>
              <w:rPr>
                <w:sz w:val="24"/>
              </w:rPr>
            </w:pPr>
            <w:r>
              <w:rPr>
                <w:sz w:val="24"/>
              </w:rPr>
              <w:t>married</w:t>
            </w:r>
          </w:p>
        </w:tc>
        <w:tc>
          <w:tcPr>
            <w:tcW w:w="708" w:type="dxa"/>
            <w:shd w:val="clear" w:color="auto" w:fill="auto"/>
          </w:tcPr>
          <w:p w14:paraId="15E18275" w14:textId="77777777" w:rsidR="000D6C32" w:rsidRDefault="000D6C32">
            <w:pPr>
              <w:ind w:right="-1050"/>
              <w:rPr>
                <w:sz w:val="24"/>
              </w:rPr>
            </w:pPr>
            <w:r>
              <w:rPr>
                <w:sz w:val="24"/>
              </w:rPr>
              <w:t>wife</w:t>
            </w:r>
          </w:p>
        </w:tc>
        <w:tc>
          <w:tcPr>
            <w:tcW w:w="437" w:type="dxa"/>
            <w:shd w:val="clear" w:color="auto" w:fill="auto"/>
          </w:tcPr>
          <w:p w14:paraId="0756912F" w14:textId="77777777" w:rsidR="000D6C32" w:rsidRDefault="000D6C32">
            <w:pPr>
              <w:ind w:right="-1050"/>
              <w:rPr>
                <w:sz w:val="24"/>
              </w:rPr>
            </w:pPr>
            <w:r>
              <w:rPr>
                <w:sz w:val="24"/>
              </w:rPr>
              <w:t>24</w:t>
            </w:r>
          </w:p>
        </w:tc>
        <w:tc>
          <w:tcPr>
            <w:tcW w:w="2387" w:type="dxa"/>
            <w:shd w:val="clear" w:color="auto" w:fill="auto"/>
          </w:tcPr>
          <w:p w14:paraId="1F0C60EA" w14:textId="77777777" w:rsidR="000D6C32" w:rsidRDefault="000D6C32">
            <w:pPr>
              <w:ind w:right="-1050"/>
              <w:rPr>
                <w:sz w:val="24"/>
              </w:rPr>
            </w:pPr>
            <w:r>
              <w:rPr>
                <w:sz w:val="24"/>
              </w:rPr>
              <w:t>wife</w:t>
            </w:r>
          </w:p>
        </w:tc>
        <w:tc>
          <w:tcPr>
            <w:tcW w:w="2027" w:type="dxa"/>
            <w:shd w:val="clear" w:color="auto" w:fill="auto"/>
          </w:tcPr>
          <w:p w14:paraId="38EEA442" w14:textId="77777777" w:rsidR="000D6C32" w:rsidRDefault="000D6C32">
            <w:pPr>
              <w:ind w:right="-1050"/>
            </w:pPr>
            <w:r>
              <w:rPr>
                <w:sz w:val="24"/>
              </w:rPr>
              <w:t>Illogan</w:t>
            </w:r>
          </w:p>
        </w:tc>
      </w:tr>
    </w:tbl>
    <w:p w14:paraId="12540090" w14:textId="77777777" w:rsidR="000D6C32" w:rsidRDefault="000D6C32">
      <w:pPr>
        <w:ind w:left="1440" w:right="-1050"/>
        <w:rPr>
          <w:sz w:val="24"/>
        </w:rPr>
      </w:pPr>
      <w:r>
        <w:rPr>
          <w:sz w:val="24"/>
        </w:rPr>
        <w:tab/>
      </w:r>
      <w:r>
        <w:rPr>
          <w:sz w:val="24"/>
        </w:rPr>
        <w:tab/>
        <w:t>Albert employed 2 men and 3 boys (apprentices)</w:t>
      </w:r>
    </w:p>
    <w:p w14:paraId="3BA6616A" w14:textId="77777777" w:rsidR="000D6C32" w:rsidRDefault="000D6C32">
      <w:pPr>
        <w:ind w:left="720" w:right="-1050"/>
        <w:rPr>
          <w:sz w:val="24"/>
        </w:rPr>
      </w:pPr>
      <w:r>
        <w:rPr>
          <w:sz w:val="24"/>
        </w:rPr>
        <w:t xml:space="preserve">LUCY-ELIZABETH born 1851 probably </w:t>
      </w:r>
    </w:p>
    <w:p w14:paraId="78F3F5D2" w14:textId="77777777" w:rsidR="000D6C32" w:rsidRDefault="000D6C32">
      <w:pPr>
        <w:ind w:left="1440" w:right="-1050"/>
        <w:rPr>
          <w:sz w:val="24"/>
        </w:rPr>
      </w:pPr>
      <w:r>
        <w:rPr>
          <w:sz w:val="24"/>
        </w:rPr>
        <w:t>1881 census 27 Lansdown Road Swindon Wiltshire</w:t>
      </w:r>
    </w:p>
    <w:tbl>
      <w:tblPr>
        <w:tblW w:w="0" w:type="auto"/>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992"/>
        <w:gridCol w:w="992"/>
        <w:gridCol w:w="1276"/>
        <w:gridCol w:w="567"/>
        <w:gridCol w:w="2268"/>
        <w:gridCol w:w="1460"/>
      </w:tblGrid>
      <w:tr w:rsidR="00277FF2" w14:paraId="3CA3BFB9" w14:textId="77777777" w:rsidTr="001D5BF4">
        <w:tc>
          <w:tcPr>
            <w:tcW w:w="2060" w:type="dxa"/>
            <w:shd w:val="clear" w:color="auto" w:fill="auto"/>
          </w:tcPr>
          <w:p w14:paraId="422A8315" w14:textId="77777777" w:rsidR="000D6C32" w:rsidRDefault="000D6C32">
            <w:pPr>
              <w:ind w:right="-1050"/>
              <w:rPr>
                <w:sz w:val="24"/>
              </w:rPr>
            </w:pPr>
            <w:r>
              <w:rPr>
                <w:sz w:val="24"/>
              </w:rPr>
              <w:t>Lucy-E ((George))</w:t>
            </w:r>
          </w:p>
        </w:tc>
        <w:tc>
          <w:tcPr>
            <w:tcW w:w="992" w:type="dxa"/>
            <w:shd w:val="clear" w:color="auto" w:fill="auto"/>
          </w:tcPr>
          <w:p w14:paraId="73F397F7" w14:textId="77777777" w:rsidR="000D6C32" w:rsidRDefault="000D6C32">
            <w:pPr>
              <w:ind w:right="-1050"/>
              <w:rPr>
                <w:sz w:val="24"/>
              </w:rPr>
            </w:pPr>
            <w:r>
              <w:rPr>
                <w:sz w:val="24"/>
              </w:rPr>
              <w:t>Hazell</w:t>
            </w:r>
          </w:p>
        </w:tc>
        <w:tc>
          <w:tcPr>
            <w:tcW w:w="992" w:type="dxa"/>
            <w:shd w:val="clear" w:color="auto" w:fill="auto"/>
          </w:tcPr>
          <w:p w14:paraId="6319C8AD" w14:textId="77777777" w:rsidR="000D6C32" w:rsidRDefault="000D6C32">
            <w:pPr>
              <w:ind w:right="-1050"/>
              <w:rPr>
                <w:sz w:val="24"/>
              </w:rPr>
            </w:pPr>
            <w:r>
              <w:rPr>
                <w:sz w:val="24"/>
              </w:rPr>
              <w:t>married</w:t>
            </w:r>
          </w:p>
        </w:tc>
        <w:tc>
          <w:tcPr>
            <w:tcW w:w="1276" w:type="dxa"/>
            <w:shd w:val="clear" w:color="auto" w:fill="auto"/>
          </w:tcPr>
          <w:p w14:paraId="6F348F0E" w14:textId="77777777" w:rsidR="000D6C32" w:rsidRDefault="000D6C32">
            <w:pPr>
              <w:ind w:right="-1050"/>
              <w:rPr>
                <w:sz w:val="24"/>
              </w:rPr>
            </w:pPr>
            <w:r>
              <w:rPr>
                <w:sz w:val="24"/>
              </w:rPr>
              <w:t>wife (head)</w:t>
            </w:r>
          </w:p>
        </w:tc>
        <w:tc>
          <w:tcPr>
            <w:tcW w:w="567" w:type="dxa"/>
            <w:shd w:val="clear" w:color="auto" w:fill="auto"/>
          </w:tcPr>
          <w:p w14:paraId="4E60EFBD" w14:textId="77777777" w:rsidR="000D6C32" w:rsidRDefault="000D6C32">
            <w:pPr>
              <w:ind w:right="-1050"/>
              <w:rPr>
                <w:sz w:val="24"/>
              </w:rPr>
            </w:pPr>
            <w:r>
              <w:rPr>
                <w:sz w:val="24"/>
              </w:rPr>
              <w:t>30</w:t>
            </w:r>
          </w:p>
        </w:tc>
        <w:tc>
          <w:tcPr>
            <w:tcW w:w="2268" w:type="dxa"/>
            <w:shd w:val="clear" w:color="auto" w:fill="auto"/>
          </w:tcPr>
          <w:p w14:paraId="77DA15F9" w14:textId="77777777" w:rsidR="000D6C32" w:rsidRDefault="000D6C32">
            <w:pPr>
              <w:ind w:right="-1050"/>
              <w:rPr>
                <w:sz w:val="24"/>
              </w:rPr>
            </w:pPr>
            <w:r>
              <w:rPr>
                <w:sz w:val="24"/>
              </w:rPr>
              <w:t>wife of boiler-maker</w:t>
            </w:r>
          </w:p>
        </w:tc>
        <w:tc>
          <w:tcPr>
            <w:tcW w:w="1460" w:type="dxa"/>
            <w:shd w:val="clear" w:color="auto" w:fill="auto"/>
          </w:tcPr>
          <w:p w14:paraId="0489FC61" w14:textId="77777777" w:rsidR="000D6C32" w:rsidRDefault="000D6C32">
            <w:pPr>
              <w:ind w:right="-1050"/>
            </w:pPr>
            <w:r>
              <w:rPr>
                <w:sz w:val="24"/>
              </w:rPr>
              <w:t>Foel Illogan</w:t>
            </w:r>
          </w:p>
        </w:tc>
      </w:tr>
    </w:tbl>
    <w:p w14:paraId="70FEF5AB"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Foel might be Pool ?</w:t>
      </w:r>
    </w:p>
    <w:p w14:paraId="00239CAF" w14:textId="77777777" w:rsidR="000D6C32" w:rsidRDefault="000D6C32">
      <w:pPr>
        <w:ind w:left="720" w:right="-1050"/>
        <w:rPr>
          <w:sz w:val="24"/>
        </w:rPr>
      </w:pPr>
      <w:r>
        <w:rPr>
          <w:sz w:val="24"/>
        </w:rPr>
        <w:t>but note</w:t>
      </w:r>
      <w:r>
        <w:rPr>
          <w:sz w:val="24"/>
        </w:rPr>
        <w:tab/>
        <w:t>1881 census Trelawne Forde Park Wolborough Devon</w:t>
      </w:r>
    </w:p>
    <w:tbl>
      <w:tblPr>
        <w:tblW w:w="0" w:type="auto"/>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701"/>
        <w:gridCol w:w="993"/>
        <w:gridCol w:w="708"/>
        <w:gridCol w:w="426"/>
        <w:gridCol w:w="2398"/>
        <w:gridCol w:w="2027"/>
      </w:tblGrid>
      <w:tr w:rsidR="00277FF2" w14:paraId="68AE751E" w14:textId="77777777" w:rsidTr="001D5BF4">
        <w:tc>
          <w:tcPr>
            <w:tcW w:w="1417" w:type="dxa"/>
            <w:shd w:val="clear" w:color="auto" w:fill="auto"/>
          </w:tcPr>
          <w:p w14:paraId="713E86EA" w14:textId="77777777" w:rsidR="000D6C32" w:rsidRDefault="000D6C32">
            <w:pPr>
              <w:ind w:right="-1050"/>
              <w:rPr>
                <w:sz w:val="24"/>
              </w:rPr>
            </w:pPr>
            <w:r>
              <w:rPr>
                <w:sz w:val="24"/>
              </w:rPr>
              <w:t>Lucy</w:t>
            </w:r>
          </w:p>
        </w:tc>
        <w:tc>
          <w:tcPr>
            <w:tcW w:w="1701" w:type="dxa"/>
            <w:shd w:val="clear" w:color="auto" w:fill="auto"/>
          </w:tcPr>
          <w:p w14:paraId="06CAB8B2" w14:textId="77777777" w:rsidR="000D6C32" w:rsidRDefault="000D6C32">
            <w:pPr>
              <w:ind w:right="-1050"/>
              <w:rPr>
                <w:sz w:val="24"/>
              </w:rPr>
            </w:pPr>
            <w:r>
              <w:rPr>
                <w:sz w:val="24"/>
              </w:rPr>
              <w:t>Blenkiron</w:t>
            </w:r>
          </w:p>
        </w:tc>
        <w:tc>
          <w:tcPr>
            <w:tcW w:w="993" w:type="dxa"/>
            <w:shd w:val="clear" w:color="auto" w:fill="auto"/>
          </w:tcPr>
          <w:p w14:paraId="2A1C45EE" w14:textId="77777777" w:rsidR="000D6C32" w:rsidRDefault="000D6C32">
            <w:pPr>
              <w:ind w:right="-1050"/>
              <w:rPr>
                <w:sz w:val="24"/>
              </w:rPr>
            </w:pPr>
            <w:r>
              <w:rPr>
                <w:sz w:val="24"/>
              </w:rPr>
              <w:t>widow</w:t>
            </w:r>
          </w:p>
        </w:tc>
        <w:tc>
          <w:tcPr>
            <w:tcW w:w="708" w:type="dxa"/>
            <w:shd w:val="clear" w:color="auto" w:fill="auto"/>
          </w:tcPr>
          <w:p w14:paraId="19B376F5" w14:textId="77777777" w:rsidR="000D6C32" w:rsidRDefault="000D6C32">
            <w:pPr>
              <w:ind w:right="-1050"/>
              <w:rPr>
                <w:sz w:val="24"/>
              </w:rPr>
            </w:pPr>
            <w:r>
              <w:rPr>
                <w:sz w:val="24"/>
              </w:rPr>
              <w:t>head</w:t>
            </w:r>
          </w:p>
        </w:tc>
        <w:tc>
          <w:tcPr>
            <w:tcW w:w="426" w:type="dxa"/>
            <w:shd w:val="clear" w:color="auto" w:fill="auto"/>
          </w:tcPr>
          <w:p w14:paraId="14E75106" w14:textId="77777777" w:rsidR="000D6C32" w:rsidRDefault="000D6C32">
            <w:pPr>
              <w:ind w:right="-1050"/>
              <w:rPr>
                <w:sz w:val="24"/>
              </w:rPr>
            </w:pPr>
            <w:r>
              <w:rPr>
                <w:sz w:val="24"/>
              </w:rPr>
              <w:t>31</w:t>
            </w:r>
          </w:p>
        </w:tc>
        <w:tc>
          <w:tcPr>
            <w:tcW w:w="2398" w:type="dxa"/>
            <w:shd w:val="clear" w:color="auto" w:fill="auto"/>
          </w:tcPr>
          <w:p w14:paraId="091C199E" w14:textId="77777777" w:rsidR="000D6C32" w:rsidRDefault="000D6C32">
            <w:pPr>
              <w:ind w:right="-1050"/>
              <w:rPr>
                <w:sz w:val="24"/>
              </w:rPr>
            </w:pPr>
            <w:r>
              <w:rPr>
                <w:sz w:val="24"/>
              </w:rPr>
              <w:t>no occupation</w:t>
            </w:r>
          </w:p>
        </w:tc>
        <w:tc>
          <w:tcPr>
            <w:tcW w:w="2027" w:type="dxa"/>
            <w:shd w:val="clear" w:color="auto" w:fill="auto"/>
          </w:tcPr>
          <w:p w14:paraId="160F6BFD" w14:textId="77777777" w:rsidR="000D6C32" w:rsidRDefault="000D6C32">
            <w:pPr>
              <w:ind w:right="-1050"/>
            </w:pPr>
            <w:r>
              <w:rPr>
                <w:sz w:val="24"/>
              </w:rPr>
              <w:t>Illogan</w:t>
            </w:r>
          </w:p>
        </w:tc>
      </w:tr>
    </w:tbl>
    <w:p w14:paraId="07CFE02F" w14:textId="77777777" w:rsidR="000D6C32" w:rsidRDefault="000D6C32">
      <w:pPr>
        <w:ind w:right="-1050"/>
        <w:rPr>
          <w:sz w:val="24"/>
        </w:rPr>
      </w:pPr>
    </w:p>
    <w:p w14:paraId="4CD82E36" w14:textId="77777777" w:rsidR="000D6C32" w:rsidRDefault="000D6C32">
      <w:pPr>
        <w:ind w:right="-1050"/>
        <w:rPr>
          <w:sz w:val="24"/>
        </w:rPr>
      </w:pPr>
    </w:p>
    <w:p w14:paraId="1C719DDE" w14:textId="77777777" w:rsidR="000D6C32" w:rsidRDefault="000D6C32">
      <w:pPr>
        <w:ind w:right="-1050"/>
      </w:pPr>
      <w:r>
        <w:rPr>
          <w:sz w:val="24"/>
        </w:rPr>
        <w:t>1851 census 1 Pumpfield Pool Illogan HO 107/1915 from reading of fiche</w:t>
      </w:r>
    </w:p>
    <w:p w14:paraId="4DC215BB" w14:textId="499B273B" w:rsidR="000D6C32" w:rsidRDefault="00DE0A71" w:rsidP="00B77EA1">
      <w:pPr>
        <w:numPr>
          <w:ilvl w:val="3"/>
          <w:numId w:val="54"/>
        </w:numPr>
        <w:ind w:right="-1050" w:firstLine="0"/>
        <w:rPr>
          <w:sz w:val="24"/>
        </w:rPr>
      </w:pPr>
      <w:r>
        <w:rPr>
          <w:noProof/>
        </w:rPr>
        <mc:AlternateContent>
          <mc:Choice Requires="wps">
            <w:drawing>
              <wp:anchor distT="0" distB="0" distL="114300" distR="114300" simplePos="0" relativeHeight="251658240" behindDoc="0" locked="0" layoutInCell="1" allowOverlap="1" wp14:anchorId="2E563711" wp14:editId="1CC4EBEA">
                <wp:simplePos x="0" y="0"/>
                <wp:positionH relativeFrom="column">
                  <wp:posOffset>821055</wp:posOffset>
                </wp:positionH>
                <wp:positionV relativeFrom="paragraph">
                  <wp:posOffset>635</wp:posOffset>
                </wp:positionV>
                <wp:extent cx="6567805" cy="927735"/>
                <wp:effectExtent l="1905" t="635" r="254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927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8"/>
                              <w:gridCol w:w="1276"/>
                              <w:gridCol w:w="708"/>
                              <w:gridCol w:w="567"/>
                              <w:gridCol w:w="2552"/>
                              <w:gridCol w:w="1176"/>
                            </w:tblGrid>
                            <w:tr w:rsidR="004C27C1" w14:paraId="12D97B31" w14:textId="77777777" w:rsidTr="001D5BF4">
                              <w:tc>
                                <w:tcPr>
                                  <w:tcW w:w="1951" w:type="dxa"/>
                                  <w:shd w:val="clear" w:color="auto" w:fill="auto"/>
                                </w:tcPr>
                                <w:p w14:paraId="77CCC9FC" w14:textId="77777777" w:rsidR="004C27C1" w:rsidRDefault="004C27C1">
                                  <w:pPr>
                                    <w:ind w:right="-1050"/>
                                    <w:rPr>
                                      <w:sz w:val="24"/>
                                    </w:rPr>
                                  </w:pPr>
                                  <w:r>
                                    <w:rPr>
                                      <w:sz w:val="24"/>
                                    </w:rPr>
                                    <w:t>JOHN L.</w:t>
                                  </w:r>
                                </w:p>
                              </w:tc>
                              <w:tc>
                                <w:tcPr>
                                  <w:tcW w:w="2128" w:type="dxa"/>
                                  <w:shd w:val="clear" w:color="auto" w:fill="auto"/>
                                </w:tcPr>
                                <w:p w14:paraId="066DD1AB" w14:textId="77777777" w:rsidR="004C27C1" w:rsidRDefault="004C27C1">
                                  <w:pPr>
                                    <w:ind w:right="-1050"/>
                                    <w:rPr>
                                      <w:sz w:val="24"/>
                                    </w:rPr>
                                  </w:pPr>
                                  <w:r>
                                    <w:rPr>
                                      <w:sz w:val="24"/>
                                    </w:rPr>
                                    <w:t>Tregenza</w:t>
                                  </w:r>
                                </w:p>
                              </w:tc>
                              <w:tc>
                                <w:tcPr>
                                  <w:tcW w:w="1276" w:type="dxa"/>
                                  <w:shd w:val="clear" w:color="auto" w:fill="auto"/>
                                </w:tcPr>
                                <w:p w14:paraId="3E11502F" w14:textId="77777777" w:rsidR="004C27C1" w:rsidRDefault="004C27C1">
                                  <w:pPr>
                                    <w:ind w:right="-1050"/>
                                    <w:rPr>
                                      <w:sz w:val="24"/>
                                    </w:rPr>
                                  </w:pPr>
                                  <w:r>
                                    <w:rPr>
                                      <w:sz w:val="24"/>
                                    </w:rPr>
                                    <w:t>married</w:t>
                                  </w:r>
                                </w:p>
                              </w:tc>
                              <w:tc>
                                <w:tcPr>
                                  <w:tcW w:w="708" w:type="dxa"/>
                                  <w:shd w:val="clear" w:color="auto" w:fill="auto"/>
                                </w:tcPr>
                                <w:p w14:paraId="393DE45B" w14:textId="77777777" w:rsidR="004C27C1" w:rsidRDefault="004C27C1">
                                  <w:pPr>
                                    <w:ind w:right="-1050"/>
                                    <w:rPr>
                                      <w:sz w:val="24"/>
                                    </w:rPr>
                                  </w:pPr>
                                  <w:r>
                                    <w:rPr>
                                      <w:sz w:val="24"/>
                                    </w:rPr>
                                    <w:t>head</w:t>
                                  </w:r>
                                </w:p>
                              </w:tc>
                              <w:tc>
                                <w:tcPr>
                                  <w:tcW w:w="567" w:type="dxa"/>
                                  <w:shd w:val="clear" w:color="auto" w:fill="auto"/>
                                </w:tcPr>
                                <w:p w14:paraId="166E4343" w14:textId="77777777" w:rsidR="004C27C1" w:rsidRDefault="004C27C1">
                                  <w:pPr>
                                    <w:ind w:right="-1050"/>
                                    <w:rPr>
                                      <w:sz w:val="24"/>
                                    </w:rPr>
                                  </w:pPr>
                                  <w:r>
                                    <w:rPr>
                                      <w:sz w:val="24"/>
                                    </w:rPr>
                                    <w:t>32</w:t>
                                  </w:r>
                                </w:p>
                              </w:tc>
                              <w:tc>
                                <w:tcPr>
                                  <w:tcW w:w="2552" w:type="dxa"/>
                                  <w:shd w:val="clear" w:color="auto" w:fill="auto"/>
                                </w:tcPr>
                                <w:p w14:paraId="1F1730C4" w14:textId="77777777" w:rsidR="004C27C1" w:rsidRDefault="004C27C1">
                                  <w:pPr>
                                    <w:ind w:right="-1050"/>
                                    <w:rPr>
                                      <w:sz w:val="24"/>
                                    </w:rPr>
                                  </w:pPr>
                                  <w:r>
                                    <w:rPr>
                                      <w:sz w:val="24"/>
                                    </w:rPr>
                                    <w:t>National school master</w:t>
                                  </w:r>
                                </w:p>
                              </w:tc>
                              <w:tc>
                                <w:tcPr>
                                  <w:tcW w:w="1176" w:type="dxa"/>
                                  <w:shd w:val="clear" w:color="auto" w:fill="auto"/>
                                </w:tcPr>
                                <w:p w14:paraId="57B6975C" w14:textId="77777777" w:rsidR="004C27C1" w:rsidRDefault="004C27C1">
                                  <w:pPr>
                                    <w:ind w:right="-1050"/>
                                  </w:pPr>
                                  <w:r>
                                    <w:rPr>
                                      <w:sz w:val="24"/>
                                    </w:rPr>
                                    <w:t>Mylor</w:t>
                                  </w:r>
                                </w:p>
                              </w:tc>
                            </w:tr>
                            <w:tr w:rsidR="004C27C1" w14:paraId="66C5E6D9" w14:textId="77777777" w:rsidTr="001D5BF4">
                              <w:tc>
                                <w:tcPr>
                                  <w:tcW w:w="1951" w:type="dxa"/>
                                  <w:shd w:val="clear" w:color="auto" w:fill="auto"/>
                                </w:tcPr>
                                <w:p w14:paraId="3C57C751" w14:textId="77777777" w:rsidR="004C27C1" w:rsidRDefault="004C27C1">
                                  <w:pPr>
                                    <w:ind w:right="-1050"/>
                                    <w:rPr>
                                      <w:sz w:val="24"/>
                                    </w:rPr>
                                  </w:pPr>
                                  <w:r>
                                    <w:rPr>
                                      <w:sz w:val="24"/>
                                    </w:rPr>
                                    <w:t>SARAH</w:t>
                                  </w:r>
                                </w:p>
                              </w:tc>
                              <w:tc>
                                <w:tcPr>
                                  <w:tcW w:w="2128" w:type="dxa"/>
                                  <w:shd w:val="clear" w:color="auto" w:fill="auto"/>
                                </w:tcPr>
                                <w:p w14:paraId="0E8630F7" w14:textId="77777777" w:rsidR="004C27C1" w:rsidRDefault="004C27C1">
                                  <w:pPr>
                                    <w:ind w:right="-1050"/>
                                    <w:rPr>
                                      <w:sz w:val="24"/>
                                    </w:rPr>
                                  </w:pPr>
                                  <w:r>
                                    <w:rPr>
                                      <w:sz w:val="24"/>
                                    </w:rPr>
                                    <w:t>Tregenza</w:t>
                                  </w:r>
                                </w:p>
                              </w:tc>
                              <w:tc>
                                <w:tcPr>
                                  <w:tcW w:w="1276" w:type="dxa"/>
                                  <w:shd w:val="clear" w:color="auto" w:fill="auto"/>
                                </w:tcPr>
                                <w:p w14:paraId="4D113298" w14:textId="77777777" w:rsidR="004C27C1" w:rsidRDefault="004C27C1">
                                  <w:pPr>
                                    <w:ind w:right="-1050"/>
                                    <w:rPr>
                                      <w:sz w:val="24"/>
                                    </w:rPr>
                                  </w:pPr>
                                  <w:r>
                                    <w:rPr>
                                      <w:sz w:val="24"/>
                                    </w:rPr>
                                    <w:t>married</w:t>
                                  </w:r>
                                </w:p>
                              </w:tc>
                              <w:tc>
                                <w:tcPr>
                                  <w:tcW w:w="708" w:type="dxa"/>
                                  <w:shd w:val="clear" w:color="auto" w:fill="auto"/>
                                </w:tcPr>
                                <w:p w14:paraId="27CEDA45" w14:textId="77777777" w:rsidR="004C27C1" w:rsidRDefault="004C27C1">
                                  <w:pPr>
                                    <w:ind w:right="-1050"/>
                                    <w:rPr>
                                      <w:sz w:val="24"/>
                                    </w:rPr>
                                  </w:pPr>
                                  <w:r>
                                    <w:rPr>
                                      <w:sz w:val="24"/>
                                    </w:rPr>
                                    <w:t>wife</w:t>
                                  </w:r>
                                </w:p>
                              </w:tc>
                              <w:tc>
                                <w:tcPr>
                                  <w:tcW w:w="567" w:type="dxa"/>
                                  <w:shd w:val="clear" w:color="auto" w:fill="auto"/>
                                </w:tcPr>
                                <w:p w14:paraId="459855DE" w14:textId="77777777" w:rsidR="004C27C1" w:rsidRDefault="004C27C1">
                                  <w:pPr>
                                    <w:ind w:right="-1050"/>
                                    <w:rPr>
                                      <w:sz w:val="24"/>
                                    </w:rPr>
                                  </w:pPr>
                                  <w:r>
                                    <w:rPr>
                                      <w:sz w:val="24"/>
                                    </w:rPr>
                                    <w:t>30</w:t>
                                  </w:r>
                                </w:p>
                              </w:tc>
                              <w:tc>
                                <w:tcPr>
                                  <w:tcW w:w="2552" w:type="dxa"/>
                                  <w:shd w:val="clear" w:color="auto" w:fill="auto"/>
                                </w:tcPr>
                                <w:p w14:paraId="00230676" w14:textId="77777777" w:rsidR="004C27C1" w:rsidRDefault="004C27C1">
                                  <w:pPr>
                                    <w:ind w:right="-1050"/>
                                    <w:rPr>
                                      <w:sz w:val="24"/>
                                    </w:rPr>
                                  </w:pPr>
                                  <w:r>
                                    <w:rPr>
                                      <w:sz w:val="24"/>
                                    </w:rPr>
                                    <w:t>National school mistress</w:t>
                                  </w:r>
                                </w:p>
                              </w:tc>
                              <w:tc>
                                <w:tcPr>
                                  <w:tcW w:w="1176" w:type="dxa"/>
                                  <w:shd w:val="clear" w:color="auto" w:fill="auto"/>
                                </w:tcPr>
                                <w:p w14:paraId="5ABB840E" w14:textId="77777777" w:rsidR="004C27C1" w:rsidRDefault="004C27C1">
                                  <w:pPr>
                                    <w:ind w:right="-1050"/>
                                  </w:pPr>
                                  <w:r>
                                    <w:rPr>
                                      <w:sz w:val="24"/>
                                    </w:rPr>
                                    <w:t>Mylor</w:t>
                                  </w:r>
                                </w:p>
                              </w:tc>
                            </w:tr>
                            <w:tr w:rsidR="004C27C1" w14:paraId="3A22C2EA" w14:textId="77777777" w:rsidTr="001D5BF4">
                              <w:tc>
                                <w:tcPr>
                                  <w:tcW w:w="1951" w:type="dxa"/>
                                  <w:shd w:val="clear" w:color="auto" w:fill="auto"/>
                                </w:tcPr>
                                <w:p w14:paraId="51361249" w14:textId="77777777" w:rsidR="004C27C1" w:rsidRDefault="004C27C1">
                                  <w:pPr>
                                    <w:ind w:right="-1050"/>
                                    <w:rPr>
                                      <w:sz w:val="24"/>
                                    </w:rPr>
                                  </w:pPr>
                                  <w:r>
                                    <w:rPr>
                                      <w:sz w:val="24"/>
                                    </w:rPr>
                                    <w:t>HELENA</w:t>
                                  </w:r>
                                </w:p>
                              </w:tc>
                              <w:tc>
                                <w:tcPr>
                                  <w:tcW w:w="2128" w:type="dxa"/>
                                  <w:shd w:val="clear" w:color="auto" w:fill="auto"/>
                                </w:tcPr>
                                <w:p w14:paraId="2268533D" w14:textId="77777777" w:rsidR="004C27C1" w:rsidRDefault="004C27C1">
                                  <w:pPr>
                                    <w:ind w:right="-1050"/>
                                    <w:rPr>
                                      <w:sz w:val="24"/>
                                    </w:rPr>
                                  </w:pPr>
                                  <w:r>
                                    <w:rPr>
                                      <w:sz w:val="24"/>
                                    </w:rPr>
                                    <w:t>Tregenza</w:t>
                                  </w:r>
                                </w:p>
                              </w:tc>
                              <w:tc>
                                <w:tcPr>
                                  <w:tcW w:w="1276" w:type="dxa"/>
                                  <w:shd w:val="clear" w:color="auto" w:fill="auto"/>
                                </w:tcPr>
                                <w:p w14:paraId="174E0109" w14:textId="77777777" w:rsidR="004C27C1" w:rsidRDefault="004C27C1">
                                  <w:pPr>
                                    <w:snapToGrid w:val="0"/>
                                    <w:ind w:right="-1050"/>
                                    <w:rPr>
                                      <w:sz w:val="24"/>
                                    </w:rPr>
                                  </w:pPr>
                                </w:p>
                              </w:tc>
                              <w:tc>
                                <w:tcPr>
                                  <w:tcW w:w="708" w:type="dxa"/>
                                  <w:shd w:val="clear" w:color="auto" w:fill="auto"/>
                                </w:tcPr>
                                <w:p w14:paraId="268A80C0" w14:textId="77777777" w:rsidR="004C27C1" w:rsidRDefault="004C27C1">
                                  <w:pPr>
                                    <w:ind w:right="-1050"/>
                                    <w:rPr>
                                      <w:sz w:val="24"/>
                                    </w:rPr>
                                  </w:pPr>
                                  <w:r>
                                    <w:rPr>
                                      <w:sz w:val="24"/>
                                    </w:rPr>
                                    <w:t>dau</w:t>
                                  </w:r>
                                </w:p>
                              </w:tc>
                              <w:tc>
                                <w:tcPr>
                                  <w:tcW w:w="567" w:type="dxa"/>
                                  <w:shd w:val="clear" w:color="auto" w:fill="auto"/>
                                </w:tcPr>
                                <w:p w14:paraId="2A7A0E5B" w14:textId="77777777" w:rsidR="004C27C1" w:rsidRDefault="004C27C1">
                                  <w:pPr>
                                    <w:ind w:right="-1050"/>
                                    <w:rPr>
                                      <w:sz w:val="24"/>
                                    </w:rPr>
                                  </w:pPr>
                                  <w:r>
                                    <w:rPr>
                                      <w:sz w:val="24"/>
                                    </w:rPr>
                                    <w:t xml:space="preserve">  2</w:t>
                                  </w:r>
                                </w:p>
                              </w:tc>
                              <w:tc>
                                <w:tcPr>
                                  <w:tcW w:w="2552" w:type="dxa"/>
                                  <w:shd w:val="clear" w:color="auto" w:fill="auto"/>
                                </w:tcPr>
                                <w:p w14:paraId="27859346" w14:textId="77777777" w:rsidR="004C27C1" w:rsidRDefault="004C27C1">
                                  <w:pPr>
                                    <w:snapToGrid w:val="0"/>
                                    <w:ind w:right="-1050"/>
                                    <w:rPr>
                                      <w:sz w:val="24"/>
                                    </w:rPr>
                                  </w:pPr>
                                </w:p>
                              </w:tc>
                              <w:tc>
                                <w:tcPr>
                                  <w:tcW w:w="1176" w:type="dxa"/>
                                  <w:shd w:val="clear" w:color="auto" w:fill="auto"/>
                                </w:tcPr>
                                <w:p w14:paraId="4A6FB294" w14:textId="77777777" w:rsidR="004C27C1" w:rsidRDefault="004C27C1">
                                  <w:pPr>
                                    <w:ind w:right="-1050"/>
                                  </w:pPr>
                                  <w:r>
                                    <w:rPr>
                                      <w:sz w:val="24"/>
                                    </w:rPr>
                                    <w:t>Illogan</w:t>
                                  </w:r>
                                </w:p>
                              </w:tc>
                            </w:tr>
                            <w:tr w:rsidR="004C27C1" w14:paraId="436D9A34" w14:textId="77777777" w:rsidTr="001D5BF4">
                              <w:tc>
                                <w:tcPr>
                                  <w:tcW w:w="1951" w:type="dxa"/>
                                  <w:shd w:val="clear" w:color="auto" w:fill="auto"/>
                                </w:tcPr>
                                <w:p w14:paraId="629C5B1B" w14:textId="77777777" w:rsidR="004C27C1" w:rsidRDefault="004C27C1">
                                  <w:pPr>
                                    <w:ind w:right="-1050"/>
                                    <w:rPr>
                                      <w:sz w:val="24"/>
                                    </w:rPr>
                                  </w:pPr>
                                  <w:r>
                                    <w:rPr>
                                      <w:sz w:val="24"/>
                                    </w:rPr>
                                    <w:t>LUCY-ELIZTH.</w:t>
                                  </w:r>
                                </w:p>
                              </w:tc>
                              <w:tc>
                                <w:tcPr>
                                  <w:tcW w:w="2128" w:type="dxa"/>
                                  <w:shd w:val="clear" w:color="auto" w:fill="auto"/>
                                </w:tcPr>
                                <w:p w14:paraId="235FFB51" w14:textId="77777777" w:rsidR="004C27C1" w:rsidRDefault="004C27C1">
                                  <w:pPr>
                                    <w:ind w:right="-1050"/>
                                    <w:rPr>
                                      <w:sz w:val="24"/>
                                    </w:rPr>
                                  </w:pPr>
                                  <w:r>
                                    <w:rPr>
                                      <w:sz w:val="24"/>
                                    </w:rPr>
                                    <w:t>Tregenza</w:t>
                                  </w:r>
                                </w:p>
                              </w:tc>
                              <w:tc>
                                <w:tcPr>
                                  <w:tcW w:w="1276" w:type="dxa"/>
                                  <w:shd w:val="clear" w:color="auto" w:fill="auto"/>
                                </w:tcPr>
                                <w:p w14:paraId="34392A78" w14:textId="77777777" w:rsidR="004C27C1" w:rsidRDefault="004C27C1">
                                  <w:pPr>
                                    <w:snapToGrid w:val="0"/>
                                    <w:ind w:right="-1050"/>
                                    <w:rPr>
                                      <w:sz w:val="24"/>
                                    </w:rPr>
                                  </w:pPr>
                                </w:p>
                              </w:tc>
                              <w:tc>
                                <w:tcPr>
                                  <w:tcW w:w="708" w:type="dxa"/>
                                  <w:shd w:val="clear" w:color="auto" w:fill="auto"/>
                                </w:tcPr>
                                <w:p w14:paraId="101F017B" w14:textId="77777777" w:rsidR="004C27C1" w:rsidRDefault="004C27C1">
                                  <w:pPr>
                                    <w:ind w:right="-1050"/>
                                    <w:rPr>
                                      <w:sz w:val="24"/>
                                    </w:rPr>
                                  </w:pPr>
                                  <w:r>
                                    <w:rPr>
                                      <w:sz w:val="24"/>
                                    </w:rPr>
                                    <w:t>dau</w:t>
                                  </w:r>
                                </w:p>
                              </w:tc>
                              <w:tc>
                                <w:tcPr>
                                  <w:tcW w:w="567" w:type="dxa"/>
                                  <w:shd w:val="clear" w:color="auto" w:fill="auto"/>
                                </w:tcPr>
                                <w:p w14:paraId="108894E4" w14:textId="77777777" w:rsidR="004C27C1" w:rsidRDefault="004C27C1">
                                  <w:pPr>
                                    <w:ind w:right="-1050"/>
                                    <w:rPr>
                                      <w:sz w:val="24"/>
                                    </w:rPr>
                                  </w:pPr>
                                  <w:r>
                                    <w:rPr>
                                      <w:sz w:val="24"/>
                                    </w:rPr>
                                    <w:t>2m</w:t>
                                  </w:r>
                                </w:p>
                              </w:tc>
                              <w:tc>
                                <w:tcPr>
                                  <w:tcW w:w="2552" w:type="dxa"/>
                                  <w:shd w:val="clear" w:color="auto" w:fill="auto"/>
                                </w:tcPr>
                                <w:p w14:paraId="62C4B40F" w14:textId="77777777" w:rsidR="004C27C1" w:rsidRDefault="004C27C1">
                                  <w:pPr>
                                    <w:snapToGrid w:val="0"/>
                                    <w:ind w:right="-1050"/>
                                    <w:rPr>
                                      <w:sz w:val="24"/>
                                    </w:rPr>
                                  </w:pPr>
                                </w:p>
                              </w:tc>
                              <w:tc>
                                <w:tcPr>
                                  <w:tcW w:w="1176" w:type="dxa"/>
                                  <w:shd w:val="clear" w:color="auto" w:fill="auto"/>
                                </w:tcPr>
                                <w:p w14:paraId="2F3C9D5C" w14:textId="77777777" w:rsidR="004C27C1" w:rsidRDefault="004C27C1">
                                  <w:pPr>
                                    <w:ind w:right="-1050"/>
                                  </w:pPr>
                                  <w:r>
                                    <w:rPr>
                                      <w:sz w:val="24"/>
                                    </w:rPr>
                                    <w:t>Illogan</w:t>
                                  </w:r>
                                </w:p>
                              </w:tc>
                            </w:tr>
                            <w:tr w:rsidR="004C27C1" w14:paraId="71EB197F" w14:textId="77777777" w:rsidTr="001D5BF4">
                              <w:tc>
                                <w:tcPr>
                                  <w:tcW w:w="1951" w:type="dxa"/>
                                  <w:shd w:val="clear" w:color="auto" w:fill="auto"/>
                                </w:tcPr>
                                <w:p w14:paraId="5EC1972D" w14:textId="77777777" w:rsidR="004C27C1" w:rsidRDefault="004C27C1">
                                  <w:pPr>
                                    <w:ind w:right="-1050"/>
                                    <w:rPr>
                                      <w:sz w:val="24"/>
                                    </w:rPr>
                                  </w:pPr>
                                  <w:r>
                                    <w:rPr>
                                      <w:sz w:val="24"/>
                                    </w:rPr>
                                    <w:t>Susan</w:t>
                                  </w:r>
                                </w:p>
                              </w:tc>
                              <w:tc>
                                <w:tcPr>
                                  <w:tcW w:w="2128" w:type="dxa"/>
                                  <w:shd w:val="clear" w:color="auto" w:fill="auto"/>
                                </w:tcPr>
                                <w:p w14:paraId="43D194D4" w14:textId="77777777" w:rsidR="004C27C1" w:rsidRDefault="004C27C1">
                                  <w:pPr>
                                    <w:ind w:right="-1050"/>
                                    <w:rPr>
                                      <w:sz w:val="24"/>
                                    </w:rPr>
                                  </w:pPr>
                                  <w:r>
                                    <w:rPr>
                                      <w:sz w:val="24"/>
                                    </w:rPr>
                                    <w:t>Mammon/Hammon</w:t>
                                  </w:r>
                                </w:p>
                              </w:tc>
                              <w:tc>
                                <w:tcPr>
                                  <w:tcW w:w="1276" w:type="dxa"/>
                                  <w:shd w:val="clear" w:color="auto" w:fill="auto"/>
                                </w:tcPr>
                                <w:p w14:paraId="5A47700A" w14:textId="77777777" w:rsidR="004C27C1" w:rsidRDefault="004C27C1">
                                  <w:pPr>
                                    <w:ind w:right="-1050"/>
                                    <w:rPr>
                                      <w:sz w:val="24"/>
                                    </w:rPr>
                                  </w:pPr>
                                  <w:r>
                                    <w:rPr>
                                      <w:sz w:val="24"/>
                                    </w:rPr>
                                    <w:t>unmarried</w:t>
                                  </w:r>
                                </w:p>
                              </w:tc>
                              <w:tc>
                                <w:tcPr>
                                  <w:tcW w:w="708" w:type="dxa"/>
                                  <w:shd w:val="clear" w:color="auto" w:fill="auto"/>
                                </w:tcPr>
                                <w:p w14:paraId="01A22679" w14:textId="77777777" w:rsidR="004C27C1" w:rsidRDefault="004C27C1">
                                  <w:pPr>
                                    <w:snapToGrid w:val="0"/>
                                    <w:ind w:right="-1050"/>
                                    <w:rPr>
                                      <w:sz w:val="24"/>
                                    </w:rPr>
                                  </w:pPr>
                                </w:p>
                              </w:tc>
                              <w:tc>
                                <w:tcPr>
                                  <w:tcW w:w="567" w:type="dxa"/>
                                  <w:shd w:val="clear" w:color="auto" w:fill="auto"/>
                                </w:tcPr>
                                <w:p w14:paraId="44AAA694" w14:textId="77777777" w:rsidR="004C27C1" w:rsidRDefault="004C27C1">
                                  <w:pPr>
                                    <w:ind w:right="-1050"/>
                                    <w:rPr>
                                      <w:sz w:val="24"/>
                                    </w:rPr>
                                  </w:pPr>
                                  <w:r>
                                    <w:rPr>
                                      <w:sz w:val="24"/>
                                    </w:rPr>
                                    <w:t>18</w:t>
                                  </w:r>
                                </w:p>
                              </w:tc>
                              <w:tc>
                                <w:tcPr>
                                  <w:tcW w:w="2552" w:type="dxa"/>
                                  <w:shd w:val="clear" w:color="auto" w:fill="auto"/>
                                </w:tcPr>
                                <w:p w14:paraId="61C56590" w14:textId="77777777" w:rsidR="004C27C1" w:rsidRDefault="004C27C1">
                                  <w:pPr>
                                    <w:ind w:right="-1050"/>
                                    <w:rPr>
                                      <w:sz w:val="24"/>
                                      <w:szCs w:val="24"/>
                                    </w:rPr>
                                  </w:pPr>
                                  <w:r>
                                    <w:rPr>
                                      <w:sz w:val="24"/>
                                    </w:rPr>
                                    <w:t>general servant</w:t>
                                  </w:r>
                                </w:p>
                              </w:tc>
                              <w:tc>
                                <w:tcPr>
                                  <w:tcW w:w="1176" w:type="dxa"/>
                                  <w:shd w:val="clear" w:color="auto" w:fill="auto"/>
                                </w:tcPr>
                                <w:p w14:paraId="6CD63CE5" w14:textId="77777777" w:rsidR="004C27C1" w:rsidRDefault="004C27C1">
                                  <w:pPr>
                                    <w:ind w:right="-1050"/>
                                  </w:pPr>
                                  <w:r>
                                    <w:rPr>
                                      <w:sz w:val="24"/>
                                      <w:szCs w:val="24"/>
                                    </w:rPr>
                                    <w:t>St Earth*</w:t>
                                  </w:r>
                                </w:p>
                              </w:tc>
                            </w:tr>
                          </w:tbl>
                          <w:p w14:paraId="633E0429" w14:textId="77777777" w:rsidR="004C27C1" w:rsidRDefault="004C27C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63711" id="_x0000_t202" coordsize="21600,21600" o:spt="202" path="m,l,21600r21600,l21600,xe">
                <v:stroke joinstyle="miter"/>
                <v:path gradientshapeok="t" o:connecttype="rect"/>
              </v:shapetype>
              <v:shape id="Text Box 2" o:spid="_x0000_s1026" type="#_x0000_t202" style="position:absolute;left:0;text-align:left;margin-left:64.65pt;margin-top:.05pt;width:517.15pt;height:7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8"/>
                        <w:gridCol w:w="1276"/>
                        <w:gridCol w:w="708"/>
                        <w:gridCol w:w="567"/>
                        <w:gridCol w:w="2552"/>
                        <w:gridCol w:w="1176"/>
                      </w:tblGrid>
                      <w:tr w:rsidR="004C27C1" w14:paraId="12D97B31" w14:textId="77777777" w:rsidTr="001D5BF4">
                        <w:tc>
                          <w:tcPr>
                            <w:tcW w:w="1951" w:type="dxa"/>
                            <w:shd w:val="clear" w:color="auto" w:fill="auto"/>
                          </w:tcPr>
                          <w:p w14:paraId="77CCC9FC" w14:textId="77777777" w:rsidR="004C27C1" w:rsidRDefault="004C27C1">
                            <w:pPr>
                              <w:ind w:right="-1050"/>
                              <w:rPr>
                                <w:sz w:val="24"/>
                              </w:rPr>
                            </w:pPr>
                            <w:r>
                              <w:rPr>
                                <w:sz w:val="24"/>
                              </w:rPr>
                              <w:t>JOHN L.</w:t>
                            </w:r>
                          </w:p>
                        </w:tc>
                        <w:tc>
                          <w:tcPr>
                            <w:tcW w:w="2128" w:type="dxa"/>
                            <w:shd w:val="clear" w:color="auto" w:fill="auto"/>
                          </w:tcPr>
                          <w:p w14:paraId="066DD1AB" w14:textId="77777777" w:rsidR="004C27C1" w:rsidRDefault="004C27C1">
                            <w:pPr>
                              <w:ind w:right="-1050"/>
                              <w:rPr>
                                <w:sz w:val="24"/>
                              </w:rPr>
                            </w:pPr>
                            <w:r>
                              <w:rPr>
                                <w:sz w:val="24"/>
                              </w:rPr>
                              <w:t>Tregenza</w:t>
                            </w:r>
                          </w:p>
                        </w:tc>
                        <w:tc>
                          <w:tcPr>
                            <w:tcW w:w="1276" w:type="dxa"/>
                            <w:shd w:val="clear" w:color="auto" w:fill="auto"/>
                          </w:tcPr>
                          <w:p w14:paraId="3E11502F" w14:textId="77777777" w:rsidR="004C27C1" w:rsidRDefault="004C27C1">
                            <w:pPr>
                              <w:ind w:right="-1050"/>
                              <w:rPr>
                                <w:sz w:val="24"/>
                              </w:rPr>
                            </w:pPr>
                            <w:r>
                              <w:rPr>
                                <w:sz w:val="24"/>
                              </w:rPr>
                              <w:t>married</w:t>
                            </w:r>
                          </w:p>
                        </w:tc>
                        <w:tc>
                          <w:tcPr>
                            <w:tcW w:w="708" w:type="dxa"/>
                            <w:shd w:val="clear" w:color="auto" w:fill="auto"/>
                          </w:tcPr>
                          <w:p w14:paraId="393DE45B" w14:textId="77777777" w:rsidR="004C27C1" w:rsidRDefault="004C27C1">
                            <w:pPr>
                              <w:ind w:right="-1050"/>
                              <w:rPr>
                                <w:sz w:val="24"/>
                              </w:rPr>
                            </w:pPr>
                            <w:r>
                              <w:rPr>
                                <w:sz w:val="24"/>
                              </w:rPr>
                              <w:t>head</w:t>
                            </w:r>
                          </w:p>
                        </w:tc>
                        <w:tc>
                          <w:tcPr>
                            <w:tcW w:w="567" w:type="dxa"/>
                            <w:shd w:val="clear" w:color="auto" w:fill="auto"/>
                          </w:tcPr>
                          <w:p w14:paraId="166E4343" w14:textId="77777777" w:rsidR="004C27C1" w:rsidRDefault="004C27C1">
                            <w:pPr>
                              <w:ind w:right="-1050"/>
                              <w:rPr>
                                <w:sz w:val="24"/>
                              </w:rPr>
                            </w:pPr>
                            <w:r>
                              <w:rPr>
                                <w:sz w:val="24"/>
                              </w:rPr>
                              <w:t>32</w:t>
                            </w:r>
                          </w:p>
                        </w:tc>
                        <w:tc>
                          <w:tcPr>
                            <w:tcW w:w="2552" w:type="dxa"/>
                            <w:shd w:val="clear" w:color="auto" w:fill="auto"/>
                          </w:tcPr>
                          <w:p w14:paraId="1F1730C4" w14:textId="77777777" w:rsidR="004C27C1" w:rsidRDefault="004C27C1">
                            <w:pPr>
                              <w:ind w:right="-1050"/>
                              <w:rPr>
                                <w:sz w:val="24"/>
                              </w:rPr>
                            </w:pPr>
                            <w:r>
                              <w:rPr>
                                <w:sz w:val="24"/>
                              </w:rPr>
                              <w:t>National school master</w:t>
                            </w:r>
                          </w:p>
                        </w:tc>
                        <w:tc>
                          <w:tcPr>
                            <w:tcW w:w="1176" w:type="dxa"/>
                            <w:shd w:val="clear" w:color="auto" w:fill="auto"/>
                          </w:tcPr>
                          <w:p w14:paraId="57B6975C" w14:textId="77777777" w:rsidR="004C27C1" w:rsidRDefault="004C27C1">
                            <w:pPr>
                              <w:ind w:right="-1050"/>
                            </w:pPr>
                            <w:r>
                              <w:rPr>
                                <w:sz w:val="24"/>
                              </w:rPr>
                              <w:t>Mylor</w:t>
                            </w:r>
                          </w:p>
                        </w:tc>
                      </w:tr>
                      <w:tr w:rsidR="004C27C1" w14:paraId="66C5E6D9" w14:textId="77777777" w:rsidTr="001D5BF4">
                        <w:tc>
                          <w:tcPr>
                            <w:tcW w:w="1951" w:type="dxa"/>
                            <w:shd w:val="clear" w:color="auto" w:fill="auto"/>
                          </w:tcPr>
                          <w:p w14:paraId="3C57C751" w14:textId="77777777" w:rsidR="004C27C1" w:rsidRDefault="004C27C1">
                            <w:pPr>
                              <w:ind w:right="-1050"/>
                              <w:rPr>
                                <w:sz w:val="24"/>
                              </w:rPr>
                            </w:pPr>
                            <w:r>
                              <w:rPr>
                                <w:sz w:val="24"/>
                              </w:rPr>
                              <w:t>SARAH</w:t>
                            </w:r>
                          </w:p>
                        </w:tc>
                        <w:tc>
                          <w:tcPr>
                            <w:tcW w:w="2128" w:type="dxa"/>
                            <w:shd w:val="clear" w:color="auto" w:fill="auto"/>
                          </w:tcPr>
                          <w:p w14:paraId="0E8630F7" w14:textId="77777777" w:rsidR="004C27C1" w:rsidRDefault="004C27C1">
                            <w:pPr>
                              <w:ind w:right="-1050"/>
                              <w:rPr>
                                <w:sz w:val="24"/>
                              </w:rPr>
                            </w:pPr>
                            <w:r>
                              <w:rPr>
                                <w:sz w:val="24"/>
                              </w:rPr>
                              <w:t>Tregenza</w:t>
                            </w:r>
                          </w:p>
                        </w:tc>
                        <w:tc>
                          <w:tcPr>
                            <w:tcW w:w="1276" w:type="dxa"/>
                            <w:shd w:val="clear" w:color="auto" w:fill="auto"/>
                          </w:tcPr>
                          <w:p w14:paraId="4D113298" w14:textId="77777777" w:rsidR="004C27C1" w:rsidRDefault="004C27C1">
                            <w:pPr>
                              <w:ind w:right="-1050"/>
                              <w:rPr>
                                <w:sz w:val="24"/>
                              </w:rPr>
                            </w:pPr>
                            <w:r>
                              <w:rPr>
                                <w:sz w:val="24"/>
                              </w:rPr>
                              <w:t>married</w:t>
                            </w:r>
                          </w:p>
                        </w:tc>
                        <w:tc>
                          <w:tcPr>
                            <w:tcW w:w="708" w:type="dxa"/>
                            <w:shd w:val="clear" w:color="auto" w:fill="auto"/>
                          </w:tcPr>
                          <w:p w14:paraId="27CEDA45" w14:textId="77777777" w:rsidR="004C27C1" w:rsidRDefault="004C27C1">
                            <w:pPr>
                              <w:ind w:right="-1050"/>
                              <w:rPr>
                                <w:sz w:val="24"/>
                              </w:rPr>
                            </w:pPr>
                            <w:r>
                              <w:rPr>
                                <w:sz w:val="24"/>
                              </w:rPr>
                              <w:t>wife</w:t>
                            </w:r>
                          </w:p>
                        </w:tc>
                        <w:tc>
                          <w:tcPr>
                            <w:tcW w:w="567" w:type="dxa"/>
                            <w:shd w:val="clear" w:color="auto" w:fill="auto"/>
                          </w:tcPr>
                          <w:p w14:paraId="459855DE" w14:textId="77777777" w:rsidR="004C27C1" w:rsidRDefault="004C27C1">
                            <w:pPr>
                              <w:ind w:right="-1050"/>
                              <w:rPr>
                                <w:sz w:val="24"/>
                              </w:rPr>
                            </w:pPr>
                            <w:r>
                              <w:rPr>
                                <w:sz w:val="24"/>
                              </w:rPr>
                              <w:t>30</w:t>
                            </w:r>
                          </w:p>
                        </w:tc>
                        <w:tc>
                          <w:tcPr>
                            <w:tcW w:w="2552" w:type="dxa"/>
                            <w:shd w:val="clear" w:color="auto" w:fill="auto"/>
                          </w:tcPr>
                          <w:p w14:paraId="00230676" w14:textId="77777777" w:rsidR="004C27C1" w:rsidRDefault="004C27C1">
                            <w:pPr>
                              <w:ind w:right="-1050"/>
                              <w:rPr>
                                <w:sz w:val="24"/>
                              </w:rPr>
                            </w:pPr>
                            <w:r>
                              <w:rPr>
                                <w:sz w:val="24"/>
                              </w:rPr>
                              <w:t>National school mistress</w:t>
                            </w:r>
                          </w:p>
                        </w:tc>
                        <w:tc>
                          <w:tcPr>
                            <w:tcW w:w="1176" w:type="dxa"/>
                            <w:shd w:val="clear" w:color="auto" w:fill="auto"/>
                          </w:tcPr>
                          <w:p w14:paraId="5ABB840E" w14:textId="77777777" w:rsidR="004C27C1" w:rsidRDefault="004C27C1">
                            <w:pPr>
                              <w:ind w:right="-1050"/>
                            </w:pPr>
                            <w:r>
                              <w:rPr>
                                <w:sz w:val="24"/>
                              </w:rPr>
                              <w:t>Mylor</w:t>
                            </w:r>
                          </w:p>
                        </w:tc>
                      </w:tr>
                      <w:tr w:rsidR="004C27C1" w14:paraId="3A22C2EA" w14:textId="77777777" w:rsidTr="001D5BF4">
                        <w:tc>
                          <w:tcPr>
                            <w:tcW w:w="1951" w:type="dxa"/>
                            <w:shd w:val="clear" w:color="auto" w:fill="auto"/>
                          </w:tcPr>
                          <w:p w14:paraId="51361249" w14:textId="77777777" w:rsidR="004C27C1" w:rsidRDefault="004C27C1">
                            <w:pPr>
                              <w:ind w:right="-1050"/>
                              <w:rPr>
                                <w:sz w:val="24"/>
                              </w:rPr>
                            </w:pPr>
                            <w:r>
                              <w:rPr>
                                <w:sz w:val="24"/>
                              </w:rPr>
                              <w:t>HELENA</w:t>
                            </w:r>
                          </w:p>
                        </w:tc>
                        <w:tc>
                          <w:tcPr>
                            <w:tcW w:w="2128" w:type="dxa"/>
                            <w:shd w:val="clear" w:color="auto" w:fill="auto"/>
                          </w:tcPr>
                          <w:p w14:paraId="2268533D" w14:textId="77777777" w:rsidR="004C27C1" w:rsidRDefault="004C27C1">
                            <w:pPr>
                              <w:ind w:right="-1050"/>
                              <w:rPr>
                                <w:sz w:val="24"/>
                              </w:rPr>
                            </w:pPr>
                            <w:r>
                              <w:rPr>
                                <w:sz w:val="24"/>
                              </w:rPr>
                              <w:t>Tregenza</w:t>
                            </w:r>
                          </w:p>
                        </w:tc>
                        <w:tc>
                          <w:tcPr>
                            <w:tcW w:w="1276" w:type="dxa"/>
                            <w:shd w:val="clear" w:color="auto" w:fill="auto"/>
                          </w:tcPr>
                          <w:p w14:paraId="174E0109" w14:textId="77777777" w:rsidR="004C27C1" w:rsidRDefault="004C27C1">
                            <w:pPr>
                              <w:snapToGrid w:val="0"/>
                              <w:ind w:right="-1050"/>
                              <w:rPr>
                                <w:sz w:val="24"/>
                              </w:rPr>
                            </w:pPr>
                          </w:p>
                        </w:tc>
                        <w:tc>
                          <w:tcPr>
                            <w:tcW w:w="708" w:type="dxa"/>
                            <w:shd w:val="clear" w:color="auto" w:fill="auto"/>
                          </w:tcPr>
                          <w:p w14:paraId="268A80C0" w14:textId="77777777" w:rsidR="004C27C1" w:rsidRDefault="004C27C1">
                            <w:pPr>
                              <w:ind w:right="-1050"/>
                              <w:rPr>
                                <w:sz w:val="24"/>
                              </w:rPr>
                            </w:pPr>
                            <w:r>
                              <w:rPr>
                                <w:sz w:val="24"/>
                              </w:rPr>
                              <w:t>dau</w:t>
                            </w:r>
                          </w:p>
                        </w:tc>
                        <w:tc>
                          <w:tcPr>
                            <w:tcW w:w="567" w:type="dxa"/>
                            <w:shd w:val="clear" w:color="auto" w:fill="auto"/>
                          </w:tcPr>
                          <w:p w14:paraId="2A7A0E5B" w14:textId="77777777" w:rsidR="004C27C1" w:rsidRDefault="004C27C1">
                            <w:pPr>
                              <w:ind w:right="-1050"/>
                              <w:rPr>
                                <w:sz w:val="24"/>
                              </w:rPr>
                            </w:pPr>
                            <w:r>
                              <w:rPr>
                                <w:sz w:val="24"/>
                              </w:rPr>
                              <w:t xml:space="preserve">  2</w:t>
                            </w:r>
                          </w:p>
                        </w:tc>
                        <w:tc>
                          <w:tcPr>
                            <w:tcW w:w="2552" w:type="dxa"/>
                            <w:shd w:val="clear" w:color="auto" w:fill="auto"/>
                          </w:tcPr>
                          <w:p w14:paraId="27859346" w14:textId="77777777" w:rsidR="004C27C1" w:rsidRDefault="004C27C1">
                            <w:pPr>
                              <w:snapToGrid w:val="0"/>
                              <w:ind w:right="-1050"/>
                              <w:rPr>
                                <w:sz w:val="24"/>
                              </w:rPr>
                            </w:pPr>
                          </w:p>
                        </w:tc>
                        <w:tc>
                          <w:tcPr>
                            <w:tcW w:w="1176" w:type="dxa"/>
                            <w:shd w:val="clear" w:color="auto" w:fill="auto"/>
                          </w:tcPr>
                          <w:p w14:paraId="4A6FB294" w14:textId="77777777" w:rsidR="004C27C1" w:rsidRDefault="004C27C1">
                            <w:pPr>
                              <w:ind w:right="-1050"/>
                            </w:pPr>
                            <w:r>
                              <w:rPr>
                                <w:sz w:val="24"/>
                              </w:rPr>
                              <w:t>Illogan</w:t>
                            </w:r>
                          </w:p>
                        </w:tc>
                      </w:tr>
                      <w:tr w:rsidR="004C27C1" w14:paraId="436D9A34" w14:textId="77777777" w:rsidTr="001D5BF4">
                        <w:tc>
                          <w:tcPr>
                            <w:tcW w:w="1951" w:type="dxa"/>
                            <w:shd w:val="clear" w:color="auto" w:fill="auto"/>
                          </w:tcPr>
                          <w:p w14:paraId="629C5B1B" w14:textId="77777777" w:rsidR="004C27C1" w:rsidRDefault="004C27C1">
                            <w:pPr>
                              <w:ind w:right="-1050"/>
                              <w:rPr>
                                <w:sz w:val="24"/>
                              </w:rPr>
                            </w:pPr>
                            <w:r>
                              <w:rPr>
                                <w:sz w:val="24"/>
                              </w:rPr>
                              <w:t>LUCY-ELIZTH.</w:t>
                            </w:r>
                          </w:p>
                        </w:tc>
                        <w:tc>
                          <w:tcPr>
                            <w:tcW w:w="2128" w:type="dxa"/>
                            <w:shd w:val="clear" w:color="auto" w:fill="auto"/>
                          </w:tcPr>
                          <w:p w14:paraId="235FFB51" w14:textId="77777777" w:rsidR="004C27C1" w:rsidRDefault="004C27C1">
                            <w:pPr>
                              <w:ind w:right="-1050"/>
                              <w:rPr>
                                <w:sz w:val="24"/>
                              </w:rPr>
                            </w:pPr>
                            <w:r>
                              <w:rPr>
                                <w:sz w:val="24"/>
                              </w:rPr>
                              <w:t>Tregenza</w:t>
                            </w:r>
                          </w:p>
                        </w:tc>
                        <w:tc>
                          <w:tcPr>
                            <w:tcW w:w="1276" w:type="dxa"/>
                            <w:shd w:val="clear" w:color="auto" w:fill="auto"/>
                          </w:tcPr>
                          <w:p w14:paraId="34392A78" w14:textId="77777777" w:rsidR="004C27C1" w:rsidRDefault="004C27C1">
                            <w:pPr>
                              <w:snapToGrid w:val="0"/>
                              <w:ind w:right="-1050"/>
                              <w:rPr>
                                <w:sz w:val="24"/>
                              </w:rPr>
                            </w:pPr>
                          </w:p>
                        </w:tc>
                        <w:tc>
                          <w:tcPr>
                            <w:tcW w:w="708" w:type="dxa"/>
                            <w:shd w:val="clear" w:color="auto" w:fill="auto"/>
                          </w:tcPr>
                          <w:p w14:paraId="101F017B" w14:textId="77777777" w:rsidR="004C27C1" w:rsidRDefault="004C27C1">
                            <w:pPr>
                              <w:ind w:right="-1050"/>
                              <w:rPr>
                                <w:sz w:val="24"/>
                              </w:rPr>
                            </w:pPr>
                            <w:r>
                              <w:rPr>
                                <w:sz w:val="24"/>
                              </w:rPr>
                              <w:t>dau</w:t>
                            </w:r>
                          </w:p>
                        </w:tc>
                        <w:tc>
                          <w:tcPr>
                            <w:tcW w:w="567" w:type="dxa"/>
                            <w:shd w:val="clear" w:color="auto" w:fill="auto"/>
                          </w:tcPr>
                          <w:p w14:paraId="108894E4" w14:textId="77777777" w:rsidR="004C27C1" w:rsidRDefault="004C27C1">
                            <w:pPr>
                              <w:ind w:right="-1050"/>
                              <w:rPr>
                                <w:sz w:val="24"/>
                              </w:rPr>
                            </w:pPr>
                            <w:r>
                              <w:rPr>
                                <w:sz w:val="24"/>
                              </w:rPr>
                              <w:t>2m</w:t>
                            </w:r>
                          </w:p>
                        </w:tc>
                        <w:tc>
                          <w:tcPr>
                            <w:tcW w:w="2552" w:type="dxa"/>
                            <w:shd w:val="clear" w:color="auto" w:fill="auto"/>
                          </w:tcPr>
                          <w:p w14:paraId="62C4B40F" w14:textId="77777777" w:rsidR="004C27C1" w:rsidRDefault="004C27C1">
                            <w:pPr>
                              <w:snapToGrid w:val="0"/>
                              <w:ind w:right="-1050"/>
                              <w:rPr>
                                <w:sz w:val="24"/>
                              </w:rPr>
                            </w:pPr>
                          </w:p>
                        </w:tc>
                        <w:tc>
                          <w:tcPr>
                            <w:tcW w:w="1176" w:type="dxa"/>
                            <w:shd w:val="clear" w:color="auto" w:fill="auto"/>
                          </w:tcPr>
                          <w:p w14:paraId="2F3C9D5C" w14:textId="77777777" w:rsidR="004C27C1" w:rsidRDefault="004C27C1">
                            <w:pPr>
                              <w:ind w:right="-1050"/>
                            </w:pPr>
                            <w:r>
                              <w:rPr>
                                <w:sz w:val="24"/>
                              </w:rPr>
                              <w:t>Illogan</w:t>
                            </w:r>
                          </w:p>
                        </w:tc>
                      </w:tr>
                      <w:tr w:rsidR="004C27C1" w14:paraId="71EB197F" w14:textId="77777777" w:rsidTr="001D5BF4">
                        <w:tc>
                          <w:tcPr>
                            <w:tcW w:w="1951" w:type="dxa"/>
                            <w:shd w:val="clear" w:color="auto" w:fill="auto"/>
                          </w:tcPr>
                          <w:p w14:paraId="5EC1972D" w14:textId="77777777" w:rsidR="004C27C1" w:rsidRDefault="004C27C1">
                            <w:pPr>
                              <w:ind w:right="-1050"/>
                              <w:rPr>
                                <w:sz w:val="24"/>
                              </w:rPr>
                            </w:pPr>
                            <w:r>
                              <w:rPr>
                                <w:sz w:val="24"/>
                              </w:rPr>
                              <w:t>Susan</w:t>
                            </w:r>
                          </w:p>
                        </w:tc>
                        <w:tc>
                          <w:tcPr>
                            <w:tcW w:w="2128" w:type="dxa"/>
                            <w:shd w:val="clear" w:color="auto" w:fill="auto"/>
                          </w:tcPr>
                          <w:p w14:paraId="43D194D4" w14:textId="77777777" w:rsidR="004C27C1" w:rsidRDefault="004C27C1">
                            <w:pPr>
                              <w:ind w:right="-1050"/>
                              <w:rPr>
                                <w:sz w:val="24"/>
                              </w:rPr>
                            </w:pPr>
                            <w:r>
                              <w:rPr>
                                <w:sz w:val="24"/>
                              </w:rPr>
                              <w:t>Mammon/Hammon</w:t>
                            </w:r>
                          </w:p>
                        </w:tc>
                        <w:tc>
                          <w:tcPr>
                            <w:tcW w:w="1276" w:type="dxa"/>
                            <w:shd w:val="clear" w:color="auto" w:fill="auto"/>
                          </w:tcPr>
                          <w:p w14:paraId="5A47700A" w14:textId="77777777" w:rsidR="004C27C1" w:rsidRDefault="004C27C1">
                            <w:pPr>
                              <w:ind w:right="-1050"/>
                              <w:rPr>
                                <w:sz w:val="24"/>
                              </w:rPr>
                            </w:pPr>
                            <w:r>
                              <w:rPr>
                                <w:sz w:val="24"/>
                              </w:rPr>
                              <w:t>unmarried</w:t>
                            </w:r>
                          </w:p>
                        </w:tc>
                        <w:tc>
                          <w:tcPr>
                            <w:tcW w:w="708" w:type="dxa"/>
                            <w:shd w:val="clear" w:color="auto" w:fill="auto"/>
                          </w:tcPr>
                          <w:p w14:paraId="01A22679" w14:textId="77777777" w:rsidR="004C27C1" w:rsidRDefault="004C27C1">
                            <w:pPr>
                              <w:snapToGrid w:val="0"/>
                              <w:ind w:right="-1050"/>
                              <w:rPr>
                                <w:sz w:val="24"/>
                              </w:rPr>
                            </w:pPr>
                          </w:p>
                        </w:tc>
                        <w:tc>
                          <w:tcPr>
                            <w:tcW w:w="567" w:type="dxa"/>
                            <w:shd w:val="clear" w:color="auto" w:fill="auto"/>
                          </w:tcPr>
                          <w:p w14:paraId="44AAA694" w14:textId="77777777" w:rsidR="004C27C1" w:rsidRDefault="004C27C1">
                            <w:pPr>
                              <w:ind w:right="-1050"/>
                              <w:rPr>
                                <w:sz w:val="24"/>
                              </w:rPr>
                            </w:pPr>
                            <w:r>
                              <w:rPr>
                                <w:sz w:val="24"/>
                              </w:rPr>
                              <w:t>18</w:t>
                            </w:r>
                          </w:p>
                        </w:tc>
                        <w:tc>
                          <w:tcPr>
                            <w:tcW w:w="2552" w:type="dxa"/>
                            <w:shd w:val="clear" w:color="auto" w:fill="auto"/>
                          </w:tcPr>
                          <w:p w14:paraId="61C56590" w14:textId="77777777" w:rsidR="004C27C1" w:rsidRDefault="004C27C1">
                            <w:pPr>
                              <w:ind w:right="-1050"/>
                              <w:rPr>
                                <w:sz w:val="24"/>
                                <w:szCs w:val="24"/>
                              </w:rPr>
                            </w:pPr>
                            <w:r>
                              <w:rPr>
                                <w:sz w:val="24"/>
                              </w:rPr>
                              <w:t>general servant</w:t>
                            </w:r>
                          </w:p>
                        </w:tc>
                        <w:tc>
                          <w:tcPr>
                            <w:tcW w:w="1176" w:type="dxa"/>
                            <w:shd w:val="clear" w:color="auto" w:fill="auto"/>
                          </w:tcPr>
                          <w:p w14:paraId="6CD63CE5" w14:textId="77777777" w:rsidR="004C27C1" w:rsidRDefault="004C27C1">
                            <w:pPr>
                              <w:ind w:right="-1050"/>
                            </w:pPr>
                            <w:r>
                              <w:rPr>
                                <w:sz w:val="24"/>
                                <w:szCs w:val="24"/>
                              </w:rPr>
                              <w:t>St Earth*</w:t>
                            </w:r>
                          </w:p>
                        </w:tc>
                      </w:tr>
                    </w:tbl>
                    <w:p w14:paraId="633E0429" w14:textId="77777777" w:rsidR="004C27C1" w:rsidRDefault="004C27C1">
                      <w:r>
                        <w:t xml:space="preserve"> </w:t>
                      </w:r>
                    </w:p>
                  </w:txbxContent>
                </v:textbox>
                <w10:wrap type="square"/>
              </v:shape>
            </w:pict>
          </mc:Fallback>
        </mc:AlternateContent>
      </w:r>
    </w:p>
    <w:p w14:paraId="29C876BC" w14:textId="77777777" w:rsidR="000D6C32" w:rsidRDefault="000D6C32" w:rsidP="00B77EA1">
      <w:pPr>
        <w:numPr>
          <w:ilvl w:val="3"/>
          <w:numId w:val="54"/>
        </w:numPr>
        <w:ind w:right="-1050" w:firstLine="0"/>
        <w:rPr>
          <w:sz w:val="24"/>
        </w:rPr>
      </w:pPr>
    </w:p>
    <w:p w14:paraId="0A7FCEEF" w14:textId="77777777" w:rsidR="000D6C32" w:rsidRDefault="000D6C32" w:rsidP="00B77EA1">
      <w:pPr>
        <w:numPr>
          <w:ilvl w:val="3"/>
          <w:numId w:val="54"/>
        </w:numPr>
        <w:ind w:right="-1050" w:firstLine="0"/>
        <w:rPr>
          <w:sz w:val="24"/>
        </w:rPr>
      </w:pPr>
    </w:p>
    <w:p w14:paraId="643268FC" w14:textId="77777777" w:rsidR="000D6C32" w:rsidRDefault="000D6C32">
      <w:pPr>
        <w:ind w:right="-1050"/>
        <w:rPr>
          <w:sz w:val="24"/>
        </w:rPr>
      </w:pPr>
    </w:p>
    <w:p w14:paraId="7CF2744B" w14:textId="77777777" w:rsidR="000D6C32" w:rsidRDefault="000D6C32">
      <w:pPr>
        <w:ind w:right="-1050"/>
        <w:rPr>
          <w:sz w:val="24"/>
        </w:rPr>
      </w:pPr>
    </w:p>
    <w:p w14:paraId="7C645EE6" w14:textId="77777777" w:rsidR="000D6C32" w:rsidRDefault="000D6C32">
      <w:pPr>
        <w:ind w:right="-1050"/>
        <w:rPr>
          <w:sz w:val="24"/>
        </w:rPr>
      </w:pPr>
    </w:p>
    <w:p w14:paraId="31998EEC" w14:textId="77777777" w:rsidR="000D6C32" w:rsidRDefault="000D6C32">
      <w:pPr>
        <w:ind w:left="4320" w:right="-1050" w:firstLine="720"/>
        <w:rPr>
          <w:b/>
          <w:sz w:val="24"/>
        </w:rPr>
      </w:pPr>
      <w:r>
        <w:rPr>
          <w:sz w:val="24"/>
        </w:rPr>
        <w:t>* badly written could be Sark, York or Earth (probably St Erth)</w:t>
      </w:r>
    </w:p>
    <w:p w14:paraId="6B0CC6D4" w14:textId="77777777" w:rsidR="000D6C32" w:rsidRDefault="000D6C32">
      <w:pPr>
        <w:pageBreakBefore/>
        <w:ind w:right="-1050"/>
        <w:rPr>
          <w:sz w:val="24"/>
        </w:rPr>
      </w:pPr>
      <w:r>
        <w:rPr>
          <w:b/>
          <w:sz w:val="24"/>
        </w:rPr>
        <w:t>OTHER INFORMATION MYLOR FAMILY 1 (continued)</w:t>
      </w:r>
    </w:p>
    <w:p w14:paraId="64349DB6" w14:textId="77777777" w:rsidR="000D6C32" w:rsidRDefault="000D6C32">
      <w:pPr>
        <w:ind w:right="-1050"/>
        <w:rPr>
          <w:sz w:val="24"/>
        </w:rPr>
      </w:pPr>
    </w:p>
    <w:p w14:paraId="51934222" w14:textId="77777777" w:rsidR="000D6C32" w:rsidRDefault="000D6C32">
      <w:pPr>
        <w:ind w:right="-1050"/>
        <w:rPr>
          <w:sz w:val="24"/>
        </w:rPr>
      </w:pPr>
      <w:r>
        <w:rPr>
          <w:sz w:val="24"/>
        </w:rPr>
        <w:t>1851 census 9 Trevenson Moor Illogan from reading of fiche</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85"/>
        <w:gridCol w:w="1276"/>
        <w:gridCol w:w="708"/>
        <w:gridCol w:w="567"/>
        <w:gridCol w:w="2552"/>
        <w:gridCol w:w="1176"/>
      </w:tblGrid>
      <w:tr w:rsidR="00277FF2" w14:paraId="4B8D2AC7" w14:textId="77777777" w:rsidTr="001D5BF4">
        <w:tc>
          <w:tcPr>
            <w:tcW w:w="2126" w:type="dxa"/>
            <w:shd w:val="clear" w:color="auto" w:fill="auto"/>
          </w:tcPr>
          <w:p w14:paraId="195CE53A" w14:textId="77777777" w:rsidR="000D6C32" w:rsidRDefault="000D6C32">
            <w:pPr>
              <w:ind w:right="-1050"/>
              <w:rPr>
                <w:sz w:val="24"/>
              </w:rPr>
            </w:pPr>
            <w:r>
              <w:rPr>
                <w:sz w:val="24"/>
              </w:rPr>
              <w:t>FRANCIS.</w:t>
            </w:r>
          </w:p>
        </w:tc>
        <w:tc>
          <w:tcPr>
            <w:tcW w:w="1985" w:type="dxa"/>
            <w:shd w:val="clear" w:color="auto" w:fill="auto"/>
          </w:tcPr>
          <w:p w14:paraId="1BD29181" w14:textId="77777777" w:rsidR="000D6C32" w:rsidRDefault="000D6C32">
            <w:pPr>
              <w:ind w:right="-1050"/>
              <w:rPr>
                <w:sz w:val="24"/>
              </w:rPr>
            </w:pPr>
            <w:r>
              <w:rPr>
                <w:sz w:val="24"/>
              </w:rPr>
              <w:t>Tregenza</w:t>
            </w:r>
          </w:p>
        </w:tc>
        <w:tc>
          <w:tcPr>
            <w:tcW w:w="1276" w:type="dxa"/>
            <w:shd w:val="clear" w:color="auto" w:fill="auto"/>
          </w:tcPr>
          <w:p w14:paraId="7824B483" w14:textId="77777777" w:rsidR="000D6C32" w:rsidRDefault="000D6C32">
            <w:pPr>
              <w:ind w:right="-1050"/>
              <w:rPr>
                <w:sz w:val="24"/>
              </w:rPr>
            </w:pPr>
            <w:r>
              <w:rPr>
                <w:sz w:val="24"/>
              </w:rPr>
              <w:t>married</w:t>
            </w:r>
          </w:p>
        </w:tc>
        <w:tc>
          <w:tcPr>
            <w:tcW w:w="708" w:type="dxa"/>
            <w:shd w:val="clear" w:color="auto" w:fill="auto"/>
          </w:tcPr>
          <w:p w14:paraId="332DFDB3" w14:textId="77777777" w:rsidR="000D6C32" w:rsidRDefault="000D6C32">
            <w:pPr>
              <w:ind w:right="-1050"/>
              <w:rPr>
                <w:sz w:val="24"/>
              </w:rPr>
            </w:pPr>
            <w:r>
              <w:rPr>
                <w:sz w:val="24"/>
              </w:rPr>
              <w:t>head</w:t>
            </w:r>
          </w:p>
        </w:tc>
        <w:tc>
          <w:tcPr>
            <w:tcW w:w="567" w:type="dxa"/>
            <w:shd w:val="clear" w:color="auto" w:fill="auto"/>
          </w:tcPr>
          <w:p w14:paraId="066A9C77" w14:textId="77777777" w:rsidR="000D6C32" w:rsidRDefault="000D6C32">
            <w:pPr>
              <w:ind w:right="-1050"/>
              <w:rPr>
                <w:sz w:val="24"/>
              </w:rPr>
            </w:pPr>
            <w:r>
              <w:rPr>
                <w:sz w:val="24"/>
              </w:rPr>
              <w:t>56</w:t>
            </w:r>
          </w:p>
        </w:tc>
        <w:tc>
          <w:tcPr>
            <w:tcW w:w="2552" w:type="dxa"/>
            <w:shd w:val="clear" w:color="auto" w:fill="auto"/>
          </w:tcPr>
          <w:p w14:paraId="43012BF1" w14:textId="77777777" w:rsidR="000D6C32" w:rsidRDefault="000D6C32">
            <w:pPr>
              <w:ind w:right="-1050"/>
              <w:rPr>
                <w:sz w:val="24"/>
              </w:rPr>
            </w:pPr>
            <w:r>
              <w:rPr>
                <w:sz w:val="24"/>
              </w:rPr>
              <w:t>Agric. labourer</w:t>
            </w:r>
          </w:p>
        </w:tc>
        <w:tc>
          <w:tcPr>
            <w:tcW w:w="1176" w:type="dxa"/>
            <w:shd w:val="clear" w:color="auto" w:fill="auto"/>
          </w:tcPr>
          <w:p w14:paraId="1EFF848F" w14:textId="77777777" w:rsidR="000D6C32" w:rsidRDefault="000D6C32">
            <w:pPr>
              <w:ind w:right="-1050"/>
            </w:pPr>
            <w:r>
              <w:rPr>
                <w:sz w:val="24"/>
              </w:rPr>
              <w:t>Mylor</w:t>
            </w:r>
          </w:p>
        </w:tc>
      </w:tr>
      <w:tr w:rsidR="00277FF2" w14:paraId="3758A0EB" w14:textId="77777777" w:rsidTr="001D5BF4">
        <w:tc>
          <w:tcPr>
            <w:tcW w:w="2126" w:type="dxa"/>
            <w:shd w:val="clear" w:color="auto" w:fill="auto"/>
          </w:tcPr>
          <w:p w14:paraId="01AF036A" w14:textId="77777777" w:rsidR="000D6C32" w:rsidRDefault="000D6C32">
            <w:pPr>
              <w:ind w:right="-1050"/>
              <w:rPr>
                <w:sz w:val="24"/>
              </w:rPr>
            </w:pPr>
            <w:r>
              <w:rPr>
                <w:sz w:val="24"/>
              </w:rPr>
              <w:t>GRACE</w:t>
            </w:r>
          </w:p>
        </w:tc>
        <w:tc>
          <w:tcPr>
            <w:tcW w:w="1985" w:type="dxa"/>
            <w:shd w:val="clear" w:color="auto" w:fill="auto"/>
          </w:tcPr>
          <w:p w14:paraId="3222BB4C" w14:textId="77777777" w:rsidR="000D6C32" w:rsidRDefault="000D6C32">
            <w:pPr>
              <w:ind w:right="-1050"/>
              <w:rPr>
                <w:sz w:val="24"/>
              </w:rPr>
            </w:pPr>
            <w:r>
              <w:rPr>
                <w:sz w:val="24"/>
              </w:rPr>
              <w:t>Tregenza</w:t>
            </w:r>
          </w:p>
        </w:tc>
        <w:tc>
          <w:tcPr>
            <w:tcW w:w="1276" w:type="dxa"/>
            <w:shd w:val="clear" w:color="auto" w:fill="auto"/>
          </w:tcPr>
          <w:p w14:paraId="79781884" w14:textId="77777777" w:rsidR="000D6C32" w:rsidRDefault="000D6C32">
            <w:pPr>
              <w:ind w:right="-1050"/>
              <w:rPr>
                <w:sz w:val="24"/>
              </w:rPr>
            </w:pPr>
            <w:r>
              <w:rPr>
                <w:sz w:val="24"/>
              </w:rPr>
              <w:t>married</w:t>
            </w:r>
          </w:p>
        </w:tc>
        <w:tc>
          <w:tcPr>
            <w:tcW w:w="708" w:type="dxa"/>
            <w:shd w:val="clear" w:color="auto" w:fill="auto"/>
          </w:tcPr>
          <w:p w14:paraId="0F5182DB" w14:textId="77777777" w:rsidR="000D6C32" w:rsidRDefault="000D6C32">
            <w:pPr>
              <w:ind w:right="-1050"/>
              <w:rPr>
                <w:sz w:val="24"/>
              </w:rPr>
            </w:pPr>
            <w:r>
              <w:rPr>
                <w:sz w:val="24"/>
              </w:rPr>
              <w:t>wife</w:t>
            </w:r>
          </w:p>
        </w:tc>
        <w:tc>
          <w:tcPr>
            <w:tcW w:w="567" w:type="dxa"/>
            <w:shd w:val="clear" w:color="auto" w:fill="auto"/>
          </w:tcPr>
          <w:p w14:paraId="4515CB9F" w14:textId="77777777" w:rsidR="000D6C32" w:rsidRDefault="000D6C32">
            <w:pPr>
              <w:ind w:right="-1050"/>
              <w:rPr>
                <w:sz w:val="24"/>
              </w:rPr>
            </w:pPr>
            <w:r>
              <w:rPr>
                <w:sz w:val="24"/>
              </w:rPr>
              <w:t>70</w:t>
            </w:r>
          </w:p>
        </w:tc>
        <w:tc>
          <w:tcPr>
            <w:tcW w:w="2552" w:type="dxa"/>
            <w:shd w:val="clear" w:color="auto" w:fill="auto"/>
          </w:tcPr>
          <w:p w14:paraId="70317836" w14:textId="77777777" w:rsidR="000D6C32" w:rsidRDefault="000D6C32">
            <w:pPr>
              <w:snapToGrid w:val="0"/>
              <w:ind w:right="-1050"/>
              <w:rPr>
                <w:sz w:val="24"/>
              </w:rPr>
            </w:pPr>
          </w:p>
        </w:tc>
        <w:tc>
          <w:tcPr>
            <w:tcW w:w="1176" w:type="dxa"/>
            <w:shd w:val="clear" w:color="auto" w:fill="auto"/>
          </w:tcPr>
          <w:p w14:paraId="34DDAD93" w14:textId="77777777" w:rsidR="000D6C32" w:rsidRDefault="000D6C32">
            <w:pPr>
              <w:ind w:right="-1050"/>
            </w:pPr>
            <w:r>
              <w:rPr>
                <w:sz w:val="24"/>
              </w:rPr>
              <w:t>Mylor</w:t>
            </w:r>
          </w:p>
        </w:tc>
      </w:tr>
      <w:tr w:rsidR="00277FF2" w14:paraId="30E2DC23" w14:textId="77777777" w:rsidTr="001D5BF4">
        <w:tc>
          <w:tcPr>
            <w:tcW w:w="2126" w:type="dxa"/>
            <w:shd w:val="clear" w:color="auto" w:fill="auto"/>
          </w:tcPr>
          <w:p w14:paraId="5E2219E8" w14:textId="77777777" w:rsidR="000D6C32" w:rsidRDefault="000D6C32">
            <w:pPr>
              <w:ind w:right="-1050"/>
              <w:rPr>
                <w:sz w:val="24"/>
              </w:rPr>
            </w:pPr>
            <w:r>
              <w:rPr>
                <w:sz w:val="24"/>
              </w:rPr>
              <w:t>Fanny</w:t>
            </w:r>
          </w:p>
        </w:tc>
        <w:tc>
          <w:tcPr>
            <w:tcW w:w="1985" w:type="dxa"/>
            <w:shd w:val="clear" w:color="auto" w:fill="auto"/>
          </w:tcPr>
          <w:p w14:paraId="5D48BE82" w14:textId="77777777" w:rsidR="000D6C32" w:rsidRDefault="000D6C32">
            <w:pPr>
              <w:ind w:right="-1050"/>
              <w:rPr>
                <w:sz w:val="24"/>
              </w:rPr>
            </w:pPr>
            <w:r>
              <w:rPr>
                <w:sz w:val="24"/>
              </w:rPr>
              <w:t>Newton</w:t>
            </w:r>
          </w:p>
        </w:tc>
        <w:tc>
          <w:tcPr>
            <w:tcW w:w="1276" w:type="dxa"/>
            <w:shd w:val="clear" w:color="auto" w:fill="auto"/>
          </w:tcPr>
          <w:p w14:paraId="4AC16A47" w14:textId="77777777" w:rsidR="000D6C32" w:rsidRDefault="000D6C32">
            <w:pPr>
              <w:ind w:right="-1050"/>
              <w:rPr>
                <w:sz w:val="24"/>
              </w:rPr>
            </w:pPr>
            <w:r>
              <w:rPr>
                <w:sz w:val="24"/>
              </w:rPr>
              <w:t>unmarried</w:t>
            </w:r>
          </w:p>
        </w:tc>
        <w:tc>
          <w:tcPr>
            <w:tcW w:w="708" w:type="dxa"/>
            <w:shd w:val="clear" w:color="auto" w:fill="auto"/>
          </w:tcPr>
          <w:p w14:paraId="7916F297" w14:textId="77777777" w:rsidR="000D6C32" w:rsidRDefault="000D6C32">
            <w:pPr>
              <w:ind w:right="-1050"/>
              <w:rPr>
                <w:sz w:val="24"/>
              </w:rPr>
            </w:pPr>
            <w:r>
              <w:rPr>
                <w:sz w:val="24"/>
              </w:rPr>
              <w:t>lodger</w:t>
            </w:r>
          </w:p>
        </w:tc>
        <w:tc>
          <w:tcPr>
            <w:tcW w:w="567" w:type="dxa"/>
            <w:shd w:val="clear" w:color="auto" w:fill="auto"/>
          </w:tcPr>
          <w:p w14:paraId="00659208" w14:textId="77777777" w:rsidR="000D6C32" w:rsidRDefault="000D6C32">
            <w:pPr>
              <w:ind w:right="-1050"/>
              <w:rPr>
                <w:sz w:val="24"/>
              </w:rPr>
            </w:pPr>
            <w:r>
              <w:rPr>
                <w:sz w:val="24"/>
              </w:rPr>
              <w:t>78</w:t>
            </w:r>
          </w:p>
        </w:tc>
        <w:tc>
          <w:tcPr>
            <w:tcW w:w="2552" w:type="dxa"/>
            <w:shd w:val="clear" w:color="auto" w:fill="auto"/>
          </w:tcPr>
          <w:p w14:paraId="539FE418" w14:textId="77777777" w:rsidR="000D6C32" w:rsidRDefault="000D6C32">
            <w:pPr>
              <w:ind w:right="-1050"/>
              <w:rPr>
                <w:sz w:val="24"/>
              </w:rPr>
            </w:pPr>
            <w:r>
              <w:rPr>
                <w:sz w:val="24"/>
              </w:rPr>
              <w:t>sempstress</w:t>
            </w:r>
          </w:p>
        </w:tc>
        <w:tc>
          <w:tcPr>
            <w:tcW w:w="1176" w:type="dxa"/>
            <w:shd w:val="clear" w:color="auto" w:fill="auto"/>
          </w:tcPr>
          <w:p w14:paraId="37FE467C" w14:textId="77777777" w:rsidR="000D6C32" w:rsidRDefault="000D6C32">
            <w:pPr>
              <w:ind w:right="-1050"/>
            </w:pPr>
            <w:r>
              <w:rPr>
                <w:sz w:val="24"/>
              </w:rPr>
              <w:t>Illogan</w:t>
            </w:r>
          </w:p>
        </w:tc>
      </w:tr>
    </w:tbl>
    <w:p w14:paraId="0A24036F" w14:textId="77777777" w:rsidR="000D6C32" w:rsidRDefault="000D6C32">
      <w:pPr>
        <w:ind w:right="-1050"/>
        <w:rPr>
          <w:sz w:val="24"/>
        </w:rPr>
      </w:pPr>
    </w:p>
    <w:p w14:paraId="22A46F33" w14:textId="77777777" w:rsidR="000D6C32" w:rsidRDefault="000D6C32">
      <w:pPr>
        <w:ind w:right="-1050"/>
        <w:rPr>
          <w:sz w:val="24"/>
        </w:rPr>
      </w:pPr>
    </w:p>
    <w:p w14:paraId="194AC202" w14:textId="77777777" w:rsidR="000D6C32" w:rsidRDefault="000D6C32">
      <w:pPr>
        <w:ind w:right="-1050"/>
        <w:rPr>
          <w:sz w:val="24"/>
        </w:rPr>
      </w:pPr>
      <w:r>
        <w:rPr>
          <w:sz w:val="24"/>
        </w:rPr>
        <w:t xml:space="preserve">1841 census Mylor village Kerrier HO 107/138/10 folio 58 page 17 (ages to nearest 5 years) from </w:t>
      </w:r>
      <w:hyperlink r:id="rId529" w:history="1">
        <w:r>
          <w:rPr>
            <w:rStyle w:val="Hyperlink"/>
            <w:sz w:val="24"/>
          </w:rPr>
          <w:t>www.freecen.org.uk</w:t>
        </w:r>
      </w:hyperlink>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969"/>
        <w:gridCol w:w="567"/>
        <w:gridCol w:w="2552"/>
        <w:gridCol w:w="1176"/>
      </w:tblGrid>
      <w:tr w:rsidR="00277FF2" w14:paraId="0C75FAC4" w14:textId="77777777" w:rsidTr="001D5BF4">
        <w:tc>
          <w:tcPr>
            <w:tcW w:w="2126" w:type="dxa"/>
            <w:shd w:val="clear" w:color="auto" w:fill="auto"/>
          </w:tcPr>
          <w:p w14:paraId="64018F55" w14:textId="77777777" w:rsidR="000D6C32" w:rsidRDefault="000D6C32">
            <w:pPr>
              <w:ind w:right="-1050"/>
              <w:rPr>
                <w:sz w:val="24"/>
              </w:rPr>
            </w:pPr>
            <w:r>
              <w:rPr>
                <w:sz w:val="24"/>
              </w:rPr>
              <w:t>FRANCIS.</w:t>
            </w:r>
          </w:p>
        </w:tc>
        <w:tc>
          <w:tcPr>
            <w:tcW w:w="3969" w:type="dxa"/>
            <w:shd w:val="clear" w:color="auto" w:fill="auto"/>
          </w:tcPr>
          <w:p w14:paraId="2AE48A18" w14:textId="77777777" w:rsidR="000D6C32" w:rsidRDefault="000D6C32">
            <w:pPr>
              <w:ind w:right="-1050"/>
              <w:rPr>
                <w:sz w:val="24"/>
              </w:rPr>
            </w:pPr>
            <w:r>
              <w:rPr>
                <w:sz w:val="24"/>
              </w:rPr>
              <w:t>Tregenza</w:t>
            </w:r>
          </w:p>
        </w:tc>
        <w:tc>
          <w:tcPr>
            <w:tcW w:w="567" w:type="dxa"/>
            <w:shd w:val="clear" w:color="auto" w:fill="auto"/>
          </w:tcPr>
          <w:p w14:paraId="1C9288DF" w14:textId="77777777" w:rsidR="000D6C32" w:rsidRDefault="000D6C32">
            <w:pPr>
              <w:ind w:right="-1050"/>
              <w:rPr>
                <w:sz w:val="24"/>
              </w:rPr>
            </w:pPr>
            <w:r>
              <w:rPr>
                <w:sz w:val="24"/>
              </w:rPr>
              <w:t>45</w:t>
            </w:r>
          </w:p>
        </w:tc>
        <w:tc>
          <w:tcPr>
            <w:tcW w:w="2552" w:type="dxa"/>
            <w:shd w:val="clear" w:color="auto" w:fill="auto"/>
          </w:tcPr>
          <w:p w14:paraId="3C9997CC" w14:textId="77777777" w:rsidR="000D6C32" w:rsidRDefault="000D6C32">
            <w:pPr>
              <w:ind w:right="-1050"/>
              <w:rPr>
                <w:sz w:val="24"/>
              </w:rPr>
            </w:pPr>
            <w:r>
              <w:rPr>
                <w:sz w:val="24"/>
              </w:rPr>
              <w:t>Ag. lab.</w:t>
            </w:r>
          </w:p>
        </w:tc>
        <w:tc>
          <w:tcPr>
            <w:tcW w:w="1176" w:type="dxa"/>
            <w:shd w:val="clear" w:color="auto" w:fill="auto"/>
          </w:tcPr>
          <w:p w14:paraId="6B613D35" w14:textId="77777777" w:rsidR="000D6C32" w:rsidRDefault="000D6C32">
            <w:pPr>
              <w:ind w:right="-1050"/>
            </w:pPr>
            <w:r>
              <w:rPr>
                <w:sz w:val="24"/>
              </w:rPr>
              <w:t>Cornwall</w:t>
            </w:r>
          </w:p>
        </w:tc>
      </w:tr>
      <w:tr w:rsidR="00277FF2" w14:paraId="745A2C55" w14:textId="77777777" w:rsidTr="001D5BF4">
        <w:tc>
          <w:tcPr>
            <w:tcW w:w="2126" w:type="dxa"/>
            <w:shd w:val="clear" w:color="auto" w:fill="auto"/>
          </w:tcPr>
          <w:p w14:paraId="2521E2E2" w14:textId="77777777" w:rsidR="000D6C32" w:rsidRDefault="000D6C32">
            <w:pPr>
              <w:ind w:right="-1050"/>
              <w:rPr>
                <w:sz w:val="24"/>
              </w:rPr>
            </w:pPr>
            <w:r>
              <w:rPr>
                <w:sz w:val="24"/>
              </w:rPr>
              <w:t>GRACE</w:t>
            </w:r>
          </w:p>
        </w:tc>
        <w:tc>
          <w:tcPr>
            <w:tcW w:w="3969" w:type="dxa"/>
            <w:shd w:val="clear" w:color="auto" w:fill="auto"/>
          </w:tcPr>
          <w:p w14:paraId="2009BBFD" w14:textId="77777777" w:rsidR="000D6C32" w:rsidRDefault="000D6C32">
            <w:pPr>
              <w:ind w:right="-1050"/>
              <w:rPr>
                <w:sz w:val="24"/>
              </w:rPr>
            </w:pPr>
            <w:r>
              <w:rPr>
                <w:sz w:val="24"/>
              </w:rPr>
              <w:t>Tregenza</w:t>
            </w:r>
          </w:p>
        </w:tc>
        <w:tc>
          <w:tcPr>
            <w:tcW w:w="567" w:type="dxa"/>
            <w:shd w:val="clear" w:color="auto" w:fill="auto"/>
          </w:tcPr>
          <w:p w14:paraId="307DA21E" w14:textId="77777777" w:rsidR="000D6C32" w:rsidRDefault="000D6C32">
            <w:pPr>
              <w:ind w:right="-1050"/>
              <w:rPr>
                <w:sz w:val="24"/>
              </w:rPr>
            </w:pPr>
            <w:r>
              <w:rPr>
                <w:sz w:val="24"/>
              </w:rPr>
              <w:t>55</w:t>
            </w:r>
          </w:p>
        </w:tc>
        <w:tc>
          <w:tcPr>
            <w:tcW w:w="2552" w:type="dxa"/>
            <w:shd w:val="clear" w:color="auto" w:fill="auto"/>
          </w:tcPr>
          <w:p w14:paraId="5EC11E21" w14:textId="77777777" w:rsidR="000D6C32" w:rsidRDefault="000D6C32">
            <w:pPr>
              <w:snapToGrid w:val="0"/>
              <w:ind w:right="-1050"/>
              <w:rPr>
                <w:sz w:val="24"/>
              </w:rPr>
            </w:pPr>
          </w:p>
        </w:tc>
        <w:tc>
          <w:tcPr>
            <w:tcW w:w="1176" w:type="dxa"/>
            <w:shd w:val="clear" w:color="auto" w:fill="auto"/>
          </w:tcPr>
          <w:p w14:paraId="31ADD1E6" w14:textId="77777777" w:rsidR="000D6C32" w:rsidRDefault="000D6C32">
            <w:pPr>
              <w:ind w:right="-1050"/>
            </w:pPr>
            <w:r>
              <w:rPr>
                <w:sz w:val="24"/>
              </w:rPr>
              <w:t>Cornwall</w:t>
            </w:r>
          </w:p>
        </w:tc>
      </w:tr>
      <w:tr w:rsidR="00277FF2" w14:paraId="69E62240" w14:textId="77777777" w:rsidTr="001D5BF4">
        <w:tc>
          <w:tcPr>
            <w:tcW w:w="2126" w:type="dxa"/>
            <w:shd w:val="clear" w:color="auto" w:fill="auto"/>
          </w:tcPr>
          <w:p w14:paraId="4263B988" w14:textId="77777777" w:rsidR="000D6C32" w:rsidRDefault="000D6C32">
            <w:pPr>
              <w:ind w:right="-1050"/>
              <w:rPr>
                <w:sz w:val="24"/>
              </w:rPr>
            </w:pPr>
            <w:r>
              <w:rPr>
                <w:sz w:val="24"/>
              </w:rPr>
              <w:t>JOHN-L.</w:t>
            </w:r>
          </w:p>
        </w:tc>
        <w:tc>
          <w:tcPr>
            <w:tcW w:w="3969" w:type="dxa"/>
            <w:shd w:val="clear" w:color="auto" w:fill="auto"/>
          </w:tcPr>
          <w:p w14:paraId="06D16B9B" w14:textId="77777777" w:rsidR="000D6C32" w:rsidRDefault="000D6C32">
            <w:pPr>
              <w:ind w:right="-1050"/>
              <w:rPr>
                <w:sz w:val="24"/>
              </w:rPr>
            </w:pPr>
            <w:r>
              <w:rPr>
                <w:sz w:val="24"/>
              </w:rPr>
              <w:t>Tregenza</w:t>
            </w:r>
          </w:p>
        </w:tc>
        <w:tc>
          <w:tcPr>
            <w:tcW w:w="567" w:type="dxa"/>
            <w:shd w:val="clear" w:color="auto" w:fill="auto"/>
          </w:tcPr>
          <w:p w14:paraId="2B19BA94" w14:textId="77777777" w:rsidR="000D6C32" w:rsidRDefault="000D6C32">
            <w:pPr>
              <w:ind w:right="-1050"/>
              <w:rPr>
                <w:sz w:val="24"/>
              </w:rPr>
            </w:pPr>
            <w:r>
              <w:rPr>
                <w:sz w:val="24"/>
              </w:rPr>
              <w:t>20</w:t>
            </w:r>
          </w:p>
        </w:tc>
        <w:tc>
          <w:tcPr>
            <w:tcW w:w="2552" w:type="dxa"/>
            <w:shd w:val="clear" w:color="auto" w:fill="auto"/>
          </w:tcPr>
          <w:p w14:paraId="15178C1F" w14:textId="77777777" w:rsidR="000D6C32" w:rsidRDefault="000D6C32">
            <w:pPr>
              <w:ind w:right="-1050"/>
              <w:rPr>
                <w:sz w:val="24"/>
              </w:rPr>
            </w:pPr>
            <w:r>
              <w:rPr>
                <w:sz w:val="24"/>
              </w:rPr>
              <w:t>Shoe maker</w:t>
            </w:r>
          </w:p>
        </w:tc>
        <w:tc>
          <w:tcPr>
            <w:tcW w:w="1176" w:type="dxa"/>
            <w:shd w:val="clear" w:color="auto" w:fill="auto"/>
          </w:tcPr>
          <w:p w14:paraId="43673842" w14:textId="77777777" w:rsidR="000D6C32" w:rsidRDefault="000D6C32">
            <w:pPr>
              <w:ind w:right="-1050"/>
            </w:pPr>
            <w:r>
              <w:rPr>
                <w:sz w:val="24"/>
              </w:rPr>
              <w:t>Cornwall</w:t>
            </w:r>
          </w:p>
        </w:tc>
      </w:tr>
    </w:tbl>
    <w:p w14:paraId="3CBCEF21" w14:textId="77777777" w:rsidR="000D6C32" w:rsidRDefault="000D6C32">
      <w:pPr>
        <w:ind w:right="-1050"/>
        <w:rPr>
          <w:sz w:val="24"/>
        </w:rPr>
      </w:pPr>
    </w:p>
    <w:p w14:paraId="372EA4D3" w14:textId="77777777" w:rsidR="000D6C32" w:rsidRDefault="000D6C32">
      <w:pPr>
        <w:ind w:right="-1050"/>
        <w:rPr>
          <w:sz w:val="24"/>
        </w:rPr>
      </w:pPr>
    </w:p>
    <w:p w14:paraId="1375F258" w14:textId="77777777" w:rsidR="000D6C32" w:rsidRDefault="000D6C32">
      <w:pPr>
        <w:ind w:right="-1050"/>
        <w:rPr>
          <w:sz w:val="24"/>
        </w:rPr>
      </w:pPr>
      <w:r>
        <w:rPr>
          <w:sz w:val="24"/>
        </w:rPr>
        <w:t xml:space="preserve">1891 census Fore Street Illogan RG12/1849 folio 10 page 13 schedule 98 from </w:t>
      </w:r>
      <w:hyperlink r:id="rId530" w:history="1">
        <w:r>
          <w:rPr>
            <w:rStyle w:val="Hyperlink"/>
            <w:sz w:val="24"/>
          </w:rPr>
          <w:t>www.freecen.org.uk</w:t>
        </w:r>
      </w:hyperlink>
      <w:r>
        <w:rPr>
          <w:sz w:val="24"/>
        </w:rPr>
        <w:t xml:space="preserve"> and </w:t>
      </w:r>
      <w:hyperlink r:id="rId531" w:history="1">
        <w:r>
          <w:rPr>
            <w:rStyle w:val="Hyperlink"/>
            <w:sz w:val="24"/>
          </w:rPr>
          <w:t>www.findmypast.co.uk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709"/>
        <w:gridCol w:w="567"/>
        <w:gridCol w:w="2835"/>
        <w:gridCol w:w="3019"/>
      </w:tblGrid>
      <w:tr w:rsidR="00277FF2" w14:paraId="28FBA83A" w14:textId="77777777" w:rsidTr="001D5BF4">
        <w:tc>
          <w:tcPr>
            <w:tcW w:w="1134" w:type="dxa"/>
            <w:shd w:val="clear" w:color="auto" w:fill="auto"/>
          </w:tcPr>
          <w:p w14:paraId="2EDEDC95" w14:textId="77777777" w:rsidR="000D6C32" w:rsidRDefault="000D6C32">
            <w:pPr>
              <w:ind w:right="-1050"/>
              <w:rPr>
                <w:sz w:val="24"/>
              </w:rPr>
            </w:pPr>
            <w:r>
              <w:rPr>
                <w:sz w:val="24"/>
              </w:rPr>
              <w:t>JOHN L.</w:t>
            </w:r>
          </w:p>
        </w:tc>
        <w:tc>
          <w:tcPr>
            <w:tcW w:w="1134" w:type="dxa"/>
            <w:shd w:val="clear" w:color="auto" w:fill="auto"/>
          </w:tcPr>
          <w:p w14:paraId="36C105F7" w14:textId="77777777" w:rsidR="000D6C32" w:rsidRDefault="000D6C32">
            <w:pPr>
              <w:ind w:right="-1050"/>
              <w:rPr>
                <w:sz w:val="24"/>
              </w:rPr>
            </w:pPr>
            <w:r>
              <w:rPr>
                <w:sz w:val="24"/>
              </w:rPr>
              <w:t>Tregenza</w:t>
            </w:r>
          </w:p>
        </w:tc>
        <w:tc>
          <w:tcPr>
            <w:tcW w:w="992" w:type="dxa"/>
            <w:shd w:val="clear" w:color="auto" w:fill="auto"/>
          </w:tcPr>
          <w:p w14:paraId="260E934C" w14:textId="77777777" w:rsidR="000D6C32" w:rsidRDefault="000D6C32">
            <w:pPr>
              <w:ind w:right="-1050"/>
              <w:rPr>
                <w:sz w:val="24"/>
              </w:rPr>
            </w:pPr>
            <w:r>
              <w:rPr>
                <w:sz w:val="24"/>
              </w:rPr>
              <w:t>married</w:t>
            </w:r>
          </w:p>
        </w:tc>
        <w:tc>
          <w:tcPr>
            <w:tcW w:w="709" w:type="dxa"/>
            <w:shd w:val="clear" w:color="auto" w:fill="auto"/>
          </w:tcPr>
          <w:p w14:paraId="183597CA" w14:textId="77777777" w:rsidR="000D6C32" w:rsidRDefault="000D6C32">
            <w:pPr>
              <w:ind w:right="-1050"/>
              <w:rPr>
                <w:sz w:val="24"/>
              </w:rPr>
            </w:pPr>
            <w:r>
              <w:rPr>
                <w:sz w:val="24"/>
              </w:rPr>
              <w:t>head</w:t>
            </w:r>
          </w:p>
        </w:tc>
        <w:tc>
          <w:tcPr>
            <w:tcW w:w="567" w:type="dxa"/>
            <w:shd w:val="clear" w:color="auto" w:fill="auto"/>
          </w:tcPr>
          <w:p w14:paraId="5B0CD74E" w14:textId="77777777" w:rsidR="000D6C32" w:rsidRDefault="000D6C32">
            <w:pPr>
              <w:ind w:right="-1050"/>
              <w:rPr>
                <w:sz w:val="24"/>
              </w:rPr>
            </w:pPr>
            <w:r>
              <w:rPr>
                <w:sz w:val="24"/>
              </w:rPr>
              <w:t>32</w:t>
            </w:r>
          </w:p>
        </w:tc>
        <w:tc>
          <w:tcPr>
            <w:tcW w:w="2835" w:type="dxa"/>
            <w:shd w:val="clear" w:color="auto" w:fill="auto"/>
          </w:tcPr>
          <w:p w14:paraId="16ACAAA6" w14:textId="77777777" w:rsidR="000D6C32" w:rsidRDefault="000D6C32">
            <w:pPr>
              <w:ind w:right="-1050"/>
              <w:rPr>
                <w:sz w:val="24"/>
              </w:rPr>
            </w:pPr>
            <w:r>
              <w:rPr>
                <w:sz w:val="24"/>
              </w:rPr>
              <w:t>Illogan school board clerk</w:t>
            </w:r>
          </w:p>
        </w:tc>
        <w:tc>
          <w:tcPr>
            <w:tcW w:w="3019" w:type="dxa"/>
            <w:shd w:val="clear" w:color="auto" w:fill="auto"/>
          </w:tcPr>
          <w:p w14:paraId="791B5793" w14:textId="77777777" w:rsidR="000D6C32" w:rsidRDefault="000D6C32">
            <w:pPr>
              <w:ind w:right="-1050"/>
            </w:pPr>
            <w:r>
              <w:rPr>
                <w:sz w:val="24"/>
              </w:rPr>
              <w:t>Mylor</w:t>
            </w:r>
          </w:p>
        </w:tc>
      </w:tr>
      <w:tr w:rsidR="00277FF2" w14:paraId="125953F6" w14:textId="77777777" w:rsidTr="001D5BF4">
        <w:tc>
          <w:tcPr>
            <w:tcW w:w="1134" w:type="dxa"/>
            <w:shd w:val="clear" w:color="auto" w:fill="auto"/>
          </w:tcPr>
          <w:p w14:paraId="59717C6E" w14:textId="77777777" w:rsidR="000D6C32" w:rsidRDefault="000D6C32">
            <w:pPr>
              <w:ind w:right="-1050"/>
              <w:rPr>
                <w:sz w:val="24"/>
              </w:rPr>
            </w:pPr>
            <w:r>
              <w:rPr>
                <w:sz w:val="24"/>
              </w:rPr>
              <w:t>SARAH</w:t>
            </w:r>
          </w:p>
        </w:tc>
        <w:tc>
          <w:tcPr>
            <w:tcW w:w="1134" w:type="dxa"/>
            <w:shd w:val="clear" w:color="auto" w:fill="auto"/>
          </w:tcPr>
          <w:p w14:paraId="71BF6D1D" w14:textId="77777777" w:rsidR="000D6C32" w:rsidRDefault="000D6C32">
            <w:pPr>
              <w:ind w:right="-1050"/>
              <w:rPr>
                <w:sz w:val="24"/>
              </w:rPr>
            </w:pPr>
            <w:r>
              <w:rPr>
                <w:sz w:val="24"/>
              </w:rPr>
              <w:t>Tregenza</w:t>
            </w:r>
          </w:p>
        </w:tc>
        <w:tc>
          <w:tcPr>
            <w:tcW w:w="992" w:type="dxa"/>
            <w:shd w:val="clear" w:color="auto" w:fill="auto"/>
          </w:tcPr>
          <w:p w14:paraId="57C9D39D" w14:textId="77777777" w:rsidR="000D6C32" w:rsidRDefault="000D6C32">
            <w:pPr>
              <w:ind w:right="-1050"/>
              <w:rPr>
                <w:sz w:val="24"/>
              </w:rPr>
            </w:pPr>
            <w:r>
              <w:rPr>
                <w:sz w:val="24"/>
              </w:rPr>
              <w:t>married</w:t>
            </w:r>
          </w:p>
        </w:tc>
        <w:tc>
          <w:tcPr>
            <w:tcW w:w="709" w:type="dxa"/>
            <w:shd w:val="clear" w:color="auto" w:fill="auto"/>
          </w:tcPr>
          <w:p w14:paraId="74C82565" w14:textId="77777777" w:rsidR="000D6C32" w:rsidRDefault="000D6C32">
            <w:pPr>
              <w:ind w:right="-1050"/>
              <w:rPr>
                <w:sz w:val="24"/>
              </w:rPr>
            </w:pPr>
            <w:r>
              <w:rPr>
                <w:sz w:val="24"/>
              </w:rPr>
              <w:t>wife</w:t>
            </w:r>
          </w:p>
        </w:tc>
        <w:tc>
          <w:tcPr>
            <w:tcW w:w="567" w:type="dxa"/>
            <w:shd w:val="clear" w:color="auto" w:fill="auto"/>
          </w:tcPr>
          <w:p w14:paraId="3D4F7B18" w14:textId="77777777" w:rsidR="000D6C32" w:rsidRDefault="000D6C32">
            <w:pPr>
              <w:ind w:right="-1050"/>
              <w:rPr>
                <w:sz w:val="24"/>
              </w:rPr>
            </w:pPr>
            <w:r>
              <w:rPr>
                <w:sz w:val="24"/>
              </w:rPr>
              <w:t>30</w:t>
            </w:r>
          </w:p>
        </w:tc>
        <w:tc>
          <w:tcPr>
            <w:tcW w:w="2835" w:type="dxa"/>
            <w:shd w:val="clear" w:color="auto" w:fill="auto"/>
          </w:tcPr>
          <w:p w14:paraId="2D3214AC" w14:textId="77777777" w:rsidR="000D6C32" w:rsidRDefault="000D6C32">
            <w:pPr>
              <w:snapToGrid w:val="0"/>
              <w:ind w:right="-1050"/>
              <w:rPr>
                <w:sz w:val="24"/>
              </w:rPr>
            </w:pPr>
          </w:p>
        </w:tc>
        <w:tc>
          <w:tcPr>
            <w:tcW w:w="3019" w:type="dxa"/>
            <w:shd w:val="clear" w:color="auto" w:fill="auto"/>
          </w:tcPr>
          <w:p w14:paraId="754FD2DD" w14:textId="77777777" w:rsidR="000D6C32" w:rsidRDefault="000D6C32">
            <w:pPr>
              <w:ind w:right="-1050"/>
            </w:pPr>
            <w:r>
              <w:rPr>
                <w:sz w:val="24"/>
              </w:rPr>
              <w:t>Holy Island Northumberland</w:t>
            </w:r>
          </w:p>
        </w:tc>
      </w:tr>
      <w:tr w:rsidR="00277FF2" w14:paraId="1D1E4BC3" w14:textId="77777777" w:rsidTr="001D5BF4">
        <w:tc>
          <w:tcPr>
            <w:tcW w:w="1134" w:type="dxa"/>
            <w:shd w:val="clear" w:color="auto" w:fill="auto"/>
          </w:tcPr>
          <w:p w14:paraId="07F6B899" w14:textId="77777777" w:rsidR="000D6C32" w:rsidRDefault="000D6C32">
            <w:pPr>
              <w:ind w:right="-1050"/>
              <w:rPr>
                <w:sz w:val="24"/>
              </w:rPr>
            </w:pPr>
            <w:r>
              <w:rPr>
                <w:sz w:val="24"/>
              </w:rPr>
              <w:t>Catherine</w:t>
            </w:r>
          </w:p>
        </w:tc>
        <w:tc>
          <w:tcPr>
            <w:tcW w:w="1134" w:type="dxa"/>
            <w:shd w:val="clear" w:color="auto" w:fill="auto"/>
          </w:tcPr>
          <w:p w14:paraId="1F1469DA" w14:textId="77777777" w:rsidR="000D6C32" w:rsidRDefault="000D6C32">
            <w:pPr>
              <w:ind w:right="-1050"/>
              <w:rPr>
                <w:sz w:val="24"/>
              </w:rPr>
            </w:pPr>
            <w:r>
              <w:rPr>
                <w:sz w:val="24"/>
              </w:rPr>
              <w:t>Bath</w:t>
            </w:r>
          </w:p>
        </w:tc>
        <w:tc>
          <w:tcPr>
            <w:tcW w:w="992" w:type="dxa"/>
            <w:shd w:val="clear" w:color="auto" w:fill="auto"/>
          </w:tcPr>
          <w:p w14:paraId="6D2D805F" w14:textId="77777777" w:rsidR="000D6C32" w:rsidRDefault="000D6C32">
            <w:pPr>
              <w:ind w:right="-1050"/>
              <w:rPr>
                <w:sz w:val="24"/>
              </w:rPr>
            </w:pPr>
            <w:r>
              <w:rPr>
                <w:sz w:val="24"/>
              </w:rPr>
              <w:t>servant</w:t>
            </w:r>
          </w:p>
        </w:tc>
        <w:tc>
          <w:tcPr>
            <w:tcW w:w="709" w:type="dxa"/>
            <w:shd w:val="clear" w:color="auto" w:fill="auto"/>
          </w:tcPr>
          <w:p w14:paraId="05A2B4DA" w14:textId="77777777" w:rsidR="000D6C32" w:rsidRDefault="000D6C32">
            <w:pPr>
              <w:snapToGrid w:val="0"/>
              <w:ind w:right="-1050"/>
              <w:rPr>
                <w:sz w:val="24"/>
              </w:rPr>
            </w:pPr>
          </w:p>
        </w:tc>
        <w:tc>
          <w:tcPr>
            <w:tcW w:w="567" w:type="dxa"/>
            <w:shd w:val="clear" w:color="auto" w:fill="auto"/>
          </w:tcPr>
          <w:p w14:paraId="4E00B7E1" w14:textId="77777777" w:rsidR="000D6C32" w:rsidRDefault="000D6C32">
            <w:pPr>
              <w:ind w:right="-1050"/>
              <w:rPr>
                <w:sz w:val="24"/>
              </w:rPr>
            </w:pPr>
            <w:r>
              <w:rPr>
                <w:sz w:val="24"/>
              </w:rPr>
              <w:t>19</w:t>
            </w:r>
          </w:p>
        </w:tc>
        <w:tc>
          <w:tcPr>
            <w:tcW w:w="2835" w:type="dxa"/>
            <w:shd w:val="clear" w:color="auto" w:fill="auto"/>
          </w:tcPr>
          <w:p w14:paraId="0C9B24C8" w14:textId="77777777" w:rsidR="000D6C32" w:rsidRDefault="000D6C32">
            <w:pPr>
              <w:ind w:right="-1050"/>
              <w:rPr>
                <w:sz w:val="24"/>
                <w:szCs w:val="24"/>
              </w:rPr>
            </w:pPr>
            <w:r>
              <w:rPr>
                <w:sz w:val="24"/>
              </w:rPr>
              <w:t>domestic servant</w:t>
            </w:r>
          </w:p>
        </w:tc>
        <w:tc>
          <w:tcPr>
            <w:tcW w:w="3019" w:type="dxa"/>
            <w:shd w:val="clear" w:color="auto" w:fill="auto"/>
          </w:tcPr>
          <w:p w14:paraId="36DED1AB" w14:textId="77777777" w:rsidR="000D6C32" w:rsidRDefault="000D6C32">
            <w:pPr>
              <w:ind w:right="-1050"/>
            </w:pPr>
            <w:r>
              <w:rPr>
                <w:sz w:val="24"/>
                <w:szCs w:val="24"/>
              </w:rPr>
              <w:t>Stithians</w:t>
            </w:r>
          </w:p>
        </w:tc>
      </w:tr>
    </w:tbl>
    <w:p w14:paraId="2E4D4BFC" w14:textId="77777777" w:rsidR="000D6C32" w:rsidRDefault="000D6C32">
      <w:pPr>
        <w:ind w:right="-1050"/>
        <w:rPr>
          <w:sz w:val="24"/>
        </w:rPr>
      </w:pPr>
    </w:p>
    <w:p w14:paraId="6668DBB6" w14:textId="77777777" w:rsidR="000D6C32" w:rsidRDefault="000D6C32">
      <w:pPr>
        <w:ind w:right="-1050"/>
        <w:rPr>
          <w:sz w:val="24"/>
        </w:rPr>
      </w:pPr>
    </w:p>
    <w:p w14:paraId="5FC1B4CD" w14:textId="77777777" w:rsidR="000D6C32" w:rsidRDefault="000D6C32">
      <w:pPr>
        <w:ind w:right="-1050"/>
        <w:rPr>
          <w:sz w:val="24"/>
        </w:rPr>
      </w:pPr>
      <w:r>
        <w:rPr>
          <w:sz w:val="24"/>
        </w:rPr>
        <w:t xml:space="preserve">1901 census Tolgus Hill Redruth RG13/2240 page 7 schedule 47 from </w:t>
      </w:r>
      <w:hyperlink r:id="rId532" w:history="1">
        <w:r>
          <w:rPr>
            <w:rStyle w:val="Hyperlink"/>
            <w:sz w:val="24"/>
          </w:rPr>
          <w:t>www.1901censusonline.com</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134"/>
        <w:gridCol w:w="992"/>
        <w:gridCol w:w="426"/>
        <w:gridCol w:w="2268"/>
        <w:gridCol w:w="3727"/>
      </w:tblGrid>
      <w:tr w:rsidR="00277FF2" w14:paraId="0A381759" w14:textId="77777777" w:rsidTr="001D5BF4">
        <w:tc>
          <w:tcPr>
            <w:tcW w:w="1276" w:type="dxa"/>
            <w:shd w:val="clear" w:color="auto" w:fill="auto"/>
          </w:tcPr>
          <w:p w14:paraId="2541F497" w14:textId="77777777" w:rsidR="000D6C32" w:rsidRDefault="000D6C32">
            <w:pPr>
              <w:ind w:right="-1050"/>
              <w:rPr>
                <w:sz w:val="24"/>
              </w:rPr>
            </w:pPr>
            <w:r>
              <w:rPr>
                <w:sz w:val="24"/>
              </w:rPr>
              <w:t>Thomas-N.</w:t>
            </w:r>
          </w:p>
        </w:tc>
        <w:tc>
          <w:tcPr>
            <w:tcW w:w="1134" w:type="dxa"/>
            <w:shd w:val="clear" w:color="auto" w:fill="auto"/>
          </w:tcPr>
          <w:p w14:paraId="6E510FB5" w14:textId="77777777" w:rsidR="000D6C32" w:rsidRDefault="000D6C32">
            <w:pPr>
              <w:ind w:right="-1050"/>
              <w:rPr>
                <w:sz w:val="24"/>
              </w:rPr>
            </w:pPr>
            <w:r>
              <w:rPr>
                <w:sz w:val="24"/>
              </w:rPr>
              <w:t>Jenkin</w:t>
            </w:r>
          </w:p>
        </w:tc>
        <w:tc>
          <w:tcPr>
            <w:tcW w:w="1134" w:type="dxa"/>
            <w:shd w:val="clear" w:color="auto" w:fill="auto"/>
          </w:tcPr>
          <w:p w14:paraId="36D47E34" w14:textId="77777777" w:rsidR="000D6C32" w:rsidRDefault="000D6C32">
            <w:pPr>
              <w:ind w:right="-1050"/>
              <w:rPr>
                <w:sz w:val="24"/>
              </w:rPr>
            </w:pPr>
            <w:r>
              <w:rPr>
                <w:sz w:val="24"/>
              </w:rPr>
              <w:t>head</w:t>
            </w:r>
          </w:p>
        </w:tc>
        <w:tc>
          <w:tcPr>
            <w:tcW w:w="992" w:type="dxa"/>
            <w:shd w:val="clear" w:color="auto" w:fill="auto"/>
          </w:tcPr>
          <w:p w14:paraId="10FA56A7" w14:textId="77777777" w:rsidR="000D6C32" w:rsidRDefault="000D6C32">
            <w:pPr>
              <w:ind w:right="-1050"/>
              <w:rPr>
                <w:sz w:val="24"/>
              </w:rPr>
            </w:pPr>
            <w:r>
              <w:rPr>
                <w:sz w:val="24"/>
              </w:rPr>
              <w:t>married</w:t>
            </w:r>
          </w:p>
        </w:tc>
        <w:tc>
          <w:tcPr>
            <w:tcW w:w="426" w:type="dxa"/>
            <w:shd w:val="clear" w:color="auto" w:fill="auto"/>
          </w:tcPr>
          <w:p w14:paraId="6EDAFC43" w14:textId="77777777" w:rsidR="000D6C32" w:rsidRDefault="000D6C32">
            <w:pPr>
              <w:ind w:right="-1050"/>
              <w:rPr>
                <w:sz w:val="24"/>
              </w:rPr>
            </w:pPr>
            <w:r>
              <w:rPr>
                <w:sz w:val="24"/>
              </w:rPr>
              <w:t>36</w:t>
            </w:r>
          </w:p>
        </w:tc>
        <w:tc>
          <w:tcPr>
            <w:tcW w:w="2268" w:type="dxa"/>
            <w:shd w:val="clear" w:color="auto" w:fill="auto"/>
          </w:tcPr>
          <w:p w14:paraId="620C8E00" w14:textId="77777777" w:rsidR="000D6C32" w:rsidRDefault="000D6C32">
            <w:pPr>
              <w:ind w:right="-1050"/>
              <w:rPr>
                <w:sz w:val="24"/>
              </w:rPr>
            </w:pPr>
            <w:r>
              <w:rPr>
                <w:sz w:val="24"/>
              </w:rPr>
              <w:t>Journalist and printer</w:t>
            </w:r>
          </w:p>
        </w:tc>
        <w:tc>
          <w:tcPr>
            <w:tcW w:w="3727" w:type="dxa"/>
            <w:shd w:val="clear" w:color="auto" w:fill="auto"/>
          </w:tcPr>
          <w:p w14:paraId="16B072FD" w14:textId="77777777" w:rsidR="000D6C32" w:rsidRDefault="000D6C32">
            <w:pPr>
              <w:ind w:right="-1050"/>
            </w:pPr>
            <w:r>
              <w:rPr>
                <w:sz w:val="24"/>
              </w:rPr>
              <w:t>Redruth</w:t>
            </w:r>
          </w:p>
        </w:tc>
      </w:tr>
      <w:tr w:rsidR="00277FF2" w14:paraId="7BD9FBFD" w14:textId="77777777" w:rsidTr="001D5BF4">
        <w:tc>
          <w:tcPr>
            <w:tcW w:w="1276" w:type="dxa"/>
            <w:shd w:val="clear" w:color="auto" w:fill="auto"/>
          </w:tcPr>
          <w:p w14:paraId="24E47718" w14:textId="77777777" w:rsidR="000D6C32" w:rsidRDefault="000D6C32">
            <w:pPr>
              <w:ind w:right="-1050"/>
              <w:rPr>
                <w:sz w:val="24"/>
              </w:rPr>
            </w:pPr>
            <w:r>
              <w:rPr>
                <w:sz w:val="24"/>
              </w:rPr>
              <w:t>Jessica-F.</w:t>
            </w:r>
          </w:p>
        </w:tc>
        <w:tc>
          <w:tcPr>
            <w:tcW w:w="1134" w:type="dxa"/>
            <w:shd w:val="clear" w:color="auto" w:fill="auto"/>
          </w:tcPr>
          <w:p w14:paraId="6BB98B50" w14:textId="77777777" w:rsidR="000D6C32" w:rsidRDefault="000D6C32">
            <w:pPr>
              <w:ind w:right="-1050"/>
              <w:rPr>
                <w:sz w:val="24"/>
              </w:rPr>
            </w:pPr>
            <w:r>
              <w:rPr>
                <w:sz w:val="24"/>
              </w:rPr>
              <w:t>Jenkin</w:t>
            </w:r>
          </w:p>
        </w:tc>
        <w:tc>
          <w:tcPr>
            <w:tcW w:w="1134" w:type="dxa"/>
            <w:shd w:val="clear" w:color="auto" w:fill="auto"/>
          </w:tcPr>
          <w:p w14:paraId="482273B9" w14:textId="77777777" w:rsidR="000D6C32" w:rsidRDefault="000D6C32">
            <w:pPr>
              <w:ind w:right="-1050"/>
              <w:rPr>
                <w:sz w:val="24"/>
              </w:rPr>
            </w:pPr>
            <w:r>
              <w:rPr>
                <w:sz w:val="24"/>
              </w:rPr>
              <w:t>wife</w:t>
            </w:r>
          </w:p>
        </w:tc>
        <w:tc>
          <w:tcPr>
            <w:tcW w:w="992" w:type="dxa"/>
            <w:shd w:val="clear" w:color="auto" w:fill="auto"/>
          </w:tcPr>
          <w:p w14:paraId="6CBE5D31" w14:textId="77777777" w:rsidR="000D6C32" w:rsidRDefault="000D6C32">
            <w:pPr>
              <w:ind w:right="-1050"/>
              <w:rPr>
                <w:sz w:val="24"/>
              </w:rPr>
            </w:pPr>
            <w:r>
              <w:rPr>
                <w:sz w:val="24"/>
              </w:rPr>
              <w:t>married</w:t>
            </w:r>
          </w:p>
        </w:tc>
        <w:tc>
          <w:tcPr>
            <w:tcW w:w="426" w:type="dxa"/>
            <w:shd w:val="clear" w:color="auto" w:fill="auto"/>
          </w:tcPr>
          <w:p w14:paraId="5E0A0A99" w14:textId="77777777" w:rsidR="000D6C32" w:rsidRDefault="000D6C32">
            <w:pPr>
              <w:ind w:right="-1050"/>
              <w:rPr>
                <w:sz w:val="24"/>
              </w:rPr>
            </w:pPr>
            <w:r>
              <w:rPr>
                <w:sz w:val="24"/>
              </w:rPr>
              <w:t>37</w:t>
            </w:r>
          </w:p>
        </w:tc>
        <w:tc>
          <w:tcPr>
            <w:tcW w:w="2268" w:type="dxa"/>
            <w:shd w:val="clear" w:color="auto" w:fill="auto"/>
          </w:tcPr>
          <w:p w14:paraId="42457BB4" w14:textId="77777777" w:rsidR="000D6C32" w:rsidRDefault="000D6C32">
            <w:pPr>
              <w:snapToGrid w:val="0"/>
              <w:ind w:right="-1050"/>
              <w:rPr>
                <w:sz w:val="24"/>
              </w:rPr>
            </w:pPr>
          </w:p>
        </w:tc>
        <w:tc>
          <w:tcPr>
            <w:tcW w:w="3727" w:type="dxa"/>
            <w:shd w:val="clear" w:color="auto" w:fill="auto"/>
          </w:tcPr>
          <w:p w14:paraId="7EA78659" w14:textId="77777777" w:rsidR="000D6C32" w:rsidRDefault="000D6C32">
            <w:pPr>
              <w:ind w:right="-1050"/>
            </w:pPr>
            <w:r>
              <w:rPr>
                <w:sz w:val="24"/>
              </w:rPr>
              <w:t>Pool</w:t>
            </w:r>
          </w:p>
        </w:tc>
      </w:tr>
      <w:tr w:rsidR="00277FF2" w14:paraId="2C6968FD" w14:textId="77777777" w:rsidTr="001D5BF4">
        <w:tc>
          <w:tcPr>
            <w:tcW w:w="1276" w:type="dxa"/>
            <w:shd w:val="clear" w:color="auto" w:fill="auto"/>
          </w:tcPr>
          <w:p w14:paraId="74A51C42" w14:textId="77777777" w:rsidR="000D6C32" w:rsidRDefault="000D6C32">
            <w:pPr>
              <w:ind w:right="-1050"/>
              <w:rPr>
                <w:sz w:val="24"/>
              </w:rPr>
            </w:pPr>
            <w:r>
              <w:rPr>
                <w:sz w:val="24"/>
              </w:rPr>
              <w:t>Irene-N.</w:t>
            </w:r>
          </w:p>
        </w:tc>
        <w:tc>
          <w:tcPr>
            <w:tcW w:w="1134" w:type="dxa"/>
            <w:shd w:val="clear" w:color="auto" w:fill="auto"/>
          </w:tcPr>
          <w:p w14:paraId="7D39F9D9" w14:textId="77777777" w:rsidR="000D6C32" w:rsidRDefault="000D6C32">
            <w:pPr>
              <w:ind w:right="-1050"/>
              <w:rPr>
                <w:sz w:val="24"/>
              </w:rPr>
            </w:pPr>
            <w:r>
              <w:rPr>
                <w:sz w:val="24"/>
              </w:rPr>
              <w:t>Jenkin</w:t>
            </w:r>
          </w:p>
        </w:tc>
        <w:tc>
          <w:tcPr>
            <w:tcW w:w="1134" w:type="dxa"/>
            <w:shd w:val="clear" w:color="auto" w:fill="auto"/>
          </w:tcPr>
          <w:p w14:paraId="3432ECFF" w14:textId="77777777" w:rsidR="000D6C32" w:rsidRDefault="000D6C32">
            <w:pPr>
              <w:ind w:right="-1050"/>
              <w:rPr>
                <w:sz w:val="24"/>
              </w:rPr>
            </w:pPr>
            <w:r>
              <w:rPr>
                <w:sz w:val="24"/>
              </w:rPr>
              <w:t>daur</w:t>
            </w:r>
          </w:p>
        </w:tc>
        <w:tc>
          <w:tcPr>
            <w:tcW w:w="992" w:type="dxa"/>
            <w:shd w:val="clear" w:color="auto" w:fill="auto"/>
          </w:tcPr>
          <w:p w14:paraId="20BAD385" w14:textId="77777777" w:rsidR="000D6C32" w:rsidRDefault="000D6C32">
            <w:pPr>
              <w:snapToGrid w:val="0"/>
              <w:ind w:right="-1050"/>
              <w:rPr>
                <w:sz w:val="24"/>
              </w:rPr>
            </w:pPr>
          </w:p>
        </w:tc>
        <w:tc>
          <w:tcPr>
            <w:tcW w:w="426" w:type="dxa"/>
            <w:shd w:val="clear" w:color="auto" w:fill="auto"/>
          </w:tcPr>
          <w:p w14:paraId="3A5169D6" w14:textId="77777777" w:rsidR="000D6C32" w:rsidRDefault="000D6C32">
            <w:pPr>
              <w:ind w:right="-1050"/>
              <w:rPr>
                <w:sz w:val="24"/>
              </w:rPr>
            </w:pPr>
            <w:r>
              <w:rPr>
                <w:sz w:val="24"/>
              </w:rPr>
              <w:t>12</w:t>
            </w:r>
          </w:p>
        </w:tc>
        <w:tc>
          <w:tcPr>
            <w:tcW w:w="2268" w:type="dxa"/>
            <w:shd w:val="clear" w:color="auto" w:fill="auto"/>
          </w:tcPr>
          <w:p w14:paraId="60560C62" w14:textId="77777777" w:rsidR="000D6C32" w:rsidRDefault="000D6C32">
            <w:pPr>
              <w:snapToGrid w:val="0"/>
              <w:ind w:right="-1050"/>
              <w:rPr>
                <w:sz w:val="24"/>
              </w:rPr>
            </w:pPr>
          </w:p>
        </w:tc>
        <w:tc>
          <w:tcPr>
            <w:tcW w:w="3727" w:type="dxa"/>
            <w:shd w:val="clear" w:color="auto" w:fill="auto"/>
          </w:tcPr>
          <w:p w14:paraId="6025FD0B" w14:textId="77777777" w:rsidR="000D6C32" w:rsidRDefault="000D6C32">
            <w:pPr>
              <w:ind w:right="-1050"/>
            </w:pPr>
            <w:r>
              <w:rPr>
                <w:sz w:val="24"/>
              </w:rPr>
              <w:t>Pool</w:t>
            </w:r>
          </w:p>
        </w:tc>
      </w:tr>
      <w:tr w:rsidR="00277FF2" w14:paraId="59EA0E9B" w14:textId="77777777" w:rsidTr="001D5BF4">
        <w:tc>
          <w:tcPr>
            <w:tcW w:w="1276" w:type="dxa"/>
            <w:shd w:val="clear" w:color="auto" w:fill="auto"/>
          </w:tcPr>
          <w:p w14:paraId="62ED6B27" w14:textId="77777777" w:rsidR="000D6C32" w:rsidRDefault="000D6C32">
            <w:pPr>
              <w:ind w:right="-1050"/>
              <w:rPr>
                <w:sz w:val="24"/>
              </w:rPr>
            </w:pPr>
            <w:r>
              <w:rPr>
                <w:sz w:val="24"/>
              </w:rPr>
              <w:t>Ruby-E.</w:t>
            </w:r>
          </w:p>
        </w:tc>
        <w:tc>
          <w:tcPr>
            <w:tcW w:w="1134" w:type="dxa"/>
            <w:shd w:val="clear" w:color="auto" w:fill="auto"/>
          </w:tcPr>
          <w:p w14:paraId="4934AEAE" w14:textId="77777777" w:rsidR="000D6C32" w:rsidRDefault="000D6C32">
            <w:pPr>
              <w:ind w:right="-1050"/>
              <w:rPr>
                <w:sz w:val="24"/>
              </w:rPr>
            </w:pPr>
            <w:r>
              <w:rPr>
                <w:sz w:val="24"/>
              </w:rPr>
              <w:t>Jenkin</w:t>
            </w:r>
          </w:p>
        </w:tc>
        <w:tc>
          <w:tcPr>
            <w:tcW w:w="1134" w:type="dxa"/>
            <w:shd w:val="clear" w:color="auto" w:fill="auto"/>
          </w:tcPr>
          <w:p w14:paraId="051E1830" w14:textId="77777777" w:rsidR="000D6C32" w:rsidRDefault="000D6C32">
            <w:pPr>
              <w:ind w:right="-1050"/>
              <w:rPr>
                <w:sz w:val="24"/>
              </w:rPr>
            </w:pPr>
            <w:r>
              <w:rPr>
                <w:sz w:val="24"/>
              </w:rPr>
              <w:t>daur</w:t>
            </w:r>
          </w:p>
        </w:tc>
        <w:tc>
          <w:tcPr>
            <w:tcW w:w="992" w:type="dxa"/>
            <w:shd w:val="clear" w:color="auto" w:fill="auto"/>
          </w:tcPr>
          <w:p w14:paraId="6E92AE25" w14:textId="77777777" w:rsidR="000D6C32" w:rsidRDefault="000D6C32">
            <w:pPr>
              <w:snapToGrid w:val="0"/>
              <w:ind w:right="-1050"/>
              <w:rPr>
                <w:sz w:val="24"/>
              </w:rPr>
            </w:pPr>
          </w:p>
        </w:tc>
        <w:tc>
          <w:tcPr>
            <w:tcW w:w="426" w:type="dxa"/>
            <w:shd w:val="clear" w:color="auto" w:fill="auto"/>
          </w:tcPr>
          <w:p w14:paraId="0C2FB0F0" w14:textId="77777777" w:rsidR="000D6C32" w:rsidRDefault="000D6C32">
            <w:pPr>
              <w:ind w:right="-1050"/>
              <w:rPr>
                <w:sz w:val="24"/>
              </w:rPr>
            </w:pPr>
            <w:r>
              <w:rPr>
                <w:sz w:val="24"/>
              </w:rPr>
              <w:t>10</w:t>
            </w:r>
          </w:p>
        </w:tc>
        <w:tc>
          <w:tcPr>
            <w:tcW w:w="2268" w:type="dxa"/>
            <w:shd w:val="clear" w:color="auto" w:fill="auto"/>
          </w:tcPr>
          <w:p w14:paraId="1CA3A575" w14:textId="77777777" w:rsidR="000D6C32" w:rsidRDefault="000D6C32">
            <w:pPr>
              <w:snapToGrid w:val="0"/>
              <w:ind w:right="-1050"/>
              <w:rPr>
                <w:sz w:val="24"/>
              </w:rPr>
            </w:pPr>
          </w:p>
        </w:tc>
        <w:tc>
          <w:tcPr>
            <w:tcW w:w="3727" w:type="dxa"/>
            <w:shd w:val="clear" w:color="auto" w:fill="auto"/>
          </w:tcPr>
          <w:p w14:paraId="4D0F2ACE" w14:textId="77777777" w:rsidR="000D6C32" w:rsidRDefault="000D6C32">
            <w:pPr>
              <w:ind w:right="-1050"/>
            </w:pPr>
            <w:r>
              <w:rPr>
                <w:sz w:val="24"/>
              </w:rPr>
              <w:t>Pool</w:t>
            </w:r>
          </w:p>
        </w:tc>
      </w:tr>
      <w:tr w:rsidR="00277FF2" w14:paraId="308AB97E" w14:textId="77777777" w:rsidTr="001D5BF4">
        <w:tc>
          <w:tcPr>
            <w:tcW w:w="1276" w:type="dxa"/>
            <w:shd w:val="clear" w:color="auto" w:fill="auto"/>
          </w:tcPr>
          <w:p w14:paraId="033F2E1F" w14:textId="77777777" w:rsidR="000D6C32" w:rsidRDefault="000D6C32">
            <w:pPr>
              <w:ind w:right="-1050"/>
              <w:rPr>
                <w:sz w:val="24"/>
              </w:rPr>
            </w:pPr>
            <w:r>
              <w:rPr>
                <w:sz w:val="24"/>
              </w:rPr>
              <w:t>Arthur-M.</w:t>
            </w:r>
          </w:p>
        </w:tc>
        <w:tc>
          <w:tcPr>
            <w:tcW w:w="1134" w:type="dxa"/>
            <w:shd w:val="clear" w:color="auto" w:fill="auto"/>
          </w:tcPr>
          <w:p w14:paraId="29D91EA0" w14:textId="77777777" w:rsidR="000D6C32" w:rsidRDefault="000D6C32">
            <w:pPr>
              <w:ind w:right="-1050"/>
              <w:rPr>
                <w:sz w:val="24"/>
              </w:rPr>
            </w:pPr>
            <w:r>
              <w:rPr>
                <w:sz w:val="24"/>
              </w:rPr>
              <w:t>Jenkin</w:t>
            </w:r>
          </w:p>
        </w:tc>
        <w:tc>
          <w:tcPr>
            <w:tcW w:w="1134" w:type="dxa"/>
            <w:shd w:val="clear" w:color="auto" w:fill="auto"/>
          </w:tcPr>
          <w:p w14:paraId="09789EEC" w14:textId="77777777" w:rsidR="000D6C32" w:rsidRDefault="000D6C32">
            <w:pPr>
              <w:ind w:right="-1050"/>
              <w:rPr>
                <w:sz w:val="24"/>
              </w:rPr>
            </w:pPr>
            <w:r>
              <w:rPr>
                <w:sz w:val="24"/>
              </w:rPr>
              <w:t>son</w:t>
            </w:r>
          </w:p>
        </w:tc>
        <w:tc>
          <w:tcPr>
            <w:tcW w:w="992" w:type="dxa"/>
            <w:shd w:val="clear" w:color="auto" w:fill="auto"/>
          </w:tcPr>
          <w:p w14:paraId="73757017" w14:textId="77777777" w:rsidR="000D6C32" w:rsidRDefault="000D6C32">
            <w:pPr>
              <w:snapToGrid w:val="0"/>
              <w:ind w:right="-1050"/>
              <w:rPr>
                <w:sz w:val="24"/>
              </w:rPr>
            </w:pPr>
          </w:p>
        </w:tc>
        <w:tc>
          <w:tcPr>
            <w:tcW w:w="426" w:type="dxa"/>
            <w:shd w:val="clear" w:color="auto" w:fill="auto"/>
          </w:tcPr>
          <w:p w14:paraId="7B5A1092" w14:textId="77777777" w:rsidR="000D6C32" w:rsidRDefault="000D6C32">
            <w:pPr>
              <w:ind w:right="-1050"/>
              <w:rPr>
                <w:sz w:val="24"/>
              </w:rPr>
            </w:pPr>
            <w:r>
              <w:rPr>
                <w:sz w:val="24"/>
              </w:rPr>
              <w:t xml:space="preserve">  3</w:t>
            </w:r>
          </w:p>
        </w:tc>
        <w:tc>
          <w:tcPr>
            <w:tcW w:w="2268" w:type="dxa"/>
            <w:shd w:val="clear" w:color="auto" w:fill="auto"/>
          </w:tcPr>
          <w:p w14:paraId="493AB8BC" w14:textId="77777777" w:rsidR="000D6C32" w:rsidRDefault="000D6C32">
            <w:pPr>
              <w:snapToGrid w:val="0"/>
              <w:ind w:right="-1050"/>
              <w:rPr>
                <w:sz w:val="24"/>
              </w:rPr>
            </w:pPr>
          </w:p>
        </w:tc>
        <w:tc>
          <w:tcPr>
            <w:tcW w:w="3727" w:type="dxa"/>
            <w:shd w:val="clear" w:color="auto" w:fill="auto"/>
          </w:tcPr>
          <w:p w14:paraId="6CCDDC56" w14:textId="77777777" w:rsidR="000D6C32" w:rsidRDefault="000D6C32">
            <w:pPr>
              <w:ind w:right="-1050"/>
            </w:pPr>
            <w:r>
              <w:rPr>
                <w:sz w:val="24"/>
              </w:rPr>
              <w:t>Redruth</w:t>
            </w:r>
          </w:p>
        </w:tc>
      </w:tr>
      <w:tr w:rsidR="00277FF2" w14:paraId="34CDC235" w14:textId="77777777" w:rsidTr="001D5BF4">
        <w:tc>
          <w:tcPr>
            <w:tcW w:w="1276" w:type="dxa"/>
            <w:shd w:val="clear" w:color="auto" w:fill="auto"/>
          </w:tcPr>
          <w:p w14:paraId="54FAE021" w14:textId="77777777" w:rsidR="000D6C32" w:rsidRDefault="000D6C32">
            <w:pPr>
              <w:ind w:right="-1050"/>
              <w:rPr>
                <w:sz w:val="24"/>
              </w:rPr>
            </w:pPr>
            <w:r>
              <w:rPr>
                <w:sz w:val="24"/>
              </w:rPr>
              <w:t>JOHN-L.</w:t>
            </w:r>
          </w:p>
        </w:tc>
        <w:tc>
          <w:tcPr>
            <w:tcW w:w="1134" w:type="dxa"/>
            <w:shd w:val="clear" w:color="auto" w:fill="auto"/>
          </w:tcPr>
          <w:p w14:paraId="37752529" w14:textId="77777777" w:rsidR="000D6C32" w:rsidRDefault="000D6C32">
            <w:pPr>
              <w:ind w:right="-1050"/>
              <w:rPr>
                <w:sz w:val="24"/>
              </w:rPr>
            </w:pPr>
            <w:r>
              <w:rPr>
                <w:sz w:val="24"/>
              </w:rPr>
              <w:t>Tregenza</w:t>
            </w:r>
          </w:p>
        </w:tc>
        <w:tc>
          <w:tcPr>
            <w:tcW w:w="1134" w:type="dxa"/>
            <w:shd w:val="clear" w:color="auto" w:fill="auto"/>
          </w:tcPr>
          <w:p w14:paraId="241F6133" w14:textId="77777777" w:rsidR="000D6C32" w:rsidRDefault="000D6C32">
            <w:pPr>
              <w:ind w:right="-1050"/>
              <w:rPr>
                <w:sz w:val="24"/>
              </w:rPr>
            </w:pPr>
            <w:r>
              <w:rPr>
                <w:sz w:val="24"/>
              </w:rPr>
              <w:t>f-in-law</w:t>
            </w:r>
          </w:p>
        </w:tc>
        <w:tc>
          <w:tcPr>
            <w:tcW w:w="992" w:type="dxa"/>
            <w:shd w:val="clear" w:color="auto" w:fill="auto"/>
          </w:tcPr>
          <w:p w14:paraId="62E0AA0E" w14:textId="77777777" w:rsidR="000D6C32" w:rsidRDefault="000D6C32">
            <w:pPr>
              <w:ind w:right="-1050"/>
              <w:rPr>
                <w:sz w:val="24"/>
              </w:rPr>
            </w:pPr>
            <w:r>
              <w:rPr>
                <w:sz w:val="24"/>
              </w:rPr>
              <w:t>married</w:t>
            </w:r>
          </w:p>
        </w:tc>
        <w:tc>
          <w:tcPr>
            <w:tcW w:w="426" w:type="dxa"/>
            <w:shd w:val="clear" w:color="auto" w:fill="auto"/>
          </w:tcPr>
          <w:p w14:paraId="5FE8D4B1" w14:textId="77777777" w:rsidR="000D6C32" w:rsidRDefault="000D6C32">
            <w:pPr>
              <w:ind w:right="-1050"/>
              <w:rPr>
                <w:sz w:val="24"/>
              </w:rPr>
            </w:pPr>
            <w:r>
              <w:rPr>
                <w:sz w:val="24"/>
              </w:rPr>
              <w:t>82</w:t>
            </w:r>
          </w:p>
        </w:tc>
        <w:tc>
          <w:tcPr>
            <w:tcW w:w="2268" w:type="dxa"/>
            <w:shd w:val="clear" w:color="auto" w:fill="auto"/>
          </w:tcPr>
          <w:p w14:paraId="023482F0" w14:textId="77777777" w:rsidR="000D6C32" w:rsidRDefault="000D6C32">
            <w:pPr>
              <w:ind w:right="-1050"/>
              <w:rPr>
                <w:sz w:val="24"/>
              </w:rPr>
            </w:pPr>
            <w:r>
              <w:rPr>
                <w:sz w:val="24"/>
              </w:rPr>
              <w:t>Late school master</w:t>
            </w:r>
          </w:p>
        </w:tc>
        <w:tc>
          <w:tcPr>
            <w:tcW w:w="3727" w:type="dxa"/>
            <w:shd w:val="clear" w:color="auto" w:fill="auto"/>
          </w:tcPr>
          <w:p w14:paraId="338FF599" w14:textId="77777777" w:rsidR="000D6C32" w:rsidRDefault="000D6C32">
            <w:pPr>
              <w:ind w:right="-1050"/>
            </w:pPr>
            <w:r>
              <w:rPr>
                <w:sz w:val="24"/>
              </w:rPr>
              <w:t>Mylor Bridge</w:t>
            </w:r>
          </w:p>
        </w:tc>
      </w:tr>
      <w:tr w:rsidR="00277FF2" w14:paraId="23CDAE64" w14:textId="77777777" w:rsidTr="001D5BF4">
        <w:tc>
          <w:tcPr>
            <w:tcW w:w="1276" w:type="dxa"/>
            <w:shd w:val="clear" w:color="auto" w:fill="auto"/>
          </w:tcPr>
          <w:p w14:paraId="54A02AA4" w14:textId="77777777" w:rsidR="000D6C32" w:rsidRDefault="000D6C32">
            <w:pPr>
              <w:ind w:right="-1050"/>
              <w:rPr>
                <w:sz w:val="24"/>
              </w:rPr>
            </w:pPr>
            <w:r>
              <w:rPr>
                <w:sz w:val="24"/>
              </w:rPr>
              <w:t>SARAH</w:t>
            </w:r>
          </w:p>
        </w:tc>
        <w:tc>
          <w:tcPr>
            <w:tcW w:w="1134" w:type="dxa"/>
            <w:shd w:val="clear" w:color="auto" w:fill="auto"/>
          </w:tcPr>
          <w:p w14:paraId="1F90C90C" w14:textId="77777777" w:rsidR="000D6C32" w:rsidRDefault="000D6C32">
            <w:pPr>
              <w:ind w:right="-1050"/>
              <w:rPr>
                <w:sz w:val="24"/>
              </w:rPr>
            </w:pPr>
            <w:r>
              <w:rPr>
                <w:sz w:val="24"/>
              </w:rPr>
              <w:t>Tregenza</w:t>
            </w:r>
          </w:p>
        </w:tc>
        <w:tc>
          <w:tcPr>
            <w:tcW w:w="1134" w:type="dxa"/>
            <w:shd w:val="clear" w:color="auto" w:fill="auto"/>
          </w:tcPr>
          <w:p w14:paraId="107D8151" w14:textId="77777777" w:rsidR="000D6C32" w:rsidRDefault="000D6C32">
            <w:pPr>
              <w:ind w:right="-1050"/>
              <w:rPr>
                <w:sz w:val="24"/>
              </w:rPr>
            </w:pPr>
            <w:r>
              <w:rPr>
                <w:sz w:val="24"/>
              </w:rPr>
              <w:t>m-in-law</w:t>
            </w:r>
          </w:p>
        </w:tc>
        <w:tc>
          <w:tcPr>
            <w:tcW w:w="992" w:type="dxa"/>
            <w:shd w:val="clear" w:color="auto" w:fill="auto"/>
          </w:tcPr>
          <w:p w14:paraId="39D6BD7E" w14:textId="77777777" w:rsidR="000D6C32" w:rsidRDefault="000D6C32">
            <w:pPr>
              <w:ind w:right="-1050"/>
              <w:rPr>
                <w:sz w:val="24"/>
              </w:rPr>
            </w:pPr>
            <w:r>
              <w:rPr>
                <w:sz w:val="24"/>
              </w:rPr>
              <w:t>married</w:t>
            </w:r>
          </w:p>
        </w:tc>
        <w:tc>
          <w:tcPr>
            <w:tcW w:w="426" w:type="dxa"/>
            <w:shd w:val="clear" w:color="auto" w:fill="auto"/>
          </w:tcPr>
          <w:p w14:paraId="7E306608" w14:textId="77777777" w:rsidR="000D6C32" w:rsidRDefault="000D6C32">
            <w:pPr>
              <w:ind w:right="-1050"/>
              <w:rPr>
                <w:sz w:val="24"/>
              </w:rPr>
            </w:pPr>
            <w:r>
              <w:rPr>
                <w:sz w:val="24"/>
              </w:rPr>
              <w:t>81</w:t>
            </w:r>
          </w:p>
        </w:tc>
        <w:tc>
          <w:tcPr>
            <w:tcW w:w="2268" w:type="dxa"/>
            <w:shd w:val="clear" w:color="auto" w:fill="auto"/>
          </w:tcPr>
          <w:p w14:paraId="21C74A41" w14:textId="77777777" w:rsidR="000D6C32" w:rsidRDefault="000D6C32">
            <w:pPr>
              <w:snapToGrid w:val="0"/>
              <w:ind w:right="-1050"/>
              <w:rPr>
                <w:sz w:val="24"/>
              </w:rPr>
            </w:pPr>
          </w:p>
        </w:tc>
        <w:tc>
          <w:tcPr>
            <w:tcW w:w="3727" w:type="dxa"/>
            <w:shd w:val="clear" w:color="auto" w:fill="auto"/>
          </w:tcPr>
          <w:p w14:paraId="75785123" w14:textId="77777777" w:rsidR="000D6C32" w:rsidRDefault="000D6C32">
            <w:pPr>
              <w:ind w:right="-1050"/>
            </w:pPr>
            <w:r>
              <w:rPr>
                <w:sz w:val="24"/>
              </w:rPr>
              <w:t>Northumberland Berwick on Tweed</w:t>
            </w:r>
          </w:p>
        </w:tc>
      </w:tr>
    </w:tbl>
    <w:p w14:paraId="24A803C7" w14:textId="77777777" w:rsidR="003D57C9" w:rsidRDefault="003D57C9">
      <w:pPr>
        <w:ind w:right="-1050"/>
        <w:rPr>
          <w:b/>
          <w:sz w:val="24"/>
        </w:rPr>
      </w:pPr>
    </w:p>
    <w:p w14:paraId="5CA5ADC7" w14:textId="77777777" w:rsidR="000D6C32" w:rsidRDefault="003D57C9">
      <w:pPr>
        <w:ind w:right="-1050"/>
        <w:rPr>
          <w:sz w:val="24"/>
        </w:rPr>
      </w:pPr>
      <w:r>
        <w:rPr>
          <w:b/>
          <w:sz w:val="24"/>
        </w:rPr>
        <w:br w:type="page"/>
      </w:r>
      <w:r w:rsidR="000D6C32">
        <w:rPr>
          <w:b/>
          <w:sz w:val="24"/>
        </w:rPr>
        <w:t>OTHER INFORMATION MYLOR FAMILY 1 (continued)</w:t>
      </w:r>
    </w:p>
    <w:p w14:paraId="5B0885E1" w14:textId="77777777" w:rsidR="000D6C32" w:rsidRDefault="000D6C32">
      <w:pPr>
        <w:ind w:right="-1050"/>
        <w:rPr>
          <w:sz w:val="24"/>
        </w:rPr>
      </w:pPr>
    </w:p>
    <w:p w14:paraId="7104F9BA" w14:textId="77777777" w:rsidR="000D6C32" w:rsidRDefault="000D6C32">
      <w:pPr>
        <w:ind w:right="-1050"/>
        <w:rPr>
          <w:sz w:val="24"/>
        </w:rPr>
      </w:pPr>
    </w:p>
    <w:p w14:paraId="66ED5179" w14:textId="77777777" w:rsidR="000D6C32" w:rsidRDefault="000D6C32">
      <w:pPr>
        <w:ind w:right="-1050"/>
        <w:rPr>
          <w:sz w:val="24"/>
        </w:rPr>
      </w:pPr>
    </w:p>
    <w:p w14:paraId="395B875E" w14:textId="77777777" w:rsidR="000D6C32" w:rsidRDefault="000D6C32">
      <w:pPr>
        <w:ind w:right="-1050"/>
        <w:rPr>
          <w:sz w:val="24"/>
        </w:rPr>
      </w:pPr>
      <w:r>
        <w:rPr>
          <w:sz w:val="24"/>
        </w:rPr>
        <w:t xml:space="preserve">1841 census Woodlands Mylor HO107/138/10 district 3 folio 45 page 14 from </w:t>
      </w:r>
      <w:hyperlink r:id="rId533" w:history="1">
        <w:r>
          <w:rPr>
            <w:rStyle w:val="Hyperlink"/>
            <w:sz w:val="24"/>
          </w:rPr>
          <w:t>www.freecen.org.uk</w:t>
        </w:r>
      </w:hyperlink>
      <w:r>
        <w:rPr>
          <w:sz w:val="24"/>
        </w:rPr>
        <w:t xml:space="preserve"> (to the nearest five years)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426"/>
        <w:gridCol w:w="2268"/>
        <w:gridCol w:w="3727"/>
      </w:tblGrid>
      <w:tr w:rsidR="00277FF2" w14:paraId="35F44356" w14:textId="77777777" w:rsidTr="001D5BF4">
        <w:tc>
          <w:tcPr>
            <w:tcW w:w="1276" w:type="dxa"/>
            <w:shd w:val="clear" w:color="auto" w:fill="auto"/>
          </w:tcPr>
          <w:p w14:paraId="0764F705" w14:textId="77777777" w:rsidR="000D6C32" w:rsidRDefault="000D6C32">
            <w:pPr>
              <w:ind w:right="-1050"/>
              <w:rPr>
                <w:sz w:val="24"/>
              </w:rPr>
            </w:pPr>
            <w:r>
              <w:rPr>
                <w:sz w:val="24"/>
              </w:rPr>
              <w:t>John</w:t>
            </w:r>
          </w:p>
        </w:tc>
        <w:tc>
          <w:tcPr>
            <w:tcW w:w="3260" w:type="dxa"/>
            <w:shd w:val="clear" w:color="auto" w:fill="auto"/>
          </w:tcPr>
          <w:p w14:paraId="47653470" w14:textId="77777777" w:rsidR="000D6C32" w:rsidRDefault="000D6C32">
            <w:pPr>
              <w:ind w:right="-1050"/>
              <w:rPr>
                <w:sz w:val="24"/>
              </w:rPr>
            </w:pPr>
            <w:r>
              <w:rPr>
                <w:sz w:val="24"/>
              </w:rPr>
              <w:t>Bennetts</w:t>
            </w:r>
          </w:p>
        </w:tc>
        <w:tc>
          <w:tcPr>
            <w:tcW w:w="426" w:type="dxa"/>
            <w:shd w:val="clear" w:color="auto" w:fill="auto"/>
          </w:tcPr>
          <w:p w14:paraId="10997A51" w14:textId="77777777" w:rsidR="000D6C32" w:rsidRDefault="000D6C32">
            <w:pPr>
              <w:ind w:right="-1050"/>
              <w:rPr>
                <w:sz w:val="24"/>
              </w:rPr>
            </w:pPr>
            <w:r>
              <w:rPr>
                <w:sz w:val="24"/>
              </w:rPr>
              <w:t>45</w:t>
            </w:r>
          </w:p>
        </w:tc>
        <w:tc>
          <w:tcPr>
            <w:tcW w:w="2268" w:type="dxa"/>
            <w:shd w:val="clear" w:color="auto" w:fill="auto"/>
          </w:tcPr>
          <w:p w14:paraId="6AF62FCB" w14:textId="77777777" w:rsidR="000D6C32" w:rsidRDefault="000D6C32">
            <w:pPr>
              <w:ind w:right="-1050"/>
              <w:rPr>
                <w:sz w:val="24"/>
              </w:rPr>
            </w:pPr>
            <w:r>
              <w:rPr>
                <w:sz w:val="24"/>
              </w:rPr>
              <w:t>independent</w:t>
            </w:r>
          </w:p>
        </w:tc>
        <w:tc>
          <w:tcPr>
            <w:tcW w:w="3727" w:type="dxa"/>
            <w:shd w:val="clear" w:color="auto" w:fill="auto"/>
          </w:tcPr>
          <w:p w14:paraId="01946BB2" w14:textId="77777777" w:rsidR="000D6C32" w:rsidRDefault="000D6C32">
            <w:pPr>
              <w:ind w:right="-1050"/>
            </w:pPr>
            <w:r>
              <w:rPr>
                <w:sz w:val="24"/>
              </w:rPr>
              <w:t>Cornwall</w:t>
            </w:r>
          </w:p>
        </w:tc>
      </w:tr>
      <w:tr w:rsidR="00277FF2" w14:paraId="39383D2A" w14:textId="77777777" w:rsidTr="001D5BF4">
        <w:tc>
          <w:tcPr>
            <w:tcW w:w="1276" w:type="dxa"/>
            <w:shd w:val="clear" w:color="auto" w:fill="auto"/>
          </w:tcPr>
          <w:p w14:paraId="76C81282" w14:textId="77777777" w:rsidR="000D6C32" w:rsidRDefault="000D6C32">
            <w:pPr>
              <w:ind w:right="-1050"/>
              <w:rPr>
                <w:sz w:val="24"/>
              </w:rPr>
            </w:pPr>
            <w:r>
              <w:rPr>
                <w:sz w:val="24"/>
              </w:rPr>
              <w:t>Emily</w:t>
            </w:r>
          </w:p>
        </w:tc>
        <w:tc>
          <w:tcPr>
            <w:tcW w:w="3260" w:type="dxa"/>
            <w:shd w:val="clear" w:color="auto" w:fill="auto"/>
          </w:tcPr>
          <w:p w14:paraId="747AE97A" w14:textId="77777777" w:rsidR="000D6C32" w:rsidRDefault="000D6C32">
            <w:pPr>
              <w:ind w:right="-1050"/>
              <w:rPr>
                <w:sz w:val="24"/>
              </w:rPr>
            </w:pPr>
            <w:r>
              <w:rPr>
                <w:sz w:val="24"/>
              </w:rPr>
              <w:t>Bennetts</w:t>
            </w:r>
          </w:p>
        </w:tc>
        <w:tc>
          <w:tcPr>
            <w:tcW w:w="426" w:type="dxa"/>
            <w:shd w:val="clear" w:color="auto" w:fill="auto"/>
          </w:tcPr>
          <w:p w14:paraId="2A5BEF06" w14:textId="77777777" w:rsidR="000D6C32" w:rsidRDefault="000D6C32">
            <w:pPr>
              <w:ind w:right="-1050"/>
              <w:rPr>
                <w:sz w:val="24"/>
              </w:rPr>
            </w:pPr>
            <w:r>
              <w:rPr>
                <w:sz w:val="24"/>
              </w:rPr>
              <w:t>55</w:t>
            </w:r>
          </w:p>
        </w:tc>
        <w:tc>
          <w:tcPr>
            <w:tcW w:w="2268" w:type="dxa"/>
            <w:shd w:val="clear" w:color="auto" w:fill="auto"/>
          </w:tcPr>
          <w:p w14:paraId="23ED7CD8" w14:textId="77777777" w:rsidR="000D6C32" w:rsidRDefault="000D6C32">
            <w:pPr>
              <w:snapToGrid w:val="0"/>
              <w:ind w:right="-1050"/>
              <w:rPr>
                <w:sz w:val="24"/>
              </w:rPr>
            </w:pPr>
          </w:p>
        </w:tc>
        <w:tc>
          <w:tcPr>
            <w:tcW w:w="3727" w:type="dxa"/>
            <w:shd w:val="clear" w:color="auto" w:fill="auto"/>
          </w:tcPr>
          <w:p w14:paraId="68DB1EC4" w14:textId="77777777" w:rsidR="000D6C32" w:rsidRDefault="000D6C32">
            <w:pPr>
              <w:ind w:right="-1050"/>
            </w:pPr>
            <w:r>
              <w:rPr>
                <w:sz w:val="24"/>
              </w:rPr>
              <w:t>Cornwall</w:t>
            </w:r>
          </w:p>
        </w:tc>
      </w:tr>
      <w:tr w:rsidR="00277FF2" w14:paraId="06D3BE6A" w14:textId="77777777" w:rsidTr="001D5BF4">
        <w:tc>
          <w:tcPr>
            <w:tcW w:w="1276" w:type="dxa"/>
            <w:shd w:val="clear" w:color="auto" w:fill="auto"/>
          </w:tcPr>
          <w:p w14:paraId="3D8F46AE" w14:textId="77777777" w:rsidR="000D6C32" w:rsidRDefault="000D6C32">
            <w:pPr>
              <w:ind w:right="-1050"/>
              <w:rPr>
                <w:sz w:val="24"/>
              </w:rPr>
            </w:pPr>
            <w:r>
              <w:rPr>
                <w:sz w:val="24"/>
              </w:rPr>
              <w:t>John</w:t>
            </w:r>
          </w:p>
        </w:tc>
        <w:tc>
          <w:tcPr>
            <w:tcW w:w="3260" w:type="dxa"/>
            <w:shd w:val="clear" w:color="auto" w:fill="auto"/>
          </w:tcPr>
          <w:p w14:paraId="3C97538F" w14:textId="77777777" w:rsidR="000D6C32" w:rsidRDefault="000D6C32">
            <w:pPr>
              <w:ind w:right="-1050"/>
              <w:rPr>
                <w:sz w:val="24"/>
              </w:rPr>
            </w:pPr>
            <w:r>
              <w:rPr>
                <w:sz w:val="24"/>
              </w:rPr>
              <w:t>Bennetts</w:t>
            </w:r>
          </w:p>
        </w:tc>
        <w:tc>
          <w:tcPr>
            <w:tcW w:w="426" w:type="dxa"/>
            <w:shd w:val="clear" w:color="auto" w:fill="auto"/>
          </w:tcPr>
          <w:p w14:paraId="146D6054" w14:textId="77777777" w:rsidR="000D6C32" w:rsidRDefault="000D6C32">
            <w:pPr>
              <w:ind w:right="-1050"/>
              <w:rPr>
                <w:sz w:val="24"/>
              </w:rPr>
            </w:pPr>
            <w:r>
              <w:rPr>
                <w:sz w:val="24"/>
              </w:rPr>
              <w:t>15</w:t>
            </w:r>
          </w:p>
        </w:tc>
        <w:tc>
          <w:tcPr>
            <w:tcW w:w="2268" w:type="dxa"/>
            <w:shd w:val="clear" w:color="auto" w:fill="auto"/>
          </w:tcPr>
          <w:p w14:paraId="43154604" w14:textId="77777777" w:rsidR="000D6C32" w:rsidRDefault="000D6C32">
            <w:pPr>
              <w:snapToGrid w:val="0"/>
              <w:ind w:right="-1050"/>
              <w:rPr>
                <w:sz w:val="24"/>
              </w:rPr>
            </w:pPr>
          </w:p>
        </w:tc>
        <w:tc>
          <w:tcPr>
            <w:tcW w:w="3727" w:type="dxa"/>
            <w:shd w:val="clear" w:color="auto" w:fill="auto"/>
          </w:tcPr>
          <w:p w14:paraId="222BD694" w14:textId="77777777" w:rsidR="000D6C32" w:rsidRDefault="000D6C32">
            <w:pPr>
              <w:ind w:right="-1050"/>
            </w:pPr>
            <w:r>
              <w:rPr>
                <w:sz w:val="24"/>
              </w:rPr>
              <w:t>Cornwall</w:t>
            </w:r>
          </w:p>
        </w:tc>
      </w:tr>
      <w:tr w:rsidR="00277FF2" w14:paraId="6CCE35B4" w14:textId="77777777" w:rsidTr="001D5BF4">
        <w:tc>
          <w:tcPr>
            <w:tcW w:w="1276" w:type="dxa"/>
            <w:shd w:val="clear" w:color="auto" w:fill="auto"/>
          </w:tcPr>
          <w:p w14:paraId="043CA966" w14:textId="77777777" w:rsidR="000D6C32" w:rsidRDefault="000D6C32">
            <w:pPr>
              <w:ind w:right="-1050"/>
              <w:rPr>
                <w:sz w:val="24"/>
              </w:rPr>
            </w:pPr>
            <w:r>
              <w:rPr>
                <w:sz w:val="24"/>
              </w:rPr>
              <w:t>William</w:t>
            </w:r>
          </w:p>
        </w:tc>
        <w:tc>
          <w:tcPr>
            <w:tcW w:w="3260" w:type="dxa"/>
            <w:shd w:val="clear" w:color="auto" w:fill="auto"/>
          </w:tcPr>
          <w:p w14:paraId="263B6D12" w14:textId="77777777" w:rsidR="000D6C32" w:rsidRDefault="000D6C32">
            <w:pPr>
              <w:ind w:right="-1050"/>
              <w:rPr>
                <w:sz w:val="24"/>
              </w:rPr>
            </w:pPr>
            <w:r>
              <w:rPr>
                <w:sz w:val="24"/>
              </w:rPr>
              <w:t>Bennetts</w:t>
            </w:r>
          </w:p>
        </w:tc>
        <w:tc>
          <w:tcPr>
            <w:tcW w:w="426" w:type="dxa"/>
            <w:shd w:val="clear" w:color="auto" w:fill="auto"/>
          </w:tcPr>
          <w:p w14:paraId="50D41C29" w14:textId="77777777" w:rsidR="000D6C32" w:rsidRDefault="000D6C32">
            <w:pPr>
              <w:ind w:right="-1050"/>
              <w:rPr>
                <w:sz w:val="24"/>
              </w:rPr>
            </w:pPr>
            <w:r>
              <w:rPr>
                <w:sz w:val="24"/>
              </w:rPr>
              <w:t>12</w:t>
            </w:r>
          </w:p>
        </w:tc>
        <w:tc>
          <w:tcPr>
            <w:tcW w:w="2268" w:type="dxa"/>
            <w:shd w:val="clear" w:color="auto" w:fill="auto"/>
          </w:tcPr>
          <w:p w14:paraId="74493BD0" w14:textId="77777777" w:rsidR="000D6C32" w:rsidRDefault="000D6C32">
            <w:pPr>
              <w:snapToGrid w:val="0"/>
              <w:ind w:right="-1050"/>
              <w:rPr>
                <w:sz w:val="24"/>
              </w:rPr>
            </w:pPr>
          </w:p>
        </w:tc>
        <w:tc>
          <w:tcPr>
            <w:tcW w:w="3727" w:type="dxa"/>
            <w:shd w:val="clear" w:color="auto" w:fill="auto"/>
          </w:tcPr>
          <w:p w14:paraId="3888A27C" w14:textId="77777777" w:rsidR="000D6C32" w:rsidRDefault="000D6C32">
            <w:pPr>
              <w:ind w:right="-1050"/>
            </w:pPr>
            <w:r>
              <w:rPr>
                <w:sz w:val="24"/>
              </w:rPr>
              <w:t>Cornwall</w:t>
            </w:r>
          </w:p>
        </w:tc>
      </w:tr>
      <w:tr w:rsidR="00277FF2" w14:paraId="21A11D9D" w14:textId="77777777" w:rsidTr="001D5BF4">
        <w:tc>
          <w:tcPr>
            <w:tcW w:w="1276" w:type="dxa"/>
            <w:shd w:val="clear" w:color="auto" w:fill="auto"/>
          </w:tcPr>
          <w:p w14:paraId="3DEF1F3F" w14:textId="77777777" w:rsidR="000D6C32" w:rsidRDefault="000D6C32">
            <w:pPr>
              <w:ind w:right="-1050"/>
              <w:rPr>
                <w:sz w:val="24"/>
              </w:rPr>
            </w:pPr>
            <w:r>
              <w:rPr>
                <w:sz w:val="24"/>
              </w:rPr>
              <w:t>John</w:t>
            </w:r>
          </w:p>
        </w:tc>
        <w:tc>
          <w:tcPr>
            <w:tcW w:w="3260" w:type="dxa"/>
            <w:shd w:val="clear" w:color="auto" w:fill="auto"/>
          </w:tcPr>
          <w:p w14:paraId="198E7A3F" w14:textId="77777777" w:rsidR="000D6C32" w:rsidRDefault="000D6C32">
            <w:pPr>
              <w:ind w:right="-1050"/>
              <w:rPr>
                <w:sz w:val="24"/>
              </w:rPr>
            </w:pPr>
            <w:r>
              <w:rPr>
                <w:sz w:val="24"/>
              </w:rPr>
              <w:t>Florens</w:t>
            </w:r>
          </w:p>
        </w:tc>
        <w:tc>
          <w:tcPr>
            <w:tcW w:w="426" w:type="dxa"/>
            <w:shd w:val="clear" w:color="auto" w:fill="auto"/>
          </w:tcPr>
          <w:p w14:paraId="09F48BDF" w14:textId="77777777" w:rsidR="000D6C32" w:rsidRDefault="000D6C32">
            <w:pPr>
              <w:ind w:right="-1050"/>
              <w:rPr>
                <w:sz w:val="24"/>
              </w:rPr>
            </w:pPr>
            <w:r>
              <w:rPr>
                <w:sz w:val="24"/>
              </w:rPr>
              <w:t>25</w:t>
            </w:r>
          </w:p>
        </w:tc>
        <w:tc>
          <w:tcPr>
            <w:tcW w:w="2268" w:type="dxa"/>
            <w:shd w:val="clear" w:color="auto" w:fill="auto"/>
          </w:tcPr>
          <w:p w14:paraId="05A69A58" w14:textId="77777777" w:rsidR="000D6C32" w:rsidRDefault="000D6C32">
            <w:pPr>
              <w:ind w:right="-1050"/>
              <w:rPr>
                <w:sz w:val="24"/>
              </w:rPr>
            </w:pPr>
            <w:r>
              <w:rPr>
                <w:sz w:val="24"/>
              </w:rPr>
              <w:t>male servant</w:t>
            </w:r>
          </w:p>
        </w:tc>
        <w:tc>
          <w:tcPr>
            <w:tcW w:w="3727" w:type="dxa"/>
            <w:shd w:val="clear" w:color="auto" w:fill="auto"/>
          </w:tcPr>
          <w:p w14:paraId="637BDB83" w14:textId="77777777" w:rsidR="000D6C32" w:rsidRDefault="000D6C32">
            <w:pPr>
              <w:ind w:right="-1050"/>
            </w:pPr>
            <w:r>
              <w:rPr>
                <w:sz w:val="24"/>
              </w:rPr>
              <w:t>Cornwall</w:t>
            </w:r>
          </w:p>
        </w:tc>
      </w:tr>
      <w:tr w:rsidR="00277FF2" w14:paraId="74EC9487" w14:textId="77777777" w:rsidTr="001D5BF4">
        <w:tc>
          <w:tcPr>
            <w:tcW w:w="1276" w:type="dxa"/>
            <w:shd w:val="clear" w:color="auto" w:fill="auto"/>
          </w:tcPr>
          <w:p w14:paraId="3CF9CE87" w14:textId="77777777" w:rsidR="000D6C32" w:rsidRDefault="000D6C32">
            <w:pPr>
              <w:ind w:right="-1050"/>
              <w:rPr>
                <w:sz w:val="24"/>
              </w:rPr>
            </w:pPr>
            <w:r>
              <w:rPr>
                <w:sz w:val="24"/>
              </w:rPr>
              <w:t>Mary</w:t>
            </w:r>
          </w:p>
        </w:tc>
        <w:tc>
          <w:tcPr>
            <w:tcW w:w="3260" w:type="dxa"/>
            <w:shd w:val="clear" w:color="auto" w:fill="auto"/>
          </w:tcPr>
          <w:p w14:paraId="5674D740" w14:textId="77777777" w:rsidR="000D6C32" w:rsidRDefault="000D6C32">
            <w:pPr>
              <w:ind w:right="-1050"/>
              <w:rPr>
                <w:sz w:val="24"/>
              </w:rPr>
            </w:pPr>
            <w:r>
              <w:rPr>
                <w:sz w:val="24"/>
              </w:rPr>
              <w:t>Nicholls</w:t>
            </w:r>
          </w:p>
        </w:tc>
        <w:tc>
          <w:tcPr>
            <w:tcW w:w="426" w:type="dxa"/>
            <w:shd w:val="clear" w:color="auto" w:fill="auto"/>
          </w:tcPr>
          <w:p w14:paraId="5B7293A8" w14:textId="77777777" w:rsidR="000D6C32" w:rsidRDefault="000D6C32">
            <w:pPr>
              <w:ind w:right="-1050"/>
              <w:rPr>
                <w:sz w:val="24"/>
              </w:rPr>
            </w:pPr>
            <w:r>
              <w:rPr>
                <w:sz w:val="24"/>
              </w:rPr>
              <w:t>27</w:t>
            </w:r>
          </w:p>
        </w:tc>
        <w:tc>
          <w:tcPr>
            <w:tcW w:w="2268" w:type="dxa"/>
            <w:shd w:val="clear" w:color="auto" w:fill="auto"/>
          </w:tcPr>
          <w:p w14:paraId="559772F7" w14:textId="77777777" w:rsidR="000D6C32" w:rsidRDefault="000D6C32">
            <w:pPr>
              <w:ind w:right="-1050"/>
              <w:rPr>
                <w:sz w:val="24"/>
              </w:rPr>
            </w:pPr>
            <w:r>
              <w:rPr>
                <w:sz w:val="24"/>
              </w:rPr>
              <w:t>female servant</w:t>
            </w:r>
          </w:p>
        </w:tc>
        <w:tc>
          <w:tcPr>
            <w:tcW w:w="3727" w:type="dxa"/>
            <w:shd w:val="clear" w:color="auto" w:fill="auto"/>
          </w:tcPr>
          <w:p w14:paraId="2E224CE4" w14:textId="77777777" w:rsidR="000D6C32" w:rsidRDefault="000D6C32">
            <w:pPr>
              <w:ind w:right="-1050"/>
            </w:pPr>
            <w:r>
              <w:rPr>
                <w:sz w:val="24"/>
              </w:rPr>
              <w:t>Cornwall</w:t>
            </w:r>
          </w:p>
        </w:tc>
      </w:tr>
      <w:tr w:rsidR="00277FF2" w14:paraId="332F0FED" w14:textId="77777777" w:rsidTr="001D5BF4">
        <w:tc>
          <w:tcPr>
            <w:tcW w:w="1276" w:type="dxa"/>
            <w:shd w:val="clear" w:color="auto" w:fill="auto"/>
          </w:tcPr>
          <w:p w14:paraId="330AE6BF" w14:textId="77777777" w:rsidR="000D6C32" w:rsidRDefault="000D6C32">
            <w:pPr>
              <w:ind w:right="-1050"/>
              <w:rPr>
                <w:sz w:val="24"/>
              </w:rPr>
            </w:pPr>
            <w:r>
              <w:rPr>
                <w:sz w:val="24"/>
              </w:rPr>
              <w:t>ANN</w:t>
            </w:r>
          </w:p>
        </w:tc>
        <w:tc>
          <w:tcPr>
            <w:tcW w:w="3260" w:type="dxa"/>
            <w:shd w:val="clear" w:color="auto" w:fill="auto"/>
          </w:tcPr>
          <w:p w14:paraId="4442EFD9" w14:textId="77777777" w:rsidR="000D6C32" w:rsidRDefault="000D6C32">
            <w:pPr>
              <w:ind w:right="-1050"/>
              <w:rPr>
                <w:sz w:val="24"/>
              </w:rPr>
            </w:pPr>
            <w:r>
              <w:rPr>
                <w:sz w:val="24"/>
              </w:rPr>
              <w:t>Tregenza</w:t>
            </w:r>
          </w:p>
        </w:tc>
        <w:tc>
          <w:tcPr>
            <w:tcW w:w="426" w:type="dxa"/>
            <w:shd w:val="clear" w:color="auto" w:fill="auto"/>
          </w:tcPr>
          <w:p w14:paraId="56F83617" w14:textId="77777777" w:rsidR="000D6C32" w:rsidRDefault="000D6C32">
            <w:pPr>
              <w:ind w:right="-1050"/>
              <w:rPr>
                <w:sz w:val="24"/>
              </w:rPr>
            </w:pPr>
            <w:r>
              <w:rPr>
                <w:sz w:val="24"/>
              </w:rPr>
              <w:t>55</w:t>
            </w:r>
          </w:p>
        </w:tc>
        <w:tc>
          <w:tcPr>
            <w:tcW w:w="2268" w:type="dxa"/>
            <w:shd w:val="clear" w:color="auto" w:fill="auto"/>
          </w:tcPr>
          <w:p w14:paraId="0B3FFD88" w14:textId="77777777" w:rsidR="000D6C32" w:rsidRDefault="000D6C32">
            <w:pPr>
              <w:ind w:right="-1050"/>
              <w:rPr>
                <w:sz w:val="24"/>
              </w:rPr>
            </w:pPr>
            <w:r>
              <w:rPr>
                <w:sz w:val="24"/>
              </w:rPr>
              <w:t>female servant</w:t>
            </w:r>
          </w:p>
        </w:tc>
        <w:tc>
          <w:tcPr>
            <w:tcW w:w="3727" w:type="dxa"/>
            <w:shd w:val="clear" w:color="auto" w:fill="auto"/>
          </w:tcPr>
          <w:p w14:paraId="30EDF079" w14:textId="77777777" w:rsidR="000D6C32" w:rsidRDefault="000D6C32">
            <w:pPr>
              <w:ind w:right="-1050"/>
            </w:pPr>
            <w:r>
              <w:rPr>
                <w:sz w:val="24"/>
              </w:rPr>
              <w:t>Cornwall</w:t>
            </w:r>
          </w:p>
        </w:tc>
      </w:tr>
    </w:tbl>
    <w:p w14:paraId="2F82B2E4" w14:textId="77777777" w:rsidR="000D6C32" w:rsidRDefault="000D6C32">
      <w:pPr>
        <w:ind w:right="-1050"/>
        <w:rPr>
          <w:sz w:val="24"/>
        </w:rPr>
      </w:pPr>
    </w:p>
    <w:p w14:paraId="4415ACB8" w14:textId="77777777" w:rsidR="000D6C32" w:rsidRDefault="000D6C32">
      <w:pPr>
        <w:ind w:right="-1050"/>
        <w:rPr>
          <w:sz w:val="24"/>
        </w:rPr>
      </w:pPr>
    </w:p>
    <w:p w14:paraId="0E8FEB29" w14:textId="77777777" w:rsidR="000D6C32" w:rsidRDefault="000D6C32">
      <w:pPr>
        <w:ind w:right="-1050"/>
        <w:rPr>
          <w:sz w:val="24"/>
        </w:rPr>
      </w:pPr>
    </w:p>
    <w:p w14:paraId="423D2EFA" w14:textId="77777777" w:rsidR="000D6C32" w:rsidRDefault="000D6C32">
      <w:pPr>
        <w:ind w:right="-1050"/>
        <w:rPr>
          <w:sz w:val="24"/>
        </w:rPr>
      </w:pPr>
      <w:r>
        <w:rPr>
          <w:sz w:val="24"/>
        </w:rPr>
        <w:t xml:space="preserve">1881 census 20 Grove, Idle West Riding of Yorkshire RG11/4478 Bradford district folio 50 page 13 from </w:t>
      </w:r>
      <w:hyperlink r:id="rId534" w:history="1">
        <w:r>
          <w:rPr>
            <w:rStyle w:val="Hyperlink"/>
            <w:sz w:val="24"/>
          </w:rPr>
          <w:t>www.findmypast.co.uk</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15"/>
        <w:gridCol w:w="1478"/>
        <w:gridCol w:w="851"/>
        <w:gridCol w:w="425"/>
        <w:gridCol w:w="1843"/>
        <w:gridCol w:w="2676"/>
      </w:tblGrid>
      <w:tr w:rsidR="00277FF2" w14:paraId="32320999" w14:textId="77777777" w:rsidTr="001D5BF4">
        <w:tc>
          <w:tcPr>
            <w:tcW w:w="2552" w:type="dxa"/>
            <w:shd w:val="clear" w:color="auto" w:fill="auto"/>
          </w:tcPr>
          <w:p w14:paraId="404017AB" w14:textId="77777777" w:rsidR="000D6C32" w:rsidRDefault="000D6C32">
            <w:pPr>
              <w:ind w:right="-1050"/>
              <w:rPr>
                <w:sz w:val="24"/>
              </w:rPr>
            </w:pPr>
            <w:r>
              <w:rPr>
                <w:sz w:val="24"/>
              </w:rPr>
              <w:t>Arthur Ogden</w:t>
            </w:r>
          </w:p>
        </w:tc>
        <w:tc>
          <w:tcPr>
            <w:tcW w:w="1215" w:type="dxa"/>
            <w:shd w:val="clear" w:color="auto" w:fill="auto"/>
          </w:tcPr>
          <w:p w14:paraId="75D8D5B5" w14:textId="77777777" w:rsidR="000D6C32" w:rsidRDefault="000D6C32">
            <w:pPr>
              <w:ind w:right="-1050"/>
              <w:rPr>
                <w:sz w:val="24"/>
              </w:rPr>
            </w:pPr>
            <w:r>
              <w:rPr>
                <w:sz w:val="24"/>
              </w:rPr>
              <w:t>Taylor</w:t>
            </w:r>
          </w:p>
        </w:tc>
        <w:tc>
          <w:tcPr>
            <w:tcW w:w="1478" w:type="dxa"/>
            <w:shd w:val="clear" w:color="auto" w:fill="auto"/>
          </w:tcPr>
          <w:p w14:paraId="1A8B71C0" w14:textId="77777777" w:rsidR="000D6C32" w:rsidRDefault="000D6C32">
            <w:pPr>
              <w:ind w:right="-1050"/>
              <w:rPr>
                <w:sz w:val="24"/>
              </w:rPr>
            </w:pPr>
            <w:r>
              <w:rPr>
                <w:sz w:val="24"/>
              </w:rPr>
              <w:t>son/head</w:t>
            </w:r>
          </w:p>
        </w:tc>
        <w:tc>
          <w:tcPr>
            <w:tcW w:w="851" w:type="dxa"/>
            <w:shd w:val="clear" w:color="auto" w:fill="auto"/>
          </w:tcPr>
          <w:p w14:paraId="729782ED" w14:textId="77777777" w:rsidR="000D6C32" w:rsidRDefault="000D6C32">
            <w:pPr>
              <w:ind w:right="-1050"/>
              <w:rPr>
                <w:sz w:val="24"/>
              </w:rPr>
            </w:pPr>
            <w:r>
              <w:rPr>
                <w:sz w:val="24"/>
              </w:rPr>
              <w:t>single</w:t>
            </w:r>
          </w:p>
        </w:tc>
        <w:tc>
          <w:tcPr>
            <w:tcW w:w="425" w:type="dxa"/>
            <w:shd w:val="clear" w:color="auto" w:fill="auto"/>
          </w:tcPr>
          <w:p w14:paraId="3986B66F" w14:textId="77777777" w:rsidR="000D6C32" w:rsidRDefault="000D6C32">
            <w:pPr>
              <w:ind w:right="-1050"/>
              <w:rPr>
                <w:sz w:val="24"/>
              </w:rPr>
            </w:pPr>
            <w:r>
              <w:rPr>
                <w:sz w:val="24"/>
              </w:rPr>
              <w:t xml:space="preserve">  1</w:t>
            </w:r>
          </w:p>
        </w:tc>
        <w:tc>
          <w:tcPr>
            <w:tcW w:w="1843" w:type="dxa"/>
            <w:shd w:val="clear" w:color="auto" w:fill="auto"/>
          </w:tcPr>
          <w:p w14:paraId="00118F61" w14:textId="77777777" w:rsidR="000D6C32" w:rsidRDefault="000D6C32">
            <w:pPr>
              <w:snapToGrid w:val="0"/>
              <w:ind w:right="-1050"/>
              <w:rPr>
                <w:sz w:val="24"/>
              </w:rPr>
            </w:pPr>
          </w:p>
        </w:tc>
        <w:tc>
          <w:tcPr>
            <w:tcW w:w="2676" w:type="dxa"/>
            <w:shd w:val="clear" w:color="auto" w:fill="auto"/>
          </w:tcPr>
          <w:p w14:paraId="3CB6218E" w14:textId="77777777" w:rsidR="000D6C32" w:rsidRDefault="000D6C32">
            <w:pPr>
              <w:ind w:right="-1050"/>
            </w:pPr>
            <w:r>
              <w:rPr>
                <w:sz w:val="24"/>
              </w:rPr>
              <w:t>Hanley Staffordshire</w:t>
            </w:r>
          </w:p>
        </w:tc>
      </w:tr>
      <w:tr w:rsidR="00277FF2" w14:paraId="7BB09362" w14:textId="77777777" w:rsidTr="001D5BF4">
        <w:tc>
          <w:tcPr>
            <w:tcW w:w="2552" w:type="dxa"/>
            <w:shd w:val="clear" w:color="auto" w:fill="auto"/>
          </w:tcPr>
          <w:p w14:paraId="44A6FEDC" w14:textId="77777777" w:rsidR="000D6C32" w:rsidRDefault="000D6C32">
            <w:pPr>
              <w:ind w:right="-1050"/>
              <w:rPr>
                <w:sz w:val="24"/>
              </w:rPr>
            </w:pPr>
            <w:r>
              <w:rPr>
                <w:sz w:val="24"/>
              </w:rPr>
              <w:t>Frances Jessica Lemon</w:t>
            </w:r>
          </w:p>
        </w:tc>
        <w:tc>
          <w:tcPr>
            <w:tcW w:w="1215" w:type="dxa"/>
            <w:shd w:val="clear" w:color="auto" w:fill="auto"/>
          </w:tcPr>
          <w:p w14:paraId="558C1450" w14:textId="77777777" w:rsidR="000D6C32" w:rsidRDefault="000D6C32">
            <w:pPr>
              <w:ind w:right="-1050"/>
              <w:rPr>
                <w:sz w:val="24"/>
              </w:rPr>
            </w:pPr>
            <w:r>
              <w:rPr>
                <w:sz w:val="24"/>
              </w:rPr>
              <w:t>Tregenza</w:t>
            </w:r>
          </w:p>
        </w:tc>
        <w:tc>
          <w:tcPr>
            <w:tcW w:w="1478" w:type="dxa"/>
            <w:shd w:val="clear" w:color="auto" w:fill="auto"/>
          </w:tcPr>
          <w:p w14:paraId="79F42B75" w14:textId="77777777" w:rsidR="000D6C32" w:rsidRDefault="000D6C32">
            <w:pPr>
              <w:ind w:right="-1050"/>
              <w:rPr>
                <w:sz w:val="24"/>
              </w:rPr>
            </w:pPr>
            <w:r>
              <w:rPr>
                <w:sz w:val="24"/>
              </w:rPr>
              <w:t>visitor</w:t>
            </w:r>
          </w:p>
        </w:tc>
        <w:tc>
          <w:tcPr>
            <w:tcW w:w="851" w:type="dxa"/>
            <w:shd w:val="clear" w:color="auto" w:fill="auto"/>
          </w:tcPr>
          <w:p w14:paraId="27342503" w14:textId="77777777" w:rsidR="000D6C32" w:rsidRDefault="000D6C32">
            <w:pPr>
              <w:ind w:right="-1050"/>
              <w:rPr>
                <w:sz w:val="24"/>
              </w:rPr>
            </w:pPr>
            <w:r>
              <w:rPr>
                <w:sz w:val="24"/>
              </w:rPr>
              <w:t>single</w:t>
            </w:r>
          </w:p>
        </w:tc>
        <w:tc>
          <w:tcPr>
            <w:tcW w:w="425" w:type="dxa"/>
            <w:shd w:val="clear" w:color="auto" w:fill="auto"/>
          </w:tcPr>
          <w:p w14:paraId="167CA129" w14:textId="77777777" w:rsidR="000D6C32" w:rsidRDefault="000D6C32">
            <w:pPr>
              <w:ind w:right="-1050"/>
              <w:rPr>
                <w:sz w:val="24"/>
              </w:rPr>
            </w:pPr>
            <w:r>
              <w:rPr>
                <w:sz w:val="24"/>
              </w:rPr>
              <w:t>20</w:t>
            </w:r>
          </w:p>
        </w:tc>
        <w:tc>
          <w:tcPr>
            <w:tcW w:w="1843" w:type="dxa"/>
            <w:shd w:val="clear" w:color="auto" w:fill="auto"/>
          </w:tcPr>
          <w:p w14:paraId="463F56CB" w14:textId="77777777" w:rsidR="000D6C32" w:rsidRDefault="000D6C32">
            <w:pPr>
              <w:snapToGrid w:val="0"/>
              <w:ind w:right="-1050"/>
              <w:rPr>
                <w:sz w:val="24"/>
              </w:rPr>
            </w:pPr>
          </w:p>
        </w:tc>
        <w:tc>
          <w:tcPr>
            <w:tcW w:w="2676" w:type="dxa"/>
            <w:shd w:val="clear" w:color="auto" w:fill="auto"/>
          </w:tcPr>
          <w:p w14:paraId="06F18CBB" w14:textId="77777777" w:rsidR="000D6C32" w:rsidRDefault="000D6C32">
            <w:pPr>
              <w:ind w:right="-1050"/>
            </w:pPr>
            <w:r>
              <w:rPr>
                <w:sz w:val="24"/>
              </w:rPr>
              <w:t>Illigan * Cornwall</w:t>
            </w:r>
          </w:p>
        </w:tc>
      </w:tr>
      <w:tr w:rsidR="00277FF2" w14:paraId="4B3F2746" w14:textId="77777777" w:rsidTr="001D5BF4">
        <w:tc>
          <w:tcPr>
            <w:tcW w:w="2552" w:type="dxa"/>
            <w:shd w:val="clear" w:color="auto" w:fill="auto"/>
          </w:tcPr>
          <w:p w14:paraId="4013124F" w14:textId="77777777" w:rsidR="000D6C32" w:rsidRDefault="000D6C32">
            <w:pPr>
              <w:ind w:right="-1050"/>
              <w:rPr>
                <w:sz w:val="24"/>
              </w:rPr>
            </w:pPr>
            <w:r>
              <w:rPr>
                <w:sz w:val="24"/>
              </w:rPr>
              <w:t>Harriet</w:t>
            </w:r>
          </w:p>
        </w:tc>
        <w:tc>
          <w:tcPr>
            <w:tcW w:w="1215" w:type="dxa"/>
            <w:shd w:val="clear" w:color="auto" w:fill="auto"/>
          </w:tcPr>
          <w:p w14:paraId="36B23658" w14:textId="77777777" w:rsidR="000D6C32" w:rsidRDefault="000D6C32">
            <w:pPr>
              <w:ind w:right="-1050"/>
              <w:rPr>
                <w:sz w:val="24"/>
              </w:rPr>
            </w:pPr>
            <w:r>
              <w:rPr>
                <w:sz w:val="24"/>
              </w:rPr>
              <w:t>Nettleton</w:t>
            </w:r>
          </w:p>
        </w:tc>
        <w:tc>
          <w:tcPr>
            <w:tcW w:w="1478" w:type="dxa"/>
            <w:shd w:val="clear" w:color="auto" w:fill="auto"/>
          </w:tcPr>
          <w:p w14:paraId="6DDB990B" w14:textId="77777777" w:rsidR="000D6C32" w:rsidRDefault="000D6C32">
            <w:pPr>
              <w:ind w:right="-1050"/>
              <w:rPr>
                <w:sz w:val="24"/>
              </w:rPr>
            </w:pPr>
            <w:r>
              <w:rPr>
                <w:sz w:val="24"/>
              </w:rPr>
              <w:t>servant</w:t>
            </w:r>
          </w:p>
        </w:tc>
        <w:tc>
          <w:tcPr>
            <w:tcW w:w="851" w:type="dxa"/>
            <w:shd w:val="clear" w:color="auto" w:fill="auto"/>
          </w:tcPr>
          <w:p w14:paraId="1C8B3B5A" w14:textId="77777777" w:rsidR="000D6C32" w:rsidRDefault="000D6C32">
            <w:pPr>
              <w:ind w:right="-1050"/>
              <w:rPr>
                <w:sz w:val="24"/>
              </w:rPr>
            </w:pPr>
            <w:r>
              <w:rPr>
                <w:sz w:val="24"/>
              </w:rPr>
              <w:t>single</w:t>
            </w:r>
          </w:p>
        </w:tc>
        <w:tc>
          <w:tcPr>
            <w:tcW w:w="425" w:type="dxa"/>
            <w:shd w:val="clear" w:color="auto" w:fill="auto"/>
          </w:tcPr>
          <w:p w14:paraId="2470A504" w14:textId="77777777" w:rsidR="000D6C32" w:rsidRDefault="000D6C32">
            <w:pPr>
              <w:ind w:right="-1050"/>
              <w:rPr>
                <w:sz w:val="24"/>
              </w:rPr>
            </w:pPr>
            <w:r>
              <w:rPr>
                <w:sz w:val="24"/>
              </w:rPr>
              <w:t>23</w:t>
            </w:r>
          </w:p>
        </w:tc>
        <w:tc>
          <w:tcPr>
            <w:tcW w:w="1843" w:type="dxa"/>
            <w:shd w:val="clear" w:color="auto" w:fill="auto"/>
          </w:tcPr>
          <w:p w14:paraId="10776292" w14:textId="77777777" w:rsidR="000D6C32" w:rsidRDefault="000D6C32">
            <w:pPr>
              <w:ind w:right="-1050"/>
              <w:rPr>
                <w:sz w:val="24"/>
              </w:rPr>
            </w:pPr>
            <w:r>
              <w:rPr>
                <w:sz w:val="24"/>
              </w:rPr>
              <w:t>general servant</w:t>
            </w:r>
          </w:p>
        </w:tc>
        <w:tc>
          <w:tcPr>
            <w:tcW w:w="2676" w:type="dxa"/>
            <w:shd w:val="clear" w:color="auto" w:fill="auto"/>
          </w:tcPr>
          <w:p w14:paraId="4F0D45E4" w14:textId="77777777" w:rsidR="000D6C32" w:rsidRDefault="000D6C32">
            <w:pPr>
              <w:ind w:right="-1050"/>
            </w:pPr>
            <w:r>
              <w:rPr>
                <w:sz w:val="24"/>
              </w:rPr>
              <w:t>Birstwith Yorkshire</w:t>
            </w:r>
          </w:p>
        </w:tc>
      </w:tr>
    </w:tbl>
    <w:p w14:paraId="50D29467" w14:textId="77777777" w:rsidR="000D6C32" w:rsidRDefault="000D6C32">
      <w:pPr>
        <w:ind w:left="9360" w:right="-1050" w:firstLine="720"/>
        <w:rPr>
          <w:b/>
          <w:sz w:val="24"/>
        </w:rPr>
      </w:pPr>
      <w:r>
        <w:rPr>
          <w:sz w:val="24"/>
        </w:rPr>
        <w:t>* Illogan</w:t>
      </w:r>
    </w:p>
    <w:p w14:paraId="39940371" w14:textId="77777777" w:rsidR="000D6C32" w:rsidRDefault="000D6C32">
      <w:pPr>
        <w:pageBreakBefore/>
        <w:ind w:right="-1050"/>
        <w:rPr>
          <w:sz w:val="24"/>
        </w:rPr>
      </w:pPr>
      <w:r>
        <w:rPr>
          <w:b/>
          <w:sz w:val="24"/>
        </w:rPr>
        <w:t>OTHER INFORMATION MYLOR FAMILY 1 (continued)</w:t>
      </w:r>
    </w:p>
    <w:p w14:paraId="7E54DF96" w14:textId="77777777" w:rsidR="000D6C32" w:rsidRDefault="000D6C32">
      <w:pPr>
        <w:ind w:right="-1050"/>
        <w:rPr>
          <w:sz w:val="24"/>
        </w:rPr>
      </w:pPr>
    </w:p>
    <w:p w14:paraId="19128005" w14:textId="77777777" w:rsidR="000D6C32" w:rsidRDefault="000D6C32">
      <w:pPr>
        <w:ind w:right="-1050"/>
        <w:rPr>
          <w:sz w:val="24"/>
        </w:rPr>
      </w:pPr>
    </w:p>
    <w:p w14:paraId="75C60379" w14:textId="77777777" w:rsidR="000D6C32" w:rsidRDefault="000D6C32">
      <w:pPr>
        <w:ind w:right="-1050"/>
        <w:rPr>
          <w:sz w:val="24"/>
        </w:rPr>
      </w:pPr>
      <w:r>
        <w:rPr>
          <w:sz w:val="24"/>
        </w:rPr>
        <w:t xml:space="preserve">1841 census Mylor Village HO107/138/10 district 4 folio 60 page 21 from </w:t>
      </w:r>
      <w:hyperlink r:id="rId535" w:history="1">
        <w:r>
          <w:rPr>
            <w:rStyle w:val="Hyperlink"/>
            <w:sz w:val="24"/>
          </w:rPr>
          <w:t>www.freecen.org.uk</w:t>
        </w:r>
      </w:hyperlink>
      <w:r>
        <w:rPr>
          <w:sz w:val="24"/>
        </w:rPr>
        <w:t xml:space="preserve"> (to the nearest five years)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426"/>
        <w:gridCol w:w="2268"/>
        <w:gridCol w:w="3727"/>
      </w:tblGrid>
      <w:tr w:rsidR="00277FF2" w14:paraId="6F1C5E99" w14:textId="77777777" w:rsidTr="001D5BF4">
        <w:tc>
          <w:tcPr>
            <w:tcW w:w="1276" w:type="dxa"/>
            <w:shd w:val="clear" w:color="auto" w:fill="auto"/>
          </w:tcPr>
          <w:p w14:paraId="488039FC" w14:textId="77777777" w:rsidR="000D6C32" w:rsidRDefault="000D6C32">
            <w:pPr>
              <w:ind w:right="-1050"/>
              <w:rPr>
                <w:sz w:val="24"/>
              </w:rPr>
            </w:pPr>
            <w:r>
              <w:rPr>
                <w:sz w:val="24"/>
              </w:rPr>
              <w:t>THOS.</w:t>
            </w:r>
          </w:p>
        </w:tc>
        <w:tc>
          <w:tcPr>
            <w:tcW w:w="3260" w:type="dxa"/>
            <w:shd w:val="clear" w:color="auto" w:fill="auto"/>
          </w:tcPr>
          <w:p w14:paraId="7A3D4A4A" w14:textId="77777777" w:rsidR="000D6C32" w:rsidRDefault="000D6C32">
            <w:pPr>
              <w:ind w:right="-1050"/>
              <w:rPr>
                <w:sz w:val="24"/>
              </w:rPr>
            </w:pPr>
            <w:r>
              <w:rPr>
                <w:sz w:val="24"/>
              </w:rPr>
              <w:t>Tregenza</w:t>
            </w:r>
          </w:p>
        </w:tc>
        <w:tc>
          <w:tcPr>
            <w:tcW w:w="426" w:type="dxa"/>
            <w:shd w:val="clear" w:color="auto" w:fill="auto"/>
          </w:tcPr>
          <w:p w14:paraId="1C57FF9B" w14:textId="77777777" w:rsidR="000D6C32" w:rsidRDefault="000D6C32">
            <w:pPr>
              <w:ind w:right="-1050"/>
              <w:rPr>
                <w:sz w:val="24"/>
              </w:rPr>
            </w:pPr>
            <w:r>
              <w:rPr>
                <w:sz w:val="24"/>
              </w:rPr>
              <w:t>50</w:t>
            </w:r>
          </w:p>
        </w:tc>
        <w:tc>
          <w:tcPr>
            <w:tcW w:w="2268" w:type="dxa"/>
            <w:shd w:val="clear" w:color="auto" w:fill="auto"/>
          </w:tcPr>
          <w:p w14:paraId="76F5A78F" w14:textId="77777777" w:rsidR="000D6C32" w:rsidRDefault="000D6C32">
            <w:pPr>
              <w:ind w:right="-1050"/>
              <w:rPr>
                <w:sz w:val="24"/>
              </w:rPr>
            </w:pPr>
            <w:r>
              <w:rPr>
                <w:sz w:val="24"/>
              </w:rPr>
              <w:t>farmer</w:t>
            </w:r>
          </w:p>
        </w:tc>
        <w:tc>
          <w:tcPr>
            <w:tcW w:w="3727" w:type="dxa"/>
            <w:shd w:val="clear" w:color="auto" w:fill="auto"/>
          </w:tcPr>
          <w:p w14:paraId="492A1960" w14:textId="77777777" w:rsidR="000D6C32" w:rsidRDefault="000D6C32">
            <w:pPr>
              <w:ind w:right="-1050"/>
            </w:pPr>
            <w:r>
              <w:rPr>
                <w:sz w:val="24"/>
              </w:rPr>
              <w:t>Cornwall</w:t>
            </w:r>
          </w:p>
        </w:tc>
      </w:tr>
      <w:tr w:rsidR="00277FF2" w14:paraId="0F417C6D" w14:textId="77777777" w:rsidTr="001D5BF4">
        <w:tc>
          <w:tcPr>
            <w:tcW w:w="1276" w:type="dxa"/>
            <w:shd w:val="clear" w:color="auto" w:fill="auto"/>
          </w:tcPr>
          <w:p w14:paraId="2E6614E9" w14:textId="77777777" w:rsidR="000D6C32" w:rsidRDefault="000D6C32">
            <w:pPr>
              <w:ind w:right="-1050"/>
              <w:rPr>
                <w:sz w:val="24"/>
              </w:rPr>
            </w:pPr>
            <w:r>
              <w:rPr>
                <w:sz w:val="24"/>
              </w:rPr>
              <w:t>ISABELLA</w:t>
            </w:r>
          </w:p>
        </w:tc>
        <w:tc>
          <w:tcPr>
            <w:tcW w:w="3260" w:type="dxa"/>
            <w:shd w:val="clear" w:color="auto" w:fill="auto"/>
          </w:tcPr>
          <w:p w14:paraId="1D3CF5E7" w14:textId="77777777" w:rsidR="000D6C32" w:rsidRDefault="000D6C32">
            <w:pPr>
              <w:ind w:right="-1050"/>
              <w:rPr>
                <w:sz w:val="24"/>
              </w:rPr>
            </w:pPr>
            <w:r>
              <w:rPr>
                <w:sz w:val="24"/>
              </w:rPr>
              <w:t>Tregenza</w:t>
            </w:r>
          </w:p>
        </w:tc>
        <w:tc>
          <w:tcPr>
            <w:tcW w:w="426" w:type="dxa"/>
            <w:shd w:val="clear" w:color="auto" w:fill="auto"/>
          </w:tcPr>
          <w:p w14:paraId="46B26ECB" w14:textId="77777777" w:rsidR="000D6C32" w:rsidRDefault="000D6C32">
            <w:pPr>
              <w:ind w:right="-1050"/>
              <w:rPr>
                <w:sz w:val="24"/>
              </w:rPr>
            </w:pPr>
            <w:r>
              <w:rPr>
                <w:sz w:val="24"/>
              </w:rPr>
              <w:t>45</w:t>
            </w:r>
          </w:p>
        </w:tc>
        <w:tc>
          <w:tcPr>
            <w:tcW w:w="2268" w:type="dxa"/>
            <w:shd w:val="clear" w:color="auto" w:fill="auto"/>
          </w:tcPr>
          <w:p w14:paraId="46512D59" w14:textId="77777777" w:rsidR="000D6C32" w:rsidRDefault="000D6C32">
            <w:pPr>
              <w:snapToGrid w:val="0"/>
              <w:ind w:right="-1050"/>
              <w:rPr>
                <w:sz w:val="24"/>
              </w:rPr>
            </w:pPr>
          </w:p>
        </w:tc>
        <w:tc>
          <w:tcPr>
            <w:tcW w:w="3727" w:type="dxa"/>
            <w:shd w:val="clear" w:color="auto" w:fill="auto"/>
          </w:tcPr>
          <w:p w14:paraId="334593BD" w14:textId="77777777" w:rsidR="000D6C32" w:rsidRDefault="000D6C32">
            <w:pPr>
              <w:ind w:right="-1050"/>
            </w:pPr>
            <w:r>
              <w:rPr>
                <w:sz w:val="24"/>
              </w:rPr>
              <w:t>Cornwall</w:t>
            </w:r>
          </w:p>
        </w:tc>
      </w:tr>
      <w:tr w:rsidR="00277FF2" w14:paraId="7D9E200A" w14:textId="77777777" w:rsidTr="001D5BF4">
        <w:tc>
          <w:tcPr>
            <w:tcW w:w="1276" w:type="dxa"/>
            <w:shd w:val="clear" w:color="auto" w:fill="auto"/>
          </w:tcPr>
          <w:p w14:paraId="5E4F0F01" w14:textId="77777777" w:rsidR="000D6C32" w:rsidRDefault="000D6C32">
            <w:pPr>
              <w:ind w:right="-1050"/>
              <w:rPr>
                <w:sz w:val="24"/>
              </w:rPr>
            </w:pPr>
            <w:r>
              <w:rPr>
                <w:sz w:val="24"/>
              </w:rPr>
              <w:t>THOS.</w:t>
            </w:r>
          </w:p>
        </w:tc>
        <w:tc>
          <w:tcPr>
            <w:tcW w:w="3260" w:type="dxa"/>
            <w:shd w:val="clear" w:color="auto" w:fill="auto"/>
          </w:tcPr>
          <w:p w14:paraId="19FF760D" w14:textId="77777777" w:rsidR="000D6C32" w:rsidRDefault="000D6C32">
            <w:pPr>
              <w:ind w:right="-1050"/>
              <w:rPr>
                <w:sz w:val="24"/>
              </w:rPr>
            </w:pPr>
            <w:r>
              <w:rPr>
                <w:sz w:val="24"/>
              </w:rPr>
              <w:t>Tregenza</w:t>
            </w:r>
          </w:p>
        </w:tc>
        <w:tc>
          <w:tcPr>
            <w:tcW w:w="426" w:type="dxa"/>
            <w:shd w:val="clear" w:color="auto" w:fill="auto"/>
          </w:tcPr>
          <w:p w14:paraId="78609EA5" w14:textId="77777777" w:rsidR="000D6C32" w:rsidRDefault="000D6C32">
            <w:pPr>
              <w:ind w:right="-1050"/>
              <w:rPr>
                <w:sz w:val="24"/>
              </w:rPr>
            </w:pPr>
            <w:r>
              <w:rPr>
                <w:sz w:val="24"/>
              </w:rPr>
              <w:t>20</w:t>
            </w:r>
          </w:p>
        </w:tc>
        <w:tc>
          <w:tcPr>
            <w:tcW w:w="2268" w:type="dxa"/>
            <w:shd w:val="clear" w:color="auto" w:fill="auto"/>
          </w:tcPr>
          <w:p w14:paraId="2DB31C8C" w14:textId="77777777" w:rsidR="000D6C32" w:rsidRDefault="000D6C32">
            <w:pPr>
              <w:ind w:right="-1050"/>
              <w:rPr>
                <w:sz w:val="24"/>
              </w:rPr>
            </w:pPr>
            <w:r>
              <w:rPr>
                <w:sz w:val="24"/>
              </w:rPr>
              <w:t>ag. lab.</w:t>
            </w:r>
          </w:p>
        </w:tc>
        <w:tc>
          <w:tcPr>
            <w:tcW w:w="3727" w:type="dxa"/>
            <w:shd w:val="clear" w:color="auto" w:fill="auto"/>
          </w:tcPr>
          <w:p w14:paraId="4B5B0365" w14:textId="77777777" w:rsidR="000D6C32" w:rsidRDefault="000D6C32">
            <w:pPr>
              <w:ind w:right="-1050"/>
            </w:pPr>
            <w:r>
              <w:rPr>
                <w:sz w:val="24"/>
              </w:rPr>
              <w:t>Cornwall</w:t>
            </w:r>
          </w:p>
        </w:tc>
      </w:tr>
      <w:tr w:rsidR="00277FF2" w14:paraId="36F3A1D7" w14:textId="77777777" w:rsidTr="001D5BF4">
        <w:tc>
          <w:tcPr>
            <w:tcW w:w="1276" w:type="dxa"/>
            <w:shd w:val="clear" w:color="auto" w:fill="auto"/>
          </w:tcPr>
          <w:p w14:paraId="3640247B" w14:textId="77777777" w:rsidR="000D6C32" w:rsidRDefault="000D6C32">
            <w:pPr>
              <w:ind w:right="-1050"/>
              <w:rPr>
                <w:sz w:val="24"/>
              </w:rPr>
            </w:pPr>
            <w:r>
              <w:rPr>
                <w:sz w:val="24"/>
              </w:rPr>
              <w:t>EMELIA</w:t>
            </w:r>
          </w:p>
        </w:tc>
        <w:tc>
          <w:tcPr>
            <w:tcW w:w="3260" w:type="dxa"/>
            <w:shd w:val="clear" w:color="auto" w:fill="auto"/>
          </w:tcPr>
          <w:p w14:paraId="55C45E78" w14:textId="77777777" w:rsidR="000D6C32" w:rsidRDefault="000D6C32">
            <w:pPr>
              <w:ind w:right="-1050"/>
              <w:rPr>
                <w:sz w:val="24"/>
              </w:rPr>
            </w:pPr>
            <w:r>
              <w:rPr>
                <w:sz w:val="24"/>
              </w:rPr>
              <w:t>Tregenza</w:t>
            </w:r>
          </w:p>
        </w:tc>
        <w:tc>
          <w:tcPr>
            <w:tcW w:w="426" w:type="dxa"/>
            <w:shd w:val="clear" w:color="auto" w:fill="auto"/>
          </w:tcPr>
          <w:p w14:paraId="69690EFD" w14:textId="77777777" w:rsidR="000D6C32" w:rsidRDefault="000D6C32">
            <w:pPr>
              <w:ind w:right="-1050"/>
              <w:rPr>
                <w:sz w:val="24"/>
              </w:rPr>
            </w:pPr>
            <w:r>
              <w:rPr>
                <w:sz w:val="24"/>
              </w:rPr>
              <w:t>20</w:t>
            </w:r>
          </w:p>
        </w:tc>
        <w:tc>
          <w:tcPr>
            <w:tcW w:w="2268" w:type="dxa"/>
            <w:shd w:val="clear" w:color="auto" w:fill="auto"/>
          </w:tcPr>
          <w:p w14:paraId="7E70E13D" w14:textId="77777777" w:rsidR="000D6C32" w:rsidRDefault="000D6C32">
            <w:pPr>
              <w:ind w:right="-1050"/>
              <w:rPr>
                <w:sz w:val="24"/>
              </w:rPr>
            </w:pPr>
            <w:r>
              <w:rPr>
                <w:sz w:val="24"/>
              </w:rPr>
              <w:t>dressmaker</w:t>
            </w:r>
          </w:p>
        </w:tc>
        <w:tc>
          <w:tcPr>
            <w:tcW w:w="3727" w:type="dxa"/>
            <w:shd w:val="clear" w:color="auto" w:fill="auto"/>
          </w:tcPr>
          <w:p w14:paraId="4B7DDF7D" w14:textId="77777777" w:rsidR="000D6C32" w:rsidRDefault="000D6C32">
            <w:pPr>
              <w:ind w:right="-1050"/>
            </w:pPr>
            <w:r>
              <w:rPr>
                <w:sz w:val="24"/>
              </w:rPr>
              <w:t>Cornwall</w:t>
            </w:r>
          </w:p>
        </w:tc>
      </w:tr>
      <w:tr w:rsidR="00277FF2" w14:paraId="18F0FA6B" w14:textId="77777777" w:rsidTr="001D5BF4">
        <w:tc>
          <w:tcPr>
            <w:tcW w:w="1276" w:type="dxa"/>
            <w:shd w:val="clear" w:color="auto" w:fill="auto"/>
          </w:tcPr>
          <w:p w14:paraId="3B94905E" w14:textId="77777777" w:rsidR="000D6C32" w:rsidRDefault="000D6C32">
            <w:pPr>
              <w:ind w:right="-1050"/>
              <w:rPr>
                <w:sz w:val="24"/>
              </w:rPr>
            </w:pPr>
            <w:r>
              <w:rPr>
                <w:sz w:val="24"/>
              </w:rPr>
              <w:t>EDWARD</w:t>
            </w:r>
          </w:p>
        </w:tc>
        <w:tc>
          <w:tcPr>
            <w:tcW w:w="3260" w:type="dxa"/>
            <w:shd w:val="clear" w:color="auto" w:fill="auto"/>
          </w:tcPr>
          <w:p w14:paraId="4D734921" w14:textId="77777777" w:rsidR="000D6C32" w:rsidRDefault="000D6C32">
            <w:pPr>
              <w:ind w:right="-1050"/>
              <w:rPr>
                <w:sz w:val="24"/>
              </w:rPr>
            </w:pPr>
            <w:r>
              <w:rPr>
                <w:sz w:val="24"/>
              </w:rPr>
              <w:t>Tregenza</w:t>
            </w:r>
          </w:p>
        </w:tc>
        <w:tc>
          <w:tcPr>
            <w:tcW w:w="426" w:type="dxa"/>
            <w:shd w:val="clear" w:color="auto" w:fill="auto"/>
          </w:tcPr>
          <w:p w14:paraId="5AC94ECE" w14:textId="77777777" w:rsidR="000D6C32" w:rsidRDefault="000D6C32">
            <w:pPr>
              <w:ind w:right="-1050"/>
              <w:rPr>
                <w:sz w:val="24"/>
              </w:rPr>
            </w:pPr>
            <w:r>
              <w:rPr>
                <w:sz w:val="24"/>
              </w:rPr>
              <w:t>15</w:t>
            </w:r>
          </w:p>
        </w:tc>
        <w:tc>
          <w:tcPr>
            <w:tcW w:w="2268" w:type="dxa"/>
            <w:shd w:val="clear" w:color="auto" w:fill="auto"/>
          </w:tcPr>
          <w:p w14:paraId="77E10A2D" w14:textId="77777777" w:rsidR="000D6C32" w:rsidRDefault="000D6C32">
            <w:pPr>
              <w:ind w:right="-1050"/>
              <w:rPr>
                <w:sz w:val="24"/>
              </w:rPr>
            </w:pPr>
            <w:r>
              <w:rPr>
                <w:sz w:val="24"/>
              </w:rPr>
              <w:t>carpenter apprentice</w:t>
            </w:r>
          </w:p>
        </w:tc>
        <w:tc>
          <w:tcPr>
            <w:tcW w:w="3727" w:type="dxa"/>
            <w:shd w:val="clear" w:color="auto" w:fill="auto"/>
          </w:tcPr>
          <w:p w14:paraId="0F505C48" w14:textId="77777777" w:rsidR="000D6C32" w:rsidRDefault="000D6C32">
            <w:pPr>
              <w:ind w:right="-1050"/>
            </w:pPr>
            <w:r>
              <w:rPr>
                <w:sz w:val="24"/>
              </w:rPr>
              <w:t>Cornwall</w:t>
            </w:r>
          </w:p>
        </w:tc>
      </w:tr>
      <w:tr w:rsidR="00277FF2" w14:paraId="07CBEBF2" w14:textId="77777777" w:rsidTr="001D5BF4">
        <w:tc>
          <w:tcPr>
            <w:tcW w:w="1276" w:type="dxa"/>
            <w:shd w:val="clear" w:color="auto" w:fill="auto"/>
          </w:tcPr>
          <w:p w14:paraId="6FC3A08D" w14:textId="77777777" w:rsidR="000D6C32" w:rsidRDefault="000D6C32">
            <w:pPr>
              <w:ind w:right="-1050"/>
              <w:rPr>
                <w:sz w:val="24"/>
              </w:rPr>
            </w:pPr>
            <w:r>
              <w:rPr>
                <w:sz w:val="24"/>
              </w:rPr>
              <w:t>ISABELLA</w:t>
            </w:r>
          </w:p>
        </w:tc>
        <w:tc>
          <w:tcPr>
            <w:tcW w:w="3260" w:type="dxa"/>
            <w:shd w:val="clear" w:color="auto" w:fill="auto"/>
          </w:tcPr>
          <w:p w14:paraId="3EF33E94" w14:textId="77777777" w:rsidR="000D6C32" w:rsidRDefault="000D6C32">
            <w:pPr>
              <w:ind w:right="-1050"/>
              <w:rPr>
                <w:sz w:val="24"/>
              </w:rPr>
            </w:pPr>
            <w:r>
              <w:rPr>
                <w:sz w:val="24"/>
              </w:rPr>
              <w:t>Tregenza</w:t>
            </w:r>
          </w:p>
        </w:tc>
        <w:tc>
          <w:tcPr>
            <w:tcW w:w="426" w:type="dxa"/>
            <w:shd w:val="clear" w:color="auto" w:fill="auto"/>
          </w:tcPr>
          <w:p w14:paraId="14B48943" w14:textId="77777777" w:rsidR="000D6C32" w:rsidRDefault="000D6C32">
            <w:pPr>
              <w:ind w:right="-1050"/>
              <w:rPr>
                <w:sz w:val="24"/>
              </w:rPr>
            </w:pPr>
            <w:r>
              <w:rPr>
                <w:sz w:val="24"/>
              </w:rPr>
              <w:t>14</w:t>
            </w:r>
          </w:p>
        </w:tc>
        <w:tc>
          <w:tcPr>
            <w:tcW w:w="2268" w:type="dxa"/>
            <w:shd w:val="clear" w:color="auto" w:fill="auto"/>
          </w:tcPr>
          <w:p w14:paraId="6D028C7B" w14:textId="77777777" w:rsidR="000D6C32" w:rsidRDefault="000D6C32">
            <w:pPr>
              <w:snapToGrid w:val="0"/>
              <w:ind w:right="-1050"/>
              <w:rPr>
                <w:sz w:val="24"/>
              </w:rPr>
            </w:pPr>
          </w:p>
        </w:tc>
        <w:tc>
          <w:tcPr>
            <w:tcW w:w="3727" w:type="dxa"/>
            <w:shd w:val="clear" w:color="auto" w:fill="auto"/>
          </w:tcPr>
          <w:p w14:paraId="15D42CEB" w14:textId="77777777" w:rsidR="000D6C32" w:rsidRDefault="000D6C32">
            <w:pPr>
              <w:ind w:right="-1050"/>
            </w:pPr>
            <w:r>
              <w:rPr>
                <w:sz w:val="24"/>
              </w:rPr>
              <w:t>Cornwall</w:t>
            </w:r>
          </w:p>
        </w:tc>
      </w:tr>
      <w:tr w:rsidR="00277FF2" w14:paraId="268CEDF1" w14:textId="77777777" w:rsidTr="001D5BF4">
        <w:tc>
          <w:tcPr>
            <w:tcW w:w="1276" w:type="dxa"/>
            <w:shd w:val="clear" w:color="auto" w:fill="auto"/>
          </w:tcPr>
          <w:p w14:paraId="35275BB6" w14:textId="77777777" w:rsidR="000D6C32" w:rsidRDefault="000D6C32">
            <w:pPr>
              <w:ind w:right="-1050"/>
              <w:rPr>
                <w:sz w:val="24"/>
              </w:rPr>
            </w:pPr>
            <w:r>
              <w:rPr>
                <w:sz w:val="24"/>
              </w:rPr>
              <w:t>JOHN</w:t>
            </w:r>
          </w:p>
        </w:tc>
        <w:tc>
          <w:tcPr>
            <w:tcW w:w="3260" w:type="dxa"/>
            <w:shd w:val="clear" w:color="auto" w:fill="auto"/>
          </w:tcPr>
          <w:p w14:paraId="41F622D1" w14:textId="77777777" w:rsidR="000D6C32" w:rsidRDefault="000D6C32">
            <w:pPr>
              <w:ind w:right="-1050"/>
              <w:rPr>
                <w:sz w:val="24"/>
              </w:rPr>
            </w:pPr>
            <w:r>
              <w:rPr>
                <w:sz w:val="24"/>
              </w:rPr>
              <w:t>Tregenza</w:t>
            </w:r>
          </w:p>
        </w:tc>
        <w:tc>
          <w:tcPr>
            <w:tcW w:w="426" w:type="dxa"/>
            <w:shd w:val="clear" w:color="auto" w:fill="auto"/>
          </w:tcPr>
          <w:p w14:paraId="1AA293A1" w14:textId="77777777" w:rsidR="000D6C32" w:rsidRDefault="000D6C32">
            <w:pPr>
              <w:ind w:right="-1050"/>
              <w:rPr>
                <w:sz w:val="24"/>
              </w:rPr>
            </w:pPr>
            <w:r>
              <w:rPr>
                <w:sz w:val="24"/>
              </w:rPr>
              <w:t>10</w:t>
            </w:r>
          </w:p>
        </w:tc>
        <w:tc>
          <w:tcPr>
            <w:tcW w:w="2268" w:type="dxa"/>
            <w:shd w:val="clear" w:color="auto" w:fill="auto"/>
          </w:tcPr>
          <w:p w14:paraId="6A0649F3" w14:textId="77777777" w:rsidR="000D6C32" w:rsidRDefault="000D6C32">
            <w:pPr>
              <w:snapToGrid w:val="0"/>
              <w:ind w:right="-1050"/>
              <w:rPr>
                <w:sz w:val="24"/>
              </w:rPr>
            </w:pPr>
          </w:p>
        </w:tc>
        <w:tc>
          <w:tcPr>
            <w:tcW w:w="3727" w:type="dxa"/>
            <w:shd w:val="clear" w:color="auto" w:fill="auto"/>
          </w:tcPr>
          <w:p w14:paraId="0E4FCD8A" w14:textId="77777777" w:rsidR="000D6C32" w:rsidRDefault="000D6C32">
            <w:pPr>
              <w:ind w:right="-1050"/>
            </w:pPr>
            <w:r>
              <w:rPr>
                <w:sz w:val="24"/>
              </w:rPr>
              <w:t>Cornwall</w:t>
            </w:r>
          </w:p>
        </w:tc>
      </w:tr>
      <w:tr w:rsidR="00277FF2" w14:paraId="4F2BA933" w14:textId="77777777" w:rsidTr="001D5BF4">
        <w:tc>
          <w:tcPr>
            <w:tcW w:w="1276" w:type="dxa"/>
            <w:shd w:val="clear" w:color="auto" w:fill="auto"/>
          </w:tcPr>
          <w:p w14:paraId="079102FB" w14:textId="77777777" w:rsidR="000D6C32" w:rsidRDefault="000D6C32">
            <w:pPr>
              <w:ind w:right="-1050"/>
              <w:rPr>
                <w:sz w:val="24"/>
              </w:rPr>
            </w:pPr>
            <w:r>
              <w:rPr>
                <w:sz w:val="24"/>
              </w:rPr>
              <w:t>HARRIET</w:t>
            </w:r>
          </w:p>
        </w:tc>
        <w:tc>
          <w:tcPr>
            <w:tcW w:w="3260" w:type="dxa"/>
            <w:shd w:val="clear" w:color="auto" w:fill="auto"/>
          </w:tcPr>
          <w:p w14:paraId="612C1526" w14:textId="77777777" w:rsidR="000D6C32" w:rsidRDefault="000D6C32">
            <w:pPr>
              <w:ind w:right="-1050"/>
              <w:rPr>
                <w:sz w:val="24"/>
              </w:rPr>
            </w:pPr>
            <w:r>
              <w:rPr>
                <w:sz w:val="24"/>
              </w:rPr>
              <w:t>Tregenza</w:t>
            </w:r>
          </w:p>
        </w:tc>
        <w:tc>
          <w:tcPr>
            <w:tcW w:w="426" w:type="dxa"/>
            <w:shd w:val="clear" w:color="auto" w:fill="auto"/>
          </w:tcPr>
          <w:p w14:paraId="733434F5" w14:textId="77777777" w:rsidR="000D6C32" w:rsidRDefault="000D6C32">
            <w:pPr>
              <w:ind w:right="-1050"/>
              <w:rPr>
                <w:sz w:val="24"/>
              </w:rPr>
            </w:pPr>
            <w:r>
              <w:rPr>
                <w:sz w:val="24"/>
              </w:rPr>
              <w:t xml:space="preserve">  5</w:t>
            </w:r>
          </w:p>
        </w:tc>
        <w:tc>
          <w:tcPr>
            <w:tcW w:w="2268" w:type="dxa"/>
            <w:shd w:val="clear" w:color="auto" w:fill="auto"/>
          </w:tcPr>
          <w:p w14:paraId="34E09942" w14:textId="77777777" w:rsidR="000D6C32" w:rsidRDefault="000D6C32">
            <w:pPr>
              <w:snapToGrid w:val="0"/>
              <w:ind w:right="-1050"/>
              <w:rPr>
                <w:sz w:val="24"/>
              </w:rPr>
            </w:pPr>
          </w:p>
        </w:tc>
        <w:tc>
          <w:tcPr>
            <w:tcW w:w="3727" w:type="dxa"/>
            <w:shd w:val="clear" w:color="auto" w:fill="auto"/>
          </w:tcPr>
          <w:p w14:paraId="2764555D" w14:textId="77777777" w:rsidR="000D6C32" w:rsidRDefault="000D6C32">
            <w:pPr>
              <w:ind w:right="-1050"/>
            </w:pPr>
            <w:r>
              <w:rPr>
                <w:sz w:val="24"/>
              </w:rPr>
              <w:t>Cornwall</w:t>
            </w:r>
          </w:p>
        </w:tc>
      </w:tr>
      <w:tr w:rsidR="00277FF2" w14:paraId="5294D8D3" w14:textId="77777777" w:rsidTr="001D5BF4">
        <w:tc>
          <w:tcPr>
            <w:tcW w:w="1276" w:type="dxa"/>
            <w:shd w:val="clear" w:color="auto" w:fill="auto"/>
          </w:tcPr>
          <w:p w14:paraId="5906F041" w14:textId="77777777" w:rsidR="000D6C32" w:rsidRDefault="000D6C32">
            <w:pPr>
              <w:ind w:right="-1050"/>
              <w:rPr>
                <w:sz w:val="24"/>
              </w:rPr>
            </w:pPr>
            <w:r>
              <w:rPr>
                <w:sz w:val="24"/>
              </w:rPr>
              <w:t>Mary Ann</w:t>
            </w:r>
          </w:p>
        </w:tc>
        <w:tc>
          <w:tcPr>
            <w:tcW w:w="3260" w:type="dxa"/>
            <w:shd w:val="clear" w:color="auto" w:fill="auto"/>
          </w:tcPr>
          <w:p w14:paraId="7A3BC893" w14:textId="77777777" w:rsidR="000D6C32" w:rsidRDefault="000D6C32">
            <w:pPr>
              <w:ind w:right="-1050"/>
              <w:rPr>
                <w:sz w:val="24"/>
              </w:rPr>
            </w:pPr>
            <w:r>
              <w:rPr>
                <w:sz w:val="24"/>
              </w:rPr>
              <w:t>Oates</w:t>
            </w:r>
          </w:p>
        </w:tc>
        <w:tc>
          <w:tcPr>
            <w:tcW w:w="426" w:type="dxa"/>
            <w:shd w:val="clear" w:color="auto" w:fill="auto"/>
          </w:tcPr>
          <w:p w14:paraId="628A9CDF" w14:textId="77777777" w:rsidR="000D6C32" w:rsidRDefault="000D6C32">
            <w:pPr>
              <w:ind w:right="-1050"/>
              <w:rPr>
                <w:sz w:val="24"/>
              </w:rPr>
            </w:pPr>
            <w:r>
              <w:rPr>
                <w:sz w:val="24"/>
              </w:rPr>
              <w:t xml:space="preserve">  3</w:t>
            </w:r>
          </w:p>
        </w:tc>
        <w:tc>
          <w:tcPr>
            <w:tcW w:w="2268" w:type="dxa"/>
            <w:shd w:val="clear" w:color="auto" w:fill="auto"/>
          </w:tcPr>
          <w:p w14:paraId="7AB0FF62" w14:textId="77777777" w:rsidR="000D6C32" w:rsidRDefault="000D6C32">
            <w:pPr>
              <w:snapToGrid w:val="0"/>
              <w:ind w:right="-1050"/>
              <w:rPr>
                <w:sz w:val="24"/>
              </w:rPr>
            </w:pPr>
          </w:p>
        </w:tc>
        <w:tc>
          <w:tcPr>
            <w:tcW w:w="3727" w:type="dxa"/>
            <w:shd w:val="clear" w:color="auto" w:fill="auto"/>
          </w:tcPr>
          <w:p w14:paraId="734253C6" w14:textId="77777777" w:rsidR="000D6C32" w:rsidRDefault="000D6C32">
            <w:pPr>
              <w:ind w:right="-1050"/>
            </w:pPr>
            <w:r>
              <w:rPr>
                <w:sz w:val="24"/>
              </w:rPr>
              <w:t>Cornwall</w:t>
            </w:r>
          </w:p>
        </w:tc>
      </w:tr>
      <w:tr w:rsidR="00277FF2" w14:paraId="3166FF1A" w14:textId="77777777" w:rsidTr="001D5BF4">
        <w:tc>
          <w:tcPr>
            <w:tcW w:w="1276" w:type="dxa"/>
            <w:shd w:val="clear" w:color="auto" w:fill="auto"/>
          </w:tcPr>
          <w:p w14:paraId="334F0745" w14:textId="77777777" w:rsidR="000D6C32" w:rsidRDefault="000D6C32">
            <w:pPr>
              <w:ind w:right="-1050"/>
              <w:rPr>
                <w:sz w:val="24"/>
              </w:rPr>
            </w:pPr>
            <w:r>
              <w:rPr>
                <w:sz w:val="24"/>
              </w:rPr>
              <w:t>William</w:t>
            </w:r>
          </w:p>
        </w:tc>
        <w:tc>
          <w:tcPr>
            <w:tcW w:w="3260" w:type="dxa"/>
            <w:shd w:val="clear" w:color="auto" w:fill="auto"/>
          </w:tcPr>
          <w:p w14:paraId="79D6BC21" w14:textId="77777777" w:rsidR="000D6C32" w:rsidRDefault="000D6C32">
            <w:pPr>
              <w:ind w:right="-1050"/>
              <w:rPr>
                <w:sz w:val="24"/>
              </w:rPr>
            </w:pPr>
            <w:r>
              <w:rPr>
                <w:sz w:val="24"/>
              </w:rPr>
              <w:t>May</w:t>
            </w:r>
          </w:p>
        </w:tc>
        <w:tc>
          <w:tcPr>
            <w:tcW w:w="426" w:type="dxa"/>
            <w:shd w:val="clear" w:color="auto" w:fill="auto"/>
          </w:tcPr>
          <w:p w14:paraId="3DFC2491" w14:textId="77777777" w:rsidR="000D6C32" w:rsidRDefault="000D6C32">
            <w:pPr>
              <w:ind w:right="-1050"/>
              <w:rPr>
                <w:sz w:val="24"/>
              </w:rPr>
            </w:pPr>
            <w:r>
              <w:rPr>
                <w:sz w:val="24"/>
              </w:rPr>
              <w:t>15</w:t>
            </w:r>
          </w:p>
        </w:tc>
        <w:tc>
          <w:tcPr>
            <w:tcW w:w="2268" w:type="dxa"/>
            <w:shd w:val="clear" w:color="auto" w:fill="auto"/>
          </w:tcPr>
          <w:p w14:paraId="0D139BC8" w14:textId="77777777" w:rsidR="000D6C32" w:rsidRDefault="000D6C32">
            <w:pPr>
              <w:ind w:right="-1050"/>
              <w:rPr>
                <w:sz w:val="24"/>
              </w:rPr>
            </w:pPr>
            <w:r>
              <w:rPr>
                <w:sz w:val="24"/>
              </w:rPr>
              <w:t>male servant</w:t>
            </w:r>
          </w:p>
        </w:tc>
        <w:tc>
          <w:tcPr>
            <w:tcW w:w="3727" w:type="dxa"/>
            <w:shd w:val="clear" w:color="auto" w:fill="auto"/>
          </w:tcPr>
          <w:p w14:paraId="444BF79C" w14:textId="77777777" w:rsidR="000D6C32" w:rsidRDefault="000D6C32">
            <w:pPr>
              <w:ind w:right="-1050"/>
            </w:pPr>
            <w:r>
              <w:rPr>
                <w:sz w:val="24"/>
              </w:rPr>
              <w:t>Cornwall</w:t>
            </w:r>
          </w:p>
        </w:tc>
      </w:tr>
    </w:tbl>
    <w:p w14:paraId="575563B5" w14:textId="77777777" w:rsidR="000D6C32" w:rsidRDefault="000D6C32">
      <w:pPr>
        <w:ind w:right="-1050"/>
        <w:rPr>
          <w:sz w:val="24"/>
        </w:rPr>
      </w:pPr>
    </w:p>
    <w:p w14:paraId="01DEF9BD" w14:textId="77777777" w:rsidR="000D6C32" w:rsidRDefault="000D6C32">
      <w:pPr>
        <w:ind w:right="-1050"/>
        <w:rPr>
          <w:sz w:val="24"/>
        </w:rPr>
      </w:pPr>
    </w:p>
    <w:p w14:paraId="621F791C" w14:textId="77777777" w:rsidR="000D6C32" w:rsidRDefault="000D6C32">
      <w:pPr>
        <w:ind w:right="-1050"/>
        <w:rPr>
          <w:sz w:val="24"/>
        </w:rPr>
      </w:pPr>
    </w:p>
    <w:p w14:paraId="6C7622E1" w14:textId="77777777" w:rsidR="000D6C32" w:rsidRDefault="000D6C32">
      <w:pPr>
        <w:ind w:right="-1050"/>
        <w:rPr>
          <w:sz w:val="24"/>
        </w:rPr>
      </w:pPr>
    </w:p>
    <w:p w14:paraId="0B24FE50" w14:textId="77777777" w:rsidR="000D6C32" w:rsidRDefault="000D6C32">
      <w:pPr>
        <w:ind w:right="-1050"/>
        <w:rPr>
          <w:sz w:val="24"/>
        </w:rPr>
      </w:pPr>
      <w:r>
        <w:rPr>
          <w:sz w:val="24"/>
        </w:rPr>
        <w:t xml:space="preserve">1841 census Mylor Village HO107/138/10 district 4 folio 57 page 15 from </w:t>
      </w:r>
      <w:hyperlink r:id="rId536" w:history="1">
        <w:r>
          <w:rPr>
            <w:rStyle w:val="Hyperlink"/>
            <w:sz w:val="24"/>
          </w:rPr>
          <w:t>www.freecen.org.uk</w:t>
        </w:r>
      </w:hyperlink>
      <w:r>
        <w:rPr>
          <w:sz w:val="24"/>
        </w:rPr>
        <w:t xml:space="preserve"> (to the nearest five years)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426"/>
        <w:gridCol w:w="2268"/>
        <w:gridCol w:w="3727"/>
      </w:tblGrid>
      <w:tr w:rsidR="00277FF2" w14:paraId="10643339" w14:textId="77777777" w:rsidTr="001D5BF4">
        <w:tc>
          <w:tcPr>
            <w:tcW w:w="2127" w:type="dxa"/>
            <w:shd w:val="clear" w:color="auto" w:fill="auto"/>
          </w:tcPr>
          <w:p w14:paraId="253CFE2F" w14:textId="77777777" w:rsidR="000D6C32" w:rsidRDefault="000D6C32">
            <w:pPr>
              <w:ind w:right="-1050"/>
              <w:rPr>
                <w:sz w:val="24"/>
              </w:rPr>
            </w:pPr>
            <w:r>
              <w:rPr>
                <w:sz w:val="24"/>
              </w:rPr>
              <w:t>HENRY</w:t>
            </w:r>
          </w:p>
        </w:tc>
        <w:tc>
          <w:tcPr>
            <w:tcW w:w="2409" w:type="dxa"/>
            <w:shd w:val="clear" w:color="auto" w:fill="auto"/>
          </w:tcPr>
          <w:p w14:paraId="2FF0109D" w14:textId="77777777" w:rsidR="000D6C32" w:rsidRDefault="000D6C32">
            <w:pPr>
              <w:ind w:right="-1050"/>
              <w:rPr>
                <w:sz w:val="24"/>
              </w:rPr>
            </w:pPr>
            <w:r>
              <w:rPr>
                <w:sz w:val="24"/>
              </w:rPr>
              <w:t>Tregenza</w:t>
            </w:r>
          </w:p>
        </w:tc>
        <w:tc>
          <w:tcPr>
            <w:tcW w:w="426" w:type="dxa"/>
            <w:shd w:val="clear" w:color="auto" w:fill="auto"/>
          </w:tcPr>
          <w:p w14:paraId="27BA3213" w14:textId="77777777" w:rsidR="000D6C32" w:rsidRDefault="000D6C32">
            <w:pPr>
              <w:ind w:right="-1050"/>
              <w:rPr>
                <w:sz w:val="24"/>
              </w:rPr>
            </w:pPr>
            <w:r>
              <w:rPr>
                <w:sz w:val="24"/>
              </w:rPr>
              <w:t>55</w:t>
            </w:r>
          </w:p>
        </w:tc>
        <w:tc>
          <w:tcPr>
            <w:tcW w:w="2268" w:type="dxa"/>
            <w:shd w:val="clear" w:color="auto" w:fill="auto"/>
          </w:tcPr>
          <w:p w14:paraId="2D1FD0FB" w14:textId="77777777" w:rsidR="000D6C32" w:rsidRDefault="000D6C32">
            <w:pPr>
              <w:ind w:right="-1050"/>
              <w:rPr>
                <w:sz w:val="24"/>
              </w:rPr>
            </w:pPr>
            <w:r>
              <w:rPr>
                <w:sz w:val="24"/>
              </w:rPr>
              <w:t>ag. lab.</w:t>
            </w:r>
          </w:p>
        </w:tc>
        <w:tc>
          <w:tcPr>
            <w:tcW w:w="3727" w:type="dxa"/>
            <w:shd w:val="clear" w:color="auto" w:fill="auto"/>
          </w:tcPr>
          <w:p w14:paraId="38A0EB00" w14:textId="77777777" w:rsidR="000D6C32" w:rsidRDefault="000D6C32">
            <w:pPr>
              <w:ind w:right="-1050"/>
            </w:pPr>
            <w:r>
              <w:rPr>
                <w:sz w:val="24"/>
              </w:rPr>
              <w:t>Cornwall</w:t>
            </w:r>
          </w:p>
        </w:tc>
      </w:tr>
      <w:tr w:rsidR="00277FF2" w14:paraId="754903F3" w14:textId="77777777" w:rsidTr="001D5BF4">
        <w:tc>
          <w:tcPr>
            <w:tcW w:w="2127" w:type="dxa"/>
            <w:shd w:val="clear" w:color="auto" w:fill="auto"/>
          </w:tcPr>
          <w:p w14:paraId="6F0DCB79" w14:textId="77777777" w:rsidR="000D6C32" w:rsidRDefault="000D6C32">
            <w:pPr>
              <w:ind w:right="-1050"/>
              <w:rPr>
                <w:sz w:val="24"/>
              </w:rPr>
            </w:pPr>
            <w:r>
              <w:rPr>
                <w:sz w:val="24"/>
              </w:rPr>
              <w:t>ELIZABETH</w:t>
            </w:r>
          </w:p>
        </w:tc>
        <w:tc>
          <w:tcPr>
            <w:tcW w:w="2409" w:type="dxa"/>
            <w:shd w:val="clear" w:color="auto" w:fill="auto"/>
          </w:tcPr>
          <w:p w14:paraId="7F43E2E1" w14:textId="77777777" w:rsidR="000D6C32" w:rsidRDefault="000D6C32">
            <w:pPr>
              <w:ind w:right="-1050"/>
              <w:rPr>
                <w:sz w:val="24"/>
              </w:rPr>
            </w:pPr>
            <w:r>
              <w:rPr>
                <w:sz w:val="24"/>
              </w:rPr>
              <w:t>Tregenza</w:t>
            </w:r>
          </w:p>
        </w:tc>
        <w:tc>
          <w:tcPr>
            <w:tcW w:w="426" w:type="dxa"/>
            <w:shd w:val="clear" w:color="auto" w:fill="auto"/>
          </w:tcPr>
          <w:p w14:paraId="6A63D0BD" w14:textId="77777777" w:rsidR="000D6C32" w:rsidRDefault="000D6C32">
            <w:pPr>
              <w:ind w:right="-1050"/>
              <w:rPr>
                <w:sz w:val="24"/>
              </w:rPr>
            </w:pPr>
            <w:r>
              <w:rPr>
                <w:sz w:val="24"/>
              </w:rPr>
              <w:t>50</w:t>
            </w:r>
          </w:p>
        </w:tc>
        <w:tc>
          <w:tcPr>
            <w:tcW w:w="2268" w:type="dxa"/>
            <w:shd w:val="clear" w:color="auto" w:fill="auto"/>
          </w:tcPr>
          <w:p w14:paraId="124BDE5F" w14:textId="77777777" w:rsidR="000D6C32" w:rsidRDefault="000D6C32">
            <w:pPr>
              <w:snapToGrid w:val="0"/>
              <w:ind w:right="-1050"/>
              <w:rPr>
                <w:sz w:val="24"/>
              </w:rPr>
            </w:pPr>
          </w:p>
        </w:tc>
        <w:tc>
          <w:tcPr>
            <w:tcW w:w="3727" w:type="dxa"/>
            <w:shd w:val="clear" w:color="auto" w:fill="auto"/>
          </w:tcPr>
          <w:p w14:paraId="039E91B8" w14:textId="77777777" w:rsidR="000D6C32" w:rsidRDefault="000D6C32">
            <w:pPr>
              <w:ind w:right="-1050"/>
            </w:pPr>
            <w:r>
              <w:rPr>
                <w:sz w:val="24"/>
              </w:rPr>
              <w:t>Cornwall</w:t>
            </w:r>
          </w:p>
        </w:tc>
      </w:tr>
      <w:tr w:rsidR="00277FF2" w14:paraId="633E0D8B" w14:textId="77777777" w:rsidTr="001D5BF4">
        <w:tc>
          <w:tcPr>
            <w:tcW w:w="2127" w:type="dxa"/>
            <w:shd w:val="clear" w:color="auto" w:fill="auto"/>
          </w:tcPr>
          <w:p w14:paraId="0D2985C1" w14:textId="77777777" w:rsidR="000D6C32" w:rsidRDefault="000D6C32">
            <w:pPr>
              <w:ind w:right="-1050"/>
              <w:rPr>
                <w:sz w:val="24"/>
              </w:rPr>
            </w:pPr>
            <w:r>
              <w:rPr>
                <w:sz w:val="24"/>
              </w:rPr>
              <w:t>HENRY</w:t>
            </w:r>
          </w:p>
        </w:tc>
        <w:tc>
          <w:tcPr>
            <w:tcW w:w="2409" w:type="dxa"/>
            <w:shd w:val="clear" w:color="auto" w:fill="auto"/>
          </w:tcPr>
          <w:p w14:paraId="0CFCF5FD" w14:textId="77777777" w:rsidR="000D6C32" w:rsidRDefault="000D6C32">
            <w:pPr>
              <w:ind w:right="-1050"/>
              <w:rPr>
                <w:sz w:val="24"/>
              </w:rPr>
            </w:pPr>
            <w:r>
              <w:rPr>
                <w:sz w:val="24"/>
              </w:rPr>
              <w:t>Tregenza</w:t>
            </w:r>
          </w:p>
        </w:tc>
        <w:tc>
          <w:tcPr>
            <w:tcW w:w="426" w:type="dxa"/>
            <w:shd w:val="clear" w:color="auto" w:fill="auto"/>
          </w:tcPr>
          <w:p w14:paraId="5F759937" w14:textId="77777777" w:rsidR="000D6C32" w:rsidRDefault="000D6C32">
            <w:pPr>
              <w:ind w:right="-1050"/>
              <w:rPr>
                <w:sz w:val="24"/>
              </w:rPr>
            </w:pPr>
            <w:r>
              <w:rPr>
                <w:sz w:val="24"/>
              </w:rPr>
              <w:t>20</w:t>
            </w:r>
          </w:p>
        </w:tc>
        <w:tc>
          <w:tcPr>
            <w:tcW w:w="2268" w:type="dxa"/>
            <w:shd w:val="clear" w:color="auto" w:fill="auto"/>
          </w:tcPr>
          <w:p w14:paraId="3D83B690" w14:textId="77777777" w:rsidR="000D6C32" w:rsidRDefault="000D6C32">
            <w:pPr>
              <w:ind w:right="-1050"/>
              <w:rPr>
                <w:sz w:val="24"/>
              </w:rPr>
            </w:pPr>
            <w:r>
              <w:rPr>
                <w:sz w:val="24"/>
              </w:rPr>
              <w:t>ag. lab.</w:t>
            </w:r>
          </w:p>
        </w:tc>
        <w:tc>
          <w:tcPr>
            <w:tcW w:w="3727" w:type="dxa"/>
            <w:shd w:val="clear" w:color="auto" w:fill="auto"/>
          </w:tcPr>
          <w:p w14:paraId="00FF7527" w14:textId="77777777" w:rsidR="000D6C32" w:rsidRDefault="000D6C32">
            <w:pPr>
              <w:ind w:right="-1050"/>
            </w:pPr>
            <w:r>
              <w:rPr>
                <w:sz w:val="24"/>
              </w:rPr>
              <w:t>Cornwall</w:t>
            </w:r>
          </w:p>
        </w:tc>
      </w:tr>
      <w:tr w:rsidR="00277FF2" w14:paraId="0FFB0DAC" w14:textId="77777777" w:rsidTr="001D5BF4">
        <w:tc>
          <w:tcPr>
            <w:tcW w:w="2127" w:type="dxa"/>
            <w:shd w:val="clear" w:color="auto" w:fill="auto"/>
          </w:tcPr>
          <w:p w14:paraId="5E9A6610" w14:textId="77777777" w:rsidR="000D6C32" w:rsidRDefault="000D6C32">
            <w:pPr>
              <w:ind w:right="-1050"/>
              <w:rPr>
                <w:sz w:val="24"/>
              </w:rPr>
            </w:pPr>
            <w:r>
              <w:rPr>
                <w:sz w:val="24"/>
              </w:rPr>
              <w:t>ELIZABETH</w:t>
            </w:r>
          </w:p>
        </w:tc>
        <w:tc>
          <w:tcPr>
            <w:tcW w:w="2409" w:type="dxa"/>
            <w:shd w:val="clear" w:color="auto" w:fill="auto"/>
          </w:tcPr>
          <w:p w14:paraId="644A4D93" w14:textId="77777777" w:rsidR="000D6C32" w:rsidRDefault="000D6C32">
            <w:pPr>
              <w:ind w:right="-1050"/>
              <w:rPr>
                <w:sz w:val="24"/>
              </w:rPr>
            </w:pPr>
            <w:r>
              <w:rPr>
                <w:sz w:val="24"/>
              </w:rPr>
              <w:t>Tregenza</w:t>
            </w:r>
          </w:p>
        </w:tc>
        <w:tc>
          <w:tcPr>
            <w:tcW w:w="426" w:type="dxa"/>
            <w:shd w:val="clear" w:color="auto" w:fill="auto"/>
          </w:tcPr>
          <w:p w14:paraId="118EF179" w14:textId="77777777" w:rsidR="000D6C32" w:rsidRDefault="000D6C32">
            <w:pPr>
              <w:ind w:right="-1050"/>
              <w:rPr>
                <w:sz w:val="24"/>
              </w:rPr>
            </w:pPr>
            <w:r>
              <w:rPr>
                <w:sz w:val="24"/>
              </w:rPr>
              <w:t>15</w:t>
            </w:r>
          </w:p>
        </w:tc>
        <w:tc>
          <w:tcPr>
            <w:tcW w:w="2268" w:type="dxa"/>
            <w:shd w:val="clear" w:color="auto" w:fill="auto"/>
          </w:tcPr>
          <w:p w14:paraId="33D2661B" w14:textId="77777777" w:rsidR="000D6C32" w:rsidRDefault="000D6C32">
            <w:pPr>
              <w:ind w:right="-1050"/>
              <w:rPr>
                <w:sz w:val="24"/>
              </w:rPr>
            </w:pPr>
            <w:r>
              <w:rPr>
                <w:sz w:val="24"/>
              </w:rPr>
              <w:t>labourer</w:t>
            </w:r>
          </w:p>
        </w:tc>
        <w:tc>
          <w:tcPr>
            <w:tcW w:w="3727" w:type="dxa"/>
            <w:shd w:val="clear" w:color="auto" w:fill="auto"/>
          </w:tcPr>
          <w:p w14:paraId="29A3E7A9" w14:textId="77777777" w:rsidR="000D6C32" w:rsidRDefault="000D6C32">
            <w:pPr>
              <w:ind w:right="-1050"/>
            </w:pPr>
            <w:r>
              <w:rPr>
                <w:sz w:val="24"/>
              </w:rPr>
              <w:t>Cornwall</w:t>
            </w:r>
          </w:p>
        </w:tc>
      </w:tr>
      <w:tr w:rsidR="00277FF2" w14:paraId="5BC75053" w14:textId="77777777" w:rsidTr="001D5BF4">
        <w:tc>
          <w:tcPr>
            <w:tcW w:w="2127" w:type="dxa"/>
            <w:shd w:val="clear" w:color="auto" w:fill="auto"/>
          </w:tcPr>
          <w:p w14:paraId="2D4839B5" w14:textId="77777777" w:rsidR="000D6C32" w:rsidRDefault="000D6C32">
            <w:pPr>
              <w:ind w:right="-1050"/>
              <w:rPr>
                <w:sz w:val="24"/>
              </w:rPr>
            </w:pPr>
            <w:r>
              <w:rPr>
                <w:sz w:val="24"/>
              </w:rPr>
              <w:t>JOHN</w:t>
            </w:r>
          </w:p>
        </w:tc>
        <w:tc>
          <w:tcPr>
            <w:tcW w:w="2409" w:type="dxa"/>
            <w:shd w:val="clear" w:color="auto" w:fill="auto"/>
          </w:tcPr>
          <w:p w14:paraId="46DA8D66" w14:textId="77777777" w:rsidR="000D6C32" w:rsidRDefault="000D6C32">
            <w:pPr>
              <w:ind w:right="-1050"/>
              <w:rPr>
                <w:sz w:val="24"/>
              </w:rPr>
            </w:pPr>
            <w:r>
              <w:rPr>
                <w:sz w:val="24"/>
              </w:rPr>
              <w:t>Tregenza</w:t>
            </w:r>
          </w:p>
        </w:tc>
        <w:tc>
          <w:tcPr>
            <w:tcW w:w="426" w:type="dxa"/>
            <w:shd w:val="clear" w:color="auto" w:fill="auto"/>
          </w:tcPr>
          <w:p w14:paraId="496F682F" w14:textId="77777777" w:rsidR="000D6C32" w:rsidRDefault="000D6C32">
            <w:pPr>
              <w:ind w:right="-1050"/>
              <w:rPr>
                <w:sz w:val="24"/>
              </w:rPr>
            </w:pPr>
            <w:r>
              <w:rPr>
                <w:sz w:val="24"/>
              </w:rPr>
              <w:t>14</w:t>
            </w:r>
          </w:p>
        </w:tc>
        <w:tc>
          <w:tcPr>
            <w:tcW w:w="2268" w:type="dxa"/>
            <w:shd w:val="clear" w:color="auto" w:fill="auto"/>
          </w:tcPr>
          <w:p w14:paraId="51FC9CA7" w14:textId="77777777" w:rsidR="000D6C32" w:rsidRDefault="000D6C32">
            <w:pPr>
              <w:snapToGrid w:val="0"/>
              <w:ind w:right="-1050"/>
              <w:rPr>
                <w:sz w:val="24"/>
              </w:rPr>
            </w:pPr>
          </w:p>
        </w:tc>
        <w:tc>
          <w:tcPr>
            <w:tcW w:w="3727" w:type="dxa"/>
            <w:shd w:val="clear" w:color="auto" w:fill="auto"/>
          </w:tcPr>
          <w:p w14:paraId="63129ABE" w14:textId="77777777" w:rsidR="000D6C32" w:rsidRDefault="000D6C32">
            <w:pPr>
              <w:ind w:right="-1050"/>
            </w:pPr>
            <w:r>
              <w:rPr>
                <w:sz w:val="24"/>
              </w:rPr>
              <w:t>Cornwall</w:t>
            </w:r>
          </w:p>
        </w:tc>
      </w:tr>
      <w:tr w:rsidR="00277FF2" w14:paraId="7C742988" w14:textId="77777777" w:rsidTr="001D5BF4">
        <w:tc>
          <w:tcPr>
            <w:tcW w:w="2127" w:type="dxa"/>
            <w:shd w:val="clear" w:color="auto" w:fill="auto"/>
          </w:tcPr>
          <w:p w14:paraId="0861702D" w14:textId="77777777" w:rsidR="000D6C32" w:rsidRDefault="000D6C32">
            <w:pPr>
              <w:ind w:right="-1050"/>
              <w:rPr>
                <w:sz w:val="24"/>
              </w:rPr>
            </w:pPr>
            <w:r>
              <w:rPr>
                <w:sz w:val="24"/>
              </w:rPr>
              <w:t>THOS.</w:t>
            </w:r>
          </w:p>
        </w:tc>
        <w:tc>
          <w:tcPr>
            <w:tcW w:w="2409" w:type="dxa"/>
            <w:shd w:val="clear" w:color="auto" w:fill="auto"/>
          </w:tcPr>
          <w:p w14:paraId="1D1910AB" w14:textId="77777777" w:rsidR="000D6C32" w:rsidRDefault="000D6C32">
            <w:pPr>
              <w:ind w:right="-1050"/>
              <w:rPr>
                <w:sz w:val="24"/>
              </w:rPr>
            </w:pPr>
            <w:r>
              <w:rPr>
                <w:sz w:val="24"/>
              </w:rPr>
              <w:t>Tregenza</w:t>
            </w:r>
          </w:p>
        </w:tc>
        <w:tc>
          <w:tcPr>
            <w:tcW w:w="426" w:type="dxa"/>
            <w:shd w:val="clear" w:color="auto" w:fill="auto"/>
          </w:tcPr>
          <w:p w14:paraId="65A12AF0" w14:textId="77777777" w:rsidR="000D6C32" w:rsidRDefault="000D6C32">
            <w:pPr>
              <w:ind w:right="-1050"/>
              <w:rPr>
                <w:sz w:val="24"/>
              </w:rPr>
            </w:pPr>
            <w:r>
              <w:rPr>
                <w:sz w:val="24"/>
              </w:rPr>
              <w:t>11</w:t>
            </w:r>
          </w:p>
        </w:tc>
        <w:tc>
          <w:tcPr>
            <w:tcW w:w="2268" w:type="dxa"/>
            <w:shd w:val="clear" w:color="auto" w:fill="auto"/>
          </w:tcPr>
          <w:p w14:paraId="72F92994" w14:textId="77777777" w:rsidR="000D6C32" w:rsidRDefault="000D6C32">
            <w:pPr>
              <w:snapToGrid w:val="0"/>
              <w:ind w:right="-1050"/>
              <w:rPr>
                <w:sz w:val="24"/>
              </w:rPr>
            </w:pPr>
          </w:p>
        </w:tc>
        <w:tc>
          <w:tcPr>
            <w:tcW w:w="3727" w:type="dxa"/>
            <w:shd w:val="clear" w:color="auto" w:fill="auto"/>
          </w:tcPr>
          <w:p w14:paraId="5BBCFE49" w14:textId="77777777" w:rsidR="000D6C32" w:rsidRDefault="000D6C32">
            <w:pPr>
              <w:ind w:right="-1050"/>
            </w:pPr>
            <w:r>
              <w:rPr>
                <w:sz w:val="24"/>
              </w:rPr>
              <w:t>Cornwall</w:t>
            </w:r>
          </w:p>
        </w:tc>
      </w:tr>
    </w:tbl>
    <w:p w14:paraId="0F6A3FA5" w14:textId="77777777" w:rsidR="000D6C32" w:rsidRDefault="000D6C32">
      <w:pPr>
        <w:ind w:right="-1050"/>
        <w:rPr>
          <w:sz w:val="24"/>
        </w:rPr>
      </w:pPr>
    </w:p>
    <w:p w14:paraId="7A184C85" w14:textId="77777777" w:rsidR="000D6C32" w:rsidRDefault="000D6C32">
      <w:pPr>
        <w:pageBreakBefore/>
        <w:ind w:right="-1050"/>
        <w:rPr>
          <w:sz w:val="24"/>
        </w:rPr>
      </w:pPr>
      <w:r>
        <w:rPr>
          <w:b/>
          <w:sz w:val="24"/>
        </w:rPr>
        <w:t>OTHER INFORMATION MYLOR FAMILY 1 (continued)</w:t>
      </w:r>
    </w:p>
    <w:p w14:paraId="113C7145" w14:textId="77777777" w:rsidR="000D6C32" w:rsidRDefault="000D6C32">
      <w:pPr>
        <w:ind w:right="-1050"/>
        <w:rPr>
          <w:sz w:val="24"/>
        </w:rPr>
      </w:pPr>
    </w:p>
    <w:p w14:paraId="56D22DB8" w14:textId="77777777" w:rsidR="000D6C32" w:rsidRDefault="000D6C32">
      <w:pPr>
        <w:ind w:right="-1050"/>
        <w:rPr>
          <w:sz w:val="24"/>
        </w:rPr>
      </w:pPr>
    </w:p>
    <w:p w14:paraId="5830DAE3" w14:textId="77777777" w:rsidR="000D6C32" w:rsidRDefault="000D6C32">
      <w:pPr>
        <w:ind w:right="-1050"/>
        <w:rPr>
          <w:sz w:val="24"/>
        </w:rPr>
      </w:pPr>
      <w:r>
        <w:rPr>
          <w:sz w:val="24"/>
        </w:rPr>
        <w:t>1871 census Illogan district 11 schedule 77 from Kindred Konnections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276"/>
        <w:gridCol w:w="1276"/>
        <w:gridCol w:w="567"/>
        <w:gridCol w:w="1986"/>
        <w:gridCol w:w="2308"/>
      </w:tblGrid>
      <w:tr w:rsidR="00277FF2" w14:paraId="6BA468AC" w14:textId="77777777" w:rsidTr="001D5BF4">
        <w:tc>
          <w:tcPr>
            <w:tcW w:w="1701" w:type="dxa"/>
            <w:shd w:val="clear" w:color="auto" w:fill="auto"/>
          </w:tcPr>
          <w:p w14:paraId="654A17A5" w14:textId="77777777" w:rsidR="000D6C32" w:rsidRDefault="000D6C32">
            <w:pPr>
              <w:ind w:right="-1050"/>
              <w:rPr>
                <w:sz w:val="24"/>
              </w:rPr>
            </w:pPr>
            <w:r>
              <w:rPr>
                <w:sz w:val="24"/>
              </w:rPr>
              <w:t>JOHN-F.</w:t>
            </w:r>
          </w:p>
        </w:tc>
        <w:tc>
          <w:tcPr>
            <w:tcW w:w="1276" w:type="dxa"/>
            <w:shd w:val="clear" w:color="auto" w:fill="auto"/>
          </w:tcPr>
          <w:p w14:paraId="667A0555" w14:textId="77777777" w:rsidR="000D6C32" w:rsidRDefault="000D6C32">
            <w:pPr>
              <w:ind w:right="-1050"/>
              <w:rPr>
                <w:sz w:val="24"/>
              </w:rPr>
            </w:pPr>
            <w:r>
              <w:rPr>
                <w:sz w:val="24"/>
              </w:rPr>
              <w:t>Tregenza</w:t>
            </w:r>
          </w:p>
        </w:tc>
        <w:tc>
          <w:tcPr>
            <w:tcW w:w="1276" w:type="dxa"/>
            <w:shd w:val="clear" w:color="auto" w:fill="auto"/>
          </w:tcPr>
          <w:p w14:paraId="722B7966" w14:textId="77777777" w:rsidR="000D6C32" w:rsidRDefault="000D6C32">
            <w:pPr>
              <w:ind w:right="-1050"/>
              <w:rPr>
                <w:sz w:val="24"/>
              </w:rPr>
            </w:pPr>
            <w:r>
              <w:rPr>
                <w:sz w:val="24"/>
              </w:rPr>
              <w:t>head</w:t>
            </w:r>
          </w:p>
        </w:tc>
        <w:tc>
          <w:tcPr>
            <w:tcW w:w="1276" w:type="dxa"/>
            <w:shd w:val="clear" w:color="auto" w:fill="auto"/>
          </w:tcPr>
          <w:p w14:paraId="08DD3100" w14:textId="77777777" w:rsidR="000D6C32" w:rsidRDefault="000D6C32">
            <w:pPr>
              <w:ind w:right="-1050"/>
              <w:rPr>
                <w:sz w:val="24"/>
              </w:rPr>
            </w:pPr>
            <w:r>
              <w:rPr>
                <w:sz w:val="24"/>
              </w:rPr>
              <w:t>married</w:t>
            </w:r>
          </w:p>
        </w:tc>
        <w:tc>
          <w:tcPr>
            <w:tcW w:w="567" w:type="dxa"/>
            <w:shd w:val="clear" w:color="auto" w:fill="auto"/>
          </w:tcPr>
          <w:p w14:paraId="28AD72B1" w14:textId="77777777" w:rsidR="000D6C32" w:rsidRDefault="000D6C32">
            <w:pPr>
              <w:ind w:right="-1050"/>
              <w:rPr>
                <w:sz w:val="24"/>
              </w:rPr>
            </w:pPr>
            <w:r>
              <w:rPr>
                <w:sz w:val="24"/>
              </w:rPr>
              <w:t>52</w:t>
            </w:r>
          </w:p>
        </w:tc>
        <w:tc>
          <w:tcPr>
            <w:tcW w:w="1986" w:type="dxa"/>
            <w:shd w:val="clear" w:color="auto" w:fill="auto"/>
          </w:tcPr>
          <w:p w14:paraId="2115B1CA" w14:textId="77777777" w:rsidR="000D6C32" w:rsidRDefault="000D6C32">
            <w:pPr>
              <w:ind w:right="-1050"/>
              <w:rPr>
                <w:sz w:val="24"/>
              </w:rPr>
            </w:pPr>
            <w:r>
              <w:rPr>
                <w:sz w:val="24"/>
              </w:rPr>
              <w:t>schoolmaster</w:t>
            </w:r>
          </w:p>
        </w:tc>
        <w:tc>
          <w:tcPr>
            <w:tcW w:w="2308" w:type="dxa"/>
            <w:shd w:val="clear" w:color="auto" w:fill="auto"/>
          </w:tcPr>
          <w:p w14:paraId="585262C8" w14:textId="77777777" w:rsidR="000D6C32" w:rsidRDefault="000D6C32">
            <w:pPr>
              <w:ind w:right="-1050"/>
            </w:pPr>
            <w:r>
              <w:rPr>
                <w:sz w:val="24"/>
              </w:rPr>
              <w:t>Mylor</w:t>
            </w:r>
          </w:p>
        </w:tc>
      </w:tr>
      <w:tr w:rsidR="00277FF2" w14:paraId="15B820C3" w14:textId="77777777" w:rsidTr="001D5BF4">
        <w:tc>
          <w:tcPr>
            <w:tcW w:w="1701" w:type="dxa"/>
            <w:shd w:val="clear" w:color="auto" w:fill="auto"/>
          </w:tcPr>
          <w:p w14:paraId="1D507C68" w14:textId="77777777" w:rsidR="000D6C32" w:rsidRDefault="000D6C32">
            <w:pPr>
              <w:ind w:right="-1050"/>
              <w:rPr>
                <w:sz w:val="24"/>
              </w:rPr>
            </w:pPr>
            <w:r>
              <w:rPr>
                <w:sz w:val="24"/>
              </w:rPr>
              <w:t>SARAH</w:t>
            </w:r>
          </w:p>
        </w:tc>
        <w:tc>
          <w:tcPr>
            <w:tcW w:w="1276" w:type="dxa"/>
            <w:shd w:val="clear" w:color="auto" w:fill="auto"/>
          </w:tcPr>
          <w:p w14:paraId="33C1673E" w14:textId="77777777" w:rsidR="000D6C32" w:rsidRDefault="000D6C32">
            <w:pPr>
              <w:ind w:right="-1050"/>
              <w:rPr>
                <w:sz w:val="24"/>
              </w:rPr>
            </w:pPr>
            <w:r>
              <w:rPr>
                <w:sz w:val="24"/>
              </w:rPr>
              <w:t>Tregenza</w:t>
            </w:r>
          </w:p>
        </w:tc>
        <w:tc>
          <w:tcPr>
            <w:tcW w:w="1276" w:type="dxa"/>
            <w:shd w:val="clear" w:color="auto" w:fill="auto"/>
          </w:tcPr>
          <w:p w14:paraId="1DA2779D" w14:textId="77777777" w:rsidR="000D6C32" w:rsidRDefault="000D6C32">
            <w:pPr>
              <w:ind w:right="-1050"/>
              <w:rPr>
                <w:sz w:val="24"/>
              </w:rPr>
            </w:pPr>
            <w:r>
              <w:rPr>
                <w:sz w:val="24"/>
              </w:rPr>
              <w:t>wife</w:t>
            </w:r>
          </w:p>
        </w:tc>
        <w:tc>
          <w:tcPr>
            <w:tcW w:w="1276" w:type="dxa"/>
            <w:shd w:val="clear" w:color="auto" w:fill="auto"/>
          </w:tcPr>
          <w:p w14:paraId="7CD37D73" w14:textId="77777777" w:rsidR="000D6C32" w:rsidRDefault="000D6C32">
            <w:pPr>
              <w:ind w:right="-1050"/>
              <w:rPr>
                <w:sz w:val="24"/>
              </w:rPr>
            </w:pPr>
            <w:r>
              <w:rPr>
                <w:sz w:val="24"/>
              </w:rPr>
              <w:t>married</w:t>
            </w:r>
          </w:p>
        </w:tc>
        <w:tc>
          <w:tcPr>
            <w:tcW w:w="567" w:type="dxa"/>
            <w:shd w:val="clear" w:color="auto" w:fill="auto"/>
          </w:tcPr>
          <w:p w14:paraId="5880A68D" w14:textId="77777777" w:rsidR="000D6C32" w:rsidRDefault="000D6C32">
            <w:pPr>
              <w:ind w:right="-1050"/>
              <w:rPr>
                <w:sz w:val="24"/>
              </w:rPr>
            </w:pPr>
            <w:r>
              <w:rPr>
                <w:sz w:val="24"/>
              </w:rPr>
              <w:t>50</w:t>
            </w:r>
          </w:p>
        </w:tc>
        <w:tc>
          <w:tcPr>
            <w:tcW w:w="1986" w:type="dxa"/>
            <w:shd w:val="clear" w:color="auto" w:fill="auto"/>
          </w:tcPr>
          <w:p w14:paraId="5A826023" w14:textId="77777777" w:rsidR="000D6C32" w:rsidRDefault="000D6C32">
            <w:pPr>
              <w:snapToGrid w:val="0"/>
              <w:ind w:right="-1050"/>
              <w:rPr>
                <w:sz w:val="24"/>
              </w:rPr>
            </w:pPr>
          </w:p>
        </w:tc>
        <w:tc>
          <w:tcPr>
            <w:tcW w:w="2308" w:type="dxa"/>
            <w:shd w:val="clear" w:color="auto" w:fill="auto"/>
          </w:tcPr>
          <w:p w14:paraId="56AF14A7" w14:textId="77777777" w:rsidR="000D6C32" w:rsidRDefault="000D6C32">
            <w:pPr>
              <w:ind w:right="-1050"/>
            </w:pPr>
            <w:r>
              <w:rPr>
                <w:sz w:val="24"/>
              </w:rPr>
              <w:t>Holy Island Durham</w:t>
            </w:r>
          </w:p>
        </w:tc>
      </w:tr>
      <w:tr w:rsidR="00277FF2" w14:paraId="22B48871" w14:textId="77777777" w:rsidTr="001D5BF4">
        <w:tc>
          <w:tcPr>
            <w:tcW w:w="1701" w:type="dxa"/>
            <w:shd w:val="clear" w:color="auto" w:fill="auto"/>
          </w:tcPr>
          <w:p w14:paraId="53CDA75D" w14:textId="77777777" w:rsidR="000D6C32" w:rsidRDefault="000D6C32">
            <w:pPr>
              <w:ind w:right="-1050"/>
              <w:rPr>
                <w:sz w:val="24"/>
              </w:rPr>
            </w:pPr>
            <w:r>
              <w:rPr>
                <w:sz w:val="24"/>
              </w:rPr>
              <w:t>LUCY-E.</w:t>
            </w:r>
          </w:p>
        </w:tc>
        <w:tc>
          <w:tcPr>
            <w:tcW w:w="1276" w:type="dxa"/>
            <w:shd w:val="clear" w:color="auto" w:fill="auto"/>
          </w:tcPr>
          <w:p w14:paraId="139A826A" w14:textId="77777777" w:rsidR="000D6C32" w:rsidRDefault="000D6C32">
            <w:pPr>
              <w:ind w:right="-1050"/>
              <w:rPr>
                <w:sz w:val="24"/>
              </w:rPr>
            </w:pPr>
            <w:r>
              <w:rPr>
                <w:sz w:val="24"/>
              </w:rPr>
              <w:t>Tregenza</w:t>
            </w:r>
          </w:p>
        </w:tc>
        <w:tc>
          <w:tcPr>
            <w:tcW w:w="1276" w:type="dxa"/>
            <w:shd w:val="clear" w:color="auto" w:fill="auto"/>
          </w:tcPr>
          <w:p w14:paraId="2989D801" w14:textId="77777777" w:rsidR="000D6C32" w:rsidRDefault="000D6C32">
            <w:pPr>
              <w:ind w:right="-1050"/>
              <w:rPr>
                <w:sz w:val="24"/>
              </w:rPr>
            </w:pPr>
            <w:r>
              <w:rPr>
                <w:sz w:val="24"/>
              </w:rPr>
              <w:t>daughter</w:t>
            </w:r>
          </w:p>
        </w:tc>
        <w:tc>
          <w:tcPr>
            <w:tcW w:w="1276" w:type="dxa"/>
            <w:shd w:val="clear" w:color="auto" w:fill="auto"/>
          </w:tcPr>
          <w:p w14:paraId="28305A62" w14:textId="77777777" w:rsidR="000D6C32" w:rsidRDefault="000D6C32">
            <w:pPr>
              <w:ind w:right="-1050"/>
              <w:rPr>
                <w:sz w:val="24"/>
              </w:rPr>
            </w:pPr>
            <w:r>
              <w:rPr>
                <w:sz w:val="24"/>
              </w:rPr>
              <w:t>unmarried</w:t>
            </w:r>
          </w:p>
        </w:tc>
        <w:tc>
          <w:tcPr>
            <w:tcW w:w="567" w:type="dxa"/>
            <w:shd w:val="clear" w:color="auto" w:fill="auto"/>
          </w:tcPr>
          <w:p w14:paraId="62082808" w14:textId="77777777" w:rsidR="000D6C32" w:rsidRDefault="000D6C32">
            <w:pPr>
              <w:ind w:right="-1050"/>
              <w:rPr>
                <w:sz w:val="24"/>
              </w:rPr>
            </w:pPr>
            <w:r>
              <w:rPr>
                <w:sz w:val="24"/>
              </w:rPr>
              <w:t>20</w:t>
            </w:r>
          </w:p>
        </w:tc>
        <w:tc>
          <w:tcPr>
            <w:tcW w:w="1986" w:type="dxa"/>
            <w:shd w:val="clear" w:color="auto" w:fill="auto"/>
          </w:tcPr>
          <w:p w14:paraId="6DF4B137" w14:textId="77777777" w:rsidR="000D6C32" w:rsidRDefault="000D6C32">
            <w:pPr>
              <w:ind w:right="-1050"/>
              <w:rPr>
                <w:sz w:val="24"/>
              </w:rPr>
            </w:pPr>
            <w:r>
              <w:rPr>
                <w:sz w:val="24"/>
              </w:rPr>
              <w:t>drapers assistant</w:t>
            </w:r>
          </w:p>
        </w:tc>
        <w:tc>
          <w:tcPr>
            <w:tcW w:w="2308" w:type="dxa"/>
            <w:shd w:val="clear" w:color="auto" w:fill="auto"/>
          </w:tcPr>
          <w:p w14:paraId="5F3F83EA" w14:textId="77777777" w:rsidR="000D6C32" w:rsidRDefault="000D6C32">
            <w:pPr>
              <w:ind w:right="-1050"/>
            </w:pPr>
            <w:r>
              <w:rPr>
                <w:sz w:val="24"/>
              </w:rPr>
              <w:t>Illogan</w:t>
            </w:r>
          </w:p>
        </w:tc>
      </w:tr>
      <w:tr w:rsidR="00277FF2" w14:paraId="4D61CA63" w14:textId="77777777" w:rsidTr="001D5BF4">
        <w:tc>
          <w:tcPr>
            <w:tcW w:w="1701" w:type="dxa"/>
            <w:shd w:val="clear" w:color="auto" w:fill="auto"/>
          </w:tcPr>
          <w:p w14:paraId="02E32821" w14:textId="77777777" w:rsidR="000D6C32" w:rsidRDefault="000D6C32">
            <w:pPr>
              <w:ind w:right="-1050"/>
              <w:rPr>
                <w:sz w:val="24"/>
              </w:rPr>
            </w:pPr>
            <w:r>
              <w:rPr>
                <w:sz w:val="24"/>
              </w:rPr>
              <w:t>EMMELINE</w:t>
            </w:r>
          </w:p>
        </w:tc>
        <w:tc>
          <w:tcPr>
            <w:tcW w:w="1276" w:type="dxa"/>
            <w:shd w:val="clear" w:color="auto" w:fill="auto"/>
          </w:tcPr>
          <w:p w14:paraId="5F871BA1" w14:textId="77777777" w:rsidR="000D6C32" w:rsidRDefault="000D6C32">
            <w:pPr>
              <w:ind w:right="-1050"/>
              <w:rPr>
                <w:sz w:val="24"/>
              </w:rPr>
            </w:pPr>
            <w:r>
              <w:rPr>
                <w:sz w:val="24"/>
              </w:rPr>
              <w:t>Tregenza</w:t>
            </w:r>
          </w:p>
        </w:tc>
        <w:tc>
          <w:tcPr>
            <w:tcW w:w="1276" w:type="dxa"/>
            <w:shd w:val="clear" w:color="auto" w:fill="auto"/>
          </w:tcPr>
          <w:p w14:paraId="5D3BDEAF" w14:textId="77777777" w:rsidR="000D6C32" w:rsidRDefault="000D6C32">
            <w:pPr>
              <w:ind w:right="-1050"/>
              <w:rPr>
                <w:sz w:val="24"/>
              </w:rPr>
            </w:pPr>
            <w:r>
              <w:rPr>
                <w:sz w:val="24"/>
              </w:rPr>
              <w:t>daughter</w:t>
            </w:r>
          </w:p>
        </w:tc>
        <w:tc>
          <w:tcPr>
            <w:tcW w:w="1276" w:type="dxa"/>
            <w:shd w:val="clear" w:color="auto" w:fill="auto"/>
          </w:tcPr>
          <w:p w14:paraId="5CDABF55" w14:textId="77777777" w:rsidR="000D6C32" w:rsidRDefault="000D6C32">
            <w:pPr>
              <w:ind w:right="-1050"/>
              <w:rPr>
                <w:sz w:val="24"/>
              </w:rPr>
            </w:pPr>
            <w:r>
              <w:rPr>
                <w:sz w:val="24"/>
              </w:rPr>
              <w:t>unmarried</w:t>
            </w:r>
          </w:p>
        </w:tc>
        <w:tc>
          <w:tcPr>
            <w:tcW w:w="567" w:type="dxa"/>
            <w:shd w:val="clear" w:color="auto" w:fill="auto"/>
          </w:tcPr>
          <w:p w14:paraId="4EEAFEF6" w14:textId="77777777" w:rsidR="000D6C32" w:rsidRDefault="000D6C32">
            <w:pPr>
              <w:ind w:right="-1050"/>
              <w:rPr>
                <w:sz w:val="24"/>
              </w:rPr>
            </w:pPr>
            <w:r>
              <w:rPr>
                <w:sz w:val="24"/>
              </w:rPr>
              <w:t>17</w:t>
            </w:r>
          </w:p>
        </w:tc>
        <w:tc>
          <w:tcPr>
            <w:tcW w:w="1986" w:type="dxa"/>
            <w:shd w:val="clear" w:color="auto" w:fill="auto"/>
          </w:tcPr>
          <w:p w14:paraId="28441077" w14:textId="77777777" w:rsidR="000D6C32" w:rsidRDefault="000D6C32">
            <w:pPr>
              <w:ind w:right="-1050"/>
              <w:rPr>
                <w:sz w:val="24"/>
              </w:rPr>
            </w:pPr>
            <w:r>
              <w:rPr>
                <w:sz w:val="24"/>
              </w:rPr>
              <w:t>drapers assistant</w:t>
            </w:r>
          </w:p>
        </w:tc>
        <w:tc>
          <w:tcPr>
            <w:tcW w:w="2308" w:type="dxa"/>
            <w:shd w:val="clear" w:color="auto" w:fill="auto"/>
          </w:tcPr>
          <w:p w14:paraId="56386AB0" w14:textId="77777777" w:rsidR="000D6C32" w:rsidRDefault="000D6C32">
            <w:pPr>
              <w:ind w:right="-1050"/>
            </w:pPr>
            <w:r>
              <w:rPr>
                <w:sz w:val="24"/>
              </w:rPr>
              <w:t>Illogan</w:t>
            </w:r>
          </w:p>
        </w:tc>
      </w:tr>
      <w:tr w:rsidR="00277FF2" w14:paraId="7EE3CF26" w14:textId="77777777" w:rsidTr="001D5BF4">
        <w:tc>
          <w:tcPr>
            <w:tcW w:w="1701" w:type="dxa"/>
            <w:shd w:val="clear" w:color="auto" w:fill="auto"/>
          </w:tcPr>
          <w:p w14:paraId="3B9E19BF" w14:textId="77777777" w:rsidR="000D6C32" w:rsidRDefault="000D6C32">
            <w:pPr>
              <w:ind w:right="-1050"/>
              <w:rPr>
                <w:sz w:val="24"/>
              </w:rPr>
            </w:pPr>
            <w:r>
              <w:rPr>
                <w:sz w:val="24"/>
              </w:rPr>
              <w:t>EDITH-A.</w:t>
            </w:r>
          </w:p>
        </w:tc>
        <w:tc>
          <w:tcPr>
            <w:tcW w:w="1276" w:type="dxa"/>
            <w:shd w:val="clear" w:color="auto" w:fill="auto"/>
          </w:tcPr>
          <w:p w14:paraId="3B4E8FCD" w14:textId="77777777" w:rsidR="000D6C32" w:rsidRDefault="000D6C32">
            <w:pPr>
              <w:ind w:right="-1050"/>
              <w:rPr>
                <w:sz w:val="24"/>
              </w:rPr>
            </w:pPr>
            <w:r>
              <w:rPr>
                <w:sz w:val="24"/>
              </w:rPr>
              <w:t>Tregenza</w:t>
            </w:r>
          </w:p>
        </w:tc>
        <w:tc>
          <w:tcPr>
            <w:tcW w:w="1276" w:type="dxa"/>
            <w:shd w:val="clear" w:color="auto" w:fill="auto"/>
          </w:tcPr>
          <w:p w14:paraId="4FEF7607" w14:textId="77777777" w:rsidR="000D6C32" w:rsidRDefault="000D6C32">
            <w:pPr>
              <w:ind w:right="-1050"/>
              <w:rPr>
                <w:sz w:val="24"/>
              </w:rPr>
            </w:pPr>
            <w:r>
              <w:rPr>
                <w:sz w:val="24"/>
              </w:rPr>
              <w:t>daughter</w:t>
            </w:r>
          </w:p>
        </w:tc>
        <w:tc>
          <w:tcPr>
            <w:tcW w:w="1276" w:type="dxa"/>
            <w:shd w:val="clear" w:color="auto" w:fill="auto"/>
          </w:tcPr>
          <w:p w14:paraId="308FBA1E" w14:textId="77777777" w:rsidR="000D6C32" w:rsidRDefault="000D6C32">
            <w:pPr>
              <w:ind w:right="-1050"/>
              <w:rPr>
                <w:sz w:val="24"/>
              </w:rPr>
            </w:pPr>
            <w:r>
              <w:rPr>
                <w:sz w:val="24"/>
              </w:rPr>
              <w:t>unmarried</w:t>
            </w:r>
          </w:p>
        </w:tc>
        <w:tc>
          <w:tcPr>
            <w:tcW w:w="567" w:type="dxa"/>
            <w:shd w:val="clear" w:color="auto" w:fill="auto"/>
          </w:tcPr>
          <w:p w14:paraId="14E3E6FE" w14:textId="77777777" w:rsidR="000D6C32" w:rsidRDefault="000D6C32">
            <w:pPr>
              <w:ind w:right="-1050"/>
              <w:rPr>
                <w:sz w:val="24"/>
              </w:rPr>
            </w:pPr>
            <w:r>
              <w:rPr>
                <w:sz w:val="24"/>
              </w:rPr>
              <w:t>15</w:t>
            </w:r>
          </w:p>
        </w:tc>
        <w:tc>
          <w:tcPr>
            <w:tcW w:w="1986" w:type="dxa"/>
            <w:shd w:val="clear" w:color="auto" w:fill="auto"/>
          </w:tcPr>
          <w:p w14:paraId="06216CCD" w14:textId="77777777" w:rsidR="000D6C32" w:rsidRDefault="000D6C32">
            <w:pPr>
              <w:ind w:right="-1050"/>
              <w:rPr>
                <w:sz w:val="24"/>
              </w:rPr>
            </w:pPr>
            <w:r>
              <w:rPr>
                <w:sz w:val="24"/>
              </w:rPr>
              <w:t>scholar</w:t>
            </w:r>
          </w:p>
        </w:tc>
        <w:tc>
          <w:tcPr>
            <w:tcW w:w="2308" w:type="dxa"/>
            <w:shd w:val="clear" w:color="auto" w:fill="auto"/>
          </w:tcPr>
          <w:p w14:paraId="4B57B5BC" w14:textId="77777777" w:rsidR="000D6C32" w:rsidRDefault="000D6C32">
            <w:pPr>
              <w:ind w:right="-1050"/>
            </w:pPr>
            <w:r>
              <w:rPr>
                <w:sz w:val="24"/>
              </w:rPr>
              <w:t>Illogan</w:t>
            </w:r>
          </w:p>
        </w:tc>
      </w:tr>
    </w:tbl>
    <w:p w14:paraId="048EED8E" w14:textId="77777777" w:rsidR="000D6C32" w:rsidRDefault="000D6C32">
      <w:pPr>
        <w:ind w:right="-1050"/>
        <w:rPr>
          <w:sz w:val="24"/>
        </w:rPr>
      </w:pPr>
    </w:p>
    <w:p w14:paraId="7A3C00BA" w14:textId="77777777" w:rsidR="000D6C32" w:rsidRDefault="000D6C32">
      <w:pPr>
        <w:ind w:right="-1050"/>
        <w:rPr>
          <w:sz w:val="24"/>
        </w:rPr>
      </w:pPr>
    </w:p>
    <w:p w14:paraId="6AF4DCD9" w14:textId="77777777" w:rsidR="000D6C32" w:rsidRDefault="000D6C32">
      <w:pPr>
        <w:ind w:right="-1050"/>
        <w:rPr>
          <w:sz w:val="24"/>
        </w:rPr>
      </w:pPr>
    </w:p>
    <w:p w14:paraId="4EC965A5" w14:textId="77777777" w:rsidR="000D6C32" w:rsidRDefault="000D6C32">
      <w:pPr>
        <w:ind w:right="-1050"/>
        <w:rPr>
          <w:sz w:val="24"/>
        </w:rPr>
      </w:pPr>
      <w:r>
        <w:rPr>
          <w:sz w:val="24"/>
        </w:rPr>
        <w:t>1871 census Mylor district 4 schedule 25 from Kindred Konnections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276"/>
        <w:gridCol w:w="1135"/>
        <w:gridCol w:w="426"/>
        <w:gridCol w:w="2268"/>
        <w:gridCol w:w="2308"/>
      </w:tblGrid>
      <w:tr w:rsidR="00277FF2" w14:paraId="2FC3861C" w14:textId="77777777" w:rsidTr="001D5BF4">
        <w:tc>
          <w:tcPr>
            <w:tcW w:w="1701" w:type="dxa"/>
            <w:shd w:val="clear" w:color="auto" w:fill="auto"/>
          </w:tcPr>
          <w:p w14:paraId="1F4D4BAD" w14:textId="77777777" w:rsidR="000D6C32" w:rsidRDefault="000D6C32">
            <w:pPr>
              <w:ind w:right="-1050"/>
              <w:rPr>
                <w:sz w:val="24"/>
              </w:rPr>
            </w:pPr>
            <w:r>
              <w:rPr>
                <w:sz w:val="24"/>
              </w:rPr>
              <w:t>THOS.</w:t>
            </w:r>
          </w:p>
        </w:tc>
        <w:tc>
          <w:tcPr>
            <w:tcW w:w="1276" w:type="dxa"/>
            <w:shd w:val="clear" w:color="auto" w:fill="auto"/>
          </w:tcPr>
          <w:p w14:paraId="735CF26D" w14:textId="77777777" w:rsidR="000D6C32" w:rsidRDefault="000D6C32">
            <w:pPr>
              <w:ind w:right="-1050"/>
              <w:rPr>
                <w:sz w:val="24"/>
              </w:rPr>
            </w:pPr>
            <w:r>
              <w:rPr>
                <w:sz w:val="24"/>
              </w:rPr>
              <w:t>Tregenza</w:t>
            </w:r>
          </w:p>
        </w:tc>
        <w:tc>
          <w:tcPr>
            <w:tcW w:w="1276" w:type="dxa"/>
            <w:shd w:val="clear" w:color="auto" w:fill="auto"/>
          </w:tcPr>
          <w:p w14:paraId="4FCD43D8" w14:textId="77777777" w:rsidR="000D6C32" w:rsidRDefault="000D6C32">
            <w:pPr>
              <w:ind w:right="-1050"/>
              <w:rPr>
                <w:sz w:val="24"/>
              </w:rPr>
            </w:pPr>
            <w:r>
              <w:rPr>
                <w:sz w:val="24"/>
              </w:rPr>
              <w:t>head</w:t>
            </w:r>
          </w:p>
        </w:tc>
        <w:tc>
          <w:tcPr>
            <w:tcW w:w="1135" w:type="dxa"/>
            <w:shd w:val="clear" w:color="auto" w:fill="auto"/>
          </w:tcPr>
          <w:p w14:paraId="10B0A63D" w14:textId="77777777" w:rsidR="000D6C32" w:rsidRDefault="000D6C32">
            <w:pPr>
              <w:ind w:right="-1050"/>
              <w:rPr>
                <w:sz w:val="24"/>
              </w:rPr>
            </w:pPr>
            <w:r>
              <w:rPr>
                <w:sz w:val="24"/>
              </w:rPr>
              <w:t>widower</w:t>
            </w:r>
          </w:p>
        </w:tc>
        <w:tc>
          <w:tcPr>
            <w:tcW w:w="426" w:type="dxa"/>
            <w:shd w:val="clear" w:color="auto" w:fill="auto"/>
          </w:tcPr>
          <w:p w14:paraId="63E633CC" w14:textId="77777777" w:rsidR="000D6C32" w:rsidRDefault="000D6C32">
            <w:pPr>
              <w:ind w:right="-1050"/>
              <w:rPr>
                <w:sz w:val="24"/>
              </w:rPr>
            </w:pPr>
            <w:r>
              <w:rPr>
                <w:sz w:val="24"/>
              </w:rPr>
              <w:t>79</w:t>
            </w:r>
          </w:p>
        </w:tc>
        <w:tc>
          <w:tcPr>
            <w:tcW w:w="2268" w:type="dxa"/>
            <w:shd w:val="clear" w:color="auto" w:fill="auto"/>
          </w:tcPr>
          <w:p w14:paraId="115DF773" w14:textId="77777777" w:rsidR="000D6C32" w:rsidRDefault="000D6C32">
            <w:pPr>
              <w:ind w:right="-1050"/>
              <w:rPr>
                <w:sz w:val="24"/>
              </w:rPr>
            </w:pPr>
            <w:r>
              <w:rPr>
                <w:sz w:val="24"/>
              </w:rPr>
              <w:t>frmr 18 acres</w:t>
            </w:r>
          </w:p>
        </w:tc>
        <w:tc>
          <w:tcPr>
            <w:tcW w:w="2308" w:type="dxa"/>
            <w:shd w:val="clear" w:color="auto" w:fill="auto"/>
          </w:tcPr>
          <w:p w14:paraId="5CEA9E30" w14:textId="77777777" w:rsidR="000D6C32" w:rsidRDefault="000D6C32">
            <w:pPr>
              <w:ind w:right="-1050"/>
            </w:pPr>
            <w:r>
              <w:rPr>
                <w:sz w:val="24"/>
              </w:rPr>
              <w:t>Mylor</w:t>
            </w:r>
          </w:p>
        </w:tc>
      </w:tr>
      <w:tr w:rsidR="00277FF2" w14:paraId="177FB8C8" w14:textId="77777777" w:rsidTr="001D5BF4">
        <w:tc>
          <w:tcPr>
            <w:tcW w:w="1701" w:type="dxa"/>
            <w:shd w:val="clear" w:color="auto" w:fill="auto"/>
          </w:tcPr>
          <w:p w14:paraId="7AFC9E82" w14:textId="77777777" w:rsidR="000D6C32" w:rsidRDefault="000D6C32">
            <w:pPr>
              <w:ind w:right="-1050"/>
              <w:rPr>
                <w:sz w:val="24"/>
              </w:rPr>
            </w:pPr>
            <w:r>
              <w:rPr>
                <w:sz w:val="24"/>
              </w:rPr>
              <w:t>AMELIA</w:t>
            </w:r>
          </w:p>
        </w:tc>
        <w:tc>
          <w:tcPr>
            <w:tcW w:w="1276" w:type="dxa"/>
            <w:shd w:val="clear" w:color="auto" w:fill="auto"/>
          </w:tcPr>
          <w:p w14:paraId="4859E639" w14:textId="77777777" w:rsidR="000D6C32" w:rsidRDefault="000D6C32">
            <w:pPr>
              <w:ind w:right="-1050"/>
              <w:rPr>
                <w:sz w:val="24"/>
              </w:rPr>
            </w:pPr>
            <w:r>
              <w:rPr>
                <w:sz w:val="24"/>
              </w:rPr>
              <w:t>Tregenza</w:t>
            </w:r>
          </w:p>
        </w:tc>
        <w:tc>
          <w:tcPr>
            <w:tcW w:w="1276" w:type="dxa"/>
            <w:shd w:val="clear" w:color="auto" w:fill="auto"/>
          </w:tcPr>
          <w:p w14:paraId="3BE2026E" w14:textId="77777777" w:rsidR="000D6C32" w:rsidRDefault="000D6C32">
            <w:pPr>
              <w:ind w:right="-1050"/>
              <w:rPr>
                <w:sz w:val="24"/>
              </w:rPr>
            </w:pPr>
            <w:r>
              <w:rPr>
                <w:sz w:val="24"/>
              </w:rPr>
              <w:t>daughter</w:t>
            </w:r>
          </w:p>
        </w:tc>
        <w:tc>
          <w:tcPr>
            <w:tcW w:w="1135" w:type="dxa"/>
            <w:shd w:val="clear" w:color="auto" w:fill="auto"/>
          </w:tcPr>
          <w:p w14:paraId="68841B1D" w14:textId="77777777" w:rsidR="000D6C32" w:rsidRDefault="000D6C32">
            <w:pPr>
              <w:ind w:right="-1050"/>
              <w:rPr>
                <w:sz w:val="24"/>
              </w:rPr>
            </w:pPr>
            <w:r>
              <w:rPr>
                <w:sz w:val="24"/>
              </w:rPr>
              <w:t>unmarried</w:t>
            </w:r>
          </w:p>
        </w:tc>
        <w:tc>
          <w:tcPr>
            <w:tcW w:w="426" w:type="dxa"/>
            <w:shd w:val="clear" w:color="auto" w:fill="auto"/>
          </w:tcPr>
          <w:p w14:paraId="2F11099E" w14:textId="77777777" w:rsidR="000D6C32" w:rsidRDefault="000D6C32">
            <w:pPr>
              <w:ind w:right="-1050"/>
              <w:rPr>
                <w:sz w:val="24"/>
              </w:rPr>
            </w:pPr>
            <w:r>
              <w:rPr>
                <w:sz w:val="24"/>
              </w:rPr>
              <w:t>49</w:t>
            </w:r>
          </w:p>
        </w:tc>
        <w:tc>
          <w:tcPr>
            <w:tcW w:w="2268" w:type="dxa"/>
            <w:shd w:val="clear" w:color="auto" w:fill="auto"/>
          </w:tcPr>
          <w:p w14:paraId="3BAAC352" w14:textId="77777777" w:rsidR="000D6C32" w:rsidRDefault="000D6C32">
            <w:pPr>
              <w:ind w:right="-1050"/>
              <w:rPr>
                <w:sz w:val="24"/>
              </w:rPr>
            </w:pPr>
            <w:r>
              <w:rPr>
                <w:sz w:val="24"/>
              </w:rPr>
              <w:t>dressmaker</w:t>
            </w:r>
          </w:p>
        </w:tc>
        <w:tc>
          <w:tcPr>
            <w:tcW w:w="2308" w:type="dxa"/>
            <w:shd w:val="clear" w:color="auto" w:fill="auto"/>
          </w:tcPr>
          <w:p w14:paraId="21140139" w14:textId="77777777" w:rsidR="000D6C32" w:rsidRDefault="000D6C32">
            <w:pPr>
              <w:ind w:right="-1050"/>
            </w:pPr>
            <w:r>
              <w:rPr>
                <w:sz w:val="24"/>
              </w:rPr>
              <w:t>Mylor</w:t>
            </w:r>
          </w:p>
        </w:tc>
      </w:tr>
      <w:tr w:rsidR="00277FF2" w14:paraId="1BE89721" w14:textId="77777777" w:rsidTr="001D5BF4">
        <w:tc>
          <w:tcPr>
            <w:tcW w:w="1701" w:type="dxa"/>
            <w:shd w:val="clear" w:color="auto" w:fill="auto"/>
          </w:tcPr>
          <w:p w14:paraId="19E098AA" w14:textId="77777777" w:rsidR="000D6C32" w:rsidRDefault="000D6C32">
            <w:pPr>
              <w:ind w:right="-1050"/>
              <w:rPr>
                <w:sz w:val="24"/>
              </w:rPr>
            </w:pPr>
            <w:r>
              <w:rPr>
                <w:sz w:val="24"/>
              </w:rPr>
              <w:t>Francis</w:t>
            </w:r>
          </w:p>
        </w:tc>
        <w:tc>
          <w:tcPr>
            <w:tcW w:w="1276" w:type="dxa"/>
            <w:shd w:val="clear" w:color="auto" w:fill="auto"/>
          </w:tcPr>
          <w:p w14:paraId="584D7A96" w14:textId="77777777" w:rsidR="000D6C32" w:rsidRDefault="000D6C32">
            <w:pPr>
              <w:ind w:right="-1050"/>
              <w:rPr>
                <w:sz w:val="24"/>
              </w:rPr>
            </w:pPr>
            <w:r>
              <w:rPr>
                <w:sz w:val="24"/>
              </w:rPr>
              <w:t>Rowe</w:t>
            </w:r>
          </w:p>
        </w:tc>
        <w:tc>
          <w:tcPr>
            <w:tcW w:w="1276" w:type="dxa"/>
            <w:shd w:val="clear" w:color="auto" w:fill="auto"/>
          </w:tcPr>
          <w:p w14:paraId="2F64BB9D" w14:textId="77777777" w:rsidR="000D6C32" w:rsidRDefault="000D6C32">
            <w:pPr>
              <w:ind w:right="-1050"/>
              <w:rPr>
                <w:sz w:val="24"/>
              </w:rPr>
            </w:pPr>
            <w:r>
              <w:rPr>
                <w:sz w:val="24"/>
              </w:rPr>
              <w:t>servant</w:t>
            </w:r>
          </w:p>
        </w:tc>
        <w:tc>
          <w:tcPr>
            <w:tcW w:w="1135" w:type="dxa"/>
            <w:shd w:val="clear" w:color="auto" w:fill="auto"/>
          </w:tcPr>
          <w:p w14:paraId="467E37D2" w14:textId="77777777" w:rsidR="000D6C32" w:rsidRDefault="000D6C32">
            <w:pPr>
              <w:ind w:right="-1050"/>
              <w:rPr>
                <w:sz w:val="24"/>
              </w:rPr>
            </w:pPr>
            <w:r>
              <w:rPr>
                <w:sz w:val="24"/>
              </w:rPr>
              <w:t>unmarried</w:t>
            </w:r>
          </w:p>
        </w:tc>
        <w:tc>
          <w:tcPr>
            <w:tcW w:w="426" w:type="dxa"/>
            <w:shd w:val="clear" w:color="auto" w:fill="auto"/>
          </w:tcPr>
          <w:p w14:paraId="73305F8F" w14:textId="77777777" w:rsidR="000D6C32" w:rsidRDefault="000D6C32">
            <w:pPr>
              <w:ind w:right="-1050"/>
              <w:rPr>
                <w:sz w:val="24"/>
              </w:rPr>
            </w:pPr>
            <w:r>
              <w:rPr>
                <w:sz w:val="24"/>
              </w:rPr>
              <w:t>14</w:t>
            </w:r>
          </w:p>
        </w:tc>
        <w:tc>
          <w:tcPr>
            <w:tcW w:w="2268" w:type="dxa"/>
            <w:shd w:val="clear" w:color="auto" w:fill="auto"/>
          </w:tcPr>
          <w:p w14:paraId="21CEDCD9" w14:textId="77777777" w:rsidR="000D6C32" w:rsidRDefault="000D6C32">
            <w:pPr>
              <w:ind w:right="-1050"/>
              <w:rPr>
                <w:sz w:val="24"/>
              </w:rPr>
            </w:pPr>
            <w:r>
              <w:rPr>
                <w:sz w:val="24"/>
              </w:rPr>
              <w:t>farm sv indrs</w:t>
            </w:r>
          </w:p>
        </w:tc>
        <w:tc>
          <w:tcPr>
            <w:tcW w:w="2308" w:type="dxa"/>
            <w:shd w:val="clear" w:color="auto" w:fill="auto"/>
          </w:tcPr>
          <w:p w14:paraId="17FB39E4" w14:textId="77777777" w:rsidR="000D6C32" w:rsidRDefault="000D6C32">
            <w:pPr>
              <w:ind w:right="-1050"/>
            </w:pPr>
            <w:r>
              <w:rPr>
                <w:sz w:val="24"/>
              </w:rPr>
              <w:t>Mylor</w:t>
            </w:r>
          </w:p>
        </w:tc>
      </w:tr>
    </w:tbl>
    <w:p w14:paraId="44FA826A" w14:textId="77777777" w:rsidR="000D6C32" w:rsidRDefault="000D6C32">
      <w:pPr>
        <w:ind w:right="-1050"/>
        <w:rPr>
          <w:b/>
          <w:sz w:val="24"/>
        </w:rPr>
      </w:pPr>
    </w:p>
    <w:p w14:paraId="5969E38A" w14:textId="77777777" w:rsidR="000D6C32" w:rsidRDefault="000D6C32">
      <w:pPr>
        <w:ind w:right="-1050"/>
        <w:rPr>
          <w:b/>
          <w:sz w:val="24"/>
        </w:rPr>
      </w:pPr>
    </w:p>
    <w:p w14:paraId="4E4B0677" w14:textId="77777777" w:rsidR="000D6C32" w:rsidRDefault="000D6C32">
      <w:pPr>
        <w:ind w:right="-1050"/>
        <w:rPr>
          <w:b/>
          <w:sz w:val="24"/>
        </w:rPr>
      </w:pPr>
    </w:p>
    <w:p w14:paraId="2F43DB33" w14:textId="77777777" w:rsidR="000D6C32" w:rsidRDefault="000D6C32">
      <w:pPr>
        <w:ind w:right="-1050"/>
        <w:rPr>
          <w:sz w:val="24"/>
        </w:rPr>
      </w:pPr>
      <w:r>
        <w:rPr>
          <w:sz w:val="24"/>
        </w:rPr>
        <w:t xml:space="preserve">1881 census Main or County Road Illogan RG11/2333 district 11 folio 25 page 13 schedule 78 from </w:t>
      </w:r>
      <w:hyperlink r:id="rId537" w:history="1">
        <w:r>
          <w:rPr>
            <w:rStyle w:val="Hyperlink"/>
            <w:sz w:val="24"/>
          </w:rPr>
          <w:t>www.freecen.org.uk</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992"/>
        <w:gridCol w:w="1134"/>
        <w:gridCol w:w="426"/>
        <w:gridCol w:w="2693"/>
        <w:gridCol w:w="2735"/>
      </w:tblGrid>
      <w:tr w:rsidR="00277FF2" w14:paraId="50E0883B" w14:textId="77777777" w:rsidTr="001D5BF4">
        <w:tc>
          <w:tcPr>
            <w:tcW w:w="1134" w:type="dxa"/>
            <w:shd w:val="clear" w:color="auto" w:fill="auto"/>
          </w:tcPr>
          <w:p w14:paraId="593CF071" w14:textId="77777777" w:rsidR="000D6C32" w:rsidRDefault="000D6C32">
            <w:pPr>
              <w:ind w:right="-1050"/>
              <w:rPr>
                <w:sz w:val="24"/>
              </w:rPr>
            </w:pPr>
            <w:r>
              <w:rPr>
                <w:sz w:val="24"/>
              </w:rPr>
              <w:t>JOHN-L.</w:t>
            </w:r>
          </w:p>
        </w:tc>
        <w:tc>
          <w:tcPr>
            <w:tcW w:w="1276" w:type="dxa"/>
            <w:shd w:val="clear" w:color="auto" w:fill="auto"/>
          </w:tcPr>
          <w:p w14:paraId="11E112BE" w14:textId="77777777" w:rsidR="000D6C32" w:rsidRDefault="000D6C32">
            <w:pPr>
              <w:ind w:right="-1050"/>
              <w:rPr>
                <w:sz w:val="24"/>
              </w:rPr>
            </w:pPr>
            <w:r>
              <w:rPr>
                <w:sz w:val="24"/>
              </w:rPr>
              <w:t>Tregenza</w:t>
            </w:r>
          </w:p>
        </w:tc>
        <w:tc>
          <w:tcPr>
            <w:tcW w:w="992" w:type="dxa"/>
            <w:shd w:val="clear" w:color="auto" w:fill="auto"/>
          </w:tcPr>
          <w:p w14:paraId="0298C7E3" w14:textId="77777777" w:rsidR="000D6C32" w:rsidRDefault="000D6C32">
            <w:pPr>
              <w:ind w:right="-1050"/>
              <w:rPr>
                <w:sz w:val="24"/>
              </w:rPr>
            </w:pPr>
            <w:r>
              <w:rPr>
                <w:sz w:val="24"/>
              </w:rPr>
              <w:t>head</w:t>
            </w:r>
          </w:p>
        </w:tc>
        <w:tc>
          <w:tcPr>
            <w:tcW w:w="1134" w:type="dxa"/>
            <w:shd w:val="clear" w:color="auto" w:fill="auto"/>
          </w:tcPr>
          <w:p w14:paraId="3A39002B" w14:textId="77777777" w:rsidR="000D6C32" w:rsidRDefault="000D6C32">
            <w:pPr>
              <w:ind w:right="-1050"/>
              <w:rPr>
                <w:sz w:val="24"/>
              </w:rPr>
            </w:pPr>
            <w:r>
              <w:rPr>
                <w:sz w:val="24"/>
              </w:rPr>
              <w:t>married</w:t>
            </w:r>
          </w:p>
        </w:tc>
        <w:tc>
          <w:tcPr>
            <w:tcW w:w="426" w:type="dxa"/>
            <w:shd w:val="clear" w:color="auto" w:fill="auto"/>
          </w:tcPr>
          <w:p w14:paraId="37C84E03" w14:textId="77777777" w:rsidR="000D6C32" w:rsidRDefault="000D6C32">
            <w:pPr>
              <w:ind w:right="-1050"/>
              <w:rPr>
                <w:sz w:val="24"/>
              </w:rPr>
            </w:pPr>
            <w:r>
              <w:rPr>
                <w:sz w:val="24"/>
              </w:rPr>
              <w:t>62</w:t>
            </w:r>
          </w:p>
        </w:tc>
        <w:tc>
          <w:tcPr>
            <w:tcW w:w="2693" w:type="dxa"/>
            <w:shd w:val="clear" w:color="auto" w:fill="auto"/>
          </w:tcPr>
          <w:p w14:paraId="1A659226" w14:textId="77777777" w:rsidR="000D6C32" w:rsidRDefault="000D6C32">
            <w:pPr>
              <w:ind w:right="-1050"/>
              <w:rPr>
                <w:sz w:val="24"/>
              </w:rPr>
            </w:pPr>
            <w:r>
              <w:rPr>
                <w:sz w:val="24"/>
              </w:rPr>
              <w:t>ship owner</w:t>
            </w:r>
          </w:p>
        </w:tc>
        <w:tc>
          <w:tcPr>
            <w:tcW w:w="2735" w:type="dxa"/>
            <w:shd w:val="clear" w:color="auto" w:fill="auto"/>
          </w:tcPr>
          <w:p w14:paraId="45A4731A" w14:textId="77777777" w:rsidR="000D6C32" w:rsidRDefault="000D6C32">
            <w:pPr>
              <w:ind w:right="-1050"/>
            </w:pPr>
            <w:r>
              <w:rPr>
                <w:sz w:val="24"/>
              </w:rPr>
              <w:t>Cornwall Mylor</w:t>
            </w:r>
          </w:p>
        </w:tc>
      </w:tr>
      <w:tr w:rsidR="00277FF2" w14:paraId="3C5D273A" w14:textId="77777777" w:rsidTr="001D5BF4">
        <w:tc>
          <w:tcPr>
            <w:tcW w:w="1134" w:type="dxa"/>
            <w:shd w:val="clear" w:color="auto" w:fill="auto"/>
          </w:tcPr>
          <w:p w14:paraId="50D72CD4" w14:textId="77777777" w:rsidR="000D6C32" w:rsidRDefault="000D6C32">
            <w:pPr>
              <w:ind w:right="-1050"/>
              <w:rPr>
                <w:sz w:val="24"/>
              </w:rPr>
            </w:pPr>
            <w:r>
              <w:rPr>
                <w:sz w:val="24"/>
              </w:rPr>
              <w:t>SARAH</w:t>
            </w:r>
          </w:p>
        </w:tc>
        <w:tc>
          <w:tcPr>
            <w:tcW w:w="1276" w:type="dxa"/>
            <w:shd w:val="clear" w:color="auto" w:fill="auto"/>
          </w:tcPr>
          <w:p w14:paraId="69DFA258" w14:textId="77777777" w:rsidR="000D6C32" w:rsidRDefault="000D6C32">
            <w:pPr>
              <w:ind w:right="-1050"/>
              <w:rPr>
                <w:sz w:val="24"/>
              </w:rPr>
            </w:pPr>
            <w:r>
              <w:rPr>
                <w:sz w:val="24"/>
              </w:rPr>
              <w:t>Tregenza</w:t>
            </w:r>
          </w:p>
        </w:tc>
        <w:tc>
          <w:tcPr>
            <w:tcW w:w="992" w:type="dxa"/>
            <w:shd w:val="clear" w:color="auto" w:fill="auto"/>
          </w:tcPr>
          <w:p w14:paraId="4364084C" w14:textId="77777777" w:rsidR="000D6C32" w:rsidRDefault="000D6C32">
            <w:pPr>
              <w:ind w:right="-1050"/>
              <w:rPr>
                <w:sz w:val="24"/>
              </w:rPr>
            </w:pPr>
            <w:r>
              <w:rPr>
                <w:sz w:val="24"/>
              </w:rPr>
              <w:t>wife</w:t>
            </w:r>
          </w:p>
        </w:tc>
        <w:tc>
          <w:tcPr>
            <w:tcW w:w="1134" w:type="dxa"/>
            <w:shd w:val="clear" w:color="auto" w:fill="auto"/>
          </w:tcPr>
          <w:p w14:paraId="6F9F2EE3" w14:textId="77777777" w:rsidR="000D6C32" w:rsidRDefault="000D6C32">
            <w:pPr>
              <w:ind w:right="-1050"/>
              <w:rPr>
                <w:sz w:val="24"/>
              </w:rPr>
            </w:pPr>
            <w:r>
              <w:rPr>
                <w:sz w:val="24"/>
              </w:rPr>
              <w:t>married</w:t>
            </w:r>
          </w:p>
        </w:tc>
        <w:tc>
          <w:tcPr>
            <w:tcW w:w="426" w:type="dxa"/>
            <w:shd w:val="clear" w:color="auto" w:fill="auto"/>
          </w:tcPr>
          <w:p w14:paraId="48D6AE27" w14:textId="77777777" w:rsidR="000D6C32" w:rsidRDefault="000D6C32">
            <w:pPr>
              <w:ind w:right="-1050"/>
              <w:rPr>
                <w:sz w:val="24"/>
              </w:rPr>
            </w:pPr>
            <w:r>
              <w:rPr>
                <w:sz w:val="24"/>
              </w:rPr>
              <w:t>60</w:t>
            </w:r>
          </w:p>
        </w:tc>
        <w:tc>
          <w:tcPr>
            <w:tcW w:w="2693" w:type="dxa"/>
            <w:shd w:val="clear" w:color="auto" w:fill="auto"/>
          </w:tcPr>
          <w:p w14:paraId="6EE3F963" w14:textId="77777777" w:rsidR="000D6C32" w:rsidRDefault="000D6C32">
            <w:pPr>
              <w:snapToGrid w:val="0"/>
              <w:ind w:right="-1050"/>
              <w:rPr>
                <w:sz w:val="24"/>
              </w:rPr>
            </w:pPr>
          </w:p>
        </w:tc>
        <w:tc>
          <w:tcPr>
            <w:tcW w:w="2735" w:type="dxa"/>
            <w:shd w:val="clear" w:color="auto" w:fill="auto"/>
          </w:tcPr>
          <w:p w14:paraId="3AE34865" w14:textId="77777777" w:rsidR="000D6C32" w:rsidRDefault="000D6C32">
            <w:pPr>
              <w:ind w:right="-1050"/>
            </w:pPr>
            <w:r>
              <w:rPr>
                <w:sz w:val="24"/>
              </w:rPr>
              <w:t>Co. Durham Holy Island</w:t>
            </w:r>
          </w:p>
        </w:tc>
      </w:tr>
      <w:tr w:rsidR="00277FF2" w14:paraId="13C9CEAE" w14:textId="77777777" w:rsidTr="001D5BF4">
        <w:tc>
          <w:tcPr>
            <w:tcW w:w="1134" w:type="dxa"/>
            <w:shd w:val="clear" w:color="auto" w:fill="auto"/>
          </w:tcPr>
          <w:p w14:paraId="5CB6C26C" w14:textId="77777777" w:rsidR="000D6C32" w:rsidRDefault="000D6C32">
            <w:pPr>
              <w:ind w:right="-1050"/>
              <w:rPr>
                <w:sz w:val="24"/>
              </w:rPr>
            </w:pPr>
            <w:r>
              <w:rPr>
                <w:sz w:val="24"/>
              </w:rPr>
              <w:t>Mary</w:t>
            </w:r>
          </w:p>
        </w:tc>
        <w:tc>
          <w:tcPr>
            <w:tcW w:w="1276" w:type="dxa"/>
            <w:shd w:val="clear" w:color="auto" w:fill="auto"/>
          </w:tcPr>
          <w:p w14:paraId="6A4D87B7" w14:textId="77777777" w:rsidR="000D6C32" w:rsidRDefault="000D6C32">
            <w:pPr>
              <w:ind w:right="-1050"/>
              <w:rPr>
                <w:sz w:val="24"/>
              </w:rPr>
            </w:pPr>
            <w:r>
              <w:rPr>
                <w:sz w:val="24"/>
              </w:rPr>
              <w:t>Hawrener</w:t>
            </w:r>
          </w:p>
        </w:tc>
        <w:tc>
          <w:tcPr>
            <w:tcW w:w="992" w:type="dxa"/>
            <w:shd w:val="clear" w:color="auto" w:fill="auto"/>
          </w:tcPr>
          <w:p w14:paraId="3B5C798E" w14:textId="77777777" w:rsidR="000D6C32" w:rsidRDefault="000D6C32">
            <w:pPr>
              <w:ind w:right="-1050"/>
              <w:rPr>
                <w:sz w:val="24"/>
              </w:rPr>
            </w:pPr>
            <w:r>
              <w:rPr>
                <w:sz w:val="24"/>
              </w:rPr>
              <w:t>servant</w:t>
            </w:r>
          </w:p>
        </w:tc>
        <w:tc>
          <w:tcPr>
            <w:tcW w:w="1134" w:type="dxa"/>
            <w:shd w:val="clear" w:color="auto" w:fill="auto"/>
          </w:tcPr>
          <w:p w14:paraId="65B02303" w14:textId="77777777" w:rsidR="000D6C32" w:rsidRDefault="000D6C32">
            <w:pPr>
              <w:ind w:right="-1050"/>
              <w:rPr>
                <w:sz w:val="24"/>
              </w:rPr>
            </w:pPr>
            <w:r>
              <w:rPr>
                <w:sz w:val="24"/>
              </w:rPr>
              <w:t>unmarried</w:t>
            </w:r>
          </w:p>
        </w:tc>
        <w:tc>
          <w:tcPr>
            <w:tcW w:w="426" w:type="dxa"/>
            <w:shd w:val="clear" w:color="auto" w:fill="auto"/>
          </w:tcPr>
          <w:p w14:paraId="313C0F8B" w14:textId="77777777" w:rsidR="000D6C32" w:rsidRDefault="000D6C32">
            <w:pPr>
              <w:ind w:right="-1050"/>
              <w:rPr>
                <w:sz w:val="24"/>
              </w:rPr>
            </w:pPr>
            <w:r>
              <w:rPr>
                <w:sz w:val="24"/>
              </w:rPr>
              <w:t>16</w:t>
            </w:r>
          </w:p>
        </w:tc>
        <w:tc>
          <w:tcPr>
            <w:tcW w:w="2693" w:type="dxa"/>
            <w:shd w:val="clear" w:color="auto" w:fill="auto"/>
          </w:tcPr>
          <w:p w14:paraId="682D1F16" w14:textId="77777777" w:rsidR="000D6C32" w:rsidRDefault="000D6C32">
            <w:pPr>
              <w:ind w:right="-1050"/>
              <w:rPr>
                <w:sz w:val="24"/>
              </w:rPr>
            </w:pPr>
            <w:r>
              <w:rPr>
                <w:sz w:val="24"/>
              </w:rPr>
              <w:t>general servant domestic</w:t>
            </w:r>
          </w:p>
        </w:tc>
        <w:tc>
          <w:tcPr>
            <w:tcW w:w="2735" w:type="dxa"/>
            <w:shd w:val="clear" w:color="auto" w:fill="auto"/>
          </w:tcPr>
          <w:p w14:paraId="260E75CC" w14:textId="77777777" w:rsidR="000D6C32" w:rsidRDefault="000D6C32">
            <w:pPr>
              <w:ind w:right="-1050"/>
            </w:pPr>
            <w:r>
              <w:rPr>
                <w:sz w:val="24"/>
              </w:rPr>
              <w:t>Tresco Scilly Isles</w:t>
            </w:r>
          </w:p>
        </w:tc>
      </w:tr>
    </w:tbl>
    <w:p w14:paraId="400AAC32" w14:textId="77777777" w:rsidR="000D6C32" w:rsidRDefault="000D6C32">
      <w:pPr>
        <w:ind w:right="-1050"/>
        <w:rPr>
          <w:b/>
          <w:sz w:val="24"/>
        </w:rPr>
      </w:pPr>
    </w:p>
    <w:p w14:paraId="747CE2D6" w14:textId="77777777" w:rsidR="000D6C32" w:rsidRDefault="000D6C32">
      <w:pPr>
        <w:ind w:right="-1050"/>
        <w:rPr>
          <w:b/>
          <w:sz w:val="24"/>
        </w:rPr>
      </w:pPr>
    </w:p>
    <w:p w14:paraId="7617226D" w14:textId="77777777" w:rsidR="000D6C32" w:rsidRDefault="000D6C32">
      <w:pPr>
        <w:ind w:right="-1050"/>
        <w:rPr>
          <w:b/>
          <w:sz w:val="24"/>
        </w:rPr>
      </w:pPr>
    </w:p>
    <w:p w14:paraId="7090A502" w14:textId="77777777" w:rsidR="000D6C32" w:rsidRDefault="000D6C32">
      <w:pPr>
        <w:pageBreakBefore/>
        <w:ind w:right="-1050"/>
        <w:rPr>
          <w:b/>
          <w:sz w:val="24"/>
        </w:rPr>
      </w:pPr>
      <w:r>
        <w:rPr>
          <w:b/>
          <w:sz w:val="24"/>
        </w:rPr>
        <w:t>OTHER INFORMATION MYLOR FAMILY 1 (continued)</w:t>
      </w:r>
    </w:p>
    <w:p w14:paraId="78172FD7" w14:textId="77777777" w:rsidR="000D6C32" w:rsidRDefault="000D6C32">
      <w:pPr>
        <w:ind w:right="-1050"/>
        <w:rPr>
          <w:b/>
          <w:sz w:val="24"/>
        </w:rPr>
      </w:pPr>
    </w:p>
    <w:p w14:paraId="2C933D86" w14:textId="77777777" w:rsidR="000D6C32" w:rsidRDefault="000D6C32">
      <w:pPr>
        <w:ind w:right="-1050"/>
        <w:rPr>
          <w:sz w:val="24"/>
        </w:rPr>
      </w:pPr>
      <w:r>
        <w:rPr>
          <w:sz w:val="24"/>
        </w:rPr>
        <w:t xml:space="preserve">1861 census Trevenson Girls National School House Illogan RG9/1582 district 12 folio 35 page 3 schedule 12 from </w:t>
      </w:r>
      <w:hyperlink r:id="rId538" w:history="1">
        <w:r>
          <w:rPr>
            <w:rStyle w:val="Hyperlink"/>
            <w:sz w:val="24"/>
          </w:rPr>
          <w:t>www.freecen.org.uk</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992"/>
        <w:gridCol w:w="1134"/>
        <w:gridCol w:w="567"/>
        <w:gridCol w:w="2410"/>
        <w:gridCol w:w="2735"/>
      </w:tblGrid>
      <w:tr w:rsidR="00277FF2" w14:paraId="47B28761" w14:textId="77777777" w:rsidTr="001D5BF4">
        <w:tc>
          <w:tcPr>
            <w:tcW w:w="1560" w:type="dxa"/>
            <w:shd w:val="clear" w:color="auto" w:fill="auto"/>
          </w:tcPr>
          <w:p w14:paraId="27ABFF3E" w14:textId="77777777" w:rsidR="000D6C32" w:rsidRDefault="000D6C32">
            <w:pPr>
              <w:ind w:right="-1050"/>
              <w:rPr>
                <w:sz w:val="24"/>
              </w:rPr>
            </w:pPr>
            <w:r>
              <w:rPr>
                <w:sz w:val="24"/>
              </w:rPr>
              <w:t>JOHN-L.</w:t>
            </w:r>
          </w:p>
        </w:tc>
        <w:tc>
          <w:tcPr>
            <w:tcW w:w="1134" w:type="dxa"/>
            <w:shd w:val="clear" w:color="auto" w:fill="auto"/>
          </w:tcPr>
          <w:p w14:paraId="0C6BC4E5" w14:textId="77777777" w:rsidR="000D6C32" w:rsidRDefault="000D6C32">
            <w:pPr>
              <w:ind w:right="-1050"/>
              <w:rPr>
                <w:sz w:val="24"/>
              </w:rPr>
            </w:pPr>
            <w:r>
              <w:rPr>
                <w:sz w:val="24"/>
              </w:rPr>
              <w:t>Tregenza</w:t>
            </w:r>
          </w:p>
        </w:tc>
        <w:tc>
          <w:tcPr>
            <w:tcW w:w="992" w:type="dxa"/>
            <w:shd w:val="clear" w:color="auto" w:fill="auto"/>
          </w:tcPr>
          <w:p w14:paraId="1D6D30BA" w14:textId="77777777" w:rsidR="000D6C32" w:rsidRDefault="000D6C32">
            <w:pPr>
              <w:ind w:right="-1050"/>
              <w:rPr>
                <w:sz w:val="24"/>
              </w:rPr>
            </w:pPr>
            <w:r>
              <w:rPr>
                <w:sz w:val="24"/>
              </w:rPr>
              <w:t>head</w:t>
            </w:r>
          </w:p>
        </w:tc>
        <w:tc>
          <w:tcPr>
            <w:tcW w:w="1134" w:type="dxa"/>
            <w:shd w:val="clear" w:color="auto" w:fill="auto"/>
          </w:tcPr>
          <w:p w14:paraId="00F31781" w14:textId="77777777" w:rsidR="000D6C32" w:rsidRDefault="000D6C32">
            <w:pPr>
              <w:ind w:right="-1050"/>
              <w:rPr>
                <w:sz w:val="24"/>
              </w:rPr>
            </w:pPr>
            <w:r>
              <w:rPr>
                <w:sz w:val="24"/>
              </w:rPr>
              <w:t>married</w:t>
            </w:r>
          </w:p>
        </w:tc>
        <w:tc>
          <w:tcPr>
            <w:tcW w:w="567" w:type="dxa"/>
            <w:shd w:val="clear" w:color="auto" w:fill="auto"/>
          </w:tcPr>
          <w:p w14:paraId="08D971BB" w14:textId="77777777" w:rsidR="000D6C32" w:rsidRDefault="000D6C32">
            <w:pPr>
              <w:ind w:right="-1050"/>
              <w:rPr>
                <w:sz w:val="24"/>
              </w:rPr>
            </w:pPr>
            <w:r>
              <w:rPr>
                <w:sz w:val="24"/>
              </w:rPr>
              <w:t>42</w:t>
            </w:r>
          </w:p>
        </w:tc>
        <w:tc>
          <w:tcPr>
            <w:tcW w:w="2410" w:type="dxa"/>
            <w:shd w:val="clear" w:color="auto" w:fill="auto"/>
          </w:tcPr>
          <w:p w14:paraId="18ECB973" w14:textId="77777777" w:rsidR="000D6C32" w:rsidRDefault="000D6C32">
            <w:pPr>
              <w:ind w:right="-1050"/>
              <w:rPr>
                <w:sz w:val="24"/>
              </w:rPr>
            </w:pPr>
            <w:r>
              <w:rPr>
                <w:sz w:val="24"/>
              </w:rPr>
              <w:t>National schoolmaster</w:t>
            </w:r>
          </w:p>
        </w:tc>
        <w:tc>
          <w:tcPr>
            <w:tcW w:w="2735" w:type="dxa"/>
            <w:shd w:val="clear" w:color="auto" w:fill="auto"/>
          </w:tcPr>
          <w:p w14:paraId="4C933DB1" w14:textId="77777777" w:rsidR="000D6C32" w:rsidRDefault="000D6C32">
            <w:pPr>
              <w:ind w:right="-1050"/>
            </w:pPr>
            <w:r>
              <w:rPr>
                <w:sz w:val="24"/>
              </w:rPr>
              <w:t>Cornwall Mylor</w:t>
            </w:r>
          </w:p>
        </w:tc>
      </w:tr>
      <w:tr w:rsidR="00277FF2" w14:paraId="107E755C" w14:textId="77777777" w:rsidTr="001D5BF4">
        <w:tc>
          <w:tcPr>
            <w:tcW w:w="1560" w:type="dxa"/>
            <w:shd w:val="clear" w:color="auto" w:fill="auto"/>
          </w:tcPr>
          <w:p w14:paraId="27006EC1" w14:textId="77777777" w:rsidR="000D6C32" w:rsidRDefault="000D6C32">
            <w:pPr>
              <w:ind w:right="-1050"/>
              <w:rPr>
                <w:sz w:val="24"/>
              </w:rPr>
            </w:pPr>
            <w:r>
              <w:rPr>
                <w:sz w:val="24"/>
              </w:rPr>
              <w:t>SARAH</w:t>
            </w:r>
          </w:p>
        </w:tc>
        <w:tc>
          <w:tcPr>
            <w:tcW w:w="1134" w:type="dxa"/>
            <w:shd w:val="clear" w:color="auto" w:fill="auto"/>
          </w:tcPr>
          <w:p w14:paraId="56A5A5C6" w14:textId="77777777" w:rsidR="000D6C32" w:rsidRDefault="000D6C32">
            <w:pPr>
              <w:ind w:right="-1050"/>
              <w:rPr>
                <w:sz w:val="24"/>
              </w:rPr>
            </w:pPr>
            <w:r>
              <w:rPr>
                <w:sz w:val="24"/>
              </w:rPr>
              <w:t>Tregenza</w:t>
            </w:r>
          </w:p>
        </w:tc>
        <w:tc>
          <w:tcPr>
            <w:tcW w:w="992" w:type="dxa"/>
            <w:shd w:val="clear" w:color="auto" w:fill="auto"/>
          </w:tcPr>
          <w:p w14:paraId="2BD57798" w14:textId="77777777" w:rsidR="000D6C32" w:rsidRDefault="000D6C32">
            <w:pPr>
              <w:ind w:right="-1050"/>
              <w:rPr>
                <w:sz w:val="24"/>
              </w:rPr>
            </w:pPr>
            <w:r>
              <w:rPr>
                <w:sz w:val="24"/>
              </w:rPr>
              <w:t>wife</w:t>
            </w:r>
          </w:p>
        </w:tc>
        <w:tc>
          <w:tcPr>
            <w:tcW w:w="1134" w:type="dxa"/>
            <w:shd w:val="clear" w:color="auto" w:fill="auto"/>
          </w:tcPr>
          <w:p w14:paraId="3759D3D1" w14:textId="77777777" w:rsidR="000D6C32" w:rsidRDefault="000D6C32">
            <w:pPr>
              <w:ind w:right="-1050"/>
              <w:rPr>
                <w:sz w:val="24"/>
              </w:rPr>
            </w:pPr>
            <w:r>
              <w:rPr>
                <w:sz w:val="24"/>
              </w:rPr>
              <w:t>married</w:t>
            </w:r>
          </w:p>
        </w:tc>
        <w:tc>
          <w:tcPr>
            <w:tcW w:w="567" w:type="dxa"/>
            <w:shd w:val="clear" w:color="auto" w:fill="auto"/>
          </w:tcPr>
          <w:p w14:paraId="0C1FCB5A" w14:textId="77777777" w:rsidR="000D6C32" w:rsidRDefault="000D6C32">
            <w:pPr>
              <w:ind w:right="-1050"/>
              <w:rPr>
                <w:sz w:val="24"/>
              </w:rPr>
            </w:pPr>
            <w:r>
              <w:rPr>
                <w:sz w:val="24"/>
              </w:rPr>
              <w:t>40</w:t>
            </w:r>
          </w:p>
        </w:tc>
        <w:tc>
          <w:tcPr>
            <w:tcW w:w="2410" w:type="dxa"/>
            <w:shd w:val="clear" w:color="auto" w:fill="auto"/>
          </w:tcPr>
          <w:p w14:paraId="3AC8E7AE" w14:textId="77777777" w:rsidR="000D6C32" w:rsidRDefault="000D6C32">
            <w:pPr>
              <w:ind w:right="-1050"/>
              <w:rPr>
                <w:sz w:val="24"/>
              </w:rPr>
            </w:pPr>
            <w:r>
              <w:rPr>
                <w:sz w:val="24"/>
              </w:rPr>
              <w:t>National schoolmistress</w:t>
            </w:r>
          </w:p>
        </w:tc>
        <w:tc>
          <w:tcPr>
            <w:tcW w:w="2735" w:type="dxa"/>
            <w:shd w:val="clear" w:color="auto" w:fill="auto"/>
          </w:tcPr>
          <w:p w14:paraId="486CC997" w14:textId="77777777" w:rsidR="000D6C32" w:rsidRDefault="000D6C32">
            <w:pPr>
              <w:ind w:right="-1050"/>
            </w:pPr>
            <w:r>
              <w:rPr>
                <w:sz w:val="24"/>
              </w:rPr>
              <w:t>Co. Durham Holy Island</w:t>
            </w:r>
          </w:p>
        </w:tc>
      </w:tr>
      <w:tr w:rsidR="00277FF2" w14:paraId="6769F1E0" w14:textId="77777777" w:rsidTr="001D5BF4">
        <w:tc>
          <w:tcPr>
            <w:tcW w:w="1560" w:type="dxa"/>
            <w:shd w:val="clear" w:color="auto" w:fill="auto"/>
          </w:tcPr>
          <w:p w14:paraId="5E68F32E" w14:textId="77777777" w:rsidR="000D6C32" w:rsidRDefault="000D6C32">
            <w:pPr>
              <w:ind w:right="-1050"/>
              <w:rPr>
                <w:sz w:val="24"/>
              </w:rPr>
            </w:pPr>
            <w:r>
              <w:rPr>
                <w:sz w:val="24"/>
              </w:rPr>
              <w:t>HELENA</w:t>
            </w:r>
          </w:p>
        </w:tc>
        <w:tc>
          <w:tcPr>
            <w:tcW w:w="1134" w:type="dxa"/>
            <w:shd w:val="clear" w:color="auto" w:fill="auto"/>
          </w:tcPr>
          <w:p w14:paraId="7B4624B8" w14:textId="77777777" w:rsidR="000D6C32" w:rsidRDefault="000D6C32">
            <w:pPr>
              <w:ind w:right="-1050"/>
              <w:rPr>
                <w:sz w:val="24"/>
              </w:rPr>
            </w:pPr>
            <w:r>
              <w:rPr>
                <w:sz w:val="24"/>
              </w:rPr>
              <w:t>Tregenza</w:t>
            </w:r>
          </w:p>
        </w:tc>
        <w:tc>
          <w:tcPr>
            <w:tcW w:w="992" w:type="dxa"/>
            <w:shd w:val="clear" w:color="auto" w:fill="auto"/>
          </w:tcPr>
          <w:p w14:paraId="4CFB8E18" w14:textId="77777777" w:rsidR="000D6C32" w:rsidRDefault="000D6C32">
            <w:pPr>
              <w:ind w:right="-1050"/>
              <w:rPr>
                <w:sz w:val="24"/>
              </w:rPr>
            </w:pPr>
            <w:r>
              <w:rPr>
                <w:sz w:val="24"/>
              </w:rPr>
              <w:t>daughter</w:t>
            </w:r>
          </w:p>
        </w:tc>
        <w:tc>
          <w:tcPr>
            <w:tcW w:w="1134" w:type="dxa"/>
            <w:shd w:val="clear" w:color="auto" w:fill="auto"/>
          </w:tcPr>
          <w:p w14:paraId="6987143F" w14:textId="77777777" w:rsidR="000D6C32" w:rsidRDefault="000D6C32">
            <w:pPr>
              <w:snapToGrid w:val="0"/>
              <w:ind w:right="-1050"/>
              <w:rPr>
                <w:sz w:val="24"/>
              </w:rPr>
            </w:pPr>
          </w:p>
        </w:tc>
        <w:tc>
          <w:tcPr>
            <w:tcW w:w="567" w:type="dxa"/>
            <w:shd w:val="clear" w:color="auto" w:fill="auto"/>
          </w:tcPr>
          <w:p w14:paraId="7E209371" w14:textId="77777777" w:rsidR="000D6C32" w:rsidRDefault="000D6C32">
            <w:pPr>
              <w:ind w:right="-1050"/>
              <w:rPr>
                <w:sz w:val="24"/>
              </w:rPr>
            </w:pPr>
            <w:r>
              <w:rPr>
                <w:sz w:val="24"/>
              </w:rPr>
              <w:t>12</w:t>
            </w:r>
          </w:p>
        </w:tc>
        <w:tc>
          <w:tcPr>
            <w:tcW w:w="2410" w:type="dxa"/>
            <w:shd w:val="clear" w:color="auto" w:fill="auto"/>
          </w:tcPr>
          <w:p w14:paraId="42C55F18" w14:textId="77777777" w:rsidR="000D6C32" w:rsidRDefault="000D6C32">
            <w:pPr>
              <w:ind w:right="-1050"/>
              <w:rPr>
                <w:sz w:val="24"/>
              </w:rPr>
            </w:pPr>
            <w:r>
              <w:rPr>
                <w:sz w:val="24"/>
              </w:rPr>
              <w:t>scholar</w:t>
            </w:r>
          </w:p>
        </w:tc>
        <w:tc>
          <w:tcPr>
            <w:tcW w:w="2735" w:type="dxa"/>
            <w:shd w:val="clear" w:color="auto" w:fill="auto"/>
          </w:tcPr>
          <w:p w14:paraId="28DDFE1A" w14:textId="77777777" w:rsidR="000D6C32" w:rsidRDefault="000D6C32">
            <w:pPr>
              <w:ind w:right="-1050"/>
            </w:pPr>
            <w:r>
              <w:rPr>
                <w:sz w:val="24"/>
              </w:rPr>
              <w:t>Cornwall Illogan</w:t>
            </w:r>
          </w:p>
        </w:tc>
      </w:tr>
      <w:tr w:rsidR="00277FF2" w14:paraId="739231B2" w14:textId="77777777" w:rsidTr="001D5BF4">
        <w:tc>
          <w:tcPr>
            <w:tcW w:w="1560" w:type="dxa"/>
            <w:shd w:val="clear" w:color="auto" w:fill="auto"/>
          </w:tcPr>
          <w:p w14:paraId="667114AF" w14:textId="77777777" w:rsidR="000D6C32" w:rsidRDefault="000D6C32">
            <w:pPr>
              <w:ind w:right="-1050"/>
              <w:rPr>
                <w:sz w:val="24"/>
              </w:rPr>
            </w:pPr>
            <w:r>
              <w:rPr>
                <w:sz w:val="24"/>
              </w:rPr>
              <w:t>EMMALINE</w:t>
            </w:r>
          </w:p>
        </w:tc>
        <w:tc>
          <w:tcPr>
            <w:tcW w:w="1134" w:type="dxa"/>
            <w:shd w:val="clear" w:color="auto" w:fill="auto"/>
          </w:tcPr>
          <w:p w14:paraId="1B337683" w14:textId="77777777" w:rsidR="000D6C32" w:rsidRDefault="000D6C32">
            <w:pPr>
              <w:ind w:right="-1050"/>
              <w:rPr>
                <w:sz w:val="24"/>
              </w:rPr>
            </w:pPr>
            <w:r>
              <w:rPr>
                <w:sz w:val="24"/>
              </w:rPr>
              <w:t>Tregenza</w:t>
            </w:r>
          </w:p>
        </w:tc>
        <w:tc>
          <w:tcPr>
            <w:tcW w:w="992" w:type="dxa"/>
            <w:shd w:val="clear" w:color="auto" w:fill="auto"/>
          </w:tcPr>
          <w:p w14:paraId="20563983" w14:textId="77777777" w:rsidR="000D6C32" w:rsidRDefault="000D6C32">
            <w:pPr>
              <w:ind w:right="-1050"/>
              <w:rPr>
                <w:sz w:val="24"/>
              </w:rPr>
            </w:pPr>
            <w:r>
              <w:rPr>
                <w:sz w:val="24"/>
              </w:rPr>
              <w:t>daughter</w:t>
            </w:r>
          </w:p>
        </w:tc>
        <w:tc>
          <w:tcPr>
            <w:tcW w:w="1134" w:type="dxa"/>
            <w:shd w:val="clear" w:color="auto" w:fill="auto"/>
          </w:tcPr>
          <w:p w14:paraId="26E919BA" w14:textId="77777777" w:rsidR="000D6C32" w:rsidRDefault="000D6C32">
            <w:pPr>
              <w:snapToGrid w:val="0"/>
              <w:ind w:right="-1050"/>
              <w:rPr>
                <w:sz w:val="24"/>
              </w:rPr>
            </w:pPr>
          </w:p>
        </w:tc>
        <w:tc>
          <w:tcPr>
            <w:tcW w:w="567" w:type="dxa"/>
            <w:shd w:val="clear" w:color="auto" w:fill="auto"/>
          </w:tcPr>
          <w:p w14:paraId="578CC4D1" w14:textId="77777777" w:rsidR="000D6C32" w:rsidRDefault="000D6C32">
            <w:pPr>
              <w:ind w:right="-1050"/>
              <w:rPr>
                <w:sz w:val="24"/>
              </w:rPr>
            </w:pPr>
            <w:r>
              <w:rPr>
                <w:sz w:val="24"/>
              </w:rPr>
              <w:t xml:space="preserve">  7</w:t>
            </w:r>
          </w:p>
        </w:tc>
        <w:tc>
          <w:tcPr>
            <w:tcW w:w="2410" w:type="dxa"/>
            <w:shd w:val="clear" w:color="auto" w:fill="auto"/>
          </w:tcPr>
          <w:p w14:paraId="4E67745F" w14:textId="77777777" w:rsidR="000D6C32" w:rsidRDefault="000D6C32">
            <w:pPr>
              <w:ind w:right="-1050"/>
              <w:rPr>
                <w:sz w:val="24"/>
              </w:rPr>
            </w:pPr>
            <w:r>
              <w:rPr>
                <w:sz w:val="24"/>
              </w:rPr>
              <w:t>scholar</w:t>
            </w:r>
          </w:p>
        </w:tc>
        <w:tc>
          <w:tcPr>
            <w:tcW w:w="2735" w:type="dxa"/>
            <w:shd w:val="clear" w:color="auto" w:fill="auto"/>
          </w:tcPr>
          <w:p w14:paraId="71E8304F" w14:textId="77777777" w:rsidR="000D6C32" w:rsidRDefault="000D6C32">
            <w:pPr>
              <w:ind w:right="-1050"/>
            </w:pPr>
            <w:r>
              <w:rPr>
                <w:sz w:val="24"/>
              </w:rPr>
              <w:t>Cornwall Illogan</w:t>
            </w:r>
          </w:p>
        </w:tc>
      </w:tr>
      <w:tr w:rsidR="00277FF2" w14:paraId="37DA4B46" w14:textId="77777777" w:rsidTr="001D5BF4">
        <w:tc>
          <w:tcPr>
            <w:tcW w:w="1560" w:type="dxa"/>
            <w:shd w:val="clear" w:color="auto" w:fill="auto"/>
          </w:tcPr>
          <w:p w14:paraId="4A896230" w14:textId="77777777" w:rsidR="000D6C32" w:rsidRDefault="000D6C32">
            <w:pPr>
              <w:ind w:right="-1050"/>
              <w:rPr>
                <w:sz w:val="24"/>
              </w:rPr>
            </w:pPr>
            <w:r>
              <w:rPr>
                <w:sz w:val="24"/>
              </w:rPr>
              <w:t>EDITH-A.</w:t>
            </w:r>
          </w:p>
        </w:tc>
        <w:tc>
          <w:tcPr>
            <w:tcW w:w="1134" w:type="dxa"/>
            <w:shd w:val="clear" w:color="auto" w:fill="auto"/>
          </w:tcPr>
          <w:p w14:paraId="1388B444" w14:textId="77777777" w:rsidR="000D6C32" w:rsidRDefault="000D6C32">
            <w:pPr>
              <w:ind w:right="-1050"/>
              <w:rPr>
                <w:sz w:val="24"/>
              </w:rPr>
            </w:pPr>
            <w:r>
              <w:rPr>
                <w:sz w:val="24"/>
              </w:rPr>
              <w:t>Tregenza</w:t>
            </w:r>
          </w:p>
        </w:tc>
        <w:tc>
          <w:tcPr>
            <w:tcW w:w="992" w:type="dxa"/>
            <w:shd w:val="clear" w:color="auto" w:fill="auto"/>
          </w:tcPr>
          <w:p w14:paraId="7E784C99" w14:textId="77777777" w:rsidR="000D6C32" w:rsidRDefault="000D6C32">
            <w:pPr>
              <w:ind w:right="-1050"/>
              <w:rPr>
                <w:sz w:val="24"/>
              </w:rPr>
            </w:pPr>
            <w:r>
              <w:rPr>
                <w:sz w:val="24"/>
              </w:rPr>
              <w:t>daughter</w:t>
            </w:r>
          </w:p>
        </w:tc>
        <w:tc>
          <w:tcPr>
            <w:tcW w:w="1134" w:type="dxa"/>
            <w:shd w:val="clear" w:color="auto" w:fill="auto"/>
          </w:tcPr>
          <w:p w14:paraId="681F76C0" w14:textId="77777777" w:rsidR="000D6C32" w:rsidRDefault="000D6C32">
            <w:pPr>
              <w:snapToGrid w:val="0"/>
              <w:ind w:right="-1050"/>
              <w:rPr>
                <w:sz w:val="24"/>
              </w:rPr>
            </w:pPr>
          </w:p>
        </w:tc>
        <w:tc>
          <w:tcPr>
            <w:tcW w:w="567" w:type="dxa"/>
            <w:shd w:val="clear" w:color="auto" w:fill="auto"/>
          </w:tcPr>
          <w:p w14:paraId="1A1B969E" w14:textId="77777777" w:rsidR="000D6C32" w:rsidRDefault="000D6C32">
            <w:pPr>
              <w:ind w:right="-1050"/>
              <w:rPr>
                <w:sz w:val="24"/>
              </w:rPr>
            </w:pPr>
            <w:r>
              <w:rPr>
                <w:sz w:val="24"/>
              </w:rPr>
              <w:t xml:space="preserve">  5</w:t>
            </w:r>
          </w:p>
        </w:tc>
        <w:tc>
          <w:tcPr>
            <w:tcW w:w="2410" w:type="dxa"/>
            <w:shd w:val="clear" w:color="auto" w:fill="auto"/>
          </w:tcPr>
          <w:p w14:paraId="2F6DF055" w14:textId="77777777" w:rsidR="000D6C32" w:rsidRDefault="000D6C32">
            <w:pPr>
              <w:ind w:right="-1050"/>
              <w:rPr>
                <w:sz w:val="24"/>
              </w:rPr>
            </w:pPr>
            <w:r>
              <w:rPr>
                <w:sz w:val="24"/>
              </w:rPr>
              <w:t>scholar</w:t>
            </w:r>
          </w:p>
        </w:tc>
        <w:tc>
          <w:tcPr>
            <w:tcW w:w="2735" w:type="dxa"/>
            <w:shd w:val="clear" w:color="auto" w:fill="auto"/>
          </w:tcPr>
          <w:p w14:paraId="27A9CAEA" w14:textId="77777777" w:rsidR="000D6C32" w:rsidRDefault="000D6C32">
            <w:pPr>
              <w:ind w:right="-1050"/>
            </w:pPr>
            <w:r>
              <w:rPr>
                <w:sz w:val="24"/>
              </w:rPr>
              <w:t>Cornwall Illogan</w:t>
            </w:r>
          </w:p>
        </w:tc>
      </w:tr>
      <w:tr w:rsidR="00277FF2" w14:paraId="3DFE5725" w14:textId="77777777" w:rsidTr="001D5BF4">
        <w:tc>
          <w:tcPr>
            <w:tcW w:w="1560" w:type="dxa"/>
            <w:shd w:val="clear" w:color="auto" w:fill="auto"/>
          </w:tcPr>
          <w:p w14:paraId="4C869538" w14:textId="77777777" w:rsidR="000D6C32" w:rsidRDefault="000D6C32">
            <w:pPr>
              <w:ind w:right="-1050"/>
              <w:rPr>
                <w:sz w:val="24"/>
              </w:rPr>
            </w:pPr>
            <w:r>
              <w:rPr>
                <w:sz w:val="24"/>
              </w:rPr>
              <w:t>FANNY-L.</w:t>
            </w:r>
          </w:p>
        </w:tc>
        <w:tc>
          <w:tcPr>
            <w:tcW w:w="1134" w:type="dxa"/>
            <w:shd w:val="clear" w:color="auto" w:fill="auto"/>
          </w:tcPr>
          <w:p w14:paraId="6217688C" w14:textId="77777777" w:rsidR="000D6C32" w:rsidRDefault="000D6C32">
            <w:pPr>
              <w:ind w:right="-1050"/>
              <w:rPr>
                <w:sz w:val="24"/>
              </w:rPr>
            </w:pPr>
            <w:r>
              <w:rPr>
                <w:sz w:val="24"/>
              </w:rPr>
              <w:t>Tregenza</w:t>
            </w:r>
          </w:p>
        </w:tc>
        <w:tc>
          <w:tcPr>
            <w:tcW w:w="992" w:type="dxa"/>
            <w:shd w:val="clear" w:color="auto" w:fill="auto"/>
          </w:tcPr>
          <w:p w14:paraId="3712AF95" w14:textId="77777777" w:rsidR="000D6C32" w:rsidRDefault="000D6C32">
            <w:pPr>
              <w:ind w:right="-1050"/>
              <w:rPr>
                <w:sz w:val="24"/>
              </w:rPr>
            </w:pPr>
            <w:r>
              <w:rPr>
                <w:sz w:val="24"/>
              </w:rPr>
              <w:t>daughter</w:t>
            </w:r>
          </w:p>
        </w:tc>
        <w:tc>
          <w:tcPr>
            <w:tcW w:w="1134" w:type="dxa"/>
            <w:shd w:val="clear" w:color="auto" w:fill="auto"/>
          </w:tcPr>
          <w:p w14:paraId="62E6B01B" w14:textId="77777777" w:rsidR="000D6C32" w:rsidRDefault="000D6C32">
            <w:pPr>
              <w:snapToGrid w:val="0"/>
              <w:ind w:right="-1050"/>
              <w:rPr>
                <w:sz w:val="24"/>
              </w:rPr>
            </w:pPr>
          </w:p>
        </w:tc>
        <w:tc>
          <w:tcPr>
            <w:tcW w:w="567" w:type="dxa"/>
            <w:shd w:val="clear" w:color="auto" w:fill="auto"/>
          </w:tcPr>
          <w:p w14:paraId="46FEF8DD" w14:textId="77777777" w:rsidR="000D6C32" w:rsidRDefault="000D6C32">
            <w:pPr>
              <w:ind w:right="-1050"/>
              <w:rPr>
                <w:sz w:val="24"/>
              </w:rPr>
            </w:pPr>
            <w:r>
              <w:rPr>
                <w:sz w:val="24"/>
              </w:rPr>
              <w:t>9m</w:t>
            </w:r>
          </w:p>
        </w:tc>
        <w:tc>
          <w:tcPr>
            <w:tcW w:w="2410" w:type="dxa"/>
            <w:shd w:val="clear" w:color="auto" w:fill="auto"/>
          </w:tcPr>
          <w:p w14:paraId="3E9E1632" w14:textId="77777777" w:rsidR="000D6C32" w:rsidRDefault="000D6C32">
            <w:pPr>
              <w:snapToGrid w:val="0"/>
              <w:ind w:right="-1050"/>
              <w:rPr>
                <w:sz w:val="24"/>
              </w:rPr>
            </w:pPr>
          </w:p>
        </w:tc>
        <w:tc>
          <w:tcPr>
            <w:tcW w:w="2735" w:type="dxa"/>
            <w:shd w:val="clear" w:color="auto" w:fill="auto"/>
          </w:tcPr>
          <w:p w14:paraId="51C642D2" w14:textId="77777777" w:rsidR="000D6C32" w:rsidRDefault="000D6C32">
            <w:pPr>
              <w:ind w:right="-1050"/>
            </w:pPr>
            <w:r>
              <w:rPr>
                <w:sz w:val="24"/>
              </w:rPr>
              <w:t>Cornwall Illogan</w:t>
            </w:r>
          </w:p>
        </w:tc>
      </w:tr>
      <w:tr w:rsidR="00277FF2" w14:paraId="6F057175" w14:textId="77777777" w:rsidTr="001D5BF4">
        <w:tc>
          <w:tcPr>
            <w:tcW w:w="1560" w:type="dxa"/>
            <w:shd w:val="clear" w:color="auto" w:fill="auto"/>
          </w:tcPr>
          <w:p w14:paraId="6161ECA6" w14:textId="77777777" w:rsidR="000D6C32" w:rsidRDefault="000D6C32">
            <w:pPr>
              <w:ind w:right="-1050"/>
              <w:rPr>
                <w:sz w:val="24"/>
              </w:rPr>
            </w:pPr>
            <w:r>
              <w:rPr>
                <w:sz w:val="24"/>
              </w:rPr>
              <w:t>Nanny</w:t>
            </w:r>
          </w:p>
        </w:tc>
        <w:tc>
          <w:tcPr>
            <w:tcW w:w="1134" w:type="dxa"/>
            <w:shd w:val="clear" w:color="auto" w:fill="auto"/>
          </w:tcPr>
          <w:p w14:paraId="04C07DB7" w14:textId="77777777" w:rsidR="000D6C32" w:rsidRDefault="000D6C32">
            <w:pPr>
              <w:ind w:right="-1050"/>
              <w:rPr>
                <w:sz w:val="24"/>
              </w:rPr>
            </w:pPr>
            <w:r>
              <w:rPr>
                <w:sz w:val="24"/>
              </w:rPr>
              <w:t>Selwood</w:t>
            </w:r>
          </w:p>
        </w:tc>
        <w:tc>
          <w:tcPr>
            <w:tcW w:w="992" w:type="dxa"/>
            <w:shd w:val="clear" w:color="auto" w:fill="auto"/>
          </w:tcPr>
          <w:p w14:paraId="67A38E0D" w14:textId="77777777" w:rsidR="000D6C32" w:rsidRDefault="000D6C32">
            <w:pPr>
              <w:ind w:right="-1050"/>
              <w:rPr>
                <w:sz w:val="24"/>
              </w:rPr>
            </w:pPr>
            <w:r>
              <w:rPr>
                <w:sz w:val="24"/>
              </w:rPr>
              <w:t>servant</w:t>
            </w:r>
          </w:p>
        </w:tc>
        <w:tc>
          <w:tcPr>
            <w:tcW w:w="1134" w:type="dxa"/>
            <w:shd w:val="clear" w:color="auto" w:fill="auto"/>
          </w:tcPr>
          <w:p w14:paraId="088D67E3" w14:textId="77777777" w:rsidR="000D6C32" w:rsidRDefault="000D6C32">
            <w:pPr>
              <w:ind w:right="-1050"/>
              <w:rPr>
                <w:sz w:val="24"/>
              </w:rPr>
            </w:pPr>
            <w:r>
              <w:rPr>
                <w:sz w:val="24"/>
              </w:rPr>
              <w:t>unmarried</w:t>
            </w:r>
          </w:p>
        </w:tc>
        <w:tc>
          <w:tcPr>
            <w:tcW w:w="567" w:type="dxa"/>
            <w:shd w:val="clear" w:color="auto" w:fill="auto"/>
          </w:tcPr>
          <w:p w14:paraId="33D716CE" w14:textId="77777777" w:rsidR="000D6C32" w:rsidRDefault="000D6C32">
            <w:pPr>
              <w:ind w:right="-1050"/>
              <w:rPr>
                <w:sz w:val="24"/>
              </w:rPr>
            </w:pPr>
            <w:r>
              <w:rPr>
                <w:sz w:val="24"/>
              </w:rPr>
              <w:t>25</w:t>
            </w:r>
          </w:p>
        </w:tc>
        <w:tc>
          <w:tcPr>
            <w:tcW w:w="2410" w:type="dxa"/>
            <w:shd w:val="clear" w:color="auto" w:fill="auto"/>
          </w:tcPr>
          <w:p w14:paraId="5D929E2C" w14:textId="77777777" w:rsidR="000D6C32" w:rsidRDefault="000D6C32">
            <w:pPr>
              <w:ind w:right="-1050"/>
              <w:rPr>
                <w:sz w:val="24"/>
              </w:rPr>
            </w:pPr>
            <w:r>
              <w:rPr>
                <w:sz w:val="24"/>
              </w:rPr>
              <w:t xml:space="preserve">general servant </w:t>
            </w:r>
          </w:p>
        </w:tc>
        <w:tc>
          <w:tcPr>
            <w:tcW w:w="2735" w:type="dxa"/>
            <w:shd w:val="clear" w:color="auto" w:fill="auto"/>
          </w:tcPr>
          <w:p w14:paraId="5CCAE6CF" w14:textId="77777777" w:rsidR="000D6C32" w:rsidRDefault="000D6C32">
            <w:pPr>
              <w:ind w:right="-1050"/>
            </w:pPr>
            <w:r>
              <w:rPr>
                <w:sz w:val="24"/>
              </w:rPr>
              <w:t>Cornwall Illogan</w:t>
            </w:r>
          </w:p>
        </w:tc>
      </w:tr>
      <w:tr w:rsidR="00277FF2" w14:paraId="67FC31AA" w14:textId="77777777" w:rsidTr="001D5BF4">
        <w:tc>
          <w:tcPr>
            <w:tcW w:w="1560" w:type="dxa"/>
            <w:shd w:val="clear" w:color="auto" w:fill="auto"/>
          </w:tcPr>
          <w:p w14:paraId="3EDE82AD" w14:textId="77777777" w:rsidR="000D6C32" w:rsidRDefault="000D6C32">
            <w:pPr>
              <w:ind w:right="-1050"/>
              <w:rPr>
                <w:sz w:val="24"/>
              </w:rPr>
            </w:pPr>
            <w:r>
              <w:rPr>
                <w:sz w:val="24"/>
              </w:rPr>
              <w:t>Eliza</w:t>
            </w:r>
          </w:p>
        </w:tc>
        <w:tc>
          <w:tcPr>
            <w:tcW w:w="1134" w:type="dxa"/>
            <w:shd w:val="clear" w:color="auto" w:fill="auto"/>
          </w:tcPr>
          <w:p w14:paraId="7947F359" w14:textId="77777777" w:rsidR="000D6C32" w:rsidRDefault="000D6C32">
            <w:pPr>
              <w:ind w:right="-1050"/>
              <w:rPr>
                <w:sz w:val="24"/>
              </w:rPr>
            </w:pPr>
            <w:r>
              <w:rPr>
                <w:sz w:val="24"/>
              </w:rPr>
              <w:t>Roberts</w:t>
            </w:r>
          </w:p>
        </w:tc>
        <w:tc>
          <w:tcPr>
            <w:tcW w:w="992" w:type="dxa"/>
            <w:shd w:val="clear" w:color="auto" w:fill="auto"/>
          </w:tcPr>
          <w:p w14:paraId="584F88A1" w14:textId="77777777" w:rsidR="000D6C32" w:rsidRDefault="000D6C32">
            <w:pPr>
              <w:ind w:right="-1050"/>
              <w:rPr>
                <w:sz w:val="24"/>
              </w:rPr>
            </w:pPr>
            <w:r>
              <w:rPr>
                <w:sz w:val="24"/>
              </w:rPr>
              <w:t>servant</w:t>
            </w:r>
          </w:p>
        </w:tc>
        <w:tc>
          <w:tcPr>
            <w:tcW w:w="1134" w:type="dxa"/>
            <w:shd w:val="clear" w:color="auto" w:fill="auto"/>
          </w:tcPr>
          <w:p w14:paraId="7E396685" w14:textId="77777777" w:rsidR="000D6C32" w:rsidRDefault="000D6C32">
            <w:pPr>
              <w:ind w:right="-1050"/>
              <w:rPr>
                <w:sz w:val="24"/>
              </w:rPr>
            </w:pPr>
            <w:r>
              <w:rPr>
                <w:sz w:val="24"/>
              </w:rPr>
              <w:t>unmarried</w:t>
            </w:r>
          </w:p>
        </w:tc>
        <w:tc>
          <w:tcPr>
            <w:tcW w:w="567" w:type="dxa"/>
            <w:shd w:val="clear" w:color="auto" w:fill="auto"/>
          </w:tcPr>
          <w:p w14:paraId="7B1EFAF1" w14:textId="77777777" w:rsidR="000D6C32" w:rsidRDefault="000D6C32">
            <w:pPr>
              <w:ind w:right="-1050"/>
              <w:rPr>
                <w:sz w:val="24"/>
              </w:rPr>
            </w:pPr>
            <w:r>
              <w:rPr>
                <w:sz w:val="24"/>
              </w:rPr>
              <w:t>29</w:t>
            </w:r>
          </w:p>
        </w:tc>
        <w:tc>
          <w:tcPr>
            <w:tcW w:w="2410" w:type="dxa"/>
            <w:shd w:val="clear" w:color="auto" w:fill="auto"/>
          </w:tcPr>
          <w:p w14:paraId="6E8DEEDA" w14:textId="77777777" w:rsidR="000D6C32" w:rsidRDefault="000D6C32">
            <w:pPr>
              <w:ind w:right="-1050"/>
              <w:rPr>
                <w:sz w:val="24"/>
              </w:rPr>
            </w:pPr>
            <w:r>
              <w:rPr>
                <w:sz w:val="24"/>
              </w:rPr>
              <w:t xml:space="preserve">general servant </w:t>
            </w:r>
          </w:p>
        </w:tc>
        <w:tc>
          <w:tcPr>
            <w:tcW w:w="2735" w:type="dxa"/>
            <w:shd w:val="clear" w:color="auto" w:fill="auto"/>
          </w:tcPr>
          <w:p w14:paraId="56111269" w14:textId="77777777" w:rsidR="000D6C32" w:rsidRDefault="000D6C32">
            <w:pPr>
              <w:ind w:right="-1050"/>
            </w:pPr>
            <w:r>
              <w:rPr>
                <w:sz w:val="24"/>
              </w:rPr>
              <w:t>Cornwall Illogan</w:t>
            </w:r>
          </w:p>
        </w:tc>
      </w:tr>
    </w:tbl>
    <w:p w14:paraId="510A39B2" w14:textId="77777777" w:rsidR="000D6C32" w:rsidRDefault="000D6C32">
      <w:pPr>
        <w:ind w:right="-1050"/>
        <w:rPr>
          <w:b/>
          <w:sz w:val="24"/>
        </w:rPr>
      </w:pPr>
    </w:p>
    <w:p w14:paraId="105453EF" w14:textId="77777777" w:rsidR="000D6C32" w:rsidRDefault="000D6C32">
      <w:pPr>
        <w:ind w:right="-1050"/>
        <w:rPr>
          <w:b/>
          <w:sz w:val="24"/>
        </w:rPr>
      </w:pPr>
    </w:p>
    <w:p w14:paraId="0E24AB61" w14:textId="77777777" w:rsidR="000D6C32" w:rsidRDefault="000D6C32">
      <w:pPr>
        <w:ind w:right="-1050"/>
        <w:rPr>
          <w:b/>
          <w:sz w:val="24"/>
        </w:rPr>
      </w:pPr>
    </w:p>
    <w:p w14:paraId="2FCF5A84" w14:textId="77777777" w:rsidR="000D6C32" w:rsidRDefault="000D6C32">
      <w:pPr>
        <w:ind w:right="-1050"/>
        <w:rPr>
          <w:sz w:val="24"/>
        </w:rPr>
      </w:pPr>
      <w:r>
        <w:rPr>
          <w:sz w:val="24"/>
        </w:rPr>
        <w:t xml:space="preserve">1861 census Church Town St Erth RG9/1588 district 10 folio 19 page 3 schedule 16 from </w:t>
      </w:r>
      <w:hyperlink r:id="rId539" w:history="1">
        <w:r>
          <w:rPr>
            <w:rStyle w:val="Hyperlink"/>
            <w:sz w:val="24"/>
          </w:rPr>
          <w:t>www.freecen.org.uk</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992"/>
        <w:gridCol w:w="1134"/>
        <w:gridCol w:w="567"/>
        <w:gridCol w:w="2410"/>
        <w:gridCol w:w="2735"/>
      </w:tblGrid>
      <w:tr w:rsidR="00277FF2" w14:paraId="7AA67DBF" w14:textId="77777777" w:rsidTr="001D5BF4">
        <w:tc>
          <w:tcPr>
            <w:tcW w:w="1560" w:type="dxa"/>
            <w:shd w:val="clear" w:color="auto" w:fill="auto"/>
          </w:tcPr>
          <w:p w14:paraId="40D04F39" w14:textId="77777777" w:rsidR="000D6C32" w:rsidRDefault="000D6C32">
            <w:pPr>
              <w:ind w:right="-1050"/>
              <w:rPr>
                <w:sz w:val="24"/>
              </w:rPr>
            </w:pPr>
            <w:r>
              <w:rPr>
                <w:sz w:val="24"/>
              </w:rPr>
              <w:t>Thomas-R.</w:t>
            </w:r>
          </w:p>
        </w:tc>
        <w:tc>
          <w:tcPr>
            <w:tcW w:w="1134" w:type="dxa"/>
            <w:shd w:val="clear" w:color="auto" w:fill="auto"/>
          </w:tcPr>
          <w:p w14:paraId="127C0C4F" w14:textId="77777777" w:rsidR="000D6C32" w:rsidRDefault="000D6C32">
            <w:pPr>
              <w:ind w:right="-1050"/>
              <w:rPr>
                <w:sz w:val="24"/>
              </w:rPr>
            </w:pPr>
            <w:r>
              <w:rPr>
                <w:sz w:val="24"/>
              </w:rPr>
              <w:t>Blamey</w:t>
            </w:r>
          </w:p>
        </w:tc>
        <w:tc>
          <w:tcPr>
            <w:tcW w:w="992" w:type="dxa"/>
            <w:shd w:val="clear" w:color="auto" w:fill="auto"/>
          </w:tcPr>
          <w:p w14:paraId="3BF0FAEE" w14:textId="77777777" w:rsidR="000D6C32" w:rsidRDefault="000D6C32">
            <w:pPr>
              <w:ind w:right="-1050"/>
              <w:rPr>
                <w:sz w:val="24"/>
              </w:rPr>
            </w:pPr>
            <w:r>
              <w:rPr>
                <w:sz w:val="24"/>
              </w:rPr>
              <w:t>head</w:t>
            </w:r>
          </w:p>
        </w:tc>
        <w:tc>
          <w:tcPr>
            <w:tcW w:w="1134" w:type="dxa"/>
            <w:shd w:val="clear" w:color="auto" w:fill="auto"/>
          </w:tcPr>
          <w:p w14:paraId="26D75A33" w14:textId="77777777" w:rsidR="000D6C32" w:rsidRDefault="000D6C32">
            <w:pPr>
              <w:ind w:right="-1050"/>
              <w:rPr>
                <w:sz w:val="24"/>
              </w:rPr>
            </w:pPr>
            <w:r>
              <w:rPr>
                <w:sz w:val="24"/>
              </w:rPr>
              <w:t>married</w:t>
            </w:r>
          </w:p>
        </w:tc>
        <w:tc>
          <w:tcPr>
            <w:tcW w:w="567" w:type="dxa"/>
            <w:shd w:val="clear" w:color="auto" w:fill="auto"/>
          </w:tcPr>
          <w:p w14:paraId="2EAC12EC" w14:textId="77777777" w:rsidR="000D6C32" w:rsidRDefault="000D6C32">
            <w:pPr>
              <w:ind w:right="-1050"/>
              <w:rPr>
                <w:sz w:val="24"/>
              </w:rPr>
            </w:pPr>
            <w:r>
              <w:rPr>
                <w:sz w:val="24"/>
              </w:rPr>
              <w:t>25</w:t>
            </w:r>
          </w:p>
        </w:tc>
        <w:tc>
          <w:tcPr>
            <w:tcW w:w="2410" w:type="dxa"/>
            <w:shd w:val="clear" w:color="auto" w:fill="auto"/>
          </w:tcPr>
          <w:p w14:paraId="1A5EAAA6" w14:textId="77777777" w:rsidR="000D6C32" w:rsidRDefault="000D6C32">
            <w:pPr>
              <w:ind w:right="-1050"/>
              <w:rPr>
                <w:sz w:val="24"/>
              </w:rPr>
            </w:pPr>
            <w:r>
              <w:rPr>
                <w:sz w:val="24"/>
              </w:rPr>
              <w:t>National schoolmaster</w:t>
            </w:r>
          </w:p>
        </w:tc>
        <w:tc>
          <w:tcPr>
            <w:tcW w:w="2735" w:type="dxa"/>
            <w:shd w:val="clear" w:color="auto" w:fill="auto"/>
          </w:tcPr>
          <w:p w14:paraId="3CC55DA6" w14:textId="77777777" w:rsidR="000D6C32" w:rsidRDefault="000D6C32">
            <w:pPr>
              <w:ind w:right="-1050"/>
            </w:pPr>
            <w:r>
              <w:rPr>
                <w:sz w:val="24"/>
              </w:rPr>
              <w:t>Cornwall Mylor</w:t>
            </w:r>
          </w:p>
        </w:tc>
      </w:tr>
      <w:tr w:rsidR="00277FF2" w14:paraId="3E5055B6" w14:textId="77777777" w:rsidTr="001D5BF4">
        <w:tc>
          <w:tcPr>
            <w:tcW w:w="1560" w:type="dxa"/>
            <w:shd w:val="clear" w:color="auto" w:fill="auto"/>
          </w:tcPr>
          <w:p w14:paraId="6032FD6C" w14:textId="77777777" w:rsidR="000D6C32" w:rsidRDefault="000D6C32">
            <w:pPr>
              <w:ind w:right="-1050"/>
              <w:rPr>
                <w:sz w:val="24"/>
              </w:rPr>
            </w:pPr>
            <w:r>
              <w:rPr>
                <w:sz w:val="24"/>
              </w:rPr>
              <w:t>Frances-Bilton</w:t>
            </w:r>
          </w:p>
        </w:tc>
        <w:tc>
          <w:tcPr>
            <w:tcW w:w="1134" w:type="dxa"/>
            <w:shd w:val="clear" w:color="auto" w:fill="auto"/>
          </w:tcPr>
          <w:p w14:paraId="1F310DF3" w14:textId="77777777" w:rsidR="000D6C32" w:rsidRDefault="000D6C32">
            <w:pPr>
              <w:ind w:right="-1050"/>
              <w:rPr>
                <w:sz w:val="24"/>
              </w:rPr>
            </w:pPr>
            <w:r>
              <w:rPr>
                <w:sz w:val="24"/>
              </w:rPr>
              <w:t>Blamey</w:t>
            </w:r>
          </w:p>
        </w:tc>
        <w:tc>
          <w:tcPr>
            <w:tcW w:w="992" w:type="dxa"/>
            <w:shd w:val="clear" w:color="auto" w:fill="auto"/>
          </w:tcPr>
          <w:p w14:paraId="37F0E477" w14:textId="77777777" w:rsidR="000D6C32" w:rsidRDefault="000D6C32">
            <w:pPr>
              <w:ind w:right="-1050"/>
              <w:rPr>
                <w:sz w:val="24"/>
              </w:rPr>
            </w:pPr>
            <w:r>
              <w:rPr>
                <w:sz w:val="24"/>
              </w:rPr>
              <w:t>wife</w:t>
            </w:r>
          </w:p>
        </w:tc>
        <w:tc>
          <w:tcPr>
            <w:tcW w:w="1134" w:type="dxa"/>
            <w:shd w:val="clear" w:color="auto" w:fill="auto"/>
          </w:tcPr>
          <w:p w14:paraId="2F79841F" w14:textId="77777777" w:rsidR="000D6C32" w:rsidRDefault="000D6C32">
            <w:pPr>
              <w:ind w:right="-1050"/>
              <w:rPr>
                <w:sz w:val="24"/>
              </w:rPr>
            </w:pPr>
            <w:r>
              <w:rPr>
                <w:sz w:val="24"/>
              </w:rPr>
              <w:t>married</w:t>
            </w:r>
          </w:p>
        </w:tc>
        <w:tc>
          <w:tcPr>
            <w:tcW w:w="567" w:type="dxa"/>
            <w:shd w:val="clear" w:color="auto" w:fill="auto"/>
          </w:tcPr>
          <w:p w14:paraId="63CE5966" w14:textId="77777777" w:rsidR="000D6C32" w:rsidRDefault="000D6C32">
            <w:pPr>
              <w:ind w:right="-1050"/>
              <w:rPr>
                <w:sz w:val="24"/>
              </w:rPr>
            </w:pPr>
            <w:r>
              <w:rPr>
                <w:sz w:val="24"/>
              </w:rPr>
              <w:t>25</w:t>
            </w:r>
          </w:p>
        </w:tc>
        <w:tc>
          <w:tcPr>
            <w:tcW w:w="2410" w:type="dxa"/>
            <w:shd w:val="clear" w:color="auto" w:fill="auto"/>
          </w:tcPr>
          <w:p w14:paraId="7E488A79" w14:textId="77777777" w:rsidR="000D6C32" w:rsidRDefault="000D6C32">
            <w:pPr>
              <w:ind w:right="-1050"/>
              <w:rPr>
                <w:sz w:val="24"/>
              </w:rPr>
            </w:pPr>
            <w:r>
              <w:rPr>
                <w:sz w:val="24"/>
              </w:rPr>
              <w:t>National schoolmistress</w:t>
            </w:r>
          </w:p>
        </w:tc>
        <w:tc>
          <w:tcPr>
            <w:tcW w:w="2735" w:type="dxa"/>
            <w:shd w:val="clear" w:color="auto" w:fill="auto"/>
          </w:tcPr>
          <w:p w14:paraId="3FF53DCA" w14:textId="77777777" w:rsidR="000D6C32" w:rsidRDefault="000D6C32">
            <w:pPr>
              <w:ind w:right="-1050"/>
            </w:pPr>
            <w:r>
              <w:rPr>
                <w:sz w:val="24"/>
              </w:rPr>
              <w:t>Cornwall Mylor</w:t>
            </w:r>
          </w:p>
        </w:tc>
      </w:tr>
      <w:tr w:rsidR="00277FF2" w14:paraId="5C2A8F9B" w14:textId="77777777" w:rsidTr="001D5BF4">
        <w:tc>
          <w:tcPr>
            <w:tcW w:w="1560" w:type="dxa"/>
            <w:shd w:val="clear" w:color="auto" w:fill="auto"/>
          </w:tcPr>
          <w:p w14:paraId="2AF4ED1A" w14:textId="77777777" w:rsidR="000D6C32" w:rsidRDefault="000D6C32">
            <w:pPr>
              <w:ind w:right="-1050"/>
              <w:rPr>
                <w:sz w:val="24"/>
              </w:rPr>
            </w:pPr>
            <w:r>
              <w:rPr>
                <w:sz w:val="24"/>
              </w:rPr>
              <w:t>Thomas-R.</w:t>
            </w:r>
          </w:p>
        </w:tc>
        <w:tc>
          <w:tcPr>
            <w:tcW w:w="1134" w:type="dxa"/>
            <w:shd w:val="clear" w:color="auto" w:fill="auto"/>
          </w:tcPr>
          <w:p w14:paraId="1138CAF3" w14:textId="77777777" w:rsidR="000D6C32" w:rsidRDefault="000D6C32">
            <w:pPr>
              <w:ind w:right="-1050"/>
              <w:rPr>
                <w:sz w:val="24"/>
              </w:rPr>
            </w:pPr>
            <w:r>
              <w:rPr>
                <w:sz w:val="24"/>
              </w:rPr>
              <w:t>Blamey</w:t>
            </w:r>
          </w:p>
        </w:tc>
        <w:tc>
          <w:tcPr>
            <w:tcW w:w="992" w:type="dxa"/>
            <w:shd w:val="clear" w:color="auto" w:fill="auto"/>
          </w:tcPr>
          <w:p w14:paraId="4ACE9136" w14:textId="77777777" w:rsidR="000D6C32" w:rsidRDefault="000D6C32">
            <w:pPr>
              <w:ind w:right="-1050"/>
              <w:rPr>
                <w:sz w:val="24"/>
              </w:rPr>
            </w:pPr>
            <w:r>
              <w:rPr>
                <w:sz w:val="24"/>
              </w:rPr>
              <w:t>Son</w:t>
            </w:r>
          </w:p>
        </w:tc>
        <w:tc>
          <w:tcPr>
            <w:tcW w:w="1134" w:type="dxa"/>
            <w:shd w:val="clear" w:color="auto" w:fill="auto"/>
          </w:tcPr>
          <w:p w14:paraId="71A5A2A6" w14:textId="77777777" w:rsidR="000D6C32" w:rsidRDefault="000D6C32">
            <w:pPr>
              <w:ind w:right="-1050"/>
              <w:rPr>
                <w:sz w:val="24"/>
              </w:rPr>
            </w:pPr>
            <w:r>
              <w:rPr>
                <w:sz w:val="24"/>
              </w:rPr>
              <w:t>unmarried</w:t>
            </w:r>
          </w:p>
        </w:tc>
        <w:tc>
          <w:tcPr>
            <w:tcW w:w="567" w:type="dxa"/>
            <w:shd w:val="clear" w:color="auto" w:fill="auto"/>
          </w:tcPr>
          <w:p w14:paraId="7A5DB8EE" w14:textId="77777777" w:rsidR="000D6C32" w:rsidRDefault="000D6C32">
            <w:pPr>
              <w:ind w:right="-1050"/>
              <w:rPr>
                <w:sz w:val="24"/>
              </w:rPr>
            </w:pPr>
            <w:r>
              <w:rPr>
                <w:sz w:val="24"/>
              </w:rPr>
              <w:t>5m</w:t>
            </w:r>
          </w:p>
        </w:tc>
        <w:tc>
          <w:tcPr>
            <w:tcW w:w="2410" w:type="dxa"/>
            <w:shd w:val="clear" w:color="auto" w:fill="auto"/>
          </w:tcPr>
          <w:p w14:paraId="788C81C3" w14:textId="77777777" w:rsidR="000D6C32" w:rsidRDefault="000D6C32">
            <w:pPr>
              <w:snapToGrid w:val="0"/>
              <w:ind w:right="-1050"/>
              <w:rPr>
                <w:sz w:val="24"/>
              </w:rPr>
            </w:pPr>
          </w:p>
        </w:tc>
        <w:tc>
          <w:tcPr>
            <w:tcW w:w="2735" w:type="dxa"/>
            <w:shd w:val="clear" w:color="auto" w:fill="auto"/>
          </w:tcPr>
          <w:p w14:paraId="415B070F" w14:textId="77777777" w:rsidR="000D6C32" w:rsidRDefault="000D6C32">
            <w:pPr>
              <w:ind w:right="-1050"/>
            </w:pPr>
            <w:r>
              <w:rPr>
                <w:sz w:val="24"/>
              </w:rPr>
              <w:t>Cornwall St Erth</w:t>
            </w:r>
          </w:p>
        </w:tc>
      </w:tr>
      <w:tr w:rsidR="00277FF2" w14:paraId="3117EF60" w14:textId="77777777" w:rsidTr="001D5BF4">
        <w:tc>
          <w:tcPr>
            <w:tcW w:w="1560" w:type="dxa"/>
            <w:shd w:val="clear" w:color="auto" w:fill="auto"/>
          </w:tcPr>
          <w:p w14:paraId="67D4203F" w14:textId="77777777" w:rsidR="000D6C32" w:rsidRDefault="000D6C32">
            <w:pPr>
              <w:ind w:right="-1050"/>
              <w:rPr>
                <w:sz w:val="24"/>
              </w:rPr>
            </w:pPr>
            <w:r>
              <w:rPr>
                <w:sz w:val="24"/>
              </w:rPr>
              <w:t>Emily</w:t>
            </w:r>
          </w:p>
        </w:tc>
        <w:tc>
          <w:tcPr>
            <w:tcW w:w="1134" w:type="dxa"/>
            <w:shd w:val="clear" w:color="auto" w:fill="auto"/>
          </w:tcPr>
          <w:p w14:paraId="4FE60327" w14:textId="77777777" w:rsidR="000D6C32" w:rsidRDefault="000D6C32">
            <w:pPr>
              <w:ind w:right="-1050"/>
              <w:rPr>
                <w:sz w:val="24"/>
              </w:rPr>
            </w:pPr>
            <w:r>
              <w:rPr>
                <w:sz w:val="24"/>
              </w:rPr>
              <w:t>Tonkin</w:t>
            </w:r>
          </w:p>
        </w:tc>
        <w:tc>
          <w:tcPr>
            <w:tcW w:w="992" w:type="dxa"/>
            <w:shd w:val="clear" w:color="auto" w:fill="auto"/>
          </w:tcPr>
          <w:p w14:paraId="4613C915" w14:textId="77777777" w:rsidR="000D6C32" w:rsidRDefault="000D6C32">
            <w:pPr>
              <w:ind w:right="-1050"/>
              <w:rPr>
                <w:sz w:val="24"/>
              </w:rPr>
            </w:pPr>
            <w:r>
              <w:rPr>
                <w:sz w:val="24"/>
              </w:rPr>
              <w:t>boarder</w:t>
            </w:r>
          </w:p>
        </w:tc>
        <w:tc>
          <w:tcPr>
            <w:tcW w:w="1134" w:type="dxa"/>
            <w:shd w:val="clear" w:color="auto" w:fill="auto"/>
          </w:tcPr>
          <w:p w14:paraId="00160346" w14:textId="77777777" w:rsidR="000D6C32" w:rsidRDefault="000D6C32">
            <w:pPr>
              <w:ind w:right="-1050"/>
              <w:rPr>
                <w:sz w:val="24"/>
              </w:rPr>
            </w:pPr>
            <w:r>
              <w:rPr>
                <w:sz w:val="24"/>
              </w:rPr>
              <w:t>unmarried</w:t>
            </w:r>
          </w:p>
        </w:tc>
        <w:tc>
          <w:tcPr>
            <w:tcW w:w="567" w:type="dxa"/>
            <w:shd w:val="clear" w:color="auto" w:fill="auto"/>
          </w:tcPr>
          <w:p w14:paraId="67884355" w14:textId="77777777" w:rsidR="000D6C32" w:rsidRDefault="000D6C32">
            <w:pPr>
              <w:ind w:right="-1050"/>
              <w:rPr>
                <w:sz w:val="24"/>
              </w:rPr>
            </w:pPr>
            <w:r>
              <w:rPr>
                <w:sz w:val="24"/>
              </w:rPr>
              <w:t>16</w:t>
            </w:r>
          </w:p>
        </w:tc>
        <w:tc>
          <w:tcPr>
            <w:tcW w:w="2410" w:type="dxa"/>
            <w:shd w:val="clear" w:color="auto" w:fill="auto"/>
          </w:tcPr>
          <w:p w14:paraId="718C08D7" w14:textId="77777777" w:rsidR="000D6C32" w:rsidRDefault="000D6C32">
            <w:pPr>
              <w:ind w:right="-1050"/>
              <w:rPr>
                <w:sz w:val="24"/>
              </w:rPr>
            </w:pPr>
            <w:r>
              <w:rPr>
                <w:sz w:val="24"/>
              </w:rPr>
              <w:t>pupil teacher *</w:t>
            </w:r>
          </w:p>
        </w:tc>
        <w:tc>
          <w:tcPr>
            <w:tcW w:w="2735" w:type="dxa"/>
            <w:shd w:val="clear" w:color="auto" w:fill="auto"/>
          </w:tcPr>
          <w:p w14:paraId="243C1C57" w14:textId="77777777" w:rsidR="000D6C32" w:rsidRDefault="000D6C32">
            <w:pPr>
              <w:ind w:right="-1050"/>
            </w:pPr>
            <w:r>
              <w:rPr>
                <w:sz w:val="24"/>
              </w:rPr>
              <w:t>Cornwall Illogan</w:t>
            </w:r>
          </w:p>
        </w:tc>
      </w:tr>
      <w:tr w:rsidR="00277FF2" w14:paraId="54ECBC8E" w14:textId="77777777" w:rsidTr="001D5BF4">
        <w:tc>
          <w:tcPr>
            <w:tcW w:w="1560" w:type="dxa"/>
            <w:shd w:val="clear" w:color="auto" w:fill="auto"/>
          </w:tcPr>
          <w:p w14:paraId="7E47116F" w14:textId="77777777" w:rsidR="000D6C32" w:rsidRDefault="000D6C32">
            <w:pPr>
              <w:ind w:right="-1050"/>
              <w:rPr>
                <w:sz w:val="24"/>
              </w:rPr>
            </w:pPr>
            <w:r>
              <w:rPr>
                <w:sz w:val="24"/>
              </w:rPr>
              <w:t>LUCY-E.</w:t>
            </w:r>
          </w:p>
        </w:tc>
        <w:tc>
          <w:tcPr>
            <w:tcW w:w="1134" w:type="dxa"/>
            <w:shd w:val="clear" w:color="auto" w:fill="auto"/>
          </w:tcPr>
          <w:p w14:paraId="0774CE2E" w14:textId="77777777" w:rsidR="000D6C32" w:rsidRDefault="000D6C32">
            <w:pPr>
              <w:ind w:right="-1050"/>
              <w:rPr>
                <w:sz w:val="24"/>
              </w:rPr>
            </w:pPr>
            <w:r>
              <w:rPr>
                <w:sz w:val="24"/>
              </w:rPr>
              <w:t>Tregenza</w:t>
            </w:r>
          </w:p>
        </w:tc>
        <w:tc>
          <w:tcPr>
            <w:tcW w:w="992" w:type="dxa"/>
            <w:shd w:val="clear" w:color="auto" w:fill="auto"/>
          </w:tcPr>
          <w:p w14:paraId="2716821F" w14:textId="77777777" w:rsidR="000D6C32" w:rsidRDefault="000D6C32">
            <w:pPr>
              <w:ind w:right="-1050"/>
              <w:rPr>
                <w:sz w:val="24"/>
              </w:rPr>
            </w:pPr>
            <w:r>
              <w:rPr>
                <w:sz w:val="24"/>
              </w:rPr>
              <w:t>visitor</w:t>
            </w:r>
          </w:p>
        </w:tc>
        <w:tc>
          <w:tcPr>
            <w:tcW w:w="1134" w:type="dxa"/>
            <w:shd w:val="clear" w:color="auto" w:fill="auto"/>
          </w:tcPr>
          <w:p w14:paraId="258A96B6" w14:textId="77777777" w:rsidR="000D6C32" w:rsidRDefault="000D6C32">
            <w:pPr>
              <w:ind w:right="-1050"/>
              <w:rPr>
                <w:sz w:val="24"/>
              </w:rPr>
            </w:pPr>
            <w:r>
              <w:rPr>
                <w:sz w:val="24"/>
              </w:rPr>
              <w:t>unmarried</w:t>
            </w:r>
          </w:p>
        </w:tc>
        <w:tc>
          <w:tcPr>
            <w:tcW w:w="567" w:type="dxa"/>
            <w:shd w:val="clear" w:color="auto" w:fill="auto"/>
          </w:tcPr>
          <w:p w14:paraId="50C4877A" w14:textId="77777777" w:rsidR="000D6C32" w:rsidRDefault="000D6C32">
            <w:pPr>
              <w:ind w:right="-1050"/>
              <w:rPr>
                <w:sz w:val="24"/>
              </w:rPr>
            </w:pPr>
            <w:r>
              <w:rPr>
                <w:sz w:val="24"/>
              </w:rPr>
              <w:t>10</w:t>
            </w:r>
          </w:p>
        </w:tc>
        <w:tc>
          <w:tcPr>
            <w:tcW w:w="2410" w:type="dxa"/>
            <w:shd w:val="clear" w:color="auto" w:fill="auto"/>
          </w:tcPr>
          <w:p w14:paraId="1E8E387A" w14:textId="77777777" w:rsidR="000D6C32" w:rsidRDefault="000D6C32">
            <w:pPr>
              <w:ind w:right="-1050"/>
              <w:rPr>
                <w:sz w:val="24"/>
              </w:rPr>
            </w:pPr>
            <w:r>
              <w:rPr>
                <w:sz w:val="24"/>
              </w:rPr>
              <w:t>scholar</w:t>
            </w:r>
          </w:p>
        </w:tc>
        <w:tc>
          <w:tcPr>
            <w:tcW w:w="2735" w:type="dxa"/>
            <w:shd w:val="clear" w:color="auto" w:fill="auto"/>
          </w:tcPr>
          <w:p w14:paraId="51195C0A" w14:textId="77777777" w:rsidR="000D6C32" w:rsidRDefault="000D6C32">
            <w:pPr>
              <w:ind w:right="-1050"/>
            </w:pPr>
            <w:r>
              <w:rPr>
                <w:sz w:val="24"/>
              </w:rPr>
              <w:t>Cornwall Illogan</w:t>
            </w:r>
          </w:p>
        </w:tc>
      </w:tr>
      <w:tr w:rsidR="00277FF2" w14:paraId="18733B95" w14:textId="77777777" w:rsidTr="001D5BF4">
        <w:tc>
          <w:tcPr>
            <w:tcW w:w="1560" w:type="dxa"/>
            <w:shd w:val="clear" w:color="auto" w:fill="auto"/>
          </w:tcPr>
          <w:p w14:paraId="190A7405" w14:textId="77777777" w:rsidR="000D6C32" w:rsidRDefault="000D6C32">
            <w:pPr>
              <w:ind w:right="-1050"/>
              <w:rPr>
                <w:sz w:val="24"/>
              </w:rPr>
            </w:pPr>
            <w:r>
              <w:rPr>
                <w:sz w:val="24"/>
              </w:rPr>
              <w:t>Alice</w:t>
            </w:r>
          </w:p>
        </w:tc>
        <w:tc>
          <w:tcPr>
            <w:tcW w:w="1134" w:type="dxa"/>
            <w:shd w:val="clear" w:color="auto" w:fill="auto"/>
          </w:tcPr>
          <w:p w14:paraId="4111B4E4" w14:textId="77777777" w:rsidR="000D6C32" w:rsidRDefault="000D6C32">
            <w:pPr>
              <w:ind w:right="-1050"/>
              <w:rPr>
                <w:sz w:val="24"/>
              </w:rPr>
            </w:pPr>
            <w:r>
              <w:rPr>
                <w:sz w:val="24"/>
              </w:rPr>
              <w:t>Curnowe</w:t>
            </w:r>
          </w:p>
        </w:tc>
        <w:tc>
          <w:tcPr>
            <w:tcW w:w="992" w:type="dxa"/>
            <w:shd w:val="clear" w:color="auto" w:fill="auto"/>
          </w:tcPr>
          <w:p w14:paraId="5F5556D5" w14:textId="77777777" w:rsidR="000D6C32" w:rsidRDefault="000D6C32">
            <w:pPr>
              <w:ind w:right="-1050"/>
              <w:rPr>
                <w:sz w:val="24"/>
              </w:rPr>
            </w:pPr>
            <w:r>
              <w:rPr>
                <w:sz w:val="24"/>
              </w:rPr>
              <w:t>servant</w:t>
            </w:r>
          </w:p>
        </w:tc>
        <w:tc>
          <w:tcPr>
            <w:tcW w:w="1134" w:type="dxa"/>
            <w:shd w:val="clear" w:color="auto" w:fill="auto"/>
          </w:tcPr>
          <w:p w14:paraId="67F11892" w14:textId="77777777" w:rsidR="000D6C32" w:rsidRDefault="000D6C32">
            <w:pPr>
              <w:ind w:right="-1050"/>
              <w:rPr>
                <w:sz w:val="24"/>
              </w:rPr>
            </w:pPr>
            <w:r>
              <w:rPr>
                <w:sz w:val="24"/>
              </w:rPr>
              <w:t>unmarried</w:t>
            </w:r>
          </w:p>
        </w:tc>
        <w:tc>
          <w:tcPr>
            <w:tcW w:w="567" w:type="dxa"/>
            <w:shd w:val="clear" w:color="auto" w:fill="auto"/>
          </w:tcPr>
          <w:p w14:paraId="27488829" w14:textId="77777777" w:rsidR="000D6C32" w:rsidRDefault="000D6C32">
            <w:pPr>
              <w:ind w:right="-1050"/>
              <w:rPr>
                <w:sz w:val="24"/>
              </w:rPr>
            </w:pPr>
            <w:r>
              <w:rPr>
                <w:sz w:val="24"/>
              </w:rPr>
              <w:t>26</w:t>
            </w:r>
          </w:p>
        </w:tc>
        <w:tc>
          <w:tcPr>
            <w:tcW w:w="2410" w:type="dxa"/>
            <w:shd w:val="clear" w:color="auto" w:fill="auto"/>
          </w:tcPr>
          <w:p w14:paraId="249C4EAF" w14:textId="77777777" w:rsidR="000D6C32" w:rsidRDefault="000D6C32">
            <w:pPr>
              <w:ind w:right="-1050"/>
              <w:rPr>
                <w:sz w:val="24"/>
              </w:rPr>
            </w:pPr>
            <w:r>
              <w:rPr>
                <w:sz w:val="24"/>
              </w:rPr>
              <w:t xml:space="preserve">house servant </w:t>
            </w:r>
          </w:p>
        </w:tc>
        <w:tc>
          <w:tcPr>
            <w:tcW w:w="2735" w:type="dxa"/>
            <w:shd w:val="clear" w:color="auto" w:fill="auto"/>
          </w:tcPr>
          <w:p w14:paraId="1B83557C" w14:textId="77777777" w:rsidR="000D6C32" w:rsidRDefault="000D6C32">
            <w:pPr>
              <w:ind w:right="-1050"/>
            </w:pPr>
            <w:r>
              <w:rPr>
                <w:sz w:val="24"/>
              </w:rPr>
              <w:t>Cornwall Ludgvan</w:t>
            </w:r>
          </w:p>
        </w:tc>
      </w:tr>
    </w:tbl>
    <w:p w14:paraId="17C18C3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National School</w:t>
      </w:r>
    </w:p>
    <w:p w14:paraId="772BC4BB" w14:textId="77777777" w:rsidR="000D6C32" w:rsidRDefault="000D6C32">
      <w:pPr>
        <w:ind w:right="-1050"/>
        <w:rPr>
          <w:sz w:val="24"/>
        </w:rPr>
      </w:pPr>
    </w:p>
    <w:p w14:paraId="65273C15" w14:textId="77777777" w:rsidR="000D6C32" w:rsidRDefault="000D6C32">
      <w:pPr>
        <w:ind w:right="-1050"/>
        <w:rPr>
          <w:sz w:val="24"/>
        </w:rPr>
      </w:pPr>
    </w:p>
    <w:p w14:paraId="2D38DF1A" w14:textId="77777777" w:rsidR="000D6C32" w:rsidRDefault="000D6C32">
      <w:pPr>
        <w:ind w:right="-1050"/>
        <w:rPr>
          <w:sz w:val="24"/>
        </w:rPr>
      </w:pPr>
    </w:p>
    <w:p w14:paraId="79D3AA61" w14:textId="77777777" w:rsidR="000D6C32" w:rsidRDefault="000D6C32">
      <w:pPr>
        <w:ind w:right="-1050"/>
        <w:rPr>
          <w:sz w:val="24"/>
        </w:rPr>
      </w:pPr>
      <w:r>
        <w:rPr>
          <w:sz w:val="24"/>
        </w:rPr>
        <w:t xml:space="preserve">1861 census house behind Trevenson National School for Boys Illogan RG9/1582 district 12 folio 34 page 1 schedule 16 from </w:t>
      </w:r>
      <w:hyperlink r:id="rId540" w:history="1">
        <w:r>
          <w:rPr>
            <w:rStyle w:val="Hyperlink"/>
            <w:sz w:val="24"/>
          </w:rPr>
          <w:t>www.freecen.org.uk</w:t>
        </w:r>
      </w:hyperlink>
      <w:r>
        <w:rPr>
          <w:sz w:val="24"/>
        </w:rPr>
        <w:t xml:space="preserve"> </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992"/>
        <w:gridCol w:w="1134"/>
        <w:gridCol w:w="567"/>
        <w:gridCol w:w="2410"/>
        <w:gridCol w:w="2735"/>
      </w:tblGrid>
      <w:tr w:rsidR="00277FF2" w14:paraId="39D8F2FB" w14:textId="77777777" w:rsidTr="001D5BF4">
        <w:tc>
          <w:tcPr>
            <w:tcW w:w="1560" w:type="dxa"/>
            <w:shd w:val="clear" w:color="auto" w:fill="auto"/>
          </w:tcPr>
          <w:p w14:paraId="483C4572" w14:textId="77777777" w:rsidR="000D6C32" w:rsidRDefault="000D6C32">
            <w:pPr>
              <w:ind w:right="-1050"/>
              <w:rPr>
                <w:sz w:val="24"/>
              </w:rPr>
            </w:pPr>
            <w:r>
              <w:rPr>
                <w:sz w:val="24"/>
              </w:rPr>
              <w:t>FRANCIS.</w:t>
            </w:r>
          </w:p>
        </w:tc>
        <w:tc>
          <w:tcPr>
            <w:tcW w:w="1134" w:type="dxa"/>
            <w:shd w:val="clear" w:color="auto" w:fill="auto"/>
          </w:tcPr>
          <w:p w14:paraId="4B410A25" w14:textId="77777777" w:rsidR="000D6C32" w:rsidRDefault="000D6C32">
            <w:pPr>
              <w:ind w:right="-1050"/>
              <w:rPr>
                <w:sz w:val="24"/>
              </w:rPr>
            </w:pPr>
            <w:r>
              <w:rPr>
                <w:sz w:val="24"/>
              </w:rPr>
              <w:t>Tregenza</w:t>
            </w:r>
          </w:p>
        </w:tc>
        <w:tc>
          <w:tcPr>
            <w:tcW w:w="992" w:type="dxa"/>
            <w:shd w:val="clear" w:color="auto" w:fill="auto"/>
          </w:tcPr>
          <w:p w14:paraId="192EFE38" w14:textId="77777777" w:rsidR="000D6C32" w:rsidRDefault="000D6C32">
            <w:pPr>
              <w:ind w:right="-1050"/>
              <w:rPr>
                <w:sz w:val="24"/>
              </w:rPr>
            </w:pPr>
            <w:r>
              <w:rPr>
                <w:sz w:val="24"/>
              </w:rPr>
              <w:t>head</w:t>
            </w:r>
          </w:p>
        </w:tc>
        <w:tc>
          <w:tcPr>
            <w:tcW w:w="1134" w:type="dxa"/>
            <w:shd w:val="clear" w:color="auto" w:fill="auto"/>
          </w:tcPr>
          <w:p w14:paraId="3ADB567A" w14:textId="77777777" w:rsidR="000D6C32" w:rsidRDefault="000D6C32">
            <w:pPr>
              <w:ind w:right="-1050"/>
              <w:rPr>
                <w:sz w:val="24"/>
              </w:rPr>
            </w:pPr>
            <w:r>
              <w:rPr>
                <w:sz w:val="24"/>
              </w:rPr>
              <w:t>widower</w:t>
            </w:r>
          </w:p>
        </w:tc>
        <w:tc>
          <w:tcPr>
            <w:tcW w:w="567" w:type="dxa"/>
            <w:shd w:val="clear" w:color="auto" w:fill="auto"/>
          </w:tcPr>
          <w:p w14:paraId="0B915FA3" w14:textId="77777777" w:rsidR="000D6C32" w:rsidRDefault="000D6C32">
            <w:pPr>
              <w:ind w:right="-1050"/>
              <w:rPr>
                <w:sz w:val="24"/>
              </w:rPr>
            </w:pPr>
            <w:r>
              <w:rPr>
                <w:sz w:val="24"/>
              </w:rPr>
              <w:t>65</w:t>
            </w:r>
          </w:p>
        </w:tc>
        <w:tc>
          <w:tcPr>
            <w:tcW w:w="2410" w:type="dxa"/>
            <w:shd w:val="clear" w:color="auto" w:fill="auto"/>
          </w:tcPr>
          <w:p w14:paraId="630EB778" w14:textId="77777777" w:rsidR="000D6C32" w:rsidRDefault="000D6C32">
            <w:pPr>
              <w:ind w:right="-1050"/>
              <w:rPr>
                <w:sz w:val="24"/>
              </w:rPr>
            </w:pPr>
            <w:r>
              <w:rPr>
                <w:sz w:val="24"/>
              </w:rPr>
              <w:t>agr lab</w:t>
            </w:r>
          </w:p>
        </w:tc>
        <w:tc>
          <w:tcPr>
            <w:tcW w:w="2735" w:type="dxa"/>
            <w:shd w:val="clear" w:color="auto" w:fill="auto"/>
          </w:tcPr>
          <w:p w14:paraId="46A16CD5" w14:textId="77777777" w:rsidR="000D6C32" w:rsidRDefault="000D6C32">
            <w:pPr>
              <w:ind w:right="-1050"/>
            </w:pPr>
            <w:r>
              <w:rPr>
                <w:sz w:val="24"/>
              </w:rPr>
              <w:t>Cornwall Mylor</w:t>
            </w:r>
          </w:p>
        </w:tc>
      </w:tr>
      <w:tr w:rsidR="00277FF2" w14:paraId="08113B0F" w14:textId="77777777" w:rsidTr="001D5BF4">
        <w:tc>
          <w:tcPr>
            <w:tcW w:w="1560" w:type="dxa"/>
            <w:shd w:val="clear" w:color="auto" w:fill="auto"/>
          </w:tcPr>
          <w:p w14:paraId="52EE6B96" w14:textId="77777777" w:rsidR="000D6C32" w:rsidRDefault="000D6C32">
            <w:pPr>
              <w:ind w:right="-1050"/>
              <w:rPr>
                <w:sz w:val="24"/>
              </w:rPr>
            </w:pPr>
            <w:r>
              <w:rPr>
                <w:sz w:val="24"/>
              </w:rPr>
              <w:t>Mary</w:t>
            </w:r>
          </w:p>
        </w:tc>
        <w:tc>
          <w:tcPr>
            <w:tcW w:w="1134" w:type="dxa"/>
            <w:shd w:val="clear" w:color="auto" w:fill="auto"/>
          </w:tcPr>
          <w:p w14:paraId="1FA2429E" w14:textId="77777777" w:rsidR="000D6C32" w:rsidRDefault="000D6C32">
            <w:pPr>
              <w:ind w:right="-1050"/>
              <w:rPr>
                <w:sz w:val="24"/>
              </w:rPr>
            </w:pPr>
            <w:r>
              <w:rPr>
                <w:sz w:val="24"/>
              </w:rPr>
              <w:t>Gilbert</w:t>
            </w:r>
          </w:p>
        </w:tc>
        <w:tc>
          <w:tcPr>
            <w:tcW w:w="992" w:type="dxa"/>
            <w:shd w:val="clear" w:color="auto" w:fill="auto"/>
          </w:tcPr>
          <w:p w14:paraId="2EE27B2B" w14:textId="77777777" w:rsidR="000D6C32" w:rsidRDefault="000D6C32">
            <w:pPr>
              <w:ind w:right="-1050"/>
              <w:rPr>
                <w:sz w:val="24"/>
              </w:rPr>
            </w:pPr>
            <w:r>
              <w:rPr>
                <w:sz w:val="24"/>
              </w:rPr>
              <w:t>hoskpr</w:t>
            </w:r>
          </w:p>
        </w:tc>
        <w:tc>
          <w:tcPr>
            <w:tcW w:w="1134" w:type="dxa"/>
            <w:shd w:val="clear" w:color="auto" w:fill="auto"/>
          </w:tcPr>
          <w:p w14:paraId="419BFD4F" w14:textId="77777777" w:rsidR="000D6C32" w:rsidRDefault="000D6C32">
            <w:pPr>
              <w:ind w:right="-1050"/>
              <w:rPr>
                <w:sz w:val="24"/>
              </w:rPr>
            </w:pPr>
            <w:r>
              <w:rPr>
                <w:sz w:val="24"/>
              </w:rPr>
              <w:t>widow</w:t>
            </w:r>
          </w:p>
        </w:tc>
        <w:tc>
          <w:tcPr>
            <w:tcW w:w="567" w:type="dxa"/>
            <w:shd w:val="clear" w:color="auto" w:fill="auto"/>
          </w:tcPr>
          <w:p w14:paraId="18518DA1" w14:textId="77777777" w:rsidR="000D6C32" w:rsidRDefault="000D6C32">
            <w:pPr>
              <w:ind w:right="-1050"/>
              <w:rPr>
                <w:sz w:val="24"/>
              </w:rPr>
            </w:pPr>
            <w:r>
              <w:rPr>
                <w:sz w:val="24"/>
              </w:rPr>
              <w:t>64</w:t>
            </w:r>
          </w:p>
        </w:tc>
        <w:tc>
          <w:tcPr>
            <w:tcW w:w="2410" w:type="dxa"/>
            <w:shd w:val="clear" w:color="auto" w:fill="auto"/>
          </w:tcPr>
          <w:p w14:paraId="0BB3095F" w14:textId="77777777" w:rsidR="000D6C32" w:rsidRDefault="000D6C32">
            <w:pPr>
              <w:snapToGrid w:val="0"/>
              <w:ind w:right="-1050"/>
              <w:rPr>
                <w:sz w:val="24"/>
              </w:rPr>
            </w:pPr>
          </w:p>
        </w:tc>
        <w:tc>
          <w:tcPr>
            <w:tcW w:w="2735" w:type="dxa"/>
            <w:shd w:val="clear" w:color="auto" w:fill="auto"/>
          </w:tcPr>
          <w:p w14:paraId="6E7B379C" w14:textId="77777777" w:rsidR="000D6C32" w:rsidRDefault="000D6C32">
            <w:pPr>
              <w:ind w:right="-1050"/>
            </w:pPr>
            <w:r>
              <w:rPr>
                <w:sz w:val="24"/>
              </w:rPr>
              <w:t>Cornwall Illogan</w:t>
            </w:r>
          </w:p>
        </w:tc>
      </w:tr>
    </w:tbl>
    <w:p w14:paraId="18136AC5" w14:textId="77777777" w:rsidR="000D6C32" w:rsidRDefault="000D6C32">
      <w:pPr>
        <w:pageBreakBefore/>
        <w:ind w:right="-1050"/>
        <w:rPr>
          <w:sz w:val="24"/>
        </w:rPr>
      </w:pPr>
      <w:r>
        <w:rPr>
          <w:b/>
          <w:sz w:val="24"/>
        </w:rPr>
        <w:t>OTHER INFORMATION MYLOR FAMILY 1 (continued)</w:t>
      </w:r>
    </w:p>
    <w:p w14:paraId="3BF3C382" w14:textId="77777777" w:rsidR="000D6C32" w:rsidRDefault="000D6C32">
      <w:pPr>
        <w:ind w:right="-1050"/>
        <w:rPr>
          <w:sz w:val="24"/>
        </w:rPr>
      </w:pPr>
    </w:p>
    <w:p w14:paraId="11A0380F" w14:textId="77777777" w:rsidR="000D6C32" w:rsidRDefault="000D6C32">
      <w:pPr>
        <w:ind w:right="-1050"/>
        <w:rPr>
          <w:sz w:val="24"/>
        </w:rPr>
      </w:pPr>
      <w:r>
        <w:rPr>
          <w:sz w:val="24"/>
        </w:rPr>
        <w:t>Notes:</w:t>
      </w:r>
    </w:p>
    <w:p w14:paraId="4A934528" w14:textId="77777777" w:rsidR="000D6C32" w:rsidRDefault="000D6C32" w:rsidP="00B77EA1">
      <w:pPr>
        <w:numPr>
          <w:ilvl w:val="0"/>
          <w:numId w:val="168"/>
        </w:numPr>
        <w:ind w:right="-1050"/>
        <w:rPr>
          <w:sz w:val="24"/>
        </w:rPr>
      </w:pPr>
      <w:r>
        <w:rPr>
          <w:sz w:val="24"/>
        </w:rPr>
        <w:t>Creed parish is an agricultural area with no village.   Passing through the parish is the Falmouth to St Austell turnpike which was built with a large bridge (Grampound = Grand pont).   Close to the bridge a small village developed (Grampound) that held most of the parish's population, later a chapel was built there and Grampound parish created despite the short distance to Creed parish church.   Creed is directly between St Stephens and Mylor parishes.</w:t>
      </w:r>
    </w:p>
    <w:p w14:paraId="0ED0E1BB" w14:textId="77777777" w:rsidR="000D6C32" w:rsidRDefault="000D6C32" w:rsidP="00B77EA1">
      <w:pPr>
        <w:numPr>
          <w:ilvl w:val="0"/>
          <w:numId w:val="168"/>
        </w:numPr>
        <w:ind w:right="-1050"/>
        <w:rPr>
          <w:sz w:val="24"/>
        </w:rPr>
      </w:pPr>
      <w:r>
        <w:rPr>
          <w:sz w:val="24"/>
        </w:rPr>
        <w:t>“I heard John Tregenza, late parish sexton (father of the present sexton) say that his grandmother was lived in a house on that part of Trefusis called Cragoes and that the minister of the parish lodged with her.”</w:t>
      </w:r>
    </w:p>
    <w:p w14:paraId="7E70805F" w14:textId="77777777" w:rsidR="000D6C32" w:rsidRDefault="000D6C32">
      <w:pPr>
        <w:ind w:right="-1050"/>
        <w:jc w:val="right"/>
        <w:rPr>
          <w:sz w:val="24"/>
        </w:rPr>
      </w:pPr>
      <w:r>
        <w:rPr>
          <w:sz w:val="24"/>
        </w:rPr>
        <w:t>A quote from the Mylor Parish Clerk in October 1873 found</w:t>
      </w:r>
      <w:r>
        <w:rPr>
          <w:i/>
          <w:sz w:val="24"/>
        </w:rPr>
        <w:t xml:space="preserve"> </w:t>
      </w:r>
      <w:r>
        <w:rPr>
          <w:sz w:val="24"/>
        </w:rPr>
        <w:t>in</w:t>
      </w:r>
      <w:r>
        <w:rPr>
          <w:i/>
          <w:sz w:val="24"/>
        </w:rPr>
        <w:t xml:space="preserve"> ‘The History of the Parish of Milor’</w:t>
      </w:r>
      <w:r>
        <w:rPr>
          <w:sz w:val="24"/>
        </w:rPr>
        <w:t xml:space="preserve"> 1873 by Olivey page 113</w:t>
      </w:r>
    </w:p>
    <w:p w14:paraId="3CF9BA9E" w14:textId="7AAEF25B" w:rsidR="000D6C32" w:rsidRDefault="002D7215">
      <w:pPr>
        <w:ind w:right="-1050"/>
        <w:jc w:val="right"/>
        <w:rPr>
          <w:sz w:val="24"/>
        </w:rPr>
      </w:pPr>
      <w:r>
        <w:rPr>
          <w:sz w:val="24"/>
        </w:rPr>
        <w:t>(</w:t>
      </w:r>
      <w:r w:rsidR="000D6C32">
        <w:rPr>
          <w:sz w:val="24"/>
        </w:rPr>
        <w:t>there were three sextons JOHN 1756, JOHN 1787 and JOHN-BEELS 1819 the grandmother must have been ANN née Shole</w:t>
      </w:r>
      <w:r w:rsidR="00ED4FF2">
        <w:rPr>
          <w:sz w:val="24"/>
        </w:rPr>
        <w:t>)</w:t>
      </w:r>
    </w:p>
    <w:p w14:paraId="53790DD9" w14:textId="725AF0BE" w:rsidR="000D6C32" w:rsidRDefault="000D6C32" w:rsidP="00B77EA1">
      <w:pPr>
        <w:numPr>
          <w:ilvl w:val="0"/>
          <w:numId w:val="10"/>
        </w:numPr>
        <w:ind w:right="-1050"/>
        <w:rPr>
          <w:sz w:val="24"/>
        </w:rPr>
      </w:pPr>
      <w:r>
        <w:rPr>
          <w:sz w:val="24"/>
        </w:rPr>
        <w:t>The vessel Helena Tregenza was built by Massey’s of Portreath as a two-mast schooner which it remained.   Operated for 45 years of UK coastal trading.   There are three original paintings as follows: one by Reuben Chappell held in National Maritime Museum Greenwich (Helena Tregenza photo PX9977</w:t>
      </w:r>
      <w:r w:rsidR="002D7215">
        <w:rPr>
          <w:sz w:val="24"/>
        </w:rPr>
        <w:t>(</w:t>
      </w:r>
      <w:r>
        <w:rPr>
          <w:sz w:val="24"/>
        </w:rPr>
        <w:t>1</w:t>
      </w:r>
      <w:r w:rsidR="00ED4FF2">
        <w:rPr>
          <w:sz w:val="24"/>
        </w:rPr>
        <w:t>)</w:t>
      </w:r>
      <w:r>
        <w:rPr>
          <w:sz w:val="24"/>
        </w:rPr>
        <w:t>.JPG ), two by Le Clerk the Antwerp ‘pier head’ paintings held by John C. Seagrove.   Schooner lost 17NOV1916 at 50 degrees north 4 degrees west 6 miles off Tintagel Head.   Information from John Seagrove (son of LILIAN Tregenza Mylor family 4) who is writing a book on the schooner and so has further information.  He is interested in contacting living relatives of JOHN-LEAR and particularly of HELENA Barber née Tregenza her son Cyril Barber (married solicitor of Liverpool) and daughter Ethel (married).   The table below gives some activities of the schooner</w:t>
      </w:r>
    </w:p>
    <w:p w14:paraId="66151E7D" w14:textId="77777777" w:rsidR="000D6C32" w:rsidRPr="003D57C9" w:rsidRDefault="003D57C9">
      <w:pPr>
        <w:pageBreakBefore/>
        <w:ind w:right="-1050"/>
        <w:rPr>
          <w:b/>
          <w:sz w:val="24"/>
        </w:rPr>
      </w:pPr>
      <w:r w:rsidRPr="003D57C9">
        <w:rPr>
          <w:b/>
          <w:sz w:val="24"/>
        </w:rPr>
        <w:t>OTHER INFORMATION MYLOR FAMILY 1 (continued)</w:t>
      </w:r>
      <w:r>
        <w:rPr>
          <w:b/>
          <w:sz w:val="24"/>
        </w:rPr>
        <w:tab/>
      </w:r>
      <w:r>
        <w:rPr>
          <w:b/>
          <w:sz w:val="24"/>
        </w:rPr>
        <w:tab/>
      </w:r>
      <w:r>
        <w:rPr>
          <w:b/>
          <w:sz w:val="24"/>
        </w:rPr>
        <w:tab/>
      </w:r>
      <w:r w:rsidR="000D6C32" w:rsidRPr="003D57C9">
        <w:rPr>
          <w:b/>
          <w:sz w:val="24"/>
        </w:rPr>
        <w:t>Notes (continued):</w:t>
      </w:r>
    </w:p>
    <w:p w14:paraId="533F8763" w14:textId="77777777" w:rsidR="000D6C32" w:rsidRDefault="000D6C32" w:rsidP="00B77EA1">
      <w:pPr>
        <w:numPr>
          <w:ilvl w:val="0"/>
          <w:numId w:val="168"/>
        </w:numPr>
        <w:ind w:right="-1050"/>
        <w:rPr>
          <w:sz w:val="24"/>
        </w:rPr>
      </w:pPr>
      <w:r>
        <w:rPr>
          <w:sz w:val="24"/>
        </w:rPr>
        <w:t xml:space="preserve">some activities of the schooner Helena Tregenza from </w:t>
      </w:r>
      <w:hyperlink r:id="rId541" w:history="1">
        <w:r>
          <w:rPr>
            <w:rStyle w:val="Hyperlink"/>
            <w:sz w:val="24"/>
          </w:rPr>
          <w:t>www.britishnewspaperarchive.co.uk</w:t>
        </w:r>
      </w:hyperlink>
    </w:p>
    <w:tbl>
      <w:tblPr>
        <w:tblW w:w="14631" w:type="dxa"/>
        <w:tblInd w:w="108" w:type="dxa"/>
        <w:tblLayout w:type="fixed"/>
        <w:tblLook w:val="0000" w:firstRow="0" w:lastRow="0" w:firstColumn="0" w:lastColumn="0" w:noHBand="0" w:noVBand="0"/>
      </w:tblPr>
      <w:tblGrid>
        <w:gridCol w:w="2679"/>
        <w:gridCol w:w="11922"/>
        <w:gridCol w:w="30"/>
      </w:tblGrid>
      <w:tr w:rsidR="000D6C32" w14:paraId="5B86F7B9" w14:textId="77777777" w:rsidTr="003D57C9">
        <w:tc>
          <w:tcPr>
            <w:tcW w:w="2679" w:type="dxa"/>
            <w:tcBorders>
              <w:top w:val="single" w:sz="4" w:space="0" w:color="000000"/>
              <w:left w:val="single" w:sz="4" w:space="0" w:color="000000"/>
              <w:bottom w:val="single" w:sz="4" w:space="0" w:color="000000"/>
            </w:tcBorders>
            <w:shd w:val="clear" w:color="auto" w:fill="auto"/>
          </w:tcPr>
          <w:p w14:paraId="4739C2F9" w14:textId="77777777" w:rsidR="000D6C32" w:rsidRDefault="000D6C32">
            <w:pPr>
              <w:ind w:right="-1050"/>
              <w:rPr>
                <w:sz w:val="24"/>
              </w:rPr>
            </w:pPr>
            <w:r>
              <w:rPr>
                <w:sz w:val="24"/>
              </w:rPr>
              <w:t>24FEB1870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DF9946A" w14:textId="77777777" w:rsidR="000D6C32" w:rsidRDefault="000D6C32">
            <w:pPr>
              <w:ind w:right="-1050"/>
              <w:rPr>
                <w:sz w:val="24"/>
              </w:rPr>
            </w:pPr>
            <w:r>
              <w:rPr>
                <w:sz w:val="24"/>
              </w:rPr>
              <w:t>‘The new schooner recently built at Portreath “Helena Tregenza” in entering St Ives harbour last week became entangled</w:t>
            </w:r>
          </w:p>
          <w:p w14:paraId="3ABF64B3" w14:textId="77777777" w:rsidR="000D6C32" w:rsidRDefault="000D6C32">
            <w:pPr>
              <w:ind w:right="-1050"/>
            </w:pPr>
            <w:r>
              <w:rPr>
                <w:sz w:val="24"/>
              </w:rPr>
              <w:t xml:space="preserve"> with the “Saxon” and sustained some damage’ (West Briton) </w:t>
            </w:r>
          </w:p>
        </w:tc>
      </w:tr>
      <w:tr w:rsidR="000D6C32" w14:paraId="5CFEB2EC" w14:textId="77777777" w:rsidTr="003D57C9">
        <w:tc>
          <w:tcPr>
            <w:tcW w:w="2679" w:type="dxa"/>
            <w:tcBorders>
              <w:top w:val="single" w:sz="4" w:space="0" w:color="000000"/>
              <w:left w:val="single" w:sz="4" w:space="0" w:color="000000"/>
              <w:bottom w:val="single" w:sz="4" w:space="0" w:color="000000"/>
            </w:tcBorders>
            <w:shd w:val="clear" w:color="auto" w:fill="auto"/>
          </w:tcPr>
          <w:p w14:paraId="63DA6619" w14:textId="77777777" w:rsidR="000D6C32" w:rsidRDefault="000D6C32">
            <w:pPr>
              <w:ind w:right="-1050"/>
              <w:rPr>
                <w:sz w:val="24"/>
              </w:rPr>
            </w:pPr>
            <w:r>
              <w:rPr>
                <w:sz w:val="24"/>
              </w:rPr>
              <w:t>14NOV1870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C8BAA84" w14:textId="77777777" w:rsidR="000D6C32" w:rsidRDefault="000D6C32">
            <w:pPr>
              <w:ind w:right="-1050"/>
              <w:rPr>
                <w:sz w:val="24"/>
              </w:rPr>
            </w:pPr>
            <w:r>
              <w:rPr>
                <w:sz w:val="24"/>
              </w:rPr>
              <w:t>‘Shipping casualty – the schooner Lady Tregenza of Portreath put into Padstow on Monday evening, making water,</w:t>
            </w:r>
          </w:p>
          <w:p w14:paraId="25197733" w14:textId="77777777" w:rsidR="000D6C32" w:rsidRDefault="000D6C32">
            <w:pPr>
              <w:ind w:right="-1050"/>
            </w:pPr>
            <w:r>
              <w:rPr>
                <w:sz w:val="24"/>
              </w:rPr>
              <w:t xml:space="preserve"> having struck on a rock in coming out of Portreath in the morning’ (West Briton 17NOV1870)</w:t>
            </w:r>
          </w:p>
        </w:tc>
      </w:tr>
      <w:tr w:rsidR="000D6C32" w14:paraId="3CCF5900" w14:textId="77777777" w:rsidTr="003D57C9">
        <w:tc>
          <w:tcPr>
            <w:tcW w:w="2679" w:type="dxa"/>
            <w:tcBorders>
              <w:top w:val="single" w:sz="4" w:space="0" w:color="000000"/>
              <w:left w:val="single" w:sz="4" w:space="0" w:color="000000"/>
              <w:bottom w:val="single" w:sz="4" w:space="0" w:color="000000"/>
            </w:tcBorders>
            <w:shd w:val="clear" w:color="auto" w:fill="auto"/>
          </w:tcPr>
          <w:p w14:paraId="3222E7F2" w14:textId="77777777" w:rsidR="000D6C32" w:rsidRDefault="000D6C32">
            <w:pPr>
              <w:ind w:right="-1050"/>
              <w:rPr>
                <w:sz w:val="24"/>
              </w:rPr>
            </w:pPr>
            <w:r>
              <w:rPr>
                <w:sz w:val="24"/>
              </w:rPr>
              <w:t>24JUL1874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028EB16" w14:textId="77777777" w:rsidR="000D6C32" w:rsidRDefault="000D6C32">
            <w:pPr>
              <w:ind w:right="-1050"/>
            </w:pPr>
            <w:r>
              <w:rPr>
                <w:sz w:val="24"/>
              </w:rPr>
              <w:t>arrived Cardiff from Penarth. (Western Mail 28JUL1874)</w:t>
            </w:r>
          </w:p>
        </w:tc>
      </w:tr>
      <w:tr w:rsidR="000D6C32" w14:paraId="1654DC50" w14:textId="77777777" w:rsidTr="003D57C9">
        <w:tc>
          <w:tcPr>
            <w:tcW w:w="2679" w:type="dxa"/>
            <w:tcBorders>
              <w:top w:val="single" w:sz="4" w:space="0" w:color="000000"/>
              <w:left w:val="single" w:sz="4" w:space="0" w:color="000000"/>
              <w:bottom w:val="single" w:sz="4" w:space="0" w:color="000000"/>
            </w:tcBorders>
            <w:shd w:val="clear" w:color="auto" w:fill="auto"/>
          </w:tcPr>
          <w:p w14:paraId="79961CB4" w14:textId="77777777" w:rsidR="000D6C32" w:rsidRDefault="000D6C32">
            <w:pPr>
              <w:ind w:right="-1050"/>
              <w:rPr>
                <w:sz w:val="24"/>
              </w:rPr>
            </w:pPr>
            <w:r>
              <w:rPr>
                <w:sz w:val="24"/>
              </w:rPr>
              <w:t>19SEP1874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ED82D77" w14:textId="77777777" w:rsidR="000D6C32" w:rsidRDefault="000D6C32">
            <w:pPr>
              <w:ind w:right="-1050"/>
            </w:pPr>
            <w:r>
              <w:rPr>
                <w:sz w:val="24"/>
              </w:rPr>
              <w:t>arrived Cardiff from Penarth. (Western Mail 22SFEP1874)</w:t>
            </w:r>
          </w:p>
        </w:tc>
      </w:tr>
      <w:tr w:rsidR="000D6C32" w14:paraId="2CE37D8A" w14:textId="77777777" w:rsidTr="003D57C9">
        <w:tc>
          <w:tcPr>
            <w:tcW w:w="2679" w:type="dxa"/>
            <w:tcBorders>
              <w:top w:val="single" w:sz="4" w:space="0" w:color="000000"/>
              <w:left w:val="single" w:sz="4" w:space="0" w:color="000000"/>
              <w:bottom w:val="single" w:sz="4" w:space="0" w:color="000000"/>
            </w:tcBorders>
            <w:shd w:val="clear" w:color="auto" w:fill="auto"/>
          </w:tcPr>
          <w:p w14:paraId="5094B7BD" w14:textId="77777777" w:rsidR="000D6C32" w:rsidRDefault="000D6C32">
            <w:pPr>
              <w:ind w:right="-1050"/>
              <w:rPr>
                <w:sz w:val="24"/>
              </w:rPr>
            </w:pPr>
            <w:r>
              <w:rPr>
                <w:sz w:val="24"/>
              </w:rPr>
              <w:t>09OCT1875</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4599CDB" w14:textId="77777777" w:rsidR="000D6C32" w:rsidRDefault="000D6C32">
            <w:pPr>
              <w:ind w:right="-1050"/>
            </w:pPr>
            <w:r>
              <w:rPr>
                <w:sz w:val="24"/>
              </w:rPr>
              <w:t>arrived Irvine from Falmouth (Glasgow Herald 12OCT1875)</w:t>
            </w:r>
          </w:p>
        </w:tc>
      </w:tr>
      <w:tr w:rsidR="000D6C32" w14:paraId="32B317CD" w14:textId="77777777" w:rsidTr="003D57C9">
        <w:tc>
          <w:tcPr>
            <w:tcW w:w="2679" w:type="dxa"/>
            <w:tcBorders>
              <w:top w:val="single" w:sz="4" w:space="0" w:color="000000"/>
              <w:left w:val="single" w:sz="4" w:space="0" w:color="000000"/>
              <w:bottom w:val="single" w:sz="4" w:space="0" w:color="000000"/>
            </w:tcBorders>
            <w:shd w:val="clear" w:color="auto" w:fill="auto"/>
          </w:tcPr>
          <w:p w14:paraId="2E53D3E7" w14:textId="77777777" w:rsidR="000D6C32" w:rsidRDefault="000D6C32">
            <w:pPr>
              <w:ind w:right="-1050"/>
              <w:rPr>
                <w:sz w:val="24"/>
              </w:rPr>
            </w:pPr>
            <w:r>
              <w:rPr>
                <w:sz w:val="24"/>
              </w:rPr>
              <w:t>20OCT1875</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0F5044E" w14:textId="77777777" w:rsidR="000D6C32" w:rsidRDefault="000D6C32">
            <w:pPr>
              <w:ind w:right="-1050"/>
            </w:pPr>
            <w:r>
              <w:rPr>
                <w:sz w:val="24"/>
              </w:rPr>
              <w:t>departed Irvine for Port Rush (Glasgow Herald 21OCT1875)</w:t>
            </w:r>
          </w:p>
        </w:tc>
      </w:tr>
      <w:tr w:rsidR="000D6C32" w14:paraId="2D497FD4" w14:textId="77777777" w:rsidTr="003D57C9">
        <w:tc>
          <w:tcPr>
            <w:tcW w:w="2679" w:type="dxa"/>
            <w:tcBorders>
              <w:top w:val="single" w:sz="4" w:space="0" w:color="000000"/>
              <w:left w:val="single" w:sz="4" w:space="0" w:color="000000"/>
              <w:bottom w:val="single" w:sz="4" w:space="0" w:color="000000"/>
            </w:tcBorders>
            <w:shd w:val="clear" w:color="auto" w:fill="auto"/>
          </w:tcPr>
          <w:p w14:paraId="1BA4E9CB" w14:textId="77777777" w:rsidR="000D6C32" w:rsidRDefault="000D6C32">
            <w:pPr>
              <w:ind w:right="-1050"/>
              <w:rPr>
                <w:sz w:val="24"/>
              </w:rPr>
            </w:pPr>
            <w:r>
              <w:rPr>
                <w:sz w:val="24"/>
              </w:rPr>
              <w:t>08JAN1876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0A9CDD1" w14:textId="77777777" w:rsidR="000D6C32" w:rsidRDefault="000D6C32">
            <w:pPr>
              <w:ind w:right="-1050"/>
            </w:pPr>
            <w:r>
              <w:rPr>
                <w:sz w:val="24"/>
              </w:rPr>
              <w:t>In the  Helena Tregenza from Hayle – Capper Pass and Son, 200 tons slag (Bristol Mercury)</w:t>
            </w:r>
          </w:p>
        </w:tc>
      </w:tr>
      <w:tr w:rsidR="000D6C32" w14:paraId="64EC1F76" w14:textId="77777777" w:rsidTr="003D57C9">
        <w:tc>
          <w:tcPr>
            <w:tcW w:w="2679" w:type="dxa"/>
            <w:tcBorders>
              <w:top w:val="single" w:sz="4" w:space="0" w:color="000000"/>
              <w:left w:val="single" w:sz="4" w:space="0" w:color="000000"/>
              <w:bottom w:val="single" w:sz="4" w:space="0" w:color="000000"/>
            </w:tcBorders>
            <w:shd w:val="clear" w:color="auto" w:fill="auto"/>
          </w:tcPr>
          <w:p w14:paraId="77B9A4A1" w14:textId="77777777" w:rsidR="000D6C32" w:rsidRDefault="000D6C32">
            <w:pPr>
              <w:ind w:right="-1050"/>
              <w:rPr>
                <w:sz w:val="24"/>
              </w:rPr>
            </w:pPr>
            <w:r>
              <w:rPr>
                <w:sz w:val="24"/>
              </w:rPr>
              <w:t>2-4DEC1876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7EDB2AB" w14:textId="77777777" w:rsidR="000D6C32" w:rsidRDefault="000D6C32">
            <w:pPr>
              <w:ind w:right="-1050"/>
            </w:pPr>
            <w:r>
              <w:rPr>
                <w:sz w:val="24"/>
              </w:rPr>
              <w:t>arrived at the Tees from Antwerp – ballast (Daily Gazette for Middlesbrough 05DEC1876)</w:t>
            </w:r>
          </w:p>
        </w:tc>
      </w:tr>
      <w:tr w:rsidR="000D6C32" w14:paraId="30C1533D" w14:textId="77777777" w:rsidTr="003D57C9">
        <w:tc>
          <w:tcPr>
            <w:tcW w:w="2679" w:type="dxa"/>
            <w:tcBorders>
              <w:top w:val="single" w:sz="4" w:space="0" w:color="000000"/>
              <w:left w:val="single" w:sz="4" w:space="0" w:color="000000"/>
              <w:bottom w:val="single" w:sz="4" w:space="0" w:color="000000"/>
            </w:tcBorders>
            <w:shd w:val="clear" w:color="auto" w:fill="auto"/>
          </w:tcPr>
          <w:p w14:paraId="517FEDCC" w14:textId="77777777" w:rsidR="000D6C32" w:rsidRDefault="000D6C32">
            <w:pPr>
              <w:ind w:right="-1050"/>
              <w:rPr>
                <w:sz w:val="24"/>
              </w:rPr>
            </w:pPr>
            <w:r>
              <w:rPr>
                <w:sz w:val="24"/>
              </w:rPr>
              <w:t>23FEB1877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3D29595" w14:textId="77777777" w:rsidR="000D6C32" w:rsidRDefault="000D6C32">
            <w:pPr>
              <w:ind w:right="-1050"/>
            </w:pPr>
            <w:r>
              <w:rPr>
                <w:sz w:val="24"/>
              </w:rPr>
              <w:t>arrived from Portreath – copper ore Williams and Foster (Western Mail 24FEB1877)</w:t>
            </w:r>
          </w:p>
        </w:tc>
      </w:tr>
      <w:tr w:rsidR="000D6C32" w14:paraId="420B6200" w14:textId="77777777" w:rsidTr="003D57C9">
        <w:tc>
          <w:tcPr>
            <w:tcW w:w="2679" w:type="dxa"/>
            <w:tcBorders>
              <w:top w:val="single" w:sz="4" w:space="0" w:color="000000"/>
              <w:left w:val="single" w:sz="4" w:space="0" w:color="000000"/>
              <w:bottom w:val="single" w:sz="4" w:space="0" w:color="000000"/>
            </w:tcBorders>
            <w:shd w:val="clear" w:color="auto" w:fill="auto"/>
          </w:tcPr>
          <w:p w14:paraId="03A32A66" w14:textId="77777777" w:rsidR="000D6C32" w:rsidRDefault="000D6C32">
            <w:pPr>
              <w:ind w:right="-1050"/>
              <w:rPr>
                <w:sz w:val="24"/>
              </w:rPr>
            </w:pPr>
            <w:r>
              <w:rPr>
                <w:sz w:val="24"/>
              </w:rPr>
              <w:t>23FEB1877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59E395D" w14:textId="77777777" w:rsidR="000D6C32" w:rsidRDefault="000D6C32">
            <w:pPr>
              <w:ind w:right="-1050"/>
            </w:pPr>
            <w:r>
              <w:rPr>
                <w:sz w:val="24"/>
              </w:rPr>
              <w:t>departed Neath for Hayle – coal Dynevor Coal Co. (Western Mail 24FEB1877)</w:t>
            </w:r>
          </w:p>
        </w:tc>
      </w:tr>
      <w:tr w:rsidR="000D6C32" w14:paraId="0D540746" w14:textId="77777777" w:rsidTr="003D57C9">
        <w:tc>
          <w:tcPr>
            <w:tcW w:w="2679" w:type="dxa"/>
            <w:tcBorders>
              <w:top w:val="single" w:sz="4" w:space="0" w:color="000000"/>
              <w:left w:val="single" w:sz="4" w:space="0" w:color="000000"/>
              <w:bottom w:val="single" w:sz="4" w:space="0" w:color="000000"/>
            </w:tcBorders>
            <w:shd w:val="clear" w:color="auto" w:fill="auto"/>
          </w:tcPr>
          <w:p w14:paraId="49BB8333" w14:textId="77777777" w:rsidR="000D6C32" w:rsidRDefault="000D6C32">
            <w:pPr>
              <w:ind w:right="-1050"/>
              <w:rPr>
                <w:sz w:val="24"/>
              </w:rPr>
            </w:pPr>
            <w:r>
              <w:rPr>
                <w:sz w:val="24"/>
              </w:rPr>
              <w:t>03APR1877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9A51644" w14:textId="77777777" w:rsidR="000D6C32" w:rsidRDefault="000D6C32">
            <w:pPr>
              <w:ind w:right="-1050"/>
            </w:pPr>
            <w:r>
              <w:rPr>
                <w:sz w:val="24"/>
              </w:rPr>
              <w:t>departed Neath for Hayle – coal Dynevor Coal Co. (Western Mail 04APR1877)</w:t>
            </w:r>
          </w:p>
        </w:tc>
      </w:tr>
      <w:tr w:rsidR="000D6C32" w14:paraId="15FDAADF" w14:textId="77777777" w:rsidTr="003D57C9">
        <w:tc>
          <w:tcPr>
            <w:tcW w:w="2679" w:type="dxa"/>
            <w:tcBorders>
              <w:top w:val="single" w:sz="4" w:space="0" w:color="000000"/>
              <w:left w:val="single" w:sz="4" w:space="0" w:color="000000"/>
              <w:bottom w:val="single" w:sz="4" w:space="0" w:color="000000"/>
            </w:tcBorders>
            <w:shd w:val="clear" w:color="auto" w:fill="auto"/>
          </w:tcPr>
          <w:p w14:paraId="6BA7B05D" w14:textId="77777777" w:rsidR="000D6C32" w:rsidRDefault="000D6C32">
            <w:pPr>
              <w:ind w:right="-1050"/>
              <w:rPr>
                <w:sz w:val="24"/>
              </w:rPr>
            </w:pPr>
            <w:r>
              <w:rPr>
                <w:sz w:val="24"/>
              </w:rPr>
              <w:t>17JUL1877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1B25D8DF" w14:textId="77777777" w:rsidR="000D6C32" w:rsidRDefault="000D6C32">
            <w:pPr>
              <w:ind w:right="-1050"/>
            </w:pPr>
            <w:r>
              <w:rPr>
                <w:sz w:val="24"/>
              </w:rPr>
              <w:t>departed Neath for Hayle – coal Dynevor Coal Co. (Western Mail 18JUL1877)</w:t>
            </w:r>
          </w:p>
        </w:tc>
      </w:tr>
      <w:tr w:rsidR="000D6C32" w14:paraId="47CF0B32" w14:textId="77777777" w:rsidTr="003D57C9">
        <w:tc>
          <w:tcPr>
            <w:tcW w:w="2679" w:type="dxa"/>
            <w:tcBorders>
              <w:top w:val="single" w:sz="4" w:space="0" w:color="000000"/>
              <w:left w:val="single" w:sz="4" w:space="0" w:color="000000"/>
              <w:bottom w:val="single" w:sz="4" w:space="0" w:color="000000"/>
            </w:tcBorders>
            <w:shd w:val="clear" w:color="auto" w:fill="auto"/>
          </w:tcPr>
          <w:p w14:paraId="3F90E7E8" w14:textId="77777777" w:rsidR="000D6C32" w:rsidRDefault="000D6C32">
            <w:pPr>
              <w:ind w:right="-1050"/>
              <w:rPr>
                <w:sz w:val="24"/>
              </w:rPr>
            </w:pPr>
            <w:r>
              <w:rPr>
                <w:sz w:val="24"/>
              </w:rPr>
              <w:t>10DEC1877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51D8048" w14:textId="77777777" w:rsidR="000D6C32" w:rsidRDefault="000D6C32">
            <w:pPr>
              <w:ind w:right="-1050"/>
            </w:pPr>
            <w:r>
              <w:rPr>
                <w:sz w:val="24"/>
              </w:rPr>
              <w:t>departed Neath for Portreath – coal Glyncorrwg Coal Co. (Western Mail 11DEC1877)</w:t>
            </w:r>
          </w:p>
        </w:tc>
      </w:tr>
      <w:tr w:rsidR="000D6C32" w14:paraId="6CD9749D" w14:textId="77777777" w:rsidTr="003D57C9">
        <w:tc>
          <w:tcPr>
            <w:tcW w:w="2679" w:type="dxa"/>
            <w:tcBorders>
              <w:top w:val="single" w:sz="4" w:space="0" w:color="000000"/>
              <w:left w:val="single" w:sz="4" w:space="0" w:color="000000"/>
              <w:bottom w:val="single" w:sz="4" w:space="0" w:color="000000"/>
            </w:tcBorders>
            <w:shd w:val="clear" w:color="auto" w:fill="auto"/>
          </w:tcPr>
          <w:p w14:paraId="6CED4A1D" w14:textId="77777777" w:rsidR="000D6C32" w:rsidRDefault="000D6C32">
            <w:pPr>
              <w:ind w:right="-1050"/>
              <w:rPr>
                <w:sz w:val="24"/>
              </w:rPr>
            </w:pPr>
            <w:r>
              <w:rPr>
                <w:sz w:val="24"/>
              </w:rPr>
              <w:t>22SEP1879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6412947" w14:textId="77777777" w:rsidR="000D6C32" w:rsidRDefault="000D6C32">
            <w:pPr>
              <w:ind w:right="-1050"/>
            </w:pPr>
            <w:r>
              <w:rPr>
                <w:sz w:val="24"/>
              </w:rPr>
              <w:t>departed Neath for Portreath – coal Dynevor Coal Co. (Western Mail 23SEP1879)</w:t>
            </w:r>
          </w:p>
        </w:tc>
      </w:tr>
      <w:tr w:rsidR="000D6C32" w14:paraId="4691A93F" w14:textId="77777777" w:rsidTr="003D57C9">
        <w:tc>
          <w:tcPr>
            <w:tcW w:w="2679" w:type="dxa"/>
            <w:tcBorders>
              <w:top w:val="single" w:sz="4" w:space="0" w:color="000000"/>
              <w:left w:val="single" w:sz="4" w:space="0" w:color="000000"/>
              <w:bottom w:val="single" w:sz="4" w:space="0" w:color="000000"/>
            </w:tcBorders>
            <w:shd w:val="clear" w:color="auto" w:fill="auto"/>
          </w:tcPr>
          <w:p w14:paraId="6D5B937C" w14:textId="77777777" w:rsidR="000D6C32" w:rsidRDefault="000D6C32">
            <w:pPr>
              <w:ind w:right="-1050"/>
              <w:rPr>
                <w:sz w:val="24"/>
              </w:rPr>
            </w:pPr>
            <w:r>
              <w:rPr>
                <w:sz w:val="24"/>
              </w:rPr>
              <w:t>25OCT1879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D35DDFA" w14:textId="77777777" w:rsidR="000D6C32" w:rsidRDefault="000D6C32">
            <w:pPr>
              <w:ind w:right="-1050"/>
            </w:pPr>
            <w:r>
              <w:rPr>
                <w:sz w:val="24"/>
              </w:rPr>
              <w:t>departed Neath for Portreath – coal Dynevor Coal Co. (Western Mail 27OCT1879)</w:t>
            </w:r>
          </w:p>
        </w:tc>
      </w:tr>
      <w:tr w:rsidR="000D6C32" w14:paraId="25A3D7F8" w14:textId="77777777" w:rsidTr="003D57C9">
        <w:tc>
          <w:tcPr>
            <w:tcW w:w="2679" w:type="dxa"/>
            <w:tcBorders>
              <w:top w:val="single" w:sz="4" w:space="0" w:color="000000"/>
              <w:left w:val="single" w:sz="4" w:space="0" w:color="000000"/>
              <w:bottom w:val="single" w:sz="4" w:space="0" w:color="000000"/>
            </w:tcBorders>
            <w:shd w:val="clear" w:color="auto" w:fill="auto"/>
          </w:tcPr>
          <w:p w14:paraId="5D169F3D" w14:textId="77777777" w:rsidR="000D6C32" w:rsidRDefault="000D6C32">
            <w:pPr>
              <w:ind w:right="-1050"/>
              <w:rPr>
                <w:sz w:val="24"/>
              </w:rPr>
            </w:pPr>
            <w:r>
              <w:rPr>
                <w:sz w:val="24"/>
              </w:rPr>
              <w:t>22JUN1880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7E7E0B2" w14:textId="77777777" w:rsidR="000D6C32" w:rsidRDefault="000D6C32">
            <w:pPr>
              <w:ind w:right="-1050"/>
            </w:pPr>
            <w:r>
              <w:rPr>
                <w:sz w:val="24"/>
              </w:rPr>
              <w:t>arrived West Bute Dock Cardiff from Hayle – 135 – ballast (Western Mail 23JUN1880)</w:t>
            </w:r>
          </w:p>
        </w:tc>
      </w:tr>
      <w:tr w:rsidR="000D6C32" w14:paraId="26F3BCC9" w14:textId="77777777" w:rsidTr="003D57C9">
        <w:tc>
          <w:tcPr>
            <w:tcW w:w="2679" w:type="dxa"/>
            <w:tcBorders>
              <w:top w:val="single" w:sz="4" w:space="0" w:color="000000"/>
              <w:left w:val="single" w:sz="4" w:space="0" w:color="000000"/>
              <w:bottom w:val="single" w:sz="4" w:space="0" w:color="000000"/>
            </w:tcBorders>
            <w:shd w:val="clear" w:color="auto" w:fill="auto"/>
          </w:tcPr>
          <w:p w14:paraId="19A10DA1" w14:textId="77777777" w:rsidR="000D6C32" w:rsidRDefault="000D6C32">
            <w:pPr>
              <w:ind w:right="-1050"/>
              <w:rPr>
                <w:sz w:val="24"/>
              </w:rPr>
            </w:pPr>
            <w:r>
              <w:rPr>
                <w:sz w:val="24"/>
              </w:rPr>
              <w:t>24JUN1881</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294865F" w14:textId="77777777" w:rsidR="000D6C32" w:rsidRDefault="000D6C32">
            <w:pPr>
              <w:ind w:right="-1050"/>
            </w:pPr>
            <w:r>
              <w:rPr>
                <w:sz w:val="24"/>
              </w:rPr>
              <w:t>signalled off the Lizard passing west (Western Mail 25JUN1881)</w:t>
            </w:r>
          </w:p>
        </w:tc>
      </w:tr>
      <w:tr w:rsidR="000D6C32" w14:paraId="4B68BCE1" w14:textId="77777777" w:rsidTr="003D57C9">
        <w:tc>
          <w:tcPr>
            <w:tcW w:w="2679" w:type="dxa"/>
            <w:tcBorders>
              <w:top w:val="single" w:sz="4" w:space="0" w:color="000000"/>
              <w:left w:val="single" w:sz="4" w:space="0" w:color="000000"/>
              <w:bottom w:val="single" w:sz="4" w:space="0" w:color="000000"/>
            </w:tcBorders>
            <w:shd w:val="clear" w:color="auto" w:fill="auto"/>
          </w:tcPr>
          <w:p w14:paraId="6F9E2F6D" w14:textId="77777777" w:rsidR="000D6C32" w:rsidRDefault="000D6C32">
            <w:pPr>
              <w:ind w:right="-1050"/>
              <w:rPr>
                <w:sz w:val="24"/>
              </w:rPr>
            </w:pPr>
            <w:r>
              <w:rPr>
                <w:sz w:val="24"/>
              </w:rPr>
              <w:t>09NOV1883</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28E6295" w14:textId="77777777" w:rsidR="000D6C32" w:rsidRDefault="000D6C32">
            <w:pPr>
              <w:ind w:right="-1050"/>
            </w:pPr>
            <w:r>
              <w:rPr>
                <w:sz w:val="24"/>
              </w:rPr>
              <w:t>departed from Middlesbrough for Newport – Paull, 230 tons pig iron (Daily Gazette for Middlesbrough 10NOV1883)</w:t>
            </w:r>
          </w:p>
        </w:tc>
      </w:tr>
      <w:tr w:rsidR="000D6C32" w14:paraId="34BC856F" w14:textId="77777777" w:rsidTr="003D57C9">
        <w:tc>
          <w:tcPr>
            <w:tcW w:w="2679" w:type="dxa"/>
            <w:tcBorders>
              <w:top w:val="single" w:sz="4" w:space="0" w:color="000000"/>
              <w:left w:val="single" w:sz="4" w:space="0" w:color="000000"/>
              <w:bottom w:val="single" w:sz="4" w:space="0" w:color="000000"/>
            </w:tcBorders>
            <w:shd w:val="clear" w:color="auto" w:fill="auto"/>
          </w:tcPr>
          <w:p w14:paraId="0C22D9E9" w14:textId="77777777" w:rsidR="000D6C32" w:rsidRDefault="000D6C32">
            <w:pPr>
              <w:ind w:right="-1050"/>
              <w:rPr>
                <w:sz w:val="24"/>
              </w:rPr>
            </w:pPr>
            <w:r>
              <w:rPr>
                <w:sz w:val="24"/>
              </w:rPr>
              <w:t>29MAR1884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00E6EC7" w14:textId="77777777" w:rsidR="000D6C32" w:rsidRDefault="000D6C32">
            <w:pPr>
              <w:ind w:right="-1050"/>
            </w:pPr>
            <w:r>
              <w:rPr>
                <w:sz w:val="24"/>
              </w:rPr>
              <w:t>arrived Middlesbrough from Dordt – Paull, ballast (Daily Gazette for Middlesbrough 31MAR1884)</w:t>
            </w:r>
          </w:p>
        </w:tc>
      </w:tr>
      <w:tr w:rsidR="000D6C32" w14:paraId="0760F89C" w14:textId="77777777" w:rsidTr="003D57C9">
        <w:tc>
          <w:tcPr>
            <w:tcW w:w="2679" w:type="dxa"/>
            <w:tcBorders>
              <w:top w:val="single" w:sz="4" w:space="0" w:color="000000"/>
              <w:left w:val="single" w:sz="4" w:space="0" w:color="000000"/>
              <w:bottom w:val="single" w:sz="4" w:space="0" w:color="000000"/>
            </w:tcBorders>
            <w:shd w:val="clear" w:color="auto" w:fill="auto"/>
          </w:tcPr>
          <w:p w14:paraId="3F57D58E" w14:textId="77777777" w:rsidR="000D6C32" w:rsidRDefault="000D6C32">
            <w:pPr>
              <w:ind w:right="-1050"/>
              <w:rPr>
                <w:sz w:val="24"/>
              </w:rPr>
            </w:pPr>
            <w:r>
              <w:rPr>
                <w:sz w:val="24"/>
              </w:rPr>
              <w:t>04APR1884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7A88772" w14:textId="77777777" w:rsidR="000D6C32" w:rsidRDefault="000D6C32">
            <w:pPr>
              <w:ind w:right="-1050"/>
            </w:pPr>
            <w:r>
              <w:rPr>
                <w:sz w:val="24"/>
              </w:rPr>
              <w:t>departed from Middlesbrough for Cardiff – Pall (Daily Gazette for Middlesbrough 05APR1884)</w:t>
            </w:r>
          </w:p>
        </w:tc>
      </w:tr>
      <w:tr w:rsidR="000D6C32" w14:paraId="45990269" w14:textId="77777777" w:rsidTr="003D57C9">
        <w:tc>
          <w:tcPr>
            <w:tcW w:w="2679" w:type="dxa"/>
            <w:tcBorders>
              <w:top w:val="single" w:sz="4" w:space="0" w:color="000000"/>
              <w:left w:val="single" w:sz="4" w:space="0" w:color="000000"/>
              <w:bottom w:val="single" w:sz="4" w:space="0" w:color="000000"/>
            </w:tcBorders>
            <w:shd w:val="clear" w:color="auto" w:fill="auto"/>
          </w:tcPr>
          <w:p w14:paraId="2E2E2422" w14:textId="77777777" w:rsidR="000D6C32" w:rsidRDefault="000D6C32">
            <w:pPr>
              <w:ind w:right="-1050"/>
              <w:rPr>
                <w:sz w:val="24"/>
              </w:rPr>
            </w:pPr>
            <w:r>
              <w:rPr>
                <w:sz w:val="24"/>
              </w:rPr>
              <w:t>29JUN1884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B2CED51" w14:textId="77777777" w:rsidR="000D6C32" w:rsidRDefault="000D6C32">
            <w:pPr>
              <w:ind w:right="-1050"/>
            </w:pPr>
            <w:r>
              <w:rPr>
                <w:sz w:val="24"/>
              </w:rPr>
              <w:t>arrived Tyne Dock with timber (Shields Daily Gazette 29JUN1884)</w:t>
            </w:r>
          </w:p>
        </w:tc>
      </w:tr>
      <w:tr w:rsidR="000D6C32" w14:paraId="6B9CC531" w14:textId="77777777" w:rsidTr="003D57C9">
        <w:tc>
          <w:tcPr>
            <w:tcW w:w="2679" w:type="dxa"/>
            <w:tcBorders>
              <w:top w:val="single" w:sz="4" w:space="0" w:color="000000"/>
              <w:left w:val="single" w:sz="4" w:space="0" w:color="000000"/>
              <w:bottom w:val="single" w:sz="4" w:space="0" w:color="000000"/>
            </w:tcBorders>
            <w:shd w:val="clear" w:color="auto" w:fill="auto"/>
          </w:tcPr>
          <w:p w14:paraId="19FE42A6" w14:textId="77777777" w:rsidR="000D6C32" w:rsidRDefault="000D6C32">
            <w:pPr>
              <w:ind w:right="-1050"/>
              <w:rPr>
                <w:sz w:val="24"/>
              </w:rPr>
            </w:pPr>
            <w:r>
              <w:rPr>
                <w:sz w:val="24"/>
              </w:rPr>
              <w:t>27SEP1884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A4F9F3D" w14:textId="77777777" w:rsidR="000D6C32" w:rsidRDefault="000D6C32">
            <w:pPr>
              <w:ind w:right="-1050"/>
            </w:pPr>
            <w:r>
              <w:rPr>
                <w:sz w:val="24"/>
              </w:rPr>
              <w:t>Helena Tregenza (schooner) Par to Stockholm put into Elsinore damaged by collision (London Standard 27SEP1884)</w:t>
            </w:r>
          </w:p>
        </w:tc>
      </w:tr>
      <w:tr w:rsidR="000D6C32" w14:paraId="7CB3B003" w14:textId="77777777" w:rsidTr="003D57C9">
        <w:tc>
          <w:tcPr>
            <w:tcW w:w="2679" w:type="dxa"/>
            <w:tcBorders>
              <w:top w:val="single" w:sz="4" w:space="0" w:color="000000"/>
              <w:left w:val="single" w:sz="4" w:space="0" w:color="000000"/>
              <w:bottom w:val="single" w:sz="4" w:space="0" w:color="000000"/>
            </w:tcBorders>
            <w:shd w:val="clear" w:color="auto" w:fill="auto"/>
          </w:tcPr>
          <w:p w14:paraId="7845E76D" w14:textId="77777777" w:rsidR="000D6C32" w:rsidRDefault="000D6C32">
            <w:pPr>
              <w:ind w:right="-1050"/>
              <w:rPr>
                <w:sz w:val="24"/>
              </w:rPr>
            </w:pPr>
            <w:r>
              <w:rPr>
                <w:sz w:val="24"/>
              </w:rPr>
              <w:t>06DEC1884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CCC3FE7" w14:textId="77777777" w:rsidR="000D6C32" w:rsidRDefault="000D6C32">
            <w:pPr>
              <w:ind w:right="-1050"/>
              <w:rPr>
                <w:sz w:val="24"/>
              </w:rPr>
            </w:pPr>
            <w:r>
              <w:rPr>
                <w:sz w:val="24"/>
              </w:rPr>
              <w:t>Helena Tregenza (schooner) of Hayle towed into Dover after collision in channel with unknown barque –</w:t>
            </w:r>
          </w:p>
          <w:p w14:paraId="32BC4BC6" w14:textId="77777777" w:rsidR="000D6C32" w:rsidRDefault="000D6C32">
            <w:pPr>
              <w:ind w:right="-1050"/>
            </w:pPr>
            <w:r>
              <w:rPr>
                <w:sz w:val="24"/>
              </w:rPr>
              <w:t xml:space="preserve"> extensive damage to hull lost main topmast (Morning Post 08DEC1884)</w:t>
            </w:r>
          </w:p>
        </w:tc>
      </w:tr>
      <w:tr w:rsidR="000D6C32" w14:paraId="10391328" w14:textId="77777777" w:rsidTr="003D57C9">
        <w:tc>
          <w:tcPr>
            <w:tcW w:w="2679" w:type="dxa"/>
            <w:tcBorders>
              <w:top w:val="single" w:sz="4" w:space="0" w:color="000000"/>
              <w:left w:val="single" w:sz="4" w:space="0" w:color="000000"/>
              <w:bottom w:val="single" w:sz="4" w:space="0" w:color="000000"/>
            </w:tcBorders>
            <w:shd w:val="clear" w:color="auto" w:fill="auto"/>
          </w:tcPr>
          <w:p w14:paraId="14744F11" w14:textId="77777777" w:rsidR="000D6C32" w:rsidRDefault="000D6C32">
            <w:pPr>
              <w:ind w:right="-1050"/>
              <w:rPr>
                <w:sz w:val="24"/>
              </w:rPr>
            </w:pPr>
            <w:r>
              <w:rPr>
                <w:sz w:val="24"/>
              </w:rPr>
              <w:t>09DEC1884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D09E8E9" w14:textId="77777777" w:rsidR="000D6C32" w:rsidRDefault="000D6C32">
            <w:pPr>
              <w:ind w:right="-1050"/>
            </w:pPr>
            <w:r>
              <w:rPr>
                <w:sz w:val="24"/>
              </w:rPr>
              <w:t>Abo for Charlestown with cargo of staves at Dover making water lost sails (Aberdeen Journal)</w:t>
            </w:r>
          </w:p>
        </w:tc>
      </w:tr>
      <w:tr w:rsidR="000D6C32" w14:paraId="78C73C37" w14:textId="77777777" w:rsidTr="003D57C9">
        <w:trPr>
          <w:gridAfter w:val="1"/>
          <w:wAfter w:w="30" w:type="dxa"/>
          <w:trHeight w:val="557"/>
        </w:trPr>
        <w:tc>
          <w:tcPr>
            <w:tcW w:w="14601" w:type="dxa"/>
            <w:gridSpan w:val="2"/>
            <w:tcBorders>
              <w:bottom w:val="single" w:sz="4" w:space="0" w:color="000000"/>
            </w:tcBorders>
            <w:shd w:val="clear" w:color="auto" w:fill="auto"/>
          </w:tcPr>
          <w:p w14:paraId="78A09735" w14:textId="77777777" w:rsidR="000D6C32" w:rsidRDefault="003D57C9" w:rsidP="003D57C9">
            <w:pPr>
              <w:pageBreakBefore/>
              <w:ind w:right="-1050"/>
              <w:rPr>
                <w:sz w:val="24"/>
              </w:rPr>
            </w:pPr>
            <w:r>
              <w:rPr>
                <w:b/>
                <w:sz w:val="24"/>
              </w:rPr>
              <w:t xml:space="preserve">OTHER INFORMATION MYLOR FAMILY 1 (continued)                     </w:t>
            </w:r>
            <w:r w:rsidR="000D6C32" w:rsidRPr="003D57C9">
              <w:rPr>
                <w:b/>
                <w:sz w:val="24"/>
              </w:rPr>
              <w:t>Notes (continued):</w:t>
            </w:r>
          </w:p>
          <w:p w14:paraId="43D5B681" w14:textId="77777777" w:rsidR="000D6C32" w:rsidRDefault="000D6C32" w:rsidP="00B77EA1">
            <w:pPr>
              <w:numPr>
                <w:ilvl w:val="0"/>
                <w:numId w:val="168"/>
              </w:numPr>
              <w:ind w:right="-1050"/>
            </w:pPr>
            <w:r>
              <w:rPr>
                <w:sz w:val="24"/>
              </w:rPr>
              <w:t xml:space="preserve">some more activities of the schooner Helena Tregenza from </w:t>
            </w:r>
            <w:hyperlink r:id="rId542" w:history="1">
              <w:r>
                <w:rPr>
                  <w:rStyle w:val="Hyperlink"/>
                  <w:sz w:val="24"/>
                </w:rPr>
                <w:t>www.britishnewspaperarchive.co.uk</w:t>
              </w:r>
            </w:hyperlink>
          </w:p>
        </w:tc>
      </w:tr>
      <w:tr w:rsidR="000D6C32" w14:paraId="38CB2E40" w14:textId="77777777" w:rsidTr="003D57C9">
        <w:tc>
          <w:tcPr>
            <w:tcW w:w="2679" w:type="dxa"/>
            <w:tcBorders>
              <w:top w:val="single" w:sz="4" w:space="0" w:color="000000"/>
              <w:left w:val="single" w:sz="4" w:space="0" w:color="000000"/>
              <w:bottom w:val="single" w:sz="4" w:space="0" w:color="000000"/>
            </w:tcBorders>
            <w:shd w:val="clear" w:color="auto" w:fill="auto"/>
          </w:tcPr>
          <w:p w14:paraId="0E5E0384" w14:textId="77777777" w:rsidR="000D6C32" w:rsidRDefault="000D6C32">
            <w:pPr>
              <w:ind w:right="-1050"/>
              <w:rPr>
                <w:sz w:val="24"/>
              </w:rPr>
            </w:pPr>
            <w:r>
              <w:rPr>
                <w:sz w:val="24"/>
              </w:rPr>
              <w:t>16APR1886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7B9AA68" w14:textId="77777777" w:rsidR="000D6C32" w:rsidRDefault="000D6C32">
            <w:pPr>
              <w:ind w:right="-1050"/>
            </w:pPr>
            <w:r>
              <w:rPr>
                <w:sz w:val="24"/>
              </w:rPr>
              <w:t>arrived Middlesbrough from Dordt – Paull, b. (Daily Gazette for Middlesbrough 17APR1886)</w:t>
            </w:r>
          </w:p>
        </w:tc>
      </w:tr>
      <w:tr w:rsidR="000D6C32" w14:paraId="768C5294" w14:textId="77777777" w:rsidTr="003D57C9">
        <w:tc>
          <w:tcPr>
            <w:tcW w:w="2679" w:type="dxa"/>
            <w:tcBorders>
              <w:top w:val="single" w:sz="4" w:space="0" w:color="000000"/>
              <w:left w:val="single" w:sz="4" w:space="0" w:color="000000"/>
              <w:bottom w:val="single" w:sz="4" w:space="0" w:color="000000"/>
            </w:tcBorders>
            <w:shd w:val="clear" w:color="auto" w:fill="auto"/>
          </w:tcPr>
          <w:p w14:paraId="65BA1840" w14:textId="77777777" w:rsidR="000D6C32" w:rsidRDefault="000D6C32">
            <w:pPr>
              <w:ind w:right="-1050"/>
              <w:rPr>
                <w:sz w:val="24"/>
              </w:rPr>
            </w:pPr>
            <w:r>
              <w:rPr>
                <w:sz w:val="24"/>
              </w:rPr>
              <w:t>28JUN1886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F4148A3" w14:textId="77777777" w:rsidR="000D6C32" w:rsidRDefault="000D6C32">
            <w:pPr>
              <w:ind w:right="-1050"/>
            </w:pPr>
            <w:r>
              <w:rPr>
                <w:sz w:val="24"/>
              </w:rPr>
              <w:t>departed Honfleur for Newcastle – Paull (Sunderland Daily Echo and Shipping Gazette 01JUL1886)</w:t>
            </w:r>
          </w:p>
        </w:tc>
      </w:tr>
      <w:tr w:rsidR="000D6C32" w14:paraId="28F70991" w14:textId="77777777" w:rsidTr="003D57C9">
        <w:tc>
          <w:tcPr>
            <w:tcW w:w="2679" w:type="dxa"/>
            <w:tcBorders>
              <w:top w:val="single" w:sz="4" w:space="0" w:color="000000"/>
              <w:left w:val="single" w:sz="4" w:space="0" w:color="000000"/>
              <w:bottom w:val="single" w:sz="4" w:space="0" w:color="000000"/>
            </w:tcBorders>
            <w:shd w:val="clear" w:color="auto" w:fill="auto"/>
          </w:tcPr>
          <w:p w14:paraId="0048EEE8" w14:textId="77777777" w:rsidR="000D6C32" w:rsidRDefault="000D6C32">
            <w:pPr>
              <w:ind w:right="-1050"/>
              <w:rPr>
                <w:sz w:val="24"/>
              </w:rPr>
            </w:pPr>
            <w:r>
              <w:rPr>
                <w:sz w:val="24"/>
              </w:rPr>
              <w:t>11AUG1886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901E691" w14:textId="77777777" w:rsidR="000D6C32" w:rsidRDefault="000D6C32">
            <w:pPr>
              <w:ind w:right="-1050"/>
            </w:pPr>
            <w:r>
              <w:rPr>
                <w:sz w:val="24"/>
              </w:rPr>
              <w:t>arrived Shields from Fowey (Shields Daily Gazette 12AUG1886)</w:t>
            </w:r>
          </w:p>
        </w:tc>
      </w:tr>
      <w:tr w:rsidR="000D6C32" w14:paraId="3586AE6A" w14:textId="77777777" w:rsidTr="003D57C9">
        <w:tc>
          <w:tcPr>
            <w:tcW w:w="2679" w:type="dxa"/>
            <w:tcBorders>
              <w:top w:val="single" w:sz="4" w:space="0" w:color="000000"/>
              <w:left w:val="single" w:sz="4" w:space="0" w:color="000000"/>
              <w:bottom w:val="single" w:sz="4" w:space="0" w:color="000000"/>
            </w:tcBorders>
            <w:shd w:val="clear" w:color="auto" w:fill="auto"/>
          </w:tcPr>
          <w:p w14:paraId="2836CD12" w14:textId="77777777" w:rsidR="000D6C32" w:rsidRDefault="000D6C32">
            <w:pPr>
              <w:ind w:right="-1050"/>
              <w:rPr>
                <w:sz w:val="24"/>
              </w:rPr>
            </w:pPr>
            <w:r>
              <w:rPr>
                <w:sz w:val="24"/>
              </w:rPr>
              <w:t>19AUG1886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965E81E" w14:textId="77777777" w:rsidR="000D6C32" w:rsidRDefault="000D6C32">
            <w:pPr>
              <w:ind w:right="-1050"/>
            </w:pPr>
            <w:r>
              <w:rPr>
                <w:sz w:val="24"/>
              </w:rPr>
              <w:t>departed Shields for Penzance (Shields Daily Gazette 19AUG1886)</w:t>
            </w:r>
          </w:p>
        </w:tc>
      </w:tr>
      <w:tr w:rsidR="000D6C32" w14:paraId="49ECFF5A" w14:textId="77777777" w:rsidTr="003D57C9">
        <w:tc>
          <w:tcPr>
            <w:tcW w:w="2679" w:type="dxa"/>
            <w:tcBorders>
              <w:top w:val="single" w:sz="4" w:space="0" w:color="000000"/>
              <w:left w:val="single" w:sz="4" w:space="0" w:color="000000"/>
              <w:bottom w:val="single" w:sz="4" w:space="0" w:color="000000"/>
            </w:tcBorders>
            <w:shd w:val="clear" w:color="auto" w:fill="auto"/>
          </w:tcPr>
          <w:p w14:paraId="0ADDDCB2" w14:textId="77777777" w:rsidR="000D6C32" w:rsidRDefault="000D6C32">
            <w:pPr>
              <w:ind w:right="-1050"/>
              <w:rPr>
                <w:sz w:val="24"/>
              </w:rPr>
            </w:pPr>
            <w:r>
              <w:rPr>
                <w:sz w:val="24"/>
              </w:rPr>
              <w:t>06MAY1887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C685760" w14:textId="77777777" w:rsidR="000D6C32" w:rsidRDefault="000D6C32">
            <w:pPr>
              <w:ind w:right="-1050"/>
            </w:pPr>
            <w:r>
              <w:rPr>
                <w:sz w:val="24"/>
              </w:rPr>
              <w:t>arrived Morlaix from Glasgow (Glasgow Herald 11MAY1887)</w:t>
            </w:r>
          </w:p>
        </w:tc>
      </w:tr>
      <w:tr w:rsidR="000D6C32" w14:paraId="00DB2571" w14:textId="77777777" w:rsidTr="003D57C9">
        <w:tc>
          <w:tcPr>
            <w:tcW w:w="2679" w:type="dxa"/>
            <w:tcBorders>
              <w:top w:val="single" w:sz="4" w:space="0" w:color="000000"/>
              <w:left w:val="single" w:sz="4" w:space="0" w:color="000000"/>
              <w:bottom w:val="single" w:sz="4" w:space="0" w:color="000000"/>
            </w:tcBorders>
            <w:shd w:val="clear" w:color="auto" w:fill="auto"/>
          </w:tcPr>
          <w:p w14:paraId="240CF4BE" w14:textId="77777777" w:rsidR="000D6C32" w:rsidRDefault="000D6C32">
            <w:pPr>
              <w:ind w:right="-1050"/>
              <w:rPr>
                <w:sz w:val="24"/>
              </w:rPr>
            </w:pPr>
            <w:r>
              <w:rPr>
                <w:sz w:val="24"/>
              </w:rPr>
              <w:t>29AUG1887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015D6B8" w14:textId="77777777" w:rsidR="000D6C32" w:rsidRDefault="000D6C32">
            <w:pPr>
              <w:ind w:right="-1050"/>
            </w:pPr>
            <w:r>
              <w:rPr>
                <w:sz w:val="24"/>
              </w:rPr>
              <w:t>arrived Shields from Dordt ((Shields Daily Gazette 30AUG1887)</w:t>
            </w:r>
          </w:p>
        </w:tc>
      </w:tr>
      <w:tr w:rsidR="000D6C32" w14:paraId="0F2CE671" w14:textId="77777777" w:rsidTr="003D57C9">
        <w:tc>
          <w:tcPr>
            <w:tcW w:w="2679" w:type="dxa"/>
            <w:tcBorders>
              <w:top w:val="single" w:sz="4" w:space="0" w:color="000000"/>
              <w:left w:val="single" w:sz="4" w:space="0" w:color="000000"/>
              <w:bottom w:val="single" w:sz="4" w:space="0" w:color="000000"/>
            </w:tcBorders>
            <w:shd w:val="clear" w:color="auto" w:fill="auto"/>
          </w:tcPr>
          <w:p w14:paraId="7238164C" w14:textId="77777777" w:rsidR="000D6C32" w:rsidRDefault="000D6C32">
            <w:pPr>
              <w:ind w:right="-1050"/>
              <w:rPr>
                <w:sz w:val="24"/>
              </w:rPr>
            </w:pPr>
            <w:r>
              <w:rPr>
                <w:sz w:val="24"/>
              </w:rPr>
              <w:t>18MAY1888</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CBC4EEE" w14:textId="77777777" w:rsidR="000D6C32" w:rsidRDefault="000D6C32">
            <w:pPr>
              <w:ind w:right="-1050"/>
            </w:pPr>
            <w:r>
              <w:rPr>
                <w:sz w:val="24"/>
              </w:rPr>
              <w:t xml:space="preserve">arrived from Hamburg at Nieuwe Waterweg 18MAY1888 (Cornishman 24MAY1888) </w:t>
            </w:r>
          </w:p>
        </w:tc>
      </w:tr>
      <w:tr w:rsidR="000D6C32" w14:paraId="3AA1D1D8" w14:textId="77777777" w:rsidTr="003D57C9">
        <w:tc>
          <w:tcPr>
            <w:tcW w:w="2679" w:type="dxa"/>
            <w:tcBorders>
              <w:top w:val="single" w:sz="4" w:space="0" w:color="000000"/>
              <w:left w:val="single" w:sz="4" w:space="0" w:color="000000"/>
              <w:bottom w:val="single" w:sz="4" w:space="0" w:color="000000"/>
            </w:tcBorders>
            <w:shd w:val="clear" w:color="auto" w:fill="auto"/>
          </w:tcPr>
          <w:p w14:paraId="489138C5" w14:textId="77777777" w:rsidR="000D6C32" w:rsidRDefault="000D6C32">
            <w:pPr>
              <w:ind w:right="-1050"/>
              <w:rPr>
                <w:sz w:val="24"/>
              </w:rPr>
            </w:pPr>
            <w:r>
              <w:rPr>
                <w:sz w:val="24"/>
              </w:rPr>
              <w:t>27OCT1888</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63BAE7E" w14:textId="77777777" w:rsidR="000D6C32" w:rsidRDefault="000D6C32">
            <w:pPr>
              <w:ind w:right="-1050"/>
            </w:pPr>
            <w:r>
              <w:rPr>
                <w:sz w:val="24"/>
              </w:rPr>
              <w:t>arrived the Wear river from Pentewan (Sunderland Daily Echo and Shipping Gazette 29OCT188)</w:t>
            </w:r>
          </w:p>
        </w:tc>
      </w:tr>
      <w:tr w:rsidR="000D6C32" w14:paraId="0A1BC5C6" w14:textId="77777777" w:rsidTr="003D57C9">
        <w:tc>
          <w:tcPr>
            <w:tcW w:w="2679" w:type="dxa"/>
            <w:tcBorders>
              <w:top w:val="single" w:sz="4" w:space="0" w:color="000000"/>
              <w:left w:val="single" w:sz="4" w:space="0" w:color="000000"/>
              <w:bottom w:val="single" w:sz="4" w:space="0" w:color="000000"/>
            </w:tcBorders>
            <w:shd w:val="clear" w:color="auto" w:fill="auto"/>
          </w:tcPr>
          <w:p w14:paraId="6CFC1C8A" w14:textId="77777777" w:rsidR="000D6C32" w:rsidRDefault="000D6C32">
            <w:pPr>
              <w:ind w:right="-1050"/>
              <w:rPr>
                <w:sz w:val="24"/>
              </w:rPr>
            </w:pPr>
            <w:r>
              <w:rPr>
                <w:sz w:val="24"/>
              </w:rPr>
              <w:t>05DEC1888</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1EDFC881" w14:textId="77777777" w:rsidR="000D6C32" w:rsidRDefault="000D6C32">
            <w:pPr>
              <w:ind w:right="-1050"/>
            </w:pPr>
            <w:r>
              <w:rPr>
                <w:sz w:val="24"/>
              </w:rPr>
              <w:t>arrived Fowey (the Tyne river  - Sunderland Daily Echo and Shipping Gazette 07DEC1888)</w:t>
            </w:r>
          </w:p>
        </w:tc>
      </w:tr>
      <w:tr w:rsidR="000D6C32" w14:paraId="45723F4A" w14:textId="77777777" w:rsidTr="003D57C9">
        <w:tc>
          <w:tcPr>
            <w:tcW w:w="2679" w:type="dxa"/>
            <w:tcBorders>
              <w:top w:val="single" w:sz="4" w:space="0" w:color="000000"/>
              <w:left w:val="single" w:sz="4" w:space="0" w:color="000000"/>
              <w:bottom w:val="single" w:sz="4" w:space="0" w:color="000000"/>
            </w:tcBorders>
            <w:shd w:val="clear" w:color="auto" w:fill="auto"/>
          </w:tcPr>
          <w:p w14:paraId="667EE64A" w14:textId="77777777" w:rsidR="000D6C32" w:rsidRDefault="000D6C32">
            <w:pPr>
              <w:ind w:right="-1050"/>
              <w:rPr>
                <w:sz w:val="24"/>
              </w:rPr>
            </w:pPr>
            <w:r>
              <w:rPr>
                <w:sz w:val="24"/>
              </w:rPr>
              <w:t>06DEC1888</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D5588EA" w14:textId="77777777" w:rsidR="000D6C32" w:rsidRDefault="000D6C32">
            <w:pPr>
              <w:ind w:right="-1050"/>
            </w:pPr>
            <w:r>
              <w:rPr>
                <w:sz w:val="24"/>
              </w:rPr>
              <w:t>arrived Par (the Wear River - Sunderland Daily Echo and Shipping Gazette 08DEC1888)</w:t>
            </w:r>
          </w:p>
        </w:tc>
      </w:tr>
      <w:tr w:rsidR="000D6C32" w14:paraId="1A2F9CEB" w14:textId="77777777" w:rsidTr="003D57C9">
        <w:tc>
          <w:tcPr>
            <w:tcW w:w="2679" w:type="dxa"/>
            <w:tcBorders>
              <w:top w:val="single" w:sz="4" w:space="0" w:color="000000"/>
              <w:left w:val="single" w:sz="4" w:space="0" w:color="000000"/>
              <w:bottom w:val="single" w:sz="4" w:space="0" w:color="000000"/>
            </w:tcBorders>
            <w:shd w:val="clear" w:color="auto" w:fill="auto"/>
          </w:tcPr>
          <w:p w14:paraId="4AF2E242" w14:textId="77777777" w:rsidR="000D6C32" w:rsidRDefault="000D6C32">
            <w:pPr>
              <w:ind w:right="-1050"/>
              <w:rPr>
                <w:sz w:val="24"/>
              </w:rPr>
            </w:pPr>
            <w:r>
              <w:rPr>
                <w:sz w:val="24"/>
              </w:rPr>
              <w:t>22FEB1890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2DED8CA" w14:textId="77777777" w:rsidR="000D6C32" w:rsidRDefault="000D6C32">
            <w:pPr>
              <w:ind w:right="-1050"/>
            </w:pPr>
            <w:r>
              <w:rPr>
                <w:sz w:val="24"/>
              </w:rPr>
              <w:t>departed Neath for Calstock – Heltre – 230 –coal (Western Mail 24FEB1890)</w:t>
            </w:r>
          </w:p>
        </w:tc>
      </w:tr>
      <w:tr w:rsidR="000D6C32" w14:paraId="51E2871F" w14:textId="77777777" w:rsidTr="003D57C9">
        <w:tc>
          <w:tcPr>
            <w:tcW w:w="2679" w:type="dxa"/>
            <w:tcBorders>
              <w:top w:val="single" w:sz="4" w:space="0" w:color="000000"/>
              <w:left w:val="single" w:sz="4" w:space="0" w:color="000000"/>
              <w:bottom w:val="single" w:sz="4" w:space="0" w:color="000000"/>
            </w:tcBorders>
            <w:shd w:val="clear" w:color="auto" w:fill="auto"/>
          </w:tcPr>
          <w:p w14:paraId="2FA3AD8D" w14:textId="77777777" w:rsidR="000D6C32" w:rsidRDefault="000D6C32">
            <w:pPr>
              <w:ind w:right="-1050"/>
              <w:rPr>
                <w:sz w:val="24"/>
              </w:rPr>
            </w:pPr>
            <w:r>
              <w:rPr>
                <w:sz w:val="24"/>
              </w:rPr>
              <w:t>29MAY1890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545CD52" w14:textId="77777777" w:rsidR="000D6C32" w:rsidRDefault="000D6C32">
            <w:pPr>
              <w:ind w:right="-1050"/>
            </w:pPr>
            <w:r>
              <w:rPr>
                <w:sz w:val="24"/>
              </w:rPr>
              <w:t>departed the Tyne river for Plymouth (Sunderland Daily Echo and Shipping Gazette 30MAY1890)</w:t>
            </w:r>
          </w:p>
        </w:tc>
      </w:tr>
      <w:tr w:rsidR="000D6C32" w14:paraId="6C1D28B3" w14:textId="77777777" w:rsidTr="003D57C9">
        <w:tc>
          <w:tcPr>
            <w:tcW w:w="2679" w:type="dxa"/>
            <w:tcBorders>
              <w:top w:val="single" w:sz="4" w:space="0" w:color="000000"/>
              <w:left w:val="single" w:sz="4" w:space="0" w:color="000000"/>
              <w:bottom w:val="single" w:sz="4" w:space="0" w:color="000000"/>
            </w:tcBorders>
            <w:shd w:val="clear" w:color="auto" w:fill="auto"/>
          </w:tcPr>
          <w:p w14:paraId="7A66A346" w14:textId="77777777" w:rsidR="000D6C32" w:rsidRDefault="000D6C32">
            <w:pPr>
              <w:ind w:right="-1050"/>
              <w:rPr>
                <w:sz w:val="24"/>
              </w:rPr>
            </w:pPr>
            <w:r>
              <w:rPr>
                <w:sz w:val="24"/>
              </w:rPr>
              <w:t>28JUN1890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E92ADAA" w14:textId="77777777" w:rsidR="000D6C32" w:rsidRDefault="000D6C32">
            <w:pPr>
              <w:ind w:right="-1050"/>
            </w:pPr>
            <w:r>
              <w:rPr>
                <w:sz w:val="24"/>
              </w:rPr>
              <w:t>departed Nieuwe Waterweg for Sunderland (Sunderland Daily Echo and Shipping Gazette 30JULDEC1890)</w:t>
            </w:r>
          </w:p>
        </w:tc>
      </w:tr>
      <w:tr w:rsidR="000D6C32" w14:paraId="003717CA" w14:textId="77777777" w:rsidTr="003D57C9">
        <w:tc>
          <w:tcPr>
            <w:tcW w:w="2679" w:type="dxa"/>
            <w:tcBorders>
              <w:top w:val="single" w:sz="4" w:space="0" w:color="000000"/>
              <w:left w:val="single" w:sz="4" w:space="0" w:color="000000"/>
              <w:bottom w:val="single" w:sz="4" w:space="0" w:color="000000"/>
            </w:tcBorders>
            <w:shd w:val="clear" w:color="auto" w:fill="auto"/>
          </w:tcPr>
          <w:p w14:paraId="35AF41FB" w14:textId="77777777" w:rsidR="000D6C32" w:rsidRDefault="000D6C32">
            <w:pPr>
              <w:ind w:right="-1050"/>
              <w:rPr>
                <w:sz w:val="24"/>
              </w:rPr>
            </w:pPr>
            <w:r>
              <w:rPr>
                <w:sz w:val="24"/>
              </w:rPr>
              <w:t>01AUG1890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1F8303D7" w14:textId="77777777" w:rsidR="000D6C32" w:rsidRDefault="000D6C32">
            <w:pPr>
              <w:ind w:right="-1050"/>
            </w:pPr>
            <w:r>
              <w:rPr>
                <w:sz w:val="24"/>
              </w:rPr>
              <w:t>departed the Wear river for the Tyne (Sunderland Daily Echo and Shipping Gazette 02AUG1890)</w:t>
            </w:r>
          </w:p>
        </w:tc>
      </w:tr>
      <w:tr w:rsidR="000D6C32" w14:paraId="13706848" w14:textId="77777777" w:rsidTr="003D57C9">
        <w:tc>
          <w:tcPr>
            <w:tcW w:w="2679" w:type="dxa"/>
            <w:tcBorders>
              <w:top w:val="single" w:sz="4" w:space="0" w:color="000000"/>
              <w:left w:val="single" w:sz="4" w:space="0" w:color="000000"/>
              <w:bottom w:val="single" w:sz="4" w:space="0" w:color="000000"/>
            </w:tcBorders>
            <w:shd w:val="clear" w:color="auto" w:fill="auto"/>
          </w:tcPr>
          <w:p w14:paraId="5C985B33" w14:textId="77777777" w:rsidR="000D6C32" w:rsidRDefault="000D6C32">
            <w:pPr>
              <w:ind w:right="-1050"/>
              <w:rPr>
                <w:sz w:val="24"/>
              </w:rPr>
            </w:pPr>
            <w:r>
              <w:rPr>
                <w:sz w:val="24"/>
              </w:rPr>
              <w:t>02AUG1890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BEFA3EB" w14:textId="77777777" w:rsidR="000D6C32" w:rsidRDefault="000D6C32">
            <w:pPr>
              <w:ind w:right="-1050"/>
            </w:pPr>
            <w:r>
              <w:rPr>
                <w:sz w:val="24"/>
              </w:rPr>
              <w:t>arrived on the Tyne from Sunderland (Sunderland Daily Echo and Shipping Gazette 02AUG1890)</w:t>
            </w:r>
          </w:p>
        </w:tc>
      </w:tr>
      <w:tr w:rsidR="000D6C32" w14:paraId="7FE0EB6F" w14:textId="77777777" w:rsidTr="003D57C9">
        <w:tc>
          <w:tcPr>
            <w:tcW w:w="2679" w:type="dxa"/>
            <w:tcBorders>
              <w:top w:val="single" w:sz="4" w:space="0" w:color="000000"/>
              <w:left w:val="single" w:sz="4" w:space="0" w:color="000000"/>
              <w:bottom w:val="single" w:sz="4" w:space="0" w:color="000000"/>
            </w:tcBorders>
            <w:shd w:val="clear" w:color="auto" w:fill="auto"/>
          </w:tcPr>
          <w:p w14:paraId="5A5D59F0" w14:textId="77777777" w:rsidR="000D6C32" w:rsidRDefault="000D6C32">
            <w:pPr>
              <w:ind w:right="-1050"/>
              <w:rPr>
                <w:sz w:val="24"/>
              </w:rPr>
            </w:pPr>
            <w:r>
              <w:rPr>
                <w:sz w:val="24"/>
              </w:rPr>
              <w:t>27AUG1890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A50267A" w14:textId="77777777" w:rsidR="000D6C32" w:rsidRDefault="000D6C32">
            <w:pPr>
              <w:ind w:right="-1050"/>
            </w:pPr>
            <w:r>
              <w:rPr>
                <w:sz w:val="24"/>
              </w:rPr>
              <w:t>arrived Truro from the Wear river (Sunderland Daily Echo and Shipping Gazette 29AUG1890)</w:t>
            </w:r>
          </w:p>
        </w:tc>
      </w:tr>
      <w:tr w:rsidR="000D6C32" w14:paraId="1F381793" w14:textId="77777777" w:rsidTr="003D57C9">
        <w:tc>
          <w:tcPr>
            <w:tcW w:w="2679" w:type="dxa"/>
            <w:tcBorders>
              <w:top w:val="single" w:sz="4" w:space="0" w:color="000000"/>
              <w:left w:val="single" w:sz="4" w:space="0" w:color="000000"/>
              <w:bottom w:val="single" w:sz="4" w:space="0" w:color="000000"/>
            </w:tcBorders>
            <w:shd w:val="clear" w:color="auto" w:fill="auto"/>
          </w:tcPr>
          <w:p w14:paraId="72B50EB6" w14:textId="77777777" w:rsidR="000D6C32" w:rsidRDefault="000D6C32">
            <w:pPr>
              <w:ind w:right="-1050"/>
              <w:rPr>
                <w:sz w:val="24"/>
              </w:rPr>
            </w:pPr>
            <w:r>
              <w:rPr>
                <w:sz w:val="24"/>
              </w:rPr>
              <w:t>30APR1891</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7025308" w14:textId="77777777" w:rsidR="000D6C32" w:rsidRDefault="000D6C32">
            <w:pPr>
              <w:ind w:right="-1050"/>
            </w:pPr>
            <w:r>
              <w:rPr>
                <w:sz w:val="24"/>
              </w:rPr>
              <w:t>arrived on the Tyne from Dordt (Sunderland Daily Echo and Shipping Gazette 01MAY1891)</w:t>
            </w:r>
          </w:p>
        </w:tc>
      </w:tr>
      <w:tr w:rsidR="000D6C32" w14:paraId="1D0AAA18" w14:textId="77777777" w:rsidTr="003D57C9">
        <w:tc>
          <w:tcPr>
            <w:tcW w:w="2679" w:type="dxa"/>
            <w:tcBorders>
              <w:top w:val="single" w:sz="4" w:space="0" w:color="000000"/>
              <w:left w:val="single" w:sz="4" w:space="0" w:color="000000"/>
              <w:bottom w:val="single" w:sz="4" w:space="0" w:color="000000"/>
            </w:tcBorders>
            <w:shd w:val="clear" w:color="auto" w:fill="auto"/>
          </w:tcPr>
          <w:p w14:paraId="45ED28AF" w14:textId="77777777" w:rsidR="000D6C32" w:rsidRDefault="000D6C32">
            <w:pPr>
              <w:ind w:right="-1050"/>
              <w:rPr>
                <w:sz w:val="24"/>
              </w:rPr>
            </w:pPr>
            <w:r>
              <w:rPr>
                <w:sz w:val="24"/>
              </w:rPr>
              <w:t>09MAY1891</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63EA9F3" w14:textId="77777777" w:rsidR="000D6C32" w:rsidRDefault="000D6C32">
            <w:pPr>
              <w:ind w:right="-1050"/>
            </w:pPr>
            <w:r>
              <w:rPr>
                <w:sz w:val="24"/>
              </w:rPr>
              <w:t>departed the Tyne for Falmouth (Sunderland Daily Echo and Shipping Gazette 11MAY1891)</w:t>
            </w:r>
          </w:p>
        </w:tc>
      </w:tr>
      <w:tr w:rsidR="000D6C32" w14:paraId="321C0BD3" w14:textId="77777777" w:rsidTr="003D57C9">
        <w:tc>
          <w:tcPr>
            <w:tcW w:w="2679" w:type="dxa"/>
            <w:tcBorders>
              <w:top w:val="single" w:sz="4" w:space="0" w:color="000000"/>
              <w:left w:val="single" w:sz="4" w:space="0" w:color="000000"/>
              <w:bottom w:val="single" w:sz="4" w:space="0" w:color="000000"/>
            </w:tcBorders>
            <w:shd w:val="clear" w:color="auto" w:fill="auto"/>
          </w:tcPr>
          <w:p w14:paraId="3D2C13E4" w14:textId="77777777" w:rsidR="000D6C32" w:rsidRDefault="000D6C32">
            <w:pPr>
              <w:ind w:right="-1050"/>
              <w:rPr>
                <w:sz w:val="24"/>
              </w:rPr>
            </w:pPr>
            <w:r>
              <w:rPr>
                <w:sz w:val="24"/>
              </w:rPr>
              <w:t>02JUN1893</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F03DC01" w14:textId="77777777" w:rsidR="000D6C32" w:rsidRDefault="000D6C32">
            <w:pPr>
              <w:ind w:right="-1050"/>
            </w:pPr>
            <w:r>
              <w:rPr>
                <w:sz w:val="24"/>
              </w:rPr>
              <w:t>departed Ymuiden for Sunderland – Ruffles owner (Sunderland Daily Echo and Shipping Gazette 05JUN1893)</w:t>
            </w:r>
          </w:p>
        </w:tc>
      </w:tr>
      <w:tr w:rsidR="000D6C32" w14:paraId="2FE9AE42" w14:textId="77777777" w:rsidTr="003D57C9">
        <w:tc>
          <w:tcPr>
            <w:tcW w:w="2679" w:type="dxa"/>
            <w:tcBorders>
              <w:top w:val="single" w:sz="4" w:space="0" w:color="000000"/>
              <w:left w:val="single" w:sz="4" w:space="0" w:color="000000"/>
              <w:bottom w:val="single" w:sz="4" w:space="0" w:color="000000"/>
            </w:tcBorders>
            <w:shd w:val="clear" w:color="auto" w:fill="auto"/>
          </w:tcPr>
          <w:p w14:paraId="78FE61FC" w14:textId="77777777" w:rsidR="000D6C32" w:rsidRDefault="000D6C32">
            <w:pPr>
              <w:ind w:right="-1050"/>
              <w:rPr>
                <w:sz w:val="24"/>
              </w:rPr>
            </w:pPr>
            <w:r>
              <w:rPr>
                <w:sz w:val="24"/>
              </w:rPr>
              <w:t>13OCT1893</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201F390" w14:textId="77777777" w:rsidR="000D6C32" w:rsidRDefault="000D6C32">
            <w:pPr>
              <w:ind w:right="-1050"/>
            </w:pPr>
            <w:r>
              <w:rPr>
                <w:sz w:val="24"/>
              </w:rPr>
              <w:t>arrival Newport from Newcastle (Western Mail 14OCT1893))</w:t>
            </w:r>
          </w:p>
        </w:tc>
      </w:tr>
      <w:tr w:rsidR="000D6C32" w14:paraId="4EFC6AB5" w14:textId="77777777" w:rsidTr="003D57C9">
        <w:tc>
          <w:tcPr>
            <w:tcW w:w="2679" w:type="dxa"/>
            <w:tcBorders>
              <w:top w:val="single" w:sz="4" w:space="0" w:color="000000"/>
              <w:left w:val="single" w:sz="4" w:space="0" w:color="000000"/>
              <w:bottom w:val="single" w:sz="4" w:space="0" w:color="000000"/>
            </w:tcBorders>
            <w:shd w:val="clear" w:color="auto" w:fill="auto"/>
          </w:tcPr>
          <w:p w14:paraId="32CEF6BD" w14:textId="77777777" w:rsidR="000D6C32" w:rsidRDefault="000D6C32">
            <w:pPr>
              <w:ind w:right="-1050"/>
              <w:rPr>
                <w:sz w:val="24"/>
              </w:rPr>
            </w:pPr>
            <w:r>
              <w:rPr>
                <w:sz w:val="24"/>
              </w:rPr>
              <w:t>21OCT1893</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8DC858E" w14:textId="77777777" w:rsidR="000D6C32" w:rsidRDefault="000D6C32">
            <w:pPr>
              <w:ind w:right="-1050"/>
            </w:pPr>
            <w:r>
              <w:rPr>
                <w:sz w:val="24"/>
              </w:rPr>
              <w:t>departed Newport for Par – 230 – coal – Rennie, Wilkinson &amp; C0. (Western Mail 21OCT1893)</w:t>
            </w:r>
          </w:p>
        </w:tc>
      </w:tr>
      <w:tr w:rsidR="000D6C32" w14:paraId="32A35AD8" w14:textId="77777777" w:rsidTr="003D57C9">
        <w:tc>
          <w:tcPr>
            <w:tcW w:w="2679" w:type="dxa"/>
            <w:tcBorders>
              <w:top w:val="single" w:sz="4" w:space="0" w:color="000000"/>
              <w:left w:val="single" w:sz="4" w:space="0" w:color="000000"/>
              <w:bottom w:val="single" w:sz="4" w:space="0" w:color="000000"/>
            </w:tcBorders>
            <w:shd w:val="clear" w:color="auto" w:fill="auto"/>
          </w:tcPr>
          <w:p w14:paraId="44967E97" w14:textId="77777777" w:rsidR="000D6C32" w:rsidRDefault="000D6C32">
            <w:pPr>
              <w:ind w:right="-1050"/>
              <w:rPr>
                <w:sz w:val="24"/>
              </w:rPr>
            </w:pPr>
            <w:r>
              <w:rPr>
                <w:sz w:val="24"/>
              </w:rPr>
              <w:t>18MAY1894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C8342B7" w14:textId="77777777" w:rsidR="000D6C32" w:rsidRDefault="000D6C32">
            <w:pPr>
              <w:ind w:right="-1050"/>
            </w:pPr>
            <w:r>
              <w:rPr>
                <w:sz w:val="24"/>
              </w:rPr>
              <w:t>departed from Glasgow for Plymouth – Brown 136, coal (Glasgow Herald 19MAY1894)</w:t>
            </w:r>
          </w:p>
        </w:tc>
      </w:tr>
      <w:tr w:rsidR="000D6C32" w14:paraId="48BA74FB" w14:textId="77777777" w:rsidTr="003D57C9">
        <w:tc>
          <w:tcPr>
            <w:tcW w:w="2679" w:type="dxa"/>
            <w:tcBorders>
              <w:top w:val="single" w:sz="4" w:space="0" w:color="000000"/>
              <w:left w:val="single" w:sz="4" w:space="0" w:color="000000"/>
              <w:bottom w:val="single" w:sz="4" w:space="0" w:color="000000"/>
            </w:tcBorders>
            <w:shd w:val="clear" w:color="auto" w:fill="auto"/>
          </w:tcPr>
          <w:p w14:paraId="3FE0EDAE" w14:textId="77777777" w:rsidR="000D6C32" w:rsidRDefault="000D6C32">
            <w:pPr>
              <w:ind w:right="-1050"/>
              <w:rPr>
                <w:sz w:val="24"/>
              </w:rPr>
            </w:pPr>
            <w:r>
              <w:rPr>
                <w:sz w:val="24"/>
              </w:rPr>
              <w:t>12FEB1894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30B048D" w14:textId="77777777" w:rsidR="000D6C32" w:rsidRDefault="000D6C32">
            <w:pPr>
              <w:ind w:right="-1050"/>
            </w:pPr>
            <w:r>
              <w:rPr>
                <w:sz w:val="24"/>
              </w:rPr>
              <w:t>arrived Glasgow from Penryn – Brown 136, granite (Glasgow Herald 13FEB1894)</w:t>
            </w:r>
          </w:p>
        </w:tc>
      </w:tr>
      <w:tr w:rsidR="000D6C32" w14:paraId="3752A6EF" w14:textId="77777777" w:rsidTr="003D57C9">
        <w:tc>
          <w:tcPr>
            <w:tcW w:w="2679" w:type="dxa"/>
            <w:tcBorders>
              <w:top w:val="single" w:sz="4" w:space="0" w:color="000000"/>
              <w:left w:val="single" w:sz="4" w:space="0" w:color="000000"/>
              <w:bottom w:val="single" w:sz="4" w:space="0" w:color="000000"/>
            </w:tcBorders>
            <w:shd w:val="clear" w:color="auto" w:fill="auto"/>
          </w:tcPr>
          <w:p w14:paraId="3426A045" w14:textId="77777777" w:rsidR="000D6C32" w:rsidRDefault="000D6C32">
            <w:pPr>
              <w:ind w:right="-1050"/>
              <w:rPr>
                <w:sz w:val="24"/>
              </w:rPr>
            </w:pPr>
            <w:r>
              <w:rPr>
                <w:sz w:val="24"/>
              </w:rPr>
              <w:t>22FEB1894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8DF3DCC" w14:textId="77777777" w:rsidR="000D6C32" w:rsidRDefault="000D6C32">
            <w:pPr>
              <w:ind w:right="-1050"/>
            </w:pPr>
            <w:r>
              <w:rPr>
                <w:sz w:val="24"/>
              </w:rPr>
              <w:t>departed from Glasgow for Falmouth – Brown 136, coal (Glasgow Herald 23FEB1894)</w:t>
            </w:r>
          </w:p>
        </w:tc>
      </w:tr>
      <w:tr w:rsidR="000D6C32" w14:paraId="2EFC2D16" w14:textId="77777777" w:rsidTr="003D57C9">
        <w:tc>
          <w:tcPr>
            <w:tcW w:w="2679" w:type="dxa"/>
            <w:tcBorders>
              <w:top w:val="single" w:sz="4" w:space="0" w:color="000000"/>
              <w:left w:val="single" w:sz="4" w:space="0" w:color="000000"/>
              <w:bottom w:val="single" w:sz="4" w:space="0" w:color="000000"/>
            </w:tcBorders>
            <w:shd w:val="clear" w:color="auto" w:fill="auto"/>
          </w:tcPr>
          <w:p w14:paraId="78DAE0E8" w14:textId="77777777" w:rsidR="000D6C32" w:rsidRDefault="000D6C32">
            <w:pPr>
              <w:ind w:right="-1050"/>
              <w:rPr>
                <w:sz w:val="24"/>
              </w:rPr>
            </w:pPr>
            <w:r>
              <w:rPr>
                <w:sz w:val="24"/>
              </w:rPr>
              <w:t>06SEP1894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FF32C6C" w14:textId="77777777" w:rsidR="000D6C32" w:rsidRDefault="000D6C32">
            <w:pPr>
              <w:ind w:right="-1050"/>
            </w:pPr>
            <w:r>
              <w:rPr>
                <w:sz w:val="24"/>
              </w:rPr>
              <w:t>arrived Glasgow from Penryn – Brown 135, granite (Glasgow Herald 08SEP1894)</w:t>
            </w:r>
          </w:p>
        </w:tc>
      </w:tr>
      <w:tr w:rsidR="000D6C32" w14:paraId="072EE325" w14:textId="77777777" w:rsidTr="003D57C9">
        <w:tc>
          <w:tcPr>
            <w:tcW w:w="2679" w:type="dxa"/>
            <w:tcBorders>
              <w:top w:val="single" w:sz="4" w:space="0" w:color="000000"/>
              <w:left w:val="single" w:sz="4" w:space="0" w:color="000000"/>
              <w:bottom w:val="single" w:sz="4" w:space="0" w:color="000000"/>
            </w:tcBorders>
            <w:shd w:val="clear" w:color="auto" w:fill="auto"/>
          </w:tcPr>
          <w:p w14:paraId="1B5A7697" w14:textId="77777777" w:rsidR="000D6C32" w:rsidRDefault="000D6C32">
            <w:pPr>
              <w:ind w:right="-1050"/>
              <w:rPr>
                <w:sz w:val="24"/>
              </w:rPr>
            </w:pPr>
            <w:r>
              <w:rPr>
                <w:sz w:val="24"/>
              </w:rPr>
              <w:t>17SEP1894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8845146" w14:textId="77777777" w:rsidR="000D6C32" w:rsidRDefault="000D6C32">
            <w:pPr>
              <w:ind w:right="-1050"/>
            </w:pPr>
            <w:r>
              <w:rPr>
                <w:sz w:val="24"/>
              </w:rPr>
              <w:t>departed from Glasgow for Swansea – Brown 135, coal (Glasgow Herald 19SEP1894)</w:t>
            </w:r>
          </w:p>
        </w:tc>
      </w:tr>
      <w:tr w:rsidR="000D6C32" w14:paraId="41637661" w14:textId="77777777" w:rsidTr="003D57C9">
        <w:tc>
          <w:tcPr>
            <w:tcW w:w="2679" w:type="dxa"/>
            <w:tcBorders>
              <w:top w:val="single" w:sz="4" w:space="0" w:color="000000"/>
              <w:left w:val="single" w:sz="4" w:space="0" w:color="000000"/>
              <w:bottom w:val="single" w:sz="4" w:space="0" w:color="000000"/>
            </w:tcBorders>
            <w:shd w:val="clear" w:color="auto" w:fill="auto"/>
          </w:tcPr>
          <w:p w14:paraId="2CCCA788" w14:textId="77777777" w:rsidR="000D6C32" w:rsidRDefault="000D6C32">
            <w:pPr>
              <w:ind w:right="-1050"/>
              <w:rPr>
                <w:sz w:val="24"/>
              </w:rPr>
            </w:pPr>
            <w:r>
              <w:rPr>
                <w:sz w:val="24"/>
              </w:rPr>
              <w:t>24SEP1894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243E2E0" w14:textId="77777777" w:rsidR="000D6C32" w:rsidRDefault="000D6C32">
            <w:pPr>
              <w:ind w:right="-1050"/>
            </w:pPr>
            <w:r>
              <w:rPr>
                <w:sz w:val="24"/>
              </w:rPr>
              <w:t>arrived Prince of Wales dock Cardiff from Glasgow (Western Mail 25SEP1894)</w:t>
            </w:r>
          </w:p>
        </w:tc>
      </w:tr>
      <w:tr w:rsidR="000D6C32" w14:paraId="3080C587" w14:textId="77777777" w:rsidTr="003D57C9">
        <w:trPr>
          <w:gridAfter w:val="1"/>
          <w:wAfter w:w="30" w:type="dxa"/>
        </w:trPr>
        <w:tc>
          <w:tcPr>
            <w:tcW w:w="14601" w:type="dxa"/>
            <w:gridSpan w:val="2"/>
            <w:tcBorders>
              <w:bottom w:val="single" w:sz="4" w:space="0" w:color="000000"/>
            </w:tcBorders>
            <w:shd w:val="clear" w:color="auto" w:fill="auto"/>
          </w:tcPr>
          <w:p w14:paraId="1FC13A43" w14:textId="77777777" w:rsidR="000D6C32" w:rsidRPr="003D57C9" w:rsidRDefault="003D57C9">
            <w:pPr>
              <w:ind w:right="-1050"/>
              <w:rPr>
                <w:b/>
                <w:sz w:val="24"/>
              </w:rPr>
            </w:pPr>
            <w:r w:rsidRPr="003D57C9">
              <w:rPr>
                <w:b/>
                <w:sz w:val="24"/>
              </w:rPr>
              <w:t>OTHER INFORMATION MYLOR FAMILY 1 (continued)</w:t>
            </w:r>
            <w:r>
              <w:rPr>
                <w:b/>
                <w:sz w:val="24"/>
              </w:rPr>
              <w:t xml:space="preserve">                             </w:t>
            </w:r>
            <w:r w:rsidR="000D6C32" w:rsidRPr="003D57C9">
              <w:rPr>
                <w:b/>
                <w:sz w:val="24"/>
              </w:rPr>
              <w:t>Notes (continued):</w:t>
            </w:r>
          </w:p>
          <w:p w14:paraId="52E4D9B5" w14:textId="77777777" w:rsidR="000D6C32" w:rsidRDefault="000D6C32" w:rsidP="00B77EA1">
            <w:pPr>
              <w:numPr>
                <w:ilvl w:val="0"/>
                <w:numId w:val="168"/>
              </w:numPr>
              <w:ind w:right="-1050"/>
            </w:pPr>
            <w:r>
              <w:rPr>
                <w:sz w:val="24"/>
              </w:rPr>
              <w:t xml:space="preserve">some more activities of the schooner Helena Tregenza from </w:t>
            </w:r>
            <w:hyperlink r:id="rId543" w:history="1">
              <w:r>
                <w:rPr>
                  <w:rStyle w:val="Hyperlink"/>
                  <w:sz w:val="24"/>
                </w:rPr>
                <w:t>www.britishnewspaperarchive.co.uk</w:t>
              </w:r>
            </w:hyperlink>
          </w:p>
        </w:tc>
      </w:tr>
      <w:tr w:rsidR="000D6C32" w14:paraId="424E1C09" w14:textId="77777777" w:rsidTr="003D57C9">
        <w:tc>
          <w:tcPr>
            <w:tcW w:w="2679" w:type="dxa"/>
            <w:tcBorders>
              <w:top w:val="single" w:sz="4" w:space="0" w:color="000000"/>
              <w:left w:val="single" w:sz="4" w:space="0" w:color="000000"/>
              <w:bottom w:val="single" w:sz="4" w:space="0" w:color="000000"/>
            </w:tcBorders>
            <w:shd w:val="clear" w:color="auto" w:fill="auto"/>
          </w:tcPr>
          <w:p w14:paraId="57269E8A" w14:textId="77777777" w:rsidR="000D6C32" w:rsidRDefault="000D6C32">
            <w:pPr>
              <w:ind w:right="-1050"/>
              <w:rPr>
                <w:sz w:val="24"/>
              </w:rPr>
            </w:pPr>
            <w:r>
              <w:rPr>
                <w:sz w:val="24"/>
              </w:rPr>
              <w:t>01OCT1894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F9CED72" w14:textId="77777777" w:rsidR="000D6C32" w:rsidRDefault="000D6C32">
            <w:pPr>
              <w:ind w:right="-1050"/>
            </w:pPr>
            <w:r>
              <w:rPr>
                <w:sz w:val="24"/>
              </w:rPr>
              <w:t>departed Prince of Wales dock Swansea for Charlestown - 230 – coal – Cwmaman Co. (Western Mail 02OCT1894)</w:t>
            </w:r>
          </w:p>
        </w:tc>
      </w:tr>
      <w:tr w:rsidR="000D6C32" w14:paraId="46B24C4A" w14:textId="77777777" w:rsidTr="003D57C9">
        <w:tc>
          <w:tcPr>
            <w:tcW w:w="2679" w:type="dxa"/>
            <w:tcBorders>
              <w:top w:val="single" w:sz="4" w:space="0" w:color="000000"/>
              <w:left w:val="single" w:sz="4" w:space="0" w:color="000000"/>
              <w:bottom w:val="single" w:sz="4" w:space="0" w:color="000000"/>
            </w:tcBorders>
            <w:shd w:val="clear" w:color="auto" w:fill="auto"/>
          </w:tcPr>
          <w:p w14:paraId="49965538" w14:textId="77777777" w:rsidR="000D6C32" w:rsidRDefault="000D6C32">
            <w:pPr>
              <w:ind w:right="-1050"/>
              <w:rPr>
                <w:sz w:val="24"/>
              </w:rPr>
            </w:pPr>
            <w:r>
              <w:rPr>
                <w:sz w:val="24"/>
              </w:rPr>
              <w:t>15MAY1897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75017EB" w14:textId="77777777" w:rsidR="000D6C32" w:rsidRDefault="000D6C32">
            <w:pPr>
              <w:ind w:right="-1050"/>
            </w:pPr>
            <w:r>
              <w:rPr>
                <w:sz w:val="24"/>
              </w:rPr>
              <w:t>departed Cardiff for Charlestown (Shields Daily Gazette 17MAY1897)</w:t>
            </w:r>
          </w:p>
        </w:tc>
      </w:tr>
      <w:tr w:rsidR="000D6C32" w14:paraId="57B81246" w14:textId="77777777" w:rsidTr="003D57C9">
        <w:tc>
          <w:tcPr>
            <w:tcW w:w="2679" w:type="dxa"/>
            <w:tcBorders>
              <w:top w:val="single" w:sz="4" w:space="0" w:color="000000"/>
              <w:left w:val="single" w:sz="4" w:space="0" w:color="000000"/>
              <w:bottom w:val="single" w:sz="4" w:space="0" w:color="000000"/>
            </w:tcBorders>
            <w:shd w:val="clear" w:color="auto" w:fill="auto"/>
          </w:tcPr>
          <w:p w14:paraId="41259C62" w14:textId="77777777" w:rsidR="000D6C32" w:rsidRDefault="000D6C32">
            <w:pPr>
              <w:ind w:right="-1050"/>
              <w:rPr>
                <w:sz w:val="24"/>
              </w:rPr>
            </w:pPr>
            <w:r>
              <w:rPr>
                <w:sz w:val="24"/>
              </w:rPr>
              <w:t>01SEP1897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AED2BD9" w14:textId="77777777" w:rsidR="000D6C32" w:rsidRDefault="000D6C32">
            <w:pPr>
              <w:ind w:right="-1050"/>
            </w:pPr>
            <w:r>
              <w:rPr>
                <w:sz w:val="24"/>
              </w:rPr>
              <w:t>departed the Wear river for Teignmouth (Shields Daily Gazette 02SEP1897)</w:t>
            </w:r>
          </w:p>
        </w:tc>
      </w:tr>
      <w:tr w:rsidR="000D6C32" w14:paraId="7AB1B7B8" w14:textId="77777777" w:rsidTr="003D57C9">
        <w:tc>
          <w:tcPr>
            <w:tcW w:w="2679" w:type="dxa"/>
            <w:tcBorders>
              <w:top w:val="single" w:sz="4" w:space="0" w:color="000000"/>
              <w:left w:val="single" w:sz="4" w:space="0" w:color="000000"/>
              <w:bottom w:val="single" w:sz="4" w:space="0" w:color="000000"/>
            </w:tcBorders>
            <w:shd w:val="clear" w:color="auto" w:fill="auto"/>
          </w:tcPr>
          <w:p w14:paraId="4BA1FD97" w14:textId="77777777" w:rsidR="000D6C32" w:rsidRDefault="000D6C32">
            <w:pPr>
              <w:ind w:right="-1050"/>
              <w:rPr>
                <w:sz w:val="24"/>
              </w:rPr>
            </w:pPr>
            <w:r>
              <w:rPr>
                <w:sz w:val="24"/>
              </w:rPr>
              <w:t>16OCT1897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08A74DB" w14:textId="77777777" w:rsidR="000D6C32" w:rsidRDefault="000D6C32">
            <w:pPr>
              <w:ind w:right="-1050"/>
            </w:pPr>
            <w:r>
              <w:rPr>
                <w:sz w:val="24"/>
              </w:rPr>
              <w:t>arrived on the Tyne river from Plymouth (Shields Daily Gazette 16OCT1897)</w:t>
            </w:r>
          </w:p>
        </w:tc>
      </w:tr>
      <w:tr w:rsidR="000D6C32" w14:paraId="4C92B842" w14:textId="77777777" w:rsidTr="003D57C9">
        <w:tc>
          <w:tcPr>
            <w:tcW w:w="2679" w:type="dxa"/>
            <w:tcBorders>
              <w:top w:val="single" w:sz="4" w:space="0" w:color="000000"/>
              <w:left w:val="single" w:sz="4" w:space="0" w:color="000000"/>
              <w:bottom w:val="single" w:sz="4" w:space="0" w:color="000000"/>
            </w:tcBorders>
            <w:shd w:val="clear" w:color="auto" w:fill="auto"/>
          </w:tcPr>
          <w:p w14:paraId="0EE1F699" w14:textId="77777777" w:rsidR="000D6C32" w:rsidRDefault="000D6C32">
            <w:pPr>
              <w:ind w:right="-1050"/>
              <w:rPr>
                <w:sz w:val="24"/>
              </w:rPr>
            </w:pPr>
            <w:r>
              <w:rPr>
                <w:sz w:val="24"/>
              </w:rPr>
              <w:t>24APR1899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DBDFCAA" w14:textId="77777777" w:rsidR="000D6C32" w:rsidRDefault="000D6C32">
            <w:pPr>
              <w:ind w:right="-1050"/>
            </w:pPr>
            <w:r>
              <w:rPr>
                <w:sz w:val="24"/>
              </w:rPr>
              <w:t>arrived Swansea Prince of Wales dock from Hennebont - load of pitwood - W.Davies &amp; Co (Western Mail 25APR1899)</w:t>
            </w:r>
          </w:p>
        </w:tc>
      </w:tr>
      <w:tr w:rsidR="000D6C32" w14:paraId="4755A723" w14:textId="77777777" w:rsidTr="003D57C9">
        <w:tc>
          <w:tcPr>
            <w:tcW w:w="2679" w:type="dxa"/>
            <w:tcBorders>
              <w:top w:val="single" w:sz="4" w:space="0" w:color="000000"/>
              <w:left w:val="single" w:sz="4" w:space="0" w:color="000000"/>
              <w:bottom w:val="single" w:sz="4" w:space="0" w:color="000000"/>
            </w:tcBorders>
            <w:shd w:val="clear" w:color="auto" w:fill="auto"/>
          </w:tcPr>
          <w:p w14:paraId="33B3A627" w14:textId="77777777" w:rsidR="000D6C32" w:rsidRDefault="000D6C32">
            <w:pPr>
              <w:ind w:right="-1050"/>
              <w:rPr>
                <w:sz w:val="24"/>
              </w:rPr>
            </w:pPr>
            <w:r>
              <w:rPr>
                <w:sz w:val="24"/>
              </w:rPr>
              <w:t>24JUN1899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DF9E868" w14:textId="77777777" w:rsidR="000D6C32" w:rsidRDefault="000D6C32">
            <w:pPr>
              <w:ind w:right="-1050"/>
            </w:pPr>
            <w:r>
              <w:rPr>
                <w:sz w:val="24"/>
              </w:rPr>
              <w:t>departed Swansea Prince of Wales dock for St Ives (Western Mail 26JUN1899)</w:t>
            </w:r>
          </w:p>
        </w:tc>
      </w:tr>
      <w:tr w:rsidR="000D6C32" w14:paraId="28C61D19" w14:textId="77777777" w:rsidTr="003D57C9">
        <w:tc>
          <w:tcPr>
            <w:tcW w:w="2679" w:type="dxa"/>
            <w:tcBorders>
              <w:top w:val="single" w:sz="4" w:space="0" w:color="000000"/>
              <w:left w:val="single" w:sz="4" w:space="0" w:color="000000"/>
              <w:bottom w:val="single" w:sz="4" w:space="0" w:color="000000"/>
            </w:tcBorders>
            <w:shd w:val="clear" w:color="auto" w:fill="auto"/>
          </w:tcPr>
          <w:p w14:paraId="3BF9BCE3" w14:textId="77777777" w:rsidR="000D6C32" w:rsidRDefault="000D6C32">
            <w:pPr>
              <w:ind w:right="-1050"/>
              <w:rPr>
                <w:sz w:val="24"/>
              </w:rPr>
            </w:pPr>
            <w:r>
              <w:rPr>
                <w:sz w:val="24"/>
              </w:rPr>
              <w:t>30JUN1899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6D01BC4" w14:textId="77777777" w:rsidR="000D6C32" w:rsidRDefault="000D6C32">
            <w:pPr>
              <w:ind w:right="-1050"/>
            </w:pPr>
            <w:r>
              <w:rPr>
                <w:sz w:val="24"/>
              </w:rPr>
              <w:t>departed Swansea Prince of Wales dock for Cherbourg (Western Mail 01JUL1899)</w:t>
            </w:r>
          </w:p>
        </w:tc>
      </w:tr>
      <w:tr w:rsidR="000D6C32" w14:paraId="1C2904CB" w14:textId="77777777" w:rsidTr="003D57C9">
        <w:tc>
          <w:tcPr>
            <w:tcW w:w="2679" w:type="dxa"/>
            <w:tcBorders>
              <w:top w:val="single" w:sz="4" w:space="0" w:color="000000"/>
              <w:left w:val="single" w:sz="4" w:space="0" w:color="000000"/>
              <w:bottom w:val="single" w:sz="4" w:space="0" w:color="000000"/>
            </w:tcBorders>
            <w:shd w:val="clear" w:color="auto" w:fill="auto"/>
          </w:tcPr>
          <w:p w14:paraId="53571B54" w14:textId="77777777" w:rsidR="000D6C32" w:rsidRDefault="000D6C32">
            <w:pPr>
              <w:ind w:right="-1050"/>
              <w:rPr>
                <w:sz w:val="24"/>
              </w:rPr>
            </w:pPr>
            <w:r>
              <w:rPr>
                <w:sz w:val="24"/>
              </w:rPr>
              <w:t>08SEP1899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FC037C9" w14:textId="77777777" w:rsidR="000D6C32" w:rsidRDefault="000D6C32">
            <w:pPr>
              <w:ind w:right="-1050"/>
            </w:pPr>
            <w:r>
              <w:rPr>
                <w:sz w:val="24"/>
              </w:rPr>
              <w:t>arrived Swansea North dock from Briton Ferry – 115 – nil (Western Mail 11SEP1899)</w:t>
            </w:r>
          </w:p>
        </w:tc>
      </w:tr>
      <w:tr w:rsidR="000D6C32" w14:paraId="1930ACCD" w14:textId="77777777" w:rsidTr="003D57C9">
        <w:tc>
          <w:tcPr>
            <w:tcW w:w="2679" w:type="dxa"/>
            <w:tcBorders>
              <w:top w:val="single" w:sz="4" w:space="0" w:color="000000"/>
              <w:left w:val="single" w:sz="4" w:space="0" w:color="000000"/>
              <w:bottom w:val="single" w:sz="4" w:space="0" w:color="000000"/>
            </w:tcBorders>
            <w:shd w:val="clear" w:color="auto" w:fill="auto"/>
          </w:tcPr>
          <w:p w14:paraId="6CA9B35D" w14:textId="77777777" w:rsidR="000D6C32" w:rsidRDefault="000D6C32">
            <w:pPr>
              <w:ind w:right="-1050"/>
              <w:rPr>
                <w:sz w:val="24"/>
              </w:rPr>
            </w:pPr>
            <w:r>
              <w:rPr>
                <w:sz w:val="24"/>
              </w:rPr>
              <w:t>22SEP1899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552EBE6" w14:textId="77777777" w:rsidR="000D6C32" w:rsidRDefault="000D6C32">
            <w:pPr>
              <w:ind w:right="-1050"/>
            </w:pPr>
            <w:r>
              <w:rPr>
                <w:sz w:val="24"/>
              </w:rPr>
              <w:t>arrived Cardiff Bute West dock (Western Mail 23SEP1899)</w:t>
            </w:r>
          </w:p>
        </w:tc>
      </w:tr>
      <w:tr w:rsidR="000D6C32" w14:paraId="5EDF8BEA" w14:textId="77777777" w:rsidTr="003D57C9">
        <w:tc>
          <w:tcPr>
            <w:tcW w:w="2679" w:type="dxa"/>
            <w:tcBorders>
              <w:top w:val="single" w:sz="4" w:space="0" w:color="000000"/>
              <w:left w:val="single" w:sz="4" w:space="0" w:color="000000"/>
              <w:bottom w:val="single" w:sz="4" w:space="0" w:color="000000"/>
            </w:tcBorders>
            <w:shd w:val="clear" w:color="auto" w:fill="auto"/>
          </w:tcPr>
          <w:p w14:paraId="7B61EA91" w14:textId="77777777" w:rsidR="000D6C32" w:rsidRDefault="000D6C32">
            <w:pPr>
              <w:ind w:right="-1050"/>
              <w:rPr>
                <w:sz w:val="24"/>
              </w:rPr>
            </w:pPr>
            <w:r>
              <w:rPr>
                <w:sz w:val="24"/>
              </w:rPr>
              <w:t>16JUL1900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670C26B" w14:textId="77777777" w:rsidR="000D6C32" w:rsidRDefault="000D6C32">
            <w:pPr>
              <w:ind w:right="-1050"/>
            </w:pPr>
            <w:r>
              <w:rPr>
                <w:sz w:val="24"/>
              </w:rPr>
              <w:t>departed Port of Tyne for Shoreham (Shields Daily Gazette 17JUL1900)</w:t>
            </w:r>
          </w:p>
        </w:tc>
      </w:tr>
      <w:tr w:rsidR="000D6C32" w14:paraId="2F0E04CA" w14:textId="77777777" w:rsidTr="003D57C9">
        <w:tc>
          <w:tcPr>
            <w:tcW w:w="2679" w:type="dxa"/>
            <w:tcBorders>
              <w:top w:val="single" w:sz="4" w:space="0" w:color="000000"/>
              <w:left w:val="single" w:sz="4" w:space="0" w:color="000000"/>
              <w:bottom w:val="single" w:sz="4" w:space="0" w:color="000000"/>
            </w:tcBorders>
            <w:shd w:val="clear" w:color="auto" w:fill="auto"/>
          </w:tcPr>
          <w:p w14:paraId="41077264" w14:textId="77777777" w:rsidR="000D6C32" w:rsidRDefault="000D6C32">
            <w:pPr>
              <w:ind w:right="-1050"/>
              <w:rPr>
                <w:sz w:val="24"/>
              </w:rPr>
            </w:pPr>
            <w:r>
              <w:rPr>
                <w:sz w:val="24"/>
              </w:rPr>
              <w:t>26JUL1900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5BC2CC2" w14:textId="77777777" w:rsidR="000D6C32" w:rsidRDefault="000D6C32">
            <w:pPr>
              <w:ind w:right="-1050"/>
            </w:pPr>
            <w:r>
              <w:rPr>
                <w:sz w:val="24"/>
              </w:rPr>
              <w:t>departed Tyne River for Faversham (Shields Daily Gazette 26JUL1900)</w:t>
            </w:r>
          </w:p>
        </w:tc>
      </w:tr>
      <w:tr w:rsidR="000D6C32" w14:paraId="4AFC1A3C" w14:textId="77777777" w:rsidTr="003D57C9">
        <w:tc>
          <w:tcPr>
            <w:tcW w:w="2679" w:type="dxa"/>
            <w:tcBorders>
              <w:top w:val="single" w:sz="4" w:space="0" w:color="000000"/>
              <w:left w:val="single" w:sz="4" w:space="0" w:color="000000"/>
              <w:bottom w:val="single" w:sz="4" w:space="0" w:color="000000"/>
            </w:tcBorders>
            <w:shd w:val="clear" w:color="auto" w:fill="auto"/>
          </w:tcPr>
          <w:p w14:paraId="47DA8BF4" w14:textId="77777777" w:rsidR="000D6C32" w:rsidRDefault="000D6C32">
            <w:pPr>
              <w:ind w:right="-1050"/>
              <w:rPr>
                <w:sz w:val="24"/>
              </w:rPr>
            </w:pPr>
            <w:r>
              <w:rPr>
                <w:sz w:val="24"/>
              </w:rPr>
              <w:t>21SEP1900</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2637EFED" w14:textId="77777777" w:rsidR="000D6C32" w:rsidRDefault="000D6C32">
            <w:pPr>
              <w:ind w:right="-1050"/>
            </w:pPr>
            <w:r>
              <w:rPr>
                <w:sz w:val="24"/>
              </w:rPr>
              <w:t>departed Middlesbrough for the Tyne (Shields Daily Gazette 24SEP1900)</w:t>
            </w:r>
          </w:p>
        </w:tc>
      </w:tr>
      <w:tr w:rsidR="000D6C32" w14:paraId="01D2C2DB" w14:textId="77777777" w:rsidTr="003D57C9">
        <w:tc>
          <w:tcPr>
            <w:tcW w:w="2679" w:type="dxa"/>
            <w:tcBorders>
              <w:top w:val="single" w:sz="4" w:space="0" w:color="000000"/>
              <w:left w:val="single" w:sz="4" w:space="0" w:color="000000"/>
              <w:bottom w:val="single" w:sz="4" w:space="0" w:color="000000"/>
            </w:tcBorders>
            <w:shd w:val="clear" w:color="auto" w:fill="auto"/>
          </w:tcPr>
          <w:p w14:paraId="4487400C" w14:textId="77777777" w:rsidR="000D6C32" w:rsidRDefault="000D6C32">
            <w:pPr>
              <w:ind w:right="-1050"/>
              <w:rPr>
                <w:sz w:val="24"/>
              </w:rPr>
            </w:pPr>
            <w:r>
              <w:rPr>
                <w:sz w:val="24"/>
              </w:rPr>
              <w:t>22OCT1903</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13B0D472" w14:textId="77777777" w:rsidR="000D6C32" w:rsidRDefault="000D6C32">
            <w:pPr>
              <w:ind w:right="-1050"/>
            </w:pPr>
            <w:r>
              <w:rPr>
                <w:sz w:val="24"/>
              </w:rPr>
              <w:t>arrived Gravesend from Ostend (Shields Daily Gazette 22OCT1903)</w:t>
            </w:r>
          </w:p>
        </w:tc>
      </w:tr>
      <w:tr w:rsidR="000D6C32" w14:paraId="655777E2" w14:textId="77777777" w:rsidTr="003D57C9">
        <w:tc>
          <w:tcPr>
            <w:tcW w:w="2679" w:type="dxa"/>
            <w:tcBorders>
              <w:top w:val="single" w:sz="4" w:space="0" w:color="000000"/>
              <w:left w:val="single" w:sz="4" w:space="0" w:color="000000"/>
              <w:bottom w:val="single" w:sz="4" w:space="0" w:color="000000"/>
            </w:tcBorders>
            <w:shd w:val="clear" w:color="auto" w:fill="auto"/>
          </w:tcPr>
          <w:p w14:paraId="0D89E9D5" w14:textId="77777777" w:rsidR="000D6C32" w:rsidRDefault="000D6C32">
            <w:pPr>
              <w:ind w:right="-1050"/>
              <w:rPr>
                <w:sz w:val="24"/>
              </w:rPr>
            </w:pPr>
            <w:r>
              <w:rPr>
                <w:sz w:val="24"/>
              </w:rPr>
              <w:t>03MAY1904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EDC528A" w14:textId="77777777" w:rsidR="000D6C32" w:rsidRDefault="000D6C32">
            <w:pPr>
              <w:ind w:right="-1050"/>
            </w:pPr>
            <w:r>
              <w:rPr>
                <w:sz w:val="24"/>
              </w:rPr>
              <w:t>arrived Appledore from Runcorn with clay (Western Times 04MAY1904)</w:t>
            </w:r>
          </w:p>
        </w:tc>
      </w:tr>
      <w:tr w:rsidR="000D6C32" w14:paraId="38444DF4" w14:textId="77777777" w:rsidTr="003D57C9">
        <w:tc>
          <w:tcPr>
            <w:tcW w:w="2679" w:type="dxa"/>
            <w:tcBorders>
              <w:top w:val="single" w:sz="4" w:space="0" w:color="000000"/>
              <w:left w:val="single" w:sz="4" w:space="0" w:color="000000"/>
              <w:bottom w:val="single" w:sz="4" w:space="0" w:color="000000"/>
            </w:tcBorders>
            <w:shd w:val="clear" w:color="auto" w:fill="auto"/>
          </w:tcPr>
          <w:p w14:paraId="679F0DC3" w14:textId="77777777" w:rsidR="000D6C32" w:rsidRDefault="000D6C32">
            <w:pPr>
              <w:ind w:right="-1050"/>
              <w:rPr>
                <w:sz w:val="24"/>
              </w:rPr>
            </w:pPr>
            <w:r>
              <w:rPr>
                <w:sz w:val="24"/>
              </w:rPr>
              <w:t>22AUG1904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BDFEAEC" w14:textId="77777777" w:rsidR="000D6C32" w:rsidRDefault="000D6C32">
            <w:pPr>
              <w:ind w:right="-1050"/>
            </w:pPr>
            <w:r>
              <w:rPr>
                <w:sz w:val="24"/>
              </w:rPr>
              <w:t>arrived the Tyne from Par (Shields Daily Gazette 23AJUG1904)</w:t>
            </w:r>
          </w:p>
        </w:tc>
      </w:tr>
      <w:tr w:rsidR="000D6C32" w14:paraId="15BB6AA0" w14:textId="77777777" w:rsidTr="003D57C9">
        <w:tc>
          <w:tcPr>
            <w:tcW w:w="2679" w:type="dxa"/>
            <w:tcBorders>
              <w:top w:val="single" w:sz="4" w:space="0" w:color="000000"/>
              <w:left w:val="single" w:sz="4" w:space="0" w:color="000000"/>
              <w:bottom w:val="single" w:sz="4" w:space="0" w:color="000000"/>
            </w:tcBorders>
            <w:shd w:val="clear" w:color="auto" w:fill="auto"/>
          </w:tcPr>
          <w:p w14:paraId="2F6F6AE6" w14:textId="77777777" w:rsidR="000D6C32" w:rsidRDefault="000D6C32">
            <w:pPr>
              <w:ind w:right="-1050"/>
              <w:rPr>
                <w:sz w:val="24"/>
              </w:rPr>
            </w:pPr>
            <w:r>
              <w:rPr>
                <w:sz w:val="24"/>
              </w:rPr>
              <w:t>05SEP1904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064CA8D" w14:textId="77777777" w:rsidR="000D6C32" w:rsidRDefault="000D6C32">
            <w:pPr>
              <w:ind w:right="-1050"/>
            </w:pPr>
            <w:r>
              <w:rPr>
                <w:sz w:val="24"/>
              </w:rPr>
              <w:t>berthed in Tyne Dock (Shields Daily Gazette 05SEP1904)</w:t>
            </w:r>
          </w:p>
        </w:tc>
      </w:tr>
      <w:tr w:rsidR="000D6C32" w14:paraId="6CAF419C" w14:textId="77777777" w:rsidTr="003D57C9">
        <w:tc>
          <w:tcPr>
            <w:tcW w:w="2679" w:type="dxa"/>
            <w:tcBorders>
              <w:top w:val="single" w:sz="4" w:space="0" w:color="000000"/>
              <w:left w:val="single" w:sz="4" w:space="0" w:color="000000"/>
              <w:bottom w:val="single" w:sz="4" w:space="0" w:color="000000"/>
            </w:tcBorders>
            <w:shd w:val="clear" w:color="auto" w:fill="auto"/>
          </w:tcPr>
          <w:p w14:paraId="51F64913" w14:textId="77777777" w:rsidR="000D6C32" w:rsidRDefault="000D6C32">
            <w:pPr>
              <w:ind w:right="-1050"/>
              <w:rPr>
                <w:sz w:val="24"/>
              </w:rPr>
            </w:pPr>
            <w:r>
              <w:rPr>
                <w:sz w:val="24"/>
              </w:rPr>
              <w:t>10SEP1904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05E4CA5" w14:textId="77777777" w:rsidR="000D6C32" w:rsidRDefault="000D6C32">
            <w:pPr>
              <w:ind w:right="-1050"/>
            </w:pPr>
            <w:r>
              <w:rPr>
                <w:sz w:val="24"/>
              </w:rPr>
              <w:t>arrived the Tyne from Exmouth (Shields Daily Gazette 10SEP1904)</w:t>
            </w:r>
          </w:p>
        </w:tc>
      </w:tr>
      <w:tr w:rsidR="000D6C32" w14:paraId="14014487" w14:textId="77777777" w:rsidTr="003D57C9">
        <w:tc>
          <w:tcPr>
            <w:tcW w:w="2679" w:type="dxa"/>
            <w:tcBorders>
              <w:top w:val="single" w:sz="4" w:space="0" w:color="000000"/>
              <w:left w:val="single" w:sz="4" w:space="0" w:color="000000"/>
              <w:bottom w:val="single" w:sz="4" w:space="0" w:color="000000"/>
            </w:tcBorders>
            <w:shd w:val="clear" w:color="auto" w:fill="auto"/>
          </w:tcPr>
          <w:p w14:paraId="1A74FEA0" w14:textId="77777777" w:rsidR="000D6C32" w:rsidRDefault="000D6C32">
            <w:pPr>
              <w:ind w:right="-1050"/>
              <w:rPr>
                <w:sz w:val="24"/>
              </w:rPr>
            </w:pPr>
            <w:r>
              <w:rPr>
                <w:sz w:val="24"/>
              </w:rPr>
              <w:t>18SEP1904</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15590AD5" w14:textId="77777777" w:rsidR="000D6C32" w:rsidRDefault="000D6C32">
            <w:pPr>
              <w:ind w:right="-1050"/>
            </w:pPr>
            <w:r>
              <w:rPr>
                <w:sz w:val="24"/>
              </w:rPr>
              <w:t>arrived Exmouth from the Wear (Sunderland Daily Echo 21SEP1904)</w:t>
            </w:r>
          </w:p>
        </w:tc>
      </w:tr>
      <w:tr w:rsidR="000D6C32" w14:paraId="0EFAF1D1" w14:textId="77777777" w:rsidTr="003D57C9">
        <w:tc>
          <w:tcPr>
            <w:tcW w:w="2679" w:type="dxa"/>
            <w:tcBorders>
              <w:top w:val="single" w:sz="4" w:space="0" w:color="000000"/>
              <w:left w:val="single" w:sz="4" w:space="0" w:color="000000"/>
              <w:bottom w:val="single" w:sz="4" w:space="0" w:color="000000"/>
            </w:tcBorders>
            <w:shd w:val="clear" w:color="auto" w:fill="auto"/>
          </w:tcPr>
          <w:p w14:paraId="0FAEBCE6" w14:textId="77777777" w:rsidR="000D6C32" w:rsidRDefault="000D6C32">
            <w:pPr>
              <w:ind w:right="-1050"/>
              <w:rPr>
                <w:sz w:val="24"/>
              </w:rPr>
            </w:pPr>
            <w:r>
              <w:rPr>
                <w:sz w:val="24"/>
              </w:rPr>
              <w:t>14APR1906</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3D916C77" w14:textId="77777777" w:rsidR="000D6C32" w:rsidRDefault="000D6C32">
            <w:pPr>
              <w:ind w:right="-1050"/>
            </w:pPr>
            <w:r>
              <w:rPr>
                <w:sz w:val="24"/>
              </w:rPr>
              <w:t>departed Exeter for Teignmouth (Exeter and Plymouth Gazette 17APR1900) week-ending 14APR1906</w:t>
            </w:r>
          </w:p>
        </w:tc>
      </w:tr>
      <w:tr w:rsidR="000D6C32" w14:paraId="69641533" w14:textId="77777777" w:rsidTr="003D57C9">
        <w:tc>
          <w:tcPr>
            <w:tcW w:w="2679" w:type="dxa"/>
            <w:tcBorders>
              <w:top w:val="single" w:sz="4" w:space="0" w:color="000000"/>
              <w:left w:val="single" w:sz="4" w:space="0" w:color="000000"/>
              <w:bottom w:val="single" w:sz="4" w:space="0" w:color="000000"/>
            </w:tcBorders>
            <w:shd w:val="clear" w:color="auto" w:fill="auto"/>
          </w:tcPr>
          <w:p w14:paraId="4C1B9792" w14:textId="77777777" w:rsidR="000D6C32" w:rsidRDefault="000D6C32">
            <w:pPr>
              <w:ind w:right="-1050"/>
              <w:rPr>
                <w:sz w:val="24"/>
              </w:rPr>
            </w:pPr>
            <w:r>
              <w:rPr>
                <w:sz w:val="24"/>
              </w:rPr>
              <w:t>17JUL1909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5992A22A" w14:textId="77777777" w:rsidR="000D6C32" w:rsidRDefault="000D6C32">
            <w:pPr>
              <w:ind w:right="-1050"/>
            </w:pPr>
            <w:r>
              <w:rPr>
                <w:sz w:val="24"/>
              </w:rPr>
              <w:t>departed Dartmouth for Teignmouth (Exeter and Plymouth Gazette 20JUL1909)</w:t>
            </w:r>
          </w:p>
        </w:tc>
      </w:tr>
      <w:tr w:rsidR="000D6C32" w14:paraId="3EF82AE8" w14:textId="77777777" w:rsidTr="003D57C9">
        <w:tc>
          <w:tcPr>
            <w:tcW w:w="2679" w:type="dxa"/>
            <w:tcBorders>
              <w:top w:val="single" w:sz="4" w:space="0" w:color="000000"/>
              <w:left w:val="single" w:sz="4" w:space="0" w:color="000000"/>
              <w:bottom w:val="single" w:sz="4" w:space="0" w:color="000000"/>
            </w:tcBorders>
            <w:shd w:val="clear" w:color="auto" w:fill="auto"/>
          </w:tcPr>
          <w:p w14:paraId="3F8E2D9A" w14:textId="77777777" w:rsidR="000D6C32" w:rsidRDefault="000D6C32">
            <w:pPr>
              <w:ind w:right="-1050"/>
              <w:rPr>
                <w:sz w:val="24"/>
              </w:rPr>
            </w:pPr>
            <w:r>
              <w:rPr>
                <w:sz w:val="24"/>
              </w:rPr>
              <w:t>21JUL1909</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4C78523F" w14:textId="77777777" w:rsidR="000D6C32" w:rsidRDefault="000D6C32">
            <w:pPr>
              <w:ind w:right="-1050"/>
            </w:pPr>
            <w:r>
              <w:rPr>
                <w:sz w:val="24"/>
              </w:rPr>
              <w:t>arrived Teignmouth with no load (Exeter and Plymouth Gazette 23JUL1909) week-ending 21JUL1909</w:t>
            </w:r>
          </w:p>
        </w:tc>
      </w:tr>
      <w:tr w:rsidR="000D6C32" w14:paraId="5EE91994" w14:textId="77777777" w:rsidTr="003D57C9">
        <w:tc>
          <w:tcPr>
            <w:tcW w:w="2679" w:type="dxa"/>
            <w:tcBorders>
              <w:top w:val="single" w:sz="4" w:space="0" w:color="000000"/>
              <w:left w:val="single" w:sz="4" w:space="0" w:color="000000"/>
              <w:bottom w:val="single" w:sz="4" w:space="0" w:color="000000"/>
            </w:tcBorders>
            <w:shd w:val="clear" w:color="auto" w:fill="auto"/>
          </w:tcPr>
          <w:p w14:paraId="5192CEF6" w14:textId="77777777" w:rsidR="000D6C32" w:rsidRDefault="000D6C32">
            <w:pPr>
              <w:ind w:right="-1050"/>
              <w:rPr>
                <w:sz w:val="24"/>
              </w:rPr>
            </w:pPr>
            <w:r>
              <w:rPr>
                <w:sz w:val="24"/>
              </w:rPr>
              <w:t>17FEB1908</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81A948E" w14:textId="77777777" w:rsidR="000D6C32" w:rsidRDefault="000D6C32">
            <w:pPr>
              <w:ind w:right="-1050"/>
              <w:rPr>
                <w:sz w:val="24"/>
              </w:rPr>
            </w:pPr>
            <w:r>
              <w:rPr>
                <w:sz w:val="24"/>
              </w:rPr>
              <w:t>The two-masted schooner “Helena Tregenza” owned by Messrs. Nurse Bros. of Gloucester, with coal from Newport,</w:t>
            </w:r>
          </w:p>
          <w:p w14:paraId="7EC1AF40" w14:textId="77777777" w:rsidR="000D6C32" w:rsidRDefault="000D6C32">
            <w:pPr>
              <w:ind w:right="-1050"/>
              <w:rPr>
                <w:sz w:val="24"/>
              </w:rPr>
            </w:pPr>
            <w:r>
              <w:rPr>
                <w:sz w:val="24"/>
              </w:rPr>
              <w:t xml:space="preserve"> was driven on the rocks at Charlestown, St. Austell Bay, Cornwall, early yesterday, and the chances of getting her off </w:t>
            </w:r>
          </w:p>
          <w:p w14:paraId="676D15C5" w14:textId="77777777" w:rsidR="000D6C32" w:rsidRDefault="000D6C32">
            <w:pPr>
              <w:ind w:right="-1050"/>
            </w:pPr>
            <w:r>
              <w:rPr>
                <w:sz w:val="24"/>
              </w:rPr>
              <w:t>are remote.   The crew are safe. (Manchester Courier  and Western Times 18FEB1908)</w:t>
            </w:r>
          </w:p>
        </w:tc>
      </w:tr>
      <w:tr w:rsidR="000D6C32" w14:paraId="0C4585DA" w14:textId="77777777" w:rsidTr="003D57C9">
        <w:tc>
          <w:tcPr>
            <w:tcW w:w="2679" w:type="dxa"/>
            <w:tcBorders>
              <w:top w:val="single" w:sz="4" w:space="0" w:color="000000"/>
              <w:left w:val="single" w:sz="4" w:space="0" w:color="000000"/>
              <w:bottom w:val="single" w:sz="4" w:space="0" w:color="000000"/>
            </w:tcBorders>
            <w:shd w:val="clear" w:color="auto" w:fill="auto"/>
          </w:tcPr>
          <w:p w14:paraId="2F873C00" w14:textId="77777777" w:rsidR="000D6C32" w:rsidRDefault="000D6C32">
            <w:pPr>
              <w:ind w:right="-1050"/>
              <w:rPr>
                <w:sz w:val="24"/>
              </w:rPr>
            </w:pPr>
            <w:r>
              <w:rPr>
                <w:sz w:val="24"/>
              </w:rPr>
              <w:t>17NOV1917</w:t>
            </w:r>
          </w:p>
        </w:tc>
        <w:tc>
          <w:tcPr>
            <w:tcW w:w="11952" w:type="dxa"/>
            <w:gridSpan w:val="2"/>
            <w:tcBorders>
              <w:top w:val="single" w:sz="4" w:space="0" w:color="000000"/>
              <w:left w:val="single" w:sz="4" w:space="0" w:color="000000"/>
              <w:bottom w:val="single" w:sz="4" w:space="0" w:color="000000"/>
              <w:right w:val="single" w:sz="4" w:space="0" w:color="000000"/>
            </w:tcBorders>
            <w:shd w:val="clear" w:color="auto" w:fill="auto"/>
          </w:tcPr>
          <w:p w14:paraId="7215A1CA" w14:textId="77777777" w:rsidR="000D6C32" w:rsidRDefault="000D6C32">
            <w:pPr>
              <w:ind w:right="-1050"/>
              <w:rPr>
                <w:sz w:val="24"/>
              </w:rPr>
            </w:pPr>
            <w:r>
              <w:rPr>
                <w:sz w:val="24"/>
              </w:rPr>
              <w:t>abandoned in the Bristol Channel – the King awarded the silver medal of gallantry to Julius Jorgenson (chief officer)</w:t>
            </w:r>
          </w:p>
          <w:p w14:paraId="42ECC1C3" w14:textId="77777777" w:rsidR="000D6C32" w:rsidRDefault="000D6C32">
            <w:pPr>
              <w:ind w:right="-1050"/>
              <w:rPr>
                <w:sz w:val="24"/>
              </w:rPr>
            </w:pPr>
            <w:r>
              <w:rPr>
                <w:sz w:val="24"/>
              </w:rPr>
              <w:t xml:space="preserve"> Evert Walberg (second officer) and seamen Ingvald Strom and Nordal Anderson of Norwegian steamship Argo of </w:t>
            </w:r>
          </w:p>
          <w:p w14:paraId="0FD22797" w14:textId="77777777" w:rsidR="000D6C32" w:rsidRDefault="000D6C32">
            <w:pPr>
              <w:ind w:right="-1050"/>
            </w:pPr>
            <w:r>
              <w:rPr>
                <w:sz w:val="24"/>
              </w:rPr>
              <w:t>Haugosund for rescuing the shipwrecked crew of the schooner Helena Tregenza</w:t>
            </w:r>
          </w:p>
        </w:tc>
      </w:tr>
    </w:tbl>
    <w:p w14:paraId="622CC64C" w14:textId="77777777" w:rsidR="003D57C9" w:rsidRPr="003D57C9" w:rsidRDefault="003D57C9" w:rsidP="003D57C9">
      <w:pPr>
        <w:rPr>
          <w:b/>
          <w:sz w:val="24"/>
          <w:szCs w:val="24"/>
        </w:rPr>
      </w:pPr>
      <w:r w:rsidRPr="003D57C9">
        <w:rPr>
          <w:b/>
          <w:sz w:val="24"/>
          <w:szCs w:val="24"/>
        </w:rPr>
        <w:t>OTHER INFORMATION MYLOR FAMILY 1 (continued)                             Notes (continued)</w:t>
      </w:r>
    </w:p>
    <w:p w14:paraId="6AC04419" w14:textId="77777777" w:rsidR="000D6C32" w:rsidRDefault="003D57C9">
      <w:pPr>
        <w:ind w:left="10800" w:firstLine="720"/>
      </w:pPr>
      <w:r w:rsidRPr="003D57C9">
        <w:t>:</w:t>
      </w:r>
      <w:r w:rsidR="000D6C32">
        <w:t xml:space="preserve">Royal Cornwall Gazette </w:t>
      </w:r>
    </w:p>
    <w:p w14:paraId="6D0161E6" w14:textId="77777777" w:rsidR="000D6C32" w:rsidRDefault="000D6C32">
      <w:pPr>
        <w:ind w:left="10800" w:firstLine="720"/>
      </w:pPr>
      <w:r>
        <w:t>Saturday 13</w:t>
      </w:r>
      <w:r>
        <w:rPr>
          <w:vertAlign w:val="superscript"/>
        </w:rPr>
        <w:t>h</w:t>
      </w:r>
      <w:r>
        <w:t xml:space="preserve"> November 1869</w:t>
      </w:r>
    </w:p>
    <w:p w14:paraId="6915A731" w14:textId="77777777" w:rsidR="000D6C32" w:rsidRDefault="000D6C32">
      <w:pPr>
        <w:ind w:left="10800" w:firstLine="720"/>
      </w:pPr>
      <w:r>
        <w:t>page 5 column 1</w:t>
      </w:r>
    </w:p>
    <w:p w14:paraId="7EBBFFB4" w14:textId="77777777" w:rsidR="000D6C32" w:rsidRDefault="000D6C32">
      <w:pPr>
        <w:ind w:left="5040"/>
      </w:pPr>
    </w:p>
    <w:p w14:paraId="0D4D94BB" w14:textId="77777777" w:rsidR="000D6C32" w:rsidRDefault="000D6C32">
      <w:pPr>
        <w:jc w:val="center"/>
        <w:rPr>
          <w:sz w:val="24"/>
          <w:szCs w:val="24"/>
        </w:rPr>
      </w:pPr>
      <w:r>
        <w:rPr>
          <w:sz w:val="24"/>
          <w:szCs w:val="24"/>
        </w:rPr>
        <w:t>PORTREATH</w:t>
      </w:r>
    </w:p>
    <w:p w14:paraId="744F729E" w14:textId="77777777" w:rsidR="000D6C32" w:rsidRDefault="000D6C32">
      <w:pPr>
        <w:rPr>
          <w:sz w:val="24"/>
          <w:szCs w:val="24"/>
        </w:rPr>
      </w:pPr>
    </w:p>
    <w:p w14:paraId="26ED0971" w14:textId="77777777" w:rsidR="000D6C32" w:rsidRDefault="000D6C32">
      <w:pPr>
        <w:ind w:left="1440" w:right="1800"/>
        <w:jc w:val="both"/>
        <w:rPr>
          <w:sz w:val="24"/>
          <w:szCs w:val="24"/>
        </w:rPr>
      </w:pPr>
      <w:r>
        <w:rPr>
          <w:sz w:val="24"/>
          <w:szCs w:val="24"/>
        </w:rPr>
        <w:t>Launch of a SCHOONER – About twelve months ago Mr Massey, builder of the much admired schooner ------ laid down another schooner,   and in a very short time all the shares were appropriated.   The Vessel ----- ?05 feet long, 23 feet broad and 11 feet 3 inches deep is calculated to carry 250 tons and is built   -------- of £2,300.   She is classed A1 at Lloyd’s for ---------- is strongly built, beautifully modelled and tastefully finished.   The sails were supplied by Mr W. ?Hastings? of St Ives and the ropes by the Sparnon Gate Patent Rope Company Redruth.   On Wednesday ?night? about four o’clock she went off the blocks in the presence of hundreds of delighted spectators, and will be ready for the sea by the 18</w:t>
      </w:r>
      <w:r>
        <w:rPr>
          <w:sz w:val="24"/>
          <w:szCs w:val="24"/>
          <w:vertAlign w:val="superscript"/>
        </w:rPr>
        <w:t>th</w:t>
      </w:r>
      <w:r>
        <w:rPr>
          <w:sz w:val="24"/>
          <w:szCs w:val="24"/>
        </w:rPr>
        <w:t xml:space="preserve"> inst.  As Miss Tregenza  ------ the bottle from her hand, she said “Good ------  -------- the  ‘Helena Tregenza’ in the hope that   ------   ------- be a credit to thy builder, a success to thy owner   ----  pride of the port.”      At seven the owners, their friends and the work people, seventy in all, sat down to a substantial supper,  in a commodious room, kindly let by Messers  Williams and Co.     After supper Mr. Tregenza, the chairman, made a few suitable remarks ------ of the sentiments expressed by his daughter at the launch.   A number of gentlemen whose names were associated with the toasts replied during the ---------  Dr. Bain  spoke strongly in favour of the -------------- of the new ship and  expressed himself ?in accord? with the way  in which Mr. Massey  ------------  the contract.   Mr. Richards, touchingly ------ the death of the late Mr Michael Michell his ---- colleague and whom he said all present knew to be ----- of great heart, amiable disposition, and upright ----.   Dr Mitchell after thanking the chairman ---- the proceedings so the day which he characterised as pleasant and satisfactory.   We hear preparations ----- ready making to lay down a sister ship,  Mr. Tregenza  having promised to assist Mr Massey  in forming  a company.</w:t>
      </w:r>
    </w:p>
    <w:p w14:paraId="6E8FF935" w14:textId="77777777" w:rsidR="000D6C32" w:rsidRDefault="000D6C32">
      <w:pPr>
        <w:ind w:left="1440" w:right="1800"/>
        <w:jc w:val="both"/>
        <w:rPr>
          <w:sz w:val="24"/>
          <w:szCs w:val="24"/>
        </w:rPr>
      </w:pPr>
    </w:p>
    <w:p w14:paraId="24585932" w14:textId="77777777" w:rsidR="000D6C32" w:rsidRDefault="000D6C32">
      <w:pPr>
        <w:ind w:left="1440" w:right="1800"/>
        <w:jc w:val="both"/>
        <w:rPr>
          <w:sz w:val="24"/>
          <w:szCs w:val="24"/>
        </w:rPr>
      </w:pPr>
    </w:p>
    <w:p w14:paraId="6C629F37" w14:textId="77777777" w:rsidR="000D6C32" w:rsidRDefault="000D6C32">
      <w:pPr>
        <w:ind w:left="-180" w:right="-360" w:hanging="360"/>
        <w:jc w:val="center"/>
        <w:rPr>
          <w:sz w:val="24"/>
        </w:rPr>
      </w:pPr>
      <w:r>
        <w:rPr>
          <w:i/>
          <w:sz w:val="24"/>
          <w:szCs w:val="24"/>
        </w:rPr>
        <w:t xml:space="preserve">Copied from a scanned online version of the newspaper from   </w:t>
      </w:r>
      <w:hyperlink r:id="rId544" w:history="1">
        <w:r>
          <w:rPr>
            <w:rStyle w:val="Hyperlink"/>
            <w:sz w:val="24"/>
          </w:rPr>
          <w:t>www.britishnewspaperarchive.co.uk</w:t>
        </w:r>
      </w:hyperlink>
    </w:p>
    <w:p w14:paraId="1E82E8D5" w14:textId="77777777" w:rsidR="000D6C32" w:rsidRDefault="000D6C32">
      <w:pPr>
        <w:ind w:right="-1050"/>
        <w:jc w:val="center"/>
        <w:rPr>
          <w:sz w:val="24"/>
        </w:rPr>
      </w:pPr>
    </w:p>
    <w:p w14:paraId="1F2B03EE" w14:textId="77777777" w:rsidR="000D6C32" w:rsidRDefault="000D6C32">
      <w:pPr>
        <w:pageBreakBefore/>
        <w:ind w:right="-1050"/>
        <w:jc w:val="center"/>
        <w:rPr>
          <w:sz w:val="24"/>
        </w:rPr>
      </w:pPr>
      <w:r>
        <w:rPr>
          <w:b/>
          <w:sz w:val="24"/>
          <w:u w:val="single"/>
        </w:rPr>
        <w:t>MYLOR FAMILY 2</w:t>
      </w:r>
    </w:p>
    <w:p w14:paraId="50427F0D" w14:textId="77777777" w:rsidR="000D6C32" w:rsidRDefault="000D6C32">
      <w:pPr>
        <w:ind w:right="-1050"/>
        <w:rPr>
          <w:sz w:val="24"/>
        </w:rPr>
      </w:pPr>
    </w:p>
    <w:p w14:paraId="2210FB67" w14:textId="77777777" w:rsidR="000D6C32" w:rsidRDefault="000D6C32">
      <w:pPr>
        <w:ind w:right="-1050"/>
        <w:rPr>
          <w:sz w:val="24"/>
        </w:rPr>
      </w:pPr>
      <w:r>
        <w:rPr>
          <w:sz w:val="24"/>
        </w:rPr>
        <w:tab/>
      </w:r>
      <w:r>
        <w:rPr>
          <w:sz w:val="24"/>
        </w:rPr>
        <w:tab/>
      </w:r>
      <w:r>
        <w:rPr>
          <w:sz w:val="24"/>
        </w:rPr>
        <w:tab/>
        <w:t>THOMAS</w:t>
      </w:r>
    </w:p>
    <w:p w14:paraId="0089648E" w14:textId="77777777" w:rsidR="000D6C32" w:rsidRDefault="000D6C32">
      <w:pPr>
        <w:ind w:right="-1050"/>
        <w:rPr>
          <w:sz w:val="24"/>
        </w:rPr>
      </w:pPr>
      <w:r>
        <w:rPr>
          <w:sz w:val="24"/>
        </w:rPr>
        <w:tab/>
      </w:r>
      <w:r>
        <w:rPr>
          <w:sz w:val="24"/>
        </w:rPr>
        <w:tab/>
      </w:r>
      <w:r>
        <w:rPr>
          <w:sz w:val="24"/>
        </w:rPr>
        <w:tab/>
        <w:t>1791</w:t>
      </w:r>
    </w:p>
    <w:p w14:paraId="31E34FAA" w14:textId="77777777" w:rsidR="000D6C32" w:rsidRDefault="000D6C32">
      <w:pPr>
        <w:ind w:right="-1050"/>
        <w:rPr>
          <w:sz w:val="24"/>
        </w:rPr>
      </w:pPr>
      <w:r>
        <w:rPr>
          <w:sz w:val="24"/>
        </w:rPr>
        <w:tab/>
      </w:r>
      <w:r>
        <w:rPr>
          <w:sz w:val="24"/>
        </w:rPr>
        <w:tab/>
      </w:r>
      <w:r>
        <w:rPr>
          <w:sz w:val="24"/>
        </w:rPr>
        <w:tab/>
        <w:t>m Isabella Hitchens</w:t>
      </w:r>
    </w:p>
    <w:p w14:paraId="7873E973" w14:textId="77777777" w:rsidR="000D6C32" w:rsidRDefault="000D6C32">
      <w:pPr>
        <w:ind w:right="-1050"/>
        <w:rPr>
          <w:sz w:val="24"/>
        </w:rPr>
      </w:pPr>
      <w:r>
        <w:rPr>
          <w:sz w:val="24"/>
        </w:rPr>
        <w:tab/>
      </w:r>
      <w:r>
        <w:rPr>
          <w:sz w:val="24"/>
        </w:rPr>
        <w:tab/>
      </w:r>
      <w:r>
        <w:rPr>
          <w:sz w:val="24"/>
        </w:rPr>
        <w:tab/>
        <w:t>|</w:t>
      </w:r>
    </w:p>
    <w:p w14:paraId="11CFCB11" w14:textId="77777777" w:rsidR="000D6C32" w:rsidRDefault="000D6C32">
      <w:pPr>
        <w:ind w:right="-1050"/>
        <w:rPr>
          <w:sz w:val="24"/>
        </w:rPr>
      </w:pPr>
      <w:r>
        <w:rPr>
          <w:sz w:val="24"/>
        </w:rPr>
        <w:t>__________________|_____________________________________________________________________________________________</w:t>
      </w:r>
    </w:p>
    <w:p w14:paraId="6BAE04CB" w14:textId="77777777" w:rsidR="000D6C32" w:rsidRDefault="000D6C32">
      <w:pPr>
        <w:ind w:right="-1050"/>
        <w:rPr>
          <w:sz w:val="24"/>
        </w:rPr>
      </w:pPr>
      <w:r>
        <w:rPr>
          <w:sz w:val="24"/>
        </w:rPr>
        <w:t>MARY-ANN</w:t>
      </w:r>
      <w:r>
        <w:rPr>
          <w:sz w:val="24"/>
        </w:rPr>
        <w:tab/>
      </w:r>
      <w:r>
        <w:rPr>
          <w:sz w:val="24"/>
        </w:rPr>
        <w:tab/>
        <w:t>THOMAS</w:t>
      </w:r>
      <w:r>
        <w:rPr>
          <w:sz w:val="24"/>
        </w:rPr>
        <w:tab/>
        <w:t>ELIZABETH</w:t>
      </w:r>
      <w:r>
        <w:rPr>
          <w:sz w:val="24"/>
        </w:rPr>
        <w:tab/>
      </w:r>
      <w:r>
        <w:rPr>
          <w:sz w:val="24"/>
        </w:rPr>
        <w:tab/>
        <w:t>AMELIA</w:t>
      </w:r>
      <w:r>
        <w:rPr>
          <w:sz w:val="24"/>
        </w:rPr>
        <w:tab/>
        <w:t>EDWARD-ELLIS</w:t>
      </w:r>
      <w:r>
        <w:rPr>
          <w:sz w:val="24"/>
        </w:rPr>
        <w:tab/>
        <w:t>ISABELLA</w:t>
      </w:r>
      <w:r>
        <w:rPr>
          <w:sz w:val="24"/>
        </w:rPr>
        <w:tab/>
        <w:t>JOHN</w:t>
      </w:r>
      <w:r>
        <w:rPr>
          <w:sz w:val="24"/>
        </w:rPr>
        <w:tab/>
      </w:r>
      <w:r>
        <w:rPr>
          <w:sz w:val="24"/>
        </w:rPr>
        <w:tab/>
        <w:t>HARRIET</w:t>
      </w:r>
    </w:p>
    <w:p w14:paraId="0DFAD3BD" w14:textId="77777777" w:rsidR="000D6C32" w:rsidRDefault="000D6C32">
      <w:pPr>
        <w:ind w:right="-1050"/>
        <w:rPr>
          <w:sz w:val="24"/>
        </w:rPr>
      </w:pPr>
      <w:r>
        <w:rPr>
          <w:sz w:val="24"/>
        </w:rPr>
        <w:t>1815</w:t>
      </w:r>
      <w:r>
        <w:rPr>
          <w:sz w:val="24"/>
        </w:rPr>
        <w:tab/>
      </w:r>
      <w:r>
        <w:rPr>
          <w:sz w:val="24"/>
        </w:rPr>
        <w:tab/>
      </w:r>
      <w:r>
        <w:rPr>
          <w:sz w:val="24"/>
        </w:rPr>
        <w:tab/>
        <w:t>1817</w:t>
      </w:r>
      <w:r>
        <w:rPr>
          <w:sz w:val="24"/>
        </w:rPr>
        <w:tab/>
      </w:r>
      <w:r>
        <w:rPr>
          <w:sz w:val="24"/>
        </w:rPr>
        <w:tab/>
        <w:t>1819</w:t>
      </w:r>
      <w:r>
        <w:rPr>
          <w:sz w:val="24"/>
        </w:rPr>
        <w:tab/>
      </w:r>
      <w:r>
        <w:rPr>
          <w:sz w:val="24"/>
        </w:rPr>
        <w:tab/>
      </w:r>
      <w:r>
        <w:rPr>
          <w:sz w:val="24"/>
        </w:rPr>
        <w:tab/>
        <w:t>1821</w:t>
      </w:r>
      <w:r>
        <w:rPr>
          <w:sz w:val="24"/>
        </w:rPr>
        <w:tab/>
      </w:r>
      <w:r>
        <w:rPr>
          <w:sz w:val="24"/>
        </w:rPr>
        <w:tab/>
        <w:t>1824</w:t>
      </w:r>
      <w:r>
        <w:rPr>
          <w:sz w:val="24"/>
        </w:rPr>
        <w:tab/>
      </w:r>
      <w:r>
        <w:rPr>
          <w:sz w:val="24"/>
        </w:rPr>
        <w:tab/>
      </w:r>
      <w:r>
        <w:rPr>
          <w:sz w:val="24"/>
        </w:rPr>
        <w:tab/>
        <w:t>1827</w:t>
      </w:r>
      <w:r>
        <w:rPr>
          <w:sz w:val="24"/>
        </w:rPr>
        <w:tab/>
      </w:r>
      <w:r>
        <w:rPr>
          <w:sz w:val="24"/>
        </w:rPr>
        <w:tab/>
        <w:t>1830</w:t>
      </w:r>
      <w:r>
        <w:rPr>
          <w:sz w:val="24"/>
        </w:rPr>
        <w:tab/>
      </w:r>
      <w:r>
        <w:rPr>
          <w:sz w:val="24"/>
        </w:rPr>
        <w:tab/>
        <w:t>1836</w:t>
      </w:r>
    </w:p>
    <w:p w14:paraId="6A99B407" w14:textId="77777777" w:rsidR="000D6C32" w:rsidRDefault="000D6C32">
      <w:pPr>
        <w:ind w:left="1440" w:right="-1050" w:firstLine="720"/>
        <w:rPr>
          <w:sz w:val="24"/>
        </w:rPr>
      </w:pPr>
      <w:r>
        <w:rPr>
          <w:sz w:val="24"/>
        </w:rPr>
        <w:t>m Mary-Anna Bennett</w:t>
      </w:r>
      <w:r>
        <w:rPr>
          <w:sz w:val="24"/>
        </w:rPr>
        <w:tab/>
      </w:r>
      <w:r>
        <w:rPr>
          <w:sz w:val="24"/>
        </w:rPr>
        <w:tab/>
      </w:r>
      <w:r>
        <w:rPr>
          <w:sz w:val="24"/>
        </w:rPr>
        <w:tab/>
      </w:r>
      <w:r>
        <w:rPr>
          <w:sz w:val="24"/>
        </w:rPr>
        <w:tab/>
        <w:t>m Eliza Vivian</w:t>
      </w:r>
      <w:r>
        <w:rPr>
          <w:sz w:val="24"/>
        </w:rPr>
        <w:tab/>
      </w:r>
      <w:r>
        <w:rPr>
          <w:sz w:val="24"/>
        </w:rPr>
        <w:tab/>
      </w:r>
      <w:r>
        <w:rPr>
          <w:sz w:val="24"/>
        </w:rPr>
        <w:tab/>
        <w:t>m Mary-Jane Champion</w:t>
      </w:r>
    </w:p>
    <w:p w14:paraId="259C5D7E" w14:textId="77777777" w:rsidR="000D6C32" w:rsidRDefault="000D6C32">
      <w:pPr>
        <w:ind w:left="144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7ABB624B" w14:textId="77777777" w:rsidR="000D6C32" w:rsidRDefault="000D6C32">
      <w:pPr>
        <w:ind w:left="144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AUSTRALIAN FAMILY 1</w:t>
      </w:r>
    </w:p>
    <w:p w14:paraId="01B6C7F1" w14:textId="77777777" w:rsidR="000D6C32" w:rsidRDefault="000D6C32">
      <w:pPr>
        <w:ind w:left="144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p>
    <w:p w14:paraId="5C212338" w14:textId="77777777" w:rsidR="000D6C32" w:rsidRDefault="000D6C32">
      <w:pPr>
        <w:ind w:left="1440" w:right="-1050" w:firstLine="720"/>
        <w:rPr>
          <w:sz w:val="24"/>
        </w:rPr>
      </w:pPr>
      <w:r>
        <w:rPr>
          <w:sz w:val="24"/>
        </w:rPr>
        <w:t>|</w:t>
      </w:r>
      <w:r>
        <w:rPr>
          <w:sz w:val="24"/>
        </w:rPr>
        <w:tab/>
        <w:t>____________________________________|_________________________________________________________</w:t>
      </w:r>
    </w:p>
    <w:p w14:paraId="7E50FDCC" w14:textId="77777777" w:rsidR="000D6C32" w:rsidRDefault="000D6C32">
      <w:pPr>
        <w:ind w:left="1440" w:right="-1050" w:firstLine="720"/>
        <w:rPr>
          <w:sz w:val="24"/>
        </w:rPr>
      </w:pPr>
      <w:r>
        <w:rPr>
          <w:sz w:val="24"/>
        </w:rPr>
        <w:t>|</w:t>
      </w:r>
      <w:r>
        <w:rPr>
          <w:sz w:val="24"/>
        </w:rPr>
        <w:tab/>
        <w:t>JOHN</w:t>
      </w:r>
      <w:r>
        <w:rPr>
          <w:sz w:val="24"/>
        </w:rPr>
        <w:tab/>
      </w:r>
      <w:r>
        <w:rPr>
          <w:sz w:val="24"/>
        </w:rPr>
        <w:tab/>
        <w:t>LUCY-VIVIAN</w:t>
      </w:r>
      <w:r>
        <w:rPr>
          <w:sz w:val="24"/>
        </w:rPr>
        <w:tab/>
        <w:t xml:space="preserve">KATE </w:t>
      </w:r>
      <w:r>
        <w:rPr>
          <w:sz w:val="24"/>
        </w:rPr>
        <w:tab/>
      </w:r>
      <w:r>
        <w:rPr>
          <w:sz w:val="24"/>
        </w:rPr>
        <w:tab/>
        <w:t>HARRIET</w:t>
      </w:r>
      <w:r>
        <w:rPr>
          <w:sz w:val="24"/>
        </w:rPr>
        <w:tab/>
        <w:t>ANNIE</w:t>
      </w:r>
      <w:r>
        <w:rPr>
          <w:sz w:val="24"/>
        </w:rPr>
        <w:tab/>
        <w:t>ELIZABETH</w:t>
      </w:r>
      <w:r>
        <w:rPr>
          <w:sz w:val="24"/>
        </w:rPr>
        <w:tab/>
      </w:r>
      <w:r>
        <w:rPr>
          <w:sz w:val="24"/>
        </w:rPr>
        <w:tab/>
        <w:t>CHARLES</w:t>
      </w:r>
    </w:p>
    <w:p w14:paraId="042585E1" w14:textId="77777777" w:rsidR="000D6C32" w:rsidRDefault="000D6C32">
      <w:pPr>
        <w:ind w:left="1440" w:right="-1050" w:firstLine="720"/>
        <w:rPr>
          <w:sz w:val="24"/>
        </w:rPr>
      </w:pPr>
      <w:r>
        <w:rPr>
          <w:sz w:val="24"/>
        </w:rPr>
        <w:t>|</w:t>
      </w:r>
      <w:r>
        <w:rPr>
          <w:sz w:val="24"/>
        </w:rPr>
        <w:tab/>
        <w:t>-ELLIS</w:t>
      </w:r>
      <w:r>
        <w:rPr>
          <w:sz w:val="24"/>
        </w:rPr>
        <w:tab/>
        <w:t>1857</w:t>
      </w:r>
      <w:r>
        <w:rPr>
          <w:sz w:val="24"/>
        </w:rPr>
        <w:tab/>
      </w:r>
      <w:r>
        <w:rPr>
          <w:sz w:val="24"/>
        </w:rPr>
        <w:tab/>
      </w:r>
      <w:r>
        <w:rPr>
          <w:sz w:val="24"/>
        </w:rPr>
        <w:tab/>
        <w:t>1858</w:t>
      </w:r>
      <w:r>
        <w:rPr>
          <w:sz w:val="24"/>
        </w:rPr>
        <w:tab/>
      </w:r>
      <w:r>
        <w:rPr>
          <w:sz w:val="24"/>
        </w:rPr>
        <w:tab/>
        <w:t>1861</w:t>
      </w:r>
      <w:r>
        <w:rPr>
          <w:sz w:val="24"/>
        </w:rPr>
        <w:tab/>
      </w:r>
      <w:r>
        <w:rPr>
          <w:sz w:val="24"/>
        </w:rPr>
        <w:tab/>
        <w:t>1863</w:t>
      </w:r>
      <w:r>
        <w:rPr>
          <w:sz w:val="24"/>
        </w:rPr>
        <w:tab/>
      </w:r>
      <w:r>
        <w:rPr>
          <w:sz w:val="24"/>
        </w:rPr>
        <w:tab/>
        <w:t>1864</w:t>
      </w:r>
      <w:r>
        <w:rPr>
          <w:sz w:val="24"/>
        </w:rPr>
        <w:tab/>
      </w:r>
      <w:r>
        <w:rPr>
          <w:sz w:val="24"/>
        </w:rPr>
        <w:tab/>
      </w:r>
      <w:r>
        <w:rPr>
          <w:sz w:val="24"/>
        </w:rPr>
        <w:tab/>
        <w:t>1866</w:t>
      </w:r>
    </w:p>
    <w:p w14:paraId="2E8DCB80" w14:textId="77777777" w:rsidR="000D6C32" w:rsidRDefault="000D6C32">
      <w:pPr>
        <w:ind w:left="1440" w:right="-1050" w:firstLine="720"/>
        <w:rPr>
          <w:sz w:val="24"/>
        </w:rPr>
      </w:pPr>
      <w:r>
        <w:rPr>
          <w:sz w:val="24"/>
        </w:rPr>
        <w:t>|</w:t>
      </w:r>
      <w:r>
        <w:rPr>
          <w:sz w:val="24"/>
        </w:rPr>
        <w:tab/>
        <w:t>1856</w:t>
      </w:r>
    </w:p>
    <w:p w14:paraId="10C4C146" w14:textId="77777777" w:rsidR="000D6C32" w:rsidRDefault="000D6C32">
      <w:pPr>
        <w:ind w:right="-1050"/>
        <w:rPr>
          <w:sz w:val="24"/>
        </w:rPr>
      </w:pPr>
      <w:r>
        <w:rPr>
          <w:sz w:val="24"/>
        </w:rPr>
        <w:t>__________________|______________________________________________________________________________________________________</w:t>
      </w:r>
    </w:p>
    <w:p w14:paraId="673750C0" w14:textId="77777777" w:rsidR="000D6C32" w:rsidRDefault="000D6C32">
      <w:pPr>
        <w:ind w:right="-1050"/>
        <w:rPr>
          <w:sz w:val="24"/>
        </w:rPr>
      </w:pPr>
      <w:r>
        <w:rPr>
          <w:sz w:val="24"/>
        </w:rPr>
        <w:t>ELIZABETH</w:t>
      </w:r>
      <w:r>
        <w:rPr>
          <w:sz w:val="24"/>
        </w:rPr>
        <w:tab/>
        <w:t>MARY</w:t>
      </w:r>
      <w:r>
        <w:rPr>
          <w:sz w:val="24"/>
        </w:rPr>
        <w:tab/>
        <w:t>WILLIAM</w:t>
      </w:r>
      <w:r>
        <w:rPr>
          <w:sz w:val="24"/>
        </w:rPr>
        <w:tab/>
        <w:t>AMELIA</w:t>
      </w:r>
      <w:r>
        <w:rPr>
          <w:sz w:val="24"/>
        </w:rPr>
        <w:tab/>
      </w:r>
      <w:r>
        <w:rPr>
          <w:sz w:val="24"/>
        </w:rPr>
        <w:tab/>
        <w:t>HARRIET</w:t>
      </w:r>
      <w:r>
        <w:rPr>
          <w:sz w:val="24"/>
        </w:rPr>
        <w:tab/>
        <w:t>CHARLES</w:t>
      </w:r>
      <w:r>
        <w:rPr>
          <w:sz w:val="24"/>
        </w:rPr>
        <w:tab/>
        <w:t>SARAH</w:t>
      </w:r>
      <w:r w:rsidR="001870FC">
        <w:rPr>
          <w:sz w:val="24"/>
        </w:rPr>
        <w:t>-</w:t>
      </w:r>
      <w:r>
        <w:rPr>
          <w:sz w:val="24"/>
        </w:rPr>
        <w:tab/>
        <w:t>ISABELLA</w:t>
      </w:r>
      <w:r>
        <w:rPr>
          <w:sz w:val="24"/>
        </w:rPr>
        <w:tab/>
        <w:t>JOHN</w:t>
      </w:r>
      <w:r>
        <w:rPr>
          <w:sz w:val="24"/>
        </w:rPr>
        <w:tab/>
      </w:r>
      <w:r>
        <w:rPr>
          <w:sz w:val="24"/>
        </w:rPr>
        <w:tab/>
        <w:t>LAURA</w:t>
      </w:r>
    </w:p>
    <w:p w14:paraId="5021CA0A" w14:textId="77777777" w:rsidR="000D6C32" w:rsidRDefault="000D6C32">
      <w:pPr>
        <w:ind w:right="-1050"/>
        <w:rPr>
          <w:sz w:val="24"/>
        </w:rPr>
      </w:pPr>
      <w:r>
        <w:rPr>
          <w:sz w:val="24"/>
        </w:rPr>
        <w:t>-JANE</w:t>
      </w:r>
      <w:r>
        <w:rPr>
          <w:sz w:val="24"/>
        </w:rPr>
        <w:tab/>
      </w:r>
      <w:r>
        <w:rPr>
          <w:sz w:val="24"/>
        </w:rPr>
        <w:tab/>
        <w:t>-ANN</w:t>
      </w:r>
      <w:r>
        <w:rPr>
          <w:sz w:val="24"/>
        </w:rPr>
        <w:tab/>
      </w:r>
      <w:r>
        <w:rPr>
          <w:sz w:val="24"/>
        </w:rPr>
        <w:tab/>
        <w:t>-THOMAS</w:t>
      </w:r>
      <w:r>
        <w:rPr>
          <w:sz w:val="24"/>
        </w:rPr>
        <w:tab/>
        <w:t>1849</w:t>
      </w:r>
      <w:r>
        <w:rPr>
          <w:sz w:val="24"/>
        </w:rPr>
        <w:tab/>
      </w:r>
      <w:r>
        <w:rPr>
          <w:sz w:val="24"/>
        </w:rPr>
        <w:tab/>
      </w:r>
      <w:r>
        <w:rPr>
          <w:sz w:val="24"/>
        </w:rPr>
        <w:tab/>
        <w:t>-ANNA</w:t>
      </w:r>
      <w:r>
        <w:rPr>
          <w:sz w:val="24"/>
        </w:rPr>
        <w:tab/>
        <w:t>-HENRY</w:t>
      </w:r>
      <w:r>
        <w:rPr>
          <w:sz w:val="24"/>
        </w:rPr>
        <w:tab/>
        <w:t>BENNETT</w:t>
      </w:r>
      <w:r>
        <w:rPr>
          <w:sz w:val="24"/>
        </w:rPr>
        <w:tab/>
        <w:t>-ELLIS</w:t>
      </w:r>
      <w:r>
        <w:rPr>
          <w:sz w:val="24"/>
        </w:rPr>
        <w:tab/>
        <w:t>-HENRY</w:t>
      </w:r>
      <w:r>
        <w:rPr>
          <w:sz w:val="24"/>
        </w:rPr>
        <w:tab/>
        <w:t>1862</w:t>
      </w:r>
    </w:p>
    <w:p w14:paraId="3B50B7E0" w14:textId="77777777" w:rsidR="000D6C32" w:rsidRDefault="000D6C32">
      <w:pPr>
        <w:ind w:right="-1050"/>
        <w:rPr>
          <w:sz w:val="24"/>
        </w:rPr>
      </w:pPr>
      <w:r>
        <w:rPr>
          <w:sz w:val="24"/>
        </w:rPr>
        <w:t>1843</w:t>
      </w:r>
      <w:r>
        <w:rPr>
          <w:sz w:val="24"/>
        </w:rPr>
        <w:tab/>
      </w:r>
      <w:r>
        <w:rPr>
          <w:sz w:val="24"/>
        </w:rPr>
        <w:tab/>
        <w:t>1844</w:t>
      </w:r>
      <w:r>
        <w:rPr>
          <w:sz w:val="24"/>
        </w:rPr>
        <w:tab/>
      </w:r>
      <w:r>
        <w:rPr>
          <w:sz w:val="24"/>
        </w:rPr>
        <w:tab/>
        <w:t>1847</w:t>
      </w:r>
      <w:r>
        <w:rPr>
          <w:sz w:val="24"/>
        </w:rPr>
        <w:tab/>
      </w:r>
      <w:r>
        <w:rPr>
          <w:sz w:val="24"/>
        </w:rPr>
        <w:tab/>
      </w:r>
      <w:r>
        <w:rPr>
          <w:sz w:val="24"/>
        </w:rPr>
        <w:tab/>
      </w:r>
      <w:r>
        <w:rPr>
          <w:sz w:val="24"/>
        </w:rPr>
        <w:tab/>
      </w:r>
      <w:r>
        <w:rPr>
          <w:sz w:val="24"/>
        </w:rPr>
        <w:tab/>
        <w:t>1853</w:t>
      </w:r>
      <w:r>
        <w:rPr>
          <w:sz w:val="24"/>
        </w:rPr>
        <w:tab/>
      </w:r>
      <w:r>
        <w:rPr>
          <w:sz w:val="24"/>
        </w:rPr>
        <w:tab/>
        <w:t>-BENNETT</w:t>
      </w:r>
      <w:r>
        <w:rPr>
          <w:sz w:val="24"/>
        </w:rPr>
        <w:tab/>
        <w:t>1857</w:t>
      </w:r>
      <w:r>
        <w:rPr>
          <w:sz w:val="24"/>
        </w:rPr>
        <w:tab/>
      </w:r>
      <w:r>
        <w:rPr>
          <w:sz w:val="24"/>
        </w:rPr>
        <w:tab/>
        <w:t>1857</w:t>
      </w:r>
      <w:r>
        <w:rPr>
          <w:sz w:val="24"/>
        </w:rPr>
        <w:tab/>
      </w:r>
      <w:r>
        <w:rPr>
          <w:sz w:val="24"/>
        </w:rPr>
        <w:tab/>
        <w:t>-BENNETT</w:t>
      </w:r>
    </w:p>
    <w:p w14:paraId="22AAE8D7" w14:textId="77777777" w:rsidR="000D6C32" w:rsidRDefault="000D6C32">
      <w:pPr>
        <w:ind w:right="-1050"/>
        <w:rPr>
          <w:sz w:val="24"/>
        </w:rPr>
      </w:pPr>
      <w:r>
        <w:rPr>
          <w:sz w:val="24"/>
        </w:rPr>
        <w:tab/>
      </w:r>
      <w:r>
        <w:rPr>
          <w:sz w:val="24"/>
        </w:rPr>
        <w:tab/>
      </w:r>
      <w:r>
        <w:rPr>
          <w:sz w:val="24"/>
        </w:rPr>
        <w:tab/>
      </w:r>
      <w:r>
        <w:rPr>
          <w:sz w:val="24"/>
        </w:rPr>
        <w:tab/>
        <w:t>m Alice-Ada Springer</w:t>
      </w:r>
      <w:r>
        <w:rPr>
          <w:sz w:val="24"/>
        </w:rPr>
        <w:tab/>
      </w:r>
      <w:r>
        <w:rPr>
          <w:sz w:val="24"/>
        </w:rPr>
        <w:tab/>
      </w:r>
      <w:r>
        <w:rPr>
          <w:sz w:val="24"/>
        </w:rPr>
        <w:tab/>
      </w:r>
      <w:r>
        <w:rPr>
          <w:sz w:val="24"/>
        </w:rPr>
        <w:tab/>
      </w:r>
      <w:r>
        <w:rPr>
          <w:sz w:val="24"/>
        </w:rPr>
        <w:tab/>
        <w:t>1854</w:t>
      </w:r>
      <w:r>
        <w:rPr>
          <w:sz w:val="24"/>
        </w:rPr>
        <w:tab/>
      </w:r>
      <w:r>
        <w:rPr>
          <w:sz w:val="24"/>
        </w:rPr>
        <w:tab/>
      </w:r>
      <w:r>
        <w:rPr>
          <w:sz w:val="24"/>
        </w:rPr>
        <w:tab/>
      </w:r>
      <w:r>
        <w:rPr>
          <w:sz w:val="24"/>
        </w:rPr>
        <w:tab/>
      </w:r>
      <w:r>
        <w:rPr>
          <w:sz w:val="24"/>
        </w:rPr>
        <w:tab/>
      </w:r>
      <w:r>
        <w:rPr>
          <w:sz w:val="24"/>
        </w:rPr>
        <w:tab/>
        <w:t>1859</w:t>
      </w:r>
    </w:p>
    <w:p w14:paraId="11B33921"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m Annie Tregenza</w:t>
      </w:r>
    </w:p>
    <w:p w14:paraId="23A3633C" w14:textId="77777777" w:rsidR="000D6C32" w:rsidRDefault="000D6C32">
      <w:pPr>
        <w:ind w:right="-1050"/>
        <w:rPr>
          <w:sz w:val="24"/>
        </w:rPr>
      </w:pPr>
      <w:r>
        <w:rPr>
          <w:sz w:val="24"/>
        </w:rPr>
        <w:t>________________________|______________________</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E22A9C5" w14:textId="77777777" w:rsidR="000D6C32" w:rsidRDefault="000D6C32">
      <w:pPr>
        <w:ind w:right="-1050"/>
        <w:rPr>
          <w:sz w:val="24"/>
        </w:rPr>
      </w:pPr>
      <w:r>
        <w:rPr>
          <w:sz w:val="24"/>
        </w:rPr>
        <w:t>THOMAS-WILLIAM</w:t>
      </w:r>
      <w:r>
        <w:rPr>
          <w:sz w:val="24"/>
        </w:rPr>
        <w:tab/>
      </w:r>
      <w:r>
        <w:rPr>
          <w:sz w:val="24"/>
        </w:rPr>
        <w:tab/>
        <w:t>MARY-ANNA-BENNETT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MYLOR FAMILY 4</w:t>
      </w:r>
    </w:p>
    <w:p w14:paraId="22D7D484" w14:textId="77777777" w:rsidR="000D6C32" w:rsidRDefault="000D6C32">
      <w:pPr>
        <w:ind w:right="-1050"/>
        <w:rPr>
          <w:sz w:val="24"/>
        </w:rPr>
      </w:pPr>
      <w:r>
        <w:rPr>
          <w:sz w:val="24"/>
        </w:rPr>
        <w:t>1893</w:t>
      </w:r>
      <w:r>
        <w:rPr>
          <w:sz w:val="24"/>
        </w:rPr>
        <w:tab/>
      </w:r>
      <w:r>
        <w:rPr>
          <w:sz w:val="24"/>
        </w:rPr>
        <w:tab/>
      </w:r>
      <w:r>
        <w:rPr>
          <w:sz w:val="24"/>
        </w:rPr>
        <w:tab/>
      </w:r>
      <w:r>
        <w:rPr>
          <w:sz w:val="24"/>
        </w:rPr>
        <w:tab/>
        <w:t>1894</w:t>
      </w:r>
    </w:p>
    <w:p w14:paraId="4D009FA6" w14:textId="77777777" w:rsidR="000D6C32" w:rsidRDefault="000D6C32">
      <w:pPr>
        <w:ind w:right="-1050"/>
        <w:rPr>
          <w:sz w:val="24"/>
        </w:rPr>
      </w:pPr>
      <w:r>
        <w:rPr>
          <w:sz w:val="24"/>
        </w:rPr>
        <w:t>m Lilian-Ruby Julian</w:t>
      </w:r>
    </w:p>
    <w:p w14:paraId="2BF97906" w14:textId="77777777" w:rsidR="000D6C32" w:rsidRDefault="000D6C32">
      <w:pPr>
        <w:ind w:right="-1050"/>
        <w:rPr>
          <w:sz w:val="24"/>
        </w:rPr>
      </w:pPr>
      <w:r>
        <w:rPr>
          <w:sz w:val="24"/>
        </w:rPr>
        <w:t>|___________</w:t>
      </w:r>
    </w:p>
    <w:p w14:paraId="1CA4AD3B" w14:textId="77777777" w:rsidR="000D6C32" w:rsidRDefault="000D6C32">
      <w:pPr>
        <w:ind w:right="-1050"/>
        <w:rPr>
          <w:sz w:val="24"/>
        </w:rPr>
      </w:pPr>
      <w:r>
        <w:rPr>
          <w:sz w:val="24"/>
        </w:rPr>
        <w:t>JOHN-HUGH</w:t>
      </w:r>
    </w:p>
    <w:p w14:paraId="74965FEF" w14:textId="77777777" w:rsidR="000D6C32" w:rsidRDefault="000D6C32">
      <w:pPr>
        <w:ind w:right="-1050"/>
        <w:rPr>
          <w:b/>
          <w:sz w:val="24"/>
        </w:rPr>
      </w:pPr>
      <w:r>
        <w:rPr>
          <w:sz w:val="24"/>
        </w:rPr>
        <w:t>1928</w:t>
      </w:r>
    </w:p>
    <w:p w14:paraId="47EB5A2C" w14:textId="77777777" w:rsidR="000D6C32" w:rsidRDefault="000D6C32">
      <w:pPr>
        <w:pageBreakBefore/>
        <w:ind w:right="-1050"/>
        <w:rPr>
          <w:sz w:val="24"/>
        </w:rPr>
      </w:pPr>
      <w:r>
        <w:rPr>
          <w:b/>
          <w:sz w:val="24"/>
        </w:rPr>
        <w:t>NOTES ON MYLOR FAMILY 2 (THOMAS baptised 1791 see Mylor Family 1)</w:t>
      </w:r>
    </w:p>
    <w:p w14:paraId="31054494" w14:textId="77777777" w:rsidR="002078B7" w:rsidRDefault="002078B7">
      <w:pPr>
        <w:ind w:right="-1050"/>
        <w:rPr>
          <w:sz w:val="24"/>
        </w:rPr>
      </w:pPr>
    </w:p>
    <w:p w14:paraId="2AEF17B0" w14:textId="55CCE8A1" w:rsidR="000D6C32" w:rsidRDefault="000D6C32">
      <w:pPr>
        <w:ind w:right="-1050"/>
        <w:rPr>
          <w:sz w:val="24"/>
        </w:rPr>
      </w:pPr>
      <w:r>
        <w:rPr>
          <w:sz w:val="24"/>
        </w:rPr>
        <w:t>MARY-ANN baptised 16APR1815 Mylor (Truro Museum microfilm) 25MAR1815 (19</w:t>
      </w:r>
      <w:r>
        <w:rPr>
          <w:sz w:val="24"/>
          <w:vertAlign w:val="superscript"/>
        </w:rPr>
        <w:t>th</w:t>
      </w:r>
      <w:r>
        <w:rPr>
          <w:sz w:val="24"/>
        </w:rPr>
        <w:t xml:space="preserve"> century Oates family documents), married 10DEC1836 to </w:t>
      </w:r>
      <w:r>
        <w:rPr>
          <w:sz w:val="24"/>
        </w:rPr>
        <w:tab/>
        <w:t>Nicholas Oates (born 17NOV1812 died 19DEC1897) of St Erme, died 30OCT1837 just after giving birth, daughter survived and was called Mary-</w:t>
      </w:r>
      <w:r>
        <w:rPr>
          <w:sz w:val="24"/>
        </w:rPr>
        <w:tab/>
        <w:t xml:space="preserve">Ann Tregenza Oates born 15OCT1837 baptised 08NOV1837 Methodist Chapel (at 1841 census age 3 living with her grandparents THOMAS and </w:t>
      </w:r>
      <w:r>
        <w:rPr>
          <w:sz w:val="24"/>
        </w:rPr>
        <w:tab/>
        <w:t xml:space="preserve">ISABELLA Tregenza, at 1851 census living in Saint Mawes with her father </w:t>
      </w:r>
      <w:r w:rsidR="002D7215">
        <w:rPr>
          <w:sz w:val="24"/>
        </w:rPr>
        <w:t>(</w:t>
      </w:r>
      <w:r>
        <w:rPr>
          <w:sz w:val="24"/>
        </w:rPr>
        <w:t xml:space="preserve">who had married again in 19OCT1840 to Mary-Renfree born </w:t>
      </w:r>
      <w:r>
        <w:rPr>
          <w:sz w:val="24"/>
        </w:rPr>
        <w:tab/>
        <w:t>10SEP1816</w:t>
      </w:r>
      <w:r w:rsidR="00ED4FF2">
        <w:rPr>
          <w:sz w:val="24"/>
        </w:rPr>
        <w:t>)</w:t>
      </w:r>
      <w:r>
        <w:rPr>
          <w:sz w:val="24"/>
        </w:rPr>
        <w:t xml:space="preserve"> and his other children, married Charles-Vincent Hosking in Falmouth in 1860 </w:t>
      </w:r>
      <w:r w:rsidR="002D7215">
        <w:rPr>
          <w:sz w:val="24"/>
        </w:rPr>
        <w:t>(</w:t>
      </w:r>
      <w:r>
        <w:rPr>
          <w:sz w:val="24"/>
        </w:rPr>
        <w:t>vol. 5c page 304</w:t>
      </w:r>
      <w:r w:rsidR="00ED4FF2">
        <w:rPr>
          <w:sz w:val="24"/>
        </w:rPr>
        <w:t>)</w:t>
      </w:r>
      <w:r>
        <w:rPr>
          <w:sz w:val="24"/>
        </w:rPr>
        <w:t xml:space="preserve"> and her name at marriage was Mary-</w:t>
      </w:r>
      <w:r>
        <w:rPr>
          <w:sz w:val="24"/>
        </w:rPr>
        <w:tab/>
        <w:t>Ann Tregenza Oates).</w:t>
      </w:r>
    </w:p>
    <w:p w14:paraId="316C7C47" w14:textId="77777777" w:rsidR="00162E02" w:rsidRPr="00162E02" w:rsidRDefault="00162E02" w:rsidP="00162E02">
      <w:pPr>
        <w:ind w:right="-1050"/>
        <w:rPr>
          <w:sz w:val="24"/>
        </w:rPr>
      </w:pPr>
      <w:r>
        <w:rPr>
          <w:b/>
          <w:sz w:val="24"/>
        </w:rPr>
        <w:br w:type="page"/>
      </w:r>
      <w:r w:rsidRPr="00162E02">
        <w:rPr>
          <w:b/>
          <w:sz w:val="24"/>
        </w:rPr>
        <w:t>NOTES ON MYLOR FAMILY 2 (continued)</w:t>
      </w:r>
    </w:p>
    <w:p w14:paraId="29E87242" w14:textId="77777777" w:rsidR="00162E02" w:rsidRDefault="00162E02">
      <w:pPr>
        <w:ind w:right="-1050"/>
        <w:rPr>
          <w:sz w:val="24"/>
        </w:rPr>
      </w:pPr>
    </w:p>
    <w:p w14:paraId="557405DF" w14:textId="6EC22A46" w:rsidR="000D6C32" w:rsidRDefault="000D6C32">
      <w:pPr>
        <w:ind w:right="-1050"/>
        <w:rPr>
          <w:sz w:val="24"/>
        </w:rPr>
      </w:pPr>
      <w:r>
        <w:rPr>
          <w:sz w:val="24"/>
        </w:rPr>
        <w:t xml:space="preserve">THOMAS baptised 12APR1817 Mylor (Truro Museum microfilm), at 1841 census ag .lab. living with parents Mylor village age 20 (to nearest five years), </w:t>
      </w:r>
      <w:r>
        <w:rPr>
          <w:sz w:val="24"/>
        </w:rPr>
        <w:tab/>
      </w:r>
      <w:r w:rsidR="00162E02">
        <w:rPr>
          <w:sz w:val="24"/>
        </w:rPr>
        <w:t xml:space="preserve">banns read at Mylor 16DEC1841 23DEC1841 &amp; 30DEC1841 bachelor of this parish </w:t>
      </w:r>
      <w:r w:rsidR="00162E02" w:rsidRPr="00162E02">
        <w:rPr>
          <w:sz w:val="24"/>
        </w:rPr>
        <w:t>(Cornwall OPC database</w:t>
      </w:r>
      <w:r w:rsidR="00162E02">
        <w:rPr>
          <w:sz w:val="24"/>
        </w:rPr>
        <w:t xml:space="preserve"> – transcriber notes entry should show </w:t>
      </w:r>
      <w:r w:rsidR="00162E02">
        <w:rPr>
          <w:sz w:val="24"/>
        </w:rPr>
        <w:tab/>
        <w:t>month of banns as JAN1843 but this conflicts with marriage date</w:t>
      </w:r>
      <w:r w:rsidR="00162E02" w:rsidRPr="00162E02">
        <w:rPr>
          <w:sz w:val="24"/>
        </w:rPr>
        <w:t>)</w:t>
      </w:r>
      <w:r w:rsidR="00162E02">
        <w:rPr>
          <w:sz w:val="24"/>
        </w:rPr>
        <w:t>,</w:t>
      </w:r>
      <w:r w:rsidR="00162E02" w:rsidRPr="00162E02">
        <w:rPr>
          <w:sz w:val="24"/>
        </w:rPr>
        <w:t xml:space="preserve"> </w:t>
      </w:r>
      <w:r>
        <w:rPr>
          <w:sz w:val="24"/>
        </w:rPr>
        <w:t xml:space="preserve">married 05FEB1842 Parish Church St Gluvias EDWARD witness (see </w:t>
      </w:r>
      <w:r w:rsidR="00162E02">
        <w:rPr>
          <w:sz w:val="24"/>
        </w:rPr>
        <w:tab/>
      </w:r>
      <w:r>
        <w:rPr>
          <w:sz w:val="24"/>
        </w:rPr>
        <w:t xml:space="preserve">certificate), farmer resident at ?Comfort? Mylor at birth of MARY-ANN 1844, part of Allen’s Tregew Mylor (31 acres 2 roods 18 poles) to be let by </w:t>
      </w:r>
      <w:r w:rsidR="00162E02">
        <w:rPr>
          <w:sz w:val="24"/>
        </w:rPr>
        <w:tab/>
      </w:r>
      <w:r>
        <w:rPr>
          <w:sz w:val="24"/>
        </w:rPr>
        <w:t xml:space="preserve">tender on expiration of leases to THOMAS Tregenza and John Bray (Royal Cornwall Gazette 08OCT1852 </w:t>
      </w:r>
      <w:hyperlink r:id="rId545" w:history="1">
        <w:r>
          <w:rPr>
            <w:rStyle w:val="Hyperlink"/>
            <w:sz w:val="24"/>
          </w:rPr>
          <w:t>www.britishnewspaperarchive.co.uk</w:t>
        </w:r>
      </w:hyperlink>
      <w:r>
        <w:rPr>
          <w:sz w:val="24"/>
        </w:rPr>
        <w:t xml:space="preserve"> ), </w:t>
      </w:r>
      <w:r w:rsidR="00162E02">
        <w:rPr>
          <w:sz w:val="24"/>
        </w:rPr>
        <w:tab/>
      </w:r>
      <w:r>
        <w:rPr>
          <w:sz w:val="24"/>
        </w:rPr>
        <w:t xml:space="preserve">won court case as grocer of Mylor against Johns for unpaid bill £14-8s-10d at Falmouth County Court 16MAR1858 (Royal Cornwall Gazette </w:t>
      </w:r>
      <w:r w:rsidR="00162E02">
        <w:rPr>
          <w:sz w:val="24"/>
        </w:rPr>
        <w:tab/>
      </w:r>
      <w:r>
        <w:rPr>
          <w:sz w:val="24"/>
        </w:rPr>
        <w:t xml:space="preserve">19MAR1858 </w:t>
      </w:r>
      <w:hyperlink r:id="rId546" w:history="1">
        <w:r>
          <w:rPr>
            <w:rStyle w:val="Hyperlink"/>
            <w:sz w:val="24"/>
          </w:rPr>
          <w:t>www.britishnewspaperarchive.co.uk</w:t>
        </w:r>
      </w:hyperlink>
      <w:r>
        <w:rPr>
          <w:sz w:val="24"/>
        </w:rPr>
        <w:t xml:space="preserve"> ),  at 1861 census age 44 born Mylor farmer of 28 acres employing a boy, 99 year lease of 1865 </w:t>
      </w:r>
      <w:r w:rsidR="00162E02">
        <w:rPr>
          <w:sz w:val="24"/>
        </w:rPr>
        <w:tab/>
      </w:r>
      <w:r>
        <w:rPr>
          <w:sz w:val="24"/>
        </w:rPr>
        <w:t xml:space="preserve">(THOMAS son of THOMAS Tregenza </w:t>
      </w:r>
      <w:r w:rsidR="00162E02">
        <w:rPr>
          <w:sz w:val="24"/>
        </w:rPr>
        <w:t xml:space="preserve">of Mylor) rent 2 shillings Sir </w:t>
      </w:r>
      <w:r>
        <w:rPr>
          <w:sz w:val="24"/>
        </w:rPr>
        <w:t xml:space="preserve">Charles Lemon of Carclew to Nicholas Johns of Mylor nurseryman and </w:t>
      </w:r>
      <w:r w:rsidR="00162E02">
        <w:rPr>
          <w:sz w:val="24"/>
        </w:rPr>
        <w:tab/>
      </w:r>
      <w:r>
        <w:rPr>
          <w:sz w:val="24"/>
        </w:rPr>
        <w:t>Richard Hoskin of Penryn merchant Method</w:t>
      </w:r>
      <w:r w:rsidR="00162E02">
        <w:rPr>
          <w:sz w:val="24"/>
        </w:rPr>
        <w:t xml:space="preserve">ist chapel on piece of land 48 </w:t>
      </w:r>
      <w:r>
        <w:rPr>
          <w:sz w:val="24"/>
        </w:rPr>
        <w:t xml:space="preserve">feet by 35 feet, won court case as grocer of Mylor against John Tregoning </w:t>
      </w:r>
      <w:r w:rsidR="00162E02">
        <w:rPr>
          <w:sz w:val="24"/>
        </w:rPr>
        <w:tab/>
      </w:r>
      <w:r>
        <w:rPr>
          <w:sz w:val="24"/>
        </w:rPr>
        <w:t>for unpaid bills at Falmouth Count</w:t>
      </w:r>
      <w:r w:rsidR="00162E02">
        <w:rPr>
          <w:sz w:val="24"/>
        </w:rPr>
        <w:t xml:space="preserve">y Court 09JUL1870 (West Briton </w:t>
      </w:r>
      <w:r>
        <w:rPr>
          <w:sz w:val="24"/>
        </w:rPr>
        <w:t xml:space="preserve">14JUL1870 </w:t>
      </w:r>
      <w:hyperlink r:id="rId547" w:history="1">
        <w:r>
          <w:rPr>
            <w:rStyle w:val="Hyperlink"/>
            <w:sz w:val="24"/>
          </w:rPr>
          <w:t>www.britishnewspaperarchive.co.uk</w:t>
        </w:r>
      </w:hyperlink>
      <w:r>
        <w:rPr>
          <w:sz w:val="24"/>
        </w:rPr>
        <w:t xml:space="preserve"> ), at 1871 census age 52 </w:t>
      </w:r>
      <w:r w:rsidR="00162E02">
        <w:rPr>
          <w:sz w:val="24"/>
        </w:rPr>
        <w:tab/>
      </w:r>
      <w:r>
        <w:rPr>
          <w:sz w:val="24"/>
        </w:rPr>
        <w:t>farmer of 30 acres, farmer of Rose Hill</w:t>
      </w:r>
      <w:r w:rsidR="00162E02">
        <w:rPr>
          <w:sz w:val="24"/>
        </w:rPr>
        <w:t xml:space="preserve"> farm, 1874 has leasehold with </w:t>
      </w:r>
      <w:r>
        <w:rPr>
          <w:sz w:val="24"/>
        </w:rPr>
        <w:t xml:space="preserve">THOMAS junior for Kemp and others (electoral roll no. 4125 and 4126), at </w:t>
      </w:r>
      <w:r w:rsidR="00162E02">
        <w:rPr>
          <w:sz w:val="24"/>
        </w:rPr>
        <w:tab/>
      </w:r>
      <w:r>
        <w:rPr>
          <w:sz w:val="24"/>
        </w:rPr>
        <w:t>1881 census born St Gluvias age 63 f</w:t>
      </w:r>
      <w:r w:rsidR="00162E02">
        <w:rPr>
          <w:sz w:val="24"/>
        </w:rPr>
        <w:t xml:space="preserve">armer of 76 acres married Rose </w:t>
      </w:r>
      <w:r>
        <w:rPr>
          <w:sz w:val="24"/>
        </w:rPr>
        <w:t xml:space="preserve">Hill Farm Mylor </w:t>
      </w:r>
      <w:r w:rsidR="002D7215">
        <w:rPr>
          <w:sz w:val="24"/>
        </w:rPr>
        <w:t>(film</w:t>
      </w:r>
      <w:r>
        <w:rPr>
          <w:sz w:val="24"/>
        </w:rPr>
        <w:t xml:space="preserve"> 1341555 PRO ref RG11 piece 2315 folio 34 page 7</w:t>
      </w:r>
      <w:r w:rsidR="00ED4FF2">
        <w:rPr>
          <w:sz w:val="24"/>
        </w:rPr>
        <w:t>)</w:t>
      </w:r>
      <w:r>
        <w:rPr>
          <w:sz w:val="24"/>
        </w:rPr>
        <w:t xml:space="preserve">, </w:t>
      </w:r>
      <w:r w:rsidR="00162E02">
        <w:rPr>
          <w:sz w:val="24"/>
        </w:rPr>
        <w:tab/>
      </w:r>
      <w:r>
        <w:rPr>
          <w:sz w:val="24"/>
        </w:rPr>
        <w:t xml:space="preserve">farmer and grocer at Mylor Bridge 1883 </w:t>
      </w:r>
      <w:r w:rsidR="00162E02">
        <w:rPr>
          <w:sz w:val="24"/>
        </w:rPr>
        <w:t xml:space="preserve">(Kelly’s Directory), farmer at </w:t>
      </w:r>
      <w:r>
        <w:rPr>
          <w:sz w:val="24"/>
        </w:rPr>
        <w:t xml:space="preserve">Mylor Bridge 1889 (Kelly’s Directory), died 02SEP1890 farmer Mylor, will </w:t>
      </w:r>
      <w:r w:rsidR="00162E02">
        <w:rPr>
          <w:sz w:val="24"/>
        </w:rPr>
        <w:tab/>
      </w:r>
      <w:r>
        <w:rPr>
          <w:sz w:val="24"/>
        </w:rPr>
        <w:t>and codicil (Bodmin) dated 04</w:t>
      </w:r>
      <w:r w:rsidR="00162E02">
        <w:rPr>
          <w:sz w:val="24"/>
        </w:rPr>
        <w:t xml:space="preserve">JUL1891 to sons WILLIAM-THOMAS </w:t>
      </w:r>
      <w:r>
        <w:rPr>
          <w:sz w:val="24"/>
        </w:rPr>
        <w:t xml:space="preserve">farmer Mylor and JOHN-BENNET farmer Mylor, deceased farmer at </w:t>
      </w:r>
      <w:r w:rsidR="00162E02">
        <w:rPr>
          <w:sz w:val="24"/>
        </w:rPr>
        <w:tab/>
      </w:r>
      <w:r>
        <w:rPr>
          <w:sz w:val="24"/>
        </w:rPr>
        <w:t>marriage of WILLIAM-THOMAS 1892, 18</w:t>
      </w:r>
      <w:r w:rsidR="00162E02">
        <w:rPr>
          <w:sz w:val="24"/>
        </w:rPr>
        <w:t xml:space="preserve">93 document reference WH/1/717 </w:t>
      </w:r>
      <w:r>
        <w:rPr>
          <w:sz w:val="24"/>
        </w:rPr>
        <w:t xml:space="preserve">agreement with Robert Henry Bennett concerning leasehold by </w:t>
      </w:r>
      <w:r w:rsidR="00162E02">
        <w:rPr>
          <w:sz w:val="24"/>
        </w:rPr>
        <w:tab/>
      </w:r>
      <w:r>
        <w:rPr>
          <w:sz w:val="24"/>
        </w:rPr>
        <w:t>daughters HARRIET, SARAH-BENNETT</w:t>
      </w:r>
      <w:r w:rsidR="00162E02">
        <w:rPr>
          <w:sz w:val="24"/>
        </w:rPr>
        <w:t xml:space="preserve">, ISABELLA-ELLIS and LAURA see </w:t>
      </w:r>
      <w:hyperlink r:id="rId548" w:history="1">
        <w:r>
          <w:rPr>
            <w:rStyle w:val="Hyperlink"/>
            <w:sz w:val="24"/>
          </w:rPr>
          <w:t>www.nationalarchives.gov.uk</w:t>
        </w:r>
      </w:hyperlink>
      <w:r>
        <w:rPr>
          <w:sz w:val="24"/>
        </w:rPr>
        <w:t xml:space="preserve">, 1885 document reference </w:t>
      </w:r>
      <w:r w:rsidR="00162E02">
        <w:rPr>
          <w:sz w:val="24"/>
        </w:rPr>
        <w:tab/>
      </w:r>
      <w:r>
        <w:rPr>
          <w:sz w:val="24"/>
        </w:rPr>
        <w:t>WH/1/708 a 99 year lease rent £1-7-0 Arthur Tremayne of Carclew to Thomas Treg</w:t>
      </w:r>
      <w:r w:rsidR="00162E02">
        <w:rPr>
          <w:sz w:val="24"/>
        </w:rPr>
        <w:t xml:space="preserve">enza </w:t>
      </w:r>
      <w:r>
        <w:rPr>
          <w:sz w:val="24"/>
        </w:rPr>
        <w:t xml:space="preserve">consideration £80 lessee’s daughters HARRIET and </w:t>
      </w:r>
      <w:r w:rsidR="00162E02">
        <w:rPr>
          <w:sz w:val="24"/>
        </w:rPr>
        <w:tab/>
      </w:r>
      <w:r>
        <w:rPr>
          <w:sz w:val="24"/>
        </w:rPr>
        <w:t xml:space="preserve">ISABELLA see </w:t>
      </w:r>
      <w:hyperlink r:id="rId549" w:history="1">
        <w:r>
          <w:rPr>
            <w:rStyle w:val="Hyperlink"/>
            <w:sz w:val="24"/>
          </w:rPr>
          <w:t>www.nationalarchives.gov.uk</w:t>
        </w:r>
      </w:hyperlink>
      <w:r>
        <w:rPr>
          <w:sz w:val="24"/>
        </w:rPr>
        <w:t xml:space="preserve">, an assignment of leasehold THOS. sen. of Mylor Bridge farmer to Jn. May of Mylor Bridge </w:t>
      </w:r>
      <w:r w:rsidR="00162E02">
        <w:rPr>
          <w:sz w:val="24"/>
        </w:rPr>
        <w:tab/>
      </w:r>
      <w:r>
        <w:rPr>
          <w:sz w:val="24"/>
        </w:rPr>
        <w:t xml:space="preserve">shoemaker consideration £20 letter concerning rent see </w:t>
      </w:r>
      <w:hyperlink r:id="rId550" w:history="1">
        <w:r>
          <w:rPr>
            <w:rStyle w:val="Hyperlink"/>
            <w:sz w:val="24"/>
          </w:rPr>
          <w:t>www.nationalarchives.gov.uk</w:t>
        </w:r>
      </w:hyperlink>
    </w:p>
    <w:p w14:paraId="5F12292E" w14:textId="1385890D" w:rsidR="000D6C32" w:rsidRDefault="000D6C32">
      <w:pPr>
        <w:ind w:right="-1050"/>
        <w:rPr>
          <w:b/>
          <w:sz w:val="24"/>
        </w:rPr>
      </w:pPr>
      <w:r>
        <w:rPr>
          <w:sz w:val="24"/>
        </w:rPr>
        <w:t xml:space="preserve">x MARY-ANNA born 1822 St Gluvias, </w:t>
      </w:r>
      <w:r w:rsidR="00162E02">
        <w:rPr>
          <w:sz w:val="24"/>
        </w:rPr>
        <w:t xml:space="preserve">at marriage spinster of St Gluvias, </w:t>
      </w:r>
      <w:r>
        <w:rPr>
          <w:sz w:val="24"/>
        </w:rPr>
        <w:t xml:space="preserve">at 1861 census age 38 born St Gluvias, at 1871 census age 46, at 1881 census </w:t>
      </w:r>
      <w:r w:rsidR="00162E02">
        <w:rPr>
          <w:sz w:val="24"/>
        </w:rPr>
        <w:tab/>
      </w:r>
      <w:r>
        <w:rPr>
          <w:sz w:val="24"/>
        </w:rPr>
        <w:t xml:space="preserve">age 57 farmer’s wife married to THOMAS Rose Hill Farm Mylor </w:t>
      </w:r>
      <w:r w:rsidR="002D7215">
        <w:rPr>
          <w:sz w:val="24"/>
        </w:rPr>
        <w:t>(film</w:t>
      </w:r>
      <w:r>
        <w:rPr>
          <w:sz w:val="24"/>
        </w:rPr>
        <w:t xml:space="preserve"> 1341555 PRO ref RG11 piece 2315 folio 34 page 7</w:t>
      </w:r>
      <w:r w:rsidR="00ED4FF2">
        <w:rPr>
          <w:sz w:val="24"/>
        </w:rPr>
        <w:t>)</w:t>
      </w:r>
      <w:r>
        <w:rPr>
          <w:sz w:val="24"/>
        </w:rPr>
        <w:t xml:space="preserve">, at 1891 census head of </w:t>
      </w:r>
      <w:r w:rsidR="00162E02">
        <w:rPr>
          <w:sz w:val="24"/>
        </w:rPr>
        <w:tab/>
      </w:r>
      <w:r>
        <w:rPr>
          <w:sz w:val="24"/>
        </w:rPr>
        <w:t xml:space="preserve">household widow farmer employer age 68 born St Gluvias living Rose Hill farm Mylor, 1899 document reference WH/1/718/1,2 99 year lease with </w:t>
      </w:r>
      <w:r w:rsidR="00162E02">
        <w:rPr>
          <w:sz w:val="24"/>
        </w:rPr>
        <w:tab/>
      </w:r>
      <w:r>
        <w:rPr>
          <w:sz w:val="24"/>
        </w:rPr>
        <w:t xml:space="preserve">Arthur Tremayne of Carclew and Robert Henry Bennett of Budock to MARY-ANN widow of Mylor and daughter ISABELLA-ELLIS Tregenza of </w:t>
      </w:r>
      <w:r w:rsidR="00162E02">
        <w:rPr>
          <w:sz w:val="24"/>
        </w:rPr>
        <w:tab/>
      </w:r>
      <w:r>
        <w:rPr>
          <w:sz w:val="24"/>
        </w:rPr>
        <w:t xml:space="preserve">ground at Mylor Bridge bounded on east with poors’ house premises rent £2 and 8 pence see </w:t>
      </w:r>
      <w:hyperlink r:id="rId551" w:history="1">
        <w:r>
          <w:rPr>
            <w:rStyle w:val="Hyperlink"/>
            <w:sz w:val="24"/>
          </w:rPr>
          <w:t>www.nationalarchives.gov.uk</w:t>
        </w:r>
      </w:hyperlink>
      <w:r>
        <w:rPr>
          <w:sz w:val="24"/>
        </w:rPr>
        <w:t xml:space="preserve"> , died 12JAN1900 </w:t>
      </w:r>
      <w:r w:rsidR="00162E02">
        <w:rPr>
          <w:sz w:val="24"/>
        </w:rPr>
        <w:tab/>
      </w:r>
      <w:r>
        <w:rPr>
          <w:sz w:val="24"/>
        </w:rPr>
        <w:t xml:space="preserve">Mylor Bridge wife of late THOMAS (18JAN1900 Royal Cornwall Gazette </w:t>
      </w:r>
      <w:hyperlink r:id="rId552" w:history="1">
        <w:r>
          <w:rPr>
            <w:rStyle w:val="Hyperlink"/>
            <w:sz w:val="24"/>
          </w:rPr>
          <w:t>www.britishnewspaperarchive.co.uk</w:t>
        </w:r>
      </w:hyperlink>
      <w:r>
        <w:rPr>
          <w:sz w:val="24"/>
        </w:rPr>
        <w:t xml:space="preserve"> )</w:t>
      </w:r>
    </w:p>
    <w:p w14:paraId="56C2BC80" w14:textId="77777777" w:rsidR="000D6C32" w:rsidRDefault="000D6C32">
      <w:pPr>
        <w:pageBreakBefore/>
        <w:ind w:right="-1050"/>
        <w:rPr>
          <w:sz w:val="24"/>
        </w:rPr>
      </w:pPr>
      <w:r>
        <w:rPr>
          <w:b/>
          <w:sz w:val="24"/>
        </w:rPr>
        <w:t>NOTES ON MYLOR FAMILY 2 (continued)</w:t>
      </w:r>
    </w:p>
    <w:p w14:paraId="07C65ED5" w14:textId="77777777" w:rsidR="000D6C32" w:rsidRDefault="000D6C32">
      <w:pPr>
        <w:ind w:right="-1050"/>
        <w:rPr>
          <w:sz w:val="24"/>
        </w:rPr>
      </w:pPr>
    </w:p>
    <w:p w14:paraId="6030CD2C" w14:textId="77777777" w:rsidR="000D6C32" w:rsidRDefault="000D6C32">
      <w:pPr>
        <w:ind w:right="-1050"/>
        <w:rPr>
          <w:sz w:val="24"/>
        </w:rPr>
      </w:pPr>
      <w:r>
        <w:rPr>
          <w:sz w:val="24"/>
        </w:rPr>
        <w:t>ELIZABETH baptised 01JUN1819 Mylor</w:t>
      </w:r>
    </w:p>
    <w:p w14:paraId="4B3BE8E0" w14:textId="3EFF5E91" w:rsidR="000D6C32" w:rsidRDefault="000D6C32">
      <w:pPr>
        <w:ind w:right="-1050"/>
        <w:rPr>
          <w:sz w:val="24"/>
        </w:rPr>
      </w:pPr>
      <w:r>
        <w:rPr>
          <w:sz w:val="24"/>
        </w:rPr>
        <w:t xml:space="preserve">AMELIA baptised 02SEP1821 Mylor (Truro Museum microfilm), at 1841 census dressmaker living with parents Mylor village age 20 (to nearest five </w:t>
      </w:r>
      <w:r>
        <w:rPr>
          <w:sz w:val="24"/>
        </w:rPr>
        <w:tab/>
        <w:t xml:space="preserve">years), at 1851 census unmarried dressmaker age 29 born Mylor, at 1861 census unmarried dressmaker age 39 born Mylor, at 1871 census </w:t>
      </w:r>
      <w:r>
        <w:rPr>
          <w:sz w:val="24"/>
        </w:rPr>
        <w:tab/>
        <w:t xml:space="preserve">dressmaker age 49 at home, at 1881 census unmarried head of family age 60 with niece and nephew in law living Mylor Bridge </w:t>
      </w:r>
      <w:r w:rsidR="002D7215">
        <w:rPr>
          <w:sz w:val="24"/>
        </w:rPr>
        <w:t>(film</w:t>
      </w:r>
      <w:r>
        <w:rPr>
          <w:sz w:val="24"/>
        </w:rPr>
        <w:t xml:space="preserve"> 1341555 PRO </w:t>
      </w:r>
      <w:r>
        <w:rPr>
          <w:sz w:val="24"/>
        </w:rPr>
        <w:tab/>
        <w:t>ref RG11 piece 2315 folio 40 page 3</w:t>
      </w:r>
      <w:r w:rsidR="00ED4FF2">
        <w:rPr>
          <w:sz w:val="24"/>
        </w:rPr>
        <w:t>)</w:t>
      </w:r>
      <w:r>
        <w:rPr>
          <w:sz w:val="24"/>
        </w:rPr>
        <w:t xml:space="preserve"> at 1891 census single age 69 born Mylor living with sister HARRIET Jenkin and family Bells Hill Mylor, at </w:t>
      </w:r>
      <w:r>
        <w:rPr>
          <w:sz w:val="24"/>
        </w:rPr>
        <w:tab/>
        <w:t xml:space="preserve">1901 census single age 79 born Mylor living with sister HARRIET Jenkin and family Bells Hill Mylor, probably AMELIA died age 82 </w:t>
      </w:r>
      <w:r>
        <w:rPr>
          <w:sz w:val="24"/>
        </w:rPr>
        <w:tab/>
        <w:t xml:space="preserve">(03MAR1904 Cornsihman </w:t>
      </w:r>
      <w:hyperlink r:id="rId553" w:history="1">
        <w:r>
          <w:rPr>
            <w:rStyle w:val="Hyperlink"/>
            <w:sz w:val="24"/>
          </w:rPr>
          <w:t>www.britishnewspaperarchive.co.uk</w:t>
        </w:r>
      </w:hyperlink>
      <w:r>
        <w:rPr>
          <w:sz w:val="24"/>
        </w:rPr>
        <w:t>)</w:t>
      </w:r>
    </w:p>
    <w:p w14:paraId="5461B5B0" w14:textId="77777777" w:rsidR="000D6C32" w:rsidRDefault="000D6C32">
      <w:pPr>
        <w:ind w:right="-1050"/>
        <w:rPr>
          <w:sz w:val="24"/>
        </w:rPr>
      </w:pPr>
    </w:p>
    <w:p w14:paraId="4383F262" w14:textId="77777777" w:rsidR="000D6C32" w:rsidRDefault="000D6C32">
      <w:pPr>
        <w:ind w:right="-1050"/>
        <w:rPr>
          <w:sz w:val="24"/>
        </w:rPr>
      </w:pPr>
      <w:r>
        <w:rPr>
          <w:sz w:val="24"/>
        </w:rPr>
        <w:t xml:space="preserve">EDWARD-ELLIS born 31OCT1824 Mylor, baptised 18NOV1824 Methodist Church Mylor Bridge, at 1841 census carpenter apprentice living with parents </w:t>
      </w:r>
      <w:r>
        <w:rPr>
          <w:sz w:val="24"/>
        </w:rPr>
        <w:tab/>
        <w:t xml:space="preserve">Mylor village age 15 (to nearest five years), at 1851 census unmarried age 26 schoolmaster at Redruth Union Workhouse, married March quarter </w:t>
      </w:r>
      <w:r>
        <w:rPr>
          <w:sz w:val="24"/>
        </w:rPr>
        <w:tab/>
        <w:t xml:space="preserve">1853 Redruth district, schoolmaster at birth of JOHN-ELLIS 1856, in 1858 Edw. E. Tregenza Camborne British School won a teachers’ prize </w:t>
      </w:r>
      <w:r>
        <w:rPr>
          <w:sz w:val="24"/>
        </w:rPr>
        <w:tab/>
        <w:t xml:space="preserve">for </w:t>
      </w:r>
      <w:r>
        <w:rPr>
          <w:sz w:val="24"/>
        </w:rPr>
        <w:tab/>
        <w:t xml:space="preserve">colours/geometry/perspective/model at Penzance School of Art (Royal Cornwall Gazette 14MAY1858 </w:t>
      </w:r>
      <w:hyperlink r:id="rId554" w:history="1">
        <w:r>
          <w:rPr>
            <w:rStyle w:val="Hyperlink"/>
            <w:sz w:val="24"/>
          </w:rPr>
          <w:t>www.britishnewspaperarchive.co.uk</w:t>
        </w:r>
      </w:hyperlink>
      <w:r>
        <w:rPr>
          <w:sz w:val="24"/>
        </w:rPr>
        <w:t xml:space="preserve"> ), 1871 </w:t>
      </w:r>
      <w:r>
        <w:rPr>
          <w:sz w:val="24"/>
        </w:rPr>
        <w:tab/>
        <w:t xml:space="preserve">census Camborne district 2 schedule 013 schoolmaster age 46, on 1874 electoral roll an owner occupier at New Road Camborne, died 06MAY1880 </w:t>
      </w:r>
      <w:r>
        <w:rPr>
          <w:sz w:val="24"/>
        </w:rPr>
        <w:tab/>
        <w:t>Camborne schoolmaster, will dated 17JUN1880 (Bodmin) to JOHN-LEAR shipowner Pool</w:t>
      </w:r>
    </w:p>
    <w:p w14:paraId="37F68473" w14:textId="77777777" w:rsidR="000D6C32" w:rsidRDefault="000D6C32">
      <w:pPr>
        <w:ind w:right="-1050"/>
        <w:rPr>
          <w:sz w:val="24"/>
        </w:rPr>
      </w:pPr>
      <w:r>
        <w:rPr>
          <w:sz w:val="24"/>
        </w:rPr>
        <w:t xml:space="preserve">x ELIZA born 06MAR1822 Paul, age 49 at 1871 census, at 1881 census widow age 59 born Paul living 5 or 6 Sea View Terrace Camborne, Coll. Corn. </w:t>
      </w:r>
      <w:r>
        <w:rPr>
          <w:sz w:val="24"/>
        </w:rPr>
        <w:tab/>
        <w:t>notes Vivian Eliza born 06MAR1822 married EDWARD master of a private school at Camborne and that they had children</w:t>
      </w:r>
    </w:p>
    <w:p w14:paraId="07440A5F" w14:textId="77777777" w:rsidR="000D6C32" w:rsidRDefault="000D6C32">
      <w:pPr>
        <w:ind w:right="-1050"/>
        <w:rPr>
          <w:sz w:val="24"/>
        </w:rPr>
      </w:pPr>
    </w:p>
    <w:p w14:paraId="584E82C7" w14:textId="77777777" w:rsidR="000D6C32" w:rsidRDefault="000D6C32">
      <w:pPr>
        <w:ind w:right="-1050"/>
        <w:rPr>
          <w:b/>
          <w:sz w:val="24"/>
        </w:rPr>
      </w:pPr>
      <w:r>
        <w:rPr>
          <w:sz w:val="24"/>
        </w:rPr>
        <w:t xml:space="preserve">ISABELLA born 24FEB1827, baptised 11MAR1827 Mylor Bridge Methodist, at 1841 census living with parents Mylor village age 14, mentioned in a 99 </w:t>
      </w:r>
      <w:r>
        <w:rPr>
          <w:sz w:val="24"/>
        </w:rPr>
        <w:tab/>
        <w:t xml:space="preserve">year lease between Sir Charles Lemon of Carclew and her father (see his entry), probably = ISABELLA married December quarter 1849 Falmouth </w:t>
      </w:r>
      <w:r>
        <w:rPr>
          <w:sz w:val="24"/>
        </w:rPr>
        <w:tab/>
        <w:t>district, probably = ISABELLA died 18AUG1901 Mylor</w:t>
      </w:r>
    </w:p>
    <w:p w14:paraId="56FBE2D6" w14:textId="77777777" w:rsidR="000D6C32" w:rsidRDefault="000D6C32">
      <w:pPr>
        <w:pageBreakBefore/>
        <w:ind w:right="-1050"/>
        <w:rPr>
          <w:b/>
          <w:sz w:val="24"/>
        </w:rPr>
      </w:pPr>
      <w:r>
        <w:rPr>
          <w:b/>
          <w:sz w:val="24"/>
        </w:rPr>
        <w:t>NOTES ON MYLOR FAMILY 2 (continued)</w:t>
      </w:r>
    </w:p>
    <w:p w14:paraId="1839FDB7" w14:textId="77777777" w:rsidR="000D6C32" w:rsidRDefault="000D6C32">
      <w:pPr>
        <w:ind w:right="-1050"/>
        <w:rPr>
          <w:b/>
          <w:sz w:val="24"/>
        </w:rPr>
      </w:pPr>
    </w:p>
    <w:p w14:paraId="03C72462" w14:textId="77777777" w:rsidR="000D6C32" w:rsidRDefault="000D6C32">
      <w:pPr>
        <w:ind w:right="-1050"/>
        <w:rPr>
          <w:sz w:val="24"/>
        </w:rPr>
      </w:pPr>
      <w:r>
        <w:rPr>
          <w:sz w:val="24"/>
        </w:rPr>
        <w:t xml:space="preserve">JOHN born 25DEC1830, baptised 18JAN1831 Mylor Methodist, at 1841 census living with parents Mylor village age 10 (to nearest five years), at 1851 </w:t>
      </w:r>
      <w:r>
        <w:rPr>
          <w:sz w:val="24"/>
        </w:rPr>
        <w:tab/>
        <w:t xml:space="preserve">census unmarried employed at home age 20 born Mylor, after a boating accident (see Coroner’s Inquest 05AUG1850 reported in Royal Cornwall </w:t>
      </w:r>
      <w:r>
        <w:rPr>
          <w:sz w:val="24"/>
        </w:rPr>
        <w:tab/>
        <w:t xml:space="preserve">Gazette 09AUG1850 </w:t>
      </w:r>
      <w:hyperlink r:id="rId555" w:history="1">
        <w:r>
          <w:rPr>
            <w:rStyle w:val="Hyperlink"/>
            <w:sz w:val="24"/>
          </w:rPr>
          <w:t>www.britishnewspaperarchive.co.uk</w:t>
        </w:r>
      </w:hyperlink>
      <w:r>
        <w:rPr>
          <w:sz w:val="24"/>
        </w:rPr>
        <w:t xml:space="preserve"> ) when a friend died and he had a lucky escape he joined the </w:t>
      </w:r>
      <w:r>
        <w:rPr>
          <w:sz w:val="24"/>
        </w:rPr>
        <w:tab/>
        <w:t xml:space="preserve">Wesleyan church and </w:t>
      </w:r>
      <w:r>
        <w:rPr>
          <w:sz w:val="24"/>
        </w:rPr>
        <w:tab/>
        <w:t xml:space="preserve">dedicated his life to Jesus, when engaged to Mary Champion her mother said the Champion family was going to Australia and if he wanted to marry </w:t>
      </w:r>
      <w:r>
        <w:rPr>
          <w:sz w:val="24"/>
        </w:rPr>
        <w:tab/>
        <w:t xml:space="preserve">Mary he would have to come as well, </w:t>
      </w:r>
      <w:r w:rsidR="00C61DFE">
        <w:rPr>
          <w:sz w:val="24"/>
        </w:rPr>
        <w:t>banns read at Budock 18JUN1854 25JUN1854 &amp; 02JUL1854 bachelor of this parish</w:t>
      </w:r>
      <w:r w:rsidR="009F3E14">
        <w:rPr>
          <w:sz w:val="24"/>
        </w:rPr>
        <w:t xml:space="preserve"> </w:t>
      </w:r>
      <w:r w:rsidR="009F3E14" w:rsidRPr="009F3E14">
        <w:rPr>
          <w:sz w:val="24"/>
        </w:rPr>
        <w:t xml:space="preserve">(Cornwall OPC </w:t>
      </w:r>
      <w:r w:rsidR="009F3E14">
        <w:rPr>
          <w:sz w:val="24"/>
        </w:rPr>
        <w:tab/>
      </w:r>
      <w:r w:rsidR="009F3E14" w:rsidRPr="009F3E14">
        <w:rPr>
          <w:sz w:val="24"/>
        </w:rPr>
        <w:t>database)</w:t>
      </w:r>
      <w:r w:rsidR="00C61DFE">
        <w:rPr>
          <w:sz w:val="24"/>
        </w:rPr>
        <w:t xml:space="preserve">, </w:t>
      </w:r>
      <w:r>
        <w:rPr>
          <w:sz w:val="24"/>
        </w:rPr>
        <w:t>married 06JUL1854 St Gluvias</w:t>
      </w:r>
      <w:r w:rsidR="00313E98">
        <w:rPr>
          <w:sz w:val="24"/>
        </w:rPr>
        <w:t xml:space="preserve"> bachelor of full age carpenter</w:t>
      </w:r>
      <w:r>
        <w:rPr>
          <w:sz w:val="24"/>
        </w:rPr>
        <w:t xml:space="preserve">, went to Australia 1854, on arrival he present his ‘note of removal’ to </w:t>
      </w:r>
      <w:r w:rsidR="00313E98">
        <w:rPr>
          <w:sz w:val="24"/>
        </w:rPr>
        <w:tab/>
      </w:r>
      <w:r>
        <w:rPr>
          <w:sz w:val="24"/>
        </w:rPr>
        <w:t xml:space="preserve">Reverend Mr Draper and became associated with the church in Gawler Place, he was appointed to open and run the first country school Gawler </w:t>
      </w:r>
      <w:r w:rsidR="00313E98">
        <w:rPr>
          <w:sz w:val="24"/>
        </w:rPr>
        <w:tab/>
      </w:r>
      <w:r>
        <w:rPr>
          <w:sz w:val="24"/>
        </w:rPr>
        <w:t xml:space="preserve">River, a local preacher in the Gawler </w:t>
      </w:r>
      <w:r w:rsidR="009F3E14">
        <w:rPr>
          <w:sz w:val="24"/>
        </w:rPr>
        <w:tab/>
      </w:r>
      <w:r>
        <w:rPr>
          <w:sz w:val="24"/>
        </w:rPr>
        <w:t xml:space="preserve">circuit, moved to Bowden and worked for his father –in-law and was involved in the Sunday school, later </w:t>
      </w:r>
      <w:r w:rsidR="00313E98">
        <w:rPr>
          <w:sz w:val="24"/>
        </w:rPr>
        <w:tab/>
      </w:r>
      <w:r>
        <w:rPr>
          <w:sz w:val="24"/>
        </w:rPr>
        <w:t xml:space="preserve">moved to Port Gawler became in charge of the day school, as there were no Wesleyans there he became active in the church, also active in Tod </w:t>
      </w:r>
      <w:r w:rsidR="00313E98">
        <w:rPr>
          <w:sz w:val="24"/>
        </w:rPr>
        <w:tab/>
      </w:r>
      <w:r>
        <w:rPr>
          <w:sz w:val="24"/>
        </w:rPr>
        <w:t xml:space="preserve">Street Wesleyan Church (where ?), also schoolmaster Woodville at some time, he was caught in a storm on his way to Gawler Town to hear Rev. </w:t>
      </w:r>
      <w:r w:rsidR="00313E98">
        <w:rPr>
          <w:sz w:val="24"/>
        </w:rPr>
        <w:tab/>
      </w:r>
      <w:r>
        <w:rPr>
          <w:sz w:val="24"/>
        </w:rPr>
        <w:t xml:space="preserve">Mr Taylor preach, he caught a cold that developed into tuberculosis, he returned to Bowden to die among family, died Saturday 04AUG1866 at </w:t>
      </w:r>
      <w:r w:rsidR="00313E98">
        <w:rPr>
          <w:sz w:val="24"/>
        </w:rPr>
        <w:tab/>
      </w:r>
      <w:r>
        <w:rPr>
          <w:sz w:val="24"/>
        </w:rPr>
        <w:t>Bowden</w:t>
      </w:r>
    </w:p>
    <w:p w14:paraId="09CB8159" w14:textId="77777777" w:rsidR="000D6C32" w:rsidRDefault="000D6C32">
      <w:pPr>
        <w:ind w:right="-1050"/>
        <w:rPr>
          <w:sz w:val="24"/>
        </w:rPr>
      </w:pPr>
      <w:r>
        <w:rPr>
          <w:sz w:val="24"/>
        </w:rPr>
        <w:t xml:space="preserve">x MARY-JANE born 1832, </w:t>
      </w:r>
      <w:r w:rsidR="00C61DFE">
        <w:rPr>
          <w:sz w:val="24"/>
        </w:rPr>
        <w:t xml:space="preserve">at marriage spinster of Penryn parish of St Gluvias, </w:t>
      </w:r>
      <w:r>
        <w:rPr>
          <w:sz w:val="24"/>
        </w:rPr>
        <w:t xml:space="preserve">family and husband went to South Australia by ship Magdalena from </w:t>
      </w:r>
      <w:r w:rsidR="00C61DFE">
        <w:rPr>
          <w:sz w:val="24"/>
        </w:rPr>
        <w:tab/>
      </w:r>
      <w:r>
        <w:rPr>
          <w:sz w:val="24"/>
        </w:rPr>
        <w:t xml:space="preserve">Plymouth (Falmouth ?) arrived Port Adelaide 14JAN1855, family were ship's chandlers, ran a general store after husband’s death, died </w:t>
      </w:r>
      <w:r w:rsidR="00C61DFE">
        <w:rPr>
          <w:sz w:val="24"/>
        </w:rPr>
        <w:tab/>
      </w:r>
      <w:r>
        <w:rPr>
          <w:sz w:val="24"/>
        </w:rPr>
        <w:t>01MAR1910 after ailing for sometime from an internal complaint (Cairns Post 05FEB1910 page 4)</w:t>
      </w:r>
    </w:p>
    <w:p w14:paraId="5F2DDA38" w14:textId="77777777" w:rsidR="000D6C32" w:rsidRDefault="000D6C32">
      <w:pPr>
        <w:ind w:right="-1050"/>
        <w:rPr>
          <w:sz w:val="24"/>
        </w:rPr>
      </w:pPr>
    </w:p>
    <w:p w14:paraId="7D197A98" w14:textId="418321C7" w:rsidR="000D6C32" w:rsidRDefault="000D6C32">
      <w:pPr>
        <w:ind w:right="-1050"/>
        <w:rPr>
          <w:sz w:val="24"/>
        </w:rPr>
      </w:pPr>
      <w:r>
        <w:rPr>
          <w:sz w:val="24"/>
        </w:rPr>
        <w:t>HARRIET born 10MAY1836,</w:t>
      </w:r>
      <w:r w:rsidR="00C61DFE">
        <w:rPr>
          <w:sz w:val="24"/>
        </w:rPr>
        <w:t xml:space="preserve"> </w:t>
      </w:r>
      <w:r>
        <w:rPr>
          <w:sz w:val="24"/>
        </w:rPr>
        <w:t xml:space="preserve">baptised 18SEP1836 Mylor Bridge Methodist, at 1841 census living with parents Mylor village age 5, at 1851 census age 15 </w:t>
      </w:r>
      <w:r>
        <w:rPr>
          <w:sz w:val="24"/>
        </w:rPr>
        <w:tab/>
        <w:t xml:space="preserve">born Mylor, at 1861 census unmarried shop girl in grocer’s age 24 born Mylor, married Joseph Jenkin possibly = HARRIET married March quarter </w:t>
      </w:r>
      <w:r>
        <w:rPr>
          <w:sz w:val="24"/>
        </w:rPr>
        <w:tab/>
        <w:t>1863 Falmouth, at 1891 census wife age 54 of Joseph Jenkin Shipwright Royal Navy (employee) living Bells</w:t>
      </w:r>
      <w:r w:rsidR="000C20D9">
        <w:rPr>
          <w:sz w:val="24"/>
        </w:rPr>
        <w:t xml:space="preserve"> H</w:t>
      </w:r>
      <w:r>
        <w:rPr>
          <w:sz w:val="24"/>
        </w:rPr>
        <w:t xml:space="preserve">ill Mylor with son Arthur (fitter) and </w:t>
      </w:r>
      <w:r>
        <w:rPr>
          <w:sz w:val="24"/>
        </w:rPr>
        <w:tab/>
        <w:t>sister AMELIA age 69 as boarder, her and husband living Mylor in1919</w:t>
      </w:r>
    </w:p>
    <w:p w14:paraId="55811AC5" w14:textId="77777777" w:rsidR="007649EA" w:rsidRPr="007649EA" w:rsidRDefault="007649EA" w:rsidP="007649EA">
      <w:pPr>
        <w:pageBreakBefore/>
        <w:ind w:right="-1050"/>
        <w:rPr>
          <w:b/>
          <w:sz w:val="24"/>
        </w:rPr>
      </w:pPr>
      <w:r w:rsidRPr="007649EA">
        <w:rPr>
          <w:b/>
          <w:sz w:val="24"/>
        </w:rPr>
        <w:t>NOTES ON MYLOR FAMILY 2 (continued)</w:t>
      </w:r>
    </w:p>
    <w:p w14:paraId="54ECD3A7" w14:textId="77777777" w:rsidR="000D6C32" w:rsidRDefault="000D6C32">
      <w:pPr>
        <w:ind w:right="-1050"/>
        <w:rPr>
          <w:sz w:val="24"/>
        </w:rPr>
      </w:pPr>
    </w:p>
    <w:p w14:paraId="1C809093" w14:textId="77777777" w:rsidR="000D6C32" w:rsidRDefault="000D6C32">
      <w:pPr>
        <w:ind w:right="-1050"/>
        <w:rPr>
          <w:sz w:val="24"/>
        </w:rPr>
      </w:pPr>
      <w:r>
        <w:rPr>
          <w:sz w:val="24"/>
        </w:rPr>
        <w:t>JOHN-ELLIS born 08DEC1856 New Road Camborne (see certificate)</w:t>
      </w:r>
      <w:r w:rsidR="00C605E7">
        <w:rPr>
          <w:sz w:val="24"/>
        </w:rPr>
        <w:t xml:space="preserve">, died age 3 of Cerebritis 23JUN1869 New Road Camborne father EDWARD </w:t>
      </w:r>
      <w:r w:rsidR="00C605E7">
        <w:rPr>
          <w:sz w:val="24"/>
        </w:rPr>
        <w:tab/>
        <w:t>schoolmaster Jane Vine of Vyvyans Row Camborne present at death and informant (see certificate)</w:t>
      </w:r>
    </w:p>
    <w:p w14:paraId="0B372841" w14:textId="77777777" w:rsidR="000D6C32" w:rsidRDefault="000D6C32">
      <w:pPr>
        <w:ind w:right="-1050"/>
        <w:rPr>
          <w:sz w:val="24"/>
        </w:rPr>
      </w:pPr>
      <w:r>
        <w:rPr>
          <w:sz w:val="24"/>
        </w:rPr>
        <w:t xml:space="preserve">LUCY-VIVIAN born 1857 Camborne, named after mother - maiden name VIVIAN, spinster of Camborne, at 1871 census age 15, at 1881 census </w:t>
      </w:r>
      <w:r>
        <w:rPr>
          <w:sz w:val="24"/>
        </w:rPr>
        <w:tab/>
        <w:t xml:space="preserve">governess (P) living at 5 Sea View Terrace Camborne, at 1891 census teacher at the board school single age 35 living with brother CHARLES and </w:t>
      </w:r>
      <w:r>
        <w:rPr>
          <w:sz w:val="24"/>
        </w:rPr>
        <w:tab/>
        <w:t xml:space="preserve">sister ELIZABETH at Bassett Road Camborne, at 1901 census housekeeper age 45 16 Basset Road Camborne living with sister ELIZABETH, 1902 </w:t>
      </w:r>
      <w:r>
        <w:rPr>
          <w:sz w:val="24"/>
        </w:rPr>
        <w:tab/>
        <w:t xml:space="preserve">Kelly’s directory Misses Tregenza resident Bassett Road Camborne, 1906 Kelly’s directory Miss Tregenza resident Bassett Road Camborne, at </w:t>
      </w:r>
      <w:r>
        <w:rPr>
          <w:sz w:val="24"/>
        </w:rPr>
        <w:tab/>
        <w:t xml:space="preserve">1911 census head of household single house keeper of boarding house with eight rooms at Basset Road Camborne age 54 born Camborne Cornwall, </w:t>
      </w:r>
      <w:r>
        <w:rPr>
          <w:sz w:val="24"/>
        </w:rPr>
        <w:tab/>
        <w:t xml:space="preserve">1919 Kelly’s directory Miss Tregenza resident Bassett Road Camborne, died 18APR1925 spinster of 10 Bassett Street Camborne, will dated </w:t>
      </w:r>
      <w:r>
        <w:rPr>
          <w:sz w:val="24"/>
        </w:rPr>
        <w:tab/>
        <w:t>30MAY1925 (London)</w:t>
      </w:r>
    </w:p>
    <w:p w14:paraId="5E0FF8B6" w14:textId="77777777" w:rsidR="000D6C32" w:rsidRDefault="000D6C32">
      <w:pPr>
        <w:ind w:right="-1050"/>
        <w:rPr>
          <w:sz w:val="24"/>
        </w:rPr>
      </w:pPr>
      <w:r>
        <w:rPr>
          <w:sz w:val="24"/>
        </w:rPr>
        <w:t>KATE born 1858 approx. Camborne, at 1861 census daughter age 3 living at home</w:t>
      </w:r>
    </w:p>
    <w:p w14:paraId="25C559AD" w14:textId="77777777" w:rsidR="000D6C32" w:rsidRDefault="000D6C32">
      <w:pPr>
        <w:ind w:right="-1050"/>
        <w:rPr>
          <w:sz w:val="24"/>
        </w:rPr>
      </w:pPr>
      <w:r>
        <w:rPr>
          <w:sz w:val="24"/>
        </w:rPr>
        <w:t xml:space="preserve">HARRIET born 1862 Camborne, at 1871 census scholar age 11, may = Harriet Ball age 20 born Tuckingmill living in Davey's Row Illogan at 1881 census </w:t>
      </w:r>
      <w:r>
        <w:rPr>
          <w:sz w:val="24"/>
        </w:rPr>
        <w:tab/>
        <w:t xml:space="preserve">(FHL film 1341560  PRO ref. RG11  piece 2332  folio 75  page 3) wife to George M Ball pattern maker in iron foundry (E&amp;M) age 25 (born St </w:t>
      </w:r>
      <w:r>
        <w:rPr>
          <w:sz w:val="24"/>
        </w:rPr>
        <w:tab/>
        <w:t>Blazey), see other HARRIET</w:t>
      </w:r>
    </w:p>
    <w:p w14:paraId="1F0E097B" w14:textId="77777777" w:rsidR="000D6C32" w:rsidRDefault="000D6C32">
      <w:pPr>
        <w:ind w:right="-1050"/>
        <w:rPr>
          <w:sz w:val="24"/>
        </w:rPr>
      </w:pPr>
      <w:r>
        <w:rPr>
          <w:sz w:val="24"/>
        </w:rPr>
        <w:t xml:space="preserve">ANNIE born 1863 Camborne, at 1871 census scholar age 9, at 1881 census drapers assistant age 19 living at 5 Sea View Terrace Camborne </w:t>
      </w:r>
    </w:p>
    <w:p w14:paraId="788E8008" w14:textId="77777777" w:rsidR="000D6C32" w:rsidRDefault="000D6C32">
      <w:pPr>
        <w:ind w:right="-1050"/>
        <w:rPr>
          <w:sz w:val="24"/>
        </w:rPr>
      </w:pPr>
      <w:r>
        <w:rPr>
          <w:sz w:val="24"/>
        </w:rPr>
        <w:t xml:space="preserve">ELIZABETH born 1864 Camborne, at 1871 census scholar age 8, at 1881 census pupil teacher age 18 living at 5 Sea View Terrace Camborne, at 1891 </w:t>
      </w:r>
      <w:r>
        <w:rPr>
          <w:sz w:val="24"/>
        </w:rPr>
        <w:tab/>
        <w:t xml:space="preserve">census draper’s clerk age 28 living with brother CHARLES and sister LUCY-V. at Bassett Road Camborne, at 1901 census single draper’s clerk </w:t>
      </w:r>
      <w:r>
        <w:rPr>
          <w:sz w:val="24"/>
        </w:rPr>
        <w:tab/>
        <w:t>age 38 living with sister LUCY-V.</w:t>
      </w:r>
    </w:p>
    <w:p w14:paraId="0DD2B6A2" w14:textId="77777777" w:rsidR="000D6C32" w:rsidRDefault="000D6C32">
      <w:pPr>
        <w:ind w:right="-1050"/>
        <w:rPr>
          <w:sz w:val="24"/>
        </w:rPr>
      </w:pPr>
      <w:r>
        <w:rPr>
          <w:sz w:val="24"/>
        </w:rPr>
        <w:t xml:space="preserve">CHARLES born 1866 Camborne, at 1871 census scholar age 6, at 1881 census teacher (scho) living at 5 Sea View Terrace Camborne, at 1891 census head </w:t>
      </w:r>
      <w:r>
        <w:rPr>
          <w:sz w:val="24"/>
        </w:rPr>
        <w:tab/>
        <w:t>of household with sisters LIZZIE and LUCY-V. at Basset Road Camborne single age 26 out of work due to bad health</w:t>
      </w:r>
    </w:p>
    <w:p w14:paraId="67B524EA" w14:textId="77777777" w:rsidR="000D6C32" w:rsidRDefault="000D6C32">
      <w:pPr>
        <w:ind w:right="-1050"/>
        <w:rPr>
          <w:sz w:val="24"/>
        </w:rPr>
      </w:pPr>
    </w:p>
    <w:p w14:paraId="2B560A76" w14:textId="77777777" w:rsidR="000D6C32" w:rsidRDefault="000D6C32">
      <w:pPr>
        <w:ind w:right="-1050"/>
        <w:rPr>
          <w:sz w:val="24"/>
        </w:rPr>
      </w:pPr>
      <w:r>
        <w:rPr>
          <w:sz w:val="24"/>
        </w:rPr>
        <w:t xml:space="preserve">ELIZABETH-JANE born 1843 March quarter Falmouth district, baptised 27MAR1853 Mylor (Truro Museum microfilm), at 1851 census scholar age 8 </w:t>
      </w:r>
      <w:r>
        <w:rPr>
          <w:sz w:val="24"/>
        </w:rPr>
        <w:tab/>
        <w:t xml:space="preserve">born Mylor living with grandparents THOMAS and ISABELLA, at 1861 census unmarried age 18 born Mylor living with grandparents THOMAS </w:t>
      </w:r>
      <w:r>
        <w:rPr>
          <w:sz w:val="24"/>
        </w:rPr>
        <w:tab/>
        <w:t>and ISABELLA, married Nicholas-Treweeke Thomas</w:t>
      </w:r>
    </w:p>
    <w:p w14:paraId="1EDC2876" w14:textId="77777777" w:rsidR="000D6C32" w:rsidRDefault="000D6C32">
      <w:pPr>
        <w:ind w:right="-1050"/>
        <w:rPr>
          <w:b/>
          <w:sz w:val="24"/>
        </w:rPr>
      </w:pPr>
      <w:r>
        <w:rPr>
          <w:sz w:val="24"/>
        </w:rPr>
        <w:t xml:space="preserve">MARY-ANN born 16OCT1844 Mylor (see certificate), baptised 27MAR1853 Mylor (Truro Museum microfilm), at 1851 census scholar age 6 born Mylor </w:t>
      </w:r>
      <w:r>
        <w:rPr>
          <w:sz w:val="24"/>
        </w:rPr>
        <w:tab/>
        <w:t xml:space="preserve">living with grandparents THOMAS and ISABELLA, at 1861 census unmarried dairymaid age 15 born Mylor, at 1871 census unmarried daughter </w:t>
      </w:r>
      <w:r>
        <w:rPr>
          <w:sz w:val="24"/>
        </w:rPr>
        <w:tab/>
        <w:t xml:space="preserve">age 25 grocer at home, married John Dunn (ships carpenter from Isle of Wight, born approx. 1844) by 1881, at 1881 census grocer age 33 living </w:t>
      </w:r>
      <w:r>
        <w:rPr>
          <w:sz w:val="24"/>
        </w:rPr>
        <w:tab/>
        <w:t>with husband in AMELIA’s (unmarried aunt) house Mylor Bridge</w:t>
      </w:r>
    </w:p>
    <w:p w14:paraId="7F08F74D" w14:textId="77777777" w:rsidR="000D6C32" w:rsidRDefault="000D6C32">
      <w:pPr>
        <w:pageBreakBefore/>
        <w:ind w:right="-1050"/>
        <w:rPr>
          <w:sz w:val="24"/>
        </w:rPr>
      </w:pPr>
      <w:r>
        <w:rPr>
          <w:b/>
          <w:sz w:val="24"/>
        </w:rPr>
        <w:t>NOTES ON MYLOR FAMILY 2 (continued)</w:t>
      </w:r>
    </w:p>
    <w:p w14:paraId="16044D45" w14:textId="77777777" w:rsidR="000D6C32" w:rsidRDefault="000D6C32">
      <w:pPr>
        <w:ind w:right="-1050"/>
        <w:rPr>
          <w:sz w:val="24"/>
        </w:rPr>
      </w:pPr>
    </w:p>
    <w:p w14:paraId="3E151321" w14:textId="3AA5FF15" w:rsidR="000D6C32" w:rsidRDefault="000D6C32">
      <w:pPr>
        <w:ind w:right="-1050"/>
        <w:rPr>
          <w:sz w:val="24"/>
        </w:rPr>
      </w:pPr>
      <w:r>
        <w:rPr>
          <w:sz w:val="24"/>
        </w:rPr>
        <w:t xml:space="preserve">WILLIAM-THOMAS born 1847 Mylor, in 1848 a 99 year lease to WILLIAM and THOMAS rent 5 shillings Sir Charles Lemon of Carclew to John </w:t>
      </w:r>
      <w:r>
        <w:rPr>
          <w:sz w:val="24"/>
        </w:rPr>
        <w:tab/>
        <w:t xml:space="preserve">Symons of Mylor yeoman piece of ground bounded on north with Tregenza’s house on east with high road and on west with John Rowe’s - </w:t>
      </w:r>
      <w:r>
        <w:rPr>
          <w:sz w:val="24"/>
        </w:rPr>
        <w:tab/>
        <w:t xml:space="preserve">document reference WH/1/644 see </w:t>
      </w:r>
      <w:hyperlink r:id="rId556" w:history="1">
        <w:r>
          <w:rPr>
            <w:rStyle w:val="Hyperlink"/>
            <w:sz w:val="24"/>
          </w:rPr>
          <w:t>www.nationalarchives.gov.uk</w:t>
        </w:r>
      </w:hyperlink>
      <w:r>
        <w:rPr>
          <w:sz w:val="24"/>
        </w:rPr>
        <w:t xml:space="preserve"> possibly his father THOMAS including him in the lease for succession, </w:t>
      </w:r>
      <w:r>
        <w:rPr>
          <w:sz w:val="24"/>
        </w:rPr>
        <w:tab/>
        <w:t xml:space="preserve">baptised 27MAR1853 Mylor (Truro Museum microfilm) of Tregoweth Farm Mylor, at 1861 census unmarried age 13 helping on farm born Mylor, </w:t>
      </w:r>
      <w:r>
        <w:rPr>
          <w:sz w:val="24"/>
        </w:rPr>
        <w:tab/>
        <w:t xml:space="preserve">at 1871 census unmarried age 23 at home, at 1881 census born Mylor age 31 farmer’s son Rose Hill Farm Mylor </w:t>
      </w:r>
      <w:r w:rsidR="002D7215">
        <w:rPr>
          <w:sz w:val="24"/>
        </w:rPr>
        <w:t>(film</w:t>
      </w:r>
      <w:r>
        <w:rPr>
          <w:sz w:val="24"/>
        </w:rPr>
        <w:t xml:space="preserve"> 1341555 PRO ref RG11 </w:t>
      </w:r>
      <w:r>
        <w:rPr>
          <w:sz w:val="24"/>
        </w:rPr>
        <w:tab/>
        <w:t>piece 2315 folio 34 page 7</w:t>
      </w:r>
      <w:r w:rsidR="00ED4FF2">
        <w:rPr>
          <w:sz w:val="24"/>
        </w:rPr>
        <w:t>)</w:t>
      </w:r>
      <w:r>
        <w:rPr>
          <w:sz w:val="24"/>
        </w:rPr>
        <w:t xml:space="preserve">, at 1891 census single age 40 farmer’s son employer born Mylor living with mother at Rose Hill farm Mylor, </w:t>
      </w:r>
      <w:r w:rsidR="00804A2C">
        <w:rPr>
          <w:sz w:val="24"/>
        </w:rPr>
        <w:t xml:space="preserve">banns read </w:t>
      </w:r>
      <w:r w:rsidR="00804A2C">
        <w:rPr>
          <w:sz w:val="24"/>
        </w:rPr>
        <w:tab/>
        <w:t>at Mylor 06DEC1891 13DEC1891 &amp; 20DEC1891 bachelor of the parish wife to be spinster of Stratford</w:t>
      </w:r>
      <w:r w:rsidR="009F3E14">
        <w:rPr>
          <w:sz w:val="24"/>
        </w:rPr>
        <w:t xml:space="preserve"> </w:t>
      </w:r>
      <w:r w:rsidR="009F3E14" w:rsidRPr="009F3E14">
        <w:rPr>
          <w:sz w:val="24"/>
        </w:rPr>
        <w:t>(Cornwall OPC database)</w:t>
      </w:r>
      <w:r w:rsidR="00804A2C">
        <w:rPr>
          <w:sz w:val="24"/>
        </w:rPr>
        <w:t xml:space="preserve">, </w:t>
      </w:r>
      <w:r>
        <w:rPr>
          <w:sz w:val="24"/>
        </w:rPr>
        <w:t xml:space="preserve">married </w:t>
      </w:r>
      <w:r w:rsidR="009F3E14">
        <w:rPr>
          <w:sz w:val="24"/>
        </w:rPr>
        <w:tab/>
      </w:r>
      <w:r>
        <w:rPr>
          <w:sz w:val="24"/>
        </w:rPr>
        <w:t>07JAN1892 St Johns Church Stratford West Ham bachelor age 38 farmer of Mylor, farmer at birth of MA</w:t>
      </w:r>
      <w:r w:rsidR="00804A2C">
        <w:rPr>
          <w:sz w:val="24"/>
        </w:rPr>
        <w:t xml:space="preserve">RY-ANNA-BENNETT 1894, probably </w:t>
      </w:r>
      <w:r w:rsidR="009F3E14">
        <w:rPr>
          <w:sz w:val="24"/>
        </w:rPr>
        <w:tab/>
      </w:r>
      <w:r>
        <w:rPr>
          <w:sz w:val="24"/>
        </w:rPr>
        <w:t xml:space="preserve">W. Tregenza helping with Widows’ and Orphans’ fund from Mylor Carol Service (11JAN1900 Royal Cornwall Gazette </w:t>
      </w:r>
      <w:r w:rsidR="009F3E14">
        <w:rPr>
          <w:sz w:val="24"/>
        </w:rPr>
        <w:tab/>
      </w:r>
      <w:hyperlink r:id="rId557" w:history="1">
        <w:r>
          <w:rPr>
            <w:rStyle w:val="Hyperlink"/>
            <w:sz w:val="24"/>
          </w:rPr>
          <w:t>www.britishnewspaperarchive.co.uk</w:t>
        </w:r>
      </w:hyperlink>
      <w:r>
        <w:rPr>
          <w:sz w:val="24"/>
        </w:rPr>
        <w:t xml:space="preserve"> ), farmer W. Rose Hill Mylor Bridge 1902 (Kelly’s directory), at 1911 ce</w:t>
      </w:r>
      <w:r w:rsidR="00804A2C">
        <w:rPr>
          <w:sz w:val="24"/>
        </w:rPr>
        <w:t xml:space="preserve">nsus head of household married </w:t>
      </w:r>
      <w:r w:rsidR="009F3E14">
        <w:rPr>
          <w:sz w:val="24"/>
        </w:rPr>
        <w:tab/>
      </w:r>
      <w:r>
        <w:rPr>
          <w:sz w:val="24"/>
        </w:rPr>
        <w:t>farmer age 62 born Mylor Bridge living Tregoweth Farm Mylor Cornwall</w:t>
      </w:r>
    </w:p>
    <w:p w14:paraId="498BA245" w14:textId="77777777" w:rsidR="000D6C32" w:rsidRDefault="000D6C32">
      <w:pPr>
        <w:ind w:right="-1050"/>
        <w:rPr>
          <w:sz w:val="24"/>
        </w:rPr>
      </w:pPr>
      <w:r>
        <w:rPr>
          <w:sz w:val="24"/>
        </w:rPr>
        <w:t xml:space="preserve">x ALICE-ADA born 1867 approx., spinster age 25 of Caernarvon Road Stratford </w:t>
      </w:r>
      <w:r w:rsidR="00804A2C">
        <w:rPr>
          <w:sz w:val="24"/>
        </w:rPr>
        <w:t xml:space="preserve">Essex, </w:t>
      </w:r>
      <w:r>
        <w:rPr>
          <w:sz w:val="24"/>
        </w:rPr>
        <w:t xml:space="preserve">at marriage, at 1911 census wife age 44 born Kensington Place </w:t>
      </w:r>
      <w:r w:rsidR="00804A2C">
        <w:rPr>
          <w:sz w:val="24"/>
        </w:rPr>
        <w:tab/>
      </w:r>
      <w:r>
        <w:rPr>
          <w:sz w:val="24"/>
        </w:rPr>
        <w:t>London</w:t>
      </w:r>
    </w:p>
    <w:p w14:paraId="0CDCFD46" w14:textId="77777777" w:rsidR="000D6C32" w:rsidRDefault="000D6C32">
      <w:pPr>
        <w:ind w:right="-1050"/>
        <w:rPr>
          <w:sz w:val="24"/>
        </w:rPr>
      </w:pPr>
      <w:r>
        <w:rPr>
          <w:sz w:val="24"/>
        </w:rPr>
        <w:t xml:space="preserve">AMELIA born 1849, baptised 27MAR1853 Mylor (Truro Museum microfilm), at 1861 census scholar age 12 born Mylor, married Robert Lee, probably = </w:t>
      </w:r>
      <w:r>
        <w:rPr>
          <w:sz w:val="24"/>
        </w:rPr>
        <w:tab/>
        <w:t>AMELIA married March quarter 1871 Falmouth district, her son Bennett Lee staying with her sister HARRIET-ANN at 1911 census</w:t>
      </w:r>
    </w:p>
    <w:p w14:paraId="14ED0F7E" w14:textId="27E563D9" w:rsidR="000D6C32" w:rsidRDefault="000D6C32">
      <w:pPr>
        <w:ind w:right="-1050"/>
        <w:rPr>
          <w:sz w:val="24"/>
        </w:rPr>
      </w:pPr>
      <w:r>
        <w:rPr>
          <w:sz w:val="24"/>
        </w:rPr>
        <w:t xml:space="preserve">HARRIET-ANN born approximately 1850, baptised 27MAR1853 Mylor (Truro Museum microfilm), at 1861 census scholar age 10 born Mylor, at 1871 </w:t>
      </w:r>
      <w:r>
        <w:rPr>
          <w:sz w:val="24"/>
        </w:rPr>
        <w:tab/>
        <w:t xml:space="preserve">census unmarried age 19 at home, at 1881 census born Mylor age 28 farmer’s daughter unmarried Rose Hill Farm Mylor </w:t>
      </w:r>
      <w:r w:rsidR="002D7215">
        <w:rPr>
          <w:sz w:val="24"/>
        </w:rPr>
        <w:t>(film</w:t>
      </w:r>
      <w:r>
        <w:rPr>
          <w:sz w:val="24"/>
        </w:rPr>
        <w:t xml:space="preserve"> 1341555 PRO ref </w:t>
      </w:r>
      <w:r>
        <w:rPr>
          <w:sz w:val="24"/>
        </w:rPr>
        <w:tab/>
        <w:t>RG11 piece 2315 folio 34 page 7</w:t>
      </w:r>
      <w:r w:rsidR="00ED4FF2">
        <w:rPr>
          <w:sz w:val="24"/>
        </w:rPr>
        <w:t>)</w:t>
      </w:r>
      <w:r>
        <w:rPr>
          <w:sz w:val="24"/>
        </w:rPr>
        <w:t xml:space="preserve">, at 1891 census single age 37 domestic cook born Mylor living Rose Hill farmer Mylor, at 1911 census head of </w:t>
      </w:r>
      <w:r>
        <w:rPr>
          <w:sz w:val="24"/>
        </w:rPr>
        <w:tab/>
        <w:t xml:space="preserve">household single employed and ‘of private means’ age 60 born Mylor Cornwall living New Row Mylor Bridge with nephew Bennett Lee son of her </w:t>
      </w:r>
      <w:r>
        <w:rPr>
          <w:sz w:val="24"/>
        </w:rPr>
        <w:tab/>
        <w:t>sister AMELIA, died 26SEP1914 New Row Mylor Bridge, will (London) dated 12OCT1915, see other HARRIET</w:t>
      </w:r>
    </w:p>
    <w:p w14:paraId="65781CED" w14:textId="77777777" w:rsidR="000D6C32" w:rsidRDefault="000D6C32">
      <w:pPr>
        <w:ind w:right="-1050"/>
        <w:rPr>
          <w:b/>
          <w:sz w:val="24"/>
        </w:rPr>
      </w:pPr>
      <w:r>
        <w:rPr>
          <w:sz w:val="24"/>
        </w:rPr>
        <w:t>CHARLES-HENRY-BENNETT baptised 1854 (01NOV1857 Mylor in IGI and Truro Museum microfilm), died when young.</w:t>
      </w:r>
    </w:p>
    <w:p w14:paraId="4BFAAD3A" w14:textId="77777777" w:rsidR="000D6C32" w:rsidRDefault="000D6C32">
      <w:pPr>
        <w:pageBreakBefore/>
        <w:ind w:right="-1050"/>
        <w:rPr>
          <w:sz w:val="24"/>
        </w:rPr>
      </w:pPr>
      <w:r>
        <w:rPr>
          <w:b/>
          <w:sz w:val="24"/>
        </w:rPr>
        <w:t>NOTES ON MYLOR FAMILY 2 (continued)</w:t>
      </w:r>
    </w:p>
    <w:p w14:paraId="6AD470F2" w14:textId="77777777" w:rsidR="000D6C32" w:rsidRDefault="000D6C32">
      <w:pPr>
        <w:ind w:right="-1050"/>
        <w:rPr>
          <w:sz w:val="24"/>
        </w:rPr>
      </w:pPr>
    </w:p>
    <w:p w14:paraId="72FDDCD0" w14:textId="3F37EB22" w:rsidR="000D6C32" w:rsidRDefault="000D6C32">
      <w:pPr>
        <w:ind w:right="-1050"/>
        <w:rPr>
          <w:sz w:val="24"/>
        </w:rPr>
      </w:pPr>
      <w:r>
        <w:rPr>
          <w:sz w:val="24"/>
        </w:rPr>
        <w:t xml:space="preserve">SARAH-BENNETT born September quarter 1853 Falmouth district, baptised 01NOV1857 Mylor (Truro Museum microfilm),, at 1861 census scholar age </w:t>
      </w:r>
      <w:r>
        <w:rPr>
          <w:sz w:val="24"/>
        </w:rPr>
        <w:tab/>
        <w:t xml:space="preserve">7 born Mylor, at 1871 census unmarried age 17 grocer’s assistant at home, at 1881 census born Mylor age 26 farmer’s daughter unmarried Rose Hill </w:t>
      </w:r>
      <w:r>
        <w:rPr>
          <w:sz w:val="24"/>
        </w:rPr>
        <w:tab/>
        <w:t xml:space="preserve">Farm Mylor </w:t>
      </w:r>
      <w:r w:rsidR="002D7215">
        <w:rPr>
          <w:sz w:val="24"/>
        </w:rPr>
        <w:t>(film</w:t>
      </w:r>
      <w:r>
        <w:rPr>
          <w:sz w:val="24"/>
        </w:rPr>
        <w:t xml:space="preserve"> 1341555 PRO ref RG11 piece 2315 folio 34 page 7</w:t>
      </w:r>
      <w:r w:rsidR="00ED4FF2">
        <w:rPr>
          <w:sz w:val="24"/>
        </w:rPr>
        <w:t>)</w:t>
      </w:r>
      <w:r>
        <w:rPr>
          <w:sz w:val="24"/>
        </w:rPr>
        <w:t xml:space="preserve">, at 1891 census daughter single age 35 grocer (notem) born Mylor living </w:t>
      </w:r>
      <w:r>
        <w:rPr>
          <w:sz w:val="24"/>
        </w:rPr>
        <w:tab/>
        <w:t xml:space="preserve">Rose hill farm Mylor, in 1901 census head of household single age 47 grocer and general dealer Main Street Mylor Bridge, died 24JUN1901 Mylor </w:t>
      </w:r>
      <w:r>
        <w:rPr>
          <w:sz w:val="24"/>
        </w:rPr>
        <w:tab/>
        <w:t xml:space="preserve">a spinster but Miss S. Tregenza grocer Mylor Bridge 1902 (Kelly’s Directory), administration (London) dated 17JAN1916 to WILLIAM-THOMAS </w:t>
      </w:r>
      <w:r>
        <w:rPr>
          <w:sz w:val="24"/>
        </w:rPr>
        <w:tab/>
        <w:t xml:space="preserve">farmer Mylor and JOHN-BENNETT farmer Mylor.   The dates could match thus –  the 1901 census was taken Sunday 31MAR1901 before her </w:t>
      </w:r>
      <w:r>
        <w:rPr>
          <w:sz w:val="24"/>
        </w:rPr>
        <w:tab/>
        <w:t xml:space="preserve">death date 24JUN1901 – the appearance of her in Kelly’s directory could be due to the delay in publishing the information gathered earlier for the </w:t>
      </w:r>
      <w:r>
        <w:rPr>
          <w:sz w:val="24"/>
        </w:rPr>
        <w:tab/>
        <w:t xml:space="preserve">directory – 15 years seems a long time to sort out her administration but she did die at a young age, had a business and no will plus she did not have </w:t>
      </w:r>
      <w:r>
        <w:rPr>
          <w:sz w:val="24"/>
        </w:rPr>
        <w:tab/>
        <w:t>a husband or children to which the estate could easily pass.</w:t>
      </w:r>
    </w:p>
    <w:p w14:paraId="100CFCCB" w14:textId="5A75BBC6" w:rsidR="000D6C32" w:rsidRDefault="000D6C32">
      <w:pPr>
        <w:ind w:right="-1050"/>
        <w:rPr>
          <w:sz w:val="24"/>
        </w:rPr>
      </w:pPr>
      <w:r>
        <w:rPr>
          <w:sz w:val="24"/>
        </w:rPr>
        <w:t xml:space="preserve">ISABELLA-ELLIS baptised 01NOV1857 Mylor (Truro Museum microfilm), at 1861 census scholar age 5, at 1871 census scholar age 14, at 1881 census </w:t>
      </w:r>
      <w:r>
        <w:rPr>
          <w:sz w:val="24"/>
        </w:rPr>
        <w:tab/>
        <w:t xml:space="preserve">born Mylor age 24 farmer’s daughter unmarried Rose Hill Farm Mylor </w:t>
      </w:r>
      <w:r w:rsidR="002D7215">
        <w:rPr>
          <w:sz w:val="24"/>
        </w:rPr>
        <w:t>(film</w:t>
      </w:r>
      <w:r>
        <w:rPr>
          <w:sz w:val="24"/>
        </w:rPr>
        <w:t xml:space="preserve"> 1341555 PRO ref RG11 piece 2315 folio 34 page 7</w:t>
      </w:r>
      <w:r w:rsidR="00ED4FF2">
        <w:rPr>
          <w:sz w:val="24"/>
        </w:rPr>
        <w:t>)</w:t>
      </w:r>
      <w:r>
        <w:rPr>
          <w:sz w:val="24"/>
        </w:rPr>
        <w:t xml:space="preserve">, 1891 census </w:t>
      </w:r>
      <w:r>
        <w:rPr>
          <w:sz w:val="24"/>
        </w:rPr>
        <w:tab/>
        <w:t>single age 33 housemaid born Mylor Rose Hill farm Mylor. probably not married, died 18AUG1901 age 45 Mylor, see other ISABELLA</w:t>
      </w:r>
    </w:p>
    <w:p w14:paraId="5D4ABA81" w14:textId="77777777" w:rsidR="000D6C32" w:rsidRDefault="000D6C32">
      <w:pPr>
        <w:ind w:right="-1050"/>
        <w:rPr>
          <w:sz w:val="24"/>
        </w:rPr>
      </w:pPr>
    </w:p>
    <w:p w14:paraId="16E1E100" w14:textId="1A7A8E1A" w:rsidR="000D6C32" w:rsidRDefault="000D6C32">
      <w:pPr>
        <w:ind w:right="-1050"/>
        <w:rPr>
          <w:sz w:val="24"/>
        </w:rPr>
      </w:pPr>
      <w:r>
        <w:rPr>
          <w:sz w:val="24"/>
        </w:rPr>
        <w:t xml:space="preserve">JOHN-HENRY-BENNETT born June quarter 1859 Falmouth district volume 52 page 221, baptised 04NOV1860 Mylor (Truro Museum microfilm), at </w:t>
      </w:r>
      <w:r>
        <w:rPr>
          <w:sz w:val="24"/>
        </w:rPr>
        <w:tab/>
        <w:t xml:space="preserve">1861 census age 2 born Mylor, at 1871 census scholar age 11, at 1881 census age 22 born Mylor farmer’s son unmarried Rose Hill Farm Mylor </w:t>
      </w:r>
      <w:r>
        <w:rPr>
          <w:sz w:val="24"/>
        </w:rPr>
        <w:tab/>
      </w:r>
      <w:r w:rsidR="002D7215">
        <w:rPr>
          <w:sz w:val="24"/>
        </w:rPr>
        <w:t>(film</w:t>
      </w:r>
      <w:r>
        <w:rPr>
          <w:sz w:val="24"/>
        </w:rPr>
        <w:t xml:space="preserve"> 1341555 PRO ref RG11 piece 2315 folio 34 page 7</w:t>
      </w:r>
      <w:r w:rsidR="00ED4FF2">
        <w:rPr>
          <w:sz w:val="24"/>
        </w:rPr>
        <w:t>)</w:t>
      </w:r>
      <w:r>
        <w:rPr>
          <w:sz w:val="24"/>
        </w:rPr>
        <w:t xml:space="preserve">, </w:t>
      </w:r>
      <w:r w:rsidR="00804A2C">
        <w:rPr>
          <w:sz w:val="24"/>
        </w:rPr>
        <w:t>banns read at Mylor 11DEC1887 18DEC1887 &amp; 25DEC1887</w:t>
      </w:r>
      <w:r w:rsidR="009F3E14" w:rsidRPr="009F3E14">
        <w:rPr>
          <w:sz w:val="24"/>
        </w:rPr>
        <w:t>(Cornwall OPC database)</w:t>
      </w:r>
      <w:r w:rsidR="00804A2C">
        <w:rPr>
          <w:sz w:val="24"/>
        </w:rPr>
        <w:t xml:space="preserve">, </w:t>
      </w:r>
      <w:r w:rsidR="009F3E14">
        <w:rPr>
          <w:sz w:val="24"/>
        </w:rPr>
        <w:tab/>
      </w:r>
      <w:r>
        <w:rPr>
          <w:sz w:val="24"/>
        </w:rPr>
        <w:t xml:space="preserve">married 04JAN1888 Paul farmer of Mylor age </w:t>
      </w:r>
      <w:r w:rsidR="00804A2C">
        <w:rPr>
          <w:sz w:val="24"/>
        </w:rPr>
        <w:t xml:space="preserve">28 witness JOHN-R Tregenza and </w:t>
      </w:r>
      <w:r>
        <w:rPr>
          <w:sz w:val="24"/>
        </w:rPr>
        <w:t xml:space="preserve">CHARLES Tregenza </w:t>
      </w:r>
      <w:r w:rsidR="002D7215">
        <w:rPr>
          <w:sz w:val="24"/>
        </w:rPr>
        <w:t>(</w:t>
      </w:r>
      <w:r>
        <w:rPr>
          <w:sz w:val="24"/>
        </w:rPr>
        <w:t>see Newlyn Family 1</w:t>
      </w:r>
      <w:r w:rsidR="00ED4FF2">
        <w:rPr>
          <w:sz w:val="24"/>
        </w:rPr>
        <w:t>)</w:t>
      </w:r>
      <w:r>
        <w:rPr>
          <w:sz w:val="24"/>
        </w:rPr>
        <w:t xml:space="preserve">, "John Tregenza of </w:t>
      </w:r>
      <w:r w:rsidR="009F3E14">
        <w:rPr>
          <w:sz w:val="24"/>
        </w:rPr>
        <w:tab/>
      </w:r>
      <w:r>
        <w:rPr>
          <w:sz w:val="24"/>
        </w:rPr>
        <w:t>Carvinack Mylor ??? Miss Annie ??? Mous</w:t>
      </w:r>
      <w:r w:rsidR="00804A2C">
        <w:rPr>
          <w:sz w:val="24"/>
        </w:rPr>
        <w:t xml:space="preserve">ehole celebrated their we?? on </w:t>
      </w:r>
      <w:r>
        <w:rPr>
          <w:sz w:val="24"/>
        </w:rPr>
        <w:t xml:space="preserve">Saturday" </w:t>
      </w:r>
      <w:r w:rsidR="002D7215">
        <w:rPr>
          <w:sz w:val="24"/>
        </w:rPr>
        <w:t>(</w:t>
      </w:r>
      <w:r>
        <w:rPr>
          <w:sz w:val="24"/>
        </w:rPr>
        <w:t>04JAN1913</w:t>
      </w:r>
      <w:r w:rsidR="00ED4FF2">
        <w:rPr>
          <w:sz w:val="24"/>
        </w:rPr>
        <w:t>)</w:t>
      </w:r>
      <w:r>
        <w:rPr>
          <w:sz w:val="24"/>
        </w:rPr>
        <w:t xml:space="preserve"> (09JAN1913 Cornishman </w:t>
      </w:r>
      <w:r w:rsidR="009F3E14">
        <w:rPr>
          <w:sz w:val="24"/>
        </w:rPr>
        <w:tab/>
      </w:r>
      <w:hyperlink r:id="rId558" w:history="1">
        <w:r>
          <w:rPr>
            <w:rStyle w:val="Hyperlink"/>
            <w:sz w:val="24"/>
          </w:rPr>
          <w:t>www.britishnewspaperarchive.co.uk</w:t>
        </w:r>
      </w:hyperlink>
      <w:r>
        <w:rPr>
          <w:sz w:val="24"/>
        </w:rPr>
        <w:t xml:space="preserve"> )), at 1891 census farmer (</w:t>
      </w:r>
      <w:r w:rsidR="00804A2C">
        <w:rPr>
          <w:sz w:val="24"/>
        </w:rPr>
        <w:t xml:space="preserve">notem) age 32 Mylor Bridge, at </w:t>
      </w:r>
      <w:r>
        <w:rPr>
          <w:sz w:val="24"/>
        </w:rPr>
        <w:t xml:space="preserve">1911 census head of household married farmer age </w:t>
      </w:r>
      <w:r w:rsidR="009F3E14">
        <w:rPr>
          <w:sz w:val="24"/>
        </w:rPr>
        <w:tab/>
      </w:r>
      <w:r>
        <w:rPr>
          <w:sz w:val="24"/>
        </w:rPr>
        <w:t xml:space="preserve">52 born Mylor living Carvinick </w:t>
      </w:r>
      <w:r w:rsidR="002D7215">
        <w:rPr>
          <w:sz w:val="24"/>
        </w:rPr>
        <w:t>(</w:t>
      </w:r>
      <w:r>
        <w:rPr>
          <w:sz w:val="24"/>
        </w:rPr>
        <w:t>Carvinack</w:t>
      </w:r>
      <w:r w:rsidR="00ED4FF2">
        <w:rPr>
          <w:sz w:val="24"/>
        </w:rPr>
        <w:t>)</w:t>
      </w:r>
      <w:r>
        <w:rPr>
          <w:sz w:val="24"/>
        </w:rPr>
        <w:t xml:space="preserve"> Mylor, died 24OC</w:t>
      </w:r>
      <w:r w:rsidR="00804A2C">
        <w:rPr>
          <w:sz w:val="24"/>
        </w:rPr>
        <w:t xml:space="preserve">T1944 Mylor, will (Llandudno) </w:t>
      </w:r>
      <w:r>
        <w:rPr>
          <w:sz w:val="24"/>
        </w:rPr>
        <w:t>dated 13FEB1945 to HERBERT-CHARLES</w:t>
      </w:r>
    </w:p>
    <w:p w14:paraId="72817352" w14:textId="77777777" w:rsidR="000D6C32" w:rsidRDefault="000D6C32">
      <w:pPr>
        <w:ind w:right="-1050"/>
        <w:rPr>
          <w:sz w:val="24"/>
        </w:rPr>
      </w:pPr>
      <w:r>
        <w:rPr>
          <w:sz w:val="24"/>
        </w:rPr>
        <w:t xml:space="preserve">x ANNIE Tregenza of Newlyn family 1, second cousin to husband (her grandfather ROBERT younger brother of his grandfather THOMAS 1791), story </w:t>
      </w:r>
      <w:r>
        <w:rPr>
          <w:sz w:val="24"/>
        </w:rPr>
        <w:tab/>
        <w:t xml:space="preserve">that they visited their mutual cousins (children of EDWARD-ELLIS) in Camborne as an excuse to meet each other, at 1891 census wife age 32 born </w:t>
      </w:r>
      <w:r>
        <w:rPr>
          <w:sz w:val="24"/>
        </w:rPr>
        <w:tab/>
        <w:t>Mousehole has two children (see Mylor 4), at 1911 census wife age 52 born Paul Cornwall has six children (see Mylor 4)</w:t>
      </w:r>
    </w:p>
    <w:p w14:paraId="6B320513" w14:textId="432B4413" w:rsidR="000D6C32" w:rsidRDefault="000D6C32">
      <w:pPr>
        <w:ind w:right="-1050"/>
        <w:rPr>
          <w:b/>
          <w:sz w:val="24"/>
        </w:rPr>
      </w:pPr>
      <w:r>
        <w:rPr>
          <w:sz w:val="24"/>
        </w:rPr>
        <w:t xml:space="preserve">LAURA born September quarter 1862 Mylor, scholar age 8 at 1871 census, at 1881 census born Mylor age 18 farmer’s daughter unmarried Rose Hill Farm </w:t>
      </w:r>
      <w:r>
        <w:rPr>
          <w:sz w:val="24"/>
        </w:rPr>
        <w:tab/>
        <w:t xml:space="preserve">Mylor </w:t>
      </w:r>
      <w:r w:rsidR="002D7215">
        <w:rPr>
          <w:sz w:val="24"/>
        </w:rPr>
        <w:t>(film</w:t>
      </w:r>
      <w:r>
        <w:rPr>
          <w:sz w:val="24"/>
        </w:rPr>
        <w:t xml:space="preserve"> 1341555 PRO ref RG11 piece 2315 folio 34 page 7</w:t>
      </w:r>
      <w:r w:rsidR="00ED4FF2">
        <w:rPr>
          <w:sz w:val="24"/>
        </w:rPr>
        <w:t>)</w:t>
      </w:r>
      <w:r>
        <w:rPr>
          <w:sz w:val="24"/>
        </w:rPr>
        <w:t xml:space="preserve">, at 1891 census age 25 born Mylor dairymaid singe living Rose Hill farm Mylor, </w:t>
      </w:r>
      <w:r>
        <w:rPr>
          <w:sz w:val="24"/>
        </w:rPr>
        <w:tab/>
        <w:t xml:space="preserve">married Thomas Hingston 15JUL1900 at Mylor (12JUL Cornishman &amp; 26JUL1900 Royal Cornwall Gazette </w:t>
      </w:r>
      <w:hyperlink r:id="rId559" w:history="1">
        <w:r>
          <w:rPr>
            <w:rStyle w:val="Hyperlink"/>
            <w:sz w:val="24"/>
          </w:rPr>
          <w:t>www.britishnewspaperarchive.co.uk</w:t>
        </w:r>
      </w:hyperlink>
      <w:r>
        <w:rPr>
          <w:sz w:val="24"/>
        </w:rPr>
        <w:t xml:space="preserve"> )</w:t>
      </w:r>
    </w:p>
    <w:p w14:paraId="78F9A681" w14:textId="77777777" w:rsidR="000D6C32" w:rsidRDefault="000D6C32">
      <w:pPr>
        <w:pageBreakBefore/>
        <w:ind w:right="-1050"/>
        <w:rPr>
          <w:sz w:val="24"/>
        </w:rPr>
      </w:pPr>
      <w:r>
        <w:rPr>
          <w:b/>
          <w:sz w:val="24"/>
        </w:rPr>
        <w:t>NOTES ON MYLOR FAMILY 2 (continued)</w:t>
      </w:r>
    </w:p>
    <w:p w14:paraId="1C75A5C4" w14:textId="77777777" w:rsidR="000D6C32" w:rsidRDefault="000D6C32">
      <w:pPr>
        <w:ind w:right="-1050"/>
        <w:rPr>
          <w:sz w:val="24"/>
        </w:rPr>
      </w:pPr>
    </w:p>
    <w:p w14:paraId="68651044" w14:textId="77777777" w:rsidR="000D6C32" w:rsidRDefault="000D6C32">
      <w:pPr>
        <w:ind w:right="-1050"/>
        <w:rPr>
          <w:sz w:val="24"/>
        </w:rPr>
      </w:pPr>
      <w:r>
        <w:rPr>
          <w:sz w:val="24"/>
        </w:rPr>
        <w:t xml:space="preserve">THOMAS-WILLIAM born 1893 approx, Mylor Bridge, farmer Mylor 1906 (Kelly’s Directory), Tregoweth Farm, at 1911 census single farmer’s son </w:t>
      </w:r>
      <w:r>
        <w:rPr>
          <w:sz w:val="24"/>
        </w:rPr>
        <w:tab/>
        <w:t xml:space="preserve">working on farm age 18 born Mylor Bridge, married September quarter 1924 Falmouth district, died 29AUG1931 at Falmouth Hospital farmer at </w:t>
      </w:r>
      <w:r>
        <w:rPr>
          <w:sz w:val="24"/>
        </w:rPr>
        <w:tab/>
        <w:t xml:space="preserve">Tregoweth Farm Mylor, funeral 01SEP1931 leaving the house at 2.30 (31AUG1931 Western Morning News </w:t>
      </w:r>
      <w:hyperlink r:id="rId560" w:history="1">
        <w:r>
          <w:rPr>
            <w:rStyle w:val="Hyperlink"/>
            <w:sz w:val="24"/>
          </w:rPr>
          <w:t>www.britishnewspaperarchive.co.uk</w:t>
        </w:r>
      </w:hyperlink>
      <w:r>
        <w:rPr>
          <w:sz w:val="24"/>
        </w:rPr>
        <w:t xml:space="preserve"> ), </w:t>
      </w:r>
      <w:r>
        <w:rPr>
          <w:sz w:val="24"/>
        </w:rPr>
        <w:tab/>
        <w:t>administration (London) dated 29OCT1931 to his widow LILIAN-RUBY</w:t>
      </w:r>
    </w:p>
    <w:p w14:paraId="082DE629" w14:textId="77777777" w:rsidR="000D6C32" w:rsidRDefault="000D6C32">
      <w:pPr>
        <w:ind w:right="-1050"/>
        <w:rPr>
          <w:sz w:val="24"/>
        </w:rPr>
      </w:pPr>
      <w:r>
        <w:rPr>
          <w:sz w:val="24"/>
        </w:rPr>
        <w:t>x LILIAN-RUBY died 11APR1973 Tregoweth Mylor, administration (Bristol) dated 14JUN1973</w:t>
      </w:r>
    </w:p>
    <w:p w14:paraId="63E3641F" w14:textId="77777777" w:rsidR="000D6C32" w:rsidRDefault="000D6C32">
      <w:pPr>
        <w:ind w:right="-1050"/>
        <w:rPr>
          <w:sz w:val="24"/>
        </w:rPr>
      </w:pPr>
      <w:r>
        <w:rPr>
          <w:sz w:val="24"/>
        </w:rPr>
        <w:t xml:space="preserve">MARY-ANNA-BENNETT born 26MAR1894 Rose Hill Mylor, at 1911 census single farmer’s daughter dairy work age 17 born Mylor Bridge, married </w:t>
      </w:r>
      <w:r>
        <w:rPr>
          <w:sz w:val="24"/>
        </w:rPr>
        <w:tab/>
        <w:t>Harry Hutchens June quarter 1918 Falmouth district</w:t>
      </w:r>
    </w:p>
    <w:p w14:paraId="2584E011" w14:textId="77777777" w:rsidR="000D6C32" w:rsidRDefault="000D6C32">
      <w:pPr>
        <w:ind w:right="-1050"/>
        <w:rPr>
          <w:sz w:val="24"/>
        </w:rPr>
      </w:pPr>
    </w:p>
    <w:p w14:paraId="7594A7BE" w14:textId="6FA76E19" w:rsidR="000D6C32" w:rsidRDefault="000D6C32">
      <w:pPr>
        <w:ind w:right="-1050"/>
        <w:rPr>
          <w:b/>
          <w:sz w:val="24"/>
        </w:rPr>
      </w:pPr>
      <w:r>
        <w:rPr>
          <w:sz w:val="24"/>
        </w:rPr>
        <w:t>JOHN-HUGH born quarter 1928 Falmouth district, farmer Tregoweth Farm Mylor</w:t>
      </w:r>
      <w:r w:rsidR="00AB1CE3">
        <w:rPr>
          <w:sz w:val="24"/>
        </w:rPr>
        <w:t xml:space="preserve">, died 13DEC1991 Tregoweth Farm Mylor Bridge, solicitors’ notice in </w:t>
      </w:r>
      <w:r w:rsidR="00C675C0">
        <w:rPr>
          <w:sz w:val="24"/>
        </w:rPr>
        <w:tab/>
      </w:r>
      <w:r w:rsidR="00AB1CE3">
        <w:rPr>
          <w:sz w:val="24"/>
        </w:rPr>
        <w:t>London Gazette 15JAN1992 giving notice of claims deadline 16MAR1992</w:t>
      </w:r>
    </w:p>
    <w:p w14:paraId="62F40D5F" w14:textId="77777777" w:rsidR="000D6C32" w:rsidRDefault="000D6C32">
      <w:pPr>
        <w:pageBreakBefore/>
        <w:ind w:right="-1050"/>
        <w:rPr>
          <w:sz w:val="24"/>
        </w:rPr>
      </w:pPr>
      <w:r>
        <w:rPr>
          <w:b/>
          <w:sz w:val="24"/>
        </w:rPr>
        <w:t>OTHER INFORMATION  MYLOR FAMILY 2</w:t>
      </w:r>
    </w:p>
    <w:p w14:paraId="47B1DE56" w14:textId="77777777" w:rsidR="000D6C32" w:rsidRDefault="000D6C32">
      <w:pPr>
        <w:ind w:right="-1050"/>
        <w:rPr>
          <w:sz w:val="24"/>
        </w:rPr>
      </w:pPr>
      <w:r>
        <w:rPr>
          <w:sz w:val="24"/>
        </w:rPr>
        <w:t>Constructed from information from:</w:t>
      </w:r>
    </w:p>
    <w:p w14:paraId="0DAB6781" w14:textId="77777777" w:rsidR="000D6C32" w:rsidRDefault="000D6C32" w:rsidP="00B77EA1">
      <w:pPr>
        <w:numPr>
          <w:ilvl w:val="0"/>
          <w:numId w:val="46"/>
        </w:numPr>
        <w:ind w:right="-1050"/>
        <w:rPr>
          <w:sz w:val="24"/>
        </w:rPr>
      </w:pPr>
      <w:r>
        <w:rPr>
          <w:sz w:val="24"/>
        </w:rPr>
        <w:t>Unconnected Family 53 (Falmouth) was added here (see below)</w:t>
      </w:r>
    </w:p>
    <w:p w14:paraId="03AE86AD" w14:textId="77777777" w:rsidR="000D6C32" w:rsidRDefault="000D6C32" w:rsidP="00B77EA1">
      <w:pPr>
        <w:numPr>
          <w:ilvl w:val="0"/>
          <w:numId w:val="46"/>
        </w:numPr>
        <w:ind w:right="-1050"/>
        <w:rPr>
          <w:sz w:val="24"/>
        </w:rPr>
      </w:pPr>
      <w:r>
        <w:rPr>
          <w:sz w:val="24"/>
        </w:rPr>
        <w:t xml:space="preserve">Lyn Nash </w:t>
      </w:r>
      <w:hyperlink r:id="rId561" w:history="1">
        <w:r>
          <w:rPr>
            <w:rStyle w:val="Hyperlink"/>
            <w:sz w:val="24"/>
          </w:rPr>
          <w:t>lynnash@webaxs.net</w:t>
        </w:r>
      </w:hyperlink>
    </w:p>
    <w:p w14:paraId="597140E9" w14:textId="77777777" w:rsidR="000D6C32" w:rsidRDefault="000D6C32" w:rsidP="00B77EA1">
      <w:pPr>
        <w:numPr>
          <w:ilvl w:val="0"/>
          <w:numId w:val="46"/>
        </w:numPr>
        <w:ind w:right="-1050"/>
        <w:rPr>
          <w:sz w:val="24"/>
        </w:rPr>
      </w:pPr>
      <w:r>
        <w:rPr>
          <w:sz w:val="24"/>
        </w:rPr>
        <w:t>letter from Lexie Nicholls</w:t>
      </w:r>
    </w:p>
    <w:p w14:paraId="68D40EF9" w14:textId="77777777" w:rsidR="000D6C32" w:rsidRDefault="000D6C32" w:rsidP="00B77EA1">
      <w:pPr>
        <w:numPr>
          <w:ilvl w:val="0"/>
          <w:numId w:val="46"/>
        </w:numPr>
        <w:ind w:right="-1050"/>
        <w:rPr>
          <w:sz w:val="24"/>
        </w:rPr>
      </w:pPr>
      <w:r>
        <w:rPr>
          <w:sz w:val="24"/>
        </w:rPr>
        <w:t>Sandra Tregenza of P O Box 932 Geelong Victoria Australia</w:t>
      </w:r>
    </w:p>
    <w:p w14:paraId="2A4F489D" w14:textId="77777777" w:rsidR="000D6C32" w:rsidRDefault="000D6C32" w:rsidP="00B77EA1">
      <w:pPr>
        <w:numPr>
          <w:ilvl w:val="0"/>
          <w:numId w:val="46"/>
        </w:numPr>
        <w:ind w:right="-1050"/>
        <w:rPr>
          <w:sz w:val="24"/>
        </w:rPr>
      </w:pPr>
      <w:r>
        <w:rPr>
          <w:sz w:val="24"/>
        </w:rPr>
        <w:t>email from Douglas Bilton relative of AMELIA 1849</w:t>
      </w:r>
    </w:p>
    <w:p w14:paraId="3EA186ED" w14:textId="77777777" w:rsidR="000D6C32" w:rsidRDefault="000D6C32" w:rsidP="00B77EA1">
      <w:pPr>
        <w:numPr>
          <w:ilvl w:val="0"/>
          <w:numId w:val="46"/>
        </w:numPr>
        <w:ind w:right="-1050"/>
        <w:rPr>
          <w:sz w:val="24"/>
        </w:rPr>
      </w:pPr>
      <w:r>
        <w:rPr>
          <w:sz w:val="24"/>
        </w:rPr>
        <w:t>letters from John Seagrove mostly about JOHN-LEAR 1818 of Mylor Family 1 and the schooner Helena Tregenza</w:t>
      </w:r>
    </w:p>
    <w:p w14:paraId="55C20E69" w14:textId="77777777" w:rsidR="000D6C32" w:rsidRDefault="000D6C32" w:rsidP="00B77EA1">
      <w:pPr>
        <w:numPr>
          <w:ilvl w:val="0"/>
          <w:numId w:val="46"/>
        </w:numPr>
        <w:ind w:right="-1050"/>
        <w:rPr>
          <w:sz w:val="24"/>
        </w:rPr>
      </w:pPr>
      <w:r>
        <w:rPr>
          <w:sz w:val="24"/>
        </w:rPr>
        <w:t>part of letter from Mr &amp; Mrs Jefferree 1970s</w:t>
      </w:r>
    </w:p>
    <w:p w14:paraId="10AFA398" w14:textId="77777777" w:rsidR="000D6C32" w:rsidRDefault="000D6C32" w:rsidP="00B77EA1">
      <w:pPr>
        <w:numPr>
          <w:ilvl w:val="0"/>
          <w:numId w:val="46"/>
        </w:numPr>
        <w:ind w:right="-1050"/>
        <w:rPr>
          <w:sz w:val="24"/>
        </w:rPr>
      </w:pPr>
      <w:r>
        <w:rPr>
          <w:sz w:val="24"/>
        </w:rPr>
        <w:t>letters from JOHN-H Tregenza of Tregoweth farm Mylor in 1970 and 1971</w:t>
      </w:r>
    </w:p>
    <w:p w14:paraId="3D23C2B4" w14:textId="77777777" w:rsidR="000D6C32" w:rsidRDefault="000D6C32" w:rsidP="00B77EA1">
      <w:pPr>
        <w:numPr>
          <w:ilvl w:val="0"/>
          <w:numId w:val="46"/>
        </w:numPr>
        <w:ind w:right="-1050"/>
        <w:rPr>
          <w:sz w:val="24"/>
        </w:rPr>
      </w:pPr>
      <w:r>
        <w:rPr>
          <w:sz w:val="24"/>
        </w:rPr>
        <w:t>email (19MAR2010) from Lesley and Peter Nears descendent of MARY-ANN 1815 with information about her marriage, death and daughter</w:t>
      </w:r>
    </w:p>
    <w:p w14:paraId="1FF14DFB" w14:textId="11E963A7" w:rsidR="000D6C32" w:rsidRDefault="000D6C32" w:rsidP="00B77EA1">
      <w:pPr>
        <w:numPr>
          <w:ilvl w:val="0"/>
          <w:numId w:val="46"/>
        </w:numPr>
        <w:ind w:right="-1050"/>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the tree plus giving some more dates and details</w:t>
      </w:r>
    </w:p>
    <w:p w14:paraId="074960D1" w14:textId="77777777" w:rsidR="000D6C32" w:rsidRDefault="000D6C32" w:rsidP="00B77EA1">
      <w:pPr>
        <w:numPr>
          <w:ilvl w:val="0"/>
          <w:numId w:val="46"/>
        </w:numPr>
        <w:ind w:right="-1050"/>
        <w:rPr>
          <w:sz w:val="24"/>
        </w:rPr>
      </w:pPr>
      <w:r>
        <w:rPr>
          <w:sz w:val="24"/>
        </w:rPr>
        <w:t>general registry records and family recollections</w:t>
      </w:r>
    </w:p>
    <w:p w14:paraId="2513E21B" w14:textId="77777777" w:rsidR="000D6C32" w:rsidRDefault="000D6C32" w:rsidP="00B77EA1">
      <w:pPr>
        <w:numPr>
          <w:ilvl w:val="0"/>
          <w:numId w:val="46"/>
        </w:numPr>
        <w:ind w:right="-1050"/>
        <w:rPr>
          <w:sz w:val="24"/>
        </w:rPr>
      </w:pPr>
      <w:r>
        <w:rPr>
          <w:sz w:val="24"/>
        </w:rPr>
        <w:t>Truro Museum microfiche</w:t>
      </w:r>
    </w:p>
    <w:p w14:paraId="06D5F7C9" w14:textId="77777777" w:rsidR="000D6C32" w:rsidRDefault="000D6C32" w:rsidP="00B77EA1">
      <w:pPr>
        <w:numPr>
          <w:ilvl w:val="0"/>
          <w:numId w:val="46"/>
        </w:numPr>
        <w:ind w:right="-1050"/>
        <w:rPr>
          <w:sz w:val="24"/>
        </w:rPr>
      </w:pPr>
      <w:r>
        <w:rPr>
          <w:sz w:val="24"/>
        </w:rPr>
        <w:t>non-conformist records Mylor Bridge</w:t>
      </w:r>
    </w:p>
    <w:p w14:paraId="598F828E" w14:textId="77777777" w:rsidR="000D6C32" w:rsidRDefault="000D6C32" w:rsidP="00B77EA1">
      <w:pPr>
        <w:numPr>
          <w:ilvl w:val="0"/>
          <w:numId w:val="46"/>
        </w:numPr>
        <w:ind w:right="-1050"/>
        <w:rPr>
          <w:sz w:val="24"/>
        </w:rPr>
      </w:pPr>
      <w:r>
        <w:rPr>
          <w:sz w:val="24"/>
        </w:rPr>
        <w:t>records of wills</w:t>
      </w:r>
    </w:p>
    <w:p w14:paraId="719065B0" w14:textId="77777777" w:rsidR="000D6C32" w:rsidRDefault="000D6C32" w:rsidP="00B77EA1">
      <w:pPr>
        <w:numPr>
          <w:ilvl w:val="0"/>
          <w:numId w:val="46"/>
        </w:numPr>
        <w:ind w:right="-1050"/>
        <w:rPr>
          <w:sz w:val="24"/>
        </w:rPr>
      </w:pPr>
      <w:r>
        <w:rPr>
          <w:sz w:val="24"/>
        </w:rPr>
        <w:t>1874 electoral roll</w:t>
      </w:r>
    </w:p>
    <w:p w14:paraId="4B9A048D" w14:textId="77777777" w:rsidR="000D6C32" w:rsidRDefault="000D6C32" w:rsidP="00B77EA1">
      <w:pPr>
        <w:numPr>
          <w:ilvl w:val="0"/>
          <w:numId w:val="46"/>
        </w:numPr>
        <w:ind w:right="-1050"/>
        <w:rPr>
          <w:sz w:val="24"/>
        </w:rPr>
      </w:pPr>
      <w:r>
        <w:rPr>
          <w:sz w:val="24"/>
        </w:rPr>
        <w:t xml:space="preserve">IGI and individual records from </w:t>
      </w:r>
      <w:hyperlink r:id="rId562" w:history="1">
        <w:r>
          <w:rPr>
            <w:rStyle w:val="Hyperlink"/>
            <w:sz w:val="24"/>
          </w:rPr>
          <w:t>www.familysearch.org</w:t>
        </w:r>
      </w:hyperlink>
    </w:p>
    <w:p w14:paraId="6EAD798D" w14:textId="77777777" w:rsidR="000D6C32" w:rsidRDefault="000D6C32" w:rsidP="00B77EA1">
      <w:pPr>
        <w:numPr>
          <w:ilvl w:val="0"/>
          <w:numId w:val="46"/>
        </w:numPr>
        <w:ind w:right="-1050"/>
        <w:rPr>
          <w:sz w:val="24"/>
        </w:rPr>
      </w:pPr>
      <w:r>
        <w:rPr>
          <w:sz w:val="24"/>
        </w:rPr>
        <w:t>Cornw</w:t>
      </w:r>
      <w:r w:rsidR="00C6037F">
        <w:rPr>
          <w:sz w:val="24"/>
        </w:rPr>
        <w:t>all Online Parish Clerks’ record</w:t>
      </w:r>
      <w:r>
        <w:rPr>
          <w:sz w:val="24"/>
        </w:rPr>
        <w:t xml:space="preserve">s </w:t>
      </w:r>
      <w:hyperlink r:id="rId563" w:history="1">
        <w:r>
          <w:rPr>
            <w:rStyle w:val="Hyperlink"/>
            <w:sz w:val="24"/>
          </w:rPr>
          <w:t>www.cornwall-opc-database.org</w:t>
        </w:r>
      </w:hyperlink>
    </w:p>
    <w:p w14:paraId="101CF862" w14:textId="77777777" w:rsidR="000D6C32" w:rsidRDefault="000D6C32" w:rsidP="00B77EA1">
      <w:pPr>
        <w:numPr>
          <w:ilvl w:val="0"/>
          <w:numId w:val="46"/>
        </w:numPr>
        <w:ind w:right="-1050"/>
        <w:rPr>
          <w:sz w:val="24"/>
        </w:rPr>
      </w:pPr>
      <w:r>
        <w:rPr>
          <w:sz w:val="24"/>
        </w:rPr>
        <w:t>the birth certificates of JOHN-ELLIS 1857, MARY-ANN 1844 and MARY-ANNA-BENNETT 1894</w:t>
      </w:r>
    </w:p>
    <w:p w14:paraId="42717947" w14:textId="77777777" w:rsidR="000D6C32" w:rsidRDefault="000D6C32" w:rsidP="00B77EA1">
      <w:pPr>
        <w:numPr>
          <w:ilvl w:val="0"/>
          <w:numId w:val="46"/>
        </w:numPr>
        <w:ind w:right="-1050"/>
        <w:rPr>
          <w:sz w:val="24"/>
        </w:rPr>
      </w:pPr>
      <w:r>
        <w:rPr>
          <w:sz w:val="24"/>
        </w:rPr>
        <w:t>the marriage certificates of THOMAS Tregenza to Mary-Anna Bennett</w:t>
      </w:r>
      <w:r w:rsidR="00567422">
        <w:rPr>
          <w:sz w:val="24"/>
        </w:rPr>
        <w:t>,JOHN to Mary Jane Champion 1854</w:t>
      </w:r>
      <w:r>
        <w:rPr>
          <w:sz w:val="24"/>
        </w:rPr>
        <w:t xml:space="preserve"> and WILLIAM-THOMAS to Alice Ada Springer</w:t>
      </w:r>
    </w:p>
    <w:p w14:paraId="1646830B" w14:textId="77777777" w:rsidR="000D6C32" w:rsidRDefault="000D6C32" w:rsidP="00B77EA1">
      <w:pPr>
        <w:numPr>
          <w:ilvl w:val="0"/>
          <w:numId w:val="46"/>
        </w:numPr>
        <w:ind w:right="-1050"/>
        <w:rPr>
          <w:sz w:val="24"/>
        </w:rPr>
      </w:pPr>
      <w:r>
        <w:rPr>
          <w:sz w:val="24"/>
        </w:rPr>
        <w:t xml:space="preserve">international and passenger records of </w:t>
      </w:r>
      <w:hyperlink r:id="rId564" w:history="1">
        <w:r>
          <w:rPr>
            <w:rStyle w:val="Hyperlink"/>
            <w:sz w:val="24"/>
          </w:rPr>
          <w:t>www.genealogy.com</w:t>
        </w:r>
      </w:hyperlink>
      <w:r>
        <w:rPr>
          <w:sz w:val="24"/>
        </w:rPr>
        <w:t xml:space="preserve"> giving a record of MARY-ANNA</w:t>
      </w:r>
    </w:p>
    <w:p w14:paraId="2A1E0634" w14:textId="77777777" w:rsidR="000D6C32" w:rsidRDefault="000D6C32" w:rsidP="00B77EA1">
      <w:pPr>
        <w:numPr>
          <w:ilvl w:val="0"/>
          <w:numId w:val="46"/>
        </w:numPr>
        <w:ind w:right="-1050"/>
      </w:pPr>
      <w:r>
        <w:rPr>
          <w:sz w:val="24"/>
        </w:rPr>
        <w:t>information on JOHN 1830 from ‘Tregenza in Australia 2007’ by John G. Pedler of 4 Monaro Crescent Newton South Australia 5074</w:t>
      </w:r>
    </w:p>
    <w:p w14:paraId="5CE0BE1F" w14:textId="77777777" w:rsidR="000D6C32" w:rsidRDefault="00000000" w:rsidP="00B77EA1">
      <w:pPr>
        <w:numPr>
          <w:ilvl w:val="0"/>
          <w:numId w:val="46"/>
        </w:numPr>
        <w:ind w:right="-1050"/>
      </w:pPr>
      <w:hyperlink r:id="rId565" w:history="1">
        <w:r w:rsidR="000D6C32">
          <w:rPr>
            <w:rStyle w:val="Hyperlink"/>
            <w:sz w:val="24"/>
          </w:rPr>
          <w:t>www.nationalarchives.gov.uk</w:t>
        </w:r>
      </w:hyperlink>
      <w:r w:rsidR="000D6C32">
        <w:rPr>
          <w:sz w:val="24"/>
        </w:rPr>
        <w:t xml:space="preserve"> </w:t>
      </w:r>
    </w:p>
    <w:p w14:paraId="34EAA52C" w14:textId="77777777" w:rsidR="000D6C32" w:rsidRPr="00AB1CE3" w:rsidRDefault="00000000" w:rsidP="00B77EA1">
      <w:pPr>
        <w:numPr>
          <w:ilvl w:val="0"/>
          <w:numId w:val="46"/>
        </w:numPr>
        <w:ind w:right="-1050"/>
        <w:rPr>
          <w:sz w:val="24"/>
        </w:rPr>
      </w:pPr>
      <w:hyperlink r:id="rId566" w:history="1">
        <w:r w:rsidR="000D6C32">
          <w:rPr>
            <w:rStyle w:val="Hyperlink"/>
            <w:sz w:val="24"/>
          </w:rPr>
          <w:t>www.britishnewspaperarchives.co.uk</w:t>
        </w:r>
      </w:hyperlink>
    </w:p>
    <w:p w14:paraId="28CF50C4" w14:textId="77777777" w:rsidR="00AB1CE3" w:rsidRPr="00AB1CE3" w:rsidRDefault="00AB1CE3" w:rsidP="00B77EA1">
      <w:pPr>
        <w:numPr>
          <w:ilvl w:val="0"/>
          <w:numId w:val="46"/>
        </w:numPr>
        <w:ind w:right="-1050"/>
        <w:rPr>
          <w:sz w:val="24"/>
          <w:szCs w:val="24"/>
        </w:rPr>
      </w:pPr>
      <w:r w:rsidRPr="00AB1CE3">
        <w:rPr>
          <w:sz w:val="24"/>
          <w:szCs w:val="24"/>
        </w:rPr>
        <w:t>London Gazette on-line</w:t>
      </w:r>
    </w:p>
    <w:p w14:paraId="345A497E" w14:textId="77777777" w:rsidR="000D6C32" w:rsidRDefault="000D6C32" w:rsidP="00B77EA1">
      <w:pPr>
        <w:numPr>
          <w:ilvl w:val="0"/>
          <w:numId w:val="46"/>
        </w:numPr>
        <w:ind w:right="-1050"/>
        <w:rPr>
          <w:sz w:val="24"/>
        </w:rPr>
      </w:pPr>
      <w:r>
        <w:rPr>
          <w:sz w:val="24"/>
        </w:rPr>
        <w:t xml:space="preserve">1841, 1851, 1861, 1871, 1881 and 1891 censuses from </w:t>
      </w:r>
      <w:hyperlink r:id="rId567" w:history="1">
        <w:r>
          <w:rPr>
            <w:rStyle w:val="Hyperlink"/>
            <w:sz w:val="24"/>
          </w:rPr>
          <w:t>www.freecen.org.uk</w:t>
        </w:r>
      </w:hyperlink>
      <w:r>
        <w:rPr>
          <w:sz w:val="24"/>
        </w:rPr>
        <w:t xml:space="preserve">, reading census fiches, Kindred Konnections, Lyn Nash </w:t>
      </w:r>
      <w:hyperlink r:id="rId568" w:history="1">
        <w:r>
          <w:rPr>
            <w:rStyle w:val="Hyperlink"/>
            <w:sz w:val="24"/>
          </w:rPr>
          <w:t>lynnash@webaxs.net</w:t>
        </w:r>
      </w:hyperlink>
      <w:r>
        <w:rPr>
          <w:sz w:val="24"/>
        </w:rPr>
        <w:t xml:space="preserve">, Lexie Nicholls, </w:t>
      </w:r>
      <w:hyperlink r:id="rId569" w:history="1">
        <w:r>
          <w:rPr>
            <w:rStyle w:val="Hyperlink"/>
            <w:sz w:val="24"/>
          </w:rPr>
          <w:t>www.findmypast.co.uk</w:t>
        </w:r>
      </w:hyperlink>
      <w:r>
        <w:rPr>
          <w:sz w:val="24"/>
        </w:rPr>
        <w:t xml:space="preserve">, Sandra Tregenza and Les Smith plus 1901 and 1911 censuses from </w:t>
      </w:r>
      <w:hyperlink r:id="rId570" w:history="1">
        <w:r>
          <w:rPr>
            <w:rStyle w:val="Hyperlink"/>
            <w:sz w:val="24"/>
          </w:rPr>
          <w:t>www.1901censusonline.com</w:t>
        </w:r>
      </w:hyperlink>
      <w:r>
        <w:rPr>
          <w:sz w:val="24"/>
        </w:rPr>
        <w:t xml:space="preserve"> (see below)</w:t>
      </w:r>
    </w:p>
    <w:p w14:paraId="06C23BE5" w14:textId="77777777" w:rsidR="000D6C32" w:rsidRDefault="000D6C32">
      <w:pPr>
        <w:pageBreakBefore/>
        <w:ind w:right="-1050"/>
        <w:rPr>
          <w:sz w:val="24"/>
        </w:rPr>
      </w:pPr>
      <w:r>
        <w:rPr>
          <w:b/>
          <w:sz w:val="24"/>
        </w:rPr>
        <w:t>OTHER INFORMATION  MYLOR FAMILY 2 (continued)</w:t>
      </w:r>
    </w:p>
    <w:p w14:paraId="648080DA" w14:textId="77777777" w:rsidR="000D6C32" w:rsidRDefault="000D6C32">
      <w:pPr>
        <w:ind w:right="-1050"/>
        <w:rPr>
          <w:sz w:val="24"/>
        </w:rPr>
      </w:pPr>
    </w:p>
    <w:p w14:paraId="30DC2208" w14:textId="77777777" w:rsidR="000D6C32" w:rsidRDefault="000D6C32">
      <w:pPr>
        <w:ind w:right="-1050"/>
        <w:rPr>
          <w:sz w:val="24"/>
        </w:rPr>
      </w:pPr>
      <w:r>
        <w:rPr>
          <w:sz w:val="24"/>
        </w:rPr>
        <w:t>Unconnected Family 53 (THOMAS-W. wife and son JOHN) was constructed from:</w:t>
      </w:r>
    </w:p>
    <w:p w14:paraId="081269E5" w14:textId="77777777" w:rsidR="000D6C32" w:rsidRDefault="000D6C32" w:rsidP="00B77EA1">
      <w:pPr>
        <w:numPr>
          <w:ilvl w:val="0"/>
          <w:numId w:val="22"/>
        </w:numPr>
        <w:ind w:right="-1050"/>
        <w:rPr>
          <w:sz w:val="24"/>
        </w:rPr>
      </w:pPr>
      <w:r>
        <w:rPr>
          <w:sz w:val="24"/>
        </w:rPr>
        <w:t>General registry records</w:t>
      </w:r>
    </w:p>
    <w:p w14:paraId="457539A0" w14:textId="77777777" w:rsidR="000D6C32" w:rsidRDefault="000D6C32">
      <w:pPr>
        <w:ind w:right="-1050"/>
        <w:rPr>
          <w:sz w:val="24"/>
        </w:rPr>
      </w:pPr>
    </w:p>
    <w:p w14:paraId="3D309B3F" w14:textId="77777777" w:rsidR="000D6C32" w:rsidRDefault="000D6C32">
      <w:pPr>
        <w:ind w:right="-1050"/>
        <w:rPr>
          <w:sz w:val="24"/>
        </w:rPr>
      </w:pPr>
    </w:p>
    <w:p w14:paraId="0CC09DDA" w14:textId="77777777" w:rsidR="000D6C32" w:rsidRDefault="000D6C32">
      <w:pPr>
        <w:ind w:right="-1050"/>
        <w:rPr>
          <w:sz w:val="24"/>
        </w:rPr>
      </w:pPr>
    </w:p>
    <w:p w14:paraId="54745F21" w14:textId="77777777" w:rsidR="000D6C32" w:rsidRDefault="000D6C32">
      <w:pPr>
        <w:ind w:right="-1050"/>
        <w:rPr>
          <w:sz w:val="24"/>
        </w:rPr>
      </w:pPr>
    </w:p>
    <w:p w14:paraId="0F7251E7" w14:textId="77777777" w:rsidR="000D6C32" w:rsidRDefault="000D6C32">
      <w:pPr>
        <w:ind w:right="-1050"/>
        <w:rPr>
          <w:sz w:val="24"/>
        </w:rPr>
      </w:pPr>
      <w:r>
        <w:rPr>
          <w:sz w:val="24"/>
        </w:rPr>
        <w:t xml:space="preserve">1851 census Redruth Union Workhouse HO107/1915 district 03 folio 650 page 1 from the website </w:t>
      </w:r>
      <w:hyperlink r:id="rId571" w:history="1">
        <w:r>
          <w:rPr>
            <w:rStyle w:val="Hyperlink"/>
            <w:sz w:val="24"/>
          </w:rPr>
          <w:t>www.freecen.org.uk</w:t>
        </w:r>
      </w:hyperlink>
      <w:r>
        <w:rPr>
          <w:sz w:val="24"/>
        </w:rPr>
        <w:t xml:space="preserve"> </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276"/>
        <w:gridCol w:w="1134"/>
        <w:gridCol w:w="1275"/>
        <w:gridCol w:w="567"/>
        <w:gridCol w:w="2977"/>
        <w:gridCol w:w="2594"/>
      </w:tblGrid>
      <w:tr w:rsidR="00277FF2" w14:paraId="18A6DCD6" w14:textId="77777777" w:rsidTr="001D5BF4">
        <w:tc>
          <w:tcPr>
            <w:tcW w:w="1679" w:type="dxa"/>
            <w:shd w:val="clear" w:color="auto" w:fill="auto"/>
          </w:tcPr>
          <w:p w14:paraId="2FBCC763" w14:textId="77777777" w:rsidR="000D6C32" w:rsidRDefault="000D6C32">
            <w:pPr>
              <w:rPr>
                <w:sz w:val="24"/>
                <w:szCs w:val="24"/>
              </w:rPr>
            </w:pPr>
            <w:r>
              <w:rPr>
                <w:sz w:val="24"/>
              </w:rPr>
              <w:t>John</w:t>
            </w:r>
          </w:p>
        </w:tc>
        <w:tc>
          <w:tcPr>
            <w:tcW w:w="1276" w:type="dxa"/>
            <w:shd w:val="clear" w:color="auto" w:fill="auto"/>
          </w:tcPr>
          <w:p w14:paraId="7839EAD7" w14:textId="77777777" w:rsidR="000D6C32" w:rsidRDefault="000D6C32">
            <w:pPr>
              <w:rPr>
                <w:sz w:val="24"/>
              </w:rPr>
            </w:pPr>
            <w:r>
              <w:rPr>
                <w:sz w:val="24"/>
                <w:szCs w:val="24"/>
              </w:rPr>
              <w:t>Penberthy</w:t>
            </w:r>
          </w:p>
        </w:tc>
        <w:tc>
          <w:tcPr>
            <w:tcW w:w="1134" w:type="dxa"/>
            <w:shd w:val="clear" w:color="auto" w:fill="auto"/>
          </w:tcPr>
          <w:p w14:paraId="60F33E0D" w14:textId="77777777" w:rsidR="000D6C32" w:rsidRDefault="000D6C32">
            <w:pPr>
              <w:rPr>
                <w:sz w:val="24"/>
              </w:rPr>
            </w:pPr>
            <w:r>
              <w:rPr>
                <w:sz w:val="24"/>
              </w:rPr>
              <w:t>master</w:t>
            </w:r>
          </w:p>
        </w:tc>
        <w:tc>
          <w:tcPr>
            <w:tcW w:w="1275" w:type="dxa"/>
            <w:shd w:val="clear" w:color="auto" w:fill="auto"/>
          </w:tcPr>
          <w:p w14:paraId="6EA073FA" w14:textId="77777777" w:rsidR="000D6C32" w:rsidRDefault="000D6C32">
            <w:pPr>
              <w:rPr>
                <w:sz w:val="24"/>
              </w:rPr>
            </w:pPr>
            <w:r>
              <w:rPr>
                <w:sz w:val="24"/>
              </w:rPr>
              <w:t>married</w:t>
            </w:r>
          </w:p>
        </w:tc>
        <w:tc>
          <w:tcPr>
            <w:tcW w:w="567" w:type="dxa"/>
            <w:shd w:val="clear" w:color="auto" w:fill="auto"/>
          </w:tcPr>
          <w:p w14:paraId="1C8E364F" w14:textId="77777777" w:rsidR="000D6C32" w:rsidRDefault="000D6C32">
            <w:pPr>
              <w:rPr>
                <w:sz w:val="24"/>
              </w:rPr>
            </w:pPr>
            <w:r>
              <w:rPr>
                <w:sz w:val="24"/>
              </w:rPr>
              <w:t>44</w:t>
            </w:r>
          </w:p>
        </w:tc>
        <w:tc>
          <w:tcPr>
            <w:tcW w:w="2977" w:type="dxa"/>
            <w:shd w:val="clear" w:color="auto" w:fill="auto"/>
          </w:tcPr>
          <w:p w14:paraId="16C62B2D" w14:textId="77777777" w:rsidR="000D6C32" w:rsidRDefault="000D6C32">
            <w:pPr>
              <w:rPr>
                <w:sz w:val="24"/>
              </w:rPr>
            </w:pPr>
            <w:r>
              <w:rPr>
                <w:sz w:val="24"/>
              </w:rPr>
              <w:t>master of union workhouse</w:t>
            </w:r>
          </w:p>
        </w:tc>
        <w:tc>
          <w:tcPr>
            <w:tcW w:w="2594" w:type="dxa"/>
            <w:shd w:val="clear" w:color="auto" w:fill="auto"/>
          </w:tcPr>
          <w:p w14:paraId="4B7312D9" w14:textId="77777777" w:rsidR="000D6C32" w:rsidRDefault="000D6C32">
            <w:r>
              <w:rPr>
                <w:sz w:val="24"/>
              </w:rPr>
              <w:t>Cornwall - Redruth</w:t>
            </w:r>
          </w:p>
        </w:tc>
      </w:tr>
      <w:tr w:rsidR="00277FF2" w14:paraId="71CA6489" w14:textId="77777777" w:rsidTr="001D5BF4">
        <w:tc>
          <w:tcPr>
            <w:tcW w:w="1679" w:type="dxa"/>
            <w:shd w:val="clear" w:color="auto" w:fill="auto"/>
          </w:tcPr>
          <w:p w14:paraId="5472B497" w14:textId="77777777" w:rsidR="000D6C32" w:rsidRDefault="000D6C32">
            <w:pPr>
              <w:rPr>
                <w:sz w:val="24"/>
                <w:szCs w:val="24"/>
              </w:rPr>
            </w:pPr>
            <w:r>
              <w:rPr>
                <w:sz w:val="24"/>
              </w:rPr>
              <w:t>Nanny</w:t>
            </w:r>
          </w:p>
        </w:tc>
        <w:tc>
          <w:tcPr>
            <w:tcW w:w="1276" w:type="dxa"/>
            <w:shd w:val="clear" w:color="auto" w:fill="auto"/>
          </w:tcPr>
          <w:p w14:paraId="4F86DD32" w14:textId="77777777" w:rsidR="000D6C32" w:rsidRDefault="000D6C32">
            <w:pPr>
              <w:rPr>
                <w:sz w:val="24"/>
              </w:rPr>
            </w:pPr>
            <w:r>
              <w:rPr>
                <w:sz w:val="24"/>
                <w:szCs w:val="24"/>
              </w:rPr>
              <w:t>Penberthy</w:t>
            </w:r>
          </w:p>
        </w:tc>
        <w:tc>
          <w:tcPr>
            <w:tcW w:w="1134" w:type="dxa"/>
            <w:shd w:val="clear" w:color="auto" w:fill="auto"/>
          </w:tcPr>
          <w:p w14:paraId="03E0A6ED" w14:textId="77777777" w:rsidR="000D6C32" w:rsidRDefault="000D6C32">
            <w:pPr>
              <w:rPr>
                <w:sz w:val="24"/>
              </w:rPr>
            </w:pPr>
            <w:r>
              <w:rPr>
                <w:sz w:val="24"/>
              </w:rPr>
              <w:t>matron</w:t>
            </w:r>
          </w:p>
        </w:tc>
        <w:tc>
          <w:tcPr>
            <w:tcW w:w="1275" w:type="dxa"/>
            <w:shd w:val="clear" w:color="auto" w:fill="auto"/>
          </w:tcPr>
          <w:p w14:paraId="5C708AD1" w14:textId="77777777" w:rsidR="000D6C32" w:rsidRDefault="000D6C32">
            <w:pPr>
              <w:rPr>
                <w:sz w:val="24"/>
              </w:rPr>
            </w:pPr>
            <w:r>
              <w:rPr>
                <w:sz w:val="24"/>
              </w:rPr>
              <w:t>married</w:t>
            </w:r>
          </w:p>
        </w:tc>
        <w:tc>
          <w:tcPr>
            <w:tcW w:w="567" w:type="dxa"/>
            <w:shd w:val="clear" w:color="auto" w:fill="auto"/>
          </w:tcPr>
          <w:p w14:paraId="648A6105" w14:textId="77777777" w:rsidR="000D6C32" w:rsidRDefault="000D6C32">
            <w:pPr>
              <w:rPr>
                <w:sz w:val="24"/>
              </w:rPr>
            </w:pPr>
            <w:r>
              <w:rPr>
                <w:sz w:val="24"/>
              </w:rPr>
              <w:t>43</w:t>
            </w:r>
          </w:p>
        </w:tc>
        <w:tc>
          <w:tcPr>
            <w:tcW w:w="2977" w:type="dxa"/>
            <w:shd w:val="clear" w:color="auto" w:fill="auto"/>
          </w:tcPr>
          <w:p w14:paraId="2BB8E8A4" w14:textId="77777777" w:rsidR="000D6C32" w:rsidRDefault="000D6C32">
            <w:pPr>
              <w:rPr>
                <w:sz w:val="24"/>
              </w:rPr>
            </w:pPr>
            <w:r>
              <w:rPr>
                <w:sz w:val="24"/>
              </w:rPr>
              <w:t>matron of union workhouse</w:t>
            </w:r>
          </w:p>
        </w:tc>
        <w:tc>
          <w:tcPr>
            <w:tcW w:w="2594" w:type="dxa"/>
            <w:shd w:val="clear" w:color="auto" w:fill="auto"/>
          </w:tcPr>
          <w:p w14:paraId="6FC19DAA" w14:textId="77777777" w:rsidR="000D6C32" w:rsidRDefault="000D6C32">
            <w:r>
              <w:rPr>
                <w:sz w:val="24"/>
              </w:rPr>
              <w:t>Cornwall - Redruth</w:t>
            </w:r>
          </w:p>
        </w:tc>
      </w:tr>
      <w:tr w:rsidR="00277FF2" w14:paraId="19A2EF34" w14:textId="77777777" w:rsidTr="001D5BF4">
        <w:tc>
          <w:tcPr>
            <w:tcW w:w="1679" w:type="dxa"/>
            <w:shd w:val="clear" w:color="auto" w:fill="auto"/>
          </w:tcPr>
          <w:p w14:paraId="7C7FDD9E" w14:textId="77777777" w:rsidR="000D6C32" w:rsidRDefault="000D6C32">
            <w:pPr>
              <w:rPr>
                <w:sz w:val="24"/>
                <w:szCs w:val="24"/>
              </w:rPr>
            </w:pPr>
            <w:r>
              <w:rPr>
                <w:sz w:val="24"/>
              </w:rPr>
              <w:t>John jnr.</w:t>
            </w:r>
          </w:p>
        </w:tc>
        <w:tc>
          <w:tcPr>
            <w:tcW w:w="1276" w:type="dxa"/>
            <w:shd w:val="clear" w:color="auto" w:fill="auto"/>
          </w:tcPr>
          <w:p w14:paraId="5065EE5C" w14:textId="77777777" w:rsidR="000D6C32" w:rsidRDefault="000D6C32">
            <w:pPr>
              <w:rPr>
                <w:sz w:val="24"/>
              </w:rPr>
            </w:pPr>
            <w:r>
              <w:rPr>
                <w:sz w:val="24"/>
                <w:szCs w:val="24"/>
              </w:rPr>
              <w:t>Penberthy</w:t>
            </w:r>
          </w:p>
        </w:tc>
        <w:tc>
          <w:tcPr>
            <w:tcW w:w="1134" w:type="dxa"/>
            <w:shd w:val="clear" w:color="auto" w:fill="auto"/>
          </w:tcPr>
          <w:p w14:paraId="717611EA" w14:textId="77777777" w:rsidR="000D6C32" w:rsidRDefault="000D6C32">
            <w:pPr>
              <w:rPr>
                <w:sz w:val="24"/>
              </w:rPr>
            </w:pPr>
            <w:r>
              <w:rPr>
                <w:sz w:val="24"/>
              </w:rPr>
              <w:t>son</w:t>
            </w:r>
          </w:p>
        </w:tc>
        <w:tc>
          <w:tcPr>
            <w:tcW w:w="1275" w:type="dxa"/>
            <w:shd w:val="clear" w:color="auto" w:fill="auto"/>
          </w:tcPr>
          <w:p w14:paraId="599A3DAF" w14:textId="77777777" w:rsidR="000D6C32" w:rsidRDefault="000D6C32">
            <w:pPr>
              <w:snapToGrid w:val="0"/>
              <w:rPr>
                <w:sz w:val="24"/>
              </w:rPr>
            </w:pPr>
          </w:p>
        </w:tc>
        <w:tc>
          <w:tcPr>
            <w:tcW w:w="567" w:type="dxa"/>
            <w:shd w:val="clear" w:color="auto" w:fill="auto"/>
          </w:tcPr>
          <w:p w14:paraId="0D3D5033" w14:textId="77777777" w:rsidR="000D6C32" w:rsidRDefault="000D6C32">
            <w:pPr>
              <w:rPr>
                <w:sz w:val="24"/>
              </w:rPr>
            </w:pPr>
            <w:r>
              <w:rPr>
                <w:sz w:val="24"/>
              </w:rPr>
              <w:t>17</w:t>
            </w:r>
          </w:p>
        </w:tc>
        <w:tc>
          <w:tcPr>
            <w:tcW w:w="2977" w:type="dxa"/>
            <w:shd w:val="clear" w:color="auto" w:fill="auto"/>
          </w:tcPr>
          <w:p w14:paraId="043A5E0B" w14:textId="77777777" w:rsidR="000D6C32" w:rsidRDefault="000D6C32">
            <w:pPr>
              <w:rPr>
                <w:sz w:val="24"/>
              </w:rPr>
            </w:pPr>
            <w:r>
              <w:rPr>
                <w:sz w:val="24"/>
              </w:rPr>
              <w:t>medical pupil</w:t>
            </w:r>
          </w:p>
        </w:tc>
        <w:tc>
          <w:tcPr>
            <w:tcW w:w="2594" w:type="dxa"/>
            <w:shd w:val="clear" w:color="auto" w:fill="auto"/>
          </w:tcPr>
          <w:p w14:paraId="4E36713C" w14:textId="77777777" w:rsidR="000D6C32" w:rsidRDefault="000D6C32">
            <w:r>
              <w:rPr>
                <w:sz w:val="24"/>
              </w:rPr>
              <w:t>Cornwall - Redruth</w:t>
            </w:r>
          </w:p>
        </w:tc>
      </w:tr>
      <w:tr w:rsidR="00277FF2" w14:paraId="46517D7A" w14:textId="77777777" w:rsidTr="001D5BF4">
        <w:tc>
          <w:tcPr>
            <w:tcW w:w="1679" w:type="dxa"/>
            <w:shd w:val="clear" w:color="auto" w:fill="auto"/>
          </w:tcPr>
          <w:p w14:paraId="1ABF60A8" w14:textId="77777777" w:rsidR="000D6C32" w:rsidRDefault="000D6C32">
            <w:pPr>
              <w:rPr>
                <w:sz w:val="24"/>
                <w:szCs w:val="24"/>
              </w:rPr>
            </w:pPr>
            <w:r>
              <w:rPr>
                <w:sz w:val="24"/>
              </w:rPr>
              <w:t>EDWARD</w:t>
            </w:r>
          </w:p>
        </w:tc>
        <w:tc>
          <w:tcPr>
            <w:tcW w:w="1276" w:type="dxa"/>
            <w:shd w:val="clear" w:color="auto" w:fill="auto"/>
          </w:tcPr>
          <w:p w14:paraId="3AEBBA70" w14:textId="77777777" w:rsidR="000D6C32" w:rsidRDefault="000D6C32">
            <w:pPr>
              <w:rPr>
                <w:sz w:val="24"/>
              </w:rPr>
            </w:pPr>
            <w:r>
              <w:rPr>
                <w:sz w:val="24"/>
                <w:szCs w:val="24"/>
              </w:rPr>
              <w:t>Tregenza</w:t>
            </w:r>
          </w:p>
        </w:tc>
        <w:tc>
          <w:tcPr>
            <w:tcW w:w="1134" w:type="dxa"/>
            <w:shd w:val="clear" w:color="auto" w:fill="auto"/>
          </w:tcPr>
          <w:p w14:paraId="005C3761" w14:textId="77777777" w:rsidR="000D6C32" w:rsidRDefault="000D6C32">
            <w:pPr>
              <w:rPr>
                <w:sz w:val="24"/>
              </w:rPr>
            </w:pPr>
            <w:r>
              <w:rPr>
                <w:sz w:val="24"/>
              </w:rPr>
              <w:t>schmst</w:t>
            </w:r>
          </w:p>
        </w:tc>
        <w:tc>
          <w:tcPr>
            <w:tcW w:w="1275" w:type="dxa"/>
            <w:shd w:val="clear" w:color="auto" w:fill="auto"/>
          </w:tcPr>
          <w:p w14:paraId="6CC52BCC" w14:textId="77777777" w:rsidR="000D6C32" w:rsidRDefault="000D6C32">
            <w:pPr>
              <w:rPr>
                <w:sz w:val="24"/>
              </w:rPr>
            </w:pPr>
            <w:r>
              <w:rPr>
                <w:sz w:val="24"/>
              </w:rPr>
              <w:t>unmarried</w:t>
            </w:r>
          </w:p>
        </w:tc>
        <w:tc>
          <w:tcPr>
            <w:tcW w:w="567" w:type="dxa"/>
            <w:shd w:val="clear" w:color="auto" w:fill="auto"/>
          </w:tcPr>
          <w:p w14:paraId="632E2DB7" w14:textId="77777777" w:rsidR="000D6C32" w:rsidRDefault="000D6C32">
            <w:pPr>
              <w:rPr>
                <w:sz w:val="24"/>
              </w:rPr>
            </w:pPr>
            <w:r>
              <w:rPr>
                <w:sz w:val="24"/>
              </w:rPr>
              <w:t>26</w:t>
            </w:r>
          </w:p>
        </w:tc>
        <w:tc>
          <w:tcPr>
            <w:tcW w:w="2977" w:type="dxa"/>
            <w:shd w:val="clear" w:color="auto" w:fill="auto"/>
          </w:tcPr>
          <w:p w14:paraId="7D9CB066" w14:textId="77777777" w:rsidR="000D6C32" w:rsidRDefault="000D6C32">
            <w:pPr>
              <w:rPr>
                <w:sz w:val="24"/>
              </w:rPr>
            </w:pPr>
            <w:r>
              <w:rPr>
                <w:sz w:val="24"/>
              </w:rPr>
              <w:t>schoolmaster</w:t>
            </w:r>
          </w:p>
        </w:tc>
        <w:tc>
          <w:tcPr>
            <w:tcW w:w="2594" w:type="dxa"/>
            <w:shd w:val="clear" w:color="auto" w:fill="auto"/>
          </w:tcPr>
          <w:p w14:paraId="7F2840F9" w14:textId="77777777" w:rsidR="000D6C32" w:rsidRDefault="000D6C32">
            <w:r>
              <w:rPr>
                <w:sz w:val="24"/>
              </w:rPr>
              <w:t>Cornwall - Mylor</w:t>
            </w:r>
          </w:p>
        </w:tc>
      </w:tr>
      <w:tr w:rsidR="00277FF2" w14:paraId="1796A148" w14:textId="77777777" w:rsidTr="001D5BF4">
        <w:tc>
          <w:tcPr>
            <w:tcW w:w="1679" w:type="dxa"/>
            <w:shd w:val="clear" w:color="auto" w:fill="auto"/>
          </w:tcPr>
          <w:p w14:paraId="3F479640" w14:textId="77777777" w:rsidR="000D6C32" w:rsidRDefault="000D6C32">
            <w:pPr>
              <w:rPr>
                <w:sz w:val="24"/>
                <w:szCs w:val="24"/>
              </w:rPr>
            </w:pPr>
            <w:r>
              <w:rPr>
                <w:sz w:val="24"/>
              </w:rPr>
              <w:t>Elizabeth</w:t>
            </w:r>
          </w:p>
        </w:tc>
        <w:tc>
          <w:tcPr>
            <w:tcW w:w="1276" w:type="dxa"/>
            <w:shd w:val="clear" w:color="auto" w:fill="auto"/>
          </w:tcPr>
          <w:p w14:paraId="385BE26D" w14:textId="77777777" w:rsidR="000D6C32" w:rsidRDefault="000D6C32">
            <w:pPr>
              <w:rPr>
                <w:sz w:val="24"/>
              </w:rPr>
            </w:pPr>
            <w:r>
              <w:rPr>
                <w:sz w:val="24"/>
                <w:szCs w:val="24"/>
              </w:rPr>
              <w:t>Harris</w:t>
            </w:r>
          </w:p>
        </w:tc>
        <w:tc>
          <w:tcPr>
            <w:tcW w:w="1134" w:type="dxa"/>
            <w:shd w:val="clear" w:color="auto" w:fill="auto"/>
          </w:tcPr>
          <w:p w14:paraId="380A4CE2" w14:textId="77777777" w:rsidR="000D6C32" w:rsidRDefault="000D6C32">
            <w:pPr>
              <w:rPr>
                <w:sz w:val="24"/>
              </w:rPr>
            </w:pPr>
            <w:r>
              <w:rPr>
                <w:sz w:val="24"/>
              </w:rPr>
              <w:t>schmis</w:t>
            </w:r>
          </w:p>
        </w:tc>
        <w:tc>
          <w:tcPr>
            <w:tcW w:w="1275" w:type="dxa"/>
            <w:shd w:val="clear" w:color="auto" w:fill="auto"/>
          </w:tcPr>
          <w:p w14:paraId="7E345968" w14:textId="77777777" w:rsidR="000D6C32" w:rsidRDefault="000D6C32">
            <w:pPr>
              <w:rPr>
                <w:sz w:val="24"/>
              </w:rPr>
            </w:pPr>
            <w:r>
              <w:rPr>
                <w:sz w:val="24"/>
              </w:rPr>
              <w:t>widow</w:t>
            </w:r>
          </w:p>
        </w:tc>
        <w:tc>
          <w:tcPr>
            <w:tcW w:w="567" w:type="dxa"/>
            <w:shd w:val="clear" w:color="auto" w:fill="auto"/>
          </w:tcPr>
          <w:p w14:paraId="3956ECC8" w14:textId="77777777" w:rsidR="000D6C32" w:rsidRDefault="000D6C32">
            <w:pPr>
              <w:rPr>
                <w:sz w:val="24"/>
              </w:rPr>
            </w:pPr>
            <w:r>
              <w:rPr>
                <w:sz w:val="24"/>
              </w:rPr>
              <w:t>47</w:t>
            </w:r>
          </w:p>
        </w:tc>
        <w:tc>
          <w:tcPr>
            <w:tcW w:w="2977" w:type="dxa"/>
            <w:shd w:val="clear" w:color="auto" w:fill="auto"/>
          </w:tcPr>
          <w:p w14:paraId="56C69430" w14:textId="77777777" w:rsidR="000D6C32" w:rsidRDefault="000D6C32">
            <w:pPr>
              <w:rPr>
                <w:sz w:val="24"/>
              </w:rPr>
            </w:pPr>
            <w:r>
              <w:rPr>
                <w:sz w:val="24"/>
              </w:rPr>
              <w:t>schoolmistress</w:t>
            </w:r>
          </w:p>
        </w:tc>
        <w:tc>
          <w:tcPr>
            <w:tcW w:w="2594" w:type="dxa"/>
            <w:shd w:val="clear" w:color="auto" w:fill="auto"/>
          </w:tcPr>
          <w:p w14:paraId="1B2FE5FB" w14:textId="77777777" w:rsidR="000D6C32" w:rsidRDefault="000D6C32">
            <w:r>
              <w:rPr>
                <w:sz w:val="24"/>
              </w:rPr>
              <w:t>Devon – Brixham</w:t>
            </w:r>
          </w:p>
        </w:tc>
      </w:tr>
      <w:tr w:rsidR="00277FF2" w14:paraId="74FCB664" w14:textId="77777777" w:rsidTr="001D5BF4">
        <w:tc>
          <w:tcPr>
            <w:tcW w:w="1679" w:type="dxa"/>
            <w:shd w:val="clear" w:color="auto" w:fill="auto"/>
          </w:tcPr>
          <w:p w14:paraId="08B60B7F" w14:textId="77777777" w:rsidR="000D6C32" w:rsidRDefault="000D6C32">
            <w:pPr>
              <w:rPr>
                <w:sz w:val="24"/>
                <w:szCs w:val="24"/>
              </w:rPr>
            </w:pPr>
            <w:r>
              <w:rPr>
                <w:sz w:val="24"/>
              </w:rPr>
              <w:t>Matilda-Emily</w:t>
            </w:r>
          </w:p>
        </w:tc>
        <w:tc>
          <w:tcPr>
            <w:tcW w:w="1276" w:type="dxa"/>
            <w:shd w:val="clear" w:color="auto" w:fill="auto"/>
          </w:tcPr>
          <w:p w14:paraId="4AE3AD6D" w14:textId="77777777" w:rsidR="000D6C32" w:rsidRDefault="000D6C32">
            <w:pPr>
              <w:rPr>
                <w:sz w:val="24"/>
              </w:rPr>
            </w:pPr>
            <w:r>
              <w:rPr>
                <w:sz w:val="24"/>
                <w:szCs w:val="24"/>
              </w:rPr>
              <w:t>Uren</w:t>
            </w:r>
          </w:p>
        </w:tc>
        <w:tc>
          <w:tcPr>
            <w:tcW w:w="1134" w:type="dxa"/>
            <w:shd w:val="clear" w:color="auto" w:fill="auto"/>
          </w:tcPr>
          <w:p w14:paraId="1B810179" w14:textId="77777777" w:rsidR="000D6C32" w:rsidRDefault="000D6C32">
            <w:pPr>
              <w:rPr>
                <w:sz w:val="24"/>
              </w:rPr>
            </w:pPr>
            <w:r>
              <w:rPr>
                <w:sz w:val="24"/>
              </w:rPr>
              <w:t>schmis</w:t>
            </w:r>
          </w:p>
        </w:tc>
        <w:tc>
          <w:tcPr>
            <w:tcW w:w="1275" w:type="dxa"/>
            <w:shd w:val="clear" w:color="auto" w:fill="auto"/>
          </w:tcPr>
          <w:p w14:paraId="3F222E63" w14:textId="77777777" w:rsidR="000D6C32" w:rsidRDefault="000D6C32">
            <w:pPr>
              <w:rPr>
                <w:sz w:val="24"/>
              </w:rPr>
            </w:pPr>
            <w:r>
              <w:rPr>
                <w:sz w:val="24"/>
              </w:rPr>
              <w:t>unmarried</w:t>
            </w:r>
          </w:p>
        </w:tc>
        <w:tc>
          <w:tcPr>
            <w:tcW w:w="567" w:type="dxa"/>
            <w:shd w:val="clear" w:color="auto" w:fill="auto"/>
          </w:tcPr>
          <w:p w14:paraId="1D5A64FB" w14:textId="77777777" w:rsidR="000D6C32" w:rsidRDefault="000D6C32">
            <w:pPr>
              <w:rPr>
                <w:sz w:val="24"/>
              </w:rPr>
            </w:pPr>
            <w:r>
              <w:rPr>
                <w:sz w:val="24"/>
              </w:rPr>
              <w:t>21</w:t>
            </w:r>
          </w:p>
        </w:tc>
        <w:tc>
          <w:tcPr>
            <w:tcW w:w="2977" w:type="dxa"/>
            <w:shd w:val="clear" w:color="auto" w:fill="auto"/>
          </w:tcPr>
          <w:p w14:paraId="2FE0C2EF" w14:textId="77777777" w:rsidR="000D6C32" w:rsidRDefault="000D6C32">
            <w:pPr>
              <w:rPr>
                <w:sz w:val="24"/>
              </w:rPr>
            </w:pPr>
            <w:r>
              <w:rPr>
                <w:sz w:val="24"/>
              </w:rPr>
              <w:t>schoolmistress</w:t>
            </w:r>
          </w:p>
        </w:tc>
        <w:tc>
          <w:tcPr>
            <w:tcW w:w="2594" w:type="dxa"/>
            <w:shd w:val="clear" w:color="auto" w:fill="auto"/>
          </w:tcPr>
          <w:p w14:paraId="5CA304D1" w14:textId="77777777" w:rsidR="000D6C32" w:rsidRDefault="000D6C32">
            <w:r>
              <w:rPr>
                <w:sz w:val="24"/>
              </w:rPr>
              <w:t>Cornwall – Truro</w:t>
            </w:r>
          </w:p>
        </w:tc>
      </w:tr>
      <w:tr w:rsidR="00277FF2" w14:paraId="2C769582" w14:textId="77777777" w:rsidTr="001D5BF4">
        <w:tc>
          <w:tcPr>
            <w:tcW w:w="1679" w:type="dxa"/>
            <w:shd w:val="clear" w:color="auto" w:fill="auto"/>
          </w:tcPr>
          <w:p w14:paraId="1DEE0CD2" w14:textId="77777777" w:rsidR="000D6C32" w:rsidRDefault="000D6C32">
            <w:pPr>
              <w:rPr>
                <w:sz w:val="24"/>
                <w:szCs w:val="24"/>
              </w:rPr>
            </w:pPr>
            <w:r>
              <w:rPr>
                <w:sz w:val="24"/>
              </w:rPr>
              <w:t>Mary</w:t>
            </w:r>
          </w:p>
        </w:tc>
        <w:tc>
          <w:tcPr>
            <w:tcW w:w="1276" w:type="dxa"/>
            <w:shd w:val="clear" w:color="auto" w:fill="auto"/>
          </w:tcPr>
          <w:p w14:paraId="506E9CBE" w14:textId="77777777" w:rsidR="000D6C32" w:rsidRDefault="000D6C32">
            <w:pPr>
              <w:rPr>
                <w:sz w:val="24"/>
              </w:rPr>
            </w:pPr>
            <w:r>
              <w:rPr>
                <w:sz w:val="24"/>
                <w:szCs w:val="24"/>
              </w:rPr>
              <w:t>Smitham</w:t>
            </w:r>
          </w:p>
        </w:tc>
        <w:tc>
          <w:tcPr>
            <w:tcW w:w="1134" w:type="dxa"/>
            <w:shd w:val="clear" w:color="auto" w:fill="auto"/>
          </w:tcPr>
          <w:p w14:paraId="3E8017AA" w14:textId="77777777" w:rsidR="000D6C32" w:rsidRDefault="000D6C32">
            <w:pPr>
              <w:rPr>
                <w:sz w:val="24"/>
              </w:rPr>
            </w:pPr>
            <w:r>
              <w:rPr>
                <w:sz w:val="24"/>
              </w:rPr>
              <w:t>nurse</w:t>
            </w:r>
          </w:p>
        </w:tc>
        <w:tc>
          <w:tcPr>
            <w:tcW w:w="1275" w:type="dxa"/>
            <w:shd w:val="clear" w:color="auto" w:fill="auto"/>
          </w:tcPr>
          <w:p w14:paraId="5318AB26" w14:textId="77777777" w:rsidR="000D6C32" w:rsidRDefault="000D6C32">
            <w:pPr>
              <w:rPr>
                <w:sz w:val="24"/>
              </w:rPr>
            </w:pPr>
            <w:r>
              <w:rPr>
                <w:sz w:val="24"/>
              </w:rPr>
              <w:t>widow</w:t>
            </w:r>
          </w:p>
        </w:tc>
        <w:tc>
          <w:tcPr>
            <w:tcW w:w="567" w:type="dxa"/>
            <w:shd w:val="clear" w:color="auto" w:fill="auto"/>
          </w:tcPr>
          <w:p w14:paraId="746ABB33" w14:textId="77777777" w:rsidR="000D6C32" w:rsidRDefault="000D6C32">
            <w:pPr>
              <w:rPr>
                <w:sz w:val="24"/>
              </w:rPr>
            </w:pPr>
            <w:r>
              <w:rPr>
                <w:sz w:val="24"/>
              </w:rPr>
              <w:t>57</w:t>
            </w:r>
          </w:p>
        </w:tc>
        <w:tc>
          <w:tcPr>
            <w:tcW w:w="2977" w:type="dxa"/>
            <w:shd w:val="clear" w:color="auto" w:fill="auto"/>
          </w:tcPr>
          <w:p w14:paraId="3D9C9108" w14:textId="77777777" w:rsidR="000D6C32" w:rsidRDefault="000D6C32">
            <w:pPr>
              <w:rPr>
                <w:sz w:val="24"/>
              </w:rPr>
            </w:pPr>
            <w:r>
              <w:rPr>
                <w:sz w:val="24"/>
              </w:rPr>
              <w:t>nurse</w:t>
            </w:r>
          </w:p>
        </w:tc>
        <w:tc>
          <w:tcPr>
            <w:tcW w:w="2594" w:type="dxa"/>
            <w:shd w:val="clear" w:color="auto" w:fill="auto"/>
          </w:tcPr>
          <w:p w14:paraId="3A74C356" w14:textId="77777777" w:rsidR="000D6C32" w:rsidRDefault="000D6C32">
            <w:r>
              <w:rPr>
                <w:sz w:val="24"/>
              </w:rPr>
              <w:t>Cornwall - Redruth</w:t>
            </w:r>
          </w:p>
        </w:tc>
      </w:tr>
      <w:tr w:rsidR="00277FF2" w14:paraId="46C1ABCA" w14:textId="77777777" w:rsidTr="001D5BF4">
        <w:tc>
          <w:tcPr>
            <w:tcW w:w="1679" w:type="dxa"/>
            <w:shd w:val="clear" w:color="auto" w:fill="auto"/>
          </w:tcPr>
          <w:p w14:paraId="5C5258D8" w14:textId="77777777" w:rsidR="000D6C32" w:rsidRDefault="000D6C32">
            <w:pPr>
              <w:rPr>
                <w:sz w:val="24"/>
                <w:szCs w:val="24"/>
              </w:rPr>
            </w:pPr>
            <w:r>
              <w:rPr>
                <w:sz w:val="24"/>
              </w:rPr>
              <w:t>John</w:t>
            </w:r>
          </w:p>
        </w:tc>
        <w:tc>
          <w:tcPr>
            <w:tcW w:w="1276" w:type="dxa"/>
            <w:shd w:val="clear" w:color="auto" w:fill="auto"/>
          </w:tcPr>
          <w:p w14:paraId="5E272E48" w14:textId="77777777" w:rsidR="000D6C32" w:rsidRDefault="000D6C32">
            <w:pPr>
              <w:rPr>
                <w:sz w:val="24"/>
              </w:rPr>
            </w:pPr>
            <w:r>
              <w:rPr>
                <w:sz w:val="24"/>
                <w:szCs w:val="24"/>
              </w:rPr>
              <w:t>Austin</w:t>
            </w:r>
          </w:p>
        </w:tc>
        <w:tc>
          <w:tcPr>
            <w:tcW w:w="1134" w:type="dxa"/>
            <w:shd w:val="clear" w:color="auto" w:fill="auto"/>
          </w:tcPr>
          <w:p w14:paraId="20277BDD" w14:textId="77777777" w:rsidR="000D6C32" w:rsidRDefault="000D6C32">
            <w:pPr>
              <w:rPr>
                <w:sz w:val="24"/>
              </w:rPr>
            </w:pPr>
            <w:r>
              <w:rPr>
                <w:sz w:val="24"/>
              </w:rPr>
              <w:t>baker</w:t>
            </w:r>
          </w:p>
        </w:tc>
        <w:tc>
          <w:tcPr>
            <w:tcW w:w="1275" w:type="dxa"/>
            <w:shd w:val="clear" w:color="auto" w:fill="auto"/>
          </w:tcPr>
          <w:p w14:paraId="25C7A2DB" w14:textId="77777777" w:rsidR="000D6C32" w:rsidRDefault="000D6C32">
            <w:pPr>
              <w:rPr>
                <w:sz w:val="24"/>
              </w:rPr>
            </w:pPr>
            <w:r>
              <w:rPr>
                <w:sz w:val="24"/>
              </w:rPr>
              <w:t>married</w:t>
            </w:r>
          </w:p>
        </w:tc>
        <w:tc>
          <w:tcPr>
            <w:tcW w:w="567" w:type="dxa"/>
            <w:shd w:val="clear" w:color="auto" w:fill="auto"/>
          </w:tcPr>
          <w:p w14:paraId="76BF6FAA" w14:textId="77777777" w:rsidR="000D6C32" w:rsidRDefault="000D6C32">
            <w:pPr>
              <w:rPr>
                <w:sz w:val="24"/>
              </w:rPr>
            </w:pPr>
            <w:r>
              <w:rPr>
                <w:sz w:val="24"/>
              </w:rPr>
              <w:t>35</w:t>
            </w:r>
          </w:p>
        </w:tc>
        <w:tc>
          <w:tcPr>
            <w:tcW w:w="2977" w:type="dxa"/>
            <w:shd w:val="clear" w:color="auto" w:fill="auto"/>
          </w:tcPr>
          <w:p w14:paraId="292BD13C" w14:textId="77777777" w:rsidR="000D6C32" w:rsidRDefault="000D6C32">
            <w:pPr>
              <w:rPr>
                <w:sz w:val="24"/>
              </w:rPr>
            </w:pPr>
            <w:r>
              <w:rPr>
                <w:sz w:val="24"/>
              </w:rPr>
              <w:t>baker</w:t>
            </w:r>
          </w:p>
        </w:tc>
        <w:tc>
          <w:tcPr>
            <w:tcW w:w="2594" w:type="dxa"/>
            <w:shd w:val="clear" w:color="auto" w:fill="auto"/>
          </w:tcPr>
          <w:p w14:paraId="1106A3AC" w14:textId="77777777" w:rsidR="000D6C32" w:rsidRDefault="000D6C32">
            <w:r>
              <w:rPr>
                <w:sz w:val="24"/>
              </w:rPr>
              <w:t>Devon – St Andrew’s</w:t>
            </w:r>
          </w:p>
        </w:tc>
      </w:tr>
      <w:tr w:rsidR="00277FF2" w14:paraId="50438929" w14:textId="77777777" w:rsidTr="001D5BF4">
        <w:trPr>
          <w:trHeight w:val="292"/>
        </w:trPr>
        <w:tc>
          <w:tcPr>
            <w:tcW w:w="1679" w:type="dxa"/>
            <w:shd w:val="clear" w:color="auto" w:fill="auto"/>
          </w:tcPr>
          <w:p w14:paraId="0EE847F7" w14:textId="77777777" w:rsidR="000D6C32" w:rsidRDefault="000D6C32">
            <w:pPr>
              <w:rPr>
                <w:sz w:val="24"/>
                <w:szCs w:val="24"/>
              </w:rPr>
            </w:pPr>
            <w:r>
              <w:rPr>
                <w:sz w:val="24"/>
              </w:rPr>
              <w:t>Samuel</w:t>
            </w:r>
          </w:p>
        </w:tc>
        <w:tc>
          <w:tcPr>
            <w:tcW w:w="1276" w:type="dxa"/>
            <w:shd w:val="clear" w:color="auto" w:fill="auto"/>
          </w:tcPr>
          <w:p w14:paraId="001D9192" w14:textId="77777777" w:rsidR="000D6C32" w:rsidRDefault="000D6C32">
            <w:pPr>
              <w:rPr>
                <w:sz w:val="24"/>
              </w:rPr>
            </w:pPr>
            <w:r>
              <w:rPr>
                <w:sz w:val="24"/>
                <w:szCs w:val="24"/>
              </w:rPr>
              <w:t>Daniell</w:t>
            </w:r>
          </w:p>
        </w:tc>
        <w:tc>
          <w:tcPr>
            <w:tcW w:w="1134" w:type="dxa"/>
            <w:shd w:val="clear" w:color="auto" w:fill="auto"/>
          </w:tcPr>
          <w:p w14:paraId="0966426B" w14:textId="77777777" w:rsidR="000D6C32" w:rsidRDefault="000D6C32">
            <w:pPr>
              <w:rPr>
                <w:sz w:val="24"/>
              </w:rPr>
            </w:pPr>
            <w:r>
              <w:rPr>
                <w:sz w:val="24"/>
              </w:rPr>
              <w:t>gardnr</w:t>
            </w:r>
          </w:p>
        </w:tc>
        <w:tc>
          <w:tcPr>
            <w:tcW w:w="1275" w:type="dxa"/>
            <w:shd w:val="clear" w:color="auto" w:fill="auto"/>
          </w:tcPr>
          <w:p w14:paraId="330EB513" w14:textId="77777777" w:rsidR="000D6C32" w:rsidRDefault="000D6C32">
            <w:pPr>
              <w:rPr>
                <w:sz w:val="24"/>
              </w:rPr>
            </w:pPr>
            <w:r>
              <w:rPr>
                <w:sz w:val="24"/>
              </w:rPr>
              <w:t>married</w:t>
            </w:r>
          </w:p>
        </w:tc>
        <w:tc>
          <w:tcPr>
            <w:tcW w:w="567" w:type="dxa"/>
            <w:shd w:val="clear" w:color="auto" w:fill="auto"/>
          </w:tcPr>
          <w:p w14:paraId="56457694" w14:textId="77777777" w:rsidR="000D6C32" w:rsidRDefault="000D6C32">
            <w:pPr>
              <w:rPr>
                <w:sz w:val="24"/>
              </w:rPr>
            </w:pPr>
            <w:r>
              <w:rPr>
                <w:sz w:val="24"/>
              </w:rPr>
              <w:t>58</w:t>
            </w:r>
          </w:p>
        </w:tc>
        <w:tc>
          <w:tcPr>
            <w:tcW w:w="2977" w:type="dxa"/>
            <w:shd w:val="clear" w:color="auto" w:fill="auto"/>
          </w:tcPr>
          <w:p w14:paraId="41E2F0CE" w14:textId="77777777" w:rsidR="000D6C32" w:rsidRDefault="000D6C32">
            <w:pPr>
              <w:rPr>
                <w:sz w:val="24"/>
              </w:rPr>
            </w:pPr>
            <w:r>
              <w:rPr>
                <w:sz w:val="24"/>
              </w:rPr>
              <w:t>gardener</w:t>
            </w:r>
          </w:p>
        </w:tc>
        <w:tc>
          <w:tcPr>
            <w:tcW w:w="2594" w:type="dxa"/>
            <w:shd w:val="clear" w:color="auto" w:fill="auto"/>
          </w:tcPr>
          <w:p w14:paraId="3A3CF9AF" w14:textId="77777777" w:rsidR="000D6C32" w:rsidRDefault="000D6C32">
            <w:r>
              <w:rPr>
                <w:sz w:val="24"/>
              </w:rPr>
              <w:t>Not known</w:t>
            </w:r>
          </w:p>
        </w:tc>
      </w:tr>
      <w:tr w:rsidR="00277FF2" w14:paraId="1A17F912" w14:textId="77777777" w:rsidTr="001D5BF4">
        <w:trPr>
          <w:trHeight w:val="292"/>
        </w:trPr>
        <w:tc>
          <w:tcPr>
            <w:tcW w:w="1679" w:type="dxa"/>
            <w:shd w:val="clear" w:color="auto" w:fill="auto"/>
          </w:tcPr>
          <w:p w14:paraId="49F1DAE3" w14:textId="77777777" w:rsidR="000D6C32" w:rsidRDefault="000D6C32">
            <w:pPr>
              <w:rPr>
                <w:sz w:val="24"/>
                <w:szCs w:val="24"/>
              </w:rPr>
            </w:pPr>
            <w:r>
              <w:rPr>
                <w:sz w:val="24"/>
              </w:rPr>
              <w:t>Anna-Maria</w:t>
            </w:r>
          </w:p>
        </w:tc>
        <w:tc>
          <w:tcPr>
            <w:tcW w:w="1276" w:type="dxa"/>
            <w:shd w:val="clear" w:color="auto" w:fill="auto"/>
          </w:tcPr>
          <w:p w14:paraId="5E670D01" w14:textId="77777777" w:rsidR="000D6C32" w:rsidRDefault="000D6C32">
            <w:pPr>
              <w:rPr>
                <w:sz w:val="24"/>
              </w:rPr>
            </w:pPr>
            <w:r>
              <w:rPr>
                <w:sz w:val="24"/>
                <w:szCs w:val="24"/>
              </w:rPr>
              <w:t>Michell</w:t>
            </w:r>
          </w:p>
        </w:tc>
        <w:tc>
          <w:tcPr>
            <w:tcW w:w="1134" w:type="dxa"/>
            <w:shd w:val="clear" w:color="auto" w:fill="auto"/>
          </w:tcPr>
          <w:p w14:paraId="326AD7B3" w14:textId="77777777" w:rsidR="000D6C32" w:rsidRDefault="000D6C32">
            <w:pPr>
              <w:rPr>
                <w:sz w:val="24"/>
              </w:rPr>
            </w:pPr>
            <w:r>
              <w:rPr>
                <w:sz w:val="24"/>
              </w:rPr>
              <w:t>servnt</w:t>
            </w:r>
          </w:p>
        </w:tc>
        <w:tc>
          <w:tcPr>
            <w:tcW w:w="1275" w:type="dxa"/>
            <w:shd w:val="clear" w:color="auto" w:fill="auto"/>
          </w:tcPr>
          <w:p w14:paraId="47E1BCED" w14:textId="77777777" w:rsidR="000D6C32" w:rsidRDefault="000D6C32">
            <w:pPr>
              <w:rPr>
                <w:sz w:val="24"/>
              </w:rPr>
            </w:pPr>
            <w:r>
              <w:rPr>
                <w:sz w:val="24"/>
              </w:rPr>
              <w:t>unmarried</w:t>
            </w:r>
          </w:p>
        </w:tc>
        <w:tc>
          <w:tcPr>
            <w:tcW w:w="567" w:type="dxa"/>
            <w:shd w:val="clear" w:color="auto" w:fill="auto"/>
          </w:tcPr>
          <w:p w14:paraId="3A19B434" w14:textId="77777777" w:rsidR="000D6C32" w:rsidRDefault="000D6C32">
            <w:pPr>
              <w:rPr>
                <w:sz w:val="24"/>
              </w:rPr>
            </w:pPr>
            <w:r>
              <w:rPr>
                <w:sz w:val="24"/>
              </w:rPr>
              <w:t>39</w:t>
            </w:r>
          </w:p>
        </w:tc>
        <w:tc>
          <w:tcPr>
            <w:tcW w:w="2977" w:type="dxa"/>
            <w:shd w:val="clear" w:color="auto" w:fill="auto"/>
          </w:tcPr>
          <w:p w14:paraId="0722FC25" w14:textId="77777777" w:rsidR="000D6C32" w:rsidRDefault="000D6C32">
            <w:pPr>
              <w:rPr>
                <w:sz w:val="24"/>
              </w:rPr>
            </w:pPr>
            <w:r>
              <w:rPr>
                <w:sz w:val="24"/>
              </w:rPr>
              <w:t>servant</w:t>
            </w:r>
          </w:p>
        </w:tc>
        <w:tc>
          <w:tcPr>
            <w:tcW w:w="2594" w:type="dxa"/>
            <w:shd w:val="clear" w:color="auto" w:fill="auto"/>
          </w:tcPr>
          <w:p w14:paraId="642FD555" w14:textId="77777777" w:rsidR="000D6C32" w:rsidRDefault="000D6C32">
            <w:r>
              <w:rPr>
                <w:sz w:val="24"/>
              </w:rPr>
              <w:t>Cornwall - Redruth</w:t>
            </w:r>
          </w:p>
        </w:tc>
      </w:tr>
      <w:tr w:rsidR="00277FF2" w14:paraId="2DA0F781" w14:textId="77777777" w:rsidTr="001D5BF4">
        <w:tc>
          <w:tcPr>
            <w:tcW w:w="1679" w:type="dxa"/>
            <w:shd w:val="clear" w:color="auto" w:fill="auto"/>
          </w:tcPr>
          <w:p w14:paraId="24BADD31" w14:textId="77777777" w:rsidR="000D6C32" w:rsidRDefault="000D6C32">
            <w:pPr>
              <w:rPr>
                <w:i/>
                <w:sz w:val="24"/>
                <w:szCs w:val="24"/>
              </w:rPr>
            </w:pPr>
            <w:r>
              <w:rPr>
                <w:i/>
                <w:sz w:val="24"/>
              </w:rPr>
              <w:t>90 people</w:t>
            </w:r>
          </w:p>
        </w:tc>
        <w:tc>
          <w:tcPr>
            <w:tcW w:w="1276" w:type="dxa"/>
            <w:shd w:val="clear" w:color="auto" w:fill="auto"/>
          </w:tcPr>
          <w:p w14:paraId="2FC45660" w14:textId="77777777" w:rsidR="000D6C32" w:rsidRDefault="000D6C32">
            <w:pPr>
              <w:snapToGrid w:val="0"/>
              <w:rPr>
                <w:i/>
                <w:sz w:val="24"/>
                <w:szCs w:val="24"/>
              </w:rPr>
            </w:pPr>
          </w:p>
        </w:tc>
        <w:tc>
          <w:tcPr>
            <w:tcW w:w="1134" w:type="dxa"/>
            <w:shd w:val="clear" w:color="auto" w:fill="auto"/>
          </w:tcPr>
          <w:p w14:paraId="1A3275D9" w14:textId="77777777" w:rsidR="000D6C32" w:rsidRDefault="000D6C32">
            <w:pPr>
              <w:rPr>
                <w:i/>
                <w:sz w:val="24"/>
              </w:rPr>
            </w:pPr>
            <w:r>
              <w:rPr>
                <w:i/>
                <w:sz w:val="24"/>
              </w:rPr>
              <w:t>pauper</w:t>
            </w:r>
          </w:p>
        </w:tc>
        <w:tc>
          <w:tcPr>
            <w:tcW w:w="1275" w:type="dxa"/>
            <w:shd w:val="clear" w:color="auto" w:fill="auto"/>
          </w:tcPr>
          <w:p w14:paraId="1CDFB890" w14:textId="77777777" w:rsidR="000D6C32" w:rsidRDefault="000D6C32">
            <w:pPr>
              <w:snapToGrid w:val="0"/>
              <w:rPr>
                <w:i/>
                <w:sz w:val="24"/>
              </w:rPr>
            </w:pPr>
          </w:p>
        </w:tc>
        <w:tc>
          <w:tcPr>
            <w:tcW w:w="567" w:type="dxa"/>
            <w:shd w:val="clear" w:color="auto" w:fill="auto"/>
          </w:tcPr>
          <w:p w14:paraId="4DB81EAA" w14:textId="77777777" w:rsidR="000D6C32" w:rsidRDefault="000D6C32">
            <w:pPr>
              <w:snapToGrid w:val="0"/>
              <w:rPr>
                <w:i/>
                <w:sz w:val="24"/>
              </w:rPr>
            </w:pPr>
          </w:p>
        </w:tc>
        <w:tc>
          <w:tcPr>
            <w:tcW w:w="2977" w:type="dxa"/>
            <w:shd w:val="clear" w:color="auto" w:fill="auto"/>
          </w:tcPr>
          <w:p w14:paraId="2B7D3BFF" w14:textId="77777777" w:rsidR="000D6C32" w:rsidRDefault="000D6C32">
            <w:pPr>
              <w:rPr>
                <w:i/>
                <w:sz w:val="24"/>
              </w:rPr>
            </w:pPr>
            <w:r>
              <w:rPr>
                <w:i/>
                <w:sz w:val="24"/>
              </w:rPr>
              <w:t>various occupations *</w:t>
            </w:r>
          </w:p>
        </w:tc>
        <w:tc>
          <w:tcPr>
            <w:tcW w:w="2594" w:type="dxa"/>
            <w:shd w:val="clear" w:color="auto" w:fill="auto"/>
          </w:tcPr>
          <w:p w14:paraId="7E73701D" w14:textId="77777777" w:rsidR="000D6C32" w:rsidRDefault="000D6C32">
            <w:r>
              <w:rPr>
                <w:i/>
                <w:sz w:val="24"/>
              </w:rPr>
              <w:t xml:space="preserve">various </w:t>
            </w:r>
          </w:p>
        </w:tc>
      </w:tr>
    </w:tbl>
    <w:p w14:paraId="1343EA28" w14:textId="77777777" w:rsidR="000D6C32" w:rsidRDefault="000D6C32">
      <w:pPr>
        <w:ind w:left="7200" w:right="-1050"/>
        <w:rPr>
          <w:b/>
          <w:sz w:val="24"/>
        </w:rPr>
      </w:pPr>
      <w:r>
        <w:rPr>
          <w:sz w:val="24"/>
        </w:rPr>
        <w:t>* mostly crossed out as no longer relevant</w:t>
      </w:r>
    </w:p>
    <w:p w14:paraId="2F7AAF4A" w14:textId="77777777" w:rsidR="000D6C32" w:rsidRDefault="000D6C32">
      <w:pPr>
        <w:pageBreakBefore/>
        <w:ind w:right="-1050"/>
        <w:rPr>
          <w:sz w:val="24"/>
        </w:rPr>
      </w:pPr>
      <w:r>
        <w:rPr>
          <w:b/>
          <w:sz w:val="24"/>
        </w:rPr>
        <w:t>OTHER INFORMATION  MYLOR FAMILY 2 (continued)</w:t>
      </w:r>
    </w:p>
    <w:p w14:paraId="10A36A8D" w14:textId="77777777" w:rsidR="000D6C32" w:rsidRDefault="000D6C32">
      <w:pPr>
        <w:ind w:right="-1050"/>
        <w:rPr>
          <w:sz w:val="24"/>
        </w:rPr>
      </w:pPr>
    </w:p>
    <w:p w14:paraId="683B4D55" w14:textId="77777777" w:rsidR="000D6C32" w:rsidRDefault="000D6C32">
      <w:pPr>
        <w:ind w:right="-1050"/>
        <w:rPr>
          <w:sz w:val="24"/>
        </w:rPr>
      </w:pPr>
      <w:r>
        <w:rPr>
          <w:sz w:val="24"/>
        </w:rPr>
        <w:t xml:space="preserve">1841 census HO107/138/10 folio 60 page 21 Mylor village (from the website </w:t>
      </w:r>
      <w:hyperlink r:id="rId572" w:history="1">
        <w:r>
          <w:rPr>
            <w:rStyle w:val="Hyperlink"/>
            <w:sz w:val="24"/>
          </w:rPr>
          <w:t>www.freecen.org.uk</w:t>
        </w:r>
      </w:hyperlink>
      <w:r>
        <w:rPr>
          <w:sz w:val="24"/>
        </w:rPr>
        <w:t>) ages to the nearest five years</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567"/>
        <w:gridCol w:w="2268"/>
        <w:gridCol w:w="1318"/>
      </w:tblGrid>
      <w:tr w:rsidR="00277FF2" w14:paraId="25F2DC2A" w14:textId="77777777" w:rsidTr="001D5BF4">
        <w:tc>
          <w:tcPr>
            <w:tcW w:w="1537" w:type="dxa"/>
            <w:shd w:val="clear" w:color="auto" w:fill="auto"/>
          </w:tcPr>
          <w:p w14:paraId="461292DD" w14:textId="77777777" w:rsidR="000D6C32" w:rsidRDefault="000D6C32">
            <w:pPr>
              <w:rPr>
                <w:sz w:val="24"/>
                <w:szCs w:val="24"/>
              </w:rPr>
            </w:pPr>
            <w:r>
              <w:rPr>
                <w:sz w:val="24"/>
              </w:rPr>
              <w:t>THOMAS</w:t>
            </w:r>
          </w:p>
        </w:tc>
        <w:tc>
          <w:tcPr>
            <w:tcW w:w="1134" w:type="dxa"/>
            <w:shd w:val="clear" w:color="auto" w:fill="auto"/>
          </w:tcPr>
          <w:p w14:paraId="51991215" w14:textId="77777777" w:rsidR="000D6C32" w:rsidRDefault="000D6C32">
            <w:pPr>
              <w:rPr>
                <w:sz w:val="24"/>
              </w:rPr>
            </w:pPr>
            <w:r>
              <w:rPr>
                <w:sz w:val="24"/>
                <w:szCs w:val="24"/>
              </w:rPr>
              <w:t>Tregenza</w:t>
            </w:r>
          </w:p>
        </w:tc>
        <w:tc>
          <w:tcPr>
            <w:tcW w:w="567" w:type="dxa"/>
            <w:shd w:val="clear" w:color="auto" w:fill="auto"/>
          </w:tcPr>
          <w:p w14:paraId="78579BBF" w14:textId="77777777" w:rsidR="000D6C32" w:rsidRDefault="000D6C32">
            <w:pPr>
              <w:rPr>
                <w:sz w:val="24"/>
              </w:rPr>
            </w:pPr>
            <w:r>
              <w:rPr>
                <w:sz w:val="24"/>
              </w:rPr>
              <w:t>50</w:t>
            </w:r>
          </w:p>
        </w:tc>
        <w:tc>
          <w:tcPr>
            <w:tcW w:w="2268" w:type="dxa"/>
            <w:shd w:val="clear" w:color="auto" w:fill="auto"/>
          </w:tcPr>
          <w:p w14:paraId="53FEF2B6" w14:textId="77777777" w:rsidR="000D6C32" w:rsidRDefault="000D6C32">
            <w:pPr>
              <w:rPr>
                <w:sz w:val="24"/>
              </w:rPr>
            </w:pPr>
            <w:r>
              <w:rPr>
                <w:sz w:val="24"/>
              </w:rPr>
              <w:t xml:space="preserve">farmer </w:t>
            </w:r>
          </w:p>
        </w:tc>
        <w:tc>
          <w:tcPr>
            <w:tcW w:w="1318" w:type="dxa"/>
            <w:shd w:val="clear" w:color="auto" w:fill="auto"/>
          </w:tcPr>
          <w:p w14:paraId="76B20190" w14:textId="77777777" w:rsidR="000D6C32" w:rsidRDefault="000D6C32">
            <w:r>
              <w:rPr>
                <w:sz w:val="24"/>
              </w:rPr>
              <w:t>Cornwall</w:t>
            </w:r>
          </w:p>
        </w:tc>
      </w:tr>
      <w:tr w:rsidR="00277FF2" w14:paraId="6DED8239" w14:textId="77777777" w:rsidTr="001D5BF4">
        <w:tc>
          <w:tcPr>
            <w:tcW w:w="1537" w:type="dxa"/>
            <w:shd w:val="clear" w:color="auto" w:fill="auto"/>
          </w:tcPr>
          <w:p w14:paraId="70F4EBA1" w14:textId="77777777" w:rsidR="000D6C32" w:rsidRDefault="000D6C32">
            <w:pPr>
              <w:rPr>
                <w:sz w:val="24"/>
                <w:szCs w:val="24"/>
              </w:rPr>
            </w:pPr>
            <w:r>
              <w:rPr>
                <w:sz w:val="24"/>
              </w:rPr>
              <w:t>ISABELLA</w:t>
            </w:r>
          </w:p>
        </w:tc>
        <w:tc>
          <w:tcPr>
            <w:tcW w:w="1134" w:type="dxa"/>
            <w:shd w:val="clear" w:color="auto" w:fill="auto"/>
          </w:tcPr>
          <w:p w14:paraId="7F007E6A" w14:textId="77777777" w:rsidR="000D6C32" w:rsidRDefault="000D6C32">
            <w:pPr>
              <w:rPr>
                <w:sz w:val="24"/>
              </w:rPr>
            </w:pPr>
            <w:r>
              <w:rPr>
                <w:sz w:val="24"/>
                <w:szCs w:val="24"/>
              </w:rPr>
              <w:t>Tregenza</w:t>
            </w:r>
          </w:p>
        </w:tc>
        <w:tc>
          <w:tcPr>
            <w:tcW w:w="567" w:type="dxa"/>
            <w:shd w:val="clear" w:color="auto" w:fill="auto"/>
          </w:tcPr>
          <w:p w14:paraId="50FE9D52" w14:textId="77777777" w:rsidR="000D6C32" w:rsidRDefault="000D6C32">
            <w:pPr>
              <w:rPr>
                <w:sz w:val="24"/>
              </w:rPr>
            </w:pPr>
            <w:r>
              <w:rPr>
                <w:sz w:val="24"/>
              </w:rPr>
              <w:t>45</w:t>
            </w:r>
          </w:p>
        </w:tc>
        <w:tc>
          <w:tcPr>
            <w:tcW w:w="2268" w:type="dxa"/>
            <w:shd w:val="clear" w:color="auto" w:fill="auto"/>
          </w:tcPr>
          <w:p w14:paraId="52E63385" w14:textId="77777777" w:rsidR="000D6C32" w:rsidRDefault="000D6C32">
            <w:pPr>
              <w:snapToGrid w:val="0"/>
              <w:rPr>
                <w:sz w:val="24"/>
              </w:rPr>
            </w:pPr>
          </w:p>
        </w:tc>
        <w:tc>
          <w:tcPr>
            <w:tcW w:w="1318" w:type="dxa"/>
            <w:shd w:val="clear" w:color="auto" w:fill="auto"/>
          </w:tcPr>
          <w:p w14:paraId="64536243" w14:textId="77777777" w:rsidR="000D6C32" w:rsidRDefault="000D6C32">
            <w:r>
              <w:rPr>
                <w:sz w:val="24"/>
              </w:rPr>
              <w:t>Cornwall</w:t>
            </w:r>
          </w:p>
        </w:tc>
      </w:tr>
      <w:tr w:rsidR="00277FF2" w14:paraId="0AD04315" w14:textId="77777777" w:rsidTr="001D5BF4">
        <w:tc>
          <w:tcPr>
            <w:tcW w:w="1537" w:type="dxa"/>
            <w:shd w:val="clear" w:color="auto" w:fill="auto"/>
          </w:tcPr>
          <w:p w14:paraId="4BA9B566" w14:textId="77777777" w:rsidR="000D6C32" w:rsidRDefault="000D6C32">
            <w:pPr>
              <w:rPr>
                <w:sz w:val="24"/>
                <w:szCs w:val="24"/>
              </w:rPr>
            </w:pPr>
            <w:r>
              <w:rPr>
                <w:sz w:val="24"/>
              </w:rPr>
              <w:t>THOS.</w:t>
            </w:r>
          </w:p>
        </w:tc>
        <w:tc>
          <w:tcPr>
            <w:tcW w:w="1134" w:type="dxa"/>
            <w:shd w:val="clear" w:color="auto" w:fill="auto"/>
          </w:tcPr>
          <w:p w14:paraId="48A0EB16" w14:textId="77777777" w:rsidR="000D6C32" w:rsidRDefault="000D6C32">
            <w:pPr>
              <w:rPr>
                <w:sz w:val="24"/>
              </w:rPr>
            </w:pPr>
            <w:r>
              <w:rPr>
                <w:sz w:val="24"/>
                <w:szCs w:val="24"/>
              </w:rPr>
              <w:t>Tregenza</w:t>
            </w:r>
          </w:p>
        </w:tc>
        <w:tc>
          <w:tcPr>
            <w:tcW w:w="567" w:type="dxa"/>
            <w:shd w:val="clear" w:color="auto" w:fill="auto"/>
          </w:tcPr>
          <w:p w14:paraId="60678D72" w14:textId="77777777" w:rsidR="000D6C32" w:rsidRDefault="000D6C32">
            <w:pPr>
              <w:rPr>
                <w:sz w:val="24"/>
              </w:rPr>
            </w:pPr>
            <w:r>
              <w:rPr>
                <w:sz w:val="24"/>
              </w:rPr>
              <w:t>20</w:t>
            </w:r>
          </w:p>
        </w:tc>
        <w:tc>
          <w:tcPr>
            <w:tcW w:w="2268" w:type="dxa"/>
            <w:shd w:val="clear" w:color="auto" w:fill="auto"/>
          </w:tcPr>
          <w:p w14:paraId="7FAA422D" w14:textId="77777777" w:rsidR="000D6C32" w:rsidRDefault="000D6C32">
            <w:pPr>
              <w:rPr>
                <w:sz w:val="24"/>
              </w:rPr>
            </w:pPr>
            <w:r>
              <w:rPr>
                <w:sz w:val="24"/>
              </w:rPr>
              <w:t>ag.lab.</w:t>
            </w:r>
          </w:p>
        </w:tc>
        <w:tc>
          <w:tcPr>
            <w:tcW w:w="1318" w:type="dxa"/>
            <w:shd w:val="clear" w:color="auto" w:fill="auto"/>
          </w:tcPr>
          <w:p w14:paraId="41B9AA8A" w14:textId="77777777" w:rsidR="000D6C32" w:rsidRDefault="000D6C32">
            <w:r>
              <w:rPr>
                <w:sz w:val="24"/>
              </w:rPr>
              <w:t>Cornwall</w:t>
            </w:r>
          </w:p>
        </w:tc>
      </w:tr>
      <w:tr w:rsidR="00277FF2" w14:paraId="1878D3A2" w14:textId="77777777" w:rsidTr="001D5BF4">
        <w:tc>
          <w:tcPr>
            <w:tcW w:w="1537" w:type="dxa"/>
            <w:shd w:val="clear" w:color="auto" w:fill="auto"/>
          </w:tcPr>
          <w:p w14:paraId="72AA3306" w14:textId="77777777" w:rsidR="000D6C32" w:rsidRDefault="000D6C32">
            <w:pPr>
              <w:rPr>
                <w:sz w:val="24"/>
                <w:szCs w:val="24"/>
              </w:rPr>
            </w:pPr>
            <w:r>
              <w:rPr>
                <w:sz w:val="24"/>
              </w:rPr>
              <w:t>EMELIA</w:t>
            </w:r>
          </w:p>
        </w:tc>
        <w:tc>
          <w:tcPr>
            <w:tcW w:w="1134" w:type="dxa"/>
            <w:shd w:val="clear" w:color="auto" w:fill="auto"/>
          </w:tcPr>
          <w:p w14:paraId="06746871" w14:textId="77777777" w:rsidR="000D6C32" w:rsidRDefault="000D6C32">
            <w:pPr>
              <w:rPr>
                <w:sz w:val="24"/>
              </w:rPr>
            </w:pPr>
            <w:r>
              <w:rPr>
                <w:sz w:val="24"/>
                <w:szCs w:val="24"/>
              </w:rPr>
              <w:t>Tregenza</w:t>
            </w:r>
          </w:p>
        </w:tc>
        <w:tc>
          <w:tcPr>
            <w:tcW w:w="567" w:type="dxa"/>
            <w:shd w:val="clear" w:color="auto" w:fill="auto"/>
          </w:tcPr>
          <w:p w14:paraId="3AD762E2" w14:textId="77777777" w:rsidR="000D6C32" w:rsidRDefault="000D6C32">
            <w:pPr>
              <w:rPr>
                <w:sz w:val="24"/>
              </w:rPr>
            </w:pPr>
            <w:r>
              <w:rPr>
                <w:sz w:val="24"/>
              </w:rPr>
              <w:t>20</w:t>
            </w:r>
          </w:p>
        </w:tc>
        <w:tc>
          <w:tcPr>
            <w:tcW w:w="2268" w:type="dxa"/>
            <w:shd w:val="clear" w:color="auto" w:fill="auto"/>
          </w:tcPr>
          <w:p w14:paraId="73F95BE7" w14:textId="77777777" w:rsidR="000D6C32" w:rsidRDefault="000D6C32">
            <w:pPr>
              <w:rPr>
                <w:sz w:val="24"/>
              </w:rPr>
            </w:pPr>
            <w:r>
              <w:rPr>
                <w:sz w:val="24"/>
              </w:rPr>
              <w:t>dressmaker</w:t>
            </w:r>
          </w:p>
        </w:tc>
        <w:tc>
          <w:tcPr>
            <w:tcW w:w="1318" w:type="dxa"/>
            <w:shd w:val="clear" w:color="auto" w:fill="auto"/>
          </w:tcPr>
          <w:p w14:paraId="4047AB06" w14:textId="77777777" w:rsidR="000D6C32" w:rsidRDefault="000D6C32">
            <w:r>
              <w:rPr>
                <w:sz w:val="24"/>
              </w:rPr>
              <w:t>Cornwall</w:t>
            </w:r>
          </w:p>
        </w:tc>
      </w:tr>
      <w:tr w:rsidR="00277FF2" w14:paraId="0D681876" w14:textId="77777777" w:rsidTr="001D5BF4">
        <w:tc>
          <w:tcPr>
            <w:tcW w:w="1537" w:type="dxa"/>
            <w:shd w:val="clear" w:color="auto" w:fill="auto"/>
          </w:tcPr>
          <w:p w14:paraId="6E5BA825" w14:textId="77777777" w:rsidR="000D6C32" w:rsidRDefault="000D6C32">
            <w:pPr>
              <w:rPr>
                <w:sz w:val="24"/>
                <w:szCs w:val="24"/>
              </w:rPr>
            </w:pPr>
            <w:r>
              <w:rPr>
                <w:sz w:val="24"/>
              </w:rPr>
              <w:t>EDWARD</w:t>
            </w:r>
          </w:p>
        </w:tc>
        <w:tc>
          <w:tcPr>
            <w:tcW w:w="1134" w:type="dxa"/>
            <w:shd w:val="clear" w:color="auto" w:fill="auto"/>
          </w:tcPr>
          <w:p w14:paraId="4D4E796B" w14:textId="77777777" w:rsidR="000D6C32" w:rsidRDefault="000D6C32">
            <w:pPr>
              <w:rPr>
                <w:sz w:val="24"/>
              </w:rPr>
            </w:pPr>
            <w:r>
              <w:rPr>
                <w:sz w:val="24"/>
                <w:szCs w:val="24"/>
              </w:rPr>
              <w:t>Tregenza</w:t>
            </w:r>
          </w:p>
        </w:tc>
        <w:tc>
          <w:tcPr>
            <w:tcW w:w="567" w:type="dxa"/>
            <w:shd w:val="clear" w:color="auto" w:fill="auto"/>
          </w:tcPr>
          <w:p w14:paraId="5694DFF4" w14:textId="77777777" w:rsidR="000D6C32" w:rsidRDefault="000D6C32">
            <w:pPr>
              <w:rPr>
                <w:sz w:val="24"/>
              </w:rPr>
            </w:pPr>
            <w:r>
              <w:rPr>
                <w:sz w:val="24"/>
              </w:rPr>
              <w:t>15</w:t>
            </w:r>
          </w:p>
        </w:tc>
        <w:tc>
          <w:tcPr>
            <w:tcW w:w="2268" w:type="dxa"/>
            <w:shd w:val="clear" w:color="auto" w:fill="auto"/>
          </w:tcPr>
          <w:p w14:paraId="28606491" w14:textId="77777777" w:rsidR="000D6C32" w:rsidRDefault="000D6C32">
            <w:pPr>
              <w:rPr>
                <w:sz w:val="24"/>
              </w:rPr>
            </w:pPr>
            <w:r>
              <w:rPr>
                <w:sz w:val="24"/>
              </w:rPr>
              <w:t>carpenter apprentice</w:t>
            </w:r>
          </w:p>
        </w:tc>
        <w:tc>
          <w:tcPr>
            <w:tcW w:w="1318" w:type="dxa"/>
            <w:shd w:val="clear" w:color="auto" w:fill="auto"/>
          </w:tcPr>
          <w:p w14:paraId="14FEC8C0" w14:textId="77777777" w:rsidR="000D6C32" w:rsidRDefault="000D6C32">
            <w:r>
              <w:rPr>
                <w:sz w:val="24"/>
              </w:rPr>
              <w:t>Cornwall</w:t>
            </w:r>
          </w:p>
        </w:tc>
      </w:tr>
      <w:tr w:rsidR="00277FF2" w14:paraId="50A394D6" w14:textId="77777777" w:rsidTr="001D5BF4">
        <w:tc>
          <w:tcPr>
            <w:tcW w:w="1537" w:type="dxa"/>
            <w:shd w:val="clear" w:color="auto" w:fill="auto"/>
          </w:tcPr>
          <w:p w14:paraId="6D7F2EDF" w14:textId="77777777" w:rsidR="000D6C32" w:rsidRDefault="000D6C32">
            <w:pPr>
              <w:rPr>
                <w:sz w:val="24"/>
                <w:szCs w:val="24"/>
              </w:rPr>
            </w:pPr>
            <w:r>
              <w:rPr>
                <w:sz w:val="24"/>
              </w:rPr>
              <w:t>ISABELLA</w:t>
            </w:r>
          </w:p>
        </w:tc>
        <w:tc>
          <w:tcPr>
            <w:tcW w:w="1134" w:type="dxa"/>
            <w:shd w:val="clear" w:color="auto" w:fill="auto"/>
          </w:tcPr>
          <w:p w14:paraId="43361035" w14:textId="77777777" w:rsidR="000D6C32" w:rsidRDefault="000D6C32">
            <w:pPr>
              <w:rPr>
                <w:sz w:val="24"/>
              </w:rPr>
            </w:pPr>
            <w:r>
              <w:rPr>
                <w:sz w:val="24"/>
                <w:szCs w:val="24"/>
              </w:rPr>
              <w:t>Tregenza</w:t>
            </w:r>
          </w:p>
        </w:tc>
        <w:tc>
          <w:tcPr>
            <w:tcW w:w="567" w:type="dxa"/>
            <w:shd w:val="clear" w:color="auto" w:fill="auto"/>
          </w:tcPr>
          <w:p w14:paraId="0C188A03" w14:textId="77777777" w:rsidR="000D6C32" w:rsidRDefault="000D6C32">
            <w:pPr>
              <w:rPr>
                <w:sz w:val="24"/>
              </w:rPr>
            </w:pPr>
            <w:r>
              <w:rPr>
                <w:sz w:val="24"/>
              </w:rPr>
              <w:t>14</w:t>
            </w:r>
          </w:p>
        </w:tc>
        <w:tc>
          <w:tcPr>
            <w:tcW w:w="2268" w:type="dxa"/>
            <w:shd w:val="clear" w:color="auto" w:fill="auto"/>
          </w:tcPr>
          <w:p w14:paraId="247356E1" w14:textId="77777777" w:rsidR="000D6C32" w:rsidRDefault="000D6C32">
            <w:pPr>
              <w:snapToGrid w:val="0"/>
              <w:rPr>
                <w:sz w:val="24"/>
              </w:rPr>
            </w:pPr>
          </w:p>
        </w:tc>
        <w:tc>
          <w:tcPr>
            <w:tcW w:w="1318" w:type="dxa"/>
            <w:shd w:val="clear" w:color="auto" w:fill="auto"/>
          </w:tcPr>
          <w:p w14:paraId="77D8BBA5" w14:textId="77777777" w:rsidR="000D6C32" w:rsidRDefault="000D6C32">
            <w:r>
              <w:rPr>
                <w:sz w:val="24"/>
              </w:rPr>
              <w:t>Cornwall</w:t>
            </w:r>
          </w:p>
        </w:tc>
      </w:tr>
      <w:tr w:rsidR="00277FF2" w14:paraId="167E3314" w14:textId="77777777" w:rsidTr="001D5BF4">
        <w:tc>
          <w:tcPr>
            <w:tcW w:w="1537" w:type="dxa"/>
            <w:shd w:val="clear" w:color="auto" w:fill="auto"/>
          </w:tcPr>
          <w:p w14:paraId="2E91C529" w14:textId="77777777" w:rsidR="000D6C32" w:rsidRDefault="000D6C32">
            <w:pPr>
              <w:rPr>
                <w:sz w:val="24"/>
                <w:szCs w:val="24"/>
              </w:rPr>
            </w:pPr>
            <w:r>
              <w:rPr>
                <w:sz w:val="24"/>
              </w:rPr>
              <w:t>JOHN</w:t>
            </w:r>
          </w:p>
        </w:tc>
        <w:tc>
          <w:tcPr>
            <w:tcW w:w="1134" w:type="dxa"/>
            <w:shd w:val="clear" w:color="auto" w:fill="auto"/>
          </w:tcPr>
          <w:p w14:paraId="2945938E" w14:textId="77777777" w:rsidR="000D6C32" w:rsidRDefault="000D6C32">
            <w:pPr>
              <w:rPr>
                <w:sz w:val="24"/>
              </w:rPr>
            </w:pPr>
            <w:r>
              <w:rPr>
                <w:sz w:val="24"/>
                <w:szCs w:val="24"/>
              </w:rPr>
              <w:t>Tregenza</w:t>
            </w:r>
          </w:p>
        </w:tc>
        <w:tc>
          <w:tcPr>
            <w:tcW w:w="567" w:type="dxa"/>
            <w:shd w:val="clear" w:color="auto" w:fill="auto"/>
          </w:tcPr>
          <w:p w14:paraId="6D3A8A5F" w14:textId="77777777" w:rsidR="000D6C32" w:rsidRDefault="000D6C32">
            <w:pPr>
              <w:rPr>
                <w:sz w:val="24"/>
              </w:rPr>
            </w:pPr>
            <w:r>
              <w:rPr>
                <w:sz w:val="24"/>
              </w:rPr>
              <w:t>10</w:t>
            </w:r>
          </w:p>
        </w:tc>
        <w:tc>
          <w:tcPr>
            <w:tcW w:w="2268" w:type="dxa"/>
            <w:shd w:val="clear" w:color="auto" w:fill="auto"/>
          </w:tcPr>
          <w:p w14:paraId="79DB4BE7" w14:textId="77777777" w:rsidR="000D6C32" w:rsidRDefault="000D6C32">
            <w:pPr>
              <w:snapToGrid w:val="0"/>
              <w:rPr>
                <w:sz w:val="24"/>
              </w:rPr>
            </w:pPr>
          </w:p>
        </w:tc>
        <w:tc>
          <w:tcPr>
            <w:tcW w:w="1318" w:type="dxa"/>
            <w:shd w:val="clear" w:color="auto" w:fill="auto"/>
          </w:tcPr>
          <w:p w14:paraId="6CFBE49C" w14:textId="77777777" w:rsidR="000D6C32" w:rsidRDefault="000D6C32">
            <w:r>
              <w:rPr>
                <w:sz w:val="24"/>
              </w:rPr>
              <w:t>Cornwall</w:t>
            </w:r>
          </w:p>
        </w:tc>
      </w:tr>
      <w:tr w:rsidR="00277FF2" w14:paraId="5E616DC1" w14:textId="77777777" w:rsidTr="001D5BF4">
        <w:tc>
          <w:tcPr>
            <w:tcW w:w="1537" w:type="dxa"/>
            <w:shd w:val="clear" w:color="auto" w:fill="auto"/>
          </w:tcPr>
          <w:p w14:paraId="027A4A3B" w14:textId="77777777" w:rsidR="000D6C32" w:rsidRDefault="000D6C32">
            <w:pPr>
              <w:rPr>
                <w:sz w:val="24"/>
                <w:szCs w:val="24"/>
              </w:rPr>
            </w:pPr>
            <w:r>
              <w:rPr>
                <w:sz w:val="24"/>
              </w:rPr>
              <w:t>HARRIET</w:t>
            </w:r>
          </w:p>
        </w:tc>
        <w:tc>
          <w:tcPr>
            <w:tcW w:w="1134" w:type="dxa"/>
            <w:shd w:val="clear" w:color="auto" w:fill="auto"/>
          </w:tcPr>
          <w:p w14:paraId="287E633F" w14:textId="77777777" w:rsidR="000D6C32" w:rsidRDefault="000D6C32">
            <w:pPr>
              <w:rPr>
                <w:sz w:val="24"/>
              </w:rPr>
            </w:pPr>
            <w:r>
              <w:rPr>
                <w:sz w:val="24"/>
                <w:szCs w:val="24"/>
              </w:rPr>
              <w:t>Tregenza</w:t>
            </w:r>
          </w:p>
        </w:tc>
        <w:tc>
          <w:tcPr>
            <w:tcW w:w="567" w:type="dxa"/>
            <w:shd w:val="clear" w:color="auto" w:fill="auto"/>
          </w:tcPr>
          <w:p w14:paraId="13B22901" w14:textId="77777777" w:rsidR="000D6C32" w:rsidRDefault="000D6C32">
            <w:pPr>
              <w:rPr>
                <w:sz w:val="24"/>
              </w:rPr>
            </w:pPr>
            <w:r>
              <w:rPr>
                <w:sz w:val="24"/>
              </w:rPr>
              <w:t xml:space="preserve">  5</w:t>
            </w:r>
          </w:p>
        </w:tc>
        <w:tc>
          <w:tcPr>
            <w:tcW w:w="2268" w:type="dxa"/>
            <w:shd w:val="clear" w:color="auto" w:fill="auto"/>
          </w:tcPr>
          <w:p w14:paraId="34DBCFEC" w14:textId="77777777" w:rsidR="000D6C32" w:rsidRDefault="000D6C32">
            <w:pPr>
              <w:snapToGrid w:val="0"/>
              <w:rPr>
                <w:sz w:val="24"/>
              </w:rPr>
            </w:pPr>
          </w:p>
        </w:tc>
        <w:tc>
          <w:tcPr>
            <w:tcW w:w="1318" w:type="dxa"/>
            <w:shd w:val="clear" w:color="auto" w:fill="auto"/>
          </w:tcPr>
          <w:p w14:paraId="6FC4724A" w14:textId="77777777" w:rsidR="000D6C32" w:rsidRDefault="000D6C32">
            <w:r>
              <w:rPr>
                <w:sz w:val="24"/>
              </w:rPr>
              <w:t>Cornwall</w:t>
            </w:r>
          </w:p>
        </w:tc>
      </w:tr>
      <w:tr w:rsidR="00277FF2" w14:paraId="72251E86" w14:textId="77777777" w:rsidTr="001D5BF4">
        <w:trPr>
          <w:trHeight w:val="292"/>
        </w:trPr>
        <w:tc>
          <w:tcPr>
            <w:tcW w:w="1537" w:type="dxa"/>
            <w:shd w:val="clear" w:color="auto" w:fill="auto"/>
          </w:tcPr>
          <w:p w14:paraId="5ABC5C1B" w14:textId="77777777" w:rsidR="000D6C32" w:rsidRDefault="000D6C32">
            <w:pPr>
              <w:rPr>
                <w:sz w:val="24"/>
                <w:szCs w:val="24"/>
              </w:rPr>
            </w:pPr>
            <w:r>
              <w:rPr>
                <w:sz w:val="24"/>
              </w:rPr>
              <w:t>Mary-Ann</w:t>
            </w:r>
          </w:p>
        </w:tc>
        <w:tc>
          <w:tcPr>
            <w:tcW w:w="1134" w:type="dxa"/>
            <w:shd w:val="clear" w:color="auto" w:fill="auto"/>
          </w:tcPr>
          <w:p w14:paraId="07264D3B" w14:textId="77777777" w:rsidR="000D6C32" w:rsidRDefault="000D6C32">
            <w:pPr>
              <w:rPr>
                <w:sz w:val="24"/>
              </w:rPr>
            </w:pPr>
            <w:r>
              <w:rPr>
                <w:sz w:val="24"/>
                <w:szCs w:val="24"/>
              </w:rPr>
              <w:t>Oates *</w:t>
            </w:r>
          </w:p>
        </w:tc>
        <w:tc>
          <w:tcPr>
            <w:tcW w:w="567" w:type="dxa"/>
            <w:shd w:val="clear" w:color="auto" w:fill="auto"/>
          </w:tcPr>
          <w:p w14:paraId="636D869B" w14:textId="77777777" w:rsidR="000D6C32" w:rsidRDefault="000D6C32">
            <w:pPr>
              <w:rPr>
                <w:sz w:val="24"/>
              </w:rPr>
            </w:pPr>
            <w:r>
              <w:rPr>
                <w:sz w:val="24"/>
              </w:rPr>
              <w:t xml:space="preserve">  3</w:t>
            </w:r>
          </w:p>
        </w:tc>
        <w:tc>
          <w:tcPr>
            <w:tcW w:w="2268" w:type="dxa"/>
            <w:shd w:val="clear" w:color="auto" w:fill="auto"/>
          </w:tcPr>
          <w:p w14:paraId="7BD1CEA8" w14:textId="77777777" w:rsidR="000D6C32" w:rsidRDefault="000D6C32">
            <w:pPr>
              <w:snapToGrid w:val="0"/>
              <w:rPr>
                <w:sz w:val="24"/>
              </w:rPr>
            </w:pPr>
          </w:p>
        </w:tc>
        <w:tc>
          <w:tcPr>
            <w:tcW w:w="1318" w:type="dxa"/>
            <w:shd w:val="clear" w:color="auto" w:fill="auto"/>
          </w:tcPr>
          <w:p w14:paraId="3AF207E1" w14:textId="77777777" w:rsidR="000D6C32" w:rsidRDefault="000D6C32">
            <w:r>
              <w:rPr>
                <w:sz w:val="24"/>
              </w:rPr>
              <w:t>Cornwall</w:t>
            </w:r>
          </w:p>
        </w:tc>
      </w:tr>
      <w:tr w:rsidR="00277FF2" w14:paraId="41AA96B7" w14:textId="77777777" w:rsidTr="001D5BF4">
        <w:tc>
          <w:tcPr>
            <w:tcW w:w="1537" w:type="dxa"/>
            <w:shd w:val="clear" w:color="auto" w:fill="auto"/>
          </w:tcPr>
          <w:p w14:paraId="1510E814" w14:textId="77777777" w:rsidR="000D6C32" w:rsidRDefault="000D6C32">
            <w:pPr>
              <w:rPr>
                <w:sz w:val="24"/>
                <w:szCs w:val="24"/>
              </w:rPr>
            </w:pPr>
            <w:r>
              <w:rPr>
                <w:sz w:val="24"/>
              </w:rPr>
              <w:t>William</w:t>
            </w:r>
          </w:p>
        </w:tc>
        <w:tc>
          <w:tcPr>
            <w:tcW w:w="1134" w:type="dxa"/>
            <w:shd w:val="clear" w:color="auto" w:fill="auto"/>
          </w:tcPr>
          <w:p w14:paraId="44A4023C" w14:textId="77777777" w:rsidR="000D6C32" w:rsidRDefault="000D6C32">
            <w:pPr>
              <w:rPr>
                <w:sz w:val="24"/>
              </w:rPr>
            </w:pPr>
            <w:r>
              <w:rPr>
                <w:sz w:val="24"/>
                <w:szCs w:val="24"/>
              </w:rPr>
              <w:t>May</w:t>
            </w:r>
          </w:p>
        </w:tc>
        <w:tc>
          <w:tcPr>
            <w:tcW w:w="567" w:type="dxa"/>
            <w:shd w:val="clear" w:color="auto" w:fill="auto"/>
          </w:tcPr>
          <w:p w14:paraId="62F68FC3" w14:textId="77777777" w:rsidR="000D6C32" w:rsidRDefault="000D6C32">
            <w:pPr>
              <w:rPr>
                <w:sz w:val="24"/>
              </w:rPr>
            </w:pPr>
            <w:r>
              <w:rPr>
                <w:sz w:val="24"/>
              </w:rPr>
              <w:t>15</w:t>
            </w:r>
          </w:p>
        </w:tc>
        <w:tc>
          <w:tcPr>
            <w:tcW w:w="2268" w:type="dxa"/>
            <w:shd w:val="clear" w:color="auto" w:fill="auto"/>
          </w:tcPr>
          <w:p w14:paraId="27F60F1F" w14:textId="77777777" w:rsidR="000D6C32" w:rsidRDefault="000D6C32">
            <w:pPr>
              <w:rPr>
                <w:sz w:val="24"/>
              </w:rPr>
            </w:pPr>
            <w:r>
              <w:rPr>
                <w:sz w:val="24"/>
              </w:rPr>
              <w:t>male servant</w:t>
            </w:r>
          </w:p>
        </w:tc>
        <w:tc>
          <w:tcPr>
            <w:tcW w:w="1318" w:type="dxa"/>
            <w:shd w:val="clear" w:color="auto" w:fill="auto"/>
          </w:tcPr>
          <w:p w14:paraId="25AEE597" w14:textId="77777777" w:rsidR="000D6C32" w:rsidRDefault="000D6C32">
            <w:r>
              <w:rPr>
                <w:sz w:val="24"/>
              </w:rPr>
              <w:t>Cornwall</w:t>
            </w:r>
          </w:p>
        </w:tc>
      </w:tr>
    </w:tbl>
    <w:p w14:paraId="4864C18C" w14:textId="77777777" w:rsidR="000D6C32" w:rsidRDefault="000D6C32">
      <w:pPr>
        <w:ind w:right="-1050"/>
        <w:rPr>
          <w:sz w:val="24"/>
        </w:rPr>
      </w:pPr>
      <w:r>
        <w:rPr>
          <w:sz w:val="24"/>
        </w:rPr>
        <w:t>* daughter of MARY-ANN 1815</w:t>
      </w:r>
    </w:p>
    <w:p w14:paraId="5C61F43F" w14:textId="77777777" w:rsidR="000D6C32" w:rsidRDefault="000D6C32">
      <w:pPr>
        <w:ind w:right="-1050"/>
        <w:rPr>
          <w:sz w:val="24"/>
        </w:rPr>
      </w:pPr>
    </w:p>
    <w:p w14:paraId="34E3ED4E" w14:textId="77777777" w:rsidR="000D6C32" w:rsidRDefault="000D6C32">
      <w:pPr>
        <w:ind w:right="-1050"/>
        <w:rPr>
          <w:sz w:val="24"/>
        </w:rPr>
      </w:pPr>
    </w:p>
    <w:p w14:paraId="271389B4" w14:textId="77777777" w:rsidR="000D6C32" w:rsidRDefault="000D6C32">
      <w:pPr>
        <w:ind w:right="-1050"/>
        <w:rPr>
          <w:sz w:val="24"/>
          <w:szCs w:val="24"/>
        </w:rPr>
      </w:pPr>
      <w:r>
        <w:rPr>
          <w:sz w:val="24"/>
        </w:rPr>
        <w:t>census records from Lexie Nicholls (found while researching Tallack family see JINIFER 1740 St Stephen family) via Sandra Tregenza.    THOMAS farmer of 29 acres Mylor Bridge (1851) 30 acres (1871)</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681"/>
        <w:gridCol w:w="709"/>
        <w:gridCol w:w="1700"/>
        <w:gridCol w:w="710"/>
        <w:gridCol w:w="567"/>
        <w:gridCol w:w="1842"/>
        <w:gridCol w:w="993"/>
        <w:gridCol w:w="708"/>
        <w:gridCol w:w="567"/>
        <w:gridCol w:w="1333"/>
      </w:tblGrid>
      <w:tr w:rsidR="00277FF2" w14:paraId="48E66632" w14:textId="77777777" w:rsidTr="00F9443D">
        <w:tc>
          <w:tcPr>
            <w:tcW w:w="1701" w:type="dxa"/>
            <w:shd w:val="clear" w:color="auto" w:fill="auto"/>
          </w:tcPr>
          <w:p w14:paraId="339672FE" w14:textId="77777777" w:rsidR="000D6C32" w:rsidRDefault="000D6C32">
            <w:pPr>
              <w:rPr>
                <w:sz w:val="24"/>
                <w:szCs w:val="24"/>
              </w:rPr>
            </w:pPr>
            <w:r>
              <w:rPr>
                <w:sz w:val="24"/>
                <w:szCs w:val="24"/>
              </w:rPr>
              <w:t>CENSUS 1851</w:t>
            </w:r>
          </w:p>
        </w:tc>
        <w:tc>
          <w:tcPr>
            <w:tcW w:w="681" w:type="dxa"/>
            <w:shd w:val="clear" w:color="auto" w:fill="auto"/>
          </w:tcPr>
          <w:p w14:paraId="2DC64162" w14:textId="77777777" w:rsidR="000D6C32" w:rsidRDefault="000D6C32">
            <w:pPr>
              <w:snapToGrid w:val="0"/>
              <w:rPr>
                <w:sz w:val="24"/>
                <w:szCs w:val="24"/>
              </w:rPr>
            </w:pPr>
          </w:p>
        </w:tc>
        <w:tc>
          <w:tcPr>
            <w:tcW w:w="709" w:type="dxa"/>
            <w:shd w:val="clear" w:color="auto" w:fill="auto"/>
          </w:tcPr>
          <w:p w14:paraId="29C70E8A" w14:textId="77777777" w:rsidR="000D6C32" w:rsidRDefault="000D6C32">
            <w:pPr>
              <w:rPr>
                <w:sz w:val="24"/>
                <w:szCs w:val="24"/>
              </w:rPr>
            </w:pPr>
            <w:r>
              <w:rPr>
                <w:sz w:val="24"/>
                <w:szCs w:val="24"/>
              </w:rPr>
              <w:t>age</w:t>
            </w:r>
          </w:p>
        </w:tc>
        <w:tc>
          <w:tcPr>
            <w:tcW w:w="1700" w:type="dxa"/>
            <w:shd w:val="clear" w:color="auto" w:fill="auto"/>
          </w:tcPr>
          <w:p w14:paraId="548597FA" w14:textId="77777777" w:rsidR="000D6C32" w:rsidRDefault="000D6C32">
            <w:pPr>
              <w:rPr>
                <w:sz w:val="24"/>
                <w:szCs w:val="24"/>
              </w:rPr>
            </w:pPr>
            <w:r>
              <w:rPr>
                <w:sz w:val="24"/>
                <w:szCs w:val="24"/>
              </w:rPr>
              <w:t>CENSUS 1861</w:t>
            </w:r>
          </w:p>
        </w:tc>
        <w:tc>
          <w:tcPr>
            <w:tcW w:w="710" w:type="dxa"/>
            <w:shd w:val="clear" w:color="auto" w:fill="auto"/>
          </w:tcPr>
          <w:p w14:paraId="2424357A" w14:textId="77777777" w:rsidR="000D6C32" w:rsidRDefault="000D6C32">
            <w:pPr>
              <w:snapToGrid w:val="0"/>
              <w:rPr>
                <w:sz w:val="24"/>
                <w:szCs w:val="24"/>
              </w:rPr>
            </w:pPr>
          </w:p>
        </w:tc>
        <w:tc>
          <w:tcPr>
            <w:tcW w:w="567" w:type="dxa"/>
            <w:shd w:val="clear" w:color="auto" w:fill="auto"/>
          </w:tcPr>
          <w:p w14:paraId="1C245321" w14:textId="77777777" w:rsidR="000D6C32" w:rsidRDefault="000D6C32">
            <w:pPr>
              <w:rPr>
                <w:sz w:val="24"/>
                <w:szCs w:val="24"/>
              </w:rPr>
            </w:pPr>
            <w:r>
              <w:rPr>
                <w:sz w:val="24"/>
                <w:szCs w:val="24"/>
              </w:rPr>
              <w:t>age</w:t>
            </w:r>
          </w:p>
        </w:tc>
        <w:tc>
          <w:tcPr>
            <w:tcW w:w="1842" w:type="dxa"/>
            <w:shd w:val="clear" w:color="auto" w:fill="auto"/>
          </w:tcPr>
          <w:p w14:paraId="3895C93E" w14:textId="77777777" w:rsidR="000D6C32" w:rsidRDefault="000D6C32">
            <w:pPr>
              <w:rPr>
                <w:sz w:val="24"/>
                <w:szCs w:val="24"/>
              </w:rPr>
            </w:pPr>
            <w:r>
              <w:rPr>
                <w:sz w:val="24"/>
                <w:szCs w:val="24"/>
              </w:rPr>
              <w:t>CENSUS 1871</w:t>
            </w:r>
          </w:p>
        </w:tc>
        <w:tc>
          <w:tcPr>
            <w:tcW w:w="993" w:type="dxa"/>
            <w:shd w:val="clear" w:color="auto" w:fill="auto"/>
          </w:tcPr>
          <w:p w14:paraId="65562876" w14:textId="77777777" w:rsidR="000D6C32" w:rsidRDefault="000D6C32">
            <w:pPr>
              <w:snapToGrid w:val="0"/>
              <w:rPr>
                <w:sz w:val="24"/>
                <w:szCs w:val="24"/>
              </w:rPr>
            </w:pPr>
          </w:p>
        </w:tc>
        <w:tc>
          <w:tcPr>
            <w:tcW w:w="708" w:type="dxa"/>
            <w:shd w:val="clear" w:color="auto" w:fill="auto"/>
          </w:tcPr>
          <w:p w14:paraId="355B2803" w14:textId="77777777" w:rsidR="000D6C32" w:rsidRDefault="000D6C32">
            <w:pPr>
              <w:snapToGrid w:val="0"/>
              <w:rPr>
                <w:sz w:val="24"/>
                <w:szCs w:val="24"/>
              </w:rPr>
            </w:pPr>
          </w:p>
        </w:tc>
        <w:tc>
          <w:tcPr>
            <w:tcW w:w="567" w:type="dxa"/>
            <w:shd w:val="clear" w:color="auto" w:fill="auto"/>
          </w:tcPr>
          <w:p w14:paraId="051AB936" w14:textId="77777777" w:rsidR="000D6C32" w:rsidRDefault="000D6C32">
            <w:pPr>
              <w:rPr>
                <w:sz w:val="24"/>
                <w:szCs w:val="24"/>
              </w:rPr>
            </w:pPr>
            <w:r>
              <w:rPr>
                <w:sz w:val="24"/>
                <w:szCs w:val="24"/>
              </w:rPr>
              <w:t>age</w:t>
            </w:r>
          </w:p>
        </w:tc>
        <w:tc>
          <w:tcPr>
            <w:tcW w:w="1333" w:type="dxa"/>
            <w:shd w:val="clear" w:color="auto" w:fill="auto"/>
          </w:tcPr>
          <w:p w14:paraId="6D3FEFFB" w14:textId="77777777" w:rsidR="000D6C32" w:rsidRDefault="000D6C32">
            <w:r>
              <w:rPr>
                <w:sz w:val="24"/>
                <w:szCs w:val="24"/>
              </w:rPr>
              <w:t>born</w:t>
            </w:r>
          </w:p>
        </w:tc>
      </w:tr>
      <w:tr w:rsidR="00277FF2" w14:paraId="39798E75" w14:textId="77777777" w:rsidTr="00F9443D">
        <w:tc>
          <w:tcPr>
            <w:tcW w:w="1701" w:type="dxa"/>
            <w:shd w:val="clear" w:color="auto" w:fill="auto"/>
          </w:tcPr>
          <w:p w14:paraId="49EB694D" w14:textId="77777777" w:rsidR="000D6C32" w:rsidRDefault="000D6C32">
            <w:pPr>
              <w:rPr>
                <w:sz w:val="24"/>
                <w:szCs w:val="24"/>
              </w:rPr>
            </w:pPr>
            <w:r>
              <w:rPr>
                <w:sz w:val="24"/>
              </w:rPr>
              <w:t>THOMAS</w:t>
            </w:r>
          </w:p>
        </w:tc>
        <w:tc>
          <w:tcPr>
            <w:tcW w:w="681" w:type="dxa"/>
            <w:shd w:val="clear" w:color="auto" w:fill="auto"/>
          </w:tcPr>
          <w:p w14:paraId="67338058" w14:textId="77777777" w:rsidR="000D6C32" w:rsidRDefault="000D6C32">
            <w:pPr>
              <w:rPr>
                <w:sz w:val="24"/>
              </w:rPr>
            </w:pPr>
            <w:r>
              <w:rPr>
                <w:sz w:val="24"/>
                <w:szCs w:val="24"/>
              </w:rPr>
              <w:t>head</w:t>
            </w:r>
          </w:p>
        </w:tc>
        <w:tc>
          <w:tcPr>
            <w:tcW w:w="709" w:type="dxa"/>
            <w:shd w:val="clear" w:color="auto" w:fill="auto"/>
          </w:tcPr>
          <w:p w14:paraId="3DCF93D9" w14:textId="77777777" w:rsidR="000D6C32" w:rsidRDefault="000D6C32">
            <w:pPr>
              <w:rPr>
                <w:sz w:val="24"/>
              </w:rPr>
            </w:pPr>
            <w:r>
              <w:rPr>
                <w:sz w:val="24"/>
              </w:rPr>
              <w:t>34</w:t>
            </w:r>
          </w:p>
        </w:tc>
        <w:tc>
          <w:tcPr>
            <w:tcW w:w="1700" w:type="dxa"/>
            <w:shd w:val="clear" w:color="auto" w:fill="auto"/>
          </w:tcPr>
          <w:p w14:paraId="5F67CA8A" w14:textId="77777777" w:rsidR="000D6C32" w:rsidRDefault="000D6C32">
            <w:pPr>
              <w:rPr>
                <w:sz w:val="24"/>
                <w:szCs w:val="24"/>
              </w:rPr>
            </w:pPr>
            <w:r>
              <w:rPr>
                <w:sz w:val="24"/>
              </w:rPr>
              <w:t>AMELIA</w:t>
            </w:r>
          </w:p>
        </w:tc>
        <w:tc>
          <w:tcPr>
            <w:tcW w:w="710" w:type="dxa"/>
            <w:shd w:val="clear" w:color="auto" w:fill="auto"/>
          </w:tcPr>
          <w:p w14:paraId="2BD200C0" w14:textId="77777777" w:rsidR="000D6C32" w:rsidRDefault="000D6C32">
            <w:pPr>
              <w:rPr>
                <w:sz w:val="24"/>
              </w:rPr>
            </w:pPr>
            <w:r>
              <w:rPr>
                <w:sz w:val="24"/>
                <w:szCs w:val="24"/>
              </w:rPr>
              <w:t>dau</w:t>
            </w:r>
          </w:p>
        </w:tc>
        <w:tc>
          <w:tcPr>
            <w:tcW w:w="567" w:type="dxa"/>
            <w:shd w:val="clear" w:color="auto" w:fill="auto"/>
          </w:tcPr>
          <w:p w14:paraId="32739FD1" w14:textId="77777777" w:rsidR="000D6C32" w:rsidRDefault="000D6C32">
            <w:pPr>
              <w:rPr>
                <w:sz w:val="24"/>
              </w:rPr>
            </w:pPr>
            <w:r>
              <w:rPr>
                <w:sz w:val="24"/>
              </w:rPr>
              <w:t>12</w:t>
            </w:r>
          </w:p>
        </w:tc>
        <w:tc>
          <w:tcPr>
            <w:tcW w:w="1842" w:type="dxa"/>
            <w:shd w:val="clear" w:color="auto" w:fill="auto"/>
          </w:tcPr>
          <w:p w14:paraId="18C6D524" w14:textId="77777777" w:rsidR="000D6C32" w:rsidRDefault="000D6C32">
            <w:pPr>
              <w:rPr>
                <w:sz w:val="24"/>
                <w:szCs w:val="24"/>
              </w:rPr>
            </w:pPr>
            <w:r>
              <w:rPr>
                <w:sz w:val="24"/>
              </w:rPr>
              <w:t>THOMAS</w:t>
            </w:r>
          </w:p>
        </w:tc>
        <w:tc>
          <w:tcPr>
            <w:tcW w:w="993" w:type="dxa"/>
            <w:shd w:val="clear" w:color="auto" w:fill="auto"/>
          </w:tcPr>
          <w:p w14:paraId="1EEB931B" w14:textId="77777777" w:rsidR="000D6C32" w:rsidRDefault="000D6C32">
            <w:pPr>
              <w:rPr>
                <w:sz w:val="24"/>
                <w:szCs w:val="24"/>
              </w:rPr>
            </w:pPr>
            <w:r>
              <w:rPr>
                <w:sz w:val="24"/>
                <w:szCs w:val="24"/>
              </w:rPr>
              <w:t>farmer</w:t>
            </w:r>
          </w:p>
        </w:tc>
        <w:tc>
          <w:tcPr>
            <w:tcW w:w="708" w:type="dxa"/>
            <w:shd w:val="clear" w:color="auto" w:fill="auto"/>
          </w:tcPr>
          <w:p w14:paraId="4E774228" w14:textId="77777777" w:rsidR="000D6C32" w:rsidRDefault="000D6C32">
            <w:pPr>
              <w:rPr>
                <w:sz w:val="24"/>
              </w:rPr>
            </w:pPr>
            <w:r>
              <w:rPr>
                <w:sz w:val="24"/>
                <w:szCs w:val="24"/>
              </w:rPr>
              <w:t>head</w:t>
            </w:r>
          </w:p>
        </w:tc>
        <w:tc>
          <w:tcPr>
            <w:tcW w:w="567" w:type="dxa"/>
            <w:shd w:val="clear" w:color="auto" w:fill="auto"/>
          </w:tcPr>
          <w:p w14:paraId="5031E015" w14:textId="77777777" w:rsidR="000D6C32" w:rsidRDefault="000D6C32">
            <w:pPr>
              <w:rPr>
                <w:sz w:val="24"/>
              </w:rPr>
            </w:pPr>
            <w:r>
              <w:rPr>
                <w:sz w:val="24"/>
              </w:rPr>
              <w:t>52</w:t>
            </w:r>
          </w:p>
        </w:tc>
        <w:tc>
          <w:tcPr>
            <w:tcW w:w="1333" w:type="dxa"/>
            <w:shd w:val="clear" w:color="auto" w:fill="auto"/>
          </w:tcPr>
          <w:p w14:paraId="246E6085" w14:textId="77777777" w:rsidR="000D6C32" w:rsidRDefault="000D6C32">
            <w:r>
              <w:rPr>
                <w:sz w:val="24"/>
              </w:rPr>
              <w:t>Mylor</w:t>
            </w:r>
          </w:p>
        </w:tc>
      </w:tr>
      <w:tr w:rsidR="00277FF2" w14:paraId="21925335" w14:textId="77777777" w:rsidTr="00F9443D">
        <w:tc>
          <w:tcPr>
            <w:tcW w:w="1701" w:type="dxa"/>
            <w:shd w:val="clear" w:color="auto" w:fill="auto"/>
          </w:tcPr>
          <w:p w14:paraId="075AE491" w14:textId="77777777" w:rsidR="000D6C32" w:rsidRDefault="000D6C32">
            <w:pPr>
              <w:rPr>
                <w:sz w:val="24"/>
                <w:szCs w:val="24"/>
              </w:rPr>
            </w:pPr>
            <w:r>
              <w:rPr>
                <w:sz w:val="24"/>
              </w:rPr>
              <w:t>MARY ANNA</w:t>
            </w:r>
          </w:p>
        </w:tc>
        <w:tc>
          <w:tcPr>
            <w:tcW w:w="681" w:type="dxa"/>
            <w:shd w:val="clear" w:color="auto" w:fill="auto"/>
          </w:tcPr>
          <w:p w14:paraId="44FF3BC8" w14:textId="77777777" w:rsidR="000D6C32" w:rsidRDefault="000D6C32">
            <w:pPr>
              <w:rPr>
                <w:sz w:val="24"/>
              </w:rPr>
            </w:pPr>
            <w:r>
              <w:rPr>
                <w:sz w:val="24"/>
                <w:szCs w:val="24"/>
              </w:rPr>
              <w:t>wife</w:t>
            </w:r>
          </w:p>
        </w:tc>
        <w:tc>
          <w:tcPr>
            <w:tcW w:w="709" w:type="dxa"/>
            <w:shd w:val="clear" w:color="auto" w:fill="auto"/>
          </w:tcPr>
          <w:p w14:paraId="0EA54ED6" w14:textId="77777777" w:rsidR="000D6C32" w:rsidRDefault="000D6C32">
            <w:pPr>
              <w:rPr>
                <w:sz w:val="24"/>
              </w:rPr>
            </w:pPr>
            <w:r>
              <w:rPr>
                <w:sz w:val="24"/>
              </w:rPr>
              <w:t>29</w:t>
            </w:r>
          </w:p>
        </w:tc>
        <w:tc>
          <w:tcPr>
            <w:tcW w:w="1700" w:type="dxa"/>
            <w:shd w:val="clear" w:color="auto" w:fill="auto"/>
          </w:tcPr>
          <w:p w14:paraId="76CE1FC9" w14:textId="77777777" w:rsidR="000D6C32" w:rsidRDefault="000D6C32">
            <w:pPr>
              <w:rPr>
                <w:sz w:val="24"/>
                <w:szCs w:val="24"/>
              </w:rPr>
            </w:pPr>
            <w:r>
              <w:rPr>
                <w:sz w:val="24"/>
              </w:rPr>
              <w:t>HARRIET</w:t>
            </w:r>
          </w:p>
        </w:tc>
        <w:tc>
          <w:tcPr>
            <w:tcW w:w="710" w:type="dxa"/>
            <w:shd w:val="clear" w:color="auto" w:fill="auto"/>
          </w:tcPr>
          <w:p w14:paraId="5CA65D20" w14:textId="77777777" w:rsidR="000D6C32" w:rsidRDefault="000D6C32">
            <w:pPr>
              <w:rPr>
                <w:sz w:val="24"/>
              </w:rPr>
            </w:pPr>
            <w:r>
              <w:rPr>
                <w:sz w:val="24"/>
                <w:szCs w:val="24"/>
              </w:rPr>
              <w:t>dau</w:t>
            </w:r>
          </w:p>
        </w:tc>
        <w:tc>
          <w:tcPr>
            <w:tcW w:w="567" w:type="dxa"/>
            <w:shd w:val="clear" w:color="auto" w:fill="auto"/>
          </w:tcPr>
          <w:p w14:paraId="754F7F3F" w14:textId="77777777" w:rsidR="000D6C32" w:rsidRDefault="000D6C32">
            <w:pPr>
              <w:rPr>
                <w:sz w:val="24"/>
              </w:rPr>
            </w:pPr>
            <w:r>
              <w:rPr>
                <w:sz w:val="24"/>
              </w:rPr>
              <w:t>10</w:t>
            </w:r>
          </w:p>
        </w:tc>
        <w:tc>
          <w:tcPr>
            <w:tcW w:w="1842" w:type="dxa"/>
            <w:shd w:val="clear" w:color="auto" w:fill="auto"/>
          </w:tcPr>
          <w:p w14:paraId="05D17FF0" w14:textId="77777777" w:rsidR="000D6C32" w:rsidRDefault="000D6C32">
            <w:pPr>
              <w:rPr>
                <w:sz w:val="24"/>
                <w:szCs w:val="24"/>
              </w:rPr>
            </w:pPr>
            <w:r>
              <w:rPr>
                <w:sz w:val="24"/>
              </w:rPr>
              <w:t>MARY ANNA</w:t>
            </w:r>
          </w:p>
        </w:tc>
        <w:tc>
          <w:tcPr>
            <w:tcW w:w="993" w:type="dxa"/>
            <w:shd w:val="clear" w:color="auto" w:fill="auto"/>
          </w:tcPr>
          <w:p w14:paraId="5125CAF7" w14:textId="77777777" w:rsidR="000D6C32" w:rsidRDefault="000D6C32">
            <w:pPr>
              <w:snapToGrid w:val="0"/>
              <w:rPr>
                <w:sz w:val="24"/>
                <w:szCs w:val="24"/>
              </w:rPr>
            </w:pPr>
          </w:p>
        </w:tc>
        <w:tc>
          <w:tcPr>
            <w:tcW w:w="708" w:type="dxa"/>
            <w:shd w:val="clear" w:color="auto" w:fill="auto"/>
          </w:tcPr>
          <w:p w14:paraId="31E84916" w14:textId="77777777" w:rsidR="000D6C32" w:rsidRDefault="000D6C32">
            <w:pPr>
              <w:rPr>
                <w:sz w:val="24"/>
              </w:rPr>
            </w:pPr>
            <w:r>
              <w:rPr>
                <w:sz w:val="24"/>
                <w:szCs w:val="24"/>
              </w:rPr>
              <w:t>wife</w:t>
            </w:r>
          </w:p>
        </w:tc>
        <w:tc>
          <w:tcPr>
            <w:tcW w:w="567" w:type="dxa"/>
            <w:shd w:val="clear" w:color="auto" w:fill="auto"/>
          </w:tcPr>
          <w:p w14:paraId="3748A54A" w14:textId="77777777" w:rsidR="000D6C32" w:rsidRDefault="000D6C32">
            <w:pPr>
              <w:rPr>
                <w:sz w:val="24"/>
              </w:rPr>
            </w:pPr>
            <w:r>
              <w:rPr>
                <w:sz w:val="24"/>
              </w:rPr>
              <w:t>46</w:t>
            </w:r>
          </w:p>
        </w:tc>
        <w:tc>
          <w:tcPr>
            <w:tcW w:w="1333" w:type="dxa"/>
            <w:shd w:val="clear" w:color="auto" w:fill="auto"/>
          </w:tcPr>
          <w:p w14:paraId="78F9C89E" w14:textId="77777777" w:rsidR="000D6C32" w:rsidRDefault="000D6C32">
            <w:r>
              <w:rPr>
                <w:sz w:val="24"/>
              </w:rPr>
              <w:t>St Gluvias</w:t>
            </w:r>
          </w:p>
        </w:tc>
      </w:tr>
      <w:tr w:rsidR="00277FF2" w14:paraId="4FC57DF0" w14:textId="77777777" w:rsidTr="00F9443D">
        <w:tc>
          <w:tcPr>
            <w:tcW w:w="1701" w:type="dxa"/>
            <w:shd w:val="clear" w:color="auto" w:fill="auto"/>
          </w:tcPr>
          <w:p w14:paraId="058ECAD6" w14:textId="77777777" w:rsidR="000D6C32" w:rsidRDefault="000D6C32">
            <w:pPr>
              <w:rPr>
                <w:sz w:val="24"/>
                <w:szCs w:val="24"/>
              </w:rPr>
            </w:pPr>
            <w:r>
              <w:rPr>
                <w:sz w:val="24"/>
              </w:rPr>
              <w:t>WILLIAM</w:t>
            </w:r>
          </w:p>
        </w:tc>
        <w:tc>
          <w:tcPr>
            <w:tcW w:w="681" w:type="dxa"/>
            <w:shd w:val="clear" w:color="auto" w:fill="auto"/>
          </w:tcPr>
          <w:p w14:paraId="52081828" w14:textId="77777777" w:rsidR="000D6C32" w:rsidRDefault="000D6C32">
            <w:pPr>
              <w:rPr>
                <w:sz w:val="24"/>
              </w:rPr>
            </w:pPr>
            <w:r>
              <w:rPr>
                <w:sz w:val="24"/>
                <w:szCs w:val="24"/>
              </w:rPr>
              <w:t>son</w:t>
            </w:r>
          </w:p>
        </w:tc>
        <w:tc>
          <w:tcPr>
            <w:tcW w:w="709" w:type="dxa"/>
            <w:shd w:val="clear" w:color="auto" w:fill="auto"/>
          </w:tcPr>
          <w:p w14:paraId="1B939B03" w14:textId="77777777" w:rsidR="000D6C32" w:rsidRDefault="000D6C32">
            <w:pPr>
              <w:rPr>
                <w:sz w:val="24"/>
              </w:rPr>
            </w:pPr>
            <w:r>
              <w:rPr>
                <w:sz w:val="24"/>
              </w:rPr>
              <w:t xml:space="preserve">  4</w:t>
            </w:r>
          </w:p>
        </w:tc>
        <w:tc>
          <w:tcPr>
            <w:tcW w:w="1700" w:type="dxa"/>
            <w:shd w:val="clear" w:color="auto" w:fill="auto"/>
          </w:tcPr>
          <w:p w14:paraId="08AE8BD3" w14:textId="77777777" w:rsidR="000D6C32" w:rsidRDefault="000D6C32">
            <w:pPr>
              <w:rPr>
                <w:sz w:val="24"/>
                <w:szCs w:val="24"/>
              </w:rPr>
            </w:pPr>
            <w:r>
              <w:rPr>
                <w:sz w:val="24"/>
              </w:rPr>
              <w:t>SARAH</w:t>
            </w:r>
          </w:p>
        </w:tc>
        <w:tc>
          <w:tcPr>
            <w:tcW w:w="710" w:type="dxa"/>
            <w:shd w:val="clear" w:color="auto" w:fill="auto"/>
          </w:tcPr>
          <w:p w14:paraId="2B36C6F0" w14:textId="77777777" w:rsidR="000D6C32" w:rsidRDefault="000D6C32">
            <w:pPr>
              <w:rPr>
                <w:sz w:val="24"/>
              </w:rPr>
            </w:pPr>
            <w:r>
              <w:rPr>
                <w:sz w:val="24"/>
                <w:szCs w:val="24"/>
              </w:rPr>
              <w:t>dau</w:t>
            </w:r>
          </w:p>
        </w:tc>
        <w:tc>
          <w:tcPr>
            <w:tcW w:w="567" w:type="dxa"/>
            <w:shd w:val="clear" w:color="auto" w:fill="auto"/>
          </w:tcPr>
          <w:p w14:paraId="6F7AC23F" w14:textId="77777777" w:rsidR="000D6C32" w:rsidRDefault="000D6C32">
            <w:pPr>
              <w:rPr>
                <w:sz w:val="24"/>
              </w:rPr>
            </w:pPr>
            <w:r>
              <w:rPr>
                <w:sz w:val="24"/>
              </w:rPr>
              <w:t xml:space="preserve">  7</w:t>
            </w:r>
          </w:p>
        </w:tc>
        <w:tc>
          <w:tcPr>
            <w:tcW w:w="1842" w:type="dxa"/>
            <w:shd w:val="clear" w:color="auto" w:fill="auto"/>
          </w:tcPr>
          <w:p w14:paraId="537ADBA7" w14:textId="77777777" w:rsidR="000D6C32" w:rsidRDefault="000D6C32">
            <w:pPr>
              <w:rPr>
                <w:sz w:val="24"/>
                <w:szCs w:val="24"/>
              </w:rPr>
            </w:pPr>
            <w:r>
              <w:rPr>
                <w:sz w:val="24"/>
              </w:rPr>
              <w:t>MARY ANNA</w:t>
            </w:r>
          </w:p>
        </w:tc>
        <w:tc>
          <w:tcPr>
            <w:tcW w:w="993" w:type="dxa"/>
            <w:shd w:val="clear" w:color="auto" w:fill="auto"/>
          </w:tcPr>
          <w:p w14:paraId="2B497DBF" w14:textId="77777777" w:rsidR="000D6C32" w:rsidRDefault="000D6C32">
            <w:pPr>
              <w:rPr>
                <w:sz w:val="24"/>
                <w:szCs w:val="24"/>
              </w:rPr>
            </w:pPr>
            <w:r>
              <w:rPr>
                <w:sz w:val="24"/>
                <w:szCs w:val="24"/>
              </w:rPr>
              <w:t>grocer</w:t>
            </w:r>
          </w:p>
        </w:tc>
        <w:tc>
          <w:tcPr>
            <w:tcW w:w="708" w:type="dxa"/>
            <w:shd w:val="clear" w:color="auto" w:fill="auto"/>
          </w:tcPr>
          <w:p w14:paraId="3D69C754" w14:textId="77777777" w:rsidR="000D6C32" w:rsidRDefault="000D6C32">
            <w:pPr>
              <w:rPr>
                <w:sz w:val="24"/>
              </w:rPr>
            </w:pPr>
            <w:r>
              <w:rPr>
                <w:sz w:val="24"/>
                <w:szCs w:val="24"/>
              </w:rPr>
              <w:t>dau</w:t>
            </w:r>
          </w:p>
        </w:tc>
        <w:tc>
          <w:tcPr>
            <w:tcW w:w="567" w:type="dxa"/>
            <w:shd w:val="clear" w:color="auto" w:fill="auto"/>
          </w:tcPr>
          <w:p w14:paraId="1E10AB2C" w14:textId="77777777" w:rsidR="000D6C32" w:rsidRDefault="000D6C32">
            <w:pPr>
              <w:rPr>
                <w:sz w:val="24"/>
              </w:rPr>
            </w:pPr>
            <w:r>
              <w:rPr>
                <w:sz w:val="24"/>
              </w:rPr>
              <w:t>25</w:t>
            </w:r>
          </w:p>
        </w:tc>
        <w:tc>
          <w:tcPr>
            <w:tcW w:w="1333" w:type="dxa"/>
            <w:shd w:val="clear" w:color="auto" w:fill="auto"/>
          </w:tcPr>
          <w:p w14:paraId="00837FAB" w14:textId="77777777" w:rsidR="000D6C32" w:rsidRDefault="000D6C32">
            <w:pPr>
              <w:snapToGrid w:val="0"/>
              <w:rPr>
                <w:sz w:val="24"/>
              </w:rPr>
            </w:pPr>
          </w:p>
        </w:tc>
      </w:tr>
      <w:tr w:rsidR="00277FF2" w14:paraId="20B13F9A" w14:textId="77777777" w:rsidTr="00F9443D">
        <w:tc>
          <w:tcPr>
            <w:tcW w:w="1701" w:type="dxa"/>
            <w:shd w:val="clear" w:color="auto" w:fill="auto"/>
          </w:tcPr>
          <w:p w14:paraId="667D5094" w14:textId="77777777" w:rsidR="000D6C32" w:rsidRDefault="000D6C32">
            <w:pPr>
              <w:rPr>
                <w:sz w:val="24"/>
                <w:szCs w:val="24"/>
              </w:rPr>
            </w:pPr>
            <w:r>
              <w:rPr>
                <w:sz w:val="24"/>
              </w:rPr>
              <w:t>AMELIA</w:t>
            </w:r>
          </w:p>
        </w:tc>
        <w:tc>
          <w:tcPr>
            <w:tcW w:w="681" w:type="dxa"/>
            <w:shd w:val="clear" w:color="auto" w:fill="auto"/>
          </w:tcPr>
          <w:p w14:paraId="708934C0" w14:textId="77777777" w:rsidR="000D6C32" w:rsidRDefault="000D6C32">
            <w:pPr>
              <w:rPr>
                <w:sz w:val="24"/>
              </w:rPr>
            </w:pPr>
            <w:r>
              <w:rPr>
                <w:sz w:val="24"/>
                <w:szCs w:val="24"/>
              </w:rPr>
              <w:t>dau</w:t>
            </w:r>
          </w:p>
        </w:tc>
        <w:tc>
          <w:tcPr>
            <w:tcW w:w="709" w:type="dxa"/>
            <w:shd w:val="clear" w:color="auto" w:fill="auto"/>
          </w:tcPr>
          <w:p w14:paraId="5AB994AC" w14:textId="77777777" w:rsidR="000D6C32" w:rsidRDefault="000D6C32">
            <w:pPr>
              <w:rPr>
                <w:sz w:val="24"/>
              </w:rPr>
            </w:pPr>
            <w:r>
              <w:rPr>
                <w:sz w:val="24"/>
              </w:rPr>
              <w:t xml:space="preserve">  2</w:t>
            </w:r>
          </w:p>
        </w:tc>
        <w:tc>
          <w:tcPr>
            <w:tcW w:w="1700" w:type="dxa"/>
            <w:shd w:val="clear" w:color="auto" w:fill="auto"/>
          </w:tcPr>
          <w:p w14:paraId="1C896C1E" w14:textId="77777777" w:rsidR="000D6C32" w:rsidRDefault="000D6C32">
            <w:pPr>
              <w:rPr>
                <w:sz w:val="24"/>
                <w:szCs w:val="24"/>
              </w:rPr>
            </w:pPr>
            <w:r>
              <w:rPr>
                <w:sz w:val="24"/>
              </w:rPr>
              <w:t>ISABELLA</w:t>
            </w:r>
          </w:p>
        </w:tc>
        <w:tc>
          <w:tcPr>
            <w:tcW w:w="710" w:type="dxa"/>
            <w:shd w:val="clear" w:color="auto" w:fill="auto"/>
          </w:tcPr>
          <w:p w14:paraId="5F05885F" w14:textId="77777777" w:rsidR="000D6C32" w:rsidRDefault="000D6C32">
            <w:pPr>
              <w:rPr>
                <w:sz w:val="24"/>
              </w:rPr>
            </w:pPr>
            <w:r>
              <w:rPr>
                <w:sz w:val="24"/>
                <w:szCs w:val="24"/>
              </w:rPr>
              <w:t>dau</w:t>
            </w:r>
          </w:p>
        </w:tc>
        <w:tc>
          <w:tcPr>
            <w:tcW w:w="567" w:type="dxa"/>
            <w:shd w:val="clear" w:color="auto" w:fill="auto"/>
          </w:tcPr>
          <w:p w14:paraId="724D9DAB" w14:textId="77777777" w:rsidR="000D6C32" w:rsidRDefault="000D6C32">
            <w:pPr>
              <w:rPr>
                <w:sz w:val="24"/>
              </w:rPr>
            </w:pPr>
            <w:r>
              <w:rPr>
                <w:sz w:val="24"/>
              </w:rPr>
              <w:t xml:space="preserve">  5</w:t>
            </w:r>
          </w:p>
        </w:tc>
        <w:tc>
          <w:tcPr>
            <w:tcW w:w="1842" w:type="dxa"/>
            <w:shd w:val="clear" w:color="auto" w:fill="auto"/>
          </w:tcPr>
          <w:p w14:paraId="26A69E50" w14:textId="77777777" w:rsidR="000D6C32" w:rsidRDefault="000D6C32">
            <w:pPr>
              <w:rPr>
                <w:sz w:val="24"/>
                <w:szCs w:val="24"/>
              </w:rPr>
            </w:pPr>
            <w:r>
              <w:rPr>
                <w:sz w:val="24"/>
              </w:rPr>
              <w:t>WILLIAM</w:t>
            </w:r>
          </w:p>
        </w:tc>
        <w:tc>
          <w:tcPr>
            <w:tcW w:w="993" w:type="dxa"/>
            <w:shd w:val="clear" w:color="auto" w:fill="auto"/>
          </w:tcPr>
          <w:p w14:paraId="611419D5" w14:textId="77777777" w:rsidR="000D6C32" w:rsidRDefault="000D6C32">
            <w:pPr>
              <w:snapToGrid w:val="0"/>
              <w:rPr>
                <w:sz w:val="24"/>
                <w:szCs w:val="24"/>
              </w:rPr>
            </w:pPr>
          </w:p>
        </w:tc>
        <w:tc>
          <w:tcPr>
            <w:tcW w:w="708" w:type="dxa"/>
            <w:shd w:val="clear" w:color="auto" w:fill="auto"/>
          </w:tcPr>
          <w:p w14:paraId="5B2FF81D" w14:textId="77777777" w:rsidR="000D6C32" w:rsidRDefault="000D6C32">
            <w:pPr>
              <w:rPr>
                <w:sz w:val="24"/>
              </w:rPr>
            </w:pPr>
            <w:r>
              <w:rPr>
                <w:sz w:val="24"/>
                <w:szCs w:val="24"/>
              </w:rPr>
              <w:t>dau</w:t>
            </w:r>
          </w:p>
        </w:tc>
        <w:tc>
          <w:tcPr>
            <w:tcW w:w="567" w:type="dxa"/>
            <w:shd w:val="clear" w:color="auto" w:fill="auto"/>
          </w:tcPr>
          <w:p w14:paraId="5A4E546A" w14:textId="77777777" w:rsidR="000D6C32" w:rsidRDefault="000D6C32">
            <w:pPr>
              <w:rPr>
                <w:sz w:val="24"/>
              </w:rPr>
            </w:pPr>
            <w:r>
              <w:rPr>
                <w:sz w:val="24"/>
              </w:rPr>
              <w:t>23</w:t>
            </w:r>
          </w:p>
        </w:tc>
        <w:tc>
          <w:tcPr>
            <w:tcW w:w="1333" w:type="dxa"/>
            <w:shd w:val="clear" w:color="auto" w:fill="auto"/>
          </w:tcPr>
          <w:p w14:paraId="0A094539" w14:textId="77777777" w:rsidR="000D6C32" w:rsidRDefault="000D6C32">
            <w:pPr>
              <w:snapToGrid w:val="0"/>
              <w:rPr>
                <w:sz w:val="24"/>
              </w:rPr>
            </w:pPr>
          </w:p>
        </w:tc>
      </w:tr>
      <w:tr w:rsidR="00277FF2" w14:paraId="14C86CEA" w14:textId="77777777" w:rsidTr="00F9443D">
        <w:tc>
          <w:tcPr>
            <w:tcW w:w="1701" w:type="dxa"/>
            <w:shd w:val="clear" w:color="auto" w:fill="auto"/>
          </w:tcPr>
          <w:p w14:paraId="4AE1AAA5" w14:textId="77777777" w:rsidR="000D6C32" w:rsidRDefault="000D6C32">
            <w:pPr>
              <w:rPr>
                <w:sz w:val="24"/>
                <w:szCs w:val="24"/>
              </w:rPr>
            </w:pPr>
            <w:r>
              <w:rPr>
                <w:sz w:val="24"/>
              </w:rPr>
              <w:t>HARRIET LI</w:t>
            </w:r>
          </w:p>
        </w:tc>
        <w:tc>
          <w:tcPr>
            <w:tcW w:w="681" w:type="dxa"/>
            <w:shd w:val="clear" w:color="auto" w:fill="auto"/>
          </w:tcPr>
          <w:p w14:paraId="4E5C6285" w14:textId="77777777" w:rsidR="000D6C32" w:rsidRDefault="000D6C32">
            <w:pPr>
              <w:rPr>
                <w:sz w:val="18"/>
              </w:rPr>
            </w:pPr>
            <w:r>
              <w:rPr>
                <w:sz w:val="24"/>
                <w:szCs w:val="24"/>
              </w:rPr>
              <w:t>dau</w:t>
            </w:r>
          </w:p>
        </w:tc>
        <w:tc>
          <w:tcPr>
            <w:tcW w:w="709" w:type="dxa"/>
            <w:shd w:val="clear" w:color="auto" w:fill="auto"/>
          </w:tcPr>
          <w:p w14:paraId="493C5558" w14:textId="77777777" w:rsidR="000D6C32" w:rsidRDefault="000D6C32">
            <w:pPr>
              <w:rPr>
                <w:sz w:val="24"/>
              </w:rPr>
            </w:pPr>
            <w:r>
              <w:rPr>
                <w:sz w:val="18"/>
              </w:rPr>
              <w:t>1m</w:t>
            </w:r>
          </w:p>
        </w:tc>
        <w:tc>
          <w:tcPr>
            <w:tcW w:w="1700" w:type="dxa"/>
            <w:shd w:val="clear" w:color="auto" w:fill="auto"/>
          </w:tcPr>
          <w:p w14:paraId="2AA2E052" w14:textId="77777777" w:rsidR="000D6C32" w:rsidRDefault="000D6C32">
            <w:pPr>
              <w:rPr>
                <w:sz w:val="24"/>
                <w:szCs w:val="24"/>
              </w:rPr>
            </w:pPr>
            <w:r>
              <w:rPr>
                <w:sz w:val="24"/>
              </w:rPr>
              <w:t>JOHN</w:t>
            </w:r>
          </w:p>
        </w:tc>
        <w:tc>
          <w:tcPr>
            <w:tcW w:w="710" w:type="dxa"/>
            <w:shd w:val="clear" w:color="auto" w:fill="auto"/>
          </w:tcPr>
          <w:p w14:paraId="45846AFA" w14:textId="77777777" w:rsidR="000D6C32" w:rsidRDefault="000D6C32">
            <w:pPr>
              <w:rPr>
                <w:sz w:val="24"/>
              </w:rPr>
            </w:pPr>
            <w:r>
              <w:rPr>
                <w:sz w:val="24"/>
                <w:szCs w:val="24"/>
              </w:rPr>
              <w:t>son</w:t>
            </w:r>
          </w:p>
        </w:tc>
        <w:tc>
          <w:tcPr>
            <w:tcW w:w="567" w:type="dxa"/>
            <w:shd w:val="clear" w:color="auto" w:fill="auto"/>
          </w:tcPr>
          <w:p w14:paraId="0408D3B6" w14:textId="77777777" w:rsidR="000D6C32" w:rsidRDefault="000D6C32">
            <w:pPr>
              <w:rPr>
                <w:sz w:val="24"/>
              </w:rPr>
            </w:pPr>
            <w:r>
              <w:rPr>
                <w:sz w:val="24"/>
              </w:rPr>
              <w:t xml:space="preserve">  2</w:t>
            </w:r>
          </w:p>
        </w:tc>
        <w:tc>
          <w:tcPr>
            <w:tcW w:w="1842" w:type="dxa"/>
            <w:shd w:val="clear" w:color="auto" w:fill="auto"/>
          </w:tcPr>
          <w:p w14:paraId="61AEAD41" w14:textId="77777777" w:rsidR="000D6C32" w:rsidRDefault="000D6C32">
            <w:pPr>
              <w:rPr>
                <w:sz w:val="24"/>
                <w:szCs w:val="24"/>
              </w:rPr>
            </w:pPr>
            <w:r>
              <w:rPr>
                <w:sz w:val="24"/>
              </w:rPr>
              <w:t>HARRIET</w:t>
            </w:r>
          </w:p>
        </w:tc>
        <w:tc>
          <w:tcPr>
            <w:tcW w:w="993" w:type="dxa"/>
            <w:shd w:val="clear" w:color="auto" w:fill="auto"/>
          </w:tcPr>
          <w:p w14:paraId="0539830A" w14:textId="77777777" w:rsidR="000D6C32" w:rsidRDefault="000D6C32">
            <w:pPr>
              <w:snapToGrid w:val="0"/>
              <w:rPr>
                <w:sz w:val="24"/>
                <w:szCs w:val="24"/>
              </w:rPr>
            </w:pPr>
          </w:p>
        </w:tc>
        <w:tc>
          <w:tcPr>
            <w:tcW w:w="708" w:type="dxa"/>
            <w:shd w:val="clear" w:color="auto" w:fill="auto"/>
          </w:tcPr>
          <w:p w14:paraId="0A64C3BE" w14:textId="77777777" w:rsidR="000D6C32" w:rsidRDefault="000D6C32">
            <w:pPr>
              <w:rPr>
                <w:sz w:val="24"/>
              </w:rPr>
            </w:pPr>
            <w:r>
              <w:rPr>
                <w:sz w:val="24"/>
                <w:szCs w:val="24"/>
              </w:rPr>
              <w:t>dau</w:t>
            </w:r>
          </w:p>
        </w:tc>
        <w:tc>
          <w:tcPr>
            <w:tcW w:w="567" w:type="dxa"/>
            <w:shd w:val="clear" w:color="auto" w:fill="auto"/>
          </w:tcPr>
          <w:p w14:paraId="56B610D6" w14:textId="77777777" w:rsidR="000D6C32" w:rsidRDefault="000D6C32">
            <w:pPr>
              <w:rPr>
                <w:sz w:val="24"/>
              </w:rPr>
            </w:pPr>
            <w:r>
              <w:rPr>
                <w:sz w:val="24"/>
              </w:rPr>
              <w:t>19</w:t>
            </w:r>
          </w:p>
        </w:tc>
        <w:tc>
          <w:tcPr>
            <w:tcW w:w="1333" w:type="dxa"/>
            <w:shd w:val="clear" w:color="auto" w:fill="auto"/>
          </w:tcPr>
          <w:p w14:paraId="21B0C027" w14:textId="77777777" w:rsidR="000D6C32" w:rsidRDefault="000D6C32">
            <w:pPr>
              <w:snapToGrid w:val="0"/>
              <w:rPr>
                <w:sz w:val="24"/>
              </w:rPr>
            </w:pPr>
          </w:p>
        </w:tc>
      </w:tr>
    </w:tbl>
    <w:p w14:paraId="68071131" w14:textId="77777777" w:rsidR="000D6C32" w:rsidRDefault="000D6C32">
      <w:pPr>
        <w:ind w:right="-1050"/>
        <w:rPr>
          <w:sz w:val="24"/>
        </w:rPr>
      </w:pPr>
    </w:p>
    <w:p w14:paraId="722B69E0" w14:textId="77777777" w:rsidR="000D6C32" w:rsidRDefault="000D6C32">
      <w:pPr>
        <w:ind w:right="-1050"/>
        <w:rPr>
          <w:sz w:val="24"/>
        </w:rPr>
      </w:pPr>
    </w:p>
    <w:p w14:paraId="0689B7DB" w14:textId="77777777" w:rsidR="000D6C32" w:rsidRDefault="000D6C32">
      <w:pPr>
        <w:ind w:right="-1050"/>
        <w:rPr>
          <w:sz w:val="24"/>
        </w:rPr>
      </w:pPr>
    </w:p>
    <w:p w14:paraId="6C5EFB3D" w14:textId="77777777" w:rsidR="000D6C32" w:rsidRDefault="000D6C32">
      <w:pPr>
        <w:pageBreakBefore/>
        <w:ind w:right="-1050"/>
        <w:rPr>
          <w:sz w:val="24"/>
        </w:rPr>
      </w:pPr>
      <w:r>
        <w:rPr>
          <w:b/>
          <w:sz w:val="24"/>
        </w:rPr>
        <w:t>OTHER INFORMATION  MYLOR FAMILY 2 (continued)</w:t>
      </w:r>
    </w:p>
    <w:p w14:paraId="12D93339" w14:textId="77777777" w:rsidR="000D6C32" w:rsidRDefault="000D6C32">
      <w:pPr>
        <w:ind w:right="-1050"/>
        <w:rPr>
          <w:sz w:val="24"/>
        </w:rPr>
      </w:pPr>
    </w:p>
    <w:p w14:paraId="318EC017" w14:textId="77777777" w:rsidR="000D6C32" w:rsidRDefault="000D6C32">
      <w:pPr>
        <w:ind w:right="-1050"/>
        <w:rPr>
          <w:sz w:val="24"/>
        </w:rPr>
      </w:pPr>
      <w:r>
        <w:rPr>
          <w:sz w:val="24"/>
        </w:rPr>
        <w:t>1871 census record from the website Kindred Konnections and Les Smith supplies more children for THOMAS married MARY-A.</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1134"/>
        <w:gridCol w:w="1276"/>
        <w:gridCol w:w="567"/>
        <w:gridCol w:w="2126"/>
        <w:gridCol w:w="1460"/>
      </w:tblGrid>
      <w:tr w:rsidR="00277FF2" w14:paraId="54DE64BB" w14:textId="77777777" w:rsidTr="00F9443D">
        <w:tc>
          <w:tcPr>
            <w:tcW w:w="1537" w:type="dxa"/>
            <w:shd w:val="clear" w:color="auto" w:fill="auto"/>
          </w:tcPr>
          <w:p w14:paraId="4C6BF68A" w14:textId="77777777" w:rsidR="000D6C32" w:rsidRDefault="000D6C32">
            <w:pPr>
              <w:rPr>
                <w:sz w:val="24"/>
                <w:szCs w:val="24"/>
              </w:rPr>
            </w:pPr>
            <w:r>
              <w:rPr>
                <w:sz w:val="24"/>
              </w:rPr>
              <w:t>THOMAS</w:t>
            </w:r>
          </w:p>
        </w:tc>
        <w:tc>
          <w:tcPr>
            <w:tcW w:w="1134" w:type="dxa"/>
            <w:shd w:val="clear" w:color="auto" w:fill="auto"/>
          </w:tcPr>
          <w:p w14:paraId="64DDF136" w14:textId="77777777" w:rsidR="000D6C32" w:rsidRDefault="000D6C32">
            <w:pPr>
              <w:rPr>
                <w:sz w:val="24"/>
                <w:szCs w:val="24"/>
              </w:rPr>
            </w:pPr>
            <w:r>
              <w:rPr>
                <w:sz w:val="24"/>
                <w:szCs w:val="24"/>
              </w:rPr>
              <w:t>Tregenza</w:t>
            </w:r>
          </w:p>
        </w:tc>
        <w:tc>
          <w:tcPr>
            <w:tcW w:w="1134" w:type="dxa"/>
            <w:shd w:val="clear" w:color="auto" w:fill="auto"/>
          </w:tcPr>
          <w:p w14:paraId="317B7FBB" w14:textId="77777777" w:rsidR="000D6C32" w:rsidRDefault="000D6C32">
            <w:pPr>
              <w:rPr>
                <w:sz w:val="24"/>
              </w:rPr>
            </w:pPr>
            <w:r>
              <w:rPr>
                <w:sz w:val="24"/>
                <w:szCs w:val="24"/>
              </w:rPr>
              <w:t>head</w:t>
            </w:r>
          </w:p>
        </w:tc>
        <w:tc>
          <w:tcPr>
            <w:tcW w:w="1276" w:type="dxa"/>
            <w:shd w:val="clear" w:color="auto" w:fill="auto"/>
          </w:tcPr>
          <w:p w14:paraId="69DFFDFA" w14:textId="77777777" w:rsidR="000D6C32" w:rsidRDefault="000D6C32">
            <w:pPr>
              <w:rPr>
                <w:sz w:val="24"/>
              </w:rPr>
            </w:pPr>
            <w:r>
              <w:rPr>
                <w:sz w:val="24"/>
              </w:rPr>
              <w:t>married</w:t>
            </w:r>
          </w:p>
        </w:tc>
        <w:tc>
          <w:tcPr>
            <w:tcW w:w="567" w:type="dxa"/>
            <w:shd w:val="clear" w:color="auto" w:fill="auto"/>
          </w:tcPr>
          <w:p w14:paraId="511F3FE1" w14:textId="77777777" w:rsidR="000D6C32" w:rsidRDefault="000D6C32">
            <w:pPr>
              <w:rPr>
                <w:sz w:val="24"/>
              </w:rPr>
            </w:pPr>
            <w:r>
              <w:rPr>
                <w:sz w:val="24"/>
              </w:rPr>
              <w:t>52</w:t>
            </w:r>
          </w:p>
        </w:tc>
        <w:tc>
          <w:tcPr>
            <w:tcW w:w="2126" w:type="dxa"/>
            <w:shd w:val="clear" w:color="auto" w:fill="auto"/>
          </w:tcPr>
          <w:p w14:paraId="36E26F55" w14:textId="77777777" w:rsidR="000D6C32" w:rsidRDefault="000D6C32">
            <w:pPr>
              <w:rPr>
                <w:sz w:val="24"/>
              </w:rPr>
            </w:pPr>
            <w:r>
              <w:rPr>
                <w:sz w:val="24"/>
              </w:rPr>
              <w:t>farmer 30 acres</w:t>
            </w:r>
          </w:p>
        </w:tc>
        <w:tc>
          <w:tcPr>
            <w:tcW w:w="1460" w:type="dxa"/>
            <w:shd w:val="clear" w:color="auto" w:fill="auto"/>
          </w:tcPr>
          <w:p w14:paraId="27D5EC7E" w14:textId="77777777" w:rsidR="000D6C32" w:rsidRDefault="000D6C32">
            <w:r>
              <w:rPr>
                <w:sz w:val="24"/>
              </w:rPr>
              <w:t>Mylor</w:t>
            </w:r>
          </w:p>
        </w:tc>
      </w:tr>
      <w:tr w:rsidR="00277FF2" w14:paraId="7256AB96" w14:textId="77777777" w:rsidTr="00F9443D">
        <w:tc>
          <w:tcPr>
            <w:tcW w:w="1537" w:type="dxa"/>
            <w:shd w:val="clear" w:color="auto" w:fill="auto"/>
          </w:tcPr>
          <w:p w14:paraId="72CB344B" w14:textId="77777777" w:rsidR="000D6C32" w:rsidRDefault="000D6C32">
            <w:pPr>
              <w:rPr>
                <w:sz w:val="24"/>
                <w:szCs w:val="24"/>
              </w:rPr>
            </w:pPr>
            <w:r>
              <w:rPr>
                <w:sz w:val="24"/>
              </w:rPr>
              <w:t>MARY-A</w:t>
            </w:r>
          </w:p>
        </w:tc>
        <w:tc>
          <w:tcPr>
            <w:tcW w:w="1134" w:type="dxa"/>
            <w:shd w:val="clear" w:color="auto" w:fill="auto"/>
          </w:tcPr>
          <w:p w14:paraId="78A223B1" w14:textId="77777777" w:rsidR="000D6C32" w:rsidRDefault="000D6C32">
            <w:pPr>
              <w:rPr>
                <w:sz w:val="24"/>
                <w:szCs w:val="24"/>
              </w:rPr>
            </w:pPr>
            <w:r>
              <w:rPr>
                <w:sz w:val="24"/>
                <w:szCs w:val="24"/>
              </w:rPr>
              <w:t>Tregenza</w:t>
            </w:r>
          </w:p>
        </w:tc>
        <w:tc>
          <w:tcPr>
            <w:tcW w:w="1134" w:type="dxa"/>
            <w:shd w:val="clear" w:color="auto" w:fill="auto"/>
          </w:tcPr>
          <w:p w14:paraId="7F4046A4" w14:textId="77777777" w:rsidR="000D6C32" w:rsidRDefault="000D6C32">
            <w:pPr>
              <w:rPr>
                <w:sz w:val="24"/>
              </w:rPr>
            </w:pPr>
            <w:r>
              <w:rPr>
                <w:sz w:val="24"/>
                <w:szCs w:val="24"/>
              </w:rPr>
              <w:t>wife</w:t>
            </w:r>
          </w:p>
        </w:tc>
        <w:tc>
          <w:tcPr>
            <w:tcW w:w="1276" w:type="dxa"/>
            <w:shd w:val="clear" w:color="auto" w:fill="auto"/>
          </w:tcPr>
          <w:p w14:paraId="5FE2FFD5" w14:textId="77777777" w:rsidR="000D6C32" w:rsidRDefault="000D6C32">
            <w:pPr>
              <w:rPr>
                <w:sz w:val="24"/>
              </w:rPr>
            </w:pPr>
            <w:r>
              <w:rPr>
                <w:sz w:val="24"/>
              </w:rPr>
              <w:t>married</w:t>
            </w:r>
          </w:p>
        </w:tc>
        <w:tc>
          <w:tcPr>
            <w:tcW w:w="567" w:type="dxa"/>
            <w:shd w:val="clear" w:color="auto" w:fill="auto"/>
          </w:tcPr>
          <w:p w14:paraId="227D6AC5" w14:textId="77777777" w:rsidR="000D6C32" w:rsidRDefault="000D6C32">
            <w:pPr>
              <w:rPr>
                <w:sz w:val="24"/>
              </w:rPr>
            </w:pPr>
            <w:r>
              <w:rPr>
                <w:sz w:val="24"/>
              </w:rPr>
              <w:t>46</w:t>
            </w:r>
          </w:p>
        </w:tc>
        <w:tc>
          <w:tcPr>
            <w:tcW w:w="2126" w:type="dxa"/>
            <w:shd w:val="clear" w:color="auto" w:fill="auto"/>
          </w:tcPr>
          <w:p w14:paraId="4075B99E" w14:textId="77777777" w:rsidR="000D6C32" w:rsidRDefault="000D6C32">
            <w:pPr>
              <w:snapToGrid w:val="0"/>
              <w:rPr>
                <w:sz w:val="24"/>
              </w:rPr>
            </w:pPr>
          </w:p>
        </w:tc>
        <w:tc>
          <w:tcPr>
            <w:tcW w:w="1460" w:type="dxa"/>
            <w:shd w:val="clear" w:color="auto" w:fill="auto"/>
          </w:tcPr>
          <w:p w14:paraId="7F5EC91F" w14:textId="77777777" w:rsidR="000D6C32" w:rsidRDefault="000D6C32">
            <w:r>
              <w:rPr>
                <w:sz w:val="24"/>
              </w:rPr>
              <w:t>St Gluvias</w:t>
            </w:r>
          </w:p>
        </w:tc>
      </w:tr>
      <w:tr w:rsidR="00277FF2" w14:paraId="14473884" w14:textId="77777777" w:rsidTr="00F9443D">
        <w:tc>
          <w:tcPr>
            <w:tcW w:w="1537" w:type="dxa"/>
            <w:shd w:val="clear" w:color="auto" w:fill="auto"/>
          </w:tcPr>
          <w:p w14:paraId="0201871E" w14:textId="77777777" w:rsidR="000D6C32" w:rsidRDefault="000D6C32">
            <w:pPr>
              <w:rPr>
                <w:sz w:val="24"/>
                <w:szCs w:val="24"/>
              </w:rPr>
            </w:pPr>
            <w:r>
              <w:rPr>
                <w:sz w:val="24"/>
              </w:rPr>
              <w:t>MARY-A</w:t>
            </w:r>
          </w:p>
        </w:tc>
        <w:tc>
          <w:tcPr>
            <w:tcW w:w="1134" w:type="dxa"/>
            <w:shd w:val="clear" w:color="auto" w:fill="auto"/>
          </w:tcPr>
          <w:p w14:paraId="0FA9337D" w14:textId="77777777" w:rsidR="000D6C32" w:rsidRDefault="000D6C32">
            <w:pPr>
              <w:rPr>
                <w:sz w:val="24"/>
                <w:szCs w:val="24"/>
              </w:rPr>
            </w:pPr>
            <w:r>
              <w:rPr>
                <w:sz w:val="24"/>
                <w:szCs w:val="24"/>
              </w:rPr>
              <w:t>Tregenza</w:t>
            </w:r>
          </w:p>
        </w:tc>
        <w:tc>
          <w:tcPr>
            <w:tcW w:w="1134" w:type="dxa"/>
            <w:shd w:val="clear" w:color="auto" w:fill="auto"/>
          </w:tcPr>
          <w:p w14:paraId="6928EE9E" w14:textId="77777777" w:rsidR="000D6C32" w:rsidRDefault="000D6C32">
            <w:pPr>
              <w:rPr>
                <w:sz w:val="24"/>
              </w:rPr>
            </w:pPr>
            <w:r>
              <w:rPr>
                <w:sz w:val="24"/>
                <w:szCs w:val="24"/>
              </w:rPr>
              <w:t>daughter</w:t>
            </w:r>
          </w:p>
        </w:tc>
        <w:tc>
          <w:tcPr>
            <w:tcW w:w="1276" w:type="dxa"/>
            <w:shd w:val="clear" w:color="auto" w:fill="auto"/>
          </w:tcPr>
          <w:p w14:paraId="62571AAF" w14:textId="77777777" w:rsidR="000D6C32" w:rsidRDefault="000D6C32">
            <w:pPr>
              <w:rPr>
                <w:sz w:val="24"/>
              </w:rPr>
            </w:pPr>
            <w:r>
              <w:rPr>
                <w:sz w:val="24"/>
              </w:rPr>
              <w:t>unmarried</w:t>
            </w:r>
          </w:p>
        </w:tc>
        <w:tc>
          <w:tcPr>
            <w:tcW w:w="567" w:type="dxa"/>
            <w:shd w:val="clear" w:color="auto" w:fill="auto"/>
          </w:tcPr>
          <w:p w14:paraId="42A78C02" w14:textId="77777777" w:rsidR="000D6C32" w:rsidRDefault="000D6C32">
            <w:pPr>
              <w:rPr>
                <w:sz w:val="24"/>
              </w:rPr>
            </w:pPr>
            <w:r>
              <w:rPr>
                <w:sz w:val="24"/>
              </w:rPr>
              <w:t>25</w:t>
            </w:r>
          </w:p>
        </w:tc>
        <w:tc>
          <w:tcPr>
            <w:tcW w:w="2126" w:type="dxa"/>
            <w:shd w:val="clear" w:color="auto" w:fill="auto"/>
          </w:tcPr>
          <w:p w14:paraId="30B2F9CD" w14:textId="77777777" w:rsidR="000D6C32" w:rsidRDefault="000D6C32">
            <w:pPr>
              <w:rPr>
                <w:sz w:val="24"/>
              </w:rPr>
            </w:pPr>
            <w:r>
              <w:rPr>
                <w:sz w:val="24"/>
              </w:rPr>
              <w:t>grocer</w:t>
            </w:r>
          </w:p>
        </w:tc>
        <w:tc>
          <w:tcPr>
            <w:tcW w:w="1460" w:type="dxa"/>
            <w:shd w:val="clear" w:color="auto" w:fill="auto"/>
          </w:tcPr>
          <w:p w14:paraId="5D25F57A" w14:textId="77777777" w:rsidR="000D6C32" w:rsidRDefault="000D6C32">
            <w:r>
              <w:rPr>
                <w:sz w:val="24"/>
              </w:rPr>
              <w:t>Mylor</w:t>
            </w:r>
          </w:p>
        </w:tc>
      </w:tr>
      <w:tr w:rsidR="00277FF2" w14:paraId="064734C4" w14:textId="77777777" w:rsidTr="00F9443D">
        <w:tc>
          <w:tcPr>
            <w:tcW w:w="1537" w:type="dxa"/>
            <w:shd w:val="clear" w:color="auto" w:fill="auto"/>
          </w:tcPr>
          <w:p w14:paraId="0B4FE8B6" w14:textId="77777777" w:rsidR="000D6C32" w:rsidRDefault="000D6C32">
            <w:pPr>
              <w:rPr>
                <w:sz w:val="24"/>
                <w:szCs w:val="24"/>
              </w:rPr>
            </w:pPr>
            <w:r>
              <w:rPr>
                <w:sz w:val="24"/>
              </w:rPr>
              <w:t>WILLIAM</w:t>
            </w:r>
          </w:p>
        </w:tc>
        <w:tc>
          <w:tcPr>
            <w:tcW w:w="1134" w:type="dxa"/>
            <w:shd w:val="clear" w:color="auto" w:fill="auto"/>
          </w:tcPr>
          <w:p w14:paraId="139F4FE8" w14:textId="77777777" w:rsidR="000D6C32" w:rsidRDefault="000D6C32">
            <w:pPr>
              <w:rPr>
                <w:sz w:val="24"/>
                <w:szCs w:val="24"/>
              </w:rPr>
            </w:pPr>
            <w:r>
              <w:rPr>
                <w:sz w:val="24"/>
                <w:szCs w:val="24"/>
              </w:rPr>
              <w:t>Tregenza</w:t>
            </w:r>
          </w:p>
        </w:tc>
        <w:tc>
          <w:tcPr>
            <w:tcW w:w="1134" w:type="dxa"/>
            <w:shd w:val="clear" w:color="auto" w:fill="auto"/>
          </w:tcPr>
          <w:p w14:paraId="61C93D30" w14:textId="77777777" w:rsidR="000D6C32" w:rsidRDefault="000D6C32">
            <w:pPr>
              <w:rPr>
                <w:sz w:val="24"/>
              </w:rPr>
            </w:pPr>
            <w:r>
              <w:rPr>
                <w:sz w:val="24"/>
                <w:szCs w:val="24"/>
              </w:rPr>
              <w:t>son</w:t>
            </w:r>
          </w:p>
        </w:tc>
        <w:tc>
          <w:tcPr>
            <w:tcW w:w="1276" w:type="dxa"/>
            <w:shd w:val="clear" w:color="auto" w:fill="auto"/>
          </w:tcPr>
          <w:p w14:paraId="003D4657" w14:textId="77777777" w:rsidR="000D6C32" w:rsidRDefault="000D6C32">
            <w:pPr>
              <w:rPr>
                <w:sz w:val="24"/>
              </w:rPr>
            </w:pPr>
            <w:r>
              <w:rPr>
                <w:sz w:val="24"/>
              </w:rPr>
              <w:t>unmarried</w:t>
            </w:r>
          </w:p>
        </w:tc>
        <w:tc>
          <w:tcPr>
            <w:tcW w:w="567" w:type="dxa"/>
            <w:shd w:val="clear" w:color="auto" w:fill="auto"/>
          </w:tcPr>
          <w:p w14:paraId="49C01A4C" w14:textId="77777777" w:rsidR="000D6C32" w:rsidRDefault="000D6C32">
            <w:pPr>
              <w:rPr>
                <w:sz w:val="24"/>
              </w:rPr>
            </w:pPr>
            <w:r>
              <w:rPr>
                <w:sz w:val="24"/>
              </w:rPr>
              <w:t>23</w:t>
            </w:r>
          </w:p>
        </w:tc>
        <w:tc>
          <w:tcPr>
            <w:tcW w:w="2126" w:type="dxa"/>
            <w:shd w:val="clear" w:color="auto" w:fill="auto"/>
          </w:tcPr>
          <w:p w14:paraId="69BDB345" w14:textId="77777777" w:rsidR="000D6C32" w:rsidRDefault="000D6C32">
            <w:pPr>
              <w:rPr>
                <w:sz w:val="24"/>
              </w:rPr>
            </w:pPr>
            <w:r>
              <w:rPr>
                <w:sz w:val="24"/>
              </w:rPr>
              <w:t>farmer’s son</w:t>
            </w:r>
          </w:p>
        </w:tc>
        <w:tc>
          <w:tcPr>
            <w:tcW w:w="1460" w:type="dxa"/>
            <w:shd w:val="clear" w:color="auto" w:fill="auto"/>
          </w:tcPr>
          <w:p w14:paraId="2D93483E" w14:textId="77777777" w:rsidR="000D6C32" w:rsidRDefault="000D6C32">
            <w:r>
              <w:rPr>
                <w:sz w:val="24"/>
              </w:rPr>
              <w:t>Mylor</w:t>
            </w:r>
          </w:p>
        </w:tc>
      </w:tr>
      <w:tr w:rsidR="00277FF2" w14:paraId="67BEF56E" w14:textId="77777777" w:rsidTr="00F9443D">
        <w:tc>
          <w:tcPr>
            <w:tcW w:w="1537" w:type="dxa"/>
            <w:shd w:val="clear" w:color="auto" w:fill="auto"/>
          </w:tcPr>
          <w:p w14:paraId="74BFE631" w14:textId="77777777" w:rsidR="000D6C32" w:rsidRDefault="000D6C32">
            <w:pPr>
              <w:rPr>
                <w:sz w:val="24"/>
                <w:szCs w:val="24"/>
              </w:rPr>
            </w:pPr>
            <w:r>
              <w:rPr>
                <w:sz w:val="24"/>
              </w:rPr>
              <w:t>HARRIET</w:t>
            </w:r>
          </w:p>
        </w:tc>
        <w:tc>
          <w:tcPr>
            <w:tcW w:w="1134" w:type="dxa"/>
            <w:shd w:val="clear" w:color="auto" w:fill="auto"/>
          </w:tcPr>
          <w:p w14:paraId="00EEDF57" w14:textId="77777777" w:rsidR="000D6C32" w:rsidRDefault="000D6C32">
            <w:pPr>
              <w:rPr>
                <w:sz w:val="24"/>
                <w:szCs w:val="24"/>
              </w:rPr>
            </w:pPr>
            <w:r>
              <w:rPr>
                <w:sz w:val="24"/>
                <w:szCs w:val="24"/>
              </w:rPr>
              <w:t>Tregenza</w:t>
            </w:r>
          </w:p>
        </w:tc>
        <w:tc>
          <w:tcPr>
            <w:tcW w:w="1134" w:type="dxa"/>
            <w:shd w:val="clear" w:color="auto" w:fill="auto"/>
          </w:tcPr>
          <w:p w14:paraId="66FAB1B1" w14:textId="77777777" w:rsidR="000D6C32" w:rsidRDefault="000D6C32">
            <w:pPr>
              <w:rPr>
                <w:sz w:val="24"/>
              </w:rPr>
            </w:pPr>
            <w:r>
              <w:rPr>
                <w:sz w:val="24"/>
                <w:szCs w:val="24"/>
              </w:rPr>
              <w:t>dau</w:t>
            </w:r>
          </w:p>
        </w:tc>
        <w:tc>
          <w:tcPr>
            <w:tcW w:w="1276" w:type="dxa"/>
            <w:shd w:val="clear" w:color="auto" w:fill="auto"/>
          </w:tcPr>
          <w:p w14:paraId="3A7FD022" w14:textId="77777777" w:rsidR="000D6C32" w:rsidRDefault="000D6C32">
            <w:pPr>
              <w:rPr>
                <w:sz w:val="24"/>
              </w:rPr>
            </w:pPr>
            <w:r>
              <w:rPr>
                <w:sz w:val="24"/>
              </w:rPr>
              <w:t>unmarried</w:t>
            </w:r>
          </w:p>
        </w:tc>
        <w:tc>
          <w:tcPr>
            <w:tcW w:w="567" w:type="dxa"/>
            <w:shd w:val="clear" w:color="auto" w:fill="auto"/>
          </w:tcPr>
          <w:p w14:paraId="54607ED1" w14:textId="77777777" w:rsidR="000D6C32" w:rsidRDefault="000D6C32">
            <w:pPr>
              <w:rPr>
                <w:sz w:val="24"/>
              </w:rPr>
            </w:pPr>
            <w:r>
              <w:rPr>
                <w:sz w:val="24"/>
              </w:rPr>
              <w:t>19</w:t>
            </w:r>
          </w:p>
        </w:tc>
        <w:tc>
          <w:tcPr>
            <w:tcW w:w="2126" w:type="dxa"/>
            <w:shd w:val="clear" w:color="auto" w:fill="auto"/>
          </w:tcPr>
          <w:p w14:paraId="14EE094C" w14:textId="77777777" w:rsidR="000D6C32" w:rsidRDefault="000D6C32">
            <w:pPr>
              <w:snapToGrid w:val="0"/>
              <w:rPr>
                <w:sz w:val="24"/>
              </w:rPr>
            </w:pPr>
          </w:p>
        </w:tc>
        <w:tc>
          <w:tcPr>
            <w:tcW w:w="1460" w:type="dxa"/>
            <w:shd w:val="clear" w:color="auto" w:fill="auto"/>
          </w:tcPr>
          <w:p w14:paraId="0AE75545" w14:textId="77777777" w:rsidR="000D6C32" w:rsidRDefault="000D6C32">
            <w:r>
              <w:rPr>
                <w:sz w:val="24"/>
              </w:rPr>
              <w:t>Mylor</w:t>
            </w:r>
          </w:p>
        </w:tc>
      </w:tr>
      <w:tr w:rsidR="00277FF2" w14:paraId="0C13AC29" w14:textId="77777777" w:rsidTr="00F9443D">
        <w:tc>
          <w:tcPr>
            <w:tcW w:w="1537" w:type="dxa"/>
            <w:shd w:val="clear" w:color="auto" w:fill="auto"/>
          </w:tcPr>
          <w:p w14:paraId="23DA7419" w14:textId="77777777" w:rsidR="000D6C32" w:rsidRDefault="000D6C32">
            <w:pPr>
              <w:rPr>
                <w:sz w:val="24"/>
                <w:szCs w:val="24"/>
              </w:rPr>
            </w:pPr>
            <w:r>
              <w:rPr>
                <w:sz w:val="24"/>
              </w:rPr>
              <w:t>SARAH</w:t>
            </w:r>
          </w:p>
        </w:tc>
        <w:tc>
          <w:tcPr>
            <w:tcW w:w="1134" w:type="dxa"/>
            <w:shd w:val="clear" w:color="auto" w:fill="auto"/>
          </w:tcPr>
          <w:p w14:paraId="0EA4B595" w14:textId="77777777" w:rsidR="000D6C32" w:rsidRDefault="000D6C32">
            <w:pPr>
              <w:rPr>
                <w:sz w:val="24"/>
                <w:szCs w:val="24"/>
              </w:rPr>
            </w:pPr>
            <w:r>
              <w:rPr>
                <w:sz w:val="24"/>
                <w:szCs w:val="24"/>
              </w:rPr>
              <w:t>Tregenza</w:t>
            </w:r>
          </w:p>
        </w:tc>
        <w:tc>
          <w:tcPr>
            <w:tcW w:w="1134" w:type="dxa"/>
            <w:shd w:val="clear" w:color="auto" w:fill="auto"/>
          </w:tcPr>
          <w:p w14:paraId="5FD6C814" w14:textId="77777777" w:rsidR="000D6C32" w:rsidRDefault="000D6C32">
            <w:pPr>
              <w:rPr>
                <w:sz w:val="24"/>
              </w:rPr>
            </w:pPr>
            <w:r>
              <w:rPr>
                <w:sz w:val="24"/>
                <w:szCs w:val="24"/>
              </w:rPr>
              <w:t>dau</w:t>
            </w:r>
          </w:p>
        </w:tc>
        <w:tc>
          <w:tcPr>
            <w:tcW w:w="1276" w:type="dxa"/>
            <w:shd w:val="clear" w:color="auto" w:fill="auto"/>
          </w:tcPr>
          <w:p w14:paraId="4DC694E3" w14:textId="77777777" w:rsidR="000D6C32" w:rsidRDefault="000D6C32">
            <w:pPr>
              <w:rPr>
                <w:sz w:val="24"/>
              </w:rPr>
            </w:pPr>
            <w:r>
              <w:rPr>
                <w:sz w:val="24"/>
              </w:rPr>
              <w:t>unmarried</w:t>
            </w:r>
          </w:p>
        </w:tc>
        <w:tc>
          <w:tcPr>
            <w:tcW w:w="567" w:type="dxa"/>
            <w:shd w:val="clear" w:color="auto" w:fill="auto"/>
          </w:tcPr>
          <w:p w14:paraId="564A9856" w14:textId="77777777" w:rsidR="000D6C32" w:rsidRDefault="000D6C32">
            <w:pPr>
              <w:rPr>
                <w:sz w:val="24"/>
              </w:rPr>
            </w:pPr>
            <w:r>
              <w:rPr>
                <w:sz w:val="24"/>
              </w:rPr>
              <w:t>17</w:t>
            </w:r>
          </w:p>
        </w:tc>
        <w:tc>
          <w:tcPr>
            <w:tcW w:w="2126" w:type="dxa"/>
            <w:shd w:val="clear" w:color="auto" w:fill="auto"/>
          </w:tcPr>
          <w:p w14:paraId="06C30D36" w14:textId="77777777" w:rsidR="000D6C32" w:rsidRDefault="000D6C32">
            <w:pPr>
              <w:rPr>
                <w:sz w:val="24"/>
              </w:rPr>
            </w:pPr>
            <w:r>
              <w:rPr>
                <w:sz w:val="24"/>
              </w:rPr>
              <w:t>grocer’s assistant</w:t>
            </w:r>
          </w:p>
        </w:tc>
        <w:tc>
          <w:tcPr>
            <w:tcW w:w="1460" w:type="dxa"/>
            <w:shd w:val="clear" w:color="auto" w:fill="auto"/>
          </w:tcPr>
          <w:p w14:paraId="03DE8EA9" w14:textId="77777777" w:rsidR="000D6C32" w:rsidRDefault="000D6C32">
            <w:r>
              <w:rPr>
                <w:sz w:val="24"/>
              </w:rPr>
              <w:t>Mylor</w:t>
            </w:r>
          </w:p>
        </w:tc>
      </w:tr>
      <w:tr w:rsidR="00277FF2" w14:paraId="074AB36E" w14:textId="77777777" w:rsidTr="00F9443D">
        <w:tc>
          <w:tcPr>
            <w:tcW w:w="1537" w:type="dxa"/>
            <w:shd w:val="clear" w:color="auto" w:fill="auto"/>
          </w:tcPr>
          <w:p w14:paraId="69C04E4D" w14:textId="77777777" w:rsidR="000D6C32" w:rsidRDefault="000D6C32">
            <w:pPr>
              <w:rPr>
                <w:sz w:val="24"/>
                <w:szCs w:val="24"/>
              </w:rPr>
            </w:pPr>
            <w:r>
              <w:rPr>
                <w:sz w:val="24"/>
              </w:rPr>
              <w:t>ISABELLA</w:t>
            </w:r>
          </w:p>
        </w:tc>
        <w:tc>
          <w:tcPr>
            <w:tcW w:w="1134" w:type="dxa"/>
            <w:shd w:val="clear" w:color="auto" w:fill="auto"/>
          </w:tcPr>
          <w:p w14:paraId="1188BCAA" w14:textId="77777777" w:rsidR="000D6C32" w:rsidRDefault="000D6C32">
            <w:pPr>
              <w:rPr>
                <w:sz w:val="24"/>
                <w:szCs w:val="24"/>
              </w:rPr>
            </w:pPr>
            <w:r>
              <w:rPr>
                <w:sz w:val="24"/>
                <w:szCs w:val="24"/>
              </w:rPr>
              <w:t>Tregenza</w:t>
            </w:r>
          </w:p>
        </w:tc>
        <w:tc>
          <w:tcPr>
            <w:tcW w:w="1134" w:type="dxa"/>
            <w:shd w:val="clear" w:color="auto" w:fill="auto"/>
          </w:tcPr>
          <w:p w14:paraId="45BA6D52" w14:textId="77777777" w:rsidR="000D6C32" w:rsidRDefault="000D6C32">
            <w:pPr>
              <w:rPr>
                <w:sz w:val="24"/>
              </w:rPr>
            </w:pPr>
            <w:r>
              <w:rPr>
                <w:sz w:val="24"/>
                <w:szCs w:val="24"/>
              </w:rPr>
              <w:t>dau</w:t>
            </w:r>
          </w:p>
        </w:tc>
        <w:tc>
          <w:tcPr>
            <w:tcW w:w="1276" w:type="dxa"/>
            <w:shd w:val="clear" w:color="auto" w:fill="auto"/>
          </w:tcPr>
          <w:p w14:paraId="1C00B909" w14:textId="77777777" w:rsidR="000D6C32" w:rsidRDefault="000D6C32">
            <w:pPr>
              <w:snapToGrid w:val="0"/>
              <w:rPr>
                <w:sz w:val="24"/>
              </w:rPr>
            </w:pPr>
          </w:p>
        </w:tc>
        <w:tc>
          <w:tcPr>
            <w:tcW w:w="567" w:type="dxa"/>
            <w:shd w:val="clear" w:color="auto" w:fill="auto"/>
          </w:tcPr>
          <w:p w14:paraId="62C7445E" w14:textId="77777777" w:rsidR="000D6C32" w:rsidRDefault="000D6C32">
            <w:pPr>
              <w:rPr>
                <w:sz w:val="24"/>
              </w:rPr>
            </w:pPr>
            <w:r>
              <w:rPr>
                <w:sz w:val="24"/>
              </w:rPr>
              <w:t>14</w:t>
            </w:r>
          </w:p>
        </w:tc>
        <w:tc>
          <w:tcPr>
            <w:tcW w:w="2126" w:type="dxa"/>
            <w:shd w:val="clear" w:color="auto" w:fill="auto"/>
          </w:tcPr>
          <w:p w14:paraId="1196A989" w14:textId="77777777" w:rsidR="000D6C32" w:rsidRDefault="000D6C32">
            <w:pPr>
              <w:rPr>
                <w:sz w:val="24"/>
              </w:rPr>
            </w:pPr>
            <w:r>
              <w:rPr>
                <w:sz w:val="24"/>
              </w:rPr>
              <w:t>scholar</w:t>
            </w:r>
          </w:p>
        </w:tc>
        <w:tc>
          <w:tcPr>
            <w:tcW w:w="1460" w:type="dxa"/>
            <w:shd w:val="clear" w:color="auto" w:fill="auto"/>
          </w:tcPr>
          <w:p w14:paraId="5BF2A903" w14:textId="77777777" w:rsidR="000D6C32" w:rsidRDefault="000D6C32">
            <w:r>
              <w:rPr>
                <w:sz w:val="24"/>
              </w:rPr>
              <w:t>Mylor</w:t>
            </w:r>
          </w:p>
        </w:tc>
      </w:tr>
      <w:tr w:rsidR="00277FF2" w14:paraId="1F284EEF" w14:textId="77777777" w:rsidTr="00F9443D">
        <w:tc>
          <w:tcPr>
            <w:tcW w:w="1537" w:type="dxa"/>
            <w:shd w:val="clear" w:color="auto" w:fill="auto"/>
          </w:tcPr>
          <w:p w14:paraId="57D2468C" w14:textId="77777777" w:rsidR="000D6C32" w:rsidRDefault="000D6C32">
            <w:pPr>
              <w:rPr>
                <w:sz w:val="24"/>
                <w:szCs w:val="24"/>
              </w:rPr>
            </w:pPr>
            <w:r>
              <w:rPr>
                <w:sz w:val="24"/>
              </w:rPr>
              <w:t>JOHN</w:t>
            </w:r>
          </w:p>
        </w:tc>
        <w:tc>
          <w:tcPr>
            <w:tcW w:w="1134" w:type="dxa"/>
            <w:shd w:val="clear" w:color="auto" w:fill="auto"/>
          </w:tcPr>
          <w:p w14:paraId="38E93C8E" w14:textId="77777777" w:rsidR="000D6C32" w:rsidRDefault="000D6C32">
            <w:pPr>
              <w:rPr>
                <w:sz w:val="24"/>
                <w:szCs w:val="24"/>
              </w:rPr>
            </w:pPr>
            <w:r>
              <w:rPr>
                <w:sz w:val="24"/>
                <w:szCs w:val="24"/>
              </w:rPr>
              <w:t>Tregenza</w:t>
            </w:r>
          </w:p>
        </w:tc>
        <w:tc>
          <w:tcPr>
            <w:tcW w:w="1134" w:type="dxa"/>
            <w:shd w:val="clear" w:color="auto" w:fill="auto"/>
          </w:tcPr>
          <w:p w14:paraId="66C4E94D" w14:textId="77777777" w:rsidR="000D6C32" w:rsidRDefault="000D6C32">
            <w:pPr>
              <w:rPr>
                <w:sz w:val="24"/>
              </w:rPr>
            </w:pPr>
            <w:r>
              <w:rPr>
                <w:sz w:val="24"/>
                <w:szCs w:val="24"/>
              </w:rPr>
              <w:t>son</w:t>
            </w:r>
          </w:p>
        </w:tc>
        <w:tc>
          <w:tcPr>
            <w:tcW w:w="1276" w:type="dxa"/>
            <w:shd w:val="clear" w:color="auto" w:fill="auto"/>
          </w:tcPr>
          <w:p w14:paraId="2B372762" w14:textId="77777777" w:rsidR="000D6C32" w:rsidRDefault="000D6C32">
            <w:pPr>
              <w:snapToGrid w:val="0"/>
              <w:rPr>
                <w:sz w:val="24"/>
              </w:rPr>
            </w:pPr>
          </w:p>
        </w:tc>
        <w:tc>
          <w:tcPr>
            <w:tcW w:w="567" w:type="dxa"/>
            <w:shd w:val="clear" w:color="auto" w:fill="auto"/>
          </w:tcPr>
          <w:p w14:paraId="7DEEB077" w14:textId="77777777" w:rsidR="000D6C32" w:rsidRDefault="000D6C32">
            <w:pPr>
              <w:rPr>
                <w:sz w:val="24"/>
              </w:rPr>
            </w:pPr>
            <w:r>
              <w:rPr>
                <w:sz w:val="24"/>
              </w:rPr>
              <w:t>11</w:t>
            </w:r>
          </w:p>
        </w:tc>
        <w:tc>
          <w:tcPr>
            <w:tcW w:w="2126" w:type="dxa"/>
            <w:shd w:val="clear" w:color="auto" w:fill="auto"/>
          </w:tcPr>
          <w:p w14:paraId="48F4CB94" w14:textId="77777777" w:rsidR="000D6C32" w:rsidRDefault="000D6C32">
            <w:pPr>
              <w:rPr>
                <w:sz w:val="24"/>
              </w:rPr>
            </w:pPr>
            <w:r>
              <w:rPr>
                <w:sz w:val="24"/>
              </w:rPr>
              <w:t>scholar</w:t>
            </w:r>
          </w:p>
        </w:tc>
        <w:tc>
          <w:tcPr>
            <w:tcW w:w="1460" w:type="dxa"/>
            <w:shd w:val="clear" w:color="auto" w:fill="auto"/>
          </w:tcPr>
          <w:p w14:paraId="7232BA77" w14:textId="77777777" w:rsidR="000D6C32" w:rsidRDefault="000D6C32">
            <w:r>
              <w:rPr>
                <w:sz w:val="24"/>
              </w:rPr>
              <w:t>Mylor</w:t>
            </w:r>
          </w:p>
        </w:tc>
      </w:tr>
      <w:tr w:rsidR="00277FF2" w14:paraId="65A6F157" w14:textId="77777777" w:rsidTr="00F9443D">
        <w:tc>
          <w:tcPr>
            <w:tcW w:w="1537" w:type="dxa"/>
            <w:shd w:val="clear" w:color="auto" w:fill="auto"/>
          </w:tcPr>
          <w:p w14:paraId="6868E949" w14:textId="77777777" w:rsidR="000D6C32" w:rsidRDefault="000D6C32">
            <w:pPr>
              <w:rPr>
                <w:sz w:val="24"/>
                <w:szCs w:val="24"/>
              </w:rPr>
            </w:pPr>
            <w:r>
              <w:rPr>
                <w:sz w:val="24"/>
              </w:rPr>
              <w:t>LAURA</w:t>
            </w:r>
          </w:p>
        </w:tc>
        <w:tc>
          <w:tcPr>
            <w:tcW w:w="1134" w:type="dxa"/>
            <w:shd w:val="clear" w:color="auto" w:fill="auto"/>
          </w:tcPr>
          <w:p w14:paraId="1BCA73C8" w14:textId="77777777" w:rsidR="000D6C32" w:rsidRDefault="000D6C32">
            <w:pPr>
              <w:rPr>
                <w:sz w:val="24"/>
                <w:szCs w:val="24"/>
              </w:rPr>
            </w:pPr>
            <w:r>
              <w:rPr>
                <w:sz w:val="24"/>
                <w:szCs w:val="24"/>
              </w:rPr>
              <w:t>Tregenza</w:t>
            </w:r>
          </w:p>
        </w:tc>
        <w:tc>
          <w:tcPr>
            <w:tcW w:w="1134" w:type="dxa"/>
            <w:shd w:val="clear" w:color="auto" w:fill="auto"/>
          </w:tcPr>
          <w:p w14:paraId="40C88677" w14:textId="77777777" w:rsidR="000D6C32" w:rsidRDefault="000D6C32">
            <w:pPr>
              <w:rPr>
                <w:sz w:val="24"/>
              </w:rPr>
            </w:pPr>
            <w:r>
              <w:rPr>
                <w:sz w:val="24"/>
                <w:szCs w:val="24"/>
              </w:rPr>
              <w:t>dau</w:t>
            </w:r>
          </w:p>
        </w:tc>
        <w:tc>
          <w:tcPr>
            <w:tcW w:w="1276" w:type="dxa"/>
            <w:shd w:val="clear" w:color="auto" w:fill="auto"/>
          </w:tcPr>
          <w:p w14:paraId="67DB4FA8" w14:textId="77777777" w:rsidR="000D6C32" w:rsidRDefault="000D6C32">
            <w:pPr>
              <w:snapToGrid w:val="0"/>
              <w:rPr>
                <w:sz w:val="24"/>
              </w:rPr>
            </w:pPr>
          </w:p>
        </w:tc>
        <w:tc>
          <w:tcPr>
            <w:tcW w:w="567" w:type="dxa"/>
            <w:shd w:val="clear" w:color="auto" w:fill="auto"/>
          </w:tcPr>
          <w:p w14:paraId="638BC45C" w14:textId="77777777" w:rsidR="000D6C32" w:rsidRDefault="000D6C32">
            <w:pPr>
              <w:rPr>
                <w:sz w:val="24"/>
              </w:rPr>
            </w:pPr>
            <w:r>
              <w:rPr>
                <w:sz w:val="24"/>
              </w:rPr>
              <w:t xml:space="preserve">  8</w:t>
            </w:r>
          </w:p>
        </w:tc>
        <w:tc>
          <w:tcPr>
            <w:tcW w:w="2126" w:type="dxa"/>
            <w:shd w:val="clear" w:color="auto" w:fill="auto"/>
          </w:tcPr>
          <w:p w14:paraId="03F8DF95" w14:textId="77777777" w:rsidR="000D6C32" w:rsidRDefault="000D6C32">
            <w:pPr>
              <w:rPr>
                <w:sz w:val="24"/>
              </w:rPr>
            </w:pPr>
            <w:r>
              <w:rPr>
                <w:sz w:val="24"/>
              </w:rPr>
              <w:t>scholar</w:t>
            </w:r>
          </w:p>
        </w:tc>
        <w:tc>
          <w:tcPr>
            <w:tcW w:w="1460" w:type="dxa"/>
            <w:shd w:val="clear" w:color="auto" w:fill="auto"/>
          </w:tcPr>
          <w:p w14:paraId="7DA608A7" w14:textId="77777777" w:rsidR="000D6C32" w:rsidRDefault="000D6C32">
            <w:r>
              <w:rPr>
                <w:sz w:val="24"/>
              </w:rPr>
              <w:t>Mylor</w:t>
            </w:r>
          </w:p>
        </w:tc>
      </w:tr>
    </w:tbl>
    <w:p w14:paraId="50858E6A" w14:textId="77777777" w:rsidR="000D6C32" w:rsidRDefault="000D6C32">
      <w:pPr>
        <w:ind w:right="-1050"/>
        <w:rPr>
          <w:sz w:val="24"/>
        </w:rPr>
      </w:pPr>
    </w:p>
    <w:p w14:paraId="2EB5635B" w14:textId="77777777" w:rsidR="000D6C32" w:rsidRDefault="000D6C32">
      <w:pPr>
        <w:ind w:right="-1050"/>
        <w:rPr>
          <w:sz w:val="24"/>
        </w:rPr>
      </w:pPr>
    </w:p>
    <w:p w14:paraId="7FB174A5" w14:textId="77777777" w:rsidR="000D6C32" w:rsidRDefault="000D6C32">
      <w:pPr>
        <w:ind w:right="-1050"/>
        <w:rPr>
          <w:sz w:val="24"/>
        </w:rPr>
      </w:pPr>
      <w:r>
        <w:rPr>
          <w:sz w:val="24"/>
        </w:rPr>
        <w:t>1871 census record from Les Smith and read off fiche   Camborne parish district 2 schedule 013 6 Bassett Road St Martins Camborne from Kindred Konnections</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1134"/>
        <w:gridCol w:w="1276"/>
        <w:gridCol w:w="567"/>
        <w:gridCol w:w="2126"/>
        <w:gridCol w:w="1460"/>
      </w:tblGrid>
      <w:tr w:rsidR="00277FF2" w14:paraId="0F05B20E" w14:textId="77777777" w:rsidTr="00F9443D">
        <w:tc>
          <w:tcPr>
            <w:tcW w:w="1537" w:type="dxa"/>
            <w:shd w:val="clear" w:color="auto" w:fill="auto"/>
          </w:tcPr>
          <w:p w14:paraId="55D4CEEF" w14:textId="77777777" w:rsidR="000D6C32" w:rsidRDefault="000D6C32">
            <w:pPr>
              <w:rPr>
                <w:sz w:val="24"/>
                <w:szCs w:val="24"/>
              </w:rPr>
            </w:pPr>
            <w:r>
              <w:rPr>
                <w:sz w:val="24"/>
              </w:rPr>
              <w:t>EDWARD-E</w:t>
            </w:r>
          </w:p>
        </w:tc>
        <w:tc>
          <w:tcPr>
            <w:tcW w:w="1134" w:type="dxa"/>
            <w:shd w:val="clear" w:color="auto" w:fill="auto"/>
          </w:tcPr>
          <w:p w14:paraId="60137D5D" w14:textId="77777777" w:rsidR="000D6C32" w:rsidRDefault="000D6C32">
            <w:pPr>
              <w:rPr>
                <w:sz w:val="24"/>
                <w:szCs w:val="24"/>
              </w:rPr>
            </w:pPr>
            <w:r>
              <w:rPr>
                <w:sz w:val="24"/>
                <w:szCs w:val="24"/>
              </w:rPr>
              <w:t>Tregenza</w:t>
            </w:r>
          </w:p>
        </w:tc>
        <w:tc>
          <w:tcPr>
            <w:tcW w:w="1134" w:type="dxa"/>
            <w:shd w:val="clear" w:color="auto" w:fill="auto"/>
          </w:tcPr>
          <w:p w14:paraId="66BD511E" w14:textId="77777777" w:rsidR="000D6C32" w:rsidRDefault="000D6C32">
            <w:pPr>
              <w:rPr>
                <w:sz w:val="24"/>
              </w:rPr>
            </w:pPr>
            <w:r>
              <w:rPr>
                <w:sz w:val="24"/>
                <w:szCs w:val="24"/>
              </w:rPr>
              <w:t>head</w:t>
            </w:r>
          </w:p>
        </w:tc>
        <w:tc>
          <w:tcPr>
            <w:tcW w:w="1276" w:type="dxa"/>
            <w:shd w:val="clear" w:color="auto" w:fill="auto"/>
          </w:tcPr>
          <w:p w14:paraId="07DDE12A" w14:textId="77777777" w:rsidR="000D6C32" w:rsidRDefault="000D6C32">
            <w:pPr>
              <w:rPr>
                <w:sz w:val="24"/>
              </w:rPr>
            </w:pPr>
            <w:r>
              <w:rPr>
                <w:sz w:val="24"/>
              </w:rPr>
              <w:t>married</w:t>
            </w:r>
          </w:p>
        </w:tc>
        <w:tc>
          <w:tcPr>
            <w:tcW w:w="567" w:type="dxa"/>
            <w:shd w:val="clear" w:color="auto" w:fill="auto"/>
          </w:tcPr>
          <w:p w14:paraId="6613C5FF" w14:textId="77777777" w:rsidR="000D6C32" w:rsidRDefault="000D6C32">
            <w:pPr>
              <w:rPr>
                <w:sz w:val="24"/>
              </w:rPr>
            </w:pPr>
            <w:r>
              <w:rPr>
                <w:sz w:val="24"/>
              </w:rPr>
              <w:t>46</w:t>
            </w:r>
          </w:p>
        </w:tc>
        <w:tc>
          <w:tcPr>
            <w:tcW w:w="2126" w:type="dxa"/>
            <w:shd w:val="clear" w:color="auto" w:fill="auto"/>
          </w:tcPr>
          <w:p w14:paraId="1F9FBB41" w14:textId="77777777" w:rsidR="000D6C32" w:rsidRDefault="000D6C32">
            <w:pPr>
              <w:rPr>
                <w:sz w:val="24"/>
              </w:rPr>
            </w:pPr>
            <w:r>
              <w:rPr>
                <w:sz w:val="24"/>
              </w:rPr>
              <w:t>schoolmaster</w:t>
            </w:r>
          </w:p>
        </w:tc>
        <w:tc>
          <w:tcPr>
            <w:tcW w:w="1460" w:type="dxa"/>
            <w:shd w:val="clear" w:color="auto" w:fill="auto"/>
          </w:tcPr>
          <w:p w14:paraId="4DDF6A81" w14:textId="77777777" w:rsidR="000D6C32" w:rsidRDefault="000D6C32">
            <w:r>
              <w:rPr>
                <w:sz w:val="24"/>
              </w:rPr>
              <w:t>Mylor</w:t>
            </w:r>
          </w:p>
        </w:tc>
      </w:tr>
      <w:tr w:rsidR="00277FF2" w14:paraId="08A17083" w14:textId="77777777" w:rsidTr="00F9443D">
        <w:tc>
          <w:tcPr>
            <w:tcW w:w="1537" w:type="dxa"/>
            <w:shd w:val="clear" w:color="auto" w:fill="auto"/>
          </w:tcPr>
          <w:p w14:paraId="688C78BC" w14:textId="77777777" w:rsidR="000D6C32" w:rsidRDefault="000D6C32">
            <w:pPr>
              <w:rPr>
                <w:sz w:val="24"/>
                <w:szCs w:val="24"/>
              </w:rPr>
            </w:pPr>
            <w:r>
              <w:rPr>
                <w:sz w:val="24"/>
              </w:rPr>
              <w:t>ELIZA</w:t>
            </w:r>
          </w:p>
        </w:tc>
        <w:tc>
          <w:tcPr>
            <w:tcW w:w="1134" w:type="dxa"/>
            <w:shd w:val="clear" w:color="auto" w:fill="auto"/>
          </w:tcPr>
          <w:p w14:paraId="7000A03B" w14:textId="77777777" w:rsidR="000D6C32" w:rsidRDefault="000D6C32">
            <w:pPr>
              <w:rPr>
                <w:sz w:val="24"/>
                <w:szCs w:val="24"/>
              </w:rPr>
            </w:pPr>
            <w:r>
              <w:rPr>
                <w:sz w:val="24"/>
                <w:szCs w:val="24"/>
              </w:rPr>
              <w:t>Tregenza</w:t>
            </w:r>
          </w:p>
        </w:tc>
        <w:tc>
          <w:tcPr>
            <w:tcW w:w="1134" w:type="dxa"/>
            <w:shd w:val="clear" w:color="auto" w:fill="auto"/>
          </w:tcPr>
          <w:p w14:paraId="630FF2C4" w14:textId="77777777" w:rsidR="000D6C32" w:rsidRDefault="000D6C32">
            <w:pPr>
              <w:rPr>
                <w:sz w:val="24"/>
              </w:rPr>
            </w:pPr>
            <w:r>
              <w:rPr>
                <w:sz w:val="24"/>
                <w:szCs w:val="24"/>
              </w:rPr>
              <w:t>wife</w:t>
            </w:r>
          </w:p>
        </w:tc>
        <w:tc>
          <w:tcPr>
            <w:tcW w:w="1276" w:type="dxa"/>
            <w:shd w:val="clear" w:color="auto" w:fill="auto"/>
          </w:tcPr>
          <w:p w14:paraId="75E12271" w14:textId="77777777" w:rsidR="000D6C32" w:rsidRDefault="000D6C32">
            <w:pPr>
              <w:rPr>
                <w:sz w:val="24"/>
              </w:rPr>
            </w:pPr>
            <w:r>
              <w:rPr>
                <w:sz w:val="24"/>
              </w:rPr>
              <w:t>married</w:t>
            </w:r>
          </w:p>
        </w:tc>
        <w:tc>
          <w:tcPr>
            <w:tcW w:w="567" w:type="dxa"/>
            <w:shd w:val="clear" w:color="auto" w:fill="auto"/>
          </w:tcPr>
          <w:p w14:paraId="58F32FB4" w14:textId="77777777" w:rsidR="000D6C32" w:rsidRDefault="000D6C32">
            <w:pPr>
              <w:rPr>
                <w:sz w:val="24"/>
              </w:rPr>
            </w:pPr>
            <w:r>
              <w:rPr>
                <w:sz w:val="24"/>
              </w:rPr>
              <w:t>49</w:t>
            </w:r>
          </w:p>
        </w:tc>
        <w:tc>
          <w:tcPr>
            <w:tcW w:w="2126" w:type="dxa"/>
            <w:shd w:val="clear" w:color="auto" w:fill="auto"/>
          </w:tcPr>
          <w:p w14:paraId="0479E08A" w14:textId="77777777" w:rsidR="000D6C32" w:rsidRDefault="000D6C32">
            <w:pPr>
              <w:rPr>
                <w:sz w:val="24"/>
              </w:rPr>
            </w:pPr>
            <w:r>
              <w:rPr>
                <w:sz w:val="24"/>
              </w:rPr>
              <w:t>wife</w:t>
            </w:r>
          </w:p>
        </w:tc>
        <w:tc>
          <w:tcPr>
            <w:tcW w:w="1460" w:type="dxa"/>
            <w:shd w:val="clear" w:color="auto" w:fill="auto"/>
          </w:tcPr>
          <w:p w14:paraId="52A7C0EF" w14:textId="77777777" w:rsidR="000D6C32" w:rsidRDefault="000D6C32">
            <w:r>
              <w:rPr>
                <w:sz w:val="24"/>
              </w:rPr>
              <w:t>Paul</w:t>
            </w:r>
          </w:p>
        </w:tc>
      </w:tr>
      <w:tr w:rsidR="00277FF2" w14:paraId="0B0595AC" w14:textId="77777777" w:rsidTr="00F9443D">
        <w:tc>
          <w:tcPr>
            <w:tcW w:w="1537" w:type="dxa"/>
            <w:shd w:val="clear" w:color="auto" w:fill="auto"/>
          </w:tcPr>
          <w:p w14:paraId="34660358" w14:textId="77777777" w:rsidR="000D6C32" w:rsidRDefault="000D6C32">
            <w:pPr>
              <w:rPr>
                <w:sz w:val="24"/>
                <w:szCs w:val="24"/>
              </w:rPr>
            </w:pPr>
            <w:r>
              <w:rPr>
                <w:sz w:val="24"/>
              </w:rPr>
              <w:t>LUCY</w:t>
            </w:r>
          </w:p>
        </w:tc>
        <w:tc>
          <w:tcPr>
            <w:tcW w:w="1134" w:type="dxa"/>
            <w:shd w:val="clear" w:color="auto" w:fill="auto"/>
          </w:tcPr>
          <w:p w14:paraId="489B11D2" w14:textId="77777777" w:rsidR="000D6C32" w:rsidRDefault="000D6C32">
            <w:pPr>
              <w:rPr>
                <w:sz w:val="24"/>
                <w:szCs w:val="24"/>
              </w:rPr>
            </w:pPr>
            <w:r>
              <w:rPr>
                <w:sz w:val="24"/>
                <w:szCs w:val="24"/>
              </w:rPr>
              <w:t>Tregenza</w:t>
            </w:r>
          </w:p>
        </w:tc>
        <w:tc>
          <w:tcPr>
            <w:tcW w:w="1134" w:type="dxa"/>
            <w:shd w:val="clear" w:color="auto" w:fill="auto"/>
          </w:tcPr>
          <w:p w14:paraId="000790BE" w14:textId="77777777" w:rsidR="000D6C32" w:rsidRDefault="000D6C32">
            <w:pPr>
              <w:rPr>
                <w:sz w:val="24"/>
              </w:rPr>
            </w:pPr>
            <w:r>
              <w:rPr>
                <w:sz w:val="24"/>
                <w:szCs w:val="24"/>
              </w:rPr>
              <w:t>daughter</w:t>
            </w:r>
          </w:p>
        </w:tc>
        <w:tc>
          <w:tcPr>
            <w:tcW w:w="1276" w:type="dxa"/>
            <w:shd w:val="clear" w:color="auto" w:fill="auto"/>
          </w:tcPr>
          <w:p w14:paraId="3D486845" w14:textId="77777777" w:rsidR="000D6C32" w:rsidRDefault="000D6C32">
            <w:pPr>
              <w:rPr>
                <w:sz w:val="24"/>
              </w:rPr>
            </w:pPr>
            <w:r>
              <w:rPr>
                <w:sz w:val="24"/>
              </w:rPr>
              <w:t>unmarried</w:t>
            </w:r>
          </w:p>
        </w:tc>
        <w:tc>
          <w:tcPr>
            <w:tcW w:w="567" w:type="dxa"/>
            <w:shd w:val="clear" w:color="auto" w:fill="auto"/>
          </w:tcPr>
          <w:p w14:paraId="1DD4EF18" w14:textId="77777777" w:rsidR="000D6C32" w:rsidRDefault="000D6C32">
            <w:pPr>
              <w:rPr>
                <w:sz w:val="24"/>
              </w:rPr>
            </w:pPr>
            <w:r>
              <w:rPr>
                <w:sz w:val="24"/>
              </w:rPr>
              <w:t>15</w:t>
            </w:r>
          </w:p>
        </w:tc>
        <w:tc>
          <w:tcPr>
            <w:tcW w:w="2126" w:type="dxa"/>
            <w:shd w:val="clear" w:color="auto" w:fill="auto"/>
          </w:tcPr>
          <w:p w14:paraId="0CE52C89" w14:textId="77777777" w:rsidR="000D6C32" w:rsidRDefault="000D6C32">
            <w:pPr>
              <w:snapToGrid w:val="0"/>
              <w:rPr>
                <w:sz w:val="24"/>
              </w:rPr>
            </w:pPr>
          </w:p>
        </w:tc>
        <w:tc>
          <w:tcPr>
            <w:tcW w:w="1460" w:type="dxa"/>
            <w:shd w:val="clear" w:color="auto" w:fill="auto"/>
          </w:tcPr>
          <w:p w14:paraId="4EEA3BD1" w14:textId="77777777" w:rsidR="000D6C32" w:rsidRDefault="000D6C32">
            <w:r>
              <w:rPr>
                <w:sz w:val="24"/>
              </w:rPr>
              <w:t>Camborne</w:t>
            </w:r>
          </w:p>
        </w:tc>
      </w:tr>
      <w:tr w:rsidR="00277FF2" w14:paraId="7103B257" w14:textId="77777777" w:rsidTr="00F9443D">
        <w:tc>
          <w:tcPr>
            <w:tcW w:w="1537" w:type="dxa"/>
            <w:shd w:val="clear" w:color="auto" w:fill="auto"/>
          </w:tcPr>
          <w:p w14:paraId="704BABAB" w14:textId="77777777" w:rsidR="000D6C32" w:rsidRDefault="000D6C32">
            <w:pPr>
              <w:rPr>
                <w:sz w:val="24"/>
                <w:szCs w:val="24"/>
              </w:rPr>
            </w:pPr>
            <w:r>
              <w:rPr>
                <w:sz w:val="24"/>
              </w:rPr>
              <w:t>HARRIET</w:t>
            </w:r>
          </w:p>
        </w:tc>
        <w:tc>
          <w:tcPr>
            <w:tcW w:w="1134" w:type="dxa"/>
            <w:shd w:val="clear" w:color="auto" w:fill="auto"/>
          </w:tcPr>
          <w:p w14:paraId="2205A434" w14:textId="77777777" w:rsidR="000D6C32" w:rsidRDefault="000D6C32">
            <w:pPr>
              <w:rPr>
                <w:sz w:val="24"/>
                <w:szCs w:val="24"/>
              </w:rPr>
            </w:pPr>
            <w:r>
              <w:rPr>
                <w:sz w:val="24"/>
                <w:szCs w:val="24"/>
              </w:rPr>
              <w:t>Tregenza</w:t>
            </w:r>
          </w:p>
        </w:tc>
        <w:tc>
          <w:tcPr>
            <w:tcW w:w="1134" w:type="dxa"/>
            <w:shd w:val="clear" w:color="auto" w:fill="auto"/>
          </w:tcPr>
          <w:p w14:paraId="4D7913B7" w14:textId="77777777" w:rsidR="000D6C32" w:rsidRDefault="000D6C32">
            <w:pPr>
              <w:rPr>
                <w:sz w:val="24"/>
              </w:rPr>
            </w:pPr>
            <w:r>
              <w:rPr>
                <w:sz w:val="24"/>
                <w:szCs w:val="24"/>
              </w:rPr>
              <w:t>daughter</w:t>
            </w:r>
          </w:p>
        </w:tc>
        <w:tc>
          <w:tcPr>
            <w:tcW w:w="1276" w:type="dxa"/>
            <w:shd w:val="clear" w:color="auto" w:fill="auto"/>
          </w:tcPr>
          <w:p w14:paraId="38F62F7E" w14:textId="77777777" w:rsidR="000D6C32" w:rsidRDefault="000D6C32">
            <w:pPr>
              <w:snapToGrid w:val="0"/>
              <w:rPr>
                <w:sz w:val="24"/>
              </w:rPr>
            </w:pPr>
          </w:p>
        </w:tc>
        <w:tc>
          <w:tcPr>
            <w:tcW w:w="567" w:type="dxa"/>
            <w:shd w:val="clear" w:color="auto" w:fill="auto"/>
          </w:tcPr>
          <w:p w14:paraId="5788D0B6" w14:textId="77777777" w:rsidR="000D6C32" w:rsidRDefault="000D6C32">
            <w:pPr>
              <w:rPr>
                <w:sz w:val="24"/>
              </w:rPr>
            </w:pPr>
            <w:r>
              <w:rPr>
                <w:sz w:val="24"/>
              </w:rPr>
              <w:t>11</w:t>
            </w:r>
          </w:p>
        </w:tc>
        <w:tc>
          <w:tcPr>
            <w:tcW w:w="2126" w:type="dxa"/>
            <w:shd w:val="clear" w:color="auto" w:fill="auto"/>
          </w:tcPr>
          <w:p w14:paraId="36BBAB16" w14:textId="77777777" w:rsidR="000D6C32" w:rsidRDefault="000D6C32">
            <w:pPr>
              <w:rPr>
                <w:sz w:val="24"/>
              </w:rPr>
            </w:pPr>
            <w:r>
              <w:rPr>
                <w:sz w:val="24"/>
              </w:rPr>
              <w:t>scholar</w:t>
            </w:r>
          </w:p>
        </w:tc>
        <w:tc>
          <w:tcPr>
            <w:tcW w:w="1460" w:type="dxa"/>
            <w:shd w:val="clear" w:color="auto" w:fill="auto"/>
          </w:tcPr>
          <w:p w14:paraId="589F4415" w14:textId="77777777" w:rsidR="000D6C32" w:rsidRDefault="000D6C32">
            <w:r>
              <w:rPr>
                <w:sz w:val="24"/>
              </w:rPr>
              <w:t>Camborne</w:t>
            </w:r>
          </w:p>
        </w:tc>
      </w:tr>
      <w:tr w:rsidR="00277FF2" w14:paraId="1B2A0BF4" w14:textId="77777777" w:rsidTr="00F9443D">
        <w:tc>
          <w:tcPr>
            <w:tcW w:w="1537" w:type="dxa"/>
            <w:shd w:val="clear" w:color="auto" w:fill="auto"/>
          </w:tcPr>
          <w:p w14:paraId="35DDB635" w14:textId="77777777" w:rsidR="000D6C32" w:rsidRDefault="000D6C32">
            <w:pPr>
              <w:rPr>
                <w:sz w:val="24"/>
                <w:szCs w:val="24"/>
              </w:rPr>
            </w:pPr>
            <w:r>
              <w:rPr>
                <w:sz w:val="24"/>
              </w:rPr>
              <w:t>ANNIE</w:t>
            </w:r>
          </w:p>
        </w:tc>
        <w:tc>
          <w:tcPr>
            <w:tcW w:w="1134" w:type="dxa"/>
            <w:shd w:val="clear" w:color="auto" w:fill="auto"/>
          </w:tcPr>
          <w:p w14:paraId="15A3D9CF" w14:textId="77777777" w:rsidR="000D6C32" w:rsidRDefault="000D6C32">
            <w:pPr>
              <w:rPr>
                <w:sz w:val="24"/>
                <w:szCs w:val="24"/>
              </w:rPr>
            </w:pPr>
            <w:r>
              <w:rPr>
                <w:sz w:val="24"/>
                <w:szCs w:val="24"/>
              </w:rPr>
              <w:t>Tregenza</w:t>
            </w:r>
          </w:p>
        </w:tc>
        <w:tc>
          <w:tcPr>
            <w:tcW w:w="1134" w:type="dxa"/>
            <w:shd w:val="clear" w:color="auto" w:fill="auto"/>
          </w:tcPr>
          <w:p w14:paraId="49E7A9C6" w14:textId="77777777" w:rsidR="000D6C32" w:rsidRDefault="000D6C32">
            <w:pPr>
              <w:rPr>
                <w:sz w:val="24"/>
              </w:rPr>
            </w:pPr>
            <w:r>
              <w:rPr>
                <w:sz w:val="24"/>
                <w:szCs w:val="24"/>
              </w:rPr>
              <w:t>daughter</w:t>
            </w:r>
          </w:p>
        </w:tc>
        <w:tc>
          <w:tcPr>
            <w:tcW w:w="1276" w:type="dxa"/>
            <w:shd w:val="clear" w:color="auto" w:fill="auto"/>
          </w:tcPr>
          <w:p w14:paraId="5768E705" w14:textId="77777777" w:rsidR="000D6C32" w:rsidRDefault="000D6C32">
            <w:pPr>
              <w:snapToGrid w:val="0"/>
              <w:rPr>
                <w:sz w:val="24"/>
              </w:rPr>
            </w:pPr>
          </w:p>
        </w:tc>
        <w:tc>
          <w:tcPr>
            <w:tcW w:w="567" w:type="dxa"/>
            <w:shd w:val="clear" w:color="auto" w:fill="auto"/>
          </w:tcPr>
          <w:p w14:paraId="6E739FB4" w14:textId="77777777" w:rsidR="000D6C32" w:rsidRDefault="000D6C32">
            <w:pPr>
              <w:rPr>
                <w:sz w:val="24"/>
              </w:rPr>
            </w:pPr>
            <w:r>
              <w:rPr>
                <w:sz w:val="24"/>
              </w:rPr>
              <w:t xml:space="preserve">  9</w:t>
            </w:r>
          </w:p>
        </w:tc>
        <w:tc>
          <w:tcPr>
            <w:tcW w:w="2126" w:type="dxa"/>
            <w:shd w:val="clear" w:color="auto" w:fill="auto"/>
          </w:tcPr>
          <w:p w14:paraId="64C2A404" w14:textId="77777777" w:rsidR="000D6C32" w:rsidRDefault="000D6C32">
            <w:pPr>
              <w:rPr>
                <w:sz w:val="24"/>
              </w:rPr>
            </w:pPr>
            <w:r>
              <w:rPr>
                <w:sz w:val="24"/>
              </w:rPr>
              <w:t>scholar</w:t>
            </w:r>
          </w:p>
        </w:tc>
        <w:tc>
          <w:tcPr>
            <w:tcW w:w="1460" w:type="dxa"/>
            <w:shd w:val="clear" w:color="auto" w:fill="auto"/>
          </w:tcPr>
          <w:p w14:paraId="1A1B0F63" w14:textId="77777777" w:rsidR="000D6C32" w:rsidRDefault="000D6C32">
            <w:r>
              <w:rPr>
                <w:sz w:val="24"/>
              </w:rPr>
              <w:t>Camborne</w:t>
            </w:r>
          </w:p>
        </w:tc>
      </w:tr>
      <w:tr w:rsidR="00277FF2" w14:paraId="041F1989" w14:textId="77777777" w:rsidTr="00F9443D">
        <w:tc>
          <w:tcPr>
            <w:tcW w:w="1537" w:type="dxa"/>
            <w:shd w:val="clear" w:color="auto" w:fill="auto"/>
          </w:tcPr>
          <w:p w14:paraId="371951F4" w14:textId="77777777" w:rsidR="000D6C32" w:rsidRDefault="000D6C32">
            <w:pPr>
              <w:rPr>
                <w:sz w:val="24"/>
                <w:szCs w:val="24"/>
              </w:rPr>
            </w:pPr>
            <w:r>
              <w:rPr>
                <w:sz w:val="24"/>
              </w:rPr>
              <w:t>ELIZ.</w:t>
            </w:r>
          </w:p>
        </w:tc>
        <w:tc>
          <w:tcPr>
            <w:tcW w:w="1134" w:type="dxa"/>
            <w:shd w:val="clear" w:color="auto" w:fill="auto"/>
          </w:tcPr>
          <w:p w14:paraId="6169CDF6" w14:textId="77777777" w:rsidR="000D6C32" w:rsidRDefault="000D6C32">
            <w:pPr>
              <w:rPr>
                <w:sz w:val="24"/>
                <w:szCs w:val="24"/>
              </w:rPr>
            </w:pPr>
            <w:r>
              <w:rPr>
                <w:sz w:val="24"/>
                <w:szCs w:val="24"/>
              </w:rPr>
              <w:t>Tregenza</w:t>
            </w:r>
          </w:p>
        </w:tc>
        <w:tc>
          <w:tcPr>
            <w:tcW w:w="1134" w:type="dxa"/>
            <w:shd w:val="clear" w:color="auto" w:fill="auto"/>
          </w:tcPr>
          <w:p w14:paraId="330F4BC8" w14:textId="77777777" w:rsidR="000D6C32" w:rsidRDefault="000D6C32">
            <w:pPr>
              <w:rPr>
                <w:sz w:val="24"/>
              </w:rPr>
            </w:pPr>
            <w:r>
              <w:rPr>
                <w:sz w:val="24"/>
                <w:szCs w:val="24"/>
              </w:rPr>
              <w:t>daughter</w:t>
            </w:r>
          </w:p>
        </w:tc>
        <w:tc>
          <w:tcPr>
            <w:tcW w:w="1276" w:type="dxa"/>
            <w:shd w:val="clear" w:color="auto" w:fill="auto"/>
          </w:tcPr>
          <w:p w14:paraId="6CDB0355" w14:textId="77777777" w:rsidR="000D6C32" w:rsidRDefault="000D6C32">
            <w:pPr>
              <w:snapToGrid w:val="0"/>
              <w:rPr>
                <w:sz w:val="24"/>
              </w:rPr>
            </w:pPr>
          </w:p>
        </w:tc>
        <w:tc>
          <w:tcPr>
            <w:tcW w:w="567" w:type="dxa"/>
            <w:shd w:val="clear" w:color="auto" w:fill="auto"/>
          </w:tcPr>
          <w:p w14:paraId="291BBF41" w14:textId="77777777" w:rsidR="000D6C32" w:rsidRDefault="000D6C32">
            <w:pPr>
              <w:rPr>
                <w:sz w:val="24"/>
              </w:rPr>
            </w:pPr>
            <w:r>
              <w:rPr>
                <w:sz w:val="24"/>
              </w:rPr>
              <w:t xml:space="preserve">  8</w:t>
            </w:r>
          </w:p>
        </w:tc>
        <w:tc>
          <w:tcPr>
            <w:tcW w:w="2126" w:type="dxa"/>
            <w:shd w:val="clear" w:color="auto" w:fill="auto"/>
          </w:tcPr>
          <w:p w14:paraId="2884DF54" w14:textId="77777777" w:rsidR="000D6C32" w:rsidRDefault="000D6C32">
            <w:pPr>
              <w:rPr>
                <w:sz w:val="24"/>
              </w:rPr>
            </w:pPr>
            <w:r>
              <w:rPr>
                <w:sz w:val="24"/>
              </w:rPr>
              <w:t>scholar</w:t>
            </w:r>
          </w:p>
        </w:tc>
        <w:tc>
          <w:tcPr>
            <w:tcW w:w="1460" w:type="dxa"/>
            <w:shd w:val="clear" w:color="auto" w:fill="auto"/>
          </w:tcPr>
          <w:p w14:paraId="0C7874A2" w14:textId="77777777" w:rsidR="000D6C32" w:rsidRDefault="000D6C32">
            <w:r>
              <w:rPr>
                <w:sz w:val="24"/>
              </w:rPr>
              <w:t>Camborne</w:t>
            </w:r>
          </w:p>
        </w:tc>
      </w:tr>
      <w:tr w:rsidR="00277FF2" w14:paraId="672E4430" w14:textId="77777777" w:rsidTr="00F9443D">
        <w:tc>
          <w:tcPr>
            <w:tcW w:w="1537" w:type="dxa"/>
            <w:shd w:val="clear" w:color="auto" w:fill="auto"/>
          </w:tcPr>
          <w:p w14:paraId="38235677" w14:textId="77777777" w:rsidR="000D6C32" w:rsidRDefault="000D6C32">
            <w:pPr>
              <w:rPr>
                <w:sz w:val="24"/>
                <w:szCs w:val="24"/>
              </w:rPr>
            </w:pPr>
            <w:r>
              <w:rPr>
                <w:sz w:val="24"/>
              </w:rPr>
              <w:t>CHAS.</w:t>
            </w:r>
          </w:p>
        </w:tc>
        <w:tc>
          <w:tcPr>
            <w:tcW w:w="1134" w:type="dxa"/>
            <w:shd w:val="clear" w:color="auto" w:fill="auto"/>
          </w:tcPr>
          <w:p w14:paraId="3EB8E7D3" w14:textId="77777777" w:rsidR="000D6C32" w:rsidRDefault="000D6C32">
            <w:pPr>
              <w:rPr>
                <w:sz w:val="24"/>
                <w:szCs w:val="24"/>
              </w:rPr>
            </w:pPr>
            <w:r>
              <w:rPr>
                <w:sz w:val="24"/>
                <w:szCs w:val="24"/>
              </w:rPr>
              <w:t>Tregenza</w:t>
            </w:r>
          </w:p>
        </w:tc>
        <w:tc>
          <w:tcPr>
            <w:tcW w:w="1134" w:type="dxa"/>
            <w:shd w:val="clear" w:color="auto" w:fill="auto"/>
          </w:tcPr>
          <w:p w14:paraId="56A26643" w14:textId="77777777" w:rsidR="000D6C32" w:rsidRDefault="000D6C32">
            <w:pPr>
              <w:rPr>
                <w:sz w:val="24"/>
              </w:rPr>
            </w:pPr>
            <w:r>
              <w:rPr>
                <w:sz w:val="24"/>
                <w:szCs w:val="24"/>
              </w:rPr>
              <w:t>son</w:t>
            </w:r>
          </w:p>
        </w:tc>
        <w:tc>
          <w:tcPr>
            <w:tcW w:w="1276" w:type="dxa"/>
            <w:shd w:val="clear" w:color="auto" w:fill="auto"/>
          </w:tcPr>
          <w:p w14:paraId="2F3A05A9" w14:textId="77777777" w:rsidR="000D6C32" w:rsidRDefault="000D6C32">
            <w:pPr>
              <w:snapToGrid w:val="0"/>
              <w:rPr>
                <w:sz w:val="24"/>
              </w:rPr>
            </w:pPr>
          </w:p>
        </w:tc>
        <w:tc>
          <w:tcPr>
            <w:tcW w:w="567" w:type="dxa"/>
            <w:shd w:val="clear" w:color="auto" w:fill="auto"/>
          </w:tcPr>
          <w:p w14:paraId="5FF7FEC2" w14:textId="77777777" w:rsidR="000D6C32" w:rsidRDefault="000D6C32">
            <w:pPr>
              <w:rPr>
                <w:sz w:val="24"/>
              </w:rPr>
            </w:pPr>
            <w:r>
              <w:rPr>
                <w:sz w:val="24"/>
              </w:rPr>
              <w:t xml:space="preserve">  6</w:t>
            </w:r>
          </w:p>
        </w:tc>
        <w:tc>
          <w:tcPr>
            <w:tcW w:w="2126" w:type="dxa"/>
            <w:shd w:val="clear" w:color="auto" w:fill="auto"/>
          </w:tcPr>
          <w:p w14:paraId="47F53490" w14:textId="77777777" w:rsidR="000D6C32" w:rsidRDefault="000D6C32">
            <w:pPr>
              <w:rPr>
                <w:sz w:val="24"/>
              </w:rPr>
            </w:pPr>
            <w:r>
              <w:rPr>
                <w:sz w:val="24"/>
              </w:rPr>
              <w:t>scholar</w:t>
            </w:r>
          </w:p>
        </w:tc>
        <w:tc>
          <w:tcPr>
            <w:tcW w:w="1460" w:type="dxa"/>
            <w:shd w:val="clear" w:color="auto" w:fill="auto"/>
          </w:tcPr>
          <w:p w14:paraId="24EE5B38" w14:textId="77777777" w:rsidR="000D6C32" w:rsidRDefault="000D6C32">
            <w:r>
              <w:rPr>
                <w:sz w:val="24"/>
              </w:rPr>
              <w:t>Camborne</w:t>
            </w:r>
          </w:p>
        </w:tc>
      </w:tr>
    </w:tbl>
    <w:p w14:paraId="74FAE543" w14:textId="77777777" w:rsidR="000D6C32" w:rsidRDefault="000D6C32">
      <w:pPr>
        <w:ind w:right="-1050"/>
        <w:rPr>
          <w:sz w:val="24"/>
        </w:rPr>
      </w:pPr>
    </w:p>
    <w:p w14:paraId="583A36E5" w14:textId="77777777" w:rsidR="000D6C32" w:rsidRDefault="000D6C32">
      <w:pPr>
        <w:pageBreakBefore/>
        <w:ind w:right="-1050"/>
        <w:rPr>
          <w:sz w:val="24"/>
        </w:rPr>
      </w:pPr>
      <w:r>
        <w:rPr>
          <w:b/>
          <w:sz w:val="24"/>
        </w:rPr>
        <w:t>OTHER INFORMATION  MYLOR FAMILY 2 (continued)</w:t>
      </w:r>
    </w:p>
    <w:p w14:paraId="4C58DD43" w14:textId="77777777" w:rsidR="000D6C32" w:rsidRDefault="000D6C32">
      <w:pPr>
        <w:ind w:right="-1050"/>
        <w:rPr>
          <w:sz w:val="24"/>
        </w:rPr>
      </w:pPr>
    </w:p>
    <w:p w14:paraId="082D26AA" w14:textId="77777777" w:rsidR="000D6C32" w:rsidRDefault="000D6C32">
      <w:pPr>
        <w:ind w:right="-1050"/>
        <w:rPr>
          <w:sz w:val="24"/>
        </w:rPr>
      </w:pPr>
    </w:p>
    <w:p w14:paraId="4730FAA2" w14:textId="77777777" w:rsidR="000D6C32" w:rsidRDefault="000D6C32">
      <w:pPr>
        <w:ind w:right="-1050"/>
        <w:rPr>
          <w:sz w:val="24"/>
          <w:szCs w:val="24"/>
        </w:rPr>
      </w:pPr>
      <w:r>
        <w:rPr>
          <w:sz w:val="24"/>
        </w:rPr>
        <w:t>1861 census Mylor Bridge 308/1 RG9 1564</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34"/>
        <w:gridCol w:w="1134"/>
        <w:gridCol w:w="1276"/>
        <w:gridCol w:w="567"/>
        <w:gridCol w:w="1984"/>
        <w:gridCol w:w="1460"/>
      </w:tblGrid>
      <w:tr w:rsidR="00277FF2" w14:paraId="60CB16A5" w14:textId="77777777" w:rsidTr="00F9443D">
        <w:tc>
          <w:tcPr>
            <w:tcW w:w="1679" w:type="dxa"/>
            <w:shd w:val="clear" w:color="auto" w:fill="auto"/>
          </w:tcPr>
          <w:p w14:paraId="3D0BFF81" w14:textId="77777777" w:rsidR="000D6C32" w:rsidRDefault="000D6C32">
            <w:pPr>
              <w:rPr>
                <w:sz w:val="24"/>
                <w:szCs w:val="24"/>
              </w:rPr>
            </w:pPr>
            <w:r>
              <w:rPr>
                <w:sz w:val="24"/>
                <w:szCs w:val="24"/>
              </w:rPr>
              <w:t>THOMAS</w:t>
            </w:r>
          </w:p>
        </w:tc>
        <w:tc>
          <w:tcPr>
            <w:tcW w:w="1134" w:type="dxa"/>
            <w:shd w:val="clear" w:color="auto" w:fill="auto"/>
          </w:tcPr>
          <w:p w14:paraId="1055CBDC" w14:textId="77777777" w:rsidR="000D6C32" w:rsidRDefault="000D6C32">
            <w:pPr>
              <w:rPr>
                <w:sz w:val="24"/>
                <w:szCs w:val="24"/>
              </w:rPr>
            </w:pPr>
            <w:r>
              <w:rPr>
                <w:sz w:val="24"/>
                <w:szCs w:val="24"/>
              </w:rPr>
              <w:t>Tregenza</w:t>
            </w:r>
          </w:p>
        </w:tc>
        <w:tc>
          <w:tcPr>
            <w:tcW w:w="1134" w:type="dxa"/>
            <w:shd w:val="clear" w:color="auto" w:fill="auto"/>
          </w:tcPr>
          <w:p w14:paraId="467A8226" w14:textId="77777777" w:rsidR="000D6C32" w:rsidRDefault="000D6C32">
            <w:pPr>
              <w:rPr>
                <w:sz w:val="24"/>
              </w:rPr>
            </w:pPr>
            <w:r>
              <w:rPr>
                <w:sz w:val="24"/>
                <w:szCs w:val="24"/>
              </w:rPr>
              <w:t>head</w:t>
            </w:r>
          </w:p>
        </w:tc>
        <w:tc>
          <w:tcPr>
            <w:tcW w:w="1276" w:type="dxa"/>
            <w:shd w:val="clear" w:color="auto" w:fill="auto"/>
          </w:tcPr>
          <w:p w14:paraId="64DFD3BA" w14:textId="77777777" w:rsidR="000D6C32" w:rsidRDefault="000D6C32">
            <w:pPr>
              <w:rPr>
                <w:sz w:val="24"/>
              </w:rPr>
            </w:pPr>
            <w:r>
              <w:rPr>
                <w:sz w:val="24"/>
              </w:rPr>
              <w:t>married</w:t>
            </w:r>
          </w:p>
        </w:tc>
        <w:tc>
          <w:tcPr>
            <w:tcW w:w="567" w:type="dxa"/>
            <w:shd w:val="clear" w:color="auto" w:fill="auto"/>
          </w:tcPr>
          <w:p w14:paraId="79CA844C" w14:textId="77777777" w:rsidR="000D6C32" w:rsidRDefault="000D6C32">
            <w:pPr>
              <w:rPr>
                <w:sz w:val="24"/>
              </w:rPr>
            </w:pPr>
            <w:r>
              <w:rPr>
                <w:sz w:val="24"/>
              </w:rPr>
              <w:t>44</w:t>
            </w:r>
          </w:p>
        </w:tc>
        <w:tc>
          <w:tcPr>
            <w:tcW w:w="1984" w:type="dxa"/>
            <w:shd w:val="clear" w:color="auto" w:fill="auto"/>
          </w:tcPr>
          <w:p w14:paraId="69424FDE" w14:textId="77777777" w:rsidR="000D6C32" w:rsidRDefault="000D6C32">
            <w:pPr>
              <w:rPr>
                <w:sz w:val="24"/>
              </w:rPr>
            </w:pPr>
            <w:r>
              <w:rPr>
                <w:sz w:val="24"/>
              </w:rPr>
              <w:t>farmer</w:t>
            </w:r>
          </w:p>
        </w:tc>
        <w:tc>
          <w:tcPr>
            <w:tcW w:w="1460" w:type="dxa"/>
            <w:shd w:val="clear" w:color="auto" w:fill="auto"/>
          </w:tcPr>
          <w:p w14:paraId="2FFEE605" w14:textId="77777777" w:rsidR="000D6C32" w:rsidRDefault="000D6C32">
            <w:r>
              <w:rPr>
                <w:sz w:val="24"/>
              </w:rPr>
              <w:t>Mylor</w:t>
            </w:r>
          </w:p>
        </w:tc>
      </w:tr>
      <w:tr w:rsidR="00277FF2" w14:paraId="3E4CB0F9" w14:textId="77777777" w:rsidTr="00F9443D">
        <w:tc>
          <w:tcPr>
            <w:tcW w:w="1679" w:type="dxa"/>
            <w:shd w:val="clear" w:color="auto" w:fill="auto"/>
          </w:tcPr>
          <w:p w14:paraId="6A30A70F" w14:textId="77777777" w:rsidR="000D6C32" w:rsidRDefault="000D6C32">
            <w:pPr>
              <w:rPr>
                <w:sz w:val="24"/>
                <w:szCs w:val="24"/>
              </w:rPr>
            </w:pPr>
            <w:r>
              <w:rPr>
                <w:sz w:val="24"/>
                <w:szCs w:val="24"/>
              </w:rPr>
              <w:t>MARYANNA</w:t>
            </w:r>
          </w:p>
        </w:tc>
        <w:tc>
          <w:tcPr>
            <w:tcW w:w="1134" w:type="dxa"/>
            <w:shd w:val="clear" w:color="auto" w:fill="auto"/>
          </w:tcPr>
          <w:p w14:paraId="6785D299" w14:textId="77777777" w:rsidR="000D6C32" w:rsidRDefault="000D6C32">
            <w:pPr>
              <w:rPr>
                <w:sz w:val="24"/>
                <w:szCs w:val="24"/>
              </w:rPr>
            </w:pPr>
            <w:r>
              <w:rPr>
                <w:sz w:val="24"/>
                <w:szCs w:val="24"/>
              </w:rPr>
              <w:t>Tregenza</w:t>
            </w:r>
          </w:p>
        </w:tc>
        <w:tc>
          <w:tcPr>
            <w:tcW w:w="1134" w:type="dxa"/>
            <w:shd w:val="clear" w:color="auto" w:fill="auto"/>
          </w:tcPr>
          <w:p w14:paraId="13ED23DB" w14:textId="77777777" w:rsidR="000D6C32" w:rsidRDefault="000D6C32">
            <w:pPr>
              <w:rPr>
                <w:sz w:val="24"/>
              </w:rPr>
            </w:pPr>
            <w:r>
              <w:rPr>
                <w:sz w:val="24"/>
                <w:szCs w:val="24"/>
              </w:rPr>
              <w:t>wife</w:t>
            </w:r>
          </w:p>
        </w:tc>
        <w:tc>
          <w:tcPr>
            <w:tcW w:w="1276" w:type="dxa"/>
            <w:shd w:val="clear" w:color="auto" w:fill="auto"/>
          </w:tcPr>
          <w:p w14:paraId="0B854E18" w14:textId="77777777" w:rsidR="000D6C32" w:rsidRDefault="000D6C32">
            <w:pPr>
              <w:rPr>
                <w:sz w:val="24"/>
              </w:rPr>
            </w:pPr>
            <w:r>
              <w:rPr>
                <w:sz w:val="24"/>
              </w:rPr>
              <w:t>married</w:t>
            </w:r>
          </w:p>
        </w:tc>
        <w:tc>
          <w:tcPr>
            <w:tcW w:w="567" w:type="dxa"/>
            <w:shd w:val="clear" w:color="auto" w:fill="auto"/>
          </w:tcPr>
          <w:p w14:paraId="1411B7C7" w14:textId="77777777" w:rsidR="000D6C32" w:rsidRDefault="000D6C32">
            <w:pPr>
              <w:rPr>
                <w:sz w:val="24"/>
              </w:rPr>
            </w:pPr>
            <w:r>
              <w:rPr>
                <w:sz w:val="24"/>
              </w:rPr>
              <w:t>38</w:t>
            </w:r>
          </w:p>
        </w:tc>
        <w:tc>
          <w:tcPr>
            <w:tcW w:w="1984" w:type="dxa"/>
            <w:shd w:val="clear" w:color="auto" w:fill="auto"/>
          </w:tcPr>
          <w:p w14:paraId="06C40498" w14:textId="77777777" w:rsidR="000D6C32" w:rsidRDefault="000D6C32">
            <w:pPr>
              <w:snapToGrid w:val="0"/>
              <w:rPr>
                <w:sz w:val="24"/>
              </w:rPr>
            </w:pPr>
          </w:p>
        </w:tc>
        <w:tc>
          <w:tcPr>
            <w:tcW w:w="1460" w:type="dxa"/>
            <w:shd w:val="clear" w:color="auto" w:fill="auto"/>
          </w:tcPr>
          <w:p w14:paraId="28F0F0A5" w14:textId="77777777" w:rsidR="000D6C32" w:rsidRDefault="000D6C32">
            <w:r>
              <w:rPr>
                <w:sz w:val="24"/>
              </w:rPr>
              <w:t>Gluvias</w:t>
            </w:r>
          </w:p>
        </w:tc>
      </w:tr>
      <w:tr w:rsidR="00277FF2" w14:paraId="353BBFD8" w14:textId="77777777" w:rsidTr="00F9443D">
        <w:tc>
          <w:tcPr>
            <w:tcW w:w="1679" w:type="dxa"/>
            <w:shd w:val="clear" w:color="auto" w:fill="auto"/>
          </w:tcPr>
          <w:p w14:paraId="1F2E21CB" w14:textId="77777777" w:rsidR="000D6C32" w:rsidRDefault="000D6C32">
            <w:pPr>
              <w:rPr>
                <w:sz w:val="24"/>
                <w:szCs w:val="24"/>
              </w:rPr>
            </w:pPr>
            <w:r>
              <w:rPr>
                <w:sz w:val="24"/>
                <w:szCs w:val="24"/>
              </w:rPr>
              <w:t>MARY-A.</w:t>
            </w:r>
          </w:p>
        </w:tc>
        <w:tc>
          <w:tcPr>
            <w:tcW w:w="1134" w:type="dxa"/>
            <w:shd w:val="clear" w:color="auto" w:fill="auto"/>
          </w:tcPr>
          <w:p w14:paraId="47D31A59" w14:textId="77777777" w:rsidR="000D6C32" w:rsidRDefault="000D6C32">
            <w:pPr>
              <w:rPr>
                <w:sz w:val="24"/>
                <w:szCs w:val="24"/>
              </w:rPr>
            </w:pPr>
            <w:r>
              <w:rPr>
                <w:sz w:val="24"/>
                <w:szCs w:val="24"/>
              </w:rPr>
              <w:t>Tregenza</w:t>
            </w:r>
          </w:p>
        </w:tc>
        <w:tc>
          <w:tcPr>
            <w:tcW w:w="1134" w:type="dxa"/>
            <w:shd w:val="clear" w:color="auto" w:fill="auto"/>
          </w:tcPr>
          <w:p w14:paraId="08A6AB9E" w14:textId="77777777" w:rsidR="000D6C32" w:rsidRDefault="000D6C32">
            <w:pPr>
              <w:rPr>
                <w:sz w:val="24"/>
              </w:rPr>
            </w:pPr>
            <w:r>
              <w:rPr>
                <w:sz w:val="24"/>
                <w:szCs w:val="24"/>
              </w:rPr>
              <w:t>daughter</w:t>
            </w:r>
          </w:p>
        </w:tc>
        <w:tc>
          <w:tcPr>
            <w:tcW w:w="1276" w:type="dxa"/>
            <w:shd w:val="clear" w:color="auto" w:fill="auto"/>
          </w:tcPr>
          <w:p w14:paraId="7D12735C" w14:textId="77777777" w:rsidR="000D6C32" w:rsidRDefault="000D6C32">
            <w:pPr>
              <w:rPr>
                <w:sz w:val="24"/>
              </w:rPr>
            </w:pPr>
            <w:r>
              <w:rPr>
                <w:sz w:val="24"/>
              </w:rPr>
              <w:t>unmarried</w:t>
            </w:r>
          </w:p>
        </w:tc>
        <w:tc>
          <w:tcPr>
            <w:tcW w:w="567" w:type="dxa"/>
            <w:shd w:val="clear" w:color="auto" w:fill="auto"/>
          </w:tcPr>
          <w:p w14:paraId="47E07BA5" w14:textId="77777777" w:rsidR="000D6C32" w:rsidRDefault="000D6C32">
            <w:pPr>
              <w:rPr>
                <w:sz w:val="24"/>
              </w:rPr>
            </w:pPr>
            <w:r>
              <w:rPr>
                <w:sz w:val="24"/>
              </w:rPr>
              <w:t>15</w:t>
            </w:r>
          </w:p>
        </w:tc>
        <w:tc>
          <w:tcPr>
            <w:tcW w:w="1984" w:type="dxa"/>
            <w:shd w:val="clear" w:color="auto" w:fill="auto"/>
          </w:tcPr>
          <w:p w14:paraId="09F44016" w14:textId="77777777" w:rsidR="000D6C32" w:rsidRDefault="000D6C32">
            <w:pPr>
              <w:rPr>
                <w:sz w:val="24"/>
              </w:rPr>
            </w:pPr>
            <w:r>
              <w:rPr>
                <w:sz w:val="24"/>
              </w:rPr>
              <w:t>dairymaid</w:t>
            </w:r>
          </w:p>
        </w:tc>
        <w:tc>
          <w:tcPr>
            <w:tcW w:w="1460" w:type="dxa"/>
            <w:shd w:val="clear" w:color="auto" w:fill="auto"/>
          </w:tcPr>
          <w:p w14:paraId="7A4B48FB" w14:textId="77777777" w:rsidR="000D6C32" w:rsidRDefault="000D6C32">
            <w:r>
              <w:rPr>
                <w:sz w:val="24"/>
              </w:rPr>
              <w:t>Mylor</w:t>
            </w:r>
          </w:p>
        </w:tc>
      </w:tr>
      <w:tr w:rsidR="00277FF2" w14:paraId="33CDAF92" w14:textId="77777777" w:rsidTr="00F9443D">
        <w:tc>
          <w:tcPr>
            <w:tcW w:w="1679" w:type="dxa"/>
            <w:shd w:val="clear" w:color="auto" w:fill="auto"/>
          </w:tcPr>
          <w:p w14:paraId="503B8248" w14:textId="77777777" w:rsidR="000D6C32" w:rsidRDefault="000D6C32">
            <w:pPr>
              <w:rPr>
                <w:sz w:val="24"/>
                <w:szCs w:val="24"/>
              </w:rPr>
            </w:pPr>
            <w:r>
              <w:rPr>
                <w:sz w:val="24"/>
                <w:szCs w:val="24"/>
              </w:rPr>
              <w:t>WILLIAM</w:t>
            </w:r>
          </w:p>
        </w:tc>
        <w:tc>
          <w:tcPr>
            <w:tcW w:w="1134" w:type="dxa"/>
            <w:shd w:val="clear" w:color="auto" w:fill="auto"/>
          </w:tcPr>
          <w:p w14:paraId="1601E292" w14:textId="77777777" w:rsidR="000D6C32" w:rsidRDefault="000D6C32">
            <w:pPr>
              <w:rPr>
                <w:sz w:val="24"/>
                <w:szCs w:val="24"/>
              </w:rPr>
            </w:pPr>
            <w:r>
              <w:rPr>
                <w:sz w:val="24"/>
                <w:szCs w:val="24"/>
              </w:rPr>
              <w:t>Tregenza</w:t>
            </w:r>
          </w:p>
        </w:tc>
        <w:tc>
          <w:tcPr>
            <w:tcW w:w="1134" w:type="dxa"/>
            <w:shd w:val="clear" w:color="auto" w:fill="auto"/>
          </w:tcPr>
          <w:p w14:paraId="615DA96B" w14:textId="77777777" w:rsidR="000D6C32" w:rsidRDefault="000D6C32">
            <w:pPr>
              <w:rPr>
                <w:sz w:val="24"/>
              </w:rPr>
            </w:pPr>
            <w:r>
              <w:rPr>
                <w:sz w:val="24"/>
                <w:szCs w:val="24"/>
              </w:rPr>
              <w:t>son</w:t>
            </w:r>
          </w:p>
        </w:tc>
        <w:tc>
          <w:tcPr>
            <w:tcW w:w="1276" w:type="dxa"/>
            <w:shd w:val="clear" w:color="auto" w:fill="auto"/>
          </w:tcPr>
          <w:p w14:paraId="6139586B" w14:textId="77777777" w:rsidR="000D6C32" w:rsidRDefault="000D6C32">
            <w:pPr>
              <w:rPr>
                <w:sz w:val="24"/>
              </w:rPr>
            </w:pPr>
            <w:r>
              <w:rPr>
                <w:sz w:val="24"/>
              </w:rPr>
              <w:t>unmarried</w:t>
            </w:r>
          </w:p>
        </w:tc>
        <w:tc>
          <w:tcPr>
            <w:tcW w:w="567" w:type="dxa"/>
            <w:shd w:val="clear" w:color="auto" w:fill="auto"/>
          </w:tcPr>
          <w:p w14:paraId="7001E5F2" w14:textId="77777777" w:rsidR="000D6C32" w:rsidRDefault="000D6C32">
            <w:pPr>
              <w:rPr>
                <w:sz w:val="24"/>
              </w:rPr>
            </w:pPr>
            <w:r>
              <w:rPr>
                <w:sz w:val="24"/>
              </w:rPr>
              <w:t>13</w:t>
            </w:r>
          </w:p>
        </w:tc>
        <w:tc>
          <w:tcPr>
            <w:tcW w:w="1984" w:type="dxa"/>
            <w:shd w:val="clear" w:color="auto" w:fill="auto"/>
          </w:tcPr>
          <w:p w14:paraId="13DF7665" w14:textId="77777777" w:rsidR="000D6C32" w:rsidRDefault="000D6C32">
            <w:pPr>
              <w:rPr>
                <w:sz w:val="24"/>
              </w:rPr>
            </w:pPr>
            <w:r>
              <w:rPr>
                <w:sz w:val="24"/>
              </w:rPr>
              <w:t>helps on farm</w:t>
            </w:r>
          </w:p>
        </w:tc>
        <w:tc>
          <w:tcPr>
            <w:tcW w:w="1460" w:type="dxa"/>
            <w:shd w:val="clear" w:color="auto" w:fill="auto"/>
          </w:tcPr>
          <w:p w14:paraId="7ECDAF5E" w14:textId="77777777" w:rsidR="000D6C32" w:rsidRDefault="000D6C32">
            <w:r>
              <w:rPr>
                <w:sz w:val="24"/>
              </w:rPr>
              <w:t>Mylor</w:t>
            </w:r>
          </w:p>
        </w:tc>
      </w:tr>
      <w:tr w:rsidR="00277FF2" w14:paraId="5C9A96E7" w14:textId="77777777" w:rsidTr="00F9443D">
        <w:tc>
          <w:tcPr>
            <w:tcW w:w="1679" w:type="dxa"/>
            <w:shd w:val="clear" w:color="auto" w:fill="auto"/>
          </w:tcPr>
          <w:p w14:paraId="74D548C8" w14:textId="77777777" w:rsidR="000D6C32" w:rsidRDefault="000D6C32">
            <w:pPr>
              <w:rPr>
                <w:sz w:val="24"/>
                <w:szCs w:val="24"/>
              </w:rPr>
            </w:pPr>
            <w:r>
              <w:rPr>
                <w:sz w:val="24"/>
                <w:szCs w:val="24"/>
              </w:rPr>
              <w:t>AMELIA</w:t>
            </w:r>
          </w:p>
        </w:tc>
        <w:tc>
          <w:tcPr>
            <w:tcW w:w="1134" w:type="dxa"/>
            <w:shd w:val="clear" w:color="auto" w:fill="auto"/>
          </w:tcPr>
          <w:p w14:paraId="35560B35" w14:textId="77777777" w:rsidR="000D6C32" w:rsidRDefault="000D6C32">
            <w:pPr>
              <w:rPr>
                <w:sz w:val="24"/>
                <w:szCs w:val="24"/>
              </w:rPr>
            </w:pPr>
            <w:r>
              <w:rPr>
                <w:sz w:val="24"/>
                <w:szCs w:val="24"/>
              </w:rPr>
              <w:t>Tregenza</w:t>
            </w:r>
          </w:p>
        </w:tc>
        <w:tc>
          <w:tcPr>
            <w:tcW w:w="1134" w:type="dxa"/>
            <w:shd w:val="clear" w:color="auto" w:fill="auto"/>
          </w:tcPr>
          <w:p w14:paraId="40F8AF1E" w14:textId="77777777" w:rsidR="000D6C32" w:rsidRDefault="000D6C32">
            <w:pPr>
              <w:rPr>
                <w:sz w:val="24"/>
              </w:rPr>
            </w:pPr>
            <w:r>
              <w:rPr>
                <w:sz w:val="24"/>
                <w:szCs w:val="24"/>
              </w:rPr>
              <w:t>daughter</w:t>
            </w:r>
          </w:p>
        </w:tc>
        <w:tc>
          <w:tcPr>
            <w:tcW w:w="1276" w:type="dxa"/>
            <w:shd w:val="clear" w:color="auto" w:fill="auto"/>
          </w:tcPr>
          <w:p w14:paraId="1F62FAF3" w14:textId="77777777" w:rsidR="000D6C32" w:rsidRDefault="000D6C32">
            <w:pPr>
              <w:rPr>
                <w:sz w:val="24"/>
              </w:rPr>
            </w:pPr>
            <w:r>
              <w:rPr>
                <w:sz w:val="24"/>
              </w:rPr>
              <w:t>unmarried</w:t>
            </w:r>
          </w:p>
        </w:tc>
        <w:tc>
          <w:tcPr>
            <w:tcW w:w="567" w:type="dxa"/>
            <w:shd w:val="clear" w:color="auto" w:fill="auto"/>
          </w:tcPr>
          <w:p w14:paraId="33420914" w14:textId="77777777" w:rsidR="000D6C32" w:rsidRDefault="000D6C32">
            <w:pPr>
              <w:rPr>
                <w:sz w:val="24"/>
              </w:rPr>
            </w:pPr>
            <w:r>
              <w:rPr>
                <w:sz w:val="24"/>
              </w:rPr>
              <w:t>12</w:t>
            </w:r>
          </w:p>
        </w:tc>
        <w:tc>
          <w:tcPr>
            <w:tcW w:w="1984" w:type="dxa"/>
            <w:shd w:val="clear" w:color="auto" w:fill="auto"/>
          </w:tcPr>
          <w:p w14:paraId="07632514" w14:textId="77777777" w:rsidR="000D6C32" w:rsidRDefault="000D6C32">
            <w:pPr>
              <w:rPr>
                <w:sz w:val="24"/>
              </w:rPr>
            </w:pPr>
            <w:r>
              <w:rPr>
                <w:sz w:val="24"/>
              </w:rPr>
              <w:t>scholar</w:t>
            </w:r>
          </w:p>
        </w:tc>
        <w:tc>
          <w:tcPr>
            <w:tcW w:w="1460" w:type="dxa"/>
            <w:shd w:val="clear" w:color="auto" w:fill="auto"/>
          </w:tcPr>
          <w:p w14:paraId="01921775" w14:textId="77777777" w:rsidR="000D6C32" w:rsidRDefault="000D6C32">
            <w:r>
              <w:rPr>
                <w:sz w:val="24"/>
              </w:rPr>
              <w:t>Mylor</w:t>
            </w:r>
          </w:p>
        </w:tc>
      </w:tr>
      <w:tr w:rsidR="00277FF2" w14:paraId="73F4721C" w14:textId="77777777" w:rsidTr="00F9443D">
        <w:tc>
          <w:tcPr>
            <w:tcW w:w="1679" w:type="dxa"/>
            <w:shd w:val="clear" w:color="auto" w:fill="auto"/>
          </w:tcPr>
          <w:p w14:paraId="319C0CFD" w14:textId="77777777" w:rsidR="000D6C32" w:rsidRDefault="000D6C32">
            <w:pPr>
              <w:rPr>
                <w:sz w:val="24"/>
                <w:szCs w:val="24"/>
              </w:rPr>
            </w:pPr>
            <w:r>
              <w:rPr>
                <w:sz w:val="24"/>
                <w:szCs w:val="24"/>
              </w:rPr>
              <w:t>HARRIET</w:t>
            </w:r>
          </w:p>
        </w:tc>
        <w:tc>
          <w:tcPr>
            <w:tcW w:w="1134" w:type="dxa"/>
            <w:shd w:val="clear" w:color="auto" w:fill="auto"/>
          </w:tcPr>
          <w:p w14:paraId="4AAB0885" w14:textId="77777777" w:rsidR="000D6C32" w:rsidRDefault="000D6C32">
            <w:pPr>
              <w:rPr>
                <w:sz w:val="24"/>
                <w:szCs w:val="24"/>
              </w:rPr>
            </w:pPr>
            <w:r>
              <w:rPr>
                <w:sz w:val="24"/>
                <w:szCs w:val="24"/>
              </w:rPr>
              <w:t>Tregenza</w:t>
            </w:r>
          </w:p>
        </w:tc>
        <w:tc>
          <w:tcPr>
            <w:tcW w:w="1134" w:type="dxa"/>
            <w:shd w:val="clear" w:color="auto" w:fill="auto"/>
          </w:tcPr>
          <w:p w14:paraId="1E72C284" w14:textId="77777777" w:rsidR="000D6C32" w:rsidRDefault="000D6C32">
            <w:pPr>
              <w:rPr>
                <w:sz w:val="24"/>
              </w:rPr>
            </w:pPr>
            <w:r>
              <w:rPr>
                <w:sz w:val="24"/>
                <w:szCs w:val="24"/>
              </w:rPr>
              <w:t>daughter</w:t>
            </w:r>
          </w:p>
        </w:tc>
        <w:tc>
          <w:tcPr>
            <w:tcW w:w="1276" w:type="dxa"/>
            <w:shd w:val="clear" w:color="auto" w:fill="auto"/>
          </w:tcPr>
          <w:p w14:paraId="339D0085" w14:textId="77777777" w:rsidR="000D6C32" w:rsidRDefault="000D6C32">
            <w:pPr>
              <w:rPr>
                <w:sz w:val="24"/>
              </w:rPr>
            </w:pPr>
            <w:r>
              <w:rPr>
                <w:sz w:val="24"/>
              </w:rPr>
              <w:t>unmarried</w:t>
            </w:r>
          </w:p>
        </w:tc>
        <w:tc>
          <w:tcPr>
            <w:tcW w:w="567" w:type="dxa"/>
            <w:shd w:val="clear" w:color="auto" w:fill="auto"/>
          </w:tcPr>
          <w:p w14:paraId="2929BB7F" w14:textId="77777777" w:rsidR="000D6C32" w:rsidRDefault="000D6C32">
            <w:pPr>
              <w:rPr>
                <w:sz w:val="24"/>
              </w:rPr>
            </w:pPr>
            <w:r>
              <w:rPr>
                <w:sz w:val="24"/>
              </w:rPr>
              <w:t>10</w:t>
            </w:r>
          </w:p>
        </w:tc>
        <w:tc>
          <w:tcPr>
            <w:tcW w:w="1984" w:type="dxa"/>
            <w:shd w:val="clear" w:color="auto" w:fill="auto"/>
          </w:tcPr>
          <w:p w14:paraId="410AAE0F" w14:textId="77777777" w:rsidR="000D6C32" w:rsidRDefault="000D6C32">
            <w:pPr>
              <w:rPr>
                <w:sz w:val="24"/>
              </w:rPr>
            </w:pPr>
            <w:r>
              <w:rPr>
                <w:sz w:val="24"/>
              </w:rPr>
              <w:t>scholar</w:t>
            </w:r>
          </w:p>
        </w:tc>
        <w:tc>
          <w:tcPr>
            <w:tcW w:w="1460" w:type="dxa"/>
            <w:shd w:val="clear" w:color="auto" w:fill="auto"/>
          </w:tcPr>
          <w:p w14:paraId="51C454C2" w14:textId="77777777" w:rsidR="000D6C32" w:rsidRDefault="000D6C32">
            <w:r>
              <w:rPr>
                <w:sz w:val="24"/>
              </w:rPr>
              <w:t>Mylor</w:t>
            </w:r>
          </w:p>
        </w:tc>
      </w:tr>
      <w:tr w:rsidR="00277FF2" w14:paraId="3394AAB2" w14:textId="77777777" w:rsidTr="00F9443D">
        <w:tc>
          <w:tcPr>
            <w:tcW w:w="1679" w:type="dxa"/>
            <w:shd w:val="clear" w:color="auto" w:fill="auto"/>
          </w:tcPr>
          <w:p w14:paraId="03CAA1FF" w14:textId="77777777" w:rsidR="000D6C32" w:rsidRDefault="000D6C32">
            <w:pPr>
              <w:rPr>
                <w:sz w:val="24"/>
                <w:szCs w:val="24"/>
              </w:rPr>
            </w:pPr>
            <w:r>
              <w:rPr>
                <w:sz w:val="24"/>
                <w:szCs w:val="24"/>
              </w:rPr>
              <w:t>SARAH</w:t>
            </w:r>
          </w:p>
        </w:tc>
        <w:tc>
          <w:tcPr>
            <w:tcW w:w="1134" w:type="dxa"/>
            <w:shd w:val="clear" w:color="auto" w:fill="auto"/>
          </w:tcPr>
          <w:p w14:paraId="0FB57700" w14:textId="77777777" w:rsidR="000D6C32" w:rsidRDefault="000D6C32">
            <w:pPr>
              <w:rPr>
                <w:sz w:val="24"/>
                <w:szCs w:val="24"/>
              </w:rPr>
            </w:pPr>
            <w:r>
              <w:rPr>
                <w:sz w:val="24"/>
                <w:szCs w:val="24"/>
              </w:rPr>
              <w:t>Tregenza</w:t>
            </w:r>
          </w:p>
        </w:tc>
        <w:tc>
          <w:tcPr>
            <w:tcW w:w="1134" w:type="dxa"/>
            <w:shd w:val="clear" w:color="auto" w:fill="auto"/>
          </w:tcPr>
          <w:p w14:paraId="3FA2F9CA" w14:textId="77777777" w:rsidR="000D6C32" w:rsidRDefault="000D6C32">
            <w:pPr>
              <w:rPr>
                <w:sz w:val="24"/>
              </w:rPr>
            </w:pPr>
            <w:r>
              <w:rPr>
                <w:sz w:val="24"/>
                <w:szCs w:val="24"/>
              </w:rPr>
              <w:t>daughter</w:t>
            </w:r>
          </w:p>
        </w:tc>
        <w:tc>
          <w:tcPr>
            <w:tcW w:w="1276" w:type="dxa"/>
            <w:shd w:val="clear" w:color="auto" w:fill="auto"/>
          </w:tcPr>
          <w:p w14:paraId="6A559C76" w14:textId="77777777" w:rsidR="000D6C32" w:rsidRDefault="000D6C32">
            <w:pPr>
              <w:rPr>
                <w:sz w:val="24"/>
              </w:rPr>
            </w:pPr>
            <w:r>
              <w:rPr>
                <w:sz w:val="24"/>
              </w:rPr>
              <w:t>unmarried</w:t>
            </w:r>
          </w:p>
        </w:tc>
        <w:tc>
          <w:tcPr>
            <w:tcW w:w="567" w:type="dxa"/>
            <w:shd w:val="clear" w:color="auto" w:fill="auto"/>
          </w:tcPr>
          <w:p w14:paraId="71605226" w14:textId="77777777" w:rsidR="000D6C32" w:rsidRDefault="000D6C32">
            <w:pPr>
              <w:rPr>
                <w:sz w:val="24"/>
              </w:rPr>
            </w:pPr>
            <w:r>
              <w:rPr>
                <w:sz w:val="24"/>
              </w:rPr>
              <w:t xml:space="preserve">  7</w:t>
            </w:r>
          </w:p>
        </w:tc>
        <w:tc>
          <w:tcPr>
            <w:tcW w:w="1984" w:type="dxa"/>
            <w:shd w:val="clear" w:color="auto" w:fill="auto"/>
          </w:tcPr>
          <w:p w14:paraId="173C829A" w14:textId="77777777" w:rsidR="000D6C32" w:rsidRDefault="000D6C32">
            <w:pPr>
              <w:rPr>
                <w:sz w:val="24"/>
              </w:rPr>
            </w:pPr>
            <w:r>
              <w:rPr>
                <w:sz w:val="24"/>
              </w:rPr>
              <w:t>scholar</w:t>
            </w:r>
          </w:p>
        </w:tc>
        <w:tc>
          <w:tcPr>
            <w:tcW w:w="1460" w:type="dxa"/>
            <w:shd w:val="clear" w:color="auto" w:fill="auto"/>
          </w:tcPr>
          <w:p w14:paraId="076B1F19" w14:textId="77777777" w:rsidR="000D6C32" w:rsidRDefault="000D6C32">
            <w:r>
              <w:rPr>
                <w:sz w:val="24"/>
              </w:rPr>
              <w:t>Mylor</w:t>
            </w:r>
          </w:p>
        </w:tc>
      </w:tr>
      <w:tr w:rsidR="00277FF2" w14:paraId="1A12F0E4" w14:textId="77777777" w:rsidTr="00F9443D">
        <w:tc>
          <w:tcPr>
            <w:tcW w:w="1679" w:type="dxa"/>
            <w:shd w:val="clear" w:color="auto" w:fill="auto"/>
          </w:tcPr>
          <w:p w14:paraId="6965335F" w14:textId="77777777" w:rsidR="000D6C32" w:rsidRDefault="000D6C32">
            <w:pPr>
              <w:rPr>
                <w:sz w:val="24"/>
                <w:szCs w:val="24"/>
              </w:rPr>
            </w:pPr>
            <w:r>
              <w:rPr>
                <w:sz w:val="24"/>
                <w:szCs w:val="24"/>
              </w:rPr>
              <w:t>ISABELLA</w:t>
            </w:r>
          </w:p>
        </w:tc>
        <w:tc>
          <w:tcPr>
            <w:tcW w:w="1134" w:type="dxa"/>
            <w:shd w:val="clear" w:color="auto" w:fill="auto"/>
          </w:tcPr>
          <w:p w14:paraId="6A70B301" w14:textId="77777777" w:rsidR="000D6C32" w:rsidRDefault="000D6C32">
            <w:pPr>
              <w:rPr>
                <w:sz w:val="24"/>
                <w:szCs w:val="24"/>
              </w:rPr>
            </w:pPr>
            <w:r>
              <w:rPr>
                <w:sz w:val="24"/>
                <w:szCs w:val="24"/>
              </w:rPr>
              <w:t>Tregenza</w:t>
            </w:r>
          </w:p>
        </w:tc>
        <w:tc>
          <w:tcPr>
            <w:tcW w:w="1134" w:type="dxa"/>
            <w:shd w:val="clear" w:color="auto" w:fill="auto"/>
          </w:tcPr>
          <w:p w14:paraId="009011FF" w14:textId="77777777" w:rsidR="000D6C32" w:rsidRDefault="000D6C32">
            <w:pPr>
              <w:rPr>
                <w:sz w:val="24"/>
              </w:rPr>
            </w:pPr>
            <w:r>
              <w:rPr>
                <w:sz w:val="24"/>
                <w:szCs w:val="24"/>
              </w:rPr>
              <w:t>daughter</w:t>
            </w:r>
          </w:p>
        </w:tc>
        <w:tc>
          <w:tcPr>
            <w:tcW w:w="1276" w:type="dxa"/>
            <w:shd w:val="clear" w:color="auto" w:fill="auto"/>
          </w:tcPr>
          <w:p w14:paraId="320F14F1" w14:textId="77777777" w:rsidR="000D6C32" w:rsidRDefault="000D6C32">
            <w:pPr>
              <w:rPr>
                <w:sz w:val="24"/>
              </w:rPr>
            </w:pPr>
            <w:r>
              <w:rPr>
                <w:sz w:val="24"/>
              </w:rPr>
              <w:t>unmarried</w:t>
            </w:r>
          </w:p>
        </w:tc>
        <w:tc>
          <w:tcPr>
            <w:tcW w:w="567" w:type="dxa"/>
            <w:shd w:val="clear" w:color="auto" w:fill="auto"/>
          </w:tcPr>
          <w:p w14:paraId="07A328F6" w14:textId="77777777" w:rsidR="000D6C32" w:rsidRDefault="000D6C32">
            <w:pPr>
              <w:rPr>
                <w:sz w:val="24"/>
              </w:rPr>
            </w:pPr>
            <w:r>
              <w:rPr>
                <w:sz w:val="24"/>
              </w:rPr>
              <w:t xml:space="preserve">  5</w:t>
            </w:r>
          </w:p>
        </w:tc>
        <w:tc>
          <w:tcPr>
            <w:tcW w:w="1984" w:type="dxa"/>
            <w:shd w:val="clear" w:color="auto" w:fill="auto"/>
          </w:tcPr>
          <w:p w14:paraId="19672851" w14:textId="77777777" w:rsidR="000D6C32" w:rsidRDefault="000D6C32">
            <w:pPr>
              <w:rPr>
                <w:sz w:val="24"/>
              </w:rPr>
            </w:pPr>
            <w:r>
              <w:rPr>
                <w:sz w:val="24"/>
              </w:rPr>
              <w:t>scholar</w:t>
            </w:r>
          </w:p>
        </w:tc>
        <w:tc>
          <w:tcPr>
            <w:tcW w:w="1460" w:type="dxa"/>
            <w:shd w:val="clear" w:color="auto" w:fill="auto"/>
          </w:tcPr>
          <w:p w14:paraId="25827D70" w14:textId="77777777" w:rsidR="000D6C32" w:rsidRDefault="000D6C32">
            <w:r>
              <w:rPr>
                <w:sz w:val="24"/>
              </w:rPr>
              <w:t>Mylor</w:t>
            </w:r>
          </w:p>
        </w:tc>
      </w:tr>
      <w:tr w:rsidR="00277FF2" w14:paraId="54BB5C7B" w14:textId="77777777" w:rsidTr="00F9443D">
        <w:tc>
          <w:tcPr>
            <w:tcW w:w="1679" w:type="dxa"/>
            <w:shd w:val="clear" w:color="auto" w:fill="auto"/>
          </w:tcPr>
          <w:p w14:paraId="63B029B0" w14:textId="77777777" w:rsidR="000D6C32" w:rsidRDefault="000D6C32">
            <w:pPr>
              <w:rPr>
                <w:sz w:val="24"/>
                <w:szCs w:val="24"/>
              </w:rPr>
            </w:pPr>
            <w:r>
              <w:rPr>
                <w:sz w:val="24"/>
                <w:szCs w:val="24"/>
              </w:rPr>
              <w:t>JOHN</w:t>
            </w:r>
          </w:p>
        </w:tc>
        <w:tc>
          <w:tcPr>
            <w:tcW w:w="1134" w:type="dxa"/>
            <w:shd w:val="clear" w:color="auto" w:fill="auto"/>
          </w:tcPr>
          <w:p w14:paraId="783C38BC" w14:textId="77777777" w:rsidR="000D6C32" w:rsidRDefault="000D6C32">
            <w:pPr>
              <w:rPr>
                <w:sz w:val="24"/>
                <w:szCs w:val="24"/>
              </w:rPr>
            </w:pPr>
            <w:r>
              <w:rPr>
                <w:sz w:val="24"/>
                <w:szCs w:val="24"/>
              </w:rPr>
              <w:t>Tregenza</w:t>
            </w:r>
          </w:p>
        </w:tc>
        <w:tc>
          <w:tcPr>
            <w:tcW w:w="1134" w:type="dxa"/>
            <w:shd w:val="clear" w:color="auto" w:fill="auto"/>
          </w:tcPr>
          <w:p w14:paraId="39598D1E" w14:textId="77777777" w:rsidR="000D6C32" w:rsidRDefault="000D6C32">
            <w:pPr>
              <w:rPr>
                <w:sz w:val="24"/>
              </w:rPr>
            </w:pPr>
            <w:r>
              <w:rPr>
                <w:sz w:val="24"/>
                <w:szCs w:val="24"/>
              </w:rPr>
              <w:t>son</w:t>
            </w:r>
          </w:p>
        </w:tc>
        <w:tc>
          <w:tcPr>
            <w:tcW w:w="1276" w:type="dxa"/>
            <w:shd w:val="clear" w:color="auto" w:fill="auto"/>
          </w:tcPr>
          <w:p w14:paraId="3B878573" w14:textId="77777777" w:rsidR="000D6C32" w:rsidRDefault="000D6C32">
            <w:pPr>
              <w:rPr>
                <w:sz w:val="24"/>
              </w:rPr>
            </w:pPr>
            <w:r>
              <w:rPr>
                <w:sz w:val="24"/>
              </w:rPr>
              <w:t>unmarried</w:t>
            </w:r>
          </w:p>
        </w:tc>
        <w:tc>
          <w:tcPr>
            <w:tcW w:w="567" w:type="dxa"/>
            <w:shd w:val="clear" w:color="auto" w:fill="auto"/>
          </w:tcPr>
          <w:p w14:paraId="5917668A" w14:textId="77777777" w:rsidR="000D6C32" w:rsidRDefault="000D6C32">
            <w:pPr>
              <w:rPr>
                <w:sz w:val="24"/>
              </w:rPr>
            </w:pPr>
            <w:r>
              <w:rPr>
                <w:sz w:val="24"/>
              </w:rPr>
              <w:t xml:space="preserve">  2</w:t>
            </w:r>
          </w:p>
        </w:tc>
        <w:tc>
          <w:tcPr>
            <w:tcW w:w="1984" w:type="dxa"/>
            <w:shd w:val="clear" w:color="auto" w:fill="auto"/>
          </w:tcPr>
          <w:p w14:paraId="71C5AD32" w14:textId="77777777" w:rsidR="000D6C32" w:rsidRDefault="000D6C32">
            <w:pPr>
              <w:snapToGrid w:val="0"/>
              <w:rPr>
                <w:sz w:val="24"/>
              </w:rPr>
            </w:pPr>
          </w:p>
        </w:tc>
        <w:tc>
          <w:tcPr>
            <w:tcW w:w="1460" w:type="dxa"/>
            <w:shd w:val="clear" w:color="auto" w:fill="auto"/>
          </w:tcPr>
          <w:p w14:paraId="47925B0A" w14:textId="77777777" w:rsidR="000D6C32" w:rsidRDefault="000D6C32">
            <w:r>
              <w:rPr>
                <w:sz w:val="24"/>
              </w:rPr>
              <w:t>Mylor</w:t>
            </w:r>
          </w:p>
        </w:tc>
      </w:tr>
    </w:tbl>
    <w:p w14:paraId="32D7D05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THOMAS farms 28 acres employs a boy</w:t>
      </w:r>
    </w:p>
    <w:p w14:paraId="1C5FBA60" w14:textId="77777777" w:rsidR="000D6C32" w:rsidRDefault="000D6C32">
      <w:pPr>
        <w:ind w:right="-1050"/>
        <w:rPr>
          <w:sz w:val="24"/>
        </w:rPr>
      </w:pPr>
    </w:p>
    <w:p w14:paraId="1F7DAD86" w14:textId="77777777" w:rsidR="000D6C32" w:rsidRDefault="000D6C32">
      <w:pPr>
        <w:ind w:right="-1050"/>
        <w:rPr>
          <w:sz w:val="24"/>
        </w:rPr>
      </w:pPr>
      <w:r>
        <w:rPr>
          <w:sz w:val="24"/>
        </w:rPr>
        <w:t xml:space="preserve">1861 census Mylor Bridge 308/1 RG9 piece 1564 folio 45 page 8 from </w:t>
      </w:r>
      <w:hyperlink r:id="rId573" w:history="1">
        <w:r>
          <w:rPr>
            <w:rStyle w:val="Hyperlink"/>
            <w:sz w:val="24"/>
          </w:rPr>
          <w:t>www.findmypast.co.uk</w:t>
        </w:r>
      </w:hyperlink>
      <w:r>
        <w:rPr>
          <w:sz w:val="24"/>
        </w:rPr>
        <w:t xml:space="preserve"> </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1276"/>
        <w:gridCol w:w="1276"/>
        <w:gridCol w:w="567"/>
        <w:gridCol w:w="1984"/>
        <w:gridCol w:w="1460"/>
      </w:tblGrid>
      <w:tr w:rsidR="00277FF2" w14:paraId="4A5EACA6" w14:textId="77777777" w:rsidTr="00F9443D">
        <w:tc>
          <w:tcPr>
            <w:tcW w:w="1537" w:type="dxa"/>
            <w:shd w:val="clear" w:color="auto" w:fill="auto"/>
          </w:tcPr>
          <w:p w14:paraId="3376AD72" w14:textId="77777777" w:rsidR="000D6C32" w:rsidRDefault="000D6C32">
            <w:pPr>
              <w:rPr>
                <w:sz w:val="24"/>
                <w:szCs w:val="24"/>
              </w:rPr>
            </w:pPr>
            <w:r>
              <w:rPr>
                <w:sz w:val="24"/>
              </w:rPr>
              <w:t>THOMAS</w:t>
            </w:r>
          </w:p>
        </w:tc>
        <w:tc>
          <w:tcPr>
            <w:tcW w:w="1134" w:type="dxa"/>
            <w:shd w:val="clear" w:color="auto" w:fill="auto"/>
          </w:tcPr>
          <w:p w14:paraId="6AE8B7FE" w14:textId="77777777" w:rsidR="000D6C32" w:rsidRDefault="000D6C32">
            <w:pPr>
              <w:rPr>
                <w:sz w:val="24"/>
                <w:szCs w:val="24"/>
              </w:rPr>
            </w:pPr>
            <w:r>
              <w:rPr>
                <w:sz w:val="24"/>
                <w:szCs w:val="24"/>
              </w:rPr>
              <w:t>Tregenza</w:t>
            </w:r>
          </w:p>
        </w:tc>
        <w:tc>
          <w:tcPr>
            <w:tcW w:w="1276" w:type="dxa"/>
            <w:shd w:val="clear" w:color="auto" w:fill="auto"/>
          </w:tcPr>
          <w:p w14:paraId="7CE77358" w14:textId="77777777" w:rsidR="000D6C32" w:rsidRDefault="000D6C32">
            <w:pPr>
              <w:rPr>
                <w:sz w:val="24"/>
              </w:rPr>
            </w:pPr>
            <w:r>
              <w:rPr>
                <w:sz w:val="24"/>
                <w:szCs w:val="24"/>
              </w:rPr>
              <w:t>head</w:t>
            </w:r>
          </w:p>
        </w:tc>
        <w:tc>
          <w:tcPr>
            <w:tcW w:w="1276" w:type="dxa"/>
            <w:shd w:val="clear" w:color="auto" w:fill="auto"/>
          </w:tcPr>
          <w:p w14:paraId="564102B5" w14:textId="77777777" w:rsidR="000D6C32" w:rsidRDefault="000D6C32">
            <w:pPr>
              <w:rPr>
                <w:sz w:val="24"/>
              </w:rPr>
            </w:pPr>
            <w:r>
              <w:rPr>
                <w:sz w:val="24"/>
              </w:rPr>
              <w:t>married</w:t>
            </w:r>
          </w:p>
        </w:tc>
        <w:tc>
          <w:tcPr>
            <w:tcW w:w="567" w:type="dxa"/>
            <w:shd w:val="clear" w:color="auto" w:fill="auto"/>
          </w:tcPr>
          <w:p w14:paraId="1711D0D1" w14:textId="77777777" w:rsidR="000D6C32" w:rsidRDefault="000D6C32">
            <w:pPr>
              <w:rPr>
                <w:sz w:val="24"/>
              </w:rPr>
            </w:pPr>
            <w:r>
              <w:rPr>
                <w:sz w:val="24"/>
              </w:rPr>
              <w:t>69</w:t>
            </w:r>
          </w:p>
        </w:tc>
        <w:tc>
          <w:tcPr>
            <w:tcW w:w="1984" w:type="dxa"/>
            <w:shd w:val="clear" w:color="auto" w:fill="auto"/>
          </w:tcPr>
          <w:p w14:paraId="2184AD75" w14:textId="77777777" w:rsidR="000D6C32" w:rsidRDefault="000D6C32">
            <w:pPr>
              <w:rPr>
                <w:sz w:val="24"/>
              </w:rPr>
            </w:pPr>
            <w:r>
              <w:rPr>
                <w:sz w:val="24"/>
              </w:rPr>
              <w:t>farmer</w:t>
            </w:r>
          </w:p>
        </w:tc>
        <w:tc>
          <w:tcPr>
            <w:tcW w:w="1460" w:type="dxa"/>
            <w:shd w:val="clear" w:color="auto" w:fill="auto"/>
          </w:tcPr>
          <w:p w14:paraId="79FF1893" w14:textId="77777777" w:rsidR="000D6C32" w:rsidRDefault="000D6C32">
            <w:r>
              <w:rPr>
                <w:sz w:val="24"/>
              </w:rPr>
              <w:t>Mylor</w:t>
            </w:r>
          </w:p>
        </w:tc>
      </w:tr>
      <w:tr w:rsidR="00277FF2" w14:paraId="097F4BE7" w14:textId="77777777" w:rsidTr="00F9443D">
        <w:tc>
          <w:tcPr>
            <w:tcW w:w="1537" w:type="dxa"/>
            <w:shd w:val="clear" w:color="auto" w:fill="auto"/>
          </w:tcPr>
          <w:p w14:paraId="2D122FDA" w14:textId="77777777" w:rsidR="000D6C32" w:rsidRDefault="000D6C32">
            <w:pPr>
              <w:rPr>
                <w:sz w:val="24"/>
                <w:szCs w:val="24"/>
              </w:rPr>
            </w:pPr>
            <w:r>
              <w:rPr>
                <w:sz w:val="24"/>
                <w:szCs w:val="24"/>
              </w:rPr>
              <w:t>ISABELLA</w:t>
            </w:r>
          </w:p>
        </w:tc>
        <w:tc>
          <w:tcPr>
            <w:tcW w:w="1134" w:type="dxa"/>
            <w:shd w:val="clear" w:color="auto" w:fill="auto"/>
          </w:tcPr>
          <w:p w14:paraId="2DC285FA" w14:textId="77777777" w:rsidR="000D6C32" w:rsidRDefault="000D6C32">
            <w:pPr>
              <w:rPr>
                <w:sz w:val="24"/>
                <w:szCs w:val="24"/>
              </w:rPr>
            </w:pPr>
            <w:r>
              <w:rPr>
                <w:sz w:val="24"/>
                <w:szCs w:val="24"/>
              </w:rPr>
              <w:t>Tregenza</w:t>
            </w:r>
          </w:p>
        </w:tc>
        <w:tc>
          <w:tcPr>
            <w:tcW w:w="1276" w:type="dxa"/>
            <w:shd w:val="clear" w:color="auto" w:fill="auto"/>
          </w:tcPr>
          <w:p w14:paraId="1A9AA21D" w14:textId="77777777" w:rsidR="000D6C32" w:rsidRDefault="000D6C32">
            <w:pPr>
              <w:rPr>
                <w:sz w:val="24"/>
              </w:rPr>
            </w:pPr>
            <w:r>
              <w:rPr>
                <w:sz w:val="24"/>
                <w:szCs w:val="24"/>
              </w:rPr>
              <w:t>wife</w:t>
            </w:r>
          </w:p>
        </w:tc>
        <w:tc>
          <w:tcPr>
            <w:tcW w:w="1276" w:type="dxa"/>
            <w:shd w:val="clear" w:color="auto" w:fill="auto"/>
          </w:tcPr>
          <w:p w14:paraId="3949E14B" w14:textId="77777777" w:rsidR="000D6C32" w:rsidRDefault="000D6C32">
            <w:pPr>
              <w:rPr>
                <w:sz w:val="24"/>
              </w:rPr>
            </w:pPr>
            <w:r>
              <w:rPr>
                <w:sz w:val="24"/>
              </w:rPr>
              <w:t>married</w:t>
            </w:r>
          </w:p>
        </w:tc>
        <w:tc>
          <w:tcPr>
            <w:tcW w:w="567" w:type="dxa"/>
            <w:shd w:val="clear" w:color="auto" w:fill="auto"/>
          </w:tcPr>
          <w:p w14:paraId="6254BAE8" w14:textId="77777777" w:rsidR="000D6C32" w:rsidRDefault="000D6C32">
            <w:pPr>
              <w:rPr>
                <w:sz w:val="24"/>
              </w:rPr>
            </w:pPr>
            <w:r>
              <w:rPr>
                <w:sz w:val="24"/>
              </w:rPr>
              <w:t>66</w:t>
            </w:r>
          </w:p>
        </w:tc>
        <w:tc>
          <w:tcPr>
            <w:tcW w:w="1984" w:type="dxa"/>
            <w:shd w:val="clear" w:color="auto" w:fill="auto"/>
          </w:tcPr>
          <w:p w14:paraId="67934D1E" w14:textId="77777777" w:rsidR="000D6C32" w:rsidRDefault="000D6C32">
            <w:pPr>
              <w:snapToGrid w:val="0"/>
              <w:rPr>
                <w:sz w:val="24"/>
              </w:rPr>
            </w:pPr>
          </w:p>
        </w:tc>
        <w:tc>
          <w:tcPr>
            <w:tcW w:w="1460" w:type="dxa"/>
            <w:shd w:val="clear" w:color="auto" w:fill="auto"/>
          </w:tcPr>
          <w:p w14:paraId="190254E3" w14:textId="77777777" w:rsidR="000D6C32" w:rsidRDefault="000D6C32">
            <w:r>
              <w:rPr>
                <w:sz w:val="24"/>
              </w:rPr>
              <w:t>Mylor</w:t>
            </w:r>
          </w:p>
        </w:tc>
      </w:tr>
      <w:tr w:rsidR="00277FF2" w14:paraId="1D8387BE" w14:textId="77777777" w:rsidTr="00F9443D">
        <w:tc>
          <w:tcPr>
            <w:tcW w:w="1537" w:type="dxa"/>
            <w:shd w:val="clear" w:color="auto" w:fill="auto"/>
          </w:tcPr>
          <w:p w14:paraId="738FA2AC" w14:textId="77777777" w:rsidR="000D6C32" w:rsidRDefault="000D6C32">
            <w:pPr>
              <w:rPr>
                <w:sz w:val="24"/>
                <w:szCs w:val="24"/>
              </w:rPr>
            </w:pPr>
            <w:r>
              <w:rPr>
                <w:sz w:val="24"/>
              </w:rPr>
              <w:t>AMELIA.</w:t>
            </w:r>
          </w:p>
        </w:tc>
        <w:tc>
          <w:tcPr>
            <w:tcW w:w="1134" w:type="dxa"/>
            <w:shd w:val="clear" w:color="auto" w:fill="auto"/>
          </w:tcPr>
          <w:p w14:paraId="6860A4CE" w14:textId="77777777" w:rsidR="000D6C32" w:rsidRDefault="000D6C32">
            <w:pPr>
              <w:rPr>
                <w:sz w:val="24"/>
                <w:szCs w:val="24"/>
              </w:rPr>
            </w:pPr>
            <w:r>
              <w:rPr>
                <w:sz w:val="24"/>
                <w:szCs w:val="24"/>
              </w:rPr>
              <w:t>Tregenza</w:t>
            </w:r>
          </w:p>
        </w:tc>
        <w:tc>
          <w:tcPr>
            <w:tcW w:w="1276" w:type="dxa"/>
            <w:shd w:val="clear" w:color="auto" w:fill="auto"/>
          </w:tcPr>
          <w:p w14:paraId="5E9F6AA5" w14:textId="77777777" w:rsidR="000D6C32" w:rsidRDefault="000D6C32">
            <w:pPr>
              <w:rPr>
                <w:sz w:val="24"/>
              </w:rPr>
            </w:pPr>
            <w:r>
              <w:rPr>
                <w:sz w:val="24"/>
                <w:szCs w:val="24"/>
              </w:rPr>
              <w:t>daughter</w:t>
            </w:r>
          </w:p>
        </w:tc>
        <w:tc>
          <w:tcPr>
            <w:tcW w:w="1276" w:type="dxa"/>
            <w:shd w:val="clear" w:color="auto" w:fill="auto"/>
          </w:tcPr>
          <w:p w14:paraId="24CB26CB" w14:textId="77777777" w:rsidR="000D6C32" w:rsidRDefault="000D6C32">
            <w:pPr>
              <w:rPr>
                <w:sz w:val="24"/>
              </w:rPr>
            </w:pPr>
            <w:r>
              <w:rPr>
                <w:sz w:val="24"/>
              </w:rPr>
              <w:t>unmarried</w:t>
            </w:r>
          </w:p>
        </w:tc>
        <w:tc>
          <w:tcPr>
            <w:tcW w:w="567" w:type="dxa"/>
            <w:shd w:val="clear" w:color="auto" w:fill="auto"/>
          </w:tcPr>
          <w:p w14:paraId="209BEDF9" w14:textId="77777777" w:rsidR="000D6C32" w:rsidRDefault="000D6C32">
            <w:pPr>
              <w:rPr>
                <w:sz w:val="24"/>
              </w:rPr>
            </w:pPr>
            <w:r>
              <w:rPr>
                <w:sz w:val="24"/>
              </w:rPr>
              <w:t>39</w:t>
            </w:r>
          </w:p>
        </w:tc>
        <w:tc>
          <w:tcPr>
            <w:tcW w:w="1984" w:type="dxa"/>
            <w:shd w:val="clear" w:color="auto" w:fill="auto"/>
          </w:tcPr>
          <w:p w14:paraId="19053417" w14:textId="77777777" w:rsidR="000D6C32" w:rsidRDefault="000D6C32">
            <w:pPr>
              <w:rPr>
                <w:sz w:val="24"/>
              </w:rPr>
            </w:pPr>
            <w:r>
              <w:rPr>
                <w:sz w:val="24"/>
              </w:rPr>
              <w:t>dressmaker</w:t>
            </w:r>
          </w:p>
        </w:tc>
        <w:tc>
          <w:tcPr>
            <w:tcW w:w="1460" w:type="dxa"/>
            <w:shd w:val="clear" w:color="auto" w:fill="auto"/>
          </w:tcPr>
          <w:p w14:paraId="77AC0688" w14:textId="77777777" w:rsidR="000D6C32" w:rsidRDefault="000D6C32">
            <w:r>
              <w:rPr>
                <w:sz w:val="24"/>
              </w:rPr>
              <w:t>Mylor</w:t>
            </w:r>
          </w:p>
        </w:tc>
      </w:tr>
      <w:tr w:rsidR="00277FF2" w14:paraId="6834CEAE" w14:textId="77777777" w:rsidTr="00F9443D">
        <w:tc>
          <w:tcPr>
            <w:tcW w:w="1537" w:type="dxa"/>
            <w:shd w:val="clear" w:color="auto" w:fill="auto"/>
          </w:tcPr>
          <w:p w14:paraId="59FB5312" w14:textId="77777777" w:rsidR="000D6C32" w:rsidRDefault="000D6C32">
            <w:pPr>
              <w:rPr>
                <w:sz w:val="24"/>
                <w:szCs w:val="24"/>
              </w:rPr>
            </w:pPr>
            <w:r>
              <w:rPr>
                <w:sz w:val="24"/>
              </w:rPr>
              <w:t>HARRIET</w:t>
            </w:r>
          </w:p>
        </w:tc>
        <w:tc>
          <w:tcPr>
            <w:tcW w:w="1134" w:type="dxa"/>
            <w:shd w:val="clear" w:color="auto" w:fill="auto"/>
          </w:tcPr>
          <w:p w14:paraId="19AECB95" w14:textId="77777777" w:rsidR="000D6C32" w:rsidRDefault="000D6C32">
            <w:pPr>
              <w:rPr>
                <w:sz w:val="24"/>
                <w:szCs w:val="24"/>
              </w:rPr>
            </w:pPr>
            <w:r>
              <w:rPr>
                <w:sz w:val="24"/>
                <w:szCs w:val="24"/>
              </w:rPr>
              <w:t>Tregenza</w:t>
            </w:r>
          </w:p>
        </w:tc>
        <w:tc>
          <w:tcPr>
            <w:tcW w:w="1276" w:type="dxa"/>
            <w:shd w:val="clear" w:color="auto" w:fill="auto"/>
          </w:tcPr>
          <w:p w14:paraId="61C4D823" w14:textId="77777777" w:rsidR="000D6C32" w:rsidRDefault="000D6C32">
            <w:pPr>
              <w:rPr>
                <w:sz w:val="24"/>
              </w:rPr>
            </w:pPr>
            <w:r>
              <w:rPr>
                <w:sz w:val="24"/>
                <w:szCs w:val="24"/>
              </w:rPr>
              <w:t>daughter</w:t>
            </w:r>
          </w:p>
        </w:tc>
        <w:tc>
          <w:tcPr>
            <w:tcW w:w="1276" w:type="dxa"/>
            <w:shd w:val="clear" w:color="auto" w:fill="auto"/>
          </w:tcPr>
          <w:p w14:paraId="57A49BB8" w14:textId="77777777" w:rsidR="000D6C32" w:rsidRDefault="000D6C32">
            <w:pPr>
              <w:rPr>
                <w:sz w:val="24"/>
              </w:rPr>
            </w:pPr>
            <w:r>
              <w:rPr>
                <w:sz w:val="24"/>
              </w:rPr>
              <w:t>unmarried</w:t>
            </w:r>
          </w:p>
        </w:tc>
        <w:tc>
          <w:tcPr>
            <w:tcW w:w="567" w:type="dxa"/>
            <w:shd w:val="clear" w:color="auto" w:fill="auto"/>
          </w:tcPr>
          <w:p w14:paraId="60F6B5FD" w14:textId="77777777" w:rsidR="000D6C32" w:rsidRDefault="000D6C32">
            <w:pPr>
              <w:rPr>
                <w:sz w:val="24"/>
              </w:rPr>
            </w:pPr>
            <w:r>
              <w:rPr>
                <w:sz w:val="24"/>
              </w:rPr>
              <w:t>24</w:t>
            </w:r>
          </w:p>
        </w:tc>
        <w:tc>
          <w:tcPr>
            <w:tcW w:w="1984" w:type="dxa"/>
            <w:shd w:val="clear" w:color="auto" w:fill="auto"/>
          </w:tcPr>
          <w:p w14:paraId="73B08412" w14:textId="77777777" w:rsidR="000D6C32" w:rsidRDefault="000D6C32">
            <w:pPr>
              <w:rPr>
                <w:sz w:val="24"/>
              </w:rPr>
            </w:pPr>
            <w:r>
              <w:rPr>
                <w:sz w:val="24"/>
              </w:rPr>
              <w:t>shop-girl*</w:t>
            </w:r>
          </w:p>
        </w:tc>
        <w:tc>
          <w:tcPr>
            <w:tcW w:w="1460" w:type="dxa"/>
            <w:shd w:val="clear" w:color="auto" w:fill="auto"/>
          </w:tcPr>
          <w:p w14:paraId="55C7AC96" w14:textId="77777777" w:rsidR="000D6C32" w:rsidRDefault="000D6C32">
            <w:r>
              <w:rPr>
                <w:sz w:val="24"/>
              </w:rPr>
              <w:t>Mylor</w:t>
            </w:r>
          </w:p>
        </w:tc>
      </w:tr>
      <w:tr w:rsidR="00277FF2" w14:paraId="279AC255" w14:textId="77777777" w:rsidTr="00F9443D">
        <w:tc>
          <w:tcPr>
            <w:tcW w:w="1537" w:type="dxa"/>
            <w:shd w:val="clear" w:color="auto" w:fill="auto"/>
          </w:tcPr>
          <w:p w14:paraId="4CE9E165" w14:textId="77777777" w:rsidR="000D6C32" w:rsidRDefault="000D6C32">
            <w:pPr>
              <w:rPr>
                <w:sz w:val="24"/>
                <w:szCs w:val="24"/>
              </w:rPr>
            </w:pPr>
            <w:r>
              <w:rPr>
                <w:sz w:val="24"/>
              </w:rPr>
              <w:t>ELIZABETH</w:t>
            </w:r>
          </w:p>
        </w:tc>
        <w:tc>
          <w:tcPr>
            <w:tcW w:w="1134" w:type="dxa"/>
            <w:shd w:val="clear" w:color="auto" w:fill="auto"/>
          </w:tcPr>
          <w:p w14:paraId="4378C705" w14:textId="77777777" w:rsidR="000D6C32" w:rsidRDefault="000D6C32">
            <w:pPr>
              <w:rPr>
                <w:sz w:val="24"/>
                <w:szCs w:val="24"/>
              </w:rPr>
            </w:pPr>
            <w:r>
              <w:rPr>
                <w:sz w:val="24"/>
                <w:szCs w:val="24"/>
              </w:rPr>
              <w:t>Tregenza</w:t>
            </w:r>
          </w:p>
        </w:tc>
        <w:tc>
          <w:tcPr>
            <w:tcW w:w="1276" w:type="dxa"/>
            <w:shd w:val="clear" w:color="auto" w:fill="auto"/>
          </w:tcPr>
          <w:p w14:paraId="0B77D0CE" w14:textId="77777777" w:rsidR="000D6C32" w:rsidRDefault="000D6C32">
            <w:pPr>
              <w:rPr>
                <w:sz w:val="24"/>
              </w:rPr>
            </w:pPr>
            <w:r>
              <w:rPr>
                <w:sz w:val="24"/>
                <w:szCs w:val="24"/>
              </w:rPr>
              <w:t>grand-dau</w:t>
            </w:r>
          </w:p>
        </w:tc>
        <w:tc>
          <w:tcPr>
            <w:tcW w:w="1276" w:type="dxa"/>
            <w:shd w:val="clear" w:color="auto" w:fill="auto"/>
          </w:tcPr>
          <w:p w14:paraId="0E9214FA" w14:textId="77777777" w:rsidR="000D6C32" w:rsidRDefault="000D6C32">
            <w:pPr>
              <w:rPr>
                <w:sz w:val="24"/>
              </w:rPr>
            </w:pPr>
            <w:r>
              <w:rPr>
                <w:sz w:val="24"/>
              </w:rPr>
              <w:t>unmarried</w:t>
            </w:r>
          </w:p>
        </w:tc>
        <w:tc>
          <w:tcPr>
            <w:tcW w:w="567" w:type="dxa"/>
            <w:shd w:val="clear" w:color="auto" w:fill="auto"/>
          </w:tcPr>
          <w:p w14:paraId="153B7FC2" w14:textId="77777777" w:rsidR="000D6C32" w:rsidRDefault="000D6C32">
            <w:pPr>
              <w:rPr>
                <w:sz w:val="24"/>
              </w:rPr>
            </w:pPr>
            <w:r>
              <w:rPr>
                <w:sz w:val="24"/>
              </w:rPr>
              <w:t>18</w:t>
            </w:r>
          </w:p>
        </w:tc>
        <w:tc>
          <w:tcPr>
            <w:tcW w:w="1984" w:type="dxa"/>
            <w:shd w:val="clear" w:color="auto" w:fill="auto"/>
          </w:tcPr>
          <w:p w14:paraId="26A0ED26" w14:textId="77777777" w:rsidR="000D6C32" w:rsidRDefault="000D6C32">
            <w:pPr>
              <w:snapToGrid w:val="0"/>
              <w:rPr>
                <w:sz w:val="24"/>
              </w:rPr>
            </w:pPr>
          </w:p>
        </w:tc>
        <w:tc>
          <w:tcPr>
            <w:tcW w:w="1460" w:type="dxa"/>
            <w:shd w:val="clear" w:color="auto" w:fill="auto"/>
          </w:tcPr>
          <w:p w14:paraId="06B6A313" w14:textId="77777777" w:rsidR="000D6C32" w:rsidRDefault="000D6C32">
            <w:r>
              <w:rPr>
                <w:sz w:val="24"/>
              </w:rPr>
              <w:t>Mylor</w:t>
            </w:r>
          </w:p>
        </w:tc>
      </w:tr>
      <w:tr w:rsidR="00277FF2" w14:paraId="10DCCE93" w14:textId="77777777" w:rsidTr="00F9443D">
        <w:tc>
          <w:tcPr>
            <w:tcW w:w="1537" w:type="dxa"/>
            <w:shd w:val="clear" w:color="auto" w:fill="auto"/>
          </w:tcPr>
          <w:p w14:paraId="771DF3B8" w14:textId="77777777" w:rsidR="000D6C32" w:rsidRDefault="000D6C32">
            <w:pPr>
              <w:rPr>
                <w:sz w:val="24"/>
                <w:szCs w:val="24"/>
              </w:rPr>
            </w:pPr>
            <w:r>
              <w:rPr>
                <w:sz w:val="24"/>
                <w:szCs w:val="24"/>
              </w:rPr>
              <w:t>William</w:t>
            </w:r>
          </w:p>
        </w:tc>
        <w:tc>
          <w:tcPr>
            <w:tcW w:w="1134" w:type="dxa"/>
            <w:shd w:val="clear" w:color="auto" w:fill="auto"/>
          </w:tcPr>
          <w:p w14:paraId="531BC690" w14:textId="77777777" w:rsidR="000D6C32" w:rsidRDefault="000D6C32">
            <w:pPr>
              <w:rPr>
                <w:sz w:val="24"/>
                <w:szCs w:val="24"/>
              </w:rPr>
            </w:pPr>
            <w:r>
              <w:rPr>
                <w:sz w:val="24"/>
                <w:szCs w:val="24"/>
              </w:rPr>
              <w:t>Rowe</w:t>
            </w:r>
          </w:p>
        </w:tc>
        <w:tc>
          <w:tcPr>
            <w:tcW w:w="1276" w:type="dxa"/>
            <w:shd w:val="clear" w:color="auto" w:fill="auto"/>
          </w:tcPr>
          <w:p w14:paraId="6B9D71BB" w14:textId="77777777" w:rsidR="000D6C32" w:rsidRDefault="000D6C32">
            <w:pPr>
              <w:rPr>
                <w:sz w:val="24"/>
              </w:rPr>
            </w:pPr>
            <w:r>
              <w:rPr>
                <w:sz w:val="24"/>
                <w:szCs w:val="24"/>
              </w:rPr>
              <w:t>servant</w:t>
            </w:r>
          </w:p>
        </w:tc>
        <w:tc>
          <w:tcPr>
            <w:tcW w:w="1276" w:type="dxa"/>
            <w:shd w:val="clear" w:color="auto" w:fill="auto"/>
          </w:tcPr>
          <w:p w14:paraId="1220F099" w14:textId="77777777" w:rsidR="000D6C32" w:rsidRDefault="000D6C32">
            <w:pPr>
              <w:rPr>
                <w:sz w:val="24"/>
              </w:rPr>
            </w:pPr>
            <w:r>
              <w:rPr>
                <w:sz w:val="24"/>
              </w:rPr>
              <w:t>unmarried</w:t>
            </w:r>
          </w:p>
        </w:tc>
        <w:tc>
          <w:tcPr>
            <w:tcW w:w="567" w:type="dxa"/>
            <w:shd w:val="clear" w:color="auto" w:fill="auto"/>
          </w:tcPr>
          <w:p w14:paraId="14BAD329" w14:textId="77777777" w:rsidR="000D6C32" w:rsidRDefault="000D6C32">
            <w:pPr>
              <w:rPr>
                <w:sz w:val="24"/>
              </w:rPr>
            </w:pPr>
            <w:r>
              <w:rPr>
                <w:sz w:val="24"/>
              </w:rPr>
              <w:t>14</w:t>
            </w:r>
          </w:p>
        </w:tc>
        <w:tc>
          <w:tcPr>
            <w:tcW w:w="1984" w:type="dxa"/>
            <w:shd w:val="clear" w:color="auto" w:fill="auto"/>
          </w:tcPr>
          <w:p w14:paraId="5E437A80" w14:textId="77777777" w:rsidR="000D6C32" w:rsidRDefault="000D6C32">
            <w:pPr>
              <w:rPr>
                <w:sz w:val="24"/>
              </w:rPr>
            </w:pPr>
            <w:r>
              <w:rPr>
                <w:sz w:val="24"/>
              </w:rPr>
              <w:t>farm servant</w:t>
            </w:r>
          </w:p>
        </w:tc>
        <w:tc>
          <w:tcPr>
            <w:tcW w:w="1460" w:type="dxa"/>
            <w:shd w:val="clear" w:color="auto" w:fill="auto"/>
          </w:tcPr>
          <w:p w14:paraId="5DBF5997" w14:textId="77777777" w:rsidR="000D6C32" w:rsidRDefault="000D6C32">
            <w:r>
              <w:rPr>
                <w:sz w:val="24"/>
              </w:rPr>
              <w:t>Mylor</w:t>
            </w:r>
          </w:p>
        </w:tc>
      </w:tr>
    </w:tbl>
    <w:p w14:paraId="01ED9348" w14:textId="77777777" w:rsidR="000D6C32" w:rsidRDefault="000D6C32">
      <w:pPr>
        <w:ind w:right="-1050"/>
        <w:rPr>
          <w:sz w:val="24"/>
        </w:rPr>
      </w:pPr>
      <w:r>
        <w:rPr>
          <w:sz w:val="24"/>
        </w:rPr>
        <w:tab/>
      </w:r>
      <w:r>
        <w:rPr>
          <w:sz w:val="24"/>
        </w:rPr>
        <w:tab/>
        <w:t>* grocer’s</w:t>
      </w:r>
      <w:r>
        <w:rPr>
          <w:sz w:val="24"/>
        </w:rPr>
        <w:tab/>
      </w:r>
      <w:r>
        <w:rPr>
          <w:sz w:val="24"/>
        </w:rPr>
        <w:tab/>
      </w:r>
      <w:r>
        <w:rPr>
          <w:sz w:val="24"/>
        </w:rPr>
        <w:tab/>
      </w:r>
      <w:r>
        <w:rPr>
          <w:sz w:val="24"/>
        </w:rPr>
        <w:tab/>
        <w:t>THOMAS farms 15 acres employs a boy</w:t>
      </w:r>
    </w:p>
    <w:p w14:paraId="1237D546" w14:textId="77777777" w:rsidR="000D6C32" w:rsidRDefault="000D6C32">
      <w:pPr>
        <w:ind w:right="-1050"/>
        <w:rPr>
          <w:sz w:val="24"/>
        </w:rPr>
      </w:pPr>
    </w:p>
    <w:p w14:paraId="02FDA70B" w14:textId="77777777" w:rsidR="000D6C32" w:rsidRDefault="000D6C32">
      <w:pPr>
        <w:pageBreakBefore/>
        <w:ind w:right="-1050"/>
        <w:rPr>
          <w:sz w:val="24"/>
        </w:rPr>
      </w:pPr>
      <w:r>
        <w:rPr>
          <w:b/>
          <w:sz w:val="24"/>
        </w:rPr>
        <w:t>OTHER INFORMATION  MYLOR FAMILY 2 (continued)</w:t>
      </w:r>
    </w:p>
    <w:p w14:paraId="57FDF57C" w14:textId="77777777" w:rsidR="000D6C32" w:rsidRDefault="000D6C32">
      <w:pPr>
        <w:ind w:right="-1050"/>
        <w:rPr>
          <w:sz w:val="24"/>
        </w:rPr>
      </w:pPr>
    </w:p>
    <w:p w14:paraId="44BF817F" w14:textId="77777777" w:rsidR="000D6C32" w:rsidRDefault="000D6C32">
      <w:pPr>
        <w:ind w:right="-1050"/>
        <w:rPr>
          <w:sz w:val="24"/>
        </w:rPr>
      </w:pPr>
      <w:r>
        <w:rPr>
          <w:sz w:val="24"/>
        </w:rPr>
        <w:t xml:space="preserve">1881 censuses from Lyn Nash </w:t>
      </w:r>
      <w:hyperlink r:id="rId574" w:history="1">
        <w:r>
          <w:rPr>
            <w:rStyle w:val="Hyperlink"/>
            <w:sz w:val="24"/>
          </w:rPr>
          <w:t>lynnash@webaxs.net</w:t>
        </w:r>
      </w:hyperlink>
      <w:r>
        <w:rPr>
          <w:sz w:val="24"/>
        </w:rPr>
        <w:t xml:space="preserve"> film 1341555  PRO ref RG11  piece 2315  folio 34  page 7</w:t>
      </w:r>
    </w:p>
    <w:p w14:paraId="01D7C1C1" w14:textId="77777777" w:rsidR="000D6C32" w:rsidRDefault="000D6C32">
      <w:pPr>
        <w:rPr>
          <w:sz w:val="24"/>
        </w:rPr>
      </w:pPr>
      <w:r>
        <w:rPr>
          <w:sz w:val="24"/>
        </w:rPr>
        <w:t>THOMAS farmer of 76 acres (1881) Rose Hill farm Mylor</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276"/>
        <w:gridCol w:w="1418"/>
        <w:gridCol w:w="1275"/>
        <w:gridCol w:w="567"/>
        <w:gridCol w:w="1985"/>
        <w:gridCol w:w="1601"/>
        <w:gridCol w:w="15"/>
      </w:tblGrid>
      <w:tr w:rsidR="00277FF2" w14:paraId="22D92252" w14:textId="77777777" w:rsidTr="00F9443D">
        <w:tc>
          <w:tcPr>
            <w:tcW w:w="1842" w:type="dxa"/>
            <w:shd w:val="clear" w:color="auto" w:fill="auto"/>
          </w:tcPr>
          <w:p w14:paraId="4D30A9B5" w14:textId="77777777" w:rsidR="000D6C32" w:rsidRDefault="000D6C32">
            <w:pPr>
              <w:rPr>
                <w:sz w:val="24"/>
                <w:szCs w:val="24"/>
              </w:rPr>
            </w:pPr>
            <w:r>
              <w:rPr>
                <w:sz w:val="24"/>
              </w:rPr>
              <w:t>THOMAS</w:t>
            </w:r>
          </w:p>
        </w:tc>
        <w:tc>
          <w:tcPr>
            <w:tcW w:w="1276" w:type="dxa"/>
            <w:shd w:val="clear" w:color="auto" w:fill="auto"/>
          </w:tcPr>
          <w:p w14:paraId="5EEB5F1E" w14:textId="77777777" w:rsidR="000D6C32" w:rsidRDefault="000D6C32">
            <w:pPr>
              <w:rPr>
                <w:sz w:val="24"/>
                <w:szCs w:val="24"/>
              </w:rPr>
            </w:pPr>
            <w:r>
              <w:rPr>
                <w:sz w:val="24"/>
                <w:szCs w:val="24"/>
              </w:rPr>
              <w:t>Tregenza</w:t>
            </w:r>
          </w:p>
        </w:tc>
        <w:tc>
          <w:tcPr>
            <w:tcW w:w="1418" w:type="dxa"/>
            <w:shd w:val="clear" w:color="auto" w:fill="auto"/>
          </w:tcPr>
          <w:p w14:paraId="06ACF4FE" w14:textId="77777777" w:rsidR="000D6C32" w:rsidRDefault="000D6C32">
            <w:pPr>
              <w:rPr>
                <w:sz w:val="24"/>
              </w:rPr>
            </w:pPr>
            <w:r>
              <w:rPr>
                <w:sz w:val="24"/>
                <w:szCs w:val="24"/>
              </w:rPr>
              <w:t>head</w:t>
            </w:r>
          </w:p>
        </w:tc>
        <w:tc>
          <w:tcPr>
            <w:tcW w:w="1275" w:type="dxa"/>
            <w:shd w:val="clear" w:color="auto" w:fill="auto"/>
          </w:tcPr>
          <w:p w14:paraId="343F67C0" w14:textId="77777777" w:rsidR="000D6C32" w:rsidRDefault="000D6C32">
            <w:pPr>
              <w:rPr>
                <w:sz w:val="24"/>
              </w:rPr>
            </w:pPr>
            <w:r>
              <w:rPr>
                <w:sz w:val="24"/>
              </w:rPr>
              <w:t>married</w:t>
            </w:r>
          </w:p>
        </w:tc>
        <w:tc>
          <w:tcPr>
            <w:tcW w:w="567" w:type="dxa"/>
            <w:shd w:val="clear" w:color="auto" w:fill="auto"/>
          </w:tcPr>
          <w:p w14:paraId="7F7C026B" w14:textId="77777777" w:rsidR="000D6C32" w:rsidRDefault="000D6C32">
            <w:pPr>
              <w:rPr>
                <w:sz w:val="24"/>
              </w:rPr>
            </w:pPr>
            <w:r>
              <w:rPr>
                <w:sz w:val="24"/>
              </w:rPr>
              <w:t>63</w:t>
            </w:r>
          </w:p>
        </w:tc>
        <w:tc>
          <w:tcPr>
            <w:tcW w:w="1985" w:type="dxa"/>
            <w:shd w:val="clear" w:color="auto" w:fill="auto"/>
          </w:tcPr>
          <w:p w14:paraId="5375C29F" w14:textId="77777777" w:rsidR="000D6C32" w:rsidRDefault="000D6C32">
            <w:pPr>
              <w:rPr>
                <w:sz w:val="24"/>
              </w:rPr>
            </w:pPr>
            <w:r>
              <w:rPr>
                <w:sz w:val="24"/>
              </w:rPr>
              <w:t>farmer of 76 acres</w:t>
            </w:r>
          </w:p>
        </w:tc>
        <w:tc>
          <w:tcPr>
            <w:tcW w:w="1616" w:type="dxa"/>
            <w:gridSpan w:val="2"/>
            <w:shd w:val="clear" w:color="auto" w:fill="auto"/>
          </w:tcPr>
          <w:p w14:paraId="67B8426C" w14:textId="77777777" w:rsidR="000D6C32" w:rsidRDefault="000D6C32">
            <w:r>
              <w:rPr>
                <w:sz w:val="24"/>
              </w:rPr>
              <w:t>St Gluvias</w:t>
            </w:r>
          </w:p>
        </w:tc>
      </w:tr>
      <w:tr w:rsidR="00277FF2" w14:paraId="11D792E2" w14:textId="77777777" w:rsidTr="00F9443D">
        <w:tc>
          <w:tcPr>
            <w:tcW w:w="1842" w:type="dxa"/>
            <w:shd w:val="clear" w:color="auto" w:fill="auto"/>
          </w:tcPr>
          <w:p w14:paraId="7F066BA4" w14:textId="77777777" w:rsidR="000D6C32" w:rsidRDefault="000D6C32">
            <w:pPr>
              <w:rPr>
                <w:sz w:val="24"/>
                <w:szCs w:val="24"/>
              </w:rPr>
            </w:pPr>
            <w:r>
              <w:rPr>
                <w:sz w:val="24"/>
              </w:rPr>
              <w:t>MARY-ANN</w:t>
            </w:r>
          </w:p>
        </w:tc>
        <w:tc>
          <w:tcPr>
            <w:tcW w:w="1276" w:type="dxa"/>
            <w:shd w:val="clear" w:color="auto" w:fill="auto"/>
          </w:tcPr>
          <w:p w14:paraId="345C7A33" w14:textId="77777777" w:rsidR="000D6C32" w:rsidRDefault="000D6C32">
            <w:pPr>
              <w:rPr>
                <w:sz w:val="24"/>
                <w:szCs w:val="24"/>
              </w:rPr>
            </w:pPr>
            <w:r>
              <w:rPr>
                <w:sz w:val="24"/>
                <w:szCs w:val="24"/>
              </w:rPr>
              <w:t>Tregenza</w:t>
            </w:r>
          </w:p>
        </w:tc>
        <w:tc>
          <w:tcPr>
            <w:tcW w:w="1418" w:type="dxa"/>
            <w:shd w:val="clear" w:color="auto" w:fill="auto"/>
          </w:tcPr>
          <w:p w14:paraId="5AC8C7AC" w14:textId="77777777" w:rsidR="000D6C32" w:rsidRDefault="000D6C32">
            <w:pPr>
              <w:rPr>
                <w:sz w:val="24"/>
              </w:rPr>
            </w:pPr>
            <w:r>
              <w:rPr>
                <w:sz w:val="24"/>
                <w:szCs w:val="24"/>
              </w:rPr>
              <w:t>wife</w:t>
            </w:r>
          </w:p>
        </w:tc>
        <w:tc>
          <w:tcPr>
            <w:tcW w:w="1275" w:type="dxa"/>
            <w:shd w:val="clear" w:color="auto" w:fill="auto"/>
          </w:tcPr>
          <w:p w14:paraId="63A106D2" w14:textId="77777777" w:rsidR="000D6C32" w:rsidRDefault="000D6C32">
            <w:pPr>
              <w:rPr>
                <w:sz w:val="24"/>
              </w:rPr>
            </w:pPr>
            <w:r>
              <w:rPr>
                <w:sz w:val="24"/>
              </w:rPr>
              <w:t>married</w:t>
            </w:r>
          </w:p>
        </w:tc>
        <w:tc>
          <w:tcPr>
            <w:tcW w:w="567" w:type="dxa"/>
            <w:shd w:val="clear" w:color="auto" w:fill="auto"/>
          </w:tcPr>
          <w:p w14:paraId="338F915D" w14:textId="77777777" w:rsidR="000D6C32" w:rsidRDefault="000D6C32">
            <w:pPr>
              <w:rPr>
                <w:sz w:val="24"/>
              </w:rPr>
            </w:pPr>
            <w:r>
              <w:rPr>
                <w:sz w:val="24"/>
              </w:rPr>
              <w:t>57</w:t>
            </w:r>
          </w:p>
        </w:tc>
        <w:tc>
          <w:tcPr>
            <w:tcW w:w="1985" w:type="dxa"/>
            <w:shd w:val="clear" w:color="auto" w:fill="auto"/>
          </w:tcPr>
          <w:p w14:paraId="25C865EB" w14:textId="77777777" w:rsidR="000D6C32" w:rsidRDefault="000D6C32">
            <w:pPr>
              <w:snapToGrid w:val="0"/>
              <w:rPr>
                <w:sz w:val="24"/>
              </w:rPr>
            </w:pPr>
          </w:p>
        </w:tc>
        <w:tc>
          <w:tcPr>
            <w:tcW w:w="1616" w:type="dxa"/>
            <w:gridSpan w:val="2"/>
            <w:shd w:val="clear" w:color="auto" w:fill="auto"/>
          </w:tcPr>
          <w:p w14:paraId="13FAA6A4" w14:textId="77777777" w:rsidR="000D6C32" w:rsidRDefault="000D6C32">
            <w:r>
              <w:rPr>
                <w:sz w:val="24"/>
              </w:rPr>
              <w:t>St Gluvias</w:t>
            </w:r>
          </w:p>
        </w:tc>
      </w:tr>
      <w:tr w:rsidR="00277FF2" w14:paraId="545C2176" w14:textId="77777777" w:rsidTr="00F9443D">
        <w:tc>
          <w:tcPr>
            <w:tcW w:w="1842" w:type="dxa"/>
            <w:shd w:val="clear" w:color="auto" w:fill="auto"/>
          </w:tcPr>
          <w:p w14:paraId="162AAF83" w14:textId="77777777" w:rsidR="000D6C32" w:rsidRDefault="000D6C32">
            <w:pPr>
              <w:rPr>
                <w:sz w:val="24"/>
                <w:szCs w:val="24"/>
              </w:rPr>
            </w:pPr>
            <w:r>
              <w:rPr>
                <w:sz w:val="24"/>
              </w:rPr>
              <w:t>WILLIAM-T</w:t>
            </w:r>
          </w:p>
        </w:tc>
        <w:tc>
          <w:tcPr>
            <w:tcW w:w="1276" w:type="dxa"/>
            <w:shd w:val="clear" w:color="auto" w:fill="auto"/>
          </w:tcPr>
          <w:p w14:paraId="7E9BEC09" w14:textId="77777777" w:rsidR="000D6C32" w:rsidRDefault="000D6C32">
            <w:pPr>
              <w:rPr>
                <w:sz w:val="24"/>
                <w:szCs w:val="24"/>
              </w:rPr>
            </w:pPr>
            <w:r>
              <w:rPr>
                <w:sz w:val="24"/>
                <w:szCs w:val="24"/>
              </w:rPr>
              <w:t>Tregenza</w:t>
            </w:r>
          </w:p>
        </w:tc>
        <w:tc>
          <w:tcPr>
            <w:tcW w:w="1418" w:type="dxa"/>
            <w:shd w:val="clear" w:color="auto" w:fill="auto"/>
          </w:tcPr>
          <w:p w14:paraId="3EBAFEFE" w14:textId="77777777" w:rsidR="000D6C32" w:rsidRDefault="000D6C32">
            <w:pPr>
              <w:rPr>
                <w:sz w:val="24"/>
              </w:rPr>
            </w:pPr>
            <w:r>
              <w:rPr>
                <w:sz w:val="24"/>
                <w:szCs w:val="24"/>
              </w:rPr>
              <w:t>son</w:t>
            </w:r>
          </w:p>
        </w:tc>
        <w:tc>
          <w:tcPr>
            <w:tcW w:w="1275" w:type="dxa"/>
            <w:shd w:val="clear" w:color="auto" w:fill="auto"/>
          </w:tcPr>
          <w:p w14:paraId="26D53B81" w14:textId="77777777" w:rsidR="000D6C32" w:rsidRDefault="000D6C32">
            <w:pPr>
              <w:rPr>
                <w:sz w:val="24"/>
              </w:rPr>
            </w:pPr>
            <w:r>
              <w:rPr>
                <w:sz w:val="24"/>
              </w:rPr>
              <w:t>unmarried</w:t>
            </w:r>
          </w:p>
        </w:tc>
        <w:tc>
          <w:tcPr>
            <w:tcW w:w="567" w:type="dxa"/>
            <w:shd w:val="clear" w:color="auto" w:fill="auto"/>
          </w:tcPr>
          <w:p w14:paraId="5D58868C" w14:textId="77777777" w:rsidR="000D6C32" w:rsidRDefault="000D6C32">
            <w:pPr>
              <w:rPr>
                <w:sz w:val="24"/>
              </w:rPr>
            </w:pPr>
            <w:r>
              <w:rPr>
                <w:sz w:val="24"/>
              </w:rPr>
              <w:t>31</w:t>
            </w:r>
          </w:p>
        </w:tc>
        <w:tc>
          <w:tcPr>
            <w:tcW w:w="1985" w:type="dxa"/>
            <w:shd w:val="clear" w:color="auto" w:fill="auto"/>
          </w:tcPr>
          <w:p w14:paraId="282E9C07" w14:textId="77777777" w:rsidR="000D6C32" w:rsidRDefault="000D6C32">
            <w:pPr>
              <w:snapToGrid w:val="0"/>
              <w:rPr>
                <w:sz w:val="24"/>
              </w:rPr>
            </w:pPr>
          </w:p>
        </w:tc>
        <w:tc>
          <w:tcPr>
            <w:tcW w:w="1616" w:type="dxa"/>
            <w:gridSpan w:val="2"/>
            <w:shd w:val="clear" w:color="auto" w:fill="auto"/>
          </w:tcPr>
          <w:p w14:paraId="1F2472FD" w14:textId="77777777" w:rsidR="000D6C32" w:rsidRDefault="000D6C32">
            <w:r>
              <w:rPr>
                <w:sz w:val="24"/>
              </w:rPr>
              <w:t>Mylor</w:t>
            </w:r>
          </w:p>
        </w:tc>
      </w:tr>
      <w:tr w:rsidR="00277FF2" w14:paraId="05870022" w14:textId="77777777" w:rsidTr="00F9443D">
        <w:trPr>
          <w:gridAfter w:val="1"/>
          <w:wAfter w:w="15" w:type="dxa"/>
        </w:trPr>
        <w:tc>
          <w:tcPr>
            <w:tcW w:w="1842" w:type="dxa"/>
            <w:shd w:val="clear" w:color="auto" w:fill="auto"/>
          </w:tcPr>
          <w:p w14:paraId="6D7C85A1" w14:textId="77777777" w:rsidR="000D6C32" w:rsidRDefault="000D6C32">
            <w:pPr>
              <w:rPr>
                <w:sz w:val="24"/>
                <w:szCs w:val="24"/>
              </w:rPr>
            </w:pPr>
            <w:r>
              <w:rPr>
                <w:sz w:val="24"/>
              </w:rPr>
              <w:t>HARRIET</w:t>
            </w:r>
          </w:p>
        </w:tc>
        <w:tc>
          <w:tcPr>
            <w:tcW w:w="1276" w:type="dxa"/>
            <w:shd w:val="clear" w:color="auto" w:fill="auto"/>
          </w:tcPr>
          <w:p w14:paraId="5D1F628E" w14:textId="77777777" w:rsidR="000D6C32" w:rsidRDefault="000D6C32">
            <w:pPr>
              <w:rPr>
                <w:sz w:val="24"/>
                <w:szCs w:val="24"/>
              </w:rPr>
            </w:pPr>
            <w:r>
              <w:rPr>
                <w:sz w:val="24"/>
                <w:szCs w:val="24"/>
              </w:rPr>
              <w:t>Tregenza</w:t>
            </w:r>
          </w:p>
        </w:tc>
        <w:tc>
          <w:tcPr>
            <w:tcW w:w="1418" w:type="dxa"/>
            <w:shd w:val="clear" w:color="auto" w:fill="auto"/>
          </w:tcPr>
          <w:p w14:paraId="1814BF2D" w14:textId="77777777" w:rsidR="000D6C32" w:rsidRDefault="000D6C32">
            <w:pPr>
              <w:rPr>
                <w:sz w:val="24"/>
              </w:rPr>
            </w:pPr>
            <w:r>
              <w:rPr>
                <w:sz w:val="24"/>
                <w:szCs w:val="24"/>
              </w:rPr>
              <w:t>dau</w:t>
            </w:r>
          </w:p>
        </w:tc>
        <w:tc>
          <w:tcPr>
            <w:tcW w:w="1275" w:type="dxa"/>
            <w:shd w:val="clear" w:color="auto" w:fill="auto"/>
          </w:tcPr>
          <w:p w14:paraId="6EF6CFCD" w14:textId="77777777" w:rsidR="000D6C32" w:rsidRDefault="000D6C32">
            <w:pPr>
              <w:rPr>
                <w:sz w:val="24"/>
              </w:rPr>
            </w:pPr>
            <w:r>
              <w:rPr>
                <w:sz w:val="24"/>
              </w:rPr>
              <w:t>unmarried</w:t>
            </w:r>
          </w:p>
        </w:tc>
        <w:tc>
          <w:tcPr>
            <w:tcW w:w="567" w:type="dxa"/>
            <w:shd w:val="clear" w:color="auto" w:fill="auto"/>
          </w:tcPr>
          <w:p w14:paraId="0D8EDCFE" w14:textId="77777777" w:rsidR="000D6C32" w:rsidRDefault="000D6C32">
            <w:pPr>
              <w:rPr>
                <w:sz w:val="24"/>
              </w:rPr>
            </w:pPr>
            <w:r>
              <w:rPr>
                <w:sz w:val="24"/>
              </w:rPr>
              <w:t>28</w:t>
            </w:r>
          </w:p>
        </w:tc>
        <w:tc>
          <w:tcPr>
            <w:tcW w:w="1985" w:type="dxa"/>
            <w:shd w:val="clear" w:color="auto" w:fill="auto"/>
          </w:tcPr>
          <w:p w14:paraId="3CC0B6F1" w14:textId="77777777" w:rsidR="000D6C32" w:rsidRDefault="000D6C32">
            <w:pPr>
              <w:snapToGrid w:val="0"/>
              <w:rPr>
                <w:sz w:val="24"/>
              </w:rPr>
            </w:pPr>
          </w:p>
        </w:tc>
        <w:tc>
          <w:tcPr>
            <w:tcW w:w="1601" w:type="dxa"/>
            <w:shd w:val="clear" w:color="auto" w:fill="auto"/>
          </w:tcPr>
          <w:p w14:paraId="48371E02" w14:textId="77777777" w:rsidR="000D6C32" w:rsidRDefault="000D6C32">
            <w:r>
              <w:rPr>
                <w:sz w:val="24"/>
              </w:rPr>
              <w:t>Mylor</w:t>
            </w:r>
          </w:p>
        </w:tc>
      </w:tr>
      <w:tr w:rsidR="00277FF2" w14:paraId="7F0C5160" w14:textId="77777777" w:rsidTr="00F9443D">
        <w:trPr>
          <w:gridAfter w:val="1"/>
          <w:wAfter w:w="15" w:type="dxa"/>
        </w:trPr>
        <w:tc>
          <w:tcPr>
            <w:tcW w:w="1842" w:type="dxa"/>
            <w:shd w:val="clear" w:color="auto" w:fill="auto"/>
          </w:tcPr>
          <w:p w14:paraId="271CBDD1" w14:textId="77777777" w:rsidR="000D6C32" w:rsidRDefault="000D6C32">
            <w:pPr>
              <w:rPr>
                <w:sz w:val="24"/>
                <w:szCs w:val="24"/>
              </w:rPr>
            </w:pPr>
            <w:r>
              <w:rPr>
                <w:sz w:val="24"/>
              </w:rPr>
              <w:t>SARAH</w:t>
            </w:r>
          </w:p>
        </w:tc>
        <w:tc>
          <w:tcPr>
            <w:tcW w:w="1276" w:type="dxa"/>
            <w:shd w:val="clear" w:color="auto" w:fill="auto"/>
          </w:tcPr>
          <w:p w14:paraId="14AACDE0" w14:textId="77777777" w:rsidR="000D6C32" w:rsidRDefault="000D6C32">
            <w:pPr>
              <w:rPr>
                <w:sz w:val="24"/>
                <w:szCs w:val="24"/>
              </w:rPr>
            </w:pPr>
            <w:r>
              <w:rPr>
                <w:sz w:val="24"/>
                <w:szCs w:val="24"/>
              </w:rPr>
              <w:t>Tregenza</w:t>
            </w:r>
          </w:p>
        </w:tc>
        <w:tc>
          <w:tcPr>
            <w:tcW w:w="1418" w:type="dxa"/>
            <w:shd w:val="clear" w:color="auto" w:fill="auto"/>
          </w:tcPr>
          <w:p w14:paraId="77A8C0C5" w14:textId="77777777" w:rsidR="000D6C32" w:rsidRDefault="000D6C32">
            <w:pPr>
              <w:rPr>
                <w:sz w:val="24"/>
              </w:rPr>
            </w:pPr>
            <w:r>
              <w:rPr>
                <w:sz w:val="24"/>
                <w:szCs w:val="24"/>
              </w:rPr>
              <w:t>dau</w:t>
            </w:r>
          </w:p>
        </w:tc>
        <w:tc>
          <w:tcPr>
            <w:tcW w:w="1275" w:type="dxa"/>
            <w:shd w:val="clear" w:color="auto" w:fill="auto"/>
          </w:tcPr>
          <w:p w14:paraId="1FF840D3" w14:textId="77777777" w:rsidR="000D6C32" w:rsidRDefault="000D6C32">
            <w:pPr>
              <w:rPr>
                <w:sz w:val="24"/>
              </w:rPr>
            </w:pPr>
            <w:r>
              <w:rPr>
                <w:sz w:val="24"/>
              </w:rPr>
              <w:t>unmarried</w:t>
            </w:r>
          </w:p>
        </w:tc>
        <w:tc>
          <w:tcPr>
            <w:tcW w:w="567" w:type="dxa"/>
            <w:shd w:val="clear" w:color="auto" w:fill="auto"/>
          </w:tcPr>
          <w:p w14:paraId="11DBB0DA" w14:textId="77777777" w:rsidR="000D6C32" w:rsidRDefault="000D6C32">
            <w:pPr>
              <w:rPr>
                <w:sz w:val="24"/>
              </w:rPr>
            </w:pPr>
            <w:r>
              <w:rPr>
                <w:sz w:val="24"/>
              </w:rPr>
              <w:t>26</w:t>
            </w:r>
          </w:p>
        </w:tc>
        <w:tc>
          <w:tcPr>
            <w:tcW w:w="1985" w:type="dxa"/>
            <w:shd w:val="clear" w:color="auto" w:fill="auto"/>
          </w:tcPr>
          <w:p w14:paraId="341C58A3" w14:textId="77777777" w:rsidR="000D6C32" w:rsidRDefault="000D6C32">
            <w:pPr>
              <w:snapToGrid w:val="0"/>
              <w:rPr>
                <w:sz w:val="24"/>
              </w:rPr>
            </w:pPr>
          </w:p>
        </w:tc>
        <w:tc>
          <w:tcPr>
            <w:tcW w:w="1601" w:type="dxa"/>
            <w:shd w:val="clear" w:color="auto" w:fill="auto"/>
          </w:tcPr>
          <w:p w14:paraId="3E813CF5" w14:textId="77777777" w:rsidR="000D6C32" w:rsidRDefault="000D6C32">
            <w:r>
              <w:rPr>
                <w:sz w:val="24"/>
              </w:rPr>
              <w:t>Mylor</w:t>
            </w:r>
          </w:p>
        </w:tc>
      </w:tr>
      <w:tr w:rsidR="00277FF2" w14:paraId="1DCED15B" w14:textId="77777777" w:rsidTr="00F9443D">
        <w:trPr>
          <w:gridAfter w:val="1"/>
          <w:wAfter w:w="15" w:type="dxa"/>
        </w:trPr>
        <w:tc>
          <w:tcPr>
            <w:tcW w:w="1842" w:type="dxa"/>
            <w:shd w:val="clear" w:color="auto" w:fill="auto"/>
          </w:tcPr>
          <w:p w14:paraId="169ACFEE" w14:textId="77777777" w:rsidR="000D6C32" w:rsidRDefault="000D6C32">
            <w:pPr>
              <w:rPr>
                <w:sz w:val="24"/>
                <w:szCs w:val="24"/>
              </w:rPr>
            </w:pPr>
            <w:r>
              <w:rPr>
                <w:sz w:val="24"/>
              </w:rPr>
              <w:t>ISABELLA</w:t>
            </w:r>
          </w:p>
        </w:tc>
        <w:tc>
          <w:tcPr>
            <w:tcW w:w="1276" w:type="dxa"/>
            <w:shd w:val="clear" w:color="auto" w:fill="auto"/>
          </w:tcPr>
          <w:p w14:paraId="4C27A145" w14:textId="77777777" w:rsidR="000D6C32" w:rsidRDefault="000D6C32">
            <w:pPr>
              <w:rPr>
                <w:sz w:val="24"/>
                <w:szCs w:val="24"/>
              </w:rPr>
            </w:pPr>
            <w:r>
              <w:rPr>
                <w:sz w:val="24"/>
                <w:szCs w:val="24"/>
              </w:rPr>
              <w:t>Tregenza</w:t>
            </w:r>
          </w:p>
        </w:tc>
        <w:tc>
          <w:tcPr>
            <w:tcW w:w="1418" w:type="dxa"/>
            <w:shd w:val="clear" w:color="auto" w:fill="auto"/>
          </w:tcPr>
          <w:p w14:paraId="2762BCAB" w14:textId="77777777" w:rsidR="000D6C32" w:rsidRDefault="000D6C32">
            <w:pPr>
              <w:rPr>
                <w:sz w:val="24"/>
              </w:rPr>
            </w:pPr>
            <w:r>
              <w:rPr>
                <w:sz w:val="24"/>
                <w:szCs w:val="24"/>
              </w:rPr>
              <w:t>dau</w:t>
            </w:r>
          </w:p>
        </w:tc>
        <w:tc>
          <w:tcPr>
            <w:tcW w:w="1275" w:type="dxa"/>
            <w:shd w:val="clear" w:color="auto" w:fill="auto"/>
          </w:tcPr>
          <w:p w14:paraId="11ECB57B" w14:textId="77777777" w:rsidR="000D6C32" w:rsidRDefault="000D6C32">
            <w:pPr>
              <w:rPr>
                <w:sz w:val="24"/>
              </w:rPr>
            </w:pPr>
            <w:r>
              <w:rPr>
                <w:sz w:val="24"/>
              </w:rPr>
              <w:t>unmarried</w:t>
            </w:r>
          </w:p>
        </w:tc>
        <w:tc>
          <w:tcPr>
            <w:tcW w:w="567" w:type="dxa"/>
            <w:shd w:val="clear" w:color="auto" w:fill="auto"/>
          </w:tcPr>
          <w:p w14:paraId="40FADC7E" w14:textId="77777777" w:rsidR="000D6C32" w:rsidRDefault="000D6C32">
            <w:pPr>
              <w:rPr>
                <w:sz w:val="24"/>
              </w:rPr>
            </w:pPr>
            <w:r>
              <w:rPr>
                <w:sz w:val="24"/>
              </w:rPr>
              <w:t>24</w:t>
            </w:r>
          </w:p>
        </w:tc>
        <w:tc>
          <w:tcPr>
            <w:tcW w:w="1985" w:type="dxa"/>
            <w:shd w:val="clear" w:color="auto" w:fill="auto"/>
          </w:tcPr>
          <w:p w14:paraId="72E99913" w14:textId="77777777" w:rsidR="000D6C32" w:rsidRDefault="000D6C32">
            <w:pPr>
              <w:snapToGrid w:val="0"/>
              <w:rPr>
                <w:sz w:val="24"/>
              </w:rPr>
            </w:pPr>
          </w:p>
        </w:tc>
        <w:tc>
          <w:tcPr>
            <w:tcW w:w="1601" w:type="dxa"/>
            <w:shd w:val="clear" w:color="auto" w:fill="auto"/>
          </w:tcPr>
          <w:p w14:paraId="06A25CCD" w14:textId="77777777" w:rsidR="000D6C32" w:rsidRDefault="000D6C32">
            <w:r>
              <w:rPr>
                <w:sz w:val="24"/>
              </w:rPr>
              <w:t>Mylor</w:t>
            </w:r>
          </w:p>
        </w:tc>
      </w:tr>
      <w:tr w:rsidR="00277FF2" w14:paraId="53E47DE9" w14:textId="77777777" w:rsidTr="00F9443D">
        <w:trPr>
          <w:gridAfter w:val="1"/>
          <w:wAfter w:w="15" w:type="dxa"/>
        </w:trPr>
        <w:tc>
          <w:tcPr>
            <w:tcW w:w="1842" w:type="dxa"/>
            <w:shd w:val="clear" w:color="auto" w:fill="auto"/>
          </w:tcPr>
          <w:p w14:paraId="22426255" w14:textId="77777777" w:rsidR="000D6C32" w:rsidRDefault="000D6C32">
            <w:pPr>
              <w:rPr>
                <w:sz w:val="24"/>
                <w:szCs w:val="24"/>
              </w:rPr>
            </w:pPr>
            <w:r>
              <w:rPr>
                <w:sz w:val="24"/>
              </w:rPr>
              <w:t>JOHN</w:t>
            </w:r>
          </w:p>
        </w:tc>
        <w:tc>
          <w:tcPr>
            <w:tcW w:w="1276" w:type="dxa"/>
            <w:shd w:val="clear" w:color="auto" w:fill="auto"/>
          </w:tcPr>
          <w:p w14:paraId="67C31B49" w14:textId="77777777" w:rsidR="000D6C32" w:rsidRDefault="000D6C32">
            <w:pPr>
              <w:rPr>
                <w:sz w:val="24"/>
                <w:szCs w:val="24"/>
              </w:rPr>
            </w:pPr>
            <w:r>
              <w:rPr>
                <w:sz w:val="24"/>
                <w:szCs w:val="24"/>
              </w:rPr>
              <w:t>Tregenza</w:t>
            </w:r>
          </w:p>
        </w:tc>
        <w:tc>
          <w:tcPr>
            <w:tcW w:w="1418" w:type="dxa"/>
            <w:shd w:val="clear" w:color="auto" w:fill="auto"/>
          </w:tcPr>
          <w:p w14:paraId="42FAB981" w14:textId="77777777" w:rsidR="000D6C32" w:rsidRDefault="000D6C32">
            <w:pPr>
              <w:rPr>
                <w:sz w:val="24"/>
              </w:rPr>
            </w:pPr>
            <w:r>
              <w:rPr>
                <w:sz w:val="24"/>
                <w:szCs w:val="24"/>
              </w:rPr>
              <w:t>son</w:t>
            </w:r>
          </w:p>
        </w:tc>
        <w:tc>
          <w:tcPr>
            <w:tcW w:w="1275" w:type="dxa"/>
            <w:shd w:val="clear" w:color="auto" w:fill="auto"/>
          </w:tcPr>
          <w:p w14:paraId="27AB589D" w14:textId="77777777" w:rsidR="000D6C32" w:rsidRDefault="000D6C32">
            <w:pPr>
              <w:rPr>
                <w:sz w:val="24"/>
              </w:rPr>
            </w:pPr>
            <w:r>
              <w:rPr>
                <w:sz w:val="24"/>
              </w:rPr>
              <w:t>unmarried</w:t>
            </w:r>
          </w:p>
        </w:tc>
        <w:tc>
          <w:tcPr>
            <w:tcW w:w="567" w:type="dxa"/>
            <w:shd w:val="clear" w:color="auto" w:fill="auto"/>
          </w:tcPr>
          <w:p w14:paraId="73735533" w14:textId="77777777" w:rsidR="000D6C32" w:rsidRDefault="000D6C32">
            <w:pPr>
              <w:rPr>
                <w:sz w:val="24"/>
              </w:rPr>
            </w:pPr>
            <w:r>
              <w:rPr>
                <w:sz w:val="24"/>
              </w:rPr>
              <w:t>22</w:t>
            </w:r>
          </w:p>
        </w:tc>
        <w:tc>
          <w:tcPr>
            <w:tcW w:w="1985" w:type="dxa"/>
            <w:shd w:val="clear" w:color="auto" w:fill="auto"/>
          </w:tcPr>
          <w:p w14:paraId="2A988163" w14:textId="77777777" w:rsidR="000D6C32" w:rsidRDefault="000D6C32">
            <w:pPr>
              <w:snapToGrid w:val="0"/>
              <w:rPr>
                <w:sz w:val="24"/>
              </w:rPr>
            </w:pPr>
          </w:p>
        </w:tc>
        <w:tc>
          <w:tcPr>
            <w:tcW w:w="1601" w:type="dxa"/>
            <w:shd w:val="clear" w:color="auto" w:fill="auto"/>
          </w:tcPr>
          <w:p w14:paraId="37A8702F" w14:textId="77777777" w:rsidR="000D6C32" w:rsidRDefault="000D6C32">
            <w:r>
              <w:rPr>
                <w:sz w:val="24"/>
              </w:rPr>
              <w:t>Mylor</w:t>
            </w:r>
          </w:p>
        </w:tc>
      </w:tr>
      <w:tr w:rsidR="00277FF2" w14:paraId="0330CD79" w14:textId="77777777" w:rsidTr="00F9443D">
        <w:trPr>
          <w:gridAfter w:val="1"/>
          <w:wAfter w:w="15" w:type="dxa"/>
        </w:trPr>
        <w:tc>
          <w:tcPr>
            <w:tcW w:w="1842" w:type="dxa"/>
            <w:shd w:val="clear" w:color="auto" w:fill="auto"/>
          </w:tcPr>
          <w:p w14:paraId="7FBF2E61" w14:textId="77777777" w:rsidR="000D6C32" w:rsidRDefault="000D6C32">
            <w:pPr>
              <w:rPr>
                <w:sz w:val="24"/>
                <w:szCs w:val="24"/>
              </w:rPr>
            </w:pPr>
            <w:r>
              <w:rPr>
                <w:sz w:val="24"/>
              </w:rPr>
              <w:t>LAURA</w:t>
            </w:r>
          </w:p>
        </w:tc>
        <w:tc>
          <w:tcPr>
            <w:tcW w:w="1276" w:type="dxa"/>
            <w:shd w:val="clear" w:color="auto" w:fill="auto"/>
          </w:tcPr>
          <w:p w14:paraId="64633E2A" w14:textId="77777777" w:rsidR="000D6C32" w:rsidRDefault="000D6C32">
            <w:pPr>
              <w:rPr>
                <w:sz w:val="24"/>
                <w:szCs w:val="24"/>
              </w:rPr>
            </w:pPr>
            <w:r>
              <w:rPr>
                <w:sz w:val="24"/>
                <w:szCs w:val="24"/>
              </w:rPr>
              <w:t>Tregenza</w:t>
            </w:r>
          </w:p>
        </w:tc>
        <w:tc>
          <w:tcPr>
            <w:tcW w:w="1418" w:type="dxa"/>
            <w:shd w:val="clear" w:color="auto" w:fill="auto"/>
          </w:tcPr>
          <w:p w14:paraId="4E54C612" w14:textId="77777777" w:rsidR="000D6C32" w:rsidRDefault="000D6C32">
            <w:pPr>
              <w:rPr>
                <w:sz w:val="24"/>
              </w:rPr>
            </w:pPr>
            <w:r>
              <w:rPr>
                <w:sz w:val="24"/>
                <w:szCs w:val="24"/>
              </w:rPr>
              <w:t>dau</w:t>
            </w:r>
          </w:p>
        </w:tc>
        <w:tc>
          <w:tcPr>
            <w:tcW w:w="1275" w:type="dxa"/>
            <w:shd w:val="clear" w:color="auto" w:fill="auto"/>
          </w:tcPr>
          <w:p w14:paraId="253F8133" w14:textId="77777777" w:rsidR="000D6C32" w:rsidRDefault="000D6C32">
            <w:pPr>
              <w:rPr>
                <w:sz w:val="24"/>
              </w:rPr>
            </w:pPr>
            <w:r>
              <w:rPr>
                <w:sz w:val="24"/>
              </w:rPr>
              <w:t>unmarried</w:t>
            </w:r>
          </w:p>
        </w:tc>
        <w:tc>
          <w:tcPr>
            <w:tcW w:w="567" w:type="dxa"/>
            <w:shd w:val="clear" w:color="auto" w:fill="auto"/>
          </w:tcPr>
          <w:p w14:paraId="104C4125" w14:textId="77777777" w:rsidR="000D6C32" w:rsidRDefault="000D6C32">
            <w:pPr>
              <w:rPr>
                <w:sz w:val="24"/>
              </w:rPr>
            </w:pPr>
            <w:r>
              <w:rPr>
                <w:sz w:val="24"/>
              </w:rPr>
              <w:t>18</w:t>
            </w:r>
          </w:p>
        </w:tc>
        <w:tc>
          <w:tcPr>
            <w:tcW w:w="1985" w:type="dxa"/>
            <w:shd w:val="clear" w:color="auto" w:fill="auto"/>
          </w:tcPr>
          <w:p w14:paraId="586BE415" w14:textId="77777777" w:rsidR="000D6C32" w:rsidRDefault="000D6C32">
            <w:pPr>
              <w:snapToGrid w:val="0"/>
              <w:rPr>
                <w:sz w:val="24"/>
              </w:rPr>
            </w:pPr>
          </w:p>
        </w:tc>
        <w:tc>
          <w:tcPr>
            <w:tcW w:w="1601" w:type="dxa"/>
            <w:shd w:val="clear" w:color="auto" w:fill="auto"/>
          </w:tcPr>
          <w:p w14:paraId="3E19E9F2" w14:textId="77777777" w:rsidR="000D6C32" w:rsidRDefault="000D6C32">
            <w:r>
              <w:rPr>
                <w:sz w:val="24"/>
              </w:rPr>
              <w:t>Mylor</w:t>
            </w:r>
          </w:p>
        </w:tc>
      </w:tr>
    </w:tbl>
    <w:p w14:paraId="0247454C" w14:textId="77777777" w:rsidR="000D6C32" w:rsidRDefault="000D6C32">
      <w:pPr>
        <w:ind w:right="-1050"/>
        <w:rPr>
          <w:sz w:val="24"/>
        </w:rPr>
      </w:pPr>
    </w:p>
    <w:p w14:paraId="033A19C8" w14:textId="77777777" w:rsidR="000D6C32" w:rsidRDefault="000D6C32">
      <w:pPr>
        <w:ind w:right="-1050"/>
        <w:rPr>
          <w:sz w:val="24"/>
        </w:rPr>
      </w:pPr>
    </w:p>
    <w:p w14:paraId="66FBB55D" w14:textId="77777777" w:rsidR="000D6C32" w:rsidRDefault="000D6C32">
      <w:pPr>
        <w:ind w:right="-1050"/>
        <w:rPr>
          <w:sz w:val="24"/>
        </w:rPr>
      </w:pPr>
      <w:r>
        <w:rPr>
          <w:sz w:val="24"/>
        </w:rPr>
        <w:t>1891 census RG12/1833  folio 32  page 8 Rose Hill farm Mylor</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276"/>
        <w:gridCol w:w="1418"/>
        <w:gridCol w:w="1275"/>
        <w:gridCol w:w="567"/>
        <w:gridCol w:w="1985"/>
        <w:gridCol w:w="1601"/>
        <w:gridCol w:w="15"/>
      </w:tblGrid>
      <w:tr w:rsidR="00277FF2" w14:paraId="21B0898A" w14:textId="77777777" w:rsidTr="00F9443D">
        <w:tc>
          <w:tcPr>
            <w:tcW w:w="1842" w:type="dxa"/>
            <w:shd w:val="clear" w:color="auto" w:fill="auto"/>
          </w:tcPr>
          <w:p w14:paraId="61698D56" w14:textId="77777777" w:rsidR="000D6C32" w:rsidRDefault="000D6C32">
            <w:pPr>
              <w:rPr>
                <w:sz w:val="24"/>
                <w:szCs w:val="24"/>
              </w:rPr>
            </w:pPr>
            <w:r>
              <w:rPr>
                <w:sz w:val="24"/>
              </w:rPr>
              <w:t>MARY-ANN</w:t>
            </w:r>
          </w:p>
        </w:tc>
        <w:tc>
          <w:tcPr>
            <w:tcW w:w="1276" w:type="dxa"/>
            <w:shd w:val="clear" w:color="auto" w:fill="auto"/>
          </w:tcPr>
          <w:p w14:paraId="29600A17" w14:textId="77777777" w:rsidR="000D6C32" w:rsidRDefault="000D6C32">
            <w:pPr>
              <w:rPr>
                <w:sz w:val="24"/>
                <w:szCs w:val="24"/>
              </w:rPr>
            </w:pPr>
            <w:r>
              <w:rPr>
                <w:sz w:val="24"/>
                <w:szCs w:val="24"/>
              </w:rPr>
              <w:t>Tregenza</w:t>
            </w:r>
          </w:p>
        </w:tc>
        <w:tc>
          <w:tcPr>
            <w:tcW w:w="1418" w:type="dxa"/>
            <w:shd w:val="clear" w:color="auto" w:fill="auto"/>
          </w:tcPr>
          <w:p w14:paraId="646FD2C5" w14:textId="77777777" w:rsidR="000D6C32" w:rsidRDefault="000D6C32">
            <w:pPr>
              <w:rPr>
                <w:sz w:val="24"/>
              </w:rPr>
            </w:pPr>
            <w:r>
              <w:rPr>
                <w:sz w:val="24"/>
                <w:szCs w:val="24"/>
              </w:rPr>
              <w:t>head</w:t>
            </w:r>
          </w:p>
        </w:tc>
        <w:tc>
          <w:tcPr>
            <w:tcW w:w="1275" w:type="dxa"/>
            <w:shd w:val="clear" w:color="auto" w:fill="auto"/>
          </w:tcPr>
          <w:p w14:paraId="30F5B52C" w14:textId="77777777" w:rsidR="000D6C32" w:rsidRDefault="000D6C32">
            <w:pPr>
              <w:rPr>
                <w:sz w:val="24"/>
              </w:rPr>
            </w:pPr>
            <w:r>
              <w:rPr>
                <w:sz w:val="24"/>
              </w:rPr>
              <w:t>widow</w:t>
            </w:r>
          </w:p>
        </w:tc>
        <w:tc>
          <w:tcPr>
            <w:tcW w:w="567" w:type="dxa"/>
            <w:shd w:val="clear" w:color="auto" w:fill="auto"/>
          </w:tcPr>
          <w:p w14:paraId="5D341826" w14:textId="77777777" w:rsidR="000D6C32" w:rsidRDefault="000D6C32">
            <w:pPr>
              <w:rPr>
                <w:sz w:val="24"/>
              </w:rPr>
            </w:pPr>
            <w:r>
              <w:rPr>
                <w:sz w:val="24"/>
              </w:rPr>
              <w:t>68</w:t>
            </w:r>
          </w:p>
        </w:tc>
        <w:tc>
          <w:tcPr>
            <w:tcW w:w="1985" w:type="dxa"/>
            <w:shd w:val="clear" w:color="auto" w:fill="auto"/>
          </w:tcPr>
          <w:p w14:paraId="328F485E" w14:textId="77777777" w:rsidR="000D6C32" w:rsidRDefault="000D6C32">
            <w:pPr>
              <w:rPr>
                <w:sz w:val="24"/>
              </w:rPr>
            </w:pPr>
            <w:r>
              <w:rPr>
                <w:sz w:val="24"/>
              </w:rPr>
              <w:t>Farmer</w:t>
            </w:r>
          </w:p>
        </w:tc>
        <w:tc>
          <w:tcPr>
            <w:tcW w:w="1616" w:type="dxa"/>
            <w:gridSpan w:val="2"/>
            <w:shd w:val="clear" w:color="auto" w:fill="auto"/>
          </w:tcPr>
          <w:p w14:paraId="3DD7FA77" w14:textId="77777777" w:rsidR="000D6C32" w:rsidRDefault="000D6C32">
            <w:r>
              <w:rPr>
                <w:sz w:val="24"/>
              </w:rPr>
              <w:t>St Gluvias</w:t>
            </w:r>
          </w:p>
        </w:tc>
      </w:tr>
      <w:tr w:rsidR="00277FF2" w14:paraId="5FDA4723" w14:textId="77777777" w:rsidTr="00F9443D">
        <w:tc>
          <w:tcPr>
            <w:tcW w:w="1842" w:type="dxa"/>
            <w:shd w:val="clear" w:color="auto" w:fill="auto"/>
          </w:tcPr>
          <w:p w14:paraId="0C99329A" w14:textId="77777777" w:rsidR="000D6C32" w:rsidRDefault="000D6C32">
            <w:pPr>
              <w:rPr>
                <w:sz w:val="24"/>
                <w:szCs w:val="24"/>
              </w:rPr>
            </w:pPr>
            <w:r>
              <w:rPr>
                <w:sz w:val="24"/>
              </w:rPr>
              <w:t>WILLIAM-T</w:t>
            </w:r>
          </w:p>
        </w:tc>
        <w:tc>
          <w:tcPr>
            <w:tcW w:w="1276" w:type="dxa"/>
            <w:shd w:val="clear" w:color="auto" w:fill="auto"/>
          </w:tcPr>
          <w:p w14:paraId="6C36EBA6" w14:textId="77777777" w:rsidR="000D6C32" w:rsidRDefault="000D6C32">
            <w:pPr>
              <w:rPr>
                <w:sz w:val="24"/>
                <w:szCs w:val="24"/>
              </w:rPr>
            </w:pPr>
            <w:r>
              <w:rPr>
                <w:sz w:val="24"/>
                <w:szCs w:val="24"/>
              </w:rPr>
              <w:t>Tregenza</w:t>
            </w:r>
          </w:p>
        </w:tc>
        <w:tc>
          <w:tcPr>
            <w:tcW w:w="1418" w:type="dxa"/>
            <w:shd w:val="clear" w:color="auto" w:fill="auto"/>
          </w:tcPr>
          <w:p w14:paraId="11FB37DE" w14:textId="77777777" w:rsidR="000D6C32" w:rsidRDefault="000D6C32">
            <w:pPr>
              <w:rPr>
                <w:sz w:val="24"/>
              </w:rPr>
            </w:pPr>
            <w:r>
              <w:rPr>
                <w:sz w:val="24"/>
                <w:szCs w:val="24"/>
              </w:rPr>
              <w:t>son</w:t>
            </w:r>
          </w:p>
        </w:tc>
        <w:tc>
          <w:tcPr>
            <w:tcW w:w="1275" w:type="dxa"/>
            <w:shd w:val="clear" w:color="auto" w:fill="auto"/>
          </w:tcPr>
          <w:p w14:paraId="6D9AFD2A" w14:textId="77777777" w:rsidR="000D6C32" w:rsidRDefault="000D6C32">
            <w:pPr>
              <w:rPr>
                <w:sz w:val="24"/>
              </w:rPr>
            </w:pPr>
            <w:r>
              <w:rPr>
                <w:sz w:val="24"/>
              </w:rPr>
              <w:t>unmarried</w:t>
            </w:r>
          </w:p>
        </w:tc>
        <w:tc>
          <w:tcPr>
            <w:tcW w:w="567" w:type="dxa"/>
            <w:shd w:val="clear" w:color="auto" w:fill="auto"/>
          </w:tcPr>
          <w:p w14:paraId="6DEF12F7" w14:textId="77777777" w:rsidR="000D6C32" w:rsidRDefault="000D6C32">
            <w:pPr>
              <w:rPr>
                <w:sz w:val="24"/>
              </w:rPr>
            </w:pPr>
            <w:r>
              <w:rPr>
                <w:sz w:val="24"/>
              </w:rPr>
              <w:t>40</w:t>
            </w:r>
          </w:p>
        </w:tc>
        <w:tc>
          <w:tcPr>
            <w:tcW w:w="1985" w:type="dxa"/>
            <w:shd w:val="clear" w:color="auto" w:fill="auto"/>
          </w:tcPr>
          <w:p w14:paraId="07B77E5A" w14:textId="77777777" w:rsidR="000D6C32" w:rsidRDefault="000D6C32">
            <w:pPr>
              <w:rPr>
                <w:sz w:val="24"/>
              </w:rPr>
            </w:pPr>
            <w:r>
              <w:rPr>
                <w:sz w:val="24"/>
              </w:rPr>
              <w:t>Farmer’s son</w:t>
            </w:r>
          </w:p>
        </w:tc>
        <w:tc>
          <w:tcPr>
            <w:tcW w:w="1616" w:type="dxa"/>
            <w:gridSpan w:val="2"/>
            <w:shd w:val="clear" w:color="auto" w:fill="auto"/>
          </w:tcPr>
          <w:p w14:paraId="2576F679" w14:textId="77777777" w:rsidR="000D6C32" w:rsidRDefault="000D6C32">
            <w:r>
              <w:rPr>
                <w:sz w:val="24"/>
              </w:rPr>
              <w:t>Mylor</w:t>
            </w:r>
          </w:p>
        </w:tc>
      </w:tr>
      <w:tr w:rsidR="00277FF2" w14:paraId="2BB1DA23" w14:textId="77777777" w:rsidTr="00F9443D">
        <w:trPr>
          <w:gridAfter w:val="1"/>
          <w:wAfter w:w="15" w:type="dxa"/>
        </w:trPr>
        <w:tc>
          <w:tcPr>
            <w:tcW w:w="1842" w:type="dxa"/>
            <w:shd w:val="clear" w:color="auto" w:fill="auto"/>
          </w:tcPr>
          <w:p w14:paraId="53E7F8FC" w14:textId="77777777" w:rsidR="000D6C32" w:rsidRDefault="000D6C32">
            <w:pPr>
              <w:rPr>
                <w:sz w:val="24"/>
                <w:szCs w:val="24"/>
              </w:rPr>
            </w:pPr>
            <w:r>
              <w:rPr>
                <w:sz w:val="24"/>
              </w:rPr>
              <w:t>HARRIET</w:t>
            </w:r>
          </w:p>
        </w:tc>
        <w:tc>
          <w:tcPr>
            <w:tcW w:w="1276" w:type="dxa"/>
            <w:shd w:val="clear" w:color="auto" w:fill="auto"/>
          </w:tcPr>
          <w:p w14:paraId="0547AB46" w14:textId="77777777" w:rsidR="000D6C32" w:rsidRDefault="000D6C32">
            <w:pPr>
              <w:rPr>
                <w:sz w:val="24"/>
                <w:szCs w:val="24"/>
              </w:rPr>
            </w:pPr>
            <w:r>
              <w:rPr>
                <w:sz w:val="24"/>
                <w:szCs w:val="24"/>
              </w:rPr>
              <w:t>Tregenza</w:t>
            </w:r>
          </w:p>
        </w:tc>
        <w:tc>
          <w:tcPr>
            <w:tcW w:w="1418" w:type="dxa"/>
            <w:shd w:val="clear" w:color="auto" w:fill="auto"/>
          </w:tcPr>
          <w:p w14:paraId="29825A19" w14:textId="77777777" w:rsidR="000D6C32" w:rsidRDefault="000D6C32">
            <w:pPr>
              <w:rPr>
                <w:sz w:val="24"/>
              </w:rPr>
            </w:pPr>
            <w:r>
              <w:rPr>
                <w:sz w:val="24"/>
                <w:szCs w:val="24"/>
              </w:rPr>
              <w:t>dau</w:t>
            </w:r>
          </w:p>
        </w:tc>
        <w:tc>
          <w:tcPr>
            <w:tcW w:w="1275" w:type="dxa"/>
            <w:shd w:val="clear" w:color="auto" w:fill="auto"/>
          </w:tcPr>
          <w:p w14:paraId="08C7375E" w14:textId="77777777" w:rsidR="000D6C32" w:rsidRDefault="000D6C32">
            <w:pPr>
              <w:rPr>
                <w:sz w:val="24"/>
              </w:rPr>
            </w:pPr>
            <w:r>
              <w:rPr>
                <w:sz w:val="24"/>
              </w:rPr>
              <w:t>unmarried</w:t>
            </w:r>
          </w:p>
        </w:tc>
        <w:tc>
          <w:tcPr>
            <w:tcW w:w="567" w:type="dxa"/>
            <w:shd w:val="clear" w:color="auto" w:fill="auto"/>
          </w:tcPr>
          <w:p w14:paraId="5DA3D329" w14:textId="77777777" w:rsidR="000D6C32" w:rsidRDefault="000D6C32">
            <w:pPr>
              <w:rPr>
                <w:sz w:val="24"/>
              </w:rPr>
            </w:pPr>
            <w:r>
              <w:rPr>
                <w:sz w:val="24"/>
              </w:rPr>
              <w:t>37</w:t>
            </w:r>
          </w:p>
        </w:tc>
        <w:tc>
          <w:tcPr>
            <w:tcW w:w="1985" w:type="dxa"/>
            <w:shd w:val="clear" w:color="auto" w:fill="auto"/>
          </w:tcPr>
          <w:p w14:paraId="70E8A6B4" w14:textId="77777777" w:rsidR="000D6C32" w:rsidRDefault="000D6C32">
            <w:pPr>
              <w:rPr>
                <w:sz w:val="24"/>
              </w:rPr>
            </w:pPr>
            <w:r>
              <w:rPr>
                <w:sz w:val="24"/>
              </w:rPr>
              <w:t>Domestic cook</w:t>
            </w:r>
          </w:p>
        </w:tc>
        <w:tc>
          <w:tcPr>
            <w:tcW w:w="1601" w:type="dxa"/>
            <w:shd w:val="clear" w:color="auto" w:fill="auto"/>
          </w:tcPr>
          <w:p w14:paraId="28504D4A" w14:textId="77777777" w:rsidR="000D6C32" w:rsidRDefault="000D6C32">
            <w:r>
              <w:rPr>
                <w:sz w:val="24"/>
              </w:rPr>
              <w:t>Mylor</w:t>
            </w:r>
          </w:p>
        </w:tc>
      </w:tr>
      <w:tr w:rsidR="00277FF2" w14:paraId="62FC03B1" w14:textId="77777777" w:rsidTr="00F9443D">
        <w:trPr>
          <w:gridAfter w:val="1"/>
          <w:wAfter w:w="15" w:type="dxa"/>
        </w:trPr>
        <w:tc>
          <w:tcPr>
            <w:tcW w:w="1842" w:type="dxa"/>
            <w:shd w:val="clear" w:color="auto" w:fill="auto"/>
          </w:tcPr>
          <w:p w14:paraId="610A4AC7" w14:textId="77777777" w:rsidR="000D6C32" w:rsidRDefault="000D6C32">
            <w:pPr>
              <w:rPr>
                <w:sz w:val="24"/>
                <w:szCs w:val="24"/>
              </w:rPr>
            </w:pPr>
            <w:r>
              <w:rPr>
                <w:sz w:val="24"/>
              </w:rPr>
              <w:t>SARAH</w:t>
            </w:r>
          </w:p>
        </w:tc>
        <w:tc>
          <w:tcPr>
            <w:tcW w:w="1276" w:type="dxa"/>
            <w:shd w:val="clear" w:color="auto" w:fill="auto"/>
          </w:tcPr>
          <w:p w14:paraId="62E39ADE" w14:textId="77777777" w:rsidR="000D6C32" w:rsidRDefault="000D6C32">
            <w:pPr>
              <w:rPr>
                <w:sz w:val="24"/>
                <w:szCs w:val="24"/>
              </w:rPr>
            </w:pPr>
            <w:r>
              <w:rPr>
                <w:sz w:val="24"/>
                <w:szCs w:val="24"/>
              </w:rPr>
              <w:t>Tregenza</w:t>
            </w:r>
          </w:p>
        </w:tc>
        <w:tc>
          <w:tcPr>
            <w:tcW w:w="1418" w:type="dxa"/>
            <w:shd w:val="clear" w:color="auto" w:fill="auto"/>
          </w:tcPr>
          <w:p w14:paraId="50B92A0A" w14:textId="77777777" w:rsidR="000D6C32" w:rsidRDefault="000D6C32">
            <w:pPr>
              <w:rPr>
                <w:sz w:val="24"/>
              </w:rPr>
            </w:pPr>
            <w:r>
              <w:rPr>
                <w:sz w:val="24"/>
                <w:szCs w:val="24"/>
              </w:rPr>
              <w:t>dau</w:t>
            </w:r>
          </w:p>
        </w:tc>
        <w:tc>
          <w:tcPr>
            <w:tcW w:w="1275" w:type="dxa"/>
            <w:shd w:val="clear" w:color="auto" w:fill="auto"/>
          </w:tcPr>
          <w:p w14:paraId="6A8E90FB" w14:textId="77777777" w:rsidR="000D6C32" w:rsidRDefault="000D6C32">
            <w:pPr>
              <w:rPr>
                <w:sz w:val="24"/>
              </w:rPr>
            </w:pPr>
            <w:r>
              <w:rPr>
                <w:sz w:val="24"/>
              </w:rPr>
              <w:t>unmarried</w:t>
            </w:r>
          </w:p>
        </w:tc>
        <w:tc>
          <w:tcPr>
            <w:tcW w:w="567" w:type="dxa"/>
            <w:shd w:val="clear" w:color="auto" w:fill="auto"/>
          </w:tcPr>
          <w:p w14:paraId="7A5CD4BB" w14:textId="77777777" w:rsidR="000D6C32" w:rsidRDefault="000D6C32">
            <w:pPr>
              <w:rPr>
                <w:sz w:val="24"/>
              </w:rPr>
            </w:pPr>
            <w:r>
              <w:rPr>
                <w:sz w:val="24"/>
              </w:rPr>
              <w:t>35</w:t>
            </w:r>
          </w:p>
        </w:tc>
        <w:tc>
          <w:tcPr>
            <w:tcW w:w="1985" w:type="dxa"/>
            <w:shd w:val="clear" w:color="auto" w:fill="auto"/>
          </w:tcPr>
          <w:p w14:paraId="565A0B2F" w14:textId="77777777" w:rsidR="000D6C32" w:rsidRDefault="000D6C32">
            <w:pPr>
              <w:rPr>
                <w:sz w:val="24"/>
              </w:rPr>
            </w:pPr>
            <w:r>
              <w:rPr>
                <w:sz w:val="24"/>
              </w:rPr>
              <w:t>Grocer (notem)</w:t>
            </w:r>
          </w:p>
        </w:tc>
        <w:tc>
          <w:tcPr>
            <w:tcW w:w="1601" w:type="dxa"/>
            <w:shd w:val="clear" w:color="auto" w:fill="auto"/>
          </w:tcPr>
          <w:p w14:paraId="576BF0A6" w14:textId="77777777" w:rsidR="000D6C32" w:rsidRDefault="000D6C32">
            <w:r>
              <w:rPr>
                <w:sz w:val="24"/>
              </w:rPr>
              <w:t>Mylor</w:t>
            </w:r>
          </w:p>
        </w:tc>
      </w:tr>
      <w:tr w:rsidR="00277FF2" w14:paraId="10B64676" w14:textId="77777777" w:rsidTr="00F9443D">
        <w:trPr>
          <w:gridAfter w:val="1"/>
          <w:wAfter w:w="15" w:type="dxa"/>
        </w:trPr>
        <w:tc>
          <w:tcPr>
            <w:tcW w:w="1842" w:type="dxa"/>
            <w:shd w:val="clear" w:color="auto" w:fill="auto"/>
          </w:tcPr>
          <w:p w14:paraId="79269303" w14:textId="77777777" w:rsidR="000D6C32" w:rsidRDefault="000D6C32">
            <w:pPr>
              <w:rPr>
                <w:sz w:val="24"/>
                <w:szCs w:val="24"/>
              </w:rPr>
            </w:pPr>
            <w:r>
              <w:rPr>
                <w:sz w:val="24"/>
              </w:rPr>
              <w:t>ISABELLA</w:t>
            </w:r>
          </w:p>
        </w:tc>
        <w:tc>
          <w:tcPr>
            <w:tcW w:w="1276" w:type="dxa"/>
            <w:shd w:val="clear" w:color="auto" w:fill="auto"/>
          </w:tcPr>
          <w:p w14:paraId="57E2C1A4" w14:textId="77777777" w:rsidR="000D6C32" w:rsidRDefault="000D6C32">
            <w:pPr>
              <w:rPr>
                <w:sz w:val="24"/>
                <w:szCs w:val="24"/>
              </w:rPr>
            </w:pPr>
            <w:r>
              <w:rPr>
                <w:sz w:val="24"/>
                <w:szCs w:val="24"/>
              </w:rPr>
              <w:t>Tregenza</w:t>
            </w:r>
          </w:p>
        </w:tc>
        <w:tc>
          <w:tcPr>
            <w:tcW w:w="1418" w:type="dxa"/>
            <w:shd w:val="clear" w:color="auto" w:fill="auto"/>
          </w:tcPr>
          <w:p w14:paraId="312B8B9E" w14:textId="77777777" w:rsidR="000D6C32" w:rsidRDefault="000D6C32">
            <w:pPr>
              <w:rPr>
                <w:sz w:val="24"/>
              </w:rPr>
            </w:pPr>
            <w:r>
              <w:rPr>
                <w:sz w:val="24"/>
                <w:szCs w:val="24"/>
              </w:rPr>
              <w:t>dau</w:t>
            </w:r>
          </w:p>
        </w:tc>
        <w:tc>
          <w:tcPr>
            <w:tcW w:w="1275" w:type="dxa"/>
            <w:shd w:val="clear" w:color="auto" w:fill="auto"/>
          </w:tcPr>
          <w:p w14:paraId="6E97FA79" w14:textId="77777777" w:rsidR="000D6C32" w:rsidRDefault="000D6C32">
            <w:pPr>
              <w:rPr>
                <w:sz w:val="24"/>
              </w:rPr>
            </w:pPr>
            <w:r>
              <w:rPr>
                <w:sz w:val="24"/>
              </w:rPr>
              <w:t>unmarried</w:t>
            </w:r>
          </w:p>
        </w:tc>
        <w:tc>
          <w:tcPr>
            <w:tcW w:w="567" w:type="dxa"/>
            <w:shd w:val="clear" w:color="auto" w:fill="auto"/>
          </w:tcPr>
          <w:p w14:paraId="5770D823" w14:textId="77777777" w:rsidR="000D6C32" w:rsidRDefault="000D6C32">
            <w:pPr>
              <w:rPr>
                <w:sz w:val="24"/>
              </w:rPr>
            </w:pPr>
            <w:r>
              <w:rPr>
                <w:sz w:val="24"/>
              </w:rPr>
              <w:t>33</w:t>
            </w:r>
          </w:p>
        </w:tc>
        <w:tc>
          <w:tcPr>
            <w:tcW w:w="1985" w:type="dxa"/>
            <w:shd w:val="clear" w:color="auto" w:fill="auto"/>
          </w:tcPr>
          <w:p w14:paraId="1F208B03" w14:textId="77777777" w:rsidR="000D6C32" w:rsidRDefault="000D6C32">
            <w:pPr>
              <w:rPr>
                <w:sz w:val="24"/>
              </w:rPr>
            </w:pPr>
            <w:r>
              <w:rPr>
                <w:sz w:val="24"/>
              </w:rPr>
              <w:t>Housemaid</w:t>
            </w:r>
          </w:p>
        </w:tc>
        <w:tc>
          <w:tcPr>
            <w:tcW w:w="1601" w:type="dxa"/>
            <w:shd w:val="clear" w:color="auto" w:fill="auto"/>
          </w:tcPr>
          <w:p w14:paraId="3E81B2D4" w14:textId="77777777" w:rsidR="000D6C32" w:rsidRDefault="000D6C32">
            <w:r>
              <w:rPr>
                <w:sz w:val="24"/>
              </w:rPr>
              <w:t>Mylor</w:t>
            </w:r>
          </w:p>
        </w:tc>
      </w:tr>
      <w:tr w:rsidR="00277FF2" w14:paraId="0EF9F4D5" w14:textId="77777777" w:rsidTr="00F9443D">
        <w:trPr>
          <w:gridAfter w:val="1"/>
          <w:wAfter w:w="15" w:type="dxa"/>
        </w:trPr>
        <w:tc>
          <w:tcPr>
            <w:tcW w:w="1842" w:type="dxa"/>
            <w:shd w:val="clear" w:color="auto" w:fill="auto"/>
          </w:tcPr>
          <w:p w14:paraId="3BB9CF5F" w14:textId="77777777" w:rsidR="000D6C32" w:rsidRDefault="000D6C32">
            <w:pPr>
              <w:rPr>
                <w:sz w:val="24"/>
                <w:szCs w:val="24"/>
              </w:rPr>
            </w:pPr>
            <w:r>
              <w:rPr>
                <w:sz w:val="24"/>
              </w:rPr>
              <w:t>LAURA</w:t>
            </w:r>
          </w:p>
        </w:tc>
        <w:tc>
          <w:tcPr>
            <w:tcW w:w="1276" w:type="dxa"/>
            <w:shd w:val="clear" w:color="auto" w:fill="auto"/>
          </w:tcPr>
          <w:p w14:paraId="62553352" w14:textId="77777777" w:rsidR="000D6C32" w:rsidRDefault="000D6C32">
            <w:pPr>
              <w:rPr>
                <w:sz w:val="24"/>
                <w:szCs w:val="24"/>
              </w:rPr>
            </w:pPr>
            <w:r>
              <w:rPr>
                <w:sz w:val="24"/>
                <w:szCs w:val="24"/>
              </w:rPr>
              <w:t>Tregenza</w:t>
            </w:r>
          </w:p>
        </w:tc>
        <w:tc>
          <w:tcPr>
            <w:tcW w:w="1418" w:type="dxa"/>
            <w:shd w:val="clear" w:color="auto" w:fill="auto"/>
          </w:tcPr>
          <w:p w14:paraId="799EB963" w14:textId="77777777" w:rsidR="000D6C32" w:rsidRDefault="000D6C32">
            <w:pPr>
              <w:rPr>
                <w:sz w:val="24"/>
              </w:rPr>
            </w:pPr>
            <w:r>
              <w:rPr>
                <w:sz w:val="24"/>
                <w:szCs w:val="24"/>
              </w:rPr>
              <w:t>dau</w:t>
            </w:r>
          </w:p>
        </w:tc>
        <w:tc>
          <w:tcPr>
            <w:tcW w:w="1275" w:type="dxa"/>
            <w:shd w:val="clear" w:color="auto" w:fill="auto"/>
          </w:tcPr>
          <w:p w14:paraId="593AFAAF" w14:textId="77777777" w:rsidR="000D6C32" w:rsidRDefault="000D6C32">
            <w:pPr>
              <w:rPr>
                <w:sz w:val="24"/>
              </w:rPr>
            </w:pPr>
            <w:r>
              <w:rPr>
                <w:sz w:val="24"/>
              </w:rPr>
              <w:t>unmarried</w:t>
            </w:r>
          </w:p>
        </w:tc>
        <w:tc>
          <w:tcPr>
            <w:tcW w:w="567" w:type="dxa"/>
            <w:shd w:val="clear" w:color="auto" w:fill="auto"/>
          </w:tcPr>
          <w:p w14:paraId="46AFDED2" w14:textId="77777777" w:rsidR="000D6C32" w:rsidRDefault="000D6C32">
            <w:pPr>
              <w:rPr>
                <w:sz w:val="24"/>
              </w:rPr>
            </w:pPr>
            <w:r>
              <w:rPr>
                <w:sz w:val="24"/>
              </w:rPr>
              <w:t>25</w:t>
            </w:r>
          </w:p>
        </w:tc>
        <w:tc>
          <w:tcPr>
            <w:tcW w:w="1985" w:type="dxa"/>
            <w:shd w:val="clear" w:color="auto" w:fill="auto"/>
          </w:tcPr>
          <w:p w14:paraId="6403F08F" w14:textId="77777777" w:rsidR="000D6C32" w:rsidRDefault="000D6C32">
            <w:pPr>
              <w:rPr>
                <w:sz w:val="24"/>
              </w:rPr>
            </w:pPr>
            <w:r>
              <w:rPr>
                <w:sz w:val="24"/>
              </w:rPr>
              <w:t>Dairymaid</w:t>
            </w:r>
          </w:p>
        </w:tc>
        <w:tc>
          <w:tcPr>
            <w:tcW w:w="1601" w:type="dxa"/>
            <w:shd w:val="clear" w:color="auto" w:fill="auto"/>
          </w:tcPr>
          <w:p w14:paraId="063088BA" w14:textId="77777777" w:rsidR="000D6C32" w:rsidRDefault="000D6C32">
            <w:r>
              <w:rPr>
                <w:sz w:val="24"/>
              </w:rPr>
              <w:t>Mylor</w:t>
            </w:r>
          </w:p>
        </w:tc>
      </w:tr>
    </w:tbl>
    <w:p w14:paraId="263237C4" w14:textId="77777777" w:rsidR="000D6C32" w:rsidRDefault="000D6C32">
      <w:pPr>
        <w:ind w:right="-1050"/>
        <w:rPr>
          <w:sz w:val="24"/>
        </w:rPr>
      </w:pPr>
    </w:p>
    <w:p w14:paraId="6F92305E" w14:textId="77777777" w:rsidR="000D6C32" w:rsidRDefault="000D6C32">
      <w:pPr>
        <w:ind w:right="-1050"/>
        <w:rPr>
          <w:sz w:val="24"/>
        </w:rPr>
      </w:pPr>
    </w:p>
    <w:p w14:paraId="56568201" w14:textId="77777777" w:rsidR="000D6C32" w:rsidRDefault="000D6C32">
      <w:pPr>
        <w:rPr>
          <w:sz w:val="24"/>
        </w:rPr>
      </w:pPr>
      <w:r>
        <w:rPr>
          <w:sz w:val="24"/>
        </w:rPr>
        <w:t xml:space="preserve">1881 Mylor Bridge film 1341555 PRO ref RG11 piece 2315 folio 40 page 3 schedule 22 </w:t>
      </w:r>
      <w:hyperlink r:id="rId575"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276"/>
        <w:gridCol w:w="1418"/>
        <w:gridCol w:w="1275"/>
        <w:gridCol w:w="567"/>
        <w:gridCol w:w="1985"/>
        <w:gridCol w:w="1616"/>
      </w:tblGrid>
      <w:tr w:rsidR="00277FF2" w14:paraId="1D1ECFAD" w14:textId="77777777" w:rsidTr="00F9443D">
        <w:tc>
          <w:tcPr>
            <w:tcW w:w="1842" w:type="dxa"/>
            <w:shd w:val="clear" w:color="auto" w:fill="auto"/>
          </w:tcPr>
          <w:p w14:paraId="4FC643F1" w14:textId="77777777" w:rsidR="000D6C32" w:rsidRDefault="000D6C32">
            <w:pPr>
              <w:rPr>
                <w:sz w:val="24"/>
                <w:szCs w:val="24"/>
              </w:rPr>
            </w:pPr>
            <w:r>
              <w:rPr>
                <w:sz w:val="24"/>
              </w:rPr>
              <w:t>AMELIA</w:t>
            </w:r>
          </w:p>
        </w:tc>
        <w:tc>
          <w:tcPr>
            <w:tcW w:w="1276" w:type="dxa"/>
            <w:shd w:val="clear" w:color="auto" w:fill="auto"/>
          </w:tcPr>
          <w:p w14:paraId="04295DC1" w14:textId="77777777" w:rsidR="000D6C32" w:rsidRDefault="000D6C32">
            <w:pPr>
              <w:rPr>
                <w:sz w:val="24"/>
                <w:szCs w:val="24"/>
              </w:rPr>
            </w:pPr>
            <w:r>
              <w:rPr>
                <w:sz w:val="24"/>
                <w:szCs w:val="24"/>
              </w:rPr>
              <w:t>Tregenza</w:t>
            </w:r>
          </w:p>
        </w:tc>
        <w:tc>
          <w:tcPr>
            <w:tcW w:w="1418" w:type="dxa"/>
            <w:shd w:val="clear" w:color="auto" w:fill="auto"/>
          </w:tcPr>
          <w:p w14:paraId="41FE697D" w14:textId="77777777" w:rsidR="000D6C32" w:rsidRDefault="000D6C32">
            <w:pPr>
              <w:rPr>
                <w:sz w:val="24"/>
              </w:rPr>
            </w:pPr>
            <w:r>
              <w:rPr>
                <w:sz w:val="24"/>
                <w:szCs w:val="24"/>
              </w:rPr>
              <w:t>head</w:t>
            </w:r>
          </w:p>
        </w:tc>
        <w:tc>
          <w:tcPr>
            <w:tcW w:w="1275" w:type="dxa"/>
            <w:shd w:val="clear" w:color="auto" w:fill="auto"/>
          </w:tcPr>
          <w:p w14:paraId="5821B8F9" w14:textId="77777777" w:rsidR="000D6C32" w:rsidRDefault="000D6C32">
            <w:pPr>
              <w:rPr>
                <w:sz w:val="24"/>
              </w:rPr>
            </w:pPr>
            <w:r>
              <w:rPr>
                <w:sz w:val="24"/>
              </w:rPr>
              <w:t>unmarried</w:t>
            </w:r>
          </w:p>
        </w:tc>
        <w:tc>
          <w:tcPr>
            <w:tcW w:w="567" w:type="dxa"/>
            <w:shd w:val="clear" w:color="auto" w:fill="auto"/>
          </w:tcPr>
          <w:p w14:paraId="20C21D1F" w14:textId="77777777" w:rsidR="000D6C32" w:rsidRDefault="000D6C32">
            <w:pPr>
              <w:rPr>
                <w:sz w:val="24"/>
                <w:szCs w:val="24"/>
              </w:rPr>
            </w:pPr>
            <w:r>
              <w:rPr>
                <w:sz w:val="24"/>
              </w:rPr>
              <w:t>60</w:t>
            </w:r>
          </w:p>
        </w:tc>
        <w:tc>
          <w:tcPr>
            <w:tcW w:w="1985" w:type="dxa"/>
            <w:shd w:val="clear" w:color="auto" w:fill="auto"/>
          </w:tcPr>
          <w:p w14:paraId="51E400FB" w14:textId="77777777" w:rsidR="000D6C32" w:rsidRDefault="000D6C32">
            <w:pPr>
              <w:snapToGrid w:val="0"/>
              <w:rPr>
                <w:sz w:val="24"/>
                <w:szCs w:val="24"/>
              </w:rPr>
            </w:pPr>
          </w:p>
        </w:tc>
        <w:tc>
          <w:tcPr>
            <w:tcW w:w="1616" w:type="dxa"/>
            <w:shd w:val="clear" w:color="auto" w:fill="auto"/>
          </w:tcPr>
          <w:p w14:paraId="33068B67" w14:textId="77777777" w:rsidR="000D6C32" w:rsidRDefault="000D6C32">
            <w:r>
              <w:rPr>
                <w:sz w:val="24"/>
              </w:rPr>
              <w:t>Mylor</w:t>
            </w:r>
          </w:p>
        </w:tc>
      </w:tr>
      <w:tr w:rsidR="00277FF2" w14:paraId="403D43EB" w14:textId="77777777" w:rsidTr="00F9443D">
        <w:tc>
          <w:tcPr>
            <w:tcW w:w="1842" w:type="dxa"/>
            <w:shd w:val="clear" w:color="auto" w:fill="auto"/>
          </w:tcPr>
          <w:p w14:paraId="4211F0D8" w14:textId="77777777" w:rsidR="000D6C32" w:rsidRDefault="000D6C32">
            <w:pPr>
              <w:rPr>
                <w:sz w:val="24"/>
                <w:szCs w:val="24"/>
              </w:rPr>
            </w:pPr>
            <w:r>
              <w:rPr>
                <w:sz w:val="24"/>
              </w:rPr>
              <w:t xml:space="preserve">John </w:t>
            </w:r>
          </w:p>
        </w:tc>
        <w:tc>
          <w:tcPr>
            <w:tcW w:w="1276" w:type="dxa"/>
            <w:shd w:val="clear" w:color="auto" w:fill="auto"/>
          </w:tcPr>
          <w:p w14:paraId="455175DF" w14:textId="77777777" w:rsidR="000D6C32" w:rsidRDefault="000D6C32">
            <w:pPr>
              <w:rPr>
                <w:sz w:val="24"/>
                <w:szCs w:val="24"/>
              </w:rPr>
            </w:pPr>
            <w:r>
              <w:rPr>
                <w:sz w:val="24"/>
                <w:szCs w:val="24"/>
              </w:rPr>
              <w:t>Dunn</w:t>
            </w:r>
          </w:p>
        </w:tc>
        <w:tc>
          <w:tcPr>
            <w:tcW w:w="1418" w:type="dxa"/>
            <w:shd w:val="clear" w:color="auto" w:fill="auto"/>
          </w:tcPr>
          <w:p w14:paraId="6123B8F6" w14:textId="77777777" w:rsidR="000D6C32" w:rsidRDefault="000D6C32">
            <w:pPr>
              <w:rPr>
                <w:sz w:val="24"/>
              </w:rPr>
            </w:pPr>
            <w:r>
              <w:rPr>
                <w:sz w:val="24"/>
                <w:szCs w:val="24"/>
              </w:rPr>
              <w:t>nep in law</w:t>
            </w:r>
          </w:p>
        </w:tc>
        <w:tc>
          <w:tcPr>
            <w:tcW w:w="1275" w:type="dxa"/>
            <w:shd w:val="clear" w:color="auto" w:fill="auto"/>
          </w:tcPr>
          <w:p w14:paraId="327BA41D" w14:textId="77777777" w:rsidR="000D6C32" w:rsidRDefault="000D6C32">
            <w:pPr>
              <w:rPr>
                <w:sz w:val="24"/>
              </w:rPr>
            </w:pPr>
            <w:r>
              <w:rPr>
                <w:sz w:val="24"/>
              </w:rPr>
              <w:t>married</w:t>
            </w:r>
          </w:p>
        </w:tc>
        <w:tc>
          <w:tcPr>
            <w:tcW w:w="567" w:type="dxa"/>
            <w:shd w:val="clear" w:color="auto" w:fill="auto"/>
          </w:tcPr>
          <w:p w14:paraId="4C53B1D8" w14:textId="77777777" w:rsidR="000D6C32" w:rsidRDefault="000D6C32">
            <w:pPr>
              <w:rPr>
                <w:sz w:val="24"/>
                <w:szCs w:val="24"/>
              </w:rPr>
            </w:pPr>
            <w:r>
              <w:rPr>
                <w:sz w:val="24"/>
              </w:rPr>
              <w:t>33</w:t>
            </w:r>
          </w:p>
        </w:tc>
        <w:tc>
          <w:tcPr>
            <w:tcW w:w="1985" w:type="dxa"/>
            <w:shd w:val="clear" w:color="auto" w:fill="auto"/>
          </w:tcPr>
          <w:p w14:paraId="41DA85FB" w14:textId="77777777" w:rsidR="000D6C32" w:rsidRDefault="000D6C32">
            <w:pPr>
              <w:rPr>
                <w:sz w:val="24"/>
              </w:rPr>
            </w:pPr>
            <w:r>
              <w:rPr>
                <w:sz w:val="24"/>
                <w:szCs w:val="24"/>
              </w:rPr>
              <w:t>ships carpenter</w:t>
            </w:r>
          </w:p>
        </w:tc>
        <w:tc>
          <w:tcPr>
            <w:tcW w:w="1616" w:type="dxa"/>
            <w:shd w:val="clear" w:color="auto" w:fill="auto"/>
          </w:tcPr>
          <w:p w14:paraId="7752D834" w14:textId="77777777" w:rsidR="000D6C32" w:rsidRDefault="000D6C32">
            <w:r>
              <w:rPr>
                <w:sz w:val="24"/>
              </w:rPr>
              <w:t>Isle of Wight</w:t>
            </w:r>
          </w:p>
        </w:tc>
      </w:tr>
      <w:tr w:rsidR="00277FF2" w14:paraId="62A37023" w14:textId="77777777" w:rsidTr="00F9443D">
        <w:tc>
          <w:tcPr>
            <w:tcW w:w="1842" w:type="dxa"/>
            <w:shd w:val="clear" w:color="auto" w:fill="auto"/>
          </w:tcPr>
          <w:p w14:paraId="0963601F" w14:textId="77777777" w:rsidR="000D6C32" w:rsidRDefault="000D6C32">
            <w:pPr>
              <w:rPr>
                <w:sz w:val="24"/>
                <w:szCs w:val="24"/>
              </w:rPr>
            </w:pPr>
            <w:r>
              <w:rPr>
                <w:sz w:val="24"/>
              </w:rPr>
              <w:t>Mary-A.</w:t>
            </w:r>
          </w:p>
        </w:tc>
        <w:tc>
          <w:tcPr>
            <w:tcW w:w="1276" w:type="dxa"/>
            <w:shd w:val="clear" w:color="auto" w:fill="auto"/>
          </w:tcPr>
          <w:p w14:paraId="446B3F42" w14:textId="77777777" w:rsidR="000D6C32" w:rsidRDefault="000D6C32">
            <w:pPr>
              <w:rPr>
                <w:sz w:val="24"/>
                <w:szCs w:val="24"/>
              </w:rPr>
            </w:pPr>
            <w:r>
              <w:rPr>
                <w:sz w:val="24"/>
                <w:szCs w:val="24"/>
              </w:rPr>
              <w:t>Dunn</w:t>
            </w:r>
          </w:p>
        </w:tc>
        <w:tc>
          <w:tcPr>
            <w:tcW w:w="1418" w:type="dxa"/>
            <w:shd w:val="clear" w:color="auto" w:fill="auto"/>
          </w:tcPr>
          <w:p w14:paraId="61669114" w14:textId="77777777" w:rsidR="000D6C32" w:rsidRDefault="000D6C32">
            <w:pPr>
              <w:rPr>
                <w:sz w:val="24"/>
              </w:rPr>
            </w:pPr>
            <w:r>
              <w:rPr>
                <w:sz w:val="24"/>
                <w:szCs w:val="24"/>
              </w:rPr>
              <w:t>niece</w:t>
            </w:r>
          </w:p>
        </w:tc>
        <w:tc>
          <w:tcPr>
            <w:tcW w:w="1275" w:type="dxa"/>
            <w:shd w:val="clear" w:color="auto" w:fill="auto"/>
          </w:tcPr>
          <w:p w14:paraId="36D89EC2" w14:textId="77777777" w:rsidR="000D6C32" w:rsidRDefault="000D6C32">
            <w:pPr>
              <w:rPr>
                <w:sz w:val="24"/>
              </w:rPr>
            </w:pPr>
            <w:r>
              <w:rPr>
                <w:sz w:val="24"/>
              </w:rPr>
              <w:t>married</w:t>
            </w:r>
          </w:p>
        </w:tc>
        <w:tc>
          <w:tcPr>
            <w:tcW w:w="567" w:type="dxa"/>
            <w:shd w:val="clear" w:color="auto" w:fill="auto"/>
          </w:tcPr>
          <w:p w14:paraId="2F4F40EF" w14:textId="77777777" w:rsidR="000D6C32" w:rsidRDefault="000D6C32">
            <w:pPr>
              <w:rPr>
                <w:sz w:val="24"/>
                <w:szCs w:val="24"/>
              </w:rPr>
            </w:pPr>
            <w:r>
              <w:rPr>
                <w:sz w:val="24"/>
              </w:rPr>
              <w:t>33</w:t>
            </w:r>
          </w:p>
        </w:tc>
        <w:tc>
          <w:tcPr>
            <w:tcW w:w="1985" w:type="dxa"/>
            <w:shd w:val="clear" w:color="auto" w:fill="auto"/>
          </w:tcPr>
          <w:p w14:paraId="0E7ADD1B" w14:textId="77777777" w:rsidR="000D6C32" w:rsidRDefault="000D6C32">
            <w:pPr>
              <w:rPr>
                <w:sz w:val="24"/>
              </w:rPr>
            </w:pPr>
            <w:r>
              <w:rPr>
                <w:sz w:val="24"/>
                <w:szCs w:val="24"/>
              </w:rPr>
              <w:t>grocer</w:t>
            </w:r>
          </w:p>
        </w:tc>
        <w:tc>
          <w:tcPr>
            <w:tcW w:w="1616" w:type="dxa"/>
            <w:shd w:val="clear" w:color="auto" w:fill="auto"/>
          </w:tcPr>
          <w:p w14:paraId="1A8104D7" w14:textId="77777777" w:rsidR="000D6C32" w:rsidRDefault="000D6C32">
            <w:r>
              <w:rPr>
                <w:sz w:val="24"/>
              </w:rPr>
              <w:t>Mylor</w:t>
            </w:r>
          </w:p>
        </w:tc>
      </w:tr>
    </w:tbl>
    <w:p w14:paraId="3311EC39" w14:textId="77777777" w:rsidR="000D6C32" w:rsidRDefault="000D6C32">
      <w:pPr>
        <w:ind w:left="720" w:right="-1050" w:firstLine="720"/>
        <w:rPr>
          <w:b/>
          <w:sz w:val="24"/>
        </w:rPr>
      </w:pPr>
      <w:r>
        <w:t>MARY-ANNA Tregenza married John Dunn</w:t>
      </w:r>
    </w:p>
    <w:p w14:paraId="51A003B3" w14:textId="77777777" w:rsidR="000D6C32" w:rsidRDefault="000D6C32">
      <w:pPr>
        <w:pageBreakBefore/>
        <w:ind w:right="-1050"/>
        <w:rPr>
          <w:sz w:val="24"/>
        </w:rPr>
      </w:pPr>
      <w:r>
        <w:rPr>
          <w:b/>
          <w:sz w:val="24"/>
        </w:rPr>
        <w:t>OTHER INFORMATION  MYLOR FAMILY 2 (continued)</w:t>
      </w:r>
    </w:p>
    <w:p w14:paraId="02BABE53" w14:textId="77777777" w:rsidR="000D6C32" w:rsidRDefault="000D6C32">
      <w:pPr>
        <w:ind w:right="-1050"/>
        <w:rPr>
          <w:sz w:val="24"/>
        </w:rPr>
      </w:pPr>
    </w:p>
    <w:p w14:paraId="512436E4" w14:textId="77777777" w:rsidR="000D6C32" w:rsidRDefault="000D6C32">
      <w:pPr>
        <w:ind w:right="-1050"/>
        <w:rPr>
          <w:sz w:val="24"/>
        </w:rPr>
      </w:pPr>
      <w:r>
        <w:rPr>
          <w:sz w:val="24"/>
        </w:rPr>
        <w:t>1851 census Mylor Bridge HO 107/1911</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126"/>
        <w:gridCol w:w="2168"/>
      </w:tblGrid>
      <w:tr w:rsidR="00277FF2" w14:paraId="2B655F4C" w14:textId="77777777" w:rsidTr="00F9443D">
        <w:tc>
          <w:tcPr>
            <w:tcW w:w="1984" w:type="dxa"/>
            <w:shd w:val="clear" w:color="auto" w:fill="auto"/>
          </w:tcPr>
          <w:p w14:paraId="755AA045" w14:textId="77777777" w:rsidR="000D6C32" w:rsidRDefault="000D6C32">
            <w:pPr>
              <w:rPr>
                <w:sz w:val="24"/>
                <w:szCs w:val="24"/>
              </w:rPr>
            </w:pPr>
            <w:r>
              <w:rPr>
                <w:sz w:val="24"/>
              </w:rPr>
              <w:t>THOMAS</w:t>
            </w:r>
          </w:p>
        </w:tc>
        <w:tc>
          <w:tcPr>
            <w:tcW w:w="1134" w:type="dxa"/>
            <w:shd w:val="clear" w:color="auto" w:fill="auto"/>
          </w:tcPr>
          <w:p w14:paraId="30C366F0" w14:textId="77777777" w:rsidR="000D6C32" w:rsidRDefault="000D6C32">
            <w:pPr>
              <w:rPr>
                <w:sz w:val="24"/>
                <w:szCs w:val="24"/>
              </w:rPr>
            </w:pPr>
            <w:r>
              <w:rPr>
                <w:sz w:val="24"/>
                <w:szCs w:val="24"/>
              </w:rPr>
              <w:t>Tregenza</w:t>
            </w:r>
          </w:p>
        </w:tc>
        <w:tc>
          <w:tcPr>
            <w:tcW w:w="1701" w:type="dxa"/>
            <w:shd w:val="clear" w:color="auto" w:fill="auto"/>
          </w:tcPr>
          <w:p w14:paraId="5350C001" w14:textId="77777777" w:rsidR="000D6C32" w:rsidRDefault="000D6C32">
            <w:pPr>
              <w:rPr>
                <w:sz w:val="24"/>
              </w:rPr>
            </w:pPr>
            <w:r>
              <w:rPr>
                <w:sz w:val="24"/>
                <w:szCs w:val="24"/>
              </w:rPr>
              <w:t>head</w:t>
            </w:r>
          </w:p>
        </w:tc>
        <w:tc>
          <w:tcPr>
            <w:tcW w:w="1276" w:type="dxa"/>
            <w:shd w:val="clear" w:color="auto" w:fill="auto"/>
          </w:tcPr>
          <w:p w14:paraId="5BE2D6C1" w14:textId="77777777" w:rsidR="000D6C32" w:rsidRDefault="000D6C32">
            <w:pPr>
              <w:rPr>
                <w:sz w:val="24"/>
              </w:rPr>
            </w:pPr>
            <w:r>
              <w:rPr>
                <w:sz w:val="24"/>
              </w:rPr>
              <w:t>married</w:t>
            </w:r>
          </w:p>
        </w:tc>
        <w:tc>
          <w:tcPr>
            <w:tcW w:w="567" w:type="dxa"/>
            <w:shd w:val="clear" w:color="auto" w:fill="auto"/>
          </w:tcPr>
          <w:p w14:paraId="285595A3" w14:textId="77777777" w:rsidR="000D6C32" w:rsidRDefault="000D6C32">
            <w:pPr>
              <w:rPr>
                <w:sz w:val="24"/>
              </w:rPr>
            </w:pPr>
            <w:r>
              <w:rPr>
                <w:sz w:val="24"/>
              </w:rPr>
              <w:t>60</w:t>
            </w:r>
          </w:p>
        </w:tc>
        <w:tc>
          <w:tcPr>
            <w:tcW w:w="2126" w:type="dxa"/>
            <w:shd w:val="clear" w:color="auto" w:fill="auto"/>
          </w:tcPr>
          <w:p w14:paraId="765A5ACA" w14:textId="77777777" w:rsidR="000D6C32" w:rsidRDefault="000D6C32">
            <w:pPr>
              <w:rPr>
                <w:sz w:val="24"/>
              </w:rPr>
            </w:pPr>
            <w:r>
              <w:rPr>
                <w:sz w:val="24"/>
              </w:rPr>
              <w:t>farmer25 acres</w:t>
            </w:r>
          </w:p>
        </w:tc>
        <w:tc>
          <w:tcPr>
            <w:tcW w:w="2168" w:type="dxa"/>
            <w:shd w:val="clear" w:color="auto" w:fill="auto"/>
          </w:tcPr>
          <w:p w14:paraId="0359E9A7" w14:textId="77777777" w:rsidR="000D6C32" w:rsidRDefault="000D6C32">
            <w:r>
              <w:rPr>
                <w:sz w:val="24"/>
              </w:rPr>
              <w:t>Mylor</w:t>
            </w:r>
          </w:p>
        </w:tc>
      </w:tr>
      <w:tr w:rsidR="00277FF2" w14:paraId="490FE132" w14:textId="77777777" w:rsidTr="00F9443D">
        <w:tc>
          <w:tcPr>
            <w:tcW w:w="1984" w:type="dxa"/>
            <w:shd w:val="clear" w:color="auto" w:fill="auto"/>
          </w:tcPr>
          <w:p w14:paraId="6B059FDA" w14:textId="77777777" w:rsidR="000D6C32" w:rsidRDefault="000D6C32">
            <w:pPr>
              <w:rPr>
                <w:sz w:val="24"/>
                <w:szCs w:val="24"/>
              </w:rPr>
            </w:pPr>
            <w:r>
              <w:rPr>
                <w:sz w:val="24"/>
              </w:rPr>
              <w:t>ISABELLA</w:t>
            </w:r>
          </w:p>
        </w:tc>
        <w:tc>
          <w:tcPr>
            <w:tcW w:w="1134" w:type="dxa"/>
            <w:shd w:val="clear" w:color="auto" w:fill="auto"/>
          </w:tcPr>
          <w:p w14:paraId="51D265B5" w14:textId="77777777" w:rsidR="000D6C32" w:rsidRDefault="000D6C32">
            <w:pPr>
              <w:rPr>
                <w:sz w:val="24"/>
                <w:szCs w:val="24"/>
              </w:rPr>
            </w:pPr>
            <w:r>
              <w:rPr>
                <w:sz w:val="24"/>
                <w:szCs w:val="24"/>
              </w:rPr>
              <w:t>Tregenza</w:t>
            </w:r>
          </w:p>
        </w:tc>
        <w:tc>
          <w:tcPr>
            <w:tcW w:w="1701" w:type="dxa"/>
            <w:shd w:val="clear" w:color="auto" w:fill="auto"/>
          </w:tcPr>
          <w:p w14:paraId="0F949FCE" w14:textId="77777777" w:rsidR="000D6C32" w:rsidRDefault="000D6C32">
            <w:pPr>
              <w:rPr>
                <w:sz w:val="24"/>
              </w:rPr>
            </w:pPr>
            <w:r>
              <w:rPr>
                <w:sz w:val="24"/>
                <w:szCs w:val="24"/>
              </w:rPr>
              <w:t>wife</w:t>
            </w:r>
          </w:p>
        </w:tc>
        <w:tc>
          <w:tcPr>
            <w:tcW w:w="1276" w:type="dxa"/>
            <w:shd w:val="clear" w:color="auto" w:fill="auto"/>
          </w:tcPr>
          <w:p w14:paraId="53C36D83" w14:textId="77777777" w:rsidR="000D6C32" w:rsidRDefault="000D6C32">
            <w:pPr>
              <w:rPr>
                <w:sz w:val="24"/>
              </w:rPr>
            </w:pPr>
            <w:r>
              <w:rPr>
                <w:sz w:val="24"/>
              </w:rPr>
              <w:t>married</w:t>
            </w:r>
          </w:p>
        </w:tc>
        <w:tc>
          <w:tcPr>
            <w:tcW w:w="567" w:type="dxa"/>
            <w:shd w:val="clear" w:color="auto" w:fill="auto"/>
          </w:tcPr>
          <w:p w14:paraId="0B4D25F7" w14:textId="77777777" w:rsidR="000D6C32" w:rsidRDefault="000D6C32">
            <w:pPr>
              <w:rPr>
                <w:sz w:val="24"/>
              </w:rPr>
            </w:pPr>
            <w:r>
              <w:rPr>
                <w:sz w:val="24"/>
              </w:rPr>
              <w:t>50</w:t>
            </w:r>
          </w:p>
        </w:tc>
        <w:tc>
          <w:tcPr>
            <w:tcW w:w="2126" w:type="dxa"/>
            <w:shd w:val="clear" w:color="auto" w:fill="auto"/>
          </w:tcPr>
          <w:p w14:paraId="29B6335F" w14:textId="77777777" w:rsidR="000D6C32" w:rsidRDefault="000D6C32">
            <w:pPr>
              <w:snapToGrid w:val="0"/>
              <w:rPr>
                <w:sz w:val="24"/>
              </w:rPr>
            </w:pPr>
          </w:p>
        </w:tc>
        <w:tc>
          <w:tcPr>
            <w:tcW w:w="2168" w:type="dxa"/>
            <w:shd w:val="clear" w:color="auto" w:fill="auto"/>
          </w:tcPr>
          <w:p w14:paraId="4DDD97A8" w14:textId="77777777" w:rsidR="000D6C32" w:rsidRDefault="000D6C32">
            <w:r>
              <w:rPr>
                <w:sz w:val="24"/>
              </w:rPr>
              <w:t>Mylor</w:t>
            </w:r>
          </w:p>
        </w:tc>
      </w:tr>
      <w:tr w:rsidR="00277FF2" w14:paraId="7AB3C3FA" w14:textId="77777777" w:rsidTr="00F9443D">
        <w:tc>
          <w:tcPr>
            <w:tcW w:w="1984" w:type="dxa"/>
            <w:shd w:val="clear" w:color="auto" w:fill="auto"/>
          </w:tcPr>
          <w:p w14:paraId="013F1ADA" w14:textId="77777777" w:rsidR="000D6C32" w:rsidRDefault="000D6C32">
            <w:pPr>
              <w:rPr>
                <w:sz w:val="24"/>
                <w:szCs w:val="24"/>
              </w:rPr>
            </w:pPr>
            <w:r>
              <w:rPr>
                <w:sz w:val="24"/>
              </w:rPr>
              <w:t>AMELIA</w:t>
            </w:r>
          </w:p>
        </w:tc>
        <w:tc>
          <w:tcPr>
            <w:tcW w:w="1134" w:type="dxa"/>
            <w:shd w:val="clear" w:color="auto" w:fill="auto"/>
          </w:tcPr>
          <w:p w14:paraId="6CF5CEF2" w14:textId="77777777" w:rsidR="000D6C32" w:rsidRDefault="000D6C32">
            <w:pPr>
              <w:rPr>
                <w:sz w:val="24"/>
                <w:szCs w:val="24"/>
              </w:rPr>
            </w:pPr>
            <w:r>
              <w:rPr>
                <w:sz w:val="24"/>
                <w:szCs w:val="24"/>
              </w:rPr>
              <w:t>Tregenza</w:t>
            </w:r>
          </w:p>
        </w:tc>
        <w:tc>
          <w:tcPr>
            <w:tcW w:w="1701" w:type="dxa"/>
            <w:shd w:val="clear" w:color="auto" w:fill="auto"/>
          </w:tcPr>
          <w:p w14:paraId="2D110B22" w14:textId="77777777" w:rsidR="000D6C32" w:rsidRDefault="000D6C32">
            <w:pPr>
              <w:rPr>
                <w:sz w:val="24"/>
              </w:rPr>
            </w:pPr>
            <w:r>
              <w:rPr>
                <w:sz w:val="24"/>
                <w:szCs w:val="24"/>
              </w:rPr>
              <w:t>daughter</w:t>
            </w:r>
          </w:p>
        </w:tc>
        <w:tc>
          <w:tcPr>
            <w:tcW w:w="1276" w:type="dxa"/>
            <w:shd w:val="clear" w:color="auto" w:fill="auto"/>
          </w:tcPr>
          <w:p w14:paraId="01E4E80E" w14:textId="77777777" w:rsidR="000D6C32" w:rsidRDefault="000D6C32">
            <w:pPr>
              <w:rPr>
                <w:sz w:val="24"/>
              </w:rPr>
            </w:pPr>
            <w:r>
              <w:rPr>
                <w:sz w:val="24"/>
              </w:rPr>
              <w:t>unmarried</w:t>
            </w:r>
          </w:p>
        </w:tc>
        <w:tc>
          <w:tcPr>
            <w:tcW w:w="567" w:type="dxa"/>
            <w:shd w:val="clear" w:color="auto" w:fill="auto"/>
          </w:tcPr>
          <w:p w14:paraId="45A70640" w14:textId="77777777" w:rsidR="000D6C32" w:rsidRDefault="000D6C32">
            <w:pPr>
              <w:rPr>
                <w:sz w:val="24"/>
              </w:rPr>
            </w:pPr>
            <w:r>
              <w:rPr>
                <w:sz w:val="24"/>
              </w:rPr>
              <w:t>29</w:t>
            </w:r>
          </w:p>
        </w:tc>
        <w:tc>
          <w:tcPr>
            <w:tcW w:w="2126" w:type="dxa"/>
            <w:shd w:val="clear" w:color="auto" w:fill="auto"/>
          </w:tcPr>
          <w:p w14:paraId="33A7A2B0" w14:textId="77777777" w:rsidR="000D6C32" w:rsidRDefault="000D6C32">
            <w:pPr>
              <w:rPr>
                <w:sz w:val="24"/>
              </w:rPr>
            </w:pPr>
            <w:r>
              <w:rPr>
                <w:sz w:val="24"/>
              </w:rPr>
              <w:t>dressmaker</w:t>
            </w:r>
          </w:p>
        </w:tc>
        <w:tc>
          <w:tcPr>
            <w:tcW w:w="2168" w:type="dxa"/>
            <w:shd w:val="clear" w:color="auto" w:fill="auto"/>
          </w:tcPr>
          <w:p w14:paraId="411917D3" w14:textId="77777777" w:rsidR="000D6C32" w:rsidRDefault="000D6C32">
            <w:r>
              <w:rPr>
                <w:sz w:val="24"/>
              </w:rPr>
              <w:t>Mylor</w:t>
            </w:r>
          </w:p>
        </w:tc>
      </w:tr>
      <w:tr w:rsidR="00277FF2" w14:paraId="645A06AB" w14:textId="77777777" w:rsidTr="00F9443D">
        <w:tc>
          <w:tcPr>
            <w:tcW w:w="1984" w:type="dxa"/>
            <w:shd w:val="clear" w:color="auto" w:fill="auto"/>
          </w:tcPr>
          <w:p w14:paraId="5D725537" w14:textId="77777777" w:rsidR="000D6C32" w:rsidRDefault="000D6C32">
            <w:pPr>
              <w:rPr>
                <w:sz w:val="24"/>
                <w:szCs w:val="24"/>
              </w:rPr>
            </w:pPr>
            <w:r>
              <w:rPr>
                <w:sz w:val="24"/>
              </w:rPr>
              <w:t>JOHN</w:t>
            </w:r>
          </w:p>
        </w:tc>
        <w:tc>
          <w:tcPr>
            <w:tcW w:w="1134" w:type="dxa"/>
            <w:shd w:val="clear" w:color="auto" w:fill="auto"/>
          </w:tcPr>
          <w:p w14:paraId="063C0184" w14:textId="77777777" w:rsidR="000D6C32" w:rsidRDefault="000D6C32">
            <w:pPr>
              <w:rPr>
                <w:sz w:val="24"/>
                <w:szCs w:val="24"/>
              </w:rPr>
            </w:pPr>
            <w:r>
              <w:rPr>
                <w:sz w:val="24"/>
                <w:szCs w:val="24"/>
              </w:rPr>
              <w:t>Tregenza</w:t>
            </w:r>
          </w:p>
        </w:tc>
        <w:tc>
          <w:tcPr>
            <w:tcW w:w="1701" w:type="dxa"/>
            <w:shd w:val="clear" w:color="auto" w:fill="auto"/>
          </w:tcPr>
          <w:p w14:paraId="4712D2F6" w14:textId="77777777" w:rsidR="000D6C32" w:rsidRDefault="000D6C32">
            <w:pPr>
              <w:rPr>
                <w:sz w:val="24"/>
              </w:rPr>
            </w:pPr>
            <w:r>
              <w:rPr>
                <w:sz w:val="24"/>
                <w:szCs w:val="24"/>
              </w:rPr>
              <w:t>son</w:t>
            </w:r>
          </w:p>
        </w:tc>
        <w:tc>
          <w:tcPr>
            <w:tcW w:w="1276" w:type="dxa"/>
            <w:shd w:val="clear" w:color="auto" w:fill="auto"/>
          </w:tcPr>
          <w:p w14:paraId="3833EF13" w14:textId="77777777" w:rsidR="000D6C32" w:rsidRDefault="000D6C32">
            <w:pPr>
              <w:rPr>
                <w:sz w:val="24"/>
              </w:rPr>
            </w:pPr>
            <w:r>
              <w:rPr>
                <w:sz w:val="24"/>
              </w:rPr>
              <w:t>unmarried</w:t>
            </w:r>
          </w:p>
        </w:tc>
        <w:tc>
          <w:tcPr>
            <w:tcW w:w="567" w:type="dxa"/>
            <w:shd w:val="clear" w:color="auto" w:fill="auto"/>
          </w:tcPr>
          <w:p w14:paraId="3B677F39" w14:textId="77777777" w:rsidR="000D6C32" w:rsidRDefault="000D6C32">
            <w:pPr>
              <w:rPr>
                <w:sz w:val="24"/>
              </w:rPr>
            </w:pPr>
            <w:r>
              <w:rPr>
                <w:sz w:val="24"/>
              </w:rPr>
              <w:t>20</w:t>
            </w:r>
          </w:p>
        </w:tc>
        <w:tc>
          <w:tcPr>
            <w:tcW w:w="2126" w:type="dxa"/>
            <w:shd w:val="clear" w:color="auto" w:fill="auto"/>
          </w:tcPr>
          <w:p w14:paraId="0C8886F3" w14:textId="77777777" w:rsidR="000D6C32" w:rsidRDefault="000D6C32">
            <w:pPr>
              <w:rPr>
                <w:sz w:val="24"/>
              </w:rPr>
            </w:pPr>
            <w:r>
              <w:rPr>
                <w:sz w:val="24"/>
              </w:rPr>
              <w:t>employed at home</w:t>
            </w:r>
          </w:p>
        </w:tc>
        <w:tc>
          <w:tcPr>
            <w:tcW w:w="2168" w:type="dxa"/>
            <w:shd w:val="clear" w:color="auto" w:fill="auto"/>
          </w:tcPr>
          <w:p w14:paraId="6CADD890" w14:textId="77777777" w:rsidR="000D6C32" w:rsidRDefault="000D6C32">
            <w:r>
              <w:rPr>
                <w:sz w:val="24"/>
              </w:rPr>
              <w:t>Mylor</w:t>
            </w:r>
          </w:p>
        </w:tc>
      </w:tr>
      <w:tr w:rsidR="00277FF2" w14:paraId="1D0F5749" w14:textId="77777777" w:rsidTr="00F9443D">
        <w:tc>
          <w:tcPr>
            <w:tcW w:w="1984" w:type="dxa"/>
            <w:shd w:val="clear" w:color="auto" w:fill="auto"/>
          </w:tcPr>
          <w:p w14:paraId="6CBEBFC9" w14:textId="77777777" w:rsidR="000D6C32" w:rsidRDefault="000D6C32">
            <w:pPr>
              <w:rPr>
                <w:sz w:val="24"/>
                <w:szCs w:val="24"/>
              </w:rPr>
            </w:pPr>
            <w:r>
              <w:rPr>
                <w:sz w:val="24"/>
              </w:rPr>
              <w:t>HARRIET</w:t>
            </w:r>
          </w:p>
        </w:tc>
        <w:tc>
          <w:tcPr>
            <w:tcW w:w="1134" w:type="dxa"/>
            <w:shd w:val="clear" w:color="auto" w:fill="auto"/>
          </w:tcPr>
          <w:p w14:paraId="6CD070E9" w14:textId="77777777" w:rsidR="000D6C32" w:rsidRDefault="000D6C32">
            <w:pPr>
              <w:rPr>
                <w:sz w:val="24"/>
                <w:szCs w:val="24"/>
              </w:rPr>
            </w:pPr>
            <w:r>
              <w:rPr>
                <w:sz w:val="24"/>
                <w:szCs w:val="24"/>
              </w:rPr>
              <w:t>Tregenza</w:t>
            </w:r>
          </w:p>
        </w:tc>
        <w:tc>
          <w:tcPr>
            <w:tcW w:w="1701" w:type="dxa"/>
            <w:shd w:val="clear" w:color="auto" w:fill="auto"/>
          </w:tcPr>
          <w:p w14:paraId="13889442" w14:textId="77777777" w:rsidR="000D6C32" w:rsidRDefault="000D6C32">
            <w:pPr>
              <w:rPr>
                <w:sz w:val="24"/>
              </w:rPr>
            </w:pPr>
            <w:r>
              <w:rPr>
                <w:sz w:val="24"/>
                <w:szCs w:val="24"/>
              </w:rPr>
              <w:t>daughter</w:t>
            </w:r>
          </w:p>
        </w:tc>
        <w:tc>
          <w:tcPr>
            <w:tcW w:w="1276" w:type="dxa"/>
            <w:shd w:val="clear" w:color="auto" w:fill="auto"/>
          </w:tcPr>
          <w:p w14:paraId="79AC53F5" w14:textId="77777777" w:rsidR="000D6C32" w:rsidRDefault="000D6C32">
            <w:pPr>
              <w:rPr>
                <w:sz w:val="24"/>
              </w:rPr>
            </w:pPr>
            <w:r>
              <w:rPr>
                <w:sz w:val="24"/>
              </w:rPr>
              <w:t>unmarried</w:t>
            </w:r>
          </w:p>
        </w:tc>
        <w:tc>
          <w:tcPr>
            <w:tcW w:w="567" w:type="dxa"/>
            <w:shd w:val="clear" w:color="auto" w:fill="auto"/>
          </w:tcPr>
          <w:p w14:paraId="631DCFBE" w14:textId="77777777" w:rsidR="000D6C32" w:rsidRDefault="000D6C32">
            <w:pPr>
              <w:rPr>
                <w:sz w:val="24"/>
              </w:rPr>
            </w:pPr>
            <w:r>
              <w:rPr>
                <w:sz w:val="24"/>
              </w:rPr>
              <w:t>15</w:t>
            </w:r>
          </w:p>
        </w:tc>
        <w:tc>
          <w:tcPr>
            <w:tcW w:w="2126" w:type="dxa"/>
            <w:shd w:val="clear" w:color="auto" w:fill="auto"/>
          </w:tcPr>
          <w:p w14:paraId="09B7A20A" w14:textId="77777777" w:rsidR="000D6C32" w:rsidRDefault="000D6C32">
            <w:pPr>
              <w:snapToGrid w:val="0"/>
              <w:rPr>
                <w:sz w:val="24"/>
              </w:rPr>
            </w:pPr>
          </w:p>
        </w:tc>
        <w:tc>
          <w:tcPr>
            <w:tcW w:w="2168" w:type="dxa"/>
            <w:shd w:val="clear" w:color="auto" w:fill="auto"/>
          </w:tcPr>
          <w:p w14:paraId="64D01054" w14:textId="77777777" w:rsidR="000D6C32" w:rsidRDefault="000D6C32">
            <w:r>
              <w:rPr>
                <w:sz w:val="24"/>
              </w:rPr>
              <w:t>Mylor</w:t>
            </w:r>
          </w:p>
        </w:tc>
      </w:tr>
      <w:tr w:rsidR="00277FF2" w14:paraId="5F02F6C5" w14:textId="77777777" w:rsidTr="00F9443D">
        <w:tc>
          <w:tcPr>
            <w:tcW w:w="1984" w:type="dxa"/>
            <w:shd w:val="clear" w:color="auto" w:fill="auto"/>
          </w:tcPr>
          <w:p w14:paraId="70944D27" w14:textId="77777777" w:rsidR="000D6C32" w:rsidRDefault="000D6C32">
            <w:pPr>
              <w:rPr>
                <w:sz w:val="24"/>
                <w:szCs w:val="24"/>
              </w:rPr>
            </w:pPr>
            <w:r>
              <w:rPr>
                <w:sz w:val="24"/>
              </w:rPr>
              <w:t>ANN</w:t>
            </w:r>
          </w:p>
        </w:tc>
        <w:tc>
          <w:tcPr>
            <w:tcW w:w="1134" w:type="dxa"/>
            <w:shd w:val="clear" w:color="auto" w:fill="auto"/>
          </w:tcPr>
          <w:p w14:paraId="0460D5DF" w14:textId="77777777" w:rsidR="000D6C32" w:rsidRDefault="000D6C32">
            <w:pPr>
              <w:rPr>
                <w:sz w:val="24"/>
                <w:szCs w:val="24"/>
              </w:rPr>
            </w:pPr>
            <w:r>
              <w:rPr>
                <w:sz w:val="24"/>
                <w:szCs w:val="24"/>
              </w:rPr>
              <w:t>Tregenza</w:t>
            </w:r>
          </w:p>
        </w:tc>
        <w:tc>
          <w:tcPr>
            <w:tcW w:w="1701" w:type="dxa"/>
            <w:shd w:val="clear" w:color="auto" w:fill="auto"/>
          </w:tcPr>
          <w:p w14:paraId="11F97381" w14:textId="77777777" w:rsidR="000D6C32" w:rsidRDefault="000D6C32">
            <w:pPr>
              <w:rPr>
                <w:sz w:val="24"/>
              </w:rPr>
            </w:pPr>
            <w:r>
              <w:rPr>
                <w:sz w:val="24"/>
                <w:szCs w:val="24"/>
              </w:rPr>
              <w:t>sister</w:t>
            </w:r>
          </w:p>
        </w:tc>
        <w:tc>
          <w:tcPr>
            <w:tcW w:w="1276" w:type="dxa"/>
            <w:shd w:val="clear" w:color="auto" w:fill="auto"/>
          </w:tcPr>
          <w:p w14:paraId="29D0C4C7" w14:textId="77777777" w:rsidR="000D6C32" w:rsidRDefault="000D6C32">
            <w:pPr>
              <w:rPr>
                <w:sz w:val="24"/>
              </w:rPr>
            </w:pPr>
            <w:r>
              <w:rPr>
                <w:sz w:val="24"/>
              </w:rPr>
              <w:t>unmarried</w:t>
            </w:r>
          </w:p>
        </w:tc>
        <w:tc>
          <w:tcPr>
            <w:tcW w:w="567" w:type="dxa"/>
            <w:shd w:val="clear" w:color="auto" w:fill="auto"/>
          </w:tcPr>
          <w:p w14:paraId="4919C083" w14:textId="77777777" w:rsidR="000D6C32" w:rsidRDefault="000D6C32">
            <w:pPr>
              <w:rPr>
                <w:sz w:val="24"/>
              </w:rPr>
            </w:pPr>
            <w:r>
              <w:rPr>
                <w:sz w:val="24"/>
              </w:rPr>
              <w:t>50</w:t>
            </w:r>
          </w:p>
        </w:tc>
        <w:tc>
          <w:tcPr>
            <w:tcW w:w="2126" w:type="dxa"/>
            <w:shd w:val="clear" w:color="auto" w:fill="auto"/>
          </w:tcPr>
          <w:p w14:paraId="7BFB4098" w14:textId="77777777" w:rsidR="000D6C32" w:rsidRDefault="000D6C32">
            <w:pPr>
              <w:rPr>
                <w:sz w:val="24"/>
              </w:rPr>
            </w:pPr>
            <w:r>
              <w:rPr>
                <w:sz w:val="24"/>
              </w:rPr>
              <w:t>gentleman’s cook</w:t>
            </w:r>
          </w:p>
        </w:tc>
        <w:tc>
          <w:tcPr>
            <w:tcW w:w="2168" w:type="dxa"/>
            <w:shd w:val="clear" w:color="auto" w:fill="auto"/>
          </w:tcPr>
          <w:p w14:paraId="70EA13B5" w14:textId="77777777" w:rsidR="000D6C32" w:rsidRDefault="000D6C32">
            <w:r>
              <w:rPr>
                <w:sz w:val="24"/>
              </w:rPr>
              <w:t>Mylor</w:t>
            </w:r>
          </w:p>
        </w:tc>
      </w:tr>
      <w:tr w:rsidR="00277FF2" w14:paraId="0FB164D8" w14:textId="77777777" w:rsidTr="00F9443D">
        <w:tc>
          <w:tcPr>
            <w:tcW w:w="1984" w:type="dxa"/>
            <w:shd w:val="clear" w:color="auto" w:fill="auto"/>
          </w:tcPr>
          <w:p w14:paraId="0FC1D2B0" w14:textId="77777777" w:rsidR="000D6C32" w:rsidRDefault="000D6C32">
            <w:pPr>
              <w:rPr>
                <w:sz w:val="24"/>
                <w:szCs w:val="24"/>
              </w:rPr>
            </w:pPr>
            <w:r>
              <w:rPr>
                <w:sz w:val="24"/>
              </w:rPr>
              <w:t>ELIZABETH</w:t>
            </w:r>
          </w:p>
        </w:tc>
        <w:tc>
          <w:tcPr>
            <w:tcW w:w="1134" w:type="dxa"/>
            <w:shd w:val="clear" w:color="auto" w:fill="auto"/>
          </w:tcPr>
          <w:p w14:paraId="19BC6BBA" w14:textId="77777777" w:rsidR="000D6C32" w:rsidRDefault="000D6C32">
            <w:pPr>
              <w:rPr>
                <w:sz w:val="24"/>
                <w:szCs w:val="24"/>
              </w:rPr>
            </w:pPr>
            <w:r>
              <w:rPr>
                <w:sz w:val="24"/>
                <w:szCs w:val="24"/>
              </w:rPr>
              <w:t>Tregenza</w:t>
            </w:r>
          </w:p>
        </w:tc>
        <w:tc>
          <w:tcPr>
            <w:tcW w:w="1701" w:type="dxa"/>
            <w:shd w:val="clear" w:color="auto" w:fill="auto"/>
          </w:tcPr>
          <w:p w14:paraId="6C7D847A" w14:textId="77777777" w:rsidR="000D6C32" w:rsidRDefault="000D6C32">
            <w:pPr>
              <w:rPr>
                <w:sz w:val="24"/>
              </w:rPr>
            </w:pPr>
            <w:r>
              <w:rPr>
                <w:sz w:val="24"/>
                <w:szCs w:val="24"/>
              </w:rPr>
              <w:t>grand-daughter</w:t>
            </w:r>
          </w:p>
        </w:tc>
        <w:tc>
          <w:tcPr>
            <w:tcW w:w="1276" w:type="dxa"/>
            <w:shd w:val="clear" w:color="auto" w:fill="auto"/>
          </w:tcPr>
          <w:p w14:paraId="26502838" w14:textId="77777777" w:rsidR="000D6C32" w:rsidRDefault="000D6C32">
            <w:pPr>
              <w:rPr>
                <w:sz w:val="24"/>
              </w:rPr>
            </w:pPr>
            <w:r>
              <w:rPr>
                <w:sz w:val="24"/>
              </w:rPr>
              <w:t>unmarried</w:t>
            </w:r>
          </w:p>
        </w:tc>
        <w:tc>
          <w:tcPr>
            <w:tcW w:w="567" w:type="dxa"/>
            <w:shd w:val="clear" w:color="auto" w:fill="auto"/>
          </w:tcPr>
          <w:p w14:paraId="6C23B565" w14:textId="77777777" w:rsidR="000D6C32" w:rsidRDefault="000D6C32">
            <w:pPr>
              <w:rPr>
                <w:sz w:val="24"/>
              </w:rPr>
            </w:pPr>
            <w:r>
              <w:rPr>
                <w:sz w:val="24"/>
              </w:rPr>
              <w:t xml:space="preserve">  8</w:t>
            </w:r>
          </w:p>
        </w:tc>
        <w:tc>
          <w:tcPr>
            <w:tcW w:w="2126" w:type="dxa"/>
            <w:shd w:val="clear" w:color="auto" w:fill="auto"/>
          </w:tcPr>
          <w:p w14:paraId="30F2E7B7" w14:textId="77777777" w:rsidR="000D6C32" w:rsidRDefault="000D6C32">
            <w:pPr>
              <w:rPr>
                <w:sz w:val="24"/>
              </w:rPr>
            </w:pPr>
            <w:r>
              <w:rPr>
                <w:sz w:val="24"/>
              </w:rPr>
              <w:t>scholar</w:t>
            </w:r>
          </w:p>
        </w:tc>
        <w:tc>
          <w:tcPr>
            <w:tcW w:w="2168" w:type="dxa"/>
            <w:shd w:val="clear" w:color="auto" w:fill="auto"/>
          </w:tcPr>
          <w:p w14:paraId="71B0336A" w14:textId="77777777" w:rsidR="000D6C32" w:rsidRDefault="000D6C32">
            <w:r>
              <w:rPr>
                <w:sz w:val="24"/>
              </w:rPr>
              <w:t>Mylor</w:t>
            </w:r>
          </w:p>
        </w:tc>
      </w:tr>
      <w:tr w:rsidR="00277FF2" w14:paraId="2E9ED0E0" w14:textId="77777777" w:rsidTr="00F9443D">
        <w:tc>
          <w:tcPr>
            <w:tcW w:w="1984" w:type="dxa"/>
            <w:shd w:val="clear" w:color="auto" w:fill="auto"/>
          </w:tcPr>
          <w:p w14:paraId="23766559" w14:textId="77777777" w:rsidR="000D6C32" w:rsidRDefault="000D6C32">
            <w:pPr>
              <w:rPr>
                <w:sz w:val="24"/>
                <w:szCs w:val="24"/>
              </w:rPr>
            </w:pPr>
            <w:r>
              <w:rPr>
                <w:sz w:val="24"/>
              </w:rPr>
              <w:t>MARY A.</w:t>
            </w:r>
          </w:p>
        </w:tc>
        <w:tc>
          <w:tcPr>
            <w:tcW w:w="1134" w:type="dxa"/>
            <w:shd w:val="clear" w:color="auto" w:fill="auto"/>
          </w:tcPr>
          <w:p w14:paraId="101AC7A0" w14:textId="77777777" w:rsidR="000D6C32" w:rsidRDefault="000D6C32">
            <w:pPr>
              <w:rPr>
                <w:sz w:val="24"/>
                <w:szCs w:val="24"/>
              </w:rPr>
            </w:pPr>
            <w:r>
              <w:rPr>
                <w:sz w:val="24"/>
                <w:szCs w:val="24"/>
              </w:rPr>
              <w:t>Tregenza</w:t>
            </w:r>
          </w:p>
        </w:tc>
        <w:tc>
          <w:tcPr>
            <w:tcW w:w="1701" w:type="dxa"/>
            <w:shd w:val="clear" w:color="auto" w:fill="auto"/>
          </w:tcPr>
          <w:p w14:paraId="6E68F2C1" w14:textId="77777777" w:rsidR="000D6C32" w:rsidRDefault="000D6C32">
            <w:pPr>
              <w:rPr>
                <w:sz w:val="24"/>
              </w:rPr>
            </w:pPr>
            <w:r>
              <w:rPr>
                <w:sz w:val="24"/>
                <w:szCs w:val="24"/>
              </w:rPr>
              <w:t>grand-daughter</w:t>
            </w:r>
          </w:p>
        </w:tc>
        <w:tc>
          <w:tcPr>
            <w:tcW w:w="1276" w:type="dxa"/>
            <w:shd w:val="clear" w:color="auto" w:fill="auto"/>
          </w:tcPr>
          <w:p w14:paraId="4B35C7B4" w14:textId="77777777" w:rsidR="000D6C32" w:rsidRDefault="000D6C32">
            <w:pPr>
              <w:rPr>
                <w:sz w:val="24"/>
              </w:rPr>
            </w:pPr>
            <w:r>
              <w:rPr>
                <w:sz w:val="24"/>
              </w:rPr>
              <w:t>unmarried</w:t>
            </w:r>
          </w:p>
        </w:tc>
        <w:tc>
          <w:tcPr>
            <w:tcW w:w="567" w:type="dxa"/>
            <w:shd w:val="clear" w:color="auto" w:fill="auto"/>
          </w:tcPr>
          <w:p w14:paraId="693B2C50" w14:textId="77777777" w:rsidR="000D6C32" w:rsidRDefault="000D6C32">
            <w:pPr>
              <w:rPr>
                <w:sz w:val="24"/>
              </w:rPr>
            </w:pPr>
            <w:r>
              <w:rPr>
                <w:sz w:val="24"/>
              </w:rPr>
              <w:t xml:space="preserve">  6</w:t>
            </w:r>
          </w:p>
        </w:tc>
        <w:tc>
          <w:tcPr>
            <w:tcW w:w="2126" w:type="dxa"/>
            <w:shd w:val="clear" w:color="auto" w:fill="auto"/>
          </w:tcPr>
          <w:p w14:paraId="1E1FF6CB" w14:textId="77777777" w:rsidR="000D6C32" w:rsidRDefault="000D6C32">
            <w:pPr>
              <w:snapToGrid w:val="0"/>
              <w:rPr>
                <w:sz w:val="24"/>
              </w:rPr>
            </w:pPr>
          </w:p>
        </w:tc>
        <w:tc>
          <w:tcPr>
            <w:tcW w:w="2168" w:type="dxa"/>
            <w:shd w:val="clear" w:color="auto" w:fill="auto"/>
          </w:tcPr>
          <w:p w14:paraId="4B4B9BA4" w14:textId="77777777" w:rsidR="000D6C32" w:rsidRDefault="000D6C32">
            <w:r>
              <w:rPr>
                <w:sz w:val="24"/>
              </w:rPr>
              <w:t>Mylor</w:t>
            </w:r>
          </w:p>
        </w:tc>
      </w:tr>
    </w:tbl>
    <w:p w14:paraId="1DBFE33D" w14:textId="77777777" w:rsidR="000D6C32" w:rsidRDefault="000D6C32">
      <w:pPr>
        <w:ind w:right="-1050"/>
        <w:rPr>
          <w:sz w:val="24"/>
        </w:rPr>
      </w:pPr>
    </w:p>
    <w:p w14:paraId="657D6809" w14:textId="77777777" w:rsidR="000D6C32" w:rsidRDefault="000D6C32">
      <w:pPr>
        <w:ind w:right="-1050"/>
        <w:rPr>
          <w:sz w:val="24"/>
        </w:rPr>
      </w:pPr>
    </w:p>
    <w:p w14:paraId="170D090C" w14:textId="77777777" w:rsidR="000D6C32" w:rsidRDefault="000D6C32">
      <w:pPr>
        <w:ind w:right="-1050"/>
        <w:rPr>
          <w:sz w:val="24"/>
        </w:rPr>
      </w:pPr>
      <w:r>
        <w:rPr>
          <w:sz w:val="24"/>
        </w:rPr>
        <w:t xml:space="preserve">1891 census Bells Hill Mylor RG12/1833 from </w:t>
      </w:r>
      <w:hyperlink r:id="rId576" w:history="1">
        <w:r>
          <w:rPr>
            <w:rStyle w:val="Hyperlink"/>
            <w:sz w:val="24"/>
          </w:rPr>
          <w:t>www.findmypast.co.uk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454F476E" w14:textId="77777777" w:rsidTr="00F9443D">
        <w:tc>
          <w:tcPr>
            <w:tcW w:w="1984" w:type="dxa"/>
            <w:shd w:val="clear" w:color="auto" w:fill="auto"/>
          </w:tcPr>
          <w:p w14:paraId="6A20DAC9" w14:textId="77777777" w:rsidR="000D6C32" w:rsidRDefault="000D6C32">
            <w:pPr>
              <w:rPr>
                <w:sz w:val="24"/>
                <w:szCs w:val="24"/>
              </w:rPr>
            </w:pPr>
            <w:r>
              <w:rPr>
                <w:sz w:val="24"/>
              </w:rPr>
              <w:t>Joseph</w:t>
            </w:r>
          </w:p>
        </w:tc>
        <w:tc>
          <w:tcPr>
            <w:tcW w:w="1134" w:type="dxa"/>
            <w:shd w:val="clear" w:color="auto" w:fill="auto"/>
          </w:tcPr>
          <w:p w14:paraId="09765186" w14:textId="77777777" w:rsidR="000D6C32" w:rsidRDefault="000D6C32">
            <w:pPr>
              <w:rPr>
                <w:sz w:val="24"/>
                <w:szCs w:val="24"/>
              </w:rPr>
            </w:pPr>
            <w:r>
              <w:rPr>
                <w:sz w:val="24"/>
                <w:szCs w:val="24"/>
              </w:rPr>
              <w:t>Jenkin</w:t>
            </w:r>
          </w:p>
        </w:tc>
        <w:tc>
          <w:tcPr>
            <w:tcW w:w="1701" w:type="dxa"/>
            <w:shd w:val="clear" w:color="auto" w:fill="auto"/>
          </w:tcPr>
          <w:p w14:paraId="1B2248DD" w14:textId="77777777" w:rsidR="000D6C32" w:rsidRDefault="000D6C32">
            <w:pPr>
              <w:rPr>
                <w:sz w:val="24"/>
              </w:rPr>
            </w:pPr>
            <w:r>
              <w:rPr>
                <w:sz w:val="24"/>
                <w:szCs w:val="24"/>
              </w:rPr>
              <w:t>head</w:t>
            </w:r>
          </w:p>
        </w:tc>
        <w:tc>
          <w:tcPr>
            <w:tcW w:w="1276" w:type="dxa"/>
            <w:shd w:val="clear" w:color="auto" w:fill="auto"/>
          </w:tcPr>
          <w:p w14:paraId="0D520F32" w14:textId="77777777" w:rsidR="000D6C32" w:rsidRDefault="000D6C32">
            <w:pPr>
              <w:rPr>
                <w:sz w:val="24"/>
              </w:rPr>
            </w:pPr>
            <w:r>
              <w:rPr>
                <w:sz w:val="24"/>
              </w:rPr>
              <w:t>married</w:t>
            </w:r>
          </w:p>
        </w:tc>
        <w:tc>
          <w:tcPr>
            <w:tcW w:w="567" w:type="dxa"/>
            <w:shd w:val="clear" w:color="auto" w:fill="auto"/>
          </w:tcPr>
          <w:p w14:paraId="201D9A87" w14:textId="77777777" w:rsidR="000D6C32" w:rsidRDefault="000D6C32">
            <w:pPr>
              <w:rPr>
                <w:sz w:val="24"/>
              </w:rPr>
            </w:pPr>
            <w:r>
              <w:rPr>
                <w:sz w:val="24"/>
              </w:rPr>
              <w:t>54</w:t>
            </w:r>
          </w:p>
        </w:tc>
        <w:tc>
          <w:tcPr>
            <w:tcW w:w="2551" w:type="dxa"/>
            <w:shd w:val="clear" w:color="auto" w:fill="auto"/>
          </w:tcPr>
          <w:p w14:paraId="2ABDEAB6" w14:textId="77777777" w:rsidR="000D6C32" w:rsidRDefault="000D6C32">
            <w:pPr>
              <w:rPr>
                <w:sz w:val="24"/>
              </w:rPr>
            </w:pPr>
            <w:r>
              <w:rPr>
                <w:sz w:val="24"/>
              </w:rPr>
              <w:t>Shipwright Royal Navy</w:t>
            </w:r>
          </w:p>
        </w:tc>
        <w:tc>
          <w:tcPr>
            <w:tcW w:w="1743" w:type="dxa"/>
            <w:shd w:val="clear" w:color="auto" w:fill="auto"/>
          </w:tcPr>
          <w:p w14:paraId="52E20E66" w14:textId="77777777" w:rsidR="000D6C32" w:rsidRDefault="000D6C32">
            <w:r>
              <w:rPr>
                <w:sz w:val="24"/>
              </w:rPr>
              <w:t>Mylor</w:t>
            </w:r>
          </w:p>
        </w:tc>
      </w:tr>
      <w:tr w:rsidR="00277FF2" w14:paraId="55E1E939" w14:textId="77777777" w:rsidTr="00F9443D">
        <w:tc>
          <w:tcPr>
            <w:tcW w:w="1984" w:type="dxa"/>
            <w:shd w:val="clear" w:color="auto" w:fill="auto"/>
          </w:tcPr>
          <w:p w14:paraId="0D7421C7" w14:textId="77777777" w:rsidR="000D6C32" w:rsidRDefault="000D6C32">
            <w:pPr>
              <w:rPr>
                <w:sz w:val="24"/>
                <w:szCs w:val="24"/>
              </w:rPr>
            </w:pPr>
            <w:r>
              <w:rPr>
                <w:sz w:val="24"/>
              </w:rPr>
              <w:t>Harriet</w:t>
            </w:r>
          </w:p>
        </w:tc>
        <w:tc>
          <w:tcPr>
            <w:tcW w:w="1134" w:type="dxa"/>
            <w:shd w:val="clear" w:color="auto" w:fill="auto"/>
          </w:tcPr>
          <w:p w14:paraId="3B408877" w14:textId="77777777" w:rsidR="000D6C32" w:rsidRDefault="000D6C32">
            <w:pPr>
              <w:rPr>
                <w:sz w:val="24"/>
                <w:szCs w:val="24"/>
              </w:rPr>
            </w:pPr>
            <w:r>
              <w:rPr>
                <w:sz w:val="24"/>
                <w:szCs w:val="24"/>
              </w:rPr>
              <w:t>Jenkin</w:t>
            </w:r>
          </w:p>
        </w:tc>
        <w:tc>
          <w:tcPr>
            <w:tcW w:w="1701" w:type="dxa"/>
            <w:shd w:val="clear" w:color="auto" w:fill="auto"/>
          </w:tcPr>
          <w:p w14:paraId="35C00769" w14:textId="77777777" w:rsidR="000D6C32" w:rsidRDefault="000D6C32">
            <w:pPr>
              <w:rPr>
                <w:sz w:val="24"/>
              </w:rPr>
            </w:pPr>
            <w:r>
              <w:rPr>
                <w:sz w:val="24"/>
                <w:szCs w:val="24"/>
              </w:rPr>
              <w:t>wife</w:t>
            </w:r>
          </w:p>
        </w:tc>
        <w:tc>
          <w:tcPr>
            <w:tcW w:w="1276" w:type="dxa"/>
            <w:shd w:val="clear" w:color="auto" w:fill="auto"/>
          </w:tcPr>
          <w:p w14:paraId="22E91A3E" w14:textId="77777777" w:rsidR="000D6C32" w:rsidRDefault="000D6C32">
            <w:pPr>
              <w:rPr>
                <w:sz w:val="24"/>
              </w:rPr>
            </w:pPr>
            <w:r>
              <w:rPr>
                <w:sz w:val="24"/>
              </w:rPr>
              <w:t>married</w:t>
            </w:r>
          </w:p>
        </w:tc>
        <w:tc>
          <w:tcPr>
            <w:tcW w:w="567" w:type="dxa"/>
            <w:shd w:val="clear" w:color="auto" w:fill="auto"/>
          </w:tcPr>
          <w:p w14:paraId="63A080DB" w14:textId="77777777" w:rsidR="000D6C32" w:rsidRDefault="000D6C32">
            <w:pPr>
              <w:rPr>
                <w:sz w:val="24"/>
              </w:rPr>
            </w:pPr>
            <w:r>
              <w:rPr>
                <w:sz w:val="24"/>
              </w:rPr>
              <w:t>54</w:t>
            </w:r>
          </w:p>
        </w:tc>
        <w:tc>
          <w:tcPr>
            <w:tcW w:w="2551" w:type="dxa"/>
            <w:shd w:val="clear" w:color="auto" w:fill="auto"/>
          </w:tcPr>
          <w:p w14:paraId="1F7C4493" w14:textId="77777777" w:rsidR="000D6C32" w:rsidRDefault="000D6C32">
            <w:pPr>
              <w:snapToGrid w:val="0"/>
              <w:rPr>
                <w:sz w:val="24"/>
              </w:rPr>
            </w:pPr>
          </w:p>
        </w:tc>
        <w:tc>
          <w:tcPr>
            <w:tcW w:w="1743" w:type="dxa"/>
            <w:shd w:val="clear" w:color="auto" w:fill="auto"/>
          </w:tcPr>
          <w:p w14:paraId="7D5F8E45" w14:textId="77777777" w:rsidR="000D6C32" w:rsidRDefault="000D6C32">
            <w:r>
              <w:rPr>
                <w:sz w:val="24"/>
              </w:rPr>
              <w:t>Mylor</w:t>
            </w:r>
          </w:p>
        </w:tc>
      </w:tr>
      <w:tr w:rsidR="00277FF2" w14:paraId="10C768AA" w14:textId="77777777" w:rsidTr="00F9443D">
        <w:tc>
          <w:tcPr>
            <w:tcW w:w="1984" w:type="dxa"/>
            <w:shd w:val="clear" w:color="auto" w:fill="auto"/>
          </w:tcPr>
          <w:p w14:paraId="56BD08CC" w14:textId="77777777" w:rsidR="000D6C32" w:rsidRDefault="000D6C32">
            <w:pPr>
              <w:rPr>
                <w:sz w:val="24"/>
                <w:szCs w:val="24"/>
              </w:rPr>
            </w:pPr>
            <w:r>
              <w:rPr>
                <w:sz w:val="24"/>
              </w:rPr>
              <w:t>Arthur</w:t>
            </w:r>
          </w:p>
        </w:tc>
        <w:tc>
          <w:tcPr>
            <w:tcW w:w="1134" w:type="dxa"/>
            <w:shd w:val="clear" w:color="auto" w:fill="auto"/>
          </w:tcPr>
          <w:p w14:paraId="2D0752D3" w14:textId="77777777" w:rsidR="000D6C32" w:rsidRDefault="000D6C32">
            <w:pPr>
              <w:rPr>
                <w:sz w:val="24"/>
                <w:szCs w:val="24"/>
              </w:rPr>
            </w:pPr>
            <w:r>
              <w:rPr>
                <w:sz w:val="24"/>
                <w:szCs w:val="24"/>
              </w:rPr>
              <w:t>Jenkin</w:t>
            </w:r>
          </w:p>
        </w:tc>
        <w:tc>
          <w:tcPr>
            <w:tcW w:w="1701" w:type="dxa"/>
            <w:shd w:val="clear" w:color="auto" w:fill="auto"/>
          </w:tcPr>
          <w:p w14:paraId="0D0144E4" w14:textId="77777777" w:rsidR="000D6C32" w:rsidRDefault="000D6C32">
            <w:pPr>
              <w:rPr>
                <w:sz w:val="24"/>
              </w:rPr>
            </w:pPr>
            <w:r>
              <w:rPr>
                <w:sz w:val="24"/>
                <w:szCs w:val="24"/>
              </w:rPr>
              <w:t>son</w:t>
            </w:r>
          </w:p>
        </w:tc>
        <w:tc>
          <w:tcPr>
            <w:tcW w:w="1276" w:type="dxa"/>
            <w:shd w:val="clear" w:color="auto" w:fill="auto"/>
          </w:tcPr>
          <w:p w14:paraId="04BCA950" w14:textId="77777777" w:rsidR="000D6C32" w:rsidRDefault="000D6C32">
            <w:pPr>
              <w:rPr>
                <w:sz w:val="24"/>
              </w:rPr>
            </w:pPr>
            <w:r>
              <w:rPr>
                <w:sz w:val="24"/>
              </w:rPr>
              <w:t>unmarried</w:t>
            </w:r>
          </w:p>
        </w:tc>
        <w:tc>
          <w:tcPr>
            <w:tcW w:w="567" w:type="dxa"/>
            <w:shd w:val="clear" w:color="auto" w:fill="auto"/>
          </w:tcPr>
          <w:p w14:paraId="54B8044E" w14:textId="77777777" w:rsidR="000D6C32" w:rsidRDefault="000D6C32">
            <w:pPr>
              <w:rPr>
                <w:sz w:val="24"/>
              </w:rPr>
            </w:pPr>
            <w:r>
              <w:rPr>
                <w:sz w:val="24"/>
              </w:rPr>
              <w:t>22</w:t>
            </w:r>
          </w:p>
        </w:tc>
        <w:tc>
          <w:tcPr>
            <w:tcW w:w="2551" w:type="dxa"/>
            <w:shd w:val="clear" w:color="auto" w:fill="auto"/>
          </w:tcPr>
          <w:p w14:paraId="3289FE8D" w14:textId="77777777" w:rsidR="000D6C32" w:rsidRDefault="000D6C32">
            <w:pPr>
              <w:rPr>
                <w:sz w:val="24"/>
              </w:rPr>
            </w:pPr>
            <w:r>
              <w:rPr>
                <w:sz w:val="24"/>
              </w:rPr>
              <w:t>Fitter</w:t>
            </w:r>
          </w:p>
        </w:tc>
        <w:tc>
          <w:tcPr>
            <w:tcW w:w="1743" w:type="dxa"/>
            <w:shd w:val="clear" w:color="auto" w:fill="auto"/>
          </w:tcPr>
          <w:p w14:paraId="72F7355F" w14:textId="77777777" w:rsidR="000D6C32" w:rsidRDefault="000D6C32">
            <w:r>
              <w:rPr>
                <w:sz w:val="24"/>
              </w:rPr>
              <w:t>Banff Scotland</w:t>
            </w:r>
          </w:p>
        </w:tc>
      </w:tr>
      <w:tr w:rsidR="00277FF2" w14:paraId="0359592D" w14:textId="77777777" w:rsidTr="00F9443D">
        <w:tc>
          <w:tcPr>
            <w:tcW w:w="1984" w:type="dxa"/>
            <w:shd w:val="clear" w:color="auto" w:fill="auto"/>
          </w:tcPr>
          <w:p w14:paraId="4D06EBA4" w14:textId="77777777" w:rsidR="000D6C32" w:rsidRDefault="000D6C32">
            <w:pPr>
              <w:rPr>
                <w:sz w:val="24"/>
                <w:szCs w:val="24"/>
              </w:rPr>
            </w:pPr>
            <w:r>
              <w:rPr>
                <w:sz w:val="24"/>
              </w:rPr>
              <w:t>AMELIA</w:t>
            </w:r>
          </w:p>
        </w:tc>
        <w:tc>
          <w:tcPr>
            <w:tcW w:w="1134" w:type="dxa"/>
            <w:shd w:val="clear" w:color="auto" w:fill="auto"/>
          </w:tcPr>
          <w:p w14:paraId="1D8AE106" w14:textId="77777777" w:rsidR="000D6C32" w:rsidRDefault="000D6C32">
            <w:pPr>
              <w:rPr>
                <w:sz w:val="24"/>
                <w:szCs w:val="24"/>
              </w:rPr>
            </w:pPr>
            <w:r>
              <w:rPr>
                <w:sz w:val="24"/>
                <w:szCs w:val="24"/>
              </w:rPr>
              <w:t>Tregenza</w:t>
            </w:r>
          </w:p>
        </w:tc>
        <w:tc>
          <w:tcPr>
            <w:tcW w:w="1701" w:type="dxa"/>
            <w:shd w:val="clear" w:color="auto" w:fill="auto"/>
          </w:tcPr>
          <w:p w14:paraId="73E772FA" w14:textId="77777777" w:rsidR="000D6C32" w:rsidRDefault="000D6C32">
            <w:pPr>
              <w:rPr>
                <w:sz w:val="24"/>
              </w:rPr>
            </w:pPr>
            <w:r>
              <w:rPr>
                <w:sz w:val="24"/>
                <w:szCs w:val="24"/>
              </w:rPr>
              <w:t>boarder</w:t>
            </w:r>
          </w:p>
        </w:tc>
        <w:tc>
          <w:tcPr>
            <w:tcW w:w="1276" w:type="dxa"/>
            <w:shd w:val="clear" w:color="auto" w:fill="auto"/>
          </w:tcPr>
          <w:p w14:paraId="1132CBD2" w14:textId="77777777" w:rsidR="000D6C32" w:rsidRDefault="000D6C32">
            <w:pPr>
              <w:rPr>
                <w:sz w:val="24"/>
              </w:rPr>
            </w:pPr>
            <w:r>
              <w:rPr>
                <w:sz w:val="24"/>
              </w:rPr>
              <w:t>unmarried</w:t>
            </w:r>
          </w:p>
        </w:tc>
        <w:tc>
          <w:tcPr>
            <w:tcW w:w="567" w:type="dxa"/>
            <w:shd w:val="clear" w:color="auto" w:fill="auto"/>
          </w:tcPr>
          <w:p w14:paraId="64C1F973" w14:textId="77777777" w:rsidR="000D6C32" w:rsidRDefault="000D6C32">
            <w:pPr>
              <w:rPr>
                <w:sz w:val="24"/>
              </w:rPr>
            </w:pPr>
            <w:r>
              <w:rPr>
                <w:sz w:val="24"/>
              </w:rPr>
              <w:t>69</w:t>
            </w:r>
          </w:p>
        </w:tc>
        <w:tc>
          <w:tcPr>
            <w:tcW w:w="2551" w:type="dxa"/>
            <w:shd w:val="clear" w:color="auto" w:fill="auto"/>
          </w:tcPr>
          <w:p w14:paraId="008B9988" w14:textId="77777777" w:rsidR="000D6C32" w:rsidRDefault="000D6C32">
            <w:pPr>
              <w:snapToGrid w:val="0"/>
              <w:rPr>
                <w:sz w:val="24"/>
              </w:rPr>
            </w:pPr>
          </w:p>
        </w:tc>
        <w:tc>
          <w:tcPr>
            <w:tcW w:w="1743" w:type="dxa"/>
            <w:shd w:val="clear" w:color="auto" w:fill="auto"/>
          </w:tcPr>
          <w:p w14:paraId="068DA757" w14:textId="77777777" w:rsidR="000D6C32" w:rsidRDefault="000D6C32">
            <w:r>
              <w:rPr>
                <w:sz w:val="24"/>
              </w:rPr>
              <w:t>Mylor</w:t>
            </w:r>
          </w:p>
        </w:tc>
      </w:tr>
    </w:tbl>
    <w:p w14:paraId="15BEC489" w14:textId="77777777" w:rsidR="000D6C32" w:rsidRDefault="000D6C32">
      <w:pPr>
        <w:ind w:right="-1050"/>
        <w:rPr>
          <w:sz w:val="24"/>
        </w:rPr>
      </w:pPr>
      <w:r>
        <w:rPr>
          <w:sz w:val="24"/>
        </w:rPr>
        <w:tab/>
        <w:t>Amelia is older sister of Harriet</w:t>
      </w:r>
    </w:p>
    <w:p w14:paraId="52868447" w14:textId="77777777" w:rsidR="000D6C32" w:rsidRDefault="000D6C32">
      <w:pPr>
        <w:ind w:right="-1050"/>
        <w:rPr>
          <w:sz w:val="24"/>
        </w:rPr>
      </w:pPr>
    </w:p>
    <w:p w14:paraId="0D8D6B44" w14:textId="77777777" w:rsidR="000D6C32" w:rsidRDefault="000D6C32">
      <w:pPr>
        <w:ind w:right="-1050"/>
        <w:rPr>
          <w:sz w:val="24"/>
        </w:rPr>
      </w:pPr>
      <w:r>
        <w:rPr>
          <w:sz w:val="24"/>
        </w:rPr>
        <w:t>1901 census Bells Hill Mylor RG13/2225 page 16 schedule 85</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1276"/>
        <w:gridCol w:w="567"/>
        <w:gridCol w:w="3118"/>
        <w:gridCol w:w="1743"/>
      </w:tblGrid>
      <w:tr w:rsidR="00277FF2" w14:paraId="54599E7E" w14:textId="77777777" w:rsidTr="00F9443D">
        <w:tc>
          <w:tcPr>
            <w:tcW w:w="1984" w:type="dxa"/>
            <w:shd w:val="clear" w:color="auto" w:fill="auto"/>
          </w:tcPr>
          <w:p w14:paraId="0558D085" w14:textId="77777777" w:rsidR="000D6C32" w:rsidRDefault="000D6C32">
            <w:pPr>
              <w:rPr>
                <w:sz w:val="24"/>
                <w:szCs w:val="24"/>
              </w:rPr>
            </w:pPr>
            <w:r>
              <w:rPr>
                <w:sz w:val="24"/>
              </w:rPr>
              <w:t>Joseph</w:t>
            </w:r>
          </w:p>
        </w:tc>
        <w:tc>
          <w:tcPr>
            <w:tcW w:w="1134" w:type="dxa"/>
            <w:shd w:val="clear" w:color="auto" w:fill="auto"/>
          </w:tcPr>
          <w:p w14:paraId="3B44365D" w14:textId="77777777" w:rsidR="000D6C32" w:rsidRDefault="000D6C32">
            <w:pPr>
              <w:rPr>
                <w:sz w:val="24"/>
                <w:szCs w:val="24"/>
              </w:rPr>
            </w:pPr>
            <w:r>
              <w:rPr>
                <w:sz w:val="24"/>
                <w:szCs w:val="24"/>
              </w:rPr>
              <w:t>Jenkin</w:t>
            </w:r>
          </w:p>
        </w:tc>
        <w:tc>
          <w:tcPr>
            <w:tcW w:w="1134" w:type="dxa"/>
            <w:shd w:val="clear" w:color="auto" w:fill="auto"/>
          </w:tcPr>
          <w:p w14:paraId="42E66287" w14:textId="77777777" w:rsidR="000D6C32" w:rsidRDefault="000D6C32">
            <w:pPr>
              <w:rPr>
                <w:sz w:val="24"/>
              </w:rPr>
            </w:pPr>
            <w:r>
              <w:rPr>
                <w:sz w:val="24"/>
                <w:szCs w:val="24"/>
              </w:rPr>
              <w:t>head</w:t>
            </w:r>
          </w:p>
        </w:tc>
        <w:tc>
          <w:tcPr>
            <w:tcW w:w="1276" w:type="dxa"/>
            <w:shd w:val="clear" w:color="auto" w:fill="auto"/>
          </w:tcPr>
          <w:p w14:paraId="1B5EBF98" w14:textId="77777777" w:rsidR="000D6C32" w:rsidRDefault="000D6C32">
            <w:pPr>
              <w:rPr>
                <w:sz w:val="24"/>
              </w:rPr>
            </w:pPr>
            <w:r>
              <w:rPr>
                <w:sz w:val="24"/>
              </w:rPr>
              <w:t>married</w:t>
            </w:r>
          </w:p>
        </w:tc>
        <w:tc>
          <w:tcPr>
            <w:tcW w:w="567" w:type="dxa"/>
            <w:shd w:val="clear" w:color="auto" w:fill="auto"/>
          </w:tcPr>
          <w:p w14:paraId="1CE8E8F0" w14:textId="77777777" w:rsidR="000D6C32" w:rsidRDefault="000D6C32">
            <w:pPr>
              <w:rPr>
                <w:sz w:val="24"/>
              </w:rPr>
            </w:pPr>
            <w:r>
              <w:rPr>
                <w:sz w:val="24"/>
              </w:rPr>
              <w:t>64</w:t>
            </w:r>
          </w:p>
        </w:tc>
        <w:tc>
          <w:tcPr>
            <w:tcW w:w="3118" w:type="dxa"/>
            <w:shd w:val="clear" w:color="auto" w:fill="auto"/>
          </w:tcPr>
          <w:p w14:paraId="2E3CF3F0" w14:textId="77777777" w:rsidR="000D6C32" w:rsidRDefault="000D6C32">
            <w:pPr>
              <w:rPr>
                <w:sz w:val="24"/>
              </w:rPr>
            </w:pPr>
            <w:r>
              <w:rPr>
                <w:sz w:val="24"/>
              </w:rPr>
              <w:t>Naval pensioner</w:t>
            </w:r>
          </w:p>
        </w:tc>
        <w:tc>
          <w:tcPr>
            <w:tcW w:w="1743" w:type="dxa"/>
            <w:shd w:val="clear" w:color="auto" w:fill="auto"/>
          </w:tcPr>
          <w:p w14:paraId="7367133A" w14:textId="77777777" w:rsidR="000D6C32" w:rsidRDefault="000D6C32">
            <w:r>
              <w:rPr>
                <w:sz w:val="24"/>
              </w:rPr>
              <w:t>Mylor</w:t>
            </w:r>
          </w:p>
        </w:tc>
      </w:tr>
      <w:tr w:rsidR="00277FF2" w14:paraId="00134B09" w14:textId="77777777" w:rsidTr="00F9443D">
        <w:tc>
          <w:tcPr>
            <w:tcW w:w="1984" w:type="dxa"/>
            <w:shd w:val="clear" w:color="auto" w:fill="auto"/>
          </w:tcPr>
          <w:p w14:paraId="0D221C85" w14:textId="77777777" w:rsidR="000D6C32" w:rsidRDefault="000D6C32">
            <w:pPr>
              <w:rPr>
                <w:sz w:val="24"/>
                <w:szCs w:val="24"/>
              </w:rPr>
            </w:pPr>
            <w:r>
              <w:rPr>
                <w:sz w:val="24"/>
              </w:rPr>
              <w:t>Harriet</w:t>
            </w:r>
          </w:p>
        </w:tc>
        <w:tc>
          <w:tcPr>
            <w:tcW w:w="1134" w:type="dxa"/>
            <w:shd w:val="clear" w:color="auto" w:fill="auto"/>
          </w:tcPr>
          <w:p w14:paraId="70ACDE80" w14:textId="77777777" w:rsidR="000D6C32" w:rsidRDefault="000D6C32">
            <w:pPr>
              <w:rPr>
                <w:sz w:val="24"/>
                <w:szCs w:val="24"/>
              </w:rPr>
            </w:pPr>
            <w:r>
              <w:rPr>
                <w:sz w:val="24"/>
                <w:szCs w:val="24"/>
              </w:rPr>
              <w:t>Jenkin</w:t>
            </w:r>
          </w:p>
        </w:tc>
        <w:tc>
          <w:tcPr>
            <w:tcW w:w="1134" w:type="dxa"/>
            <w:shd w:val="clear" w:color="auto" w:fill="auto"/>
          </w:tcPr>
          <w:p w14:paraId="32E0B994" w14:textId="77777777" w:rsidR="000D6C32" w:rsidRDefault="000D6C32">
            <w:pPr>
              <w:rPr>
                <w:sz w:val="24"/>
              </w:rPr>
            </w:pPr>
            <w:r>
              <w:rPr>
                <w:sz w:val="24"/>
                <w:szCs w:val="24"/>
              </w:rPr>
              <w:t>wife</w:t>
            </w:r>
          </w:p>
        </w:tc>
        <w:tc>
          <w:tcPr>
            <w:tcW w:w="1276" w:type="dxa"/>
            <w:shd w:val="clear" w:color="auto" w:fill="auto"/>
          </w:tcPr>
          <w:p w14:paraId="723C3DF3" w14:textId="77777777" w:rsidR="000D6C32" w:rsidRDefault="000D6C32">
            <w:pPr>
              <w:rPr>
                <w:sz w:val="24"/>
              </w:rPr>
            </w:pPr>
            <w:r>
              <w:rPr>
                <w:sz w:val="24"/>
              </w:rPr>
              <w:t>married</w:t>
            </w:r>
          </w:p>
        </w:tc>
        <w:tc>
          <w:tcPr>
            <w:tcW w:w="567" w:type="dxa"/>
            <w:shd w:val="clear" w:color="auto" w:fill="auto"/>
          </w:tcPr>
          <w:p w14:paraId="0C2195A8" w14:textId="77777777" w:rsidR="000D6C32" w:rsidRDefault="000D6C32">
            <w:pPr>
              <w:rPr>
                <w:sz w:val="24"/>
              </w:rPr>
            </w:pPr>
            <w:r>
              <w:rPr>
                <w:sz w:val="24"/>
              </w:rPr>
              <w:t>64</w:t>
            </w:r>
          </w:p>
        </w:tc>
        <w:tc>
          <w:tcPr>
            <w:tcW w:w="3118" w:type="dxa"/>
            <w:shd w:val="clear" w:color="auto" w:fill="auto"/>
          </w:tcPr>
          <w:p w14:paraId="7F77039A" w14:textId="77777777" w:rsidR="000D6C32" w:rsidRDefault="000D6C32">
            <w:pPr>
              <w:snapToGrid w:val="0"/>
              <w:rPr>
                <w:sz w:val="24"/>
              </w:rPr>
            </w:pPr>
          </w:p>
        </w:tc>
        <w:tc>
          <w:tcPr>
            <w:tcW w:w="1743" w:type="dxa"/>
            <w:shd w:val="clear" w:color="auto" w:fill="auto"/>
          </w:tcPr>
          <w:p w14:paraId="13D22648" w14:textId="77777777" w:rsidR="000D6C32" w:rsidRDefault="000D6C32">
            <w:r>
              <w:rPr>
                <w:sz w:val="24"/>
              </w:rPr>
              <w:t>Mylor</w:t>
            </w:r>
          </w:p>
        </w:tc>
      </w:tr>
      <w:tr w:rsidR="00277FF2" w14:paraId="2982AACE" w14:textId="77777777" w:rsidTr="00F9443D">
        <w:tc>
          <w:tcPr>
            <w:tcW w:w="1984" w:type="dxa"/>
            <w:shd w:val="clear" w:color="auto" w:fill="auto"/>
          </w:tcPr>
          <w:p w14:paraId="7F32588E" w14:textId="77777777" w:rsidR="000D6C32" w:rsidRDefault="000D6C32">
            <w:pPr>
              <w:rPr>
                <w:sz w:val="24"/>
                <w:szCs w:val="24"/>
              </w:rPr>
            </w:pPr>
            <w:r>
              <w:rPr>
                <w:sz w:val="24"/>
              </w:rPr>
              <w:t>Arthur</w:t>
            </w:r>
          </w:p>
        </w:tc>
        <w:tc>
          <w:tcPr>
            <w:tcW w:w="1134" w:type="dxa"/>
            <w:shd w:val="clear" w:color="auto" w:fill="auto"/>
          </w:tcPr>
          <w:p w14:paraId="497C39F2" w14:textId="77777777" w:rsidR="000D6C32" w:rsidRDefault="000D6C32">
            <w:pPr>
              <w:rPr>
                <w:sz w:val="24"/>
                <w:szCs w:val="24"/>
              </w:rPr>
            </w:pPr>
            <w:r>
              <w:rPr>
                <w:sz w:val="24"/>
                <w:szCs w:val="24"/>
              </w:rPr>
              <w:t>Jenkin</w:t>
            </w:r>
          </w:p>
        </w:tc>
        <w:tc>
          <w:tcPr>
            <w:tcW w:w="1134" w:type="dxa"/>
            <w:shd w:val="clear" w:color="auto" w:fill="auto"/>
          </w:tcPr>
          <w:p w14:paraId="3DC7D1DB" w14:textId="77777777" w:rsidR="000D6C32" w:rsidRDefault="000D6C32">
            <w:pPr>
              <w:rPr>
                <w:sz w:val="24"/>
              </w:rPr>
            </w:pPr>
            <w:r>
              <w:rPr>
                <w:sz w:val="24"/>
                <w:szCs w:val="24"/>
              </w:rPr>
              <w:t>son</w:t>
            </w:r>
          </w:p>
        </w:tc>
        <w:tc>
          <w:tcPr>
            <w:tcW w:w="1276" w:type="dxa"/>
            <w:shd w:val="clear" w:color="auto" w:fill="auto"/>
          </w:tcPr>
          <w:p w14:paraId="35CA8957" w14:textId="77777777" w:rsidR="000D6C32" w:rsidRDefault="000D6C32">
            <w:pPr>
              <w:rPr>
                <w:sz w:val="24"/>
              </w:rPr>
            </w:pPr>
            <w:r>
              <w:rPr>
                <w:sz w:val="24"/>
              </w:rPr>
              <w:t>unmarried</w:t>
            </w:r>
          </w:p>
        </w:tc>
        <w:tc>
          <w:tcPr>
            <w:tcW w:w="567" w:type="dxa"/>
            <w:shd w:val="clear" w:color="auto" w:fill="auto"/>
          </w:tcPr>
          <w:p w14:paraId="36038CB9" w14:textId="77777777" w:rsidR="000D6C32" w:rsidRDefault="000D6C32">
            <w:pPr>
              <w:rPr>
                <w:sz w:val="24"/>
              </w:rPr>
            </w:pPr>
            <w:r>
              <w:rPr>
                <w:sz w:val="24"/>
              </w:rPr>
              <w:t>32</w:t>
            </w:r>
          </w:p>
        </w:tc>
        <w:tc>
          <w:tcPr>
            <w:tcW w:w="3118" w:type="dxa"/>
            <w:shd w:val="clear" w:color="auto" w:fill="auto"/>
          </w:tcPr>
          <w:p w14:paraId="413A5EF0" w14:textId="77777777" w:rsidR="000D6C32" w:rsidRDefault="000D6C32">
            <w:pPr>
              <w:rPr>
                <w:sz w:val="24"/>
              </w:rPr>
            </w:pPr>
            <w:r>
              <w:rPr>
                <w:sz w:val="24"/>
              </w:rPr>
              <w:t>Marine engine maker fitter</w:t>
            </w:r>
          </w:p>
        </w:tc>
        <w:tc>
          <w:tcPr>
            <w:tcW w:w="1743" w:type="dxa"/>
            <w:shd w:val="clear" w:color="auto" w:fill="auto"/>
          </w:tcPr>
          <w:p w14:paraId="7758ECD5" w14:textId="77777777" w:rsidR="000D6C32" w:rsidRDefault="000D6C32">
            <w:r>
              <w:rPr>
                <w:sz w:val="24"/>
              </w:rPr>
              <w:t>Scotland</w:t>
            </w:r>
          </w:p>
        </w:tc>
      </w:tr>
      <w:tr w:rsidR="00277FF2" w14:paraId="30693E53" w14:textId="77777777" w:rsidTr="00F9443D">
        <w:tc>
          <w:tcPr>
            <w:tcW w:w="1984" w:type="dxa"/>
            <w:shd w:val="clear" w:color="auto" w:fill="auto"/>
          </w:tcPr>
          <w:p w14:paraId="14DF6B64" w14:textId="77777777" w:rsidR="000D6C32" w:rsidRDefault="000D6C32">
            <w:pPr>
              <w:rPr>
                <w:sz w:val="24"/>
                <w:szCs w:val="24"/>
              </w:rPr>
            </w:pPr>
            <w:r>
              <w:rPr>
                <w:sz w:val="24"/>
              </w:rPr>
              <w:t>AMELIA</w:t>
            </w:r>
          </w:p>
        </w:tc>
        <w:tc>
          <w:tcPr>
            <w:tcW w:w="1134" w:type="dxa"/>
            <w:shd w:val="clear" w:color="auto" w:fill="auto"/>
          </w:tcPr>
          <w:p w14:paraId="5A27AAE7" w14:textId="77777777" w:rsidR="000D6C32" w:rsidRDefault="000D6C32">
            <w:pPr>
              <w:rPr>
                <w:sz w:val="24"/>
                <w:szCs w:val="24"/>
              </w:rPr>
            </w:pPr>
            <w:r>
              <w:rPr>
                <w:sz w:val="24"/>
                <w:szCs w:val="24"/>
              </w:rPr>
              <w:t>Tregenza</w:t>
            </w:r>
          </w:p>
        </w:tc>
        <w:tc>
          <w:tcPr>
            <w:tcW w:w="1134" w:type="dxa"/>
            <w:shd w:val="clear" w:color="auto" w:fill="auto"/>
          </w:tcPr>
          <w:p w14:paraId="3ED43603" w14:textId="77777777" w:rsidR="000D6C32" w:rsidRDefault="000D6C32">
            <w:pPr>
              <w:rPr>
                <w:sz w:val="24"/>
              </w:rPr>
            </w:pPr>
            <w:r>
              <w:rPr>
                <w:sz w:val="24"/>
                <w:szCs w:val="24"/>
              </w:rPr>
              <w:t>boarder</w:t>
            </w:r>
          </w:p>
        </w:tc>
        <w:tc>
          <w:tcPr>
            <w:tcW w:w="1276" w:type="dxa"/>
            <w:shd w:val="clear" w:color="auto" w:fill="auto"/>
          </w:tcPr>
          <w:p w14:paraId="6E28DF9D" w14:textId="77777777" w:rsidR="000D6C32" w:rsidRDefault="000D6C32">
            <w:pPr>
              <w:rPr>
                <w:sz w:val="24"/>
              </w:rPr>
            </w:pPr>
            <w:r>
              <w:rPr>
                <w:sz w:val="24"/>
              </w:rPr>
              <w:t>unmarried</w:t>
            </w:r>
          </w:p>
        </w:tc>
        <w:tc>
          <w:tcPr>
            <w:tcW w:w="567" w:type="dxa"/>
            <w:shd w:val="clear" w:color="auto" w:fill="auto"/>
          </w:tcPr>
          <w:p w14:paraId="311771AA" w14:textId="77777777" w:rsidR="000D6C32" w:rsidRDefault="000D6C32">
            <w:pPr>
              <w:rPr>
                <w:sz w:val="24"/>
              </w:rPr>
            </w:pPr>
            <w:r>
              <w:rPr>
                <w:sz w:val="24"/>
              </w:rPr>
              <w:t>79</w:t>
            </w:r>
          </w:p>
        </w:tc>
        <w:tc>
          <w:tcPr>
            <w:tcW w:w="3118" w:type="dxa"/>
            <w:shd w:val="clear" w:color="auto" w:fill="auto"/>
          </w:tcPr>
          <w:p w14:paraId="6B704253" w14:textId="77777777" w:rsidR="000D6C32" w:rsidRDefault="000D6C32">
            <w:pPr>
              <w:snapToGrid w:val="0"/>
              <w:rPr>
                <w:sz w:val="24"/>
              </w:rPr>
            </w:pPr>
          </w:p>
        </w:tc>
        <w:tc>
          <w:tcPr>
            <w:tcW w:w="1743" w:type="dxa"/>
            <w:shd w:val="clear" w:color="auto" w:fill="auto"/>
          </w:tcPr>
          <w:p w14:paraId="4CAD5380" w14:textId="77777777" w:rsidR="000D6C32" w:rsidRDefault="000D6C32">
            <w:r>
              <w:rPr>
                <w:sz w:val="24"/>
              </w:rPr>
              <w:t>Mylor</w:t>
            </w:r>
          </w:p>
        </w:tc>
      </w:tr>
    </w:tbl>
    <w:p w14:paraId="5088D469" w14:textId="77777777" w:rsidR="000D6C32" w:rsidRDefault="000D6C32">
      <w:pPr>
        <w:ind w:right="-1050"/>
        <w:rPr>
          <w:b/>
          <w:sz w:val="24"/>
        </w:rPr>
      </w:pPr>
      <w:r>
        <w:rPr>
          <w:sz w:val="24"/>
        </w:rPr>
        <w:tab/>
        <w:t>Amelia is older sister of Harriet</w:t>
      </w:r>
    </w:p>
    <w:p w14:paraId="2C49AD51" w14:textId="77777777" w:rsidR="000D6C32" w:rsidRDefault="000D6C32">
      <w:pPr>
        <w:pageBreakBefore/>
        <w:ind w:right="-1050"/>
        <w:rPr>
          <w:sz w:val="24"/>
        </w:rPr>
      </w:pPr>
      <w:r>
        <w:rPr>
          <w:b/>
          <w:sz w:val="24"/>
        </w:rPr>
        <w:t>OTHER INFORMATION  MYLOR FAMILY 2 (continued)</w:t>
      </w:r>
    </w:p>
    <w:p w14:paraId="218AC8DB" w14:textId="77777777" w:rsidR="000D6C32" w:rsidRDefault="000D6C32">
      <w:pPr>
        <w:ind w:right="-1050"/>
        <w:rPr>
          <w:sz w:val="24"/>
        </w:rPr>
      </w:pPr>
    </w:p>
    <w:p w14:paraId="64483786" w14:textId="77777777" w:rsidR="000D6C32" w:rsidRDefault="000D6C32">
      <w:pPr>
        <w:ind w:right="-1050"/>
        <w:rPr>
          <w:sz w:val="24"/>
        </w:rPr>
      </w:pPr>
      <w:r>
        <w:rPr>
          <w:sz w:val="24"/>
        </w:rPr>
        <w:t>1901 census 16 Basset Road Camborne RG13/2243 page 3</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1984"/>
        <w:gridCol w:w="3870"/>
      </w:tblGrid>
      <w:tr w:rsidR="00277FF2" w14:paraId="775D5AC7" w14:textId="77777777" w:rsidTr="00F9443D">
        <w:tc>
          <w:tcPr>
            <w:tcW w:w="1984" w:type="dxa"/>
            <w:shd w:val="clear" w:color="auto" w:fill="auto"/>
          </w:tcPr>
          <w:p w14:paraId="4186F1D6" w14:textId="77777777" w:rsidR="000D6C32" w:rsidRDefault="000D6C32">
            <w:pPr>
              <w:rPr>
                <w:sz w:val="24"/>
                <w:szCs w:val="24"/>
              </w:rPr>
            </w:pPr>
            <w:r>
              <w:rPr>
                <w:sz w:val="24"/>
              </w:rPr>
              <w:t>LUCY-V.</w:t>
            </w:r>
          </w:p>
        </w:tc>
        <w:tc>
          <w:tcPr>
            <w:tcW w:w="1134" w:type="dxa"/>
            <w:shd w:val="clear" w:color="auto" w:fill="auto"/>
          </w:tcPr>
          <w:p w14:paraId="70F876A1" w14:textId="77777777" w:rsidR="000D6C32" w:rsidRDefault="000D6C32">
            <w:pPr>
              <w:rPr>
                <w:sz w:val="24"/>
                <w:szCs w:val="24"/>
              </w:rPr>
            </w:pPr>
            <w:r>
              <w:rPr>
                <w:sz w:val="24"/>
                <w:szCs w:val="24"/>
              </w:rPr>
              <w:t>Tregenza</w:t>
            </w:r>
          </w:p>
        </w:tc>
        <w:tc>
          <w:tcPr>
            <w:tcW w:w="1701" w:type="dxa"/>
            <w:shd w:val="clear" w:color="auto" w:fill="auto"/>
          </w:tcPr>
          <w:p w14:paraId="06EC012B" w14:textId="77777777" w:rsidR="000D6C32" w:rsidRDefault="000D6C32">
            <w:pPr>
              <w:rPr>
                <w:sz w:val="24"/>
              </w:rPr>
            </w:pPr>
            <w:r>
              <w:rPr>
                <w:sz w:val="24"/>
                <w:szCs w:val="24"/>
              </w:rPr>
              <w:t>head</w:t>
            </w:r>
          </w:p>
        </w:tc>
        <w:tc>
          <w:tcPr>
            <w:tcW w:w="1276" w:type="dxa"/>
            <w:shd w:val="clear" w:color="auto" w:fill="auto"/>
          </w:tcPr>
          <w:p w14:paraId="26F579B5" w14:textId="77777777" w:rsidR="000D6C32" w:rsidRDefault="000D6C32">
            <w:pPr>
              <w:rPr>
                <w:sz w:val="24"/>
              </w:rPr>
            </w:pPr>
            <w:r>
              <w:rPr>
                <w:sz w:val="24"/>
              </w:rPr>
              <w:t>single</w:t>
            </w:r>
          </w:p>
        </w:tc>
        <w:tc>
          <w:tcPr>
            <w:tcW w:w="567" w:type="dxa"/>
            <w:shd w:val="clear" w:color="auto" w:fill="auto"/>
          </w:tcPr>
          <w:p w14:paraId="324AD93D" w14:textId="77777777" w:rsidR="000D6C32" w:rsidRDefault="000D6C32">
            <w:pPr>
              <w:rPr>
                <w:sz w:val="24"/>
              </w:rPr>
            </w:pPr>
            <w:r>
              <w:rPr>
                <w:sz w:val="24"/>
              </w:rPr>
              <w:t>45</w:t>
            </w:r>
          </w:p>
        </w:tc>
        <w:tc>
          <w:tcPr>
            <w:tcW w:w="1984" w:type="dxa"/>
            <w:shd w:val="clear" w:color="auto" w:fill="auto"/>
          </w:tcPr>
          <w:p w14:paraId="7C7CD3BF" w14:textId="77777777" w:rsidR="000D6C32" w:rsidRDefault="000D6C32">
            <w:pPr>
              <w:rPr>
                <w:sz w:val="24"/>
              </w:rPr>
            </w:pPr>
            <w:r>
              <w:rPr>
                <w:sz w:val="24"/>
              </w:rPr>
              <w:t>Housekeeper</w:t>
            </w:r>
          </w:p>
        </w:tc>
        <w:tc>
          <w:tcPr>
            <w:tcW w:w="3870" w:type="dxa"/>
            <w:shd w:val="clear" w:color="auto" w:fill="auto"/>
          </w:tcPr>
          <w:p w14:paraId="5BD43761" w14:textId="77777777" w:rsidR="000D6C32" w:rsidRDefault="000D6C32">
            <w:r>
              <w:rPr>
                <w:sz w:val="24"/>
              </w:rPr>
              <w:t>Camborne Cornwall</w:t>
            </w:r>
          </w:p>
        </w:tc>
      </w:tr>
      <w:tr w:rsidR="00277FF2" w14:paraId="2E49D035" w14:textId="77777777" w:rsidTr="00F9443D">
        <w:tc>
          <w:tcPr>
            <w:tcW w:w="1984" w:type="dxa"/>
            <w:shd w:val="clear" w:color="auto" w:fill="auto"/>
          </w:tcPr>
          <w:p w14:paraId="53707CA1" w14:textId="77777777" w:rsidR="000D6C32" w:rsidRDefault="000D6C32">
            <w:pPr>
              <w:rPr>
                <w:sz w:val="24"/>
                <w:szCs w:val="24"/>
              </w:rPr>
            </w:pPr>
            <w:r>
              <w:rPr>
                <w:sz w:val="24"/>
              </w:rPr>
              <w:t>ELIZABETH</w:t>
            </w:r>
          </w:p>
        </w:tc>
        <w:tc>
          <w:tcPr>
            <w:tcW w:w="1134" w:type="dxa"/>
            <w:shd w:val="clear" w:color="auto" w:fill="auto"/>
          </w:tcPr>
          <w:p w14:paraId="1D69FB8A" w14:textId="77777777" w:rsidR="000D6C32" w:rsidRDefault="000D6C32">
            <w:pPr>
              <w:rPr>
                <w:sz w:val="24"/>
                <w:szCs w:val="24"/>
              </w:rPr>
            </w:pPr>
            <w:r>
              <w:rPr>
                <w:sz w:val="24"/>
                <w:szCs w:val="24"/>
              </w:rPr>
              <w:t>Tregenza</w:t>
            </w:r>
          </w:p>
        </w:tc>
        <w:tc>
          <w:tcPr>
            <w:tcW w:w="1701" w:type="dxa"/>
            <w:shd w:val="clear" w:color="auto" w:fill="auto"/>
          </w:tcPr>
          <w:p w14:paraId="05E3A8D0" w14:textId="77777777" w:rsidR="000D6C32" w:rsidRDefault="000D6C32">
            <w:pPr>
              <w:rPr>
                <w:sz w:val="24"/>
              </w:rPr>
            </w:pPr>
            <w:r>
              <w:rPr>
                <w:sz w:val="24"/>
                <w:szCs w:val="24"/>
              </w:rPr>
              <w:t>sister</w:t>
            </w:r>
          </w:p>
        </w:tc>
        <w:tc>
          <w:tcPr>
            <w:tcW w:w="1276" w:type="dxa"/>
            <w:shd w:val="clear" w:color="auto" w:fill="auto"/>
          </w:tcPr>
          <w:p w14:paraId="09CFF893" w14:textId="77777777" w:rsidR="000D6C32" w:rsidRDefault="000D6C32">
            <w:pPr>
              <w:rPr>
                <w:sz w:val="24"/>
              </w:rPr>
            </w:pPr>
            <w:r>
              <w:rPr>
                <w:sz w:val="24"/>
              </w:rPr>
              <w:t>single</w:t>
            </w:r>
          </w:p>
        </w:tc>
        <w:tc>
          <w:tcPr>
            <w:tcW w:w="567" w:type="dxa"/>
            <w:shd w:val="clear" w:color="auto" w:fill="auto"/>
          </w:tcPr>
          <w:p w14:paraId="0A7FDE0C" w14:textId="77777777" w:rsidR="000D6C32" w:rsidRDefault="000D6C32">
            <w:pPr>
              <w:rPr>
                <w:sz w:val="24"/>
              </w:rPr>
            </w:pPr>
            <w:r>
              <w:rPr>
                <w:sz w:val="24"/>
              </w:rPr>
              <w:t>38</w:t>
            </w:r>
          </w:p>
        </w:tc>
        <w:tc>
          <w:tcPr>
            <w:tcW w:w="1984" w:type="dxa"/>
            <w:shd w:val="clear" w:color="auto" w:fill="auto"/>
          </w:tcPr>
          <w:p w14:paraId="66762023" w14:textId="77777777" w:rsidR="000D6C32" w:rsidRDefault="000D6C32">
            <w:pPr>
              <w:rPr>
                <w:sz w:val="24"/>
              </w:rPr>
            </w:pPr>
            <w:r>
              <w:rPr>
                <w:sz w:val="24"/>
              </w:rPr>
              <w:t>Draper’s clerk</w:t>
            </w:r>
          </w:p>
        </w:tc>
        <w:tc>
          <w:tcPr>
            <w:tcW w:w="3870" w:type="dxa"/>
            <w:shd w:val="clear" w:color="auto" w:fill="auto"/>
          </w:tcPr>
          <w:p w14:paraId="5CBBDE3E" w14:textId="77777777" w:rsidR="000D6C32" w:rsidRDefault="000D6C32">
            <w:r>
              <w:rPr>
                <w:sz w:val="24"/>
              </w:rPr>
              <w:t>Camborne Cornwall</w:t>
            </w:r>
          </w:p>
        </w:tc>
      </w:tr>
      <w:tr w:rsidR="00277FF2" w14:paraId="56D48524" w14:textId="77777777" w:rsidTr="00F9443D">
        <w:tc>
          <w:tcPr>
            <w:tcW w:w="1984" w:type="dxa"/>
            <w:shd w:val="clear" w:color="auto" w:fill="auto"/>
          </w:tcPr>
          <w:p w14:paraId="60C5595E" w14:textId="77777777" w:rsidR="000D6C32" w:rsidRDefault="000D6C32">
            <w:pPr>
              <w:rPr>
                <w:sz w:val="24"/>
                <w:szCs w:val="24"/>
              </w:rPr>
            </w:pPr>
            <w:r>
              <w:rPr>
                <w:sz w:val="24"/>
              </w:rPr>
              <w:t>John</w:t>
            </w:r>
          </w:p>
        </w:tc>
        <w:tc>
          <w:tcPr>
            <w:tcW w:w="1134" w:type="dxa"/>
            <w:shd w:val="clear" w:color="auto" w:fill="auto"/>
          </w:tcPr>
          <w:p w14:paraId="0E025C5E" w14:textId="77777777" w:rsidR="000D6C32" w:rsidRDefault="000D6C32">
            <w:pPr>
              <w:rPr>
                <w:sz w:val="24"/>
                <w:szCs w:val="24"/>
              </w:rPr>
            </w:pPr>
            <w:r>
              <w:rPr>
                <w:sz w:val="24"/>
                <w:szCs w:val="24"/>
              </w:rPr>
              <w:t>Loch *</w:t>
            </w:r>
          </w:p>
        </w:tc>
        <w:tc>
          <w:tcPr>
            <w:tcW w:w="1701" w:type="dxa"/>
            <w:shd w:val="clear" w:color="auto" w:fill="auto"/>
          </w:tcPr>
          <w:p w14:paraId="0B9E473C" w14:textId="77777777" w:rsidR="000D6C32" w:rsidRDefault="000D6C32">
            <w:pPr>
              <w:rPr>
                <w:sz w:val="24"/>
              </w:rPr>
            </w:pPr>
            <w:r>
              <w:rPr>
                <w:sz w:val="24"/>
                <w:szCs w:val="24"/>
              </w:rPr>
              <w:t>boarder</w:t>
            </w:r>
          </w:p>
        </w:tc>
        <w:tc>
          <w:tcPr>
            <w:tcW w:w="1276" w:type="dxa"/>
            <w:shd w:val="clear" w:color="auto" w:fill="auto"/>
          </w:tcPr>
          <w:p w14:paraId="521F8E68" w14:textId="77777777" w:rsidR="000D6C32" w:rsidRDefault="000D6C32">
            <w:pPr>
              <w:rPr>
                <w:sz w:val="24"/>
              </w:rPr>
            </w:pPr>
            <w:r>
              <w:rPr>
                <w:sz w:val="24"/>
              </w:rPr>
              <w:t>single</w:t>
            </w:r>
          </w:p>
        </w:tc>
        <w:tc>
          <w:tcPr>
            <w:tcW w:w="567" w:type="dxa"/>
            <w:shd w:val="clear" w:color="auto" w:fill="auto"/>
          </w:tcPr>
          <w:p w14:paraId="1FA6FBCF" w14:textId="77777777" w:rsidR="000D6C32" w:rsidRDefault="000D6C32">
            <w:pPr>
              <w:rPr>
                <w:sz w:val="24"/>
              </w:rPr>
            </w:pPr>
            <w:r>
              <w:rPr>
                <w:sz w:val="24"/>
              </w:rPr>
              <w:t>17</w:t>
            </w:r>
          </w:p>
        </w:tc>
        <w:tc>
          <w:tcPr>
            <w:tcW w:w="1984" w:type="dxa"/>
            <w:shd w:val="clear" w:color="auto" w:fill="auto"/>
          </w:tcPr>
          <w:p w14:paraId="6416E760" w14:textId="77777777" w:rsidR="000D6C32" w:rsidRDefault="000D6C32">
            <w:pPr>
              <w:rPr>
                <w:sz w:val="24"/>
              </w:rPr>
            </w:pPr>
            <w:r>
              <w:rPr>
                <w:sz w:val="24"/>
              </w:rPr>
              <w:t>Bank clerk</w:t>
            </w:r>
          </w:p>
        </w:tc>
        <w:tc>
          <w:tcPr>
            <w:tcW w:w="3870" w:type="dxa"/>
            <w:shd w:val="clear" w:color="auto" w:fill="auto"/>
          </w:tcPr>
          <w:p w14:paraId="5DB72A09" w14:textId="77777777" w:rsidR="000D6C32" w:rsidRDefault="000D6C32">
            <w:r>
              <w:rPr>
                <w:sz w:val="24"/>
              </w:rPr>
              <w:t>Endellion Cornwall</w:t>
            </w:r>
          </w:p>
        </w:tc>
      </w:tr>
      <w:tr w:rsidR="00277FF2" w14:paraId="521DDE02" w14:textId="77777777" w:rsidTr="00F9443D">
        <w:tc>
          <w:tcPr>
            <w:tcW w:w="1984" w:type="dxa"/>
            <w:shd w:val="clear" w:color="auto" w:fill="auto"/>
          </w:tcPr>
          <w:p w14:paraId="3204A92B" w14:textId="77777777" w:rsidR="000D6C32" w:rsidRDefault="000D6C32">
            <w:pPr>
              <w:rPr>
                <w:sz w:val="24"/>
                <w:szCs w:val="24"/>
              </w:rPr>
            </w:pPr>
            <w:r>
              <w:rPr>
                <w:sz w:val="24"/>
              </w:rPr>
              <w:t>David-B.</w:t>
            </w:r>
          </w:p>
        </w:tc>
        <w:tc>
          <w:tcPr>
            <w:tcW w:w="1134" w:type="dxa"/>
            <w:shd w:val="clear" w:color="auto" w:fill="auto"/>
          </w:tcPr>
          <w:p w14:paraId="77DAB075" w14:textId="77777777" w:rsidR="000D6C32" w:rsidRDefault="000D6C32">
            <w:pPr>
              <w:rPr>
                <w:sz w:val="24"/>
                <w:szCs w:val="24"/>
              </w:rPr>
            </w:pPr>
            <w:r>
              <w:rPr>
                <w:sz w:val="24"/>
                <w:szCs w:val="24"/>
              </w:rPr>
              <w:t>Gamble</w:t>
            </w:r>
          </w:p>
        </w:tc>
        <w:tc>
          <w:tcPr>
            <w:tcW w:w="1701" w:type="dxa"/>
            <w:shd w:val="clear" w:color="auto" w:fill="auto"/>
          </w:tcPr>
          <w:p w14:paraId="1BB0708B" w14:textId="77777777" w:rsidR="000D6C32" w:rsidRDefault="000D6C32">
            <w:pPr>
              <w:rPr>
                <w:sz w:val="24"/>
              </w:rPr>
            </w:pPr>
            <w:r>
              <w:rPr>
                <w:sz w:val="24"/>
                <w:szCs w:val="24"/>
              </w:rPr>
              <w:t>boarder</w:t>
            </w:r>
          </w:p>
        </w:tc>
        <w:tc>
          <w:tcPr>
            <w:tcW w:w="1276" w:type="dxa"/>
            <w:shd w:val="clear" w:color="auto" w:fill="auto"/>
          </w:tcPr>
          <w:p w14:paraId="5ADA37AC" w14:textId="77777777" w:rsidR="000D6C32" w:rsidRDefault="000D6C32">
            <w:pPr>
              <w:rPr>
                <w:sz w:val="24"/>
              </w:rPr>
            </w:pPr>
            <w:r>
              <w:rPr>
                <w:sz w:val="24"/>
              </w:rPr>
              <w:t>single</w:t>
            </w:r>
          </w:p>
        </w:tc>
        <w:tc>
          <w:tcPr>
            <w:tcW w:w="567" w:type="dxa"/>
            <w:shd w:val="clear" w:color="auto" w:fill="auto"/>
          </w:tcPr>
          <w:p w14:paraId="00969DA6" w14:textId="77777777" w:rsidR="000D6C32" w:rsidRDefault="000D6C32">
            <w:pPr>
              <w:rPr>
                <w:sz w:val="24"/>
              </w:rPr>
            </w:pPr>
            <w:r>
              <w:rPr>
                <w:sz w:val="24"/>
              </w:rPr>
              <w:t>23</w:t>
            </w:r>
          </w:p>
        </w:tc>
        <w:tc>
          <w:tcPr>
            <w:tcW w:w="1984" w:type="dxa"/>
            <w:shd w:val="clear" w:color="auto" w:fill="auto"/>
          </w:tcPr>
          <w:p w14:paraId="2D2AACD1" w14:textId="77777777" w:rsidR="000D6C32" w:rsidRDefault="000D6C32">
            <w:pPr>
              <w:rPr>
                <w:i/>
                <w:sz w:val="24"/>
              </w:rPr>
            </w:pPr>
            <w:r>
              <w:rPr>
                <w:sz w:val="24"/>
              </w:rPr>
              <w:t>Mining student</w:t>
            </w:r>
          </w:p>
        </w:tc>
        <w:tc>
          <w:tcPr>
            <w:tcW w:w="3870" w:type="dxa"/>
            <w:shd w:val="clear" w:color="auto" w:fill="auto"/>
          </w:tcPr>
          <w:p w14:paraId="59349AA7" w14:textId="77777777" w:rsidR="000D6C32" w:rsidRDefault="000D6C32">
            <w:r>
              <w:rPr>
                <w:i/>
                <w:sz w:val="24"/>
              </w:rPr>
              <w:t>(not given)</w:t>
            </w:r>
          </w:p>
        </w:tc>
      </w:tr>
    </w:tbl>
    <w:p w14:paraId="5EDAD315" w14:textId="77777777" w:rsidR="000D6C32" w:rsidRDefault="000D6C32">
      <w:pPr>
        <w:ind w:left="2160" w:right="-1050"/>
        <w:rPr>
          <w:sz w:val="24"/>
        </w:rPr>
      </w:pPr>
      <w:r>
        <w:rPr>
          <w:sz w:val="24"/>
        </w:rPr>
        <w:t>* maybe Lock</w:t>
      </w:r>
    </w:p>
    <w:p w14:paraId="0BE0BD1A" w14:textId="77777777" w:rsidR="000D6C32" w:rsidRDefault="000D6C32">
      <w:pPr>
        <w:ind w:right="-1050"/>
        <w:rPr>
          <w:sz w:val="24"/>
        </w:rPr>
      </w:pPr>
    </w:p>
    <w:p w14:paraId="47C33436" w14:textId="77777777" w:rsidR="000D6C32" w:rsidRDefault="000D6C32">
      <w:pPr>
        <w:ind w:right="-1050"/>
        <w:rPr>
          <w:sz w:val="24"/>
        </w:rPr>
      </w:pPr>
    </w:p>
    <w:p w14:paraId="26B6C413" w14:textId="77777777" w:rsidR="000D6C32" w:rsidRDefault="000D6C32">
      <w:pPr>
        <w:ind w:right="-1050"/>
        <w:rPr>
          <w:sz w:val="24"/>
        </w:rPr>
      </w:pPr>
      <w:r>
        <w:rPr>
          <w:sz w:val="24"/>
        </w:rPr>
        <w:t>1901 census General Shop Main Street Mylor Bridge RG13/2225 page 2</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276"/>
        <w:gridCol w:w="992"/>
        <w:gridCol w:w="993"/>
        <w:gridCol w:w="708"/>
        <w:gridCol w:w="2835"/>
        <w:gridCol w:w="3870"/>
      </w:tblGrid>
      <w:tr w:rsidR="00277FF2" w14:paraId="579E79E9" w14:textId="77777777" w:rsidTr="00F9443D">
        <w:tc>
          <w:tcPr>
            <w:tcW w:w="1842" w:type="dxa"/>
            <w:shd w:val="clear" w:color="auto" w:fill="auto"/>
          </w:tcPr>
          <w:p w14:paraId="4C8CD92E" w14:textId="77777777" w:rsidR="000D6C32" w:rsidRDefault="000D6C32">
            <w:pPr>
              <w:rPr>
                <w:sz w:val="24"/>
                <w:szCs w:val="24"/>
              </w:rPr>
            </w:pPr>
            <w:r>
              <w:rPr>
                <w:sz w:val="24"/>
              </w:rPr>
              <w:t>SARAH-B.</w:t>
            </w:r>
          </w:p>
        </w:tc>
        <w:tc>
          <w:tcPr>
            <w:tcW w:w="1276" w:type="dxa"/>
            <w:shd w:val="clear" w:color="auto" w:fill="auto"/>
          </w:tcPr>
          <w:p w14:paraId="5274901A" w14:textId="77777777" w:rsidR="000D6C32" w:rsidRDefault="000D6C32">
            <w:pPr>
              <w:rPr>
                <w:sz w:val="24"/>
                <w:szCs w:val="24"/>
              </w:rPr>
            </w:pPr>
            <w:r>
              <w:rPr>
                <w:sz w:val="24"/>
                <w:szCs w:val="24"/>
              </w:rPr>
              <w:t>Tregenza</w:t>
            </w:r>
          </w:p>
        </w:tc>
        <w:tc>
          <w:tcPr>
            <w:tcW w:w="992" w:type="dxa"/>
            <w:shd w:val="clear" w:color="auto" w:fill="auto"/>
          </w:tcPr>
          <w:p w14:paraId="5CC91FD8" w14:textId="77777777" w:rsidR="000D6C32" w:rsidRDefault="000D6C32">
            <w:pPr>
              <w:rPr>
                <w:sz w:val="24"/>
              </w:rPr>
            </w:pPr>
            <w:r>
              <w:rPr>
                <w:sz w:val="24"/>
                <w:szCs w:val="24"/>
              </w:rPr>
              <w:t>head</w:t>
            </w:r>
          </w:p>
        </w:tc>
        <w:tc>
          <w:tcPr>
            <w:tcW w:w="993" w:type="dxa"/>
            <w:shd w:val="clear" w:color="auto" w:fill="auto"/>
          </w:tcPr>
          <w:p w14:paraId="2AD7789D" w14:textId="77777777" w:rsidR="000D6C32" w:rsidRDefault="000D6C32">
            <w:pPr>
              <w:rPr>
                <w:sz w:val="24"/>
              </w:rPr>
            </w:pPr>
            <w:r>
              <w:rPr>
                <w:sz w:val="24"/>
              </w:rPr>
              <w:t>single</w:t>
            </w:r>
          </w:p>
        </w:tc>
        <w:tc>
          <w:tcPr>
            <w:tcW w:w="708" w:type="dxa"/>
            <w:shd w:val="clear" w:color="auto" w:fill="auto"/>
          </w:tcPr>
          <w:p w14:paraId="273ADC07" w14:textId="77777777" w:rsidR="000D6C32" w:rsidRDefault="000D6C32">
            <w:pPr>
              <w:rPr>
                <w:sz w:val="24"/>
              </w:rPr>
            </w:pPr>
            <w:r>
              <w:rPr>
                <w:sz w:val="24"/>
              </w:rPr>
              <w:t>47</w:t>
            </w:r>
          </w:p>
        </w:tc>
        <w:tc>
          <w:tcPr>
            <w:tcW w:w="2835" w:type="dxa"/>
            <w:shd w:val="clear" w:color="auto" w:fill="auto"/>
          </w:tcPr>
          <w:p w14:paraId="1817CCD7" w14:textId="77777777" w:rsidR="000D6C32" w:rsidRDefault="000D6C32">
            <w:pPr>
              <w:rPr>
                <w:sz w:val="24"/>
              </w:rPr>
            </w:pPr>
            <w:r>
              <w:rPr>
                <w:sz w:val="24"/>
              </w:rPr>
              <w:t>Grocer and general dealer</w:t>
            </w:r>
          </w:p>
        </w:tc>
        <w:tc>
          <w:tcPr>
            <w:tcW w:w="3870" w:type="dxa"/>
            <w:shd w:val="clear" w:color="auto" w:fill="auto"/>
          </w:tcPr>
          <w:p w14:paraId="641A14D7" w14:textId="77777777" w:rsidR="000D6C32" w:rsidRDefault="000D6C32">
            <w:r>
              <w:rPr>
                <w:sz w:val="24"/>
              </w:rPr>
              <w:t>Cornwall Mylor</w:t>
            </w:r>
          </w:p>
        </w:tc>
      </w:tr>
      <w:tr w:rsidR="00277FF2" w14:paraId="46DA237C" w14:textId="77777777" w:rsidTr="00F9443D">
        <w:tc>
          <w:tcPr>
            <w:tcW w:w="1842" w:type="dxa"/>
            <w:shd w:val="clear" w:color="auto" w:fill="auto"/>
          </w:tcPr>
          <w:p w14:paraId="75B7B882" w14:textId="77777777" w:rsidR="000D6C32" w:rsidRDefault="000D6C32">
            <w:pPr>
              <w:rPr>
                <w:sz w:val="24"/>
                <w:szCs w:val="24"/>
              </w:rPr>
            </w:pPr>
            <w:r>
              <w:rPr>
                <w:sz w:val="24"/>
              </w:rPr>
              <w:t>HARRIET-A.</w:t>
            </w:r>
          </w:p>
        </w:tc>
        <w:tc>
          <w:tcPr>
            <w:tcW w:w="1276" w:type="dxa"/>
            <w:shd w:val="clear" w:color="auto" w:fill="auto"/>
          </w:tcPr>
          <w:p w14:paraId="242E3D67" w14:textId="77777777" w:rsidR="000D6C32" w:rsidRDefault="000D6C32">
            <w:pPr>
              <w:rPr>
                <w:sz w:val="24"/>
                <w:szCs w:val="24"/>
              </w:rPr>
            </w:pPr>
            <w:r>
              <w:rPr>
                <w:sz w:val="24"/>
                <w:szCs w:val="24"/>
              </w:rPr>
              <w:t>Tregenza</w:t>
            </w:r>
          </w:p>
        </w:tc>
        <w:tc>
          <w:tcPr>
            <w:tcW w:w="992" w:type="dxa"/>
            <w:shd w:val="clear" w:color="auto" w:fill="auto"/>
          </w:tcPr>
          <w:p w14:paraId="1CF65ABB" w14:textId="77777777" w:rsidR="000D6C32" w:rsidRDefault="000D6C32">
            <w:pPr>
              <w:rPr>
                <w:sz w:val="24"/>
              </w:rPr>
            </w:pPr>
            <w:r>
              <w:rPr>
                <w:sz w:val="24"/>
                <w:szCs w:val="24"/>
              </w:rPr>
              <w:t>sister</w:t>
            </w:r>
          </w:p>
        </w:tc>
        <w:tc>
          <w:tcPr>
            <w:tcW w:w="993" w:type="dxa"/>
            <w:shd w:val="clear" w:color="auto" w:fill="auto"/>
          </w:tcPr>
          <w:p w14:paraId="32038842" w14:textId="77777777" w:rsidR="000D6C32" w:rsidRDefault="000D6C32">
            <w:pPr>
              <w:rPr>
                <w:sz w:val="24"/>
              </w:rPr>
            </w:pPr>
            <w:r>
              <w:rPr>
                <w:sz w:val="24"/>
              </w:rPr>
              <w:t>single</w:t>
            </w:r>
          </w:p>
        </w:tc>
        <w:tc>
          <w:tcPr>
            <w:tcW w:w="708" w:type="dxa"/>
            <w:shd w:val="clear" w:color="auto" w:fill="auto"/>
          </w:tcPr>
          <w:p w14:paraId="4C8F1B07" w14:textId="77777777" w:rsidR="000D6C32" w:rsidRDefault="000D6C32">
            <w:pPr>
              <w:rPr>
                <w:sz w:val="24"/>
              </w:rPr>
            </w:pPr>
            <w:r>
              <w:rPr>
                <w:sz w:val="24"/>
              </w:rPr>
              <w:t>50</w:t>
            </w:r>
          </w:p>
        </w:tc>
        <w:tc>
          <w:tcPr>
            <w:tcW w:w="2835" w:type="dxa"/>
            <w:shd w:val="clear" w:color="auto" w:fill="auto"/>
          </w:tcPr>
          <w:p w14:paraId="290CA739" w14:textId="77777777" w:rsidR="000D6C32" w:rsidRDefault="000D6C32">
            <w:pPr>
              <w:rPr>
                <w:sz w:val="24"/>
              </w:rPr>
            </w:pPr>
            <w:r>
              <w:rPr>
                <w:sz w:val="24"/>
              </w:rPr>
              <w:t>Grocer’s assistant</w:t>
            </w:r>
          </w:p>
        </w:tc>
        <w:tc>
          <w:tcPr>
            <w:tcW w:w="3870" w:type="dxa"/>
            <w:shd w:val="clear" w:color="auto" w:fill="auto"/>
          </w:tcPr>
          <w:p w14:paraId="6577FAB7" w14:textId="77777777" w:rsidR="000D6C32" w:rsidRDefault="000D6C32">
            <w:r>
              <w:rPr>
                <w:sz w:val="24"/>
              </w:rPr>
              <w:t>Cornwall Mylor</w:t>
            </w:r>
          </w:p>
        </w:tc>
      </w:tr>
      <w:tr w:rsidR="00277FF2" w14:paraId="009369C4" w14:textId="77777777" w:rsidTr="00F9443D">
        <w:tc>
          <w:tcPr>
            <w:tcW w:w="1842" w:type="dxa"/>
            <w:shd w:val="clear" w:color="auto" w:fill="auto"/>
          </w:tcPr>
          <w:p w14:paraId="39902031" w14:textId="77777777" w:rsidR="000D6C32" w:rsidRDefault="000D6C32">
            <w:pPr>
              <w:rPr>
                <w:sz w:val="24"/>
                <w:szCs w:val="24"/>
              </w:rPr>
            </w:pPr>
            <w:r>
              <w:rPr>
                <w:sz w:val="24"/>
              </w:rPr>
              <w:t>ISABELLA-E.</w:t>
            </w:r>
          </w:p>
        </w:tc>
        <w:tc>
          <w:tcPr>
            <w:tcW w:w="1276" w:type="dxa"/>
            <w:shd w:val="clear" w:color="auto" w:fill="auto"/>
          </w:tcPr>
          <w:p w14:paraId="692FD0F7" w14:textId="77777777" w:rsidR="000D6C32" w:rsidRDefault="000D6C32">
            <w:pPr>
              <w:rPr>
                <w:sz w:val="24"/>
                <w:szCs w:val="24"/>
              </w:rPr>
            </w:pPr>
            <w:r>
              <w:rPr>
                <w:sz w:val="24"/>
                <w:szCs w:val="24"/>
              </w:rPr>
              <w:t>Tregenza</w:t>
            </w:r>
          </w:p>
        </w:tc>
        <w:tc>
          <w:tcPr>
            <w:tcW w:w="992" w:type="dxa"/>
            <w:shd w:val="clear" w:color="auto" w:fill="auto"/>
          </w:tcPr>
          <w:p w14:paraId="6A707369" w14:textId="77777777" w:rsidR="000D6C32" w:rsidRDefault="000D6C32">
            <w:pPr>
              <w:rPr>
                <w:sz w:val="24"/>
              </w:rPr>
            </w:pPr>
            <w:r>
              <w:rPr>
                <w:sz w:val="24"/>
                <w:szCs w:val="24"/>
              </w:rPr>
              <w:t>sister</w:t>
            </w:r>
          </w:p>
        </w:tc>
        <w:tc>
          <w:tcPr>
            <w:tcW w:w="993" w:type="dxa"/>
            <w:shd w:val="clear" w:color="auto" w:fill="auto"/>
          </w:tcPr>
          <w:p w14:paraId="7708819F" w14:textId="77777777" w:rsidR="000D6C32" w:rsidRDefault="000D6C32">
            <w:pPr>
              <w:rPr>
                <w:sz w:val="24"/>
              </w:rPr>
            </w:pPr>
            <w:r>
              <w:rPr>
                <w:sz w:val="24"/>
              </w:rPr>
              <w:t>single</w:t>
            </w:r>
          </w:p>
        </w:tc>
        <w:tc>
          <w:tcPr>
            <w:tcW w:w="708" w:type="dxa"/>
            <w:shd w:val="clear" w:color="auto" w:fill="auto"/>
          </w:tcPr>
          <w:p w14:paraId="1C61A1FB" w14:textId="77777777" w:rsidR="000D6C32" w:rsidRDefault="000D6C32">
            <w:pPr>
              <w:rPr>
                <w:sz w:val="24"/>
              </w:rPr>
            </w:pPr>
            <w:r>
              <w:rPr>
                <w:sz w:val="24"/>
              </w:rPr>
              <w:t>45</w:t>
            </w:r>
          </w:p>
        </w:tc>
        <w:tc>
          <w:tcPr>
            <w:tcW w:w="2835" w:type="dxa"/>
            <w:shd w:val="clear" w:color="auto" w:fill="auto"/>
          </w:tcPr>
          <w:p w14:paraId="688FDF57" w14:textId="77777777" w:rsidR="000D6C32" w:rsidRDefault="000D6C32">
            <w:pPr>
              <w:snapToGrid w:val="0"/>
              <w:rPr>
                <w:sz w:val="24"/>
              </w:rPr>
            </w:pPr>
          </w:p>
        </w:tc>
        <w:tc>
          <w:tcPr>
            <w:tcW w:w="3870" w:type="dxa"/>
            <w:shd w:val="clear" w:color="auto" w:fill="auto"/>
          </w:tcPr>
          <w:p w14:paraId="7277FF8B" w14:textId="77777777" w:rsidR="000D6C32" w:rsidRDefault="000D6C32">
            <w:r>
              <w:rPr>
                <w:sz w:val="24"/>
              </w:rPr>
              <w:t>Cornwall Mylor</w:t>
            </w:r>
          </w:p>
        </w:tc>
      </w:tr>
    </w:tbl>
    <w:p w14:paraId="324D37D4" w14:textId="77777777" w:rsidR="000D6C32" w:rsidRDefault="000D6C32">
      <w:pPr>
        <w:ind w:right="-1050"/>
        <w:rPr>
          <w:sz w:val="24"/>
        </w:rPr>
      </w:pPr>
    </w:p>
    <w:p w14:paraId="57639FA0" w14:textId="77777777" w:rsidR="000D6C32" w:rsidRDefault="000D6C32">
      <w:pPr>
        <w:ind w:right="-1050"/>
        <w:rPr>
          <w:sz w:val="24"/>
        </w:rPr>
      </w:pPr>
    </w:p>
    <w:p w14:paraId="23EF99C7" w14:textId="77777777" w:rsidR="000D6C32" w:rsidRDefault="000D6C32">
      <w:pPr>
        <w:ind w:right="-1050"/>
        <w:rPr>
          <w:sz w:val="24"/>
        </w:rPr>
      </w:pPr>
      <w:r>
        <w:rPr>
          <w:sz w:val="24"/>
        </w:rPr>
        <w:t xml:space="preserve">1911 census Tregoweth Farm Mylor RG14/13882 from </w:t>
      </w:r>
      <w:hyperlink r:id="rId577"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276"/>
        <w:gridCol w:w="1134"/>
        <w:gridCol w:w="992"/>
        <w:gridCol w:w="567"/>
        <w:gridCol w:w="3119"/>
        <w:gridCol w:w="2877"/>
      </w:tblGrid>
      <w:tr w:rsidR="00277FF2" w14:paraId="0B1B9DA6" w14:textId="77777777" w:rsidTr="00F9443D">
        <w:tc>
          <w:tcPr>
            <w:tcW w:w="2551" w:type="dxa"/>
            <w:shd w:val="clear" w:color="auto" w:fill="auto"/>
          </w:tcPr>
          <w:p w14:paraId="39EB1E97" w14:textId="77777777" w:rsidR="000D6C32" w:rsidRDefault="000D6C32">
            <w:pPr>
              <w:rPr>
                <w:sz w:val="24"/>
                <w:szCs w:val="24"/>
              </w:rPr>
            </w:pPr>
            <w:r>
              <w:rPr>
                <w:sz w:val="24"/>
              </w:rPr>
              <w:t>WILLIAM-THOMAS</w:t>
            </w:r>
          </w:p>
        </w:tc>
        <w:tc>
          <w:tcPr>
            <w:tcW w:w="1276" w:type="dxa"/>
            <w:shd w:val="clear" w:color="auto" w:fill="auto"/>
          </w:tcPr>
          <w:p w14:paraId="0C0162A5" w14:textId="77777777" w:rsidR="000D6C32" w:rsidRDefault="000D6C32">
            <w:pPr>
              <w:rPr>
                <w:sz w:val="24"/>
                <w:szCs w:val="24"/>
              </w:rPr>
            </w:pPr>
            <w:r>
              <w:rPr>
                <w:sz w:val="24"/>
                <w:szCs w:val="24"/>
              </w:rPr>
              <w:t>Tregenza</w:t>
            </w:r>
          </w:p>
        </w:tc>
        <w:tc>
          <w:tcPr>
            <w:tcW w:w="1134" w:type="dxa"/>
            <w:shd w:val="clear" w:color="auto" w:fill="auto"/>
          </w:tcPr>
          <w:p w14:paraId="2C321AFA" w14:textId="77777777" w:rsidR="000D6C32" w:rsidRDefault="000D6C32">
            <w:pPr>
              <w:rPr>
                <w:sz w:val="24"/>
              </w:rPr>
            </w:pPr>
            <w:r>
              <w:rPr>
                <w:sz w:val="24"/>
                <w:szCs w:val="24"/>
              </w:rPr>
              <w:t>head</w:t>
            </w:r>
          </w:p>
        </w:tc>
        <w:tc>
          <w:tcPr>
            <w:tcW w:w="992" w:type="dxa"/>
            <w:shd w:val="clear" w:color="auto" w:fill="auto"/>
          </w:tcPr>
          <w:p w14:paraId="1941A3CB" w14:textId="77777777" w:rsidR="000D6C32" w:rsidRDefault="000D6C32">
            <w:pPr>
              <w:rPr>
                <w:sz w:val="24"/>
              </w:rPr>
            </w:pPr>
            <w:r>
              <w:rPr>
                <w:sz w:val="24"/>
              </w:rPr>
              <w:t>married</w:t>
            </w:r>
          </w:p>
        </w:tc>
        <w:tc>
          <w:tcPr>
            <w:tcW w:w="567" w:type="dxa"/>
            <w:shd w:val="clear" w:color="auto" w:fill="auto"/>
          </w:tcPr>
          <w:p w14:paraId="0635545A" w14:textId="77777777" w:rsidR="000D6C32" w:rsidRDefault="000D6C32">
            <w:pPr>
              <w:rPr>
                <w:sz w:val="24"/>
              </w:rPr>
            </w:pPr>
            <w:r>
              <w:rPr>
                <w:sz w:val="24"/>
              </w:rPr>
              <w:t>62</w:t>
            </w:r>
          </w:p>
        </w:tc>
        <w:tc>
          <w:tcPr>
            <w:tcW w:w="3119" w:type="dxa"/>
            <w:shd w:val="clear" w:color="auto" w:fill="auto"/>
          </w:tcPr>
          <w:p w14:paraId="46F1BD9D" w14:textId="77777777" w:rsidR="000D6C32" w:rsidRDefault="000D6C32">
            <w:pPr>
              <w:rPr>
                <w:sz w:val="24"/>
              </w:rPr>
            </w:pPr>
            <w:r>
              <w:rPr>
                <w:sz w:val="24"/>
              </w:rPr>
              <w:t>farmer</w:t>
            </w:r>
          </w:p>
        </w:tc>
        <w:tc>
          <w:tcPr>
            <w:tcW w:w="2877" w:type="dxa"/>
            <w:shd w:val="clear" w:color="auto" w:fill="auto"/>
          </w:tcPr>
          <w:p w14:paraId="4303FD5C" w14:textId="77777777" w:rsidR="000D6C32" w:rsidRDefault="000D6C32">
            <w:r>
              <w:rPr>
                <w:sz w:val="24"/>
              </w:rPr>
              <w:t xml:space="preserve">Mylor Bridge Cornwall </w:t>
            </w:r>
          </w:p>
        </w:tc>
      </w:tr>
      <w:tr w:rsidR="00277FF2" w14:paraId="1D31C3A9" w14:textId="77777777" w:rsidTr="00F9443D">
        <w:tc>
          <w:tcPr>
            <w:tcW w:w="2551" w:type="dxa"/>
            <w:shd w:val="clear" w:color="auto" w:fill="auto"/>
          </w:tcPr>
          <w:p w14:paraId="3D7B9A02" w14:textId="77777777" w:rsidR="000D6C32" w:rsidRDefault="000D6C32">
            <w:pPr>
              <w:rPr>
                <w:sz w:val="24"/>
                <w:szCs w:val="24"/>
              </w:rPr>
            </w:pPr>
            <w:r>
              <w:rPr>
                <w:sz w:val="24"/>
              </w:rPr>
              <w:t>ALICE-ADA</w:t>
            </w:r>
          </w:p>
        </w:tc>
        <w:tc>
          <w:tcPr>
            <w:tcW w:w="1276" w:type="dxa"/>
            <w:shd w:val="clear" w:color="auto" w:fill="auto"/>
          </w:tcPr>
          <w:p w14:paraId="49D01B1D" w14:textId="77777777" w:rsidR="000D6C32" w:rsidRDefault="000D6C32">
            <w:pPr>
              <w:rPr>
                <w:sz w:val="24"/>
                <w:szCs w:val="24"/>
              </w:rPr>
            </w:pPr>
            <w:r>
              <w:rPr>
                <w:sz w:val="24"/>
                <w:szCs w:val="24"/>
              </w:rPr>
              <w:t>Tregenza</w:t>
            </w:r>
          </w:p>
        </w:tc>
        <w:tc>
          <w:tcPr>
            <w:tcW w:w="1134" w:type="dxa"/>
            <w:shd w:val="clear" w:color="auto" w:fill="auto"/>
          </w:tcPr>
          <w:p w14:paraId="4FACFFF3" w14:textId="77777777" w:rsidR="000D6C32" w:rsidRDefault="000D6C32">
            <w:pPr>
              <w:rPr>
                <w:sz w:val="24"/>
              </w:rPr>
            </w:pPr>
            <w:r>
              <w:rPr>
                <w:sz w:val="24"/>
                <w:szCs w:val="24"/>
              </w:rPr>
              <w:t>wife</w:t>
            </w:r>
          </w:p>
        </w:tc>
        <w:tc>
          <w:tcPr>
            <w:tcW w:w="992" w:type="dxa"/>
            <w:shd w:val="clear" w:color="auto" w:fill="auto"/>
          </w:tcPr>
          <w:p w14:paraId="3AE3F401" w14:textId="77777777" w:rsidR="000D6C32" w:rsidRDefault="000D6C32">
            <w:pPr>
              <w:rPr>
                <w:sz w:val="24"/>
              </w:rPr>
            </w:pPr>
            <w:r>
              <w:rPr>
                <w:sz w:val="24"/>
              </w:rPr>
              <w:t>married</w:t>
            </w:r>
          </w:p>
        </w:tc>
        <w:tc>
          <w:tcPr>
            <w:tcW w:w="567" w:type="dxa"/>
            <w:shd w:val="clear" w:color="auto" w:fill="auto"/>
          </w:tcPr>
          <w:p w14:paraId="5614A553" w14:textId="77777777" w:rsidR="000D6C32" w:rsidRDefault="000D6C32">
            <w:pPr>
              <w:rPr>
                <w:sz w:val="24"/>
              </w:rPr>
            </w:pPr>
            <w:r>
              <w:rPr>
                <w:sz w:val="24"/>
              </w:rPr>
              <w:t>44</w:t>
            </w:r>
          </w:p>
        </w:tc>
        <w:tc>
          <w:tcPr>
            <w:tcW w:w="3119" w:type="dxa"/>
            <w:shd w:val="clear" w:color="auto" w:fill="auto"/>
          </w:tcPr>
          <w:p w14:paraId="71174E9F" w14:textId="77777777" w:rsidR="000D6C32" w:rsidRDefault="000D6C32">
            <w:pPr>
              <w:snapToGrid w:val="0"/>
              <w:rPr>
                <w:sz w:val="24"/>
              </w:rPr>
            </w:pPr>
          </w:p>
        </w:tc>
        <w:tc>
          <w:tcPr>
            <w:tcW w:w="2877" w:type="dxa"/>
            <w:shd w:val="clear" w:color="auto" w:fill="auto"/>
          </w:tcPr>
          <w:p w14:paraId="26301210" w14:textId="77777777" w:rsidR="000D6C32" w:rsidRDefault="000D6C32">
            <w:r>
              <w:rPr>
                <w:sz w:val="24"/>
              </w:rPr>
              <w:t>Kensington Place London</w:t>
            </w:r>
          </w:p>
        </w:tc>
      </w:tr>
      <w:tr w:rsidR="00277FF2" w14:paraId="0386AEA1" w14:textId="77777777" w:rsidTr="00F9443D">
        <w:tc>
          <w:tcPr>
            <w:tcW w:w="2551" w:type="dxa"/>
            <w:shd w:val="clear" w:color="auto" w:fill="auto"/>
          </w:tcPr>
          <w:p w14:paraId="192BE7B0" w14:textId="77777777" w:rsidR="000D6C32" w:rsidRDefault="000D6C32">
            <w:pPr>
              <w:rPr>
                <w:sz w:val="24"/>
                <w:szCs w:val="24"/>
              </w:rPr>
            </w:pPr>
            <w:r>
              <w:rPr>
                <w:sz w:val="24"/>
              </w:rPr>
              <w:t>THOMAS</w:t>
            </w:r>
          </w:p>
        </w:tc>
        <w:tc>
          <w:tcPr>
            <w:tcW w:w="1276" w:type="dxa"/>
            <w:shd w:val="clear" w:color="auto" w:fill="auto"/>
          </w:tcPr>
          <w:p w14:paraId="446414BE" w14:textId="77777777" w:rsidR="000D6C32" w:rsidRDefault="000D6C32">
            <w:pPr>
              <w:rPr>
                <w:sz w:val="24"/>
                <w:szCs w:val="24"/>
              </w:rPr>
            </w:pPr>
            <w:r>
              <w:rPr>
                <w:sz w:val="24"/>
                <w:szCs w:val="24"/>
              </w:rPr>
              <w:t>Tregenza</w:t>
            </w:r>
          </w:p>
        </w:tc>
        <w:tc>
          <w:tcPr>
            <w:tcW w:w="1134" w:type="dxa"/>
            <w:shd w:val="clear" w:color="auto" w:fill="auto"/>
          </w:tcPr>
          <w:p w14:paraId="4E7C93A4" w14:textId="77777777" w:rsidR="000D6C32" w:rsidRDefault="000D6C32">
            <w:pPr>
              <w:rPr>
                <w:sz w:val="24"/>
              </w:rPr>
            </w:pPr>
            <w:r>
              <w:rPr>
                <w:sz w:val="24"/>
                <w:szCs w:val="24"/>
              </w:rPr>
              <w:t>son</w:t>
            </w:r>
          </w:p>
        </w:tc>
        <w:tc>
          <w:tcPr>
            <w:tcW w:w="992" w:type="dxa"/>
            <w:shd w:val="clear" w:color="auto" w:fill="auto"/>
          </w:tcPr>
          <w:p w14:paraId="1C38D385" w14:textId="77777777" w:rsidR="000D6C32" w:rsidRDefault="000D6C32">
            <w:pPr>
              <w:rPr>
                <w:sz w:val="24"/>
              </w:rPr>
            </w:pPr>
            <w:r>
              <w:rPr>
                <w:sz w:val="24"/>
              </w:rPr>
              <w:t>single</w:t>
            </w:r>
          </w:p>
        </w:tc>
        <w:tc>
          <w:tcPr>
            <w:tcW w:w="567" w:type="dxa"/>
            <w:shd w:val="clear" w:color="auto" w:fill="auto"/>
          </w:tcPr>
          <w:p w14:paraId="4B176018" w14:textId="77777777" w:rsidR="000D6C32" w:rsidRDefault="000D6C32">
            <w:pPr>
              <w:rPr>
                <w:sz w:val="24"/>
              </w:rPr>
            </w:pPr>
            <w:r>
              <w:rPr>
                <w:sz w:val="24"/>
              </w:rPr>
              <w:t>18</w:t>
            </w:r>
          </w:p>
        </w:tc>
        <w:tc>
          <w:tcPr>
            <w:tcW w:w="3119" w:type="dxa"/>
            <w:shd w:val="clear" w:color="auto" w:fill="auto"/>
          </w:tcPr>
          <w:p w14:paraId="5ACE5D32" w14:textId="77777777" w:rsidR="000D6C32" w:rsidRDefault="000D6C32">
            <w:pPr>
              <w:rPr>
                <w:sz w:val="24"/>
              </w:rPr>
            </w:pPr>
            <w:r>
              <w:rPr>
                <w:sz w:val="24"/>
              </w:rPr>
              <w:t>farmer’s son working on farm</w:t>
            </w:r>
          </w:p>
        </w:tc>
        <w:tc>
          <w:tcPr>
            <w:tcW w:w="2877" w:type="dxa"/>
            <w:shd w:val="clear" w:color="auto" w:fill="auto"/>
          </w:tcPr>
          <w:p w14:paraId="39DA3742" w14:textId="77777777" w:rsidR="000D6C32" w:rsidRDefault="000D6C32">
            <w:r>
              <w:rPr>
                <w:sz w:val="24"/>
              </w:rPr>
              <w:t xml:space="preserve">Mylor Bridge Cornwall </w:t>
            </w:r>
          </w:p>
        </w:tc>
      </w:tr>
      <w:tr w:rsidR="00277FF2" w14:paraId="7004435C" w14:textId="77777777" w:rsidTr="00F9443D">
        <w:tc>
          <w:tcPr>
            <w:tcW w:w="2551" w:type="dxa"/>
            <w:shd w:val="clear" w:color="auto" w:fill="auto"/>
          </w:tcPr>
          <w:p w14:paraId="60E60D2F" w14:textId="77777777" w:rsidR="000D6C32" w:rsidRDefault="000D6C32">
            <w:pPr>
              <w:rPr>
                <w:sz w:val="24"/>
                <w:szCs w:val="24"/>
              </w:rPr>
            </w:pPr>
            <w:r>
              <w:rPr>
                <w:sz w:val="24"/>
              </w:rPr>
              <w:t>MARY-ANNA</w:t>
            </w:r>
          </w:p>
        </w:tc>
        <w:tc>
          <w:tcPr>
            <w:tcW w:w="1276" w:type="dxa"/>
            <w:shd w:val="clear" w:color="auto" w:fill="auto"/>
          </w:tcPr>
          <w:p w14:paraId="7494B4D7" w14:textId="77777777" w:rsidR="000D6C32" w:rsidRDefault="000D6C32">
            <w:pPr>
              <w:rPr>
                <w:sz w:val="24"/>
                <w:szCs w:val="24"/>
              </w:rPr>
            </w:pPr>
            <w:r>
              <w:rPr>
                <w:sz w:val="24"/>
                <w:szCs w:val="24"/>
              </w:rPr>
              <w:t>Tregenza</w:t>
            </w:r>
          </w:p>
        </w:tc>
        <w:tc>
          <w:tcPr>
            <w:tcW w:w="1134" w:type="dxa"/>
            <w:shd w:val="clear" w:color="auto" w:fill="auto"/>
          </w:tcPr>
          <w:p w14:paraId="07EA841C" w14:textId="77777777" w:rsidR="000D6C32" w:rsidRDefault="000D6C32">
            <w:pPr>
              <w:rPr>
                <w:sz w:val="24"/>
              </w:rPr>
            </w:pPr>
            <w:r>
              <w:rPr>
                <w:sz w:val="24"/>
                <w:szCs w:val="24"/>
              </w:rPr>
              <w:t>daughter</w:t>
            </w:r>
          </w:p>
        </w:tc>
        <w:tc>
          <w:tcPr>
            <w:tcW w:w="992" w:type="dxa"/>
            <w:shd w:val="clear" w:color="auto" w:fill="auto"/>
          </w:tcPr>
          <w:p w14:paraId="4ADADE25" w14:textId="77777777" w:rsidR="000D6C32" w:rsidRDefault="000D6C32">
            <w:pPr>
              <w:rPr>
                <w:sz w:val="24"/>
              </w:rPr>
            </w:pPr>
            <w:r>
              <w:rPr>
                <w:sz w:val="24"/>
              </w:rPr>
              <w:t>single</w:t>
            </w:r>
          </w:p>
        </w:tc>
        <w:tc>
          <w:tcPr>
            <w:tcW w:w="567" w:type="dxa"/>
            <w:shd w:val="clear" w:color="auto" w:fill="auto"/>
          </w:tcPr>
          <w:p w14:paraId="4988FF37" w14:textId="77777777" w:rsidR="000D6C32" w:rsidRDefault="000D6C32">
            <w:pPr>
              <w:rPr>
                <w:sz w:val="24"/>
              </w:rPr>
            </w:pPr>
            <w:r>
              <w:rPr>
                <w:sz w:val="24"/>
              </w:rPr>
              <w:t>17</w:t>
            </w:r>
          </w:p>
        </w:tc>
        <w:tc>
          <w:tcPr>
            <w:tcW w:w="3119" w:type="dxa"/>
            <w:shd w:val="clear" w:color="auto" w:fill="auto"/>
          </w:tcPr>
          <w:p w14:paraId="27B3CFA7" w14:textId="77777777" w:rsidR="000D6C32" w:rsidRDefault="000D6C32">
            <w:pPr>
              <w:rPr>
                <w:sz w:val="24"/>
              </w:rPr>
            </w:pPr>
            <w:r>
              <w:rPr>
                <w:sz w:val="24"/>
              </w:rPr>
              <w:t>farmer’s daughter dairy work</w:t>
            </w:r>
          </w:p>
        </w:tc>
        <w:tc>
          <w:tcPr>
            <w:tcW w:w="2877" w:type="dxa"/>
            <w:shd w:val="clear" w:color="auto" w:fill="auto"/>
          </w:tcPr>
          <w:p w14:paraId="3831F802" w14:textId="77777777" w:rsidR="000D6C32" w:rsidRDefault="000D6C32">
            <w:r>
              <w:rPr>
                <w:sz w:val="24"/>
              </w:rPr>
              <w:t xml:space="preserve">Mylor Bridge Cornwall </w:t>
            </w:r>
          </w:p>
        </w:tc>
      </w:tr>
    </w:tbl>
    <w:p w14:paraId="6E990A11" w14:textId="77777777" w:rsidR="000D6C32" w:rsidRDefault="000D6C32">
      <w:pPr>
        <w:ind w:right="-1050"/>
        <w:rPr>
          <w:sz w:val="24"/>
        </w:rPr>
      </w:pPr>
    </w:p>
    <w:p w14:paraId="002432E1" w14:textId="77777777" w:rsidR="000D6C32" w:rsidRDefault="000D6C32">
      <w:pPr>
        <w:pageBreakBefore/>
        <w:ind w:right="-1050"/>
        <w:rPr>
          <w:sz w:val="24"/>
        </w:rPr>
      </w:pPr>
      <w:r>
        <w:rPr>
          <w:b/>
          <w:sz w:val="24"/>
        </w:rPr>
        <w:t>OTHER INFORMATION  MYLOR FAMILY 2 (continued)</w:t>
      </w:r>
    </w:p>
    <w:p w14:paraId="07C0893B" w14:textId="77777777" w:rsidR="000D6C32" w:rsidRDefault="000D6C32">
      <w:pPr>
        <w:ind w:right="-1050"/>
        <w:rPr>
          <w:sz w:val="24"/>
        </w:rPr>
      </w:pPr>
    </w:p>
    <w:p w14:paraId="005D455A" w14:textId="77777777" w:rsidR="000D6C32" w:rsidRDefault="000D6C32">
      <w:pPr>
        <w:ind w:right="-1050"/>
        <w:rPr>
          <w:sz w:val="24"/>
        </w:rPr>
      </w:pPr>
      <w:r>
        <w:rPr>
          <w:sz w:val="24"/>
        </w:rPr>
        <w:t xml:space="preserve">1861 census Basset Road Camborne RG9/1583 St Martins Camborne district 2 folio 34 page 11 schedule 46 from </w:t>
      </w:r>
      <w:hyperlink r:id="rId578"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276"/>
        <w:gridCol w:w="1134"/>
        <w:gridCol w:w="992"/>
        <w:gridCol w:w="567"/>
        <w:gridCol w:w="3119"/>
        <w:gridCol w:w="2877"/>
      </w:tblGrid>
      <w:tr w:rsidR="00277FF2" w14:paraId="364B3AF9" w14:textId="77777777" w:rsidTr="00F9443D">
        <w:tc>
          <w:tcPr>
            <w:tcW w:w="2551" w:type="dxa"/>
            <w:shd w:val="clear" w:color="auto" w:fill="auto"/>
          </w:tcPr>
          <w:p w14:paraId="153A2FEE" w14:textId="77777777" w:rsidR="000D6C32" w:rsidRDefault="000D6C32">
            <w:pPr>
              <w:rPr>
                <w:sz w:val="24"/>
                <w:szCs w:val="24"/>
              </w:rPr>
            </w:pPr>
            <w:r>
              <w:rPr>
                <w:sz w:val="24"/>
              </w:rPr>
              <w:t>EDWARD-E.</w:t>
            </w:r>
          </w:p>
        </w:tc>
        <w:tc>
          <w:tcPr>
            <w:tcW w:w="1276" w:type="dxa"/>
            <w:shd w:val="clear" w:color="auto" w:fill="auto"/>
          </w:tcPr>
          <w:p w14:paraId="744D886A" w14:textId="77777777" w:rsidR="000D6C32" w:rsidRDefault="000D6C32">
            <w:pPr>
              <w:rPr>
                <w:sz w:val="24"/>
                <w:szCs w:val="24"/>
              </w:rPr>
            </w:pPr>
            <w:r>
              <w:rPr>
                <w:sz w:val="24"/>
                <w:szCs w:val="24"/>
              </w:rPr>
              <w:t>Tregenza</w:t>
            </w:r>
          </w:p>
        </w:tc>
        <w:tc>
          <w:tcPr>
            <w:tcW w:w="1134" w:type="dxa"/>
            <w:shd w:val="clear" w:color="auto" w:fill="auto"/>
          </w:tcPr>
          <w:p w14:paraId="5D7752B5" w14:textId="77777777" w:rsidR="000D6C32" w:rsidRDefault="000D6C32">
            <w:pPr>
              <w:rPr>
                <w:sz w:val="24"/>
              </w:rPr>
            </w:pPr>
            <w:r>
              <w:rPr>
                <w:sz w:val="24"/>
                <w:szCs w:val="24"/>
              </w:rPr>
              <w:t>head</w:t>
            </w:r>
          </w:p>
        </w:tc>
        <w:tc>
          <w:tcPr>
            <w:tcW w:w="992" w:type="dxa"/>
            <w:shd w:val="clear" w:color="auto" w:fill="auto"/>
          </w:tcPr>
          <w:p w14:paraId="45ACD414" w14:textId="77777777" w:rsidR="000D6C32" w:rsidRDefault="000D6C32">
            <w:pPr>
              <w:rPr>
                <w:sz w:val="24"/>
              </w:rPr>
            </w:pPr>
            <w:r>
              <w:rPr>
                <w:sz w:val="24"/>
              </w:rPr>
              <w:t>married</w:t>
            </w:r>
          </w:p>
        </w:tc>
        <w:tc>
          <w:tcPr>
            <w:tcW w:w="567" w:type="dxa"/>
            <w:shd w:val="clear" w:color="auto" w:fill="auto"/>
          </w:tcPr>
          <w:p w14:paraId="1250D371" w14:textId="77777777" w:rsidR="000D6C32" w:rsidRDefault="000D6C32">
            <w:pPr>
              <w:rPr>
                <w:sz w:val="24"/>
              </w:rPr>
            </w:pPr>
            <w:r>
              <w:rPr>
                <w:sz w:val="24"/>
              </w:rPr>
              <w:t>36</w:t>
            </w:r>
          </w:p>
        </w:tc>
        <w:tc>
          <w:tcPr>
            <w:tcW w:w="3119" w:type="dxa"/>
            <w:shd w:val="clear" w:color="auto" w:fill="auto"/>
          </w:tcPr>
          <w:p w14:paraId="41CC572A" w14:textId="77777777" w:rsidR="000D6C32" w:rsidRDefault="000D6C32">
            <w:pPr>
              <w:rPr>
                <w:sz w:val="24"/>
              </w:rPr>
            </w:pPr>
            <w:r>
              <w:rPr>
                <w:sz w:val="24"/>
              </w:rPr>
              <w:t>schoolmaster</w:t>
            </w:r>
          </w:p>
        </w:tc>
        <w:tc>
          <w:tcPr>
            <w:tcW w:w="2877" w:type="dxa"/>
            <w:shd w:val="clear" w:color="auto" w:fill="auto"/>
          </w:tcPr>
          <w:p w14:paraId="5738BA2D" w14:textId="77777777" w:rsidR="000D6C32" w:rsidRDefault="000D6C32">
            <w:r>
              <w:rPr>
                <w:sz w:val="24"/>
              </w:rPr>
              <w:t xml:space="preserve">Mylor Cornwall </w:t>
            </w:r>
          </w:p>
        </w:tc>
      </w:tr>
      <w:tr w:rsidR="00277FF2" w14:paraId="134DE20D" w14:textId="77777777" w:rsidTr="00F9443D">
        <w:tc>
          <w:tcPr>
            <w:tcW w:w="2551" w:type="dxa"/>
            <w:shd w:val="clear" w:color="auto" w:fill="auto"/>
          </w:tcPr>
          <w:p w14:paraId="7F222823" w14:textId="77777777" w:rsidR="000D6C32" w:rsidRDefault="000D6C32">
            <w:pPr>
              <w:rPr>
                <w:sz w:val="24"/>
                <w:szCs w:val="24"/>
              </w:rPr>
            </w:pPr>
            <w:r>
              <w:rPr>
                <w:sz w:val="24"/>
              </w:rPr>
              <w:t>ELIZA</w:t>
            </w:r>
          </w:p>
        </w:tc>
        <w:tc>
          <w:tcPr>
            <w:tcW w:w="1276" w:type="dxa"/>
            <w:shd w:val="clear" w:color="auto" w:fill="auto"/>
          </w:tcPr>
          <w:p w14:paraId="5C6AC412" w14:textId="77777777" w:rsidR="000D6C32" w:rsidRDefault="000D6C32">
            <w:pPr>
              <w:rPr>
                <w:sz w:val="24"/>
                <w:szCs w:val="24"/>
              </w:rPr>
            </w:pPr>
            <w:r>
              <w:rPr>
                <w:sz w:val="24"/>
                <w:szCs w:val="24"/>
              </w:rPr>
              <w:t>Tregenza</w:t>
            </w:r>
          </w:p>
        </w:tc>
        <w:tc>
          <w:tcPr>
            <w:tcW w:w="1134" w:type="dxa"/>
            <w:shd w:val="clear" w:color="auto" w:fill="auto"/>
          </w:tcPr>
          <w:p w14:paraId="06F0BC09" w14:textId="77777777" w:rsidR="000D6C32" w:rsidRDefault="000D6C32">
            <w:pPr>
              <w:rPr>
                <w:sz w:val="24"/>
              </w:rPr>
            </w:pPr>
            <w:r>
              <w:rPr>
                <w:sz w:val="24"/>
                <w:szCs w:val="24"/>
              </w:rPr>
              <w:t>wife</w:t>
            </w:r>
          </w:p>
        </w:tc>
        <w:tc>
          <w:tcPr>
            <w:tcW w:w="992" w:type="dxa"/>
            <w:shd w:val="clear" w:color="auto" w:fill="auto"/>
          </w:tcPr>
          <w:p w14:paraId="5C6A6269" w14:textId="77777777" w:rsidR="000D6C32" w:rsidRDefault="000D6C32">
            <w:pPr>
              <w:rPr>
                <w:sz w:val="24"/>
              </w:rPr>
            </w:pPr>
            <w:r>
              <w:rPr>
                <w:sz w:val="24"/>
              </w:rPr>
              <w:t>married</w:t>
            </w:r>
          </w:p>
        </w:tc>
        <w:tc>
          <w:tcPr>
            <w:tcW w:w="567" w:type="dxa"/>
            <w:shd w:val="clear" w:color="auto" w:fill="auto"/>
          </w:tcPr>
          <w:p w14:paraId="784E385F" w14:textId="77777777" w:rsidR="000D6C32" w:rsidRDefault="000D6C32">
            <w:pPr>
              <w:rPr>
                <w:sz w:val="24"/>
              </w:rPr>
            </w:pPr>
            <w:r>
              <w:rPr>
                <w:sz w:val="24"/>
              </w:rPr>
              <w:t>39</w:t>
            </w:r>
          </w:p>
        </w:tc>
        <w:tc>
          <w:tcPr>
            <w:tcW w:w="3119" w:type="dxa"/>
            <w:shd w:val="clear" w:color="auto" w:fill="auto"/>
          </w:tcPr>
          <w:p w14:paraId="6BD599BB" w14:textId="77777777" w:rsidR="000D6C32" w:rsidRDefault="000D6C32">
            <w:pPr>
              <w:snapToGrid w:val="0"/>
              <w:rPr>
                <w:sz w:val="24"/>
              </w:rPr>
            </w:pPr>
          </w:p>
        </w:tc>
        <w:tc>
          <w:tcPr>
            <w:tcW w:w="2877" w:type="dxa"/>
            <w:shd w:val="clear" w:color="auto" w:fill="auto"/>
          </w:tcPr>
          <w:p w14:paraId="7C7799A2" w14:textId="77777777" w:rsidR="000D6C32" w:rsidRDefault="000D6C32">
            <w:r>
              <w:rPr>
                <w:sz w:val="24"/>
              </w:rPr>
              <w:t xml:space="preserve">Paul Cornwall </w:t>
            </w:r>
          </w:p>
        </w:tc>
      </w:tr>
      <w:tr w:rsidR="00277FF2" w14:paraId="5EA375FA" w14:textId="77777777" w:rsidTr="00F9443D">
        <w:tc>
          <w:tcPr>
            <w:tcW w:w="2551" w:type="dxa"/>
            <w:shd w:val="clear" w:color="auto" w:fill="auto"/>
          </w:tcPr>
          <w:p w14:paraId="2DE5CC7D" w14:textId="77777777" w:rsidR="000D6C32" w:rsidRDefault="000D6C32">
            <w:pPr>
              <w:rPr>
                <w:sz w:val="24"/>
                <w:szCs w:val="24"/>
              </w:rPr>
            </w:pPr>
            <w:r>
              <w:rPr>
                <w:sz w:val="24"/>
              </w:rPr>
              <w:t>LUCY</w:t>
            </w:r>
          </w:p>
        </w:tc>
        <w:tc>
          <w:tcPr>
            <w:tcW w:w="1276" w:type="dxa"/>
            <w:shd w:val="clear" w:color="auto" w:fill="auto"/>
          </w:tcPr>
          <w:p w14:paraId="63E2A0FD" w14:textId="77777777" w:rsidR="000D6C32" w:rsidRDefault="000D6C32">
            <w:pPr>
              <w:rPr>
                <w:sz w:val="24"/>
                <w:szCs w:val="24"/>
              </w:rPr>
            </w:pPr>
            <w:r>
              <w:rPr>
                <w:sz w:val="24"/>
                <w:szCs w:val="24"/>
              </w:rPr>
              <w:t>Tregenza</w:t>
            </w:r>
          </w:p>
        </w:tc>
        <w:tc>
          <w:tcPr>
            <w:tcW w:w="1134" w:type="dxa"/>
            <w:shd w:val="clear" w:color="auto" w:fill="auto"/>
          </w:tcPr>
          <w:p w14:paraId="0846F1FD" w14:textId="77777777" w:rsidR="000D6C32" w:rsidRDefault="000D6C32">
            <w:pPr>
              <w:rPr>
                <w:sz w:val="24"/>
              </w:rPr>
            </w:pPr>
            <w:r>
              <w:rPr>
                <w:sz w:val="24"/>
                <w:szCs w:val="24"/>
              </w:rPr>
              <w:t>daughter</w:t>
            </w:r>
          </w:p>
        </w:tc>
        <w:tc>
          <w:tcPr>
            <w:tcW w:w="992" w:type="dxa"/>
            <w:shd w:val="clear" w:color="auto" w:fill="auto"/>
          </w:tcPr>
          <w:p w14:paraId="24BE35DA" w14:textId="77777777" w:rsidR="000D6C32" w:rsidRDefault="000D6C32">
            <w:pPr>
              <w:snapToGrid w:val="0"/>
              <w:rPr>
                <w:sz w:val="24"/>
              </w:rPr>
            </w:pPr>
          </w:p>
        </w:tc>
        <w:tc>
          <w:tcPr>
            <w:tcW w:w="567" w:type="dxa"/>
            <w:shd w:val="clear" w:color="auto" w:fill="auto"/>
          </w:tcPr>
          <w:p w14:paraId="3024B5DA" w14:textId="77777777" w:rsidR="000D6C32" w:rsidRDefault="000D6C32">
            <w:pPr>
              <w:rPr>
                <w:sz w:val="24"/>
              </w:rPr>
            </w:pPr>
            <w:r>
              <w:rPr>
                <w:sz w:val="24"/>
              </w:rPr>
              <w:t xml:space="preserve">  5</w:t>
            </w:r>
          </w:p>
        </w:tc>
        <w:tc>
          <w:tcPr>
            <w:tcW w:w="3119" w:type="dxa"/>
            <w:shd w:val="clear" w:color="auto" w:fill="auto"/>
          </w:tcPr>
          <w:p w14:paraId="0B6134E1" w14:textId="77777777" w:rsidR="000D6C32" w:rsidRDefault="000D6C32">
            <w:pPr>
              <w:snapToGrid w:val="0"/>
              <w:rPr>
                <w:sz w:val="24"/>
              </w:rPr>
            </w:pPr>
          </w:p>
        </w:tc>
        <w:tc>
          <w:tcPr>
            <w:tcW w:w="2877" w:type="dxa"/>
            <w:shd w:val="clear" w:color="auto" w:fill="auto"/>
          </w:tcPr>
          <w:p w14:paraId="2B36568F" w14:textId="77777777" w:rsidR="000D6C32" w:rsidRDefault="000D6C32">
            <w:r>
              <w:rPr>
                <w:sz w:val="24"/>
              </w:rPr>
              <w:t xml:space="preserve">Camborne Cornwall </w:t>
            </w:r>
          </w:p>
        </w:tc>
      </w:tr>
      <w:tr w:rsidR="00277FF2" w14:paraId="506CF11F" w14:textId="77777777" w:rsidTr="00F9443D">
        <w:tc>
          <w:tcPr>
            <w:tcW w:w="2551" w:type="dxa"/>
            <w:shd w:val="clear" w:color="auto" w:fill="auto"/>
          </w:tcPr>
          <w:p w14:paraId="3FF1E358" w14:textId="77777777" w:rsidR="000D6C32" w:rsidRDefault="000D6C32">
            <w:pPr>
              <w:rPr>
                <w:sz w:val="24"/>
                <w:szCs w:val="24"/>
              </w:rPr>
            </w:pPr>
            <w:r>
              <w:rPr>
                <w:sz w:val="24"/>
              </w:rPr>
              <w:t>KATE</w:t>
            </w:r>
          </w:p>
        </w:tc>
        <w:tc>
          <w:tcPr>
            <w:tcW w:w="1276" w:type="dxa"/>
            <w:shd w:val="clear" w:color="auto" w:fill="auto"/>
          </w:tcPr>
          <w:p w14:paraId="3DAB738C" w14:textId="77777777" w:rsidR="000D6C32" w:rsidRDefault="000D6C32">
            <w:pPr>
              <w:rPr>
                <w:sz w:val="24"/>
                <w:szCs w:val="24"/>
              </w:rPr>
            </w:pPr>
            <w:r>
              <w:rPr>
                <w:sz w:val="24"/>
                <w:szCs w:val="24"/>
              </w:rPr>
              <w:t>Tregenza</w:t>
            </w:r>
          </w:p>
        </w:tc>
        <w:tc>
          <w:tcPr>
            <w:tcW w:w="1134" w:type="dxa"/>
            <w:shd w:val="clear" w:color="auto" w:fill="auto"/>
          </w:tcPr>
          <w:p w14:paraId="757C8DC2" w14:textId="77777777" w:rsidR="000D6C32" w:rsidRDefault="000D6C32">
            <w:pPr>
              <w:rPr>
                <w:sz w:val="24"/>
              </w:rPr>
            </w:pPr>
            <w:r>
              <w:rPr>
                <w:sz w:val="24"/>
                <w:szCs w:val="24"/>
              </w:rPr>
              <w:t>daughter</w:t>
            </w:r>
          </w:p>
        </w:tc>
        <w:tc>
          <w:tcPr>
            <w:tcW w:w="992" w:type="dxa"/>
            <w:shd w:val="clear" w:color="auto" w:fill="auto"/>
          </w:tcPr>
          <w:p w14:paraId="46574BC1" w14:textId="77777777" w:rsidR="000D6C32" w:rsidRDefault="000D6C32">
            <w:pPr>
              <w:snapToGrid w:val="0"/>
              <w:rPr>
                <w:sz w:val="24"/>
              </w:rPr>
            </w:pPr>
          </w:p>
        </w:tc>
        <w:tc>
          <w:tcPr>
            <w:tcW w:w="567" w:type="dxa"/>
            <w:shd w:val="clear" w:color="auto" w:fill="auto"/>
          </w:tcPr>
          <w:p w14:paraId="1E0203C1" w14:textId="77777777" w:rsidR="000D6C32" w:rsidRDefault="000D6C32">
            <w:pPr>
              <w:rPr>
                <w:sz w:val="24"/>
              </w:rPr>
            </w:pPr>
            <w:r>
              <w:rPr>
                <w:sz w:val="24"/>
              </w:rPr>
              <w:t xml:space="preserve">  3</w:t>
            </w:r>
          </w:p>
        </w:tc>
        <w:tc>
          <w:tcPr>
            <w:tcW w:w="3119" w:type="dxa"/>
            <w:shd w:val="clear" w:color="auto" w:fill="auto"/>
          </w:tcPr>
          <w:p w14:paraId="4E56D862" w14:textId="77777777" w:rsidR="000D6C32" w:rsidRDefault="000D6C32">
            <w:pPr>
              <w:snapToGrid w:val="0"/>
              <w:rPr>
                <w:sz w:val="24"/>
              </w:rPr>
            </w:pPr>
          </w:p>
        </w:tc>
        <w:tc>
          <w:tcPr>
            <w:tcW w:w="2877" w:type="dxa"/>
            <w:shd w:val="clear" w:color="auto" w:fill="auto"/>
          </w:tcPr>
          <w:p w14:paraId="74B7F633" w14:textId="77777777" w:rsidR="000D6C32" w:rsidRDefault="000D6C32">
            <w:r>
              <w:rPr>
                <w:sz w:val="24"/>
              </w:rPr>
              <w:t xml:space="preserve">Camborne Cornwall </w:t>
            </w:r>
          </w:p>
        </w:tc>
      </w:tr>
      <w:tr w:rsidR="00277FF2" w14:paraId="4F10AEB9" w14:textId="77777777" w:rsidTr="00F9443D">
        <w:tc>
          <w:tcPr>
            <w:tcW w:w="2551" w:type="dxa"/>
            <w:shd w:val="clear" w:color="auto" w:fill="auto"/>
          </w:tcPr>
          <w:p w14:paraId="7E6B0FFE" w14:textId="77777777" w:rsidR="000D6C32" w:rsidRDefault="000D6C32">
            <w:pPr>
              <w:rPr>
                <w:sz w:val="24"/>
                <w:szCs w:val="24"/>
              </w:rPr>
            </w:pPr>
            <w:r>
              <w:rPr>
                <w:sz w:val="24"/>
              </w:rPr>
              <w:t>HARRIET</w:t>
            </w:r>
          </w:p>
        </w:tc>
        <w:tc>
          <w:tcPr>
            <w:tcW w:w="1276" w:type="dxa"/>
            <w:shd w:val="clear" w:color="auto" w:fill="auto"/>
          </w:tcPr>
          <w:p w14:paraId="6C518C64" w14:textId="77777777" w:rsidR="000D6C32" w:rsidRDefault="000D6C32">
            <w:pPr>
              <w:rPr>
                <w:sz w:val="24"/>
                <w:szCs w:val="24"/>
              </w:rPr>
            </w:pPr>
            <w:r>
              <w:rPr>
                <w:sz w:val="24"/>
                <w:szCs w:val="24"/>
              </w:rPr>
              <w:t>Tregenza</w:t>
            </w:r>
          </w:p>
        </w:tc>
        <w:tc>
          <w:tcPr>
            <w:tcW w:w="1134" w:type="dxa"/>
            <w:shd w:val="clear" w:color="auto" w:fill="auto"/>
          </w:tcPr>
          <w:p w14:paraId="0F83C1C1" w14:textId="77777777" w:rsidR="000D6C32" w:rsidRDefault="000D6C32">
            <w:pPr>
              <w:rPr>
                <w:sz w:val="24"/>
              </w:rPr>
            </w:pPr>
            <w:r>
              <w:rPr>
                <w:sz w:val="24"/>
                <w:szCs w:val="24"/>
              </w:rPr>
              <w:t>daughter</w:t>
            </w:r>
          </w:p>
        </w:tc>
        <w:tc>
          <w:tcPr>
            <w:tcW w:w="992" w:type="dxa"/>
            <w:shd w:val="clear" w:color="auto" w:fill="auto"/>
          </w:tcPr>
          <w:p w14:paraId="4CACD278" w14:textId="77777777" w:rsidR="000D6C32" w:rsidRDefault="000D6C32">
            <w:pPr>
              <w:snapToGrid w:val="0"/>
              <w:rPr>
                <w:sz w:val="24"/>
              </w:rPr>
            </w:pPr>
          </w:p>
        </w:tc>
        <w:tc>
          <w:tcPr>
            <w:tcW w:w="567" w:type="dxa"/>
            <w:shd w:val="clear" w:color="auto" w:fill="auto"/>
          </w:tcPr>
          <w:p w14:paraId="1D1318C4" w14:textId="77777777" w:rsidR="000D6C32" w:rsidRDefault="000D6C32">
            <w:pPr>
              <w:rPr>
                <w:sz w:val="24"/>
              </w:rPr>
            </w:pPr>
            <w:r>
              <w:rPr>
                <w:sz w:val="24"/>
              </w:rPr>
              <w:t xml:space="preserve">  1</w:t>
            </w:r>
          </w:p>
        </w:tc>
        <w:tc>
          <w:tcPr>
            <w:tcW w:w="3119" w:type="dxa"/>
            <w:shd w:val="clear" w:color="auto" w:fill="auto"/>
          </w:tcPr>
          <w:p w14:paraId="00A9E283" w14:textId="77777777" w:rsidR="000D6C32" w:rsidRDefault="000D6C32">
            <w:pPr>
              <w:snapToGrid w:val="0"/>
              <w:rPr>
                <w:sz w:val="24"/>
              </w:rPr>
            </w:pPr>
          </w:p>
        </w:tc>
        <w:tc>
          <w:tcPr>
            <w:tcW w:w="2877" w:type="dxa"/>
            <w:shd w:val="clear" w:color="auto" w:fill="auto"/>
          </w:tcPr>
          <w:p w14:paraId="10635DC3" w14:textId="77777777" w:rsidR="000D6C32" w:rsidRDefault="000D6C32">
            <w:r>
              <w:rPr>
                <w:sz w:val="24"/>
              </w:rPr>
              <w:t xml:space="preserve">Camborne Cornwall </w:t>
            </w:r>
          </w:p>
        </w:tc>
      </w:tr>
      <w:tr w:rsidR="00277FF2" w14:paraId="3D1EF5C7" w14:textId="77777777" w:rsidTr="00F9443D">
        <w:tc>
          <w:tcPr>
            <w:tcW w:w="2551" w:type="dxa"/>
            <w:shd w:val="clear" w:color="auto" w:fill="auto"/>
          </w:tcPr>
          <w:p w14:paraId="4E0BCCFB" w14:textId="77777777" w:rsidR="000D6C32" w:rsidRDefault="000D6C32">
            <w:pPr>
              <w:rPr>
                <w:sz w:val="24"/>
                <w:szCs w:val="24"/>
              </w:rPr>
            </w:pPr>
            <w:r>
              <w:rPr>
                <w:sz w:val="24"/>
              </w:rPr>
              <w:t>Mary-A.</w:t>
            </w:r>
          </w:p>
        </w:tc>
        <w:tc>
          <w:tcPr>
            <w:tcW w:w="1276" w:type="dxa"/>
            <w:shd w:val="clear" w:color="auto" w:fill="auto"/>
          </w:tcPr>
          <w:p w14:paraId="35C38C35" w14:textId="77777777" w:rsidR="000D6C32" w:rsidRDefault="000D6C32">
            <w:pPr>
              <w:rPr>
                <w:sz w:val="24"/>
                <w:szCs w:val="24"/>
              </w:rPr>
            </w:pPr>
            <w:r>
              <w:rPr>
                <w:sz w:val="24"/>
                <w:szCs w:val="24"/>
              </w:rPr>
              <w:t>Hocking</w:t>
            </w:r>
          </w:p>
        </w:tc>
        <w:tc>
          <w:tcPr>
            <w:tcW w:w="1134" w:type="dxa"/>
            <w:shd w:val="clear" w:color="auto" w:fill="auto"/>
          </w:tcPr>
          <w:p w14:paraId="29E68A9F" w14:textId="77777777" w:rsidR="000D6C32" w:rsidRDefault="000D6C32">
            <w:pPr>
              <w:rPr>
                <w:sz w:val="24"/>
              </w:rPr>
            </w:pPr>
            <w:r>
              <w:rPr>
                <w:sz w:val="24"/>
                <w:szCs w:val="24"/>
              </w:rPr>
              <w:t>sevnt</w:t>
            </w:r>
          </w:p>
        </w:tc>
        <w:tc>
          <w:tcPr>
            <w:tcW w:w="992" w:type="dxa"/>
            <w:shd w:val="clear" w:color="auto" w:fill="auto"/>
          </w:tcPr>
          <w:p w14:paraId="0C60C68A" w14:textId="77777777" w:rsidR="000D6C32" w:rsidRDefault="000D6C32">
            <w:pPr>
              <w:rPr>
                <w:sz w:val="24"/>
              </w:rPr>
            </w:pPr>
            <w:r>
              <w:rPr>
                <w:sz w:val="24"/>
              </w:rPr>
              <w:t>single</w:t>
            </w:r>
          </w:p>
        </w:tc>
        <w:tc>
          <w:tcPr>
            <w:tcW w:w="567" w:type="dxa"/>
            <w:shd w:val="clear" w:color="auto" w:fill="auto"/>
          </w:tcPr>
          <w:p w14:paraId="77AD4843" w14:textId="77777777" w:rsidR="000D6C32" w:rsidRDefault="000D6C32">
            <w:pPr>
              <w:rPr>
                <w:sz w:val="24"/>
              </w:rPr>
            </w:pPr>
            <w:r>
              <w:rPr>
                <w:sz w:val="24"/>
              </w:rPr>
              <w:t>17</w:t>
            </w:r>
          </w:p>
        </w:tc>
        <w:tc>
          <w:tcPr>
            <w:tcW w:w="3119" w:type="dxa"/>
            <w:shd w:val="clear" w:color="auto" w:fill="auto"/>
          </w:tcPr>
          <w:p w14:paraId="4DBA3204" w14:textId="77777777" w:rsidR="000D6C32" w:rsidRDefault="000D6C32">
            <w:pPr>
              <w:rPr>
                <w:sz w:val="24"/>
              </w:rPr>
            </w:pPr>
            <w:r>
              <w:rPr>
                <w:sz w:val="24"/>
              </w:rPr>
              <w:t>house servant</w:t>
            </w:r>
          </w:p>
        </w:tc>
        <w:tc>
          <w:tcPr>
            <w:tcW w:w="2877" w:type="dxa"/>
            <w:shd w:val="clear" w:color="auto" w:fill="auto"/>
          </w:tcPr>
          <w:p w14:paraId="7B1DB112" w14:textId="77777777" w:rsidR="000D6C32" w:rsidRDefault="000D6C32">
            <w:r>
              <w:rPr>
                <w:sz w:val="24"/>
              </w:rPr>
              <w:t>Guernsey</w:t>
            </w:r>
          </w:p>
        </w:tc>
      </w:tr>
    </w:tbl>
    <w:p w14:paraId="67C79F0B" w14:textId="77777777" w:rsidR="000D6C32" w:rsidRDefault="000D6C32">
      <w:pPr>
        <w:ind w:right="-1050"/>
        <w:rPr>
          <w:sz w:val="24"/>
        </w:rPr>
      </w:pPr>
    </w:p>
    <w:p w14:paraId="702D5B56" w14:textId="77777777" w:rsidR="000D6C32" w:rsidRDefault="000D6C32">
      <w:pPr>
        <w:ind w:right="-1050"/>
        <w:rPr>
          <w:sz w:val="24"/>
        </w:rPr>
      </w:pPr>
    </w:p>
    <w:p w14:paraId="1715D321" w14:textId="77777777" w:rsidR="000D6C32" w:rsidRDefault="000D6C32">
      <w:pPr>
        <w:ind w:right="-1050"/>
        <w:rPr>
          <w:sz w:val="24"/>
        </w:rPr>
      </w:pPr>
      <w:r>
        <w:rPr>
          <w:sz w:val="24"/>
        </w:rPr>
        <w:t xml:space="preserve">1851 census Mylor Bridge HO107/1911 district 2d folio 114 page 23 schedule 96 from </w:t>
      </w:r>
      <w:hyperlink r:id="rId579"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276"/>
        <w:gridCol w:w="850"/>
        <w:gridCol w:w="1276"/>
        <w:gridCol w:w="567"/>
        <w:gridCol w:w="3119"/>
        <w:gridCol w:w="2877"/>
      </w:tblGrid>
      <w:tr w:rsidR="00277FF2" w14:paraId="126AE38E" w14:textId="77777777" w:rsidTr="00F9443D">
        <w:tc>
          <w:tcPr>
            <w:tcW w:w="2551" w:type="dxa"/>
            <w:shd w:val="clear" w:color="auto" w:fill="auto"/>
          </w:tcPr>
          <w:p w14:paraId="3B514738" w14:textId="77777777" w:rsidR="000D6C32" w:rsidRDefault="000D6C32">
            <w:pPr>
              <w:rPr>
                <w:sz w:val="24"/>
                <w:szCs w:val="24"/>
              </w:rPr>
            </w:pPr>
            <w:r>
              <w:rPr>
                <w:sz w:val="24"/>
              </w:rPr>
              <w:t>THOMAS</w:t>
            </w:r>
          </w:p>
        </w:tc>
        <w:tc>
          <w:tcPr>
            <w:tcW w:w="1276" w:type="dxa"/>
            <w:shd w:val="clear" w:color="auto" w:fill="auto"/>
          </w:tcPr>
          <w:p w14:paraId="38260BF5" w14:textId="77777777" w:rsidR="000D6C32" w:rsidRDefault="000D6C32">
            <w:pPr>
              <w:rPr>
                <w:sz w:val="24"/>
                <w:szCs w:val="24"/>
              </w:rPr>
            </w:pPr>
            <w:r>
              <w:rPr>
                <w:sz w:val="24"/>
                <w:szCs w:val="24"/>
              </w:rPr>
              <w:t>Tregenza</w:t>
            </w:r>
          </w:p>
        </w:tc>
        <w:tc>
          <w:tcPr>
            <w:tcW w:w="850" w:type="dxa"/>
            <w:shd w:val="clear" w:color="auto" w:fill="auto"/>
          </w:tcPr>
          <w:p w14:paraId="26A57CF6" w14:textId="77777777" w:rsidR="000D6C32" w:rsidRDefault="000D6C32">
            <w:pPr>
              <w:rPr>
                <w:sz w:val="24"/>
              </w:rPr>
            </w:pPr>
            <w:r>
              <w:rPr>
                <w:sz w:val="24"/>
                <w:szCs w:val="24"/>
              </w:rPr>
              <w:t>head</w:t>
            </w:r>
          </w:p>
        </w:tc>
        <w:tc>
          <w:tcPr>
            <w:tcW w:w="1276" w:type="dxa"/>
            <w:shd w:val="clear" w:color="auto" w:fill="auto"/>
          </w:tcPr>
          <w:p w14:paraId="35B7C3BB" w14:textId="77777777" w:rsidR="000D6C32" w:rsidRDefault="000D6C32">
            <w:pPr>
              <w:rPr>
                <w:sz w:val="24"/>
              </w:rPr>
            </w:pPr>
            <w:r>
              <w:rPr>
                <w:sz w:val="24"/>
              </w:rPr>
              <w:t>married</w:t>
            </w:r>
          </w:p>
        </w:tc>
        <w:tc>
          <w:tcPr>
            <w:tcW w:w="567" w:type="dxa"/>
            <w:shd w:val="clear" w:color="auto" w:fill="auto"/>
          </w:tcPr>
          <w:p w14:paraId="65DCB905" w14:textId="77777777" w:rsidR="000D6C32" w:rsidRDefault="000D6C32">
            <w:pPr>
              <w:rPr>
                <w:sz w:val="24"/>
              </w:rPr>
            </w:pPr>
            <w:r>
              <w:rPr>
                <w:sz w:val="24"/>
              </w:rPr>
              <w:t>34</w:t>
            </w:r>
          </w:p>
        </w:tc>
        <w:tc>
          <w:tcPr>
            <w:tcW w:w="3119" w:type="dxa"/>
            <w:shd w:val="clear" w:color="auto" w:fill="auto"/>
          </w:tcPr>
          <w:p w14:paraId="5FB2D7B8" w14:textId="77777777" w:rsidR="000D6C32" w:rsidRDefault="000D6C32">
            <w:pPr>
              <w:rPr>
                <w:sz w:val="24"/>
              </w:rPr>
            </w:pPr>
            <w:r>
              <w:rPr>
                <w:sz w:val="24"/>
              </w:rPr>
              <w:t>farmer of 29 acres</w:t>
            </w:r>
          </w:p>
        </w:tc>
        <w:tc>
          <w:tcPr>
            <w:tcW w:w="2877" w:type="dxa"/>
            <w:shd w:val="clear" w:color="auto" w:fill="auto"/>
          </w:tcPr>
          <w:p w14:paraId="6B0AA50D" w14:textId="77777777" w:rsidR="000D6C32" w:rsidRDefault="000D6C32">
            <w:r>
              <w:rPr>
                <w:sz w:val="24"/>
              </w:rPr>
              <w:t xml:space="preserve">Mylor Cornwall </w:t>
            </w:r>
          </w:p>
        </w:tc>
      </w:tr>
      <w:tr w:rsidR="00277FF2" w14:paraId="4047F155" w14:textId="77777777" w:rsidTr="00F9443D">
        <w:tc>
          <w:tcPr>
            <w:tcW w:w="2551" w:type="dxa"/>
            <w:shd w:val="clear" w:color="auto" w:fill="auto"/>
          </w:tcPr>
          <w:p w14:paraId="29A86D91" w14:textId="77777777" w:rsidR="000D6C32" w:rsidRDefault="000D6C32">
            <w:pPr>
              <w:rPr>
                <w:sz w:val="24"/>
                <w:szCs w:val="24"/>
              </w:rPr>
            </w:pPr>
            <w:r>
              <w:rPr>
                <w:sz w:val="24"/>
              </w:rPr>
              <w:t>MARY-ANN</w:t>
            </w:r>
          </w:p>
        </w:tc>
        <w:tc>
          <w:tcPr>
            <w:tcW w:w="1276" w:type="dxa"/>
            <w:shd w:val="clear" w:color="auto" w:fill="auto"/>
          </w:tcPr>
          <w:p w14:paraId="3D80293F" w14:textId="77777777" w:rsidR="000D6C32" w:rsidRDefault="000D6C32">
            <w:pPr>
              <w:rPr>
                <w:sz w:val="24"/>
                <w:szCs w:val="24"/>
              </w:rPr>
            </w:pPr>
            <w:r>
              <w:rPr>
                <w:sz w:val="24"/>
                <w:szCs w:val="24"/>
              </w:rPr>
              <w:t>Tregenza</w:t>
            </w:r>
          </w:p>
        </w:tc>
        <w:tc>
          <w:tcPr>
            <w:tcW w:w="850" w:type="dxa"/>
            <w:shd w:val="clear" w:color="auto" w:fill="auto"/>
          </w:tcPr>
          <w:p w14:paraId="78BB19FE" w14:textId="77777777" w:rsidR="000D6C32" w:rsidRDefault="000D6C32">
            <w:pPr>
              <w:rPr>
                <w:sz w:val="24"/>
              </w:rPr>
            </w:pPr>
            <w:r>
              <w:rPr>
                <w:sz w:val="24"/>
                <w:szCs w:val="24"/>
              </w:rPr>
              <w:t>wife</w:t>
            </w:r>
          </w:p>
        </w:tc>
        <w:tc>
          <w:tcPr>
            <w:tcW w:w="1276" w:type="dxa"/>
            <w:shd w:val="clear" w:color="auto" w:fill="auto"/>
          </w:tcPr>
          <w:p w14:paraId="3CE129BF" w14:textId="77777777" w:rsidR="000D6C32" w:rsidRDefault="000D6C32">
            <w:pPr>
              <w:rPr>
                <w:sz w:val="24"/>
              </w:rPr>
            </w:pPr>
            <w:r>
              <w:rPr>
                <w:sz w:val="24"/>
              </w:rPr>
              <w:t>married</w:t>
            </w:r>
          </w:p>
        </w:tc>
        <w:tc>
          <w:tcPr>
            <w:tcW w:w="567" w:type="dxa"/>
            <w:shd w:val="clear" w:color="auto" w:fill="auto"/>
          </w:tcPr>
          <w:p w14:paraId="250B639F" w14:textId="77777777" w:rsidR="000D6C32" w:rsidRDefault="000D6C32">
            <w:pPr>
              <w:rPr>
                <w:sz w:val="24"/>
              </w:rPr>
            </w:pPr>
            <w:r>
              <w:rPr>
                <w:sz w:val="24"/>
              </w:rPr>
              <w:t>29</w:t>
            </w:r>
          </w:p>
        </w:tc>
        <w:tc>
          <w:tcPr>
            <w:tcW w:w="3119" w:type="dxa"/>
            <w:shd w:val="clear" w:color="auto" w:fill="auto"/>
          </w:tcPr>
          <w:p w14:paraId="40F99F6E" w14:textId="77777777" w:rsidR="000D6C32" w:rsidRDefault="000D6C32">
            <w:pPr>
              <w:snapToGrid w:val="0"/>
              <w:rPr>
                <w:sz w:val="24"/>
              </w:rPr>
            </w:pPr>
          </w:p>
        </w:tc>
        <w:tc>
          <w:tcPr>
            <w:tcW w:w="2877" w:type="dxa"/>
            <w:shd w:val="clear" w:color="auto" w:fill="auto"/>
          </w:tcPr>
          <w:p w14:paraId="4366228A" w14:textId="77777777" w:rsidR="000D6C32" w:rsidRDefault="000D6C32">
            <w:r>
              <w:rPr>
                <w:sz w:val="24"/>
              </w:rPr>
              <w:t xml:space="preserve">Mylor Cornwall </w:t>
            </w:r>
          </w:p>
        </w:tc>
      </w:tr>
      <w:tr w:rsidR="00277FF2" w14:paraId="3AE4BE52" w14:textId="77777777" w:rsidTr="00F9443D">
        <w:tc>
          <w:tcPr>
            <w:tcW w:w="2551" w:type="dxa"/>
            <w:shd w:val="clear" w:color="auto" w:fill="auto"/>
          </w:tcPr>
          <w:p w14:paraId="2302249F" w14:textId="77777777" w:rsidR="000D6C32" w:rsidRDefault="000D6C32">
            <w:pPr>
              <w:rPr>
                <w:sz w:val="24"/>
                <w:szCs w:val="24"/>
              </w:rPr>
            </w:pPr>
            <w:r>
              <w:rPr>
                <w:sz w:val="24"/>
              </w:rPr>
              <w:t>WILLIAM</w:t>
            </w:r>
          </w:p>
        </w:tc>
        <w:tc>
          <w:tcPr>
            <w:tcW w:w="1276" w:type="dxa"/>
            <w:shd w:val="clear" w:color="auto" w:fill="auto"/>
          </w:tcPr>
          <w:p w14:paraId="244399F7" w14:textId="77777777" w:rsidR="000D6C32" w:rsidRDefault="000D6C32">
            <w:pPr>
              <w:rPr>
                <w:sz w:val="24"/>
                <w:szCs w:val="24"/>
              </w:rPr>
            </w:pPr>
            <w:r>
              <w:rPr>
                <w:sz w:val="24"/>
                <w:szCs w:val="24"/>
              </w:rPr>
              <w:t>Tregenza</w:t>
            </w:r>
          </w:p>
        </w:tc>
        <w:tc>
          <w:tcPr>
            <w:tcW w:w="850" w:type="dxa"/>
            <w:shd w:val="clear" w:color="auto" w:fill="auto"/>
          </w:tcPr>
          <w:p w14:paraId="50766708" w14:textId="77777777" w:rsidR="000D6C32" w:rsidRDefault="000D6C32">
            <w:pPr>
              <w:rPr>
                <w:sz w:val="24"/>
              </w:rPr>
            </w:pPr>
            <w:r>
              <w:rPr>
                <w:sz w:val="24"/>
                <w:szCs w:val="24"/>
              </w:rPr>
              <w:t>son</w:t>
            </w:r>
          </w:p>
        </w:tc>
        <w:tc>
          <w:tcPr>
            <w:tcW w:w="1276" w:type="dxa"/>
            <w:shd w:val="clear" w:color="auto" w:fill="auto"/>
          </w:tcPr>
          <w:p w14:paraId="695B70A0" w14:textId="77777777" w:rsidR="000D6C32" w:rsidRDefault="000D6C32">
            <w:pPr>
              <w:rPr>
                <w:sz w:val="24"/>
              </w:rPr>
            </w:pPr>
            <w:r>
              <w:rPr>
                <w:sz w:val="24"/>
              </w:rPr>
              <w:t>-</w:t>
            </w:r>
          </w:p>
        </w:tc>
        <w:tc>
          <w:tcPr>
            <w:tcW w:w="567" w:type="dxa"/>
            <w:shd w:val="clear" w:color="auto" w:fill="auto"/>
          </w:tcPr>
          <w:p w14:paraId="73FC9857" w14:textId="77777777" w:rsidR="000D6C32" w:rsidRDefault="000D6C32">
            <w:pPr>
              <w:rPr>
                <w:sz w:val="24"/>
              </w:rPr>
            </w:pPr>
            <w:r>
              <w:rPr>
                <w:sz w:val="24"/>
              </w:rPr>
              <w:t xml:space="preserve">  4</w:t>
            </w:r>
          </w:p>
        </w:tc>
        <w:tc>
          <w:tcPr>
            <w:tcW w:w="3119" w:type="dxa"/>
            <w:shd w:val="clear" w:color="auto" w:fill="auto"/>
          </w:tcPr>
          <w:p w14:paraId="3C6D493A" w14:textId="77777777" w:rsidR="000D6C32" w:rsidRDefault="000D6C32">
            <w:pPr>
              <w:snapToGrid w:val="0"/>
              <w:rPr>
                <w:sz w:val="24"/>
              </w:rPr>
            </w:pPr>
          </w:p>
        </w:tc>
        <w:tc>
          <w:tcPr>
            <w:tcW w:w="2877" w:type="dxa"/>
            <w:shd w:val="clear" w:color="auto" w:fill="auto"/>
          </w:tcPr>
          <w:p w14:paraId="479F0738" w14:textId="77777777" w:rsidR="000D6C32" w:rsidRDefault="000D6C32">
            <w:r>
              <w:rPr>
                <w:sz w:val="24"/>
              </w:rPr>
              <w:t xml:space="preserve">Mylor Cornwall </w:t>
            </w:r>
          </w:p>
        </w:tc>
      </w:tr>
      <w:tr w:rsidR="00277FF2" w14:paraId="5765CA4C" w14:textId="77777777" w:rsidTr="00F9443D">
        <w:tc>
          <w:tcPr>
            <w:tcW w:w="2551" w:type="dxa"/>
            <w:shd w:val="clear" w:color="auto" w:fill="auto"/>
          </w:tcPr>
          <w:p w14:paraId="7466147F" w14:textId="77777777" w:rsidR="000D6C32" w:rsidRDefault="000D6C32">
            <w:pPr>
              <w:rPr>
                <w:sz w:val="24"/>
                <w:szCs w:val="24"/>
              </w:rPr>
            </w:pPr>
            <w:r>
              <w:rPr>
                <w:sz w:val="24"/>
              </w:rPr>
              <w:t>AMELIA</w:t>
            </w:r>
          </w:p>
        </w:tc>
        <w:tc>
          <w:tcPr>
            <w:tcW w:w="1276" w:type="dxa"/>
            <w:shd w:val="clear" w:color="auto" w:fill="auto"/>
          </w:tcPr>
          <w:p w14:paraId="0B2D3BA2" w14:textId="77777777" w:rsidR="000D6C32" w:rsidRDefault="000D6C32">
            <w:pPr>
              <w:rPr>
                <w:sz w:val="24"/>
                <w:szCs w:val="24"/>
              </w:rPr>
            </w:pPr>
            <w:r>
              <w:rPr>
                <w:sz w:val="24"/>
                <w:szCs w:val="24"/>
              </w:rPr>
              <w:t>Tregenza</w:t>
            </w:r>
          </w:p>
        </w:tc>
        <w:tc>
          <w:tcPr>
            <w:tcW w:w="850" w:type="dxa"/>
            <w:shd w:val="clear" w:color="auto" w:fill="auto"/>
          </w:tcPr>
          <w:p w14:paraId="6155741E" w14:textId="77777777" w:rsidR="000D6C32" w:rsidRDefault="000D6C32">
            <w:pPr>
              <w:rPr>
                <w:sz w:val="24"/>
              </w:rPr>
            </w:pPr>
            <w:r>
              <w:rPr>
                <w:sz w:val="24"/>
                <w:szCs w:val="24"/>
              </w:rPr>
              <w:t>dau</w:t>
            </w:r>
          </w:p>
        </w:tc>
        <w:tc>
          <w:tcPr>
            <w:tcW w:w="1276" w:type="dxa"/>
            <w:shd w:val="clear" w:color="auto" w:fill="auto"/>
          </w:tcPr>
          <w:p w14:paraId="26547A91" w14:textId="77777777" w:rsidR="000D6C32" w:rsidRDefault="000D6C32">
            <w:pPr>
              <w:rPr>
                <w:sz w:val="24"/>
              </w:rPr>
            </w:pPr>
            <w:r>
              <w:rPr>
                <w:sz w:val="24"/>
              </w:rPr>
              <w:t>-</w:t>
            </w:r>
          </w:p>
        </w:tc>
        <w:tc>
          <w:tcPr>
            <w:tcW w:w="567" w:type="dxa"/>
            <w:shd w:val="clear" w:color="auto" w:fill="auto"/>
          </w:tcPr>
          <w:p w14:paraId="11EED416" w14:textId="77777777" w:rsidR="000D6C32" w:rsidRDefault="000D6C32">
            <w:pPr>
              <w:rPr>
                <w:sz w:val="24"/>
              </w:rPr>
            </w:pPr>
            <w:r>
              <w:rPr>
                <w:sz w:val="24"/>
              </w:rPr>
              <w:t xml:space="preserve">  2</w:t>
            </w:r>
          </w:p>
        </w:tc>
        <w:tc>
          <w:tcPr>
            <w:tcW w:w="3119" w:type="dxa"/>
            <w:shd w:val="clear" w:color="auto" w:fill="auto"/>
          </w:tcPr>
          <w:p w14:paraId="124B0771" w14:textId="77777777" w:rsidR="000D6C32" w:rsidRDefault="000D6C32">
            <w:pPr>
              <w:snapToGrid w:val="0"/>
              <w:rPr>
                <w:sz w:val="24"/>
              </w:rPr>
            </w:pPr>
          </w:p>
        </w:tc>
        <w:tc>
          <w:tcPr>
            <w:tcW w:w="2877" w:type="dxa"/>
            <w:shd w:val="clear" w:color="auto" w:fill="auto"/>
          </w:tcPr>
          <w:p w14:paraId="63693D69" w14:textId="77777777" w:rsidR="000D6C32" w:rsidRDefault="000D6C32">
            <w:r>
              <w:rPr>
                <w:sz w:val="24"/>
              </w:rPr>
              <w:t xml:space="preserve">Mylor Cornwall </w:t>
            </w:r>
          </w:p>
        </w:tc>
      </w:tr>
      <w:tr w:rsidR="00277FF2" w14:paraId="06940C63" w14:textId="77777777" w:rsidTr="00F9443D">
        <w:tc>
          <w:tcPr>
            <w:tcW w:w="2551" w:type="dxa"/>
            <w:shd w:val="clear" w:color="auto" w:fill="auto"/>
          </w:tcPr>
          <w:p w14:paraId="770EA7B0" w14:textId="77777777" w:rsidR="000D6C32" w:rsidRDefault="000D6C32">
            <w:pPr>
              <w:rPr>
                <w:sz w:val="24"/>
                <w:szCs w:val="24"/>
              </w:rPr>
            </w:pPr>
            <w:r>
              <w:rPr>
                <w:sz w:val="24"/>
              </w:rPr>
              <w:t>HARRIET</w:t>
            </w:r>
          </w:p>
        </w:tc>
        <w:tc>
          <w:tcPr>
            <w:tcW w:w="1276" w:type="dxa"/>
            <w:shd w:val="clear" w:color="auto" w:fill="auto"/>
          </w:tcPr>
          <w:p w14:paraId="0844023A" w14:textId="77777777" w:rsidR="000D6C32" w:rsidRDefault="000D6C32">
            <w:pPr>
              <w:rPr>
                <w:sz w:val="24"/>
                <w:szCs w:val="24"/>
              </w:rPr>
            </w:pPr>
            <w:r>
              <w:rPr>
                <w:sz w:val="24"/>
                <w:szCs w:val="24"/>
              </w:rPr>
              <w:t>Tregenza</w:t>
            </w:r>
          </w:p>
        </w:tc>
        <w:tc>
          <w:tcPr>
            <w:tcW w:w="850" w:type="dxa"/>
            <w:shd w:val="clear" w:color="auto" w:fill="auto"/>
          </w:tcPr>
          <w:p w14:paraId="34162524" w14:textId="77777777" w:rsidR="000D6C32" w:rsidRDefault="000D6C32">
            <w:pPr>
              <w:rPr>
                <w:sz w:val="24"/>
              </w:rPr>
            </w:pPr>
            <w:r>
              <w:rPr>
                <w:sz w:val="24"/>
                <w:szCs w:val="24"/>
              </w:rPr>
              <w:t>dau</w:t>
            </w:r>
          </w:p>
        </w:tc>
        <w:tc>
          <w:tcPr>
            <w:tcW w:w="1276" w:type="dxa"/>
            <w:shd w:val="clear" w:color="auto" w:fill="auto"/>
          </w:tcPr>
          <w:p w14:paraId="509BA726" w14:textId="77777777" w:rsidR="000D6C32" w:rsidRDefault="000D6C32">
            <w:pPr>
              <w:rPr>
                <w:sz w:val="24"/>
              </w:rPr>
            </w:pPr>
            <w:r>
              <w:rPr>
                <w:sz w:val="24"/>
              </w:rPr>
              <w:t>-</w:t>
            </w:r>
          </w:p>
        </w:tc>
        <w:tc>
          <w:tcPr>
            <w:tcW w:w="567" w:type="dxa"/>
            <w:shd w:val="clear" w:color="auto" w:fill="auto"/>
          </w:tcPr>
          <w:p w14:paraId="7E684B2C" w14:textId="77777777" w:rsidR="000D6C32" w:rsidRDefault="000D6C32">
            <w:pPr>
              <w:rPr>
                <w:sz w:val="24"/>
              </w:rPr>
            </w:pPr>
            <w:r>
              <w:rPr>
                <w:sz w:val="24"/>
              </w:rPr>
              <w:t>1m</w:t>
            </w:r>
          </w:p>
        </w:tc>
        <w:tc>
          <w:tcPr>
            <w:tcW w:w="3119" w:type="dxa"/>
            <w:shd w:val="clear" w:color="auto" w:fill="auto"/>
          </w:tcPr>
          <w:p w14:paraId="0218C62F" w14:textId="77777777" w:rsidR="000D6C32" w:rsidRDefault="000D6C32">
            <w:pPr>
              <w:snapToGrid w:val="0"/>
              <w:rPr>
                <w:sz w:val="24"/>
              </w:rPr>
            </w:pPr>
          </w:p>
        </w:tc>
        <w:tc>
          <w:tcPr>
            <w:tcW w:w="2877" w:type="dxa"/>
            <w:shd w:val="clear" w:color="auto" w:fill="auto"/>
          </w:tcPr>
          <w:p w14:paraId="0B779B78" w14:textId="77777777" w:rsidR="000D6C32" w:rsidRDefault="000D6C32">
            <w:r>
              <w:rPr>
                <w:sz w:val="24"/>
              </w:rPr>
              <w:t xml:space="preserve">Mylor Cornwall </w:t>
            </w:r>
          </w:p>
        </w:tc>
      </w:tr>
    </w:tbl>
    <w:p w14:paraId="78ABE880" w14:textId="77777777" w:rsidR="000D6C32" w:rsidRDefault="000D6C32">
      <w:pPr>
        <w:ind w:right="-1050"/>
        <w:rPr>
          <w:sz w:val="24"/>
        </w:rPr>
      </w:pPr>
    </w:p>
    <w:p w14:paraId="7603706F" w14:textId="77777777" w:rsidR="000D6C32" w:rsidRDefault="000D6C32">
      <w:pPr>
        <w:ind w:right="-1050"/>
        <w:rPr>
          <w:sz w:val="24"/>
        </w:rPr>
      </w:pPr>
    </w:p>
    <w:p w14:paraId="7CFD47E2" w14:textId="77777777" w:rsidR="000D6C32" w:rsidRDefault="000D6C32">
      <w:pPr>
        <w:ind w:right="-1050"/>
        <w:rPr>
          <w:sz w:val="24"/>
        </w:rPr>
      </w:pPr>
    </w:p>
    <w:p w14:paraId="1BBBA928" w14:textId="77777777" w:rsidR="000D6C32" w:rsidRDefault="000D6C32">
      <w:pPr>
        <w:ind w:right="-1050"/>
        <w:rPr>
          <w:sz w:val="24"/>
        </w:rPr>
      </w:pPr>
      <w:r>
        <w:rPr>
          <w:sz w:val="24"/>
        </w:rPr>
        <w:t xml:space="preserve">1871 census Mylor district 4 schedule 25 from Kindred Konnections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17"/>
        <w:gridCol w:w="992"/>
        <w:gridCol w:w="1276"/>
        <w:gridCol w:w="567"/>
        <w:gridCol w:w="3119"/>
        <w:gridCol w:w="2877"/>
      </w:tblGrid>
      <w:tr w:rsidR="00277FF2" w14:paraId="1E5DEFCF" w14:textId="77777777" w:rsidTr="00F9443D">
        <w:tc>
          <w:tcPr>
            <w:tcW w:w="2268" w:type="dxa"/>
            <w:shd w:val="clear" w:color="auto" w:fill="auto"/>
          </w:tcPr>
          <w:p w14:paraId="09552758" w14:textId="77777777" w:rsidR="000D6C32" w:rsidRDefault="000D6C32">
            <w:pPr>
              <w:rPr>
                <w:sz w:val="24"/>
                <w:szCs w:val="24"/>
              </w:rPr>
            </w:pPr>
            <w:r>
              <w:rPr>
                <w:sz w:val="24"/>
              </w:rPr>
              <w:t>THOMAS</w:t>
            </w:r>
          </w:p>
        </w:tc>
        <w:tc>
          <w:tcPr>
            <w:tcW w:w="1417" w:type="dxa"/>
            <w:shd w:val="clear" w:color="auto" w:fill="auto"/>
          </w:tcPr>
          <w:p w14:paraId="22D31D35" w14:textId="77777777" w:rsidR="000D6C32" w:rsidRDefault="000D6C32">
            <w:pPr>
              <w:rPr>
                <w:sz w:val="24"/>
                <w:szCs w:val="24"/>
              </w:rPr>
            </w:pPr>
            <w:r>
              <w:rPr>
                <w:sz w:val="24"/>
                <w:szCs w:val="24"/>
              </w:rPr>
              <w:t>Tregenza</w:t>
            </w:r>
          </w:p>
        </w:tc>
        <w:tc>
          <w:tcPr>
            <w:tcW w:w="992" w:type="dxa"/>
            <w:shd w:val="clear" w:color="auto" w:fill="auto"/>
          </w:tcPr>
          <w:p w14:paraId="1814439D" w14:textId="77777777" w:rsidR="000D6C32" w:rsidRDefault="000D6C32">
            <w:pPr>
              <w:rPr>
                <w:sz w:val="24"/>
              </w:rPr>
            </w:pPr>
            <w:r>
              <w:rPr>
                <w:sz w:val="24"/>
                <w:szCs w:val="24"/>
              </w:rPr>
              <w:t>head</w:t>
            </w:r>
          </w:p>
        </w:tc>
        <w:tc>
          <w:tcPr>
            <w:tcW w:w="1276" w:type="dxa"/>
            <w:shd w:val="clear" w:color="auto" w:fill="auto"/>
          </w:tcPr>
          <w:p w14:paraId="5C728AD7" w14:textId="77777777" w:rsidR="000D6C32" w:rsidRDefault="000D6C32">
            <w:pPr>
              <w:rPr>
                <w:sz w:val="24"/>
              </w:rPr>
            </w:pPr>
            <w:r>
              <w:rPr>
                <w:sz w:val="24"/>
              </w:rPr>
              <w:t>widower</w:t>
            </w:r>
          </w:p>
        </w:tc>
        <w:tc>
          <w:tcPr>
            <w:tcW w:w="567" w:type="dxa"/>
            <w:shd w:val="clear" w:color="auto" w:fill="auto"/>
          </w:tcPr>
          <w:p w14:paraId="31454BC6" w14:textId="77777777" w:rsidR="000D6C32" w:rsidRDefault="000D6C32">
            <w:pPr>
              <w:rPr>
                <w:sz w:val="24"/>
              </w:rPr>
            </w:pPr>
            <w:r>
              <w:rPr>
                <w:sz w:val="24"/>
              </w:rPr>
              <w:t>79</w:t>
            </w:r>
          </w:p>
        </w:tc>
        <w:tc>
          <w:tcPr>
            <w:tcW w:w="3119" w:type="dxa"/>
            <w:shd w:val="clear" w:color="auto" w:fill="auto"/>
          </w:tcPr>
          <w:p w14:paraId="4A78B376" w14:textId="77777777" w:rsidR="000D6C32" w:rsidRDefault="000D6C32">
            <w:pPr>
              <w:rPr>
                <w:sz w:val="24"/>
              </w:rPr>
            </w:pPr>
            <w:r>
              <w:rPr>
                <w:sz w:val="24"/>
              </w:rPr>
              <w:t>farmer of 18 acres</w:t>
            </w:r>
          </w:p>
        </w:tc>
        <w:tc>
          <w:tcPr>
            <w:tcW w:w="2877" w:type="dxa"/>
            <w:shd w:val="clear" w:color="auto" w:fill="auto"/>
          </w:tcPr>
          <w:p w14:paraId="1389891E" w14:textId="77777777" w:rsidR="000D6C32" w:rsidRDefault="000D6C32">
            <w:r>
              <w:rPr>
                <w:sz w:val="24"/>
              </w:rPr>
              <w:t xml:space="preserve">Mylor Cornwall </w:t>
            </w:r>
          </w:p>
        </w:tc>
      </w:tr>
      <w:tr w:rsidR="00277FF2" w14:paraId="5D889588" w14:textId="77777777" w:rsidTr="00F9443D">
        <w:tc>
          <w:tcPr>
            <w:tcW w:w="2268" w:type="dxa"/>
            <w:shd w:val="clear" w:color="auto" w:fill="auto"/>
          </w:tcPr>
          <w:p w14:paraId="14C59C9D" w14:textId="77777777" w:rsidR="000D6C32" w:rsidRDefault="000D6C32">
            <w:pPr>
              <w:rPr>
                <w:sz w:val="24"/>
                <w:szCs w:val="24"/>
              </w:rPr>
            </w:pPr>
            <w:r>
              <w:rPr>
                <w:sz w:val="24"/>
              </w:rPr>
              <w:t>AMELIA</w:t>
            </w:r>
          </w:p>
        </w:tc>
        <w:tc>
          <w:tcPr>
            <w:tcW w:w="1417" w:type="dxa"/>
            <w:shd w:val="clear" w:color="auto" w:fill="auto"/>
          </w:tcPr>
          <w:p w14:paraId="7C15E04A" w14:textId="77777777" w:rsidR="000D6C32" w:rsidRDefault="000D6C32">
            <w:pPr>
              <w:rPr>
                <w:sz w:val="24"/>
                <w:szCs w:val="24"/>
              </w:rPr>
            </w:pPr>
            <w:r>
              <w:rPr>
                <w:sz w:val="24"/>
                <w:szCs w:val="24"/>
              </w:rPr>
              <w:t>Tregenza</w:t>
            </w:r>
          </w:p>
        </w:tc>
        <w:tc>
          <w:tcPr>
            <w:tcW w:w="992" w:type="dxa"/>
            <w:shd w:val="clear" w:color="auto" w:fill="auto"/>
          </w:tcPr>
          <w:p w14:paraId="6E4A6BFE" w14:textId="77777777" w:rsidR="000D6C32" w:rsidRDefault="000D6C32">
            <w:pPr>
              <w:rPr>
                <w:sz w:val="24"/>
              </w:rPr>
            </w:pPr>
            <w:r>
              <w:rPr>
                <w:sz w:val="24"/>
                <w:szCs w:val="24"/>
              </w:rPr>
              <w:t>dau</w:t>
            </w:r>
          </w:p>
        </w:tc>
        <w:tc>
          <w:tcPr>
            <w:tcW w:w="1276" w:type="dxa"/>
            <w:shd w:val="clear" w:color="auto" w:fill="auto"/>
          </w:tcPr>
          <w:p w14:paraId="381DEBE1" w14:textId="77777777" w:rsidR="000D6C32" w:rsidRDefault="000D6C32">
            <w:pPr>
              <w:rPr>
                <w:sz w:val="24"/>
              </w:rPr>
            </w:pPr>
            <w:r>
              <w:rPr>
                <w:sz w:val="24"/>
              </w:rPr>
              <w:t>unmarried</w:t>
            </w:r>
          </w:p>
        </w:tc>
        <w:tc>
          <w:tcPr>
            <w:tcW w:w="567" w:type="dxa"/>
            <w:shd w:val="clear" w:color="auto" w:fill="auto"/>
          </w:tcPr>
          <w:p w14:paraId="6EEEF346" w14:textId="77777777" w:rsidR="000D6C32" w:rsidRDefault="000D6C32">
            <w:pPr>
              <w:rPr>
                <w:sz w:val="24"/>
                <w:szCs w:val="24"/>
              </w:rPr>
            </w:pPr>
            <w:r>
              <w:rPr>
                <w:sz w:val="24"/>
              </w:rPr>
              <w:t>49</w:t>
            </w:r>
          </w:p>
        </w:tc>
        <w:tc>
          <w:tcPr>
            <w:tcW w:w="3119" w:type="dxa"/>
            <w:shd w:val="clear" w:color="auto" w:fill="auto"/>
          </w:tcPr>
          <w:p w14:paraId="5FF7AAC8" w14:textId="77777777" w:rsidR="000D6C32" w:rsidRDefault="000D6C32">
            <w:pPr>
              <w:rPr>
                <w:sz w:val="24"/>
              </w:rPr>
            </w:pPr>
            <w:r>
              <w:rPr>
                <w:sz w:val="24"/>
                <w:szCs w:val="24"/>
              </w:rPr>
              <w:t>dressmaker</w:t>
            </w:r>
          </w:p>
        </w:tc>
        <w:tc>
          <w:tcPr>
            <w:tcW w:w="2877" w:type="dxa"/>
            <w:shd w:val="clear" w:color="auto" w:fill="auto"/>
          </w:tcPr>
          <w:p w14:paraId="3B5F994B" w14:textId="77777777" w:rsidR="000D6C32" w:rsidRDefault="000D6C32">
            <w:r>
              <w:rPr>
                <w:sz w:val="24"/>
              </w:rPr>
              <w:t xml:space="preserve">Mylor Cornwall </w:t>
            </w:r>
          </w:p>
        </w:tc>
      </w:tr>
      <w:tr w:rsidR="00277FF2" w14:paraId="7135FD84" w14:textId="77777777" w:rsidTr="00F9443D">
        <w:tc>
          <w:tcPr>
            <w:tcW w:w="2268" w:type="dxa"/>
            <w:shd w:val="clear" w:color="auto" w:fill="auto"/>
          </w:tcPr>
          <w:p w14:paraId="5BDD6097" w14:textId="77777777" w:rsidR="000D6C32" w:rsidRDefault="000D6C32">
            <w:pPr>
              <w:rPr>
                <w:sz w:val="24"/>
                <w:szCs w:val="24"/>
              </w:rPr>
            </w:pPr>
            <w:r>
              <w:rPr>
                <w:sz w:val="24"/>
              </w:rPr>
              <w:t>Francis</w:t>
            </w:r>
          </w:p>
        </w:tc>
        <w:tc>
          <w:tcPr>
            <w:tcW w:w="1417" w:type="dxa"/>
            <w:shd w:val="clear" w:color="auto" w:fill="auto"/>
          </w:tcPr>
          <w:p w14:paraId="56CF670E" w14:textId="77777777" w:rsidR="000D6C32" w:rsidRDefault="000D6C32">
            <w:pPr>
              <w:rPr>
                <w:sz w:val="24"/>
                <w:szCs w:val="24"/>
              </w:rPr>
            </w:pPr>
            <w:r>
              <w:rPr>
                <w:sz w:val="24"/>
                <w:szCs w:val="24"/>
              </w:rPr>
              <w:t>Rowe</w:t>
            </w:r>
          </w:p>
        </w:tc>
        <w:tc>
          <w:tcPr>
            <w:tcW w:w="992" w:type="dxa"/>
            <w:shd w:val="clear" w:color="auto" w:fill="auto"/>
          </w:tcPr>
          <w:p w14:paraId="6DB17AFF" w14:textId="77777777" w:rsidR="000D6C32" w:rsidRDefault="000D6C32">
            <w:pPr>
              <w:rPr>
                <w:sz w:val="24"/>
              </w:rPr>
            </w:pPr>
            <w:r>
              <w:rPr>
                <w:sz w:val="24"/>
                <w:szCs w:val="24"/>
              </w:rPr>
              <w:t>servant</w:t>
            </w:r>
          </w:p>
        </w:tc>
        <w:tc>
          <w:tcPr>
            <w:tcW w:w="1276" w:type="dxa"/>
            <w:shd w:val="clear" w:color="auto" w:fill="auto"/>
          </w:tcPr>
          <w:p w14:paraId="4CC86C97" w14:textId="77777777" w:rsidR="000D6C32" w:rsidRDefault="000D6C32">
            <w:pPr>
              <w:rPr>
                <w:sz w:val="24"/>
              </w:rPr>
            </w:pPr>
            <w:r>
              <w:rPr>
                <w:sz w:val="24"/>
              </w:rPr>
              <w:t>unmarried</w:t>
            </w:r>
          </w:p>
        </w:tc>
        <w:tc>
          <w:tcPr>
            <w:tcW w:w="567" w:type="dxa"/>
            <w:shd w:val="clear" w:color="auto" w:fill="auto"/>
          </w:tcPr>
          <w:p w14:paraId="3FFAC2AF" w14:textId="77777777" w:rsidR="000D6C32" w:rsidRDefault="000D6C32">
            <w:pPr>
              <w:rPr>
                <w:sz w:val="24"/>
              </w:rPr>
            </w:pPr>
            <w:r>
              <w:rPr>
                <w:sz w:val="24"/>
              </w:rPr>
              <w:t>14</w:t>
            </w:r>
          </w:p>
        </w:tc>
        <w:tc>
          <w:tcPr>
            <w:tcW w:w="3119" w:type="dxa"/>
            <w:shd w:val="clear" w:color="auto" w:fill="auto"/>
          </w:tcPr>
          <w:p w14:paraId="120B87A6" w14:textId="77777777" w:rsidR="000D6C32" w:rsidRDefault="000D6C32">
            <w:pPr>
              <w:rPr>
                <w:sz w:val="24"/>
              </w:rPr>
            </w:pPr>
            <w:r>
              <w:rPr>
                <w:sz w:val="24"/>
              </w:rPr>
              <w:t>farm sv indrs</w:t>
            </w:r>
          </w:p>
        </w:tc>
        <w:tc>
          <w:tcPr>
            <w:tcW w:w="2877" w:type="dxa"/>
            <w:shd w:val="clear" w:color="auto" w:fill="auto"/>
          </w:tcPr>
          <w:p w14:paraId="5F5F9723" w14:textId="77777777" w:rsidR="000D6C32" w:rsidRDefault="000D6C32">
            <w:r>
              <w:rPr>
                <w:sz w:val="24"/>
              </w:rPr>
              <w:t xml:space="preserve">Mylor Cornwall </w:t>
            </w:r>
          </w:p>
        </w:tc>
      </w:tr>
    </w:tbl>
    <w:p w14:paraId="3F4BAF0F" w14:textId="77777777" w:rsidR="000D6C32" w:rsidRDefault="000D6C32">
      <w:pPr>
        <w:ind w:right="-1050"/>
        <w:rPr>
          <w:sz w:val="24"/>
        </w:rPr>
      </w:pPr>
    </w:p>
    <w:p w14:paraId="5587A0E6" w14:textId="77777777" w:rsidR="000D6C32" w:rsidRDefault="000D6C32">
      <w:pPr>
        <w:pageBreakBefore/>
        <w:ind w:right="-1050"/>
        <w:rPr>
          <w:sz w:val="24"/>
        </w:rPr>
      </w:pPr>
      <w:r>
        <w:rPr>
          <w:b/>
          <w:sz w:val="24"/>
        </w:rPr>
        <w:t>OTHER INFORMATION  MYLOR FAMILY 2 (continued)</w:t>
      </w:r>
    </w:p>
    <w:p w14:paraId="4F347836" w14:textId="77777777" w:rsidR="000D6C32" w:rsidRDefault="000D6C32">
      <w:pPr>
        <w:ind w:right="-1050"/>
        <w:rPr>
          <w:sz w:val="24"/>
        </w:rPr>
      </w:pPr>
    </w:p>
    <w:p w14:paraId="2AF49599" w14:textId="77777777" w:rsidR="000D6C32" w:rsidRDefault="000D6C32">
      <w:pPr>
        <w:ind w:right="-1050"/>
        <w:rPr>
          <w:sz w:val="24"/>
        </w:rPr>
      </w:pPr>
    </w:p>
    <w:p w14:paraId="041BCA3B" w14:textId="77777777" w:rsidR="000D6C32" w:rsidRDefault="000D6C32">
      <w:pPr>
        <w:ind w:right="-1050"/>
        <w:rPr>
          <w:sz w:val="24"/>
        </w:rPr>
      </w:pPr>
      <w:r>
        <w:rPr>
          <w:sz w:val="24"/>
        </w:rPr>
        <w:t xml:space="preserve">1891 census Basset Road St Martins Camborne RG12/1850 district 2 folio 35 page 20 schedule 135 from </w:t>
      </w:r>
      <w:hyperlink r:id="rId580" w:history="1">
        <w:r>
          <w:rPr>
            <w:rStyle w:val="Hyperlink"/>
            <w:sz w:val="24"/>
          </w:rPr>
          <w:t>www.freecen.org.uk</w:t>
        </w:r>
      </w:hyperlink>
      <w:r>
        <w:rPr>
          <w:sz w:val="24"/>
        </w:rPr>
        <w:t xml:space="preserve"> and </w:t>
      </w:r>
      <w:hyperlink r:id="rId581" w:history="1">
        <w:r>
          <w:rPr>
            <w:rStyle w:val="Hyperlink"/>
            <w:sz w:val="24"/>
          </w:rPr>
          <w:t>www.findmypast.co.uk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851"/>
        <w:gridCol w:w="992"/>
        <w:gridCol w:w="567"/>
        <w:gridCol w:w="4253"/>
        <w:gridCol w:w="2877"/>
      </w:tblGrid>
      <w:tr w:rsidR="00277FF2" w14:paraId="17014FD3" w14:textId="77777777" w:rsidTr="00F9443D">
        <w:tc>
          <w:tcPr>
            <w:tcW w:w="1701" w:type="dxa"/>
            <w:shd w:val="clear" w:color="auto" w:fill="auto"/>
          </w:tcPr>
          <w:p w14:paraId="3929DD06" w14:textId="77777777" w:rsidR="000D6C32" w:rsidRDefault="000D6C32">
            <w:pPr>
              <w:rPr>
                <w:sz w:val="24"/>
                <w:szCs w:val="24"/>
              </w:rPr>
            </w:pPr>
            <w:r>
              <w:rPr>
                <w:sz w:val="24"/>
              </w:rPr>
              <w:t>CHARLES-E.</w:t>
            </w:r>
          </w:p>
        </w:tc>
        <w:tc>
          <w:tcPr>
            <w:tcW w:w="1275" w:type="dxa"/>
            <w:shd w:val="clear" w:color="auto" w:fill="auto"/>
          </w:tcPr>
          <w:p w14:paraId="161113BD" w14:textId="77777777" w:rsidR="000D6C32" w:rsidRDefault="000D6C32">
            <w:pPr>
              <w:rPr>
                <w:sz w:val="24"/>
                <w:szCs w:val="24"/>
              </w:rPr>
            </w:pPr>
            <w:r>
              <w:rPr>
                <w:sz w:val="24"/>
                <w:szCs w:val="24"/>
              </w:rPr>
              <w:t>Tregenza</w:t>
            </w:r>
          </w:p>
        </w:tc>
        <w:tc>
          <w:tcPr>
            <w:tcW w:w="851" w:type="dxa"/>
            <w:shd w:val="clear" w:color="auto" w:fill="auto"/>
          </w:tcPr>
          <w:p w14:paraId="282EE3FF" w14:textId="77777777" w:rsidR="000D6C32" w:rsidRDefault="000D6C32">
            <w:pPr>
              <w:rPr>
                <w:sz w:val="24"/>
              </w:rPr>
            </w:pPr>
            <w:r>
              <w:rPr>
                <w:sz w:val="24"/>
                <w:szCs w:val="24"/>
              </w:rPr>
              <w:t>head</w:t>
            </w:r>
          </w:p>
        </w:tc>
        <w:tc>
          <w:tcPr>
            <w:tcW w:w="992" w:type="dxa"/>
            <w:shd w:val="clear" w:color="auto" w:fill="auto"/>
          </w:tcPr>
          <w:p w14:paraId="29ED792B" w14:textId="77777777" w:rsidR="000D6C32" w:rsidRDefault="000D6C32">
            <w:pPr>
              <w:rPr>
                <w:sz w:val="24"/>
              </w:rPr>
            </w:pPr>
            <w:r>
              <w:rPr>
                <w:sz w:val="24"/>
              </w:rPr>
              <w:t>single</w:t>
            </w:r>
          </w:p>
        </w:tc>
        <w:tc>
          <w:tcPr>
            <w:tcW w:w="567" w:type="dxa"/>
            <w:shd w:val="clear" w:color="auto" w:fill="auto"/>
          </w:tcPr>
          <w:p w14:paraId="164E1DB2" w14:textId="77777777" w:rsidR="000D6C32" w:rsidRDefault="000D6C32">
            <w:pPr>
              <w:rPr>
                <w:sz w:val="24"/>
              </w:rPr>
            </w:pPr>
            <w:r>
              <w:rPr>
                <w:sz w:val="24"/>
              </w:rPr>
              <w:t xml:space="preserve">26 </w:t>
            </w:r>
          </w:p>
        </w:tc>
        <w:tc>
          <w:tcPr>
            <w:tcW w:w="4253" w:type="dxa"/>
            <w:shd w:val="clear" w:color="auto" w:fill="auto"/>
          </w:tcPr>
          <w:p w14:paraId="4DD5FC8C" w14:textId="77777777" w:rsidR="000D6C32" w:rsidRDefault="000D6C32">
            <w:pPr>
              <w:rPr>
                <w:sz w:val="24"/>
              </w:rPr>
            </w:pPr>
            <w:r>
              <w:rPr>
                <w:sz w:val="24"/>
              </w:rPr>
              <w:t>out of a situation due to bad health</w:t>
            </w:r>
          </w:p>
        </w:tc>
        <w:tc>
          <w:tcPr>
            <w:tcW w:w="2877" w:type="dxa"/>
            <w:shd w:val="clear" w:color="auto" w:fill="auto"/>
          </w:tcPr>
          <w:p w14:paraId="25465A42" w14:textId="77777777" w:rsidR="000D6C32" w:rsidRDefault="000D6C32">
            <w:r>
              <w:rPr>
                <w:sz w:val="24"/>
              </w:rPr>
              <w:t xml:space="preserve">Camborne Cornwall </w:t>
            </w:r>
          </w:p>
        </w:tc>
      </w:tr>
      <w:tr w:rsidR="00277FF2" w14:paraId="28002345" w14:textId="77777777" w:rsidTr="00F9443D">
        <w:tc>
          <w:tcPr>
            <w:tcW w:w="1701" w:type="dxa"/>
            <w:shd w:val="clear" w:color="auto" w:fill="auto"/>
          </w:tcPr>
          <w:p w14:paraId="28600DD2" w14:textId="77777777" w:rsidR="000D6C32" w:rsidRDefault="000D6C32">
            <w:pPr>
              <w:rPr>
                <w:sz w:val="24"/>
                <w:szCs w:val="24"/>
              </w:rPr>
            </w:pPr>
            <w:r>
              <w:rPr>
                <w:sz w:val="24"/>
              </w:rPr>
              <w:t>LUCY-V.</w:t>
            </w:r>
          </w:p>
        </w:tc>
        <w:tc>
          <w:tcPr>
            <w:tcW w:w="1275" w:type="dxa"/>
            <w:shd w:val="clear" w:color="auto" w:fill="auto"/>
          </w:tcPr>
          <w:p w14:paraId="07FF05A9" w14:textId="77777777" w:rsidR="000D6C32" w:rsidRDefault="000D6C32">
            <w:pPr>
              <w:rPr>
                <w:sz w:val="24"/>
                <w:szCs w:val="24"/>
              </w:rPr>
            </w:pPr>
            <w:r>
              <w:rPr>
                <w:sz w:val="24"/>
                <w:szCs w:val="24"/>
              </w:rPr>
              <w:t>Tregenza</w:t>
            </w:r>
          </w:p>
        </w:tc>
        <w:tc>
          <w:tcPr>
            <w:tcW w:w="851" w:type="dxa"/>
            <w:shd w:val="clear" w:color="auto" w:fill="auto"/>
          </w:tcPr>
          <w:p w14:paraId="5D88EC19" w14:textId="77777777" w:rsidR="000D6C32" w:rsidRDefault="000D6C32">
            <w:pPr>
              <w:rPr>
                <w:sz w:val="24"/>
              </w:rPr>
            </w:pPr>
            <w:r>
              <w:rPr>
                <w:sz w:val="24"/>
                <w:szCs w:val="24"/>
              </w:rPr>
              <w:t>sister</w:t>
            </w:r>
          </w:p>
        </w:tc>
        <w:tc>
          <w:tcPr>
            <w:tcW w:w="992" w:type="dxa"/>
            <w:shd w:val="clear" w:color="auto" w:fill="auto"/>
          </w:tcPr>
          <w:p w14:paraId="68D674C3" w14:textId="77777777" w:rsidR="000D6C32" w:rsidRDefault="000D6C32">
            <w:pPr>
              <w:rPr>
                <w:sz w:val="24"/>
              </w:rPr>
            </w:pPr>
            <w:r>
              <w:rPr>
                <w:sz w:val="24"/>
              </w:rPr>
              <w:t>single</w:t>
            </w:r>
          </w:p>
        </w:tc>
        <w:tc>
          <w:tcPr>
            <w:tcW w:w="567" w:type="dxa"/>
            <w:shd w:val="clear" w:color="auto" w:fill="auto"/>
          </w:tcPr>
          <w:p w14:paraId="064A5C72" w14:textId="77777777" w:rsidR="000D6C32" w:rsidRDefault="000D6C32">
            <w:pPr>
              <w:rPr>
                <w:sz w:val="24"/>
              </w:rPr>
            </w:pPr>
            <w:r>
              <w:rPr>
                <w:sz w:val="24"/>
              </w:rPr>
              <w:t>35</w:t>
            </w:r>
          </w:p>
        </w:tc>
        <w:tc>
          <w:tcPr>
            <w:tcW w:w="4253" w:type="dxa"/>
            <w:shd w:val="clear" w:color="auto" w:fill="auto"/>
          </w:tcPr>
          <w:p w14:paraId="6DC941B3" w14:textId="77777777" w:rsidR="000D6C32" w:rsidRDefault="000D6C32">
            <w:pPr>
              <w:rPr>
                <w:sz w:val="24"/>
              </w:rPr>
            </w:pPr>
            <w:r>
              <w:rPr>
                <w:sz w:val="24"/>
              </w:rPr>
              <w:t>teacher board school</w:t>
            </w:r>
          </w:p>
        </w:tc>
        <w:tc>
          <w:tcPr>
            <w:tcW w:w="2877" w:type="dxa"/>
            <w:shd w:val="clear" w:color="auto" w:fill="auto"/>
          </w:tcPr>
          <w:p w14:paraId="5CEA6A62" w14:textId="77777777" w:rsidR="000D6C32" w:rsidRDefault="000D6C32">
            <w:r>
              <w:rPr>
                <w:sz w:val="24"/>
              </w:rPr>
              <w:t xml:space="preserve">Camborne Cornwall </w:t>
            </w:r>
          </w:p>
        </w:tc>
      </w:tr>
      <w:tr w:rsidR="00277FF2" w14:paraId="67F5174E" w14:textId="77777777" w:rsidTr="00F9443D">
        <w:tc>
          <w:tcPr>
            <w:tcW w:w="1701" w:type="dxa"/>
            <w:shd w:val="clear" w:color="auto" w:fill="auto"/>
          </w:tcPr>
          <w:p w14:paraId="2855D699" w14:textId="77777777" w:rsidR="000D6C32" w:rsidRDefault="000D6C32">
            <w:pPr>
              <w:rPr>
                <w:sz w:val="24"/>
                <w:szCs w:val="24"/>
              </w:rPr>
            </w:pPr>
            <w:r>
              <w:rPr>
                <w:sz w:val="24"/>
              </w:rPr>
              <w:t>LIZZIE</w:t>
            </w:r>
          </w:p>
        </w:tc>
        <w:tc>
          <w:tcPr>
            <w:tcW w:w="1275" w:type="dxa"/>
            <w:shd w:val="clear" w:color="auto" w:fill="auto"/>
          </w:tcPr>
          <w:p w14:paraId="00167ED5" w14:textId="77777777" w:rsidR="000D6C32" w:rsidRDefault="000D6C32">
            <w:pPr>
              <w:rPr>
                <w:sz w:val="24"/>
                <w:szCs w:val="24"/>
              </w:rPr>
            </w:pPr>
            <w:r>
              <w:rPr>
                <w:sz w:val="24"/>
                <w:szCs w:val="24"/>
              </w:rPr>
              <w:t>Tregenza</w:t>
            </w:r>
          </w:p>
        </w:tc>
        <w:tc>
          <w:tcPr>
            <w:tcW w:w="851" w:type="dxa"/>
            <w:shd w:val="clear" w:color="auto" w:fill="auto"/>
          </w:tcPr>
          <w:p w14:paraId="7A0C5D49" w14:textId="77777777" w:rsidR="000D6C32" w:rsidRDefault="000D6C32">
            <w:pPr>
              <w:rPr>
                <w:sz w:val="24"/>
              </w:rPr>
            </w:pPr>
            <w:r>
              <w:rPr>
                <w:sz w:val="24"/>
                <w:szCs w:val="24"/>
              </w:rPr>
              <w:t>sister</w:t>
            </w:r>
          </w:p>
        </w:tc>
        <w:tc>
          <w:tcPr>
            <w:tcW w:w="992" w:type="dxa"/>
            <w:shd w:val="clear" w:color="auto" w:fill="auto"/>
          </w:tcPr>
          <w:p w14:paraId="4763A44B" w14:textId="77777777" w:rsidR="000D6C32" w:rsidRDefault="000D6C32">
            <w:pPr>
              <w:rPr>
                <w:sz w:val="24"/>
              </w:rPr>
            </w:pPr>
            <w:r>
              <w:rPr>
                <w:sz w:val="24"/>
              </w:rPr>
              <w:t>single</w:t>
            </w:r>
          </w:p>
        </w:tc>
        <w:tc>
          <w:tcPr>
            <w:tcW w:w="567" w:type="dxa"/>
            <w:shd w:val="clear" w:color="auto" w:fill="auto"/>
          </w:tcPr>
          <w:p w14:paraId="54A2B294" w14:textId="77777777" w:rsidR="000D6C32" w:rsidRDefault="000D6C32">
            <w:pPr>
              <w:rPr>
                <w:sz w:val="24"/>
              </w:rPr>
            </w:pPr>
            <w:r>
              <w:rPr>
                <w:sz w:val="24"/>
              </w:rPr>
              <w:t>28</w:t>
            </w:r>
          </w:p>
        </w:tc>
        <w:tc>
          <w:tcPr>
            <w:tcW w:w="4253" w:type="dxa"/>
            <w:shd w:val="clear" w:color="auto" w:fill="auto"/>
          </w:tcPr>
          <w:p w14:paraId="00A9AFBC" w14:textId="77777777" w:rsidR="000D6C32" w:rsidRDefault="000D6C32">
            <w:pPr>
              <w:rPr>
                <w:sz w:val="24"/>
              </w:rPr>
            </w:pPr>
            <w:r>
              <w:rPr>
                <w:sz w:val="24"/>
              </w:rPr>
              <w:t>drapers clerk</w:t>
            </w:r>
          </w:p>
        </w:tc>
        <w:tc>
          <w:tcPr>
            <w:tcW w:w="2877" w:type="dxa"/>
            <w:shd w:val="clear" w:color="auto" w:fill="auto"/>
          </w:tcPr>
          <w:p w14:paraId="08C77C38" w14:textId="77777777" w:rsidR="000D6C32" w:rsidRDefault="000D6C32">
            <w:r>
              <w:rPr>
                <w:sz w:val="24"/>
              </w:rPr>
              <w:t xml:space="preserve">Camborne Cornwall </w:t>
            </w:r>
          </w:p>
        </w:tc>
      </w:tr>
    </w:tbl>
    <w:p w14:paraId="408C020F" w14:textId="77777777" w:rsidR="000D6C32" w:rsidRDefault="000D6C32">
      <w:pPr>
        <w:ind w:right="-1050"/>
      </w:pPr>
    </w:p>
    <w:p w14:paraId="5637DF33" w14:textId="77777777" w:rsidR="000D6C32" w:rsidRDefault="000D6C32">
      <w:pPr>
        <w:ind w:right="-1050"/>
        <w:rPr>
          <w:sz w:val="24"/>
        </w:rPr>
      </w:pPr>
    </w:p>
    <w:p w14:paraId="387A9AFE" w14:textId="77777777" w:rsidR="000D6C32" w:rsidRDefault="000D6C32">
      <w:pPr>
        <w:ind w:right="-1050"/>
        <w:rPr>
          <w:sz w:val="24"/>
        </w:rPr>
      </w:pPr>
      <w:r>
        <w:rPr>
          <w:sz w:val="24"/>
        </w:rPr>
        <w:t xml:space="preserve">1881 census 6 Sea View Terrace Camborne RG11/2334 district 3 folio 76 page 40 schedule 221 from </w:t>
      </w:r>
      <w:hyperlink r:id="rId582"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276"/>
        <w:gridCol w:w="1134"/>
        <w:gridCol w:w="992"/>
        <w:gridCol w:w="567"/>
        <w:gridCol w:w="4253"/>
        <w:gridCol w:w="2877"/>
      </w:tblGrid>
      <w:tr w:rsidR="00277FF2" w14:paraId="38066F66" w14:textId="77777777" w:rsidTr="00F9443D">
        <w:tc>
          <w:tcPr>
            <w:tcW w:w="1417" w:type="dxa"/>
            <w:shd w:val="clear" w:color="auto" w:fill="auto"/>
          </w:tcPr>
          <w:p w14:paraId="5298D897" w14:textId="77777777" w:rsidR="000D6C32" w:rsidRDefault="000D6C32">
            <w:pPr>
              <w:rPr>
                <w:sz w:val="24"/>
                <w:szCs w:val="24"/>
              </w:rPr>
            </w:pPr>
            <w:r>
              <w:rPr>
                <w:sz w:val="24"/>
              </w:rPr>
              <w:t>ELIZA</w:t>
            </w:r>
          </w:p>
        </w:tc>
        <w:tc>
          <w:tcPr>
            <w:tcW w:w="1276" w:type="dxa"/>
            <w:shd w:val="clear" w:color="auto" w:fill="auto"/>
          </w:tcPr>
          <w:p w14:paraId="4CB9FC49" w14:textId="77777777" w:rsidR="000D6C32" w:rsidRDefault="000D6C32">
            <w:pPr>
              <w:rPr>
                <w:sz w:val="24"/>
                <w:szCs w:val="24"/>
              </w:rPr>
            </w:pPr>
            <w:r>
              <w:rPr>
                <w:sz w:val="24"/>
                <w:szCs w:val="24"/>
              </w:rPr>
              <w:t>Tregenza</w:t>
            </w:r>
          </w:p>
        </w:tc>
        <w:tc>
          <w:tcPr>
            <w:tcW w:w="1134" w:type="dxa"/>
            <w:shd w:val="clear" w:color="auto" w:fill="auto"/>
          </w:tcPr>
          <w:p w14:paraId="161057C9" w14:textId="77777777" w:rsidR="000D6C32" w:rsidRDefault="000D6C32">
            <w:pPr>
              <w:rPr>
                <w:sz w:val="24"/>
              </w:rPr>
            </w:pPr>
            <w:r>
              <w:rPr>
                <w:sz w:val="24"/>
                <w:szCs w:val="24"/>
              </w:rPr>
              <w:t>head</w:t>
            </w:r>
          </w:p>
        </w:tc>
        <w:tc>
          <w:tcPr>
            <w:tcW w:w="992" w:type="dxa"/>
            <w:shd w:val="clear" w:color="auto" w:fill="auto"/>
          </w:tcPr>
          <w:p w14:paraId="0C0476A4" w14:textId="77777777" w:rsidR="000D6C32" w:rsidRDefault="000D6C32">
            <w:pPr>
              <w:rPr>
                <w:sz w:val="24"/>
              </w:rPr>
            </w:pPr>
            <w:r>
              <w:rPr>
                <w:sz w:val="24"/>
              </w:rPr>
              <w:t>widow</w:t>
            </w:r>
          </w:p>
        </w:tc>
        <w:tc>
          <w:tcPr>
            <w:tcW w:w="567" w:type="dxa"/>
            <w:shd w:val="clear" w:color="auto" w:fill="auto"/>
          </w:tcPr>
          <w:p w14:paraId="22482308" w14:textId="77777777" w:rsidR="000D6C32" w:rsidRDefault="000D6C32">
            <w:pPr>
              <w:rPr>
                <w:sz w:val="24"/>
              </w:rPr>
            </w:pPr>
            <w:r>
              <w:rPr>
                <w:sz w:val="24"/>
              </w:rPr>
              <w:t>59</w:t>
            </w:r>
          </w:p>
        </w:tc>
        <w:tc>
          <w:tcPr>
            <w:tcW w:w="4253" w:type="dxa"/>
            <w:shd w:val="clear" w:color="auto" w:fill="auto"/>
          </w:tcPr>
          <w:p w14:paraId="4474BF40" w14:textId="77777777" w:rsidR="000D6C32" w:rsidRDefault="000D6C32">
            <w:pPr>
              <w:snapToGrid w:val="0"/>
              <w:rPr>
                <w:sz w:val="24"/>
              </w:rPr>
            </w:pPr>
          </w:p>
        </w:tc>
        <w:tc>
          <w:tcPr>
            <w:tcW w:w="2877" w:type="dxa"/>
            <w:shd w:val="clear" w:color="auto" w:fill="auto"/>
          </w:tcPr>
          <w:p w14:paraId="4DD9CFD1" w14:textId="77777777" w:rsidR="000D6C32" w:rsidRDefault="000D6C32">
            <w:r>
              <w:rPr>
                <w:sz w:val="24"/>
              </w:rPr>
              <w:t xml:space="preserve">Paul Cornwall </w:t>
            </w:r>
          </w:p>
        </w:tc>
      </w:tr>
      <w:tr w:rsidR="00277FF2" w14:paraId="58B504F5" w14:textId="77777777" w:rsidTr="00F9443D">
        <w:tc>
          <w:tcPr>
            <w:tcW w:w="1417" w:type="dxa"/>
            <w:shd w:val="clear" w:color="auto" w:fill="auto"/>
          </w:tcPr>
          <w:p w14:paraId="69EC7A2A" w14:textId="77777777" w:rsidR="000D6C32" w:rsidRDefault="000D6C32">
            <w:pPr>
              <w:rPr>
                <w:sz w:val="24"/>
                <w:szCs w:val="24"/>
              </w:rPr>
            </w:pPr>
            <w:r>
              <w:rPr>
                <w:sz w:val="24"/>
              </w:rPr>
              <w:t>LUCY</w:t>
            </w:r>
          </w:p>
        </w:tc>
        <w:tc>
          <w:tcPr>
            <w:tcW w:w="1276" w:type="dxa"/>
            <w:shd w:val="clear" w:color="auto" w:fill="auto"/>
          </w:tcPr>
          <w:p w14:paraId="30177C7E" w14:textId="77777777" w:rsidR="000D6C32" w:rsidRDefault="000D6C32">
            <w:pPr>
              <w:rPr>
                <w:sz w:val="24"/>
                <w:szCs w:val="24"/>
              </w:rPr>
            </w:pPr>
            <w:r>
              <w:rPr>
                <w:sz w:val="24"/>
                <w:szCs w:val="24"/>
              </w:rPr>
              <w:t>Tregenza</w:t>
            </w:r>
          </w:p>
        </w:tc>
        <w:tc>
          <w:tcPr>
            <w:tcW w:w="1134" w:type="dxa"/>
            <w:shd w:val="clear" w:color="auto" w:fill="auto"/>
          </w:tcPr>
          <w:p w14:paraId="100FC272" w14:textId="77777777" w:rsidR="000D6C32" w:rsidRDefault="000D6C32">
            <w:pPr>
              <w:rPr>
                <w:sz w:val="24"/>
              </w:rPr>
            </w:pPr>
            <w:r>
              <w:rPr>
                <w:sz w:val="24"/>
                <w:szCs w:val="24"/>
              </w:rPr>
              <w:t>daughter</w:t>
            </w:r>
          </w:p>
        </w:tc>
        <w:tc>
          <w:tcPr>
            <w:tcW w:w="992" w:type="dxa"/>
            <w:shd w:val="clear" w:color="auto" w:fill="auto"/>
          </w:tcPr>
          <w:p w14:paraId="47A34CA1" w14:textId="77777777" w:rsidR="000D6C32" w:rsidRDefault="000D6C32">
            <w:pPr>
              <w:rPr>
                <w:sz w:val="24"/>
              </w:rPr>
            </w:pPr>
            <w:r>
              <w:rPr>
                <w:sz w:val="24"/>
              </w:rPr>
              <w:t>single</w:t>
            </w:r>
          </w:p>
        </w:tc>
        <w:tc>
          <w:tcPr>
            <w:tcW w:w="567" w:type="dxa"/>
            <w:shd w:val="clear" w:color="auto" w:fill="auto"/>
          </w:tcPr>
          <w:p w14:paraId="5EBFA5B0" w14:textId="77777777" w:rsidR="000D6C32" w:rsidRDefault="000D6C32">
            <w:pPr>
              <w:rPr>
                <w:sz w:val="24"/>
              </w:rPr>
            </w:pPr>
            <w:r>
              <w:rPr>
                <w:sz w:val="24"/>
              </w:rPr>
              <w:t>25</w:t>
            </w:r>
          </w:p>
        </w:tc>
        <w:tc>
          <w:tcPr>
            <w:tcW w:w="4253" w:type="dxa"/>
            <w:shd w:val="clear" w:color="auto" w:fill="auto"/>
          </w:tcPr>
          <w:p w14:paraId="79442BAC" w14:textId="77777777" w:rsidR="000D6C32" w:rsidRDefault="000D6C32">
            <w:pPr>
              <w:rPr>
                <w:sz w:val="24"/>
              </w:rPr>
            </w:pPr>
            <w:r>
              <w:rPr>
                <w:sz w:val="24"/>
              </w:rPr>
              <w:t>governess</w:t>
            </w:r>
          </w:p>
        </w:tc>
        <w:tc>
          <w:tcPr>
            <w:tcW w:w="2877" w:type="dxa"/>
            <w:shd w:val="clear" w:color="auto" w:fill="auto"/>
          </w:tcPr>
          <w:p w14:paraId="474C646A" w14:textId="77777777" w:rsidR="000D6C32" w:rsidRDefault="000D6C32">
            <w:r>
              <w:rPr>
                <w:sz w:val="24"/>
              </w:rPr>
              <w:t xml:space="preserve">Camborne Cornwall </w:t>
            </w:r>
          </w:p>
        </w:tc>
      </w:tr>
      <w:tr w:rsidR="00277FF2" w14:paraId="7C7DB320" w14:textId="77777777" w:rsidTr="00F9443D">
        <w:tc>
          <w:tcPr>
            <w:tcW w:w="1417" w:type="dxa"/>
            <w:shd w:val="clear" w:color="auto" w:fill="auto"/>
          </w:tcPr>
          <w:p w14:paraId="338C0BAA" w14:textId="77777777" w:rsidR="000D6C32" w:rsidRDefault="000D6C32">
            <w:pPr>
              <w:rPr>
                <w:sz w:val="24"/>
                <w:szCs w:val="24"/>
              </w:rPr>
            </w:pPr>
            <w:r>
              <w:rPr>
                <w:sz w:val="24"/>
              </w:rPr>
              <w:t>ANNIE</w:t>
            </w:r>
          </w:p>
        </w:tc>
        <w:tc>
          <w:tcPr>
            <w:tcW w:w="1276" w:type="dxa"/>
            <w:shd w:val="clear" w:color="auto" w:fill="auto"/>
          </w:tcPr>
          <w:p w14:paraId="1EA83860" w14:textId="77777777" w:rsidR="000D6C32" w:rsidRDefault="000D6C32">
            <w:pPr>
              <w:rPr>
                <w:sz w:val="24"/>
                <w:szCs w:val="24"/>
              </w:rPr>
            </w:pPr>
            <w:r>
              <w:rPr>
                <w:sz w:val="24"/>
                <w:szCs w:val="24"/>
              </w:rPr>
              <w:t>Tregenza</w:t>
            </w:r>
          </w:p>
        </w:tc>
        <w:tc>
          <w:tcPr>
            <w:tcW w:w="1134" w:type="dxa"/>
            <w:shd w:val="clear" w:color="auto" w:fill="auto"/>
          </w:tcPr>
          <w:p w14:paraId="36877685" w14:textId="77777777" w:rsidR="000D6C32" w:rsidRDefault="000D6C32">
            <w:pPr>
              <w:rPr>
                <w:sz w:val="24"/>
              </w:rPr>
            </w:pPr>
            <w:r>
              <w:rPr>
                <w:sz w:val="24"/>
                <w:szCs w:val="24"/>
              </w:rPr>
              <w:t>daughter</w:t>
            </w:r>
          </w:p>
        </w:tc>
        <w:tc>
          <w:tcPr>
            <w:tcW w:w="992" w:type="dxa"/>
            <w:shd w:val="clear" w:color="auto" w:fill="auto"/>
          </w:tcPr>
          <w:p w14:paraId="05DA9646" w14:textId="77777777" w:rsidR="000D6C32" w:rsidRDefault="000D6C32">
            <w:pPr>
              <w:rPr>
                <w:sz w:val="24"/>
              </w:rPr>
            </w:pPr>
            <w:r>
              <w:rPr>
                <w:sz w:val="24"/>
              </w:rPr>
              <w:t>single</w:t>
            </w:r>
          </w:p>
        </w:tc>
        <w:tc>
          <w:tcPr>
            <w:tcW w:w="567" w:type="dxa"/>
            <w:shd w:val="clear" w:color="auto" w:fill="auto"/>
          </w:tcPr>
          <w:p w14:paraId="2DC3B99F" w14:textId="77777777" w:rsidR="000D6C32" w:rsidRDefault="000D6C32">
            <w:pPr>
              <w:rPr>
                <w:sz w:val="24"/>
              </w:rPr>
            </w:pPr>
            <w:r>
              <w:rPr>
                <w:sz w:val="24"/>
              </w:rPr>
              <w:t>19</w:t>
            </w:r>
          </w:p>
        </w:tc>
        <w:tc>
          <w:tcPr>
            <w:tcW w:w="4253" w:type="dxa"/>
            <w:shd w:val="clear" w:color="auto" w:fill="auto"/>
          </w:tcPr>
          <w:p w14:paraId="48B4D976" w14:textId="77777777" w:rsidR="000D6C32" w:rsidRDefault="000D6C32">
            <w:pPr>
              <w:rPr>
                <w:sz w:val="24"/>
              </w:rPr>
            </w:pPr>
            <w:r>
              <w:rPr>
                <w:sz w:val="24"/>
              </w:rPr>
              <w:t>drapers assistant</w:t>
            </w:r>
          </w:p>
        </w:tc>
        <w:tc>
          <w:tcPr>
            <w:tcW w:w="2877" w:type="dxa"/>
            <w:shd w:val="clear" w:color="auto" w:fill="auto"/>
          </w:tcPr>
          <w:p w14:paraId="5D074F65" w14:textId="77777777" w:rsidR="000D6C32" w:rsidRDefault="000D6C32">
            <w:r>
              <w:rPr>
                <w:sz w:val="24"/>
              </w:rPr>
              <w:t xml:space="preserve">Camborne Cornwall </w:t>
            </w:r>
          </w:p>
        </w:tc>
      </w:tr>
      <w:tr w:rsidR="00277FF2" w14:paraId="1373C278" w14:textId="77777777" w:rsidTr="00F9443D">
        <w:tc>
          <w:tcPr>
            <w:tcW w:w="1417" w:type="dxa"/>
            <w:shd w:val="clear" w:color="auto" w:fill="auto"/>
          </w:tcPr>
          <w:p w14:paraId="7D4DBFDE" w14:textId="77777777" w:rsidR="000D6C32" w:rsidRDefault="000D6C32">
            <w:pPr>
              <w:rPr>
                <w:sz w:val="24"/>
                <w:szCs w:val="24"/>
              </w:rPr>
            </w:pPr>
            <w:r>
              <w:rPr>
                <w:sz w:val="24"/>
              </w:rPr>
              <w:t>LIZZIE.</w:t>
            </w:r>
          </w:p>
        </w:tc>
        <w:tc>
          <w:tcPr>
            <w:tcW w:w="1276" w:type="dxa"/>
            <w:shd w:val="clear" w:color="auto" w:fill="auto"/>
          </w:tcPr>
          <w:p w14:paraId="2AC6A18F" w14:textId="77777777" w:rsidR="000D6C32" w:rsidRDefault="000D6C32">
            <w:pPr>
              <w:rPr>
                <w:sz w:val="24"/>
                <w:szCs w:val="24"/>
              </w:rPr>
            </w:pPr>
            <w:r>
              <w:rPr>
                <w:sz w:val="24"/>
                <w:szCs w:val="24"/>
              </w:rPr>
              <w:t>Tregenza</w:t>
            </w:r>
          </w:p>
        </w:tc>
        <w:tc>
          <w:tcPr>
            <w:tcW w:w="1134" w:type="dxa"/>
            <w:shd w:val="clear" w:color="auto" w:fill="auto"/>
          </w:tcPr>
          <w:p w14:paraId="2130B2CF" w14:textId="77777777" w:rsidR="000D6C32" w:rsidRDefault="000D6C32">
            <w:pPr>
              <w:rPr>
                <w:sz w:val="24"/>
              </w:rPr>
            </w:pPr>
            <w:r>
              <w:rPr>
                <w:sz w:val="24"/>
                <w:szCs w:val="24"/>
              </w:rPr>
              <w:t>daughter</w:t>
            </w:r>
          </w:p>
        </w:tc>
        <w:tc>
          <w:tcPr>
            <w:tcW w:w="992" w:type="dxa"/>
            <w:shd w:val="clear" w:color="auto" w:fill="auto"/>
          </w:tcPr>
          <w:p w14:paraId="64486A17" w14:textId="77777777" w:rsidR="000D6C32" w:rsidRDefault="000D6C32">
            <w:pPr>
              <w:rPr>
                <w:sz w:val="24"/>
              </w:rPr>
            </w:pPr>
            <w:r>
              <w:rPr>
                <w:sz w:val="24"/>
              </w:rPr>
              <w:t>single</w:t>
            </w:r>
          </w:p>
        </w:tc>
        <w:tc>
          <w:tcPr>
            <w:tcW w:w="567" w:type="dxa"/>
            <w:shd w:val="clear" w:color="auto" w:fill="auto"/>
          </w:tcPr>
          <w:p w14:paraId="491AEBB7" w14:textId="77777777" w:rsidR="000D6C32" w:rsidRDefault="000D6C32">
            <w:pPr>
              <w:rPr>
                <w:sz w:val="24"/>
              </w:rPr>
            </w:pPr>
            <w:r>
              <w:rPr>
                <w:sz w:val="24"/>
              </w:rPr>
              <w:t>18</w:t>
            </w:r>
          </w:p>
        </w:tc>
        <w:tc>
          <w:tcPr>
            <w:tcW w:w="4253" w:type="dxa"/>
            <w:shd w:val="clear" w:color="auto" w:fill="auto"/>
          </w:tcPr>
          <w:p w14:paraId="28D1B2E2" w14:textId="77777777" w:rsidR="000D6C32" w:rsidRDefault="000D6C32">
            <w:pPr>
              <w:rPr>
                <w:sz w:val="24"/>
              </w:rPr>
            </w:pPr>
            <w:r>
              <w:rPr>
                <w:sz w:val="24"/>
              </w:rPr>
              <w:t xml:space="preserve">pupil teacher </w:t>
            </w:r>
          </w:p>
        </w:tc>
        <w:tc>
          <w:tcPr>
            <w:tcW w:w="2877" w:type="dxa"/>
            <w:shd w:val="clear" w:color="auto" w:fill="auto"/>
          </w:tcPr>
          <w:p w14:paraId="0FC8550E" w14:textId="77777777" w:rsidR="000D6C32" w:rsidRDefault="000D6C32">
            <w:r>
              <w:rPr>
                <w:sz w:val="24"/>
              </w:rPr>
              <w:t xml:space="preserve">Camborne Cornwall </w:t>
            </w:r>
          </w:p>
        </w:tc>
      </w:tr>
      <w:tr w:rsidR="00277FF2" w14:paraId="22780528" w14:textId="77777777" w:rsidTr="00F9443D">
        <w:tc>
          <w:tcPr>
            <w:tcW w:w="1417" w:type="dxa"/>
            <w:shd w:val="clear" w:color="auto" w:fill="auto"/>
          </w:tcPr>
          <w:p w14:paraId="5AF83AE7" w14:textId="77777777" w:rsidR="000D6C32" w:rsidRDefault="000D6C32">
            <w:pPr>
              <w:rPr>
                <w:sz w:val="24"/>
                <w:szCs w:val="24"/>
              </w:rPr>
            </w:pPr>
            <w:r>
              <w:rPr>
                <w:sz w:val="24"/>
              </w:rPr>
              <w:t>CHARLES</w:t>
            </w:r>
          </w:p>
        </w:tc>
        <w:tc>
          <w:tcPr>
            <w:tcW w:w="1276" w:type="dxa"/>
            <w:shd w:val="clear" w:color="auto" w:fill="auto"/>
          </w:tcPr>
          <w:p w14:paraId="7FF88A6E" w14:textId="77777777" w:rsidR="000D6C32" w:rsidRDefault="000D6C32">
            <w:pPr>
              <w:rPr>
                <w:sz w:val="24"/>
                <w:szCs w:val="24"/>
              </w:rPr>
            </w:pPr>
            <w:r>
              <w:rPr>
                <w:sz w:val="24"/>
                <w:szCs w:val="24"/>
              </w:rPr>
              <w:t>Tregenza</w:t>
            </w:r>
          </w:p>
        </w:tc>
        <w:tc>
          <w:tcPr>
            <w:tcW w:w="1134" w:type="dxa"/>
            <w:shd w:val="clear" w:color="auto" w:fill="auto"/>
          </w:tcPr>
          <w:p w14:paraId="7CE387FB" w14:textId="77777777" w:rsidR="000D6C32" w:rsidRDefault="000D6C32">
            <w:pPr>
              <w:rPr>
                <w:sz w:val="24"/>
              </w:rPr>
            </w:pPr>
            <w:r>
              <w:rPr>
                <w:sz w:val="24"/>
                <w:szCs w:val="24"/>
              </w:rPr>
              <w:t>son</w:t>
            </w:r>
          </w:p>
        </w:tc>
        <w:tc>
          <w:tcPr>
            <w:tcW w:w="992" w:type="dxa"/>
            <w:shd w:val="clear" w:color="auto" w:fill="auto"/>
          </w:tcPr>
          <w:p w14:paraId="3FE4A949" w14:textId="77777777" w:rsidR="000D6C32" w:rsidRDefault="000D6C32">
            <w:pPr>
              <w:rPr>
                <w:sz w:val="24"/>
              </w:rPr>
            </w:pPr>
            <w:r>
              <w:rPr>
                <w:sz w:val="24"/>
              </w:rPr>
              <w:t>single</w:t>
            </w:r>
          </w:p>
        </w:tc>
        <w:tc>
          <w:tcPr>
            <w:tcW w:w="567" w:type="dxa"/>
            <w:shd w:val="clear" w:color="auto" w:fill="auto"/>
          </w:tcPr>
          <w:p w14:paraId="423F2E29" w14:textId="77777777" w:rsidR="000D6C32" w:rsidRDefault="000D6C32">
            <w:pPr>
              <w:rPr>
                <w:sz w:val="24"/>
              </w:rPr>
            </w:pPr>
            <w:r>
              <w:rPr>
                <w:sz w:val="24"/>
              </w:rPr>
              <w:t>16</w:t>
            </w:r>
          </w:p>
        </w:tc>
        <w:tc>
          <w:tcPr>
            <w:tcW w:w="4253" w:type="dxa"/>
            <w:shd w:val="clear" w:color="auto" w:fill="auto"/>
          </w:tcPr>
          <w:p w14:paraId="0CDAB02B" w14:textId="77777777" w:rsidR="000D6C32" w:rsidRDefault="000D6C32">
            <w:pPr>
              <w:rPr>
                <w:sz w:val="24"/>
              </w:rPr>
            </w:pPr>
            <w:r>
              <w:rPr>
                <w:sz w:val="24"/>
              </w:rPr>
              <w:t>teacher (school)</w:t>
            </w:r>
          </w:p>
        </w:tc>
        <w:tc>
          <w:tcPr>
            <w:tcW w:w="2877" w:type="dxa"/>
            <w:shd w:val="clear" w:color="auto" w:fill="auto"/>
          </w:tcPr>
          <w:p w14:paraId="3CA509DC" w14:textId="77777777" w:rsidR="000D6C32" w:rsidRDefault="000D6C32">
            <w:r>
              <w:rPr>
                <w:sz w:val="24"/>
              </w:rPr>
              <w:t xml:space="preserve">Camborne Cornwall </w:t>
            </w:r>
          </w:p>
        </w:tc>
      </w:tr>
    </w:tbl>
    <w:p w14:paraId="716A86E7" w14:textId="77777777" w:rsidR="000D6C32" w:rsidRDefault="000D6C32">
      <w:pPr>
        <w:ind w:right="-1050"/>
        <w:rPr>
          <w:sz w:val="24"/>
        </w:rPr>
      </w:pPr>
    </w:p>
    <w:p w14:paraId="1EC62EAD" w14:textId="77777777" w:rsidR="000D6C32" w:rsidRDefault="000D6C32">
      <w:pPr>
        <w:ind w:right="-1050"/>
        <w:rPr>
          <w:sz w:val="24"/>
        </w:rPr>
      </w:pPr>
    </w:p>
    <w:p w14:paraId="33F965E9" w14:textId="77777777" w:rsidR="000D6C32" w:rsidRDefault="000D6C32">
      <w:pPr>
        <w:ind w:right="-1050"/>
        <w:rPr>
          <w:sz w:val="24"/>
        </w:rPr>
      </w:pPr>
      <w:r>
        <w:rPr>
          <w:sz w:val="24"/>
        </w:rPr>
        <w:t xml:space="preserve">1901 census New Row Mylor Bridge RG14/13883 from </w:t>
      </w:r>
      <w:hyperlink r:id="rId583" w:history="1">
        <w:r>
          <w:rPr>
            <w:rStyle w:val="Hyperlink"/>
            <w:sz w:val="24"/>
          </w:rPr>
          <w:t>www.1901censusonline.com</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134"/>
        <w:gridCol w:w="851"/>
        <w:gridCol w:w="708"/>
        <w:gridCol w:w="4395"/>
        <w:gridCol w:w="2877"/>
      </w:tblGrid>
      <w:tr w:rsidR="00277FF2" w14:paraId="3B2E7CBF" w14:textId="77777777" w:rsidTr="00F9443D">
        <w:tc>
          <w:tcPr>
            <w:tcW w:w="1417" w:type="dxa"/>
            <w:shd w:val="clear" w:color="auto" w:fill="auto"/>
          </w:tcPr>
          <w:p w14:paraId="01C764EE" w14:textId="77777777" w:rsidR="000D6C32" w:rsidRDefault="000D6C32">
            <w:pPr>
              <w:rPr>
                <w:sz w:val="24"/>
                <w:szCs w:val="24"/>
              </w:rPr>
            </w:pPr>
            <w:r>
              <w:rPr>
                <w:sz w:val="24"/>
              </w:rPr>
              <w:t>HARRIET</w:t>
            </w:r>
          </w:p>
        </w:tc>
        <w:tc>
          <w:tcPr>
            <w:tcW w:w="1134" w:type="dxa"/>
            <w:shd w:val="clear" w:color="auto" w:fill="auto"/>
          </w:tcPr>
          <w:p w14:paraId="5977A44C" w14:textId="77777777" w:rsidR="000D6C32" w:rsidRDefault="000D6C32">
            <w:pPr>
              <w:rPr>
                <w:sz w:val="24"/>
                <w:szCs w:val="24"/>
              </w:rPr>
            </w:pPr>
            <w:r>
              <w:rPr>
                <w:sz w:val="24"/>
                <w:szCs w:val="24"/>
              </w:rPr>
              <w:t>Tregenza</w:t>
            </w:r>
          </w:p>
        </w:tc>
        <w:tc>
          <w:tcPr>
            <w:tcW w:w="1134" w:type="dxa"/>
            <w:shd w:val="clear" w:color="auto" w:fill="auto"/>
          </w:tcPr>
          <w:p w14:paraId="5DE6ED66" w14:textId="77777777" w:rsidR="000D6C32" w:rsidRDefault="000D6C32">
            <w:pPr>
              <w:rPr>
                <w:sz w:val="24"/>
              </w:rPr>
            </w:pPr>
            <w:r>
              <w:rPr>
                <w:sz w:val="24"/>
                <w:szCs w:val="24"/>
              </w:rPr>
              <w:t>head</w:t>
            </w:r>
          </w:p>
        </w:tc>
        <w:tc>
          <w:tcPr>
            <w:tcW w:w="851" w:type="dxa"/>
            <w:shd w:val="clear" w:color="auto" w:fill="auto"/>
          </w:tcPr>
          <w:p w14:paraId="7F2E4136" w14:textId="77777777" w:rsidR="000D6C32" w:rsidRDefault="000D6C32">
            <w:pPr>
              <w:rPr>
                <w:sz w:val="24"/>
              </w:rPr>
            </w:pPr>
            <w:r>
              <w:rPr>
                <w:sz w:val="24"/>
              </w:rPr>
              <w:t>single</w:t>
            </w:r>
          </w:p>
        </w:tc>
        <w:tc>
          <w:tcPr>
            <w:tcW w:w="708" w:type="dxa"/>
            <w:shd w:val="clear" w:color="auto" w:fill="auto"/>
          </w:tcPr>
          <w:p w14:paraId="2C88A8AF" w14:textId="77777777" w:rsidR="000D6C32" w:rsidRDefault="000D6C32">
            <w:pPr>
              <w:rPr>
                <w:sz w:val="24"/>
              </w:rPr>
            </w:pPr>
            <w:r>
              <w:rPr>
                <w:sz w:val="24"/>
              </w:rPr>
              <w:t>60</w:t>
            </w:r>
          </w:p>
        </w:tc>
        <w:tc>
          <w:tcPr>
            <w:tcW w:w="4395" w:type="dxa"/>
            <w:shd w:val="clear" w:color="auto" w:fill="auto"/>
          </w:tcPr>
          <w:p w14:paraId="11BC02FD" w14:textId="77777777" w:rsidR="000D6C32" w:rsidRDefault="000D6C32">
            <w:pPr>
              <w:rPr>
                <w:sz w:val="24"/>
              </w:rPr>
            </w:pPr>
            <w:r>
              <w:rPr>
                <w:sz w:val="24"/>
              </w:rPr>
              <w:t>Private means</w:t>
            </w:r>
          </w:p>
        </w:tc>
        <w:tc>
          <w:tcPr>
            <w:tcW w:w="2877" w:type="dxa"/>
            <w:shd w:val="clear" w:color="auto" w:fill="auto"/>
          </w:tcPr>
          <w:p w14:paraId="74CB6D56" w14:textId="77777777" w:rsidR="000D6C32" w:rsidRDefault="000D6C32">
            <w:r>
              <w:rPr>
                <w:sz w:val="24"/>
              </w:rPr>
              <w:t>Cornwall Mylor</w:t>
            </w:r>
          </w:p>
        </w:tc>
      </w:tr>
      <w:tr w:rsidR="00277FF2" w14:paraId="20D1C24D" w14:textId="77777777" w:rsidTr="00F9443D">
        <w:tc>
          <w:tcPr>
            <w:tcW w:w="1417" w:type="dxa"/>
            <w:shd w:val="clear" w:color="auto" w:fill="auto"/>
          </w:tcPr>
          <w:p w14:paraId="017472A6" w14:textId="77777777" w:rsidR="000D6C32" w:rsidRDefault="000D6C32">
            <w:pPr>
              <w:rPr>
                <w:sz w:val="24"/>
                <w:szCs w:val="24"/>
              </w:rPr>
            </w:pPr>
            <w:r>
              <w:rPr>
                <w:sz w:val="24"/>
              </w:rPr>
              <w:t>Bennett</w:t>
            </w:r>
          </w:p>
        </w:tc>
        <w:tc>
          <w:tcPr>
            <w:tcW w:w="1134" w:type="dxa"/>
            <w:shd w:val="clear" w:color="auto" w:fill="auto"/>
          </w:tcPr>
          <w:p w14:paraId="6B5EF3D0" w14:textId="77777777" w:rsidR="000D6C32" w:rsidRDefault="000D6C32">
            <w:pPr>
              <w:rPr>
                <w:sz w:val="24"/>
                <w:szCs w:val="24"/>
              </w:rPr>
            </w:pPr>
            <w:r>
              <w:rPr>
                <w:sz w:val="24"/>
                <w:szCs w:val="24"/>
              </w:rPr>
              <w:t>Lee</w:t>
            </w:r>
          </w:p>
        </w:tc>
        <w:tc>
          <w:tcPr>
            <w:tcW w:w="1134" w:type="dxa"/>
            <w:shd w:val="clear" w:color="auto" w:fill="auto"/>
          </w:tcPr>
          <w:p w14:paraId="34BC6488" w14:textId="77777777" w:rsidR="000D6C32" w:rsidRDefault="000D6C32">
            <w:pPr>
              <w:rPr>
                <w:sz w:val="24"/>
              </w:rPr>
            </w:pPr>
            <w:r>
              <w:rPr>
                <w:sz w:val="24"/>
                <w:szCs w:val="24"/>
              </w:rPr>
              <w:t>nephew</w:t>
            </w:r>
          </w:p>
        </w:tc>
        <w:tc>
          <w:tcPr>
            <w:tcW w:w="851" w:type="dxa"/>
            <w:shd w:val="clear" w:color="auto" w:fill="auto"/>
          </w:tcPr>
          <w:p w14:paraId="3A697F10" w14:textId="77777777" w:rsidR="000D6C32" w:rsidRDefault="000D6C32">
            <w:pPr>
              <w:rPr>
                <w:sz w:val="24"/>
              </w:rPr>
            </w:pPr>
            <w:r>
              <w:rPr>
                <w:sz w:val="24"/>
              </w:rPr>
              <w:t>single</w:t>
            </w:r>
          </w:p>
        </w:tc>
        <w:tc>
          <w:tcPr>
            <w:tcW w:w="708" w:type="dxa"/>
            <w:shd w:val="clear" w:color="auto" w:fill="auto"/>
          </w:tcPr>
          <w:p w14:paraId="7C3C517D" w14:textId="77777777" w:rsidR="000D6C32" w:rsidRDefault="000D6C32">
            <w:pPr>
              <w:rPr>
                <w:sz w:val="24"/>
              </w:rPr>
            </w:pPr>
            <w:r>
              <w:rPr>
                <w:sz w:val="24"/>
              </w:rPr>
              <w:t>18</w:t>
            </w:r>
          </w:p>
        </w:tc>
        <w:tc>
          <w:tcPr>
            <w:tcW w:w="4395" w:type="dxa"/>
            <w:shd w:val="clear" w:color="auto" w:fill="auto"/>
          </w:tcPr>
          <w:p w14:paraId="310F2FF5" w14:textId="77777777" w:rsidR="000D6C32" w:rsidRDefault="000D6C32">
            <w:pPr>
              <w:rPr>
                <w:sz w:val="24"/>
              </w:rPr>
            </w:pPr>
            <w:r>
              <w:rPr>
                <w:sz w:val="24"/>
              </w:rPr>
              <w:t>Student for elementary school teacher</w:t>
            </w:r>
          </w:p>
        </w:tc>
        <w:tc>
          <w:tcPr>
            <w:tcW w:w="2877" w:type="dxa"/>
            <w:shd w:val="clear" w:color="auto" w:fill="auto"/>
          </w:tcPr>
          <w:p w14:paraId="2EAF941C" w14:textId="77777777" w:rsidR="000D6C32" w:rsidRDefault="000D6C32">
            <w:r>
              <w:rPr>
                <w:sz w:val="24"/>
              </w:rPr>
              <w:t>Cornwall Mylor</w:t>
            </w:r>
          </w:p>
        </w:tc>
      </w:tr>
    </w:tbl>
    <w:p w14:paraId="2A17CC6E" w14:textId="77777777" w:rsidR="000D6C32" w:rsidRDefault="000D6C32">
      <w:pPr>
        <w:ind w:right="-1050"/>
        <w:rPr>
          <w:sz w:val="24"/>
        </w:rPr>
      </w:pPr>
    </w:p>
    <w:p w14:paraId="6E0A643C" w14:textId="77777777" w:rsidR="000D6C32" w:rsidRDefault="000D6C32">
      <w:pPr>
        <w:ind w:right="-1050"/>
        <w:rPr>
          <w:sz w:val="24"/>
        </w:rPr>
      </w:pPr>
    </w:p>
    <w:p w14:paraId="1FB44E8E" w14:textId="77777777" w:rsidR="000D6C32" w:rsidRDefault="000D6C32">
      <w:pPr>
        <w:ind w:right="-1050"/>
        <w:rPr>
          <w:sz w:val="24"/>
        </w:rPr>
      </w:pPr>
      <w:r>
        <w:rPr>
          <w:sz w:val="24"/>
        </w:rPr>
        <w:t xml:space="preserve">1901 census Bassett Road Camborne RG14/13883 from </w:t>
      </w:r>
      <w:hyperlink r:id="rId584" w:history="1">
        <w:r>
          <w:rPr>
            <w:rStyle w:val="Hyperlink"/>
            <w:sz w:val="24"/>
          </w:rPr>
          <w:t>www.1901censusonline.com</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134"/>
        <w:gridCol w:w="851"/>
        <w:gridCol w:w="708"/>
        <w:gridCol w:w="4395"/>
        <w:gridCol w:w="2877"/>
      </w:tblGrid>
      <w:tr w:rsidR="00277FF2" w14:paraId="7000B8A5" w14:textId="77777777" w:rsidTr="00F9443D">
        <w:tc>
          <w:tcPr>
            <w:tcW w:w="1417" w:type="dxa"/>
            <w:shd w:val="clear" w:color="auto" w:fill="auto"/>
          </w:tcPr>
          <w:p w14:paraId="633661B2" w14:textId="77777777" w:rsidR="000D6C32" w:rsidRDefault="000D6C32">
            <w:pPr>
              <w:rPr>
                <w:sz w:val="24"/>
                <w:szCs w:val="24"/>
              </w:rPr>
            </w:pPr>
            <w:r>
              <w:rPr>
                <w:sz w:val="24"/>
              </w:rPr>
              <w:t>LUCY-V.</w:t>
            </w:r>
          </w:p>
        </w:tc>
        <w:tc>
          <w:tcPr>
            <w:tcW w:w="1134" w:type="dxa"/>
            <w:shd w:val="clear" w:color="auto" w:fill="auto"/>
          </w:tcPr>
          <w:p w14:paraId="384EC7C6" w14:textId="77777777" w:rsidR="000D6C32" w:rsidRDefault="000D6C32">
            <w:pPr>
              <w:rPr>
                <w:sz w:val="24"/>
                <w:szCs w:val="24"/>
              </w:rPr>
            </w:pPr>
            <w:r>
              <w:rPr>
                <w:sz w:val="24"/>
                <w:szCs w:val="24"/>
              </w:rPr>
              <w:t>Tregenza</w:t>
            </w:r>
          </w:p>
        </w:tc>
        <w:tc>
          <w:tcPr>
            <w:tcW w:w="1134" w:type="dxa"/>
            <w:shd w:val="clear" w:color="auto" w:fill="auto"/>
          </w:tcPr>
          <w:p w14:paraId="4152D62A" w14:textId="77777777" w:rsidR="000D6C32" w:rsidRDefault="000D6C32">
            <w:pPr>
              <w:rPr>
                <w:sz w:val="24"/>
              </w:rPr>
            </w:pPr>
            <w:r>
              <w:rPr>
                <w:sz w:val="24"/>
                <w:szCs w:val="24"/>
              </w:rPr>
              <w:t>head</w:t>
            </w:r>
          </w:p>
        </w:tc>
        <w:tc>
          <w:tcPr>
            <w:tcW w:w="851" w:type="dxa"/>
            <w:shd w:val="clear" w:color="auto" w:fill="auto"/>
          </w:tcPr>
          <w:p w14:paraId="21EEDDEE" w14:textId="77777777" w:rsidR="000D6C32" w:rsidRDefault="000D6C32">
            <w:pPr>
              <w:rPr>
                <w:sz w:val="24"/>
              </w:rPr>
            </w:pPr>
            <w:r>
              <w:rPr>
                <w:sz w:val="24"/>
              </w:rPr>
              <w:t>single</w:t>
            </w:r>
          </w:p>
        </w:tc>
        <w:tc>
          <w:tcPr>
            <w:tcW w:w="708" w:type="dxa"/>
            <w:shd w:val="clear" w:color="auto" w:fill="auto"/>
          </w:tcPr>
          <w:p w14:paraId="63C4B0AD" w14:textId="77777777" w:rsidR="000D6C32" w:rsidRDefault="000D6C32">
            <w:pPr>
              <w:rPr>
                <w:sz w:val="24"/>
              </w:rPr>
            </w:pPr>
            <w:r>
              <w:rPr>
                <w:sz w:val="24"/>
              </w:rPr>
              <w:t>54</w:t>
            </w:r>
          </w:p>
        </w:tc>
        <w:tc>
          <w:tcPr>
            <w:tcW w:w="4395" w:type="dxa"/>
            <w:shd w:val="clear" w:color="auto" w:fill="auto"/>
          </w:tcPr>
          <w:p w14:paraId="0BBAC60D" w14:textId="77777777" w:rsidR="000D6C32" w:rsidRDefault="000D6C32">
            <w:pPr>
              <w:rPr>
                <w:sz w:val="24"/>
              </w:rPr>
            </w:pPr>
            <w:r>
              <w:rPr>
                <w:sz w:val="24"/>
              </w:rPr>
              <w:t>Housekeeper of boarding house</w:t>
            </w:r>
          </w:p>
        </w:tc>
        <w:tc>
          <w:tcPr>
            <w:tcW w:w="2877" w:type="dxa"/>
            <w:shd w:val="clear" w:color="auto" w:fill="auto"/>
          </w:tcPr>
          <w:p w14:paraId="174C951A" w14:textId="77777777" w:rsidR="000D6C32" w:rsidRDefault="000D6C32">
            <w:r>
              <w:rPr>
                <w:sz w:val="24"/>
              </w:rPr>
              <w:t>Cornwall Redruth</w:t>
            </w:r>
          </w:p>
        </w:tc>
      </w:tr>
    </w:tbl>
    <w:p w14:paraId="66B8869A" w14:textId="77777777" w:rsidR="000D6C32" w:rsidRDefault="000D6C32">
      <w:pPr>
        <w:ind w:right="-1050"/>
        <w:rPr>
          <w:sz w:val="24"/>
        </w:rPr>
      </w:pPr>
    </w:p>
    <w:p w14:paraId="5010BB1B" w14:textId="77777777" w:rsidR="000D6C32" w:rsidRDefault="000D6C32">
      <w:pPr>
        <w:pageBreakBefore/>
        <w:ind w:right="-1050"/>
        <w:rPr>
          <w:sz w:val="24"/>
        </w:rPr>
      </w:pPr>
      <w:r>
        <w:rPr>
          <w:b/>
          <w:sz w:val="24"/>
        </w:rPr>
        <w:t>OTHER INFORMATION  MYLOR FAMILY 2 (continued)</w:t>
      </w:r>
    </w:p>
    <w:p w14:paraId="2CE6C9A2" w14:textId="77777777" w:rsidR="000D6C32" w:rsidRDefault="000D6C32">
      <w:pPr>
        <w:ind w:right="-1050"/>
        <w:rPr>
          <w:sz w:val="24"/>
        </w:rPr>
      </w:pPr>
    </w:p>
    <w:p w14:paraId="2CD228FD" w14:textId="77777777" w:rsidR="000D6C32" w:rsidRDefault="000D6C32">
      <w:pPr>
        <w:ind w:right="-1050"/>
        <w:rPr>
          <w:sz w:val="24"/>
        </w:rPr>
      </w:pPr>
      <w:r>
        <w:rPr>
          <w:sz w:val="24"/>
        </w:rPr>
        <w:t>Note:</w:t>
      </w:r>
    </w:p>
    <w:p w14:paraId="157B4349" w14:textId="77777777" w:rsidR="000D6C32" w:rsidRDefault="000D6C32" w:rsidP="00B77EA1">
      <w:pPr>
        <w:numPr>
          <w:ilvl w:val="0"/>
          <w:numId w:val="168"/>
        </w:numPr>
        <w:ind w:right="-1050"/>
        <w:rPr>
          <w:sz w:val="24"/>
        </w:rPr>
      </w:pPr>
      <w:r>
        <w:rPr>
          <w:sz w:val="24"/>
        </w:rPr>
        <w:t>John of Tregoweth Farm Mylor queries Edward Ellis married but there is a record.</w:t>
      </w:r>
    </w:p>
    <w:p w14:paraId="34D10509" w14:textId="77777777" w:rsidR="000D6C32" w:rsidRDefault="000D6C32" w:rsidP="00B77EA1">
      <w:pPr>
        <w:numPr>
          <w:ilvl w:val="0"/>
          <w:numId w:val="168"/>
        </w:numPr>
        <w:ind w:right="-1050"/>
        <w:rPr>
          <w:sz w:val="24"/>
        </w:rPr>
      </w:pPr>
      <w:r>
        <w:rPr>
          <w:sz w:val="24"/>
        </w:rPr>
        <w:t>Mr Sobey says that a first cousin to Johnnie and Annie Tregenza called Charles ran a private school in Camborne and had a daughter called Lucy. This may be confused with Edward-Ellis, uncle to Johnnie and Annie, who was a school teacher in Camborne and had children called Charles and Lucy (unless Charles took over and was married with daughter Lucy).</w:t>
      </w:r>
    </w:p>
    <w:p w14:paraId="51BB08FA" w14:textId="77777777" w:rsidR="000D6C32" w:rsidRDefault="000D6C32" w:rsidP="00B77EA1">
      <w:pPr>
        <w:numPr>
          <w:ilvl w:val="0"/>
          <w:numId w:val="168"/>
        </w:numPr>
        <w:ind w:right="-1050"/>
        <w:rPr>
          <w:sz w:val="24"/>
        </w:rPr>
      </w:pPr>
      <w:r>
        <w:rPr>
          <w:sz w:val="24"/>
        </w:rPr>
        <w:t>Children of THOMAS and MARY-ANN probably born in Mylor Bridge and probably non-conformist yet baptisms of eight children occurred in 1853 and 1857 in Mylor church.</w:t>
      </w:r>
    </w:p>
    <w:p w14:paraId="0F544F71" w14:textId="77777777" w:rsidR="000D6C32" w:rsidRDefault="000D6C32" w:rsidP="00B77EA1">
      <w:pPr>
        <w:numPr>
          <w:ilvl w:val="0"/>
          <w:numId w:val="168"/>
        </w:numPr>
        <w:ind w:right="-1050"/>
        <w:rPr>
          <w:sz w:val="24"/>
        </w:rPr>
      </w:pPr>
      <w:r>
        <w:rPr>
          <w:sz w:val="24"/>
        </w:rPr>
        <w:t>Note block baptisms in 27MAR1853 and 01NOV1857 (IGI) presumed all brothers and sisters.</w:t>
      </w:r>
    </w:p>
    <w:p w14:paraId="307855C1" w14:textId="77777777" w:rsidR="000D6C32" w:rsidRDefault="000D6C32" w:rsidP="00B77EA1">
      <w:pPr>
        <w:numPr>
          <w:ilvl w:val="0"/>
          <w:numId w:val="168"/>
        </w:numPr>
        <w:ind w:right="-1050"/>
        <w:rPr>
          <w:sz w:val="24"/>
        </w:rPr>
      </w:pPr>
      <w:r>
        <w:rPr>
          <w:sz w:val="24"/>
        </w:rPr>
        <w:t>See AMELIA born 02SEP1821 record in Unconnected Family 77</w:t>
      </w:r>
    </w:p>
    <w:p w14:paraId="137E8D54" w14:textId="77777777" w:rsidR="000D6C32" w:rsidRDefault="000D6C32" w:rsidP="00B77EA1">
      <w:pPr>
        <w:numPr>
          <w:ilvl w:val="0"/>
          <w:numId w:val="168"/>
        </w:numPr>
        <w:ind w:right="-1050"/>
        <w:rPr>
          <w:b/>
          <w:sz w:val="24"/>
          <w:u w:val="single"/>
        </w:rPr>
      </w:pPr>
      <w:r>
        <w:rPr>
          <w:sz w:val="24"/>
        </w:rPr>
        <w:t>IGI records EDWARD baptised 13OCT1850 Truro and see Unconnected Family 79 for THOMAS-ALLEN baptised 14NOV1847 Truro parents EDWARD and ELIZABETH</w:t>
      </w:r>
    </w:p>
    <w:p w14:paraId="79009C8A" w14:textId="77777777" w:rsidR="000D6C32" w:rsidRDefault="000D6C32">
      <w:pPr>
        <w:pageBreakBefore/>
        <w:ind w:right="-1050"/>
        <w:jc w:val="center"/>
        <w:rPr>
          <w:sz w:val="24"/>
        </w:rPr>
      </w:pPr>
      <w:r>
        <w:rPr>
          <w:b/>
          <w:sz w:val="24"/>
          <w:u w:val="single"/>
        </w:rPr>
        <w:t>MYLOR FAMILY 3</w:t>
      </w:r>
    </w:p>
    <w:p w14:paraId="27824FD9" w14:textId="77777777" w:rsidR="000D6C32" w:rsidRDefault="000D6C32">
      <w:pPr>
        <w:ind w:right="-1050"/>
        <w:rPr>
          <w:sz w:val="24"/>
        </w:rPr>
      </w:pPr>
    </w:p>
    <w:p w14:paraId="4D3DF918" w14:textId="77777777" w:rsidR="000D6C32" w:rsidRDefault="000D6C32">
      <w:pPr>
        <w:ind w:right="-1050"/>
        <w:rPr>
          <w:sz w:val="24"/>
        </w:rPr>
      </w:pPr>
    </w:p>
    <w:p w14:paraId="5D89EF93" w14:textId="77777777" w:rsidR="000D6C32" w:rsidRDefault="000D6C32">
      <w:pPr>
        <w:ind w:right="-1050"/>
        <w:rPr>
          <w:sz w:val="24"/>
        </w:rPr>
      </w:pPr>
    </w:p>
    <w:p w14:paraId="0FB8BCC9" w14:textId="77777777" w:rsidR="000D6C32" w:rsidRDefault="000D6C32">
      <w:pPr>
        <w:ind w:right="-1050"/>
        <w:rPr>
          <w:sz w:val="24"/>
        </w:rPr>
      </w:pPr>
      <w:r>
        <w:rPr>
          <w:sz w:val="24"/>
        </w:rPr>
        <w:tab/>
      </w:r>
      <w:r>
        <w:rPr>
          <w:sz w:val="24"/>
        </w:rPr>
        <w:tab/>
      </w:r>
      <w:r>
        <w:rPr>
          <w:sz w:val="24"/>
        </w:rPr>
        <w:tab/>
        <w:t>HENRY-SHOLL</w:t>
      </w:r>
    </w:p>
    <w:p w14:paraId="3D2F3174" w14:textId="77777777" w:rsidR="000D6C32" w:rsidRDefault="000D6C32">
      <w:pPr>
        <w:ind w:right="-1050"/>
        <w:rPr>
          <w:sz w:val="24"/>
        </w:rPr>
      </w:pPr>
      <w:r>
        <w:rPr>
          <w:sz w:val="24"/>
        </w:rPr>
        <w:tab/>
      </w:r>
      <w:r>
        <w:rPr>
          <w:sz w:val="24"/>
        </w:rPr>
        <w:tab/>
      </w:r>
      <w:r>
        <w:rPr>
          <w:sz w:val="24"/>
        </w:rPr>
        <w:tab/>
        <w:t>1788</w:t>
      </w:r>
    </w:p>
    <w:p w14:paraId="5688FF17" w14:textId="77777777" w:rsidR="000D6C32" w:rsidRDefault="000D6C32">
      <w:pPr>
        <w:ind w:right="-1050"/>
        <w:rPr>
          <w:sz w:val="24"/>
        </w:rPr>
      </w:pPr>
      <w:r>
        <w:rPr>
          <w:sz w:val="24"/>
        </w:rPr>
        <w:tab/>
      </w:r>
      <w:r>
        <w:rPr>
          <w:sz w:val="24"/>
        </w:rPr>
        <w:tab/>
      </w:r>
      <w:r>
        <w:rPr>
          <w:sz w:val="24"/>
        </w:rPr>
        <w:tab/>
        <w:t>m Betsy Boaden</w:t>
      </w:r>
    </w:p>
    <w:p w14:paraId="60AEE7ED" w14:textId="77777777" w:rsidR="000D6C32" w:rsidRDefault="000D6C32">
      <w:pPr>
        <w:ind w:right="-1050"/>
        <w:rPr>
          <w:sz w:val="24"/>
        </w:rPr>
      </w:pPr>
      <w:r>
        <w:rPr>
          <w:sz w:val="24"/>
        </w:rPr>
        <w:tab/>
      </w:r>
      <w:r>
        <w:rPr>
          <w:sz w:val="24"/>
        </w:rPr>
        <w:tab/>
      </w:r>
      <w:r>
        <w:rPr>
          <w:sz w:val="24"/>
        </w:rPr>
        <w:tab/>
        <w:t>|</w:t>
      </w:r>
    </w:p>
    <w:p w14:paraId="31044F62" w14:textId="77777777" w:rsidR="000D6C32" w:rsidRDefault="000D6C32">
      <w:pPr>
        <w:ind w:right="-1050"/>
        <w:rPr>
          <w:sz w:val="24"/>
        </w:rPr>
      </w:pPr>
      <w:r>
        <w:rPr>
          <w:sz w:val="24"/>
        </w:rPr>
        <w:t>__________________|___________________________________________________________________________________________________</w:t>
      </w:r>
    </w:p>
    <w:p w14:paraId="0D6625BE" w14:textId="18CF5354" w:rsidR="000D6C32" w:rsidRDefault="000D6C32">
      <w:pPr>
        <w:ind w:right="-1050"/>
        <w:rPr>
          <w:sz w:val="24"/>
        </w:rPr>
      </w:pPr>
      <w:r>
        <w:rPr>
          <w:sz w:val="24"/>
        </w:rPr>
        <w:t>EDWARD</w:t>
      </w:r>
      <w:r w:rsidR="00824A21">
        <w:rPr>
          <w:sz w:val="24"/>
        </w:rPr>
        <w:t>-HENRY</w:t>
      </w:r>
      <w:r>
        <w:rPr>
          <w:sz w:val="24"/>
        </w:rPr>
        <w:tab/>
      </w:r>
      <w:r>
        <w:rPr>
          <w:sz w:val="24"/>
        </w:rPr>
        <w:tab/>
        <w:t>HENRY</w:t>
      </w:r>
      <w:r>
        <w:rPr>
          <w:sz w:val="24"/>
        </w:rPr>
        <w:tab/>
        <w:t>WILLIAM</w:t>
      </w:r>
      <w:r>
        <w:rPr>
          <w:sz w:val="24"/>
        </w:rPr>
        <w:tab/>
        <w:t>ELIZABETH-ANN</w:t>
      </w:r>
      <w:r>
        <w:rPr>
          <w:sz w:val="24"/>
        </w:rPr>
        <w:tab/>
        <w:t>THOMAS-JOHN</w:t>
      </w:r>
      <w:r>
        <w:rPr>
          <w:sz w:val="24"/>
        </w:rPr>
        <w:tab/>
        <w:t>THOMAS-RICHARDS</w:t>
      </w:r>
      <w:r>
        <w:rPr>
          <w:sz w:val="24"/>
        </w:rPr>
        <w:tab/>
        <w:t>CHARLES</w:t>
      </w:r>
    </w:p>
    <w:p w14:paraId="22C293E9" w14:textId="77777777" w:rsidR="000D6C32" w:rsidRDefault="000D6C32">
      <w:pPr>
        <w:ind w:right="-1050"/>
        <w:rPr>
          <w:sz w:val="24"/>
        </w:rPr>
      </w:pPr>
      <w:r>
        <w:rPr>
          <w:sz w:val="24"/>
        </w:rPr>
        <w:t>1818</w:t>
      </w:r>
      <w:r>
        <w:rPr>
          <w:sz w:val="24"/>
        </w:rPr>
        <w:tab/>
      </w:r>
      <w:r>
        <w:rPr>
          <w:sz w:val="24"/>
        </w:rPr>
        <w:tab/>
      </w:r>
      <w:r>
        <w:rPr>
          <w:sz w:val="24"/>
        </w:rPr>
        <w:tab/>
      </w:r>
      <w:r>
        <w:rPr>
          <w:sz w:val="24"/>
        </w:rPr>
        <w:tab/>
        <w:t>1820</w:t>
      </w:r>
      <w:r>
        <w:rPr>
          <w:sz w:val="24"/>
        </w:rPr>
        <w:tab/>
      </w:r>
      <w:r>
        <w:rPr>
          <w:sz w:val="24"/>
        </w:rPr>
        <w:tab/>
        <w:t>1823</w:t>
      </w:r>
      <w:r>
        <w:rPr>
          <w:sz w:val="24"/>
        </w:rPr>
        <w:tab/>
      </w:r>
      <w:r>
        <w:rPr>
          <w:sz w:val="24"/>
        </w:rPr>
        <w:tab/>
        <w:t>1826</w:t>
      </w:r>
      <w:r>
        <w:rPr>
          <w:sz w:val="24"/>
        </w:rPr>
        <w:tab/>
      </w:r>
      <w:r>
        <w:rPr>
          <w:sz w:val="24"/>
        </w:rPr>
        <w:tab/>
      </w:r>
      <w:r>
        <w:rPr>
          <w:sz w:val="24"/>
        </w:rPr>
        <w:tab/>
        <w:t>1828</w:t>
      </w:r>
      <w:r>
        <w:rPr>
          <w:sz w:val="24"/>
        </w:rPr>
        <w:tab/>
      </w:r>
      <w:r>
        <w:rPr>
          <w:sz w:val="24"/>
        </w:rPr>
        <w:tab/>
      </w:r>
      <w:r>
        <w:rPr>
          <w:sz w:val="24"/>
        </w:rPr>
        <w:tab/>
        <w:t>1830</w:t>
      </w:r>
    </w:p>
    <w:p w14:paraId="1DB119BA" w14:textId="77777777" w:rsidR="000D6C32" w:rsidRDefault="000D6C32">
      <w:pPr>
        <w:ind w:right="-1050"/>
        <w:rPr>
          <w:sz w:val="24"/>
        </w:rPr>
      </w:pPr>
      <w:r>
        <w:rPr>
          <w:sz w:val="24"/>
        </w:rPr>
        <w:t>m1 Mary-Ann Pearce</w:t>
      </w:r>
      <w:r>
        <w:rPr>
          <w:sz w:val="24"/>
        </w:rPr>
        <w:tab/>
      </w:r>
      <w:r>
        <w:rPr>
          <w:sz w:val="24"/>
        </w:rPr>
        <w:tab/>
        <w:t>m Fanny Webster</w:t>
      </w:r>
      <w:r>
        <w:rPr>
          <w:sz w:val="24"/>
        </w:rPr>
        <w:tab/>
      </w:r>
      <w:r>
        <w:rPr>
          <w:sz w:val="24"/>
        </w:rPr>
        <w:tab/>
      </w:r>
      <w:r w:rsidR="005908C7">
        <w:rPr>
          <w:sz w:val="24"/>
        </w:rPr>
        <w:t>|*</w:t>
      </w:r>
      <w:r>
        <w:rPr>
          <w:sz w:val="24"/>
        </w:rPr>
        <w:tab/>
      </w:r>
      <w:r>
        <w:rPr>
          <w:sz w:val="24"/>
        </w:rPr>
        <w:tab/>
      </w:r>
      <w:r>
        <w:rPr>
          <w:sz w:val="24"/>
        </w:rPr>
        <w:tab/>
        <w:t>m Amelia Medlyn</w:t>
      </w:r>
    </w:p>
    <w:p w14:paraId="2E34C45F" w14:textId="77777777" w:rsidR="000D6C32" w:rsidRDefault="000D6C32">
      <w:pPr>
        <w:ind w:right="-1050"/>
        <w:jc w:val="both"/>
        <w:rPr>
          <w:sz w:val="24"/>
        </w:rPr>
      </w:pPr>
      <w:r>
        <w:rPr>
          <w:sz w:val="24"/>
        </w:rPr>
        <w:t>m2 Mary-Ann Sheppard</w:t>
      </w:r>
      <w:r>
        <w:rPr>
          <w:sz w:val="24"/>
        </w:rPr>
        <w:tab/>
        <w:t>|</w:t>
      </w:r>
      <w:r>
        <w:rPr>
          <w:sz w:val="24"/>
        </w:rPr>
        <w:tab/>
      </w:r>
      <w:r>
        <w:rPr>
          <w:sz w:val="24"/>
        </w:rPr>
        <w:tab/>
      </w:r>
      <w:r>
        <w:rPr>
          <w:sz w:val="24"/>
        </w:rPr>
        <w:tab/>
      </w:r>
      <w:r>
        <w:rPr>
          <w:sz w:val="24"/>
        </w:rPr>
        <w:tab/>
      </w:r>
      <w:r w:rsidR="005908C7">
        <w:rPr>
          <w:sz w:val="24"/>
        </w:rPr>
        <w:t>|</w:t>
      </w:r>
      <w:r>
        <w:rPr>
          <w:sz w:val="24"/>
        </w:rPr>
        <w:tab/>
      </w:r>
      <w:r>
        <w:rPr>
          <w:sz w:val="24"/>
        </w:rPr>
        <w:tab/>
      </w:r>
      <w:r>
        <w:rPr>
          <w:sz w:val="24"/>
        </w:rPr>
        <w:tab/>
        <w:t>|</w:t>
      </w:r>
    </w:p>
    <w:p w14:paraId="395E3526" w14:textId="77777777" w:rsidR="000D6C32" w:rsidRDefault="000D6C32">
      <w:pPr>
        <w:ind w:right="-1050"/>
        <w:jc w:val="both"/>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r>
      <w:r>
        <w:rPr>
          <w:sz w:val="24"/>
        </w:rPr>
        <w:tab/>
      </w:r>
      <w:r w:rsidR="005908C7">
        <w:rPr>
          <w:sz w:val="24"/>
        </w:rPr>
        <w:t>|</w:t>
      </w:r>
      <w:r>
        <w:rPr>
          <w:sz w:val="24"/>
        </w:rPr>
        <w:tab/>
      </w:r>
      <w:r>
        <w:rPr>
          <w:sz w:val="24"/>
        </w:rPr>
        <w:tab/>
      </w:r>
      <w:r>
        <w:rPr>
          <w:sz w:val="24"/>
        </w:rPr>
        <w:tab/>
        <w:t>|</w:t>
      </w:r>
    </w:p>
    <w:p w14:paraId="6E29B4F7" w14:textId="77777777" w:rsidR="000D6C32"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r>
      <w:r>
        <w:rPr>
          <w:sz w:val="24"/>
        </w:rPr>
        <w:tab/>
      </w:r>
      <w:r w:rsidR="005908C7">
        <w:rPr>
          <w:sz w:val="24"/>
        </w:rPr>
        <w:t>|</w:t>
      </w:r>
      <w:r>
        <w:rPr>
          <w:sz w:val="24"/>
        </w:rPr>
        <w:tab/>
        <w:t>MYLOR FAMILY 5</w:t>
      </w:r>
    </w:p>
    <w:p w14:paraId="5110507B" w14:textId="77777777" w:rsidR="000D6C32" w:rsidRDefault="000D6C32">
      <w:pPr>
        <w:ind w:right="-1050"/>
        <w:rPr>
          <w:sz w:val="24"/>
        </w:rPr>
      </w:pPr>
      <w:r>
        <w:rPr>
          <w:sz w:val="24"/>
        </w:rPr>
        <w:t>|</w:t>
      </w:r>
      <w:r>
        <w:rPr>
          <w:sz w:val="24"/>
        </w:rPr>
        <w:tab/>
      </w:r>
      <w:r>
        <w:rPr>
          <w:sz w:val="24"/>
        </w:rPr>
        <w:tab/>
      </w:r>
      <w:r>
        <w:rPr>
          <w:sz w:val="24"/>
        </w:rPr>
        <w:tab/>
      </w:r>
      <w:r>
        <w:rPr>
          <w:sz w:val="24"/>
        </w:rPr>
        <w:tab/>
        <w:t>|</w:t>
      </w:r>
      <w:r w:rsidR="005908C7">
        <w:rPr>
          <w:sz w:val="24"/>
        </w:rPr>
        <w:tab/>
      </w:r>
      <w:r w:rsidR="005908C7">
        <w:rPr>
          <w:sz w:val="24"/>
        </w:rPr>
        <w:tab/>
      </w:r>
      <w:r w:rsidR="005908C7">
        <w:rPr>
          <w:sz w:val="24"/>
        </w:rPr>
        <w:tab/>
      </w:r>
      <w:r w:rsidR="005908C7">
        <w:rPr>
          <w:sz w:val="24"/>
        </w:rPr>
        <w:tab/>
        <w:t>|</w:t>
      </w:r>
    </w:p>
    <w:p w14:paraId="79EC561F" w14:textId="77777777" w:rsidR="000D6C32" w:rsidRDefault="000D6C32">
      <w:pPr>
        <w:ind w:right="-1050"/>
        <w:rPr>
          <w:sz w:val="24"/>
        </w:rPr>
      </w:pPr>
      <w:r>
        <w:rPr>
          <w:sz w:val="24"/>
        </w:rPr>
        <w:t>|</w:t>
      </w:r>
      <w:r>
        <w:rPr>
          <w:sz w:val="24"/>
        </w:rPr>
        <w:tab/>
      </w:r>
      <w:r>
        <w:rPr>
          <w:sz w:val="24"/>
        </w:rPr>
        <w:tab/>
      </w:r>
      <w:r>
        <w:rPr>
          <w:sz w:val="24"/>
        </w:rPr>
        <w:tab/>
        <w:t>______|__________</w:t>
      </w:r>
      <w:r w:rsidR="005908C7">
        <w:rPr>
          <w:sz w:val="24"/>
        </w:rPr>
        <w:tab/>
      </w:r>
      <w:r w:rsidR="005908C7">
        <w:rPr>
          <w:sz w:val="24"/>
        </w:rPr>
        <w:tab/>
        <w:t>______|______________________________</w:t>
      </w:r>
      <w:r w:rsidR="005A7708">
        <w:rPr>
          <w:sz w:val="24"/>
        </w:rPr>
        <w:t>_______________</w:t>
      </w:r>
      <w:r w:rsidR="005908C7">
        <w:rPr>
          <w:sz w:val="24"/>
        </w:rPr>
        <w:t>________</w:t>
      </w:r>
    </w:p>
    <w:p w14:paraId="7AB0E27D" w14:textId="0296E2FA" w:rsidR="000D6C32" w:rsidRDefault="000D6C32">
      <w:pPr>
        <w:ind w:right="-1050"/>
        <w:rPr>
          <w:sz w:val="24"/>
        </w:rPr>
      </w:pPr>
      <w:r>
        <w:rPr>
          <w:sz w:val="24"/>
        </w:rPr>
        <w:t>|</w:t>
      </w:r>
      <w:r>
        <w:rPr>
          <w:sz w:val="24"/>
        </w:rPr>
        <w:tab/>
      </w:r>
      <w:r>
        <w:rPr>
          <w:sz w:val="24"/>
        </w:rPr>
        <w:tab/>
      </w:r>
      <w:r>
        <w:rPr>
          <w:sz w:val="24"/>
        </w:rPr>
        <w:tab/>
        <w:t>WILLIAM-HENRY</w:t>
      </w:r>
      <w:r w:rsidR="005908C7">
        <w:rPr>
          <w:sz w:val="24"/>
        </w:rPr>
        <w:tab/>
      </w:r>
      <w:r w:rsidR="005908C7">
        <w:rPr>
          <w:sz w:val="24"/>
        </w:rPr>
        <w:tab/>
        <w:t>ELIZA-ANN</w:t>
      </w:r>
      <w:r w:rsidR="005908C7">
        <w:rPr>
          <w:sz w:val="24"/>
        </w:rPr>
        <w:tab/>
      </w:r>
      <w:r w:rsidR="005908C7">
        <w:rPr>
          <w:sz w:val="24"/>
        </w:rPr>
        <w:tab/>
        <w:t>WILLIAM</w:t>
      </w:r>
      <w:r w:rsidR="005908C7">
        <w:rPr>
          <w:sz w:val="24"/>
        </w:rPr>
        <w:tab/>
      </w:r>
      <w:r w:rsidR="005908C7">
        <w:rPr>
          <w:sz w:val="24"/>
        </w:rPr>
        <w:tab/>
        <w:t>THOMAS</w:t>
      </w:r>
      <w:r w:rsidR="00D8604E">
        <w:rPr>
          <w:sz w:val="24"/>
        </w:rPr>
        <w:t>-</w:t>
      </w:r>
      <w:r w:rsidR="005A7708">
        <w:rPr>
          <w:sz w:val="24"/>
        </w:rPr>
        <w:tab/>
      </w:r>
      <w:r w:rsidR="005A7708">
        <w:rPr>
          <w:sz w:val="24"/>
        </w:rPr>
        <w:tab/>
        <w:t>JOHN</w:t>
      </w:r>
    </w:p>
    <w:p w14:paraId="6EEDBFBB" w14:textId="1CB26344" w:rsidR="000D6C32" w:rsidRDefault="000D6C32">
      <w:pPr>
        <w:ind w:right="-1050"/>
        <w:rPr>
          <w:sz w:val="24"/>
        </w:rPr>
      </w:pPr>
      <w:r>
        <w:rPr>
          <w:sz w:val="24"/>
        </w:rPr>
        <w:t>|</w:t>
      </w:r>
      <w:r>
        <w:rPr>
          <w:sz w:val="24"/>
        </w:rPr>
        <w:tab/>
      </w:r>
      <w:r>
        <w:rPr>
          <w:sz w:val="24"/>
        </w:rPr>
        <w:tab/>
      </w:r>
      <w:r>
        <w:rPr>
          <w:sz w:val="24"/>
        </w:rPr>
        <w:tab/>
        <w:t>1851</w:t>
      </w:r>
      <w:r w:rsidR="005908C7">
        <w:rPr>
          <w:sz w:val="24"/>
        </w:rPr>
        <w:tab/>
      </w:r>
      <w:r w:rsidR="005908C7">
        <w:rPr>
          <w:sz w:val="24"/>
        </w:rPr>
        <w:tab/>
      </w:r>
      <w:r w:rsidR="005908C7">
        <w:rPr>
          <w:sz w:val="24"/>
        </w:rPr>
        <w:tab/>
      </w:r>
      <w:r w:rsidR="005908C7">
        <w:rPr>
          <w:sz w:val="24"/>
        </w:rPr>
        <w:tab/>
        <w:t>1845</w:t>
      </w:r>
      <w:r w:rsidR="005908C7">
        <w:rPr>
          <w:sz w:val="24"/>
        </w:rPr>
        <w:tab/>
      </w:r>
      <w:r w:rsidR="005908C7">
        <w:rPr>
          <w:sz w:val="24"/>
        </w:rPr>
        <w:tab/>
      </w:r>
      <w:r w:rsidR="005908C7">
        <w:rPr>
          <w:sz w:val="24"/>
        </w:rPr>
        <w:tab/>
        <w:t>1848</w:t>
      </w:r>
      <w:r w:rsidR="005908C7">
        <w:rPr>
          <w:sz w:val="24"/>
        </w:rPr>
        <w:tab/>
      </w:r>
      <w:r w:rsidR="005908C7">
        <w:rPr>
          <w:sz w:val="24"/>
        </w:rPr>
        <w:tab/>
      </w:r>
      <w:r w:rsidR="005908C7">
        <w:rPr>
          <w:sz w:val="24"/>
        </w:rPr>
        <w:tab/>
      </w:r>
      <w:r w:rsidR="00D8604E">
        <w:rPr>
          <w:sz w:val="24"/>
        </w:rPr>
        <w:t>FRANCES</w:t>
      </w:r>
      <w:r w:rsidR="005A7708">
        <w:rPr>
          <w:sz w:val="24"/>
        </w:rPr>
        <w:tab/>
      </w:r>
      <w:r w:rsidR="005A7708">
        <w:rPr>
          <w:sz w:val="24"/>
        </w:rPr>
        <w:tab/>
        <w:t>1852</w:t>
      </w:r>
    </w:p>
    <w:p w14:paraId="31E15F8C" w14:textId="1EC4F6D9" w:rsidR="000D6C32" w:rsidRDefault="000D6C32">
      <w:pPr>
        <w:ind w:right="-1050"/>
        <w:rPr>
          <w:sz w:val="24"/>
        </w:rPr>
      </w:pPr>
      <w:r>
        <w:rPr>
          <w:sz w:val="24"/>
        </w:rPr>
        <w:t>|</w:t>
      </w:r>
      <w:r>
        <w:rPr>
          <w:sz w:val="24"/>
        </w:rPr>
        <w:tab/>
      </w:r>
      <w:r>
        <w:rPr>
          <w:sz w:val="24"/>
        </w:rPr>
        <w:tab/>
      </w:r>
      <w:r>
        <w:rPr>
          <w:sz w:val="24"/>
        </w:rPr>
        <w:tab/>
        <w:t>m Rebecca Stephens/Moore</w:t>
      </w:r>
      <w:r w:rsidR="00D8604E">
        <w:rPr>
          <w:sz w:val="24"/>
        </w:rPr>
        <w:tab/>
      </w:r>
      <w:r w:rsidR="00D8604E">
        <w:rPr>
          <w:sz w:val="24"/>
        </w:rPr>
        <w:tab/>
      </w:r>
      <w:r w:rsidR="00D8604E">
        <w:rPr>
          <w:sz w:val="24"/>
        </w:rPr>
        <w:tab/>
      </w:r>
      <w:r w:rsidR="00D8604E">
        <w:rPr>
          <w:sz w:val="24"/>
        </w:rPr>
        <w:tab/>
      </w:r>
      <w:r w:rsidR="00D8604E">
        <w:rPr>
          <w:sz w:val="24"/>
        </w:rPr>
        <w:tab/>
      </w:r>
      <w:r w:rsidR="00D8604E">
        <w:rPr>
          <w:sz w:val="24"/>
        </w:rPr>
        <w:tab/>
      </w:r>
      <w:r w:rsidR="00D8604E">
        <w:rPr>
          <w:sz w:val="24"/>
        </w:rPr>
        <w:tab/>
        <w:t>1851</w:t>
      </w:r>
    </w:p>
    <w:p w14:paraId="2E1B4604" w14:textId="77777777" w:rsidR="000D6C32" w:rsidRDefault="000D6C32">
      <w:pPr>
        <w:ind w:right="-1050"/>
        <w:rPr>
          <w:sz w:val="24"/>
        </w:rPr>
      </w:pPr>
      <w:r>
        <w:rPr>
          <w:sz w:val="24"/>
        </w:rPr>
        <w:t>|</w:t>
      </w:r>
      <w:r>
        <w:rPr>
          <w:sz w:val="24"/>
        </w:rPr>
        <w:tab/>
      </w:r>
      <w:r>
        <w:rPr>
          <w:sz w:val="24"/>
        </w:rPr>
        <w:tab/>
      </w:r>
      <w:r>
        <w:rPr>
          <w:sz w:val="24"/>
        </w:rPr>
        <w:tab/>
        <w:t>|</w:t>
      </w:r>
    </w:p>
    <w:p w14:paraId="6759DE38" w14:textId="77777777" w:rsidR="000D6C32" w:rsidRDefault="000D6C32">
      <w:pPr>
        <w:ind w:right="-1050"/>
        <w:rPr>
          <w:sz w:val="24"/>
        </w:rPr>
      </w:pPr>
      <w:r>
        <w:rPr>
          <w:sz w:val="24"/>
        </w:rPr>
        <w:t>|</w:t>
      </w:r>
      <w:r>
        <w:rPr>
          <w:sz w:val="24"/>
        </w:rPr>
        <w:tab/>
      </w:r>
      <w:r>
        <w:rPr>
          <w:sz w:val="24"/>
        </w:rPr>
        <w:tab/>
      </w:r>
      <w:r>
        <w:rPr>
          <w:sz w:val="24"/>
        </w:rPr>
        <w:tab/>
        <w:t>|____</w:t>
      </w:r>
    </w:p>
    <w:p w14:paraId="7DAEF138" w14:textId="77777777" w:rsidR="000D6C32" w:rsidRDefault="000D6C32">
      <w:pPr>
        <w:ind w:right="-1050"/>
        <w:rPr>
          <w:sz w:val="24"/>
        </w:rPr>
      </w:pPr>
      <w:r>
        <w:rPr>
          <w:sz w:val="24"/>
        </w:rPr>
        <w:t>|</w:t>
      </w:r>
      <w:r>
        <w:rPr>
          <w:sz w:val="24"/>
        </w:rPr>
        <w:tab/>
      </w:r>
      <w:r>
        <w:rPr>
          <w:sz w:val="24"/>
        </w:rPr>
        <w:tab/>
      </w:r>
      <w:r>
        <w:rPr>
          <w:sz w:val="24"/>
        </w:rPr>
        <w:tab/>
        <w:t>ADA</w:t>
      </w:r>
    </w:p>
    <w:p w14:paraId="3B68DA3E" w14:textId="77777777" w:rsidR="000D6C32" w:rsidRDefault="000D6C32">
      <w:pPr>
        <w:ind w:right="-1050"/>
        <w:rPr>
          <w:sz w:val="24"/>
        </w:rPr>
      </w:pPr>
      <w:r>
        <w:rPr>
          <w:sz w:val="24"/>
        </w:rPr>
        <w:t>|</w:t>
      </w:r>
      <w:r>
        <w:rPr>
          <w:sz w:val="24"/>
        </w:rPr>
        <w:tab/>
      </w:r>
      <w:r>
        <w:rPr>
          <w:sz w:val="24"/>
        </w:rPr>
        <w:tab/>
      </w:r>
      <w:r>
        <w:rPr>
          <w:sz w:val="24"/>
        </w:rPr>
        <w:tab/>
        <w:t>1879</w:t>
      </w:r>
    </w:p>
    <w:p w14:paraId="408961C0" w14:textId="77777777" w:rsidR="000D6C32" w:rsidRDefault="000D6C32">
      <w:pPr>
        <w:ind w:right="-1050"/>
        <w:rPr>
          <w:sz w:val="24"/>
        </w:rPr>
      </w:pPr>
      <w:r>
        <w:rPr>
          <w:sz w:val="24"/>
        </w:rPr>
        <w:t>|</w:t>
      </w:r>
    </w:p>
    <w:p w14:paraId="7177EBCC" w14:textId="77777777" w:rsidR="000D6C32" w:rsidRPr="005908C7" w:rsidRDefault="000D6C32">
      <w:pPr>
        <w:ind w:right="-1050"/>
        <w:rPr>
          <w:sz w:val="24"/>
        </w:rPr>
      </w:pPr>
      <w:r>
        <w:rPr>
          <w:sz w:val="24"/>
        </w:rPr>
        <w:t>|</w:t>
      </w:r>
      <w:r w:rsidRPr="005908C7">
        <w:rPr>
          <w:sz w:val="24"/>
        </w:rPr>
        <w:t>CANADIAN FAMILY 1</w:t>
      </w:r>
    </w:p>
    <w:p w14:paraId="209DE447" w14:textId="77777777" w:rsidR="005908C7" w:rsidRDefault="005908C7">
      <w:pPr>
        <w:ind w:right="-1050"/>
        <w:rPr>
          <w:sz w:val="24"/>
        </w:rPr>
      </w:pPr>
    </w:p>
    <w:p w14:paraId="644B324F" w14:textId="77777777" w:rsidR="009A36AF" w:rsidRDefault="009A36AF">
      <w:pPr>
        <w:ind w:right="-1050"/>
        <w:rPr>
          <w:sz w:val="24"/>
        </w:rPr>
      </w:pPr>
    </w:p>
    <w:p w14:paraId="33D5FB95" w14:textId="77777777" w:rsidR="005908C7" w:rsidRDefault="005908C7" w:rsidP="005A7708">
      <w:pPr>
        <w:ind w:left="2160" w:right="-1050" w:firstLine="720"/>
        <w:rPr>
          <w:sz w:val="24"/>
        </w:rPr>
      </w:pPr>
      <w:r>
        <w:rPr>
          <w:sz w:val="24"/>
        </w:rPr>
        <w:t>*</w:t>
      </w:r>
      <w:r w:rsidR="005A7708">
        <w:rPr>
          <w:sz w:val="24"/>
        </w:rPr>
        <w:t xml:space="preserve">her </w:t>
      </w:r>
      <w:r>
        <w:rPr>
          <w:sz w:val="24"/>
        </w:rPr>
        <w:t xml:space="preserve">illegitimate children that probably fit in here </w:t>
      </w:r>
      <w:r w:rsidR="005A7708">
        <w:rPr>
          <w:sz w:val="24"/>
        </w:rPr>
        <w:t xml:space="preserve">but they may also be children of her later marriage to Henry Bukcingham </w:t>
      </w:r>
      <w:r w:rsidR="005A7708">
        <w:rPr>
          <w:sz w:val="24"/>
        </w:rPr>
        <w:tab/>
        <w:t xml:space="preserve">and so may be called Buckingham some may also have change name to Buckingham </w:t>
      </w:r>
      <w:r>
        <w:rPr>
          <w:sz w:val="24"/>
        </w:rPr>
        <w:t xml:space="preserve">– see </w:t>
      </w:r>
      <w:r w:rsidR="009A36AF">
        <w:rPr>
          <w:sz w:val="24"/>
        </w:rPr>
        <w:t xml:space="preserve">also </w:t>
      </w:r>
      <w:r>
        <w:rPr>
          <w:sz w:val="24"/>
        </w:rPr>
        <w:t>entry for ELIZABETH-ANN</w:t>
      </w:r>
    </w:p>
    <w:p w14:paraId="332158C6" w14:textId="77777777" w:rsidR="000D6C32" w:rsidRDefault="000D6C32">
      <w:pPr>
        <w:pageBreakBefore/>
        <w:ind w:right="-1050"/>
        <w:rPr>
          <w:sz w:val="24"/>
        </w:rPr>
      </w:pPr>
      <w:r>
        <w:rPr>
          <w:b/>
          <w:sz w:val="24"/>
        </w:rPr>
        <w:t>NOTES ON MYLOR FAMILY 3 (HENRY-SHOLL baptised 1788 see Mylor Family 1)</w:t>
      </w:r>
    </w:p>
    <w:p w14:paraId="21576F03" w14:textId="77777777" w:rsidR="000D6C32" w:rsidRDefault="000D6C32">
      <w:pPr>
        <w:ind w:right="-1050"/>
        <w:rPr>
          <w:sz w:val="24"/>
        </w:rPr>
      </w:pPr>
    </w:p>
    <w:p w14:paraId="324A79B7" w14:textId="7D46A19E" w:rsidR="000D6C32" w:rsidRDefault="000D6C32">
      <w:pPr>
        <w:ind w:right="-1050"/>
        <w:rPr>
          <w:sz w:val="24"/>
        </w:rPr>
      </w:pPr>
      <w:r>
        <w:rPr>
          <w:sz w:val="24"/>
        </w:rPr>
        <w:t>EDWARD</w:t>
      </w:r>
      <w:r w:rsidR="00533151">
        <w:rPr>
          <w:sz w:val="24"/>
        </w:rPr>
        <w:t>-HENRY</w:t>
      </w:r>
      <w:r>
        <w:rPr>
          <w:sz w:val="24"/>
        </w:rPr>
        <w:t xml:space="preserve"> baptised 11JAN1818 Mylor, </w:t>
      </w:r>
      <w:r w:rsidR="00162E02">
        <w:rPr>
          <w:sz w:val="24"/>
        </w:rPr>
        <w:t xml:space="preserve">banns read at Budock 12OCT1845 19OCT1845 &amp; 26OCT1845 bachelor of this parish (Cornwall OPC </w:t>
      </w:r>
      <w:r w:rsidR="00533151">
        <w:rPr>
          <w:sz w:val="24"/>
        </w:rPr>
        <w:tab/>
      </w:r>
      <w:r w:rsidR="00162E02">
        <w:rPr>
          <w:sz w:val="24"/>
        </w:rPr>
        <w:t xml:space="preserve">database), </w:t>
      </w:r>
      <w:r>
        <w:rPr>
          <w:sz w:val="24"/>
        </w:rPr>
        <w:t xml:space="preserve">first marriage 28OCT1845 at Budock parish church labourer in Budock (see certificate), servant at birth of EDWARD-HENRY 1850, </w:t>
      </w:r>
      <w:r w:rsidR="00533151">
        <w:rPr>
          <w:sz w:val="24"/>
        </w:rPr>
        <w:tab/>
      </w:r>
      <w:r>
        <w:rPr>
          <w:sz w:val="24"/>
        </w:rPr>
        <w:t xml:space="preserve">1851 census general servant age 30 at 56 Tregear Street Flushing with son Edward wife Mary-Ann and her father John Pearce a former miner, ostler </w:t>
      </w:r>
      <w:r w:rsidR="00533151">
        <w:rPr>
          <w:sz w:val="24"/>
        </w:rPr>
        <w:tab/>
      </w:r>
      <w:r>
        <w:rPr>
          <w:sz w:val="24"/>
        </w:rPr>
        <w:t xml:space="preserve">at birth of ALFRED-ERNEST 1852, a coffee-house keeper at court case about killing of his son EDWARD-HENRY in 1858 (see son’s entry), at </w:t>
      </w:r>
      <w:r w:rsidR="00533151">
        <w:rPr>
          <w:sz w:val="24"/>
        </w:rPr>
        <w:tab/>
      </w:r>
      <w:r>
        <w:rPr>
          <w:sz w:val="24"/>
        </w:rPr>
        <w:t xml:space="preserve">1861 census eating house keeper age 39 Market Street Falmouth and 05OCT1862 when Edward born, 1862 ran horse gig cab, 1864 was a carrier, </w:t>
      </w:r>
      <w:r w:rsidR="00533151">
        <w:rPr>
          <w:sz w:val="24"/>
        </w:rPr>
        <w:tab/>
      </w:r>
      <w:r>
        <w:rPr>
          <w:sz w:val="24"/>
        </w:rPr>
        <w:t xml:space="preserve">entered Ontario Canada 1871 age 48, second marriage 18JAN1871 Christ Church cathedral Hamilton Canada, in 1871 census as TregAnza born </w:t>
      </w:r>
      <w:r w:rsidR="00533151">
        <w:rPr>
          <w:sz w:val="24"/>
        </w:rPr>
        <w:tab/>
      </w:r>
      <w:r>
        <w:rPr>
          <w:sz w:val="24"/>
        </w:rPr>
        <w:t xml:space="preserve">England about living 1823 living St Mary's Ward Hamilton, probably E TrIgAnza occupation hotel 65 Stuart Street West (south side between  Bay </w:t>
      </w:r>
      <w:r w:rsidR="00533151">
        <w:rPr>
          <w:sz w:val="24"/>
        </w:rPr>
        <w:tab/>
      </w:r>
      <w:r>
        <w:rPr>
          <w:sz w:val="24"/>
        </w:rPr>
        <w:t xml:space="preserve">and Caroline streets) Hamilton Street Directory from Ancestry.ca,  died 04JAN1891 age 71 London </w:t>
      </w:r>
      <w:r w:rsidR="001B63A5">
        <w:rPr>
          <w:sz w:val="24"/>
        </w:rPr>
        <w:t xml:space="preserve">Middlesex </w:t>
      </w:r>
      <w:r>
        <w:rPr>
          <w:sz w:val="24"/>
        </w:rPr>
        <w:t>Ontario Canada</w:t>
      </w:r>
    </w:p>
    <w:p w14:paraId="6E2C4116" w14:textId="77777777" w:rsidR="000D6C32" w:rsidRDefault="000D6C32">
      <w:pPr>
        <w:ind w:right="-1050"/>
        <w:rPr>
          <w:sz w:val="24"/>
        </w:rPr>
      </w:pPr>
      <w:r>
        <w:rPr>
          <w:sz w:val="24"/>
        </w:rPr>
        <w:t xml:space="preserve">x MARY-ANN  born 1820 Perran-ar-Worthal, spinster of Budock at marriage (father John miner born Constantine, mother Mary Williams), age 36 at 1861 </w:t>
      </w:r>
      <w:r>
        <w:rPr>
          <w:sz w:val="24"/>
        </w:rPr>
        <w:tab/>
        <w:t>census (father John Pearce soldier pensioner age 78 in household), died 20SEP1870 (UK, USA or Hamilton Canada ?)</w:t>
      </w:r>
    </w:p>
    <w:p w14:paraId="32C9E081" w14:textId="3913CC6C" w:rsidR="000D6C32" w:rsidRDefault="000D6C32">
      <w:pPr>
        <w:ind w:right="-1050"/>
        <w:rPr>
          <w:sz w:val="24"/>
        </w:rPr>
      </w:pPr>
      <w:r>
        <w:rPr>
          <w:sz w:val="24"/>
        </w:rPr>
        <w:t>x MARY-ANN  (MARIANNE) widow on marriage and of Hamilton Ontario, 1871 census St Mary's ward Hamilton gives birth about 1830 England</w:t>
      </w:r>
      <w:r w:rsidR="001F4E57">
        <w:rPr>
          <w:sz w:val="24"/>
        </w:rPr>
        <w:t xml:space="preserve">, died </w:t>
      </w:r>
      <w:r w:rsidR="001F4E57">
        <w:rPr>
          <w:sz w:val="24"/>
        </w:rPr>
        <w:tab/>
        <w:t>1890 Wentworth Hamilton Ontario</w:t>
      </w:r>
    </w:p>
    <w:p w14:paraId="05B683EB" w14:textId="77777777" w:rsidR="000D6C32" w:rsidRDefault="000D6C32">
      <w:pPr>
        <w:ind w:right="-1050"/>
        <w:rPr>
          <w:sz w:val="24"/>
        </w:rPr>
      </w:pPr>
      <w:r>
        <w:rPr>
          <w:sz w:val="24"/>
        </w:rPr>
        <w:t xml:space="preserve">HENRY baptised 05NOV1820 Mylor (Truro Museum microfilm), at 1841 census ag. lab. age 20 (to nearest 5 years) at parents’ home Mylor village, at </w:t>
      </w:r>
      <w:r>
        <w:rPr>
          <w:sz w:val="24"/>
        </w:rPr>
        <w:tab/>
        <w:t xml:space="preserve">1851 census unmarried oyster dredger age 30 lodger at house of Webster family 77 Mylor Bridge, probably = HENRY married June quarter 1851 </w:t>
      </w:r>
      <w:r>
        <w:rPr>
          <w:sz w:val="24"/>
        </w:rPr>
        <w:tab/>
        <w:t xml:space="preserve">Falmouth district, labourer of Mylor Bridge at birth of son WILLIAM-HENRY 1851, at 1861 census lived household 27 Nan Trelew Mylor married </w:t>
      </w:r>
      <w:r>
        <w:rPr>
          <w:sz w:val="24"/>
        </w:rPr>
        <w:tab/>
        <w:t xml:space="preserve">fisherman age 41 born Mylor and ABIGAIL with family of Mylor Family 6 were living at household 27 two doors away, quoted as labourer of </w:t>
      </w:r>
      <w:r>
        <w:rPr>
          <w:sz w:val="24"/>
        </w:rPr>
        <w:tab/>
        <w:t xml:space="preserve">Mylor Bridge at his son’s WILLIAM-HENRY marriage 1878 though he died before 1871 census and probably = HENRY died June quarter 1865 </w:t>
      </w:r>
      <w:r>
        <w:rPr>
          <w:sz w:val="24"/>
        </w:rPr>
        <w:tab/>
        <w:t>Falmouth district</w:t>
      </w:r>
    </w:p>
    <w:p w14:paraId="45EF73AF" w14:textId="2EE293C8" w:rsidR="000D6C32" w:rsidRDefault="000D6C32">
      <w:pPr>
        <w:ind w:right="-1050"/>
        <w:rPr>
          <w:b/>
          <w:sz w:val="24"/>
        </w:rPr>
      </w:pPr>
      <w:r>
        <w:rPr>
          <w:sz w:val="24"/>
        </w:rPr>
        <w:t xml:space="preserve">x FANNY born approx. 1808 Mylor, at 1861 census age 53 born Mylor also present in household were two Webster relatives Jane age 28 mariner’s wife </w:t>
      </w:r>
      <w:r>
        <w:rPr>
          <w:sz w:val="24"/>
        </w:rPr>
        <w:tab/>
        <w:t xml:space="preserve">and Grace age 1, at 1871 census widow age 63, at 1881 census widow age 73 head of  household former housekeeper born Tregew </w:t>
      </w:r>
      <w:r w:rsidR="002D7215">
        <w:rPr>
          <w:sz w:val="24"/>
        </w:rPr>
        <w:t>(film</w:t>
      </w:r>
      <w:r>
        <w:rPr>
          <w:sz w:val="24"/>
        </w:rPr>
        <w:t xml:space="preserve"> 13415555 </w:t>
      </w:r>
      <w:r>
        <w:rPr>
          <w:sz w:val="24"/>
        </w:rPr>
        <w:tab/>
        <w:t>PRO ref RG11 piece 2315 folio 40 page 3</w:t>
      </w:r>
      <w:r w:rsidR="00ED4FF2">
        <w:rPr>
          <w:sz w:val="24"/>
        </w:rPr>
        <w:t>)</w:t>
      </w:r>
      <w:r>
        <w:rPr>
          <w:sz w:val="24"/>
        </w:rPr>
        <w:t xml:space="preserve"> possibly FANNY died June quarter 1886 age 76 Falmouth district volume 5c page 128</w:t>
      </w:r>
    </w:p>
    <w:p w14:paraId="0E35EBF3" w14:textId="77777777" w:rsidR="000D6C32" w:rsidRDefault="000D6C32">
      <w:pPr>
        <w:pageBreakBefore/>
        <w:ind w:right="-1050"/>
        <w:rPr>
          <w:sz w:val="24"/>
        </w:rPr>
      </w:pPr>
      <w:r>
        <w:rPr>
          <w:b/>
          <w:sz w:val="24"/>
        </w:rPr>
        <w:t>NOTES ON MYLOR FAMILY 3 (continued)</w:t>
      </w:r>
    </w:p>
    <w:p w14:paraId="45A987EB" w14:textId="77777777" w:rsidR="000D6C32" w:rsidRDefault="000D6C32">
      <w:pPr>
        <w:ind w:right="-1050"/>
        <w:rPr>
          <w:sz w:val="24"/>
        </w:rPr>
      </w:pPr>
    </w:p>
    <w:p w14:paraId="13D01685" w14:textId="34D7EEC8" w:rsidR="000D6C32" w:rsidRDefault="000D6C32">
      <w:pPr>
        <w:ind w:right="-1050"/>
        <w:rPr>
          <w:sz w:val="24"/>
        </w:rPr>
      </w:pPr>
      <w:r>
        <w:rPr>
          <w:sz w:val="24"/>
        </w:rPr>
        <w:t xml:space="preserve">WILLIAM born 1823, baptised 1825 Mylor (Truro Museum microfilm), IGI record baptism 31AUG1823 Mylor, probably WILLIAM age 14 at quarter </w:t>
      </w:r>
      <w:r>
        <w:rPr>
          <w:sz w:val="24"/>
        </w:rPr>
        <w:tab/>
        <w:t xml:space="preserve">sessions of the court on 05JAN1838 charged with Edward Griffiths Preston age 20 of stealing two shirts property of John Hodge of Mylor notice in </w:t>
      </w:r>
      <w:r>
        <w:rPr>
          <w:sz w:val="24"/>
        </w:rPr>
        <w:tab/>
        <w:t>the West Briton newspaper (</w:t>
      </w:r>
      <w:hyperlink r:id="rId585" w:history="1">
        <w:r>
          <w:rPr>
            <w:rStyle w:val="Hyperlink"/>
            <w:sz w:val="24"/>
          </w:rPr>
          <w:t>http://freepages.genealogy.rootsweb.ancestry.com</w:t>
        </w:r>
      </w:hyperlink>
      <w:r>
        <w:rPr>
          <w:sz w:val="24"/>
        </w:rPr>
        <w:t>)</w:t>
      </w:r>
      <w:r w:rsidR="004C305D">
        <w:rPr>
          <w:sz w:val="24"/>
        </w:rPr>
        <w:t xml:space="preserve"> </w:t>
      </w:r>
      <w:r w:rsidR="000573DF">
        <w:rPr>
          <w:sz w:val="24"/>
        </w:rPr>
        <w:t xml:space="preserve">but institution database of Cornwall OPC database gives </w:t>
      </w:r>
      <w:r w:rsidR="004C305D">
        <w:rPr>
          <w:sz w:val="24"/>
        </w:rPr>
        <w:t xml:space="preserve">admitted </w:t>
      </w:r>
      <w:r w:rsidR="00D14055">
        <w:rPr>
          <w:sz w:val="24"/>
        </w:rPr>
        <w:tab/>
      </w:r>
      <w:r w:rsidR="004C305D">
        <w:rPr>
          <w:sz w:val="24"/>
        </w:rPr>
        <w:t>Bodmin gaol 27</w:t>
      </w:r>
      <w:r w:rsidR="000573DF">
        <w:rPr>
          <w:sz w:val="24"/>
        </w:rPr>
        <w:t xml:space="preserve">OCT1837 charged with stealing 2 shirts property of John Hodge then Epy sessions 02JAN1838 larceny 14 days hard labour and </w:t>
      </w:r>
      <w:r w:rsidR="00D14055">
        <w:rPr>
          <w:sz w:val="24"/>
        </w:rPr>
        <w:tab/>
      </w:r>
      <w:r w:rsidR="000573DF">
        <w:rPr>
          <w:sz w:val="24"/>
        </w:rPr>
        <w:t xml:space="preserve">once whipped behaviour reported 3 times labourer </w:t>
      </w:r>
      <w:r w:rsidR="00D14055">
        <w:rPr>
          <w:sz w:val="24"/>
        </w:rPr>
        <w:t xml:space="preserve">of Mylor </w:t>
      </w:r>
      <w:r w:rsidR="000573DF">
        <w:rPr>
          <w:sz w:val="24"/>
        </w:rPr>
        <w:t xml:space="preserve">age 14 height 4 ft. 3 eyes grey, hair brown, complexion fresh, read/write no single </w:t>
      </w:r>
      <w:r w:rsidR="00D14055">
        <w:rPr>
          <w:sz w:val="24"/>
        </w:rPr>
        <w:tab/>
      </w:r>
      <w:r w:rsidR="000573DF">
        <w:rPr>
          <w:sz w:val="24"/>
        </w:rPr>
        <w:t>several scars on forehead worts on hand thick lips freckled released 17JAN1838</w:t>
      </w:r>
      <w:r>
        <w:rPr>
          <w:sz w:val="24"/>
        </w:rPr>
        <w:t xml:space="preserve">, then tried 28MAR1838 Cornwall Lent Assizes for stealing a watch </w:t>
      </w:r>
      <w:r w:rsidR="00D14055">
        <w:rPr>
          <w:sz w:val="24"/>
        </w:rPr>
        <w:tab/>
      </w:r>
      <w:r>
        <w:rPr>
          <w:sz w:val="24"/>
        </w:rPr>
        <w:t>from the house of Jane Cock at Budock on 08MAR1838 larceny</w:t>
      </w:r>
      <w:r w:rsidR="000573DF">
        <w:rPr>
          <w:sz w:val="24"/>
        </w:rPr>
        <w:t xml:space="preserve">, admitted Bodmin Bridewell 16OCT1838 for stealing potatoes from a field in the </w:t>
      </w:r>
      <w:r w:rsidR="00D14055">
        <w:rPr>
          <w:sz w:val="24"/>
        </w:rPr>
        <w:tab/>
      </w:r>
      <w:r w:rsidR="000573DF">
        <w:rPr>
          <w:sz w:val="24"/>
        </w:rPr>
        <w:t>parish of Myl</w:t>
      </w:r>
      <w:r w:rsidR="00D14055">
        <w:rPr>
          <w:sz w:val="24"/>
        </w:rPr>
        <w:t>o</w:t>
      </w:r>
      <w:r w:rsidR="000573DF">
        <w:rPr>
          <w:sz w:val="24"/>
        </w:rPr>
        <w:t>r property of R.S. Painter</w:t>
      </w:r>
      <w:r w:rsidR="00D14055">
        <w:rPr>
          <w:sz w:val="24"/>
        </w:rPr>
        <w:t xml:space="preserve"> one calendar month hard labour second time in gaol behaviour frequently reported description age 15 and </w:t>
      </w:r>
      <w:r w:rsidR="00D14055">
        <w:rPr>
          <w:sz w:val="24"/>
        </w:rPr>
        <w:tab/>
        <w:t>height 4 ft. 11 (other details the same),</w:t>
      </w:r>
      <w:r>
        <w:rPr>
          <w:sz w:val="24"/>
        </w:rPr>
        <w:t xml:space="preserve"> convicted of felony punishment 10 years transportation (see various detailed newspaper reports of Royal </w:t>
      </w:r>
      <w:r w:rsidR="00D14055">
        <w:rPr>
          <w:sz w:val="24"/>
        </w:rPr>
        <w:tab/>
      </w:r>
      <w:r>
        <w:rPr>
          <w:sz w:val="24"/>
        </w:rPr>
        <w:t>Cornwall Gazette 05APR1839 and Western Times 06APR1839 (</w:t>
      </w:r>
      <w:hyperlink r:id="rId586" w:history="1">
        <w:r>
          <w:rPr>
            <w:rStyle w:val="Hyperlink"/>
            <w:sz w:val="24"/>
          </w:rPr>
          <w:t>www.britishnewspaperarchive.co.uk</w:t>
        </w:r>
      </w:hyperlink>
      <w:r>
        <w:rPr>
          <w:sz w:val="24"/>
        </w:rPr>
        <w:t xml:space="preserve"> ), received </w:t>
      </w:r>
      <w:r w:rsidR="000573DF">
        <w:rPr>
          <w:sz w:val="24"/>
        </w:rPr>
        <w:t>on board</w:t>
      </w:r>
      <w:r>
        <w:rPr>
          <w:sz w:val="24"/>
        </w:rPr>
        <w:t xml:space="preserve"> prison hulk “York” </w:t>
      </w:r>
      <w:r w:rsidR="00D14055">
        <w:rPr>
          <w:sz w:val="24"/>
        </w:rPr>
        <w:tab/>
      </w:r>
      <w:r>
        <w:rPr>
          <w:sz w:val="24"/>
        </w:rPr>
        <w:t xml:space="preserve">moored at Gosport on 26APR1839 (single, can read and write, labourer convicted and imprisoned twice before), 26MAY1839 transferred to prison </w:t>
      </w:r>
      <w:r w:rsidR="00D14055">
        <w:rPr>
          <w:sz w:val="24"/>
        </w:rPr>
        <w:tab/>
      </w:r>
      <w:r>
        <w:rPr>
          <w:sz w:val="24"/>
        </w:rPr>
        <w:t xml:space="preserve">hulk “Euryalus” moored at Chatham, surgeon states 190 boy and 10 men prisoners embarked at Sheerness from “Euryalus” 06NOV1839, departed </w:t>
      </w:r>
      <w:r w:rsidR="00D14055">
        <w:rPr>
          <w:sz w:val="24"/>
        </w:rPr>
        <w:tab/>
      </w:r>
      <w:r>
        <w:rPr>
          <w:sz w:val="24"/>
        </w:rPr>
        <w:t xml:space="preserve">London on first voyage of the “Runnymede” 20DEC1839 arrived Hobart Van Diemen’s Land (Tasmania) 28MAR1840 (99 day voyage with 200 </w:t>
      </w:r>
      <w:r w:rsidR="00D14055">
        <w:rPr>
          <w:sz w:val="24"/>
        </w:rPr>
        <w:tab/>
      </w:r>
      <w:r>
        <w:rPr>
          <w:sz w:val="24"/>
        </w:rPr>
        <w:t xml:space="preserve">convicts master W.B. Forward and Surgeon Peter Fisher) – on voyage sick or hurt (cynanche tonsillaris 01JAN1840 to 07JAN1840) and (dol.Lat. ? </w:t>
      </w:r>
      <w:r w:rsidR="00D14055">
        <w:rPr>
          <w:sz w:val="24"/>
        </w:rPr>
        <w:tab/>
      </w:r>
      <w:r>
        <w:rPr>
          <w:sz w:val="24"/>
        </w:rPr>
        <w:t xml:space="preserve">12MAR1840 to 14MAR1840), description - labourer - height 4 feet 5 and a quarter inches - complexion ruddy - head large - hair brown - no </w:t>
      </w:r>
      <w:r w:rsidR="00D14055">
        <w:rPr>
          <w:sz w:val="24"/>
        </w:rPr>
        <w:tab/>
      </w:r>
      <w:r>
        <w:rPr>
          <w:sz w:val="24"/>
        </w:rPr>
        <w:t xml:space="preserve">whiskers - visage oval - forehead high - eyebrows brown - eyes light hazel - mouth large - chin round - native of Falmouth, conduct record in </w:t>
      </w:r>
      <w:r w:rsidR="00D14055">
        <w:rPr>
          <w:sz w:val="24"/>
        </w:rPr>
        <w:tab/>
      </w:r>
      <w:r>
        <w:rPr>
          <w:sz w:val="24"/>
        </w:rPr>
        <w:t xml:space="preserve">Tasmania - crime transported for stealing a watch – previous offence stealing potatoes – 03AUG1840 assigned Port Arthur – 15OCT1844  14 days </w:t>
      </w:r>
      <w:r w:rsidR="00D14055">
        <w:rPr>
          <w:sz w:val="24"/>
        </w:rPr>
        <w:tab/>
      </w:r>
      <w:r>
        <w:rPr>
          <w:sz w:val="24"/>
        </w:rPr>
        <w:t xml:space="preserve">solitary confinement for misconduct at Point Puer – 26MAR1849 certificate of freedom, emancipation records – 25OCT1879 a month in house of </w:t>
      </w:r>
      <w:r w:rsidR="00D14055">
        <w:rPr>
          <w:sz w:val="24"/>
        </w:rPr>
        <w:tab/>
      </w:r>
      <w:r>
        <w:rPr>
          <w:sz w:val="24"/>
        </w:rPr>
        <w:t xml:space="preserve">correction for vagrancy at Hobart – 08DEC1879 three months in house of correction for being idle and disorderly at Hobart, possibly the WILLIAM </w:t>
      </w:r>
      <w:r w:rsidR="00D14055">
        <w:rPr>
          <w:sz w:val="24"/>
        </w:rPr>
        <w:tab/>
      </w:r>
      <w:r>
        <w:rPr>
          <w:sz w:val="24"/>
        </w:rPr>
        <w:t xml:space="preserve">Tregenza arrested for pilfering at the South Star Company in Sebastopol Victoria 03JAN1899 (‘The Mercury’ Hobart) (from Convict Records via </w:t>
      </w:r>
      <w:r w:rsidR="00D14055">
        <w:rPr>
          <w:sz w:val="24"/>
        </w:rPr>
        <w:tab/>
      </w:r>
      <w:r>
        <w:rPr>
          <w:sz w:val="24"/>
        </w:rPr>
        <w:t xml:space="preserve">Patricia </w:t>
      </w:r>
      <w:r w:rsidR="002D7215">
        <w:rPr>
          <w:sz w:val="24"/>
        </w:rPr>
        <w:t>(</w:t>
      </w:r>
      <w:r>
        <w:rPr>
          <w:sz w:val="24"/>
        </w:rPr>
        <w:t>Trish</w:t>
      </w:r>
      <w:r w:rsidR="00ED4FF2">
        <w:rPr>
          <w:sz w:val="24"/>
        </w:rPr>
        <w:t>)</w:t>
      </w:r>
      <w:r>
        <w:rPr>
          <w:sz w:val="24"/>
        </w:rPr>
        <w:t xml:space="preserve"> Symonds </w:t>
      </w:r>
      <w:hyperlink r:id="rId587" w:history="1">
        <w:r>
          <w:rPr>
            <w:rStyle w:val="Hyperlink"/>
            <w:sz w:val="24"/>
          </w:rPr>
          <w:t>psym8950@bigpond.net.au</w:t>
        </w:r>
      </w:hyperlink>
      <w:r>
        <w:rPr>
          <w:sz w:val="24"/>
        </w:rPr>
        <w:t xml:space="preserve"> </w:t>
      </w:r>
      <w:r w:rsidR="00ED4FF2">
        <w:rPr>
          <w:sz w:val="24"/>
        </w:rPr>
        <w:t>)</w:t>
      </w:r>
      <w:r>
        <w:rPr>
          <w:sz w:val="24"/>
        </w:rPr>
        <w:t xml:space="preserve"> </w:t>
      </w:r>
      <w:r w:rsidR="002D7215">
        <w:rPr>
          <w:sz w:val="24"/>
        </w:rPr>
        <w:t>(</w:t>
      </w:r>
      <w:r>
        <w:rPr>
          <w:sz w:val="24"/>
        </w:rPr>
        <w:t xml:space="preserve">see also </w:t>
      </w:r>
      <w:hyperlink r:id="rId588" w:history="1">
        <w:r>
          <w:rPr>
            <w:rStyle w:val="Hyperlink"/>
            <w:sz w:val="24"/>
          </w:rPr>
          <w:t>http://www.cornwall-opc.org/Resc/pdfs/convicts.pdf</w:t>
        </w:r>
      </w:hyperlink>
      <w:r>
        <w:rPr>
          <w:sz w:val="24"/>
        </w:rPr>
        <w:t xml:space="preserve"> </w:t>
      </w:r>
      <w:r>
        <w:rPr>
          <w:sz w:val="24"/>
          <w:szCs w:val="24"/>
        </w:rPr>
        <w:t xml:space="preserve">referring to </w:t>
      </w:r>
      <w:r w:rsidR="00D14055">
        <w:rPr>
          <w:sz w:val="24"/>
          <w:szCs w:val="24"/>
        </w:rPr>
        <w:tab/>
      </w:r>
      <w:hyperlink r:id="rId589" w:history="1">
        <w:r>
          <w:rPr>
            <w:rStyle w:val="Hyperlink"/>
            <w:sz w:val="24"/>
            <w:szCs w:val="24"/>
            <w:lang w:val="en-US"/>
          </w:rPr>
          <w:t>jngwheeler@bigpond.com</w:t>
        </w:r>
      </w:hyperlink>
      <w:r>
        <w:rPr>
          <w:sz w:val="24"/>
          <w:szCs w:val="24"/>
        </w:rPr>
        <w:t xml:space="preserve"> and </w:t>
      </w:r>
      <w:hyperlink r:id="rId590" w:history="1">
        <w:r>
          <w:rPr>
            <w:rStyle w:val="Hyperlink"/>
            <w:sz w:val="24"/>
          </w:rPr>
          <w:t>http://portal.archives.tas.gov.au</w:t>
        </w:r>
      </w:hyperlink>
      <w:r w:rsidR="00ED4FF2">
        <w:rPr>
          <w:sz w:val="24"/>
          <w:szCs w:val="24"/>
        </w:rPr>
        <w:t>)</w:t>
      </w:r>
      <w:r>
        <w:rPr>
          <w:sz w:val="24"/>
          <w:szCs w:val="24"/>
        </w:rPr>
        <w:t xml:space="preserve"> though</w:t>
      </w:r>
      <w:r>
        <w:rPr>
          <w:sz w:val="24"/>
        </w:rPr>
        <w:t xml:space="preserve"> possibly also WILLIAM in 1851 census unmarried agricultural labourer age </w:t>
      </w:r>
      <w:r w:rsidR="00D14055">
        <w:rPr>
          <w:sz w:val="24"/>
        </w:rPr>
        <w:tab/>
      </w:r>
      <w:r>
        <w:rPr>
          <w:sz w:val="24"/>
        </w:rPr>
        <w:t>28 born Ladock lodger at 9 Treloweth Uny Lelant St Erth</w:t>
      </w:r>
    </w:p>
    <w:p w14:paraId="30FC9F1E" w14:textId="77777777" w:rsidR="00364732" w:rsidRPr="00364732" w:rsidRDefault="00364732">
      <w:pPr>
        <w:ind w:right="-1050"/>
        <w:rPr>
          <w:b/>
          <w:sz w:val="24"/>
        </w:rPr>
      </w:pPr>
      <w:r>
        <w:rPr>
          <w:sz w:val="24"/>
        </w:rPr>
        <w:br w:type="page"/>
      </w:r>
      <w:r w:rsidRPr="00364732">
        <w:rPr>
          <w:b/>
          <w:sz w:val="24"/>
        </w:rPr>
        <w:t>NOTES ON MYLOR FAMILY 3 (continued)</w:t>
      </w:r>
    </w:p>
    <w:p w14:paraId="66712194" w14:textId="77777777" w:rsidR="00364732" w:rsidRDefault="00364732">
      <w:pPr>
        <w:ind w:right="-1050"/>
        <w:rPr>
          <w:sz w:val="24"/>
        </w:rPr>
      </w:pPr>
    </w:p>
    <w:p w14:paraId="1D22293F" w14:textId="77777777" w:rsidR="000D6C32" w:rsidRDefault="000D6C32">
      <w:pPr>
        <w:ind w:right="-1050"/>
        <w:rPr>
          <w:sz w:val="24"/>
        </w:rPr>
      </w:pPr>
      <w:r>
        <w:rPr>
          <w:sz w:val="24"/>
        </w:rPr>
        <w:t xml:space="preserve">ELIZABETH-ANN baptised 22JAN1826 Mylor (IGI &amp; Truro Museum microfilm), at 1841 census labourer age 15 (to nearest five years) at parents’ home </w:t>
      </w:r>
      <w:r>
        <w:rPr>
          <w:sz w:val="24"/>
        </w:rPr>
        <w:tab/>
        <w:t xml:space="preserve">Mylor village, </w:t>
      </w:r>
      <w:r>
        <w:rPr>
          <w:sz w:val="24"/>
        </w:rPr>
        <w:tab/>
        <w:t xml:space="preserve">may be ELIZABETH at 1851 census is head of household unmarried charwoman age 24 born Mylor living Mutton Row Penryn with </w:t>
      </w:r>
      <w:r>
        <w:rPr>
          <w:sz w:val="24"/>
        </w:rPr>
        <w:tab/>
        <w:t xml:space="preserve">brother THOMAS unmarried blacksmith age 18 and children ELIZA-ANN age 6 and WILLIAM age 3 (both must be illegitimate), </w:t>
      </w:r>
      <w:r w:rsidR="00364732">
        <w:rPr>
          <w:sz w:val="24"/>
        </w:rPr>
        <w:t xml:space="preserve">also birth </w:t>
      </w:r>
      <w:r w:rsidR="00364732">
        <w:rPr>
          <w:sz w:val="24"/>
        </w:rPr>
        <w:tab/>
        <w:t xml:space="preserve">05JUN1851 of THOMAS mother ELIZABETH of Mutton Row Penryn no father on certificate, </w:t>
      </w:r>
      <w:r w:rsidR="00400DA5">
        <w:rPr>
          <w:sz w:val="24"/>
        </w:rPr>
        <w:t xml:space="preserve">probably ELIZABETH-ANN of Higher Road </w:t>
      </w:r>
      <w:r w:rsidR="00E10FCE">
        <w:rPr>
          <w:sz w:val="24"/>
        </w:rPr>
        <w:tab/>
      </w:r>
      <w:r w:rsidR="00400DA5">
        <w:rPr>
          <w:sz w:val="24"/>
        </w:rPr>
        <w:t xml:space="preserve">Penryn borough spinster </w:t>
      </w:r>
      <w:r w:rsidR="00147943">
        <w:rPr>
          <w:sz w:val="24"/>
        </w:rPr>
        <w:t>age</w:t>
      </w:r>
      <w:r w:rsidR="00400DA5">
        <w:rPr>
          <w:sz w:val="24"/>
        </w:rPr>
        <w:t xml:space="preserve"> 24 </w:t>
      </w:r>
      <w:r w:rsidR="00147943">
        <w:rPr>
          <w:sz w:val="24"/>
        </w:rPr>
        <w:t xml:space="preserve">(perhaps gave lower age in deference to husband – she would have been 30) </w:t>
      </w:r>
      <w:r w:rsidR="0047435E">
        <w:rPr>
          <w:sz w:val="24"/>
        </w:rPr>
        <w:t>(</w:t>
      </w:r>
      <w:r w:rsidR="00E10FCE">
        <w:rPr>
          <w:sz w:val="24"/>
        </w:rPr>
        <w:t xml:space="preserve">her </w:t>
      </w:r>
      <w:r w:rsidR="00400DA5">
        <w:rPr>
          <w:sz w:val="24"/>
        </w:rPr>
        <w:t>father HENRY labourer</w:t>
      </w:r>
      <w:r w:rsidR="00E10FCE">
        <w:rPr>
          <w:sz w:val="24"/>
        </w:rPr>
        <w:t>)</w:t>
      </w:r>
      <w:r w:rsidR="00400DA5">
        <w:rPr>
          <w:sz w:val="24"/>
        </w:rPr>
        <w:t xml:space="preserve"> married </w:t>
      </w:r>
      <w:r w:rsidR="00E10FCE">
        <w:rPr>
          <w:sz w:val="24"/>
        </w:rPr>
        <w:tab/>
      </w:r>
      <w:r w:rsidR="00400DA5">
        <w:rPr>
          <w:sz w:val="24"/>
        </w:rPr>
        <w:t xml:space="preserve">02MAR1854 Falmouth register office to Henry Buckingham bachelor age 22 labourer of </w:t>
      </w:r>
      <w:r w:rsidR="00E10FCE">
        <w:rPr>
          <w:sz w:val="24"/>
        </w:rPr>
        <w:t>Higher</w:t>
      </w:r>
      <w:r w:rsidR="00400DA5">
        <w:rPr>
          <w:sz w:val="24"/>
        </w:rPr>
        <w:t xml:space="preserve"> Road </w:t>
      </w:r>
      <w:r w:rsidR="00147943">
        <w:rPr>
          <w:sz w:val="24"/>
        </w:rPr>
        <w:t xml:space="preserve">father Robert gardener </w:t>
      </w:r>
      <w:r w:rsidR="00400DA5">
        <w:rPr>
          <w:sz w:val="24"/>
        </w:rPr>
        <w:t xml:space="preserve">(volume 5c page 330 </w:t>
      </w:r>
      <w:r w:rsidR="00E10FCE">
        <w:rPr>
          <w:sz w:val="24"/>
        </w:rPr>
        <w:tab/>
      </w:r>
      <w:r w:rsidR="00400DA5">
        <w:rPr>
          <w:sz w:val="24"/>
        </w:rPr>
        <w:t xml:space="preserve">March quarter and Royal Cornwall Gazette </w:t>
      </w:r>
      <w:hyperlink r:id="rId591" w:history="1">
        <w:r w:rsidR="00400DA5">
          <w:rPr>
            <w:rStyle w:val="Hyperlink"/>
            <w:sz w:val="24"/>
          </w:rPr>
          <w:t>www.britishnewspaperarchive.co.uk</w:t>
        </w:r>
      </w:hyperlink>
      <w:r w:rsidR="00400DA5">
        <w:rPr>
          <w:sz w:val="24"/>
        </w:rPr>
        <w:t xml:space="preserve"> ), </w:t>
      </w:r>
      <w:r w:rsidR="003C1E33">
        <w:rPr>
          <w:sz w:val="24"/>
        </w:rPr>
        <w:t xml:space="preserve">1861 census record of Commercial Road Penryn </w:t>
      </w:r>
      <w:r w:rsidR="002B799E">
        <w:rPr>
          <w:sz w:val="24"/>
        </w:rPr>
        <w:t xml:space="preserve">Buckingham </w:t>
      </w:r>
      <w:r w:rsidR="002B799E">
        <w:rPr>
          <w:sz w:val="24"/>
        </w:rPr>
        <w:tab/>
        <w:t xml:space="preserve">family </w:t>
      </w:r>
      <w:r w:rsidR="003C1E33">
        <w:rPr>
          <w:sz w:val="24"/>
        </w:rPr>
        <w:t xml:space="preserve">head Henry </w:t>
      </w:r>
      <w:r w:rsidR="003D28D3">
        <w:rPr>
          <w:sz w:val="24"/>
        </w:rPr>
        <w:t xml:space="preserve">labourer </w:t>
      </w:r>
      <w:r w:rsidR="003C1E33">
        <w:rPr>
          <w:sz w:val="24"/>
        </w:rPr>
        <w:t xml:space="preserve">age 29 born Crediton Devon </w:t>
      </w:r>
      <w:r w:rsidR="002B799E">
        <w:rPr>
          <w:sz w:val="24"/>
        </w:rPr>
        <w:t xml:space="preserve">wife </w:t>
      </w:r>
      <w:r w:rsidR="003D28D3">
        <w:rPr>
          <w:sz w:val="24"/>
        </w:rPr>
        <w:t>ELIZABETH</w:t>
      </w:r>
      <w:r w:rsidR="003C1E33">
        <w:rPr>
          <w:sz w:val="24"/>
        </w:rPr>
        <w:t xml:space="preserve"> age 32 </w:t>
      </w:r>
      <w:r w:rsidR="003D28D3">
        <w:rPr>
          <w:sz w:val="24"/>
        </w:rPr>
        <w:t xml:space="preserve">born Mylor </w:t>
      </w:r>
      <w:r w:rsidR="002B799E">
        <w:rPr>
          <w:sz w:val="24"/>
        </w:rPr>
        <w:t>d</w:t>
      </w:r>
      <w:r w:rsidR="00F27072">
        <w:rPr>
          <w:sz w:val="24"/>
        </w:rPr>
        <w:t>a</w:t>
      </w:r>
      <w:r w:rsidR="002B799E">
        <w:rPr>
          <w:sz w:val="24"/>
        </w:rPr>
        <w:t>ughter</w:t>
      </w:r>
      <w:r w:rsidR="003D28D3">
        <w:rPr>
          <w:sz w:val="24"/>
        </w:rPr>
        <w:t xml:space="preserve"> E</w:t>
      </w:r>
      <w:r w:rsidR="002B799E">
        <w:rPr>
          <w:sz w:val="24"/>
        </w:rPr>
        <w:t>liza</w:t>
      </w:r>
      <w:r w:rsidR="003D28D3">
        <w:rPr>
          <w:sz w:val="24"/>
        </w:rPr>
        <w:t xml:space="preserve"> age 15 born Mylor daughter and </w:t>
      </w:r>
      <w:r w:rsidR="002B799E">
        <w:rPr>
          <w:sz w:val="24"/>
        </w:rPr>
        <w:t xml:space="preserve">son </w:t>
      </w:r>
      <w:r w:rsidR="002B799E">
        <w:rPr>
          <w:sz w:val="24"/>
        </w:rPr>
        <w:tab/>
      </w:r>
      <w:r w:rsidR="003D28D3">
        <w:rPr>
          <w:sz w:val="24"/>
        </w:rPr>
        <w:t>J</w:t>
      </w:r>
      <w:r w:rsidR="002B799E">
        <w:rPr>
          <w:sz w:val="24"/>
        </w:rPr>
        <w:t>ohn</w:t>
      </w:r>
      <w:r w:rsidR="003D28D3">
        <w:rPr>
          <w:sz w:val="24"/>
        </w:rPr>
        <w:t xml:space="preserve"> age 9 born Penryn</w:t>
      </w:r>
      <w:r w:rsidR="005A7708">
        <w:rPr>
          <w:sz w:val="24"/>
        </w:rPr>
        <w:t xml:space="preserve">.   See note </w:t>
      </w:r>
      <w:r w:rsidR="0047435E">
        <w:rPr>
          <w:sz w:val="24"/>
        </w:rPr>
        <w:t xml:space="preserve">below </w:t>
      </w:r>
      <w:r w:rsidR="005A7708">
        <w:rPr>
          <w:sz w:val="24"/>
        </w:rPr>
        <w:t>on Frederick-Norman-Tregenza Buckingham</w:t>
      </w:r>
    </w:p>
    <w:p w14:paraId="429520BE" w14:textId="397930AC" w:rsidR="000D6C32" w:rsidRDefault="000D6C32">
      <w:pPr>
        <w:ind w:right="-1050"/>
        <w:rPr>
          <w:sz w:val="24"/>
        </w:rPr>
      </w:pPr>
      <w:r>
        <w:rPr>
          <w:sz w:val="24"/>
        </w:rPr>
        <w:t xml:space="preserve">THOMAS-JOHN baptised 05OCT1828 Mylor (Truro Museum microfilm), see lease document reference WH/1/644 with brother WILLIAM see </w:t>
      </w:r>
      <w:r>
        <w:rPr>
          <w:sz w:val="24"/>
        </w:rPr>
        <w:tab/>
      </w:r>
      <w:hyperlink r:id="rId592" w:history="1">
        <w:r>
          <w:rPr>
            <w:rStyle w:val="Hyperlink"/>
            <w:sz w:val="24"/>
          </w:rPr>
          <w:t>www.nationalarchives.gov.uk</w:t>
        </w:r>
      </w:hyperlink>
      <w:r>
        <w:rPr>
          <w:sz w:val="24"/>
        </w:rPr>
        <w:t xml:space="preserve">, is probably the same person as THOMAS-JOHN (head of Mylor Family 5) who ran ferry boat Falmouth to Flushing, </w:t>
      </w:r>
      <w:r>
        <w:rPr>
          <w:sz w:val="24"/>
        </w:rPr>
        <w:tab/>
        <w:t xml:space="preserve">called black-eyed JACK, at 1841 census at parents’ home Mylor village age 14, at 1851 census unmarried blacksmith age 18 living with sister </w:t>
      </w:r>
      <w:r>
        <w:rPr>
          <w:sz w:val="24"/>
        </w:rPr>
        <w:tab/>
        <w:t xml:space="preserve">ELIZABETH at Mutton Row Penryn, married 03JAN1856 St Gluvias, at 1861 census blacksmith age 27 born Penryn living Manchester Buildings </w:t>
      </w:r>
      <w:r>
        <w:rPr>
          <w:sz w:val="24"/>
        </w:rPr>
        <w:tab/>
        <w:t xml:space="preserve">Falmouth, blacksmith of Winchester Buildings Falmouth Town at birth of HENRY 1869, at 1871 census blacksmith age 36 born Mylor living </w:t>
      </w:r>
      <w:r>
        <w:rPr>
          <w:sz w:val="24"/>
        </w:rPr>
        <w:tab/>
        <w:t xml:space="preserve">Beacon Street Falmouth, he was a smith of Beacon Street Falmouth at birth of LILLA 1873, at 1881 census age 48 boatman on seas of 1 Dunning’s </w:t>
      </w:r>
      <w:r>
        <w:rPr>
          <w:sz w:val="24"/>
        </w:rPr>
        <w:tab/>
        <w:t>Yard Falmouth born Mylor, boatman in 1887 at marriage of daughter EMMA</w:t>
      </w:r>
      <w:r w:rsidR="000D2110">
        <w:rPr>
          <w:sz w:val="24"/>
        </w:rPr>
        <w:t>, deceased boatman at marriage of son JOHN10SEP1911</w:t>
      </w:r>
    </w:p>
    <w:p w14:paraId="6E15DE1B" w14:textId="4F39A063" w:rsidR="000D6C32" w:rsidRDefault="000D6C32">
      <w:pPr>
        <w:ind w:right="-1050"/>
        <w:rPr>
          <w:sz w:val="24"/>
        </w:rPr>
      </w:pPr>
      <w:r>
        <w:rPr>
          <w:sz w:val="24"/>
        </w:rPr>
        <w:t xml:space="preserve">x AMELIA (Medlyn, Mealin etc.) born 1839 approx. Penryn/Falmouth, at 1881 census age 42 born Penryn, at 1891 census head of family married age 51 </w:t>
      </w:r>
      <w:r>
        <w:rPr>
          <w:sz w:val="24"/>
        </w:rPr>
        <w:tab/>
        <w:t xml:space="preserve">living 5 Prince Street Falmouth, at 1901 census head of household servant domestic (works on ‘own account’) widow age 60 (last digit not clear) </w:t>
      </w:r>
      <w:r>
        <w:rPr>
          <w:sz w:val="24"/>
        </w:rPr>
        <w:tab/>
        <w:t xml:space="preserve">born Falmouth Cornwall living 2 Jeffrey’s Cottage High Street Falmouth with son JOHN, at 1911 census </w:t>
      </w:r>
      <w:r w:rsidR="002D7215">
        <w:rPr>
          <w:sz w:val="24"/>
        </w:rPr>
        <w:t>(</w:t>
      </w:r>
      <w:r>
        <w:rPr>
          <w:sz w:val="24"/>
        </w:rPr>
        <w:t>see Mylor Family 5</w:t>
      </w:r>
      <w:r w:rsidR="00ED4FF2">
        <w:rPr>
          <w:sz w:val="24"/>
        </w:rPr>
        <w:t>)</w:t>
      </w:r>
      <w:r>
        <w:rPr>
          <w:sz w:val="24"/>
        </w:rPr>
        <w:t xml:space="preserve"> head of household </w:t>
      </w:r>
      <w:r>
        <w:rPr>
          <w:sz w:val="24"/>
        </w:rPr>
        <w:tab/>
        <w:t>widow house keeper at home age 73 born Penryn Cornwall living behind 45 High Street Falmouth with son JOHN</w:t>
      </w:r>
    </w:p>
    <w:p w14:paraId="57F69DC7" w14:textId="77777777" w:rsidR="000D6C32" w:rsidRDefault="000D6C32">
      <w:pPr>
        <w:ind w:right="-1050"/>
        <w:rPr>
          <w:sz w:val="24"/>
        </w:rPr>
      </w:pPr>
      <w:r>
        <w:rPr>
          <w:sz w:val="24"/>
        </w:rPr>
        <w:t>THOMAS-RICHARDS  baptised 25AUG1833 Mylor (Truro Museum microfilm &amp; IGI), at 1841 census age 11 at parents’ home Mylor village</w:t>
      </w:r>
    </w:p>
    <w:p w14:paraId="2B0FD1C2" w14:textId="77777777" w:rsidR="000D6C32" w:rsidRDefault="000D6C32">
      <w:pPr>
        <w:ind w:right="-1050"/>
        <w:rPr>
          <w:sz w:val="24"/>
        </w:rPr>
      </w:pPr>
      <w:r>
        <w:rPr>
          <w:sz w:val="24"/>
        </w:rPr>
        <w:t xml:space="preserve">CHARLES of Camborne doubtful (no record found), Lucy and Elizabeth suggested as daughters and Charles as school-master (confusion ? with </w:t>
      </w:r>
      <w:r>
        <w:rPr>
          <w:sz w:val="24"/>
        </w:rPr>
        <w:tab/>
        <w:t xml:space="preserve">EDWARD-ELLIS Mylor Family 2) </w:t>
      </w:r>
    </w:p>
    <w:p w14:paraId="18EEB9A0" w14:textId="77777777" w:rsidR="00CA3BEE" w:rsidRPr="00CA3BEE" w:rsidRDefault="00364732" w:rsidP="00CA3BEE">
      <w:pPr>
        <w:ind w:right="-1050"/>
        <w:rPr>
          <w:b/>
          <w:sz w:val="24"/>
        </w:rPr>
      </w:pPr>
      <w:r>
        <w:rPr>
          <w:sz w:val="24"/>
        </w:rPr>
        <w:br w:type="page"/>
      </w:r>
      <w:r w:rsidR="00CA3BEE" w:rsidRPr="00CA3BEE">
        <w:rPr>
          <w:b/>
          <w:sz w:val="24"/>
        </w:rPr>
        <w:t>NOTES ON MYLOR FAMILY 3 (continued)</w:t>
      </w:r>
    </w:p>
    <w:p w14:paraId="1953E0CE" w14:textId="77777777" w:rsidR="000D6C32" w:rsidRDefault="000D6C32">
      <w:pPr>
        <w:ind w:right="-1050"/>
        <w:rPr>
          <w:sz w:val="24"/>
        </w:rPr>
      </w:pPr>
    </w:p>
    <w:p w14:paraId="41E402B9" w14:textId="1AE9FEFB" w:rsidR="000D6C32" w:rsidRDefault="000D6C32">
      <w:pPr>
        <w:ind w:right="-1050"/>
        <w:rPr>
          <w:sz w:val="24"/>
        </w:rPr>
      </w:pPr>
      <w:r>
        <w:rPr>
          <w:sz w:val="24"/>
        </w:rPr>
        <w:t xml:space="preserve">WILLIAM-HENRY born 17NOV1851 Mylor Bridge (see certificate), baptised 21DEC1851 Mylor (Truro Museum microfilm), at 1861 census scholar age </w:t>
      </w:r>
      <w:r>
        <w:rPr>
          <w:sz w:val="24"/>
        </w:rPr>
        <w:tab/>
        <w:t xml:space="preserve">9 born Mylor, at 1871 census unmarried agricultural labourer age 19, married 10JAN1878 Wesleyan Methodist Church Falmouth labourer age 26 to </w:t>
      </w:r>
      <w:r>
        <w:rPr>
          <w:sz w:val="24"/>
        </w:rPr>
        <w:tab/>
        <w:t xml:space="preserve">Rebecca Moore widow age 42, at 1881 census agricultural labourer age 29 living Mylor Bridge married with 6 step children (Moore) and one of his </w:t>
      </w:r>
      <w:r>
        <w:rPr>
          <w:sz w:val="24"/>
        </w:rPr>
        <w:tab/>
        <w:t xml:space="preserve">own, 1891 census head of family married age 39 agricultural labourer employee living Mill Tenements Restronguet Ferry Mylor Bridge with own </w:t>
      </w:r>
      <w:r>
        <w:rPr>
          <w:sz w:val="24"/>
        </w:rPr>
        <w:tab/>
        <w:t xml:space="preserve">daughter and four step children (Moore), at 1901 census head of household agricultural worker age 49 born Cornwall Mylor living Mill Lane Mylor, </w:t>
      </w:r>
      <w:r w:rsidR="000E6D5C">
        <w:rPr>
          <w:sz w:val="24"/>
        </w:rPr>
        <w:tab/>
      </w:r>
      <w:r w:rsidR="00DC2AF1">
        <w:rPr>
          <w:sz w:val="24"/>
        </w:rPr>
        <w:t xml:space="preserve">labourer at marriage of daughter ADA 17NOV1904, </w:t>
      </w:r>
      <w:r>
        <w:rPr>
          <w:sz w:val="24"/>
        </w:rPr>
        <w:t xml:space="preserve">10 year lease rent £7 and 17 shillings from William Francis Tremayne of Carclew to William </w:t>
      </w:r>
      <w:r w:rsidR="000E6D5C">
        <w:rPr>
          <w:sz w:val="24"/>
        </w:rPr>
        <w:tab/>
      </w:r>
      <w:r>
        <w:rPr>
          <w:sz w:val="24"/>
        </w:rPr>
        <w:t xml:space="preserve">Henry Tregenza of Mylor dwelling house and garden now occupied by the lessee near Mill Quay at Mylor Bridge also Cliff close near Mill Quay </w:t>
      </w:r>
      <w:r w:rsidR="000E6D5C">
        <w:rPr>
          <w:sz w:val="24"/>
        </w:rPr>
        <w:tab/>
      </w:r>
      <w:r>
        <w:rPr>
          <w:sz w:val="24"/>
        </w:rPr>
        <w:t xml:space="preserve">1906 see </w:t>
      </w:r>
      <w:hyperlink r:id="rId593" w:history="1">
        <w:r>
          <w:rPr>
            <w:rStyle w:val="Hyperlink"/>
            <w:sz w:val="24"/>
          </w:rPr>
          <w:t>www.nationalarchives.gov.uk</w:t>
        </w:r>
      </w:hyperlink>
    </w:p>
    <w:p w14:paraId="63493C69" w14:textId="17BC9505" w:rsidR="000D6C32" w:rsidRDefault="000D6C32">
      <w:pPr>
        <w:ind w:right="-1050"/>
        <w:rPr>
          <w:sz w:val="24"/>
        </w:rPr>
      </w:pPr>
      <w:r>
        <w:rPr>
          <w:sz w:val="24"/>
        </w:rPr>
        <w:t xml:space="preserve">x REBECCA born 1836 St Kea (maiden name probably Stephens but mother age 95 surname Buzza), first marriage Henry Moore, second to WILLIAM, at </w:t>
      </w:r>
      <w:r>
        <w:rPr>
          <w:sz w:val="24"/>
        </w:rPr>
        <w:tab/>
        <w:t xml:space="preserve">1881 census age 45 born St Kea living Mylor Bridge </w:t>
      </w:r>
      <w:r w:rsidR="002D7215">
        <w:rPr>
          <w:sz w:val="24"/>
        </w:rPr>
        <w:t>(film</w:t>
      </w:r>
      <w:r>
        <w:rPr>
          <w:sz w:val="24"/>
        </w:rPr>
        <w:t xml:space="preserve"> 1341555 PRO ref RG11 piece 2315 folio 44 page 11</w:t>
      </w:r>
      <w:r w:rsidR="00ED4FF2">
        <w:rPr>
          <w:sz w:val="24"/>
        </w:rPr>
        <w:t>)</w:t>
      </w:r>
      <w:r>
        <w:rPr>
          <w:sz w:val="24"/>
        </w:rPr>
        <w:t xml:space="preserve">, at 1891 census wife age 55, at </w:t>
      </w:r>
      <w:r>
        <w:rPr>
          <w:sz w:val="24"/>
        </w:rPr>
        <w:tab/>
        <w:t>1901 census wife age 65 born Gwennap</w:t>
      </w:r>
    </w:p>
    <w:p w14:paraId="0B9F73BF" w14:textId="77777777" w:rsidR="00036251" w:rsidRDefault="00036251" w:rsidP="00036251">
      <w:pPr>
        <w:ind w:right="-1050"/>
        <w:rPr>
          <w:sz w:val="24"/>
        </w:rPr>
      </w:pPr>
    </w:p>
    <w:p w14:paraId="7F281391" w14:textId="77777777" w:rsidR="00036251" w:rsidRDefault="00036251" w:rsidP="00036251">
      <w:pPr>
        <w:ind w:right="-1050"/>
        <w:rPr>
          <w:sz w:val="24"/>
        </w:rPr>
      </w:pPr>
      <w:r>
        <w:rPr>
          <w:sz w:val="24"/>
        </w:rPr>
        <w:t>ELIZA-ANN born 1845 approx. Mylor, at 1861 age 15 called Buckingham in family of her mother and new step father</w:t>
      </w:r>
      <w:r w:rsidRPr="00036251">
        <w:rPr>
          <w:sz w:val="24"/>
        </w:rPr>
        <w:t xml:space="preserve"> </w:t>
      </w:r>
      <w:r>
        <w:rPr>
          <w:sz w:val="24"/>
        </w:rPr>
        <w:t xml:space="preserve">at Commercial Road Penryn, </w:t>
      </w:r>
      <w:r w:rsidR="009A36AF">
        <w:rPr>
          <w:sz w:val="24"/>
        </w:rPr>
        <w:tab/>
      </w:r>
      <w:r>
        <w:rPr>
          <w:sz w:val="24"/>
        </w:rPr>
        <w:t>married 06APR1864 at St Gluvias parish church (see marriage certificate) spinster of Penryn who was underage (less than age 21</w:t>
      </w:r>
      <w:r w:rsidRPr="00036251">
        <w:rPr>
          <w:sz w:val="24"/>
        </w:rPr>
        <w:t xml:space="preserve"> </w:t>
      </w:r>
      <w:r>
        <w:rPr>
          <w:sz w:val="24"/>
        </w:rPr>
        <w:t xml:space="preserve">she would have </w:t>
      </w:r>
      <w:r w:rsidR="009A36AF">
        <w:rPr>
          <w:sz w:val="24"/>
        </w:rPr>
        <w:tab/>
      </w:r>
      <w:r>
        <w:rPr>
          <w:sz w:val="24"/>
        </w:rPr>
        <w:t xml:space="preserve">been age 19) and illegitimate (no father on certificate) to George Buckingham full-age bachelor of Penryn mariner on HMS St George (father </w:t>
      </w:r>
      <w:r w:rsidR="009A36AF">
        <w:rPr>
          <w:sz w:val="24"/>
        </w:rPr>
        <w:tab/>
      </w:r>
      <w:r>
        <w:rPr>
          <w:sz w:val="24"/>
        </w:rPr>
        <w:t>Robert labourer) (it could be that she married her uncle as her and her mother’s father-in-law are called Robert Buckingham), son Frederick-</w:t>
      </w:r>
      <w:r w:rsidR="009A36AF">
        <w:rPr>
          <w:sz w:val="24"/>
        </w:rPr>
        <w:tab/>
      </w:r>
      <w:r>
        <w:rPr>
          <w:sz w:val="24"/>
        </w:rPr>
        <w:t xml:space="preserve">Norman-Tregenza Buckingham born 28AUG1884 (see birth certificate) at which point her husband was a chief coast guard officer in Teignmouth </w:t>
      </w:r>
      <w:r w:rsidR="009A36AF">
        <w:rPr>
          <w:sz w:val="24"/>
        </w:rPr>
        <w:tab/>
      </w:r>
      <w:r>
        <w:rPr>
          <w:sz w:val="24"/>
        </w:rPr>
        <w:t xml:space="preserve">Devon (at marriage he was a mariner).   Frederick-Norman-Tregenza Buckingham married June quarter 1910 in Birkenhead District volume 8a page </w:t>
      </w:r>
      <w:r w:rsidR="009A36AF">
        <w:rPr>
          <w:sz w:val="24"/>
        </w:rPr>
        <w:tab/>
      </w:r>
      <w:r>
        <w:rPr>
          <w:sz w:val="24"/>
        </w:rPr>
        <w:t>881 and was a lieutenant in the 10</w:t>
      </w:r>
      <w:r w:rsidRPr="00297FB5">
        <w:rPr>
          <w:sz w:val="24"/>
          <w:vertAlign w:val="superscript"/>
        </w:rPr>
        <w:t>th</w:t>
      </w:r>
      <w:r>
        <w:rPr>
          <w:sz w:val="24"/>
        </w:rPr>
        <w:t xml:space="preserve"> volunteer battalion of the Cheshire Regiment (London Gazette 08DEC1917, 02AUG1918, 05DEC1918 and </w:t>
      </w:r>
      <w:r w:rsidR="009A36AF">
        <w:rPr>
          <w:sz w:val="24"/>
        </w:rPr>
        <w:tab/>
      </w:r>
      <w:r>
        <w:rPr>
          <w:sz w:val="24"/>
        </w:rPr>
        <w:t>28MAY1919)</w:t>
      </w:r>
    </w:p>
    <w:p w14:paraId="3F838FD2" w14:textId="77777777" w:rsidR="00036251" w:rsidRDefault="00036251" w:rsidP="00036251">
      <w:pPr>
        <w:ind w:right="-1050"/>
        <w:rPr>
          <w:sz w:val="24"/>
        </w:rPr>
      </w:pPr>
      <w:r>
        <w:rPr>
          <w:sz w:val="24"/>
        </w:rPr>
        <w:t>WILLIAM born 1848 approx.</w:t>
      </w:r>
      <w:r w:rsidR="009A36AF">
        <w:rPr>
          <w:sz w:val="24"/>
        </w:rPr>
        <w:t xml:space="preserve">, at 1851 census age 3 living with unmarried mother, at 1861 census age 15 born Mylor surname Buckingham (mother </w:t>
      </w:r>
      <w:r w:rsidR="009A36AF">
        <w:rPr>
          <w:sz w:val="24"/>
        </w:rPr>
        <w:tab/>
        <w:t>married)</w:t>
      </w:r>
    </w:p>
    <w:p w14:paraId="353145BA" w14:textId="3864AEC2" w:rsidR="00036251" w:rsidRDefault="00036251" w:rsidP="00036251">
      <w:pPr>
        <w:ind w:right="-1050"/>
        <w:rPr>
          <w:sz w:val="24"/>
        </w:rPr>
      </w:pPr>
      <w:r>
        <w:rPr>
          <w:sz w:val="24"/>
        </w:rPr>
        <w:t>THOMAS</w:t>
      </w:r>
      <w:r w:rsidR="00D8604E">
        <w:rPr>
          <w:sz w:val="24"/>
        </w:rPr>
        <w:t>-FRANCES</w:t>
      </w:r>
      <w:r>
        <w:rPr>
          <w:sz w:val="24"/>
        </w:rPr>
        <w:t xml:space="preserve"> born </w:t>
      </w:r>
      <w:r w:rsidR="009A36AF">
        <w:rPr>
          <w:sz w:val="24"/>
        </w:rPr>
        <w:t>05JUN1851 Mutton Row Penryn of no father on certificate</w:t>
      </w:r>
    </w:p>
    <w:p w14:paraId="3E4CD3A0" w14:textId="77777777" w:rsidR="009A36AF" w:rsidRDefault="00036251" w:rsidP="009A36AF">
      <w:pPr>
        <w:ind w:right="-1050"/>
        <w:rPr>
          <w:sz w:val="24"/>
        </w:rPr>
      </w:pPr>
      <w:r>
        <w:rPr>
          <w:sz w:val="24"/>
        </w:rPr>
        <w:t>JOHN born 1852 approx.</w:t>
      </w:r>
      <w:r w:rsidR="009A36AF" w:rsidRPr="009A36AF">
        <w:rPr>
          <w:sz w:val="24"/>
        </w:rPr>
        <w:t xml:space="preserve"> </w:t>
      </w:r>
      <w:r w:rsidR="009A36AF">
        <w:rPr>
          <w:sz w:val="24"/>
        </w:rPr>
        <w:t>at 1861 census age 9 born Penryn surname Buckingham (mother married)</w:t>
      </w:r>
    </w:p>
    <w:p w14:paraId="245F7FE9" w14:textId="77777777" w:rsidR="00036251" w:rsidRDefault="00036251" w:rsidP="00036251">
      <w:pPr>
        <w:ind w:right="-1050"/>
        <w:rPr>
          <w:sz w:val="24"/>
        </w:rPr>
      </w:pPr>
    </w:p>
    <w:p w14:paraId="7EBADEDD" w14:textId="77777777" w:rsidR="009A36AF" w:rsidRDefault="009A36AF" w:rsidP="00036251">
      <w:pPr>
        <w:ind w:right="-1050"/>
        <w:rPr>
          <w:sz w:val="24"/>
        </w:rPr>
      </w:pPr>
    </w:p>
    <w:p w14:paraId="6204C097" w14:textId="77777777" w:rsidR="009A36AF" w:rsidRDefault="009A36AF" w:rsidP="009A36AF">
      <w:pPr>
        <w:pageBreakBefore/>
        <w:ind w:right="-1050"/>
        <w:rPr>
          <w:sz w:val="24"/>
        </w:rPr>
      </w:pPr>
      <w:r>
        <w:rPr>
          <w:b/>
          <w:sz w:val="24"/>
        </w:rPr>
        <w:t>NOTES ON MYLOR FAMILY 3 (continued)</w:t>
      </w:r>
    </w:p>
    <w:p w14:paraId="6B5D47E1" w14:textId="77777777" w:rsidR="009A36AF" w:rsidRDefault="009A36AF" w:rsidP="009A36AF">
      <w:pPr>
        <w:ind w:right="-1050"/>
        <w:rPr>
          <w:sz w:val="24"/>
        </w:rPr>
      </w:pPr>
    </w:p>
    <w:p w14:paraId="749B7992" w14:textId="1CF2A302" w:rsidR="009A36AF" w:rsidRDefault="009A36AF" w:rsidP="009A36AF">
      <w:pPr>
        <w:ind w:right="-1050"/>
        <w:rPr>
          <w:sz w:val="24"/>
        </w:rPr>
      </w:pPr>
      <w:r>
        <w:rPr>
          <w:sz w:val="24"/>
        </w:rPr>
        <w:t xml:space="preserve">ADA born DEC1879 Mylor (or Kea according to the website familysearch.com)(Falmouth district December quarter 1879 volume 5c page 157), baptised </w:t>
      </w:r>
      <w:r>
        <w:rPr>
          <w:sz w:val="24"/>
        </w:rPr>
        <w:tab/>
        <w:t xml:space="preserve">1880 Mylor (Truro Museum microfilm), at 1881 census age 1 born Mylor living Mylor Bridge </w:t>
      </w:r>
      <w:r w:rsidR="002D7215">
        <w:rPr>
          <w:sz w:val="24"/>
        </w:rPr>
        <w:t>(film</w:t>
      </w:r>
      <w:r>
        <w:rPr>
          <w:sz w:val="24"/>
        </w:rPr>
        <w:t xml:space="preserve"> 1341555 PRO ref RG11 piece 2315 folio 44 </w:t>
      </w:r>
      <w:r>
        <w:rPr>
          <w:sz w:val="24"/>
        </w:rPr>
        <w:tab/>
        <w:t>page 11</w:t>
      </w:r>
      <w:r w:rsidR="00ED4FF2">
        <w:rPr>
          <w:sz w:val="24"/>
        </w:rPr>
        <w:t>)</w:t>
      </w:r>
      <w:r>
        <w:rPr>
          <w:sz w:val="24"/>
        </w:rPr>
        <w:t xml:space="preserve">, at 1891 census scholar age 11 at home, at 1901 census single age 21 born Cornwall Mylor living with step-sister Emma Brown née Moore </w:t>
      </w:r>
      <w:r>
        <w:rPr>
          <w:sz w:val="24"/>
        </w:rPr>
        <w:tab/>
        <w:t xml:space="preserve">and family, </w:t>
      </w:r>
      <w:r w:rsidR="00DC2AF1">
        <w:rPr>
          <w:sz w:val="24"/>
        </w:rPr>
        <w:t xml:space="preserve">spinster </w:t>
      </w:r>
      <w:r>
        <w:rPr>
          <w:sz w:val="24"/>
        </w:rPr>
        <w:t xml:space="preserve">married 17NOV1904 at </w:t>
      </w:r>
      <w:r w:rsidR="00DC2AF1">
        <w:rPr>
          <w:sz w:val="24"/>
        </w:rPr>
        <w:t xml:space="preserve">St Melorus </w:t>
      </w:r>
      <w:r>
        <w:rPr>
          <w:sz w:val="24"/>
        </w:rPr>
        <w:t xml:space="preserve">Mylor to Samuel-Charles Rawling </w:t>
      </w:r>
      <w:r w:rsidR="00DC2AF1">
        <w:rPr>
          <w:sz w:val="24"/>
        </w:rPr>
        <w:t xml:space="preserve">bachelor age  22 gardener of </w:t>
      </w:r>
      <w:r>
        <w:rPr>
          <w:sz w:val="24"/>
        </w:rPr>
        <w:t>Mylor</w:t>
      </w:r>
    </w:p>
    <w:p w14:paraId="0B93D98B" w14:textId="77777777" w:rsidR="009A36AF" w:rsidRDefault="009A36AF" w:rsidP="00036251">
      <w:pPr>
        <w:ind w:right="-1050"/>
        <w:rPr>
          <w:sz w:val="24"/>
        </w:rPr>
      </w:pPr>
    </w:p>
    <w:p w14:paraId="420D5494" w14:textId="77777777" w:rsidR="000D6C32" w:rsidRDefault="000D6C32">
      <w:pPr>
        <w:ind w:right="-1050"/>
        <w:rPr>
          <w:sz w:val="24"/>
        </w:rPr>
      </w:pPr>
    </w:p>
    <w:p w14:paraId="14729C9E" w14:textId="77777777" w:rsidR="000D6C32" w:rsidRDefault="000D6C32">
      <w:pPr>
        <w:pageBreakBefore/>
        <w:ind w:right="-1050"/>
        <w:rPr>
          <w:b/>
          <w:sz w:val="24"/>
        </w:rPr>
      </w:pPr>
      <w:r>
        <w:rPr>
          <w:b/>
          <w:sz w:val="24"/>
        </w:rPr>
        <w:t>OTHER INFORMATION ON THE MYLOR FAMILY 3</w:t>
      </w:r>
    </w:p>
    <w:p w14:paraId="0BEF0DA1" w14:textId="77777777" w:rsidR="000D6C32" w:rsidRDefault="000D6C32">
      <w:pPr>
        <w:ind w:right="-1050"/>
        <w:rPr>
          <w:b/>
          <w:sz w:val="24"/>
        </w:rPr>
      </w:pPr>
    </w:p>
    <w:p w14:paraId="6CEA7DC0" w14:textId="77777777" w:rsidR="000D6C32" w:rsidRDefault="000D6C32">
      <w:pPr>
        <w:ind w:right="-1050"/>
        <w:rPr>
          <w:sz w:val="24"/>
        </w:rPr>
      </w:pPr>
      <w:r>
        <w:rPr>
          <w:sz w:val="24"/>
        </w:rPr>
        <w:t>Constructed from information from:</w:t>
      </w:r>
    </w:p>
    <w:p w14:paraId="7AE72BA7" w14:textId="77777777" w:rsidR="000D6C32" w:rsidRDefault="000D6C32" w:rsidP="00B77EA1">
      <w:pPr>
        <w:numPr>
          <w:ilvl w:val="0"/>
          <w:numId w:val="158"/>
        </w:numPr>
        <w:ind w:right="-1050"/>
        <w:rPr>
          <w:sz w:val="24"/>
        </w:rPr>
      </w:pPr>
      <w:r>
        <w:rPr>
          <w:sz w:val="24"/>
        </w:rPr>
        <w:t xml:space="preserve">David Tregenza, 155 Cedarwald  Drive, Rochester, Michigan 48306 USA (of CANADIAN FAMILY 1) on EDWARD 1818 and ALFRED-ERNEST </w:t>
      </w:r>
    </w:p>
    <w:p w14:paraId="11829E15" w14:textId="77777777" w:rsidR="000D6C32" w:rsidRDefault="000D6C32" w:rsidP="00B77EA1">
      <w:pPr>
        <w:numPr>
          <w:ilvl w:val="0"/>
          <w:numId w:val="158"/>
        </w:numPr>
        <w:ind w:right="-1050"/>
        <w:rPr>
          <w:sz w:val="24"/>
        </w:rPr>
      </w:pPr>
      <w:r>
        <w:rPr>
          <w:sz w:val="24"/>
        </w:rPr>
        <w:t xml:space="preserve">Lyn Nash </w:t>
      </w:r>
      <w:hyperlink r:id="rId594" w:history="1">
        <w:r>
          <w:rPr>
            <w:rStyle w:val="Hyperlink"/>
            <w:sz w:val="24"/>
          </w:rPr>
          <w:t>lynnash@webaxs.net</w:t>
        </w:r>
      </w:hyperlink>
    </w:p>
    <w:p w14:paraId="5AF73B35" w14:textId="77777777" w:rsidR="000D6C32" w:rsidRDefault="000D6C32" w:rsidP="00B77EA1">
      <w:pPr>
        <w:numPr>
          <w:ilvl w:val="0"/>
          <w:numId w:val="158"/>
        </w:numPr>
        <w:ind w:right="-1050"/>
        <w:rPr>
          <w:sz w:val="24"/>
        </w:rPr>
      </w:pPr>
      <w:r>
        <w:rPr>
          <w:sz w:val="24"/>
        </w:rPr>
        <w:t>an extract of letter from Miss Bertha Bunn about her aunt MARY-ANN Tregenza neé Pearce.</w:t>
      </w:r>
    </w:p>
    <w:p w14:paraId="59A74734" w14:textId="77777777" w:rsidR="000D6C32" w:rsidRDefault="000D6C32" w:rsidP="00B77EA1">
      <w:pPr>
        <w:numPr>
          <w:ilvl w:val="0"/>
          <w:numId w:val="158"/>
        </w:numPr>
        <w:ind w:right="-1050"/>
        <w:rPr>
          <w:sz w:val="24"/>
        </w:rPr>
      </w:pPr>
      <w:r>
        <w:rPr>
          <w:sz w:val="24"/>
        </w:rPr>
        <w:t>a letter from Mr &amp; Mrs Jefferree 18SEP1974</w:t>
      </w:r>
    </w:p>
    <w:p w14:paraId="016385C3" w14:textId="77777777" w:rsidR="000D6C32" w:rsidRDefault="000D6C32" w:rsidP="00B77EA1">
      <w:pPr>
        <w:numPr>
          <w:ilvl w:val="0"/>
          <w:numId w:val="158"/>
        </w:numPr>
        <w:ind w:right="-1050"/>
        <w:rPr>
          <w:sz w:val="24"/>
        </w:rPr>
      </w:pPr>
      <w:r>
        <w:rPr>
          <w:sz w:val="24"/>
        </w:rPr>
        <w:t>a letter from Charles-Herbert Tregenza of New York and Bermuda in 1970s</w:t>
      </w:r>
    </w:p>
    <w:p w14:paraId="620F4495" w14:textId="4CD568D2" w:rsidR="000D6C32" w:rsidRDefault="000D6C32" w:rsidP="00B77EA1">
      <w:pPr>
        <w:numPr>
          <w:ilvl w:val="0"/>
          <w:numId w:val="158"/>
        </w:numPr>
        <w:ind w:right="-1050"/>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the tree plus giving some more dates and details</w:t>
      </w:r>
    </w:p>
    <w:p w14:paraId="7EC6F18D" w14:textId="77777777" w:rsidR="000D6C32" w:rsidRDefault="000D6C32" w:rsidP="00B77EA1">
      <w:pPr>
        <w:numPr>
          <w:ilvl w:val="0"/>
          <w:numId w:val="158"/>
        </w:numPr>
        <w:ind w:right="-1050"/>
        <w:rPr>
          <w:sz w:val="24"/>
        </w:rPr>
      </w:pPr>
      <w:r>
        <w:rPr>
          <w:sz w:val="24"/>
        </w:rPr>
        <w:t xml:space="preserve">Convict Records from Patricia (Trish) Symonds </w:t>
      </w:r>
      <w:hyperlink r:id="rId595" w:history="1">
        <w:r>
          <w:rPr>
            <w:rStyle w:val="Hyperlink"/>
            <w:sz w:val="24"/>
          </w:rPr>
          <w:t>psym8950@bigpond.net.au</w:t>
        </w:r>
      </w:hyperlink>
      <w:r>
        <w:rPr>
          <w:sz w:val="24"/>
        </w:rPr>
        <w:t xml:space="preserve"> </w:t>
      </w:r>
    </w:p>
    <w:p w14:paraId="312DA955" w14:textId="77777777" w:rsidR="000D6C32" w:rsidRDefault="000D6C32" w:rsidP="00B77EA1">
      <w:pPr>
        <w:numPr>
          <w:ilvl w:val="0"/>
          <w:numId w:val="158"/>
        </w:numPr>
        <w:ind w:right="-1050"/>
        <w:rPr>
          <w:sz w:val="24"/>
        </w:rPr>
      </w:pPr>
      <w:r>
        <w:rPr>
          <w:sz w:val="24"/>
        </w:rPr>
        <w:t>the marriage certificates of WILLIAM-HENRY to Rebecca Moore</w:t>
      </w:r>
      <w:r w:rsidR="00E10FCE">
        <w:rPr>
          <w:sz w:val="24"/>
        </w:rPr>
        <w:t>,</w:t>
      </w:r>
      <w:r>
        <w:rPr>
          <w:sz w:val="24"/>
        </w:rPr>
        <w:t xml:space="preserve"> EDWARD to Mary-Ann</w:t>
      </w:r>
      <w:r w:rsidR="00E10FCE">
        <w:rPr>
          <w:sz w:val="24"/>
        </w:rPr>
        <w:t>, ELZABETH-ANN to Henry Buckinham and ELIZA-ANN to George Buckingham</w:t>
      </w:r>
    </w:p>
    <w:p w14:paraId="3FC5E624" w14:textId="77777777" w:rsidR="000D6C32" w:rsidRDefault="000D6C32" w:rsidP="00B77EA1">
      <w:pPr>
        <w:numPr>
          <w:ilvl w:val="0"/>
          <w:numId w:val="158"/>
        </w:numPr>
        <w:ind w:right="-1050"/>
        <w:rPr>
          <w:sz w:val="24"/>
        </w:rPr>
      </w:pPr>
      <w:r>
        <w:rPr>
          <w:sz w:val="24"/>
        </w:rPr>
        <w:t>the birth certificate WILLIAM-HENRY 1851</w:t>
      </w:r>
    </w:p>
    <w:p w14:paraId="261AB8C3" w14:textId="77777777" w:rsidR="000D6C32" w:rsidRDefault="000D6C32" w:rsidP="00B77EA1">
      <w:pPr>
        <w:numPr>
          <w:ilvl w:val="0"/>
          <w:numId w:val="158"/>
        </w:numPr>
        <w:ind w:right="-1050"/>
        <w:rPr>
          <w:sz w:val="24"/>
        </w:rPr>
      </w:pPr>
      <w:r>
        <w:rPr>
          <w:sz w:val="24"/>
        </w:rPr>
        <w:t xml:space="preserve">pedigree chart, family group, IGI and individual records from </w:t>
      </w:r>
      <w:hyperlink r:id="rId596" w:history="1">
        <w:r>
          <w:rPr>
            <w:rStyle w:val="Hyperlink"/>
            <w:sz w:val="24"/>
          </w:rPr>
          <w:t>www.familysearch.org</w:t>
        </w:r>
      </w:hyperlink>
    </w:p>
    <w:p w14:paraId="6A2EE7D4" w14:textId="77777777" w:rsidR="000D6C32" w:rsidRDefault="000D6C32" w:rsidP="00B77EA1">
      <w:pPr>
        <w:numPr>
          <w:ilvl w:val="0"/>
          <w:numId w:val="158"/>
        </w:numPr>
        <w:ind w:right="-1050"/>
        <w:rPr>
          <w:sz w:val="24"/>
        </w:rPr>
      </w:pPr>
      <w:r>
        <w:rPr>
          <w:sz w:val="24"/>
        </w:rPr>
        <w:t xml:space="preserve">Canadian census 1891 </w:t>
      </w:r>
      <w:hyperlink r:id="rId597" w:history="1">
        <w:r>
          <w:rPr>
            <w:rStyle w:val="Hyperlink"/>
            <w:sz w:val="24"/>
          </w:rPr>
          <w:t>www.collectionscanada.gc.ca/databases/census</w:t>
        </w:r>
      </w:hyperlink>
    </w:p>
    <w:p w14:paraId="2480ABCD" w14:textId="77777777" w:rsidR="000D6C32" w:rsidRDefault="000D6C32" w:rsidP="00B77EA1">
      <w:pPr>
        <w:numPr>
          <w:ilvl w:val="0"/>
          <w:numId w:val="158"/>
        </w:numPr>
        <w:ind w:right="-1050"/>
        <w:rPr>
          <w:sz w:val="24"/>
        </w:rPr>
      </w:pPr>
      <w:r>
        <w:rPr>
          <w:sz w:val="24"/>
        </w:rPr>
        <w:t xml:space="preserve">Canadian census 1901 </w:t>
      </w:r>
      <w:hyperlink r:id="rId598" w:history="1">
        <w:r>
          <w:rPr>
            <w:rStyle w:val="Hyperlink"/>
            <w:sz w:val="24"/>
          </w:rPr>
          <w:t>http://automatedgenealogy.com</w:t>
        </w:r>
      </w:hyperlink>
      <w:r>
        <w:rPr>
          <w:sz w:val="24"/>
        </w:rPr>
        <w:t xml:space="preserve"> </w:t>
      </w:r>
    </w:p>
    <w:p w14:paraId="774B8DA5" w14:textId="77777777" w:rsidR="000D6C32" w:rsidRDefault="000D6C32" w:rsidP="00B77EA1">
      <w:pPr>
        <w:numPr>
          <w:ilvl w:val="0"/>
          <w:numId w:val="158"/>
        </w:numPr>
        <w:ind w:right="-1050"/>
        <w:rPr>
          <w:sz w:val="24"/>
        </w:rPr>
      </w:pPr>
      <w:r>
        <w:rPr>
          <w:sz w:val="24"/>
        </w:rPr>
        <w:t xml:space="preserve">Canadian immigration records from </w:t>
      </w:r>
      <w:hyperlink r:id="rId599" w:history="1">
        <w:r>
          <w:rPr>
            <w:rStyle w:val="Hyperlink"/>
            <w:sz w:val="24"/>
          </w:rPr>
          <w:t>www.collectionscanada.gc.ca/databases/immigration</w:t>
        </w:r>
      </w:hyperlink>
    </w:p>
    <w:p w14:paraId="2885D94C" w14:textId="77777777" w:rsidR="000D6C32" w:rsidRDefault="000D6C32" w:rsidP="00B77EA1">
      <w:pPr>
        <w:numPr>
          <w:ilvl w:val="0"/>
          <w:numId w:val="158"/>
        </w:numPr>
        <w:ind w:right="-1050"/>
        <w:rPr>
          <w:sz w:val="24"/>
        </w:rPr>
      </w:pPr>
      <w:r>
        <w:rPr>
          <w:sz w:val="24"/>
        </w:rPr>
        <w:t xml:space="preserve">Canadian soldiers in the First World War records from </w:t>
      </w:r>
      <w:hyperlink r:id="rId600" w:history="1">
        <w:r>
          <w:rPr>
            <w:rStyle w:val="Hyperlink"/>
            <w:sz w:val="24"/>
          </w:rPr>
          <w:t>www.collectionscanada.gc.ca/databases/cef</w:t>
        </w:r>
      </w:hyperlink>
    </w:p>
    <w:p w14:paraId="31EDF0E2" w14:textId="77777777" w:rsidR="000D6C32" w:rsidRDefault="000D6C32" w:rsidP="00B77EA1">
      <w:pPr>
        <w:numPr>
          <w:ilvl w:val="0"/>
          <w:numId w:val="158"/>
        </w:numPr>
        <w:ind w:right="-1050"/>
        <w:rPr>
          <w:sz w:val="24"/>
        </w:rPr>
      </w:pPr>
      <w:r>
        <w:rPr>
          <w:sz w:val="24"/>
        </w:rPr>
        <w:t xml:space="preserve">Detroit border crossings 1905-1957 </w:t>
      </w:r>
      <w:hyperlink r:id="rId601" w:history="1">
        <w:r>
          <w:rPr>
            <w:rStyle w:val="Hyperlink"/>
            <w:sz w:val="24"/>
          </w:rPr>
          <w:t>www.ancestry.co.uk</w:t>
        </w:r>
      </w:hyperlink>
    </w:p>
    <w:p w14:paraId="103ED164" w14:textId="77777777" w:rsidR="000D6C32" w:rsidRDefault="000D6C32" w:rsidP="00B77EA1">
      <w:pPr>
        <w:numPr>
          <w:ilvl w:val="0"/>
          <w:numId w:val="158"/>
        </w:numPr>
        <w:ind w:right="-1050"/>
        <w:rPr>
          <w:sz w:val="24"/>
        </w:rPr>
      </w:pPr>
      <w:r>
        <w:rPr>
          <w:sz w:val="24"/>
        </w:rPr>
        <w:t xml:space="preserve">leases from </w:t>
      </w:r>
      <w:hyperlink r:id="rId602" w:history="1">
        <w:r>
          <w:rPr>
            <w:rStyle w:val="Hyperlink"/>
            <w:sz w:val="24"/>
          </w:rPr>
          <w:t>www.nationalarchives.gov.uk</w:t>
        </w:r>
      </w:hyperlink>
    </w:p>
    <w:p w14:paraId="54F3A126" w14:textId="77777777" w:rsidR="000D6C32" w:rsidRDefault="000D6C32" w:rsidP="00B77EA1">
      <w:pPr>
        <w:numPr>
          <w:ilvl w:val="0"/>
          <w:numId w:val="158"/>
        </w:numPr>
        <w:ind w:right="-1050"/>
        <w:rPr>
          <w:sz w:val="24"/>
        </w:rPr>
      </w:pPr>
      <w:r>
        <w:rPr>
          <w:sz w:val="24"/>
        </w:rPr>
        <w:t>copies of birth entries at Somerset House</w:t>
      </w:r>
    </w:p>
    <w:p w14:paraId="217A1502" w14:textId="77777777" w:rsidR="000D6C32" w:rsidRDefault="000D6C32" w:rsidP="00B77EA1">
      <w:pPr>
        <w:numPr>
          <w:ilvl w:val="0"/>
          <w:numId w:val="158"/>
        </w:numPr>
        <w:ind w:right="-1050"/>
        <w:rPr>
          <w:sz w:val="24"/>
        </w:rPr>
      </w:pPr>
      <w:r>
        <w:rPr>
          <w:sz w:val="24"/>
        </w:rPr>
        <w:t>photograph of the gravestone of EDWARD-HENRY 1850-1858, Mylor and Mylor church</w:t>
      </w:r>
    </w:p>
    <w:p w14:paraId="6384BE46" w14:textId="77777777" w:rsidR="000D6C32" w:rsidRDefault="000D6C32" w:rsidP="00B77EA1">
      <w:pPr>
        <w:numPr>
          <w:ilvl w:val="0"/>
          <w:numId w:val="158"/>
        </w:numPr>
        <w:ind w:right="-1050"/>
        <w:rPr>
          <w:sz w:val="24"/>
        </w:rPr>
      </w:pPr>
      <w:r>
        <w:rPr>
          <w:sz w:val="24"/>
        </w:rPr>
        <w:t xml:space="preserve">passenger records from </w:t>
      </w:r>
      <w:hyperlink r:id="rId603" w:history="1">
        <w:r>
          <w:rPr>
            <w:rStyle w:val="Hyperlink"/>
            <w:sz w:val="24"/>
          </w:rPr>
          <w:t>www.ellisisland.org</w:t>
        </w:r>
      </w:hyperlink>
    </w:p>
    <w:p w14:paraId="76846762" w14:textId="77777777" w:rsidR="000D6C32" w:rsidRDefault="000D6C32" w:rsidP="00B77EA1">
      <w:pPr>
        <w:numPr>
          <w:ilvl w:val="0"/>
          <w:numId w:val="158"/>
        </w:numPr>
        <w:ind w:right="-1050"/>
        <w:rPr>
          <w:sz w:val="24"/>
        </w:rPr>
      </w:pPr>
      <w:r>
        <w:rPr>
          <w:sz w:val="24"/>
        </w:rPr>
        <w:t xml:space="preserve">passenger lists for passengers leaving UK from </w:t>
      </w:r>
      <w:hyperlink r:id="rId604" w:history="1">
        <w:r>
          <w:rPr>
            <w:rStyle w:val="Hyperlink"/>
            <w:sz w:val="24"/>
          </w:rPr>
          <w:t>www.findmypast.co.uk</w:t>
        </w:r>
      </w:hyperlink>
      <w:r>
        <w:rPr>
          <w:sz w:val="24"/>
        </w:rPr>
        <w:t xml:space="preserve"> </w:t>
      </w:r>
    </w:p>
    <w:p w14:paraId="507F0047" w14:textId="77777777" w:rsidR="000D6C32" w:rsidRDefault="000D6C32" w:rsidP="00B77EA1">
      <w:pPr>
        <w:numPr>
          <w:ilvl w:val="0"/>
          <w:numId w:val="158"/>
        </w:numPr>
        <w:ind w:right="-1050"/>
      </w:pPr>
      <w:r>
        <w:rPr>
          <w:sz w:val="24"/>
        </w:rPr>
        <w:t>notice in the West Briton newspaper (</w:t>
      </w:r>
      <w:hyperlink r:id="rId605" w:history="1">
        <w:r>
          <w:rPr>
            <w:rStyle w:val="Hyperlink"/>
            <w:sz w:val="24"/>
          </w:rPr>
          <w:t>http://freepages.genealogy.rootsweb.ancestry.com</w:t>
        </w:r>
      </w:hyperlink>
      <w:r>
        <w:rPr>
          <w:sz w:val="24"/>
        </w:rPr>
        <w:t>)</w:t>
      </w:r>
    </w:p>
    <w:p w14:paraId="333A905D" w14:textId="77777777" w:rsidR="000D6C32" w:rsidRDefault="00000000" w:rsidP="00B77EA1">
      <w:pPr>
        <w:numPr>
          <w:ilvl w:val="0"/>
          <w:numId w:val="158"/>
        </w:numPr>
        <w:ind w:right="-1050"/>
      </w:pPr>
      <w:hyperlink r:id="rId606" w:history="1">
        <w:r w:rsidR="000D6C32">
          <w:rPr>
            <w:rStyle w:val="Hyperlink"/>
            <w:sz w:val="24"/>
          </w:rPr>
          <w:t>www.intelius</w:t>
        </w:r>
      </w:hyperlink>
      <w:r w:rsidR="000D6C32">
        <w:rPr>
          <w:sz w:val="24"/>
        </w:rPr>
        <w:t xml:space="preserve"> </w:t>
      </w:r>
    </w:p>
    <w:p w14:paraId="68C12131" w14:textId="77777777" w:rsidR="00E10FCE" w:rsidRDefault="00000000" w:rsidP="00B77EA1">
      <w:pPr>
        <w:numPr>
          <w:ilvl w:val="0"/>
          <w:numId w:val="158"/>
        </w:numPr>
        <w:ind w:right="-1050"/>
        <w:rPr>
          <w:sz w:val="24"/>
        </w:rPr>
      </w:pPr>
      <w:hyperlink r:id="rId607" w:history="1">
        <w:r w:rsidR="000D6C32">
          <w:rPr>
            <w:rStyle w:val="Hyperlink"/>
            <w:sz w:val="24"/>
          </w:rPr>
          <w:t>www.cornwall-opc-database.org</w:t>
        </w:r>
      </w:hyperlink>
      <w:r w:rsidR="000D6C32">
        <w:rPr>
          <w:sz w:val="24"/>
        </w:rPr>
        <w:t xml:space="preserve"> </w:t>
      </w:r>
    </w:p>
    <w:p w14:paraId="542333BC" w14:textId="77777777" w:rsidR="00E10FCE" w:rsidRDefault="00E10FCE" w:rsidP="00E10FCE">
      <w:pPr>
        <w:pageBreakBefore/>
        <w:ind w:right="-1050"/>
        <w:rPr>
          <w:sz w:val="24"/>
        </w:rPr>
      </w:pPr>
      <w:r>
        <w:rPr>
          <w:b/>
          <w:sz w:val="24"/>
        </w:rPr>
        <w:t>OTHER INFORMATION ON THE MYLOR FAMILY 3 (continued)</w:t>
      </w:r>
    </w:p>
    <w:p w14:paraId="65849274" w14:textId="77777777" w:rsidR="00E10FCE" w:rsidRDefault="00E10FCE" w:rsidP="00E10FCE">
      <w:pPr>
        <w:ind w:right="-1050"/>
        <w:rPr>
          <w:sz w:val="24"/>
        </w:rPr>
      </w:pPr>
    </w:p>
    <w:p w14:paraId="29F36035" w14:textId="77777777" w:rsidR="005908C7" w:rsidRDefault="00E10FCE" w:rsidP="005908C7">
      <w:pPr>
        <w:ind w:right="-1050"/>
        <w:rPr>
          <w:sz w:val="24"/>
        </w:rPr>
      </w:pPr>
      <w:r>
        <w:rPr>
          <w:sz w:val="24"/>
        </w:rPr>
        <w:t>Constructed from information from (continued):</w:t>
      </w:r>
    </w:p>
    <w:p w14:paraId="78BE9297" w14:textId="77777777" w:rsidR="005908C7" w:rsidRPr="003D57C9" w:rsidRDefault="005908C7" w:rsidP="00B77EA1">
      <w:pPr>
        <w:numPr>
          <w:ilvl w:val="0"/>
          <w:numId w:val="158"/>
        </w:numPr>
        <w:ind w:right="-1050"/>
        <w:rPr>
          <w:sz w:val="24"/>
        </w:rPr>
      </w:pPr>
      <w:r w:rsidRPr="003D57C9">
        <w:rPr>
          <w:sz w:val="24"/>
        </w:rPr>
        <w:t>Tasmanian archives   http://portal.archives.tas.gov.au</w:t>
      </w:r>
    </w:p>
    <w:p w14:paraId="420A93AE" w14:textId="77777777" w:rsidR="005908C7" w:rsidRDefault="00000000" w:rsidP="00B77EA1">
      <w:pPr>
        <w:numPr>
          <w:ilvl w:val="0"/>
          <w:numId w:val="158"/>
        </w:numPr>
        <w:ind w:right="-1050"/>
        <w:rPr>
          <w:sz w:val="24"/>
        </w:rPr>
      </w:pPr>
      <w:hyperlink r:id="rId608" w:history="1">
        <w:r w:rsidR="005908C7" w:rsidRPr="005762FB">
          <w:rPr>
            <w:rStyle w:val="Hyperlink"/>
            <w:sz w:val="24"/>
          </w:rPr>
          <w:t>www.britishnewspaperarchive.co.uk</w:t>
        </w:r>
      </w:hyperlink>
    </w:p>
    <w:p w14:paraId="2AD0588C" w14:textId="77777777" w:rsidR="005908C7" w:rsidRDefault="005908C7" w:rsidP="00B77EA1">
      <w:pPr>
        <w:numPr>
          <w:ilvl w:val="0"/>
          <w:numId w:val="158"/>
        </w:numPr>
        <w:ind w:right="-1050"/>
        <w:rPr>
          <w:sz w:val="24"/>
        </w:rPr>
      </w:pPr>
      <w:r>
        <w:rPr>
          <w:sz w:val="24"/>
        </w:rPr>
        <w:t>canadian Ancestry.ca</w:t>
      </w:r>
    </w:p>
    <w:p w14:paraId="15E1C0A3" w14:textId="77777777" w:rsidR="005908C7" w:rsidRDefault="005908C7" w:rsidP="00B77EA1">
      <w:pPr>
        <w:numPr>
          <w:ilvl w:val="0"/>
          <w:numId w:val="158"/>
        </w:numPr>
        <w:ind w:right="-1050"/>
        <w:rPr>
          <w:sz w:val="24"/>
        </w:rPr>
      </w:pPr>
      <w:r w:rsidRPr="00E10FCE">
        <w:rPr>
          <w:sz w:val="24"/>
          <w:szCs w:val="24"/>
        </w:rPr>
        <w:t>London Gazette on-line (Frederick-Norman-Tregenza Buckingham)</w:t>
      </w:r>
      <w:r w:rsidRPr="005908C7">
        <w:rPr>
          <w:sz w:val="24"/>
        </w:rPr>
        <w:t xml:space="preserve"> </w:t>
      </w:r>
    </w:p>
    <w:p w14:paraId="10A7F586" w14:textId="77777777" w:rsidR="005908C7" w:rsidRDefault="00000000" w:rsidP="00B77EA1">
      <w:pPr>
        <w:numPr>
          <w:ilvl w:val="0"/>
          <w:numId w:val="158"/>
        </w:numPr>
        <w:ind w:right="-1050"/>
        <w:rPr>
          <w:sz w:val="24"/>
        </w:rPr>
      </w:pPr>
      <w:hyperlink r:id="rId609" w:history="1">
        <w:r w:rsidR="005908C7" w:rsidRPr="005762FB">
          <w:rPr>
            <w:rStyle w:val="Hyperlink"/>
            <w:sz w:val="24"/>
          </w:rPr>
          <w:t>www.britishnewspaperarchives.co.uk</w:t>
        </w:r>
      </w:hyperlink>
    </w:p>
    <w:p w14:paraId="1682D406" w14:textId="77777777" w:rsidR="005908C7" w:rsidRDefault="005908C7" w:rsidP="00B77EA1">
      <w:pPr>
        <w:numPr>
          <w:ilvl w:val="0"/>
          <w:numId w:val="158"/>
        </w:numPr>
        <w:ind w:right="-1050"/>
        <w:rPr>
          <w:sz w:val="24"/>
        </w:rPr>
      </w:pPr>
      <w:r>
        <w:rPr>
          <w:sz w:val="24"/>
        </w:rPr>
        <w:t xml:space="preserve">1851, 1861, 1871 and 1891 census records from reading census fiches, </w:t>
      </w:r>
      <w:hyperlink r:id="rId610" w:history="1">
        <w:r>
          <w:rPr>
            <w:rStyle w:val="Hyperlink"/>
            <w:sz w:val="24"/>
          </w:rPr>
          <w:t>www.findmypast.co.uk</w:t>
        </w:r>
      </w:hyperlink>
      <w:r>
        <w:rPr>
          <w:sz w:val="24"/>
        </w:rPr>
        <w:t xml:space="preserve">, Kindred Konnections and Lyn Nash </w:t>
      </w:r>
      <w:hyperlink r:id="rId611" w:history="1">
        <w:r>
          <w:rPr>
            <w:rStyle w:val="Hyperlink"/>
            <w:sz w:val="24"/>
          </w:rPr>
          <w:t>lynnash@webaxs.net</w:t>
        </w:r>
      </w:hyperlink>
      <w:r>
        <w:rPr>
          <w:sz w:val="24"/>
        </w:rPr>
        <w:t xml:space="preserve"> plus 1901 census from </w:t>
      </w:r>
      <w:hyperlink r:id="rId612" w:history="1">
        <w:r>
          <w:rPr>
            <w:rStyle w:val="Hyperlink"/>
            <w:sz w:val="24"/>
          </w:rPr>
          <w:t>www.1901censusonline.com</w:t>
        </w:r>
      </w:hyperlink>
      <w:r>
        <w:rPr>
          <w:sz w:val="24"/>
        </w:rPr>
        <w:t xml:space="preserve"> (see below)</w:t>
      </w:r>
    </w:p>
    <w:p w14:paraId="340CA274" w14:textId="77777777" w:rsidR="000D6C32" w:rsidRDefault="000D6C32">
      <w:pPr>
        <w:ind w:right="-1050"/>
        <w:rPr>
          <w:b/>
          <w:sz w:val="24"/>
        </w:rPr>
      </w:pPr>
    </w:p>
    <w:p w14:paraId="63C0FF6D" w14:textId="77777777" w:rsidR="005908C7" w:rsidRDefault="005908C7">
      <w:pPr>
        <w:ind w:right="-1050"/>
        <w:rPr>
          <w:b/>
          <w:sz w:val="24"/>
        </w:rPr>
      </w:pPr>
    </w:p>
    <w:p w14:paraId="7E13D6C7" w14:textId="77777777" w:rsidR="000D6C32" w:rsidRDefault="000D6C32">
      <w:pPr>
        <w:ind w:right="-1050"/>
        <w:rPr>
          <w:sz w:val="24"/>
        </w:rPr>
      </w:pPr>
      <w:r>
        <w:rPr>
          <w:sz w:val="24"/>
        </w:rPr>
        <w:t>1851 census 56 Tregear/Tregew Street Flushing from letter of Mr &amp; Mrs Jefferree and by reading the fiche</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300CAD23" w14:textId="77777777" w:rsidTr="00F9443D">
        <w:tc>
          <w:tcPr>
            <w:tcW w:w="1984" w:type="dxa"/>
            <w:shd w:val="clear" w:color="auto" w:fill="auto"/>
          </w:tcPr>
          <w:p w14:paraId="5A239CDB" w14:textId="77777777" w:rsidR="000D6C32" w:rsidRDefault="000D6C32">
            <w:pPr>
              <w:ind w:right="-1050"/>
              <w:rPr>
                <w:sz w:val="24"/>
              </w:rPr>
            </w:pPr>
            <w:r>
              <w:rPr>
                <w:sz w:val="24"/>
              </w:rPr>
              <w:t>EDWARD</w:t>
            </w:r>
          </w:p>
        </w:tc>
        <w:tc>
          <w:tcPr>
            <w:tcW w:w="1134" w:type="dxa"/>
            <w:shd w:val="clear" w:color="auto" w:fill="auto"/>
          </w:tcPr>
          <w:p w14:paraId="23457479" w14:textId="77777777" w:rsidR="000D6C32" w:rsidRDefault="000D6C32">
            <w:pPr>
              <w:ind w:right="-1050"/>
              <w:rPr>
                <w:sz w:val="24"/>
              </w:rPr>
            </w:pPr>
            <w:r>
              <w:rPr>
                <w:sz w:val="24"/>
              </w:rPr>
              <w:t>TregenzO</w:t>
            </w:r>
          </w:p>
        </w:tc>
        <w:tc>
          <w:tcPr>
            <w:tcW w:w="1701" w:type="dxa"/>
            <w:shd w:val="clear" w:color="auto" w:fill="auto"/>
          </w:tcPr>
          <w:p w14:paraId="3A92038C" w14:textId="77777777" w:rsidR="000D6C32" w:rsidRDefault="000D6C32">
            <w:pPr>
              <w:ind w:right="-1050"/>
              <w:rPr>
                <w:sz w:val="24"/>
              </w:rPr>
            </w:pPr>
            <w:r>
              <w:rPr>
                <w:sz w:val="24"/>
              </w:rPr>
              <w:t>head</w:t>
            </w:r>
          </w:p>
        </w:tc>
        <w:tc>
          <w:tcPr>
            <w:tcW w:w="1276" w:type="dxa"/>
            <w:shd w:val="clear" w:color="auto" w:fill="auto"/>
          </w:tcPr>
          <w:p w14:paraId="0E9EF78A" w14:textId="77777777" w:rsidR="000D6C32" w:rsidRDefault="000D6C32">
            <w:pPr>
              <w:ind w:right="-1050"/>
              <w:rPr>
                <w:sz w:val="24"/>
              </w:rPr>
            </w:pPr>
            <w:r>
              <w:rPr>
                <w:sz w:val="24"/>
              </w:rPr>
              <w:t>married</w:t>
            </w:r>
          </w:p>
        </w:tc>
        <w:tc>
          <w:tcPr>
            <w:tcW w:w="567" w:type="dxa"/>
            <w:shd w:val="clear" w:color="auto" w:fill="auto"/>
          </w:tcPr>
          <w:p w14:paraId="038B2F45" w14:textId="77777777" w:rsidR="000D6C32" w:rsidRDefault="000D6C32">
            <w:pPr>
              <w:ind w:right="-1050"/>
              <w:rPr>
                <w:sz w:val="24"/>
              </w:rPr>
            </w:pPr>
            <w:r>
              <w:rPr>
                <w:sz w:val="24"/>
              </w:rPr>
              <w:t>30</w:t>
            </w:r>
          </w:p>
        </w:tc>
        <w:tc>
          <w:tcPr>
            <w:tcW w:w="2551" w:type="dxa"/>
            <w:shd w:val="clear" w:color="auto" w:fill="auto"/>
          </w:tcPr>
          <w:p w14:paraId="0DA11E25" w14:textId="77777777" w:rsidR="000D6C32" w:rsidRDefault="000D6C32">
            <w:pPr>
              <w:ind w:right="-1050"/>
              <w:rPr>
                <w:sz w:val="24"/>
              </w:rPr>
            </w:pPr>
            <w:r>
              <w:rPr>
                <w:sz w:val="24"/>
              </w:rPr>
              <w:t>general servant</w:t>
            </w:r>
          </w:p>
        </w:tc>
        <w:tc>
          <w:tcPr>
            <w:tcW w:w="1743" w:type="dxa"/>
            <w:shd w:val="clear" w:color="auto" w:fill="auto"/>
          </w:tcPr>
          <w:p w14:paraId="790E2E21" w14:textId="77777777" w:rsidR="000D6C32" w:rsidRDefault="000D6C32">
            <w:pPr>
              <w:ind w:right="-1050"/>
            </w:pPr>
            <w:r>
              <w:rPr>
                <w:sz w:val="24"/>
              </w:rPr>
              <w:t>Mylor</w:t>
            </w:r>
          </w:p>
        </w:tc>
      </w:tr>
      <w:tr w:rsidR="00277FF2" w14:paraId="4EF5CED2" w14:textId="77777777" w:rsidTr="00F9443D">
        <w:tc>
          <w:tcPr>
            <w:tcW w:w="1984" w:type="dxa"/>
            <w:shd w:val="clear" w:color="auto" w:fill="auto"/>
          </w:tcPr>
          <w:p w14:paraId="715AE902" w14:textId="77777777" w:rsidR="000D6C32" w:rsidRDefault="000D6C32">
            <w:pPr>
              <w:ind w:right="-1050"/>
              <w:rPr>
                <w:sz w:val="24"/>
              </w:rPr>
            </w:pPr>
            <w:r>
              <w:rPr>
                <w:sz w:val="24"/>
              </w:rPr>
              <w:t>MARY-ANN</w:t>
            </w:r>
          </w:p>
        </w:tc>
        <w:tc>
          <w:tcPr>
            <w:tcW w:w="1134" w:type="dxa"/>
            <w:shd w:val="clear" w:color="auto" w:fill="auto"/>
          </w:tcPr>
          <w:p w14:paraId="47A9F500" w14:textId="77777777" w:rsidR="000D6C32" w:rsidRDefault="000D6C32">
            <w:pPr>
              <w:ind w:right="-1050"/>
              <w:rPr>
                <w:sz w:val="24"/>
              </w:rPr>
            </w:pPr>
            <w:r>
              <w:rPr>
                <w:sz w:val="24"/>
              </w:rPr>
              <w:t>TregenzO</w:t>
            </w:r>
          </w:p>
        </w:tc>
        <w:tc>
          <w:tcPr>
            <w:tcW w:w="1701" w:type="dxa"/>
            <w:shd w:val="clear" w:color="auto" w:fill="auto"/>
          </w:tcPr>
          <w:p w14:paraId="5E28E3D4" w14:textId="77777777" w:rsidR="000D6C32" w:rsidRDefault="000D6C32">
            <w:pPr>
              <w:ind w:right="-1050"/>
              <w:rPr>
                <w:sz w:val="24"/>
              </w:rPr>
            </w:pPr>
            <w:r>
              <w:rPr>
                <w:sz w:val="24"/>
              </w:rPr>
              <w:t>wife</w:t>
            </w:r>
          </w:p>
        </w:tc>
        <w:tc>
          <w:tcPr>
            <w:tcW w:w="1276" w:type="dxa"/>
            <w:shd w:val="clear" w:color="auto" w:fill="auto"/>
          </w:tcPr>
          <w:p w14:paraId="61B92C42" w14:textId="77777777" w:rsidR="000D6C32" w:rsidRDefault="000D6C32">
            <w:pPr>
              <w:ind w:right="-1050"/>
              <w:rPr>
                <w:sz w:val="24"/>
              </w:rPr>
            </w:pPr>
            <w:r>
              <w:rPr>
                <w:sz w:val="24"/>
              </w:rPr>
              <w:t>married</w:t>
            </w:r>
          </w:p>
        </w:tc>
        <w:tc>
          <w:tcPr>
            <w:tcW w:w="567" w:type="dxa"/>
            <w:shd w:val="clear" w:color="auto" w:fill="auto"/>
          </w:tcPr>
          <w:p w14:paraId="17E3BD91" w14:textId="77777777" w:rsidR="000D6C32" w:rsidRDefault="000D6C32">
            <w:pPr>
              <w:ind w:right="-1050"/>
              <w:rPr>
                <w:sz w:val="24"/>
              </w:rPr>
            </w:pPr>
            <w:r>
              <w:rPr>
                <w:sz w:val="24"/>
              </w:rPr>
              <w:t>27</w:t>
            </w:r>
          </w:p>
        </w:tc>
        <w:tc>
          <w:tcPr>
            <w:tcW w:w="2551" w:type="dxa"/>
            <w:shd w:val="clear" w:color="auto" w:fill="auto"/>
          </w:tcPr>
          <w:p w14:paraId="16EC1222" w14:textId="77777777" w:rsidR="000D6C32" w:rsidRDefault="000D6C32">
            <w:pPr>
              <w:snapToGrid w:val="0"/>
              <w:ind w:right="-1050"/>
              <w:rPr>
                <w:sz w:val="24"/>
              </w:rPr>
            </w:pPr>
          </w:p>
        </w:tc>
        <w:tc>
          <w:tcPr>
            <w:tcW w:w="1743" w:type="dxa"/>
            <w:shd w:val="clear" w:color="auto" w:fill="auto"/>
          </w:tcPr>
          <w:p w14:paraId="79806D80" w14:textId="77777777" w:rsidR="000D6C32" w:rsidRDefault="000D6C32">
            <w:pPr>
              <w:ind w:right="-1050"/>
            </w:pPr>
            <w:r>
              <w:rPr>
                <w:sz w:val="24"/>
              </w:rPr>
              <w:t>Mylor</w:t>
            </w:r>
          </w:p>
        </w:tc>
      </w:tr>
      <w:tr w:rsidR="00277FF2" w14:paraId="5149DD45" w14:textId="77777777" w:rsidTr="00F9443D">
        <w:tc>
          <w:tcPr>
            <w:tcW w:w="1984" w:type="dxa"/>
            <w:shd w:val="clear" w:color="auto" w:fill="auto"/>
          </w:tcPr>
          <w:p w14:paraId="470C29ED" w14:textId="77777777" w:rsidR="000D6C32" w:rsidRDefault="000D6C32">
            <w:pPr>
              <w:ind w:right="-1050"/>
              <w:rPr>
                <w:sz w:val="24"/>
              </w:rPr>
            </w:pPr>
            <w:r>
              <w:rPr>
                <w:sz w:val="24"/>
              </w:rPr>
              <w:t>EDWARD</w:t>
            </w:r>
          </w:p>
        </w:tc>
        <w:tc>
          <w:tcPr>
            <w:tcW w:w="1134" w:type="dxa"/>
            <w:shd w:val="clear" w:color="auto" w:fill="auto"/>
          </w:tcPr>
          <w:p w14:paraId="38B1488F" w14:textId="77777777" w:rsidR="000D6C32" w:rsidRDefault="000D6C32">
            <w:pPr>
              <w:ind w:right="-1050"/>
              <w:rPr>
                <w:sz w:val="24"/>
              </w:rPr>
            </w:pPr>
            <w:r>
              <w:rPr>
                <w:sz w:val="24"/>
              </w:rPr>
              <w:t>TregenzO</w:t>
            </w:r>
          </w:p>
        </w:tc>
        <w:tc>
          <w:tcPr>
            <w:tcW w:w="1701" w:type="dxa"/>
            <w:shd w:val="clear" w:color="auto" w:fill="auto"/>
          </w:tcPr>
          <w:p w14:paraId="0439592A" w14:textId="77777777" w:rsidR="000D6C32" w:rsidRDefault="000D6C32">
            <w:pPr>
              <w:ind w:right="-1050"/>
              <w:rPr>
                <w:sz w:val="24"/>
              </w:rPr>
            </w:pPr>
            <w:r>
              <w:rPr>
                <w:sz w:val="24"/>
              </w:rPr>
              <w:t>son</w:t>
            </w:r>
          </w:p>
        </w:tc>
        <w:tc>
          <w:tcPr>
            <w:tcW w:w="1276" w:type="dxa"/>
            <w:shd w:val="clear" w:color="auto" w:fill="auto"/>
          </w:tcPr>
          <w:p w14:paraId="271E511D" w14:textId="77777777" w:rsidR="000D6C32" w:rsidRDefault="000D6C32">
            <w:pPr>
              <w:ind w:right="-1050"/>
              <w:rPr>
                <w:sz w:val="24"/>
              </w:rPr>
            </w:pPr>
            <w:r>
              <w:rPr>
                <w:sz w:val="24"/>
              </w:rPr>
              <w:t>unmarried</w:t>
            </w:r>
          </w:p>
        </w:tc>
        <w:tc>
          <w:tcPr>
            <w:tcW w:w="567" w:type="dxa"/>
            <w:shd w:val="clear" w:color="auto" w:fill="auto"/>
          </w:tcPr>
          <w:p w14:paraId="511A897F" w14:textId="77777777" w:rsidR="000D6C32" w:rsidRDefault="000D6C32">
            <w:pPr>
              <w:ind w:right="-1050"/>
              <w:rPr>
                <w:sz w:val="24"/>
              </w:rPr>
            </w:pPr>
            <w:r>
              <w:rPr>
                <w:sz w:val="24"/>
              </w:rPr>
              <w:t xml:space="preserve">  1</w:t>
            </w:r>
          </w:p>
        </w:tc>
        <w:tc>
          <w:tcPr>
            <w:tcW w:w="2551" w:type="dxa"/>
            <w:shd w:val="clear" w:color="auto" w:fill="auto"/>
          </w:tcPr>
          <w:p w14:paraId="02199D50" w14:textId="77777777" w:rsidR="000D6C32" w:rsidRDefault="000D6C32">
            <w:pPr>
              <w:snapToGrid w:val="0"/>
              <w:ind w:right="-1050"/>
              <w:rPr>
                <w:sz w:val="24"/>
              </w:rPr>
            </w:pPr>
          </w:p>
        </w:tc>
        <w:tc>
          <w:tcPr>
            <w:tcW w:w="1743" w:type="dxa"/>
            <w:shd w:val="clear" w:color="auto" w:fill="auto"/>
          </w:tcPr>
          <w:p w14:paraId="2BB4C72D" w14:textId="77777777" w:rsidR="000D6C32" w:rsidRDefault="000D6C32">
            <w:pPr>
              <w:ind w:right="-1050"/>
            </w:pPr>
            <w:r>
              <w:rPr>
                <w:sz w:val="24"/>
              </w:rPr>
              <w:t>Mylor</w:t>
            </w:r>
          </w:p>
        </w:tc>
      </w:tr>
      <w:tr w:rsidR="00277FF2" w14:paraId="30049AFA" w14:textId="77777777" w:rsidTr="00F9443D">
        <w:tc>
          <w:tcPr>
            <w:tcW w:w="1984" w:type="dxa"/>
            <w:shd w:val="clear" w:color="auto" w:fill="auto"/>
          </w:tcPr>
          <w:p w14:paraId="19BA7B55" w14:textId="77777777" w:rsidR="000D6C32" w:rsidRDefault="000D6C32">
            <w:pPr>
              <w:ind w:right="-1050"/>
              <w:rPr>
                <w:sz w:val="24"/>
              </w:rPr>
            </w:pPr>
            <w:r>
              <w:rPr>
                <w:sz w:val="24"/>
              </w:rPr>
              <w:t>John</w:t>
            </w:r>
          </w:p>
        </w:tc>
        <w:tc>
          <w:tcPr>
            <w:tcW w:w="1134" w:type="dxa"/>
            <w:shd w:val="clear" w:color="auto" w:fill="auto"/>
          </w:tcPr>
          <w:p w14:paraId="221A2880" w14:textId="77777777" w:rsidR="000D6C32" w:rsidRDefault="000D6C32">
            <w:pPr>
              <w:ind w:right="-1050"/>
              <w:rPr>
                <w:sz w:val="24"/>
              </w:rPr>
            </w:pPr>
            <w:r>
              <w:rPr>
                <w:sz w:val="24"/>
              </w:rPr>
              <w:t>Pearce</w:t>
            </w:r>
          </w:p>
        </w:tc>
        <w:tc>
          <w:tcPr>
            <w:tcW w:w="1701" w:type="dxa"/>
            <w:shd w:val="clear" w:color="auto" w:fill="auto"/>
          </w:tcPr>
          <w:p w14:paraId="609067F3" w14:textId="77777777" w:rsidR="000D6C32" w:rsidRDefault="000D6C32">
            <w:pPr>
              <w:ind w:right="-1050"/>
              <w:rPr>
                <w:sz w:val="24"/>
              </w:rPr>
            </w:pPr>
            <w:r>
              <w:rPr>
                <w:sz w:val="24"/>
              </w:rPr>
              <w:t>father-in-law</w:t>
            </w:r>
          </w:p>
        </w:tc>
        <w:tc>
          <w:tcPr>
            <w:tcW w:w="1276" w:type="dxa"/>
            <w:shd w:val="clear" w:color="auto" w:fill="auto"/>
          </w:tcPr>
          <w:p w14:paraId="1EF0D0FC" w14:textId="77777777" w:rsidR="000D6C32" w:rsidRDefault="000D6C32">
            <w:pPr>
              <w:ind w:right="-1050"/>
              <w:rPr>
                <w:sz w:val="24"/>
              </w:rPr>
            </w:pPr>
            <w:r>
              <w:rPr>
                <w:sz w:val="24"/>
              </w:rPr>
              <w:t>widower</w:t>
            </w:r>
          </w:p>
        </w:tc>
        <w:tc>
          <w:tcPr>
            <w:tcW w:w="567" w:type="dxa"/>
            <w:shd w:val="clear" w:color="auto" w:fill="auto"/>
          </w:tcPr>
          <w:p w14:paraId="178E291E" w14:textId="77777777" w:rsidR="000D6C32" w:rsidRDefault="000D6C32">
            <w:pPr>
              <w:ind w:right="-1050"/>
              <w:rPr>
                <w:sz w:val="24"/>
              </w:rPr>
            </w:pPr>
            <w:r>
              <w:rPr>
                <w:sz w:val="24"/>
              </w:rPr>
              <w:t>69</w:t>
            </w:r>
          </w:p>
        </w:tc>
        <w:tc>
          <w:tcPr>
            <w:tcW w:w="2551" w:type="dxa"/>
            <w:shd w:val="clear" w:color="auto" w:fill="auto"/>
          </w:tcPr>
          <w:p w14:paraId="43CC2802" w14:textId="77777777" w:rsidR="000D6C32" w:rsidRDefault="000D6C32">
            <w:pPr>
              <w:ind w:right="-1050"/>
              <w:rPr>
                <w:sz w:val="24"/>
              </w:rPr>
            </w:pPr>
            <w:r>
              <w:rPr>
                <w:sz w:val="24"/>
              </w:rPr>
              <w:t>formerly a miner</w:t>
            </w:r>
          </w:p>
        </w:tc>
        <w:tc>
          <w:tcPr>
            <w:tcW w:w="1743" w:type="dxa"/>
            <w:shd w:val="clear" w:color="auto" w:fill="auto"/>
          </w:tcPr>
          <w:p w14:paraId="0A27B2D7" w14:textId="77777777" w:rsidR="000D6C32" w:rsidRDefault="000D6C32">
            <w:pPr>
              <w:ind w:right="-1050"/>
            </w:pPr>
            <w:r>
              <w:rPr>
                <w:sz w:val="24"/>
              </w:rPr>
              <w:t>Constantine</w:t>
            </w:r>
          </w:p>
        </w:tc>
      </w:tr>
    </w:tbl>
    <w:p w14:paraId="3BBA3D7D" w14:textId="77777777" w:rsidR="000D6C32" w:rsidRDefault="000D6C32">
      <w:pPr>
        <w:ind w:right="-1050"/>
      </w:pPr>
    </w:p>
    <w:p w14:paraId="72D5C7FD" w14:textId="77777777" w:rsidR="000D6C32" w:rsidRDefault="000D6C32">
      <w:pPr>
        <w:ind w:right="-1050"/>
        <w:rPr>
          <w:sz w:val="24"/>
        </w:rPr>
      </w:pPr>
      <w:r>
        <w:rPr>
          <w:sz w:val="24"/>
        </w:rPr>
        <w:t xml:space="preserve">1851 census Mutton Row Penryn HO107/1911 district 2d folio 572 page 12 schedule 55 from </w:t>
      </w:r>
      <w:hyperlink r:id="rId613"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4FAEAB00" w14:textId="77777777" w:rsidTr="00F9443D">
        <w:tc>
          <w:tcPr>
            <w:tcW w:w="1984" w:type="dxa"/>
            <w:shd w:val="clear" w:color="auto" w:fill="auto"/>
          </w:tcPr>
          <w:p w14:paraId="0E661E1D" w14:textId="77777777" w:rsidR="000D6C32" w:rsidRDefault="000D6C32">
            <w:pPr>
              <w:ind w:right="-1050"/>
              <w:rPr>
                <w:sz w:val="24"/>
              </w:rPr>
            </w:pPr>
            <w:r>
              <w:rPr>
                <w:sz w:val="24"/>
              </w:rPr>
              <w:t>ELIZABETH</w:t>
            </w:r>
          </w:p>
        </w:tc>
        <w:tc>
          <w:tcPr>
            <w:tcW w:w="1134" w:type="dxa"/>
            <w:shd w:val="clear" w:color="auto" w:fill="auto"/>
          </w:tcPr>
          <w:p w14:paraId="7E9DF2E8" w14:textId="77777777" w:rsidR="000D6C32" w:rsidRDefault="000D6C32">
            <w:pPr>
              <w:ind w:right="-1050"/>
              <w:rPr>
                <w:sz w:val="24"/>
              </w:rPr>
            </w:pPr>
            <w:r>
              <w:rPr>
                <w:sz w:val="24"/>
              </w:rPr>
              <w:t>Tregenza</w:t>
            </w:r>
          </w:p>
        </w:tc>
        <w:tc>
          <w:tcPr>
            <w:tcW w:w="1701" w:type="dxa"/>
            <w:shd w:val="clear" w:color="auto" w:fill="auto"/>
          </w:tcPr>
          <w:p w14:paraId="0C7CAD37" w14:textId="77777777" w:rsidR="000D6C32" w:rsidRDefault="000D6C32">
            <w:pPr>
              <w:ind w:right="-1050"/>
              <w:rPr>
                <w:sz w:val="24"/>
              </w:rPr>
            </w:pPr>
            <w:r>
              <w:rPr>
                <w:sz w:val="24"/>
              </w:rPr>
              <w:t>head</w:t>
            </w:r>
          </w:p>
        </w:tc>
        <w:tc>
          <w:tcPr>
            <w:tcW w:w="1276" w:type="dxa"/>
            <w:shd w:val="clear" w:color="auto" w:fill="auto"/>
          </w:tcPr>
          <w:p w14:paraId="260DBF12" w14:textId="77777777" w:rsidR="000D6C32" w:rsidRDefault="000D6C32">
            <w:pPr>
              <w:ind w:right="-1050"/>
              <w:rPr>
                <w:sz w:val="24"/>
              </w:rPr>
            </w:pPr>
            <w:r>
              <w:rPr>
                <w:sz w:val="24"/>
              </w:rPr>
              <w:t>unmarried</w:t>
            </w:r>
          </w:p>
        </w:tc>
        <w:tc>
          <w:tcPr>
            <w:tcW w:w="567" w:type="dxa"/>
            <w:shd w:val="clear" w:color="auto" w:fill="auto"/>
          </w:tcPr>
          <w:p w14:paraId="7867CFD5" w14:textId="77777777" w:rsidR="000D6C32" w:rsidRDefault="000D6C32">
            <w:pPr>
              <w:ind w:right="-1050"/>
              <w:rPr>
                <w:sz w:val="24"/>
              </w:rPr>
            </w:pPr>
            <w:r>
              <w:rPr>
                <w:sz w:val="24"/>
              </w:rPr>
              <w:t>24</w:t>
            </w:r>
          </w:p>
        </w:tc>
        <w:tc>
          <w:tcPr>
            <w:tcW w:w="2551" w:type="dxa"/>
            <w:shd w:val="clear" w:color="auto" w:fill="auto"/>
          </w:tcPr>
          <w:p w14:paraId="419D045B" w14:textId="77777777" w:rsidR="000D6C32" w:rsidRDefault="000D6C32">
            <w:pPr>
              <w:ind w:right="-1050"/>
              <w:rPr>
                <w:sz w:val="24"/>
              </w:rPr>
            </w:pPr>
            <w:r>
              <w:rPr>
                <w:sz w:val="24"/>
              </w:rPr>
              <w:t>charwoman</w:t>
            </w:r>
          </w:p>
        </w:tc>
        <w:tc>
          <w:tcPr>
            <w:tcW w:w="1743" w:type="dxa"/>
            <w:shd w:val="clear" w:color="auto" w:fill="auto"/>
          </w:tcPr>
          <w:p w14:paraId="3FBCF924" w14:textId="77777777" w:rsidR="000D6C32" w:rsidRDefault="000D6C32">
            <w:pPr>
              <w:ind w:right="-1050"/>
            </w:pPr>
            <w:r>
              <w:rPr>
                <w:sz w:val="24"/>
              </w:rPr>
              <w:t>Mylor</w:t>
            </w:r>
          </w:p>
        </w:tc>
      </w:tr>
      <w:tr w:rsidR="00277FF2" w14:paraId="38A9BE75" w14:textId="77777777" w:rsidTr="00F9443D">
        <w:tc>
          <w:tcPr>
            <w:tcW w:w="1984" w:type="dxa"/>
            <w:shd w:val="clear" w:color="auto" w:fill="auto"/>
          </w:tcPr>
          <w:p w14:paraId="7AE2FF6E" w14:textId="77777777" w:rsidR="000D6C32" w:rsidRDefault="000D6C32">
            <w:pPr>
              <w:ind w:right="-1050"/>
              <w:rPr>
                <w:sz w:val="24"/>
              </w:rPr>
            </w:pPr>
            <w:r>
              <w:rPr>
                <w:sz w:val="24"/>
              </w:rPr>
              <w:t>THOMAS</w:t>
            </w:r>
          </w:p>
        </w:tc>
        <w:tc>
          <w:tcPr>
            <w:tcW w:w="1134" w:type="dxa"/>
            <w:shd w:val="clear" w:color="auto" w:fill="auto"/>
          </w:tcPr>
          <w:p w14:paraId="716E1665" w14:textId="77777777" w:rsidR="000D6C32" w:rsidRDefault="000D6C32">
            <w:pPr>
              <w:ind w:right="-1050"/>
              <w:rPr>
                <w:sz w:val="24"/>
              </w:rPr>
            </w:pPr>
            <w:r>
              <w:rPr>
                <w:sz w:val="24"/>
              </w:rPr>
              <w:t>Tregenza</w:t>
            </w:r>
          </w:p>
        </w:tc>
        <w:tc>
          <w:tcPr>
            <w:tcW w:w="1701" w:type="dxa"/>
            <w:shd w:val="clear" w:color="auto" w:fill="auto"/>
          </w:tcPr>
          <w:p w14:paraId="275E0F36" w14:textId="77777777" w:rsidR="000D6C32" w:rsidRDefault="000D6C32">
            <w:pPr>
              <w:ind w:right="-1050"/>
              <w:rPr>
                <w:sz w:val="24"/>
              </w:rPr>
            </w:pPr>
            <w:r>
              <w:rPr>
                <w:sz w:val="24"/>
              </w:rPr>
              <w:t>brother</w:t>
            </w:r>
          </w:p>
        </w:tc>
        <w:tc>
          <w:tcPr>
            <w:tcW w:w="1276" w:type="dxa"/>
            <w:shd w:val="clear" w:color="auto" w:fill="auto"/>
          </w:tcPr>
          <w:p w14:paraId="5E7A6175" w14:textId="77777777" w:rsidR="000D6C32" w:rsidRDefault="000D6C32">
            <w:pPr>
              <w:ind w:right="-1050"/>
              <w:rPr>
                <w:sz w:val="24"/>
              </w:rPr>
            </w:pPr>
            <w:r>
              <w:rPr>
                <w:sz w:val="24"/>
              </w:rPr>
              <w:t>unmarried</w:t>
            </w:r>
          </w:p>
        </w:tc>
        <w:tc>
          <w:tcPr>
            <w:tcW w:w="567" w:type="dxa"/>
            <w:shd w:val="clear" w:color="auto" w:fill="auto"/>
          </w:tcPr>
          <w:p w14:paraId="17F9B35A" w14:textId="77777777" w:rsidR="000D6C32" w:rsidRDefault="000D6C32">
            <w:pPr>
              <w:ind w:right="-1050"/>
              <w:rPr>
                <w:sz w:val="24"/>
              </w:rPr>
            </w:pPr>
            <w:r>
              <w:rPr>
                <w:sz w:val="24"/>
              </w:rPr>
              <w:t>18</w:t>
            </w:r>
          </w:p>
        </w:tc>
        <w:tc>
          <w:tcPr>
            <w:tcW w:w="2551" w:type="dxa"/>
            <w:shd w:val="clear" w:color="auto" w:fill="auto"/>
          </w:tcPr>
          <w:p w14:paraId="6162421C" w14:textId="77777777" w:rsidR="000D6C32" w:rsidRDefault="000D6C32">
            <w:pPr>
              <w:ind w:right="-1050"/>
              <w:rPr>
                <w:sz w:val="24"/>
              </w:rPr>
            </w:pPr>
            <w:r>
              <w:rPr>
                <w:sz w:val="24"/>
              </w:rPr>
              <w:t>blacksmith</w:t>
            </w:r>
          </w:p>
        </w:tc>
        <w:tc>
          <w:tcPr>
            <w:tcW w:w="1743" w:type="dxa"/>
            <w:shd w:val="clear" w:color="auto" w:fill="auto"/>
          </w:tcPr>
          <w:p w14:paraId="118F11C7" w14:textId="77777777" w:rsidR="000D6C32" w:rsidRDefault="000D6C32">
            <w:pPr>
              <w:ind w:right="-1050"/>
            </w:pPr>
            <w:r>
              <w:rPr>
                <w:sz w:val="24"/>
              </w:rPr>
              <w:t>Mylor</w:t>
            </w:r>
          </w:p>
        </w:tc>
      </w:tr>
      <w:tr w:rsidR="00277FF2" w14:paraId="19B372C8" w14:textId="77777777" w:rsidTr="00F9443D">
        <w:tc>
          <w:tcPr>
            <w:tcW w:w="1984" w:type="dxa"/>
            <w:shd w:val="clear" w:color="auto" w:fill="auto"/>
          </w:tcPr>
          <w:p w14:paraId="62FC6D10" w14:textId="77777777" w:rsidR="000D6C32" w:rsidRDefault="000D6C32">
            <w:pPr>
              <w:ind w:right="-1050"/>
              <w:rPr>
                <w:sz w:val="24"/>
              </w:rPr>
            </w:pPr>
            <w:r>
              <w:rPr>
                <w:sz w:val="24"/>
              </w:rPr>
              <w:t>ELIZA-ANN</w:t>
            </w:r>
          </w:p>
        </w:tc>
        <w:tc>
          <w:tcPr>
            <w:tcW w:w="1134" w:type="dxa"/>
            <w:shd w:val="clear" w:color="auto" w:fill="auto"/>
          </w:tcPr>
          <w:p w14:paraId="08F0E17F" w14:textId="77777777" w:rsidR="000D6C32" w:rsidRDefault="000D6C32">
            <w:pPr>
              <w:ind w:right="-1050"/>
              <w:rPr>
                <w:sz w:val="24"/>
              </w:rPr>
            </w:pPr>
            <w:r>
              <w:rPr>
                <w:sz w:val="24"/>
              </w:rPr>
              <w:t>Tregenza</w:t>
            </w:r>
          </w:p>
        </w:tc>
        <w:tc>
          <w:tcPr>
            <w:tcW w:w="1701" w:type="dxa"/>
            <w:shd w:val="clear" w:color="auto" w:fill="auto"/>
          </w:tcPr>
          <w:p w14:paraId="1C078115" w14:textId="77777777" w:rsidR="000D6C32" w:rsidRDefault="000D6C32">
            <w:pPr>
              <w:ind w:right="-1050"/>
              <w:rPr>
                <w:sz w:val="24"/>
              </w:rPr>
            </w:pPr>
            <w:r>
              <w:rPr>
                <w:sz w:val="24"/>
              </w:rPr>
              <w:t>daughter</w:t>
            </w:r>
          </w:p>
        </w:tc>
        <w:tc>
          <w:tcPr>
            <w:tcW w:w="1276" w:type="dxa"/>
            <w:shd w:val="clear" w:color="auto" w:fill="auto"/>
          </w:tcPr>
          <w:p w14:paraId="66EFC217" w14:textId="77777777" w:rsidR="000D6C32" w:rsidRDefault="000D6C32">
            <w:pPr>
              <w:snapToGrid w:val="0"/>
              <w:ind w:right="-1050"/>
              <w:rPr>
                <w:sz w:val="24"/>
              </w:rPr>
            </w:pPr>
          </w:p>
        </w:tc>
        <w:tc>
          <w:tcPr>
            <w:tcW w:w="567" w:type="dxa"/>
            <w:shd w:val="clear" w:color="auto" w:fill="auto"/>
          </w:tcPr>
          <w:p w14:paraId="16F5E6CB" w14:textId="77777777" w:rsidR="000D6C32" w:rsidRDefault="000D6C32">
            <w:pPr>
              <w:ind w:right="-1050"/>
              <w:rPr>
                <w:sz w:val="24"/>
              </w:rPr>
            </w:pPr>
            <w:r>
              <w:rPr>
                <w:sz w:val="24"/>
              </w:rPr>
              <w:t xml:space="preserve">  6</w:t>
            </w:r>
          </w:p>
        </w:tc>
        <w:tc>
          <w:tcPr>
            <w:tcW w:w="2551" w:type="dxa"/>
            <w:shd w:val="clear" w:color="auto" w:fill="auto"/>
          </w:tcPr>
          <w:p w14:paraId="72A3A594" w14:textId="77777777" w:rsidR="000D6C32" w:rsidRDefault="000D6C32">
            <w:pPr>
              <w:ind w:right="-1050"/>
              <w:rPr>
                <w:sz w:val="24"/>
              </w:rPr>
            </w:pPr>
            <w:r>
              <w:rPr>
                <w:sz w:val="24"/>
              </w:rPr>
              <w:t>charwoman’s daughter</w:t>
            </w:r>
          </w:p>
        </w:tc>
        <w:tc>
          <w:tcPr>
            <w:tcW w:w="1743" w:type="dxa"/>
            <w:shd w:val="clear" w:color="auto" w:fill="auto"/>
          </w:tcPr>
          <w:p w14:paraId="0B140293" w14:textId="77777777" w:rsidR="000D6C32" w:rsidRDefault="000D6C32">
            <w:pPr>
              <w:ind w:right="-1050"/>
            </w:pPr>
            <w:r>
              <w:rPr>
                <w:sz w:val="24"/>
              </w:rPr>
              <w:t>Mylor</w:t>
            </w:r>
          </w:p>
        </w:tc>
      </w:tr>
      <w:tr w:rsidR="00277FF2" w14:paraId="3994FB97" w14:textId="77777777" w:rsidTr="00F9443D">
        <w:tc>
          <w:tcPr>
            <w:tcW w:w="1984" w:type="dxa"/>
            <w:shd w:val="clear" w:color="auto" w:fill="auto"/>
          </w:tcPr>
          <w:p w14:paraId="14473109" w14:textId="77777777" w:rsidR="000D6C32" w:rsidRDefault="000D6C32">
            <w:pPr>
              <w:ind w:right="-1050"/>
              <w:rPr>
                <w:sz w:val="24"/>
              </w:rPr>
            </w:pPr>
            <w:r>
              <w:rPr>
                <w:sz w:val="24"/>
              </w:rPr>
              <w:t>WILLIAM</w:t>
            </w:r>
          </w:p>
        </w:tc>
        <w:tc>
          <w:tcPr>
            <w:tcW w:w="1134" w:type="dxa"/>
            <w:shd w:val="clear" w:color="auto" w:fill="auto"/>
          </w:tcPr>
          <w:p w14:paraId="0A30D999" w14:textId="77777777" w:rsidR="000D6C32" w:rsidRDefault="000D6C32">
            <w:pPr>
              <w:ind w:right="-1050"/>
              <w:rPr>
                <w:sz w:val="24"/>
              </w:rPr>
            </w:pPr>
            <w:r>
              <w:rPr>
                <w:sz w:val="24"/>
              </w:rPr>
              <w:t>Tregenza</w:t>
            </w:r>
          </w:p>
        </w:tc>
        <w:tc>
          <w:tcPr>
            <w:tcW w:w="1701" w:type="dxa"/>
            <w:shd w:val="clear" w:color="auto" w:fill="auto"/>
          </w:tcPr>
          <w:p w14:paraId="0F188652" w14:textId="77777777" w:rsidR="000D6C32" w:rsidRDefault="000D6C32">
            <w:pPr>
              <w:ind w:right="-1050"/>
              <w:rPr>
                <w:sz w:val="24"/>
              </w:rPr>
            </w:pPr>
            <w:r>
              <w:rPr>
                <w:sz w:val="24"/>
              </w:rPr>
              <w:t>son</w:t>
            </w:r>
          </w:p>
        </w:tc>
        <w:tc>
          <w:tcPr>
            <w:tcW w:w="1276" w:type="dxa"/>
            <w:shd w:val="clear" w:color="auto" w:fill="auto"/>
          </w:tcPr>
          <w:p w14:paraId="3AE5B30F" w14:textId="77777777" w:rsidR="000D6C32" w:rsidRDefault="000D6C32">
            <w:pPr>
              <w:snapToGrid w:val="0"/>
              <w:ind w:right="-1050"/>
              <w:rPr>
                <w:sz w:val="24"/>
              </w:rPr>
            </w:pPr>
          </w:p>
        </w:tc>
        <w:tc>
          <w:tcPr>
            <w:tcW w:w="567" w:type="dxa"/>
            <w:shd w:val="clear" w:color="auto" w:fill="auto"/>
          </w:tcPr>
          <w:p w14:paraId="191313EE" w14:textId="77777777" w:rsidR="000D6C32" w:rsidRDefault="000D6C32">
            <w:pPr>
              <w:ind w:right="-1050"/>
              <w:rPr>
                <w:sz w:val="24"/>
              </w:rPr>
            </w:pPr>
            <w:r>
              <w:rPr>
                <w:sz w:val="24"/>
              </w:rPr>
              <w:t xml:space="preserve">  3</w:t>
            </w:r>
          </w:p>
        </w:tc>
        <w:tc>
          <w:tcPr>
            <w:tcW w:w="2551" w:type="dxa"/>
            <w:shd w:val="clear" w:color="auto" w:fill="auto"/>
          </w:tcPr>
          <w:p w14:paraId="0BF03DE6" w14:textId="77777777" w:rsidR="000D6C32" w:rsidRDefault="000D6C32">
            <w:pPr>
              <w:ind w:right="-1050"/>
              <w:rPr>
                <w:sz w:val="24"/>
              </w:rPr>
            </w:pPr>
            <w:r>
              <w:rPr>
                <w:sz w:val="24"/>
              </w:rPr>
              <w:t>charwoman’s son</w:t>
            </w:r>
          </w:p>
        </w:tc>
        <w:tc>
          <w:tcPr>
            <w:tcW w:w="1743" w:type="dxa"/>
            <w:shd w:val="clear" w:color="auto" w:fill="auto"/>
          </w:tcPr>
          <w:p w14:paraId="1A834905" w14:textId="77777777" w:rsidR="000D6C32" w:rsidRDefault="000D6C32">
            <w:pPr>
              <w:ind w:right="-1050"/>
            </w:pPr>
            <w:r>
              <w:rPr>
                <w:sz w:val="24"/>
              </w:rPr>
              <w:t>Falmouth</w:t>
            </w:r>
          </w:p>
        </w:tc>
      </w:tr>
    </w:tbl>
    <w:p w14:paraId="2384A13B" w14:textId="77777777" w:rsidR="000D6C32" w:rsidRDefault="000D6C32">
      <w:pPr>
        <w:ind w:right="-1050"/>
      </w:pPr>
    </w:p>
    <w:p w14:paraId="322A11F3" w14:textId="77777777" w:rsidR="000D6C32" w:rsidRDefault="000D6C32">
      <w:pPr>
        <w:pageBreakBefore/>
        <w:ind w:right="-1050"/>
        <w:rPr>
          <w:sz w:val="24"/>
        </w:rPr>
      </w:pPr>
      <w:r>
        <w:rPr>
          <w:b/>
          <w:sz w:val="24"/>
        </w:rPr>
        <w:t>OTHER INFORMATION ON THE MYLOR FAMILY 3 (continued)</w:t>
      </w:r>
    </w:p>
    <w:p w14:paraId="12FF75FD" w14:textId="77777777" w:rsidR="000D6C32" w:rsidRDefault="000D6C32">
      <w:pPr>
        <w:ind w:right="-1050"/>
        <w:rPr>
          <w:sz w:val="24"/>
        </w:rPr>
      </w:pPr>
    </w:p>
    <w:p w14:paraId="6D5E3529" w14:textId="77777777" w:rsidR="000D6C32" w:rsidRDefault="000D6C32">
      <w:pPr>
        <w:ind w:right="-1050"/>
        <w:rPr>
          <w:sz w:val="24"/>
        </w:rPr>
      </w:pPr>
      <w:r>
        <w:rPr>
          <w:sz w:val="24"/>
        </w:rPr>
        <w:t xml:space="preserve">1861 census Market Street Falmouth district 2 folio 54 page 36 schedule 174  first source unknown later found in </w:t>
      </w:r>
      <w:hyperlink r:id="rId614"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701"/>
        <w:gridCol w:w="1276"/>
        <w:gridCol w:w="425"/>
        <w:gridCol w:w="2268"/>
        <w:gridCol w:w="1459"/>
      </w:tblGrid>
      <w:tr w:rsidR="00277FF2" w14:paraId="11C4CB8A" w14:textId="77777777" w:rsidTr="00F9443D">
        <w:tc>
          <w:tcPr>
            <w:tcW w:w="2693" w:type="dxa"/>
            <w:shd w:val="clear" w:color="auto" w:fill="auto"/>
          </w:tcPr>
          <w:p w14:paraId="522A6652" w14:textId="77777777" w:rsidR="000D6C32" w:rsidRDefault="000D6C32">
            <w:pPr>
              <w:ind w:right="-1050"/>
              <w:rPr>
                <w:sz w:val="24"/>
              </w:rPr>
            </w:pPr>
            <w:r>
              <w:rPr>
                <w:sz w:val="24"/>
              </w:rPr>
              <w:t>EDWARD</w:t>
            </w:r>
          </w:p>
        </w:tc>
        <w:tc>
          <w:tcPr>
            <w:tcW w:w="1134" w:type="dxa"/>
            <w:shd w:val="clear" w:color="auto" w:fill="auto"/>
          </w:tcPr>
          <w:p w14:paraId="3FA43E84" w14:textId="77777777" w:rsidR="000D6C32" w:rsidRDefault="000D6C32">
            <w:pPr>
              <w:ind w:right="-1050"/>
              <w:rPr>
                <w:sz w:val="24"/>
              </w:rPr>
            </w:pPr>
            <w:r>
              <w:rPr>
                <w:sz w:val="24"/>
              </w:rPr>
              <w:t>Tregenza</w:t>
            </w:r>
          </w:p>
        </w:tc>
        <w:tc>
          <w:tcPr>
            <w:tcW w:w="1701" w:type="dxa"/>
            <w:shd w:val="clear" w:color="auto" w:fill="auto"/>
          </w:tcPr>
          <w:p w14:paraId="1AFF28EB" w14:textId="77777777" w:rsidR="000D6C32" w:rsidRDefault="000D6C32">
            <w:pPr>
              <w:ind w:right="-1050"/>
              <w:rPr>
                <w:sz w:val="24"/>
              </w:rPr>
            </w:pPr>
            <w:r>
              <w:rPr>
                <w:sz w:val="24"/>
              </w:rPr>
              <w:t>head</w:t>
            </w:r>
          </w:p>
        </w:tc>
        <w:tc>
          <w:tcPr>
            <w:tcW w:w="1276" w:type="dxa"/>
            <w:shd w:val="clear" w:color="auto" w:fill="auto"/>
          </w:tcPr>
          <w:p w14:paraId="49D1867A" w14:textId="77777777" w:rsidR="000D6C32" w:rsidRDefault="000D6C32">
            <w:pPr>
              <w:ind w:right="-1050"/>
              <w:rPr>
                <w:sz w:val="24"/>
              </w:rPr>
            </w:pPr>
            <w:r>
              <w:rPr>
                <w:sz w:val="24"/>
              </w:rPr>
              <w:t>married</w:t>
            </w:r>
          </w:p>
        </w:tc>
        <w:tc>
          <w:tcPr>
            <w:tcW w:w="425" w:type="dxa"/>
            <w:shd w:val="clear" w:color="auto" w:fill="auto"/>
          </w:tcPr>
          <w:p w14:paraId="0620DEA0" w14:textId="77777777" w:rsidR="000D6C32" w:rsidRDefault="000D6C32">
            <w:pPr>
              <w:ind w:right="-1050"/>
              <w:rPr>
                <w:sz w:val="24"/>
              </w:rPr>
            </w:pPr>
            <w:r>
              <w:rPr>
                <w:sz w:val="24"/>
              </w:rPr>
              <w:t>39</w:t>
            </w:r>
          </w:p>
        </w:tc>
        <w:tc>
          <w:tcPr>
            <w:tcW w:w="2268" w:type="dxa"/>
            <w:shd w:val="clear" w:color="auto" w:fill="auto"/>
          </w:tcPr>
          <w:p w14:paraId="36094D9B" w14:textId="77777777" w:rsidR="000D6C32" w:rsidRDefault="000D6C32">
            <w:pPr>
              <w:ind w:right="-1050"/>
              <w:rPr>
                <w:sz w:val="24"/>
              </w:rPr>
            </w:pPr>
            <w:r>
              <w:rPr>
                <w:sz w:val="24"/>
              </w:rPr>
              <w:t>eating house keeper.</w:t>
            </w:r>
          </w:p>
        </w:tc>
        <w:tc>
          <w:tcPr>
            <w:tcW w:w="1459" w:type="dxa"/>
            <w:shd w:val="clear" w:color="auto" w:fill="auto"/>
          </w:tcPr>
          <w:p w14:paraId="1DF316F7" w14:textId="77777777" w:rsidR="000D6C32" w:rsidRDefault="000D6C32">
            <w:pPr>
              <w:ind w:right="-1050"/>
            </w:pPr>
            <w:r>
              <w:rPr>
                <w:sz w:val="24"/>
              </w:rPr>
              <w:t>Mylor</w:t>
            </w:r>
          </w:p>
        </w:tc>
      </w:tr>
      <w:tr w:rsidR="00277FF2" w14:paraId="5A35F282" w14:textId="77777777" w:rsidTr="00F9443D">
        <w:tc>
          <w:tcPr>
            <w:tcW w:w="2693" w:type="dxa"/>
            <w:shd w:val="clear" w:color="auto" w:fill="auto"/>
          </w:tcPr>
          <w:p w14:paraId="45C11D63" w14:textId="77777777" w:rsidR="000D6C32" w:rsidRDefault="000D6C32">
            <w:pPr>
              <w:ind w:right="-1050"/>
              <w:rPr>
                <w:sz w:val="24"/>
              </w:rPr>
            </w:pPr>
            <w:r>
              <w:rPr>
                <w:sz w:val="24"/>
              </w:rPr>
              <w:t>MARY-ANN</w:t>
            </w:r>
          </w:p>
        </w:tc>
        <w:tc>
          <w:tcPr>
            <w:tcW w:w="1134" w:type="dxa"/>
            <w:shd w:val="clear" w:color="auto" w:fill="auto"/>
          </w:tcPr>
          <w:p w14:paraId="1C9137E8" w14:textId="77777777" w:rsidR="000D6C32" w:rsidRDefault="000D6C32">
            <w:pPr>
              <w:ind w:right="-1050"/>
              <w:rPr>
                <w:sz w:val="24"/>
              </w:rPr>
            </w:pPr>
            <w:r>
              <w:rPr>
                <w:sz w:val="24"/>
              </w:rPr>
              <w:t>Tregenza</w:t>
            </w:r>
          </w:p>
        </w:tc>
        <w:tc>
          <w:tcPr>
            <w:tcW w:w="1701" w:type="dxa"/>
            <w:shd w:val="clear" w:color="auto" w:fill="auto"/>
          </w:tcPr>
          <w:p w14:paraId="0A1A8A10" w14:textId="77777777" w:rsidR="000D6C32" w:rsidRDefault="000D6C32">
            <w:pPr>
              <w:ind w:right="-1050"/>
              <w:rPr>
                <w:sz w:val="24"/>
              </w:rPr>
            </w:pPr>
            <w:r>
              <w:rPr>
                <w:sz w:val="24"/>
              </w:rPr>
              <w:t>wife nee Pearce</w:t>
            </w:r>
          </w:p>
        </w:tc>
        <w:tc>
          <w:tcPr>
            <w:tcW w:w="1276" w:type="dxa"/>
            <w:shd w:val="clear" w:color="auto" w:fill="auto"/>
          </w:tcPr>
          <w:p w14:paraId="372F45EE" w14:textId="77777777" w:rsidR="000D6C32" w:rsidRDefault="000D6C32">
            <w:pPr>
              <w:ind w:right="-1050"/>
              <w:rPr>
                <w:sz w:val="24"/>
              </w:rPr>
            </w:pPr>
            <w:r>
              <w:rPr>
                <w:sz w:val="24"/>
              </w:rPr>
              <w:t>married</w:t>
            </w:r>
          </w:p>
        </w:tc>
        <w:tc>
          <w:tcPr>
            <w:tcW w:w="425" w:type="dxa"/>
            <w:shd w:val="clear" w:color="auto" w:fill="auto"/>
          </w:tcPr>
          <w:p w14:paraId="2B9A8531" w14:textId="77777777" w:rsidR="000D6C32" w:rsidRDefault="000D6C32">
            <w:pPr>
              <w:ind w:right="-1050"/>
              <w:rPr>
                <w:sz w:val="24"/>
              </w:rPr>
            </w:pPr>
            <w:r>
              <w:rPr>
                <w:sz w:val="24"/>
              </w:rPr>
              <w:t>36</w:t>
            </w:r>
          </w:p>
        </w:tc>
        <w:tc>
          <w:tcPr>
            <w:tcW w:w="2268" w:type="dxa"/>
            <w:shd w:val="clear" w:color="auto" w:fill="auto"/>
          </w:tcPr>
          <w:p w14:paraId="61F47873" w14:textId="77777777" w:rsidR="000D6C32" w:rsidRDefault="000D6C32">
            <w:pPr>
              <w:snapToGrid w:val="0"/>
              <w:ind w:right="-1050"/>
              <w:rPr>
                <w:sz w:val="24"/>
              </w:rPr>
            </w:pPr>
          </w:p>
        </w:tc>
        <w:tc>
          <w:tcPr>
            <w:tcW w:w="1459" w:type="dxa"/>
            <w:shd w:val="clear" w:color="auto" w:fill="auto"/>
          </w:tcPr>
          <w:p w14:paraId="7ABDB0D6" w14:textId="77777777" w:rsidR="000D6C32" w:rsidRDefault="000D6C32">
            <w:pPr>
              <w:ind w:right="-1050"/>
            </w:pPr>
            <w:r>
              <w:rPr>
                <w:sz w:val="24"/>
              </w:rPr>
              <w:t>Perran</w:t>
            </w:r>
          </w:p>
        </w:tc>
      </w:tr>
      <w:tr w:rsidR="00277FF2" w14:paraId="6DB7C78E" w14:textId="77777777" w:rsidTr="00F9443D">
        <w:tc>
          <w:tcPr>
            <w:tcW w:w="2693" w:type="dxa"/>
            <w:shd w:val="clear" w:color="auto" w:fill="auto"/>
          </w:tcPr>
          <w:p w14:paraId="62A54D4D" w14:textId="77777777" w:rsidR="000D6C32" w:rsidRDefault="000D6C32">
            <w:pPr>
              <w:ind w:right="-1050"/>
              <w:rPr>
                <w:sz w:val="24"/>
              </w:rPr>
            </w:pPr>
            <w:r>
              <w:rPr>
                <w:sz w:val="24"/>
              </w:rPr>
              <w:t>ALFRED-ERNEST</w:t>
            </w:r>
          </w:p>
        </w:tc>
        <w:tc>
          <w:tcPr>
            <w:tcW w:w="1134" w:type="dxa"/>
            <w:shd w:val="clear" w:color="auto" w:fill="auto"/>
          </w:tcPr>
          <w:p w14:paraId="7A936846" w14:textId="77777777" w:rsidR="000D6C32" w:rsidRDefault="000D6C32">
            <w:pPr>
              <w:ind w:right="-1050"/>
              <w:rPr>
                <w:sz w:val="24"/>
              </w:rPr>
            </w:pPr>
            <w:r>
              <w:rPr>
                <w:sz w:val="24"/>
              </w:rPr>
              <w:t>Tregenza</w:t>
            </w:r>
          </w:p>
        </w:tc>
        <w:tc>
          <w:tcPr>
            <w:tcW w:w="1701" w:type="dxa"/>
            <w:shd w:val="clear" w:color="auto" w:fill="auto"/>
          </w:tcPr>
          <w:p w14:paraId="04143574" w14:textId="77777777" w:rsidR="000D6C32" w:rsidRDefault="000D6C32">
            <w:pPr>
              <w:ind w:right="-1050"/>
              <w:rPr>
                <w:sz w:val="24"/>
              </w:rPr>
            </w:pPr>
            <w:r>
              <w:rPr>
                <w:sz w:val="24"/>
              </w:rPr>
              <w:t>son</w:t>
            </w:r>
          </w:p>
        </w:tc>
        <w:tc>
          <w:tcPr>
            <w:tcW w:w="1276" w:type="dxa"/>
            <w:shd w:val="clear" w:color="auto" w:fill="auto"/>
          </w:tcPr>
          <w:p w14:paraId="16534589" w14:textId="77777777" w:rsidR="000D6C32" w:rsidRDefault="000D6C32">
            <w:pPr>
              <w:ind w:right="-1050"/>
              <w:rPr>
                <w:sz w:val="24"/>
              </w:rPr>
            </w:pPr>
            <w:r>
              <w:rPr>
                <w:sz w:val="24"/>
              </w:rPr>
              <w:t>unmarried</w:t>
            </w:r>
          </w:p>
        </w:tc>
        <w:tc>
          <w:tcPr>
            <w:tcW w:w="425" w:type="dxa"/>
            <w:shd w:val="clear" w:color="auto" w:fill="auto"/>
          </w:tcPr>
          <w:p w14:paraId="139F5A8F" w14:textId="77777777" w:rsidR="000D6C32" w:rsidRDefault="000D6C32">
            <w:pPr>
              <w:ind w:right="-1050"/>
              <w:rPr>
                <w:sz w:val="24"/>
              </w:rPr>
            </w:pPr>
            <w:r>
              <w:rPr>
                <w:sz w:val="24"/>
              </w:rPr>
              <w:t xml:space="preserve">  7</w:t>
            </w:r>
          </w:p>
        </w:tc>
        <w:tc>
          <w:tcPr>
            <w:tcW w:w="2268" w:type="dxa"/>
            <w:shd w:val="clear" w:color="auto" w:fill="auto"/>
          </w:tcPr>
          <w:p w14:paraId="6361E5DB" w14:textId="77777777" w:rsidR="000D6C32" w:rsidRDefault="000D6C32">
            <w:pPr>
              <w:ind w:right="-1050"/>
              <w:rPr>
                <w:sz w:val="24"/>
              </w:rPr>
            </w:pPr>
            <w:r>
              <w:rPr>
                <w:sz w:val="24"/>
              </w:rPr>
              <w:t>scholar</w:t>
            </w:r>
          </w:p>
        </w:tc>
        <w:tc>
          <w:tcPr>
            <w:tcW w:w="1459" w:type="dxa"/>
            <w:shd w:val="clear" w:color="auto" w:fill="auto"/>
          </w:tcPr>
          <w:p w14:paraId="3DBBEE75" w14:textId="77777777" w:rsidR="000D6C32" w:rsidRDefault="000D6C32">
            <w:pPr>
              <w:ind w:right="-1050"/>
            </w:pPr>
            <w:r>
              <w:rPr>
                <w:sz w:val="24"/>
              </w:rPr>
              <w:t>Falmouth</w:t>
            </w:r>
          </w:p>
        </w:tc>
      </w:tr>
      <w:tr w:rsidR="00277FF2" w14:paraId="10AC815E" w14:textId="77777777" w:rsidTr="00F9443D">
        <w:tc>
          <w:tcPr>
            <w:tcW w:w="2693" w:type="dxa"/>
            <w:shd w:val="clear" w:color="auto" w:fill="auto"/>
          </w:tcPr>
          <w:p w14:paraId="3E6F969C" w14:textId="77777777" w:rsidR="000D6C32" w:rsidRDefault="000D6C32">
            <w:pPr>
              <w:ind w:right="-1050"/>
              <w:rPr>
                <w:sz w:val="24"/>
              </w:rPr>
            </w:pPr>
            <w:r>
              <w:rPr>
                <w:sz w:val="24"/>
              </w:rPr>
              <w:t>CHARLES-NICHOLAS</w:t>
            </w:r>
          </w:p>
        </w:tc>
        <w:tc>
          <w:tcPr>
            <w:tcW w:w="1134" w:type="dxa"/>
            <w:shd w:val="clear" w:color="auto" w:fill="auto"/>
          </w:tcPr>
          <w:p w14:paraId="59F1BA9C" w14:textId="77777777" w:rsidR="000D6C32" w:rsidRDefault="000D6C32">
            <w:pPr>
              <w:ind w:right="-1050"/>
              <w:rPr>
                <w:sz w:val="24"/>
              </w:rPr>
            </w:pPr>
            <w:r>
              <w:rPr>
                <w:sz w:val="24"/>
              </w:rPr>
              <w:t>Tregenza</w:t>
            </w:r>
          </w:p>
        </w:tc>
        <w:tc>
          <w:tcPr>
            <w:tcW w:w="1701" w:type="dxa"/>
            <w:shd w:val="clear" w:color="auto" w:fill="auto"/>
          </w:tcPr>
          <w:p w14:paraId="2990C7A4" w14:textId="77777777" w:rsidR="000D6C32" w:rsidRDefault="000D6C32">
            <w:pPr>
              <w:ind w:right="-1050"/>
              <w:rPr>
                <w:sz w:val="24"/>
              </w:rPr>
            </w:pPr>
            <w:r>
              <w:rPr>
                <w:sz w:val="24"/>
              </w:rPr>
              <w:t>son</w:t>
            </w:r>
          </w:p>
        </w:tc>
        <w:tc>
          <w:tcPr>
            <w:tcW w:w="1276" w:type="dxa"/>
            <w:shd w:val="clear" w:color="auto" w:fill="auto"/>
          </w:tcPr>
          <w:p w14:paraId="3247B7AB" w14:textId="77777777" w:rsidR="000D6C32" w:rsidRDefault="000D6C32">
            <w:pPr>
              <w:ind w:right="-1050"/>
              <w:rPr>
                <w:sz w:val="24"/>
              </w:rPr>
            </w:pPr>
            <w:r>
              <w:rPr>
                <w:sz w:val="24"/>
              </w:rPr>
              <w:t>unmarried</w:t>
            </w:r>
          </w:p>
        </w:tc>
        <w:tc>
          <w:tcPr>
            <w:tcW w:w="425" w:type="dxa"/>
            <w:shd w:val="clear" w:color="auto" w:fill="auto"/>
          </w:tcPr>
          <w:p w14:paraId="045DF3D7" w14:textId="77777777" w:rsidR="000D6C32" w:rsidRDefault="000D6C32">
            <w:pPr>
              <w:ind w:right="-1050"/>
              <w:rPr>
                <w:sz w:val="24"/>
              </w:rPr>
            </w:pPr>
            <w:r>
              <w:rPr>
                <w:sz w:val="24"/>
              </w:rPr>
              <w:t xml:space="preserve">  5</w:t>
            </w:r>
          </w:p>
        </w:tc>
        <w:tc>
          <w:tcPr>
            <w:tcW w:w="2268" w:type="dxa"/>
            <w:shd w:val="clear" w:color="auto" w:fill="auto"/>
          </w:tcPr>
          <w:p w14:paraId="236034FB" w14:textId="77777777" w:rsidR="000D6C32" w:rsidRDefault="000D6C32">
            <w:pPr>
              <w:ind w:right="-1050"/>
              <w:rPr>
                <w:sz w:val="24"/>
              </w:rPr>
            </w:pPr>
            <w:r>
              <w:rPr>
                <w:sz w:val="24"/>
              </w:rPr>
              <w:t>scholar</w:t>
            </w:r>
          </w:p>
        </w:tc>
        <w:tc>
          <w:tcPr>
            <w:tcW w:w="1459" w:type="dxa"/>
            <w:shd w:val="clear" w:color="auto" w:fill="auto"/>
          </w:tcPr>
          <w:p w14:paraId="3CDD4BAA" w14:textId="77777777" w:rsidR="000D6C32" w:rsidRDefault="000D6C32">
            <w:pPr>
              <w:ind w:right="-1050"/>
            </w:pPr>
            <w:r>
              <w:rPr>
                <w:sz w:val="24"/>
              </w:rPr>
              <w:t>Falmouth</w:t>
            </w:r>
          </w:p>
        </w:tc>
      </w:tr>
      <w:tr w:rsidR="00277FF2" w14:paraId="21017905" w14:textId="77777777" w:rsidTr="00F9443D">
        <w:tc>
          <w:tcPr>
            <w:tcW w:w="2693" w:type="dxa"/>
            <w:shd w:val="clear" w:color="auto" w:fill="auto"/>
          </w:tcPr>
          <w:p w14:paraId="44EBA700" w14:textId="77777777" w:rsidR="000D6C32" w:rsidRDefault="000D6C32">
            <w:pPr>
              <w:ind w:right="-1050"/>
              <w:rPr>
                <w:sz w:val="24"/>
              </w:rPr>
            </w:pPr>
            <w:r>
              <w:rPr>
                <w:sz w:val="24"/>
              </w:rPr>
              <w:t>John</w:t>
            </w:r>
          </w:p>
        </w:tc>
        <w:tc>
          <w:tcPr>
            <w:tcW w:w="1134" w:type="dxa"/>
            <w:shd w:val="clear" w:color="auto" w:fill="auto"/>
          </w:tcPr>
          <w:p w14:paraId="1F727927" w14:textId="77777777" w:rsidR="000D6C32" w:rsidRDefault="000D6C32">
            <w:pPr>
              <w:ind w:right="-1050"/>
              <w:rPr>
                <w:sz w:val="24"/>
              </w:rPr>
            </w:pPr>
            <w:r>
              <w:rPr>
                <w:sz w:val="24"/>
              </w:rPr>
              <w:t>Pearce</w:t>
            </w:r>
          </w:p>
        </w:tc>
        <w:tc>
          <w:tcPr>
            <w:tcW w:w="1701" w:type="dxa"/>
            <w:shd w:val="clear" w:color="auto" w:fill="auto"/>
          </w:tcPr>
          <w:p w14:paraId="059E91F5" w14:textId="77777777" w:rsidR="000D6C32" w:rsidRDefault="000D6C32">
            <w:pPr>
              <w:ind w:right="-1050"/>
              <w:rPr>
                <w:sz w:val="24"/>
              </w:rPr>
            </w:pPr>
            <w:r>
              <w:rPr>
                <w:sz w:val="24"/>
              </w:rPr>
              <w:t>father-in-law</w:t>
            </w:r>
          </w:p>
        </w:tc>
        <w:tc>
          <w:tcPr>
            <w:tcW w:w="1276" w:type="dxa"/>
            <w:shd w:val="clear" w:color="auto" w:fill="auto"/>
          </w:tcPr>
          <w:p w14:paraId="2F520DBE" w14:textId="77777777" w:rsidR="000D6C32" w:rsidRDefault="000D6C32">
            <w:pPr>
              <w:ind w:right="-1050"/>
              <w:rPr>
                <w:sz w:val="24"/>
              </w:rPr>
            </w:pPr>
            <w:r>
              <w:rPr>
                <w:sz w:val="24"/>
              </w:rPr>
              <w:t>widower</w:t>
            </w:r>
          </w:p>
        </w:tc>
        <w:tc>
          <w:tcPr>
            <w:tcW w:w="425" w:type="dxa"/>
            <w:shd w:val="clear" w:color="auto" w:fill="auto"/>
          </w:tcPr>
          <w:p w14:paraId="79E5EC2A" w14:textId="77777777" w:rsidR="000D6C32" w:rsidRDefault="000D6C32">
            <w:pPr>
              <w:ind w:right="-1050"/>
              <w:rPr>
                <w:sz w:val="24"/>
              </w:rPr>
            </w:pPr>
            <w:r>
              <w:rPr>
                <w:sz w:val="24"/>
              </w:rPr>
              <w:t>78</w:t>
            </w:r>
          </w:p>
        </w:tc>
        <w:tc>
          <w:tcPr>
            <w:tcW w:w="2268" w:type="dxa"/>
            <w:shd w:val="clear" w:color="auto" w:fill="auto"/>
          </w:tcPr>
          <w:p w14:paraId="04A205AA" w14:textId="77777777" w:rsidR="000D6C32" w:rsidRDefault="000D6C32">
            <w:pPr>
              <w:ind w:right="-1050"/>
              <w:rPr>
                <w:sz w:val="24"/>
              </w:rPr>
            </w:pPr>
            <w:r>
              <w:rPr>
                <w:sz w:val="24"/>
              </w:rPr>
              <w:t>soldier pensioner *</w:t>
            </w:r>
          </w:p>
        </w:tc>
        <w:tc>
          <w:tcPr>
            <w:tcW w:w="1459" w:type="dxa"/>
            <w:shd w:val="clear" w:color="auto" w:fill="auto"/>
          </w:tcPr>
          <w:p w14:paraId="56C00EB7" w14:textId="77777777" w:rsidR="000D6C32" w:rsidRDefault="000D6C32">
            <w:pPr>
              <w:ind w:right="-1050"/>
            </w:pPr>
            <w:r>
              <w:rPr>
                <w:sz w:val="24"/>
              </w:rPr>
              <w:t>Constantine</w:t>
            </w:r>
          </w:p>
        </w:tc>
      </w:tr>
      <w:tr w:rsidR="00277FF2" w14:paraId="3D8F3A74" w14:textId="77777777" w:rsidTr="00F9443D">
        <w:tc>
          <w:tcPr>
            <w:tcW w:w="2693" w:type="dxa"/>
            <w:shd w:val="clear" w:color="auto" w:fill="auto"/>
          </w:tcPr>
          <w:p w14:paraId="508C75EE" w14:textId="77777777" w:rsidR="000D6C32" w:rsidRDefault="000D6C32">
            <w:pPr>
              <w:ind w:right="-1050"/>
              <w:rPr>
                <w:sz w:val="24"/>
              </w:rPr>
            </w:pPr>
            <w:r>
              <w:rPr>
                <w:sz w:val="24"/>
              </w:rPr>
              <w:t>Sarah</w:t>
            </w:r>
          </w:p>
        </w:tc>
        <w:tc>
          <w:tcPr>
            <w:tcW w:w="1134" w:type="dxa"/>
            <w:shd w:val="clear" w:color="auto" w:fill="auto"/>
          </w:tcPr>
          <w:p w14:paraId="3794FF62" w14:textId="77777777" w:rsidR="000D6C32" w:rsidRDefault="000D6C32">
            <w:pPr>
              <w:ind w:right="-1050"/>
              <w:rPr>
                <w:sz w:val="24"/>
              </w:rPr>
            </w:pPr>
            <w:r>
              <w:rPr>
                <w:sz w:val="24"/>
              </w:rPr>
              <w:t>Michell</w:t>
            </w:r>
          </w:p>
        </w:tc>
        <w:tc>
          <w:tcPr>
            <w:tcW w:w="1701" w:type="dxa"/>
            <w:shd w:val="clear" w:color="auto" w:fill="auto"/>
          </w:tcPr>
          <w:p w14:paraId="6A1616DC" w14:textId="77777777" w:rsidR="000D6C32" w:rsidRDefault="000D6C32">
            <w:pPr>
              <w:ind w:right="-1050"/>
              <w:rPr>
                <w:sz w:val="24"/>
              </w:rPr>
            </w:pPr>
            <w:r>
              <w:rPr>
                <w:sz w:val="24"/>
              </w:rPr>
              <w:t>servant</w:t>
            </w:r>
          </w:p>
        </w:tc>
        <w:tc>
          <w:tcPr>
            <w:tcW w:w="1276" w:type="dxa"/>
            <w:shd w:val="clear" w:color="auto" w:fill="auto"/>
          </w:tcPr>
          <w:p w14:paraId="6C77E1F7" w14:textId="77777777" w:rsidR="000D6C32" w:rsidRDefault="000D6C32">
            <w:pPr>
              <w:ind w:right="-1050"/>
              <w:rPr>
                <w:sz w:val="24"/>
              </w:rPr>
            </w:pPr>
            <w:r>
              <w:rPr>
                <w:sz w:val="24"/>
              </w:rPr>
              <w:t>unmarried</w:t>
            </w:r>
          </w:p>
        </w:tc>
        <w:tc>
          <w:tcPr>
            <w:tcW w:w="425" w:type="dxa"/>
            <w:shd w:val="clear" w:color="auto" w:fill="auto"/>
          </w:tcPr>
          <w:p w14:paraId="4E24BE16" w14:textId="77777777" w:rsidR="000D6C32" w:rsidRDefault="000D6C32">
            <w:pPr>
              <w:ind w:right="-1050"/>
              <w:rPr>
                <w:sz w:val="24"/>
              </w:rPr>
            </w:pPr>
            <w:r>
              <w:rPr>
                <w:sz w:val="24"/>
              </w:rPr>
              <w:t>22</w:t>
            </w:r>
          </w:p>
        </w:tc>
        <w:tc>
          <w:tcPr>
            <w:tcW w:w="2268" w:type="dxa"/>
            <w:shd w:val="clear" w:color="auto" w:fill="auto"/>
          </w:tcPr>
          <w:p w14:paraId="729D277C" w14:textId="77777777" w:rsidR="000D6C32" w:rsidRDefault="000D6C32">
            <w:pPr>
              <w:ind w:right="-1050"/>
              <w:rPr>
                <w:sz w:val="24"/>
              </w:rPr>
            </w:pPr>
            <w:r>
              <w:rPr>
                <w:sz w:val="24"/>
              </w:rPr>
              <w:t>house servant</w:t>
            </w:r>
          </w:p>
        </w:tc>
        <w:tc>
          <w:tcPr>
            <w:tcW w:w="1459" w:type="dxa"/>
            <w:shd w:val="clear" w:color="auto" w:fill="auto"/>
          </w:tcPr>
          <w:p w14:paraId="1200A38E" w14:textId="77777777" w:rsidR="000D6C32" w:rsidRDefault="000D6C32">
            <w:pPr>
              <w:ind w:right="-1050"/>
            </w:pPr>
            <w:r>
              <w:rPr>
                <w:sz w:val="24"/>
              </w:rPr>
              <w:t>Kenwyn</w:t>
            </w:r>
          </w:p>
        </w:tc>
      </w:tr>
      <w:tr w:rsidR="00277FF2" w14:paraId="778B49D7" w14:textId="77777777" w:rsidTr="00F9443D">
        <w:tc>
          <w:tcPr>
            <w:tcW w:w="2693" w:type="dxa"/>
            <w:shd w:val="clear" w:color="auto" w:fill="auto"/>
          </w:tcPr>
          <w:p w14:paraId="3AC25300" w14:textId="77777777" w:rsidR="000D6C32" w:rsidRDefault="000D6C32">
            <w:pPr>
              <w:ind w:right="-1050"/>
              <w:rPr>
                <w:sz w:val="24"/>
              </w:rPr>
            </w:pPr>
            <w:r>
              <w:rPr>
                <w:sz w:val="24"/>
              </w:rPr>
              <w:t>Mary-Ann</w:t>
            </w:r>
          </w:p>
        </w:tc>
        <w:tc>
          <w:tcPr>
            <w:tcW w:w="1134" w:type="dxa"/>
            <w:shd w:val="clear" w:color="auto" w:fill="auto"/>
          </w:tcPr>
          <w:p w14:paraId="4BF6FF31" w14:textId="77777777" w:rsidR="000D6C32" w:rsidRDefault="000D6C32">
            <w:pPr>
              <w:ind w:right="-1050"/>
              <w:rPr>
                <w:sz w:val="24"/>
              </w:rPr>
            </w:pPr>
            <w:r>
              <w:rPr>
                <w:sz w:val="24"/>
              </w:rPr>
              <w:t>Bash</w:t>
            </w:r>
          </w:p>
        </w:tc>
        <w:tc>
          <w:tcPr>
            <w:tcW w:w="1701" w:type="dxa"/>
            <w:shd w:val="clear" w:color="auto" w:fill="auto"/>
          </w:tcPr>
          <w:p w14:paraId="5DA8CC9F" w14:textId="77777777" w:rsidR="000D6C32" w:rsidRDefault="000D6C32">
            <w:pPr>
              <w:ind w:right="-1050"/>
              <w:rPr>
                <w:sz w:val="24"/>
              </w:rPr>
            </w:pPr>
            <w:r>
              <w:rPr>
                <w:sz w:val="24"/>
              </w:rPr>
              <w:t>boarder</w:t>
            </w:r>
          </w:p>
        </w:tc>
        <w:tc>
          <w:tcPr>
            <w:tcW w:w="1276" w:type="dxa"/>
            <w:shd w:val="clear" w:color="auto" w:fill="auto"/>
          </w:tcPr>
          <w:p w14:paraId="2FBED717" w14:textId="77777777" w:rsidR="000D6C32" w:rsidRDefault="000D6C32">
            <w:pPr>
              <w:ind w:right="-1050"/>
              <w:rPr>
                <w:sz w:val="24"/>
              </w:rPr>
            </w:pPr>
            <w:r>
              <w:rPr>
                <w:sz w:val="24"/>
              </w:rPr>
              <w:t>unmarried</w:t>
            </w:r>
          </w:p>
        </w:tc>
        <w:tc>
          <w:tcPr>
            <w:tcW w:w="425" w:type="dxa"/>
            <w:shd w:val="clear" w:color="auto" w:fill="auto"/>
          </w:tcPr>
          <w:p w14:paraId="474E5357" w14:textId="77777777" w:rsidR="000D6C32" w:rsidRDefault="000D6C32">
            <w:pPr>
              <w:ind w:right="-1050"/>
              <w:rPr>
                <w:sz w:val="24"/>
              </w:rPr>
            </w:pPr>
            <w:r>
              <w:rPr>
                <w:sz w:val="24"/>
              </w:rPr>
              <w:t>20</w:t>
            </w:r>
          </w:p>
        </w:tc>
        <w:tc>
          <w:tcPr>
            <w:tcW w:w="2268" w:type="dxa"/>
            <w:shd w:val="clear" w:color="auto" w:fill="auto"/>
          </w:tcPr>
          <w:p w14:paraId="22DFFD1C" w14:textId="77777777" w:rsidR="000D6C32" w:rsidRDefault="000D6C32">
            <w:pPr>
              <w:ind w:right="-1050"/>
              <w:rPr>
                <w:sz w:val="24"/>
              </w:rPr>
            </w:pPr>
            <w:r>
              <w:rPr>
                <w:sz w:val="24"/>
              </w:rPr>
              <w:t>dress maker</w:t>
            </w:r>
          </w:p>
        </w:tc>
        <w:tc>
          <w:tcPr>
            <w:tcW w:w="1459" w:type="dxa"/>
            <w:shd w:val="clear" w:color="auto" w:fill="auto"/>
          </w:tcPr>
          <w:p w14:paraId="05FDE01C" w14:textId="77777777" w:rsidR="000D6C32" w:rsidRDefault="000D6C32">
            <w:pPr>
              <w:ind w:right="-1050"/>
            </w:pPr>
            <w:r>
              <w:rPr>
                <w:sz w:val="24"/>
              </w:rPr>
              <w:t>Mylor</w:t>
            </w:r>
          </w:p>
        </w:tc>
      </w:tr>
      <w:tr w:rsidR="00277FF2" w14:paraId="3A9766F6" w14:textId="77777777" w:rsidTr="00F9443D">
        <w:tc>
          <w:tcPr>
            <w:tcW w:w="2693" w:type="dxa"/>
            <w:shd w:val="clear" w:color="auto" w:fill="auto"/>
          </w:tcPr>
          <w:p w14:paraId="359CBBBC" w14:textId="77777777" w:rsidR="000D6C32" w:rsidRDefault="000D6C32">
            <w:pPr>
              <w:ind w:right="-1050"/>
              <w:rPr>
                <w:sz w:val="24"/>
              </w:rPr>
            </w:pPr>
            <w:r>
              <w:rPr>
                <w:sz w:val="24"/>
              </w:rPr>
              <w:t>John</w:t>
            </w:r>
          </w:p>
        </w:tc>
        <w:tc>
          <w:tcPr>
            <w:tcW w:w="1134" w:type="dxa"/>
            <w:shd w:val="clear" w:color="auto" w:fill="auto"/>
          </w:tcPr>
          <w:p w14:paraId="58DAF43C" w14:textId="77777777" w:rsidR="000D6C32" w:rsidRDefault="000D6C32">
            <w:pPr>
              <w:ind w:right="-1050"/>
              <w:rPr>
                <w:sz w:val="24"/>
              </w:rPr>
            </w:pPr>
            <w:r>
              <w:rPr>
                <w:sz w:val="24"/>
              </w:rPr>
              <w:t>Pearce</w:t>
            </w:r>
          </w:p>
        </w:tc>
        <w:tc>
          <w:tcPr>
            <w:tcW w:w="1701" w:type="dxa"/>
            <w:shd w:val="clear" w:color="auto" w:fill="auto"/>
          </w:tcPr>
          <w:p w14:paraId="62D892F0" w14:textId="77777777" w:rsidR="000D6C32" w:rsidRDefault="000D6C32">
            <w:pPr>
              <w:ind w:right="-1050"/>
              <w:rPr>
                <w:sz w:val="24"/>
              </w:rPr>
            </w:pPr>
            <w:r>
              <w:rPr>
                <w:sz w:val="24"/>
              </w:rPr>
              <w:t>boarder</w:t>
            </w:r>
          </w:p>
        </w:tc>
        <w:tc>
          <w:tcPr>
            <w:tcW w:w="1276" w:type="dxa"/>
            <w:shd w:val="clear" w:color="auto" w:fill="auto"/>
          </w:tcPr>
          <w:p w14:paraId="2989E5AB" w14:textId="77777777" w:rsidR="000D6C32" w:rsidRDefault="000D6C32">
            <w:pPr>
              <w:ind w:right="-1050"/>
              <w:rPr>
                <w:sz w:val="24"/>
              </w:rPr>
            </w:pPr>
            <w:r>
              <w:rPr>
                <w:sz w:val="24"/>
              </w:rPr>
              <w:t>unmarried</w:t>
            </w:r>
          </w:p>
        </w:tc>
        <w:tc>
          <w:tcPr>
            <w:tcW w:w="425" w:type="dxa"/>
            <w:shd w:val="clear" w:color="auto" w:fill="auto"/>
          </w:tcPr>
          <w:p w14:paraId="2A3C9ADA" w14:textId="77777777" w:rsidR="000D6C32" w:rsidRDefault="000D6C32">
            <w:pPr>
              <w:ind w:right="-1050"/>
              <w:rPr>
                <w:sz w:val="24"/>
              </w:rPr>
            </w:pPr>
            <w:r>
              <w:rPr>
                <w:sz w:val="24"/>
              </w:rPr>
              <w:t>39</w:t>
            </w:r>
          </w:p>
        </w:tc>
        <w:tc>
          <w:tcPr>
            <w:tcW w:w="2268" w:type="dxa"/>
            <w:shd w:val="clear" w:color="auto" w:fill="auto"/>
          </w:tcPr>
          <w:p w14:paraId="720D6CD7" w14:textId="77777777" w:rsidR="000D6C32" w:rsidRDefault="000D6C32">
            <w:pPr>
              <w:ind w:right="-1050"/>
              <w:rPr>
                <w:sz w:val="24"/>
              </w:rPr>
            </w:pPr>
            <w:r>
              <w:rPr>
                <w:sz w:val="24"/>
              </w:rPr>
              <w:t>master mariner</w:t>
            </w:r>
          </w:p>
        </w:tc>
        <w:tc>
          <w:tcPr>
            <w:tcW w:w="1459" w:type="dxa"/>
            <w:shd w:val="clear" w:color="auto" w:fill="auto"/>
          </w:tcPr>
          <w:p w14:paraId="08157789" w14:textId="77777777" w:rsidR="000D6C32" w:rsidRDefault="000D6C32">
            <w:pPr>
              <w:ind w:right="-1050"/>
            </w:pPr>
            <w:r>
              <w:rPr>
                <w:sz w:val="24"/>
              </w:rPr>
              <w:t>Mylor</w:t>
            </w:r>
          </w:p>
        </w:tc>
      </w:tr>
      <w:tr w:rsidR="00277FF2" w14:paraId="427E1611" w14:textId="77777777" w:rsidTr="00F9443D">
        <w:tc>
          <w:tcPr>
            <w:tcW w:w="2693" w:type="dxa"/>
            <w:shd w:val="clear" w:color="auto" w:fill="auto"/>
          </w:tcPr>
          <w:p w14:paraId="5D55BAF1" w14:textId="77777777" w:rsidR="000D6C32" w:rsidRDefault="000D6C32">
            <w:pPr>
              <w:ind w:right="-1050"/>
              <w:rPr>
                <w:sz w:val="24"/>
              </w:rPr>
            </w:pPr>
            <w:r>
              <w:rPr>
                <w:sz w:val="24"/>
              </w:rPr>
              <w:t>Chas</w:t>
            </w:r>
          </w:p>
        </w:tc>
        <w:tc>
          <w:tcPr>
            <w:tcW w:w="1134" w:type="dxa"/>
            <w:shd w:val="clear" w:color="auto" w:fill="auto"/>
          </w:tcPr>
          <w:p w14:paraId="3CF185A5" w14:textId="77777777" w:rsidR="000D6C32" w:rsidRDefault="000D6C32">
            <w:pPr>
              <w:ind w:right="-1050"/>
              <w:rPr>
                <w:sz w:val="24"/>
              </w:rPr>
            </w:pPr>
            <w:r>
              <w:rPr>
                <w:sz w:val="24"/>
              </w:rPr>
              <w:t>Bannister</w:t>
            </w:r>
          </w:p>
        </w:tc>
        <w:tc>
          <w:tcPr>
            <w:tcW w:w="1701" w:type="dxa"/>
            <w:shd w:val="clear" w:color="auto" w:fill="auto"/>
          </w:tcPr>
          <w:p w14:paraId="18A0D978" w14:textId="77777777" w:rsidR="000D6C32" w:rsidRDefault="000D6C32">
            <w:pPr>
              <w:ind w:right="-1050"/>
              <w:rPr>
                <w:sz w:val="24"/>
              </w:rPr>
            </w:pPr>
            <w:r>
              <w:rPr>
                <w:sz w:val="24"/>
              </w:rPr>
              <w:t>boarder</w:t>
            </w:r>
          </w:p>
        </w:tc>
        <w:tc>
          <w:tcPr>
            <w:tcW w:w="1276" w:type="dxa"/>
            <w:shd w:val="clear" w:color="auto" w:fill="auto"/>
          </w:tcPr>
          <w:p w14:paraId="6DC391DB" w14:textId="77777777" w:rsidR="000D6C32" w:rsidRDefault="000D6C32">
            <w:pPr>
              <w:ind w:right="-1050"/>
              <w:rPr>
                <w:sz w:val="24"/>
              </w:rPr>
            </w:pPr>
            <w:r>
              <w:rPr>
                <w:sz w:val="24"/>
              </w:rPr>
              <w:t>unmarried</w:t>
            </w:r>
          </w:p>
        </w:tc>
        <w:tc>
          <w:tcPr>
            <w:tcW w:w="425" w:type="dxa"/>
            <w:shd w:val="clear" w:color="auto" w:fill="auto"/>
          </w:tcPr>
          <w:p w14:paraId="02BF606B" w14:textId="77777777" w:rsidR="000D6C32" w:rsidRDefault="000D6C32">
            <w:pPr>
              <w:ind w:right="-1050"/>
              <w:rPr>
                <w:sz w:val="24"/>
              </w:rPr>
            </w:pPr>
            <w:r>
              <w:rPr>
                <w:sz w:val="24"/>
              </w:rPr>
              <w:t>34</w:t>
            </w:r>
          </w:p>
        </w:tc>
        <w:tc>
          <w:tcPr>
            <w:tcW w:w="2268" w:type="dxa"/>
            <w:shd w:val="clear" w:color="auto" w:fill="auto"/>
          </w:tcPr>
          <w:p w14:paraId="02E2A50B" w14:textId="77777777" w:rsidR="000D6C32" w:rsidRDefault="000D6C32">
            <w:pPr>
              <w:ind w:right="-1050"/>
              <w:rPr>
                <w:sz w:val="24"/>
              </w:rPr>
            </w:pPr>
            <w:r>
              <w:rPr>
                <w:sz w:val="24"/>
              </w:rPr>
              <w:t>seaman</w:t>
            </w:r>
          </w:p>
        </w:tc>
        <w:tc>
          <w:tcPr>
            <w:tcW w:w="1459" w:type="dxa"/>
            <w:shd w:val="clear" w:color="auto" w:fill="auto"/>
          </w:tcPr>
          <w:p w14:paraId="4BE24501" w14:textId="77777777" w:rsidR="000D6C32" w:rsidRDefault="000D6C32">
            <w:pPr>
              <w:ind w:right="-1050"/>
            </w:pPr>
            <w:r>
              <w:rPr>
                <w:sz w:val="24"/>
              </w:rPr>
              <w:t>Plymouth</w:t>
            </w:r>
          </w:p>
        </w:tc>
      </w:tr>
      <w:tr w:rsidR="00277FF2" w14:paraId="1389E793" w14:textId="77777777" w:rsidTr="00F9443D">
        <w:tc>
          <w:tcPr>
            <w:tcW w:w="2693" w:type="dxa"/>
            <w:shd w:val="clear" w:color="auto" w:fill="auto"/>
          </w:tcPr>
          <w:p w14:paraId="7A217326" w14:textId="77777777" w:rsidR="000D6C32" w:rsidRDefault="000D6C32">
            <w:pPr>
              <w:ind w:right="-1050"/>
              <w:rPr>
                <w:sz w:val="24"/>
              </w:rPr>
            </w:pPr>
            <w:r>
              <w:rPr>
                <w:sz w:val="24"/>
              </w:rPr>
              <w:t>Octavius</w:t>
            </w:r>
          </w:p>
        </w:tc>
        <w:tc>
          <w:tcPr>
            <w:tcW w:w="1134" w:type="dxa"/>
            <w:shd w:val="clear" w:color="auto" w:fill="auto"/>
          </w:tcPr>
          <w:p w14:paraId="704B6500" w14:textId="77777777" w:rsidR="000D6C32" w:rsidRDefault="000D6C32">
            <w:pPr>
              <w:ind w:right="-1050"/>
              <w:rPr>
                <w:sz w:val="24"/>
              </w:rPr>
            </w:pPr>
            <w:r>
              <w:rPr>
                <w:sz w:val="24"/>
              </w:rPr>
              <w:t>Drew</w:t>
            </w:r>
          </w:p>
        </w:tc>
        <w:tc>
          <w:tcPr>
            <w:tcW w:w="1701" w:type="dxa"/>
            <w:shd w:val="clear" w:color="auto" w:fill="auto"/>
          </w:tcPr>
          <w:p w14:paraId="176E95EE" w14:textId="77777777" w:rsidR="000D6C32" w:rsidRDefault="000D6C32">
            <w:pPr>
              <w:ind w:right="-1050"/>
              <w:rPr>
                <w:sz w:val="24"/>
              </w:rPr>
            </w:pPr>
            <w:r>
              <w:rPr>
                <w:sz w:val="24"/>
              </w:rPr>
              <w:t>boarder</w:t>
            </w:r>
          </w:p>
        </w:tc>
        <w:tc>
          <w:tcPr>
            <w:tcW w:w="1276" w:type="dxa"/>
            <w:shd w:val="clear" w:color="auto" w:fill="auto"/>
          </w:tcPr>
          <w:p w14:paraId="087A98B7" w14:textId="77777777" w:rsidR="000D6C32" w:rsidRDefault="000D6C32">
            <w:pPr>
              <w:ind w:right="-1050"/>
              <w:rPr>
                <w:sz w:val="24"/>
              </w:rPr>
            </w:pPr>
            <w:r>
              <w:rPr>
                <w:sz w:val="24"/>
              </w:rPr>
              <w:t>unmarried</w:t>
            </w:r>
          </w:p>
        </w:tc>
        <w:tc>
          <w:tcPr>
            <w:tcW w:w="425" w:type="dxa"/>
            <w:shd w:val="clear" w:color="auto" w:fill="auto"/>
          </w:tcPr>
          <w:p w14:paraId="6241625F" w14:textId="77777777" w:rsidR="000D6C32" w:rsidRDefault="000D6C32">
            <w:pPr>
              <w:ind w:right="-1050"/>
              <w:rPr>
                <w:sz w:val="24"/>
              </w:rPr>
            </w:pPr>
            <w:r>
              <w:rPr>
                <w:sz w:val="24"/>
              </w:rPr>
              <w:t>27</w:t>
            </w:r>
          </w:p>
        </w:tc>
        <w:tc>
          <w:tcPr>
            <w:tcW w:w="2268" w:type="dxa"/>
            <w:shd w:val="clear" w:color="auto" w:fill="auto"/>
          </w:tcPr>
          <w:p w14:paraId="0167B1B4" w14:textId="77777777" w:rsidR="000D6C32" w:rsidRDefault="000D6C32">
            <w:pPr>
              <w:ind w:right="-1050"/>
              <w:rPr>
                <w:sz w:val="24"/>
              </w:rPr>
            </w:pPr>
            <w:r>
              <w:rPr>
                <w:sz w:val="24"/>
              </w:rPr>
              <w:t>livery stable keeper</w:t>
            </w:r>
          </w:p>
        </w:tc>
        <w:tc>
          <w:tcPr>
            <w:tcW w:w="1459" w:type="dxa"/>
            <w:shd w:val="clear" w:color="auto" w:fill="auto"/>
          </w:tcPr>
          <w:p w14:paraId="0218FC0B" w14:textId="77777777" w:rsidR="000D6C32" w:rsidRDefault="000D6C32">
            <w:pPr>
              <w:ind w:right="-1050"/>
            </w:pPr>
            <w:r>
              <w:rPr>
                <w:sz w:val="24"/>
              </w:rPr>
              <w:t>Kenwyn</w:t>
            </w:r>
          </w:p>
        </w:tc>
      </w:tr>
    </w:tbl>
    <w:p w14:paraId="2C85AC82" w14:textId="77777777" w:rsidR="000D6C32" w:rsidRDefault="000D6C32">
      <w:pPr>
        <w:ind w:left="6480" w:right="-1050" w:firstLine="720"/>
        <w:rPr>
          <w:sz w:val="24"/>
        </w:rPr>
      </w:pPr>
      <w:r>
        <w:rPr>
          <w:sz w:val="24"/>
        </w:rPr>
        <w:t>* also mentioned in one source as ‘ex-miner’</w:t>
      </w:r>
    </w:p>
    <w:p w14:paraId="1F37C7F7" w14:textId="77777777" w:rsidR="000D6C32" w:rsidRDefault="000D6C32">
      <w:pPr>
        <w:ind w:right="-1050"/>
        <w:rPr>
          <w:sz w:val="24"/>
        </w:rPr>
      </w:pPr>
    </w:p>
    <w:p w14:paraId="39FF0A90" w14:textId="77777777" w:rsidR="000D6C32" w:rsidRDefault="000D6C32">
      <w:pPr>
        <w:ind w:right="-1050"/>
        <w:rPr>
          <w:sz w:val="24"/>
        </w:rPr>
      </w:pPr>
    </w:p>
    <w:p w14:paraId="0844FE82" w14:textId="77777777" w:rsidR="000D6C32" w:rsidRDefault="000D6C32">
      <w:pPr>
        <w:ind w:right="-1050"/>
        <w:rPr>
          <w:sz w:val="24"/>
        </w:rPr>
      </w:pPr>
      <w:r>
        <w:rPr>
          <w:sz w:val="24"/>
        </w:rPr>
        <w:t>1881 Mylor Bridge FHL film 1341555  PRO ref. RG11  piece 2315  folio 44  page 11 from Lyn Nash</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7"/>
        <w:gridCol w:w="1560"/>
        <w:gridCol w:w="1275"/>
        <w:gridCol w:w="567"/>
        <w:gridCol w:w="1985"/>
        <w:gridCol w:w="2593"/>
      </w:tblGrid>
      <w:tr w:rsidR="00277FF2" w14:paraId="6EACA49A" w14:textId="77777777" w:rsidTr="00F9443D">
        <w:tc>
          <w:tcPr>
            <w:tcW w:w="1559" w:type="dxa"/>
            <w:shd w:val="clear" w:color="auto" w:fill="auto"/>
          </w:tcPr>
          <w:p w14:paraId="59E48842" w14:textId="77777777" w:rsidR="000D6C32" w:rsidRDefault="000D6C32">
            <w:pPr>
              <w:ind w:right="-1050"/>
              <w:rPr>
                <w:sz w:val="24"/>
              </w:rPr>
            </w:pPr>
            <w:r>
              <w:rPr>
                <w:sz w:val="24"/>
              </w:rPr>
              <w:t>WILLIAM</w:t>
            </w:r>
          </w:p>
        </w:tc>
        <w:tc>
          <w:tcPr>
            <w:tcW w:w="1417" w:type="dxa"/>
            <w:shd w:val="clear" w:color="auto" w:fill="auto"/>
          </w:tcPr>
          <w:p w14:paraId="2F4C2D4F" w14:textId="77777777" w:rsidR="000D6C32" w:rsidRDefault="000D6C32">
            <w:pPr>
              <w:ind w:right="-1050"/>
              <w:rPr>
                <w:sz w:val="24"/>
              </w:rPr>
            </w:pPr>
            <w:r>
              <w:rPr>
                <w:sz w:val="24"/>
              </w:rPr>
              <w:t>Tregenza</w:t>
            </w:r>
          </w:p>
        </w:tc>
        <w:tc>
          <w:tcPr>
            <w:tcW w:w="1560" w:type="dxa"/>
            <w:shd w:val="clear" w:color="auto" w:fill="auto"/>
          </w:tcPr>
          <w:p w14:paraId="187307AB" w14:textId="77777777" w:rsidR="000D6C32" w:rsidRDefault="000D6C32">
            <w:pPr>
              <w:ind w:right="-1050"/>
              <w:rPr>
                <w:sz w:val="24"/>
              </w:rPr>
            </w:pPr>
            <w:r>
              <w:rPr>
                <w:sz w:val="24"/>
              </w:rPr>
              <w:t>head</w:t>
            </w:r>
          </w:p>
        </w:tc>
        <w:tc>
          <w:tcPr>
            <w:tcW w:w="1275" w:type="dxa"/>
            <w:shd w:val="clear" w:color="auto" w:fill="auto"/>
          </w:tcPr>
          <w:p w14:paraId="0FF9E80B" w14:textId="77777777" w:rsidR="000D6C32" w:rsidRDefault="000D6C32">
            <w:pPr>
              <w:ind w:right="-1050"/>
              <w:rPr>
                <w:sz w:val="24"/>
              </w:rPr>
            </w:pPr>
            <w:r>
              <w:rPr>
                <w:sz w:val="24"/>
              </w:rPr>
              <w:t>married</w:t>
            </w:r>
          </w:p>
        </w:tc>
        <w:tc>
          <w:tcPr>
            <w:tcW w:w="567" w:type="dxa"/>
            <w:shd w:val="clear" w:color="auto" w:fill="auto"/>
          </w:tcPr>
          <w:p w14:paraId="014794F7" w14:textId="77777777" w:rsidR="000D6C32" w:rsidRDefault="000D6C32">
            <w:pPr>
              <w:ind w:right="-1050"/>
              <w:rPr>
                <w:sz w:val="24"/>
              </w:rPr>
            </w:pPr>
            <w:r>
              <w:rPr>
                <w:sz w:val="24"/>
              </w:rPr>
              <w:t>29</w:t>
            </w:r>
          </w:p>
        </w:tc>
        <w:tc>
          <w:tcPr>
            <w:tcW w:w="1985" w:type="dxa"/>
            <w:shd w:val="clear" w:color="auto" w:fill="auto"/>
          </w:tcPr>
          <w:p w14:paraId="322A663A" w14:textId="77777777" w:rsidR="000D6C32" w:rsidRDefault="000D6C32">
            <w:pPr>
              <w:ind w:right="-1050"/>
              <w:rPr>
                <w:sz w:val="24"/>
              </w:rPr>
            </w:pPr>
            <w:r>
              <w:rPr>
                <w:sz w:val="24"/>
              </w:rPr>
              <w:t>ag. lab.</w:t>
            </w:r>
          </w:p>
        </w:tc>
        <w:tc>
          <w:tcPr>
            <w:tcW w:w="2593" w:type="dxa"/>
            <w:shd w:val="clear" w:color="auto" w:fill="auto"/>
          </w:tcPr>
          <w:p w14:paraId="1FA09624" w14:textId="77777777" w:rsidR="000D6C32" w:rsidRDefault="000D6C32">
            <w:pPr>
              <w:ind w:right="-1050"/>
            </w:pPr>
            <w:r>
              <w:rPr>
                <w:sz w:val="24"/>
              </w:rPr>
              <w:t>Mylor</w:t>
            </w:r>
          </w:p>
        </w:tc>
      </w:tr>
      <w:tr w:rsidR="00277FF2" w14:paraId="0EF635CF" w14:textId="77777777" w:rsidTr="00F9443D">
        <w:tc>
          <w:tcPr>
            <w:tcW w:w="1559" w:type="dxa"/>
            <w:shd w:val="clear" w:color="auto" w:fill="auto"/>
          </w:tcPr>
          <w:p w14:paraId="70338F02" w14:textId="77777777" w:rsidR="000D6C32" w:rsidRDefault="000D6C32">
            <w:pPr>
              <w:ind w:right="-1050"/>
              <w:rPr>
                <w:sz w:val="24"/>
              </w:rPr>
            </w:pPr>
            <w:r>
              <w:rPr>
                <w:sz w:val="24"/>
              </w:rPr>
              <w:t>REBECCA</w:t>
            </w:r>
          </w:p>
        </w:tc>
        <w:tc>
          <w:tcPr>
            <w:tcW w:w="1417" w:type="dxa"/>
            <w:shd w:val="clear" w:color="auto" w:fill="auto"/>
          </w:tcPr>
          <w:p w14:paraId="050226E8" w14:textId="77777777" w:rsidR="000D6C32" w:rsidRDefault="000D6C32">
            <w:pPr>
              <w:ind w:right="-1050"/>
              <w:rPr>
                <w:sz w:val="24"/>
              </w:rPr>
            </w:pPr>
            <w:r>
              <w:rPr>
                <w:sz w:val="24"/>
              </w:rPr>
              <w:t>Tregenza</w:t>
            </w:r>
          </w:p>
        </w:tc>
        <w:tc>
          <w:tcPr>
            <w:tcW w:w="1560" w:type="dxa"/>
            <w:shd w:val="clear" w:color="auto" w:fill="auto"/>
          </w:tcPr>
          <w:p w14:paraId="3E9B4A67" w14:textId="77777777" w:rsidR="000D6C32" w:rsidRDefault="000D6C32">
            <w:pPr>
              <w:ind w:right="-1050"/>
              <w:rPr>
                <w:sz w:val="24"/>
              </w:rPr>
            </w:pPr>
            <w:r>
              <w:rPr>
                <w:sz w:val="24"/>
              </w:rPr>
              <w:t>wife</w:t>
            </w:r>
          </w:p>
        </w:tc>
        <w:tc>
          <w:tcPr>
            <w:tcW w:w="1275" w:type="dxa"/>
            <w:shd w:val="clear" w:color="auto" w:fill="auto"/>
          </w:tcPr>
          <w:p w14:paraId="66822D21" w14:textId="77777777" w:rsidR="000D6C32" w:rsidRDefault="000D6C32">
            <w:pPr>
              <w:ind w:right="-1050"/>
              <w:rPr>
                <w:sz w:val="24"/>
              </w:rPr>
            </w:pPr>
            <w:r>
              <w:rPr>
                <w:sz w:val="24"/>
              </w:rPr>
              <w:t>married</w:t>
            </w:r>
          </w:p>
        </w:tc>
        <w:tc>
          <w:tcPr>
            <w:tcW w:w="567" w:type="dxa"/>
            <w:shd w:val="clear" w:color="auto" w:fill="auto"/>
          </w:tcPr>
          <w:p w14:paraId="2B0A316B" w14:textId="77777777" w:rsidR="000D6C32" w:rsidRDefault="000D6C32">
            <w:pPr>
              <w:ind w:right="-1050"/>
              <w:rPr>
                <w:sz w:val="24"/>
              </w:rPr>
            </w:pPr>
            <w:r>
              <w:rPr>
                <w:sz w:val="24"/>
              </w:rPr>
              <w:t>45</w:t>
            </w:r>
          </w:p>
        </w:tc>
        <w:tc>
          <w:tcPr>
            <w:tcW w:w="1985" w:type="dxa"/>
            <w:shd w:val="clear" w:color="auto" w:fill="auto"/>
          </w:tcPr>
          <w:p w14:paraId="411694F6" w14:textId="77777777" w:rsidR="000D6C32" w:rsidRDefault="000D6C32">
            <w:pPr>
              <w:snapToGrid w:val="0"/>
              <w:ind w:right="-1050"/>
              <w:rPr>
                <w:sz w:val="24"/>
              </w:rPr>
            </w:pPr>
          </w:p>
        </w:tc>
        <w:tc>
          <w:tcPr>
            <w:tcW w:w="2593" w:type="dxa"/>
            <w:shd w:val="clear" w:color="auto" w:fill="auto"/>
          </w:tcPr>
          <w:p w14:paraId="1A5D78F6" w14:textId="77777777" w:rsidR="000D6C32" w:rsidRDefault="000D6C32">
            <w:pPr>
              <w:ind w:right="-1050"/>
            </w:pPr>
            <w:r>
              <w:rPr>
                <w:sz w:val="24"/>
              </w:rPr>
              <w:t>St Kea</w:t>
            </w:r>
          </w:p>
        </w:tc>
      </w:tr>
      <w:tr w:rsidR="00277FF2" w14:paraId="5B2FFF4B" w14:textId="77777777" w:rsidTr="00F9443D">
        <w:tc>
          <w:tcPr>
            <w:tcW w:w="1559" w:type="dxa"/>
            <w:shd w:val="clear" w:color="auto" w:fill="auto"/>
          </w:tcPr>
          <w:p w14:paraId="167B01C5" w14:textId="77777777" w:rsidR="000D6C32" w:rsidRDefault="000D6C32">
            <w:pPr>
              <w:ind w:right="-1050"/>
              <w:rPr>
                <w:sz w:val="24"/>
              </w:rPr>
            </w:pPr>
            <w:r>
              <w:rPr>
                <w:sz w:val="24"/>
              </w:rPr>
              <w:t>Emma</w:t>
            </w:r>
          </w:p>
        </w:tc>
        <w:tc>
          <w:tcPr>
            <w:tcW w:w="1417" w:type="dxa"/>
            <w:shd w:val="clear" w:color="auto" w:fill="auto"/>
          </w:tcPr>
          <w:p w14:paraId="07FFA58E" w14:textId="77777777" w:rsidR="000D6C32" w:rsidRDefault="000D6C32">
            <w:pPr>
              <w:ind w:right="-1050"/>
              <w:rPr>
                <w:sz w:val="24"/>
              </w:rPr>
            </w:pPr>
            <w:r>
              <w:rPr>
                <w:sz w:val="24"/>
              </w:rPr>
              <w:t>Moore</w:t>
            </w:r>
          </w:p>
        </w:tc>
        <w:tc>
          <w:tcPr>
            <w:tcW w:w="1560" w:type="dxa"/>
            <w:shd w:val="clear" w:color="auto" w:fill="auto"/>
          </w:tcPr>
          <w:p w14:paraId="757EFAE5" w14:textId="77777777" w:rsidR="000D6C32" w:rsidRDefault="000D6C32">
            <w:pPr>
              <w:ind w:right="-1050"/>
              <w:rPr>
                <w:sz w:val="24"/>
              </w:rPr>
            </w:pPr>
            <w:r>
              <w:rPr>
                <w:sz w:val="24"/>
              </w:rPr>
              <w:t>stepdaughter</w:t>
            </w:r>
          </w:p>
        </w:tc>
        <w:tc>
          <w:tcPr>
            <w:tcW w:w="1275" w:type="dxa"/>
            <w:shd w:val="clear" w:color="auto" w:fill="auto"/>
          </w:tcPr>
          <w:p w14:paraId="236C19E1" w14:textId="77777777" w:rsidR="000D6C32" w:rsidRDefault="000D6C32">
            <w:pPr>
              <w:ind w:right="-1050"/>
              <w:rPr>
                <w:sz w:val="24"/>
              </w:rPr>
            </w:pPr>
            <w:r>
              <w:rPr>
                <w:sz w:val="24"/>
              </w:rPr>
              <w:t>unmarried</w:t>
            </w:r>
          </w:p>
        </w:tc>
        <w:tc>
          <w:tcPr>
            <w:tcW w:w="567" w:type="dxa"/>
            <w:shd w:val="clear" w:color="auto" w:fill="auto"/>
          </w:tcPr>
          <w:p w14:paraId="05299BCB" w14:textId="77777777" w:rsidR="000D6C32" w:rsidRDefault="000D6C32">
            <w:pPr>
              <w:ind w:right="-1050"/>
              <w:rPr>
                <w:sz w:val="24"/>
              </w:rPr>
            </w:pPr>
            <w:r>
              <w:rPr>
                <w:sz w:val="24"/>
              </w:rPr>
              <w:t>21</w:t>
            </w:r>
          </w:p>
        </w:tc>
        <w:tc>
          <w:tcPr>
            <w:tcW w:w="1985" w:type="dxa"/>
            <w:shd w:val="clear" w:color="auto" w:fill="auto"/>
          </w:tcPr>
          <w:p w14:paraId="284A6010" w14:textId="77777777" w:rsidR="000D6C32" w:rsidRDefault="000D6C32">
            <w:pPr>
              <w:snapToGrid w:val="0"/>
              <w:ind w:right="-1050"/>
              <w:rPr>
                <w:sz w:val="24"/>
              </w:rPr>
            </w:pPr>
          </w:p>
        </w:tc>
        <w:tc>
          <w:tcPr>
            <w:tcW w:w="2593" w:type="dxa"/>
            <w:shd w:val="clear" w:color="auto" w:fill="auto"/>
          </w:tcPr>
          <w:p w14:paraId="48540AD2" w14:textId="77777777" w:rsidR="000D6C32" w:rsidRDefault="000D6C32">
            <w:pPr>
              <w:ind w:right="-1050"/>
            </w:pPr>
            <w:r>
              <w:rPr>
                <w:sz w:val="24"/>
              </w:rPr>
              <w:t>Mylor</w:t>
            </w:r>
          </w:p>
        </w:tc>
      </w:tr>
      <w:tr w:rsidR="00277FF2" w14:paraId="49BFA4CC" w14:textId="77777777" w:rsidTr="00F9443D">
        <w:tc>
          <w:tcPr>
            <w:tcW w:w="1559" w:type="dxa"/>
            <w:shd w:val="clear" w:color="auto" w:fill="auto"/>
          </w:tcPr>
          <w:p w14:paraId="5B61B464" w14:textId="77777777" w:rsidR="000D6C32" w:rsidRDefault="000D6C32">
            <w:pPr>
              <w:ind w:right="-1050"/>
              <w:rPr>
                <w:sz w:val="24"/>
              </w:rPr>
            </w:pPr>
            <w:r>
              <w:rPr>
                <w:sz w:val="24"/>
              </w:rPr>
              <w:t>Charles</w:t>
            </w:r>
          </w:p>
        </w:tc>
        <w:tc>
          <w:tcPr>
            <w:tcW w:w="1417" w:type="dxa"/>
            <w:shd w:val="clear" w:color="auto" w:fill="auto"/>
          </w:tcPr>
          <w:p w14:paraId="4E52397E" w14:textId="77777777" w:rsidR="000D6C32" w:rsidRDefault="000D6C32">
            <w:pPr>
              <w:ind w:right="-1050"/>
              <w:rPr>
                <w:sz w:val="24"/>
              </w:rPr>
            </w:pPr>
            <w:r>
              <w:rPr>
                <w:sz w:val="24"/>
              </w:rPr>
              <w:t>Moore</w:t>
            </w:r>
          </w:p>
        </w:tc>
        <w:tc>
          <w:tcPr>
            <w:tcW w:w="1560" w:type="dxa"/>
            <w:shd w:val="clear" w:color="auto" w:fill="auto"/>
          </w:tcPr>
          <w:p w14:paraId="43747675" w14:textId="77777777" w:rsidR="000D6C32" w:rsidRDefault="000D6C32">
            <w:pPr>
              <w:ind w:right="-1050"/>
              <w:rPr>
                <w:sz w:val="24"/>
              </w:rPr>
            </w:pPr>
            <w:r>
              <w:rPr>
                <w:sz w:val="24"/>
              </w:rPr>
              <w:t>stepson</w:t>
            </w:r>
          </w:p>
        </w:tc>
        <w:tc>
          <w:tcPr>
            <w:tcW w:w="1275" w:type="dxa"/>
            <w:shd w:val="clear" w:color="auto" w:fill="auto"/>
          </w:tcPr>
          <w:p w14:paraId="65F13E9E" w14:textId="77777777" w:rsidR="000D6C32" w:rsidRDefault="000D6C32">
            <w:pPr>
              <w:ind w:right="-1050"/>
              <w:rPr>
                <w:sz w:val="24"/>
              </w:rPr>
            </w:pPr>
            <w:r>
              <w:rPr>
                <w:sz w:val="24"/>
              </w:rPr>
              <w:t>unmarried</w:t>
            </w:r>
          </w:p>
        </w:tc>
        <w:tc>
          <w:tcPr>
            <w:tcW w:w="567" w:type="dxa"/>
            <w:shd w:val="clear" w:color="auto" w:fill="auto"/>
          </w:tcPr>
          <w:p w14:paraId="72FC249D" w14:textId="77777777" w:rsidR="000D6C32" w:rsidRDefault="000D6C32">
            <w:pPr>
              <w:ind w:right="-1050"/>
              <w:rPr>
                <w:sz w:val="24"/>
              </w:rPr>
            </w:pPr>
            <w:r>
              <w:rPr>
                <w:sz w:val="24"/>
              </w:rPr>
              <w:t>19</w:t>
            </w:r>
          </w:p>
        </w:tc>
        <w:tc>
          <w:tcPr>
            <w:tcW w:w="1985" w:type="dxa"/>
            <w:shd w:val="clear" w:color="auto" w:fill="auto"/>
          </w:tcPr>
          <w:p w14:paraId="4E15867B" w14:textId="77777777" w:rsidR="000D6C32" w:rsidRDefault="000D6C32">
            <w:pPr>
              <w:ind w:right="-1050"/>
              <w:rPr>
                <w:sz w:val="24"/>
              </w:rPr>
            </w:pPr>
            <w:r>
              <w:rPr>
                <w:sz w:val="24"/>
              </w:rPr>
              <w:t>ag. lab.</w:t>
            </w:r>
          </w:p>
        </w:tc>
        <w:tc>
          <w:tcPr>
            <w:tcW w:w="2593" w:type="dxa"/>
            <w:shd w:val="clear" w:color="auto" w:fill="auto"/>
          </w:tcPr>
          <w:p w14:paraId="2AD508CF" w14:textId="77777777" w:rsidR="000D6C32" w:rsidRDefault="000D6C32">
            <w:pPr>
              <w:ind w:right="-1050"/>
            </w:pPr>
            <w:r>
              <w:rPr>
                <w:sz w:val="24"/>
              </w:rPr>
              <w:t>Mylor</w:t>
            </w:r>
          </w:p>
        </w:tc>
      </w:tr>
      <w:tr w:rsidR="00277FF2" w14:paraId="0C625754" w14:textId="77777777" w:rsidTr="00F9443D">
        <w:tc>
          <w:tcPr>
            <w:tcW w:w="1559" w:type="dxa"/>
            <w:shd w:val="clear" w:color="auto" w:fill="auto"/>
          </w:tcPr>
          <w:p w14:paraId="5821F768" w14:textId="77777777" w:rsidR="000D6C32" w:rsidRDefault="000D6C32">
            <w:pPr>
              <w:ind w:right="-1050"/>
              <w:rPr>
                <w:sz w:val="24"/>
              </w:rPr>
            </w:pPr>
            <w:r>
              <w:rPr>
                <w:sz w:val="24"/>
              </w:rPr>
              <w:t>Edward</w:t>
            </w:r>
          </w:p>
        </w:tc>
        <w:tc>
          <w:tcPr>
            <w:tcW w:w="1417" w:type="dxa"/>
            <w:shd w:val="clear" w:color="auto" w:fill="auto"/>
          </w:tcPr>
          <w:p w14:paraId="2A1D2DB2" w14:textId="77777777" w:rsidR="000D6C32" w:rsidRDefault="000D6C32">
            <w:pPr>
              <w:ind w:right="-1050"/>
              <w:rPr>
                <w:sz w:val="24"/>
              </w:rPr>
            </w:pPr>
            <w:r>
              <w:rPr>
                <w:sz w:val="24"/>
              </w:rPr>
              <w:t>Moore</w:t>
            </w:r>
          </w:p>
        </w:tc>
        <w:tc>
          <w:tcPr>
            <w:tcW w:w="1560" w:type="dxa"/>
            <w:shd w:val="clear" w:color="auto" w:fill="auto"/>
          </w:tcPr>
          <w:p w14:paraId="3C6EC222" w14:textId="77777777" w:rsidR="000D6C32" w:rsidRDefault="000D6C32">
            <w:pPr>
              <w:ind w:right="-1050"/>
              <w:rPr>
                <w:sz w:val="24"/>
              </w:rPr>
            </w:pPr>
            <w:r>
              <w:rPr>
                <w:sz w:val="24"/>
              </w:rPr>
              <w:t>stepson</w:t>
            </w:r>
          </w:p>
        </w:tc>
        <w:tc>
          <w:tcPr>
            <w:tcW w:w="1275" w:type="dxa"/>
            <w:shd w:val="clear" w:color="auto" w:fill="auto"/>
          </w:tcPr>
          <w:p w14:paraId="001A5C3C" w14:textId="77777777" w:rsidR="000D6C32" w:rsidRDefault="000D6C32">
            <w:pPr>
              <w:snapToGrid w:val="0"/>
              <w:ind w:right="-1050"/>
              <w:rPr>
                <w:sz w:val="24"/>
              </w:rPr>
            </w:pPr>
          </w:p>
        </w:tc>
        <w:tc>
          <w:tcPr>
            <w:tcW w:w="567" w:type="dxa"/>
            <w:shd w:val="clear" w:color="auto" w:fill="auto"/>
          </w:tcPr>
          <w:p w14:paraId="0E512106" w14:textId="77777777" w:rsidR="000D6C32" w:rsidRDefault="000D6C32">
            <w:pPr>
              <w:ind w:right="-1050"/>
              <w:rPr>
                <w:sz w:val="24"/>
              </w:rPr>
            </w:pPr>
            <w:r>
              <w:rPr>
                <w:sz w:val="24"/>
              </w:rPr>
              <w:t>16</w:t>
            </w:r>
          </w:p>
        </w:tc>
        <w:tc>
          <w:tcPr>
            <w:tcW w:w="1985" w:type="dxa"/>
            <w:shd w:val="clear" w:color="auto" w:fill="auto"/>
          </w:tcPr>
          <w:p w14:paraId="596C91A3" w14:textId="77777777" w:rsidR="000D6C32" w:rsidRDefault="000D6C32">
            <w:pPr>
              <w:ind w:right="-1050"/>
              <w:rPr>
                <w:sz w:val="24"/>
              </w:rPr>
            </w:pPr>
            <w:r>
              <w:rPr>
                <w:sz w:val="24"/>
              </w:rPr>
              <w:t>ag. lab.</w:t>
            </w:r>
          </w:p>
        </w:tc>
        <w:tc>
          <w:tcPr>
            <w:tcW w:w="2593" w:type="dxa"/>
            <w:shd w:val="clear" w:color="auto" w:fill="auto"/>
          </w:tcPr>
          <w:p w14:paraId="351BF3BD" w14:textId="77777777" w:rsidR="000D6C32" w:rsidRDefault="000D6C32">
            <w:pPr>
              <w:ind w:right="-1050"/>
            </w:pPr>
            <w:r>
              <w:rPr>
                <w:sz w:val="24"/>
              </w:rPr>
              <w:t>Mylor</w:t>
            </w:r>
          </w:p>
        </w:tc>
      </w:tr>
      <w:tr w:rsidR="00277FF2" w14:paraId="2877E3F1" w14:textId="77777777" w:rsidTr="00F9443D">
        <w:tc>
          <w:tcPr>
            <w:tcW w:w="1559" w:type="dxa"/>
            <w:shd w:val="clear" w:color="auto" w:fill="auto"/>
          </w:tcPr>
          <w:p w14:paraId="33BCF7CD" w14:textId="77777777" w:rsidR="000D6C32" w:rsidRDefault="000D6C32">
            <w:pPr>
              <w:ind w:right="-1050"/>
              <w:rPr>
                <w:sz w:val="24"/>
              </w:rPr>
            </w:pPr>
            <w:r>
              <w:rPr>
                <w:sz w:val="24"/>
              </w:rPr>
              <w:t>Thomas</w:t>
            </w:r>
          </w:p>
        </w:tc>
        <w:tc>
          <w:tcPr>
            <w:tcW w:w="1417" w:type="dxa"/>
            <w:shd w:val="clear" w:color="auto" w:fill="auto"/>
          </w:tcPr>
          <w:p w14:paraId="737B357B" w14:textId="77777777" w:rsidR="000D6C32" w:rsidRDefault="000D6C32">
            <w:pPr>
              <w:ind w:right="-1050"/>
              <w:rPr>
                <w:sz w:val="24"/>
              </w:rPr>
            </w:pPr>
            <w:r>
              <w:rPr>
                <w:sz w:val="24"/>
              </w:rPr>
              <w:t>Moore</w:t>
            </w:r>
          </w:p>
        </w:tc>
        <w:tc>
          <w:tcPr>
            <w:tcW w:w="1560" w:type="dxa"/>
            <w:shd w:val="clear" w:color="auto" w:fill="auto"/>
          </w:tcPr>
          <w:p w14:paraId="58BFB0DC" w14:textId="77777777" w:rsidR="000D6C32" w:rsidRDefault="000D6C32">
            <w:pPr>
              <w:ind w:right="-1050"/>
              <w:rPr>
                <w:sz w:val="24"/>
              </w:rPr>
            </w:pPr>
            <w:r>
              <w:rPr>
                <w:sz w:val="24"/>
              </w:rPr>
              <w:t>stepson</w:t>
            </w:r>
          </w:p>
        </w:tc>
        <w:tc>
          <w:tcPr>
            <w:tcW w:w="1275" w:type="dxa"/>
            <w:shd w:val="clear" w:color="auto" w:fill="auto"/>
          </w:tcPr>
          <w:p w14:paraId="4CF0C774" w14:textId="77777777" w:rsidR="000D6C32" w:rsidRDefault="000D6C32">
            <w:pPr>
              <w:snapToGrid w:val="0"/>
              <w:ind w:right="-1050"/>
              <w:rPr>
                <w:sz w:val="24"/>
              </w:rPr>
            </w:pPr>
          </w:p>
        </w:tc>
        <w:tc>
          <w:tcPr>
            <w:tcW w:w="567" w:type="dxa"/>
            <w:shd w:val="clear" w:color="auto" w:fill="auto"/>
          </w:tcPr>
          <w:p w14:paraId="4C209DAF" w14:textId="77777777" w:rsidR="000D6C32" w:rsidRDefault="000D6C32">
            <w:pPr>
              <w:ind w:right="-1050"/>
              <w:rPr>
                <w:sz w:val="24"/>
              </w:rPr>
            </w:pPr>
            <w:r>
              <w:rPr>
                <w:sz w:val="24"/>
              </w:rPr>
              <w:t>11</w:t>
            </w:r>
          </w:p>
        </w:tc>
        <w:tc>
          <w:tcPr>
            <w:tcW w:w="1985" w:type="dxa"/>
            <w:shd w:val="clear" w:color="auto" w:fill="auto"/>
          </w:tcPr>
          <w:p w14:paraId="1A4E15AC" w14:textId="77777777" w:rsidR="000D6C32" w:rsidRDefault="000D6C32">
            <w:pPr>
              <w:ind w:right="-1050"/>
              <w:rPr>
                <w:sz w:val="24"/>
              </w:rPr>
            </w:pPr>
            <w:r>
              <w:rPr>
                <w:sz w:val="24"/>
              </w:rPr>
              <w:t>scholar</w:t>
            </w:r>
          </w:p>
        </w:tc>
        <w:tc>
          <w:tcPr>
            <w:tcW w:w="2593" w:type="dxa"/>
            <w:shd w:val="clear" w:color="auto" w:fill="auto"/>
          </w:tcPr>
          <w:p w14:paraId="40A22BD2" w14:textId="77777777" w:rsidR="000D6C32" w:rsidRDefault="000D6C32">
            <w:pPr>
              <w:ind w:right="-1050"/>
            </w:pPr>
            <w:r>
              <w:rPr>
                <w:sz w:val="24"/>
              </w:rPr>
              <w:t>Mylor</w:t>
            </w:r>
          </w:p>
        </w:tc>
      </w:tr>
      <w:tr w:rsidR="00277FF2" w14:paraId="288845C3" w14:textId="77777777" w:rsidTr="00F9443D">
        <w:tc>
          <w:tcPr>
            <w:tcW w:w="1559" w:type="dxa"/>
            <w:shd w:val="clear" w:color="auto" w:fill="auto"/>
          </w:tcPr>
          <w:p w14:paraId="1A70676D" w14:textId="77777777" w:rsidR="000D6C32" w:rsidRDefault="000D6C32">
            <w:pPr>
              <w:ind w:right="-1050"/>
              <w:rPr>
                <w:sz w:val="24"/>
              </w:rPr>
            </w:pPr>
            <w:r>
              <w:rPr>
                <w:sz w:val="24"/>
              </w:rPr>
              <w:t>George</w:t>
            </w:r>
          </w:p>
        </w:tc>
        <w:tc>
          <w:tcPr>
            <w:tcW w:w="1417" w:type="dxa"/>
            <w:shd w:val="clear" w:color="auto" w:fill="auto"/>
          </w:tcPr>
          <w:p w14:paraId="653C7006" w14:textId="77777777" w:rsidR="000D6C32" w:rsidRDefault="000D6C32">
            <w:pPr>
              <w:ind w:right="-1050"/>
              <w:rPr>
                <w:sz w:val="24"/>
              </w:rPr>
            </w:pPr>
            <w:r>
              <w:rPr>
                <w:sz w:val="24"/>
              </w:rPr>
              <w:t>Moore</w:t>
            </w:r>
          </w:p>
        </w:tc>
        <w:tc>
          <w:tcPr>
            <w:tcW w:w="1560" w:type="dxa"/>
            <w:shd w:val="clear" w:color="auto" w:fill="auto"/>
          </w:tcPr>
          <w:p w14:paraId="5AA2958E" w14:textId="77777777" w:rsidR="000D6C32" w:rsidRDefault="000D6C32">
            <w:pPr>
              <w:ind w:right="-1050"/>
              <w:rPr>
                <w:sz w:val="24"/>
              </w:rPr>
            </w:pPr>
            <w:r>
              <w:rPr>
                <w:sz w:val="24"/>
              </w:rPr>
              <w:t>stepson</w:t>
            </w:r>
          </w:p>
        </w:tc>
        <w:tc>
          <w:tcPr>
            <w:tcW w:w="1275" w:type="dxa"/>
            <w:shd w:val="clear" w:color="auto" w:fill="auto"/>
          </w:tcPr>
          <w:p w14:paraId="2A5060B3" w14:textId="77777777" w:rsidR="000D6C32" w:rsidRDefault="000D6C32">
            <w:pPr>
              <w:snapToGrid w:val="0"/>
              <w:ind w:right="-1050"/>
              <w:rPr>
                <w:sz w:val="24"/>
              </w:rPr>
            </w:pPr>
          </w:p>
        </w:tc>
        <w:tc>
          <w:tcPr>
            <w:tcW w:w="567" w:type="dxa"/>
            <w:shd w:val="clear" w:color="auto" w:fill="auto"/>
          </w:tcPr>
          <w:p w14:paraId="689A6D05" w14:textId="77777777" w:rsidR="000D6C32" w:rsidRDefault="000D6C32">
            <w:pPr>
              <w:ind w:right="-1050"/>
              <w:rPr>
                <w:sz w:val="24"/>
              </w:rPr>
            </w:pPr>
            <w:r>
              <w:rPr>
                <w:sz w:val="24"/>
              </w:rPr>
              <w:t>10</w:t>
            </w:r>
          </w:p>
        </w:tc>
        <w:tc>
          <w:tcPr>
            <w:tcW w:w="1985" w:type="dxa"/>
            <w:shd w:val="clear" w:color="auto" w:fill="auto"/>
          </w:tcPr>
          <w:p w14:paraId="0755494A" w14:textId="77777777" w:rsidR="000D6C32" w:rsidRDefault="000D6C32">
            <w:pPr>
              <w:ind w:right="-1050"/>
              <w:rPr>
                <w:sz w:val="24"/>
              </w:rPr>
            </w:pPr>
            <w:r>
              <w:rPr>
                <w:sz w:val="24"/>
              </w:rPr>
              <w:t>scholar</w:t>
            </w:r>
          </w:p>
        </w:tc>
        <w:tc>
          <w:tcPr>
            <w:tcW w:w="2593" w:type="dxa"/>
            <w:shd w:val="clear" w:color="auto" w:fill="auto"/>
          </w:tcPr>
          <w:p w14:paraId="6DE941A5" w14:textId="77777777" w:rsidR="000D6C32" w:rsidRDefault="000D6C32">
            <w:pPr>
              <w:ind w:right="-1050"/>
            </w:pPr>
            <w:r>
              <w:rPr>
                <w:sz w:val="24"/>
              </w:rPr>
              <w:t>Mylor</w:t>
            </w:r>
          </w:p>
        </w:tc>
      </w:tr>
      <w:tr w:rsidR="00277FF2" w14:paraId="730D3685" w14:textId="77777777" w:rsidTr="00F9443D">
        <w:tc>
          <w:tcPr>
            <w:tcW w:w="1559" w:type="dxa"/>
            <w:shd w:val="clear" w:color="auto" w:fill="auto"/>
          </w:tcPr>
          <w:p w14:paraId="0EE91632" w14:textId="77777777" w:rsidR="000D6C32" w:rsidRDefault="000D6C32">
            <w:pPr>
              <w:ind w:right="-1050"/>
              <w:rPr>
                <w:sz w:val="24"/>
              </w:rPr>
            </w:pPr>
            <w:r>
              <w:rPr>
                <w:sz w:val="24"/>
              </w:rPr>
              <w:t>Richard</w:t>
            </w:r>
          </w:p>
        </w:tc>
        <w:tc>
          <w:tcPr>
            <w:tcW w:w="1417" w:type="dxa"/>
            <w:shd w:val="clear" w:color="auto" w:fill="auto"/>
          </w:tcPr>
          <w:p w14:paraId="1F05332A" w14:textId="77777777" w:rsidR="000D6C32" w:rsidRDefault="000D6C32">
            <w:pPr>
              <w:ind w:right="-1050"/>
              <w:rPr>
                <w:sz w:val="24"/>
              </w:rPr>
            </w:pPr>
            <w:r>
              <w:rPr>
                <w:sz w:val="24"/>
              </w:rPr>
              <w:t>Moore</w:t>
            </w:r>
          </w:p>
        </w:tc>
        <w:tc>
          <w:tcPr>
            <w:tcW w:w="1560" w:type="dxa"/>
            <w:shd w:val="clear" w:color="auto" w:fill="auto"/>
          </w:tcPr>
          <w:p w14:paraId="2588922C" w14:textId="77777777" w:rsidR="000D6C32" w:rsidRDefault="000D6C32">
            <w:pPr>
              <w:ind w:right="-1050"/>
              <w:rPr>
                <w:sz w:val="24"/>
              </w:rPr>
            </w:pPr>
            <w:r>
              <w:rPr>
                <w:sz w:val="24"/>
              </w:rPr>
              <w:t>stepson</w:t>
            </w:r>
          </w:p>
        </w:tc>
        <w:tc>
          <w:tcPr>
            <w:tcW w:w="1275" w:type="dxa"/>
            <w:shd w:val="clear" w:color="auto" w:fill="auto"/>
          </w:tcPr>
          <w:p w14:paraId="035C7981" w14:textId="77777777" w:rsidR="000D6C32" w:rsidRDefault="000D6C32">
            <w:pPr>
              <w:snapToGrid w:val="0"/>
              <w:ind w:right="-1050"/>
              <w:rPr>
                <w:sz w:val="24"/>
              </w:rPr>
            </w:pPr>
          </w:p>
        </w:tc>
        <w:tc>
          <w:tcPr>
            <w:tcW w:w="567" w:type="dxa"/>
            <w:shd w:val="clear" w:color="auto" w:fill="auto"/>
          </w:tcPr>
          <w:p w14:paraId="0DAE0356" w14:textId="77777777" w:rsidR="000D6C32" w:rsidRDefault="000D6C32">
            <w:pPr>
              <w:ind w:right="-1050"/>
              <w:rPr>
                <w:sz w:val="24"/>
              </w:rPr>
            </w:pPr>
            <w:r>
              <w:rPr>
                <w:sz w:val="24"/>
              </w:rPr>
              <w:t xml:space="preserve">  8</w:t>
            </w:r>
          </w:p>
        </w:tc>
        <w:tc>
          <w:tcPr>
            <w:tcW w:w="1985" w:type="dxa"/>
            <w:shd w:val="clear" w:color="auto" w:fill="auto"/>
          </w:tcPr>
          <w:p w14:paraId="67C2B9EE" w14:textId="77777777" w:rsidR="000D6C32" w:rsidRDefault="000D6C32">
            <w:pPr>
              <w:ind w:right="-1050"/>
              <w:rPr>
                <w:sz w:val="24"/>
              </w:rPr>
            </w:pPr>
            <w:r>
              <w:rPr>
                <w:sz w:val="24"/>
              </w:rPr>
              <w:t>scholar</w:t>
            </w:r>
          </w:p>
        </w:tc>
        <w:tc>
          <w:tcPr>
            <w:tcW w:w="2593" w:type="dxa"/>
            <w:shd w:val="clear" w:color="auto" w:fill="auto"/>
          </w:tcPr>
          <w:p w14:paraId="3463C870" w14:textId="77777777" w:rsidR="000D6C32" w:rsidRDefault="000D6C32">
            <w:pPr>
              <w:ind w:right="-1050"/>
            </w:pPr>
            <w:r>
              <w:rPr>
                <w:sz w:val="24"/>
              </w:rPr>
              <w:t>Mylor</w:t>
            </w:r>
          </w:p>
        </w:tc>
      </w:tr>
      <w:tr w:rsidR="00277FF2" w14:paraId="54689F76" w14:textId="77777777" w:rsidTr="00F9443D">
        <w:tc>
          <w:tcPr>
            <w:tcW w:w="1559" w:type="dxa"/>
            <w:shd w:val="clear" w:color="auto" w:fill="auto"/>
          </w:tcPr>
          <w:p w14:paraId="5CF1713E" w14:textId="77777777" w:rsidR="000D6C32" w:rsidRDefault="000D6C32">
            <w:pPr>
              <w:ind w:right="-1050"/>
              <w:rPr>
                <w:sz w:val="24"/>
              </w:rPr>
            </w:pPr>
            <w:r>
              <w:rPr>
                <w:sz w:val="24"/>
              </w:rPr>
              <w:t>ADA</w:t>
            </w:r>
          </w:p>
        </w:tc>
        <w:tc>
          <w:tcPr>
            <w:tcW w:w="1417" w:type="dxa"/>
            <w:shd w:val="clear" w:color="auto" w:fill="auto"/>
          </w:tcPr>
          <w:p w14:paraId="35924B24" w14:textId="77777777" w:rsidR="000D6C32" w:rsidRDefault="000D6C32">
            <w:pPr>
              <w:ind w:right="-1050"/>
              <w:rPr>
                <w:sz w:val="24"/>
              </w:rPr>
            </w:pPr>
            <w:r>
              <w:rPr>
                <w:sz w:val="24"/>
              </w:rPr>
              <w:t>Tregenza</w:t>
            </w:r>
          </w:p>
        </w:tc>
        <w:tc>
          <w:tcPr>
            <w:tcW w:w="1560" w:type="dxa"/>
            <w:shd w:val="clear" w:color="auto" w:fill="auto"/>
          </w:tcPr>
          <w:p w14:paraId="485961F8" w14:textId="77777777" w:rsidR="000D6C32" w:rsidRDefault="000D6C32">
            <w:pPr>
              <w:ind w:right="-1050"/>
              <w:rPr>
                <w:sz w:val="24"/>
              </w:rPr>
            </w:pPr>
            <w:r>
              <w:rPr>
                <w:sz w:val="24"/>
              </w:rPr>
              <w:t>daughter</w:t>
            </w:r>
          </w:p>
        </w:tc>
        <w:tc>
          <w:tcPr>
            <w:tcW w:w="1275" w:type="dxa"/>
            <w:shd w:val="clear" w:color="auto" w:fill="auto"/>
          </w:tcPr>
          <w:p w14:paraId="28104249" w14:textId="77777777" w:rsidR="000D6C32" w:rsidRDefault="000D6C32">
            <w:pPr>
              <w:snapToGrid w:val="0"/>
              <w:ind w:right="-1050"/>
              <w:rPr>
                <w:sz w:val="24"/>
              </w:rPr>
            </w:pPr>
          </w:p>
        </w:tc>
        <w:tc>
          <w:tcPr>
            <w:tcW w:w="567" w:type="dxa"/>
            <w:shd w:val="clear" w:color="auto" w:fill="auto"/>
          </w:tcPr>
          <w:p w14:paraId="12CBA02C" w14:textId="77777777" w:rsidR="000D6C32" w:rsidRDefault="000D6C32">
            <w:pPr>
              <w:ind w:right="-1050"/>
              <w:rPr>
                <w:sz w:val="24"/>
              </w:rPr>
            </w:pPr>
            <w:r>
              <w:rPr>
                <w:sz w:val="24"/>
              </w:rPr>
              <w:t xml:space="preserve">  1</w:t>
            </w:r>
          </w:p>
        </w:tc>
        <w:tc>
          <w:tcPr>
            <w:tcW w:w="1985" w:type="dxa"/>
            <w:shd w:val="clear" w:color="auto" w:fill="auto"/>
          </w:tcPr>
          <w:p w14:paraId="28CC6D8F" w14:textId="77777777" w:rsidR="000D6C32" w:rsidRDefault="000D6C32">
            <w:pPr>
              <w:snapToGrid w:val="0"/>
              <w:ind w:right="-1050"/>
              <w:rPr>
                <w:sz w:val="24"/>
              </w:rPr>
            </w:pPr>
          </w:p>
        </w:tc>
        <w:tc>
          <w:tcPr>
            <w:tcW w:w="2593" w:type="dxa"/>
            <w:shd w:val="clear" w:color="auto" w:fill="auto"/>
          </w:tcPr>
          <w:p w14:paraId="4593DBEB" w14:textId="77777777" w:rsidR="000D6C32" w:rsidRDefault="000D6C32">
            <w:pPr>
              <w:ind w:right="-1050"/>
            </w:pPr>
            <w:r>
              <w:rPr>
                <w:sz w:val="24"/>
              </w:rPr>
              <w:t>Mylor</w:t>
            </w:r>
          </w:p>
        </w:tc>
      </w:tr>
    </w:tbl>
    <w:p w14:paraId="4CBA4A95" w14:textId="77777777" w:rsidR="000D6C32" w:rsidRDefault="000D6C32">
      <w:pPr>
        <w:ind w:right="-1050"/>
        <w:rPr>
          <w:sz w:val="24"/>
        </w:rPr>
      </w:pPr>
    </w:p>
    <w:p w14:paraId="21CC125E" w14:textId="77777777" w:rsidR="000D6C32" w:rsidRDefault="000D6C32">
      <w:pPr>
        <w:pageBreakBefore/>
        <w:ind w:right="-1050"/>
        <w:rPr>
          <w:sz w:val="24"/>
        </w:rPr>
      </w:pPr>
      <w:r>
        <w:rPr>
          <w:b/>
          <w:sz w:val="24"/>
        </w:rPr>
        <w:t>OTHER INFORMATION ON THE MYLOR FAMILY 3 (continued)</w:t>
      </w:r>
    </w:p>
    <w:p w14:paraId="2CE96AA1" w14:textId="77777777" w:rsidR="000D6C32" w:rsidRDefault="000D6C32">
      <w:pPr>
        <w:ind w:right="-1050"/>
        <w:rPr>
          <w:sz w:val="24"/>
        </w:rPr>
      </w:pPr>
    </w:p>
    <w:p w14:paraId="11AC6B19" w14:textId="77777777" w:rsidR="000D6C32" w:rsidRDefault="000D6C32">
      <w:pPr>
        <w:ind w:right="-1050"/>
        <w:rPr>
          <w:sz w:val="24"/>
        </w:rPr>
      </w:pPr>
      <w:r>
        <w:rPr>
          <w:sz w:val="24"/>
        </w:rPr>
        <w:t xml:space="preserve">1891 census Mill tenements Restronguet Ferry Mylor Bridge RG12/1833  district 4 folio 45  page 18  schedule 127 from </w:t>
      </w:r>
      <w:hyperlink r:id="rId615" w:history="1">
        <w:r>
          <w:rPr>
            <w:rStyle w:val="Hyperlink"/>
            <w:sz w:val="24"/>
          </w:rPr>
          <w:t>www.freecen.org.uk</w:t>
        </w:r>
      </w:hyperlink>
      <w:r>
        <w:rPr>
          <w:sz w:val="24"/>
        </w:rPr>
        <w:t xml:space="preserve"> and </w:t>
      </w:r>
      <w:hyperlink r:id="rId616" w:history="1">
        <w:r>
          <w:rPr>
            <w:rStyle w:val="Hyperlink"/>
            <w:sz w:val="24"/>
          </w:rPr>
          <w:t>www.findmypast.co.uk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16295FE8" w14:textId="77777777" w:rsidTr="00F9443D">
        <w:tc>
          <w:tcPr>
            <w:tcW w:w="1984" w:type="dxa"/>
            <w:shd w:val="clear" w:color="auto" w:fill="auto"/>
          </w:tcPr>
          <w:p w14:paraId="1E9551EF" w14:textId="77777777" w:rsidR="000D6C32" w:rsidRDefault="000D6C32">
            <w:pPr>
              <w:ind w:right="-1050"/>
              <w:rPr>
                <w:sz w:val="24"/>
              </w:rPr>
            </w:pPr>
            <w:r>
              <w:rPr>
                <w:sz w:val="24"/>
              </w:rPr>
              <w:t>WILLIAM</w:t>
            </w:r>
          </w:p>
        </w:tc>
        <w:tc>
          <w:tcPr>
            <w:tcW w:w="1134" w:type="dxa"/>
            <w:shd w:val="clear" w:color="auto" w:fill="auto"/>
          </w:tcPr>
          <w:p w14:paraId="61750BF9" w14:textId="77777777" w:rsidR="000D6C32" w:rsidRDefault="000D6C32">
            <w:pPr>
              <w:ind w:right="-1050"/>
              <w:rPr>
                <w:sz w:val="24"/>
              </w:rPr>
            </w:pPr>
            <w:r>
              <w:rPr>
                <w:sz w:val="24"/>
              </w:rPr>
              <w:t>Tregenza</w:t>
            </w:r>
          </w:p>
        </w:tc>
        <w:tc>
          <w:tcPr>
            <w:tcW w:w="1701" w:type="dxa"/>
            <w:shd w:val="clear" w:color="auto" w:fill="auto"/>
          </w:tcPr>
          <w:p w14:paraId="62593A9A" w14:textId="77777777" w:rsidR="000D6C32" w:rsidRDefault="000D6C32">
            <w:pPr>
              <w:ind w:right="-1050"/>
              <w:rPr>
                <w:sz w:val="24"/>
              </w:rPr>
            </w:pPr>
            <w:r>
              <w:rPr>
                <w:sz w:val="24"/>
              </w:rPr>
              <w:t>head</w:t>
            </w:r>
          </w:p>
        </w:tc>
        <w:tc>
          <w:tcPr>
            <w:tcW w:w="1276" w:type="dxa"/>
            <w:shd w:val="clear" w:color="auto" w:fill="auto"/>
          </w:tcPr>
          <w:p w14:paraId="142A1C69" w14:textId="77777777" w:rsidR="000D6C32" w:rsidRDefault="000D6C32">
            <w:pPr>
              <w:ind w:right="-1050"/>
              <w:rPr>
                <w:sz w:val="24"/>
              </w:rPr>
            </w:pPr>
            <w:r>
              <w:rPr>
                <w:sz w:val="24"/>
              </w:rPr>
              <w:t>married</w:t>
            </w:r>
          </w:p>
        </w:tc>
        <w:tc>
          <w:tcPr>
            <w:tcW w:w="567" w:type="dxa"/>
            <w:shd w:val="clear" w:color="auto" w:fill="auto"/>
          </w:tcPr>
          <w:p w14:paraId="2E90A24A" w14:textId="77777777" w:rsidR="000D6C32" w:rsidRDefault="000D6C32">
            <w:pPr>
              <w:ind w:right="-1050"/>
              <w:rPr>
                <w:sz w:val="24"/>
              </w:rPr>
            </w:pPr>
            <w:r>
              <w:rPr>
                <w:sz w:val="24"/>
              </w:rPr>
              <w:t>39</w:t>
            </w:r>
          </w:p>
        </w:tc>
        <w:tc>
          <w:tcPr>
            <w:tcW w:w="2551" w:type="dxa"/>
            <w:shd w:val="clear" w:color="auto" w:fill="auto"/>
          </w:tcPr>
          <w:p w14:paraId="7DAEC8EC" w14:textId="77777777" w:rsidR="000D6C32" w:rsidRDefault="000D6C32">
            <w:pPr>
              <w:ind w:right="-1050"/>
              <w:rPr>
                <w:sz w:val="24"/>
              </w:rPr>
            </w:pPr>
            <w:r>
              <w:rPr>
                <w:sz w:val="24"/>
              </w:rPr>
              <w:t>agricultural labourer</w:t>
            </w:r>
          </w:p>
        </w:tc>
        <w:tc>
          <w:tcPr>
            <w:tcW w:w="1743" w:type="dxa"/>
            <w:shd w:val="clear" w:color="auto" w:fill="auto"/>
          </w:tcPr>
          <w:p w14:paraId="355EEFFC" w14:textId="77777777" w:rsidR="000D6C32" w:rsidRDefault="000D6C32">
            <w:pPr>
              <w:ind w:right="-1050"/>
            </w:pPr>
            <w:r>
              <w:rPr>
                <w:sz w:val="24"/>
              </w:rPr>
              <w:t>Mylor</w:t>
            </w:r>
          </w:p>
        </w:tc>
      </w:tr>
      <w:tr w:rsidR="00277FF2" w14:paraId="74837F2A" w14:textId="77777777" w:rsidTr="00F9443D">
        <w:tc>
          <w:tcPr>
            <w:tcW w:w="1984" w:type="dxa"/>
            <w:shd w:val="clear" w:color="auto" w:fill="auto"/>
          </w:tcPr>
          <w:p w14:paraId="4C50F417" w14:textId="77777777" w:rsidR="000D6C32" w:rsidRDefault="000D6C32">
            <w:pPr>
              <w:ind w:right="-1050"/>
              <w:rPr>
                <w:sz w:val="24"/>
              </w:rPr>
            </w:pPr>
            <w:r>
              <w:rPr>
                <w:sz w:val="24"/>
              </w:rPr>
              <w:t>REBECCA</w:t>
            </w:r>
          </w:p>
        </w:tc>
        <w:tc>
          <w:tcPr>
            <w:tcW w:w="1134" w:type="dxa"/>
            <w:shd w:val="clear" w:color="auto" w:fill="auto"/>
          </w:tcPr>
          <w:p w14:paraId="58B0E1A8" w14:textId="77777777" w:rsidR="000D6C32" w:rsidRDefault="000D6C32">
            <w:pPr>
              <w:ind w:right="-1050"/>
              <w:rPr>
                <w:sz w:val="24"/>
              </w:rPr>
            </w:pPr>
            <w:r>
              <w:rPr>
                <w:sz w:val="24"/>
              </w:rPr>
              <w:t>Tregenza</w:t>
            </w:r>
          </w:p>
        </w:tc>
        <w:tc>
          <w:tcPr>
            <w:tcW w:w="1701" w:type="dxa"/>
            <w:shd w:val="clear" w:color="auto" w:fill="auto"/>
          </w:tcPr>
          <w:p w14:paraId="14CDD8EE" w14:textId="77777777" w:rsidR="000D6C32" w:rsidRDefault="000D6C32">
            <w:pPr>
              <w:ind w:right="-1050"/>
              <w:rPr>
                <w:sz w:val="24"/>
              </w:rPr>
            </w:pPr>
            <w:r>
              <w:rPr>
                <w:sz w:val="24"/>
              </w:rPr>
              <w:t>wife</w:t>
            </w:r>
          </w:p>
        </w:tc>
        <w:tc>
          <w:tcPr>
            <w:tcW w:w="1276" w:type="dxa"/>
            <w:shd w:val="clear" w:color="auto" w:fill="auto"/>
          </w:tcPr>
          <w:p w14:paraId="3807CF58" w14:textId="77777777" w:rsidR="000D6C32" w:rsidRDefault="000D6C32">
            <w:pPr>
              <w:ind w:right="-1050"/>
              <w:rPr>
                <w:sz w:val="24"/>
              </w:rPr>
            </w:pPr>
            <w:r>
              <w:rPr>
                <w:sz w:val="24"/>
              </w:rPr>
              <w:t>married</w:t>
            </w:r>
          </w:p>
        </w:tc>
        <w:tc>
          <w:tcPr>
            <w:tcW w:w="567" w:type="dxa"/>
            <w:shd w:val="clear" w:color="auto" w:fill="auto"/>
          </w:tcPr>
          <w:p w14:paraId="1EAA353E" w14:textId="77777777" w:rsidR="000D6C32" w:rsidRDefault="000D6C32">
            <w:pPr>
              <w:ind w:right="-1050"/>
              <w:rPr>
                <w:sz w:val="24"/>
              </w:rPr>
            </w:pPr>
            <w:r>
              <w:rPr>
                <w:sz w:val="24"/>
              </w:rPr>
              <w:t>55</w:t>
            </w:r>
          </w:p>
        </w:tc>
        <w:tc>
          <w:tcPr>
            <w:tcW w:w="2551" w:type="dxa"/>
            <w:shd w:val="clear" w:color="auto" w:fill="auto"/>
          </w:tcPr>
          <w:p w14:paraId="02C94FF0" w14:textId="77777777" w:rsidR="000D6C32" w:rsidRDefault="000D6C32">
            <w:pPr>
              <w:snapToGrid w:val="0"/>
              <w:ind w:right="-1050"/>
              <w:rPr>
                <w:sz w:val="24"/>
              </w:rPr>
            </w:pPr>
          </w:p>
        </w:tc>
        <w:tc>
          <w:tcPr>
            <w:tcW w:w="1743" w:type="dxa"/>
            <w:shd w:val="clear" w:color="auto" w:fill="auto"/>
          </w:tcPr>
          <w:p w14:paraId="000C5773" w14:textId="77777777" w:rsidR="000D6C32" w:rsidRDefault="000D6C32">
            <w:pPr>
              <w:ind w:right="-1050"/>
            </w:pPr>
            <w:r>
              <w:rPr>
                <w:sz w:val="24"/>
              </w:rPr>
              <w:t>Mylor</w:t>
            </w:r>
          </w:p>
        </w:tc>
      </w:tr>
      <w:tr w:rsidR="00277FF2" w14:paraId="00C525B1" w14:textId="77777777" w:rsidTr="00F9443D">
        <w:tc>
          <w:tcPr>
            <w:tcW w:w="1984" w:type="dxa"/>
            <w:shd w:val="clear" w:color="auto" w:fill="auto"/>
          </w:tcPr>
          <w:p w14:paraId="73B25B6B" w14:textId="77777777" w:rsidR="000D6C32" w:rsidRDefault="000D6C32">
            <w:pPr>
              <w:ind w:right="-1050"/>
              <w:rPr>
                <w:sz w:val="24"/>
              </w:rPr>
            </w:pPr>
            <w:r>
              <w:rPr>
                <w:sz w:val="24"/>
              </w:rPr>
              <w:t>Edward</w:t>
            </w:r>
          </w:p>
        </w:tc>
        <w:tc>
          <w:tcPr>
            <w:tcW w:w="1134" w:type="dxa"/>
            <w:shd w:val="clear" w:color="auto" w:fill="auto"/>
          </w:tcPr>
          <w:p w14:paraId="1C6A202B" w14:textId="77777777" w:rsidR="000D6C32" w:rsidRDefault="000D6C32">
            <w:pPr>
              <w:ind w:right="-1050"/>
              <w:rPr>
                <w:sz w:val="24"/>
              </w:rPr>
            </w:pPr>
            <w:r>
              <w:rPr>
                <w:sz w:val="24"/>
              </w:rPr>
              <w:t>Moore</w:t>
            </w:r>
          </w:p>
        </w:tc>
        <w:tc>
          <w:tcPr>
            <w:tcW w:w="1701" w:type="dxa"/>
            <w:shd w:val="clear" w:color="auto" w:fill="auto"/>
          </w:tcPr>
          <w:p w14:paraId="2E60D4AF" w14:textId="77777777" w:rsidR="000D6C32" w:rsidRDefault="000D6C32">
            <w:pPr>
              <w:ind w:right="-1050"/>
              <w:rPr>
                <w:sz w:val="24"/>
              </w:rPr>
            </w:pPr>
            <w:r>
              <w:rPr>
                <w:sz w:val="24"/>
              </w:rPr>
              <w:t>stepson</w:t>
            </w:r>
          </w:p>
        </w:tc>
        <w:tc>
          <w:tcPr>
            <w:tcW w:w="1276" w:type="dxa"/>
            <w:shd w:val="clear" w:color="auto" w:fill="auto"/>
          </w:tcPr>
          <w:p w14:paraId="53CC06DA" w14:textId="77777777" w:rsidR="000D6C32" w:rsidRDefault="000D6C32">
            <w:pPr>
              <w:ind w:right="-1050"/>
              <w:rPr>
                <w:sz w:val="24"/>
              </w:rPr>
            </w:pPr>
            <w:r>
              <w:rPr>
                <w:sz w:val="24"/>
              </w:rPr>
              <w:t>unmarried</w:t>
            </w:r>
          </w:p>
        </w:tc>
        <w:tc>
          <w:tcPr>
            <w:tcW w:w="567" w:type="dxa"/>
            <w:shd w:val="clear" w:color="auto" w:fill="auto"/>
          </w:tcPr>
          <w:p w14:paraId="552FCBC2" w14:textId="77777777" w:rsidR="000D6C32" w:rsidRDefault="000D6C32">
            <w:pPr>
              <w:ind w:right="-1050"/>
              <w:rPr>
                <w:sz w:val="24"/>
              </w:rPr>
            </w:pPr>
            <w:r>
              <w:rPr>
                <w:sz w:val="24"/>
              </w:rPr>
              <w:t>21</w:t>
            </w:r>
          </w:p>
        </w:tc>
        <w:tc>
          <w:tcPr>
            <w:tcW w:w="2551" w:type="dxa"/>
            <w:shd w:val="clear" w:color="auto" w:fill="auto"/>
          </w:tcPr>
          <w:p w14:paraId="25A8C744" w14:textId="77777777" w:rsidR="000D6C32" w:rsidRDefault="000D6C32">
            <w:pPr>
              <w:ind w:right="-1050"/>
              <w:rPr>
                <w:sz w:val="24"/>
              </w:rPr>
            </w:pPr>
            <w:r>
              <w:rPr>
                <w:sz w:val="24"/>
              </w:rPr>
              <w:t>gardener domestic</w:t>
            </w:r>
          </w:p>
        </w:tc>
        <w:tc>
          <w:tcPr>
            <w:tcW w:w="1743" w:type="dxa"/>
            <w:shd w:val="clear" w:color="auto" w:fill="auto"/>
          </w:tcPr>
          <w:p w14:paraId="56F143DC" w14:textId="77777777" w:rsidR="000D6C32" w:rsidRDefault="000D6C32">
            <w:pPr>
              <w:ind w:right="-1050"/>
            </w:pPr>
            <w:r>
              <w:rPr>
                <w:sz w:val="24"/>
              </w:rPr>
              <w:t>Mylor</w:t>
            </w:r>
          </w:p>
        </w:tc>
      </w:tr>
      <w:tr w:rsidR="00277FF2" w14:paraId="46CC746F" w14:textId="77777777" w:rsidTr="00F9443D">
        <w:tc>
          <w:tcPr>
            <w:tcW w:w="1984" w:type="dxa"/>
            <w:shd w:val="clear" w:color="auto" w:fill="auto"/>
          </w:tcPr>
          <w:p w14:paraId="2643B7D1" w14:textId="77777777" w:rsidR="000D6C32" w:rsidRDefault="000D6C32">
            <w:pPr>
              <w:ind w:right="-1050"/>
              <w:rPr>
                <w:sz w:val="24"/>
              </w:rPr>
            </w:pPr>
            <w:r>
              <w:rPr>
                <w:sz w:val="24"/>
              </w:rPr>
              <w:t>Thomas</w:t>
            </w:r>
          </w:p>
        </w:tc>
        <w:tc>
          <w:tcPr>
            <w:tcW w:w="1134" w:type="dxa"/>
            <w:shd w:val="clear" w:color="auto" w:fill="auto"/>
          </w:tcPr>
          <w:p w14:paraId="0EEF8F77" w14:textId="77777777" w:rsidR="000D6C32" w:rsidRDefault="000D6C32">
            <w:pPr>
              <w:ind w:right="-1050"/>
              <w:rPr>
                <w:sz w:val="24"/>
              </w:rPr>
            </w:pPr>
            <w:r>
              <w:rPr>
                <w:sz w:val="24"/>
              </w:rPr>
              <w:t>Moore</w:t>
            </w:r>
          </w:p>
        </w:tc>
        <w:tc>
          <w:tcPr>
            <w:tcW w:w="1701" w:type="dxa"/>
            <w:shd w:val="clear" w:color="auto" w:fill="auto"/>
          </w:tcPr>
          <w:p w14:paraId="175F9299" w14:textId="77777777" w:rsidR="000D6C32" w:rsidRDefault="000D6C32">
            <w:pPr>
              <w:ind w:right="-1050"/>
              <w:rPr>
                <w:sz w:val="24"/>
              </w:rPr>
            </w:pPr>
            <w:r>
              <w:rPr>
                <w:sz w:val="24"/>
              </w:rPr>
              <w:t>stepson</w:t>
            </w:r>
          </w:p>
        </w:tc>
        <w:tc>
          <w:tcPr>
            <w:tcW w:w="1276" w:type="dxa"/>
            <w:shd w:val="clear" w:color="auto" w:fill="auto"/>
          </w:tcPr>
          <w:p w14:paraId="4887C8EB" w14:textId="77777777" w:rsidR="000D6C32" w:rsidRDefault="000D6C32">
            <w:pPr>
              <w:ind w:right="-1050"/>
              <w:rPr>
                <w:sz w:val="24"/>
              </w:rPr>
            </w:pPr>
            <w:r>
              <w:rPr>
                <w:sz w:val="24"/>
              </w:rPr>
              <w:t>unmarried</w:t>
            </w:r>
          </w:p>
        </w:tc>
        <w:tc>
          <w:tcPr>
            <w:tcW w:w="567" w:type="dxa"/>
            <w:shd w:val="clear" w:color="auto" w:fill="auto"/>
          </w:tcPr>
          <w:p w14:paraId="1C33AC96" w14:textId="77777777" w:rsidR="000D6C32" w:rsidRDefault="000D6C32">
            <w:pPr>
              <w:ind w:right="-1050"/>
              <w:rPr>
                <w:sz w:val="24"/>
              </w:rPr>
            </w:pPr>
            <w:r>
              <w:rPr>
                <w:sz w:val="24"/>
              </w:rPr>
              <w:t>21</w:t>
            </w:r>
          </w:p>
        </w:tc>
        <w:tc>
          <w:tcPr>
            <w:tcW w:w="2551" w:type="dxa"/>
            <w:shd w:val="clear" w:color="auto" w:fill="auto"/>
          </w:tcPr>
          <w:p w14:paraId="0570C41F" w14:textId="77777777" w:rsidR="000D6C32" w:rsidRDefault="000D6C32">
            <w:pPr>
              <w:ind w:right="-1050"/>
              <w:rPr>
                <w:sz w:val="24"/>
              </w:rPr>
            </w:pPr>
            <w:r>
              <w:rPr>
                <w:sz w:val="24"/>
              </w:rPr>
              <w:t>agricultural labourer</w:t>
            </w:r>
          </w:p>
        </w:tc>
        <w:tc>
          <w:tcPr>
            <w:tcW w:w="1743" w:type="dxa"/>
            <w:shd w:val="clear" w:color="auto" w:fill="auto"/>
          </w:tcPr>
          <w:p w14:paraId="522093A1" w14:textId="77777777" w:rsidR="000D6C32" w:rsidRDefault="000D6C32">
            <w:pPr>
              <w:ind w:right="-1050"/>
            </w:pPr>
            <w:r>
              <w:rPr>
                <w:sz w:val="24"/>
              </w:rPr>
              <w:t>Mylor</w:t>
            </w:r>
          </w:p>
        </w:tc>
      </w:tr>
      <w:tr w:rsidR="00277FF2" w14:paraId="1BB62A98" w14:textId="77777777" w:rsidTr="00F9443D">
        <w:tc>
          <w:tcPr>
            <w:tcW w:w="1984" w:type="dxa"/>
            <w:shd w:val="clear" w:color="auto" w:fill="auto"/>
          </w:tcPr>
          <w:p w14:paraId="2C9BA436" w14:textId="77777777" w:rsidR="000D6C32" w:rsidRDefault="000D6C32">
            <w:pPr>
              <w:ind w:right="-1050"/>
              <w:rPr>
                <w:sz w:val="24"/>
              </w:rPr>
            </w:pPr>
            <w:r>
              <w:rPr>
                <w:sz w:val="24"/>
              </w:rPr>
              <w:t>George</w:t>
            </w:r>
          </w:p>
        </w:tc>
        <w:tc>
          <w:tcPr>
            <w:tcW w:w="1134" w:type="dxa"/>
            <w:shd w:val="clear" w:color="auto" w:fill="auto"/>
          </w:tcPr>
          <w:p w14:paraId="69F775F2" w14:textId="77777777" w:rsidR="000D6C32" w:rsidRDefault="000D6C32">
            <w:pPr>
              <w:ind w:right="-1050"/>
              <w:rPr>
                <w:sz w:val="24"/>
              </w:rPr>
            </w:pPr>
            <w:r>
              <w:rPr>
                <w:sz w:val="24"/>
              </w:rPr>
              <w:t>Moore</w:t>
            </w:r>
          </w:p>
        </w:tc>
        <w:tc>
          <w:tcPr>
            <w:tcW w:w="1701" w:type="dxa"/>
            <w:shd w:val="clear" w:color="auto" w:fill="auto"/>
          </w:tcPr>
          <w:p w14:paraId="5574A5F2" w14:textId="77777777" w:rsidR="000D6C32" w:rsidRDefault="000D6C32">
            <w:pPr>
              <w:ind w:right="-1050"/>
              <w:rPr>
                <w:sz w:val="24"/>
              </w:rPr>
            </w:pPr>
            <w:r>
              <w:rPr>
                <w:sz w:val="24"/>
              </w:rPr>
              <w:t>stepson</w:t>
            </w:r>
          </w:p>
        </w:tc>
        <w:tc>
          <w:tcPr>
            <w:tcW w:w="1276" w:type="dxa"/>
            <w:shd w:val="clear" w:color="auto" w:fill="auto"/>
          </w:tcPr>
          <w:p w14:paraId="770F175E" w14:textId="77777777" w:rsidR="000D6C32" w:rsidRDefault="000D6C32">
            <w:pPr>
              <w:ind w:right="-1050"/>
              <w:rPr>
                <w:sz w:val="24"/>
              </w:rPr>
            </w:pPr>
            <w:r>
              <w:rPr>
                <w:sz w:val="24"/>
              </w:rPr>
              <w:t>unmarried</w:t>
            </w:r>
          </w:p>
        </w:tc>
        <w:tc>
          <w:tcPr>
            <w:tcW w:w="567" w:type="dxa"/>
            <w:shd w:val="clear" w:color="auto" w:fill="auto"/>
          </w:tcPr>
          <w:p w14:paraId="190064EA" w14:textId="77777777" w:rsidR="000D6C32" w:rsidRDefault="000D6C32">
            <w:pPr>
              <w:ind w:right="-1050"/>
              <w:rPr>
                <w:sz w:val="24"/>
              </w:rPr>
            </w:pPr>
            <w:r>
              <w:rPr>
                <w:sz w:val="24"/>
              </w:rPr>
              <w:t>20</w:t>
            </w:r>
          </w:p>
        </w:tc>
        <w:tc>
          <w:tcPr>
            <w:tcW w:w="2551" w:type="dxa"/>
            <w:shd w:val="clear" w:color="auto" w:fill="auto"/>
          </w:tcPr>
          <w:p w14:paraId="3F2C30E9" w14:textId="77777777" w:rsidR="000D6C32" w:rsidRDefault="000D6C32">
            <w:pPr>
              <w:ind w:right="-1050"/>
              <w:rPr>
                <w:sz w:val="24"/>
              </w:rPr>
            </w:pPr>
            <w:r>
              <w:rPr>
                <w:sz w:val="24"/>
              </w:rPr>
              <w:t>agricultural labourer</w:t>
            </w:r>
          </w:p>
        </w:tc>
        <w:tc>
          <w:tcPr>
            <w:tcW w:w="1743" w:type="dxa"/>
            <w:shd w:val="clear" w:color="auto" w:fill="auto"/>
          </w:tcPr>
          <w:p w14:paraId="1D5D3490" w14:textId="77777777" w:rsidR="000D6C32" w:rsidRDefault="000D6C32">
            <w:pPr>
              <w:ind w:right="-1050"/>
            </w:pPr>
            <w:r>
              <w:rPr>
                <w:sz w:val="24"/>
              </w:rPr>
              <w:t>Mylor</w:t>
            </w:r>
          </w:p>
        </w:tc>
      </w:tr>
      <w:tr w:rsidR="00277FF2" w14:paraId="168735A2" w14:textId="77777777" w:rsidTr="00F9443D">
        <w:tc>
          <w:tcPr>
            <w:tcW w:w="1984" w:type="dxa"/>
            <w:shd w:val="clear" w:color="auto" w:fill="auto"/>
          </w:tcPr>
          <w:p w14:paraId="368CB820" w14:textId="77777777" w:rsidR="000D6C32" w:rsidRDefault="000D6C32">
            <w:pPr>
              <w:ind w:right="-1050"/>
              <w:rPr>
                <w:sz w:val="24"/>
              </w:rPr>
            </w:pPr>
            <w:r>
              <w:rPr>
                <w:sz w:val="24"/>
              </w:rPr>
              <w:t>Richard</w:t>
            </w:r>
          </w:p>
        </w:tc>
        <w:tc>
          <w:tcPr>
            <w:tcW w:w="1134" w:type="dxa"/>
            <w:shd w:val="clear" w:color="auto" w:fill="auto"/>
          </w:tcPr>
          <w:p w14:paraId="4F807239" w14:textId="77777777" w:rsidR="000D6C32" w:rsidRDefault="000D6C32">
            <w:pPr>
              <w:ind w:right="-1050"/>
              <w:rPr>
                <w:sz w:val="24"/>
              </w:rPr>
            </w:pPr>
            <w:r>
              <w:rPr>
                <w:sz w:val="24"/>
              </w:rPr>
              <w:t>Moore</w:t>
            </w:r>
          </w:p>
        </w:tc>
        <w:tc>
          <w:tcPr>
            <w:tcW w:w="1701" w:type="dxa"/>
            <w:shd w:val="clear" w:color="auto" w:fill="auto"/>
          </w:tcPr>
          <w:p w14:paraId="0DAAE34E" w14:textId="77777777" w:rsidR="000D6C32" w:rsidRDefault="000D6C32">
            <w:pPr>
              <w:ind w:right="-1050"/>
              <w:rPr>
                <w:sz w:val="24"/>
              </w:rPr>
            </w:pPr>
            <w:r>
              <w:rPr>
                <w:sz w:val="24"/>
              </w:rPr>
              <w:t>stepson</w:t>
            </w:r>
          </w:p>
        </w:tc>
        <w:tc>
          <w:tcPr>
            <w:tcW w:w="1276" w:type="dxa"/>
            <w:shd w:val="clear" w:color="auto" w:fill="auto"/>
          </w:tcPr>
          <w:p w14:paraId="6FDEDEB5" w14:textId="77777777" w:rsidR="000D6C32" w:rsidRDefault="000D6C32">
            <w:pPr>
              <w:ind w:right="-1050"/>
              <w:rPr>
                <w:sz w:val="24"/>
              </w:rPr>
            </w:pPr>
            <w:r>
              <w:rPr>
                <w:sz w:val="24"/>
              </w:rPr>
              <w:t>unmarried</w:t>
            </w:r>
          </w:p>
        </w:tc>
        <w:tc>
          <w:tcPr>
            <w:tcW w:w="567" w:type="dxa"/>
            <w:shd w:val="clear" w:color="auto" w:fill="auto"/>
          </w:tcPr>
          <w:p w14:paraId="5412A882" w14:textId="77777777" w:rsidR="000D6C32" w:rsidRDefault="000D6C32">
            <w:pPr>
              <w:ind w:right="-1050"/>
              <w:rPr>
                <w:sz w:val="24"/>
              </w:rPr>
            </w:pPr>
            <w:r>
              <w:rPr>
                <w:sz w:val="24"/>
              </w:rPr>
              <w:t>18</w:t>
            </w:r>
          </w:p>
        </w:tc>
        <w:tc>
          <w:tcPr>
            <w:tcW w:w="2551" w:type="dxa"/>
            <w:shd w:val="clear" w:color="auto" w:fill="auto"/>
          </w:tcPr>
          <w:p w14:paraId="6AD76CA6" w14:textId="77777777" w:rsidR="000D6C32" w:rsidRDefault="000D6C32">
            <w:pPr>
              <w:ind w:right="-1050"/>
              <w:rPr>
                <w:sz w:val="24"/>
              </w:rPr>
            </w:pPr>
            <w:r>
              <w:rPr>
                <w:sz w:val="24"/>
              </w:rPr>
              <w:t>gardener domestic</w:t>
            </w:r>
          </w:p>
        </w:tc>
        <w:tc>
          <w:tcPr>
            <w:tcW w:w="1743" w:type="dxa"/>
            <w:shd w:val="clear" w:color="auto" w:fill="auto"/>
          </w:tcPr>
          <w:p w14:paraId="65700BF2" w14:textId="77777777" w:rsidR="000D6C32" w:rsidRDefault="000D6C32">
            <w:pPr>
              <w:ind w:right="-1050"/>
            </w:pPr>
            <w:r>
              <w:rPr>
                <w:sz w:val="24"/>
              </w:rPr>
              <w:t>Mylor</w:t>
            </w:r>
          </w:p>
        </w:tc>
      </w:tr>
      <w:tr w:rsidR="00277FF2" w14:paraId="045DE4F0" w14:textId="77777777" w:rsidTr="00F9443D">
        <w:tc>
          <w:tcPr>
            <w:tcW w:w="1984" w:type="dxa"/>
            <w:shd w:val="clear" w:color="auto" w:fill="auto"/>
          </w:tcPr>
          <w:p w14:paraId="5C213ED9" w14:textId="77777777" w:rsidR="000D6C32" w:rsidRDefault="000D6C32">
            <w:pPr>
              <w:ind w:right="-1050"/>
              <w:rPr>
                <w:sz w:val="24"/>
              </w:rPr>
            </w:pPr>
            <w:r>
              <w:rPr>
                <w:sz w:val="24"/>
              </w:rPr>
              <w:t>ADA</w:t>
            </w:r>
          </w:p>
        </w:tc>
        <w:tc>
          <w:tcPr>
            <w:tcW w:w="1134" w:type="dxa"/>
            <w:shd w:val="clear" w:color="auto" w:fill="auto"/>
          </w:tcPr>
          <w:p w14:paraId="0274F11D" w14:textId="77777777" w:rsidR="000D6C32" w:rsidRDefault="000D6C32">
            <w:pPr>
              <w:ind w:right="-1050"/>
              <w:rPr>
                <w:sz w:val="24"/>
              </w:rPr>
            </w:pPr>
            <w:r>
              <w:rPr>
                <w:sz w:val="24"/>
              </w:rPr>
              <w:t>Tregenza</w:t>
            </w:r>
          </w:p>
        </w:tc>
        <w:tc>
          <w:tcPr>
            <w:tcW w:w="1701" w:type="dxa"/>
            <w:shd w:val="clear" w:color="auto" w:fill="auto"/>
          </w:tcPr>
          <w:p w14:paraId="5B5296B0" w14:textId="77777777" w:rsidR="000D6C32" w:rsidRDefault="000D6C32">
            <w:pPr>
              <w:ind w:right="-1050"/>
              <w:rPr>
                <w:sz w:val="24"/>
              </w:rPr>
            </w:pPr>
            <w:r>
              <w:rPr>
                <w:sz w:val="24"/>
              </w:rPr>
              <w:t>daughter</w:t>
            </w:r>
          </w:p>
        </w:tc>
        <w:tc>
          <w:tcPr>
            <w:tcW w:w="1276" w:type="dxa"/>
            <w:shd w:val="clear" w:color="auto" w:fill="auto"/>
          </w:tcPr>
          <w:p w14:paraId="0A6BBDC7" w14:textId="77777777" w:rsidR="000D6C32" w:rsidRDefault="000D6C32">
            <w:pPr>
              <w:ind w:right="-1050"/>
              <w:rPr>
                <w:sz w:val="24"/>
              </w:rPr>
            </w:pPr>
            <w:r>
              <w:rPr>
                <w:sz w:val="24"/>
              </w:rPr>
              <w:t>unmarried</w:t>
            </w:r>
          </w:p>
        </w:tc>
        <w:tc>
          <w:tcPr>
            <w:tcW w:w="567" w:type="dxa"/>
            <w:shd w:val="clear" w:color="auto" w:fill="auto"/>
          </w:tcPr>
          <w:p w14:paraId="625C2B9F" w14:textId="77777777" w:rsidR="000D6C32" w:rsidRDefault="000D6C32">
            <w:pPr>
              <w:ind w:right="-1050"/>
              <w:rPr>
                <w:sz w:val="24"/>
              </w:rPr>
            </w:pPr>
            <w:r>
              <w:rPr>
                <w:sz w:val="24"/>
              </w:rPr>
              <w:t>11</w:t>
            </w:r>
          </w:p>
        </w:tc>
        <w:tc>
          <w:tcPr>
            <w:tcW w:w="2551" w:type="dxa"/>
            <w:shd w:val="clear" w:color="auto" w:fill="auto"/>
          </w:tcPr>
          <w:p w14:paraId="050252AD" w14:textId="77777777" w:rsidR="000D6C32" w:rsidRDefault="000D6C32">
            <w:pPr>
              <w:ind w:right="-1050"/>
              <w:rPr>
                <w:sz w:val="24"/>
              </w:rPr>
            </w:pPr>
            <w:r>
              <w:rPr>
                <w:sz w:val="24"/>
              </w:rPr>
              <w:t>scholar</w:t>
            </w:r>
          </w:p>
        </w:tc>
        <w:tc>
          <w:tcPr>
            <w:tcW w:w="1743" w:type="dxa"/>
            <w:shd w:val="clear" w:color="auto" w:fill="auto"/>
          </w:tcPr>
          <w:p w14:paraId="452A5724" w14:textId="77777777" w:rsidR="000D6C32" w:rsidRDefault="000D6C32">
            <w:pPr>
              <w:ind w:right="-1050"/>
            </w:pPr>
            <w:r>
              <w:rPr>
                <w:sz w:val="24"/>
              </w:rPr>
              <w:t>Mylor</w:t>
            </w:r>
          </w:p>
        </w:tc>
      </w:tr>
    </w:tbl>
    <w:p w14:paraId="21246B09" w14:textId="77777777" w:rsidR="000D6C32" w:rsidRDefault="000D6C32">
      <w:pPr>
        <w:ind w:right="-1050"/>
        <w:rPr>
          <w:sz w:val="24"/>
        </w:rPr>
      </w:pPr>
    </w:p>
    <w:p w14:paraId="0D2AF351" w14:textId="77777777" w:rsidR="000D6C32" w:rsidRDefault="000D6C32">
      <w:pPr>
        <w:ind w:right="-1050"/>
        <w:rPr>
          <w:sz w:val="24"/>
        </w:rPr>
      </w:pPr>
    </w:p>
    <w:p w14:paraId="43C522FF" w14:textId="77777777" w:rsidR="000D6C32" w:rsidRDefault="000D6C32">
      <w:pPr>
        <w:ind w:right="-1050"/>
        <w:rPr>
          <w:sz w:val="24"/>
        </w:rPr>
      </w:pPr>
      <w:r>
        <w:rPr>
          <w:sz w:val="24"/>
        </w:rPr>
        <w:t>1861 census 27 Nan Trelew Mylor 308/1 RG9 1564</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4"/>
        <w:gridCol w:w="1135"/>
        <w:gridCol w:w="567"/>
        <w:gridCol w:w="1416"/>
        <w:gridCol w:w="1743"/>
      </w:tblGrid>
      <w:tr w:rsidR="00277FF2" w14:paraId="3C10D2AE" w14:textId="77777777" w:rsidTr="00F9443D">
        <w:tc>
          <w:tcPr>
            <w:tcW w:w="1984" w:type="dxa"/>
            <w:shd w:val="clear" w:color="auto" w:fill="auto"/>
          </w:tcPr>
          <w:p w14:paraId="7CDC6FCB" w14:textId="77777777" w:rsidR="000D6C32" w:rsidRDefault="000D6C32">
            <w:pPr>
              <w:ind w:right="-1050"/>
              <w:rPr>
                <w:sz w:val="24"/>
              </w:rPr>
            </w:pPr>
            <w:r>
              <w:rPr>
                <w:sz w:val="24"/>
              </w:rPr>
              <w:t>HENRY</w:t>
            </w:r>
          </w:p>
        </w:tc>
        <w:tc>
          <w:tcPr>
            <w:tcW w:w="1984" w:type="dxa"/>
            <w:shd w:val="clear" w:color="auto" w:fill="auto"/>
          </w:tcPr>
          <w:p w14:paraId="2FB9B2D0" w14:textId="77777777" w:rsidR="000D6C32" w:rsidRDefault="000D6C32">
            <w:pPr>
              <w:ind w:right="-1050"/>
              <w:rPr>
                <w:sz w:val="24"/>
              </w:rPr>
            </w:pPr>
            <w:r>
              <w:rPr>
                <w:sz w:val="24"/>
              </w:rPr>
              <w:t>Tregenza</w:t>
            </w:r>
          </w:p>
        </w:tc>
        <w:tc>
          <w:tcPr>
            <w:tcW w:w="1984" w:type="dxa"/>
            <w:shd w:val="clear" w:color="auto" w:fill="auto"/>
          </w:tcPr>
          <w:p w14:paraId="020D96FB" w14:textId="77777777" w:rsidR="000D6C32" w:rsidRDefault="000D6C32">
            <w:pPr>
              <w:ind w:right="-1050"/>
              <w:rPr>
                <w:sz w:val="24"/>
              </w:rPr>
            </w:pPr>
            <w:r>
              <w:rPr>
                <w:sz w:val="24"/>
              </w:rPr>
              <w:t>head</w:t>
            </w:r>
          </w:p>
        </w:tc>
        <w:tc>
          <w:tcPr>
            <w:tcW w:w="1135" w:type="dxa"/>
            <w:shd w:val="clear" w:color="auto" w:fill="auto"/>
          </w:tcPr>
          <w:p w14:paraId="5E65BE40" w14:textId="77777777" w:rsidR="000D6C32" w:rsidRDefault="000D6C32">
            <w:pPr>
              <w:ind w:right="-1050"/>
              <w:rPr>
                <w:sz w:val="24"/>
              </w:rPr>
            </w:pPr>
            <w:r>
              <w:rPr>
                <w:sz w:val="24"/>
              </w:rPr>
              <w:t>married</w:t>
            </w:r>
          </w:p>
        </w:tc>
        <w:tc>
          <w:tcPr>
            <w:tcW w:w="567" w:type="dxa"/>
            <w:shd w:val="clear" w:color="auto" w:fill="auto"/>
          </w:tcPr>
          <w:p w14:paraId="00407765" w14:textId="77777777" w:rsidR="000D6C32" w:rsidRDefault="000D6C32">
            <w:pPr>
              <w:ind w:right="-1050"/>
              <w:rPr>
                <w:sz w:val="24"/>
              </w:rPr>
            </w:pPr>
            <w:r>
              <w:rPr>
                <w:sz w:val="24"/>
              </w:rPr>
              <w:t>41</w:t>
            </w:r>
          </w:p>
        </w:tc>
        <w:tc>
          <w:tcPr>
            <w:tcW w:w="1416" w:type="dxa"/>
            <w:shd w:val="clear" w:color="auto" w:fill="auto"/>
          </w:tcPr>
          <w:p w14:paraId="44311583" w14:textId="77777777" w:rsidR="000D6C32" w:rsidRDefault="000D6C32">
            <w:pPr>
              <w:ind w:right="-1050"/>
              <w:rPr>
                <w:sz w:val="24"/>
              </w:rPr>
            </w:pPr>
            <w:r>
              <w:rPr>
                <w:sz w:val="24"/>
              </w:rPr>
              <w:t>fisherman</w:t>
            </w:r>
          </w:p>
        </w:tc>
        <w:tc>
          <w:tcPr>
            <w:tcW w:w="1743" w:type="dxa"/>
            <w:shd w:val="clear" w:color="auto" w:fill="auto"/>
          </w:tcPr>
          <w:p w14:paraId="2A1328CC" w14:textId="77777777" w:rsidR="000D6C32" w:rsidRDefault="000D6C32">
            <w:pPr>
              <w:ind w:right="-1050"/>
            </w:pPr>
            <w:r>
              <w:rPr>
                <w:sz w:val="24"/>
              </w:rPr>
              <w:t>Mylor</w:t>
            </w:r>
          </w:p>
        </w:tc>
      </w:tr>
      <w:tr w:rsidR="00277FF2" w14:paraId="3E1C6B5F" w14:textId="77777777" w:rsidTr="00F9443D">
        <w:tc>
          <w:tcPr>
            <w:tcW w:w="1984" w:type="dxa"/>
            <w:shd w:val="clear" w:color="auto" w:fill="auto"/>
          </w:tcPr>
          <w:p w14:paraId="6C6F3C5E" w14:textId="77777777" w:rsidR="000D6C32" w:rsidRDefault="000D6C32">
            <w:pPr>
              <w:ind w:right="-1050"/>
              <w:rPr>
                <w:sz w:val="24"/>
              </w:rPr>
            </w:pPr>
            <w:r>
              <w:rPr>
                <w:sz w:val="24"/>
              </w:rPr>
              <w:t>FANNY</w:t>
            </w:r>
          </w:p>
        </w:tc>
        <w:tc>
          <w:tcPr>
            <w:tcW w:w="1984" w:type="dxa"/>
            <w:shd w:val="clear" w:color="auto" w:fill="auto"/>
          </w:tcPr>
          <w:p w14:paraId="026BD637" w14:textId="77777777" w:rsidR="000D6C32" w:rsidRDefault="000D6C32">
            <w:pPr>
              <w:ind w:right="-1050"/>
              <w:rPr>
                <w:sz w:val="24"/>
              </w:rPr>
            </w:pPr>
            <w:r>
              <w:rPr>
                <w:sz w:val="24"/>
              </w:rPr>
              <w:t>Tregenza</w:t>
            </w:r>
          </w:p>
        </w:tc>
        <w:tc>
          <w:tcPr>
            <w:tcW w:w="1984" w:type="dxa"/>
            <w:shd w:val="clear" w:color="auto" w:fill="auto"/>
          </w:tcPr>
          <w:p w14:paraId="7E05BD64" w14:textId="77777777" w:rsidR="000D6C32" w:rsidRDefault="000D6C32">
            <w:pPr>
              <w:ind w:right="-1050"/>
              <w:rPr>
                <w:sz w:val="24"/>
              </w:rPr>
            </w:pPr>
            <w:r>
              <w:rPr>
                <w:sz w:val="24"/>
              </w:rPr>
              <w:t>wife</w:t>
            </w:r>
          </w:p>
        </w:tc>
        <w:tc>
          <w:tcPr>
            <w:tcW w:w="1135" w:type="dxa"/>
            <w:shd w:val="clear" w:color="auto" w:fill="auto"/>
          </w:tcPr>
          <w:p w14:paraId="3D3F9520" w14:textId="77777777" w:rsidR="000D6C32" w:rsidRDefault="000D6C32">
            <w:pPr>
              <w:ind w:right="-1050"/>
              <w:rPr>
                <w:sz w:val="24"/>
              </w:rPr>
            </w:pPr>
            <w:r>
              <w:rPr>
                <w:sz w:val="24"/>
              </w:rPr>
              <w:t>married</w:t>
            </w:r>
          </w:p>
        </w:tc>
        <w:tc>
          <w:tcPr>
            <w:tcW w:w="567" w:type="dxa"/>
            <w:shd w:val="clear" w:color="auto" w:fill="auto"/>
          </w:tcPr>
          <w:p w14:paraId="4B48B77A" w14:textId="77777777" w:rsidR="000D6C32" w:rsidRDefault="000D6C32">
            <w:pPr>
              <w:ind w:right="-1050"/>
              <w:rPr>
                <w:sz w:val="24"/>
              </w:rPr>
            </w:pPr>
            <w:r>
              <w:rPr>
                <w:sz w:val="24"/>
              </w:rPr>
              <w:t>53</w:t>
            </w:r>
          </w:p>
        </w:tc>
        <w:tc>
          <w:tcPr>
            <w:tcW w:w="1416" w:type="dxa"/>
            <w:shd w:val="clear" w:color="auto" w:fill="auto"/>
          </w:tcPr>
          <w:p w14:paraId="3FB3AEC5" w14:textId="77777777" w:rsidR="000D6C32" w:rsidRDefault="000D6C32">
            <w:pPr>
              <w:snapToGrid w:val="0"/>
              <w:ind w:right="-1050"/>
              <w:rPr>
                <w:sz w:val="24"/>
              </w:rPr>
            </w:pPr>
          </w:p>
        </w:tc>
        <w:tc>
          <w:tcPr>
            <w:tcW w:w="1743" w:type="dxa"/>
            <w:shd w:val="clear" w:color="auto" w:fill="auto"/>
          </w:tcPr>
          <w:p w14:paraId="6B44812C" w14:textId="77777777" w:rsidR="000D6C32" w:rsidRDefault="000D6C32">
            <w:pPr>
              <w:ind w:right="-1050"/>
            </w:pPr>
            <w:r>
              <w:rPr>
                <w:sz w:val="24"/>
              </w:rPr>
              <w:t>Mylor</w:t>
            </w:r>
          </w:p>
        </w:tc>
      </w:tr>
      <w:tr w:rsidR="00277FF2" w14:paraId="16F7601A" w14:textId="77777777" w:rsidTr="00F9443D">
        <w:tc>
          <w:tcPr>
            <w:tcW w:w="1984" w:type="dxa"/>
            <w:shd w:val="clear" w:color="auto" w:fill="auto"/>
          </w:tcPr>
          <w:p w14:paraId="634FF50D" w14:textId="77777777" w:rsidR="000D6C32" w:rsidRDefault="000D6C32">
            <w:pPr>
              <w:ind w:right="-1050"/>
              <w:rPr>
                <w:sz w:val="24"/>
              </w:rPr>
            </w:pPr>
            <w:r>
              <w:rPr>
                <w:sz w:val="24"/>
              </w:rPr>
              <w:t>WILLIAM</w:t>
            </w:r>
          </w:p>
        </w:tc>
        <w:tc>
          <w:tcPr>
            <w:tcW w:w="1984" w:type="dxa"/>
            <w:shd w:val="clear" w:color="auto" w:fill="auto"/>
          </w:tcPr>
          <w:p w14:paraId="0D78CFE3" w14:textId="77777777" w:rsidR="000D6C32" w:rsidRDefault="000D6C32">
            <w:pPr>
              <w:ind w:right="-1050"/>
              <w:rPr>
                <w:sz w:val="24"/>
              </w:rPr>
            </w:pPr>
            <w:r>
              <w:rPr>
                <w:sz w:val="24"/>
              </w:rPr>
              <w:t>Tregenza</w:t>
            </w:r>
          </w:p>
        </w:tc>
        <w:tc>
          <w:tcPr>
            <w:tcW w:w="1984" w:type="dxa"/>
            <w:shd w:val="clear" w:color="auto" w:fill="auto"/>
          </w:tcPr>
          <w:p w14:paraId="6ECBFAF9" w14:textId="77777777" w:rsidR="000D6C32" w:rsidRDefault="000D6C32">
            <w:pPr>
              <w:ind w:right="-1050"/>
              <w:rPr>
                <w:sz w:val="24"/>
              </w:rPr>
            </w:pPr>
            <w:r>
              <w:rPr>
                <w:sz w:val="24"/>
              </w:rPr>
              <w:t>son</w:t>
            </w:r>
          </w:p>
        </w:tc>
        <w:tc>
          <w:tcPr>
            <w:tcW w:w="1135" w:type="dxa"/>
            <w:shd w:val="clear" w:color="auto" w:fill="auto"/>
          </w:tcPr>
          <w:p w14:paraId="2268158D" w14:textId="77777777" w:rsidR="000D6C32" w:rsidRDefault="000D6C32">
            <w:pPr>
              <w:snapToGrid w:val="0"/>
              <w:ind w:left="-4644" w:right="4853"/>
              <w:rPr>
                <w:sz w:val="24"/>
              </w:rPr>
            </w:pPr>
          </w:p>
        </w:tc>
        <w:tc>
          <w:tcPr>
            <w:tcW w:w="567" w:type="dxa"/>
            <w:shd w:val="clear" w:color="auto" w:fill="auto"/>
          </w:tcPr>
          <w:p w14:paraId="0E0F75B4" w14:textId="77777777" w:rsidR="000D6C32" w:rsidRDefault="000D6C32">
            <w:pPr>
              <w:ind w:right="-1050"/>
              <w:rPr>
                <w:sz w:val="24"/>
              </w:rPr>
            </w:pPr>
            <w:r>
              <w:rPr>
                <w:sz w:val="24"/>
              </w:rPr>
              <w:t xml:space="preserve">  9</w:t>
            </w:r>
          </w:p>
        </w:tc>
        <w:tc>
          <w:tcPr>
            <w:tcW w:w="1416" w:type="dxa"/>
            <w:shd w:val="clear" w:color="auto" w:fill="auto"/>
          </w:tcPr>
          <w:p w14:paraId="022325B4" w14:textId="77777777" w:rsidR="000D6C32" w:rsidRDefault="000D6C32">
            <w:pPr>
              <w:ind w:right="-1050"/>
              <w:rPr>
                <w:sz w:val="24"/>
              </w:rPr>
            </w:pPr>
            <w:r>
              <w:rPr>
                <w:sz w:val="24"/>
              </w:rPr>
              <w:t>scholar</w:t>
            </w:r>
          </w:p>
        </w:tc>
        <w:tc>
          <w:tcPr>
            <w:tcW w:w="1743" w:type="dxa"/>
            <w:shd w:val="clear" w:color="auto" w:fill="auto"/>
          </w:tcPr>
          <w:p w14:paraId="196A1D6B" w14:textId="77777777" w:rsidR="000D6C32" w:rsidRDefault="000D6C32">
            <w:pPr>
              <w:ind w:right="-1050"/>
            </w:pPr>
            <w:r>
              <w:rPr>
                <w:sz w:val="24"/>
              </w:rPr>
              <w:t>Mylor</w:t>
            </w:r>
          </w:p>
        </w:tc>
      </w:tr>
      <w:tr w:rsidR="00277FF2" w14:paraId="625A4E9D" w14:textId="77777777" w:rsidTr="00F9443D">
        <w:tc>
          <w:tcPr>
            <w:tcW w:w="1984" w:type="dxa"/>
            <w:shd w:val="clear" w:color="auto" w:fill="auto"/>
          </w:tcPr>
          <w:p w14:paraId="2B2E81D7" w14:textId="77777777" w:rsidR="000D6C32" w:rsidRDefault="000D6C32">
            <w:pPr>
              <w:ind w:right="-1050"/>
              <w:rPr>
                <w:sz w:val="24"/>
              </w:rPr>
            </w:pPr>
            <w:r>
              <w:rPr>
                <w:sz w:val="24"/>
              </w:rPr>
              <w:t>Jane</w:t>
            </w:r>
          </w:p>
        </w:tc>
        <w:tc>
          <w:tcPr>
            <w:tcW w:w="1984" w:type="dxa"/>
            <w:shd w:val="clear" w:color="auto" w:fill="auto"/>
          </w:tcPr>
          <w:p w14:paraId="3237D805" w14:textId="77777777" w:rsidR="000D6C32" w:rsidRDefault="000D6C32">
            <w:pPr>
              <w:ind w:right="-1050"/>
              <w:rPr>
                <w:sz w:val="24"/>
              </w:rPr>
            </w:pPr>
            <w:r>
              <w:rPr>
                <w:sz w:val="24"/>
              </w:rPr>
              <w:t>Webster*</w:t>
            </w:r>
          </w:p>
        </w:tc>
        <w:tc>
          <w:tcPr>
            <w:tcW w:w="1984" w:type="dxa"/>
            <w:shd w:val="clear" w:color="auto" w:fill="auto"/>
          </w:tcPr>
          <w:p w14:paraId="2366F329" w14:textId="77777777" w:rsidR="000D6C32" w:rsidRDefault="000D6C32">
            <w:pPr>
              <w:ind w:right="-1050"/>
              <w:rPr>
                <w:sz w:val="24"/>
              </w:rPr>
            </w:pPr>
            <w:r>
              <w:rPr>
                <w:sz w:val="24"/>
              </w:rPr>
              <w:t>visitor</w:t>
            </w:r>
          </w:p>
        </w:tc>
        <w:tc>
          <w:tcPr>
            <w:tcW w:w="1135" w:type="dxa"/>
            <w:shd w:val="clear" w:color="auto" w:fill="auto"/>
          </w:tcPr>
          <w:p w14:paraId="3F8B4057" w14:textId="77777777" w:rsidR="000D6C32" w:rsidRDefault="000D6C32">
            <w:pPr>
              <w:ind w:right="-1050"/>
              <w:rPr>
                <w:sz w:val="24"/>
              </w:rPr>
            </w:pPr>
            <w:r>
              <w:rPr>
                <w:sz w:val="24"/>
              </w:rPr>
              <w:t>married</w:t>
            </w:r>
          </w:p>
        </w:tc>
        <w:tc>
          <w:tcPr>
            <w:tcW w:w="567" w:type="dxa"/>
            <w:shd w:val="clear" w:color="auto" w:fill="auto"/>
          </w:tcPr>
          <w:p w14:paraId="5C301847" w14:textId="77777777" w:rsidR="000D6C32" w:rsidRDefault="000D6C32">
            <w:pPr>
              <w:ind w:right="-1050"/>
              <w:rPr>
                <w:sz w:val="24"/>
              </w:rPr>
            </w:pPr>
            <w:r>
              <w:rPr>
                <w:sz w:val="24"/>
              </w:rPr>
              <w:t>28</w:t>
            </w:r>
          </w:p>
        </w:tc>
        <w:tc>
          <w:tcPr>
            <w:tcW w:w="1416" w:type="dxa"/>
            <w:shd w:val="clear" w:color="auto" w:fill="auto"/>
          </w:tcPr>
          <w:p w14:paraId="3C20515B" w14:textId="77777777" w:rsidR="000D6C32" w:rsidRDefault="000D6C32">
            <w:pPr>
              <w:ind w:right="-1050"/>
              <w:rPr>
                <w:sz w:val="24"/>
              </w:rPr>
            </w:pPr>
            <w:r>
              <w:rPr>
                <w:sz w:val="24"/>
              </w:rPr>
              <w:t>**</w:t>
            </w:r>
          </w:p>
        </w:tc>
        <w:tc>
          <w:tcPr>
            <w:tcW w:w="1743" w:type="dxa"/>
            <w:shd w:val="clear" w:color="auto" w:fill="auto"/>
          </w:tcPr>
          <w:p w14:paraId="3EDDE9AC" w14:textId="77777777" w:rsidR="000D6C32" w:rsidRDefault="000D6C32">
            <w:pPr>
              <w:ind w:right="-1050"/>
            </w:pPr>
            <w:r>
              <w:rPr>
                <w:sz w:val="24"/>
              </w:rPr>
              <w:t>St Kea</w:t>
            </w:r>
          </w:p>
        </w:tc>
      </w:tr>
      <w:tr w:rsidR="00277FF2" w14:paraId="672B946C" w14:textId="77777777" w:rsidTr="00F9443D">
        <w:tc>
          <w:tcPr>
            <w:tcW w:w="1984" w:type="dxa"/>
            <w:shd w:val="clear" w:color="auto" w:fill="auto"/>
          </w:tcPr>
          <w:p w14:paraId="3D86C2CA" w14:textId="77777777" w:rsidR="000D6C32" w:rsidRDefault="000D6C32">
            <w:pPr>
              <w:ind w:right="-1050"/>
              <w:rPr>
                <w:sz w:val="24"/>
              </w:rPr>
            </w:pPr>
            <w:r>
              <w:rPr>
                <w:sz w:val="24"/>
              </w:rPr>
              <w:t>Grace</w:t>
            </w:r>
          </w:p>
        </w:tc>
        <w:tc>
          <w:tcPr>
            <w:tcW w:w="1984" w:type="dxa"/>
            <w:shd w:val="clear" w:color="auto" w:fill="auto"/>
          </w:tcPr>
          <w:p w14:paraId="75EB8C7B" w14:textId="77777777" w:rsidR="000D6C32" w:rsidRDefault="000D6C32">
            <w:pPr>
              <w:ind w:right="-1050"/>
              <w:rPr>
                <w:sz w:val="24"/>
              </w:rPr>
            </w:pPr>
            <w:r>
              <w:rPr>
                <w:sz w:val="24"/>
              </w:rPr>
              <w:t>Webster*</w:t>
            </w:r>
          </w:p>
        </w:tc>
        <w:tc>
          <w:tcPr>
            <w:tcW w:w="1984" w:type="dxa"/>
            <w:shd w:val="clear" w:color="auto" w:fill="auto"/>
          </w:tcPr>
          <w:p w14:paraId="6879475D" w14:textId="77777777" w:rsidR="000D6C32" w:rsidRDefault="000D6C32">
            <w:pPr>
              <w:ind w:right="-1050"/>
              <w:rPr>
                <w:sz w:val="24"/>
              </w:rPr>
            </w:pPr>
            <w:r>
              <w:rPr>
                <w:sz w:val="24"/>
              </w:rPr>
              <w:t>visitor</w:t>
            </w:r>
          </w:p>
        </w:tc>
        <w:tc>
          <w:tcPr>
            <w:tcW w:w="1135" w:type="dxa"/>
            <w:shd w:val="clear" w:color="auto" w:fill="auto"/>
          </w:tcPr>
          <w:p w14:paraId="0FB39E38" w14:textId="77777777" w:rsidR="000D6C32" w:rsidRDefault="000D6C32">
            <w:pPr>
              <w:snapToGrid w:val="0"/>
              <w:ind w:right="-1050"/>
              <w:rPr>
                <w:sz w:val="24"/>
              </w:rPr>
            </w:pPr>
          </w:p>
        </w:tc>
        <w:tc>
          <w:tcPr>
            <w:tcW w:w="567" w:type="dxa"/>
            <w:shd w:val="clear" w:color="auto" w:fill="auto"/>
          </w:tcPr>
          <w:p w14:paraId="78C97F3D" w14:textId="77777777" w:rsidR="000D6C32" w:rsidRDefault="000D6C32">
            <w:pPr>
              <w:ind w:right="-1050"/>
              <w:rPr>
                <w:sz w:val="24"/>
              </w:rPr>
            </w:pPr>
            <w:r>
              <w:rPr>
                <w:sz w:val="24"/>
              </w:rPr>
              <w:t xml:space="preserve">  1</w:t>
            </w:r>
          </w:p>
        </w:tc>
        <w:tc>
          <w:tcPr>
            <w:tcW w:w="1416" w:type="dxa"/>
            <w:shd w:val="clear" w:color="auto" w:fill="auto"/>
          </w:tcPr>
          <w:p w14:paraId="65235080" w14:textId="77777777" w:rsidR="000D6C32" w:rsidRDefault="000D6C32">
            <w:pPr>
              <w:snapToGrid w:val="0"/>
              <w:ind w:right="-1050"/>
              <w:rPr>
                <w:sz w:val="24"/>
              </w:rPr>
            </w:pPr>
          </w:p>
        </w:tc>
        <w:tc>
          <w:tcPr>
            <w:tcW w:w="1743" w:type="dxa"/>
            <w:shd w:val="clear" w:color="auto" w:fill="auto"/>
          </w:tcPr>
          <w:p w14:paraId="16D43CC2" w14:textId="77777777" w:rsidR="000D6C32" w:rsidRDefault="000D6C32">
            <w:pPr>
              <w:ind w:right="-1050"/>
            </w:pPr>
            <w:r>
              <w:rPr>
                <w:sz w:val="24"/>
              </w:rPr>
              <w:t>Mylor</w:t>
            </w:r>
          </w:p>
        </w:tc>
      </w:tr>
    </w:tbl>
    <w:p w14:paraId="0DE9EB0C" w14:textId="77777777" w:rsidR="000D6C32" w:rsidRDefault="000D6C32">
      <w:pPr>
        <w:ind w:left="2160" w:right="-1050"/>
        <w:rPr>
          <w:sz w:val="24"/>
        </w:rPr>
      </w:pPr>
      <w:r>
        <w:rPr>
          <w:sz w:val="24"/>
        </w:rPr>
        <w:t>* FANNY formerly Webster so these are her relations</w:t>
      </w:r>
      <w:r>
        <w:rPr>
          <w:sz w:val="24"/>
        </w:rPr>
        <w:tab/>
        <w:t xml:space="preserve">** mariner’s wife </w:t>
      </w:r>
    </w:p>
    <w:p w14:paraId="61EAEFD8" w14:textId="77777777" w:rsidR="000D6C32" w:rsidRDefault="000D6C32">
      <w:pPr>
        <w:ind w:left="2160" w:right="-1050"/>
        <w:rPr>
          <w:sz w:val="24"/>
        </w:rPr>
      </w:pPr>
      <w:r>
        <w:rPr>
          <w:sz w:val="24"/>
        </w:rPr>
        <w:t>Note: ABIGAIL and family of Mylor Family 6 were living at 25 NanTrelew</w:t>
      </w:r>
    </w:p>
    <w:p w14:paraId="0D000C0F" w14:textId="77777777" w:rsidR="000D6C32" w:rsidRDefault="000D6C32">
      <w:pPr>
        <w:ind w:right="-1050"/>
        <w:rPr>
          <w:sz w:val="24"/>
        </w:rPr>
      </w:pPr>
    </w:p>
    <w:p w14:paraId="55DB6614" w14:textId="77777777" w:rsidR="000D6C32" w:rsidRDefault="000D6C32">
      <w:pPr>
        <w:pageBreakBefore/>
        <w:ind w:right="-1050"/>
        <w:rPr>
          <w:sz w:val="24"/>
        </w:rPr>
      </w:pPr>
      <w:r>
        <w:rPr>
          <w:b/>
          <w:sz w:val="24"/>
        </w:rPr>
        <w:t>OTHER INFORMATION ON THE MYLOR FAMILY 3 (continued)</w:t>
      </w:r>
    </w:p>
    <w:p w14:paraId="5CE7E3CE" w14:textId="77777777" w:rsidR="000D6C32" w:rsidRDefault="000D6C32">
      <w:pPr>
        <w:ind w:right="-1050"/>
        <w:rPr>
          <w:sz w:val="24"/>
        </w:rPr>
      </w:pPr>
    </w:p>
    <w:p w14:paraId="471B4E2C" w14:textId="77777777" w:rsidR="000D6C32" w:rsidRDefault="000D6C32">
      <w:pPr>
        <w:ind w:right="-1050"/>
        <w:rPr>
          <w:sz w:val="24"/>
        </w:rPr>
      </w:pPr>
      <w:r>
        <w:rPr>
          <w:sz w:val="24"/>
        </w:rPr>
        <w:t xml:space="preserve">1841 census HO107/138/10 folio 57 page 15 Mylor village (ages to nearest 5 years) from </w:t>
      </w:r>
      <w:hyperlink r:id="rId617" w:history="1">
        <w:r>
          <w:rPr>
            <w:rStyle w:val="Hyperlink"/>
            <w:sz w:val="24"/>
          </w:rPr>
          <w:t>www.freecen.org.uk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4"/>
        <w:gridCol w:w="1984"/>
        <w:gridCol w:w="2879"/>
      </w:tblGrid>
      <w:tr w:rsidR="00277FF2" w14:paraId="04CEFB28" w14:textId="77777777" w:rsidTr="00F9443D">
        <w:tc>
          <w:tcPr>
            <w:tcW w:w="1984" w:type="dxa"/>
            <w:shd w:val="clear" w:color="auto" w:fill="auto"/>
          </w:tcPr>
          <w:p w14:paraId="7D92BCE1" w14:textId="77777777" w:rsidR="000D6C32" w:rsidRDefault="000D6C32">
            <w:pPr>
              <w:ind w:right="-1050"/>
              <w:rPr>
                <w:sz w:val="24"/>
              </w:rPr>
            </w:pPr>
            <w:r>
              <w:rPr>
                <w:sz w:val="24"/>
              </w:rPr>
              <w:t>HENRY</w:t>
            </w:r>
          </w:p>
        </w:tc>
        <w:tc>
          <w:tcPr>
            <w:tcW w:w="1984" w:type="dxa"/>
            <w:shd w:val="clear" w:color="auto" w:fill="auto"/>
          </w:tcPr>
          <w:p w14:paraId="01650E36" w14:textId="77777777" w:rsidR="000D6C32" w:rsidRDefault="000D6C32">
            <w:pPr>
              <w:ind w:right="-1050"/>
              <w:rPr>
                <w:sz w:val="24"/>
              </w:rPr>
            </w:pPr>
            <w:r>
              <w:rPr>
                <w:sz w:val="24"/>
              </w:rPr>
              <w:t>Tregenza</w:t>
            </w:r>
          </w:p>
        </w:tc>
        <w:tc>
          <w:tcPr>
            <w:tcW w:w="1984" w:type="dxa"/>
            <w:shd w:val="clear" w:color="auto" w:fill="auto"/>
          </w:tcPr>
          <w:p w14:paraId="1CDED482" w14:textId="77777777" w:rsidR="000D6C32" w:rsidRDefault="000D6C32">
            <w:pPr>
              <w:ind w:right="-1050"/>
              <w:rPr>
                <w:sz w:val="24"/>
              </w:rPr>
            </w:pPr>
            <w:r>
              <w:rPr>
                <w:sz w:val="24"/>
              </w:rPr>
              <w:t>55</w:t>
            </w:r>
          </w:p>
        </w:tc>
        <w:tc>
          <w:tcPr>
            <w:tcW w:w="1984" w:type="dxa"/>
            <w:shd w:val="clear" w:color="auto" w:fill="auto"/>
          </w:tcPr>
          <w:p w14:paraId="2B8B3D1F" w14:textId="77777777" w:rsidR="000D6C32" w:rsidRDefault="000D6C32">
            <w:pPr>
              <w:ind w:right="-1050"/>
              <w:rPr>
                <w:sz w:val="24"/>
              </w:rPr>
            </w:pPr>
            <w:r>
              <w:rPr>
                <w:sz w:val="24"/>
              </w:rPr>
              <w:t>Ag.lab.</w:t>
            </w:r>
          </w:p>
        </w:tc>
        <w:tc>
          <w:tcPr>
            <w:tcW w:w="2879" w:type="dxa"/>
            <w:shd w:val="clear" w:color="auto" w:fill="auto"/>
          </w:tcPr>
          <w:p w14:paraId="17B48E97" w14:textId="77777777" w:rsidR="000D6C32" w:rsidRDefault="000D6C32">
            <w:pPr>
              <w:ind w:right="-1050"/>
            </w:pPr>
            <w:r>
              <w:rPr>
                <w:sz w:val="24"/>
              </w:rPr>
              <w:t>Cornwall</w:t>
            </w:r>
          </w:p>
        </w:tc>
      </w:tr>
      <w:tr w:rsidR="00277FF2" w14:paraId="2C470D4A" w14:textId="77777777" w:rsidTr="00F9443D">
        <w:tc>
          <w:tcPr>
            <w:tcW w:w="1984" w:type="dxa"/>
            <w:shd w:val="clear" w:color="auto" w:fill="auto"/>
          </w:tcPr>
          <w:p w14:paraId="1385E385" w14:textId="77777777" w:rsidR="000D6C32" w:rsidRDefault="000D6C32">
            <w:pPr>
              <w:ind w:right="-1050"/>
              <w:rPr>
                <w:sz w:val="24"/>
              </w:rPr>
            </w:pPr>
            <w:r>
              <w:rPr>
                <w:sz w:val="24"/>
              </w:rPr>
              <w:t>ELIZABETH</w:t>
            </w:r>
          </w:p>
        </w:tc>
        <w:tc>
          <w:tcPr>
            <w:tcW w:w="1984" w:type="dxa"/>
            <w:shd w:val="clear" w:color="auto" w:fill="auto"/>
          </w:tcPr>
          <w:p w14:paraId="12762712" w14:textId="77777777" w:rsidR="000D6C32" w:rsidRDefault="000D6C32">
            <w:pPr>
              <w:ind w:right="-1050"/>
              <w:rPr>
                <w:sz w:val="24"/>
              </w:rPr>
            </w:pPr>
            <w:r>
              <w:rPr>
                <w:sz w:val="24"/>
              </w:rPr>
              <w:t>Tregenza</w:t>
            </w:r>
          </w:p>
        </w:tc>
        <w:tc>
          <w:tcPr>
            <w:tcW w:w="1984" w:type="dxa"/>
            <w:shd w:val="clear" w:color="auto" w:fill="auto"/>
          </w:tcPr>
          <w:p w14:paraId="59C58CC8" w14:textId="77777777" w:rsidR="000D6C32" w:rsidRDefault="000D6C32">
            <w:pPr>
              <w:ind w:right="-1050"/>
              <w:rPr>
                <w:sz w:val="24"/>
              </w:rPr>
            </w:pPr>
            <w:r>
              <w:rPr>
                <w:sz w:val="24"/>
              </w:rPr>
              <w:t>50</w:t>
            </w:r>
          </w:p>
        </w:tc>
        <w:tc>
          <w:tcPr>
            <w:tcW w:w="1984" w:type="dxa"/>
            <w:shd w:val="clear" w:color="auto" w:fill="auto"/>
          </w:tcPr>
          <w:p w14:paraId="0AB6AF6F" w14:textId="77777777" w:rsidR="000D6C32" w:rsidRDefault="000D6C32">
            <w:pPr>
              <w:snapToGrid w:val="0"/>
              <w:ind w:right="-1050"/>
              <w:rPr>
                <w:sz w:val="24"/>
              </w:rPr>
            </w:pPr>
          </w:p>
        </w:tc>
        <w:tc>
          <w:tcPr>
            <w:tcW w:w="2879" w:type="dxa"/>
            <w:shd w:val="clear" w:color="auto" w:fill="auto"/>
          </w:tcPr>
          <w:p w14:paraId="1D74FE28" w14:textId="77777777" w:rsidR="000D6C32" w:rsidRDefault="000D6C32">
            <w:pPr>
              <w:ind w:right="-1050"/>
            </w:pPr>
            <w:r>
              <w:rPr>
                <w:sz w:val="24"/>
              </w:rPr>
              <w:t>Cornwall</w:t>
            </w:r>
          </w:p>
        </w:tc>
      </w:tr>
      <w:tr w:rsidR="00277FF2" w14:paraId="24520C4F" w14:textId="77777777" w:rsidTr="00F9443D">
        <w:tc>
          <w:tcPr>
            <w:tcW w:w="1984" w:type="dxa"/>
            <w:shd w:val="clear" w:color="auto" w:fill="auto"/>
          </w:tcPr>
          <w:p w14:paraId="3CD591AC" w14:textId="77777777" w:rsidR="000D6C32" w:rsidRDefault="000D6C32">
            <w:pPr>
              <w:ind w:right="-1050"/>
              <w:rPr>
                <w:sz w:val="24"/>
              </w:rPr>
            </w:pPr>
            <w:r>
              <w:rPr>
                <w:sz w:val="24"/>
              </w:rPr>
              <w:t>HENRY</w:t>
            </w:r>
          </w:p>
        </w:tc>
        <w:tc>
          <w:tcPr>
            <w:tcW w:w="1984" w:type="dxa"/>
            <w:shd w:val="clear" w:color="auto" w:fill="auto"/>
          </w:tcPr>
          <w:p w14:paraId="68423964" w14:textId="77777777" w:rsidR="000D6C32" w:rsidRDefault="000D6C32">
            <w:pPr>
              <w:ind w:right="-1050"/>
              <w:rPr>
                <w:sz w:val="24"/>
              </w:rPr>
            </w:pPr>
            <w:r>
              <w:rPr>
                <w:sz w:val="24"/>
              </w:rPr>
              <w:t>Tregenza</w:t>
            </w:r>
          </w:p>
        </w:tc>
        <w:tc>
          <w:tcPr>
            <w:tcW w:w="1984" w:type="dxa"/>
            <w:shd w:val="clear" w:color="auto" w:fill="auto"/>
          </w:tcPr>
          <w:p w14:paraId="4FA09D39" w14:textId="77777777" w:rsidR="000D6C32" w:rsidRDefault="000D6C32">
            <w:pPr>
              <w:ind w:right="-1050"/>
              <w:rPr>
                <w:sz w:val="24"/>
              </w:rPr>
            </w:pPr>
            <w:r>
              <w:rPr>
                <w:sz w:val="24"/>
              </w:rPr>
              <w:t>20</w:t>
            </w:r>
          </w:p>
        </w:tc>
        <w:tc>
          <w:tcPr>
            <w:tcW w:w="1984" w:type="dxa"/>
            <w:shd w:val="clear" w:color="auto" w:fill="auto"/>
          </w:tcPr>
          <w:p w14:paraId="5FBC8320" w14:textId="77777777" w:rsidR="000D6C32" w:rsidRDefault="000D6C32">
            <w:pPr>
              <w:ind w:right="-1050"/>
              <w:rPr>
                <w:sz w:val="24"/>
              </w:rPr>
            </w:pPr>
            <w:r>
              <w:rPr>
                <w:sz w:val="24"/>
              </w:rPr>
              <w:t>Ag.lab.</w:t>
            </w:r>
          </w:p>
        </w:tc>
        <w:tc>
          <w:tcPr>
            <w:tcW w:w="2879" w:type="dxa"/>
            <w:shd w:val="clear" w:color="auto" w:fill="auto"/>
          </w:tcPr>
          <w:p w14:paraId="5DFF4049" w14:textId="77777777" w:rsidR="000D6C32" w:rsidRDefault="000D6C32">
            <w:pPr>
              <w:ind w:right="-1050"/>
            </w:pPr>
            <w:r>
              <w:rPr>
                <w:sz w:val="24"/>
              </w:rPr>
              <w:t>Cornwall</w:t>
            </w:r>
          </w:p>
        </w:tc>
      </w:tr>
      <w:tr w:rsidR="00277FF2" w14:paraId="15749F74" w14:textId="77777777" w:rsidTr="00F9443D">
        <w:tc>
          <w:tcPr>
            <w:tcW w:w="1984" w:type="dxa"/>
            <w:shd w:val="clear" w:color="auto" w:fill="auto"/>
          </w:tcPr>
          <w:p w14:paraId="7AAEF9BA" w14:textId="77777777" w:rsidR="000D6C32" w:rsidRDefault="000D6C32">
            <w:pPr>
              <w:ind w:right="-1050"/>
              <w:rPr>
                <w:sz w:val="24"/>
              </w:rPr>
            </w:pPr>
            <w:r>
              <w:rPr>
                <w:sz w:val="24"/>
              </w:rPr>
              <w:t>ELIZABETH</w:t>
            </w:r>
          </w:p>
        </w:tc>
        <w:tc>
          <w:tcPr>
            <w:tcW w:w="1984" w:type="dxa"/>
            <w:shd w:val="clear" w:color="auto" w:fill="auto"/>
          </w:tcPr>
          <w:p w14:paraId="25AF5C44" w14:textId="77777777" w:rsidR="000D6C32" w:rsidRDefault="000D6C32">
            <w:pPr>
              <w:ind w:right="-1050"/>
              <w:rPr>
                <w:sz w:val="24"/>
              </w:rPr>
            </w:pPr>
            <w:r>
              <w:rPr>
                <w:sz w:val="24"/>
              </w:rPr>
              <w:t>Tregenza</w:t>
            </w:r>
          </w:p>
        </w:tc>
        <w:tc>
          <w:tcPr>
            <w:tcW w:w="1984" w:type="dxa"/>
            <w:shd w:val="clear" w:color="auto" w:fill="auto"/>
          </w:tcPr>
          <w:p w14:paraId="537374BE" w14:textId="77777777" w:rsidR="000D6C32" w:rsidRDefault="000D6C32">
            <w:pPr>
              <w:ind w:right="-1050"/>
              <w:rPr>
                <w:sz w:val="24"/>
              </w:rPr>
            </w:pPr>
            <w:r>
              <w:rPr>
                <w:sz w:val="24"/>
              </w:rPr>
              <w:t>15</w:t>
            </w:r>
          </w:p>
        </w:tc>
        <w:tc>
          <w:tcPr>
            <w:tcW w:w="1984" w:type="dxa"/>
            <w:shd w:val="clear" w:color="auto" w:fill="auto"/>
          </w:tcPr>
          <w:p w14:paraId="0F528746" w14:textId="77777777" w:rsidR="000D6C32" w:rsidRDefault="000D6C32">
            <w:pPr>
              <w:ind w:right="-1050"/>
              <w:rPr>
                <w:sz w:val="24"/>
              </w:rPr>
            </w:pPr>
            <w:r>
              <w:rPr>
                <w:sz w:val="24"/>
              </w:rPr>
              <w:t>labourer</w:t>
            </w:r>
          </w:p>
        </w:tc>
        <w:tc>
          <w:tcPr>
            <w:tcW w:w="2879" w:type="dxa"/>
            <w:shd w:val="clear" w:color="auto" w:fill="auto"/>
          </w:tcPr>
          <w:p w14:paraId="6C1C51A2" w14:textId="77777777" w:rsidR="000D6C32" w:rsidRDefault="000D6C32">
            <w:pPr>
              <w:ind w:right="-1050"/>
            </w:pPr>
            <w:r>
              <w:rPr>
                <w:sz w:val="24"/>
              </w:rPr>
              <w:t>Cornwall</w:t>
            </w:r>
          </w:p>
        </w:tc>
      </w:tr>
      <w:tr w:rsidR="00277FF2" w14:paraId="00C8DCE7" w14:textId="77777777" w:rsidTr="00F9443D">
        <w:tc>
          <w:tcPr>
            <w:tcW w:w="1984" w:type="dxa"/>
            <w:shd w:val="clear" w:color="auto" w:fill="auto"/>
          </w:tcPr>
          <w:p w14:paraId="3615D253" w14:textId="77777777" w:rsidR="000D6C32" w:rsidRDefault="000D6C32">
            <w:pPr>
              <w:ind w:right="-1050"/>
              <w:rPr>
                <w:sz w:val="24"/>
              </w:rPr>
            </w:pPr>
            <w:r>
              <w:rPr>
                <w:sz w:val="24"/>
              </w:rPr>
              <w:t>JOHN</w:t>
            </w:r>
          </w:p>
        </w:tc>
        <w:tc>
          <w:tcPr>
            <w:tcW w:w="1984" w:type="dxa"/>
            <w:shd w:val="clear" w:color="auto" w:fill="auto"/>
          </w:tcPr>
          <w:p w14:paraId="7E3281EE" w14:textId="77777777" w:rsidR="000D6C32" w:rsidRDefault="000D6C32">
            <w:pPr>
              <w:ind w:right="-1050"/>
              <w:rPr>
                <w:sz w:val="24"/>
              </w:rPr>
            </w:pPr>
            <w:r>
              <w:rPr>
                <w:sz w:val="24"/>
              </w:rPr>
              <w:t>Tregenza</w:t>
            </w:r>
          </w:p>
        </w:tc>
        <w:tc>
          <w:tcPr>
            <w:tcW w:w="1984" w:type="dxa"/>
            <w:shd w:val="clear" w:color="auto" w:fill="auto"/>
          </w:tcPr>
          <w:p w14:paraId="72AF881C" w14:textId="77777777" w:rsidR="000D6C32" w:rsidRDefault="000D6C32">
            <w:pPr>
              <w:ind w:right="-1050"/>
              <w:rPr>
                <w:sz w:val="24"/>
              </w:rPr>
            </w:pPr>
            <w:r>
              <w:rPr>
                <w:sz w:val="24"/>
              </w:rPr>
              <w:t>14</w:t>
            </w:r>
          </w:p>
        </w:tc>
        <w:tc>
          <w:tcPr>
            <w:tcW w:w="1984" w:type="dxa"/>
            <w:shd w:val="clear" w:color="auto" w:fill="auto"/>
          </w:tcPr>
          <w:p w14:paraId="530595BA" w14:textId="77777777" w:rsidR="000D6C32" w:rsidRDefault="000D6C32">
            <w:pPr>
              <w:snapToGrid w:val="0"/>
              <w:ind w:right="-1050"/>
              <w:rPr>
                <w:sz w:val="24"/>
              </w:rPr>
            </w:pPr>
          </w:p>
        </w:tc>
        <w:tc>
          <w:tcPr>
            <w:tcW w:w="2879" w:type="dxa"/>
            <w:shd w:val="clear" w:color="auto" w:fill="auto"/>
          </w:tcPr>
          <w:p w14:paraId="184DEEA5" w14:textId="77777777" w:rsidR="000D6C32" w:rsidRDefault="000D6C32">
            <w:pPr>
              <w:ind w:right="-1050"/>
            </w:pPr>
            <w:r>
              <w:rPr>
                <w:sz w:val="24"/>
              </w:rPr>
              <w:t>Cornwall</w:t>
            </w:r>
          </w:p>
        </w:tc>
      </w:tr>
      <w:tr w:rsidR="00277FF2" w14:paraId="4903F762" w14:textId="77777777" w:rsidTr="00F9443D">
        <w:tc>
          <w:tcPr>
            <w:tcW w:w="1984" w:type="dxa"/>
            <w:shd w:val="clear" w:color="auto" w:fill="auto"/>
          </w:tcPr>
          <w:p w14:paraId="34CF3CCC" w14:textId="77777777" w:rsidR="000D6C32" w:rsidRDefault="000D6C32">
            <w:pPr>
              <w:ind w:right="-1050"/>
              <w:rPr>
                <w:sz w:val="24"/>
              </w:rPr>
            </w:pPr>
            <w:r>
              <w:rPr>
                <w:sz w:val="24"/>
              </w:rPr>
              <w:t>THOS</w:t>
            </w:r>
          </w:p>
        </w:tc>
        <w:tc>
          <w:tcPr>
            <w:tcW w:w="1984" w:type="dxa"/>
            <w:shd w:val="clear" w:color="auto" w:fill="auto"/>
          </w:tcPr>
          <w:p w14:paraId="0D5C1E67" w14:textId="77777777" w:rsidR="000D6C32" w:rsidRDefault="000D6C32">
            <w:pPr>
              <w:ind w:right="-1050"/>
              <w:rPr>
                <w:sz w:val="24"/>
              </w:rPr>
            </w:pPr>
            <w:r>
              <w:rPr>
                <w:sz w:val="24"/>
              </w:rPr>
              <w:t>Tregenza</w:t>
            </w:r>
          </w:p>
        </w:tc>
        <w:tc>
          <w:tcPr>
            <w:tcW w:w="1984" w:type="dxa"/>
            <w:shd w:val="clear" w:color="auto" w:fill="auto"/>
          </w:tcPr>
          <w:p w14:paraId="22070E8E" w14:textId="77777777" w:rsidR="000D6C32" w:rsidRDefault="000D6C32">
            <w:pPr>
              <w:ind w:right="-1050"/>
              <w:rPr>
                <w:sz w:val="24"/>
              </w:rPr>
            </w:pPr>
            <w:r>
              <w:rPr>
                <w:sz w:val="24"/>
              </w:rPr>
              <w:t>11</w:t>
            </w:r>
          </w:p>
        </w:tc>
        <w:tc>
          <w:tcPr>
            <w:tcW w:w="1984" w:type="dxa"/>
            <w:shd w:val="clear" w:color="auto" w:fill="auto"/>
          </w:tcPr>
          <w:p w14:paraId="03C6111A" w14:textId="77777777" w:rsidR="000D6C32" w:rsidRDefault="000D6C32">
            <w:pPr>
              <w:snapToGrid w:val="0"/>
              <w:ind w:right="-1050"/>
              <w:rPr>
                <w:sz w:val="24"/>
              </w:rPr>
            </w:pPr>
          </w:p>
        </w:tc>
        <w:tc>
          <w:tcPr>
            <w:tcW w:w="2879" w:type="dxa"/>
            <w:shd w:val="clear" w:color="auto" w:fill="auto"/>
          </w:tcPr>
          <w:p w14:paraId="608AD46B" w14:textId="77777777" w:rsidR="000D6C32" w:rsidRDefault="000D6C32">
            <w:pPr>
              <w:ind w:right="-1050"/>
            </w:pPr>
            <w:r>
              <w:rPr>
                <w:sz w:val="24"/>
              </w:rPr>
              <w:t>Cornwall</w:t>
            </w:r>
          </w:p>
        </w:tc>
      </w:tr>
    </w:tbl>
    <w:p w14:paraId="383638FA" w14:textId="77777777" w:rsidR="000D6C32" w:rsidRDefault="000D6C32">
      <w:pPr>
        <w:ind w:right="-1050"/>
      </w:pPr>
    </w:p>
    <w:p w14:paraId="1334A883" w14:textId="77777777" w:rsidR="000D6C32" w:rsidRDefault="000D6C32">
      <w:pPr>
        <w:ind w:right="-1050"/>
        <w:rPr>
          <w:sz w:val="24"/>
        </w:rPr>
      </w:pPr>
    </w:p>
    <w:p w14:paraId="66316D53" w14:textId="77777777" w:rsidR="000D6C32" w:rsidRDefault="000D6C32">
      <w:pPr>
        <w:ind w:right="-1050"/>
        <w:rPr>
          <w:sz w:val="24"/>
        </w:rPr>
      </w:pPr>
    </w:p>
    <w:p w14:paraId="113BEAC9" w14:textId="77777777" w:rsidR="000D6C32" w:rsidRDefault="000D6C32">
      <w:pPr>
        <w:ind w:right="-1050"/>
        <w:rPr>
          <w:sz w:val="24"/>
        </w:rPr>
      </w:pPr>
      <w:r>
        <w:rPr>
          <w:sz w:val="24"/>
        </w:rPr>
        <w:t>1871 census Mylor district 4 schedule 18 from Kindred Konnections</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5E491103" w14:textId="77777777" w:rsidTr="00F9443D">
        <w:tc>
          <w:tcPr>
            <w:tcW w:w="1984" w:type="dxa"/>
            <w:shd w:val="clear" w:color="auto" w:fill="auto"/>
          </w:tcPr>
          <w:p w14:paraId="42AAEE7F" w14:textId="77777777" w:rsidR="000D6C32" w:rsidRDefault="000D6C32">
            <w:pPr>
              <w:ind w:right="-1050"/>
              <w:rPr>
                <w:sz w:val="24"/>
              </w:rPr>
            </w:pPr>
            <w:r>
              <w:rPr>
                <w:sz w:val="24"/>
              </w:rPr>
              <w:t>FANNY</w:t>
            </w:r>
          </w:p>
        </w:tc>
        <w:tc>
          <w:tcPr>
            <w:tcW w:w="1134" w:type="dxa"/>
            <w:shd w:val="clear" w:color="auto" w:fill="auto"/>
          </w:tcPr>
          <w:p w14:paraId="328C50EF" w14:textId="77777777" w:rsidR="000D6C32" w:rsidRDefault="000D6C32">
            <w:pPr>
              <w:ind w:right="-1050"/>
              <w:rPr>
                <w:sz w:val="24"/>
              </w:rPr>
            </w:pPr>
            <w:r>
              <w:rPr>
                <w:sz w:val="24"/>
              </w:rPr>
              <w:t>Tregenza</w:t>
            </w:r>
          </w:p>
        </w:tc>
        <w:tc>
          <w:tcPr>
            <w:tcW w:w="1701" w:type="dxa"/>
            <w:shd w:val="clear" w:color="auto" w:fill="auto"/>
          </w:tcPr>
          <w:p w14:paraId="4C09AFA6" w14:textId="77777777" w:rsidR="000D6C32" w:rsidRDefault="000D6C32">
            <w:pPr>
              <w:ind w:right="-1050"/>
              <w:rPr>
                <w:sz w:val="24"/>
              </w:rPr>
            </w:pPr>
            <w:r>
              <w:rPr>
                <w:sz w:val="24"/>
              </w:rPr>
              <w:t>head</w:t>
            </w:r>
          </w:p>
        </w:tc>
        <w:tc>
          <w:tcPr>
            <w:tcW w:w="1276" w:type="dxa"/>
            <w:shd w:val="clear" w:color="auto" w:fill="auto"/>
          </w:tcPr>
          <w:p w14:paraId="2AA45071" w14:textId="77777777" w:rsidR="000D6C32" w:rsidRDefault="000D6C32">
            <w:pPr>
              <w:ind w:right="-1050"/>
              <w:rPr>
                <w:sz w:val="24"/>
              </w:rPr>
            </w:pPr>
            <w:r>
              <w:rPr>
                <w:sz w:val="24"/>
              </w:rPr>
              <w:t>married</w:t>
            </w:r>
          </w:p>
        </w:tc>
        <w:tc>
          <w:tcPr>
            <w:tcW w:w="567" w:type="dxa"/>
            <w:shd w:val="clear" w:color="auto" w:fill="auto"/>
          </w:tcPr>
          <w:p w14:paraId="7CAED06B" w14:textId="77777777" w:rsidR="000D6C32" w:rsidRDefault="000D6C32">
            <w:pPr>
              <w:ind w:right="-1050"/>
              <w:rPr>
                <w:sz w:val="24"/>
              </w:rPr>
            </w:pPr>
            <w:r>
              <w:rPr>
                <w:sz w:val="24"/>
              </w:rPr>
              <w:t>63</w:t>
            </w:r>
          </w:p>
        </w:tc>
        <w:tc>
          <w:tcPr>
            <w:tcW w:w="2551" w:type="dxa"/>
            <w:shd w:val="clear" w:color="auto" w:fill="auto"/>
          </w:tcPr>
          <w:p w14:paraId="597EA31D" w14:textId="77777777" w:rsidR="000D6C32" w:rsidRDefault="000D6C32">
            <w:pPr>
              <w:ind w:right="-1050"/>
              <w:rPr>
                <w:sz w:val="24"/>
              </w:rPr>
            </w:pPr>
            <w:r>
              <w:rPr>
                <w:sz w:val="24"/>
              </w:rPr>
              <w:t>ag. lab.</w:t>
            </w:r>
          </w:p>
        </w:tc>
        <w:tc>
          <w:tcPr>
            <w:tcW w:w="1743" w:type="dxa"/>
            <w:shd w:val="clear" w:color="auto" w:fill="auto"/>
          </w:tcPr>
          <w:p w14:paraId="6A446E51" w14:textId="77777777" w:rsidR="000D6C32" w:rsidRDefault="000D6C32">
            <w:pPr>
              <w:ind w:right="-1050"/>
            </w:pPr>
            <w:r>
              <w:rPr>
                <w:sz w:val="24"/>
              </w:rPr>
              <w:t>Mylor</w:t>
            </w:r>
          </w:p>
        </w:tc>
      </w:tr>
      <w:tr w:rsidR="00277FF2" w14:paraId="5DE17FED" w14:textId="77777777" w:rsidTr="00F9443D">
        <w:tc>
          <w:tcPr>
            <w:tcW w:w="1984" w:type="dxa"/>
            <w:shd w:val="clear" w:color="auto" w:fill="auto"/>
          </w:tcPr>
          <w:p w14:paraId="341E7609" w14:textId="77777777" w:rsidR="000D6C32" w:rsidRDefault="000D6C32">
            <w:pPr>
              <w:ind w:right="-1050"/>
              <w:rPr>
                <w:sz w:val="24"/>
              </w:rPr>
            </w:pPr>
            <w:r>
              <w:rPr>
                <w:sz w:val="24"/>
              </w:rPr>
              <w:t>WM.-H.</w:t>
            </w:r>
          </w:p>
        </w:tc>
        <w:tc>
          <w:tcPr>
            <w:tcW w:w="1134" w:type="dxa"/>
            <w:shd w:val="clear" w:color="auto" w:fill="auto"/>
          </w:tcPr>
          <w:p w14:paraId="0FA2F7DC" w14:textId="77777777" w:rsidR="000D6C32" w:rsidRDefault="000D6C32">
            <w:pPr>
              <w:ind w:right="-1050"/>
              <w:rPr>
                <w:sz w:val="24"/>
              </w:rPr>
            </w:pPr>
            <w:r>
              <w:rPr>
                <w:sz w:val="24"/>
              </w:rPr>
              <w:t>Tregenza</w:t>
            </w:r>
          </w:p>
        </w:tc>
        <w:tc>
          <w:tcPr>
            <w:tcW w:w="1701" w:type="dxa"/>
            <w:shd w:val="clear" w:color="auto" w:fill="auto"/>
          </w:tcPr>
          <w:p w14:paraId="7A0B7C6C" w14:textId="77777777" w:rsidR="000D6C32" w:rsidRDefault="000D6C32">
            <w:pPr>
              <w:ind w:right="-1050"/>
              <w:rPr>
                <w:sz w:val="24"/>
              </w:rPr>
            </w:pPr>
            <w:r>
              <w:rPr>
                <w:sz w:val="24"/>
              </w:rPr>
              <w:t>son</w:t>
            </w:r>
          </w:p>
        </w:tc>
        <w:tc>
          <w:tcPr>
            <w:tcW w:w="1276" w:type="dxa"/>
            <w:shd w:val="clear" w:color="auto" w:fill="auto"/>
          </w:tcPr>
          <w:p w14:paraId="25B142B5" w14:textId="77777777" w:rsidR="000D6C32" w:rsidRDefault="000D6C32">
            <w:pPr>
              <w:ind w:right="-1050"/>
              <w:rPr>
                <w:sz w:val="24"/>
              </w:rPr>
            </w:pPr>
            <w:r>
              <w:rPr>
                <w:sz w:val="24"/>
              </w:rPr>
              <w:t>unmarried</w:t>
            </w:r>
          </w:p>
        </w:tc>
        <w:tc>
          <w:tcPr>
            <w:tcW w:w="567" w:type="dxa"/>
            <w:shd w:val="clear" w:color="auto" w:fill="auto"/>
          </w:tcPr>
          <w:p w14:paraId="1C58DCD1" w14:textId="77777777" w:rsidR="000D6C32" w:rsidRDefault="000D6C32">
            <w:pPr>
              <w:ind w:right="-1050"/>
              <w:rPr>
                <w:sz w:val="24"/>
              </w:rPr>
            </w:pPr>
            <w:r>
              <w:rPr>
                <w:sz w:val="24"/>
              </w:rPr>
              <w:t>19</w:t>
            </w:r>
          </w:p>
        </w:tc>
        <w:tc>
          <w:tcPr>
            <w:tcW w:w="2551" w:type="dxa"/>
            <w:shd w:val="clear" w:color="auto" w:fill="auto"/>
          </w:tcPr>
          <w:p w14:paraId="181C0735" w14:textId="77777777" w:rsidR="000D6C32" w:rsidRDefault="000D6C32">
            <w:pPr>
              <w:ind w:right="-1050"/>
              <w:rPr>
                <w:sz w:val="24"/>
              </w:rPr>
            </w:pPr>
            <w:r>
              <w:rPr>
                <w:sz w:val="24"/>
              </w:rPr>
              <w:t>ag. lab.</w:t>
            </w:r>
          </w:p>
        </w:tc>
        <w:tc>
          <w:tcPr>
            <w:tcW w:w="1743" w:type="dxa"/>
            <w:shd w:val="clear" w:color="auto" w:fill="auto"/>
          </w:tcPr>
          <w:p w14:paraId="064D4876" w14:textId="77777777" w:rsidR="000D6C32" w:rsidRDefault="000D6C32">
            <w:pPr>
              <w:ind w:right="-1050"/>
            </w:pPr>
            <w:r>
              <w:rPr>
                <w:sz w:val="24"/>
              </w:rPr>
              <w:t>Mylor Bridge</w:t>
            </w:r>
          </w:p>
        </w:tc>
      </w:tr>
    </w:tbl>
    <w:p w14:paraId="2EF5959E" w14:textId="77777777" w:rsidR="000D6C32" w:rsidRDefault="000D6C32">
      <w:pPr>
        <w:ind w:right="-1050"/>
      </w:pPr>
    </w:p>
    <w:p w14:paraId="1E79A52B" w14:textId="77777777" w:rsidR="000D6C32" w:rsidRDefault="000D6C32">
      <w:pPr>
        <w:ind w:right="-1050"/>
        <w:rPr>
          <w:sz w:val="24"/>
        </w:rPr>
      </w:pPr>
    </w:p>
    <w:p w14:paraId="3BC22323" w14:textId="77777777" w:rsidR="000D6C32" w:rsidRDefault="000D6C32">
      <w:pPr>
        <w:ind w:right="-1050"/>
        <w:rPr>
          <w:sz w:val="24"/>
        </w:rPr>
      </w:pPr>
    </w:p>
    <w:p w14:paraId="21CAB841" w14:textId="77777777" w:rsidR="000D6C32" w:rsidRDefault="000D6C32">
      <w:pPr>
        <w:ind w:right="-1050"/>
        <w:rPr>
          <w:sz w:val="24"/>
        </w:rPr>
      </w:pPr>
      <w:r>
        <w:rPr>
          <w:sz w:val="24"/>
        </w:rPr>
        <w:t xml:space="preserve">1851 census HO107/1917 district 1e folio 79 page 11 at 9 Treloweth St Erth Uny Lelant from </w:t>
      </w:r>
      <w:hyperlink r:id="rId618" w:history="1">
        <w:r>
          <w:rPr>
            <w:rStyle w:val="Hyperlink"/>
            <w:sz w:val="24"/>
          </w:rPr>
          <w:t>www.freecen.org.uk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1560"/>
        <w:gridCol w:w="1275"/>
        <w:gridCol w:w="567"/>
        <w:gridCol w:w="2296"/>
        <w:gridCol w:w="2268"/>
      </w:tblGrid>
      <w:tr w:rsidR="00277FF2" w14:paraId="2006776B" w14:textId="77777777" w:rsidTr="00150187">
        <w:tc>
          <w:tcPr>
            <w:tcW w:w="1701" w:type="dxa"/>
            <w:shd w:val="clear" w:color="auto" w:fill="auto"/>
          </w:tcPr>
          <w:p w14:paraId="790B547A" w14:textId="77777777" w:rsidR="000D6C32" w:rsidRDefault="000D6C32">
            <w:pPr>
              <w:ind w:right="-1050"/>
              <w:rPr>
                <w:sz w:val="24"/>
              </w:rPr>
            </w:pPr>
            <w:r>
              <w:rPr>
                <w:sz w:val="24"/>
              </w:rPr>
              <w:t>John</w:t>
            </w:r>
          </w:p>
        </w:tc>
        <w:tc>
          <w:tcPr>
            <w:tcW w:w="1275" w:type="dxa"/>
            <w:shd w:val="clear" w:color="auto" w:fill="auto"/>
          </w:tcPr>
          <w:p w14:paraId="42B4B55F" w14:textId="77777777" w:rsidR="000D6C32" w:rsidRDefault="000D6C32">
            <w:pPr>
              <w:ind w:right="-1050"/>
              <w:rPr>
                <w:sz w:val="24"/>
              </w:rPr>
            </w:pPr>
            <w:r>
              <w:rPr>
                <w:sz w:val="24"/>
              </w:rPr>
              <w:t>Hodge</w:t>
            </w:r>
          </w:p>
        </w:tc>
        <w:tc>
          <w:tcPr>
            <w:tcW w:w="1560" w:type="dxa"/>
            <w:shd w:val="clear" w:color="auto" w:fill="auto"/>
          </w:tcPr>
          <w:p w14:paraId="299ECA77" w14:textId="77777777" w:rsidR="000D6C32" w:rsidRDefault="000D6C32">
            <w:pPr>
              <w:ind w:right="-1050"/>
              <w:rPr>
                <w:sz w:val="24"/>
              </w:rPr>
            </w:pPr>
            <w:r>
              <w:rPr>
                <w:sz w:val="24"/>
              </w:rPr>
              <w:t>head</w:t>
            </w:r>
          </w:p>
        </w:tc>
        <w:tc>
          <w:tcPr>
            <w:tcW w:w="1275" w:type="dxa"/>
            <w:shd w:val="clear" w:color="auto" w:fill="auto"/>
          </w:tcPr>
          <w:p w14:paraId="4BC9FF9C" w14:textId="77777777" w:rsidR="000D6C32" w:rsidRDefault="000D6C32">
            <w:pPr>
              <w:ind w:right="-1050"/>
              <w:rPr>
                <w:sz w:val="24"/>
              </w:rPr>
            </w:pPr>
            <w:r>
              <w:rPr>
                <w:sz w:val="24"/>
              </w:rPr>
              <w:t>married</w:t>
            </w:r>
          </w:p>
        </w:tc>
        <w:tc>
          <w:tcPr>
            <w:tcW w:w="567" w:type="dxa"/>
            <w:shd w:val="clear" w:color="auto" w:fill="auto"/>
          </w:tcPr>
          <w:p w14:paraId="1F5FEF59" w14:textId="77777777" w:rsidR="000D6C32" w:rsidRDefault="000D6C32">
            <w:pPr>
              <w:ind w:right="-1050"/>
              <w:rPr>
                <w:sz w:val="24"/>
              </w:rPr>
            </w:pPr>
            <w:r>
              <w:rPr>
                <w:sz w:val="24"/>
              </w:rPr>
              <w:t>44</w:t>
            </w:r>
          </w:p>
        </w:tc>
        <w:tc>
          <w:tcPr>
            <w:tcW w:w="2296" w:type="dxa"/>
            <w:shd w:val="clear" w:color="auto" w:fill="auto"/>
          </w:tcPr>
          <w:p w14:paraId="3E6DDD7C" w14:textId="77777777" w:rsidR="000D6C32" w:rsidRDefault="000D6C32">
            <w:pPr>
              <w:ind w:right="-1050"/>
              <w:rPr>
                <w:sz w:val="24"/>
              </w:rPr>
            </w:pPr>
            <w:r>
              <w:rPr>
                <w:sz w:val="24"/>
              </w:rPr>
              <w:t>farm labourer</w:t>
            </w:r>
          </w:p>
        </w:tc>
        <w:tc>
          <w:tcPr>
            <w:tcW w:w="2268" w:type="dxa"/>
            <w:shd w:val="clear" w:color="auto" w:fill="auto"/>
          </w:tcPr>
          <w:p w14:paraId="17D6A1B6" w14:textId="77777777" w:rsidR="000D6C32" w:rsidRDefault="000D6C32">
            <w:pPr>
              <w:ind w:right="-1050"/>
            </w:pPr>
            <w:r>
              <w:rPr>
                <w:sz w:val="24"/>
              </w:rPr>
              <w:t>Sithney Cornwall</w:t>
            </w:r>
          </w:p>
        </w:tc>
      </w:tr>
      <w:tr w:rsidR="00277FF2" w14:paraId="3BA2512B" w14:textId="77777777" w:rsidTr="00150187">
        <w:tc>
          <w:tcPr>
            <w:tcW w:w="1701" w:type="dxa"/>
            <w:shd w:val="clear" w:color="auto" w:fill="auto"/>
          </w:tcPr>
          <w:p w14:paraId="33201578" w14:textId="77777777" w:rsidR="000D6C32" w:rsidRDefault="000D6C32">
            <w:pPr>
              <w:ind w:right="-1050"/>
              <w:rPr>
                <w:sz w:val="24"/>
              </w:rPr>
            </w:pPr>
            <w:r>
              <w:rPr>
                <w:sz w:val="24"/>
              </w:rPr>
              <w:t>Elizabeth</w:t>
            </w:r>
          </w:p>
        </w:tc>
        <w:tc>
          <w:tcPr>
            <w:tcW w:w="1275" w:type="dxa"/>
            <w:shd w:val="clear" w:color="auto" w:fill="auto"/>
          </w:tcPr>
          <w:p w14:paraId="70E46F03" w14:textId="77777777" w:rsidR="000D6C32" w:rsidRDefault="000D6C32">
            <w:pPr>
              <w:ind w:right="-1050"/>
              <w:rPr>
                <w:sz w:val="24"/>
              </w:rPr>
            </w:pPr>
            <w:r>
              <w:rPr>
                <w:sz w:val="24"/>
              </w:rPr>
              <w:t>Hodge</w:t>
            </w:r>
          </w:p>
        </w:tc>
        <w:tc>
          <w:tcPr>
            <w:tcW w:w="1560" w:type="dxa"/>
            <w:shd w:val="clear" w:color="auto" w:fill="auto"/>
          </w:tcPr>
          <w:p w14:paraId="0683BECE" w14:textId="77777777" w:rsidR="000D6C32" w:rsidRDefault="000D6C32">
            <w:pPr>
              <w:ind w:right="-1050"/>
              <w:rPr>
                <w:sz w:val="24"/>
              </w:rPr>
            </w:pPr>
            <w:r>
              <w:rPr>
                <w:sz w:val="24"/>
              </w:rPr>
              <w:t>Wife</w:t>
            </w:r>
          </w:p>
        </w:tc>
        <w:tc>
          <w:tcPr>
            <w:tcW w:w="1275" w:type="dxa"/>
            <w:shd w:val="clear" w:color="auto" w:fill="auto"/>
          </w:tcPr>
          <w:p w14:paraId="073B89EE" w14:textId="77777777" w:rsidR="000D6C32" w:rsidRDefault="000D6C32">
            <w:pPr>
              <w:ind w:right="-1050"/>
              <w:rPr>
                <w:sz w:val="24"/>
              </w:rPr>
            </w:pPr>
            <w:r>
              <w:rPr>
                <w:sz w:val="24"/>
              </w:rPr>
              <w:t>married</w:t>
            </w:r>
          </w:p>
        </w:tc>
        <w:tc>
          <w:tcPr>
            <w:tcW w:w="567" w:type="dxa"/>
            <w:shd w:val="clear" w:color="auto" w:fill="auto"/>
          </w:tcPr>
          <w:p w14:paraId="12271F91" w14:textId="77777777" w:rsidR="000D6C32" w:rsidRDefault="000D6C32">
            <w:pPr>
              <w:ind w:right="-1050"/>
              <w:rPr>
                <w:sz w:val="24"/>
              </w:rPr>
            </w:pPr>
            <w:r>
              <w:rPr>
                <w:sz w:val="24"/>
              </w:rPr>
              <w:t>45</w:t>
            </w:r>
          </w:p>
        </w:tc>
        <w:tc>
          <w:tcPr>
            <w:tcW w:w="2296" w:type="dxa"/>
            <w:shd w:val="clear" w:color="auto" w:fill="auto"/>
          </w:tcPr>
          <w:p w14:paraId="01F2C8AF" w14:textId="77777777" w:rsidR="000D6C32" w:rsidRDefault="000D6C32">
            <w:pPr>
              <w:snapToGrid w:val="0"/>
              <w:ind w:right="-1050"/>
              <w:rPr>
                <w:sz w:val="24"/>
              </w:rPr>
            </w:pPr>
          </w:p>
        </w:tc>
        <w:tc>
          <w:tcPr>
            <w:tcW w:w="2268" w:type="dxa"/>
            <w:shd w:val="clear" w:color="auto" w:fill="auto"/>
          </w:tcPr>
          <w:p w14:paraId="5A098E3B" w14:textId="77777777" w:rsidR="000D6C32" w:rsidRDefault="000D6C32">
            <w:pPr>
              <w:ind w:right="-1050"/>
            </w:pPr>
            <w:r>
              <w:rPr>
                <w:sz w:val="24"/>
              </w:rPr>
              <w:t>St Just Cornwall</w:t>
            </w:r>
          </w:p>
        </w:tc>
      </w:tr>
      <w:tr w:rsidR="00277FF2" w14:paraId="3045843B" w14:textId="77777777" w:rsidTr="00150187">
        <w:tc>
          <w:tcPr>
            <w:tcW w:w="1701" w:type="dxa"/>
            <w:shd w:val="clear" w:color="auto" w:fill="auto"/>
          </w:tcPr>
          <w:p w14:paraId="5D10A008" w14:textId="77777777" w:rsidR="000D6C32" w:rsidRDefault="000D6C32">
            <w:pPr>
              <w:ind w:right="-1050"/>
              <w:rPr>
                <w:sz w:val="24"/>
              </w:rPr>
            </w:pPr>
            <w:r>
              <w:rPr>
                <w:sz w:val="24"/>
              </w:rPr>
              <w:t>William</w:t>
            </w:r>
          </w:p>
        </w:tc>
        <w:tc>
          <w:tcPr>
            <w:tcW w:w="1275" w:type="dxa"/>
            <w:shd w:val="clear" w:color="auto" w:fill="auto"/>
          </w:tcPr>
          <w:p w14:paraId="61D842B3" w14:textId="77777777" w:rsidR="000D6C32" w:rsidRDefault="000D6C32">
            <w:pPr>
              <w:ind w:right="-1050"/>
              <w:rPr>
                <w:sz w:val="24"/>
              </w:rPr>
            </w:pPr>
            <w:r>
              <w:rPr>
                <w:sz w:val="24"/>
              </w:rPr>
              <w:t>Hodge</w:t>
            </w:r>
          </w:p>
        </w:tc>
        <w:tc>
          <w:tcPr>
            <w:tcW w:w="1560" w:type="dxa"/>
            <w:shd w:val="clear" w:color="auto" w:fill="auto"/>
          </w:tcPr>
          <w:p w14:paraId="4083A72B" w14:textId="77777777" w:rsidR="000D6C32" w:rsidRDefault="000D6C32">
            <w:pPr>
              <w:ind w:right="-1050"/>
              <w:rPr>
                <w:sz w:val="24"/>
              </w:rPr>
            </w:pPr>
            <w:r>
              <w:rPr>
                <w:sz w:val="24"/>
              </w:rPr>
              <w:t>son</w:t>
            </w:r>
          </w:p>
        </w:tc>
        <w:tc>
          <w:tcPr>
            <w:tcW w:w="1275" w:type="dxa"/>
            <w:shd w:val="clear" w:color="auto" w:fill="auto"/>
          </w:tcPr>
          <w:p w14:paraId="15B0E3CE" w14:textId="77777777" w:rsidR="000D6C32" w:rsidRDefault="000D6C32">
            <w:pPr>
              <w:ind w:right="-1050"/>
              <w:rPr>
                <w:sz w:val="24"/>
              </w:rPr>
            </w:pPr>
            <w:r>
              <w:rPr>
                <w:sz w:val="24"/>
              </w:rPr>
              <w:t>unmarried</w:t>
            </w:r>
          </w:p>
        </w:tc>
        <w:tc>
          <w:tcPr>
            <w:tcW w:w="567" w:type="dxa"/>
            <w:shd w:val="clear" w:color="auto" w:fill="auto"/>
          </w:tcPr>
          <w:p w14:paraId="3E201EBE" w14:textId="77777777" w:rsidR="000D6C32" w:rsidRDefault="000D6C32">
            <w:pPr>
              <w:ind w:right="-1050"/>
              <w:rPr>
                <w:sz w:val="24"/>
              </w:rPr>
            </w:pPr>
            <w:r>
              <w:rPr>
                <w:sz w:val="24"/>
              </w:rPr>
              <w:t>17</w:t>
            </w:r>
          </w:p>
        </w:tc>
        <w:tc>
          <w:tcPr>
            <w:tcW w:w="2296" w:type="dxa"/>
            <w:shd w:val="clear" w:color="auto" w:fill="auto"/>
          </w:tcPr>
          <w:p w14:paraId="71482EBF" w14:textId="77777777" w:rsidR="000D6C32" w:rsidRDefault="000D6C32">
            <w:pPr>
              <w:ind w:right="-1050"/>
              <w:rPr>
                <w:sz w:val="24"/>
              </w:rPr>
            </w:pPr>
            <w:r>
              <w:rPr>
                <w:sz w:val="24"/>
              </w:rPr>
              <w:t>tin miner</w:t>
            </w:r>
          </w:p>
        </w:tc>
        <w:tc>
          <w:tcPr>
            <w:tcW w:w="2268" w:type="dxa"/>
            <w:shd w:val="clear" w:color="auto" w:fill="auto"/>
          </w:tcPr>
          <w:p w14:paraId="7936396A" w14:textId="77777777" w:rsidR="000D6C32" w:rsidRDefault="000D6C32">
            <w:pPr>
              <w:ind w:right="-1050"/>
            </w:pPr>
            <w:r>
              <w:rPr>
                <w:sz w:val="24"/>
              </w:rPr>
              <w:t>St Erth Cornwall</w:t>
            </w:r>
          </w:p>
        </w:tc>
      </w:tr>
      <w:tr w:rsidR="00277FF2" w14:paraId="67998D2F" w14:textId="77777777" w:rsidTr="00150187">
        <w:tc>
          <w:tcPr>
            <w:tcW w:w="1701" w:type="dxa"/>
            <w:shd w:val="clear" w:color="auto" w:fill="auto"/>
          </w:tcPr>
          <w:p w14:paraId="75EE947C" w14:textId="77777777" w:rsidR="000D6C32" w:rsidRDefault="000D6C32">
            <w:pPr>
              <w:ind w:right="-1050"/>
              <w:rPr>
                <w:sz w:val="24"/>
              </w:rPr>
            </w:pPr>
            <w:r>
              <w:rPr>
                <w:sz w:val="24"/>
              </w:rPr>
              <w:t>John</w:t>
            </w:r>
          </w:p>
        </w:tc>
        <w:tc>
          <w:tcPr>
            <w:tcW w:w="1275" w:type="dxa"/>
            <w:shd w:val="clear" w:color="auto" w:fill="auto"/>
          </w:tcPr>
          <w:p w14:paraId="5CC35D12" w14:textId="77777777" w:rsidR="000D6C32" w:rsidRDefault="000D6C32">
            <w:pPr>
              <w:ind w:right="-1050"/>
              <w:rPr>
                <w:sz w:val="24"/>
              </w:rPr>
            </w:pPr>
            <w:r>
              <w:rPr>
                <w:sz w:val="24"/>
              </w:rPr>
              <w:t>Hodge</w:t>
            </w:r>
          </w:p>
        </w:tc>
        <w:tc>
          <w:tcPr>
            <w:tcW w:w="1560" w:type="dxa"/>
            <w:shd w:val="clear" w:color="auto" w:fill="auto"/>
          </w:tcPr>
          <w:p w14:paraId="4DD6577A" w14:textId="77777777" w:rsidR="000D6C32" w:rsidRDefault="000D6C32">
            <w:pPr>
              <w:ind w:right="-1050"/>
              <w:rPr>
                <w:sz w:val="24"/>
              </w:rPr>
            </w:pPr>
            <w:r>
              <w:rPr>
                <w:sz w:val="24"/>
              </w:rPr>
              <w:t>son</w:t>
            </w:r>
          </w:p>
        </w:tc>
        <w:tc>
          <w:tcPr>
            <w:tcW w:w="1275" w:type="dxa"/>
            <w:shd w:val="clear" w:color="auto" w:fill="auto"/>
          </w:tcPr>
          <w:p w14:paraId="32E6B84A" w14:textId="77777777" w:rsidR="000D6C32" w:rsidRDefault="000D6C32">
            <w:pPr>
              <w:ind w:right="-1050"/>
              <w:rPr>
                <w:sz w:val="24"/>
              </w:rPr>
            </w:pPr>
            <w:r>
              <w:rPr>
                <w:sz w:val="24"/>
              </w:rPr>
              <w:t>unmarried</w:t>
            </w:r>
          </w:p>
        </w:tc>
        <w:tc>
          <w:tcPr>
            <w:tcW w:w="567" w:type="dxa"/>
            <w:shd w:val="clear" w:color="auto" w:fill="auto"/>
          </w:tcPr>
          <w:p w14:paraId="5838C7F9" w14:textId="77777777" w:rsidR="000D6C32" w:rsidRDefault="000D6C32">
            <w:pPr>
              <w:ind w:right="-1050"/>
              <w:rPr>
                <w:sz w:val="24"/>
              </w:rPr>
            </w:pPr>
            <w:r>
              <w:rPr>
                <w:sz w:val="24"/>
              </w:rPr>
              <w:t>14</w:t>
            </w:r>
          </w:p>
        </w:tc>
        <w:tc>
          <w:tcPr>
            <w:tcW w:w="2296" w:type="dxa"/>
            <w:shd w:val="clear" w:color="auto" w:fill="auto"/>
          </w:tcPr>
          <w:p w14:paraId="155C742D" w14:textId="77777777" w:rsidR="000D6C32" w:rsidRDefault="000D6C32">
            <w:pPr>
              <w:ind w:right="-1050"/>
              <w:rPr>
                <w:sz w:val="24"/>
              </w:rPr>
            </w:pPr>
            <w:r>
              <w:rPr>
                <w:sz w:val="24"/>
              </w:rPr>
              <w:t>tin miner</w:t>
            </w:r>
          </w:p>
        </w:tc>
        <w:tc>
          <w:tcPr>
            <w:tcW w:w="2268" w:type="dxa"/>
            <w:shd w:val="clear" w:color="auto" w:fill="auto"/>
          </w:tcPr>
          <w:p w14:paraId="16E19839" w14:textId="77777777" w:rsidR="000D6C32" w:rsidRDefault="000D6C32">
            <w:pPr>
              <w:ind w:right="-1050"/>
            </w:pPr>
            <w:r>
              <w:rPr>
                <w:sz w:val="24"/>
              </w:rPr>
              <w:t>St Erth Cornwall</w:t>
            </w:r>
          </w:p>
        </w:tc>
      </w:tr>
      <w:tr w:rsidR="00277FF2" w14:paraId="100453FF" w14:textId="77777777" w:rsidTr="00150187">
        <w:tc>
          <w:tcPr>
            <w:tcW w:w="1701" w:type="dxa"/>
            <w:shd w:val="clear" w:color="auto" w:fill="auto"/>
          </w:tcPr>
          <w:p w14:paraId="08CA330C" w14:textId="77777777" w:rsidR="000D6C32" w:rsidRDefault="000D6C32">
            <w:pPr>
              <w:ind w:right="-1050"/>
              <w:rPr>
                <w:sz w:val="24"/>
              </w:rPr>
            </w:pPr>
            <w:r>
              <w:rPr>
                <w:sz w:val="24"/>
              </w:rPr>
              <w:t>Robert</w:t>
            </w:r>
          </w:p>
        </w:tc>
        <w:tc>
          <w:tcPr>
            <w:tcW w:w="1275" w:type="dxa"/>
            <w:shd w:val="clear" w:color="auto" w:fill="auto"/>
          </w:tcPr>
          <w:p w14:paraId="50150736" w14:textId="77777777" w:rsidR="000D6C32" w:rsidRDefault="000D6C32">
            <w:pPr>
              <w:ind w:right="-1050"/>
              <w:rPr>
                <w:sz w:val="24"/>
              </w:rPr>
            </w:pPr>
            <w:r>
              <w:rPr>
                <w:sz w:val="24"/>
              </w:rPr>
              <w:t>Hodge</w:t>
            </w:r>
          </w:p>
        </w:tc>
        <w:tc>
          <w:tcPr>
            <w:tcW w:w="1560" w:type="dxa"/>
            <w:shd w:val="clear" w:color="auto" w:fill="auto"/>
          </w:tcPr>
          <w:p w14:paraId="51C270C4" w14:textId="77777777" w:rsidR="000D6C32" w:rsidRDefault="000D6C32">
            <w:pPr>
              <w:ind w:right="-1050"/>
              <w:rPr>
                <w:sz w:val="24"/>
              </w:rPr>
            </w:pPr>
            <w:r>
              <w:rPr>
                <w:sz w:val="24"/>
              </w:rPr>
              <w:t>son</w:t>
            </w:r>
          </w:p>
        </w:tc>
        <w:tc>
          <w:tcPr>
            <w:tcW w:w="1275" w:type="dxa"/>
            <w:shd w:val="clear" w:color="auto" w:fill="auto"/>
          </w:tcPr>
          <w:p w14:paraId="2B6CFA5A" w14:textId="77777777" w:rsidR="000D6C32" w:rsidRDefault="000D6C32">
            <w:pPr>
              <w:snapToGrid w:val="0"/>
              <w:ind w:right="-1050"/>
              <w:rPr>
                <w:sz w:val="24"/>
              </w:rPr>
            </w:pPr>
          </w:p>
        </w:tc>
        <w:tc>
          <w:tcPr>
            <w:tcW w:w="567" w:type="dxa"/>
            <w:shd w:val="clear" w:color="auto" w:fill="auto"/>
          </w:tcPr>
          <w:p w14:paraId="0ECD1ECC" w14:textId="77777777" w:rsidR="000D6C32" w:rsidRDefault="000D6C32">
            <w:pPr>
              <w:ind w:right="-1050"/>
              <w:rPr>
                <w:sz w:val="24"/>
              </w:rPr>
            </w:pPr>
            <w:r>
              <w:rPr>
                <w:sz w:val="24"/>
              </w:rPr>
              <w:t xml:space="preserve">  5</w:t>
            </w:r>
          </w:p>
        </w:tc>
        <w:tc>
          <w:tcPr>
            <w:tcW w:w="2296" w:type="dxa"/>
            <w:shd w:val="clear" w:color="auto" w:fill="auto"/>
          </w:tcPr>
          <w:p w14:paraId="6E233240" w14:textId="77777777" w:rsidR="000D6C32" w:rsidRDefault="000D6C32">
            <w:pPr>
              <w:snapToGrid w:val="0"/>
              <w:ind w:right="-1050"/>
              <w:rPr>
                <w:sz w:val="24"/>
              </w:rPr>
            </w:pPr>
          </w:p>
        </w:tc>
        <w:tc>
          <w:tcPr>
            <w:tcW w:w="2268" w:type="dxa"/>
            <w:shd w:val="clear" w:color="auto" w:fill="auto"/>
          </w:tcPr>
          <w:p w14:paraId="574BBFA7" w14:textId="77777777" w:rsidR="000D6C32" w:rsidRDefault="000D6C32">
            <w:pPr>
              <w:ind w:right="-1050"/>
            </w:pPr>
            <w:r>
              <w:rPr>
                <w:sz w:val="24"/>
              </w:rPr>
              <w:t>St Erth Cornwall</w:t>
            </w:r>
          </w:p>
        </w:tc>
      </w:tr>
      <w:tr w:rsidR="00277FF2" w14:paraId="1C46185C" w14:textId="77777777" w:rsidTr="00150187">
        <w:tc>
          <w:tcPr>
            <w:tcW w:w="1701" w:type="dxa"/>
            <w:shd w:val="clear" w:color="auto" w:fill="auto"/>
          </w:tcPr>
          <w:p w14:paraId="11170773" w14:textId="77777777" w:rsidR="000D6C32" w:rsidRDefault="000D6C32">
            <w:pPr>
              <w:ind w:right="-1050"/>
              <w:rPr>
                <w:sz w:val="24"/>
              </w:rPr>
            </w:pPr>
            <w:r>
              <w:rPr>
                <w:sz w:val="24"/>
              </w:rPr>
              <w:t>WILLIAM</w:t>
            </w:r>
          </w:p>
        </w:tc>
        <w:tc>
          <w:tcPr>
            <w:tcW w:w="1275" w:type="dxa"/>
            <w:shd w:val="clear" w:color="auto" w:fill="auto"/>
          </w:tcPr>
          <w:p w14:paraId="3B8587E4" w14:textId="77777777" w:rsidR="000D6C32" w:rsidRDefault="000D6C32">
            <w:pPr>
              <w:ind w:right="-1050"/>
              <w:rPr>
                <w:sz w:val="24"/>
              </w:rPr>
            </w:pPr>
            <w:r>
              <w:rPr>
                <w:sz w:val="24"/>
              </w:rPr>
              <w:t>Tregenza</w:t>
            </w:r>
          </w:p>
        </w:tc>
        <w:tc>
          <w:tcPr>
            <w:tcW w:w="1560" w:type="dxa"/>
            <w:shd w:val="clear" w:color="auto" w:fill="auto"/>
          </w:tcPr>
          <w:p w14:paraId="0CBB09C0" w14:textId="77777777" w:rsidR="000D6C32" w:rsidRDefault="000D6C32">
            <w:pPr>
              <w:ind w:right="-1050"/>
              <w:rPr>
                <w:sz w:val="24"/>
              </w:rPr>
            </w:pPr>
            <w:r>
              <w:rPr>
                <w:sz w:val="24"/>
              </w:rPr>
              <w:t>lodger</w:t>
            </w:r>
          </w:p>
        </w:tc>
        <w:tc>
          <w:tcPr>
            <w:tcW w:w="1275" w:type="dxa"/>
            <w:shd w:val="clear" w:color="auto" w:fill="auto"/>
          </w:tcPr>
          <w:p w14:paraId="7E71CF02" w14:textId="77777777" w:rsidR="000D6C32" w:rsidRDefault="000D6C32">
            <w:pPr>
              <w:ind w:right="-1050"/>
              <w:rPr>
                <w:sz w:val="24"/>
              </w:rPr>
            </w:pPr>
            <w:r>
              <w:rPr>
                <w:sz w:val="24"/>
              </w:rPr>
              <w:t>unmarried</w:t>
            </w:r>
          </w:p>
        </w:tc>
        <w:tc>
          <w:tcPr>
            <w:tcW w:w="567" w:type="dxa"/>
            <w:shd w:val="clear" w:color="auto" w:fill="auto"/>
          </w:tcPr>
          <w:p w14:paraId="6F1F6BC5" w14:textId="77777777" w:rsidR="000D6C32" w:rsidRDefault="000D6C32">
            <w:pPr>
              <w:ind w:right="-1050"/>
              <w:rPr>
                <w:sz w:val="24"/>
              </w:rPr>
            </w:pPr>
            <w:r>
              <w:rPr>
                <w:sz w:val="24"/>
              </w:rPr>
              <w:t>28</w:t>
            </w:r>
          </w:p>
        </w:tc>
        <w:tc>
          <w:tcPr>
            <w:tcW w:w="2296" w:type="dxa"/>
            <w:shd w:val="clear" w:color="auto" w:fill="auto"/>
          </w:tcPr>
          <w:p w14:paraId="23766213" w14:textId="77777777" w:rsidR="000D6C32" w:rsidRDefault="000D6C32">
            <w:pPr>
              <w:ind w:right="-1050"/>
              <w:rPr>
                <w:sz w:val="24"/>
              </w:rPr>
            </w:pPr>
            <w:r>
              <w:rPr>
                <w:sz w:val="24"/>
              </w:rPr>
              <w:t>agricultural labourer</w:t>
            </w:r>
          </w:p>
        </w:tc>
        <w:tc>
          <w:tcPr>
            <w:tcW w:w="2268" w:type="dxa"/>
            <w:shd w:val="clear" w:color="auto" w:fill="auto"/>
          </w:tcPr>
          <w:p w14:paraId="0F9D2FF9" w14:textId="77777777" w:rsidR="000D6C32" w:rsidRDefault="000D6C32">
            <w:pPr>
              <w:ind w:right="-1050"/>
            </w:pPr>
            <w:r>
              <w:rPr>
                <w:sz w:val="24"/>
              </w:rPr>
              <w:t>Ladock Cornwall</w:t>
            </w:r>
          </w:p>
        </w:tc>
      </w:tr>
    </w:tbl>
    <w:p w14:paraId="48213E0A" w14:textId="77777777" w:rsidR="000D6C32" w:rsidRDefault="000D6C32">
      <w:pPr>
        <w:ind w:right="-1050"/>
        <w:rPr>
          <w:sz w:val="24"/>
        </w:rPr>
      </w:pPr>
    </w:p>
    <w:p w14:paraId="3E55DD73" w14:textId="77777777" w:rsidR="000D6C32" w:rsidRDefault="000D6C32">
      <w:pPr>
        <w:pageBreakBefore/>
        <w:ind w:right="-1050"/>
        <w:rPr>
          <w:sz w:val="24"/>
        </w:rPr>
      </w:pPr>
      <w:r>
        <w:rPr>
          <w:b/>
          <w:sz w:val="24"/>
        </w:rPr>
        <w:t>OTHER INFORMATION ON THE MYLOR FAMILY 3 (continued)</w:t>
      </w:r>
    </w:p>
    <w:p w14:paraId="7F1D5A1E" w14:textId="77777777" w:rsidR="000D6C32" w:rsidRDefault="000D6C32">
      <w:pPr>
        <w:ind w:right="-1050"/>
        <w:rPr>
          <w:sz w:val="24"/>
        </w:rPr>
      </w:pPr>
    </w:p>
    <w:p w14:paraId="24172CD5" w14:textId="77777777" w:rsidR="000D6C32" w:rsidRDefault="000D6C32">
      <w:pPr>
        <w:ind w:right="-1050"/>
        <w:rPr>
          <w:sz w:val="24"/>
        </w:rPr>
      </w:pPr>
    </w:p>
    <w:p w14:paraId="281FABA4" w14:textId="77777777" w:rsidR="000D6C32" w:rsidRDefault="000D6C32">
      <w:pPr>
        <w:ind w:right="-1050"/>
        <w:rPr>
          <w:sz w:val="24"/>
        </w:rPr>
      </w:pPr>
      <w:r>
        <w:rPr>
          <w:sz w:val="24"/>
        </w:rPr>
        <w:t xml:space="preserve">1901 census Mill Lane Mylor RG13/2225 page 19 schedule 131 from </w:t>
      </w:r>
      <w:hyperlink r:id="rId619"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1843"/>
        <w:gridCol w:w="992"/>
        <w:gridCol w:w="567"/>
        <w:gridCol w:w="2977"/>
        <w:gridCol w:w="2168"/>
      </w:tblGrid>
      <w:tr w:rsidR="00277FF2" w14:paraId="0102E2D1" w14:textId="77777777" w:rsidTr="00F9443D">
        <w:tc>
          <w:tcPr>
            <w:tcW w:w="1701" w:type="dxa"/>
            <w:shd w:val="clear" w:color="auto" w:fill="auto"/>
          </w:tcPr>
          <w:p w14:paraId="62087842" w14:textId="77777777" w:rsidR="000D6C32" w:rsidRDefault="000D6C32">
            <w:pPr>
              <w:ind w:right="-1050"/>
              <w:rPr>
                <w:sz w:val="24"/>
              </w:rPr>
            </w:pPr>
            <w:r>
              <w:rPr>
                <w:sz w:val="24"/>
              </w:rPr>
              <w:t>WILLIAM-H.</w:t>
            </w:r>
          </w:p>
        </w:tc>
        <w:tc>
          <w:tcPr>
            <w:tcW w:w="1275" w:type="dxa"/>
            <w:shd w:val="clear" w:color="auto" w:fill="auto"/>
          </w:tcPr>
          <w:p w14:paraId="79FA7954" w14:textId="77777777" w:rsidR="000D6C32" w:rsidRDefault="000D6C32">
            <w:pPr>
              <w:ind w:right="-1050"/>
              <w:rPr>
                <w:sz w:val="24"/>
              </w:rPr>
            </w:pPr>
            <w:r>
              <w:rPr>
                <w:sz w:val="24"/>
              </w:rPr>
              <w:t>Tregenza</w:t>
            </w:r>
          </w:p>
        </w:tc>
        <w:tc>
          <w:tcPr>
            <w:tcW w:w="1843" w:type="dxa"/>
            <w:shd w:val="clear" w:color="auto" w:fill="auto"/>
          </w:tcPr>
          <w:p w14:paraId="190D874D" w14:textId="77777777" w:rsidR="000D6C32" w:rsidRDefault="000D6C32">
            <w:pPr>
              <w:ind w:right="-1050"/>
              <w:rPr>
                <w:sz w:val="24"/>
              </w:rPr>
            </w:pPr>
            <w:r>
              <w:rPr>
                <w:sz w:val="24"/>
              </w:rPr>
              <w:t>head</w:t>
            </w:r>
          </w:p>
        </w:tc>
        <w:tc>
          <w:tcPr>
            <w:tcW w:w="992" w:type="dxa"/>
            <w:shd w:val="clear" w:color="auto" w:fill="auto"/>
          </w:tcPr>
          <w:p w14:paraId="370C4B26" w14:textId="77777777" w:rsidR="000D6C32" w:rsidRDefault="000D6C32">
            <w:pPr>
              <w:ind w:right="-1050"/>
              <w:rPr>
                <w:sz w:val="24"/>
              </w:rPr>
            </w:pPr>
            <w:r>
              <w:rPr>
                <w:sz w:val="24"/>
              </w:rPr>
              <w:t>married</w:t>
            </w:r>
          </w:p>
        </w:tc>
        <w:tc>
          <w:tcPr>
            <w:tcW w:w="567" w:type="dxa"/>
            <w:shd w:val="clear" w:color="auto" w:fill="auto"/>
          </w:tcPr>
          <w:p w14:paraId="6DABB0CA" w14:textId="77777777" w:rsidR="000D6C32" w:rsidRDefault="000D6C32">
            <w:pPr>
              <w:ind w:right="-1050"/>
              <w:rPr>
                <w:sz w:val="24"/>
              </w:rPr>
            </w:pPr>
            <w:r>
              <w:rPr>
                <w:sz w:val="24"/>
              </w:rPr>
              <w:t>49</w:t>
            </w:r>
          </w:p>
        </w:tc>
        <w:tc>
          <w:tcPr>
            <w:tcW w:w="2977" w:type="dxa"/>
            <w:shd w:val="clear" w:color="auto" w:fill="auto"/>
          </w:tcPr>
          <w:p w14:paraId="6EAA3A3A" w14:textId="77777777" w:rsidR="000D6C32" w:rsidRDefault="000D6C32">
            <w:pPr>
              <w:ind w:right="-1050"/>
              <w:rPr>
                <w:sz w:val="24"/>
              </w:rPr>
            </w:pPr>
            <w:r>
              <w:rPr>
                <w:sz w:val="24"/>
              </w:rPr>
              <w:t>agricultural labourer</w:t>
            </w:r>
          </w:p>
        </w:tc>
        <w:tc>
          <w:tcPr>
            <w:tcW w:w="2168" w:type="dxa"/>
            <w:shd w:val="clear" w:color="auto" w:fill="auto"/>
          </w:tcPr>
          <w:p w14:paraId="1388C539" w14:textId="77777777" w:rsidR="000D6C32" w:rsidRDefault="000D6C32">
            <w:pPr>
              <w:ind w:right="-1050"/>
            </w:pPr>
            <w:r>
              <w:rPr>
                <w:sz w:val="24"/>
              </w:rPr>
              <w:t>Cornwall Mylor</w:t>
            </w:r>
          </w:p>
        </w:tc>
      </w:tr>
      <w:tr w:rsidR="00277FF2" w14:paraId="5C26E4B3" w14:textId="77777777" w:rsidTr="00F9443D">
        <w:tc>
          <w:tcPr>
            <w:tcW w:w="1701" w:type="dxa"/>
            <w:shd w:val="clear" w:color="auto" w:fill="auto"/>
          </w:tcPr>
          <w:p w14:paraId="66C42DDC" w14:textId="77777777" w:rsidR="000D6C32" w:rsidRDefault="000D6C32">
            <w:pPr>
              <w:ind w:right="-1050"/>
              <w:rPr>
                <w:sz w:val="24"/>
              </w:rPr>
            </w:pPr>
            <w:r>
              <w:rPr>
                <w:sz w:val="24"/>
              </w:rPr>
              <w:t>REBECCA</w:t>
            </w:r>
          </w:p>
        </w:tc>
        <w:tc>
          <w:tcPr>
            <w:tcW w:w="1275" w:type="dxa"/>
            <w:shd w:val="clear" w:color="auto" w:fill="auto"/>
          </w:tcPr>
          <w:p w14:paraId="0F204B22" w14:textId="77777777" w:rsidR="000D6C32" w:rsidRDefault="000D6C32">
            <w:pPr>
              <w:ind w:right="-1050"/>
              <w:rPr>
                <w:sz w:val="24"/>
              </w:rPr>
            </w:pPr>
            <w:r>
              <w:rPr>
                <w:sz w:val="24"/>
              </w:rPr>
              <w:t>Tregenza</w:t>
            </w:r>
          </w:p>
        </w:tc>
        <w:tc>
          <w:tcPr>
            <w:tcW w:w="1843" w:type="dxa"/>
            <w:shd w:val="clear" w:color="auto" w:fill="auto"/>
          </w:tcPr>
          <w:p w14:paraId="64EF201B" w14:textId="77777777" w:rsidR="000D6C32" w:rsidRDefault="000D6C32">
            <w:pPr>
              <w:ind w:right="-1050"/>
              <w:rPr>
                <w:sz w:val="24"/>
              </w:rPr>
            </w:pPr>
            <w:r>
              <w:rPr>
                <w:sz w:val="24"/>
              </w:rPr>
              <w:t>wife</w:t>
            </w:r>
          </w:p>
        </w:tc>
        <w:tc>
          <w:tcPr>
            <w:tcW w:w="992" w:type="dxa"/>
            <w:shd w:val="clear" w:color="auto" w:fill="auto"/>
          </w:tcPr>
          <w:p w14:paraId="44AF93F5" w14:textId="77777777" w:rsidR="000D6C32" w:rsidRDefault="000D6C32">
            <w:pPr>
              <w:ind w:right="-1050"/>
              <w:rPr>
                <w:sz w:val="24"/>
              </w:rPr>
            </w:pPr>
            <w:r>
              <w:rPr>
                <w:sz w:val="24"/>
              </w:rPr>
              <w:t>married</w:t>
            </w:r>
          </w:p>
        </w:tc>
        <w:tc>
          <w:tcPr>
            <w:tcW w:w="567" w:type="dxa"/>
            <w:shd w:val="clear" w:color="auto" w:fill="auto"/>
          </w:tcPr>
          <w:p w14:paraId="1ECC0A47" w14:textId="77777777" w:rsidR="000D6C32" w:rsidRDefault="000D6C32">
            <w:pPr>
              <w:ind w:right="-1050"/>
              <w:rPr>
                <w:sz w:val="24"/>
              </w:rPr>
            </w:pPr>
            <w:r>
              <w:rPr>
                <w:sz w:val="24"/>
              </w:rPr>
              <w:t>65</w:t>
            </w:r>
          </w:p>
        </w:tc>
        <w:tc>
          <w:tcPr>
            <w:tcW w:w="2977" w:type="dxa"/>
            <w:shd w:val="clear" w:color="auto" w:fill="auto"/>
          </w:tcPr>
          <w:p w14:paraId="14B30B54" w14:textId="77777777" w:rsidR="000D6C32" w:rsidRDefault="000D6C32">
            <w:pPr>
              <w:snapToGrid w:val="0"/>
              <w:ind w:right="-1050"/>
              <w:rPr>
                <w:sz w:val="24"/>
              </w:rPr>
            </w:pPr>
          </w:p>
        </w:tc>
        <w:tc>
          <w:tcPr>
            <w:tcW w:w="2168" w:type="dxa"/>
            <w:shd w:val="clear" w:color="auto" w:fill="auto"/>
          </w:tcPr>
          <w:p w14:paraId="33C65E92" w14:textId="77777777" w:rsidR="000D6C32" w:rsidRDefault="000D6C32">
            <w:pPr>
              <w:ind w:right="-1050"/>
            </w:pPr>
            <w:r>
              <w:rPr>
                <w:sz w:val="24"/>
              </w:rPr>
              <w:t>Cornwall Gwennap</w:t>
            </w:r>
          </w:p>
        </w:tc>
      </w:tr>
      <w:tr w:rsidR="00277FF2" w14:paraId="663D3B82" w14:textId="77777777" w:rsidTr="00F9443D">
        <w:tc>
          <w:tcPr>
            <w:tcW w:w="1701" w:type="dxa"/>
            <w:shd w:val="clear" w:color="auto" w:fill="auto"/>
          </w:tcPr>
          <w:p w14:paraId="5B2082D0" w14:textId="77777777" w:rsidR="000D6C32" w:rsidRDefault="000D6C32">
            <w:pPr>
              <w:ind w:right="-1050"/>
              <w:rPr>
                <w:sz w:val="24"/>
              </w:rPr>
            </w:pPr>
            <w:r>
              <w:rPr>
                <w:sz w:val="24"/>
              </w:rPr>
              <w:t>Jane</w:t>
            </w:r>
          </w:p>
        </w:tc>
        <w:tc>
          <w:tcPr>
            <w:tcW w:w="1275" w:type="dxa"/>
            <w:shd w:val="clear" w:color="auto" w:fill="auto"/>
          </w:tcPr>
          <w:p w14:paraId="094752F6" w14:textId="77777777" w:rsidR="000D6C32" w:rsidRDefault="000D6C32">
            <w:pPr>
              <w:ind w:right="-1050"/>
              <w:rPr>
                <w:sz w:val="24"/>
              </w:rPr>
            </w:pPr>
            <w:r>
              <w:rPr>
                <w:sz w:val="24"/>
              </w:rPr>
              <w:t>Buzza</w:t>
            </w:r>
          </w:p>
        </w:tc>
        <w:tc>
          <w:tcPr>
            <w:tcW w:w="1843" w:type="dxa"/>
            <w:shd w:val="clear" w:color="auto" w:fill="auto"/>
          </w:tcPr>
          <w:p w14:paraId="10466257" w14:textId="77777777" w:rsidR="000D6C32" w:rsidRDefault="000D6C32">
            <w:pPr>
              <w:ind w:right="-1050"/>
              <w:rPr>
                <w:sz w:val="24"/>
              </w:rPr>
            </w:pPr>
            <w:r>
              <w:rPr>
                <w:sz w:val="24"/>
              </w:rPr>
              <w:t>mother in law</w:t>
            </w:r>
          </w:p>
        </w:tc>
        <w:tc>
          <w:tcPr>
            <w:tcW w:w="992" w:type="dxa"/>
            <w:shd w:val="clear" w:color="auto" w:fill="auto"/>
          </w:tcPr>
          <w:p w14:paraId="77375534" w14:textId="77777777" w:rsidR="000D6C32" w:rsidRDefault="000D6C32">
            <w:pPr>
              <w:ind w:right="-1050"/>
              <w:rPr>
                <w:sz w:val="24"/>
              </w:rPr>
            </w:pPr>
            <w:r>
              <w:rPr>
                <w:sz w:val="24"/>
              </w:rPr>
              <w:t>widow</w:t>
            </w:r>
          </w:p>
        </w:tc>
        <w:tc>
          <w:tcPr>
            <w:tcW w:w="567" w:type="dxa"/>
            <w:shd w:val="clear" w:color="auto" w:fill="auto"/>
          </w:tcPr>
          <w:p w14:paraId="20CCB589" w14:textId="77777777" w:rsidR="000D6C32" w:rsidRDefault="000D6C32">
            <w:pPr>
              <w:ind w:right="-1050"/>
              <w:rPr>
                <w:sz w:val="24"/>
              </w:rPr>
            </w:pPr>
            <w:r>
              <w:rPr>
                <w:sz w:val="24"/>
              </w:rPr>
              <w:t>95</w:t>
            </w:r>
          </w:p>
        </w:tc>
        <w:tc>
          <w:tcPr>
            <w:tcW w:w="2977" w:type="dxa"/>
            <w:shd w:val="clear" w:color="auto" w:fill="auto"/>
          </w:tcPr>
          <w:p w14:paraId="685D162B" w14:textId="77777777" w:rsidR="000D6C32" w:rsidRDefault="000D6C32">
            <w:pPr>
              <w:snapToGrid w:val="0"/>
              <w:ind w:right="-1050"/>
              <w:rPr>
                <w:sz w:val="24"/>
              </w:rPr>
            </w:pPr>
          </w:p>
        </w:tc>
        <w:tc>
          <w:tcPr>
            <w:tcW w:w="2168" w:type="dxa"/>
            <w:shd w:val="clear" w:color="auto" w:fill="auto"/>
          </w:tcPr>
          <w:p w14:paraId="562861D0" w14:textId="77777777" w:rsidR="000D6C32" w:rsidRDefault="000D6C32">
            <w:pPr>
              <w:ind w:right="-1050"/>
            </w:pPr>
            <w:r>
              <w:rPr>
                <w:sz w:val="24"/>
              </w:rPr>
              <w:t>Cornwall Gwennap</w:t>
            </w:r>
          </w:p>
        </w:tc>
      </w:tr>
      <w:tr w:rsidR="00277FF2" w14:paraId="3804D9CD" w14:textId="77777777" w:rsidTr="00F9443D">
        <w:tc>
          <w:tcPr>
            <w:tcW w:w="1701" w:type="dxa"/>
            <w:shd w:val="clear" w:color="auto" w:fill="auto"/>
          </w:tcPr>
          <w:p w14:paraId="5620C6FD" w14:textId="77777777" w:rsidR="000D6C32" w:rsidRDefault="000D6C32">
            <w:pPr>
              <w:ind w:right="-1050"/>
              <w:rPr>
                <w:sz w:val="24"/>
              </w:rPr>
            </w:pPr>
            <w:r>
              <w:rPr>
                <w:sz w:val="24"/>
              </w:rPr>
              <w:t>Edward</w:t>
            </w:r>
          </w:p>
        </w:tc>
        <w:tc>
          <w:tcPr>
            <w:tcW w:w="1275" w:type="dxa"/>
            <w:shd w:val="clear" w:color="auto" w:fill="auto"/>
          </w:tcPr>
          <w:p w14:paraId="427EACCE" w14:textId="77777777" w:rsidR="000D6C32" w:rsidRDefault="000D6C32">
            <w:pPr>
              <w:ind w:right="-1050"/>
              <w:rPr>
                <w:sz w:val="24"/>
              </w:rPr>
            </w:pPr>
            <w:r>
              <w:rPr>
                <w:sz w:val="24"/>
              </w:rPr>
              <w:t>Moore</w:t>
            </w:r>
          </w:p>
        </w:tc>
        <w:tc>
          <w:tcPr>
            <w:tcW w:w="1843" w:type="dxa"/>
            <w:shd w:val="clear" w:color="auto" w:fill="auto"/>
          </w:tcPr>
          <w:p w14:paraId="10B82CF6" w14:textId="77777777" w:rsidR="000D6C32" w:rsidRDefault="000D6C32">
            <w:pPr>
              <w:ind w:right="-1050"/>
              <w:rPr>
                <w:sz w:val="24"/>
              </w:rPr>
            </w:pPr>
            <w:r>
              <w:rPr>
                <w:sz w:val="24"/>
              </w:rPr>
              <w:t>son in law</w:t>
            </w:r>
          </w:p>
        </w:tc>
        <w:tc>
          <w:tcPr>
            <w:tcW w:w="992" w:type="dxa"/>
            <w:shd w:val="clear" w:color="auto" w:fill="auto"/>
          </w:tcPr>
          <w:p w14:paraId="04A18FD8" w14:textId="77777777" w:rsidR="000D6C32" w:rsidRDefault="000D6C32">
            <w:pPr>
              <w:ind w:right="-1050"/>
              <w:rPr>
                <w:sz w:val="24"/>
              </w:rPr>
            </w:pPr>
            <w:r>
              <w:rPr>
                <w:sz w:val="24"/>
              </w:rPr>
              <w:t>single</w:t>
            </w:r>
          </w:p>
        </w:tc>
        <w:tc>
          <w:tcPr>
            <w:tcW w:w="567" w:type="dxa"/>
            <w:shd w:val="clear" w:color="auto" w:fill="auto"/>
          </w:tcPr>
          <w:p w14:paraId="451806F8" w14:textId="77777777" w:rsidR="000D6C32" w:rsidRDefault="000D6C32">
            <w:pPr>
              <w:ind w:right="-1050"/>
              <w:rPr>
                <w:sz w:val="24"/>
              </w:rPr>
            </w:pPr>
            <w:r>
              <w:rPr>
                <w:sz w:val="24"/>
              </w:rPr>
              <w:t>36</w:t>
            </w:r>
          </w:p>
        </w:tc>
        <w:tc>
          <w:tcPr>
            <w:tcW w:w="2977" w:type="dxa"/>
            <w:shd w:val="clear" w:color="auto" w:fill="auto"/>
          </w:tcPr>
          <w:p w14:paraId="45D02618" w14:textId="77777777" w:rsidR="000D6C32" w:rsidRDefault="000D6C32">
            <w:pPr>
              <w:ind w:right="-1050"/>
              <w:rPr>
                <w:sz w:val="24"/>
              </w:rPr>
            </w:pPr>
            <w:r>
              <w:rPr>
                <w:sz w:val="24"/>
              </w:rPr>
              <w:t xml:space="preserve">market gardener </w:t>
            </w:r>
          </w:p>
        </w:tc>
        <w:tc>
          <w:tcPr>
            <w:tcW w:w="2168" w:type="dxa"/>
            <w:shd w:val="clear" w:color="auto" w:fill="auto"/>
          </w:tcPr>
          <w:p w14:paraId="5D5243EE" w14:textId="77777777" w:rsidR="000D6C32" w:rsidRDefault="000D6C32">
            <w:pPr>
              <w:ind w:right="-1050"/>
            </w:pPr>
            <w:r>
              <w:rPr>
                <w:sz w:val="24"/>
              </w:rPr>
              <w:t>Cornwall Mylor</w:t>
            </w:r>
          </w:p>
        </w:tc>
      </w:tr>
      <w:tr w:rsidR="00277FF2" w14:paraId="6BA4B3E4" w14:textId="77777777" w:rsidTr="00F9443D">
        <w:tc>
          <w:tcPr>
            <w:tcW w:w="1701" w:type="dxa"/>
            <w:shd w:val="clear" w:color="auto" w:fill="auto"/>
          </w:tcPr>
          <w:p w14:paraId="2D246D3C" w14:textId="77777777" w:rsidR="000D6C32" w:rsidRDefault="000D6C32">
            <w:pPr>
              <w:ind w:right="-1050"/>
              <w:rPr>
                <w:sz w:val="24"/>
              </w:rPr>
            </w:pPr>
            <w:r>
              <w:rPr>
                <w:sz w:val="24"/>
              </w:rPr>
              <w:t>Thomas</w:t>
            </w:r>
          </w:p>
        </w:tc>
        <w:tc>
          <w:tcPr>
            <w:tcW w:w="1275" w:type="dxa"/>
            <w:shd w:val="clear" w:color="auto" w:fill="auto"/>
          </w:tcPr>
          <w:p w14:paraId="697F4F84" w14:textId="77777777" w:rsidR="000D6C32" w:rsidRDefault="000D6C32">
            <w:pPr>
              <w:ind w:right="-1050"/>
              <w:rPr>
                <w:sz w:val="24"/>
              </w:rPr>
            </w:pPr>
            <w:r>
              <w:rPr>
                <w:sz w:val="24"/>
              </w:rPr>
              <w:t>Moore</w:t>
            </w:r>
          </w:p>
        </w:tc>
        <w:tc>
          <w:tcPr>
            <w:tcW w:w="1843" w:type="dxa"/>
            <w:shd w:val="clear" w:color="auto" w:fill="auto"/>
          </w:tcPr>
          <w:p w14:paraId="541A680C" w14:textId="77777777" w:rsidR="000D6C32" w:rsidRDefault="000D6C32">
            <w:pPr>
              <w:ind w:right="-1050"/>
              <w:rPr>
                <w:sz w:val="24"/>
              </w:rPr>
            </w:pPr>
            <w:r>
              <w:rPr>
                <w:sz w:val="24"/>
              </w:rPr>
              <w:t>son in law</w:t>
            </w:r>
          </w:p>
        </w:tc>
        <w:tc>
          <w:tcPr>
            <w:tcW w:w="992" w:type="dxa"/>
            <w:shd w:val="clear" w:color="auto" w:fill="auto"/>
          </w:tcPr>
          <w:p w14:paraId="1416802F" w14:textId="77777777" w:rsidR="000D6C32" w:rsidRDefault="000D6C32">
            <w:pPr>
              <w:ind w:right="-1050"/>
              <w:rPr>
                <w:sz w:val="24"/>
              </w:rPr>
            </w:pPr>
            <w:r>
              <w:rPr>
                <w:sz w:val="24"/>
              </w:rPr>
              <w:t>single</w:t>
            </w:r>
          </w:p>
        </w:tc>
        <w:tc>
          <w:tcPr>
            <w:tcW w:w="567" w:type="dxa"/>
            <w:shd w:val="clear" w:color="auto" w:fill="auto"/>
          </w:tcPr>
          <w:p w14:paraId="3E404D29" w14:textId="77777777" w:rsidR="000D6C32" w:rsidRDefault="000D6C32">
            <w:pPr>
              <w:ind w:right="-1050"/>
              <w:rPr>
                <w:sz w:val="24"/>
              </w:rPr>
            </w:pPr>
            <w:r>
              <w:rPr>
                <w:sz w:val="24"/>
              </w:rPr>
              <w:t>31</w:t>
            </w:r>
          </w:p>
        </w:tc>
        <w:tc>
          <w:tcPr>
            <w:tcW w:w="2977" w:type="dxa"/>
            <w:shd w:val="clear" w:color="auto" w:fill="auto"/>
          </w:tcPr>
          <w:p w14:paraId="43DCFFAD" w14:textId="77777777" w:rsidR="000D6C32" w:rsidRDefault="000D6C32">
            <w:pPr>
              <w:ind w:right="-1050"/>
              <w:rPr>
                <w:sz w:val="24"/>
              </w:rPr>
            </w:pPr>
            <w:r>
              <w:rPr>
                <w:sz w:val="24"/>
              </w:rPr>
              <w:t>agricultural labourer</w:t>
            </w:r>
          </w:p>
        </w:tc>
        <w:tc>
          <w:tcPr>
            <w:tcW w:w="2168" w:type="dxa"/>
            <w:shd w:val="clear" w:color="auto" w:fill="auto"/>
          </w:tcPr>
          <w:p w14:paraId="10496B43" w14:textId="77777777" w:rsidR="000D6C32" w:rsidRDefault="000D6C32">
            <w:pPr>
              <w:ind w:right="-1050"/>
            </w:pPr>
            <w:r>
              <w:rPr>
                <w:sz w:val="24"/>
              </w:rPr>
              <w:t>Cornwall Mylor</w:t>
            </w:r>
          </w:p>
        </w:tc>
      </w:tr>
      <w:tr w:rsidR="00277FF2" w14:paraId="1E78B5E9" w14:textId="77777777" w:rsidTr="00F9443D">
        <w:tc>
          <w:tcPr>
            <w:tcW w:w="1701" w:type="dxa"/>
            <w:shd w:val="clear" w:color="auto" w:fill="auto"/>
          </w:tcPr>
          <w:p w14:paraId="289627C4" w14:textId="77777777" w:rsidR="000D6C32" w:rsidRDefault="000D6C32">
            <w:pPr>
              <w:ind w:right="-1050"/>
              <w:rPr>
                <w:sz w:val="24"/>
              </w:rPr>
            </w:pPr>
            <w:r>
              <w:rPr>
                <w:sz w:val="24"/>
              </w:rPr>
              <w:t>Harry</w:t>
            </w:r>
          </w:p>
        </w:tc>
        <w:tc>
          <w:tcPr>
            <w:tcW w:w="1275" w:type="dxa"/>
            <w:shd w:val="clear" w:color="auto" w:fill="auto"/>
          </w:tcPr>
          <w:p w14:paraId="23806073" w14:textId="77777777" w:rsidR="000D6C32" w:rsidRDefault="000D6C32">
            <w:pPr>
              <w:ind w:right="-1050"/>
              <w:rPr>
                <w:sz w:val="24"/>
              </w:rPr>
            </w:pPr>
            <w:r>
              <w:rPr>
                <w:sz w:val="24"/>
              </w:rPr>
              <w:t>Moore</w:t>
            </w:r>
          </w:p>
        </w:tc>
        <w:tc>
          <w:tcPr>
            <w:tcW w:w="1843" w:type="dxa"/>
            <w:shd w:val="clear" w:color="auto" w:fill="auto"/>
          </w:tcPr>
          <w:p w14:paraId="0F00D1E1" w14:textId="77777777" w:rsidR="000D6C32" w:rsidRDefault="000D6C32">
            <w:pPr>
              <w:ind w:right="-1050"/>
              <w:rPr>
                <w:sz w:val="24"/>
              </w:rPr>
            </w:pPr>
            <w:r>
              <w:rPr>
                <w:sz w:val="24"/>
              </w:rPr>
              <w:t>grandson in law</w:t>
            </w:r>
          </w:p>
        </w:tc>
        <w:tc>
          <w:tcPr>
            <w:tcW w:w="992" w:type="dxa"/>
            <w:shd w:val="clear" w:color="auto" w:fill="auto"/>
          </w:tcPr>
          <w:p w14:paraId="2D805DC3" w14:textId="77777777" w:rsidR="000D6C32" w:rsidRDefault="000D6C32">
            <w:pPr>
              <w:ind w:right="-1050"/>
              <w:rPr>
                <w:sz w:val="24"/>
              </w:rPr>
            </w:pPr>
            <w:r>
              <w:rPr>
                <w:sz w:val="24"/>
              </w:rPr>
              <w:t>single</w:t>
            </w:r>
          </w:p>
        </w:tc>
        <w:tc>
          <w:tcPr>
            <w:tcW w:w="567" w:type="dxa"/>
            <w:shd w:val="clear" w:color="auto" w:fill="auto"/>
          </w:tcPr>
          <w:p w14:paraId="3099BE15" w14:textId="77777777" w:rsidR="000D6C32" w:rsidRDefault="000D6C32">
            <w:pPr>
              <w:ind w:right="-1050"/>
              <w:rPr>
                <w:sz w:val="24"/>
              </w:rPr>
            </w:pPr>
            <w:r>
              <w:rPr>
                <w:sz w:val="24"/>
              </w:rPr>
              <w:t>17</w:t>
            </w:r>
          </w:p>
        </w:tc>
        <w:tc>
          <w:tcPr>
            <w:tcW w:w="2977" w:type="dxa"/>
            <w:shd w:val="clear" w:color="auto" w:fill="auto"/>
          </w:tcPr>
          <w:p w14:paraId="151E06F8" w14:textId="77777777" w:rsidR="000D6C32" w:rsidRDefault="000D6C32">
            <w:pPr>
              <w:ind w:right="-1050"/>
              <w:rPr>
                <w:sz w:val="24"/>
              </w:rPr>
            </w:pPr>
            <w:r>
              <w:rPr>
                <w:sz w:val="24"/>
              </w:rPr>
              <w:t>pupil teacher national school</w:t>
            </w:r>
          </w:p>
        </w:tc>
        <w:tc>
          <w:tcPr>
            <w:tcW w:w="2168" w:type="dxa"/>
            <w:shd w:val="clear" w:color="auto" w:fill="auto"/>
          </w:tcPr>
          <w:p w14:paraId="3BFE1BAE" w14:textId="77777777" w:rsidR="000D6C32" w:rsidRDefault="000D6C32">
            <w:pPr>
              <w:ind w:right="-1050"/>
            </w:pPr>
            <w:r>
              <w:rPr>
                <w:sz w:val="24"/>
              </w:rPr>
              <w:t>Cornwall Mylor</w:t>
            </w:r>
          </w:p>
        </w:tc>
      </w:tr>
    </w:tbl>
    <w:p w14:paraId="17E75B01" w14:textId="77777777" w:rsidR="000D6C32" w:rsidRDefault="000D6C32">
      <w:pPr>
        <w:ind w:right="-1050"/>
        <w:rPr>
          <w:sz w:val="24"/>
        </w:rPr>
      </w:pPr>
    </w:p>
    <w:p w14:paraId="219AE10C" w14:textId="77777777" w:rsidR="000D6C32" w:rsidRDefault="000D6C32">
      <w:pPr>
        <w:ind w:right="-1050"/>
        <w:rPr>
          <w:sz w:val="24"/>
        </w:rPr>
      </w:pPr>
    </w:p>
    <w:p w14:paraId="4DB85F3A" w14:textId="77777777" w:rsidR="000D6C32" w:rsidRDefault="000D6C32">
      <w:pPr>
        <w:ind w:right="-1050"/>
        <w:rPr>
          <w:sz w:val="24"/>
        </w:rPr>
      </w:pPr>
    </w:p>
    <w:p w14:paraId="352A140E" w14:textId="77777777" w:rsidR="000D6C32" w:rsidRDefault="000D6C32">
      <w:pPr>
        <w:ind w:right="-1050"/>
        <w:rPr>
          <w:sz w:val="24"/>
        </w:rPr>
      </w:pPr>
      <w:r>
        <w:rPr>
          <w:sz w:val="24"/>
        </w:rPr>
        <w:t xml:space="preserve">1901 census Main Street * Mylor RG13/2225 page 2 schedule 14 from </w:t>
      </w:r>
      <w:hyperlink r:id="rId620"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1843"/>
        <w:gridCol w:w="992"/>
        <w:gridCol w:w="567"/>
        <w:gridCol w:w="2977"/>
        <w:gridCol w:w="2168"/>
      </w:tblGrid>
      <w:tr w:rsidR="00277FF2" w14:paraId="33FCB762" w14:textId="77777777" w:rsidTr="00F9443D">
        <w:tc>
          <w:tcPr>
            <w:tcW w:w="1701" w:type="dxa"/>
            <w:shd w:val="clear" w:color="auto" w:fill="auto"/>
          </w:tcPr>
          <w:p w14:paraId="2A502AB7" w14:textId="77777777" w:rsidR="000D6C32" w:rsidRDefault="000D6C32">
            <w:pPr>
              <w:ind w:right="-1050"/>
              <w:rPr>
                <w:sz w:val="24"/>
              </w:rPr>
            </w:pPr>
            <w:r>
              <w:rPr>
                <w:sz w:val="24"/>
              </w:rPr>
              <w:t>Emma **</w:t>
            </w:r>
          </w:p>
        </w:tc>
        <w:tc>
          <w:tcPr>
            <w:tcW w:w="1275" w:type="dxa"/>
            <w:shd w:val="clear" w:color="auto" w:fill="auto"/>
          </w:tcPr>
          <w:p w14:paraId="608368D9" w14:textId="77777777" w:rsidR="000D6C32" w:rsidRDefault="000D6C32">
            <w:pPr>
              <w:ind w:right="-1050"/>
              <w:rPr>
                <w:sz w:val="24"/>
              </w:rPr>
            </w:pPr>
            <w:r>
              <w:rPr>
                <w:sz w:val="24"/>
              </w:rPr>
              <w:t>Brown</w:t>
            </w:r>
          </w:p>
        </w:tc>
        <w:tc>
          <w:tcPr>
            <w:tcW w:w="1843" w:type="dxa"/>
            <w:shd w:val="clear" w:color="auto" w:fill="auto"/>
          </w:tcPr>
          <w:p w14:paraId="2C5A39C7" w14:textId="77777777" w:rsidR="000D6C32" w:rsidRDefault="000D6C32">
            <w:pPr>
              <w:ind w:right="-1050"/>
              <w:rPr>
                <w:sz w:val="24"/>
              </w:rPr>
            </w:pPr>
            <w:r>
              <w:rPr>
                <w:sz w:val="24"/>
              </w:rPr>
              <w:t>wife</w:t>
            </w:r>
          </w:p>
        </w:tc>
        <w:tc>
          <w:tcPr>
            <w:tcW w:w="992" w:type="dxa"/>
            <w:shd w:val="clear" w:color="auto" w:fill="auto"/>
          </w:tcPr>
          <w:p w14:paraId="1C67652E" w14:textId="77777777" w:rsidR="000D6C32" w:rsidRDefault="000D6C32">
            <w:pPr>
              <w:ind w:right="-1050"/>
              <w:rPr>
                <w:sz w:val="24"/>
              </w:rPr>
            </w:pPr>
            <w:r>
              <w:rPr>
                <w:sz w:val="24"/>
              </w:rPr>
              <w:t>married</w:t>
            </w:r>
          </w:p>
        </w:tc>
        <w:tc>
          <w:tcPr>
            <w:tcW w:w="567" w:type="dxa"/>
            <w:shd w:val="clear" w:color="auto" w:fill="auto"/>
          </w:tcPr>
          <w:p w14:paraId="45A1600A" w14:textId="77777777" w:rsidR="000D6C32" w:rsidRDefault="000D6C32">
            <w:pPr>
              <w:ind w:right="-1050"/>
              <w:rPr>
                <w:sz w:val="24"/>
              </w:rPr>
            </w:pPr>
            <w:r>
              <w:rPr>
                <w:sz w:val="24"/>
              </w:rPr>
              <w:t>41</w:t>
            </w:r>
          </w:p>
        </w:tc>
        <w:tc>
          <w:tcPr>
            <w:tcW w:w="2977" w:type="dxa"/>
            <w:shd w:val="clear" w:color="auto" w:fill="auto"/>
          </w:tcPr>
          <w:p w14:paraId="5AEE40AA" w14:textId="77777777" w:rsidR="000D6C32" w:rsidRDefault="000D6C32">
            <w:pPr>
              <w:snapToGrid w:val="0"/>
              <w:ind w:right="-1050"/>
              <w:rPr>
                <w:sz w:val="24"/>
              </w:rPr>
            </w:pPr>
          </w:p>
        </w:tc>
        <w:tc>
          <w:tcPr>
            <w:tcW w:w="2168" w:type="dxa"/>
            <w:shd w:val="clear" w:color="auto" w:fill="auto"/>
          </w:tcPr>
          <w:p w14:paraId="01339C38" w14:textId="77777777" w:rsidR="000D6C32" w:rsidRDefault="000D6C32">
            <w:pPr>
              <w:ind w:right="-1050"/>
            </w:pPr>
            <w:r>
              <w:rPr>
                <w:sz w:val="24"/>
              </w:rPr>
              <w:t>Cornwall Mylor</w:t>
            </w:r>
          </w:p>
        </w:tc>
      </w:tr>
      <w:tr w:rsidR="00277FF2" w14:paraId="6B4F9B79" w14:textId="77777777" w:rsidTr="00F9443D">
        <w:tc>
          <w:tcPr>
            <w:tcW w:w="1701" w:type="dxa"/>
            <w:shd w:val="clear" w:color="auto" w:fill="auto"/>
          </w:tcPr>
          <w:p w14:paraId="0113F66F" w14:textId="77777777" w:rsidR="000D6C32" w:rsidRDefault="000D6C32">
            <w:pPr>
              <w:ind w:right="-1050"/>
              <w:rPr>
                <w:sz w:val="24"/>
              </w:rPr>
            </w:pPr>
            <w:r>
              <w:rPr>
                <w:sz w:val="24"/>
              </w:rPr>
              <w:t>Alice</w:t>
            </w:r>
          </w:p>
        </w:tc>
        <w:tc>
          <w:tcPr>
            <w:tcW w:w="1275" w:type="dxa"/>
            <w:shd w:val="clear" w:color="auto" w:fill="auto"/>
          </w:tcPr>
          <w:p w14:paraId="75E1B868" w14:textId="77777777" w:rsidR="000D6C32" w:rsidRDefault="000D6C32">
            <w:pPr>
              <w:ind w:right="-1050"/>
              <w:rPr>
                <w:sz w:val="24"/>
              </w:rPr>
            </w:pPr>
            <w:r>
              <w:rPr>
                <w:sz w:val="24"/>
              </w:rPr>
              <w:t>Brown</w:t>
            </w:r>
          </w:p>
        </w:tc>
        <w:tc>
          <w:tcPr>
            <w:tcW w:w="1843" w:type="dxa"/>
            <w:shd w:val="clear" w:color="auto" w:fill="auto"/>
          </w:tcPr>
          <w:p w14:paraId="6F6C5931" w14:textId="77777777" w:rsidR="000D6C32" w:rsidRDefault="000D6C32">
            <w:pPr>
              <w:ind w:right="-1050"/>
              <w:rPr>
                <w:sz w:val="24"/>
              </w:rPr>
            </w:pPr>
            <w:r>
              <w:rPr>
                <w:sz w:val="24"/>
              </w:rPr>
              <w:t>daur</w:t>
            </w:r>
          </w:p>
        </w:tc>
        <w:tc>
          <w:tcPr>
            <w:tcW w:w="992" w:type="dxa"/>
            <w:shd w:val="clear" w:color="auto" w:fill="auto"/>
          </w:tcPr>
          <w:p w14:paraId="2AA68DAF" w14:textId="77777777" w:rsidR="000D6C32" w:rsidRDefault="000D6C32">
            <w:pPr>
              <w:snapToGrid w:val="0"/>
              <w:ind w:right="-1050"/>
              <w:rPr>
                <w:sz w:val="24"/>
              </w:rPr>
            </w:pPr>
          </w:p>
        </w:tc>
        <w:tc>
          <w:tcPr>
            <w:tcW w:w="567" w:type="dxa"/>
            <w:shd w:val="clear" w:color="auto" w:fill="auto"/>
          </w:tcPr>
          <w:p w14:paraId="5296472B" w14:textId="77777777" w:rsidR="000D6C32" w:rsidRDefault="000D6C32">
            <w:pPr>
              <w:ind w:right="-1050"/>
              <w:rPr>
                <w:sz w:val="24"/>
              </w:rPr>
            </w:pPr>
            <w:r>
              <w:rPr>
                <w:sz w:val="24"/>
              </w:rPr>
              <w:t>12</w:t>
            </w:r>
          </w:p>
        </w:tc>
        <w:tc>
          <w:tcPr>
            <w:tcW w:w="2977" w:type="dxa"/>
            <w:shd w:val="clear" w:color="auto" w:fill="auto"/>
          </w:tcPr>
          <w:p w14:paraId="6A35193B" w14:textId="77777777" w:rsidR="000D6C32" w:rsidRDefault="000D6C32">
            <w:pPr>
              <w:snapToGrid w:val="0"/>
              <w:ind w:right="-1050"/>
              <w:rPr>
                <w:sz w:val="24"/>
              </w:rPr>
            </w:pPr>
          </w:p>
        </w:tc>
        <w:tc>
          <w:tcPr>
            <w:tcW w:w="2168" w:type="dxa"/>
            <w:shd w:val="clear" w:color="auto" w:fill="auto"/>
          </w:tcPr>
          <w:p w14:paraId="1215D9C2" w14:textId="77777777" w:rsidR="000D6C32" w:rsidRDefault="000D6C32">
            <w:pPr>
              <w:ind w:right="-1050"/>
            </w:pPr>
            <w:r>
              <w:rPr>
                <w:sz w:val="24"/>
              </w:rPr>
              <w:t>Cornwall Mylor</w:t>
            </w:r>
          </w:p>
        </w:tc>
      </w:tr>
      <w:tr w:rsidR="00277FF2" w14:paraId="264F007D" w14:textId="77777777" w:rsidTr="00F9443D">
        <w:tc>
          <w:tcPr>
            <w:tcW w:w="1701" w:type="dxa"/>
            <w:shd w:val="clear" w:color="auto" w:fill="auto"/>
          </w:tcPr>
          <w:p w14:paraId="680C7368" w14:textId="77777777" w:rsidR="000D6C32" w:rsidRDefault="000D6C32">
            <w:pPr>
              <w:ind w:right="-1050"/>
              <w:rPr>
                <w:sz w:val="24"/>
              </w:rPr>
            </w:pPr>
            <w:r>
              <w:rPr>
                <w:sz w:val="24"/>
              </w:rPr>
              <w:t>Everard</w:t>
            </w:r>
          </w:p>
        </w:tc>
        <w:tc>
          <w:tcPr>
            <w:tcW w:w="1275" w:type="dxa"/>
            <w:shd w:val="clear" w:color="auto" w:fill="auto"/>
          </w:tcPr>
          <w:p w14:paraId="40B43FC3" w14:textId="77777777" w:rsidR="000D6C32" w:rsidRDefault="000D6C32">
            <w:pPr>
              <w:ind w:right="-1050"/>
              <w:rPr>
                <w:sz w:val="24"/>
              </w:rPr>
            </w:pPr>
            <w:r>
              <w:rPr>
                <w:sz w:val="24"/>
              </w:rPr>
              <w:t>Brown</w:t>
            </w:r>
          </w:p>
        </w:tc>
        <w:tc>
          <w:tcPr>
            <w:tcW w:w="1843" w:type="dxa"/>
            <w:shd w:val="clear" w:color="auto" w:fill="auto"/>
          </w:tcPr>
          <w:p w14:paraId="5DFEF3A8" w14:textId="77777777" w:rsidR="000D6C32" w:rsidRDefault="000D6C32">
            <w:pPr>
              <w:ind w:right="-1050"/>
              <w:rPr>
                <w:sz w:val="24"/>
              </w:rPr>
            </w:pPr>
            <w:r>
              <w:rPr>
                <w:sz w:val="24"/>
              </w:rPr>
              <w:t>son</w:t>
            </w:r>
          </w:p>
        </w:tc>
        <w:tc>
          <w:tcPr>
            <w:tcW w:w="992" w:type="dxa"/>
            <w:shd w:val="clear" w:color="auto" w:fill="auto"/>
          </w:tcPr>
          <w:p w14:paraId="18D64961" w14:textId="77777777" w:rsidR="000D6C32" w:rsidRDefault="000D6C32">
            <w:pPr>
              <w:snapToGrid w:val="0"/>
              <w:ind w:right="-1050"/>
              <w:rPr>
                <w:sz w:val="24"/>
              </w:rPr>
            </w:pPr>
          </w:p>
        </w:tc>
        <w:tc>
          <w:tcPr>
            <w:tcW w:w="567" w:type="dxa"/>
            <w:shd w:val="clear" w:color="auto" w:fill="auto"/>
          </w:tcPr>
          <w:p w14:paraId="6FC9BD71" w14:textId="77777777" w:rsidR="000D6C32" w:rsidRDefault="000D6C32">
            <w:pPr>
              <w:ind w:right="-1050"/>
              <w:rPr>
                <w:sz w:val="24"/>
              </w:rPr>
            </w:pPr>
            <w:r>
              <w:rPr>
                <w:sz w:val="24"/>
              </w:rPr>
              <w:t>11</w:t>
            </w:r>
          </w:p>
        </w:tc>
        <w:tc>
          <w:tcPr>
            <w:tcW w:w="2977" w:type="dxa"/>
            <w:shd w:val="clear" w:color="auto" w:fill="auto"/>
          </w:tcPr>
          <w:p w14:paraId="29758287" w14:textId="77777777" w:rsidR="000D6C32" w:rsidRDefault="000D6C32">
            <w:pPr>
              <w:snapToGrid w:val="0"/>
              <w:ind w:right="-1050"/>
              <w:rPr>
                <w:sz w:val="24"/>
              </w:rPr>
            </w:pPr>
          </w:p>
        </w:tc>
        <w:tc>
          <w:tcPr>
            <w:tcW w:w="2168" w:type="dxa"/>
            <w:shd w:val="clear" w:color="auto" w:fill="auto"/>
          </w:tcPr>
          <w:p w14:paraId="1C1D2CDE" w14:textId="77777777" w:rsidR="000D6C32" w:rsidRDefault="000D6C32">
            <w:pPr>
              <w:ind w:right="-1050"/>
            </w:pPr>
            <w:r>
              <w:rPr>
                <w:sz w:val="24"/>
              </w:rPr>
              <w:t>Cornwall Mylor</w:t>
            </w:r>
          </w:p>
        </w:tc>
      </w:tr>
      <w:tr w:rsidR="00277FF2" w14:paraId="16AD6932" w14:textId="77777777" w:rsidTr="00F9443D">
        <w:tc>
          <w:tcPr>
            <w:tcW w:w="1701" w:type="dxa"/>
            <w:shd w:val="clear" w:color="auto" w:fill="auto"/>
          </w:tcPr>
          <w:p w14:paraId="3FD28BF5" w14:textId="77777777" w:rsidR="000D6C32" w:rsidRDefault="000D6C32">
            <w:pPr>
              <w:ind w:right="-1050"/>
              <w:rPr>
                <w:sz w:val="24"/>
              </w:rPr>
            </w:pPr>
            <w:r>
              <w:rPr>
                <w:sz w:val="24"/>
              </w:rPr>
              <w:t>George</w:t>
            </w:r>
          </w:p>
        </w:tc>
        <w:tc>
          <w:tcPr>
            <w:tcW w:w="1275" w:type="dxa"/>
            <w:shd w:val="clear" w:color="auto" w:fill="auto"/>
          </w:tcPr>
          <w:p w14:paraId="0B5019F6" w14:textId="77777777" w:rsidR="000D6C32" w:rsidRDefault="000D6C32">
            <w:pPr>
              <w:ind w:right="-1050"/>
              <w:rPr>
                <w:sz w:val="24"/>
              </w:rPr>
            </w:pPr>
            <w:r>
              <w:rPr>
                <w:sz w:val="24"/>
              </w:rPr>
              <w:t>Brown</w:t>
            </w:r>
          </w:p>
        </w:tc>
        <w:tc>
          <w:tcPr>
            <w:tcW w:w="1843" w:type="dxa"/>
            <w:shd w:val="clear" w:color="auto" w:fill="auto"/>
          </w:tcPr>
          <w:p w14:paraId="1B00B1AF" w14:textId="77777777" w:rsidR="000D6C32" w:rsidRDefault="000D6C32">
            <w:pPr>
              <w:ind w:right="-1050"/>
              <w:rPr>
                <w:sz w:val="24"/>
              </w:rPr>
            </w:pPr>
            <w:r>
              <w:rPr>
                <w:sz w:val="24"/>
              </w:rPr>
              <w:t>son</w:t>
            </w:r>
          </w:p>
        </w:tc>
        <w:tc>
          <w:tcPr>
            <w:tcW w:w="992" w:type="dxa"/>
            <w:shd w:val="clear" w:color="auto" w:fill="auto"/>
          </w:tcPr>
          <w:p w14:paraId="04AD4CB6" w14:textId="77777777" w:rsidR="000D6C32" w:rsidRDefault="000D6C32">
            <w:pPr>
              <w:snapToGrid w:val="0"/>
              <w:ind w:right="-1050"/>
              <w:rPr>
                <w:sz w:val="24"/>
              </w:rPr>
            </w:pPr>
          </w:p>
        </w:tc>
        <w:tc>
          <w:tcPr>
            <w:tcW w:w="567" w:type="dxa"/>
            <w:shd w:val="clear" w:color="auto" w:fill="auto"/>
          </w:tcPr>
          <w:p w14:paraId="07649632" w14:textId="77777777" w:rsidR="000D6C32" w:rsidRDefault="000D6C32">
            <w:pPr>
              <w:ind w:right="-1050"/>
              <w:rPr>
                <w:sz w:val="24"/>
              </w:rPr>
            </w:pPr>
            <w:r>
              <w:rPr>
                <w:sz w:val="24"/>
              </w:rPr>
              <w:t>10</w:t>
            </w:r>
          </w:p>
        </w:tc>
        <w:tc>
          <w:tcPr>
            <w:tcW w:w="2977" w:type="dxa"/>
            <w:shd w:val="clear" w:color="auto" w:fill="auto"/>
          </w:tcPr>
          <w:p w14:paraId="38E2B8DB" w14:textId="77777777" w:rsidR="000D6C32" w:rsidRDefault="000D6C32">
            <w:pPr>
              <w:snapToGrid w:val="0"/>
              <w:ind w:right="-1050"/>
              <w:rPr>
                <w:sz w:val="24"/>
              </w:rPr>
            </w:pPr>
          </w:p>
        </w:tc>
        <w:tc>
          <w:tcPr>
            <w:tcW w:w="2168" w:type="dxa"/>
            <w:shd w:val="clear" w:color="auto" w:fill="auto"/>
          </w:tcPr>
          <w:p w14:paraId="6CDA8857" w14:textId="77777777" w:rsidR="000D6C32" w:rsidRDefault="000D6C32">
            <w:pPr>
              <w:ind w:right="-1050"/>
            </w:pPr>
            <w:r>
              <w:rPr>
                <w:sz w:val="24"/>
              </w:rPr>
              <w:t>Cornwall Mylor</w:t>
            </w:r>
          </w:p>
        </w:tc>
      </w:tr>
      <w:tr w:rsidR="00277FF2" w14:paraId="27A82EC0" w14:textId="77777777" w:rsidTr="00F9443D">
        <w:tc>
          <w:tcPr>
            <w:tcW w:w="1701" w:type="dxa"/>
            <w:shd w:val="clear" w:color="auto" w:fill="auto"/>
          </w:tcPr>
          <w:p w14:paraId="15A952BF" w14:textId="77777777" w:rsidR="000D6C32" w:rsidRDefault="000D6C32">
            <w:pPr>
              <w:ind w:right="-1050"/>
              <w:rPr>
                <w:sz w:val="24"/>
              </w:rPr>
            </w:pPr>
            <w:r>
              <w:rPr>
                <w:sz w:val="24"/>
              </w:rPr>
              <w:t>Victoria</w:t>
            </w:r>
          </w:p>
        </w:tc>
        <w:tc>
          <w:tcPr>
            <w:tcW w:w="1275" w:type="dxa"/>
            <w:shd w:val="clear" w:color="auto" w:fill="auto"/>
          </w:tcPr>
          <w:p w14:paraId="1BD829FA" w14:textId="77777777" w:rsidR="000D6C32" w:rsidRDefault="000D6C32">
            <w:pPr>
              <w:ind w:right="-1050"/>
              <w:rPr>
                <w:sz w:val="24"/>
              </w:rPr>
            </w:pPr>
            <w:r>
              <w:rPr>
                <w:sz w:val="24"/>
              </w:rPr>
              <w:t>Brown</w:t>
            </w:r>
          </w:p>
        </w:tc>
        <w:tc>
          <w:tcPr>
            <w:tcW w:w="1843" w:type="dxa"/>
            <w:shd w:val="clear" w:color="auto" w:fill="auto"/>
          </w:tcPr>
          <w:p w14:paraId="4ECF2553" w14:textId="77777777" w:rsidR="000D6C32" w:rsidRDefault="000D6C32">
            <w:pPr>
              <w:ind w:right="-1050"/>
              <w:rPr>
                <w:sz w:val="24"/>
              </w:rPr>
            </w:pPr>
            <w:r>
              <w:rPr>
                <w:sz w:val="24"/>
              </w:rPr>
              <w:t>daur</w:t>
            </w:r>
          </w:p>
        </w:tc>
        <w:tc>
          <w:tcPr>
            <w:tcW w:w="992" w:type="dxa"/>
            <w:shd w:val="clear" w:color="auto" w:fill="auto"/>
          </w:tcPr>
          <w:p w14:paraId="7BD7C242" w14:textId="77777777" w:rsidR="000D6C32" w:rsidRDefault="000D6C32">
            <w:pPr>
              <w:snapToGrid w:val="0"/>
              <w:ind w:right="-1050"/>
              <w:rPr>
                <w:sz w:val="24"/>
              </w:rPr>
            </w:pPr>
          </w:p>
        </w:tc>
        <w:tc>
          <w:tcPr>
            <w:tcW w:w="567" w:type="dxa"/>
            <w:shd w:val="clear" w:color="auto" w:fill="auto"/>
          </w:tcPr>
          <w:p w14:paraId="1F444767" w14:textId="77777777" w:rsidR="000D6C32" w:rsidRDefault="000D6C32">
            <w:pPr>
              <w:ind w:right="-1050"/>
              <w:rPr>
                <w:sz w:val="24"/>
              </w:rPr>
            </w:pPr>
            <w:r>
              <w:rPr>
                <w:sz w:val="24"/>
              </w:rPr>
              <w:t xml:space="preserve">  6</w:t>
            </w:r>
          </w:p>
        </w:tc>
        <w:tc>
          <w:tcPr>
            <w:tcW w:w="2977" w:type="dxa"/>
            <w:shd w:val="clear" w:color="auto" w:fill="auto"/>
          </w:tcPr>
          <w:p w14:paraId="197403C7" w14:textId="77777777" w:rsidR="000D6C32" w:rsidRDefault="000D6C32">
            <w:pPr>
              <w:snapToGrid w:val="0"/>
              <w:ind w:right="-1050"/>
              <w:rPr>
                <w:sz w:val="24"/>
              </w:rPr>
            </w:pPr>
          </w:p>
        </w:tc>
        <w:tc>
          <w:tcPr>
            <w:tcW w:w="2168" w:type="dxa"/>
            <w:shd w:val="clear" w:color="auto" w:fill="auto"/>
          </w:tcPr>
          <w:p w14:paraId="12C1961A" w14:textId="77777777" w:rsidR="000D6C32" w:rsidRDefault="000D6C32">
            <w:pPr>
              <w:ind w:right="-1050"/>
            </w:pPr>
            <w:r>
              <w:rPr>
                <w:sz w:val="24"/>
              </w:rPr>
              <w:t>Cornwall Mylor</w:t>
            </w:r>
          </w:p>
        </w:tc>
      </w:tr>
      <w:tr w:rsidR="00277FF2" w14:paraId="5088A5F1" w14:textId="77777777" w:rsidTr="00F9443D">
        <w:tc>
          <w:tcPr>
            <w:tcW w:w="1701" w:type="dxa"/>
            <w:shd w:val="clear" w:color="auto" w:fill="auto"/>
          </w:tcPr>
          <w:p w14:paraId="7A164447" w14:textId="77777777" w:rsidR="000D6C32" w:rsidRDefault="000D6C32">
            <w:pPr>
              <w:ind w:right="-1050"/>
              <w:rPr>
                <w:sz w:val="24"/>
              </w:rPr>
            </w:pPr>
            <w:r>
              <w:rPr>
                <w:sz w:val="24"/>
              </w:rPr>
              <w:t>ADA ***</w:t>
            </w:r>
          </w:p>
        </w:tc>
        <w:tc>
          <w:tcPr>
            <w:tcW w:w="1275" w:type="dxa"/>
            <w:shd w:val="clear" w:color="auto" w:fill="auto"/>
          </w:tcPr>
          <w:p w14:paraId="43465167" w14:textId="77777777" w:rsidR="000D6C32" w:rsidRDefault="000D6C32">
            <w:pPr>
              <w:ind w:right="-1050"/>
              <w:rPr>
                <w:sz w:val="24"/>
              </w:rPr>
            </w:pPr>
            <w:r>
              <w:rPr>
                <w:sz w:val="24"/>
              </w:rPr>
              <w:t>Tregenza</w:t>
            </w:r>
          </w:p>
        </w:tc>
        <w:tc>
          <w:tcPr>
            <w:tcW w:w="1843" w:type="dxa"/>
            <w:shd w:val="clear" w:color="auto" w:fill="auto"/>
          </w:tcPr>
          <w:p w14:paraId="7BADAEC3" w14:textId="77777777" w:rsidR="000D6C32" w:rsidRDefault="000D6C32">
            <w:pPr>
              <w:ind w:right="-1050"/>
              <w:rPr>
                <w:sz w:val="24"/>
              </w:rPr>
            </w:pPr>
            <w:r>
              <w:rPr>
                <w:sz w:val="24"/>
              </w:rPr>
              <w:t>step sister</w:t>
            </w:r>
          </w:p>
        </w:tc>
        <w:tc>
          <w:tcPr>
            <w:tcW w:w="992" w:type="dxa"/>
            <w:shd w:val="clear" w:color="auto" w:fill="auto"/>
          </w:tcPr>
          <w:p w14:paraId="51166095" w14:textId="77777777" w:rsidR="000D6C32" w:rsidRDefault="000D6C32">
            <w:pPr>
              <w:ind w:right="-1050"/>
              <w:rPr>
                <w:sz w:val="24"/>
              </w:rPr>
            </w:pPr>
            <w:r>
              <w:rPr>
                <w:sz w:val="24"/>
              </w:rPr>
              <w:t>single</w:t>
            </w:r>
          </w:p>
        </w:tc>
        <w:tc>
          <w:tcPr>
            <w:tcW w:w="567" w:type="dxa"/>
            <w:shd w:val="clear" w:color="auto" w:fill="auto"/>
          </w:tcPr>
          <w:p w14:paraId="628403C7" w14:textId="77777777" w:rsidR="000D6C32" w:rsidRDefault="000D6C32">
            <w:pPr>
              <w:ind w:right="-1050"/>
              <w:rPr>
                <w:sz w:val="24"/>
              </w:rPr>
            </w:pPr>
            <w:r>
              <w:rPr>
                <w:sz w:val="24"/>
              </w:rPr>
              <w:t>21</w:t>
            </w:r>
          </w:p>
        </w:tc>
        <w:tc>
          <w:tcPr>
            <w:tcW w:w="2977" w:type="dxa"/>
            <w:shd w:val="clear" w:color="auto" w:fill="auto"/>
          </w:tcPr>
          <w:p w14:paraId="7D91C65A" w14:textId="77777777" w:rsidR="000D6C32" w:rsidRDefault="000D6C32">
            <w:pPr>
              <w:snapToGrid w:val="0"/>
              <w:ind w:right="-1050"/>
              <w:rPr>
                <w:sz w:val="24"/>
              </w:rPr>
            </w:pPr>
          </w:p>
        </w:tc>
        <w:tc>
          <w:tcPr>
            <w:tcW w:w="2168" w:type="dxa"/>
            <w:shd w:val="clear" w:color="auto" w:fill="auto"/>
          </w:tcPr>
          <w:p w14:paraId="5C735B76" w14:textId="77777777" w:rsidR="000D6C32" w:rsidRDefault="000D6C32">
            <w:pPr>
              <w:ind w:right="-1050"/>
            </w:pPr>
            <w:r>
              <w:rPr>
                <w:sz w:val="24"/>
              </w:rPr>
              <w:t>Cornwall Mylor</w:t>
            </w:r>
          </w:p>
        </w:tc>
      </w:tr>
    </w:tbl>
    <w:p w14:paraId="2552F3DB" w14:textId="77777777" w:rsidR="000D6C32" w:rsidRDefault="000D6C32">
      <w:pPr>
        <w:ind w:right="-1050"/>
        <w:rPr>
          <w:sz w:val="24"/>
        </w:rPr>
      </w:pPr>
      <w:r>
        <w:rPr>
          <w:sz w:val="24"/>
        </w:rPr>
        <w:tab/>
        <w:t xml:space="preserve">    * next door to SARAH-BENNETT Tregenza and household (Mylor Family 2)</w:t>
      </w:r>
    </w:p>
    <w:p w14:paraId="7A61E236" w14:textId="77777777" w:rsidR="000D6C32" w:rsidRDefault="000D6C32">
      <w:pPr>
        <w:ind w:right="-1050" w:firstLine="720"/>
        <w:rPr>
          <w:sz w:val="24"/>
        </w:rPr>
      </w:pPr>
      <w:r>
        <w:rPr>
          <w:sz w:val="24"/>
        </w:rPr>
        <w:t xml:space="preserve">  ** probably Emma Moore who married Mr Brown and was step-daughter of WILLIAM-HENRY married REBECCA Moore</w:t>
      </w:r>
    </w:p>
    <w:p w14:paraId="183020AA" w14:textId="77777777" w:rsidR="000D6C32" w:rsidRDefault="000D6C32">
      <w:pPr>
        <w:ind w:right="-1050"/>
        <w:rPr>
          <w:b/>
          <w:sz w:val="24"/>
        </w:rPr>
      </w:pPr>
      <w:r>
        <w:rPr>
          <w:sz w:val="24"/>
        </w:rPr>
        <w:tab/>
        <w:t>*** ADA born 1880 true daughter of WILLIAM-HENRY and so Emma’s step-sister</w:t>
      </w:r>
    </w:p>
    <w:p w14:paraId="0961D4BB" w14:textId="77777777" w:rsidR="000D6C32" w:rsidRDefault="000D6C32">
      <w:pPr>
        <w:ind w:right="-1050"/>
        <w:rPr>
          <w:b/>
          <w:sz w:val="24"/>
        </w:rPr>
      </w:pPr>
    </w:p>
    <w:p w14:paraId="092ABB8A" w14:textId="77777777" w:rsidR="000D6C32" w:rsidRDefault="000D6C32">
      <w:pPr>
        <w:pageBreakBefore/>
        <w:ind w:right="-1050"/>
        <w:rPr>
          <w:sz w:val="24"/>
        </w:rPr>
      </w:pPr>
      <w:r>
        <w:rPr>
          <w:b/>
          <w:sz w:val="24"/>
        </w:rPr>
        <w:t>OTHER INFORMATION ON THE MYLOR FAMILY 3 (continued)</w:t>
      </w:r>
    </w:p>
    <w:p w14:paraId="47695A0D" w14:textId="77777777" w:rsidR="000D6C32" w:rsidRDefault="000D6C32">
      <w:pPr>
        <w:ind w:right="-1050"/>
        <w:rPr>
          <w:sz w:val="24"/>
        </w:rPr>
      </w:pPr>
    </w:p>
    <w:p w14:paraId="2FB0720D" w14:textId="77777777" w:rsidR="003D28D3" w:rsidRDefault="003D28D3" w:rsidP="003D28D3">
      <w:pPr>
        <w:ind w:right="-1050"/>
        <w:rPr>
          <w:sz w:val="24"/>
        </w:rPr>
      </w:pPr>
      <w:r>
        <w:rPr>
          <w:sz w:val="24"/>
        </w:rPr>
        <w:t xml:space="preserve">1861 census Commercial Road Penryn RG9/1567 folio 19 page 1 schedule 159 from </w:t>
      </w:r>
      <w:hyperlink r:id="rId621" w:history="1">
        <w:r w:rsidRPr="005762FB">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673"/>
        <w:gridCol w:w="1843"/>
        <w:gridCol w:w="992"/>
        <w:gridCol w:w="567"/>
        <w:gridCol w:w="2977"/>
        <w:gridCol w:w="2168"/>
      </w:tblGrid>
      <w:tr w:rsidR="00277FF2" w14:paraId="624FB490" w14:textId="77777777" w:rsidTr="00F9443D">
        <w:tc>
          <w:tcPr>
            <w:tcW w:w="1303" w:type="dxa"/>
            <w:shd w:val="clear" w:color="auto" w:fill="auto"/>
          </w:tcPr>
          <w:p w14:paraId="1F142196" w14:textId="77777777" w:rsidR="003D28D3" w:rsidRDefault="003D28D3" w:rsidP="0048636E">
            <w:pPr>
              <w:ind w:right="-1050"/>
              <w:rPr>
                <w:sz w:val="24"/>
              </w:rPr>
            </w:pPr>
            <w:r>
              <w:rPr>
                <w:sz w:val="24"/>
              </w:rPr>
              <w:t>Henry</w:t>
            </w:r>
          </w:p>
        </w:tc>
        <w:tc>
          <w:tcPr>
            <w:tcW w:w="1673" w:type="dxa"/>
            <w:shd w:val="clear" w:color="auto" w:fill="auto"/>
          </w:tcPr>
          <w:p w14:paraId="62592832" w14:textId="77777777" w:rsidR="003D28D3" w:rsidRDefault="003D28D3" w:rsidP="005A7708">
            <w:pPr>
              <w:ind w:right="-1050"/>
              <w:rPr>
                <w:sz w:val="24"/>
              </w:rPr>
            </w:pPr>
            <w:r>
              <w:rPr>
                <w:sz w:val="24"/>
              </w:rPr>
              <w:t>Buckingham</w:t>
            </w:r>
          </w:p>
        </w:tc>
        <w:tc>
          <w:tcPr>
            <w:tcW w:w="1843" w:type="dxa"/>
            <w:shd w:val="clear" w:color="auto" w:fill="auto"/>
          </w:tcPr>
          <w:p w14:paraId="1167E28E" w14:textId="77777777" w:rsidR="003D28D3" w:rsidRDefault="003D28D3" w:rsidP="0048636E">
            <w:pPr>
              <w:ind w:right="-1050"/>
              <w:rPr>
                <w:sz w:val="24"/>
              </w:rPr>
            </w:pPr>
            <w:r>
              <w:rPr>
                <w:sz w:val="24"/>
              </w:rPr>
              <w:t>head</w:t>
            </w:r>
          </w:p>
        </w:tc>
        <w:tc>
          <w:tcPr>
            <w:tcW w:w="992" w:type="dxa"/>
            <w:shd w:val="clear" w:color="auto" w:fill="auto"/>
          </w:tcPr>
          <w:p w14:paraId="596B13A3" w14:textId="77777777" w:rsidR="003D28D3" w:rsidRDefault="003D28D3" w:rsidP="0048636E">
            <w:pPr>
              <w:ind w:right="-1050"/>
              <w:rPr>
                <w:sz w:val="24"/>
              </w:rPr>
            </w:pPr>
            <w:r>
              <w:rPr>
                <w:sz w:val="24"/>
              </w:rPr>
              <w:t>married</w:t>
            </w:r>
          </w:p>
        </w:tc>
        <w:tc>
          <w:tcPr>
            <w:tcW w:w="567" w:type="dxa"/>
            <w:shd w:val="clear" w:color="auto" w:fill="auto"/>
          </w:tcPr>
          <w:p w14:paraId="7BDD3AF0" w14:textId="77777777" w:rsidR="003D28D3" w:rsidRDefault="003D28D3" w:rsidP="003D28D3">
            <w:pPr>
              <w:ind w:right="-1050"/>
              <w:rPr>
                <w:sz w:val="24"/>
              </w:rPr>
            </w:pPr>
            <w:r>
              <w:rPr>
                <w:sz w:val="24"/>
              </w:rPr>
              <w:t>29</w:t>
            </w:r>
          </w:p>
        </w:tc>
        <w:tc>
          <w:tcPr>
            <w:tcW w:w="2977" w:type="dxa"/>
            <w:shd w:val="clear" w:color="auto" w:fill="auto"/>
          </w:tcPr>
          <w:p w14:paraId="712B0A83" w14:textId="77777777" w:rsidR="003D28D3" w:rsidRDefault="003D28D3" w:rsidP="003D28D3">
            <w:pPr>
              <w:snapToGrid w:val="0"/>
              <w:ind w:right="-1050"/>
              <w:rPr>
                <w:sz w:val="24"/>
              </w:rPr>
            </w:pPr>
            <w:r>
              <w:rPr>
                <w:sz w:val="24"/>
              </w:rPr>
              <w:t>common labourer</w:t>
            </w:r>
          </w:p>
        </w:tc>
        <w:tc>
          <w:tcPr>
            <w:tcW w:w="2168" w:type="dxa"/>
            <w:shd w:val="clear" w:color="auto" w:fill="auto"/>
          </w:tcPr>
          <w:p w14:paraId="1B3F3136" w14:textId="77777777" w:rsidR="003D28D3" w:rsidRDefault="003D28D3" w:rsidP="003D28D3">
            <w:pPr>
              <w:ind w:right="-1050"/>
            </w:pPr>
            <w:r>
              <w:rPr>
                <w:sz w:val="24"/>
              </w:rPr>
              <w:t>Devon -Crediton</w:t>
            </w:r>
          </w:p>
        </w:tc>
      </w:tr>
      <w:tr w:rsidR="00277FF2" w14:paraId="5CAAC6B1" w14:textId="77777777" w:rsidTr="00F9443D">
        <w:tc>
          <w:tcPr>
            <w:tcW w:w="1303" w:type="dxa"/>
            <w:shd w:val="clear" w:color="auto" w:fill="auto"/>
          </w:tcPr>
          <w:p w14:paraId="26CEF140" w14:textId="77777777" w:rsidR="005A7708" w:rsidRDefault="005A7708" w:rsidP="005A7708">
            <w:pPr>
              <w:ind w:right="-1050"/>
              <w:rPr>
                <w:sz w:val="24"/>
              </w:rPr>
            </w:pPr>
            <w:r>
              <w:rPr>
                <w:sz w:val="24"/>
              </w:rPr>
              <w:t>Elizabeth</w:t>
            </w:r>
          </w:p>
        </w:tc>
        <w:tc>
          <w:tcPr>
            <w:tcW w:w="1673" w:type="dxa"/>
            <w:shd w:val="clear" w:color="auto" w:fill="auto"/>
          </w:tcPr>
          <w:p w14:paraId="6C09DE2B" w14:textId="77777777" w:rsidR="005A7708" w:rsidRDefault="005A7708" w:rsidP="005A7708">
            <w:pPr>
              <w:ind w:right="-1050"/>
              <w:rPr>
                <w:sz w:val="24"/>
              </w:rPr>
            </w:pPr>
            <w:r>
              <w:rPr>
                <w:sz w:val="24"/>
              </w:rPr>
              <w:t>Buckingham</w:t>
            </w:r>
          </w:p>
        </w:tc>
        <w:tc>
          <w:tcPr>
            <w:tcW w:w="1843" w:type="dxa"/>
            <w:shd w:val="clear" w:color="auto" w:fill="auto"/>
          </w:tcPr>
          <w:p w14:paraId="519D011F" w14:textId="77777777" w:rsidR="005A7708" w:rsidRDefault="005A7708" w:rsidP="005A7708">
            <w:pPr>
              <w:ind w:right="-1050"/>
              <w:rPr>
                <w:sz w:val="24"/>
              </w:rPr>
            </w:pPr>
            <w:r>
              <w:rPr>
                <w:sz w:val="24"/>
              </w:rPr>
              <w:t>wife</w:t>
            </w:r>
          </w:p>
        </w:tc>
        <w:tc>
          <w:tcPr>
            <w:tcW w:w="992" w:type="dxa"/>
            <w:shd w:val="clear" w:color="auto" w:fill="auto"/>
          </w:tcPr>
          <w:p w14:paraId="0F40D283" w14:textId="77777777" w:rsidR="005A7708" w:rsidRDefault="005A7708" w:rsidP="005A7708">
            <w:pPr>
              <w:ind w:right="-1050"/>
              <w:rPr>
                <w:sz w:val="24"/>
              </w:rPr>
            </w:pPr>
            <w:r>
              <w:rPr>
                <w:sz w:val="24"/>
              </w:rPr>
              <w:t>married</w:t>
            </w:r>
          </w:p>
        </w:tc>
        <w:tc>
          <w:tcPr>
            <w:tcW w:w="567" w:type="dxa"/>
            <w:shd w:val="clear" w:color="auto" w:fill="auto"/>
          </w:tcPr>
          <w:p w14:paraId="44D8B3AC" w14:textId="77777777" w:rsidR="005A7708" w:rsidRDefault="005A7708" w:rsidP="005A7708">
            <w:pPr>
              <w:ind w:right="-1050"/>
              <w:rPr>
                <w:sz w:val="24"/>
              </w:rPr>
            </w:pPr>
            <w:r>
              <w:rPr>
                <w:sz w:val="24"/>
              </w:rPr>
              <w:t>32</w:t>
            </w:r>
          </w:p>
        </w:tc>
        <w:tc>
          <w:tcPr>
            <w:tcW w:w="2977" w:type="dxa"/>
            <w:shd w:val="clear" w:color="auto" w:fill="auto"/>
          </w:tcPr>
          <w:p w14:paraId="48719D48" w14:textId="77777777" w:rsidR="005A7708" w:rsidRDefault="005A7708" w:rsidP="005A7708">
            <w:pPr>
              <w:snapToGrid w:val="0"/>
              <w:ind w:right="-1050"/>
              <w:rPr>
                <w:sz w:val="24"/>
              </w:rPr>
            </w:pPr>
          </w:p>
        </w:tc>
        <w:tc>
          <w:tcPr>
            <w:tcW w:w="2168" w:type="dxa"/>
            <w:shd w:val="clear" w:color="auto" w:fill="auto"/>
          </w:tcPr>
          <w:p w14:paraId="49ABBE27" w14:textId="77777777" w:rsidR="005A7708" w:rsidRDefault="005A7708" w:rsidP="005A7708">
            <w:pPr>
              <w:ind w:right="-1050"/>
            </w:pPr>
            <w:r>
              <w:rPr>
                <w:sz w:val="24"/>
              </w:rPr>
              <w:t>Cornwall Mylor</w:t>
            </w:r>
          </w:p>
        </w:tc>
      </w:tr>
      <w:tr w:rsidR="00277FF2" w14:paraId="1E7C1E0F" w14:textId="77777777" w:rsidTr="00F9443D">
        <w:tc>
          <w:tcPr>
            <w:tcW w:w="1303" w:type="dxa"/>
            <w:shd w:val="clear" w:color="auto" w:fill="auto"/>
          </w:tcPr>
          <w:p w14:paraId="1E955D0E" w14:textId="77777777" w:rsidR="005A7708" w:rsidRDefault="005A7708" w:rsidP="005A7708">
            <w:pPr>
              <w:ind w:right="-1050"/>
              <w:rPr>
                <w:sz w:val="24"/>
              </w:rPr>
            </w:pPr>
            <w:r>
              <w:rPr>
                <w:sz w:val="24"/>
              </w:rPr>
              <w:t>Eliza</w:t>
            </w:r>
          </w:p>
        </w:tc>
        <w:tc>
          <w:tcPr>
            <w:tcW w:w="1673" w:type="dxa"/>
            <w:shd w:val="clear" w:color="auto" w:fill="auto"/>
          </w:tcPr>
          <w:p w14:paraId="631F9303" w14:textId="77777777" w:rsidR="005A7708" w:rsidRDefault="005A7708" w:rsidP="005A7708">
            <w:pPr>
              <w:ind w:right="-1050"/>
              <w:rPr>
                <w:sz w:val="24"/>
              </w:rPr>
            </w:pPr>
            <w:r>
              <w:rPr>
                <w:sz w:val="24"/>
              </w:rPr>
              <w:t>Buckingham</w:t>
            </w:r>
          </w:p>
        </w:tc>
        <w:tc>
          <w:tcPr>
            <w:tcW w:w="1843" w:type="dxa"/>
            <w:shd w:val="clear" w:color="auto" w:fill="auto"/>
          </w:tcPr>
          <w:p w14:paraId="4D57CB62" w14:textId="77777777" w:rsidR="005A7708" w:rsidRDefault="005A7708" w:rsidP="005A7708">
            <w:pPr>
              <w:ind w:right="-1050"/>
              <w:rPr>
                <w:sz w:val="24"/>
              </w:rPr>
            </w:pPr>
            <w:r>
              <w:rPr>
                <w:sz w:val="24"/>
              </w:rPr>
              <w:t>daur</w:t>
            </w:r>
          </w:p>
        </w:tc>
        <w:tc>
          <w:tcPr>
            <w:tcW w:w="992" w:type="dxa"/>
            <w:shd w:val="clear" w:color="auto" w:fill="auto"/>
          </w:tcPr>
          <w:p w14:paraId="3C223AA8" w14:textId="77777777" w:rsidR="005A7708" w:rsidRDefault="005A7708" w:rsidP="005A7708">
            <w:pPr>
              <w:ind w:right="-1050"/>
              <w:rPr>
                <w:sz w:val="24"/>
              </w:rPr>
            </w:pPr>
            <w:r>
              <w:rPr>
                <w:sz w:val="24"/>
              </w:rPr>
              <w:t>single</w:t>
            </w:r>
          </w:p>
        </w:tc>
        <w:tc>
          <w:tcPr>
            <w:tcW w:w="567" w:type="dxa"/>
            <w:shd w:val="clear" w:color="auto" w:fill="auto"/>
          </w:tcPr>
          <w:p w14:paraId="08310086" w14:textId="77777777" w:rsidR="005A7708" w:rsidRDefault="005A7708" w:rsidP="005A7708">
            <w:pPr>
              <w:ind w:right="-1050"/>
              <w:rPr>
                <w:sz w:val="24"/>
              </w:rPr>
            </w:pPr>
            <w:r>
              <w:rPr>
                <w:sz w:val="24"/>
              </w:rPr>
              <w:t>15</w:t>
            </w:r>
          </w:p>
        </w:tc>
        <w:tc>
          <w:tcPr>
            <w:tcW w:w="2977" w:type="dxa"/>
            <w:shd w:val="clear" w:color="auto" w:fill="auto"/>
          </w:tcPr>
          <w:p w14:paraId="5AEDBEB7" w14:textId="77777777" w:rsidR="005A7708" w:rsidRDefault="005A7708" w:rsidP="005A7708">
            <w:pPr>
              <w:snapToGrid w:val="0"/>
              <w:ind w:right="-1050"/>
              <w:rPr>
                <w:sz w:val="24"/>
              </w:rPr>
            </w:pPr>
          </w:p>
        </w:tc>
        <w:tc>
          <w:tcPr>
            <w:tcW w:w="2168" w:type="dxa"/>
            <w:shd w:val="clear" w:color="auto" w:fill="auto"/>
          </w:tcPr>
          <w:p w14:paraId="6DBA487F" w14:textId="77777777" w:rsidR="005A7708" w:rsidRDefault="005A7708" w:rsidP="005A7708">
            <w:pPr>
              <w:ind w:right="-1050"/>
            </w:pPr>
            <w:r>
              <w:rPr>
                <w:sz w:val="24"/>
              </w:rPr>
              <w:t>Cornwall Mylor</w:t>
            </w:r>
          </w:p>
        </w:tc>
      </w:tr>
      <w:tr w:rsidR="00277FF2" w14:paraId="4CB23977" w14:textId="77777777" w:rsidTr="00F9443D">
        <w:tc>
          <w:tcPr>
            <w:tcW w:w="1303" w:type="dxa"/>
            <w:shd w:val="clear" w:color="auto" w:fill="auto"/>
          </w:tcPr>
          <w:p w14:paraId="1A99EAE9" w14:textId="77777777" w:rsidR="005A7708" w:rsidRDefault="005A7708" w:rsidP="005A7708">
            <w:pPr>
              <w:ind w:right="-1050"/>
              <w:rPr>
                <w:sz w:val="24"/>
              </w:rPr>
            </w:pPr>
            <w:r>
              <w:rPr>
                <w:sz w:val="24"/>
              </w:rPr>
              <w:t>John</w:t>
            </w:r>
          </w:p>
        </w:tc>
        <w:tc>
          <w:tcPr>
            <w:tcW w:w="1673" w:type="dxa"/>
            <w:shd w:val="clear" w:color="auto" w:fill="auto"/>
          </w:tcPr>
          <w:p w14:paraId="1DD5AEBC" w14:textId="77777777" w:rsidR="005A7708" w:rsidRDefault="005A7708" w:rsidP="005A7708">
            <w:pPr>
              <w:ind w:right="-1050"/>
              <w:rPr>
                <w:sz w:val="24"/>
              </w:rPr>
            </w:pPr>
            <w:r>
              <w:rPr>
                <w:sz w:val="24"/>
              </w:rPr>
              <w:t>Buckingham</w:t>
            </w:r>
          </w:p>
        </w:tc>
        <w:tc>
          <w:tcPr>
            <w:tcW w:w="1843" w:type="dxa"/>
            <w:shd w:val="clear" w:color="auto" w:fill="auto"/>
          </w:tcPr>
          <w:p w14:paraId="299D1DB7" w14:textId="77777777" w:rsidR="005A7708" w:rsidRDefault="005A7708" w:rsidP="005A7708">
            <w:pPr>
              <w:ind w:right="-1050"/>
              <w:rPr>
                <w:sz w:val="24"/>
              </w:rPr>
            </w:pPr>
            <w:r>
              <w:rPr>
                <w:sz w:val="24"/>
              </w:rPr>
              <w:t>son</w:t>
            </w:r>
          </w:p>
        </w:tc>
        <w:tc>
          <w:tcPr>
            <w:tcW w:w="992" w:type="dxa"/>
            <w:shd w:val="clear" w:color="auto" w:fill="auto"/>
          </w:tcPr>
          <w:p w14:paraId="0B89D0E6" w14:textId="77777777" w:rsidR="005A7708" w:rsidRDefault="005A7708" w:rsidP="005A7708">
            <w:pPr>
              <w:ind w:right="-1050"/>
              <w:rPr>
                <w:sz w:val="24"/>
              </w:rPr>
            </w:pPr>
            <w:r>
              <w:rPr>
                <w:sz w:val="24"/>
              </w:rPr>
              <w:t>single</w:t>
            </w:r>
          </w:p>
        </w:tc>
        <w:tc>
          <w:tcPr>
            <w:tcW w:w="567" w:type="dxa"/>
            <w:shd w:val="clear" w:color="auto" w:fill="auto"/>
          </w:tcPr>
          <w:p w14:paraId="411FABBF" w14:textId="77777777" w:rsidR="005A7708" w:rsidRDefault="005A7708" w:rsidP="005A7708">
            <w:pPr>
              <w:ind w:right="-1050"/>
              <w:rPr>
                <w:sz w:val="24"/>
              </w:rPr>
            </w:pPr>
            <w:r>
              <w:rPr>
                <w:sz w:val="24"/>
              </w:rPr>
              <w:t xml:space="preserve">  9</w:t>
            </w:r>
          </w:p>
        </w:tc>
        <w:tc>
          <w:tcPr>
            <w:tcW w:w="2977" w:type="dxa"/>
            <w:shd w:val="clear" w:color="auto" w:fill="auto"/>
          </w:tcPr>
          <w:p w14:paraId="770C8DF5" w14:textId="77777777" w:rsidR="005A7708" w:rsidRDefault="005A7708" w:rsidP="005A7708">
            <w:pPr>
              <w:snapToGrid w:val="0"/>
              <w:ind w:right="-1050"/>
              <w:rPr>
                <w:sz w:val="24"/>
              </w:rPr>
            </w:pPr>
          </w:p>
        </w:tc>
        <w:tc>
          <w:tcPr>
            <w:tcW w:w="2168" w:type="dxa"/>
            <w:shd w:val="clear" w:color="auto" w:fill="auto"/>
          </w:tcPr>
          <w:p w14:paraId="37AEEC76" w14:textId="77777777" w:rsidR="005A7708" w:rsidRDefault="005A7708" w:rsidP="005A7708">
            <w:pPr>
              <w:ind w:right="-1050"/>
            </w:pPr>
            <w:r>
              <w:rPr>
                <w:sz w:val="24"/>
              </w:rPr>
              <w:t>Cornwall Penryn</w:t>
            </w:r>
          </w:p>
        </w:tc>
      </w:tr>
    </w:tbl>
    <w:p w14:paraId="6C5378D2" w14:textId="77777777" w:rsidR="003D28D3" w:rsidRDefault="003D28D3" w:rsidP="003D28D3">
      <w:pPr>
        <w:ind w:right="-1050"/>
        <w:rPr>
          <w:b/>
          <w:sz w:val="24"/>
        </w:rPr>
      </w:pPr>
    </w:p>
    <w:p w14:paraId="594F1463" w14:textId="77777777" w:rsidR="000D6C32" w:rsidRDefault="000D6C32">
      <w:pPr>
        <w:ind w:right="-1050"/>
        <w:rPr>
          <w:sz w:val="24"/>
        </w:rPr>
      </w:pPr>
    </w:p>
    <w:p w14:paraId="49CDFCCC" w14:textId="77777777" w:rsidR="003D28D3" w:rsidRDefault="003D28D3">
      <w:pPr>
        <w:ind w:right="-1050"/>
        <w:rPr>
          <w:sz w:val="24"/>
        </w:rPr>
      </w:pPr>
    </w:p>
    <w:p w14:paraId="7E67E7FC" w14:textId="77777777" w:rsidR="000D6C32" w:rsidRDefault="000D6C32">
      <w:pPr>
        <w:ind w:right="-1050"/>
        <w:rPr>
          <w:sz w:val="24"/>
        </w:rPr>
      </w:pPr>
      <w:r>
        <w:rPr>
          <w:sz w:val="24"/>
        </w:rPr>
        <w:t>Note:</w:t>
      </w:r>
    </w:p>
    <w:p w14:paraId="733BB27E" w14:textId="77777777" w:rsidR="000D6C32" w:rsidRDefault="000D6C32" w:rsidP="00B77EA1">
      <w:pPr>
        <w:numPr>
          <w:ilvl w:val="0"/>
          <w:numId w:val="160"/>
        </w:numPr>
        <w:ind w:right="-1050"/>
        <w:rPr>
          <w:sz w:val="24"/>
        </w:rPr>
      </w:pPr>
      <w:r>
        <w:rPr>
          <w:sz w:val="24"/>
        </w:rPr>
        <w:t>the children of EDWARD 1818 and MARY-ANN and the offspring of the two youngest children (CHARLES-NICHOLAS and EDWARD-HENRY) were moved to Canadian Family 1 which was the offspring of the eldest living son (ALFRED-ERNEST) when research on www.ancestry.ca resulted in the discovery that Unconnected Family 145 was the widow and other children of EDWARD-HENRY</w:t>
      </w:r>
    </w:p>
    <w:p w14:paraId="543B8708" w14:textId="77777777" w:rsidR="000D6C32" w:rsidRDefault="000D6C32" w:rsidP="00B77EA1">
      <w:pPr>
        <w:numPr>
          <w:ilvl w:val="0"/>
          <w:numId w:val="160"/>
        </w:numPr>
        <w:ind w:right="-1050"/>
        <w:rPr>
          <w:sz w:val="24"/>
        </w:rPr>
      </w:pPr>
      <w:r>
        <w:rPr>
          <w:sz w:val="24"/>
        </w:rPr>
        <w:t>ELIZA-ANN-BUNNY baptised 22MAR1846 Mylor (IGI) mother ELIZABETH</w:t>
      </w:r>
    </w:p>
    <w:p w14:paraId="0AB8101B" w14:textId="77777777" w:rsidR="000D6C32" w:rsidRDefault="000D6C32" w:rsidP="00B77EA1">
      <w:pPr>
        <w:numPr>
          <w:ilvl w:val="0"/>
          <w:numId w:val="160"/>
        </w:numPr>
        <w:ind w:right="-1050"/>
        <w:rPr>
          <w:sz w:val="24"/>
        </w:rPr>
      </w:pPr>
      <w:r>
        <w:rPr>
          <w:sz w:val="24"/>
        </w:rPr>
        <w:t>See Mousehole Family 4 and Unconnected Family 77 for THOMAS married AMELIA !</w:t>
      </w:r>
    </w:p>
    <w:p w14:paraId="524E9940" w14:textId="77777777" w:rsidR="000D6C32" w:rsidRPr="005A7708" w:rsidRDefault="000D6C32" w:rsidP="00B77EA1">
      <w:pPr>
        <w:numPr>
          <w:ilvl w:val="0"/>
          <w:numId w:val="160"/>
        </w:numPr>
        <w:ind w:right="-1050"/>
        <w:rPr>
          <w:b/>
          <w:sz w:val="24"/>
          <w:u w:val="single"/>
        </w:rPr>
      </w:pPr>
      <w:r>
        <w:rPr>
          <w:sz w:val="24"/>
        </w:rPr>
        <w:t>WILLIAM 1823 was sentenced 02JAN1838 for larceny and on the same day ELIZABETH age 23 or 33 was also tried for larceny and sentenced to 6 months imprisonment – if a relative could be ELIZABETH 1819 Mylor family2 (cousin), ELIZABETH 1800 Mylor family 1 (aunt) or ELIZABETH 1826 Mylor Family 3 (sister).</w:t>
      </w:r>
    </w:p>
    <w:p w14:paraId="2C5A03FE" w14:textId="77777777" w:rsidR="005A7708" w:rsidRDefault="00793AB3" w:rsidP="00B77EA1">
      <w:pPr>
        <w:numPr>
          <w:ilvl w:val="0"/>
          <w:numId w:val="160"/>
        </w:numPr>
        <w:ind w:right="-1050"/>
        <w:rPr>
          <w:b/>
          <w:sz w:val="24"/>
          <w:u w:val="single"/>
        </w:rPr>
      </w:pPr>
      <w:r>
        <w:rPr>
          <w:sz w:val="24"/>
        </w:rPr>
        <w:t xml:space="preserve">The Buckingham family is complicated but seems to be explained (see ELIZABETH-ANN 1826) by ELIZABETH-ANN having illegitimate children and then marrying Henry Buckingham (see marriage certificate) by whom she may have had more children.   Some of her </w:t>
      </w:r>
      <w:r w:rsidR="00297FB5">
        <w:rPr>
          <w:sz w:val="24"/>
        </w:rPr>
        <w:t>illegitimate</w:t>
      </w:r>
      <w:r>
        <w:rPr>
          <w:sz w:val="24"/>
        </w:rPr>
        <w:t xml:space="preserve"> children may have adopted the Buckingham surname.   In particular her first born ELIZA-ANN appears in 1851 census as Tregenza in1861 </w:t>
      </w:r>
      <w:r w:rsidR="00297FB5">
        <w:rPr>
          <w:sz w:val="24"/>
        </w:rPr>
        <w:t xml:space="preserve">census </w:t>
      </w:r>
      <w:r>
        <w:rPr>
          <w:sz w:val="24"/>
        </w:rPr>
        <w:t xml:space="preserve">as Buckingham but </w:t>
      </w:r>
      <w:r w:rsidR="00297FB5">
        <w:rPr>
          <w:sz w:val="24"/>
        </w:rPr>
        <w:t>then</w:t>
      </w:r>
      <w:r>
        <w:rPr>
          <w:sz w:val="24"/>
        </w:rPr>
        <w:t xml:space="preserve"> marries as Tregenza </w:t>
      </w:r>
      <w:r w:rsidR="00297FB5">
        <w:rPr>
          <w:sz w:val="24"/>
        </w:rPr>
        <w:t xml:space="preserve">but </w:t>
      </w:r>
      <w:r>
        <w:rPr>
          <w:sz w:val="24"/>
        </w:rPr>
        <w:t xml:space="preserve">this may be explained by 1851 her </w:t>
      </w:r>
      <w:r w:rsidR="00297FB5">
        <w:rPr>
          <w:sz w:val="24"/>
        </w:rPr>
        <w:t>mother</w:t>
      </w:r>
      <w:r>
        <w:rPr>
          <w:sz w:val="24"/>
        </w:rPr>
        <w:t xml:space="preserve"> is unmarried </w:t>
      </w:r>
      <w:r w:rsidR="00297FB5">
        <w:rPr>
          <w:sz w:val="24"/>
        </w:rPr>
        <w:t xml:space="preserve">by </w:t>
      </w:r>
      <w:r>
        <w:rPr>
          <w:sz w:val="24"/>
        </w:rPr>
        <w:t xml:space="preserve">1861 married </w:t>
      </w:r>
      <w:r w:rsidR="00297FB5">
        <w:rPr>
          <w:sz w:val="24"/>
        </w:rPr>
        <w:t>and then</w:t>
      </w:r>
      <w:r>
        <w:rPr>
          <w:sz w:val="24"/>
        </w:rPr>
        <w:t xml:space="preserve"> ELIZA-ANN marries a Buckingham as an </w:t>
      </w:r>
      <w:r w:rsidR="00297FB5">
        <w:rPr>
          <w:sz w:val="24"/>
        </w:rPr>
        <w:t>illegitimate</w:t>
      </w:r>
      <w:r>
        <w:rPr>
          <w:sz w:val="24"/>
        </w:rPr>
        <w:t xml:space="preserve"> Tregenza (no father on </w:t>
      </w:r>
      <w:r w:rsidR="00297FB5">
        <w:rPr>
          <w:sz w:val="24"/>
        </w:rPr>
        <w:t>marriage</w:t>
      </w:r>
      <w:r>
        <w:rPr>
          <w:sz w:val="24"/>
        </w:rPr>
        <w:t xml:space="preserve"> certificate).   </w:t>
      </w:r>
      <w:r w:rsidR="00297FB5">
        <w:rPr>
          <w:sz w:val="24"/>
        </w:rPr>
        <w:t>Going</w:t>
      </w:r>
      <w:r>
        <w:rPr>
          <w:sz w:val="24"/>
        </w:rPr>
        <w:t xml:space="preserve"> by names she may have married her uncle </w:t>
      </w:r>
      <w:r w:rsidR="00297FB5">
        <w:rPr>
          <w:sz w:val="24"/>
        </w:rPr>
        <w:t>George</w:t>
      </w:r>
      <w:r>
        <w:rPr>
          <w:sz w:val="24"/>
        </w:rPr>
        <w:t xml:space="preserve"> at age 19 </w:t>
      </w:r>
      <w:r w:rsidR="00297FB5">
        <w:rPr>
          <w:sz w:val="24"/>
        </w:rPr>
        <w:t xml:space="preserve">(see marriage certificate) </w:t>
      </w:r>
      <w:r>
        <w:rPr>
          <w:sz w:val="24"/>
        </w:rPr>
        <w:t>while her mother falsified her age by six years at her marriage</w:t>
      </w:r>
      <w:r w:rsidR="00297FB5">
        <w:rPr>
          <w:sz w:val="24"/>
        </w:rPr>
        <w:t xml:space="preserve"> to be closer to her much younger husband</w:t>
      </w:r>
      <w:r>
        <w:rPr>
          <w:sz w:val="24"/>
        </w:rPr>
        <w:t xml:space="preserve">.   ELIZA-ANN had a son Frederick-Norman-Tregenza Buckingham born 28AUG1884 </w:t>
      </w:r>
      <w:r w:rsidR="00297FB5">
        <w:rPr>
          <w:sz w:val="24"/>
        </w:rPr>
        <w:t xml:space="preserve">(see birth certificate) </w:t>
      </w:r>
      <w:r>
        <w:rPr>
          <w:sz w:val="24"/>
        </w:rPr>
        <w:t>at which point her husband was a chief coast guard officer in Teignmouth Devon (at marriage he was a mariner)</w:t>
      </w:r>
      <w:r w:rsidR="00297FB5">
        <w:rPr>
          <w:sz w:val="24"/>
        </w:rPr>
        <w:t>.   Frederick-Norman-Tregenza Buckingham married June quarter 1910 in Birkenhead District volume 8a page 881 and was a lieutenant in the 10</w:t>
      </w:r>
      <w:r w:rsidR="00297FB5" w:rsidRPr="00297FB5">
        <w:rPr>
          <w:sz w:val="24"/>
          <w:vertAlign w:val="superscript"/>
        </w:rPr>
        <w:t>th</w:t>
      </w:r>
      <w:r w:rsidR="00297FB5">
        <w:rPr>
          <w:sz w:val="24"/>
        </w:rPr>
        <w:t xml:space="preserve"> volunteer battalion of the Cheshire Regiment (London Gazette 08DEC1917, 02AUG1918, 05DEC1918 and 28MAY1919)</w:t>
      </w:r>
    </w:p>
    <w:p w14:paraId="1457F5A7" w14:textId="77777777" w:rsidR="000D6C32" w:rsidRDefault="000D6C32">
      <w:pPr>
        <w:pageBreakBefore/>
        <w:ind w:right="-1050"/>
        <w:jc w:val="center"/>
        <w:rPr>
          <w:b/>
          <w:sz w:val="24"/>
          <w:u w:val="single"/>
        </w:rPr>
      </w:pPr>
      <w:r>
        <w:rPr>
          <w:b/>
          <w:sz w:val="24"/>
          <w:u w:val="single"/>
        </w:rPr>
        <w:t>MYLOR FAMILY 4</w:t>
      </w:r>
    </w:p>
    <w:p w14:paraId="0D77BAFF" w14:textId="77777777" w:rsidR="000D6C32" w:rsidRDefault="000D6C32">
      <w:pPr>
        <w:ind w:right="-1050"/>
        <w:jc w:val="center"/>
        <w:rPr>
          <w:b/>
          <w:sz w:val="24"/>
          <w:u w:val="single"/>
        </w:rPr>
      </w:pPr>
    </w:p>
    <w:p w14:paraId="454D8C5F" w14:textId="77777777" w:rsidR="000D6C32" w:rsidRDefault="000D6C32">
      <w:pPr>
        <w:ind w:right="-1050"/>
        <w:jc w:val="center"/>
        <w:rPr>
          <w:b/>
          <w:sz w:val="24"/>
          <w:u w:val="single"/>
        </w:rPr>
      </w:pPr>
    </w:p>
    <w:p w14:paraId="4B0EFA25" w14:textId="77777777" w:rsidR="000D6C32" w:rsidRDefault="000D6C32">
      <w:pPr>
        <w:ind w:right="-1050"/>
        <w:jc w:val="center"/>
        <w:rPr>
          <w:b/>
          <w:sz w:val="24"/>
          <w:u w:val="single"/>
        </w:rPr>
      </w:pPr>
    </w:p>
    <w:p w14:paraId="189F2AEC" w14:textId="77777777" w:rsidR="000D6C32" w:rsidRDefault="000D6C32">
      <w:pPr>
        <w:ind w:right="-1050"/>
        <w:rPr>
          <w:sz w:val="24"/>
        </w:rPr>
      </w:pPr>
    </w:p>
    <w:p w14:paraId="2D3E4C2B" w14:textId="77777777" w:rsidR="000D6C32" w:rsidRDefault="000D6C32">
      <w:pPr>
        <w:ind w:right="-1050"/>
        <w:rPr>
          <w:sz w:val="24"/>
        </w:rPr>
      </w:pPr>
      <w:r>
        <w:rPr>
          <w:sz w:val="24"/>
        </w:rPr>
        <w:tab/>
      </w:r>
      <w:r>
        <w:rPr>
          <w:sz w:val="24"/>
        </w:rPr>
        <w:tab/>
      </w:r>
      <w:r>
        <w:rPr>
          <w:sz w:val="24"/>
        </w:rPr>
        <w:tab/>
      </w:r>
      <w:r>
        <w:rPr>
          <w:sz w:val="24"/>
        </w:rPr>
        <w:tab/>
        <w:t>JOHN-HENRY-BENNETT</w:t>
      </w:r>
    </w:p>
    <w:p w14:paraId="49FCDC72" w14:textId="77777777" w:rsidR="000D6C32" w:rsidRDefault="000D6C32">
      <w:pPr>
        <w:ind w:right="-1050"/>
        <w:rPr>
          <w:sz w:val="24"/>
        </w:rPr>
      </w:pPr>
      <w:r>
        <w:rPr>
          <w:sz w:val="24"/>
        </w:rPr>
        <w:tab/>
      </w:r>
      <w:r>
        <w:rPr>
          <w:sz w:val="24"/>
        </w:rPr>
        <w:tab/>
      </w:r>
      <w:r>
        <w:rPr>
          <w:sz w:val="24"/>
        </w:rPr>
        <w:tab/>
      </w:r>
      <w:r>
        <w:rPr>
          <w:sz w:val="24"/>
        </w:rPr>
        <w:tab/>
        <w:t>m Annie-M. Tregenza</w:t>
      </w:r>
    </w:p>
    <w:p w14:paraId="04A1DE8E" w14:textId="77777777" w:rsidR="000D6C32" w:rsidRDefault="000D6C32">
      <w:pPr>
        <w:ind w:right="-1050"/>
        <w:rPr>
          <w:sz w:val="24"/>
        </w:rPr>
      </w:pPr>
      <w:r>
        <w:rPr>
          <w:sz w:val="24"/>
        </w:rPr>
        <w:tab/>
      </w:r>
      <w:r>
        <w:rPr>
          <w:sz w:val="24"/>
        </w:rPr>
        <w:tab/>
      </w:r>
      <w:r>
        <w:rPr>
          <w:sz w:val="24"/>
        </w:rPr>
        <w:tab/>
      </w:r>
      <w:r>
        <w:rPr>
          <w:sz w:val="24"/>
        </w:rPr>
        <w:tab/>
        <w:t>|</w:t>
      </w:r>
    </w:p>
    <w:p w14:paraId="50E39898" w14:textId="77777777" w:rsidR="000D6C32" w:rsidRDefault="000D6C32">
      <w:pPr>
        <w:ind w:right="-1050"/>
        <w:rPr>
          <w:sz w:val="24"/>
        </w:rPr>
      </w:pPr>
      <w:r>
        <w:rPr>
          <w:sz w:val="24"/>
        </w:rPr>
        <w:tab/>
      </w:r>
      <w:r>
        <w:rPr>
          <w:sz w:val="24"/>
        </w:rPr>
        <w:tab/>
      </w:r>
      <w:r>
        <w:rPr>
          <w:sz w:val="24"/>
        </w:rPr>
        <w:tab/>
      </w:r>
      <w:r>
        <w:rPr>
          <w:sz w:val="24"/>
        </w:rPr>
        <w:tab/>
        <w:t>|</w:t>
      </w:r>
    </w:p>
    <w:p w14:paraId="4661E319" w14:textId="77777777" w:rsidR="000D6C32" w:rsidRDefault="000D6C32">
      <w:pPr>
        <w:ind w:right="-1050" w:firstLine="720"/>
        <w:rPr>
          <w:sz w:val="24"/>
        </w:rPr>
      </w:pPr>
      <w:r>
        <w:rPr>
          <w:sz w:val="24"/>
        </w:rPr>
        <w:t>__________________|_____________________________________________________________________________________</w:t>
      </w:r>
    </w:p>
    <w:p w14:paraId="345214CB" w14:textId="77777777" w:rsidR="000D6C32" w:rsidRDefault="000D6C32">
      <w:pPr>
        <w:ind w:right="-1050" w:firstLine="720"/>
        <w:rPr>
          <w:sz w:val="24"/>
        </w:rPr>
      </w:pPr>
      <w:r>
        <w:rPr>
          <w:sz w:val="24"/>
        </w:rPr>
        <w:t>MARY-ANNAH</w:t>
      </w:r>
      <w:r>
        <w:rPr>
          <w:sz w:val="24"/>
        </w:rPr>
        <w:tab/>
        <w:t>HERBERT-CHARLES</w:t>
      </w:r>
      <w:r>
        <w:rPr>
          <w:sz w:val="24"/>
        </w:rPr>
        <w:tab/>
        <w:t>SARAH-MAY</w:t>
      </w:r>
      <w:r>
        <w:rPr>
          <w:sz w:val="24"/>
        </w:rPr>
        <w:tab/>
        <w:t>LILIAN</w:t>
      </w:r>
      <w:r>
        <w:rPr>
          <w:sz w:val="24"/>
        </w:rPr>
        <w:tab/>
        <w:t>FREDERICK</w:t>
      </w:r>
      <w:r>
        <w:rPr>
          <w:sz w:val="24"/>
        </w:rPr>
        <w:tab/>
      </w:r>
      <w:r>
        <w:rPr>
          <w:sz w:val="24"/>
        </w:rPr>
        <w:tab/>
        <w:t>RUBY-ISABEL</w:t>
      </w:r>
    </w:p>
    <w:p w14:paraId="4BF47A00" w14:textId="77777777" w:rsidR="000D6C32" w:rsidRDefault="000D6C32">
      <w:pPr>
        <w:ind w:right="-1050"/>
        <w:rPr>
          <w:sz w:val="24"/>
        </w:rPr>
      </w:pPr>
      <w:r>
        <w:rPr>
          <w:sz w:val="24"/>
        </w:rPr>
        <w:tab/>
        <w:t>1888</w:t>
      </w:r>
      <w:r>
        <w:rPr>
          <w:sz w:val="24"/>
        </w:rPr>
        <w:tab/>
      </w:r>
      <w:r>
        <w:rPr>
          <w:sz w:val="24"/>
        </w:rPr>
        <w:tab/>
      </w:r>
      <w:r>
        <w:rPr>
          <w:sz w:val="24"/>
        </w:rPr>
        <w:tab/>
        <w:t>1890</w:t>
      </w:r>
      <w:r>
        <w:rPr>
          <w:sz w:val="24"/>
        </w:rPr>
        <w:tab/>
      </w:r>
      <w:r>
        <w:rPr>
          <w:sz w:val="24"/>
        </w:rPr>
        <w:tab/>
      </w:r>
      <w:r>
        <w:rPr>
          <w:sz w:val="24"/>
        </w:rPr>
        <w:tab/>
      </w:r>
      <w:r>
        <w:rPr>
          <w:sz w:val="24"/>
        </w:rPr>
        <w:tab/>
        <w:t>1893</w:t>
      </w:r>
      <w:r>
        <w:rPr>
          <w:sz w:val="24"/>
        </w:rPr>
        <w:tab/>
      </w:r>
      <w:r>
        <w:rPr>
          <w:sz w:val="24"/>
        </w:rPr>
        <w:tab/>
      </w:r>
      <w:r>
        <w:rPr>
          <w:sz w:val="24"/>
        </w:rPr>
        <w:tab/>
        <w:t>1895</w:t>
      </w:r>
      <w:r>
        <w:rPr>
          <w:sz w:val="24"/>
        </w:rPr>
        <w:tab/>
      </w:r>
      <w:r>
        <w:rPr>
          <w:sz w:val="24"/>
        </w:rPr>
        <w:tab/>
        <w:t>1899</w:t>
      </w:r>
      <w:r>
        <w:rPr>
          <w:sz w:val="24"/>
        </w:rPr>
        <w:tab/>
      </w:r>
      <w:r>
        <w:rPr>
          <w:sz w:val="24"/>
        </w:rPr>
        <w:tab/>
      </w:r>
      <w:r>
        <w:rPr>
          <w:sz w:val="24"/>
        </w:rPr>
        <w:tab/>
        <w:t>1901</w:t>
      </w:r>
    </w:p>
    <w:p w14:paraId="7CF92C0F" w14:textId="77777777" w:rsidR="000D6C32" w:rsidRDefault="000D6C32">
      <w:pPr>
        <w:ind w:right="-1050"/>
        <w:rPr>
          <w:sz w:val="24"/>
        </w:rPr>
      </w:pPr>
      <w:r>
        <w:rPr>
          <w:sz w:val="24"/>
        </w:rPr>
        <w:tab/>
      </w:r>
      <w:r>
        <w:rPr>
          <w:sz w:val="24"/>
        </w:rPr>
        <w:tab/>
      </w:r>
      <w:r>
        <w:rPr>
          <w:sz w:val="24"/>
        </w:rPr>
        <w:tab/>
      </w:r>
      <w:r>
        <w:rPr>
          <w:sz w:val="24"/>
        </w:rPr>
        <w:tab/>
        <w:t>m Lillian-Maud Hall</w:t>
      </w:r>
      <w:r>
        <w:rPr>
          <w:sz w:val="24"/>
        </w:rPr>
        <w:tab/>
      </w:r>
      <w:r>
        <w:rPr>
          <w:sz w:val="24"/>
        </w:rPr>
        <w:tab/>
      </w:r>
      <w:r>
        <w:rPr>
          <w:sz w:val="24"/>
        </w:rPr>
        <w:tab/>
      </w:r>
      <w:r>
        <w:rPr>
          <w:sz w:val="24"/>
        </w:rPr>
        <w:tab/>
      </w:r>
      <w:r>
        <w:rPr>
          <w:sz w:val="24"/>
        </w:rPr>
        <w:tab/>
      </w:r>
      <w:r>
        <w:rPr>
          <w:sz w:val="24"/>
        </w:rPr>
        <w:tab/>
      </w:r>
      <w:r>
        <w:rPr>
          <w:sz w:val="24"/>
        </w:rPr>
        <w:tab/>
        <w:t>m Gwen Pengelly</w:t>
      </w:r>
    </w:p>
    <w:p w14:paraId="7E1C4863"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E11F16F"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______|__</w:t>
      </w:r>
    </w:p>
    <w:p w14:paraId="3167DF5B"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ANGELA</w:t>
      </w:r>
    </w:p>
    <w:p w14:paraId="78F06A17"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1930</w:t>
      </w:r>
    </w:p>
    <w:p w14:paraId="3A22F1DC" w14:textId="77777777" w:rsidR="000D6C32" w:rsidRDefault="000D6C32">
      <w:pPr>
        <w:ind w:right="-1050"/>
        <w:rPr>
          <w:sz w:val="24"/>
        </w:rPr>
      </w:pPr>
      <w:r>
        <w:rPr>
          <w:sz w:val="24"/>
        </w:rPr>
        <w:tab/>
      </w:r>
      <w:r>
        <w:rPr>
          <w:sz w:val="24"/>
        </w:rPr>
        <w:tab/>
      </w:r>
      <w:r>
        <w:rPr>
          <w:sz w:val="24"/>
        </w:rPr>
        <w:tab/>
        <w:t>______|____________________________</w:t>
      </w:r>
    </w:p>
    <w:p w14:paraId="69A56859" w14:textId="77777777" w:rsidR="000D6C32" w:rsidRDefault="000D6C32">
      <w:pPr>
        <w:ind w:right="-1050"/>
        <w:rPr>
          <w:sz w:val="24"/>
        </w:rPr>
      </w:pPr>
      <w:r>
        <w:rPr>
          <w:sz w:val="24"/>
        </w:rPr>
        <w:tab/>
      </w:r>
      <w:r>
        <w:rPr>
          <w:sz w:val="24"/>
        </w:rPr>
        <w:tab/>
      </w:r>
      <w:r>
        <w:rPr>
          <w:sz w:val="24"/>
        </w:rPr>
        <w:tab/>
        <w:t>KATHLEEN-ENID</w:t>
      </w:r>
      <w:r>
        <w:rPr>
          <w:sz w:val="24"/>
        </w:rPr>
        <w:tab/>
        <w:t>ELIZABETH-JOAN</w:t>
      </w:r>
    </w:p>
    <w:p w14:paraId="09A11FF6" w14:textId="77777777" w:rsidR="000D6C32" w:rsidRDefault="000D6C32">
      <w:pPr>
        <w:ind w:right="-1050"/>
        <w:rPr>
          <w:b/>
          <w:sz w:val="24"/>
        </w:rPr>
      </w:pPr>
      <w:r>
        <w:rPr>
          <w:sz w:val="24"/>
        </w:rPr>
        <w:tab/>
      </w:r>
      <w:r>
        <w:rPr>
          <w:sz w:val="24"/>
        </w:rPr>
        <w:tab/>
      </w:r>
      <w:r>
        <w:rPr>
          <w:sz w:val="24"/>
        </w:rPr>
        <w:tab/>
        <w:t>1927</w:t>
      </w:r>
      <w:r>
        <w:rPr>
          <w:sz w:val="24"/>
        </w:rPr>
        <w:tab/>
      </w:r>
      <w:r>
        <w:rPr>
          <w:sz w:val="24"/>
        </w:rPr>
        <w:tab/>
      </w:r>
      <w:r>
        <w:rPr>
          <w:sz w:val="24"/>
        </w:rPr>
        <w:tab/>
        <w:t>1931</w:t>
      </w:r>
    </w:p>
    <w:p w14:paraId="0553DCFD" w14:textId="77777777" w:rsidR="000D6C32" w:rsidRDefault="000D6C32">
      <w:pPr>
        <w:pageBreakBefore/>
        <w:ind w:right="-1050"/>
        <w:rPr>
          <w:sz w:val="24"/>
        </w:rPr>
      </w:pPr>
      <w:r>
        <w:rPr>
          <w:b/>
          <w:sz w:val="24"/>
        </w:rPr>
        <w:t>NOTES ON MYLOR FAMILY 4 (JOHN-HENRY-BENNETT see Mylor Family 2 and ANNIE see Newlyn Family 1)</w:t>
      </w:r>
    </w:p>
    <w:p w14:paraId="7D51875C" w14:textId="77777777" w:rsidR="00DA12B4" w:rsidRDefault="00DA12B4">
      <w:pPr>
        <w:ind w:right="-1050"/>
        <w:rPr>
          <w:sz w:val="24"/>
        </w:rPr>
      </w:pPr>
    </w:p>
    <w:p w14:paraId="3BC2D021" w14:textId="77777777" w:rsidR="000D6C32" w:rsidRDefault="000D6C32">
      <w:pPr>
        <w:ind w:right="-1050"/>
        <w:rPr>
          <w:sz w:val="24"/>
        </w:rPr>
      </w:pPr>
      <w:r>
        <w:rPr>
          <w:sz w:val="24"/>
        </w:rPr>
        <w:t xml:space="preserve">MARY-ANNAH (= POLLY) born 24AUG1888 Mylor, at 1891 census MARIA-A. age 2 living with parents at Mylor Bridge, at 1911 census daughter </w:t>
      </w:r>
      <w:r>
        <w:rPr>
          <w:sz w:val="24"/>
        </w:rPr>
        <w:tab/>
        <w:t>single house work age 22 born Mylor living with parents, married William Lambrick December quarter 1917 Falmouth district, died 1971</w:t>
      </w:r>
    </w:p>
    <w:p w14:paraId="3BB757A2" w14:textId="0EE358D5" w:rsidR="000D6C32" w:rsidRDefault="000D6C32">
      <w:pPr>
        <w:ind w:right="-1050"/>
        <w:rPr>
          <w:sz w:val="24"/>
        </w:rPr>
      </w:pPr>
      <w:r>
        <w:rPr>
          <w:sz w:val="24"/>
        </w:rPr>
        <w:t xml:space="preserve">HERBERT-CHARLES born 20NOV1890 Mylor, at 1891 census HERBERT-E. age 1 living with parents at Mylor Bridge, at 1911 census single farmer’s </w:t>
      </w:r>
      <w:r>
        <w:rPr>
          <w:sz w:val="24"/>
        </w:rPr>
        <w:tab/>
        <w:t xml:space="preserve">son working on farm age 21 born Mylor living with parents, </w:t>
      </w:r>
      <w:r w:rsidR="00DA12B4">
        <w:rPr>
          <w:sz w:val="24"/>
        </w:rPr>
        <w:t xml:space="preserve">1913 attestation to army Royal First Devonshire Yeomanry service number 2146 age </w:t>
      </w:r>
      <w:r w:rsidR="00DA12B4">
        <w:rPr>
          <w:sz w:val="24"/>
        </w:rPr>
        <w:tab/>
        <w:t xml:space="preserve">23 year and 3 months </w:t>
      </w:r>
      <w:r w:rsidR="00817BA6">
        <w:rPr>
          <w:sz w:val="24"/>
        </w:rPr>
        <w:t xml:space="preserve">employment and home </w:t>
      </w:r>
      <w:r w:rsidR="00DA12B4">
        <w:rPr>
          <w:sz w:val="24"/>
        </w:rPr>
        <w:t xml:space="preserve">address and place of birth Mylor (erroneous transcription gives Tideford) Penryn occupation yeoman </w:t>
      </w:r>
      <w:r w:rsidR="00817BA6">
        <w:rPr>
          <w:sz w:val="24"/>
        </w:rPr>
        <w:tab/>
      </w:r>
      <w:r w:rsidR="00DA12B4">
        <w:rPr>
          <w:sz w:val="24"/>
        </w:rPr>
        <w:t xml:space="preserve">and own employer British Army Service Records National Archives via </w:t>
      </w:r>
      <w:hyperlink r:id="rId622" w:history="1">
        <w:r w:rsidR="00DA12B4" w:rsidRPr="006B7B8D">
          <w:rPr>
            <w:rStyle w:val="Hyperlink"/>
            <w:sz w:val="24"/>
          </w:rPr>
          <w:t>http://search.findmypast.co.uk</w:t>
        </w:r>
      </w:hyperlink>
      <w:r w:rsidR="00DA12B4">
        <w:rPr>
          <w:sz w:val="24"/>
        </w:rPr>
        <w:t xml:space="preserve"> , 1913 </w:t>
      </w:r>
      <w:r>
        <w:rPr>
          <w:sz w:val="24"/>
        </w:rPr>
        <w:t xml:space="preserve">married June quarter 1924 Penryn </w:t>
      </w:r>
      <w:r w:rsidR="00817BA6">
        <w:rPr>
          <w:sz w:val="24"/>
        </w:rPr>
        <w:tab/>
      </w:r>
      <w:r>
        <w:rPr>
          <w:sz w:val="24"/>
        </w:rPr>
        <w:t xml:space="preserve">Wesleyan Church, </w:t>
      </w:r>
      <w:r w:rsidR="0059450B">
        <w:rPr>
          <w:sz w:val="24"/>
        </w:rPr>
        <w:t xml:space="preserve">at 1921 census age 31 farmer living Carvinack Mylor with wife siblings and parents, </w:t>
      </w:r>
      <w:r>
        <w:rPr>
          <w:sz w:val="24"/>
        </w:rPr>
        <w:t xml:space="preserve">died 13SEP1964 Penryn at death lived 53 </w:t>
      </w:r>
      <w:r w:rsidR="0059450B">
        <w:rPr>
          <w:sz w:val="24"/>
        </w:rPr>
        <w:tab/>
      </w:r>
      <w:r>
        <w:rPr>
          <w:sz w:val="24"/>
        </w:rPr>
        <w:t>The Terrace Penryn, administration (London) dated 19FEB196 to LILIAN-MAUD widow</w:t>
      </w:r>
    </w:p>
    <w:p w14:paraId="03A9ACEF" w14:textId="20ADCDE6" w:rsidR="000D6C32" w:rsidRDefault="000D6C32">
      <w:pPr>
        <w:ind w:right="-1050"/>
        <w:rPr>
          <w:sz w:val="24"/>
        </w:rPr>
      </w:pPr>
      <w:r>
        <w:rPr>
          <w:sz w:val="24"/>
        </w:rPr>
        <w:t xml:space="preserve">x LILLIAN-MAUD born 30MAY1896 </w:t>
      </w:r>
      <w:r w:rsidR="00DA12B4">
        <w:rPr>
          <w:sz w:val="24"/>
        </w:rPr>
        <w:t>Feock</w:t>
      </w:r>
      <w:r>
        <w:rPr>
          <w:sz w:val="24"/>
        </w:rPr>
        <w:t xml:space="preserve">, </w:t>
      </w:r>
      <w:r w:rsidR="0059450B">
        <w:rPr>
          <w:sz w:val="24"/>
        </w:rPr>
        <w:t xml:space="preserve">at 1921 census age 25 housework described as daughter instead of daughter in law living with husband his </w:t>
      </w:r>
      <w:r w:rsidR="0059450B">
        <w:rPr>
          <w:sz w:val="24"/>
        </w:rPr>
        <w:tab/>
        <w:t xml:space="preserve">parents and siblings, </w:t>
      </w:r>
      <w:r>
        <w:rPr>
          <w:sz w:val="24"/>
        </w:rPr>
        <w:t xml:space="preserve">lived in Methodist Home Falmouth when widow, 1974 lived 35 Bohelland Road (electoral roll no.254), died December quarter </w:t>
      </w:r>
      <w:r w:rsidR="0059450B">
        <w:rPr>
          <w:sz w:val="24"/>
        </w:rPr>
        <w:tab/>
      </w:r>
      <w:r>
        <w:rPr>
          <w:sz w:val="24"/>
        </w:rPr>
        <w:t>1982 Falmouth district (vol.21 page 0188)</w:t>
      </w:r>
    </w:p>
    <w:p w14:paraId="1F5C0074" w14:textId="6B80EB58" w:rsidR="000D6C32" w:rsidRDefault="000D6C32">
      <w:pPr>
        <w:ind w:right="-1050"/>
        <w:rPr>
          <w:sz w:val="24"/>
        </w:rPr>
      </w:pPr>
      <w:r>
        <w:rPr>
          <w:sz w:val="24"/>
        </w:rPr>
        <w:t xml:space="preserve">SARAH-MAY born September quarter 1893 Penzance district, </w:t>
      </w:r>
      <w:r w:rsidR="004800E7">
        <w:rPr>
          <w:sz w:val="24"/>
        </w:rPr>
        <w:t xml:space="preserve">probably SARAH-MAY born 1893 approx. Camborne domestic servant in the Rowe family </w:t>
      </w:r>
      <w:r w:rsidR="004F4ECD">
        <w:rPr>
          <w:sz w:val="24"/>
        </w:rPr>
        <w:tab/>
      </w:r>
      <w:r w:rsidR="004800E7">
        <w:rPr>
          <w:sz w:val="24"/>
        </w:rPr>
        <w:t>at a farm at Vellansaundry Camborne</w:t>
      </w:r>
      <w:r w:rsidR="00C01D12">
        <w:rPr>
          <w:sz w:val="24"/>
        </w:rPr>
        <w:t>1911 census</w:t>
      </w:r>
      <w:r w:rsidR="004800E7">
        <w:rPr>
          <w:sz w:val="24"/>
        </w:rPr>
        <w:t xml:space="preserve">, </w:t>
      </w:r>
      <w:r>
        <w:rPr>
          <w:sz w:val="24"/>
        </w:rPr>
        <w:t xml:space="preserve">married Samuel Sobey September quarter 1918 Falmouth district, lived Ponsanooth, 1 daughter, </w:t>
      </w:r>
      <w:r w:rsidR="00242CBE">
        <w:rPr>
          <w:sz w:val="24"/>
        </w:rPr>
        <w:tab/>
      </w:r>
      <w:r>
        <w:rPr>
          <w:sz w:val="24"/>
        </w:rPr>
        <w:t>2 or 3 sons</w:t>
      </w:r>
      <w:r w:rsidR="005D6111">
        <w:rPr>
          <w:sz w:val="24"/>
        </w:rPr>
        <w:t xml:space="preserve"> (at 1921 census Harold Sobey age 1 with grandparents JOHN-B and ANNIE)</w:t>
      </w:r>
    </w:p>
    <w:p w14:paraId="278A1B63" w14:textId="5033DA71" w:rsidR="000D6C32" w:rsidRDefault="000D6C32">
      <w:pPr>
        <w:ind w:right="-1050"/>
        <w:rPr>
          <w:sz w:val="24"/>
        </w:rPr>
      </w:pPr>
      <w:r>
        <w:rPr>
          <w:sz w:val="24"/>
        </w:rPr>
        <w:t xml:space="preserve">LILIAN (=LILY) born 14APR1895 Carvinack Mylor, at 1911 census daughter single dress making age 16 born Mylor living with parents, married Charles </w:t>
      </w:r>
      <w:r>
        <w:rPr>
          <w:sz w:val="24"/>
        </w:rPr>
        <w:tab/>
        <w:t>Seagrove September quarter 1929 Falmouth district, son John Seagrove researcher of ship Helena Tregenza</w:t>
      </w:r>
      <w:r w:rsidR="00F54C34">
        <w:rPr>
          <w:sz w:val="24"/>
        </w:rPr>
        <w:t xml:space="preserve"> who was brought up by HERBERT-</w:t>
      </w:r>
      <w:r w:rsidR="00F54C34">
        <w:rPr>
          <w:sz w:val="24"/>
        </w:rPr>
        <w:tab/>
        <w:t>CHARLES and LILLIAN-MAUD with their daughters KATHLEEN-ENID and ELIZABETH-JOAN at Carvinack until his father remarried</w:t>
      </w:r>
      <w:r>
        <w:rPr>
          <w:sz w:val="24"/>
        </w:rPr>
        <w:t xml:space="preserve">, died in </w:t>
      </w:r>
      <w:r w:rsidR="00F54C34">
        <w:rPr>
          <w:sz w:val="24"/>
        </w:rPr>
        <w:tab/>
      </w:r>
      <w:r>
        <w:rPr>
          <w:sz w:val="24"/>
        </w:rPr>
        <w:t>childbirth 1934 Carvinack Farm.</w:t>
      </w:r>
    </w:p>
    <w:p w14:paraId="7849761C" w14:textId="724C6746" w:rsidR="000D6C32" w:rsidRDefault="000D6C32">
      <w:pPr>
        <w:ind w:right="-1050"/>
        <w:rPr>
          <w:sz w:val="24"/>
        </w:rPr>
      </w:pPr>
      <w:r>
        <w:rPr>
          <w:sz w:val="24"/>
        </w:rPr>
        <w:t xml:space="preserve">FREDERICK (=DOUGHY) born 1899 approx. Mylor, at 1911 census son single scholar age 12 born Mylor living with parents, </w:t>
      </w:r>
      <w:r w:rsidR="005D6111" w:rsidRPr="005D6111">
        <w:rPr>
          <w:sz w:val="24"/>
        </w:rPr>
        <w:t xml:space="preserve">at 1921 census age </w:t>
      </w:r>
      <w:r w:rsidR="005D6111">
        <w:rPr>
          <w:sz w:val="24"/>
        </w:rPr>
        <w:t>22</w:t>
      </w:r>
      <w:r w:rsidR="005D6111" w:rsidRPr="005D6111">
        <w:rPr>
          <w:sz w:val="24"/>
        </w:rPr>
        <w:t xml:space="preserve"> </w:t>
      </w:r>
      <w:r w:rsidR="005D6111">
        <w:rPr>
          <w:sz w:val="24"/>
        </w:rPr>
        <w:tab/>
      </w:r>
      <w:r w:rsidR="005D6111" w:rsidRPr="005D6111">
        <w:rPr>
          <w:sz w:val="24"/>
        </w:rPr>
        <w:t>farm</w:t>
      </w:r>
      <w:r w:rsidR="005D6111">
        <w:rPr>
          <w:sz w:val="24"/>
        </w:rPr>
        <w:t>ing</w:t>
      </w:r>
      <w:r w:rsidR="005D6111" w:rsidRPr="005D6111">
        <w:rPr>
          <w:sz w:val="24"/>
        </w:rPr>
        <w:t xml:space="preserve"> living with parents</w:t>
      </w:r>
      <w:r w:rsidR="005D6111">
        <w:rPr>
          <w:sz w:val="24"/>
        </w:rPr>
        <w:t>,</w:t>
      </w:r>
      <w:r w:rsidR="005D6111" w:rsidRPr="005D6111">
        <w:rPr>
          <w:sz w:val="24"/>
        </w:rPr>
        <w:t xml:space="preserve"> </w:t>
      </w:r>
      <w:r>
        <w:rPr>
          <w:sz w:val="24"/>
        </w:rPr>
        <w:t xml:space="preserve">married in December quarter 1924 Budock (Falmouth district), died 1970, possibly FREDERICK-WILLIAM born </w:t>
      </w:r>
      <w:r w:rsidR="005D6111">
        <w:rPr>
          <w:sz w:val="24"/>
        </w:rPr>
        <w:tab/>
      </w:r>
      <w:r>
        <w:rPr>
          <w:sz w:val="24"/>
        </w:rPr>
        <w:t>17JUN1899 died September quarter 1969 Redruth district volume 7A page 330</w:t>
      </w:r>
    </w:p>
    <w:p w14:paraId="35450583" w14:textId="77777777" w:rsidR="000D6C32" w:rsidRDefault="000D6C32">
      <w:pPr>
        <w:ind w:right="-1050"/>
        <w:rPr>
          <w:sz w:val="24"/>
        </w:rPr>
      </w:pPr>
      <w:r>
        <w:rPr>
          <w:sz w:val="24"/>
        </w:rPr>
        <w:t xml:space="preserve">x GWEN probably Mrs. G. Tregenza awards at dairy school examinations at Mylor – first class for practical and very good for theory (19FEB1927 Western </w:t>
      </w:r>
      <w:r>
        <w:rPr>
          <w:sz w:val="24"/>
        </w:rPr>
        <w:tab/>
        <w:t xml:space="preserve">Morning News </w:t>
      </w:r>
      <w:hyperlink r:id="rId623" w:history="1">
        <w:r>
          <w:rPr>
            <w:rStyle w:val="Hyperlink"/>
            <w:sz w:val="24"/>
          </w:rPr>
          <w:t>www.britishnewspaperarchive.co.uk</w:t>
        </w:r>
      </w:hyperlink>
      <w:r>
        <w:rPr>
          <w:sz w:val="24"/>
        </w:rPr>
        <w:t xml:space="preserve"> )</w:t>
      </w:r>
    </w:p>
    <w:p w14:paraId="33F13773" w14:textId="0AB2A7E1" w:rsidR="000D6C32" w:rsidRDefault="000D6C32">
      <w:pPr>
        <w:ind w:right="-1050"/>
        <w:rPr>
          <w:sz w:val="24"/>
        </w:rPr>
      </w:pPr>
      <w:r>
        <w:rPr>
          <w:sz w:val="24"/>
        </w:rPr>
        <w:t xml:space="preserve">RUBY-ISABEL born September quarter 1901 Carvinack Farm Mylor (Falmouth District), at 1911 census daughter single scholar age 9 born Mylor living </w:t>
      </w:r>
      <w:r>
        <w:rPr>
          <w:sz w:val="24"/>
        </w:rPr>
        <w:tab/>
        <w:t xml:space="preserve">with parents, </w:t>
      </w:r>
      <w:r w:rsidR="0059450B">
        <w:rPr>
          <w:sz w:val="24"/>
        </w:rPr>
        <w:t xml:space="preserve">at 1921 census age 19 farm work living with parents, </w:t>
      </w:r>
      <w:r>
        <w:rPr>
          <w:sz w:val="24"/>
        </w:rPr>
        <w:t xml:space="preserve">married Stanley Gainey March quarter 1923 Falmouth district, lived Penryn, 4 </w:t>
      </w:r>
      <w:r w:rsidR="005D6111">
        <w:rPr>
          <w:sz w:val="24"/>
        </w:rPr>
        <w:tab/>
      </w:r>
      <w:r>
        <w:rPr>
          <w:sz w:val="24"/>
        </w:rPr>
        <w:t>daughters, 2 sons</w:t>
      </w:r>
    </w:p>
    <w:p w14:paraId="47E90DD8" w14:textId="77777777" w:rsidR="000D6C32" w:rsidRDefault="000D6C32">
      <w:pPr>
        <w:ind w:right="-1050"/>
        <w:rPr>
          <w:sz w:val="24"/>
        </w:rPr>
      </w:pPr>
    </w:p>
    <w:p w14:paraId="52C4F3DB" w14:textId="406FFA6E" w:rsidR="000D6C32" w:rsidRDefault="000D6C32">
      <w:pPr>
        <w:ind w:right="-1050"/>
        <w:rPr>
          <w:sz w:val="24"/>
        </w:rPr>
      </w:pPr>
    </w:p>
    <w:p w14:paraId="68CBF0F9" w14:textId="77777777" w:rsidR="00DA12B4" w:rsidRDefault="00DA12B4" w:rsidP="00DA12B4">
      <w:pPr>
        <w:pageBreakBefore/>
        <w:ind w:right="-1050"/>
        <w:rPr>
          <w:sz w:val="24"/>
        </w:rPr>
      </w:pPr>
      <w:r>
        <w:rPr>
          <w:b/>
          <w:sz w:val="24"/>
        </w:rPr>
        <w:t>NOTES ON MYLOR FAMILY 4 (JOHN-HENRY-BENNETT see Mylor Family 2 and ANNIE see Newlyn Family 1)</w:t>
      </w:r>
    </w:p>
    <w:p w14:paraId="17060B22" w14:textId="77777777" w:rsidR="004F4ECD" w:rsidRDefault="004F4ECD" w:rsidP="004F4ECD">
      <w:pPr>
        <w:ind w:right="-1050"/>
        <w:rPr>
          <w:sz w:val="24"/>
        </w:rPr>
      </w:pPr>
    </w:p>
    <w:p w14:paraId="4FB7C5AB" w14:textId="5BDFF4FE" w:rsidR="004F4ECD" w:rsidRPr="004F4ECD" w:rsidRDefault="004F4ECD" w:rsidP="004F4ECD">
      <w:pPr>
        <w:ind w:right="-1050"/>
        <w:rPr>
          <w:sz w:val="24"/>
        </w:rPr>
      </w:pPr>
      <w:r w:rsidRPr="004F4ECD">
        <w:rPr>
          <w:sz w:val="24"/>
        </w:rPr>
        <w:t xml:space="preserve">ANGELA born 1930 </w:t>
      </w:r>
    </w:p>
    <w:p w14:paraId="72E8672E" w14:textId="77777777" w:rsidR="000D6C32" w:rsidRDefault="000D6C32">
      <w:pPr>
        <w:ind w:right="-1050"/>
        <w:rPr>
          <w:sz w:val="24"/>
        </w:rPr>
      </w:pPr>
    </w:p>
    <w:p w14:paraId="58CB5109" w14:textId="77777777" w:rsidR="00083AA7" w:rsidRDefault="000D6C32" w:rsidP="00083AA7">
      <w:pPr>
        <w:ind w:right="-1050"/>
        <w:rPr>
          <w:sz w:val="24"/>
        </w:rPr>
      </w:pPr>
      <w:r>
        <w:rPr>
          <w:sz w:val="24"/>
        </w:rPr>
        <w:t xml:space="preserve">KATHLEEN-ENID born 24APR1927 Carvinack Cottage Mylor, married 17APR1954 Penwerris Church Falmouth Dennis-Mervyn Carter college lecturer </w:t>
      </w:r>
      <w:r>
        <w:rPr>
          <w:sz w:val="24"/>
        </w:rPr>
        <w:tab/>
        <w:t xml:space="preserve">(electrical engineering) and keen amateur musician (church choirmaster and organist) born 19JUL1928 died 09SEP2013, lived Banstead Surrey, </w:t>
      </w:r>
      <w:r>
        <w:rPr>
          <w:sz w:val="24"/>
        </w:rPr>
        <w:tab/>
        <w:t>then Kenwyn Truro, then Poundbury Dorchester Dorset, three daughters Anne Ruth &amp; Helen</w:t>
      </w:r>
      <w:r w:rsidR="00083AA7">
        <w:rPr>
          <w:sz w:val="24"/>
        </w:rPr>
        <w:t xml:space="preserve">, died 08FEB2021 Shingles and Covid19 at home in </w:t>
      </w:r>
    </w:p>
    <w:p w14:paraId="0AF0B3E5" w14:textId="77777777" w:rsidR="000D6C32" w:rsidRDefault="00083AA7" w:rsidP="00083AA7">
      <w:pPr>
        <w:ind w:left="720" w:right="-1050"/>
        <w:rPr>
          <w:sz w:val="24"/>
        </w:rPr>
      </w:pPr>
      <w:r>
        <w:rPr>
          <w:sz w:val="24"/>
        </w:rPr>
        <w:t>Poundbury Dorset.</w:t>
      </w:r>
    </w:p>
    <w:p w14:paraId="4F3201B3" w14:textId="556EEA60" w:rsidR="000D6C32" w:rsidRDefault="000D6C32">
      <w:pPr>
        <w:ind w:right="-1050"/>
        <w:rPr>
          <w:b/>
          <w:sz w:val="24"/>
        </w:rPr>
      </w:pPr>
      <w:r>
        <w:rPr>
          <w:sz w:val="24"/>
        </w:rPr>
        <w:t xml:space="preserve">ELIZABETH-JOAN  born 07JAN1931 Carvinack farm Mylor, married Leslie Roff 04APR1953 St. Gluvias Penryn, lived 3 Slades Lane Penryn TR10 8QB </w:t>
      </w:r>
      <w:r>
        <w:rPr>
          <w:sz w:val="24"/>
        </w:rPr>
        <w:tab/>
        <w:t>in 2000 approx.</w:t>
      </w:r>
      <w:r w:rsidR="00803F53">
        <w:rPr>
          <w:sz w:val="24"/>
        </w:rPr>
        <w:t>, died AUG1997 in Cornwall (</w:t>
      </w:r>
      <w:hyperlink r:id="rId624" w:history="1">
        <w:r w:rsidR="00803F53" w:rsidRPr="0036633F">
          <w:rPr>
            <w:rStyle w:val="Hyperlink"/>
            <w:sz w:val="24"/>
          </w:rPr>
          <w:t>www.ancestry.ca</w:t>
        </w:r>
      </w:hyperlink>
      <w:r w:rsidR="00803F53">
        <w:rPr>
          <w:sz w:val="24"/>
        </w:rPr>
        <w:t xml:space="preserve"> Public Member Tree Tregenza family)</w:t>
      </w:r>
    </w:p>
    <w:p w14:paraId="4C7821FE" w14:textId="77777777" w:rsidR="000D6C32" w:rsidRDefault="000D6C32">
      <w:pPr>
        <w:pageBreakBefore/>
        <w:ind w:right="-1050"/>
        <w:rPr>
          <w:sz w:val="24"/>
        </w:rPr>
      </w:pPr>
      <w:r>
        <w:rPr>
          <w:b/>
          <w:sz w:val="24"/>
        </w:rPr>
        <w:t>OTHER INFORMATION ON MYLOR FAMILY 4</w:t>
      </w:r>
    </w:p>
    <w:p w14:paraId="37BCF1AE" w14:textId="77777777" w:rsidR="000D6C32" w:rsidRDefault="000D6C32">
      <w:pPr>
        <w:ind w:right="-1050"/>
        <w:rPr>
          <w:sz w:val="24"/>
        </w:rPr>
      </w:pPr>
    </w:p>
    <w:p w14:paraId="669062F8" w14:textId="77777777" w:rsidR="000D6C32" w:rsidRDefault="000D6C32">
      <w:pPr>
        <w:ind w:right="-1050"/>
        <w:rPr>
          <w:sz w:val="24"/>
        </w:rPr>
      </w:pPr>
      <w:r>
        <w:rPr>
          <w:sz w:val="24"/>
        </w:rPr>
        <w:t>Constructed from information from:</w:t>
      </w:r>
    </w:p>
    <w:p w14:paraId="4C31BE3A" w14:textId="77777777" w:rsidR="000D6C32" w:rsidRDefault="000D6C32" w:rsidP="00B77EA1">
      <w:pPr>
        <w:numPr>
          <w:ilvl w:val="0"/>
          <w:numId w:val="214"/>
        </w:numPr>
        <w:ind w:right="-1050"/>
        <w:rPr>
          <w:sz w:val="24"/>
        </w:rPr>
      </w:pPr>
      <w:r>
        <w:rPr>
          <w:sz w:val="24"/>
        </w:rPr>
        <w:t>recollections of the family and general registry records</w:t>
      </w:r>
    </w:p>
    <w:p w14:paraId="2B5B93C2" w14:textId="77777777" w:rsidR="000D6C32" w:rsidRDefault="000D6C32" w:rsidP="00B77EA1">
      <w:pPr>
        <w:numPr>
          <w:ilvl w:val="0"/>
          <w:numId w:val="214"/>
        </w:numPr>
        <w:ind w:right="-1050"/>
        <w:rPr>
          <w:sz w:val="24"/>
        </w:rPr>
      </w:pPr>
      <w:r>
        <w:rPr>
          <w:sz w:val="24"/>
        </w:rPr>
        <w:t>a letter and additional information from John Seagrove, son of LILIAN.   He has researched and written a book on the schooner Helena Tregenza owned by JOHN-LEAR (see Mylor Family 1) who named it after his daughter.</w:t>
      </w:r>
    </w:p>
    <w:p w14:paraId="73404766" w14:textId="77777777" w:rsidR="000D6C32" w:rsidRDefault="000D6C32" w:rsidP="00B77EA1">
      <w:pPr>
        <w:numPr>
          <w:ilvl w:val="0"/>
          <w:numId w:val="214"/>
        </w:numPr>
        <w:ind w:right="-1050"/>
        <w:rPr>
          <w:sz w:val="24"/>
        </w:rPr>
      </w:pPr>
      <w:r>
        <w:rPr>
          <w:sz w:val="24"/>
        </w:rPr>
        <w:t>a letter from Angela Tregenza</w:t>
      </w:r>
    </w:p>
    <w:p w14:paraId="040010AA" w14:textId="77777777" w:rsidR="000D6C32" w:rsidRDefault="000D6C32" w:rsidP="00B77EA1">
      <w:pPr>
        <w:numPr>
          <w:ilvl w:val="0"/>
          <w:numId w:val="214"/>
        </w:numPr>
        <w:ind w:right="-1050"/>
        <w:rPr>
          <w:sz w:val="24"/>
        </w:rPr>
      </w:pPr>
      <w:r>
        <w:rPr>
          <w:sz w:val="24"/>
        </w:rPr>
        <w:t>a letter from Dennis Carter</w:t>
      </w:r>
    </w:p>
    <w:p w14:paraId="118BFFEF" w14:textId="77777777" w:rsidR="000D6C32" w:rsidRDefault="000D6C32" w:rsidP="00B77EA1">
      <w:pPr>
        <w:numPr>
          <w:ilvl w:val="0"/>
          <w:numId w:val="214"/>
        </w:numPr>
        <w:ind w:right="-1050"/>
        <w:rPr>
          <w:sz w:val="24"/>
        </w:rPr>
      </w:pPr>
      <w:r>
        <w:rPr>
          <w:sz w:val="24"/>
        </w:rPr>
        <w:t>email from Stephen Sobey</w:t>
      </w:r>
    </w:p>
    <w:p w14:paraId="42E633D0" w14:textId="77777777" w:rsidR="000D6C32" w:rsidRDefault="000D6C32" w:rsidP="00B77EA1">
      <w:pPr>
        <w:numPr>
          <w:ilvl w:val="0"/>
          <w:numId w:val="214"/>
        </w:numPr>
        <w:ind w:right="-1050"/>
        <w:rPr>
          <w:sz w:val="24"/>
        </w:rPr>
      </w:pPr>
      <w:r>
        <w:rPr>
          <w:sz w:val="24"/>
        </w:rPr>
        <w:t>a photocopy of newspaper cutting reporting the golden wedding of JOHN-HENRY-BENNETT and ANNIE at Mylor</w:t>
      </w:r>
    </w:p>
    <w:p w14:paraId="145E910D" w14:textId="77777777" w:rsidR="000D6C32" w:rsidRDefault="000D6C32" w:rsidP="00B77EA1">
      <w:pPr>
        <w:numPr>
          <w:ilvl w:val="0"/>
          <w:numId w:val="214"/>
        </w:numPr>
        <w:ind w:right="-1050"/>
      </w:pPr>
      <w:r>
        <w:rPr>
          <w:sz w:val="24"/>
        </w:rPr>
        <w:t>birth certificate of LILIAN 1895</w:t>
      </w:r>
    </w:p>
    <w:p w14:paraId="0AEF5513" w14:textId="77777777" w:rsidR="00DA12B4" w:rsidRDefault="00000000" w:rsidP="00B77EA1">
      <w:pPr>
        <w:numPr>
          <w:ilvl w:val="0"/>
          <w:numId w:val="214"/>
        </w:numPr>
        <w:ind w:right="-1050"/>
        <w:rPr>
          <w:sz w:val="24"/>
        </w:rPr>
      </w:pPr>
      <w:hyperlink r:id="rId625" w:history="1">
        <w:r w:rsidR="000D6C32">
          <w:rPr>
            <w:rStyle w:val="Hyperlink"/>
            <w:sz w:val="24"/>
          </w:rPr>
          <w:t>www.britishnewspaperarchives.co.uk</w:t>
        </w:r>
      </w:hyperlink>
      <w:r w:rsidR="00DA12B4" w:rsidRPr="00DA12B4">
        <w:rPr>
          <w:sz w:val="24"/>
        </w:rPr>
        <w:t xml:space="preserve"> </w:t>
      </w:r>
    </w:p>
    <w:p w14:paraId="1A9F79F8" w14:textId="77777777" w:rsidR="000D6C32" w:rsidRDefault="00DA12B4" w:rsidP="00B77EA1">
      <w:pPr>
        <w:numPr>
          <w:ilvl w:val="0"/>
          <w:numId w:val="214"/>
        </w:numPr>
        <w:ind w:right="-1050"/>
        <w:rPr>
          <w:sz w:val="24"/>
        </w:rPr>
      </w:pPr>
      <w:r>
        <w:rPr>
          <w:sz w:val="24"/>
        </w:rPr>
        <w:t xml:space="preserve">National Archives via </w:t>
      </w:r>
      <w:hyperlink r:id="rId626" w:history="1">
        <w:r w:rsidRPr="006B7B8D">
          <w:rPr>
            <w:rStyle w:val="Hyperlink"/>
            <w:sz w:val="24"/>
          </w:rPr>
          <w:t>http://search.findmypast.co.uk</w:t>
        </w:r>
      </w:hyperlink>
    </w:p>
    <w:p w14:paraId="7316DE2E" w14:textId="5BD35CF4" w:rsidR="000D6C32" w:rsidRDefault="000D6C32" w:rsidP="00B77EA1">
      <w:pPr>
        <w:numPr>
          <w:ilvl w:val="0"/>
          <w:numId w:val="214"/>
        </w:numPr>
        <w:ind w:right="-1050"/>
        <w:rPr>
          <w:sz w:val="24"/>
        </w:rPr>
      </w:pPr>
      <w:r>
        <w:rPr>
          <w:sz w:val="24"/>
        </w:rPr>
        <w:t xml:space="preserve">1891 census from </w:t>
      </w:r>
      <w:hyperlink r:id="rId627" w:history="1">
        <w:r>
          <w:rPr>
            <w:rStyle w:val="Hyperlink"/>
            <w:sz w:val="24"/>
          </w:rPr>
          <w:t>www.freecen.org.uk</w:t>
        </w:r>
      </w:hyperlink>
      <w:r>
        <w:rPr>
          <w:sz w:val="24"/>
        </w:rPr>
        <w:t xml:space="preserve"> and </w:t>
      </w:r>
      <w:hyperlink r:id="rId628" w:history="1">
        <w:r>
          <w:rPr>
            <w:rStyle w:val="Hyperlink"/>
            <w:sz w:val="24"/>
          </w:rPr>
          <w:t>www.findmypast.co.uk</w:t>
        </w:r>
      </w:hyperlink>
      <w:r>
        <w:rPr>
          <w:sz w:val="24"/>
        </w:rPr>
        <w:t xml:space="preserve"> plus 1911 census from </w:t>
      </w:r>
      <w:hyperlink r:id="rId629" w:history="1">
        <w:r>
          <w:rPr>
            <w:rStyle w:val="Hyperlink"/>
            <w:sz w:val="24"/>
          </w:rPr>
          <w:t>www.1901censusonline.com</w:t>
        </w:r>
      </w:hyperlink>
      <w:r>
        <w:rPr>
          <w:sz w:val="24"/>
        </w:rPr>
        <w:t xml:space="preserve"> </w:t>
      </w:r>
      <w:r w:rsidR="005D6111">
        <w:rPr>
          <w:sz w:val="24"/>
        </w:rPr>
        <w:t xml:space="preserve">and 1921 census from </w:t>
      </w:r>
      <w:hyperlink r:id="rId630" w:history="1">
        <w:r w:rsidR="005D6111" w:rsidRPr="00484D04">
          <w:rPr>
            <w:rStyle w:val="Hyperlink"/>
            <w:sz w:val="24"/>
          </w:rPr>
          <w:t>http://search.findmypast.co.uk</w:t>
        </w:r>
      </w:hyperlink>
      <w:r w:rsidR="005D6111">
        <w:rPr>
          <w:sz w:val="24"/>
        </w:rPr>
        <w:t xml:space="preserve"> </w:t>
      </w:r>
      <w:r>
        <w:rPr>
          <w:sz w:val="24"/>
        </w:rPr>
        <w:t>(see below)</w:t>
      </w:r>
    </w:p>
    <w:p w14:paraId="56A1D594" w14:textId="6AC8007D" w:rsidR="00803F53" w:rsidRDefault="00803F53" w:rsidP="00B77EA1">
      <w:pPr>
        <w:numPr>
          <w:ilvl w:val="0"/>
          <w:numId w:val="214"/>
        </w:numPr>
        <w:ind w:right="-1050"/>
        <w:rPr>
          <w:sz w:val="24"/>
        </w:rPr>
      </w:pPr>
      <w:r w:rsidRPr="00803F53">
        <w:rPr>
          <w:sz w:val="24"/>
        </w:rPr>
        <w:t>Public Member Tree</w:t>
      </w:r>
      <w:r>
        <w:rPr>
          <w:sz w:val="24"/>
        </w:rPr>
        <w:t>s</w:t>
      </w:r>
      <w:r w:rsidRPr="00803F53">
        <w:rPr>
          <w:sz w:val="24"/>
        </w:rPr>
        <w:t xml:space="preserve"> </w:t>
      </w:r>
      <w:hyperlink r:id="rId631" w:history="1">
        <w:r w:rsidRPr="00803F53">
          <w:rPr>
            <w:rStyle w:val="Hyperlink"/>
            <w:sz w:val="24"/>
          </w:rPr>
          <w:t>www.ancestry.ca</w:t>
        </w:r>
      </w:hyperlink>
      <w:r w:rsidRPr="00803F53">
        <w:rPr>
          <w:sz w:val="24"/>
        </w:rPr>
        <w:t xml:space="preserve"> </w:t>
      </w:r>
    </w:p>
    <w:p w14:paraId="4F5688AA" w14:textId="77777777" w:rsidR="000D6C32" w:rsidRDefault="000D6C32">
      <w:pPr>
        <w:ind w:right="-1050"/>
        <w:rPr>
          <w:sz w:val="24"/>
        </w:rPr>
      </w:pPr>
    </w:p>
    <w:p w14:paraId="45C5C8A2" w14:textId="77777777" w:rsidR="00DA12B4" w:rsidRDefault="00DA12B4">
      <w:pPr>
        <w:ind w:right="-1050"/>
        <w:rPr>
          <w:sz w:val="24"/>
        </w:rPr>
      </w:pPr>
    </w:p>
    <w:p w14:paraId="4FAED7C0" w14:textId="77777777" w:rsidR="00DA12B4" w:rsidRDefault="00DA12B4">
      <w:pPr>
        <w:ind w:right="-1050"/>
        <w:rPr>
          <w:sz w:val="24"/>
        </w:rPr>
      </w:pPr>
    </w:p>
    <w:p w14:paraId="0197C5FB" w14:textId="77777777" w:rsidR="000D6C32" w:rsidRDefault="000D6C32">
      <w:pPr>
        <w:ind w:right="-1050"/>
        <w:rPr>
          <w:sz w:val="24"/>
        </w:rPr>
      </w:pPr>
      <w:r>
        <w:rPr>
          <w:sz w:val="24"/>
        </w:rPr>
        <w:t xml:space="preserve">1891 census Mylor Bridge RG12/1833 folio 39 page 6 from </w:t>
      </w:r>
      <w:hyperlink r:id="rId632" w:history="1">
        <w:r>
          <w:rPr>
            <w:rStyle w:val="Hyperlink"/>
            <w:sz w:val="24"/>
          </w:rPr>
          <w:t>www.freecen.org.uk</w:t>
        </w:r>
      </w:hyperlink>
      <w:r>
        <w:rPr>
          <w:sz w:val="24"/>
        </w:rPr>
        <w:t xml:space="preserve"> and </w:t>
      </w:r>
      <w:hyperlink r:id="rId633" w:history="1">
        <w:r>
          <w:rPr>
            <w:rStyle w:val="Hyperlink"/>
            <w:sz w:val="24"/>
          </w:rPr>
          <w:t>www.findmypast.co.uk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1276"/>
        <w:gridCol w:w="567"/>
        <w:gridCol w:w="2693"/>
        <w:gridCol w:w="2310"/>
      </w:tblGrid>
      <w:tr w:rsidR="00277FF2" w14:paraId="57ABF36B" w14:textId="77777777" w:rsidTr="00F9443D">
        <w:tc>
          <w:tcPr>
            <w:tcW w:w="1984" w:type="dxa"/>
            <w:shd w:val="clear" w:color="auto" w:fill="auto"/>
          </w:tcPr>
          <w:p w14:paraId="3692F0DF" w14:textId="77777777" w:rsidR="000D6C32" w:rsidRDefault="000D6C32">
            <w:pPr>
              <w:rPr>
                <w:sz w:val="24"/>
                <w:szCs w:val="24"/>
              </w:rPr>
            </w:pPr>
            <w:r>
              <w:rPr>
                <w:sz w:val="24"/>
              </w:rPr>
              <w:t>JOHN-B.</w:t>
            </w:r>
          </w:p>
        </w:tc>
        <w:tc>
          <w:tcPr>
            <w:tcW w:w="1134" w:type="dxa"/>
            <w:shd w:val="clear" w:color="auto" w:fill="auto"/>
          </w:tcPr>
          <w:p w14:paraId="3E2F67D1" w14:textId="77777777" w:rsidR="000D6C32" w:rsidRDefault="000D6C32">
            <w:pPr>
              <w:rPr>
                <w:sz w:val="24"/>
                <w:szCs w:val="24"/>
              </w:rPr>
            </w:pPr>
            <w:r>
              <w:rPr>
                <w:sz w:val="24"/>
                <w:szCs w:val="24"/>
              </w:rPr>
              <w:t>Tregenza</w:t>
            </w:r>
          </w:p>
        </w:tc>
        <w:tc>
          <w:tcPr>
            <w:tcW w:w="1134" w:type="dxa"/>
            <w:shd w:val="clear" w:color="auto" w:fill="auto"/>
          </w:tcPr>
          <w:p w14:paraId="3BAE82D6" w14:textId="77777777" w:rsidR="000D6C32" w:rsidRDefault="000D6C32">
            <w:pPr>
              <w:rPr>
                <w:sz w:val="24"/>
              </w:rPr>
            </w:pPr>
            <w:r>
              <w:rPr>
                <w:sz w:val="24"/>
                <w:szCs w:val="24"/>
              </w:rPr>
              <w:t>head</w:t>
            </w:r>
          </w:p>
        </w:tc>
        <w:tc>
          <w:tcPr>
            <w:tcW w:w="1276" w:type="dxa"/>
            <w:shd w:val="clear" w:color="auto" w:fill="auto"/>
          </w:tcPr>
          <w:p w14:paraId="30DE1147" w14:textId="77777777" w:rsidR="000D6C32" w:rsidRDefault="000D6C32">
            <w:pPr>
              <w:rPr>
                <w:sz w:val="24"/>
              </w:rPr>
            </w:pPr>
            <w:r>
              <w:rPr>
                <w:sz w:val="24"/>
              </w:rPr>
              <w:t>married</w:t>
            </w:r>
          </w:p>
        </w:tc>
        <w:tc>
          <w:tcPr>
            <w:tcW w:w="567" w:type="dxa"/>
            <w:shd w:val="clear" w:color="auto" w:fill="auto"/>
          </w:tcPr>
          <w:p w14:paraId="524999D9" w14:textId="77777777" w:rsidR="000D6C32" w:rsidRDefault="000D6C32">
            <w:pPr>
              <w:rPr>
                <w:sz w:val="24"/>
              </w:rPr>
            </w:pPr>
            <w:r>
              <w:rPr>
                <w:sz w:val="24"/>
              </w:rPr>
              <w:t>32</w:t>
            </w:r>
          </w:p>
        </w:tc>
        <w:tc>
          <w:tcPr>
            <w:tcW w:w="2693" w:type="dxa"/>
            <w:shd w:val="clear" w:color="auto" w:fill="auto"/>
          </w:tcPr>
          <w:p w14:paraId="6C9FF77D" w14:textId="77777777" w:rsidR="000D6C32" w:rsidRDefault="000D6C32">
            <w:pPr>
              <w:rPr>
                <w:sz w:val="24"/>
              </w:rPr>
            </w:pPr>
            <w:r>
              <w:rPr>
                <w:sz w:val="24"/>
              </w:rPr>
              <w:t>Farmer (notem)</w:t>
            </w:r>
          </w:p>
        </w:tc>
        <w:tc>
          <w:tcPr>
            <w:tcW w:w="2310" w:type="dxa"/>
            <w:shd w:val="clear" w:color="auto" w:fill="auto"/>
          </w:tcPr>
          <w:p w14:paraId="4FE6788F" w14:textId="77777777" w:rsidR="000D6C32" w:rsidRDefault="000D6C32">
            <w:r>
              <w:rPr>
                <w:sz w:val="24"/>
              </w:rPr>
              <w:t>Mylor</w:t>
            </w:r>
          </w:p>
        </w:tc>
      </w:tr>
      <w:tr w:rsidR="00277FF2" w14:paraId="7EEECE4A" w14:textId="77777777" w:rsidTr="00F9443D">
        <w:tc>
          <w:tcPr>
            <w:tcW w:w="1984" w:type="dxa"/>
            <w:shd w:val="clear" w:color="auto" w:fill="auto"/>
          </w:tcPr>
          <w:p w14:paraId="7AA6382B" w14:textId="77777777" w:rsidR="000D6C32" w:rsidRDefault="000D6C32">
            <w:pPr>
              <w:rPr>
                <w:sz w:val="24"/>
                <w:szCs w:val="24"/>
              </w:rPr>
            </w:pPr>
            <w:r>
              <w:rPr>
                <w:sz w:val="24"/>
              </w:rPr>
              <w:t>ANNIE-M.</w:t>
            </w:r>
          </w:p>
        </w:tc>
        <w:tc>
          <w:tcPr>
            <w:tcW w:w="1134" w:type="dxa"/>
            <w:shd w:val="clear" w:color="auto" w:fill="auto"/>
          </w:tcPr>
          <w:p w14:paraId="55C5C3D4" w14:textId="77777777" w:rsidR="000D6C32" w:rsidRDefault="000D6C32">
            <w:pPr>
              <w:rPr>
                <w:sz w:val="24"/>
                <w:szCs w:val="24"/>
              </w:rPr>
            </w:pPr>
            <w:r>
              <w:rPr>
                <w:sz w:val="24"/>
                <w:szCs w:val="24"/>
              </w:rPr>
              <w:t>Tregenza</w:t>
            </w:r>
          </w:p>
        </w:tc>
        <w:tc>
          <w:tcPr>
            <w:tcW w:w="1134" w:type="dxa"/>
            <w:shd w:val="clear" w:color="auto" w:fill="auto"/>
          </w:tcPr>
          <w:p w14:paraId="1EF67FBF" w14:textId="77777777" w:rsidR="000D6C32" w:rsidRDefault="000D6C32">
            <w:pPr>
              <w:rPr>
                <w:sz w:val="24"/>
              </w:rPr>
            </w:pPr>
            <w:r>
              <w:rPr>
                <w:sz w:val="24"/>
                <w:szCs w:val="24"/>
              </w:rPr>
              <w:t>wife</w:t>
            </w:r>
          </w:p>
        </w:tc>
        <w:tc>
          <w:tcPr>
            <w:tcW w:w="1276" w:type="dxa"/>
            <w:shd w:val="clear" w:color="auto" w:fill="auto"/>
          </w:tcPr>
          <w:p w14:paraId="718F9328" w14:textId="77777777" w:rsidR="000D6C32" w:rsidRDefault="000D6C32">
            <w:pPr>
              <w:rPr>
                <w:sz w:val="24"/>
              </w:rPr>
            </w:pPr>
            <w:r>
              <w:rPr>
                <w:sz w:val="24"/>
              </w:rPr>
              <w:t>married</w:t>
            </w:r>
          </w:p>
        </w:tc>
        <w:tc>
          <w:tcPr>
            <w:tcW w:w="567" w:type="dxa"/>
            <w:shd w:val="clear" w:color="auto" w:fill="auto"/>
          </w:tcPr>
          <w:p w14:paraId="2C0D5E64" w14:textId="77777777" w:rsidR="000D6C32" w:rsidRDefault="000D6C32">
            <w:pPr>
              <w:rPr>
                <w:sz w:val="24"/>
              </w:rPr>
            </w:pPr>
            <w:r>
              <w:rPr>
                <w:sz w:val="24"/>
              </w:rPr>
              <w:t>32</w:t>
            </w:r>
          </w:p>
        </w:tc>
        <w:tc>
          <w:tcPr>
            <w:tcW w:w="2693" w:type="dxa"/>
            <w:shd w:val="clear" w:color="auto" w:fill="auto"/>
          </w:tcPr>
          <w:p w14:paraId="17EAFBB8" w14:textId="77777777" w:rsidR="000D6C32" w:rsidRDefault="000D6C32">
            <w:pPr>
              <w:snapToGrid w:val="0"/>
              <w:rPr>
                <w:sz w:val="24"/>
              </w:rPr>
            </w:pPr>
          </w:p>
        </w:tc>
        <w:tc>
          <w:tcPr>
            <w:tcW w:w="2310" w:type="dxa"/>
            <w:shd w:val="clear" w:color="auto" w:fill="auto"/>
          </w:tcPr>
          <w:p w14:paraId="2CC79012" w14:textId="77777777" w:rsidR="000D6C32" w:rsidRDefault="000D6C32">
            <w:r>
              <w:rPr>
                <w:sz w:val="24"/>
              </w:rPr>
              <w:t>Mousehole</w:t>
            </w:r>
          </w:p>
        </w:tc>
      </w:tr>
      <w:tr w:rsidR="00277FF2" w14:paraId="3ADEF3BF" w14:textId="77777777" w:rsidTr="00F9443D">
        <w:tc>
          <w:tcPr>
            <w:tcW w:w="1984" w:type="dxa"/>
            <w:shd w:val="clear" w:color="auto" w:fill="auto"/>
          </w:tcPr>
          <w:p w14:paraId="2A6CDF3A" w14:textId="77777777" w:rsidR="000D6C32" w:rsidRDefault="000D6C32">
            <w:pPr>
              <w:rPr>
                <w:sz w:val="24"/>
                <w:szCs w:val="24"/>
              </w:rPr>
            </w:pPr>
            <w:r>
              <w:rPr>
                <w:sz w:val="24"/>
              </w:rPr>
              <w:t>MARIA-A.</w:t>
            </w:r>
          </w:p>
        </w:tc>
        <w:tc>
          <w:tcPr>
            <w:tcW w:w="1134" w:type="dxa"/>
            <w:shd w:val="clear" w:color="auto" w:fill="auto"/>
          </w:tcPr>
          <w:p w14:paraId="2DBC6EBE" w14:textId="77777777" w:rsidR="000D6C32" w:rsidRDefault="000D6C32">
            <w:pPr>
              <w:rPr>
                <w:sz w:val="24"/>
                <w:szCs w:val="24"/>
              </w:rPr>
            </w:pPr>
            <w:r>
              <w:rPr>
                <w:sz w:val="24"/>
                <w:szCs w:val="24"/>
              </w:rPr>
              <w:t>Tregenza</w:t>
            </w:r>
          </w:p>
        </w:tc>
        <w:tc>
          <w:tcPr>
            <w:tcW w:w="1134" w:type="dxa"/>
            <w:shd w:val="clear" w:color="auto" w:fill="auto"/>
          </w:tcPr>
          <w:p w14:paraId="30F12B1E" w14:textId="77777777" w:rsidR="000D6C32" w:rsidRDefault="000D6C32">
            <w:pPr>
              <w:rPr>
                <w:sz w:val="24"/>
              </w:rPr>
            </w:pPr>
            <w:r>
              <w:rPr>
                <w:sz w:val="24"/>
                <w:szCs w:val="24"/>
              </w:rPr>
              <w:t>daughter</w:t>
            </w:r>
          </w:p>
        </w:tc>
        <w:tc>
          <w:tcPr>
            <w:tcW w:w="1276" w:type="dxa"/>
            <w:shd w:val="clear" w:color="auto" w:fill="auto"/>
          </w:tcPr>
          <w:p w14:paraId="2F0FEB4D" w14:textId="77777777" w:rsidR="000D6C32" w:rsidRDefault="000D6C32">
            <w:pPr>
              <w:rPr>
                <w:sz w:val="24"/>
              </w:rPr>
            </w:pPr>
            <w:r>
              <w:rPr>
                <w:sz w:val="24"/>
              </w:rPr>
              <w:t>unmarried</w:t>
            </w:r>
          </w:p>
        </w:tc>
        <w:tc>
          <w:tcPr>
            <w:tcW w:w="567" w:type="dxa"/>
            <w:shd w:val="clear" w:color="auto" w:fill="auto"/>
          </w:tcPr>
          <w:p w14:paraId="10C2B4CE" w14:textId="77777777" w:rsidR="000D6C32" w:rsidRDefault="000D6C32">
            <w:pPr>
              <w:rPr>
                <w:sz w:val="24"/>
              </w:rPr>
            </w:pPr>
            <w:r>
              <w:rPr>
                <w:sz w:val="24"/>
              </w:rPr>
              <w:t xml:space="preserve">  2</w:t>
            </w:r>
          </w:p>
        </w:tc>
        <w:tc>
          <w:tcPr>
            <w:tcW w:w="2693" w:type="dxa"/>
            <w:shd w:val="clear" w:color="auto" w:fill="auto"/>
          </w:tcPr>
          <w:p w14:paraId="189EEF6C" w14:textId="77777777" w:rsidR="000D6C32" w:rsidRDefault="000D6C32">
            <w:pPr>
              <w:snapToGrid w:val="0"/>
              <w:rPr>
                <w:sz w:val="24"/>
              </w:rPr>
            </w:pPr>
          </w:p>
        </w:tc>
        <w:tc>
          <w:tcPr>
            <w:tcW w:w="2310" w:type="dxa"/>
            <w:shd w:val="clear" w:color="auto" w:fill="auto"/>
          </w:tcPr>
          <w:p w14:paraId="2453B8A2" w14:textId="77777777" w:rsidR="000D6C32" w:rsidRDefault="000D6C32">
            <w:r>
              <w:rPr>
                <w:sz w:val="24"/>
              </w:rPr>
              <w:t>Mylor</w:t>
            </w:r>
          </w:p>
        </w:tc>
      </w:tr>
      <w:tr w:rsidR="00277FF2" w14:paraId="32B324F5" w14:textId="77777777" w:rsidTr="00F9443D">
        <w:tc>
          <w:tcPr>
            <w:tcW w:w="1984" w:type="dxa"/>
            <w:shd w:val="clear" w:color="auto" w:fill="auto"/>
          </w:tcPr>
          <w:p w14:paraId="1639B883" w14:textId="77777777" w:rsidR="000D6C32" w:rsidRDefault="000D6C32">
            <w:pPr>
              <w:rPr>
                <w:sz w:val="24"/>
                <w:szCs w:val="24"/>
              </w:rPr>
            </w:pPr>
            <w:r>
              <w:rPr>
                <w:sz w:val="24"/>
              </w:rPr>
              <w:t>HERBERT-E.</w:t>
            </w:r>
          </w:p>
        </w:tc>
        <w:tc>
          <w:tcPr>
            <w:tcW w:w="1134" w:type="dxa"/>
            <w:shd w:val="clear" w:color="auto" w:fill="auto"/>
          </w:tcPr>
          <w:p w14:paraId="3F683010" w14:textId="77777777" w:rsidR="000D6C32" w:rsidRDefault="000D6C32">
            <w:pPr>
              <w:rPr>
                <w:sz w:val="24"/>
                <w:szCs w:val="24"/>
              </w:rPr>
            </w:pPr>
            <w:r>
              <w:rPr>
                <w:sz w:val="24"/>
                <w:szCs w:val="24"/>
              </w:rPr>
              <w:t>Tregenza</w:t>
            </w:r>
          </w:p>
        </w:tc>
        <w:tc>
          <w:tcPr>
            <w:tcW w:w="1134" w:type="dxa"/>
            <w:shd w:val="clear" w:color="auto" w:fill="auto"/>
          </w:tcPr>
          <w:p w14:paraId="1B08B1AD" w14:textId="77777777" w:rsidR="000D6C32" w:rsidRDefault="000D6C32">
            <w:pPr>
              <w:rPr>
                <w:sz w:val="24"/>
              </w:rPr>
            </w:pPr>
            <w:r>
              <w:rPr>
                <w:sz w:val="24"/>
                <w:szCs w:val="24"/>
              </w:rPr>
              <w:t>son</w:t>
            </w:r>
          </w:p>
        </w:tc>
        <w:tc>
          <w:tcPr>
            <w:tcW w:w="1276" w:type="dxa"/>
            <w:shd w:val="clear" w:color="auto" w:fill="auto"/>
          </w:tcPr>
          <w:p w14:paraId="379507D9" w14:textId="77777777" w:rsidR="000D6C32" w:rsidRDefault="000D6C32">
            <w:pPr>
              <w:rPr>
                <w:sz w:val="24"/>
              </w:rPr>
            </w:pPr>
            <w:r>
              <w:rPr>
                <w:sz w:val="24"/>
              </w:rPr>
              <w:t>unmarried</w:t>
            </w:r>
          </w:p>
        </w:tc>
        <w:tc>
          <w:tcPr>
            <w:tcW w:w="567" w:type="dxa"/>
            <w:shd w:val="clear" w:color="auto" w:fill="auto"/>
          </w:tcPr>
          <w:p w14:paraId="6B5AED0A" w14:textId="77777777" w:rsidR="000D6C32" w:rsidRDefault="000D6C32">
            <w:pPr>
              <w:rPr>
                <w:sz w:val="24"/>
              </w:rPr>
            </w:pPr>
            <w:r>
              <w:rPr>
                <w:sz w:val="24"/>
              </w:rPr>
              <w:t xml:space="preserve">  1</w:t>
            </w:r>
          </w:p>
        </w:tc>
        <w:tc>
          <w:tcPr>
            <w:tcW w:w="2693" w:type="dxa"/>
            <w:shd w:val="clear" w:color="auto" w:fill="auto"/>
          </w:tcPr>
          <w:p w14:paraId="1A449757" w14:textId="77777777" w:rsidR="000D6C32" w:rsidRDefault="000D6C32">
            <w:pPr>
              <w:snapToGrid w:val="0"/>
              <w:rPr>
                <w:sz w:val="24"/>
              </w:rPr>
            </w:pPr>
          </w:p>
        </w:tc>
        <w:tc>
          <w:tcPr>
            <w:tcW w:w="2310" w:type="dxa"/>
            <w:shd w:val="clear" w:color="auto" w:fill="auto"/>
          </w:tcPr>
          <w:p w14:paraId="546E9E13" w14:textId="77777777" w:rsidR="000D6C32" w:rsidRDefault="000D6C32">
            <w:r>
              <w:rPr>
                <w:sz w:val="24"/>
              </w:rPr>
              <w:t>Mylor</w:t>
            </w:r>
          </w:p>
        </w:tc>
      </w:tr>
    </w:tbl>
    <w:p w14:paraId="1D9D8D9E" w14:textId="77777777" w:rsidR="000D6C32" w:rsidRDefault="000D6C32">
      <w:pPr>
        <w:ind w:right="-1050"/>
        <w:rPr>
          <w:sz w:val="24"/>
        </w:rPr>
      </w:pPr>
    </w:p>
    <w:p w14:paraId="404EAC3B" w14:textId="77777777" w:rsidR="00DA12B4" w:rsidRDefault="00DA12B4">
      <w:pPr>
        <w:ind w:right="-1050"/>
        <w:rPr>
          <w:sz w:val="24"/>
        </w:rPr>
      </w:pPr>
    </w:p>
    <w:p w14:paraId="2532385D" w14:textId="77777777" w:rsidR="00DA12B4" w:rsidRDefault="00DA12B4" w:rsidP="00DA12B4">
      <w:pPr>
        <w:pageBreakBefore/>
        <w:ind w:right="-1050"/>
        <w:rPr>
          <w:sz w:val="24"/>
        </w:rPr>
      </w:pPr>
      <w:r>
        <w:rPr>
          <w:b/>
          <w:sz w:val="24"/>
        </w:rPr>
        <w:t>OTHER INFORMATION ON MYLOR FAMILY 4 (continued)</w:t>
      </w:r>
    </w:p>
    <w:p w14:paraId="12A914F7" w14:textId="77777777" w:rsidR="00DA12B4" w:rsidRDefault="00DA12B4">
      <w:pPr>
        <w:ind w:right="-1050"/>
        <w:rPr>
          <w:sz w:val="24"/>
        </w:rPr>
      </w:pPr>
    </w:p>
    <w:p w14:paraId="7B95FEA6" w14:textId="77777777" w:rsidR="00DA12B4" w:rsidRDefault="00DA12B4">
      <w:pPr>
        <w:ind w:right="-1050"/>
        <w:rPr>
          <w:sz w:val="24"/>
        </w:rPr>
      </w:pPr>
    </w:p>
    <w:p w14:paraId="44572BFA" w14:textId="2E765050" w:rsidR="000D6C32" w:rsidRDefault="000D6C32">
      <w:pPr>
        <w:ind w:right="-1050"/>
        <w:rPr>
          <w:sz w:val="24"/>
        </w:rPr>
      </w:pPr>
      <w:bookmarkStart w:id="27" w:name="_Hlk93400106"/>
      <w:r>
        <w:rPr>
          <w:sz w:val="24"/>
        </w:rPr>
        <w:t xml:space="preserve">1911 census Carvinick </w:t>
      </w:r>
      <w:r w:rsidR="002D7215">
        <w:rPr>
          <w:sz w:val="24"/>
        </w:rPr>
        <w:t>(</w:t>
      </w:r>
      <w:r>
        <w:rPr>
          <w:sz w:val="24"/>
        </w:rPr>
        <w:t>Carvinack</w:t>
      </w:r>
      <w:r w:rsidR="00ED4FF2">
        <w:rPr>
          <w:sz w:val="24"/>
        </w:rPr>
        <w:t>)</w:t>
      </w:r>
      <w:r>
        <w:rPr>
          <w:sz w:val="24"/>
        </w:rPr>
        <w:t xml:space="preserve"> Mylor RG14/13882   from </w:t>
      </w:r>
      <w:hyperlink r:id="rId634"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992"/>
        <w:gridCol w:w="567"/>
        <w:gridCol w:w="3261"/>
        <w:gridCol w:w="2026"/>
      </w:tblGrid>
      <w:tr w:rsidR="00277FF2" w14:paraId="050CF32B" w14:textId="77777777" w:rsidTr="00F9443D">
        <w:tc>
          <w:tcPr>
            <w:tcW w:w="1984" w:type="dxa"/>
            <w:shd w:val="clear" w:color="auto" w:fill="auto"/>
          </w:tcPr>
          <w:p w14:paraId="5F3EF175" w14:textId="77777777" w:rsidR="000D6C32" w:rsidRDefault="000D6C32">
            <w:pPr>
              <w:rPr>
                <w:sz w:val="24"/>
                <w:szCs w:val="24"/>
              </w:rPr>
            </w:pPr>
            <w:r>
              <w:rPr>
                <w:sz w:val="24"/>
              </w:rPr>
              <w:t>JOHN-B.</w:t>
            </w:r>
          </w:p>
        </w:tc>
        <w:tc>
          <w:tcPr>
            <w:tcW w:w="1134" w:type="dxa"/>
            <w:shd w:val="clear" w:color="auto" w:fill="auto"/>
          </w:tcPr>
          <w:p w14:paraId="0CC1F4F7" w14:textId="77777777" w:rsidR="000D6C32" w:rsidRDefault="000D6C32">
            <w:pPr>
              <w:rPr>
                <w:sz w:val="24"/>
                <w:szCs w:val="24"/>
              </w:rPr>
            </w:pPr>
            <w:r>
              <w:rPr>
                <w:sz w:val="24"/>
                <w:szCs w:val="24"/>
              </w:rPr>
              <w:t>Tregenza</w:t>
            </w:r>
          </w:p>
        </w:tc>
        <w:tc>
          <w:tcPr>
            <w:tcW w:w="1134" w:type="dxa"/>
            <w:shd w:val="clear" w:color="auto" w:fill="auto"/>
          </w:tcPr>
          <w:p w14:paraId="07DF6AF2" w14:textId="77777777" w:rsidR="000D6C32" w:rsidRDefault="000D6C32">
            <w:pPr>
              <w:rPr>
                <w:sz w:val="24"/>
              </w:rPr>
            </w:pPr>
            <w:r>
              <w:rPr>
                <w:sz w:val="24"/>
                <w:szCs w:val="24"/>
              </w:rPr>
              <w:t>head</w:t>
            </w:r>
          </w:p>
        </w:tc>
        <w:tc>
          <w:tcPr>
            <w:tcW w:w="992" w:type="dxa"/>
            <w:shd w:val="clear" w:color="auto" w:fill="auto"/>
          </w:tcPr>
          <w:p w14:paraId="211676C5" w14:textId="77777777" w:rsidR="000D6C32" w:rsidRDefault="000D6C32">
            <w:pPr>
              <w:rPr>
                <w:sz w:val="24"/>
              </w:rPr>
            </w:pPr>
            <w:r>
              <w:rPr>
                <w:sz w:val="24"/>
              </w:rPr>
              <w:t>married</w:t>
            </w:r>
          </w:p>
        </w:tc>
        <w:tc>
          <w:tcPr>
            <w:tcW w:w="567" w:type="dxa"/>
            <w:shd w:val="clear" w:color="auto" w:fill="auto"/>
          </w:tcPr>
          <w:p w14:paraId="75D72786" w14:textId="77777777" w:rsidR="000D6C32" w:rsidRDefault="000D6C32">
            <w:pPr>
              <w:rPr>
                <w:sz w:val="24"/>
              </w:rPr>
            </w:pPr>
            <w:r>
              <w:rPr>
                <w:sz w:val="24"/>
              </w:rPr>
              <w:t>52</w:t>
            </w:r>
          </w:p>
        </w:tc>
        <w:tc>
          <w:tcPr>
            <w:tcW w:w="3261" w:type="dxa"/>
            <w:shd w:val="clear" w:color="auto" w:fill="auto"/>
          </w:tcPr>
          <w:p w14:paraId="5A143637" w14:textId="77777777" w:rsidR="000D6C32" w:rsidRDefault="000D6C32">
            <w:pPr>
              <w:rPr>
                <w:sz w:val="24"/>
              </w:rPr>
            </w:pPr>
            <w:r>
              <w:rPr>
                <w:sz w:val="24"/>
              </w:rPr>
              <w:t>farmer</w:t>
            </w:r>
          </w:p>
        </w:tc>
        <w:tc>
          <w:tcPr>
            <w:tcW w:w="2026" w:type="dxa"/>
            <w:shd w:val="clear" w:color="auto" w:fill="auto"/>
          </w:tcPr>
          <w:p w14:paraId="5470C39B" w14:textId="77777777" w:rsidR="000D6C32" w:rsidRDefault="000D6C32">
            <w:r>
              <w:rPr>
                <w:sz w:val="24"/>
              </w:rPr>
              <w:t>Mylor Cornwall</w:t>
            </w:r>
          </w:p>
        </w:tc>
      </w:tr>
      <w:tr w:rsidR="00277FF2" w14:paraId="3F6C2EB3" w14:textId="77777777" w:rsidTr="00F9443D">
        <w:tc>
          <w:tcPr>
            <w:tcW w:w="1984" w:type="dxa"/>
            <w:shd w:val="clear" w:color="auto" w:fill="auto"/>
          </w:tcPr>
          <w:p w14:paraId="5CD974A3" w14:textId="77777777" w:rsidR="000D6C32" w:rsidRDefault="000D6C32">
            <w:pPr>
              <w:rPr>
                <w:sz w:val="24"/>
                <w:szCs w:val="24"/>
              </w:rPr>
            </w:pPr>
            <w:r>
              <w:rPr>
                <w:sz w:val="24"/>
              </w:rPr>
              <w:t>ANNIE-M.</w:t>
            </w:r>
          </w:p>
        </w:tc>
        <w:tc>
          <w:tcPr>
            <w:tcW w:w="1134" w:type="dxa"/>
            <w:shd w:val="clear" w:color="auto" w:fill="auto"/>
          </w:tcPr>
          <w:p w14:paraId="1D5C7E03" w14:textId="77777777" w:rsidR="000D6C32" w:rsidRDefault="000D6C32">
            <w:pPr>
              <w:rPr>
                <w:sz w:val="24"/>
                <w:szCs w:val="24"/>
              </w:rPr>
            </w:pPr>
            <w:r>
              <w:rPr>
                <w:sz w:val="24"/>
                <w:szCs w:val="24"/>
              </w:rPr>
              <w:t>Tregenza</w:t>
            </w:r>
          </w:p>
        </w:tc>
        <w:tc>
          <w:tcPr>
            <w:tcW w:w="1134" w:type="dxa"/>
            <w:shd w:val="clear" w:color="auto" w:fill="auto"/>
          </w:tcPr>
          <w:p w14:paraId="005B090B" w14:textId="77777777" w:rsidR="000D6C32" w:rsidRDefault="000D6C32">
            <w:pPr>
              <w:rPr>
                <w:sz w:val="24"/>
              </w:rPr>
            </w:pPr>
            <w:r>
              <w:rPr>
                <w:sz w:val="24"/>
                <w:szCs w:val="24"/>
              </w:rPr>
              <w:t>wife</w:t>
            </w:r>
          </w:p>
        </w:tc>
        <w:tc>
          <w:tcPr>
            <w:tcW w:w="992" w:type="dxa"/>
            <w:shd w:val="clear" w:color="auto" w:fill="auto"/>
          </w:tcPr>
          <w:p w14:paraId="3F769734" w14:textId="77777777" w:rsidR="000D6C32" w:rsidRDefault="000D6C32">
            <w:pPr>
              <w:rPr>
                <w:sz w:val="24"/>
              </w:rPr>
            </w:pPr>
            <w:r>
              <w:rPr>
                <w:sz w:val="24"/>
              </w:rPr>
              <w:t>married</w:t>
            </w:r>
          </w:p>
        </w:tc>
        <w:tc>
          <w:tcPr>
            <w:tcW w:w="567" w:type="dxa"/>
            <w:shd w:val="clear" w:color="auto" w:fill="auto"/>
          </w:tcPr>
          <w:p w14:paraId="4393862D" w14:textId="77777777" w:rsidR="000D6C32" w:rsidRDefault="000D6C32">
            <w:pPr>
              <w:rPr>
                <w:sz w:val="24"/>
              </w:rPr>
            </w:pPr>
            <w:r>
              <w:rPr>
                <w:sz w:val="24"/>
              </w:rPr>
              <w:t>52</w:t>
            </w:r>
          </w:p>
        </w:tc>
        <w:tc>
          <w:tcPr>
            <w:tcW w:w="3261" w:type="dxa"/>
            <w:shd w:val="clear" w:color="auto" w:fill="auto"/>
          </w:tcPr>
          <w:p w14:paraId="0D8F3DDF" w14:textId="77777777" w:rsidR="000D6C32" w:rsidRDefault="000D6C32">
            <w:pPr>
              <w:snapToGrid w:val="0"/>
              <w:rPr>
                <w:sz w:val="24"/>
              </w:rPr>
            </w:pPr>
          </w:p>
        </w:tc>
        <w:tc>
          <w:tcPr>
            <w:tcW w:w="2026" w:type="dxa"/>
            <w:shd w:val="clear" w:color="auto" w:fill="auto"/>
          </w:tcPr>
          <w:p w14:paraId="4B455F77" w14:textId="77777777" w:rsidR="000D6C32" w:rsidRDefault="000D6C32">
            <w:r>
              <w:rPr>
                <w:sz w:val="24"/>
              </w:rPr>
              <w:t>Paul Cornwall</w:t>
            </w:r>
          </w:p>
        </w:tc>
      </w:tr>
      <w:tr w:rsidR="00277FF2" w14:paraId="69430CEA" w14:textId="77777777" w:rsidTr="00F9443D">
        <w:tc>
          <w:tcPr>
            <w:tcW w:w="1984" w:type="dxa"/>
            <w:shd w:val="clear" w:color="auto" w:fill="auto"/>
          </w:tcPr>
          <w:p w14:paraId="34485408" w14:textId="77777777" w:rsidR="000D6C32" w:rsidRDefault="000D6C32">
            <w:pPr>
              <w:rPr>
                <w:sz w:val="24"/>
                <w:szCs w:val="24"/>
              </w:rPr>
            </w:pPr>
            <w:r>
              <w:rPr>
                <w:sz w:val="24"/>
              </w:rPr>
              <w:t>MARY-ANNAH</w:t>
            </w:r>
          </w:p>
        </w:tc>
        <w:tc>
          <w:tcPr>
            <w:tcW w:w="1134" w:type="dxa"/>
            <w:shd w:val="clear" w:color="auto" w:fill="auto"/>
          </w:tcPr>
          <w:p w14:paraId="55CC89ED" w14:textId="77777777" w:rsidR="000D6C32" w:rsidRDefault="000D6C32">
            <w:pPr>
              <w:rPr>
                <w:sz w:val="24"/>
                <w:szCs w:val="24"/>
              </w:rPr>
            </w:pPr>
            <w:r>
              <w:rPr>
                <w:sz w:val="24"/>
                <w:szCs w:val="24"/>
              </w:rPr>
              <w:t>Tregenza</w:t>
            </w:r>
          </w:p>
        </w:tc>
        <w:tc>
          <w:tcPr>
            <w:tcW w:w="1134" w:type="dxa"/>
            <w:shd w:val="clear" w:color="auto" w:fill="auto"/>
          </w:tcPr>
          <w:p w14:paraId="22D42CD4" w14:textId="77777777" w:rsidR="000D6C32" w:rsidRDefault="000D6C32">
            <w:pPr>
              <w:rPr>
                <w:sz w:val="24"/>
              </w:rPr>
            </w:pPr>
            <w:r>
              <w:rPr>
                <w:sz w:val="24"/>
                <w:szCs w:val="24"/>
              </w:rPr>
              <w:t>daughter</w:t>
            </w:r>
          </w:p>
        </w:tc>
        <w:tc>
          <w:tcPr>
            <w:tcW w:w="992" w:type="dxa"/>
            <w:shd w:val="clear" w:color="auto" w:fill="auto"/>
          </w:tcPr>
          <w:p w14:paraId="40C891CA" w14:textId="77777777" w:rsidR="000D6C32" w:rsidRDefault="000D6C32">
            <w:pPr>
              <w:rPr>
                <w:sz w:val="24"/>
              </w:rPr>
            </w:pPr>
            <w:r>
              <w:rPr>
                <w:sz w:val="24"/>
              </w:rPr>
              <w:t>single</w:t>
            </w:r>
          </w:p>
        </w:tc>
        <w:tc>
          <w:tcPr>
            <w:tcW w:w="567" w:type="dxa"/>
            <w:shd w:val="clear" w:color="auto" w:fill="auto"/>
          </w:tcPr>
          <w:p w14:paraId="698DC4E0" w14:textId="77777777" w:rsidR="000D6C32" w:rsidRDefault="000D6C32">
            <w:pPr>
              <w:rPr>
                <w:sz w:val="24"/>
              </w:rPr>
            </w:pPr>
            <w:r>
              <w:rPr>
                <w:sz w:val="24"/>
              </w:rPr>
              <w:t>22</w:t>
            </w:r>
          </w:p>
        </w:tc>
        <w:tc>
          <w:tcPr>
            <w:tcW w:w="3261" w:type="dxa"/>
            <w:shd w:val="clear" w:color="auto" w:fill="auto"/>
          </w:tcPr>
          <w:p w14:paraId="7EC6C50D" w14:textId="77777777" w:rsidR="000D6C32" w:rsidRDefault="000D6C32">
            <w:pPr>
              <w:rPr>
                <w:sz w:val="24"/>
              </w:rPr>
            </w:pPr>
            <w:r>
              <w:rPr>
                <w:sz w:val="24"/>
              </w:rPr>
              <w:t>house work</w:t>
            </w:r>
          </w:p>
        </w:tc>
        <w:tc>
          <w:tcPr>
            <w:tcW w:w="2026" w:type="dxa"/>
            <w:shd w:val="clear" w:color="auto" w:fill="auto"/>
          </w:tcPr>
          <w:p w14:paraId="2A827158" w14:textId="77777777" w:rsidR="000D6C32" w:rsidRDefault="000D6C32">
            <w:r>
              <w:rPr>
                <w:sz w:val="24"/>
              </w:rPr>
              <w:t>Mylor Cornwall</w:t>
            </w:r>
          </w:p>
        </w:tc>
      </w:tr>
      <w:tr w:rsidR="00277FF2" w14:paraId="2B8B474C" w14:textId="77777777" w:rsidTr="00F9443D">
        <w:tc>
          <w:tcPr>
            <w:tcW w:w="1984" w:type="dxa"/>
            <w:shd w:val="clear" w:color="auto" w:fill="auto"/>
          </w:tcPr>
          <w:p w14:paraId="4C5365F1" w14:textId="77777777" w:rsidR="000D6C32" w:rsidRDefault="000D6C32">
            <w:pPr>
              <w:rPr>
                <w:sz w:val="24"/>
                <w:szCs w:val="24"/>
              </w:rPr>
            </w:pPr>
            <w:r>
              <w:rPr>
                <w:sz w:val="24"/>
              </w:rPr>
              <w:t>HERBERT-C.</w:t>
            </w:r>
          </w:p>
        </w:tc>
        <w:tc>
          <w:tcPr>
            <w:tcW w:w="1134" w:type="dxa"/>
            <w:shd w:val="clear" w:color="auto" w:fill="auto"/>
          </w:tcPr>
          <w:p w14:paraId="367AAED6" w14:textId="77777777" w:rsidR="000D6C32" w:rsidRDefault="000D6C32">
            <w:pPr>
              <w:rPr>
                <w:sz w:val="24"/>
                <w:szCs w:val="24"/>
              </w:rPr>
            </w:pPr>
            <w:r>
              <w:rPr>
                <w:sz w:val="24"/>
                <w:szCs w:val="24"/>
              </w:rPr>
              <w:t>Tregenza</w:t>
            </w:r>
          </w:p>
        </w:tc>
        <w:tc>
          <w:tcPr>
            <w:tcW w:w="1134" w:type="dxa"/>
            <w:shd w:val="clear" w:color="auto" w:fill="auto"/>
          </w:tcPr>
          <w:p w14:paraId="1B920AE1" w14:textId="77777777" w:rsidR="000D6C32" w:rsidRDefault="000D6C32">
            <w:pPr>
              <w:rPr>
                <w:sz w:val="24"/>
              </w:rPr>
            </w:pPr>
            <w:r>
              <w:rPr>
                <w:sz w:val="24"/>
                <w:szCs w:val="24"/>
              </w:rPr>
              <w:t>son</w:t>
            </w:r>
          </w:p>
        </w:tc>
        <w:tc>
          <w:tcPr>
            <w:tcW w:w="992" w:type="dxa"/>
            <w:shd w:val="clear" w:color="auto" w:fill="auto"/>
          </w:tcPr>
          <w:p w14:paraId="4CB829FC" w14:textId="77777777" w:rsidR="000D6C32" w:rsidRDefault="000D6C32">
            <w:pPr>
              <w:rPr>
                <w:sz w:val="24"/>
              </w:rPr>
            </w:pPr>
            <w:r>
              <w:rPr>
                <w:sz w:val="24"/>
              </w:rPr>
              <w:t>single</w:t>
            </w:r>
          </w:p>
        </w:tc>
        <w:tc>
          <w:tcPr>
            <w:tcW w:w="567" w:type="dxa"/>
            <w:shd w:val="clear" w:color="auto" w:fill="auto"/>
          </w:tcPr>
          <w:p w14:paraId="502F96FE" w14:textId="77777777" w:rsidR="000D6C32" w:rsidRDefault="000D6C32">
            <w:pPr>
              <w:rPr>
                <w:sz w:val="24"/>
              </w:rPr>
            </w:pPr>
            <w:r>
              <w:rPr>
                <w:sz w:val="24"/>
              </w:rPr>
              <w:t>21</w:t>
            </w:r>
          </w:p>
        </w:tc>
        <w:tc>
          <w:tcPr>
            <w:tcW w:w="3261" w:type="dxa"/>
            <w:shd w:val="clear" w:color="auto" w:fill="auto"/>
          </w:tcPr>
          <w:p w14:paraId="4CC05E12" w14:textId="77777777" w:rsidR="000D6C32" w:rsidRDefault="000D6C32">
            <w:pPr>
              <w:rPr>
                <w:sz w:val="24"/>
              </w:rPr>
            </w:pPr>
            <w:r>
              <w:rPr>
                <w:sz w:val="24"/>
              </w:rPr>
              <w:t>farmer’s son working on farm</w:t>
            </w:r>
          </w:p>
        </w:tc>
        <w:tc>
          <w:tcPr>
            <w:tcW w:w="2026" w:type="dxa"/>
            <w:shd w:val="clear" w:color="auto" w:fill="auto"/>
          </w:tcPr>
          <w:p w14:paraId="0AE5C38A" w14:textId="77777777" w:rsidR="000D6C32" w:rsidRDefault="000D6C32">
            <w:r>
              <w:rPr>
                <w:sz w:val="24"/>
              </w:rPr>
              <w:t>Mylor Cornwall</w:t>
            </w:r>
          </w:p>
        </w:tc>
      </w:tr>
      <w:tr w:rsidR="00277FF2" w14:paraId="050AFEEE" w14:textId="77777777" w:rsidTr="00F9443D">
        <w:tc>
          <w:tcPr>
            <w:tcW w:w="1984" w:type="dxa"/>
            <w:shd w:val="clear" w:color="auto" w:fill="auto"/>
          </w:tcPr>
          <w:p w14:paraId="193AF100" w14:textId="77777777" w:rsidR="000D6C32" w:rsidRDefault="000D6C32">
            <w:pPr>
              <w:rPr>
                <w:sz w:val="24"/>
                <w:szCs w:val="24"/>
              </w:rPr>
            </w:pPr>
            <w:r>
              <w:rPr>
                <w:sz w:val="24"/>
              </w:rPr>
              <w:t>SARAH-MAY</w:t>
            </w:r>
          </w:p>
        </w:tc>
        <w:tc>
          <w:tcPr>
            <w:tcW w:w="1134" w:type="dxa"/>
            <w:shd w:val="clear" w:color="auto" w:fill="auto"/>
          </w:tcPr>
          <w:p w14:paraId="053C3DEF" w14:textId="77777777" w:rsidR="000D6C32" w:rsidRDefault="000D6C32">
            <w:pPr>
              <w:rPr>
                <w:sz w:val="24"/>
                <w:szCs w:val="24"/>
              </w:rPr>
            </w:pPr>
            <w:r>
              <w:rPr>
                <w:sz w:val="24"/>
                <w:szCs w:val="24"/>
              </w:rPr>
              <w:t>Tregenza</w:t>
            </w:r>
          </w:p>
        </w:tc>
        <w:tc>
          <w:tcPr>
            <w:tcW w:w="1134" w:type="dxa"/>
            <w:shd w:val="clear" w:color="auto" w:fill="auto"/>
          </w:tcPr>
          <w:p w14:paraId="73209E63" w14:textId="77777777" w:rsidR="000D6C32" w:rsidRDefault="000D6C32">
            <w:pPr>
              <w:rPr>
                <w:sz w:val="24"/>
              </w:rPr>
            </w:pPr>
            <w:r>
              <w:rPr>
                <w:sz w:val="24"/>
                <w:szCs w:val="24"/>
              </w:rPr>
              <w:t>daughter</w:t>
            </w:r>
          </w:p>
        </w:tc>
        <w:tc>
          <w:tcPr>
            <w:tcW w:w="992" w:type="dxa"/>
            <w:shd w:val="clear" w:color="auto" w:fill="auto"/>
          </w:tcPr>
          <w:p w14:paraId="45692E61" w14:textId="77777777" w:rsidR="000D6C32" w:rsidRDefault="000D6C32">
            <w:pPr>
              <w:rPr>
                <w:sz w:val="24"/>
              </w:rPr>
            </w:pPr>
            <w:r>
              <w:rPr>
                <w:sz w:val="24"/>
              </w:rPr>
              <w:t>single</w:t>
            </w:r>
          </w:p>
        </w:tc>
        <w:tc>
          <w:tcPr>
            <w:tcW w:w="567" w:type="dxa"/>
            <w:shd w:val="clear" w:color="auto" w:fill="auto"/>
          </w:tcPr>
          <w:p w14:paraId="6F252729" w14:textId="77777777" w:rsidR="000D6C32" w:rsidRDefault="000D6C32">
            <w:pPr>
              <w:rPr>
                <w:sz w:val="24"/>
              </w:rPr>
            </w:pPr>
            <w:r>
              <w:rPr>
                <w:sz w:val="24"/>
              </w:rPr>
              <w:t>18</w:t>
            </w:r>
          </w:p>
        </w:tc>
        <w:tc>
          <w:tcPr>
            <w:tcW w:w="3261" w:type="dxa"/>
            <w:shd w:val="clear" w:color="auto" w:fill="auto"/>
          </w:tcPr>
          <w:p w14:paraId="7F5C4D9F" w14:textId="77777777" w:rsidR="000D6C32" w:rsidRDefault="000D6C32">
            <w:pPr>
              <w:rPr>
                <w:sz w:val="24"/>
              </w:rPr>
            </w:pPr>
            <w:r>
              <w:rPr>
                <w:sz w:val="24"/>
              </w:rPr>
              <w:t>farmer’s daughter dairy work</w:t>
            </w:r>
          </w:p>
        </w:tc>
        <w:tc>
          <w:tcPr>
            <w:tcW w:w="2026" w:type="dxa"/>
            <w:shd w:val="clear" w:color="auto" w:fill="auto"/>
          </w:tcPr>
          <w:p w14:paraId="131AC52D" w14:textId="77777777" w:rsidR="000D6C32" w:rsidRDefault="000D6C32">
            <w:r>
              <w:rPr>
                <w:sz w:val="24"/>
              </w:rPr>
              <w:t>Mylor Cornwall</w:t>
            </w:r>
          </w:p>
        </w:tc>
      </w:tr>
      <w:tr w:rsidR="00277FF2" w14:paraId="79D5E5A2" w14:textId="77777777" w:rsidTr="00F9443D">
        <w:tc>
          <w:tcPr>
            <w:tcW w:w="1984" w:type="dxa"/>
            <w:shd w:val="clear" w:color="auto" w:fill="auto"/>
          </w:tcPr>
          <w:p w14:paraId="11E2B10D" w14:textId="77777777" w:rsidR="000D6C32" w:rsidRDefault="000D6C32">
            <w:pPr>
              <w:rPr>
                <w:sz w:val="24"/>
                <w:szCs w:val="24"/>
              </w:rPr>
            </w:pPr>
            <w:r>
              <w:rPr>
                <w:sz w:val="24"/>
              </w:rPr>
              <w:t>LILLIAN</w:t>
            </w:r>
          </w:p>
        </w:tc>
        <w:tc>
          <w:tcPr>
            <w:tcW w:w="1134" w:type="dxa"/>
            <w:shd w:val="clear" w:color="auto" w:fill="auto"/>
          </w:tcPr>
          <w:p w14:paraId="40AF093A" w14:textId="77777777" w:rsidR="000D6C32" w:rsidRDefault="000D6C32">
            <w:pPr>
              <w:rPr>
                <w:sz w:val="24"/>
                <w:szCs w:val="24"/>
              </w:rPr>
            </w:pPr>
            <w:r>
              <w:rPr>
                <w:sz w:val="24"/>
                <w:szCs w:val="24"/>
              </w:rPr>
              <w:t>Tregenza</w:t>
            </w:r>
          </w:p>
        </w:tc>
        <w:tc>
          <w:tcPr>
            <w:tcW w:w="1134" w:type="dxa"/>
            <w:shd w:val="clear" w:color="auto" w:fill="auto"/>
          </w:tcPr>
          <w:p w14:paraId="1601D72E" w14:textId="77777777" w:rsidR="000D6C32" w:rsidRDefault="000D6C32">
            <w:pPr>
              <w:rPr>
                <w:sz w:val="24"/>
              </w:rPr>
            </w:pPr>
            <w:r>
              <w:rPr>
                <w:sz w:val="24"/>
                <w:szCs w:val="24"/>
              </w:rPr>
              <w:t>daughter</w:t>
            </w:r>
          </w:p>
        </w:tc>
        <w:tc>
          <w:tcPr>
            <w:tcW w:w="992" w:type="dxa"/>
            <w:shd w:val="clear" w:color="auto" w:fill="auto"/>
          </w:tcPr>
          <w:p w14:paraId="5FA8C2C5" w14:textId="77777777" w:rsidR="000D6C32" w:rsidRDefault="000D6C32">
            <w:pPr>
              <w:rPr>
                <w:sz w:val="24"/>
              </w:rPr>
            </w:pPr>
            <w:r>
              <w:rPr>
                <w:sz w:val="24"/>
              </w:rPr>
              <w:t>single</w:t>
            </w:r>
          </w:p>
        </w:tc>
        <w:tc>
          <w:tcPr>
            <w:tcW w:w="567" w:type="dxa"/>
            <w:shd w:val="clear" w:color="auto" w:fill="auto"/>
          </w:tcPr>
          <w:p w14:paraId="6844EF35" w14:textId="77777777" w:rsidR="000D6C32" w:rsidRDefault="000D6C32">
            <w:pPr>
              <w:rPr>
                <w:sz w:val="24"/>
              </w:rPr>
            </w:pPr>
            <w:r>
              <w:rPr>
                <w:sz w:val="24"/>
              </w:rPr>
              <w:t>16</w:t>
            </w:r>
          </w:p>
        </w:tc>
        <w:tc>
          <w:tcPr>
            <w:tcW w:w="3261" w:type="dxa"/>
            <w:shd w:val="clear" w:color="auto" w:fill="auto"/>
          </w:tcPr>
          <w:p w14:paraId="3799B6D2" w14:textId="77777777" w:rsidR="000D6C32" w:rsidRDefault="000D6C32">
            <w:pPr>
              <w:rPr>
                <w:sz w:val="24"/>
              </w:rPr>
            </w:pPr>
            <w:r>
              <w:rPr>
                <w:sz w:val="24"/>
              </w:rPr>
              <w:t>dress making</w:t>
            </w:r>
          </w:p>
        </w:tc>
        <w:tc>
          <w:tcPr>
            <w:tcW w:w="2026" w:type="dxa"/>
            <w:shd w:val="clear" w:color="auto" w:fill="auto"/>
          </w:tcPr>
          <w:p w14:paraId="1F0765B7" w14:textId="77777777" w:rsidR="000D6C32" w:rsidRDefault="000D6C32">
            <w:r>
              <w:rPr>
                <w:sz w:val="24"/>
              </w:rPr>
              <w:t>Mylor Cornwall</w:t>
            </w:r>
          </w:p>
        </w:tc>
      </w:tr>
      <w:tr w:rsidR="00277FF2" w14:paraId="0D94B5A1" w14:textId="77777777" w:rsidTr="00F9443D">
        <w:tc>
          <w:tcPr>
            <w:tcW w:w="1984" w:type="dxa"/>
            <w:shd w:val="clear" w:color="auto" w:fill="auto"/>
          </w:tcPr>
          <w:p w14:paraId="1DD774FC" w14:textId="77777777" w:rsidR="000D6C32" w:rsidRDefault="000D6C32">
            <w:pPr>
              <w:rPr>
                <w:sz w:val="24"/>
                <w:szCs w:val="24"/>
              </w:rPr>
            </w:pPr>
            <w:r>
              <w:rPr>
                <w:sz w:val="24"/>
              </w:rPr>
              <w:t>FREDERICK</w:t>
            </w:r>
          </w:p>
        </w:tc>
        <w:tc>
          <w:tcPr>
            <w:tcW w:w="1134" w:type="dxa"/>
            <w:shd w:val="clear" w:color="auto" w:fill="auto"/>
          </w:tcPr>
          <w:p w14:paraId="6DAFA835" w14:textId="77777777" w:rsidR="000D6C32" w:rsidRDefault="000D6C32">
            <w:pPr>
              <w:rPr>
                <w:sz w:val="24"/>
                <w:szCs w:val="24"/>
              </w:rPr>
            </w:pPr>
            <w:r>
              <w:rPr>
                <w:sz w:val="24"/>
                <w:szCs w:val="24"/>
              </w:rPr>
              <w:t>Tregenza</w:t>
            </w:r>
          </w:p>
        </w:tc>
        <w:tc>
          <w:tcPr>
            <w:tcW w:w="1134" w:type="dxa"/>
            <w:shd w:val="clear" w:color="auto" w:fill="auto"/>
          </w:tcPr>
          <w:p w14:paraId="06D4F018" w14:textId="77777777" w:rsidR="000D6C32" w:rsidRDefault="000D6C32">
            <w:pPr>
              <w:rPr>
                <w:sz w:val="24"/>
              </w:rPr>
            </w:pPr>
            <w:r>
              <w:rPr>
                <w:sz w:val="24"/>
                <w:szCs w:val="24"/>
              </w:rPr>
              <w:t>son</w:t>
            </w:r>
          </w:p>
        </w:tc>
        <w:tc>
          <w:tcPr>
            <w:tcW w:w="992" w:type="dxa"/>
            <w:shd w:val="clear" w:color="auto" w:fill="auto"/>
          </w:tcPr>
          <w:p w14:paraId="320B7F7E" w14:textId="77777777" w:rsidR="000D6C32" w:rsidRDefault="000D6C32">
            <w:pPr>
              <w:snapToGrid w:val="0"/>
              <w:rPr>
                <w:sz w:val="24"/>
              </w:rPr>
            </w:pPr>
          </w:p>
        </w:tc>
        <w:tc>
          <w:tcPr>
            <w:tcW w:w="567" w:type="dxa"/>
            <w:shd w:val="clear" w:color="auto" w:fill="auto"/>
          </w:tcPr>
          <w:p w14:paraId="7E26D624" w14:textId="77777777" w:rsidR="000D6C32" w:rsidRDefault="000D6C32">
            <w:pPr>
              <w:rPr>
                <w:sz w:val="24"/>
              </w:rPr>
            </w:pPr>
            <w:r>
              <w:rPr>
                <w:sz w:val="24"/>
              </w:rPr>
              <w:t>12</w:t>
            </w:r>
          </w:p>
        </w:tc>
        <w:tc>
          <w:tcPr>
            <w:tcW w:w="3261" w:type="dxa"/>
            <w:shd w:val="clear" w:color="auto" w:fill="auto"/>
          </w:tcPr>
          <w:p w14:paraId="32F22D52" w14:textId="77777777" w:rsidR="000D6C32" w:rsidRDefault="000D6C32">
            <w:pPr>
              <w:rPr>
                <w:sz w:val="24"/>
              </w:rPr>
            </w:pPr>
            <w:r>
              <w:rPr>
                <w:sz w:val="24"/>
              </w:rPr>
              <w:t>school</w:t>
            </w:r>
          </w:p>
        </w:tc>
        <w:tc>
          <w:tcPr>
            <w:tcW w:w="2026" w:type="dxa"/>
            <w:shd w:val="clear" w:color="auto" w:fill="auto"/>
          </w:tcPr>
          <w:p w14:paraId="0FC18194" w14:textId="77777777" w:rsidR="000D6C32" w:rsidRDefault="000D6C32">
            <w:pPr>
              <w:snapToGrid w:val="0"/>
              <w:rPr>
                <w:sz w:val="24"/>
              </w:rPr>
            </w:pPr>
          </w:p>
        </w:tc>
      </w:tr>
      <w:tr w:rsidR="00277FF2" w14:paraId="338E5609" w14:textId="77777777" w:rsidTr="00F9443D">
        <w:tc>
          <w:tcPr>
            <w:tcW w:w="1984" w:type="dxa"/>
            <w:shd w:val="clear" w:color="auto" w:fill="auto"/>
          </w:tcPr>
          <w:p w14:paraId="1D089112" w14:textId="77777777" w:rsidR="000D6C32" w:rsidRDefault="000D6C32">
            <w:pPr>
              <w:rPr>
                <w:sz w:val="24"/>
                <w:szCs w:val="24"/>
              </w:rPr>
            </w:pPr>
            <w:r>
              <w:rPr>
                <w:sz w:val="24"/>
              </w:rPr>
              <w:t>RUBY</w:t>
            </w:r>
          </w:p>
        </w:tc>
        <w:tc>
          <w:tcPr>
            <w:tcW w:w="1134" w:type="dxa"/>
            <w:shd w:val="clear" w:color="auto" w:fill="auto"/>
          </w:tcPr>
          <w:p w14:paraId="6CB22020" w14:textId="77777777" w:rsidR="000D6C32" w:rsidRDefault="000D6C32">
            <w:pPr>
              <w:rPr>
                <w:sz w:val="24"/>
                <w:szCs w:val="24"/>
              </w:rPr>
            </w:pPr>
            <w:r>
              <w:rPr>
                <w:sz w:val="24"/>
                <w:szCs w:val="24"/>
              </w:rPr>
              <w:t>Tregenza</w:t>
            </w:r>
          </w:p>
        </w:tc>
        <w:tc>
          <w:tcPr>
            <w:tcW w:w="1134" w:type="dxa"/>
            <w:shd w:val="clear" w:color="auto" w:fill="auto"/>
          </w:tcPr>
          <w:p w14:paraId="08875B7F" w14:textId="77777777" w:rsidR="000D6C32" w:rsidRDefault="000D6C32">
            <w:pPr>
              <w:rPr>
                <w:sz w:val="24"/>
              </w:rPr>
            </w:pPr>
            <w:r>
              <w:rPr>
                <w:sz w:val="24"/>
                <w:szCs w:val="24"/>
              </w:rPr>
              <w:t>daughter</w:t>
            </w:r>
          </w:p>
        </w:tc>
        <w:tc>
          <w:tcPr>
            <w:tcW w:w="992" w:type="dxa"/>
            <w:shd w:val="clear" w:color="auto" w:fill="auto"/>
          </w:tcPr>
          <w:p w14:paraId="4BCDD1F4" w14:textId="77777777" w:rsidR="000D6C32" w:rsidRDefault="000D6C32">
            <w:pPr>
              <w:snapToGrid w:val="0"/>
              <w:rPr>
                <w:sz w:val="24"/>
              </w:rPr>
            </w:pPr>
          </w:p>
        </w:tc>
        <w:tc>
          <w:tcPr>
            <w:tcW w:w="567" w:type="dxa"/>
            <w:shd w:val="clear" w:color="auto" w:fill="auto"/>
          </w:tcPr>
          <w:p w14:paraId="31FC6E09" w14:textId="77777777" w:rsidR="000D6C32" w:rsidRDefault="000D6C32">
            <w:pPr>
              <w:rPr>
                <w:sz w:val="24"/>
              </w:rPr>
            </w:pPr>
            <w:r>
              <w:rPr>
                <w:sz w:val="24"/>
              </w:rPr>
              <w:t xml:space="preserve">  9</w:t>
            </w:r>
          </w:p>
        </w:tc>
        <w:tc>
          <w:tcPr>
            <w:tcW w:w="3261" w:type="dxa"/>
            <w:shd w:val="clear" w:color="auto" w:fill="auto"/>
          </w:tcPr>
          <w:p w14:paraId="3C16146E" w14:textId="77777777" w:rsidR="000D6C32" w:rsidRDefault="000D6C32">
            <w:pPr>
              <w:rPr>
                <w:sz w:val="24"/>
              </w:rPr>
            </w:pPr>
            <w:r>
              <w:rPr>
                <w:sz w:val="24"/>
              </w:rPr>
              <w:t>school</w:t>
            </w:r>
          </w:p>
        </w:tc>
        <w:tc>
          <w:tcPr>
            <w:tcW w:w="2026" w:type="dxa"/>
            <w:shd w:val="clear" w:color="auto" w:fill="auto"/>
          </w:tcPr>
          <w:p w14:paraId="361A8C8A" w14:textId="77777777" w:rsidR="000D6C32" w:rsidRDefault="000D6C32">
            <w:r>
              <w:rPr>
                <w:sz w:val="24"/>
              </w:rPr>
              <w:t>Mylor Cornwall</w:t>
            </w:r>
          </w:p>
        </w:tc>
      </w:tr>
      <w:bookmarkEnd w:id="27"/>
    </w:tbl>
    <w:p w14:paraId="7687712E" w14:textId="77777777" w:rsidR="000D6C32" w:rsidRDefault="000D6C32">
      <w:pPr>
        <w:ind w:right="-1050"/>
        <w:rPr>
          <w:sz w:val="24"/>
        </w:rPr>
      </w:pPr>
    </w:p>
    <w:p w14:paraId="18EB921C" w14:textId="24C6166C" w:rsidR="00E770B7" w:rsidRDefault="005D6111" w:rsidP="005D6111">
      <w:pPr>
        <w:ind w:right="-1050"/>
        <w:rPr>
          <w:sz w:val="24"/>
        </w:rPr>
      </w:pPr>
      <w:r w:rsidRPr="005D6111">
        <w:rPr>
          <w:sz w:val="24"/>
        </w:rPr>
        <w:t>19</w:t>
      </w:r>
      <w:r>
        <w:rPr>
          <w:sz w:val="24"/>
        </w:rPr>
        <w:t>2</w:t>
      </w:r>
      <w:r w:rsidRPr="005D6111">
        <w:rPr>
          <w:sz w:val="24"/>
        </w:rPr>
        <w:t>1 census Ca</w:t>
      </w:r>
      <w:r>
        <w:rPr>
          <w:sz w:val="24"/>
        </w:rPr>
        <w:t>l</w:t>
      </w:r>
      <w:r w:rsidRPr="005D6111">
        <w:rPr>
          <w:sz w:val="24"/>
        </w:rPr>
        <w:t>v</w:t>
      </w:r>
      <w:r>
        <w:rPr>
          <w:sz w:val="24"/>
        </w:rPr>
        <w:t>ad</w:t>
      </w:r>
      <w:r w:rsidRPr="005D6111">
        <w:rPr>
          <w:sz w:val="24"/>
        </w:rPr>
        <w:t>n</w:t>
      </w:r>
      <w:r>
        <w:rPr>
          <w:sz w:val="24"/>
        </w:rPr>
        <w:t>a</w:t>
      </w:r>
      <w:r w:rsidRPr="005D6111">
        <w:rPr>
          <w:sz w:val="24"/>
        </w:rPr>
        <w:t xml:space="preserve">ck </w:t>
      </w:r>
      <w:r w:rsidR="002D7215">
        <w:rPr>
          <w:sz w:val="24"/>
        </w:rPr>
        <w:t>(</w:t>
      </w:r>
      <w:r w:rsidRPr="005D6111">
        <w:rPr>
          <w:sz w:val="24"/>
        </w:rPr>
        <w:t>Carvinack</w:t>
      </w:r>
      <w:r w:rsidR="00ED4FF2">
        <w:rPr>
          <w:sz w:val="24"/>
        </w:rPr>
        <w:t>)</w:t>
      </w:r>
      <w:r w:rsidRPr="005D6111">
        <w:rPr>
          <w:sz w:val="24"/>
        </w:rPr>
        <w:t xml:space="preserve"> Mylor RG1</w:t>
      </w:r>
      <w:r>
        <w:rPr>
          <w:sz w:val="24"/>
        </w:rPr>
        <w:t>4</w:t>
      </w:r>
      <w:r w:rsidRPr="005D6111">
        <w:rPr>
          <w:sz w:val="24"/>
        </w:rPr>
        <w:t>/1</w:t>
      </w:r>
      <w:r w:rsidR="00E770B7">
        <w:rPr>
          <w:sz w:val="24"/>
        </w:rPr>
        <w:t>10</w:t>
      </w:r>
      <w:r w:rsidRPr="005D6111">
        <w:rPr>
          <w:sz w:val="24"/>
        </w:rPr>
        <w:t>3</w:t>
      </w:r>
      <w:r w:rsidR="00E770B7">
        <w:rPr>
          <w:sz w:val="24"/>
        </w:rPr>
        <w:t>1/156</w:t>
      </w:r>
      <w:r w:rsidRPr="005D6111">
        <w:rPr>
          <w:sz w:val="24"/>
        </w:rPr>
        <w:t xml:space="preserve">   from </w:t>
      </w:r>
      <w:hyperlink r:id="rId635" w:history="1">
        <w:r w:rsidR="00E770B7" w:rsidRPr="005D6111">
          <w:rPr>
            <w:rStyle w:val="Hyperlink"/>
            <w:sz w:val="24"/>
          </w:rPr>
          <w:t>www.</w:t>
        </w:r>
        <w:r w:rsidR="00E770B7" w:rsidRPr="00484D04">
          <w:rPr>
            <w:rStyle w:val="Hyperlink"/>
            <w:sz w:val="24"/>
          </w:rPr>
          <w:t>findmypast</w:t>
        </w:r>
        <w:r w:rsidR="00E770B7" w:rsidRPr="005D6111">
          <w:rPr>
            <w:rStyle w:val="Hyperlink"/>
            <w:sz w:val="24"/>
          </w:rPr>
          <w:t>.co</w:t>
        </w:r>
        <w:r w:rsidR="00E770B7" w:rsidRPr="00484D04">
          <w:rPr>
            <w:rStyle w:val="Hyperlink"/>
            <w:sz w:val="24"/>
          </w:rPr>
          <w:t>.uk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134"/>
        <w:gridCol w:w="992"/>
        <w:gridCol w:w="567"/>
        <w:gridCol w:w="2863"/>
        <w:gridCol w:w="2424"/>
      </w:tblGrid>
      <w:tr w:rsidR="005D6111" w:rsidRPr="005D6111" w14:paraId="02F3D0BA" w14:textId="77777777" w:rsidTr="00E00779">
        <w:tc>
          <w:tcPr>
            <w:tcW w:w="1984" w:type="dxa"/>
            <w:shd w:val="clear" w:color="auto" w:fill="auto"/>
          </w:tcPr>
          <w:p w14:paraId="2D01BFA8" w14:textId="77777777" w:rsidR="005D6111" w:rsidRPr="005D6111" w:rsidRDefault="005D6111" w:rsidP="005D6111">
            <w:pPr>
              <w:ind w:right="-1050"/>
              <w:rPr>
                <w:sz w:val="24"/>
              </w:rPr>
            </w:pPr>
            <w:r w:rsidRPr="005D6111">
              <w:rPr>
                <w:sz w:val="24"/>
              </w:rPr>
              <w:t>JOHN-B.</w:t>
            </w:r>
          </w:p>
        </w:tc>
        <w:tc>
          <w:tcPr>
            <w:tcW w:w="1134" w:type="dxa"/>
            <w:shd w:val="clear" w:color="auto" w:fill="auto"/>
          </w:tcPr>
          <w:p w14:paraId="37226AB2"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3E640043" w14:textId="77777777" w:rsidR="005D6111" w:rsidRPr="005D6111" w:rsidRDefault="005D6111" w:rsidP="005D6111">
            <w:pPr>
              <w:ind w:right="-1050"/>
              <w:rPr>
                <w:sz w:val="24"/>
              </w:rPr>
            </w:pPr>
            <w:r w:rsidRPr="005D6111">
              <w:rPr>
                <w:sz w:val="24"/>
              </w:rPr>
              <w:t>head</w:t>
            </w:r>
          </w:p>
        </w:tc>
        <w:tc>
          <w:tcPr>
            <w:tcW w:w="992" w:type="dxa"/>
            <w:shd w:val="clear" w:color="auto" w:fill="auto"/>
          </w:tcPr>
          <w:p w14:paraId="1D6ADCC3" w14:textId="01F30850" w:rsidR="005D6111" w:rsidRPr="005D6111" w:rsidRDefault="00E770B7" w:rsidP="005D6111">
            <w:pPr>
              <w:ind w:right="-1050"/>
              <w:rPr>
                <w:sz w:val="24"/>
              </w:rPr>
            </w:pPr>
            <w:r>
              <w:rPr>
                <w:sz w:val="24"/>
              </w:rPr>
              <w:t>1859</w:t>
            </w:r>
          </w:p>
        </w:tc>
        <w:tc>
          <w:tcPr>
            <w:tcW w:w="567" w:type="dxa"/>
            <w:shd w:val="clear" w:color="auto" w:fill="auto"/>
          </w:tcPr>
          <w:p w14:paraId="27A3F730" w14:textId="6FE73821" w:rsidR="005D6111" w:rsidRPr="005D6111" w:rsidRDefault="00E770B7" w:rsidP="005D6111">
            <w:pPr>
              <w:ind w:right="-1050"/>
              <w:rPr>
                <w:sz w:val="24"/>
              </w:rPr>
            </w:pPr>
            <w:r>
              <w:rPr>
                <w:sz w:val="24"/>
              </w:rPr>
              <w:t>62</w:t>
            </w:r>
          </w:p>
        </w:tc>
        <w:tc>
          <w:tcPr>
            <w:tcW w:w="2863" w:type="dxa"/>
            <w:shd w:val="clear" w:color="auto" w:fill="auto"/>
          </w:tcPr>
          <w:p w14:paraId="584EB7D0" w14:textId="41FA0306" w:rsidR="005D6111" w:rsidRPr="005D6111" w:rsidRDefault="005D6111" w:rsidP="005D6111">
            <w:pPr>
              <w:ind w:right="-1050"/>
              <w:rPr>
                <w:sz w:val="24"/>
              </w:rPr>
            </w:pPr>
            <w:r w:rsidRPr="005D6111">
              <w:rPr>
                <w:sz w:val="24"/>
              </w:rPr>
              <w:t>farm</w:t>
            </w:r>
            <w:r w:rsidR="00E770B7">
              <w:rPr>
                <w:sz w:val="24"/>
              </w:rPr>
              <w:t>ing</w:t>
            </w:r>
          </w:p>
        </w:tc>
        <w:tc>
          <w:tcPr>
            <w:tcW w:w="2424" w:type="dxa"/>
            <w:shd w:val="clear" w:color="auto" w:fill="auto"/>
          </w:tcPr>
          <w:p w14:paraId="5EEE9C6C" w14:textId="77777777" w:rsidR="005D6111" w:rsidRPr="005D6111" w:rsidRDefault="005D6111" w:rsidP="005D6111">
            <w:pPr>
              <w:ind w:right="-1050"/>
              <w:rPr>
                <w:sz w:val="24"/>
              </w:rPr>
            </w:pPr>
            <w:r w:rsidRPr="005D6111">
              <w:rPr>
                <w:sz w:val="24"/>
              </w:rPr>
              <w:t>Mylor Cornwall</w:t>
            </w:r>
          </w:p>
        </w:tc>
      </w:tr>
      <w:tr w:rsidR="005D6111" w:rsidRPr="005D6111" w14:paraId="1B3C250D" w14:textId="77777777" w:rsidTr="00E00779">
        <w:tc>
          <w:tcPr>
            <w:tcW w:w="1984" w:type="dxa"/>
            <w:shd w:val="clear" w:color="auto" w:fill="auto"/>
          </w:tcPr>
          <w:p w14:paraId="5E9B1BDA" w14:textId="46C16F34" w:rsidR="005D6111" w:rsidRPr="005D6111" w:rsidRDefault="005D6111" w:rsidP="005D6111">
            <w:pPr>
              <w:ind w:right="-1050"/>
              <w:rPr>
                <w:sz w:val="24"/>
              </w:rPr>
            </w:pPr>
            <w:r w:rsidRPr="005D6111">
              <w:rPr>
                <w:sz w:val="24"/>
              </w:rPr>
              <w:t>ANNIE.</w:t>
            </w:r>
          </w:p>
        </w:tc>
        <w:tc>
          <w:tcPr>
            <w:tcW w:w="1134" w:type="dxa"/>
            <w:shd w:val="clear" w:color="auto" w:fill="auto"/>
          </w:tcPr>
          <w:p w14:paraId="7F886172"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2E0F4ECC" w14:textId="77777777" w:rsidR="005D6111" w:rsidRPr="005D6111" w:rsidRDefault="005D6111" w:rsidP="005D6111">
            <w:pPr>
              <w:ind w:right="-1050"/>
              <w:rPr>
                <w:sz w:val="24"/>
              </w:rPr>
            </w:pPr>
            <w:r w:rsidRPr="005D6111">
              <w:rPr>
                <w:sz w:val="24"/>
              </w:rPr>
              <w:t>wife</w:t>
            </w:r>
          </w:p>
        </w:tc>
        <w:tc>
          <w:tcPr>
            <w:tcW w:w="992" w:type="dxa"/>
            <w:shd w:val="clear" w:color="auto" w:fill="auto"/>
          </w:tcPr>
          <w:p w14:paraId="1C4EAFAB" w14:textId="3A972A51" w:rsidR="005D6111" w:rsidRPr="005D6111" w:rsidRDefault="00E770B7" w:rsidP="005D6111">
            <w:pPr>
              <w:ind w:right="-1050"/>
              <w:rPr>
                <w:sz w:val="24"/>
              </w:rPr>
            </w:pPr>
            <w:r>
              <w:rPr>
                <w:sz w:val="24"/>
              </w:rPr>
              <w:t>1859</w:t>
            </w:r>
          </w:p>
        </w:tc>
        <w:tc>
          <w:tcPr>
            <w:tcW w:w="567" w:type="dxa"/>
            <w:shd w:val="clear" w:color="auto" w:fill="auto"/>
          </w:tcPr>
          <w:p w14:paraId="11B5F882" w14:textId="743FA1EC" w:rsidR="005D6111" w:rsidRPr="005D6111" w:rsidRDefault="00E770B7" w:rsidP="005D6111">
            <w:pPr>
              <w:ind w:right="-1050"/>
              <w:rPr>
                <w:sz w:val="24"/>
              </w:rPr>
            </w:pPr>
            <w:r>
              <w:rPr>
                <w:sz w:val="24"/>
              </w:rPr>
              <w:t>62</w:t>
            </w:r>
          </w:p>
        </w:tc>
        <w:tc>
          <w:tcPr>
            <w:tcW w:w="2863" w:type="dxa"/>
            <w:shd w:val="clear" w:color="auto" w:fill="auto"/>
          </w:tcPr>
          <w:p w14:paraId="0D0B4E59" w14:textId="6C4BF7CA" w:rsidR="005D6111" w:rsidRPr="005D6111" w:rsidRDefault="00E770B7" w:rsidP="005D6111">
            <w:pPr>
              <w:ind w:right="-1050"/>
              <w:rPr>
                <w:sz w:val="24"/>
              </w:rPr>
            </w:pPr>
            <w:r>
              <w:rPr>
                <w:sz w:val="24"/>
              </w:rPr>
              <w:t>housework</w:t>
            </w:r>
          </w:p>
        </w:tc>
        <w:tc>
          <w:tcPr>
            <w:tcW w:w="2424" w:type="dxa"/>
            <w:shd w:val="clear" w:color="auto" w:fill="auto"/>
          </w:tcPr>
          <w:p w14:paraId="05C96BE0" w14:textId="171F3C33" w:rsidR="005D6111" w:rsidRPr="005D6111" w:rsidRDefault="00E770B7" w:rsidP="005D6111">
            <w:pPr>
              <w:ind w:right="-1050"/>
              <w:rPr>
                <w:sz w:val="24"/>
              </w:rPr>
            </w:pPr>
            <w:r>
              <w:rPr>
                <w:sz w:val="24"/>
              </w:rPr>
              <w:t>Mousehole</w:t>
            </w:r>
            <w:r w:rsidR="005D6111" w:rsidRPr="005D6111">
              <w:rPr>
                <w:sz w:val="24"/>
              </w:rPr>
              <w:t xml:space="preserve"> Cornwall</w:t>
            </w:r>
          </w:p>
        </w:tc>
      </w:tr>
      <w:tr w:rsidR="005D6111" w:rsidRPr="005D6111" w14:paraId="46FD5963" w14:textId="77777777" w:rsidTr="00E00779">
        <w:tc>
          <w:tcPr>
            <w:tcW w:w="1984" w:type="dxa"/>
            <w:shd w:val="clear" w:color="auto" w:fill="auto"/>
          </w:tcPr>
          <w:p w14:paraId="3D01A1AA" w14:textId="32A7F204" w:rsidR="005D6111" w:rsidRPr="005D6111" w:rsidRDefault="005D6111" w:rsidP="005D6111">
            <w:pPr>
              <w:ind w:right="-1050"/>
              <w:rPr>
                <w:sz w:val="24"/>
              </w:rPr>
            </w:pPr>
            <w:r w:rsidRPr="005D6111">
              <w:rPr>
                <w:sz w:val="24"/>
              </w:rPr>
              <w:t>HERBERT.</w:t>
            </w:r>
          </w:p>
        </w:tc>
        <w:tc>
          <w:tcPr>
            <w:tcW w:w="1134" w:type="dxa"/>
            <w:shd w:val="clear" w:color="auto" w:fill="auto"/>
          </w:tcPr>
          <w:p w14:paraId="02A3CAC2"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60A61957" w14:textId="77777777" w:rsidR="005D6111" w:rsidRPr="005D6111" w:rsidRDefault="005D6111" w:rsidP="005D6111">
            <w:pPr>
              <w:ind w:right="-1050"/>
              <w:rPr>
                <w:sz w:val="24"/>
              </w:rPr>
            </w:pPr>
            <w:r w:rsidRPr="005D6111">
              <w:rPr>
                <w:sz w:val="24"/>
              </w:rPr>
              <w:t>son</w:t>
            </w:r>
          </w:p>
        </w:tc>
        <w:tc>
          <w:tcPr>
            <w:tcW w:w="992" w:type="dxa"/>
            <w:shd w:val="clear" w:color="auto" w:fill="auto"/>
          </w:tcPr>
          <w:p w14:paraId="5F270688" w14:textId="218BF6B2" w:rsidR="005D6111" w:rsidRPr="005D6111" w:rsidRDefault="00E770B7" w:rsidP="005D6111">
            <w:pPr>
              <w:ind w:right="-1050"/>
              <w:rPr>
                <w:sz w:val="24"/>
              </w:rPr>
            </w:pPr>
            <w:r>
              <w:rPr>
                <w:sz w:val="24"/>
              </w:rPr>
              <w:t>1890</w:t>
            </w:r>
          </w:p>
        </w:tc>
        <w:tc>
          <w:tcPr>
            <w:tcW w:w="567" w:type="dxa"/>
            <w:shd w:val="clear" w:color="auto" w:fill="auto"/>
          </w:tcPr>
          <w:p w14:paraId="77327DC6" w14:textId="183AE8C6" w:rsidR="005D6111" w:rsidRPr="005D6111" w:rsidRDefault="00E770B7" w:rsidP="005D6111">
            <w:pPr>
              <w:ind w:right="-1050"/>
              <w:rPr>
                <w:sz w:val="24"/>
              </w:rPr>
            </w:pPr>
            <w:r>
              <w:rPr>
                <w:sz w:val="24"/>
              </w:rPr>
              <w:t>31</w:t>
            </w:r>
          </w:p>
        </w:tc>
        <w:tc>
          <w:tcPr>
            <w:tcW w:w="2863" w:type="dxa"/>
            <w:shd w:val="clear" w:color="auto" w:fill="auto"/>
          </w:tcPr>
          <w:p w14:paraId="6710041F" w14:textId="0547478A" w:rsidR="005D6111" w:rsidRPr="005D6111" w:rsidRDefault="00E770B7" w:rsidP="005D6111">
            <w:pPr>
              <w:ind w:right="-1050"/>
              <w:rPr>
                <w:sz w:val="24"/>
              </w:rPr>
            </w:pPr>
            <w:r w:rsidRPr="005D6111">
              <w:rPr>
                <w:sz w:val="24"/>
              </w:rPr>
              <w:t>farm</w:t>
            </w:r>
            <w:r w:rsidRPr="00E770B7">
              <w:rPr>
                <w:sz w:val="24"/>
              </w:rPr>
              <w:t>ing</w:t>
            </w:r>
          </w:p>
        </w:tc>
        <w:tc>
          <w:tcPr>
            <w:tcW w:w="2424" w:type="dxa"/>
            <w:shd w:val="clear" w:color="auto" w:fill="auto"/>
          </w:tcPr>
          <w:p w14:paraId="6C7B0861" w14:textId="77777777" w:rsidR="005D6111" w:rsidRPr="005D6111" w:rsidRDefault="005D6111" w:rsidP="005D6111">
            <w:pPr>
              <w:ind w:right="-1050"/>
              <w:rPr>
                <w:sz w:val="24"/>
              </w:rPr>
            </w:pPr>
            <w:r w:rsidRPr="005D6111">
              <w:rPr>
                <w:sz w:val="24"/>
              </w:rPr>
              <w:t>Mylor Cornwall</w:t>
            </w:r>
          </w:p>
        </w:tc>
      </w:tr>
      <w:tr w:rsidR="005D6111" w:rsidRPr="005D6111" w14:paraId="04D50CCD" w14:textId="77777777" w:rsidTr="00E00779">
        <w:tc>
          <w:tcPr>
            <w:tcW w:w="1984" w:type="dxa"/>
            <w:shd w:val="clear" w:color="auto" w:fill="auto"/>
          </w:tcPr>
          <w:p w14:paraId="77A845BF" w14:textId="77777777" w:rsidR="005D6111" w:rsidRPr="005D6111" w:rsidRDefault="005D6111" w:rsidP="005D6111">
            <w:pPr>
              <w:ind w:right="-1050"/>
              <w:rPr>
                <w:sz w:val="24"/>
              </w:rPr>
            </w:pPr>
            <w:r w:rsidRPr="005D6111">
              <w:rPr>
                <w:sz w:val="24"/>
              </w:rPr>
              <w:t>LILLIAN</w:t>
            </w:r>
          </w:p>
        </w:tc>
        <w:tc>
          <w:tcPr>
            <w:tcW w:w="1134" w:type="dxa"/>
            <w:shd w:val="clear" w:color="auto" w:fill="auto"/>
          </w:tcPr>
          <w:p w14:paraId="0D889AB7"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4CA4085D" w14:textId="77777777" w:rsidR="005D6111" w:rsidRPr="005D6111" w:rsidRDefault="005D6111" w:rsidP="005D6111">
            <w:pPr>
              <w:ind w:right="-1050"/>
              <w:rPr>
                <w:sz w:val="24"/>
              </w:rPr>
            </w:pPr>
            <w:r w:rsidRPr="005D6111">
              <w:rPr>
                <w:sz w:val="24"/>
              </w:rPr>
              <w:t>daughter</w:t>
            </w:r>
          </w:p>
        </w:tc>
        <w:tc>
          <w:tcPr>
            <w:tcW w:w="992" w:type="dxa"/>
            <w:shd w:val="clear" w:color="auto" w:fill="auto"/>
          </w:tcPr>
          <w:p w14:paraId="4BE1C63B" w14:textId="6171EF85" w:rsidR="005D6111" w:rsidRPr="005D6111" w:rsidRDefault="00E770B7" w:rsidP="005D6111">
            <w:pPr>
              <w:ind w:right="-1050"/>
              <w:rPr>
                <w:sz w:val="24"/>
              </w:rPr>
            </w:pPr>
            <w:r>
              <w:rPr>
                <w:sz w:val="24"/>
              </w:rPr>
              <w:t>1896</w:t>
            </w:r>
          </w:p>
        </w:tc>
        <w:tc>
          <w:tcPr>
            <w:tcW w:w="567" w:type="dxa"/>
            <w:shd w:val="clear" w:color="auto" w:fill="auto"/>
          </w:tcPr>
          <w:p w14:paraId="2F7E953C" w14:textId="60E09E68" w:rsidR="005D6111" w:rsidRPr="005D6111" w:rsidRDefault="00E770B7" w:rsidP="005D6111">
            <w:pPr>
              <w:ind w:right="-1050"/>
              <w:rPr>
                <w:sz w:val="24"/>
              </w:rPr>
            </w:pPr>
            <w:r>
              <w:rPr>
                <w:sz w:val="24"/>
              </w:rPr>
              <w:t>25</w:t>
            </w:r>
          </w:p>
        </w:tc>
        <w:tc>
          <w:tcPr>
            <w:tcW w:w="2863" w:type="dxa"/>
            <w:shd w:val="clear" w:color="auto" w:fill="auto"/>
          </w:tcPr>
          <w:p w14:paraId="262FE36F" w14:textId="21943BCD" w:rsidR="005D6111" w:rsidRPr="005D6111" w:rsidRDefault="00E770B7" w:rsidP="005D6111">
            <w:pPr>
              <w:ind w:right="-1050"/>
              <w:rPr>
                <w:sz w:val="24"/>
              </w:rPr>
            </w:pPr>
            <w:r w:rsidRPr="00E770B7">
              <w:rPr>
                <w:sz w:val="24"/>
              </w:rPr>
              <w:t>housework</w:t>
            </w:r>
          </w:p>
        </w:tc>
        <w:tc>
          <w:tcPr>
            <w:tcW w:w="2424" w:type="dxa"/>
            <w:shd w:val="clear" w:color="auto" w:fill="auto"/>
          </w:tcPr>
          <w:p w14:paraId="1634DB7D" w14:textId="77777777" w:rsidR="005D6111" w:rsidRPr="005D6111" w:rsidRDefault="005D6111" w:rsidP="005D6111">
            <w:pPr>
              <w:ind w:right="-1050"/>
              <w:rPr>
                <w:sz w:val="24"/>
              </w:rPr>
            </w:pPr>
            <w:r w:rsidRPr="005D6111">
              <w:rPr>
                <w:sz w:val="24"/>
              </w:rPr>
              <w:t>Mylor Cornwall</w:t>
            </w:r>
          </w:p>
        </w:tc>
      </w:tr>
      <w:tr w:rsidR="005D6111" w:rsidRPr="005D6111" w14:paraId="65F87152" w14:textId="77777777" w:rsidTr="00E00779">
        <w:tc>
          <w:tcPr>
            <w:tcW w:w="1984" w:type="dxa"/>
            <w:shd w:val="clear" w:color="auto" w:fill="auto"/>
          </w:tcPr>
          <w:p w14:paraId="7C58C566" w14:textId="77777777" w:rsidR="005D6111" w:rsidRPr="005D6111" w:rsidRDefault="005D6111" w:rsidP="005D6111">
            <w:pPr>
              <w:ind w:right="-1050"/>
              <w:rPr>
                <w:sz w:val="24"/>
              </w:rPr>
            </w:pPr>
            <w:r w:rsidRPr="005D6111">
              <w:rPr>
                <w:sz w:val="24"/>
              </w:rPr>
              <w:t>FREDERICK</w:t>
            </w:r>
          </w:p>
        </w:tc>
        <w:tc>
          <w:tcPr>
            <w:tcW w:w="1134" w:type="dxa"/>
            <w:shd w:val="clear" w:color="auto" w:fill="auto"/>
          </w:tcPr>
          <w:p w14:paraId="7499CB58"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4B1AE162" w14:textId="77777777" w:rsidR="005D6111" w:rsidRPr="005D6111" w:rsidRDefault="005D6111" w:rsidP="005D6111">
            <w:pPr>
              <w:ind w:right="-1050"/>
              <w:rPr>
                <w:sz w:val="24"/>
              </w:rPr>
            </w:pPr>
            <w:r w:rsidRPr="005D6111">
              <w:rPr>
                <w:sz w:val="24"/>
              </w:rPr>
              <w:t>son</w:t>
            </w:r>
          </w:p>
        </w:tc>
        <w:tc>
          <w:tcPr>
            <w:tcW w:w="992" w:type="dxa"/>
            <w:shd w:val="clear" w:color="auto" w:fill="auto"/>
          </w:tcPr>
          <w:p w14:paraId="61455487" w14:textId="2D659428" w:rsidR="005D6111" w:rsidRPr="005D6111" w:rsidRDefault="00E770B7" w:rsidP="005D6111">
            <w:pPr>
              <w:ind w:right="-1050"/>
              <w:rPr>
                <w:sz w:val="24"/>
              </w:rPr>
            </w:pPr>
            <w:r>
              <w:rPr>
                <w:sz w:val="24"/>
              </w:rPr>
              <w:t>1899</w:t>
            </w:r>
          </w:p>
        </w:tc>
        <w:tc>
          <w:tcPr>
            <w:tcW w:w="567" w:type="dxa"/>
            <w:shd w:val="clear" w:color="auto" w:fill="auto"/>
          </w:tcPr>
          <w:p w14:paraId="3BC89669" w14:textId="75E6500F" w:rsidR="005D6111" w:rsidRPr="005D6111" w:rsidRDefault="00E770B7" w:rsidP="005D6111">
            <w:pPr>
              <w:ind w:right="-1050"/>
              <w:rPr>
                <w:sz w:val="24"/>
              </w:rPr>
            </w:pPr>
            <w:r>
              <w:rPr>
                <w:sz w:val="24"/>
              </w:rPr>
              <w:t>22</w:t>
            </w:r>
          </w:p>
        </w:tc>
        <w:tc>
          <w:tcPr>
            <w:tcW w:w="2863" w:type="dxa"/>
            <w:shd w:val="clear" w:color="auto" w:fill="auto"/>
          </w:tcPr>
          <w:p w14:paraId="193F0C0B" w14:textId="15C3E7C0" w:rsidR="005D6111" w:rsidRPr="005D6111" w:rsidRDefault="00E770B7" w:rsidP="005D6111">
            <w:pPr>
              <w:ind w:right="-1050"/>
              <w:rPr>
                <w:sz w:val="24"/>
              </w:rPr>
            </w:pPr>
            <w:r w:rsidRPr="005D6111">
              <w:rPr>
                <w:sz w:val="24"/>
              </w:rPr>
              <w:t>farm</w:t>
            </w:r>
            <w:r w:rsidRPr="00E770B7">
              <w:rPr>
                <w:sz w:val="24"/>
              </w:rPr>
              <w:t>ing</w:t>
            </w:r>
          </w:p>
        </w:tc>
        <w:tc>
          <w:tcPr>
            <w:tcW w:w="2424" w:type="dxa"/>
            <w:shd w:val="clear" w:color="auto" w:fill="auto"/>
          </w:tcPr>
          <w:p w14:paraId="22BDC9EE" w14:textId="719B7D5C" w:rsidR="005D6111" w:rsidRPr="005D6111" w:rsidRDefault="00E00779" w:rsidP="005D6111">
            <w:pPr>
              <w:ind w:right="-1050"/>
              <w:rPr>
                <w:sz w:val="24"/>
              </w:rPr>
            </w:pPr>
            <w:r w:rsidRPr="00E00779">
              <w:rPr>
                <w:sz w:val="24"/>
              </w:rPr>
              <w:t>Mylor Cornwall</w:t>
            </w:r>
          </w:p>
        </w:tc>
      </w:tr>
      <w:tr w:rsidR="005D6111" w:rsidRPr="005D6111" w14:paraId="5DD7D68B" w14:textId="77777777" w:rsidTr="00E00779">
        <w:tc>
          <w:tcPr>
            <w:tcW w:w="1984" w:type="dxa"/>
            <w:shd w:val="clear" w:color="auto" w:fill="auto"/>
          </w:tcPr>
          <w:p w14:paraId="07204A08" w14:textId="77777777" w:rsidR="005D6111" w:rsidRPr="005D6111" w:rsidRDefault="005D6111" w:rsidP="005D6111">
            <w:pPr>
              <w:ind w:right="-1050"/>
              <w:rPr>
                <w:sz w:val="24"/>
              </w:rPr>
            </w:pPr>
            <w:r w:rsidRPr="005D6111">
              <w:rPr>
                <w:sz w:val="24"/>
              </w:rPr>
              <w:t>RUBY</w:t>
            </w:r>
          </w:p>
        </w:tc>
        <w:tc>
          <w:tcPr>
            <w:tcW w:w="1134" w:type="dxa"/>
            <w:shd w:val="clear" w:color="auto" w:fill="auto"/>
          </w:tcPr>
          <w:p w14:paraId="7CC4D651" w14:textId="77777777" w:rsidR="005D6111" w:rsidRPr="005D6111" w:rsidRDefault="005D6111" w:rsidP="005D6111">
            <w:pPr>
              <w:ind w:right="-1050"/>
              <w:rPr>
                <w:sz w:val="24"/>
              </w:rPr>
            </w:pPr>
            <w:r w:rsidRPr="005D6111">
              <w:rPr>
                <w:sz w:val="24"/>
              </w:rPr>
              <w:t>Tregenza</w:t>
            </w:r>
          </w:p>
        </w:tc>
        <w:tc>
          <w:tcPr>
            <w:tcW w:w="1134" w:type="dxa"/>
            <w:shd w:val="clear" w:color="auto" w:fill="auto"/>
          </w:tcPr>
          <w:p w14:paraId="265ED138" w14:textId="77777777" w:rsidR="005D6111" w:rsidRPr="005D6111" w:rsidRDefault="005D6111" w:rsidP="005D6111">
            <w:pPr>
              <w:ind w:right="-1050"/>
              <w:rPr>
                <w:sz w:val="24"/>
              </w:rPr>
            </w:pPr>
            <w:r w:rsidRPr="005D6111">
              <w:rPr>
                <w:sz w:val="24"/>
              </w:rPr>
              <w:t>daughter</w:t>
            </w:r>
          </w:p>
        </w:tc>
        <w:tc>
          <w:tcPr>
            <w:tcW w:w="992" w:type="dxa"/>
            <w:shd w:val="clear" w:color="auto" w:fill="auto"/>
          </w:tcPr>
          <w:p w14:paraId="1E8D2B7C" w14:textId="60A5830A" w:rsidR="005D6111" w:rsidRPr="005D6111" w:rsidRDefault="00E770B7" w:rsidP="005D6111">
            <w:pPr>
              <w:ind w:right="-1050"/>
              <w:rPr>
                <w:sz w:val="24"/>
              </w:rPr>
            </w:pPr>
            <w:r>
              <w:rPr>
                <w:sz w:val="24"/>
              </w:rPr>
              <w:t>1901</w:t>
            </w:r>
          </w:p>
        </w:tc>
        <w:tc>
          <w:tcPr>
            <w:tcW w:w="567" w:type="dxa"/>
            <w:shd w:val="clear" w:color="auto" w:fill="auto"/>
          </w:tcPr>
          <w:p w14:paraId="28C9FB3B" w14:textId="160DEDF9" w:rsidR="005D6111" w:rsidRPr="005D6111" w:rsidRDefault="00E770B7" w:rsidP="005D6111">
            <w:pPr>
              <w:ind w:right="-1050"/>
              <w:rPr>
                <w:sz w:val="24"/>
              </w:rPr>
            </w:pPr>
            <w:r>
              <w:rPr>
                <w:sz w:val="24"/>
              </w:rPr>
              <w:t>19</w:t>
            </w:r>
          </w:p>
        </w:tc>
        <w:tc>
          <w:tcPr>
            <w:tcW w:w="2863" w:type="dxa"/>
            <w:shd w:val="clear" w:color="auto" w:fill="auto"/>
          </w:tcPr>
          <w:p w14:paraId="67B7CF56" w14:textId="68A35F2C" w:rsidR="005D6111" w:rsidRPr="005D6111" w:rsidRDefault="00E770B7" w:rsidP="005D6111">
            <w:pPr>
              <w:ind w:right="-1050"/>
              <w:rPr>
                <w:sz w:val="24"/>
              </w:rPr>
            </w:pPr>
            <w:r>
              <w:rPr>
                <w:sz w:val="24"/>
              </w:rPr>
              <w:t>farm work</w:t>
            </w:r>
          </w:p>
        </w:tc>
        <w:tc>
          <w:tcPr>
            <w:tcW w:w="2424" w:type="dxa"/>
            <w:shd w:val="clear" w:color="auto" w:fill="auto"/>
          </w:tcPr>
          <w:p w14:paraId="119A0C55" w14:textId="77777777" w:rsidR="005D6111" w:rsidRPr="005D6111" w:rsidRDefault="005D6111" w:rsidP="005D6111">
            <w:pPr>
              <w:ind w:right="-1050"/>
              <w:rPr>
                <w:sz w:val="24"/>
              </w:rPr>
            </w:pPr>
            <w:r w:rsidRPr="005D6111">
              <w:rPr>
                <w:sz w:val="24"/>
              </w:rPr>
              <w:t>Mylor Cornwall</w:t>
            </w:r>
          </w:p>
        </w:tc>
      </w:tr>
      <w:tr w:rsidR="00E770B7" w:rsidRPr="005D6111" w14:paraId="08AD4024" w14:textId="77777777" w:rsidTr="00E00779">
        <w:tc>
          <w:tcPr>
            <w:tcW w:w="1984" w:type="dxa"/>
            <w:shd w:val="clear" w:color="auto" w:fill="auto"/>
          </w:tcPr>
          <w:p w14:paraId="14F83C64" w14:textId="04F41797" w:rsidR="00E770B7" w:rsidRPr="005D6111" w:rsidRDefault="00E770B7" w:rsidP="005D6111">
            <w:pPr>
              <w:ind w:right="-1050"/>
              <w:rPr>
                <w:sz w:val="24"/>
              </w:rPr>
            </w:pPr>
            <w:r>
              <w:rPr>
                <w:sz w:val="24"/>
              </w:rPr>
              <w:t>Harold</w:t>
            </w:r>
          </w:p>
        </w:tc>
        <w:tc>
          <w:tcPr>
            <w:tcW w:w="1134" w:type="dxa"/>
            <w:shd w:val="clear" w:color="auto" w:fill="auto"/>
          </w:tcPr>
          <w:p w14:paraId="12317C2E" w14:textId="251A85F7" w:rsidR="00E770B7" w:rsidRPr="005D6111" w:rsidRDefault="00E770B7" w:rsidP="005D6111">
            <w:pPr>
              <w:ind w:right="-1050"/>
              <w:rPr>
                <w:sz w:val="24"/>
              </w:rPr>
            </w:pPr>
            <w:r>
              <w:rPr>
                <w:sz w:val="24"/>
              </w:rPr>
              <w:t>Sobey</w:t>
            </w:r>
          </w:p>
        </w:tc>
        <w:tc>
          <w:tcPr>
            <w:tcW w:w="1134" w:type="dxa"/>
            <w:shd w:val="clear" w:color="auto" w:fill="auto"/>
          </w:tcPr>
          <w:p w14:paraId="0F75BEDD" w14:textId="379AEFD7" w:rsidR="00E770B7" w:rsidRPr="005D6111" w:rsidRDefault="00E770B7" w:rsidP="005D6111">
            <w:pPr>
              <w:ind w:right="-1050"/>
              <w:rPr>
                <w:sz w:val="24"/>
              </w:rPr>
            </w:pPr>
            <w:r>
              <w:rPr>
                <w:sz w:val="24"/>
              </w:rPr>
              <w:t>grandson</w:t>
            </w:r>
          </w:p>
        </w:tc>
        <w:tc>
          <w:tcPr>
            <w:tcW w:w="992" w:type="dxa"/>
            <w:shd w:val="clear" w:color="auto" w:fill="auto"/>
          </w:tcPr>
          <w:p w14:paraId="3327E912" w14:textId="0453FFBD" w:rsidR="00E770B7" w:rsidRPr="005D6111" w:rsidRDefault="00E770B7" w:rsidP="005D6111">
            <w:pPr>
              <w:ind w:right="-1050"/>
              <w:rPr>
                <w:sz w:val="24"/>
              </w:rPr>
            </w:pPr>
            <w:r>
              <w:rPr>
                <w:sz w:val="24"/>
              </w:rPr>
              <w:t>1920</w:t>
            </w:r>
          </w:p>
        </w:tc>
        <w:tc>
          <w:tcPr>
            <w:tcW w:w="567" w:type="dxa"/>
            <w:shd w:val="clear" w:color="auto" w:fill="auto"/>
          </w:tcPr>
          <w:p w14:paraId="1D2527A4" w14:textId="2EA4F8B6" w:rsidR="00E770B7" w:rsidRPr="005D6111" w:rsidRDefault="00E770B7" w:rsidP="005D6111">
            <w:pPr>
              <w:ind w:right="-1050"/>
              <w:rPr>
                <w:sz w:val="24"/>
              </w:rPr>
            </w:pPr>
            <w:r>
              <w:rPr>
                <w:sz w:val="24"/>
              </w:rPr>
              <w:t xml:space="preserve">  1</w:t>
            </w:r>
          </w:p>
        </w:tc>
        <w:tc>
          <w:tcPr>
            <w:tcW w:w="2863" w:type="dxa"/>
            <w:shd w:val="clear" w:color="auto" w:fill="auto"/>
          </w:tcPr>
          <w:p w14:paraId="356E78B9" w14:textId="77777777" w:rsidR="00E770B7" w:rsidRPr="005D6111" w:rsidRDefault="00E770B7" w:rsidP="005D6111">
            <w:pPr>
              <w:ind w:right="-1050"/>
              <w:rPr>
                <w:sz w:val="24"/>
              </w:rPr>
            </w:pPr>
          </w:p>
        </w:tc>
        <w:tc>
          <w:tcPr>
            <w:tcW w:w="2424" w:type="dxa"/>
            <w:shd w:val="clear" w:color="auto" w:fill="auto"/>
          </w:tcPr>
          <w:p w14:paraId="6A1A293F" w14:textId="3C99685A" w:rsidR="00E770B7" w:rsidRPr="005D6111" w:rsidRDefault="00E00779" w:rsidP="005D6111">
            <w:pPr>
              <w:ind w:right="-1050"/>
              <w:rPr>
                <w:sz w:val="24"/>
              </w:rPr>
            </w:pPr>
            <w:r w:rsidRPr="00E00779">
              <w:rPr>
                <w:sz w:val="24"/>
              </w:rPr>
              <w:t>Mylor Cornwall</w:t>
            </w:r>
          </w:p>
        </w:tc>
      </w:tr>
    </w:tbl>
    <w:p w14:paraId="450DF0B7" w14:textId="77777777" w:rsidR="00DA12B4" w:rsidRDefault="00DA12B4">
      <w:pPr>
        <w:ind w:right="-1050"/>
        <w:rPr>
          <w:sz w:val="24"/>
        </w:rPr>
      </w:pPr>
    </w:p>
    <w:p w14:paraId="42D871D3" w14:textId="77777777" w:rsidR="00DA12B4" w:rsidRDefault="00DA12B4">
      <w:pPr>
        <w:ind w:right="-1050"/>
        <w:rPr>
          <w:sz w:val="24"/>
        </w:rPr>
      </w:pPr>
    </w:p>
    <w:p w14:paraId="04938139" w14:textId="77777777" w:rsidR="000D6C32" w:rsidRDefault="000D6C32">
      <w:pPr>
        <w:ind w:right="-1050"/>
        <w:rPr>
          <w:sz w:val="24"/>
        </w:rPr>
      </w:pPr>
      <w:r>
        <w:rPr>
          <w:sz w:val="24"/>
        </w:rPr>
        <w:t>Note:</w:t>
      </w:r>
    </w:p>
    <w:p w14:paraId="29D12BD2" w14:textId="77777777" w:rsidR="000D6C32" w:rsidRDefault="000D6C32" w:rsidP="00B77EA1">
      <w:pPr>
        <w:numPr>
          <w:ilvl w:val="0"/>
          <w:numId w:val="137"/>
        </w:numPr>
        <w:ind w:right="-1050"/>
        <w:rPr>
          <w:sz w:val="24"/>
        </w:rPr>
      </w:pPr>
      <w:r>
        <w:rPr>
          <w:sz w:val="24"/>
        </w:rPr>
        <w:t xml:space="preserve">the farm next to Carvinack had an unrelated Tregenza family in it (in 1930s) </w:t>
      </w:r>
    </w:p>
    <w:p w14:paraId="588ACF09" w14:textId="77777777" w:rsidR="000D6C32" w:rsidRDefault="000D6C32" w:rsidP="00B77EA1">
      <w:pPr>
        <w:numPr>
          <w:ilvl w:val="0"/>
          <w:numId w:val="137"/>
        </w:numPr>
        <w:ind w:right="-1050"/>
        <w:rPr>
          <w:b/>
          <w:sz w:val="24"/>
          <w:u w:val="single"/>
        </w:rPr>
      </w:pPr>
      <w:r>
        <w:rPr>
          <w:sz w:val="24"/>
        </w:rPr>
        <w:t>John Seagrove and Dorothy Seagrove born 1930 were brought up by HERBERT-CHARLES and LILLIAN-MAUD until their father Charles Seagrove remarried</w:t>
      </w:r>
    </w:p>
    <w:p w14:paraId="60356B80" w14:textId="77777777" w:rsidR="000D6C32" w:rsidRDefault="000D6C32">
      <w:pPr>
        <w:pageBreakBefore/>
        <w:ind w:right="-1050"/>
        <w:jc w:val="center"/>
        <w:rPr>
          <w:b/>
          <w:sz w:val="24"/>
        </w:rPr>
      </w:pPr>
      <w:r>
        <w:rPr>
          <w:b/>
          <w:sz w:val="24"/>
          <w:u w:val="single"/>
        </w:rPr>
        <w:t>MYLOR FAMILY 5</w:t>
      </w:r>
    </w:p>
    <w:p w14:paraId="7C6A0887" w14:textId="77777777" w:rsidR="000D6C32" w:rsidRDefault="000D6C32">
      <w:pPr>
        <w:ind w:right="-1050"/>
        <w:rPr>
          <w:sz w:val="24"/>
        </w:rPr>
      </w:pPr>
      <w:r>
        <w:rPr>
          <w:b/>
          <w:sz w:val="24"/>
        </w:rPr>
        <w:t>part A</w:t>
      </w:r>
      <w:r>
        <w:rPr>
          <w:sz w:val="24"/>
        </w:rPr>
        <w:tab/>
      </w:r>
      <w:r>
        <w:rPr>
          <w:sz w:val="24"/>
        </w:rPr>
        <w:tab/>
      </w:r>
      <w:r>
        <w:rPr>
          <w:sz w:val="24"/>
        </w:rPr>
        <w:tab/>
        <w:t>THOMAS-JOHN</w:t>
      </w:r>
    </w:p>
    <w:p w14:paraId="0AD62CFD" w14:textId="77777777" w:rsidR="000D6C32" w:rsidRDefault="000D6C32">
      <w:pPr>
        <w:ind w:right="-1050"/>
        <w:rPr>
          <w:sz w:val="24"/>
        </w:rPr>
      </w:pPr>
      <w:r>
        <w:rPr>
          <w:sz w:val="24"/>
        </w:rPr>
        <w:tab/>
      </w:r>
      <w:r>
        <w:rPr>
          <w:sz w:val="24"/>
        </w:rPr>
        <w:tab/>
      </w:r>
      <w:r>
        <w:rPr>
          <w:sz w:val="24"/>
        </w:rPr>
        <w:tab/>
        <w:t>m Amelia Medlyn</w:t>
      </w:r>
    </w:p>
    <w:p w14:paraId="5588A8D2" w14:textId="12624007" w:rsidR="000D6C32" w:rsidRDefault="000D6C32">
      <w:pPr>
        <w:ind w:right="-1050"/>
        <w:rPr>
          <w:sz w:val="24"/>
        </w:rPr>
      </w:pPr>
      <w:r>
        <w:rPr>
          <w:sz w:val="24"/>
        </w:rPr>
        <w:t>__________________|__________________________________________________________________________________________</w:t>
      </w:r>
      <w:r w:rsidR="00C42CA6">
        <w:rPr>
          <w:sz w:val="24"/>
        </w:rPr>
        <w:t>_____________</w:t>
      </w:r>
    </w:p>
    <w:p w14:paraId="76C161FE" w14:textId="7BCFA226" w:rsidR="000D6C32" w:rsidRDefault="000D6C32">
      <w:pPr>
        <w:ind w:right="-1050"/>
        <w:rPr>
          <w:sz w:val="24"/>
        </w:rPr>
      </w:pPr>
      <w:r>
        <w:rPr>
          <w:sz w:val="24"/>
        </w:rPr>
        <w:t>ELIZABETH</w:t>
      </w:r>
      <w:r>
        <w:rPr>
          <w:sz w:val="24"/>
        </w:rPr>
        <w:tab/>
      </w:r>
      <w:r>
        <w:rPr>
          <w:sz w:val="24"/>
        </w:rPr>
        <w:tab/>
        <w:t>MINNIE/</w:t>
      </w:r>
      <w:r>
        <w:rPr>
          <w:sz w:val="24"/>
        </w:rPr>
        <w:tab/>
        <w:t>EMMA</w:t>
      </w:r>
      <w:r w:rsidR="000162E3">
        <w:rPr>
          <w:sz w:val="24"/>
        </w:rPr>
        <w:tab/>
      </w:r>
      <w:r w:rsidR="000162E3">
        <w:rPr>
          <w:sz w:val="24"/>
        </w:rPr>
        <w:tab/>
      </w:r>
      <w:r w:rsidR="00C42CA6">
        <w:rPr>
          <w:sz w:val="24"/>
        </w:rPr>
        <w:tab/>
      </w:r>
      <w:r>
        <w:rPr>
          <w:sz w:val="24"/>
        </w:rPr>
        <w:tab/>
        <w:t>THOMAS-</w:t>
      </w:r>
      <w:r>
        <w:rPr>
          <w:sz w:val="24"/>
        </w:rPr>
        <w:tab/>
        <w:t>HENRY</w:t>
      </w:r>
      <w:r>
        <w:rPr>
          <w:sz w:val="24"/>
        </w:rPr>
        <w:tab/>
        <w:t>WILLIAM</w:t>
      </w:r>
      <w:r>
        <w:rPr>
          <w:sz w:val="24"/>
        </w:rPr>
        <w:tab/>
        <w:t>LILL</w:t>
      </w:r>
      <w:r w:rsidR="004B488F">
        <w:rPr>
          <w:sz w:val="24"/>
        </w:rPr>
        <w:t>I</w:t>
      </w:r>
      <w:r>
        <w:rPr>
          <w:sz w:val="24"/>
        </w:rPr>
        <w:t>A</w:t>
      </w:r>
      <w:r w:rsidR="004B488F">
        <w:rPr>
          <w:sz w:val="24"/>
        </w:rPr>
        <w:t>N</w:t>
      </w:r>
      <w:r>
        <w:rPr>
          <w:sz w:val="24"/>
        </w:rPr>
        <w:tab/>
        <w:t>JOHN (=JACK)</w:t>
      </w:r>
    </w:p>
    <w:p w14:paraId="73D94814" w14:textId="104ED04A" w:rsidR="000D6C32" w:rsidRDefault="000D6C32">
      <w:pPr>
        <w:ind w:right="-1050"/>
        <w:rPr>
          <w:sz w:val="24"/>
        </w:rPr>
      </w:pPr>
      <w:r>
        <w:rPr>
          <w:sz w:val="24"/>
        </w:rPr>
        <w:t>1860</w:t>
      </w:r>
      <w:r>
        <w:rPr>
          <w:sz w:val="24"/>
        </w:rPr>
        <w:tab/>
      </w:r>
      <w:r>
        <w:rPr>
          <w:sz w:val="24"/>
        </w:rPr>
        <w:tab/>
      </w:r>
      <w:r>
        <w:rPr>
          <w:sz w:val="24"/>
        </w:rPr>
        <w:tab/>
        <w:t>MAIMIE/</w:t>
      </w:r>
      <w:r>
        <w:rPr>
          <w:sz w:val="24"/>
        </w:rPr>
        <w:tab/>
        <w:t>1865</w:t>
      </w:r>
      <w:r>
        <w:rPr>
          <w:sz w:val="24"/>
        </w:rPr>
        <w:tab/>
      </w:r>
      <w:r>
        <w:rPr>
          <w:sz w:val="24"/>
        </w:rPr>
        <w:tab/>
      </w:r>
      <w:r w:rsidR="00C42CA6">
        <w:rPr>
          <w:sz w:val="24"/>
        </w:rPr>
        <w:tab/>
      </w:r>
      <w:r w:rsidR="000162E3">
        <w:rPr>
          <w:sz w:val="24"/>
        </w:rPr>
        <w:tab/>
      </w:r>
      <w:r w:rsidR="000162E3">
        <w:rPr>
          <w:sz w:val="24"/>
        </w:rPr>
        <w:tab/>
      </w:r>
      <w:r w:rsidR="00C42CA6">
        <w:rPr>
          <w:sz w:val="24"/>
        </w:rPr>
        <w:t xml:space="preserve">JOHN </w:t>
      </w:r>
      <w:r>
        <w:rPr>
          <w:sz w:val="24"/>
        </w:rPr>
        <w:t>1867</w:t>
      </w:r>
      <w:r>
        <w:rPr>
          <w:sz w:val="24"/>
        </w:rPr>
        <w:tab/>
        <w:t>1869</w:t>
      </w:r>
      <w:r>
        <w:rPr>
          <w:sz w:val="24"/>
        </w:rPr>
        <w:tab/>
      </w:r>
      <w:r>
        <w:rPr>
          <w:sz w:val="24"/>
        </w:rPr>
        <w:tab/>
        <w:t>1870</w:t>
      </w:r>
      <w:r>
        <w:rPr>
          <w:sz w:val="24"/>
        </w:rPr>
        <w:tab/>
      </w:r>
      <w:r>
        <w:rPr>
          <w:sz w:val="24"/>
        </w:rPr>
        <w:tab/>
        <w:t>1873</w:t>
      </w:r>
      <w:r>
        <w:rPr>
          <w:sz w:val="24"/>
        </w:rPr>
        <w:tab/>
      </w:r>
      <w:r>
        <w:rPr>
          <w:sz w:val="24"/>
        </w:rPr>
        <w:tab/>
        <w:t xml:space="preserve">1875 </w:t>
      </w:r>
    </w:p>
    <w:p w14:paraId="71AF1C60" w14:textId="3F7FCB8E" w:rsidR="000D6C32" w:rsidRPr="00553621" w:rsidRDefault="000D6C32">
      <w:pPr>
        <w:ind w:left="1440" w:right="-1050" w:firstLine="720"/>
        <w:rPr>
          <w:sz w:val="24"/>
        </w:rPr>
      </w:pPr>
      <w:r w:rsidRPr="00553621">
        <w:rPr>
          <w:sz w:val="24"/>
        </w:rPr>
        <w:t>MARY</w:t>
      </w:r>
      <w:r w:rsidRPr="00553621">
        <w:rPr>
          <w:sz w:val="24"/>
        </w:rPr>
        <w:tab/>
      </w:r>
      <w:r w:rsidR="000162E3" w:rsidRPr="00553621">
        <w:rPr>
          <w:sz w:val="24"/>
        </w:rPr>
        <w:t>:a</w:t>
      </w:r>
      <w:r w:rsidR="007571A5" w:rsidRPr="00553621">
        <w:rPr>
          <w:sz w:val="24"/>
        </w:rPr>
        <w:t>___</w:t>
      </w:r>
      <w:r w:rsidR="00036B0E" w:rsidRPr="00553621">
        <w:rPr>
          <w:sz w:val="24"/>
        </w:rPr>
        <w:t>_____________</w:t>
      </w:r>
      <w:r w:rsidR="00553621" w:rsidRPr="00553621">
        <w:rPr>
          <w:sz w:val="24"/>
        </w:rPr>
        <w:t>___</w:t>
      </w:r>
      <w:r w:rsidR="00036B0E" w:rsidRPr="00553621">
        <w:rPr>
          <w:sz w:val="24"/>
        </w:rPr>
        <w:t>_____</w:t>
      </w:r>
      <w:r w:rsidR="00C42CA6" w:rsidRPr="00553621">
        <w:rPr>
          <w:sz w:val="24"/>
        </w:rPr>
        <w:tab/>
      </w:r>
      <w:r w:rsidRPr="00553621">
        <w:rPr>
          <w:sz w:val="24"/>
        </w:rPr>
        <w:t>m Ellen-Ida Bray</w:t>
      </w:r>
      <w:r w:rsidRPr="00553621">
        <w:rPr>
          <w:sz w:val="24"/>
        </w:rPr>
        <w:tab/>
      </w:r>
      <w:r w:rsidRPr="00553621">
        <w:rPr>
          <w:sz w:val="24"/>
        </w:rPr>
        <w:tab/>
      </w:r>
      <w:r w:rsidRPr="00553621">
        <w:rPr>
          <w:sz w:val="24"/>
        </w:rPr>
        <w:tab/>
      </w:r>
      <w:r w:rsidRPr="00553621">
        <w:rPr>
          <w:sz w:val="24"/>
        </w:rPr>
        <w:tab/>
      </w:r>
      <w:r w:rsidR="00286E89" w:rsidRPr="00553621">
        <w:rPr>
          <w:sz w:val="24"/>
        </w:rPr>
        <w:t>?____</w:t>
      </w:r>
      <w:r w:rsidR="00553621" w:rsidRPr="00553621">
        <w:rPr>
          <w:sz w:val="24"/>
        </w:rPr>
        <w:t>__</w:t>
      </w:r>
      <w:r w:rsidR="00286E89" w:rsidRPr="00553621">
        <w:rPr>
          <w:sz w:val="24"/>
        </w:rPr>
        <w:t>_</w:t>
      </w:r>
      <w:r w:rsidRPr="00553621">
        <w:rPr>
          <w:sz w:val="24"/>
        </w:rPr>
        <w:tab/>
        <w:t xml:space="preserve">m </w:t>
      </w:r>
      <w:r w:rsidR="00553621" w:rsidRPr="00553621">
        <w:rPr>
          <w:sz w:val="24"/>
        </w:rPr>
        <w:t>Ad</w:t>
      </w:r>
      <w:r w:rsidRPr="00553621">
        <w:rPr>
          <w:sz w:val="24"/>
        </w:rPr>
        <w:t>el</w:t>
      </w:r>
      <w:r w:rsidR="00553621" w:rsidRPr="00553621">
        <w:rPr>
          <w:sz w:val="24"/>
        </w:rPr>
        <w:t>e</w:t>
      </w:r>
      <w:r w:rsidRPr="00553621">
        <w:rPr>
          <w:sz w:val="24"/>
        </w:rPr>
        <w:t xml:space="preserve"> </w:t>
      </w:r>
      <w:r w:rsidR="00727BE9">
        <w:rPr>
          <w:sz w:val="24"/>
        </w:rPr>
        <w:t>(=Della)</w:t>
      </w:r>
    </w:p>
    <w:p w14:paraId="65E08B7B" w14:textId="0CEA153C" w:rsidR="000D6C32" w:rsidRPr="000162E3" w:rsidRDefault="000D6C32">
      <w:pPr>
        <w:ind w:left="1440" w:right="-1050" w:firstLine="720"/>
        <w:rPr>
          <w:sz w:val="24"/>
        </w:rPr>
      </w:pPr>
      <w:r w:rsidRPr="000162E3">
        <w:rPr>
          <w:sz w:val="24"/>
        </w:rPr>
        <w:t>1863</w:t>
      </w:r>
      <w:r w:rsidRPr="000162E3">
        <w:rPr>
          <w:sz w:val="24"/>
        </w:rPr>
        <w:tab/>
      </w:r>
      <w:r w:rsidRPr="000162E3">
        <w:rPr>
          <w:sz w:val="24"/>
        </w:rPr>
        <w:tab/>
      </w:r>
      <w:r w:rsidR="007571A5" w:rsidRPr="000162E3">
        <w:rPr>
          <w:sz w:val="24"/>
        </w:rPr>
        <w:t>PEARL</w:t>
      </w:r>
      <w:r w:rsidR="000162E3" w:rsidRPr="000162E3">
        <w:rPr>
          <w:sz w:val="24"/>
        </w:rPr>
        <w:t>= FRANCESCA</w:t>
      </w:r>
      <w:r w:rsidRPr="000162E3">
        <w:rPr>
          <w:sz w:val="24"/>
        </w:rPr>
        <w:tab/>
      </w:r>
      <w:r w:rsidR="000162E3" w:rsidRPr="000162E3">
        <w:rPr>
          <w:sz w:val="24"/>
        </w:rPr>
        <w:tab/>
      </w:r>
      <w:r w:rsidRPr="000162E3">
        <w:rPr>
          <w:sz w:val="24"/>
        </w:rPr>
        <w:t>|</w:t>
      </w:r>
      <w:r w:rsidR="00286E89">
        <w:rPr>
          <w:sz w:val="24"/>
        </w:rPr>
        <w:tab/>
      </w:r>
      <w:r w:rsidR="00286E89">
        <w:rPr>
          <w:sz w:val="24"/>
        </w:rPr>
        <w:tab/>
      </w:r>
      <w:r w:rsidR="00286E89">
        <w:rPr>
          <w:sz w:val="24"/>
        </w:rPr>
        <w:tab/>
      </w:r>
      <w:r w:rsidR="00286E89">
        <w:rPr>
          <w:sz w:val="24"/>
        </w:rPr>
        <w:tab/>
      </w:r>
      <w:r w:rsidR="00286E89">
        <w:rPr>
          <w:sz w:val="24"/>
        </w:rPr>
        <w:tab/>
      </w:r>
      <w:r w:rsidR="00286E89">
        <w:rPr>
          <w:sz w:val="24"/>
        </w:rPr>
        <w:tab/>
        <w:t>PEARL</w:t>
      </w:r>
      <w:r w:rsidR="00553621">
        <w:rPr>
          <w:sz w:val="24"/>
        </w:rPr>
        <w:t xml:space="preserve"> =</w:t>
      </w:r>
      <w:r w:rsidR="00727BE9">
        <w:rPr>
          <w:sz w:val="24"/>
        </w:rPr>
        <w:tab/>
      </w:r>
      <w:r w:rsidR="00727BE9">
        <w:rPr>
          <w:sz w:val="24"/>
        </w:rPr>
        <w:tab/>
      </w:r>
      <w:r w:rsidR="00727BE9" w:rsidRPr="00553621">
        <w:rPr>
          <w:sz w:val="24"/>
        </w:rPr>
        <w:t>Rogers</w:t>
      </w:r>
    </w:p>
    <w:p w14:paraId="7253CA38" w14:textId="776DD185" w:rsidR="000D6C32" w:rsidRDefault="000D6C32">
      <w:pPr>
        <w:ind w:left="720" w:right="-1050" w:firstLine="720"/>
        <w:rPr>
          <w:sz w:val="24"/>
        </w:rPr>
      </w:pPr>
      <w:r w:rsidRPr="000162E3">
        <w:rPr>
          <w:sz w:val="24"/>
        </w:rPr>
        <w:tab/>
      </w:r>
      <w:r w:rsidRPr="000162E3">
        <w:rPr>
          <w:sz w:val="24"/>
        </w:rPr>
        <w:tab/>
      </w:r>
      <w:r w:rsidRPr="000162E3">
        <w:rPr>
          <w:sz w:val="24"/>
        </w:rPr>
        <w:tab/>
      </w:r>
      <w:r w:rsidR="000162E3" w:rsidRPr="000162E3">
        <w:rPr>
          <w:sz w:val="24"/>
        </w:rPr>
        <w:t>-PERLA-MEDINA-WEBBER</w:t>
      </w:r>
      <w:r w:rsidR="00553621">
        <w:rPr>
          <w:sz w:val="24"/>
        </w:rPr>
        <w:t xml:space="preserve"> </w:t>
      </w:r>
      <w:r w:rsidR="00286E89">
        <w:rPr>
          <w:sz w:val="24"/>
        </w:rPr>
        <w:t>*</w:t>
      </w:r>
      <w:r>
        <w:rPr>
          <w:sz w:val="24"/>
        </w:rPr>
        <w:tab/>
        <w:t>|</w:t>
      </w:r>
      <w:r w:rsidR="00286E89">
        <w:rPr>
          <w:sz w:val="24"/>
        </w:rPr>
        <w:tab/>
      </w:r>
      <w:r w:rsidR="00286E89">
        <w:rPr>
          <w:sz w:val="24"/>
        </w:rPr>
        <w:tab/>
      </w:r>
      <w:r w:rsidR="00286E89">
        <w:rPr>
          <w:sz w:val="24"/>
        </w:rPr>
        <w:tab/>
      </w:r>
      <w:r w:rsidR="00286E89">
        <w:rPr>
          <w:sz w:val="24"/>
        </w:rPr>
        <w:tab/>
      </w:r>
      <w:r w:rsidR="00286E89">
        <w:rPr>
          <w:sz w:val="24"/>
        </w:rPr>
        <w:tab/>
      </w:r>
      <w:r w:rsidR="00286E89">
        <w:rPr>
          <w:sz w:val="24"/>
        </w:rPr>
        <w:tab/>
        <w:t>F.P.M.W</w:t>
      </w:r>
      <w:r w:rsidR="00553621">
        <w:rPr>
          <w:sz w:val="24"/>
        </w:rPr>
        <w:t xml:space="preserve"> </w:t>
      </w:r>
      <w:r w:rsidR="00286E89">
        <w:rPr>
          <w:sz w:val="24"/>
        </w:rPr>
        <w:t>*</w:t>
      </w:r>
    </w:p>
    <w:p w14:paraId="42096891" w14:textId="39F4648F" w:rsidR="003E3D26" w:rsidRDefault="003E3D26">
      <w:pPr>
        <w:ind w:left="720" w:right="-1050" w:firstLine="720"/>
        <w:rPr>
          <w:sz w:val="24"/>
        </w:rPr>
      </w:pPr>
      <w:r>
        <w:rPr>
          <w:sz w:val="24"/>
        </w:rPr>
        <w:tab/>
      </w:r>
      <w:r>
        <w:rPr>
          <w:sz w:val="24"/>
        </w:rPr>
        <w:tab/>
      </w:r>
      <w:r>
        <w:rPr>
          <w:sz w:val="24"/>
        </w:rPr>
        <w:tab/>
        <w:t>1896</w:t>
      </w:r>
      <w:r>
        <w:rPr>
          <w:sz w:val="24"/>
        </w:rPr>
        <w:tab/>
      </w:r>
      <w:r>
        <w:rPr>
          <w:sz w:val="24"/>
        </w:rPr>
        <w:tab/>
      </w:r>
      <w:r>
        <w:rPr>
          <w:sz w:val="24"/>
        </w:rPr>
        <w:tab/>
      </w:r>
      <w:r>
        <w:rPr>
          <w:sz w:val="24"/>
        </w:rPr>
        <w:tab/>
      </w:r>
      <w:r>
        <w:rPr>
          <w:sz w:val="24"/>
        </w:rPr>
        <w:tab/>
        <w:t>|</w:t>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t>1896</w:t>
      </w:r>
    </w:p>
    <w:p w14:paraId="1381ACB3" w14:textId="5A6D4489" w:rsidR="000D6C32" w:rsidRDefault="000D6C32">
      <w:pPr>
        <w:ind w:right="-1050"/>
        <w:rPr>
          <w:sz w:val="24"/>
        </w:rPr>
      </w:pPr>
      <w:r>
        <w:rPr>
          <w:sz w:val="24"/>
        </w:rPr>
        <w:t>________________________________________________</w:t>
      </w:r>
      <w:r w:rsidR="00C42CA6">
        <w:rPr>
          <w:sz w:val="24"/>
        </w:rPr>
        <w:t>____________</w:t>
      </w:r>
      <w:r w:rsidR="000162E3">
        <w:rPr>
          <w:sz w:val="24"/>
        </w:rPr>
        <w:t>|</w:t>
      </w:r>
      <w:r>
        <w:rPr>
          <w:sz w:val="24"/>
        </w:rPr>
        <w:t>________________________________________________________________</w:t>
      </w:r>
    </w:p>
    <w:p w14:paraId="70CB074C" w14:textId="77777777" w:rsidR="000D6C32" w:rsidRDefault="000D6C32">
      <w:pPr>
        <w:ind w:right="-1050"/>
        <w:rPr>
          <w:sz w:val="24"/>
        </w:rPr>
      </w:pPr>
      <w:r>
        <w:rPr>
          <w:sz w:val="24"/>
        </w:rPr>
        <w:t>LILIAN</w:t>
      </w:r>
      <w:r>
        <w:rPr>
          <w:sz w:val="24"/>
        </w:rPr>
        <w:tab/>
        <w:t>ELLEN-IDA-</w:t>
      </w:r>
      <w:r>
        <w:rPr>
          <w:sz w:val="24"/>
        </w:rPr>
        <w:tab/>
      </w:r>
      <w:r>
        <w:rPr>
          <w:sz w:val="24"/>
        </w:rPr>
        <w:tab/>
        <w:t>THOMAS-JOHN</w:t>
      </w:r>
      <w:r>
        <w:rPr>
          <w:sz w:val="24"/>
        </w:rPr>
        <w:tab/>
        <w:t>CLARENCE</w:t>
      </w:r>
      <w:r>
        <w:rPr>
          <w:sz w:val="24"/>
        </w:rPr>
        <w:tab/>
      </w:r>
      <w:r>
        <w:rPr>
          <w:sz w:val="24"/>
        </w:rPr>
        <w:tab/>
        <w:t>DORIS-A.-F.</w:t>
      </w:r>
      <w:r>
        <w:rPr>
          <w:sz w:val="24"/>
        </w:rPr>
        <w:tab/>
      </w:r>
      <w:r>
        <w:rPr>
          <w:sz w:val="24"/>
        </w:rPr>
        <w:tab/>
        <w:t>VIOLET-A</w:t>
      </w:r>
      <w:r>
        <w:rPr>
          <w:sz w:val="24"/>
        </w:rPr>
        <w:tab/>
        <w:t>WILLIAM-J</w:t>
      </w:r>
      <w:r w:rsidR="00111C3E">
        <w:rPr>
          <w:sz w:val="24"/>
        </w:rPr>
        <w:t>AMES</w:t>
      </w:r>
      <w:r>
        <w:rPr>
          <w:sz w:val="24"/>
        </w:rPr>
        <w:tab/>
        <w:t>JOSEPH-</w:t>
      </w:r>
    </w:p>
    <w:p w14:paraId="37E3D842" w14:textId="77777777" w:rsidR="000D6C32" w:rsidRDefault="000D6C32">
      <w:pPr>
        <w:ind w:right="-1050"/>
        <w:rPr>
          <w:sz w:val="24"/>
        </w:rPr>
      </w:pPr>
      <w:r>
        <w:rPr>
          <w:sz w:val="24"/>
        </w:rPr>
        <w:tab/>
      </w:r>
      <w:r>
        <w:rPr>
          <w:sz w:val="24"/>
        </w:rPr>
        <w:tab/>
        <w:t>LILIAN</w:t>
      </w:r>
      <w:r>
        <w:rPr>
          <w:sz w:val="24"/>
        </w:rPr>
        <w:tab/>
      </w:r>
      <w:r>
        <w:rPr>
          <w:sz w:val="24"/>
        </w:rPr>
        <w:tab/>
        <w:t>1893</w:t>
      </w:r>
      <w:r>
        <w:rPr>
          <w:sz w:val="24"/>
        </w:rPr>
        <w:tab/>
      </w:r>
      <w:r>
        <w:rPr>
          <w:sz w:val="24"/>
        </w:rPr>
        <w:tab/>
      </w:r>
      <w:r>
        <w:rPr>
          <w:sz w:val="24"/>
        </w:rPr>
        <w:tab/>
        <w:t>-MORLEY</w:t>
      </w:r>
      <w:r>
        <w:rPr>
          <w:sz w:val="24"/>
        </w:rPr>
        <w:tab/>
      </w:r>
      <w:r>
        <w:rPr>
          <w:sz w:val="24"/>
        </w:rPr>
        <w:tab/>
        <w:t>1900</w:t>
      </w:r>
      <w:r>
        <w:rPr>
          <w:sz w:val="24"/>
        </w:rPr>
        <w:tab/>
      </w:r>
      <w:r>
        <w:rPr>
          <w:sz w:val="24"/>
        </w:rPr>
        <w:tab/>
      </w:r>
      <w:r>
        <w:rPr>
          <w:sz w:val="24"/>
        </w:rPr>
        <w:tab/>
        <w:t>1903</w:t>
      </w:r>
      <w:r>
        <w:rPr>
          <w:sz w:val="24"/>
        </w:rPr>
        <w:tab/>
      </w:r>
      <w:r>
        <w:rPr>
          <w:sz w:val="24"/>
        </w:rPr>
        <w:tab/>
      </w:r>
      <w:r w:rsidR="00111C3E">
        <w:rPr>
          <w:sz w:val="24"/>
        </w:rPr>
        <w:t>-</w:t>
      </w:r>
      <w:r>
        <w:rPr>
          <w:sz w:val="24"/>
        </w:rPr>
        <w:t>MORLEY-B</w:t>
      </w:r>
      <w:r>
        <w:rPr>
          <w:sz w:val="24"/>
        </w:rPr>
        <w:tab/>
        <w:t xml:space="preserve">           FREDERICK</w:t>
      </w:r>
    </w:p>
    <w:p w14:paraId="3AEC3A50" w14:textId="77777777" w:rsidR="000D6C32" w:rsidRDefault="000D6C32">
      <w:pPr>
        <w:ind w:right="-1050"/>
        <w:rPr>
          <w:sz w:val="24"/>
        </w:rPr>
      </w:pPr>
      <w:r>
        <w:rPr>
          <w:sz w:val="24"/>
        </w:rPr>
        <w:tab/>
      </w:r>
      <w:r>
        <w:rPr>
          <w:sz w:val="24"/>
        </w:rPr>
        <w:tab/>
        <w:t>1891</w:t>
      </w:r>
      <w:r>
        <w:rPr>
          <w:sz w:val="24"/>
        </w:rPr>
        <w:tab/>
      </w:r>
      <w:r>
        <w:rPr>
          <w:sz w:val="24"/>
        </w:rPr>
        <w:tab/>
      </w:r>
      <w:r>
        <w:rPr>
          <w:sz w:val="24"/>
        </w:rPr>
        <w:tab/>
        <w:t>m1 Gertrude-Mary</w:t>
      </w:r>
      <w:r>
        <w:rPr>
          <w:sz w:val="24"/>
        </w:rPr>
        <w:tab/>
        <w:t>1896</w:t>
      </w:r>
      <w:r>
        <w:rPr>
          <w:sz w:val="24"/>
        </w:rPr>
        <w:tab/>
      </w:r>
      <w:r>
        <w:rPr>
          <w:sz w:val="24"/>
        </w:rPr>
        <w:tab/>
      </w:r>
      <w:r>
        <w:rPr>
          <w:sz w:val="24"/>
        </w:rPr>
        <w:tab/>
      </w:r>
      <w:r>
        <w:rPr>
          <w:sz w:val="24"/>
        </w:rPr>
        <w:tab/>
      </w:r>
      <w:r>
        <w:rPr>
          <w:sz w:val="24"/>
        </w:rPr>
        <w:tab/>
      </w:r>
      <w:r>
        <w:rPr>
          <w:sz w:val="24"/>
        </w:rPr>
        <w:tab/>
      </w:r>
      <w:r>
        <w:rPr>
          <w:sz w:val="24"/>
        </w:rPr>
        <w:tab/>
      </w:r>
      <w:r>
        <w:rPr>
          <w:sz w:val="24"/>
        </w:rPr>
        <w:tab/>
        <w:t>190</w:t>
      </w:r>
      <w:r w:rsidR="00111C3E">
        <w:rPr>
          <w:sz w:val="24"/>
        </w:rPr>
        <w:t>9</w:t>
      </w:r>
      <w:r>
        <w:rPr>
          <w:sz w:val="24"/>
        </w:rPr>
        <w:tab/>
      </w:r>
      <w:r>
        <w:rPr>
          <w:sz w:val="24"/>
        </w:rPr>
        <w:tab/>
      </w:r>
      <w:r>
        <w:rPr>
          <w:sz w:val="24"/>
        </w:rPr>
        <w:tab/>
        <w:t>-CHARLES</w:t>
      </w:r>
    </w:p>
    <w:p w14:paraId="1385DCD7" w14:textId="77777777" w:rsidR="000D6C32" w:rsidRDefault="000D6C32">
      <w:pPr>
        <w:ind w:left="1440" w:right="-1050" w:firstLine="720"/>
        <w:rPr>
          <w:sz w:val="24"/>
        </w:rPr>
      </w:pPr>
      <w:r>
        <w:rPr>
          <w:sz w:val="24"/>
        </w:rPr>
        <w:tab/>
      </w:r>
      <w:r>
        <w:rPr>
          <w:sz w:val="24"/>
        </w:rPr>
        <w:tab/>
        <w:t>|     Angwin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Dorothy</w:t>
      </w:r>
      <w:r w:rsidR="00D778CD">
        <w:rPr>
          <w:sz w:val="24"/>
        </w:rPr>
        <w:t>-M.</w:t>
      </w:r>
      <w:r w:rsidR="00D778CD">
        <w:rPr>
          <w:sz w:val="24"/>
        </w:rPr>
        <w:tab/>
      </w:r>
      <w:r>
        <w:rPr>
          <w:sz w:val="24"/>
        </w:rPr>
        <w:tab/>
        <w:t>1911</w:t>
      </w:r>
    </w:p>
    <w:p w14:paraId="1175EC6A" w14:textId="77777777" w:rsidR="000D6C32" w:rsidRDefault="000D6C32">
      <w:pPr>
        <w:ind w:right="-1050" w:firstLine="720"/>
        <w:rPr>
          <w:sz w:val="24"/>
        </w:rPr>
      </w:pPr>
      <w:r>
        <w:rPr>
          <w:sz w:val="24"/>
        </w:rPr>
        <w:tab/>
      </w:r>
      <w:r>
        <w:rPr>
          <w:sz w:val="24"/>
        </w:rPr>
        <w:tab/>
      </w:r>
      <w:r>
        <w:rPr>
          <w:sz w:val="24"/>
        </w:rPr>
        <w:tab/>
      </w:r>
      <w:r>
        <w:rPr>
          <w:sz w:val="24"/>
        </w:rPr>
        <w:tab/>
        <w:t>m2 Elsie Bastock</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sidR="00D778CD" w:rsidRPr="00D778CD">
        <w:rPr>
          <w:sz w:val="24"/>
        </w:rPr>
        <w:t xml:space="preserve"> </w:t>
      </w:r>
      <w:r w:rsidR="00D778CD">
        <w:rPr>
          <w:sz w:val="24"/>
        </w:rPr>
        <w:t>Mullins</w:t>
      </w:r>
      <w:r>
        <w:rPr>
          <w:sz w:val="24"/>
        </w:rPr>
        <w:tab/>
      </w:r>
      <w:r>
        <w:rPr>
          <w:sz w:val="24"/>
        </w:rPr>
        <w:tab/>
        <w:t>m Sari</w:t>
      </w:r>
    </w:p>
    <w:p w14:paraId="73FB5CD8" w14:textId="77777777" w:rsidR="000D6C32" w:rsidRDefault="000D6C32">
      <w:pPr>
        <w:ind w:right="-1050"/>
        <w:rPr>
          <w:sz w:val="24"/>
        </w:rPr>
      </w:pPr>
      <w:r>
        <w:rPr>
          <w:sz w:val="24"/>
        </w:rPr>
        <w:tab/>
      </w:r>
      <w:r>
        <w:rPr>
          <w:sz w:val="24"/>
        </w:rPr>
        <w:tab/>
      </w:r>
      <w:r>
        <w:rPr>
          <w:sz w:val="24"/>
        </w:rPr>
        <w:tab/>
      </w:r>
      <w:r>
        <w:rPr>
          <w:sz w:val="24"/>
        </w:rPr>
        <w:tab/>
      </w:r>
      <w:r>
        <w:rPr>
          <w:sz w:val="24"/>
        </w:rPr>
        <w:tab/>
        <w:t>|</w:t>
      </w:r>
      <w:r>
        <w:rPr>
          <w:sz w:val="24"/>
        </w:rPr>
        <w:tab/>
      </w:r>
      <w:r>
        <w:rPr>
          <w:sz w:val="24"/>
        </w:rPr>
        <w:tab/>
      </w:r>
      <w:r>
        <w:rPr>
          <w:sz w:val="24"/>
        </w:rPr>
        <w:tab/>
        <w:t>________________________________________________|______</w:t>
      </w:r>
      <w:r>
        <w:rPr>
          <w:sz w:val="24"/>
        </w:rPr>
        <w:tab/>
      </w:r>
      <w:r>
        <w:rPr>
          <w:sz w:val="24"/>
        </w:rPr>
        <w:tab/>
        <w:t>| Chirgwin</w:t>
      </w:r>
    </w:p>
    <w:p w14:paraId="0D25CF78" w14:textId="77777777" w:rsidR="000D6C32" w:rsidRPr="006B3D95" w:rsidRDefault="000D6C32">
      <w:pPr>
        <w:ind w:right="-1050"/>
        <w:rPr>
          <w:sz w:val="24"/>
        </w:rPr>
      </w:pPr>
      <w:r>
        <w:rPr>
          <w:sz w:val="24"/>
        </w:rPr>
        <w:tab/>
      </w:r>
      <w:r>
        <w:rPr>
          <w:sz w:val="24"/>
        </w:rPr>
        <w:tab/>
      </w:r>
      <w:r>
        <w:rPr>
          <w:sz w:val="24"/>
        </w:rPr>
        <w:tab/>
      </w:r>
      <w:r>
        <w:rPr>
          <w:sz w:val="24"/>
        </w:rPr>
        <w:tab/>
      </w:r>
      <w:r>
        <w:rPr>
          <w:sz w:val="24"/>
        </w:rPr>
        <w:tab/>
      </w:r>
      <w:r w:rsidRPr="006B3D95">
        <w:rPr>
          <w:sz w:val="24"/>
        </w:rPr>
        <w:t>|</w:t>
      </w:r>
      <w:r w:rsidRPr="006B3D95">
        <w:rPr>
          <w:sz w:val="24"/>
        </w:rPr>
        <w:tab/>
      </w:r>
      <w:r w:rsidRPr="006B3D95">
        <w:rPr>
          <w:sz w:val="24"/>
        </w:rPr>
        <w:tab/>
      </w:r>
      <w:r w:rsidRPr="006B3D95">
        <w:rPr>
          <w:sz w:val="24"/>
        </w:rPr>
        <w:tab/>
        <w:t>IDA-MAUREEN-K</w:t>
      </w:r>
      <w:r w:rsidRPr="006B3D95">
        <w:rPr>
          <w:sz w:val="24"/>
        </w:rPr>
        <w:tab/>
      </w:r>
      <w:r w:rsidRPr="006B3D95">
        <w:rPr>
          <w:sz w:val="24"/>
        </w:rPr>
        <w:tab/>
        <w:t>GILLIAN-ANN-D</w:t>
      </w:r>
      <w:r w:rsidRPr="006B3D95">
        <w:rPr>
          <w:sz w:val="24"/>
        </w:rPr>
        <w:tab/>
        <w:t>JACQUELINE</w:t>
      </w:r>
      <w:r w:rsidRPr="006B3D95">
        <w:rPr>
          <w:sz w:val="24"/>
        </w:rPr>
        <w:tab/>
      </w:r>
      <w:r w:rsidRPr="006B3D95">
        <w:rPr>
          <w:sz w:val="24"/>
        </w:rPr>
        <w:tab/>
        <w:t>|</w:t>
      </w:r>
    </w:p>
    <w:p w14:paraId="7E94F1F3" w14:textId="77777777" w:rsidR="000D6C32" w:rsidRPr="006B3D95" w:rsidRDefault="000D6C32">
      <w:pPr>
        <w:ind w:right="-1050"/>
        <w:rPr>
          <w:sz w:val="24"/>
        </w:rPr>
      </w:pPr>
      <w:r w:rsidRPr="006B3D95">
        <w:rPr>
          <w:sz w:val="24"/>
        </w:rPr>
        <w:tab/>
      </w:r>
      <w:r w:rsidRPr="006B3D95">
        <w:rPr>
          <w:sz w:val="24"/>
        </w:rPr>
        <w:tab/>
      </w:r>
      <w:r w:rsidRPr="006B3D95">
        <w:rPr>
          <w:sz w:val="24"/>
        </w:rPr>
        <w:tab/>
      </w:r>
      <w:r w:rsidRPr="006B3D95">
        <w:rPr>
          <w:sz w:val="24"/>
        </w:rPr>
        <w:tab/>
        <w:t xml:space="preserve">      </w:t>
      </w:r>
      <w:r w:rsidRPr="006B3D95">
        <w:rPr>
          <w:b/>
          <w:sz w:val="24"/>
        </w:rPr>
        <w:t>part B</w:t>
      </w:r>
      <w:r w:rsidRPr="006B3D95">
        <w:rPr>
          <w:sz w:val="24"/>
        </w:rPr>
        <w:tab/>
      </w:r>
      <w:r w:rsidRPr="006B3D95">
        <w:rPr>
          <w:sz w:val="24"/>
        </w:rPr>
        <w:tab/>
      </w:r>
      <w:r w:rsidRPr="006B3D95">
        <w:rPr>
          <w:sz w:val="24"/>
        </w:rPr>
        <w:tab/>
        <w:t>1933</w:t>
      </w:r>
      <w:r w:rsidRPr="006B3D95">
        <w:rPr>
          <w:sz w:val="24"/>
        </w:rPr>
        <w:tab/>
      </w:r>
      <w:r w:rsidRPr="006B3D95">
        <w:rPr>
          <w:sz w:val="24"/>
        </w:rPr>
        <w:tab/>
      </w:r>
      <w:r w:rsidRPr="006B3D95">
        <w:rPr>
          <w:sz w:val="24"/>
        </w:rPr>
        <w:tab/>
      </w:r>
      <w:r w:rsidRPr="006B3D95">
        <w:rPr>
          <w:sz w:val="24"/>
        </w:rPr>
        <w:tab/>
        <w:t>1941</w:t>
      </w:r>
      <w:r w:rsidRPr="006B3D95">
        <w:rPr>
          <w:sz w:val="24"/>
        </w:rPr>
        <w:tab/>
      </w:r>
      <w:r w:rsidRPr="006B3D95">
        <w:rPr>
          <w:sz w:val="24"/>
        </w:rPr>
        <w:tab/>
      </w:r>
      <w:r w:rsidRPr="006B3D95">
        <w:rPr>
          <w:sz w:val="24"/>
        </w:rPr>
        <w:tab/>
        <w:t>1942</w:t>
      </w:r>
      <w:r w:rsidRPr="006B3D95">
        <w:rPr>
          <w:sz w:val="24"/>
        </w:rPr>
        <w:tab/>
      </w:r>
      <w:r w:rsidRPr="006B3D95">
        <w:rPr>
          <w:sz w:val="24"/>
        </w:rPr>
        <w:tab/>
      </w:r>
      <w:r w:rsidRPr="006B3D95">
        <w:rPr>
          <w:sz w:val="24"/>
        </w:rPr>
        <w:tab/>
      </w:r>
      <w:r w:rsidRPr="006B3D95">
        <w:rPr>
          <w:sz w:val="24"/>
        </w:rPr>
        <w:tab/>
        <w:t>|</w:t>
      </w:r>
    </w:p>
    <w:p w14:paraId="331302CC" w14:textId="77777777" w:rsidR="000D6C32" w:rsidRPr="006B3D95" w:rsidRDefault="000D6C32">
      <w:pPr>
        <w:ind w:right="-1050"/>
        <w:rPr>
          <w:sz w:val="24"/>
        </w:rPr>
      </w:pPr>
      <w:r w:rsidRPr="006B3D95">
        <w:rPr>
          <w:sz w:val="24"/>
        </w:rPr>
        <w:t>__________________________________________________________________________________________________________________|_____</w:t>
      </w:r>
    </w:p>
    <w:p w14:paraId="7B5F07F9" w14:textId="77777777" w:rsidR="000D6C32" w:rsidRPr="006B3D95" w:rsidRDefault="000D6C32">
      <w:pPr>
        <w:ind w:right="-1050"/>
        <w:rPr>
          <w:sz w:val="24"/>
        </w:rPr>
      </w:pPr>
      <w:r w:rsidRPr="006B3D95">
        <w:rPr>
          <w:sz w:val="24"/>
        </w:rPr>
        <w:t>SARI</w:t>
      </w:r>
      <w:r w:rsidRPr="006B3D95">
        <w:rPr>
          <w:sz w:val="24"/>
        </w:rPr>
        <w:tab/>
      </w:r>
      <w:r w:rsidRPr="006B3D95">
        <w:rPr>
          <w:sz w:val="24"/>
        </w:rPr>
        <w:tab/>
        <w:t>JUNE</w:t>
      </w:r>
      <w:r w:rsidRPr="006B3D95">
        <w:rPr>
          <w:sz w:val="24"/>
        </w:rPr>
        <w:tab/>
      </w:r>
      <w:r w:rsidRPr="006B3D95">
        <w:rPr>
          <w:sz w:val="24"/>
        </w:rPr>
        <w:tab/>
        <w:t>DAVID</w:t>
      </w:r>
      <w:r w:rsidRPr="006B3D95">
        <w:rPr>
          <w:sz w:val="24"/>
        </w:rPr>
        <w:tab/>
      </w:r>
      <w:r w:rsidRPr="006B3D95">
        <w:rPr>
          <w:sz w:val="24"/>
        </w:rPr>
        <w:tab/>
      </w:r>
      <w:r w:rsidRPr="006B3D95">
        <w:rPr>
          <w:sz w:val="24"/>
        </w:rPr>
        <w:tab/>
        <w:t>GRAHAM</w:t>
      </w:r>
      <w:r w:rsidRPr="006B3D95">
        <w:rPr>
          <w:sz w:val="24"/>
        </w:rPr>
        <w:tab/>
      </w:r>
      <w:r w:rsidRPr="006B3D95">
        <w:rPr>
          <w:sz w:val="24"/>
        </w:rPr>
        <w:tab/>
        <w:t>LUCILLE</w:t>
      </w:r>
      <w:r w:rsidRPr="006B3D95">
        <w:rPr>
          <w:sz w:val="24"/>
        </w:rPr>
        <w:tab/>
        <w:t>HUGH</w:t>
      </w:r>
      <w:r w:rsidRPr="006B3D95">
        <w:rPr>
          <w:sz w:val="24"/>
        </w:rPr>
        <w:tab/>
      </w:r>
      <w:r w:rsidRPr="006B3D95">
        <w:rPr>
          <w:sz w:val="24"/>
        </w:rPr>
        <w:tab/>
        <w:t>ANDREE</w:t>
      </w:r>
      <w:r w:rsidRPr="006B3D95">
        <w:rPr>
          <w:sz w:val="24"/>
        </w:rPr>
        <w:tab/>
        <w:t>JOSEPHINE-AVRIL</w:t>
      </w:r>
    </w:p>
    <w:p w14:paraId="07C1E0AF" w14:textId="77777777" w:rsidR="000D6C32" w:rsidRDefault="000D6C32">
      <w:pPr>
        <w:ind w:right="-1050"/>
        <w:rPr>
          <w:sz w:val="24"/>
        </w:rPr>
      </w:pPr>
      <w:r>
        <w:rPr>
          <w:sz w:val="24"/>
        </w:rPr>
        <w:t>1932</w:t>
      </w:r>
      <w:r>
        <w:rPr>
          <w:sz w:val="24"/>
        </w:rPr>
        <w:tab/>
      </w:r>
      <w:r>
        <w:rPr>
          <w:sz w:val="24"/>
        </w:rPr>
        <w:tab/>
        <w:t>1934</w:t>
      </w:r>
      <w:r>
        <w:rPr>
          <w:sz w:val="24"/>
        </w:rPr>
        <w:tab/>
      </w:r>
      <w:r>
        <w:rPr>
          <w:sz w:val="24"/>
        </w:rPr>
        <w:tab/>
        <w:t>1937</w:t>
      </w:r>
      <w:r>
        <w:rPr>
          <w:sz w:val="24"/>
        </w:rPr>
        <w:tab/>
      </w:r>
      <w:r>
        <w:rPr>
          <w:sz w:val="24"/>
        </w:rPr>
        <w:tab/>
      </w:r>
      <w:r>
        <w:rPr>
          <w:sz w:val="24"/>
        </w:rPr>
        <w:tab/>
      </w:r>
      <w:r>
        <w:rPr>
          <w:sz w:val="24"/>
        </w:rPr>
        <w:tab/>
        <w:t>1940</w:t>
      </w:r>
      <w:r>
        <w:rPr>
          <w:sz w:val="24"/>
        </w:rPr>
        <w:tab/>
      </w:r>
      <w:r>
        <w:rPr>
          <w:sz w:val="24"/>
        </w:rPr>
        <w:tab/>
      </w:r>
      <w:r>
        <w:rPr>
          <w:sz w:val="24"/>
        </w:rPr>
        <w:tab/>
        <w:t>1941</w:t>
      </w:r>
      <w:r>
        <w:rPr>
          <w:sz w:val="24"/>
        </w:rPr>
        <w:tab/>
      </w:r>
      <w:r>
        <w:rPr>
          <w:sz w:val="24"/>
        </w:rPr>
        <w:tab/>
        <w:t>1943</w:t>
      </w:r>
      <w:r>
        <w:rPr>
          <w:sz w:val="24"/>
        </w:rPr>
        <w:tab/>
      </w:r>
      <w:r>
        <w:rPr>
          <w:sz w:val="24"/>
        </w:rPr>
        <w:tab/>
        <w:t>1945</w:t>
      </w:r>
      <w:r>
        <w:rPr>
          <w:sz w:val="24"/>
        </w:rPr>
        <w:tab/>
      </w:r>
      <w:r>
        <w:rPr>
          <w:sz w:val="24"/>
        </w:rPr>
        <w:tab/>
        <w:t>1950</w:t>
      </w:r>
    </w:p>
    <w:p w14:paraId="33D54B8D" w14:textId="77777777" w:rsidR="000D6C32" w:rsidRDefault="000D6C32">
      <w:pPr>
        <w:ind w:right="-1050"/>
        <w:rPr>
          <w:sz w:val="24"/>
        </w:rPr>
      </w:pPr>
      <w:r>
        <w:rPr>
          <w:sz w:val="24"/>
        </w:rPr>
        <w:tab/>
      </w:r>
      <w:r>
        <w:rPr>
          <w:sz w:val="24"/>
        </w:rPr>
        <w:tab/>
      </w:r>
      <w:r>
        <w:rPr>
          <w:sz w:val="24"/>
        </w:rPr>
        <w:tab/>
      </w:r>
      <w:r>
        <w:rPr>
          <w:sz w:val="24"/>
        </w:rPr>
        <w:tab/>
        <w:t>m Doris-Mary Vinson</w:t>
      </w:r>
      <w:r>
        <w:rPr>
          <w:sz w:val="24"/>
        </w:rPr>
        <w:tab/>
      </w:r>
      <w:r>
        <w:rPr>
          <w:sz w:val="24"/>
        </w:rPr>
        <w:tab/>
        <w:t>m Rosemary Hoar</w:t>
      </w:r>
      <w:r>
        <w:rPr>
          <w:sz w:val="24"/>
        </w:rPr>
        <w:tab/>
      </w:r>
      <w:r>
        <w:rPr>
          <w:sz w:val="24"/>
        </w:rPr>
        <w:tab/>
      </w:r>
      <w:r>
        <w:rPr>
          <w:sz w:val="24"/>
        </w:rPr>
        <w:tab/>
        <w:t>m Yvonne Michell</w:t>
      </w:r>
    </w:p>
    <w:p w14:paraId="18C03FFC" w14:textId="77777777" w:rsidR="000D6C32" w:rsidRDefault="000D6C32">
      <w:pPr>
        <w:ind w:right="-1050" w:firstLine="720"/>
        <w:rPr>
          <w:sz w:val="24"/>
        </w:rPr>
      </w:pPr>
      <w:r>
        <w:rPr>
          <w:sz w:val="24"/>
        </w:rPr>
        <w:t>__________________|___</w:t>
      </w:r>
      <w:r>
        <w:rPr>
          <w:sz w:val="24"/>
        </w:rPr>
        <w:tab/>
      </w:r>
      <w:r>
        <w:rPr>
          <w:sz w:val="24"/>
        </w:rPr>
        <w:tab/>
      </w:r>
      <w:r>
        <w:rPr>
          <w:sz w:val="24"/>
        </w:rPr>
        <w:tab/>
      </w:r>
      <w:r>
        <w:rPr>
          <w:sz w:val="24"/>
        </w:rPr>
        <w:tab/>
        <w:t>|</w:t>
      </w:r>
      <w:r>
        <w:rPr>
          <w:sz w:val="24"/>
        </w:rPr>
        <w:tab/>
      </w:r>
      <w:r>
        <w:rPr>
          <w:sz w:val="24"/>
        </w:rPr>
        <w:tab/>
      </w:r>
      <w:r>
        <w:rPr>
          <w:sz w:val="24"/>
        </w:rPr>
        <w:tab/>
        <w:t>____________|________________________</w:t>
      </w:r>
    </w:p>
    <w:p w14:paraId="22635F45" w14:textId="77777777" w:rsidR="000D6C32" w:rsidRDefault="000D6C32">
      <w:pPr>
        <w:ind w:right="-1050" w:firstLine="720"/>
        <w:rPr>
          <w:sz w:val="24"/>
        </w:rPr>
      </w:pPr>
      <w:r>
        <w:rPr>
          <w:sz w:val="24"/>
        </w:rPr>
        <w:t>MARK</w:t>
      </w:r>
      <w:r>
        <w:rPr>
          <w:sz w:val="24"/>
        </w:rPr>
        <w:tab/>
        <w:t>KENNETH</w:t>
      </w:r>
      <w:r>
        <w:rPr>
          <w:sz w:val="24"/>
        </w:rPr>
        <w:tab/>
      </w:r>
      <w:r>
        <w:rPr>
          <w:sz w:val="24"/>
        </w:rPr>
        <w:tab/>
      </w:r>
      <w:r>
        <w:rPr>
          <w:sz w:val="24"/>
        </w:rPr>
        <w:tab/>
      </w:r>
      <w:r>
        <w:rPr>
          <w:sz w:val="24"/>
        </w:rPr>
        <w:tab/>
        <w:t>|</w:t>
      </w:r>
      <w:r>
        <w:rPr>
          <w:sz w:val="24"/>
        </w:rPr>
        <w:tab/>
      </w:r>
      <w:r>
        <w:rPr>
          <w:sz w:val="24"/>
        </w:rPr>
        <w:tab/>
      </w:r>
      <w:r>
        <w:rPr>
          <w:sz w:val="24"/>
        </w:rPr>
        <w:tab/>
        <w:t>SHARON-JOANNE</w:t>
      </w:r>
      <w:r>
        <w:rPr>
          <w:sz w:val="24"/>
        </w:rPr>
        <w:tab/>
      </w:r>
      <w:r>
        <w:rPr>
          <w:sz w:val="24"/>
        </w:rPr>
        <w:tab/>
        <w:t>JASON-HUGH</w:t>
      </w:r>
    </w:p>
    <w:p w14:paraId="594AA0CC" w14:textId="77777777" w:rsidR="000D6C32" w:rsidRDefault="000D6C32">
      <w:pPr>
        <w:ind w:right="-1050" w:firstLine="720"/>
        <w:rPr>
          <w:sz w:val="24"/>
        </w:rPr>
      </w:pPr>
      <w:r>
        <w:rPr>
          <w:sz w:val="24"/>
        </w:rPr>
        <w:t>1961</w:t>
      </w:r>
      <w:r>
        <w:rPr>
          <w:sz w:val="24"/>
        </w:rPr>
        <w:tab/>
      </w:r>
      <w:r>
        <w:rPr>
          <w:sz w:val="24"/>
        </w:rPr>
        <w:tab/>
        <w:t>1964</w:t>
      </w:r>
      <w:r>
        <w:rPr>
          <w:sz w:val="24"/>
        </w:rPr>
        <w:tab/>
      </w:r>
      <w:r>
        <w:rPr>
          <w:sz w:val="24"/>
        </w:rPr>
        <w:tab/>
      </w:r>
      <w:r>
        <w:rPr>
          <w:sz w:val="24"/>
        </w:rPr>
        <w:tab/>
      </w:r>
      <w:r>
        <w:rPr>
          <w:sz w:val="24"/>
        </w:rPr>
        <w:tab/>
      </w:r>
      <w:r>
        <w:rPr>
          <w:sz w:val="24"/>
        </w:rPr>
        <w:tab/>
        <w:t>|</w:t>
      </w:r>
      <w:r>
        <w:rPr>
          <w:sz w:val="24"/>
        </w:rPr>
        <w:tab/>
      </w:r>
      <w:r>
        <w:rPr>
          <w:sz w:val="24"/>
        </w:rPr>
        <w:tab/>
      </w:r>
      <w:r>
        <w:rPr>
          <w:sz w:val="24"/>
        </w:rPr>
        <w:tab/>
        <w:t>1969</w:t>
      </w:r>
      <w:r>
        <w:rPr>
          <w:sz w:val="24"/>
        </w:rPr>
        <w:tab/>
      </w:r>
      <w:r>
        <w:rPr>
          <w:sz w:val="24"/>
        </w:rPr>
        <w:tab/>
      </w:r>
      <w:r>
        <w:rPr>
          <w:sz w:val="24"/>
        </w:rPr>
        <w:tab/>
      </w:r>
      <w:r>
        <w:rPr>
          <w:sz w:val="24"/>
        </w:rPr>
        <w:tab/>
        <w:t>1974</w:t>
      </w:r>
    </w:p>
    <w:p w14:paraId="1F079DEF" w14:textId="77777777" w:rsidR="000D6C32" w:rsidRDefault="000D6C32">
      <w:pPr>
        <w:ind w:right="-1050"/>
        <w:rPr>
          <w:sz w:val="24"/>
        </w:rPr>
      </w:pPr>
      <w:r>
        <w:rPr>
          <w:sz w:val="24"/>
        </w:rPr>
        <w:tab/>
      </w:r>
      <w:r>
        <w:rPr>
          <w:sz w:val="24"/>
        </w:rPr>
        <w:tab/>
      </w:r>
      <w:r>
        <w:rPr>
          <w:sz w:val="24"/>
        </w:rPr>
        <w:tab/>
        <w:t>m Selena Vigo di Gallidoro</w:t>
      </w:r>
      <w:r>
        <w:rPr>
          <w:sz w:val="24"/>
        </w:rPr>
        <w:tab/>
      </w:r>
      <w:r>
        <w:rPr>
          <w:sz w:val="24"/>
        </w:rPr>
        <w:tab/>
        <w:t>|__________________________________________</w:t>
      </w:r>
    </w:p>
    <w:p w14:paraId="02429BEA" w14:textId="77777777" w:rsidR="000D6C32" w:rsidRDefault="000D6C32">
      <w:pPr>
        <w:ind w:right="-1050" w:firstLine="720"/>
        <w:rPr>
          <w:sz w:val="24"/>
        </w:rPr>
      </w:pPr>
      <w:r>
        <w:rPr>
          <w:sz w:val="24"/>
        </w:rPr>
        <w:t>____________|_______</w:t>
      </w:r>
      <w:r>
        <w:rPr>
          <w:sz w:val="24"/>
        </w:rPr>
        <w:tab/>
      </w:r>
      <w:r>
        <w:rPr>
          <w:sz w:val="24"/>
        </w:rPr>
        <w:tab/>
      </w:r>
      <w:r>
        <w:rPr>
          <w:sz w:val="24"/>
        </w:rPr>
        <w:tab/>
      </w:r>
      <w:r>
        <w:rPr>
          <w:sz w:val="24"/>
        </w:rPr>
        <w:tab/>
        <w:t>PAMELA-MARY-J</w:t>
      </w:r>
      <w:r>
        <w:rPr>
          <w:sz w:val="24"/>
        </w:rPr>
        <w:tab/>
      </w:r>
      <w:r>
        <w:rPr>
          <w:sz w:val="24"/>
        </w:rPr>
        <w:tab/>
        <w:t>ANNE-JEANNETTE</w:t>
      </w:r>
    </w:p>
    <w:p w14:paraId="50641B6D" w14:textId="77777777" w:rsidR="000D6C32" w:rsidRDefault="000D6C32">
      <w:pPr>
        <w:ind w:right="-1050" w:firstLine="720"/>
        <w:rPr>
          <w:sz w:val="24"/>
        </w:rPr>
      </w:pPr>
      <w:r>
        <w:rPr>
          <w:sz w:val="24"/>
        </w:rPr>
        <w:t>CHARLES-KENNETH</w:t>
      </w:r>
      <w:r>
        <w:rPr>
          <w:sz w:val="24"/>
        </w:rPr>
        <w:tab/>
      </w:r>
      <w:r>
        <w:rPr>
          <w:sz w:val="24"/>
        </w:rPr>
        <w:tab/>
      </w:r>
      <w:r>
        <w:rPr>
          <w:sz w:val="24"/>
        </w:rPr>
        <w:tab/>
      </w:r>
      <w:r>
        <w:rPr>
          <w:sz w:val="24"/>
        </w:rPr>
        <w:tab/>
        <w:t>1970</w:t>
      </w:r>
      <w:r>
        <w:rPr>
          <w:sz w:val="24"/>
        </w:rPr>
        <w:tab/>
      </w:r>
      <w:r>
        <w:rPr>
          <w:sz w:val="24"/>
        </w:rPr>
        <w:tab/>
      </w:r>
      <w:r>
        <w:rPr>
          <w:sz w:val="24"/>
        </w:rPr>
        <w:tab/>
      </w:r>
      <w:r>
        <w:rPr>
          <w:sz w:val="24"/>
        </w:rPr>
        <w:tab/>
        <w:t>1972</w:t>
      </w:r>
    </w:p>
    <w:p w14:paraId="2B7D0004" w14:textId="1DDA0D4E" w:rsidR="000D6C32" w:rsidRDefault="000D6C32">
      <w:pPr>
        <w:ind w:right="-1050" w:firstLine="720"/>
        <w:rPr>
          <w:b/>
          <w:sz w:val="24"/>
        </w:rPr>
      </w:pPr>
      <w:r>
        <w:rPr>
          <w:sz w:val="24"/>
        </w:rPr>
        <w:t>1990</w:t>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r>
      <w:r w:rsidR="00553621">
        <w:rPr>
          <w:sz w:val="24"/>
        </w:rPr>
        <w:tab/>
        <w:t>* illegitimate and adopted in family</w:t>
      </w:r>
    </w:p>
    <w:p w14:paraId="757654A5" w14:textId="77777777" w:rsidR="000D6C32" w:rsidRDefault="000D6C32">
      <w:pPr>
        <w:pageBreakBefore/>
        <w:ind w:right="-1050"/>
        <w:rPr>
          <w:b/>
          <w:sz w:val="24"/>
        </w:rPr>
      </w:pPr>
      <w:r>
        <w:rPr>
          <w:b/>
          <w:sz w:val="24"/>
        </w:rPr>
        <w:t>NOTES ON MYLOR FAMILY 5 (THOMAS-JOHN born 1828 see Mylor Family 3) part A</w:t>
      </w:r>
    </w:p>
    <w:p w14:paraId="579A2AD0" w14:textId="77777777" w:rsidR="000D6C32" w:rsidRDefault="000D6C32">
      <w:pPr>
        <w:ind w:right="-1050"/>
        <w:rPr>
          <w:b/>
          <w:sz w:val="24"/>
        </w:rPr>
      </w:pPr>
    </w:p>
    <w:p w14:paraId="5069448E" w14:textId="43392E9F" w:rsidR="000D6C32" w:rsidRDefault="000D6C32">
      <w:pPr>
        <w:ind w:right="-1050"/>
        <w:rPr>
          <w:sz w:val="24"/>
        </w:rPr>
      </w:pPr>
      <w:r>
        <w:rPr>
          <w:sz w:val="24"/>
        </w:rPr>
        <w:t xml:space="preserve">ELIZABETH born 1856/7 Penryn, baptised 13AUG1860 Mylor (IGI &amp;Truro Museum microfilm), at </w:t>
      </w:r>
      <w:r w:rsidR="00380492">
        <w:rPr>
          <w:sz w:val="24"/>
        </w:rPr>
        <w:t>1</w:t>
      </w:r>
      <w:r>
        <w:rPr>
          <w:sz w:val="24"/>
        </w:rPr>
        <w:t xml:space="preserve">861census living at home scholar age 3 born Penryn,  </w:t>
      </w:r>
      <w:r>
        <w:rPr>
          <w:sz w:val="24"/>
        </w:rPr>
        <w:tab/>
        <w:t>at 1871 census at home age 13</w:t>
      </w:r>
    </w:p>
    <w:p w14:paraId="7177D100" w14:textId="77777777" w:rsidR="000D6C32" w:rsidRDefault="000D6C32">
      <w:pPr>
        <w:ind w:right="-1050"/>
        <w:rPr>
          <w:sz w:val="24"/>
          <w:szCs w:val="24"/>
        </w:rPr>
      </w:pPr>
      <w:r>
        <w:rPr>
          <w:sz w:val="24"/>
        </w:rPr>
        <w:t xml:space="preserve">MINNIE (MARY in 1871 census)(MAIMIE in 1881 census) born 1863 Falmouth, at 1871 census scholar living at home age 8, at 1881 census unmarried </w:t>
      </w:r>
      <w:r>
        <w:rPr>
          <w:sz w:val="24"/>
        </w:rPr>
        <w:tab/>
        <w:t>age 18 assisting at home</w:t>
      </w:r>
    </w:p>
    <w:p w14:paraId="1C99EFE7" w14:textId="77777777" w:rsidR="000D6C32" w:rsidRDefault="000D6C32">
      <w:pPr>
        <w:rPr>
          <w:sz w:val="24"/>
        </w:rPr>
      </w:pPr>
      <w:r>
        <w:rPr>
          <w:sz w:val="24"/>
          <w:szCs w:val="24"/>
        </w:rPr>
        <w:t xml:space="preserve">EMMA born 1865 approx., married Falmouth parish church 02JAN1887 spinster age 22 to bachelor labourer age 34 John Male, marriage notice </w:t>
      </w:r>
      <w:r>
        <w:rPr>
          <w:sz w:val="24"/>
          <w:szCs w:val="24"/>
        </w:rPr>
        <w:tab/>
        <w:t xml:space="preserve">in the West Briton newspaper from </w:t>
      </w:r>
      <w:hyperlink r:id="rId636" w:history="1">
        <w:r>
          <w:rPr>
            <w:rStyle w:val="Hyperlink"/>
            <w:sz w:val="24"/>
            <w:szCs w:val="24"/>
          </w:rPr>
          <w:t>http://freepages.genealogy.rootsweb.ancestry</w:t>
        </w:r>
      </w:hyperlink>
      <w:r>
        <w:rPr>
          <w:sz w:val="24"/>
          <w:szCs w:val="24"/>
        </w:rPr>
        <w:t>, is informant and present at birth of FRANCESCA-</w:t>
      </w:r>
      <w:r>
        <w:rPr>
          <w:sz w:val="24"/>
          <w:szCs w:val="24"/>
        </w:rPr>
        <w:tab/>
        <w:t xml:space="preserve">PERLA-MEDINA-WEBBER 1896, </w:t>
      </w:r>
      <w:bookmarkStart w:id="28" w:name="_Hlk95027922"/>
      <w:r>
        <w:rPr>
          <w:sz w:val="24"/>
          <w:szCs w:val="24"/>
        </w:rPr>
        <w:t xml:space="preserve">at 1901 census 89 Middle Terrace Road Falmouth age 33 MINNIE wife of John Male age 37 farm </w:t>
      </w:r>
      <w:r>
        <w:rPr>
          <w:sz w:val="24"/>
          <w:szCs w:val="24"/>
        </w:rPr>
        <w:tab/>
        <w:t xml:space="preserve">labourer with PEARL Tregenza as daughter !   </w:t>
      </w:r>
      <w:bookmarkEnd w:id="28"/>
      <w:r>
        <w:rPr>
          <w:sz w:val="24"/>
          <w:szCs w:val="24"/>
        </w:rPr>
        <w:t xml:space="preserve">As EMMA does not appear in censuses maybe the same person as MINNIE – which ever </w:t>
      </w:r>
      <w:r>
        <w:rPr>
          <w:sz w:val="24"/>
          <w:szCs w:val="24"/>
        </w:rPr>
        <w:tab/>
        <w:t>way there are some discrepancies in her ages at different dates.</w:t>
      </w:r>
    </w:p>
    <w:p w14:paraId="589530FB" w14:textId="1C55992F" w:rsidR="000D6C32" w:rsidRDefault="000D6C32">
      <w:pPr>
        <w:ind w:right="-1050"/>
        <w:rPr>
          <w:sz w:val="24"/>
        </w:rPr>
      </w:pPr>
      <w:r>
        <w:rPr>
          <w:sz w:val="24"/>
        </w:rPr>
        <w:t xml:space="preserve">THOMAS-JOHN born 1866/7 Falmouth, at 1871 census at home scholar age 4, at 1881 census age 14 boy on board steam tug, married June quarter 1890 </w:t>
      </w:r>
      <w:r>
        <w:rPr>
          <w:sz w:val="24"/>
        </w:rPr>
        <w:tab/>
        <w:t xml:space="preserve">Falmouth district, at 05APR1891 census head of household age 24 engineer employee living 11 Raleigh Place, at birth of ELLEN-IDA-LILIAN </w:t>
      </w:r>
      <w:r>
        <w:rPr>
          <w:sz w:val="24"/>
        </w:rPr>
        <w:tab/>
        <w:t xml:space="preserve">19APR1891 steam tug engineer living 11 Raleigh Place Falmouth, at birth of THOMAS-JOHN 1893 engine driver on steam tug living 1 Beacon </w:t>
      </w:r>
      <w:r>
        <w:rPr>
          <w:sz w:val="24"/>
        </w:rPr>
        <w:tab/>
        <w:t xml:space="preserve">Street Falmouth, at 1901 census head of household master of steam tug age 34 born Cornwall Falmouth living 3 Bassett Street Penwerris Penryn, </w:t>
      </w:r>
      <w:r>
        <w:rPr>
          <w:sz w:val="24"/>
        </w:rPr>
        <w:tab/>
        <w:t xml:space="preserve">probably T. Tregenza who competed in Penryn Regatta with boat Melita (West Briton 29AUG1907 </w:t>
      </w:r>
      <w:hyperlink r:id="rId637" w:history="1">
        <w:r>
          <w:rPr>
            <w:rStyle w:val="Hyperlink"/>
            <w:sz w:val="24"/>
          </w:rPr>
          <w:t>www.britishnewspaperarchive.co.uk</w:t>
        </w:r>
      </w:hyperlink>
      <w:r>
        <w:rPr>
          <w:sz w:val="24"/>
        </w:rPr>
        <w:t xml:space="preserve">), at 1911 </w:t>
      </w:r>
      <w:r>
        <w:rPr>
          <w:sz w:val="24"/>
        </w:rPr>
        <w:tab/>
        <w:t xml:space="preserve">census head of household married mariner age 44 born Falmouth living 4 Britons Yard Falmouth, </w:t>
      </w:r>
      <w:r w:rsidR="007571A5">
        <w:rPr>
          <w:sz w:val="24"/>
        </w:rPr>
        <w:t xml:space="preserve">witness at marriage of brother JOHN 10SEP1911, </w:t>
      </w:r>
      <w:r w:rsidR="007571A5">
        <w:rPr>
          <w:sz w:val="24"/>
        </w:rPr>
        <w:tab/>
      </w:r>
      <w:r w:rsidR="00973CE8">
        <w:rPr>
          <w:sz w:val="24"/>
        </w:rPr>
        <w:t>probably THOMAS engineer are 51 on</w:t>
      </w:r>
      <w:r w:rsidR="00E55ED5">
        <w:rPr>
          <w:sz w:val="24"/>
        </w:rPr>
        <w:t xml:space="preserve"> </w:t>
      </w:r>
      <w:r w:rsidR="00117388">
        <w:rPr>
          <w:sz w:val="24"/>
        </w:rPr>
        <w:t>‘</w:t>
      </w:r>
      <w:r w:rsidR="00E55ED5">
        <w:rPr>
          <w:sz w:val="24"/>
        </w:rPr>
        <w:t>Queen of the Fal</w:t>
      </w:r>
      <w:r w:rsidR="00117388">
        <w:rPr>
          <w:sz w:val="24"/>
        </w:rPr>
        <w:t>’</w:t>
      </w:r>
      <w:r w:rsidR="00E55ED5">
        <w:rPr>
          <w:sz w:val="24"/>
        </w:rPr>
        <w:t xml:space="preserve"> in 1915 port Truro owner River Fal Steamship Company Ltd. Conveying troops </w:t>
      </w:r>
      <w:r w:rsidR="007571A5">
        <w:rPr>
          <w:sz w:val="24"/>
        </w:rPr>
        <w:tab/>
      </w:r>
      <w:r w:rsidR="00E55ED5">
        <w:rPr>
          <w:sz w:val="24"/>
        </w:rPr>
        <w:t xml:space="preserve">Falmouth to St Anthony and vice versa from 01JUL1915 to 13NOV1915 and service then tugging in and out of Falmouth Harbour from Falmouth </w:t>
      </w:r>
      <w:r w:rsidR="007571A5">
        <w:rPr>
          <w:sz w:val="24"/>
        </w:rPr>
        <w:tab/>
      </w:r>
      <w:r w:rsidR="00E55ED5">
        <w:rPr>
          <w:sz w:val="24"/>
        </w:rPr>
        <w:t xml:space="preserve">to Plymouth Fowey and Par (114925 Log book National Maritime Museum </w:t>
      </w:r>
      <w:hyperlink r:id="rId638" w:history="1">
        <w:r w:rsidR="00E55ED5" w:rsidRPr="007C6E2D">
          <w:rPr>
            <w:rStyle w:val="Hyperlink"/>
            <w:sz w:val="24"/>
          </w:rPr>
          <w:t>http://1915crewlists.rmg.co.uk/194077</w:t>
        </w:r>
      </w:hyperlink>
      <w:r w:rsidR="00E55ED5">
        <w:rPr>
          <w:sz w:val="24"/>
        </w:rPr>
        <w:t xml:space="preserve"> </w:t>
      </w:r>
      <w:r w:rsidR="007571A5">
        <w:rPr>
          <w:sz w:val="24"/>
        </w:rPr>
        <w:tab/>
      </w:r>
      <w:hyperlink r:id="rId639" w:history="1">
        <w:r w:rsidR="007571A5" w:rsidRPr="003D1D7F">
          <w:rPr>
            <w:rStyle w:val="Hyperlink"/>
            <w:sz w:val="24"/>
          </w:rPr>
          <w:t>http://discoverynationalarchives.gov.uk</w:t>
        </w:r>
      </w:hyperlink>
      <w:r w:rsidR="00E55ED5">
        <w:rPr>
          <w:sz w:val="24"/>
        </w:rPr>
        <w:t xml:space="preserve">, </w:t>
      </w:r>
      <w:r>
        <w:rPr>
          <w:sz w:val="24"/>
        </w:rPr>
        <w:t>died JAN1933</w:t>
      </w:r>
    </w:p>
    <w:p w14:paraId="6E84F2A2" w14:textId="6F7FD5A9" w:rsidR="000D6C32" w:rsidRDefault="000D6C32">
      <w:pPr>
        <w:ind w:right="-1050"/>
        <w:rPr>
          <w:b/>
          <w:sz w:val="24"/>
        </w:rPr>
      </w:pPr>
      <w:r>
        <w:rPr>
          <w:sz w:val="24"/>
        </w:rPr>
        <w:t>x ELLEN-IDA born 1870</w:t>
      </w:r>
      <w:r w:rsidR="00144675">
        <w:rPr>
          <w:sz w:val="24"/>
        </w:rPr>
        <w:t>/1871</w:t>
      </w:r>
      <w:r>
        <w:rPr>
          <w:sz w:val="24"/>
        </w:rPr>
        <w:t xml:space="preserve"> Falmouth, at 1891 census age 21, at 1901 census wife age 30 born Cornwall Falmouth, at 1911 census wife age 40 born </w:t>
      </w:r>
      <w:r>
        <w:rPr>
          <w:sz w:val="24"/>
        </w:rPr>
        <w:tab/>
        <w:t>Falmouth living 4 Britons Yard Falmouth</w:t>
      </w:r>
      <w:r w:rsidR="00C9056A">
        <w:rPr>
          <w:sz w:val="24"/>
        </w:rPr>
        <w:t xml:space="preserve">, </w:t>
      </w:r>
      <w:r w:rsidR="00144675">
        <w:rPr>
          <w:sz w:val="24"/>
        </w:rPr>
        <w:t xml:space="preserve">at 1921 census 2 Brook Street Falmouth HELEN-H. head of family age 50 boarding house keeper, </w:t>
      </w:r>
      <w:r w:rsidR="00C9056A">
        <w:rPr>
          <w:sz w:val="24"/>
        </w:rPr>
        <w:t xml:space="preserve">living </w:t>
      </w:r>
      <w:r w:rsidR="00144675">
        <w:rPr>
          <w:sz w:val="24"/>
        </w:rPr>
        <w:tab/>
      </w:r>
      <w:r w:rsidR="00C9056A">
        <w:rPr>
          <w:sz w:val="24"/>
        </w:rPr>
        <w:t>Falmouth Metropolitan Borough in 1939 Register</w:t>
      </w:r>
    </w:p>
    <w:p w14:paraId="7D5D2ECD" w14:textId="77777777" w:rsidR="000D6C32" w:rsidRDefault="000D6C32">
      <w:pPr>
        <w:pageBreakBefore/>
        <w:ind w:right="-1050"/>
        <w:rPr>
          <w:sz w:val="24"/>
        </w:rPr>
      </w:pPr>
      <w:r>
        <w:rPr>
          <w:b/>
          <w:sz w:val="24"/>
        </w:rPr>
        <w:t>NOTES ON MYLOR FAMILY 5 part A (continued)</w:t>
      </w:r>
    </w:p>
    <w:p w14:paraId="7AD97BB6" w14:textId="77777777" w:rsidR="000D6C32" w:rsidRDefault="000D6C32">
      <w:pPr>
        <w:ind w:right="-1050"/>
        <w:rPr>
          <w:sz w:val="24"/>
        </w:rPr>
      </w:pPr>
    </w:p>
    <w:p w14:paraId="046BDE18" w14:textId="6DF44B32" w:rsidR="000D6C32" w:rsidRDefault="000D6C32">
      <w:pPr>
        <w:ind w:right="-1050"/>
        <w:rPr>
          <w:sz w:val="24"/>
        </w:rPr>
      </w:pPr>
      <w:r>
        <w:rPr>
          <w:sz w:val="24"/>
        </w:rPr>
        <w:t xml:space="preserve">HENRY born 18DEC1869 Winchester Buildings Falmouth Town, at 1871 census age 2 living at home, at 1881 census scholar age 13 living at home, </w:t>
      </w:r>
      <w:r>
        <w:rPr>
          <w:sz w:val="24"/>
        </w:rPr>
        <w:tab/>
        <w:t>probably HENRY British Army attestation 19NOV1890 soldier 25393 Royal Engineers age 20 born Falmouth</w:t>
      </w:r>
      <w:r w:rsidR="00875599">
        <w:rPr>
          <w:sz w:val="24"/>
        </w:rPr>
        <w:t xml:space="preserve">, </w:t>
      </w:r>
      <w:r w:rsidR="00622C7D">
        <w:rPr>
          <w:sz w:val="24"/>
        </w:rPr>
        <w:t xml:space="preserve">at 1891 census </w:t>
      </w:r>
      <w:r w:rsidR="00022530">
        <w:rPr>
          <w:sz w:val="24"/>
        </w:rPr>
        <w:t xml:space="preserve">patient in an </w:t>
      </w:r>
      <w:r w:rsidR="00022530">
        <w:rPr>
          <w:sz w:val="24"/>
        </w:rPr>
        <w:tab/>
        <w:t xml:space="preserve">institution sapper Royal Engineer single age 20 born Falmouth, </w:t>
      </w:r>
      <w:r w:rsidR="00875599">
        <w:rPr>
          <w:sz w:val="24"/>
        </w:rPr>
        <w:t xml:space="preserve">probably HENRY </w:t>
      </w:r>
      <w:r w:rsidR="00355A58">
        <w:rPr>
          <w:sz w:val="24"/>
        </w:rPr>
        <w:t>seaman</w:t>
      </w:r>
      <w:r w:rsidR="00875599">
        <w:rPr>
          <w:sz w:val="24"/>
        </w:rPr>
        <w:t xml:space="preserve"> born 1870 approx. Falmouth admitted to Bodmin prison </w:t>
      </w:r>
      <w:r w:rsidR="00022530">
        <w:rPr>
          <w:sz w:val="24"/>
        </w:rPr>
        <w:tab/>
      </w:r>
      <w:r w:rsidR="00875599">
        <w:rPr>
          <w:sz w:val="24"/>
        </w:rPr>
        <w:t xml:space="preserve">04MAR1901 </w:t>
      </w:r>
      <w:r w:rsidR="00355A58">
        <w:rPr>
          <w:sz w:val="24"/>
        </w:rPr>
        <w:t xml:space="preserve">for exposing his person three calendar months hard labour </w:t>
      </w:r>
      <w:r w:rsidR="00875599">
        <w:rPr>
          <w:sz w:val="24"/>
        </w:rPr>
        <w:t xml:space="preserve">transferred to Exeter 29APR1901 discharged 03JUN1901 </w:t>
      </w:r>
      <w:r w:rsidR="00355A58">
        <w:rPr>
          <w:sz w:val="24"/>
        </w:rPr>
        <w:t xml:space="preserve">age 31 height 5 </w:t>
      </w:r>
      <w:r w:rsidR="00022530">
        <w:rPr>
          <w:sz w:val="24"/>
        </w:rPr>
        <w:tab/>
      </w:r>
      <w:r w:rsidR="00355A58">
        <w:rPr>
          <w:sz w:val="24"/>
        </w:rPr>
        <w:t>ft. 6 hair black education imperfect place of birth Falmouth (Church of England)</w:t>
      </w:r>
      <w:r w:rsidR="00C12178">
        <w:rPr>
          <w:sz w:val="24"/>
        </w:rPr>
        <w:t xml:space="preserve">, </w:t>
      </w:r>
      <w:r w:rsidR="00C13598">
        <w:rPr>
          <w:sz w:val="24"/>
        </w:rPr>
        <w:t xml:space="preserve">1901 census </w:t>
      </w:r>
      <w:r w:rsidR="003C06C3">
        <w:rPr>
          <w:sz w:val="24"/>
        </w:rPr>
        <w:t xml:space="preserve">Bodmin prison prisoner age 31 seaman born </w:t>
      </w:r>
      <w:r w:rsidR="003C06C3">
        <w:rPr>
          <w:sz w:val="24"/>
        </w:rPr>
        <w:tab/>
        <w:t>Falmouth,</w:t>
      </w:r>
      <w:r w:rsidR="00355A58">
        <w:rPr>
          <w:sz w:val="24"/>
        </w:rPr>
        <w:t xml:space="preserve"> admitted Bodmin prison 03NOV1903 for exposing his person previous offence three calendar months hard labour discharged </w:t>
      </w:r>
      <w:r w:rsidR="003C06C3">
        <w:rPr>
          <w:sz w:val="24"/>
        </w:rPr>
        <w:tab/>
      </w:r>
      <w:r w:rsidR="00355A58">
        <w:rPr>
          <w:sz w:val="24"/>
        </w:rPr>
        <w:t>02FEB1904 age 32 height 5 ft. 6  hair dark brown education imperfect place of birth Falmouth Church of England (both record</w:t>
      </w:r>
      <w:r w:rsidR="00C75ED6">
        <w:rPr>
          <w:sz w:val="24"/>
        </w:rPr>
        <w:t>s</w:t>
      </w:r>
      <w:r w:rsidR="00355A58">
        <w:rPr>
          <w:sz w:val="24"/>
        </w:rPr>
        <w:t xml:space="preserve"> Cornwall OPC </w:t>
      </w:r>
      <w:r w:rsidR="003C06C3">
        <w:rPr>
          <w:sz w:val="24"/>
        </w:rPr>
        <w:tab/>
      </w:r>
      <w:r w:rsidR="00355A58">
        <w:rPr>
          <w:sz w:val="24"/>
        </w:rPr>
        <w:t>database)</w:t>
      </w:r>
      <w:r w:rsidR="0084307E">
        <w:rPr>
          <w:sz w:val="24"/>
        </w:rPr>
        <w:t xml:space="preserve">, probably seaman age 42 born Falmouth on </w:t>
      </w:r>
      <w:r w:rsidR="00117388">
        <w:rPr>
          <w:sz w:val="24"/>
        </w:rPr>
        <w:t>vessel 129770 ‘</w:t>
      </w:r>
      <w:r w:rsidR="0084307E">
        <w:rPr>
          <w:sz w:val="24"/>
        </w:rPr>
        <w:t>Luffworth</w:t>
      </w:r>
      <w:r w:rsidR="00117388">
        <w:rPr>
          <w:sz w:val="24"/>
        </w:rPr>
        <w:t>’</w:t>
      </w:r>
      <w:r w:rsidR="0084307E">
        <w:rPr>
          <w:sz w:val="24"/>
        </w:rPr>
        <w:t xml:space="preserve"> (half yearly account of ship on home trade only 01JUL1915 to </w:t>
      </w:r>
      <w:r w:rsidR="003C06C3">
        <w:rPr>
          <w:sz w:val="24"/>
        </w:rPr>
        <w:tab/>
      </w:r>
      <w:r w:rsidR="0084307E">
        <w:rPr>
          <w:sz w:val="24"/>
        </w:rPr>
        <w:t xml:space="preserve">31DEC1915 National Maritime Museum 1915 crew lists </w:t>
      </w:r>
      <w:hyperlink r:id="rId640" w:history="1">
        <w:r w:rsidR="0084307E" w:rsidRPr="001954C6">
          <w:rPr>
            <w:rStyle w:val="Hyperlink"/>
            <w:sz w:val="24"/>
          </w:rPr>
          <w:t>http://1915crewlists.rmg.co.uk/</w:t>
        </w:r>
      </w:hyperlink>
      <w:r w:rsidR="0084307E">
        <w:rPr>
          <w:sz w:val="24"/>
        </w:rPr>
        <w:t xml:space="preserve"> )</w:t>
      </w:r>
      <w:r w:rsidR="00A14B28">
        <w:rPr>
          <w:sz w:val="24"/>
        </w:rPr>
        <w:t xml:space="preserve"> and also able seaman age 42 in 1915 on ‘Brentwood’ </w:t>
      </w:r>
      <w:r w:rsidR="003C06C3">
        <w:rPr>
          <w:sz w:val="24"/>
        </w:rPr>
        <w:tab/>
      </w:r>
      <w:r w:rsidR="00A14B28">
        <w:rPr>
          <w:sz w:val="24"/>
        </w:rPr>
        <w:t xml:space="preserve">(Crew lists register of shipping </w:t>
      </w:r>
      <w:hyperlink r:id="rId641" w:history="1">
        <w:r w:rsidR="00A14B28" w:rsidRPr="003C310F">
          <w:rPr>
            <w:rStyle w:val="Hyperlink"/>
            <w:sz w:val="24"/>
          </w:rPr>
          <w:t>http://discovery.nationalarchives.gov.uk</w:t>
        </w:r>
      </w:hyperlink>
      <w:r w:rsidR="00A14B28">
        <w:rPr>
          <w:sz w:val="24"/>
        </w:rPr>
        <w:t xml:space="preserve"> )</w:t>
      </w:r>
    </w:p>
    <w:p w14:paraId="393404A1" w14:textId="77777777" w:rsidR="000D6C32" w:rsidRDefault="000D6C32">
      <w:pPr>
        <w:ind w:right="-1050"/>
        <w:rPr>
          <w:sz w:val="24"/>
        </w:rPr>
      </w:pPr>
      <w:r>
        <w:rPr>
          <w:sz w:val="24"/>
        </w:rPr>
        <w:t xml:space="preserve">WILLIAM born 1870 Falmouth, at 1871 census at home age 7 months, at 1881 census scholar age 11 living at home, at 1891 census at home 5 Prince </w:t>
      </w:r>
      <w:r>
        <w:rPr>
          <w:sz w:val="24"/>
        </w:rPr>
        <w:tab/>
        <w:t>Street Falmouth age 18 single disability: idiot</w:t>
      </w:r>
    </w:p>
    <w:p w14:paraId="1BA25A06" w14:textId="70B2914D" w:rsidR="000D6C32" w:rsidRDefault="000D6C32">
      <w:pPr>
        <w:ind w:right="-1050"/>
        <w:rPr>
          <w:sz w:val="24"/>
        </w:rPr>
      </w:pPr>
      <w:r>
        <w:rPr>
          <w:sz w:val="24"/>
        </w:rPr>
        <w:t>LILL</w:t>
      </w:r>
      <w:r w:rsidR="004B488F">
        <w:rPr>
          <w:sz w:val="24"/>
        </w:rPr>
        <w:t>I</w:t>
      </w:r>
      <w:r>
        <w:rPr>
          <w:sz w:val="24"/>
        </w:rPr>
        <w:t>A</w:t>
      </w:r>
      <w:r w:rsidR="00EB5C41">
        <w:rPr>
          <w:sz w:val="24"/>
        </w:rPr>
        <w:t>N (LILLA)</w:t>
      </w:r>
      <w:r>
        <w:rPr>
          <w:sz w:val="24"/>
        </w:rPr>
        <w:t xml:space="preserve"> born 11FEB1873 Beacon Street Falmouth Town, at 1881 census LILY scholar age 9 living at home, at 1891 census age 17 at home 5 </w:t>
      </w:r>
      <w:r w:rsidR="00EB5C41">
        <w:rPr>
          <w:sz w:val="24"/>
        </w:rPr>
        <w:tab/>
      </w:r>
      <w:r>
        <w:rPr>
          <w:sz w:val="24"/>
        </w:rPr>
        <w:t>Prince Street Falmouth, married Luke Dewhurst (record not traced)</w:t>
      </w:r>
    </w:p>
    <w:p w14:paraId="3E64613C" w14:textId="7CE5C753" w:rsidR="000D6C32" w:rsidRDefault="000D6C32">
      <w:pPr>
        <w:ind w:right="-1050"/>
        <w:rPr>
          <w:sz w:val="24"/>
        </w:rPr>
      </w:pPr>
      <w:r>
        <w:rPr>
          <w:sz w:val="24"/>
        </w:rPr>
        <w:t xml:space="preserve">JOHN (= JACK) born 1875 Ashton under Lyne Lancashire, at 1881 census scholar age 6, at 1891 census age 14 bugler (M. Militia), at 1901 census mariner </w:t>
      </w:r>
      <w:r>
        <w:rPr>
          <w:sz w:val="24"/>
        </w:rPr>
        <w:tab/>
        <w:t xml:space="preserve">(possible interpretation of indistinct handwriting) age 24 born Ashton under Lyne living with mother in </w:t>
      </w:r>
      <w:r w:rsidR="002C56C6">
        <w:rPr>
          <w:sz w:val="24"/>
        </w:rPr>
        <w:t xml:space="preserve">2 Jeffreys Cottage (?) </w:t>
      </w:r>
      <w:r w:rsidR="00E937B0">
        <w:rPr>
          <w:sz w:val="24"/>
        </w:rPr>
        <w:t>High Street</w:t>
      </w:r>
      <w:r w:rsidR="00D912BF">
        <w:rPr>
          <w:sz w:val="24"/>
        </w:rPr>
        <w:t xml:space="preserve"> </w:t>
      </w:r>
      <w:r>
        <w:rPr>
          <w:sz w:val="24"/>
        </w:rPr>
        <w:t xml:space="preserve">Falmouth, </w:t>
      </w:r>
      <w:r w:rsidR="002C56C6">
        <w:rPr>
          <w:sz w:val="24"/>
        </w:rPr>
        <w:tab/>
      </w:r>
      <w:r>
        <w:rPr>
          <w:sz w:val="24"/>
        </w:rPr>
        <w:t xml:space="preserve">at 1911 census sailor age 32 born Falmouth Cornwall living with mother </w:t>
      </w:r>
      <w:r w:rsidR="000C5263" w:rsidRPr="000C5263">
        <w:rPr>
          <w:sz w:val="24"/>
        </w:rPr>
        <w:t>45 High Street Falmouth</w:t>
      </w:r>
      <w:r>
        <w:rPr>
          <w:sz w:val="24"/>
        </w:rPr>
        <w:t xml:space="preserve">, </w:t>
      </w:r>
      <w:r w:rsidR="00AD79E7">
        <w:rPr>
          <w:sz w:val="24"/>
        </w:rPr>
        <w:t>ma</w:t>
      </w:r>
      <w:r w:rsidR="00755922">
        <w:rPr>
          <w:sz w:val="24"/>
        </w:rPr>
        <w:t>rr</w:t>
      </w:r>
      <w:r w:rsidR="008C7734">
        <w:rPr>
          <w:sz w:val="24"/>
        </w:rPr>
        <w:t>i</w:t>
      </w:r>
      <w:r w:rsidR="00755922">
        <w:rPr>
          <w:sz w:val="24"/>
        </w:rPr>
        <w:t>ed</w:t>
      </w:r>
      <w:r w:rsidR="008C7734">
        <w:rPr>
          <w:sz w:val="24"/>
        </w:rPr>
        <w:t xml:space="preserve"> </w:t>
      </w:r>
      <w:r w:rsidR="00755922">
        <w:rPr>
          <w:sz w:val="24"/>
        </w:rPr>
        <w:t>10SEP1911</w:t>
      </w:r>
      <w:r w:rsidR="008C7734">
        <w:rPr>
          <w:sz w:val="24"/>
        </w:rPr>
        <w:t xml:space="preserve"> Falmouth parish Church </w:t>
      </w:r>
      <w:r w:rsidR="002C56C6">
        <w:rPr>
          <w:sz w:val="24"/>
        </w:rPr>
        <w:tab/>
      </w:r>
      <w:r w:rsidR="008C7734" w:rsidRPr="008C7734">
        <w:rPr>
          <w:sz w:val="24"/>
        </w:rPr>
        <w:t>ba</w:t>
      </w:r>
      <w:r w:rsidR="008C7734">
        <w:rPr>
          <w:sz w:val="24"/>
        </w:rPr>
        <w:t>ch</w:t>
      </w:r>
      <w:r w:rsidR="008C7734" w:rsidRPr="008C7734">
        <w:rPr>
          <w:sz w:val="24"/>
        </w:rPr>
        <w:t>elor mariner age 37 living 49 High</w:t>
      </w:r>
      <w:r w:rsidR="008C7734">
        <w:rPr>
          <w:sz w:val="24"/>
        </w:rPr>
        <w:t xml:space="preserve"> Stree</w:t>
      </w:r>
      <w:r w:rsidR="008C7734" w:rsidRPr="008C7734">
        <w:rPr>
          <w:sz w:val="24"/>
        </w:rPr>
        <w:t>t</w:t>
      </w:r>
      <w:r w:rsidR="008C7734">
        <w:rPr>
          <w:sz w:val="24"/>
        </w:rPr>
        <w:t xml:space="preserve"> Falmouth,</w:t>
      </w:r>
      <w:r w:rsidR="00553621">
        <w:rPr>
          <w:sz w:val="24"/>
        </w:rPr>
        <w:t xml:space="preserve"> at 1921 census age 47 born Bolton Lanca</w:t>
      </w:r>
      <w:r w:rsidR="00F8257F">
        <w:rPr>
          <w:sz w:val="24"/>
        </w:rPr>
        <w:t>s</w:t>
      </w:r>
      <w:r w:rsidR="00553621">
        <w:rPr>
          <w:sz w:val="24"/>
        </w:rPr>
        <w:t xml:space="preserve">hire general shipyard labourer for Green Silbey </w:t>
      </w:r>
      <w:r w:rsidR="002C56C6">
        <w:rPr>
          <w:sz w:val="24"/>
        </w:rPr>
        <w:tab/>
      </w:r>
      <w:r w:rsidR="00553621">
        <w:rPr>
          <w:sz w:val="24"/>
        </w:rPr>
        <w:t>&amp; Warr Foundry</w:t>
      </w:r>
      <w:r w:rsidR="002C116C">
        <w:rPr>
          <w:sz w:val="24"/>
        </w:rPr>
        <w:t xml:space="preserve"> living The Cottage 12 Lister Street Falmouth with wife, </w:t>
      </w:r>
      <w:r>
        <w:rPr>
          <w:sz w:val="24"/>
        </w:rPr>
        <w:t xml:space="preserve">keen sailor competing in his boat Pansy but drowned in Falmouth harbour </w:t>
      </w:r>
      <w:r w:rsidR="002C56C6">
        <w:rPr>
          <w:sz w:val="24"/>
        </w:rPr>
        <w:tab/>
      </w:r>
      <w:r>
        <w:rPr>
          <w:sz w:val="24"/>
        </w:rPr>
        <w:t xml:space="preserve">when it capsized in July 1931 (15JUL1929 4JUN1930 02&amp;10JUL1930 09JUN1931 07,13,30JUL1931 25JUL1932 Western Morning News </w:t>
      </w:r>
      <w:r w:rsidR="002C56C6">
        <w:rPr>
          <w:sz w:val="24"/>
        </w:rPr>
        <w:tab/>
      </w:r>
      <w:hyperlink r:id="rId642" w:history="1">
        <w:r w:rsidR="00D912BF" w:rsidRPr="00B426F7">
          <w:rPr>
            <w:rStyle w:val="Hyperlink"/>
            <w:sz w:val="24"/>
          </w:rPr>
          <w:t>www.britishnewspaperarchive.co.uk</w:t>
        </w:r>
      </w:hyperlink>
      <w:r>
        <w:rPr>
          <w:sz w:val="24"/>
        </w:rPr>
        <w:t>), died 29JUL1931 age 51 Falmouth harbour September quarter 5c159</w:t>
      </w:r>
    </w:p>
    <w:p w14:paraId="2BF31875" w14:textId="4686CD90" w:rsidR="000D6C32" w:rsidRDefault="000D6C32">
      <w:pPr>
        <w:ind w:right="-1050"/>
        <w:rPr>
          <w:sz w:val="24"/>
        </w:rPr>
      </w:pPr>
      <w:r>
        <w:rPr>
          <w:sz w:val="24"/>
        </w:rPr>
        <w:t xml:space="preserve">x </w:t>
      </w:r>
      <w:r w:rsidR="00553621">
        <w:rPr>
          <w:sz w:val="24"/>
        </w:rPr>
        <w:t>ADELE (=</w:t>
      </w:r>
      <w:r>
        <w:rPr>
          <w:sz w:val="24"/>
        </w:rPr>
        <w:t>DELLA</w:t>
      </w:r>
      <w:r w:rsidR="00553621">
        <w:rPr>
          <w:sz w:val="24"/>
        </w:rPr>
        <w:t>)</w:t>
      </w:r>
      <w:r w:rsidR="008C7734">
        <w:rPr>
          <w:sz w:val="24"/>
        </w:rPr>
        <w:t xml:space="preserve"> born 1862 approx.</w:t>
      </w:r>
      <w:r w:rsidR="002C116C">
        <w:rPr>
          <w:sz w:val="24"/>
        </w:rPr>
        <w:t xml:space="preserve"> Falmouth</w:t>
      </w:r>
      <w:r w:rsidR="008C7734">
        <w:rPr>
          <w:sz w:val="24"/>
        </w:rPr>
        <w:t>, at marriage spinster age 49 of 19 New Street Falmouth father James Rogers deceased tailor</w:t>
      </w:r>
      <w:r w:rsidR="00553621">
        <w:rPr>
          <w:sz w:val="24"/>
        </w:rPr>
        <w:t xml:space="preserve">, at 1921 </w:t>
      </w:r>
      <w:r w:rsidR="00727BE9">
        <w:rPr>
          <w:sz w:val="24"/>
        </w:rPr>
        <w:tab/>
      </w:r>
      <w:r w:rsidR="00553621">
        <w:rPr>
          <w:sz w:val="24"/>
        </w:rPr>
        <w:t>census</w:t>
      </w:r>
      <w:r w:rsidR="002C116C">
        <w:rPr>
          <w:sz w:val="24"/>
        </w:rPr>
        <w:t xml:space="preserve"> </w:t>
      </w:r>
      <w:r w:rsidR="00553621">
        <w:rPr>
          <w:sz w:val="24"/>
        </w:rPr>
        <w:t>age 60 years and 6 months</w:t>
      </w:r>
      <w:r w:rsidR="002C116C">
        <w:rPr>
          <w:sz w:val="24"/>
        </w:rPr>
        <w:t xml:space="preserve"> at home living with husband, second marriage </w:t>
      </w:r>
      <w:r w:rsidR="00727BE9">
        <w:rPr>
          <w:sz w:val="24"/>
        </w:rPr>
        <w:t xml:space="preserve">to Thomas-Henry Trewin (widower age 69) </w:t>
      </w:r>
      <w:r w:rsidR="002C116C">
        <w:rPr>
          <w:sz w:val="24"/>
        </w:rPr>
        <w:t xml:space="preserve">09SEP1937 All Saints </w:t>
      </w:r>
      <w:r w:rsidR="00727BE9">
        <w:rPr>
          <w:sz w:val="24"/>
        </w:rPr>
        <w:tab/>
      </w:r>
      <w:r w:rsidR="002C116C">
        <w:rPr>
          <w:sz w:val="24"/>
        </w:rPr>
        <w:t xml:space="preserve">Parish Church Falmouth age 74 widow living 3 Albany Place Falmouth father James-Edward Rogers </w:t>
      </w:r>
    </w:p>
    <w:p w14:paraId="3C88ED12" w14:textId="6BFBAA9F" w:rsidR="00727BE9" w:rsidRDefault="00727BE9">
      <w:pPr>
        <w:ind w:right="-1050"/>
        <w:rPr>
          <w:sz w:val="24"/>
        </w:rPr>
      </w:pPr>
    </w:p>
    <w:p w14:paraId="30CD82DC" w14:textId="5721F761" w:rsidR="00727BE9" w:rsidRDefault="00727BE9">
      <w:pPr>
        <w:ind w:right="-1050"/>
        <w:rPr>
          <w:sz w:val="24"/>
        </w:rPr>
      </w:pPr>
    </w:p>
    <w:p w14:paraId="4D1C2CB0" w14:textId="4CEB3DB8" w:rsidR="00727BE9" w:rsidRDefault="00727BE9">
      <w:pPr>
        <w:ind w:right="-1050"/>
        <w:rPr>
          <w:sz w:val="24"/>
        </w:rPr>
      </w:pPr>
    </w:p>
    <w:p w14:paraId="77AB9741" w14:textId="0CD68989" w:rsidR="00727BE9" w:rsidRDefault="00727BE9">
      <w:pPr>
        <w:ind w:right="-1050"/>
        <w:rPr>
          <w:sz w:val="24"/>
        </w:rPr>
      </w:pPr>
    </w:p>
    <w:p w14:paraId="1D66F60F" w14:textId="11FA5426" w:rsidR="00727BE9" w:rsidRDefault="00727BE9">
      <w:pPr>
        <w:ind w:right="-1050"/>
        <w:rPr>
          <w:sz w:val="24"/>
        </w:rPr>
      </w:pPr>
    </w:p>
    <w:p w14:paraId="1996DF6A" w14:textId="77777777" w:rsidR="00727BE9" w:rsidRPr="00727BE9" w:rsidRDefault="00727BE9" w:rsidP="00727BE9">
      <w:pPr>
        <w:ind w:right="-1050"/>
        <w:rPr>
          <w:sz w:val="24"/>
        </w:rPr>
      </w:pPr>
      <w:r w:rsidRPr="00727BE9">
        <w:rPr>
          <w:b/>
          <w:sz w:val="24"/>
        </w:rPr>
        <w:t>NOTES ON MYLOR FAMILY 5 part A (continued)</w:t>
      </w:r>
    </w:p>
    <w:p w14:paraId="4B7B0035" w14:textId="77777777" w:rsidR="00727BE9" w:rsidRDefault="00727BE9">
      <w:pPr>
        <w:ind w:right="-1050"/>
        <w:rPr>
          <w:sz w:val="24"/>
        </w:rPr>
      </w:pPr>
    </w:p>
    <w:p w14:paraId="3CD4E702" w14:textId="1FD14623" w:rsidR="003E3D26" w:rsidRPr="003E3D26" w:rsidRDefault="00C42CA6" w:rsidP="003E3D26">
      <w:pPr>
        <w:ind w:right="-1050"/>
        <w:rPr>
          <w:sz w:val="24"/>
          <w:szCs w:val="24"/>
        </w:rPr>
      </w:pPr>
      <w:r w:rsidRPr="00C42CA6">
        <w:rPr>
          <w:sz w:val="24"/>
          <w:szCs w:val="24"/>
        </w:rPr>
        <w:t xml:space="preserve">FRANCESCA-PERLA-MEDINA-WEBBER </w:t>
      </w:r>
      <w:r>
        <w:rPr>
          <w:sz w:val="24"/>
          <w:szCs w:val="24"/>
        </w:rPr>
        <w:t>(=</w:t>
      </w:r>
      <w:r w:rsidRPr="00C42CA6">
        <w:rPr>
          <w:sz w:val="24"/>
          <w:szCs w:val="24"/>
        </w:rPr>
        <w:t xml:space="preserve"> </w:t>
      </w:r>
      <w:r w:rsidR="007571A5" w:rsidRPr="000162E3">
        <w:rPr>
          <w:sz w:val="24"/>
          <w:szCs w:val="24"/>
        </w:rPr>
        <w:t>PEARL</w:t>
      </w:r>
      <w:r>
        <w:rPr>
          <w:sz w:val="24"/>
          <w:szCs w:val="24"/>
        </w:rPr>
        <w:t>)</w:t>
      </w:r>
      <w:r w:rsidR="007571A5" w:rsidRPr="000162E3">
        <w:rPr>
          <w:sz w:val="24"/>
          <w:szCs w:val="24"/>
        </w:rPr>
        <w:t xml:space="preserve"> </w:t>
      </w:r>
      <w:r w:rsidR="000D2110" w:rsidRPr="000162E3">
        <w:rPr>
          <w:sz w:val="24"/>
          <w:szCs w:val="24"/>
        </w:rPr>
        <w:t xml:space="preserve">born </w:t>
      </w:r>
      <w:r w:rsidRPr="000162E3">
        <w:rPr>
          <w:sz w:val="24"/>
          <w:szCs w:val="24"/>
        </w:rPr>
        <w:t xml:space="preserve">07APR1896 near Middle Terrace Falmouth mother Lillie domestic servant no father </w:t>
      </w:r>
      <w:r w:rsidR="00727BE9">
        <w:rPr>
          <w:sz w:val="24"/>
          <w:szCs w:val="24"/>
        </w:rPr>
        <w:tab/>
      </w:r>
      <w:r w:rsidRPr="000162E3">
        <w:rPr>
          <w:sz w:val="24"/>
          <w:szCs w:val="24"/>
        </w:rPr>
        <w:t>recorded informant Emma Male aunt present at birth,</w:t>
      </w:r>
      <w:r w:rsidR="00036B0E">
        <w:rPr>
          <w:sz w:val="24"/>
          <w:szCs w:val="24"/>
        </w:rPr>
        <w:t xml:space="preserve"> formally or informally adopted by aunt</w:t>
      </w:r>
      <w:r w:rsidR="00727BE9">
        <w:rPr>
          <w:sz w:val="24"/>
          <w:szCs w:val="24"/>
        </w:rPr>
        <w:t xml:space="preserve"> as</w:t>
      </w:r>
      <w:r>
        <w:rPr>
          <w:sz w:val="24"/>
          <w:szCs w:val="24"/>
        </w:rPr>
        <w:t xml:space="preserve"> </w:t>
      </w:r>
      <w:r w:rsidR="007571A5" w:rsidRPr="000162E3">
        <w:rPr>
          <w:sz w:val="24"/>
          <w:szCs w:val="24"/>
        </w:rPr>
        <w:t xml:space="preserve">at 1901 census </w:t>
      </w:r>
      <w:r w:rsidR="000D2110" w:rsidRPr="000162E3">
        <w:rPr>
          <w:sz w:val="24"/>
          <w:szCs w:val="24"/>
        </w:rPr>
        <w:t>age 4</w:t>
      </w:r>
      <w:r w:rsidR="00036B0E">
        <w:rPr>
          <w:sz w:val="24"/>
          <w:szCs w:val="24"/>
        </w:rPr>
        <w:t xml:space="preserve"> d</w:t>
      </w:r>
      <w:r w:rsidR="00727BE9">
        <w:rPr>
          <w:sz w:val="24"/>
          <w:szCs w:val="24"/>
        </w:rPr>
        <w:t>a</w:t>
      </w:r>
      <w:r w:rsidR="00036B0E">
        <w:rPr>
          <w:sz w:val="24"/>
          <w:szCs w:val="24"/>
        </w:rPr>
        <w:t>ughter</w:t>
      </w:r>
      <w:r w:rsidR="000D2110" w:rsidRPr="000162E3">
        <w:rPr>
          <w:sz w:val="24"/>
          <w:szCs w:val="24"/>
        </w:rPr>
        <w:t xml:space="preserve"> living with MINNIE </w:t>
      </w:r>
      <w:r w:rsidR="00727BE9">
        <w:rPr>
          <w:sz w:val="24"/>
          <w:szCs w:val="24"/>
        </w:rPr>
        <w:tab/>
      </w:r>
      <w:r w:rsidR="000D2110" w:rsidRPr="000162E3">
        <w:rPr>
          <w:sz w:val="24"/>
          <w:szCs w:val="24"/>
        </w:rPr>
        <w:t xml:space="preserve">(aunt) wife of John Male </w:t>
      </w:r>
      <w:r w:rsidR="007571A5" w:rsidRPr="000162E3">
        <w:rPr>
          <w:sz w:val="24"/>
          <w:szCs w:val="24"/>
        </w:rPr>
        <w:t>89 Middle Terrace Road Falmouth</w:t>
      </w:r>
      <w:r w:rsidR="000D2110" w:rsidRPr="000162E3">
        <w:rPr>
          <w:sz w:val="24"/>
          <w:szCs w:val="24"/>
        </w:rPr>
        <w:t>,</w:t>
      </w:r>
      <w:r w:rsidR="007571A5" w:rsidRPr="000162E3">
        <w:rPr>
          <w:sz w:val="24"/>
          <w:szCs w:val="24"/>
        </w:rPr>
        <w:t xml:space="preserve"> </w:t>
      </w:r>
      <w:r w:rsidRPr="000162E3">
        <w:rPr>
          <w:sz w:val="24"/>
          <w:szCs w:val="24"/>
        </w:rPr>
        <w:t>witness at marriage of uncle</w:t>
      </w:r>
      <w:r>
        <w:rPr>
          <w:sz w:val="24"/>
        </w:rPr>
        <w:t xml:space="preserve"> JOHN 10SEP1911</w:t>
      </w:r>
      <w:r w:rsidR="00036B0E">
        <w:rPr>
          <w:sz w:val="24"/>
        </w:rPr>
        <w:t xml:space="preserve">, </w:t>
      </w:r>
      <w:r w:rsidR="000162E3" w:rsidRPr="000162E3">
        <w:rPr>
          <w:sz w:val="24"/>
          <w:szCs w:val="24"/>
        </w:rPr>
        <w:t xml:space="preserve">married 19SEP1915 Falmouth parish </w:t>
      </w:r>
      <w:r w:rsidR="00727BE9">
        <w:rPr>
          <w:sz w:val="24"/>
          <w:szCs w:val="24"/>
        </w:rPr>
        <w:tab/>
      </w:r>
      <w:r w:rsidR="000162E3" w:rsidRPr="000162E3">
        <w:rPr>
          <w:sz w:val="24"/>
          <w:szCs w:val="24"/>
        </w:rPr>
        <w:t xml:space="preserve">church spinster nurse age 21 no father recorded living Colchester to Charles-Conrad Bunny bachelor Sapper R.C. age 26 living Falmouth father </w:t>
      </w:r>
      <w:r w:rsidR="00727BE9">
        <w:rPr>
          <w:sz w:val="24"/>
          <w:szCs w:val="24"/>
        </w:rPr>
        <w:tab/>
      </w:r>
      <w:r w:rsidR="000162E3" w:rsidRPr="000162E3">
        <w:rPr>
          <w:sz w:val="24"/>
          <w:szCs w:val="24"/>
        </w:rPr>
        <w:t>Alexander Bunny contractor</w:t>
      </w:r>
      <w:r>
        <w:rPr>
          <w:sz w:val="24"/>
          <w:szCs w:val="24"/>
        </w:rPr>
        <w:t>,</w:t>
      </w:r>
      <w:r w:rsidR="000162E3" w:rsidRPr="000162E3">
        <w:rPr>
          <w:sz w:val="24"/>
          <w:szCs w:val="24"/>
        </w:rPr>
        <w:t xml:space="preserve"> </w:t>
      </w:r>
      <w:r w:rsidR="003E3D26">
        <w:rPr>
          <w:sz w:val="24"/>
          <w:szCs w:val="24"/>
        </w:rPr>
        <w:t>a</w:t>
      </w:r>
      <w:r w:rsidR="003E3D26" w:rsidRPr="003E3D26">
        <w:rPr>
          <w:sz w:val="24"/>
          <w:szCs w:val="24"/>
        </w:rPr>
        <w:t xml:space="preserve">n advertisement by solicitors Gould and Stephens of Exeter ask Mrs C. Bunny formerly Miss Pearl Tregenza to </w:t>
      </w:r>
      <w:r w:rsidR="00727BE9">
        <w:rPr>
          <w:sz w:val="24"/>
          <w:szCs w:val="24"/>
        </w:rPr>
        <w:tab/>
      </w:r>
      <w:r w:rsidR="003E3D26" w:rsidRPr="003E3D26">
        <w:rPr>
          <w:sz w:val="24"/>
          <w:szCs w:val="24"/>
        </w:rPr>
        <w:t>contact them</w:t>
      </w:r>
      <w:r w:rsidR="003E3D26">
        <w:rPr>
          <w:sz w:val="24"/>
          <w:szCs w:val="24"/>
        </w:rPr>
        <w:t xml:space="preserve"> - a</w:t>
      </w:r>
      <w:r w:rsidR="003E3D26" w:rsidRPr="003E3D26">
        <w:rPr>
          <w:sz w:val="24"/>
          <w:szCs w:val="24"/>
        </w:rPr>
        <w:t xml:space="preserve"> note in the advertisement says “Canadian papers please copy”. (16MAR1929 Western Morning News  </w:t>
      </w:r>
      <w:r w:rsidR="00727BE9">
        <w:rPr>
          <w:sz w:val="24"/>
          <w:szCs w:val="24"/>
        </w:rPr>
        <w:tab/>
      </w:r>
      <w:hyperlink r:id="rId643" w:history="1">
        <w:r w:rsidR="00727BE9" w:rsidRPr="00BD629D">
          <w:rPr>
            <w:rStyle w:val="Hyperlink"/>
            <w:sz w:val="24"/>
            <w:szCs w:val="24"/>
          </w:rPr>
          <w:t>www.britishnewspaperarchive.co.uk</w:t>
        </w:r>
      </w:hyperlink>
      <w:r w:rsidR="003E3D26" w:rsidRPr="003E3D26">
        <w:rPr>
          <w:sz w:val="24"/>
          <w:szCs w:val="24"/>
        </w:rPr>
        <w:t xml:space="preserve"> )</w:t>
      </w:r>
      <w:r w:rsidR="003E3D26">
        <w:rPr>
          <w:sz w:val="24"/>
          <w:szCs w:val="24"/>
        </w:rPr>
        <w:t>.   (See notes below)</w:t>
      </w:r>
    </w:p>
    <w:p w14:paraId="5A903047" w14:textId="77777777" w:rsidR="000D6C32" w:rsidRDefault="000D6C32">
      <w:pPr>
        <w:ind w:right="-1050"/>
        <w:rPr>
          <w:sz w:val="24"/>
        </w:rPr>
      </w:pPr>
    </w:p>
    <w:p w14:paraId="6898F51F" w14:textId="77777777" w:rsidR="000D6C32" w:rsidRDefault="000D6C32">
      <w:pPr>
        <w:ind w:right="-1050"/>
        <w:rPr>
          <w:sz w:val="24"/>
        </w:rPr>
      </w:pPr>
      <w:r>
        <w:rPr>
          <w:sz w:val="24"/>
        </w:rPr>
        <w:t>LILIAN presumably died before 1891 when second Lilian born, if she existed</w:t>
      </w:r>
    </w:p>
    <w:p w14:paraId="4F00A497" w14:textId="497E0F2E" w:rsidR="000D6C32" w:rsidRDefault="000D6C32">
      <w:pPr>
        <w:ind w:right="-1050"/>
        <w:rPr>
          <w:sz w:val="24"/>
        </w:rPr>
      </w:pPr>
      <w:r>
        <w:rPr>
          <w:sz w:val="24"/>
        </w:rPr>
        <w:t xml:space="preserve">THOMAS-JOHN born 24JUL1893 at 1 Beacon Street Falmouth informant Ellen Bray his grandmother present at birth, at 1901 census age 7 born </w:t>
      </w:r>
      <w:r>
        <w:rPr>
          <w:sz w:val="24"/>
        </w:rPr>
        <w:tab/>
        <w:t xml:space="preserve">Cornwall Falmouth living with parents, document ADM 188/660 reference 58 dated 1898 see </w:t>
      </w:r>
      <w:hyperlink r:id="rId644" w:history="1">
        <w:r>
          <w:rPr>
            <w:rStyle w:val="Hyperlink"/>
            <w:sz w:val="24"/>
          </w:rPr>
          <w:t>www.nationalarchives.gov.uk</w:t>
        </w:r>
      </w:hyperlink>
      <w:r>
        <w:rPr>
          <w:sz w:val="24"/>
        </w:rPr>
        <w:t xml:space="preserve"> his service number </w:t>
      </w:r>
      <w:r>
        <w:rPr>
          <w:sz w:val="24"/>
        </w:rPr>
        <w:tab/>
        <w:t xml:space="preserve">J6558 Devonport enrolled 24JUL1911 born 24JUL1893 Falmouth occupation ?Cook (MS)r? </w:t>
      </w:r>
      <w:r w:rsidR="002D7215">
        <w:rPr>
          <w:sz w:val="24"/>
        </w:rPr>
        <w:t>(</w:t>
      </w:r>
      <w:r>
        <w:rPr>
          <w:sz w:val="24"/>
        </w:rPr>
        <w:t>boat hand crossed out</w:t>
      </w:r>
      <w:r w:rsidR="00ED4FF2">
        <w:rPr>
          <w:sz w:val="24"/>
        </w:rPr>
        <w:t>)</w:t>
      </w:r>
      <w:r>
        <w:rPr>
          <w:sz w:val="24"/>
        </w:rPr>
        <w:t xml:space="preserve"> of Falmouth served as boy on </w:t>
      </w:r>
      <w:r>
        <w:rPr>
          <w:sz w:val="24"/>
        </w:rPr>
        <w:tab/>
        <w:t xml:space="preserve">ships Impregnable 11JAN1910 to 13SEP1910 Berwick 14SEP1910 to 20JAN1911 Vivid 21JAN1911 to 01FEB1911 Hannibal 08FEB1911 to </w:t>
      </w:r>
      <w:r>
        <w:rPr>
          <w:sz w:val="24"/>
        </w:rPr>
        <w:tab/>
        <w:t xml:space="preserve">13MAR1911 Devonshire 14MAR1911 to 20APR1911 Collingwood 21APR1911 to 25MAR1912 (ordinary seaman from 24JUL1911) as ordinary </w:t>
      </w:r>
      <w:r>
        <w:rPr>
          <w:sz w:val="24"/>
        </w:rPr>
        <w:tab/>
        <w:t xml:space="preserve">seaman on ships Vivid 26MAR1912 to 19APR1912 King Alfred 20APR1912 to ?date? ?ship? 27MAY1912 to 03JUN1912 Lion 22JUN1912 to </w:t>
      </w:r>
      <w:r>
        <w:rPr>
          <w:sz w:val="24"/>
        </w:rPr>
        <w:tab/>
        <w:t xml:space="preserve">04MAR1913 Vivid 05MAR1913 to 29SEP1913 Temeraire 30SEP1913 to 28FEB1918 Vivid 01MAR1918 to 25MAR1918 London 21APR1918 to </w:t>
      </w:r>
      <w:r>
        <w:rPr>
          <w:sz w:val="24"/>
        </w:rPr>
        <w:tab/>
        <w:t xml:space="preserve">31MAR1920 (leading seaman from 24NOV1918) as leading seaman on ship Vivid 01APR1920 to 13JUL1920 (petty officer from 01JUN1920) as </w:t>
      </w:r>
      <w:r>
        <w:rPr>
          <w:sz w:val="24"/>
        </w:rPr>
        <w:tab/>
        <w:t xml:space="preserve">petty officer on ships Cairo 14JUL1920 to 19DEC1921 Vivid 20DEC1921 to 17MAR1922 ship ?Pomone? 18MAR1922 to 31MAY1922 and </w:t>
      </w:r>
      <w:r>
        <w:rPr>
          <w:sz w:val="24"/>
        </w:rPr>
        <w:tab/>
        <w:t xml:space="preserve">Britannia 01JUN1922 to 30JUN1922,  first marriage June quarter 1920 Penzance district, second marriage September quarter 1939 Falmouth </w:t>
      </w:r>
      <w:r>
        <w:rPr>
          <w:sz w:val="24"/>
        </w:rPr>
        <w:tab/>
      </w:r>
      <w:r>
        <w:rPr>
          <w:sz w:val="24"/>
        </w:rPr>
        <w:tab/>
        <w:t xml:space="preserve">district, </w:t>
      </w:r>
      <w:r w:rsidR="002468AA">
        <w:rPr>
          <w:sz w:val="24"/>
        </w:rPr>
        <w:t xml:space="preserve">living Falmouth Metropolitan Borough in 1939 Register, </w:t>
      </w:r>
      <w:r>
        <w:rPr>
          <w:sz w:val="24"/>
        </w:rPr>
        <w:t>in 1949 lived 36 Pendarves Road Falmouth (on Identity Card of son LEONARD-</w:t>
      </w:r>
      <w:r w:rsidR="002468AA">
        <w:rPr>
          <w:sz w:val="24"/>
        </w:rPr>
        <w:tab/>
      </w:r>
      <w:r>
        <w:rPr>
          <w:sz w:val="24"/>
        </w:rPr>
        <w:t>MALCOLM), served on s</w:t>
      </w:r>
      <w:r w:rsidR="002468AA">
        <w:rPr>
          <w:sz w:val="24"/>
        </w:rPr>
        <w:t xml:space="preserve">hip possibly the ‘March Hare’, </w:t>
      </w:r>
      <w:r>
        <w:rPr>
          <w:sz w:val="24"/>
        </w:rPr>
        <w:t xml:space="preserve">in 1974 lived 7 Theydon Road Falmouth (electoral roll no. 2611), died 1984 Camborne </w:t>
      </w:r>
      <w:r w:rsidR="002468AA">
        <w:rPr>
          <w:sz w:val="24"/>
        </w:rPr>
        <w:tab/>
      </w:r>
      <w:r>
        <w:rPr>
          <w:sz w:val="24"/>
        </w:rPr>
        <w:t>District (vol.21 page 0090 regn.0284)</w:t>
      </w:r>
    </w:p>
    <w:p w14:paraId="66B71822" w14:textId="77777777" w:rsidR="000D6C32" w:rsidRDefault="000D6C32">
      <w:pPr>
        <w:ind w:right="-1050"/>
        <w:rPr>
          <w:sz w:val="24"/>
        </w:rPr>
      </w:pPr>
      <w:r>
        <w:rPr>
          <w:sz w:val="24"/>
        </w:rPr>
        <w:t>x GERTRUDE-MARY died 1937</w:t>
      </w:r>
    </w:p>
    <w:p w14:paraId="1925C40B" w14:textId="77777777" w:rsidR="000D6C32" w:rsidRDefault="000D6C32">
      <w:pPr>
        <w:ind w:right="-1050"/>
        <w:rPr>
          <w:b/>
          <w:sz w:val="24"/>
        </w:rPr>
      </w:pPr>
      <w:r>
        <w:rPr>
          <w:sz w:val="24"/>
        </w:rPr>
        <w:t xml:space="preserve">x ELSIE was in service, </w:t>
      </w:r>
      <w:r w:rsidR="00C9056A">
        <w:rPr>
          <w:sz w:val="24"/>
        </w:rPr>
        <w:t>probably ELSIE</w:t>
      </w:r>
      <w:r w:rsidR="002468AA">
        <w:rPr>
          <w:sz w:val="24"/>
        </w:rPr>
        <w:t xml:space="preserve"> born 1893 living Falmouth Metropolitan Borough in 1939 Register, </w:t>
      </w:r>
      <w:r>
        <w:rPr>
          <w:sz w:val="24"/>
        </w:rPr>
        <w:t xml:space="preserve">in 1974 lived 7 Theydon Road Falmouth </w:t>
      </w:r>
      <w:r w:rsidR="002468AA">
        <w:rPr>
          <w:sz w:val="24"/>
        </w:rPr>
        <w:tab/>
      </w:r>
      <w:r>
        <w:rPr>
          <w:sz w:val="24"/>
        </w:rPr>
        <w:t>(electoral roll no. 2612)</w:t>
      </w:r>
    </w:p>
    <w:p w14:paraId="58DE9EDB" w14:textId="77777777" w:rsidR="000D6C32" w:rsidRDefault="000D6C32">
      <w:pPr>
        <w:pageBreakBefore/>
        <w:ind w:right="-1050"/>
        <w:rPr>
          <w:b/>
          <w:sz w:val="24"/>
        </w:rPr>
      </w:pPr>
      <w:r>
        <w:rPr>
          <w:b/>
          <w:sz w:val="24"/>
        </w:rPr>
        <w:t>NOTES ON MYLOR FAMILY 5 part A (continued)</w:t>
      </w:r>
    </w:p>
    <w:p w14:paraId="6F810E9F" w14:textId="77777777" w:rsidR="000D6C32" w:rsidRDefault="000D6C32">
      <w:pPr>
        <w:ind w:right="-1050"/>
        <w:rPr>
          <w:b/>
          <w:sz w:val="24"/>
        </w:rPr>
      </w:pPr>
    </w:p>
    <w:p w14:paraId="451AEC83" w14:textId="77777777" w:rsidR="000D6C32" w:rsidRDefault="000D6C32">
      <w:pPr>
        <w:ind w:right="-1050"/>
        <w:rPr>
          <w:sz w:val="24"/>
        </w:rPr>
      </w:pPr>
      <w:r>
        <w:rPr>
          <w:sz w:val="24"/>
        </w:rPr>
        <w:t>CLARENCE-MORLEY born 1896 March quarter Falmouth district, died age six months</w:t>
      </w:r>
    </w:p>
    <w:p w14:paraId="34F03615" w14:textId="77777777" w:rsidR="000D6C32" w:rsidRDefault="000D6C32">
      <w:pPr>
        <w:ind w:right="-1050"/>
        <w:rPr>
          <w:sz w:val="24"/>
        </w:rPr>
      </w:pPr>
      <w:r>
        <w:rPr>
          <w:sz w:val="24"/>
        </w:rPr>
        <w:t xml:space="preserve">ELLEN-IDA-LILIAN born 19APR1891 8 Raleigh Place Falmouth (in home of Jane Martin a midwife – ELLEN’s parents lived at 11 Raleigh Place), in </w:t>
      </w:r>
      <w:r>
        <w:rPr>
          <w:sz w:val="24"/>
        </w:rPr>
        <w:tab/>
        <w:t xml:space="preserve">1901 census ELLEN-J.L. age 9 born Falmouth grand-daughter of William Bray head of household 1 Beacon street Falmouth Town, married Frank </w:t>
      </w:r>
      <w:r>
        <w:rPr>
          <w:sz w:val="24"/>
        </w:rPr>
        <w:tab/>
        <w:t>Chapman December quarter 1912 Portsmouth district</w:t>
      </w:r>
    </w:p>
    <w:p w14:paraId="7E578AF5" w14:textId="570A2ED3" w:rsidR="000D6C32" w:rsidRDefault="000D6C32">
      <w:pPr>
        <w:ind w:right="-1050"/>
        <w:rPr>
          <w:sz w:val="24"/>
        </w:rPr>
      </w:pPr>
      <w:r>
        <w:rPr>
          <w:sz w:val="24"/>
        </w:rPr>
        <w:t xml:space="preserve">DORIS-ALISA.-F. born 27NOV1900 March quarter 1901 Falmouth district, at 1901 census age 4 months born Cornwall Falmouth living with parents, at </w:t>
      </w:r>
      <w:r>
        <w:rPr>
          <w:sz w:val="24"/>
        </w:rPr>
        <w:tab/>
        <w:t xml:space="preserve">1911 census ‘DAVIS’ </w:t>
      </w:r>
      <w:r w:rsidR="002D7215">
        <w:rPr>
          <w:sz w:val="24"/>
        </w:rPr>
        <w:t>(</w:t>
      </w:r>
      <w:r>
        <w:rPr>
          <w:sz w:val="24"/>
        </w:rPr>
        <w:t>?</w:t>
      </w:r>
      <w:r w:rsidR="00ED4FF2">
        <w:rPr>
          <w:sz w:val="24"/>
        </w:rPr>
        <w:t>)</w:t>
      </w:r>
      <w:r>
        <w:rPr>
          <w:sz w:val="24"/>
        </w:rPr>
        <w:t xml:space="preserve"> daughter age 10 born Falmouth living with parents, married Ernie Lewis September quarter 1917 Falmouth district</w:t>
      </w:r>
    </w:p>
    <w:p w14:paraId="7F7AD635" w14:textId="4FFEBBC7" w:rsidR="000D6C32" w:rsidRDefault="000D6C32">
      <w:pPr>
        <w:ind w:right="-1050"/>
        <w:rPr>
          <w:sz w:val="24"/>
        </w:rPr>
      </w:pPr>
      <w:r>
        <w:rPr>
          <w:sz w:val="24"/>
        </w:rPr>
        <w:t xml:space="preserve">VIOLET-A born 27NOV1903, at 1911 census daughter age 7 born Falmouth living with parents, </w:t>
      </w:r>
      <w:r w:rsidR="008C06FB" w:rsidRPr="008C06FB">
        <w:rPr>
          <w:sz w:val="24"/>
        </w:rPr>
        <w:t xml:space="preserve">at 1921 census age </w:t>
      </w:r>
      <w:r w:rsidR="008C06FB">
        <w:rPr>
          <w:sz w:val="24"/>
        </w:rPr>
        <w:t>17.</w:t>
      </w:r>
      <w:r w:rsidR="008C06FB" w:rsidRPr="008C06FB">
        <w:rPr>
          <w:sz w:val="24"/>
        </w:rPr>
        <w:t xml:space="preserve"> </w:t>
      </w:r>
      <w:r>
        <w:rPr>
          <w:sz w:val="24"/>
        </w:rPr>
        <w:t xml:space="preserve">married Cecil Timmings March </w:t>
      </w:r>
      <w:r w:rsidR="008C06FB">
        <w:rPr>
          <w:sz w:val="24"/>
        </w:rPr>
        <w:tab/>
      </w:r>
      <w:r>
        <w:rPr>
          <w:sz w:val="24"/>
        </w:rPr>
        <w:t>quarter 1922 Falmouth district</w:t>
      </w:r>
    </w:p>
    <w:p w14:paraId="26789D2D" w14:textId="136BEC42" w:rsidR="00111C3E" w:rsidRDefault="000D6C32">
      <w:pPr>
        <w:ind w:right="-1050"/>
        <w:rPr>
          <w:sz w:val="24"/>
        </w:rPr>
      </w:pPr>
      <w:r>
        <w:rPr>
          <w:sz w:val="24"/>
        </w:rPr>
        <w:t>WILLIAM-J</w:t>
      </w:r>
      <w:r w:rsidR="00111C3E">
        <w:rPr>
          <w:sz w:val="24"/>
        </w:rPr>
        <w:t>AMES</w:t>
      </w:r>
      <w:r>
        <w:rPr>
          <w:sz w:val="24"/>
        </w:rPr>
        <w:t>-MO</w:t>
      </w:r>
      <w:r w:rsidR="00111C3E">
        <w:rPr>
          <w:sz w:val="24"/>
        </w:rPr>
        <w:t>RLEY-B</w:t>
      </w:r>
      <w:r w:rsidR="00144675">
        <w:rPr>
          <w:sz w:val="24"/>
        </w:rPr>
        <w:t>RAY</w:t>
      </w:r>
      <w:r w:rsidR="00111C3E">
        <w:rPr>
          <w:sz w:val="24"/>
        </w:rPr>
        <w:t xml:space="preserve"> (= MORLEY) born 21DEC1909 Falmouth district</w:t>
      </w:r>
      <w:r>
        <w:rPr>
          <w:sz w:val="24"/>
        </w:rPr>
        <w:t xml:space="preserve">, at 1911 census son age 2 born Falmouth living with parents, </w:t>
      </w:r>
      <w:r w:rsidR="00144675">
        <w:rPr>
          <w:sz w:val="24"/>
        </w:rPr>
        <w:t xml:space="preserve">at </w:t>
      </w:r>
      <w:r w:rsidR="00E51392">
        <w:rPr>
          <w:sz w:val="24"/>
        </w:rPr>
        <w:tab/>
      </w:r>
      <w:r w:rsidR="00144675">
        <w:rPr>
          <w:sz w:val="24"/>
        </w:rPr>
        <w:t>1921 census WILLIAM-JAMES-MARLEY-BRAY age 12</w:t>
      </w:r>
      <w:r w:rsidR="00E51392">
        <w:rPr>
          <w:sz w:val="24"/>
        </w:rPr>
        <w:t xml:space="preserve">, </w:t>
      </w:r>
      <w:r>
        <w:rPr>
          <w:sz w:val="24"/>
        </w:rPr>
        <w:t>married September quarter 193</w:t>
      </w:r>
      <w:r w:rsidR="00BD325A">
        <w:rPr>
          <w:sz w:val="24"/>
        </w:rPr>
        <w:t>2 (5c 309)</w:t>
      </w:r>
      <w:r>
        <w:rPr>
          <w:sz w:val="24"/>
        </w:rPr>
        <w:t xml:space="preserve"> Falmouth district, </w:t>
      </w:r>
      <w:r w:rsidR="00BD325A">
        <w:rPr>
          <w:sz w:val="24"/>
        </w:rPr>
        <w:t xml:space="preserve">WILLIAM born 1908 </w:t>
      </w:r>
      <w:r w:rsidR="00E51392">
        <w:rPr>
          <w:sz w:val="24"/>
        </w:rPr>
        <w:tab/>
      </w:r>
      <w:r w:rsidR="00BD325A">
        <w:rPr>
          <w:sz w:val="24"/>
        </w:rPr>
        <w:t>living Falmouth Metropolitan District 193</w:t>
      </w:r>
      <w:r w:rsidR="00111C3E">
        <w:rPr>
          <w:sz w:val="24"/>
        </w:rPr>
        <w:t>9</w:t>
      </w:r>
      <w:r w:rsidR="00BD325A">
        <w:rPr>
          <w:sz w:val="24"/>
        </w:rPr>
        <w:t xml:space="preserve"> Register, </w:t>
      </w:r>
      <w:r>
        <w:rPr>
          <w:sz w:val="24"/>
        </w:rPr>
        <w:t>died</w:t>
      </w:r>
      <w:r w:rsidR="00111C3E">
        <w:rPr>
          <w:sz w:val="24"/>
        </w:rPr>
        <w:t xml:space="preserve"> 31MAY1973 Plymouth district</w:t>
      </w:r>
    </w:p>
    <w:p w14:paraId="7C328CCE" w14:textId="77777777" w:rsidR="000D6C32" w:rsidRDefault="000D6C32">
      <w:pPr>
        <w:ind w:right="-1050"/>
        <w:rPr>
          <w:b/>
          <w:sz w:val="24"/>
        </w:rPr>
      </w:pPr>
      <w:r>
        <w:rPr>
          <w:sz w:val="24"/>
        </w:rPr>
        <w:t>x DOROTHY</w:t>
      </w:r>
      <w:r w:rsidR="00D778CD">
        <w:rPr>
          <w:sz w:val="24"/>
        </w:rPr>
        <w:t>-M.</w:t>
      </w:r>
      <w:r w:rsidR="00BD325A" w:rsidRPr="00BD325A">
        <w:rPr>
          <w:sz w:val="24"/>
        </w:rPr>
        <w:t xml:space="preserve"> </w:t>
      </w:r>
      <w:r w:rsidR="00BD325A">
        <w:rPr>
          <w:sz w:val="24"/>
        </w:rPr>
        <w:t>born 1909, DOROTHY-M. born 1909 living Falmouth Metropolitan District 193 Register</w:t>
      </w:r>
    </w:p>
    <w:p w14:paraId="42950973" w14:textId="0A910B71" w:rsidR="000D6C32" w:rsidRDefault="000D6C32">
      <w:pPr>
        <w:ind w:right="-1050"/>
        <w:rPr>
          <w:sz w:val="24"/>
        </w:rPr>
      </w:pPr>
      <w:r>
        <w:rPr>
          <w:sz w:val="24"/>
        </w:rPr>
        <w:t xml:space="preserve">JOSEPH-FREDERICK-CHARLES born 10NOV1911 Falmouth district, </w:t>
      </w:r>
      <w:r w:rsidR="00E51392">
        <w:rPr>
          <w:sz w:val="24"/>
        </w:rPr>
        <w:t xml:space="preserve">at 1921 census age 9, </w:t>
      </w:r>
      <w:r>
        <w:rPr>
          <w:sz w:val="24"/>
        </w:rPr>
        <w:t xml:space="preserve">married September quarter 1931 Falmouth district, won </w:t>
      </w:r>
      <w:r w:rsidR="00E51392">
        <w:rPr>
          <w:sz w:val="24"/>
        </w:rPr>
        <w:tab/>
      </w:r>
      <w:r>
        <w:rPr>
          <w:sz w:val="24"/>
        </w:rPr>
        <w:t xml:space="preserve">prizes for Irish terrier at dog competitions (19APR1938 07/09JUN1938 18JUL1938 30MAY1939 06JUL1939 15JUL1949 Western Morning News </w:t>
      </w:r>
      <w:r>
        <w:rPr>
          <w:sz w:val="24"/>
        </w:rPr>
        <w:tab/>
      </w:r>
      <w:hyperlink r:id="rId645" w:history="1">
        <w:r>
          <w:rPr>
            <w:rStyle w:val="Hyperlink"/>
            <w:sz w:val="24"/>
          </w:rPr>
          <w:t>www.britishnewspaperarchive.co.uk</w:t>
        </w:r>
      </w:hyperlink>
      <w:r>
        <w:rPr>
          <w:sz w:val="24"/>
        </w:rPr>
        <w:t xml:space="preserve">), </w:t>
      </w:r>
      <w:r w:rsidR="009D7DC3">
        <w:rPr>
          <w:sz w:val="24"/>
        </w:rPr>
        <w:t xml:space="preserve">living Falmouth Metropolitan Borough in 1939 Register, </w:t>
      </w:r>
      <w:r>
        <w:rPr>
          <w:sz w:val="24"/>
        </w:rPr>
        <w:t xml:space="preserve">attempted to be council councillor (02NOV1945 </w:t>
      </w:r>
      <w:r w:rsidR="00115A67">
        <w:rPr>
          <w:sz w:val="24"/>
        </w:rPr>
        <w:tab/>
      </w:r>
      <w:r>
        <w:rPr>
          <w:sz w:val="24"/>
        </w:rPr>
        <w:t xml:space="preserve">Western Morning News </w:t>
      </w:r>
      <w:hyperlink r:id="rId646" w:history="1">
        <w:r>
          <w:rPr>
            <w:rStyle w:val="Hyperlink"/>
            <w:sz w:val="24"/>
          </w:rPr>
          <w:t>www.britishnewspaperarchive.co.uk</w:t>
        </w:r>
      </w:hyperlink>
      <w:r>
        <w:rPr>
          <w:sz w:val="24"/>
        </w:rPr>
        <w:t>), died 28FEB1967</w:t>
      </w:r>
    </w:p>
    <w:p w14:paraId="6A986A20" w14:textId="77777777" w:rsidR="000D6C32" w:rsidRDefault="000D6C32">
      <w:pPr>
        <w:ind w:right="-1050"/>
        <w:rPr>
          <w:b/>
          <w:sz w:val="24"/>
        </w:rPr>
      </w:pPr>
      <w:r>
        <w:rPr>
          <w:sz w:val="24"/>
        </w:rPr>
        <w:t>x SARI</w:t>
      </w:r>
      <w:r w:rsidR="00C0455C">
        <w:rPr>
          <w:sz w:val="24"/>
        </w:rPr>
        <w:t xml:space="preserve"> born 1915, living Falmouth Metropolitan District in 1939 Register</w:t>
      </w:r>
    </w:p>
    <w:p w14:paraId="742C364C" w14:textId="77777777" w:rsidR="000D6C32" w:rsidRDefault="000D6C32">
      <w:pPr>
        <w:ind w:right="-1050"/>
        <w:rPr>
          <w:b/>
          <w:sz w:val="24"/>
        </w:rPr>
      </w:pPr>
    </w:p>
    <w:p w14:paraId="5F2BF84B" w14:textId="3CE00D61" w:rsidR="000D6C32" w:rsidRDefault="000D6C32">
      <w:pPr>
        <w:ind w:right="-1050"/>
        <w:rPr>
          <w:sz w:val="24"/>
        </w:rPr>
      </w:pPr>
      <w:r>
        <w:rPr>
          <w:sz w:val="24"/>
        </w:rPr>
        <w:t xml:space="preserve">IDA-MAUREEN-K born 1933 </w:t>
      </w:r>
    </w:p>
    <w:p w14:paraId="34E14AA9" w14:textId="1589A67D" w:rsidR="000D6C32" w:rsidRDefault="000D6C32">
      <w:pPr>
        <w:ind w:right="-1050"/>
        <w:rPr>
          <w:sz w:val="24"/>
        </w:rPr>
      </w:pPr>
      <w:r>
        <w:rPr>
          <w:sz w:val="24"/>
        </w:rPr>
        <w:t xml:space="preserve">GILLIAN-ANN-D born 1941 </w:t>
      </w:r>
    </w:p>
    <w:p w14:paraId="41FA0113" w14:textId="305C41CD" w:rsidR="000D6C32" w:rsidRDefault="000D6C32">
      <w:pPr>
        <w:ind w:right="-1050"/>
        <w:rPr>
          <w:b/>
          <w:sz w:val="24"/>
        </w:rPr>
      </w:pPr>
      <w:r>
        <w:rPr>
          <w:sz w:val="24"/>
        </w:rPr>
        <w:t xml:space="preserve">JACQUELINE (=JACQUI) born 1942 </w:t>
      </w:r>
    </w:p>
    <w:p w14:paraId="2F07FAEA" w14:textId="77777777" w:rsidR="000D6C32" w:rsidRDefault="000D6C32">
      <w:pPr>
        <w:ind w:right="-1050"/>
        <w:rPr>
          <w:b/>
          <w:sz w:val="24"/>
        </w:rPr>
      </w:pPr>
    </w:p>
    <w:p w14:paraId="6031A1A5" w14:textId="409A82BB" w:rsidR="000D6C32" w:rsidRDefault="000D6C32">
      <w:pPr>
        <w:ind w:right="-1050"/>
        <w:rPr>
          <w:sz w:val="24"/>
        </w:rPr>
      </w:pPr>
      <w:r>
        <w:rPr>
          <w:sz w:val="24"/>
        </w:rPr>
        <w:t>SARI born 1932</w:t>
      </w:r>
    </w:p>
    <w:p w14:paraId="6B133172" w14:textId="7F001227" w:rsidR="000D6C32" w:rsidRDefault="000D6C32">
      <w:pPr>
        <w:ind w:right="-1050"/>
        <w:rPr>
          <w:b/>
          <w:sz w:val="24"/>
        </w:rPr>
      </w:pPr>
      <w:r>
        <w:rPr>
          <w:sz w:val="24"/>
        </w:rPr>
        <w:t xml:space="preserve">JUNE born 1934 </w:t>
      </w:r>
    </w:p>
    <w:p w14:paraId="5A5CE1F1" w14:textId="77777777" w:rsidR="000D6C32" w:rsidRDefault="000D6C32">
      <w:pPr>
        <w:pageBreakBefore/>
        <w:ind w:right="-1050"/>
        <w:rPr>
          <w:sz w:val="24"/>
        </w:rPr>
      </w:pPr>
      <w:r>
        <w:rPr>
          <w:b/>
          <w:sz w:val="24"/>
        </w:rPr>
        <w:t>NOTES ON MYLOR FAMILY 5 part A (continued)</w:t>
      </w:r>
    </w:p>
    <w:p w14:paraId="3854BA63" w14:textId="77777777" w:rsidR="00C66BB0" w:rsidRDefault="00C66BB0">
      <w:pPr>
        <w:ind w:right="-1050"/>
        <w:rPr>
          <w:sz w:val="24"/>
        </w:rPr>
      </w:pPr>
    </w:p>
    <w:p w14:paraId="257F27A8" w14:textId="38D555E6" w:rsidR="000D6C32" w:rsidRDefault="000D6C32">
      <w:pPr>
        <w:ind w:right="-1050"/>
        <w:rPr>
          <w:sz w:val="24"/>
        </w:rPr>
      </w:pPr>
      <w:r>
        <w:rPr>
          <w:sz w:val="24"/>
        </w:rPr>
        <w:t xml:space="preserve">DAVID (=DICK) born 1937 </w:t>
      </w:r>
    </w:p>
    <w:p w14:paraId="1A211AA5" w14:textId="77777777" w:rsidR="000D6C32" w:rsidRDefault="000D6C32">
      <w:pPr>
        <w:ind w:right="-1050"/>
        <w:rPr>
          <w:sz w:val="24"/>
        </w:rPr>
      </w:pPr>
      <w:r>
        <w:rPr>
          <w:sz w:val="24"/>
        </w:rPr>
        <w:t>x DORIS-MARY</w:t>
      </w:r>
    </w:p>
    <w:p w14:paraId="0307F1C7" w14:textId="43FA1856" w:rsidR="000D6C32" w:rsidRDefault="000D6C32">
      <w:pPr>
        <w:ind w:right="-1050"/>
        <w:rPr>
          <w:sz w:val="24"/>
        </w:rPr>
      </w:pPr>
      <w:r>
        <w:rPr>
          <w:sz w:val="24"/>
        </w:rPr>
        <w:t>GRAHAM born 1940</w:t>
      </w:r>
    </w:p>
    <w:p w14:paraId="62D31DDB" w14:textId="77777777" w:rsidR="000D6C32" w:rsidRDefault="000D6C32">
      <w:pPr>
        <w:ind w:right="-1050"/>
        <w:rPr>
          <w:sz w:val="24"/>
        </w:rPr>
      </w:pPr>
      <w:r>
        <w:rPr>
          <w:sz w:val="24"/>
        </w:rPr>
        <w:t>x ROSEMARY</w:t>
      </w:r>
    </w:p>
    <w:p w14:paraId="582D4E19" w14:textId="347AA658" w:rsidR="000D6C32" w:rsidRDefault="000D6C32">
      <w:pPr>
        <w:ind w:right="-1050"/>
        <w:rPr>
          <w:sz w:val="24"/>
        </w:rPr>
      </w:pPr>
      <w:r>
        <w:rPr>
          <w:sz w:val="24"/>
        </w:rPr>
        <w:t xml:space="preserve">LUCILLE born 1942 </w:t>
      </w:r>
    </w:p>
    <w:p w14:paraId="5D1A095F" w14:textId="7FD66DCB" w:rsidR="000D6C32" w:rsidRDefault="000D6C32">
      <w:pPr>
        <w:ind w:right="-1050"/>
        <w:rPr>
          <w:sz w:val="24"/>
        </w:rPr>
      </w:pPr>
      <w:r>
        <w:rPr>
          <w:sz w:val="24"/>
        </w:rPr>
        <w:t>HUGH born 1944</w:t>
      </w:r>
    </w:p>
    <w:p w14:paraId="4AE657C1" w14:textId="77777777" w:rsidR="000D6C32" w:rsidRDefault="000D6C32">
      <w:pPr>
        <w:ind w:right="-1050"/>
        <w:rPr>
          <w:sz w:val="24"/>
        </w:rPr>
      </w:pPr>
      <w:r>
        <w:rPr>
          <w:sz w:val="24"/>
        </w:rPr>
        <w:t>x YVONNE</w:t>
      </w:r>
    </w:p>
    <w:p w14:paraId="523E89CB" w14:textId="5DF5C310" w:rsidR="00024A42" w:rsidRDefault="000D6C32">
      <w:pPr>
        <w:ind w:right="-1050"/>
        <w:rPr>
          <w:sz w:val="24"/>
        </w:rPr>
      </w:pPr>
      <w:r>
        <w:rPr>
          <w:sz w:val="24"/>
        </w:rPr>
        <w:t xml:space="preserve">ANDREE born 1946 </w:t>
      </w:r>
    </w:p>
    <w:p w14:paraId="7315DDC9" w14:textId="0CDE2B5F" w:rsidR="000D6C32" w:rsidRDefault="000D6C32">
      <w:pPr>
        <w:ind w:right="-1050"/>
        <w:rPr>
          <w:sz w:val="24"/>
        </w:rPr>
      </w:pPr>
      <w:r>
        <w:rPr>
          <w:sz w:val="24"/>
        </w:rPr>
        <w:t xml:space="preserve">JOSEPHINE-AVRIL born 1951 </w:t>
      </w:r>
    </w:p>
    <w:p w14:paraId="28EA4AA1" w14:textId="77777777" w:rsidR="000D6C32" w:rsidRDefault="000D6C32">
      <w:pPr>
        <w:ind w:right="-1050"/>
        <w:rPr>
          <w:sz w:val="24"/>
        </w:rPr>
      </w:pPr>
    </w:p>
    <w:p w14:paraId="3F3DCE8A" w14:textId="471B68DB" w:rsidR="000D6C32" w:rsidRDefault="000D6C32">
      <w:pPr>
        <w:ind w:right="-1050"/>
        <w:rPr>
          <w:sz w:val="24"/>
        </w:rPr>
      </w:pPr>
      <w:r>
        <w:rPr>
          <w:sz w:val="24"/>
        </w:rPr>
        <w:t>MARK born</w:t>
      </w:r>
      <w:r w:rsidR="00024A42">
        <w:rPr>
          <w:sz w:val="24"/>
        </w:rPr>
        <w:t xml:space="preserve"> </w:t>
      </w:r>
      <w:r>
        <w:rPr>
          <w:sz w:val="24"/>
        </w:rPr>
        <w:t xml:space="preserve">1961 </w:t>
      </w:r>
    </w:p>
    <w:p w14:paraId="41296BFC" w14:textId="72A189DC" w:rsidR="000D6C32" w:rsidRDefault="000D6C32">
      <w:pPr>
        <w:ind w:right="-1050"/>
        <w:rPr>
          <w:sz w:val="24"/>
        </w:rPr>
      </w:pPr>
      <w:r>
        <w:rPr>
          <w:sz w:val="24"/>
        </w:rPr>
        <w:t xml:space="preserve">KENNETH born 1964 </w:t>
      </w:r>
    </w:p>
    <w:p w14:paraId="6D2072F1" w14:textId="77777777" w:rsidR="000D6C32" w:rsidRDefault="000D6C32">
      <w:pPr>
        <w:ind w:right="-1050"/>
        <w:rPr>
          <w:sz w:val="24"/>
        </w:rPr>
      </w:pPr>
      <w:r>
        <w:rPr>
          <w:sz w:val="24"/>
        </w:rPr>
        <w:t>x SELENA</w:t>
      </w:r>
    </w:p>
    <w:p w14:paraId="76602F61" w14:textId="77777777" w:rsidR="000D6C32" w:rsidRDefault="000D6C32">
      <w:pPr>
        <w:ind w:right="-1050"/>
        <w:rPr>
          <w:sz w:val="24"/>
        </w:rPr>
      </w:pPr>
    </w:p>
    <w:p w14:paraId="630687FC" w14:textId="385087D9" w:rsidR="000D6C32" w:rsidRDefault="000D6C32">
      <w:pPr>
        <w:ind w:right="-1050"/>
        <w:rPr>
          <w:sz w:val="24"/>
        </w:rPr>
      </w:pPr>
      <w:r>
        <w:rPr>
          <w:sz w:val="24"/>
        </w:rPr>
        <w:t xml:space="preserve">SHARON-JOANNE born 1969 </w:t>
      </w:r>
    </w:p>
    <w:p w14:paraId="0C9BB02F" w14:textId="58433D73" w:rsidR="000D6C32" w:rsidRDefault="000D6C32">
      <w:pPr>
        <w:ind w:right="-1050"/>
        <w:rPr>
          <w:sz w:val="24"/>
        </w:rPr>
      </w:pPr>
      <w:r>
        <w:rPr>
          <w:sz w:val="24"/>
        </w:rPr>
        <w:t xml:space="preserve">JASON-HUGH born 1974 </w:t>
      </w:r>
    </w:p>
    <w:p w14:paraId="4BC2A230" w14:textId="77777777" w:rsidR="000D6C32" w:rsidRDefault="000D6C32">
      <w:pPr>
        <w:ind w:right="-1050"/>
        <w:rPr>
          <w:sz w:val="24"/>
        </w:rPr>
      </w:pPr>
    </w:p>
    <w:p w14:paraId="04D4DE3D" w14:textId="4A78AC19" w:rsidR="000D6C32" w:rsidRDefault="000D6C32">
      <w:pPr>
        <w:ind w:right="-1050"/>
        <w:rPr>
          <w:sz w:val="24"/>
        </w:rPr>
      </w:pPr>
      <w:r>
        <w:rPr>
          <w:sz w:val="24"/>
        </w:rPr>
        <w:t xml:space="preserve">PAMELA-MARY-J born 1970 </w:t>
      </w:r>
    </w:p>
    <w:p w14:paraId="755E729E" w14:textId="2376925C" w:rsidR="000D6C32" w:rsidRDefault="000D6C32">
      <w:pPr>
        <w:ind w:right="-1050"/>
        <w:rPr>
          <w:sz w:val="24"/>
        </w:rPr>
      </w:pPr>
      <w:r>
        <w:rPr>
          <w:sz w:val="24"/>
        </w:rPr>
        <w:t xml:space="preserve">ANNE-JEANNETTE born 1972 </w:t>
      </w:r>
    </w:p>
    <w:p w14:paraId="43601AE6" w14:textId="77777777" w:rsidR="000D6C32" w:rsidRDefault="000D6C32">
      <w:pPr>
        <w:ind w:right="-1050"/>
        <w:rPr>
          <w:sz w:val="24"/>
        </w:rPr>
      </w:pPr>
    </w:p>
    <w:p w14:paraId="58F4BB00" w14:textId="561BDE21" w:rsidR="000D6C32" w:rsidRDefault="000D6C32">
      <w:pPr>
        <w:ind w:right="-1050"/>
        <w:rPr>
          <w:b/>
          <w:sz w:val="24"/>
          <w:u w:val="single"/>
        </w:rPr>
      </w:pPr>
      <w:r>
        <w:rPr>
          <w:sz w:val="24"/>
        </w:rPr>
        <w:t>CHARLES-KENNETH born 1990</w:t>
      </w:r>
    </w:p>
    <w:p w14:paraId="3FB6D9D9" w14:textId="77777777" w:rsidR="000D6C32" w:rsidRDefault="000D6C32">
      <w:pPr>
        <w:pageBreakBefore/>
        <w:ind w:right="-1050"/>
        <w:jc w:val="center"/>
        <w:rPr>
          <w:b/>
          <w:sz w:val="24"/>
        </w:rPr>
      </w:pPr>
      <w:r>
        <w:rPr>
          <w:b/>
          <w:sz w:val="24"/>
          <w:u w:val="single"/>
        </w:rPr>
        <w:t>MYLOR FAMILY 5</w:t>
      </w:r>
    </w:p>
    <w:p w14:paraId="64D0346B" w14:textId="77777777" w:rsidR="000D6C32" w:rsidRDefault="000D6C32">
      <w:pPr>
        <w:ind w:right="-1050"/>
        <w:rPr>
          <w:sz w:val="24"/>
        </w:rPr>
      </w:pPr>
      <w:r>
        <w:rPr>
          <w:b/>
          <w:sz w:val="24"/>
        </w:rPr>
        <w:t>part B</w:t>
      </w:r>
    </w:p>
    <w:p w14:paraId="2277DDDD" w14:textId="77777777" w:rsidR="000D6C32" w:rsidRDefault="000D6C32">
      <w:pPr>
        <w:ind w:right="-1050"/>
        <w:rPr>
          <w:sz w:val="24"/>
        </w:rPr>
      </w:pPr>
    </w:p>
    <w:p w14:paraId="6B873DD3" w14:textId="77777777" w:rsidR="000D6C32" w:rsidRDefault="000D6C32">
      <w:pPr>
        <w:ind w:right="-1050"/>
        <w:rPr>
          <w:sz w:val="24"/>
        </w:rPr>
      </w:pPr>
    </w:p>
    <w:p w14:paraId="3E5BBFFD" w14:textId="77777777" w:rsidR="000D6C32" w:rsidRDefault="000D6C32">
      <w:pPr>
        <w:ind w:right="-1050"/>
        <w:rPr>
          <w:sz w:val="24"/>
        </w:rPr>
      </w:pPr>
      <w:r>
        <w:rPr>
          <w:sz w:val="24"/>
        </w:rPr>
        <w:tab/>
      </w:r>
      <w:r>
        <w:rPr>
          <w:sz w:val="24"/>
        </w:rPr>
        <w:tab/>
      </w:r>
      <w:r>
        <w:rPr>
          <w:sz w:val="24"/>
        </w:rPr>
        <w:tab/>
        <w:t>|</w:t>
      </w:r>
    </w:p>
    <w:p w14:paraId="60E11BF5" w14:textId="77777777" w:rsidR="000D6C32" w:rsidRDefault="000D6C32">
      <w:pPr>
        <w:ind w:right="-1050"/>
        <w:rPr>
          <w:sz w:val="24"/>
        </w:rPr>
      </w:pPr>
      <w:r>
        <w:rPr>
          <w:sz w:val="24"/>
        </w:rPr>
        <w:tab/>
      </w:r>
      <w:r>
        <w:rPr>
          <w:sz w:val="24"/>
        </w:rPr>
        <w:tab/>
      </w:r>
      <w:r>
        <w:rPr>
          <w:sz w:val="24"/>
        </w:rPr>
        <w:tab/>
        <w:t>|</w:t>
      </w:r>
    </w:p>
    <w:p w14:paraId="36FA780C" w14:textId="77777777" w:rsidR="000D6C32" w:rsidRDefault="000D6C32">
      <w:pPr>
        <w:ind w:right="-1050"/>
        <w:rPr>
          <w:sz w:val="24"/>
        </w:rPr>
      </w:pPr>
      <w:r>
        <w:rPr>
          <w:sz w:val="24"/>
        </w:rPr>
        <w:t>__________________|______________________________________________________________________________________________________</w:t>
      </w:r>
    </w:p>
    <w:p w14:paraId="41DC295E" w14:textId="77777777" w:rsidR="000D6C32" w:rsidRDefault="000D6C32">
      <w:pPr>
        <w:ind w:right="-1050"/>
        <w:rPr>
          <w:sz w:val="24"/>
        </w:rPr>
      </w:pPr>
      <w:r>
        <w:rPr>
          <w:sz w:val="24"/>
        </w:rPr>
        <w:t>GLENVILLE-</w:t>
      </w:r>
      <w:r>
        <w:rPr>
          <w:sz w:val="24"/>
        </w:rPr>
        <w:tab/>
      </w:r>
      <w:r>
        <w:rPr>
          <w:sz w:val="24"/>
        </w:rPr>
        <w:tab/>
        <w:t>KENNETH-T-</w:t>
      </w:r>
      <w:r>
        <w:rPr>
          <w:sz w:val="24"/>
        </w:rPr>
        <w:tab/>
      </w:r>
      <w:r>
        <w:rPr>
          <w:sz w:val="24"/>
        </w:rPr>
        <w:tab/>
        <w:t>LEONARD-</w:t>
      </w:r>
      <w:r>
        <w:rPr>
          <w:sz w:val="24"/>
        </w:rPr>
        <w:tab/>
      </w:r>
      <w:r>
        <w:rPr>
          <w:sz w:val="24"/>
        </w:rPr>
        <w:tab/>
        <w:t>TREVOR-ANTHONY-</w:t>
      </w:r>
      <w:r>
        <w:rPr>
          <w:sz w:val="24"/>
        </w:rPr>
        <w:tab/>
        <w:t>ERIC-BERNARD-</w:t>
      </w:r>
      <w:r>
        <w:rPr>
          <w:sz w:val="24"/>
        </w:rPr>
        <w:tab/>
      </w:r>
      <w:r>
        <w:rPr>
          <w:sz w:val="24"/>
        </w:rPr>
        <w:tab/>
        <w:t>EDMUND-</w:t>
      </w:r>
      <w:r>
        <w:rPr>
          <w:sz w:val="24"/>
        </w:rPr>
        <w:tab/>
        <w:t>IDA-M</w:t>
      </w:r>
    </w:p>
    <w:p w14:paraId="362BE027" w14:textId="77777777" w:rsidR="000D6C32" w:rsidRDefault="000D6C32">
      <w:pPr>
        <w:ind w:right="-1050"/>
        <w:rPr>
          <w:sz w:val="24"/>
        </w:rPr>
      </w:pPr>
      <w:r>
        <w:rPr>
          <w:sz w:val="24"/>
        </w:rPr>
        <w:t>DOUGLAS</w:t>
      </w:r>
      <w:r>
        <w:rPr>
          <w:sz w:val="24"/>
        </w:rPr>
        <w:tab/>
      </w:r>
      <w:r>
        <w:rPr>
          <w:sz w:val="24"/>
        </w:rPr>
        <w:tab/>
        <w:t>RICHARD</w:t>
      </w:r>
      <w:r>
        <w:rPr>
          <w:sz w:val="24"/>
        </w:rPr>
        <w:tab/>
      </w:r>
      <w:r>
        <w:rPr>
          <w:sz w:val="24"/>
        </w:rPr>
        <w:tab/>
        <w:t>MALCOLM</w:t>
      </w:r>
      <w:r>
        <w:rPr>
          <w:sz w:val="24"/>
        </w:rPr>
        <w:tab/>
      </w:r>
      <w:r>
        <w:rPr>
          <w:sz w:val="24"/>
        </w:rPr>
        <w:tab/>
        <w:t>ALEXANDER</w:t>
      </w:r>
      <w:r>
        <w:rPr>
          <w:sz w:val="24"/>
        </w:rPr>
        <w:tab/>
      </w:r>
      <w:r>
        <w:rPr>
          <w:sz w:val="24"/>
        </w:rPr>
        <w:tab/>
        <w:t>NORMAN-ARTHUR</w:t>
      </w:r>
      <w:r>
        <w:rPr>
          <w:sz w:val="24"/>
        </w:rPr>
        <w:tab/>
      </w:r>
      <w:r>
        <w:rPr>
          <w:sz w:val="24"/>
        </w:rPr>
        <w:tab/>
        <w:t>COLIN</w:t>
      </w:r>
      <w:r>
        <w:rPr>
          <w:sz w:val="24"/>
        </w:rPr>
        <w:tab/>
        <w:t>1937</w:t>
      </w:r>
    </w:p>
    <w:p w14:paraId="4C430C50" w14:textId="77777777" w:rsidR="000D6C32" w:rsidRDefault="000D6C32">
      <w:pPr>
        <w:ind w:right="-1050"/>
        <w:rPr>
          <w:sz w:val="24"/>
        </w:rPr>
      </w:pPr>
      <w:r>
        <w:rPr>
          <w:sz w:val="24"/>
        </w:rPr>
        <w:t>1922</w:t>
      </w:r>
      <w:r>
        <w:rPr>
          <w:sz w:val="24"/>
        </w:rPr>
        <w:tab/>
      </w:r>
      <w:r>
        <w:rPr>
          <w:sz w:val="24"/>
        </w:rPr>
        <w:tab/>
      </w:r>
      <w:r>
        <w:rPr>
          <w:sz w:val="24"/>
        </w:rPr>
        <w:tab/>
        <w:t>1925</w:t>
      </w:r>
      <w:r>
        <w:rPr>
          <w:sz w:val="24"/>
        </w:rPr>
        <w:tab/>
      </w:r>
      <w:r>
        <w:rPr>
          <w:sz w:val="24"/>
        </w:rPr>
        <w:tab/>
      </w:r>
      <w:r>
        <w:rPr>
          <w:sz w:val="24"/>
        </w:rPr>
        <w:tab/>
        <w:t>1928</w:t>
      </w:r>
      <w:r>
        <w:rPr>
          <w:sz w:val="24"/>
        </w:rPr>
        <w:tab/>
      </w:r>
      <w:r>
        <w:rPr>
          <w:sz w:val="24"/>
        </w:rPr>
        <w:tab/>
      </w:r>
      <w:r>
        <w:rPr>
          <w:sz w:val="24"/>
        </w:rPr>
        <w:tab/>
        <w:t>1930</w:t>
      </w:r>
      <w:r>
        <w:rPr>
          <w:sz w:val="24"/>
        </w:rPr>
        <w:tab/>
      </w:r>
      <w:r>
        <w:rPr>
          <w:sz w:val="24"/>
        </w:rPr>
        <w:tab/>
      </w:r>
      <w:r>
        <w:rPr>
          <w:sz w:val="24"/>
        </w:rPr>
        <w:tab/>
      </w:r>
      <w:r>
        <w:rPr>
          <w:sz w:val="24"/>
        </w:rPr>
        <w:tab/>
        <w:t>1933</w:t>
      </w:r>
      <w:r>
        <w:rPr>
          <w:sz w:val="24"/>
        </w:rPr>
        <w:tab/>
      </w:r>
      <w:r>
        <w:rPr>
          <w:sz w:val="24"/>
        </w:rPr>
        <w:tab/>
      </w:r>
      <w:r>
        <w:rPr>
          <w:sz w:val="24"/>
        </w:rPr>
        <w:tab/>
      </w:r>
      <w:r>
        <w:rPr>
          <w:sz w:val="24"/>
        </w:rPr>
        <w:tab/>
        <w:t>1935</w:t>
      </w:r>
    </w:p>
    <w:p w14:paraId="433C323A" w14:textId="77777777" w:rsidR="000D6C32" w:rsidRDefault="000D6C32">
      <w:pPr>
        <w:ind w:right="-1050"/>
        <w:rPr>
          <w:sz w:val="24"/>
        </w:rPr>
      </w:pPr>
      <w:r>
        <w:rPr>
          <w:sz w:val="24"/>
        </w:rPr>
        <w:t>m Jane Ruthven</w:t>
      </w:r>
      <w:r>
        <w:rPr>
          <w:sz w:val="24"/>
        </w:rPr>
        <w:tab/>
        <w:t>m Alice-B.</w:t>
      </w:r>
      <w:r>
        <w:rPr>
          <w:sz w:val="24"/>
        </w:rPr>
        <w:tab/>
      </w:r>
      <w:r>
        <w:rPr>
          <w:sz w:val="24"/>
        </w:rPr>
        <w:tab/>
        <w:t>m Ellen-M.</w:t>
      </w:r>
      <w:r>
        <w:rPr>
          <w:sz w:val="24"/>
        </w:rPr>
        <w:tab/>
      </w:r>
      <w:r>
        <w:rPr>
          <w:sz w:val="24"/>
        </w:rPr>
        <w:tab/>
        <w:t>m Pearl Craddock</w:t>
      </w:r>
      <w:r>
        <w:rPr>
          <w:sz w:val="24"/>
        </w:rPr>
        <w:tab/>
      </w:r>
      <w:r>
        <w:rPr>
          <w:sz w:val="24"/>
        </w:rPr>
        <w:tab/>
        <w:t>m Sonia Lobb</w:t>
      </w:r>
      <w:r>
        <w:rPr>
          <w:sz w:val="24"/>
        </w:rPr>
        <w:tab/>
      </w:r>
      <w:r>
        <w:rPr>
          <w:sz w:val="24"/>
        </w:rPr>
        <w:tab/>
      </w:r>
      <w:r>
        <w:rPr>
          <w:sz w:val="24"/>
        </w:rPr>
        <w:tab/>
        <w:t>m Leaity</w:t>
      </w:r>
    </w:p>
    <w:p w14:paraId="775FBAC0" w14:textId="77777777" w:rsidR="000D6C32" w:rsidRDefault="000D6C32">
      <w:pPr>
        <w:ind w:right="-1050"/>
        <w:rPr>
          <w:sz w:val="24"/>
        </w:rPr>
      </w:pPr>
      <w:r>
        <w:rPr>
          <w:sz w:val="24"/>
        </w:rPr>
        <w:t>|___________</w:t>
      </w:r>
      <w:r>
        <w:rPr>
          <w:sz w:val="24"/>
        </w:rPr>
        <w:tab/>
      </w:r>
      <w:r>
        <w:rPr>
          <w:sz w:val="24"/>
        </w:rPr>
        <w:tab/>
        <w:t>|   Neale</w:t>
      </w:r>
      <w:r>
        <w:rPr>
          <w:sz w:val="24"/>
        </w:rPr>
        <w:tab/>
      </w:r>
      <w:r>
        <w:rPr>
          <w:sz w:val="24"/>
        </w:rPr>
        <w:tab/>
        <w:t>|    Thomson</w:t>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______|______</w:t>
      </w:r>
    </w:p>
    <w:p w14:paraId="2E8C563B" w14:textId="77777777" w:rsidR="000D6C32" w:rsidRDefault="000D6C32">
      <w:pPr>
        <w:ind w:right="-1050"/>
        <w:rPr>
          <w:sz w:val="24"/>
        </w:rPr>
      </w:pPr>
      <w:r>
        <w:rPr>
          <w:sz w:val="24"/>
        </w:rPr>
        <w:t>CATHERINE</w:t>
      </w:r>
      <w:r>
        <w:rPr>
          <w:sz w:val="24"/>
        </w:rPr>
        <w:tab/>
      </w:r>
      <w:r>
        <w:rPr>
          <w:sz w:val="24"/>
        </w:rPr>
        <w:tab/>
        <w:t>|</w:t>
      </w:r>
      <w:r>
        <w:rPr>
          <w:sz w:val="24"/>
        </w:rPr>
        <w:tab/>
      </w:r>
      <w:r>
        <w:rPr>
          <w:sz w:val="24"/>
        </w:rPr>
        <w:tab/>
      </w:r>
      <w:r>
        <w:rPr>
          <w:sz w:val="24"/>
        </w:rPr>
        <w:tab/>
        <w:t>|</w:t>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ANTHONY-C</w:t>
      </w:r>
    </w:p>
    <w:p w14:paraId="58D4E049" w14:textId="77777777" w:rsidR="000D6C32" w:rsidRDefault="000D6C32">
      <w:pPr>
        <w:ind w:right="-1050"/>
        <w:rPr>
          <w:sz w:val="24"/>
        </w:rPr>
      </w:pPr>
      <w:r>
        <w:rPr>
          <w:sz w:val="24"/>
        </w:rPr>
        <w:tab/>
      </w:r>
      <w:r>
        <w:rPr>
          <w:sz w:val="24"/>
        </w:rPr>
        <w:tab/>
        <w:t>______|_____________</w:t>
      </w:r>
      <w:r>
        <w:rPr>
          <w:sz w:val="24"/>
        </w:rPr>
        <w:tab/>
        <w:t>|</w:t>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1964</w:t>
      </w:r>
    </w:p>
    <w:p w14:paraId="79AD3BF7" w14:textId="5CDCB407" w:rsidR="000D6C32" w:rsidRDefault="000D6C32">
      <w:pPr>
        <w:ind w:right="-1050"/>
        <w:rPr>
          <w:sz w:val="24"/>
        </w:rPr>
      </w:pPr>
      <w:r>
        <w:rPr>
          <w:sz w:val="24"/>
        </w:rPr>
        <w:tab/>
      </w:r>
      <w:r>
        <w:rPr>
          <w:sz w:val="24"/>
        </w:rPr>
        <w:tab/>
        <w:t>JANET-E</w:t>
      </w:r>
      <w:r>
        <w:rPr>
          <w:sz w:val="24"/>
        </w:rPr>
        <w:tab/>
        <w:t>SUSAN-A</w:t>
      </w:r>
      <w:r>
        <w:rPr>
          <w:sz w:val="24"/>
        </w:rPr>
        <w:tab/>
        <w:t>|</w:t>
      </w:r>
      <w:r>
        <w:rPr>
          <w:sz w:val="24"/>
        </w:rPr>
        <w:tab/>
      </w:r>
      <w:r>
        <w:rPr>
          <w:sz w:val="24"/>
        </w:rPr>
        <w:tab/>
      </w:r>
      <w:r>
        <w:rPr>
          <w:sz w:val="24"/>
        </w:rPr>
        <w:tab/>
        <w:t>|</w:t>
      </w:r>
      <w:r>
        <w:rPr>
          <w:sz w:val="24"/>
        </w:rPr>
        <w:tab/>
      </w:r>
      <w:r>
        <w:rPr>
          <w:sz w:val="24"/>
        </w:rPr>
        <w:tab/>
        <w:t>____________|________________</w:t>
      </w:r>
      <w:r w:rsidR="007438CB">
        <w:rPr>
          <w:sz w:val="24"/>
        </w:rPr>
        <w:tab/>
        <w:t>m Vicky-J. Pearce</w:t>
      </w:r>
    </w:p>
    <w:p w14:paraId="05E25EB5" w14:textId="2A44CC0E" w:rsidR="000D6C32" w:rsidRDefault="000D6C32">
      <w:pPr>
        <w:ind w:right="-1050"/>
        <w:rPr>
          <w:sz w:val="24"/>
        </w:rPr>
      </w:pPr>
      <w:r>
        <w:rPr>
          <w:sz w:val="24"/>
        </w:rPr>
        <w:tab/>
      </w:r>
      <w:r>
        <w:rPr>
          <w:sz w:val="24"/>
        </w:rPr>
        <w:tab/>
        <w:t>1952</w:t>
      </w:r>
      <w:r>
        <w:rPr>
          <w:sz w:val="24"/>
        </w:rPr>
        <w:tab/>
      </w:r>
      <w:r>
        <w:rPr>
          <w:sz w:val="24"/>
        </w:rPr>
        <w:tab/>
        <w:t>1954</w:t>
      </w:r>
      <w:r>
        <w:rPr>
          <w:sz w:val="24"/>
        </w:rPr>
        <w:tab/>
      </w:r>
      <w:r>
        <w:rPr>
          <w:sz w:val="24"/>
        </w:rPr>
        <w:tab/>
        <w:t>|</w:t>
      </w:r>
      <w:r>
        <w:rPr>
          <w:sz w:val="24"/>
        </w:rPr>
        <w:tab/>
      </w:r>
      <w:r>
        <w:rPr>
          <w:sz w:val="24"/>
        </w:rPr>
        <w:tab/>
      </w:r>
      <w:r>
        <w:rPr>
          <w:sz w:val="24"/>
        </w:rPr>
        <w:tab/>
        <w:t>|</w:t>
      </w:r>
      <w:r>
        <w:rPr>
          <w:sz w:val="24"/>
        </w:rPr>
        <w:tab/>
      </w:r>
      <w:r>
        <w:rPr>
          <w:sz w:val="24"/>
        </w:rPr>
        <w:tab/>
        <w:t>CHRISTOPHER-E</w:t>
      </w:r>
      <w:r>
        <w:rPr>
          <w:sz w:val="24"/>
        </w:rPr>
        <w:tab/>
        <w:t>SHARON-M</w:t>
      </w:r>
      <w:r w:rsidR="007438CB">
        <w:rPr>
          <w:sz w:val="24"/>
        </w:rPr>
        <w:tab/>
        <w:t>|</w:t>
      </w:r>
    </w:p>
    <w:p w14:paraId="5857EF7D" w14:textId="6E68B144"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r>
        <w:rPr>
          <w:sz w:val="24"/>
        </w:rPr>
        <w:tab/>
      </w:r>
      <w:r>
        <w:rPr>
          <w:sz w:val="24"/>
        </w:rPr>
        <w:tab/>
        <w:t>1961</w:t>
      </w:r>
      <w:r>
        <w:rPr>
          <w:sz w:val="24"/>
        </w:rPr>
        <w:tab/>
      </w:r>
      <w:r>
        <w:rPr>
          <w:sz w:val="24"/>
        </w:rPr>
        <w:tab/>
      </w:r>
      <w:r>
        <w:rPr>
          <w:sz w:val="24"/>
        </w:rPr>
        <w:tab/>
        <w:t>1964</w:t>
      </w:r>
      <w:r w:rsidR="007438CB">
        <w:rPr>
          <w:sz w:val="24"/>
        </w:rPr>
        <w:tab/>
      </w:r>
      <w:r w:rsidR="007438CB">
        <w:rPr>
          <w:sz w:val="24"/>
        </w:rPr>
        <w:tab/>
        <w:t>|</w:t>
      </w:r>
    </w:p>
    <w:p w14:paraId="408B6EEB" w14:textId="08F588AC" w:rsidR="000D6C32" w:rsidRDefault="00573911">
      <w:pPr>
        <w:ind w:right="-1050"/>
        <w:rPr>
          <w:sz w:val="24"/>
        </w:rPr>
      </w:pPr>
      <w:r>
        <w:rPr>
          <w:sz w:val="24"/>
        </w:rPr>
        <w:t>____________</w:t>
      </w:r>
      <w:r w:rsidR="000D6C32">
        <w:rPr>
          <w:sz w:val="24"/>
        </w:rPr>
        <w:t>________________________|__________</w:t>
      </w:r>
      <w:r w:rsidR="000D6C32">
        <w:rPr>
          <w:sz w:val="24"/>
        </w:rPr>
        <w:tab/>
      </w:r>
      <w:r w:rsidR="000D6C32">
        <w:rPr>
          <w:sz w:val="24"/>
        </w:rPr>
        <w:tab/>
        <w:t>|</w:t>
      </w:r>
      <w:r w:rsidR="000D6C32">
        <w:rPr>
          <w:sz w:val="24"/>
        </w:rPr>
        <w:tab/>
      </w:r>
      <w:r w:rsidR="000D6C32">
        <w:rPr>
          <w:sz w:val="24"/>
        </w:rPr>
        <w:tab/>
        <w:t>m Williamson</w:t>
      </w:r>
      <w:r w:rsidR="007438CB">
        <w:rPr>
          <w:sz w:val="24"/>
        </w:rPr>
        <w:tab/>
      </w:r>
      <w:r w:rsidR="007438CB">
        <w:rPr>
          <w:sz w:val="24"/>
        </w:rPr>
        <w:tab/>
      </w:r>
      <w:r w:rsidR="007438CB">
        <w:rPr>
          <w:sz w:val="24"/>
        </w:rPr>
        <w:tab/>
      </w:r>
      <w:r w:rsidR="007438CB">
        <w:rPr>
          <w:sz w:val="24"/>
        </w:rPr>
        <w:tab/>
        <w:t>|</w:t>
      </w:r>
    </w:p>
    <w:p w14:paraId="402B056A" w14:textId="5ED32743" w:rsidR="000D6C32" w:rsidRDefault="000D6C32">
      <w:pPr>
        <w:ind w:right="-1050"/>
        <w:rPr>
          <w:sz w:val="24"/>
        </w:rPr>
      </w:pPr>
      <w:r>
        <w:rPr>
          <w:sz w:val="24"/>
        </w:rPr>
        <w:t>ANDREW-T</w:t>
      </w:r>
      <w:r w:rsidR="00573911">
        <w:rPr>
          <w:sz w:val="24"/>
        </w:rPr>
        <w:t>HOMAS</w:t>
      </w:r>
      <w:r>
        <w:rPr>
          <w:sz w:val="24"/>
        </w:rPr>
        <w:t>-JOHN</w:t>
      </w:r>
      <w:r w:rsidR="00573911">
        <w:rPr>
          <w:sz w:val="24"/>
        </w:rPr>
        <w:tab/>
      </w:r>
      <w:r>
        <w:rPr>
          <w:sz w:val="24"/>
        </w:rPr>
        <w:tab/>
        <w:t>MARION-DENISE</w:t>
      </w:r>
      <w:r>
        <w:rPr>
          <w:sz w:val="24"/>
        </w:rPr>
        <w:tab/>
      </w:r>
      <w:r>
        <w:rPr>
          <w:sz w:val="24"/>
        </w:rPr>
        <w:tab/>
        <w:t>|</w:t>
      </w:r>
      <w:r>
        <w:rPr>
          <w:sz w:val="24"/>
        </w:rPr>
        <w:tab/>
      </w:r>
      <w:r>
        <w:rPr>
          <w:sz w:val="24"/>
        </w:rPr>
        <w:tab/>
        <w:t>|</w:t>
      </w:r>
      <w:r w:rsidR="007438CB">
        <w:rPr>
          <w:sz w:val="24"/>
        </w:rPr>
        <w:tab/>
      </w:r>
      <w:r w:rsidR="007438CB">
        <w:rPr>
          <w:sz w:val="24"/>
        </w:rPr>
        <w:tab/>
      </w:r>
      <w:r w:rsidR="007438CB">
        <w:rPr>
          <w:sz w:val="24"/>
        </w:rPr>
        <w:tab/>
        <w:t>____________|________________________</w:t>
      </w:r>
    </w:p>
    <w:p w14:paraId="4D7B7764" w14:textId="0A75652A" w:rsidR="000D6C32" w:rsidRDefault="000D6C32">
      <w:pPr>
        <w:ind w:right="-1050"/>
        <w:rPr>
          <w:sz w:val="24"/>
        </w:rPr>
      </w:pPr>
      <w:r>
        <w:rPr>
          <w:sz w:val="24"/>
        </w:rPr>
        <w:t>1954</w:t>
      </w:r>
      <w:r>
        <w:rPr>
          <w:sz w:val="24"/>
        </w:rPr>
        <w:tab/>
      </w:r>
      <w:r w:rsidR="00573911">
        <w:rPr>
          <w:sz w:val="24"/>
        </w:rPr>
        <w:tab/>
      </w:r>
      <w:r w:rsidR="00573911">
        <w:rPr>
          <w:sz w:val="24"/>
        </w:rPr>
        <w:tab/>
      </w:r>
      <w:r>
        <w:rPr>
          <w:sz w:val="24"/>
        </w:rPr>
        <w:tab/>
      </w:r>
      <w:r>
        <w:rPr>
          <w:sz w:val="24"/>
        </w:rPr>
        <w:tab/>
        <w:t>1956</w:t>
      </w:r>
      <w:r>
        <w:rPr>
          <w:sz w:val="24"/>
        </w:rPr>
        <w:tab/>
      </w:r>
      <w:r>
        <w:rPr>
          <w:sz w:val="24"/>
        </w:rPr>
        <w:tab/>
      </w:r>
      <w:r>
        <w:rPr>
          <w:sz w:val="24"/>
        </w:rPr>
        <w:tab/>
      </w:r>
      <w:r>
        <w:rPr>
          <w:sz w:val="24"/>
        </w:rPr>
        <w:tab/>
        <w:t>|</w:t>
      </w:r>
      <w:r>
        <w:rPr>
          <w:sz w:val="24"/>
        </w:rPr>
        <w:tab/>
        <w:t>______|__________</w:t>
      </w:r>
      <w:r w:rsidR="007438CB" w:rsidRPr="007438CB">
        <w:rPr>
          <w:sz w:val="24"/>
        </w:rPr>
        <w:t xml:space="preserve"> </w:t>
      </w:r>
      <w:r w:rsidR="007438CB">
        <w:rPr>
          <w:sz w:val="24"/>
        </w:rPr>
        <w:tab/>
      </w:r>
      <w:r w:rsidR="007438CB">
        <w:rPr>
          <w:sz w:val="24"/>
        </w:rPr>
        <w:tab/>
        <w:t>SASHA-MARY</w:t>
      </w:r>
      <w:r w:rsidR="007438CB">
        <w:rPr>
          <w:sz w:val="24"/>
        </w:rPr>
        <w:tab/>
        <w:t>MAXINE-VICTORIA</w:t>
      </w:r>
    </w:p>
    <w:p w14:paraId="14A026E6" w14:textId="57391573" w:rsidR="000D6C32" w:rsidRDefault="00272094">
      <w:pPr>
        <w:ind w:right="-1050"/>
        <w:rPr>
          <w:sz w:val="24"/>
        </w:rPr>
      </w:pPr>
      <w:r>
        <w:rPr>
          <w:sz w:val="24"/>
        </w:rPr>
        <w:t>m1 Christine-Jean Norquoy</w:t>
      </w:r>
      <w:r>
        <w:rPr>
          <w:sz w:val="24"/>
        </w:rPr>
        <w:tab/>
      </w:r>
      <w:r>
        <w:rPr>
          <w:sz w:val="24"/>
        </w:rPr>
        <w:tab/>
      </w:r>
      <w:r w:rsidR="000D6C32">
        <w:rPr>
          <w:sz w:val="24"/>
        </w:rPr>
        <w:tab/>
      </w:r>
      <w:r w:rsidR="00573911">
        <w:rPr>
          <w:sz w:val="24"/>
        </w:rPr>
        <w:tab/>
      </w:r>
      <w:r w:rsidR="000D6C32">
        <w:rPr>
          <w:sz w:val="24"/>
        </w:rPr>
        <w:tab/>
      </w:r>
      <w:r w:rsidR="000D6C32">
        <w:rPr>
          <w:sz w:val="24"/>
        </w:rPr>
        <w:tab/>
        <w:t>|</w:t>
      </w:r>
      <w:r w:rsidR="000D6C32">
        <w:rPr>
          <w:sz w:val="24"/>
        </w:rPr>
        <w:tab/>
        <w:t>THOMAS-DANIEL</w:t>
      </w:r>
      <w:r w:rsidR="007438CB">
        <w:rPr>
          <w:sz w:val="24"/>
        </w:rPr>
        <w:tab/>
      </w:r>
      <w:r w:rsidR="007438CB">
        <w:rPr>
          <w:sz w:val="24"/>
        </w:rPr>
        <w:tab/>
        <w:t>1990</w:t>
      </w:r>
      <w:r w:rsidR="007438CB">
        <w:rPr>
          <w:sz w:val="24"/>
        </w:rPr>
        <w:tab/>
      </w:r>
      <w:r w:rsidR="007438CB">
        <w:rPr>
          <w:sz w:val="24"/>
        </w:rPr>
        <w:tab/>
      </w:r>
      <w:r w:rsidR="007438CB">
        <w:rPr>
          <w:sz w:val="24"/>
        </w:rPr>
        <w:tab/>
        <w:t>1990</w:t>
      </w:r>
    </w:p>
    <w:p w14:paraId="5F010AC9" w14:textId="77777777" w:rsidR="000D6C32" w:rsidRDefault="00272094">
      <w:pPr>
        <w:ind w:right="-1050"/>
        <w:rPr>
          <w:sz w:val="24"/>
        </w:rPr>
      </w:pPr>
      <w:r>
        <w:rPr>
          <w:sz w:val="24"/>
        </w:rPr>
        <w:t>m2 Jacqueline Olver Madelaine Smith</w:t>
      </w:r>
      <w:r w:rsidR="000D6C32">
        <w:rPr>
          <w:sz w:val="24"/>
        </w:rPr>
        <w:tab/>
      </w:r>
      <w:r w:rsidR="000D6C32">
        <w:rPr>
          <w:sz w:val="24"/>
        </w:rPr>
        <w:tab/>
      </w:r>
      <w:r w:rsidR="000D6C32">
        <w:rPr>
          <w:sz w:val="24"/>
        </w:rPr>
        <w:tab/>
      </w:r>
      <w:r w:rsidR="000D6C32">
        <w:rPr>
          <w:sz w:val="24"/>
        </w:rPr>
        <w:tab/>
        <w:t>|</w:t>
      </w:r>
    </w:p>
    <w:p w14:paraId="4607BAEE" w14:textId="77777777" w:rsidR="000D6C32" w:rsidRDefault="005951EB">
      <w:pPr>
        <w:ind w:right="-1050"/>
        <w:rPr>
          <w:sz w:val="24"/>
        </w:rPr>
      </w:pPr>
      <w:r>
        <w:rPr>
          <w:sz w:val="24"/>
        </w:rPr>
        <w:t>|</w:t>
      </w:r>
      <w:r w:rsidR="000D6C32">
        <w:rPr>
          <w:sz w:val="24"/>
        </w:rPr>
        <w:tab/>
      </w:r>
      <w:r w:rsidR="000D6C32">
        <w:rPr>
          <w:sz w:val="24"/>
        </w:rPr>
        <w:tab/>
      </w:r>
      <w:r w:rsidR="000D6C32">
        <w:rPr>
          <w:sz w:val="24"/>
        </w:rPr>
        <w:tab/>
      </w:r>
      <w:r w:rsidR="000D6C32">
        <w:rPr>
          <w:sz w:val="24"/>
        </w:rPr>
        <w:tab/>
      </w:r>
      <w:r w:rsidR="000D6C32">
        <w:rPr>
          <w:sz w:val="24"/>
        </w:rPr>
        <w:tab/>
        <w:t>________________________|_______________________________________</w:t>
      </w:r>
    </w:p>
    <w:p w14:paraId="319B043E" w14:textId="77777777" w:rsidR="000D6C32" w:rsidRDefault="005951EB">
      <w:pPr>
        <w:ind w:right="-1050"/>
        <w:rPr>
          <w:sz w:val="24"/>
        </w:rPr>
      </w:pPr>
      <w:r>
        <w:rPr>
          <w:sz w:val="24"/>
        </w:rPr>
        <w:t>|</w:t>
      </w:r>
      <w:r w:rsidR="000D6C32">
        <w:rPr>
          <w:sz w:val="24"/>
        </w:rPr>
        <w:tab/>
      </w:r>
      <w:r w:rsidR="000D6C32">
        <w:rPr>
          <w:sz w:val="24"/>
        </w:rPr>
        <w:tab/>
      </w:r>
      <w:r w:rsidR="000D6C32">
        <w:rPr>
          <w:sz w:val="24"/>
        </w:rPr>
        <w:tab/>
      </w:r>
      <w:r w:rsidR="000D6C32">
        <w:rPr>
          <w:sz w:val="24"/>
        </w:rPr>
        <w:tab/>
      </w:r>
      <w:r w:rsidR="000D6C32">
        <w:rPr>
          <w:sz w:val="24"/>
        </w:rPr>
        <w:tab/>
        <w:t>CHRISTINE-M</w:t>
      </w:r>
      <w:r w:rsidR="000D6C32">
        <w:rPr>
          <w:sz w:val="24"/>
        </w:rPr>
        <w:tab/>
        <w:t>MICHAEL-J</w:t>
      </w:r>
      <w:r w:rsidR="000D6C32">
        <w:rPr>
          <w:sz w:val="24"/>
        </w:rPr>
        <w:tab/>
      </w:r>
      <w:r w:rsidR="000D6C32">
        <w:rPr>
          <w:sz w:val="24"/>
        </w:rPr>
        <w:tab/>
        <w:t>SANDRA-M</w:t>
      </w:r>
      <w:r w:rsidR="000D6C32">
        <w:rPr>
          <w:sz w:val="24"/>
        </w:rPr>
        <w:tab/>
      </w:r>
      <w:r w:rsidR="000D6C32">
        <w:rPr>
          <w:sz w:val="24"/>
        </w:rPr>
        <w:tab/>
        <w:t>ROGER-A</w:t>
      </w:r>
    </w:p>
    <w:p w14:paraId="22FE98D0" w14:textId="77777777" w:rsidR="000D6C32" w:rsidRDefault="005951EB">
      <w:pPr>
        <w:ind w:right="-1050"/>
        <w:rPr>
          <w:sz w:val="24"/>
        </w:rPr>
      </w:pPr>
      <w:r>
        <w:rPr>
          <w:sz w:val="24"/>
        </w:rPr>
        <w:t>|</w:t>
      </w:r>
      <w:r w:rsidR="000D6C32">
        <w:rPr>
          <w:sz w:val="24"/>
        </w:rPr>
        <w:tab/>
      </w:r>
      <w:r w:rsidR="000D6C32">
        <w:rPr>
          <w:sz w:val="24"/>
        </w:rPr>
        <w:tab/>
      </w:r>
      <w:r w:rsidR="000D6C32">
        <w:rPr>
          <w:sz w:val="24"/>
        </w:rPr>
        <w:tab/>
      </w:r>
      <w:r w:rsidR="000D6C32">
        <w:rPr>
          <w:sz w:val="24"/>
        </w:rPr>
        <w:tab/>
      </w:r>
      <w:r w:rsidR="000D6C32">
        <w:rPr>
          <w:sz w:val="24"/>
        </w:rPr>
        <w:tab/>
        <w:t>1951</w:t>
      </w:r>
      <w:r w:rsidR="000D6C32">
        <w:rPr>
          <w:sz w:val="24"/>
        </w:rPr>
        <w:tab/>
      </w:r>
      <w:r w:rsidR="000D6C32">
        <w:rPr>
          <w:sz w:val="24"/>
        </w:rPr>
        <w:tab/>
      </w:r>
      <w:r w:rsidR="000D6C32">
        <w:rPr>
          <w:sz w:val="24"/>
        </w:rPr>
        <w:tab/>
        <w:t>1953</w:t>
      </w:r>
      <w:r w:rsidR="000D6C32">
        <w:rPr>
          <w:sz w:val="24"/>
        </w:rPr>
        <w:tab/>
      </w:r>
      <w:r w:rsidR="000D6C32">
        <w:rPr>
          <w:sz w:val="24"/>
        </w:rPr>
        <w:tab/>
      </w:r>
      <w:r w:rsidR="000D6C32">
        <w:rPr>
          <w:sz w:val="24"/>
        </w:rPr>
        <w:tab/>
        <w:t>1954</w:t>
      </w:r>
      <w:r w:rsidR="000D6C32">
        <w:rPr>
          <w:sz w:val="24"/>
        </w:rPr>
        <w:tab/>
      </w:r>
      <w:r w:rsidR="000D6C32">
        <w:rPr>
          <w:sz w:val="24"/>
        </w:rPr>
        <w:tab/>
      </w:r>
      <w:r w:rsidR="000D6C32">
        <w:rPr>
          <w:sz w:val="24"/>
        </w:rPr>
        <w:tab/>
        <w:t>1957</w:t>
      </w:r>
    </w:p>
    <w:p w14:paraId="1C3938AF" w14:textId="77777777" w:rsidR="005951EB" w:rsidRDefault="005951EB" w:rsidP="005951EB">
      <w:pPr>
        <w:ind w:right="-1050"/>
        <w:rPr>
          <w:sz w:val="24"/>
        </w:rPr>
      </w:pPr>
      <w:r>
        <w:rPr>
          <w:sz w:val="24"/>
        </w:rPr>
        <w:t>|___________________________________</w:t>
      </w:r>
      <w:r>
        <w:rPr>
          <w:sz w:val="24"/>
        </w:rPr>
        <w:tab/>
      </w:r>
      <w:r>
        <w:rPr>
          <w:sz w:val="24"/>
        </w:rPr>
        <w:tab/>
      </w:r>
      <w:r>
        <w:rPr>
          <w:sz w:val="24"/>
        </w:rPr>
        <w:tab/>
        <w:t>m ? Hooper</w:t>
      </w:r>
    </w:p>
    <w:p w14:paraId="5A40523C" w14:textId="77777777" w:rsidR="005951EB" w:rsidRDefault="005951EB" w:rsidP="005951EB">
      <w:pPr>
        <w:ind w:right="-1050"/>
        <w:rPr>
          <w:sz w:val="24"/>
        </w:rPr>
      </w:pPr>
      <w:r>
        <w:rPr>
          <w:sz w:val="24"/>
        </w:rPr>
        <w:t>PAUL-CHRISTIAN</w:t>
      </w:r>
      <w:r>
        <w:rPr>
          <w:sz w:val="24"/>
        </w:rPr>
        <w:tab/>
      </w:r>
      <w:r>
        <w:rPr>
          <w:sz w:val="24"/>
        </w:rPr>
        <w:tab/>
        <w:t>NEIL-SCOTT</w:t>
      </w:r>
      <w:r>
        <w:rPr>
          <w:sz w:val="24"/>
        </w:rPr>
        <w:tab/>
      </w:r>
      <w:r>
        <w:rPr>
          <w:sz w:val="24"/>
        </w:rPr>
        <w:tab/>
      </w:r>
      <w:r>
        <w:rPr>
          <w:sz w:val="24"/>
        </w:rPr>
        <w:tab/>
        <w:t>|</w:t>
      </w:r>
    </w:p>
    <w:p w14:paraId="709FBEA1" w14:textId="2E9A4652" w:rsidR="000D6C32" w:rsidRDefault="005951EB" w:rsidP="005951EB">
      <w:pPr>
        <w:tabs>
          <w:tab w:val="left" w:pos="720"/>
          <w:tab w:val="left" w:pos="1440"/>
          <w:tab w:val="left" w:pos="2160"/>
          <w:tab w:val="left" w:pos="2880"/>
          <w:tab w:val="left" w:pos="3998"/>
        </w:tabs>
        <w:ind w:right="-1050"/>
        <w:rPr>
          <w:sz w:val="24"/>
        </w:rPr>
      </w:pPr>
      <w:r>
        <w:rPr>
          <w:sz w:val="24"/>
        </w:rPr>
        <w:t>1977</w:t>
      </w:r>
      <w:r>
        <w:rPr>
          <w:sz w:val="24"/>
        </w:rPr>
        <w:tab/>
      </w:r>
      <w:r>
        <w:rPr>
          <w:sz w:val="24"/>
        </w:rPr>
        <w:tab/>
      </w:r>
      <w:r>
        <w:rPr>
          <w:sz w:val="24"/>
        </w:rPr>
        <w:tab/>
      </w:r>
      <w:r>
        <w:rPr>
          <w:sz w:val="24"/>
        </w:rPr>
        <w:tab/>
        <w:t>1980</w:t>
      </w:r>
      <w:r>
        <w:rPr>
          <w:sz w:val="24"/>
        </w:rPr>
        <w:tab/>
      </w:r>
      <w:r>
        <w:rPr>
          <w:sz w:val="24"/>
        </w:rPr>
        <w:tab/>
      </w:r>
      <w:r>
        <w:rPr>
          <w:sz w:val="24"/>
        </w:rPr>
        <w:tab/>
      </w:r>
      <w:r w:rsidR="000D6C32">
        <w:rPr>
          <w:sz w:val="24"/>
        </w:rPr>
        <w:t>______|_</w:t>
      </w:r>
      <w:r w:rsidR="008B14F6">
        <w:rPr>
          <w:sz w:val="24"/>
        </w:rPr>
        <w:t>__________</w:t>
      </w:r>
    </w:p>
    <w:p w14:paraId="3B6129D7" w14:textId="5C877CD5"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WAYNE</w:t>
      </w:r>
      <w:r w:rsidR="008B14F6">
        <w:rPr>
          <w:sz w:val="24"/>
        </w:rPr>
        <w:tab/>
        <w:t>ALAN</w:t>
      </w:r>
    </w:p>
    <w:p w14:paraId="198EE09E" w14:textId="2745EAA5"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t>1976</w:t>
      </w:r>
      <w:r w:rsidR="008B14F6">
        <w:rPr>
          <w:sz w:val="24"/>
        </w:rPr>
        <w:tab/>
      </w:r>
      <w:r w:rsidR="008B14F6">
        <w:rPr>
          <w:sz w:val="24"/>
        </w:rPr>
        <w:tab/>
        <w:t>1979</w:t>
      </w:r>
    </w:p>
    <w:p w14:paraId="194BDA21" w14:textId="77777777" w:rsidR="000D6C32" w:rsidRDefault="000D6C32">
      <w:pPr>
        <w:pageBreakBefore/>
        <w:ind w:right="-1050"/>
        <w:rPr>
          <w:sz w:val="24"/>
        </w:rPr>
      </w:pPr>
      <w:r>
        <w:rPr>
          <w:b/>
          <w:sz w:val="24"/>
        </w:rPr>
        <w:t>NOTES ON MYLOR FAMILY 5 part B</w:t>
      </w:r>
    </w:p>
    <w:p w14:paraId="0DFBD778" w14:textId="77777777" w:rsidR="000D6C32" w:rsidRDefault="000D6C32">
      <w:pPr>
        <w:ind w:right="-1050"/>
        <w:rPr>
          <w:sz w:val="24"/>
        </w:rPr>
      </w:pPr>
    </w:p>
    <w:p w14:paraId="1185C1E8" w14:textId="1EE192CD" w:rsidR="000D6C32" w:rsidRPr="001F1D30" w:rsidRDefault="000D6C32">
      <w:pPr>
        <w:ind w:right="-1050"/>
        <w:rPr>
          <w:sz w:val="24"/>
          <w:szCs w:val="24"/>
        </w:rPr>
      </w:pPr>
      <w:r w:rsidRPr="001F1D30">
        <w:rPr>
          <w:sz w:val="24"/>
          <w:szCs w:val="24"/>
        </w:rPr>
        <w:t xml:space="preserve">GLENVILLE-DOUGLAS born 1922 </w:t>
      </w:r>
    </w:p>
    <w:p w14:paraId="536C944E" w14:textId="77777777" w:rsidR="000D6C32" w:rsidRDefault="000D6C32">
      <w:pPr>
        <w:ind w:right="-1050"/>
        <w:rPr>
          <w:sz w:val="24"/>
        </w:rPr>
      </w:pPr>
      <w:r>
        <w:rPr>
          <w:sz w:val="24"/>
        </w:rPr>
        <w:t>x JANE</w:t>
      </w:r>
    </w:p>
    <w:p w14:paraId="078268EE" w14:textId="2F4A73BB" w:rsidR="000D6C32" w:rsidRDefault="000D6C32">
      <w:pPr>
        <w:ind w:right="-1050"/>
        <w:rPr>
          <w:sz w:val="24"/>
        </w:rPr>
      </w:pPr>
      <w:r>
        <w:rPr>
          <w:sz w:val="24"/>
        </w:rPr>
        <w:t xml:space="preserve">KENNETH-T-RICHARD born 1925 </w:t>
      </w:r>
    </w:p>
    <w:p w14:paraId="310017DA" w14:textId="77777777" w:rsidR="000D6C32" w:rsidRDefault="000D6C32">
      <w:pPr>
        <w:ind w:right="-1050"/>
        <w:rPr>
          <w:sz w:val="24"/>
        </w:rPr>
      </w:pPr>
      <w:r>
        <w:rPr>
          <w:sz w:val="24"/>
        </w:rPr>
        <w:t>x ALICE-B.</w:t>
      </w:r>
    </w:p>
    <w:p w14:paraId="6B9FD22C" w14:textId="77777777" w:rsidR="000D6C32" w:rsidRDefault="000D6C32">
      <w:pPr>
        <w:ind w:right="-1050"/>
        <w:rPr>
          <w:sz w:val="24"/>
        </w:rPr>
      </w:pPr>
      <w:r>
        <w:rPr>
          <w:sz w:val="24"/>
        </w:rPr>
        <w:t xml:space="preserve">LEONARD-MALCOLM born 06JUN1928 Falmouth, British Seaman’s Identity Card 27APR1949 gives eyes brown hair brown complexion fresh height 5 </w:t>
      </w:r>
      <w:r>
        <w:rPr>
          <w:sz w:val="24"/>
        </w:rPr>
        <w:tab/>
        <w:t xml:space="preserve">feet 3 inches tattoos ship’s anchor left arm ship and scroll right arm serving on Esso Cheyenne next of kin father THOMAS-JOHN and home </w:t>
      </w:r>
      <w:r>
        <w:rPr>
          <w:sz w:val="24"/>
        </w:rPr>
        <w:tab/>
        <w:t xml:space="preserve">address is his father’s from </w:t>
      </w:r>
      <w:hyperlink r:id="rId647" w:history="1">
        <w:r>
          <w:rPr>
            <w:rStyle w:val="Hyperlink"/>
            <w:sz w:val="24"/>
          </w:rPr>
          <w:t>www.nationalarchives.gov.uk</w:t>
        </w:r>
      </w:hyperlink>
      <w:r>
        <w:rPr>
          <w:sz w:val="24"/>
        </w:rPr>
        <w:t>, married Ma</w:t>
      </w:r>
      <w:r w:rsidR="00272094">
        <w:rPr>
          <w:sz w:val="24"/>
        </w:rPr>
        <w:t>rc</w:t>
      </w:r>
      <w:r>
        <w:rPr>
          <w:sz w:val="24"/>
        </w:rPr>
        <w:t xml:space="preserve">h quarter 1953 Falmouth district volume 7a page 64, </w:t>
      </w:r>
      <w:r w:rsidR="00265CB9">
        <w:rPr>
          <w:sz w:val="24"/>
        </w:rPr>
        <w:t>dockyard</w:t>
      </w:r>
      <w:r w:rsidR="00272094">
        <w:rPr>
          <w:sz w:val="24"/>
        </w:rPr>
        <w:t xml:space="preserve"> labourer at </w:t>
      </w:r>
      <w:r w:rsidR="00272094">
        <w:rPr>
          <w:sz w:val="24"/>
        </w:rPr>
        <w:tab/>
        <w:t xml:space="preserve">marriage of son ANDREW-THOMAS-JOHN in 1975, </w:t>
      </w:r>
      <w:r>
        <w:rPr>
          <w:sz w:val="24"/>
        </w:rPr>
        <w:t>lived 66 Acacia Road Falmouth TR11 2LA in 2000 approx.</w:t>
      </w:r>
      <w:r w:rsidR="00265CB9">
        <w:rPr>
          <w:sz w:val="24"/>
        </w:rPr>
        <w:t xml:space="preserve">, died 20APR2010 at King </w:t>
      </w:r>
      <w:r w:rsidR="00265CB9">
        <w:rPr>
          <w:sz w:val="24"/>
        </w:rPr>
        <w:tab/>
        <w:t xml:space="preserve">Charles Court Nursing Home Marlborough Road Falmouth previously of 7 Theydon Road Falmouth, solicitors’ notice in London Gazette </w:t>
      </w:r>
      <w:r w:rsidR="00265CB9">
        <w:rPr>
          <w:sz w:val="24"/>
        </w:rPr>
        <w:tab/>
        <w:t>21JUN2010 claim expires 23AUG2010</w:t>
      </w:r>
    </w:p>
    <w:p w14:paraId="6D4EC2DD" w14:textId="77777777" w:rsidR="000D6C32" w:rsidRDefault="000D6C32">
      <w:pPr>
        <w:ind w:right="-1050"/>
        <w:rPr>
          <w:sz w:val="24"/>
        </w:rPr>
      </w:pPr>
      <w:r>
        <w:rPr>
          <w:sz w:val="24"/>
        </w:rPr>
        <w:t>x ELLEN-M.</w:t>
      </w:r>
    </w:p>
    <w:p w14:paraId="0196933F" w14:textId="327890C2" w:rsidR="000D6C32" w:rsidRDefault="000D6C32">
      <w:pPr>
        <w:ind w:right="-1050"/>
        <w:rPr>
          <w:sz w:val="24"/>
        </w:rPr>
      </w:pPr>
      <w:r>
        <w:rPr>
          <w:sz w:val="24"/>
        </w:rPr>
        <w:t xml:space="preserve">TREVOR-ANTHONY-ALEXANDER born 1930 </w:t>
      </w:r>
    </w:p>
    <w:p w14:paraId="089B8E37" w14:textId="77777777" w:rsidR="000D6C32" w:rsidRDefault="000D6C32">
      <w:pPr>
        <w:ind w:right="-1050"/>
        <w:rPr>
          <w:sz w:val="24"/>
        </w:rPr>
      </w:pPr>
      <w:r>
        <w:rPr>
          <w:sz w:val="24"/>
        </w:rPr>
        <w:t>x PEARL</w:t>
      </w:r>
    </w:p>
    <w:p w14:paraId="52AB7B8B" w14:textId="77D275DB" w:rsidR="000D6C32" w:rsidRDefault="000D6C32">
      <w:pPr>
        <w:ind w:right="-1050"/>
        <w:rPr>
          <w:sz w:val="24"/>
        </w:rPr>
      </w:pPr>
      <w:r>
        <w:rPr>
          <w:sz w:val="24"/>
        </w:rPr>
        <w:t xml:space="preserve">ERIC-BERNARD-NORMAN-ARTHUR born 1933 </w:t>
      </w:r>
    </w:p>
    <w:p w14:paraId="17AF653E" w14:textId="2FF6DB2D" w:rsidR="000D6C32" w:rsidRDefault="000D6C32">
      <w:pPr>
        <w:ind w:right="-1050"/>
        <w:rPr>
          <w:sz w:val="24"/>
        </w:rPr>
      </w:pPr>
      <w:r>
        <w:rPr>
          <w:sz w:val="24"/>
        </w:rPr>
        <w:t xml:space="preserve">x SONIA in 1974 </w:t>
      </w:r>
    </w:p>
    <w:p w14:paraId="3ECBC04F" w14:textId="1BA8CFE1" w:rsidR="000D6C32" w:rsidRDefault="000D6C32">
      <w:pPr>
        <w:ind w:right="-1050"/>
        <w:rPr>
          <w:sz w:val="24"/>
        </w:rPr>
      </w:pPr>
      <w:r>
        <w:rPr>
          <w:sz w:val="24"/>
        </w:rPr>
        <w:t xml:space="preserve">EDMUND-COLIN born 1935 </w:t>
      </w:r>
    </w:p>
    <w:p w14:paraId="299D66CD" w14:textId="2427DD93" w:rsidR="000D6C32" w:rsidRDefault="000D6C32">
      <w:pPr>
        <w:ind w:right="-1050"/>
        <w:rPr>
          <w:sz w:val="24"/>
        </w:rPr>
      </w:pPr>
      <w:r>
        <w:rPr>
          <w:sz w:val="24"/>
        </w:rPr>
        <w:t xml:space="preserve">IDA-C-M born 1937 </w:t>
      </w:r>
    </w:p>
    <w:p w14:paraId="167D809F" w14:textId="77777777" w:rsidR="000D6C32" w:rsidRDefault="000D6C32">
      <w:pPr>
        <w:ind w:right="-1050"/>
        <w:rPr>
          <w:sz w:val="24"/>
        </w:rPr>
      </w:pPr>
    </w:p>
    <w:p w14:paraId="67BC0570" w14:textId="77777777" w:rsidR="000D6C32" w:rsidRDefault="000D6C32">
      <w:pPr>
        <w:ind w:right="-1050"/>
        <w:rPr>
          <w:sz w:val="24"/>
        </w:rPr>
      </w:pPr>
      <w:r>
        <w:rPr>
          <w:sz w:val="24"/>
        </w:rPr>
        <w:t>CATHERINE</w:t>
      </w:r>
    </w:p>
    <w:p w14:paraId="332983F0" w14:textId="0D72952C" w:rsidR="000D6C32" w:rsidRDefault="000D6C32">
      <w:pPr>
        <w:ind w:right="-1050"/>
        <w:rPr>
          <w:sz w:val="24"/>
        </w:rPr>
      </w:pPr>
    </w:p>
    <w:p w14:paraId="5AB75764" w14:textId="59EFCF13" w:rsidR="000D6C32" w:rsidRDefault="000D6C32">
      <w:pPr>
        <w:ind w:right="-1050"/>
        <w:rPr>
          <w:sz w:val="24"/>
        </w:rPr>
      </w:pPr>
      <w:r>
        <w:rPr>
          <w:sz w:val="24"/>
        </w:rPr>
        <w:t xml:space="preserve">ANTHONY-C born 1964 </w:t>
      </w:r>
    </w:p>
    <w:p w14:paraId="31441609" w14:textId="0CD5C3E6" w:rsidR="007438CB" w:rsidRDefault="007438CB">
      <w:pPr>
        <w:ind w:right="-1050"/>
        <w:rPr>
          <w:sz w:val="24"/>
        </w:rPr>
      </w:pPr>
      <w:r>
        <w:rPr>
          <w:sz w:val="24"/>
        </w:rPr>
        <w:t>x VICKY-J.</w:t>
      </w:r>
    </w:p>
    <w:p w14:paraId="16CB91A5" w14:textId="77777777" w:rsidR="005B02D8" w:rsidRDefault="005B02D8">
      <w:pPr>
        <w:ind w:right="-1050"/>
        <w:rPr>
          <w:sz w:val="24"/>
        </w:rPr>
      </w:pPr>
    </w:p>
    <w:p w14:paraId="1A9F2EBA" w14:textId="371CA30B" w:rsidR="000D6C32" w:rsidRDefault="000D6C32">
      <w:pPr>
        <w:ind w:right="-1050"/>
        <w:rPr>
          <w:sz w:val="24"/>
        </w:rPr>
      </w:pPr>
      <w:r>
        <w:rPr>
          <w:sz w:val="24"/>
        </w:rPr>
        <w:t xml:space="preserve">JANET-E born 1952 </w:t>
      </w:r>
    </w:p>
    <w:p w14:paraId="67D0497E" w14:textId="7BCB08C7" w:rsidR="000D6C32" w:rsidRDefault="000D6C32">
      <w:pPr>
        <w:ind w:right="-1050"/>
        <w:rPr>
          <w:sz w:val="24"/>
        </w:rPr>
      </w:pPr>
      <w:r>
        <w:rPr>
          <w:sz w:val="24"/>
        </w:rPr>
        <w:t xml:space="preserve">SUSAN-A born 1954 </w:t>
      </w:r>
    </w:p>
    <w:p w14:paraId="3C83CDCE" w14:textId="77777777" w:rsidR="00872A2B" w:rsidRDefault="00872A2B">
      <w:pPr>
        <w:ind w:right="-1050"/>
        <w:rPr>
          <w:sz w:val="24"/>
        </w:rPr>
      </w:pPr>
    </w:p>
    <w:p w14:paraId="6CACC708" w14:textId="77777777" w:rsidR="00872A2B" w:rsidRDefault="00872A2B">
      <w:pPr>
        <w:ind w:right="-1050"/>
        <w:rPr>
          <w:sz w:val="24"/>
        </w:rPr>
      </w:pPr>
    </w:p>
    <w:p w14:paraId="649B7E4C" w14:textId="77777777" w:rsidR="00872A2B" w:rsidRDefault="00872A2B">
      <w:pPr>
        <w:ind w:right="-1050"/>
        <w:rPr>
          <w:sz w:val="24"/>
        </w:rPr>
      </w:pPr>
    </w:p>
    <w:p w14:paraId="4E5A51A2" w14:textId="77777777" w:rsidR="00872A2B" w:rsidRPr="001F31B4" w:rsidRDefault="00872A2B" w:rsidP="00872A2B">
      <w:pPr>
        <w:ind w:right="-1050"/>
        <w:rPr>
          <w:sz w:val="24"/>
        </w:rPr>
      </w:pPr>
      <w:r w:rsidRPr="001F31B4">
        <w:rPr>
          <w:b/>
          <w:sz w:val="24"/>
        </w:rPr>
        <w:t>NOTE ON MYLOR FAMILY 5 part B (continued)</w:t>
      </w:r>
    </w:p>
    <w:p w14:paraId="3CA06241" w14:textId="77777777" w:rsidR="00265CB9" w:rsidRDefault="00265CB9">
      <w:pPr>
        <w:ind w:right="-1050"/>
        <w:rPr>
          <w:sz w:val="24"/>
        </w:rPr>
      </w:pPr>
    </w:p>
    <w:p w14:paraId="4E61ED15" w14:textId="77777777" w:rsidR="00016644" w:rsidRDefault="000D6C32">
      <w:pPr>
        <w:ind w:right="-1050"/>
        <w:rPr>
          <w:sz w:val="24"/>
        </w:rPr>
      </w:pPr>
      <w:r>
        <w:rPr>
          <w:sz w:val="24"/>
        </w:rPr>
        <w:t xml:space="preserve">CHRISTOPHER-E born 1961 </w:t>
      </w:r>
    </w:p>
    <w:p w14:paraId="6EFDEA0C" w14:textId="1DD122BC" w:rsidR="000D6C32" w:rsidRDefault="000D6C32">
      <w:pPr>
        <w:ind w:right="-1050"/>
        <w:rPr>
          <w:sz w:val="24"/>
        </w:rPr>
      </w:pPr>
      <w:r>
        <w:rPr>
          <w:sz w:val="24"/>
        </w:rPr>
        <w:t xml:space="preserve">x </w:t>
      </w:r>
    </w:p>
    <w:p w14:paraId="1E08D1DC" w14:textId="2FFA91F6" w:rsidR="000D6C32" w:rsidRDefault="000D6C32">
      <w:pPr>
        <w:ind w:right="-1050"/>
        <w:rPr>
          <w:sz w:val="24"/>
        </w:rPr>
      </w:pPr>
      <w:r>
        <w:rPr>
          <w:sz w:val="24"/>
        </w:rPr>
        <w:t xml:space="preserve">SHARON-M born 1964 </w:t>
      </w:r>
    </w:p>
    <w:p w14:paraId="5367B65E" w14:textId="77777777" w:rsidR="000D6C32" w:rsidRDefault="000D6C32">
      <w:pPr>
        <w:ind w:right="-1050"/>
        <w:rPr>
          <w:sz w:val="24"/>
        </w:rPr>
      </w:pPr>
    </w:p>
    <w:p w14:paraId="4CCC1EFF" w14:textId="1077C41C" w:rsidR="000D6C32" w:rsidRDefault="000D6C32">
      <w:pPr>
        <w:ind w:right="-1050"/>
        <w:rPr>
          <w:sz w:val="24"/>
        </w:rPr>
      </w:pPr>
      <w:r>
        <w:rPr>
          <w:sz w:val="24"/>
        </w:rPr>
        <w:t>ANDREW-T</w:t>
      </w:r>
      <w:r w:rsidR="00573911">
        <w:rPr>
          <w:sz w:val="24"/>
        </w:rPr>
        <w:t>HOMAS</w:t>
      </w:r>
      <w:r>
        <w:rPr>
          <w:sz w:val="24"/>
        </w:rPr>
        <w:t xml:space="preserve">-JOHN born 1954 </w:t>
      </w:r>
    </w:p>
    <w:p w14:paraId="4DCDF739" w14:textId="2C78AF3E" w:rsidR="000D6C32" w:rsidRDefault="000D6C32">
      <w:pPr>
        <w:ind w:right="-1050"/>
        <w:rPr>
          <w:sz w:val="24"/>
        </w:rPr>
      </w:pPr>
      <w:r>
        <w:rPr>
          <w:sz w:val="24"/>
        </w:rPr>
        <w:t>x</w:t>
      </w:r>
      <w:r w:rsidR="00272094" w:rsidRPr="00272094">
        <w:rPr>
          <w:sz w:val="24"/>
        </w:rPr>
        <w:t xml:space="preserve"> </w:t>
      </w:r>
      <w:r w:rsidR="00272094">
        <w:rPr>
          <w:sz w:val="24"/>
        </w:rPr>
        <w:t xml:space="preserve">CHRISTINE-JEAN born 1955 </w:t>
      </w:r>
    </w:p>
    <w:p w14:paraId="719236B2" w14:textId="2CE7AAA0" w:rsidR="00573911" w:rsidRDefault="00573911">
      <w:pPr>
        <w:ind w:right="-1050"/>
        <w:rPr>
          <w:sz w:val="24"/>
        </w:rPr>
      </w:pPr>
      <w:r>
        <w:rPr>
          <w:sz w:val="24"/>
        </w:rPr>
        <w:t xml:space="preserve">x JACQUELINE-OLVER-MADELAINE born 1950 </w:t>
      </w:r>
    </w:p>
    <w:p w14:paraId="434B7E16" w14:textId="7953F123" w:rsidR="000D6C32" w:rsidRDefault="000D6C32">
      <w:pPr>
        <w:ind w:right="-1050"/>
        <w:rPr>
          <w:sz w:val="24"/>
        </w:rPr>
      </w:pPr>
      <w:r>
        <w:rPr>
          <w:sz w:val="24"/>
        </w:rPr>
        <w:t xml:space="preserve">MARION-DENISE born 1956 </w:t>
      </w:r>
    </w:p>
    <w:p w14:paraId="68FFFA1B" w14:textId="77777777" w:rsidR="0072730E" w:rsidRDefault="007438CB">
      <w:pPr>
        <w:ind w:right="-1050"/>
        <w:rPr>
          <w:sz w:val="24"/>
        </w:rPr>
      </w:pPr>
      <w:r w:rsidRPr="007438CB">
        <w:rPr>
          <w:sz w:val="24"/>
        </w:rPr>
        <w:t>SASHA-MARY</w:t>
      </w:r>
      <w:r>
        <w:rPr>
          <w:sz w:val="24"/>
        </w:rPr>
        <w:t xml:space="preserve"> (twin) born 1990 </w:t>
      </w:r>
    </w:p>
    <w:p w14:paraId="7B3F62DA" w14:textId="3F2AD685" w:rsidR="007438CB" w:rsidRDefault="007438CB">
      <w:pPr>
        <w:ind w:right="-1050"/>
        <w:rPr>
          <w:sz w:val="24"/>
        </w:rPr>
      </w:pPr>
      <w:r w:rsidRPr="007438CB">
        <w:rPr>
          <w:sz w:val="24"/>
        </w:rPr>
        <w:t>MAXINE-VICTORIA</w:t>
      </w:r>
      <w:r>
        <w:rPr>
          <w:sz w:val="24"/>
        </w:rPr>
        <w:t xml:space="preserve"> </w:t>
      </w:r>
      <w:r w:rsidRPr="007438CB">
        <w:rPr>
          <w:sz w:val="24"/>
        </w:rPr>
        <w:t xml:space="preserve">(twin) born 1990 </w:t>
      </w:r>
    </w:p>
    <w:p w14:paraId="70F6A301" w14:textId="22BB2A18" w:rsidR="007438CB" w:rsidRDefault="007438CB">
      <w:pPr>
        <w:ind w:right="-1050"/>
        <w:rPr>
          <w:sz w:val="24"/>
        </w:rPr>
      </w:pPr>
    </w:p>
    <w:p w14:paraId="4230E7DC" w14:textId="77777777" w:rsidR="000D6C32" w:rsidRDefault="000D6C32">
      <w:pPr>
        <w:ind w:right="-1050"/>
        <w:rPr>
          <w:sz w:val="24"/>
        </w:rPr>
      </w:pPr>
      <w:r>
        <w:rPr>
          <w:sz w:val="24"/>
        </w:rPr>
        <w:t>THOMAS-DANIEL</w:t>
      </w:r>
    </w:p>
    <w:p w14:paraId="693BC2E7" w14:textId="77777777" w:rsidR="000D6C32" w:rsidRDefault="000D6C32">
      <w:pPr>
        <w:ind w:right="-1050"/>
        <w:rPr>
          <w:sz w:val="24"/>
        </w:rPr>
      </w:pPr>
    </w:p>
    <w:p w14:paraId="34B10BE8" w14:textId="5D06D1A5" w:rsidR="000D6C32" w:rsidRDefault="000D6C32">
      <w:pPr>
        <w:ind w:right="-1050"/>
        <w:rPr>
          <w:sz w:val="24"/>
        </w:rPr>
      </w:pPr>
      <w:r>
        <w:rPr>
          <w:sz w:val="24"/>
        </w:rPr>
        <w:t>CHRISTINE-M born 1951</w:t>
      </w:r>
    </w:p>
    <w:p w14:paraId="0722A404" w14:textId="69A58918" w:rsidR="000D6C32" w:rsidRDefault="000D6C32">
      <w:pPr>
        <w:ind w:right="-1050"/>
        <w:rPr>
          <w:sz w:val="24"/>
        </w:rPr>
      </w:pPr>
      <w:r>
        <w:rPr>
          <w:sz w:val="24"/>
        </w:rPr>
        <w:t xml:space="preserve">MICHAEL-J born 1953 </w:t>
      </w:r>
    </w:p>
    <w:p w14:paraId="56FAF409" w14:textId="0E895BFA" w:rsidR="000D6C32" w:rsidRDefault="000D6C32">
      <w:pPr>
        <w:ind w:right="-1050"/>
        <w:rPr>
          <w:sz w:val="24"/>
        </w:rPr>
      </w:pPr>
      <w:r>
        <w:rPr>
          <w:sz w:val="24"/>
        </w:rPr>
        <w:t xml:space="preserve">SANDRA-M born 1954 </w:t>
      </w:r>
    </w:p>
    <w:p w14:paraId="7470DB27" w14:textId="469A3BC5" w:rsidR="000D6C32" w:rsidRDefault="000D6C32">
      <w:pPr>
        <w:ind w:right="-1050"/>
        <w:rPr>
          <w:sz w:val="24"/>
        </w:rPr>
      </w:pPr>
      <w:r>
        <w:rPr>
          <w:sz w:val="24"/>
        </w:rPr>
        <w:t>ROGER-A born 1957</w:t>
      </w:r>
    </w:p>
    <w:p w14:paraId="5DFB73F4" w14:textId="77777777" w:rsidR="005B02D8" w:rsidRDefault="005B02D8" w:rsidP="005B02D8">
      <w:pPr>
        <w:ind w:right="-1050"/>
        <w:rPr>
          <w:sz w:val="24"/>
        </w:rPr>
      </w:pPr>
    </w:p>
    <w:p w14:paraId="129C3A19" w14:textId="5863C79C" w:rsidR="005951EB" w:rsidRDefault="005951EB" w:rsidP="005951EB">
      <w:pPr>
        <w:ind w:right="-1050"/>
        <w:rPr>
          <w:sz w:val="24"/>
        </w:rPr>
      </w:pPr>
      <w:r>
        <w:rPr>
          <w:sz w:val="24"/>
        </w:rPr>
        <w:t xml:space="preserve">PAUL-CHRISTIAN born 1977 </w:t>
      </w:r>
      <w:r w:rsidR="006E19FB">
        <w:rPr>
          <w:sz w:val="24"/>
        </w:rPr>
        <w:t>.</w:t>
      </w:r>
    </w:p>
    <w:p w14:paraId="0E6D9E7C" w14:textId="119925C5" w:rsidR="005951EB" w:rsidRDefault="005951EB" w:rsidP="005951EB">
      <w:pPr>
        <w:ind w:right="-1050"/>
        <w:rPr>
          <w:sz w:val="24"/>
        </w:rPr>
      </w:pPr>
      <w:r>
        <w:rPr>
          <w:sz w:val="24"/>
        </w:rPr>
        <w:t xml:space="preserve">NEIL-SCOTT born 1980 </w:t>
      </w:r>
    </w:p>
    <w:p w14:paraId="1E65C6E0" w14:textId="77777777" w:rsidR="005951EB" w:rsidRDefault="005951EB">
      <w:pPr>
        <w:ind w:right="-1050"/>
        <w:rPr>
          <w:sz w:val="24"/>
        </w:rPr>
      </w:pPr>
    </w:p>
    <w:p w14:paraId="418B5252" w14:textId="37E0E79F" w:rsidR="000D6C32" w:rsidRDefault="000D6C32">
      <w:pPr>
        <w:ind w:right="-1050"/>
        <w:rPr>
          <w:sz w:val="24"/>
        </w:rPr>
      </w:pPr>
      <w:r>
        <w:rPr>
          <w:sz w:val="24"/>
        </w:rPr>
        <w:t xml:space="preserve">WAYNE born 1976 </w:t>
      </w:r>
    </w:p>
    <w:p w14:paraId="0ADD3122" w14:textId="77777777" w:rsidR="0072730E" w:rsidRDefault="008B14F6" w:rsidP="0072730E">
      <w:pPr>
        <w:ind w:right="-1050"/>
        <w:rPr>
          <w:sz w:val="24"/>
        </w:rPr>
      </w:pPr>
      <w:r>
        <w:rPr>
          <w:sz w:val="24"/>
        </w:rPr>
        <w:t xml:space="preserve">ALAN </w:t>
      </w:r>
      <w:r w:rsidR="00AE4304">
        <w:rPr>
          <w:sz w:val="24"/>
        </w:rPr>
        <w:t xml:space="preserve">born 1979 </w:t>
      </w:r>
    </w:p>
    <w:p w14:paraId="790DE9A4" w14:textId="77777777" w:rsidR="0072730E" w:rsidRDefault="0072730E" w:rsidP="0072730E">
      <w:pPr>
        <w:ind w:right="-1050"/>
        <w:rPr>
          <w:sz w:val="24"/>
        </w:rPr>
      </w:pPr>
    </w:p>
    <w:p w14:paraId="0D1AAE31" w14:textId="77777777" w:rsidR="00872A2B" w:rsidRDefault="00872A2B" w:rsidP="0072730E">
      <w:pPr>
        <w:ind w:right="-1050"/>
        <w:rPr>
          <w:sz w:val="24"/>
        </w:rPr>
      </w:pPr>
    </w:p>
    <w:p w14:paraId="3AF9A07D" w14:textId="77777777" w:rsidR="00872A2B" w:rsidRDefault="00872A2B" w:rsidP="0072730E">
      <w:pPr>
        <w:ind w:right="-1050"/>
        <w:rPr>
          <w:sz w:val="24"/>
        </w:rPr>
      </w:pPr>
    </w:p>
    <w:p w14:paraId="1F1F862C" w14:textId="77777777" w:rsidR="00872A2B" w:rsidRDefault="00872A2B" w:rsidP="0072730E">
      <w:pPr>
        <w:ind w:right="-1050"/>
        <w:rPr>
          <w:sz w:val="24"/>
        </w:rPr>
      </w:pPr>
    </w:p>
    <w:p w14:paraId="02F5DBBC" w14:textId="77777777" w:rsidR="00872A2B" w:rsidRDefault="00872A2B" w:rsidP="0072730E">
      <w:pPr>
        <w:ind w:right="-1050"/>
        <w:rPr>
          <w:sz w:val="24"/>
        </w:rPr>
      </w:pPr>
    </w:p>
    <w:p w14:paraId="18E1F08E" w14:textId="62B29BBF" w:rsidR="000D6C32" w:rsidRDefault="000D6C32" w:rsidP="0072730E">
      <w:pPr>
        <w:ind w:right="-1050"/>
        <w:rPr>
          <w:sz w:val="24"/>
        </w:rPr>
      </w:pPr>
      <w:r>
        <w:rPr>
          <w:b/>
          <w:sz w:val="24"/>
        </w:rPr>
        <w:t>OTHER INFORMATION ON MYLOR FAMILY 5</w:t>
      </w:r>
    </w:p>
    <w:p w14:paraId="2ED6261E" w14:textId="77777777" w:rsidR="007236E0" w:rsidRDefault="007236E0">
      <w:pPr>
        <w:ind w:right="-1050"/>
        <w:rPr>
          <w:sz w:val="24"/>
        </w:rPr>
      </w:pPr>
    </w:p>
    <w:p w14:paraId="68811F05" w14:textId="77777777" w:rsidR="000D6C32" w:rsidRDefault="000D6C32">
      <w:pPr>
        <w:ind w:right="-1050"/>
        <w:rPr>
          <w:sz w:val="24"/>
        </w:rPr>
      </w:pPr>
      <w:r>
        <w:rPr>
          <w:sz w:val="24"/>
        </w:rPr>
        <w:t>Constructed from information from:</w:t>
      </w:r>
    </w:p>
    <w:p w14:paraId="3C8FDFA7" w14:textId="77777777" w:rsidR="000D6C32" w:rsidRDefault="000D6C32" w:rsidP="00B77EA1">
      <w:pPr>
        <w:numPr>
          <w:ilvl w:val="0"/>
          <w:numId w:val="215"/>
        </w:numPr>
        <w:ind w:right="-1050"/>
        <w:rPr>
          <w:sz w:val="24"/>
        </w:rPr>
      </w:pPr>
      <w:r>
        <w:rPr>
          <w:sz w:val="24"/>
        </w:rPr>
        <w:t>Unconnected Famil</w:t>
      </w:r>
      <w:r w:rsidR="005951EB">
        <w:rPr>
          <w:sz w:val="24"/>
        </w:rPr>
        <w:t>ies</w:t>
      </w:r>
      <w:r>
        <w:rPr>
          <w:sz w:val="24"/>
        </w:rPr>
        <w:t xml:space="preserve"> 81 (Falmouth) </w:t>
      </w:r>
      <w:r w:rsidR="005951EB">
        <w:rPr>
          <w:sz w:val="24"/>
        </w:rPr>
        <w:t xml:space="preserve">and 110 (Plymouth) </w:t>
      </w:r>
      <w:r>
        <w:rPr>
          <w:sz w:val="24"/>
        </w:rPr>
        <w:t>w</w:t>
      </w:r>
      <w:r w:rsidR="005951EB">
        <w:rPr>
          <w:sz w:val="24"/>
        </w:rPr>
        <w:t>ere</w:t>
      </w:r>
      <w:r>
        <w:rPr>
          <w:sz w:val="24"/>
        </w:rPr>
        <w:t xml:space="preserve"> added here (see below)</w:t>
      </w:r>
    </w:p>
    <w:p w14:paraId="7683E587" w14:textId="77777777" w:rsidR="000D6C32" w:rsidRDefault="000D6C32" w:rsidP="00B77EA1">
      <w:pPr>
        <w:numPr>
          <w:ilvl w:val="0"/>
          <w:numId w:val="215"/>
        </w:numPr>
        <w:ind w:right="-1050"/>
        <w:rPr>
          <w:sz w:val="24"/>
        </w:rPr>
      </w:pPr>
      <w:r>
        <w:rPr>
          <w:sz w:val="24"/>
        </w:rPr>
        <w:t xml:space="preserve">Lyn Nash </w:t>
      </w:r>
      <w:hyperlink r:id="rId648" w:history="1">
        <w:r>
          <w:rPr>
            <w:rStyle w:val="Hyperlink"/>
            <w:sz w:val="24"/>
          </w:rPr>
          <w:t>lynnash@webaxs.net</w:t>
        </w:r>
      </w:hyperlink>
    </w:p>
    <w:p w14:paraId="3D096068" w14:textId="77777777" w:rsidR="000D6C32" w:rsidRDefault="000D6C32" w:rsidP="00B77EA1">
      <w:pPr>
        <w:numPr>
          <w:ilvl w:val="0"/>
          <w:numId w:val="215"/>
        </w:numPr>
        <w:ind w:right="-1050"/>
        <w:rPr>
          <w:sz w:val="24"/>
        </w:rPr>
      </w:pPr>
      <w:r>
        <w:rPr>
          <w:sz w:val="24"/>
        </w:rPr>
        <w:t>a letter and details from the extensive work of DAVID 1937 on his family general registry records</w:t>
      </w:r>
    </w:p>
    <w:p w14:paraId="2BC45312" w14:textId="77777777" w:rsidR="000D6C32" w:rsidRDefault="000D6C32" w:rsidP="00B77EA1">
      <w:pPr>
        <w:numPr>
          <w:ilvl w:val="0"/>
          <w:numId w:val="215"/>
        </w:numPr>
        <w:ind w:right="-1050"/>
        <w:rPr>
          <w:sz w:val="24"/>
        </w:rPr>
      </w:pPr>
      <w:r>
        <w:rPr>
          <w:sz w:val="24"/>
        </w:rPr>
        <w:t>letters from ERIC-BERNARD-NORMAN-ARTHUR</w:t>
      </w:r>
    </w:p>
    <w:p w14:paraId="25B3927D" w14:textId="77777777" w:rsidR="000D6C32" w:rsidRDefault="000D6C32" w:rsidP="00B77EA1">
      <w:pPr>
        <w:numPr>
          <w:ilvl w:val="0"/>
          <w:numId w:val="215"/>
        </w:numPr>
        <w:ind w:right="-1050"/>
        <w:rPr>
          <w:sz w:val="24"/>
        </w:rPr>
      </w:pPr>
      <w:r>
        <w:rPr>
          <w:sz w:val="24"/>
        </w:rPr>
        <w:t>a letter from KENNETH-T.-RICHARD</w:t>
      </w:r>
    </w:p>
    <w:p w14:paraId="75077AAE" w14:textId="77777777" w:rsidR="000D6C32" w:rsidRDefault="000D6C32" w:rsidP="00B77EA1">
      <w:pPr>
        <w:numPr>
          <w:ilvl w:val="0"/>
          <w:numId w:val="215"/>
        </w:numPr>
        <w:ind w:right="-1050"/>
        <w:rPr>
          <w:sz w:val="24"/>
        </w:rPr>
      </w:pPr>
      <w:r>
        <w:rPr>
          <w:sz w:val="24"/>
        </w:rPr>
        <w:t>photocopy of a letter from THOMAS-JOHN 1893</w:t>
      </w:r>
    </w:p>
    <w:p w14:paraId="3AFA6B09" w14:textId="77777777" w:rsidR="000D6C32" w:rsidRPr="00C9056A" w:rsidRDefault="000D6C32" w:rsidP="00B77EA1">
      <w:pPr>
        <w:numPr>
          <w:ilvl w:val="0"/>
          <w:numId w:val="215"/>
        </w:numPr>
        <w:ind w:right="-1050"/>
        <w:rPr>
          <w:sz w:val="24"/>
        </w:rPr>
      </w:pPr>
      <w:r w:rsidRPr="00C9056A">
        <w:rPr>
          <w:sz w:val="24"/>
        </w:rPr>
        <w:t>email</w:t>
      </w:r>
      <w:r w:rsidR="00C9056A" w:rsidRPr="00C9056A">
        <w:rPr>
          <w:sz w:val="24"/>
        </w:rPr>
        <w:t>s</w:t>
      </w:r>
      <w:r w:rsidRPr="00C9056A">
        <w:rPr>
          <w:sz w:val="24"/>
        </w:rPr>
        <w:t xml:space="preserve"> from Pam Ridley (PAMELA 1970)</w:t>
      </w:r>
      <w:r w:rsidR="00C9056A" w:rsidRPr="00C9056A">
        <w:rPr>
          <w:sz w:val="24"/>
        </w:rPr>
        <w:t xml:space="preserve">, </w:t>
      </w:r>
      <w:r w:rsidRPr="00C9056A">
        <w:rPr>
          <w:sz w:val="24"/>
        </w:rPr>
        <w:t>THOMAS-DANIEL</w:t>
      </w:r>
      <w:r w:rsidR="00C9056A" w:rsidRPr="00C9056A">
        <w:rPr>
          <w:sz w:val="24"/>
        </w:rPr>
        <w:t xml:space="preserve">, </w:t>
      </w:r>
      <w:r w:rsidRPr="00C9056A">
        <w:rPr>
          <w:sz w:val="24"/>
        </w:rPr>
        <w:t>CHRISTOPHER-E.</w:t>
      </w:r>
    </w:p>
    <w:p w14:paraId="33E8FBA2" w14:textId="3FF1B61F" w:rsidR="000D6C32" w:rsidRDefault="000D6C32" w:rsidP="00B77EA1">
      <w:pPr>
        <w:numPr>
          <w:ilvl w:val="0"/>
          <w:numId w:val="215"/>
        </w:numPr>
        <w:ind w:right="-1050"/>
        <w:rPr>
          <w:sz w:val="24"/>
        </w:rPr>
      </w:pPr>
      <w:r>
        <w:rPr>
          <w:sz w:val="24"/>
        </w:rPr>
        <w:t xml:space="preserve">email from Steve Rhodes (his grandmother was in service with Elsie wife of Tom </w:t>
      </w:r>
      <w:r w:rsidR="002D7215">
        <w:rPr>
          <w:sz w:val="24"/>
        </w:rPr>
        <w:t>(</w:t>
      </w:r>
      <w:r>
        <w:rPr>
          <w:sz w:val="24"/>
        </w:rPr>
        <w:t>THOMAS-JOHN</w:t>
      </w:r>
      <w:r w:rsidR="00ED4FF2">
        <w:rPr>
          <w:sz w:val="24"/>
        </w:rPr>
        <w:t>)</w:t>
      </w:r>
      <w:r>
        <w:rPr>
          <w:sz w:val="24"/>
        </w:rPr>
        <w:t>)</w:t>
      </w:r>
    </w:p>
    <w:p w14:paraId="0C0A34A5" w14:textId="072FBB5B" w:rsidR="000D6C32" w:rsidRDefault="000D6C32" w:rsidP="00B77EA1">
      <w:pPr>
        <w:numPr>
          <w:ilvl w:val="0"/>
          <w:numId w:val="215"/>
        </w:numPr>
        <w:ind w:right="-1050"/>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the tree plus giving some more dates and details</w:t>
      </w:r>
    </w:p>
    <w:p w14:paraId="7E9259A8" w14:textId="77777777" w:rsidR="000D6C32" w:rsidRDefault="000D6C32" w:rsidP="00B77EA1">
      <w:pPr>
        <w:numPr>
          <w:ilvl w:val="0"/>
          <w:numId w:val="215"/>
        </w:numPr>
        <w:ind w:right="-1050"/>
        <w:rPr>
          <w:sz w:val="24"/>
        </w:rPr>
      </w:pPr>
      <w:r>
        <w:rPr>
          <w:sz w:val="24"/>
        </w:rPr>
        <w:t xml:space="preserve">the birth certificates of HENRY 1869, WINIFRED 1909 ELLEN-IDA-LILIAN 1891, LILLA 1873, THOMAS-JOHN 1893 and FRANCESCA-PERLA 1894 </w:t>
      </w:r>
    </w:p>
    <w:p w14:paraId="4F867951" w14:textId="77777777" w:rsidR="00C6037F" w:rsidRDefault="000D6C32" w:rsidP="00B77EA1">
      <w:pPr>
        <w:numPr>
          <w:ilvl w:val="0"/>
          <w:numId w:val="215"/>
        </w:numPr>
        <w:ind w:right="-1050"/>
        <w:rPr>
          <w:sz w:val="24"/>
        </w:rPr>
      </w:pPr>
      <w:r>
        <w:rPr>
          <w:sz w:val="24"/>
        </w:rPr>
        <w:t>the marriage certificates of JAMES-HENRY to  Elizabeth-May Thomas 1892, EMMA to John Male 1887 and FRANCISCA-PEARL to Charles-Conrad Bunny 1915</w:t>
      </w:r>
      <w:r w:rsidR="00C6037F" w:rsidRPr="00C6037F">
        <w:rPr>
          <w:sz w:val="24"/>
        </w:rPr>
        <w:t xml:space="preserve"> </w:t>
      </w:r>
    </w:p>
    <w:p w14:paraId="74E8F8DB" w14:textId="77777777" w:rsidR="00C6037F" w:rsidRPr="00C6037F" w:rsidRDefault="00C6037F" w:rsidP="00B77EA1">
      <w:pPr>
        <w:numPr>
          <w:ilvl w:val="0"/>
          <w:numId w:val="215"/>
        </w:numPr>
        <w:ind w:right="-1050"/>
        <w:rPr>
          <w:sz w:val="24"/>
        </w:rPr>
      </w:pPr>
      <w:r w:rsidRPr="00C6037F">
        <w:rPr>
          <w:sz w:val="24"/>
        </w:rPr>
        <w:t xml:space="preserve">Cornwall Online Parish Clerks’ records </w:t>
      </w:r>
      <w:hyperlink r:id="rId649" w:history="1">
        <w:r w:rsidRPr="00C6037F">
          <w:rPr>
            <w:rStyle w:val="Hyperlink"/>
            <w:sz w:val="24"/>
          </w:rPr>
          <w:t>www.cornwall-opc-database.org</w:t>
        </w:r>
      </w:hyperlink>
    </w:p>
    <w:p w14:paraId="289FE0FF" w14:textId="77777777" w:rsidR="000D6C32" w:rsidRDefault="000D6C32" w:rsidP="00B77EA1">
      <w:pPr>
        <w:numPr>
          <w:ilvl w:val="0"/>
          <w:numId w:val="215"/>
        </w:numPr>
        <w:ind w:right="-1050"/>
        <w:rPr>
          <w:sz w:val="24"/>
        </w:rPr>
      </w:pPr>
      <w:r>
        <w:rPr>
          <w:sz w:val="24"/>
        </w:rPr>
        <w:t>1974 Electoral Roll Falmouth</w:t>
      </w:r>
    </w:p>
    <w:p w14:paraId="18875ECC" w14:textId="77777777" w:rsidR="000D6C32" w:rsidRDefault="000D6C32" w:rsidP="00B77EA1">
      <w:pPr>
        <w:numPr>
          <w:ilvl w:val="0"/>
          <w:numId w:val="215"/>
        </w:numPr>
        <w:ind w:right="-1050"/>
        <w:rPr>
          <w:sz w:val="24"/>
        </w:rPr>
      </w:pPr>
      <w:r>
        <w:rPr>
          <w:sz w:val="24"/>
        </w:rPr>
        <w:t>baptismal roll Falmouth</w:t>
      </w:r>
    </w:p>
    <w:p w14:paraId="1C4C6884" w14:textId="77777777" w:rsidR="000D6C32" w:rsidRDefault="000D6C32" w:rsidP="00B77EA1">
      <w:pPr>
        <w:numPr>
          <w:ilvl w:val="0"/>
          <w:numId w:val="215"/>
        </w:numPr>
        <w:ind w:right="-1050"/>
        <w:rPr>
          <w:sz w:val="24"/>
        </w:rPr>
      </w:pPr>
      <w:r>
        <w:rPr>
          <w:sz w:val="24"/>
        </w:rPr>
        <w:t xml:space="preserve">British Army Service records from </w:t>
      </w:r>
      <w:hyperlink r:id="rId650" w:history="1">
        <w:r>
          <w:rPr>
            <w:rStyle w:val="Hyperlink"/>
            <w:sz w:val="24"/>
          </w:rPr>
          <w:t>www.findmypast.co.uk</w:t>
        </w:r>
      </w:hyperlink>
      <w:r>
        <w:rPr>
          <w:sz w:val="24"/>
        </w:rPr>
        <w:t xml:space="preserve"> </w:t>
      </w:r>
    </w:p>
    <w:p w14:paraId="3A525078" w14:textId="77777777" w:rsidR="000D6C32" w:rsidRDefault="000D6C32" w:rsidP="00B77EA1">
      <w:pPr>
        <w:numPr>
          <w:ilvl w:val="0"/>
          <w:numId w:val="215"/>
        </w:numPr>
        <w:ind w:right="-1050"/>
      </w:pPr>
      <w:r>
        <w:rPr>
          <w:sz w:val="24"/>
        </w:rPr>
        <w:t xml:space="preserve">Seaman’s Identity Cards DAVID and LEONARD-MALCOLM and THOMAS-JOHN’ service record from </w:t>
      </w:r>
      <w:hyperlink r:id="rId651" w:history="1">
        <w:r>
          <w:rPr>
            <w:rStyle w:val="Hyperlink"/>
            <w:sz w:val="24"/>
          </w:rPr>
          <w:t>www.nationalarchives.gov.uk</w:t>
        </w:r>
      </w:hyperlink>
    </w:p>
    <w:p w14:paraId="02E5CE22" w14:textId="77777777" w:rsidR="000D6C32" w:rsidRDefault="00000000" w:rsidP="00B77EA1">
      <w:pPr>
        <w:numPr>
          <w:ilvl w:val="0"/>
          <w:numId w:val="215"/>
        </w:numPr>
        <w:ind w:right="-1050"/>
      </w:pPr>
      <w:hyperlink r:id="rId652" w:history="1">
        <w:r w:rsidR="000D6C32">
          <w:rPr>
            <w:rStyle w:val="Hyperlink"/>
            <w:sz w:val="24"/>
          </w:rPr>
          <w:t>www.facebook.com</w:t>
        </w:r>
      </w:hyperlink>
      <w:r w:rsidR="000D6C32">
        <w:rPr>
          <w:sz w:val="24"/>
        </w:rPr>
        <w:t xml:space="preserve"> </w:t>
      </w:r>
    </w:p>
    <w:p w14:paraId="4521AD37" w14:textId="77777777" w:rsidR="0084307E" w:rsidRPr="00C66BB0" w:rsidRDefault="00000000" w:rsidP="00B77EA1">
      <w:pPr>
        <w:numPr>
          <w:ilvl w:val="0"/>
          <w:numId w:val="215"/>
        </w:numPr>
        <w:ind w:right="-1050"/>
        <w:rPr>
          <w:sz w:val="24"/>
        </w:rPr>
      </w:pPr>
      <w:hyperlink r:id="rId653" w:history="1">
        <w:r w:rsidR="000D6C32" w:rsidRPr="0084307E">
          <w:rPr>
            <w:rStyle w:val="Hyperlink"/>
            <w:sz w:val="24"/>
          </w:rPr>
          <w:t>www.britishnewspaperarchive.co.uk</w:t>
        </w:r>
      </w:hyperlink>
    </w:p>
    <w:p w14:paraId="37FF0008" w14:textId="77777777" w:rsidR="00C66BB0" w:rsidRPr="00C66BB0" w:rsidRDefault="00C66BB0" w:rsidP="00B77EA1">
      <w:pPr>
        <w:numPr>
          <w:ilvl w:val="0"/>
          <w:numId w:val="215"/>
        </w:numPr>
        <w:ind w:right="-1050"/>
        <w:rPr>
          <w:sz w:val="24"/>
          <w:szCs w:val="24"/>
        </w:rPr>
      </w:pPr>
      <w:r w:rsidRPr="00C66BB0">
        <w:rPr>
          <w:sz w:val="24"/>
          <w:szCs w:val="24"/>
        </w:rPr>
        <w:t>London Gazette on-line</w:t>
      </w:r>
    </w:p>
    <w:p w14:paraId="4CB116B6" w14:textId="6BDD40E5" w:rsidR="0084307E" w:rsidRPr="00FA28AA" w:rsidRDefault="000D6C32" w:rsidP="00B77EA1">
      <w:pPr>
        <w:numPr>
          <w:ilvl w:val="0"/>
          <w:numId w:val="215"/>
        </w:numPr>
        <w:ind w:right="-1050"/>
        <w:rPr>
          <w:sz w:val="24"/>
        </w:rPr>
      </w:pPr>
      <w:r w:rsidRPr="00FA28AA">
        <w:rPr>
          <w:sz w:val="24"/>
        </w:rPr>
        <w:t xml:space="preserve">1881 and 1891 census from </w:t>
      </w:r>
      <w:hyperlink r:id="rId654" w:history="1">
        <w:r w:rsidRPr="00FA28AA">
          <w:rPr>
            <w:rStyle w:val="Hyperlink"/>
            <w:sz w:val="24"/>
          </w:rPr>
          <w:t>www.findmypast.co.uk</w:t>
        </w:r>
      </w:hyperlink>
      <w:r w:rsidRPr="00FA28AA">
        <w:rPr>
          <w:sz w:val="24"/>
        </w:rPr>
        <w:t xml:space="preserve">, Lyn Nash </w:t>
      </w:r>
      <w:hyperlink r:id="rId655" w:history="1">
        <w:r w:rsidRPr="00FA28AA">
          <w:rPr>
            <w:rStyle w:val="Hyperlink"/>
            <w:sz w:val="24"/>
          </w:rPr>
          <w:t>lynnash@webaxs.net</w:t>
        </w:r>
      </w:hyperlink>
      <w:r w:rsidRPr="00FA28AA">
        <w:rPr>
          <w:sz w:val="24"/>
        </w:rPr>
        <w:t xml:space="preserve">, </w:t>
      </w:r>
      <w:hyperlink r:id="rId656" w:history="1">
        <w:r w:rsidRPr="00FA28AA">
          <w:rPr>
            <w:rStyle w:val="Hyperlink"/>
            <w:sz w:val="24"/>
          </w:rPr>
          <w:t>www.freecen.org.uk</w:t>
        </w:r>
      </w:hyperlink>
      <w:r w:rsidRPr="00FA28AA">
        <w:rPr>
          <w:sz w:val="24"/>
        </w:rPr>
        <w:t xml:space="preserve"> plus 1901 and 1911 census </w:t>
      </w:r>
      <w:hyperlink r:id="rId657" w:history="1">
        <w:r w:rsidRPr="00FA28AA">
          <w:rPr>
            <w:rStyle w:val="Hyperlink"/>
            <w:sz w:val="24"/>
          </w:rPr>
          <w:t>www.1901censusonline.com</w:t>
        </w:r>
      </w:hyperlink>
      <w:r w:rsidRPr="00FA28AA">
        <w:rPr>
          <w:sz w:val="24"/>
        </w:rPr>
        <w:t xml:space="preserve"> </w:t>
      </w:r>
      <w:r w:rsidR="00FA28AA" w:rsidRPr="00FA28AA">
        <w:rPr>
          <w:sz w:val="24"/>
        </w:rPr>
        <w:t xml:space="preserve">and 1921 census from </w:t>
      </w:r>
      <w:hyperlink r:id="rId658" w:history="1">
        <w:r w:rsidR="00F8257F" w:rsidRPr="00BD629D">
          <w:rPr>
            <w:rStyle w:val="Hyperlink"/>
            <w:sz w:val="24"/>
          </w:rPr>
          <w:t>www.findmypast.co.uk</w:t>
        </w:r>
      </w:hyperlink>
      <w:r w:rsidR="00F8257F">
        <w:rPr>
          <w:sz w:val="24"/>
        </w:rPr>
        <w:t xml:space="preserve"> </w:t>
      </w:r>
      <w:r w:rsidRPr="00FA28AA">
        <w:rPr>
          <w:sz w:val="24"/>
        </w:rPr>
        <w:t>(see below)</w:t>
      </w:r>
      <w:r w:rsidR="0084307E" w:rsidRPr="00FA28AA">
        <w:rPr>
          <w:sz w:val="24"/>
        </w:rPr>
        <w:t xml:space="preserve"> </w:t>
      </w:r>
    </w:p>
    <w:p w14:paraId="40C11BDC" w14:textId="77777777" w:rsidR="000D6C32" w:rsidRDefault="0084307E" w:rsidP="00B77EA1">
      <w:pPr>
        <w:numPr>
          <w:ilvl w:val="0"/>
          <w:numId w:val="215"/>
        </w:numPr>
        <w:ind w:right="-1050"/>
        <w:rPr>
          <w:sz w:val="24"/>
        </w:rPr>
      </w:pPr>
      <w:r w:rsidRPr="00117388">
        <w:rPr>
          <w:sz w:val="24"/>
        </w:rPr>
        <w:t xml:space="preserve">National Maritime Museum 1915 crew lists </w:t>
      </w:r>
      <w:hyperlink r:id="rId659" w:history="1">
        <w:r w:rsidRPr="00117388">
          <w:rPr>
            <w:rStyle w:val="Hyperlink"/>
            <w:sz w:val="24"/>
          </w:rPr>
          <w:t>http://1915crewlists.rmg.co.uk/</w:t>
        </w:r>
      </w:hyperlink>
      <w:r w:rsidRPr="00117388">
        <w:rPr>
          <w:sz w:val="24"/>
        </w:rPr>
        <w:t xml:space="preserve"> vessel</w:t>
      </w:r>
      <w:r w:rsidR="00117388" w:rsidRPr="00117388">
        <w:rPr>
          <w:sz w:val="24"/>
        </w:rPr>
        <w:t>s</w:t>
      </w:r>
      <w:r w:rsidRPr="00117388">
        <w:rPr>
          <w:sz w:val="24"/>
        </w:rPr>
        <w:t xml:space="preserve"> ‘Queen of the Fal’ official number 114925</w:t>
      </w:r>
      <w:r w:rsidR="00117388" w:rsidRPr="00117388">
        <w:rPr>
          <w:sz w:val="24"/>
        </w:rPr>
        <w:t xml:space="preserve"> and ‘Luffworth’  official number </w:t>
      </w:r>
      <w:r w:rsidR="00117388">
        <w:rPr>
          <w:sz w:val="24"/>
        </w:rPr>
        <w:t>129770</w:t>
      </w:r>
    </w:p>
    <w:p w14:paraId="4B56954C" w14:textId="77777777" w:rsidR="00A14B28" w:rsidRDefault="00C9056A" w:rsidP="00B77EA1">
      <w:pPr>
        <w:numPr>
          <w:ilvl w:val="0"/>
          <w:numId w:val="215"/>
        </w:numPr>
        <w:ind w:right="-1050"/>
        <w:rPr>
          <w:sz w:val="24"/>
        </w:rPr>
      </w:pPr>
      <w:r>
        <w:rPr>
          <w:sz w:val="24"/>
        </w:rPr>
        <w:t>1939 Register</w:t>
      </w:r>
      <w:r w:rsidR="00A14B28">
        <w:rPr>
          <w:sz w:val="24"/>
        </w:rPr>
        <w:t xml:space="preserve"> </w:t>
      </w:r>
    </w:p>
    <w:p w14:paraId="53AA5E4C" w14:textId="77777777" w:rsidR="00C9056A" w:rsidRDefault="00000000" w:rsidP="00B77EA1">
      <w:pPr>
        <w:numPr>
          <w:ilvl w:val="0"/>
          <w:numId w:val="215"/>
        </w:numPr>
        <w:ind w:right="-1050"/>
        <w:rPr>
          <w:sz w:val="24"/>
        </w:rPr>
      </w:pPr>
      <w:hyperlink r:id="rId660" w:history="1">
        <w:r w:rsidR="00A14B28" w:rsidRPr="003C310F">
          <w:rPr>
            <w:rStyle w:val="Hyperlink"/>
            <w:sz w:val="24"/>
          </w:rPr>
          <w:t>http://discovery.nationalarchives.gov.uk</w:t>
        </w:r>
      </w:hyperlink>
      <w:r w:rsidR="00A14B28">
        <w:rPr>
          <w:sz w:val="24"/>
        </w:rPr>
        <w:t xml:space="preserve"> </w:t>
      </w:r>
      <w:r w:rsidR="00A14B28" w:rsidRPr="00A14B28">
        <w:t xml:space="preserve"> </w:t>
      </w:r>
      <w:hyperlink r:id="rId661" w:history="1">
        <w:r w:rsidR="00A14B28">
          <w:rPr>
            <w:rStyle w:val="Hyperlink"/>
            <w:sz w:val="24"/>
          </w:rPr>
          <w:t>www.nationalarchives.gov.uk</w:t>
        </w:r>
      </w:hyperlink>
    </w:p>
    <w:p w14:paraId="49F073B5" w14:textId="77777777" w:rsidR="007236E0" w:rsidRDefault="007236E0" w:rsidP="007236E0">
      <w:pPr>
        <w:ind w:left="360" w:right="-1050"/>
        <w:rPr>
          <w:b/>
          <w:sz w:val="24"/>
        </w:rPr>
      </w:pPr>
      <w:r w:rsidRPr="0084307E">
        <w:rPr>
          <w:b/>
          <w:sz w:val="24"/>
        </w:rPr>
        <w:t>OTHER INFORMATION ON MYLOR FAMILY 5 (continued)</w:t>
      </w:r>
    </w:p>
    <w:p w14:paraId="2893C863" w14:textId="77777777" w:rsidR="007236E0" w:rsidRDefault="007236E0" w:rsidP="007236E0">
      <w:pPr>
        <w:ind w:left="360" w:right="-1050"/>
        <w:rPr>
          <w:sz w:val="24"/>
        </w:rPr>
      </w:pPr>
    </w:p>
    <w:p w14:paraId="487B4B71" w14:textId="77777777" w:rsidR="007236E0" w:rsidRDefault="007236E0" w:rsidP="007236E0">
      <w:pPr>
        <w:ind w:left="360" w:right="-1050"/>
        <w:rPr>
          <w:sz w:val="24"/>
        </w:rPr>
      </w:pPr>
      <w:r w:rsidRPr="007236E0">
        <w:rPr>
          <w:sz w:val="24"/>
        </w:rPr>
        <w:t>Constructed from information from</w:t>
      </w:r>
      <w:r>
        <w:rPr>
          <w:sz w:val="24"/>
        </w:rPr>
        <w:t xml:space="preserve"> (continued)</w:t>
      </w:r>
      <w:r w:rsidRPr="007236E0">
        <w:rPr>
          <w:sz w:val="24"/>
        </w:rPr>
        <w:t>:</w:t>
      </w:r>
    </w:p>
    <w:p w14:paraId="3D0A00D9" w14:textId="77777777" w:rsidR="005B02D8" w:rsidRDefault="005B02D8" w:rsidP="00B77EA1">
      <w:pPr>
        <w:numPr>
          <w:ilvl w:val="0"/>
          <w:numId w:val="215"/>
        </w:numPr>
        <w:ind w:right="-1050"/>
        <w:rPr>
          <w:sz w:val="24"/>
        </w:rPr>
      </w:pPr>
      <w:r>
        <w:rPr>
          <w:sz w:val="24"/>
        </w:rPr>
        <w:t>London Gazette on-line</w:t>
      </w:r>
    </w:p>
    <w:p w14:paraId="43CF53A8" w14:textId="5A29F212" w:rsidR="007236E0" w:rsidRDefault="007236E0" w:rsidP="00B77EA1">
      <w:pPr>
        <w:numPr>
          <w:ilvl w:val="0"/>
          <w:numId w:val="215"/>
        </w:numPr>
        <w:ind w:right="-1050"/>
        <w:rPr>
          <w:sz w:val="24"/>
        </w:rPr>
      </w:pPr>
      <w:r>
        <w:rPr>
          <w:sz w:val="24"/>
        </w:rPr>
        <w:t>email from Major Paul Timmins 2016 (see notes)</w:t>
      </w:r>
    </w:p>
    <w:p w14:paraId="16387F4C" w14:textId="399A4EDA" w:rsidR="001F31B4" w:rsidRDefault="00000000" w:rsidP="00B77EA1">
      <w:pPr>
        <w:numPr>
          <w:ilvl w:val="0"/>
          <w:numId w:val="215"/>
        </w:numPr>
        <w:ind w:right="-1050"/>
        <w:rPr>
          <w:sz w:val="24"/>
        </w:rPr>
      </w:pPr>
      <w:hyperlink r:id="rId662" w:history="1">
        <w:r w:rsidR="001F31B4" w:rsidRPr="00CA1125">
          <w:rPr>
            <w:rStyle w:val="Hyperlink"/>
            <w:sz w:val="24"/>
          </w:rPr>
          <w:t>www.facebook.com</w:t>
        </w:r>
      </w:hyperlink>
      <w:r w:rsidR="001F31B4">
        <w:rPr>
          <w:sz w:val="24"/>
        </w:rPr>
        <w:t xml:space="preserve"> MAXINE</w:t>
      </w:r>
    </w:p>
    <w:p w14:paraId="4B17AB05" w14:textId="77777777" w:rsidR="001F31B4" w:rsidRPr="007236E0" w:rsidRDefault="001F31B4" w:rsidP="001F31B4">
      <w:pPr>
        <w:ind w:right="-1050"/>
        <w:rPr>
          <w:sz w:val="24"/>
        </w:rPr>
      </w:pPr>
    </w:p>
    <w:p w14:paraId="03C9312C" w14:textId="77777777" w:rsidR="0084307E" w:rsidRDefault="0084307E">
      <w:pPr>
        <w:ind w:right="-1050"/>
        <w:rPr>
          <w:sz w:val="24"/>
        </w:rPr>
      </w:pPr>
    </w:p>
    <w:p w14:paraId="58700FFE" w14:textId="77777777" w:rsidR="0084307E" w:rsidRDefault="000D6C32" w:rsidP="0084307E">
      <w:pPr>
        <w:ind w:right="-1050"/>
        <w:rPr>
          <w:sz w:val="24"/>
        </w:rPr>
      </w:pPr>
      <w:r>
        <w:rPr>
          <w:sz w:val="24"/>
        </w:rPr>
        <w:t xml:space="preserve">Unconnected Family 81 (THOMAS married AMELIA and children BESSY, MARY, THOMAS, HENRY and WILLIAM) constructed from: </w:t>
      </w:r>
    </w:p>
    <w:p w14:paraId="5E226727" w14:textId="77777777" w:rsidR="0084307E" w:rsidRDefault="000D6C32" w:rsidP="00695EBE">
      <w:pPr>
        <w:numPr>
          <w:ilvl w:val="0"/>
          <w:numId w:val="323"/>
        </w:numPr>
        <w:ind w:right="-1050"/>
        <w:rPr>
          <w:sz w:val="24"/>
        </w:rPr>
      </w:pPr>
      <w:r w:rsidRPr="0084307E">
        <w:rPr>
          <w:sz w:val="24"/>
        </w:rPr>
        <w:t>1871 census records from Kindred Konnections via Les Smith and Lyn Nash</w:t>
      </w:r>
    </w:p>
    <w:p w14:paraId="68DC21E0" w14:textId="77777777" w:rsidR="000D6C32" w:rsidRPr="0084307E" w:rsidRDefault="000D6C32" w:rsidP="00695EBE">
      <w:pPr>
        <w:numPr>
          <w:ilvl w:val="0"/>
          <w:numId w:val="323"/>
        </w:numPr>
        <w:ind w:right="-1050"/>
        <w:rPr>
          <w:sz w:val="24"/>
        </w:rPr>
      </w:pPr>
      <w:r w:rsidRPr="0084307E">
        <w:rPr>
          <w:sz w:val="24"/>
        </w:rPr>
        <w:t>marriage certificate of THOMAS to Amelia Medlin 1856 (which connected these families)</w:t>
      </w:r>
    </w:p>
    <w:p w14:paraId="600C7EFE" w14:textId="77777777" w:rsidR="000D6C32" w:rsidRDefault="000D6C32">
      <w:pPr>
        <w:ind w:right="-1050"/>
        <w:rPr>
          <w:sz w:val="24"/>
        </w:rPr>
      </w:pPr>
    </w:p>
    <w:p w14:paraId="5A70B056" w14:textId="77777777" w:rsidR="005951EB" w:rsidRDefault="005951EB" w:rsidP="005951EB">
      <w:pPr>
        <w:ind w:right="-1050"/>
        <w:rPr>
          <w:sz w:val="24"/>
        </w:rPr>
      </w:pPr>
      <w:r>
        <w:rPr>
          <w:sz w:val="24"/>
        </w:rPr>
        <w:t>Unconnected Family 110 (mother’s surname Norquoy and</w:t>
      </w:r>
      <w:r w:rsidRPr="005951EB">
        <w:rPr>
          <w:sz w:val="24"/>
        </w:rPr>
        <w:t xml:space="preserve"> </w:t>
      </w:r>
      <w:r>
        <w:rPr>
          <w:sz w:val="24"/>
        </w:rPr>
        <w:t>children PAUL-CHRISTIAN and NEIL-SCOTT) contructed from:</w:t>
      </w:r>
    </w:p>
    <w:p w14:paraId="3029B9D2" w14:textId="77777777" w:rsidR="006E19FB" w:rsidRDefault="005951EB" w:rsidP="00695EBE">
      <w:pPr>
        <w:numPr>
          <w:ilvl w:val="0"/>
          <w:numId w:val="328"/>
        </w:numPr>
        <w:ind w:right="-1050"/>
        <w:rPr>
          <w:sz w:val="24"/>
        </w:rPr>
      </w:pPr>
      <w:r>
        <w:rPr>
          <w:sz w:val="24"/>
        </w:rPr>
        <w:t>general registry records matching births with same mother’s maiden name</w:t>
      </w:r>
    </w:p>
    <w:p w14:paraId="4BCA7A51" w14:textId="77777777" w:rsidR="006E19FB" w:rsidRDefault="006E19FB" w:rsidP="00695EBE">
      <w:pPr>
        <w:numPr>
          <w:ilvl w:val="0"/>
          <w:numId w:val="328"/>
        </w:numPr>
        <w:ind w:right="-1050"/>
        <w:rPr>
          <w:sz w:val="24"/>
        </w:rPr>
      </w:pPr>
      <w:r>
        <w:rPr>
          <w:sz w:val="24"/>
        </w:rPr>
        <w:t>marriage certificate ANDREW-THOMAS-JOHN to CHRISTINE –JEAN 1975 (which connected these families)</w:t>
      </w:r>
    </w:p>
    <w:p w14:paraId="31C344C7" w14:textId="11C1B847" w:rsidR="005951EB" w:rsidRDefault="005951EB" w:rsidP="005951EB">
      <w:pPr>
        <w:ind w:right="-1050"/>
        <w:rPr>
          <w:sz w:val="24"/>
        </w:rPr>
      </w:pPr>
    </w:p>
    <w:p w14:paraId="4FC72BD2" w14:textId="77777777" w:rsidR="0047155F" w:rsidRDefault="0047155F" w:rsidP="005951EB">
      <w:pPr>
        <w:ind w:right="-1050"/>
        <w:rPr>
          <w:sz w:val="24"/>
        </w:rPr>
      </w:pPr>
    </w:p>
    <w:p w14:paraId="2B32477B" w14:textId="77777777" w:rsidR="000D6C32" w:rsidRDefault="000D6C32">
      <w:pPr>
        <w:ind w:right="-1050"/>
        <w:rPr>
          <w:sz w:val="24"/>
        </w:rPr>
      </w:pPr>
      <w:r>
        <w:rPr>
          <w:sz w:val="24"/>
        </w:rPr>
        <w:t>Census record supplied by Les Smith and Lyn Nash</w:t>
      </w:r>
    </w:p>
    <w:p w14:paraId="42ED1492" w14:textId="77777777" w:rsidR="000D6C32" w:rsidRDefault="000D6C32">
      <w:pPr>
        <w:ind w:right="-1050"/>
        <w:rPr>
          <w:sz w:val="24"/>
        </w:rPr>
      </w:pPr>
      <w:r>
        <w:rPr>
          <w:sz w:val="24"/>
        </w:rPr>
        <w:t>1871 census Falmouth district 3 schedule 318</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1134"/>
        <w:gridCol w:w="567"/>
        <w:gridCol w:w="1701"/>
        <w:gridCol w:w="2126"/>
        <w:gridCol w:w="1459"/>
      </w:tblGrid>
      <w:tr w:rsidR="00277FF2" w14:paraId="66C55B80" w14:textId="77777777" w:rsidTr="00F9443D">
        <w:tc>
          <w:tcPr>
            <w:tcW w:w="1418" w:type="dxa"/>
            <w:shd w:val="clear" w:color="auto" w:fill="auto"/>
          </w:tcPr>
          <w:p w14:paraId="1C3B0B8B" w14:textId="77777777" w:rsidR="000D6C32" w:rsidRDefault="000D6C32">
            <w:pPr>
              <w:ind w:right="-1050"/>
              <w:rPr>
                <w:sz w:val="24"/>
              </w:rPr>
            </w:pPr>
            <w:r>
              <w:rPr>
                <w:sz w:val="24"/>
              </w:rPr>
              <w:t>THOS</w:t>
            </w:r>
          </w:p>
        </w:tc>
        <w:tc>
          <w:tcPr>
            <w:tcW w:w="1134" w:type="dxa"/>
            <w:shd w:val="clear" w:color="auto" w:fill="auto"/>
          </w:tcPr>
          <w:p w14:paraId="2036998E" w14:textId="77777777" w:rsidR="000D6C32" w:rsidRDefault="000D6C32">
            <w:pPr>
              <w:ind w:right="-1050"/>
              <w:rPr>
                <w:sz w:val="24"/>
              </w:rPr>
            </w:pPr>
            <w:r>
              <w:rPr>
                <w:sz w:val="24"/>
              </w:rPr>
              <w:t>Tregenza</w:t>
            </w:r>
          </w:p>
        </w:tc>
        <w:tc>
          <w:tcPr>
            <w:tcW w:w="1134" w:type="dxa"/>
            <w:shd w:val="clear" w:color="auto" w:fill="auto"/>
          </w:tcPr>
          <w:p w14:paraId="69ADB00E" w14:textId="77777777" w:rsidR="000D6C32" w:rsidRDefault="000D6C32">
            <w:pPr>
              <w:ind w:right="-1050"/>
              <w:rPr>
                <w:sz w:val="24"/>
              </w:rPr>
            </w:pPr>
            <w:r>
              <w:rPr>
                <w:sz w:val="24"/>
              </w:rPr>
              <w:t>head</w:t>
            </w:r>
          </w:p>
        </w:tc>
        <w:tc>
          <w:tcPr>
            <w:tcW w:w="1134" w:type="dxa"/>
            <w:shd w:val="clear" w:color="auto" w:fill="auto"/>
          </w:tcPr>
          <w:p w14:paraId="4747F043" w14:textId="77777777" w:rsidR="000D6C32" w:rsidRDefault="000D6C32">
            <w:pPr>
              <w:ind w:right="-1050"/>
              <w:rPr>
                <w:sz w:val="24"/>
              </w:rPr>
            </w:pPr>
            <w:r>
              <w:rPr>
                <w:sz w:val="24"/>
              </w:rPr>
              <w:t>married</w:t>
            </w:r>
          </w:p>
        </w:tc>
        <w:tc>
          <w:tcPr>
            <w:tcW w:w="567" w:type="dxa"/>
            <w:shd w:val="clear" w:color="auto" w:fill="auto"/>
          </w:tcPr>
          <w:p w14:paraId="2DD918C0" w14:textId="77777777" w:rsidR="000D6C32" w:rsidRDefault="000D6C32">
            <w:pPr>
              <w:ind w:right="-1050"/>
              <w:rPr>
                <w:sz w:val="24"/>
              </w:rPr>
            </w:pPr>
            <w:r>
              <w:rPr>
                <w:sz w:val="24"/>
              </w:rPr>
              <w:t>36</w:t>
            </w:r>
          </w:p>
        </w:tc>
        <w:tc>
          <w:tcPr>
            <w:tcW w:w="1701" w:type="dxa"/>
            <w:shd w:val="clear" w:color="auto" w:fill="auto"/>
          </w:tcPr>
          <w:p w14:paraId="7C97527E" w14:textId="77777777" w:rsidR="000D6C32" w:rsidRDefault="000D6C32">
            <w:pPr>
              <w:ind w:right="-1050"/>
              <w:rPr>
                <w:sz w:val="24"/>
              </w:rPr>
            </w:pPr>
            <w:r>
              <w:rPr>
                <w:sz w:val="24"/>
              </w:rPr>
              <w:t>blacksmith</w:t>
            </w:r>
          </w:p>
        </w:tc>
        <w:tc>
          <w:tcPr>
            <w:tcW w:w="2126" w:type="dxa"/>
            <w:shd w:val="clear" w:color="auto" w:fill="auto"/>
          </w:tcPr>
          <w:p w14:paraId="54449652" w14:textId="77777777" w:rsidR="000D6C32" w:rsidRDefault="000D6C32">
            <w:pPr>
              <w:ind w:right="-1050"/>
              <w:rPr>
                <w:sz w:val="24"/>
              </w:rPr>
            </w:pPr>
            <w:r>
              <w:rPr>
                <w:sz w:val="24"/>
              </w:rPr>
              <w:t>Mylor</w:t>
            </w:r>
          </w:p>
        </w:tc>
        <w:tc>
          <w:tcPr>
            <w:tcW w:w="1459" w:type="dxa"/>
            <w:shd w:val="clear" w:color="auto" w:fill="auto"/>
          </w:tcPr>
          <w:p w14:paraId="6647AD04" w14:textId="77777777" w:rsidR="000D6C32" w:rsidRDefault="000D6C32">
            <w:pPr>
              <w:ind w:right="-1050"/>
            </w:pPr>
            <w:r>
              <w:rPr>
                <w:sz w:val="24"/>
              </w:rPr>
              <w:t>1835</w:t>
            </w:r>
          </w:p>
        </w:tc>
      </w:tr>
      <w:tr w:rsidR="00277FF2" w14:paraId="30C6F08B" w14:textId="77777777" w:rsidTr="00F9443D">
        <w:tc>
          <w:tcPr>
            <w:tcW w:w="1418" w:type="dxa"/>
            <w:shd w:val="clear" w:color="auto" w:fill="auto"/>
          </w:tcPr>
          <w:p w14:paraId="3C5430AA" w14:textId="77777777" w:rsidR="000D6C32" w:rsidRDefault="000D6C32">
            <w:pPr>
              <w:ind w:right="-1050"/>
              <w:rPr>
                <w:sz w:val="24"/>
              </w:rPr>
            </w:pPr>
            <w:r>
              <w:rPr>
                <w:sz w:val="24"/>
              </w:rPr>
              <w:t>AMELIA</w:t>
            </w:r>
          </w:p>
        </w:tc>
        <w:tc>
          <w:tcPr>
            <w:tcW w:w="1134" w:type="dxa"/>
            <w:shd w:val="clear" w:color="auto" w:fill="auto"/>
          </w:tcPr>
          <w:p w14:paraId="04DBCA92" w14:textId="77777777" w:rsidR="000D6C32" w:rsidRDefault="000D6C32">
            <w:pPr>
              <w:ind w:right="-1050"/>
              <w:rPr>
                <w:sz w:val="24"/>
              </w:rPr>
            </w:pPr>
            <w:r>
              <w:rPr>
                <w:sz w:val="24"/>
              </w:rPr>
              <w:t>Tregenza</w:t>
            </w:r>
          </w:p>
        </w:tc>
        <w:tc>
          <w:tcPr>
            <w:tcW w:w="1134" w:type="dxa"/>
            <w:shd w:val="clear" w:color="auto" w:fill="auto"/>
          </w:tcPr>
          <w:p w14:paraId="7EF6EA39" w14:textId="77777777" w:rsidR="000D6C32" w:rsidRDefault="000D6C32">
            <w:pPr>
              <w:ind w:right="-1050"/>
              <w:rPr>
                <w:sz w:val="24"/>
              </w:rPr>
            </w:pPr>
            <w:r>
              <w:rPr>
                <w:sz w:val="24"/>
              </w:rPr>
              <w:t>wife</w:t>
            </w:r>
          </w:p>
        </w:tc>
        <w:tc>
          <w:tcPr>
            <w:tcW w:w="1134" w:type="dxa"/>
            <w:shd w:val="clear" w:color="auto" w:fill="auto"/>
          </w:tcPr>
          <w:p w14:paraId="61848CD5" w14:textId="77777777" w:rsidR="000D6C32" w:rsidRDefault="000D6C32">
            <w:pPr>
              <w:ind w:right="-1050"/>
              <w:rPr>
                <w:sz w:val="24"/>
              </w:rPr>
            </w:pPr>
            <w:r>
              <w:rPr>
                <w:sz w:val="24"/>
              </w:rPr>
              <w:t>married</w:t>
            </w:r>
          </w:p>
        </w:tc>
        <w:tc>
          <w:tcPr>
            <w:tcW w:w="567" w:type="dxa"/>
            <w:shd w:val="clear" w:color="auto" w:fill="auto"/>
          </w:tcPr>
          <w:p w14:paraId="351BB899" w14:textId="77777777" w:rsidR="000D6C32" w:rsidRDefault="000D6C32">
            <w:pPr>
              <w:ind w:right="-1050"/>
              <w:rPr>
                <w:sz w:val="24"/>
              </w:rPr>
            </w:pPr>
            <w:r>
              <w:rPr>
                <w:sz w:val="24"/>
              </w:rPr>
              <w:t>34</w:t>
            </w:r>
          </w:p>
        </w:tc>
        <w:tc>
          <w:tcPr>
            <w:tcW w:w="1701" w:type="dxa"/>
            <w:shd w:val="clear" w:color="auto" w:fill="auto"/>
          </w:tcPr>
          <w:p w14:paraId="03858AAC" w14:textId="77777777" w:rsidR="000D6C32" w:rsidRDefault="000D6C32">
            <w:pPr>
              <w:snapToGrid w:val="0"/>
              <w:ind w:right="-1050"/>
              <w:rPr>
                <w:sz w:val="24"/>
              </w:rPr>
            </w:pPr>
          </w:p>
        </w:tc>
        <w:tc>
          <w:tcPr>
            <w:tcW w:w="2126" w:type="dxa"/>
            <w:shd w:val="clear" w:color="auto" w:fill="auto"/>
          </w:tcPr>
          <w:p w14:paraId="352587BB" w14:textId="77777777" w:rsidR="000D6C32" w:rsidRDefault="000D6C32">
            <w:pPr>
              <w:ind w:right="-1050"/>
              <w:rPr>
                <w:sz w:val="24"/>
              </w:rPr>
            </w:pPr>
            <w:r>
              <w:rPr>
                <w:sz w:val="24"/>
              </w:rPr>
              <w:t>Penryn</w:t>
            </w:r>
          </w:p>
        </w:tc>
        <w:tc>
          <w:tcPr>
            <w:tcW w:w="1459" w:type="dxa"/>
            <w:shd w:val="clear" w:color="auto" w:fill="auto"/>
          </w:tcPr>
          <w:p w14:paraId="7BD4E0F4" w14:textId="77777777" w:rsidR="000D6C32" w:rsidRDefault="000D6C32">
            <w:pPr>
              <w:ind w:right="-1050"/>
            </w:pPr>
            <w:r>
              <w:rPr>
                <w:sz w:val="24"/>
              </w:rPr>
              <w:t>1837</w:t>
            </w:r>
          </w:p>
        </w:tc>
      </w:tr>
      <w:tr w:rsidR="00277FF2" w14:paraId="3A77E20B" w14:textId="77777777" w:rsidTr="00F9443D">
        <w:tc>
          <w:tcPr>
            <w:tcW w:w="1418" w:type="dxa"/>
            <w:shd w:val="clear" w:color="auto" w:fill="auto"/>
          </w:tcPr>
          <w:p w14:paraId="5B06E0BB" w14:textId="77777777" w:rsidR="000D6C32" w:rsidRDefault="000D6C32">
            <w:pPr>
              <w:ind w:right="-1050"/>
              <w:rPr>
                <w:sz w:val="24"/>
              </w:rPr>
            </w:pPr>
            <w:r>
              <w:rPr>
                <w:sz w:val="24"/>
              </w:rPr>
              <w:t>BESSY</w:t>
            </w:r>
          </w:p>
        </w:tc>
        <w:tc>
          <w:tcPr>
            <w:tcW w:w="1134" w:type="dxa"/>
            <w:shd w:val="clear" w:color="auto" w:fill="auto"/>
          </w:tcPr>
          <w:p w14:paraId="31E856C7" w14:textId="77777777" w:rsidR="000D6C32" w:rsidRDefault="000D6C32">
            <w:pPr>
              <w:ind w:right="-1050"/>
              <w:rPr>
                <w:sz w:val="24"/>
              </w:rPr>
            </w:pPr>
            <w:r>
              <w:rPr>
                <w:sz w:val="24"/>
              </w:rPr>
              <w:t>Tregenza</w:t>
            </w:r>
          </w:p>
        </w:tc>
        <w:tc>
          <w:tcPr>
            <w:tcW w:w="1134" w:type="dxa"/>
            <w:shd w:val="clear" w:color="auto" w:fill="auto"/>
          </w:tcPr>
          <w:p w14:paraId="3955D8E6" w14:textId="77777777" w:rsidR="000D6C32" w:rsidRDefault="000D6C32">
            <w:pPr>
              <w:ind w:right="-1050"/>
              <w:rPr>
                <w:sz w:val="24"/>
              </w:rPr>
            </w:pPr>
            <w:r>
              <w:rPr>
                <w:sz w:val="24"/>
              </w:rPr>
              <w:t>daughter</w:t>
            </w:r>
          </w:p>
        </w:tc>
        <w:tc>
          <w:tcPr>
            <w:tcW w:w="1134" w:type="dxa"/>
            <w:shd w:val="clear" w:color="auto" w:fill="auto"/>
          </w:tcPr>
          <w:p w14:paraId="2D6EC9C5" w14:textId="77777777" w:rsidR="000D6C32" w:rsidRDefault="000D6C32">
            <w:pPr>
              <w:snapToGrid w:val="0"/>
              <w:ind w:right="-1050"/>
              <w:rPr>
                <w:sz w:val="24"/>
              </w:rPr>
            </w:pPr>
          </w:p>
        </w:tc>
        <w:tc>
          <w:tcPr>
            <w:tcW w:w="567" w:type="dxa"/>
            <w:shd w:val="clear" w:color="auto" w:fill="auto"/>
          </w:tcPr>
          <w:p w14:paraId="0E3F58B8" w14:textId="77777777" w:rsidR="000D6C32" w:rsidRDefault="000D6C32">
            <w:pPr>
              <w:ind w:right="-1050"/>
              <w:rPr>
                <w:sz w:val="24"/>
              </w:rPr>
            </w:pPr>
            <w:r>
              <w:rPr>
                <w:sz w:val="24"/>
              </w:rPr>
              <w:t>13</w:t>
            </w:r>
          </w:p>
        </w:tc>
        <w:tc>
          <w:tcPr>
            <w:tcW w:w="1701" w:type="dxa"/>
            <w:shd w:val="clear" w:color="auto" w:fill="auto"/>
          </w:tcPr>
          <w:p w14:paraId="2F3B4FA1" w14:textId="77777777" w:rsidR="000D6C32" w:rsidRDefault="000D6C32">
            <w:pPr>
              <w:snapToGrid w:val="0"/>
              <w:ind w:right="-1050"/>
              <w:rPr>
                <w:sz w:val="24"/>
              </w:rPr>
            </w:pPr>
          </w:p>
        </w:tc>
        <w:tc>
          <w:tcPr>
            <w:tcW w:w="2126" w:type="dxa"/>
            <w:shd w:val="clear" w:color="auto" w:fill="auto"/>
          </w:tcPr>
          <w:p w14:paraId="116AA397" w14:textId="77777777" w:rsidR="000D6C32" w:rsidRDefault="000D6C32">
            <w:pPr>
              <w:ind w:right="-1050"/>
              <w:rPr>
                <w:sz w:val="24"/>
              </w:rPr>
            </w:pPr>
            <w:r>
              <w:rPr>
                <w:sz w:val="24"/>
              </w:rPr>
              <w:t>Penryn</w:t>
            </w:r>
          </w:p>
        </w:tc>
        <w:tc>
          <w:tcPr>
            <w:tcW w:w="1459" w:type="dxa"/>
            <w:shd w:val="clear" w:color="auto" w:fill="auto"/>
          </w:tcPr>
          <w:p w14:paraId="43129200" w14:textId="77777777" w:rsidR="000D6C32" w:rsidRDefault="000D6C32">
            <w:pPr>
              <w:ind w:right="-1050"/>
            </w:pPr>
            <w:r>
              <w:rPr>
                <w:sz w:val="24"/>
              </w:rPr>
              <w:t>1858</w:t>
            </w:r>
          </w:p>
        </w:tc>
      </w:tr>
      <w:tr w:rsidR="00277FF2" w14:paraId="17D21153" w14:textId="77777777" w:rsidTr="00F9443D">
        <w:tc>
          <w:tcPr>
            <w:tcW w:w="1418" w:type="dxa"/>
            <w:shd w:val="clear" w:color="auto" w:fill="auto"/>
          </w:tcPr>
          <w:p w14:paraId="242783E2" w14:textId="77777777" w:rsidR="000D6C32" w:rsidRDefault="000D6C32">
            <w:pPr>
              <w:ind w:right="-1050"/>
              <w:rPr>
                <w:sz w:val="24"/>
              </w:rPr>
            </w:pPr>
            <w:r>
              <w:rPr>
                <w:sz w:val="24"/>
              </w:rPr>
              <w:t>MARY</w:t>
            </w:r>
          </w:p>
        </w:tc>
        <w:tc>
          <w:tcPr>
            <w:tcW w:w="1134" w:type="dxa"/>
            <w:shd w:val="clear" w:color="auto" w:fill="auto"/>
          </w:tcPr>
          <w:p w14:paraId="1AFB3E4F" w14:textId="77777777" w:rsidR="000D6C32" w:rsidRDefault="000D6C32">
            <w:pPr>
              <w:ind w:right="-1050"/>
              <w:rPr>
                <w:sz w:val="24"/>
              </w:rPr>
            </w:pPr>
            <w:r>
              <w:rPr>
                <w:sz w:val="24"/>
              </w:rPr>
              <w:t>Tregenza</w:t>
            </w:r>
          </w:p>
        </w:tc>
        <w:tc>
          <w:tcPr>
            <w:tcW w:w="1134" w:type="dxa"/>
            <w:shd w:val="clear" w:color="auto" w:fill="auto"/>
          </w:tcPr>
          <w:p w14:paraId="339221EF" w14:textId="77777777" w:rsidR="000D6C32" w:rsidRDefault="000D6C32">
            <w:pPr>
              <w:ind w:right="-1050"/>
              <w:rPr>
                <w:sz w:val="24"/>
              </w:rPr>
            </w:pPr>
            <w:r>
              <w:rPr>
                <w:sz w:val="24"/>
              </w:rPr>
              <w:t>daughter</w:t>
            </w:r>
          </w:p>
        </w:tc>
        <w:tc>
          <w:tcPr>
            <w:tcW w:w="1134" w:type="dxa"/>
            <w:shd w:val="clear" w:color="auto" w:fill="auto"/>
          </w:tcPr>
          <w:p w14:paraId="082CA15F" w14:textId="77777777" w:rsidR="000D6C32" w:rsidRDefault="000D6C32">
            <w:pPr>
              <w:snapToGrid w:val="0"/>
              <w:ind w:right="-1050"/>
              <w:rPr>
                <w:sz w:val="24"/>
              </w:rPr>
            </w:pPr>
          </w:p>
        </w:tc>
        <w:tc>
          <w:tcPr>
            <w:tcW w:w="567" w:type="dxa"/>
            <w:shd w:val="clear" w:color="auto" w:fill="auto"/>
          </w:tcPr>
          <w:p w14:paraId="3337814B" w14:textId="77777777" w:rsidR="000D6C32" w:rsidRDefault="000D6C32">
            <w:pPr>
              <w:ind w:right="-1050"/>
              <w:rPr>
                <w:sz w:val="24"/>
              </w:rPr>
            </w:pPr>
            <w:r>
              <w:rPr>
                <w:sz w:val="24"/>
              </w:rPr>
              <w:t xml:space="preserve">  8</w:t>
            </w:r>
          </w:p>
        </w:tc>
        <w:tc>
          <w:tcPr>
            <w:tcW w:w="1701" w:type="dxa"/>
            <w:shd w:val="clear" w:color="auto" w:fill="auto"/>
          </w:tcPr>
          <w:p w14:paraId="7367F488" w14:textId="77777777" w:rsidR="000D6C32" w:rsidRDefault="000D6C32">
            <w:pPr>
              <w:ind w:right="-1050"/>
              <w:rPr>
                <w:sz w:val="24"/>
              </w:rPr>
            </w:pPr>
            <w:r>
              <w:rPr>
                <w:sz w:val="24"/>
              </w:rPr>
              <w:t>scholar</w:t>
            </w:r>
          </w:p>
        </w:tc>
        <w:tc>
          <w:tcPr>
            <w:tcW w:w="2126" w:type="dxa"/>
            <w:shd w:val="clear" w:color="auto" w:fill="auto"/>
          </w:tcPr>
          <w:p w14:paraId="761D00E3" w14:textId="77777777" w:rsidR="000D6C32" w:rsidRDefault="000D6C32">
            <w:pPr>
              <w:ind w:right="-1050"/>
              <w:rPr>
                <w:sz w:val="24"/>
              </w:rPr>
            </w:pPr>
            <w:r>
              <w:rPr>
                <w:sz w:val="24"/>
              </w:rPr>
              <w:t>Falmouth</w:t>
            </w:r>
          </w:p>
        </w:tc>
        <w:tc>
          <w:tcPr>
            <w:tcW w:w="1459" w:type="dxa"/>
            <w:shd w:val="clear" w:color="auto" w:fill="auto"/>
          </w:tcPr>
          <w:p w14:paraId="51B7EB7E" w14:textId="77777777" w:rsidR="000D6C32" w:rsidRDefault="000D6C32">
            <w:pPr>
              <w:ind w:right="-1050"/>
            </w:pPr>
            <w:r>
              <w:rPr>
                <w:sz w:val="24"/>
              </w:rPr>
              <w:t>1863</w:t>
            </w:r>
          </w:p>
        </w:tc>
      </w:tr>
      <w:tr w:rsidR="00277FF2" w14:paraId="3B9F408A" w14:textId="77777777" w:rsidTr="00F9443D">
        <w:tc>
          <w:tcPr>
            <w:tcW w:w="1418" w:type="dxa"/>
            <w:shd w:val="clear" w:color="auto" w:fill="auto"/>
          </w:tcPr>
          <w:p w14:paraId="70EF5ABE" w14:textId="77777777" w:rsidR="000D6C32" w:rsidRDefault="000D6C32">
            <w:pPr>
              <w:ind w:right="-1050"/>
              <w:rPr>
                <w:sz w:val="24"/>
              </w:rPr>
            </w:pPr>
            <w:r>
              <w:rPr>
                <w:sz w:val="24"/>
              </w:rPr>
              <w:t>THOS</w:t>
            </w:r>
          </w:p>
        </w:tc>
        <w:tc>
          <w:tcPr>
            <w:tcW w:w="1134" w:type="dxa"/>
            <w:shd w:val="clear" w:color="auto" w:fill="auto"/>
          </w:tcPr>
          <w:p w14:paraId="297910B4" w14:textId="77777777" w:rsidR="000D6C32" w:rsidRDefault="000D6C32">
            <w:pPr>
              <w:ind w:right="-1050"/>
              <w:rPr>
                <w:sz w:val="24"/>
              </w:rPr>
            </w:pPr>
            <w:r>
              <w:rPr>
                <w:sz w:val="24"/>
              </w:rPr>
              <w:t>Tregenza</w:t>
            </w:r>
          </w:p>
        </w:tc>
        <w:tc>
          <w:tcPr>
            <w:tcW w:w="1134" w:type="dxa"/>
            <w:shd w:val="clear" w:color="auto" w:fill="auto"/>
          </w:tcPr>
          <w:p w14:paraId="24828F9A" w14:textId="77777777" w:rsidR="000D6C32" w:rsidRDefault="000D6C32">
            <w:pPr>
              <w:ind w:right="-1050"/>
              <w:rPr>
                <w:sz w:val="24"/>
              </w:rPr>
            </w:pPr>
            <w:r>
              <w:rPr>
                <w:sz w:val="24"/>
              </w:rPr>
              <w:t>son</w:t>
            </w:r>
          </w:p>
        </w:tc>
        <w:tc>
          <w:tcPr>
            <w:tcW w:w="1134" w:type="dxa"/>
            <w:shd w:val="clear" w:color="auto" w:fill="auto"/>
          </w:tcPr>
          <w:p w14:paraId="3FCBC1FD" w14:textId="77777777" w:rsidR="000D6C32" w:rsidRDefault="000D6C32">
            <w:pPr>
              <w:snapToGrid w:val="0"/>
              <w:ind w:right="-1050"/>
              <w:rPr>
                <w:sz w:val="24"/>
              </w:rPr>
            </w:pPr>
          </w:p>
        </w:tc>
        <w:tc>
          <w:tcPr>
            <w:tcW w:w="567" w:type="dxa"/>
            <w:shd w:val="clear" w:color="auto" w:fill="auto"/>
          </w:tcPr>
          <w:p w14:paraId="06DDE5D9" w14:textId="77777777" w:rsidR="000D6C32" w:rsidRDefault="000D6C32">
            <w:pPr>
              <w:ind w:right="-1050"/>
              <w:rPr>
                <w:sz w:val="24"/>
              </w:rPr>
            </w:pPr>
            <w:r>
              <w:rPr>
                <w:sz w:val="24"/>
              </w:rPr>
              <w:t xml:space="preserve">  4</w:t>
            </w:r>
          </w:p>
        </w:tc>
        <w:tc>
          <w:tcPr>
            <w:tcW w:w="1701" w:type="dxa"/>
            <w:shd w:val="clear" w:color="auto" w:fill="auto"/>
          </w:tcPr>
          <w:p w14:paraId="09C76EA2" w14:textId="77777777" w:rsidR="000D6C32" w:rsidRDefault="000D6C32">
            <w:pPr>
              <w:ind w:right="-1050"/>
              <w:rPr>
                <w:sz w:val="24"/>
              </w:rPr>
            </w:pPr>
            <w:r>
              <w:rPr>
                <w:sz w:val="24"/>
              </w:rPr>
              <w:t>scholar</w:t>
            </w:r>
          </w:p>
        </w:tc>
        <w:tc>
          <w:tcPr>
            <w:tcW w:w="2126" w:type="dxa"/>
            <w:shd w:val="clear" w:color="auto" w:fill="auto"/>
          </w:tcPr>
          <w:p w14:paraId="42EBE430" w14:textId="77777777" w:rsidR="000D6C32" w:rsidRDefault="000D6C32">
            <w:pPr>
              <w:ind w:right="-1050"/>
              <w:rPr>
                <w:sz w:val="24"/>
              </w:rPr>
            </w:pPr>
            <w:r>
              <w:rPr>
                <w:sz w:val="24"/>
              </w:rPr>
              <w:t>Falmouth</w:t>
            </w:r>
          </w:p>
        </w:tc>
        <w:tc>
          <w:tcPr>
            <w:tcW w:w="1459" w:type="dxa"/>
            <w:shd w:val="clear" w:color="auto" w:fill="auto"/>
          </w:tcPr>
          <w:p w14:paraId="6E9DED23" w14:textId="77777777" w:rsidR="000D6C32" w:rsidRDefault="000D6C32">
            <w:pPr>
              <w:ind w:right="-1050"/>
            </w:pPr>
            <w:r>
              <w:rPr>
                <w:sz w:val="24"/>
              </w:rPr>
              <w:t>1867</w:t>
            </w:r>
          </w:p>
        </w:tc>
      </w:tr>
      <w:tr w:rsidR="00277FF2" w14:paraId="55F47BE5" w14:textId="77777777" w:rsidTr="00F9443D">
        <w:tc>
          <w:tcPr>
            <w:tcW w:w="1418" w:type="dxa"/>
            <w:shd w:val="clear" w:color="auto" w:fill="auto"/>
          </w:tcPr>
          <w:p w14:paraId="677BCC77" w14:textId="77777777" w:rsidR="000D6C32" w:rsidRDefault="000D6C32">
            <w:pPr>
              <w:ind w:right="-1050"/>
              <w:rPr>
                <w:sz w:val="24"/>
              </w:rPr>
            </w:pPr>
            <w:r>
              <w:rPr>
                <w:sz w:val="24"/>
              </w:rPr>
              <w:t>HENRY</w:t>
            </w:r>
          </w:p>
        </w:tc>
        <w:tc>
          <w:tcPr>
            <w:tcW w:w="1134" w:type="dxa"/>
            <w:shd w:val="clear" w:color="auto" w:fill="auto"/>
          </w:tcPr>
          <w:p w14:paraId="135FE55F" w14:textId="77777777" w:rsidR="000D6C32" w:rsidRDefault="000D6C32">
            <w:pPr>
              <w:ind w:right="-1050"/>
              <w:rPr>
                <w:sz w:val="24"/>
              </w:rPr>
            </w:pPr>
            <w:r>
              <w:rPr>
                <w:sz w:val="24"/>
              </w:rPr>
              <w:t>Tregenza</w:t>
            </w:r>
          </w:p>
        </w:tc>
        <w:tc>
          <w:tcPr>
            <w:tcW w:w="1134" w:type="dxa"/>
            <w:shd w:val="clear" w:color="auto" w:fill="auto"/>
          </w:tcPr>
          <w:p w14:paraId="60EF35D1" w14:textId="77777777" w:rsidR="000D6C32" w:rsidRDefault="000D6C32">
            <w:pPr>
              <w:ind w:right="-1050"/>
              <w:rPr>
                <w:sz w:val="24"/>
              </w:rPr>
            </w:pPr>
            <w:r>
              <w:rPr>
                <w:sz w:val="24"/>
              </w:rPr>
              <w:t>son</w:t>
            </w:r>
          </w:p>
        </w:tc>
        <w:tc>
          <w:tcPr>
            <w:tcW w:w="1134" w:type="dxa"/>
            <w:shd w:val="clear" w:color="auto" w:fill="auto"/>
          </w:tcPr>
          <w:p w14:paraId="53F077A1" w14:textId="77777777" w:rsidR="000D6C32" w:rsidRDefault="000D6C32">
            <w:pPr>
              <w:snapToGrid w:val="0"/>
              <w:ind w:right="-1050"/>
              <w:rPr>
                <w:sz w:val="24"/>
              </w:rPr>
            </w:pPr>
          </w:p>
        </w:tc>
        <w:tc>
          <w:tcPr>
            <w:tcW w:w="567" w:type="dxa"/>
            <w:shd w:val="clear" w:color="auto" w:fill="auto"/>
          </w:tcPr>
          <w:p w14:paraId="4B2A3A1F" w14:textId="77777777" w:rsidR="000D6C32" w:rsidRDefault="000D6C32">
            <w:pPr>
              <w:ind w:right="-1050"/>
              <w:rPr>
                <w:sz w:val="24"/>
              </w:rPr>
            </w:pPr>
            <w:r>
              <w:rPr>
                <w:sz w:val="24"/>
              </w:rPr>
              <w:t xml:space="preserve">  2</w:t>
            </w:r>
          </w:p>
        </w:tc>
        <w:tc>
          <w:tcPr>
            <w:tcW w:w="1701" w:type="dxa"/>
            <w:shd w:val="clear" w:color="auto" w:fill="auto"/>
          </w:tcPr>
          <w:p w14:paraId="2E04A0E9" w14:textId="77777777" w:rsidR="000D6C32" w:rsidRDefault="000D6C32">
            <w:pPr>
              <w:snapToGrid w:val="0"/>
              <w:ind w:right="-1050"/>
              <w:rPr>
                <w:sz w:val="24"/>
              </w:rPr>
            </w:pPr>
          </w:p>
        </w:tc>
        <w:tc>
          <w:tcPr>
            <w:tcW w:w="2126" w:type="dxa"/>
            <w:shd w:val="clear" w:color="auto" w:fill="auto"/>
          </w:tcPr>
          <w:p w14:paraId="029DE8D5" w14:textId="77777777" w:rsidR="000D6C32" w:rsidRDefault="000D6C32">
            <w:pPr>
              <w:ind w:right="-1050"/>
              <w:rPr>
                <w:sz w:val="24"/>
              </w:rPr>
            </w:pPr>
            <w:r>
              <w:rPr>
                <w:sz w:val="24"/>
              </w:rPr>
              <w:t>Falmouth</w:t>
            </w:r>
          </w:p>
        </w:tc>
        <w:tc>
          <w:tcPr>
            <w:tcW w:w="1459" w:type="dxa"/>
            <w:shd w:val="clear" w:color="auto" w:fill="auto"/>
          </w:tcPr>
          <w:p w14:paraId="7EF9F337" w14:textId="77777777" w:rsidR="000D6C32" w:rsidRDefault="000D6C32">
            <w:pPr>
              <w:ind w:right="-1050"/>
            </w:pPr>
            <w:r>
              <w:rPr>
                <w:sz w:val="24"/>
              </w:rPr>
              <w:t>1869</w:t>
            </w:r>
          </w:p>
        </w:tc>
      </w:tr>
      <w:tr w:rsidR="00277FF2" w14:paraId="41CCCD9C" w14:textId="77777777" w:rsidTr="00F9443D">
        <w:tc>
          <w:tcPr>
            <w:tcW w:w="1418" w:type="dxa"/>
            <w:shd w:val="clear" w:color="auto" w:fill="auto"/>
          </w:tcPr>
          <w:p w14:paraId="1F41D4CA" w14:textId="77777777" w:rsidR="000D6C32" w:rsidRDefault="000D6C32">
            <w:pPr>
              <w:ind w:right="-1050"/>
              <w:rPr>
                <w:sz w:val="24"/>
              </w:rPr>
            </w:pPr>
            <w:r>
              <w:rPr>
                <w:sz w:val="24"/>
              </w:rPr>
              <w:t>WM</w:t>
            </w:r>
          </w:p>
        </w:tc>
        <w:tc>
          <w:tcPr>
            <w:tcW w:w="1134" w:type="dxa"/>
            <w:shd w:val="clear" w:color="auto" w:fill="auto"/>
          </w:tcPr>
          <w:p w14:paraId="3B8CFFA2" w14:textId="77777777" w:rsidR="000D6C32" w:rsidRDefault="000D6C32">
            <w:pPr>
              <w:ind w:right="-1050"/>
              <w:rPr>
                <w:sz w:val="24"/>
              </w:rPr>
            </w:pPr>
            <w:r>
              <w:rPr>
                <w:sz w:val="24"/>
              </w:rPr>
              <w:t>Tregenza</w:t>
            </w:r>
          </w:p>
        </w:tc>
        <w:tc>
          <w:tcPr>
            <w:tcW w:w="1134" w:type="dxa"/>
            <w:shd w:val="clear" w:color="auto" w:fill="auto"/>
          </w:tcPr>
          <w:p w14:paraId="2B37B0CF" w14:textId="77777777" w:rsidR="000D6C32" w:rsidRDefault="000D6C32">
            <w:pPr>
              <w:ind w:right="-1050"/>
              <w:rPr>
                <w:sz w:val="24"/>
              </w:rPr>
            </w:pPr>
            <w:r>
              <w:rPr>
                <w:sz w:val="24"/>
              </w:rPr>
              <w:t>son</w:t>
            </w:r>
          </w:p>
        </w:tc>
        <w:tc>
          <w:tcPr>
            <w:tcW w:w="1134" w:type="dxa"/>
            <w:shd w:val="clear" w:color="auto" w:fill="auto"/>
          </w:tcPr>
          <w:p w14:paraId="1286CF91" w14:textId="77777777" w:rsidR="000D6C32" w:rsidRDefault="000D6C32">
            <w:pPr>
              <w:snapToGrid w:val="0"/>
              <w:ind w:right="-1050"/>
              <w:rPr>
                <w:sz w:val="24"/>
              </w:rPr>
            </w:pPr>
          </w:p>
        </w:tc>
        <w:tc>
          <w:tcPr>
            <w:tcW w:w="567" w:type="dxa"/>
            <w:shd w:val="clear" w:color="auto" w:fill="auto"/>
          </w:tcPr>
          <w:p w14:paraId="58D5A366" w14:textId="77777777" w:rsidR="000D6C32" w:rsidRDefault="000D6C32">
            <w:pPr>
              <w:ind w:right="-1050"/>
              <w:rPr>
                <w:sz w:val="24"/>
              </w:rPr>
            </w:pPr>
            <w:r>
              <w:rPr>
                <w:sz w:val="24"/>
              </w:rPr>
              <w:t xml:space="preserve">  7m</w:t>
            </w:r>
          </w:p>
        </w:tc>
        <w:tc>
          <w:tcPr>
            <w:tcW w:w="1701" w:type="dxa"/>
            <w:shd w:val="clear" w:color="auto" w:fill="auto"/>
          </w:tcPr>
          <w:p w14:paraId="16EA62F6" w14:textId="77777777" w:rsidR="000D6C32" w:rsidRDefault="000D6C32">
            <w:pPr>
              <w:snapToGrid w:val="0"/>
              <w:ind w:right="-1050"/>
              <w:rPr>
                <w:sz w:val="24"/>
              </w:rPr>
            </w:pPr>
          </w:p>
        </w:tc>
        <w:tc>
          <w:tcPr>
            <w:tcW w:w="2126" w:type="dxa"/>
            <w:shd w:val="clear" w:color="auto" w:fill="auto"/>
          </w:tcPr>
          <w:p w14:paraId="38E34837" w14:textId="77777777" w:rsidR="000D6C32" w:rsidRDefault="000D6C32">
            <w:pPr>
              <w:ind w:right="-1050"/>
              <w:rPr>
                <w:sz w:val="24"/>
              </w:rPr>
            </w:pPr>
            <w:r>
              <w:rPr>
                <w:sz w:val="24"/>
              </w:rPr>
              <w:t>Falmouth</w:t>
            </w:r>
          </w:p>
        </w:tc>
        <w:tc>
          <w:tcPr>
            <w:tcW w:w="1459" w:type="dxa"/>
            <w:shd w:val="clear" w:color="auto" w:fill="auto"/>
          </w:tcPr>
          <w:p w14:paraId="02563F73" w14:textId="77777777" w:rsidR="000D6C32" w:rsidRDefault="000D6C32">
            <w:pPr>
              <w:ind w:right="-1050"/>
            </w:pPr>
            <w:r>
              <w:rPr>
                <w:sz w:val="24"/>
              </w:rPr>
              <w:t>1871</w:t>
            </w:r>
          </w:p>
        </w:tc>
      </w:tr>
    </w:tbl>
    <w:p w14:paraId="68F8A14E" w14:textId="77777777" w:rsidR="007236E0" w:rsidRDefault="007236E0">
      <w:pPr>
        <w:ind w:right="-1050"/>
        <w:rPr>
          <w:sz w:val="24"/>
        </w:rPr>
      </w:pPr>
    </w:p>
    <w:p w14:paraId="255110B1" w14:textId="77777777" w:rsidR="007236E0" w:rsidRDefault="007236E0" w:rsidP="007236E0">
      <w:pPr>
        <w:pageBreakBefore/>
        <w:ind w:right="-1050"/>
        <w:rPr>
          <w:sz w:val="24"/>
        </w:rPr>
      </w:pPr>
      <w:r>
        <w:rPr>
          <w:b/>
          <w:sz w:val="24"/>
        </w:rPr>
        <w:t>OTHER INFORMATION ON MYLOR FAMILY 5 (continued)</w:t>
      </w:r>
    </w:p>
    <w:p w14:paraId="31FA2A99" w14:textId="77777777" w:rsidR="000D6C32" w:rsidRDefault="000D6C32">
      <w:pPr>
        <w:ind w:right="-1050"/>
        <w:rPr>
          <w:sz w:val="24"/>
        </w:rPr>
      </w:pPr>
    </w:p>
    <w:p w14:paraId="6540F051" w14:textId="77777777" w:rsidR="000D6C32" w:rsidRDefault="000D6C32">
      <w:pPr>
        <w:ind w:right="-1050"/>
        <w:rPr>
          <w:sz w:val="24"/>
        </w:rPr>
      </w:pPr>
      <w:r>
        <w:rPr>
          <w:sz w:val="24"/>
        </w:rPr>
        <w:t xml:space="preserve">1881 census 1 Dunning’s Yard Falmouth FHL film 1341556  PRO ref. RG11  piece 2316  folio 77  page 24 supplied by  Lyn Nash </w:t>
      </w:r>
      <w:hyperlink r:id="rId663" w:history="1">
        <w:r>
          <w:rPr>
            <w:rStyle w:val="Hyperlink"/>
            <w:sz w:val="24"/>
          </w:rPr>
          <w:t>lynnash@webaxs.net</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24"/>
        <w:gridCol w:w="1134"/>
        <w:gridCol w:w="1275"/>
        <w:gridCol w:w="567"/>
        <w:gridCol w:w="2977"/>
        <w:gridCol w:w="2168"/>
      </w:tblGrid>
      <w:tr w:rsidR="00277FF2" w14:paraId="74E5DAD0" w14:textId="77777777" w:rsidTr="00F9443D">
        <w:tc>
          <w:tcPr>
            <w:tcW w:w="1384" w:type="dxa"/>
            <w:shd w:val="clear" w:color="auto" w:fill="auto"/>
          </w:tcPr>
          <w:p w14:paraId="0750513C" w14:textId="77777777" w:rsidR="000D6C32" w:rsidRDefault="000D6C32">
            <w:pPr>
              <w:ind w:right="-1050"/>
              <w:rPr>
                <w:sz w:val="24"/>
              </w:rPr>
            </w:pPr>
            <w:r>
              <w:rPr>
                <w:sz w:val="24"/>
              </w:rPr>
              <w:t>THOMAS</w:t>
            </w:r>
          </w:p>
        </w:tc>
        <w:tc>
          <w:tcPr>
            <w:tcW w:w="1124" w:type="dxa"/>
            <w:shd w:val="clear" w:color="auto" w:fill="auto"/>
          </w:tcPr>
          <w:p w14:paraId="2F491D4D" w14:textId="77777777" w:rsidR="000D6C32" w:rsidRDefault="000D6C32">
            <w:pPr>
              <w:ind w:right="-1050"/>
              <w:rPr>
                <w:sz w:val="24"/>
              </w:rPr>
            </w:pPr>
            <w:r>
              <w:rPr>
                <w:sz w:val="24"/>
              </w:rPr>
              <w:t>Tregenza</w:t>
            </w:r>
          </w:p>
        </w:tc>
        <w:tc>
          <w:tcPr>
            <w:tcW w:w="1134" w:type="dxa"/>
            <w:shd w:val="clear" w:color="auto" w:fill="auto"/>
          </w:tcPr>
          <w:p w14:paraId="22F5D6C9" w14:textId="77777777" w:rsidR="000D6C32" w:rsidRDefault="000D6C32">
            <w:pPr>
              <w:ind w:right="-1050"/>
              <w:rPr>
                <w:sz w:val="24"/>
              </w:rPr>
            </w:pPr>
            <w:r>
              <w:rPr>
                <w:sz w:val="24"/>
              </w:rPr>
              <w:t>head</w:t>
            </w:r>
          </w:p>
        </w:tc>
        <w:tc>
          <w:tcPr>
            <w:tcW w:w="1275" w:type="dxa"/>
            <w:shd w:val="clear" w:color="auto" w:fill="auto"/>
          </w:tcPr>
          <w:p w14:paraId="4C3D9F41" w14:textId="77777777" w:rsidR="000D6C32" w:rsidRDefault="000D6C32">
            <w:pPr>
              <w:ind w:right="-1050"/>
              <w:rPr>
                <w:sz w:val="24"/>
              </w:rPr>
            </w:pPr>
            <w:r>
              <w:rPr>
                <w:sz w:val="24"/>
              </w:rPr>
              <w:t>married</w:t>
            </w:r>
          </w:p>
        </w:tc>
        <w:tc>
          <w:tcPr>
            <w:tcW w:w="567" w:type="dxa"/>
            <w:shd w:val="clear" w:color="auto" w:fill="auto"/>
          </w:tcPr>
          <w:p w14:paraId="73137054" w14:textId="77777777" w:rsidR="000D6C32" w:rsidRDefault="000D6C32">
            <w:pPr>
              <w:ind w:right="-1050"/>
              <w:rPr>
                <w:sz w:val="24"/>
              </w:rPr>
            </w:pPr>
            <w:r>
              <w:rPr>
                <w:sz w:val="24"/>
              </w:rPr>
              <w:t>48</w:t>
            </w:r>
          </w:p>
        </w:tc>
        <w:tc>
          <w:tcPr>
            <w:tcW w:w="2977" w:type="dxa"/>
            <w:shd w:val="clear" w:color="auto" w:fill="auto"/>
          </w:tcPr>
          <w:p w14:paraId="4BC9400D" w14:textId="77777777" w:rsidR="000D6C32" w:rsidRDefault="000D6C32">
            <w:pPr>
              <w:ind w:right="-1050"/>
              <w:rPr>
                <w:sz w:val="24"/>
              </w:rPr>
            </w:pPr>
            <w:r>
              <w:rPr>
                <w:sz w:val="24"/>
              </w:rPr>
              <w:t>boatman (on seas)</w:t>
            </w:r>
          </w:p>
        </w:tc>
        <w:tc>
          <w:tcPr>
            <w:tcW w:w="2168" w:type="dxa"/>
            <w:shd w:val="clear" w:color="auto" w:fill="auto"/>
          </w:tcPr>
          <w:p w14:paraId="02AAFE2E" w14:textId="77777777" w:rsidR="000D6C32" w:rsidRDefault="000D6C32">
            <w:pPr>
              <w:ind w:right="-1050"/>
            </w:pPr>
            <w:r>
              <w:rPr>
                <w:sz w:val="24"/>
              </w:rPr>
              <w:t>Mylor</w:t>
            </w:r>
          </w:p>
        </w:tc>
      </w:tr>
      <w:tr w:rsidR="00277FF2" w14:paraId="46520B21" w14:textId="77777777" w:rsidTr="00F9443D">
        <w:tc>
          <w:tcPr>
            <w:tcW w:w="1384" w:type="dxa"/>
            <w:shd w:val="clear" w:color="auto" w:fill="auto"/>
          </w:tcPr>
          <w:p w14:paraId="31084EEF" w14:textId="77777777" w:rsidR="000D6C32" w:rsidRDefault="000D6C32">
            <w:pPr>
              <w:ind w:right="-1050"/>
              <w:rPr>
                <w:sz w:val="24"/>
              </w:rPr>
            </w:pPr>
            <w:r>
              <w:rPr>
                <w:sz w:val="24"/>
              </w:rPr>
              <w:t>AMELIA</w:t>
            </w:r>
          </w:p>
        </w:tc>
        <w:tc>
          <w:tcPr>
            <w:tcW w:w="1124" w:type="dxa"/>
            <w:shd w:val="clear" w:color="auto" w:fill="auto"/>
          </w:tcPr>
          <w:p w14:paraId="26C8EA7D" w14:textId="77777777" w:rsidR="000D6C32" w:rsidRDefault="000D6C32">
            <w:pPr>
              <w:ind w:right="-1050"/>
              <w:rPr>
                <w:sz w:val="24"/>
              </w:rPr>
            </w:pPr>
            <w:r>
              <w:rPr>
                <w:sz w:val="24"/>
              </w:rPr>
              <w:t>Tregenza</w:t>
            </w:r>
          </w:p>
        </w:tc>
        <w:tc>
          <w:tcPr>
            <w:tcW w:w="1134" w:type="dxa"/>
            <w:shd w:val="clear" w:color="auto" w:fill="auto"/>
          </w:tcPr>
          <w:p w14:paraId="04D871B7" w14:textId="77777777" w:rsidR="000D6C32" w:rsidRDefault="000D6C32">
            <w:pPr>
              <w:ind w:right="-1050"/>
              <w:rPr>
                <w:sz w:val="24"/>
              </w:rPr>
            </w:pPr>
            <w:r>
              <w:rPr>
                <w:sz w:val="24"/>
              </w:rPr>
              <w:t>wife</w:t>
            </w:r>
          </w:p>
        </w:tc>
        <w:tc>
          <w:tcPr>
            <w:tcW w:w="1275" w:type="dxa"/>
            <w:shd w:val="clear" w:color="auto" w:fill="auto"/>
          </w:tcPr>
          <w:p w14:paraId="7E8F24B6" w14:textId="77777777" w:rsidR="000D6C32" w:rsidRDefault="000D6C32">
            <w:pPr>
              <w:ind w:right="-1050"/>
              <w:rPr>
                <w:sz w:val="24"/>
              </w:rPr>
            </w:pPr>
            <w:r>
              <w:rPr>
                <w:sz w:val="24"/>
              </w:rPr>
              <w:t>married</w:t>
            </w:r>
          </w:p>
        </w:tc>
        <w:tc>
          <w:tcPr>
            <w:tcW w:w="567" w:type="dxa"/>
            <w:shd w:val="clear" w:color="auto" w:fill="auto"/>
          </w:tcPr>
          <w:p w14:paraId="548052E7" w14:textId="77777777" w:rsidR="000D6C32" w:rsidRDefault="000D6C32">
            <w:pPr>
              <w:ind w:right="-1050"/>
              <w:rPr>
                <w:sz w:val="24"/>
              </w:rPr>
            </w:pPr>
            <w:r>
              <w:rPr>
                <w:sz w:val="24"/>
              </w:rPr>
              <w:t>42</w:t>
            </w:r>
          </w:p>
        </w:tc>
        <w:tc>
          <w:tcPr>
            <w:tcW w:w="2977" w:type="dxa"/>
            <w:shd w:val="clear" w:color="auto" w:fill="auto"/>
          </w:tcPr>
          <w:p w14:paraId="59F93A43" w14:textId="77777777" w:rsidR="000D6C32" w:rsidRDefault="000D6C32">
            <w:pPr>
              <w:snapToGrid w:val="0"/>
              <w:ind w:right="-1050"/>
              <w:rPr>
                <w:sz w:val="24"/>
              </w:rPr>
            </w:pPr>
          </w:p>
        </w:tc>
        <w:tc>
          <w:tcPr>
            <w:tcW w:w="2168" w:type="dxa"/>
            <w:shd w:val="clear" w:color="auto" w:fill="auto"/>
          </w:tcPr>
          <w:p w14:paraId="493D0E15" w14:textId="77777777" w:rsidR="000D6C32" w:rsidRDefault="000D6C32">
            <w:pPr>
              <w:ind w:right="-1050"/>
            </w:pPr>
            <w:r>
              <w:rPr>
                <w:sz w:val="24"/>
              </w:rPr>
              <w:t>Penryn</w:t>
            </w:r>
          </w:p>
        </w:tc>
      </w:tr>
      <w:tr w:rsidR="00277FF2" w14:paraId="466BA4CB" w14:textId="77777777" w:rsidTr="00F9443D">
        <w:tc>
          <w:tcPr>
            <w:tcW w:w="1384" w:type="dxa"/>
            <w:shd w:val="clear" w:color="auto" w:fill="auto"/>
          </w:tcPr>
          <w:p w14:paraId="5481C01D" w14:textId="77777777" w:rsidR="000D6C32" w:rsidRDefault="000D6C32">
            <w:pPr>
              <w:ind w:right="-1050"/>
              <w:rPr>
                <w:sz w:val="24"/>
              </w:rPr>
            </w:pPr>
            <w:r>
              <w:rPr>
                <w:sz w:val="24"/>
              </w:rPr>
              <w:t>MAIMIE</w:t>
            </w:r>
          </w:p>
        </w:tc>
        <w:tc>
          <w:tcPr>
            <w:tcW w:w="1124" w:type="dxa"/>
            <w:shd w:val="clear" w:color="auto" w:fill="auto"/>
          </w:tcPr>
          <w:p w14:paraId="10B3EB2F" w14:textId="77777777" w:rsidR="000D6C32" w:rsidRDefault="000D6C32">
            <w:pPr>
              <w:ind w:right="-1050"/>
              <w:rPr>
                <w:sz w:val="24"/>
              </w:rPr>
            </w:pPr>
            <w:r>
              <w:rPr>
                <w:sz w:val="24"/>
              </w:rPr>
              <w:t>Tregenza</w:t>
            </w:r>
          </w:p>
        </w:tc>
        <w:tc>
          <w:tcPr>
            <w:tcW w:w="1134" w:type="dxa"/>
            <w:shd w:val="clear" w:color="auto" w:fill="auto"/>
          </w:tcPr>
          <w:p w14:paraId="61522AF6" w14:textId="77777777" w:rsidR="000D6C32" w:rsidRDefault="000D6C32">
            <w:pPr>
              <w:ind w:right="-1050"/>
              <w:rPr>
                <w:sz w:val="24"/>
              </w:rPr>
            </w:pPr>
            <w:r>
              <w:rPr>
                <w:sz w:val="24"/>
              </w:rPr>
              <w:t>daur</w:t>
            </w:r>
          </w:p>
        </w:tc>
        <w:tc>
          <w:tcPr>
            <w:tcW w:w="1275" w:type="dxa"/>
            <w:shd w:val="clear" w:color="auto" w:fill="auto"/>
          </w:tcPr>
          <w:p w14:paraId="284704BF" w14:textId="77777777" w:rsidR="000D6C32" w:rsidRDefault="000D6C32">
            <w:pPr>
              <w:ind w:right="-1050"/>
              <w:rPr>
                <w:sz w:val="24"/>
              </w:rPr>
            </w:pPr>
            <w:r>
              <w:rPr>
                <w:sz w:val="24"/>
              </w:rPr>
              <w:t>unmarried</w:t>
            </w:r>
          </w:p>
        </w:tc>
        <w:tc>
          <w:tcPr>
            <w:tcW w:w="567" w:type="dxa"/>
            <w:shd w:val="clear" w:color="auto" w:fill="auto"/>
          </w:tcPr>
          <w:p w14:paraId="478DE402" w14:textId="77777777" w:rsidR="000D6C32" w:rsidRDefault="000D6C32">
            <w:pPr>
              <w:ind w:right="-1050"/>
              <w:rPr>
                <w:sz w:val="24"/>
              </w:rPr>
            </w:pPr>
            <w:r>
              <w:rPr>
                <w:sz w:val="24"/>
              </w:rPr>
              <w:t>18</w:t>
            </w:r>
          </w:p>
        </w:tc>
        <w:tc>
          <w:tcPr>
            <w:tcW w:w="2977" w:type="dxa"/>
            <w:shd w:val="clear" w:color="auto" w:fill="auto"/>
          </w:tcPr>
          <w:p w14:paraId="29710BA7" w14:textId="77777777" w:rsidR="000D6C32" w:rsidRDefault="000D6C32">
            <w:pPr>
              <w:ind w:right="-1050"/>
              <w:rPr>
                <w:sz w:val="24"/>
              </w:rPr>
            </w:pPr>
            <w:r>
              <w:rPr>
                <w:sz w:val="24"/>
              </w:rPr>
              <w:t>assisting at home</w:t>
            </w:r>
          </w:p>
        </w:tc>
        <w:tc>
          <w:tcPr>
            <w:tcW w:w="2168" w:type="dxa"/>
            <w:shd w:val="clear" w:color="auto" w:fill="auto"/>
          </w:tcPr>
          <w:p w14:paraId="70D8C0DC" w14:textId="77777777" w:rsidR="000D6C32" w:rsidRDefault="000D6C32">
            <w:pPr>
              <w:ind w:right="-1050"/>
            </w:pPr>
            <w:r>
              <w:rPr>
                <w:sz w:val="24"/>
              </w:rPr>
              <w:t>Falmouth</w:t>
            </w:r>
          </w:p>
        </w:tc>
      </w:tr>
      <w:tr w:rsidR="00277FF2" w14:paraId="3BB4A5B5" w14:textId="77777777" w:rsidTr="00F9443D">
        <w:tc>
          <w:tcPr>
            <w:tcW w:w="1384" w:type="dxa"/>
            <w:shd w:val="clear" w:color="auto" w:fill="auto"/>
          </w:tcPr>
          <w:p w14:paraId="2A9DD6BD" w14:textId="77777777" w:rsidR="000D6C32" w:rsidRDefault="000D6C32">
            <w:pPr>
              <w:ind w:right="-1050"/>
              <w:rPr>
                <w:sz w:val="24"/>
              </w:rPr>
            </w:pPr>
            <w:r>
              <w:rPr>
                <w:sz w:val="24"/>
              </w:rPr>
              <w:t>THOMAS</w:t>
            </w:r>
          </w:p>
        </w:tc>
        <w:tc>
          <w:tcPr>
            <w:tcW w:w="1124" w:type="dxa"/>
            <w:shd w:val="clear" w:color="auto" w:fill="auto"/>
          </w:tcPr>
          <w:p w14:paraId="0443E615" w14:textId="77777777" w:rsidR="000D6C32" w:rsidRDefault="000D6C32">
            <w:pPr>
              <w:ind w:right="-1050"/>
              <w:rPr>
                <w:sz w:val="24"/>
              </w:rPr>
            </w:pPr>
            <w:r>
              <w:rPr>
                <w:sz w:val="24"/>
              </w:rPr>
              <w:t>Tregenza</w:t>
            </w:r>
          </w:p>
        </w:tc>
        <w:tc>
          <w:tcPr>
            <w:tcW w:w="1134" w:type="dxa"/>
            <w:shd w:val="clear" w:color="auto" w:fill="auto"/>
          </w:tcPr>
          <w:p w14:paraId="3BDE69CD" w14:textId="77777777" w:rsidR="000D6C32" w:rsidRDefault="000D6C32">
            <w:pPr>
              <w:ind w:right="-1050"/>
              <w:rPr>
                <w:sz w:val="24"/>
              </w:rPr>
            </w:pPr>
            <w:r>
              <w:rPr>
                <w:sz w:val="24"/>
              </w:rPr>
              <w:t>son</w:t>
            </w:r>
          </w:p>
        </w:tc>
        <w:tc>
          <w:tcPr>
            <w:tcW w:w="1275" w:type="dxa"/>
            <w:shd w:val="clear" w:color="auto" w:fill="auto"/>
          </w:tcPr>
          <w:p w14:paraId="5E8DC3D3" w14:textId="77777777" w:rsidR="000D6C32" w:rsidRDefault="000D6C32">
            <w:pPr>
              <w:ind w:right="-1050"/>
              <w:rPr>
                <w:sz w:val="24"/>
              </w:rPr>
            </w:pPr>
            <w:r>
              <w:rPr>
                <w:sz w:val="24"/>
              </w:rPr>
              <w:t>unmarried</w:t>
            </w:r>
          </w:p>
        </w:tc>
        <w:tc>
          <w:tcPr>
            <w:tcW w:w="567" w:type="dxa"/>
            <w:shd w:val="clear" w:color="auto" w:fill="auto"/>
          </w:tcPr>
          <w:p w14:paraId="7F9E5422" w14:textId="77777777" w:rsidR="000D6C32" w:rsidRDefault="000D6C32">
            <w:pPr>
              <w:ind w:right="-1050"/>
              <w:rPr>
                <w:sz w:val="24"/>
              </w:rPr>
            </w:pPr>
            <w:r>
              <w:rPr>
                <w:sz w:val="24"/>
              </w:rPr>
              <w:t>14</w:t>
            </w:r>
          </w:p>
        </w:tc>
        <w:tc>
          <w:tcPr>
            <w:tcW w:w="2977" w:type="dxa"/>
            <w:shd w:val="clear" w:color="auto" w:fill="auto"/>
          </w:tcPr>
          <w:p w14:paraId="780E9E6D" w14:textId="77777777" w:rsidR="000D6C32" w:rsidRDefault="000D6C32">
            <w:pPr>
              <w:ind w:right="-1050"/>
              <w:rPr>
                <w:sz w:val="24"/>
              </w:rPr>
            </w:pPr>
            <w:r>
              <w:rPr>
                <w:sz w:val="24"/>
              </w:rPr>
              <w:t>boy on board steam tug (ms)</w:t>
            </w:r>
          </w:p>
        </w:tc>
        <w:tc>
          <w:tcPr>
            <w:tcW w:w="2168" w:type="dxa"/>
            <w:shd w:val="clear" w:color="auto" w:fill="auto"/>
          </w:tcPr>
          <w:p w14:paraId="63E0A206" w14:textId="77777777" w:rsidR="000D6C32" w:rsidRDefault="000D6C32">
            <w:pPr>
              <w:ind w:right="-1050"/>
            </w:pPr>
            <w:r>
              <w:rPr>
                <w:sz w:val="24"/>
              </w:rPr>
              <w:t>Falmouth</w:t>
            </w:r>
          </w:p>
        </w:tc>
      </w:tr>
      <w:tr w:rsidR="00277FF2" w14:paraId="5BECE207" w14:textId="77777777" w:rsidTr="00F9443D">
        <w:tc>
          <w:tcPr>
            <w:tcW w:w="1384" w:type="dxa"/>
            <w:shd w:val="clear" w:color="auto" w:fill="auto"/>
          </w:tcPr>
          <w:p w14:paraId="1C45EF51" w14:textId="77777777" w:rsidR="000D6C32" w:rsidRDefault="000D6C32">
            <w:pPr>
              <w:ind w:right="-1050"/>
              <w:rPr>
                <w:sz w:val="24"/>
              </w:rPr>
            </w:pPr>
            <w:r>
              <w:rPr>
                <w:sz w:val="24"/>
              </w:rPr>
              <w:t>HENRY</w:t>
            </w:r>
          </w:p>
        </w:tc>
        <w:tc>
          <w:tcPr>
            <w:tcW w:w="1124" w:type="dxa"/>
            <w:shd w:val="clear" w:color="auto" w:fill="auto"/>
          </w:tcPr>
          <w:p w14:paraId="41FAB2BE" w14:textId="77777777" w:rsidR="000D6C32" w:rsidRDefault="000D6C32">
            <w:pPr>
              <w:ind w:right="-1050"/>
              <w:rPr>
                <w:sz w:val="24"/>
              </w:rPr>
            </w:pPr>
            <w:r>
              <w:rPr>
                <w:sz w:val="24"/>
              </w:rPr>
              <w:t>Tregenza</w:t>
            </w:r>
          </w:p>
        </w:tc>
        <w:tc>
          <w:tcPr>
            <w:tcW w:w="1134" w:type="dxa"/>
            <w:shd w:val="clear" w:color="auto" w:fill="auto"/>
          </w:tcPr>
          <w:p w14:paraId="49A80554" w14:textId="77777777" w:rsidR="000D6C32" w:rsidRDefault="000D6C32">
            <w:pPr>
              <w:ind w:right="-1050"/>
              <w:rPr>
                <w:sz w:val="24"/>
              </w:rPr>
            </w:pPr>
            <w:r>
              <w:rPr>
                <w:sz w:val="24"/>
              </w:rPr>
              <w:t>son</w:t>
            </w:r>
          </w:p>
        </w:tc>
        <w:tc>
          <w:tcPr>
            <w:tcW w:w="1275" w:type="dxa"/>
            <w:shd w:val="clear" w:color="auto" w:fill="auto"/>
          </w:tcPr>
          <w:p w14:paraId="4DE14D58" w14:textId="77777777" w:rsidR="000D6C32" w:rsidRDefault="000D6C32">
            <w:pPr>
              <w:ind w:right="-1050"/>
              <w:rPr>
                <w:sz w:val="24"/>
              </w:rPr>
            </w:pPr>
            <w:r>
              <w:rPr>
                <w:sz w:val="24"/>
              </w:rPr>
              <w:t>unmarried</w:t>
            </w:r>
          </w:p>
        </w:tc>
        <w:tc>
          <w:tcPr>
            <w:tcW w:w="567" w:type="dxa"/>
            <w:shd w:val="clear" w:color="auto" w:fill="auto"/>
          </w:tcPr>
          <w:p w14:paraId="5760FD0A" w14:textId="77777777" w:rsidR="000D6C32" w:rsidRDefault="000D6C32">
            <w:pPr>
              <w:ind w:right="-1050"/>
              <w:rPr>
                <w:sz w:val="24"/>
              </w:rPr>
            </w:pPr>
            <w:r>
              <w:rPr>
                <w:sz w:val="24"/>
              </w:rPr>
              <w:t>13</w:t>
            </w:r>
          </w:p>
        </w:tc>
        <w:tc>
          <w:tcPr>
            <w:tcW w:w="2977" w:type="dxa"/>
            <w:shd w:val="clear" w:color="auto" w:fill="auto"/>
          </w:tcPr>
          <w:p w14:paraId="3ED83AD4" w14:textId="77777777" w:rsidR="000D6C32" w:rsidRDefault="000D6C32">
            <w:pPr>
              <w:ind w:right="-1050"/>
              <w:rPr>
                <w:sz w:val="24"/>
              </w:rPr>
            </w:pPr>
            <w:r>
              <w:rPr>
                <w:sz w:val="24"/>
              </w:rPr>
              <w:t>school</w:t>
            </w:r>
          </w:p>
        </w:tc>
        <w:tc>
          <w:tcPr>
            <w:tcW w:w="2168" w:type="dxa"/>
            <w:shd w:val="clear" w:color="auto" w:fill="auto"/>
          </w:tcPr>
          <w:p w14:paraId="0855BAD3" w14:textId="77777777" w:rsidR="000D6C32" w:rsidRDefault="000D6C32">
            <w:pPr>
              <w:ind w:right="-1050"/>
            </w:pPr>
            <w:r>
              <w:rPr>
                <w:sz w:val="24"/>
              </w:rPr>
              <w:t>Falmouth</w:t>
            </w:r>
          </w:p>
        </w:tc>
      </w:tr>
      <w:tr w:rsidR="00277FF2" w14:paraId="34678CE1" w14:textId="77777777" w:rsidTr="00F9443D">
        <w:tc>
          <w:tcPr>
            <w:tcW w:w="1384" w:type="dxa"/>
            <w:shd w:val="clear" w:color="auto" w:fill="auto"/>
          </w:tcPr>
          <w:p w14:paraId="29A81B48" w14:textId="77777777" w:rsidR="000D6C32" w:rsidRDefault="000D6C32">
            <w:pPr>
              <w:ind w:right="-1050"/>
              <w:rPr>
                <w:sz w:val="24"/>
              </w:rPr>
            </w:pPr>
            <w:r>
              <w:rPr>
                <w:sz w:val="24"/>
              </w:rPr>
              <w:t>WILLIAM</w:t>
            </w:r>
          </w:p>
        </w:tc>
        <w:tc>
          <w:tcPr>
            <w:tcW w:w="1124" w:type="dxa"/>
            <w:shd w:val="clear" w:color="auto" w:fill="auto"/>
          </w:tcPr>
          <w:p w14:paraId="312B72D9" w14:textId="77777777" w:rsidR="000D6C32" w:rsidRDefault="000D6C32">
            <w:pPr>
              <w:ind w:right="-1050"/>
              <w:rPr>
                <w:sz w:val="24"/>
              </w:rPr>
            </w:pPr>
            <w:r>
              <w:rPr>
                <w:sz w:val="24"/>
              </w:rPr>
              <w:t>Tregenza</w:t>
            </w:r>
          </w:p>
        </w:tc>
        <w:tc>
          <w:tcPr>
            <w:tcW w:w="1134" w:type="dxa"/>
            <w:shd w:val="clear" w:color="auto" w:fill="auto"/>
          </w:tcPr>
          <w:p w14:paraId="6AE1B291" w14:textId="77777777" w:rsidR="000D6C32" w:rsidRDefault="000D6C32">
            <w:pPr>
              <w:ind w:right="-1050"/>
              <w:rPr>
                <w:sz w:val="24"/>
              </w:rPr>
            </w:pPr>
            <w:r>
              <w:rPr>
                <w:sz w:val="24"/>
              </w:rPr>
              <w:t>son</w:t>
            </w:r>
          </w:p>
        </w:tc>
        <w:tc>
          <w:tcPr>
            <w:tcW w:w="1275" w:type="dxa"/>
            <w:shd w:val="clear" w:color="auto" w:fill="auto"/>
          </w:tcPr>
          <w:p w14:paraId="6F8C464E" w14:textId="77777777" w:rsidR="000D6C32" w:rsidRDefault="000D6C32">
            <w:pPr>
              <w:ind w:right="-1050"/>
              <w:rPr>
                <w:sz w:val="24"/>
              </w:rPr>
            </w:pPr>
            <w:r>
              <w:rPr>
                <w:sz w:val="24"/>
              </w:rPr>
              <w:t>unmarried</w:t>
            </w:r>
          </w:p>
        </w:tc>
        <w:tc>
          <w:tcPr>
            <w:tcW w:w="567" w:type="dxa"/>
            <w:shd w:val="clear" w:color="auto" w:fill="auto"/>
          </w:tcPr>
          <w:p w14:paraId="7372123F" w14:textId="77777777" w:rsidR="000D6C32" w:rsidRDefault="000D6C32">
            <w:pPr>
              <w:ind w:right="-1050"/>
              <w:rPr>
                <w:sz w:val="24"/>
              </w:rPr>
            </w:pPr>
            <w:r>
              <w:rPr>
                <w:sz w:val="24"/>
              </w:rPr>
              <w:t>11</w:t>
            </w:r>
          </w:p>
        </w:tc>
        <w:tc>
          <w:tcPr>
            <w:tcW w:w="2977" w:type="dxa"/>
            <w:shd w:val="clear" w:color="auto" w:fill="auto"/>
          </w:tcPr>
          <w:p w14:paraId="7A32FB16" w14:textId="77777777" w:rsidR="000D6C32" w:rsidRDefault="000D6C32">
            <w:pPr>
              <w:ind w:right="-1050"/>
              <w:rPr>
                <w:sz w:val="24"/>
              </w:rPr>
            </w:pPr>
            <w:r>
              <w:rPr>
                <w:sz w:val="24"/>
              </w:rPr>
              <w:t>school</w:t>
            </w:r>
          </w:p>
        </w:tc>
        <w:tc>
          <w:tcPr>
            <w:tcW w:w="2168" w:type="dxa"/>
            <w:shd w:val="clear" w:color="auto" w:fill="auto"/>
          </w:tcPr>
          <w:p w14:paraId="10D7731B" w14:textId="77777777" w:rsidR="000D6C32" w:rsidRDefault="000D6C32">
            <w:pPr>
              <w:ind w:right="-1050"/>
            </w:pPr>
            <w:r>
              <w:rPr>
                <w:sz w:val="24"/>
              </w:rPr>
              <w:t>Falmouth</w:t>
            </w:r>
          </w:p>
        </w:tc>
      </w:tr>
      <w:tr w:rsidR="00277FF2" w14:paraId="26101EBF" w14:textId="77777777" w:rsidTr="00F9443D">
        <w:tc>
          <w:tcPr>
            <w:tcW w:w="1384" w:type="dxa"/>
            <w:shd w:val="clear" w:color="auto" w:fill="auto"/>
          </w:tcPr>
          <w:p w14:paraId="039464D1" w14:textId="77777777" w:rsidR="000D6C32" w:rsidRDefault="000D6C32">
            <w:pPr>
              <w:ind w:right="-1050"/>
              <w:rPr>
                <w:sz w:val="24"/>
              </w:rPr>
            </w:pPr>
            <w:r>
              <w:rPr>
                <w:sz w:val="24"/>
              </w:rPr>
              <w:t>LILY</w:t>
            </w:r>
          </w:p>
        </w:tc>
        <w:tc>
          <w:tcPr>
            <w:tcW w:w="1124" w:type="dxa"/>
            <w:shd w:val="clear" w:color="auto" w:fill="auto"/>
          </w:tcPr>
          <w:p w14:paraId="6EEC4791" w14:textId="77777777" w:rsidR="000D6C32" w:rsidRDefault="000D6C32">
            <w:pPr>
              <w:ind w:right="-1050"/>
              <w:rPr>
                <w:sz w:val="24"/>
              </w:rPr>
            </w:pPr>
            <w:r>
              <w:rPr>
                <w:sz w:val="24"/>
              </w:rPr>
              <w:t>Tregenza</w:t>
            </w:r>
          </w:p>
        </w:tc>
        <w:tc>
          <w:tcPr>
            <w:tcW w:w="1134" w:type="dxa"/>
            <w:shd w:val="clear" w:color="auto" w:fill="auto"/>
          </w:tcPr>
          <w:p w14:paraId="798274DE" w14:textId="77777777" w:rsidR="000D6C32" w:rsidRDefault="000D6C32">
            <w:pPr>
              <w:ind w:right="-1050"/>
              <w:rPr>
                <w:sz w:val="24"/>
              </w:rPr>
            </w:pPr>
            <w:r>
              <w:rPr>
                <w:sz w:val="24"/>
              </w:rPr>
              <w:t>daur</w:t>
            </w:r>
          </w:p>
        </w:tc>
        <w:tc>
          <w:tcPr>
            <w:tcW w:w="1275" w:type="dxa"/>
            <w:shd w:val="clear" w:color="auto" w:fill="auto"/>
          </w:tcPr>
          <w:p w14:paraId="1CCA57C5" w14:textId="77777777" w:rsidR="000D6C32" w:rsidRDefault="000D6C32">
            <w:pPr>
              <w:snapToGrid w:val="0"/>
              <w:ind w:right="-1050"/>
              <w:rPr>
                <w:sz w:val="24"/>
              </w:rPr>
            </w:pPr>
          </w:p>
        </w:tc>
        <w:tc>
          <w:tcPr>
            <w:tcW w:w="567" w:type="dxa"/>
            <w:shd w:val="clear" w:color="auto" w:fill="auto"/>
          </w:tcPr>
          <w:p w14:paraId="1995E26E" w14:textId="77777777" w:rsidR="000D6C32" w:rsidRDefault="000D6C32">
            <w:pPr>
              <w:ind w:right="-1050"/>
              <w:rPr>
                <w:sz w:val="24"/>
              </w:rPr>
            </w:pPr>
            <w:r>
              <w:rPr>
                <w:sz w:val="24"/>
              </w:rPr>
              <w:t xml:space="preserve">  9</w:t>
            </w:r>
          </w:p>
        </w:tc>
        <w:tc>
          <w:tcPr>
            <w:tcW w:w="2977" w:type="dxa"/>
            <w:shd w:val="clear" w:color="auto" w:fill="auto"/>
          </w:tcPr>
          <w:p w14:paraId="261C62D7" w14:textId="77777777" w:rsidR="000D6C32" w:rsidRDefault="000D6C32">
            <w:pPr>
              <w:ind w:right="-1050"/>
              <w:rPr>
                <w:sz w:val="24"/>
              </w:rPr>
            </w:pPr>
            <w:r>
              <w:rPr>
                <w:sz w:val="24"/>
              </w:rPr>
              <w:t>school</w:t>
            </w:r>
          </w:p>
        </w:tc>
        <w:tc>
          <w:tcPr>
            <w:tcW w:w="2168" w:type="dxa"/>
            <w:shd w:val="clear" w:color="auto" w:fill="auto"/>
          </w:tcPr>
          <w:p w14:paraId="2A089385" w14:textId="77777777" w:rsidR="000D6C32" w:rsidRDefault="000D6C32">
            <w:pPr>
              <w:ind w:right="-1050"/>
            </w:pPr>
            <w:r>
              <w:rPr>
                <w:sz w:val="24"/>
              </w:rPr>
              <w:t>Falmouth</w:t>
            </w:r>
          </w:p>
        </w:tc>
      </w:tr>
      <w:tr w:rsidR="00277FF2" w14:paraId="6B7196DB" w14:textId="77777777" w:rsidTr="00F9443D">
        <w:tc>
          <w:tcPr>
            <w:tcW w:w="1384" w:type="dxa"/>
            <w:shd w:val="clear" w:color="auto" w:fill="auto"/>
          </w:tcPr>
          <w:p w14:paraId="53785F86" w14:textId="77777777" w:rsidR="000D6C32" w:rsidRDefault="000D6C32">
            <w:pPr>
              <w:ind w:right="-1050"/>
              <w:rPr>
                <w:sz w:val="24"/>
              </w:rPr>
            </w:pPr>
            <w:r>
              <w:rPr>
                <w:sz w:val="24"/>
              </w:rPr>
              <w:t>JOHN</w:t>
            </w:r>
          </w:p>
        </w:tc>
        <w:tc>
          <w:tcPr>
            <w:tcW w:w="1124" w:type="dxa"/>
            <w:shd w:val="clear" w:color="auto" w:fill="auto"/>
          </w:tcPr>
          <w:p w14:paraId="4BF58539" w14:textId="77777777" w:rsidR="000D6C32" w:rsidRDefault="000D6C32">
            <w:pPr>
              <w:ind w:right="-1050"/>
              <w:rPr>
                <w:sz w:val="24"/>
              </w:rPr>
            </w:pPr>
            <w:r>
              <w:rPr>
                <w:sz w:val="24"/>
              </w:rPr>
              <w:t>Tregenza</w:t>
            </w:r>
          </w:p>
        </w:tc>
        <w:tc>
          <w:tcPr>
            <w:tcW w:w="1134" w:type="dxa"/>
            <w:shd w:val="clear" w:color="auto" w:fill="auto"/>
          </w:tcPr>
          <w:p w14:paraId="2504CAFA" w14:textId="77777777" w:rsidR="000D6C32" w:rsidRDefault="000D6C32">
            <w:pPr>
              <w:ind w:right="-1050"/>
              <w:rPr>
                <w:sz w:val="24"/>
              </w:rPr>
            </w:pPr>
            <w:r>
              <w:rPr>
                <w:sz w:val="24"/>
              </w:rPr>
              <w:t>son</w:t>
            </w:r>
          </w:p>
        </w:tc>
        <w:tc>
          <w:tcPr>
            <w:tcW w:w="1275" w:type="dxa"/>
            <w:shd w:val="clear" w:color="auto" w:fill="auto"/>
          </w:tcPr>
          <w:p w14:paraId="43EBA88B" w14:textId="77777777" w:rsidR="000D6C32" w:rsidRDefault="000D6C32">
            <w:pPr>
              <w:snapToGrid w:val="0"/>
              <w:ind w:right="-1050"/>
              <w:rPr>
                <w:sz w:val="24"/>
              </w:rPr>
            </w:pPr>
          </w:p>
        </w:tc>
        <w:tc>
          <w:tcPr>
            <w:tcW w:w="567" w:type="dxa"/>
            <w:shd w:val="clear" w:color="auto" w:fill="auto"/>
          </w:tcPr>
          <w:p w14:paraId="42ADC087" w14:textId="77777777" w:rsidR="000D6C32" w:rsidRDefault="000D6C32">
            <w:pPr>
              <w:ind w:right="-1050"/>
              <w:rPr>
                <w:sz w:val="24"/>
              </w:rPr>
            </w:pPr>
            <w:r>
              <w:rPr>
                <w:sz w:val="24"/>
              </w:rPr>
              <w:t xml:space="preserve">  6</w:t>
            </w:r>
          </w:p>
        </w:tc>
        <w:tc>
          <w:tcPr>
            <w:tcW w:w="2977" w:type="dxa"/>
            <w:shd w:val="clear" w:color="auto" w:fill="auto"/>
          </w:tcPr>
          <w:p w14:paraId="1EBFC154" w14:textId="77777777" w:rsidR="000D6C32" w:rsidRDefault="000D6C32">
            <w:pPr>
              <w:ind w:right="-1050"/>
              <w:rPr>
                <w:sz w:val="24"/>
              </w:rPr>
            </w:pPr>
            <w:r>
              <w:rPr>
                <w:sz w:val="24"/>
              </w:rPr>
              <w:t>school</w:t>
            </w:r>
          </w:p>
        </w:tc>
        <w:tc>
          <w:tcPr>
            <w:tcW w:w="2168" w:type="dxa"/>
            <w:shd w:val="clear" w:color="auto" w:fill="auto"/>
          </w:tcPr>
          <w:p w14:paraId="3D687587" w14:textId="77777777" w:rsidR="000D6C32" w:rsidRDefault="000D6C32">
            <w:pPr>
              <w:ind w:right="-1050"/>
            </w:pPr>
            <w:r>
              <w:rPr>
                <w:sz w:val="24"/>
              </w:rPr>
              <w:t>Ashton under Lyne</w:t>
            </w:r>
          </w:p>
        </w:tc>
      </w:tr>
    </w:tbl>
    <w:p w14:paraId="7FB52F17" w14:textId="77777777" w:rsidR="000D6C32" w:rsidRDefault="000D6C32">
      <w:pPr>
        <w:ind w:right="-1050"/>
        <w:rPr>
          <w:sz w:val="24"/>
        </w:rPr>
      </w:pPr>
    </w:p>
    <w:p w14:paraId="64DC75F9" w14:textId="77777777" w:rsidR="000D6C32" w:rsidRDefault="000D6C32">
      <w:pPr>
        <w:ind w:right="-1050"/>
        <w:rPr>
          <w:sz w:val="24"/>
        </w:rPr>
      </w:pPr>
      <w:r>
        <w:rPr>
          <w:sz w:val="24"/>
        </w:rPr>
        <w:t xml:space="preserve">1891 census 11 Raleigh Place Falmouth RG12/1835 folio 19 page 3131 from </w:t>
      </w:r>
      <w:hyperlink r:id="rId664" w:history="1">
        <w:r>
          <w:rPr>
            <w:rStyle w:val="Hyperlink"/>
            <w:sz w:val="24"/>
          </w:rPr>
          <w:t>www.freecen.org</w:t>
        </w:r>
      </w:hyperlink>
      <w:r>
        <w:rPr>
          <w:sz w:val="24"/>
        </w:rPr>
        <w:t xml:space="preserve"> and </w:t>
      </w:r>
      <w:hyperlink r:id="rId665" w:history="1">
        <w:r>
          <w:rPr>
            <w:rStyle w:val="Hyperlink"/>
            <w:sz w:val="24"/>
          </w:rPr>
          <w:t>www.findmypast.co.uk</w:t>
        </w:r>
      </w:hyperlink>
      <w:r>
        <w:rPr>
          <w:sz w:val="24"/>
        </w:rPr>
        <w:t xml:space="preserve"> </w:t>
      </w: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851"/>
        <w:gridCol w:w="1275"/>
        <w:gridCol w:w="567"/>
        <w:gridCol w:w="2977"/>
        <w:gridCol w:w="2168"/>
      </w:tblGrid>
      <w:tr w:rsidR="00277FF2" w14:paraId="3D83E825" w14:textId="77777777" w:rsidTr="00F9443D">
        <w:tc>
          <w:tcPr>
            <w:tcW w:w="1559" w:type="dxa"/>
            <w:shd w:val="clear" w:color="auto" w:fill="auto"/>
          </w:tcPr>
          <w:p w14:paraId="78A6AB98" w14:textId="77777777" w:rsidR="000D6C32" w:rsidRDefault="000D6C32">
            <w:pPr>
              <w:rPr>
                <w:sz w:val="24"/>
                <w:szCs w:val="24"/>
              </w:rPr>
            </w:pPr>
            <w:r>
              <w:rPr>
                <w:sz w:val="24"/>
              </w:rPr>
              <w:t>THOMAS-J.</w:t>
            </w:r>
          </w:p>
        </w:tc>
        <w:tc>
          <w:tcPr>
            <w:tcW w:w="1276" w:type="dxa"/>
            <w:shd w:val="clear" w:color="auto" w:fill="auto"/>
          </w:tcPr>
          <w:p w14:paraId="2D11D3C4" w14:textId="77777777" w:rsidR="000D6C32" w:rsidRDefault="000D6C32">
            <w:pPr>
              <w:rPr>
                <w:sz w:val="24"/>
                <w:szCs w:val="24"/>
              </w:rPr>
            </w:pPr>
            <w:r>
              <w:rPr>
                <w:sz w:val="24"/>
                <w:szCs w:val="24"/>
              </w:rPr>
              <w:t>Tregenza</w:t>
            </w:r>
          </w:p>
        </w:tc>
        <w:tc>
          <w:tcPr>
            <w:tcW w:w="851" w:type="dxa"/>
            <w:shd w:val="clear" w:color="auto" w:fill="auto"/>
          </w:tcPr>
          <w:p w14:paraId="1FF5CF43" w14:textId="77777777" w:rsidR="000D6C32" w:rsidRDefault="000D6C32">
            <w:pPr>
              <w:rPr>
                <w:sz w:val="24"/>
              </w:rPr>
            </w:pPr>
            <w:r>
              <w:rPr>
                <w:sz w:val="24"/>
                <w:szCs w:val="24"/>
              </w:rPr>
              <w:t>head</w:t>
            </w:r>
          </w:p>
        </w:tc>
        <w:tc>
          <w:tcPr>
            <w:tcW w:w="1275" w:type="dxa"/>
            <w:shd w:val="clear" w:color="auto" w:fill="auto"/>
          </w:tcPr>
          <w:p w14:paraId="341CF4A3" w14:textId="77777777" w:rsidR="000D6C32" w:rsidRDefault="000D6C32">
            <w:pPr>
              <w:rPr>
                <w:sz w:val="24"/>
              </w:rPr>
            </w:pPr>
            <w:r>
              <w:rPr>
                <w:sz w:val="24"/>
              </w:rPr>
              <w:t>married</w:t>
            </w:r>
          </w:p>
        </w:tc>
        <w:tc>
          <w:tcPr>
            <w:tcW w:w="567" w:type="dxa"/>
            <w:shd w:val="clear" w:color="auto" w:fill="auto"/>
          </w:tcPr>
          <w:p w14:paraId="55E1ED00" w14:textId="77777777" w:rsidR="000D6C32" w:rsidRDefault="000D6C32">
            <w:pPr>
              <w:rPr>
                <w:sz w:val="24"/>
              </w:rPr>
            </w:pPr>
            <w:r>
              <w:rPr>
                <w:sz w:val="24"/>
              </w:rPr>
              <w:t>24</w:t>
            </w:r>
          </w:p>
        </w:tc>
        <w:tc>
          <w:tcPr>
            <w:tcW w:w="2977" w:type="dxa"/>
            <w:shd w:val="clear" w:color="auto" w:fill="auto"/>
          </w:tcPr>
          <w:p w14:paraId="574E0665" w14:textId="77777777" w:rsidR="000D6C32" w:rsidRDefault="000D6C32">
            <w:pPr>
              <w:rPr>
                <w:sz w:val="24"/>
              </w:rPr>
            </w:pPr>
            <w:r>
              <w:rPr>
                <w:sz w:val="24"/>
              </w:rPr>
              <w:t>engineer</w:t>
            </w:r>
          </w:p>
        </w:tc>
        <w:tc>
          <w:tcPr>
            <w:tcW w:w="2168" w:type="dxa"/>
            <w:shd w:val="clear" w:color="auto" w:fill="auto"/>
          </w:tcPr>
          <w:p w14:paraId="67583205" w14:textId="77777777" w:rsidR="000D6C32" w:rsidRDefault="000D6C32">
            <w:r>
              <w:rPr>
                <w:sz w:val="24"/>
              </w:rPr>
              <w:t>Falmouth</w:t>
            </w:r>
          </w:p>
        </w:tc>
      </w:tr>
      <w:tr w:rsidR="00277FF2" w14:paraId="097E1BF3" w14:textId="77777777" w:rsidTr="00F9443D">
        <w:tc>
          <w:tcPr>
            <w:tcW w:w="1559" w:type="dxa"/>
            <w:shd w:val="clear" w:color="auto" w:fill="auto"/>
          </w:tcPr>
          <w:p w14:paraId="086DB6BA" w14:textId="77777777" w:rsidR="000D6C32" w:rsidRDefault="000D6C32">
            <w:pPr>
              <w:rPr>
                <w:sz w:val="24"/>
                <w:szCs w:val="24"/>
              </w:rPr>
            </w:pPr>
            <w:r>
              <w:rPr>
                <w:sz w:val="24"/>
              </w:rPr>
              <w:t>ELLEN-I.</w:t>
            </w:r>
          </w:p>
        </w:tc>
        <w:tc>
          <w:tcPr>
            <w:tcW w:w="1276" w:type="dxa"/>
            <w:shd w:val="clear" w:color="auto" w:fill="auto"/>
          </w:tcPr>
          <w:p w14:paraId="7407A488" w14:textId="77777777" w:rsidR="000D6C32" w:rsidRDefault="000D6C32">
            <w:pPr>
              <w:rPr>
                <w:sz w:val="24"/>
                <w:szCs w:val="24"/>
              </w:rPr>
            </w:pPr>
            <w:r>
              <w:rPr>
                <w:sz w:val="24"/>
                <w:szCs w:val="24"/>
              </w:rPr>
              <w:t>Tregenza</w:t>
            </w:r>
          </w:p>
        </w:tc>
        <w:tc>
          <w:tcPr>
            <w:tcW w:w="851" w:type="dxa"/>
            <w:shd w:val="clear" w:color="auto" w:fill="auto"/>
          </w:tcPr>
          <w:p w14:paraId="643FE0A0" w14:textId="77777777" w:rsidR="000D6C32" w:rsidRDefault="000D6C32">
            <w:pPr>
              <w:rPr>
                <w:sz w:val="24"/>
              </w:rPr>
            </w:pPr>
            <w:r>
              <w:rPr>
                <w:sz w:val="24"/>
                <w:szCs w:val="24"/>
              </w:rPr>
              <w:t>wife</w:t>
            </w:r>
          </w:p>
        </w:tc>
        <w:tc>
          <w:tcPr>
            <w:tcW w:w="1275" w:type="dxa"/>
            <w:shd w:val="clear" w:color="auto" w:fill="auto"/>
          </w:tcPr>
          <w:p w14:paraId="019957A2" w14:textId="77777777" w:rsidR="000D6C32" w:rsidRDefault="000D6C32">
            <w:pPr>
              <w:rPr>
                <w:sz w:val="24"/>
              </w:rPr>
            </w:pPr>
            <w:r>
              <w:rPr>
                <w:sz w:val="24"/>
              </w:rPr>
              <w:t>married</w:t>
            </w:r>
          </w:p>
        </w:tc>
        <w:tc>
          <w:tcPr>
            <w:tcW w:w="567" w:type="dxa"/>
            <w:shd w:val="clear" w:color="auto" w:fill="auto"/>
          </w:tcPr>
          <w:p w14:paraId="72C39ED7" w14:textId="77777777" w:rsidR="000D6C32" w:rsidRDefault="000D6C32">
            <w:pPr>
              <w:rPr>
                <w:sz w:val="24"/>
              </w:rPr>
            </w:pPr>
            <w:r>
              <w:rPr>
                <w:sz w:val="24"/>
              </w:rPr>
              <w:t>21</w:t>
            </w:r>
          </w:p>
        </w:tc>
        <w:tc>
          <w:tcPr>
            <w:tcW w:w="2977" w:type="dxa"/>
            <w:shd w:val="clear" w:color="auto" w:fill="auto"/>
          </w:tcPr>
          <w:p w14:paraId="55B198C3" w14:textId="77777777" w:rsidR="000D6C32" w:rsidRDefault="000D6C32">
            <w:pPr>
              <w:snapToGrid w:val="0"/>
              <w:rPr>
                <w:sz w:val="24"/>
              </w:rPr>
            </w:pPr>
          </w:p>
        </w:tc>
        <w:tc>
          <w:tcPr>
            <w:tcW w:w="2168" w:type="dxa"/>
            <w:shd w:val="clear" w:color="auto" w:fill="auto"/>
          </w:tcPr>
          <w:p w14:paraId="193E638F" w14:textId="77777777" w:rsidR="000D6C32" w:rsidRDefault="000D6C32">
            <w:r>
              <w:rPr>
                <w:sz w:val="24"/>
              </w:rPr>
              <w:t>Falmouth</w:t>
            </w:r>
          </w:p>
        </w:tc>
      </w:tr>
    </w:tbl>
    <w:p w14:paraId="4602F931" w14:textId="77777777" w:rsidR="000D6C32" w:rsidRDefault="000D6C32">
      <w:pPr>
        <w:ind w:right="-1050"/>
        <w:rPr>
          <w:sz w:val="24"/>
        </w:rPr>
      </w:pPr>
    </w:p>
    <w:p w14:paraId="7B1EA450" w14:textId="77777777" w:rsidR="000D6C32" w:rsidRDefault="000D6C32">
      <w:pPr>
        <w:ind w:right="-1050"/>
        <w:rPr>
          <w:sz w:val="24"/>
        </w:rPr>
      </w:pPr>
      <w:r>
        <w:rPr>
          <w:sz w:val="24"/>
        </w:rPr>
        <w:t xml:space="preserve">1891 census 11 Raleigh Place Falmouth RG12/1835 folio 19 page 31 from </w:t>
      </w:r>
      <w:hyperlink r:id="rId666" w:history="1">
        <w:r>
          <w:rPr>
            <w:rStyle w:val="Hyperlink"/>
            <w:sz w:val="24"/>
          </w:rPr>
          <w:t>www.freecen.org</w:t>
        </w:r>
      </w:hyperlink>
      <w:r>
        <w:rPr>
          <w:sz w:val="24"/>
        </w:rPr>
        <w:t xml:space="preserve">  and </w:t>
      </w:r>
      <w:hyperlink r:id="rId667" w:history="1">
        <w:r>
          <w:rPr>
            <w:rStyle w:val="Hyperlink"/>
            <w:sz w:val="24"/>
          </w:rPr>
          <w:t>www.findmypast.co.uk</w:t>
        </w:r>
      </w:hyperlink>
      <w:r>
        <w:rPr>
          <w:sz w:val="24"/>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1134"/>
        <w:gridCol w:w="1134"/>
        <w:gridCol w:w="1275"/>
        <w:gridCol w:w="567"/>
        <w:gridCol w:w="2268"/>
        <w:gridCol w:w="2877"/>
      </w:tblGrid>
      <w:tr w:rsidR="00277FF2" w14:paraId="0BC4E987" w14:textId="77777777" w:rsidTr="00F9443D">
        <w:tc>
          <w:tcPr>
            <w:tcW w:w="1390" w:type="dxa"/>
            <w:shd w:val="clear" w:color="auto" w:fill="auto"/>
          </w:tcPr>
          <w:p w14:paraId="61929742" w14:textId="77777777" w:rsidR="000D6C32" w:rsidRDefault="000D6C32">
            <w:pPr>
              <w:rPr>
                <w:sz w:val="24"/>
                <w:szCs w:val="24"/>
              </w:rPr>
            </w:pPr>
            <w:r>
              <w:rPr>
                <w:sz w:val="24"/>
              </w:rPr>
              <w:t>AMELIA.</w:t>
            </w:r>
          </w:p>
        </w:tc>
        <w:tc>
          <w:tcPr>
            <w:tcW w:w="1134" w:type="dxa"/>
            <w:shd w:val="clear" w:color="auto" w:fill="auto"/>
          </w:tcPr>
          <w:p w14:paraId="4FC1A51A" w14:textId="77777777" w:rsidR="000D6C32" w:rsidRDefault="000D6C32">
            <w:pPr>
              <w:rPr>
                <w:sz w:val="24"/>
                <w:szCs w:val="24"/>
              </w:rPr>
            </w:pPr>
            <w:r>
              <w:rPr>
                <w:sz w:val="24"/>
                <w:szCs w:val="24"/>
              </w:rPr>
              <w:t>Tregenza</w:t>
            </w:r>
          </w:p>
        </w:tc>
        <w:tc>
          <w:tcPr>
            <w:tcW w:w="1134" w:type="dxa"/>
            <w:shd w:val="clear" w:color="auto" w:fill="auto"/>
          </w:tcPr>
          <w:p w14:paraId="52E7C663" w14:textId="77777777" w:rsidR="000D6C32" w:rsidRDefault="000D6C32">
            <w:pPr>
              <w:rPr>
                <w:sz w:val="24"/>
              </w:rPr>
            </w:pPr>
            <w:r>
              <w:rPr>
                <w:sz w:val="24"/>
                <w:szCs w:val="24"/>
              </w:rPr>
              <w:t>head</w:t>
            </w:r>
          </w:p>
        </w:tc>
        <w:tc>
          <w:tcPr>
            <w:tcW w:w="1275" w:type="dxa"/>
            <w:shd w:val="clear" w:color="auto" w:fill="auto"/>
          </w:tcPr>
          <w:p w14:paraId="20B2AC0B" w14:textId="77777777" w:rsidR="000D6C32" w:rsidRDefault="000D6C32">
            <w:pPr>
              <w:rPr>
                <w:sz w:val="24"/>
              </w:rPr>
            </w:pPr>
            <w:r>
              <w:rPr>
                <w:sz w:val="24"/>
              </w:rPr>
              <w:t>married</w:t>
            </w:r>
          </w:p>
        </w:tc>
        <w:tc>
          <w:tcPr>
            <w:tcW w:w="567" w:type="dxa"/>
            <w:shd w:val="clear" w:color="auto" w:fill="auto"/>
          </w:tcPr>
          <w:p w14:paraId="017EE0F1" w14:textId="77777777" w:rsidR="000D6C32" w:rsidRDefault="000D6C32">
            <w:pPr>
              <w:rPr>
                <w:sz w:val="24"/>
              </w:rPr>
            </w:pPr>
            <w:r>
              <w:rPr>
                <w:sz w:val="24"/>
              </w:rPr>
              <w:t>51</w:t>
            </w:r>
          </w:p>
        </w:tc>
        <w:tc>
          <w:tcPr>
            <w:tcW w:w="2268" w:type="dxa"/>
            <w:shd w:val="clear" w:color="auto" w:fill="auto"/>
          </w:tcPr>
          <w:p w14:paraId="7B8820D7" w14:textId="77777777" w:rsidR="000D6C32" w:rsidRDefault="000D6C32">
            <w:pPr>
              <w:snapToGrid w:val="0"/>
              <w:rPr>
                <w:sz w:val="24"/>
              </w:rPr>
            </w:pPr>
          </w:p>
        </w:tc>
        <w:tc>
          <w:tcPr>
            <w:tcW w:w="2877" w:type="dxa"/>
            <w:shd w:val="clear" w:color="auto" w:fill="auto"/>
          </w:tcPr>
          <w:p w14:paraId="3060C727" w14:textId="77777777" w:rsidR="000D6C32" w:rsidRDefault="000D6C32">
            <w:r>
              <w:rPr>
                <w:sz w:val="24"/>
              </w:rPr>
              <w:t>Penryn</w:t>
            </w:r>
          </w:p>
        </w:tc>
      </w:tr>
      <w:tr w:rsidR="00277FF2" w14:paraId="7FC02F3E" w14:textId="77777777" w:rsidTr="00F9443D">
        <w:tc>
          <w:tcPr>
            <w:tcW w:w="1390" w:type="dxa"/>
            <w:shd w:val="clear" w:color="auto" w:fill="auto"/>
          </w:tcPr>
          <w:p w14:paraId="1C3FA907" w14:textId="77777777" w:rsidR="000D6C32" w:rsidRDefault="000D6C32">
            <w:pPr>
              <w:rPr>
                <w:sz w:val="24"/>
                <w:szCs w:val="24"/>
              </w:rPr>
            </w:pPr>
            <w:r>
              <w:rPr>
                <w:sz w:val="24"/>
              </w:rPr>
              <w:t>WM.</w:t>
            </w:r>
          </w:p>
        </w:tc>
        <w:tc>
          <w:tcPr>
            <w:tcW w:w="1134" w:type="dxa"/>
            <w:shd w:val="clear" w:color="auto" w:fill="auto"/>
          </w:tcPr>
          <w:p w14:paraId="514421DF" w14:textId="77777777" w:rsidR="000D6C32" w:rsidRDefault="000D6C32">
            <w:pPr>
              <w:rPr>
                <w:sz w:val="24"/>
                <w:szCs w:val="24"/>
              </w:rPr>
            </w:pPr>
            <w:r>
              <w:rPr>
                <w:sz w:val="24"/>
                <w:szCs w:val="24"/>
              </w:rPr>
              <w:t>Tregenza</w:t>
            </w:r>
          </w:p>
        </w:tc>
        <w:tc>
          <w:tcPr>
            <w:tcW w:w="1134" w:type="dxa"/>
            <w:shd w:val="clear" w:color="auto" w:fill="auto"/>
          </w:tcPr>
          <w:p w14:paraId="3DD447EC" w14:textId="77777777" w:rsidR="000D6C32" w:rsidRDefault="000D6C32">
            <w:pPr>
              <w:rPr>
                <w:sz w:val="24"/>
              </w:rPr>
            </w:pPr>
            <w:r>
              <w:rPr>
                <w:sz w:val="24"/>
                <w:szCs w:val="24"/>
              </w:rPr>
              <w:t>son</w:t>
            </w:r>
          </w:p>
        </w:tc>
        <w:tc>
          <w:tcPr>
            <w:tcW w:w="1275" w:type="dxa"/>
            <w:shd w:val="clear" w:color="auto" w:fill="auto"/>
          </w:tcPr>
          <w:p w14:paraId="13D7EF65" w14:textId="77777777" w:rsidR="000D6C32" w:rsidRDefault="000D6C32">
            <w:pPr>
              <w:rPr>
                <w:sz w:val="24"/>
              </w:rPr>
            </w:pPr>
            <w:r>
              <w:rPr>
                <w:sz w:val="24"/>
              </w:rPr>
              <w:t>single</w:t>
            </w:r>
          </w:p>
        </w:tc>
        <w:tc>
          <w:tcPr>
            <w:tcW w:w="567" w:type="dxa"/>
            <w:shd w:val="clear" w:color="auto" w:fill="auto"/>
          </w:tcPr>
          <w:p w14:paraId="5E07B42E" w14:textId="77777777" w:rsidR="000D6C32" w:rsidRDefault="000D6C32">
            <w:pPr>
              <w:rPr>
                <w:sz w:val="24"/>
              </w:rPr>
            </w:pPr>
            <w:r>
              <w:rPr>
                <w:sz w:val="24"/>
              </w:rPr>
              <w:t>18</w:t>
            </w:r>
          </w:p>
        </w:tc>
        <w:tc>
          <w:tcPr>
            <w:tcW w:w="2268" w:type="dxa"/>
            <w:shd w:val="clear" w:color="auto" w:fill="auto"/>
          </w:tcPr>
          <w:p w14:paraId="68983548" w14:textId="77777777" w:rsidR="000D6C32" w:rsidRDefault="000D6C32">
            <w:pPr>
              <w:rPr>
                <w:sz w:val="24"/>
              </w:rPr>
            </w:pPr>
            <w:r>
              <w:rPr>
                <w:sz w:val="24"/>
              </w:rPr>
              <w:t>Disability: idiot</w:t>
            </w:r>
          </w:p>
        </w:tc>
        <w:tc>
          <w:tcPr>
            <w:tcW w:w="2877" w:type="dxa"/>
            <w:shd w:val="clear" w:color="auto" w:fill="auto"/>
          </w:tcPr>
          <w:p w14:paraId="3240EC90" w14:textId="77777777" w:rsidR="000D6C32" w:rsidRDefault="000D6C32">
            <w:r>
              <w:rPr>
                <w:sz w:val="24"/>
              </w:rPr>
              <w:t>Falmouth</w:t>
            </w:r>
          </w:p>
        </w:tc>
      </w:tr>
      <w:tr w:rsidR="00277FF2" w14:paraId="38DBB984" w14:textId="77777777" w:rsidTr="00F9443D">
        <w:tc>
          <w:tcPr>
            <w:tcW w:w="1390" w:type="dxa"/>
            <w:shd w:val="clear" w:color="auto" w:fill="auto"/>
          </w:tcPr>
          <w:p w14:paraId="0AE1630D" w14:textId="77777777" w:rsidR="000D6C32" w:rsidRDefault="000D6C32">
            <w:pPr>
              <w:rPr>
                <w:sz w:val="24"/>
                <w:szCs w:val="24"/>
              </w:rPr>
            </w:pPr>
            <w:r>
              <w:rPr>
                <w:sz w:val="24"/>
              </w:rPr>
              <w:t>LILLIAN</w:t>
            </w:r>
          </w:p>
        </w:tc>
        <w:tc>
          <w:tcPr>
            <w:tcW w:w="1134" w:type="dxa"/>
            <w:shd w:val="clear" w:color="auto" w:fill="auto"/>
          </w:tcPr>
          <w:p w14:paraId="03A19137" w14:textId="77777777" w:rsidR="000D6C32" w:rsidRDefault="000D6C32">
            <w:pPr>
              <w:rPr>
                <w:sz w:val="24"/>
                <w:szCs w:val="24"/>
              </w:rPr>
            </w:pPr>
            <w:r>
              <w:rPr>
                <w:sz w:val="24"/>
                <w:szCs w:val="24"/>
              </w:rPr>
              <w:t>Tregenza</w:t>
            </w:r>
          </w:p>
        </w:tc>
        <w:tc>
          <w:tcPr>
            <w:tcW w:w="1134" w:type="dxa"/>
            <w:shd w:val="clear" w:color="auto" w:fill="auto"/>
          </w:tcPr>
          <w:p w14:paraId="684C93E4" w14:textId="77777777" w:rsidR="000D6C32" w:rsidRDefault="000D6C32">
            <w:pPr>
              <w:rPr>
                <w:sz w:val="24"/>
              </w:rPr>
            </w:pPr>
            <w:r>
              <w:rPr>
                <w:sz w:val="24"/>
                <w:szCs w:val="24"/>
              </w:rPr>
              <w:t>daughter</w:t>
            </w:r>
          </w:p>
        </w:tc>
        <w:tc>
          <w:tcPr>
            <w:tcW w:w="1275" w:type="dxa"/>
            <w:shd w:val="clear" w:color="auto" w:fill="auto"/>
          </w:tcPr>
          <w:p w14:paraId="5CD27269" w14:textId="77777777" w:rsidR="000D6C32" w:rsidRDefault="000D6C32">
            <w:pPr>
              <w:snapToGrid w:val="0"/>
              <w:rPr>
                <w:sz w:val="24"/>
              </w:rPr>
            </w:pPr>
          </w:p>
        </w:tc>
        <w:tc>
          <w:tcPr>
            <w:tcW w:w="567" w:type="dxa"/>
            <w:shd w:val="clear" w:color="auto" w:fill="auto"/>
          </w:tcPr>
          <w:p w14:paraId="107C0528" w14:textId="77777777" w:rsidR="000D6C32" w:rsidRDefault="000D6C32">
            <w:pPr>
              <w:rPr>
                <w:sz w:val="24"/>
              </w:rPr>
            </w:pPr>
            <w:r>
              <w:rPr>
                <w:sz w:val="24"/>
              </w:rPr>
              <w:t>17</w:t>
            </w:r>
          </w:p>
        </w:tc>
        <w:tc>
          <w:tcPr>
            <w:tcW w:w="2268" w:type="dxa"/>
            <w:shd w:val="clear" w:color="auto" w:fill="auto"/>
          </w:tcPr>
          <w:p w14:paraId="00DE8F4D" w14:textId="77777777" w:rsidR="000D6C32" w:rsidRDefault="000D6C32">
            <w:pPr>
              <w:rPr>
                <w:sz w:val="24"/>
              </w:rPr>
            </w:pPr>
            <w:r>
              <w:rPr>
                <w:sz w:val="24"/>
              </w:rPr>
              <w:t>At home</w:t>
            </w:r>
          </w:p>
        </w:tc>
        <w:tc>
          <w:tcPr>
            <w:tcW w:w="2877" w:type="dxa"/>
            <w:shd w:val="clear" w:color="auto" w:fill="auto"/>
          </w:tcPr>
          <w:p w14:paraId="752C2030" w14:textId="77777777" w:rsidR="000D6C32" w:rsidRDefault="000D6C32">
            <w:r>
              <w:rPr>
                <w:sz w:val="24"/>
              </w:rPr>
              <w:t>Falmouth</w:t>
            </w:r>
          </w:p>
        </w:tc>
      </w:tr>
      <w:tr w:rsidR="00277FF2" w14:paraId="34D4BBC0" w14:textId="77777777" w:rsidTr="00F9443D">
        <w:tc>
          <w:tcPr>
            <w:tcW w:w="1390" w:type="dxa"/>
            <w:shd w:val="clear" w:color="auto" w:fill="auto"/>
          </w:tcPr>
          <w:p w14:paraId="6068C781" w14:textId="77777777" w:rsidR="000D6C32" w:rsidRDefault="000D6C32">
            <w:pPr>
              <w:rPr>
                <w:sz w:val="24"/>
                <w:szCs w:val="24"/>
              </w:rPr>
            </w:pPr>
            <w:r>
              <w:rPr>
                <w:sz w:val="24"/>
              </w:rPr>
              <w:t>JOHN</w:t>
            </w:r>
          </w:p>
        </w:tc>
        <w:tc>
          <w:tcPr>
            <w:tcW w:w="1134" w:type="dxa"/>
            <w:shd w:val="clear" w:color="auto" w:fill="auto"/>
          </w:tcPr>
          <w:p w14:paraId="2EBA95CD" w14:textId="77777777" w:rsidR="000D6C32" w:rsidRDefault="000D6C32">
            <w:pPr>
              <w:rPr>
                <w:sz w:val="24"/>
                <w:szCs w:val="24"/>
              </w:rPr>
            </w:pPr>
            <w:r>
              <w:rPr>
                <w:sz w:val="24"/>
                <w:szCs w:val="24"/>
              </w:rPr>
              <w:t>Tregenza</w:t>
            </w:r>
          </w:p>
        </w:tc>
        <w:tc>
          <w:tcPr>
            <w:tcW w:w="1134" w:type="dxa"/>
            <w:shd w:val="clear" w:color="auto" w:fill="auto"/>
          </w:tcPr>
          <w:p w14:paraId="4711AF91" w14:textId="77777777" w:rsidR="000D6C32" w:rsidRDefault="000D6C32">
            <w:pPr>
              <w:rPr>
                <w:sz w:val="24"/>
              </w:rPr>
            </w:pPr>
            <w:r>
              <w:rPr>
                <w:sz w:val="24"/>
                <w:szCs w:val="24"/>
              </w:rPr>
              <w:t>son</w:t>
            </w:r>
          </w:p>
        </w:tc>
        <w:tc>
          <w:tcPr>
            <w:tcW w:w="1275" w:type="dxa"/>
            <w:shd w:val="clear" w:color="auto" w:fill="auto"/>
          </w:tcPr>
          <w:p w14:paraId="0C891C34" w14:textId="77777777" w:rsidR="000D6C32" w:rsidRDefault="000D6C32">
            <w:pPr>
              <w:snapToGrid w:val="0"/>
              <w:rPr>
                <w:sz w:val="24"/>
              </w:rPr>
            </w:pPr>
          </w:p>
        </w:tc>
        <w:tc>
          <w:tcPr>
            <w:tcW w:w="567" w:type="dxa"/>
            <w:shd w:val="clear" w:color="auto" w:fill="auto"/>
          </w:tcPr>
          <w:p w14:paraId="030BB828" w14:textId="77777777" w:rsidR="000D6C32" w:rsidRDefault="000D6C32">
            <w:pPr>
              <w:rPr>
                <w:sz w:val="24"/>
              </w:rPr>
            </w:pPr>
            <w:r>
              <w:rPr>
                <w:sz w:val="24"/>
              </w:rPr>
              <w:t>14</w:t>
            </w:r>
          </w:p>
        </w:tc>
        <w:tc>
          <w:tcPr>
            <w:tcW w:w="2268" w:type="dxa"/>
            <w:shd w:val="clear" w:color="auto" w:fill="auto"/>
          </w:tcPr>
          <w:p w14:paraId="73A49206" w14:textId="77777777" w:rsidR="000D6C32" w:rsidRDefault="000D6C32">
            <w:pPr>
              <w:rPr>
                <w:sz w:val="24"/>
              </w:rPr>
            </w:pPr>
            <w:r>
              <w:rPr>
                <w:sz w:val="24"/>
              </w:rPr>
              <w:t>Bugler (M. Militia)</w:t>
            </w:r>
          </w:p>
        </w:tc>
        <w:tc>
          <w:tcPr>
            <w:tcW w:w="2877" w:type="dxa"/>
            <w:shd w:val="clear" w:color="auto" w:fill="auto"/>
          </w:tcPr>
          <w:p w14:paraId="0B82D291" w14:textId="77777777" w:rsidR="000D6C32" w:rsidRDefault="000D6C32">
            <w:r>
              <w:rPr>
                <w:sz w:val="24"/>
              </w:rPr>
              <w:t>Aston under Lyne Lancs.</w:t>
            </w:r>
          </w:p>
        </w:tc>
      </w:tr>
    </w:tbl>
    <w:p w14:paraId="60337BA1" w14:textId="77777777" w:rsidR="000D6C32" w:rsidRDefault="000D6C32">
      <w:pPr>
        <w:ind w:right="-1050"/>
        <w:rPr>
          <w:sz w:val="24"/>
        </w:rPr>
      </w:pPr>
    </w:p>
    <w:p w14:paraId="321AC93F" w14:textId="77777777" w:rsidR="000D6C32" w:rsidRDefault="000D6C32">
      <w:pPr>
        <w:ind w:right="-1050"/>
        <w:rPr>
          <w:sz w:val="24"/>
        </w:rPr>
      </w:pPr>
      <w:r>
        <w:rPr>
          <w:sz w:val="24"/>
        </w:rPr>
        <w:t xml:space="preserve">1901 census 1 Beacon Street Falmouth RG13/2227 page 28   from </w:t>
      </w:r>
      <w:hyperlink r:id="rId668" w:history="1">
        <w:r>
          <w:rPr>
            <w:rStyle w:val="Hyperlink"/>
            <w:sz w:val="24"/>
          </w:rPr>
          <w:t>www.1901censusonline.com</w:t>
        </w:r>
      </w:hyperlink>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965"/>
        <w:gridCol w:w="1275"/>
        <w:gridCol w:w="567"/>
        <w:gridCol w:w="2977"/>
        <w:gridCol w:w="2168"/>
      </w:tblGrid>
      <w:tr w:rsidR="00277FF2" w14:paraId="04788848" w14:textId="77777777" w:rsidTr="00F9443D">
        <w:tc>
          <w:tcPr>
            <w:tcW w:w="1559" w:type="dxa"/>
            <w:shd w:val="clear" w:color="auto" w:fill="auto"/>
          </w:tcPr>
          <w:p w14:paraId="48A75618" w14:textId="77777777" w:rsidR="000D6C32" w:rsidRDefault="000D6C32">
            <w:pPr>
              <w:rPr>
                <w:sz w:val="24"/>
                <w:szCs w:val="24"/>
              </w:rPr>
            </w:pPr>
            <w:r>
              <w:rPr>
                <w:sz w:val="24"/>
              </w:rPr>
              <w:t>William.</w:t>
            </w:r>
          </w:p>
        </w:tc>
        <w:tc>
          <w:tcPr>
            <w:tcW w:w="1134" w:type="dxa"/>
            <w:shd w:val="clear" w:color="auto" w:fill="auto"/>
          </w:tcPr>
          <w:p w14:paraId="569EB940" w14:textId="77777777" w:rsidR="000D6C32" w:rsidRDefault="000D6C32">
            <w:pPr>
              <w:rPr>
                <w:sz w:val="24"/>
                <w:szCs w:val="24"/>
              </w:rPr>
            </w:pPr>
            <w:r>
              <w:rPr>
                <w:sz w:val="24"/>
                <w:szCs w:val="24"/>
              </w:rPr>
              <w:t>Bray</w:t>
            </w:r>
          </w:p>
        </w:tc>
        <w:tc>
          <w:tcPr>
            <w:tcW w:w="965" w:type="dxa"/>
            <w:shd w:val="clear" w:color="auto" w:fill="auto"/>
          </w:tcPr>
          <w:p w14:paraId="2235A09F" w14:textId="77777777" w:rsidR="000D6C32" w:rsidRDefault="000D6C32">
            <w:pPr>
              <w:rPr>
                <w:sz w:val="24"/>
              </w:rPr>
            </w:pPr>
            <w:r>
              <w:rPr>
                <w:sz w:val="24"/>
                <w:szCs w:val="24"/>
              </w:rPr>
              <w:t>head</w:t>
            </w:r>
          </w:p>
        </w:tc>
        <w:tc>
          <w:tcPr>
            <w:tcW w:w="1275" w:type="dxa"/>
            <w:shd w:val="clear" w:color="auto" w:fill="auto"/>
          </w:tcPr>
          <w:p w14:paraId="7E5FBB77" w14:textId="77777777" w:rsidR="000D6C32" w:rsidRDefault="000D6C32">
            <w:pPr>
              <w:rPr>
                <w:sz w:val="24"/>
              </w:rPr>
            </w:pPr>
            <w:r>
              <w:rPr>
                <w:sz w:val="24"/>
              </w:rPr>
              <w:t>married</w:t>
            </w:r>
          </w:p>
        </w:tc>
        <w:tc>
          <w:tcPr>
            <w:tcW w:w="567" w:type="dxa"/>
            <w:shd w:val="clear" w:color="auto" w:fill="auto"/>
          </w:tcPr>
          <w:p w14:paraId="39A7BDEA" w14:textId="77777777" w:rsidR="000D6C32" w:rsidRDefault="000D6C32">
            <w:pPr>
              <w:rPr>
                <w:sz w:val="24"/>
              </w:rPr>
            </w:pPr>
            <w:r>
              <w:rPr>
                <w:sz w:val="24"/>
              </w:rPr>
              <w:t>51</w:t>
            </w:r>
          </w:p>
        </w:tc>
        <w:tc>
          <w:tcPr>
            <w:tcW w:w="2977" w:type="dxa"/>
            <w:shd w:val="clear" w:color="auto" w:fill="auto"/>
          </w:tcPr>
          <w:p w14:paraId="732D933F" w14:textId="77777777" w:rsidR="000D6C32" w:rsidRDefault="000D6C32">
            <w:pPr>
              <w:rPr>
                <w:sz w:val="24"/>
              </w:rPr>
            </w:pPr>
            <w:r>
              <w:rPr>
                <w:sz w:val="24"/>
              </w:rPr>
              <w:t>Carpenter (ship)</w:t>
            </w:r>
          </w:p>
        </w:tc>
        <w:tc>
          <w:tcPr>
            <w:tcW w:w="2168" w:type="dxa"/>
            <w:shd w:val="clear" w:color="auto" w:fill="auto"/>
          </w:tcPr>
          <w:p w14:paraId="3676BE8A" w14:textId="77777777" w:rsidR="000D6C32" w:rsidRDefault="000D6C32">
            <w:r>
              <w:rPr>
                <w:sz w:val="24"/>
              </w:rPr>
              <w:t>Falmouth Cornwall</w:t>
            </w:r>
          </w:p>
        </w:tc>
      </w:tr>
      <w:tr w:rsidR="00277FF2" w14:paraId="3CA2ED63" w14:textId="77777777" w:rsidTr="00F9443D">
        <w:tc>
          <w:tcPr>
            <w:tcW w:w="1559" w:type="dxa"/>
            <w:shd w:val="clear" w:color="auto" w:fill="auto"/>
          </w:tcPr>
          <w:p w14:paraId="1F10E4F6" w14:textId="77777777" w:rsidR="000D6C32" w:rsidRDefault="000D6C32">
            <w:pPr>
              <w:rPr>
                <w:sz w:val="24"/>
                <w:szCs w:val="24"/>
              </w:rPr>
            </w:pPr>
            <w:r>
              <w:rPr>
                <w:sz w:val="24"/>
              </w:rPr>
              <w:t>Ellen</w:t>
            </w:r>
          </w:p>
        </w:tc>
        <w:tc>
          <w:tcPr>
            <w:tcW w:w="1134" w:type="dxa"/>
            <w:shd w:val="clear" w:color="auto" w:fill="auto"/>
          </w:tcPr>
          <w:p w14:paraId="662C6AAF" w14:textId="77777777" w:rsidR="000D6C32" w:rsidRDefault="000D6C32">
            <w:pPr>
              <w:rPr>
                <w:sz w:val="24"/>
                <w:szCs w:val="24"/>
              </w:rPr>
            </w:pPr>
            <w:r>
              <w:rPr>
                <w:sz w:val="24"/>
                <w:szCs w:val="24"/>
              </w:rPr>
              <w:t>Bray</w:t>
            </w:r>
          </w:p>
        </w:tc>
        <w:tc>
          <w:tcPr>
            <w:tcW w:w="965" w:type="dxa"/>
            <w:shd w:val="clear" w:color="auto" w:fill="auto"/>
          </w:tcPr>
          <w:p w14:paraId="5105BA0D" w14:textId="77777777" w:rsidR="000D6C32" w:rsidRDefault="000D6C32">
            <w:pPr>
              <w:rPr>
                <w:sz w:val="24"/>
              </w:rPr>
            </w:pPr>
            <w:r>
              <w:rPr>
                <w:sz w:val="24"/>
                <w:szCs w:val="24"/>
              </w:rPr>
              <w:t>wife</w:t>
            </w:r>
          </w:p>
        </w:tc>
        <w:tc>
          <w:tcPr>
            <w:tcW w:w="1275" w:type="dxa"/>
            <w:shd w:val="clear" w:color="auto" w:fill="auto"/>
          </w:tcPr>
          <w:p w14:paraId="63BF75F0" w14:textId="77777777" w:rsidR="000D6C32" w:rsidRDefault="000D6C32">
            <w:pPr>
              <w:rPr>
                <w:sz w:val="24"/>
              </w:rPr>
            </w:pPr>
            <w:r>
              <w:rPr>
                <w:sz w:val="24"/>
              </w:rPr>
              <w:t>married</w:t>
            </w:r>
          </w:p>
        </w:tc>
        <w:tc>
          <w:tcPr>
            <w:tcW w:w="567" w:type="dxa"/>
            <w:shd w:val="clear" w:color="auto" w:fill="auto"/>
          </w:tcPr>
          <w:p w14:paraId="431C63A3" w14:textId="77777777" w:rsidR="000D6C32" w:rsidRDefault="000D6C32">
            <w:pPr>
              <w:rPr>
                <w:sz w:val="24"/>
              </w:rPr>
            </w:pPr>
            <w:r>
              <w:rPr>
                <w:sz w:val="24"/>
              </w:rPr>
              <w:t>50</w:t>
            </w:r>
          </w:p>
        </w:tc>
        <w:tc>
          <w:tcPr>
            <w:tcW w:w="2977" w:type="dxa"/>
            <w:shd w:val="clear" w:color="auto" w:fill="auto"/>
          </w:tcPr>
          <w:p w14:paraId="332729D3" w14:textId="77777777" w:rsidR="000D6C32" w:rsidRDefault="000D6C32">
            <w:pPr>
              <w:snapToGrid w:val="0"/>
              <w:rPr>
                <w:sz w:val="24"/>
              </w:rPr>
            </w:pPr>
          </w:p>
        </w:tc>
        <w:tc>
          <w:tcPr>
            <w:tcW w:w="2168" w:type="dxa"/>
            <w:shd w:val="clear" w:color="auto" w:fill="auto"/>
          </w:tcPr>
          <w:p w14:paraId="007C53AE" w14:textId="77777777" w:rsidR="000D6C32" w:rsidRDefault="000D6C32">
            <w:r>
              <w:rPr>
                <w:sz w:val="24"/>
              </w:rPr>
              <w:t>Paul Cornwall</w:t>
            </w:r>
          </w:p>
        </w:tc>
      </w:tr>
      <w:tr w:rsidR="00277FF2" w14:paraId="2932008E" w14:textId="77777777" w:rsidTr="00F9443D">
        <w:tc>
          <w:tcPr>
            <w:tcW w:w="1559" w:type="dxa"/>
            <w:shd w:val="clear" w:color="auto" w:fill="auto"/>
          </w:tcPr>
          <w:p w14:paraId="5179CB21" w14:textId="77777777" w:rsidR="000D6C32" w:rsidRDefault="000D6C32">
            <w:pPr>
              <w:rPr>
                <w:sz w:val="24"/>
                <w:szCs w:val="24"/>
              </w:rPr>
            </w:pPr>
            <w:r>
              <w:rPr>
                <w:sz w:val="24"/>
              </w:rPr>
              <w:t>James</w:t>
            </w:r>
          </w:p>
        </w:tc>
        <w:tc>
          <w:tcPr>
            <w:tcW w:w="1134" w:type="dxa"/>
            <w:shd w:val="clear" w:color="auto" w:fill="auto"/>
          </w:tcPr>
          <w:p w14:paraId="48727FF6" w14:textId="77777777" w:rsidR="000D6C32" w:rsidRDefault="000D6C32">
            <w:pPr>
              <w:rPr>
                <w:sz w:val="24"/>
                <w:szCs w:val="24"/>
              </w:rPr>
            </w:pPr>
            <w:r>
              <w:rPr>
                <w:sz w:val="24"/>
                <w:szCs w:val="24"/>
              </w:rPr>
              <w:t>Bray</w:t>
            </w:r>
          </w:p>
        </w:tc>
        <w:tc>
          <w:tcPr>
            <w:tcW w:w="965" w:type="dxa"/>
            <w:shd w:val="clear" w:color="auto" w:fill="auto"/>
          </w:tcPr>
          <w:p w14:paraId="6BA3EB70" w14:textId="77777777" w:rsidR="000D6C32" w:rsidRDefault="000D6C32">
            <w:pPr>
              <w:rPr>
                <w:sz w:val="24"/>
              </w:rPr>
            </w:pPr>
            <w:r>
              <w:rPr>
                <w:sz w:val="24"/>
                <w:szCs w:val="24"/>
              </w:rPr>
              <w:t>son</w:t>
            </w:r>
          </w:p>
        </w:tc>
        <w:tc>
          <w:tcPr>
            <w:tcW w:w="1275" w:type="dxa"/>
            <w:shd w:val="clear" w:color="auto" w:fill="auto"/>
          </w:tcPr>
          <w:p w14:paraId="0A8C172F" w14:textId="77777777" w:rsidR="000D6C32" w:rsidRDefault="000D6C32">
            <w:pPr>
              <w:rPr>
                <w:sz w:val="24"/>
              </w:rPr>
            </w:pPr>
            <w:r>
              <w:rPr>
                <w:sz w:val="24"/>
              </w:rPr>
              <w:t>single</w:t>
            </w:r>
          </w:p>
        </w:tc>
        <w:tc>
          <w:tcPr>
            <w:tcW w:w="567" w:type="dxa"/>
            <w:shd w:val="clear" w:color="auto" w:fill="auto"/>
          </w:tcPr>
          <w:p w14:paraId="3B622457" w14:textId="77777777" w:rsidR="000D6C32" w:rsidRDefault="000D6C32">
            <w:pPr>
              <w:rPr>
                <w:sz w:val="24"/>
              </w:rPr>
            </w:pPr>
            <w:r>
              <w:rPr>
                <w:sz w:val="24"/>
              </w:rPr>
              <w:t>21</w:t>
            </w:r>
          </w:p>
        </w:tc>
        <w:tc>
          <w:tcPr>
            <w:tcW w:w="2977" w:type="dxa"/>
            <w:shd w:val="clear" w:color="auto" w:fill="auto"/>
          </w:tcPr>
          <w:p w14:paraId="3F18F546" w14:textId="77777777" w:rsidR="000D6C32" w:rsidRDefault="000D6C32">
            <w:pPr>
              <w:rPr>
                <w:sz w:val="24"/>
              </w:rPr>
            </w:pPr>
            <w:r>
              <w:rPr>
                <w:sz w:val="24"/>
              </w:rPr>
              <w:t>Carpenter (ship)</w:t>
            </w:r>
          </w:p>
        </w:tc>
        <w:tc>
          <w:tcPr>
            <w:tcW w:w="2168" w:type="dxa"/>
            <w:shd w:val="clear" w:color="auto" w:fill="auto"/>
          </w:tcPr>
          <w:p w14:paraId="3B8645D6" w14:textId="77777777" w:rsidR="000D6C32" w:rsidRDefault="000D6C32">
            <w:r>
              <w:rPr>
                <w:sz w:val="24"/>
              </w:rPr>
              <w:t>Falmouth Cornwall</w:t>
            </w:r>
          </w:p>
        </w:tc>
      </w:tr>
      <w:tr w:rsidR="00277FF2" w14:paraId="7A6D6F3A" w14:textId="77777777" w:rsidTr="00F9443D">
        <w:tc>
          <w:tcPr>
            <w:tcW w:w="1559" w:type="dxa"/>
            <w:shd w:val="clear" w:color="auto" w:fill="auto"/>
          </w:tcPr>
          <w:p w14:paraId="7E4C0AF1" w14:textId="77777777" w:rsidR="000D6C32" w:rsidRDefault="000D6C32">
            <w:pPr>
              <w:rPr>
                <w:sz w:val="24"/>
                <w:szCs w:val="24"/>
              </w:rPr>
            </w:pPr>
            <w:r>
              <w:rPr>
                <w:sz w:val="24"/>
              </w:rPr>
              <w:t>Robert R M</w:t>
            </w:r>
          </w:p>
        </w:tc>
        <w:tc>
          <w:tcPr>
            <w:tcW w:w="1134" w:type="dxa"/>
            <w:shd w:val="clear" w:color="auto" w:fill="auto"/>
          </w:tcPr>
          <w:p w14:paraId="464CCB11" w14:textId="77777777" w:rsidR="000D6C32" w:rsidRDefault="000D6C32">
            <w:pPr>
              <w:rPr>
                <w:sz w:val="24"/>
                <w:szCs w:val="24"/>
              </w:rPr>
            </w:pPr>
            <w:r>
              <w:rPr>
                <w:sz w:val="24"/>
                <w:szCs w:val="24"/>
              </w:rPr>
              <w:t>Bray</w:t>
            </w:r>
          </w:p>
        </w:tc>
        <w:tc>
          <w:tcPr>
            <w:tcW w:w="965" w:type="dxa"/>
            <w:shd w:val="clear" w:color="auto" w:fill="auto"/>
          </w:tcPr>
          <w:p w14:paraId="0B172D69" w14:textId="77777777" w:rsidR="000D6C32" w:rsidRDefault="000D6C32">
            <w:pPr>
              <w:rPr>
                <w:sz w:val="24"/>
              </w:rPr>
            </w:pPr>
            <w:r>
              <w:rPr>
                <w:sz w:val="24"/>
                <w:szCs w:val="24"/>
              </w:rPr>
              <w:t>son</w:t>
            </w:r>
          </w:p>
        </w:tc>
        <w:tc>
          <w:tcPr>
            <w:tcW w:w="1275" w:type="dxa"/>
            <w:shd w:val="clear" w:color="auto" w:fill="auto"/>
          </w:tcPr>
          <w:p w14:paraId="1335CDA5" w14:textId="77777777" w:rsidR="000D6C32" w:rsidRDefault="000D6C32">
            <w:pPr>
              <w:rPr>
                <w:sz w:val="24"/>
              </w:rPr>
            </w:pPr>
            <w:r>
              <w:rPr>
                <w:sz w:val="24"/>
              </w:rPr>
              <w:t>single</w:t>
            </w:r>
          </w:p>
        </w:tc>
        <w:tc>
          <w:tcPr>
            <w:tcW w:w="567" w:type="dxa"/>
            <w:shd w:val="clear" w:color="auto" w:fill="auto"/>
          </w:tcPr>
          <w:p w14:paraId="121EE4C6" w14:textId="77777777" w:rsidR="000D6C32" w:rsidRDefault="000D6C32">
            <w:pPr>
              <w:rPr>
                <w:sz w:val="24"/>
              </w:rPr>
            </w:pPr>
            <w:r>
              <w:rPr>
                <w:sz w:val="24"/>
              </w:rPr>
              <w:t>17</w:t>
            </w:r>
          </w:p>
        </w:tc>
        <w:tc>
          <w:tcPr>
            <w:tcW w:w="2977" w:type="dxa"/>
            <w:shd w:val="clear" w:color="auto" w:fill="auto"/>
          </w:tcPr>
          <w:p w14:paraId="463B2B63" w14:textId="77777777" w:rsidR="000D6C32" w:rsidRDefault="000D6C32">
            <w:pPr>
              <w:rPr>
                <w:sz w:val="24"/>
              </w:rPr>
            </w:pPr>
            <w:r>
              <w:rPr>
                <w:sz w:val="24"/>
              </w:rPr>
              <w:t>Carpenter (ship)</w:t>
            </w:r>
          </w:p>
        </w:tc>
        <w:tc>
          <w:tcPr>
            <w:tcW w:w="2168" w:type="dxa"/>
            <w:shd w:val="clear" w:color="auto" w:fill="auto"/>
          </w:tcPr>
          <w:p w14:paraId="66FC5C4A" w14:textId="77777777" w:rsidR="000D6C32" w:rsidRDefault="000D6C32">
            <w:r>
              <w:rPr>
                <w:sz w:val="24"/>
              </w:rPr>
              <w:t>Falmouth Cornwall</w:t>
            </w:r>
          </w:p>
        </w:tc>
      </w:tr>
      <w:tr w:rsidR="00277FF2" w14:paraId="5661F531" w14:textId="77777777" w:rsidTr="00F9443D">
        <w:tc>
          <w:tcPr>
            <w:tcW w:w="1559" w:type="dxa"/>
            <w:shd w:val="clear" w:color="auto" w:fill="auto"/>
          </w:tcPr>
          <w:p w14:paraId="5350F6EF" w14:textId="77777777" w:rsidR="000D6C32" w:rsidRDefault="000D6C32">
            <w:pPr>
              <w:rPr>
                <w:sz w:val="24"/>
                <w:szCs w:val="24"/>
              </w:rPr>
            </w:pPr>
            <w:r>
              <w:rPr>
                <w:sz w:val="24"/>
              </w:rPr>
              <w:t>ELLEN-J.-L.</w:t>
            </w:r>
          </w:p>
        </w:tc>
        <w:tc>
          <w:tcPr>
            <w:tcW w:w="1134" w:type="dxa"/>
            <w:shd w:val="clear" w:color="auto" w:fill="auto"/>
          </w:tcPr>
          <w:p w14:paraId="641E1A32" w14:textId="77777777" w:rsidR="000D6C32" w:rsidRDefault="000D6C32">
            <w:pPr>
              <w:rPr>
                <w:sz w:val="24"/>
                <w:szCs w:val="24"/>
              </w:rPr>
            </w:pPr>
            <w:r>
              <w:rPr>
                <w:sz w:val="24"/>
                <w:szCs w:val="24"/>
              </w:rPr>
              <w:t>Tregenza</w:t>
            </w:r>
          </w:p>
        </w:tc>
        <w:tc>
          <w:tcPr>
            <w:tcW w:w="965" w:type="dxa"/>
            <w:shd w:val="clear" w:color="auto" w:fill="auto"/>
          </w:tcPr>
          <w:p w14:paraId="71DFD52A" w14:textId="77777777" w:rsidR="000D6C32" w:rsidRDefault="000D6C32">
            <w:pPr>
              <w:rPr>
                <w:sz w:val="24"/>
              </w:rPr>
            </w:pPr>
            <w:r>
              <w:rPr>
                <w:sz w:val="24"/>
                <w:szCs w:val="24"/>
              </w:rPr>
              <w:t>g-daug</w:t>
            </w:r>
          </w:p>
        </w:tc>
        <w:tc>
          <w:tcPr>
            <w:tcW w:w="1275" w:type="dxa"/>
            <w:shd w:val="clear" w:color="auto" w:fill="auto"/>
          </w:tcPr>
          <w:p w14:paraId="3301A6C4" w14:textId="77777777" w:rsidR="000D6C32" w:rsidRDefault="000D6C32">
            <w:pPr>
              <w:rPr>
                <w:sz w:val="24"/>
              </w:rPr>
            </w:pPr>
            <w:r>
              <w:rPr>
                <w:sz w:val="24"/>
              </w:rPr>
              <w:t>single</w:t>
            </w:r>
          </w:p>
        </w:tc>
        <w:tc>
          <w:tcPr>
            <w:tcW w:w="567" w:type="dxa"/>
            <w:shd w:val="clear" w:color="auto" w:fill="auto"/>
          </w:tcPr>
          <w:p w14:paraId="61678671" w14:textId="77777777" w:rsidR="000D6C32" w:rsidRDefault="000D6C32">
            <w:pPr>
              <w:rPr>
                <w:sz w:val="24"/>
              </w:rPr>
            </w:pPr>
            <w:r>
              <w:rPr>
                <w:sz w:val="24"/>
              </w:rPr>
              <w:t xml:space="preserve">  9</w:t>
            </w:r>
          </w:p>
        </w:tc>
        <w:tc>
          <w:tcPr>
            <w:tcW w:w="2977" w:type="dxa"/>
            <w:shd w:val="clear" w:color="auto" w:fill="auto"/>
          </w:tcPr>
          <w:p w14:paraId="5B9D83B4" w14:textId="77777777" w:rsidR="000D6C32" w:rsidRDefault="000D6C32">
            <w:pPr>
              <w:snapToGrid w:val="0"/>
              <w:rPr>
                <w:sz w:val="24"/>
              </w:rPr>
            </w:pPr>
          </w:p>
        </w:tc>
        <w:tc>
          <w:tcPr>
            <w:tcW w:w="2168" w:type="dxa"/>
            <w:shd w:val="clear" w:color="auto" w:fill="auto"/>
          </w:tcPr>
          <w:p w14:paraId="44D26463" w14:textId="77777777" w:rsidR="000D6C32" w:rsidRDefault="000D6C32">
            <w:r>
              <w:rPr>
                <w:sz w:val="24"/>
              </w:rPr>
              <w:t>Falmouth Cornwall</w:t>
            </w:r>
          </w:p>
        </w:tc>
      </w:tr>
    </w:tbl>
    <w:p w14:paraId="070840BB" w14:textId="77777777" w:rsidR="000D6C32" w:rsidRDefault="000D6C32">
      <w:pPr>
        <w:ind w:right="-1050"/>
        <w:rPr>
          <w:sz w:val="24"/>
        </w:rPr>
      </w:pPr>
    </w:p>
    <w:p w14:paraId="62A7F6EF" w14:textId="77777777" w:rsidR="007236E0" w:rsidRDefault="007236E0" w:rsidP="007236E0">
      <w:pPr>
        <w:ind w:right="-1050"/>
        <w:rPr>
          <w:sz w:val="24"/>
        </w:rPr>
      </w:pPr>
      <w:r>
        <w:rPr>
          <w:b/>
          <w:sz w:val="24"/>
        </w:rPr>
        <w:t>OTHER INFORMATION ON MYLOR FAMILY 5 (continued)</w:t>
      </w:r>
    </w:p>
    <w:p w14:paraId="60B92715" w14:textId="77777777" w:rsidR="000D6C32" w:rsidRDefault="000D6C32">
      <w:pPr>
        <w:ind w:right="-1050"/>
        <w:rPr>
          <w:sz w:val="24"/>
        </w:rPr>
      </w:pPr>
    </w:p>
    <w:p w14:paraId="3A1D3EED" w14:textId="77777777" w:rsidR="000D6C32" w:rsidRDefault="000D6C32">
      <w:pPr>
        <w:ind w:right="-1050"/>
        <w:rPr>
          <w:sz w:val="24"/>
        </w:rPr>
      </w:pPr>
      <w:r>
        <w:rPr>
          <w:sz w:val="24"/>
        </w:rPr>
        <w:t xml:space="preserve">1901 census 1 Jeffrey’s Cottage High Street Falmouth RG13/2227 page 17   from </w:t>
      </w:r>
      <w:hyperlink r:id="rId669" w:history="1">
        <w:r>
          <w:rPr>
            <w:rStyle w:val="Hyperlink"/>
            <w:sz w:val="24"/>
          </w:rPr>
          <w:t>www.1901censusonline.com</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275"/>
        <w:gridCol w:w="709"/>
        <w:gridCol w:w="2835"/>
        <w:gridCol w:w="2168"/>
      </w:tblGrid>
      <w:tr w:rsidR="00277FF2" w14:paraId="5D00C8C6" w14:textId="77777777" w:rsidTr="00F9443D">
        <w:tc>
          <w:tcPr>
            <w:tcW w:w="1701" w:type="dxa"/>
            <w:shd w:val="clear" w:color="auto" w:fill="auto"/>
          </w:tcPr>
          <w:p w14:paraId="0F03CBF7" w14:textId="77777777" w:rsidR="000D6C32" w:rsidRDefault="000D6C32">
            <w:pPr>
              <w:rPr>
                <w:sz w:val="24"/>
                <w:szCs w:val="24"/>
              </w:rPr>
            </w:pPr>
            <w:r>
              <w:rPr>
                <w:sz w:val="24"/>
              </w:rPr>
              <w:t>AMELIA</w:t>
            </w:r>
          </w:p>
        </w:tc>
        <w:tc>
          <w:tcPr>
            <w:tcW w:w="1134" w:type="dxa"/>
            <w:shd w:val="clear" w:color="auto" w:fill="auto"/>
          </w:tcPr>
          <w:p w14:paraId="1FB4693F" w14:textId="77777777" w:rsidR="000D6C32" w:rsidRDefault="000D6C32">
            <w:pPr>
              <w:rPr>
                <w:sz w:val="24"/>
                <w:szCs w:val="24"/>
              </w:rPr>
            </w:pPr>
            <w:r>
              <w:rPr>
                <w:sz w:val="24"/>
                <w:szCs w:val="24"/>
              </w:rPr>
              <w:t>Tregenza</w:t>
            </w:r>
          </w:p>
        </w:tc>
        <w:tc>
          <w:tcPr>
            <w:tcW w:w="1134" w:type="dxa"/>
            <w:shd w:val="clear" w:color="auto" w:fill="auto"/>
          </w:tcPr>
          <w:p w14:paraId="6736574C" w14:textId="77777777" w:rsidR="000D6C32" w:rsidRDefault="000D6C32">
            <w:pPr>
              <w:rPr>
                <w:sz w:val="24"/>
              </w:rPr>
            </w:pPr>
            <w:r>
              <w:rPr>
                <w:sz w:val="24"/>
                <w:szCs w:val="24"/>
              </w:rPr>
              <w:t>head</w:t>
            </w:r>
          </w:p>
        </w:tc>
        <w:tc>
          <w:tcPr>
            <w:tcW w:w="1275" w:type="dxa"/>
            <w:shd w:val="clear" w:color="auto" w:fill="auto"/>
          </w:tcPr>
          <w:p w14:paraId="2ABFEE67" w14:textId="77777777" w:rsidR="000D6C32" w:rsidRDefault="000D6C32">
            <w:pPr>
              <w:rPr>
                <w:sz w:val="24"/>
              </w:rPr>
            </w:pPr>
            <w:r>
              <w:rPr>
                <w:sz w:val="24"/>
              </w:rPr>
              <w:t>widow</w:t>
            </w:r>
          </w:p>
        </w:tc>
        <w:tc>
          <w:tcPr>
            <w:tcW w:w="709" w:type="dxa"/>
            <w:shd w:val="clear" w:color="auto" w:fill="auto"/>
          </w:tcPr>
          <w:p w14:paraId="2029BF8F" w14:textId="77777777" w:rsidR="000D6C32" w:rsidRDefault="000D6C32">
            <w:pPr>
              <w:rPr>
                <w:sz w:val="24"/>
              </w:rPr>
            </w:pPr>
            <w:r>
              <w:rPr>
                <w:sz w:val="24"/>
              </w:rPr>
              <w:t>60*</w:t>
            </w:r>
          </w:p>
        </w:tc>
        <w:tc>
          <w:tcPr>
            <w:tcW w:w="2835" w:type="dxa"/>
            <w:shd w:val="clear" w:color="auto" w:fill="auto"/>
          </w:tcPr>
          <w:p w14:paraId="7CA69821" w14:textId="77777777" w:rsidR="000D6C32" w:rsidRDefault="000D6C32">
            <w:pPr>
              <w:rPr>
                <w:sz w:val="24"/>
              </w:rPr>
            </w:pPr>
            <w:r>
              <w:rPr>
                <w:sz w:val="24"/>
              </w:rPr>
              <w:t>Servant domestic **</w:t>
            </w:r>
          </w:p>
        </w:tc>
        <w:tc>
          <w:tcPr>
            <w:tcW w:w="2168" w:type="dxa"/>
            <w:shd w:val="clear" w:color="auto" w:fill="auto"/>
          </w:tcPr>
          <w:p w14:paraId="1E271942" w14:textId="77777777" w:rsidR="000D6C32" w:rsidRDefault="000D6C32">
            <w:r>
              <w:rPr>
                <w:sz w:val="24"/>
              </w:rPr>
              <w:t>Falmouth Cornwall</w:t>
            </w:r>
          </w:p>
        </w:tc>
      </w:tr>
      <w:tr w:rsidR="00277FF2" w14:paraId="695AAF3C" w14:textId="77777777" w:rsidTr="00F9443D">
        <w:tc>
          <w:tcPr>
            <w:tcW w:w="1701" w:type="dxa"/>
            <w:shd w:val="clear" w:color="auto" w:fill="auto"/>
          </w:tcPr>
          <w:p w14:paraId="02233EEE" w14:textId="77777777" w:rsidR="000D6C32" w:rsidRDefault="000D6C32">
            <w:pPr>
              <w:rPr>
                <w:sz w:val="24"/>
                <w:szCs w:val="24"/>
              </w:rPr>
            </w:pPr>
            <w:r>
              <w:rPr>
                <w:sz w:val="24"/>
              </w:rPr>
              <w:t>JOHN</w:t>
            </w:r>
          </w:p>
        </w:tc>
        <w:tc>
          <w:tcPr>
            <w:tcW w:w="1134" w:type="dxa"/>
            <w:shd w:val="clear" w:color="auto" w:fill="auto"/>
          </w:tcPr>
          <w:p w14:paraId="1D31F2A0" w14:textId="77777777" w:rsidR="000D6C32" w:rsidRDefault="000D6C32">
            <w:pPr>
              <w:rPr>
                <w:sz w:val="24"/>
                <w:szCs w:val="24"/>
              </w:rPr>
            </w:pPr>
            <w:r>
              <w:rPr>
                <w:sz w:val="24"/>
                <w:szCs w:val="24"/>
              </w:rPr>
              <w:t>Tregenza</w:t>
            </w:r>
          </w:p>
        </w:tc>
        <w:tc>
          <w:tcPr>
            <w:tcW w:w="1134" w:type="dxa"/>
            <w:shd w:val="clear" w:color="auto" w:fill="auto"/>
          </w:tcPr>
          <w:p w14:paraId="2035A684" w14:textId="77777777" w:rsidR="000D6C32" w:rsidRDefault="000D6C32">
            <w:pPr>
              <w:rPr>
                <w:sz w:val="24"/>
              </w:rPr>
            </w:pPr>
            <w:r>
              <w:rPr>
                <w:sz w:val="24"/>
                <w:szCs w:val="24"/>
              </w:rPr>
              <w:t>son</w:t>
            </w:r>
          </w:p>
        </w:tc>
        <w:tc>
          <w:tcPr>
            <w:tcW w:w="1275" w:type="dxa"/>
            <w:shd w:val="clear" w:color="auto" w:fill="auto"/>
          </w:tcPr>
          <w:p w14:paraId="4541DDE2" w14:textId="77777777" w:rsidR="000D6C32" w:rsidRDefault="000D6C32">
            <w:pPr>
              <w:rPr>
                <w:sz w:val="24"/>
              </w:rPr>
            </w:pPr>
            <w:r>
              <w:rPr>
                <w:sz w:val="24"/>
              </w:rPr>
              <w:t>single</w:t>
            </w:r>
          </w:p>
        </w:tc>
        <w:tc>
          <w:tcPr>
            <w:tcW w:w="709" w:type="dxa"/>
            <w:shd w:val="clear" w:color="auto" w:fill="auto"/>
          </w:tcPr>
          <w:p w14:paraId="0AEA0F55" w14:textId="77777777" w:rsidR="000D6C32" w:rsidRDefault="000D6C32">
            <w:pPr>
              <w:rPr>
                <w:sz w:val="24"/>
              </w:rPr>
            </w:pPr>
            <w:r>
              <w:rPr>
                <w:sz w:val="24"/>
              </w:rPr>
              <w:t>24</w:t>
            </w:r>
          </w:p>
        </w:tc>
        <w:tc>
          <w:tcPr>
            <w:tcW w:w="2835" w:type="dxa"/>
            <w:shd w:val="clear" w:color="auto" w:fill="auto"/>
          </w:tcPr>
          <w:p w14:paraId="505AD664" w14:textId="77777777" w:rsidR="000D6C32" w:rsidRDefault="000D6C32">
            <w:pPr>
              <w:rPr>
                <w:sz w:val="24"/>
              </w:rPr>
            </w:pPr>
            <w:r>
              <w:rPr>
                <w:sz w:val="24"/>
              </w:rPr>
              <w:t>Mariner ***</w:t>
            </w:r>
          </w:p>
        </w:tc>
        <w:tc>
          <w:tcPr>
            <w:tcW w:w="2168" w:type="dxa"/>
            <w:shd w:val="clear" w:color="auto" w:fill="auto"/>
          </w:tcPr>
          <w:p w14:paraId="47DFA21B" w14:textId="77777777" w:rsidR="000D6C32" w:rsidRDefault="000D6C32">
            <w:r>
              <w:rPr>
                <w:sz w:val="24"/>
              </w:rPr>
              <w:t>Ashton under Lyne</w:t>
            </w:r>
          </w:p>
        </w:tc>
      </w:tr>
    </w:tbl>
    <w:p w14:paraId="5701914C" w14:textId="77777777" w:rsidR="006E19FB" w:rsidRDefault="000D6C32" w:rsidP="007236E0">
      <w:pPr>
        <w:ind w:left="2160" w:right="-1050" w:firstLine="720"/>
        <w:rPr>
          <w:sz w:val="24"/>
        </w:rPr>
      </w:pPr>
      <w:r>
        <w:rPr>
          <w:sz w:val="24"/>
        </w:rPr>
        <w:t>* last digit could be ‘2’</w:t>
      </w:r>
      <w:r>
        <w:rPr>
          <w:sz w:val="24"/>
        </w:rPr>
        <w:tab/>
        <w:t>** works on ‘own account’</w:t>
      </w:r>
      <w:r>
        <w:rPr>
          <w:sz w:val="24"/>
        </w:rPr>
        <w:tab/>
      </w:r>
      <w:r>
        <w:rPr>
          <w:sz w:val="24"/>
        </w:rPr>
        <w:tab/>
        <w:t>*** writing indistinct</w:t>
      </w:r>
    </w:p>
    <w:p w14:paraId="722FFE27" w14:textId="77777777" w:rsidR="006E19FB" w:rsidRDefault="006E19FB">
      <w:pPr>
        <w:ind w:right="-1050"/>
        <w:rPr>
          <w:sz w:val="24"/>
        </w:rPr>
      </w:pPr>
    </w:p>
    <w:p w14:paraId="36360D70" w14:textId="77777777" w:rsidR="007236E0" w:rsidRDefault="007236E0">
      <w:pPr>
        <w:ind w:right="-1050"/>
        <w:rPr>
          <w:sz w:val="24"/>
        </w:rPr>
      </w:pPr>
    </w:p>
    <w:p w14:paraId="52AE517C" w14:textId="77777777" w:rsidR="000D6C32" w:rsidRDefault="000D6C32">
      <w:pPr>
        <w:ind w:right="-1050"/>
        <w:rPr>
          <w:sz w:val="24"/>
        </w:rPr>
      </w:pPr>
      <w:r>
        <w:rPr>
          <w:sz w:val="24"/>
        </w:rPr>
        <w:t xml:space="preserve">1901 census 3 Bassett Street Falmouth RG13/2227 page 27 schedule 150   from </w:t>
      </w:r>
      <w:hyperlink r:id="rId670" w:history="1">
        <w:r>
          <w:rPr>
            <w:rStyle w:val="Hyperlink"/>
            <w:sz w:val="24"/>
          </w:rPr>
          <w:t>www.1901censusonline.com</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275"/>
        <w:gridCol w:w="709"/>
        <w:gridCol w:w="2835"/>
        <w:gridCol w:w="2168"/>
      </w:tblGrid>
      <w:tr w:rsidR="00277FF2" w14:paraId="753AF36A" w14:textId="77777777" w:rsidTr="00F9443D">
        <w:tc>
          <w:tcPr>
            <w:tcW w:w="1701" w:type="dxa"/>
            <w:shd w:val="clear" w:color="auto" w:fill="auto"/>
          </w:tcPr>
          <w:p w14:paraId="0478ED0C" w14:textId="77777777" w:rsidR="000D6C32" w:rsidRDefault="000D6C32">
            <w:pPr>
              <w:rPr>
                <w:sz w:val="24"/>
                <w:szCs w:val="24"/>
              </w:rPr>
            </w:pPr>
            <w:r>
              <w:rPr>
                <w:sz w:val="24"/>
              </w:rPr>
              <w:t>THOMAS-J.</w:t>
            </w:r>
          </w:p>
        </w:tc>
        <w:tc>
          <w:tcPr>
            <w:tcW w:w="1134" w:type="dxa"/>
            <w:shd w:val="clear" w:color="auto" w:fill="auto"/>
          </w:tcPr>
          <w:p w14:paraId="2E2AA786" w14:textId="77777777" w:rsidR="000D6C32" w:rsidRDefault="000D6C32">
            <w:pPr>
              <w:rPr>
                <w:sz w:val="24"/>
                <w:szCs w:val="24"/>
              </w:rPr>
            </w:pPr>
            <w:r>
              <w:rPr>
                <w:sz w:val="24"/>
                <w:szCs w:val="24"/>
              </w:rPr>
              <w:t>Tregenza</w:t>
            </w:r>
          </w:p>
        </w:tc>
        <w:tc>
          <w:tcPr>
            <w:tcW w:w="1134" w:type="dxa"/>
            <w:shd w:val="clear" w:color="auto" w:fill="auto"/>
          </w:tcPr>
          <w:p w14:paraId="35698211" w14:textId="77777777" w:rsidR="000D6C32" w:rsidRDefault="000D6C32">
            <w:pPr>
              <w:rPr>
                <w:sz w:val="24"/>
              </w:rPr>
            </w:pPr>
            <w:r>
              <w:rPr>
                <w:sz w:val="24"/>
                <w:szCs w:val="24"/>
              </w:rPr>
              <w:t>head</w:t>
            </w:r>
          </w:p>
        </w:tc>
        <w:tc>
          <w:tcPr>
            <w:tcW w:w="1275" w:type="dxa"/>
            <w:shd w:val="clear" w:color="auto" w:fill="auto"/>
          </w:tcPr>
          <w:p w14:paraId="2BAF9D78" w14:textId="77777777" w:rsidR="000D6C32" w:rsidRDefault="000D6C32">
            <w:pPr>
              <w:rPr>
                <w:sz w:val="24"/>
              </w:rPr>
            </w:pPr>
            <w:r>
              <w:rPr>
                <w:sz w:val="24"/>
              </w:rPr>
              <w:t>married</w:t>
            </w:r>
          </w:p>
        </w:tc>
        <w:tc>
          <w:tcPr>
            <w:tcW w:w="709" w:type="dxa"/>
            <w:shd w:val="clear" w:color="auto" w:fill="auto"/>
          </w:tcPr>
          <w:p w14:paraId="0B38CF87" w14:textId="77777777" w:rsidR="000D6C32" w:rsidRDefault="000D6C32">
            <w:pPr>
              <w:rPr>
                <w:sz w:val="24"/>
              </w:rPr>
            </w:pPr>
            <w:r>
              <w:rPr>
                <w:sz w:val="24"/>
              </w:rPr>
              <w:t>34</w:t>
            </w:r>
          </w:p>
        </w:tc>
        <w:tc>
          <w:tcPr>
            <w:tcW w:w="2835" w:type="dxa"/>
            <w:shd w:val="clear" w:color="auto" w:fill="auto"/>
          </w:tcPr>
          <w:p w14:paraId="1D7E13BC" w14:textId="77777777" w:rsidR="000D6C32" w:rsidRDefault="000D6C32">
            <w:pPr>
              <w:rPr>
                <w:sz w:val="24"/>
              </w:rPr>
            </w:pPr>
            <w:r>
              <w:rPr>
                <w:sz w:val="24"/>
              </w:rPr>
              <w:t>Master of steam tug</w:t>
            </w:r>
          </w:p>
        </w:tc>
        <w:tc>
          <w:tcPr>
            <w:tcW w:w="2168" w:type="dxa"/>
            <w:shd w:val="clear" w:color="auto" w:fill="auto"/>
          </w:tcPr>
          <w:p w14:paraId="08C7D4CA" w14:textId="77777777" w:rsidR="000D6C32" w:rsidRDefault="000D6C32">
            <w:r>
              <w:rPr>
                <w:sz w:val="24"/>
              </w:rPr>
              <w:t>Falmouth Cornwall</w:t>
            </w:r>
          </w:p>
        </w:tc>
      </w:tr>
      <w:tr w:rsidR="00277FF2" w14:paraId="32ECFD0E" w14:textId="77777777" w:rsidTr="00F9443D">
        <w:tc>
          <w:tcPr>
            <w:tcW w:w="1701" w:type="dxa"/>
            <w:shd w:val="clear" w:color="auto" w:fill="auto"/>
          </w:tcPr>
          <w:p w14:paraId="719925E3" w14:textId="77777777" w:rsidR="000D6C32" w:rsidRDefault="000D6C32">
            <w:pPr>
              <w:rPr>
                <w:sz w:val="24"/>
                <w:szCs w:val="24"/>
              </w:rPr>
            </w:pPr>
            <w:r>
              <w:rPr>
                <w:sz w:val="24"/>
              </w:rPr>
              <w:t>ELLEN-IDA</w:t>
            </w:r>
          </w:p>
        </w:tc>
        <w:tc>
          <w:tcPr>
            <w:tcW w:w="1134" w:type="dxa"/>
            <w:shd w:val="clear" w:color="auto" w:fill="auto"/>
          </w:tcPr>
          <w:p w14:paraId="1B4F6363" w14:textId="77777777" w:rsidR="000D6C32" w:rsidRDefault="000D6C32">
            <w:pPr>
              <w:rPr>
                <w:sz w:val="24"/>
                <w:szCs w:val="24"/>
              </w:rPr>
            </w:pPr>
            <w:r>
              <w:rPr>
                <w:sz w:val="24"/>
                <w:szCs w:val="24"/>
              </w:rPr>
              <w:t>Tregenza</w:t>
            </w:r>
          </w:p>
        </w:tc>
        <w:tc>
          <w:tcPr>
            <w:tcW w:w="1134" w:type="dxa"/>
            <w:shd w:val="clear" w:color="auto" w:fill="auto"/>
          </w:tcPr>
          <w:p w14:paraId="4FA4926C" w14:textId="77777777" w:rsidR="000D6C32" w:rsidRDefault="000D6C32">
            <w:pPr>
              <w:rPr>
                <w:sz w:val="24"/>
              </w:rPr>
            </w:pPr>
            <w:r>
              <w:rPr>
                <w:sz w:val="24"/>
                <w:szCs w:val="24"/>
              </w:rPr>
              <w:t>wife</w:t>
            </w:r>
          </w:p>
        </w:tc>
        <w:tc>
          <w:tcPr>
            <w:tcW w:w="1275" w:type="dxa"/>
            <w:shd w:val="clear" w:color="auto" w:fill="auto"/>
          </w:tcPr>
          <w:p w14:paraId="779221AE" w14:textId="77777777" w:rsidR="000D6C32" w:rsidRDefault="000D6C32">
            <w:pPr>
              <w:rPr>
                <w:sz w:val="24"/>
              </w:rPr>
            </w:pPr>
            <w:r>
              <w:rPr>
                <w:sz w:val="24"/>
              </w:rPr>
              <w:t>married</w:t>
            </w:r>
          </w:p>
        </w:tc>
        <w:tc>
          <w:tcPr>
            <w:tcW w:w="709" w:type="dxa"/>
            <w:shd w:val="clear" w:color="auto" w:fill="auto"/>
          </w:tcPr>
          <w:p w14:paraId="3C23185B" w14:textId="77777777" w:rsidR="000D6C32" w:rsidRDefault="000D6C32">
            <w:pPr>
              <w:rPr>
                <w:sz w:val="24"/>
              </w:rPr>
            </w:pPr>
            <w:r>
              <w:rPr>
                <w:sz w:val="24"/>
              </w:rPr>
              <w:t>30</w:t>
            </w:r>
          </w:p>
        </w:tc>
        <w:tc>
          <w:tcPr>
            <w:tcW w:w="2835" w:type="dxa"/>
            <w:shd w:val="clear" w:color="auto" w:fill="auto"/>
          </w:tcPr>
          <w:p w14:paraId="296A368C" w14:textId="77777777" w:rsidR="000D6C32" w:rsidRDefault="000D6C32">
            <w:pPr>
              <w:snapToGrid w:val="0"/>
              <w:rPr>
                <w:sz w:val="24"/>
              </w:rPr>
            </w:pPr>
          </w:p>
        </w:tc>
        <w:tc>
          <w:tcPr>
            <w:tcW w:w="2168" w:type="dxa"/>
            <w:shd w:val="clear" w:color="auto" w:fill="auto"/>
          </w:tcPr>
          <w:p w14:paraId="6ABB6A61" w14:textId="77777777" w:rsidR="000D6C32" w:rsidRDefault="000D6C32">
            <w:r>
              <w:rPr>
                <w:sz w:val="24"/>
              </w:rPr>
              <w:t>Falmouth Cornwall</w:t>
            </w:r>
          </w:p>
        </w:tc>
      </w:tr>
      <w:tr w:rsidR="00277FF2" w14:paraId="5A62F54E" w14:textId="77777777" w:rsidTr="00F9443D">
        <w:tc>
          <w:tcPr>
            <w:tcW w:w="1701" w:type="dxa"/>
            <w:shd w:val="clear" w:color="auto" w:fill="auto"/>
          </w:tcPr>
          <w:p w14:paraId="48B4D88E" w14:textId="77777777" w:rsidR="000D6C32" w:rsidRDefault="000D6C32">
            <w:pPr>
              <w:rPr>
                <w:sz w:val="24"/>
                <w:szCs w:val="24"/>
              </w:rPr>
            </w:pPr>
            <w:r>
              <w:rPr>
                <w:sz w:val="24"/>
              </w:rPr>
              <w:t>THOMAS-J.</w:t>
            </w:r>
          </w:p>
        </w:tc>
        <w:tc>
          <w:tcPr>
            <w:tcW w:w="1134" w:type="dxa"/>
            <w:shd w:val="clear" w:color="auto" w:fill="auto"/>
          </w:tcPr>
          <w:p w14:paraId="5CE48A96" w14:textId="77777777" w:rsidR="000D6C32" w:rsidRDefault="000D6C32">
            <w:pPr>
              <w:rPr>
                <w:sz w:val="24"/>
                <w:szCs w:val="24"/>
              </w:rPr>
            </w:pPr>
            <w:r>
              <w:rPr>
                <w:sz w:val="24"/>
                <w:szCs w:val="24"/>
              </w:rPr>
              <w:t>Tregenza</w:t>
            </w:r>
          </w:p>
        </w:tc>
        <w:tc>
          <w:tcPr>
            <w:tcW w:w="1134" w:type="dxa"/>
            <w:shd w:val="clear" w:color="auto" w:fill="auto"/>
          </w:tcPr>
          <w:p w14:paraId="46A595E0" w14:textId="77777777" w:rsidR="000D6C32" w:rsidRDefault="000D6C32">
            <w:pPr>
              <w:rPr>
                <w:sz w:val="24"/>
              </w:rPr>
            </w:pPr>
            <w:r>
              <w:rPr>
                <w:sz w:val="24"/>
                <w:szCs w:val="24"/>
              </w:rPr>
              <w:t>son</w:t>
            </w:r>
          </w:p>
        </w:tc>
        <w:tc>
          <w:tcPr>
            <w:tcW w:w="1275" w:type="dxa"/>
            <w:shd w:val="clear" w:color="auto" w:fill="auto"/>
          </w:tcPr>
          <w:p w14:paraId="5973961A" w14:textId="77777777" w:rsidR="000D6C32" w:rsidRDefault="000D6C32">
            <w:pPr>
              <w:snapToGrid w:val="0"/>
              <w:rPr>
                <w:sz w:val="24"/>
              </w:rPr>
            </w:pPr>
          </w:p>
        </w:tc>
        <w:tc>
          <w:tcPr>
            <w:tcW w:w="709" w:type="dxa"/>
            <w:shd w:val="clear" w:color="auto" w:fill="auto"/>
          </w:tcPr>
          <w:p w14:paraId="42525A95" w14:textId="77777777" w:rsidR="000D6C32" w:rsidRDefault="000D6C32">
            <w:pPr>
              <w:rPr>
                <w:sz w:val="24"/>
              </w:rPr>
            </w:pPr>
            <w:r>
              <w:rPr>
                <w:sz w:val="24"/>
              </w:rPr>
              <w:t xml:space="preserve">  7</w:t>
            </w:r>
          </w:p>
        </w:tc>
        <w:tc>
          <w:tcPr>
            <w:tcW w:w="2835" w:type="dxa"/>
            <w:shd w:val="clear" w:color="auto" w:fill="auto"/>
          </w:tcPr>
          <w:p w14:paraId="6C69D89F" w14:textId="77777777" w:rsidR="000D6C32" w:rsidRDefault="000D6C32">
            <w:pPr>
              <w:snapToGrid w:val="0"/>
              <w:rPr>
                <w:sz w:val="24"/>
              </w:rPr>
            </w:pPr>
          </w:p>
        </w:tc>
        <w:tc>
          <w:tcPr>
            <w:tcW w:w="2168" w:type="dxa"/>
            <w:shd w:val="clear" w:color="auto" w:fill="auto"/>
          </w:tcPr>
          <w:p w14:paraId="33A84B71" w14:textId="77777777" w:rsidR="000D6C32" w:rsidRDefault="000D6C32">
            <w:r>
              <w:rPr>
                <w:sz w:val="24"/>
              </w:rPr>
              <w:t>Falmouth Cornwall</w:t>
            </w:r>
          </w:p>
        </w:tc>
      </w:tr>
      <w:tr w:rsidR="00277FF2" w14:paraId="188CCD29" w14:textId="77777777" w:rsidTr="00F9443D">
        <w:tc>
          <w:tcPr>
            <w:tcW w:w="1701" w:type="dxa"/>
            <w:shd w:val="clear" w:color="auto" w:fill="auto"/>
          </w:tcPr>
          <w:p w14:paraId="2169A793" w14:textId="77777777" w:rsidR="000D6C32" w:rsidRDefault="000D6C32">
            <w:pPr>
              <w:rPr>
                <w:sz w:val="24"/>
                <w:szCs w:val="24"/>
              </w:rPr>
            </w:pPr>
            <w:r>
              <w:rPr>
                <w:sz w:val="24"/>
              </w:rPr>
              <w:t>DORIS-A.-F.</w:t>
            </w:r>
          </w:p>
        </w:tc>
        <w:tc>
          <w:tcPr>
            <w:tcW w:w="1134" w:type="dxa"/>
            <w:shd w:val="clear" w:color="auto" w:fill="auto"/>
          </w:tcPr>
          <w:p w14:paraId="6D4E7E01" w14:textId="77777777" w:rsidR="000D6C32" w:rsidRDefault="000D6C32">
            <w:pPr>
              <w:rPr>
                <w:sz w:val="24"/>
                <w:szCs w:val="24"/>
              </w:rPr>
            </w:pPr>
            <w:r>
              <w:rPr>
                <w:sz w:val="24"/>
                <w:szCs w:val="24"/>
              </w:rPr>
              <w:t>Tregenza</w:t>
            </w:r>
          </w:p>
        </w:tc>
        <w:tc>
          <w:tcPr>
            <w:tcW w:w="1134" w:type="dxa"/>
            <w:shd w:val="clear" w:color="auto" w:fill="auto"/>
          </w:tcPr>
          <w:p w14:paraId="7744D0C4" w14:textId="77777777" w:rsidR="000D6C32" w:rsidRDefault="000D6C32">
            <w:pPr>
              <w:rPr>
                <w:sz w:val="24"/>
              </w:rPr>
            </w:pPr>
            <w:r>
              <w:rPr>
                <w:sz w:val="24"/>
                <w:szCs w:val="24"/>
              </w:rPr>
              <w:t>daur</w:t>
            </w:r>
          </w:p>
        </w:tc>
        <w:tc>
          <w:tcPr>
            <w:tcW w:w="1275" w:type="dxa"/>
            <w:shd w:val="clear" w:color="auto" w:fill="auto"/>
          </w:tcPr>
          <w:p w14:paraId="2609D854" w14:textId="77777777" w:rsidR="000D6C32" w:rsidRDefault="000D6C32">
            <w:pPr>
              <w:snapToGrid w:val="0"/>
              <w:rPr>
                <w:sz w:val="24"/>
              </w:rPr>
            </w:pPr>
          </w:p>
        </w:tc>
        <w:tc>
          <w:tcPr>
            <w:tcW w:w="709" w:type="dxa"/>
            <w:shd w:val="clear" w:color="auto" w:fill="auto"/>
          </w:tcPr>
          <w:p w14:paraId="62BCE25C" w14:textId="77777777" w:rsidR="000D6C32" w:rsidRDefault="000D6C32">
            <w:pPr>
              <w:rPr>
                <w:sz w:val="24"/>
              </w:rPr>
            </w:pPr>
            <w:r>
              <w:rPr>
                <w:sz w:val="24"/>
              </w:rPr>
              <w:t>4m</w:t>
            </w:r>
          </w:p>
        </w:tc>
        <w:tc>
          <w:tcPr>
            <w:tcW w:w="2835" w:type="dxa"/>
            <w:shd w:val="clear" w:color="auto" w:fill="auto"/>
          </w:tcPr>
          <w:p w14:paraId="0344C715" w14:textId="77777777" w:rsidR="000D6C32" w:rsidRDefault="000D6C32">
            <w:pPr>
              <w:snapToGrid w:val="0"/>
              <w:rPr>
                <w:sz w:val="24"/>
              </w:rPr>
            </w:pPr>
          </w:p>
        </w:tc>
        <w:tc>
          <w:tcPr>
            <w:tcW w:w="2168" w:type="dxa"/>
            <w:shd w:val="clear" w:color="auto" w:fill="auto"/>
          </w:tcPr>
          <w:p w14:paraId="00961413" w14:textId="77777777" w:rsidR="000D6C32" w:rsidRDefault="000D6C32">
            <w:r>
              <w:rPr>
                <w:sz w:val="24"/>
              </w:rPr>
              <w:t>Falmouth Cornwall</w:t>
            </w:r>
          </w:p>
        </w:tc>
      </w:tr>
    </w:tbl>
    <w:p w14:paraId="6CA76777" w14:textId="77777777" w:rsidR="00D0334A" w:rsidRDefault="00D0334A">
      <w:pPr>
        <w:ind w:right="-1050"/>
        <w:rPr>
          <w:b/>
          <w:sz w:val="24"/>
        </w:rPr>
      </w:pPr>
    </w:p>
    <w:p w14:paraId="6D393B8B" w14:textId="77777777" w:rsidR="000D6C32" w:rsidRDefault="000D6C32">
      <w:pPr>
        <w:ind w:right="-1050"/>
        <w:rPr>
          <w:sz w:val="24"/>
        </w:rPr>
      </w:pPr>
    </w:p>
    <w:p w14:paraId="47AE2487" w14:textId="77777777" w:rsidR="000D6C32" w:rsidRDefault="000D6C32">
      <w:pPr>
        <w:ind w:right="-1050"/>
        <w:rPr>
          <w:sz w:val="24"/>
        </w:rPr>
      </w:pPr>
      <w:r>
        <w:rPr>
          <w:sz w:val="24"/>
        </w:rPr>
        <w:t xml:space="preserve">1901 census 89 Middle Terrace Road Falmouth  RG13/2227   from </w:t>
      </w:r>
      <w:hyperlink r:id="rId671"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275"/>
        <w:gridCol w:w="709"/>
        <w:gridCol w:w="2410"/>
        <w:gridCol w:w="2593"/>
      </w:tblGrid>
      <w:tr w:rsidR="00277FF2" w14:paraId="06E426D7" w14:textId="77777777" w:rsidTr="00F9443D">
        <w:tc>
          <w:tcPr>
            <w:tcW w:w="1701" w:type="dxa"/>
            <w:shd w:val="clear" w:color="auto" w:fill="auto"/>
          </w:tcPr>
          <w:p w14:paraId="7EBC3192" w14:textId="77777777" w:rsidR="000D6C32" w:rsidRDefault="000D6C32">
            <w:pPr>
              <w:rPr>
                <w:sz w:val="24"/>
                <w:szCs w:val="24"/>
              </w:rPr>
            </w:pPr>
            <w:r>
              <w:rPr>
                <w:sz w:val="24"/>
              </w:rPr>
              <w:t>John</w:t>
            </w:r>
          </w:p>
        </w:tc>
        <w:tc>
          <w:tcPr>
            <w:tcW w:w="1134" w:type="dxa"/>
            <w:shd w:val="clear" w:color="auto" w:fill="auto"/>
          </w:tcPr>
          <w:p w14:paraId="14C6A8C6" w14:textId="77777777" w:rsidR="000D6C32" w:rsidRDefault="000D6C32">
            <w:pPr>
              <w:rPr>
                <w:sz w:val="24"/>
                <w:szCs w:val="24"/>
              </w:rPr>
            </w:pPr>
            <w:r>
              <w:rPr>
                <w:sz w:val="24"/>
                <w:szCs w:val="24"/>
              </w:rPr>
              <w:t>Male</w:t>
            </w:r>
          </w:p>
        </w:tc>
        <w:tc>
          <w:tcPr>
            <w:tcW w:w="1134" w:type="dxa"/>
            <w:shd w:val="clear" w:color="auto" w:fill="auto"/>
          </w:tcPr>
          <w:p w14:paraId="24457BCA" w14:textId="77777777" w:rsidR="000D6C32" w:rsidRDefault="000D6C32">
            <w:pPr>
              <w:rPr>
                <w:sz w:val="24"/>
              </w:rPr>
            </w:pPr>
            <w:r>
              <w:rPr>
                <w:sz w:val="24"/>
                <w:szCs w:val="24"/>
              </w:rPr>
              <w:t>head</w:t>
            </w:r>
          </w:p>
        </w:tc>
        <w:tc>
          <w:tcPr>
            <w:tcW w:w="1275" w:type="dxa"/>
            <w:shd w:val="clear" w:color="auto" w:fill="auto"/>
          </w:tcPr>
          <w:p w14:paraId="18AAAF47" w14:textId="77777777" w:rsidR="000D6C32" w:rsidRDefault="000D6C32">
            <w:pPr>
              <w:rPr>
                <w:sz w:val="24"/>
              </w:rPr>
            </w:pPr>
            <w:r>
              <w:rPr>
                <w:sz w:val="24"/>
              </w:rPr>
              <w:t>married</w:t>
            </w:r>
          </w:p>
        </w:tc>
        <w:tc>
          <w:tcPr>
            <w:tcW w:w="709" w:type="dxa"/>
            <w:shd w:val="clear" w:color="auto" w:fill="auto"/>
          </w:tcPr>
          <w:p w14:paraId="671307CA" w14:textId="77777777" w:rsidR="000D6C32" w:rsidRDefault="000D6C32">
            <w:pPr>
              <w:rPr>
                <w:sz w:val="24"/>
              </w:rPr>
            </w:pPr>
            <w:r>
              <w:rPr>
                <w:sz w:val="24"/>
              </w:rPr>
              <w:t>37</w:t>
            </w:r>
          </w:p>
        </w:tc>
        <w:tc>
          <w:tcPr>
            <w:tcW w:w="2410" w:type="dxa"/>
            <w:shd w:val="clear" w:color="auto" w:fill="auto"/>
          </w:tcPr>
          <w:p w14:paraId="601EB7C8" w14:textId="77777777" w:rsidR="000D6C32" w:rsidRDefault="000D6C32">
            <w:pPr>
              <w:rPr>
                <w:sz w:val="24"/>
              </w:rPr>
            </w:pPr>
            <w:r>
              <w:rPr>
                <w:sz w:val="24"/>
              </w:rPr>
              <w:t>farm labourer</w:t>
            </w:r>
          </w:p>
        </w:tc>
        <w:tc>
          <w:tcPr>
            <w:tcW w:w="2593" w:type="dxa"/>
            <w:shd w:val="clear" w:color="auto" w:fill="auto"/>
          </w:tcPr>
          <w:p w14:paraId="157D66F9" w14:textId="77777777" w:rsidR="000D6C32" w:rsidRDefault="000D6C32">
            <w:r>
              <w:rPr>
                <w:sz w:val="24"/>
              </w:rPr>
              <w:t>Launceston Somerset *</w:t>
            </w:r>
          </w:p>
        </w:tc>
      </w:tr>
      <w:tr w:rsidR="00277FF2" w14:paraId="6CF13C54" w14:textId="77777777" w:rsidTr="00F9443D">
        <w:tc>
          <w:tcPr>
            <w:tcW w:w="1701" w:type="dxa"/>
            <w:shd w:val="clear" w:color="auto" w:fill="auto"/>
          </w:tcPr>
          <w:p w14:paraId="79B2CB69" w14:textId="77777777" w:rsidR="000D6C32" w:rsidRDefault="000D6C32">
            <w:pPr>
              <w:rPr>
                <w:sz w:val="24"/>
                <w:szCs w:val="24"/>
              </w:rPr>
            </w:pPr>
            <w:r>
              <w:rPr>
                <w:sz w:val="24"/>
              </w:rPr>
              <w:t>Minnie</w:t>
            </w:r>
          </w:p>
        </w:tc>
        <w:tc>
          <w:tcPr>
            <w:tcW w:w="1134" w:type="dxa"/>
            <w:shd w:val="clear" w:color="auto" w:fill="auto"/>
          </w:tcPr>
          <w:p w14:paraId="5B327C05" w14:textId="77777777" w:rsidR="000D6C32" w:rsidRDefault="000D6C32">
            <w:pPr>
              <w:rPr>
                <w:sz w:val="24"/>
                <w:szCs w:val="24"/>
              </w:rPr>
            </w:pPr>
            <w:r>
              <w:rPr>
                <w:sz w:val="24"/>
                <w:szCs w:val="24"/>
              </w:rPr>
              <w:t>Male</w:t>
            </w:r>
          </w:p>
        </w:tc>
        <w:tc>
          <w:tcPr>
            <w:tcW w:w="1134" w:type="dxa"/>
            <w:shd w:val="clear" w:color="auto" w:fill="auto"/>
          </w:tcPr>
          <w:p w14:paraId="3ACCB5D7" w14:textId="77777777" w:rsidR="000D6C32" w:rsidRDefault="000D6C32">
            <w:pPr>
              <w:rPr>
                <w:sz w:val="24"/>
              </w:rPr>
            </w:pPr>
            <w:r>
              <w:rPr>
                <w:sz w:val="24"/>
                <w:szCs w:val="24"/>
              </w:rPr>
              <w:t>wife</w:t>
            </w:r>
          </w:p>
        </w:tc>
        <w:tc>
          <w:tcPr>
            <w:tcW w:w="1275" w:type="dxa"/>
            <w:shd w:val="clear" w:color="auto" w:fill="auto"/>
          </w:tcPr>
          <w:p w14:paraId="5A68D3C4" w14:textId="77777777" w:rsidR="000D6C32" w:rsidRDefault="000D6C32">
            <w:pPr>
              <w:rPr>
                <w:sz w:val="24"/>
              </w:rPr>
            </w:pPr>
            <w:r>
              <w:rPr>
                <w:sz w:val="24"/>
              </w:rPr>
              <w:t>married</w:t>
            </w:r>
          </w:p>
        </w:tc>
        <w:tc>
          <w:tcPr>
            <w:tcW w:w="709" w:type="dxa"/>
            <w:shd w:val="clear" w:color="auto" w:fill="auto"/>
          </w:tcPr>
          <w:p w14:paraId="0290FE2B" w14:textId="77777777" w:rsidR="000D6C32" w:rsidRDefault="000D6C32">
            <w:pPr>
              <w:rPr>
                <w:sz w:val="24"/>
              </w:rPr>
            </w:pPr>
            <w:r>
              <w:rPr>
                <w:sz w:val="24"/>
              </w:rPr>
              <w:t>33</w:t>
            </w:r>
          </w:p>
        </w:tc>
        <w:tc>
          <w:tcPr>
            <w:tcW w:w="2410" w:type="dxa"/>
            <w:shd w:val="clear" w:color="auto" w:fill="auto"/>
          </w:tcPr>
          <w:p w14:paraId="0F7363AF" w14:textId="77777777" w:rsidR="000D6C32" w:rsidRDefault="000D6C32">
            <w:pPr>
              <w:snapToGrid w:val="0"/>
              <w:rPr>
                <w:sz w:val="24"/>
              </w:rPr>
            </w:pPr>
          </w:p>
        </w:tc>
        <w:tc>
          <w:tcPr>
            <w:tcW w:w="2593" w:type="dxa"/>
            <w:shd w:val="clear" w:color="auto" w:fill="auto"/>
          </w:tcPr>
          <w:p w14:paraId="58C3DC8F" w14:textId="77777777" w:rsidR="000D6C32" w:rsidRDefault="000D6C32">
            <w:r>
              <w:rPr>
                <w:sz w:val="24"/>
              </w:rPr>
              <w:t>Falmouth Cornwall</w:t>
            </w:r>
          </w:p>
        </w:tc>
      </w:tr>
      <w:tr w:rsidR="00277FF2" w14:paraId="0E6D5E67" w14:textId="77777777" w:rsidTr="00F9443D">
        <w:tc>
          <w:tcPr>
            <w:tcW w:w="1701" w:type="dxa"/>
            <w:shd w:val="clear" w:color="auto" w:fill="auto"/>
          </w:tcPr>
          <w:p w14:paraId="7DA44F4F" w14:textId="77777777" w:rsidR="000D6C32" w:rsidRDefault="000D6C32">
            <w:pPr>
              <w:rPr>
                <w:sz w:val="24"/>
                <w:szCs w:val="24"/>
              </w:rPr>
            </w:pPr>
            <w:r>
              <w:rPr>
                <w:sz w:val="24"/>
              </w:rPr>
              <w:t>PEARL</w:t>
            </w:r>
          </w:p>
        </w:tc>
        <w:tc>
          <w:tcPr>
            <w:tcW w:w="1134" w:type="dxa"/>
            <w:shd w:val="clear" w:color="auto" w:fill="auto"/>
          </w:tcPr>
          <w:p w14:paraId="23838003" w14:textId="77777777" w:rsidR="000D6C32" w:rsidRDefault="000D6C32">
            <w:pPr>
              <w:rPr>
                <w:sz w:val="24"/>
                <w:szCs w:val="24"/>
              </w:rPr>
            </w:pPr>
            <w:r>
              <w:rPr>
                <w:sz w:val="24"/>
                <w:szCs w:val="24"/>
              </w:rPr>
              <w:t>Tregenza</w:t>
            </w:r>
          </w:p>
        </w:tc>
        <w:tc>
          <w:tcPr>
            <w:tcW w:w="1134" w:type="dxa"/>
            <w:shd w:val="clear" w:color="auto" w:fill="auto"/>
          </w:tcPr>
          <w:p w14:paraId="06D2C5BD" w14:textId="77777777" w:rsidR="000D6C32" w:rsidRDefault="000D6C32">
            <w:pPr>
              <w:rPr>
                <w:sz w:val="24"/>
              </w:rPr>
            </w:pPr>
            <w:r>
              <w:rPr>
                <w:sz w:val="24"/>
                <w:szCs w:val="24"/>
              </w:rPr>
              <w:t>daur.</w:t>
            </w:r>
          </w:p>
        </w:tc>
        <w:tc>
          <w:tcPr>
            <w:tcW w:w="1275" w:type="dxa"/>
            <w:shd w:val="clear" w:color="auto" w:fill="auto"/>
          </w:tcPr>
          <w:p w14:paraId="5EF8A48C" w14:textId="77777777" w:rsidR="000D6C32" w:rsidRDefault="000D6C32">
            <w:pPr>
              <w:snapToGrid w:val="0"/>
              <w:rPr>
                <w:sz w:val="24"/>
              </w:rPr>
            </w:pPr>
          </w:p>
        </w:tc>
        <w:tc>
          <w:tcPr>
            <w:tcW w:w="709" w:type="dxa"/>
            <w:shd w:val="clear" w:color="auto" w:fill="auto"/>
          </w:tcPr>
          <w:p w14:paraId="03CD743E" w14:textId="77777777" w:rsidR="000D6C32" w:rsidRDefault="000D6C32">
            <w:pPr>
              <w:rPr>
                <w:sz w:val="24"/>
              </w:rPr>
            </w:pPr>
            <w:r>
              <w:rPr>
                <w:sz w:val="24"/>
              </w:rPr>
              <w:t xml:space="preserve">  4</w:t>
            </w:r>
          </w:p>
        </w:tc>
        <w:tc>
          <w:tcPr>
            <w:tcW w:w="2410" w:type="dxa"/>
            <w:shd w:val="clear" w:color="auto" w:fill="auto"/>
          </w:tcPr>
          <w:p w14:paraId="7BF118C8" w14:textId="77777777" w:rsidR="000D6C32" w:rsidRDefault="000D6C32">
            <w:pPr>
              <w:snapToGrid w:val="0"/>
              <w:rPr>
                <w:sz w:val="24"/>
              </w:rPr>
            </w:pPr>
          </w:p>
        </w:tc>
        <w:tc>
          <w:tcPr>
            <w:tcW w:w="2593" w:type="dxa"/>
            <w:shd w:val="clear" w:color="auto" w:fill="auto"/>
          </w:tcPr>
          <w:p w14:paraId="6B509B94" w14:textId="77777777" w:rsidR="000D6C32" w:rsidRDefault="000D6C32">
            <w:r>
              <w:rPr>
                <w:sz w:val="24"/>
              </w:rPr>
              <w:t>Falmouth Cornwall</w:t>
            </w:r>
          </w:p>
        </w:tc>
      </w:tr>
    </w:tbl>
    <w:p w14:paraId="14CB3C9C" w14:textId="77777777" w:rsidR="000D6C32" w:rsidRDefault="000D6C32">
      <w:pPr>
        <w:ind w:right="-1050"/>
        <w:rPr>
          <w:sz w:val="24"/>
        </w:rPr>
      </w:pPr>
      <w:r>
        <w:rPr>
          <w:sz w:val="24"/>
        </w:rPr>
        <w:t>* no such place found: Launceston is in east Cornwall with various farms, roads etc. elsewhere but not in Somerset</w:t>
      </w:r>
    </w:p>
    <w:p w14:paraId="53E0E012" w14:textId="77777777" w:rsidR="000D6C32" w:rsidRDefault="000D6C32">
      <w:pPr>
        <w:ind w:right="-1050"/>
        <w:rPr>
          <w:sz w:val="24"/>
        </w:rPr>
      </w:pPr>
    </w:p>
    <w:p w14:paraId="7501039A" w14:textId="77777777" w:rsidR="000D6C32" w:rsidRDefault="000D6C32">
      <w:pPr>
        <w:ind w:right="-1050"/>
        <w:rPr>
          <w:sz w:val="24"/>
        </w:rPr>
      </w:pPr>
    </w:p>
    <w:p w14:paraId="42F42ED2" w14:textId="77777777" w:rsidR="000D6C32" w:rsidRDefault="000D6C32">
      <w:pPr>
        <w:ind w:right="-1050"/>
        <w:rPr>
          <w:sz w:val="24"/>
        </w:rPr>
      </w:pPr>
      <w:r>
        <w:rPr>
          <w:sz w:val="24"/>
        </w:rPr>
        <w:t xml:space="preserve">1911 census behind 45 High Street Falmouth RG14/13889   from </w:t>
      </w:r>
      <w:hyperlink r:id="rId672" w:history="1">
        <w:r>
          <w:rPr>
            <w:rStyle w:val="Hyperlink"/>
            <w:sz w:val="24"/>
          </w:rPr>
          <w:t>www.1901censusonline.com</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275"/>
        <w:gridCol w:w="709"/>
        <w:gridCol w:w="2835"/>
        <w:gridCol w:w="2168"/>
      </w:tblGrid>
      <w:tr w:rsidR="00277FF2" w14:paraId="5205B328" w14:textId="77777777" w:rsidTr="00F9443D">
        <w:tc>
          <w:tcPr>
            <w:tcW w:w="1701" w:type="dxa"/>
            <w:shd w:val="clear" w:color="auto" w:fill="auto"/>
          </w:tcPr>
          <w:p w14:paraId="2CB4FC24" w14:textId="77777777" w:rsidR="000D6C32" w:rsidRDefault="000D6C32">
            <w:pPr>
              <w:rPr>
                <w:sz w:val="24"/>
                <w:szCs w:val="24"/>
              </w:rPr>
            </w:pPr>
            <w:r>
              <w:rPr>
                <w:sz w:val="24"/>
              </w:rPr>
              <w:t>AMELIA</w:t>
            </w:r>
          </w:p>
        </w:tc>
        <w:tc>
          <w:tcPr>
            <w:tcW w:w="1134" w:type="dxa"/>
            <w:shd w:val="clear" w:color="auto" w:fill="auto"/>
          </w:tcPr>
          <w:p w14:paraId="3639C05A" w14:textId="77777777" w:rsidR="000D6C32" w:rsidRDefault="000D6C32">
            <w:pPr>
              <w:rPr>
                <w:sz w:val="24"/>
                <w:szCs w:val="24"/>
              </w:rPr>
            </w:pPr>
            <w:r>
              <w:rPr>
                <w:sz w:val="24"/>
                <w:szCs w:val="24"/>
              </w:rPr>
              <w:t>Tregenza</w:t>
            </w:r>
          </w:p>
        </w:tc>
        <w:tc>
          <w:tcPr>
            <w:tcW w:w="1134" w:type="dxa"/>
            <w:shd w:val="clear" w:color="auto" w:fill="auto"/>
          </w:tcPr>
          <w:p w14:paraId="60951D47" w14:textId="77777777" w:rsidR="000D6C32" w:rsidRDefault="000D6C32">
            <w:pPr>
              <w:rPr>
                <w:sz w:val="24"/>
              </w:rPr>
            </w:pPr>
            <w:r>
              <w:rPr>
                <w:sz w:val="24"/>
                <w:szCs w:val="24"/>
              </w:rPr>
              <w:t>head</w:t>
            </w:r>
          </w:p>
        </w:tc>
        <w:tc>
          <w:tcPr>
            <w:tcW w:w="1275" w:type="dxa"/>
            <w:shd w:val="clear" w:color="auto" w:fill="auto"/>
          </w:tcPr>
          <w:p w14:paraId="53910BCD" w14:textId="77777777" w:rsidR="000D6C32" w:rsidRDefault="000D6C32">
            <w:pPr>
              <w:rPr>
                <w:sz w:val="24"/>
              </w:rPr>
            </w:pPr>
            <w:r>
              <w:rPr>
                <w:sz w:val="24"/>
              </w:rPr>
              <w:t>widow</w:t>
            </w:r>
          </w:p>
        </w:tc>
        <w:tc>
          <w:tcPr>
            <w:tcW w:w="709" w:type="dxa"/>
            <w:shd w:val="clear" w:color="auto" w:fill="auto"/>
          </w:tcPr>
          <w:p w14:paraId="7E7E9D99" w14:textId="77777777" w:rsidR="000D6C32" w:rsidRDefault="000D6C32">
            <w:pPr>
              <w:rPr>
                <w:sz w:val="24"/>
              </w:rPr>
            </w:pPr>
            <w:r>
              <w:rPr>
                <w:sz w:val="24"/>
              </w:rPr>
              <w:t>73</w:t>
            </w:r>
          </w:p>
        </w:tc>
        <w:tc>
          <w:tcPr>
            <w:tcW w:w="2835" w:type="dxa"/>
            <w:shd w:val="clear" w:color="auto" w:fill="auto"/>
          </w:tcPr>
          <w:p w14:paraId="5A70E686" w14:textId="77777777" w:rsidR="000D6C32" w:rsidRDefault="000D6C32">
            <w:pPr>
              <w:rPr>
                <w:sz w:val="24"/>
              </w:rPr>
            </w:pPr>
            <w:r>
              <w:rPr>
                <w:sz w:val="24"/>
              </w:rPr>
              <w:t>house keeper at home</w:t>
            </w:r>
          </w:p>
        </w:tc>
        <w:tc>
          <w:tcPr>
            <w:tcW w:w="2168" w:type="dxa"/>
            <w:shd w:val="clear" w:color="auto" w:fill="auto"/>
          </w:tcPr>
          <w:p w14:paraId="38488AE8" w14:textId="77777777" w:rsidR="000D6C32" w:rsidRDefault="000D6C32">
            <w:r>
              <w:rPr>
                <w:sz w:val="24"/>
              </w:rPr>
              <w:t>Penryn Cornwall</w:t>
            </w:r>
          </w:p>
        </w:tc>
      </w:tr>
      <w:tr w:rsidR="00277FF2" w14:paraId="5AD7BE2B" w14:textId="77777777" w:rsidTr="00F9443D">
        <w:tc>
          <w:tcPr>
            <w:tcW w:w="1701" w:type="dxa"/>
            <w:shd w:val="clear" w:color="auto" w:fill="auto"/>
          </w:tcPr>
          <w:p w14:paraId="3FB6ED4F" w14:textId="77777777" w:rsidR="000D6C32" w:rsidRDefault="000D6C32">
            <w:pPr>
              <w:rPr>
                <w:sz w:val="24"/>
                <w:szCs w:val="24"/>
              </w:rPr>
            </w:pPr>
            <w:r>
              <w:rPr>
                <w:sz w:val="24"/>
              </w:rPr>
              <w:t>JOHN</w:t>
            </w:r>
          </w:p>
        </w:tc>
        <w:tc>
          <w:tcPr>
            <w:tcW w:w="1134" w:type="dxa"/>
            <w:shd w:val="clear" w:color="auto" w:fill="auto"/>
          </w:tcPr>
          <w:p w14:paraId="67BAB920" w14:textId="77777777" w:rsidR="000D6C32" w:rsidRDefault="000D6C32">
            <w:pPr>
              <w:rPr>
                <w:sz w:val="24"/>
                <w:szCs w:val="24"/>
              </w:rPr>
            </w:pPr>
            <w:r>
              <w:rPr>
                <w:sz w:val="24"/>
                <w:szCs w:val="24"/>
              </w:rPr>
              <w:t>Tregenza</w:t>
            </w:r>
          </w:p>
        </w:tc>
        <w:tc>
          <w:tcPr>
            <w:tcW w:w="1134" w:type="dxa"/>
            <w:shd w:val="clear" w:color="auto" w:fill="auto"/>
          </w:tcPr>
          <w:p w14:paraId="015D0122" w14:textId="77777777" w:rsidR="000D6C32" w:rsidRDefault="000D6C32">
            <w:pPr>
              <w:rPr>
                <w:sz w:val="24"/>
              </w:rPr>
            </w:pPr>
            <w:r>
              <w:rPr>
                <w:sz w:val="24"/>
                <w:szCs w:val="24"/>
              </w:rPr>
              <w:t>son</w:t>
            </w:r>
          </w:p>
        </w:tc>
        <w:tc>
          <w:tcPr>
            <w:tcW w:w="1275" w:type="dxa"/>
            <w:shd w:val="clear" w:color="auto" w:fill="auto"/>
          </w:tcPr>
          <w:p w14:paraId="6801162B" w14:textId="77777777" w:rsidR="000D6C32" w:rsidRDefault="000D6C32">
            <w:pPr>
              <w:rPr>
                <w:sz w:val="24"/>
              </w:rPr>
            </w:pPr>
            <w:r>
              <w:rPr>
                <w:sz w:val="24"/>
              </w:rPr>
              <w:t>single</w:t>
            </w:r>
          </w:p>
        </w:tc>
        <w:tc>
          <w:tcPr>
            <w:tcW w:w="709" w:type="dxa"/>
            <w:shd w:val="clear" w:color="auto" w:fill="auto"/>
          </w:tcPr>
          <w:p w14:paraId="0CBC5EE5" w14:textId="77777777" w:rsidR="000D6C32" w:rsidRDefault="000D6C32">
            <w:pPr>
              <w:rPr>
                <w:sz w:val="24"/>
              </w:rPr>
            </w:pPr>
            <w:r>
              <w:rPr>
                <w:sz w:val="24"/>
              </w:rPr>
              <w:t>32</w:t>
            </w:r>
          </w:p>
        </w:tc>
        <w:tc>
          <w:tcPr>
            <w:tcW w:w="2835" w:type="dxa"/>
            <w:shd w:val="clear" w:color="auto" w:fill="auto"/>
          </w:tcPr>
          <w:p w14:paraId="31912C04" w14:textId="77777777" w:rsidR="000D6C32" w:rsidRDefault="000D6C32">
            <w:pPr>
              <w:rPr>
                <w:sz w:val="24"/>
              </w:rPr>
            </w:pPr>
            <w:r>
              <w:rPr>
                <w:sz w:val="24"/>
              </w:rPr>
              <w:t>sailor</w:t>
            </w:r>
          </w:p>
        </w:tc>
        <w:tc>
          <w:tcPr>
            <w:tcW w:w="2168" w:type="dxa"/>
            <w:shd w:val="clear" w:color="auto" w:fill="auto"/>
          </w:tcPr>
          <w:p w14:paraId="29527177" w14:textId="77777777" w:rsidR="000D6C32" w:rsidRDefault="000D6C32">
            <w:r>
              <w:rPr>
                <w:sz w:val="24"/>
              </w:rPr>
              <w:t>Falmouth Cornwall</w:t>
            </w:r>
          </w:p>
        </w:tc>
      </w:tr>
    </w:tbl>
    <w:p w14:paraId="21A74C98" w14:textId="77777777" w:rsidR="000D6C32" w:rsidRDefault="000D6C32">
      <w:pPr>
        <w:ind w:right="-1050"/>
        <w:rPr>
          <w:sz w:val="24"/>
        </w:rPr>
      </w:pPr>
    </w:p>
    <w:p w14:paraId="2A3215F2" w14:textId="77777777" w:rsidR="007236E0" w:rsidRDefault="007236E0" w:rsidP="007236E0">
      <w:pPr>
        <w:pageBreakBefore/>
        <w:ind w:right="-1050"/>
        <w:rPr>
          <w:sz w:val="24"/>
        </w:rPr>
      </w:pPr>
      <w:bookmarkStart w:id="29" w:name="_Hlk92728015"/>
      <w:r>
        <w:rPr>
          <w:b/>
          <w:sz w:val="24"/>
        </w:rPr>
        <w:t>OTHER INFORMATION ON MYLOR FAMILY 5 (continued)</w:t>
      </w:r>
    </w:p>
    <w:bookmarkEnd w:id="29"/>
    <w:p w14:paraId="5E80BDA1" w14:textId="77777777" w:rsidR="000D6C32" w:rsidRDefault="000D6C32">
      <w:pPr>
        <w:ind w:right="-1050"/>
        <w:rPr>
          <w:sz w:val="24"/>
        </w:rPr>
      </w:pPr>
    </w:p>
    <w:p w14:paraId="0BF7A5BA" w14:textId="77777777" w:rsidR="000D6C32" w:rsidRDefault="000D6C32">
      <w:pPr>
        <w:ind w:right="-1050"/>
        <w:rPr>
          <w:sz w:val="24"/>
        </w:rPr>
      </w:pPr>
      <w:r>
        <w:rPr>
          <w:sz w:val="24"/>
        </w:rPr>
        <w:t xml:space="preserve">1911 census 4 Briton’s Yard Falmouth RG14/13889   from </w:t>
      </w:r>
      <w:hyperlink r:id="rId673" w:history="1">
        <w:r>
          <w:rPr>
            <w:rStyle w:val="Hyperlink"/>
            <w:sz w:val="24"/>
          </w:rPr>
          <w:t>www.1901censusonline.com</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276"/>
        <w:gridCol w:w="1134"/>
        <w:gridCol w:w="1134"/>
        <w:gridCol w:w="567"/>
        <w:gridCol w:w="1417"/>
        <w:gridCol w:w="3302"/>
      </w:tblGrid>
      <w:tr w:rsidR="00277FF2" w14:paraId="4E7D5F0E" w14:textId="77777777" w:rsidTr="00F9443D">
        <w:tc>
          <w:tcPr>
            <w:tcW w:w="2126" w:type="dxa"/>
            <w:shd w:val="clear" w:color="auto" w:fill="auto"/>
          </w:tcPr>
          <w:p w14:paraId="369D9B0D" w14:textId="77777777" w:rsidR="000D6C32" w:rsidRDefault="000D6C32">
            <w:pPr>
              <w:rPr>
                <w:sz w:val="24"/>
                <w:szCs w:val="24"/>
              </w:rPr>
            </w:pPr>
            <w:r>
              <w:rPr>
                <w:sz w:val="24"/>
              </w:rPr>
              <w:t>THOMAS-JOHN</w:t>
            </w:r>
          </w:p>
        </w:tc>
        <w:tc>
          <w:tcPr>
            <w:tcW w:w="1276" w:type="dxa"/>
            <w:shd w:val="clear" w:color="auto" w:fill="auto"/>
          </w:tcPr>
          <w:p w14:paraId="57520A54" w14:textId="77777777" w:rsidR="000D6C32" w:rsidRDefault="000D6C32">
            <w:pPr>
              <w:rPr>
                <w:sz w:val="24"/>
                <w:szCs w:val="24"/>
              </w:rPr>
            </w:pPr>
            <w:r>
              <w:rPr>
                <w:sz w:val="24"/>
                <w:szCs w:val="24"/>
              </w:rPr>
              <w:t>Tregenza</w:t>
            </w:r>
          </w:p>
        </w:tc>
        <w:tc>
          <w:tcPr>
            <w:tcW w:w="1134" w:type="dxa"/>
            <w:shd w:val="clear" w:color="auto" w:fill="auto"/>
          </w:tcPr>
          <w:p w14:paraId="016312BC" w14:textId="77777777" w:rsidR="000D6C32" w:rsidRDefault="000D6C32">
            <w:pPr>
              <w:rPr>
                <w:sz w:val="24"/>
              </w:rPr>
            </w:pPr>
            <w:r>
              <w:rPr>
                <w:sz w:val="24"/>
                <w:szCs w:val="24"/>
              </w:rPr>
              <w:t>head</w:t>
            </w:r>
          </w:p>
        </w:tc>
        <w:tc>
          <w:tcPr>
            <w:tcW w:w="1134" w:type="dxa"/>
            <w:shd w:val="clear" w:color="auto" w:fill="auto"/>
          </w:tcPr>
          <w:p w14:paraId="50D25E15" w14:textId="77777777" w:rsidR="000D6C32" w:rsidRDefault="000D6C32">
            <w:pPr>
              <w:rPr>
                <w:sz w:val="24"/>
              </w:rPr>
            </w:pPr>
            <w:r>
              <w:rPr>
                <w:sz w:val="24"/>
              </w:rPr>
              <w:t>married</w:t>
            </w:r>
          </w:p>
        </w:tc>
        <w:tc>
          <w:tcPr>
            <w:tcW w:w="567" w:type="dxa"/>
            <w:shd w:val="clear" w:color="auto" w:fill="auto"/>
          </w:tcPr>
          <w:p w14:paraId="317036C7" w14:textId="77777777" w:rsidR="000D6C32" w:rsidRDefault="000D6C32">
            <w:pPr>
              <w:rPr>
                <w:sz w:val="24"/>
              </w:rPr>
            </w:pPr>
            <w:r>
              <w:rPr>
                <w:sz w:val="24"/>
              </w:rPr>
              <w:t>44</w:t>
            </w:r>
          </w:p>
        </w:tc>
        <w:tc>
          <w:tcPr>
            <w:tcW w:w="1417" w:type="dxa"/>
            <w:shd w:val="clear" w:color="auto" w:fill="auto"/>
          </w:tcPr>
          <w:p w14:paraId="38F24BDB" w14:textId="77777777" w:rsidR="000D6C32" w:rsidRDefault="000D6C32">
            <w:pPr>
              <w:rPr>
                <w:sz w:val="24"/>
              </w:rPr>
            </w:pPr>
            <w:r>
              <w:rPr>
                <w:sz w:val="24"/>
              </w:rPr>
              <w:t>mariner</w:t>
            </w:r>
          </w:p>
        </w:tc>
        <w:tc>
          <w:tcPr>
            <w:tcW w:w="3302" w:type="dxa"/>
            <w:shd w:val="clear" w:color="auto" w:fill="auto"/>
          </w:tcPr>
          <w:p w14:paraId="4254E90D" w14:textId="77777777" w:rsidR="000D6C32" w:rsidRDefault="000D6C32">
            <w:r>
              <w:rPr>
                <w:sz w:val="24"/>
              </w:rPr>
              <w:t>Falmouth Cornwall</w:t>
            </w:r>
          </w:p>
        </w:tc>
      </w:tr>
      <w:tr w:rsidR="00277FF2" w14:paraId="0C2EF7ED" w14:textId="77777777" w:rsidTr="00F9443D">
        <w:tc>
          <w:tcPr>
            <w:tcW w:w="2126" w:type="dxa"/>
            <w:shd w:val="clear" w:color="auto" w:fill="auto"/>
          </w:tcPr>
          <w:p w14:paraId="3AB472EE" w14:textId="77777777" w:rsidR="000D6C32" w:rsidRDefault="000D6C32">
            <w:pPr>
              <w:rPr>
                <w:sz w:val="24"/>
                <w:szCs w:val="24"/>
              </w:rPr>
            </w:pPr>
            <w:r>
              <w:rPr>
                <w:sz w:val="24"/>
              </w:rPr>
              <w:t>ELLEN-IDA</w:t>
            </w:r>
          </w:p>
        </w:tc>
        <w:tc>
          <w:tcPr>
            <w:tcW w:w="1276" w:type="dxa"/>
            <w:shd w:val="clear" w:color="auto" w:fill="auto"/>
          </w:tcPr>
          <w:p w14:paraId="37A9DBF2" w14:textId="77777777" w:rsidR="000D6C32" w:rsidRDefault="000D6C32">
            <w:pPr>
              <w:rPr>
                <w:sz w:val="24"/>
                <w:szCs w:val="24"/>
              </w:rPr>
            </w:pPr>
            <w:r>
              <w:rPr>
                <w:sz w:val="24"/>
                <w:szCs w:val="24"/>
              </w:rPr>
              <w:t>Tregenza</w:t>
            </w:r>
          </w:p>
        </w:tc>
        <w:tc>
          <w:tcPr>
            <w:tcW w:w="1134" w:type="dxa"/>
            <w:shd w:val="clear" w:color="auto" w:fill="auto"/>
          </w:tcPr>
          <w:p w14:paraId="0A679155" w14:textId="77777777" w:rsidR="000D6C32" w:rsidRDefault="000D6C32">
            <w:pPr>
              <w:rPr>
                <w:sz w:val="24"/>
              </w:rPr>
            </w:pPr>
            <w:r>
              <w:rPr>
                <w:sz w:val="24"/>
                <w:szCs w:val="24"/>
              </w:rPr>
              <w:t>wife</w:t>
            </w:r>
          </w:p>
        </w:tc>
        <w:tc>
          <w:tcPr>
            <w:tcW w:w="1134" w:type="dxa"/>
            <w:shd w:val="clear" w:color="auto" w:fill="auto"/>
          </w:tcPr>
          <w:p w14:paraId="423F291E" w14:textId="77777777" w:rsidR="000D6C32" w:rsidRDefault="000D6C32">
            <w:pPr>
              <w:rPr>
                <w:sz w:val="24"/>
              </w:rPr>
            </w:pPr>
            <w:r>
              <w:rPr>
                <w:sz w:val="24"/>
              </w:rPr>
              <w:t>married</w:t>
            </w:r>
          </w:p>
        </w:tc>
        <w:tc>
          <w:tcPr>
            <w:tcW w:w="567" w:type="dxa"/>
            <w:shd w:val="clear" w:color="auto" w:fill="auto"/>
          </w:tcPr>
          <w:p w14:paraId="0C19496E" w14:textId="77777777" w:rsidR="000D6C32" w:rsidRDefault="000D6C32">
            <w:pPr>
              <w:rPr>
                <w:sz w:val="24"/>
              </w:rPr>
            </w:pPr>
            <w:r>
              <w:rPr>
                <w:sz w:val="24"/>
              </w:rPr>
              <w:t>40</w:t>
            </w:r>
          </w:p>
        </w:tc>
        <w:tc>
          <w:tcPr>
            <w:tcW w:w="1417" w:type="dxa"/>
            <w:shd w:val="clear" w:color="auto" w:fill="auto"/>
          </w:tcPr>
          <w:p w14:paraId="4122B928" w14:textId="77777777" w:rsidR="000D6C32" w:rsidRDefault="000D6C32">
            <w:pPr>
              <w:snapToGrid w:val="0"/>
              <w:rPr>
                <w:sz w:val="24"/>
              </w:rPr>
            </w:pPr>
          </w:p>
        </w:tc>
        <w:tc>
          <w:tcPr>
            <w:tcW w:w="3302" w:type="dxa"/>
            <w:shd w:val="clear" w:color="auto" w:fill="auto"/>
          </w:tcPr>
          <w:p w14:paraId="6C261636" w14:textId="77777777" w:rsidR="000D6C32" w:rsidRDefault="000D6C32">
            <w:r>
              <w:rPr>
                <w:sz w:val="24"/>
              </w:rPr>
              <w:t>Falmouth Cornwall</w:t>
            </w:r>
          </w:p>
        </w:tc>
      </w:tr>
      <w:tr w:rsidR="00277FF2" w14:paraId="5A2BC39F" w14:textId="77777777" w:rsidTr="00F9443D">
        <w:tc>
          <w:tcPr>
            <w:tcW w:w="2126" w:type="dxa"/>
            <w:shd w:val="clear" w:color="auto" w:fill="auto"/>
          </w:tcPr>
          <w:p w14:paraId="00E9FE91" w14:textId="77777777" w:rsidR="000D6C32" w:rsidRDefault="000D6C32">
            <w:pPr>
              <w:rPr>
                <w:sz w:val="24"/>
                <w:szCs w:val="24"/>
              </w:rPr>
            </w:pPr>
            <w:r>
              <w:rPr>
                <w:sz w:val="24"/>
              </w:rPr>
              <w:t>DORIS</w:t>
            </w:r>
          </w:p>
        </w:tc>
        <w:tc>
          <w:tcPr>
            <w:tcW w:w="1276" w:type="dxa"/>
            <w:shd w:val="clear" w:color="auto" w:fill="auto"/>
          </w:tcPr>
          <w:p w14:paraId="2BD7AE62" w14:textId="77777777" w:rsidR="000D6C32" w:rsidRDefault="000D6C32">
            <w:pPr>
              <w:rPr>
                <w:sz w:val="24"/>
                <w:szCs w:val="24"/>
              </w:rPr>
            </w:pPr>
            <w:r>
              <w:rPr>
                <w:sz w:val="24"/>
                <w:szCs w:val="24"/>
              </w:rPr>
              <w:t>Tregenza</w:t>
            </w:r>
          </w:p>
        </w:tc>
        <w:tc>
          <w:tcPr>
            <w:tcW w:w="1134" w:type="dxa"/>
            <w:shd w:val="clear" w:color="auto" w:fill="auto"/>
          </w:tcPr>
          <w:p w14:paraId="0C49B7CD" w14:textId="77777777" w:rsidR="000D6C32" w:rsidRDefault="000D6C32">
            <w:pPr>
              <w:rPr>
                <w:sz w:val="24"/>
              </w:rPr>
            </w:pPr>
            <w:r>
              <w:rPr>
                <w:sz w:val="24"/>
                <w:szCs w:val="24"/>
              </w:rPr>
              <w:t>daur</w:t>
            </w:r>
          </w:p>
        </w:tc>
        <w:tc>
          <w:tcPr>
            <w:tcW w:w="1134" w:type="dxa"/>
            <w:shd w:val="clear" w:color="auto" w:fill="auto"/>
          </w:tcPr>
          <w:p w14:paraId="031CFC6B" w14:textId="77777777" w:rsidR="000D6C32" w:rsidRDefault="000D6C32">
            <w:pPr>
              <w:snapToGrid w:val="0"/>
              <w:rPr>
                <w:sz w:val="24"/>
              </w:rPr>
            </w:pPr>
          </w:p>
        </w:tc>
        <w:tc>
          <w:tcPr>
            <w:tcW w:w="567" w:type="dxa"/>
            <w:shd w:val="clear" w:color="auto" w:fill="auto"/>
          </w:tcPr>
          <w:p w14:paraId="0A0C54E7" w14:textId="77777777" w:rsidR="000D6C32" w:rsidRDefault="000D6C32">
            <w:pPr>
              <w:rPr>
                <w:sz w:val="24"/>
              </w:rPr>
            </w:pPr>
            <w:r>
              <w:rPr>
                <w:sz w:val="24"/>
              </w:rPr>
              <w:t>10</w:t>
            </w:r>
          </w:p>
        </w:tc>
        <w:tc>
          <w:tcPr>
            <w:tcW w:w="1417" w:type="dxa"/>
            <w:shd w:val="clear" w:color="auto" w:fill="auto"/>
          </w:tcPr>
          <w:p w14:paraId="1621CA59" w14:textId="77777777" w:rsidR="000D6C32" w:rsidRDefault="000D6C32">
            <w:pPr>
              <w:snapToGrid w:val="0"/>
              <w:rPr>
                <w:sz w:val="24"/>
              </w:rPr>
            </w:pPr>
          </w:p>
        </w:tc>
        <w:tc>
          <w:tcPr>
            <w:tcW w:w="3302" w:type="dxa"/>
            <w:shd w:val="clear" w:color="auto" w:fill="auto"/>
          </w:tcPr>
          <w:p w14:paraId="295C6F6F" w14:textId="77777777" w:rsidR="000D6C32" w:rsidRDefault="000D6C32">
            <w:r>
              <w:rPr>
                <w:sz w:val="24"/>
              </w:rPr>
              <w:t>Falmouth Cornwall</w:t>
            </w:r>
          </w:p>
        </w:tc>
      </w:tr>
      <w:tr w:rsidR="00277FF2" w14:paraId="0E1E20D9" w14:textId="77777777" w:rsidTr="00F9443D">
        <w:tc>
          <w:tcPr>
            <w:tcW w:w="2126" w:type="dxa"/>
            <w:shd w:val="clear" w:color="auto" w:fill="auto"/>
          </w:tcPr>
          <w:p w14:paraId="5BFCA3D8" w14:textId="77777777" w:rsidR="000D6C32" w:rsidRDefault="000D6C32">
            <w:pPr>
              <w:rPr>
                <w:sz w:val="24"/>
                <w:szCs w:val="24"/>
              </w:rPr>
            </w:pPr>
            <w:r>
              <w:rPr>
                <w:sz w:val="24"/>
              </w:rPr>
              <w:t>VIOLET</w:t>
            </w:r>
          </w:p>
        </w:tc>
        <w:tc>
          <w:tcPr>
            <w:tcW w:w="1276" w:type="dxa"/>
            <w:shd w:val="clear" w:color="auto" w:fill="auto"/>
          </w:tcPr>
          <w:p w14:paraId="062683B1" w14:textId="77777777" w:rsidR="000D6C32" w:rsidRDefault="000D6C32">
            <w:pPr>
              <w:rPr>
                <w:sz w:val="24"/>
                <w:szCs w:val="24"/>
              </w:rPr>
            </w:pPr>
            <w:r>
              <w:rPr>
                <w:sz w:val="24"/>
                <w:szCs w:val="24"/>
              </w:rPr>
              <w:t>Tregenza</w:t>
            </w:r>
          </w:p>
        </w:tc>
        <w:tc>
          <w:tcPr>
            <w:tcW w:w="1134" w:type="dxa"/>
            <w:shd w:val="clear" w:color="auto" w:fill="auto"/>
          </w:tcPr>
          <w:p w14:paraId="0E96D833" w14:textId="77777777" w:rsidR="000D6C32" w:rsidRDefault="000D6C32">
            <w:pPr>
              <w:rPr>
                <w:sz w:val="24"/>
              </w:rPr>
            </w:pPr>
            <w:r>
              <w:rPr>
                <w:sz w:val="24"/>
                <w:szCs w:val="24"/>
              </w:rPr>
              <w:t>daughter</w:t>
            </w:r>
          </w:p>
        </w:tc>
        <w:tc>
          <w:tcPr>
            <w:tcW w:w="1134" w:type="dxa"/>
            <w:shd w:val="clear" w:color="auto" w:fill="auto"/>
          </w:tcPr>
          <w:p w14:paraId="4BF0C729" w14:textId="77777777" w:rsidR="000D6C32" w:rsidRDefault="000D6C32">
            <w:pPr>
              <w:snapToGrid w:val="0"/>
              <w:rPr>
                <w:sz w:val="24"/>
              </w:rPr>
            </w:pPr>
          </w:p>
        </w:tc>
        <w:tc>
          <w:tcPr>
            <w:tcW w:w="567" w:type="dxa"/>
            <w:shd w:val="clear" w:color="auto" w:fill="auto"/>
          </w:tcPr>
          <w:p w14:paraId="6F15574B" w14:textId="77777777" w:rsidR="000D6C32" w:rsidRDefault="000D6C32">
            <w:pPr>
              <w:rPr>
                <w:sz w:val="24"/>
              </w:rPr>
            </w:pPr>
            <w:r>
              <w:rPr>
                <w:sz w:val="24"/>
              </w:rPr>
              <w:t xml:space="preserve">  7</w:t>
            </w:r>
          </w:p>
        </w:tc>
        <w:tc>
          <w:tcPr>
            <w:tcW w:w="1417" w:type="dxa"/>
            <w:shd w:val="clear" w:color="auto" w:fill="auto"/>
          </w:tcPr>
          <w:p w14:paraId="20C2CB90" w14:textId="77777777" w:rsidR="000D6C32" w:rsidRDefault="000D6C32">
            <w:pPr>
              <w:snapToGrid w:val="0"/>
              <w:rPr>
                <w:sz w:val="24"/>
              </w:rPr>
            </w:pPr>
          </w:p>
        </w:tc>
        <w:tc>
          <w:tcPr>
            <w:tcW w:w="3302" w:type="dxa"/>
            <w:shd w:val="clear" w:color="auto" w:fill="auto"/>
          </w:tcPr>
          <w:p w14:paraId="6C081BC4" w14:textId="77777777" w:rsidR="000D6C32" w:rsidRDefault="000D6C32">
            <w:r>
              <w:rPr>
                <w:sz w:val="24"/>
              </w:rPr>
              <w:t>Falmouth Cornwall</w:t>
            </w:r>
          </w:p>
        </w:tc>
      </w:tr>
      <w:tr w:rsidR="00277FF2" w14:paraId="5CC69445" w14:textId="77777777" w:rsidTr="00F9443D">
        <w:tc>
          <w:tcPr>
            <w:tcW w:w="2126" w:type="dxa"/>
            <w:shd w:val="clear" w:color="auto" w:fill="auto"/>
          </w:tcPr>
          <w:p w14:paraId="34DED503" w14:textId="77777777" w:rsidR="000D6C32" w:rsidRDefault="000D6C32">
            <w:pPr>
              <w:rPr>
                <w:sz w:val="24"/>
                <w:szCs w:val="24"/>
              </w:rPr>
            </w:pPr>
            <w:r>
              <w:rPr>
                <w:sz w:val="24"/>
              </w:rPr>
              <w:t>MORLEY</w:t>
            </w:r>
          </w:p>
        </w:tc>
        <w:tc>
          <w:tcPr>
            <w:tcW w:w="1276" w:type="dxa"/>
            <w:shd w:val="clear" w:color="auto" w:fill="auto"/>
          </w:tcPr>
          <w:p w14:paraId="639EA60F" w14:textId="77777777" w:rsidR="000D6C32" w:rsidRDefault="000D6C32">
            <w:pPr>
              <w:rPr>
                <w:sz w:val="24"/>
                <w:szCs w:val="24"/>
              </w:rPr>
            </w:pPr>
            <w:r>
              <w:rPr>
                <w:sz w:val="24"/>
                <w:szCs w:val="24"/>
              </w:rPr>
              <w:t>Tregenza</w:t>
            </w:r>
          </w:p>
        </w:tc>
        <w:tc>
          <w:tcPr>
            <w:tcW w:w="1134" w:type="dxa"/>
            <w:shd w:val="clear" w:color="auto" w:fill="auto"/>
          </w:tcPr>
          <w:p w14:paraId="585582B6" w14:textId="77777777" w:rsidR="000D6C32" w:rsidRDefault="000D6C32">
            <w:pPr>
              <w:rPr>
                <w:sz w:val="24"/>
              </w:rPr>
            </w:pPr>
            <w:r>
              <w:rPr>
                <w:sz w:val="24"/>
                <w:szCs w:val="24"/>
              </w:rPr>
              <w:t>son</w:t>
            </w:r>
          </w:p>
        </w:tc>
        <w:tc>
          <w:tcPr>
            <w:tcW w:w="1134" w:type="dxa"/>
            <w:shd w:val="clear" w:color="auto" w:fill="auto"/>
          </w:tcPr>
          <w:p w14:paraId="63846438" w14:textId="77777777" w:rsidR="000D6C32" w:rsidRDefault="000D6C32">
            <w:pPr>
              <w:snapToGrid w:val="0"/>
              <w:rPr>
                <w:sz w:val="24"/>
              </w:rPr>
            </w:pPr>
          </w:p>
        </w:tc>
        <w:tc>
          <w:tcPr>
            <w:tcW w:w="567" w:type="dxa"/>
            <w:shd w:val="clear" w:color="auto" w:fill="auto"/>
          </w:tcPr>
          <w:p w14:paraId="6905ABF5" w14:textId="77777777" w:rsidR="000D6C32" w:rsidRDefault="000D6C32">
            <w:pPr>
              <w:rPr>
                <w:sz w:val="24"/>
              </w:rPr>
            </w:pPr>
            <w:r>
              <w:rPr>
                <w:sz w:val="24"/>
              </w:rPr>
              <w:t xml:space="preserve">  2</w:t>
            </w:r>
          </w:p>
        </w:tc>
        <w:tc>
          <w:tcPr>
            <w:tcW w:w="1417" w:type="dxa"/>
            <w:shd w:val="clear" w:color="auto" w:fill="auto"/>
          </w:tcPr>
          <w:p w14:paraId="19A2BA43" w14:textId="77777777" w:rsidR="000D6C32" w:rsidRDefault="000D6C32">
            <w:pPr>
              <w:snapToGrid w:val="0"/>
              <w:rPr>
                <w:sz w:val="24"/>
              </w:rPr>
            </w:pPr>
          </w:p>
        </w:tc>
        <w:tc>
          <w:tcPr>
            <w:tcW w:w="3302" w:type="dxa"/>
            <w:shd w:val="clear" w:color="auto" w:fill="auto"/>
          </w:tcPr>
          <w:p w14:paraId="12D0512B" w14:textId="77777777" w:rsidR="000D6C32" w:rsidRDefault="000D6C32">
            <w:r>
              <w:rPr>
                <w:sz w:val="24"/>
              </w:rPr>
              <w:t>Falmouth Cornwall</w:t>
            </w:r>
          </w:p>
        </w:tc>
      </w:tr>
    </w:tbl>
    <w:p w14:paraId="4932F701" w14:textId="77777777" w:rsidR="000D6C32" w:rsidRDefault="000D6C32">
      <w:pPr>
        <w:ind w:right="-1050"/>
        <w:rPr>
          <w:sz w:val="24"/>
        </w:rPr>
      </w:pPr>
    </w:p>
    <w:p w14:paraId="433AB655" w14:textId="77777777" w:rsidR="000D6C32" w:rsidRDefault="000D6C32">
      <w:pPr>
        <w:ind w:right="-1050"/>
        <w:rPr>
          <w:sz w:val="24"/>
        </w:rPr>
      </w:pPr>
    </w:p>
    <w:p w14:paraId="3E71B3F8" w14:textId="77777777" w:rsidR="000D6C32" w:rsidRDefault="000D6C32">
      <w:pPr>
        <w:ind w:right="-1050"/>
        <w:rPr>
          <w:sz w:val="24"/>
        </w:rPr>
      </w:pPr>
      <w:r>
        <w:rPr>
          <w:sz w:val="24"/>
        </w:rPr>
        <w:t xml:space="preserve">1861 census Manchester Buildings Falmouth RG9/1565 district 3 folio 100 page 39 schedule 229  from </w:t>
      </w:r>
      <w:hyperlink r:id="rId674"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275"/>
        <w:gridCol w:w="709"/>
        <w:gridCol w:w="1701"/>
        <w:gridCol w:w="3302"/>
      </w:tblGrid>
      <w:tr w:rsidR="00277FF2" w14:paraId="59A160E7" w14:textId="77777777" w:rsidTr="00F9443D">
        <w:tc>
          <w:tcPr>
            <w:tcW w:w="1701" w:type="dxa"/>
            <w:shd w:val="clear" w:color="auto" w:fill="auto"/>
          </w:tcPr>
          <w:p w14:paraId="2B1209CF" w14:textId="77777777" w:rsidR="000D6C32" w:rsidRDefault="000D6C32">
            <w:pPr>
              <w:rPr>
                <w:sz w:val="24"/>
                <w:szCs w:val="24"/>
              </w:rPr>
            </w:pPr>
            <w:bookmarkStart w:id="30" w:name="_Hlk92727256"/>
            <w:r>
              <w:rPr>
                <w:sz w:val="24"/>
              </w:rPr>
              <w:t>THOMAS</w:t>
            </w:r>
          </w:p>
        </w:tc>
        <w:tc>
          <w:tcPr>
            <w:tcW w:w="1134" w:type="dxa"/>
            <w:shd w:val="clear" w:color="auto" w:fill="auto"/>
          </w:tcPr>
          <w:p w14:paraId="6E0F266F" w14:textId="77777777" w:rsidR="000D6C32" w:rsidRDefault="000D6C32">
            <w:pPr>
              <w:rPr>
                <w:sz w:val="24"/>
                <w:szCs w:val="24"/>
              </w:rPr>
            </w:pPr>
            <w:r>
              <w:rPr>
                <w:sz w:val="24"/>
                <w:szCs w:val="24"/>
              </w:rPr>
              <w:t>Tregenza</w:t>
            </w:r>
          </w:p>
        </w:tc>
        <w:tc>
          <w:tcPr>
            <w:tcW w:w="1134" w:type="dxa"/>
            <w:shd w:val="clear" w:color="auto" w:fill="auto"/>
          </w:tcPr>
          <w:p w14:paraId="5642612A" w14:textId="77777777" w:rsidR="000D6C32" w:rsidRDefault="000D6C32">
            <w:pPr>
              <w:rPr>
                <w:sz w:val="24"/>
              </w:rPr>
            </w:pPr>
            <w:r>
              <w:rPr>
                <w:sz w:val="24"/>
                <w:szCs w:val="24"/>
              </w:rPr>
              <w:t>head</w:t>
            </w:r>
          </w:p>
        </w:tc>
        <w:tc>
          <w:tcPr>
            <w:tcW w:w="1275" w:type="dxa"/>
            <w:shd w:val="clear" w:color="auto" w:fill="auto"/>
          </w:tcPr>
          <w:p w14:paraId="4B967760" w14:textId="77777777" w:rsidR="000D6C32" w:rsidRDefault="000D6C32">
            <w:pPr>
              <w:rPr>
                <w:sz w:val="24"/>
              </w:rPr>
            </w:pPr>
            <w:r>
              <w:rPr>
                <w:sz w:val="24"/>
              </w:rPr>
              <w:t>head</w:t>
            </w:r>
          </w:p>
        </w:tc>
        <w:tc>
          <w:tcPr>
            <w:tcW w:w="709" w:type="dxa"/>
            <w:shd w:val="clear" w:color="auto" w:fill="auto"/>
          </w:tcPr>
          <w:p w14:paraId="666E8606" w14:textId="77777777" w:rsidR="000D6C32" w:rsidRDefault="000D6C32">
            <w:pPr>
              <w:rPr>
                <w:sz w:val="24"/>
              </w:rPr>
            </w:pPr>
            <w:r>
              <w:rPr>
                <w:sz w:val="24"/>
              </w:rPr>
              <w:t>27</w:t>
            </w:r>
          </w:p>
        </w:tc>
        <w:tc>
          <w:tcPr>
            <w:tcW w:w="1701" w:type="dxa"/>
            <w:shd w:val="clear" w:color="auto" w:fill="auto"/>
          </w:tcPr>
          <w:p w14:paraId="39188074" w14:textId="77777777" w:rsidR="000D6C32" w:rsidRDefault="000D6C32">
            <w:pPr>
              <w:rPr>
                <w:sz w:val="24"/>
              </w:rPr>
            </w:pPr>
            <w:r>
              <w:rPr>
                <w:sz w:val="24"/>
              </w:rPr>
              <w:t>blacksmith</w:t>
            </w:r>
          </w:p>
        </w:tc>
        <w:tc>
          <w:tcPr>
            <w:tcW w:w="3302" w:type="dxa"/>
            <w:shd w:val="clear" w:color="auto" w:fill="auto"/>
          </w:tcPr>
          <w:p w14:paraId="7C04A7AC" w14:textId="77777777" w:rsidR="000D6C32" w:rsidRDefault="000D6C32">
            <w:r>
              <w:rPr>
                <w:sz w:val="24"/>
              </w:rPr>
              <w:t>Cornwall Mylor</w:t>
            </w:r>
          </w:p>
        </w:tc>
      </w:tr>
      <w:tr w:rsidR="00277FF2" w14:paraId="54765E65" w14:textId="77777777" w:rsidTr="00F9443D">
        <w:tc>
          <w:tcPr>
            <w:tcW w:w="1701" w:type="dxa"/>
            <w:shd w:val="clear" w:color="auto" w:fill="auto"/>
          </w:tcPr>
          <w:p w14:paraId="1F0F5BA8" w14:textId="77777777" w:rsidR="000D6C32" w:rsidRDefault="000D6C32">
            <w:pPr>
              <w:rPr>
                <w:sz w:val="24"/>
                <w:szCs w:val="24"/>
              </w:rPr>
            </w:pPr>
            <w:r>
              <w:rPr>
                <w:sz w:val="24"/>
              </w:rPr>
              <w:t>AMELIA</w:t>
            </w:r>
          </w:p>
        </w:tc>
        <w:tc>
          <w:tcPr>
            <w:tcW w:w="1134" w:type="dxa"/>
            <w:shd w:val="clear" w:color="auto" w:fill="auto"/>
          </w:tcPr>
          <w:p w14:paraId="2B3BF86D" w14:textId="77777777" w:rsidR="000D6C32" w:rsidRDefault="000D6C32">
            <w:pPr>
              <w:rPr>
                <w:sz w:val="24"/>
                <w:szCs w:val="24"/>
              </w:rPr>
            </w:pPr>
            <w:r>
              <w:rPr>
                <w:sz w:val="24"/>
                <w:szCs w:val="24"/>
              </w:rPr>
              <w:t>Tregenza</w:t>
            </w:r>
          </w:p>
        </w:tc>
        <w:tc>
          <w:tcPr>
            <w:tcW w:w="1134" w:type="dxa"/>
            <w:shd w:val="clear" w:color="auto" w:fill="auto"/>
          </w:tcPr>
          <w:p w14:paraId="36B63082" w14:textId="77777777" w:rsidR="000D6C32" w:rsidRDefault="000D6C32">
            <w:pPr>
              <w:rPr>
                <w:sz w:val="24"/>
              </w:rPr>
            </w:pPr>
            <w:r>
              <w:rPr>
                <w:sz w:val="24"/>
                <w:szCs w:val="24"/>
              </w:rPr>
              <w:t>wife</w:t>
            </w:r>
          </w:p>
        </w:tc>
        <w:tc>
          <w:tcPr>
            <w:tcW w:w="1275" w:type="dxa"/>
            <w:shd w:val="clear" w:color="auto" w:fill="auto"/>
          </w:tcPr>
          <w:p w14:paraId="066FCCF0" w14:textId="77777777" w:rsidR="000D6C32" w:rsidRDefault="000D6C32">
            <w:pPr>
              <w:rPr>
                <w:sz w:val="24"/>
              </w:rPr>
            </w:pPr>
            <w:r>
              <w:rPr>
                <w:sz w:val="24"/>
              </w:rPr>
              <w:t>wife</w:t>
            </w:r>
          </w:p>
        </w:tc>
        <w:tc>
          <w:tcPr>
            <w:tcW w:w="709" w:type="dxa"/>
            <w:shd w:val="clear" w:color="auto" w:fill="auto"/>
          </w:tcPr>
          <w:p w14:paraId="0A15C146" w14:textId="77777777" w:rsidR="000D6C32" w:rsidRDefault="000D6C32">
            <w:pPr>
              <w:rPr>
                <w:sz w:val="24"/>
              </w:rPr>
            </w:pPr>
            <w:r>
              <w:rPr>
                <w:sz w:val="24"/>
              </w:rPr>
              <w:t>25</w:t>
            </w:r>
          </w:p>
        </w:tc>
        <w:tc>
          <w:tcPr>
            <w:tcW w:w="1701" w:type="dxa"/>
            <w:shd w:val="clear" w:color="auto" w:fill="auto"/>
          </w:tcPr>
          <w:p w14:paraId="7FA442BD" w14:textId="77777777" w:rsidR="000D6C32" w:rsidRDefault="000D6C32">
            <w:pPr>
              <w:snapToGrid w:val="0"/>
              <w:rPr>
                <w:sz w:val="24"/>
              </w:rPr>
            </w:pPr>
          </w:p>
        </w:tc>
        <w:tc>
          <w:tcPr>
            <w:tcW w:w="3302" w:type="dxa"/>
            <w:shd w:val="clear" w:color="auto" w:fill="auto"/>
          </w:tcPr>
          <w:p w14:paraId="5BA14239" w14:textId="77777777" w:rsidR="000D6C32" w:rsidRDefault="000D6C32">
            <w:r>
              <w:rPr>
                <w:sz w:val="24"/>
              </w:rPr>
              <w:t>Cornwall Penryn</w:t>
            </w:r>
          </w:p>
        </w:tc>
      </w:tr>
      <w:tr w:rsidR="00277FF2" w14:paraId="1EC28DD2" w14:textId="77777777" w:rsidTr="00F9443D">
        <w:tc>
          <w:tcPr>
            <w:tcW w:w="1701" w:type="dxa"/>
            <w:shd w:val="clear" w:color="auto" w:fill="auto"/>
          </w:tcPr>
          <w:p w14:paraId="5C1032CA" w14:textId="77777777" w:rsidR="000D6C32" w:rsidRDefault="000D6C32">
            <w:pPr>
              <w:rPr>
                <w:sz w:val="24"/>
                <w:szCs w:val="24"/>
              </w:rPr>
            </w:pPr>
            <w:r>
              <w:rPr>
                <w:sz w:val="24"/>
              </w:rPr>
              <w:t>ELIZABETH</w:t>
            </w:r>
          </w:p>
        </w:tc>
        <w:tc>
          <w:tcPr>
            <w:tcW w:w="1134" w:type="dxa"/>
            <w:shd w:val="clear" w:color="auto" w:fill="auto"/>
          </w:tcPr>
          <w:p w14:paraId="74795103" w14:textId="77777777" w:rsidR="000D6C32" w:rsidRDefault="000D6C32">
            <w:pPr>
              <w:rPr>
                <w:sz w:val="24"/>
                <w:szCs w:val="24"/>
              </w:rPr>
            </w:pPr>
            <w:r>
              <w:rPr>
                <w:sz w:val="24"/>
                <w:szCs w:val="24"/>
              </w:rPr>
              <w:t>Tregenza</w:t>
            </w:r>
          </w:p>
        </w:tc>
        <w:tc>
          <w:tcPr>
            <w:tcW w:w="1134" w:type="dxa"/>
            <w:shd w:val="clear" w:color="auto" w:fill="auto"/>
          </w:tcPr>
          <w:p w14:paraId="6D25D3ED" w14:textId="77777777" w:rsidR="000D6C32" w:rsidRDefault="000D6C32">
            <w:pPr>
              <w:rPr>
                <w:sz w:val="24"/>
              </w:rPr>
            </w:pPr>
            <w:r>
              <w:rPr>
                <w:sz w:val="24"/>
                <w:szCs w:val="24"/>
              </w:rPr>
              <w:t>niece</w:t>
            </w:r>
          </w:p>
        </w:tc>
        <w:tc>
          <w:tcPr>
            <w:tcW w:w="1275" w:type="dxa"/>
            <w:shd w:val="clear" w:color="auto" w:fill="auto"/>
          </w:tcPr>
          <w:p w14:paraId="5F402468" w14:textId="77777777" w:rsidR="000D6C32" w:rsidRDefault="000D6C32">
            <w:pPr>
              <w:rPr>
                <w:sz w:val="24"/>
              </w:rPr>
            </w:pPr>
            <w:r>
              <w:rPr>
                <w:sz w:val="24"/>
              </w:rPr>
              <w:t>dau</w:t>
            </w:r>
          </w:p>
        </w:tc>
        <w:tc>
          <w:tcPr>
            <w:tcW w:w="709" w:type="dxa"/>
            <w:shd w:val="clear" w:color="auto" w:fill="auto"/>
          </w:tcPr>
          <w:p w14:paraId="3AC1869E" w14:textId="77777777" w:rsidR="000D6C32" w:rsidRDefault="000D6C32">
            <w:pPr>
              <w:rPr>
                <w:sz w:val="24"/>
              </w:rPr>
            </w:pPr>
            <w:r>
              <w:rPr>
                <w:sz w:val="24"/>
              </w:rPr>
              <w:t xml:space="preserve">  3</w:t>
            </w:r>
          </w:p>
        </w:tc>
        <w:tc>
          <w:tcPr>
            <w:tcW w:w="1701" w:type="dxa"/>
            <w:shd w:val="clear" w:color="auto" w:fill="auto"/>
          </w:tcPr>
          <w:p w14:paraId="2D563743" w14:textId="77777777" w:rsidR="000D6C32" w:rsidRDefault="000D6C32">
            <w:pPr>
              <w:rPr>
                <w:sz w:val="24"/>
              </w:rPr>
            </w:pPr>
            <w:r>
              <w:rPr>
                <w:sz w:val="24"/>
              </w:rPr>
              <w:t>scholar</w:t>
            </w:r>
          </w:p>
        </w:tc>
        <w:tc>
          <w:tcPr>
            <w:tcW w:w="3302" w:type="dxa"/>
            <w:shd w:val="clear" w:color="auto" w:fill="auto"/>
          </w:tcPr>
          <w:p w14:paraId="5F92D357" w14:textId="77777777" w:rsidR="000D6C32" w:rsidRDefault="000D6C32">
            <w:r>
              <w:rPr>
                <w:sz w:val="24"/>
              </w:rPr>
              <w:t>Cornwall Penryn</w:t>
            </w:r>
          </w:p>
        </w:tc>
      </w:tr>
      <w:bookmarkEnd w:id="30"/>
    </w:tbl>
    <w:p w14:paraId="28C76345" w14:textId="77777777" w:rsidR="000D6C32" w:rsidRDefault="000D6C32">
      <w:pPr>
        <w:ind w:right="-1050"/>
        <w:rPr>
          <w:sz w:val="24"/>
        </w:rPr>
      </w:pPr>
    </w:p>
    <w:p w14:paraId="04380777" w14:textId="58344125" w:rsidR="007236E0" w:rsidRDefault="00E51392">
      <w:pPr>
        <w:ind w:right="-1050"/>
        <w:rPr>
          <w:sz w:val="24"/>
        </w:rPr>
      </w:pPr>
      <w:r>
        <w:rPr>
          <w:sz w:val="24"/>
        </w:rPr>
        <w:t xml:space="preserve">1921 census (19 June 1921 2 Brook Street Falmouth RG15/11042/322) from </w:t>
      </w:r>
      <w:hyperlink r:id="rId675" w:history="1">
        <w:r w:rsidRPr="00901083">
          <w:rPr>
            <w:rStyle w:val="Hyperlink"/>
            <w:sz w:val="24"/>
          </w:rPr>
          <w:t>www.findmypast.co.uk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34"/>
        <w:gridCol w:w="992"/>
        <w:gridCol w:w="709"/>
        <w:gridCol w:w="539"/>
        <w:gridCol w:w="2013"/>
        <w:gridCol w:w="1842"/>
        <w:gridCol w:w="1843"/>
      </w:tblGrid>
      <w:tr w:rsidR="00374222" w:rsidRPr="00E51392" w14:paraId="07C0D95E" w14:textId="00401C55" w:rsidTr="008C06FB">
        <w:tc>
          <w:tcPr>
            <w:tcW w:w="2579" w:type="dxa"/>
            <w:shd w:val="clear" w:color="auto" w:fill="auto"/>
          </w:tcPr>
          <w:p w14:paraId="189A5399" w14:textId="20958030" w:rsidR="00374222" w:rsidRPr="00E51392" w:rsidRDefault="00374222" w:rsidP="00374222">
            <w:pPr>
              <w:ind w:right="-1050"/>
              <w:rPr>
                <w:sz w:val="24"/>
              </w:rPr>
            </w:pPr>
            <w:r>
              <w:rPr>
                <w:sz w:val="24"/>
              </w:rPr>
              <w:t>HELEN-H</w:t>
            </w:r>
          </w:p>
        </w:tc>
        <w:tc>
          <w:tcPr>
            <w:tcW w:w="1134" w:type="dxa"/>
            <w:shd w:val="clear" w:color="auto" w:fill="auto"/>
          </w:tcPr>
          <w:p w14:paraId="7385D40B" w14:textId="77777777" w:rsidR="00374222" w:rsidRPr="00E51392" w:rsidRDefault="00374222" w:rsidP="00374222">
            <w:pPr>
              <w:ind w:right="-1050"/>
              <w:rPr>
                <w:sz w:val="24"/>
              </w:rPr>
            </w:pPr>
            <w:r w:rsidRPr="00E51392">
              <w:rPr>
                <w:sz w:val="24"/>
              </w:rPr>
              <w:t>Tregenza</w:t>
            </w:r>
          </w:p>
        </w:tc>
        <w:tc>
          <w:tcPr>
            <w:tcW w:w="992" w:type="dxa"/>
            <w:shd w:val="clear" w:color="auto" w:fill="auto"/>
          </w:tcPr>
          <w:p w14:paraId="7024A46D" w14:textId="77777777" w:rsidR="00374222" w:rsidRPr="00E51392" w:rsidRDefault="00374222" w:rsidP="00374222">
            <w:pPr>
              <w:ind w:right="-1050"/>
              <w:rPr>
                <w:sz w:val="24"/>
              </w:rPr>
            </w:pPr>
            <w:r w:rsidRPr="00E51392">
              <w:rPr>
                <w:sz w:val="24"/>
              </w:rPr>
              <w:t>head</w:t>
            </w:r>
          </w:p>
        </w:tc>
        <w:tc>
          <w:tcPr>
            <w:tcW w:w="709" w:type="dxa"/>
            <w:shd w:val="clear" w:color="auto" w:fill="auto"/>
          </w:tcPr>
          <w:p w14:paraId="48C4E24F" w14:textId="35454E30" w:rsidR="00374222" w:rsidRPr="00E51392" w:rsidRDefault="00374222" w:rsidP="00374222">
            <w:pPr>
              <w:ind w:right="-1050"/>
              <w:rPr>
                <w:sz w:val="24"/>
              </w:rPr>
            </w:pPr>
            <w:r>
              <w:rPr>
                <w:sz w:val="24"/>
              </w:rPr>
              <w:t>1871</w:t>
            </w:r>
          </w:p>
        </w:tc>
        <w:tc>
          <w:tcPr>
            <w:tcW w:w="539" w:type="dxa"/>
            <w:shd w:val="clear" w:color="auto" w:fill="auto"/>
          </w:tcPr>
          <w:p w14:paraId="442ABC27" w14:textId="50C89A63" w:rsidR="00374222" w:rsidRPr="00E51392" w:rsidRDefault="00374222" w:rsidP="00374222">
            <w:pPr>
              <w:ind w:right="-1050"/>
              <w:rPr>
                <w:sz w:val="24"/>
              </w:rPr>
            </w:pPr>
            <w:r>
              <w:rPr>
                <w:sz w:val="24"/>
              </w:rPr>
              <w:t>50</w:t>
            </w:r>
          </w:p>
        </w:tc>
        <w:tc>
          <w:tcPr>
            <w:tcW w:w="2013" w:type="dxa"/>
          </w:tcPr>
          <w:p w14:paraId="7A2FDD44" w14:textId="0B26D271" w:rsidR="00374222" w:rsidRDefault="00374222" w:rsidP="00374222">
            <w:pPr>
              <w:ind w:right="-1050"/>
              <w:rPr>
                <w:sz w:val="24"/>
              </w:rPr>
            </w:pPr>
            <w:r w:rsidRPr="00E51392">
              <w:rPr>
                <w:sz w:val="24"/>
              </w:rPr>
              <w:t xml:space="preserve">Cornwall </w:t>
            </w:r>
            <w:r>
              <w:rPr>
                <w:sz w:val="24"/>
              </w:rPr>
              <w:t>Falmouth</w:t>
            </w:r>
          </w:p>
        </w:tc>
        <w:tc>
          <w:tcPr>
            <w:tcW w:w="1842" w:type="dxa"/>
            <w:shd w:val="clear" w:color="auto" w:fill="auto"/>
          </w:tcPr>
          <w:p w14:paraId="3680FAA3" w14:textId="553C0244" w:rsidR="00374222" w:rsidRPr="00E51392" w:rsidRDefault="00374222" w:rsidP="00374222">
            <w:pPr>
              <w:ind w:right="-1050"/>
              <w:rPr>
                <w:sz w:val="24"/>
              </w:rPr>
            </w:pPr>
            <w:r>
              <w:rPr>
                <w:sz w:val="24"/>
              </w:rPr>
              <w:t>boarding house keeper</w:t>
            </w:r>
          </w:p>
        </w:tc>
        <w:tc>
          <w:tcPr>
            <w:tcW w:w="1843" w:type="dxa"/>
          </w:tcPr>
          <w:p w14:paraId="368B9A08" w14:textId="35D874D0" w:rsidR="00374222" w:rsidRPr="00E51392" w:rsidRDefault="00374222" w:rsidP="00374222">
            <w:pPr>
              <w:ind w:right="-1050"/>
              <w:rPr>
                <w:sz w:val="24"/>
              </w:rPr>
            </w:pPr>
            <w:r>
              <w:rPr>
                <w:sz w:val="24"/>
              </w:rPr>
              <w:t>Own account</w:t>
            </w:r>
          </w:p>
        </w:tc>
      </w:tr>
      <w:tr w:rsidR="00374222" w:rsidRPr="00E51392" w14:paraId="03D0BA62" w14:textId="37F99243" w:rsidTr="008C06FB">
        <w:tc>
          <w:tcPr>
            <w:tcW w:w="2579" w:type="dxa"/>
            <w:shd w:val="clear" w:color="auto" w:fill="auto"/>
          </w:tcPr>
          <w:p w14:paraId="0C5FA885" w14:textId="23857161" w:rsidR="00374222" w:rsidRPr="00E51392" w:rsidRDefault="00374222" w:rsidP="00374222">
            <w:pPr>
              <w:ind w:right="-1050"/>
              <w:rPr>
                <w:sz w:val="24"/>
              </w:rPr>
            </w:pPr>
            <w:r>
              <w:rPr>
                <w:sz w:val="24"/>
              </w:rPr>
              <w:t>VIOLET-A</w:t>
            </w:r>
          </w:p>
        </w:tc>
        <w:tc>
          <w:tcPr>
            <w:tcW w:w="1134" w:type="dxa"/>
            <w:shd w:val="clear" w:color="auto" w:fill="auto"/>
          </w:tcPr>
          <w:p w14:paraId="4CD0A0BA" w14:textId="77777777" w:rsidR="00374222" w:rsidRPr="00E51392" w:rsidRDefault="00374222" w:rsidP="00374222">
            <w:pPr>
              <w:ind w:right="-1050"/>
              <w:rPr>
                <w:sz w:val="24"/>
              </w:rPr>
            </w:pPr>
            <w:r w:rsidRPr="00E51392">
              <w:rPr>
                <w:sz w:val="24"/>
              </w:rPr>
              <w:t>Tregenza</w:t>
            </w:r>
          </w:p>
        </w:tc>
        <w:tc>
          <w:tcPr>
            <w:tcW w:w="992" w:type="dxa"/>
            <w:shd w:val="clear" w:color="auto" w:fill="auto"/>
          </w:tcPr>
          <w:p w14:paraId="7AB2D210" w14:textId="1D581BAA" w:rsidR="00374222" w:rsidRPr="00E51392" w:rsidRDefault="00374222" w:rsidP="00374222">
            <w:pPr>
              <w:ind w:right="-1050"/>
              <w:rPr>
                <w:sz w:val="24"/>
              </w:rPr>
            </w:pPr>
            <w:r>
              <w:rPr>
                <w:sz w:val="24"/>
              </w:rPr>
              <w:t>daughter</w:t>
            </w:r>
          </w:p>
        </w:tc>
        <w:tc>
          <w:tcPr>
            <w:tcW w:w="709" w:type="dxa"/>
            <w:shd w:val="clear" w:color="auto" w:fill="auto"/>
          </w:tcPr>
          <w:p w14:paraId="3931AF7E" w14:textId="467CD1E5" w:rsidR="00374222" w:rsidRPr="00E51392" w:rsidRDefault="00374222" w:rsidP="00374222">
            <w:pPr>
              <w:ind w:right="-1050"/>
              <w:rPr>
                <w:sz w:val="24"/>
              </w:rPr>
            </w:pPr>
            <w:r>
              <w:rPr>
                <w:sz w:val="24"/>
              </w:rPr>
              <w:t>1903</w:t>
            </w:r>
          </w:p>
        </w:tc>
        <w:tc>
          <w:tcPr>
            <w:tcW w:w="539" w:type="dxa"/>
            <w:shd w:val="clear" w:color="auto" w:fill="auto"/>
          </w:tcPr>
          <w:p w14:paraId="42263C08" w14:textId="7F5E36DF" w:rsidR="00374222" w:rsidRPr="00E51392" w:rsidRDefault="00374222" w:rsidP="00374222">
            <w:pPr>
              <w:ind w:right="-1050"/>
              <w:rPr>
                <w:sz w:val="24"/>
              </w:rPr>
            </w:pPr>
            <w:r>
              <w:rPr>
                <w:sz w:val="24"/>
              </w:rPr>
              <w:t>17</w:t>
            </w:r>
          </w:p>
        </w:tc>
        <w:tc>
          <w:tcPr>
            <w:tcW w:w="2013" w:type="dxa"/>
          </w:tcPr>
          <w:p w14:paraId="039D50F3" w14:textId="74F45F3B" w:rsidR="00374222" w:rsidRDefault="00374222" w:rsidP="00374222">
            <w:pPr>
              <w:ind w:right="-1050"/>
              <w:rPr>
                <w:sz w:val="24"/>
              </w:rPr>
            </w:pPr>
            <w:r w:rsidRPr="00E51392">
              <w:rPr>
                <w:sz w:val="24"/>
              </w:rPr>
              <w:t xml:space="preserve">Cornwall </w:t>
            </w:r>
            <w:r w:rsidRPr="00374222">
              <w:rPr>
                <w:sz w:val="24"/>
              </w:rPr>
              <w:t>Falmouth</w:t>
            </w:r>
          </w:p>
        </w:tc>
        <w:tc>
          <w:tcPr>
            <w:tcW w:w="1842" w:type="dxa"/>
            <w:shd w:val="clear" w:color="auto" w:fill="auto"/>
          </w:tcPr>
          <w:p w14:paraId="4FD9CEC7" w14:textId="4D990D3A" w:rsidR="00374222" w:rsidRPr="00E51392" w:rsidRDefault="00374222" w:rsidP="00374222">
            <w:pPr>
              <w:ind w:right="-1050"/>
              <w:rPr>
                <w:sz w:val="24"/>
              </w:rPr>
            </w:pPr>
            <w:r>
              <w:rPr>
                <w:sz w:val="24"/>
              </w:rPr>
              <w:t>at home duties</w:t>
            </w:r>
          </w:p>
        </w:tc>
        <w:tc>
          <w:tcPr>
            <w:tcW w:w="1843" w:type="dxa"/>
          </w:tcPr>
          <w:p w14:paraId="7C6CE88E" w14:textId="165C0774" w:rsidR="00374222" w:rsidRPr="00E51392" w:rsidRDefault="00374222" w:rsidP="00374222">
            <w:pPr>
              <w:ind w:right="-1050"/>
              <w:rPr>
                <w:sz w:val="24"/>
              </w:rPr>
            </w:pPr>
            <w:r>
              <w:rPr>
                <w:sz w:val="24"/>
              </w:rPr>
              <w:t>Own account</w:t>
            </w:r>
          </w:p>
        </w:tc>
      </w:tr>
      <w:tr w:rsidR="00374222" w:rsidRPr="00E51392" w14:paraId="59E02651" w14:textId="5EF3333C" w:rsidTr="008C06FB">
        <w:tc>
          <w:tcPr>
            <w:tcW w:w="2579" w:type="dxa"/>
            <w:shd w:val="clear" w:color="auto" w:fill="auto"/>
          </w:tcPr>
          <w:p w14:paraId="798B045C" w14:textId="7B71A46D" w:rsidR="00374222" w:rsidRPr="00E51392" w:rsidRDefault="00374222" w:rsidP="00374222">
            <w:pPr>
              <w:ind w:right="-1050"/>
              <w:rPr>
                <w:sz w:val="24"/>
              </w:rPr>
            </w:pPr>
            <w:r>
              <w:rPr>
                <w:sz w:val="24"/>
              </w:rPr>
              <w:t>Richard-F</w:t>
            </w:r>
          </w:p>
        </w:tc>
        <w:tc>
          <w:tcPr>
            <w:tcW w:w="1134" w:type="dxa"/>
            <w:shd w:val="clear" w:color="auto" w:fill="auto"/>
          </w:tcPr>
          <w:p w14:paraId="6533378E" w14:textId="44B409BF" w:rsidR="00374222" w:rsidRPr="00E51392" w:rsidRDefault="00374222" w:rsidP="00374222">
            <w:pPr>
              <w:ind w:right="-1050"/>
              <w:rPr>
                <w:sz w:val="24"/>
              </w:rPr>
            </w:pPr>
            <w:r>
              <w:rPr>
                <w:sz w:val="24"/>
              </w:rPr>
              <w:t>Helyer</w:t>
            </w:r>
          </w:p>
        </w:tc>
        <w:tc>
          <w:tcPr>
            <w:tcW w:w="992" w:type="dxa"/>
            <w:shd w:val="clear" w:color="auto" w:fill="auto"/>
          </w:tcPr>
          <w:p w14:paraId="78E71F6B" w14:textId="2A2E440A" w:rsidR="00374222" w:rsidRPr="00E51392" w:rsidRDefault="00374222" w:rsidP="00374222">
            <w:pPr>
              <w:ind w:right="-1050"/>
              <w:rPr>
                <w:sz w:val="24"/>
              </w:rPr>
            </w:pPr>
            <w:r>
              <w:rPr>
                <w:sz w:val="24"/>
              </w:rPr>
              <w:t>boarder</w:t>
            </w:r>
          </w:p>
        </w:tc>
        <w:tc>
          <w:tcPr>
            <w:tcW w:w="709" w:type="dxa"/>
            <w:shd w:val="clear" w:color="auto" w:fill="auto"/>
          </w:tcPr>
          <w:p w14:paraId="55AD4E18" w14:textId="4FA5B96F" w:rsidR="00374222" w:rsidRPr="00E51392" w:rsidRDefault="00374222" w:rsidP="00374222">
            <w:pPr>
              <w:ind w:right="-1050"/>
              <w:rPr>
                <w:sz w:val="24"/>
              </w:rPr>
            </w:pPr>
            <w:r>
              <w:rPr>
                <w:sz w:val="24"/>
              </w:rPr>
              <w:t>1898</w:t>
            </w:r>
          </w:p>
        </w:tc>
        <w:tc>
          <w:tcPr>
            <w:tcW w:w="539" w:type="dxa"/>
            <w:shd w:val="clear" w:color="auto" w:fill="auto"/>
          </w:tcPr>
          <w:p w14:paraId="7499E33B" w14:textId="38C1281C" w:rsidR="00374222" w:rsidRPr="00E51392" w:rsidRDefault="00374222" w:rsidP="00374222">
            <w:pPr>
              <w:ind w:right="-1050"/>
              <w:rPr>
                <w:sz w:val="24"/>
              </w:rPr>
            </w:pPr>
            <w:r>
              <w:rPr>
                <w:sz w:val="24"/>
              </w:rPr>
              <w:t>22</w:t>
            </w:r>
          </w:p>
        </w:tc>
        <w:tc>
          <w:tcPr>
            <w:tcW w:w="2013" w:type="dxa"/>
          </w:tcPr>
          <w:p w14:paraId="24FDE147" w14:textId="1B16AE66" w:rsidR="00374222" w:rsidRDefault="00374222" w:rsidP="00374222">
            <w:pPr>
              <w:ind w:right="-1050"/>
              <w:rPr>
                <w:sz w:val="24"/>
              </w:rPr>
            </w:pPr>
            <w:r>
              <w:rPr>
                <w:sz w:val="24"/>
              </w:rPr>
              <w:t>Devon Plymouth</w:t>
            </w:r>
          </w:p>
        </w:tc>
        <w:tc>
          <w:tcPr>
            <w:tcW w:w="1842" w:type="dxa"/>
            <w:shd w:val="clear" w:color="auto" w:fill="auto"/>
          </w:tcPr>
          <w:p w14:paraId="41084BD0" w14:textId="68371A6E" w:rsidR="00374222" w:rsidRDefault="00374222" w:rsidP="00374222">
            <w:pPr>
              <w:ind w:right="-1050"/>
              <w:rPr>
                <w:sz w:val="24"/>
              </w:rPr>
            </w:pPr>
            <w:r>
              <w:rPr>
                <w:sz w:val="24"/>
              </w:rPr>
              <w:t>shop assistant</w:t>
            </w:r>
          </w:p>
          <w:p w14:paraId="4EAF3995" w14:textId="28C5AE48" w:rsidR="00374222" w:rsidRPr="00E51392" w:rsidRDefault="00374222" w:rsidP="00374222">
            <w:pPr>
              <w:ind w:right="-1050"/>
              <w:rPr>
                <w:sz w:val="24"/>
              </w:rPr>
            </w:pPr>
            <w:r>
              <w:rPr>
                <w:sz w:val="24"/>
              </w:rPr>
              <w:t xml:space="preserve"> dairy boy </w:t>
            </w:r>
          </w:p>
        </w:tc>
        <w:tc>
          <w:tcPr>
            <w:tcW w:w="1843" w:type="dxa"/>
          </w:tcPr>
          <w:p w14:paraId="33017557" w14:textId="324C1C8D" w:rsidR="00374222" w:rsidRPr="00E51392" w:rsidRDefault="00374222" w:rsidP="00374222">
            <w:pPr>
              <w:ind w:right="-1050"/>
              <w:rPr>
                <w:sz w:val="24"/>
              </w:rPr>
            </w:pPr>
            <w:r>
              <w:rPr>
                <w:sz w:val="24"/>
              </w:rPr>
              <w:t>Mary</w:t>
            </w:r>
          </w:p>
        </w:tc>
      </w:tr>
      <w:tr w:rsidR="00374222" w:rsidRPr="00E51392" w14:paraId="152B6B74" w14:textId="72CF5A38" w:rsidTr="008C06FB">
        <w:tc>
          <w:tcPr>
            <w:tcW w:w="2579" w:type="dxa"/>
            <w:shd w:val="clear" w:color="auto" w:fill="auto"/>
          </w:tcPr>
          <w:p w14:paraId="1C82E3E0" w14:textId="5F96DF9A" w:rsidR="00374222" w:rsidRPr="00E51392" w:rsidRDefault="00374222" w:rsidP="00374222">
            <w:pPr>
              <w:ind w:right="-1050"/>
              <w:rPr>
                <w:sz w:val="24"/>
              </w:rPr>
            </w:pPr>
            <w:r>
              <w:rPr>
                <w:sz w:val="24"/>
              </w:rPr>
              <w:t>William-H</w:t>
            </w:r>
          </w:p>
        </w:tc>
        <w:tc>
          <w:tcPr>
            <w:tcW w:w="1134" w:type="dxa"/>
            <w:shd w:val="clear" w:color="auto" w:fill="auto"/>
          </w:tcPr>
          <w:p w14:paraId="646CD656" w14:textId="1EEC94E7" w:rsidR="00374222" w:rsidRPr="00E51392" w:rsidRDefault="00374222" w:rsidP="00374222">
            <w:pPr>
              <w:ind w:right="-1050"/>
              <w:rPr>
                <w:sz w:val="24"/>
              </w:rPr>
            </w:pPr>
            <w:r>
              <w:rPr>
                <w:sz w:val="24"/>
              </w:rPr>
              <w:t>Friend</w:t>
            </w:r>
          </w:p>
        </w:tc>
        <w:tc>
          <w:tcPr>
            <w:tcW w:w="992" w:type="dxa"/>
            <w:shd w:val="clear" w:color="auto" w:fill="auto"/>
          </w:tcPr>
          <w:p w14:paraId="3E678E27" w14:textId="1CC100BC" w:rsidR="00374222" w:rsidRPr="00E51392" w:rsidRDefault="00374222" w:rsidP="00374222">
            <w:pPr>
              <w:ind w:right="-1050"/>
              <w:rPr>
                <w:sz w:val="24"/>
              </w:rPr>
            </w:pPr>
            <w:r w:rsidRPr="005A6353">
              <w:rPr>
                <w:sz w:val="24"/>
              </w:rPr>
              <w:t>boarder</w:t>
            </w:r>
          </w:p>
        </w:tc>
        <w:tc>
          <w:tcPr>
            <w:tcW w:w="709" w:type="dxa"/>
            <w:shd w:val="clear" w:color="auto" w:fill="auto"/>
          </w:tcPr>
          <w:p w14:paraId="25C5355A" w14:textId="72A487E8" w:rsidR="00374222" w:rsidRPr="00E51392" w:rsidRDefault="00374222" w:rsidP="00374222">
            <w:pPr>
              <w:ind w:right="-1050"/>
              <w:rPr>
                <w:sz w:val="24"/>
              </w:rPr>
            </w:pPr>
            <w:r>
              <w:rPr>
                <w:sz w:val="24"/>
              </w:rPr>
              <w:t>1903</w:t>
            </w:r>
          </w:p>
        </w:tc>
        <w:tc>
          <w:tcPr>
            <w:tcW w:w="539" w:type="dxa"/>
            <w:shd w:val="clear" w:color="auto" w:fill="auto"/>
          </w:tcPr>
          <w:p w14:paraId="199C869A" w14:textId="77BBC557" w:rsidR="00374222" w:rsidRPr="00E51392" w:rsidRDefault="00374222" w:rsidP="00374222">
            <w:pPr>
              <w:ind w:right="-1050"/>
              <w:rPr>
                <w:sz w:val="24"/>
              </w:rPr>
            </w:pPr>
            <w:r>
              <w:rPr>
                <w:sz w:val="24"/>
              </w:rPr>
              <w:t>18</w:t>
            </w:r>
          </w:p>
        </w:tc>
        <w:tc>
          <w:tcPr>
            <w:tcW w:w="2013" w:type="dxa"/>
          </w:tcPr>
          <w:p w14:paraId="042F81FE" w14:textId="77777777" w:rsidR="008C06FB" w:rsidRDefault="00374222" w:rsidP="00374222">
            <w:pPr>
              <w:ind w:right="-1050"/>
              <w:rPr>
                <w:sz w:val="24"/>
              </w:rPr>
            </w:pPr>
            <w:r>
              <w:rPr>
                <w:sz w:val="24"/>
              </w:rPr>
              <w:t xml:space="preserve">Stonehouse </w:t>
            </w:r>
          </w:p>
          <w:p w14:paraId="54A5F185" w14:textId="6572E7B2" w:rsidR="00374222" w:rsidRPr="00374222" w:rsidRDefault="00374222" w:rsidP="00374222">
            <w:pPr>
              <w:ind w:right="-1050"/>
              <w:rPr>
                <w:sz w:val="24"/>
              </w:rPr>
            </w:pPr>
            <w:r>
              <w:rPr>
                <w:sz w:val="24"/>
              </w:rPr>
              <w:t>Gloucestershire</w:t>
            </w:r>
          </w:p>
        </w:tc>
        <w:tc>
          <w:tcPr>
            <w:tcW w:w="1842" w:type="dxa"/>
            <w:shd w:val="clear" w:color="auto" w:fill="auto"/>
          </w:tcPr>
          <w:p w14:paraId="7F25EB1A" w14:textId="7E8BCF8B" w:rsidR="00374222" w:rsidRPr="00374222" w:rsidRDefault="00374222" w:rsidP="00374222">
            <w:pPr>
              <w:ind w:right="-1050"/>
              <w:rPr>
                <w:sz w:val="24"/>
              </w:rPr>
            </w:pPr>
            <w:r w:rsidRPr="00374222">
              <w:rPr>
                <w:sz w:val="24"/>
              </w:rPr>
              <w:t>shop assistant</w:t>
            </w:r>
          </w:p>
          <w:p w14:paraId="24E491AC" w14:textId="6CB9313D" w:rsidR="00374222" w:rsidRPr="00E51392" w:rsidRDefault="00374222" w:rsidP="00374222">
            <w:pPr>
              <w:ind w:right="-1050"/>
              <w:rPr>
                <w:sz w:val="24"/>
              </w:rPr>
            </w:pPr>
            <w:r w:rsidRPr="00374222">
              <w:rPr>
                <w:sz w:val="24"/>
              </w:rPr>
              <w:t xml:space="preserve"> dairy boy</w:t>
            </w:r>
          </w:p>
        </w:tc>
        <w:tc>
          <w:tcPr>
            <w:tcW w:w="1843" w:type="dxa"/>
          </w:tcPr>
          <w:p w14:paraId="17C50F95" w14:textId="355F7ED7" w:rsidR="00374222" w:rsidRPr="00E51392" w:rsidRDefault="00374222" w:rsidP="00374222">
            <w:pPr>
              <w:ind w:right="-1050"/>
              <w:rPr>
                <w:sz w:val="24"/>
              </w:rPr>
            </w:pPr>
            <w:r>
              <w:rPr>
                <w:sz w:val="24"/>
              </w:rPr>
              <w:t>Mary</w:t>
            </w:r>
          </w:p>
        </w:tc>
      </w:tr>
      <w:tr w:rsidR="00374222" w:rsidRPr="00E51392" w14:paraId="05F60F5D" w14:textId="15DBBD69" w:rsidTr="008C06FB">
        <w:tc>
          <w:tcPr>
            <w:tcW w:w="2579" w:type="dxa"/>
            <w:shd w:val="clear" w:color="auto" w:fill="auto"/>
          </w:tcPr>
          <w:p w14:paraId="7020E2C1" w14:textId="7895AE8A" w:rsidR="00374222" w:rsidRPr="00E51392" w:rsidRDefault="00374222" w:rsidP="00374222">
            <w:pPr>
              <w:ind w:right="-1050"/>
              <w:rPr>
                <w:sz w:val="24"/>
              </w:rPr>
            </w:pPr>
            <w:r>
              <w:rPr>
                <w:sz w:val="24"/>
              </w:rPr>
              <w:t xml:space="preserve">Frederick </w:t>
            </w:r>
          </w:p>
        </w:tc>
        <w:tc>
          <w:tcPr>
            <w:tcW w:w="1134" w:type="dxa"/>
            <w:shd w:val="clear" w:color="auto" w:fill="auto"/>
          </w:tcPr>
          <w:p w14:paraId="38A7F216" w14:textId="2EDFE773" w:rsidR="00374222" w:rsidRPr="00E51392" w:rsidRDefault="00374222" w:rsidP="00374222">
            <w:pPr>
              <w:ind w:right="-1050"/>
              <w:rPr>
                <w:sz w:val="24"/>
              </w:rPr>
            </w:pPr>
            <w:r>
              <w:rPr>
                <w:sz w:val="24"/>
              </w:rPr>
              <w:t>Deen</w:t>
            </w:r>
          </w:p>
        </w:tc>
        <w:tc>
          <w:tcPr>
            <w:tcW w:w="992" w:type="dxa"/>
            <w:shd w:val="clear" w:color="auto" w:fill="auto"/>
          </w:tcPr>
          <w:p w14:paraId="1DFF0618" w14:textId="42229DDF" w:rsidR="00374222" w:rsidRPr="00E51392" w:rsidRDefault="00374222" w:rsidP="00374222">
            <w:pPr>
              <w:ind w:right="-1050"/>
              <w:rPr>
                <w:sz w:val="24"/>
              </w:rPr>
            </w:pPr>
            <w:r w:rsidRPr="005A6353">
              <w:rPr>
                <w:sz w:val="24"/>
              </w:rPr>
              <w:t>boarder</w:t>
            </w:r>
          </w:p>
        </w:tc>
        <w:tc>
          <w:tcPr>
            <w:tcW w:w="709" w:type="dxa"/>
            <w:shd w:val="clear" w:color="auto" w:fill="auto"/>
          </w:tcPr>
          <w:p w14:paraId="5B9980DD" w14:textId="0839B349" w:rsidR="00374222" w:rsidRPr="00E51392" w:rsidRDefault="00374222" w:rsidP="00374222">
            <w:pPr>
              <w:ind w:right="-1050"/>
              <w:rPr>
                <w:sz w:val="24"/>
              </w:rPr>
            </w:pPr>
            <w:r>
              <w:rPr>
                <w:sz w:val="24"/>
              </w:rPr>
              <w:t>1898</w:t>
            </w:r>
          </w:p>
        </w:tc>
        <w:tc>
          <w:tcPr>
            <w:tcW w:w="539" w:type="dxa"/>
            <w:shd w:val="clear" w:color="auto" w:fill="auto"/>
          </w:tcPr>
          <w:p w14:paraId="2AF17654" w14:textId="6D463AD8" w:rsidR="00374222" w:rsidRPr="00E51392" w:rsidRDefault="00374222" w:rsidP="00374222">
            <w:pPr>
              <w:ind w:right="-1050"/>
              <w:rPr>
                <w:sz w:val="24"/>
              </w:rPr>
            </w:pPr>
            <w:r>
              <w:rPr>
                <w:sz w:val="24"/>
              </w:rPr>
              <w:t>23</w:t>
            </w:r>
          </w:p>
        </w:tc>
        <w:tc>
          <w:tcPr>
            <w:tcW w:w="2013" w:type="dxa"/>
          </w:tcPr>
          <w:p w14:paraId="1EA2E81B" w14:textId="77777777" w:rsidR="008C06FB" w:rsidRDefault="00374222" w:rsidP="00374222">
            <w:pPr>
              <w:ind w:right="-1050"/>
              <w:rPr>
                <w:sz w:val="24"/>
              </w:rPr>
            </w:pPr>
            <w:r w:rsidRPr="00374222">
              <w:rPr>
                <w:sz w:val="24"/>
              </w:rPr>
              <w:t xml:space="preserve">Stonehouse </w:t>
            </w:r>
          </w:p>
          <w:p w14:paraId="7A32A78D" w14:textId="2D9A9716" w:rsidR="00374222" w:rsidRDefault="00374222" w:rsidP="00374222">
            <w:pPr>
              <w:ind w:right="-1050"/>
              <w:rPr>
                <w:sz w:val="24"/>
              </w:rPr>
            </w:pPr>
            <w:r w:rsidRPr="00374222">
              <w:rPr>
                <w:sz w:val="24"/>
              </w:rPr>
              <w:t>Gloucestershire</w:t>
            </w:r>
          </w:p>
        </w:tc>
        <w:tc>
          <w:tcPr>
            <w:tcW w:w="1842" w:type="dxa"/>
            <w:shd w:val="clear" w:color="auto" w:fill="auto"/>
          </w:tcPr>
          <w:p w14:paraId="0C553867" w14:textId="0E01E81F" w:rsidR="00374222" w:rsidRPr="00E51392" w:rsidRDefault="00374222" w:rsidP="00374222">
            <w:pPr>
              <w:ind w:right="-1050"/>
              <w:rPr>
                <w:sz w:val="24"/>
              </w:rPr>
            </w:pPr>
            <w:r>
              <w:rPr>
                <w:sz w:val="24"/>
              </w:rPr>
              <w:t>Labourer general</w:t>
            </w:r>
          </w:p>
        </w:tc>
        <w:tc>
          <w:tcPr>
            <w:tcW w:w="1843" w:type="dxa"/>
          </w:tcPr>
          <w:p w14:paraId="46807B8E" w14:textId="77777777" w:rsidR="008C06FB" w:rsidRDefault="00374222" w:rsidP="00374222">
            <w:pPr>
              <w:ind w:right="-1050"/>
              <w:rPr>
                <w:sz w:val="24"/>
              </w:rPr>
            </w:pPr>
            <w:r>
              <w:rPr>
                <w:sz w:val="24"/>
              </w:rPr>
              <w:t xml:space="preserve">Calico engineers </w:t>
            </w:r>
          </w:p>
          <w:p w14:paraId="29FE2DD4" w14:textId="4B4F9128" w:rsidR="00374222" w:rsidRPr="00E51392" w:rsidRDefault="00374222" w:rsidP="00374222">
            <w:pPr>
              <w:ind w:right="-1050"/>
              <w:rPr>
                <w:sz w:val="24"/>
              </w:rPr>
            </w:pPr>
            <w:r>
              <w:rPr>
                <w:sz w:val="24"/>
              </w:rPr>
              <w:t>out of work</w:t>
            </w:r>
          </w:p>
        </w:tc>
      </w:tr>
      <w:tr w:rsidR="00374222" w:rsidRPr="00E51392" w14:paraId="24311803" w14:textId="29082098" w:rsidTr="008C06FB">
        <w:tc>
          <w:tcPr>
            <w:tcW w:w="2579" w:type="dxa"/>
            <w:shd w:val="clear" w:color="auto" w:fill="auto"/>
          </w:tcPr>
          <w:p w14:paraId="38869172" w14:textId="77777777" w:rsidR="00374222" w:rsidRDefault="00374222" w:rsidP="00374222">
            <w:pPr>
              <w:ind w:right="-1050"/>
              <w:rPr>
                <w:sz w:val="24"/>
              </w:rPr>
            </w:pPr>
            <w:r>
              <w:rPr>
                <w:sz w:val="24"/>
              </w:rPr>
              <w:t>WILLIAM-JAMES</w:t>
            </w:r>
          </w:p>
          <w:p w14:paraId="4BB80FF7" w14:textId="63CC87E7" w:rsidR="00374222" w:rsidRPr="00E51392" w:rsidRDefault="00374222" w:rsidP="00374222">
            <w:pPr>
              <w:ind w:right="-1050"/>
              <w:rPr>
                <w:sz w:val="24"/>
              </w:rPr>
            </w:pPr>
            <w:r>
              <w:rPr>
                <w:sz w:val="24"/>
              </w:rPr>
              <w:t>-MARLEY-BRAY</w:t>
            </w:r>
          </w:p>
        </w:tc>
        <w:tc>
          <w:tcPr>
            <w:tcW w:w="1134" w:type="dxa"/>
            <w:shd w:val="clear" w:color="auto" w:fill="auto"/>
          </w:tcPr>
          <w:p w14:paraId="6F4964DF" w14:textId="0A3807E1" w:rsidR="00374222" w:rsidRPr="00E51392" w:rsidRDefault="00374222" w:rsidP="00374222">
            <w:pPr>
              <w:ind w:right="-1050"/>
              <w:rPr>
                <w:sz w:val="24"/>
              </w:rPr>
            </w:pPr>
            <w:r w:rsidRPr="00E51392">
              <w:rPr>
                <w:sz w:val="24"/>
              </w:rPr>
              <w:t>Tregenza</w:t>
            </w:r>
          </w:p>
        </w:tc>
        <w:tc>
          <w:tcPr>
            <w:tcW w:w="992" w:type="dxa"/>
            <w:shd w:val="clear" w:color="auto" w:fill="auto"/>
          </w:tcPr>
          <w:p w14:paraId="6DAFBFA9" w14:textId="7EC45DC1" w:rsidR="00374222" w:rsidRPr="00E51392" w:rsidRDefault="00374222" w:rsidP="00374222">
            <w:pPr>
              <w:ind w:right="-1050"/>
              <w:rPr>
                <w:sz w:val="24"/>
              </w:rPr>
            </w:pPr>
            <w:r>
              <w:rPr>
                <w:sz w:val="24"/>
              </w:rPr>
              <w:t>son</w:t>
            </w:r>
          </w:p>
        </w:tc>
        <w:tc>
          <w:tcPr>
            <w:tcW w:w="709" w:type="dxa"/>
            <w:shd w:val="clear" w:color="auto" w:fill="auto"/>
          </w:tcPr>
          <w:p w14:paraId="0A58B1F4" w14:textId="0465D6BB" w:rsidR="00374222" w:rsidRPr="00E51392" w:rsidRDefault="00374222" w:rsidP="00374222">
            <w:pPr>
              <w:ind w:right="-1050"/>
              <w:rPr>
                <w:sz w:val="24"/>
              </w:rPr>
            </w:pPr>
            <w:r>
              <w:rPr>
                <w:sz w:val="24"/>
              </w:rPr>
              <w:t>1909</w:t>
            </w:r>
          </w:p>
        </w:tc>
        <w:tc>
          <w:tcPr>
            <w:tcW w:w="539" w:type="dxa"/>
            <w:shd w:val="clear" w:color="auto" w:fill="auto"/>
          </w:tcPr>
          <w:p w14:paraId="07AFA55A" w14:textId="21184D68" w:rsidR="00374222" w:rsidRPr="00E51392" w:rsidRDefault="00374222" w:rsidP="00374222">
            <w:pPr>
              <w:ind w:right="-1050"/>
              <w:rPr>
                <w:sz w:val="24"/>
              </w:rPr>
            </w:pPr>
            <w:r>
              <w:rPr>
                <w:sz w:val="24"/>
              </w:rPr>
              <w:t>12</w:t>
            </w:r>
          </w:p>
        </w:tc>
        <w:tc>
          <w:tcPr>
            <w:tcW w:w="2013" w:type="dxa"/>
          </w:tcPr>
          <w:p w14:paraId="5C93F531" w14:textId="77777777" w:rsidR="008C06FB" w:rsidRDefault="00374222" w:rsidP="00374222">
            <w:pPr>
              <w:ind w:right="-1050"/>
              <w:rPr>
                <w:sz w:val="24"/>
              </w:rPr>
            </w:pPr>
            <w:r w:rsidRPr="00374222">
              <w:rPr>
                <w:sz w:val="24"/>
              </w:rPr>
              <w:t xml:space="preserve">Cornwall </w:t>
            </w:r>
          </w:p>
          <w:p w14:paraId="39E88C78" w14:textId="6AAF27BA" w:rsidR="00374222" w:rsidRPr="00E51392" w:rsidRDefault="00374222" w:rsidP="00374222">
            <w:pPr>
              <w:ind w:right="-1050"/>
              <w:rPr>
                <w:sz w:val="24"/>
              </w:rPr>
            </w:pPr>
            <w:r w:rsidRPr="00374222">
              <w:rPr>
                <w:sz w:val="24"/>
              </w:rPr>
              <w:t>Falmouth</w:t>
            </w:r>
          </w:p>
        </w:tc>
        <w:tc>
          <w:tcPr>
            <w:tcW w:w="1842" w:type="dxa"/>
            <w:shd w:val="clear" w:color="auto" w:fill="auto"/>
          </w:tcPr>
          <w:p w14:paraId="78671AA6" w14:textId="4AA8699D" w:rsidR="00374222" w:rsidRPr="00E51392" w:rsidRDefault="00374222" w:rsidP="00374222">
            <w:pPr>
              <w:ind w:right="-1050"/>
              <w:rPr>
                <w:sz w:val="24"/>
              </w:rPr>
            </w:pPr>
          </w:p>
        </w:tc>
        <w:tc>
          <w:tcPr>
            <w:tcW w:w="1843" w:type="dxa"/>
          </w:tcPr>
          <w:p w14:paraId="37D72449" w14:textId="77777777" w:rsidR="00374222" w:rsidRPr="00E51392" w:rsidRDefault="00374222" w:rsidP="00374222">
            <w:pPr>
              <w:ind w:right="-1050"/>
              <w:rPr>
                <w:sz w:val="24"/>
              </w:rPr>
            </w:pPr>
          </w:p>
        </w:tc>
      </w:tr>
      <w:tr w:rsidR="00374222" w:rsidRPr="00E51392" w14:paraId="0F793005" w14:textId="7919EB07" w:rsidTr="008C06FB">
        <w:tc>
          <w:tcPr>
            <w:tcW w:w="2579" w:type="dxa"/>
            <w:shd w:val="clear" w:color="auto" w:fill="auto"/>
          </w:tcPr>
          <w:p w14:paraId="0A72DFB1" w14:textId="4CA183C3" w:rsidR="00374222" w:rsidRPr="00E51392" w:rsidRDefault="00374222" w:rsidP="00374222">
            <w:pPr>
              <w:ind w:right="-1050"/>
              <w:rPr>
                <w:sz w:val="24"/>
              </w:rPr>
            </w:pPr>
            <w:r>
              <w:rPr>
                <w:sz w:val="24"/>
              </w:rPr>
              <w:t>JOSPEPH-FREDERICK-CHARLES</w:t>
            </w:r>
          </w:p>
        </w:tc>
        <w:tc>
          <w:tcPr>
            <w:tcW w:w="1134" w:type="dxa"/>
            <w:shd w:val="clear" w:color="auto" w:fill="auto"/>
          </w:tcPr>
          <w:p w14:paraId="73FC5068" w14:textId="3064435A" w:rsidR="00374222" w:rsidRPr="00E51392" w:rsidRDefault="00374222" w:rsidP="00374222">
            <w:pPr>
              <w:ind w:right="-1050"/>
              <w:rPr>
                <w:sz w:val="24"/>
              </w:rPr>
            </w:pPr>
            <w:r w:rsidRPr="00E51392">
              <w:rPr>
                <w:sz w:val="24"/>
              </w:rPr>
              <w:t>Tregenza</w:t>
            </w:r>
          </w:p>
        </w:tc>
        <w:tc>
          <w:tcPr>
            <w:tcW w:w="992" w:type="dxa"/>
            <w:shd w:val="clear" w:color="auto" w:fill="auto"/>
          </w:tcPr>
          <w:p w14:paraId="31A58E15" w14:textId="28CF9F62" w:rsidR="00374222" w:rsidRPr="00E51392" w:rsidRDefault="00374222" w:rsidP="00374222">
            <w:pPr>
              <w:ind w:right="-1050"/>
              <w:rPr>
                <w:sz w:val="24"/>
              </w:rPr>
            </w:pPr>
            <w:r>
              <w:rPr>
                <w:sz w:val="24"/>
              </w:rPr>
              <w:t>son</w:t>
            </w:r>
          </w:p>
        </w:tc>
        <w:tc>
          <w:tcPr>
            <w:tcW w:w="709" w:type="dxa"/>
            <w:shd w:val="clear" w:color="auto" w:fill="auto"/>
          </w:tcPr>
          <w:p w14:paraId="37488F79" w14:textId="3C705FFD" w:rsidR="00374222" w:rsidRPr="00E51392" w:rsidRDefault="00374222" w:rsidP="00374222">
            <w:pPr>
              <w:ind w:right="-1050"/>
              <w:rPr>
                <w:sz w:val="24"/>
              </w:rPr>
            </w:pPr>
            <w:r>
              <w:rPr>
                <w:sz w:val="24"/>
              </w:rPr>
              <w:t>1911</w:t>
            </w:r>
          </w:p>
        </w:tc>
        <w:tc>
          <w:tcPr>
            <w:tcW w:w="539" w:type="dxa"/>
            <w:shd w:val="clear" w:color="auto" w:fill="auto"/>
          </w:tcPr>
          <w:p w14:paraId="75B4F89C" w14:textId="3C5E542A" w:rsidR="00374222" w:rsidRPr="00E51392" w:rsidRDefault="00374222" w:rsidP="00374222">
            <w:pPr>
              <w:ind w:right="-1050"/>
              <w:rPr>
                <w:sz w:val="24"/>
              </w:rPr>
            </w:pPr>
            <w:r>
              <w:rPr>
                <w:sz w:val="24"/>
              </w:rPr>
              <w:t>9</w:t>
            </w:r>
          </w:p>
        </w:tc>
        <w:tc>
          <w:tcPr>
            <w:tcW w:w="2013" w:type="dxa"/>
          </w:tcPr>
          <w:p w14:paraId="2A880FD3" w14:textId="77777777" w:rsidR="008C06FB" w:rsidRDefault="00374222" w:rsidP="00374222">
            <w:pPr>
              <w:ind w:right="-1050"/>
              <w:rPr>
                <w:sz w:val="24"/>
              </w:rPr>
            </w:pPr>
            <w:r w:rsidRPr="00374222">
              <w:rPr>
                <w:sz w:val="24"/>
              </w:rPr>
              <w:t xml:space="preserve">Cornwall </w:t>
            </w:r>
          </w:p>
          <w:p w14:paraId="6850C30B" w14:textId="333244D9" w:rsidR="00374222" w:rsidRPr="00E51392" w:rsidRDefault="00374222" w:rsidP="00374222">
            <w:pPr>
              <w:ind w:right="-1050"/>
              <w:rPr>
                <w:sz w:val="24"/>
              </w:rPr>
            </w:pPr>
            <w:r w:rsidRPr="00374222">
              <w:rPr>
                <w:sz w:val="24"/>
              </w:rPr>
              <w:t>Falmouth</w:t>
            </w:r>
          </w:p>
        </w:tc>
        <w:tc>
          <w:tcPr>
            <w:tcW w:w="1842" w:type="dxa"/>
            <w:shd w:val="clear" w:color="auto" w:fill="auto"/>
          </w:tcPr>
          <w:p w14:paraId="3AB268D7" w14:textId="1A2A6AD2" w:rsidR="00374222" w:rsidRPr="00E51392" w:rsidRDefault="00374222" w:rsidP="00374222">
            <w:pPr>
              <w:ind w:right="-1050"/>
              <w:rPr>
                <w:sz w:val="24"/>
              </w:rPr>
            </w:pPr>
          </w:p>
        </w:tc>
        <w:tc>
          <w:tcPr>
            <w:tcW w:w="1843" w:type="dxa"/>
          </w:tcPr>
          <w:p w14:paraId="725A673F" w14:textId="77777777" w:rsidR="00374222" w:rsidRPr="00E51392" w:rsidRDefault="00374222" w:rsidP="00374222">
            <w:pPr>
              <w:ind w:right="-1050"/>
              <w:rPr>
                <w:sz w:val="24"/>
              </w:rPr>
            </w:pPr>
          </w:p>
        </w:tc>
      </w:tr>
    </w:tbl>
    <w:p w14:paraId="25F23697" w14:textId="77777777" w:rsidR="00E51392" w:rsidRDefault="00E51392">
      <w:pPr>
        <w:ind w:right="-1050"/>
        <w:rPr>
          <w:sz w:val="24"/>
        </w:rPr>
      </w:pPr>
    </w:p>
    <w:p w14:paraId="711F87A5" w14:textId="08C4647F" w:rsidR="00E51392" w:rsidRPr="008C06FB" w:rsidRDefault="008C06FB">
      <w:pPr>
        <w:ind w:right="-1050"/>
        <w:rPr>
          <w:b/>
          <w:bCs/>
          <w:sz w:val="24"/>
        </w:rPr>
      </w:pPr>
      <w:r w:rsidRPr="008C06FB">
        <w:rPr>
          <w:b/>
          <w:bCs/>
          <w:sz w:val="24"/>
        </w:rPr>
        <w:t>OTHER INFORMATION ON MYLOR FAMILY 5 (continued)</w:t>
      </w:r>
    </w:p>
    <w:p w14:paraId="5EA19E4C" w14:textId="7F1502A7" w:rsidR="00E51392" w:rsidRDefault="00E51392">
      <w:pPr>
        <w:ind w:right="-1050"/>
        <w:rPr>
          <w:sz w:val="24"/>
        </w:rPr>
      </w:pPr>
    </w:p>
    <w:p w14:paraId="5AA48136" w14:textId="6BA1C916" w:rsidR="00400498" w:rsidRPr="00400498" w:rsidRDefault="00400498" w:rsidP="00400498">
      <w:pPr>
        <w:ind w:right="-1050"/>
        <w:rPr>
          <w:sz w:val="24"/>
        </w:rPr>
      </w:pPr>
      <w:r w:rsidRPr="00400498">
        <w:rPr>
          <w:sz w:val="24"/>
        </w:rPr>
        <w:t xml:space="preserve">1921 census (19 June 1921 </w:t>
      </w:r>
      <w:r>
        <w:rPr>
          <w:sz w:val="24"/>
        </w:rPr>
        <w:t>1</w:t>
      </w:r>
      <w:r w:rsidRPr="00400498">
        <w:rPr>
          <w:sz w:val="24"/>
        </w:rPr>
        <w:t xml:space="preserve">2 </w:t>
      </w:r>
      <w:r>
        <w:rPr>
          <w:sz w:val="24"/>
        </w:rPr>
        <w:t>lister</w:t>
      </w:r>
      <w:r w:rsidRPr="00400498">
        <w:rPr>
          <w:sz w:val="24"/>
        </w:rPr>
        <w:t xml:space="preserve"> Street Falmouth RG15/1104</w:t>
      </w:r>
      <w:r>
        <w:rPr>
          <w:sz w:val="24"/>
        </w:rPr>
        <w:t>1</w:t>
      </w:r>
      <w:r w:rsidRPr="00400498">
        <w:rPr>
          <w:sz w:val="24"/>
        </w:rPr>
        <w:t>/2</w:t>
      </w:r>
      <w:r>
        <w:rPr>
          <w:sz w:val="24"/>
        </w:rPr>
        <w:t>00</w:t>
      </w:r>
      <w:r w:rsidRPr="00400498">
        <w:rPr>
          <w:sz w:val="24"/>
        </w:rPr>
        <w:t xml:space="preserve">) from </w:t>
      </w:r>
      <w:hyperlink r:id="rId676" w:history="1">
        <w:r w:rsidRPr="00400498">
          <w:rPr>
            <w:rStyle w:val="Hyperlink"/>
            <w:sz w:val="24"/>
          </w:rPr>
          <w:t>www.findmypast.co.uk</w:t>
        </w:r>
      </w:hyperlink>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418"/>
        <w:gridCol w:w="850"/>
        <w:gridCol w:w="851"/>
        <w:gridCol w:w="1984"/>
        <w:gridCol w:w="2127"/>
        <w:gridCol w:w="3118"/>
      </w:tblGrid>
      <w:tr w:rsidR="0047155F" w:rsidRPr="00400498" w14:paraId="3AF11272" w14:textId="77777777" w:rsidTr="0047155F">
        <w:tc>
          <w:tcPr>
            <w:tcW w:w="1303" w:type="dxa"/>
            <w:shd w:val="clear" w:color="auto" w:fill="auto"/>
          </w:tcPr>
          <w:p w14:paraId="73FDD51F" w14:textId="05C6FF4D" w:rsidR="0047155F" w:rsidRPr="00400498" w:rsidRDefault="0047155F" w:rsidP="00400498">
            <w:pPr>
              <w:ind w:right="-1050"/>
              <w:rPr>
                <w:sz w:val="24"/>
              </w:rPr>
            </w:pPr>
            <w:r>
              <w:rPr>
                <w:sz w:val="24"/>
              </w:rPr>
              <w:t>JOHN</w:t>
            </w:r>
          </w:p>
        </w:tc>
        <w:tc>
          <w:tcPr>
            <w:tcW w:w="1418" w:type="dxa"/>
            <w:shd w:val="clear" w:color="auto" w:fill="auto"/>
          </w:tcPr>
          <w:p w14:paraId="6BE604AA" w14:textId="77777777" w:rsidR="0047155F" w:rsidRPr="00400498" w:rsidRDefault="0047155F" w:rsidP="00400498">
            <w:pPr>
              <w:ind w:right="-1050"/>
              <w:rPr>
                <w:sz w:val="24"/>
              </w:rPr>
            </w:pPr>
            <w:r w:rsidRPr="00400498">
              <w:rPr>
                <w:sz w:val="24"/>
              </w:rPr>
              <w:t>Tregenza</w:t>
            </w:r>
          </w:p>
        </w:tc>
        <w:tc>
          <w:tcPr>
            <w:tcW w:w="850" w:type="dxa"/>
            <w:shd w:val="clear" w:color="auto" w:fill="auto"/>
          </w:tcPr>
          <w:p w14:paraId="724DD814" w14:textId="77777777" w:rsidR="0047155F" w:rsidRPr="00400498" w:rsidRDefault="0047155F" w:rsidP="00400498">
            <w:pPr>
              <w:ind w:right="-1050"/>
              <w:rPr>
                <w:sz w:val="24"/>
              </w:rPr>
            </w:pPr>
            <w:r w:rsidRPr="00400498">
              <w:rPr>
                <w:sz w:val="24"/>
              </w:rPr>
              <w:t>head</w:t>
            </w:r>
          </w:p>
        </w:tc>
        <w:tc>
          <w:tcPr>
            <w:tcW w:w="851" w:type="dxa"/>
            <w:shd w:val="clear" w:color="auto" w:fill="auto"/>
          </w:tcPr>
          <w:p w14:paraId="2F676DE1" w14:textId="1D537E98" w:rsidR="0047155F" w:rsidRPr="00400498" w:rsidRDefault="0047155F" w:rsidP="00400498">
            <w:pPr>
              <w:ind w:right="-1050"/>
              <w:rPr>
                <w:sz w:val="24"/>
              </w:rPr>
            </w:pPr>
            <w:r>
              <w:rPr>
                <w:sz w:val="24"/>
              </w:rPr>
              <w:t>1873</w:t>
            </w:r>
          </w:p>
        </w:tc>
        <w:tc>
          <w:tcPr>
            <w:tcW w:w="1984" w:type="dxa"/>
            <w:shd w:val="clear" w:color="auto" w:fill="auto"/>
          </w:tcPr>
          <w:p w14:paraId="2DEF18E5" w14:textId="689AF43F" w:rsidR="0047155F" w:rsidRPr="00400498" w:rsidRDefault="0047155F" w:rsidP="00400498">
            <w:pPr>
              <w:ind w:right="-1050"/>
              <w:rPr>
                <w:sz w:val="24"/>
              </w:rPr>
            </w:pPr>
            <w:r>
              <w:rPr>
                <w:sz w:val="24"/>
              </w:rPr>
              <w:t>47</w:t>
            </w:r>
          </w:p>
        </w:tc>
        <w:tc>
          <w:tcPr>
            <w:tcW w:w="2127" w:type="dxa"/>
          </w:tcPr>
          <w:p w14:paraId="489ADFF5" w14:textId="42FB22DF" w:rsidR="0047155F" w:rsidRPr="00400498" w:rsidRDefault="0047155F" w:rsidP="00400498">
            <w:pPr>
              <w:ind w:right="-1050"/>
              <w:rPr>
                <w:sz w:val="24"/>
              </w:rPr>
            </w:pPr>
            <w:r>
              <w:rPr>
                <w:sz w:val="24"/>
              </w:rPr>
              <w:t>Bolton Lancashire</w:t>
            </w:r>
          </w:p>
        </w:tc>
        <w:tc>
          <w:tcPr>
            <w:tcW w:w="3118" w:type="dxa"/>
            <w:shd w:val="clear" w:color="auto" w:fill="auto"/>
          </w:tcPr>
          <w:p w14:paraId="788EA0E1" w14:textId="557DF642" w:rsidR="0047155F" w:rsidRPr="00400498" w:rsidRDefault="0047155F" w:rsidP="00400498">
            <w:pPr>
              <w:ind w:right="-1050"/>
              <w:rPr>
                <w:sz w:val="24"/>
              </w:rPr>
            </w:pPr>
            <w:r>
              <w:rPr>
                <w:sz w:val="24"/>
              </w:rPr>
              <w:t>general shipyard labourer *</w:t>
            </w:r>
          </w:p>
        </w:tc>
      </w:tr>
      <w:tr w:rsidR="0047155F" w:rsidRPr="00400498" w14:paraId="129A7EC7" w14:textId="77777777" w:rsidTr="0047155F">
        <w:tc>
          <w:tcPr>
            <w:tcW w:w="1303" w:type="dxa"/>
            <w:shd w:val="clear" w:color="auto" w:fill="auto"/>
          </w:tcPr>
          <w:p w14:paraId="4D5D621A" w14:textId="17D79843" w:rsidR="0047155F" w:rsidRPr="00400498" w:rsidRDefault="0047155F" w:rsidP="00400498">
            <w:pPr>
              <w:ind w:right="-1050"/>
              <w:rPr>
                <w:sz w:val="24"/>
              </w:rPr>
            </w:pPr>
            <w:r>
              <w:rPr>
                <w:sz w:val="24"/>
              </w:rPr>
              <w:t>ADELE</w:t>
            </w:r>
          </w:p>
        </w:tc>
        <w:tc>
          <w:tcPr>
            <w:tcW w:w="1418" w:type="dxa"/>
            <w:shd w:val="clear" w:color="auto" w:fill="auto"/>
          </w:tcPr>
          <w:p w14:paraId="12894C40" w14:textId="77777777" w:rsidR="0047155F" w:rsidRPr="00400498" w:rsidRDefault="0047155F" w:rsidP="00400498">
            <w:pPr>
              <w:ind w:right="-1050"/>
              <w:rPr>
                <w:sz w:val="24"/>
              </w:rPr>
            </w:pPr>
            <w:r w:rsidRPr="00400498">
              <w:rPr>
                <w:sz w:val="24"/>
              </w:rPr>
              <w:t>Tregenza</w:t>
            </w:r>
          </w:p>
        </w:tc>
        <w:tc>
          <w:tcPr>
            <w:tcW w:w="850" w:type="dxa"/>
            <w:shd w:val="clear" w:color="auto" w:fill="auto"/>
          </w:tcPr>
          <w:p w14:paraId="383EEDB2" w14:textId="0DCD69D8" w:rsidR="0047155F" w:rsidRPr="00400498" w:rsidRDefault="0047155F" w:rsidP="00400498">
            <w:pPr>
              <w:ind w:right="-1050"/>
              <w:rPr>
                <w:sz w:val="24"/>
              </w:rPr>
            </w:pPr>
            <w:r>
              <w:rPr>
                <w:sz w:val="24"/>
              </w:rPr>
              <w:t>wife</w:t>
            </w:r>
          </w:p>
        </w:tc>
        <w:tc>
          <w:tcPr>
            <w:tcW w:w="851" w:type="dxa"/>
            <w:shd w:val="clear" w:color="auto" w:fill="auto"/>
          </w:tcPr>
          <w:p w14:paraId="61319337" w14:textId="5AFAF47F" w:rsidR="0047155F" w:rsidRPr="00400498" w:rsidRDefault="0047155F" w:rsidP="00400498">
            <w:pPr>
              <w:ind w:right="-1050"/>
              <w:rPr>
                <w:sz w:val="24"/>
              </w:rPr>
            </w:pPr>
            <w:r>
              <w:rPr>
                <w:sz w:val="24"/>
              </w:rPr>
              <w:t>1861</w:t>
            </w:r>
          </w:p>
        </w:tc>
        <w:tc>
          <w:tcPr>
            <w:tcW w:w="1984" w:type="dxa"/>
            <w:shd w:val="clear" w:color="auto" w:fill="auto"/>
          </w:tcPr>
          <w:p w14:paraId="45E97EBF" w14:textId="48E12848" w:rsidR="0047155F" w:rsidRPr="00400498" w:rsidRDefault="0047155F" w:rsidP="00400498">
            <w:pPr>
              <w:ind w:right="-1050"/>
              <w:rPr>
                <w:sz w:val="24"/>
              </w:rPr>
            </w:pPr>
            <w:r>
              <w:rPr>
                <w:sz w:val="24"/>
              </w:rPr>
              <w:t>60 years 6 months</w:t>
            </w:r>
          </w:p>
        </w:tc>
        <w:tc>
          <w:tcPr>
            <w:tcW w:w="2127" w:type="dxa"/>
          </w:tcPr>
          <w:p w14:paraId="29B03018" w14:textId="4325CB7D" w:rsidR="0047155F" w:rsidRPr="00400498" w:rsidRDefault="0047155F" w:rsidP="00400498">
            <w:pPr>
              <w:ind w:right="-1050"/>
              <w:rPr>
                <w:sz w:val="24"/>
              </w:rPr>
            </w:pPr>
            <w:r w:rsidRPr="00400498">
              <w:rPr>
                <w:sz w:val="24"/>
              </w:rPr>
              <w:t>Falmouth Cornwall</w:t>
            </w:r>
          </w:p>
        </w:tc>
        <w:tc>
          <w:tcPr>
            <w:tcW w:w="3118" w:type="dxa"/>
            <w:shd w:val="clear" w:color="auto" w:fill="auto"/>
          </w:tcPr>
          <w:p w14:paraId="6731BFDD" w14:textId="3775A73E" w:rsidR="0047155F" w:rsidRPr="00400498" w:rsidRDefault="0047155F" w:rsidP="00400498">
            <w:pPr>
              <w:ind w:right="-1050"/>
              <w:rPr>
                <w:sz w:val="24"/>
              </w:rPr>
            </w:pPr>
            <w:r w:rsidRPr="00400498">
              <w:rPr>
                <w:sz w:val="24"/>
              </w:rPr>
              <w:t xml:space="preserve">at home </w:t>
            </w:r>
          </w:p>
        </w:tc>
      </w:tr>
    </w:tbl>
    <w:p w14:paraId="6413C2E4" w14:textId="07BFFDC8" w:rsidR="00400498" w:rsidRDefault="0047155F" w:rsidP="0047155F">
      <w:pPr>
        <w:ind w:left="7920" w:right="-1050"/>
        <w:rPr>
          <w:sz w:val="24"/>
        </w:rPr>
      </w:pPr>
      <w:r>
        <w:rPr>
          <w:sz w:val="24"/>
        </w:rPr>
        <w:t>*employer  Green Silbey &amp; Warr foundry</w:t>
      </w:r>
    </w:p>
    <w:p w14:paraId="22FF5E30" w14:textId="77777777" w:rsidR="0047155F" w:rsidRDefault="0047155F" w:rsidP="0047155F">
      <w:pPr>
        <w:ind w:right="-1050"/>
        <w:rPr>
          <w:b/>
          <w:bCs/>
          <w:sz w:val="24"/>
        </w:rPr>
      </w:pPr>
    </w:p>
    <w:p w14:paraId="0F8C469B" w14:textId="77777777" w:rsidR="0047155F" w:rsidRDefault="0047155F" w:rsidP="0047155F">
      <w:pPr>
        <w:ind w:right="-1050"/>
        <w:rPr>
          <w:b/>
          <w:bCs/>
          <w:sz w:val="24"/>
        </w:rPr>
      </w:pPr>
    </w:p>
    <w:p w14:paraId="4DA9A37F" w14:textId="77777777" w:rsidR="0047155F" w:rsidRDefault="0047155F" w:rsidP="0047155F">
      <w:pPr>
        <w:ind w:right="-1050"/>
        <w:rPr>
          <w:b/>
          <w:bCs/>
          <w:sz w:val="24"/>
        </w:rPr>
      </w:pPr>
    </w:p>
    <w:p w14:paraId="4EF9F182" w14:textId="77777777" w:rsidR="0047155F" w:rsidRDefault="0047155F" w:rsidP="0047155F">
      <w:pPr>
        <w:ind w:right="-1050"/>
        <w:rPr>
          <w:b/>
          <w:bCs/>
          <w:sz w:val="24"/>
        </w:rPr>
      </w:pPr>
    </w:p>
    <w:p w14:paraId="1BDC493D" w14:textId="77777777" w:rsidR="0047155F" w:rsidRDefault="0047155F" w:rsidP="0047155F">
      <w:pPr>
        <w:ind w:right="-1050"/>
        <w:rPr>
          <w:b/>
          <w:bCs/>
          <w:sz w:val="24"/>
        </w:rPr>
      </w:pPr>
    </w:p>
    <w:p w14:paraId="27FB54D9" w14:textId="77777777" w:rsidR="0047155F" w:rsidRDefault="0047155F" w:rsidP="0047155F">
      <w:pPr>
        <w:ind w:right="-1050"/>
        <w:rPr>
          <w:b/>
          <w:bCs/>
          <w:sz w:val="24"/>
        </w:rPr>
      </w:pPr>
    </w:p>
    <w:p w14:paraId="4FB0230A" w14:textId="77777777" w:rsidR="0047155F" w:rsidRDefault="0047155F" w:rsidP="0047155F">
      <w:pPr>
        <w:ind w:right="-1050"/>
        <w:rPr>
          <w:b/>
          <w:bCs/>
          <w:sz w:val="24"/>
        </w:rPr>
      </w:pPr>
    </w:p>
    <w:p w14:paraId="748318F3" w14:textId="29EA52B5" w:rsidR="000D6C32" w:rsidRDefault="00872A2B">
      <w:pPr>
        <w:ind w:right="-1050"/>
        <w:rPr>
          <w:sz w:val="24"/>
        </w:rPr>
      </w:pPr>
      <w:r>
        <w:rPr>
          <w:sz w:val="24"/>
        </w:rPr>
        <w:t>N</w:t>
      </w:r>
      <w:r w:rsidR="000D6C32">
        <w:rPr>
          <w:sz w:val="24"/>
        </w:rPr>
        <w:t>ote:</w:t>
      </w:r>
    </w:p>
    <w:p w14:paraId="64610F5F" w14:textId="77777777" w:rsidR="000D6C32" w:rsidRDefault="000D6C32" w:rsidP="00B77EA1">
      <w:pPr>
        <w:numPr>
          <w:ilvl w:val="0"/>
          <w:numId w:val="32"/>
        </w:numPr>
        <w:ind w:right="-1050"/>
        <w:rPr>
          <w:sz w:val="24"/>
        </w:rPr>
      </w:pPr>
      <w:r>
        <w:rPr>
          <w:sz w:val="24"/>
        </w:rPr>
        <w:t>THOMAS-JOHN (head of this family) = BLACK-EYED JACK ran ferry boat from Falmouth to Flushing probably is THOMAS-JOHN died December quarter 1861 Falmouth District (5c127) and probably JOHN born 1828 of Mylor Family 3.</w:t>
      </w:r>
    </w:p>
    <w:p w14:paraId="7A979B55" w14:textId="77777777" w:rsidR="000D6C32" w:rsidRDefault="000D6C32" w:rsidP="00B77EA1">
      <w:pPr>
        <w:numPr>
          <w:ilvl w:val="0"/>
          <w:numId w:val="32"/>
        </w:numPr>
        <w:ind w:right="-1050"/>
        <w:rPr>
          <w:sz w:val="24"/>
        </w:rPr>
      </w:pPr>
      <w:r>
        <w:rPr>
          <w:sz w:val="24"/>
        </w:rPr>
        <w:t>See Mousehole Family 4, Mylor Families 3 and Unconnected Family 77 for THOMAS married AMELIA !</w:t>
      </w:r>
    </w:p>
    <w:p w14:paraId="252EF455" w14:textId="77777777" w:rsidR="000D6C32" w:rsidRDefault="000D6C32" w:rsidP="00B77EA1">
      <w:pPr>
        <w:numPr>
          <w:ilvl w:val="0"/>
          <w:numId w:val="32"/>
        </w:numPr>
        <w:ind w:right="-1050"/>
        <w:rPr>
          <w:sz w:val="24"/>
        </w:rPr>
      </w:pPr>
      <w:r>
        <w:rPr>
          <w:sz w:val="24"/>
        </w:rPr>
        <w:t>WAYNE born December quarter 1976, Truro district mother’s maiden name Hooper so might be son of MICHAEL-J born 1953</w:t>
      </w:r>
    </w:p>
    <w:p w14:paraId="15601C73" w14:textId="77777777" w:rsidR="000D6C32" w:rsidRDefault="000D6C32" w:rsidP="00B77EA1">
      <w:pPr>
        <w:numPr>
          <w:ilvl w:val="0"/>
          <w:numId w:val="32"/>
        </w:numPr>
        <w:ind w:right="-1050"/>
        <w:rPr>
          <w:sz w:val="24"/>
        </w:rPr>
      </w:pPr>
      <w:r>
        <w:rPr>
          <w:sz w:val="24"/>
        </w:rPr>
        <w:t>LILY born Ashton March quarter 1876 vol. 8d p 524 and probably died Ashton 1876</w:t>
      </w:r>
    </w:p>
    <w:p w14:paraId="48B065D8" w14:textId="77777777" w:rsidR="00594B20" w:rsidRPr="00594B20" w:rsidRDefault="00594B20" w:rsidP="00B77EA1">
      <w:pPr>
        <w:numPr>
          <w:ilvl w:val="0"/>
          <w:numId w:val="32"/>
        </w:numPr>
        <w:rPr>
          <w:sz w:val="24"/>
        </w:rPr>
      </w:pPr>
      <w:r w:rsidRPr="00594B20">
        <w:rPr>
          <w:sz w:val="24"/>
        </w:rPr>
        <w:t>The 1891 census Plainangwarry St Hilary (see above) gives JAMES-H. with wife PRISCILLA, mother MARY and niece MARY-JANE.   The last two relatives do not fit here but do fit with St Erth 6 so it could be that some of the information about JAMES-H. and PRISCILLA of this family should fit in St Erth 6 instead.</w:t>
      </w:r>
    </w:p>
    <w:p w14:paraId="323FDB26" w14:textId="77777777" w:rsidR="000D6C32" w:rsidRDefault="007236E0" w:rsidP="00B77EA1">
      <w:pPr>
        <w:numPr>
          <w:ilvl w:val="0"/>
          <w:numId w:val="32"/>
        </w:numPr>
        <w:ind w:right="-1050"/>
        <w:rPr>
          <w:sz w:val="24"/>
        </w:rPr>
      </w:pPr>
      <w:r w:rsidRPr="007236E0">
        <w:rPr>
          <w:sz w:val="24"/>
        </w:rPr>
        <w:t>part A of this family had JAMES-HENRY born 1868 married to Priscilla Gay and later to Elizabeth-May Thomas.   He was the younger brother of THOMAS-JOHN 1867 and older brother of WILLIAM 1870.   The offspring of his second marriage formed Mylor Family 7.   However an 1891 census record showed that JAMES-HENRY and wives fit into St Erth Family 6 and not this family.  He is in fact JAMES-HENRY born 1861 of St Erth family 6 part A.   Extensive investigation using  www.freeBMD (for births, marriages and deaths) and www.freeCEN (for census records) confirmed this link and showed that the person in this family was HENRY born 1869.   His birth certificate was obtained and he was found in the 1871 and 1881 censuses but not later.   Mylor family 7 became St Erth family 6 part B.   See note on PRISCILLA below.</w:t>
      </w:r>
    </w:p>
    <w:p w14:paraId="56C705D0" w14:textId="77777777" w:rsidR="000D6C32" w:rsidRDefault="000D6C32" w:rsidP="00B77EA1">
      <w:pPr>
        <w:numPr>
          <w:ilvl w:val="0"/>
          <w:numId w:val="32"/>
        </w:numPr>
        <w:ind w:right="-1050"/>
        <w:rPr>
          <w:sz w:val="24"/>
        </w:rPr>
      </w:pPr>
      <w:r>
        <w:rPr>
          <w:sz w:val="24"/>
        </w:rPr>
        <w:t>DAVID 1937 of this family adds JAMES as brother to THOMAS 1867 though supporting evidence could be found.</w:t>
      </w:r>
    </w:p>
    <w:p w14:paraId="7C1DDBA8" w14:textId="77777777" w:rsidR="00872A2B" w:rsidRPr="00872A2B" w:rsidRDefault="00872A2B" w:rsidP="00872A2B">
      <w:pPr>
        <w:ind w:right="-1050"/>
        <w:rPr>
          <w:b/>
          <w:bCs/>
          <w:sz w:val="24"/>
        </w:rPr>
      </w:pPr>
      <w:r w:rsidRPr="00872A2B">
        <w:rPr>
          <w:b/>
          <w:bCs/>
          <w:sz w:val="24"/>
        </w:rPr>
        <w:t>OTHER INFORMATION ON MYLOR FAMILY 5 (continued)</w:t>
      </w:r>
    </w:p>
    <w:p w14:paraId="7456E6F0" w14:textId="77777777" w:rsidR="00872A2B" w:rsidRDefault="00872A2B" w:rsidP="00872A2B">
      <w:pPr>
        <w:ind w:right="-1050"/>
        <w:rPr>
          <w:b/>
          <w:bCs/>
          <w:sz w:val="24"/>
        </w:rPr>
      </w:pPr>
    </w:p>
    <w:p w14:paraId="3D78A3D6" w14:textId="7B7D789C" w:rsidR="00872A2B" w:rsidRPr="00872A2B" w:rsidRDefault="00872A2B" w:rsidP="00872A2B">
      <w:pPr>
        <w:ind w:right="-1050"/>
        <w:rPr>
          <w:sz w:val="24"/>
        </w:rPr>
      </w:pPr>
      <w:r w:rsidRPr="00872A2B">
        <w:rPr>
          <w:sz w:val="24"/>
        </w:rPr>
        <w:t>Note:</w:t>
      </w:r>
    </w:p>
    <w:p w14:paraId="2C36E191" w14:textId="77777777" w:rsidR="000D6C32" w:rsidRPr="00594B20" w:rsidRDefault="000D6C32" w:rsidP="00B77EA1">
      <w:pPr>
        <w:numPr>
          <w:ilvl w:val="0"/>
          <w:numId w:val="32"/>
        </w:numPr>
        <w:ind w:right="-1050"/>
        <w:rPr>
          <w:b/>
          <w:sz w:val="24"/>
        </w:rPr>
      </w:pPr>
      <w:r>
        <w:rPr>
          <w:sz w:val="24"/>
        </w:rPr>
        <w:t>PRISCILLA was recorded as the first wife of JAMES-HENRY 1868 of this family before census information showed that she was wife to JAMES-HENRY 1861 of St Erth Family 6.   In this family JAMES-HENRY was in fact found to be HENRY 1869 who lived in the Falmouth area.   The possibility that he married another Priscilla Gay was explored.   In the 1851 census Priscilla Gay was daughter of John Gay farmer at Swanpool Farm Falmouth Priscilla-R. age 23 in the 1861 census).   She was probably the Priscilla Gay who married either Samuel Coombe or Joseph Olver (June quarter 1872 Falmouth district volume 5c page 283)   No Priscilla Tregenza (née May) was found except that in St Erth 6.</w:t>
      </w:r>
    </w:p>
    <w:p w14:paraId="50784BD2" w14:textId="1640B5D3" w:rsidR="00594B20" w:rsidRPr="001F1D30" w:rsidRDefault="00594B20" w:rsidP="00B77EA1">
      <w:pPr>
        <w:numPr>
          <w:ilvl w:val="0"/>
          <w:numId w:val="32"/>
        </w:numPr>
        <w:ind w:right="-1050"/>
        <w:rPr>
          <w:sz w:val="24"/>
          <w:szCs w:val="24"/>
        </w:rPr>
      </w:pPr>
      <w:r w:rsidRPr="007236E0">
        <w:rPr>
          <w:sz w:val="24"/>
          <w:szCs w:val="24"/>
        </w:rPr>
        <w:t xml:space="preserve">extract from email </w:t>
      </w:r>
      <w:r>
        <w:rPr>
          <w:sz w:val="24"/>
          <w:szCs w:val="24"/>
        </w:rPr>
        <w:t xml:space="preserve">2016 </w:t>
      </w:r>
      <w:r w:rsidRPr="007236E0">
        <w:rPr>
          <w:sz w:val="24"/>
          <w:szCs w:val="24"/>
        </w:rPr>
        <w:t xml:space="preserve">from </w:t>
      </w:r>
      <w:r w:rsidRPr="007236E0">
        <w:rPr>
          <w:bCs/>
          <w:sz w:val="24"/>
          <w:szCs w:val="24"/>
          <w:lang w:eastAsia="en-GB"/>
        </w:rPr>
        <w:t>Major</w:t>
      </w:r>
      <w:r>
        <w:rPr>
          <w:bCs/>
          <w:sz w:val="24"/>
          <w:szCs w:val="24"/>
          <w:lang w:eastAsia="en-GB"/>
        </w:rPr>
        <w:t xml:space="preserve"> </w:t>
      </w:r>
      <w:r w:rsidRPr="001F1D30">
        <w:rPr>
          <w:bCs/>
          <w:sz w:val="24"/>
          <w:szCs w:val="24"/>
          <w:lang w:eastAsia="en-GB"/>
        </w:rPr>
        <w:t>P</w:t>
      </w:r>
      <w:r w:rsidRPr="007236E0">
        <w:rPr>
          <w:bCs/>
          <w:sz w:val="24"/>
          <w:szCs w:val="24"/>
          <w:lang w:eastAsia="en-GB"/>
        </w:rPr>
        <w:t>aul G</w:t>
      </w:r>
      <w:r>
        <w:rPr>
          <w:bCs/>
          <w:sz w:val="24"/>
          <w:szCs w:val="24"/>
          <w:lang w:eastAsia="en-GB"/>
        </w:rPr>
        <w:t>.</w:t>
      </w:r>
      <w:r w:rsidRPr="007236E0">
        <w:rPr>
          <w:bCs/>
          <w:sz w:val="24"/>
          <w:szCs w:val="24"/>
          <w:lang w:eastAsia="en-GB"/>
        </w:rPr>
        <w:t xml:space="preserve"> Timmins</w:t>
      </w:r>
      <w:r w:rsidR="007F243C">
        <w:rPr>
          <w:bCs/>
          <w:sz w:val="24"/>
          <w:szCs w:val="24"/>
          <w:lang w:eastAsia="en-GB"/>
        </w:rPr>
        <w:t xml:space="preserve"> </w:t>
      </w:r>
      <w:r w:rsidRPr="001F1D30">
        <w:rPr>
          <w:bCs/>
          <w:sz w:val="24"/>
          <w:szCs w:val="24"/>
          <w:lang w:eastAsia="en-GB"/>
        </w:rPr>
        <w:t>Royal Marines</w:t>
      </w:r>
      <w:r w:rsidRPr="001F1D30">
        <w:rPr>
          <w:sz w:val="24"/>
          <w:szCs w:val="24"/>
          <w:lang w:eastAsia="en-GB"/>
        </w:rPr>
        <w:t xml:space="preserve"> Officer Commanding 10 Tr</w:t>
      </w:r>
      <w:r>
        <w:rPr>
          <w:sz w:val="24"/>
          <w:szCs w:val="24"/>
          <w:lang w:eastAsia="en-GB"/>
        </w:rPr>
        <w:t>ainin</w:t>
      </w:r>
      <w:r w:rsidRPr="001F1D30">
        <w:rPr>
          <w:sz w:val="24"/>
          <w:szCs w:val="24"/>
          <w:lang w:eastAsia="en-GB"/>
        </w:rPr>
        <w:t>g Sq</w:t>
      </w:r>
      <w:r>
        <w:rPr>
          <w:sz w:val="24"/>
          <w:szCs w:val="24"/>
          <w:lang w:eastAsia="en-GB"/>
        </w:rPr>
        <w:t>uadro</w:t>
      </w:r>
      <w:r w:rsidRPr="001F1D30">
        <w:rPr>
          <w:sz w:val="24"/>
          <w:szCs w:val="24"/>
          <w:lang w:eastAsia="en-GB"/>
        </w:rPr>
        <w:t xml:space="preserve">n, 1 Assault Group Royal Marines, Francis Building, HMNB Devonport, PL2 2BG MoD telephone: 9375 66599 BT telephone: </w:t>
      </w:r>
      <w:r w:rsidRPr="007236E0">
        <w:rPr>
          <w:sz w:val="24"/>
          <w:szCs w:val="24"/>
          <w:lang w:eastAsia="en-GB"/>
        </w:rPr>
        <w:t>01752</w:t>
      </w:r>
      <w:r w:rsidRPr="001F1D30">
        <w:rPr>
          <w:sz w:val="24"/>
          <w:szCs w:val="24"/>
          <w:lang w:eastAsia="en-GB"/>
        </w:rPr>
        <w:t>612599</w:t>
      </w:r>
      <w:r>
        <w:rPr>
          <w:sz w:val="24"/>
          <w:szCs w:val="24"/>
          <w:lang w:eastAsia="en-GB"/>
        </w:rPr>
        <w:t xml:space="preserve"> </w:t>
      </w:r>
      <w:r w:rsidRPr="001F1D30">
        <w:rPr>
          <w:sz w:val="24"/>
          <w:szCs w:val="24"/>
          <w:lang w:eastAsia="en-GB"/>
        </w:rPr>
        <w:t xml:space="preserve">Mobile telephone: </w:t>
      </w:r>
      <w:r w:rsidRPr="007236E0">
        <w:rPr>
          <w:sz w:val="24"/>
          <w:szCs w:val="24"/>
          <w:lang w:eastAsia="en-GB"/>
        </w:rPr>
        <w:t xml:space="preserve">07876 515339 </w:t>
      </w:r>
      <w:r w:rsidRPr="001F1D30">
        <w:rPr>
          <w:sz w:val="24"/>
          <w:szCs w:val="24"/>
          <w:lang w:eastAsia="en-GB"/>
        </w:rPr>
        <w:t>email (military):</w:t>
      </w:r>
      <w:r w:rsidRPr="00594B20">
        <w:rPr>
          <w:sz w:val="24"/>
          <w:szCs w:val="24"/>
          <w:lang w:eastAsia="en-GB"/>
        </w:rPr>
        <w:t>NAVY 1AGRM</w:t>
      </w:r>
      <w:r w:rsidRPr="001F1D30">
        <w:rPr>
          <w:sz w:val="24"/>
          <w:szCs w:val="24"/>
          <w:lang w:eastAsia="en-GB"/>
        </w:rPr>
        <w:t>-10TRG OC</w:t>
      </w:r>
      <w:r w:rsidRPr="007236E0">
        <w:rPr>
          <w:sz w:val="24"/>
          <w:szCs w:val="24"/>
          <w:lang w:eastAsia="en-GB"/>
        </w:rPr>
        <w:t xml:space="preserve">    “I</w:t>
      </w:r>
      <w:r w:rsidRPr="001F1D30">
        <w:rPr>
          <w:sz w:val="24"/>
          <w:szCs w:val="24"/>
          <w:lang w:eastAsia="en-GB"/>
        </w:rPr>
        <w:t xml:space="preserve"> believe that my Uncle Roy Timmins and G</w:t>
      </w:r>
      <w:r>
        <w:rPr>
          <w:sz w:val="24"/>
          <w:szCs w:val="24"/>
          <w:lang w:eastAsia="en-GB"/>
        </w:rPr>
        <w:t>LENVILLE-DOUGLAS</w:t>
      </w:r>
      <w:r w:rsidRPr="001F1D30">
        <w:rPr>
          <w:sz w:val="24"/>
          <w:szCs w:val="24"/>
          <w:lang w:eastAsia="en-GB"/>
        </w:rPr>
        <w:t xml:space="preserve"> Tregenza (b. 1923</w:t>
      </w:r>
      <w:r w:rsidRPr="007236E0">
        <w:rPr>
          <w:sz w:val="24"/>
          <w:szCs w:val="24"/>
          <w:lang w:eastAsia="en-GB"/>
        </w:rPr>
        <w:t xml:space="preserve">) </w:t>
      </w:r>
      <w:r w:rsidRPr="001F1D30">
        <w:rPr>
          <w:sz w:val="24"/>
          <w:szCs w:val="24"/>
          <w:lang w:eastAsia="en-GB"/>
        </w:rPr>
        <w:t>were cousins and whilst serving aboard a Royal Navy ship together during WWII were sunk off Crete and subsequently rescued and</w:t>
      </w:r>
      <w:r w:rsidRPr="007236E0">
        <w:rPr>
          <w:sz w:val="24"/>
          <w:szCs w:val="24"/>
          <w:lang w:eastAsia="en-GB"/>
        </w:rPr>
        <w:t xml:space="preserve"> became POWs of the Germans.  </w:t>
      </w:r>
      <w:r w:rsidRPr="001F1D30">
        <w:rPr>
          <w:sz w:val="24"/>
          <w:szCs w:val="24"/>
          <w:lang w:eastAsia="en-GB"/>
        </w:rPr>
        <w:t>My father Glenroy was subsequently born during their time in captivity in 1944 and was led to believe that this is where his Christian name came from (Glen-Roy).</w:t>
      </w:r>
      <w:r w:rsidRPr="007236E0">
        <w:rPr>
          <w:sz w:val="24"/>
          <w:szCs w:val="24"/>
          <w:lang w:eastAsia="en-GB"/>
        </w:rPr>
        <w:t>”</w:t>
      </w:r>
    </w:p>
    <w:p w14:paraId="161B076C" w14:textId="1615159B" w:rsidR="000D6C32" w:rsidRPr="00286E89" w:rsidRDefault="00286E89" w:rsidP="00B77EA1">
      <w:pPr>
        <w:numPr>
          <w:ilvl w:val="0"/>
          <w:numId w:val="32"/>
        </w:numPr>
        <w:ind w:right="-1050"/>
        <w:rPr>
          <w:sz w:val="24"/>
        </w:rPr>
      </w:pPr>
      <w:r w:rsidRPr="00286E89">
        <w:rPr>
          <w:sz w:val="24"/>
        </w:rPr>
        <w:t xml:space="preserve">Note on </w:t>
      </w:r>
      <w:r w:rsidR="00765C65" w:rsidRPr="00286E89">
        <w:rPr>
          <w:sz w:val="24"/>
        </w:rPr>
        <w:t>PEARL=</w:t>
      </w:r>
      <w:r w:rsidR="000D6C32" w:rsidRPr="00286E89">
        <w:rPr>
          <w:sz w:val="24"/>
        </w:rPr>
        <w:t>FRANCESCA-PERLA-MEDINA-WEBBER</w:t>
      </w:r>
      <w:r w:rsidRPr="00286E89">
        <w:rPr>
          <w:sz w:val="24"/>
        </w:rPr>
        <w:t xml:space="preserve">:   </w:t>
      </w:r>
      <w:r w:rsidR="000D6C32" w:rsidRPr="00286E89">
        <w:rPr>
          <w:sz w:val="24"/>
        </w:rPr>
        <w:t xml:space="preserve">EMMA married John Male is </w:t>
      </w:r>
      <w:r w:rsidR="00765C65" w:rsidRPr="00286E89">
        <w:rPr>
          <w:sz w:val="24"/>
        </w:rPr>
        <w:t xml:space="preserve">described as </w:t>
      </w:r>
      <w:r w:rsidR="000D6C32" w:rsidRPr="00286E89">
        <w:rPr>
          <w:sz w:val="24"/>
        </w:rPr>
        <w:t xml:space="preserve">aunt but to the mother or the daughter ?   Story in the family refers to LILIAN/LILLIAN giving birth to PEARL illegitimate daughter by FRANCIS her lover and running ran away at age 16 when Pearl only three weeks old.   Note the use of FRANCESCA a female equivalent of Francis and WEBBER – it is common practice to name illegitimate child using the names of the father although no Francis Webber could be discovered in the locality.   PEARL and PERLA are very similar and she may have been called </w:t>
      </w:r>
      <w:r w:rsidR="00036B0E" w:rsidRPr="00286E89">
        <w:rPr>
          <w:sz w:val="24"/>
        </w:rPr>
        <w:t>PEARL</w:t>
      </w:r>
      <w:r w:rsidR="000D6C32" w:rsidRPr="00286E89">
        <w:rPr>
          <w:sz w:val="24"/>
        </w:rPr>
        <w:t xml:space="preserve"> in the family.   However which LILLIAN is it ?   </w:t>
      </w:r>
      <w:r>
        <w:rPr>
          <w:sz w:val="24"/>
        </w:rPr>
        <w:t>Perhaps a</w:t>
      </w:r>
      <w:r w:rsidR="000D6C32" w:rsidRPr="00286E89">
        <w:rPr>
          <w:sz w:val="24"/>
        </w:rPr>
        <w:t xml:space="preserve"> LILLIAN may have been born and died early before her sister LILLIAN born 1891 is a possibility but would have to have been born around 1880 to give birth and to match the story.   This would make her father THOMAS-JOHN about age 13 and mother age 0 – clearly not possible.   The parents were not married until 1890 and no children were recorded at the 1891 census.   This early LILLIAN did not exist.   LILLIAN born 1891 could not have given birth to FRANCESCA in 1896.   The most likely candidate is LILLA born 1872  but would have been 24 at birth of FRANCESCA.   No record of </w:t>
      </w:r>
      <w:r>
        <w:rPr>
          <w:sz w:val="24"/>
        </w:rPr>
        <w:t xml:space="preserve">a </w:t>
      </w:r>
      <w:r w:rsidR="000D6C32" w:rsidRPr="00286E89">
        <w:rPr>
          <w:sz w:val="24"/>
        </w:rPr>
        <w:t>marriage can be found</w:t>
      </w:r>
      <w:r>
        <w:rPr>
          <w:sz w:val="24"/>
        </w:rPr>
        <w:t xml:space="preserve"> for her</w:t>
      </w:r>
      <w:r w:rsidR="000D6C32" w:rsidRPr="00286E89">
        <w:rPr>
          <w:sz w:val="24"/>
        </w:rPr>
        <w:t xml:space="preserve">.   EMMA (LILLA’s older sister) was present at the birth of PEARL and  seems to have ‘adopted’ her </w:t>
      </w:r>
      <w:r w:rsidR="00765C65" w:rsidRPr="00286E89">
        <w:rPr>
          <w:sz w:val="24"/>
        </w:rPr>
        <w:t>(as in the 1901 census Pearl Tregenza (not Male) is described as daughter to Minnie Male n</w:t>
      </w:r>
      <w:r w:rsidRPr="00286E89">
        <w:rPr>
          <w:sz w:val="24"/>
        </w:rPr>
        <w:t>é</w:t>
      </w:r>
      <w:r w:rsidR="00765C65" w:rsidRPr="00286E89">
        <w:rPr>
          <w:sz w:val="24"/>
        </w:rPr>
        <w:t>e Tregenza</w:t>
      </w:r>
      <w:r w:rsidR="000D6C32" w:rsidRPr="00286E89">
        <w:rPr>
          <w:sz w:val="24"/>
        </w:rPr>
        <w:t xml:space="preserve"> </w:t>
      </w:r>
      <w:r w:rsidR="00765C65" w:rsidRPr="00286E89">
        <w:rPr>
          <w:sz w:val="24"/>
        </w:rPr>
        <w:t xml:space="preserve">married to </w:t>
      </w:r>
      <w:r w:rsidR="000D6C32" w:rsidRPr="00286E89">
        <w:rPr>
          <w:sz w:val="24"/>
        </w:rPr>
        <w:t>John Male</w:t>
      </w:r>
      <w:r w:rsidR="00765C65" w:rsidRPr="00286E89">
        <w:rPr>
          <w:sz w:val="24"/>
        </w:rPr>
        <w:t>.</w:t>
      </w:r>
    </w:p>
    <w:p w14:paraId="5B54D1A2" w14:textId="546E21BB" w:rsidR="000D6C32" w:rsidRDefault="000D6C32">
      <w:pPr>
        <w:ind w:left="1440" w:right="-1050"/>
        <w:rPr>
          <w:sz w:val="24"/>
        </w:rPr>
      </w:pPr>
    </w:p>
    <w:p w14:paraId="3E5744D1" w14:textId="77777777" w:rsidR="001F1D30" w:rsidRDefault="001F1D30">
      <w:pPr>
        <w:ind w:left="720" w:right="-1050"/>
        <w:rPr>
          <w:sz w:val="24"/>
        </w:rPr>
      </w:pPr>
      <w:bookmarkStart w:id="31" w:name="_Hlk95034862"/>
    </w:p>
    <w:bookmarkEnd w:id="31"/>
    <w:p w14:paraId="34F7DB92" w14:textId="77777777" w:rsidR="000D6C32" w:rsidRDefault="000D6C32">
      <w:pPr>
        <w:pageBreakBefore/>
        <w:ind w:right="-1050"/>
        <w:jc w:val="center"/>
        <w:rPr>
          <w:sz w:val="24"/>
        </w:rPr>
      </w:pPr>
      <w:r>
        <w:rPr>
          <w:b/>
          <w:sz w:val="24"/>
          <w:u w:val="single"/>
        </w:rPr>
        <w:t>MYLOR FAMILY 6</w:t>
      </w:r>
    </w:p>
    <w:p w14:paraId="23AF3B1F" w14:textId="77777777" w:rsidR="000D6C32" w:rsidRDefault="000D6C32">
      <w:pPr>
        <w:ind w:right="-1050"/>
        <w:rPr>
          <w:sz w:val="24"/>
        </w:rPr>
      </w:pPr>
    </w:p>
    <w:p w14:paraId="147BC7E4" w14:textId="77777777" w:rsidR="000D6C32" w:rsidRDefault="000D6C32">
      <w:pPr>
        <w:ind w:right="-1050"/>
        <w:rPr>
          <w:sz w:val="24"/>
        </w:rPr>
      </w:pPr>
    </w:p>
    <w:p w14:paraId="6BB02F12" w14:textId="77777777" w:rsidR="000D6C32" w:rsidRDefault="000D6C32">
      <w:pPr>
        <w:ind w:right="-1050"/>
        <w:rPr>
          <w:sz w:val="24"/>
        </w:rPr>
      </w:pPr>
    </w:p>
    <w:p w14:paraId="610ABD0C" w14:textId="77777777" w:rsidR="000D6C32" w:rsidRDefault="000D6C32">
      <w:pPr>
        <w:ind w:right="-1050"/>
        <w:rPr>
          <w:sz w:val="24"/>
        </w:rPr>
      </w:pPr>
      <w:r>
        <w:rPr>
          <w:sz w:val="24"/>
        </w:rPr>
        <w:tab/>
      </w:r>
      <w:r>
        <w:rPr>
          <w:sz w:val="24"/>
        </w:rPr>
        <w:tab/>
      </w:r>
      <w:r>
        <w:rPr>
          <w:sz w:val="24"/>
        </w:rPr>
        <w:tab/>
      </w:r>
      <w:r>
        <w:rPr>
          <w:sz w:val="24"/>
        </w:rPr>
        <w:tab/>
        <w:t>JOHN</w:t>
      </w:r>
    </w:p>
    <w:p w14:paraId="74036AC5" w14:textId="77777777" w:rsidR="000D6C32" w:rsidRDefault="000D6C32">
      <w:pPr>
        <w:ind w:right="-1050"/>
        <w:rPr>
          <w:sz w:val="24"/>
        </w:rPr>
      </w:pPr>
      <w:r>
        <w:rPr>
          <w:sz w:val="24"/>
        </w:rPr>
        <w:tab/>
      </w:r>
      <w:r>
        <w:rPr>
          <w:sz w:val="24"/>
        </w:rPr>
        <w:tab/>
      </w:r>
      <w:r>
        <w:rPr>
          <w:sz w:val="24"/>
        </w:rPr>
        <w:tab/>
      </w:r>
      <w:r>
        <w:rPr>
          <w:sz w:val="24"/>
        </w:rPr>
        <w:tab/>
        <w:t>1787</w:t>
      </w:r>
    </w:p>
    <w:p w14:paraId="4223F99C" w14:textId="77777777" w:rsidR="000D6C32" w:rsidRDefault="000D6C32">
      <w:pPr>
        <w:ind w:right="-1050"/>
        <w:rPr>
          <w:sz w:val="24"/>
        </w:rPr>
      </w:pPr>
      <w:r>
        <w:rPr>
          <w:sz w:val="24"/>
        </w:rPr>
        <w:tab/>
      </w:r>
      <w:r>
        <w:rPr>
          <w:sz w:val="24"/>
        </w:rPr>
        <w:tab/>
      </w:r>
      <w:r>
        <w:rPr>
          <w:sz w:val="24"/>
        </w:rPr>
        <w:tab/>
      </w:r>
      <w:r>
        <w:rPr>
          <w:sz w:val="24"/>
        </w:rPr>
        <w:tab/>
        <w:t>m Abigail</w:t>
      </w:r>
    </w:p>
    <w:p w14:paraId="792B9AD4" w14:textId="77777777" w:rsidR="000D6C32" w:rsidRDefault="000D6C32">
      <w:pPr>
        <w:ind w:right="-1050"/>
        <w:rPr>
          <w:sz w:val="24"/>
        </w:rPr>
      </w:pPr>
      <w:r>
        <w:rPr>
          <w:sz w:val="24"/>
        </w:rPr>
        <w:tab/>
      </w:r>
      <w:r>
        <w:rPr>
          <w:sz w:val="24"/>
        </w:rPr>
        <w:tab/>
      </w:r>
      <w:r>
        <w:rPr>
          <w:sz w:val="24"/>
        </w:rPr>
        <w:tab/>
      </w:r>
      <w:r>
        <w:rPr>
          <w:sz w:val="24"/>
        </w:rPr>
        <w:tab/>
        <w:t>|</w:t>
      </w:r>
    </w:p>
    <w:p w14:paraId="18DFA9F5" w14:textId="77777777" w:rsidR="000D6C32" w:rsidRDefault="000D6C32">
      <w:pPr>
        <w:ind w:right="-1050"/>
        <w:rPr>
          <w:sz w:val="24"/>
        </w:rPr>
      </w:pPr>
      <w:r>
        <w:rPr>
          <w:sz w:val="24"/>
        </w:rPr>
        <w:tab/>
      </w:r>
      <w:r>
        <w:rPr>
          <w:sz w:val="24"/>
        </w:rPr>
        <w:tab/>
      </w:r>
      <w:r>
        <w:rPr>
          <w:sz w:val="24"/>
        </w:rPr>
        <w:tab/>
      </w:r>
      <w:r>
        <w:rPr>
          <w:sz w:val="24"/>
        </w:rPr>
        <w:tab/>
        <w:t>|</w:t>
      </w:r>
    </w:p>
    <w:p w14:paraId="5787E80E" w14:textId="77777777" w:rsidR="000D6C32" w:rsidRDefault="000D6C32">
      <w:pPr>
        <w:ind w:right="-1050" w:firstLine="720"/>
        <w:rPr>
          <w:sz w:val="24"/>
        </w:rPr>
      </w:pPr>
      <w:r>
        <w:rPr>
          <w:sz w:val="24"/>
        </w:rPr>
        <w:t>__________________|________________________________________________</w:t>
      </w:r>
    </w:p>
    <w:p w14:paraId="13DE48F1" w14:textId="77777777" w:rsidR="000D6C32" w:rsidRDefault="000D6C32">
      <w:pPr>
        <w:ind w:right="-1050" w:firstLine="720"/>
        <w:rPr>
          <w:sz w:val="24"/>
        </w:rPr>
      </w:pPr>
      <w:r>
        <w:rPr>
          <w:sz w:val="24"/>
        </w:rPr>
        <w:t>AGNES-BASTON</w:t>
      </w:r>
      <w:r>
        <w:rPr>
          <w:sz w:val="24"/>
        </w:rPr>
        <w:tab/>
        <w:t>JOHN-BEELS</w:t>
      </w:r>
      <w:r>
        <w:rPr>
          <w:sz w:val="24"/>
        </w:rPr>
        <w:tab/>
      </w:r>
      <w:r>
        <w:rPr>
          <w:sz w:val="24"/>
        </w:rPr>
        <w:tab/>
        <w:t>EMMA</w:t>
      </w:r>
      <w:r>
        <w:rPr>
          <w:sz w:val="24"/>
        </w:rPr>
        <w:tab/>
        <w:t>RICHARD</w:t>
      </w:r>
      <w:r>
        <w:rPr>
          <w:sz w:val="24"/>
        </w:rPr>
        <w:tab/>
        <w:t>EMMA</w:t>
      </w:r>
    </w:p>
    <w:p w14:paraId="51A0EF96" w14:textId="77777777" w:rsidR="000D6C32" w:rsidRDefault="000D6C32">
      <w:pPr>
        <w:ind w:right="-1050" w:firstLine="720"/>
        <w:rPr>
          <w:sz w:val="24"/>
        </w:rPr>
      </w:pPr>
      <w:r>
        <w:rPr>
          <w:sz w:val="24"/>
        </w:rPr>
        <w:t>1817</w:t>
      </w:r>
      <w:r>
        <w:rPr>
          <w:sz w:val="24"/>
        </w:rPr>
        <w:tab/>
      </w:r>
      <w:r>
        <w:rPr>
          <w:sz w:val="24"/>
        </w:rPr>
        <w:tab/>
      </w:r>
      <w:r>
        <w:rPr>
          <w:sz w:val="24"/>
        </w:rPr>
        <w:tab/>
        <w:t>1819</w:t>
      </w:r>
      <w:r>
        <w:rPr>
          <w:sz w:val="24"/>
        </w:rPr>
        <w:tab/>
      </w:r>
      <w:r>
        <w:rPr>
          <w:sz w:val="24"/>
        </w:rPr>
        <w:tab/>
      </w:r>
      <w:r>
        <w:rPr>
          <w:sz w:val="24"/>
        </w:rPr>
        <w:tab/>
        <w:t>1822</w:t>
      </w:r>
      <w:r>
        <w:rPr>
          <w:sz w:val="24"/>
        </w:rPr>
        <w:tab/>
      </w:r>
      <w:r>
        <w:rPr>
          <w:sz w:val="24"/>
        </w:rPr>
        <w:tab/>
        <w:t>1825</w:t>
      </w:r>
      <w:r>
        <w:rPr>
          <w:sz w:val="24"/>
        </w:rPr>
        <w:tab/>
      </w:r>
      <w:r>
        <w:rPr>
          <w:sz w:val="24"/>
        </w:rPr>
        <w:tab/>
        <w:t>1825</w:t>
      </w:r>
    </w:p>
    <w:p w14:paraId="26142383" w14:textId="77777777" w:rsidR="000D6C32" w:rsidRDefault="000D6C32">
      <w:pPr>
        <w:ind w:right="-1050"/>
        <w:rPr>
          <w:sz w:val="24"/>
        </w:rPr>
      </w:pPr>
      <w:r>
        <w:rPr>
          <w:sz w:val="24"/>
        </w:rPr>
        <w:tab/>
      </w:r>
      <w:r>
        <w:rPr>
          <w:sz w:val="24"/>
        </w:rPr>
        <w:tab/>
      </w:r>
      <w:r>
        <w:rPr>
          <w:sz w:val="24"/>
        </w:rPr>
        <w:tab/>
      </w:r>
      <w:r>
        <w:rPr>
          <w:sz w:val="24"/>
        </w:rPr>
        <w:tab/>
        <w:t>m Alice</w:t>
      </w:r>
      <w:r w:rsidR="00313067">
        <w:rPr>
          <w:sz w:val="24"/>
        </w:rPr>
        <w:t xml:space="preserve"> Rees</w:t>
      </w:r>
    </w:p>
    <w:p w14:paraId="6DA32025" w14:textId="77777777" w:rsidR="000D6C32" w:rsidRDefault="000D6C32">
      <w:pPr>
        <w:ind w:right="-1050"/>
        <w:rPr>
          <w:sz w:val="24"/>
        </w:rPr>
      </w:pPr>
      <w:r>
        <w:rPr>
          <w:sz w:val="24"/>
        </w:rPr>
        <w:tab/>
      </w:r>
      <w:r>
        <w:rPr>
          <w:sz w:val="24"/>
        </w:rPr>
        <w:tab/>
      </w:r>
      <w:r>
        <w:rPr>
          <w:sz w:val="24"/>
        </w:rPr>
        <w:tab/>
      </w:r>
      <w:r>
        <w:rPr>
          <w:sz w:val="24"/>
        </w:rPr>
        <w:tab/>
        <w:t>|</w:t>
      </w:r>
    </w:p>
    <w:p w14:paraId="26151731" w14:textId="77777777" w:rsidR="000D6C32" w:rsidRDefault="000D6C32">
      <w:pPr>
        <w:ind w:right="-1050"/>
        <w:rPr>
          <w:sz w:val="24"/>
        </w:rPr>
      </w:pPr>
      <w:r>
        <w:rPr>
          <w:sz w:val="24"/>
        </w:rPr>
        <w:tab/>
      </w:r>
      <w:r>
        <w:rPr>
          <w:sz w:val="24"/>
        </w:rPr>
        <w:tab/>
      </w:r>
      <w:r>
        <w:rPr>
          <w:sz w:val="24"/>
        </w:rPr>
        <w:tab/>
      </w:r>
      <w:r>
        <w:rPr>
          <w:sz w:val="24"/>
        </w:rPr>
        <w:tab/>
        <w:t>|</w:t>
      </w:r>
    </w:p>
    <w:p w14:paraId="12276E12" w14:textId="77777777" w:rsidR="000D6C32" w:rsidRDefault="000D6C32">
      <w:pPr>
        <w:ind w:right="-1050" w:firstLine="720"/>
        <w:rPr>
          <w:sz w:val="24"/>
        </w:rPr>
      </w:pPr>
      <w:r>
        <w:rPr>
          <w:sz w:val="24"/>
        </w:rPr>
        <w:t>__________________|____________________________________________________________________________________</w:t>
      </w:r>
    </w:p>
    <w:p w14:paraId="0DB67605" w14:textId="77777777" w:rsidR="000D6C32" w:rsidRDefault="000D6C32">
      <w:pPr>
        <w:ind w:right="-1050" w:firstLine="720"/>
        <w:rPr>
          <w:sz w:val="24"/>
        </w:rPr>
      </w:pPr>
      <w:r>
        <w:rPr>
          <w:sz w:val="24"/>
        </w:rPr>
        <w:t>ALBERT</w:t>
      </w:r>
      <w:r>
        <w:rPr>
          <w:sz w:val="24"/>
        </w:rPr>
        <w:tab/>
        <w:t>JOHN-RICHARD</w:t>
      </w:r>
      <w:r>
        <w:rPr>
          <w:sz w:val="24"/>
        </w:rPr>
        <w:tab/>
        <w:t>CHARLES-HENRY-REES</w:t>
      </w:r>
      <w:r>
        <w:rPr>
          <w:sz w:val="24"/>
        </w:rPr>
        <w:tab/>
      </w:r>
      <w:r>
        <w:rPr>
          <w:sz w:val="24"/>
        </w:rPr>
        <w:tab/>
        <w:t>EMMA-JESALINE</w:t>
      </w:r>
      <w:r>
        <w:rPr>
          <w:sz w:val="24"/>
        </w:rPr>
        <w:tab/>
      </w:r>
      <w:r>
        <w:rPr>
          <w:sz w:val="24"/>
        </w:rPr>
        <w:tab/>
        <w:t>CATHERINE-ELLEN</w:t>
      </w:r>
    </w:p>
    <w:p w14:paraId="2BDA4A40" w14:textId="77777777" w:rsidR="000D6C32" w:rsidRDefault="000D6C32">
      <w:pPr>
        <w:ind w:right="-1050"/>
        <w:rPr>
          <w:sz w:val="24"/>
        </w:rPr>
      </w:pPr>
      <w:r>
        <w:rPr>
          <w:sz w:val="24"/>
        </w:rPr>
        <w:tab/>
      </w:r>
      <w:r>
        <w:rPr>
          <w:sz w:val="24"/>
        </w:rPr>
        <w:tab/>
      </w:r>
      <w:r>
        <w:rPr>
          <w:sz w:val="24"/>
        </w:rPr>
        <w:tab/>
        <w:t>1845</w:t>
      </w:r>
      <w:r>
        <w:rPr>
          <w:sz w:val="24"/>
        </w:rPr>
        <w:tab/>
      </w:r>
      <w:r>
        <w:rPr>
          <w:sz w:val="24"/>
        </w:rPr>
        <w:tab/>
      </w:r>
      <w:r>
        <w:rPr>
          <w:sz w:val="24"/>
        </w:rPr>
        <w:tab/>
        <w:t>1850</w:t>
      </w:r>
      <w:r>
        <w:rPr>
          <w:sz w:val="24"/>
        </w:rPr>
        <w:tab/>
      </w:r>
      <w:r>
        <w:rPr>
          <w:sz w:val="24"/>
        </w:rPr>
        <w:tab/>
      </w:r>
      <w:r>
        <w:rPr>
          <w:sz w:val="24"/>
        </w:rPr>
        <w:tab/>
      </w:r>
      <w:r>
        <w:rPr>
          <w:sz w:val="24"/>
        </w:rPr>
        <w:tab/>
      </w:r>
      <w:r>
        <w:rPr>
          <w:sz w:val="24"/>
        </w:rPr>
        <w:tab/>
        <w:t>1850</w:t>
      </w:r>
      <w:r>
        <w:rPr>
          <w:sz w:val="24"/>
        </w:rPr>
        <w:tab/>
      </w:r>
      <w:r>
        <w:rPr>
          <w:sz w:val="24"/>
        </w:rPr>
        <w:tab/>
      </w:r>
      <w:r>
        <w:rPr>
          <w:sz w:val="24"/>
        </w:rPr>
        <w:tab/>
      </w:r>
      <w:r>
        <w:rPr>
          <w:sz w:val="24"/>
        </w:rPr>
        <w:tab/>
        <w:t>1854</w:t>
      </w:r>
    </w:p>
    <w:p w14:paraId="705F481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25CDE0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___|_____________</w:t>
      </w:r>
    </w:p>
    <w:p w14:paraId="0FBEF71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ALICE-GARDNER</w:t>
      </w:r>
    </w:p>
    <w:p w14:paraId="2C19A51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1880</w:t>
      </w:r>
    </w:p>
    <w:p w14:paraId="6EE0241F" w14:textId="77777777" w:rsidR="000D6C32" w:rsidRDefault="000D6C32">
      <w:pPr>
        <w:ind w:right="-1050"/>
        <w:rPr>
          <w:sz w:val="24"/>
        </w:rPr>
      </w:pPr>
    </w:p>
    <w:p w14:paraId="27D6AA41" w14:textId="77777777" w:rsidR="000D6C32" w:rsidRDefault="000D6C32">
      <w:pPr>
        <w:pageBreakBefore/>
        <w:ind w:right="-1050"/>
        <w:rPr>
          <w:sz w:val="24"/>
        </w:rPr>
      </w:pPr>
      <w:r>
        <w:rPr>
          <w:b/>
          <w:sz w:val="24"/>
        </w:rPr>
        <w:t>NOTES ON MYLOR FAMILY 6 (JOHN born 1787 see Mylor Family 1)</w:t>
      </w:r>
    </w:p>
    <w:p w14:paraId="714E5627" w14:textId="77777777" w:rsidR="000D6C32" w:rsidRDefault="000D6C32">
      <w:pPr>
        <w:ind w:right="-1050"/>
        <w:rPr>
          <w:sz w:val="24"/>
        </w:rPr>
      </w:pPr>
    </w:p>
    <w:p w14:paraId="654C0E80" w14:textId="77777777" w:rsidR="000D6C32" w:rsidRDefault="000D6C32">
      <w:pPr>
        <w:ind w:right="-1050"/>
        <w:rPr>
          <w:sz w:val="24"/>
        </w:rPr>
      </w:pPr>
      <w:r>
        <w:rPr>
          <w:sz w:val="24"/>
        </w:rPr>
        <w:t>AGNES-BASTON (= AGNESS-BROTON) baptised 27MAR1817 Mylor, died age 6, buried 21OCT1823 Mylor (parish register)</w:t>
      </w:r>
    </w:p>
    <w:p w14:paraId="31D539EA" w14:textId="25AE9DAB" w:rsidR="000D6C32" w:rsidRDefault="000D6C32">
      <w:pPr>
        <w:ind w:right="-1050"/>
        <w:rPr>
          <w:sz w:val="24"/>
        </w:rPr>
      </w:pPr>
      <w:r>
        <w:rPr>
          <w:sz w:val="24"/>
        </w:rPr>
        <w:t>JOHN-BEELS (= JOHN-BEALE</w:t>
      </w:r>
      <w:r w:rsidR="000C6B87">
        <w:rPr>
          <w:sz w:val="24"/>
        </w:rPr>
        <w:t>/BEAL</w:t>
      </w:r>
      <w:r>
        <w:rPr>
          <w:sz w:val="24"/>
        </w:rPr>
        <w:t xml:space="preserve">) born Mylor, baptised 24OCT1819 Mylor (Truro Museum microfilm), </w:t>
      </w:r>
      <w:r w:rsidR="00313067">
        <w:rPr>
          <w:sz w:val="24"/>
        </w:rPr>
        <w:t xml:space="preserve">banns read at Mylor 31JUL1842 </w:t>
      </w:r>
      <w:r w:rsidR="000C6B87">
        <w:rPr>
          <w:sz w:val="24"/>
        </w:rPr>
        <w:tab/>
      </w:r>
      <w:r w:rsidR="00313067">
        <w:rPr>
          <w:sz w:val="24"/>
        </w:rPr>
        <w:t>07AUG1842 &amp; 14AUG1842</w:t>
      </w:r>
      <w:r w:rsidR="0014588A">
        <w:rPr>
          <w:sz w:val="24"/>
        </w:rPr>
        <w:t xml:space="preserve"> bachelor of this parish</w:t>
      </w:r>
      <w:r w:rsidR="0014588A" w:rsidRPr="0014588A">
        <w:rPr>
          <w:sz w:val="24"/>
        </w:rPr>
        <w:t>(Cornwall OPC database),</w:t>
      </w:r>
      <w:r w:rsidR="0014588A">
        <w:rPr>
          <w:sz w:val="24"/>
        </w:rPr>
        <w:t xml:space="preserve"> </w:t>
      </w:r>
      <w:r>
        <w:rPr>
          <w:sz w:val="24"/>
        </w:rPr>
        <w:t xml:space="preserve">married </w:t>
      </w:r>
      <w:r w:rsidR="0014588A">
        <w:rPr>
          <w:sz w:val="24"/>
        </w:rPr>
        <w:t>28AUG1842 Mylor (Cornwall OPC database)</w:t>
      </w:r>
      <w:r>
        <w:rPr>
          <w:sz w:val="24"/>
        </w:rPr>
        <w:t xml:space="preserve">, at 1851 </w:t>
      </w:r>
      <w:r w:rsidR="000C6B87">
        <w:rPr>
          <w:sz w:val="24"/>
        </w:rPr>
        <w:tab/>
      </w:r>
      <w:r>
        <w:rPr>
          <w:sz w:val="24"/>
        </w:rPr>
        <w:t xml:space="preserve">census at 2 Tregear Beath Mylor Bridge married farm labourer age 31 born Mylor, at 1861 census at 76 Passage Hill Mylor parish general </w:t>
      </w:r>
      <w:r w:rsidR="000C6B87">
        <w:rPr>
          <w:sz w:val="24"/>
        </w:rPr>
        <w:tab/>
      </w:r>
      <w:r>
        <w:rPr>
          <w:sz w:val="24"/>
        </w:rPr>
        <w:tab/>
        <w:t xml:space="preserve">labourer and sexton widower age 41 born Mylor, 04FEB1869 the death by drowning of ‘the younger son of the poor blind sexton JOHN Tregenza’ </w:t>
      </w:r>
      <w:r w:rsidR="000C6B87">
        <w:rPr>
          <w:sz w:val="24"/>
        </w:rPr>
        <w:tab/>
      </w:r>
      <w:r>
        <w:rPr>
          <w:sz w:val="24"/>
        </w:rPr>
        <w:t xml:space="preserve">‘from his dredging boat near HMS Ganges’ (Royal Cornwall Gazette </w:t>
      </w:r>
      <w:hyperlink r:id="rId677" w:history="1">
        <w:r>
          <w:rPr>
            <w:rStyle w:val="Hyperlink"/>
            <w:sz w:val="24"/>
          </w:rPr>
          <w:t>www.britishnewspaperarchive.co.uk</w:t>
        </w:r>
      </w:hyperlink>
      <w:r>
        <w:rPr>
          <w:sz w:val="24"/>
        </w:rPr>
        <w:t xml:space="preserve"> )</w:t>
      </w:r>
      <w:r w:rsidR="002D7215">
        <w:rPr>
          <w:sz w:val="24"/>
        </w:rPr>
        <w:t>(</w:t>
      </w:r>
      <w:r>
        <w:rPr>
          <w:sz w:val="24"/>
        </w:rPr>
        <w:t xml:space="preserve">son not named and could not be </w:t>
      </w:r>
      <w:r w:rsidR="000C6B87">
        <w:rPr>
          <w:sz w:val="24"/>
        </w:rPr>
        <w:tab/>
      </w:r>
      <w:r>
        <w:rPr>
          <w:sz w:val="24"/>
        </w:rPr>
        <w:t xml:space="preserve">confirmed by a record but Bucks Herald 06FEB1869 reports death of JOHN Tregenza washed overboard and drowned also in British Newspaper </w:t>
      </w:r>
      <w:r w:rsidR="000C6B87">
        <w:rPr>
          <w:sz w:val="24"/>
        </w:rPr>
        <w:tab/>
      </w:r>
      <w:r>
        <w:rPr>
          <w:sz w:val="24"/>
        </w:rPr>
        <w:t>Archive</w:t>
      </w:r>
      <w:r w:rsidR="00ED4FF2">
        <w:rPr>
          <w:sz w:val="24"/>
        </w:rPr>
        <w:t>)</w:t>
      </w:r>
      <w:r>
        <w:rPr>
          <w:sz w:val="24"/>
        </w:rPr>
        <w:t>, at 1871 census Mylor district 3 schedule 021 widower age 50 blind sexton, JOHN Tregenza parish sexton prior to 1873 recalls in ‘</w:t>
      </w:r>
      <w:r>
        <w:rPr>
          <w:i/>
          <w:sz w:val="24"/>
        </w:rPr>
        <w:t xml:space="preserve">History </w:t>
      </w:r>
      <w:r w:rsidR="000C6B87">
        <w:rPr>
          <w:i/>
          <w:sz w:val="24"/>
        </w:rPr>
        <w:tab/>
      </w:r>
      <w:r>
        <w:rPr>
          <w:i/>
          <w:sz w:val="24"/>
        </w:rPr>
        <w:t>of the Parish of Milor’</w:t>
      </w:r>
      <w:r>
        <w:rPr>
          <w:sz w:val="24"/>
        </w:rPr>
        <w:t xml:space="preserve"> 1873 by Olivey page 113 that “his grandmother was living at Cragoes and that the minister of the parish lodged with her” </w:t>
      </w:r>
      <w:r w:rsidR="000C6B87">
        <w:rPr>
          <w:sz w:val="24"/>
        </w:rPr>
        <w:tab/>
      </w:r>
      <w:r w:rsidR="002D7215">
        <w:rPr>
          <w:sz w:val="24"/>
        </w:rPr>
        <w:t>(</w:t>
      </w:r>
      <w:r>
        <w:rPr>
          <w:sz w:val="24"/>
        </w:rPr>
        <w:t>this may be his grandmother SUSSANAH who was also a sexton Mylor Family 1</w:t>
      </w:r>
      <w:r w:rsidR="00ED4FF2">
        <w:rPr>
          <w:sz w:val="24"/>
        </w:rPr>
        <w:t>)</w:t>
      </w:r>
      <w:r>
        <w:rPr>
          <w:sz w:val="24"/>
        </w:rPr>
        <w:t xml:space="preserve">, at 1881 census Trelew Village Mylor widower age 60 blind </w:t>
      </w:r>
      <w:r w:rsidR="000C6B87">
        <w:rPr>
          <w:sz w:val="24"/>
        </w:rPr>
        <w:tab/>
      </w:r>
      <w:r>
        <w:rPr>
          <w:sz w:val="24"/>
        </w:rPr>
        <w:t xml:space="preserve">(Ch.Off.) (Deputy) sexton of Mylor Church </w:t>
      </w:r>
      <w:r w:rsidR="002D7215">
        <w:rPr>
          <w:sz w:val="24"/>
        </w:rPr>
        <w:t>(film</w:t>
      </w:r>
      <w:r>
        <w:rPr>
          <w:sz w:val="24"/>
        </w:rPr>
        <w:t xml:space="preserve"> 1341555 PRO ref RG11 piece 2315 folio 32 page 4</w:t>
      </w:r>
      <w:r w:rsidR="00ED4FF2">
        <w:rPr>
          <w:sz w:val="24"/>
        </w:rPr>
        <w:t>)</w:t>
      </w:r>
      <w:r>
        <w:rPr>
          <w:sz w:val="24"/>
        </w:rPr>
        <w:t xml:space="preserve">, at 1891 census head of household living </w:t>
      </w:r>
      <w:r w:rsidR="000C6B87">
        <w:rPr>
          <w:sz w:val="24"/>
        </w:rPr>
        <w:tab/>
      </w:r>
      <w:r>
        <w:rPr>
          <w:sz w:val="24"/>
        </w:rPr>
        <w:t>Trelew widower deputy sexton age 71 born Mylor</w:t>
      </w:r>
      <w:r w:rsidR="003E0A0D">
        <w:rPr>
          <w:sz w:val="24"/>
        </w:rPr>
        <w:t xml:space="preserve">, </w:t>
      </w:r>
      <w:r w:rsidR="000C4E28">
        <w:rPr>
          <w:sz w:val="24"/>
        </w:rPr>
        <w:t xml:space="preserve">sexton at marriage of EMMA-JESALINE 03DEC1891, </w:t>
      </w:r>
      <w:r w:rsidR="003E0A0D">
        <w:rPr>
          <w:sz w:val="24"/>
        </w:rPr>
        <w:t xml:space="preserve">died1896 September quarter age 74 </w:t>
      </w:r>
      <w:r w:rsidR="000C6B87">
        <w:rPr>
          <w:sz w:val="24"/>
        </w:rPr>
        <w:tab/>
      </w:r>
      <w:r w:rsidR="003E0A0D">
        <w:rPr>
          <w:sz w:val="24"/>
        </w:rPr>
        <w:t>Falmouth district 5c 89</w:t>
      </w:r>
    </w:p>
    <w:p w14:paraId="5C1B91AF" w14:textId="08B8BEA5" w:rsidR="000D6C32" w:rsidRDefault="000D6C32">
      <w:pPr>
        <w:ind w:right="-1050"/>
        <w:rPr>
          <w:sz w:val="24"/>
        </w:rPr>
      </w:pPr>
      <w:r>
        <w:rPr>
          <w:sz w:val="24"/>
        </w:rPr>
        <w:t xml:space="preserve">x ALICE born 1807-13 approx. Mylor, </w:t>
      </w:r>
      <w:r w:rsidR="0014588A">
        <w:rPr>
          <w:sz w:val="24"/>
        </w:rPr>
        <w:t xml:space="preserve">at marriage spinster of Mylor parish, </w:t>
      </w:r>
      <w:r>
        <w:rPr>
          <w:sz w:val="24"/>
        </w:rPr>
        <w:t xml:space="preserve">at 1851 census wife age 38 born Mylor, possibly ALICE occupant of house in </w:t>
      </w:r>
      <w:r w:rsidR="0014588A">
        <w:rPr>
          <w:sz w:val="24"/>
        </w:rPr>
        <w:tab/>
      </w:r>
      <w:r>
        <w:rPr>
          <w:sz w:val="24"/>
        </w:rPr>
        <w:t xml:space="preserve">New East Bridge Street Truro as annual tenant – property for sale notice in Royal Cornwall Gazette 09FEB1849 </w:t>
      </w:r>
      <w:r w:rsidR="0014588A">
        <w:rPr>
          <w:sz w:val="24"/>
        </w:rPr>
        <w:tab/>
      </w:r>
      <w:r>
        <w:rPr>
          <w:sz w:val="24"/>
        </w:rPr>
        <w:t>(</w:t>
      </w:r>
      <w:hyperlink r:id="rId678" w:history="1">
        <w:r>
          <w:rPr>
            <w:rStyle w:val="Hyperlink"/>
            <w:sz w:val="24"/>
          </w:rPr>
          <w:t>www.britishnewspaperarchive.co.uk</w:t>
        </w:r>
      </w:hyperlink>
      <w:r>
        <w:rPr>
          <w:sz w:val="24"/>
        </w:rPr>
        <w:t xml:space="preserve"> ) also yearly tenant in a dwelling house in Truro for sale 23APR1852 (Royal Cornwall Gazette </w:t>
      </w:r>
      <w:r w:rsidR="0014588A">
        <w:rPr>
          <w:sz w:val="24"/>
        </w:rPr>
        <w:tab/>
      </w:r>
      <w:hyperlink r:id="rId679" w:history="1">
        <w:r>
          <w:rPr>
            <w:rStyle w:val="Hyperlink"/>
            <w:sz w:val="24"/>
          </w:rPr>
          <w:t>www.britishnewspaperarchive.co.uk</w:t>
        </w:r>
      </w:hyperlink>
      <w:r>
        <w:rPr>
          <w:sz w:val="24"/>
        </w:rPr>
        <w:t xml:space="preserve"> ) and occupant of house in South New Bridge Street Truro 1853 (see document X322/47 see </w:t>
      </w:r>
      <w:r w:rsidR="0014588A">
        <w:rPr>
          <w:sz w:val="24"/>
        </w:rPr>
        <w:tab/>
      </w:r>
      <w:hyperlink r:id="rId680" w:history="1">
        <w:r>
          <w:rPr>
            <w:rStyle w:val="Hyperlink"/>
            <w:sz w:val="24"/>
          </w:rPr>
          <w:t>www.nationalarchives.org.uk</w:t>
        </w:r>
      </w:hyperlink>
      <w:r>
        <w:rPr>
          <w:sz w:val="24"/>
        </w:rPr>
        <w:t xml:space="preserve">), 07NOV1860 died of heart illness at Mylor Bridge age 53 (Royal </w:t>
      </w:r>
      <w:r>
        <w:rPr>
          <w:sz w:val="24"/>
        </w:rPr>
        <w:tab/>
        <w:t xml:space="preserve">Cornwall Gazette </w:t>
      </w:r>
      <w:r w:rsidR="0014588A">
        <w:rPr>
          <w:sz w:val="24"/>
        </w:rPr>
        <w:tab/>
      </w:r>
      <w:hyperlink r:id="rId681" w:history="1">
        <w:r>
          <w:rPr>
            <w:rStyle w:val="Hyperlink"/>
            <w:sz w:val="24"/>
          </w:rPr>
          <w:t>www.britishnewspaperarchive.co.uk</w:t>
        </w:r>
      </w:hyperlink>
      <w:r>
        <w:rPr>
          <w:sz w:val="24"/>
        </w:rPr>
        <w:t>)</w:t>
      </w:r>
    </w:p>
    <w:p w14:paraId="28B0D1F3" w14:textId="77777777" w:rsidR="000D6C32" w:rsidRDefault="000D6C32">
      <w:pPr>
        <w:ind w:right="-1050"/>
        <w:rPr>
          <w:sz w:val="24"/>
        </w:rPr>
      </w:pPr>
      <w:r>
        <w:rPr>
          <w:sz w:val="24"/>
        </w:rPr>
        <w:t>EMMA baptised 22MAR1822 Mylor (Truro Museum microfilm), died age 4 1826, buried 24MAR1826 Mylor (parish register)</w:t>
      </w:r>
    </w:p>
    <w:p w14:paraId="227315EB" w14:textId="00C7F348" w:rsidR="000D6C32" w:rsidRDefault="000D6C32">
      <w:pPr>
        <w:ind w:right="-1050"/>
        <w:rPr>
          <w:sz w:val="24"/>
        </w:rPr>
      </w:pPr>
      <w:r>
        <w:rPr>
          <w:sz w:val="24"/>
        </w:rPr>
        <w:t xml:space="preserve">RICHARD baptised 11JUL/SEP1825 Mylor (Truro Museum microfilm), at 1851 census unmarried shipwright age 25 born Mylor, at 1861 census  </w:t>
      </w:r>
      <w:r>
        <w:rPr>
          <w:sz w:val="24"/>
        </w:rPr>
        <w:tab/>
        <w:t xml:space="preserve">shipwright age 30 born Mylor, at 1881 census St Johns Place Mylor unmarried age 49 head of household ship and boat builder </w:t>
      </w:r>
      <w:r w:rsidR="002D7215">
        <w:rPr>
          <w:sz w:val="24"/>
        </w:rPr>
        <w:t>(film</w:t>
      </w:r>
      <w:r>
        <w:rPr>
          <w:sz w:val="24"/>
        </w:rPr>
        <w:t xml:space="preserve"> 1341555 PRO </w:t>
      </w:r>
      <w:r>
        <w:rPr>
          <w:sz w:val="24"/>
        </w:rPr>
        <w:tab/>
        <w:t>ref RG11 piece 2315 folio 4  page 1</w:t>
      </w:r>
      <w:r w:rsidR="00ED4FF2">
        <w:rPr>
          <w:sz w:val="24"/>
        </w:rPr>
        <w:t>)</w:t>
      </w:r>
      <w:r>
        <w:rPr>
          <w:sz w:val="24"/>
        </w:rPr>
        <w:t xml:space="preserve">, exhibited model ships he made and wrote essays on boat design for the Royal Cornwall Polytechnic Society </w:t>
      </w:r>
      <w:r>
        <w:rPr>
          <w:sz w:val="24"/>
        </w:rPr>
        <w:tab/>
        <w:t xml:space="preserve">(Royal Cornwall Gazette 01OCT21852, 26SEP1856 and 02OCT1857 </w:t>
      </w:r>
      <w:hyperlink r:id="rId682" w:history="1">
        <w:r>
          <w:rPr>
            <w:rStyle w:val="Hyperlink"/>
            <w:sz w:val="24"/>
          </w:rPr>
          <w:t>www.britishnewspaperarchive.co.uk</w:t>
        </w:r>
      </w:hyperlink>
      <w:r>
        <w:rPr>
          <w:sz w:val="24"/>
        </w:rPr>
        <w:t xml:space="preserve"> ) at 1891 census Lewis Beach Flushing </w:t>
      </w:r>
      <w:r>
        <w:rPr>
          <w:sz w:val="24"/>
        </w:rPr>
        <w:tab/>
        <w:t xml:space="preserve">head of household single age 52 Ship and Boat Builder (notem) born Mylor, probably RICHARD-LITTLE died June quarter 1895 age 69 Falmouth </w:t>
      </w:r>
      <w:r>
        <w:rPr>
          <w:sz w:val="24"/>
        </w:rPr>
        <w:tab/>
        <w:t>district volume 5c page 117</w:t>
      </w:r>
    </w:p>
    <w:p w14:paraId="341CAC84" w14:textId="77777777" w:rsidR="000D6C32" w:rsidRDefault="000D6C32">
      <w:pPr>
        <w:ind w:right="-1050"/>
        <w:rPr>
          <w:b/>
          <w:sz w:val="24"/>
        </w:rPr>
      </w:pPr>
      <w:r>
        <w:rPr>
          <w:sz w:val="24"/>
        </w:rPr>
        <w:t xml:space="preserve">EMMA baptised 19JUL1827 Mylor (Truro Museum microfilm), at 1851 census unmarried housekeeper at home age 23 born Mylor, at 1861 census </w:t>
      </w:r>
      <w:r>
        <w:rPr>
          <w:sz w:val="24"/>
        </w:rPr>
        <w:tab/>
        <w:t>unmarried housekeeper at home age 28 born Mylor</w:t>
      </w:r>
    </w:p>
    <w:p w14:paraId="4B131D1E" w14:textId="77777777" w:rsidR="000D6C32" w:rsidRDefault="000D6C32">
      <w:pPr>
        <w:pageBreakBefore/>
        <w:ind w:right="-1050"/>
        <w:rPr>
          <w:sz w:val="24"/>
        </w:rPr>
      </w:pPr>
      <w:r>
        <w:rPr>
          <w:b/>
          <w:sz w:val="24"/>
        </w:rPr>
        <w:t>NOTES ON MYLOR FAMILY 6 (JOHN born 1787 see Mylor Family 1)</w:t>
      </w:r>
    </w:p>
    <w:p w14:paraId="3750E795" w14:textId="77777777" w:rsidR="000D6C32" w:rsidRDefault="000D6C32">
      <w:pPr>
        <w:ind w:right="-1050"/>
        <w:rPr>
          <w:sz w:val="24"/>
        </w:rPr>
      </w:pPr>
    </w:p>
    <w:p w14:paraId="35D1173F" w14:textId="77777777" w:rsidR="000D6C32" w:rsidRDefault="000D6C32">
      <w:pPr>
        <w:ind w:right="-1050"/>
        <w:rPr>
          <w:sz w:val="24"/>
        </w:rPr>
      </w:pPr>
      <w:r>
        <w:rPr>
          <w:sz w:val="24"/>
        </w:rPr>
        <w:t xml:space="preserve">ALBERT </w:t>
      </w:r>
    </w:p>
    <w:p w14:paraId="317596BE" w14:textId="75E5A070" w:rsidR="000D6C32" w:rsidRDefault="000D6C32">
      <w:pPr>
        <w:ind w:right="-1050"/>
        <w:rPr>
          <w:sz w:val="24"/>
        </w:rPr>
      </w:pPr>
      <w:r>
        <w:rPr>
          <w:sz w:val="24"/>
        </w:rPr>
        <w:t xml:space="preserve">JOHN-RICHARD born December quarter 1845 Falmouth district (Mylor) volume 9 page 80, baptised 04MAR1846 Mylor (Truro Museum microfilm), at </w:t>
      </w:r>
      <w:r>
        <w:rPr>
          <w:sz w:val="24"/>
        </w:rPr>
        <w:tab/>
        <w:t xml:space="preserve">1851 census scholar aged 5 born Mylor, at 1861 census shoemaker apprentice age 15 born Mylor, at 1871 census unmarried fisherman age 26, at </w:t>
      </w:r>
      <w:r>
        <w:rPr>
          <w:sz w:val="24"/>
        </w:rPr>
        <w:tab/>
        <w:t xml:space="preserve">1881 census unmarried general labourer (out of employ) age 34 living with father Trelew Village Mylor </w:t>
      </w:r>
      <w:r w:rsidR="002D7215">
        <w:rPr>
          <w:sz w:val="24"/>
        </w:rPr>
        <w:t>(film</w:t>
      </w:r>
      <w:r>
        <w:rPr>
          <w:sz w:val="24"/>
        </w:rPr>
        <w:t xml:space="preserve"> 1341555 PRO ref RG11 piece 2315 </w:t>
      </w:r>
      <w:r>
        <w:rPr>
          <w:sz w:val="24"/>
        </w:rPr>
        <w:tab/>
        <w:t>folio 32 page 4</w:t>
      </w:r>
      <w:r w:rsidR="00ED4FF2">
        <w:rPr>
          <w:sz w:val="24"/>
        </w:rPr>
        <w:t>)</w:t>
      </w:r>
      <w:r>
        <w:rPr>
          <w:sz w:val="24"/>
        </w:rPr>
        <w:t>, at 1891 census single age 45 garden labourer employee living with father at Trelew</w:t>
      </w:r>
    </w:p>
    <w:p w14:paraId="0724BC1C" w14:textId="77777777" w:rsidR="000D6C32" w:rsidRDefault="000D6C32">
      <w:pPr>
        <w:ind w:right="-1050"/>
        <w:rPr>
          <w:sz w:val="24"/>
        </w:rPr>
      </w:pPr>
      <w:r>
        <w:rPr>
          <w:sz w:val="24"/>
        </w:rPr>
        <w:t xml:space="preserve">CHARLES-HENRY-REES born MAY1849/JUN1849 Mylor, baptism 25AUG1850 Mylor (Truro Museum microfilm), twin, at 1851 census twin age 10 </w:t>
      </w:r>
      <w:r>
        <w:rPr>
          <w:sz w:val="24"/>
        </w:rPr>
        <w:tab/>
        <w:t>months born Mylor, at 1861 census age 10 months twin born Mylor</w:t>
      </w:r>
    </w:p>
    <w:p w14:paraId="275143C8" w14:textId="425ED1DF" w:rsidR="000D6C32" w:rsidRDefault="000D6C32">
      <w:pPr>
        <w:ind w:right="-1050"/>
        <w:rPr>
          <w:sz w:val="24"/>
        </w:rPr>
      </w:pPr>
      <w:r>
        <w:rPr>
          <w:sz w:val="24"/>
        </w:rPr>
        <w:t xml:space="preserve">EMMA-JESALINE born MAY1849/JUN1849 Mylor (Truro Museum microfilm), probably EMMA-JUSTINA registered 1850 June quarter, baptised </w:t>
      </w:r>
      <w:r>
        <w:rPr>
          <w:sz w:val="24"/>
        </w:rPr>
        <w:tab/>
        <w:t xml:space="preserve">25AUG1850 Mylor, twin, at 1851 census twin age 10 months born Mylor, at 1861 census scholar age 10 born Mylor, at 1871 census unmarried </w:t>
      </w:r>
      <w:r>
        <w:rPr>
          <w:sz w:val="24"/>
        </w:rPr>
        <w:tab/>
        <w:t>domestic servant age 20, EMMA-JOSEPHINE housemaid of 43 Charlotte Street St Pancras in 1880 at birth of illegitimate daughter ALICE-</w:t>
      </w:r>
      <w:r>
        <w:rPr>
          <w:sz w:val="24"/>
        </w:rPr>
        <w:tab/>
        <w:t xml:space="preserve">GARDNER (both formerly of Unconnected Family 147), probably 1881 census single nurse domestic servant age 28 born Mylor Bridge living with </w:t>
      </w:r>
      <w:r>
        <w:rPr>
          <w:sz w:val="24"/>
        </w:rPr>
        <w:tab/>
        <w:t xml:space="preserve">Green family, at 1891 census single laundress employee age 39 living with father, EMMA-JOSEPHINE </w:t>
      </w:r>
      <w:r w:rsidR="000C4E28">
        <w:rPr>
          <w:sz w:val="24"/>
        </w:rPr>
        <w:t xml:space="preserve">spinster age 41 </w:t>
      </w:r>
      <w:r>
        <w:rPr>
          <w:sz w:val="24"/>
        </w:rPr>
        <w:t>married John Brooking</w:t>
      </w:r>
      <w:r w:rsidR="000C4E28">
        <w:rPr>
          <w:sz w:val="24"/>
        </w:rPr>
        <w:t xml:space="preserve"> </w:t>
      </w:r>
      <w:r w:rsidR="000C4E28">
        <w:rPr>
          <w:sz w:val="24"/>
        </w:rPr>
        <w:tab/>
        <w:t>widower coachman age 51</w:t>
      </w:r>
      <w:r w:rsidR="000C6B87">
        <w:rPr>
          <w:sz w:val="24"/>
        </w:rPr>
        <w:t xml:space="preserve"> of Stoke Devonport</w:t>
      </w:r>
      <w:r>
        <w:rPr>
          <w:sz w:val="24"/>
        </w:rPr>
        <w:t xml:space="preserve"> </w:t>
      </w:r>
      <w:r w:rsidR="000C4E28">
        <w:rPr>
          <w:sz w:val="24"/>
        </w:rPr>
        <w:t>03DEC</w:t>
      </w:r>
      <w:r>
        <w:rPr>
          <w:sz w:val="24"/>
        </w:rPr>
        <w:t xml:space="preserve">1891 </w:t>
      </w:r>
      <w:r w:rsidR="000C4E28">
        <w:rPr>
          <w:sz w:val="24"/>
        </w:rPr>
        <w:t>St Melorus Mylor</w:t>
      </w:r>
      <w:r w:rsidR="000C6B87">
        <w:rPr>
          <w:sz w:val="24"/>
        </w:rPr>
        <w:t xml:space="preserve"> </w:t>
      </w:r>
      <w:r>
        <w:rPr>
          <w:sz w:val="24"/>
        </w:rPr>
        <w:t>Falmouth district volume 5c page 277</w:t>
      </w:r>
      <w:r w:rsidR="000C6B87">
        <w:rPr>
          <w:sz w:val="24"/>
        </w:rPr>
        <w:t xml:space="preserve"> witnesses J. Tregenza and E </w:t>
      </w:r>
      <w:r w:rsidR="000C6B87">
        <w:rPr>
          <w:sz w:val="24"/>
        </w:rPr>
        <w:tab/>
        <w:t>Tregenza (JOHN ? and EMMA ?)</w:t>
      </w:r>
    </w:p>
    <w:p w14:paraId="73A21FAD" w14:textId="58229FCC" w:rsidR="000D6C32" w:rsidRDefault="000D6C32">
      <w:pPr>
        <w:ind w:right="-1050"/>
        <w:rPr>
          <w:sz w:val="24"/>
        </w:rPr>
      </w:pPr>
      <w:r>
        <w:rPr>
          <w:sz w:val="24"/>
        </w:rPr>
        <w:t xml:space="preserve">CATHERINE-ELLEN baptised 22OCT1854 Mylor (Truro Museum microfilm), at 1861 census scholar age 6 born Mylor, at 1871 census unmarried age </w:t>
      </w:r>
      <w:r>
        <w:rPr>
          <w:sz w:val="24"/>
        </w:rPr>
        <w:tab/>
        <w:t xml:space="preserve">16, at 1881 census age 25 unmarried housekeeper to father living Trelew Village Mylor </w:t>
      </w:r>
      <w:r w:rsidR="002D7215">
        <w:rPr>
          <w:sz w:val="24"/>
        </w:rPr>
        <w:t>(film</w:t>
      </w:r>
      <w:r>
        <w:rPr>
          <w:sz w:val="24"/>
        </w:rPr>
        <w:t xml:space="preserve"> 1341555 PRO ref RG11 piece 2315 folio 32 page 4</w:t>
      </w:r>
      <w:r w:rsidR="00ED4FF2">
        <w:rPr>
          <w:sz w:val="24"/>
        </w:rPr>
        <w:t>)</w:t>
      </w:r>
      <w:r>
        <w:rPr>
          <w:sz w:val="24"/>
        </w:rPr>
        <w:t xml:space="preserve">, </w:t>
      </w:r>
      <w:r>
        <w:rPr>
          <w:sz w:val="24"/>
        </w:rPr>
        <w:tab/>
        <w:t>at 1891 census general servant employee age 36 single living Nantrelew.</w:t>
      </w:r>
    </w:p>
    <w:p w14:paraId="2DA62FC0" w14:textId="77777777" w:rsidR="000D6C32" w:rsidRDefault="000D6C32">
      <w:pPr>
        <w:ind w:right="-1050"/>
        <w:rPr>
          <w:sz w:val="24"/>
        </w:rPr>
      </w:pPr>
    </w:p>
    <w:p w14:paraId="5B82B4FC" w14:textId="4EC7EFFA" w:rsidR="000D6C32" w:rsidRDefault="000D6C32">
      <w:pPr>
        <w:ind w:right="-1050"/>
        <w:rPr>
          <w:sz w:val="24"/>
        </w:rPr>
      </w:pPr>
      <w:r>
        <w:rPr>
          <w:sz w:val="24"/>
        </w:rPr>
        <w:t xml:space="preserve">ALICE-GARDNER born 24NOV1880 Queen Charlotte's Hospital Marylebone Road (see certificate - no father), </w:t>
      </w:r>
      <w:r w:rsidR="00556A4D">
        <w:rPr>
          <w:sz w:val="24"/>
        </w:rPr>
        <w:t xml:space="preserve">probably ALICE age 20 born London </w:t>
      </w:r>
      <w:r w:rsidR="00556A4D">
        <w:rPr>
          <w:sz w:val="24"/>
        </w:rPr>
        <w:tab/>
        <w:t xml:space="preserve">underhousemaid Weston Peverell 1901 census, </w:t>
      </w:r>
      <w:r>
        <w:rPr>
          <w:sz w:val="24"/>
        </w:rPr>
        <w:t xml:space="preserve">married 13JAN1907 St George’s Church East Stonehouse district to Charles-J. Pope, at silver </w:t>
      </w:r>
      <w:r w:rsidR="00556A4D">
        <w:rPr>
          <w:sz w:val="24"/>
        </w:rPr>
        <w:tab/>
      </w:r>
      <w:r>
        <w:rPr>
          <w:sz w:val="24"/>
        </w:rPr>
        <w:t xml:space="preserve">wedding living 30 Police Quarter Bull Point </w:t>
      </w:r>
      <w:r w:rsidR="002D7215">
        <w:rPr>
          <w:sz w:val="24"/>
        </w:rPr>
        <w:t>(</w:t>
      </w:r>
      <w:r>
        <w:rPr>
          <w:sz w:val="24"/>
        </w:rPr>
        <w:t>on Tamar at Plymouth</w:t>
      </w:r>
      <w:r w:rsidR="00ED4FF2">
        <w:rPr>
          <w:sz w:val="24"/>
        </w:rPr>
        <w:t>)</w:t>
      </w:r>
      <w:r>
        <w:rPr>
          <w:sz w:val="24"/>
        </w:rPr>
        <w:t xml:space="preserve"> (13JAN1932 Western Morning News </w:t>
      </w:r>
      <w:hyperlink r:id="rId683" w:history="1">
        <w:r>
          <w:rPr>
            <w:rStyle w:val="Hyperlink"/>
            <w:sz w:val="24"/>
          </w:rPr>
          <w:t>www.britishnewspaperarchive.co.uk</w:t>
        </w:r>
      </w:hyperlink>
      <w:r>
        <w:rPr>
          <w:sz w:val="24"/>
        </w:rPr>
        <w:t xml:space="preserve"> )</w:t>
      </w:r>
    </w:p>
    <w:p w14:paraId="40661864" w14:textId="77777777" w:rsidR="000D6C32" w:rsidRDefault="000D6C32">
      <w:pPr>
        <w:ind w:right="-1050"/>
        <w:rPr>
          <w:sz w:val="24"/>
        </w:rPr>
      </w:pPr>
    </w:p>
    <w:p w14:paraId="27C27CEF" w14:textId="77777777" w:rsidR="000D6C32" w:rsidRDefault="000D6C32">
      <w:pPr>
        <w:pageBreakBefore/>
        <w:ind w:right="-1050"/>
        <w:rPr>
          <w:sz w:val="24"/>
        </w:rPr>
      </w:pPr>
      <w:r>
        <w:rPr>
          <w:b/>
          <w:sz w:val="24"/>
        </w:rPr>
        <w:t>OTHER INFORMATION ON MYLOR FAMILY 6</w:t>
      </w:r>
    </w:p>
    <w:p w14:paraId="6B3FB709" w14:textId="77777777" w:rsidR="000D6C32" w:rsidRDefault="000D6C32">
      <w:pPr>
        <w:ind w:right="-1050"/>
        <w:rPr>
          <w:sz w:val="24"/>
        </w:rPr>
      </w:pPr>
    </w:p>
    <w:p w14:paraId="065DC8C9" w14:textId="77777777" w:rsidR="000D6C32" w:rsidRDefault="000D6C32">
      <w:pPr>
        <w:ind w:right="-1050"/>
        <w:rPr>
          <w:sz w:val="24"/>
        </w:rPr>
      </w:pPr>
      <w:r>
        <w:rPr>
          <w:sz w:val="24"/>
        </w:rPr>
        <w:t>Constructed from information from:</w:t>
      </w:r>
    </w:p>
    <w:p w14:paraId="56EC8BE1" w14:textId="77777777" w:rsidR="000D6C32" w:rsidRDefault="000D6C32" w:rsidP="00B77EA1">
      <w:pPr>
        <w:numPr>
          <w:ilvl w:val="0"/>
          <w:numId w:val="216"/>
        </w:numPr>
        <w:ind w:right="-1050"/>
        <w:rPr>
          <w:sz w:val="24"/>
        </w:rPr>
      </w:pPr>
      <w:bookmarkStart w:id="32" w:name="_Hlk110767185"/>
      <w:r>
        <w:rPr>
          <w:sz w:val="24"/>
        </w:rPr>
        <w:t>Unconnected Family 147 (St Pancras) was added here (see below)</w:t>
      </w:r>
    </w:p>
    <w:bookmarkEnd w:id="32"/>
    <w:p w14:paraId="4BBF0DCE" w14:textId="77777777" w:rsidR="000D6C32" w:rsidRDefault="000D6C32" w:rsidP="00B77EA1">
      <w:pPr>
        <w:numPr>
          <w:ilvl w:val="0"/>
          <w:numId w:val="216"/>
        </w:numPr>
        <w:ind w:right="-1050"/>
        <w:rPr>
          <w:sz w:val="24"/>
        </w:rPr>
      </w:pPr>
      <w:r>
        <w:rPr>
          <w:sz w:val="24"/>
        </w:rPr>
        <w:t xml:space="preserve">Lyn Nash </w:t>
      </w:r>
      <w:hyperlink r:id="rId684" w:history="1">
        <w:r>
          <w:rPr>
            <w:rStyle w:val="Hyperlink"/>
            <w:sz w:val="24"/>
          </w:rPr>
          <w:t>lynnash@webaxs.net</w:t>
        </w:r>
      </w:hyperlink>
      <w:r>
        <w:rPr>
          <w:sz w:val="24"/>
        </w:rPr>
        <w:t xml:space="preserve"> </w:t>
      </w:r>
    </w:p>
    <w:p w14:paraId="7B817438" w14:textId="415BBD53" w:rsidR="000D6C32" w:rsidRDefault="000D6C32" w:rsidP="00B77EA1">
      <w:pPr>
        <w:numPr>
          <w:ilvl w:val="0"/>
          <w:numId w:val="216"/>
        </w:numPr>
        <w:ind w:right="-1050"/>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the tree plus giving some more dates and details</w:t>
      </w:r>
    </w:p>
    <w:p w14:paraId="30548720" w14:textId="77777777" w:rsidR="00C6037F" w:rsidRDefault="000D6C32" w:rsidP="00B77EA1">
      <w:pPr>
        <w:numPr>
          <w:ilvl w:val="0"/>
          <w:numId w:val="216"/>
        </w:numPr>
        <w:ind w:right="-1050"/>
      </w:pPr>
      <w:r>
        <w:rPr>
          <w:sz w:val="24"/>
        </w:rPr>
        <w:t xml:space="preserve">individual records from </w:t>
      </w:r>
      <w:hyperlink r:id="rId685" w:history="1">
        <w:r>
          <w:rPr>
            <w:rStyle w:val="Hyperlink"/>
            <w:sz w:val="24"/>
          </w:rPr>
          <w:t>www.familysearch.org</w:t>
        </w:r>
      </w:hyperlink>
    </w:p>
    <w:p w14:paraId="35D096FD" w14:textId="77777777" w:rsidR="00C6037F" w:rsidRPr="00C6037F" w:rsidRDefault="00C6037F" w:rsidP="00B77EA1">
      <w:pPr>
        <w:numPr>
          <w:ilvl w:val="0"/>
          <w:numId w:val="216"/>
        </w:numPr>
        <w:ind w:right="-1050"/>
        <w:rPr>
          <w:sz w:val="24"/>
          <w:szCs w:val="24"/>
        </w:rPr>
      </w:pPr>
      <w:r w:rsidRPr="00C6037F">
        <w:rPr>
          <w:sz w:val="24"/>
          <w:szCs w:val="24"/>
        </w:rPr>
        <w:t xml:space="preserve">Cornwall Online Parish Clerks’ records </w:t>
      </w:r>
      <w:hyperlink r:id="rId686" w:history="1">
        <w:r w:rsidRPr="00C6037F">
          <w:rPr>
            <w:rStyle w:val="Hyperlink"/>
            <w:sz w:val="24"/>
            <w:szCs w:val="24"/>
          </w:rPr>
          <w:t>www.cornwall-opc-database.org</w:t>
        </w:r>
      </w:hyperlink>
    </w:p>
    <w:p w14:paraId="1E3D42E0" w14:textId="77777777" w:rsidR="000D6C32" w:rsidRDefault="00000000" w:rsidP="00B77EA1">
      <w:pPr>
        <w:numPr>
          <w:ilvl w:val="0"/>
          <w:numId w:val="216"/>
        </w:numPr>
        <w:ind w:right="-1050"/>
        <w:rPr>
          <w:sz w:val="24"/>
        </w:rPr>
      </w:pPr>
      <w:hyperlink r:id="rId687" w:history="1">
        <w:r w:rsidR="000D6C32">
          <w:rPr>
            <w:rStyle w:val="Hyperlink"/>
            <w:sz w:val="24"/>
          </w:rPr>
          <w:t>www.nationalarchives.gov.uk</w:t>
        </w:r>
      </w:hyperlink>
    </w:p>
    <w:p w14:paraId="2F3B527C" w14:textId="77777777" w:rsidR="000D6C32" w:rsidRDefault="000D6C32" w:rsidP="00B77EA1">
      <w:pPr>
        <w:numPr>
          <w:ilvl w:val="0"/>
          <w:numId w:val="216"/>
        </w:numPr>
        <w:ind w:right="-1050"/>
        <w:rPr>
          <w:sz w:val="24"/>
        </w:rPr>
      </w:pPr>
      <w:r>
        <w:rPr>
          <w:sz w:val="24"/>
        </w:rPr>
        <w:t xml:space="preserve"> </w:t>
      </w:r>
      <w:hyperlink r:id="rId688" w:history="1">
        <w:r>
          <w:rPr>
            <w:rStyle w:val="Hyperlink"/>
            <w:sz w:val="24"/>
          </w:rPr>
          <w:t>www.britishnewspaperarchives.co.uk</w:t>
        </w:r>
      </w:hyperlink>
    </w:p>
    <w:p w14:paraId="11D820FD" w14:textId="2EB2F345" w:rsidR="000D6C32" w:rsidRDefault="000D6C32" w:rsidP="00B77EA1">
      <w:pPr>
        <w:numPr>
          <w:ilvl w:val="0"/>
          <w:numId w:val="216"/>
        </w:numPr>
        <w:ind w:right="-1050"/>
        <w:rPr>
          <w:sz w:val="24"/>
        </w:rPr>
      </w:pPr>
      <w:r>
        <w:rPr>
          <w:sz w:val="24"/>
        </w:rPr>
        <w:t xml:space="preserve">1851, 1861, 1871, 1881 and 1891 census records from reading census fiche, Kindred Konnections, </w:t>
      </w:r>
      <w:hyperlink r:id="rId689" w:history="1">
        <w:r>
          <w:rPr>
            <w:rStyle w:val="Hyperlink"/>
            <w:sz w:val="24"/>
          </w:rPr>
          <w:t>www.findmypast.co.uk</w:t>
        </w:r>
      </w:hyperlink>
      <w:r>
        <w:rPr>
          <w:sz w:val="24"/>
        </w:rPr>
        <w:t xml:space="preserve">, Les Smith and Lyn Nash </w:t>
      </w:r>
      <w:hyperlink r:id="rId690" w:history="1">
        <w:r>
          <w:rPr>
            <w:rStyle w:val="Hyperlink"/>
            <w:sz w:val="24"/>
          </w:rPr>
          <w:t>lynnash@webaxs.net</w:t>
        </w:r>
      </w:hyperlink>
      <w:r>
        <w:rPr>
          <w:sz w:val="24"/>
        </w:rPr>
        <w:t xml:space="preserve"> </w:t>
      </w:r>
      <w:r w:rsidR="00556A4D">
        <w:rPr>
          <w:sz w:val="24"/>
        </w:rPr>
        <w:t xml:space="preserve">and 1901 </w:t>
      </w:r>
      <w:r>
        <w:rPr>
          <w:sz w:val="24"/>
        </w:rPr>
        <w:t>(see below)</w:t>
      </w:r>
    </w:p>
    <w:p w14:paraId="5D9C1711" w14:textId="3C84B589" w:rsidR="000C4E28" w:rsidRDefault="00000000" w:rsidP="00B77EA1">
      <w:pPr>
        <w:numPr>
          <w:ilvl w:val="0"/>
          <w:numId w:val="216"/>
        </w:numPr>
        <w:ind w:right="-1050"/>
        <w:rPr>
          <w:sz w:val="24"/>
        </w:rPr>
      </w:pPr>
      <w:hyperlink r:id="rId691" w:history="1">
        <w:r w:rsidR="000C4E28" w:rsidRPr="00FB25D0">
          <w:rPr>
            <w:rStyle w:val="Hyperlink"/>
            <w:sz w:val="24"/>
          </w:rPr>
          <w:t>www.freereg</w:t>
        </w:r>
      </w:hyperlink>
      <w:r w:rsidR="000C4E28">
        <w:rPr>
          <w:sz w:val="24"/>
        </w:rPr>
        <w:t xml:space="preserve"> </w:t>
      </w:r>
    </w:p>
    <w:p w14:paraId="2B763765" w14:textId="77777777" w:rsidR="000D6C32" w:rsidRDefault="000D6C32" w:rsidP="00981A4D">
      <w:pPr>
        <w:ind w:right="-1050"/>
        <w:rPr>
          <w:sz w:val="24"/>
        </w:rPr>
      </w:pPr>
    </w:p>
    <w:p w14:paraId="7137DAFB" w14:textId="77777777" w:rsidR="000D6C32" w:rsidRDefault="000D6C32">
      <w:pPr>
        <w:ind w:right="-1050"/>
      </w:pPr>
      <w:r>
        <w:rPr>
          <w:sz w:val="24"/>
        </w:rPr>
        <w:t xml:space="preserve">Unconnected Family 147 (EMMA-JOSEPHINE and daughter ALICE-GARDNER) constructed from: </w:t>
      </w:r>
    </w:p>
    <w:p w14:paraId="06D8BF5B" w14:textId="77777777" w:rsidR="000D6C32" w:rsidRDefault="00000000" w:rsidP="00B77EA1">
      <w:pPr>
        <w:numPr>
          <w:ilvl w:val="0"/>
          <w:numId w:val="140"/>
        </w:numPr>
        <w:ind w:right="-1050"/>
        <w:rPr>
          <w:sz w:val="24"/>
        </w:rPr>
      </w:pPr>
      <w:hyperlink r:id="rId692" w:history="1">
        <w:r w:rsidR="000D6C32">
          <w:rPr>
            <w:rStyle w:val="Hyperlink"/>
            <w:sz w:val="24"/>
          </w:rPr>
          <w:t>www.britishnewspaperarchive.co.uk</w:t>
        </w:r>
      </w:hyperlink>
      <w:r w:rsidR="000D6C32">
        <w:rPr>
          <w:sz w:val="24"/>
        </w:rPr>
        <w:t xml:space="preserve"> </w:t>
      </w:r>
    </w:p>
    <w:p w14:paraId="4431B663" w14:textId="77777777" w:rsidR="000D6C32" w:rsidRDefault="000D6C32" w:rsidP="00B77EA1">
      <w:pPr>
        <w:numPr>
          <w:ilvl w:val="0"/>
          <w:numId w:val="140"/>
        </w:numPr>
        <w:ind w:right="-1050"/>
      </w:pPr>
      <w:r>
        <w:rPr>
          <w:sz w:val="24"/>
        </w:rPr>
        <w:t>birth certificate of ALICE-GARDNER</w:t>
      </w:r>
    </w:p>
    <w:p w14:paraId="422ED3E0" w14:textId="77777777" w:rsidR="000D6C32" w:rsidRDefault="00000000" w:rsidP="00B77EA1">
      <w:pPr>
        <w:numPr>
          <w:ilvl w:val="0"/>
          <w:numId w:val="140"/>
        </w:numPr>
        <w:ind w:right="-1050"/>
        <w:rPr>
          <w:sz w:val="24"/>
        </w:rPr>
      </w:pPr>
      <w:hyperlink r:id="rId693" w:history="1">
        <w:r w:rsidR="000D6C32">
          <w:rPr>
            <w:rStyle w:val="Hyperlink"/>
            <w:sz w:val="24"/>
          </w:rPr>
          <w:t>www.freeCEN.org.uk</w:t>
        </w:r>
      </w:hyperlink>
    </w:p>
    <w:p w14:paraId="1982FF09" w14:textId="77777777" w:rsidR="000D6C32" w:rsidRDefault="000D6C32">
      <w:pPr>
        <w:ind w:right="-1050"/>
        <w:rPr>
          <w:sz w:val="24"/>
        </w:rPr>
      </w:pPr>
    </w:p>
    <w:p w14:paraId="517EBAC2" w14:textId="77777777" w:rsidR="000D6C32" w:rsidRDefault="000D6C32">
      <w:pPr>
        <w:ind w:right="-1050"/>
        <w:rPr>
          <w:sz w:val="24"/>
        </w:rPr>
      </w:pPr>
      <w:r>
        <w:rPr>
          <w:sz w:val="24"/>
        </w:rPr>
        <w:t>1871 census Mylor parish District 3  schedule 014 from the website Kindred Konnections</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275"/>
        <w:gridCol w:w="1134"/>
        <w:gridCol w:w="1276"/>
        <w:gridCol w:w="567"/>
        <w:gridCol w:w="4820"/>
        <w:gridCol w:w="1034"/>
      </w:tblGrid>
      <w:tr w:rsidR="00277FF2" w14:paraId="4ABF67D3" w14:textId="77777777" w:rsidTr="00F9443D">
        <w:tc>
          <w:tcPr>
            <w:tcW w:w="1374" w:type="dxa"/>
            <w:shd w:val="clear" w:color="auto" w:fill="auto"/>
          </w:tcPr>
          <w:p w14:paraId="05CF910D" w14:textId="77777777" w:rsidR="000D6C32" w:rsidRDefault="000D6C32">
            <w:pPr>
              <w:ind w:right="-1050"/>
              <w:rPr>
                <w:sz w:val="24"/>
              </w:rPr>
            </w:pPr>
            <w:r>
              <w:rPr>
                <w:sz w:val="24"/>
              </w:rPr>
              <w:t>RICHARD</w:t>
            </w:r>
          </w:p>
        </w:tc>
        <w:tc>
          <w:tcPr>
            <w:tcW w:w="1275" w:type="dxa"/>
            <w:shd w:val="clear" w:color="auto" w:fill="auto"/>
          </w:tcPr>
          <w:p w14:paraId="06FC5AC5" w14:textId="77777777" w:rsidR="000D6C32" w:rsidRDefault="000D6C32">
            <w:pPr>
              <w:ind w:right="-1050"/>
              <w:rPr>
                <w:sz w:val="24"/>
              </w:rPr>
            </w:pPr>
            <w:r>
              <w:rPr>
                <w:sz w:val="24"/>
              </w:rPr>
              <w:t>Tregenza</w:t>
            </w:r>
          </w:p>
        </w:tc>
        <w:tc>
          <w:tcPr>
            <w:tcW w:w="1134" w:type="dxa"/>
            <w:shd w:val="clear" w:color="auto" w:fill="auto"/>
          </w:tcPr>
          <w:p w14:paraId="1A32F024" w14:textId="77777777" w:rsidR="000D6C32" w:rsidRDefault="000D6C32">
            <w:pPr>
              <w:ind w:right="-1050"/>
              <w:rPr>
                <w:sz w:val="24"/>
              </w:rPr>
            </w:pPr>
            <w:r>
              <w:rPr>
                <w:sz w:val="24"/>
              </w:rPr>
              <w:t>head</w:t>
            </w:r>
          </w:p>
        </w:tc>
        <w:tc>
          <w:tcPr>
            <w:tcW w:w="1276" w:type="dxa"/>
            <w:shd w:val="clear" w:color="auto" w:fill="auto"/>
          </w:tcPr>
          <w:p w14:paraId="2F334DE0" w14:textId="77777777" w:rsidR="000D6C32" w:rsidRDefault="000D6C32">
            <w:pPr>
              <w:ind w:right="-1050"/>
              <w:rPr>
                <w:sz w:val="24"/>
              </w:rPr>
            </w:pPr>
            <w:r>
              <w:rPr>
                <w:sz w:val="24"/>
              </w:rPr>
              <w:t>unmarried</w:t>
            </w:r>
          </w:p>
        </w:tc>
        <w:tc>
          <w:tcPr>
            <w:tcW w:w="567" w:type="dxa"/>
            <w:shd w:val="clear" w:color="auto" w:fill="auto"/>
          </w:tcPr>
          <w:p w14:paraId="5E3F5813" w14:textId="77777777" w:rsidR="000D6C32" w:rsidRDefault="000D6C32">
            <w:pPr>
              <w:ind w:right="-1050"/>
              <w:rPr>
                <w:sz w:val="24"/>
              </w:rPr>
            </w:pPr>
            <w:r>
              <w:rPr>
                <w:sz w:val="24"/>
              </w:rPr>
              <w:t>41</w:t>
            </w:r>
          </w:p>
        </w:tc>
        <w:tc>
          <w:tcPr>
            <w:tcW w:w="4820" w:type="dxa"/>
            <w:shd w:val="clear" w:color="auto" w:fill="auto"/>
          </w:tcPr>
          <w:p w14:paraId="3F22B89A" w14:textId="77777777" w:rsidR="000D6C32" w:rsidRDefault="000D6C32">
            <w:pPr>
              <w:ind w:right="-1050"/>
              <w:rPr>
                <w:sz w:val="24"/>
              </w:rPr>
            </w:pPr>
            <w:r>
              <w:rPr>
                <w:sz w:val="24"/>
              </w:rPr>
              <w:t>Ship and boat builder</w:t>
            </w:r>
          </w:p>
        </w:tc>
        <w:tc>
          <w:tcPr>
            <w:tcW w:w="1034" w:type="dxa"/>
            <w:shd w:val="clear" w:color="auto" w:fill="auto"/>
          </w:tcPr>
          <w:p w14:paraId="3210D4C5" w14:textId="77777777" w:rsidR="000D6C32" w:rsidRDefault="000D6C32">
            <w:pPr>
              <w:ind w:right="-1050"/>
            </w:pPr>
            <w:r>
              <w:rPr>
                <w:sz w:val="24"/>
              </w:rPr>
              <w:t>Mylor</w:t>
            </w:r>
          </w:p>
        </w:tc>
      </w:tr>
      <w:tr w:rsidR="00277FF2" w14:paraId="3779D646" w14:textId="77777777" w:rsidTr="00F9443D">
        <w:tc>
          <w:tcPr>
            <w:tcW w:w="1374" w:type="dxa"/>
            <w:shd w:val="clear" w:color="auto" w:fill="auto"/>
          </w:tcPr>
          <w:p w14:paraId="2BFEF6D3" w14:textId="77777777" w:rsidR="000D6C32" w:rsidRDefault="000D6C32">
            <w:pPr>
              <w:ind w:right="-1050"/>
              <w:rPr>
                <w:sz w:val="24"/>
              </w:rPr>
            </w:pPr>
            <w:r>
              <w:rPr>
                <w:sz w:val="24"/>
              </w:rPr>
              <w:t>EMMA</w:t>
            </w:r>
          </w:p>
        </w:tc>
        <w:tc>
          <w:tcPr>
            <w:tcW w:w="1275" w:type="dxa"/>
            <w:shd w:val="clear" w:color="auto" w:fill="auto"/>
          </w:tcPr>
          <w:p w14:paraId="6F4FC914" w14:textId="77777777" w:rsidR="000D6C32" w:rsidRDefault="000D6C32">
            <w:pPr>
              <w:ind w:right="-1050"/>
              <w:rPr>
                <w:sz w:val="24"/>
              </w:rPr>
            </w:pPr>
            <w:r>
              <w:rPr>
                <w:sz w:val="24"/>
              </w:rPr>
              <w:t>Tregenza</w:t>
            </w:r>
          </w:p>
        </w:tc>
        <w:tc>
          <w:tcPr>
            <w:tcW w:w="1134" w:type="dxa"/>
            <w:shd w:val="clear" w:color="auto" w:fill="auto"/>
          </w:tcPr>
          <w:p w14:paraId="62E1E898" w14:textId="77777777" w:rsidR="000D6C32" w:rsidRDefault="000D6C32">
            <w:pPr>
              <w:ind w:right="-1050"/>
              <w:rPr>
                <w:sz w:val="24"/>
              </w:rPr>
            </w:pPr>
            <w:r>
              <w:rPr>
                <w:sz w:val="24"/>
              </w:rPr>
              <w:t>sister</w:t>
            </w:r>
          </w:p>
        </w:tc>
        <w:tc>
          <w:tcPr>
            <w:tcW w:w="1276" w:type="dxa"/>
            <w:shd w:val="clear" w:color="auto" w:fill="auto"/>
          </w:tcPr>
          <w:p w14:paraId="0FA4F174" w14:textId="77777777" w:rsidR="000D6C32" w:rsidRDefault="000D6C32">
            <w:pPr>
              <w:ind w:right="-1050"/>
              <w:rPr>
                <w:sz w:val="24"/>
              </w:rPr>
            </w:pPr>
            <w:r>
              <w:rPr>
                <w:sz w:val="24"/>
              </w:rPr>
              <w:t>unmarried</w:t>
            </w:r>
          </w:p>
        </w:tc>
        <w:tc>
          <w:tcPr>
            <w:tcW w:w="567" w:type="dxa"/>
            <w:shd w:val="clear" w:color="auto" w:fill="auto"/>
          </w:tcPr>
          <w:p w14:paraId="45CFA7A3" w14:textId="77777777" w:rsidR="000D6C32" w:rsidRDefault="000D6C32">
            <w:pPr>
              <w:ind w:right="-1050"/>
              <w:rPr>
                <w:sz w:val="24"/>
              </w:rPr>
            </w:pPr>
            <w:r>
              <w:rPr>
                <w:sz w:val="24"/>
              </w:rPr>
              <w:t>35</w:t>
            </w:r>
          </w:p>
        </w:tc>
        <w:tc>
          <w:tcPr>
            <w:tcW w:w="4820" w:type="dxa"/>
            <w:shd w:val="clear" w:color="auto" w:fill="auto"/>
          </w:tcPr>
          <w:p w14:paraId="4A5EF068" w14:textId="77777777" w:rsidR="000D6C32" w:rsidRDefault="000D6C32">
            <w:pPr>
              <w:ind w:right="-1050"/>
              <w:rPr>
                <w:sz w:val="24"/>
              </w:rPr>
            </w:pPr>
            <w:r>
              <w:rPr>
                <w:sz w:val="24"/>
              </w:rPr>
              <w:t>housekeeper</w:t>
            </w:r>
          </w:p>
        </w:tc>
        <w:tc>
          <w:tcPr>
            <w:tcW w:w="1034" w:type="dxa"/>
            <w:shd w:val="clear" w:color="auto" w:fill="auto"/>
          </w:tcPr>
          <w:p w14:paraId="3739979B" w14:textId="77777777" w:rsidR="000D6C32" w:rsidRDefault="000D6C32">
            <w:pPr>
              <w:ind w:right="-1050"/>
            </w:pPr>
            <w:r>
              <w:rPr>
                <w:sz w:val="24"/>
              </w:rPr>
              <w:t>Mylor</w:t>
            </w:r>
          </w:p>
        </w:tc>
      </w:tr>
    </w:tbl>
    <w:p w14:paraId="12290C03" w14:textId="77777777" w:rsidR="000D6C32" w:rsidRDefault="000D6C32">
      <w:pPr>
        <w:ind w:right="-1050"/>
        <w:rPr>
          <w:sz w:val="24"/>
        </w:rPr>
      </w:pPr>
    </w:p>
    <w:p w14:paraId="4BBE9406" w14:textId="77777777" w:rsidR="000D6C32" w:rsidRDefault="000D6C32">
      <w:pPr>
        <w:ind w:right="-1050"/>
        <w:rPr>
          <w:sz w:val="24"/>
        </w:rPr>
      </w:pPr>
      <w:r>
        <w:rPr>
          <w:sz w:val="24"/>
        </w:rPr>
        <w:t>1871 census Mylor parish District 3  schedule 021 from the website Kindred Konnections and Les Smith</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275"/>
        <w:gridCol w:w="1134"/>
        <w:gridCol w:w="1276"/>
        <w:gridCol w:w="567"/>
        <w:gridCol w:w="4820"/>
        <w:gridCol w:w="1034"/>
      </w:tblGrid>
      <w:tr w:rsidR="00277FF2" w14:paraId="6EFB6082" w14:textId="77777777" w:rsidTr="00F9443D">
        <w:tc>
          <w:tcPr>
            <w:tcW w:w="1374" w:type="dxa"/>
            <w:shd w:val="clear" w:color="auto" w:fill="auto"/>
          </w:tcPr>
          <w:p w14:paraId="69418836" w14:textId="77777777" w:rsidR="000D6C32" w:rsidRDefault="000D6C32">
            <w:pPr>
              <w:ind w:right="-1050"/>
              <w:rPr>
                <w:sz w:val="24"/>
              </w:rPr>
            </w:pPr>
            <w:r>
              <w:rPr>
                <w:sz w:val="24"/>
              </w:rPr>
              <w:t>JOHN</w:t>
            </w:r>
          </w:p>
        </w:tc>
        <w:tc>
          <w:tcPr>
            <w:tcW w:w="1275" w:type="dxa"/>
            <w:shd w:val="clear" w:color="auto" w:fill="auto"/>
          </w:tcPr>
          <w:p w14:paraId="12137E40" w14:textId="77777777" w:rsidR="000D6C32" w:rsidRDefault="000D6C32">
            <w:pPr>
              <w:ind w:right="-1050"/>
              <w:rPr>
                <w:sz w:val="24"/>
              </w:rPr>
            </w:pPr>
            <w:r>
              <w:rPr>
                <w:sz w:val="24"/>
              </w:rPr>
              <w:t>Tregenza</w:t>
            </w:r>
          </w:p>
        </w:tc>
        <w:tc>
          <w:tcPr>
            <w:tcW w:w="1134" w:type="dxa"/>
            <w:shd w:val="clear" w:color="auto" w:fill="auto"/>
          </w:tcPr>
          <w:p w14:paraId="10DF0FAE" w14:textId="77777777" w:rsidR="000D6C32" w:rsidRDefault="000D6C32">
            <w:pPr>
              <w:ind w:right="-1050"/>
              <w:rPr>
                <w:sz w:val="24"/>
              </w:rPr>
            </w:pPr>
            <w:r>
              <w:rPr>
                <w:sz w:val="24"/>
              </w:rPr>
              <w:t>head</w:t>
            </w:r>
          </w:p>
        </w:tc>
        <w:tc>
          <w:tcPr>
            <w:tcW w:w="1276" w:type="dxa"/>
            <w:shd w:val="clear" w:color="auto" w:fill="auto"/>
          </w:tcPr>
          <w:p w14:paraId="5869430D" w14:textId="77777777" w:rsidR="000D6C32" w:rsidRDefault="000D6C32">
            <w:pPr>
              <w:ind w:right="-1050"/>
              <w:rPr>
                <w:sz w:val="24"/>
              </w:rPr>
            </w:pPr>
            <w:r>
              <w:rPr>
                <w:sz w:val="24"/>
              </w:rPr>
              <w:t>widower</w:t>
            </w:r>
          </w:p>
        </w:tc>
        <w:tc>
          <w:tcPr>
            <w:tcW w:w="567" w:type="dxa"/>
            <w:shd w:val="clear" w:color="auto" w:fill="auto"/>
          </w:tcPr>
          <w:p w14:paraId="593E3671" w14:textId="77777777" w:rsidR="000D6C32" w:rsidRDefault="000D6C32">
            <w:pPr>
              <w:ind w:right="-1050"/>
              <w:rPr>
                <w:sz w:val="24"/>
              </w:rPr>
            </w:pPr>
            <w:r>
              <w:rPr>
                <w:sz w:val="24"/>
              </w:rPr>
              <w:t>50</w:t>
            </w:r>
          </w:p>
        </w:tc>
        <w:tc>
          <w:tcPr>
            <w:tcW w:w="4820" w:type="dxa"/>
            <w:shd w:val="clear" w:color="auto" w:fill="auto"/>
          </w:tcPr>
          <w:p w14:paraId="42BB7C65" w14:textId="77777777" w:rsidR="000D6C32" w:rsidRDefault="000D6C32">
            <w:pPr>
              <w:ind w:right="-1050"/>
              <w:rPr>
                <w:sz w:val="24"/>
              </w:rPr>
            </w:pPr>
            <w:r>
              <w:rPr>
                <w:sz w:val="24"/>
              </w:rPr>
              <w:t xml:space="preserve">blind sexton </w:t>
            </w:r>
          </w:p>
        </w:tc>
        <w:tc>
          <w:tcPr>
            <w:tcW w:w="1034" w:type="dxa"/>
            <w:shd w:val="clear" w:color="auto" w:fill="auto"/>
          </w:tcPr>
          <w:p w14:paraId="2DA00563" w14:textId="77777777" w:rsidR="000D6C32" w:rsidRDefault="000D6C32">
            <w:pPr>
              <w:ind w:right="-1050"/>
            </w:pPr>
            <w:r>
              <w:rPr>
                <w:sz w:val="24"/>
              </w:rPr>
              <w:t>Mylor</w:t>
            </w:r>
          </w:p>
        </w:tc>
      </w:tr>
      <w:tr w:rsidR="00277FF2" w14:paraId="22A2EB91" w14:textId="77777777" w:rsidTr="00F9443D">
        <w:tc>
          <w:tcPr>
            <w:tcW w:w="1374" w:type="dxa"/>
            <w:shd w:val="clear" w:color="auto" w:fill="auto"/>
          </w:tcPr>
          <w:p w14:paraId="3CB2483F" w14:textId="77777777" w:rsidR="000D6C32" w:rsidRDefault="000D6C32">
            <w:pPr>
              <w:ind w:right="-1050"/>
              <w:rPr>
                <w:sz w:val="24"/>
              </w:rPr>
            </w:pPr>
            <w:r>
              <w:rPr>
                <w:sz w:val="24"/>
              </w:rPr>
              <w:t>JOHN-R</w:t>
            </w:r>
          </w:p>
        </w:tc>
        <w:tc>
          <w:tcPr>
            <w:tcW w:w="1275" w:type="dxa"/>
            <w:shd w:val="clear" w:color="auto" w:fill="auto"/>
          </w:tcPr>
          <w:p w14:paraId="1E8A7DD1" w14:textId="77777777" w:rsidR="000D6C32" w:rsidRDefault="000D6C32">
            <w:pPr>
              <w:ind w:right="-1050"/>
              <w:rPr>
                <w:sz w:val="24"/>
              </w:rPr>
            </w:pPr>
            <w:r>
              <w:rPr>
                <w:sz w:val="24"/>
              </w:rPr>
              <w:t>Tregenza</w:t>
            </w:r>
          </w:p>
        </w:tc>
        <w:tc>
          <w:tcPr>
            <w:tcW w:w="1134" w:type="dxa"/>
            <w:shd w:val="clear" w:color="auto" w:fill="auto"/>
          </w:tcPr>
          <w:p w14:paraId="4209881A" w14:textId="77777777" w:rsidR="000D6C32" w:rsidRDefault="000D6C32">
            <w:pPr>
              <w:ind w:right="-1050"/>
              <w:rPr>
                <w:sz w:val="24"/>
              </w:rPr>
            </w:pPr>
            <w:r>
              <w:rPr>
                <w:sz w:val="24"/>
              </w:rPr>
              <w:t>son</w:t>
            </w:r>
          </w:p>
        </w:tc>
        <w:tc>
          <w:tcPr>
            <w:tcW w:w="1276" w:type="dxa"/>
            <w:shd w:val="clear" w:color="auto" w:fill="auto"/>
          </w:tcPr>
          <w:p w14:paraId="02B72ABC" w14:textId="77777777" w:rsidR="000D6C32" w:rsidRDefault="000D6C32">
            <w:pPr>
              <w:ind w:right="-1050"/>
              <w:rPr>
                <w:sz w:val="24"/>
              </w:rPr>
            </w:pPr>
            <w:r>
              <w:rPr>
                <w:sz w:val="24"/>
              </w:rPr>
              <w:t>unmarried</w:t>
            </w:r>
          </w:p>
        </w:tc>
        <w:tc>
          <w:tcPr>
            <w:tcW w:w="567" w:type="dxa"/>
            <w:shd w:val="clear" w:color="auto" w:fill="auto"/>
          </w:tcPr>
          <w:p w14:paraId="47EF273E" w14:textId="77777777" w:rsidR="000D6C32" w:rsidRDefault="000D6C32">
            <w:pPr>
              <w:ind w:right="-1050"/>
              <w:rPr>
                <w:sz w:val="24"/>
              </w:rPr>
            </w:pPr>
            <w:r>
              <w:rPr>
                <w:sz w:val="24"/>
              </w:rPr>
              <w:t>26</w:t>
            </w:r>
          </w:p>
        </w:tc>
        <w:tc>
          <w:tcPr>
            <w:tcW w:w="4820" w:type="dxa"/>
            <w:shd w:val="clear" w:color="auto" w:fill="auto"/>
          </w:tcPr>
          <w:p w14:paraId="3CC1512A" w14:textId="77777777" w:rsidR="000D6C32" w:rsidRDefault="000D6C32">
            <w:pPr>
              <w:ind w:right="-1050"/>
              <w:rPr>
                <w:sz w:val="24"/>
              </w:rPr>
            </w:pPr>
            <w:r>
              <w:rPr>
                <w:sz w:val="24"/>
              </w:rPr>
              <w:t>fisherman</w:t>
            </w:r>
          </w:p>
        </w:tc>
        <w:tc>
          <w:tcPr>
            <w:tcW w:w="1034" w:type="dxa"/>
            <w:shd w:val="clear" w:color="auto" w:fill="auto"/>
          </w:tcPr>
          <w:p w14:paraId="5F53885B" w14:textId="77777777" w:rsidR="000D6C32" w:rsidRDefault="000D6C32">
            <w:pPr>
              <w:ind w:right="-1050"/>
            </w:pPr>
            <w:r>
              <w:rPr>
                <w:sz w:val="24"/>
              </w:rPr>
              <w:t>Mylor</w:t>
            </w:r>
          </w:p>
        </w:tc>
      </w:tr>
      <w:tr w:rsidR="00277FF2" w14:paraId="0DE0AD15" w14:textId="77777777" w:rsidTr="00F9443D">
        <w:tc>
          <w:tcPr>
            <w:tcW w:w="1374" w:type="dxa"/>
            <w:shd w:val="clear" w:color="auto" w:fill="auto"/>
          </w:tcPr>
          <w:p w14:paraId="5F33F1B7" w14:textId="77777777" w:rsidR="000D6C32" w:rsidRDefault="000D6C32">
            <w:pPr>
              <w:ind w:right="-1050"/>
              <w:rPr>
                <w:sz w:val="24"/>
              </w:rPr>
            </w:pPr>
            <w:r>
              <w:rPr>
                <w:sz w:val="24"/>
              </w:rPr>
              <w:t>EMMA</w:t>
            </w:r>
          </w:p>
        </w:tc>
        <w:tc>
          <w:tcPr>
            <w:tcW w:w="1275" w:type="dxa"/>
            <w:shd w:val="clear" w:color="auto" w:fill="auto"/>
          </w:tcPr>
          <w:p w14:paraId="66CCE3BA" w14:textId="77777777" w:rsidR="000D6C32" w:rsidRDefault="000D6C32">
            <w:pPr>
              <w:ind w:right="-1050"/>
              <w:rPr>
                <w:sz w:val="24"/>
              </w:rPr>
            </w:pPr>
            <w:r>
              <w:rPr>
                <w:sz w:val="24"/>
              </w:rPr>
              <w:t>Tregenza</w:t>
            </w:r>
          </w:p>
        </w:tc>
        <w:tc>
          <w:tcPr>
            <w:tcW w:w="1134" w:type="dxa"/>
            <w:shd w:val="clear" w:color="auto" w:fill="auto"/>
          </w:tcPr>
          <w:p w14:paraId="5D494623" w14:textId="77777777" w:rsidR="000D6C32" w:rsidRDefault="000D6C32">
            <w:pPr>
              <w:ind w:right="-1050"/>
              <w:rPr>
                <w:sz w:val="24"/>
              </w:rPr>
            </w:pPr>
            <w:r>
              <w:rPr>
                <w:sz w:val="24"/>
              </w:rPr>
              <w:t>daughter</w:t>
            </w:r>
          </w:p>
        </w:tc>
        <w:tc>
          <w:tcPr>
            <w:tcW w:w="1276" w:type="dxa"/>
            <w:shd w:val="clear" w:color="auto" w:fill="auto"/>
          </w:tcPr>
          <w:p w14:paraId="5F14984F" w14:textId="77777777" w:rsidR="000D6C32" w:rsidRDefault="000D6C32">
            <w:pPr>
              <w:ind w:right="-1050"/>
              <w:rPr>
                <w:sz w:val="24"/>
              </w:rPr>
            </w:pPr>
            <w:r>
              <w:rPr>
                <w:sz w:val="24"/>
              </w:rPr>
              <w:t>unmarried</w:t>
            </w:r>
          </w:p>
        </w:tc>
        <w:tc>
          <w:tcPr>
            <w:tcW w:w="567" w:type="dxa"/>
            <w:shd w:val="clear" w:color="auto" w:fill="auto"/>
          </w:tcPr>
          <w:p w14:paraId="3424089C" w14:textId="77777777" w:rsidR="000D6C32" w:rsidRDefault="000D6C32">
            <w:pPr>
              <w:ind w:right="-1050"/>
              <w:rPr>
                <w:sz w:val="24"/>
              </w:rPr>
            </w:pPr>
            <w:r>
              <w:rPr>
                <w:sz w:val="24"/>
              </w:rPr>
              <w:t>20</w:t>
            </w:r>
          </w:p>
        </w:tc>
        <w:tc>
          <w:tcPr>
            <w:tcW w:w="4820" w:type="dxa"/>
            <w:shd w:val="clear" w:color="auto" w:fill="auto"/>
          </w:tcPr>
          <w:p w14:paraId="656B1074" w14:textId="77777777" w:rsidR="000D6C32" w:rsidRDefault="000D6C32">
            <w:pPr>
              <w:ind w:right="-1050"/>
              <w:rPr>
                <w:sz w:val="24"/>
              </w:rPr>
            </w:pPr>
            <w:r>
              <w:rPr>
                <w:sz w:val="24"/>
              </w:rPr>
              <w:t>domestic servant</w:t>
            </w:r>
          </w:p>
        </w:tc>
        <w:tc>
          <w:tcPr>
            <w:tcW w:w="1034" w:type="dxa"/>
            <w:shd w:val="clear" w:color="auto" w:fill="auto"/>
          </w:tcPr>
          <w:p w14:paraId="57630C6E" w14:textId="77777777" w:rsidR="000D6C32" w:rsidRDefault="000D6C32">
            <w:pPr>
              <w:ind w:right="-1050"/>
            </w:pPr>
            <w:r>
              <w:rPr>
                <w:sz w:val="24"/>
              </w:rPr>
              <w:t>Mylor</w:t>
            </w:r>
          </w:p>
        </w:tc>
      </w:tr>
      <w:tr w:rsidR="00277FF2" w14:paraId="7A2D274D" w14:textId="77777777" w:rsidTr="00F9443D">
        <w:tc>
          <w:tcPr>
            <w:tcW w:w="1374" w:type="dxa"/>
            <w:shd w:val="clear" w:color="auto" w:fill="auto"/>
          </w:tcPr>
          <w:p w14:paraId="7F5CBF4A" w14:textId="77777777" w:rsidR="000D6C32" w:rsidRDefault="000D6C32">
            <w:pPr>
              <w:ind w:right="-1050"/>
              <w:rPr>
                <w:sz w:val="24"/>
              </w:rPr>
            </w:pPr>
            <w:r>
              <w:rPr>
                <w:sz w:val="24"/>
              </w:rPr>
              <w:t>ELLEN</w:t>
            </w:r>
          </w:p>
        </w:tc>
        <w:tc>
          <w:tcPr>
            <w:tcW w:w="1275" w:type="dxa"/>
            <w:shd w:val="clear" w:color="auto" w:fill="auto"/>
          </w:tcPr>
          <w:p w14:paraId="242370B9" w14:textId="77777777" w:rsidR="000D6C32" w:rsidRDefault="000D6C32">
            <w:pPr>
              <w:ind w:right="-1050"/>
              <w:rPr>
                <w:sz w:val="24"/>
              </w:rPr>
            </w:pPr>
            <w:r>
              <w:rPr>
                <w:sz w:val="24"/>
              </w:rPr>
              <w:t>Tregenza</w:t>
            </w:r>
          </w:p>
        </w:tc>
        <w:tc>
          <w:tcPr>
            <w:tcW w:w="1134" w:type="dxa"/>
            <w:shd w:val="clear" w:color="auto" w:fill="auto"/>
          </w:tcPr>
          <w:p w14:paraId="7EA81FFA" w14:textId="77777777" w:rsidR="000D6C32" w:rsidRDefault="000D6C32">
            <w:pPr>
              <w:ind w:right="-1050"/>
              <w:rPr>
                <w:sz w:val="24"/>
              </w:rPr>
            </w:pPr>
            <w:r>
              <w:rPr>
                <w:sz w:val="24"/>
              </w:rPr>
              <w:t>daughter</w:t>
            </w:r>
          </w:p>
        </w:tc>
        <w:tc>
          <w:tcPr>
            <w:tcW w:w="1276" w:type="dxa"/>
            <w:shd w:val="clear" w:color="auto" w:fill="auto"/>
          </w:tcPr>
          <w:p w14:paraId="12DFB18F" w14:textId="77777777" w:rsidR="000D6C32" w:rsidRDefault="000D6C32">
            <w:pPr>
              <w:ind w:right="-1050"/>
              <w:rPr>
                <w:sz w:val="24"/>
              </w:rPr>
            </w:pPr>
            <w:r>
              <w:rPr>
                <w:sz w:val="24"/>
              </w:rPr>
              <w:t>unmarried</w:t>
            </w:r>
          </w:p>
        </w:tc>
        <w:tc>
          <w:tcPr>
            <w:tcW w:w="567" w:type="dxa"/>
            <w:shd w:val="clear" w:color="auto" w:fill="auto"/>
          </w:tcPr>
          <w:p w14:paraId="2AAB789E" w14:textId="77777777" w:rsidR="000D6C32" w:rsidRDefault="000D6C32">
            <w:pPr>
              <w:ind w:right="-1050"/>
              <w:rPr>
                <w:sz w:val="24"/>
              </w:rPr>
            </w:pPr>
            <w:r>
              <w:rPr>
                <w:sz w:val="24"/>
              </w:rPr>
              <w:t>16</w:t>
            </w:r>
          </w:p>
        </w:tc>
        <w:tc>
          <w:tcPr>
            <w:tcW w:w="4820" w:type="dxa"/>
            <w:shd w:val="clear" w:color="auto" w:fill="auto"/>
          </w:tcPr>
          <w:p w14:paraId="0F3F0BAF" w14:textId="77777777" w:rsidR="000D6C32" w:rsidRDefault="000D6C32">
            <w:pPr>
              <w:snapToGrid w:val="0"/>
              <w:ind w:right="-1050"/>
              <w:rPr>
                <w:sz w:val="24"/>
              </w:rPr>
            </w:pPr>
          </w:p>
        </w:tc>
        <w:tc>
          <w:tcPr>
            <w:tcW w:w="1034" w:type="dxa"/>
            <w:shd w:val="clear" w:color="auto" w:fill="auto"/>
          </w:tcPr>
          <w:p w14:paraId="00AFFA97" w14:textId="77777777" w:rsidR="000D6C32" w:rsidRDefault="000D6C32">
            <w:pPr>
              <w:ind w:right="-1050"/>
            </w:pPr>
            <w:r>
              <w:rPr>
                <w:sz w:val="24"/>
              </w:rPr>
              <w:t>Mylor</w:t>
            </w:r>
          </w:p>
        </w:tc>
      </w:tr>
    </w:tbl>
    <w:p w14:paraId="3149BADF" w14:textId="77777777" w:rsidR="000D6C32" w:rsidRDefault="000D6C32">
      <w:pPr>
        <w:ind w:right="-1050" w:firstLine="720"/>
        <w:rPr>
          <w:b/>
          <w:sz w:val="24"/>
        </w:rPr>
      </w:pPr>
      <w:r>
        <w:rPr>
          <w:sz w:val="24"/>
        </w:rPr>
        <w:t>note also on 1871 census RICHARD head of household ship and boat builder age 41 and EMMA sister and housekeeper age 35 both born Mylor.</w:t>
      </w:r>
    </w:p>
    <w:p w14:paraId="7492D2CD" w14:textId="77777777" w:rsidR="000D6C32" w:rsidRDefault="000D6C32">
      <w:pPr>
        <w:pageBreakBefore/>
        <w:ind w:right="-1050"/>
        <w:rPr>
          <w:sz w:val="24"/>
        </w:rPr>
      </w:pPr>
      <w:r>
        <w:rPr>
          <w:b/>
          <w:sz w:val="24"/>
        </w:rPr>
        <w:t>OTHER INFORMATION ON MYLOR FAMILY 6 (continued)</w:t>
      </w:r>
    </w:p>
    <w:p w14:paraId="3FAE01DA" w14:textId="77777777" w:rsidR="000D6C32" w:rsidRDefault="000D6C32">
      <w:pPr>
        <w:ind w:right="-1050"/>
        <w:rPr>
          <w:sz w:val="24"/>
        </w:rPr>
      </w:pPr>
    </w:p>
    <w:p w14:paraId="1189D9F2" w14:textId="77777777" w:rsidR="000D6C32" w:rsidRDefault="000D6C32">
      <w:pPr>
        <w:ind w:right="-1050"/>
        <w:rPr>
          <w:sz w:val="24"/>
        </w:rPr>
      </w:pPr>
    </w:p>
    <w:p w14:paraId="707AD2E8" w14:textId="77777777" w:rsidR="000D6C32" w:rsidRDefault="000D6C32">
      <w:pPr>
        <w:ind w:right="-1050"/>
        <w:rPr>
          <w:sz w:val="24"/>
        </w:rPr>
      </w:pPr>
      <w:r>
        <w:rPr>
          <w:sz w:val="24"/>
        </w:rPr>
        <w:t xml:space="preserve">1881 census Trelew Village Mylor film 1341555  PRO ref RG11  piece 2315  folio 32  page 4 supplied by Lyn Nash </w:t>
      </w:r>
      <w:hyperlink r:id="rId694" w:history="1">
        <w:r>
          <w:rPr>
            <w:rStyle w:val="Hyperlink"/>
            <w:sz w:val="24"/>
          </w:rPr>
          <w:t>lynnash@webaxs.net</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275"/>
        <w:gridCol w:w="1134"/>
        <w:gridCol w:w="1276"/>
        <w:gridCol w:w="567"/>
        <w:gridCol w:w="4820"/>
        <w:gridCol w:w="1034"/>
      </w:tblGrid>
      <w:tr w:rsidR="00277FF2" w14:paraId="352487E2" w14:textId="77777777" w:rsidTr="00F9443D">
        <w:tc>
          <w:tcPr>
            <w:tcW w:w="1374" w:type="dxa"/>
            <w:shd w:val="clear" w:color="auto" w:fill="auto"/>
          </w:tcPr>
          <w:p w14:paraId="32F9FEC0" w14:textId="77777777" w:rsidR="000D6C32" w:rsidRDefault="000D6C32">
            <w:pPr>
              <w:ind w:right="-1050"/>
              <w:rPr>
                <w:sz w:val="24"/>
              </w:rPr>
            </w:pPr>
            <w:r>
              <w:rPr>
                <w:sz w:val="24"/>
              </w:rPr>
              <w:t>JOHN</w:t>
            </w:r>
          </w:p>
        </w:tc>
        <w:tc>
          <w:tcPr>
            <w:tcW w:w="1275" w:type="dxa"/>
            <w:shd w:val="clear" w:color="auto" w:fill="auto"/>
          </w:tcPr>
          <w:p w14:paraId="3BAED7F4" w14:textId="77777777" w:rsidR="000D6C32" w:rsidRDefault="000D6C32">
            <w:pPr>
              <w:ind w:right="-1050"/>
              <w:rPr>
                <w:sz w:val="24"/>
              </w:rPr>
            </w:pPr>
            <w:r>
              <w:rPr>
                <w:sz w:val="24"/>
              </w:rPr>
              <w:t>Tregenza</w:t>
            </w:r>
          </w:p>
        </w:tc>
        <w:tc>
          <w:tcPr>
            <w:tcW w:w="1134" w:type="dxa"/>
            <w:shd w:val="clear" w:color="auto" w:fill="auto"/>
          </w:tcPr>
          <w:p w14:paraId="3D9F7B11" w14:textId="77777777" w:rsidR="000D6C32" w:rsidRDefault="000D6C32">
            <w:pPr>
              <w:ind w:right="-1050"/>
              <w:rPr>
                <w:sz w:val="24"/>
              </w:rPr>
            </w:pPr>
            <w:r>
              <w:rPr>
                <w:sz w:val="24"/>
              </w:rPr>
              <w:t>head</w:t>
            </w:r>
          </w:p>
        </w:tc>
        <w:tc>
          <w:tcPr>
            <w:tcW w:w="1276" w:type="dxa"/>
            <w:shd w:val="clear" w:color="auto" w:fill="auto"/>
          </w:tcPr>
          <w:p w14:paraId="2A410355" w14:textId="77777777" w:rsidR="000D6C32" w:rsidRDefault="000D6C32">
            <w:pPr>
              <w:ind w:right="-1050"/>
              <w:rPr>
                <w:sz w:val="24"/>
              </w:rPr>
            </w:pPr>
            <w:r>
              <w:rPr>
                <w:sz w:val="24"/>
              </w:rPr>
              <w:t>widower</w:t>
            </w:r>
          </w:p>
        </w:tc>
        <w:tc>
          <w:tcPr>
            <w:tcW w:w="567" w:type="dxa"/>
            <w:shd w:val="clear" w:color="auto" w:fill="auto"/>
          </w:tcPr>
          <w:p w14:paraId="1B29AAA6" w14:textId="77777777" w:rsidR="000D6C32" w:rsidRDefault="000D6C32">
            <w:pPr>
              <w:ind w:right="-1050"/>
              <w:rPr>
                <w:sz w:val="24"/>
              </w:rPr>
            </w:pPr>
            <w:r>
              <w:rPr>
                <w:sz w:val="24"/>
              </w:rPr>
              <w:t>60</w:t>
            </w:r>
          </w:p>
        </w:tc>
        <w:tc>
          <w:tcPr>
            <w:tcW w:w="4820" w:type="dxa"/>
            <w:shd w:val="clear" w:color="auto" w:fill="auto"/>
          </w:tcPr>
          <w:p w14:paraId="288462D2" w14:textId="77777777" w:rsidR="000D6C32" w:rsidRDefault="000D6C32">
            <w:pPr>
              <w:ind w:right="-1050"/>
              <w:rPr>
                <w:sz w:val="24"/>
              </w:rPr>
            </w:pPr>
            <w:r>
              <w:rPr>
                <w:sz w:val="24"/>
              </w:rPr>
              <w:t>Blind (Ch. Off.) (deputy) sexton Mylor Church</w:t>
            </w:r>
          </w:p>
        </w:tc>
        <w:tc>
          <w:tcPr>
            <w:tcW w:w="1034" w:type="dxa"/>
            <w:shd w:val="clear" w:color="auto" w:fill="auto"/>
          </w:tcPr>
          <w:p w14:paraId="79CFD4D2" w14:textId="77777777" w:rsidR="000D6C32" w:rsidRDefault="000D6C32">
            <w:pPr>
              <w:ind w:right="-1050"/>
            </w:pPr>
            <w:r>
              <w:rPr>
                <w:sz w:val="24"/>
              </w:rPr>
              <w:t>Mylor</w:t>
            </w:r>
          </w:p>
        </w:tc>
      </w:tr>
      <w:tr w:rsidR="00277FF2" w14:paraId="6F133DAC" w14:textId="77777777" w:rsidTr="00F9443D">
        <w:tc>
          <w:tcPr>
            <w:tcW w:w="1374" w:type="dxa"/>
            <w:shd w:val="clear" w:color="auto" w:fill="auto"/>
          </w:tcPr>
          <w:p w14:paraId="557DABDD" w14:textId="77777777" w:rsidR="000D6C32" w:rsidRDefault="000D6C32">
            <w:pPr>
              <w:ind w:right="-1050"/>
              <w:rPr>
                <w:sz w:val="24"/>
              </w:rPr>
            </w:pPr>
            <w:r>
              <w:rPr>
                <w:sz w:val="24"/>
              </w:rPr>
              <w:t>JOHN</w:t>
            </w:r>
          </w:p>
        </w:tc>
        <w:tc>
          <w:tcPr>
            <w:tcW w:w="1275" w:type="dxa"/>
            <w:shd w:val="clear" w:color="auto" w:fill="auto"/>
          </w:tcPr>
          <w:p w14:paraId="5137110E" w14:textId="77777777" w:rsidR="000D6C32" w:rsidRDefault="000D6C32">
            <w:pPr>
              <w:ind w:right="-1050"/>
              <w:rPr>
                <w:sz w:val="24"/>
              </w:rPr>
            </w:pPr>
            <w:r>
              <w:rPr>
                <w:sz w:val="24"/>
              </w:rPr>
              <w:t>Tregenza</w:t>
            </w:r>
          </w:p>
        </w:tc>
        <w:tc>
          <w:tcPr>
            <w:tcW w:w="1134" w:type="dxa"/>
            <w:shd w:val="clear" w:color="auto" w:fill="auto"/>
          </w:tcPr>
          <w:p w14:paraId="489622C6" w14:textId="77777777" w:rsidR="000D6C32" w:rsidRDefault="000D6C32">
            <w:pPr>
              <w:ind w:right="-1050"/>
              <w:rPr>
                <w:sz w:val="24"/>
              </w:rPr>
            </w:pPr>
            <w:r>
              <w:rPr>
                <w:sz w:val="24"/>
              </w:rPr>
              <w:t>son</w:t>
            </w:r>
          </w:p>
        </w:tc>
        <w:tc>
          <w:tcPr>
            <w:tcW w:w="1276" w:type="dxa"/>
            <w:shd w:val="clear" w:color="auto" w:fill="auto"/>
          </w:tcPr>
          <w:p w14:paraId="42C0D3DB" w14:textId="77777777" w:rsidR="000D6C32" w:rsidRDefault="000D6C32">
            <w:pPr>
              <w:ind w:right="-1050"/>
              <w:rPr>
                <w:sz w:val="24"/>
              </w:rPr>
            </w:pPr>
            <w:r>
              <w:rPr>
                <w:sz w:val="24"/>
              </w:rPr>
              <w:t>unmarried</w:t>
            </w:r>
          </w:p>
        </w:tc>
        <w:tc>
          <w:tcPr>
            <w:tcW w:w="567" w:type="dxa"/>
            <w:shd w:val="clear" w:color="auto" w:fill="auto"/>
          </w:tcPr>
          <w:p w14:paraId="7A8C4ECC" w14:textId="77777777" w:rsidR="000D6C32" w:rsidRDefault="000D6C32">
            <w:pPr>
              <w:ind w:right="-1050"/>
              <w:rPr>
                <w:sz w:val="24"/>
              </w:rPr>
            </w:pPr>
            <w:r>
              <w:rPr>
                <w:sz w:val="24"/>
              </w:rPr>
              <w:t>34</w:t>
            </w:r>
          </w:p>
        </w:tc>
        <w:tc>
          <w:tcPr>
            <w:tcW w:w="4820" w:type="dxa"/>
            <w:shd w:val="clear" w:color="auto" w:fill="auto"/>
          </w:tcPr>
          <w:p w14:paraId="73B7EAEE" w14:textId="77777777" w:rsidR="000D6C32" w:rsidRDefault="000D6C32">
            <w:pPr>
              <w:ind w:right="-1050"/>
              <w:rPr>
                <w:sz w:val="24"/>
              </w:rPr>
            </w:pPr>
            <w:r>
              <w:rPr>
                <w:sz w:val="24"/>
              </w:rPr>
              <w:t>General labourer  (out of employ)</w:t>
            </w:r>
          </w:p>
        </w:tc>
        <w:tc>
          <w:tcPr>
            <w:tcW w:w="1034" w:type="dxa"/>
            <w:shd w:val="clear" w:color="auto" w:fill="auto"/>
          </w:tcPr>
          <w:p w14:paraId="71BCB25B" w14:textId="77777777" w:rsidR="000D6C32" w:rsidRDefault="000D6C32">
            <w:pPr>
              <w:ind w:right="-1050"/>
            </w:pPr>
            <w:r>
              <w:rPr>
                <w:sz w:val="24"/>
              </w:rPr>
              <w:t>Mylor</w:t>
            </w:r>
          </w:p>
        </w:tc>
      </w:tr>
    </w:tbl>
    <w:p w14:paraId="5031EFFC" w14:textId="77777777" w:rsidR="000D6C32" w:rsidRDefault="000D6C32">
      <w:pPr>
        <w:ind w:right="-1050"/>
        <w:rPr>
          <w:sz w:val="24"/>
        </w:rPr>
      </w:pPr>
    </w:p>
    <w:p w14:paraId="26D0842B" w14:textId="77777777" w:rsidR="000D6C32" w:rsidRDefault="000D6C32">
      <w:pPr>
        <w:ind w:right="-1050"/>
        <w:rPr>
          <w:sz w:val="24"/>
        </w:rPr>
      </w:pPr>
    </w:p>
    <w:p w14:paraId="286B357F" w14:textId="77777777" w:rsidR="000D6C32" w:rsidRDefault="000D6C32">
      <w:pPr>
        <w:ind w:right="-1050"/>
        <w:rPr>
          <w:sz w:val="24"/>
        </w:rPr>
      </w:pPr>
      <w:r>
        <w:rPr>
          <w:sz w:val="24"/>
        </w:rPr>
        <w:t xml:space="preserve">1881 census St Johns Place Mylor film 1341555  PRO ref RG11  piece 2315  folio 4  page 1 supplied by Lyn Nash </w:t>
      </w:r>
      <w:hyperlink r:id="rId695" w:history="1">
        <w:r>
          <w:rPr>
            <w:rStyle w:val="Hyperlink"/>
            <w:sz w:val="24"/>
          </w:rPr>
          <w:t>lynnash@webaxs.net</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417"/>
        <w:gridCol w:w="1418"/>
        <w:gridCol w:w="1559"/>
        <w:gridCol w:w="567"/>
        <w:gridCol w:w="3402"/>
        <w:gridCol w:w="1743"/>
      </w:tblGrid>
      <w:tr w:rsidR="00277FF2" w14:paraId="08CBDA87" w14:textId="77777777" w:rsidTr="00F9443D">
        <w:tc>
          <w:tcPr>
            <w:tcW w:w="1374" w:type="dxa"/>
            <w:shd w:val="clear" w:color="auto" w:fill="auto"/>
          </w:tcPr>
          <w:p w14:paraId="33F014BE" w14:textId="77777777" w:rsidR="000D6C32" w:rsidRDefault="000D6C32">
            <w:pPr>
              <w:ind w:right="-1050"/>
              <w:rPr>
                <w:sz w:val="24"/>
              </w:rPr>
            </w:pPr>
            <w:r>
              <w:rPr>
                <w:sz w:val="24"/>
              </w:rPr>
              <w:t>RICHARD</w:t>
            </w:r>
          </w:p>
        </w:tc>
        <w:tc>
          <w:tcPr>
            <w:tcW w:w="1417" w:type="dxa"/>
            <w:shd w:val="clear" w:color="auto" w:fill="auto"/>
          </w:tcPr>
          <w:p w14:paraId="1C587B11" w14:textId="77777777" w:rsidR="000D6C32" w:rsidRDefault="000D6C32">
            <w:pPr>
              <w:ind w:right="-1050"/>
              <w:rPr>
                <w:sz w:val="24"/>
              </w:rPr>
            </w:pPr>
            <w:r>
              <w:rPr>
                <w:sz w:val="24"/>
              </w:rPr>
              <w:t>Tregenza</w:t>
            </w:r>
          </w:p>
        </w:tc>
        <w:tc>
          <w:tcPr>
            <w:tcW w:w="1418" w:type="dxa"/>
            <w:shd w:val="clear" w:color="auto" w:fill="auto"/>
          </w:tcPr>
          <w:p w14:paraId="0975FDF1" w14:textId="77777777" w:rsidR="000D6C32" w:rsidRDefault="000D6C32">
            <w:pPr>
              <w:ind w:right="-1050"/>
              <w:rPr>
                <w:sz w:val="24"/>
              </w:rPr>
            </w:pPr>
            <w:r>
              <w:rPr>
                <w:sz w:val="24"/>
              </w:rPr>
              <w:t>head</w:t>
            </w:r>
          </w:p>
        </w:tc>
        <w:tc>
          <w:tcPr>
            <w:tcW w:w="1559" w:type="dxa"/>
            <w:shd w:val="clear" w:color="auto" w:fill="auto"/>
          </w:tcPr>
          <w:p w14:paraId="0E9BB3F6" w14:textId="77777777" w:rsidR="000D6C32" w:rsidRDefault="000D6C32">
            <w:pPr>
              <w:ind w:right="-1050"/>
              <w:rPr>
                <w:sz w:val="24"/>
              </w:rPr>
            </w:pPr>
            <w:r>
              <w:rPr>
                <w:sz w:val="24"/>
              </w:rPr>
              <w:t>unmarried</w:t>
            </w:r>
          </w:p>
        </w:tc>
        <w:tc>
          <w:tcPr>
            <w:tcW w:w="567" w:type="dxa"/>
            <w:shd w:val="clear" w:color="auto" w:fill="auto"/>
          </w:tcPr>
          <w:p w14:paraId="06539AB2" w14:textId="77777777" w:rsidR="000D6C32" w:rsidRDefault="000D6C32">
            <w:pPr>
              <w:ind w:right="-1050"/>
              <w:rPr>
                <w:sz w:val="24"/>
              </w:rPr>
            </w:pPr>
            <w:r>
              <w:rPr>
                <w:sz w:val="24"/>
              </w:rPr>
              <w:t>49</w:t>
            </w:r>
          </w:p>
        </w:tc>
        <w:tc>
          <w:tcPr>
            <w:tcW w:w="3402" w:type="dxa"/>
            <w:shd w:val="clear" w:color="auto" w:fill="auto"/>
          </w:tcPr>
          <w:p w14:paraId="5062463A" w14:textId="77777777" w:rsidR="000D6C32" w:rsidRDefault="000D6C32">
            <w:pPr>
              <w:ind w:right="-1050"/>
              <w:rPr>
                <w:sz w:val="24"/>
              </w:rPr>
            </w:pPr>
            <w:r>
              <w:rPr>
                <w:sz w:val="24"/>
              </w:rPr>
              <w:t>ship and boat builder</w:t>
            </w:r>
          </w:p>
        </w:tc>
        <w:tc>
          <w:tcPr>
            <w:tcW w:w="1743" w:type="dxa"/>
            <w:shd w:val="clear" w:color="auto" w:fill="auto"/>
          </w:tcPr>
          <w:p w14:paraId="652CF550" w14:textId="77777777" w:rsidR="000D6C32" w:rsidRDefault="000D6C32">
            <w:pPr>
              <w:ind w:right="-1050"/>
            </w:pPr>
            <w:r>
              <w:rPr>
                <w:sz w:val="24"/>
              </w:rPr>
              <w:t>Mylor</w:t>
            </w:r>
          </w:p>
        </w:tc>
      </w:tr>
    </w:tbl>
    <w:p w14:paraId="0F8B2611" w14:textId="77777777" w:rsidR="000D6C32" w:rsidRDefault="000D6C32">
      <w:pPr>
        <w:ind w:right="-1050"/>
        <w:rPr>
          <w:sz w:val="24"/>
        </w:rPr>
      </w:pPr>
    </w:p>
    <w:p w14:paraId="6840166A" w14:textId="77777777" w:rsidR="000D6C32" w:rsidRDefault="000D6C32">
      <w:pPr>
        <w:ind w:right="-1050"/>
        <w:rPr>
          <w:sz w:val="24"/>
        </w:rPr>
      </w:pPr>
    </w:p>
    <w:p w14:paraId="7DA8E235" w14:textId="77777777" w:rsidR="000D6C32" w:rsidRDefault="000D6C32">
      <w:pPr>
        <w:ind w:right="-1050"/>
        <w:rPr>
          <w:sz w:val="24"/>
        </w:rPr>
      </w:pPr>
      <w:r>
        <w:rPr>
          <w:sz w:val="24"/>
        </w:rPr>
        <w:t xml:space="preserve">1881 census Torrington Park Finchley Middlesex RG11  piece 1372  folio 114  page 73 </w:t>
      </w:r>
      <w:hyperlink r:id="rId696" w:history="1">
        <w:r>
          <w:rPr>
            <w:rStyle w:val="Hyperlink"/>
            <w:sz w:val="24"/>
          </w:rPr>
          <w:t>www.findmypast.co.uk</w:t>
        </w:r>
      </w:hyperlink>
      <w:r>
        <w:rPr>
          <w:sz w:val="24"/>
        </w:rPr>
        <w:t xml:space="preserve">  </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
        <w:gridCol w:w="1134"/>
        <w:gridCol w:w="992"/>
        <w:gridCol w:w="993"/>
        <w:gridCol w:w="567"/>
        <w:gridCol w:w="3685"/>
        <w:gridCol w:w="3019"/>
      </w:tblGrid>
      <w:tr w:rsidR="00277FF2" w14:paraId="72270A2C" w14:textId="77777777" w:rsidTr="00F9443D">
        <w:tc>
          <w:tcPr>
            <w:tcW w:w="1090" w:type="dxa"/>
            <w:shd w:val="clear" w:color="auto" w:fill="auto"/>
          </w:tcPr>
          <w:p w14:paraId="52FAF534" w14:textId="77777777" w:rsidR="000D6C32" w:rsidRDefault="000D6C32">
            <w:pPr>
              <w:ind w:right="-1050"/>
              <w:rPr>
                <w:sz w:val="24"/>
              </w:rPr>
            </w:pPr>
            <w:r>
              <w:rPr>
                <w:sz w:val="24"/>
              </w:rPr>
              <w:t>Reginald</w:t>
            </w:r>
          </w:p>
        </w:tc>
        <w:tc>
          <w:tcPr>
            <w:tcW w:w="1134" w:type="dxa"/>
            <w:shd w:val="clear" w:color="auto" w:fill="auto"/>
          </w:tcPr>
          <w:p w14:paraId="009D9FBD" w14:textId="77777777" w:rsidR="000D6C32" w:rsidRDefault="000D6C32">
            <w:pPr>
              <w:ind w:right="-1050"/>
              <w:rPr>
                <w:sz w:val="24"/>
              </w:rPr>
            </w:pPr>
            <w:r>
              <w:rPr>
                <w:sz w:val="24"/>
              </w:rPr>
              <w:t>Green</w:t>
            </w:r>
          </w:p>
        </w:tc>
        <w:tc>
          <w:tcPr>
            <w:tcW w:w="992" w:type="dxa"/>
            <w:shd w:val="clear" w:color="auto" w:fill="auto"/>
          </w:tcPr>
          <w:p w14:paraId="3A05D2F4" w14:textId="77777777" w:rsidR="000D6C32" w:rsidRDefault="000D6C32">
            <w:pPr>
              <w:ind w:right="-1050"/>
              <w:rPr>
                <w:sz w:val="24"/>
              </w:rPr>
            </w:pPr>
            <w:r>
              <w:rPr>
                <w:sz w:val="24"/>
              </w:rPr>
              <w:t>head</w:t>
            </w:r>
          </w:p>
        </w:tc>
        <w:tc>
          <w:tcPr>
            <w:tcW w:w="993" w:type="dxa"/>
            <w:shd w:val="clear" w:color="auto" w:fill="auto"/>
          </w:tcPr>
          <w:p w14:paraId="0C7AA473" w14:textId="77777777" w:rsidR="000D6C32" w:rsidRDefault="000D6C32">
            <w:pPr>
              <w:ind w:right="-1050"/>
              <w:rPr>
                <w:sz w:val="24"/>
              </w:rPr>
            </w:pPr>
            <w:r>
              <w:rPr>
                <w:sz w:val="24"/>
              </w:rPr>
              <w:t>married</w:t>
            </w:r>
          </w:p>
        </w:tc>
        <w:tc>
          <w:tcPr>
            <w:tcW w:w="567" w:type="dxa"/>
            <w:shd w:val="clear" w:color="auto" w:fill="auto"/>
          </w:tcPr>
          <w:p w14:paraId="58038B7E" w14:textId="77777777" w:rsidR="000D6C32" w:rsidRDefault="000D6C32">
            <w:pPr>
              <w:ind w:right="-1050"/>
              <w:rPr>
                <w:sz w:val="24"/>
              </w:rPr>
            </w:pPr>
            <w:r>
              <w:rPr>
                <w:sz w:val="24"/>
              </w:rPr>
              <w:t>33</w:t>
            </w:r>
          </w:p>
        </w:tc>
        <w:tc>
          <w:tcPr>
            <w:tcW w:w="3685" w:type="dxa"/>
            <w:shd w:val="clear" w:color="auto" w:fill="auto"/>
          </w:tcPr>
          <w:p w14:paraId="1B0B5810" w14:textId="77777777" w:rsidR="000D6C32" w:rsidRDefault="000D6C32">
            <w:pPr>
              <w:ind w:right="-1050"/>
              <w:rPr>
                <w:sz w:val="24"/>
              </w:rPr>
            </w:pPr>
            <w:r>
              <w:rPr>
                <w:sz w:val="24"/>
              </w:rPr>
              <w:t>Civil Service (General Post Office) *</w:t>
            </w:r>
          </w:p>
        </w:tc>
        <w:tc>
          <w:tcPr>
            <w:tcW w:w="3019" w:type="dxa"/>
            <w:shd w:val="clear" w:color="auto" w:fill="auto"/>
          </w:tcPr>
          <w:p w14:paraId="1D3E17E2" w14:textId="77777777" w:rsidR="000D6C32" w:rsidRDefault="000D6C32">
            <w:pPr>
              <w:ind w:right="-1050"/>
            </w:pPr>
            <w:r>
              <w:rPr>
                <w:sz w:val="24"/>
              </w:rPr>
              <w:t>Swansea Glamorganshire</w:t>
            </w:r>
          </w:p>
        </w:tc>
      </w:tr>
      <w:tr w:rsidR="00277FF2" w14:paraId="514E1000" w14:textId="77777777" w:rsidTr="00F9443D">
        <w:tc>
          <w:tcPr>
            <w:tcW w:w="1090" w:type="dxa"/>
            <w:shd w:val="clear" w:color="auto" w:fill="auto"/>
          </w:tcPr>
          <w:p w14:paraId="5EBE285A" w14:textId="77777777" w:rsidR="000D6C32" w:rsidRDefault="000D6C32">
            <w:pPr>
              <w:ind w:right="-1050"/>
              <w:rPr>
                <w:sz w:val="24"/>
              </w:rPr>
            </w:pPr>
            <w:r>
              <w:rPr>
                <w:sz w:val="24"/>
              </w:rPr>
              <w:t>Ada-A.</w:t>
            </w:r>
          </w:p>
        </w:tc>
        <w:tc>
          <w:tcPr>
            <w:tcW w:w="1134" w:type="dxa"/>
            <w:shd w:val="clear" w:color="auto" w:fill="auto"/>
          </w:tcPr>
          <w:p w14:paraId="401EF3F7" w14:textId="77777777" w:rsidR="000D6C32" w:rsidRDefault="000D6C32">
            <w:pPr>
              <w:ind w:right="-1050"/>
              <w:rPr>
                <w:sz w:val="24"/>
              </w:rPr>
            </w:pPr>
            <w:r>
              <w:rPr>
                <w:sz w:val="24"/>
              </w:rPr>
              <w:t>Green</w:t>
            </w:r>
          </w:p>
        </w:tc>
        <w:tc>
          <w:tcPr>
            <w:tcW w:w="992" w:type="dxa"/>
            <w:shd w:val="clear" w:color="auto" w:fill="auto"/>
          </w:tcPr>
          <w:p w14:paraId="7E821A73" w14:textId="77777777" w:rsidR="000D6C32" w:rsidRDefault="000D6C32">
            <w:pPr>
              <w:ind w:right="-1050"/>
              <w:rPr>
                <w:sz w:val="24"/>
              </w:rPr>
            </w:pPr>
            <w:r>
              <w:rPr>
                <w:sz w:val="24"/>
              </w:rPr>
              <w:t>wife</w:t>
            </w:r>
          </w:p>
        </w:tc>
        <w:tc>
          <w:tcPr>
            <w:tcW w:w="993" w:type="dxa"/>
            <w:shd w:val="clear" w:color="auto" w:fill="auto"/>
          </w:tcPr>
          <w:p w14:paraId="603DB82B" w14:textId="77777777" w:rsidR="000D6C32" w:rsidRDefault="000D6C32">
            <w:pPr>
              <w:ind w:right="-1050"/>
              <w:rPr>
                <w:sz w:val="24"/>
              </w:rPr>
            </w:pPr>
            <w:r>
              <w:rPr>
                <w:sz w:val="24"/>
              </w:rPr>
              <w:t>married</w:t>
            </w:r>
          </w:p>
        </w:tc>
        <w:tc>
          <w:tcPr>
            <w:tcW w:w="567" w:type="dxa"/>
            <w:shd w:val="clear" w:color="auto" w:fill="auto"/>
          </w:tcPr>
          <w:p w14:paraId="3ACF3658" w14:textId="77777777" w:rsidR="000D6C32" w:rsidRDefault="000D6C32">
            <w:pPr>
              <w:ind w:right="-1050"/>
              <w:rPr>
                <w:sz w:val="24"/>
              </w:rPr>
            </w:pPr>
            <w:r>
              <w:rPr>
                <w:sz w:val="24"/>
              </w:rPr>
              <w:t>22</w:t>
            </w:r>
          </w:p>
        </w:tc>
        <w:tc>
          <w:tcPr>
            <w:tcW w:w="3685" w:type="dxa"/>
            <w:shd w:val="clear" w:color="auto" w:fill="auto"/>
          </w:tcPr>
          <w:p w14:paraId="3A6496F3" w14:textId="77777777" w:rsidR="000D6C32" w:rsidRDefault="000D6C32">
            <w:pPr>
              <w:snapToGrid w:val="0"/>
              <w:ind w:right="-1050"/>
              <w:rPr>
                <w:sz w:val="24"/>
              </w:rPr>
            </w:pPr>
          </w:p>
        </w:tc>
        <w:tc>
          <w:tcPr>
            <w:tcW w:w="3019" w:type="dxa"/>
            <w:shd w:val="clear" w:color="auto" w:fill="auto"/>
          </w:tcPr>
          <w:p w14:paraId="3FFFBEF8" w14:textId="77777777" w:rsidR="000D6C32" w:rsidRDefault="000D6C32">
            <w:pPr>
              <w:ind w:right="-1050"/>
            </w:pPr>
            <w:r>
              <w:rPr>
                <w:sz w:val="24"/>
              </w:rPr>
              <w:t>Plymouth Devon</w:t>
            </w:r>
          </w:p>
        </w:tc>
      </w:tr>
      <w:tr w:rsidR="00277FF2" w14:paraId="02FC615C" w14:textId="77777777" w:rsidTr="00F9443D">
        <w:tc>
          <w:tcPr>
            <w:tcW w:w="1090" w:type="dxa"/>
            <w:shd w:val="clear" w:color="auto" w:fill="auto"/>
          </w:tcPr>
          <w:p w14:paraId="3AC8BD05" w14:textId="77777777" w:rsidR="000D6C32" w:rsidRDefault="000D6C32">
            <w:pPr>
              <w:ind w:right="-1050"/>
              <w:rPr>
                <w:sz w:val="24"/>
              </w:rPr>
            </w:pPr>
            <w:r>
              <w:rPr>
                <w:sz w:val="24"/>
              </w:rPr>
              <w:t>Vera</w:t>
            </w:r>
          </w:p>
        </w:tc>
        <w:tc>
          <w:tcPr>
            <w:tcW w:w="1134" w:type="dxa"/>
            <w:shd w:val="clear" w:color="auto" w:fill="auto"/>
          </w:tcPr>
          <w:p w14:paraId="42084DAC" w14:textId="77777777" w:rsidR="000D6C32" w:rsidRDefault="000D6C32">
            <w:pPr>
              <w:ind w:right="-1050"/>
              <w:rPr>
                <w:sz w:val="24"/>
              </w:rPr>
            </w:pPr>
            <w:r>
              <w:rPr>
                <w:sz w:val="24"/>
              </w:rPr>
              <w:t>Green</w:t>
            </w:r>
          </w:p>
        </w:tc>
        <w:tc>
          <w:tcPr>
            <w:tcW w:w="992" w:type="dxa"/>
            <w:shd w:val="clear" w:color="auto" w:fill="auto"/>
          </w:tcPr>
          <w:p w14:paraId="539885B1" w14:textId="77777777" w:rsidR="000D6C32" w:rsidRDefault="000D6C32">
            <w:pPr>
              <w:ind w:right="-1050"/>
              <w:rPr>
                <w:sz w:val="24"/>
              </w:rPr>
            </w:pPr>
            <w:r>
              <w:rPr>
                <w:sz w:val="24"/>
              </w:rPr>
              <w:t>daughter</w:t>
            </w:r>
          </w:p>
        </w:tc>
        <w:tc>
          <w:tcPr>
            <w:tcW w:w="993" w:type="dxa"/>
            <w:shd w:val="clear" w:color="auto" w:fill="auto"/>
          </w:tcPr>
          <w:p w14:paraId="1D4DB8B6" w14:textId="77777777" w:rsidR="000D6C32" w:rsidRDefault="000D6C32">
            <w:pPr>
              <w:ind w:right="-1050"/>
              <w:rPr>
                <w:sz w:val="24"/>
              </w:rPr>
            </w:pPr>
            <w:r>
              <w:rPr>
                <w:sz w:val="24"/>
              </w:rPr>
              <w:t>single</w:t>
            </w:r>
          </w:p>
        </w:tc>
        <w:tc>
          <w:tcPr>
            <w:tcW w:w="567" w:type="dxa"/>
            <w:shd w:val="clear" w:color="auto" w:fill="auto"/>
          </w:tcPr>
          <w:p w14:paraId="49B3D6B0" w14:textId="77777777" w:rsidR="000D6C32" w:rsidRDefault="000D6C32">
            <w:pPr>
              <w:ind w:right="-1050"/>
              <w:rPr>
                <w:sz w:val="24"/>
              </w:rPr>
            </w:pPr>
            <w:r>
              <w:rPr>
                <w:sz w:val="24"/>
              </w:rPr>
              <w:t xml:space="preserve">  0</w:t>
            </w:r>
          </w:p>
        </w:tc>
        <w:tc>
          <w:tcPr>
            <w:tcW w:w="3685" w:type="dxa"/>
            <w:shd w:val="clear" w:color="auto" w:fill="auto"/>
          </w:tcPr>
          <w:p w14:paraId="133FFD19" w14:textId="77777777" w:rsidR="000D6C32" w:rsidRDefault="000D6C32">
            <w:pPr>
              <w:snapToGrid w:val="0"/>
              <w:ind w:right="-1050"/>
              <w:rPr>
                <w:sz w:val="24"/>
              </w:rPr>
            </w:pPr>
          </w:p>
        </w:tc>
        <w:tc>
          <w:tcPr>
            <w:tcW w:w="3019" w:type="dxa"/>
            <w:shd w:val="clear" w:color="auto" w:fill="auto"/>
          </w:tcPr>
          <w:p w14:paraId="18DD75C9" w14:textId="77777777" w:rsidR="000D6C32" w:rsidRDefault="000D6C32">
            <w:pPr>
              <w:ind w:right="-1050"/>
            </w:pPr>
            <w:r>
              <w:rPr>
                <w:sz w:val="24"/>
              </w:rPr>
              <w:t>Finchley Middlesex</w:t>
            </w:r>
          </w:p>
        </w:tc>
      </w:tr>
      <w:tr w:rsidR="00277FF2" w14:paraId="67A96FE5" w14:textId="77777777" w:rsidTr="00F9443D">
        <w:tc>
          <w:tcPr>
            <w:tcW w:w="1090" w:type="dxa"/>
            <w:shd w:val="clear" w:color="auto" w:fill="auto"/>
          </w:tcPr>
          <w:p w14:paraId="272FC8E3" w14:textId="77777777" w:rsidR="000D6C32" w:rsidRDefault="000D6C32">
            <w:pPr>
              <w:ind w:right="-1050"/>
              <w:rPr>
                <w:sz w:val="24"/>
              </w:rPr>
            </w:pPr>
            <w:r>
              <w:rPr>
                <w:sz w:val="24"/>
              </w:rPr>
              <w:t>Priscilla</w:t>
            </w:r>
          </w:p>
        </w:tc>
        <w:tc>
          <w:tcPr>
            <w:tcW w:w="1134" w:type="dxa"/>
            <w:shd w:val="clear" w:color="auto" w:fill="auto"/>
          </w:tcPr>
          <w:p w14:paraId="6F3A645C" w14:textId="77777777" w:rsidR="000D6C32" w:rsidRDefault="000D6C32">
            <w:pPr>
              <w:ind w:right="-1050"/>
              <w:rPr>
                <w:sz w:val="24"/>
              </w:rPr>
            </w:pPr>
            <w:r>
              <w:rPr>
                <w:sz w:val="24"/>
              </w:rPr>
              <w:t>Collins</w:t>
            </w:r>
          </w:p>
        </w:tc>
        <w:tc>
          <w:tcPr>
            <w:tcW w:w="992" w:type="dxa"/>
            <w:shd w:val="clear" w:color="auto" w:fill="auto"/>
          </w:tcPr>
          <w:p w14:paraId="2E292199" w14:textId="77777777" w:rsidR="000D6C32" w:rsidRDefault="000D6C32">
            <w:pPr>
              <w:ind w:right="-1050"/>
              <w:rPr>
                <w:sz w:val="24"/>
              </w:rPr>
            </w:pPr>
            <w:r>
              <w:rPr>
                <w:sz w:val="24"/>
              </w:rPr>
              <w:t>servant</w:t>
            </w:r>
          </w:p>
        </w:tc>
        <w:tc>
          <w:tcPr>
            <w:tcW w:w="993" w:type="dxa"/>
            <w:shd w:val="clear" w:color="auto" w:fill="auto"/>
          </w:tcPr>
          <w:p w14:paraId="7AFAADF0" w14:textId="77777777" w:rsidR="000D6C32" w:rsidRDefault="000D6C32">
            <w:pPr>
              <w:ind w:right="-1050"/>
              <w:rPr>
                <w:sz w:val="24"/>
              </w:rPr>
            </w:pPr>
            <w:r>
              <w:rPr>
                <w:sz w:val="24"/>
              </w:rPr>
              <w:t>widow</w:t>
            </w:r>
          </w:p>
        </w:tc>
        <w:tc>
          <w:tcPr>
            <w:tcW w:w="567" w:type="dxa"/>
            <w:shd w:val="clear" w:color="auto" w:fill="auto"/>
          </w:tcPr>
          <w:p w14:paraId="7DEFDBB3" w14:textId="77777777" w:rsidR="000D6C32" w:rsidRDefault="000D6C32">
            <w:pPr>
              <w:ind w:right="-1050"/>
              <w:rPr>
                <w:sz w:val="24"/>
              </w:rPr>
            </w:pPr>
            <w:r>
              <w:rPr>
                <w:sz w:val="24"/>
              </w:rPr>
              <w:t>60</w:t>
            </w:r>
          </w:p>
        </w:tc>
        <w:tc>
          <w:tcPr>
            <w:tcW w:w="3685" w:type="dxa"/>
            <w:shd w:val="clear" w:color="auto" w:fill="auto"/>
          </w:tcPr>
          <w:p w14:paraId="75CC6A9E" w14:textId="77777777" w:rsidR="000D6C32" w:rsidRDefault="000D6C32">
            <w:pPr>
              <w:ind w:right="-1050"/>
              <w:rPr>
                <w:sz w:val="24"/>
              </w:rPr>
            </w:pPr>
            <w:r>
              <w:rPr>
                <w:sz w:val="24"/>
              </w:rPr>
              <w:t>housemaid – domestic servant</w:t>
            </w:r>
          </w:p>
        </w:tc>
        <w:tc>
          <w:tcPr>
            <w:tcW w:w="3019" w:type="dxa"/>
            <w:shd w:val="clear" w:color="auto" w:fill="auto"/>
          </w:tcPr>
          <w:p w14:paraId="3E2334B2" w14:textId="77777777" w:rsidR="000D6C32" w:rsidRDefault="000D6C32">
            <w:pPr>
              <w:ind w:right="-1050"/>
            </w:pPr>
            <w:r>
              <w:rPr>
                <w:sz w:val="24"/>
              </w:rPr>
              <w:t>London Middlesex</w:t>
            </w:r>
          </w:p>
        </w:tc>
      </w:tr>
      <w:tr w:rsidR="00277FF2" w14:paraId="02FFF318" w14:textId="77777777" w:rsidTr="00F9443D">
        <w:tc>
          <w:tcPr>
            <w:tcW w:w="1090" w:type="dxa"/>
            <w:shd w:val="clear" w:color="auto" w:fill="auto"/>
          </w:tcPr>
          <w:p w14:paraId="6A369F39" w14:textId="77777777" w:rsidR="000D6C32" w:rsidRDefault="000D6C32">
            <w:pPr>
              <w:ind w:right="-1050"/>
              <w:rPr>
                <w:sz w:val="24"/>
              </w:rPr>
            </w:pPr>
            <w:r>
              <w:rPr>
                <w:sz w:val="24"/>
              </w:rPr>
              <w:t>Mary</w:t>
            </w:r>
          </w:p>
        </w:tc>
        <w:tc>
          <w:tcPr>
            <w:tcW w:w="1134" w:type="dxa"/>
            <w:shd w:val="clear" w:color="auto" w:fill="auto"/>
          </w:tcPr>
          <w:p w14:paraId="4C873149" w14:textId="77777777" w:rsidR="000D6C32" w:rsidRDefault="000D6C32">
            <w:pPr>
              <w:ind w:right="-1050"/>
              <w:rPr>
                <w:sz w:val="24"/>
              </w:rPr>
            </w:pPr>
            <w:r>
              <w:rPr>
                <w:sz w:val="24"/>
              </w:rPr>
              <w:t>Hermon</w:t>
            </w:r>
          </w:p>
        </w:tc>
        <w:tc>
          <w:tcPr>
            <w:tcW w:w="992" w:type="dxa"/>
            <w:shd w:val="clear" w:color="auto" w:fill="auto"/>
          </w:tcPr>
          <w:p w14:paraId="797AA6B7" w14:textId="77777777" w:rsidR="000D6C32" w:rsidRDefault="000D6C32">
            <w:pPr>
              <w:ind w:right="-1050"/>
              <w:rPr>
                <w:sz w:val="24"/>
              </w:rPr>
            </w:pPr>
            <w:r>
              <w:rPr>
                <w:sz w:val="24"/>
              </w:rPr>
              <w:t>servant</w:t>
            </w:r>
          </w:p>
        </w:tc>
        <w:tc>
          <w:tcPr>
            <w:tcW w:w="993" w:type="dxa"/>
            <w:shd w:val="clear" w:color="auto" w:fill="auto"/>
          </w:tcPr>
          <w:p w14:paraId="715ABB94" w14:textId="77777777" w:rsidR="000D6C32" w:rsidRDefault="000D6C32">
            <w:pPr>
              <w:ind w:right="-1050"/>
              <w:rPr>
                <w:sz w:val="24"/>
              </w:rPr>
            </w:pPr>
            <w:r>
              <w:rPr>
                <w:sz w:val="24"/>
              </w:rPr>
              <w:t>single</w:t>
            </w:r>
          </w:p>
        </w:tc>
        <w:tc>
          <w:tcPr>
            <w:tcW w:w="567" w:type="dxa"/>
            <w:shd w:val="clear" w:color="auto" w:fill="auto"/>
          </w:tcPr>
          <w:p w14:paraId="40DB1BC5" w14:textId="77777777" w:rsidR="000D6C32" w:rsidRDefault="000D6C32">
            <w:pPr>
              <w:ind w:right="-1050"/>
              <w:rPr>
                <w:sz w:val="24"/>
              </w:rPr>
            </w:pPr>
            <w:r>
              <w:rPr>
                <w:sz w:val="24"/>
              </w:rPr>
              <w:t>18</w:t>
            </w:r>
          </w:p>
        </w:tc>
        <w:tc>
          <w:tcPr>
            <w:tcW w:w="3685" w:type="dxa"/>
            <w:shd w:val="clear" w:color="auto" w:fill="auto"/>
          </w:tcPr>
          <w:p w14:paraId="30C529E9" w14:textId="77777777" w:rsidR="000D6C32" w:rsidRDefault="000D6C32">
            <w:pPr>
              <w:ind w:right="-1050"/>
              <w:rPr>
                <w:sz w:val="24"/>
              </w:rPr>
            </w:pPr>
            <w:r>
              <w:rPr>
                <w:sz w:val="24"/>
              </w:rPr>
              <w:t>cook – domestic servant</w:t>
            </w:r>
          </w:p>
        </w:tc>
        <w:tc>
          <w:tcPr>
            <w:tcW w:w="3019" w:type="dxa"/>
            <w:shd w:val="clear" w:color="auto" w:fill="auto"/>
          </w:tcPr>
          <w:p w14:paraId="16E5A537" w14:textId="77777777" w:rsidR="000D6C32" w:rsidRDefault="000D6C32">
            <w:pPr>
              <w:ind w:right="-1050"/>
            </w:pPr>
            <w:r>
              <w:rPr>
                <w:sz w:val="24"/>
              </w:rPr>
              <w:t>Abingdon Berkshire</w:t>
            </w:r>
          </w:p>
        </w:tc>
      </w:tr>
      <w:tr w:rsidR="00277FF2" w14:paraId="178A42C6" w14:textId="77777777" w:rsidTr="00F9443D">
        <w:tc>
          <w:tcPr>
            <w:tcW w:w="1090" w:type="dxa"/>
            <w:shd w:val="clear" w:color="auto" w:fill="auto"/>
          </w:tcPr>
          <w:p w14:paraId="301D9777" w14:textId="77777777" w:rsidR="000D6C32" w:rsidRDefault="000D6C32">
            <w:pPr>
              <w:ind w:right="-1050"/>
              <w:rPr>
                <w:sz w:val="24"/>
              </w:rPr>
            </w:pPr>
            <w:r>
              <w:rPr>
                <w:sz w:val="24"/>
              </w:rPr>
              <w:t>EMMA</w:t>
            </w:r>
          </w:p>
        </w:tc>
        <w:tc>
          <w:tcPr>
            <w:tcW w:w="1134" w:type="dxa"/>
            <w:shd w:val="clear" w:color="auto" w:fill="auto"/>
          </w:tcPr>
          <w:p w14:paraId="7A488F77" w14:textId="77777777" w:rsidR="000D6C32" w:rsidRDefault="000D6C32">
            <w:pPr>
              <w:ind w:right="-1050"/>
              <w:rPr>
                <w:sz w:val="24"/>
              </w:rPr>
            </w:pPr>
            <w:r>
              <w:rPr>
                <w:sz w:val="24"/>
              </w:rPr>
              <w:t>Tregenza</w:t>
            </w:r>
          </w:p>
        </w:tc>
        <w:tc>
          <w:tcPr>
            <w:tcW w:w="992" w:type="dxa"/>
            <w:shd w:val="clear" w:color="auto" w:fill="auto"/>
          </w:tcPr>
          <w:p w14:paraId="4CB4B3E7" w14:textId="77777777" w:rsidR="000D6C32" w:rsidRDefault="000D6C32">
            <w:pPr>
              <w:ind w:right="-1050"/>
              <w:rPr>
                <w:sz w:val="24"/>
              </w:rPr>
            </w:pPr>
            <w:r>
              <w:rPr>
                <w:sz w:val="24"/>
              </w:rPr>
              <w:t>servant</w:t>
            </w:r>
          </w:p>
        </w:tc>
        <w:tc>
          <w:tcPr>
            <w:tcW w:w="993" w:type="dxa"/>
            <w:shd w:val="clear" w:color="auto" w:fill="auto"/>
          </w:tcPr>
          <w:p w14:paraId="4B667F82" w14:textId="77777777" w:rsidR="000D6C32" w:rsidRDefault="000D6C32">
            <w:pPr>
              <w:ind w:right="-1050"/>
              <w:rPr>
                <w:sz w:val="24"/>
              </w:rPr>
            </w:pPr>
            <w:r>
              <w:rPr>
                <w:sz w:val="24"/>
              </w:rPr>
              <w:t>single</w:t>
            </w:r>
          </w:p>
        </w:tc>
        <w:tc>
          <w:tcPr>
            <w:tcW w:w="567" w:type="dxa"/>
            <w:shd w:val="clear" w:color="auto" w:fill="auto"/>
          </w:tcPr>
          <w:p w14:paraId="363668DB" w14:textId="77777777" w:rsidR="000D6C32" w:rsidRDefault="000D6C32">
            <w:pPr>
              <w:ind w:right="-1050"/>
              <w:rPr>
                <w:sz w:val="24"/>
              </w:rPr>
            </w:pPr>
            <w:r>
              <w:rPr>
                <w:sz w:val="24"/>
              </w:rPr>
              <w:t>28</w:t>
            </w:r>
          </w:p>
        </w:tc>
        <w:tc>
          <w:tcPr>
            <w:tcW w:w="3685" w:type="dxa"/>
            <w:shd w:val="clear" w:color="auto" w:fill="auto"/>
          </w:tcPr>
          <w:p w14:paraId="60617019" w14:textId="77777777" w:rsidR="000D6C32" w:rsidRDefault="000D6C32">
            <w:pPr>
              <w:ind w:right="-1050"/>
              <w:rPr>
                <w:sz w:val="24"/>
              </w:rPr>
            </w:pPr>
            <w:r>
              <w:rPr>
                <w:sz w:val="24"/>
              </w:rPr>
              <w:t>nurse – domestic servant</w:t>
            </w:r>
          </w:p>
        </w:tc>
        <w:tc>
          <w:tcPr>
            <w:tcW w:w="3019" w:type="dxa"/>
            <w:shd w:val="clear" w:color="auto" w:fill="auto"/>
          </w:tcPr>
          <w:p w14:paraId="1516676B" w14:textId="77777777" w:rsidR="000D6C32" w:rsidRDefault="000D6C32">
            <w:pPr>
              <w:ind w:right="-1050"/>
            </w:pPr>
            <w:r>
              <w:rPr>
                <w:sz w:val="24"/>
              </w:rPr>
              <w:t>Mylor Bridge Cornwall</w:t>
            </w:r>
          </w:p>
        </w:tc>
      </w:tr>
    </w:tbl>
    <w:p w14:paraId="2E3063AC" w14:textId="77777777" w:rsidR="000D6C32" w:rsidRDefault="000D6C32">
      <w:pPr>
        <w:ind w:left="5040" w:right="-1050" w:firstLine="720"/>
        <w:rPr>
          <w:sz w:val="24"/>
        </w:rPr>
      </w:pPr>
    </w:p>
    <w:p w14:paraId="116C8ABD" w14:textId="77777777" w:rsidR="000D6C32" w:rsidRDefault="000D6C32">
      <w:pPr>
        <w:ind w:left="5040" w:right="-1050" w:firstLine="720"/>
        <w:rPr>
          <w:sz w:val="24"/>
        </w:rPr>
      </w:pPr>
      <w:r>
        <w:rPr>
          <w:sz w:val="24"/>
        </w:rPr>
        <w:t>* manager – established</w:t>
      </w:r>
    </w:p>
    <w:p w14:paraId="0C13328E" w14:textId="77777777" w:rsidR="000D6C32" w:rsidRDefault="000D6C32">
      <w:pPr>
        <w:ind w:right="-1050"/>
        <w:rPr>
          <w:sz w:val="24"/>
        </w:rPr>
      </w:pPr>
    </w:p>
    <w:p w14:paraId="57872669" w14:textId="77777777" w:rsidR="000D6C32" w:rsidRDefault="000D6C32">
      <w:pPr>
        <w:ind w:right="-1050"/>
        <w:rPr>
          <w:sz w:val="24"/>
        </w:rPr>
      </w:pPr>
      <w:r>
        <w:rPr>
          <w:sz w:val="24"/>
        </w:rPr>
        <w:t xml:space="preserve">1891 census Lewis Beach Flushing/Mylor RG12/1833  folio 9  page 12 from </w:t>
      </w:r>
      <w:hyperlink r:id="rId697" w:history="1">
        <w:r>
          <w:rPr>
            <w:rStyle w:val="Hyperlink"/>
            <w:sz w:val="24"/>
          </w:rPr>
          <w:t>www.freecen.org.uk</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417"/>
        <w:gridCol w:w="1418"/>
        <w:gridCol w:w="1559"/>
        <w:gridCol w:w="567"/>
        <w:gridCol w:w="3402"/>
        <w:gridCol w:w="1743"/>
      </w:tblGrid>
      <w:tr w:rsidR="00277FF2" w14:paraId="52CCFEC1" w14:textId="77777777" w:rsidTr="00A1561B">
        <w:tc>
          <w:tcPr>
            <w:tcW w:w="1374" w:type="dxa"/>
            <w:shd w:val="clear" w:color="auto" w:fill="auto"/>
          </w:tcPr>
          <w:p w14:paraId="76D96627" w14:textId="77777777" w:rsidR="000D6C32" w:rsidRDefault="000D6C32">
            <w:pPr>
              <w:ind w:right="-1050"/>
              <w:rPr>
                <w:sz w:val="24"/>
              </w:rPr>
            </w:pPr>
            <w:r>
              <w:rPr>
                <w:sz w:val="24"/>
              </w:rPr>
              <w:t>RICHARD</w:t>
            </w:r>
          </w:p>
        </w:tc>
        <w:tc>
          <w:tcPr>
            <w:tcW w:w="1417" w:type="dxa"/>
            <w:shd w:val="clear" w:color="auto" w:fill="auto"/>
          </w:tcPr>
          <w:p w14:paraId="0D30E879" w14:textId="77777777" w:rsidR="000D6C32" w:rsidRDefault="000D6C32">
            <w:pPr>
              <w:ind w:right="-1050"/>
              <w:rPr>
                <w:sz w:val="24"/>
              </w:rPr>
            </w:pPr>
            <w:r>
              <w:rPr>
                <w:sz w:val="24"/>
              </w:rPr>
              <w:t>Tregenza</w:t>
            </w:r>
          </w:p>
        </w:tc>
        <w:tc>
          <w:tcPr>
            <w:tcW w:w="1418" w:type="dxa"/>
            <w:shd w:val="clear" w:color="auto" w:fill="auto"/>
          </w:tcPr>
          <w:p w14:paraId="285318A4" w14:textId="77777777" w:rsidR="000D6C32" w:rsidRDefault="000D6C32">
            <w:pPr>
              <w:ind w:right="-1050"/>
              <w:rPr>
                <w:sz w:val="24"/>
              </w:rPr>
            </w:pPr>
            <w:r>
              <w:rPr>
                <w:sz w:val="24"/>
              </w:rPr>
              <w:t>head</w:t>
            </w:r>
          </w:p>
        </w:tc>
        <w:tc>
          <w:tcPr>
            <w:tcW w:w="1559" w:type="dxa"/>
            <w:shd w:val="clear" w:color="auto" w:fill="auto"/>
          </w:tcPr>
          <w:p w14:paraId="16E50547" w14:textId="77777777" w:rsidR="000D6C32" w:rsidRDefault="000D6C32">
            <w:pPr>
              <w:ind w:right="-1050"/>
              <w:rPr>
                <w:sz w:val="24"/>
              </w:rPr>
            </w:pPr>
            <w:r>
              <w:rPr>
                <w:sz w:val="24"/>
              </w:rPr>
              <w:t>single</w:t>
            </w:r>
          </w:p>
        </w:tc>
        <w:tc>
          <w:tcPr>
            <w:tcW w:w="567" w:type="dxa"/>
            <w:shd w:val="clear" w:color="auto" w:fill="auto"/>
          </w:tcPr>
          <w:p w14:paraId="6B082305" w14:textId="77777777" w:rsidR="000D6C32" w:rsidRDefault="000D6C32">
            <w:pPr>
              <w:ind w:right="-1050"/>
              <w:rPr>
                <w:sz w:val="24"/>
              </w:rPr>
            </w:pPr>
            <w:r>
              <w:rPr>
                <w:sz w:val="24"/>
              </w:rPr>
              <w:t>52</w:t>
            </w:r>
          </w:p>
        </w:tc>
        <w:tc>
          <w:tcPr>
            <w:tcW w:w="3402" w:type="dxa"/>
            <w:shd w:val="clear" w:color="auto" w:fill="auto"/>
          </w:tcPr>
          <w:p w14:paraId="323479CB" w14:textId="77777777" w:rsidR="000D6C32" w:rsidRDefault="000D6C32">
            <w:pPr>
              <w:ind w:right="-1050"/>
              <w:rPr>
                <w:sz w:val="24"/>
              </w:rPr>
            </w:pPr>
            <w:r>
              <w:rPr>
                <w:sz w:val="24"/>
              </w:rPr>
              <w:t>ship and boat builder</w:t>
            </w:r>
          </w:p>
        </w:tc>
        <w:tc>
          <w:tcPr>
            <w:tcW w:w="1743" w:type="dxa"/>
            <w:shd w:val="clear" w:color="auto" w:fill="auto"/>
          </w:tcPr>
          <w:p w14:paraId="223127B5" w14:textId="77777777" w:rsidR="000D6C32" w:rsidRDefault="000D6C32">
            <w:pPr>
              <w:ind w:right="-1050"/>
            </w:pPr>
            <w:r>
              <w:rPr>
                <w:sz w:val="24"/>
              </w:rPr>
              <w:t>Mylor</w:t>
            </w:r>
          </w:p>
        </w:tc>
      </w:tr>
    </w:tbl>
    <w:p w14:paraId="1D560E34" w14:textId="77777777" w:rsidR="000D6C32" w:rsidRDefault="000D6C32">
      <w:pPr>
        <w:ind w:right="-1050"/>
        <w:rPr>
          <w:sz w:val="24"/>
        </w:rPr>
      </w:pPr>
    </w:p>
    <w:p w14:paraId="096B9D70" w14:textId="77777777" w:rsidR="000D6C32" w:rsidRDefault="000D6C32">
      <w:pPr>
        <w:pageBreakBefore/>
        <w:ind w:right="-1050"/>
        <w:rPr>
          <w:sz w:val="24"/>
        </w:rPr>
      </w:pPr>
      <w:r>
        <w:rPr>
          <w:b/>
          <w:sz w:val="24"/>
        </w:rPr>
        <w:t>OTHER INFORMATION ON MYLOR FAMILY 6 (continued)</w:t>
      </w:r>
    </w:p>
    <w:p w14:paraId="00837C2D" w14:textId="77777777" w:rsidR="000D6C32" w:rsidRDefault="000D6C32">
      <w:pPr>
        <w:ind w:right="-1050"/>
        <w:rPr>
          <w:sz w:val="24"/>
        </w:rPr>
      </w:pPr>
    </w:p>
    <w:p w14:paraId="4F3F7D73" w14:textId="77777777" w:rsidR="000D6C32" w:rsidRDefault="000D6C32">
      <w:pPr>
        <w:ind w:right="-1050"/>
        <w:rPr>
          <w:sz w:val="24"/>
          <w:szCs w:val="24"/>
        </w:rPr>
      </w:pPr>
      <w:r>
        <w:rPr>
          <w:sz w:val="24"/>
        </w:rPr>
        <w:t>1861 census 76 Passage Hill Mylor parish 308/1 RG9 1564 from direct reading of fiche</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417"/>
        <w:gridCol w:w="1418"/>
        <w:gridCol w:w="1559"/>
        <w:gridCol w:w="567"/>
        <w:gridCol w:w="3402"/>
        <w:gridCol w:w="1743"/>
      </w:tblGrid>
      <w:tr w:rsidR="00277FF2" w14:paraId="38145FC5" w14:textId="77777777" w:rsidTr="003D494C">
        <w:tc>
          <w:tcPr>
            <w:tcW w:w="1374" w:type="dxa"/>
            <w:shd w:val="clear" w:color="auto" w:fill="auto"/>
          </w:tcPr>
          <w:p w14:paraId="51BC79F9" w14:textId="77777777" w:rsidR="000D6C32" w:rsidRDefault="000D6C32">
            <w:pPr>
              <w:ind w:right="-1050"/>
              <w:rPr>
                <w:sz w:val="24"/>
              </w:rPr>
            </w:pPr>
            <w:r>
              <w:rPr>
                <w:sz w:val="24"/>
                <w:szCs w:val="24"/>
              </w:rPr>
              <w:t>JOHN</w:t>
            </w:r>
          </w:p>
        </w:tc>
        <w:tc>
          <w:tcPr>
            <w:tcW w:w="1417" w:type="dxa"/>
            <w:shd w:val="clear" w:color="auto" w:fill="auto"/>
          </w:tcPr>
          <w:p w14:paraId="46A0188D" w14:textId="77777777" w:rsidR="000D6C32" w:rsidRDefault="000D6C32">
            <w:pPr>
              <w:ind w:right="-1050"/>
              <w:rPr>
                <w:sz w:val="24"/>
              </w:rPr>
            </w:pPr>
            <w:r>
              <w:rPr>
                <w:sz w:val="24"/>
              </w:rPr>
              <w:t>Tregenza</w:t>
            </w:r>
          </w:p>
        </w:tc>
        <w:tc>
          <w:tcPr>
            <w:tcW w:w="1418" w:type="dxa"/>
            <w:shd w:val="clear" w:color="auto" w:fill="auto"/>
          </w:tcPr>
          <w:p w14:paraId="06DAC3ED" w14:textId="77777777" w:rsidR="000D6C32" w:rsidRDefault="000D6C32">
            <w:pPr>
              <w:ind w:right="-1050"/>
              <w:rPr>
                <w:sz w:val="24"/>
              </w:rPr>
            </w:pPr>
            <w:r>
              <w:rPr>
                <w:sz w:val="24"/>
              </w:rPr>
              <w:t>head</w:t>
            </w:r>
          </w:p>
        </w:tc>
        <w:tc>
          <w:tcPr>
            <w:tcW w:w="1559" w:type="dxa"/>
            <w:shd w:val="clear" w:color="auto" w:fill="auto"/>
          </w:tcPr>
          <w:p w14:paraId="119B0164" w14:textId="77777777" w:rsidR="000D6C32" w:rsidRDefault="000D6C32">
            <w:pPr>
              <w:ind w:right="-1050"/>
              <w:rPr>
                <w:sz w:val="24"/>
              </w:rPr>
            </w:pPr>
            <w:r>
              <w:rPr>
                <w:sz w:val="24"/>
              </w:rPr>
              <w:t>widower</w:t>
            </w:r>
          </w:p>
        </w:tc>
        <w:tc>
          <w:tcPr>
            <w:tcW w:w="567" w:type="dxa"/>
            <w:shd w:val="clear" w:color="auto" w:fill="auto"/>
          </w:tcPr>
          <w:p w14:paraId="029105D7" w14:textId="77777777" w:rsidR="000D6C32" w:rsidRDefault="000D6C32">
            <w:pPr>
              <w:ind w:right="-1050"/>
              <w:rPr>
                <w:sz w:val="24"/>
                <w:szCs w:val="24"/>
              </w:rPr>
            </w:pPr>
            <w:r>
              <w:rPr>
                <w:sz w:val="24"/>
              </w:rPr>
              <w:t>41</w:t>
            </w:r>
          </w:p>
        </w:tc>
        <w:tc>
          <w:tcPr>
            <w:tcW w:w="3402" w:type="dxa"/>
            <w:shd w:val="clear" w:color="auto" w:fill="auto"/>
          </w:tcPr>
          <w:p w14:paraId="1099B88A" w14:textId="77777777" w:rsidR="000D6C32" w:rsidRDefault="000D6C32">
            <w:pPr>
              <w:ind w:right="-1050"/>
              <w:rPr>
                <w:sz w:val="24"/>
              </w:rPr>
            </w:pPr>
            <w:r>
              <w:rPr>
                <w:sz w:val="24"/>
                <w:szCs w:val="24"/>
              </w:rPr>
              <w:t xml:space="preserve">gen. labourer &amp; sexton </w:t>
            </w:r>
          </w:p>
        </w:tc>
        <w:tc>
          <w:tcPr>
            <w:tcW w:w="1743" w:type="dxa"/>
            <w:shd w:val="clear" w:color="auto" w:fill="auto"/>
          </w:tcPr>
          <w:p w14:paraId="744938C9" w14:textId="77777777" w:rsidR="000D6C32" w:rsidRDefault="000D6C32">
            <w:pPr>
              <w:ind w:right="-1050"/>
            </w:pPr>
            <w:r>
              <w:rPr>
                <w:sz w:val="24"/>
              </w:rPr>
              <w:t>Mylor</w:t>
            </w:r>
          </w:p>
        </w:tc>
      </w:tr>
      <w:tr w:rsidR="00277FF2" w14:paraId="13FDF1DB" w14:textId="77777777" w:rsidTr="003D494C">
        <w:tc>
          <w:tcPr>
            <w:tcW w:w="1374" w:type="dxa"/>
            <w:shd w:val="clear" w:color="auto" w:fill="auto"/>
          </w:tcPr>
          <w:p w14:paraId="00AAE003" w14:textId="77777777" w:rsidR="000D6C32" w:rsidRDefault="000D6C32">
            <w:pPr>
              <w:ind w:right="-1050"/>
              <w:rPr>
                <w:sz w:val="24"/>
              </w:rPr>
            </w:pPr>
            <w:r>
              <w:rPr>
                <w:sz w:val="24"/>
                <w:szCs w:val="24"/>
              </w:rPr>
              <w:t>JOHN</w:t>
            </w:r>
          </w:p>
        </w:tc>
        <w:tc>
          <w:tcPr>
            <w:tcW w:w="1417" w:type="dxa"/>
            <w:shd w:val="clear" w:color="auto" w:fill="auto"/>
          </w:tcPr>
          <w:p w14:paraId="36608598" w14:textId="77777777" w:rsidR="000D6C32" w:rsidRDefault="000D6C32">
            <w:pPr>
              <w:ind w:right="-1050"/>
              <w:rPr>
                <w:sz w:val="24"/>
              </w:rPr>
            </w:pPr>
            <w:r>
              <w:rPr>
                <w:sz w:val="24"/>
              </w:rPr>
              <w:t>Tregenza</w:t>
            </w:r>
          </w:p>
        </w:tc>
        <w:tc>
          <w:tcPr>
            <w:tcW w:w="1418" w:type="dxa"/>
            <w:shd w:val="clear" w:color="auto" w:fill="auto"/>
          </w:tcPr>
          <w:p w14:paraId="2FF1DC08" w14:textId="77777777" w:rsidR="000D6C32" w:rsidRDefault="000D6C32">
            <w:pPr>
              <w:ind w:right="-1050"/>
              <w:rPr>
                <w:sz w:val="24"/>
              </w:rPr>
            </w:pPr>
            <w:r>
              <w:rPr>
                <w:sz w:val="24"/>
              </w:rPr>
              <w:t>son</w:t>
            </w:r>
          </w:p>
        </w:tc>
        <w:tc>
          <w:tcPr>
            <w:tcW w:w="1559" w:type="dxa"/>
            <w:shd w:val="clear" w:color="auto" w:fill="auto"/>
          </w:tcPr>
          <w:p w14:paraId="6C92EC9B" w14:textId="77777777" w:rsidR="000D6C32" w:rsidRDefault="000D6C32">
            <w:pPr>
              <w:ind w:right="-1050"/>
              <w:rPr>
                <w:sz w:val="24"/>
              </w:rPr>
            </w:pPr>
            <w:r>
              <w:rPr>
                <w:sz w:val="24"/>
              </w:rPr>
              <w:t>unmarried</w:t>
            </w:r>
          </w:p>
        </w:tc>
        <w:tc>
          <w:tcPr>
            <w:tcW w:w="567" w:type="dxa"/>
            <w:shd w:val="clear" w:color="auto" w:fill="auto"/>
          </w:tcPr>
          <w:p w14:paraId="5B8BDE02" w14:textId="77777777" w:rsidR="000D6C32" w:rsidRDefault="000D6C32">
            <w:pPr>
              <w:ind w:right="-1050"/>
              <w:rPr>
                <w:sz w:val="24"/>
                <w:szCs w:val="24"/>
              </w:rPr>
            </w:pPr>
            <w:r>
              <w:rPr>
                <w:sz w:val="24"/>
              </w:rPr>
              <w:t>15</w:t>
            </w:r>
          </w:p>
        </w:tc>
        <w:tc>
          <w:tcPr>
            <w:tcW w:w="3402" w:type="dxa"/>
            <w:shd w:val="clear" w:color="auto" w:fill="auto"/>
          </w:tcPr>
          <w:p w14:paraId="1FD0DB8E" w14:textId="77777777" w:rsidR="000D6C32" w:rsidRDefault="000D6C32">
            <w:pPr>
              <w:ind w:right="-1050"/>
              <w:rPr>
                <w:sz w:val="24"/>
              </w:rPr>
            </w:pPr>
            <w:r>
              <w:rPr>
                <w:sz w:val="24"/>
                <w:szCs w:val="24"/>
              </w:rPr>
              <w:t>shoemaker apprentice</w:t>
            </w:r>
          </w:p>
        </w:tc>
        <w:tc>
          <w:tcPr>
            <w:tcW w:w="1743" w:type="dxa"/>
            <w:shd w:val="clear" w:color="auto" w:fill="auto"/>
          </w:tcPr>
          <w:p w14:paraId="2A838E7C" w14:textId="77777777" w:rsidR="000D6C32" w:rsidRDefault="000D6C32">
            <w:pPr>
              <w:ind w:right="-1050"/>
            </w:pPr>
            <w:r>
              <w:rPr>
                <w:sz w:val="24"/>
              </w:rPr>
              <w:t>Mylor</w:t>
            </w:r>
          </w:p>
        </w:tc>
      </w:tr>
      <w:tr w:rsidR="00277FF2" w14:paraId="58AA5E89" w14:textId="77777777" w:rsidTr="003D494C">
        <w:tc>
          <w:tcPr>
            <w:tcW w:w="1374" w:type="dxa"/>
            <w:shd w:val="clear" w:color="auto" w:fill="auto"/>
          </w:tcPr>
          <w:p w14:paraId="10342AFD" w14:textId="77777777" w:rsidR="000D6C32" w:rsidRDefault="000D6C32">
            <w:pPr>
              <w:ind w:right="-1050"/>
              <w:rPr>
                <w:sz w:val="24"/>
              </w:rPr>
            </w:pPr>
            <w:r>
              <w:rPr>
                <w:sz w:val="24"/>
                <w:szCs w:val="24"/>
              </w:rPr>
              <w:t>CHARLES</w:t>
            </w:r>
          </w:p>
        </w:tc>
        <w:tc>
          <w:tcPr>
            <w:tcW w:w="1417" w:type="dxa"/>
            <w:shd w:val="clear" w:color="auto" w:fill="auto"/>
          </w:tcPr>
          <w:p w14:paraId="3C61E9E0" w14:textId="77777777" w:rsidR="000D6C32" w:rsidRDefault="000D6C32">
            <w:pPr>
              <w:ind w:right="-1050"/>
              <w:rPr>
                <w:sz w:val="24"/>
              </w:rPr>
            </w:pPr>
            <w:r>
              <w:rPr>
                <w:sz w:val="24"/>
              </w:rPr>
              <w:t>Tregenza</w:t>
            </w:r>
          </w:p>
        </w:tc>
        <w:tc>
          <w:tcPr>
            <w:tcW w:w="1418" w:type="dxa"/>
            <w:shd w:val="clear" w:color="auto" w:fill="auto"/>
          </w:tcPr>
          <w:p w14:paraId="13561889" w14:textId="77777777" w:rsidR="000D6C32" w:rsidRDefault="000D6C32">
            <w:pPr>
              <w:ind w:right="-1050"/>
              <w:rPr>
                <w:sz w:val="24"/>
              </w:rPr>
            </w:pPr>
            <w:r>
              <w:rPr>
                <w:sz w:val="24"/>
              </w:rPr>
              <w:t>son</w:t>
            </w:r>
          </w:p>
        </w:tc>
        <w:tc>
          <w:tcPr>
            <w:tcW w:w="1559" w:type="dxa"/>
            <w:shd w:val="clear" w:color="auto" w:fill="auto"/>
          </w:tcPr>
          <w:p w14:paraId="68F7F14C" w14:textId="77777777" w:rsidR="000D6C32" w:rsidRDefault="000D6C32">
            <w:pPr>
              <w:ind w:right="-1050"/>
              <w:rPr>
                <w:sz w:val="24"/>
              </w:rPr>
            </w:pPr>
            <w:r>
              <w:rPr>
                <w:sz w:val="24"/>
              </w:rPr>
              <w:t>unmarried</w:t>
            </w:r>
          </w:p>
        </w:tc>
        <w:tc>
          <w:tcPr>
            <w:tcW w:w="567" w:type="dxa"/>
            <w:shd w:val="clear" w:color="auto" w:fill="auto"/>
          </w:tcPr>
          <w:p w14:paraId="0AF0CCED" w14:textId="77777777" w:rsidR="000D6C32" w:rsidRDefault="000D6C32">
            <w:pPr>
              <w:ind w:right="-1050"/>
              <w:rPr>
                <w:sz w:val="24"/>
                <w:szCs w:val="24"/>
              </w:rPr>
            </w:pPr>
            <w:r>
              <w:rPr>
                <w:sz w:val="24"/>
              </w:rPr>
              <w:t xml:space="preserve">  1</w:t>
            </w:r>
          </w:p>
        </w:tc>
        <w:tc>
          <w:tcPr>
            <w:tcW w:w="3402" w:type="dxa"/>
            <w:shd w:val="clear" w:color="auto" w:fill="auto"/>
          </w:tcPr>
          <w:p w14:paraId="52F24B2E" w14:textId="77777777" w:rsidR="000D6C32" w:rsidRDefault="000D6C32">
            <w:pPr>
              <w:ind w:right="-1050"/>
              <w:rPr>
                <w:sz w:val="24"/>
              </w:rPr>
            </w:pPr>
            <w:r>
              <w:rPr>
                <w:sz w:val="24"/>
                <w:szCs w:val="24"/>
              </w:rPr>
              <w:t>scholar</w:t>
            </w:r>
          </w:p>
        </w:tc>
        <w:tc>
          <w:tcPr>
            <w:tcW w:w="1743" w:type="dxa"/>
            <w:shd w:val="clear" w:color="auto" w:fill="auto"/>
          </w:tcPr>
          <w:p w14:paraId="343B0E8F" w14:textId="77777777" w:rsidR="000D6C32" w:rsidRDefault="000D6C32">
            <w:pPr>
              <w:ind w:right="-1050"/>
            </w:pPr>
            <w:r>
              <w:rPr>
                <w:sz w:val="24"/>
              </w:rPr>
              <w:t>Mylor</w:t>
            </w:r>
          </w:p>
        </w:tc>
      </w:tr>
      <w:tr w:rsidR="00277FF2" w14:paraId="0271B90E" w14:textId="77777777" w:rsidTr="003D494C">
        <w:tc>
          <w:tcPr>
            <w:tcW w:w="1374" w:type="dxa"/>
            <w:shd w:val="clear" w:color="auto" w:fill="auto"/>
          </w:tcPr>
          <w:p w14:paraId="1AF99EC4" w14:textId="77777777" w:rsidR="000D6C32" w:rsidRDefault="000D6C32">
            <w:pPr>
              <w:ind w:right="-1050"/>
              <w:rPr>
                <w:sz w:val="24"/>
              </w:rPr>
            </w:pPr>
            <w:r>
              <w:rPr>
                <w:sz w:val="24"/>
                <w:szCs w:val="24"/>
              </w:rPr>
              <w:t>EMMA</w:t>
            </w:r>
          </w:p>
        </w:tc>
        <w:tc>
          <w:tcPr>
            <w:tcW w:w="1417" w:type="dxa"/>
            <w:shd w:val="clear" w:color="auto" w:fill="auto"/>
          </w:tcPr>
          <w:p w14:paraId="754C7561" w14:textId="77777777" w:rsidR="000D6C32" w:rsidRDefault="000D6C32">
            <w:pPr>
              <w:ind w:right="-1050"/>
              <w:rPr>
                <w:sz w:val="24"/>
              </w:rPr>
            </w:pPr>
            <w:r>
              <w:rPr>
                <w:sz w:val="24"/>
              </w:rPr>
              <w:t>Tregenza</w:t>
            </w:r>
          </w:p>
        </w:tc>
        <w:tc>
          <w:tcPr>
            <w:tcW w:w="1418" w:type="dxa"/>
            <w:shd w:val="clear" w:color="auto" w:fill="auto"/>
          </w:tcPr>
          <w:p w14:paraId="11400294" w14:textId="77777777" w:rsidR="000D6C32" w:rsidRDefault="000D6C32">
            <w:pPr>
              <w:ind w:right="-1050"/>
              <w:rPr>
                <w:sz w:val="24"/>
              </w:rPr>
            </w:pPr>
            <w:r>
              <w:rPr>
                <w:sz w:val="24"/>
              </w:rPr>
              <w:t>daughter</w:t>
            </w:r>
          </w:p>
        </w:tc>
        <w:tc>
          <w:tcPr>
            <w:tcW w:w="1559" w:type="dxa"/>
            <w:shd w:val="clear" w:color="auto" w:fill="auto"/>
          </w:tcPr>
          <w:p w14:paraId="5FAF9073" w14:textId="77777777" w:rsidR="000D6C32" w:rsidRDefault="000D6C32">
            <w:pPr>
              <w:ind w:right="-1050"/>
              <w:rPr>
                <w:sz w:val="24"/>
              </w:rPr>
            </w:pPr>
            <w:r>
              <w:rPr>
                <w:sz w:val="24"/>
              </w:rPr>
              <w:t>unmarried</w:t>
            </w:r>
          </w:p>
        </w:tc>
        <w:tc>
          <w:tcPr>
            <w:tcW w:w="567" w:type="dxa"/>
            <w:shd w:val="clear" w:color="auto" w:fill="auto"/>
          </w:tcPr>
          <w:p w14:paraId="6D457DD1" w14:textId="77777777" w:rsidR="000D6C32" w:rsidRDefault="000D6C32">
            <w:pPr>
              <w:ind w:right="-1050"/>
              <w:rPr>
                <w:sz w:val="24"/>
                <w:szCs w:val="24"/>
              </w:rPr>
            </w:pPr>
            <w:r>
              <w:rPr>
                <w:sz w:val="24"/>
              </w:rPr>
              <w:t>10</w:t>
            </w:r>
          </w:p>
        </w:tc>
        <w:tc>
          <w:tcPr>
            <w:tcW w:w="3402" w:type="dxa"/>
            <w:shd w:val="clear" w:color="auto" w:fill="auto"/>
          </w:tcPr>
          <w:p w14:paraId="1DF8A64D" w14:textId="77777777" w:rsidR="000D6C32" w:rsidRDefault="000D6C32">
            <w:pPr>
              <w:ind w:right="-1050"/>
              <w:rPr>
                <w:sz w:val="24"/>
              </w:rPr>
            </w:pPr>
            <w:r>
              <w:rPr>
                <w:sz w:val="24"/>
                <w:szCs w:val="24"/>
              </w:rPr>
              <w:t>scholar</w:t>
            </w:r>
          </w:p>
        </w:tc>
        <w:tc>
          <w:tcPr>
            <w:tcW w:w="1743" w:type="dxa"/>
            <w:shd w:val="clear" w:color="auto" w:fill="auto"/>
          </w:tcPr>
          <w:p w14:paraId="671096B0" w14:textId="77777777" w:rsidR="000D6C32" w:rsidRDefault="000D6C32">
            <w:pPr>
              <w:ind w:right="-1050"/>
            </w:pPr>
            <w:r>
              <w:rPr>
                <w:sz w:val="24"/>
              </w:rPr>
              <w:t>Mylor</w:t>
            </w:r>
          </w:p>
        </w:tc>
      </w:tr>
      <w:tr w:rsidR="00277FF2" w14:paraId="589BBF6A" w14:textId="77777777" w:rsidTr="003D494C">
        <w:tc>
          <w:tcPr>
            <w:tcW w:w="1374" w:type="dxa"/>
            <w:shd w:val="clear" w:color="auto" w:fill="auto"/>
          </w:tcPr>
          <w:p w14:paraId="5FD4FCC4" w14:textId="77777777" w:rsidR="000D6C32" w:rsidRDefault="000D6C32">
            <w:pPr>
              <w:ind w:right="-1050"/>
              <w:rPr>
                <w:sz w:val="24"/>
              </w:rPr>
            </w:pPr>
            <w:r>
              <w:rPr>
                <w:sz w:val="24"/>
                <w:szCs w:val="24"/>
              </w:rPr>
              <w:t>ELLEN</w:t>
            </w:r>
          </w:p>
        </w:tc>
        <w:tc>
          <w:tcPr>
            <w:tcW w:w="1417" w:type="dxa"/>
            <w:shd w:val="clear" w:color="auto" w:fill="auto"/>
          </w:tcPr>
          <w:p w14:paraId="08F1CB44" w14:textId="77777777" w:rsidR="000D6C32" w:rsidRDefault="000D6C32">
            <w:pPr>
              <w:ind w:right="-1050"/>
              <w:rPr>
                <w:sz w:val="24"/>
              </w:rPr>
            </w:pPr>
            <w:r>
              <w:rPr>
                <w:sz w:val="24"/>
              </w:rPr>
              <w:t>Tregenza</w:t>
            </w:r>
          </w:p>
        </w:tc>
        <w:tc>
          <w:tcPr>
            <w:tcW w:w="1418" w:type="dxa"/>
            <w:shd w:val="clear" w:color="auto" w:fill="auto"/>
          </w:tcPr>
          <w:p w14:paraId="3F0FB4F0" w14:textId="77777777" w:rsidR="000D6C32" w:rsidRDefault="000D6C32">
            <w:pPr>
              <w:ind w:right="-1050"/>
              <w:rPr>
                <w:sz w:val="24"/>
              </w:rPr>
            </w:pPr>
            <w:r>
              <w:rPr>
                <w:sz w:val="24"/>
              </w:rPr>
              <w:t>daughter</w:t>
            </w:r>
          </w:p>
        </w:tc>
        <w:tc>
          <w:tcPr>
            <w:tcW w:w="1559" w:type="dxa"/>
            <w:shd w:val="clear" w:color="auto" w:fill="auto"/>
          </w:tcPr>
          <w:p w14:paraId="589D2EBB" w14:textId="77777777" w:rsidR="000D6C32" w:rsidRDefault="000D6C32">
            <w:pPr>
              <w:ind w:right="-1050"/>
              <w:rPr>
                <w:sz w:val="24"/>
              </w:rPr>
            </w:pPr>
            <w:r>
              <w:rPr>
                <w:sz w:val="24"/>
              </w:rPr>
              <w:t>unmarried</w:t>
            </w:r>
          </w:p>
        </w:tc>
        <w:tc>
          <w:tcPr>
            <w:tcW w:w="567" w:type="dxa"/>
            <w:shd w:val="clear" w:color="auto" w:fill="auto"/>
          </w:tcPr>
          <w:p w14:paraId="2116AA15" w14:textId="77777777" w:rsidR="000D6C32" w:rsidRDefault="000D6C32">
            <w:pPr>
              <w:ind w:right="-1050"/>
              <w:rPr>
                <w:sz w:val="24"/>
                <w:szCs w:val="24"/>
              </w:rPr>
            </w:pPr>
            <w:r>
              <w:rPr>
                <w:sz w:val="24"/>
              </w:rPr>
              <w:t xml:space="preserve">  6</w:t>
            </w:r>
          </w:p>
        </w:tc>
        <w:tc>
          <w:tcPr>
            <w:tcW w:w="3402" w:type="dxa"/>
            <w:shd w:val="clear" w:color="auto" w:fill="auto"/>
          </w:tcPr>
          <w:p w14:paraId="7D879B8D" w14:textId="77777777" w:rsidR="000D6C32" w:rsidRDefault="000D6C32">
            <w:pPr>
              <w:ind w:right="-1050"/>
              <w:rPr>
                <w:sz w:val="24"/>
              </w:rPr>
            </w:pPr>
            <w:r>
              <w:rPr>
                <w:sz w:val="24"/>
                <w:szCs w:val="24"/>
              </w:rPr>
              <w:t>scholar</w:t>
            </w:r>
          </w:p>
        </w:tc>
        <w:tc>
          <w:tcPr>
            <w:tcW w:w="1743" w:type="dxa"/>
            <w:shd w:val="clear" w:color="auto" w:fill="auto"/>
          </w:tcPr>
          <w:p w14:paraId="56676BB4" w14:textId="77777777" w:rsidR="000D6C32" w:rsidRDefault="000D6C32">
            <w:pPr>
              <w:ind w:right="-1050"/>
            </w:pPr>
            <w:r>
              <w:rPr>
                <w:sz w:val="24"/>
              </w:rPr>
              <w:t>Mylor</w:t>
            </w:r>
          </w:p>
        </w:tc>
      </w:tr>
      <w:tr w:rsidR="00277FF2" w14:paraId="61B89FF2" w14:textId="77777777" w:rsidTr="003D494C">
        <w:tc>
          <w:tcPr>
            <w:tcW w:w="1374" w:type="dxa"/>
            <w:shd w:val="clear" w:color="auto" w:fill="auto"/>
          </w:tcPr>
          <w:p w14:paraId="6A0B3C58" w14:textId="77777777" w:rsidR="000D6C32" w:rsidRDefault="000D6C32">
            <w:pPr>
              <w:ind w:right="-1050"/>
              <w:rPr>
                <w:sz w:val="24"/>
                <w:szCs w:val="24"/>
              </w:rPr>
            </w:pPr>
            <w:r>
              <w:rPr>
                <w:sz w:val="24"/>
                <w:szCs w:val="24"/>
              </w:rPr>
              <w:t xml:space="preserve">Ann </w:t>
            </w:r>
          </w:p>
        </w:tc>
        <w:tc>
          <w:tcPr>
            <w:tcW w:w="1417" w:type="dxa"/>
            <w:shd w:val="clear" w:color="auto" w:fill="auto"/>
          </w:tcPr>
          <w:p w14:paraId="4C16D8F4" w14:textId="77777777" w:rsidR="000D6C32" w:rsidRDefault="000D6C32">
            <w:pPr>
              <w:ind w:right="-1050"/>
              <w:rPr>
                <w:sz w:val="24"/>
              </w:rPr>
            </w:pPr>
            <w:r>
              <w:rPr>
                <w:sz w:val="24"/>
                <w:szCs w:val="24"/>
              </w:rPr>
              <w:t>Martin</w:t>
            </w:r>
          </w:p>
        </w:tc>
        <w:tc>
          <w:tcPr>
            <w:tcW w:w="1418" w:type="dxa"/>
            <w:shd w:val="clear" w:color="auto" w:fill="auto"/>
          </w:tcPr>
          <w:p w14:paraId="238DF271" w14:textId="77777777" w:rsidR="000D6C32" w:rsidRDefault="000D6C32">
            <w:pPr>
              <w:ind w:right="-1050"/>
              <w:rPr>
                <w:sz w:val="24"/>
              </w:rPr>
            </w:pPr>
            <w:r>
              <w:rPr>
                <w:sz w:val="24"/>
              </w:rPr>
              <w:t>servant</w:t>
            </w:r>
          </w:p>
        </w:tc>
        <w:tc>
          <w:tcPr>
            <w:tcW w:w="1559" w:type="dxa"/>
            <w:shd w:val="clear" w:color="auto" w:fill="auto"/>
          </w:tcPr>
          <w:p w14:paraId="179A9ED0" w14:textId="77777777" w:rsidR="000D6C32" w:rsidRDefault="000D6C32">
            <w:pPr>
              <w:ind w:right="-1050"/>
              <w:rPr>
                <w:sz w:val="24"/>
              </w:rPr>
            </w:pPr>
            <w:r>
              <w:rPr>
                <w:sz w:val="24"/>
              </w:rPr>
              <w:t>unmarried</w:t>
            </w:r>
          </w:p>
        </w:tc>
        <w:tc>
          <w:tcPr>
            <w:tcW w:w="567" w:type="dxa"/>
            <w:shd w:val="clear" w:color="auto" w:fill="auto"/>
          </w:tcPr>
          <w:p w14:paraId="21CB4929" w14:textId="77777777" w:rsidR="000D6C32" w:rsidRDefault="000D6C32">
            <w:pPr>
              <w:ind w:right="-1050"/>
              <w:rPr>
                <w:sz w:val="24"/>
                <w:szCs w:val="24"/>
              </w:rPr>
            </w:pPr>
            <w:r>
              <w:rPr>
                <w:sz w:val="24"/>
              </w:rPr>
              <w:t>28</w:t>
            </w:r>
          </w:p>
        </w:tc>
        <w:tc>
          <w:tcPr>
            <w:tcW w:w="3402" w:type="dxa"/>
            <w:shd w:val="clear" w:color="auto" w:fill="auto"/>
          </w:tcPr>
          <w:p w14:paraId="0EC27B32" w14:textId="77777777" w:rsidR="000D6C32" w:rsidRDefault="000D6C32">
            <w:pPr>
              <w:ind w:right="-1050"/>
              <w:rPr>
                <w:sz w:val="24"/>
                <w:szCs w:val="24"/>
              </w:rPr>
            </w:pPr>
            <w:r>
              <w:rPr>
                <w:sz w:val="24"/>
                <w:szCs w:val="24"/>
              </w:rPr>
              <w:t>seamstress</w:t>
            </w:r>
          </w:p>
        </w:tc>
        <w:tc>
          <w:tcPr>
            <w:tcW w:w="1743" w:type="dxa"/>
            <w:shd w:val="clear" w:color="auto" w:fill="auto"/>
          </w:tcPr>
          <w:p w14:paraId="55FCE3B6" w14:textId="77777777" w:rsidR="000D6C32" w:rsidRDefault="000D6C32">
            <w:pPr>
              <w:ind w:right="-1050"/>
            </w:pPr>
            <w:r>
              <w:rPr>
                <w:sz w:val="24"/>
                <w:szCs w:val="24"/>
              </w:rPr>
              <w:t>Constentine *</w:t>
            </w:r>
          </w:p>
        </w:tc>
      </w:tr>
    </w:tbl>
    <w:p w14:paraId="02DCF729" w14:textId="77777777" w:rsidR="000D6C32" w:rsidRDefault="000D6C32">
      <w:pPr>
        <w:ind w:left="8640" w:right="-1050" w:firstLine="720"/>
        <w:rPr>
          <w:sz w:val="24"/>
          <w:szCs w:val="24"/>
        </w:rPr>
      </w:pPr>
      <w:r>
        <w:rPr>
          <w:sz w:val="24"/>
          <w:szCs w:val="24"/>
        </w:rPr>
        <w:t>* Constantine</w:t>
      </w:r>
    </w:p>
    <w:p w14:paraId="7202971D" w14:textId="77777777" w:rsidR="000D6C32" w:rsidRDefault="000D6C32">
      <w:pPr>
        <w:ind w:right="-1050"/>
        <w:jc w:val="both"/>
        <w:rPr>
          <w:sz w:val="24"/>
          <w:szCs w:val="24"/>
        </w:rPr>
      </w:pPr>
    </w:p>
    <w:p w14:paraId="686C2EB8" w14:textId="77777777" w:rsidR="000D6C32" w:rsidRDefault="000D6C32">
      <w:pPr>
        <w:ind w:right="-1050"/>
        <w:rPr>
          <w:sz w:val="24"/>
        </w:rPr>
      </w:pPr>
    </w:p>
    <w:p w14:paraId="19492B14" w14:textId="77777777" w:rsidR="000D6C32" w:rsidRDefault="000D6C32">
      <w:pPr>
        <w:ind w:right="-1050"/>
        <w:rPr>
          <w:sz w:val="24"/>
        </w:rPr>
      </w:pPr>
      <w:r>
        <w:rPr>
          <w:sz w:val="24"/>
        </w:rPr>
        <w:t>1861 census 25 Nan Trelew Mylor parish 308/1 RG9 1564 from direct reading of fiche</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417"/>
        <w:gridCol w:w="1418"/>
        <w:gridCol w:w="1559"/>
        <w:gridCol w:w="567"/>
        <w:gridCol w:w="3402"/>
        <w:gridCol w:w="1743"/>
      </w:tblGrid>
      <w:tr w:rsidR="00277FF2" w14:paraId="72C8C5D6" w14:textId="77777777" w:rsidTr="003D494C">
        <w:tc>
          <w:tcPr>
            <w:tcW w:w="1374" w:type="dxa"/>
            <w:shd w:val="clear" w:color="auto" w:fill="auto"/>
          </w:tcPr>
          <w:p w14:paraId="270656C3" w14:textId="77777777" w:rsidR="000D6C32" w:rsidRDefault="000D6C32">
            <w:pPr>
              <w:ind w:right="-1050"/>
              <w:rPr>
                <w:sz w:val="24"/>
              </w:rPr>
            </w:pPr>
            <w:r>
              <w:rPr>
                <w:sz w:val="24"/>
              </w:rPr>
              <w:t>ABIGAIL</w:t>
            </w:r>
          </w:p>
        </w:tc>
        <w:tc>
          <w:tcPr>
            <w:tcW w:w="1417" w:type="dxa"/>
            <w:shd w:val="clear" w:color="auto" w:fill="auto"/>
          </w:tcPr>
          <w:p w14:paraId="393B4F08" w14:textId="77777777" w:rsidR="000D6C32" w:rsidRDefault="000D6C32">
            <w:pPr>
              <w:ind w:right="-1050"/>
              <w:rPr>
                <w:sz w:val="24"/>
              </w:rPr>
            </w:pPr>
            <w:r>
              <w:rPr>
                <w:sz w:val="24"/>
              </w:rPr>
              <w:t>Tregenza</w:t>
            </w:r>
          </w:p>
        </w:tc>
        <w:tc>
          <w:tcPr>
            <w:tcW w:w="1418" w:type="dxa"/>
            <w:shd w:val="clear" w:color="auto" w:fill="auto"/>
          </w:tcPr>
          <w:p w14:paraId="3353B7BB" w14:textId="77777777" w:rsidR="000D6C32" w:rsidRDefault="000D6C32">
            <w:pPr>
              <w:ind w:right="-1050"/>
              <w:rPr>
                <w:sz w:val="24"/>
              </w:rPr>
            </w:pPr>
            <w:r>
              <w:rPr>
                <w:sz w:val="24"/>
              </w:rPr>
              <w:t>head</w:t>
            </w:r>
          </w:p>
        </w:tc>
        <w:tc>
          <w:tcPr>
            <w:tcW w:w="1559" w:type="dxa"/>
            <w:shd w:val="clear" w:color="auto" w:fill="auto"/>
          </w:tcPr>
          <w:p w14:paraId="2DBC41E6" w14:textId="77777777" w:rsidR="000D6C32" w:rsidRDefault="000D6C32">
            <w:pPr>
              <w:ind w:right="-1050"/>
              <w:rPr>
                <w:sz w:val="24"/>
              </w:rPr>
            </w:pPr>
            <w:r>
              <w:rPr>
                <w:sz w:val="24"/>
              </w:rPr>
              <w:t>widow</w:t>
            </w:r>
          </w:p>
        </w:tc>
        <w:tc>
          <w:tcPr>
            <w:tcW w:w="567" w:type="dxa"/>
            <w:shd w:val="clear" w:color="auto" w:fill="auto"/>
          </w:tcPr>
          <w:p w14:paraId="2A38DA8A" w14:textId="77777777" w:rsidR="000D6C32" w:rsidRDefault="000D6C32">
            <w:pPr>
              <w:ind w:right="-1050"/>
              <w:rPr>
                <w:sz w:val="24"/>
                <w:szCs w:val="24"/>
              </w:rPr>
            </w:pPr>
            <w:r>
              <w:rPr>
                <w:sz w:val="24"/>
              </w:rPr>
              <w:t>69</w:t>
            </w:r>
          </w:p>
        </w:tc>
        <w:tc>
          <w:tcPr>
            <w:tcW w:w="3402" w:type="dxa"/>
            <w:shd w:val="clear" w:color="auto" w:fill="auto"/>
          </w:tcPr>
          <w:p w14:paraId="6224ACA2" w14:textId="77777777" w:rsidR="000D6C32" w:rsidRDefault="000D6C32">
            <w:pPr>
              <w:ind w:right="-1050"/>
              <w:rPr>
                <w:sz w:val="24"/>
              </w:rPr>
            </w:pPr>
            <w:r>
              <w:rPr>
                <w:sz w:val="24"/>
                <w:szCs w:val="24"/>
              </w:rPr>
              <w:t>labourer’s widow</w:t>
            </w:r>
          </w:p>
        </w:tc>
        <w:tc>
          <w:tcPr>
            <w:tcW w:w="1743" w:type="dxa"/>
            <w:shd w:val="clear" w:color="auto" w:fill="auto"/>
          </w:tcPr>
          <w:p w14:paraId="33FFAE26" w14:textId="77777777" w:rsidR="000D6C32" w:rsidRDefault="000D6C32">
            <w:pPr>
              <w:ind w:right="-1050"/>
            </w:pPr>
            <w:r>
              <w:rPr>
                <w:sz w:val="24"/>
              </w:rPr>
              <w:t>Cuby</w:t>
            </w:r>
          </w:p>
        </w:tc>
      </w:tr>
      <w:tr w:rsidR="00277FF2" w14:paraId="185FD2F6" w14:textId="77777777" w:rsidTr="003D494C">
        <w:tc>
          <w:tcPr>
            <w:tcW w:w="1374" w:type="dxa"/>
            <w:shd w:val="clear" w:color="auto" w:fill="auto"/>
          </w:tcPr>
          <w:p w14:paraId="1B5AA160" w14:textId="77777777" w:rsidR="000D6C32" w:rsidRDefault="000D6C32">
            <w:pPr>
              <w:ind w:right="-1050"/>
              <w:rPr>
                <w:sz w:val="24"/>
              </w:rPr>
            </w:pPr>
            <w:r>
              <w:rPr>
                <w:sz w:val="24"/>
              </w:rPr>
              <w:t>RICHARD</w:t>
            </w:r>
          </w:p>
        </w:tc>
        <w:tc>
          <w:tcPr>
            <w:tcW w:w="1417" w:type="dxa"/>
            <w:shd w:val="clear" w:color="auto" w:fill="auto"/>
          </w:tcPr>
          <w:p w14:paraId="7EED9273" w14:textId="77777777" w:rsidR="000D6C32" w:rsidRDefault="000D6C32">
            <w:pPr>
              <w:ind w:right="-1050"/>
              <w:rPr>
                <w:sz w:val="24"/>
              </w:rPr>
            </w:pPr>
            <w:r>
              <w:rPr>
                <w:sz w:val="24"/>
              </w:rPr>
              <w:t>Tregenza</w:t>
            </w:r>
          </w:p>
        </w:tc>
        <w:tc>
          <w:tcPr>
            <w:tcW w:w="1418" w:type="dxa"/>
            <w:shd w:val="clear" w:color="auto" w:fill="auto"/>
          </w:tcPr>
          <w:p w14:paraId="7B1836EA" w14:textId="77777777" w:rsidR="000D6C32" w:rsidRDefault="000D6C32">
            <w:pPr>
              <w:ind w:right="-1050"/>
              <w:rPr>
                <w:sz w:val="24"/>
              </w:rPr>
            </w:pPr>
            <w:r>
              <w:rPr>
                <w:sz w:val="24"/>
              </w:rPr>
              <w:t>son</w:t>
            </w:r>
          </w:p>
        </w:tc>
        <w:tc>
          <w:tcPr>
            <w:tcW w:w="1559" w:type="dxa"/>
            <w:shd w:val="clear" w:color="auto" w:fill="auto"/>
          </w:tcPr>
          <w:p w14:paraId="6AFFB9FF" w14:textId="77777777" w:rsidR="000D6C32" w:rsidRDefault="000D6C32">
            <w:pPr>
              <w:ind w:right="-1050"/>
              <w:rPr>
                <w:sz w:val="24"/>
              </w:rPr>
            </w:pPr>
            <w:r>
              <w:rPr>
                <w:sz w:val="24"/>
              </w:rPr>
              <w:t>unmarried</w:t>
            </w:r>
          </w:p>
        </w:tc>
        <w:tc>
          <w:tcPr>
            <w:tcW w:w="567" w:type="dxa"/>
            <w:shd w:val="clear" w:color="auto" w:fill="auto"/>
          </w:tcPr>
          <w:p w14:paraId="6F8F69BD" w14:textId="77777777" w:rsidR="000D6C32" w:rsidRDefault="000D6C32">
            <w:pPr>
              <w:ind w:right="-1050"/>
              <w:rPr>
                <w:sz w:val="24"/>
                <w:szCs w:val="24"/>
              </w:rPr>
            </w:pPr>
            <w:r>
              <w:rPr>
                <w:sz w:val="24"/>
              </w:rPr>
              <w:t>30</w:t>
            </w:r>
          </w:p>
        </w:tc>
        <w:tc>
          <w:tcPr>
            <w:tcW w:w="3402" w:type="dxa"/>
            <w:shd w:val="clear" w:color="auto" w:fill="auto"/>
          </w:tcPr>
          <w:p w14:paraId="6BD86C79" w14:textId="77777777" w:rsidR="000D6C32" w:rsidRDefault="000D6C32">
            <w:pPr>
              <w:ind w:right="-1050"/>
              <w:rPr>
                <w:sz w:val="24"/>
              </w:rPr>
            </w:pPr>
            <w:r>
              <w:rPr>
                <w:sz w:val="24"/>
                <w:szCs w:val="24"/>
              </w:rPr>
              <w:t>shipwright</w:t>
            </w:r>
          </w:p>
        </w:tc>
        <w:tc>
          <w:tcPr>
            <w:tcW w:w="1743" w:type="dxa"/>
            <w:shd w:val="clear" w:color="auto" w:fill="auto"/>
          </w:tcPr>
          <w:p w14:paraId="68C63EB0" w14:textId="77777777" w:rsidR="000D6C32" w:rsidRDefault="000D6C32">
            <w:pPr>
              <w:ind w:right="-1050"/>
            </w:pPr>
            <w:r>
              <w:rPr>
                <w:sz w:val="24"/>
              </w:rPr>
              <w:t>Mylor</w:t>
            </w:r>
          </w:p>
        </w:tc>
      </w:tr>
      <w:tr w:rsidR="00277FF2" w14:paraId="2E2714D2" w14:textId="77777777" w:rsidTr="003D494C">
        <w:tc>
          <w:tcPr>
            <w:tcW w:w="1374" w:type="dxa"/>
            <w:shd w:val="clear" w:color="auto" w:fill="auto"/>
          </w:tcPr>
          <w:p w14:paraId="2F2CE5DC" w14:textId="77777777" w:rsidR="000D6C32" w:rsidRDefault="000D6C32">
            <w:pPr>
              <w:ind w:right="-1050"/>
              <w:rPr>
                <w:sz w:val="24"/>
              </w:rPr>
            </w:pPr>
            <w:r>
              <w:rPr>
                <w:sz w:val="24"/>
              </w:rPr>
              <w:t>EMMA</w:t>
            </w:r>
          </w:p>
        </w:tc>
        <w:tc>
          <w:tcPr>
            <w:tcW w:w="1417" w:type="dxa"/>
            <w:shd w:val="clear" w:color="auto" w:fill="auto"/>
          </w:tcPr>
          <w:p w14:paraId="687AEF21" w14:textId="77777777" w:rsidR="000D6C32" w:rsidRDefault="000D6C32">
            <w:pPr>
              <w:ind w:right="-1050"/>
              <w:rPr>
                <w:sz w:val="24"/>
              </w:rPr>
            </w:pPr>
            <w:r>
              <w:rPr>
                <w:sz w:val="24"/>
              </w:rPr>
              <w:t>Tregenza</w:t>
            </w:r>
          </w:p>
        </w:tc>
        <w:tc>
          <w:tcPr>
            <w:tcW w:w="1418" w:type="dxa"/>
            <w:shd w:val="clear" w:color="auto" w:fill="auto"/>
          </w:tcPr>
          <w:p w14:paraId="4F34A665" w14:textId="77777777" w:rsidR="000D6C32" w:rsidRDefault="000D6C32">
            <w:pPr>
              <w:ind w:right="-1050"/>
              <w:rPr>
                <w:sz w:val="24"/>
              </w:rPr>
            </w:pPr>
            <w:r>
              <w:rPr>
                <w:sz w:val="24"/>
              </w:rPr>
              <w:t>daughter</w:t>
            </w:r>
          </w:p>
        </w:tc>
        <w:tc>
          <w:tcPr>
            <w:tcW w:w="1559" w:type="dxa"/>
            <w:shd w:val="clear" w:color="auto" w:fill="auto"/>
          </w:tcPr>
          <w:p w14:paraId="31E04FA0" w14:textId="77777777" w:rsidR="000D6C32" w:rsidRDefault="000D6C32">
            <w:pPr>
              <w:ind w:right="-1050"/>
              <w:rPr>
                <w:sz w:val="24"/>
              </w:rPr>
            </w:pPr>
            <w:r>
              <w:rPr>
                <w:sz w:val="24"/>
              </w:rPr>
              <w:t>unmarried</w:t>
            </w:r>
          </w:p>
        </w:tc>
        <w:tc>
          <w:tcPr>
            <w:tcW w:w="567" w:type="dxa"/>
            <w:shd w:val="clear" w:color="auto" w:fill="auto"/>
          </w:tcPr>
          <w:p w14:paraId="055B8C4A" w14:textId="77777777" w:rsidR="000D6C32" w:rsidRDefault="000D6C32">
            <w:pPr>
              <w:ind w:right="-1050"/>
              <w:rPr>
                <w:sz w:val="24"/>
              </w:rPr>
            </w:pPr>
            <w:r>
              <w:rPr>
                <w:sz w:val="24"/>
              </w:rPr>
              <w:t>28</w:t>
            </w:r>
          </w:p>
        </w:tc>
        <w:tc>
          <w:tcPr>
            <w:tcW w:w="3402" w:type="dxa"/>
            <w:shd w:val="clear" w:color="auto" w:fill="auto"/>
          </w:tcPr>
          <w:p w14:paraId="24219A39" w14:textId="77777777" w:rsidR="000D6C32" w:rsidRDefault="000D6C32">
            <w:pPr>
              <w:ind w:right="-1050"/>
              <w:rPr>
                <w:sz w:val="24"/>
              </w:rPr>
            </w:pPr>
            <w:r>
              <w:rPr>
                <w:sz w:val="24"/>
              </w:rPr>
              <w:t>housekeeper</w:t>
            </w:r>
          </w:p>
        </w:tc>
        <w:tc>
          <w:tcPr>
            <w:tcW w:w="1743" w:type="dxa"/>
            <w:shd w:val="clear" w:color="auto" w:fill="auto"/>
          </w:tcPr>
          <w:p w14:paraId="38263E0C" w14:textId="77777777" w:rsidR="000D6C32" w:rsidRDefault="000D6C32">
            <w:pPr>
              <w:ind w:right="-1050"/>
            </w:pPr>
            <w:r>
              <w:rPr>
                <w:sz w:val="24"/>
              </w:rPr>
              <w:t>Mylor</w:t>
            </w:r>
          </w:p>
        </w:tc>
      </w:tr>
    </w:tbl>
    <w:p w14:paraId="2C569A8D" w14:textId="77777777" w:rsidR="000D6C32" w:rsidRDefault="000D6C32">
      <w:pPr>
        <w:ind w:left="720" w:right="-1050" w:firstLine="720"/>
        <w:rPr>
          <w:sz w:val="24"/>
        </w:rPr>
      </w:pPr>
      <w:r>
        <w:t>Note: HENRY, FANNY and children of Mylor Family 3 live at 27 Nan Trelew</w:t>
      </w:r>
    </w:p>
    <w:p w14:paraId="1173DA08" w14:textId="77777777" w:rsidR="000D6C32" w:rsidRDefault="000D6C32">
      <w:pPr>
        <w:ind w:right="-1050"/>
        <w:rPr>
          <w:sz w:val="24"/>
        </w:rPr>
      </w:pPr>
    </w:p>
    <w:p w14:paraId="24803156" w14:textId="77777777" w:rsidR="000D6C32" w:rsidRDefault="000D6C32">
      <w:pPr>
        <w:ind w:right="-1050"/>
        <w:rPr>
          <w:sz w:val="24"/>
        </w:rPr>
      </w:pPr>
    </w:p>
    <w:p w14:paraId="64F16E35" w14:textId="77777777" w:rsidR="000D6C32" w:rsidRDefault="000D6C32">
      <w:pPr>
        <w:ind w:right="-1050"/>
        <w:rPr>
          <w:sz w:val="24"/>
        </w:rPr>
      </w:pPr>
      <w:r>
        <w:rPr>
          <w:sz w:val="24"/>
        </w:rPr>
        <w:t>1851 census Trelew Mylor Bridge HO 107/1911</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1428"/>
        <w:gridCol w:w="1418"/>
        <w:gridCol w:w="1559"/>
        <w:gridCol w:w="567"/>
        <w:gridCol w:w="3402"/>
        <w:gridCol w:w="1743"/>
      </w:tblGrid>
      <w:tr w:rsidR="00277FF2" w14:paraId="1A346346" w14:textId="77777777" w:rsidTr="003D494C">
        <w:tc>
          <w:tcPr>
            <w:tcW w:w="1363" w:type="dxa"/>
            <w:shd w:val="clear" w:color="auto" w:fill="auto"/>
          </w:tcPr>
          <w:p w14:paraId="1D1DC96A" w14:textId="77777777" w:rsidR="000D6C32" w:rsidRDefault="000D6C32">
            <w:pPr>
              <w:ind w:right="-1050"/>
              <w:rPr>
                <w:sz w:val="24"/>
              </w:rPr>
            </w:pPr>
            <w:r>
              <w:rPr>
                <w:sz w:val="24"/>
              </w:rPr>
              <w:t>JOHN</w:t>
            </w:r>
          </w:p>
        </w:tc>
        <w:tc>
          <w:tcPr>
            <w:tcW w:w="1428" w:type="dxa"/>
            <w:shd w:val="clear" w:color="auto" w:fill="auto"/>
          </w:tcPr>
          <w:p w14:paraId="1AC4990A" w14:textId="77777777" w:rsidR="000D6C32" w:rsidRDefault="000D6C32">
            <w:pPr>
              <w:ind w:right="-1050"/>
              <w:rPr>
                <w:sz w:val="24"/>
              </w:rPr>
            </w:pPr>
            <w:r>
              <w:rPr>
                <w:sz w:val="24"/>
              </w:rPr>
              <w:t>Tregenza</w:t>
            </w:r>
          </w:p>
        </w:tc>
        <w:tc>
          <w:tcPr>
            <w:tcW w:w="1418" w:type="dxa"/>
            <w:shd w:val="clear" w:color="auto" w:fill="auto"/>
          </w:tcPr>
          <w:p w14:paraId="032FCA96" w14:textId="77777777" w:rsidR="000D6C32" w:rsidRDefault="000D6C32">
            <w:pPr>
              <w:ind w:right="-1050"/>
              <w:rPr>
                <w:sz w:val="24"/>
              </w:rPr>
            </w:pPr>
            <w:r>
              <w:rPr>
                <w:sz w:val="24"/>
              </w:rPr>
              <w:t>head</w:t>
            </w:r>
          </w:p>
        </w:tc>
        <w:tc>
          <w:tcPr>
            <w:tcW w:w="1559" w:type="dxa"/>
            <w:shd w:val="clear" w:color="auto" w:fill="auto"/>
          </w:tcPr>
          <w:p w14:paraId="5B7B8793" w14:textId="77777777" w:rsidR="000D6C32" w:rsidRDefault="000D6C32">
            <w:pPr>
              <w:ind w:right="-1050"/>
              <w:rPr>
                <w:sz w:val="24"/>
              </w:rPr>
            </w:pPr>
            <w:r>
              <w:rPr>
                <w:sz w:val="24"/>
              </w:rPr>
              <w:t>married</w:t>
            </w:r>
          </w:p>
        </w:tc>
        <w:tc>
          <w:tcPr>
            <w:tcW w:w="567" w:type="dxa"/>
            <w:shd w:val="clear" w:color="auto" w:fill="auto"/>
          </w:tcPr>
          <w:p w14:paraId="2D0CFD41" w14:textId="77777777" w:rsidR="000D6C32" w:rsidRDefault="000D6C32">
            <w:pPr>
              <w:ind w:right="-1050"/>
              <w:rPr>
                <w:sz w:val="24"/>
                <w:szCs w:val="24"/>
              </w:rPr>
            </w:pPr>
            <w:r>
              <w:rPr>
                <w:sz w:val="24"/>
              </w:rPr>
              <w:t>63</w:t>
            </w:r>
          </w:p>
        </w:tc>
        <w:tc>
          <w:tcPr>
            <w:tcW w:w="3402" w:type="dxa"/>
            <w:shd w:val="clear" w:color="auto" w:fill="auto"/>
          </w:tcPr>
          <w:p w14:paraId="665C71D7" w14:textId="77777777" w:rsidR="000D6C32" w:rsidRDefault="000D6C32">
            <w:pPr>
              <w:ind w:right="-1050"/>
              <w:rPr>
                <w:sz w:val="24"/>
              </w:rPr>
            </w:pPr>
            <w:r>
              <w:rPr>
                <w:sz w:val="24"/>
                <w:szCs w:val="24"/>
              </w:rPr>
              <w:t>sexton</w:t>
            </w:r>
          </w:p>
        </w:tc>
        <w:tc>
          <w:tcPr>
            <w:tcW w:w="1743" w:type="dxa"/>
            <w:shd w:val="clear" w:color="auto" w:fill="auto"/>
          </w:tcPr>
          <w:p w14:paraId="03882D09" w14:textId="77777777" w:rsidR="000D6C32" w:rsidRDefault="000D6C32">
            <w:pPr>
              <w:ind w:right="-1050"/>
            </w:pPr>
            <w:r>
              <w:rPr>
                <w:sz w:val="24"/>
              </w:rPr>
              <w:t>Mylor</w:t>
            </w:r>
          </w:p>
        </w:tc>
      </w:tr>
      <w:tr w:rsidR="00277FF2" w14:paraId="7B454A37" w14:textId="77777777" w:rsidTr="003D494C">
        <w:tc>
          <w:tcPr>
            <w:tcW w:w="1363" w:type="dxa"/>
            <w:shd w:val="clear" w:color="auto" w:fill="auto"/>
          </w:tcPr>
          <w:p w14:paraId="66D14653" w14:textId="77777777" w:rsidR="000D6C32" w:rsidRDefault="000D6C32">
            <w:pPr>
              <w:ind w:right="-1050"/>
              <w:rPr>
                <w:sz w:val="24"/>
              </w:rPr>
            </w:pPr>
            <w:r>
              <w:rPr>
                <w:sz w:val="24"/>
              </w:rPr>
              <w:t>ABIGAIL</w:t>
            </w:r>
          </w:p>
        </w:tc>
        <w:tc>
          <w:tcPr>
            <w:tcW w:w="1428" w:type="dxa"/>
            <w:shd w:val="clear" w:color="auto" w:fill="auto"/>
          </w:tcPr>
          <w:p w14:paraId="0583CC73" w14:textId="77777777" w:rsidR="000D6C32" w:rsidRDefault="000D6C32">
            <w:pPr>
              <w:ind w:right="-1050"/>
              <w:rPr>
                <w:sz w:val="24"/>
              </w:rPr>
            </w:pPr>
            <w:r>
              <w:rPr>
                <w:sz w:val="24"/>
              </w:rPr>
              <w:t>Tregenza</w:t>
            </w:r>
          </w:p>
        </w:tc>
        <w:tc>
          <w:tcPr>
            <w:tcW w:w="1418" w:type="dxa"/>
            <w:shd w:val="clear" w:color="auto" w:fill="auto"/>
          </w:tcPr>
          <w:p w14:paraId="2C4719A4" w14:textId="77777777" w:rsidR="000D6C32" w:rsidRDefault="000D6C32">
            <w:pPr>
              <w:ind w:right="-1050"/>
              <w:rPr>
                <w:sz w:val="24"/>
              </w:rPr>
            </w:pPr>
            <w:r>
              <w:rPr>
                <w:sz w:val="24"/>
              </w:rPr>
              <w:t>wife</w:t>
            </w:r>
          </w:p>
        </w:tc>
        <w:tc>
          <w:tcPr>
            <w:tcW w:w="1559" w:type="dxa"/>
            <w:shd w:val="clear" w:color="auto" w:fill="auto"/>
          </w:tcPr>
          <w:p w14:paraId="3EAF7574" w14:textId="77777777" w:rsidR="000D6C32" w:rsidRDefault="000D6C32">
            <w:pPr>
              <w:ind w:right="-1050"/>
              <w:rPr>
                <w:sz w:val="24"/>
              </w:rPr>
            </w:pPr>
            <w:r>
              <w:rPr>
                <w:sz w:val="24"/>
              </w:rPr>
              <w:t>married</w:t>
            </w:r>
          </w:p>
        </w:tc>
        <w:tc>
          <w:tcPr>
            <w:tcW w:w="567" w:type="dxa"/>
            <w:shd w:val="clear" w:color="auto" w:fill="auto"/>
          </w:tcPr>
          <w:p w14:paraId="6C39CAEA" w14:textId="77777777" w:rsidR="000D6C32" w:rsidRDefault="000D6C32">
            <w:pPr>
              <w:ind w:right="-1050"/>
              <w:rPr>
                <w:sz w:val="24"/>
                <w:szCs w:val="24"/>
              </w:rPr>
            </w:pPr>
            <w:r>
              <w:rPr>
                <w:sz w:val="24"/>
              </w:rPr>
              <w:t>66</w:t>
            </w:r>
          </w:p>
        </w:tc>
        <w:tc>
          <w:tcPr>
            <w:tcW w:w="3402" w:type="dxa"/>
            <w:shd w:val="clear" w:color="auto" w:fill="auto"/>
          </w:tcPr>
          <w:p w14:paraId="002A62CE" w14:textId="77777777" w:rsidR="000D6C32" w:rsidRDefault="000D6C32">
            <w:pPr>
              <w:snapToGrid w:val="0"/>
              <w:ind w:right="-1050"/>
              <w:rPr>
                <w:sz w:val="24"/>
                <w:szCs w:val="24"/>
              </w:rPr>
            </w:pPr>
          </w:p>
        </w:tc>
        <w:tc>
          <w:tcPr>
            <w:tcW w:w="1743" w:type="dxa"/>
            <w:shd w:val="clear" w:color="auto" w:fill="auto"/>
          </w:tcPr>
          <w:p w14:paraId="751D2C9C" w14:textId="77777777" w:rsidR="000D6C32" w:rsidRDefault="000D6C32">
            <w:pPr>
              <w:ind w:right="-1050"/>
            </w:pPr>
            <w:r>
              <w:rPr>
                <w:sz w:val="24"/>
              </w:rPr>
              <w:t>Mylor</w:t>
            </w:r>
          </w:p>
        </w:tc>
      </w:tr>
      <w:tr w:rsidR="00277FF2" w14:paraId="7CB42B0C" w14:textId="77777777" w:rsidTr="003D494C">
        <w:tc>
          <w:tcPr>
            <w:tcW w:w="1363" w:type="dxa"/>
            <w:shd w:val="clear" w:color="auto" w:fill="auto"/>
          </w:tcPr>
          <w:p w14:paraId="2C3D1DA3" w14:textId="77777777" w:rsidR="000D6C32" w:rsidRDefault="000D6C32">
            <w:pPr>
              <w:ind w:right="-1050"/>
              <w:rPr>
                <w:sz w:val="24"/>
              </w:rPr>
            </w:pPr>
            <w:r>
              <w:rPr>
                <w:sz w:val="24"/>
              </w:rPr>
              <w:t>RICHARD</w:t>
            </w:r>
          </w:p>
        </w:tc>
        <w:tc>
          <w:tcPr>
            <w:tcW w:w="1428" w:type="dxa"/>
            <w:shd w:val="clear" w:color="auto" w:fill="auto"/>
          </w:tcPr>
          <w:p w14:paraId="3FA6C138" w14:textId="77777777" w:rsidR="000D6C32" w:rsidRDefault="000D6C32">
            <w:pPr>
              <w:ind w:right="-1050"/>
              <w:rPr>
                <w:sz w:val="24"/>
              </w:rPr>
            </w:pPr>
            <w:r>
              <w:rPr>
                <w:sz w:val="24"/>
              </w:rPr>
              <w:t>Tregenza</w:t>
            </w:r>
          </w:p>
        </w:tc>
        <w:tc>
          <w:tcPr>
            <w:tcW w:w="1418" w:type="dxa"/>
            <w:shd w:val="clear" w:color="auto" w:fill="auto"/>
          </w:tcPr>
          <w:p w14:paraId="7B4F545C" w14:textId="77777777" w:rsidR="000D6C32" w:rsidRDefault="000D6C32">
            <w:pPr>
              <w:ind w:right="-1050"/>
              <w:rPr>
                <w:sz w:val="24"/>
              </w:rPr>
            </w:pPr>
            <w:r>
              <w:rPr>
                <w:sz w:val="24"/>
              </w:rPr>
              <w:t>son</w:t>
            </w:r>
          </w:p>
        </w:tc>
        <w:tc>
          <w:tcPr>
            <w:tcW w:w="1559" w:type="dxa"/>
            <w:shd w:val="clear" w:color="auto" w:fill="auto"/>
          </w:tcPr>
          <w:p w14:paraId="2D645784" w14:textId="77777777" w:rsidR="000D6C32" w:rsidRDefault="000D6C32">
            <w:pPr>
              <w:ind w:right="-1050"/>
              <w:rPr>
                <w:sz w:val="24"/>
              </w:rPr>
            </w:pPr>
            <w:r>
              <w:rPr>
                <w:sz w:val="24"/>
              </w:rPr>
              <w:t>unmarried</w:t>
            </w:r>
          </w:p>
        </w:tc>
        <w:tc>
          <w:tcPr>
            <w:tcW w:w="567" w:type="dxa"/>
            <w:shd w:val="clear" w:color="auto" w:fill="auto"/>
          </w:tcPr>
          <w:p w14:paraId="7D7E33CC" w14:textId="77777777" w:rsidR="000D6C32" w:rsidRDefault="000D6C32">
            <w:pPr>
              <w:ind w:right="-1050"/>
              <w:rPr>
                <w:sz w:val="24"/>
                <w:szCs w:val="24"/>
              </w:rPr>
            </w:pPr>
            <w:r>
              <w:rPr>
                <w:sz w:val="24"/>
              </w:rPr>
              <w:t>25</w:t>
            </w:r>
          </w:p>
        </w:tc>
        <w:tc>
          <w:tcPr>
            <w:tcW w:w="3402" w:type="dxa"/>
            <w:shd w:val="clear" w:color="auto" w:fill="auto"/>
          </w:tcPr>
          <w:p w14:paraId="6D9618EF" w14:textId="77777777" w:rsidR="000D6C32" w:rsidRDefault="000D6C32">
            <w:pPr>
              <w:ind w:right="-1050"/>
              <w:rPr>
                <w:sz w:val="24"/>
              </w:rPr>
            </w:pPr>
            <w:r>
              <w:rPr>
                <w:sz w:val="24"/>
                <w:szCs w:val="24"/>
              </w:rPr>
              <w:t>shipwright</w:t>
            </w:r>
          </w:p>
        </w:tc>
        <w:tc>
          <w:tcPr>
            <w:tcW w:w="1743" w:type="dxa"/>
            <w:shd w:val="clear" w:color="auto" w:fill="auto"/>
          </w:tcPr>
          <w:p w14:paraId="32478488" w14:textId="77777777" w:rsidR="000D6C32" w:rsidRDefault="000D6C32">
            <w:pPr>
              <w:ind w:right="-1050"/>
            </w:pPr>
            <w:r>
              <w:rPr>
                <w:sz w:val="24"/>
              </w:rPr>
              <w:t>Mylor</w:t>
            </w:r>
          </w:p>
        </w:tc>
      </w:tr>
      <w:tr w:rsidR="00277FF2" w14:paraId="12FABE8D" w14:textId="77777777" w:rsidTr="003D494C">
        <w:tc>
          <w:tcPr>
            <w:tcW w:w="1363" w:type="dxa"/>
            <w:shd w:val="clear" w:color="auto" w:fill="auto"/>
          </w:tcPr>
          <w:p w14:paraId="26E45CCD" w14:textId="77777777" w:rsidR="000D6C32" w:rsidRDefault="000D6C32">
            <w:pPr>
              <w:ind w:right="-1050"/>
              <w:rPr>
                <w:sz w:val="24"/>
              </w:rPr>
            </w:pPr>
            <w:r>
              <w:rPr>
                <w:sz w:val="24"/>
              </w:rPr>
              <w:t>EMMA</w:t>
            </w:r>
          </w:p>
        </w:tc>
        <w:tc>
          <w:tcPr>
            <w:tcW w:w="1428" w:type="dxa"/>
            <w:shd w:val="clear" w:color="auto" w:fill="auto"/>
          </w:tcPr>
          <w:p w14:paraId="21C8FE9D" w14:textId="77777777" w:rsidR="000D6C32" w:rsidRDefault="000D6C32">
            <w:pPr>
              <w:ind w:right="-1050"/>
              <w:rPr>
                <w:sz w:val="24"/>
              </w:rPr>
            </w:pPr>
            <w:r>
              <w:rPr>
                <w:sz w:val="24"/>
              </w:rPr>
              <w:t>Tregenza</w:t>
            </w:r>
          </w:p>
        </w:tc>
        <w:tc>
          <w:tcPr>
            <w:tcW w:w="1418" w:type="dxa"/>
            <w:shd w:val="clear" w:color="auto" w:fill="auto"/>
          </w:tcPr>
          <w:p w14:paraId="36DC9438" w14:textId="77777777" w:rsidR="000D6C32" w:rsidRDefault="000D6C32">
            <w:pPr>
              <w:ind w:right="-1050"/>
              <w:rPr>
                <w:sz w:val="24"/>
              </w:rPr>
            </w:pPr>
            <w:r>
              <w:rPr>
                <w:sz w:val="24"/>
              </w:rPr>
              <w:t>daughter</w:t>
            </w:r>
          </w:p>
        </w:tc>
        <w:tc>
          <w:tcPr>
            <w:tcW w:w="1559" w:type="dxa"/>
            <w:shd w:val="clear" w:color="auto" w:fill="auto"/>
          </w:tcPr>
          <w:p w14:paraId="472EF140" w14:textId="77777777" w:rsidR="000D6C32" w:rsidRDefault="000D6C32">
            <w:pPr>
              <w:ind w:right="-1050"/>
              <w:rPr>
                <w:sz w:val="24"/>
              </w:rPr>
            </w:pPr>
            <w:r>
              <w:rPr>
                <w:sz w:val="24"/>
              </w:rPr>
              <w:t>unmarried</w:t>
            </w:r>
          </w:p>
        </w:tc>
        <w:tc>
          <w:tcPr>
            <w:tcW w:w="567" w:type="dxa"/>
            <w:shd w:val="clear" w:color="auto" w:fill="auto"/>
          </w:tcPr>
          <w:p w14:paraId="6EE9F3F9" w14:textId="77777777" w:rsidR="000D6C32" w:rsidRDefault="000D6C32">
            <w:pPr>
              <w:ind w:right="-1050"/>
              <w:rPr>
                <w:sz w:val="24"/>
              </w:rPr>
            </w:pPr>
            <w:r>
              <w:rPr>
                <w:sz w:val="24"/>
              </w:rPr>
              <w:t>23</w:t>
            </w:r>
          </w:p>
        </w:tc>
        <w:tc>
          <w:tcPr>
            <w:tcW w:w="3402" w:type="dxa"/>
            <w:shd w:val="clear" w:color="auto" w:fill="auto"/>
          </w:tcPr>
          <w:p w14:paraId="20417B7D" w14:textId="77777777" w:rsidR="000D6C32" w:rsidRDefault="000D6C32">
            <w:pPr>
              <w:ind w:right="-1050"/>
              <w:rPr>
                <w:sz w:val="24"/>
              </w:rPr>
            </w:pPr>
            <w:r>
              <w:rPr>
                <w:sz w:val="24"/>
              </w:rPr>
              <w:t>housekeeper</w:t>
            </w:r>
          </w:p>
        </w:tc>
        <w:tc>
          <w:tcPr>
            <w:tcW w:w="1743" w:type="dxa"/>
            <w:shd w:val="clear" w:color="auto" w:fill="auto"/>
          </w:tcPr>
          <w:p w14:paraId="0B2B30C5" w14:textId="77777777" w:rsidR="000D6C32" w:rsidRDefault="000D6C32">
            <w:pPr>
              <w:ind w:right="-1050"/>
            </w:pPr>
            <w:r>
              <w:rPr>
                <w:sz w:val="24"/>
              </w:rPr>
              <w:t>Mylor</w:t>
            </w:r>
          </w:p>
        </w:tc>
      </w:tr>
    </w:tbl>
    <w:p w14:paraId="386CD78D" w14:textId="77777777" w:rsidR="000D6C32" w:rsidRDefault="000D6C32">
      <w:pPr>
        <w:ind w:right="-1050"/>
        <w:rPr>
          <w:sz w:val="24"/>
        </w:rPr>
      </w:pPr>
    </w:p>
    <w:p w14:paraId="42961C22" w14:textId="77777777" w:rsidR="000D6C32" w:rsidRDefault="000D6C32">
      <w:pPr>
        <w:pageBreakBefore/>
        <w:ind w:right="-1050"/>
        <w:rPr>
          <w:sz w:val="24"/>
        </w:rPr>
      </w:pPr>
      <w:r>
        <w:rPr>
          <w:b/>
          <w:sz w:val="24"/>
        </w:rPr>
        <w:t>OTHER INFORMATION ON MYLOR FAMILY 6 (continued)</w:t>
      </w:r>
    </w:p>
    <w:p w14:paraId="13C20B03" w14:textId="77777777" w:rsidR="000D6C32" w:rsidRDefault="000D6C32">
      <w:pPr>
        <w:ind w:right="-1050"/>
        <w:rPr>
          <w:sz w:val="24"/>
        </w:rPr>
      </w:pPr>
    </w:p>
    <w:p w14:paraId="162D3095" w14:textId="77777777" w:rsidR="000D6C32" w:rsidRDefault="000D6C32">
      <w:pPr>
        <w:ind w:right="-1050"/>
        <w:rPr>
          <w:sz w:val="24"/>
        </w:rPr>
      </w:pPr>
    </w:p>
    <w:p w14:paraId="5EAD8A56" w14:textId="77777777" w:rsidR="000D6C32" w:rsidRDefault="000D6C32">
      <w:pPr>
        <w:ind w:right="-1050"/>
        <w:rPr>
          <w:sz w:val="24"/>
          <w:szCs w:val="24"/>
        </w:rPr>
      </w:pPr>
      <w:r>
        <w:rPr>
          <w:sz w:val="24"/>
        </w:rPr>
        <w:t>1851 census 2 Tregear Beath  Mylor Bridge HO 107/1911 from direct reading of fiche</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417"/>
        <w:gridCol w:w="1418"/>
        <w:gridCol w:w="1559"/>
        <w:gridCol w:w="567"/>
        <w:gridCol w:w="3402"/>
        <w:gridCol w:w="1743"/>
      </w:tblGrid>
      <w:tr w:rsidR="00277FF2" w14:paraId="7AA92E5C" w14:textId="77777777" w:rsidTr="003D494C">
        <w:tc>
          <w:tcPr>
            <w:tcW w:w="1374" w:type="dxa"/>
            <w:shd w:val="clear" w:color="auto" w:fill="auto"/>
          </w:tcPr>
          <w:p w14:paraId="42A0E6A6" w14:textId="77777777" w:rsidR="000D6C32" w:rsidRDefault="000D6C32">
            <w:pPr>
              <w:ind w:right="-1050"/>
              <w:rPr>
                <w:sz w:val="24"/>
              </w:rPr>
            </w:pPr>
            <w:r>
              <w:rPr>
                <w:sz w:val="24"/>
                <w:szCs w:val="24"/>
              </w:rPr>
              <w:t>JOHN</w:t>
            </w:r>
          </w:p>
        </w:tc>
        <w:tc>
          <w:tcPr>
            <w:tcW w:w="1417" w:type="dxa"/>
            <w:shd w:val="clear" w:color="auto" w:fill="auto"/>
          </w:tcPr>
          <w:p w14:paraId="31BD4D3D" w14:textId="77777777" w:rsidR="000D6C32" w:rsidRDefault="000D6C32">
            <w:pPr>
              <w:ind w:right="-1050"/>
              <w:rPr>
                <w:sz w:val="24"/>
              </w:rPr>
            </w:pPr>
            <w:r>
              <w:rPr>
                <w:sz w:val="24"/>
              </w:rPr>
              <w:t>Tregenza</w:t>
            </w:r>
          </w:p>
        </w:tc>
        <w:tc>
          <w:tcPr>
            <w:tcW w:w="1418" w:type="dxa"/>
            <w:shd w:val="clear" w:color="auto" w:fill="auto"/>
          </w:tcPr>
          <w:p w14:paraId="4648FC52" w14:textId="77777777" w:rsidR="000D6C32" w:rsidRDefault="000D6C32">
            <w:pPr>
              <w:ind w:right="-1050"/>
              <w:rPr>
                <w:sz w:val="24"/>
              </w:rPr>
            </w:pPr>
            <w:r>
              <w:rPr>
                <w:sz w:val="24"/>
              </w:rPr>
              <w:t>head</w:t>
            </w:r>
          </w:p>
        </w:tc>
        <w:tc>
          <w:tcPr>
            <w:tcW w:w="1559" w:type="dxa"/>
            <w:shd w:val="clear" w:color="auto" w:fill="auto"/>
          </w:tcPr>
          <w:p w14:paraId="7904A37D" w14:textId="77777777" w:rsidR="000D6C32" w:rsidRDefault="000D6C32">
            <w:pPr>
              <w:ind w:right="-1050"/>
              <w:rPr>
                <w:sz w:val="24"/>
              </w:rPr>
            </w:pPr>
            <w:r>
              <w:rPr>
                <w:sz w:val="24"/>
              </w:rPr>
              <w:t>married</w:t>
            </w:r>
          </w:p>
        </w:tc>
        <w:tc>
          <w:tcPr>
            <w:tcW w:w="567" w:type="dxa"/>
            <w:shd w:val="clear" w:color="auto" w:fill="auto"/>
          </w:tcPr>
          <w:p w14:paraId="4200DA1C" w14:textId="77777777" w:rsidR="000D6C32" w:rsidRDefault="000D6C32">
            <w:pPr>
              <w:ind w:right="-1050"/>
              <w:rPr>
                <w:sz w:val="24"/>
                <w:szCs w:val="24"/>
              </w:rPr>
            </w:pPr>
            <w:r>
              <w:rPr>
                <w:sz w:val="24"/>
              </w:rPr>
              <w:t>31</w:t>
            </w:r>
          </w:p>
        </w:tc>
        <w:tc>
          <w:tcPr>
            <w:tcW w:w="3402" w:type="dxa"/>
            <w:shd w:val="clear" w:color="auto" w:fill="auto"/>
          </w:tcPr>
          <w:p w14:paraId="35BC4CFF" w14:textId="77777777" w:rsidR="000D6C32" w:rsidRDefault="000D6C32">
            <w:pPr>
              <w:ind w:right="-1050"/>
              <w:rPr>
                <w:sz w:val="24"/>
              </w:rPr>
            </w:pPr>
            <w:r>
              <w:rPr>
                <w:sz w:val="24"/>
                <w:szCs w:val="24"/>
              </w:rPr>
              <w:t>farm labourer</w:t>
            </w:r>
          </w:p>
        </w:tc>
        <w:tc>
          <w:tcPr>
            <w:tcW w:w="1743" w:type="dxa"/>
            <w:shd w:val="clear" w:color="auto" w:fill="auto"/>
          </w:tcPr>
          <w:p w14:paraId="13E2B0E6" w14:textId="77777777" w:rsidR="000D6C32" w:rsidRDefault="000D6C32">
            <w:pPr>
              <w:ind w:right="-1050"/>
            </w:pPr>
            <w:r>
              <w:rPr>
                <w:sz w:val="24"/>
              </w:rPr>
              <w:t>Mylor</w:t>
            </w:r>
          </w:p>
        </w:tc>
      </w:tr>
      <w:tr w:rsidR="00277FF2" w14:paraId="39DFAAE8" w14:textId="77777777" w:rsidTr="003D494C">
        <w:tc>
          <w:tcPr>
            <w:tcW w:w="1374" w:type="dxa"/>
            <w:shd w:val="clear" w:color="auto" w:fill="auto"/>
          </w:tcPr>
          <w:p w14:paraId="47647236" w14:textId="77777777" w:rsidR="000D6C32" w:rsidRDefault="000D6C32">
            <w:pPr>
              <w:ind w:right="-1050"/>
              <w:rPr>
                <w:sz w:val="24"/>
              </w:rPr>
            </w:pPr>
            <w:r>
              <w:rPr>
                <w:sz w:val="24"/>
                <w:szCs w:val="24"/>
              </w:rPr>
              <w:t>ALICE</w:t>
            </w:r>
          </w:p>
        </w:tc>
        <w:tc>
          <w:tcPr>
            <w:tcW w:w="1417" w:type="dxa"/>
            <w:shd w:val="clear" w:color="auto" w:fill="auto"/>
          </w:tcPr>
          <w:p w14:paraId="737E65F1" w14:textId="77777777" w:rsidR="000D6C32" w:rsidRDefault="000D6C32">
            <w:pPr>
              <w:ind w:right="-1050"/>
              <w:rPr>
                <w:sz w:val="24"/>
              </w:rPr>
            </w:pPr>
            <w:r>
              <w:rPr>
                <w:sz w:val="24"/>
              </w:rPr>
              <w:t>Tregenza</w:t>
            </w:r>
          </w:p>
        </w:tc>
        <w:tc>
          <w:tcPr>
            <w:tcW w:w="1418" w:type="dxa"/>
            <w:shd w:val="clear" w:color="auto" w:fill="auto"/>
          </w:tcPr>
          <w:p w14:paraId="5319D712" w14:textId="77777777" w:rsidR="000D6C32" w:rsidRDefault="000D6C32">
            <w:pPr>
              <w:ind w:right="-1050"/>
              <w:rPr>
                <w:sz w:val="24"/>
              </w:rPr>
            </w:pPr>
            <w:r>
              <w:rPr>
                <w:sz w:val="24"/>
              </w:rPr>
              <w:t>wife</w:t>
            </w:r>
          </w:p>
        </w:tc>
        <w:tc>
          <w:tcPr>
            <w:tcW w:w="1559" w:type="dxa"/>
            <w:shd w:val="clear" w:color="auto" w:fill="auto"/>
          </w:tcPr>
          <w:p w14:paraId="215CA595" w14:textId="77777777" w:rsidR="000D6C32" w:rsidRDefault="000D6C32">
            <w:pPr>
              <w:ind w:right="-1050"/>
              <w:rPr>
                <w:sz w:val="24"/>
              </w:rPr>
            </w:pPr>
            <w:r>
              <w:rPr>
                <w:sz w:val="24"/>
              </w:rPr>
              <w:t>married</w:t>
            </w:r>
          </w:p>
        </w:tc>
        <w:tc>
          <w:tcPr>
            <w:tcW w:w="567" w:type="dxa"/>
            <w:shd w:val="clear" w:color="auto" w:fill="auto"/>
          </w:tcPr>
          <w:p w14:paraId="7A490903" w14:textId="77777777" w:rsidR="000D6C32" w:rsidRDefault="000D6C32">
            <w:pPr>
              <w:ind w:right="-1050"/>
              <w:rPr>
                <w:sz w:val="24"/>
                <w:szCs w:val="24"/>
              </w:rPr>
            </w:pPr>
            <w:r>
              <w:rPr>
                <w:sz w:val="24"/>
              </w:rPr>
              <w:t>38</w:t>
            </w:r>
          </w:p>
        </w:tc>
        <w:tc>
          <w:tcPr>
            <w:tcW w:w="3402" w:type="dxa"/>
            <w:shd w:val="clear" w:color="auto" w:fill="auto"/>
          </w:tcPr>
          <w:p w14:paraId="5EEBA7A8" w14:textId="77777777" w:rsidR="000D6C32" w:rsidRDefault="000D6C32">
            <w:pPr>
              <w:snapToGrid w:val="0"/>
              <w:ind w:right="-1050"/>
              <w:rPr>
                <w:sz w:val="24"/>
                <w:szCs w:val="24"/>
              </w:rPr>
            </w:pPr>
          </w:p>
        </w:tc>
        <w:tc>
          <w:tcPr>
            <w:tcW w:w="1743" w:type="dxa"/>
            <w:shd w:val="clear" w:color="auto" w:fill="auto"/>
          </w:tcPr>
          <w:p w14:paraId="118BC3B5" w14:textId="77777777" w:rsidR="000D6C32" w:rsidRDefault="000D6C32">
            <w:pPr>
              <w:ind w:right="-1050"/>
            </w:pPr>
            <w:r>
              <w:rPr>
                <w:sz w:val="24"/>
              </w:rPr>
              <w:t>Mylor</w:t>
            </w:r>
          </w:p>
        </w:tc>
      </w:tr>
      <w:tr w:rsidR="00277FF2" w14:paraId="40C166F3" w14:textId="77777777" w:rsidTr="003D494C">
        <w:tc>
          <w:tcPr>
            <w:tcW w:w="1374" w:type="dxa"/>
            <w:shd w:val="clear" w:color="auto" w:fill="auto"/>
          </w:tcPr>
          <w:p w14:paraId="54AC49F1" w14:textId="77777777" w:rsidR="000D6C32" w:rsidRDefault="000D6C32">
            <w:pPr>
              <w:ind w:right="-1050"/>
              <w:rPr>
                <w:sz w:val="24"/>
              </w:rPr>
            </w:pPr>
            <w:r>
              <w:rPr>
                <w:sz w:val="24"/>
                <w:szCs w:val="24"/>
              </w:rPr>
              <w:t>JOHN</w:t>
            </w:r>
          </w:p>
        </w:tc>
        <w:tc>
          <w:tcPr>
            <w:tcW w:w="1417" w:type="dxa"/>
            <w:shd w:val="clear" w:color="auto" w:fill="auto"/>
          </w:tcPr>
          <w:p w14:paraId="709D7D36" w14:textId="77777777" w:rsidR="000D6C32" w:rsidRDefault="000D6C32">
            <w:pPr>
              <w:ind w:right="-1050"/>
              <w:rPr>
                <w:sz w:val="24"/>
              </w:rPr>
            </w:pPr>
            <w:r>
              <w:rPr>
                <w:sz w:val="24"/>
              </w:rPr>
              <w:t>Tregenza</w:t>
            </w:r>
          </w:p>
        </w:tc>
        <w:tc>
          <w:tcPr>
            <w:tcW w:w="1418" w:type="dxa"/>
            <w:shd w:val="clear" w:color="auto" w:fill="auto"/>
          </w:tcPr>
          <w:p w14:paraId="64D97893" w14:textId="77777777" w:rsidR="000D6C32" w:rsidRDefault="000D6C32">
            <w:pPr>
              <w:ind w:right="-1050"/>
              <w:rPr>
                <w:sz w:val="24"/>
              </w:rPr>
            </w:pPr>
            <w:r>
              <w:rPr>
                <w:sz w:val="24"/>
              </w:rPr>
              <w:t>son</w:t>
            </w:r>
          </w:p>
        </w:tc>
        <w:tc>
          <w:tcPr>
            <w:tcW w:w="1559" w:type="dxa"/>
            <w:shd w:val="clear" w:color="auto" w:fill="auto"/>
          </w:tcPr>
          <w:p w14:paraId="05F39844" w14:textId="77777777" w:rsidR="000D6C32" w:rsidRDefault="000D6C32">
            <w:pPr>
              <w:ind w:right="-1050"/>
              <w:rPr>
                <w:sz w:val="24"/>
              </w:rPr>
            </w:pPr>
            <w:r>
              <w:rPr>
                <w:sz w:val="24"/>
              </w:rPr>
              <w:t>unmarried</w:t>
            </w:r>
          </w:p>
        </w:tc>
        <w:tc>
          <w:tcPr>
            <w:tcW w:w="567" w:type="dxa"/>
            <w:shd w:val="clear" w:color="auto" w:fill="auto"/>
          </w:tcPr>
          <w:p w14:paraId="6D251BA7" w14:textId="77777777" w:rsidR="000D6C32" w:rsidRDefault="000D6C32">
            <w:pPr>
              <w:ind w:right="-1050"/>
              <w:rPr>
                <w:sz w:val="24"/>
                <w:szCs w:val="24"/>
              </w:rPr>
            </w:pPr>
            <w:r>
              <w:rPr>
                <w:sz w:val="24"/>
              </w:rPr>
              <w:t xml:space="preserve">  5</w:t>
            </w:r>
          </w:p>
        </w:tc>
        <w:tc>
          <w:tcPr>
            <w:tcW w:w="3402" w:type="dxa"/>
            <w:shd w:val="clear" w:color="auto" w:fill="auto"/>
          </w:tcPr>
          <w:p w14:paraId="43A2C34A" w14:textId="77777777" w:rsidR="000D6C32" w:rsidRDefault="000D6C32">
            <w:pPr>
              <w:ind w:right="-1050"/>
              <w:rPr>
                <w:sz w:val="24"/>
              </w:rPr>
            </w:pPr>
            <w:r>
              <w:rPr>
                <w:sz w:val="24"/>
                <w:szCs w:val="24"/>
              </w:rPr>
              <w:t>scholar</w:t>
            </w:r>
          </w:p>
        </w:tc>
        <w:tc>
          <w:tcPr>
            <w:tcW w:w="1743" w:type="dxa"/>
            <w:shd w:val="clear" w:color="auto" w:fill="auto"/>
          </w:tcPr>
          <w:p w14:paraId="562ABDD5" w14:textId="77777777" w:rsidR="000D6C32" w:rsidRDefault="000D6C32">
            <w:pPr>
              <w:ind w:right="-1050"/>
            </w:pPr>
            <w:r>
              <w:rPr>
                <w:sz w:val="24"/>
              </w:rPr>
              <w:t>Mylor</w:t>
            </w:r>
          </w:p>
        </w:tc>
      </w:tr>
      <w:tr w:rsidR="00277FF2" w14:paraId="2FD44D8D" w14:textId="77777777" w:rsidTr="003D494C">
        <w:tc>
          <w:tcPr>
            <w:tcW w:w="1374" w:type="dxa"/>
            <w:shd w:val="clear" w:color="auto" w:fill="auto"/>
          </w:tcPr>
          <w:p w14:paraId="5697588F" w14:textId="77777777" w:rsidR="000D6C32" w:rsidRDefault="000D6C32">
            <w:pPr>
              <w:ind w:right="-1050"/>
              <w:rPr>
                <w:sz w:val="24"/>
              </w:rPr>
            </w:pPr>
            <w:r>
              <w:rPr>
                <w:sz w:val="24"/>
                <w:szCs w:val="24"/>
              </w:rPr>
              <w:t>CHARLES</w:t>
            </w:r>
          </w:p>
        </w:tc>
        <w:tc>
          <w:tcPr>
            <w:tcW w:w="1417" w:type="dxa"/>
            <w:shd w:val="clear" w:color="auto" w:fill="auto"/>
          </w:tcPr>
          <w:p w14:paraId="072D4F74" w14:textId="77777777" w:rsidR="000D6C32" w:rsidRDefault="000D6C32">
            <w:pPr>
              <w:ind w:right="-1050"/>
              <w:rPr>
                <w:sz w:val="24"/>
              </w:rPr>
            </w:pPr>
            <w:r>
              <w:rPr>
                <w:sz w:val="24"/>
              </w:rPr>
              <w:t>Tregenza</w:t>
            </w:r>
          </w:p>
        </w:tc>
        <w:tc>
          <w:tcPr>
            <w:tcW w:w="1418" w:type="dxa"/>
            <w:shd w:val="clear" w:color="auto" w:fill="auto"/>
          </w:tcPr>
          <w:p w14:paraId="704DBF06" w14:textId="77777777" w:rsidR="000D6C32" w:rsidRDefault="000D6C32">
            <w:pPr>
              <w:ind w:right="-1050"/>
              <w:rPr>
                <w:sz w:val="24"/>
              </w:rPr>
            </w:pPr>
            <w:r>
              <w:rPr>
                <w:sz w:val="24"/>
              </w:rPr>
              <w:t>son</w:t>
            </w:r>
          </w:p>
        </w:tc>
        <w:tc>
          <w:tcPr>
            <w:tcW w:w="1559" w:type="dxa"/>
            <w:shd w:val="clear" w:color="auto" w:fill="auto"/>
          </w:tcPr>
          <w:p w14:paraId="71A6379F" w14:textId="77777777" w:rsidR="000D6C32" w:rsidRDefault="000D6C32">
            <w:pPr>
              <w:ind w:right="-1050"/>
            </w:pPr>
            <w:r>
              <w:rPr>
                <w:sz w:val="24"/>
              </w:rPr>
              <w:t>unmarried</w:t>
            </w:r>
          </w:p>
        </w:tc>
        <w:tc>
          <w:tcPr>
            <w:tcW w:w="567" w:type="dxa"/>
            <w:shd w:val="clear" w:color="auto" w:fill="auto"/>
          </w:tcPr>
          <w:p w14:paraId="10B0C514" w14:textId="77777777" w:rsidR="000D6C32" w:rsidRDefault="000D6C32">
            <w:pPr>
              <w:ind w:right="-1050"/>
              <w:rPr>
                <w:sz w:val="24"/>
                <w:szCs w:val="24"/>
              </w:rPr>
            </w:pPr>
            <w:r>
              <w:t>10m</w:t>
            </w:r>
          </w:p>
        </w:tc>
        <w:tc>
          <w:tcPr>
            <w:tcW w:w="3402" w:type="dxa"/>
            <w:shd w:val="clear" w:color="auto" w:fill="auto"/>
          </w:tcPr>
          <w:p w14:paraId="68853C8C" w14:textId="77777777" w:rsidR="000D6C32" w:rsidRDefault="000D6C32">
            <w:pPr>
              <w:ind w:right="-1050"/>
              <w:rPr>
                <w:sz w:val="24"/>
              </w:rPr>
            </w:pPr>
            <w:r>
              <w:rPr>
                <w:sz w:val="24"/>
                <w:szCs w:val="24"/>
              </w:rPr>
              <w:t>twins</w:t>
            </w:r>
          </w:p>
        </w:tc>
        <w:tc>
          <w:tcPr>
            <w:tcW w:w="1743" w:type="dxa"/>
            <w:shd w:val="clear" w:color="auto" w:fill="auto"/>
          </w:tcPr>
          <w:p w14:paraId="5A70AE1C" w14:textId="77777777" w:rsidR="000D6C32" w:rsidRDefault="000D6C32">
            <w:pPr>
              <w:ind w:right="-1050"/>
            </w:pPr>
            <w:r>
              <w:rPr>
                <w:sz w:val="24"/>
              </w:rPr>
              <w:t>Mylor</w:t>
            </w:r>
          </w:p>
        </w:tc>
      </w:tr>
      <w:tr w:rsidR="00277FF2" w14:paraId="5A8E5015" w14:textId="77777777" w:rsidTr="003D494C">
        <w:tc>
          <w:tcPr>
            <w:tcW w:w="1374" w:type="dxa"/>
            <w:shd w:val="clear" w:color="auto" w:fill="auto"/>
          </w:tcPr>
          <w:p w14:paraId="7EAFEAD8" w14:textId="77777777" w:rsidR="000D6C32" w:rsidRDefault="000D6C32">
            <w:pPr>
              <w:ind w:right="-1050"/>
              <w:rPr>
                <w:sz w:val="24"/>
              </w:rPr>
            </w:pPr>
            <w:r>
              <w:rPr>
                <w:sz w:val="24"/>
                <w:szCs w:val="24"/>
              </w:rPr>
              <w:t>EMMA</w:t>
            </w:r>
          </w:p>
        </w:tc>
        <w:tc>
          <w:tcPr>
            <w:tcW w:w="1417" w:type="dxa"/>
            <w:shd w:val="clear" w:color="auto" w:fill="auto"/>
          </w:tcPr>
          <w:p w14:paraId="3DD14B64" w14:textId="77777777" w:rsidR="000D6C32" w:rsidRDefault="000D6C32">
            <w:pPr>
              <w:ind w:right="-1050"/>
              <w:rPr>
                <w:sz w:val="24"/>
              </w:rPr>
            </w:pPr>
            <w:r>
              <w:rPr>
                <w:sz w:val="24"/>
              </w:rPr>
              <w:t>Tregenza</w:t>
            </w:r>
          </w:p>
        </w:tc>
        <w:tc>
          <w:tcPr>
            <w:tcW w:w="1418" w:type="dxa"/>
            <w:shd w:val="clear" w:color="auto" w:fill="auto"/>
          </w:tcPr>
          <w:p w14:paraId="21461CF6" w14:textId="77777777" w:rsidR="000D6C32" w:rsidRDefault="000D6C32">
            <w:pPr>
              <w:ind w:right="-1050"/>
              <w:rPr>
                <w:sz w:val="24"/>
              </w:rPr>
            </w:pPr>
            <w:r>
              <w:rPr>
                <w:sz w:val="24"/>
              </w:rPr>
              <w:t>daughter</w:t>
            </w:r>
          </w:p>
        </w:tc>
        <w:tc>
          <w:tcPr>
            <w:tcW w:w="1559" w:type="dxa"/>
            <w:shd w:val="clear" w:color="auto" w:fill="auto"/>
          </w:tcPr>
          <w:p w14:paraId="19D1D6D8" w14:textId="77777777" w:rsidR="000D6C32" w:rsidRDefault="000D6C32">
            <w:pPr>
              <w:ind w:right="-1050"/>
            </w:pPr>
            <w:r>
              <w:rPr>
                <w:sz w:val="24"/>
              </w:rPr>
              <w:t>unmarried</w:t>
            </w:r>
          </w:p>
        </w:tc>
        <w:tc>
          <w:tcPr>
            <w:tcW w:w="567" w:type="dxa"/>
            <w:shd w:val="clear" w:color="auto" w:fill="auto"/>
          </w:tcPr>
          <w:p w14:paraId="222BEF44" w14:textId="77777777" w:rsidR="000D6C32" w:rsidRDefault="000D6C32">
            <w:pPr>
              <w:ind w:right="-1050"/>
              <w:rPr>
                <w:sz w:val="24"/>
                <w:szCs w:val="24"/>
              </w:rPr>
            </w:pPr>
            <w:r>
              <w:t>10m</w:t>
            </w:r>
          </w:p>
        </w:tc>
        <w:tc>
          <w:tcPr>
            <w:tcW w:w="3402" w:type="dxa"/>
            <w:shd w:val="clear" w:color="auto" w:fill="auto"/>
          </w:tcPr>
          <w:p w14:paraId="0A86D288" w14:textId="77777777" w:rsidR="000D6C32" w:rsidRDefault="000D6C32">
            <w:pPr>
              <w:ind w:right="-1050"/>
              <w:rPr>
                <w:sz w:val="24"/>
              </w:rPr>
            </w:pPr>
            <w:r>
              <w:rPr>
                <w:sz w:val="24"/>
                <w:szCs w:val="24"/>
              </w:rPr>
              <w:t>twins</w:t>
            </w:r>
          </w:p>
        </w:tc>
        <w:tc>
          <w:tcPr>
            <w:tcW w:w="1743" w:type="dxa"/>
            <w:shd w:val="clear" w:color="auto" w:fill="auto"/>
          </w:tcPr>
          <w:p w14:paraId="7147622D" w14:textId="77777777" w:rsidR="000D6C32" w:rsidRDefault="000D6C32">
            <w:pPr>
              <w:ind w:right="-1050"/>
            </w:pPr>
            <w:r>
              <w:rPr>
                <w:sz w:val="24"/>
              </w:rPr>
              <w:t>Mylor</w:t>
            </w:r>
          </w:p>
        </w:tc>
      </w:tr>
    </w:tbl>
    <w:p w14:paraId="20A319A9" w14:textId="77777777" w:rsidR="000D6C32" w:rsidRDefault="000D6C32">
      <w:pPr>
        <w:ind w:left="720" w:right="-1050" w:firstLine="720"/>
        <w:rPr>
          <w:sz w:val="24"/>
        </w:rPr>
      </w:pPr>
      <w:r>
        <w:t>Hocking family lived nearby</w:t>
      </w:r>
    </w:p>
    <w:p w14:paraId="2C1C2EAE" w14:textId="77777777" w:rsidR="000D6C32" w:rsidRDefault="000D6C32">
      <w:pPr>
        <w:ind w:right="-1050"/>
        <w:rPr>
          <w:sz w:val="24"/>
        </w:rPr>
      </w:pPr>
    </w:p>
    <w:p w14:paraId="50378B39" w14:textId="77777777" w:rsidR="000D6C32" w:rsidRDefault="000D6C32">
      <w:pPr>
        <w:ind w:right="-1050"/>
        <w:rPr>
          <w:sz w:val="24"/>
        </w:rPr>
      </w:pPr>
    </w:p>
    <w:p w14:paraId="7DE4E484" w14:textId="77777777" w:rsidR="000D6C32" w:rsidRDefault="000D6C32">
      <w:pPr>
        <w:ind w:right="-1050"/>
        <w:rPr>
          <w:sz w:val="24"/>
        </w:rPr>
      </w:pPr>
      <w:r>
        <w:rPr>
          <w:sz w:val="24"/>
        </w:rPr>
        <w:t xml:space="preserve">1891 census Nantrelew Church Mylor RG12/1833 folio 30 page 3 from </w:t>
      </w:r>
      <w:hyperlink r:id="rId698" w:history="1">
        <w:r>
          <w:rPr>
            <w:rStyle w:val="Hyperlink"/>
            <w:sz w:val="24"/>
          </w:rPr>
          <w:t>www.freecen.org.uk</w:t>
        </w:r>
      </w:hyperlink>
      <w:r>
        <w:rPr>
          <w:sz w:val="24"/>
        </w:rPr>
        <w:t xml:space="preserve"> and </w:t>
      </w:r>
      <w:hyperlink r:id="rId699" w:history="1">
        <w:r>
          <w:rPr>
            <w:rStyle w:val="Hyperlink"/>
            <w:sz w:val="24"/>
          </w:rPr>
          <w:t>www.findmypast.co.uk</w:t>
        </w:r>
      </w:hyperlink>
      <w:r>
        <w:rPr>
          <w:sz w:val="24"/>
        </w:rPr>
        <w:t xml:space="preserve"> </w:t>
      </w: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418"/>
        <w:gridCol w:w="1559"/>
        <w:gridCol w:w="567"/>
        <w:gridCol w:w="3411"/>
        <w:gridCol w:w="1743"/>
      </w:tblGrid>
      <w:tr w:rsidR="00277FF2" w14:paraId="02746B27" w14:textId="77777777" w:rsidTr="003D494C">
        <w:tc>
          <w:tcPr>
            <w:tcW w:w="1701" w:type="dxa"/>
            <w:shd w:val="clear" w:color="auto" w:fill="auto"/>
          </w:tcPr>
          <w:p w14:paraId="511FA1D9" w14:textId="77777777" w:rsidR="000D6C32" w:rsidRDefault="000D6C32">
            <w:pPr>
              <w:rPr>
                <w:sz w:val="24"/>
                <w:szCs w:val="24"/>
              </w:rPr>
            </w:pPr>
            <w:r>
              <w:rPr>
                <w:sz w:val="24"/>
              </w:rPr>
              <w:t>Robert.</w:t>
            </w:r>
          </w:p>
        </w:tc>
        <w:tc>
          <w:tcPr>
            <w:tcW w:w="1134" w:type="dxa"/>
            <w:shd w:val="clear" w:color="auto" w:fill="auto"/>
          </w:tcPr>
          <w:p w14:paraId="4590F273" w14:textId="77777777" w:rsidR="000D6C32" w:rsidRDefault="000D6C32">
            <w:pPr>
              <w:rPr>
                <w:sz w:val="24"/>
                <w:szCs w:val="24"/>
              </w:rPr>
            </w:pPr>
            <w:r>
              <w:rPr>
                <w:sz w:val="24"/>
                <w:szCs w:val="24"/>
              </w:rPr>
              <w:t>Ker</w:t>
            </w:r>
          </w:p>
        </w:tc>
        <w:tc>
          <w:tcPr>
            <w:tcW w:w="1418" w:type="dxa"/>
            <w:shd w:val="clear" w:color="auto" w:fill="auto"/>
          </w:tcPr>
          <w:p w14:paraId="64B1FFD7" w14:textId="77777777" w:rsidR="000D6C32" w:rsidRDefault="000D6C32">
            <w:pPr>
              <w:rPr>
                <w:sz w:val="24"/>
              </w:rPr>
            </w:pPr>
            <w:r>
              <w:rPr>
                <w:sz w:val="24"/>
                <w:szCs w:val="24"/>
              </w:rPr>
              <w:t>head</w:t>
            </w:r>
          </w:p>
        </w:tc>
        <w:tc>
          <w:tcPr>
            <w:tcW w:w="1559" w:type="dxa"/>
            <w:shd w:val="clear" w:color="auto" w:fill="auto"/>
          </w:tcPr>
          <w:p w14:paraId="1BB0C1AF" w14:textId="77777777" w:rsidR="000D6C32" w:rsidRDefault="000D6C32">
            <w:pPr>
              <w:rPr>
                <w:sz w:val="24"/>
              </w:rPr>
            </w:pPr>
            <w:r>
              <w:rPr>
                <w:sz w:val="24"/>
              </w:rPr>
              <w:t>married</w:t>
            </w:r>
          </w:p>
        </w:tc>
        <w:tc>
          <w:tcPr>
            <w:tcW w:w="567" w:type="dxa"/>
            <w:shd w:val="clear" w:color="auto" w:fill="auto"/>
          </w:tcPr>
          <w:p w14:paraId="67032399" w14:textId="77777777" w:rsidR="000D6C32" w:rsidRDefault="000D6C32">
            <w:pPr>
              <w:rPr>
                <w:sz w:val="24"/>
              </w:rPr>
            </w:pPr>
            <w:r>
              <w:rPr>
                <w:sz w:val="24"/>
              </w:rPr>
              <w:t>55</w:t>
            </w:r>
          </w:p>
        </w:tc>
        <w:tc>
          <w:tcPr>
            <w:tcW w:w="3411" w:type="dxa"/>
            <w:shd w:val="clear" w:color="auto" w:fill="auto"/>
          </w:tcPr>
          <w:p w14:paraId="7E799A4A" w14:textId="77777777" w:rsidR="000D6C32" w:rsidRDefault="000D6C32">
            <w:pPr>
              <w:rPr>
                <w:sz w:val="24"/>
              </w:rPr>
            </w:pPr>
            <w:r>
              <w:rPr>
                <w:sz w:val="24"/>
              </w:rPr>
              <w:t>living on his own means</w:t>
            </w:r>
          </w:p>
        </w:tc>
        <w:tc>
          <w:tcPr>
            <w:tcW w:w="1743" w:type="dxa"/>
            <w:shd w:val="clear" w:color="auto" w:fill="auto"/>
          </w:tcPr>
          <w:p w14:paraId="1A2116CD" w14:textId="77777777" w:rsidR="000D6C32" w:rsidRDefault="000D6C32">
            <w:r>
              <w:rPr>
                <w:sz w:val="24"/>
              </w:rPr>
              <w:t>Scotland</w:t>
            </w:r>
          </w:p>
        </w:tc>
      </w:tr>
      <w:tr w:rsidR="00277FF2" w14:paraId="4D92074A" w14:textId="77777777" w:rsidTr="003D494C">
        <w:tc>
          <w:tcPr>
            <w:tcW w:w="1701" w:type="dxa"/>
            <w:shd w:val="clear" w:color="auto" w:fill="auto"/>
          </w:tcPr>
          <w:p w14:paraId="473F5EE1" w14:textId="77777777" w:rsidR="000D6C32" w:rsidRDefault="000D6C32">
            <w:pPr>
              <w:rPr>
                <w:sz w:val="24"/>
                <w:szCs w:val="24"/>
              </w:rPr>
            </w:pPr>
            <w:r>
              <w:rPr>
                <w:sz w:val="24"/>
              </w:rPr>
              <w:t>ELLEN</w:t>
            </w:r>
          </w:p>
        </w:tc>
        <w:tc>
          <w:tcPr>
            <w:tcW w:w="1134" w:type="dxa"/>
            <w:shd w:val="clear" w:color="auto" w:fill="auto"/>
          </w:tcPr>
          <w:p w14:paraId="6527C1EB" w14:textId="77777777" w:rsidR="000D6C32" w:rsidRDefault="000D6C32">
            <w:pPr>
              <w:rPr>
                <w:sz w:val="24"/>
                <w:szCs w:val="24"/>
              </w:rPr>
            </w:pPr>
            <w:r>
              <w:rPr>
                <w:sz w:val="24"/>
                <w:szCs w:val="24"/>
              </w:rPr>
              <w:t>Tregenza</w:t>
            </w:r>
          </w:p>
        </w:tc>
        <w:tc>
          <w:tcPr>
            <w:tcW w:w="1418" w:type="dxa"/>
            <w:shd w:val="clear" w:color="auto" w:fill="auto"/>
          </w:tcPr>
          <w:p w14:paraId="41473F98" w14:textId="77777777" w:rsidR="000D6C32" w:rsidRDefault="000D6C32">
            <w:pPr>
              <w:rPr>
                <w:sz w:val="24"/>
              </w:rPr>
            </w:pPr>
            <w:r>
              <w:rPr>
                <w:sz w:val="24"/>
                <w:szCs w:val="24"/>
              </w:rPr>
              <w:t>servant</w:t>
            </w:r>
          </w:p>
        </w:tc>
        <w:tc>
          <w:tcPr>
            <w:tcW w:w="1559" w:type="dxa"/>
            <w:shd w:val="clear" w:color="auto" w:fill="auto"/>
          </w:tcPr>
          <w:p w14:paraId="655F8149" w14:textId="77777777" w:rsidR="000D6C32" w:rsidRDefault="000D6C32">
            <w:pPr>
              <w:rPr>
                <w:sz w:val="24"/>
              </w:rPr>
            </w:pPr>
            <w:r>
              <w:rPr>
                <w:sz w:val="24"/>
              </w:rPr>
              <w:t>single</w:t>
            </w:r>
          </w:p>
        </w:tc>
        <w:tc>
          <w:tcPr>
            <w:tcW w:w="567" w:type="dxa"/>
            <w:shd w:val="clear" w:color="auto" w:fill="auto"/>
          </w:tcPr>
          <w:p w14:paraId="1BEFA9E9" w14:textId="77777777" w:rsidR="000D6C32" w:rsidRDefault="000D6C32">
            <w:pPr>
              <w:rPr>
                <w:sz w:val="24"/>
              </w:rPr>
            </w:pPr>
            <w:r>
              <w:rPr>
                <w:sz w:val="24"/>
              </w:rPr>
              <w:t>36</w:t>
            </w:r>
          </w:p>
        </w:tc>
        <w:tc>
          <w:tcPr>
            <w:tcW w:w="3411" w:type="dxa"/>
            <w:shd w:val="clear" w:color="auto" w:fill="auto"/>
          </w:tcPr>
          <w:p w14:paraId="545601B2" w14:textId="77777777" w:rsidR="000D6C32" w:rsidRDefault="000D6C32">
            <w:pPr>
              <w:rPr>
                <w:sz w:val="24"/>
              </w:rPr>
            </w:pPr>
            <w:r>
              <w:rPr>
                <w:sz w:val="24"/>
              </w:rPr>
              <w:t>general servant home</w:t>
            </w:r>
          </w:p>
        </w:tc>
        <w:tc>
          <w:tcPr>
            <w:tcW w:w="1743" w:type="dxa"/>
            <w:shd w:val="clear" w:color="auto" w:fill="auto"/>
          </w:tcPr>
          <w:p w14:paraId="028BF065" w14:textId="77777777" w:rsidR="000D6C32" w:rsidRDefault="000D6C32">
            <w:r>
              <w:rPr>
                <w:sz w:val="24"/>
              </w:rPr>
              <w:t>Mylor</w:t>
            </w:r>
          </w:p>
        </w:tc>
      </w:tr>
      <w:tr w:rsidR="00277FF2" w14:paraId="1C62EE22" w14:textId="77777777" w:rsidTr="003D494C">
        <w:tc>
          <w:tcPr>
            <w:tcW w:w="1701" w:type="dxa"/>
            <w:shd w:val="clear" w:color="auto" w:fill="auto"/>
          </w:tcPr>
          <w:p w14:paraId="762E8F5A" w14:textId="77777777" w:rsidR="000D6C32" w:rsidRDefault="000D6C32">
            <w:pPr>
              <w:rPr>
                <w:sz w:val="24"/>
                <w:szCs w:val="24"/>
              </w:rPr>
            </w:pPr>
            <w:r>
              <w:rPr>
                <w:sz w:val="24"/>
              </w:rPr>
              <w:t>ALICE</w:t>
            </w:r>
          </w:p>
        </w:tc>
        <w:tc>
          <w:tcPr>
            <w:tcW w:w="1134" w:type="dxa"/>
            <w:shd w:val="clear" w:color="auto" w:fill="auto"/>
          </w:tcPr>
          <w:p w14:paraId="733E6EFF" w14:textId="77777777" w:rsidR="000D6C32" w:rsidRDefault="000D6C32">
            <w:pPr>
              <w:rPr>
                <w:sz w:val="24"/>
                <w:szCs w:val="24"/>
              </w:rPr>
            </w:pPr>
            <w:r>
              <w:rPr>
                <w:sz w:val="24"/>
                <w:szCs w:val="24"/>
              </w:rPr>
              <w:t>Tregenza</w:t>
            </w:r>
          </w:p>
        </w:tc>
        <w:tc>
          <w:tcPr>
            <w:tcW w:w="1418" w:type="dxa"/>
            <w:shd w:val="clear" w:color="auto" w:fill="auto"/>
          </w:tcPr>
          <w:p w14:paraId="3D351DDB" w14:textId="77777777" w:rsidR="000D6C32" w:rsidRDefault="000D6C32">
            <w:pPr>
              <w:rPr>
                <w:sz w:val="24"/>
              </w:rPr>
            </w:pPr>
            <w:r>
              <w:rPr>
                <w:sz w:val="24"/>
                <w:szCs w:val="24"/>
              </w:rPr>
              <w:t>visitor</w:t>
            </w:r>
          </w:p>
        </w:tc>
        <w:tc>
          <w:tcPr>
            <w:tcW w:w="1559" w:type="dxa"/>
            <w:shd w:val="clear" w:color="auto" w:fill="auto"/>
          </w:tcPr>
          <w:p w14:paraId="39C71FB8" w14:textId="77777777" w:rsidR="000D6C32" w:rsidRDefault="000D6C32">
            <w:pPr>
              <w:rPr>
                <w:sz w:val="24"/>
              </w:rPr>
            </w:pPr>
            <w:r>
              <w:rPr>
                <w:sz w:val="24"/>
              </w:rPr>
              <w:t>single</w:t>
            </w:r>
          </w:p>
        </w:tc>
        <w:tc>
          <w:tcPr>
            <w:tcW w:w="567" w:type="dxa"/>
            <w:shd w:val="clear" w:color="auto" w:fill="auto"/>
          </w:tcPr>
          <w:p w14:paraId="2718A26C" w14:textId="77777777" w:rsidR="000D6C32" w:rsidRDefault="000D6C32">
            <w:pPr>
              <w:rPr>
                <w:sz w:val="24"/>
              </w:rPr>
            </w:pPr>
            <w:r>
              <w:rPr>
                <w:sz w:val="24"/>
              </w:rPr>
              <w:t>10</w:t>
            </w:r>
          </w:p>
        </w:tc>
        <w:tc>
          <w:tcPr>
            <w:tcW w:w="3411" w:type="dxa"/>
            <w:shd w:val="clear" w:color="auto" w:fill="auto"/>
          </w:tcPr>
          <w:p w14:paraId="771BD522" w14:textId="77777777" w:rsidR="000D6C32" w:rsidRDefault="000D6C32">
            <w:pPr>
              <w:rPr>
                <w:sz w:val="24"/>
              </w:rPr>
            </w:pPr>
            <w:r>
              <w:rPr>
                <w:sz w:val="24"/>
              </w:rPr>
              <w:t>scholar</w:t>
            </w:r>
          </w:p>
        </w:tc>
        <w:tc>
          <w:tcPr>
            <w:tcW w:w="1743" w:type="dxa"/>
            <w:shd w:val="clear" w:color="auto" w:fill="auto"/>
          </w:tcPr>
          <w:p w14:paraId="01CC79A2" w14:textId="77777777" w:rsidR="000D6C32" w:rsidRDefault="000D6C32">
            <w:r>
              <w:rPr>
                <w:sz w:val="24"/>
              </w:rPr>
              <w:t>London</w:t>
            </w:r>
          </w:p>
        </w:tc>
      </w:tr>
    </w:tbl>
    <w:p w14:paraId="1A563D43" w14:textId="77777777" w:rsidR="000D6C32" w:rsidRDefault="000D6C32">
      <w:pPr>
        <w:ind w:right="-1050"/>
        <w:rPr>
          <w:sz w:val="24"/>
        </w:rPr>
      </w:pPr>
    </w:p>
    <w:p w14:paraId="7978F293" w14:textId="77777777" w:rsidR="000D6C32" w:rsidRDefault="000D6C32">
      <w:pPr>
        <w:ind w:right="-1050"/>
        <w:rPr>
          <w:sz w:val="24"/>
        </w:rPr>
      </w:pPr>
    </w:p>
    <w:p w14:paraId="2FFEFD4B" w14:textId="77777777" w:rsidR="000D6C32" w:rsidRDefault="000D6C32">
      <w:pPr>
        <w:ind w:right="-1050"/>
        <w:rPr>
          <w:sz w:val="24"/>
        </w:rPr>
      </w:pPr>
      <w:r>
        <w:rPr>
          <w:sz w:val="24"/>
        </w:rPr>
        <w:t xml:space="preserve">1891 census Trelew Mylor RG12/1833 folio 30 page 4 from </w:t>
      </w:r>
      <w:hyperlink r:id="rId700"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28"/>
        <w:gridCol w:w="1418"/>
        <w:gridCol w:w="1559"/>
        <w:gridCol w:w="567"/>
        <w:gridCol w:w="3402"/>
        <w:gridCol w:w="1743"/>
      </w:tblGrid>
      <w:tr w:rsidR="00277FF2" w14:paraId="0F109E2F" w14:textId="77777777" w:rsidTr="003D494C">
        <w:tc>
          <w:tcPr>
            <w:tcW w:w="1407" w:type="dxa"/>
            <w:shd w:val="clear" w:color="auto" w:fill="auto"/>
          </w:tcPr>
          <w:p w14:paraId="644804E1" w14:textId="77777777" w:rsidR="000D6C32" w:rsidRDefault="000D6C32">
            <w:pPr>
              <w:ind w:right="-1050"/>
              <w:rPr>
                <w:sz w:val="24"/>
              </w:rPr>
            </w:pPr>
            <w:r>
              <w:rPr>
                <w:sz w:val="24"/>
              </w:rPr>
              <w:t>JOHN</w:t>
            </w:r>
          </w:p>
        </w:tc>
        <w:tc>
          <w:tcPr>
            <w:tcW w:w="1428" w:type="dxa"/>
            <w:shd w:val="clear" w:color="auto" w:fill="auto"/>
          </w:tcPr>
          <w:p w14:paraId="39F01563" w14:textId="77777777" w:rsidR="000D6C32" w:rsidRDefault="000D6C32">
            <w:pPr>
              <w:ind w:right="-1050"/>
              <w:rPr>
                <w:sz w:val="24"/>
              </w:rPr>
            </w:pPr>
            <w:r>
              <w:rPr>
                <w:sz w:val="24"/>
              </w:rPr>
              <w:t>Tregenza</w:t>
            </w:r>
          </w:p>
        </w:tc>
        <w:tc>
          <w:tcPr>
            <w:tcW w:w="1418" w:type="dxa"/>
            <w:shd w:val="clear" w:color="auto" w:fill="auto"/>
          </w:tcPr>
          <w:p w14:paraId="4A715526" w14:textId="77777777" w:rsidR="000D6C32" w:rsidRDefault="000D6C32">
            <w:pPr>
              <w:ind w:right="-1050"/>
              <w:rPr>
                <w:sz w:val="24"/>
              </w:rPr>
            </w:pPr>
            <w:r>
              <w:rPr>
                <w:sz w:val="24"/>
              </w:rPr>
              <w:t>head</w:t>
            </w:r>
          </w:p>
        </w:tc>
        <w:tc>
          <w:tcPr>
            <w:tcW w:w="1559" w:type="dxa"/>
            <w:shd w:val="clear" w:color="auto" w:fill="auto"/>
          </w:tcPr>
          <w:p w14:paraId="78DC7901" w14:textId="77777777" w:rsidR="000D6C32" w:rsidRDefault="000D6C32">
            <w:pPr>
              <w:ind w:right="-1050"/>
              <w:rPr>
                <w:sz w:val="24"/>
              </w:rPr>
            </w:pPr>
            <w:r>
              <w:rPr>
                <w:sz w:val="24"/>
              </w:rPr>
              <w:t>married</w:t>
            </w:r>
          </w:p>
        </w:tc>
        <w:tc>
          <w:tcPr>
            <w:tcW w:w="567" w:type="dxa"/>
            <w:shd w:val="clear" w:color="auto" w:fill="auto"/>
          </w:tcPr>
          <w:p w14:paraId="3D1B1246" w14:textId="77777777" w:rsidR="000D6C32" w:rsidRDefault="000D6C32">
            <w:pPr>
              <w:ind w:right="-1050"/>
              <w:rPr>
                <w:sz w:val="24"/>
                <w:szCs w:val="24"/>
              </w:rPr>
            </w:pPr>
            <w:r>
              <w:rPr>
                <w:sz w:val="24"/>
              </w:rPr>
              <w:t>71</w:t>
            </w:r>
          </w:p>
        </w:tc>
        <w:tc>
          <w:tcPr>
            <w:tcW w:w="3402" w:type="dxa"/>
            <w:shd w:val="clear" w:color="auto" w:fill="auto"/>
          </w:tcPr>
          <w:p w14:paraId="5298EB75" w14:textId="77777777" w:rsidR="000D6C32" w:rsidRDefault="000D6C32">
            <w:pPr>
              <w:ind w:right="-1050"/>
              <w:rPr>
                <w:sz w:val="24"/>
              </w:rPr>
            </w:pPr>
            <w:r>
              <w:rPr>
                <w:sz w:val="24"/>
                <w:szCs w:val="24"/>
              </w:rPr>
              <w:t>Deputy sexton (blind)</w:t>
            </w:r>
          </w:p>
        </w:tc>
        <w:tc>
          <w:tcPr>
            <w:tcW w:w="1743" w:type="dxa"/>
            <w:shd w:val="clear" w:color="auto" w:fill="auto"/>
          </w:tcPr>
          <w:p w14:paraId="4F8DD426" w14:textId="77777777" w:rsidR="000D6C32" w:rsidRDefault="000D6C32">
            <w:pPr>
              <w:ind w:right="-1050"/>
            </w:pPr>
            <w:r>
              <w:rPr>
                <w:sz w:val="24"/>
              </w:rPr>
              <w:t>Mylor</w:t>
            </w:r>
          </w:p>
        </w:tc>
      </w:tr>
      <w:tr w:rsidR="00277FF2" w14:paraId="426B781F" w14:textId="77777777" w:rsidTr="003D494C">
        <w:tc>
          <w:tcPr>
            <w:tcW w:w="1407" w:type="dxa"/>
            <w:shd w:val="clear" w:color="auto" w:fill="auto"/>
          </w:tcPr>
          <w:p w14:paraId="0B912587" w14:textId="77777777" w:rsidR="000D6C32" w:rsidRDefault="000D6C32">
            <w:pPr>
              <w:ind w:right="-1050"/>
              <w:rPr>
                <w:sz w:val="24"/>
              </w:rPr>
            </w:pPr>
            <w:r>
              <w:rPr>
                <w:sz w:val="24"/>
              </w:rPr>
              <w:t>JOHN</w:t>
            </w:r>
          </w:p>
        </w:tc>
        <w:tc>
          <w:tcPr>
            <w:tcW w:w="1428" w:type="dxa"/>
            <w:shd w:val="clear" w:color="auto" w:fill="auto"/>
          </w:tcPr>
          <w:p w14:paraId="5A596536" w14:textId="77777777" w:rsidR="000D6C32" w:rsidRDefault="000D6C32">
            <w:pPr>
              <w:ind w:right="-1050"/>
              <w:rPr>
                <w:sz w:val="24"/>
              </w:rPr>
            </w:pPr>
            <w:r>
              <w:rPr>
                <w:sz w:val="24"/>
              </w:rPr>
              <w:t>Tregenza</w:t>
            </w:r>
          </w:p>
        </w:tc>
        <w:tc>
          <w:tcPr>
            <w:tcW w:w="1418" w:type="dxa"/>
            <w:shd w:val="clear" w:color="auto" w:fill="auto"/>
          </w:tcPr>
          <w:p w14:paraId="328CB929" w14:textId="77777777" w:rsidR="000D6C32" w:rsidRDefault="000D6C32">
            <w:pPr>
              <w:ind w:right="-1050"/>
              <w:rPr>
                <w:sz w:val="24"/>
              </w:rPr>
            </w:pPr>
            <w:r>
              <w:rPr>
                <w:sz w:val="24"/>
              </w:rPr>
              <w:t>son</w:t>
            </w:r>
          </w:p>
        </w:tc>
        <w:tc>
          <w:tcPr>
            <w:tcW w:w="1559" w:type="dxa"/>
            <w:shd w:val="clear" w:color="auto" w:fill="auto"/>
          </w:tcPr>
          <w:p w14:paraId="5BA82CFD" w14:textId="77777777" w:rsidR="000D6C32" w:rsidRDefault="000D6C32">
            <w:pPr>
              <w:ind w:right="-1050"/>
              <w:rPr>
                <w:sz w:val="24"/>
              </w:rPr>
            </w:pPr>
            <w:r>
              <w:rPr>
                <w:sz w:val="24"/>
              </w:rPr>
              <w:t>single</w:t>
            </w:r>
          </w:p>
        </w:tc>
        <w:tc>
          <w:tcPr>
            <w:tcW w:w="567" w:type="dxa"/>
            <w:shd w:val="clear" w:color="auto" w:fill="auto"/>
          </w:tcPr>
          <w:p w14:paraId="5DD2D09B" w14:textId="77777777" w:rsidR="000D6C32" w:rsidRDefault="000D6C32">
            <w:pPr>
              <w:ind w:right="-1050"/>
              <w:rPr>
                <w:sz w:val="24"/>
                <w:szCs w:val="24"/>
              </w:rPr>
            </w:pPr>
            <w:r>
              <w:rPr>
                <w:sz w:val="24"/>
              </w:rPr>
              <w:t>45</w:t>
            </w:r>
          </w:p>
        </w:tc>
        <w:tc>
          <w:tcPr>
            <w:tcW w:w="3402" w:type="dxa"/>
            <w:shd w:val="clear" w:color="auto" w:fill="auto"/>
          </w:tcPr>
          <w:p w14:paraId="7B99BD52" w14:textId="77777777" w:rsidR="000D6C32" w:rsidRDefault="000D6C32">
            <w:pPr>
              <w:ind w:right="-1050"/>
              <w:rPr>
                <w:sz w:val="24"/>
              </w:rPr>
            </w:pPr>
            <w:r>
              <w:rPr>
                <w:sz w:val="24"/>
                <w:szCs w:val="24"/>
              </w:rPr>
              <w:t>Garden labourer</w:t>
            </w:r>
          </w:p>
        </w:tc>
        <w:tc>
          <w:tcPr>
            <w:tcW w:w="1743" w:type="dxa"/>
            <w:shd w:val="clear" w:color="auto" w:fill="auto"/>
          </w:tcPr>
          <w:p w14:paraId="5400EC06" w14:textId="77777777" w:rsidR="000D6C32" w:rsidRDefault="000D6C32">
            <w:pPr>
              <w:ind w:right="-1050"/>
            </w:pPr>
            <w:r>
              <w:rPr>
                <w:sz w:val="24"/>
              </w:rPr>
              <w:t>Mylor</w:t>
            </w:r>
          </w:p>
        </w:tc>
      </w:tr>
      <w:tr w:rsidR="00277FF2" w14:paraId="2A264E15" w14:textId="77777777" w:rsidTr="003D494C">
        <w:tc>
          <w:tcPr>
            <w:tcW w:w="1407" w:type="dxa"/>
            <w:shd w:val="clear" w:color="auto" w:fill="auto"/>
          </w:tcPr>
          <w:p w14:paraId="2FEC2437" w14:textId="77777777" w:rsidR="000D6C32" w:rsidRDefault="000D6C32">
            <w:pPr>
              <w:ind w:right="-1050"/>
              <w:rPr>
                <w:sz w:val="24"/>
              </w:rPr>
            </w:pPr>
            <w:r>
              <w:rPr>
                <w:sz w:val="24"/>
              </w:rPr>
              <w:t>EMMA</w:t>
            </w:r>
          </w:p>
        </w:tc>
        <w:tc>
          <w:tcPr>
            <w:tcW w:w="1428" w:type="dxa"/>
            <w:shd w:val="clear" w:color="auto" w:fill="auto"/>
          </w:tcPr>
          <w:p w14:paraId="11361B7D" w14:textId="77777777" w:rsidR="000D6C32" w:rsidRDefault="000D6C32">
            <w:pPr>
              <w:ind w:right="-1050"/>
              <w:rPr>
                <w:sz w:val="24"/>
              </w:rPr>
            </w:pPr>
            <w:r>
              <w:rPr>
                <w:sz w:val="24"/>
              </w:rPr>
              <w:t>Tregenza</w:t>
            </w:r>
          </w:p>
        </w:tc>
        <w:tc>
          <w:tcPr>
            <w:tcW w:w="1418" w:type="dxa"/>
            <w:shd w:val="clear" w:color="auto" w:fill="auto"/>
          </w:tcPr>
          <w:p w14:paraId="63C94527" w14:textId="77777777" w:rsidR="000D6C32" w:rsidRDefault="000D6C32">
            <w:pPr>
              <w:ind w:right="-1050"/>
              <w:rPr>
                <w:sz w:val="24"/>
              </w:rPr>
            </w:pPr>
            <w:r>
              <w:rPr>
                <w:sz w:val="24"/>
              </w:rPr>
              <w:t>daughter</w:t>
            </w:r>
          </w:p>
        </w:tc>
        <w:tc>
          <w:tcPr>
            <w:tcW w:w="1559" w:type="dxa"/>
            <w:shd w:val="clear" w:color="auto" w:fill="auto"/>
          </w:tcPr>
          <w:p w14:paraId="3B6ED298" w14:textId="77777777" w:rsidR="000D6C32" w:rsidRDefault="000D6C32">
            <w:pPr>
              <w:ind w:right="-1050"/>
              <w:rPr>
                <w:sz w:val="24"/>
              </w:rPr>
            </w:pPr>
            <w:r>
              <w:rPr>
                <w:sz w:val="24"/>
              </w:rPr>
              <w:t>single</w:t>
            </w:r>
          </w:p>
        </w:tc>
        <w:tc>
          <w:tcPr>
            <w:tcW w:w="567" w:type="dxa"/>
            <w:shd w:val="clear" w:color="auto" w:fill="auto"/>
          </w:tcPr>
          <w:p w14:paraId="2591DA80" w14:textId="77777777" w:rsidR="000D6C32" w:rsidRDefault="000D6C32">
            <w:pPr>
              <w:ind w:right="-1050"/>
              <w:rPr>
                <w:sz w:val="24"/>
              </w:rPr>
            </w:pPr>
            <w:r>
              <w:rPr>
                <w:sz w:val="24"/>
              </w:rPr>
              <w:t>39</w:t>
            </w:r>
          </w:p>
        </w:tc>
        <w:tc>
          <w:tcPr>
            <w:tcW w:w="3402" w:type="dxa"/>
            <w:shd w:val="clear" w:color="auto" w:fill="auto"/>
          </w:tcPr>
          <w:p w14:paraId="67782CB3" w14:textId="77777777" w:rsidR="000D6C32" w:rsidRDefault="000D6C32">
            <w:pPr>
              <w:ind w:right="-1050"/>
              <w:rPr>
                <w:sz w:val="24"/>
              </w:rPr>
            </w:pPr>
            <w:r>
              <w:rPr>
                <w:sz w:val="24"/>
              </w:rPr>
              <w:t>laundress</w:t>
            </w:r>
          </w:p>
        </w:tc>
        <w:tc>
          <w:tcPr>
            <w:tcW w:w="1743" w:type="dxa"/>
            <w:shd w:val="clear" w:color="auto" w:fill="auto"/>
          </w:tcPr>
          <w:p w14:paraId="0857C4D1" w14:textId="77777777" w:rsidR="000D6C32" w:rsidRDefault="000D6C32">
            <w:pPr>
              <w:ind w:right="-1050"/>
            </w:pPr>
            <w:r>
              <w:rPr>
                <w:sz w:val="24"/>
              </w:rPr>
              <w:t>Mylor</w:t>
            </w:r>
          </w:p>
        </w:tc>
      </w:tr>
    </w:tbl>
    <w:p w14:paraId="1A8E5266" w14:textId="77777777" w:rsidR="000D6C32" w:rsidRDefault="000D6C32">
      <w:pPr>
        <w:ind w:right="-1050"/>
        <w:rPr>
          <w:sz w:val="24"/>
        </w:rPr>
      </w:pPr>
    </w:p>
    <w:p w14:paraId="60FBD391" w14:textId="77777777" w:rsidR="000D6C32" w:rsidRDefault="000D6C32">
      <w:pPr>
        <w:ind w:right="-1050"/>
        <w:rPr>
          <w:sz w:val="24"/>
        </w:rPr>
      </w:pPr>
    </w:p>
    <w:p w14:paraId="37F04A94" w14:textId="77777777" w:rsidR="000D6C32" w:rsidRDefault="000D6C32">
      <w:pPr>
        <w:ind w:right="-1050"/>
        <w:rPr>
          <w:sz w:val="24"/>
        </w:rPr>
      </w:pPr>
      <w:r>
        <w:rPr>
          <w:sz w:val="24"/>
        </w:rPr>
        <w:t xml:space="preserve">1881 census Trelew Mylor RG11/2315 folio 32 page 4 schedule 19 from </w:t>
      </w:r>
      <w:hyperlink r:id="rId701"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28"/>
        <w:gridCol w:w="1418"/>
        <w:gridCol w:w="1559"/>
        <w:gridCol w:w="567"/>
        <w:gridCol w:w="3402"/>
        <w:gridCol w:w="1743"/>
      </w:tblGrid>
      <w:tr w:rsidR="00277FF2" w14:paraId="1C2BFFCE" w14:textId="77777777" w:rsidTr="003D494C">
        <w:tc>
          <w:tcPr>
            <w:tcW w:w="1407" w:type="dxa"/>
            <w:shd w:val="clear" w:color="auto" w:fill="auto"/>
          </w:tcPr>
          <w:p w14:paraId="1869CEA2" w14:textId="77777777" w:rsidR="000D6C32" w:rsidRDefault="000D6C32">
            <w:pPr>
              <w:ind w:right="-1050"/>
              <w:rPr>
                <w:sz w:val="24"/>
              </w:rPr>
            </w:pPr>
            <w:r>
              <w:rPr>
                <w:sz w:val="24"/>
              </w:rPr>
              <w:t>JOHN</w:t>
            </w:r>
          </w:p>
        </w:tc>
        <w:tc>
          <w:tcPr>
            <w:tcW w:w="1428" w:type="dxa"/>
            <w:shd w:val="clear" w:color="auto" w:fill="auto"/>
          </w:tcPr>
          <w:p w14:paraId="2E28DF8A" w14:textId="77777777" w:rsidR="000D6C32" w:rsidRDefault="000D6C32">
            <w:pPr>
              <w:ind w:right="-1050"/>
              <w:rPr>
                <w:sz w:val="24"/>
              </w:rPr>
            </w:pPr>
            <w:r>
              <w:rPr>
                <w:sz w:val="24"/>
              </w:rPr>
              <w:t>Tregenza</w:t>
            </w:r>
          </w:p>
        </w:tc>
        <w:tc>
          <w:tcPr>
            <w:tcW w:w="1418" w:type="dxa"/>
            <w:shd w:val="clear" w:color="auto" w:fill="auto"/>
          </w:tcPr>
          <w:p w14:paraId="71147DEF" w14:textId="77777777" w:rsidR="000D6C32" w:rsidRDefault="000D6C32">
            <w:pPr>
              <w:ind w:right="-1050"/>
              <w:rPr>
                <w:sz w:val="24"/>
              </w:rPr>
            </w:pPr>
            <w:r>
              <w:rPr>
                <w:sz w:val="24"/>
              </w:rPr>
              <w:t>head</w:t>
            </w:r>
          </w:p>
        </w:tc>
        <w:tc>
          <w:tcPr>
            <w:tcW w:w="1559" w:type="dxa"/>
            <w:shd w:val="clear" w:color="auto" w:fill="auto"/>
          </w:tcPr>
          <w:p w14:paraId="3A301AA2" w14:textId="77777777" w:rsidR="000D6C32" w:rsidRDefault="000D6C32">
            <w:pPr>
              <w:ind w:right="-1050"/>
              <w:rPr>
                <w:sz w:val="24"/>
              </w:rPr>
            </w:pPr>
            <w:r>
              <w:rPr>
                <w:sz w:val="24"/>
              </w:rPr>
              <w:t>widower</w:t>
            </w:r>
          </w:p>
        </w:tc>
        <w:tc>
          <w:tcPr>
            <w:tcW w:w="567" w:type="dxa"/>
            <w:shd w:val="clear" w:color="auto" w:fill="auto"/>
          </w:tcPr>
          <w:p w14:paraId="627A8667" w14:textId="77777777" w:rsidR="000D6C32" w:rsidRDefault="000D6C32">
            <w:pPr>
              <w:ind w:right="-1050"/>
              <w:rPr>
                <w:sz w:val="24"/>
                <w:szCs w:val="24"/>
              </w:rPr>
            </w:pPr>
            <w:r>
              <w:rPr>
                <w:sz w:val="24"/>
              </w:rPr>
              <w:t>60</w:t>
            </w:r>
          </w:p>
        </w:tc>
        <w:tc>
          <w:tcPr>
            <w:tcW w:w="3402" w:type="dxa"/>
            <w:shd w:val="clear" w:color="auto" w:fill="auto"/>
          </w:tcPr>
          <w:p w14:paraId="1182F72F" w14:textId="77777777" w:rsidR="000D6C32" w:rsidRDefault="000D6C32">
            <w:pPr>
              <w:ind w:right="-1050"/>
              <w:rPr>
                <w:sz w:val="24"/>
              </w:rPr>
            </w:pPr>
            <w:r>
              <w:rPr>
                <w:sz w:val="24"/>
                <w:szCs w:val="24"/>
              </w:rPr>
              <w:t>sexton of Mylor church (blind)</w:t>
            </w:r>
          </w:p>
        </w:tc>
        <w:tc>
          <w:tcPr>
            <w:tcW w:w="1743" w:type="dxa"/>
            <w:shd w:val="clear" w:color="auto" w:fill="auto"/>
          </w:tcPr>
          <w:p w14:paraId="685190C7" w14:textId="77777777" w:rsidR="000D6C32" w:rsidRDefault="000D6C32">
            <w:pPr>
              <w:ind w:right="-1050"/>
            </w:pPr>
            <w:r>
              <w:rPr>
                <w:sz w:val="24"/>
              </w:rPr>
              <w:t>Mylor</w:t>
            </w:r>
          </w:p>
        </w:tc>
      </w:tr>
      <w:tr w:rsidR="00277FF2" w14:paraId="320B01E7" w14:textId="77777777" w:rsidTr="003D494C">
        <w:tc>
          <w:tcPr>
            <w:tcW w:w="1407" w:type="dxa"/>
            <w:shd w:val="clear" w:color="auto" w:fill="auto"/>
          </w:tcPr>
          <w:p w14:paraId="5F014FAF" w14:textId="77777777" w:rsidR="000D6C32" w:rsidRDefault="000D6C32">
            <w:pPr>
              <w:ind w:right="-1050"/>
              <w:rPr>
                <w:sz w:val="24"/>
              </w:rPr>
            </w:pPr>
            <w:r>
              <w:rPr>
                <w:sz w:val="24"/>
              </w:rPr>
              <w:t>JOHN</w:t>
            </w:r>
          </w:p>
        </w:tc>
        <w:tc>
          <w:tcPr>
            <w:tcW w:w="1428" w:type="dxa"/>
            <w:shd w:val="clear" w:color="auto" w:fill="auto"/>
          </w:tcPr>
          <w:p w14:paraId="505AE236" w14:textId="77777777" w:rsidR="000D6C32" w:rsidRDefault="000D6C32">
            <w:pPr>
              <w:ind w:right="-1050"/>
              <w:rPr>
                <w:sz w:val="24"/>
              </w:rPr>
            </w:pPr>
            <w:r>
              <w:rPr>
                <w:sz w:val="24"/>
              </w:rPr>
              <w:t>Tregenza</w:t>
            </w:r>
          </w:p>
        </w:tc>
        <w:tc>
          <w:tcPr>
            <w:tcW w:w="1418" w:type="dxa"/>
            <w:shd w:val="clear" w:color="auto" w:fill="auto"/>
          </w:tcPr>
          <w:p w14:paraId="49A51233" w14:textId="77777777" w:rsidR="000D6C32" w:rsidRDefault="000D6C32">
            <w:pPr>
              <w:ind w:right="-1050"/>
              <w:rPr>
                <w:sz w:val="24"/>
              </w:rPr>
            </w:pPr>
            <w:r>
              <w:rPr>
                <w:sz w:val="24"/>
              </w:rPr>
              <w:t>son</w:t>
            </w:r>
          </w:p>
        </w:tc>
        <w:tc>
          <w:tcPr>
            <w:tcW w:w="1559" w:type="dxa"/>
            <w:shd w:val="clear" w:color="auto" w:fill="auto"/>
          </w:tcPr>
          <w:p w14:paraId="5CB80D89" w14:textId="77777777" w:rsidR="000D6C32" w:rsidRDefault="000D6C32">
            <w:pPr>
              <w:ind w:right="-1050"/>
              <w:rPr>
                <w:sz w:val="24"/>
              </w:rPr>
            </w:pPr>
            <w:r>
              <w:rPr>
                <w:sz w:val="24"/>
              </w:rPr>
              <w:t>single</w:t>
            </w:r>
          </w:p>
        </w:tc>
        <w:tc>
          <w:tcPr>
            <w:tcW w:w="567" w:type="dxa"/>
            <w:shd w:val="clear" w:color="auto" w:fill="auto"/>
          </w:tcPr>
          <w:p w14:paraId="1BEC26E6" w14:textId="77777777" w:rsidR="000D6C32" w:rsidRDefault="000D6C32">
            <w:pPr>
              <w:ind w:right="-1050"/>
              <w:rPr>
                <w:sz w:val="24"/>
                <w:szCs w:val="24"/>
              </w:rPr>
            </w:pPr>
            <w:r>
              <w:rPr>
                <w:sz w:val="24"/>
              </w:rPr>
              <w:t>34</w:t>
            </w:r>
          </w:p>
        </w:tc>
        <w:tc>
          <w:tcPr>
            <w:tcW w:w="3402" w:type="dxa"/>
            <w:shd w:val="clear" w:color="auto" w:fill="auto"/>
          </w:tcPr>
          <w:p w14:paraId="4D9D0F22" w14:textId="77777777" w:rsidR="000D6C32" w:rsidRDefault="000D6C32">
            <w:pPr>
              <w:ind w:right="-1050"/>
              <w:rPr>
                <w:sz w:val="24"/>
              </w:rPr>
            </w:pPr>
            <w:r>
              <w:rPr>
                <w:sz w:val="24"/>
                <w:szCs w:val="24"/>
              </w:rPr>
              <w:t>General labourer out of employ</w:t>
            </w:r>
          </w:p>
        </w:tc>
        <w:tc>
          <w:tcPr>
            <w:tcW w:w="1743" w:type="dxa"/>
            <w:shd w:val="clear" w:color="auto" w:fill="auto"/>
          </w:tcPr>
          <w:p w14:paraId="1D5A736E" w14:textId="77777777" w:rsidR="000D6C32" w:rsidRDefault="000D6C32">
            <w:pPr>
              <w:ind w:right="-1050"/>
            </w:pPr>
            <w:r>
              <w:rPr>
                <w:sz w:val="24"/>
              </w:rPr>
              <w:t>Mylor</w:t>
            </w:r>
          </w:p>
        </w:tc>
      </w:tr>
      <w:tr w:rsidR="00277FF2" w14:paraId="04201DBF" w14:textId="77777777" w:rsidTr="003D494C">
        <w:tc>
          <w:tcPr>
            <w:tcW w:w="1407" w:type="dxa"/>
            <w:shd w:val="clear" w:color="auto" w:fill="auto"/>
          </w:tcPr>
          <w:p w14:paraId="6B54C492" w14:textId="77777777" w:rsidR="000D6C32" w:rsidRDefault="000D6C32">
            <w:pPr>
              <w:ind w:right="-1050"/>
              <w:rPr>
                <w:sz w:val="24"/>
              </w:rPr>
            </w:pPr>
            <w:r>
              <w:rPr>
                <w:sz w:val="24"/>
              </w:rPr>
              <w:t>CATHRINE-ELLEN</w:t>
            </w:r>
          </w:p>
        </w:tc>
        <w:tc>
          <w:tcPr>
            <w:tcW w:w="1428" w:type="dxa"/>
            <w:shd w:val="clear" w:color="auto" w:fill="auto"/>
          </w:tcPr>
          <w:p w14:paraId="2E060416" w14:textId="77777777" w:rsidR="000D6C32" w:rsidRDefault="000D6C32">
            <w:pPr>
              <w:ind w:right="-1050"/>
              <w:rPr>
                <w:sz w:val="24"/>
              </w:rPr>
            </w:pPr>
            <w:r>
              <w:rPr>
                <w:sz w:val="24"/>
              </w:rPr>
              <w:t>Tregenza</w:t>
            </w:r>
          </w:p>
        </w:tc>
        <w:tc>
          <w:tcPr>
            <w:tcW w:w="1418" w:type="dxa"/>
            <w:shd w:val="clear" w:color="auto" w:fill="auto"/>
          </w:tcPr>
          <w:p w14:paraId="37D77AF6" w14:textId="77777777" w:rsidR="000D6C32" w:rsidRDefault="000D6C32">
            <w:pPr>
              <w:ind w:right="-1050"/>
              <w:rPr>
                <w:sz w:val="24"/>
              </w:rPr>
            </w:pPr>
            <w:r>
              <w:rPr>
                <w:sz w:val="24"/>
              </w:rPr>
              <w:t>daughter</w:t>
            </w:r>
          </w:p>
        </w:tc>
        <w:tc>
          <w:tcPr>
            <w:tcW w:w="1559" w:type="dxa"/>
            <w:shd w:val="clear" w:color="auto" w:fill="auto"/>
          </w:tcPr>
          <w:p w14:paraId="60950755" w14:textId="77777777" w:rsidR="000D6C32" w:rsidRDefault="000D6C32">
            <w:pPr>
              <w:ind w:right="-1050"/>
              <w:rPr>
                <w:sz w:val="24"/>
              </w:rPr>
            </w:pPr>
            <w:r>
              <w:rPr>
                <w:sz w:val="24"/>
              </w:rPr>
              <w:t>single</w:t>
            </w:r>
          </w:p>
        </w:tc>
        <w:tc>
          <w:tcPr>
            <w:tcW w:w="567" w:type="dxa"/>
            <w:shd w:val="clear" w:color="auto" w:fill="auto"/>
          </w:tcPr>
          <w:p w14:paraId="50472B29" w14:textId="77777777" w:rsidR="000D6C32" w:rsidRDefault="000D6C32">
            <w:pPr>
              <w:ind w:right="-1050"/>
              <w:rPr>
                <w:sz w:val="24"/>
              </w:rPr>
            </w:pPr>
            <w:r>
              <w:rPr>
                <w:sz w:val="24"/>
              </w:rPr>
              <w:t>25</w:t>
            </w:r>
          </w:p>
        </w:tc>
        <w:tc>
          <w:tcPr>
            <w:tcW w:w="3402" w:type="dxa"/>
            <w:shd w:val="clear" w:color="auto" w:fill="auto"/>
          </w:tcPr>
          <w:p w14:paraId="554F9138" w14:textId="77777777" w:rsidR="000D6C32" w:rsidRDefault="000D6C32">
            <w:pPr>
              <w:ind w:right="-1050"/>
              <w:rPr>
                <w:sz w:val="24"/>
              </w:rPr>
            </w:pPr>
            <w:r>
              <w:rPr>
                <w:sz w:val="24"/>
              </w:rPr>
              <w:t>Housekeeper</w:t>
            </w:r>
          </w:p>
        </w:tc>
        <w:tc>
          <w:tcPr>
            <w:tcW w:w="1743" w:type="dxa"/>
            <w:shd w:val="clear" w:color="auto" w:fill="auto"/>
          </w:tcPr>
          <w:p w14:paraId="6882FC90" w14:textId="77777777" w:rsidR="000D6C32" w:rsidRDefault="000D6C32">
            <w:pPr>
              <w:ind w:right="-1050"/>
            </w:pPr>
            <w:r>
              <w:rPr>
                <w:sz w:val="24"/>
              </w:rPr>
              <w:t>Mylor</w:t>
            </w:r>
          </w:p>
        </w:tc>
      </w:tr>
    </w:tbl>
    <w:p w14:paraId="5F21DE69" w14:textId="77777777" w:rsidR="000D6C32" w:rsidRDefault="000D6C32">
      <w:pPr>
        <w:pageBreakBefore/>
        <w:ind w:right="-1050"/>
        <w:rPr>
          <w:sz w:val="24"/>
        </w:rPr>
      </w:pPr>
      <w:r>
        <w:rPr>
          <w:b/>
          <w:sz w:val="24"/>
        </w:rPr>
        <w:t>OTHER INFORMATION ON MYLOR FAMILY 6 (continued)</w:t>
      </w:r>
    </w:p>
    <w:p w14:paraId="315E3A90" w14:textId="77777777" w:rsidR="000D6C32" w:rsidRDefault="000D6C32">
      <w:pPr>
        <w:ind w:right="-1050"/>
        <w:rPr>
          <w:sz w:val="24"/>
        </w:rPr>
      </w:pPr>
    </w:p>
    <w:p w14:paraId="06F966AE" w14:textId="77777777" w:rsidR="000D6C32" w:rsidRDefault="000D6C32">
      <w:pPr>
        <w:ind w:right="-1050"/>
        <w:rPr>
          <w:sz w:val="24"/>
        </w:rPr>
      </w:pPr>
      <w:r>
        <w:rPr>
          <w:sz w:val="24"/>
        </w:rPr>
        <w:t>Note:</w:t>
      </w:r>
    </w:p>
    <w:p w14:paraId="28E4D5D0" w14:textId="77777777" w:rsidR="000D6C32" w:rsidRDefault="000D6C32" w:rsidP="00B77EA1">
      <w:pPr>
        <w:numPr>
          <w:ilvl w:val="1"/>
          <w:numId w:val="39"/>
        </w:numPr>
        <w:tabs>
          <w:tab w:val="left" w:pos="720"/>
        </w:tabs>
        <w:ind w:left="720" w:right="-1050"/>
        <w:rPr>
          <w:sz w:val="24"/>
        </w:rPr>
      </w:pPr>
      <w:r>
        <w:rPr>
          <w:sz w:val="24"/>
        </w:rPr>
        <w:t>Other record EMMA baptised 23SEP1789 Mylor (IGI)</w:t>
      </w:r>
    </w:p>
    <w:p w14:paraId="6DEB53AB" w14:textId="77777777" w:rsidR="000D6C32" w:rsidRDefault="000D6C32" w:rsidP="00A1561B">
      <w:pPr>
        <w:ind w:left="709" w:right="-1050"/>
        <w:rPr>
          <w:sz w:val="24"/>
        </w:rPr>
      </w:pPr>
      <w:r>
        <w:rPr>
          <w:sz w:val="24"/>
        </w:rPr>
        <w:t>Unconnected Family 147 (St Pancras) was joined here on the basis of the changing of the names of EMMA (EMMA-JESALINE born 1849, EMMA-JUSTINA baptised 1850, EMMA-JOSEPHINE 1880), her similar occupations (domestic servant 1871, domestic servant 1881, housemaid 1880 and laundress 1891) and the fact that she was single and living with her father after birth of her illegitimate daughter ALICE.   ALICE does not appear in the 1881 census but appears in 1891 census (see above) as visitor in the house of Robert Ker Nantrelew Church Mylor Cornwall where her aunt ELLEN was general servant and her mother was a few houses away in Trelew in the house of her blind father - the dates match and the place of birth of ALICE is given as London</w:t>
      </w:r>
    </w:p>
    <w:p w14:paraId="77F5AF6B" w14:textId="77777777" w:rsidR="000D6C32" w:rsidRDefault="000D6C32" w:rsidP="00B77EA1">
      <w:pPr>
        <w:numPr>
          <w:ilvl w:val="0"/>
          <w:numId w:val="44"/>
        </w:numPr>
        <w:ind w:right="-1050"/>
        <w:rPr>
          <w:sz w:val="24"/>
        </w:rPr>
      </w:pPr>
      <w:r>
        <w:rPr>
          <w:sz w:val="24"/>
        </w:rPr>
        <w:t>The husband of ALICE-GARDNER 1880 is found in the 1891 census below and this shows the connection with Stonehouse where they were married - there is a ferry across the Tamar that goes from Cremyll near Millbrook to Stonehouse Creek Plymouth)</w:t>
      </w:r>
    </w:p>
    <w:p w14:paraId="27579615" w14:textId="77777777" w:rsidR="000D6C32" w:rsidRDefault="000D6C32">
      <w:pPr>
        <w:ind w:left="720" w:right="-1050"/>
        <w:rPr>
          <w:sz w:val="24"/>
        </w:rPr>
      </w:pPr>
      <w:r>
        <w:rPr>
          <w:sz w:val="24"/>
        </w:rPr>
        <w:t xml:space="preserve">1891 census 24 New Street Millbrook (Maker parish, St Germans) RG12/1806 folio 12 page 17 schedule 127 from </w:t>
      </w:r>
      <w:hyperlink r:id="rId702" w:history="1">
        <w:r>
          <w:rPr>
            <w:rStyle w:val="Hyperlink"/>
            <w:sz w:val="24"/>
          </w:rPr>
          <w:t>www.freecen.org.uk</w:t>
        </w:r>
      </w:hyperlink>
      <w:r>
        <w:rPr>
          <w:sz w:val="24"/>
        </w:rPr>
        <w:t xml:space="preserve"> </w:t>
      </w:r>
    </w:p>
    <w:tbl>
      <w:tblPr>
        <w:tblW w:w="0" w:type="auto"/>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418"/>
        <w:gridCol w:w="1559"/>
        <w:gridCol w:w="567"/>
        <w:gridCol w:w="1973"/>
        <w:gridCol w:w="3181"/>
      </w:tblGrid>
      <w:tr w:rsidR="00277FF2" w14:paraId="557C9136" w14:textId="77777777" w:rsidTr="003D494C">
        <w:tc>
          <w:tcPr>
            <w:tcW w:w="1701" w:type="dxa"/>
            <w:shd w:val="clear" w:color="auto" w:fill="auto"/>
          </w:tcPr>
          <w:p w14:paraId="662560FE" w14:textId="77777777" w:rsidR="000D6C32" w:rsidRDefault="000D6C32">
            <w:pPr>
              <w:rPr>
                <w:sz w:val="24"/>
                <w:szCs w:val="24"/>
              </w:rPr>
            </w:pPr>
            <w:r>
              <w:rPr>
                <w:sz w:val="24"/>
              </w:rPr>
              <w:t>George A.M..</w:t>
            </w:r>
          </w:p>
        </w:tc>
        <w:tc>
          <w:tcPr>
            <w:tcW w:w="1134" w:type="dxa"/>
            <w:shd w:val="clear" w:color="auto" w:fill="auto"/>
          </w:tcPr>
          <w:p w14:paraId="4306E769" w14:textId="77777777" w:rsidR="000D6C32" w:rsidRDefault="000D6C32">
            <w:pPr>
              <w:rPr>
                <w:sz w:val="24"/>
                <w:szCs w:val="24"/>
              </w:rPr>
            </w:pPr>
            <w:r>
              <w:rPr>
                <w:sz w:val="24"/>
                <w:szCs w:val="24"/>
              </w:rPr>
              <w:t>Pope</w:t>
            </w:r>
          </w:p>
        </w:tc>
        <w:tc>
          <w:tcPr>
            <w:tcW w:w="1418" w:type="dxa"/>
            <w:shd w:val="clear" w:color="auto" w:fill="auto"/>
          </w:tcPr>
          <w:p w14:paraId="7AE879A3" w14:textId="77777777" w:rsidR="000D6C32" w:rsidRDefault="000D6C32">
            <w:pPr>
              <w:rPr>
                <w:sz w:val="24"/>
              </w:rPr>
            </w:pPr>
            <w:r>
              <w:rPr>
                <w:sz w:val="24"/>
                <w:szCs w:val="24"/>
              </w:rPr>
              <w:t>head</w:t>
            </w:r>
          </w:p>
        </w:tc>
        <w:tc>
          <w:tcPr>
            <w:tcW w:w="1559" w:type="dxa"/>
            <w:shd w:val="clear" w:color="auto" w:fill="auto"/>
          </w:tcPr>
          <w:p w14:paraId="438F61E5" w14:textId="77777777" w:rsidR="000D6C32" w:rsidRDefault="000D6C32">
            <w:pPr>
              <w:rPr>
                <w:sz w:val="24"/>
              </w:rPr>
            </w:pPr>
            <w:r>
              <w:rPr>
                <w:sz w:val="24"/>
              </w:rPr>
              <w:t>married</w:t>
            </w:r>
          </w:p>
        </w:tc>
        <w:tc>
          <w:tcPr>
            <w:tcW w:w="567" w:type="dxa"/>
            <w:shd w:val="clear" w:color="auto" w:fill="auto"/>
          </w:tcPr>
          <w:p w14:paraId="6EAB5572" w14:textId="77777777" w:rsidR="000D6C32" w:rsidRDefault="000D6C32">
            <w:pPr>
              <w:rPr>
                <w:sz w:val="24"/>
              </w:rPr>
            </w:pPr>
            <w:r>
              <w:rPr>
                <w:sz w:val="24"/>
              </w:rPr>
              <w:t>42</w:t>
            </w:r>
          </w:p>
        </w:tc>
        <w:tc>
          <w:tcPr>
            <w:tcW w:w="1973" w:type="dxa"/>
            <w:shd w:val="clear" w:color="auto" w:fill="auto"/>
          </w:tcPr>
          <w:p w14:paraId="3DF9ECA7" w14:textId="77777777" w:rsidR="000D6C32" w:rsidRDefault="000D6C32">
            <w:pPr>
              <w:rPr>
                <w:sz w:val="24"/>
              </w:rPr>
            </w:pPr>
            <w:r>
              <w:rPr>
                <w:sz w:val="24"/>
              </w:rPr>
              <w:t>general labourer</w:t>
            </w:r>
          </w:p>
        </w:tc>
        <w:tc>
          <w:tcPr>
            <w:tcW w:w="3181" w:type="dxa"/>
            <w:shd w:val="clear" w:color="auto" w:fill="auto"/>
          </w:tcPr>
          <w:p w14:paraId="37F88E6C" w14:textId="77777777" w:rsidR="000D6C32" w:rsidRDefault="000D6C32">
            <w:r>
              <w:rPr>
                <w:sz w:val="24"/>
              </w:rPr>
              <w:t>Devon - Torquay</w:t>
            </w:r>
          </w:p>
        </w:tc>
      </w:tr>
      <w:tr w:rsidR="00277FF2" w14:paraId="4BFAD112" w14:textId="77777777" w:rsidTr="003D494C">
        <w:tc>
          <w:tcPr>
            <w:tcW w:w="1701" w:type="dxa"/>
            <w:shd w:val="clear" w:color="auto" w:fill="auto"/>
          </w:tcPr>
          <w:p w14:paraId="26DBA580" w14:textId="77777777" w:rsidR="000D6C32" w:rsidRDefault="000D6C32">
            <w:pPr>
              <w:rPr>
                <w:sz w:val="24"/>
                <w:szCs w:val="24"/>
              </w:rPr>
            </w:pPr>
            <w:r>
              <w:rPr>
                <w:sz w:val="24"/>
              </w:rPr>
              <w:t>Louisa S.</w:t>
            </w:r>
          </w:p>
        </w:tc>
        <w:tc>
          <w:tcPr>
            <w:tcW w:w="1134" w:type="dxa"/>
            <w:shd w:val="clear" w:color="auto" w:fill="auto"/>
          </w:tcPr>
          <w:p w14:paraId="5368F405" w14:textId="77777777" w:rsidR="000D6C32" w:rsidRDefault="000D6C32">
            <w:pPr>
              <w:rPr>
                <w:sz w:val="24"/>
                <w:szCs w:val="24"/>
              </w:rPr>
            </w:pPr>
            <w:r>
              <w:rPr>
                <w:sz w:val="24"/>
                <w:szCs w:val="24"/>
              </w:rPr>
              <w:t>Pope</w:t>
            </w:r>
          </w:p>
        </w:tc>
        <w:tc>
          <w:tcPr>
            <w:tcW w:w="1418" w:type="dxa"/>
            <w:shd w:val="clear" w:color="auto" w:fill="auto"/>
          </w:tcPr>
          <w:p w14:paraId="7C663975" w14:textId="77777777" w:rsidR="000D6C32" w:rsidRDefault="000D6C32">
            <w:pPr>
              <w:rPr>
                <w:sz w:val="24"/>
              </w:rPr>
            </w:pPr>
            <w:r>
              <w:rPr>
                <w:sz w:val="24"/>
                <w:szCs w:val="24"/>
              </w:rPr>
              <w:t>wife</w:t>
            </w:r>
          </w:p>
        </w:tc>
        <w:tc>
          <w:tcPr>
            <w:tcW w:w="1559" w:type="dxa"/>
            <w:shd w:val="clear" w:color="auto" w:fill="auto"/>
          </w:tcPr>
          <w:p w14:paraId="78B72EF1" w14:textId="77777777" w:rsidR="000D6C32" w:rsidRDefault="000D6C32">
            <w:pPr>
              <w:rPr>
                <w:sz w:val="24"/>
              </w:rPr>
            </w:pPr>
            <w:r>
              <w:rPr>
                <w:sz w:val="24"/>
              </w:rPr>
              <w:t>married</w:t>
            </w:r>
          </w:p>
        </w:tc>
        <w:tc>
          <w:tcPr>
            <w:tcW w:w="567" w:type="dxa"/>
            <w:shd w:val="clear" w:color="auto" w:fill="auto"/>
          </w:tcPr>
          <w:p w14:paraId="2690D40E" w14:textId="77777777" w:rsidR="000D6C32" w:rsidRDefault="000D6C32">
            <w:pPr>
              <w:rPr>
                <w:sz w:val="24"/>
              </w:rPr>
            </w:pPr>
            <w:r>
              <w:rPr>
                <w:sz w:val="24"/>
              </w:rPr>
              <w:t>43</w:t>
            </w:r>
          </w:p>
        </w:tc>
        <w:tc>
          <w:tcPr>
            <w:tcW w:w="1973" w:type="dxa"/>
            <w:shd w:val="clear" w:color="auto" w:fill="auto"/>
          </w:tcPr>
          <w:p w14:paraId="1D23E458" w14:textId="77777777" w:rsidR="000D6C32" w:rsidRDefault="000D6C32">
            <w:pPr>
              <w:snapToGrid w:val="0"/>
              <w:rPr>
                <w:sz w:val="24"/>
              </w:rPr>
            </w:pPr>
          </w:p>
        </w:tc>
        <w:tc>
          <w:tcPr>
            <w:tcW w:w="3181" w:type="dxa"/>
            <w:shd w:val="clear" w:color="auto" w:fill="auto"/>
          </w:tcPr>
          <w:p w14:paraId="04FBD3D9" w14:textId="77777777" w:rsidR="000D6C32" w:rsidRDefault="000D6C32">
            <w:r>
              <w:rPr>
                <w:sz w:val="24"/>
              </w:rPr>
              <w:t>Devon - Stonehouse</w:t>
            </w:r>
          </w:p>
        </w:tc>
      </w:tr>
      <w:tr w:rsidR="00277FF2" w14:paraId="4A26926D" w14:textId="77777777" w:rsidTr="003D494C">
        <w:tc>
          <w:tcPr>
            <w:tcW w:w="1701" w:type="dxa"/>
            <w:shd w:val="clear" w:color="auto" w:fill="auto"/>
          </w:tcPr>
          <w:p w14:paraId="703383F1" w14:textId="77777777" w:rsidR="000D6C32" w:rsidRDefault="000D6C32">
            <w:pPr>
              <w:rPr>
                <w:sz w:val="24"/>
                <w:szCs w:val="24"/>
              </w:rPr>
            </w:pPr>
            <w:r>
              <w:rPr>
                <w:sz w:val="24"/>
              </w:rPr>
              <w:t>James</w:t>
            </w:r>
          </w:p>
        </w:tc>
        <w:tc>
          <w:tcPr>
            <w:tcW w:w="1134" w:type="dxa"/>
            <w:shd w:val="clear" w:color="auto" w:fill="auto"/>
          </w:tcPr>
          <w:p w14:paraId="03599DAE" w14:textId="77777777" w:rsidR="000D6C32" w:rsidRDefault="000D6C32">
            <w:pPr>
              <w:rPr>
                <w:sz w:val="24"/>
                <w:szCs w:val="24"/>
              </w:rPr>
            </w:pPr>
            <w:r>
              <w:rPr>
                <w:sz w:val="24"/>
                <w:szCs w:val="24"/>
              </w:rPr>
              <w:t>Pope</w:t>
            </w:r>
          </w:p>
        </w:tc>
        <w:tc>
          <w:tcPr>
            <w:tcW w:w="1418" w:type="dxa"/>
            <w:shd w:val="clear" w:color="auto" w:fill="auto"/>
          </w:tcPr>
          <w:p w14:paraId="2002C9B2" w14:textId="77777777" w:rsidR="000D6C32" w:rsidRDefault="000D6C32">
            <w:pPr>
              <w:rPr>
                <w:sz w:val="24"/>
              </w:rPr>
            </w:pPr>
            <w:r>
              <w:rPr>
                <w:sz w:val="24"/>
                <w:szCs w:val="24"/>
              </w:rPr>
              <w:t>son</w:t>
            </w:r>
          </w:p>
        </w:tc>
        <w:tc>
          <w:tcPr>
            <w:tcW w:w="1559" w:type="dxa"/>
            <w:shd w:val="clear" w:color="auto" w:fill="auto"/>
          </w:tcPr>
          <w:p w14:paraId="26006EF5" w14:textId="77777777" w:rsidR="000D6C32" w:rsidRDefault="000D6C32">
            <w:pPr>
              <w:snapToGrid w:val="0"/>
              <w:rPr>
                <w:sz w:val="24"/>
              </w:rPr>
            </w:pPr>
          </w:p>
        </w:tc>
        <w:tc>
          <w:tcPr>
            <w:tcW w:w="567" w:type="dxa"/>
            <w:shd w:val="clear" w:color="auto" w:fill="auto"/>
          </w:tcPr>
          <w:p w14:paraId="79AD76CE" w14:textId="77777777" w:rsidR="000D6C32" w:rsidRDefault="000D6C32">
            <w:pPr>
              <w:rPr>
                <w:sz w:val="24"/>
              </w:rPr>
            </w:pPr>
            <w:r>
              <w:rPr>
                <w:sz w:val="24"/>
              </w:rPr>
              <w:t xml:space="preserve">  8</w:t>
            </w:r>
          </w:p>
        </w:tc>
        <w:tc>
          <w:tcPr>
            <w:tcW w:w="1973" w:type="dxa"/>
            <w:shd w:val="clear" w:color="auto" w:fill="auto"/>
          </w:tcPr>
          <w:p w14:paraId="0EB3B9D2" w14:textId="77777777" w:rsidR="000D6C32" w:rsidRDefault="000D6C32">
            <w:pPr>
              <w:snapToGrid w:val="0"/>
              <w:rPr>
                <w:sz w:val="24"/>
              </w:rPr>
            </w:pPr>
          </w:p>
        </w:tc>
        <w:tc>
          <w:tcPr>
            <w:tcW w:w="3181" w:type="dxa"/>
            <w:shd w:val="clear" w:color="auto" w:fill="auto"/>
          </w:tcPr>
          <w:p w14:paraId="1FEC5FDE" w14:textId="77777777" w:rsidR="000D6C32" w:rsidRDefault="000D6C32">
            <w:r>
              <w:rPr>
                <w:sz w:val="24"/>
              </w:rPr>
              <w:t>Devon - Stonehouse</w:t>
            </w:r>
          </w:p>
        </w:tc>
      </w:tr>
      <w:tr w:rsidR="00277FF2" w14:paraId="55BD360B" w14:textId="77777777" w:rsidTr="003D494C">
        <w:tc>
          <w:tcPr>
            <w:tcW w:w="1701" w:type="dxa"/>
            <w:shd w:val="clear" w:color="auto" w:fill="auto"/>
          </w:tcPr>
          <w:p w14:paraId="44CC4414" w14:textId="77777777" w:rsidR="000D6C32" w:rsidRDefault="000D6C32">
            <w:pPr>
              <w:rPr>
                <w:sz w:val="24"/>
                <w:szCs w:val="24"/>
              </w:rPr>
            </w:pPr>
            <w:r>
              <w:rPr>
                <w:sz w:val="24"/>
              </w:rPr>
              <w:t>Charles-J.</w:t>
            </w:r>
          </w:p>
        </w:tc>
        <w:tc>
          <w:tcPr>
            <w:tcW w:w="1134" w:type="dxa"/>
            <w:shd w:val="clear" w:color="auto" w:fill="auto"/>
          </w:tcPr>
          <w:p w14:paraId="6B5C7CFE" w14:textId="77777777" w:rsidR="000D6C32" w:rsidRDefault="000D6C32">
            <w:pPr>
              <w:rPr>
                <w:sz w:val="24"/>
                <w:szCs w:val="24"/>
              </w:rPr>
            </w:pPr>
            <w:r>
              <w:rPr>
                <w:sz w:val="24"/>
                <w:szCs w:val="24"/>
              </w:rPr>
              <w:t>Pope</w:t>
            </w:r>
          </w:p>
        </w:tc>
        <w:tc>
          <w:tcPr>
            <w:tcW w:w="1418" w:type="dxa"/>
            <w:shd w:val="clear" w:color="auto" w:fill="auto"/>
          </w:tcPr>
          <w:p w14:paraId="56341249" w14:textId="77777777" w:rsidR="000D6C32" w:rsidRDefault="000D6C32">
            <w:pPr>
              <w:rPr>
                <w:sz w:val="24"/>
              </w:rPr>
            </w:pPr>
            <w:r>
              <w:rPr>
                <w:sz w:val="24"/>
                <w:szCs w:val="24"/>
              </w:rPr>
              <w:t>son</w:t>
            </w:r>
          </w:p>
        </w:tc>
        <w:tc>
          <w:tcPr>
            <w:tcW w:w="1559" w:type="dxa"/>
            <w:shd w:val="clear" w:color="auto" w:fill="auto"/>
          </w:tcPr>
          <w:p w14:paraId="26AE57A8" w14:textId="77777777" w:rsidR="000D6C32" w:rsidRDefault="000D6C32">
            <w:pPr>
              <w:snapToGrid w:val="0"/>
              <w:rPr>
                <w:sz w:val="24"/>
              </w:rPr>
            </w:pPr>
          </w:p>
        </w:tc>
        <w:tc>
          <w:tcPr>
            <w:tcW w:w="567" w:type="dxa"/>
            <w:shd w:val="clear" w:color="auto" w:fill="auto"/>
          </w:tcPr>
          <w:p w14:paraId="09659968" w14:textId="77777777" w:rsidR="000D6C32" w:rsidRDefault="000D6C32">
            <w:pPr>
              <w:rPr>
                <w:sz w:val="24"/>
              </w:rPr>
            </w:pPr>
            <w:r>
              <w:rPr>
                <w:sz w:val="24"/>
              </w:rPr>
              <w:t xml:space="preserve">  6</w:t>
            </w:r>
          </w:p>
        </w:tc>
        <w:tc>
          <w:tcPr>
            <w:tcW w:w="1973" w:type="dxa"/>
            <w:shd w:val="clear" w:color="auto" w:fill="auto"/>
          </w:tcPr>
          <w:p w14:paraId="19BAE84D" w14:textId="77777777" w:rsidR="000D6C32" w:rsidRDefault="000D6C32">
            <w:pPr>
              <w:snapToGrid w:val="0"/>
              <w:rPr>
                <w:sz w:val="24"/>
              </w:rPr>
            </w:pPr>
          </w:p>
        </w:tc>
        <w:tc>
          <w:tcPr>
            <w:tcW w:w="3181" w:type="dxa"/>
            <w:shd w:val="clear" w:color="auto" w:fill="auto"/>
          </w:tcPr>
          <w:p w14:paraId="326E8A52" w14:textId="77777777" w:rsidR="000D6C32" w:rsidRDefault="000D6C32">
            <w:r>
              <w:rPr>
                <w:sz w:val="24"/>
              </w:rPr>
              <w:t>Devon - Stonehouse</w:t>
            </w:r>
          </w:p>
        </w:tc>
      </w:tr>
      <w:tr w:rsidR="00277FF2" w14:paraId="770AECD6" w14:textId="77777777" w:rsidTr="003D494C">
        <w:tc>
          <w:tcPr>
            <w:tcW w:w="1701" w:type="dxa"/>
            <w:shd w:val="clear" w:color="auto" w:fill="auto"/>
          </w:tcPr>
          <w:p w14:paraId="56CF1E0F" w14:textId="77777777" w:rsidR="000D6C32" w:rsidRDefault="000D6C32">
            <w:pPr>
              <w:rPr>
                <w:sz w:val="24"/>
                <w:szCs w:val="24"/>
              </w:rPr>
            </w:pPr>
            <w:r>
              <w:rPr>
                <w:sz w:val="24"/>
              </w:rPr>
              <w:t>William</w:t>
            </w:r>
          </w:p>
        </w:tc>
        <w:tc>
          <w:tcPr>
            <w:tcW w:w="1134" w:type="dxa"/>
            <w:shd w:val="clear" w:color="auto" w:fill="auto"/>
          </w:tcPr>
          <w:p w14:paraId="62C10C06" w14:textId="77777777" w:rsidR="000D6C32" w:rsidRDefault="000D6C32">
            <w:pPr>
              <w:rPr>
                <w:sz w:val="24"/>
                <w:szCs w:val="24"/>
              </w:rPr>
            </w:pPr>
            <w:r>
              <w:rPr>
                <w:sz w:val="24"/>
                <w:szCs w:val="24"/>
              </w:rPr>
              <w:t>Pope</w:t>
            </w:r>
          </w:p>
        </w:tc>
        <w:tc>
          <w:tcPr>
            <w:tcW w:w="1418" w:type="dxa"/>
            <w:shd w:val="clear" w:color="auto" w:fill="auto"/>
          </w:tcPr>
          <w:p w14:paraId="22F73592" w14:textId="77777777" w:rsidR="000D6C32" w:rsidRDefault="000D6C32">
            <w:pPr>
              <w:rPr>
                <w:sz w:val="24"/>
              </w:rPr>
            </w:pPr>
            <w:r>
              <w:rPr>
                <w:sz w:val="24"/>
                <w:szCs w:val="24"/>
              </w:rPr>
              <w:t>son</w:t>
            </w:r>
          </w:p>
        </w:tc>
        <w:tc>
          <w:tcPr>
            <w:tcW w:w="1559" w:type="dxa"/>
            <w:shd w:val="clear" w:color="auto" w:fill="auto"/>
          </w:tcPr>
          <w:p w14:paraId="00CEF164" w14:textId="77777777" w:rsidR="000D6C32" w:rsidRDefault="000D6C32">
            <w:pPr>
              <w:snapToGrid w:val="0"/>
              <w:rPr>
                <w:sz w:val="24"/>
              </w:rPr>
            </w:pPr>
          </w:p>
        </w:tc>
        <w:tc>
          <w:tcPr>
            <w:tcW w:w="567" w:type="dxa"/>
            <w:shd w:val="clear" w:color="auto" w:fill="auto"/>
          </w:tcPr>
          <w:p w14:paraId="1E0F4A85" w14:textId="77777777" w:rsidR="000D6C32" w:rsidRDefault="000D6C32">
            <w:pPr>
              <w:rPr>
                <w:sz w:val="24"/>
              </w:rPr>
            </w:pPr>
            <w:r>
              <w:rPr>
                <w:sz w:val="24"/>
              </w:rPr>
              <w:t xml:space="preserve">  2</w:t>
            </w:r>
          </w:p>
        </w:tc>
        <w:tc>
          <w:tcPr>
            <w:tcW w:w="1973" w:type="dxa"/>
            <w:shd w:val="clear" w:color="auto" w:fill="auto"/>
          </w:tcPr>
          <w:p w14:paraId="4BAA84D8" w14:textId="77777777" w:rsidR="000D6C32" w:rsidRDefault="000D6C32">
            <w:pPr>
              <w:snapToGrid w:val="0"/>
              <w:rPr>
                <w:sz w:val="24"/>
              </w:rPr>
            </w:pPr>
          </w:p>
        </w:tc>
        <w:tc>
          <w:tcPr>
            <w:tcW w:w="3181" w:type="dxa"/>
            <w:shd w:val="clear" w:color="auto" w:fill="auto"/>
          </w:tcPr>
          <w:p w14:paraId="67B71E1B" w14:textId="77777777" w:rsidR="000D6C32" w:rsidRDefault="000D6C32">
            <w:r>
              <w:rPr>
                <w:sz w:val="24"/>
              </w:rPr>
              <w:t>Cornwall - Millbrook</w:t>
            </w:r>
          </w:p>
        </w:tc>
      </w:tr>
    </w:tbl>
    <w:p w14:paraId="792CD7AF" w14:textId="77777777" w:rsidR="000D6C32" w:rsidRDefault="000D6C32">
      <w:pPr>
        <w:ind w:right="-1050"/>
        <w:rPr>
          <w:sz w:val="24"/>
        </w:rPr>
      </w:pPr>
    </w:p>
    <w:p w14:paraId="485B3DD9" w14:textId="77777777" w:rsidR="000D6C32" w:rsidRDefault="000D6C32">
      <w:pPr>
        <w:pageBreakBefore/>
        <w:ind w:right="-1050"/>
        <w:jc w:val="center"/>
        <w:rPr>
          <w:b/>
          <w:sz w:val="24"/>
        </w:rPr>
      </w:pPr>
      <w:r>
        <w:rPr>
          <w:b/>
          <w:sz w:val="24"/>
          <w:u w:val="single"/>
        </w:rPr>
        <w:t>CANADIAN FAMILY 1</w:t>
      </w:r>
    </w:p>
    <w:p w14:paraId="6F608F9C" w14:textId="77777777" w:rsidR="000D6C32" w:rsidRDefault="000D6C32">
      <w:pPr>
        <w:ind w:right="-1050"/>
        <w:rPr>
          <w:b/>
          <w:sz w:val="24"/>
        </w:rPr>
      </w:pPr>
      <w:r>
        <w:rPr>
          <w:b/>
          <w:sz w:val="24"/>
        </w:rPr>
        <w:t>part A</w:t>
      </w:r>
    </w:p>
    <w:p w14:paraId="66725572" w14:textId="77777777" w:rsidR="000D6C32" w:rsidRDefault="000D6C32">
      <w:pPr>
        <w:ind w:right="-1050"/>
        <w:rPr>
          <w:b/>
          <w:sz w:val="24"/>
        </w:rPr>
      </w:pPr>
    </w:p>
    <w:p w14:paraId="4B44E755" w14:textId="77777777" w:rsidR="000D6C32" w:rsidRDefault="000D6C32">
      <w:pPr>
        <w:ind w:right="-1050"/>
        <w:rPr>
          <w:b/>
          <w:sz w:val="24"/>
        </w:rPr>
      </w:pPr>
    </w:p>
    <w:p w14:paraId="2D6B7774" w14:textId="20D41CC6" w:rsidR="000D6C32" w:rsidRDefault="000D6C32">
      <w:pPr>
        <w:ind w:right="-1050"/>
        <w:rPr>
          <w:sz w:val="24"/>
        </w:rPr>
      </w:pPr>
      <w:r>
        <w:rPr>
          <w:sz w:val="24"/>
        </w:rPr>
        <w:tab/>
        <w:t>EDWARD</w:t>
      </w:r>
      <w:r w:rsidR="00824A21">
        <w:rPr>
          <w:sz w:val="24"/>
        </w:rPr>
        <w:t>-HENRY</w:t>
      </w:r>
    </w:p>
    <w:p w14:paraId="0ED2733D" w14:textId="77777777" w:rsidR="000D6C32" w:rsidRDefault="000D6C32">
      <w:pPr>
        <w:ind w:right="-1050"/>
        <w:rPr>
          <w:sz w:val="24"/>
        </w:rPr>
      </w:pPr>
      <w:r>
        <w:rPr>
          <w:sz w:val="24"/>
        </w:rPr>
        <w:tab/>
        <w:t>1818</w:t>
      </w:r>
    </w:p>
    <w:p w14:paraId="3A9B9353" w14:textId="77777777" w:rsidR="000D6C32" w:rsidRDefault="000D6C32">
      <w:pPr>
        <w:ind w:right="-1050"/>
        <w:rPr>
          <w:sz w:val="24"/>
        </w:rPr>
      </w:pPr>
      <w:r>
        <w:rPr>
          <w:sz w:val="24"/>
        </w:rPr>
        <w:tab/>
        <w:t>m1 Mary-Ann Pearce</w:t>
      </w:r>
    </w:p>
    <w:p w14:paraId="7D6F9869" w14:textId="77777777" w:rsidR="000D6C32" w:rsidRDefault="000D6C32">
      <w:pPr>
        <w:ind w:right="-1050"/>
        <w:rPr>
          <w:sz w:val="24"/>
        </w:rPr>
      </w:pPr>
      <w:r>
        <w:rPr>
          <w:sz w:val="24"/>
        </w:rPr>
        <w:tab/>
        <w:t>m2 Mary-Ann Sheppard</w:t>
      </w:r>
    </w:p>
    <w:p w14:paraId="3D36FC5D" w14:textId="77777777" w:rsidR="000D6C32" w:rsidRDefault="000D6C32">
      <w:pPr>
        <w:ind w:right="-1050"/>
        <w:rPr>
          <w:sz w:val="24"/>
        </w:rPr>
      </w:pPr>
      <w:r>
        <w:rPr>
          <w:sz w:val="24"/>
        </w:rPr>
        <w:tab/>
        <w:t>|</w:t>
      </w:r>
    </w:p>
    <w:p w14:paraId="017C5E52" w14:textId="77777777" w:rsidR="000D6C32" w:rsidRDefault="000D6C32">
      <w:pPr>
        <w:ind w:right="-1050"/>
        <w:rPr>
          <w:sz w:val="24"/>
        </w:rPr>
      </w:pPr>
      <w:r>
        <w:rPr>
          <w:sz w:val="24"/>
        </w:rPr>
        <w:tab/>
        <w:t>|</w:t>
      </w:r>
    </w:p>
    <w:p w14:paraId="1B3B1DCC" w14:textId="77777777" w:rsidR="000D6C32" w:rsidRDefault="000D6C32">
      <w:pPr>
        <w:ind w:right="-1050"/>
        <w:rPr>
          <w:sz w:val="24"/>
        </w:rPr>
      </w:pPr>
      <w:r>
        <w:rPr>
          <w:sz w:val="24"/>
        </w:rPr>
        <w:tab/>
        <w:t>1_____________________________________________________________________________________________</w:t>
      </w:r>
    </w:p>
    <w:p w14:paraId="45F2E2D1" w14:textId="77777777" w:rsidR="000D6C32" w:rsidRDefault="000D6C32">
      <w:pPr>
        <w:ind w:right="-1050"/>
        <w:rPr>
          <w:sz w:val="24"/>
        </w:rPr>
      </w:pPr>
      <w:r>
        <w:rPr>
          <w:sz w:val="24"/>
        </w:rPr>
        <w:tab/>
        <w:t>EDWARD-HENRY</w:t>
      </w:r>
      <w:r>
        <w:rPr>
          <w:sz w:val="24"/>
        </w:rPr>
        <w:tab/>
      </w:r>
      <w:r>
        <w:rPr>
          <w:sz w:val="24"/>
        </w:rPr>
        <w:tab/>
        <w:t>ALFRED-ERNEST</w:t>
      </w:r>
      <w:r>
        <w:rPr>
          <w:sz w:val="24"/>
        </w:rPr>
        <w:tab/>
      </w:r>
      <w:r>
        <w:rPr>
          <w:sz w:val="24"/>
        </w:rPr>
        <w:tab/>
        <w:t>CHARLES-NICHOLAS</w:t>
      </w:r>
      <w:r>
        <w:rPr>
          <w:sz w:val="24"/>
        </w:rPr>
        <w:tab/>
      </w:r>
      <w:r>
        <w:rPr>
          <w:sz w:val="24"/>
        </w:rPr>
        <w:tab/>
        <w:t>EDWARD-HENRY</w:t>
      </w:r>
    </w:p>
    <w:p w14:paraId="11F44AC0" w14:textId="77777777" w:rsidR="000D6C32" w:rsidRDefault="000D6C32">
      <w:pPr>
        <w:ind w:right="-1050"/>
        <w:rPr>
          <w:sz w:val="24"/>
        </w:rPr>
      </w:pPr>
      <w:r>
        <w:rPr>
          <w:sz w:val="24"/>
        </w:rPr>
        <w:tab/>
        <w:t>1850</w:t>
      </w:r>
      <w:r>
        <w:rPr>
          <w:sz w:val="24"/>
        </w:rPr>
        <w:tab/>
      </w:r>
      <w:r>
        <w:rPr>
          <w:sz w:val="24"/>
        </w:rPr>
        <w:tab/>
      </w:r>
      <w:r>
        <w:rPr>
          <w:sz w:val="24"/>
        </w:rPr>
        <w:tab/>
      </w:r>
      <w:r>
        <w:rPr>
          <w:sz w:val="24"/>
        </w:rPr>
        <w:tab/>
        <w:t>1852</w:t>
      </w:r>
      <w:r>
        <w:rPr>
          <w:sz w:val="24"/>
        </w:rPr>
        <w:tab/>
      </w:r>
      <w:r>
        <w:rPr>
          <w:sz w:val="24"/>
        </w:rPr>
        <w:tab/>
      </w:r>
      <w:r>
        <w:rPr>
          <w:sz w:val="24"/>
        </w:rPr>
        <w:tab/>
      </w:r>
      <w:r>
        <w:rPr>
          <w:sz w:val="24"/>
        </w:rPr>
        <w:tab/>
        <w:t>1855</w:t>
      </w:r>
      <w:r>
        <w:rPr>
          <w:sz w:val="24"/>
        </w:rPr>
        <w:tab/>
      </w:r>
      <w:r>
        <w:rPr>
          <w:sz w:val="24"/>
        </w:rPr>
        <w:tab/>
      </w:r>
      <w:r>
        <w:rPr>
          <w:sz w:val="24"/>
        </w:rPr>
        <w:tab/>
      </w:r>
      <w:r>
        <w:rPr>
          <w:sz w:val="24"/>
        </w:rPr>
        <w:tab/>
      </w:r>
      <w:r>
        <w:rPr>
          <w:sz w:val="24"/>
        </w:rPr>
        <w:tab/>
        <w:t>1862</w:t>
      </w:r>
    </w:p>
    <w:p w14:paraId="63E4693C" w14:textId="77777777" w:rsidR="000D6C32" w:rsidRDefault="000D6C32">
      <w:pPr>
        <w:ind w:right="-1050"/>
        <w:rPr>
          <w:sz w:val="24"/>
        </w:rPr>
      </w:pPr>
      <w:r>
        <w:rPr>
          <w:sz w:val="24"/>
        </w:rPr>
        <w:tab/>
      </w:r>
      <w:r>
        <w:rPr>
          <w:sz w:val="24"/>
        </w:rPr>
        <w:tab/>
      </w:r>
      <w:r>
        <w:rPr>
          <w:sz w:val="24"/>
        </w:rPr>
        <w:tab/>
      </w:r>
      <w:r>
        <w:rPr>
          <w:sz w:val="24"/>
        </w:rPr>
        <w:tab/>
      </w:r>
      <w:r>
        <w:rPr>
          <w:sz w:val="24"/>
        </w:rPr>
        <w:tab/>
        <w:t>m Elizabeth- Kanard Reid</w:t>
      </w:r>
      <w:r>
        <w:rPr>
          <w:sz w:val="24"/>
        </w:rPr>
        <w:tab/>
        <w:t>m Emma-Patience Fearnside</w:t>
      </w:r>
      <w:r>
        <w:rPr>
          <w:sz w:val="24"/>
        </w:rPr>
        <w:tab/>
      </w:r>
      <w:r>
        <w:rPr>
          <w:sz w:val="24"/>
        </w:rPr>
        <w:tab/>
        <w:t>m Amelia Jackman</w:t>
      </w:r>
    </w:p>
    <w:p w14:paraId="4CA6198F" w14:textId="77777777" w:rsidR="000D6C32" w:rsidRDefault="000D6C32">
      <w:pPr>
        <w:ind w:right="-1050"/>
        <w:rPr>
          <w:b/>
          <w:sz w:val="24"/>
        </w:rPr>
      </w:pP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1B2F58F8" w14:textId="77777777" w:rsidR="000D6C32" w:rsidRDefault="000D6C32">
      <w:pPr>
        <w:ind w:right="-1050"/>
        <w:rPr>
          <w:sz w:val="24"/>
        </w:rPr>
      </w:pPr>
      <w:r>
        <w:rPr>
          <w:b/>
          <w:sz w:val="24"/>
        </w:rPr>
        <w:tab/>
      </w:r>
      <w:r>
        <w:rPr>
          <w:b/>
          <w:sz w:val="24"/>
        </w:rPr>
        <w:tab/>
      </w:r>
      <w:r>
        <w:rPr>
          <w:b/>
          <w:sz w:val="24"/>
        </w:rPr>
        <w:tab/>
      </w:r>
      <w:r>
        <w:rPr>
          <w:b/>
          <w:sz w:val="24"/>
        </w:rPr>
        <w:tab/>
        <w:t xml:space="preserve">      part B</w:t>
      </w:r>
      <w:r>
        <w:rPr>
          <w:b/>
          <w:sz w:val="24"/>
        </w:rPr>
        <w:tab/>
      </w:r>
      <w:r>
        <w:rPr>
          <w:b/>
          <w:sz w:val="24"/>
        </w:rPr>
        <w:tab/>
      </w:r>
      <w:r>
        <w:rPr>
          <w:b/>
          <w:sz w:val="24"/>
        </w:rPr>
        <w:tab/>
        <w:t xml:space="preserve">        part C</w:t>
      </w:r>
      <w:r>
        <w:rPr>
          <w:b/>
          <w:sz w:val="24"/>
        </w:rPr>
        <w:tab/>
      </w:r>
      <w:r>
        <w:rPr>
          <w:b/>
          <w:sz w:val="24"/>
        </w:rPr>
        <w:tab/>
      </w:r>
      <w:r>
        <w:rPr>
          <w:b/>
          <w:sz w:val="24"/>
        </w:rPr>
        <w:tab/>
      </w:r>
      <w:r>
        <w:rPr>
          <w:b/>
          <w:sz w:val="24"/>
        </w:rPr>
        <w:tab/>
        <w:t xml:space="preserve">        part D</w:t>
      </w:r>
    </w:p>
    <w:p w14:paraId="0274E9A8" w14:textId="77777777" w:rsidR="000D6C32" w:rsidRDefault="000D6C32">
      <w:pPr>
        <w:ind w:right="-1050"/>
        <w:rPr>
          <w:sz w:val="24"/>
        </w:rPr>
      </w:pPr>
    </w:p>
    <w:p w14:paraId="5A34710D" w14:textId="77777777" w:rsidR="000D6C32" w:rsidRDefault="000D6C32">
      <w:pPr>
        <w:pageBreakBefore/>
        <w:ind w:right="-1050"/>
        <w:rPr>
          <w:sz w:val="24"/>
        </w:rPr>
      </w:pPr>
      <w:r>
        <w:rPr>
          <w:b/>
          <w:sz w:val="24"/>
        </w:rPr>
        <w:t>NOTES ON CANADIAN FAMILY 1 part A (EDWARD  born 1818 see Mylor Family 3)</w:t>
      </w:r>
    </w:p>
    <w:p w14:paraId="28E1E135" w14:textId="77777777" w:rsidR="000D6C32" w:rsidRDefault="000D6C32">
      <w:pPr>
        <w:ind w:right="-1050"/>
        <w:rPr>
          <w:sz w:val="24"/>
        </w:rPr>
      </w:pPr>
    </w:p>
    <w:p w14:paraId="7C8984CB" w14:textId="77777777" w:rsidR="000D6C32" w:rsidRDefault="000D6C32">
      <w:pPr>
        <w:ind w:right="-1050"/>
        <w:rPr>
          <w:sz w:val="24"/>
        </w:rPr>
      </w:pPr>
      <w:r>
        <w:rPr>
          <w:sz w:val="24"/>
        </w:rPr>
        <w:t xml:space="preserve">EDWARD-HENRY born 03MAR1850 Flushing, baptised 06MAY1850 Mylor (IGI &amp; Truro Museum microfilm), at 1851 census born Mylor but no age </w:t>
      </w:r>
      <w:r>
        <w:rPr>
          <w:sz w:val="24"/>
        </w:rPr>
        <w:tab/>
        <w:t xml:space="preserve">given, died 27FEB1858, shot dead 1858 age 8 by young male cousin of Tregoweth Farm Mylor for walking on his wall (see as reported Royal </w:t>
      </w:r>
      <w:r>
        <w:rPr>
          <w:sz w:val="24"/>
        </w:rPr>
        <w:tab/>
        <w:t xml:space="preserve">Cornwall Gazette on page 8 19FEB1858 and report of court case on page 12MAR1858 </w:t>
      </w:r>
      <w:hyperlink r:id="rId703" w:history="1">
        <w:r>
          <w:rPr>
            <w:rStyle w:val="Hyperlink"/>
            <w:sz w:val="24"/>
          </w:rPr>
          <w:t>www.britishnewspaperarchive.co.uk</w:t>
        </w:r>
      </w:hyperlink>
      <w:r>
        <w:rPr>
          <w:sz w:val="24"/>
        </w:rPr>
        <w:t xml:space="preserve"> ), gravestone in Mylor </w:t>
      </w:r>
      <w:r>
        <w:rPr>
          <w:sz w:val="24"/>
        </w:rPr>
        <w:tab/>
        <w:t>churchyard</w:t>
      </w:r>
    </w:p>
    <w:p w14:paraId="42B85815" w14:textId="68A4F550" w:rsidR="000D6C32" w:rsidRDefault="000D6C32">
      <w:pPr>
        <w:ind w:right="-1050"/>
        <w:rPr>
          <w:sz w:val="24"/>
        </w:rPr>
      </w:pPr>
      <w:r>
        <w:rPr>
          <w:sz w:val="24"/>
        </w:rPr>
        <w:t>ALFRED-ERNEST born 10OCT1852 Market Strand Falmouth</w:t>
      </w:r>
      <w:r w:rsidR="00320B58">
        <w:rPr>
          <w:sz w:val="24"/>
        </w:rPr>
        <w:t xml:space="preserve"> (also Cumberland USA)</w:t>
      </w:r>
      <w:r>
        <w:rPr>
          <w:sz w:val="24"/>
        </w:rPr>
        <w:t xml:space="preserve">, scholar age 7 at 1861 census Cornwall, married 27MAR1878 </w:t>
      </w:r>
      <w:r w:rsidR="005A7B76">
        <w:rPr>
          <w:sz w:val="24"/>
        </w:rPr>
        <w:tab/>
      </w:r>
      <w:r>
        <w:rPr>
          <w:sz w:val="24"/>
        </w:rPr>
        <w:t xml:space="preserve">Winsor Ontario age 25, 1881 census engineer age 28 married Church of England living Windsor Essex Ontario </w:t>
      </w:r>
      <w:r w:rsidR="002D7215">
        <w:rPr>
          <w:sz w:val="24"/>
        </w:rPr>
        <w:t>(film</w:t>
      </w:r>
      <w:r>
        <w:rPr>
          <w:sz w:val="24"/>
        </w:rPr>
        <w:t xml:space="preserve"> 1375917 number C-13281 </w:t>
      </w:r>
      <w:r w:rsidR="005A7B76">
        <w:rPr>
          <w:sz w:val="24"/>
        </w:rPr>
        <w:tab/>
      </w:r>
      <w:r>
        <w:rPr>
          <w:sz w:val="24"/>
        </w:rPr>
        <w:t>district 181, sub-district M division 3 page 78 household number 387</w:t>
      </w:r>
      <w:r w:rsidR="00ED4FF2">
        <w:rPr>
          <w:sz w:val="24"/>
        </w:rPr>
        <w:t>)</w:t>
      </w:r>
      <w:r>
        <w:rPr>
          <w:sz w:val="24"/>
        </w:rPr>
        <w:t xml:space="preserve">, train engineer on GWR in Hamilton Ontario Canada, died in train accident </w:t>
      </w:r>
      <w:r w:rsidR="005A7B76">
        <w:rPr>
          <w:sz w:val="24"/>
        </w:rPr>
        <w:tab/>
      </w:r>
      <w:r>
        <w:rPr>
          <w:sz w:val="24"/>
        </w:rPr>
        <w:t xml:space="preserve">1890/1891 Garrett Maryland USA age 38, but listing in Windsor Directory 1895 "Alfred TregAnza wks Canadian Typography Co, h n w cor </w:t>
      </w:r>
      <w:r w:rsidR="005A7B76">
        <w:rPr>
          <w:sz w:val="24"/>
        </w:rPr>
        <w:tab/>
      </w:r>
      <w:r>
        <w:rPr>
          <w:sz w:val="24"/>
        </w:rPr>
        <w:t>Marentette ave &amp; Assumption"</w:t>
      </w:r>
    </w:p>
    <w:p w14:paraId="3517ECAE" w14:textId="0F3EA7BC" w:rsidR="000D6C32" w:rsidRDefault="000D6C32">
      <w:pPr>
        <w:ind w:right="-1050"/>
        <w:rPr>
          <w:sz w:val="24"/>
        </w:rPr>
      </w:pPr>
      <w:r>
        <w:rPr>
          <w:sz w:val="24"/>
        </w:rPr>
        <w:t xml:space="preserve">x ELIZABETH-KANARD born 13MAR1859 Hamilton Ontario or England, </w:t>
      </w:r>
      <w:r w:rsidR="00863121">
        <w:rPr>
          <w:sz w:val="24"/>
        </w:rPr>
        <w:t xml:space="preserve">age 19 at marriage, </w:t>
      </w:r>
      <w:r>
        <w:rPr>
          <w:sz w:val="24"/>
        </w:rPr>
        <w:t xml:space="preserve">1881 census Scottish origin age 22 married Presbyterian </w:t>
      </w:r>
      <w:r w:rsidR="00863121">
        <w:rPr>
          <w:sz w:val="24"/>
        </w:rPr>
        <w:tab/>
      </w:r>
      <w:r>
        <w:rPr>
          <w:sz w:val="24"/>
        </w:rPr>
        <w:t xml:space="preserve">living Windsor Essex Ontario </w:t>
      </w:r>
      <w:r w:rsidR="002D7215">
        <w:rPr>
          <w:sz w:val="24"/>
        </w:rPr>
        <w:t>(film</w:t>
      </w:r>
      <w:r>
        <w:rPr>
          <w:sz w:val="24"/>
        </w:rPr>
        <w:t xml:space="preserve"> 1375917 number C-13281 district 181, sub-district M division 3 page 78 household number 387</w:t>
      </w:r>
      <w:r w:rsidR="00ED4FF2">
        <w:rPr>
          <w:sz w:val="24"/>
        </w:rPr>
        <w:t>)</w:t>
      </w:r>
      <w:r>
        <w:rPr>
          <w:sz w:val="24"/>
        </w:rPr>
        <w:t xml:space="preserve">, died </w:t>
      </w:r>
      <w:r w:rsidR="00863121">
        <w:rPr>
          <w:sz w:val="24"/>
        </w:rPr>
        <w:tab/>
      </w:r>
      <w:r>
        <w:rPr>
          <w:sz w:val="24"/>
        </w:rPr>
        <w:t>04FEB1921 age 62 Detroit USA or C</w:t>
      </w:r>
      <w:r w:rsidR="00863121">
        <w:rPr>
          <w:sz w:val="24"/>
        </w:rPr>
        <w:t>a</w:t>
      </w:r>
      <w:r>
        <w:rPr>
          <w:sz w:val="24"/>
        </w:rPr>
        <w:t>nada</w:t>
      </w:r>
    </w:p>
    <w:p w14:paraId="71DF9AE3" w14:textId="5201F575" w:rsidR="000D6C32" w:rsidRDefault="000D6C32">
      <w:pPr>
        <w:ind w:right="-1050"/>
        <w:rPr>
          <w:sz w:val="24"/>
        </w:rPr>
      </w:pPr>
      <w:r>
        <w:rPr>
          <w:sz w:val="24"/>
        </w:rPr>
        <w:t xml:space="preserve">CHARLES-NICHOLAS born 08JAN1855 Market Strand Falmouth, scholar at 1861 census Falmouth, voters lists 1877 1881 1883 1887 1889  and 1896 </w:t>
      </w:r>
      <w:r>
        <w:rPr>
          <w:sz w:val="24"/>
        </w:rPr>
        <w:tab/>
        <w:t>Hamilton Ontario</w:t>
      </w:r>
      <w:r w:rsidR="009F7066">
        <w:rPr>
          <w:sz w:val="24"/>
        </w:rPr>
        <w:t>,</w:t>
      </w:r>
      <w:r>
        <w:rPr>
          <w:sz w:val="24"/>
        </w:rPr>
        <w:t xml:space="preserve"> married 11DEC1879 </w:t>
      </w:r>
      <w:r w:rsidR="00FC7A03">
        <w:rPr>
          <w:sz w:val="24"/>
        </w:rPr>
        <w:t xml:space="preserve">Wentworth </w:t>
      </w:r>
      <w:r>
        <w:rPr>
          <w:sz w:val="24"/>
        </w:rPr>
        <w:t>Hamilton Canada, possibly CHAS. TregAnza a</w:t>
      </w:r>
      <w:r w:rsidR="009F7066">
        <w:rPr>
          <w:sz w:val="24"/>
        </w:rPr>
        <w:t>r</w:t>
      </w:r>
      <w:r>
        <w:rPr>
          <w:sz w:val="24"/>
        </w:rPr>
        <w:t>riv</w:t>
      </w:r>
      <w:r w:rsidR="009F7066">
        <w:rPr>
          <w:sz w:val="24"/>
        </w:rPr>
        <w:t>ing</w:t>
      </w:r>
      <w:r>
        <w:rPr>
          <w:sz w:val="24"/>
        </w:rPr>
        <w:t xml:space="preserve"> Canada 1881, 1891 census age 36 house </w:t>
      </w:r>
      <w:r w:rsidR="00FC7A03">
        <w:rPr>
          <w:sz w:val="24"/>
        </w:rPr>
        <w:tab/>
      </w:r>
      <w:r>
        <w:rPr>
          <w:sz w:val="24"/>
        </w:rPr>
        <w:t xml:space="preserve">12 Ward 7 district 72 Hamilton City Ontario </w:t>
      </w:r>
      <w:hyperlink r:id="rId704" w:history="1">
        <w:r>
          <w:rPr>
            <w:rStyle w:val="Hyperlink"/>
            <w:sz w:val="24"/>
          </w:rPr>
          <w:t>www.collectionscanada.gc.ca/databases/census</w:t>
        </w:r>
      </w:hyperlink>
      <w:r>
        <w:rPr>
          <w:sz w:val="24"/>
        </w:rPr>
        <w:t xml:space="preserve">, at 1901 census age 46 of ward 7 Hamilton Ontario, </w:t>
      </w:r>
      <w:r w:rsidR="00FC7A03">
        <w:rPr>
          <w:sz w:val="24"/>
        </w:rPr>
        <w:tab/>
      </w:r>
      <w:r>
        <w:rPr>
          <w:sz w:val="24"/>
        </w:rPr>
        <w:t xml:space="preserve">arrived Ellis Island New York 1903 age 47 married English on Oceanic from Liverpool last place of residence Hamilton Ontario </w:t>
      </w:r>
      <w:r w:rsidR="00FC7A03">
        <w:rPr>
          <w:sz w:val="24"/>
        </w:rPr>
        <w:tab/>
      </w:r>
      <w:hyperlink r:id="rId705" w:history="1">
        <w:r w:rsidR="00FC7A03" w:rsidRPr="006C6049">
          <w:rPr>
            <w:rStyle w:val="Hyperlink"/>
            <w:sz w:val="24"/>
          </w:rPr>
          <w:t>www.ellisisland.org</w:t>
        </w:r>
      </w:hyperlink>
      <w:r>
        <w:rPr>
          <w:sz w:val="24"/>
        </w:rPr>
        <w:t xml:space="preserve"> , "Cornishmen in Hamilton  ... C.N. Tregenza of Falmouth who expressed his pleasure that a Cornishmen's association had been </w:t>
      </w:r>
      <w:r w:rsidR="00FC7A03">
        <w:rPr>
          <w:sz w:val="24"/>
        </w:rPr>
        <w:tab/>
      </w:r>
      <w:r>
        <w:rPr>
          <w:sz w:val="24"/>
        </w:rPr>
        <w:t xml:space="preserve">formed in the city.    He spoke chiefly of his native county and told of..." (Cornishman 07MAY1908 </w:t>
      </w:r>
      <w:hyperlink r:id="rId706" w:history="1">
        <w:r>
          <w:rPr>
            <w:rStyle w:val="Hyperlink"/>
            <w:sz w:val="24"/>
          </w:rPr>
          <w:t>www.britishnewspaperarchive.co.uk</w:t>
        </w:r>
      </w:hyperlink>
      <w:r>
        <w:rPr>
          <w:sz w:val="24"/>
        </w:rPr>
        <w:t>),</w:t>
      </w:r>
      <w:r w:rsidR="006B6A06" w:rsidRPr="006B6A06">
        <w:rPr>
          <w:sz w:val="24"/>
        </w:rPr>
        <w:t xml:space="preserve"> 1911 </w:t>
      </w:r>
      <w:r w:rsidR="00FC7A03">
        <w:rPr>
          <w:sz w:val="24"/>
        </w:rPr>
        <w:tab/>
      </w:r>
      <w:r w:rsidR="006B6A06" w:rsidRPr="006B6A06">
        <w:rPr>
          <w:sz w:val="24"/>
        </w:rPr>
        <w:t xml:space="preserve">census living with </w:t>
      </w:r>
      <w:r w:rsidR="006B6A06">
        <w:rPr>
          <w:sz w:val="24"/>
        </w:rPr>
        <w:t>wife</w:t>
      </w:r>
      <w:r w:rsidR="006B6A06" w:rsidRPr="006B6A06">
        <w:rPr>
          <w:sz w:val="24"/>
        </w:rPr>
        <w:t xml:space="preserve"> Hamilton East Ontario</w:t>
      </w:r>
      <w:r w:rsidR="006B6A06">
        <w:rPr>
          <w:sz w:val="24"/>
        </w:rPr>
        <w:t>,</w:t>
      </w:r>
      <w:r>
        <w:rPr>
          <w:sz w:val="24"/>
        </w:rPr>
        <w:t xml:space="preserve"> died 04SEP1948 age 93</w:t>
      </w:r>
    </w:p>
    <w:p w14:paraId="2A45E1D7" w14:textId="4F209252" w:rsidR="000D6C32" w:rsidRDefault="000D6C32">
      <w:pPr>
        <w:ind w:right="-1050"/>
        <w:rPr>
          <w:sz w:val="24"/>
        </w:rPr>
      </w:pPr>
      <w:r>
        <w:rPr>
          <w:sz w:val="24"/>
        </w:rPr>
        <w:t xml:space="preserve">x EMMA-PATIENCE born 1858 approx. Ontario ?, at 1881 census age 23 born England Canadian Methodist living Hamilton City Ontario, 1891 census </w:t>
      </w:r>
      <w:r>
        <w:rPr>
          <w:sz w:val="24"/>
        </w:rPr>
        <w:tab/>
        <w:t xml:space="preserve">age 33 wife </w:t>
      </w:r>
      <w:r w:rsidR="005C0F3F">
        <w:rPr>
          <w:sz w:val="24"/>
        </w:rPr>
        <w:t xml:space="preserve">(EMILY) </w:t>
      </w:r>
      <w:r>
        <w:rPr>
          <w:sz w:val="24"/>
        </w:rPr>
        <w:t xml:space="preserve">living with CHARLES-NICHOLAS and NETTIE Hamilton City Ontario, at 1901 census wife age 43 living with husband and </w:t>
      </w:r>
      <w:r w:rsidR="005C0F3F">
        <w:rPr>
          <w:sz w:val="24"/>
        </w:rPr>
        <w:tab/>
      </w:r>
      <w:r>
        <w:rPr>
          <w:sz w:val="24"/>
        </w:rPr>
        <w:t>son and daughter</w:t>
      </w:r>
      <w:r w:rsidR="005C0F3F">
        <w:rPr>
          <w:sz w:val="24"/>
        </w:rPr>
        <w:t xml:space="preserve">, </w:t>
      </w:r>
      <w:r w:rsidR="006B6A06">
        <w:rPr>
          <w:sz w:val="24"/>
        </w:rPr>
        <w:t>1911 census living with husband Hamilton East Ontario</w:t>
      </w:r>
    </w:p>
    <w:p w14:paraId="55F5B3D2" w14:textId="77777777" w:rsidR="000D6C32" w:rsidRDefault="000D6C32">
      <w:pPr>
        <w:ind w:right="-1050"/>
        <w:rPr>
          <w:sz w:val="24"/>
        </w:rPr>
      </w:pPr>
      <w:r>
        <w:rPr>
          <w:sz w:val="24"/>
        </w:rPr>
        <w:t xml:space="preserve">EDWARD-HENRY born 05OCT1862 Market Street Falmouth, voters lists 1873 1877 1878 1882 1885 1887 1888 18899 1890 Hamilton Ontario, married </w:t>
      </w:r>
      <w:r>
        <w:rPr>
          <w:sz w:val="24"/>
        </w:rPr>
        <w:tab/>
        <w:t xml:space="preserve">Middlesex Ontario 09AUG1881 age 21, lost hand, railway worker in 1882, locomotive fireman living 444 Hill Street Middlesex, at birth of </w:t>
      </w:r>
      <w:r>
        <w:rPr>
          <w:sz w:val="24"/>
        </w:rPr>
        <w:tab/>
        <w:t xml:space="preserve">HENRY-CHARLES 1886, possibly Henry TregAnza in directory Sidney Township Belleville (west of Kingston) Ontario, died 20JUN1896 </w:t>
      </w:r>
      <w:r>
        <w:rPr>
          <w:sz w:val="24"/>
        </w:rPr>
        <w:tab/>
        <w:t>Middlesex Ontario age 33</w:t>
      </w:r>
    </w:p>
    <w:p w14:paraId="4E005A67" w14:textId="77777777" w:rsidR="000D6C32" w:rsidRDefault="000D6C32">
      <w:pPr>
        <w:ind w:right="-1050"/>
        <w:rPr>
          <w:b/>
          <w:sz w:val="24"/>
        </w:rPr>
      </w:pPr>
      <w:r>
        <w:rPr>
          <w:sz w:val="24"/>
        </w:rPr>
        <w:t xml:space="preserve">x AMELIA (= MINNIE = EMILY) born 10OCT1860 Paris Ontario, age 21 at marriage, voters lists 1897 and 1898 London Middlesex Ontario, at 1901 </w:t>
      </w:r>
      <w:r>
        <w:rPr>
          <w:sz w:val="24"/>
        </w:rPr>
        <w:tab/>
        <w:t>census widow living with children Middlesex East London, died 24AUG1904 age 44 Middlesex Ontario</w:t>
      </w:r>
    </w:p>
    <w:p w14:paraId="7E98F675" w14:textId="77777777" w:rsidR="000D6C32" w:rsidRDefault="000D6C32">
      <w:pPr>
        <w:pageBreakBefore/>
        <w:ind w:right="-1050"/>
        <w:rPr>
          <w:sz w:val="24"/>
        </w:rPr>
      </w:pPr>
      <w:r>
        <w:rPr>
          <w:b/>
          <w:sz w:val="24"/>
        </w:rPr>
        <w:t>OTHER INFORMATION ON CANADIAN FAMILY 1 part A</w:t>
      </w:r>
    </w:p>
    <w:p w14:paraId="4D33ECED" w14:textId="77777777" w:rsidR="000D6C32" w:rsidRDefault="000D6C32">
      <w:pPr>
        <w:ind w:right="-1050"/>
        <w:rPr>
          <w:sz w:val="24"/>
        </w:rPr>
      </w:pPr>
    </w:p>
    <w:p w14:paraId="5C1514D7" w14:textId="77777777" w:rsidR="000D6C32" w:rsidRDefault="000D6C32">
      <w:pPr>
        <w:ind w:right="-1050"/>
        <w:rPr>
          <w:sz w:val="24"/>
        </w:rPr>
      </w:pPr>
      <w:r>
        <w:rPr>
          <w:sz w:val="24"/>
        </w:rPr>
        <w:t>Constructed from information from:</w:t>
      </w:r>
    </w:p>
    <w:p w14:paraId="2FCD66A8" w14:textId="77777777" w:rsidR="000D6C32" w:rsidRDefault="000D6C32" w:rsidP="00B77EA1">
      <w:pPr>
        <w:numPr>
          <w:ilvl w:val="0"/>
          <w:numId w:val="217"/>
        </w:numPr>
        <w:ind w:right="-1050"/>
        <w:rPr>
          <w:sz w:val="24"/>
        </w:rPr>
      </w:pPr>
      <w:r>
        <w:rPr>
          <w:sz w:val="24"/>
        </w:rPr>
        <w:t xml:space="preserve">David Tregenza, 155 Cedarwald  Drive, Rochester, Michigan 48306 USA (of CANADIAN FAMILY 1) on EDWARD 1818 and ALFRED-ERNEST </w:t>
      </w:r>
    </w:p>
    <w:p w14:paraId="75E7F9BE" w14:textId="77777777" w:rsidR="000D6C32" w:rsidRDefault="000D6C32" w:rsidP="00B77EA1">
      <w:pPr>
        <w:numPr>
          <w:ilvl w:val="0"/>
          <w:numId w:val="217"/>
        </w:numPr>
        <w:ind w:right="-1050"/>
        <w:rPr>
          <w:sz w:val="24"/>
        </w:rPr>
      </w:pPr>
      <w:r>
        <w:rPr>
          <w:sz w:val="24"/>
        </w:rPr>
        <w:t xml:space="preserve">a letter from Charles-Herbert Tregenza of New York and Bermuda in 1970s </w:t>
      </w:r>
    </w:p>
    <w:p w14:paraId="5F64EF7F" w14:textId="77777777" w:rsidR="000D6C32" w:rsidRDefault="000D6C32" w:rsidP="00B77EA1">
      <w:pPr>
        <w:numPr>
          <w:ilvl w:val="0"/>
          <w:numId w:val="217"/>
        </w:numPr>
        <w:ind w:right="-1050"/>
        <w:rPr>
          <w:sz w:val="24"/>
        </w:rPr>
      </w:pPr>
      <w:r>
        <w:rPr>
          <w:sz w:val="24"/>
        </w:rPr>
        <w:t>letter from Mr &amp; Mrs Jefferree</w:t>
      </w:r>
    </w:p>
    <w:p w14:paraId="3E44D68B" w14:textId="77777777" w:rsidR="000D6C32" w:rsidRDefault="000D6C32" w:rsidP="00B77EA1">
      <w:pPr>
        <w:numPr>
          <w:ilvl w:val="0"/>
          <w:numId w:val="217"/>
        </w:numPr>
        <w:ind w:right="-1050"/>
        <w:rPr>
          <w:sz w:val="24"/>
        </w:rPr>
      </w:pPr>
      <w:r>
        <w:rPr>
          <w:sz w:val="24"/>
        </w:rPr>
        <w:t xml:space="preserve">Canadian census 1891 </w:t>
      </w:r>
      <w:hyperlink r:id="rId707" w:history="1">
        <w:r>
          <w:rPr>
            <w:rStyle w:val="Hyperlink"/>
            <w:sz w:val="24"/>
          </w:rPr>
          <w:t>www.collectionscanada.gc.ca/databases/census</w:t>
        </w:r>
      </w:hyperlink>
    </w:p>
    <w:p w14:paraId="71E7728D" w14:textId="77777777" w:rsidR="000D6C32" w:rsidRDefault="000D6C32" w:rsidP="00B77EA1">
      <w:pPr>
        <w:numPr>
          <w:ilvl w:val="0"/>
          <w:numId w:val="217"/>
        </w:numPr>
        <w:ind w:right="-1050"/>
        <w:rPr>
          <w:sz w:val="24"/>
        </w:rPr>
      </w:pPr>
      <w:r>
        <w:rPr>
          <w:sz w:val="24"/>
        </w:rPr>
        <w:t xml:space="preserve">Canadian census 1901 </w:t>
      </w:r>
      <w:hyperlink r:id="rId708" w:history="1">
        <w:r>
          <w:rPr>
            <w:rStyle w:val="Hyperlink"/>
            <w:sz w:val="24"/>
          </w:rPr>
          <w:t>http://automatedgenealogy.com</w:t>
        </w:r>
      </w:hyperlink>
      <w:r>
        <w:rPr>
          <w:sz w:val="24"/>
        </w:rPr>
        <w:t xml:space="preserve"> </w:t>
      </w:r>
    </w:p>
    <w:p w14:paraId="5722862E" w14:textId="77777777" w:rsidR="000D6C32" w:rsidRDefault="000D6C32" w:rsidP="00B77EA1">
      <w:pPr>
        <w:numPr>
          <w:ilvl w:val="0"/>
          <w:numId w:val="217"/>
        </w:numPr>
        <w:ind w:right="-1050"/>
        <w:rPr>
          <w:sz w:val="24"/>
        </w:rPr>
      </w:pPr>
      <w:r>
        <w:rPr>
          <w:sz w:val="24"/>
        </w:rPr>
        <w:t xml:space="preserve">Canadian immigration records from </w:t>
      </w:r>
      <w:hyperlink r:id="rId709" w:history="1">
        <w:r>
          <w:rPr>
            <w:rStyle w:val="Hyperlink"/>
            <w:sz w:val="24"/>
          </w:rPr>
          <w:t>www.collectionscanada.gc.ca/databases/immigration</w:t>
        </w:r>
      </w:hyperlink>
    </w:p>
    <w:p w14:paraId="62826F65" w14:textId="77777777" w:rsidR="000D6C32" w:rsidRDefault="000D6C32" w:rsidP="00B77EA1">
      <w:pPr>
        <w:numPr>
          <w:ilvl w:val="0"/>
          <w:numId w:val="217"/>
        </w:numPr>
        <w:ind w:right="-1050"/>
        <w:rPr>
          <w:sz w:val="24"/>
        </w:rPr>
      </w:pPr>
      <w:r>
        <w:rPr>
          <w:sz w:val="24"/>
        </w:rPr>
        <w:t xml:space="preserve">Canadian soldiers in the First World War records from </w:t>
      </w:r>
      <w:hyperlink r:id="rId710" w:history="1">
        <w:r>
          <w:rPr>
            <w:rStyle w:val="Hyperlink"/>
            <w:sz w:val="24"/>
          </w:rPr>
          <w:t>www.collectionscanada.gc.ca/databases/cef</w:t>
        </w:r>
      </w:hyperlink>
    </w:p>
    <w:p w14:paraId="40F869FB" w14:textId="77777777" w:rsidR="000D6C32" w:rsidRDefault="000D6C32" w:rsidP="00B77EA1">
      <w:pPr>
        <w:numPr>
          <w:ilvl w:val="0"/>
          <w:numId w:val="217"/>
        </w:numPr>
        <w:ind w:right="-1050"/>
        <w:rPr>
          <w:sz w:val="24"/>
        </w:rPr>
      </w:pPr>
      <w:r>
        <w:rPr>
          <w:sz w:val="24"/>
        </w:rPr>
        <w:t xml:space="preserve">Detroit border crossings 1905-1957 </w:t>
      </w:r>
      <w:hyperlink r:id="rId711" w:history="1">
        <w:r>
          <w:rPr>
            <w:rStyle w:val="Hyperlink"/>
            <w:sz w:val="24"/>
          </w:rPr>
          <w:t>www.ancestry.co.uk</w:t>
        </w:r>
      </w:hyperlink>
    </w:p>
    <w:p w14:paraId="1506986E" w14:textId="77777777" w:rsidR="000D6C32" w:rsidRDefault="000D6C32" w:rsidP="00B77EA1">
      <w:pPr>
        <w:numPr>
          <w:ilvl w:val="0"/>
          <w:numId w:val="217"/>
        </w:numPr>
        <w:ind w:right="-1050"/>
      </w:pPr>
      <w:r>
        <w:rPr>
          <w:sz w:val="24"/>
        </w:rPr>
        <w:t xml:space="preserve">passenger lists for passengers leaving UK from </w:t>
      </w:r>
      <w:hyperlink r:id="rId712" w:history="1">
        <w:r>
          <w:rPr>
            <w:rStyle w:val="Hyperlink"/>
            <w:sz w:val="24"/>
          </w:rPr>
          <w:t>www.findmypast.co.uk</w:t>
        </w:r>
      </w:hyperlink>
      <w:r>
        <w:rPr>
          <w:sz w:val="24"/>
        </w:rPr>
        <w:t xml:space="preserve"> </w:t>
      </w:r>
    </w:p>
    <w:p w14:paraId="39126A0F" w14:textId="77777777" w:rsidR="000D6C32" w:rsidRDefault="00000000" w:rsidP="00B77EA1">
      <w:pPr>
        <w:numPr>
          <w:ilvl w:val="0"/>
          <w:numId w:val="217"/>
        </w:numPr>
        <w:ind w:right="-1050"/>
      </w:pPr>
      <w:hyperlink r:id="rId713" w:history="1">
        <w:r w:rsidR="000D6C32">
          <w:rPr>
            <w:rStyle w:val="Hyperlink"/>
            <w:sz w:val="24"/>
          </w:rPr>
          <w:t>www.intelius</w:t>
        </w:r>
      </w:hyperlink>
      <w:r w:rsidR="000D6C32">
        <w:rPr>
          <w:sz w:val="24"/>
        </w:rPr>
        <w:t xml:space="preserve"> </w:t>
      </w:r>
    </w:p>
    <w:p w14:paraId="127BA0D6" w14:textId="77777777" w:rsidR="000D6C32" w:rsidRDefault="00000000" w:rsidP="00B77EA1">
      <w:pPr>
        <w:numPr>
          <w:ilvl w:val="0"/>
          <w:numId w:val="217"/>
        </w:numPr>
        <w:ind w:right="-1050"/>
        <w:rPr>
          <w:sz w:val="24"/>
        </w:rPr>
      </w:pPr>
      <w:hyperlink r:id="rId714" w:history="1">
        <w:r w:rsidR="000D6C32">
          <w:rPr>
            <w:rStyle w:val="Hyperlink"/>
            <w:sz w:val="24"/>
          </w:rPr>
          <w:t>www.freecen.org.uk</w:t>
        </w:r>
      </w:hyperlink>
      <w:r w:rsidR="000D6C32">
        <w:rPr>
          <w:sz w:val="24"/>
        </w:rPr>
        <w:t xml:space="preserve"> </w:t>
      </w:r>
    </w:p>
    <w:p w14:paraId="2BD5EDFC" w14:textId="77777777" w:rsidR="000D6C32" w:rsidRDefault="000D6C32" w:rsidP="00B77EA1">
      <w:pPr>
        <w:numPr>
          <w:ilvl w:val="0"/>
          <w:numId w:val="217"/>
        </w:numPr>
        <w:ind w:right="-1050"/>
        <w:rPr>
          <w:sz w:val="24"/>
        </w:rPr>
      </w:pPr>
      <w:r>
        <w:rPr>
          <w:sz w:val="24"/>
        </w:rPr>
        <w:t>member family trees and various records from Canadian ancestry.ca</w:t>
      </w:r>
    </w:p>
    <w:p w14:paraId="4917B7E2" w14:textId="77777777" w:rsidR="000D6C32" w:rsidRDefault="000D6C32">
      <w:pPr>
        <w:ind w:right="-1050"/>
        <w:rPr>
          <w:sz w:val="24"/>
        </w:rPr>
      </w:pPr>
    </w:p>
    <w:p w14:paraId="2DF6430D" w14:textId="77777777" w:rsidR="000D6C32" w:rsidRDefault="000D6C32">
      <w:pPr>
        <w:ind w:right="-1050"/>
        <w:rPr>
          <w:b/>
          <w:sz w:val="24"/>
        </w:rPr>
      </w:pPr>
    </w:p>
    <w:p w14:paraId="5B771D6B" w14:textId="77777777" w:rsidR="000D6C32" w:rsidRDefault="000D6C32">
      <w:pPr>
        <w:ind w:right="-1050"/>
        <w:rPr>
          <w:sz w:val="24"/>
        </w:rPr>
      </w:pPr>
      <w:r>
        <w:rPr>
          <w:sz w:val="24"/>
        </w:rPr>
        <w:t>1851 census 56 Tregear/Tregew Street Flushing from letter of Mr &amp; Mrs Jefferree and by reading the fiche</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1701"/>
        <w:gridCol w:w="1276"/>
        <w:gridCol w:w="567"/>
        <w:gridCol w:w="2551"/>
        <w:gridCol w:w="1743"/>
      </w:tblGrid>
      <w:tr w:rsidR="00277FF2" w14:paraId="79480690" w14:textId="77777777" w:rsidTr="003D494C">
        <w:tc>
          <w:tcPr>
            <w:tcW w:w="1984" w:type="dxa"/>
            <w:shd w:val="clear" w:color="auto" w:fill="auto"/>
          </w:tcPr>
          <w:p w14:paraId="03B06798" w14:textId="77777777" w:rsidR="000D6C32" w:rsidRDefault="000D6C32">
            <w:pPr>
              <w:ind w:right="-1050"/>
              <w:rPr>
                <w:sz w:val="24"/>
              </w:rPr>
            </w:pPr>
            <w:r>
              <w:rPr>
                <w:sz w:val="24"/>
              </w:rPr>
              <w:t>EDWARD</w:t>
            </w:r>
          </w:p>
        </w:tc>
        <w:tc>
          <w:tcPr>
            <w:tcW w:w="1134" w:type="dxa"/>
            <w:shd w:val="clear" w:color="auto" w:fill="auto"/>
          </w:tcPr>
          <w:p w14:paraId="2182DDE7" w14:textId="77777777" w:rsidR="000D6C32" w:rsidRDefault="000D6C32">
            <w:pPr>
              <w:ind w:right="-1050"/>
              <w:rPr>
                <w:sz w:val="24"/>
              </w:rPr>
            </w:pPr>
            <w:r>
              <w:rPr>
                <w:sz w:val="24"/>
              </w:rPr>
              <w:t>TregenzO</w:t>
            </w:r>
          </w:p>
        </w:tc>
        <w:tc>
          <w:tcPr>
            <w:tcW w:w="1701" w:type="dxa"/>
            <w:shd w:val="clear" w:color="auto" w:fill="auto"/>
          </w:tcPr>
          <w:p w14:paraId="3487BCC9" w14:textId="77777777" w:rsidR="000D6C32" w:rsidRDefault="000D6C32">
            <w:pPr>
              <w:ind w:right="-1050"/>
              <w:rPr>
                <w:sz w:val="24"/>
              </w:rPr>
            </w:pPr>
            <w:r>
              <w:rPr>
                <w:sz w:val="24"/>
              </w:rPr>
              <w:t>head</w:t>
            </w:r>
          </w:p>
        </w:tc>
        <w:tc>
          <w:tcPr>
            <w:tcW w:w="1276" w:type="dxa"/>
            <w:shd w:val="clear" w:color="auto" w:fill="auto"/>
          </w:tcPr>
          <w:p w14:paraId="56624B00" w14:textId="77777777" w:rsidR="000D6C32" w:rsidRDefault="000D6C32">
            <w:pPr>
              <w:ind w:right="-1050"/>
              <w:rPr>
                <w:sz w:val="24"/>
              </w:rPr>
            </w:pPr>
            <w:r>
              <w:rPr>
                <w:sz w:val="24"/>
              </w:rPr>
              <w:t>married</w:t>
            </w:r>
          </w:p>
        </w:tc>
        <w:tc>
          <w:tcPr>
            <w:tcW w:w="567" w:type="dxa"/>
            <w:shd w:val="clear" w:color="auto" w:fill="auto"/>
          </w:tcPr>
          <w:p w14:paraId="13E432FE" w14:textId="77777777" w:rsidR="000D6C32" w:rsidRDefault="000D6C32">
            <w:pPr>
              <w:ind w:right="-1050"/>
              <w:rPr>
                <w:sz w:val="24"/>
              </w:rPr>
            </w:pPr>
            <w:r>
              <w:rPr>
                <w:sz w:val="24"/>
              </w:rPr>
              <w:t>30</w:t>
            </w:r>
          </w:p>
        </w:tc>
        <w:tc>
          <w:tcPr>
            <w:tcW w:w="2551" w:type="dxa"/>
            <w:shd w:val="clear" w:color="auto" w:fill="auto"/>
          </w:tcPr>
          <w:p w14:paraId="3484F4A5" w14:textId="77777777" w:rsidR="000D6C32" w:rsidRDefault="000D6C32">
            <w:pPr>
              <w:ind w:right="-1050"/>
              <w:rPr>
                <w:sz w:val="24"/>
              </w:rPr>
            </w:pPr>
            <w:r>
              <w:rPr>
                <w:sz w:val="24"/>
              </w:rPr>
              <w:t>general servant</w:t>
            </w:r>
          </w:p>
        </w:tc>
        <w:tc>
          <w:tcPr>
            <w:tcW w:w="1743" w:type="dxa"/>
            <w:shd w:val="clear" w:color="auto" w:fill="auto"/>
          </w:tcPr>
          <w:p w14:paraId="6BAA2486" w14:textId="77777777" w:rsidR="000D6C32" w:rsidRDefault="000D6C32">
            <w:pPr>
              <w:ind w:right="-1050"/>
            </w:pPr>
            <w:r>
              <w:rPr>
                <w:sz w:val="24"/>
              </w:rPr>
              <w:t>Mylor</w:t>
            </w:r>
          </w:p>
        </w:tc>
      </w:tr>
      <w:tr w:rsidR="00277FF2" w14:paraId="37FB4C03" w14:textId="77777777" w:rsidTr="003D494C">
        <w:tc>
          <w:tcPr>
            <w:tcW w:w="1984" w:type="dxa"/>
            <w:shd w:val="clear" w:color="auto" w:fill="auto"/>
          </w:tcPr>
          <w:p w14:paraId="5B30B314" w14:textId="77777777" w:rsidR="000D6C32" w:rsidRDefault="000D6C32">
            <w:pPr>
              <w:ind w:right="-1050"/>
              <w:rPr>
                <w:sz w:val="24"/>
              </w:rPr>
            </w:pPr>
            <w:r>
              <w:rPr>
                <w:sz w:val="24"/>
              </w:rPr>
              <w:t>MARY-ANN</w:t>
            </w:r>
          </w:p>
        </w:tc>
        <w:tc>
          <w:tcPr>
            <w:tcW w:w="1134" w:type="dxa"/>
            <w:shd w:val="clear" w:color="auto" w:fill="auto"/>
          </w:tcPr>
          <w:p w14:paraId="7652EE57" w14:textId="77777777" w:rsidR="000D6C32" w:rsidRDefault="000D6C32">
            <w:pPr>
              <w:ind w:right="-1050"/>
              <w:rPr>
                <w:sz w:val="24"/>
              </w:rPr>
            </w:pPr>
            <w:r>
              <w:rPr>
                <w:sz w:val="24"/>
              </w:rPr>
              <w:t>TregenzO</w:t>
            </w:r>
          </w:p>
        </w:tc>
        <w:tc>
          <w:tcPr>
            <w:tcW w:w="1701" w:type="dxa"/>
            <w:shd w:val="clear" w:color="auto" w:fill="auto"/>
          </w:tcPr>
          <w:p w14:paraId="668E64E8" w14:textId="77777777" w:rsidR="000D6C32" w:rsidRDefault="000D6C32">
            <w:pPr>
              <w:ind w:right="-1050"/>
              <w:rPr>
                <w:sz w:val="24"/>
              </w:rPr>
            </w:pPr>
            <w:r>
              <w:rPr>
                <w:sz w:val="24"/>
              </w:rPr>
              <w:t>wife</w:t>
            </w:r>
          </w:p>
        </w:tc>
        <w:tc>
          <w:tcPr>
            <w:tcW w:w="1276" w:type="dxa"/>
            <w:shd w:val="clear" w:color="auto" w:fill="auto"/>
          </w:tcPr>
          <w:p w14:paraId="7FC2084C" w14:textId="77777777" w:rsidR="000D6C32" w:rsidRDefault="000D6C32">
            <w:pPr>
              <w:ind w:right="-1050"/>
              <w:rPr>
                <w:sz w:val="24"/>
              </w:rPr>
            </w:pPr>
            <w:r>
              <w:rPr>
                <w:sz w:val="24"/>
              </w:rPr>
              <w:t>married</w:t>
            </w:r>
          </w:p>
        </w:tc>
        <w:tc>
          <w:tcPr>
            <w:tcW w:w="567" w:type="dxa"/>
            <w:shd w:val="clear" w:color="auto" w:fill="auto"/>
          </w:tcPr>
          <w:p w14:paraId="51C53AA7" w14:textId="77777777" w:rsidR="000D6C32" w:rsidRDefault="000D6C32">
            <w:pPr>
              <w:ind w:right="-1050"/>
              <w:rPr>
                <w:sz w:val="24"/>
              </w:rPr>
            </w:pPr>
            <w:r>
              <w:rPr>
                <w:sz w:val="24"/>
              </w:rPr>
              <w:t>27</w:t>
            </w:r>
          </w:p>
        </w:tc>
        <w:tc>
          <w:tcPr>
            <w:tcW w:w="2551" w:type="dxa"/>
            <w:shd w:val="clear" w:color="auto" w:fill="auto"/>
          </w:tcPr>
          <w:p w14:paraId="1667FA01" w14:textId="77777777" w:rsidR="000D6C32" w:rsidRDefault="000D6C32">
            <w:pPr>
              <w:snapToGrid w:val="0"/>
              <w:ind w:right="-1050"/>
              <w:rPr>
                <w:sz w:val="24"/>
              </w:rPr>
            </w:pPr>
          </w:p>
        </w:tc>
        <w:tc>
          <w:tcPr>
            <w:tcW w:w="1743" w:type="dxa"/>
            <w:shd w:val="clear" w:color="auto" w:fill="auto"/>
          </w:tcPr>
          <w:p w14:paraId="2DEEA9F8" w14:textId="77777777" w:rsidR="000D6C32" w:rsidRDefault="000D6C32">
            <w:pPr>
              <w:ind w:right="-1050"/>
            </w:pPr>
            <w:r>
              <w:rPr>
                <w:sz w:val="24"/>
              </w:rPr>
              <w:t>Mylor</w:t>
            </w:r>
          </w:p>
        </w:tc>
      </w:tr>
      <w:tr w:rsidR="00277FF2" w14:paraId="73B5ECC5" w14:textId="77777777" w:rsidTr="003D494C">
        <w:tc>
          <w:tcPr>
            <w:tcW w:w="1984" w:type="dxa"/>
            <w:shd w:val="clear" w:color="auto" w:fill="auto"/>
          </w:tcPr>
          <w:p w14:paraId="3E9FDC6B" w14:textId="77777777" w:rsidR="000D6C32" w:rsidRDefault="000D6C32">
            <w:pPr>
              <w:ind w:right="-1050"/>
              <w:rPr>
                <w:sz w:val="24"/>
              </w:rPr>
            </w:pPr>
            <w:r>
              <w:rPr>
                <w:sz w:val="24"/>
              </w:rPr>
              <w:t>EDWARD</w:t>
            </w:r>
          </w:p>
        </w:tc>
        <w:tc>
          <w:tcPr>
            <w:tcW w:w="1134" w:type="dxa"/>
            <w:shd w:val="clear" w:color="auto" w:fill="auto"/>
          </w:tcPr>
          <w:p w14:paraId="15D7B9BC" w14:textId="77777777" w:rsidR="000D6C32" w:rsidRDefault="000D6C32">
            <w:pPr>
              <w:ind w:right="-1050"/>
              <w:rPr>
                <w:sz w:val="24"/>
              </w:rPr>
            </w:pPr>
            <w:r>
              <w:rPr>
                <w:sz w:val="24"/>
              </w:rPr>
              <w:t>TregenzO</w:t>
            </w:r>
          </w:p>
        </w:tc>
        <w:tc>
          <w:tcPr>
            <w:tcW w:w="1701" w:type="dxa"/>
            <w:shd w:val="clear" w:color="auto" w:fill="auto"/>
          </w:tcPr>
          <w:p w14:paraId="0FFD1201" w14:textId="77777777" w:rsidR="000D6C32" w:rsidRDefault="000D6C32">
            <w:pPr>
              <w:ind w:right="-1050"/>
              <w:rPr>
                <w:sz w:val="24"/>
              </w:rPr>
            </w:pPr>
            <w:r>
              <w:rPr>
                <w:sz w:val="24"/>
              </w:rPr>
              <w:t>son</w:t>
            </w:r>
          </w:p>
        </w:tc>
        <w:tc>
          <w:tcPr>
            <w:tcW w:w="1276" w:type="dxa"/>
            <w:shd w:val="clear" w:color="auto" w:fill="auto"/>
          </w:tcPr>
          <w:p w14:paraId="7AA86662" w14:textId="77777777" w:rsidR="000D6C32" w:rsidRDefault="000D6C32">
            <w:pPr>
              <w:ind w:right="-1050"/>
              <w:rPr>
                <w:sz w:val="24"/>
              </w:rPr>
            </w:pPr>
            <w:r>
              <w:rPr>
                <w:sz w:val="24"/>
              </w:rPr>
              <w:t>unmarried</w:t>
            </w:r>
          </w:p>
        </w:tc>
        <w:tc>
          <w:tcPr>
            <w:tcW w:w="567" w:type="dxa"/>
            <w:shd w:val="clear" w:color="auto" w:fill="auto"/>
          </w:tcPr>
          <w:p w14:paraId="296CBC62" w14:textId="77777777" w:rsidR="000D6C32" w:rsidRDefault="000D6C32">
            <w:pPr>
              <w:ind w:right="-1050"/>
              <w:rPr>
                <w:sz w:val="24"/>
              </w:rPr>
            </w:pPr>
            <w:r>
              <w:rPr>
                <w:sz w:val="24"/>
              </w:rPr>
              <w:t xml:space="preserve">  1</w:t>
            </w:r>
          </w:p>
        </w:tc>
        <w:tc>
          <w:tcPr>
            <w:tcW w:w="2551" w:type="dxa"/>
            <w:shd w:val="clear" w:color="auto" w:fill="auto"/>
          </w:tcPr>
          <w:p w14:paraId="4B83BBF7" w14:textId="77777777" w:rsidR="000D6C32" w:rsidRDefault="000D6C32">
            <w:pPr>
              <w:snapToGrid w:val="0"/>
              <w:ind w:right="-1050"/>
              <w:rPr>
                <w:sz w:val="24"/>
              </w:rPr>
            </w:pPr>
          </w:p>
        </w:tc>
        <w:tc>
          <w:tcPr>
            <w:tcW w:w="1743" w:type="dxa"/>
            <w:shd w:val="clear" w:color="auto" w:fill="auto"/>
          </w:tcPr>
          <w:p w14:paraId="17CECDB2" w14:textId="77777777" w:rsidR="000D6C32" w:rsidRDefault="000D6C32">
            <w:pPr>
              <w:ind w:right="-1050"/>
            </w:pPr>
            <w:r>
              <w:rPr>
                <w:sz w:val="24"/>
              </w:rPr>
              <w:t>Mylor</w:t>
            </w:r>
          </w:p>
        </w:tc>
      </w:tr>
      <w:tr w:rsidR="00277FF2" w14:paraId="5FBA1158" w14:textId="77777777" w:rsidTr="003D494C">
        <w:tc>
          <w:tcPr>
            <w:tcW w:w="1984" w:type="dxa"/>
            <w:shd w:val="clear" w:color="auto" w:fill="auto"/>
          </w:tcPr>
          <w:p w14:paraId="254929DE" w14:textId="77777777" w:rsidR="000D6C32" w:rsidRDefault="000D6C32">
            <w:pPr>
              <w:ind w:right="-1050"/>
              <w:rPr>
                <w:sz w:val="24"/>
              </w:rPr>
            </w:pPr>
            <w:r>
              <w:rPr>
                <w:sz w:val="24"/>
              </w:rPr>
              <w:t>John</w:t>
            </w:r>
          </w:p>
        </w:tc>
        <w:tc>
          <w:tcPr>
            <w:tcW w:w="1134" w:type="dxa"/>
            <w:shd w:val="clear" w:color="auto" w:fill="auto"/>
          </w:tcPr>
          <w:p w14:paraId="02D7FD7F" w14:textId="77777777" w:rsidR="000D6C32" w:rsidRDefault="000D6C32">
            <w:pPr>
              <w:ind w:right="-1050"/>
              <w:rPr>
                <w:sz w:val="24"/>
              </w:rPr>
            </w:pPr>
            <w:r>
              <w:rPr>
                <w:sz w:val="24"/>
              </w:rPr>
              <w:t>Pearce</w:t>
            </w:r>
          </w:p>
        </w:tc>
        <w:tc>
          <w:tcPr>
            <w:tcW w:w="1701" w:type="dxa"/>
            <w:shd w:val="clear" w:color="auto" w:fill="auto"/>
          </w:tcPr>
          <w:p w14:paraId="3324AE6E" w14:textId="77777777" w:rsidR="000D6C32" w:rsidRDefault="000D6C32">
            <w:pPr>
              <w:ind w:right="-1050"/>
              <w:rPr>
                <w:sz w:val="24"/>
              </w:rPr>
            </w:pPr>
            <w:r>
              <w:rPr>
                <w:sz w:val="24"/>
              </w:rPr>
              <w:t>father-in-law</w:t>
            </w:r>
          </w:p>
        </w:tc>
        <w:tc>
          <w:tcPr>
            <w:tcW w:w="1276" w:type="dxa"/>
            <w:shd w:val="clear" w:color="auto" w:fill="auto"/>
          </w:tcPr>
          <w:p w14:paraId="21447BC5" w14:textId="77777777" w:rsidR="000D6C32" w:rsidRDefault="000D6C32">
            <w:pPr>
              <w:ind w:right="-1050"/>
              <w:rPr>
                <w:sz w:val="24"/>
              </w:rPr>
            </w:pPr>
            <w:r>
              <w:rPr>
                <w:sz w:val="24"/>
              </w:rPr>
              <w:t>widower</w:t>
            </w:r>
          </w:p>
        </w:tc>
        <w:tc>
          <w:tcPr>
            <w:tcW w:w="567" w:type="dxa"/>
            <w:shd w:val="clear" w:color="auto" w:fill="auto"/>
          </w:tcPr>
          <w:p w14:paraId="5B4CFBD2" w14:textId="77777777" w:rsidR="000D6C32" w:rsidRDefault="000D6C32">
            <w:pPr>
              <w:ind w:right="-1050"/>
              <w:rPr>
                <w:sz w:val="24"/>
              </w:rPr>
            </w:pPr>
            <w:r>
              <w:rPr>
                <w:sz w:val="24"/>
              </w:rPr>
              <w:t>69</w:t>
            </w:r>
          </w:p>
        </w:tc>
        <w:tc>
          <w:tcPr>
            <w:tcW w:w="2551" w:type="dxa"/>
            <w:shd w:val="clear" w:color="auto" w:fill="auto"/>
          </w:tcPr>
          <w:p w14:paraId="33659D87" w14:textId="77777777" w:rsidR="000D6C32" w:rsidRDefault="000D6C32">
            <w:pPr>
              <w:ind w:right="-1050"/>
              <w:rPr>
                <w:sz w:val="24"/>
              </w:rPr>
            </w:pPr>
            <w:r>
              <w:rPr>
                <w:sz w:val="24"/>
              </w:rPr>
              <w:t>formerly a miner</w:t>
            </w:r>
          </w:p>
        </w:tc>
        <w:tc>
          <w:tcPr>
            <w:tcW w:w="1743" w:type="dxa"/>
            <w:shd w:val="clear" w:color="auto" w:fill="auto"/>
          </w:tcPr>
          <w:p w14:paraId="5C590FA5" w14:textId="77777777" w:rsidR="000D6C32" w:rsidRDefault="000D6C32">
            <w:pPr>
              <w:ind w:right="-1050"/>
            </w:pPr>
            <w:r>
              <w:rPr>
                <w:sz w:val="24"/>
              </w:rPr>
              <w:t>Constantine</w:t>
            </w:r>
          </w:p>
        </w:tc>
      </w:tr>
    </w:tbl>
    <w:p w14:paraId="00384619" w14:textId="77777777" w:rsidR="000D6C32" w:rsidRDefault="000D6C32">
      <w:pPr>
        <w:ind w:right="-1050"/>
        <w:rPr>
          <w:sz w:val="24"/>
        </w:rPr>
      </w:pPr>
    </w:p>
    <w:p w14:paraId="09E5DA7E" w14:textId="77777777" w:rsidR="000D6C32" w:rsidRDefault="000D6C32">
      <w:pPr>
        <w:pageBreakBefore/>
        <w:ind w:right="-1050"/>
        <w:rPr>
          <w:sz w:val="24"/>
        </w:rPr>
      </w:pPr>
      <w:r>
        <w:rPr>
          <w:b/>
          <w:sz w:val="24"/>
        </w:rPr>
        <w:t>OTHER INFORMATION ON CANADIAN FAMILY 1 part A (continued)</w:t>
      </w:r>
    </w:p>
    <w:p w14:paraId="51FBCA19" w14:textId="77777777" w:rsidR="000D6C32" w:rsidRDefault="000D6C32">
      <w:pPr>
        <w:ind w:right="-1050"/>
        <w:rPr>
          <w:sz w:val="24"/>
        </w:rPr>
      </w:pPr>
    </w:p>
    <w:p w14:paraId="4384FD62" w14:textId="77777777" w:rsidR="000D6C32" w:rsidRDefault="000D6C32">
      <w:pPr>
        <w:ind w:right="-1050"/>
        <w:rPr>
          <w:sz w:val="24"/>
        </w:rPr>
      </w:pPr>
    </w:p>
    <w:p w14:paraId="5FF98120" w14:textId="77777777" w:rsidR="000D6C32" w:rsidRDefault="000D6C32">
      <w:pPr>
        <w:ind w:right="-1050"/>
        <w:rPr>
          <w:sz w:val="24"/>
        </w:rPr>
      </w:pPr>
      <w:r>
        <w:rPr>
          <w:sz w:val="24"/>
        </w:rPr>
        <w:t xml:space="preserve">1861 census Market Street Falmouth district 2 folio 54 page 36 schedule 174  first source unknown later found in </w:t>
      </w:r>
      <w:hyperlink r:id="rId715" w:history="1">
        <w:r>
          <w:rPr>
            <w:rStyle w:val="Hyperlink"/>
            <w:sz w:val="24"/>
          </w:rPr>
          <w:t>www.freecen.org.uk</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701"/>
        <w:gridCol w:w="1276"/>
        <w:gridCol w:w="425"/>
        <w:gridCol w:w="2268"/>
        <w:gridCol w:w="1459"/>
      </w:tblGrid>
      <w:tr w:rsidR="00277FF2" w14:paraId="54C64C25" w14:textId="77777777" w:rsidTr="003D494C">
        <w:tc>
          <w:tcPr>
            <w:tcW w:w="2693" w:type="dxa"/>
            <w:shd w:val="clear" w:color="auto" w:fill="auto"/>
          </w:tcPr>
          <w:p w14:paraId="01DB9161" w14:textId="77777777" w:rsidR="000D6C32" w:rsidRDefault="000D6C32">
            <w:pPr>
              <w:ind w:right="-1050"/>
              <w:rPr>
                <w:sz w:val="24"/>
              </w:rPr>
            </w:pPr>
            <w:r>
              <w:rPr>
                <w:sz w:val="24"/>
              </w:rPr>
              <w:t>EDWARD</w:t>
            </w:r>
          </w:p>
        </w:tc>
        <w:tc>
          <w:tcPr>
            <w:tcW w:w="1134" w:type="dxa"/>
            <w:shd w:val="clear" w:color="auto" w:fill="auto"/>
          </w:tcPr>
          <w:p w14:paraId="5F64E72A" w14:textId="77777777" w:rsidR="000D6C32" w:rsidRDefault="000D6C32">
            <w:pPr>
              <w:ind w:right="-1050"/>
              <w:rPr>
                <w:sz w:val="24"/>
              </w:rPr>
            </w:pPr>
            <w:r>
              <w:rPr>
                <w:sz w:val="24"/>
              </w:rPr>
              <w:t>Tregenza</w:t>
            </w:r>
          </w:p>
        </w:tc>
        <w:tc>
          <w:tcPr>
            <w:tcW w:w="1701" w:type="dxa"/>
            <w:shd w:val="clear" w:color="auto" w:fill="auto"/>
          </w:tcPr>
          <w:p w14:paraId="3D05278D" w14:textId="77777777" w:rsidR="000D6C32" w:rsidRDefault="000D6C32">
            <w:pPr>
              <w:ind w:right="-1050"/>
              <w:rPr>
                <w:sz w:val="24"/>
              </w:rPr>
            </w:pPr>
            <w:r>
              <w:rPr>
                <w:sz w:val="24"/>
              </w:rPr>
              <w:t>head</w:t>
            </w:r>
          </w:p>
        </w:tc>
        <w:tc>
          <w:tcPr>
            <w:tcW w:w="1276" w:type="dxa"/>
            <w:shd w:val="clear" w:color="auto" w:fill="auto"/>
          </w:tcPr>
          <w:p w14:paraId="09CB2F48" w14:textId="77777777" w:rsidR="000D6C32" w:rsidRDefault="000D6C32">
            <w:pPr>
              <w:ind w:right="-1050"/>
              <w:rPr>
                <w:sz w:val="24"/>
              </w:rPr>
            </w:pPr>
            <w:r>
              <w:rPr>
                <w:sz w:val="24"/>
              </w:rPr>
              <w:t>married</w:t>
            </w:r>
          </w:p>
        </w:tc>
        <w:tc>
          <w:tcPr>
            <w:tcW w:w="425" w:type="dxa"/>
            <w:shd w:val="clear" w:color="auto" w:fill="auto"/>
          </w:tcPr>
          <w:p w14:paraId="52E19594" w14:textId="77777777" w:rsidR="000D6C32" w:rsidRDefault="000D6C32">
            <w:pPr>
              <w:ind w:right="-1050"/>
              <w:rPr>
                <w:sz w:val="24"/>
              </w:rPr>
            </w:pPr>
            <w:r>
              <w:rPr>
                <w:sz w:val="24"/>
              </w:rPr>
              <w:t>39</w:t>
            </w:r>
          </w:p>
        </w:tc>
        <w:tc>
          <w:tcPr>
            <w:tcW w:w="2268" w:type="dxa"/>
            <w:shd w:val="clear" w:color="auto" w:fill="auto"/>
          </w:tcPr>
          <w:p w14:paraId="33341FFD" w14:textId="77777777" w:rsidR="000D6C32" w:rsidRDefault="000D6C32">
            <w:pPr>
              <w:ind w:right="-1050"/>
              <w:rPr>
                <w:sz w:val="24"/>
              </w:rPr>
            </w:pPr>
            <w:r>
              <w:rPr>
                <w:sz w:val="24"/>
              </w:rPr>
              <w:t>eating house keeper.</w:t>
            </w:r>
          </w:p>
        </w:tc>
        <w:tc>
          <w:tcPr>
            <w:tcW w:w="1459" w:type="dxa"/>
            <w:shd w:val="clear" w:color="auto" w:fill="auto"/>
          </w:tcPr>
          <w:p w14:paraId="71BC02DA" w14:textId="77777777" w:rsidR="000D6C32" w:rsidRDefault="000D6C32">
            <w:pPr>
              <w:ind w:right="-1050"/>
            </w:pPr>
            <w:r>
              <w:rPr>
                <w:sz w:val="24"/>
              </w:rPr>
              <w:t>Mylor</w:t>
            </w:r>
          </w:p>
        </w:tc>
      </w:tr>
      <w:tr w:rsidR="00277FF2" w14:paraId="42A9718D" w14:textId="77777777" w:rsidTr="003D494C">
        <w:tc>
          <w:tcPr>
            <w:tcW w:w="2693" w:type="dxa"/>
            <w:shd w:val="clear" w:color="auto" w:fill="auto"/>
          </w:tcPr>
          <w:p w14:paraId="56641775" w14:textId="77777777" w:rsidR="000D6C32" w:rsidRDefault="000D6C32">
            <w:pPr>
              <w:ind w:right="-1050"/>
              <w:rPr>
                <w:sz w:val="24"/>
              </w:rPr>
            </w:pPr>
            <w:r>
              <w:rPr>
                <w:sz w:val="24"/>
              </w:rPr>
              <w:t>MARY-ANN</w:t>
            </w:r>
          </w:p>
        </w:tc>
        <w:tc>
          <w:tcPr>
            <w:tcW w:w="1134" w:type="dxa"/>
            <w:shd w:val="clear" w:color="auto" w:fill="auto"/>
          </w:tcPr>
          <w:p w14:paraId="58E4D28C" w14:textId="77777777" w:rsidR="000D6C32" w:rsidRDefault="000D6C32">
            <w:pPr>
              <w:ind w:right="-1050"/>
              <w:rPr>
                <w:sz w:val="24"/>
              </w:rPr>
            </w:pPr>
            <w:r>
              <w:rPr>
                <w:sz w:val="24"/>
              </w:rPr>
              <w:t>Tregenza</w:t>
            </w:r>
          </w:p>
        </w:tc>
        <w:tc>
          <w:tcPr>
            <w:tcW w:w="1701" w:type="dxa"/>
            <w:shd w:val="clear" w:color="auto" w:fill="auto"/>
          </w:tcPr>
          <w:p w14:paraId="5D6E260A" w14:textId="77777777" w:rsidR="000D6C32" w:rsidRDefault="000D6C32">
            <w:pPr>
              <w:ind w:right="-1050"/>
              <w:rPr>
                <w:sz w:val="24"/>
              </w:rPr>
            </w:pPr>
            <w:r>
              <w:rPr>
                <w:sz w:val="24"/>
              </w:rPr>
              <w:t>wife nee Pearce</w:t>
            </w:r>
          </w:p>
        </w:tc>
        <w:tc>
          <w:tcPr>
            <w:tcW w:w="1276" w:type="dxa"/>
            <w:shd w:val="clear" w:color="auto" w:fill="auto"/>
          </w:tcPr>
          <w:p w14:paraId="65B63E06" w14:textId="77777777" w:rsidR="000D6C32" w:rsidRDefault="000D6C32">
            <w:pPr>
              <w:ind w:right="-1050"/>
              <w:rPr>
                <w:sz w:val="24"/>
              </w:rPr>
            </w:pPr>
            <w:r>
              <w:rPr>
                <w:sz w:val="24"/>
              </w:rPr>
              <w:t>married</w:t>
            </w:r>
          </w:p>
        </w:tc>
        <w:tc>
          <w:tcPr>
            <w:tcW w:w="425" w:type="dxa"/>
            <w:shd w:val="clear" w:color="auto" w:fill="auto"/>
          </w:tcPr>
          <w:p w14:paraId="1B7657B4" w14:textId="77777777" w:rsidR="000D6C32" w:rsidRDefault="000D6C32">
            <w:pPr>
              <w:ind w:right="-1050"/>
              <w:rPr>
                <w:sz w:val="24"/>
              </w:rPr>
            </w:pPr>
            <w:r>
              <w:rPr>
                <w:sz w:val="24"/>
              </w:rPr>
              <w:t>36</w:t>
            </w:r>
          </w:p>
        </w:tc>
        <w:tc>
          <w:tcPr>
            <w:tcW w:w="2268" w:type="dxa"/>
            <w:shd w:val="clear" w:color="auto" w:fill="auto"/>
          </w:tcPr>
          <w:p w14:paraId="260F60F8" w14:textId="77777777" w:rsidR="000D6C32" w:rsidRDefault="000D6C32">
            <w:pPr>
              <w:snapToGrid w:val="0"/>
              <w:ind w:right="-1050"/>
              <w:rPr>
                <w:sz w:val="24"/>
              </w:rPr>
            </w:pPr>
          </w:p>
        </w:tc>
        <w:tc>
          <w:tcPr>
            <w:tcW w:w="1459" w:type="dxa"/>
            <w:shd w:val="clear" w:color="auto" w:fill="auto"/>
          </w:tcPr>
          <w:p w14:paraId="3707D5FF" w14:textId="77777777" w:rsidR="000D6C32" w:rsidRDefault="000D6C32">
            <w:pPr>
              <w:ind w:right="-1050"/>
            </w:pPr>
            <w:r>
              <w:rPr>
                <w:sz w:val="24"/>
              </w:rPr>
              <w:t>Perran</w:t>
            </w:r>
          </w:p>
        </w:tc>
      </w:tr>
      <w:tr w:rsidR="00277FF2" w14:paraId="34ED7DC3" w14:textId="77777777" w:rsidTr="003D494C">
        <w:tc>
          <w:tcPr>
            <w:tcW w:w="2693" w:type="dxa"/>
            <w:shd w:val="clear" w:color="auto" w:fill="auto"/>
          </w:tcPr>
          <w:p w14:paraId="797606DC" w14:textId="77777777" w:rsidR="000D6C32" w:rsidRDefault="000D6C32">
            <w:pPr>
              <w:ind w:right="-1050"/>
              <w:rPr>
                <w:sz w:val="24"/>
              </w:rPr>
            </w:pPr>
            <w:r>
              <w:rPr>
                <w:sz w:val="24"/>
              </w:rPr>
              <w:t>ALFRED-ERNEST</w:t>
            </w:r>
          </w:p>
        </w:tc>
        <w:tc>
          <w:tcPr>
            <w:tcW w:w="1134" w:type="dxa"/>
            <w:shd w:val="clear" w:color="auto" w:fill="auto"/>
          </w:tcPr>
          <w:p w14:paraId="3FF2218E" w14:textId="77777777" w:rsidR="000D6C32" w:rsidRDefault="000D6C32">
            <w:pPr>
              <w:ind w:right="-1050"/>
              <w:rPr>
                <w:sz w:val="24"/>
              </w:rPr>
            </w:pPr>
            <w:r>
              <w:rPr>
                <w:sz w:val="24"/>
              </w:rPr>
              <w:t>Tregenza</w:t>
            </w:r>
          </w:p>
        </w:tc>
        <w:tc>
          <w:tcPr>
            <w:tcW w:w="1701" w:type="dxa"/>
            <w:shd w:val="clear" w:color="auto" w:fill="auto"/>
          </w:tcPr>
          <w:p w14:paraId="46FE1356" w14:textId="77777777" w:rsidR="000D6C32" w:rsidRDefault="000D6C32">
            <w:pPr>
              <w:ind w:right="-1050"/>
              <w:rPr>
                <w:sz w:val="24"/>
              </w:rPr>
            </w:pPr>
            <w:r>
              <w:rPr>
                <w:sz w:val="24"/>
              </w:rPr>
              <w:t>son</w:t>
            </w:r>
          </w:p>
        </w:tc>
        <w:tc>
          <w:tcPr>
            <w:tcW w:w="1276" w:type="dxa"/>
            <w:shd w:val="clear" w:color="auto" w:fill="auto"/>
          </w:tcPr>
          <w:p w14:paraId="1C38A06A" w14:textId="77777777" w:rsidR="000D6C32" w:rsidRDefault="000D6C32">
            <w:pPr>
              <w:ind w:right="-1050"/>
              <w:rPr>
                <w:sz w:val="24"/>
              </w:rPr>
            </w:pPr>
            <w:r>
              <w:rPr>
                <w:sz w:val="24"/>
              </w:rPr>
              <w:t>unmarried</w:t>
            </w:r>
          </w:p>
        </w:tc>
        <w:tc>
          <w:tcPr>
            <w:tcW w:w="425" w:type="dxa"/>
            <w:shd w:val="clear" w:color="auto" w:fill="auto"/>
          </w:tcPr>
          <w:p w14:paraId="436EB1A3" w14:textId="77777777" w:rsidR="000D6C32" w:rsidRDefault="000D6C32">
            <w:pPr>
              <w:ind w:right="-1050"/>
              <w:rPr>
                <w:sz w:val="24"/>
              </w:rPr>
            </w:pPr>
            <w:r>
              <w:rPr>
                <w:sz w:val="24"/>
              </w:rPr>
              <w:t xml:space="preserve">  7</w:t>
            </w:r>
          </w:p>
        </w:tc>
        <w:tc>
          <w:tcPr>
            <w:tcW w:w="2268" w:type="dxa"/>
            <w:shd w:val="clear" w:color="auto" w:fill="auto"/>
          </w:tcPr>
          <w:p w14:paraId="08A19DB9" w14:textId="77777777" w:rsidR="000D6C32" w:rsidRDefault="000D6C32">
            <w:pPr>
              <w:ind w:right="-1050"/>
              <w:rPr>
                <w:sz w:val="24"/>
              </w:rPr>
            </w:pPr>
            <w:r>
              <w:rPr>
                <w:sz w:val="24"/>
              </w:rPr>
              <w:t>scholar</w:t>
            </w:r>
          </w:p>
        </w:tc>
        <w:tc>
          <w:tcPr>
            <w:tcW w:w="1459" w:type="dxa"/>
            <w:shd w:val="clear" w:color="auto" w:fill="auto"/>
          </w:tcPr>
          <w:p w14:paraId="3B2C7E13" w14:textId="77777777" w:rsidR="000D6C32" w:rsidRDefault="000D6C32">
            <w:pPr>
              <w:ind w:right="-1050"/>
            </w:pPr>
            <w:r>
              <w:rPr>
                <w:sz w:val="24"/>
              </w:rPr>
              <w:t>Falmouth</w:t>
            </w:r>
          </w:p>
        </w:tc>
      </w:tr>
      <w:tr w:rsidR="00277FF2" w14:paraId="71A2285E" w14:textId="77777777" w:rsidTr="003D494C">
        <w:tc>
          <w:tcPr>
            <w:tcW w:w="2693" w:type="dxa"/>
            <w:shd w:val="clear" w:color="auto" w:fill="auto"/>
          </w:tcPr>
          <w:p w14:paraId="15FE7A09" w14:textId="77777777" w:rsidR="000D6C32" w:rsidRDefault="000D6C32">
            <w:pPr>
              <w:ind w:right="-1050"/>
              <w:rPr>
                <w:sz w:val="24"/>
              </w:rPr>
            </w:pPr>
            <w:r>
              <w:rPr>
                <w:sz w:val="24"/>
              </w:rPr>
              <w:t>CHARLES-NICHOLAS</w:t>
            </w:r>
          </w:p>
        </w:tc>
        <w:tc>
          <w:tcPr>
            <w:tcW w:w="1134" w:type="dxa"/>
            <w:shd w:val="clear" w:color="auto" w:fill="auto"/>
          </w:tcPr>
          <w:p w14:paraId="5E9C56BA" w14:textId="77777777" w:rsidR="000D6C32" w:rsidRDefault="000D6C32">
            <w:pPr>
              <w:ind w:right="-1050"/>
              <w:rPr>
                <w:sz w:val="24"/>
              </w:rPr>
            </w:pPr>
            <w:r>
              <w:rPr>
                <w:sz w:val="24"/>
              </w:rPr>
              <w:t>Tregenza</w:t>
            </w:r>
          </w:p>
        </w:tc>
        <w:tc>
          <w:tcPr>
            <w:tcW w:w="1701" w:type="dxa"/>
            <w:shd w:val="clear" w:color="auto" w:fill="auto"/>
          </w:tcPr>
          <w:p w14:paraId="2EB804E6" w14:textId="77777777" w:rsidR="000D6C32" w:rsidRDefault="000D6C32">
            <w:pPr>
              <w:ind w:right="-1050"/>
              <w:rPr>
                <w:sz w:val="24"/>
              </w:rPr>
            </w:pPr>
            <w:r>
              <w:rPr>
                <w:sz w:val="24"/>
              </w:rPr>
              <w:t>son</w:t>
            </w:r>
          </w:p>
        </w:tc>
        <w:tc>
          <w:tcPr>
            <w:tcW w:w="1276" w:type="dxa"/>
            <w:shd w:val="clear" w:color="auto" w:fill="auto"/>
          </w:tcPr>
          <w:p w14:paraId="64A0B189" w14:textId="77777777" w:rsidR="000D6C32" w:rsidRDefault="000D6C32">
            <w:pPr>
              <w:ind w:right="-1050"/>
              <w:rPr>
                <w:sz w:val="24"/>
              </w:rPr>
            </w:pPr>
            <w:r>
              <w:rPr>
                <w:sz w:val="24"/>
              </w:rPr>
              <w:t>unmarried</w:t>
            </w:r>
          </w:p>
        </w:tc>
        <w:tc>
          <w:tcPr>
            <w:tcW w:w="425" w:type="dxa"/>
            <w:shd w:val="clear" w:color="auto" w:fill="auto"/>
          </w:tcPr>
          <w:p w14:paraId="03C7C7A3" w14:textId="77777777" w:rsidR="000D6C32" w:rsidRDefault="000D6C32">
            <w:pPr>
              <w:ind w:right="-1050"/>
              <w:rPr>
                <w:sz w:val="24"/>
              </w:rPr>
            </w:pPr>
            <w:r>
              <w:rPr>
                <w:sz w:val="24"/>
              </w:rPr>
              <w:t xml:space="preserve">  5</w:t>
            </w:r>
          </w:p>
        </w:tc>
        <w:tc>
          <w:tcPr>
            <w:tcW w:w="2268" w:type="dxa"/>
            <w:shd w:val="clear" w:color="auto" w:fill="auto"/>
          </w:tcPr>
          <w:p w14:paraId="22427D27" w14:textId="77777777" w:rsidR="000D6C32" w:rsidRDefault="000D6C32">
            <w:pPr>
              <w:ind w:right="-1050"/>
              <w:rPr>
                <w:sz w:val="24"/>
              </w:rPr>
            </w:pPr>
            <w:r>
              <w:rPr>
                <w:sz w:val="24"/>
              </w:rPr>
              <w:t>scholar</w:t>
            </w:r>
          </w:p>
        </w:tc>
        <w:tc>
          <w:tcPr>
            <w:tcW w:w="1459" w:type="dxa"/>
            <w:shd w:val="clear" w:color="auto" w:fill="auto"/>
          </w:tcPr>
          <w:p w14:paraId="6BC7F8D6" w14:textId="77777777" w:rsidR="000D6C32" w:rsidRDefault="000D6C32">
            <w:pPr>
              <w:ind w:right="-1050"/>
            </w:pPr>
            <w:r>
              <w:rPr>
                <w:sz w:val="24"/>
              </w:rPr>
              <w:t>Falmouth</w:t>
            </w:r>
          </w:p>
        </w:tc>
      </w:tr>
      <w:tr w:rsidR="00277FF2" w14:paraId="63CF42A9" w14:textId="77777777" w:rsidTr="003D494C">
        <w:tc>
          <w:tcPr>
            <w:tcW w:w="2693" w:type="dxa"/>
            <w:shd w:val="clear" w:color="auto" w:fill="auto"/>
          </w:tcPr>
          <w:p w14:paraId="74F39D73" w14:textId="77777777" w:rsidR="000D6C32" w:rsidRDefault="000D6C32">
            <w:pPr>
              <w:ind w:right="-1050"/>
              <w:rPr>
                <w:sz w:val="24"/>
              </w:rPr>
            </w:pPr>
            <w:r>
              <w:rPr>
                <w:sz w:val="24"/>
              </w:rPr>
              <w:t>John</w:t>
            </w:r>
          </w:p>
        </w:tc>
        <w:tc>
          <w:tcPr>
            <w:tcW w:w="1134" w:type="dxa"/>
            <w:shd w:val="clear" w:color="auto" w:fill="auto"/>
          </w:tcPr>
          <w:p w14:paraId="40EC35FF" w14:textId="77777777" w:rsidR="000D6C32" w:rsidRDefault="000D6C32">
            <w:pPr>
              <w:ind w:right="-1050"/>
              <w:rPr>
                <w:sz w:val="24"/>
              </w:rPr>
            </w:pPr>
            <w:r>
              <w:rPr>
                <w:sz w:val="24"/>
              </w:rPr>
              <w:t>Pearce</w:t>
            </w:r>
          </w:p>
        </w:tc>
        <w:tc>
          <w:tcPr>
            <w:tcW w:w="1701" w:type="dxa"/>
            <w:shd w:val="clear" w:color="auto" w:fill="auto"/>
          </w:tcPr>
          <w:p w14:paraId="40E03CCC" w14:textId="77777777" w:rsidR="000D6C32" w:rsidRDefault="000D6C32">
            <w:pPr>
              <w:ind w:right="-1050"/>
              <w:rPr>
                <w:sz w:val="24"/>
              </w:rPr>
            </w:pPr>
            <w:r>
              <w:rPr>
                <w:sz w:val="24"/>
              </w:rPr>
              <w:t>father-in-law</w:t>
            </w:r>
          </w:p>
        </w:tc>
        <w:tc>
          <w:tcPr>
            <w:tcW w:w="1276" w:type="dxa"/>
            <w:shd w:val="clear" w:color="auto" w:fill="auto"/>
          </w:tcPr>
          <w:p w14:paraId="75892AAF" w14:textId="77777777" w:rsidR="000D6C32" w:rsidRDefault="000D6C32">
            <w:pPr>
              <w:ind w:right="-1050"/>
              <w:rPr>
                <w:sz w:val="24"/>
              </w:rPr>
            </w:pPr>
            <w:r>
              <w:rPr>
                <w:sz w:val="24"/>
              </w:rPr>
              <w:t>widower</w:t>
            </w:r>
          </w:p>
        </w:tc>
        <w:tc>
          <w:tcPr>
            <w:tcW w:w="425" w:type="dxa"/>
            <w:shd w:val="clear" w:color="auto" w:fill="auto"/>
          </w:tcPr>
          <w:p w14:paraId="2A376DD7" w14:textId="77777777" w:rsidR="000D6C32" w:rsidRDefault="000D6C32">
            <w:pPr>
              <w:ind w:right="-1050"/>
              <w:rPr>
                <w:sz w:val="24"/>
              </w:rPr>
            </w:pPr>
            <w:r>
              <w:rPr>
                <w:sz w:val="24"/>
              </w:rPr>
              <w:t>78</w:t>
            </w:r>
          </w:p>
        </w:tc>
        <w:tc>
          <w:tcPr>
            <w:tcW w:w="2268" w:type="dxa"/>
            <w:shd w:val="clear" w:color="auto" w:fill="auto"/>
          </w:tcPr>
          <w:p w14:paraId="2B7DAB19" w14:textId="77777777" w:rsidR="000D6C32" w:rsidRDefault="000D6C32">
            <w:pPr>
              <w:ind w:right="-1050"/>
              <w:rPr>
                <w:sz w:val="24"/>
              </w:rPr>
            </w:pPr>
            <w:r>
              <w:rPr>
                <w:sz w:val="24"/>
              </w:rPr>
              <w:t>soldier pensioner *</w:t>
            </w:r>
          </w:p>
        </w:tc>
        <w:tc>
          <w:tcPr>
            <w:tcW w:w="1459" w:type="dxa"/>
            <w:shd w:val="clear" w:color="auto" w:fill="auto"/>
          </w:tcPr>
          <w:p w14:paraId="0F199755" w14:textId="77777777" w:rsidR="000D6C32" w:rsidRDefault="000D6C32">
            <w:pPr>
              <w:ind w:right="-1050"/>
            </w:pPr>
            <w:r>
              <w:rPr>
                <w:sz w:val="24"/>
              </w:rPr>
              <w:t>Constantine</w:t>
            </w:r>
          </w:p>
        </w:tc>
      </w:tr>
      <w:tr w:rsidR="00277FF2" w14:paraId="4888D01B" w14:textId="77777777" w:rsidTr="003D494C">
        <w:tc>
          <w:tcPr>
            <w:tcW w:w="2693" w:type="dxa"/>
            <w:shd w:val="clear" w:color="auto" w:fill="auto"/>
          </w:tcPr>
          <w:p w14:paraId="213D42BC" w14:textId="77777777" w:rsidR="000D6C32" w:rsidRDefault="000D6C32">
            <w:pPr>
              <w:ind w:right="-1050"/>
              <w:rPr>
                <w:sz w:val="24"/>
              </w:rPr>
            </w:pPr>
            <w:r>
              <w:rPr>
                <w:sz w:val="24"/>
              </w:rPr>
              <w:t>Sarah</w:t>
            </w:r>
          </w:p>
        </w:tc>
        <w:tc>
          <w:tcPr>
            <w:tcW w:w="1134" w:type="dxa"/>
            <w:shd w:val="clear" w:color="auto" w:fill="auto"/>
          </w:tcPr>
          <w:p w14:paraId="4635EB02" w14:textId="77777777" w:rsidR="000D6C32" w:rsidRDefault="000D6C32">
            <w:pPr>
              <w:ind w:right="-1050"/>
              <w:rPr>
                <w:sz w:val="24"/>
              </w:rPr>
            </w:pPr>
            <w:r>
              <w:rPr>
                <w:sz w:val="24"/>
              </w:rPr>
              <w:t>Michell</w:t>
            </w:r>
          </w:p>
        </w:tc>
        <w:tc>
          <w:tcPr>
            <w:tcW w:w="1701" w:type="dxa"/>
            <w:shd w:val="clear" w:color="auto" w:fill="auto"/>
          </w:tcPr>
          <w:p w14:paraId="1D8574DC" w14:textId="77777777" w:rsidR="000D6C32" w:rsidRDefault="000D6C32">
            <w:pPr>
              <w:ind w:right="-1050"/>
              <w:rPr>
                <w:sz w:val="24"/>
              </w:rPr>
            </w:pPr>
            <w:r>
              <w:rPr>
                <w:sz w:val="24"/>
              </w:rPr>
              <w:t>servant</w:t>
            </w:r>
          </w:p>
        </w:tc>
        <w:tc>
          <w:tcPr>
            <w:tcW w:w="1276" w:type="dxa"/>
            <w:shd w:val="clear" w:color="auto" w:fill="auto"/>
          </w:tcPr>
          <w:p w14:paraId="23E0DA30" w14:textId="77777777" w:rsidR="000D6C32" w:rsidRDefault="000D6C32">
            <w:pPr>
              <w:ind w:right="-1050"/>
              <w:rPr>
                <w:sz w:val="24"/>
              </w:rPr>
            </w:pPr>
            <w:r>
              <w:rPr>
                <w:sz w:val="24"/>
              </w:rPr>
              <w:t>unmarried</w:t>
            </w:r>
          </w:p>
        </w:tc>
        <w:tc>
          <w:tcPr>
            <w:tcW w:w="425" w:type="dxa"/>
            <w:shd w:val="clear" w:color="auto" w:fill="auto"/>
          </w:tcPr>
          <w:p w14:paraId="041F3B1C" w14:textId="77777777" w:rsidR="000D6C32" w:rsidRDefault="000D6C32">
            <w:pPr>
              <w:ind w:right="-1050"/>
              <w:rPr>
                <w:sz w:val="24"/>
              </w:rPr>
            </w:pPr>
            <w:r>
              <w:rPr>
                <w:sz w:val="24"/>
              </w:rPr>
              <w:t>22</w:t>
            </w:r>
          </w:p>
        </w:tc>
        <w:tc>
          <w:tcPr>
            <w:tcW w:w="2268" w:type="dxa"/>
            <w:shd w:val="clear" w:color="auto" w:fill="auto"/>
          </w:tcPr>
          <w:p w14:paraId="3D2B4237" w14:textId="77777777" w:rsidR="000D6C32" w:rsidRDefault="000D6C32">
            <w:pPr>
              <w:ind w:right="-1050"/>
              <w:rPr>
                <w:sz w:val="24"/>
              </w:rPr>
            </w:pPr>
            <w:r>
              <w:rPr>
                <w:sz w:val="24"/>
              </w:rPr>
              <w:t>house servant</w:t>
            </w:r>
          </w:p>
        </w:tc>
        <w:tc>
          <w:tcPr>
            <w:tcW w:w="1459" w:type="dxa"/>
            <w:shd w:val="clear" w:color="auto" w:fill="auto"/>
          </w:tcPr>
          <w:p w14:paraId="3F9815CB" w14:textId="77777777" w:rsidR="000D6C32" w:rsidRDefault="000D6C32">
            <w:pPr>
              <w:ind w:right="-1050"/>
            </w:pPr>
            <w:r>
              <w:rPr>
                <w:sz w:val="24"/>
              </w:rPr>
              <w:t>Kenwyn</w:t>
            </w:r>
          </w:p>
        </w:tc>
      </w:tr>
      <w:tr w:rsidR="00277FF2" w14:paraId="59475D9D" w14:textId="77777777" w:rsidTr="003D494C">
        <w:tc>
          <w:tcPr>
            <w:tcW w:w="2693" w:type="dxa"/>
            <w:shd w:val="clear" w:color="auto" w:fill="auto"/>
          </w:tcPr>
          <w:p w14:paraId="43A480F6" w14:textId="77777777" w:rsidR="000D6C32" w:rsidRDefault="000D6C32">
            <w:pPr>
              <w:ind w:right="-1050"/>
              <w:rPr>
                <w:sz w:val="24"/>
              </w:rPr>
            </w:pPr>
            <w:r>
              <w:rPr>
                <w:sz w:val="24"/>
              </w:rPr>
              <w:t>Mary-Ann</w:t>
            </w:r>
          </w:p>
        </w:tc>
        <w:tc>
          <w:tcPr>
            <w:tcW w:w="1134" w:type="dxa"/>
            <w:shd w:val="clear" w:color="auto" w:fill="auto"/>
          </w:tcPr>
          <w:p w14:paraId="18F43F73" w14:textId="77777777" w:rsidR="000D6C32" w:rsidRDefault="000D6C32">
            <w:pPr>
              <w:ind w:right="-1050"/>
              <w:rPr>
                <w:sz w:val="24"/>
              </w:rPr>
            </w:pPr>
            <w:r>
              <w:rPr>
                <w:sz w:val="24"/>
              </w:rPr>
              <w:t>Bash</w:t>
            </w:r>
          </w:p>
        </w:tc>
        <w:tc>
          <w:tcPr>
            <w:tcW w:w="1701" w:type="dxa"/>
            <w:shd w:val="clear" w:color="auto" w:fill="auto"/>
          </w:tcPr>
          <w:p w14:paraId="6D32EFB3" w14:textId="77777777" w:rsidR="000D6C32" w:rsidRDefault="000D6C32">
            <w:pPr>
              <w:ind w:right="-1050"/>
              <w:rPr>
                <w:sz w:val="24"/>
              </w:rPr>
            </w:pPr>
            <w:r>
              <w:rPr>
                <w:sz w:val="24"/>
              </w:rPr>
              <w:t>boarder</w:t>
            </w:r>
          </w:p>
        </w:tc>
        <w:tc>
          <w:tcPr>
            <w:tcW w:w="1276" w:type="dxa"/>
            <w:shd w:val="clear" w:color="auto" w:fill="auto"/>
          </w:tcPr>
          <w:p w14:paraId="56228676" w14:textId="77777777" w:rsidR="000D6C32" w:rsidRDefault="000D6C32">
            <w:pPr>
              <w:ind w:right="-1050"/>
              <w:rPr>
                <w:sz w:val="24"/>
              </w:rPr>
            </w:pPr>
            <w:r>
              <w:rPr>
                <w:sz w:val="24"/>
              </w:rPr>
              <w:t>unmarried</w:t>
            </w:r>
          </w:p>
        </w:tc>
        <w:tc>
          <w:tcPr>
            <w:tcW w:w="425" w:type="dxa"/>
            <w:shd w:val="clear" w:color="auto" w:fill="auto"/>
          </w:tcPr>
          <w:p w14:paraId="058D2E05" w14:textId="77777777" w:rsidR="000D6C32" w:rsidRDefault="000D6C32">
            <w:pPr>
              <w:ind w:right="-1050"/>
              <w:rPr>
                <w:sz w:val="24"/>
              </w:rPr>
            </w:pPr>
            <w:r>
              <w:rPr>
                <w:sz w:val="24"/>
              </w:rPr>
              <w:t>20</w:t>
            </w:r>
          </w:p>
        </w:tc>
        <w:tc>
          <w:tcPr>
            <w:tcW w:w="2268" w:type="dxa"/>
            <w:shd w:val="clear" w:color="auto" w:fill="auto"/>
          </w:tcPr>
          <w:p w14:paraId="142B1E6E" w14:textId="77777777" w:rsidR="000D6C32" w:rsidRDefault="000D6C32">
            <w:pPr>
              <w:ind w:right="-1050"/>
              <w:rPr>
                <w:sz w:val="24"/>
              </w:rPr>
            </w:pPr>
            <w:r>
              <w:rPr>
                <w:sz w:val="24"/>
              </w:rPr>
              <w:t>dress maker</w:t>
            </w:r>
          </w:p>
        </w:tc>
        <w:tc>
          <w:tcPr>
            <w:tcW w:w="1459" w:type="dxa"/>
            <w:shd w:val="clear" w:color="auto" w:fill="auto"/>
          </w:tcPr>
          <w:p w14:paraId="553B26AB" w14:textId="77777777" w:rsidR="000D6C32" w:rsidRDefault="000D6C32">
            <w:pPr>
              <w:ind w:right="-1050"/>
            </w:pPr>
            <w:r>
              <w:rPr>
                <w:sz w:val="24"/>
              </w:rPr>
              <w:t>Mylor</w:t>
            </w:r>
          </w:p>
        </w:tc>
      </w:tr>
      <w:tr w:rsidR="00277FF2" w14:paraId="0801C174" w14:textId="77777777" w:rsidTr="003D494C">
        <w:tc>
          <w:tcPr>
            <w:tcW w:w="2693" w:type="dxa"/>
            <w:shd w:val="clear" w:color="auto" w:fill="auto"/>
          </w:tcPr>
          <w:p w14:paraId="21DF34AB" w14:textId="77777777" w:rsidR="000D6C32" w:rsidRDefault="000D6C32">
            <w:pPr>
              <w:ind w:right="-1050"/>
              <w:rPr>
                <w:sz w:val="24"/>
              </w:rPr>
            </w:pPr>
            <w:r>
              <w:rPr>
                <w:sz w:val="24"/>
              </w:rPr>
              <w:t>John</w:t>
            </w:r>
          </w:p>
        </w:tc>
        <w:tc>
          <w:tcPr>
            <w:tcW w:w="1134" w:type="dxa"/>
            <w:shd w:val="clear" w:color="auto" w:fill="auto"/>
          </w:tcPr>
          <w:p w14:paraId="0AF4356D" w14:textId="77777777" w:rsidR="000D6C32" w:rsidRDefault="000D6C32">
            <w:pPr>
              <w:ind w:right="-1050"/>
              <w:rPr>
                <w:sz w:val="24"/>
              </w:rPr>
            </w:pPr>
            <w:r>
              <w:rPr>
                <w:sz w:val="24"/>
              </w:rPr>
              <w:t>Pearce</w:t>
            </w:r>
          </w:p>
        </w:tc>
        <w:tc>
          <w:tcPr>
            <w:tcW w:w="1701" w:type="dxa"/>
            <w:shd w:val="clear" w:color="auto" w:fill="auto"/>
          </w:tcPr>
          <w:p w14:paraId="55B25E01" w14:textId="77777777" w:rsidR="000D6C32" w:rsidRDefault="000D6C32">
            <w:pPr>
              <w:ind w:right="-1050"/>
              <w:rPr>
                <w:sz w:val="24"/>
              </w:rPr>
            </w:pPr>
            <w:r>
              <w:rPr>
                <w:sz w:val="24"/>
              </w:rPr>
              <w:t>boarder</w:t>
            </w:r>
          </w:p>
        </w:tc>
        <w:tc>
          <w:tcPr>
            <w:tcW w:w="1276" w:type="dxa"/>
            <w:shd w:val="clear" w:color="auto" w:fill="auto"/>
          </w:tcPr>
          <w:p w14:paraId="36CD2A2D" w14:textId="77777777" w:rsidR="000D6C32" w:rsidRDefault="000D6C32">
            <w:pPr>
              <w:ind w:right="-1050"/>
              <w:rPr>
                <w:sz w:val="24"/>
              </w:rPr>
            </w:pPr>
            <w:r>
              <w:rPr>
                <w:sz w:val="24"/>
              </w:rPr>
              <w:t>unmarried</w:t>
            </w:r>
          </w:p>
        </w:tc>
        <w:tc>
          <w:tcPr>
            <w:tcW w:w="425" w:type="dxa"/>
            <w:shd w:val="clear" w:color="auto" w:fill="auto"/>
          </w:tcPr>
          <w:p w14:paraId="77D7C3B5" w14:textId="77777777" w:rsidR="000D6C32" w:rsidRDefault="000D6C32">
            <w:pPr>
              <w:ind w:right="-1050"/>
              <w:rPr>
                <w:sz w:val="24"/>
              </w:rPr>
            </w:pPr>
            <w:r>
              <w:rPr>
                <w:sz w:val="24"/>
              </w:rPr>
              <w:t>39</w:t>
            </w:r>
          </w:p>
        </w:tc>
        <w:tc>
          <w:tcPr>
            <w:tcW w:w="2268" w:type="dxa"/>
            <w:shd w:val="clear" w:color="auto" w:fill="auto"/>
          </w:tcPr>
          <w:p w14:paraId="2B7BDBE9" w14:textId="77777777" w:rsidR="000D6C32" w:rsidRDefault="000D6C32">
            <w:pPr>
              <w:ind w:right="-1050"/>
              <w:rPr>
                <w:sz w:val="24"/>
              </w:rPr>
            </w:pPr>
            <w:r>
              <w:rPr>
                <w:sz w:val="24"/>
              </w:rPr>
              <w:t>master mariner</w:t>
            </w:r>
          </w:p>
        </w:tc>
        <w:tc>
          <w:tcPr>
            <w:tcW w:w="1459" w:type="dxa"/>
            <w:shd w:val="clear" w:color="auto" w:fill="auto"/>
          </w:tcPr>
          <w:p w14:paraId="49B03583" w14:textId="77777777" w:rsidR="000D6C32" w:rsidRDefault="000D6C32">
            <w:pPr>
              <w:ind w:right="-1050"/>
            </w:pPr>
            <w:r>
              <w:rPr>
                <w:sz w:val="24"/>
              </w:rPr>
              <w:t>Mylor</w:t>
            </w:r>
          </w:p>
        </w:tc>
      </w:tr>
      <w:tr w:rsidR="00277FF2" w14:paraId="294E1CEE" w14:textId="77777777" w:rsidTr="003D494C">
        <w:tc>
          <w:tcPr>
            <w:tcW w:w="2693" w:type="dxa"/>
            <w:shd w:val="clear" w:color="auto" w:fill="auto"/>
          </w:tcPr>
          <w:p w14:paraId="466730F8" w14:textId="77777777" w:rsidR="000D6C32" w:rsidRDefault="000D6C32">
            <w:pPr>
              <w:ind w:right="-1050"/>
              <w:rPr>
                <w:sz w:val="24"/>
              </w:rPr>
            </w:pPr>
            <w:r>
              <w:rPr>
                <w:sz w:val="24"/>
              </w:rPr>
              <w:t>Chas</w:t>
            </w:r>
          </w:p>
        </w:tc>
        <w:tc>
          <w:tcPr>
            <w:tcW w:w="1134" w:type="dxa"/>
            <w:shd w:val="clear" w:color="auto" w:fill="auto"/>
          </w:tcPr>
          <w:p w14:paraId="7FCE6BE9" w14:textId="77777777" w:rsidR="000D6C32" w:rsidRDefault="000D6C32">
            <w:pPr>
              <w:ind w:right="-1050"/>
              <w:rPr>
                <w:sz w:val="24"/>
              </w:rPr>
            </w:pPr>
            <w:r>
              <w:rPr>
                <w:sz w:val="24"/>
              </w:rPr>
              <w:t>Bannister</w:t>
            </w:r>
          </w:p>
        </w:tc>
        <w:tc>
          <w:tcPr>
            <w:tcW w:w="1701" w:type="dxa"/>
            <w:shd w:val="clear" w:color="auto" w:fill="auto"/>
          </w:tcPr>
          <w:p w14:paraId="2D0ED756" w14:textId="77777777" w:rsidR="000D6C32" w:rsidRDefault="000D6C32">
            <w:pPr>
              <w:ind w:right="-1050"/>
              <w:rPr>
                <w:sz w:val="24"/>
              </w:rPr>
            </w:pPr>
            <w:r>
              <w:rPr>
                <w:sz w:val="24"/>
              </w:rPr>
              <w:t>boarder</w:t>
            </w:r>
          </w:p>
        </w:tc>
        <w:tc>
          <w:tcPr>
            <w:tcW w:w="1276" w:type="dxa"/>
            <w:shd w:val="clear" w:color="auto" w:fill="auto"/>
          </w:tcPr>
          <w:p w14:paraId="2D67C44D" w14:textId="77777777" w:rsidR="000D6C32" w:rsidRDefault="000D6C32">
            <w:pPr>
              <w:ind w:right="-1050"/>
              <w:rPr>
                <w:sz w:val="24"/>
              </w:rPr>
            </w:pPr>
            <w:r>
              <w:rPr>
                <w:sz w:val="24"/>
              </w:rPr>
              <w:t>unmarried</w:t>
            </w:r>
          </w:p>
        </w:tc>
        <w:tc>
          <w:tcPr>
            <w:tcW w:w="425" w:type="dxa"/>
            <w:shd w:val="clear" w:color="auto" w:fill="auto"/>
          </w:tcPr>
          <w:p w14:paraId="00E29172" w14:textId="77777777" w:rsidR="000D6C32" w:rsidRDefault="000D6C32">
            <w:pPr>
              <w:ind w:right="-1050"/>
              <w:rPr>
                <w:sz w:val="24"/>
              </w:rPr>
            </w:pPr>
            <w:r>
              <w:rPr>
                <w:sz w:val="24"/>
              </w:rPr>
              <w:t>34</w:t>
            </w:r>
          </w:p>
        </w:tc>
        <w:tc>
          <w:tcPr>
            <w:tcW w:w="2268" w:type="dxa"/>
            <w:shd w:val="clear" w:color="auto" w:fill="auto"/>
          </w:tcPr>
          <w:p w14:paraId="0EF2833B" w14:textId="77777777" w:rsidR="000D6C32" w:rsidRDefault="000D6C32">
            <w:pPr>
              <w:ind w:right="-1050"/>
              <w:rPr>
                <w:sz w:val="24"/>
              </w:rPr>
            </w:pPr>
            <w:r>
              <w:rPr>
                <w:sz w:val="24"/>
              </w:rPr>
              <w:t>seaman</w:t>
            </w:r>
          </w:p>
        </w:tc>
        <w:tc>
          <w:tcPr>
            <w:tcW w:w="1459" w:type="dxa"/>
            <w:shd w:val="clear" w:color="auto" w:fill="auto"/>
          </w:tcPr>
          <w:p w14:paraId="08A1267C" w14:textId="77777777" w:rsidR="000D6C32" w:rsidRDefault="000D6C32">
            <w:pPr>
              <w:ind w:right="-1050"/>
            </w:pPr>
            <w:r>
              <w:rPr>
                <w:sz w:val="24"/>
              </w:rPr>
              <w:t>Plymouth</w:t>
            </w:r>
          </w:p>
        </w:tc>
      </w:tr>
      <w:tr w:rsidR="00277FF2" w14:paraId="3E6DC662" w14:textId="77777777" w:rsidTr="003D494C">
        <w:tc>
          <w:tcPr>
            <w:tcW w:w="2693" w:type="dxa"/>
            <w:shd w:val="clear" w:color="auto" w:fill="auto"/>
          </w:tcPr>
          <w:p w14:paraId="34B8A94C" w14:textId="77777777" w:rsidR="000D6C32" w:rsidRDefault="000D6C32">
            <w:pPr>
              <w:ind w:right="-1050"/>
              <w:rPr>
                <w:sz w:val="24"/>
              </w:rPr>
            </w:pPr>
            <w:r>
              <w:rPr>
                <w:sz w:val="24"/>
              </w:rPr>
              <w:t>Octavius</w:t>
            </w:r>
          </w:p>
        </w:tc>
        <w:tc>
          <w:tcPr>
            <w:tcW w:w="1134" w:type="dxa"/>
            <w:shd w:val="clear" w:color="auto" w:fill="auto"/>
          </w:tcPr>
          <w:p w14:paraId="2B4387BD" w14:textId="77777777" w:rsidR="000D6C32" w:rsidRDefault="000D6C32">
            <w:pPr>
              <w:ind w:right="-1050"/>
              <w:rPr>
                <w:sz w:val="24"/>
              </w:rPr>
            </w:pPr>
            <w:r>
              <w:rPr>
                <w:sz w:val="24"/>
              </w:rPr>
              <w:t>Drew</w:t>
            </w:r>
          </w:p>
        </w:tc>
        <w:tc>
          <w:tcPr>
            <w:tcW w:w="1701" w:type="dxa"/>
            <w:shd w:val="clear" w:color="auto" w:fill="auto"/>
          </w:tcPr>
          <w:p w14:paraId="58BB258D" w14:textId="77777777" w:rsidR="000D6C32" w:rsidRDefault="000D6C32">
            <w:pPr>
              <w:ind w:right="-1050"/>
              <w:rPr>
                <w:sz w:val="24"/>
              </w:rPr>
            </w:pPr>
            <w:r>
              <w:rPr>
                <w:sz w:val="24"/>
              </w:rPr>
              <w:t>boarder</w:t>
            </w:r>
          </w:p>
        </w:tc>
        <w:tc>
          <w:tcPr>
            <w:tcW w:w="1276" w:type="dxa"/>
            <w:shd w:val="clear" w:color="auto" w:fill="auto"/>
          </w:tcPr>
          <w:p w14:paraId="1E9C8A26" w14:textId="77777777" w:rsidR="000D6C32" w:rsidRDefault="000D6C32">
            <w:pPr>
              <w:ind w:right="-1050"/>
              <w:rPr>
                <w:sz w:val="24"/>
              </w:rPr>
            </w:pPr>
            <w:r>
              <w:rPr>
                <w:sz w:val="24"/>
              </w:rPr>
              <w:t>unmarried</w:t>
            </w:r>
          </w:p>
        </w:tc>
        <w:tc>
          <w:tcPr>
            <w:tcW w:w="425" w:type="dxa"/>
            <w:shd w:val="clear" w:color="auto" w:fill="auto"/>
          </w:tcPr>
          <w:p w14:paraId="766C8F98" w14:textId="77777777" w:rsidR="000D6C32" w:rsidRDefault="000D6C32">
            <w:pPr>
              <w:ind w:right="-1050"/>
              <w:rPr>
                <w:sz w:val="24"/>
              </w:rPr>
            </w:pPr>
            <w:r>
              <w:rPr>
                <w:sz w:val="24"/>
              </w:rPr>
              <w:t>27</w:t>
            </w:r>
          </w:p>
        </w:tc>
        <w:tc>
          <w:tcPr>
            <w:tcW w:w="2268" w:type="dxa"/>
            <w:shd w:val="clear" w:color="auto" w:fill="auto"/>
          </w:tcPr>
          <w:p w14:paraId="3DCDB879" w14:textId="77777777" w:rsidR="000D6C32" w:rsidRDefault="000D6C32">
            <w:pPr>
              <w:ind w:right="-1050"/>
              <w:rPr>
                <w:sz w:val="24"/>
              </w:rPr>
            </w:pPr>
            <w:r>
              <w:rPr>
                <w:sz w:val="24"/>
              </w:rPr>
              <w:t>livery stable keeper</w:t>
            </w:r>
          </w:p>
        </w:tc>
        <w:tc>
          <w:tcPr>
            <w:tcW w:w="1459" w:type="dxa"/>
            <w:shd w:val="clear" w:color="auto" w:fill="auto"/>
          </w:tcPr>
          <w:p w14:paraId="182AD659" w14:textId="77777777" w:rsidR="000D6C32" w:rsidRDefault="000D6C32">
            <w:pPr>
              <w:ind w:right="-1050"/>
            </w:pPr>
            <w:r>
              <w:rPr>
                <w:sz w:val="24"/>
              </w:rPr>
              <w:t>Kenwyn</w:t>
            </w:r>
          </w:p>
        </w:tc>
      </w:tr>
    </w:tbl>
    <w:p w14:paraId="14608455" w14:textId="77777777" w:rsidR="000D6C32" w:rsidRDefault="000D6C32">
      <w:pPr>
        <w:ind w:left="6480" w:right="-1050" w:firstLine="720"/>
        <w:rPr>
          <w:sz w:val="24"/>
        </w:rPr>
      </w:pPr>
      <w:r>
        <w:rPr>
          <w:sz w:val="24"/>
        </w:rPr>
        <w:t>* also mentioned in one source as ‘ex-miner’</w:t>
      </w:r>
    </w:p>
    <w:p w14:paraId="55C1657A" w14:textId="77777777" w:rsidR="000D6C32" w:rsidRDefault="000D6C32">
      <w:pPr>
        <w:ind w:right="-1050"/>
        <w:rPr>
          <w:sz w:val="24"/>
        </w:rPr>
      </w:pPr>
    </w:p>
    <w:p w14:paraId="775EE6CA" w14:textId="77777777" w:rsidR="000D6C32" w:rsidRDefault="000D6C32">
      <w:pPr>
        <w:ind w:right="-1050"/>
        <w:rPr>
          <w:sz w:val="24"/>
        </w:rPr>
      </w:pPr>
      <w:r>
        <w:rPr>
          <w:sz w:val="24"/>
        </w:rPr>
        <w:t>1891 census ward 7, Hamilton City Ontario (Ancestry.ca)</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56"/>
        <w:gridCol w:w="795"/>
        <w:gridCol w:w="794"/>
      </w:tblGrid>
      <w:tr w:rsidR="00277FF2" w14:paraId="0ABE0774" w14:textId="77777777" w:rsidTr="003D494C">
        <w:tc>
          <w:tcPr>
            <w:tcW w:w="1275" w:type="dxa"/>
            <w:shd w:val="clear" w:color="auto" w:fill="auto"/>
          </w:tcPr>
          <w:p w14:paraId="0EC8BBB0" w14:textId="77777777" w:rsidR="000D6C32" w:rsidRDefault="000D6C32">
            <w:pPr>
              <w:ind w:right="-1050"/>
              <w:rPr>
                <w:sz w:val="24"/>
              </w:rPr>
            </w:pPr>
            <w:r>
              <w:rPr>
                <w:sz w:val="24"/>
              </w:rPr>
              <w:t>CHARLES</w:t>
            </w:r>
          </w:p>
        </w:tc>
        <w:tc>
          <w:tcPr>
            <w:tcW w:w="1156" w:type="dxa"/>
            <w:shd w:val="clear" w:color="auto" w:fill="auto"/>
          </w:tcPr>
          <w:p w14:paraId="45D4FC6B" w14:textId="77777777" w:rsidR="000D6C32" w:rsidRDefault="000D6C32">
            <w:pPr>
              <w:ind w:right="-1050"/>
              <w:rPr>
                <w:sz w:val="24"/>
              </w:rPr>
            </w:pPr>
            <w:r>
              <w:rPr>
                <w:sz w:val="24"/>
              </w:rPr>
              <w:t>Tregenza</w:t>
            </w:r>
          </w:p>
        </w:tc>
        <w:tc>
          <w:tcPr>
            <w:tcW w:w="795" w:type="dxa"/>
            <w:shd w:val="clear" w:color="auto" w:fill="auto"/>
          </w:tcPr>
          <w:p w14:paraId="16E47887" w14:textId="77777777" w:rsidR="000D6C32" w:rsidRDefault="000D6C32">
            <w:pPr>
              <w:ind w:right="-1050"/>
              <w:rPr>
                <w:sz w:val="24"/>
              </w:rPr>
            </w:pPr>
            <w:r>
              <w:rPr>
                <w:sz w:val="24"/>
              </w:rPr>
              <w:t>head</w:t>
            </w:r>
          </w:p>
        </w:tc>
        <w:tc>
          <w:tcPr>
            <w:tcW w:w="794" w:type="dxa"/>
            <w:shd w:val="clear" w:color="auto" w:fill="auto"/>
          </w:tcPr>
          <w:p w14:paraId="55F09CD9" w14:textId="77777777" w:rsidR="000D6C32" w:rsidRDefault="000D6C32">
            <w:pPr>
              <w:ind w:right="-1050"/>
            </w:pPr>
            <w:r>
              <w:rPr>
                <w:sz w:val="24"/>
              </w:rPr>
              <w:t>1855*</w:t>
            </w:r>
          </w:p>
        </w:tc>
      </w:tr>
      <w:tr w:rsidR="00277FF2" w14:paraId="22DCE944" w14:textId="77777777" w:rsidTr="003D494C">
        <w:tc>
          <w:tcPr>
            <w:tcW w:w="1275" w:type="dxa"/>
            <w:shd w:val="clear" w:color="auto" w:fill="auto"/>
          </w:tcPr>
          <w:p w14:paraId="37309FB8" w14:textId="77777777" w:rsidR="000D6C32" w:rsidRDefault="000D6C32">
            <w:pPr>
              <w:rPr>
                <w:sz w:val="24"/>
              </w:rPr>
            </w:pPr>
            <w:r>
              <w:rPr>
                <w:sz w:val="24"/>
                <w:szCs w:val="24"/>
              </w:rPr>
              <w:t>EMILY</w:t>
            </w:r>
          </w:p>
        </w:tc>
        <w:tc>
          <w:tcPr>
            <w:tcW w:w="1156" w:type="dxa"/>
            <w:shd w:val="clear" w:color="auto" w:fill="auto"/>
          </w:tcPr>
          <w:p w14:paraId="5F6C209F" w14:textId="77777777" w:rsidR="000D6C32" w:rsidRDefault="000D6C32">
            <w:pPr>
              <w:ind w:right="-1050"/>
              <w:rPr>
                <w:sz w:val="24"/>
              </w:rPr>
            </w:pPr>
            <w:r>
              <w:rPr>
                <w:sz w:val="24"/>
              </w:rPr>
              <w:t>Tregenza</w:t>
            </w:r>
          </w:p>
        </w:tc>
        <w:tc>
          <w:tcPr>
            <w:tcW w:w="795" w:type="dxa"/>
            <w:shd w:val="clear" w:color="auto" w:fill="auto"/>
          </w:tcPr>
          <w:p w14:paraId="522C583D" w14:textId="77777777" w:rsidR="000D6C32" w:rsidRDefault="000D6C32">
            <w:pPr>
              <w:ind w:right="-1050"/>
              <w:rPr>
                <w:sz w:val="24"/>
              </w:rPr>
            </w:pPr>
            <w:r>
              <w:rPr>
                <w:sz w:val="24"/>
              </w:rPr>
              <w:t>wife</w:t>
            </w:r>
          </w:p>
        </w:tc>
        <w:tc>
          <w:tcPr>
            <w:tcW w:w="794" w:type="dxa"/>
            <w:shd w:val="clear" w:color="auto" w:fill="auto"/>
          </w:tcPr>
          <w:p w14:paraId="0A420C42" w14:textId="77777777" w:rsidR="000D6C32" w:rsidRDefault="000D6C32">
            <w:pPr>
              <w:ind w:right="-1050"/>
            </w:pPr>
            <w:r>
              <w:rPr>
                <w:sz w:val="24"/>
              </w:rPr>
              <w:t>1858*</w:t>
            </w:r>
          </w:p>
        </w:tc>
      </w:tr>
      <w:tr w:rsidR="00277FF2" w14:paraId="5D36FC31" w14:textId="77777777" w:rsidTr="003D494C">
        <w:tc>
          <w:tcPr>
            <w:tcW w:w="1275" w:type="dxa"/>
            <w:shd w:val="clear" w:color="auto" w:fill="auto"/>
          </w:tcPr>
          <w:p w14:paraId="0FED8C67" w14:textId="77777777" w:rsidR="000D6C32" w:rsidRDefault="000D6C32">
            <w:pPr>
              <w:ind w:right="-1050"/>
              <w:rPr>
                <w:sz w:val="24"/>
              </w:rPr>
            </w:pPr>
            <w:r>
              <w:rPr>
                <w:sz w:val="24"/>
              </w:rPr>
              <w:t>NETTIE</w:t>
            </w:r>
          </w:p>
        </w:tc>
        <w:tc>
          <w:tcPr>
            <w:tcW w:w="1156" w:type="dxa"/>
            <w:shd w:val="clear" w:color="auto" w:fill="auto"/>
          </w:tcPr>
          <w:p w14:paraId="273015D3" w14:textId="77777777" w:rsidR="000D6C32" w:rsidRDefault="000D6C32">
            <w:pPr>
              <w:ind w:right="-1050"/>
              <w:rPr>
                <w:sz w:val="24"/>
              </w:rPr>
            </w:pPr>
            <w:r>
              <w:rPr>
                <w:sz w:val="24"/>
              </w:rPr>
              <w:t>Tregenza</w:t>
            </w:r>
          </w:p>
        </w:tc>
        <w:tc>
          <w:tcPr>
            <w:tcW w:w="795" w:type="dxa"/>
            <w:shd w:val="clear" w:color="auto" w:fill="auto"/>
          </w:tcPr>
          <w:p w14:paraId="7AC20149" w14:textId="77777777" w:rsidR="000D6C32" w:rsidRDefault="000D6C32">
            <w:pPr>
              <w:ind w:right="-1050"/>
              <w:rPr>
                <w:sz w:val="24"/>
              </w:rPr>
            </w:pPr>
          </w:p>
        </w:tc>
        <w:tc>
          <w:tcPr>
            <w:tcW w:w="794" w:type="dxa"/>
            <w:shd w:val="clear" w:color="auto" w:fill="auto"/>
          </w:tcPr>
          <w:p w14:paraId="7FB85237" w14:textId="77777777" w:rsidR="000D6C32" w:rsidRDefault="000D6C32">
            <w:pPr>
              <w:ind w:right="-1050"/>
            </w:pPr>
            <w:r>
              <w:rPr>
                <w:sz w:val="24"/>
              </w:rPr>
              <w:t>1883*</w:t>
            </w:r>
          </w:p>
        </w:tc>
      </w:tr>
    </w:tbl>
    <w:p w14:paraId="2175D984" w14:textId="77777777" w:rsidR="000D6C32" w:rsidRDefault="00FA53AC" w:rsidP="00FA53AC">
      <w:pPr>
        <w:ind w:left="2880" w:right="-1050" w:firstLine="720"/>
        <w:rPr>
          <w:sz w:val="24"/>
        </w:rPr>
      </w:pPr>
      <w:r>
        <w:rPr>
          <w:sz w:val="24"/>
        </w:rPr>
        <w:t xml:space="preserve">* </w:t>
      </w:r>
      <w:r w:rsidR="000D6C32">
        <w:rPr>
          <w:sz w:val="24"/>
        </w:rPr>
        <w:t>approx. birth year</w:t>
      </w:r>
    </w:p>
    <w:p w14:paraId="41265E24" w14:textId="77777777" w:rsidR="000D6C32" w:rsidRDefault="000D6C32" w:rsidP="00FA53AC">
      <w:pPr>
        <w:ind w:right="-1050"/>
        <w:rPr>
          <w:sz w:val="24"/>
        </w:rPr>
      </w:pPr>
    </w:p>
    <w:p w14:paraId="77F665F7" w14:textId="77777777" w:rsidR="000D6C32" w:rsidRDefault="000D6C32">
      <w:pPr>
        <w:ind w:right="-1050"/>
        <w:rPr>
          <w:sz w:val="24"/>
        </w:rPr>
      </w:pPr>
      <w:r>
        <w:rPr>
          <w:sz w:val="24"/>
        </w:rPr>
        <w:t>1901 census ward 7, Hamilton City Ontario (Ancestry.ca) surname mis-read as Fagenza</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170"/>
        <w:gridCol w:w="915"/>
        <w:gridCol w:w="1890"/>
      </w:tblGrid>
      <w:tr w:rsidR="00277FF2" w14:paraId="16E59F42" w14:textId="77777777" w:rsidTr="003D494C">
        <w:tc>
          <w:tcPr>
            <w:tcW w:w="1575" w:type="dxa"/>
            <w:shd w:val="clear" w:color="auto" w:fill="auto"/>
          </w:tcPr>
          <w:p w14:paraId="42B29B3C" w14:textId="77777777" w:rsidR="000D6C32" w:rsidRDefault="000D6C32">
            <w:pPr>
              <w:ind w:right="-1050"/>
              <w:rPr>
                <w:sz w:val="24"/>
              </w:rPr>
            </w:pPr>
            <w:r>
              <w:rPr>
                <w:sz w:val="24"/>
              </w:rPr>
              <w:t>CHARLES</w:t>
            </w:r>
          </w:p>
        </w:tc>
        <w:tc>
          <w:tcPr>
            <w:tcW w:w="1170" w:type="dxa"/>
            <w:shd w:val="clear" w:color="auto" w:fill="auto"/>
          </w:tcPr>
          <w:p w14:paraId="58FA12DB" w14:textId="77777777" w:rsidR="000D6C32" w:rsidRDefault="000D6C32">
            <w:pPr>
              <w:ind w:right="-1050"/>
              <w:rPr>
                <w:sz w:val="24"/>
              </w:rPr>
            </w:pPr>
            <w:r>
              <w:rPr>
                <w:sz w:val="24"/>
              </w:rPr>
              <w:t>Tregenza</w:t>
            </w:r>
          </w:p>
        </w:tc>
        <w:tc>
          <w:tcPr>
            <w:tcW w:w="915" w:type="dxa"/>
            <w:shd w:val="clear" w:color="auto" w:fill="auto"/>
          </w:tcPr>
          <w:p w14:paraId="0CB22F08" w14:textId="77777777" w:rsidR="000D6C32" w:rsidRDefault="000D6C32">
            <w:pPr>
              <w:ind w:right="-1050"/>
              <w:rPr>
                <w:sz w:val="24"/>
              </w:rPr>
            </w:pPr>
            <w:r>
              <w:rPr>
                <w:sz w:val="24"/>
              </w:rPr>
              <w:t>head</w:t>
            </w:r>
          </w:p>
        </w:tc>
        <w:tc>
          <w:tcPr>
            <w:tcW w:w="1890" w:type="dxa"/>
            <w:shd w:val="clear" w:color="auto" w:fill="auto"/>
          </w:tcPr>
          <w:p w14:paraId="2AC306B9" w14:textId="77777777" w:rsidR="000D6C32" w:rsidRDefault="000D6C32">
            <w:pPr>
              <w:ind w:right="-1050"/>
            </w:pPr>
            <w:r>
              <w:rPr>
                <w:sz w:val="24"/>
              </w:rPr>
              <w:t>1855 England*</w:t>
            </w:r>
          </w:p>
        </w:tc>
      </w:tr>
      <w:tr w:rsidR="00277FF2" w14:paraId="0347169C" w14:textId="77777777" w:rsidTr="003D494C">
        <w:tc>
          <w:tcPr>
            <w:tcW w:w="1575" w:type="dxa"/>
            <w:shd w:val="clear" w:color="auto" w:fill="auto"/>
          </w:tcPr>
          <w:p w14:paraId="021B555C" w14:textId="77777777" w:rsidR="000D6C32" w:rsidRDefault="000D6C32">
            <w:pPr>
              <w:rPr>
                <w:sz w:val="24"/>
              </w:rPr>
            </w:pPr>
            <w:r>
              <w:rPr>
                <w:sz w:val="24"/>
                <w:szCs w:val="24"/>
              </w:rPr>
              <w:t>EMMA</w:t>
            </w:r>
          </w:p>
        </w:tc>
        <w:tc>
          <w:tcPr>
            <w:tcW w:w="1170" w:type="dxa"/>
            <w:shd w:val="clear" w:color="auto" w:fill="auto"/>
          </w:tcPr>
          <w:p w14:paraId="6DA66E9B" w14:textId="77777777" w:rsidR="000D6C32" w:rsidRDefault="000D6C32">
            <w:pPr>
              <w:ind w:right="-1050"/>
              <w:rPr>
                <w:sz w:val="24"/>
              </w:rPr>
            </w:pPr>
            <w:r>
              <w:rPr>
                <w:sz w:val="24"/>
              </w:rPr>
              <w:t>Tregenza</w:t>
            </w:r>
          </w:p>
        </w:tc>
        <w:tc>
          <w:tcPr>
            <w:tcW w:w="915" w:type="dxa"/>
            <w:shd w:val="clear" w:color="auto" w:fill="auto"/>
          </w:tcPr>
          <w:p w14:paraId="24EE1564" w14:textId="77777777" w:rsidR="000D6C32" w:rsidRDefault="000D6C32">
            <w:pPr>
              <w:ind w:right="-1050"/>
              <w:rPr>
                <w:sz w:val="24"/>
              </w:rPr>
            </w:pPr>
            <w:r>
              <w:rPr>
                <w:sz w:val="24"/>
              </w:rPr>
              <w:t>wife</w:t>
            </w:r>
          </w:p>
        </w:tc>
        <w:tc>
          <w:tcPr>
            <w:tcW w:w="1890" w:type="dxa"/>
            <w:shd w:val="clear" w:color="auto" w:fill="auto"/>
          </w:tcPr>
          <w:p w14:paraId="5CB76914" w14:textId="77777777" w:rsidR="000D6C32" w:rsidRDefault="000D6C32">
            <w:pPr>
              <w:ind w:right="-1050"/>
            </w:pPr>
            <w:r>
              <w:rPr>
                <w:sz w:val="24"/>
              </w:rPr>
              <w:t>1857 Ontario*</w:t>
            </w:r>
          </w:p>
        </w:tc>
      </w:tr>
      <w:tr w:rsidR="00277FF2" w14:paraId="531B7AD7" w14:textId="77777777" w:rsidTr="003D494C">
        <w:tc>
          <w:tcPr>
            <w:tcW w:w="1575" w:type="dxa"/>
            <w:shd w:val="clear" w:color="auto" w:fill="auto"/>
          </w:tcPr>
          <w:p w14:paraId="593B1931" w14:textId="77777777" w:rsidR="000D6C32" w:rsidRDefault="000D6C32">
            <w:pPr>
              <w:ind w:right="-1050"/>
              <w:rPr>
                <w:sz w:val="24"/>
              </w:rPr>
            </w:pPr>
            <w:r>
              <w:rPr>
                <w:sz w:val="24"/>
              </w:rPr>
              <w:t>NETTIE</w:t>
            </w:r>
          </w:p>
        </w:tc>
        <w:tc>
          <w:tcPr>
            <w:tcW w:w="1170" w:type="dxa"/>
            <w:shd w:val="clear" w:color="auto" w:fill="auto"/>
          </w:tcPr>
          <w:p w14:paraId="4B424152" w14:textId="77777777" w:rsidR="000D6C32" w:rsidRDefault="000D6C32">
            <w:pPr>
              <w:ind w:right="-1050"/>
              <w:rPr>
                <w:sz w:val="24"/>
              </w:rPr>
            </w:pPr>
            <w:r>
              <w:rPr>
                <w:sz w:val="24"/>
              </w:rPr>
              <w:t>Tregenza</w:t>
            </w:r>
          </w:p>
        </w:tc>
        <w:tc>
          <w:tcPr>
            <w:tcW w:w="915" w:type="dxa"/>
            <w:shd w:val="clear" w:color="auto" w:fill="auto"/>
          </w:tcPr>
          <w:p w14:paraId="47D0D36F" w14:textId="77777777" w:rsidR="000D6C32" w:rsidRDefault="000D6C32">
            <w:pPr>
              <w:ind w:right="-1050"/>
              <w:rPr>
                <w:sz w:val="24"/>
              </w:rPr>
            </w:pPr>
          </w:p>
        </w:tc>
        <w:tc>
          <w:tcPr>
            <w:tcW w:w="1890" w:type="dxa"/>
            <w:shd w:val="clear" w:color="auto" w:fill="auto"/>
          </w:tcPr>
          <w:p w14:paraId="314C31B3" w14:textId="77777777" w:rsidR="000D6C32" w:rsidRDefault="000D6C32">
            <w:pPr>
              <w:ind w:right="-1050"/>
            </w:pPr>
            <w:r>
              <w:rPr>
                <w:sz w:val="24"/>
              </w:rPr>
              <w:t>1883 Ontario*</w:t>
            </w:r>
          </w:p>
        </w:tc>
      </w:tr>
      <w:tr w:rsidR="00277FF2" w14:paraId="5B60354F" w14:textId="77777777" w:rsidTr="003D494C">
        <w:tc>
          <w:tcPr>
            <w:tcW w:w="1575" w:type="dxa"/>
            <w:shd w:val="clear" w:color="auto" w:fill="auto"/>
          </w:tcPr>
          <w:p w14:paraId="604469A3" w14:textId="77777777" w:rsidR="00FA53AC" w:rsidRDefault="00FA53AC" w:rsidP="00FA53AC">
            <w:pPr>
              <w:ind w:right="-1050"/>
              <w:rPr>
                <w:sz w:val="24"/>
              </w:rPr>
            </w:pPr>
            <w:r>
              <w:rPr>
                <w:sz w:val="24"/>
              </w:rPr>
              <w:t>CHARLES-H</w:t>
            </w:r>
          </w:p>
        </w:tc>
        <w:tc>
          <w:tcPr>
            <w:tcW w:w="1170" w:type="dxa"/>
            <w:shd w:val="clear" w:color="auto" w:fill="auto"/>
          </w:tcPr>
          <w:p w14:paraId="3B9582C2" w14:textId="77777777" w:rsidR="00FA53AC" w:rsidRDefault="00FA53AC" w:rsidP="00FA53AC">
            <w:pPr>
              <w:ind w:right="-1050"/>
              <w:rPr>
                <w:sz w:val="24"/>
              </w:rPr>
            </w:pPr>
            <w:r>
              <w:rPr>
                <w:sz w:val="24"/>
              </w:rPr>
              <w:t>Tregenza</w:t>
            </w:r>
          </w:p>
        </w:tc>
        <w:tc>
          <w:tcPr>
            <w:tcW w:w="915" w:type="dxa"/>
            <w:shd w:val="clear" w:color="auto" w:fill="auto"/>
          </w:tcPr>
          <w:p w14:paraId="71C61F92" w14:textId="77777777" w:rsidR="00FA53AC" w:rsidRDefault="00FA53AC" w:rsidP="00FA53AC">
            <w:pPr>
              <w:ind w:right="-1050"/>
              <w:rPr>
                <w:sz w:val="24"/>
              </w:rPr>
            </w:pPr>
          </w:p>
        </w:tc>
        <w:tc>
          <w:tcPr>
            <w:tcW w:w="1890" w:type="dxa"/>
            <w:shd w:val="clear" w:color="auto" w:fill="auto"/>
          </w:tcPr>
          <w:p w14:paraId="58B60EBC" w14:textId="77777777" w:rsidR="00FA53AC" w:rsidRDefault="00FA53AC" w:rsidP="00FA53AC">
            <w:pPr>
              <w:ind w:right="-1050"/>
            </w:pPr>
            <w:r>
              <w:rPr>
                <w:sz w:val="24"/>
              </w:rPr>
              <w:t>1896 Ontario*</w:t>
            </w:r>
          </w:p>
        </w:tc>
      </w:tr>
    </w:tbl>
    <w:p w14:paraId="14EA10F0" w14:textId="77777777" w:rsidR="000D6C32" w:rsidRDefault="000D6C32" w:rsidP="00FA53AC">
      <w:pPr>
        <w:ind w:left="2880" w:right="-1050" w:firstLine="720"/>
        <w:rPr>
          <w:sz w:val="24"/>
        </w:rPr>
      </w:pPr>
      <w:r>
        <w:rPr>
          <w:sz w:val="24"/>
        </w:rPr>
        <w:t>* approx. birth year</w:t>
      </w:r>
    </w:p>
    <w:p w14:paraId="7298769D" w14:textId="77777777" w:rsidR="000D6C32" w:rsidRDefault="00FA53AC" w:rsidP="00FA53AC">
      <w:pPr>
        <w:ind w:right="-1050"/>
        <w:rPr>
          <w:sz w:val="24"/>
        </w:rPr>
      </w:pPr>
      <w:r>
        <w:rPr>
          <w:sz w:val="24"/>
        </w:rPr>
        <w:br w:type="page"/>
      </w:r>
    </w:p>
    <w:p w14:paraId="5E0B6469" w14:textId="77777777" w:rsidR="00FA53AC" w:rsidRPr="00FA53AC" w:rsidRDefault="00FA53AC">
      <w:pPr>
        <w:ind w:right="-1050"/>
        <w:rPr>
          <w:b/>
          <w:sz w:val="24"/>
        </w:rPr>
      </w:pPr>
      <w:r w:rsidRPr="00FA53AC">
        <w:rPr>
          <w:b/>
          <w:sz w:val="24"/>
        </w:rPr>
        <w:t>OTHER INFORMATION ON CANADIAN FAMILY 1 part A (continued)</w:t>
      </w:r>
    </w:p>
    <w:p w14:paraId="76180840" w14:textId="77777777" w:rsidR="00FA53AC" w:rsidRDefault="00FA53AC">
      <w:pPr>
        <w:ind w:right="-1050"/>
        <w:rPr>
          <w:sz w:val="24"/>
        </w:rPr>
      </w:pPr>
    </w:p>
    <w:p w14:paraId="130185F9" w14:textId="77777777" w:rsidR="000D6C32" w:rsidRDefault="000D6C32">
      <w:pPr>
        <w:ind w:right="-1050"/>
        <w:rPr>
          <w:sz w:val="24"/>
        </w:rPr>
      </w:pPr>
      <w:r>
        <w:rPr>
          <w:sz w:val="24"/>
        </w:rPr>
        <w:t>1911 census  Hamilton East Ontario (Ancestry.ca) surname mis-read as Frenganger</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185"/>
        <w:gridCol w:w="660"/>
        <w:gridCol w:w="2115"/>
      </w:tblGrid>
      <w:tr w:rsidR="00277FF2" w14:paraId="4C328EFE" w14:textId="77777777" w:rsidTr="003D494C">
        <w:tc>
          <w:tcPr>
            <w:tcW w:w="1590" w:type="dxa"/>
            <w:shd w:val="clear" w:color="auto" w:fill="auto"/>
          </w:tcPr>
          <w:p w14:paraId="3C7D6BB6" w14:textId="77777777" w:rsidR="000D6C32" w:rsidRDefault="000D6C32">
            <w:pPr>
              <w:ind w:right="-1050"/>
              <w:rPr>
                <w:sz w:val="24"/>
              </w:rPr>
            </w:pPr>
            <w:r>
              <w:rPr>
                <w:sz w:val="24"/>
              </w:rPr>
              <w:t>CHARLES-N</w:t>
            </w:r>
          </w:p>
        </w:tc>
        <w:tc>
          <w:tcPr>
            <w:tcW w:w="1185" w:type="dxa"/>
            <w:shd w:val="clear" w:color="auto" w:fill="auto"/>
          </w:tcPr>
          <w:p w14:paraId="3299FF2F" w14:textId="77777777" w:rsidR="000D6C32" w:rsidRDefault="000D6C32">
            <w:pPr>
              <w:ind w:right="-1050"/>
              <w:rPr>
                <w:sz w:val="24"/>
              </w:rPr>
            </w:pPr>
            <w:r>
              <w:rPr>
                <w:sz w:val="24"/>
              </w:rPr>
              <w:t>Tregenza</w:t>
            </w:r>
          </w:p>
        </w:tc>
        <w:tc>
          <w:tcPr>
            <w:tcW w:w="660" w:type="dxa"/>
            <w:shd w:val="clear" w:color="auto" w:fill="auto"/>
          </w:tcPr>
          <w:p w14:paraId="58DF6E49" w14:textId="77777777" w:rsidR="000D6C32" w:rsidRDefault="000D6C32">
            <w:pPr>
              <w:ind w:right="-1050"/>
              <w:rPr>
                <w:sz w:val="24"/>
              </w:rPr>
            </w:pPr>
            <w:r>
              <w:rPr>
                <w:sz w:val="24"/>
              </w:rPr>
              <w:t>head</w:t>
            </w:r>
          </w:p>
        </w:tc>
        <w:tc>
          <w:tcPr>
            <w:tcW w:w="2115" w:type="dxa"/>
            <w:shd w:val="clear" w:color="auto" w:fill="auto"/>
          </w:tcPr>
          <w:p w14:paraId="0E96D9EA" w14:textId="77777777" w:rsidR="000D6C32" w:rsidRDefault="000D6C32">
            <w:pPr>
              <w:ind w:right="-1050"/>
            </w:pPr>
            <w:r>
              <w:rPr>
                <w:sz w:val="24"/>
              </w:rPr>
              <w:t>JAN1856 England*</w:t>
            </w:r>
          </w:p>
        </w:tc>
      </w:tr>
      <w:tr w:rsidR="00277FF2" w14:paraId="474685E6" w14:textId="77777777" w:rsidTr="003D494C">
        <w:tc>
          <w:tcPr>
            <w:tcW w:w="1590" w:type="dxa"/>
            <w:shd w:val="clear" w:color="auto" w:fill="auto"/>
          </w:tcPr>
          <w:p w14:paraId="4AA48DD3" w14:textId="77777777" w:rsidR="000D6C32" w:rsidRDefault="000D6C32">
            <w:pPr>
              <w:rPr>
                <w:sz w:val="24"/>
              </w:rPr>
            </w:pPr>
            <w:r>
              <w:rPr>
                <w:sz w:val="24"/>
                <w:szCs w:val="24"/>
              </w:rPr>
              <w:t>EMMA-P</w:t>
            </w:r>
          </w:p>
        </w:tc>
        <w:tc>
          <w:tcPr>
            <w:tcW w:w="1185" w:type="dxa"/>
            <w:shd w:val="clear" w:color="auto" w:fill="auto"/>
          </w:tcPr>
          <w:p w14:paraId="25E1B28B" w14:textId="77777777" w:rsidR="000D6C32" w:rsidRDefault="000D6C32">
            <w:pPr>
              <w:ind w:right="-1050"/>
              <w:rPr>
                <w:sz w:val="24"/>
              </w:rPr>
            </w:pPr>
            <w:r>
              <w:rPr>
                <w:sz w:val="24"/>
              </w:rPr>
              <w:t>Tregenza</w:t>
            </w:r>
          </w:p>
        </w:tc>
        <w:tc>
          <w:tcPr>
            <w:tcW w:w="660" w:type="dxa"/>
            <w:shd w:val="clear" w:color="auto" w:fill="auto"/>
          </w:tcPr>
          <w:p w14:paraId="5E8B3EA2" w14:textId="77777777" w:rsidR="000D6C32" w:rsidRDefault="000D6C32">
            <w:pPr>
              <w:ind w:right="-1050"/>
              <w:rPr>
                <w:sz w:val="24"/>
              </w:rPr>
            </w:pPr>
            <w:r>
              <w:rPr>
                <w:sz w:val="24"/>
              </w:rPr>
              <w:t>wife</w:t>
            </w:r>
          </w:p>
        </w:tc>
        <w:tc>
          <w:tcPr>
            <w:tcW w:w="2115" w:type="dxa"/>
            <w:shd w:val="clear" w:color="auto" w:fill="auto"/>
          </w:tcPr>
          <w:p w14:paraId="1EEEB946" w14:textId="77777777" w:rsidR="000D6C32" w:rsidRDefault="000D6C32">
            <w:pPr>
              <w:ind w:right="-1050"/>
            </w:pPr>
            <w:r>
              <w:rPr>
                <w:sz w:val="24"/>
              </w:rPr>
              <w:t>JUN1853 Ontario*</w:t>
            </w:r>
          </w:p>
        </w:tc>
      </w:tr>
    </w:tbl>
    <w:p w14:paraId="778BAFBA" w14:textId="77777777" w:rsidR="000D6C32" w:rsidRDefault="000D6C32">
      <w:pPr>
        <w:ind w:right="-1050"/>
        <w:rPr>
          <w:sz w:val="24"/>
        </w:rPr>
      </w:pPr>
      <w:r>
        <w:rPr>
          <w:sz w:val="24"/>
        </w:rPr>
        <w:tab/>
      </w:r>
      <w:r>
        <w:rPr>
          <w:sz w:val="24"/>
        </w:rPr>
        <w:tab/>
      </w:r>
      <w:r>
        <w:rPr>
          <w:sz w:val="24"/>
        </w:rPr>
        <w:tab/>
      </w:r>
      <w:r>
        <w:rPr>
          <w:sz w:val="24"/>
        </w:rPr>
        <w:tab/>
      </w:r>
      <w:r>
        <w:rPr>
          <w:sz w:val="24"/>
        </w:rPr>
        <w:tab/>
        <w:t>* approx. birth year</w:t>
      </w:r>
    </w:p>
    <w:p w14:paraId="44E17758" w14:textId="77777777" w:rsidR="000D6C32" w:rsidRDefault="000D6C32">
      <w:pPr>
        <w:ind w:right="-1050"/>
        <w:rPr>
          <w:sz w:val="24"/>
        </w:rPr>
      </w:pPr>
    </w:p>
    <w:p w14:paraId="18AC3FB7" w14:textId="77777777" w:rsidR="000D6C32" w:rsidRDefault="000D6C32">
      <w:pPr>
        <w:ind w:right="-1050"/>
        <w:rPr>
          <w:sz w:val="24"/>
        </w:rPr>
      </w:pPr>
      <w:r>
        <w:rPr>
          <w:sz w:val="24"/>
        </w:rPr>
        <w:t>Note:</w:t>
      </w:r>
    </w:p>
    <w:p w14:paraId="231513AB" w14:textId="5A9CD67E" w:rsidR="000D6C32" w:rsidRDefault="000D6C32" w:rsidP="00B77EA1">
      <w:pPr>
        <w:numPr>
          <w:ilvl w:val="0"/>
          <w:numId w:val="160"/>
        </w:numPr>
        <w:ind w:right="-1050"/>
        <w:rPr>
          <w:sz w:val="24"/>
        </w:rPr>
      </w:pPr>
      <w:r>
        <w:rPr>
          <w:sz w:val="24"/>
        </w:rPr>
        <w:t xml:space="preserve">1881 Canadian Census GEORGE born England approx. 1855 clerk age 26 married to EMMA born Ontario approx. 1858 age 23 both Methodist living Ward 7, Hamilton, Wentworth Ontario </w:t>
      </w:r>
      <w:r w:rsidR="002D7215">
        <w:rPr>
          <w:sz w:val="24"/>
        </w:rPr>
        <w:t>(film</w:t>
      </w:r>
      <w:r>
        <w:rPr>
          <w:sz w:val="24"/>
        </w:rPr>
        <w:t xml:space="preserve"> 1375893 number C-13257 district 149 sub district G division 2 page 27 household number 124</w:t>
      </w:r>
      <w:r w:rsidR="00ED4FF2">
        <w:rPr>
          <w:sz w:val="24"/>
        </w:rPr>
        <w:t>)</w:t>
      </w:r>
      <w:r>
        <w:rPr>
          <w:sz w:val="24"/>
        </w:rPr>
        <w:t xml:space="preserve"> could perhaps be a mistake for CHARLES-NICHOLAS 1855 </w:t>
      </w:r>
      <w:r w:rsidR="00904AD0">
        <w:rPr>
          <w:sz w:val="24"/>
        </w:rPr>
        <w:t xml:space="preserve">as dates match </w:t>
      </w:r>
      <w:r>
        <w:rPr>
          <w:sz w:val="24"/>
        </w:rPr>
        <w:t>?</w:t>
      </w:r>
    </w:p>
    <w:p w14:paraId="7AA045D5" w14:textId="77777777" w:rsidR="000D6C32" w:rsidRDefault="000D6C32">
      <w:pPr>
        <w:ind w:right="-1050"/>
        <w:rPr>
          <w:sz w:val="24"/>
        </w:rPr>
      </w:pPr>
    </w:p>
    <w:p w14:paraId="71A3FDDA" w14:textId="77777777" w:rsidR="000D6C32" w:rsidRDefault="000D6C32">
      <w:pPr>
        <w:ind w:right="-1050"/>
        <w:rPr>
          <w:sz w:val="24"/>
        </w:rPr>
      </w:pPr>
    </w:p>
    <w:p w14:paraId="3B4E8F9A" w14:textId="77777777" w:rsidR="000D6C32" w:rsidRDefault="000D6C32">
      <w:pPr>
        <w:pageBreakBefore/>
        <w:ind w:right="-1050"/>
        <w:jc w:val="center"/>
        <w:rPr>
          <w:b/>
          <w:sz w:val="24"/>
        </w:rPr>
      </w:pPr>
      <w:r>
        <w:rPr>
          <w:b/>
          <w:sz w:val="24"/>
          <w:u w:val="single"/>
        </w:rPr>
        <w:t>CANADIAN FAMILY 1</w:t>
      </w:r>
    </w:p>
    <w:p w14:paraId="4FE7E714" w14:textId="77777777" w:rsidR="000D6C32" w:rsidRDefault="000D6C32">
      <w:pPr>
        <w:ind w:right="-1050"/>
        <w:rPr>
          <w:sz w:val="24"/>
        </w:rPr>
      </w:pPr>
      <w:r>
        <w:rPr>
          <w:b/>
          <w:sz w:val="24"/>
        </w:rPr>
        <w:t>part B</w:t>
      </w:r>
    </w:p>
    <w:p w14:paraId="0E98C5D5" w14:textId="77777777" w:rsidR="000D6C32" w:rsidRDefault="000D6C32">
      <w:pPr>
        <w:ind w:right="-1050"/>
        <w:rPr>
          <w:sz w:val="24"/>
        </w:rPr>
      </w:pPr>
    </w:p>
    <w:p w14:paraId="15EA2E82" w14:textId="77777777" w:rsidR="000D6C32" w:rsidRDefault="000D6C32">
      <w:pPr>
        <w:ind w:right="-1050"/>
        <w:rPr>
          <w:sz w:val="24"/>
        </w:rPr>
      </w:pPr>
      <w:r>
        <w:rPr>
          <w:sz w:val="24"/>
        </w:rPr>
        <w:tab/>
      </w:r>
      <w:r>
        <w:rPr>
          <w:sz w:val="24"/>
        </w:rPr>
        <w:tab/>
      </w:r>
      <w:r>
        <w:rPr>
          <w:sz w:val="24"/>
        </w:rPr>
        <w:tab/>
        <w:t>|</w:t>
      </w:r>
    </w:p>
    <w:p w14:paraId="5406F88F" w14:textId="77777777" w:rsidR="000D6C32" w:rsidRDefault="000D6C32">
      <w:pPr>
        <w:ind w:right="-1050"/>
        <w:rPr>
          <w:sz w:val="24"/>
        </w:rPr>
      </w:pPr>
      <w:r>
        <w:rPr>
          <w:sz w:val="24"/>
        </w:rPr>
        <w:t>__________________|_________________________________________________________________________________________________________</w:t>
      </w:r>
    </w:p>
    <w:p w14:paraId="2A7A5CCB" w14:textId="77777777" w:rsidR="000D6C32" w:rsidRDefault="000D6C32">
      <w:pPr>
        <w:ind w:right="-1050"/>
        <w:rPr>
          <w:sz w:val="24"/>
        </w:rPr>
      </w:pPr>
      <w:r>
        <w:rPr>
          <w:sz w:val="24"/>
        </w:rPr>
        <w:t>WILLIAM-EDWARD</w:t>
      </w:r>
      <w:r>
        <w:rPr>
          <w:sz w:val="24"/>
        </w:rPr>
        <w:tab/>
        <w:t>MARY-ELIZABETH-REID</w:t>
      </w:r>
      <w:r>
        <w:rPr>
          <w:sz w:val="24"/>
        </w:rPr>
        <w:tab/>
        <w:t xml:space="preserve">    CHARLES-ERNEST</w:t>
      </w:r>
      <w:r>
        <w:rPr>
          <w:sz w:val="24"/>
        </w:rPr>
        <w:tab/>
        <w:t>ALFRED-ERNEST</w:t>
      </w:r>
      <w:r>
        <w:rPr>
          <w:sz w:val="24"/>
        </w:rPr>
        <w:tab/>
      </w:r>
      <w:r>
        <w:rPr>
          <w:sz w:val="24"/>
        </w:rPr>
        <w:tab/>
        <w:t>ALFRED-EDWARD-KANARD</w:t>
      </w:r>
    </w:p>
    <w:p w14:paraId="33469F3B" w14:textId="77777777" w:rsidR="000D6C32" w:rsidRDefault="000D6C32">
      <w:pPr>
        <w:ind w:right="-1050"/>
        <w:rPr>
          <w:sz w:val="24"/>
        </w:rPr>
      </w:pPr>
      <w:r>
        <w:rPr>
          <w:sz w:val="24"/>
        </w:rPr>
        <w:t>1878</w:t>
      </w:r>
      <w:r>
        <w:rPr>
          <w:sz w:val="24"/>
        </w:rPr>
        <w:tab/>
      </w:r>
      <w:r>
        <w:rPr>
          <w:sz w:val="24"/>
        </w:rPr>
        <w:tab/>
      </w:r>
      <w:r>
        <w:rPr>
          <w:sz w:val="24"/>
        </w:rPr>
        <w:tab/>
      </w:r>
      <w:r>
        <w:rPr>
          <w:sz w:val="24"/>
        </w:rPr>
        <w:tab/>
        <w:t>1880</w:t>
      </w:r>
      <w:r>
        <w:rPr>
          <w:sz w:val="24"/>
        </w:rPr>
        <w:tab/>
      </w:r>
      <w:r>
        <w:rPr>
          <w:sz w:val="24"/>
        </w:rPr>
        <w:tab/>
      </w:r>
      <w:r>
        <w:rPr>
          <w:sz w:val="24"/>
        </w:rPr>
        <w:tab/>
      </w:r>
      <w:r>
        <w:rPr>
          <w:sz w:val="24"/>
        </w:rPr>
        <w:tab/>
        <w:t xml:space="preserve">     1887</w:t>
      </w:r>
      <w:r>
        <w:rPr>
          <w:sz w:val="24"/>
        </w:rPr>
        <w:tab/>
      </w:r>
      <w:r>
        <w:rPr>
          <w:sz w:val="24"/>
        </w:rPr>
        <w:tab/>
      </w:r>
      <w:r>
        <w:rPr>
          <w:sz w:val="24"/>
        </w:rPr>
        <w:tab/>
        <w:t>18</w:t>
      </w:r>
      <w:r w:rsidR="000D471B">
        <w:rPr>
          <w:sz w:val="24"/>
        </w:rPr>
        <w:t>9</w:t>
      </w:r>
      <w:r>
        <w:rPr>
          <w:sz w:val="24"/>
        </w:rPr>
        <w:t>9</w:t>
      </w:r>
      <w:r>
        <w:rPr>
          <w:sz w:val="24"/>
        </w:rPr>
        <w:tab/>
      </w:r>
      <w:r>
        <w:rPr>
          <w:sz w:val="24"/>
        </w:rPr>
        <w:tab/>
      </w:r>
      <w:r>
        <w:rPr>
          <w:sz w:val="24"/>
        </w:rPr>
        <w:tab/>
      </w:r>
      <w:r>
        <w:rPr>
          <w:sz w:val="24"/>
        </w:rPr>
        <w:tab/>
        <w:t>1890</w:t>
      </w:r>
    </w:p>
    <w:p w14:paraId="375758DA" w14:textId="365A0BE3" w:rsidR="000D6C32" w:rsidRDefault="000D471B">
      <w:pPr>
        <w:ind w:right="-1050"/>
        <w:rPr>
          <w:sz w:val="24"/>
        </w:rPr>
      </w:pPr>
      <w:r>
        <w:rPr>
          <w:sz w:val="24"/>
        </w:rPr>
        <w:t>m1</w:t>
      </w:r>
      <w:r w:rsidR="000D6C32">
        <w:rPr>
          <w:sz w:val="24"/>
        </w:rPr>
        <w:t xml:space="preserve"> Caroline Evans</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 xml:space="preserve">    m Jennie Clemons</w:t>
      </w:r>
      <w:r w:rsidR="000D6C32">
        <w:rPr>
          <w:sz w:val="24"/>
        </w:rPr>
        <w:tab/>
      </w:r>
      <w:r w:rsidR="000D6C32">
        <w:rPr>
          <w:sz w:val="24"/>
        </w:rPr>
        <w:tab/>
      </w:r>
      <w:r w:rsidR="00BC1CDD">
        <w:rPr>
          <w:sz w:val="24"/>
        </w:rPr>
        <w:tab/>
      </w:r>
      <w:r w:rsidR="00BC1CDD">
        <w:rPr>
          <w:sz w:val="24"/>
        </w:rPr>
        <w:tab/>
      </w:r>
      <w:r>
        <w:rPr>
          <w:sz w:val="24"/>
        </w:rPr>
        <w:tab/>
      </w:r>
      <w:r w:rsidR="000D6C32">
        <w:rPr>
          <w:sz w:val="24"/>
        </w:rPr>
        <w:tab/>
        <w:t>m</w:t>
      </w:r>
      <w:r w:rsidR="008156DC">
        <w:rPr>
          <w:sz w:val="24"/>
        </w:rPr>
        <w:t>1</w:t>
      </w:r>
      <w:r w:rsidR="000D6C32">
        <w:rPr>
          <w:sz w:val="24"/>
        </w:rPr>
        <w:t xml:space="preserve"> Gladys</w:t>
      </w:r>
      <w:r w:rsidR="00784207">
        <w:rPr>
          <w:sz w:val="24"/>
        </w:rPr>
        <w:t>-Lucille Cass</w:t>
      </w:r>
    </w:p>
    <w:p w14:paraId="2CF86270" w14:textId="286160B9" w:rsidR="000D6C32" w:rsidRPr="00AA7B59" w:rsidRDefault="000D471B">
      <w:pPr>
        <w:ind w:right="-1050"/>
        <w:rPr>
          <w:sz w:val="24"/>
        </w:rPr>
      </w:pPr>
      <w:r>
        <w:rPr>
          <w:sz w:val="24"/>
        </w:rPr>
        <w:t>m2 Mary-Irene Mcpharlin</w:t>
      </w:r>
      <w:r w:rsidR="000D6C32">
        <w:rPr>
          <w:sz w:val="24"/>
        </w:rPr>
        <w:tab/>
      </w:r>
      <w:r w:rsidR="000D6C32">
        <w:rPr>
          <w:sz w:val="24"/>
        </w:rPr>
        <w:tab/>
      </w:r>
      <w:r w:rsidR="000D6C32">
        <w:rPr>
          <w:sz w:val="24"/>
        </w:rPr>
        <w:tab/>
      </w:r>
      <w:r w:rsidR="000D6C32">
        <w:rPr>
          <w:sz w:val="24"/>
        </w:rPr>
        <w:tab/>
      </w:r>
      <w:r w:rsidR="000D6C32">
        <w:rPr>
          <w:sz w:val="24"/>
        </w:rPr>
        <w:tab/>
        <w:t xml:space="preserve">    |</w:t>
      </w:r>
      <w:r w:rsidR="000D6C32">
        <w:rPr>
          <w:sz w:val="24"/>
        </w:rPr>
        <w:tab/>
      </w:r>
      <w:r w:rsidR="000D6C32">
        <w:rPr>
          <w:sz w:val="24"/>
        </w:rPr>
        <w:tab/>
      </w:r>
      <w:r w:rsidR="000D6C32">
        <w:rPr>
          <w:sz w:val="24"/>
        </w:rPr>
        <w:tab/>
      </w:r>
      <w:r w:rsidR="000D6C32">
        <w:rPr>
          <w:sz w:val="24"/>
        </w:rPr>
        <w:tab/>
      </w:r>
      <w:r w:rsidR="000D6C32">
        <w:rPr>
          <w:sz w:val="24"/>
        </w:rPr>
        <w:tab/>
      </w:r>
      <w:r w:rsidR="000D6C32" w:rsidRPr="00AA7B59">
        <w:rPr>
          <w:sz w:val="24"/>
        </w:rPr>
        <w:tab/>
      </w:r>
      <w:r w:rsidR="008156DC" w:rsidRPr="00AA7B59">
        <w:rPr>
          <w:sz w:val="24"/>
        </w:rPr>
        <w:tab/>
      </w:r>
      <w:r w:rsidR="008156DC" w:rsidRPr="00AA7B59">
        <w:rPr>
          <w:sz w:val="24"/>
        </w:rPr>
        <w:tab/>
        <w:t>m2 Vera-H</w:t>
      </w:r>
    </w:p>
    <w:p w14:paraId="4FE521DA" w14:textId="67F00DF3" w:rsidR="000D6C32" w:rsidRPr="00873D73" w:rsidRDefault="000D6C32">
      <w:pPr>
        <w:ind w:right="-1050"/>
        <w:rPr>
          <w:sz w:val="24"/>
        </w:rPr>
      </w:pPr>
      <w:r w:rsidRPr="00873D73">
        <w:rPr>
          <w:sz w:val="24"/>
        </w:rPr>
        <w:t>|__________________________________</w:t>
      </w:r>
      <w:r w:rsidRPr="00873D73">
        <w:rPr>
          <w:sz w:val="24"/>
        </w:rPr>
        <w:tab/>
      </w:r>
      <w:r w:rsidRPr="00873D73">
        <w:rPr>
          <w:sz w:val="24"/>
        </w:rPr>
        <w:tab/>
      </w:r>
      <w:r w:rsidRPr="00873D73">
        <w:rPr>
          <w:sz w:val="24"/>
        </w:rPr>
        <w:tab/>
        <w:t>__|______</w:t>
      </w:r>
      <w:r w:rsidRPr="00873D73">
        <w:rPr>
          <w:sz w:val="24"/>
        </w:rPr>
        <w:tab/>
      </w:r>
      <w:r w:rsidR="000D471B" w:rsidRPr="00873D73">
        <w:rPr>
          <w:sz w:val="24"/>
        </w:rPr>
        <w:tab/>
      </w:r>
      <w:r w:rsidR="000D471B" w:rsidRPr="00873D73">
        <w:rPr>
          <w:sz w:val="24"/>
        </w:rPr>
        <w:tab/>
      </w:r>
      <w:r w:rsidRPr="00873D73">
        <w:rPr>
          <w:sz w:val="24"/>
        </w:rPr>
        <w:tab/>
      </w:r>
      <w:r w:rsidRPr="00873D73">
        <w:rPr>
          <w:sz w:val="24"/>
        </w:rPr>
        <w:tab/>
      </w:r>
      <w:r w:rsidR="008156DC" w:rsidRPr="00873D73">
        <w:rPr>
          <w:sz w:val="24"/>
        </w:rPr>
        <w:tab/>
      </w:r>
      <w:r w:rsidR="008156DC" w:rsidRPr="00873D73">
        <w:rPr>
          <w:sz w:val="24"/>
        </w:rPr>
        <w:tab/>
        <w:t xml:space="preserve">m3 </w:t>
      </w:r>
      <w:r w:rsidR="00873D73">
        <w:rPr>
          <w:sz w:val="24"/>
        </w:rPr>
        <w:t>Grace Clotfelter</w:t>
      </w:r>
    </w:p>
    <w:p w14:paraId="245086C2" w14:textId="78C02798" w:rsidR="000D6C32" w:rsidRPr="009A4FEA" w:rsidRDefault="000D6C32">
      <w:pPr>
        <w:ind w:right="-1050"/>
        <w:rPr>
          <w:sz w:val="24"/>
          <w:lang w:val="sv-SE"/>
        </w:rPr>
      </w:pPr>
      <w:r>
        <w:rPr>
          <w:sz w:val="24"/>
        </w:rPr>
        <w:t>WILLIAM-KENNETH</w:t>
      </w:r>
      <w:r>
        <w:rPr>
          <w:sz w:val="24"/>
        </w:rPr>
        <w:tab/>
        <w:t>ALFRED-E</w:t>
      </w:r>
      <w:r>
        <w:rPr>
          <w:sz w:val="24"/>
        </w:rPr>
        <w:tab/>
      </w:r>
      <w:r>
        <w:rPr>
          <w:sz w:val="24"/>
        </w:rPr>
        <w:tab/>
      </w:r>
      <w:r>
        <w:rPr>
          <w:sz w:val="24"/>
        </w:rPr>
        <w:tab/>
        <w:t>C</w:t>
      </w:r>
      <w:r w:rsidR="00063169">
        <w:rPr>
          <w:sz w:val="24"/>
        </w:rPr>
        <w:t>harles</w:t>
      </w:r>
      <w:r>
        <w:rPr>
          <w:sz w:val="24"/>
        </w:rPr>
        <w:t>-C.</w:t>
      </w:r>
      <w:r>
        <w:rPr>
          <w:sz w:val="24"/>
        </w:rPr>
        <w:tab/>
      </w:r>
      <w:r>
        <w:rPr>
          <w:sz w:val="24"/>
        </w:rPr>
        <w:tab/>
      </w:r>
      <w:r w:rsidR="000D471B">
        <w:rPr>
          <w:sz w:val="24"/>
        </w:rPr>
        <w:tab/>
      </w:r>
      <w:r>
        <w:rPr>
          <w:sz w:val="24"/>
        </w:rPr>
        <w:tab/>
      </w:r>
      <w:r>
        <w:rPr>
          <w:sz w:val="24"/>
        </w:rPr>
        <w:tab/>
      </w:r>
      <w:r w:rsidR="008156DC">
        <w:rPr>
          <w:sz w:val="24"/>
        </w:rPr>
        <w:tab/>
      </w:r>
      <w:r w:rsidR="00DB32B6" w:rsidRPr="009A4FEA">
        <w:rPr>
          <w:sz w:val="24"/>
          <w:lang w:val="sv-SE"/>
        </w:rPr>
        <w:t>______</w:t>
      </w:r>
      <w:r w:rsidR="008156DC" w:rsidRPr="009A4FEA">
        <w:rPr>
          <w:sz w:val="24"/>
          <w:lang w:val="sv-SE"/>
        </w:rPr>
        <w:t>|_______</w:t>
      </w:r>
      <w:r w:rsidR="00BC1CDD" w:rsidRPr="009A4FEA">
        <w:rPr>
          <w:sz w:val="24"/>
          <w:lang w:val="sv-SE"/>
        </w:rPr>
        <w:t>______</w:t>
      </w:r>
    </w:p>
    <w:p w14:paraId="404E7CCB" w14:textId="2A1FAB17" w:rsidR="000D6C32" w:rsidRPr="009A4FEA" w:rsidRDefault="000D6C32" w:rsidP="008156DC">
      <w:pPr>
        <w:ind w:right="-1050"/>
        <w:rPr>
          <w:sz w:val="24"/>
          <w:lang w:val="sv-SE"/>
        </w:rPr>
      </w:pPr>
      <w:r w:rsidRPr="009A4FEA">
        <w:rPr>
          <w:sz w:val="24"/>
          <w:lang w:val="sv-SE"/>
        </w:rPr>
        <w:t>1908</w:t>
      </w:r>
      <w:r w:rsidRPr="009A4FEA">
        <w:rPr>
          <w:sz w:val="24"/>
          <w:lang w:val="sv-SE"/>
        </w:rPr>
        <w:tab/>
      </w:r>
      <w:r w:rsidRPr="009A4FEA">
        <w:rPr>
          <w:sz w:val="24"/>
          <w:lang w:val="sv-SE"/>
        </w:rPr>
        <w:tab/>
      </w:r>
      <w:r w:rsidRPr="009A4FEA">
        <w:rPr>
          <w:sz w:val="24"/>
          <w:lang w:val="sv-SE"/>
        </w:rPr>
        <w:tab/>
      </w:r>
      <w:r w:rsidRPr="009A4FEA">
        <w:rPr>
          <w:sz w:val="24"/>
          <w:lang w:val="sv-SE"/>
        </w:rPr>
        <w:tab/>
        <w:t>1910</w:t>
      </w:r>
      <w:r w:rsidRPr="009A4FEA">
        <w:rPr>
          <w:sz w:val="24"/>
          <w:lang w:val="sv-SE"/>
        </w:rPr>
        <w:tab/>
      </w:r>
      <w:r w:rsidRPr="009A4FEA">
        <w:rPr>
          <w:sz w:val="24"/>
          <w:lang w:val="sv-SE"/>
        </w:rPr>
        <w:tab/>
      </w:r>
      <w:r w:rsidRPr="009A4FEA">
        <w:rPr>
          <w:sz w:val="24"/>
          <w:lang w:val="sv-SE"/>
        </w:rPr>
        <w:tab/>
      </w:r>
      <w:r w:rsidRPr="009A4FEA">
        <w:rPr>
          <w:sz w:val="24"/>
          <w:lang w:val="sv-SE"/>
        </w:rPr>
        <w:tab/>
        <w:t>1902</w:t>
      </w:r>
      <w:r w:rsidRPr="009A4FEA">
        <w:rPr>
          <w:sz w:val="24"/>
          <w:lang w:val="sv-SE"/>
        </w:rPr>
        <w:tab/>
      </w:r>
      <w:r w:rsidRPr="009A4FEA">
        <w:rPr>
          <w:sz w:val="24"/>
          <w:lang w:val="sv-SE"/>
        </w:rPr>
        <w:tab/>
      </w:r>
      <w:r w:rsidRPr="009A4FEA">
        <w:rPr>
          <w:sz w:val="24"/>
          <w:lang w:val="sv-SE"/>
        </w:rPr>
        <w:tab/>
      </w:r>
      <w:r w:rsidRPr="009A4FEA">
        <w:rPr>
          <w:sz w:val="24"/>
          <w:lang w:val="sv-SE"/>
        </w:rPr>
        <w:tab/>
      </w:r>
      <w:r w:rsidRPr="009A4FEA">
        <w:rPr>
          <w:sz w:val="24"/>
          <w:lang w:val="sv-SE"/>
        </w:rPr>
        <w:tab/>
      </w:r>
      <w:r w:rsidRPr="009A4FEA">
        <w:rPr>
          <w:sz w:val="24"/>
          <w:lang w:val="sv-SE"/>
        </w:rPr>
        <w:tab/>
      </w:r>
      <w:r w:rsidR="008156DC" w:rsidRPr="009A4FEA">
        <w:rPr>
          <w:sz w:val="24"/>
          <w:lang w:val="sv-SE"/>
        </w:rPr>
        <w:tab/>
      </w:r>
      <w:r w:rsidR="00DB32B6" w:rsidRPr="009A4FEA">
        <w:rPr>
          <w:sz w:val="24"/>
          <w:lang w:val="sv-SE"/>
        </w:rPr>
        <w:t>VERA</w:t>
      </w:r>
      <w:r w:rsidR="00DB32B6" w:rsidRPr="009A4FEA">
        <w:rPr>
          <w:sz w:val="24"/>
          <w:lang w:val="sv-SE"/>
        </w:rPr>
        <w:tab/>
      </w:r>
      <w:r w:rsidR="008156DC" w:rsidRPr="009A4FEA">
        <w:rPr>
          <w:sz w:val="24"/>
          <w:lang w:val="sv-SE"/>
        </w:rPr>
        <w:tab/>
        <w:t>JOHN-E</w:t>
      </w:r>
    </w:p>
    <w:p w14:paraId="1E165A0E" w14:textId="5926372D" w:rsidR="008156DC" w:rsidRDefault="008156DC" w:rsidP="008156DC">
      <w:pPr>
        <w:ind w:right="-1050"/>
        <w:rPr>
          <w:sz w:val="24"/>
        </w:rPr>
      </w:pPr>
      <w:r w:rsidRPr="009A4FEA">
        <w:rPr>
          <w:sz w:val="24"/>
          <w:lang w:val="sv-SE"/>
        </w:rPr>
        <w:t>m Helen-E/C.</w:t>
      </w:r>
      <w:r w:rsidRPr="009A4FEA">
        <w:rPr>
          <w:sz w:val="24"/>
          <w:lang w:val="sv-SE"/>
        </w:rPr>
        <w:tab/>
      </w:r>
      <w:r w:rsidRPr="009A4FEA">
        <w:rPr>
          <w:sz w:val="24"/>
          <w:lang w:val="sv-SE"/>
        </w:rPr>
        <w:tab/>
      </w:r>
      <w:r w:rsidRPr="009A4FEA">
        <w:rPr>
          <w:sz w:val="24"/>
          <w:lang w:val="sv-SE"/>
        </w:rPr>
        <w:tab/>
      </w:r>
      <w:r>
        <w:rPr>
          <w:sz w:val="24"/>
        </w:rPr>
        <w:t>m Eleanor</w:t>
      </w:r>
      <w:r w:rsidR="00507EC1">
        <w:rPr>
          <w:sz w:val="24"/>
        </w:rPr>
        <w:t xml:space="preserve">-Frances </w:t>
      </w:r>
      <w:r>
        <w:rPr>
          <w:sz w:val="24"/>
        </w:rPr>
        <w:t>Amhrein</w:t>
      </w:r>
      <w:r>
        <w:rPr>
          <w:sz w:val="24"/>
        </w:rPr>
        <w:tab/>
      </w:r>
      <w:r>
        <w:rPr>
          <w:sz w:val="24"/>
        </w:rPr>
        <w:tab/>
      </w:r>
      <w:r>
        <w:rPr>
          <w:sz w:val="24"/>
        </w:rPr>
        <w:tab/>
      </w:r>
      <w:r>
        <w:rPr>
          <w:sz w:val="24"/>
        </w:rPr>
        <w:tab/>
      </w:r>
      <w:r>
        <w:rPr>
          <w:sz w:val="24"/>
        </w:rPr>
        <w:tab/>
      </w:r>
      <w:r>
        <w:rPr>
          <w:sz w:val="24"/>
        </w:rPr>
        <w:tab/>
      </w:r>
      <w:r>
        <w:rPr>
          <w:sz w:val="24"/>
        </w:rPr>
        <w:tab/>
      </w:r>
      <w:r>
        <w:rPr>
          <w:sz w:val="24"/>
        </w:rPr>
        <w:tab/>
      </w:r>
      <w:r w:rsidR="00DB32B6" w:rsidRPr="007C1271">
        <w:rPr>
          <w:sz w:val="24"/>
        </w:rPr>
        <w:t>1894</w:t>
      </w:r>
      <w:r w:rsidR="00DB32B6">
        <w:rPr>
          <w:sz w:val="24"/>
        </w:rPr>
        <w:tab/>
      </w:r>
      <w:r>
        <w:rPr>
          <w:sz w:val="24"/>
        </w:rPr>
        <w:tab/>
        <w:t>|</w:t>
      </w:r>
    </w:p>
    <w:p w14:paraId="5A898A8D" w14:textId="1CEC2118" w:rsidR="008156DC" w:rsidRDefault="000D6C32" w:rsidP="008156DC">
      <w:pPr>
        <w:ind w:right="-1050"/>
        <w:rPr>
          <w:sz w:val="24"/>
        </w:rPr>
      </w:pPr>
      <w:r>
        <w:rPr>
          <w:sz w:val="24"/>
        </w:rPr>
        <w:t>|   Cree</w:t>
      </w:r>
      <w:r>
        <w:rPr>
          <w:sz w:val="24"/>
        </w:rPr>
        <w:tab/>
      </w:r>
      <w:r>
        <w:rPr>
          <w:sz w:val="24"/>
        </w:rPr>
        <w:tab/>
      </w:r>
      <w:r>
        <w:rPr>
          <w:sz w:val="24"/>
        </w:rPr>
        <w:tab/>
      </w:r>
      <w:r>
        <w:rPr>
          <w:sz w:val="24"/>
        </w:rPr>
        <w:tab/>
        <w:t>|</w:t>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DB32B6">
        <w:rPr>
          <w:sz w:val="24"/>
        </w:rPr>
        <w:tab/>
      </w:r>
      <w:r w:rsidR="008156DC">
        <w:rPr>
          <w:sz w:val="24"/>
        </w:rPr>
        <w:tab/>
      </w:r>
      <w:r w:rsidR="008156DC">
        <w:rPr>
          <w:sz w:val="24"/>
        </w:rPr>
        <w:tab/>
        <w:t>____________|__________</w:t>
      </w:r>
    </w:p>
    <w:p w14:paraId="6995174A" w14:textId="4CA47E3D" w:rsidR="000D6C32" w:rsidRDefault="000D6C32">
      <w:pPr>
        <w:ind w:right="-1050"/>
        <w:rPr>
          <w:sz w:val="24"/>
        </w:rPr>
      </w:pPr>
      <w:r>
        <w:rPr>
          <w:sz w:val="24"/>
        </w:rPr>
        <w:t>|</w:t>
      </w:r>
      <w:r>
        <w:rPr>
          <w:sz w:val="24"/>
        </w:rPr>
        <w:tab/>
      </w:r>
      <w:r>
        <w:rPr>
          <w:sz w:val="24"/>
        </w:rPr>
        <w:tab/>
      </w:r>
      <w:r>
        <w:rPr>
          <w:sz w:val="24"/>
        </w:rPr>
        <w:tab/>
        <w:t>______|____</w:t>
      </w:r>
      <w:r w:rsidR="00881EEE">
        <w:rPr>
          <w:sz w:val="24"/>
        </w:rPr>
        <w:t>__</w:t>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8156DC">
        <w:rPr>
          <w:sz w:val="24"/>
        </w:rPr>
        <w:tab/>
      </w:r>
      <w:r w:rsidR="00DB32B6">
        <w:rPr>
          <w:sz w:val="24"/>
        </w:rPr>
        <w:tab/>
      </w:r>
      <w:r w:rsidR="008156DC">
        <w:rPr>
          <w:sz w:val="24"/>
        </w:rPr>
        <w:tab/>
        <w:t>three sons and one daughter</w:t>
      </w:r>
    </w:p>
    <w:p w14:paraId="17AB6A72" w14:textId="4E541E39" w:rsidR="000D6C32" w:rsidRDefault="000D6C32">
      <w:pPr>
        <w:ind w:right="-1050"/>
        <w:rPr>
          <w:sz w:val="24"/>
        </w:rPr>
      </w:pPr>
      <w:r>
        <w:rPr>
          <w:sz w:val="24"/>
        </w:rPr>
        <w:t>|</w:t>
      </w:r>
      <w:r>
        <w:rPr>
          <w:sz w:val="24"/>
        </w:rPr>
        <w:tab/>
      </w:r>
      <w:r>
        <w:rPr>
          <w:sz w:val="24"/>
        </w:rPr>
        <w:tab/>
      </w:r>
      <w:r>
        <w:rPr>
          <w:sz w:val="24"/>
        </w:rPr>
        <w:tab/>
        <w:t>CAROLINE</w:t>
      </w:r>
      <w:r w:rsidR="00FF63FB">
        <w:rPr>
          <w:sz w:val="24"/>
        </w:rPr>
        <w:t>-J.</w:t>
      </w:r>
    </w:p>
    <w:p w14:paraId="261F54DB" w14:textId="77777777" w:rsidR="000D6C32" w:rsidRDefault="000D6C32">
      <w:pPr>
        <w:ind w:right="-1050"/>
        <w:rPr>
          <w:sz w:val="24"/>
        </w:rPr>
      </w:pPr>
      <w:r>
        <w:rPr>
          <w:sz w:val="24"/>
        </w:rPr>
        <w:t>|</w:t>
      </w:r>
      <w:r>
        <w:rPr>
          <w:sz w:val="24"/>
        </w:rPr>
        <w:tab/>
      </w:r>
      <w:r>
        <w:rPr>
          <w:sz w:val="24"/>
        </w:rPr>
        <w:tab/>
      </w:r>
      <w:r>
        <w:rPr>
          <w:sz w:val="24"/>
        </w:rPr>
        <w:tab/>
        <w:t>1933</w:t>
      </w:r>
    </w:p>
    <w:p w14:paraId="1B072D4D" w14:textId="77777777" w:rsidR="000D6C32" w:rsidRDefault="000D6C32">
      <w:pPr>
        <w:ind w:right="-1050"/>
        <w:rPr>
          <w:sz w:val="24"/>
        </w:rPr>
      </w:pPr>
      <w:r>
        <w:rPr>
          <w:sz w:val="24"/>
        </w:rPr>
        <w:t>|________________________________________________________________________________</w:t>
      </w:r>
    </w:p>
    <w:p w14:paraId="7D61B158" w14:textId="77777777" w:rsidR="000D6C32" w:rsidRDefault="000D6C32">
      <w:pPr>
        <w:ind w:right="-1050"/>
        <w:rPr>
          <w:sz w:val="24"/>
        </w:rPr>
      </w:pPr>
      <w:r>
        <w:rPr>
          <w:sz w:val="24"/>
        </w:rPr>
        <w:t>NANCY-LYNN</w:t>
      </w:r>
      <w:r>
        <w:rPr>
          <w:sz w:val="24"/>
        </w:rPr>
        <w:tab/>
        <w:t>WILLIAM-KENNETH</w:t>
      </w:r>
      <w:r>
        <w:rPr>
          <w:sz w:val="24"/>
        </w:rPr>
        <w:tab/>
        <w:t>ARTHUR-ROBERT</w:t>
      </w:r>
      <w:r>
        <w:rPr>
          <w:sz w:val="24"/>
        </w:rPr>
        <w:tab/>
      </w:r>
      <w:r>
        <w:rPr>
          <w:sz w:val="24"/>
        </w:rPr>
        <w:tab/>
        <w:t>DONALD-CREE</w:t>
      </w:r>
    </w:p>
    <w:p w14:paraId="27DD7D06" w14:textId="77777777" w:rsidR="000D6C32" w:rsidRDefault="000D6C32">
      <w:pPr>
        <w:ind w:right="-1050"/>
        <w:rPr>
          <w:sz w:val="24"/>
        </w:rPr>
      </w:pPr>
      <w:r>
        <w:rPr>
          <w:sz w:val="24"/>
        </w:rPr>
        <w:t>1939</w:t>
      </w:r>
      <w:r>
        <w:rPr>
          <w:sz w:val="24"/>
        </w:rPr>
        <w:tab/>
      </w:r>
      <w:r>
        <w:rPr>
          <w:sz w:val="24"/>
        </w:rPr>
        <w:tab/>
      </w:r>
      <w:r>
        <w:rPr>
          <w:sz w:val="24"/>
        </w:rPr>
        <w:tab/>
        <w:t>1942</w:t>
      </w:r>
      <w:r>
        <w:rPr>
          <w:sz w:val="24"/>
        </w:rPr>
        <w:tab/>
      </w:r>
      <w:r>
        <w:rPr>
          <w:sz w:val="24"/>
        </w:rPr>
        <w:tab/>
      </w:r>
      <w:r>
        <w:rPr>
          <w:sz w:val="24"/>
        </w:rPr>
        <w:tab/>
      </w:r>
      <w:r>
        <w:rPr>
          <w:sz w:val="24"/>
        </w:rPr>
        <w:tab/>
        <w:t>1944</w:t>
      </w:r>
      <w:r>
        <w:rPr>
          <w:sz w:val="24"/>
        </w:rPr>
        <w:tab/>
      </w:r>
      <w:r>
        <w:rPr>
          <w:sz w:val="24"/>
        </w:rPr>
        <w:tab/>
      </w:r>
      <w:r>
        <w:rPr>
          <w:sz w:val="24"/>
        </w:rPr>
        <w:tab/>
      </w:r>
      <w:r>
        <w:rPr>
          <w:sz w:val="24"/>
        </w:rPr>
        <w:tab/>
        <w:t>1945</w:t>
      </w:r>
    </w:p>
    <w:p w14:paraId="771212FD" w14:textId="77777777" w:rsidR="000D6C32" w:rsidRDefault="000D6C32">
      <w:pPr>
        <w:ind w:right="-1050"/>
        <w:rPr>
          <w:sz w:val="24"/>
        </w:rPr>
      </w:pPr>
      <w:r>
        <w:rPr>
          <w:sz w:val="24"/>
        </w:rPr>
        <w:tab/>
      </w:r>
      <w:r>
        <w:rPr>
          <w:sz w:val="24"/>
        </w:rPr>
        <w:tab/>
      </w:r>
      <w:r>
        <w:rPr>
          <w:sz w:val="24"/>
        </w:rPr>
        <w:tab/>
        <w:t>m Jill Morton</w:t>
      </w:r>
      <w:r>
        <w:rPr>
          <w:sz w:val="24"/>
        </w:rPr>
        <w:tab/>
      </w:r>
      <w:r>
        <w:rPr>
          <w:sz w:val="24"/>
        </w:rPr>
        <w:tab/>
      </w:r>
      <w:r>
        <w:rPr>
          <w:sz w:val="24"/>
        </w:rPr>
        <w:tab/>
        <w:t>m Karen McHalpine</w:t>
      </w:r>
      <w:r>
        <w:rPr>
          <w:sz w:val="24"/>
        </w:rPr>
        <w:tab/>
      </w:r>
      <w:r>
        <w:rPr>
          <w:sz w:val="24"/>
        </w:rPr>
        <w:tab/>
      </w:r>
    </w:p>
    <w:p w14:paraId="0B6F5C83" w14:textId="77777777"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r>
      <w:r>
        <w:rPr>
          <w:sz w:val="24"/>
        </w:rPr>
        <w:tab/>
        <w:t>|</w:t>
      </w:r>
    </w:p>
    <w:p w14:paraId="4A3CD6F2" w14:textId="77777777" w:rsidR="000D6C32" w:rsidRDefault="000D6C32">
      <w:pPr>
        <w:ind w:right="-1050"/>
        <w:rPr>
          <w:sz w:val="24"/>
        </w:rPr>
      </w:pPr>
      <w:r>
        <w:rPr>
          <w:sz w:val="24"/>
        </w:rPr>
        <w:tab/>
      </w:r>
      <w:r>
        <w:rPr>
          <w:sz w:val="24"/>
        </w:rPr>
        <w:tab/>
      </w:r>
      <w:r>
        <w:rPr>
          <w:sz w:val="24"/>
        </w:rPr>
        <w:tab/>
        <w:t>|</w:t>
      </w:r>
      <w:r>
        <w:rPr>
          <w:sz w:val="24"/>
        </w:rPr>
        <w:tab/>
      </w:r>
      <w:r>
        <w:rPr>
          <w:sz w:val="24"/>
        </w:rPr>
        <w:tab/>
        <w:t>____________|___________________________</w:t>
      </w:r>
      <w:r w:rsidR="008A7DA1">
        <w:rPr>
          <w:sz w:val="24"/>
        </w:rPr>
        <w:t>__???_________________</w:t>
      </w:r>
    </w:p>
    <w:p w14:paraId="1B0ED516" w14:textId="77777777" w:rsidR="000D6C32" w:rsidRPr="00083AA7" w:rsidRDefault="000D6C32">
      <w:pPr>
        <w:ind w:right="-1050"/>
        <w:rPr>
          <w:sz w:val="24"/>
          <w:lang w:val="nb-NO"/>
        </w:rPr>
      </w:pPr>
      <w:r>
        <w:rPr>
          <w:sz w:val="24"/>
        </w:rPr>
        <w:tab/>
      </w:r>
      <w:r>
        <w:rPr>
          <w:sz w:val="24"/>
        </w:rPr>
        <w:tab/>
      </w:r>
      <w:r>
        <w:rPr>
          <w:sz w:val="24"/>
        </w:rPr>
        <w:tab/>
      </w:r>
      <w:r w:rsidRPr="00083AA7">
        <w:rPr>
          <w:sz w:val="24"/>
          <w:lang w:val="nb-NO"/>
        </w:rPr>
        <w:t>|</w:t>
      </w:r>
      <w:r w:rsidRPr="00083AA7">
        <w:rPr>
          <w:sz w:val="24"/>
          <w:lang w:val="nb-NO"/>
        </w:rPr>
        <w:tab/>
      </w:r>
      <w:r w:rsidRPr="00083AA7">
        <w:rPr>
          <w:sz w:val="24"/>
          <w:lang w:val="nb-NO"/>
        </w:rPr>
        <w:tab/>
        <w:t>KRISTEN</w:t>
      </w:r>
      <w:r w:rsidRPr="00083AA7">
        <w:rPr>
          <w:sz w:val="24"/>
          <w:lang w:val="nb-NO"/>
        </w:rPr>
        <w:tab/>
        <w:t>GRETCHEN</w:t>
      </w:r>
      <w:r w:rsidRPr="00083AA7">
        <w:rPr>
          <w:sz w:val="24"/>
          <w:lang w:val="nb-NO"/>
        </w:rPr>
        <w:tab/>
      </w:r>
      <w:r w:rsidRPr="00083AA7">
        <w:rPr>
          <w:sz w:val="24"/>
          <w:lang w:val="nb-NO"/>
        </w:rPr>
        <w:tab/>
        <w:t>JENNIFER</w:t>
      </w:r>
      <w:r w:rsidR="008A7DA1" w:rsidRPr="00083AA7">
        <w:rPr>
          <w:sz w:val="24"/>
          <w:lang w:val="nb-NO"/>
        </w:rPr>
        <w:tab/>
      </w:r>
      <w:r w:rsidR="008A7DA1" w:rsidRPr="00083AA7">
        <w:rPr>
          <w:sz w:val="24"/>
          <w:lang w:val="nb-NO"/>
        </w:rPr>
        <w:tab/>
        <w:t>ROBERT-REID</w:t>
      </w:r>
    </w:p>
    <w:p w14:paraId="2311784C" w14:textId="77777777" w:rsidR="000D6C32" w:rsidRPr="00083AA7" w:rsidRDefault="000D6C32">
      <w:pPr>
        <w:ind w:right="-1050"/>
        <w:rPr>
          <w:sz w:val="24"/>
          <w:lang w:val="nb-NO"/>
        </w:rPr>
      </w:pPr>
      <w:r w:rsidRPr="00083AA7">
        <w:rPr>
          <w:sz w:val="24"/>
          <w:lang w:val="nb-NO"/>
        </w:rPr>
        <w:tab/>
      </w:r>
      <w:r w:rsidRPr="00083AA7">
        <w:rPr>
          <w:sz w:val="24"/>
          <w:lang w:val="nb-NO"/>
        </w:rPr>
        <w:tab/>
      </w:r>
      <w:r w:rsidRPr="00083AA7">
        <w:rPr>
          <w:sz w:val="24"/>
          <w:lang w:val="nb-NO"/>
        </w:rPr>
        <w:tab/>
        <w:t>|</w:t>
      </w:r>
      <w:r w:rsidRPr="00083AA7">
        <w:rPr>
          <w:sz w:val="24"/>
          <w:lang w:val="nb-NO"/>
        </w:rPr>
        <w:tab/>
      </w:r>
      <w:r w:rsidRPr="00083AA7">
        <w:rPr>
          <w:sz w:val="24"/>
          <w:lang w:val="nb-NO"/>
        </w:rPr>
        <w:tab/>
        <w:t>1965</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1971</w:t>
      </w:r>
      <w:r w:rsidR="008A7DA1" w:rsidRPr="00083AA7">
        <w:rPr>
          <w:sz w:val="24"/>
          <w:lang w:val="nb-NO"/>
        </w:rPr>
        <w:tab/>
      </w:r>
      <w:r w:rsidR="008A7DA1" w:rsidRPr="00083AA7">
        <w:rPr>
          <w:sz w:val="24"/>
          <w:lang w:val="nb-NO"/>
        </w:rPr>
        <w:tab/>
      </w:r>
      <w:r w:rsidR="008A7DA1" w:rsidRPr="00083AA7">
        <w:rPr>
          <w:sz w:val="24"/>
          <w:lang w:val="nb-NO"/>
        </w:rPr>
        <w:tab/>
        <w:t>1973</w:t>
      </w:r>
    </w:p>
    <w:p w14:paraId="7040C423" w14:textId="77777777" w:rsidR="000D6C32" w:rsidRDefault="000D6C32">
      <w:pPr>
        <w:ind w:right="-1050"/>
        <w:rPr>
          <w:sz w:val="24"/>
        </w:rPr>
      </w:pPr>
      <w:r w:rsidRPr="00083AA7">
        <w:rPr>
          <w:sz w:val="24"/>
          <w:lang w:val="nb-NO"/>
        </w:rPr>
        <w:tab/>
      </w:r>
      <w:r>
        <w:rPr>
          <w:sz w:val="24"/>
        </w:rPr>
        <w:t>____________|______________________________________</w:t>
      </w:r>
      <w:r w:rsidR="008A7DA1">
        <w:rPr>
          <w:sz w:val="24"/>
        </w:rPr>
        <w:tab/>
      </w:r>
      <w:r w:rsidR="008A7DA1">
        <w:rPr>
          <w:sz w:val="24"/>
        </w:rPr>
        <w:tab/>
      </w:r>
      <w:r w:rsidR="008A7DA1">
        <w:rPr>
          <w:sz w:val="24"/>
        </w:rPr>
        <w:tab/>
      </w:r>
      <w:r w:rsidR="008A7DA1">
        <w:rPr>
          <w:sz w:val="24"/>
        </w:rPr>
        <w:tab/>
        <w:t>m Bridget-Ann Bailey</w:t>
      </w:r>
    </w:p>
    <w:p w14:paraId="7FB16C52" w14:textId="77777777" w:rsidR="000D6C32" w:rsidRDefault="000D6C32">
      <w:pPr>
        <w:ind w:right="-1050"/>
        <w:rPr>
          <w:b/>
          <w:sz w:val="24"/>
        </w:rPr>
      </w:pPr>
      <w:r>
        <w:rPr>
          <w:sz w:val="24"/>
        </w:rPr>
        <w:tab/>
        <w:t>WILLIAM-KENNETH</w:t>
      </w:r>
      <w:r>
        <w:rPr>
          <w:sz w:val="24"/>
        </w:rPr>
        <w:tab/>
        <w:t>DAVID-CREE</w:t>
      </w:r>
      <w:r>
        <w:rPr>
          <w:sz w:val="24"/>
        </w:rPr>
        <w:tab/>
        <w:t>TRACEY</w:t>
      </w:r>
    </w:p>
    <w:p w14:paraId="54957E7F" w14:textId="77777777" w:rsidR="000D6C32" w:rsidRDefault="000D6C32">
      <w:pPr>
        <w:pageBreakBefore/>
        <w:ind w:right="-1050"/>
        <w:rPr>
          <w:sz w:val="24"/>
        </w:rPr>
      </w:pPr>
      <w:r>
        <w:rPr>
          <w:b/>
          <w:sz w:val="24"/>
        </w:rPr>
        <w:t>NOTES ON CANADIAN FAMILY 1 part B</w:t>
      </w:r>
    </w:p>
    <w:p w14:paraId="0622BFF5" w14:textId="77777777" w:rsidR="000D6C32" w:rsidRDefault="000D6C32">
      <w:pPr>
        <w:ind w:right="-1050"/>
        <w:rPr>
          <w:sz w:val="24"/>
        </w:rPr>
      </w:pPr>
    </w:p>
    <w:p w14:paraId="7E2ACA1B" w14:textId="6F6EA1BF" w:rsidR="000D6C32" w:rsidRDefault="000D6C32">
      <w:pPr>
        <w:ind w:right="-1050"/>
        <w:rPr>
          <w:sz w:val="24"/>
        </w:rPr>
      </w:pPr>
      <w:r>
        <w:rPr>
          <w:sz w:val="24"/>
        </w:rPr>
        <w:t xml:space="preserve">WILLIAM-EDWARD born 05JAN1879 Windsor Ontario, 1881 census age 2 Presbyterian living Windsor Essex Ontario </w:t>
      </w:r>
      <w:r w:rsidR="002D7215">
        <w:rPr>
          <w:sz w:val="24"/>
        </w:rPr>
        <w:t>(film</w:t>
      </w:r>
      <w:r>
        <w:rPr>
          <w:sz w:val="24"/>
        </w:rPr>
        <w:t xml:space="preserve"> 1375917 number C-13281 </w:t>
      </w:r>
      <w:r w:rsidR="000D471B">
        <w:rPr>
          <w:sz w:val="24"/>
        </w:rPr>
        <w:tab/>
      </w:r>
      <w:r>
        <w:rPr>
          <w:sz w:val="24"/>
        </w:rPr>
        <w:t>district 181, sub-district M division 3 page 78 household number 387</w:t>
      </w:r>
      <w:r w:rsidR="00ED4FF2">
        <w:rPr>
          <w:sz w:val="24"/>
        </w:rPr>
        <w:t>)</w:t>
      </w:r>
      <w:r>
        <w:rPr>
          <w:sz w:val="24"/>
        </w:rPr>
        <w:t>, listing in Windsor Directory 1895 "W TregAnza mach Canadian</w:t>
      </w:r>
      <w:r w:rsidR="004F2CBB">
        <w:rPr>
          <w:sz w:val="24"/>
        </w:rPr>
        <w:t xml:space="preserve"> T</w:t>
      </w:r>
      <w:r>
        <w:rPr>
          <w:sz w:val="24"/>
        </w:rPr>
        <w:t xml:space="preserve">ypography </w:t>
      </w:r>
      <w:r w:rsidR="000D471B">
        <w:rPr>
          <w:sz w:val="24"/>
        </w:rPr>
        <w:tab/>
      </w:r>
      <w:r>
        <w:rPr>
          <w:sz w:val="24"/>
        </w:rPr>
        <w:t xml:space="preserve">Co" may be WILLIAM-EDWARD (see his father), married 26JUL1905 Hamilton Ontario, </w:t>
      </w:r>
      <w:r w:rsidR="004F2CBB">
        <w:rPr>
          <w:sz w:val="24"/>
        </w:rPr>
        <w:t xml:space="preserve">immigrated US in 1905, </w:t>
      </w:r>
      <w:r>
        <w:rPr>
          <w:sz w:val="24"/>
        </w:rPr>
        <w:t xml:space="preserve">1918 executive of Canadian </w:t>
      </w:r>
      <w:r w:rsidR="000D471B">
        <w:rPr>
          <w:sz w:val="24"/>
        </w:rPr>
        <w:tab/>
      </w:r>
      <w:r>
        <w:rPr>
          <w:sz w:val="24"/>
        </w:rPr>
        <w:t>Aeroplanes Ltd.,  arrived with wife Detroit Michigan USA 24OCT1919 residence Canada a</w:t>
      </w:r>
      <w:r w:rsidR="00EC7449">
        <w:rPr>
          <w:sz w:val="24"/>
        </w:rPr>
        <w:t>ge 40</w:t>
      </w:r>
      <w:r>
        <w:rPr>
          <w:sz w:val="24"/>
        </w:rPr>
        <w:t xml:space="preserve"> </w:t>
      </w:r>
      <w:r w:rsidR="00C72067">
        <w:rPr>
          <w:sz w:val="24"/>
        </w:rPr>
        <w:t xml:space="preserve">mechanic </w:t>
      </w:r>
      <w:r>
        <w:rPr>
          <w:sz w:val="24"/>
        </w:rPr>
        <w:t xml:space="preserve">birth </w:t>
      </w:r>
      <w:r w:rsidR="00EC7449">
        <w:rPr>
          <w:sz w:val="24"/>
        </w:rPr>
        <w:t xml:space="preserve">Windsor </w:t>
      </w:r>
      <w:r>
        <w:rPr>
          <w:sz w:val="24"/>
        </w:rPr>
        <w:t xml:space="preserve">Canada, 1920 lived </w:t>
      </w:r>
      <w:r w:rsidR="00C72067">
        <w:rPr>
          <w:sz w:val="24"/>
        </w:rPr>
        <w:tab/>
      </w:r>
      <w:r>
        <w:rPr>
          <w:sz w:val="24"/>
        </w:rPr>
        <w:t>Detroit Ward 17 Wayne Michigan USA age 4</w:t>
      </w:r>
      <w:r w:rsidR="002E12DD">
        <w:rPr>
          <w:sz w:val="24"/>
        </w:rPr>
        <w:t>0</w:t>
      </w:r>
      <w:r>
        <w:rPr>
          <w:sz w:val="24"/>
        </w:rPr>
        <w:t xml:space="preserve">, metal fabricator, founder and chairman of Canadian Engineering and Tool Company Ltd., attended </w:t>
      </w:r>
      <w:r w:rsidR="00C72067">
        <w:rPr>
          <w:sz w:val="24"/>
        </w:rPr>
        <w:tab/>
      </w:r>
      <w:r>
        <w:rPr>
          <w:sz w:val="24"/>
        </w:rPr>
        <w:t xml:space="preserve">St Andrew’s Presbyterian Church, member of Essex Golf and Country Club, member of Masonic order, original member of the American Society </w:t>
      </w:r>
      <w:r w:rsidR="00C72067">
        <w:rPr>
          <w:sz w:val="24"/>
        </w:rPr>
        <w:tab/>
      </w:r>
      <w:r>
        <w:rPr>
          <w:sz w:val="24"/>
        </w:rPr>
        <w:t xml:space="preserve">of Metals, lived at the Norton-Palmer Hotel, </w:t>
      </w:r>
      <w:r w:rsidR="004F2CBB">
        <w:rPr>
          <w:sz w:val="24"/>
        </w:rPr>
        <w:t xml:space="preserve">at 1930 census age 52 living Detroit Wayne, </w:t>
      </w:r>
      <w:r w:rsidR="000D471B">
        <w:rPr>
          <w:sz w:val="24"/>
        </w:rPr>
        <w:t xml:space="preserve">30JUL1936 second marriage at Lucas Ohio widower age </w:t>
      </w:r>
      <w:r w:rsidR="00C72067">
        <w:rPr>
          <w:sz w:val="24"/>
        </w:rPr>
        <w:tab/>
      </w:r>
      <w:r w:rsidR="000D471B">
        <w:rPr>
          <w:sz w:val="24"/>
        </w:rPr>
        <w:t xml:space="preserve">57 birthday 05Jan living Detroit Michigan born Ontario occupation Mech. Eng., </w:t>
      </w:r>
      <w:r>
        <w:rPr>
          <w:sz w:val="24"/>
        </w:rPr>
        <w:t xml:space="preserve">died 17MAR1965 Metropolitan Hospital Windsor Ontario age 86, </w:t>
      </w:r>
      <w:r w:rsidR="00C72067">
        <w:rPr>
          <w:sz w:val="24"/>
        </w:rPr>
        <w:tab/>
      </w:r>
      <w:r>
        <w:rPr>
          <w:sz w:val="24"/>
        </w:rPr>
        <w:t>buried Greenlawn Mausoleum</w:t>
      </w:r>
    </w:p>
    <w:p w14:paraId="4A985F2D" w14:textId="2E20E88B" w:rsidR="000D6C32" w:rsidRDefault="000D6C32">
      <w:pPr>
        <w:ind w:right="-1050"/>
        <w:rPr>
          <w:sz w:val="24"/>
        </w:rPr>
      </w:pPr>
      <w:r>
        <w:rPr>
          <w:sz w:val="24"/>
        </w:rPr>
        <w:t xml:space="preserve">x CAROLINE (=CARRIE) born 03MAR1878 Hamilton Ontario, </w:t>
      </w:r>
      <w:r w:rsidR="00EC7449">
        <w:rPr>
          <w:sz w:val="24"/>
        </w:rPr>
        <w:t xml:space="preserve">age 40 (mother Mary McCallum of Hamilton) </w:t>
      </w:r>
      <w:r>
        <w:rPr>
          <w:sz w:val="24"/>
        </w:rPr>
        <w:t xml:space="preserve">crossed with husband to Detroit </w:t>
      </w:r>
      <w:r w:rsidR="00EC7449">
        <w:rPr>
          <w:sz w:val="24"/>
        </w:rPr>
        <w:tab/>
      </w:r>
      <w:r>
        <w:rPr>
          <w:sz w:val="24"/>
        </w:rPr>
        <w:t>24OCT19</w:t>
      </w:r>
      <w:r w:rsidR="004F2CBB">
        <w:rPr>
          <w:sz w:val="24"/>
        </w:rPr>
        <w:t>1</w:t>
      </w:r>
      <w:r w:rsidR="00E0593B">
        <w:rPr>
          <w:sz w:val="24"/>
        </w:rPr>
        <w:t>9</w:t>
      </w:r>
      <w:r>
        <w:rPr>
          <w:sz w:val="24"/>
        </w:rPr>
        <w:t>, 1920 lived Detroit Ward 17 Wayne Michigan age 4</w:t>
      </w:r>
      <w:r w:rsidR="002E12DD">
        <w:rPr>
          <w:sz w:val="24"/>
        </w:rPr>
        <w:t>1 surname of her and sons Treganzie but not her husband (Tregenza)</w:t>
      </w:r>
      <w:r>
        <w:rPr>
          <w:sz w:val="24"/>
        </w:rPr>
        <w:t xml:space="preserve">, </w:t>
      </w:r>
      <w:r w:rsidR="004F2CBB">
        <w:rPr>
          <w:sz w:val="24"/>
        </w:rPr>
        <w:t xml:space="preserve">at 1930 </w:t>
      </w:r>
      <w:r w:rsidR="00EC7449">
        <w:rPr>
          <w:sz w:val="24"/>
        </w:rPr>
        <w:tab/>
      </w:r>
      <w:r w:rsidR="004F2CBB">
        <w:rPr>
          <w:sz w:val="24"/>
        </w:rPr>
        <w:t xml:space="preserve">census age 52 living </w:t>
      </w:r>
      <w:r w:rsidR="00BF3A24">
        <w:rPr>
          <w:sz w:val="24"/>
        </w:rPr>
        <w:t xml:space="preserve">with </w:t>
      </w:r>
      <w:r w:rsidR="004F2CBB">
        <w:rPr>
          <w:sz w:val="24"/>
        </w:rPr>
        <w:t xml:space="preserve">husband and two sons Detroit Wayne, </w:t>
      </w:r>
      <w:r>
        <w:rPr>
          <w:sz w:val="24"/>
        </w:rPr>
        <w:t>died 30JUN1931 Detroit Wayne Michigan USA</w:t>
      </w:r>
    </w:p>
    <w:p w14:paraId="52881471" w14:textId="77777777" w:rsidR="000875BD" w:rsidRDefault="000875BD">
      <w:pPr>
        <w:ind w:right="-1050"/>
        <w:rPr>
          <w:sz w:val="24"/>
        </w:rPr>
      </w:pPr>
      <w:r>
        <w:rPr>
          <w:sz w:val="24"/>
        </w:rPr>
        <w:t>x MARY-IRENE born 1891 approx. Michigan, at marriage nurse age 45 divorced from second husband living Detroit Michigan (see note about surnames</w:t>
      </w:r>
      <w:r w:rsidR="00BF3A24">
        <w:rPr>
          <w:sz w:val="24"/>
        </w:rPr>
        <w:t xml:space="preserve"> </w:t>
      </w:r>
      <w:r w:rsidR="00BF3A24">
        <w:rPr>
          <w:sz w:val="24"/>
        </w:rPr>
        <w:tab/>
        <w:t>below</w:t>
      </w:r>
      <w:r>
        <w:rPr>
          <w:sz w:val="24"/>
        </w:rPr>
        <w:t>)</w:t>
      </w:r>
    </w:p>
    <w:p w14:paraId="49851DC0" w14:textId="77777777" w:rsidR="000D6C32" w:rsidRDefault="000D6C32">
      <w:pPr>
        <w:ind w:right="-1050"/>
        <w:rPr>
          <w:sz w:val="24"/>
        </w:rPr>
      </w:pPr>
      <w:r>
        <w:rPr>
          <w:sz w:val="24"/>
        </w:rPr>
        <w:t xml:space="preserve">MARY-(=MAE) ELIZABETH-REID born 07MAY1880 Windsor Ontario, married 29FEB1900 Windsor Ontario to John(Jack)-Murray Smith, had sons </w:t>
      </w:r>
      <w:r>
        <w:rPr>
          <w:sz w:val="24"/>
        </w:rPr>
        <w:tab/>
        <w:t>Russell and Bruce (lived Detroit), died 07FEB1967 Detroit USA</w:t>
      </w:r>
    </w:p>
    <w:p w14:paraId="12D31B68" w14:textId="77777777" w:rsidR="000D6C32" w:rsidRDefault="000D6C32">
      <w:pPr>
        <w:ind w:right="-1050"/>
        <w:rPr>
          <w:sz w:val="24"/>
        </w:rPr>
      </w:pPr>
      <w:r>
        <w:rPr>
          <w:sz w:val="24"/>
        </w:rPr>
        <w:t>CHARLES-ERNEST born 02MAY1887 Essex Ontario (or Windsor)</w:t>
      </w:r>
      <w:r w:rsidR="00026D23">
        <w:rPr>
          <w:sz w:val="24"/>
        </w:rPr>
        <w:t xml:space="preserve"> Canada</w:t>
      </w:r>
      <w:r>
        <w:rPr>
          <w:sz w:val="24"/>
        </w:rPr>
        <w:t xml:space="preserve">, 1898 arrived USA age 11, 10JUL1910 married age 25 Essex County, </w:t>
      </w:r>
      <w:r w:rsidR="00026D23">
        <w:rPr>
          <w:sz w:val="24"/>
        </w:rPr>
        <w:t xml:space="preserve">at </w:t>
      </w:r>
      <w:r>
        <w:rPr>
          <w:sz w:val="24"/>
        </w:rPr>
        <w:t xml:space="preserve">1910 </w:t>
      </w:r>
      <w:r w:rsidR="001A704D">
        <w:rPr>
          <w:sz w:val="24"/>
        </w:rPr>
        <w:tab/>
      </w:r>
      <w:r w:rsidR="00026D23">
        <w:rPr>
          <w:sz w:val="24"/>
        </w:rPr>
        <w:t>census</w:t>
      </w:r>
      <w:r w:rsidR="005F26E5">
        <w:rPr>
          <w:sz w:val="24"/>
        </w:rPr>
        <w:t xml:space="preserve"> garage machinist</w:t>
      </w:r>
      <w:r w:rsidR="00026D23">
        <w:rPr>
          <w:sz w:val="24"/>
        </w:rPr>
        <w:t xml:space="preserve"> age 24 </w:t>
      </w:r>
      <w:r>
        <w:rPr>
          <w:sz w:val="24"/>
        </w:rPr>
        <w:t>liv</w:t>
      </w:r>
      <w:r w:rsidR="00026D23">
        <w:rPr>
          <w:sz w:val="24"/>
        </w:rPr>
        <w:t>ing</w:t>
      </w:r>
      <w:r>
        <w:rPr>
          <w:sz w:val="24"/>
        </w:rPr>
        <w:t xml:space="preserve"> Detroit Ward 17 Wayne Michigan</w:t>
      </w:r>
      <w:r w:rsidR="00B629CC">
        <w:rPr>
          <w:sz w:val="24"/>
        </w:rPr>
        <w:t xml:space="preserve"> with much older wife and with a daughter already age 19 called Mary-I </w:t>
      </w:r>
      <w:r w:rsidR="005F26E5">
        <w:rPr>
          <w:sz w:val="24"/>
        </w:rPr>
        <w:tab/>
      </w:r>
      <w:r w:rsidR="00B629CC">
        <w:rPr>
          <w:sz w:val="24"/>
        </w:rPr>
        <w:t>McPharlin plus her husband and son</w:t>
      </w:r>
      <w:r w:rsidR="00026D23">
        <w:rPr>
          <w:sz w:val="24"/>
        </w:rPr>
        <w:t xml:space="preserve">, </w:t>
      </w:r>
      <w:r w:rsidR="00A030C7">
        <w:rPr>
          <w:sz w:val="24"/>
        </w:rPr>
        <w:t xml:space="preserve">at 1920 census age 33 living Wayne Michigan, </w:t>
      </w:r>
      <w:r w:rsidR="00B629CC">
        <w:rPr>
          <w:sz w:val="24"/>
        </w:rPr>
        <w:t xml:space="preserve">at 1930 census age 45 living Detroit Wayne Michigan with </w:t>
      </w:r>
      <w:r w:rsidR="00A030C7">
        <w:rPr>
          <w:sz w:val="24"/>
        </w:rPr>
        <w:tab/>
      </w:r>
      <w:r w:rsidR="00B629CC">
        <w:rPr>
          <w:sz w:val="24"/>
        </w:rPr>
        <w:t>wife and step daughter and grandson (both from wife’s previous marriage</w:t>
      </w:r>
      <w:r w:rsidR="001A704D">
        <w:rPr>
          <w:sz w:val="24"/>
        </w:rPr>
        <w:t>)</w:t>
      </w:r>
      <w:r w:rsidR="00B629CC">
        <w:rPr>
          <w:sz w:val="24"/>
        </w:rPr>
        <w:t xml:space="preserve">, </w:t>
      </w:r>
      <w:r>
        <w:rPr>
          <w:sz w:val="24"/>
        </w:rPr>
        <w:t xml:space="preserve">social security number 372-03-0196, died FEB1973 Stanton Michigan </w:t>
      </w:r>
      <w:r w:rsidR="00A030C7">
        <w:rPr>
          <w:sz w:val="24"/>
        </w:rPr>
        <w:tab/>
      </w:r>
      <w:r>
        <w:rPr>
          <w:sz w:val="24"/>
        </w:rPr>
        <w:t>48888</w:t>
      </w:r>
    </w:p>
    <w:p w14:paraId="47CF114A" w14:textId="77777777" w:rsidR="000D6C32" w:rsidRDefault="000D6C32">
      <w:pPr>
        <w:ind w:right="-1050"/>
        <w:rPr>
          <w:sz w:val="24"/>
        </w:rPr>
      </w:pPr>
      <w:r>
        <w:rPr>
          <w:sz w:val="24"/>
        </w:rPr>
        <w:t>x JENNIE born 18</w:t>
      </w:r>
      <w:r w:rsidR="00A030C7">
        <w:rPr>
          <w:sz w:val="24"/>
        </w:rPr>
        <w:t>64</w:t>
      </w:r>
      <w:r>
        <w:rPr>
          <w:sz w:val="24"/>
        </w:rPr>
        <w:t xml:space="preserve"> approx. Michigan</w:t>
      </w:r>
      <w:r w:rsidR="00026D23">
        <w:rPr>
          <w:sz w:val="24"/>
        </w:rPr>
        <w:t>,</w:t>
      </w:r>
      <w:r>
        <w:rPr>
          <w:sz w:val="24"/>
        </w:rPr>
        <w:t xml:space="preserve"> age 30 at marriage</w:t>
      </w:r>
      <w:r w:rsidR="00B629CC">
        <w:rPr>
          <w:sz w:val="24"/>
        </w:rPr>
        <w:t xml:space="preserve"> (probably first marriage to McPharlin/McPhortan)</w:t>
      </w:r>
      <w:r>
        <w:rPr>
          <w:sz w:val="24"/>
        </w:rPr>
        <w:t xml:space="preserve">, </w:t>
      </w:r>
      <w:r w:rsidR="00026D23">
        <w:rPr>
          <w:sz w:val="24"/>
        </w:rPr>
        <w:t xml:space="preserve">at </w:t>
      </w:r>
      <w:r>
        <w:rPr>
          <w:sz w:val="24"/>
        </w:rPr>
        <w:t xml:space="preserve">1910 </w:t>
      </w:r>
      <w:r w:rsidR="00026D23">
        <w:rPr>
          <w:sz w:val="24"/>
        </w:rPr>
        <w:t xml:space="preserve">census </w:t>
      </w:r>
      <w:r w:rsidR="005F26E5">
        <w:rPr>
          <w:sz w:val="24"/>
        </w:rPr>
        <w:t xml:space="preserve">nurse for private families </w:t>
      </w:r>
      <w:r w:rsidR="00026D23">
        <w:rPr>
          <w:sz w:val="24"/>
        </w:rPr>
        <w:t xml:space="preserve">age </w:t>
      </w:r>
      <w:r w:rsidR="005F26E5">
        <w:rPr>
          <w:sz w:val="24"/>
        </w:rPr>
        <w:tab/>
      </w:r>
      <w:r w:rsidR="00026D23">
        <w:rPr>
          <w:sz w:val="24"/>
        </w:rPr>
        <w:t xml:space="preserve">47 </w:t>
      </w:r>
      <w:r>
        <w:rPr>
          <w:sz w:val="24"/>
        </w:rPr>
        <w:t>liv</w:t>
      </w:r>
      <w:r w:rsidR="00026D23">
        <w:rPr>
          <w:sz w:val="24"/>
        </w:rPr>
        <w:t>ing</w:t>
      </w:r>
      <w:r>
        <w:rPr>
          <w:sz w:val="24"/>
        </w:rPr>
        <w:t xml:space="preserve"> Detroit W</w:t>
      </w:r>
      <w:r w:rsidR="00C63344">
        <w:rPr>
          <w:sz w:val="24"/>
        </w:rPr>
        <w:t>a</w:t>
      </w:r>
      <w:r>
        <w:rPr>
          <w:sz w:val="24"/>
        </w:rPr>
        <w:t>rd 17 Wayne Michigan</w:t>
      </w:r>
      <w:r w:rsidR="00B629CC">
        <w:rPr>
          <w:sz w:val="24"/>
        </w:rPr>
        <w:t xml:space="preserve"> with husband and by previous marriage </w:t>
      </w:r>
      <w:r w:rsidR="001A704D">
        <w:rPr>
          <w:sz w:val="24"/>
        </w:rPr>
        <w:t xml:space="preserve">Mary-I McPharlin </w:t>
      </w:r>
      <w:r w:rsidR="00B629CC">
        <w:rPr>
          <w:sz w:val="24"/>
        </w:rPr>
        <w:t>her daughter (and her husband = son-in-law</w:t>
      </w:r>
      <w:r w:rsidR="005F26E5">
        <w:rPr>
          <w:sz w:val="24"/>
        </w:rPr>
        <w:t xml:space="preserve"> </w:t>
      </w:r>
      <w:r w:rsidR="005F26E5">
        <w:rPr>
          <w:sz w:val="24"/>
        </w:rPr>
        <w:tab/>
        <w:t>a tool-maker in an automobile factory</w:t>
      </w:r>
      <w:r w:rsidR="00B629CC">
        <w:rPr>
          <w:sz w:val="24"/>
        </w:rPr>
        <w:t>) and grandson</w:t>
      </w:r>
      <w:r w:rsidR="001A704D">
        <w:rPr>
          <w:sz w:val="24"/>
        </w:rPr>
        <w:t xml:space="preserve"> Lawrence</w:t>
      </w:r>
      <w:r w:rsidR="00B629CC">
        <w:rPr>
          <w:sz w:val="24"/>
        </w:rPr>
        <w:t xml:space="preserve">, </w:t>
      </w:r>
      <w:r w:rsidR="00A030C7">
        <w:rPr>
          <w:sz w:val="24"/>
        </w:rPr>
        <w:t xml:space="preserve">at 1920 census age 56 living with husband and son Charles Clemons, </w:t>
      </w:r>
      <w:r w:rsidR="00B629CC">
        <w:rPr>
          <w:sz w:val="24"/>
        </w:rPr>
        <w:t xml:space="preserve">at 1930 </w:t>
      </w:r>
      <w:r w:rsidR="00A030C7">
        <w:rPr>
          <w:sz w:val="24"/>
        </w:rPr>
        <w:tab/>
      </w:r>
      <w:r w:rsidR="00B629CC">
        <w:rPr>
          <w:sz w:val="24"/>
        </w:rPr>
        <w:t xml:space="preserve">census </w:t>
      </w:r>
      <w:r w:rsidR="00A030C7">
        <w:rPr>
          <w:sz w:val="24"/>
        </w:rPr>
        <w:tab/>
      </w:r>
      <w:r w:rsidR="00B629CC">
        <w:rPr>
          <w:sz w:val="24"/>
        </w:rPr>
        <w:t xml:space="preserve">JANET age 63 living with husband and by a previous marriage a daughter </w:t>
      </w:r>
      <w:r w:rsidR="001A704D">
        <w:rPr>
          <w:sz w:val="24"/>
        </w:rPr>
        <w:t xml:space="preserve">Mary-M McPhortan </w:t>
      </w:r>
      <w:r w:rsidR="00B629CC">
        <w:rPr>
          <w:sz w:val="24"/>
        </w:rPr>
        <w:t>and another grandson</w:t>
      </w:r>
      <w:r w:rsidR="001A704D">
        <w:rPr>
          <w:sz w:val="24"/>
        </w:rPr>
        <w:t xml:space="preserve"> Robert</w:t>
      </w:r>
      <w:r w:rsidR="000875BD">
        <w:rPr>
          <w:sz w:val="24"/>
        </w:rPr>
        <w:t xml:space="preserve">, (see note about </w:t>
      </w:r>
      <w:r w:rsidR="000875BD">
        <w:rPr>
          <w:sz w:val="24"/>
        </w:rPr>
        <w:tab/>
        <w:t>surnames</w:t>
      </w:r>
      <w:r w:rsidR="00BF3A24">
        <w:rPr>
          <w:sz w:val="24"/>
        </w:rPr>
        <w:t xml:space="preserve"> below</w:t>
      </w:r>
      <w:r w:rsidR="000875BD">
        <w:rPr>
          <w:sz w:val="24"/>
        </w:rPr>
        <w:t>)</w:t>
      </w:r>
    </w:p>
    <w:p w14:paraId="6DD719AC" w14:textId="77777777" w:rsidR="00BF3A24" w:rsidRDefault="00BF3A24">
      <w:pPr>
        <w:ind w:right="-1050"/>
        <w:rPr>
          <w:sz w:val="24"/>
        </w:rPr>
      </w:pPr>
    </w:p>
    <w:p w14:paraId="7000DADC" w14:textId="77777777" w:rsidR="00BF3A24" w:rsidRDefault="00BF3A24">
      <w:pPr>
        <w:ind w:right="-1050"/>
        <w:rPr>
          <w:sz w:val="24"/>
        </w:rPr>
      </w:pPr>
    </w:p>
    <w:p w14:paraId="6BD92208" w14:textId="77777777" w:rsidR="00BF3A24" w:rsidRDefault="00BF3A24" w:rsidP="00BF3A24">
      <w:pPr>
        <w:pageBreakBefore/>
        <w:ind w:right="-1050"/>
        <w:rPr>
          <w:sz w:val="24"/>
        </w:rPr>
      </w:pPr>
      <w:r>
        <w:rPr>
          <w:b/>
          <w:sz w:val="24"/>
        </w:rPr>
        <w:t>NOTES ON CANADIAN FAMILY 1 part B (continued)</w:t>
      </w:r>
    </w:p>
    <w:p w14:paraId="03FB6D58" w14:textId="77777777" w:rsidR="00BF3A24" w:rsidRDefault="00BF3A24">
      <w:pPr>
        <w:ind w:right="-1050"/>
        <w:rPr>
          <w:sz w:val="24"/>
        </w:rPr>
      </w:pPr>
    </w:p>
    <w:p w14:paraId="5F9E73C0" w14:textId="77777777" w:rsidR="000D6C32" w:rsidRDefault="000D6C32">
      <w:pPr>
        <w:ind w:right="-1050"/>
        <w:rPr>
          <w:sz w:val="24"/>
        </w:rPr>
      </w:pPr>
      <w:r>
        <w:rPr>
          <w:sz w:val="24"/>
        </w:rPr>
        <w:t>ALFRED-ERNEST born 04FEB1886, died 19SEP1886</w:t>
      </w:r>
    </w:p>
    <w:p w14:paraId="5CCB8216" w14:textId="7F2D3ABF" w:rsidR="000D6C32" w:rsidRDefault="000D6C32">
      <w:pPr>
        <w:ind w:right="-1050"/>
        <w:rPr>
          <w:sz w:val="24"/>
        </w:rPr>
      </w:pPr>
      <w:r>
        <w:rPr>
          <w:sz w:val="24"/>
        </w:rPr>
        <w:t>ALFRED-EDWARD-K'NARD born 23FEB1890</w:t>
      </w:r>
      <w:r w:rsidR="002E12DD">
        <w:rPr>
          <w:sz w:val="24"/>
        </w:rPr>
        <w:t xml:space="preserve"> Canada</w:t>
      </w:r>
      <w:r>
        <w:rPr>
          <w:sz w:val="24"/>
        </w:rPr>
        <w:t xml:space="preserve">, arrived USA 1895 age 5, </w:t>
      </w:r>
      <w:r w:rsidR="00792FD1">
        <w:rPr>
          <w:sz w:val="24"/>
        </w:rPr>
        <w:t xml:space="preserve">married 10MAY1913 age 23 of Chicago Cook Illinois, </w:t>
      </w:r>
      <w:r w:rsidR="002E12DD">
        <w:rPr>
          <w:sz w:val="24"/>
        </w:rPr>
        <w:t xml:space="preserve">at US census </w:t>
      </w:r>
      <w:r w:rsidR="008156DC">
        <w:rPr>
          <w:sz w:val="24"/>
        </w:rPr>
        <w:tab/>
      </w:r>
      <w:r>
        <w:rPr>
          <w:sz w:val="24"/>
        </w:rPr>
        <w:t xml:space="preserve">1920 </w:t>
      </w:r>
      <w:r w:rsidR="002E12DD">
        <w:rPr>
          <w:sz w:val="24"/>
        </w:rPr>
        <w:t xml:space="preserve">age 29 </w:t>
      </w:r>
      <w:r>
        <w:rPr>
          <w:sz w:val="24"/>
        </w:rPr>
        <w:t>lived Chicago Ward 25 Cook Illinois</w:t>
      </w:r>
      <w:r w:rsidR="002E12DD">
        <w:rPr>
          <w:sz w:val="24"/>
        </w:rPr>
        <w:t xml:space="preserve"> with</w:t>
      </w:r>
      <w:r>
        <w:rPr>
          <w:sz w:val="24"/>
        </w:rPr>
        <w:t xml:space="preserve"> </w:t>
      </w:r>
      <w:r w:rsidR="002E12DD">
        <w:rPr>
          <w:sz w:val="24"/>
        </w:rPr>
        <w:t xml:space="preserve">wife </w:t>
      </w:r>
      <w:r w:rsidR="00792FD1">
        <w:rPr>
          <w:sz w:val="24"/>
        </w:rPr>
        <w:t xml:space="preserve">(GLADYS-LUCILLE) </w:t>
      </w:r>
      <w:r w:rsidR="002E12DD">
        <w:rPr>
          <w:sz w:val="24"/>
        </w:rPr>
        <w:t>and son</w:t>
      </w:r>
      <w:r>
        <w:rPr>
          <w:sz w:val="24"/>
        </w:rPr>
        <w:t xml:space="preserve">, </w:t>
      </w:r>
      <w:r w:rsidR="008156DC">
        <w:rPr>
          <w:sz w:val="24"/>
        </w:rPr>
        <w:t xml:space="preserve">divorced between 1920 and 1928, </w:t>
      </w:r>
      <w:r w:rsidR="00792FD1">
        <w:rPr>
          <w:sz w:val="24"/>
        </w:rPr>
        <w:t xml:space="preserve">at 1930 census age </w:t>
      </w:r>
      <w:r w:rsidR="008156DC">
        <w:rPr>
          <w:sz w:val="24"/>
        </w:rPr>
        <w:tab/>
      </w:r>
      <w:r w:rsidR="00792FD1">
        <w:rPr>
          <w:sz w:val="24"/>
        </w:rPr>
        <w:t xml:space="preserve">40 sales manager for electrical manufacturer re-married living with wife (VERA) Chicago Cook Illinois, at 1940 census age 49 sales manager for </w:t>
      </w:r>
      <w:r w:rsidR="008156DC">
        <w:rPr>
          <w:sz w:val="24"/>
        </w:rPr>
        <w:tab/>
      </w:r>
      <w:r w:rsidR="00792FD1">
        <w:rPr>
          <w:sz w:val="24"/>
        </w:rPr>
        <w:t xml:space="preserve">electrical manufacturer living Northfield Township Glenview Cook Illinois with wife and Iris Stubblefield a negro servant his last place of residence </w:t>
      </w:r>
      <w:r w:rsidR="008156DC">
        <w:rPr>
          <w:sz w:val="24"/>
        </w:rPr>
        <w:tab/>
      </w:r>
      <w:r w:rsidR="00792FD1">
        <w:rPr>
          <w:sz w:val="24"/>
        </w:rPr>
        <w:t xml:space="preserve">Wilmette Cook Illinois, </w:t>
      </w:r>
      <w:r>
        <w:rPr>
          <w:sz w:val="24"/>
        </w:rPr>
        <w:t xml:space="preserve">social security number 342-01-5541 issued Illinois before 1951, </w:t>
      </w:r>
      <w:r w:rsidR="00792FD1">
        <w:rPr>
          <w:sz w:val="24"/>
        </w:rPr>
        <w:t xml:space="preserve">remarried JUL1964 Broward Florida, </w:t>
      </w:r>
      <w:r>
        <w:rPr>
          <w:sz w:val="24"/>
        </w:rPr>
        <w:t xml:space="preserve">died </w:t>
      </w:r>
      <w:r w:rsidR="00824A21">
        <w:rPr>
          <w:sz w:val="24"/>
        </w:rPr>
        <w:t>29</w:t>
      </w:r>
      <w:r>
        <w:rPr>
          <w:sz w:val="24"/>
        </w:rPr>
        <w:t xml:space="preserve">APR1970 </w:t>
      </w:r>
      <w:r w:rsidR="00824A21">
        <w:rPr>
          <w:sz w:val="24"/>
        </w:rPr>
        <w:tab/>
      </w:r>
      <w:r>
        <w:rPr>
          <w:sz w:val="24"/>
        </w:rPr>
        <w:t>Fort Lauderdale Broward Florida age 80.</w:t>
      </w:r>
    </w:p>
    <w:p w14:paraId="064A7112" w14:textId="77777777" w:rsidR="000D6C32" w:rsidRDefault="000D6C32">
      <w:pPr>
        <w:ind w:right="-1050"/>
        <w:rPr>
          <w:sz w:val="24"/>
        </w:rPr>
      </w:pPr>
      <w:r>
        <w:rPr>
          <w:sz w:val="24"/>
        </w:rPr>
        <w:t>x GLADYS</w:t>
      </w:r>
      <w:r w:rsidR="00784207">
        <w:rPr>
          <w:sz w:val="24"/>
        </w:rPr>
        <w:t>-LUCILLE</w:t>
      </w:r>
      <w:r w:rsidR="002E12DD">
        <w:rPr>
          <w:sz w:val="24"/>
        </w:rPr>
        <w:t xml:space="preserve"> born </w:t>
      </w:r>
      <w:r w:rsidR="00784207">
        <w:rPr>
          <w:sz w:val="24"/>
        </w:rPr>
        <w:t>08DEC</w:t>
      </w:r>
      <w:r w:rsidR="002E12DD">
        <w:rPr>
          <w:sz w:val="24"/>
        </w:rPr>
        <w:t>189</w:t>
      </w:r>
      <w:r w:rsidR="00784207">
        <w:rPr>
          <w:sz w:val="24"/>
        </w:rPr>
        <w:t>1</w:t>
      </w:r>
      <w:r w:rsidR="002E12DD">
        <w:rPr>
          <w:sz w:val="24"/>
        </w:rPr>
        <w:t xml:space="preserve"> Illinois, </w:t>
      </w:r>
      <w:r w:rsidR="00792FD1">
        <w:rPr>
          <w:sz w:val="24"/>
        </w:rPr>
        <w:t xml:space="preserve">at marriage age 21, </w:t>
      </w:r>
      <w:r w:rsidR="002E12DD">
        <w:rPr>
          <w:sz w:val="24"/>
        </w:rPr>
        <w:t>at US 1920</w:t>
      </w:r>
      <w:r w:rsidR="00792FD1">
        <w:rPr>
          <w:sz w:val="24"/>
        </w:rPr>
        <w:t xml:space="preserve"> </w:t>
      </w:r>
      <w:r w:rsidR="002E12DD">
        <w:rPr>
          <w:sz w:val="24"/>
        </w:rPr>
        <w:t>census age 28 living with husband</w:t>
      </w:r>
      <w:r w:rsidR="00792FD1">
        <w:rPr>
          <w:sz w:val="24"/>
        </w:rPr>
        <w:t xml:space="preserve"> ALFRED-ERNEST</w:t>
      </w:r>
      <w:r w:rsidR="00784207">
        <w:rPr>
          <w:sz w:val="24"/>
        </w:rPr>
        <w:t>, married William-</w:t>
      </w:r>
      <w:r w:rsidR="008156DC">
        <w:rPr>
          <w:sz w:val="24"/>
        </w:rPr>
        <w:tab/>
      </w:r>
      <w:r w:rsidR="00784207">
        <w:rPr>
          <w:sz w:val="24"/>
        </w:rPr>
        <w:t>J Accola 09OCT1928, died 13MAY1980 Park Ridge Cook Illinois</w:t>
      </w:r>
    </w:p>
    <w:p w14:paraId="70E0624E" w14:textId="77777777" w:rsidR="000D6C32" w:rsidRDefault="00792FD1">
      <w:pPr>
        <w:ind w:right="-1050"/>
        <w:rPr>
          <w:sz w:val="24"/>
        </w:rPr>
      </w:pPr>
      <w:r>
        <w:rPr>
          <w:sz w:val="24"/>
        </w:rPr>
        <w:t>x VERA-H born 1894 approx.</w:t>
      </w:r>
      <w:r w:rsidR="008156DC">
        <w:rPr>
          <w:sz w:val="24"/>
        </w:rPr>
        <w:t xml:space="preserve"> Illinois, at 1930 census age 35</w:t>
      </w:r>
    </w:p>
    <w:p w14:paraId="4C1B766F" w14:textId="4643B630" w:rsidR="001449E2" w:rsidRPr="001449E2" w:rsidRDefault="00792FD1" w:rsidP="001449E2">
      <w:pPr>
        <w:ind w:right="-1050"/>
        <w:rPr>
          <w:sz w:val="24"/>
        </w:rPr>
      </w:pPr>
      <w:r>
        <w:rPr>
          <w:sz w:val="24"/>
        </w:rPr>
        <w:t xml:space="preserve">x </w:t>
      </w:r>
      <w:r w:rsidR="00873D73">
        <w:rPr>
          <w:sz w:val="24"/>
        </w:rPr>
        <w:t>GRAC</w:t>
      </w:r>
      <w:r w:rsidR="009D4041">
        <w:rPr>
          <w:sz w:val="24"/>
        </w:rPr>
        <w:t xml:space="preserve">E </w:t>
      </w:r>
      <w:r w:rsidR="001449E2" w:rsidRPr="001449E2">
        <w:rPr>
          <w:sz w:val="24"/>
        </w:rPr>
        <w:t xml:space="preserve">born 18JUN1868 Illinois, later married ? Freelander, third marriage to Albert Fenton (born 1870, died 1950), died 1953 Coffeen Montgomery </w:t>
      </w:r>
      <w:r w:rsidR="001449E2" w:rsidRPr="001449E2">
        <w:rPr>
          <w:sz w:val="24"/>
        </w:rPr>
        <w:tab/>
        <w:t>County Illinois age 85</w:t>
      </w:r>
    </w:p>
    <w:p w14:paraId="549B713D" w14:textId="77777777" w:rsidR="001449E2" w:rsidRDefault="001449E2" w:rsidP="001449E2">
      <w:pPr>
        <w:ind w:right="-1050"/>
        <w:rPr>
          <w:sz w:val="24"/>
        </w:rPr>
      </w:pPr>
    </w:p>
    <w:p w14:paraId="42D6B189" w14:textId="1A811E35" w:rsidR="000D6C32" w:rsidRDefault="000D6C32">
      <w:pPr>
        <w:ind w:right="-1050"/>
        <w:rPr>
          <w:sz w:val="24"/>
        </w:rPr>
      </w:pPr>
      <w:r>
        <w:rPr>
          <w:sz w:val="24"/>
        </w:rPr>
        <w:t>WILLIAM-KENNETH born 02JUL1908</w:t>
      </w:r>
      <w:r w:rsidR="002E12DD">
        <w:rPr>
          <w:sz w:val="24"/>
        </w:rPr>
        <w:t xml:space="preserve"> Michigan</w:t>
      </w:r>
      <w:r>
        <w:rPr>
          <w:sz w:val="24"/>
        </w:rPr>
        <w:t xml:space="preserve">, </w:t>
      </w:r>
      <w:r w:rsidR="002E12DD">
        <w:rPr>
          <w:sz w:val="24"/>
        </w:rPr>
        <w:t xml:space="preserve">at US 1920 census age 11 at home surname Treganzie, </w:t>
      </w:r>
      <w:r w:rsidR="004F2CBB">
        <w:rPr>
          <w:sz w:val="24"/>
        </w:rPr>
        <w:t xml:space="preserve">at 1930 census WILLIAM-H Tregenza age 21 </w:t>
      </w:r>
      <w:r w:rsidR="004F2CBB">
        <w:rPr>
          <w:sz w:val="24"/>
        </w:rPr>
        <w:tab/>
        <w:t xml:space="preserve">living at home, </w:t>
      </w:r>
      <w:r w:rsidR="00CA58F6">
        <w:rPr>
          <w:sz w:val="24"/>
        </w:rPr>
        <w:t xml:space="preserve">at 1940 census age 31 living Ward 22 Detroit, Wayne with wife and a daughter and mother-in-law (Bessie-A Cree age 54), </w:t>
      </w:r>
      <w:r w:rsidR="007E5018">
        <w:rPr>
          <w:sz w:val="24"/>
        </w:rPr>
        <w:t xml:space="preserve">at 1950 </w:t>
      </w:r>
      <w:r w:rsidR="00BE56D1">
        <w:rPr>
          <w:sz w:val="24"/>
        </w:rPr>
        <w:tab/>
      </w:r>
      <w:r w:rsidR="007E5018">
        <w:rPr>
          <w:sz w:val="24"/>
        </w:rPr>
        <w:t xml:space="preserve">census </w:t>
      </w:r>
      <w:r>
        <w:rPr>
          <w:sz w:val="24"/>
        </w:rPr>
        <w:t>doctor</w:t>
      </w:r>
      <w:r w:rsidR="007E5018">
        <w:rPr>
          <w:sz w:val="24"/>
        </w:rPr>
        <w:t xml:space="preserve"> obstretician age 41 living with </w:t>
      </w:r>
      <w:r w:rsidR="002B146A">
        <w:rPr>
          <w:sz w:val="24"/>
        </w:rPr>
        <w:t>wife three sons daughter and maid Detroit Wayne Michigan</w:t>
      </w:r>
      <w:r>
        <w:rPr>
          <w:sz w:val="24"/>
        </w:rPr>
        <w:t xml:space="preserve">, social security number 375-46-4937 </w:t>
      </w:r>
      <w:r w:rsidR="00BE56D1">
        <w:rPr>
          <w:sz w:val="24"/>
        </w:rPr>
        <w:tab/>
      </w:r>
      <w:r>
        <w:rPr>
          <w:sz w:val="24"/>
        </w:rPr>
        <w:t>issued Michigan 1962</w:t>
      </w:r>
      <w:r w:rsidR="00B94819">
        <w:rPr>
          <w:sz w:val="24"/>
        </w:rPr>
        <w:t xml:space="preserve"> (</w:t>
      </w:r>
      <w:hyperlink r:id="rId716" w:history="1">
        <w:r w:rsidR="00B94819" w:rsidRPr="00BA25A0">
          <w:rPr>
            <w:rStyle w:val="Hyperlink"/>
            <w:sz w:val="24"/>
          </w:rPr>
          <w:t>http://freepages.genealogy.rootsweb.com</w:t>
        </w:r>
      </w:hyperlink>
      <w:r w:rsidR="00B94819">
        <w:rPr>
          <w:sz w:val="24"/>
        </w:rPr>
        <w:t xml:space="preserve"> )</w:t>
      </w:r>
      <w:r>
        <w:rPr>
          <w:sz w:val="24"/>
        </w:rPr>
        <w:t>, died 07DEC1987 Fort Lauderdale Broward Florida</w:t>
      </w:r>
      <w:r w:rsidR="001C7001">
        <w:rPr>
          <w:sz w:val="24"/>
        </w:rPr>
        <w:t xml:space="preserve"> but in 1997 </w:t>
      </w:r>
      <w:r w:rsidR="00033323">
        <w:rPr>
          <w:sz w:val="24"/>
        </w:rPr>
        <w:tab/>
      </w:r>
      <w:hyperlink r:id="rId717" w:history="1">
        <w:r w:rsidR="00033323" w:rsidRPr="006D51C7">
          <w:rPr>
            <w:rStyle w:val="Hyperlink"/>
            <w:sz w:val="24"/>
          </w:rPr>
          <w:t>www.whitepages.com</w:t>
        </w:r>
      </w:hyperlink>
      <w:r w:rsidR="001C7001">
        <w:rPr>
          <w:sz w:val="24"/>
        </w:rPr>
        <w:t xml:space="preserve"> give</w:t>
      </w:r>
      <w:r w:rsidR="00D70FA5">
        <w:rPr>
          <w:sz w:val="24"/>
        </w:rPr>
        <w:t>s</w:t>
      </w:r>
      <w:r w:rsidR="00E60FA3">
        <w:rPr>
          <w:sz w:val="24"/>
        </w:rPr>
        <w:t xml:space="preserve"> him </w:t>
      </w:r>
      <w:r w:rsidR="000D3572">
        <w:rPr>
          <w:sz w:val="24"/>
        </w:rPr>
        <w:t xml:space="preserve">or his son </w:t>
      </w:r>
      <w:r w:rsidR="00E60FA3">
        <w:rPr>
          <w:sz w:val="24"/>
        </w:rPr>
        <w:t xml:space="preserve">living 3233 NE </w:t>
      </w:r>
      <w:r w:rsidR="00E60FA3" w:rsidRPr="00E60FA3">
        <w:rPr>
          <w:sz w:val="24"/>
        </w:rPr>
        <w:t>34th St Apt 1519 Fort Lauderdale</w:t>
      </w:r>
    </w:p>
    <w:p w14:paraId="4165BE27" w14:textId="4A8F870F" w:rsidR="000D6C32" w:rsidRDefault="000D6C32">
      <w:pPr>
        <w:ind w:right="-1050"/>
        <w:rPr>
          <w:sz w:val="24"/>
        </w:rPr>
      </w:pPr>
      <w:r>
        <w:rPr>
          <w:sz w:val="24"/>
        </w:rPr>
        <w:t xml:space="preserve">x HELEN-E born 12JUL1909 Detroit Wayne Michigan USA, </w:t>
      </w:r>
      <w:r w:rsidR="00CA58F6">
        <w:rPr>
          <w:sz w:val="24"/>
        </w:rPr>
        <w:t xml:space="preserve">at 1940 census HELEN-C age 30 living with husband, </w:t>
      </w:r>
      <w:r w:rsidR="000F72EE">
        <w:rPr>
          <w:sz w:val="24"/>
        </w:rPr>
        <w:t>at 1950 census HELEN-C age 40</w:t>
      </w:r>
      <w:r w:rsidR="006E763E">
        <w:rPr>
          <w:sz w:val="24"/>
        </w:rPr>
        <w:t xml:space="preserve">, </w:t>
      </w:r>
      <w:r w:rsidR="006E763E">
        <w:rPr>
          <w:sz w:val="24"/>
        </w:rPr>
        <w:tab/>
      </w:r>
      <w:r>
        <w:rPr>
          <w:sz w:val="24"/>
        </w:rPr>
        <w:t xml:space="preserve">1983 age 74 living Bloomfield Hills </w:t>
      </w:r>
      <w:r w:rsidR="00CA58F6">
        <w:rPr>
          <w:sz w:val="24"/>
        </w:rPr>
        <w:tab/>
      </w:r>
      <w:r>
        <w:rPr>
          <w:sz w:val="24"/>
        </w:rPr>
        <w:t>Michigan USA, died 05JUL2004 Rochester Oakland Michigan USA</w:t>
      </w:r>
    </w:p>
    <w:p w14:paraId="773CC68A" w14:textId="449F5022" w:rsidR="000D6C32" w:rsidRDefault="000D6C32">
      <w:pPr>
        <w:ind w:right="-1050"/>
        <w:rPr>
          <w:sz w:val="24"/>
        </w:rPr>
      </w:pPr>
      <w:r>
        <w:rPr>
          <w:sz w:val="24"/>
        </w:rPr>
        <w:t xml:space="preserve">ALFRED-E. born 1910 Detroit Michigan USA, </w:t>
      </w:r>
      <w:r w:rsidR="002E12DD">
        <w:rPr>
          <w:sz w:val="24"/>
        </w:rPr>
        <w:t xml:space="preserve">at US census </w:t>
      </w:r>
      <w:r>
        <w:rPr>
          <w:sz w:val="24"/>
        </w:rPr>
        <w:t xml:space="preserve">1920 age </w:t>
      </w:r>
      <w:r w:rsidR="002E12DD">
        <w:rPr>
          <w:sz w:val="24"/>
        </w:rPr>
        <w:t>9 at home surname Treganzie</w:t>
      </w:r>
      <w:r>
        <w:rPr>
          <w:sz w:val="24"/>
        </w:rPr>
        <w:t xml:space="preserve">, arrived Ontario Canada 18FEB1929, </w:t>
      </w:r>
      <w:r w:rsidR="004F2CBB">
        <w:rPr>
          <w:sz w:val="24"/>
        </w:rPr>
        <w:t xml:space="preserve">at 1930 US </w:t>
      </w:r>
      <w:r w:rsidR="004F2CBB">
        <w:rPr>
          <w:sz w:val="24"/>
        </w:rPr>
        <w:tab/>
        <w:t xml:space="preserve">Census age 18 living at home (Detroit), </w:t>
      </w:r>
      <w:r>
        <w:rPr>
          <w:sz w:val="24"/>
        </w:rPr>
        <w:t>arrived Ontario Canada 27FEB1932, died 1959</w:t>
      </w:r>
      <w:r w:rsidR="00507EC1">
        <w:rPr>
          <w:sz w:val="24"/>
        </w:rPr>
        <w:t xml:space="preserve"> Broward Fort Lauderdale Florida</w:t>
      </w:r>
    </w:p>
    <w:p w14:paraId="71999D4E" w14:textId="6B8FC72A" w:rsidR="000D6C32" w:rsidRDefault="000D6C32">
      <w:pPr>
        <w:ind w:right="-1050"/>
        <w:rPr>
          <w:b/>
          <w:sz w:val="24"/>
        </w:rPr>
      </w:pPr>
      <w:r>
        <w:rPr>
          <w:sz w:val="24"/>
        </w:rPr>
        <w:t>x ELEANOR</w:t>
      </w:r>
      <w:r w:rsidR="00507EC1">
        <w:rPr>
          <w:sz w:val="24"/>
        </w:rPr>
        <w:t>-FRANCES</w:t>
      </w:r>
      <w:r>
        <w:rPr>
          <w:sz w:val="24"/>
        </w:rPr>
        <w:t xml:space="preserve"> </w:t>
      </w:r>
      <w:r w:rsidR="00460E10">
        <w:rPr>
          <w:sz w:val="24"/>
        </w:rPr>
        <w:t>born</w:t>
      </w:r>
      <w:r w:rsidR="00254107">
        <w:rPr>
          <w:sz w:val="24"/>
        </w:rPr>
        <w:t xml:space="preserve"> 1912 approx. Michigan, </w:t>
      </w:r>
      <w:r>
        <w:rPr>
          <w:sz w:val="24"/>
        </w:rPr>
        <w:t xml:space="preserve">also </w:t>
      </w:r>
      <w:r w:rsidR="00254107">
        <w:rPr>
          <w:sz w:val="24"/>
        </w:rPr>
        <w:t xml:space="preserve">called </w:t>
      </w:r>
      <w:r>
        <w:rPr>
          <w:sz w:val="24"/>
        </w:rPr>
        <w:t>KAY in letter of WILLIAM-KENNETH (born 1908)</w:t>
      </w:r>
      <w:r w:rsidR="00254107">
        <w:rPr>
          <w:sz w:val="24"/>
        </w:rPr>
        <w:t>,</w:t>
      </w:r>
      <w:r w:rsidR="00022FD1">
        <w:rPr>
          <w:sz w:val="24"/>
        </w:rPr>
        <w:t xml:space="preserve"> at 1950 census divorced age 38 </w:t>
      </w:r>
      <w:r w:rsidR="00C10F5D">
        <w:rPr>
          <w:sz w:val="24"/>
        </w:rPr>
        <w:tab/>
      </w:r>
      <w:r w:rsidR="00022FD1">
        <w:rPr>
          <w:sz w:val="24"/>
        </w:rPr>
        <w:t xml:space="preserve">living </w:t>
      </w:r>
      <w:r w:rsidR="00C10F5D">
        <w:rPr>
          <w:sz w:val="24"/>
        </w:rPr>
        <w:t>Detroit Michigan with daughter CAROLINE-J.</w:t>
      </w:r>
    </w:p>
    <w:p w14:paraId="2D34BF3C" w14:textId="77777777" w:rsidR="000D6C32" w:rsidRDefault="000D6C32">
      <w:pPr>
        <w:ind w:right="-1050"/>
        <w:rPr>
          <w:sz w:val="24"/>
        </w:rPr>
      </w:pPr>
    </w:p>
    <w:p w14:paraId="5B992B0D" w14:textId="77777777" w:rsidR="000D6C32" w:rsidRDefault="000D6C32">
      <w:pPr>
        <w:ind w:right="-1050"/>
        <w:rPr>
          <w:sz w:val="24"/>
        </w:rPr>
      </w:pPr>
      <w:r>
        <w:rPr>
          <w:sz w:val="24"/>
        </w:rPr>
        <w:t>C</w:t>
      </w:r>
      <w:r w:rsidR="00063169">
        <w:rPr>
          <w:sz w:val="24"/>
        </w:rPr>
        <w:t xml:space="preserve">harles </w:t>
      </w:r>
      <w:r>
        <w:rPr>
          <w:sz w:val="24"/>
        </w:rPr>
        <w:t>C</w:t>
      </w:r>
      <w:r w:rsidR="00063169">
        <w:rPr>
          <w:sz w:val="24"/>
        </w:rPr>
        <w:t>lemons</w:t>
      </w:r>
      <w:r>
        <w:rPr>
          <w:sz w:val="24"/>
        </w:rPr>
        <w:t xml:space="preserve">, born 1902 approx. Michigan, </w:t>
      </w:r>
      <w:r w:rsidR="00063169">
        <w:rPr>
          <w:sz w:val="24"/>
        </w:rPr>
        <w:t xml:space="preserve">at </w:t>
      </w:r>
      <w:r>
        <w:rPr>
          <w:sz w:val="24"/>
        </w:rPr>
        <w:t xml:space="preserve">1910 </w:t>
      </w:r>
      <w:r w:rsidR="00063169">
        <w:rPr>
          <w:sz w:val="24"/>
        </w:rPr>
        <w:t>census CHARLES-C. age 8</w:t>
      </w:r>
      <w:r w:rsidR="00A030C7">
        <w:rPr>
          <w:sz w:val="24"/>
        </w:rPr>
        <w:t xml:space="preserve"> </w:t>
      </w:r>
      <w:r>
        <w:rPr>
          <w:sz w:val="24"/>
        </w:rPr>
        <w:t xml:space="preserve">living </w:t>
      </w:r>
      <w:r w:rsidR="00A030C7">
        <w:rPr>
          <w:sz w:val="24"/>
        </w:rPr>
        <w:t>with parents</w:t>
      </w:r>
      <w:r w:rsidR="00063169">
        <w:rPr>
          <w:sz w:val="24"/>
        </w:rPr>
        <w:t xml:space="preserve">, at 1920 census Charles Clemons age 17 son </w:t>
      </w:r>
      <w:r w:rsidR="00A030C7">
        <w:rPr>
          <w:sz w:val="24"/>
        </w:rPr>
        <w:tab/>
      </w:r>
      <w:r w:rsidR="00063169">
        <w:rPr>
          <w:sz w:val="24"/>
        </w:rPr>
        <w:t>(presumably son of previous marriage of JENNI note ages of all three)</w:t>
      </w:r>
    </w:p>
    <w:p w14:paraId="06BAB748" w14:textId="77777777" w:rsidR="00267A59" w:rsidRDefault="00267A59">
      <w:pPr>
        <w:ind w:right="-1050"/>
        <w:rPr>
          <w:sz w:val="24"/>
        </w:rPr>
      </w:pPr>
    </w:p>
    <w:p w14:paraId="7D1361E0" w14:textId="77777777" w:rsidR="004A4E0A" w:rsidRPr="00761B55" w:rsidRDefault="004A4E0A" w:rsidP="004A4E0A">
      <w:pPr>
        <w:ind w:right="-1050"/>
        <w:rPr>
          <w:sz w:val="24"/>
        </w:rPr>
      </w:pPr>
      <w:r w:rsidRPr="00761B55">
        <w:rPr>
          <w:b/>
          <w:sz w:val="24"/>
        </w:rPr>
        <w:t>NOTES ON CANADIAN FAMILY 1 part B (continued)</w:t>
      </w:r>
    </w:p>
    <w:p w14:paraId="1CFD8BD5" w14:textId="77777777" w:rsidR="004D20CA" w:rsidRDefault="004D20CA" w:rsidP="00DB32B6">
      <w:pPr>
        <w:ind w:right="-1050"/>
        <w:rPr>
          <w:sz w:val="24"/>
        </w:rPr>
      </w:pPr>
    </w:p>
    <w:p w14:paraId="5A40465B" w14:textId="1281EA13" w:rsidR="00DB32B6" w:rsidRPr="001449E2" w:rsidRDefault="00DB32B6" w:rsidP="00DB32B6">
      <w:pPr>
        <w:ind w:right="-1050"/>
        <w:rPr>
          <w:sz w:val="24"/>
        </w:rPr>
      </w:pPr>
      <w:r w:rsidRPr="001449E2">
        <w:rPr>
          <w:sz w:val="24"/>
        </w:rPr>
        <w:t>VERA born 04JUN1894, died 21JUL1976 age 82</w:t>
      </w:r>
      <w:r>
        <w:rPr>
          <w:sz w:val="24"/>
        </w:rPr>
        <w:t xml:space="preserve"> also called Vera Clotfelter may be daughter by previous marriage of GRACE born 1868 (Clotfelter)</w:t>
      </w:r>
    </w:p>
    <w:p w14:paraId="794000AD" w14:textId="4BF78A37" w:rsidR="00761B55" w:rsidRDefault="00761B55" w:rsidP="00761B55">
      <w:pPr>
        <w:ind w:right="-1050"/>
        <w:rPr>
          <w:sz w:val="24"/>
        </w:rPr>
      </w:pPr>
      <w:r>
        <w:rPr>
          <w:sz w:val="24"/>
        </w:rPr>
        <w:t xml:space="preserve">JOHN-E born 1918 approx. Illinois, at US 1920 census age 2 at home, possibly JOHN age 6 departing Southampton 18SEP1926 on Mauretania for New </w:t>
      </w:r>
      <w:r>
        <w:rPr>
          <w:sz w:val="24"/>
        </w:rPr>
        <w:tab/>
        <w:t>York, at 1940 census living with remarried mother (Gladys Accola) Ward 44 Chicago Cook Illinois</w:t>
      </w:r>
      <w:r w:rsidR="00D650A1">
        <w:rPr>
          <w:sz w:val="24"/>
        </w:rPr>
        <w:t xml:space="preserve">, </w:t>
      </w:r>
      <w:r w:rsidR="00311449">
        <w:rPr>
          <w:sz w:val="24"/>
        </w:rPr>
        <w:t>probably JOHN-E. born 03NOV1917</w:t>
      </w:r>
      <w:r w:rsidR="00B710E6">
        <w:rPr>
          <w:sz w:val="24"/>
        </w:rPr>
        <w:t xml:space="preserve"> died </w:t>
      </w:r>
      <w:r w:rsidR="00B710E6">
        <w:rPr>
          <w:sz w:val="24"/>
        </w:rPr>
        <w:tab/>
        <w:t>Virginian 01APR1974</w:t>
      </w:r>
      <w:r w:rsidR="00B710E6" w:rsidRPr="00B710E6">
        <w:rPr>
          <w:sz w:val="24"/>
        </w:rPr>
        <w:t xml:space="preserve"> </w:t>
      </w:r>
      <w:r w:rsidR="00B710E6" w:rsidRPr="00D650A1">
        <w:rPr>
          <w:sz w:val="24"/>
        </w:rPr>
        <w:t>Social Security Number 356-01-5106 issued Illinois before 1951</w:t>
      </w:r>
    </w:p>
    <w:p w14:paraId="1E156BCA" w14:textId="77777777" w:rsidR="000D6C32" w:rsidRDefault="000D6C32">
      <w:pPr>
        <w:ind w:right="-1050"/>
        <w:rPr>
          <w:sz w:val="24"/>
        </w:rPr>
      </w:pPr>
    </w:p>
    <w:p w14:paraId="36D4E499" w14:textId="794B753D" w:rsidR="000D6C32" w:rsidRDefault="000D6C32">
      <w:pPr>
        <w:ind w:right="-1050"/>
        <w:rPr>
          <w:sz w:val="24"/>
        </w:rPr>
      </w:pPr>
      <w:r>
        <w:rPr>
          <w:sz w:val="24"/>
        </w:rPr>
        <w:t>CAROLINE</w:t>
      </w:r>
      <w:r w:rsidR="00881EEE">
        <w:rPr>
          <w:sz w:val="24"/>
        </w:rPr>
        <w:t>-J.</w:t>
      </w:r>
      <w:r>
        <w:rPr>
          <w:sz w:val="24"/>
        </w:rPr>
        <w:t xml:space="preserve"> (=CARRIE) born 1933, </w:t>
      </w:r>
      <w:r w:rsidR="00C10F5D">
        <w:rPr>
          <w:sz w:val="24"/>
        </w:rPr>
        <w:t xml:space="preserve">at 1950 census </w:t>
      </w:r>
      <w:r w:rsidR="002E1B00">
        <w:rPr>
          <w:sz w:val="24"/>
        </w:rPr>
        <w:t>age 16 living with mother ELEANOR-F.</w:t>
      </w:r>
      <w:r>
        <w:rPr>
          <w:sz w:val="24"/>
        </w:rPr>
        <w:t>married Donald Mundt</w:t>
      </w:r>
    </w:p>
    <w:p w14:paraId="0BFA785C" w14:textId="77777777" w:rsidR="00761B55" w:rsidRDefault="00761B55">
      <w:pPr>
        <w:ind w:right="-1050"/>
        <w:rPr>
          <w:sz w:val="24"/>
        </w:rPr>
      </w:pPr>
    </w:p>
    <w:p w14:paraId="1BFA955F" w14:textId="778E604B" w:rsidR="000D6C32" w:rsidRDefault="000D6C32">
      <w:pPr>
        <w:ind w:right="-1050"/>
        <w:rPr>
          <w:sz w:val="24"/>
        </w:rPr>
      </w:pPr>
      <w:r>
        <w:rPr>
          <w:sz w:val="24"/>
        </w:rPr>
        <w:t>NANCY-LYNN born 1939</w:t>
      </w:r>
      <w:r w:rsidR="00F61942" w:rsidRPr="00F61942">
        <w:rPr>
          <w:sz w:val="24"/>
        </w:rPr>
        <w:t xml:space="preserve"> </w:t>
      </w:r>
      <w:r w:rsidR="00F61942">
        <w:rPr>
          <w:sz w:val="24"/>
        </w:rPr>
        <w:t>Michigan</w:t>
      </w:r>
      <w:r>
        <w:rPr>
          <w:sz w:val="24"/>
        </w:rPr>
        <w:t xml:space="preserve">, </w:t>
      </w:r>
      <w:r w:rsidR="00CA58F6">
        <w:rPr>
          <w:sz w:val="24"/>
        </w:rPr>
        <w:t xml:space="preserve">at 1940 census NANCY-L age 0 at home, </w:t>
      </w:r>
      <w:r w:rsidR="00404178" w:rsidRPr="00404178">
        <w:rPr>
          <w:sz w:val="24"/>
        </w:rPr>
        <w:t xml:space="preserve">at 1950 census age </w:t>
      </w:r>
      <w:r w:rsidR="00404178">
        <w:rPr>
          <w:sz w:val="24"/>
        </w:rPr>
        <w:t>10</w:t>
      </w:r>
      <w:r w:rsidR="00404178" w:rsidRPr="00404178">
        <w:rPr>
          <w:sz w:val="24"/>
        </w:rPr>
        <w:t xml:space="preserve"> lving at home, </w:t>
      </w:r>
      <w:r>
        <w:rPr>
          <w:sz w:val="24"/>
        </w:rPr>
        <w:t>married Lawrence Chenault 1964</w:t>
      </w:r>
    </w:p>
    <w:p w14:paraId="15C90AEA" w14:textId="0C815CEF" w:rsidR="00033323" w:rsidRDefault="000D6C32">
      <w:pPr>
        <w:ind w:right="-1050"/>
        <w:rPr>
          <w:sz w:val="24"/>
        </w:rPr>
      </w:pPr>
      <w:r>
        <w:rPr>
          <w:sz w:val="24"/>
        </w:rPr>
        <w:t>WILLIAM-KENNETH born 1942</w:t>
      </w:r>
      <w:r w:rsidR="006E763E">
        <w:rPr>
          <w:sz w:val="24"/>
        </w:rPr>
        <w:t xml:space="preserve"> Michigan, at 1950 census </w:t>
      </w:r>
      <w:r w:rsidR="00404178">
        <w:rPr>
          <w:sz w:val="24"/>
        </w:rPr>
        <w:t>age 8 lving at home,</w:t>
      </w:r>
      <w:r>
        <w:rPr>
          <w:sz w:val="24"/>
        </w:rPr>
        <w:t xml:space="preserve"> married 1964</w:t>
      </w:r>
      <w:r w:rsidR="00E67F1C">
        <w:rPr>
          <w:sz w:val="24"/>
        </w:rPr>
        <w:t xml:space="preserve">, in 1999 </w:t>
      </w:r>
      <w:hyperlink r:id="rId718" w:history="1">
        <w:r w:rsidR="00E67F1C" w:rsidRPr="006D51C7">
          <w:rPr>
            <w:rStyle w:val="Hyperlink"/>
            <w:sz w:val="24"/>
          </w:rPr>
          <w:t>www.ancestry.com</w:t>
        </w:r>
      </w:hyperlink>
      <w:r w:rsidR="00E67F1C">
        <w:rPr>
          <w:sz w:val="24"/>
        </w:rPr>
        <w:t xml:space="preserve"> states W</w:t>
      </w:r>
      <w:r w:rsidR="00A519AB">
        <w:rPr>
          <w:sz w:val="24"/>
        </w:rPr>
        <w:t xml:space="preserve">.-K. junior </w:t>
      </w:r>
      <w:r w:rsidR="000D3572">
        <w:rPr>
          <w:sz w:val="24"/>
        </w:rPr>
        <w:t>(</w:t>
      </w:r>
      <w:r w:rsidR="00F80045">
        <w:rPr>
          <w:sz w:val="24"/>
        </w:rPr>
        <w:t xml:space="preserve">this </w:t>
      </w:r>
      <w:r w:rsidR="00F80045">
        <w:rPr>
          <w:sz w:val="24"/>
        </w:rPr>
        <w:tab/>
        <w:t xml:space="preserve">WILLAN-KENNETH or his son) </w:t>
      </w:r>
      <w:r w:rsidR="00A519AB">
        <w:rPr>
          <w:sz w:val="24"/>
        </w:rPr>
        <w:t xml:space="preserve">living </w:t>
      </w:r>
      <w:r w:rsidR="00A519AB" w:rsidRPr="00033323">
        <w:rPr>
          <w:sz w:val="24"/>
        </w:rPr>
        <w:t xml:space="preserve">155 Cedarwald Drive Rochester </w:t>
      </w:r>
      <w:r w:rsidR="00A519AB" w:rsidRPr="00A519AB">
        <w:rPr>
          <w:sz w:val="24"/>
        </w:rPr>
        <w:t>Michigan</w:t>
      </w:r>
    </w:p>
    <w:p w14:paraId="165DC9C6" w14:textId="551806C8" w:rsidR="000D6C32" w:rsidRDefault="000D6C32">
      <w:pPr>
        <w:ind w:right="-1050"/>
        <w:rPr>
          <w:sz w:val="24"/>
        </w:rPr>
      </w:pPr>
      <w:r>
        <w:rPr>
          <w:sz w:val="24"/>
        </w:rPr>
        <w:t>x JILL</w:t>
      </w:r>
    </w:p>
    <w:p w14:paraId="271276FD" w14:textId="45B051BB" w:rsidR="000D6C32" w:rsidRDefault="000D6C32">
      <w:pPr>
        <w:ind w:right="-1050"/>
        <w:rPr>
          <w:sz w:val="24"/>
        </w:rPr>
      </w:pPr>
      <w:r>
        <w:rPr>
          <w:sz w:val="24"/>
        </w:rPr>
        <w:t>ARTHUR-ROBERT born 1944</w:t>
      </w:r>
      <w:r w:rsidR="002140DA" w:rsidRPr="002140DA">
        <w:rPr>
          <w:sz w:val="24"/>
        </w:rPr>
        <w:t xml:space="preserve"> Michigan</w:t>
      </w:r>
      <w:r>
        <w:rPr>
          <w:sz w:val="24"/>
        </w:rPr>
        <w:t>,</w:t>
      </w:r>
      <w:r w:rsidR="00F61942" w:rsidRPr="00F61942">
        <w:rPr>
          <w:sz w:val="24"/>
        </w:rPr>
        <w:t xml:space="preserve"> at 1950 census age </w:t>
      </w:r>
      <w:r w:rsidR="00F61942">
        <w:rPr>
          <w:sz w:val="24"/>
        </w:rPr>
        <w:t>5</w:t>
      </w:r>
      <w:r w:rsidR="00F61942" w:rsidRPr="00F61942">
        <w:rPr>
          <w:sz w:val="24"/>
        </w:rPr>
        <w:t xml:space="preserve"> lving at home, </w:t>
      </w:r>
      <w:r>
        <w:rPr>
          <w:sz w:val="24"/>
        </w:rPr>
        <w:t xml:space="preserve">married 1964, probably ARTHUR-R. living 25 Cottage Circus, Edward </w:t>
      </w:r>
      <w:r w:rsidR="00482316">
        <w:rPr>
          <w:sz w:val="24"/>
        </w:rPr>
        <w:tab/>
      </w:r>
      <w:r>
        <w:rPr>
          <w:sz w:val="24"/>
        </w:rPr>
        <w:t xml:space="preserve">Colorado 81632 in 2002 </w:t>
      </w:r>
      <w:hyperlink r:id="rId719" w:history="1">
        <w:r>
          <w:rPr>
            <w:rStyle w:val="Hyperlink"/>
            <w:sz w:val="24"/>
          </w:rPr>
          <w:t>www.genealogy.com</w:t>
        </w:r>
      </w:hyperlink>
      <w:r>
        <w:rPr>
          <w:sz w:val="24"/>
        </w:rPr>
        <w:t xml:space="preserve"> </w:t>
      </w:r>
    </w:p>
    <w:p w14:paraId="0A6B9B62" w14:textId="77777777" w:rsidR="000D6C32" w:rsidRDefault="000D6C32">
      <w:pPr>
        <w:ind w:right="-1050"/>
        <w:rPr>
          <w:sz w:val="24"/>
        </w:rPr>
      </w:pPr>
      <w:r>
        <w:rPr>
          <w:sz w:val="24"/>
        </w:rPr>
        <w:t xml:space="preserve">x KAREN father Bud died 17FEB1999 age 84 Bloomfield Hills Detroit (from website), probably KAREN-D. </w:t>
      </w:r>
      <w:hyperlink r:id="rId720" w:history="1">
        <w:r>
          <w:rPr>
            <w:rStyle w:val="Hyperlink"/>
            <w:sz w:val="24"/>
          </w:rPr>
          <w:t>www.intelius</w:t>
        </w:r>
      </w:hyperlink>
      <w:r>
        <w:rPr>
          <w:sz w:val="24"/>
        </w:rPr>
        <w:t xml:space="preserve"> and </w:t>
      </w:r>
      <w:hyperlink r:id="rId721" w:history="1">
        <w:r>
          <w:rPr>
            <w:rStyle w:val="Hyperlink"/>
            <w:sz w:val="24"/>
          </w:rPr>
          <w:t>www.genealogy.com</w:t>
        </w:r>
      </w:hyperlink>
      <w:r>
        <w:rPr>
          <w:sz w:val="24"/>
        </w:rPr>
        <w:t xml:space="preserve"> </w:t>
      </w:r>
    </w:p>
    <w:p w14:paraId="5D34BF6A" w14:textId="16B15451" w:rsidR="000D6C32" w:rsidRDefault="000D6C32" w:rsidP="000B3A66">
      <w:pPr>
        <w:suppressAutoHyphens w:val="0"/>
        <w:overflowPunct/>
        <w:autoSpaceDE/>
        <w:textAlignment w:val="auto"/>
        <w:rPr>
          <w:sz w:val="24"/>
        </w:rPr>
      </w:pPr>
      <w:r>
        <w:rPr>
          <w:sz w:val="24"/>
        </w:rPr>
        <w:t>DONALD-CREE born 1945</w:t>
      </w:r>
      <w:r w:rsidR="002140DA" w:rsidRPr="002140DA">
        <w:rPr>
          <w:sz w:val="24"/>
        </w:rPr>
        <w:t xml:space="preserve"> Michigan</w:t>
      </w:r>
      <w:r>
        <w:rPr>
          <w:sz w:val="24"/>
        </w:rPr>
        <w:t xml:space="preserve">, </w:t>
      </w:r>
      <w:r w:rsidR="002140DA" w:rsidRPr="002140DA">
        <w:rPr>
          <w:sz w:val="24"/>
        </w:rPr>
        <w:t xml:space="preserve">at 1950 census age </w:t>
      </w:r>
      <w:r w:rsidR="002140DA">
        <w:rPr>
          <w:sz w:val="24"/>
        </w:rPr>
        <w:t>4</w:t>
      </w:r>
      <w:r w:rsidR="002140DA" w:rsidRPr="002140DA">
        <w:rPr>
          <w:sz w:val="24"/>
        </w:rPr>
        <w:t xml:space="preserve"> lving at home,  </w:t>
      </w:r>
      <w:r w:rsidR="002140DA">
        <w:rPr>
          <w:sz w:val="24"/>
        </w:rPr>
        <w:t>D</w:t>
      </w:r>
      <w:r>
        <w:rPr>
          <w:sz w:val="24"/>
        </w:rPr>
        <w:t xml:space="preserve">ONALD-C. President Inspection Air Gauge Limited Windsor </w:t>
      </w:r>
      <w:r w:rsidR="00482316">
        <w:rPr>
          <w:sz w:val="24"/>
        </w:rPr>
        <w:tab/>
      </w:r>
      <w:r>
        <w:rPr>
          <w:sz w:val="24"/>
        </w:rPr>
        <w:t xml:space="preserve">Ontario and Canadian Engineering &amp; Tool Co. Ltd. (CET), </w:t>
      </w:r>
      <w:r w:rsidR="000B3A66">
        <w:rPr>
          <w:sz w:val="24"/>
        </w:rPr>
        <w:t xml:space="preserve">lived </w:t>
      </w:r>
      <w:r w:rsidR="000B3A66" w:rsidRPr="000B3A66">
        <w:rPr>
          <w:sz w:val="24"/>
          <w:szCs w:val="24"/>
        </w:rPr>
        <w:t xml:space="preserve">at </w:t>
      </w:r>
      <w:r w:rsidR="000B3A66" w:rsidRPr="000B3A66">
        <w:rPr>
          <w:sz w:val="24"/>
          <w:szCs w:val="24"/>
          <w:lang w:eastAsia="en-GB"/>
        </w:rPr>
        <w:t>20 Thompson Court Belleville K8P5C3 in 199</w:t>
      </w:r>
      <w:r w:rsidR="00A326B5">
        <w:rPr>
          <w:sz w:val="24"/>
          <w:szCs w:val="24"/>
          <w:lang w:eastAsia="en-GB"/>
        </w:rPr>
        <w:t>7-2002</w:t>
      </w:r>
      <w:r w:rsidR="000B3A66" w:rsidRPr="000B3A66">
        <w:rPr>
          <w:sz w:val="24"/>
          <w:szCs w:val="24"/>
        </w:rPr>
        <w:t xml:space="preserve"> </w:t>
      </w:r>
      <w:r w:rsidR="00482316">
        <w:rPr>
          <w:sz w:val="24"/>
          <w:szCs w:val="24"/>
        </w:rPr>
        <w:tab/>
      </w:r>
      <w:r w:rsidR="000B3A66" w:rsidRPr="000B3A66">
        <w:rPr>
          <w:sz w:val="24"/>
          <w:szCs w:val="24"/>
        </w:rPr>
        <w:t>(</w:t>
      </w:r>
      <w:hyperlink r:id="rId722" w:history="1">
        <w:r w:rsidR="00A326B5" w:rsidRPr="00150880">
          <w:rPr>
            <w:rStyle w:val="Hyperlink"/>
            <w:sz w:val="24"/>
            <w:szCs w:val="24"/>
            <w:lang w:eastAsia="en-GB"/>
          </w:rPr>
          <w:t>www.ancestry.ca</w:t>
        </w:r>
      </w:hyperlink>
      <w:r w:rsidR="000B3A66" w:rsidRPr="000B3A66">
        <w:rPr>
          <w:sz w:val="24"/>
          <w:szCs w:val="24"/>
          <w:lang w:eastAsia="en-GB"/>
        </w:rPr>
        <w:t xml:space="preserve"> </w:t>
      </w:r>
      <w:r w:rsidR="00A326B5">
        <w:rPr>
          <w:sz w:val="24"/>
          <w:szCs w:val="24"/>
          <w:lang w:eastAsia="en-GB"/>
        </w:rPr>
        <w:t>telephone directories</w:t>
      </w:r>
      <w:r w:rsidR="000B3A66" w:rsidRPr="000B3A66">
        <w:rPr>
          <w:sz w:val="24"/>
          <w:szCs w:val="24"/>
          <w:lang w:eastAsia="en-GB"/>
        </w:rPr>
        <w:t>),</w:t>
      </w:r>
      <w:r w:rsidR="000B3A66">
        <w:rPr>
          <w:rFonts w:ascii="Arial" w:hAnsi="Arial" w:cs="Arial"/>
          <w:lang w:eastAsia="en-GB"/>
        </w:rPr>
        <w:t xml:space="preserve"> </w:t>
      </w:r>
      <w:r w:rsidR="00904AD0">
        <w:rPr>
          <w:sz w:val="24"/>
        </w:rPr>
        <w:t>2001</w:t>
      </w:r>
      <w:r>
        <w:rPr>
          <w:sz w:val="24"/>
        </w:rPr>
        <w:t xml:space="preserve"> Controller of Facility Services Hasting and Prince Edward District School Board 156 Ann </w:t>
      </w:r>
      <w:r w:rsidR="00482316">
        <w:rPr>
          <w:sz w:val="24"/>
        </w:rPr>
        <w:tab/>
      </w:r>
      <w:r>
        <w:rPr>
          <w:sz w:val="24"/>
        </w:rPr>
        <w:t xml:space="preserve">Street Belleville Ontario K8N 1N9 Canada see </w:t>
      </w:r>
      <w:hyperlink r:id="rId723" w:history="1">
        <w:r w:rsidR="00A326B5" w:rsidRPr="00150880">
          <w:rPr>
            <w:rStyle w:val="Hyperlink"/>
            <w:sz w:val="24"/>
          </w:rPr>
          <w:t>www.hpedsb.on.ca/ec/plant/index.htm</w:t>
        </w:r>
      </w:hyperlink>
      <w:r w:rsidR="00CE7383">
        <w:rPr>
          <w:sz w:val="24"/>
        </w:rPr>
        <w:t xml:space="preserve"> and </w:t>
      </w:r>
      <w:r w:rsidR="00325F43">
        <w:rPr>
          <w:sz w:val="24"/>
        </w:rPr>
        <w:tab/>
      </w:r>
      <w:hyperlink r:id="rId724" w:history="1">
        <w:r w:rsidR="00325F43" w:rsidRPr="001E0762">
          <w:rPr>
            <w:rStyle w:val="Hyperlink"/>
            <w:sz w:val="24"/>
          </w:rPr>
          <w:t>www.zoominfro.com/Search/PersonDetail.aspx?PersonID=284120371</w:t>
        </w:r>
      </w:hyperlink>
      <w:r>
        <w:rPr>
          <w:sz w:val="24"/>
        </w:rPr>
        <w:t xml:space="preserve">, home town Belleville Ontario, 2010 living Kingston Ontario </w:t>
      </w:r>
    </w:p>
    <w:p w14:paraId="54E01A15" w14:textId="77777777" w:rsidR="00CA58F6" w:rsidRDefault="00CA58F6">
      <w:pPr>
        <w:ind w:right="-1050"/>
        <w:rPr>
          <w:sz w:val="24"/>
        </w:rPr>
      </w:pPr>
    </w:p>
    <w:p w14:paraId="34557CB5" w14:textId="77777777" w:rsidR="000D6C32" w:rsidRDefault="000D6C32">
      <w:pPr>
        <w:ind w:right="-1050"/>
        <w:rPr>
          <w:sz w:val="24"/>
        </w:rPr>
      </w:pPr>
      <w:r>
        <w:rPr>
          <w:sz w:val="24"/>
        </w:rPr>
        <w:t xml:space="preserve">KRISTEN probably KRISTEN-E born 1965 approx. </w:t>
      </w:r>
      <w:r w:rsidR="009902C4">
        <w:rPr>
          <w:sz w:val="24"/>
        </w:rPr>
        <w:t xml:space="preserve">living in Michingan in 2010 </w:t>
      </w:r>
      <w:r>
        <w:rPr>
          <w:sz w:val="24"/>
        </w:rPr>
        <w:t xml:space="preserve">and possibly married to Mr. Heine </w:t>
      </w:r>
      <w:hyperlink r:id="rId725" w:history="1">
        <w:r>
          <w:rPr>
            <w:rStyle w:val="Hyperlink"/>
            <w:sz w:val="24"/>
          </w:rPr>
          <w:t>www.intelius</w:t>
        </w:r>
      </w:hyperlink>
      <w:r>
        <w:rPr>
          <w:sz w:val="24"/>
        </w:rPr>
        <w:t xml:space="preserve"> </w:t>
      </w:r>
    </w:p>
    <w:p w14:paraId="4E9E06DE" w14:textId="77777777" w:rsidR="000D6C32" w:rsidRDefault="000D6C32">
      <w:pPr>
        <w:ind w:right="-1050"/>
        <w:rPr>
          <w:sz w:val="24"/>
        </w:rPr>
      </w:pPr>
      <w:r>
        <w:rPr>
          <w:sz w:val="24"/>
        </w:rPr>
        <w:t xml:space="preserve">GRETCHEN according to </w:t>
      </w:r>
      <w:hyperlink r:id="rId726" w:history="1">
        <w:r>
          <w:rPr>
            <w:rStyle w:val="Hyperlink"/>
            <w:sz w:val="24"/>
          </w:rPr>
          <w:t>www.intelius.com</w:t>
        </w:r>
      </w:hyperlink>
      <w:r>
        <w:rPr>
          <w:sz w:val="24"/>
        </w:rPr>
        <w:t xml:space="preserve"> at Los Angeles 2010 or before, probably GRETCHEN-ANN possibly married Mr. Stone </w:t>
      </w:r>
      <w:r>
        <w:rPr>
          <w:sz w:val="24"/>
        </w:rPr>
        <w:tab/>
      </w:r>
      <w:hyperlink r:id="rId727" w:history="1">
        <w:r>
          <w:rPr>
            <w:rStyle w:val="Hyperlink"/>
            <w:sz w:val="24"/>
          </w:rPr>
          <w:t>www.genealogy.com</w:t>
        </w:r>
      </w:hyperlink>
      <w:r>
        <w:rPr>
          <w:sz w:val="24"/>
        </w:rPr>
        <w:t xml:space="preserve"> </w:t>
      </w:r>
    </w:p>
    <w:p w14:paraId="1F7A47B2" w14:textId="77777777" w:rsidR="000D6C32" w:rsidRDefault="000D6C32">
      <w:pPr>
        <w:ind w:right="-1050"/>
        <w:rPr>
          <w:sz w:val="24"/>
        </w:rPr>
      </w:pPr>
      <w:r>
        <w:rPr>
          <w:sz w:val="24"/>
        </w:rPr>
        <w:t xml:space="preserve">JENNIFER probably JENNIFER-L. born 1971 approx. </w:t>
      </w:r>
      <w:r w:rsidR="009902C4">
        <w:rPr>
          <w:sz w:val="24"/>
        </w:rPr>
        <w:t>a</w:t>
      </w:r>
      <w:r>
        <w:rPr>
          <w:sz w:val="24"/>
        </w:rPr>
        <w:t xml:space="preserve">nd possibly married to Mr. Whisenant </w:t>
      </w:r>
      <w:hyperlink r:id="rId728" w:history="1">
        <w:r>
          <w:rPr>
            <w:rStyle w:val="Hyperlink"/>
            <w:sz w:val="24"/>
          </w:rPr>
          <w:t>www.intelius</w:t>
        </w:r>
      </w:hyperlink>
      <w:r>
        <w:rPr>
          <w:sz w:val="24"/>
        </w:rPr>
        <w:t xml:space="preserve"> </w:t>
      </w:r>
    </w:p>
    <w:p w14:paraId="311D315C" w14:textId="77777777" w:rsidR="009902C4" w:rsidRDefault="009902C4">
      <w:pPr>
        <w:ind w:right="-1050"/>
        <w:rPr>
          <w:rStyle w:val="Hyperlink"/>
          <w:sz w:val="24"/>
        </w:rPr>
      </w:pPr>
      <w:r>
        <w:rPr>
          <w:sz w:val="24"/>
        </w:rPr>
        <w:t xml:space="preserve">?ROBERT-REID? born 1973 approx., married BRIDGET-ANN Bailey born 1974, lived Michigan - putative brother of the three sisters above based on </w:t>
      </w:r>
      <w:r>
        <w:rPr>
          <w:sz w:val="24"/>
        </w:rPr>
        <w:tab/>
        <w:t xml:space="preserve">relatives in </w:t>
      </w:r>
      <w:hyperlink r:id="rId729" w:history="1">
        <w:r>
          <w:rPr>
            <w:rStyle w:val="Hyperlink"/>
            <w:sz w:val="24"/>
          </w:rPr>
          <w:t>www.intelius</w:t>
        </w:r>
      </w:hyperlink>
    </w:p>
    <w:p w14:paraId="450BE3C0" w14:textId="77777777" w:rsidR="004D20CA" w:rsidRDefault="004D20CA">
      <w:pPr>
        <w:ind w:right="-1050"/>
        <w:rPr>
          <w:rStyle w:val="Hyperlink"/>
          <w:sz w:val="24"/>
        </w:rPr>
      </w:pPr>
    </w:p>
    <w:p w14:paraId="02E1F859" w14:textId="77777777" w:rsidR="004D20CA" w:rsidRDefault="004D20CA">
      <w:pPr>
        <w:ind w:right="-1050"/>
        <w:rPr>
          <w:sz w:val="24"/>
        </w:rPr>
      </w:pPr>
    </w:p>
    <w:p w14:paraId="02272BCE" w14:textId="77777777" w:rsidR="004D20CA" w:rsidRPr="004D20CA" w:rsidRDefault="004D20CA" w:rsidP="004D20CA">
      <w:pPr>
        <w:ind w:right="-1050"/>
        <w:rPr>
          <w:sz w:val="24"/>
        </w:rPr>
      </w:pPr>
      <w:r w:rsidRPr="004D20CA">
        <w:rPr>
          <w:b/>
          <w:sz w:val="24"/>
        </w:rPr>
        <w:t>NOTES ON CANADIAN FAMILY 1 part B (continued)</w:t>
      </w:r>
    </w:p>
    <w:p w14:paraId="6FEB1A56" w14:textId="77777777" w:rsidR="004D20CA" w:rsidRDefault="004D20CA">
      <w:pPr>
        <w:ind w:right="-1050"/>
        <w:rPr>
          <w:sz w:val="24"/>
        </w:rPr>
      </w:pPr>
    </w:p>
    <w:p w14:paraId="13455511" w14:textId="32011E10" w:rsidR="000D6C32" w:rsidRDefault="000D6C32">
      <w:pPr>
        <w:ind w:right="-1050"/>
        <w:rPr>
          <w:sz w:val="24"/>
        </w:rPr>
      </w:pPr>
      <w:r>
        <w:rPr>
          <w:sz w:val="24"/>
        </w:rPr>
        <w:t>WILLIAM-KENNETH</w:t>
      </w:r>
    </w:p>
    <w:p w14:paraId="65DD3422" w14:textId="77777777" w:rsidR="000D6C32" w:rsidRDefault="000D6C32">
      <w:pPr>
        <w:ind w:right="-1050"/>
        <w:rPr>
          <w:sz w:val="24"/>
        </w:rPr>
      </w:pPr>
      <w:r>
        <w:rPr>
          <w:sz w:val="24"/>
        </w:rPr>
        <w:t>DAVID-CREE  in 2001 lived 155 Cedarwald  Drive, Rochester, Michigan 48306 USA, works in broadcasting, native american flute player (YouTube)</w:t>
      </w:r>
    </w:p>
    <w:p w14:paraId="7225D6B6" w14:textId="77777777" w:rsidR="000D6C32" w:rsidRDefault="000D6C32">
      <w:pPr>
        <w:ind w:right="-1050"/>
        <w:rPr>
          <w:b/>
          <w:sz w:val="24"/>
        </w:rPr>
      </w:pPr>
      <w:r>
        <w:rPr>
          <w:sz w:val="24"/>
        </w:rPr>
        <w:t>TRACEY</w:t>
      </w:r>
    </w:p>
    <w:p w14:paraId="30AB0692" w14:textId="77777777" w:rsidR="000D6C32" w:rsidRDefault="000D6C32">
      <w:pPr>
        <w:pageBreakBefore/>
        <w:ind w:right="-1050"/>
        <w:rPr>
          <w:sz w:val="24"/>
        </w:rPr>
      </w:pPr>
      <w:r>
        <w:rPr>
          <w:b/>
          <w:sz w:val="24"/>
        </w:rPr>
        <w:t>OTHER INFORMATION ON CANADIAN FAMILY 1 part B</w:t>
      </w:r>
    </w:p>
    <w:p w14:paraId="2C27CBA8" w14:textId="77777777" w:rsidR="000D6C32" w:rsidRDefault="000D6C32">
      <w:pPr>
        <w:ind w:right="-1050"/>
        <w:rPr>
          <w:sz w:val="24"/>
        </w:rPr>
      </w:pPr>
    </w:p>
    <w:p w14:paraId="0DBCC3DA" w14:textId="77777777" w:rsidR="000D6C32" w:rsidRDefault="000D6C32">
      <w:pPr>
        <w:ind w:right="-1050"/>
        <w:rPr>
          <w:sz w:val="24"/>
        </w:rPr>
      </w:pPr>
      <w:r>
        <w:rPr>
          <w:sz w:val="24"/>
        </w:rPr>
        <w:t>Constructed from information from:</w:t>
      </w:r>
    </w:p>
    <w:p w14:paraId="2FB8C168" w14:textId="3B673956" w:rsidR="000C3D5E" w:rsidRPr="000C3D5E" w:rsidRDefault="000C3D5E" w:rsidP="000C3D5E">
      <w:pPr>
        <w:pStyle w:val="ListParagraph"/>
        <w:numPr>
          <w:ilvl w:val="0"/>
          <w:numId w:val="37"/>
        </w:numPr>
        <w:rPr>
          <w:sz w:val="24"/>
        </w:rPr>
      </w:pPr>
      <w:r w:rsidRPr="000C3D5E">
        <w:rPr>
          <w:sz w:val="24"/>
        </w:rPr>
        <w:t>Unconnected Family 1</w:t>
      </w:r>
      <w:r>
        <w:rPr>
          <w:sz w:val="24"/>
        </w:rPr>
        <w:t>32</w:t>
      </w:r>
      <w:r w:rsidRPr="000C3D5E">
        <w:rPr>
          <w:sz w:val="24"/>
        </w:rPr>
        <w:t xml:space="preserve"> (</w:t>
      </w:r>
      <w:r>
        <w:rPr>
          <w:sz w:val="24"/>
        </w:rPr>
        <w:t>U</w:t>
      </w:r>
      <w:r w:rsidRPr="000C3D5E">
        <w:rPr>
          <w:sz w:val="24"/>
        </w:rPr>
        <w:t>S</w:t>
      </w:r>
      <w:r>
        <w:rPr>
          <w:sz w:val="24"/>
        </w:rPr>
        <w:t>A</w:t>
      </w:r>
      <w:r w:rsidRPr="000C3D5E">
        <w:rPr>
          <w:sz w:val="24"/>
        </w:rPr>
        <w:t>) was added here (see below)</w:t>
      </w:r>
    </w:p>
    <w:p w14:paraId="1DB2312E" w14:textId="77777777" w:rsidR="000D6C32" w:rsidRDefault="000D6C32" w:rsidP="00B77EA1">
      <w:pPr>
        <w:numPr>
          <w:ilvl w:val="0"/>
          <w:numId w:val="37"/>
        </w:numPr>
        <w:ind w:right="-1050"/>
        <w:rPr>
          <w:sz w:val="24"/>
        </w:rPr>
      </w:pPr>
      <w:r>
        <w:rPr>
          <w:sz w:val="24"/>
        </w:rPr>
        <w:t xml:space="preserve">emails from David Tregenza </w:t>
      </w:r>
      <w:hyperlink r:id="rId730" w:history="1">
        <w:r>
          <w:rPr>
            <w:rStyle w:val="Hyperlink"/>
            <w:sz w:val="24"/>
          </w:rPr>
          <w:t>RtdHawk@aol.com</w:t>
        </w:r>
      </w:hyperlink>
      <w:r>
        <w:rPr>
          <w:sz w:val="24"/>
        </w:rPr>
        <w:t xml:space="preserve"> 155 Cedarwald  Drive, Rochester, Michigan 48306 USA</w:t>
      </w:r>
    </w:p>
    <w:p w14:paraId="581560EA" w14:textId="77777777" w:rsidR="000D6C32" w:rsidRDefault="000D6C32" w:rsidP="00B77EA1">
      <w:pPr>
        <w:numPr>
          <w:ilvl w:val="0"/>
          <w:numId w:val="37"/>
        </w:numPr>
        <w:ind w:right="-1050"/>
        <w:rPr>
          <w:sz w:val="24"/>
        </w:rPr>
      </w:pPr>
      <w:r>
        <w:rPr>
          <w:sz w:val="24"/>
        </w:rPr>
        <w:t>a letter from W.-Ken Tregenza Bloomfield Hills Michigan</w:t>
      </w:r>
    </w:p>
    <w:p w14:paraId="4733DB7B" w14:textId="77777777" w:rsidR="000D6C32" w:rsidRDefault="000D6C32" w:rsidP="00B77EA1">
      <w:pPr>
        <w:numPr>
          <w:ilvl w:val="0"/>
          <w:numId w:val="37"/>
        </w:numPr>
        <w:ind w:right="-1050"/>
        <w:rPr>
          <w:sz w:val="24"/>
        </w:rPr>
      </w:pPr>
      <w:r>
        <w:rPr>
          <w:sz w:val="24"/>
        </w:rPr>
        <w:t>a copy of an obituary William-E. Tregenza of Ontario Canada and Canadian census information from letter from Mrs and Mrs Jefferree</w:t>
      </w:r>
    </w:p>
    <w:p w14:paraId="2B77DBCC" w14:textId="77777777" w:rsidR="000D6C32" w:rsidRDefault="000D6C32" w:rsidP="00B77EA1">
      <w:pPr>
        <w:numPr>
          <w:ilvl w:val="0"/>
          <w:numId w:val="37"/>
        </w:numPr>
        <w:ind w:right="-1050"/>
        <w:rPr>
          <w:sz w:val="24"/>
        </w:rPr>
      </w:pPr>
      <w:r>
        <w:rPr>
          <w:sz w:val="24"/>
        </w:rPr>
        <w:t xml:space="preserve">individual records from </w:t>
      </w:r>
      <w:hyperlink r:id="rId731" w:history="1">
        <w:r>
          <w:rPr>
            <w:rStyle w:val="Hyperlink"/>
            <w:sz w:val="24"/>
          </w:rPr>
          <w:t>www.familysearch.org</w:t>
        </w:r>
      </w:hyperlink>
    </w:p>
    <w:p w14:paraId="3037D9FB" w14:textId="77777777" w:rsidR="000D6C32" w:rsidRDefault="000D6C32" w:rsidP="00B77EA1">
      <w:pPr>
        <w:numPr>
          <w:ilvl w:val="0"/>
          <w:numId w:val="37"/>
        </w:numPr>
        <w:ind w:right="-1050"/>
        <w:rPr>
          <w:sz w:val="24"/>
        </w:rPr>
      </w:pPr>
      <w:r>
        <w:rPr>
          <w:sz w:val="24"/>
        </w:rPr>
        <w:t xml:space="preserve">Social Security Death records from </w:t>
      </w:r>
      <w:hyperlink r:id="rId732" w:history="1">
        <w:r>
          <w:rPr>
            <w:rStyle w:val="Hyperlink"/>
            <w:sz w:val="24"/>
          </w:rPr>
          <w:t>www.genealogy.com</w:t>
        </w:r>
      </w:hyperlink>
      <w:r>
        <w:rPr>
          <w:sz w:val="24"/>
        </w:rPr>
        <w:t xml:space="preserve"> and </w:t>
      </w:r>
      <w:hyperlink r:id="rId733" w:history="1">
        <w:r>
          <w:rPr>
            <w:rStyle w:val="Hyperlink"/>
            <w:sz w:val="24"/>
          </w:rPr>
          <w:t>http://ssdi.ancestry.com</w:t>
        </w:r>
      </w:hyperlink>
    </w:p>
    <w:p w14:paraId="69B246DA" w14:textId="77777777" w:rsidR="000D6C32" w:rsidRDefault="000D6C32" w:rsidP="00B77EA1">
      <w:pPr>
        <w:numPr>
          <w:ilvl w:val="0"/>
          <w:numId w:val="37"/>
        </w:numPr>
        <w:ind w:right="-1050"/>
        <w:rPr>
          <w:sz w:val="24"/>
        </w:rPr>
      </w:pPr>
      <w:r>
        <w:rPr>
          <w:sz w:val="24"/>
        </w:rPr>
        <w:t xml:space="preserve">Michigan Commission on Disability Concerns  </w:t>
      </w:r>
      <w:hyperlink r:id="rId734" w:history="1">
        <w:r>
          <w:rPr>
            <w:rStyle w:val="Hyperlink"/>
            <w:sz w:val="24"/>
          </w:rPr>
          <w:t>www.mfia.state.mi.us</w:t>
        </w:r>
      </w:hyperlink>
    </w:p>
    <w:p w14:paraId="7754FCC6" w14:textId="77777777" w:rsidR="000D6C32" w:rsidRDefault="000D6C32" w:rsidP="00B77EA1">
      <w:pPr>
        <w:numPr>
          <w:ilvl w:val="0"/>
          <w:numId w:val="37"/>
        </w:numPr>
        <w:ind w:right="-1050"/>
        <w:rPr>
          <w:sz w:val="24"/>
        </w:rPr>
      </w:pPr>
      <w:r>
        <w:rPr>
          <w:sz w:val="24"/>
        </w:rPr>
        <w:t xml:space="preserve">death record from </w:t>
      </w:r>
      <w:hyperlink r:id="rId735" w:history="1">
        <w:r>
          <w:rPr>
            <w:rStyle w:val="Hyperlink"/>
            <w:sz w:val="24"/>
          </w:rPr>
          <w:t>http://midatlantic.rootsweb.com</w:t>
        </w:r>
      </w:hyperlink>
    </w:p>
    <w:p w14:paraId="12722122" w14:textId="77777777" w:rsidR="000D6C32" w:rsidRDefault="000D6C32" w:rsidP="00B77EA1">
      <w:pPr>
        <w:numPr>
          <w:ilvl w:val="0"/>
          <w:numId w:val="37"/>
        </w:numPr>
        <w:ind w:right="-1050"/>
      </w:pPr>
      <w:r>
        <w:rPr>
          <w:sz w:val="24"/>
        </w:rPr>
        <w:t>a newspaper death notice in Detroit News</w:t>
      </w:r>
    </w:p>
    <w:p w14:paraId="3F6DC9BA" w14:textId="77777777" w:rsidR="000D6C32" w:rsidRDefault="00000000" w:rsidP="00B77EA1">
      <w:pPr>
        <w:numPr>
          <w:ilvl w:val="0"/>
          <w:numId w:val="37"/>
        </w:numPr>
        <w:ind w:right="-1050"/>
      </w:pPr>
      <w:hyperlink r:id="rId736" w:history="1">
        <w:r w:rsidR="000D6C32">
          <w:rPr>
            <w:rStyle w:val="Hyperlink"/>
            <w:sz w:val="24"/>
          </w:rPr>
          <w:t>www.zoominfo.com</w:t>
        </w:r>
      </w:hyperlink>
      <w:r w:rsidR="000D6C32">
        <w:rPr>
          <w:sz w:val="24"/>
        </w:rPr>
        <w:t xml:space="preserve"> </w:t>
      </w:r>
    </w:p>
    <w:p w14:paraId="71E0BD22" w14:textId="77777777" w:rsidR="000D6C32" w:rsidRDefault="00000000" w:rsidP="00B77EA1">
      <w:pPr>
        <w:numPr>
          <w:ilvl w:val="0"/>
          <w:numId w:val="37"/>
        </w:numPr>
        <w:ind w:right="-1050"/>
      </w:pPr>
      <w:hyperlink r:id="rId737" w:history="1">
        <w:r w:rsidR="000D6C32">
          <w:rPr>
            <w:rStyle w:val="Hyperlink"/>
            <w:sz w:val="24"/>
          </w:rPr>
          <w:t>www.facebook.com</w:t>
        </w:r>
      </w:hyperlink>
      <w:r w:rsidR="000D6C32">
        <w:rPr>
          <w:sz w:val="24"/>
        </w:rPr>
        <w:t xml:space="preserve"> </w:t>
      </w:r>
    </w:p>
    <w:p w14:paraId="55C4B604" w14:textId="77777777" w:rsidR="000D6C32" w:rsidRDefault="00000000" w:rsidP="00B77EA1">
      <w:pPr>
        <w:numPr>
          <w:ilvl w:val="0"/>
          <w:numId w:val="37"/>
        </w:numPr>
        <w:ind w:right="-1050"/>
        <w:rPr>
          <w:sz w:val="24"/>
        </w:rPr>
      </w:pPr>
      <w:hyperlink r:id="rId738" w:history="1">
        <w:r w:rsidR="000D6C32">
          <w:rPr>
            <w:rStyle w:val="Hyperlink"/>
            <w:sz w:val="24"/>
          </w:rPr>
          <w:t>www.intelius.com</w:t>
        </w:r>
      </w:hyperlink>
      <w:r w:rsidR="000D6C32">
        <w:rPr>
          <w:sz w:val="24"/>
        </w:rPr>
        <w:t xml:space="preserve"> </w:t>
      </w:r>
    </w:p>
    <w:p w14:paraId="76878A3F" w14:textId="77777777" w:rsidR="000D6C32" w:rsidRDefault="000D6C32" w:rsidP="00B77EA1">
      <w:pPr>
        <w:numPr>
          <w:ilvl w:val="0"/>
          <w:numId w:val="37"/>
        </w:numPr>
        <w:ind w:right="-1050"/>
        <w:rPr>
          <w:sz w:val="24"/>
        </w:rPr>
      </w:pPr>
      <w:r>
        <w:rPr>
          <w:sz w:val="24"/>
        </w:rPr>
        <w:t>YouTube (DAVID-CREE)</w:t>
      </w:r>
    </w:p>
    <w:p w14:paraId="48CF8813" w14:textId="77777777" w:rsidR="000D6C32" w:rsidRDefault="000D6C32" w:rsidP="00B77EA1">
      <w:pPr>
        <w:numPr>
          <w:ilvl w:val="0"/>
          <w:numId w:val="37"/>
        </w:numPr>
        <w:ind w:right="-1050"/>
        <w:rPr>
          <w:sz w:val="24"/>
        </w:rPr>
      </w:pPr>
      <w:r>
        <w:rPr>
          <w:sz w:val="24"/>
        </w:rPr>
        <w:t xml:space="preserve">Canadian archives </w:t>
      </w:r>
      <w:hyperlink r:id="rId739" w:history="1">
        <w:r>
          <w:rPr>
            <w:rStyle w:val="Hyperlink"/>
            <w:sz w:val="24"/>
          </w:rPr>
          <w:t>http://collectionscananda.gc.ca</w:t>
        </w:r>
      </w:hyperlink>
      <w:r>
        <w:rPr>
          <w:sz w:val="24"/>
        </w:rPr>
        <w:t xml:space="preserve"> </w:t>
      </w:r>
    </w:p>
    <w:p w14:paraId="5CA41E09" w14:textId="77777777" w:rsidR="000D6C32" w:rsidRDefault="000D6C32" w:rsidP="00B77EA1">
      <w:pPr>
        <w:numPr>
          <w:ilvl w:val="0"/>
          <w:numId w:val="37"/>
        </w:numPr>
        <w:ind w:right="-1050"/>
        <w:rPr>
          <w:sz w:val="24"/>
        </w:rPr>
      </w:pPr>
      <w:r>
        <w:rPr>
          <w:sz w:val="24"/>
        </w:rPr>
        <w:t>a letter from Charles-Herbert Tregenza of New York and Bermuda in 1970s</w:t>
      </w:r>
    </w:p>
    <w:p w14:paraId="1F213702" w14:textId="77777777" w:rsidR="000D6C32" w:rsidRDefault="000D6C32" w:rsidP="00B77EA1">
      <w:pPr>
        <w:numPr>
          <w:ilvl w:val="0"/>
          <w:numId w:val="37"/>
        </w:numPr>
        <w:ind w:right="-1050"/>
        <w:rPr>
          <w:sz w:val="24"/>
        </w:rPr>
      </w:pPr>
      <w:r>
        <w:rPr>
          <w:sz w:val="24"/>
        </w:rPr>
        <w:t xml:space="preserve">Canadian census 1891 </w:t>
      </w:r>
      <w:hyperlink r:id="rId740" w:history="1">
        <w:r>
          <w:rPr>
            <w:rStyle w:val="Hyperlink"/>
            <w:sz w:val="24"/>
          </w:rPr>
          <w:t>www.collectionscanada.gc.ca/databases/census</w:t>
        </w:r>
      </w:hyperlink>
    </w:p>
    <w:p w14:paraId="5848053E" w14:textId="77777777" w:rsidR="000D6C32" w:rsidRDefault="000D6C32" w:rsidP="00B77EA1">
      <w:pPr>
        <w:numPr>
          <w:ilvl w:val="0"/>
          <w:numId w:val="37"/>
        </w:numPr>
        <w:ind w:right="-1050"/>
        <w:rPr>
          <w:sz w:val="24"/>
        </w:rPr>
      </w:pPr>
      <w:r>
        <w:rPr>
          <w:sz w:val="24"/>
        </w:rPr>
        <w:t xml:space="preserve">Canadian census 1901 </w:t>
      </w:r>
      <w:hyperlink r:id="rId741" w:history="1">
        <w:r>
          <w:rPr>
            <w:rStyle w:val="Hyperlink"/>
            <w:sz w:val="24"/>
          </w:rPr>
          <w:t>http://automatedgenealogy.com</w:t>
        </w:r>
      </w:hyperlink>
      <w:r>
        <w:rPr>
          <w:sz w:val="24"/>
        </w:rPr>
        <w:t xml:space="preserve"> </w:t>
      </w:r>
    </w:p>
    <w:p w14:paraId="5DFDFA3B" w14:textId="77777777" w:rsidR="000D6C32" w:rsidRDefault="000D6C32" w:rsidP="00B77EA1">
      <w:pPr>
        <w:numPr>
          <w:ilvl w:val="0"/>
          <w:numId w:val="37"/>
        </w:numPr>
        <w:ind w:right="-1050"/>
        <w:rPr>
          <w:sz w:val="24"/>
        </w:rPr>
      </w:pPr>
      <w:r>
        <w:rPr>
          <w:sz w:val="24"/>
        </w:rPr>
        <w:t xml:space="preserve">Canadian immigration records from </w:t>
      </w:r>
      <w:hyperlink r:id="rId742" w:history="1">
        <w:r>
          <w:rPr>
            <w:rStyle w:val="Hyperlink"/>
            <w:sz w:val="24"/>
          </w:rPr>
          <w:t>www.collectionscanada.gc.ca/databases/immigration</w:t>
        </w:r>
      </w:hyperlink>
    </w:p>
    <w:p w14:paraId="73759A0C" w14:textId="77777777" w:rsidR="000D6C32" w:rsidRDefault="000D6C32" w:rsidP="00B77EA1">
      <w:pPr>
        <w:numPr>
          <w:ilvl w:val="0"/>
          <w:numId w:val="37"/>
        </w:numPr>
        <w:ind w:right="-1050"/>
        <w:rPr>
          <w:sz w:val="24"/>
        </w:rPr>
      </w:pPr>
      <w:r>
        <w:rPr>
          <w:sz w:val="24"/>
        </w:rPr>
        <w:t xml:space="preserve">Canadian soldiers in the First World War records from </w:t>
      </w:r>
      <w:hyperlink r:id="rId743" w:history="1">
        <w:r>
          <w:rPr>
            <w:rStyle w:val="Hyperlink"/>
            <w:sz w:val="24"/>
          </w:rPr>
          <w:t>www.collectionscanada.gc.ca/databases/cef</w:t>
        </w:r>
      </w:hyperlink>
    </w:p>
    <w:p w14:paraId="01A3BECA" w14:textId="77777777" w:rsidR="000D6C32" w:rsidRDefault="000D6C32" w:rsidP="00B77EA1">
      <w:pPr>
        <w:numPr>
          <w:ilvl w:val="0"/>
          <w:numId w:val="37"/>
        </w:numPr>
        <w:ind w:right="-1050"/>
        <w:rPr>
          <w:sz w:val="24"/>
        </w:rPr>
      </w:pPr>
      <w:r>
        <w:rPr>
          <w:sz w:val="24"/>
        </w:rPr>
        <w:t xml:space="preserve">Detroit border crossings 1905-1957 </w:t>
      </w:r>
      <w:hyperlink r:id="rId744" w:history="1">
        <w:r>
          <w:rPr>
            <w:rStyle w:val="Hyperlink"/>
            <w:sz w:val="24"/>
          </w:rPr>
          <w:t>www.ancestry.co.uk</w:t>
        </w:r>
      </w:hyperlink>
    </w:p>
    <w:p w14:paraId="01DB0BC0" w14:textId="77777777" w:rsidR="000D6C32" w:rsidRDefault="000D6C32" w:rsidP="00B77EA1">
      <w:pPr>
        <w:numPr>
          <w:ilvl w:val="0"/>
          <w:numId w:val="37"/>
        </w:numPr>
        <w:ind w:right="-1050"/>
        <w:rPr>
          <w:sz w:val="24"/>
        </w:rPr>
      </w:pPr>
      <w:r>
        <w:rPr>
          <w:sz w:val="24"/>
        </w:rPr>
        <w:t xml:space="preserve">passenger lists for passengers leaving UK from </w:t>
      </w:r>
      <w:hyperlink r:id="rId745" w:history="1">
        <w:r>
          <w:rPr>
            <w:rStyle w:val="Hyperlink"/>
            <w:sz w:val="24"/>
          </w:rPr>
          <w:t>www.findmypast.co.uk</w:t>
        </w:r>
      </w:hyperlink>
      <w:r>
        <w:rPr>
          <w:sz w:val="24"/>
        </w:rPr>
        <w:t xml:space="preserve"> </w:t>
      </w:r>
    </w:p>
    <w:p w14:paraId="4B5E795A" w14:textId="77777777" w:rsidR="000D6C32" w:rsidRPr="002E12DD" w:rsidRDefault="000D6C32" w:rsidP="00B77EA1">
      <w:pPr>
        <w:numPr>
          <w:ilvl w:val="0"/>
          <w:numId w:val="37"/>
        </w:numPr>
        <w:ind w:right="-1050"/>
        <w:rPr>
          <w:b/>
          <w:sz w:val="24"/>
        </w:rPr>
      </w:pPr>
      <w:r>
        <w:rPr>
          <w:sz w:val="24"/>
        </w:rPr>
        <w:t>member family trees and various records from Canadian ancestry.ca</w:t>
      </w:r>
    </w:p>
    <w:p w14:paraId="0262444E" w14:textId="42DB150C" w:rsidR="002E12DD" w:rsidRPr="00BF3A24" w:rsidRDefault="002E12DD" w:rsidP="00B77EA1">
      <w:pPr>
        <w:numPr>
          <w:ilvl w:val="0"/>
          <w:numId w:val="37"/>
        </w:numPr>
        <w:ind w:right="-1050"/>
        <w:rPr>
          <w:b/>
          <w:sz w:val="24"/>
        </w:rPr>
      </w:pPr>
      <w:r>
        <w:rPr>
          <w:sz w:val="24"/>
        </w:rPr>
        <w:t>US census</w:t>
      </w:r>
      <w:r w:rsidR="001A704D">
        <w:rPr>
          <w:sz w:val="24"/>
        </w:rPr>
        <w:t>es 1910,</w:t>
      </w:r>
      <w:r w:rsidR="00CA58F6">
        <w:rPr>
          <w:sz w:val="24"/>
        </w:rPr>
        <w:t xml:space="preserve"> 1920</w:t>
      </w:r>
      <w:r w:rsidR="001A704D">
        <w:rPr>
          <w:sz w:val="24"/>
        </w:rPr>
        <w:t>, 1930</w:t>
      </w:r>
      <w:r w:rsidR="00D959D6">
        <w:rPr>
          <w:sz w:val="24"/>
        </w:rPr>
        <w:t>,</w:t>
      </w:r>
      <w:r w:rsidR="00CA58F6">
        <w:rPr>
          <w:sz w:val="24"/>
        </w:rPr>
        <w:t xml:space="preserve"> 1940</w:t>
      </w:r>
      <w:r w:rsidR="00D959D6">
        <w:rPr>
          <w:sz w:val="24"/>
        </w:rPr>
        <w:t xml:space="preserve"> &amp; 1950</w:t>
      </w:r>
    </w:p>
    <w:p w14:paraId="0EE31DF6" w14:textId="7FA038DD" w:rsidR="00BF3A24" w:rsidRPr="00BA3E70" w:rsidRDefault="00BF3A24" w:rsidP="00B77EA1">
      <w:pPr>
        <w:numPr>
          <w:ilvl w:val="0"/>
          <w:numId w:val="37"/>
        </w:numPr>
        <w:ind w:right="-1050"/>
        <w:rPr>
          <w:b/>
          <w:sz w:val="24"/>
        </w:rPr>
      </w:pPr>
      <w:r>
        <w:rPr>
          <w:sz w:val="24"/>
        </w:rPr>
        <w:t>Ohio county marriages (</w:t>
      </w:r>
      <w:hyperlink r:id="rId746" w:history="1">
        <w:r w:rsidR="009D4813" w:rsidRPr="00476D6F">
          <w:rPr>
            <w:rStyle w:val="Hyperlink"/>
            <w:sz w:val="24"/>
          </w:rPr>
          <w:t>www.familysearch.org</w:t>
        </w:r>
      </w:hyperlink>
      <w:r w:rsidR="009D4813">
        <w:rPr>
          <w:sz w:val="24"/>
        </w:rPr>
        <w:t xml:space="preserve"> )</w:t>
      </w:r>
    </w:p>
    <w:p w14:paraId="67D7F537" w14:textId="77777777" w:rsidR="00180B5A" w:rsidRPr="00180B5A" w:rsidRDefault="00000000" w:rsidP="00B77EA1">
      <w:pPr>
        <w:numPr>
          <w:ilvl w:val="0"/>
          <w:numId w:val="37"/>
        </w:numPr>
        <w:ind w:right="-1050"/>
        <w:rPr>
          <w:b/>
          <w:sz w:val="24"/>
        </w:rPr>
      </w:pPr>
      <w:hyperlink r:id="rId747" w:history="1">
        <w:r w:rsidR="00BA3E70" w:rsidRPr="00150880">
          <w:rPr>
            <w:rStyle w:val="Hyperlink"/>
            <w:sz w:val="24"/>
          </w:rPr>
          <w:t>www.ancestry.ca</w:t>
        </w:r>
      </w:hyperlink>
      <w:r w:rsidR="00BA3E70">
        <w:rPr>
          <w:sz w:val="24"/>
        </w:rPr>
        <w:t xml:space="preserve"> telephone directories</w:t>
      </w:r>
    </w:p>
    <w:p w14:paraId="40B27A4F" w14:textId="7C046D02" w:rsidR="00BA3E70" w:rsidRDefault="00000000" w:rsidP="00B77EA1">
      <w:pPr>
        <w:numPr>
          <w:ilvl w:val="0"/>
          <w:numId w:val="37"/>
        </w:numPr>
        <w:ind w:right="-1050"/>
        <w:rPr>
          <w:b/>
          <w:sz w:val="24"/>
        </w:rPr>
      </w:pPr>
      <w:hyperlink r:id="rId748" w:history="1">
        <w:r w:rsidR="00180B5A" w:rsidRPr="00180B5A">
          <w:rPr>
            <w:rStyle w:val="Hyperlink"/>
            <w:sz w:val="24"/>
          </w:rPr>
          <w:t>www.intelius.com</w:t>
        </w:r>
      </w:hyperlink>
    </w:p>
    <w:p w14:paraId="3A010DA2" w14:textId="77777777" w:rsidR="000D6C32" w:rsidRDefault="000D6C32">
      <w:pPr>
        <w:pageBreakBefore/>
        <w:ind w:right="-1050"/>
        <w:rPr>
          <w:sz w:val="24"/>
        </w:rPr>
      </w:pPr>
      <w:r>
        <w:rPr>
          <w:b/>
          <w:sz w:val="24"/>
        </w:rPr>
        <w:t>OTHER INFORMATION ON CANADIAN FAMILY 1 part B (continued)</w:t>
      </w:r>
    </w:p>
    <w:p w14:paraId="77B7DFD0" w14:textId="77777777" w:rsidR="00844FD4" w:rsidRDefault="00844FD4" w:rsidP="00844FD4">
      <w:pPr>
        <w:ind w:right="-1050"/>
        <w:rPr>
          <w:sz w:val="24"/>
        </w:rPr>
      </w:pPr>
    </w:p>
    <w:p w14:paraId="172572DA" w14:textId="34B0BD0E" w:rsidR="00844FD4" w:rsidRPr="00844FD4" w:rsidRDefault="00844FD4" w:rsidP="00844FD4">
      <w:pPr>
        <w:ind w:right="-1050"/>
        <w:rPr>
          <w:sz w:val="24"/>
        </w:rPr>
      </w:pPr>
      <w:r w:rsidRPr="00844FD4">
        <w:rPr>
          <w:sz w:val="24"/>
        </w:rPr>
        <w:t>Unconnected Family 1</w:t>
      </w:r>
      <w:r>
        <w:rPr>
          <w:sz w:val="24"/>
        </w:rPr>
        <w:t>32</w:t>
      </w:r>
      <w:r w:rsidRPr="00844FD4">
        <w:rPr>
          <w:sz w:val="24"/>
        </w:rPr>
        <w:t xml:space="preserve"> (</w:t>
      </w:r>
      <w:r w:rsidR="00747FB4">
        <w:rPr>
          <w:sz w:val="24"/>
        </w:rPr>
        <w:t xml:space="preserve">GRACE </w:t>
      </w:r>
      <w:r w:rsidRPr="00844FD4">
        <w:rPr>
          <w:sz w:val="24"/>
        </w:rPr>
        <w:t xml:space="preserve">and daughter </w:t>
      </w:r>
      <w:r w:rsidR="00747FB4">
        <w:rPr>
          <w:sz w:val="24"/>
        </w:rPr>
        <w:t>VER</w:t>
      </w:r>
      <w:r w:rsidRPr="00844FD4">
        <w:rPr>
          <w:sz w:val="24"/>
        </w:rPr>
        <w:t xml:space="preserve">A) constructed from: </w:t>
      </w:r>
    </w:p>
    <w:p w14:paraId="5946BF51" w14:textId="50B4A379" w:rsidR="000C3D5E" w:rsidRDefault="000C3D5E" w:rsidP="00695EBE">
      <w:pPr>
        <w:pStyle w:val="ListParagraph"/>
        <w:numPr>
          <w:ilvl w:val="0"/>
          <w:numId w:val="352"/>
        </w:numPr>
        <w:ind w:right="-1050"/>
        <w:rPr>
          <w:sz w:val="24"/>
        </w:rPr>
      </w:pPr>
      <w:r w:rsidRPr="00E00845">
        <w:rPr>
          <w:sz w:val="24"/>
        </w:rPr>
        <w:t xml:space="preserve">Family Journal by Randy Regan (Randy@Regan.org) from </w:t>
      </w:r>
      <w:hyperlink r:id="rId749" w:history="1">
        <w:r w:rsidRPr="00E00845">
          <w:rPr>
            <w:rStyle w:val="Hyperlink"/>
            <w:sz w:val="24"/>
          </w:rPr>
          <w:t>http://regan.org/families/leonard/index.htm</w:t>
        </w:r>
      </w:hyperlink>
    </w:p>
    <w:p w14:paraId="2F51F3F6" w14:textId="3F4763B2" w:rsidR="00E00845" w:rsidRPr="00E00845" w:rsidRDefault="00000000" w:rsidP="00695EBE">
      <w:pPr>
        <w:pStyle w:val="ListParagraph"/>
        <w:numPr>
          <w:ilvl w:val="0"/>
          <w:numId w:val="352"/>
        </w:numPr>
        <w:ind w:right="-1050"/>
        <w:rPr>
          <w:sz w:val="24"/>
        </w:rPr>
      </w:pPr>
      <w:hyperlink r:id="rId750" w:history="1">
        <w:r w:rsidR="00491429" w:rsidRPr="00162971">
          <w:rPr>
            <w:rStyle w:val="Hyperlink"/>
            <w:sz w:val="24"/>
          </w:rPr>
          <w:t>http://midatlantic.rootsweb.com/database/d0069/g0000068.htm</w:t>
        </w:r>
      </w:hyperlink>
      <w:r w:rsidR="00491429">
        <w:rPr>
          <w:sz w:val="24"/>
        </w:rPr>
        <w:t xml:space="preserve"> </w:t>
      </w:r>
    </w:p>
    <w:p w14:paraId="66130B31" w14:textId="77777777" w:rsidR="00E00845" w:rsidRDefault="00E00845" w:rsidP="000C3D5E">
      <w:pPr>
        <w:ind w:left="360" w:right="-1050"/>
        <w:rPr>
          <w:sz w:val="24"/>
        </w:rPr>
      </w:pPr>
    </w:p>
    <w:p w14:paraId="7D8B5B95" w14:textId="77777777" w:rsidR="000D6C32" w:rsidRDefault="000D6C32">
      <w:pPr>
        <w:ind w:right="-1050"/>
        <w:rPr>
          <w:sz w:val="24"/>
        </w:rPr>
      </w:pPr>
      <w:r>
        <w:rPr>
          <w:sz w:val="24"/>
        </w:rPr>
        <w:t xml:space="preserve">1901 Canadian census district 69 sub-district g-2 ward 7 Hamilton Ontario </w:t>
      </w:r>
      <w:hyperlink r:id="rId751" w:history="1">
        <w:r>
          <w:rPr>
            <w:rStyle w:val="Hyperlink"/>
            <w:sz w:val="24"/>
          </w:rPr>
          <w:t>http://automatedgenealogy.com/census</w:t>
        </w:r>
      </w:hyperlink>
      <w:r>
        <w:rPr>
          <w:sz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1560"/>
        <w:gridCol w:w="1275"/>
        <w:gridCol w:w="993"/>
        <w:gridCol w:w="850"/>
        <w:gridCol w:w="609"/>
      </w:tblGrid>
      <w:tr w:rsidR="00277FF2" w14:paraId="7DC37687" w14:textId="77777777" w:rsidTr="003D494C">
        <w:tc>
          <w:tcPr>
            <w:tcW w:w="1701" w:type="dxa"/>
            <w:shd w:val="clear" w:color="auto" w:fill="auto"/>
          </w:tcPr>
          <w:p w14:paraId="66456833" w14:textId="77777777" w:rsidR="000D6C32" w:rsidRDefault="000D6C32">
            <w:pPr>
              <w:ind w:right="-1050"/>
              <w:rPr>
                <w:sz w:val="24"/>
              </w:rPr>
            </w:pPr>
            <w:r>
              <w:rPr>
                <w:sz w:val="24"/>
              </w:rPr>
              <w:t>CHARLES</w:t>
            </w:r>
          </w:p>
        </w:tc>
        <w:tc>
          <w:tcPr>
            <w:tcW w:w="1275" w:type="dxa"/>
            <w:shd w:val="clear" w:color="auto" w:fill="auto"/>
          </w:tcPr>
          <w:p w14:paraId="0FBB5D26" w14:textId="77777777" w:rsidR="000D6C32" w:rsidRDefault="000D6C32">
            <w:pPr>
              <w:ind w:right="-1050"/>
              <w:rPr>
                <w:sz w:val="24"/>
              </w:rPr>
            </w:pPr>
            <w:r>
              <w:rPr>
                <w:sz w:val="24"/>
              </w:rPr>
              <w:t>Tregenza</w:t>
            </w:r>
          </w:p>
        </w:tc>
        <w:tc>
          <w:tcPr>
            <w:tcW w:w="1560" w:type="dxa"/>
            <w:shd w:val="clear" w:color="auto" w:fill="auto"/>
          </w:tcPr>
          <w:p w14:paraId="21F12E82" w14:textId="77777777" w:rsidR="000D6C32" w:rsidRDefault="000D6C32">
            <w:pPr>
              <w:ind w:right="-1050"/>
              <w:rPr>
                <w:sz w:val="24"/>
              </w:rPr>
            </w:pPr>
            <w:r>
              <w:rPr>
                <w:sz w:val="24"/>
              </w:rPr>
              <w:t>head</w:t>
            </w:r>
          </w:p>
        </w:tc>
        <w:tc>
          <w:tcPr>
            <w:tcW w:w="1275" w:type="dxa"/>
            <w:shd w:val="clear" w:color="auto" w:fill="auto"/>
          </w:tcPr>
          <w:p w14:paraId="3C91F171" w14:textId="77777777" w:rsidR="000D6C32" w:rsidRDefault="000D6C32">
            <w:pPr>
              <w:ind w:right="-1050"/>
              <w:rPr>
                <w:sz w:val="24"/>
              </w:rPr>
            </w:pPr>
            <w:r>
              <w:rPr>
                <w:sz w:val="24"/>
              </w:rPr>
              <w:t>married</w:t>
            </w:r>
          </w:p>
        </w:tc>
        <w:tc>
          <w:tcPr>
            <w:tcW w:w="993" w:type="dxa"/>
            <w:shd w:val="clear" w:color="auto" w:fill="auto"/>
          </w:tcPr>
          <w:p w14:paraId="45E84914" w14:textId="77777777" w:rsidR="000D6C32" w:rsidRDefault="000D6C32">
            <w:pPr>
              <w:ind w:right="-1050"/>
              <w:rPr>
                <w:sz w:val="24"/>
              </w:rPr>
            </w:pPr>
            <w:r>
              <w:rPr>
                <w:sz w:val="24"/>
              </w:rPr>
              <w:t>08JAN</w:t>
            </w:r>
          </w:p>
        </w:tc>
        <w:tc>
          <w:tcPr>
            <w:tcW w:w="850" w:type="dxa"/>
            <w:shd w:val="clear" w:color="auto" w:fill="auto"/>
          </w:tcPr>
          <w:p w14:paraId="7B48539D" w14:textId="77777777" w:rsidR="000D6C32" w:rsidRDefault="000D6C32">
            <w:pPr>
              <w:ind w:right="-1050"/>
              <w:rPr>
                <w:sz w:val="24"/>
              </w:rPr>
            </w:pPr>
            <w:r>
              <w:rPr>
                <w:sz w:val="24"/>
              </w:rPr>
              <w:t>1855</w:t>
            </w:r>
          </w:p>
        </w:tc>
        <w:tc>
          <w:tcPr>
            <w:tcW w:w="609" w:type="dxa"/>
            <w:shd w:val="clear" w:color="auto" w:fill="auto"/>
          </w:tcPr>
          <w:p w14:paraId="20BC9597" w14:textId="77777777" w:rsidR="000D6C32" w:rsidRDefault="000D6C32">
            <w:pPr>
              <w:ind w:right="-1050"/>
            </w:pPr>
            <w:r>
              <w:rPr>
                <w:sz w:val="24"/>
              </w:rPr>
              <w:t>46</w:t>
            </w:r>
          </w:p>
        </w:tc>
      </w:tr>
      <w:tr w:rsidR="00277FF2" w14:paraId="0FBDD2B2" w14:textId="77777777" w:rsidTr="003D494C">
        <w:tc>
          <w:tcPr>
            <w:tcW w:w="1701" w:type="dxa"/>
            <w:shd w:val="clear" w:color="auto" w:fill="auto"/>
          </w:tcPr>
          <w:p w14:paraId="4EA70D7B" w14:textId="77777777" w:rsidR="000D6C32" w:rsidRDefault="000D6C32">
            <w:pPr>
              <w:ind w:right="-1050"/>
              <w:rPr>
                <w:sz w:val="24"/>
              </w:rPr>
            </w:pPr>
            <w:r>
              <w:rPr>
                <w:sz w:val="24"/>
              </w:rPr>
              <w:t>EMMA</w:t>
            </w:r>
          </w:p>
        </w:tc>
        <w:tc>
          <w:tcPr>
            <w:tcW w:w="1275" w:type="dxa"/>
            <w:shd w:val="clear" w:color="auto" w:fill="auto"/>
          </w:tcPr>
          <w:p w14:paraId="79BD0C02" w14:textId="77777777" w:rsidR="000D6C32" w:rsidRDefault="000D6C32">
            <w:pPr>
              <w:ind w:right="-1050"/>
              <w:rPr>
                <w:sz w:val="24"/>
              </w:rPr>
            </w:pPr>
            <w:r>
              <w:rPr>
                <w:sz w:val="24"/>
              </w:rPr>
              <w:t>Tregenza</w:t>
            </w:r>
          </w:p>
        </w:tc>
        <w:tc>
          <w:tcPr>
            <w:tcW w:w="1560" w:type="dxa"/>
            <w:shd w:val="clear" w:color="auto" w:fill="auto"/>
          </w:tcPr>
          <w:p w14:paraId="6482B13E" w14:textId="77777777" w:rsidR="000D6C32" w:rsidRDefault="000D6C32">
            <w:pPr>
              <w:ind w:right="-1050"/>
              <w:rPr>
                <w:sz w:val="24"/>
              </w:rPr>
            </w:pPr>
            <w:r>
              <w:rPr>
                <w:sz w:val="24"/>
              </w:rPr>
              <w:t>wife</w:t>
            </w:r>
          </w:p>
        </w:tc>
        <w:tc>
          <w:tcPr>
            <w:tcW w:w="1275" w:type="dxa"/>
            <w:shd w:val="clear" w:color="auto" w:fill="auto"/>
          </w:tcPr>
          <w:p w14:paraId="04D695EE" w14:textId="77777777" w:rsidR="000D6C32" w:rsidRDefault="000D6C32">
            <w:pPr>
              <w:ind w:right="-1050"/>
              <w:rPr>
                <w:sz w:val="24"/>
              </w:rPr>
            </w:pPr>
            <w:r>
              <w:rPr>
                <w:sz w:val="24"/>
              </w:rPr>
              <w:t>married</w:t>
            </w:r>
          </w:p>
        </w:tc>
        <w:tc>
          <w:tcPr>
            <w:tcW w:w="993" w:type="dxa"/>
            <w:shd w:val="clear" w:color="auto" w:fill="auto"/>
          </w:tcPr>
          <w:p w14:paraId="37428F59" w14:textId="77777777" w:rsidR="000D6C32" w:rsidRDefault="000D6C32">
            <w:pPr>
              <w:ind w:right="-1050"/>
              <w:rPr>
                <w:sz w:val="24"/>
              </w:rPr>
            </w:pPr>
            <w:r>
              <w:rPr>
                <w:sz w:val="24"/>
              </w:rPr>
              <w:t>11JUN</w:t>
            </w:r>
          </w:p>
        </w:tc>
        <w:tc>
          <w:tcPr>
            <w:tcW w:w="850" w:type="dxa"/>
            <w:shd w:val="clear" w:color="auto" w:fill="auto"/>
          </w:tcPr>
          <w:p w14:paraId="0F82128A" w14:textId="77777777" w:rsidR="000D6C32" w:rsidRDefault="000D6C32">
            <w:pPr>
              <w:ind w:right="-1050"/>
              <w:rPr>
                <w:sz w:val="24"/>
              </w:rPr>
            </w:pPr>
            <w:r>
              <w:rPr>
                <w:sz w:val="24"/>
              </w:rPr>
              <w:t>1857</w:t>
            </w:r>
          </w:p>
        </w:tc>
        <w:tc>
          <w:tcPr>
            <w:tcW w:w="609" w:type="dxa"/>
            <w:shd w:val="clear" w:color="auto" w:fill="auto"/>
          </w:tcPr>
          <w:p w14:paraId="0C0DFD5F" w14:textId="77777777" w:rsidR="000D6C32" w:rsidRDefault="000D6C32">
            <w:pPr>
              <w:ind w:right="-1050"/>
            </w:pPr>
            <w:r>
              <w:rPr>
                <w:sz w:val="24"/>
              </w:rPr>
              <w:t>43</w:t>
            </w:r>
          </w:p>
        </w:tc>
      </w:tr>
      <w:tr w:rsidR="00277FF2" w14:paraId="0BB38429" w14:textId="77777777" w:rsidTr="003D494C">
        <w:tc>
          <w:tcPr>
            <w:tcW w:w="1701" w:type="dxa"/>
            <w:shd w:val="clear" w:color="auto" w:fill="auto"/>
          </w:tcPr>
          <w:p w14:paraId="0048BE73" w14:textId="77777777" w:rsidR="000D6C32" w:rsidRDefault="000D6C32">
            <w:pPr>
              <w:ind w:right="-1050"/>
              <w:rPr>
                <w:sz w:val="24"/>
              </w:rPr>
            </w:pPr>
            <w:r>
              <w:rPr>
                <w:sz w:val="24"/>
              </w:rPr>
              <w:t>NETTIE</w:t>
            </w:r>
          </w:p>
        </w:tc>
        <w:tc>
          <w:tcPr>
            <w:tcW w:w="1275" w:type="dxa"/>
            <w:shd w:val="clear" w:color="auto" w:fill="auto"/>
          </w:tcPr>
          <w:p w14:paraId="01BEF5B5" w14:textId="77777777" w:rsidR="000D6C32" w:rsidRDefault="000D6C32">
            <w:pPr>
              <w:ind w:right="-1050"/>
              <w:rPr>
                <w:sz w:val="24"/>
              </w:rPr>
            </w:pPr>
            <w:r>
              <w:rPr>
                <w:sz w:val="24"/>
              </w:rPr>
              <w:t>Tregenza</w:t>
            </w:r>
          </w:p>
        </w:tc>
        <w:tc>
          <w:tcPr>
            <w:tcW w:w="1560" w:type="dxa"/>
            <w:shd w:val="clear" w:color="auto" w:fill="auto"/>
          </w:tcPr>
          <w:p w14:paraId="15E4CF83" w14:textId="77777777" w:rsidR="000D6C32" w:rsidRDefault="000D6C32">
            <w:pPr>
              <w:ind w:right="-1050"/>
              <w:rPr>
                <w:sz w:val="24"/>
              </w:rPr>
            </w:pPr>
            <w:r>
              <w:rPr>
                <w:sz w:val="24"/>
              </w:rPr>
              <w:t>daughter</w:t>
            </w:r>
          </w:p>
        </w:tc>
        <w:tc>
          <w:tcPr>
            <w:tcW w:w="1275" w:type="dxa"/>
            <w:shd w:val="clear" w:color="auto" w:fill="auto"/>
          </w:tcPr>
          <w:p w14:paraId="05F9A3A2" w14:textId="77777777" w:rsidR="000D6C32" w:rsidRDefault="000D6C32">
            <w:pPr>
              <w:ind w:right="-1050"/>
              <w:rPr>
                <w:sz w:val="24"/>
              </w:rPr>
            </w:pPr>
            <w:r>
              <w:rPr>
                <w:sz w:val="24"/>
              </w:rPr>
              <w:t>single</w:t>
            </w:r>
          </w:p>
        </w:tc>
        <w:tc>
          <w:tcPr>
            <w:tcW w:w="993" w:type="dxa"/>
            <w:shd w:val="clear" w:color="auto" w:fill="auto"/>
          </w:tcPr>
          <w:p w14:paraId="55072347" w14:textId="77777777" w:rsidR="000D6C32" w:rsidRDefault="000D6C32">
            <w:pPr>
              <w:ind w:right="-1050"/>
              <w:rPr>
                <w:sz w:val="24"/>
              </w:rPr>
            </w:pPr>
            <w:r>
              <w:rPr>
                <w:sz w:val="24"/>
              </w:rPr>
              <w:t>16MAY</w:t>
            </w:r>
          </w:p>
        </w:tc>
        <w:tc>
          <w:tcPr>
            <w:tcW w:w="850" w:type="dxa"/>
            <w:shd w:val="clear" w:color="auto" w:fill="auto"/>
          </w:tcPr>
          <w:p w14:paraId="0DE13D70" w14:textId="77777777" w:rsidR="000D6C32" w:rsidRDefault="000D6C32">
            <w:pPr>
              <w:ind w:right="-1050"/>
              <w:rPr>
                <w:sz w:val="24"/>
              </w:rPr>
            </w:pPr>
            <w:r>
              <w:rPr>
                <w:sz w:val="24"/>
              </w:rPr>
              <w:t>1883</w:t>
            </w:r>
          </w:p>
        </w:tc>
        <w:tc>
          <w:tcPr>
            <w:tcW w:w="609" w:type="dxa"/>
            <w:shd w:val="clear" w:color="auto" w:fill="auto"/>
          </w:tcPr>
          <w:p w14:paraId="14FEBD5E" w14:textId="77777777" w:rsidR="000D6C32" w:rsidRDefault="000D6C32">
            <w:pPr>
              <w:ind w:right="-1050"/>
            </w:pPr>
            <w:r>
              <w:rPr>
                <w:sz w:val="24"/>
              </w:rPr>
              <w:t>17</w:t>
            </w:r>
          </w:p>
        </w:tc>
      </w:tr>
      <w:tr w:rsidR="00277FF2" w14:paraId="2DE87692" w14:textId="77777777" w:rsidTr="003D494C">
        <w:tc>
          <w:tcPr>
            <w:tcW w:w="1701" w:type="dxa"/>
            <w:shd w:val="clear" w:color="auto" w:fill="auto"/>
          </w:tcPr>
          <w:p w14:paraId="00E1D78A" w14:textId="77777777" w:rsidR="000D6C32" w:rsidRDefault="000D6C32">
            <w:pPr>
              <w:ind w:right="-1050"/>
              <w:rPr>
                <w:sz w:val="24"/>
              </w:rPr>
            </w:pPr>
            <w:r>
              <w:rPr>
                <w:sz w:val="24"/>
              </w:rPr>
              <w:t>CHARLES-H.</w:t>
            </w:r>
          </w:p>
        </w:tc>
        <w:tc>
          <w:tcPr>
            <w:tcW w:w="1275" w:type="dxa"/>
            <w:shd w:val="clear" w:color="auto" w:fill="auto"/>
          </w:tcPr>
          <w:p w14:paraId="731676E9" w14:textId="77777777" w:rsidR="000D6C32" w:rsidRDefault="000D6C32">
            <w:pPr>
              <w:ind w:right="-1050"/>
              <w:rPr>
                <w:sz w:val="24"/>
              </w:rPr>
            </w:pPr>
            <w:r>
              <w:rPr>
                <w:sz w:val="24"/>
              </w:rPr>
              <w:t>Tregenza</w:t>
            </w:r>
          </w:p>
        </w:tc>
        <w:tc>
          <w:tcPr>
            <w:tcW w:w="1560" w:type="dxa"/>
            <w:shd w:val="clear" w:color="auto" w:fill="auto"/>
          </w:tcPr>
          <w:p w14:paraId="3FDCC82D" w14:textId="77777777" w:rsidR="000D6C32" w:rsidRDefault="000D6C32">
            <w:pPr>
              <w:ind w:right="-1050"/>
              <w:rPr>
                <w:sz w:val="24"/>
              </w:rPr>
            </w:pPr>
            <w:r>
              <w:rPr>
                <w:sz w:val="24"/>
              </w:rPr>
              <w:t>son</w:t>
            </w:r>
          </w:p>
        </w:tc>
        <w:tc>
          <w:tcPr>
            <w:tcW w:w="1275" w:type="dxa"/>
            <w:shd w:val="clear" w:color="auto" w:fill="auto"/>
          </w:tcPr>
          <w:p w14:paraId="13F82B36" w14:textId="77777777" w:rsidR="000D6C32" w:rsidRDefault="000D6C32">
            <w:pPr>
              <w:ind w:right="-1050"/>
              <w:rPr>
                <w:sz w:val="24"/>
              </w:rPr>
            </w:pPr>
            <w:r>
              <w:rPr>
                <w:sz w:val="24"/>
              </w:rPr>
              <w:t>single</w:t>
            </w:r>
          </w:p>
        </w:tc>
        <w:tc>
          <w:tcPr>
            <w:tcW w:w="993" w:type="dxa"/>
            <w:shd w:val="clear" w:color="auto" w:fill="auto"/>
          </w:tcPr>
          <w:p w14:paraId="329E6752" w14:textId="77777777" w:rsidR="000D6C32" w:rsidRDefault="000D6C32">
            <w:pPr>
              <w:ind w:right="-1050"/>
              <w:rPr>
                <w:sz w:val="24"/>
              </w:rPr>
            </w:pPr>
            <w:r>
              <w:rPr>
                <w:sz w:val="24"/>
              </w:rPr>
              <w:t>18JAN</w:t>
            </w:r>
          </w:p>
        </w:tc>
        <w:tc>
          <w:tcPr>
            <w:tcW w:w="850" w:type="dxa"/>
            <w:shd w:val="clear" w:color="auto" w:fill="auto"/>
          </w:tcPr>
          <w:p w14:paraId="01EE912E" w14:textId="77777777" w:rsidR="000D6C32" w:rsidRDefault="000D6C32">
            <w:pPr>
              <w:ind w:right="-1050"/>
              <w:rPr>
                <w:sz w:val="24"/>
              </w:rPr>
            </w:pPr>
            <w:r>
              <w:rPr>
                <w:sz w:val="24"/>
              </w:rPr>
              <w:t>1896</w:t>
            </w:r>
          </w:p>
        </w:tc>
        <w:tc>
          <w:tcPr>
            <w:tcW w:w="609" w:type="dxa"/>
            <w:shd w:val="clear" w:color="auto" w:fill="auto"/>
          </w:tcPr>
          <w:p w14:paraId="384443C4" w14:textId="77777777" w:rsidR="000D6C32" w:rsidRDefault="000D6C32">
            <w:pPr>
              <w:ind w:right="-1050"/>
            </w:pPr>
            <w:r>
              <w:rPr>
                <w:sz w:val="24"/>
              </w:rPr>
              <w:t xml:space="preserve">  5</w:t>
            </w:r>
          </w:p>
        </w:tc>
      </w:tr>
    </w:tbl>
    <w:p w14:paraId="4A198AA4" w14:textId="77777777" w:rsidR="008A7DA1" w:rsidRDefault="008A7DA1">
      <w:pPr>
        <w:ind w:right="-1050"/>
        <w:rPr>
          <w:sz w:val="24"/>
        </w:rPr>
      </w:pPr>
    </w:p>
    <w:p w14:paraId="50E899FB" w14:textId="77777777" w:rsidR="00F11E74" w:rsidRDefault="009D4813">
      <w:pPr>
        <w:ind w:right="-1050"/>
        <w:rPr>
          <w:sz w:val="24"/>
        </w:rPr>
      </w:pPr>
      <w:r>
        <w:rPr>
          <w:sz w:val="24"/>
        </w:rPr>
        <w:t>Note:</w:t>
      </w:r>
    </w:p>
    <w:p w14:paraId="1EE658A2" w14:textId="77777777" w:rsidR="00180B5A" w:rsidRDefault="00F11E74" w:rsidP="00D048A1">
      <w:pPr>
        <w:numPr>
          <w:ilvl w:val="0"/>
          <w:numId w:val="121"/>
        </w:numPr>
        <w:ind w:right="-1050"/>
        <w:rPr>
          <w:sz w:val="24"/>
        </w:rPr>
      </w:pPr>
      <w:r w:rsidRPr="00180B5A">
        <w:rPr>
          <w:sz w:val="24"/>
        </w:rPr>
        <w:t xml:space="preserve">ALFRED-E born 1879 married Mary-Irene Mcpharlin Forsyth in 1936 – this was his second marriage and her third – he was widower and she divorcée.   Her first marriage was to Lawrence-M Mcpharlin </w:t>
      </w:r>
      <w:r w:rsidR="00BF3A24" w:rsidRPr="00180B5A">
        <w:rPr>
          <w:sz w:val="24"/>
        </w:rPr>
        <w:t xml:space="preserve">before 1909 when she was 18 </w:t>
      </w:r>
      <w:r w:rsidRPr="00180B5A">
        <w:rPr>
          <w:sz w:val="24"/>
        </w:rPr>
        <w:t xml:space="preserve">and second to Forsyth </w:t>
      </w:r>
      <w:r w:rsidR="00BF3A24" w:rsidRPr="00180B5A">
        <w:rPr>
          <w:sz w:val="24"/>
        </w:rPr>
        <w:t xml:space="preserve">before 1936  </w:t>
      </w:r>
      <w:r w:rsidRPr="00180B5A">
        <w:rPr>
          <w:sz w:val="24"/>
        </w:rPr>
        <w:t>– she had a son Lawrence-A Mcpharlin</w:t>
      </w:r>
      <w:r w:rsidR="00BF3A24" w:rsidRPr="00180B5A">
        <w:rPr>
          <w:sz w:val="24"/>
        </w:rPr>
        <w:t xml:space="preserve"> born 1909</w:t>
      </w:r>
      <w:r w:rsidRPr="00180B5A">
        <w:rPr>
          <w:sz w:val="24"/>
        </w:rPr>
        <w:t>.   Her father was Franklin Clemons and mother Jennie Clemons née Nichols.   In 1910 Jenni Clemons married CHARLES born 1864 and they were head and wife of a household with son CHARLES-C (actually Charles Clemons not Tregenza), her daughter Mary-Irene plus her husband (Lawrence Mcpharlin) and son (Lawrence-A Mcpharlin).   In 1920 CHARLES and JENNI living together with only Charles Clemons (Jenni’s son).   By 1930 another of Jenni’s daughters Mary Mcphortan (error for Mcpharlin ?) and her son Robert Mcphortan</w:t>
      </w:r>
      <w:r w:rsidR="00BF3A24" w:rsidRPr="00180B5A">
        <w:rPr>
          <w:sz w:val="24"/>
        </w:rPr>
        <w:t xml:space="preserve"> were in the household</w:t>
      </w:r>
      <w:r w:rsidRPr="00180B5A">
        <w:rPr>
          <w:sz w:val="24"/>
        </w:rPr>
        <w:t>.</w:t>
      </w:r>
    </w:p>
    <w:p w14:paraId="62EC7978" w14:textId="33C5C430" w:rsidR="00F11E74" w:rsidRDefault="00180B5A" w:rsidP="00D048A1">
      <w:pPr>
        <w:numPr>
          <w:ilvl w:val="0"/>
          <w:numId w:val="121"/>
        </w:numPr>
        <w:ind w:right="-1050"/>
        <w:rPr>
          <w:sz w:val="24"/>
        </w:rPr>
      </w:pPr>
      <w:bookmarkStart w:id="33" w:name="_Hlk105585255"/>
      <w:r w:rsidRPr="00180B5A">
        <w:rPr>
          <w:sz w:val="24"/>
        </w:rPr>
        <w:t xml:space="preserve">On </w:t>
      </w:r>
      <w:hyperlink r:id="rId752" w:history="1">
        <w:r w:rsidRPr="00180B5A">
          <w:rPr>
            <w:rStyle w:val="Hyperlink"/>
            <w:sz w:val="24"/>
          </w:rPr>
          <w:t>www.intelius.com</w:t>
        </w:r>
      </w:hyperlink>
      <w:bookmarkEnd w:id="33"/>
      <w:r w:rsidRPr="00180B5A">
        <w:rPr>
          <w:sz w:val="24"/>
        </w:rPr>
        <w:t xml:space="preserve"> ROBE</w:t>
      </w:r>
      <w:r>
        <w:rPr>
          <w:sz w:val="24"/>
        </w:rPr>
        <w:t>RT-REID Tregenza is a relative of B.-A. Tregenza, Diane-MarieTaylor and three from the Bailey family (Jennifer-Ann, Donald-Henry &amp; Cheryl-Ann)</w:t>
      </w:r>
    </w:p>
    <w:p w14:paraId="047363E4" w14:textId="77777777" w:rsidR="003E3617" w:rsidRPr="00456D22" w:rsidRDefault="003E3617" w:rsidP="00456D22">
      <w:pPr>
        <w:ind w:left="720" w:right="-1050"/>
        <w:rPr>
          <w:sz w:val="24"/>
        </w:rPr>
      </w:pPr>
    </w:p>
    <w:p w14:paraId="24FCCD48" w14:textId="77777777" w:rsidR="00F11E74" w:rsidRPr="00180B5A" w:rsidRDefault="00F11E74">
      <w:pPr>
        <w:ind w:right="-1050"/>
        <w:rPr>
          <w:sz w:val="24"/>
        </w:rPr>
      </w:pPr>
    </w:p>
    <w:p w14:paraId="115C1116" w14:textId="77777777" w:rsidR="000D6C32" w:rsidRPr="008A7DA1" w:rsidRDefault="008A7DA1">
      <w:pPr>
        <w:ind w:right="-1050"/>
        <w:rPr>
          <w:b/>
          <w:sz w:val="24"/>
        </w:rPr>
      </w:pPr>
      <w:r w:rsidRPr="00180B5A">
        <w:rPr>
          <w:sz w:val="24"/>
        </w:rPr>
        <w:br w:type="page"/>
      </w:r>
      <w:r w:rsidRPr="008A7DA1">
        <w:rPr>
          <w:b/>
          <w:sz w:val="24"/>
        </w:rPr>
        <w:t>OTHER INFORMATION ON CANADIAN FAMILY 1 part B (continued)</w:t>
      </w:r>
    </w:p>
    <w:p w14:paraId="140828E0" w14:textId="77777777" w:rsidR="008A7DA1" w:rsidRDefault="008A7DA1">
      <w:pPr>
        <w:ind w:right="-1050"/>
        <w:rPr>
          <w:sz w:val="24"/>
        </w:rPr>
      </w:pPr>
    </w:p>
    <w:p w14:paraId="1814CF7A" w14:textId="77777777" w:rsidR="000D6C32" w:rsidRDefault="000D6C32">
      <w:pPr>
        <w:ind w:right="-1050"/>
        <w:rPr>
          <w:sz w:val="24"/>
        </w:rPr>
      </w:pPr>
      <w:r>
        <w:rPr>
          <w:sz w:val="24"/>
        </w:rPr>
        <w:t>Note:</w:t>
      </w:r>
    </w:p>
    <w:p w14:paraId="71683457" w14:textId="77777777" w:rsidR="000D6C32" w:rsidRDefault="000D6C32" w:rsidP="00B77EA1">
      <w:pPr>
        <w:numPr>
          <w:ilvl w:val="0"/>
          <w:numId w:val="121"/>
        </w:numPr>
        <w:ind w:right="-1050"/>
        <w:rPr>
          <w:sz w:val="24"/>
        </w:rPr>
      </w:pPr>
      <w:r>
        <w:rPr>
          <w:sz w:val="24"/>
        </w:rPr>
        <w:t xml:space="preserve">On </w:t>
      </w:r>
      <w:hyperlink r:id="rId753" w:history="1">
        <w:r>
          <w:rPr>
            <w:rStyle w:val="Hyperlink"/>
            <w:sz w:val="24"/>
          </w:rPr>
          <w:t>www.intelius.com</w:t>
        </w:r>
      </w:hyperlink>
      <w:r>
        <w:rPr>
          <w:sz w:val="24"/>
        </w:rPr>
        <w:t xml:space="preserve"> MICHAEL-COTHA, JULIE, JILL-MIRIAM and HELEN-C. Tregenza. are relatives of DAVID-CREE and WILLIAM-KENNETH Tregenza of this family</w:t>
      </w:r>
    </w:p>
    <w:p w14:paraId="45ACD036" w14:textId="77777777" w:rsidR="000D6C32" w:rsidRDefault="000D6C32" w:rsidP="00B77EA1">
      <w:pPr>
        <w:numPr>
          <w:ilvl w:val="0"/>
          <w:numId w:val="121"/>
        </w:numPr>
        <w:ind w:right="-1050"/>
        <w:rPr>
          <w:sz w:val="24"/>
        </w:rPr>
      </w:pPr>
      <w:r>
        <w:rPr>
          <w:sz w:val="24"/>
        </w:rPr>
        <w:t xml:space="preserve">On </w:t>
      </w:r>
      <w:hyperlink r:id="rId754" w:history="1">
        <w:r>
          <w:rPr>
            <w:rStyle w:val="Hyperlink"/>
            <w:sz w:val="24"/>
          </w:rPr>
          <w:t>www.intelius.com</w:t>
        </w:r>
      </w:hyperlink>
      <w:r>
        <w:rPr>
          <w:sz w:val="24"/>
        </w:rPr>
        <w:t xml:space="preserve"> JULIE, JILL-MIRIAM and HELEN-C. Tregenza. plus Staci-L. Cisek are relatives of DAVID-CREE and WILLIAM-KENNETH Tregenza of this family</w:t>
      </w:r>
    </w:p>
    <w:p w14:paraId="11BC82F5" w14:textId="77777777" w:rsidR="000D6C32" w:rsidRDefault="000D6C32" w:rsidP="00B77EA1">
      <w:pPr>
        <w:numPr>
          <w:ilvl w:val="0"/>
          <w:numId w:val="121"/>
        </w:numPr>
        <w:ind w:right="-1050"/>
        <w:rPr>
          <w:sz w:val="24"/>
        </w:rPr>
      </w:pPr>
      <w:r>
        <w:rPr>
          <w:sz w:val="24"/>
        </w:rPr>
        <w:t xml:space="preserve">On </w:t>
      </w:r>
      <w:hyperlink r:id="rId755" w:history="1">
        <w:r>
          <w:rPr>
            <w:rStyle w:val="Hyperlink"/>
            <w:sz w:val="24"/>
          </w:rPr>
          <w:t>www.intelius.com</w:t>
        </w:r>
      </w:hyperlink>
      <w:r>
        <w:rPr>
          <w:sz w:val="24"/>
        </w:rPr>
        <w:t xml:space="preserve"> TRACY-ANN, MICHAEL-COTHA, JULIE, JILL-MIRIAM and HELEN-C. Tregenza. are relatives of DAVID-CREE and WILLIAM-K. Tregenza of this family</w:t>
      </w:r>
    </w:p>
    <w:p w14:paraId="07F8B498" w14:textId="77777777" w:rsidR="000D6C32" w:rsidRDefault="000D6C32" w:rsidP="00B77EA1">
      <w:pPr>
        <w:numPr>
          <w:ilvl w:val="0"/>
          <w:numId w:val="121"/>
        </w:numPr>
        <w:ind w:right="-1050"/>
        <w:rPr>
          <w:sz w:val="24"/>
        </w:rPr>
      </w:pPr>
      <w:r>
        <w:rPr>
          <w:sz w:val="24"/>
        </w:rPr>
        <w:t xml:space="preserve">On </w:t>
      </w:r>
      <w:hyperlink r:id="rId756" w:history="1">
        <w:r>
          <w:rPr>
            <w:rStyle w:val="Hyperlink"/>
            <w:sz w:val="24"/>
          </w:rPr>
          <w:t>www.intelius.com</w:t>
        </w:r>
      </w:hyperlink>
      <w:r>
        <w:rPr>
          <w:sz w:val="24"/>
        </w:rPr>
        <w:t xml:space="preserve"> JULIE, JILL-MIRIAM, MIKE and HELEN-C. Tregenza. plus Kristina-Lynne Hempstead are relatives of DAVID-CREE Tregenza of this family</w:t>
      </w:r>
    </w:p>
    <w:p w14:paraId="6B34D88C" w14:textId="77777777" w:rsidR="000D6C32" w:rsidRDefault="000D6C32" w:rsidP="00B77EA1">
      <w:pPr>
        <w:numPr>
          <w:ilvl w:val="0"/>
          <w:numId w:val="121"/>
        </w:numPr>
        <w:ind w:right="-1050"/>
        <w:rPr>
          <w:sz w:val="24"/>
        </w:rPr>
      </w:pPr>
      <w:r>
        <w:rPr>
          <w:sz w:val="24"/>
        </w:rPr>
        <w:t xml:space="preserve">On </w:t>
      </w:r>
      <w:hyperlink r:id="rId757" w:history="1">
        <w:r>
          <w:rPr>
            <w:rStyle w:val="Hyperlink"/>
            <w:sz w:val="24"/>
          </w:rPr>
          <w:t>www.intelius.com</w:t>
        </w:r>
      </w:hyperlink>
      <w:r>
        <w:rPr>
          <w:sz w:val="24"/>
        </w:rPr>
        <w:t xml:space="preserve"> TRACY-ANN, JILL-MIRIAM and HELEN-C. Tregenza. plus Linda-Jane and Allen-D. Larson are relatives of DAVID-CREE Tregenza of this family</w:t>
      </w:r>
    </w:p>
    <w:p w14:paraId="65646EF0" w14:textId="77777777" w:rsidR="000D6C32" w:rsidRDefault="000D6C32" w:rsidP="00B77EA1">
      <w:pPr>
        <w:numPr>
          <w:ilvl w:val="0"/>
          <w:numId w:val="121"/>
        </w:numPr>
        <w:ind w:right="-1050"/>
        <w:rPr>
          <w:sz w:val="24"/>
        </w:rPr>
      </w:pPr>
      <w:r>
        <w:rPr>
          <w:sz w:val="24"/>
        </w:rPr>
        <w:t xml:space="preserve">On </w:t>
      </w:r>
      <w:hyperlink r:id="rId758" w:history="1">
        <w:r>
          <w:rPr>
            <w:rStyle w:val="Hyperlink"/>
            <w:sz w:val="24"/>
          </w:rPr>
          <w:t>www.intelius.com</w:t>
        </w:r>
      </w:hyperlink>
      <w:r>
        <w:rPr>
          <w:sz w:val="24"/>
        </w:rPr>
        <w:t xml:space="preserve"> MICHAEL-COTHA and KRISTINA-LYNNE Tregenza plus Vicki-J., Matthew-Bryan and Emmitt-H. Hempstead are relatives of W.-KENNETH Tregenza of this family</w:t>
      </w:r>
    </w:p>
    <w:p w14:paraId="5900E599" w14:textId="77777777" w:rsidR="000D6C32" w:rsidRPr="008A7DA1" w:rsidRDefault="000D6C32" w:rsidP="00B77EA1">
      <w:pPr>
        <w:numPr>
          <w:ilvl w:val="0"/>
          <w:numId w:val="121"/>
        </w:numPr>
        <w:ind w:right="-1050"/>
        <w:rPr>
          <w:sz w:val="24"/>
        </w:rPr>
      </w:pPr>
      <w:r w:rsidRPr="008A7DA1">
        <w:rPr>
          <w:sz w:val="24"/>
        </w:rPr>
        <w:t xml:space="preserve">ARTHUR-ROBERT married KAREN and three daughters KRISTEN, GRETCHEN and JENNIFER appear on </w:t>
      </w:r>
      <w:hyperlink r:id="rId759" w:history="1">
        <w:r w:rsidRPr="008A7DA1">
          <w:rPr>
            <w:rStyle w:val="Hyperlink"/>
            <w:sz w:val="24"/>
          </w:rPr>
          <w:t>www.intelieus.com</w:t>
        </w:r>
      </w:hyperlink>
      <w:r w:rsidRPr="008A7DA1">
        <w:rPr>
          <w:sz w:val="24"/>
        </w:rPr>
        <w:t xml:space="preserve"> and/or </w:t>
      </w:r>
      <w:hyperlink r:id="rId760" w:history="1">
        <w:r w:rsidRPr="008A7DA1">
          <w:rPr>
            <w:rStyle w:val="Hyperlink"/>
            <w:sz w:val="24"/>
          </w:rPr>
          <w:t>www.genealogy.com</w:t>
        </w:r>
      </w:hyperlink>
      <w:r w:rsidRPr="008A7DA1">
        <w:rPr>
          <w:sz w:val="24"/>
        </w:rPr>
        <w:t xml:space="preserve"> as relatives of each other and ROBERT-REID born 1973 approx. married BRIDGE</w:t>
      </w:r>
      <w:r w:rsidR="008A7DA1">
        <w:rPr>
          <w:sz w:val="24"/>
        </w:rPr>
        <w:t>T-ANN Bailey born 1974 approx. (from</w:t>
      </w:r>
      <w:r w:rsidR="008A7DA1" w:rsidRPr="008A7DA1">
        <w:rPr>
          <w:sz w:val="24"/>
        </w:rPr>
        <w:t xml:space="preserve"> "The Basil (Boesl)Donahue Leid McCann Family Tree" </w:t>
      </w:r>
      <w:hyperlink r:id="rId761" w:history="1">
        <w:r w:rsidR="008A7DA1" w:rsidRPr="008A7DA1">
          <w:rPr>
            <w:rStyle w:val="Hyperlink"/>
            <w:sz w:val="24"/>
          </w:rPr>
          <w:t>www.genealogy.com</w:t>
        </w:r>
      </w:hyperlink>
      <w:r w:rsidR="008A7DA1">
        <w:rPr>
          <w:sz w:val="24"/>
        </w:rPr>
        <w:t xml:space="preserve">).   </w:t>
      </w:r>
      <w:r w:rsidRPr="008A7DA1">
        <w:rPr>
          <w:sz w:val="24"/>
        </w:rPr>
        <w:t xml:space="preserve">KRISTEN-E. is related to members of the Heine family, GRETCHEN-ANN of the Stone family and JENNIFER-L. of the Whisenant family.   </w:t>
      </w:r>
      <w:r w:rsidR="000A2AE4">
        <w:rPr>
          <w:sz w:val="24"/>
        </w:rPr>
        <w:t xml:space="preserve">KAREN-D., </w:t>
      </w:r>
      <w:r w:rsidRPr="008A7DA1">
        <w:rPr>
          <w:sz w:val="24"/>
        </w:rPr>
        <w:t xml:space="preserve">HELEN-C., DIONE-W. and </w:t>
      </w:r>
      <w:r w:rsidR="008A7DA1" w:rsidRPr="008A7DA1">
        <w:rPr>
          <w:sz w:val="24"/>
        </w:rPr>
        <w:t>Dione-Marie Taylor</w:t>
      </w:r>
      <w:r w:rsidRPr="008A7DA1">
        <w:rPr>
          <w:sz w:val="24"/>
        </w:rPr>
        <w:t xml:space="preserve"> are also related to this group.  F</w:t>
      </w:r>
      <w:r w:rsidR="009902C4" w:rsidRPr="008A7DA1">
        <w:rPr>
          <w:sz w:val="24"/>
        </w:rPr>
        <w:t>o</w:t>
      </w:r>
      <w:r w:rsidRPr="008A7DA1">
        <w:rPr>
          <w:sz w:val="24"/>
        </w:rPr>
        <w:t xml:space="preserve">r example on </w:t>
      </w:r>
      <w:hyperlink r:id="rId762" w:history="1">
        <w:r w:rsidRPr="008A7DA1">
          <w:rPr>
            <w:rStyle w:val="Hyperlink"/>
            <w:sz w:val="24"/>
          </w:rPr>
          <w:t>www.intelius.com</w:t>
        </w:r>
      </w:hyperlink>
      <w:r w:rsidRPr="008A7DA1">
        <w:rPr>
          <w:sz w:val="24"/>
        </w:rPr>
        <w:t xml:space="preserve"> ROBERT-REID Tregenza. plus Zakary Tregenza Stone and Jennifer-L. Whisenant are relatives of ARTHUR-R. and GRETCHEN-ANN Tregenza of this family.   It is possible that ROBERT-REID is a younger brother of the three sisters considering his birth year.</w:t>
      </w:r>
      <w:r w:rsidR="000A2AE4">
        <w:rPr>
          <w:sz w:val="24"/>
        </w:rPr>
        <w:t xml:space="preserve">   </w:t>
      </w:r>
    </w:p>
    <w:p w14:paraId="1274F474" w14:textId="77777777" w:rsidR="000D6C32" w:rsidRPr="00B67CAB" w:rsidRDefault="000D6C32" w:rsidP="00B77EA1">
      <w:pPr>
        <w:numPr>
          <w:ilvl w:val="0"/>
          <w:numId w:val="121"/>
        </w:numPr>
        <w:ind w:right="-1050"/>
        <w:rPr>
          <w:b/>
          <w:sz w:val="24"/>
          <w:u w:val="single"/>
        </w:rPr>
      </w:pPr>
      <w:r>
        <w:rPr>
          <w:sz w:val="24"/>
        </w:rPr>
        <w:t xml:space="preserve">On </w:t>
      </w:r>
      <w:hyperlink r:id="rId763" w:history="1">
        <w:r>
          <w:rPr>
            <w:rStyle w:val="Hyperlink"/>
            <w:sz w:val="24"/>
          </w:rPr>
          <w:t>www.intelius.com</w:t>
        </w:r>
      </w:hyperlink>
      <w:r>
        <w:rPr>
          <w:sz w:val="24"/>
        </w:rPr>
        <w:t xml:space="preserve"> Stacy-Nicole, Staci, Andrew-P. and Andrew-Phillip Cisek plus STACI-LYNNE Tregenza are relatives of WILLIAM-KENNETH and KEN-W. Tregenza of this family</w:t>
      </w:r>
    </w:p>
    <w:p w14:paraId="2BD2BFC3" w14:textId="73B46D2A" w:rsidR="000875BD" w:rsidRPr="00E2305C" w:rsidRDefault="00B67CAB" w:rsidP="005D7053">
      <w:pPr>
        <w:numPr>
          <w:ilvl w:val="0"/>
          <w:numId w:val="121"/>
        </w:numPr>
        <w:ind w:right="-1050"/>
        <w:rPr>
          <w:bCs/>
          <w:sz w:val="24"/>
        </w:rPr>
      </w:pPr>
      <w:r w:rsidRPr="00E2305C">
        <w:rPr>
          <w:sz w:val="24"/>
        </w:rPr>
        <w:t xml:space="preserve">KEN-WILLIAM born </w:t>
      </w:r>
      <w:r w:rsidR="008C75A5" w:rsidRPr="00E2305C">
        <w:rPr>
          <w:bCs/>
          <w:sz w:val="24"/>
        </w:rPr>
        <w:t>1967</w:t>
      </w:r>
      <w:r w:rsidR="00E2305C" w:rsidRPr="00E2305C">
        <w:rPr>
          <w:bCs/>
          <w:sz w:val="24"/>
        </w:rPr>
        <w:t xml:space="preserve"> </w:t>
      </w:r>
      <w:r w:rsidR="008C75A5" w:rsidRPr="00E2305C">
        <w:rPr>
          <w:bCs/>
          <w:sz w:val="24"/>
        </w:rPr>
        <w:t>USA</w:t>
      </w:r>
      <w:r w:rsidR="00E2305C" w:rsidRPr="00E2305C">
        <w:rPr>
          <w:bCs/>
          <w:sz w:val="24"/>
        </w:rPr>
        <w:t xml:space="preserve"> (</w:t>
      </w:r>
      <w:r w:rsidR="008C75A5" w:rsidRPr="00E2305C">
        <w:rPr>
          <w:bCs/>
          <w:sz w:val="24"/>
        </w:rPr>
        <w:t>relatives S</w:t>
      </w:r>
      <w:r w:rsidR="00E2305C" w:rsidRPr="00E2305C">
        <w:rPr>
          <w:bCs/>
          <w:sz w:val="24"/>
        </w:rPr>
        <w:t>TACI-L.</w:t>
      </w:r>
      <w:r w:rsidR="008C75A5" w:rsidRPr="00E2305C">
        <w:rPr>
          <w:bCs/>
          <w:sz w:val="24"/>
        </w:rPr>
        <w:t xml:space="preserve"> and H</w:t>
      </w:r>
      <w:r w:rsidR="00E2305C" w:rsidRPr="00E2305C">
        <w:rPr>
          <w:bCs/>
          <w:sz w:val="24"/>
        </w:rPr>
        <w:t>ELEN</w:t>
      </w:r>
      <w:r w:rsidR="008C75A5" w:rsidRPr="00E2305C">
        <w:rPr>
          <w:bCs/>
          <w:sz w:val="24"/>
        </w:rPr>
        <w:t>-C.</w:t>
      </w:r>
      <w:r w:rsidR="00E2305C" w:rsidRPr="00E2305C">
        <w:rPr>
          <w:bCs/>
          <w:sz w:val="24"/>
        </w:rPr>
        <w:t xml:space="preserve">) </w:t>
      </w:r>
      <w:r w:rsidR="008A40A4">
        <w:rPr>
          <w:bCs/>
          <w:sz w:val="24"/>
        </w:rPr>
        <w:t xml:space="preserve">in </w:t>
      </w:r>
      <w:r w:rsidR="008C75A5" w:rsidRPr="00E2305C">
        <w:rPr>
          <w:bCs/>
          <w:sz w:val="24"/>
        </w:rPr>
        <w:t>2010</w:t>
      </w:r>
      <w:r w:rsidR="008A40A4">
        <w:rPr>
          <w:bCs/>
          <w:sz w:val="24"/>
        </w:rPr>
        <w:t xml:space="preserve"> lived </w:t>
      </w:r>
      <w:r w:rsidR="008C75A5" w:rsidRPr="00E2305C">
        <w:rPr>
          <w:bCs/>
          <w:sz w:val="24"/>
        </w:rPr>
        <w:t>Ortonville</w:t>
      </w:r>
      <w:r w:rsidR="008A40A4">
        <w:rPr>
          <w:bCs/>
          <w:sz w:val="24"/>
        </w:rPr>
        <w:t xml:space="preserve"> </w:t>
      </w:r>
      <w:r w:rsidR="008C75A5" w:rsidRPr="00E2305C">
        <w:rPr>
          <w:bCs/>
          <w:sz w:val="24"/>
        </w:rPr>
        <w:t>Michigan</w:t>
      </w:r>
      <w:r w:rsidR="008A40A4">
        <w:rPr>
          <w:bCs/>
          <w:sz w:val="24"/>
        </w:rPr>
        <w:t xml:space="preserve"> </w:t>
      </w:r>
      <w:r w:rsidR="00243BC2">
        <w:rPr>
          <w:bCs/>
          <w:sz w:val="24"/>
        </w:rPr>
        <w:t xml:space="preserve">previously </w:t>
      </w:r>
      <w:r w:rsidR="008C75A5" w:rsidRPr="00E2305C">
        <w:rPr>
          <w:bCs/>
          <w:sz w:val="24"/>
        </w:rPr>
        <w:t>lived Largo Florida and Rochester Michigan</w:t>
      </w:r>
      <w:r w:rsidR="008B6597">
        <w:rPr>
          <w:bCs/>
          <w:sz w:val="24"/>
        </w:rPr>
        <w:t xml:space="preserve"> </w:t>
      </w:r>
      <w:hyperlink r:id="rId764" w:history="1">
        <w:r w:rsidR="008B6597" w:rsidRPr="00E722B4">
          <w:rPr>
            <w:rStyle w:val="Hyperlink"/>
            <w:bCs/>
            <w:sz w:val="24"/>
          </w:rPr>
          <w:t>http://search.mylife.com/</w:t>
        </w:r>
      </w:hyperlink>
      <w:r w:rsidR="008B6597">
        <w:rPr>
          <w:bCs/>
          <w:sz w:val="24"/>
        </w:rPr>
        <w:t xml:space="preserve"> </w:t>
      </w:r>
    </w:p>
    <w:p w14:paraId="4F136977" w14:textId="77777777" w:rsidR="000D6C32" w:rsidRDefault="000D6C32">
      <w:pPr>
        <w:pageBreakBefore/>
        <w:ind w:right="-1050"/>
        <w:jc w:val="center"/>
        <w:rPr>
          <w:b/>
          <w:sz w:val="24"/>
        </w:rPr>
      </w:pPr>
      <w:r>
        <w:rPr>
          <w:b/>
          <w:sz w:val="24"/>
          <w:u w:val="single"/>
        </w:rPr>
        <w:t>CANADIAN FAMILY 1</w:t>
      </w:r>
    </w:p>
    <w:p w14:paraId="36C1DAF7" w14:textId="77777777" w:rsidR="000D6C32" w:rsidRDefault="000D6C32">
      <w:pPr>
        <w:ind w:right="-1050"/>
        <w:rPr>
          <w:b/>
          <w:sz w:val="24"/>
        </w:rPr>
      </w:pPr>
    </w:p>
    <w:p w14:paraId="45F9FC50" w14:textId="77777777" w:rsidR="000D6C32" w:rsidRDefault="000D6C32">
      <w:pPr>
        <w:ind w:right="-1050"/>
        <w:rPr>
          <w:b/>
          <w:sz w:val="24"/>
        </w:rPr>
      </w:pPr>
      <w:r>
        <w:rPr>
          <w:b/>
          <w:sz w:val="24"/>
        </w:rPr>
        <w:t>part C</w:t>
      </w:r>
    </w:p>
    <w:p w14:paraId="225166F3" w14:textId="77777777" w:rsidR="000D6C32" w:rsidRDefault="000D6C32">
      <w:pPr>
        <w:ind w:right="-1050"/>
        <w:rPr>
          <w:b/>
          <w:sz w:val="24"/>
        </w:rPr>
      </w:pPr>
    </w:p>
    <w:p w14:paraId="27E7429C" w14:textId="77777777" w:rsidR="000D6C32" w:rsidRDefault="000D6C32">
      <w:pPr>
        <w:ind w:right="-1050"/>
        <w:rPr>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w:t>
      </w:r>
    </w:p>
    <w:p w14:paraId="6DF31557" w14:textId="77777777" w:rsidR="000D6C32" w:rsidRDefault="000D6C32">
      <w:pPr>
        <w:ind w:right="-1050"/>
        <w:rPr>
          <w:sz w:val="24"/>
        </w:rPr>
      </w:pPr>
      <w:r>
        <w:rPr>
          <w:sz w:val="24"/>
        </w:rPr>
        <w:tab/>
      </w:r>
      <w:r>
        <w:rPr>
          <w:sz w:val="24"/>
        </w:rPr>
        <w:tab/>
        <w:t>____________________________________|_____________________________________</w:t>
      </w:r>
    </w:p>
    <w:p w14:paraId="21868D10" w14:textId="77777777" w:rsidR="000D6C32" w:rsidRDefault="000D6C32">
      <w:pPr>
        <w:ind w:right="-1050"/>
        <w:rPr>
          <w:sz w:val="24"/>
        </w:rPr>
      </w:pPr>
      <w:r>
        <w:rPr>
          <w:sz w:val="24"/>
        </w:rPr>
        <w:tab/>
      </w:r>
      <w:r>
        <w:rPr>
          <w:sz w:val="24"/>
        </w:rPr>
        <w:tab/>
        <w:t>NETTIE-FEARNSIDE</w:t>
      </w:r>
      <w:r>
        <w:rPr>
          <w:sz w:val="24"/>
        </w:rPr>
        <w:tab/>
        <w:t>CHARLES-EARNEST</w:t>
      </w:r>
      <w:r>
        <w:rPr>
          <w:sz w:val="24"/>
        </w:rPr>
        <w:tab/>
      </w:r>
      <w:r>
        <w:rPr>
          <w:sz w:val="24"/>
        </w:rPr>
        <w:tab/>
        <w:t>CHARLES-HERBERT</w:t>
      </w:r>
    </w:p>
    <w:p w14:paraId="41DE6C5D" w14:textId="77777777" w:rsidR="000D6C32" w:rsidRDefault="000D6C32">
      <w:pPr>
        <w:ind w:right="-1050"/>
        <w:rPr>
          <w:sz w:val="24"/>
        </w:rPr>
      </w:pPr>
      <w:r>
        <w:rPr>
          <w:sz w:val="24"/>
        </w:rPr>
        <w:tab/>
      </w:r>
      <w:r>
        <w:rPr>
          <w:sz w:val="24"/>
        </w:rPr>
        <w:tab/>
        <w:t>1883</w:t>
      </w:r>
      <w:r>
        <w:rPr>
          <w:sz w:val="24"/>
        </w:rPr>
        <w:tab/>
      </w:r>
      <w:r>
        <w:rPr>
          <w:sz w:val="24"/>
        </w:rPr>
        <w:tab/>
      </w:r>
      <w:r>
        <w:rPr>
          <w:sz w:val="24"/>
        </w:rPr>
        <w:tab/>
      </w:r>
      <w:r>
        <w:rPr>
          <w:sz w:val="24"/>
        </w:rPr>
        <w:tab/>
        <w:t>1893</w:t>
      </w:r>
      <w:r>
        <w:rPr>
          <w:sz w:val="24"/>
        </w:rPr>
        <w:tab/>
      </w:r>
      <w:r>
        <w:rPr>
          <w:sz w:val="24"/>
        </w:rPr>
        <w:tab/>
      </w:r>
      <w:r>
        <w:rPr>
          <w:sz w:val="24"/>
        </w:rPr>
        <w:tab/>
      </w:r>
      <w:r>
        <w:rPr>
          <w:sz w:val="24"/>
        </w:rPr>
        <w:tab/>
      </w:r>
      <w:r>
        <w:rPr>
          <w:sz w:val="24"/>
        </w:rPr>
        <w:tab/>
        <w:t>1896</w:t>
      </w:r>
    </w:p>
    <w:p w14:paraId="0CF0058D" w14:textId="5642B186"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447671">
        <w:rPr>
          <w:sz w:val="24"/>
        </w:rPr>
        <w:tab/>
      </w:r>
      <w:r w:rsidRPr="002855A2">
        <w:rPr>
          <w:sz w:val="24"/>
        </w:rPr>
        <w:tab/>
      </w:r>
      <w:r w:rsidRPr="002855A2">
        <w:rPr>
          <w:sz w:val="24"/>
        </w:rPr>
        <w:tab/>
      </w:r>
      <w:r w:rsidRPr="002855A2">
        <w:rPr>
          <w:sz w:val="24"/>
        </w:rPr>
        <w:tab/>
      </w:r>
      <w:r w:rsidRPr="002855A2">
        <w:rPr>
          <w:sz w:val="24"/>
        </w:rPr>
        <w:tab/>
        <w:t>m1 Margaret-D</w:t>
      </w:r>
      <w:r w:rsidR="00760E53" w:rsidRPr="002855A2">
        <w:rPr>
          <w:sz w:val="24"/>
        </w:rPr>
        <w:t>aisy</w:t>
      </w:r>
      <w:r w:rsidRPr="002855A2">
        <w:rPr>
          <w:sz w:val="24"/>
        </w:rPr>
        <w:t xml:space="preserve"> </w:t>
      </w:r>
      <w:r>
        <w:rPr>
          <w:sz w:val="24"/>
        </w:rPr>
        <w:t>Harland-Smith</w:t>
      </w:r>
    </w:p>
    <w:p w14:paraId="6F11BCE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Pat Close</w:t>
      </w:r>
    </w:p>
    <w:p w14:paraId="1689AD9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1_________________|_______________________</w:t>
      </w:r>
    </w:p>
    <w:p w14:paraId="3AD6078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KATHLEEN-DOROTHY</w:t>
      </w:r>
      <w:r>
        <w:rPr>
          <w:sz w:val="24"/>
        </w:rPr>
        <w:tab/>
        <w:t>MARGERY-ELINOR</w:t>
      </w:r>
    </w:p>
    <w:p w14:paraId="3FEB6EF4"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t>1923</w:t>
      </w:r>
    </w:p>
    <w:p w14:paraId="460C6739" w14:textId="77777777" w:rsidR="000D6C32" w:rsidRDefault="000D6C32">
      <w:pPr>
        <w:pageBreakBefore/>
        <w:ind w:right="-1050"/>
        <w:rPr>
          <w:sz w:val="24"/>
        </w:rPr>
      </w:pPr>
      <w:r>
        <w:rPr>
          <w:b/>
          <w:sz w:val="24"/>
        </w:rPr>
        <w:t>NOTES ON CANADIAN FAMILY 1 part C</w:t>
      </w:r>
    </w:p>
    <w:p w14:paraId="64E0D4B7" w14:textId="77777777" w:rsidR="000D6C32" w:rsidRDefault="000D6C32">
      <w:pPr>
        <w:ind w:right="-1050"/>
        <w:rPr>
          <w:sz w:val="24"/>
        </w:rPr>
      </w:pPr>
    </w:p>
    <w:p w14:paraId="204D569C" w14:textId="57A3E9BC" w:rsidR="000D6C32" w:rsidRDefault="000D6C32">
      <w:pPr>
        <w:ind w:right="-1050"/>
        <w:rPr>
          <w:sz w:val="24"/>
        </w:rPr>
      </w:pPr>
      <w:r>
        <w:rPr>
          <w:sz w:val="24"/>
        </w:rPr>
        <w:t xml:space="preserve">NETTIE-FEARNSIDE born 16MAY1883 Hamilton Wentworth Ontario, at 1891 census age 8 living with parents, at 1901 census age 17 living with </w:t>
      </w:r>
      <w:r>
        <w:rPr>
          <w:sz w:val="24"/>
        </w:rPr>
        <w:tab/>
        <w:t xml:space="preserve">parents, </w:t>
      </w:r>
      <w:r w:rsidR="003E1597">
        <w:rPr>
          <w:sz w:val="24"/>
        </w:rPr>
        <w:t>25DEC1906 Wentworth Ontario (</w:t>
      </w:r>
      <w:hyperlink r:id="rId765" w:history="1">
        <w:r w:rsidR="003E1597" w:rsidRPr="000F7467">
          <w:rPr>
            <w:rStyle w:val="Hyperlink"/>
            <w:sz w:val="24"/>
          </w:rPr>
          <w:t>www.ancestry.ca</w:t>
        </w:r>
      </w:hyperlink>
      <w:r w:rsidR="003E1597">
        <w:rPr>
          <w:sz w:val="24"/>
        </w:rPr>
        <w:t xml:space="preserve"> public member tree </w:t>
      </w:r>
      <w:r w:rsidR="00977219">
        <w:rPr>
          <w:sz w:val="24"/>
        </w:rPr>
        <w:t xml:space="preserve">Taylor </w:t>
      </w:r>
      <w:r w:rsidR="003E1597">
        <w:rPr>
          <w:sz w:val="24"/>
        </w:rPr>
        <w:t>family)</w:t>
      </w:r>
      <w:r w:rsidR="00977219">
        <w:rPr>
          <w:sz w:val="24"/>
        </w:rPr>
        <w:t xml:space="preserve"> </w:t>
      </w:r>
      <w:r>
        <w:rPr>
          <w:sz w:val="24"/>
        </w:rPr>
        <w:t xml:space="preserve">married John-Edwin Thomas had children, then </w:t>
      </w:r>
      <w:r w:rsidR="00977219">
        <w:rPr>
          <w:sz w:val="24"/>
        </w:rPr>
        <w:tab/>
      </w:r>
      <w:r>
        <w:rPr>
          <w:sz w:val="24"/>
        </w:rPr>
        <w:t>married Mr Evans of Toronto</w:t>
      </w:r>
      <w:r w:rsidR="003666FC">
        <w:rPr>
          <w:sz w:val="24"/>
        </w:rPr>
        <w:t>, died 11FEB</w:t>
      </w:r>
      <w:r w:rsidR="00B239D8">
        <w:rPr>
          <w:sz w:val="24"/>
        </w:rPr>
        <w:t>1918 Wentworth Ontario (</w:t>
      </w:r>
      <w:hyperlink r:id="rId766" w:history="1">
        <w:r w:rsidR="00B239D8" w:rsidRPr="000F7467">
          <w:rPr>
            <w:rStyle w:val="Hyperlink"/>
            <w:sz w:val="24"/>
          </w:rPr>
          <w:t>www.ancestry.ca</w:t>
        </w:r>
      </w:hyperlink>
      <w:r w:rsidR="00B239D8">
        <w:rPr>
          <w:sz w:val="24"/>
        </w:rPr>
        <w:t xml:space="preserve"> public member tree Brenda’s family)</w:t>
      </w:r>
    </w:p>
    <w:p w14:paraId="52006840" w14:textId="77777777" w:rsidR="000D6C32" w:rsidRDefault="000D6C32">
      <w:pPr>
        <w:ind w:right="-1050"/>
        <w:rPr>
          <w:sz w:val="24"/>
        </w:rPr>
      </w:pPr>
      <w:r>
        <w:rPr>
          <w:sz w:val="24"/>
        </w:rPr>
        <w:t xml:space="preserve">CHARLES-EARNEST born 13FEB1893 Hamilton Wentworth Ontario, 1910 lived Detroit Ward 17 Wayne Michigan age 17, OCT1919 arrived Buffalo </w:t>
      </w:r>
      <w:r>
        <w:rPr>
          <w:sz w:val="24"/>
        </w:rPr>
        <w:tab/>
        <w:t>New York USA, 1920 lived Detroit Ward 3 Wayne Michigan age 27, died young</w:t>
      </w:r>
    </w:p>
    <w:p w14:paraId="74AC4753" w14:textId="063A6458" w:rsidR="000D6C32" w:rsidRDefault="000D6C32">
      <w:pPr>
        <w:ind w:right="-1050"/>
        <w:rPr>
          <w:sz w:val="24"/>
        </w:rPr>
      </w:pPr>
      <w:r>
        <w:rPr>
          <w:sz w:val="24"/>
        </w:rPr>
        <w:t xml:space="preserve">CHARLES-HERBERT born 18JAN1896 Hamilton Canada, at 1901 census age 5 living with parents, on 28NOV1913 pay roll for volunteer militia </w:t>
      </w:r>
      <w:r>
        <w:rPr>
          <w:sz w:val="24"/>
        </w:rPr>
        <w:tab/>
        <w:t xml:space="preserve">Hamilton, unmarried stenographer of 47 Delaware Avenue Hamilton Ontario (next of kin Mother Emma of same address) joined Canadian </w:t>
      </w:r>
      <w:r>
        <w:rPr>
          <w:sz w:val="24"/>
        </w:rPr>
        <w:tab/>
        <w:t>Overseas Expeditionary Force 10APR1916 as sergeant (previously in 13</w:t>
      </w:r>
      <w:r>
        <w:rPr>
          <w:sz w:val="24"/>
          <w:vertAlign w:val="superscript"/>
        </w:rPr>
        <w:t>th</w:t>
      </w:r>
      <w:r>
        <w:rPr>
          <w:sz w:val="24"/>
        </w:rPr>
        <w:t xml:space="preserve"> Royal Regiment Hamilton), 04MAY1919 arrived Buffalo New York age </w:t>
      </w:r>
      <w:r>
        <w:rPr>
          <w:sz w:val="24"/>
        </w:rPr>
        <w:tab/>
        <w:t xml:space="preserve">23, </w:t>
      </w:r>
      <w:r w:rsidR="00263E9D">
        <w:rPr>
          <w:sz w:val="24"/>
        </w:rPr>
        <w:t xml:space="preserve">possibly CHARLES-H </w:t>
      </w:r>
      <w:r w:rsidR="004D1B55">
        <w:rPr>
          <w:sz w:val="24"/>
        </w:rPr>
        <w:t xml:space="preserve">born 1897 approx. age 23 at 1920 census </w:t>
      </w:r>
      <w:r w:rsidR="00171EE3">
        <w:rPr>
          <w:sz w:val="24"/>
        </w:rPr>
        <w:t xml:space="preserve">a </w:t>
      </w:r>
      <w:r w:rsidR="004D1B55">
        <w:rPr>
          <w:sz w:val="24"/>
        </w:rPr>
        <w:t xml:space="preserve">roomer </w:t>
      </w:r>
      <w:r w:rsidR="00171EE3">
        <w:rPr>
          <w:sz w:val="24"/>
        </w:rPr>
        <w:t xml:space="preserve">(boarder) living </w:t>
      </w:r>
      <w:r w:rsidR="004D1B55">
        <w:rPr>
          <w:sz w:val="24"/>
        </w:rPr>
        <w:t xml:space="preserve">in Electoral Dsitrict 1733 Philadelphia Pennsylvania, </w:t>
      </w:r>
      <w:r w:rsidR="00171EE3">
        <w:rPr>
          <w:sz w:val="24"/>
        </w:rPr>
        <w:tab/>
      </w:r>
      <w:r>
        <w:rPr>
          <w:sz w:val="24"/>
        </w:rPr>
        <w:t xml:space="preserve">crossed into USA at Niagara Falls 13JUN1924, 1930 lived North Hempstead Nassau New York age 34, departed 31DEC1937 married executive </w:t>
      </w:r>
      <w:r w:rsidR="00171EE3">
        <w:rPr>
          <w:sz w:val="24"/>
        </w:rPr>
        <w:tab/>
      </w:r>
      <w:r>
        <w:rPr>
          <w:sz w:val="24"/>
        </w:rPr>
        <w:t xml:space="preserve">age 41 with wife and two daughters on ship Washington from Southampton to New York, arrived Detroit Michigan age 44 09SEP1940, </w:t>
      </w:r>
      <w:r w:rsidR="000F7CC7">
        <w:rPr>
          <w:sz w:val="24"/>
        </w:rPr>
        <w:t xml:space="preserve">at 1940 </w:t>
      </w:r>
      <w:r w:rsidR="00171EE3">
        <w:rPr>
          <w:sz w:val="24"/>
        </w:rPr>
        <w:tab/>
      </w:r>
      <w:r w:rsidR="000F7CC7">
        <w:rPr>
          <w:sz w:val="24"/>
        </w:rPr>
        <w:t xml:space="preserve">census age 45 living with wife and two daughters North Hempstead Town Nassau New York, </w:t>
      </w:r>
      <w:r w:rsidR="000226EC">
        <w:rPr>
          <w:sz w:val="24"/>
        </w:rPr>
        <w:t>at 1950 census</w:t>
      </w:r>
      <w:r w:rsidR="00F13C84">
        <w:rPr>
          <w:sz w:val="24"/>
        </w:rPr>
        <w:t xml:space="preserve"> Shipping executive age 53 living with </w:t>
      </w:r>
      <w:r w:rsidR="00171EE3">
        <w:rPr>
          <w:sz w:val="24"/>
        </w:rPr>
        <w:tab/>
      </w:r>
      <w:r w:rsidR="00F13C84">
        <w:rPr>
          <w:sz w:val="24"/>
        </w:rPr>
        <w:t xml:space="preserve">wife and </w:t>
      </w:r>
      <w:r w:rsidR="004F6669">
        <w:rPr>
          <w:sz w:val="24"/>
        </w:rPr>
        <w:t xml:space="preserve">daughter </w:t>
      </w:r>
      <w:r w:rsidR="00F13C84">
        <w:rPr>
          <w:sz w:val="24"/>
        </w:rPr>
        <w:t>M</w:t>
      </w:r>
      <w:r w:rsidR="004F6669">
        <w:rPr>
          <w:sz w:val="24"/>
        </w:rPr>
        <w:t>ARGERY</w:t>
      </w:r>
      <w:r w:rsidR="00F13C84">
        <w:rPr>
          <w:sz w:val="24"/>
        </w:rPr>
        <w:t xml:space="preserve"> </w:t>
      </w:r>
      <w:r w:rsidR="004F6669">
        <w:rPr>
          <w:sz w:val="24"/>
        </w:rPr>
        <w:t xml:space="preserve">Manthattan New York, </w:t>
      </w:r>
      <w:r>
        <w:rPr>
          <w:sz w:val="24"/>
        </w:rPr>
        <w:t xml:space="preserve">Social Security number 113-01-6224 issued New York before 1951, 22FEB1951 arrived </w:t>
      </w:r>
      <w:r w:rsidR="00171EE3">
        <w:rPr>
          <w:sz w:val="24"/>
        </w:rPr>
        <w:tab/>
      </w:r>
      <w:r>
        <w:rPr>
          <w:sz w:val="24"/>
        </w:rPr>
        <w:t xml:space="preserve">Montreal Quebec from Prestwick Scotland, departed 20JAN1954 executive age 58 with daughter Margery on ship Mauretania from Southampton to </w:t>
      </w:r>
      <w:r w:rsidR="00171EE3">
        <w:rPr>
          <w:sz w:val="24"/>
        </w:rPr>
        <w:tab/>
      </w:r>
      <w:r>
        <w:rPr>
          <w:sz w:val="24"/>
        </w:rPr>
        <w:t xml:space="preserve">New York, died 14FEB1985 age 89 Hamilton Bermuda (US Consulate). </w:t>
      </w:r>
    </w:p>
    <w:p w14:paraId="10392075" w14:textId="1E46493F" w:rsidR="000D6C32" w:rsidRDefault="000D6C32">
      <w:pPr>
        <w:ind w:right="-1050"/>
        <w:rPr>
          <w:sz w:val="24"/>
        </w:rPr>
      </w:pPr>
      <w:r>
        <w:rPr>
          <w:sz w:val="24"/>
        </w:rPr>
        <w:t>x MARGARET-</w:t>
      </w:r>
      <w:r w:rsidR="00760E53">
        <w:rPr>
          <w:sz w:val="24"/>
        </w:rPr>
        <w:t>DAISY</w:t>
      </w:r>
      <w:r>
        <w:rPr>
          <w:sz w:val="24"/>
        </w:rPr>
        <w:t xml:space="preserve"> born 1899/1901 approx. Eng</w:t>
      </w:r>
      <w:r w:rsidR="000F7CC7">
        <w:rPr>
          <w:sz w:val="24"/>
        </w:rPr>
        <w:t>l</w:t>
      </w:r>
      <w:r>
        <w:rPr>
          <w:sz w:val="24"/>
        </w:rPr>
        <w:t xml:space="preserve">and, 25OCT1926 married housewife age 25 with daughter embarked on ship Alaunia departing </w:t>
      </w:r>
      <w:r>
        <w:rPr>
          <w:sz w:val="24"/>
        </w:rPr>
        <w:tab/>
        <w:t xml:space="preserve">Southampton for Quebec Canada arrive 31OCT1926 Montreal, 31DEC1937 age 38 with husband and daughters embarked on ship Washington </w:t>
      </w:r>
      <w:r>
        <w:rPr>
          <w:sz w:val="24"/>
        </w:rPr>
        <w:tab/>
        <w:t xml:space="preserve">departing Southampton for New York, </w:t>
      </w:r>
      <w:r w:rsidR="00760E53" w:rsidRPr="00760E53">
        <w:rPr>
          <w:sz w:val="24"/>
        </w:rPr>
        <w:t>crossed into USA at Niagara Falls 13JUN1924</w:t>
      </w:r>
      <w:r w:rsidR="00760E53">
        <w:rPr>
          <w:sz w:val="24"/>
        </w:rPr>
        <w:t xml:space="preserve">, </w:t>
      </w:r>
      <w:r w:rsidR="000F7CC7">
        <w:rPr>
          <w:sz w:val="24"/>
        </w:rPr>
        <w:t xml:space="preserve">at 1940 census age 38 born London living with huband and </w:t>
      </w:r>
      <w:r w:rsidR="00760E53">
        <w:rPr>
          <w:sz w:val="24"/>
        </w:rPr>
        <w:tab/>
      </w:r>
      <w:r w:rsidR="000F7CC7">
        <w:rPr>
          <w:sz w:val="24"/>
        </w:rPr>
        <w:t xml:space="preserve">two daughters, </w:t>
      </w:r>
      <w:r w:rsidR="00EF21CA">
        <w:rPr>
          <w:sz w:val="24"/>
        </w:rPr>
        <w:t xml:space="preserve">at 1950 census age 48, </w:t>
      </w:r>
      <w:r>
        <w:rPr>
          <w:sz w:val="24"/>
        </w:rPr>
        <w:t>died 1972</w:t>
      </w:r>
    </w:p>
    <w:p w14:paraId="7A9EF228" w14:textId="77777777" w:rsidR="000D6C32" w:rsidRDefault="000D6C32">
      <w:pPr>
        <w:ind w:right="-1050"/>
        <w:rPr>
          <w:sz w:val="24"/>
        </w:rPr>
      </w:pPr>
      <w:r>
        <w:rPr>
          <w:sz w:val="24"/>
        </w:rPr>
        <w:t xml:space="preserve">x PAT, in </w:t>
      </w:r>
      <w:hyperlink r:id="rId767" w:history="1">
        <w:r>
          <w:rPr>
            <w:rStyle w:val="Hyperlink"/>
            <w:sz w:val="24"/>
          </w:rPr>
          <w:t>www.intelius</w:t>
        </w:r>
      </w:hyperlink>
      <w:r>
        <w:rPr>
          <w:sz w:val="24"/>
        </w:rPr>
        <w:t xml:space="preserve"> PATRICIA-A and CHARLES-H. are relatives and registered as living in Thetford Vermont.</w:t>
      </w:r>
    </w:p>
    <w:p w14:paraId="3EBCD793" w14:textId="77777777" w:rsidR="000D6C32" w:rsidRDefault="000D6C32">
      <w:pPr>
        <w:ind w:right="-1050"/>
        <w:rPr>
          <w:sz w:val="24"/>
        </w:rPr>
      </w:pPr>
    </w:p>
    <w:p w14:paraId="6FAB01D9" w14:textId="0E72D05B" w:rsidR="001B66F9" w:rsidRDefault="001B66F9">
      <w:pPr>
        <w:suppressAutoHyphens w:val="0"/>
        <w:overflowPunct/>
        <w:autoSpaceDE/>
        <w:textAlignment w:val="auto"/>
        <w:rPr>
          <w:sz w:val="24"/>
        </w:rPr>
      </w:pPr>
      <w:r>
        <w:rPr>
          <w:sz w:val="24"/>
        </w:rPr>
        <w:br w:type="page"/>
      </w:r>
    </w:p>
    <w:p w14:paraId="65AFE389" w14:textId="77777777" w:rsidR="001B66F9" w:rsidRDefault="001B66F9">
      <w:pPr>
        <w:ind w:right="-1050"/>
        <w:rPr>
          <w:sz w:val="24"/>
        </w:rPr>
      </w:pPr>
    </w:p>
    <w:p w14:paraId="733E5507" w14:textId="4F2EFCC9" w:rsidR="001B66F9" w:rsidRPr="004D20CA" w:rsidRDefault="001B66F9" w:rsidP="001B66F9">
      <w:pPr>
        <w:ind w:right="-1050"/>
        <w:rPr>
          <w:sz w:val="24"/>
        </w:rPr>
      </w:pPr>
      <w:r w:rsidRPr="004D20CA">
        <w:rPr>
          <w:b/>
          <w:sz w:val="24"/>
        </w:rPr>
        <w:t xml:space="preserve">NOTES ON CANADIAN FAMILY 1 part </w:t>
      </w:r>
      <w:r>
        <w:rPr>
          <w:b/>
          <w:sz w:val="24"/>
        </w:rPr>
        <w:t>C</w:t>
      </w:r>
      <w:r w:rsidRPr="004D20CA">
        <w:rPr>
          <w:b/>
          <w:sz w:val="24"/>
        </w:rPr>
        <w:t xml:space="preserve"> (continued)</w:t>
      </w:r>
    </w:p>
    <w:p w14:paraId="7C5A27CF" w14:textId="77777777" w:rsidR="001B66F9" w:rsidRDefault="001B66F9">
      <w:pPr>
        <w:ind w:right="-1050"/>
        <w:rPr>
          <w:sz w:val="24"/>
        </w:rPr>
      </w:pPr>
    </w:p>
    <w:p w14:paraId="6DA703BB" w14:textId="27B8EC9E" w:rsidR="000D6C32" w:rsidRDefault="000D6C32">
      <w:pPr>
        <w:ind w:right="-1050"/>
        <w:rPr>
          <w:sz w:val="24"/>
        </w:rPr>
      </w:pPr>
      <w:r>
        <w:rPr>
          <w:sz w:val="24"/>
        </w:rPr>
        <w:t>KATHLEEN-DOROTHY  born 1923 approx. USA, 25OCT1926 age 3 with mother embarked on ship Alaunia departing Southampton for Quebec Canada,</w:t>
      </w:r>
      <w:r>
        <w:rPr>
          <w:sz w:val="24"/>
        </w:rPr>
        <w:tab/>
        <w:t xml:space="preserve">31OCT1926 arriving on Alaunia (Cunard) into Quebec port nationality English </w:t>
      </w:r>
      <w:r w:rsidR="002D7215">
        <w:rPr>
          <w:sz w:val="24"/>
        </w:rPr>
        <w:t>(</w:t>
      </w:r>
      <w:r>
        <w:rPr>
          <w:sz w:val="24"/>
        </w:rPr>
        <w:t xml:space="preserve">microfile reel T-14729, page 3 volume 23 reference RG76 - </w:t>
      </w:r>
      <w:r>
        <w:rPr>
          <w:sz w:val="24"/>
        </w:rPr>
        <w:tab/>
        <w:t>immigration series C-1-a</w:t>
      </w:r>
      <w:r w:rsidR="00ED4FF2">
        <w:rPr>
          <w:sz w:val="24"/>
        </w:rPr>
        <w:t>)</w:t>
      </w:r>
      <w:r>
        <w:rPr>
          <w:sz w:val="24"/>
        </w:rPr>
        <w:t xml:space="preserve">, (immigrated into Canada), 1930 living age 7 North Hempstead Nassau New York, 01DEC1937 arrived Southampton </w:t>
      </w:r>
      <w:r>
        <w:rPr>
          <w:sz w:val="24"/>
        </w:rPr>
        <w:tab/>
        <w:t xml:space="preserve">England age 14, 31DEC1937 student age 14 with sister and parents embarked on ship Washington departing Southampton for New York </w:t>
      </w:r>
      <w:r>
        <w:rPr>
          <w:sz w:val="24"/>
        </w:rPr>
        <w:tab/>
        <w:t xml:space="preserve">arriving 06JAN1938 age 15, </w:t>
      </w:r>
      <w:r w:rsidR="000F7CC7">
        <w:rPr>
          <w:sz w:val="24"/>
        </w:rPr>
        <w:t xml:space="preserve">at 1940 census age 17 living at home, </w:t>
      </w:r>
      <w:r>
        <w:rPr>
          <w:sz w:val="24"/>
        </w:rPr>
        <w:t>death AUG1987 Camborne-Redruth Cornwall age 64</w:t>
      </w:r>
    </w:p>
    <w:p w14:paraId="31EDBCC5" w14:textId="17873C7B" w:rsidR="000D6C32" w:rsidRDefault="000D6C32">
      <w:pPr>
        <w:ind w:right="-1050"/>
        <w:rPr>
          <w:sz w:val="24"/>
        </w:rPr>
      </w:pPr>
      <w:r>
        <w:rPr>
          <w:sz w:val="24"/>
        </w:rPr>
        <w:t xml:space="preserve">MARGERY-ELINOR born 1929 approx., 31DEC1937 age 8 with sister and parents embarked on ship Washington departing Southampton for New York, </w:t>
      </w:r>
      <w:r w:rsidR="00C46EDF">
        <w:rPr>
          <w:sz w:val="24"/>
        </w:rPr>
        <w:tab/>
        <w:t xml:space="preserve">at 1940 census age 10 living at home, </w:t>
      </w:r>
      <w:r w:rsidR="009D60CD">
        <w:rPr>
          <w:sz w:val="24"/>
        </w:rPr>
        <w:t xml:space="preserve">at 1950 census age 20 living at home, </w:t>
      </w:r>
      <w:r>
        <w:rPr>
          <w:sz w:val="24"/>
        </w:rPr>
        <w:t xml:space="preserve">20JAN1954 age 24 with father embarked on ship Mauretania departing </w:t>
      </w:r>
      <w:r w:rsidR="009D60CD">
        <w:rPr>
          <w:sz w:val="24"/>
        </w:rPr>
        <w:tab/>
      </w:r>
      <w:r>
        <w:rPr>
          <w:sz w:val="24"/>
        </w:rPr>
        <w:t>Southampton for New York,</w:t>
      </w:r>
      <w:r w:rsidR="009D60CD">
        <w:rPr>
          <w:sz w:val="24"/>
        </w:rPr>
        <w:t xml:space="preserve"> </w:t>
      </w:r>
      <w:r>
        <w:rPr>
          <w:sz w:val="24"/>
        </w:rPr>
        <w:t>25MAY1954 age 25 embarked on ship Queen Elizabeth departing Southampton for New York</w:t>
      </w:r>
    </w:p>
    <w:p w14:paraId="738BF726" w14:textId="77777777" w:rsidR="00872A2B" w:rsidRDefault="00872A2B">
      <w:pPr>
        <w:ind w:right="-1050"/>
        <w:rPr>
          <w:b/>
          <w:sz w:val="24"/>
        </w:rPr>
      </w:pPr>
    </w:p>
    <w:p w14:paraId="3B3ED572" w14:textId="72E30364" w:rsidR="001B66F9" w:rsidRDefault="00872A2B">
      <w:pPr>
        <w:ind w:right="-1050"/>
        <w:rPr>
          <w:sz w:val="24"/>
        </w:rPr>
      </w:pPr>
      <w:r>
        <w:rPr>
          <w:b/>
          <w:sz w:val="24"/>
        </w:rPr>
        <w:t>OTHER INFORMATION ON CANADIAN FAMILY 1 part C</w:t>
      </w:r>
    </w:p>
    <w:p w14:paraId="61B2F111" w14:textId="77777777" w:rsidR="00891967" w:rsidRDefault="00891967" w:rsidP="00891967">
      <w:pPr>
        <w:ind w:right="-1050"/>
        <w:rPr>
          <w:sz w:val="24"/>
        </w:rPr>
      </w:pPr>
    </w:p>
    <w:p w14:paraId="7425C42E" w14:textId="3246D054" w:rsidR="00891967" w:rsidRDefault="00891967" w:rsidP="00891967">
      <w:pPr>
        <w:ind w:right="-1050"/>
        <w:rPr>
          <w:sz w:val="24"/>
        </w:rPr>
      </w:pPr>
      <w:r>
        <w:rPr>
          <w:sz w:val="24"/>
        </w:rPr>
        <w:t>Constructed from information from:</w:t>
      </w:r>
    </w:p>
    <w:p w14:paraId="67E40042" w14:textId="77777777" w:rsidR="00891967" w:rsidRDefault="00891967" w:rsidP="00891967">
      <w:pPr>
        <w:numPr>
          <w:ilvl w:val="0"/>
          <w:numId w:val="218"/>
        </w:numPr>
        <w:ind w:right="-1050"/>
        <w:rPr>
          <w:sz w:val="24"/>
        </w:rPr>
      </w:pPr>
      <w:r>
        <w:rPr>
          <w:sz w:val="24"/>
        </w:rPr>
        <w:t>a letter from Charles-Herbert Tregenza of New York and Bermuda in 1970s</w:t>
      </w:r>
    </w:p>
    <w:p w14:paraId="30EAE561" w14:textId="77777777" w:rsidR="00891967" w:rsidRDefault="00891967" w:rsidP="00891967">
      <w:pPr>
        <w:numPr>
          <w:ilvl w:val="0"/>
          <w:numId w:val="218"/>
        </w:numPr>
        <w:ind w:right="-1050"/>
        <w:rPr>
          <w:sz w:val="24"/>
        </w:rPr>
      </w:pPr>
      <w:r>
        <w:rPr>
          <w:sz w:val="24"/>
        </w:rPr>
        <w:t xml:space="preserve">various sources detailed in parts A and B </w:t>
      </w:r>
    </w:p>
    <w:p w14:paraId="3E6E8850" w14:textId="77777777" w:rsidR="00891967" w:rsidRDefault="00891967" w:rsidP="00891967">
      <w:pPr>
        <w:numPr>
          <w:ilvl w:val="0"/>
          <w:numId w:val="218"/>
        </w:numPr>
        <w:ind w:right="-1050"/>
        <w:rPr>
          <w:sz w:val="24"/>
        </w:rPr>
      </w:pPr>
      <w:r>
        <w:rPr>
          <w:sz w:val="24"/>
        </w:rPr>
        <w:t>member family trees (in particular McAskill family tree) and various records from Canadian ancestry.ca</w:t>
      </w:r>
    </w:p>
    <w:p w14:paraId="3170493E" w14:textId="77777777" w:rsidR="00891967" w:rsidRDefault="00891967" w:rsidP="00891967">
      <w:pPr>
        <w:numPr>
          <w:ilvl w:val="0"/>
          <w:numId w:val="218"/>
        </w:numPr>
        <w:ind w:right="-1050"/>
        <w:rPr>
          <w:sz w:val="24"/>
        </w:rPr>
      </w:pPr>
      <w:r>
        <w:rPr>
          <w:sz w:val="24"/>
        </w:rPr>
        <w:t>US Censuses 1920, 1940</w:t>
      </w:r>
      <w:r w:rsidRPr="00275120">
        <w:rPr>
          <w:sz w:val="24"/>
        </w:rPr>
        <w:t xml:space="preserve"> </w:t>
      </w:r>
      <w:r>
        <w:rPr>
          <w:sz w:val="24"/>
        </w:rPr>
        <w:t>&amp; 1950</w:t>
      </w:r>
    </w:p>
    <w:p w14:paraId="3BB6A3BE" w14:textId="77777777" w:rsidR="00891967" w:rsidRDefault="00891967" w:rsidP="00891967">
      <w:pPr>
        <w:numPr>
          <w:ilvl w:val="0"/>
          <w:numId w:val="218"/>
        </w:numPr>
        <w:ind w:right="-1050"/>
        <w:rPr>
          <w:sz w:val="24"/>
        </w:rPr>
      </w:pPr>
      <w:r w:rsidRPr="00275120">
        <w:rPr>
          <w:sz w:val="24"/>
        </w:rPr>
        <w:t xml:space="preserve">Public member trees from </w:t>
      </w:r>
      <w:hyperlink r:id="rId768" w:history="1">
        <w:r w:rsidRPr="00275120">
          <w:rPr>
            <w:rStyle w:val="Hyperlink"/>
            <w:sz w:val="24"/>
          </w:rPr>
          <w:t>www.ancestry.ca</w:t>
        </w:r>
      </w:hyperlink>
    </w:p>
    <w:p w14:paraId="68B49027" w14:textId="77777777" w:rsidR="00891967" w:rsidRDefault="00891967" w:rsidP="00891967">
      <w:pPr>
        <w:ind w:right="-1050"/>
        <w:rPr>
          <w:sz w:val="24"/>
        </w:rPr>
      </w:pPr>
    </w:p>
    <w:p w14:paraId="720B2A17" w14:textId="77777777" w:rsidR="00891967" w:rsidRDefault="00891967" w:rsidP="00891967">
      <w:pPr>
        <w:ind w:right="-1050"/>
        <w:rPr>
          <w:sz w:val="24"/>
        </w:rPr>
      </w:pPr>
      <w:r>
        <w:rPr>
          <w:sz w:val="24"/>
        </w:rPr>
        <w:t>Note</w:t>
      </w:r>
    </w:p>
    <w:p w14:paraId="315AB336" w14:textId="77777777" w:rsidR="00891967" w:rsidRDefault="00891967" w:rsidP="00891967">
      <w:pPr>
        <w:numPr>
          <w:ilvl w:val="0"/>
          <w:numId w:val="44"/>
        </w:numPr>
        <w:ind w:right="-1050"/>
        <w:rPr>
          <w:sz w:val="24"/>
        </w:rPr>
      </w:pPr>
      <w:r>
        <w:rPr>
          <w:sz w:val="24"/>
        </w:rPr>
        <w:t>1921 census gives CHARLES age 13 and JOHN-THOMAS age 10 living with grand-parents CHARLES age 66 and EMMA age 63 so they may be children of this family but the dates do not match - 47 Delaware Avenue Hamilton Ontario from Ancestry.ca</w:t>
      </w:r>
    </w:p>
    <w:p w14:paraId="7F99E605" w14:textId="77777777" w:rsidR="00891967" w:rsidRDefault="00891967" w:rsidP="00891967">
      <w:pPr>
        <w:numPr>
          <w:ilvl w:val="0"/>
          <w:numId w:val="44"/>
        </w:numPr>
        <w:ind w:right="-1050"/>
        <w:rPr>
          <w:sz w:val="24"/>
        </w:rPr>
      </w:pPr>
      <w:r>
        <w:rPr>
          <w:sz w:val="24"/>
        </w:rPr>
        <w:t>MILFORD born 1894 approx., at 1920 census lodger age 25 single living Wayne Michigan, father born England mother Canada</w:t>
      </w:r>
      <w:r w:rsidRPr="005C2798">
        <w:rPr>
          <w:sz w:val="24"/>
        </w:rPr>
        <w:t xml:space="preserve"> </w:t>
      </w:r>
      <w:r>
        <w:rPr>
          <w:sz w:val="24"/>
        </w:rPr>
        <w:t>- may fit here</w:t>
      </w:r>
    </w:p>
    <w:p w14:paraId="3A4B70AC" w14:textId="77777777" w:rsidR="001B66F9" w:rsidRDefault="001B66F9">
      <w:pPr>
        <w:ind w:right="-1050"/>
        <w:rPr>
          <w:sz w:val="24"/>
        </w:rPr>
      </w:pPr>
    </w:p>
    <w:p w14:paraId="263B167C" w14:textId="77777777" w:rsidR="000D6C32" w:rsidRDefault="000D6C32">
      <w:pPr>
        <w:ind w:right="-1050"/>
        <w:rPr>
          <w:sz w:val="24"/>
        </w:rPr>
      </w:pPr>
    </w:p>
    <w:p w14:paraId="43DA62FF" w14:textId="77777777" w:rsidR="000D6C32" w:rsidRDefault="000D6C32">
      <w:pPr>
        <w:pageBreakBefore/>
        <w:ind w:right="-1050"/>
        <w:jc w:val="center"/>
        <w:rPr>
          <w:b/>
          <w:sz w:val="24"/>
        </w:rPr>
      </w:pPr>
      <w:r>
        <w:rPr>
          <w:b/>
          <w:sz w:val="24"/>
          <w:u w:val="single"/>
        </w:rPr>
        <w:t>CANADIAN FAMILY 1</w:t>
      </w:r>
    </w:p>
    <w:p w14:paraId="2C14A336" w14:textId="77777777" w:rsidR="000D6C32" w:rsidRDefault="000D6C32">
      <w:pPr>
        <w:ind w:right="-1050"/>
        <w:rPr>
          <w:b/>
          <w:sz w:val="24"/>
        </w:rPr>
      </w:pPr>
    </w:p>
    <w:p w14:paraId="2EC6088A" w14:textId="77777777" w:rsidR="000D6C32" w:rsidRDefault="000D6C32">
      <w:pPr>
        <w:ind w:right="-1050"/>
        <w:rPr>
          <w:b/>
          <w:sz w:val="24"/>
        </w:rPr>
      </w:pPr>
      <w:r>
        <w:rPr>
          <w:b/>
          <w:sz w:val="24"/>
        </w:rPr>
        <w:t>part D</w:t>
      </w:r>
    </w:p>
    <w:p w14:paraId="52677C50" w14:textId="77777777" w:rsidR="000D6C32" w:rsidRDefault="000D6C32">
      <w:pPr>
        <w:ind w:right="-1050"/>
        <w:rPr>
          <w:b/>
          <w:sz w:val="24"/>
        </w:rPr>
      </w:pPr>
      <w:r>
        <w:rPr>
          <w:b/>
          <w:sz w:val="24"/>
        </w:rPr>
        <w:tab/>
      </w:r>
      <w:r>
        <w:rPr>
          <w:b/>
          <w:sz w:val="24"/>
        </w:rPr>
        <w:tab/>
        <w:t>|</w:t>
      </w:r>
    </w:p>
    <w:p w14:paraId="6718F794" w14:textId="77777777" w:rsidR="000D6C32" w:rsidRDefault="000D6C32">
      <w:pPr>
        <w:ind w:right="-1050"/>
        <w:rPr>
          <w:sz w:val="24"/>
        </w:rPr>
      </w:pPr>
      <w:r>
        <w:rPr>
          <w:b/>
          <w:sz w:val="24"/>
        </w:rPr>
        <w:t>____________|________________________________________________________________________________________________________________</w:t>
      </w:r>
    </w:p>
    <w:p w14:paraId="43DEE5E5" w14:textId="7CD814C4" w:rsidR="000D6C32" w:rsidRDefault="000D6C32">
      <w:pPr>
        <w:ind w:right="-1050"/>
        <w:rPr>
          <w:sz w:val="24"/>
        </w:rPr>
      </w:pPr>
      <w:r>
        <w:rPr>
          <w:sz w:val="24"/>
        </w:rPr>
        <w:t>ALFRED-EDWARD-WILLIAM</w:t>
      </w:r>
      <w:r>
        <w:rPr>
          <w:sz w:val="24"/>
        </w:rPr>
        <w:tab/>
        <w:t>EDNA-ORILLIS</w:t>
      </w:r>
      <w:r>
        <w:rPr>
          <w:sz w:val="24"/>
        </w:rPr>
        <w:tab/>
      </w:r>
      <w:r w:rsidR="005D5700">
        <w:rPr>
          <w:sz w:val="24"/>
        </w:rPr>
        <w:t>HARRY-</w:t>
      </w:r>
      <w:r>
        <w:rPr>
          <w:sz w:val="24"/>
        </w:rPr>
        <w:t>HENRY</w:t>
      </w:r>
      <w:r>
        <w:rPr>
          <w:sz w:val="24"/>
        </w:rPr>
        <w:tab/>
      </w:r>
      <w:r w:rsidR="00672B83">
        <w:rPr>
          <w:sz w:val="24"/>
        </w:rPr>
        <w:t>EMMA-AGNES</w:t>
      </w:r>
      <w:r w:rsidR="00672B83">
        <w:rPr>
          <w:sz w:val="24"/>
        </w:rPr>
        <w:tab/>
      </w:r>
      <w:r>
        <w:rPr>
          <w:sz w:val="24"/>
        </w:rPr>
        <w:t>ROY-MCARTHUR</w:t>
      </w:r>
      <w:r>
        <w:rPr>
          <w:sz w:val="24"/>
        </w:rPr>
        <w:tab/>
      </w:r>
      <w:r w:rsidR="00507EC1">
        <w:rPr>
          <w:sz w:val="24"/>
        </w:rPr>
        <w:tab/>
      </w:r>
      <w:r>
        <w:rPr>
          <w:sz w:val="24"/>
        </w:rPr>
        <w:t>ALFRED-ERNEST</w:t>
      </w:r>
    </w:p>
    <w:p w14:paraId="59266911" w14:textId="08A19C24" w:rsidR="000D6C32" w:rsidRDefault="000D6C32">
      <w:pPr>
        <w:ind w:right="-1050"/>
        <w:rPr>
          <w:sz w:val="24"/>
        </w:rPr>
      </w:pPr>
      <w:r>
        <w:rPr>
          <w:sz w:val="24"/>
        </w:rPr>
        <w:t>1882</w:t>
      </w:r>
      <w:r>
        <w:rPr>
          <w:sz w:val="24"/>
        </w:rPr>
        <w:tab/>
      </w:r>
      <w:r>
        <w:rPr>
          <w:sz w:val="24"/>
        </w:rPr>
        <w:tab/>
      </w:r>
      <w:r>
        <w:rPr>
          <w:sz w:val="24"/>
        </w:rPr>
        <w:tab/>
      </w:r>
      <w:r>
        <w:rPr>
          <w:sz w:val="24"/>
        </w:rPr>
        <w:tab/>
      </w:r>
      <w:r>
        <w:rPr>
          <w:sz w:val="24"/>
        </w:rPr>
        <w:tab/>
        <w:t>1883</w:t>
      </w:r>
      <w:r>
        <w:rPr>
          <w:sz w:val="24"/>
        </w:rPr>
        <w:tab/>
      </w:r>
      <w:r>
        <w:rPr>
          <w:sz w:val="24"/>
        </w:rPr>
        <w:tab/>
      </w:r>
      <w:r>
        <w:rPr>
          <w:sz w:val="24"/>
        </w:rPr>
        <w:tab/>
        <w:t>1886</w:t>
      </w:r>
      <w:r>
        <w:rPr>
          <w:sz w:val="24"/>
        </w:rPr>
        <w:tab/>
      </w:r>
      <w:r w:rsidR="005D5700">
        <w:rPr>
          <w:sz w:val="24"/>
        </w:rPr>
        <w:t>-CHARLES</w:t>
      </w:r>
      <w:r>
        <w:rPr>
          <w:sz w:val="24"/>
        </w:rPr>
        <w:tab/>
      </w:r>
      <w:r w:rsidR="00672B83">
        <w:rPr>
          <w:sz w:val="24"/>
        </w:rPr>
        <w:t>1888</w:t>
      </w:r>
      <w:r w:rsidR="00672B83">
        <w:rPr>
          <w:sz w:val="24"/>
        </w:rPr>
        <w:tab/>
      </w:r>
      <w:r w:rsidR="00672B83">
        <w:rPr>
          <w:sz w:val="24"/>
        </w:rPr>
        <w:tab/>
      </w:r>
      <w:r w:rsidR="00672B83">
        <w:rPr>
          <w:sz w:val="24"/>
        </w:rPr>
        <w:tab/>
      </w:r>
      <w:r>
        <w:rPr>
          <w:sz w:val="24"/>
        </w:rPr>
        <w:t>1891</w:t>
      </w:r>
      <w:r>
        <w:rPr>
          <w:sz w:val="24"/>
        </w:rPr>
        <w:tab/>
      </w:r>
      <w:r>
        <w:rPr>
          <w:sz w:val="24"/>
        </w:rPr>
        <w:tab/>
      </w:r>
      <w:r w:rsidR="00507EC1">
        <w:rPr>
          <w:sz w:val="24"/>
        </w:rPr>
        <w:tab/>
      </w:r>
      <w:r>
        <w:rPr>
          <w:sz w:val="24"/>
        </w:rPr>
        <w:tab/>
        <w:t>1893</w:t>
      </w:r>
    </w:p>
    <w:p w14:paraId="31999A14" w14:textId="757403DB" w:rsidR="000D6C32" w:rsidRDefault="000D6C32">
      <w:pPr>
        <w:ind w:left="3600" w:right="-1050" w:firstLine="720"/>
        <w:rPr>
          <w:sz w:val="24"/>
        </w:rPr>
      </w:pPr>
      <w:r>
        <w:rPr>
          <w:sz w:val="24"/>
        </w:rPr>
        <w:tab/>
      </w:r>
      <w:r>
        <w:rPr>
          <w:sz w:val="24"/>
        </w:rPr>
        <w:tab/>
      </w:r>
      <w:r w:rsidR="005D5700">
        <w:rPr>
          <w:sz w:val="24"/>
        </w:rPr>
        <w:t>m Ida-J</w:t>
      </w:r>
      <w:r w:rsidR="00320B58">
        <w:rPr>
          <w:sz w:val="24"/>
        </w:rPr>
        <w:t>. Kaufmann</w:t>
      </w:r>
      <w:r w:rsidR="00672B83">
        <w:rPr>
          <w:sz w:val="24"/>
        </w:rPr>
        <w:tab/>
      </w:r>
      <w:r w:rsidR="00672B83">
        <w:rPr>
          <w:sz w:val="24"/>
        </w:rPr>
        <w:tab/>
      </w:r>
      <w:r w:rsidR="00672B83">
        <w:rPr>
          <w:sz w:val="24"/>
        </w:rPr>
        <w:tab/>
      </w:r>
      <w:r>
        <w:rPr>
          <w:sz w:val="24"/>
        </w:rPr>
        <w:tab/>
      </w:r>
      <w:r w:rsidR="00672B83">
        <w:rPr>
          <w:sz w:val="24"/>
        </w:rPr>
        <w:t>m</w:t>
      </w:r>
      <w:r>
        <w:rPr>
          <w:sz w:val="24"/>
        </w:rPr>
        <w:t xml:space="preserve"> Mary-Frances-Irene</w:t>
      </w:r>
    </w:p>
    <w:p w14:paraId="6CB8B021" w14:textId="226E8AB5" w:rsidR="000D6C32" w:rsidRDefault="005D5700">
      <w:pPr>
        <w:ind w:right="-1050"/>
        <w:rPr>
          <w:sz w:val="24"/>
        </w:rPr>
      </w:pPr>
      <w:r>
        <w:rPr>
          <w:sz w:val="24"/>
        </w:rPr>
        <w:t>_____________________________________</w:t>
      </w:r>
      <w:r w:rsidR="003F7BAC">
        <w:rPr>
          <w:sz w:val="24"/>
        </w:rPr>
        <w:t>____________|____</w:t>
      </w:r>
      <w:r w:rsidR="00C01A8D">
        <w:rPr>
          <w:sz w:val="24"/>
        </w:rPr>
        <w:t>____</w:t>
      </w:r>
      <w:r w:rsidR="001F3190">
        <w:rPr>
          <w:sz w:val="24"/>
        </w:rPr>
        <w:t>__</w:t>
      </w:r>
      <w:r w:rsidR="00C01A8D">
        <w:rPr>
          <w:sz w:val="24"/>
        </w:rPr>
        <w:t>_</w:t>
      </w:r>
      <w:r w:rsidR="000D6C32">
        <w:rPr>
          <w:sz w:val="24"/>
        </w:rPr>
        <w:tab/>
      </w:r>
      <w:r w:rsidR="00672B83">
        <w:rPr>
          <w:sz w:val="24"/>
        </w:rPr>
        <w:tab/>
      </w:r>
      <w:r w:rsidR="00672B83">
        <w:rPr>
          <w:sz w:val="24"/>
        </w:rPr>
        <w:tab/>
      </w:r>
      <w:r w:rsidR="00672B83">
        <w:rPr>
          <w:sz w:val="24"/>
        </w:rPr>
        <w:tab/>
      </w:r>
      <w:r w:rsidR="000D6C32">
        <w:rPr>
          <w:sz w:val="24"/>
        </w:rPr>
        <w:t>|</w:t>
      </w:r>
    </w:p>
    <w:p w14:paraId="0449CB0B" w14:textId="29105080" w:rsidR="000D6C32" w:rsidRDefault="003F7BAC">
      <w:pPr>
        <w:ind w:right="-1050"/>
        <w:rPr>
          <w:sz w:val="24"/>
        </w:rPr>
      </w:pPr>
      <w:r>
        <w:rPr>
          <w:sz w:val="24"/>
        </w:rPr>
        <w:t>HENRY-CHARLES</w:t>
      </w:r>
      <w:r w:rsidR="000D6C32">
        <w:rPr>
          <w:sz w:val="24"/>
        </w:rPr>
        <w:tab/>
      </w:r>
      <w:r w:rsidR="000D6C32">
        <w:rPr>
          <w:sz w:val="24"/>
        </w:rPr>
        <w:tab/>
      </w:r>
      <w:r w:rsidR="005D5700">
        <w:rPr>
          <w:sz w:val="24"/>
        </w:rPr>
        <w:t>DORINE</w:t>
      </w:r>
      <w:r w:rsidR="000D6C32">
        <w:rPr>
          <w:sz w:val="24"/>
        </w:rPr>
        <w:tab/>
      </w:r>
      <w:r w:rsidR="005D5700">
        <w:rPr>
          <w:sz w:val="24"/>
        </w:rPr>
        <w:t>ORVAL</w:t>
      </w:r>
      <w:r w:rsidR="005D5700">
        <w:rPr>
          <w:sz w:val="24"/>
        </w:rPr>
        <w:tab/>
        <w:t>RAYMOND</w:t>
      </w:r>
      <w:r w:rsidR="001F3190">
        <w:rPr>
          <w:sz w:val="24"/>
        </w:rPr>
        <w:t>-R.</w:t>
      </w:r>
      <w:r w:rsidR="005D5700">
        <w:rPr>
          <w:sz w:val="24"/>
        </w:rPr>
        <w:tab/>
      </w:r>
      <w:r w:rsidR="00672B83">
        <w:rPr>
          <w:sz w:val="24"/>
        </w:rPr>
        <w:tab/>
      </w:r>
      <w:r w:rsidR="00672B83">
        <w:rPr>
          <w:sz w:val="24"/>
        </w:rPr>
        <w:tab/>
      </w:r>
      <w:r w:rsidR="00672B83">
        <w:rPr>
          <w:sz w:val="24"/>
        </w:rPr>
        <w:tab/>
      </w:r>
      <w:r w:rsidR="000D6C32">
        <w:rPr>
          <w:sz w:val="24"/>
        </w:rPr>
        <w:t>|</w:t>
      </w:r>
    </w:p>
    <w:p w14:paraId="1DFF0B96" w14:textId="63BCFD89" w:rsidR="000D6C32" w:rsidRDefault="003F7BAC">
      <w:pPr>
        <w:ind w:right="-1050"/>
        <w:rPr>
          <w:sz w:val="24"/>
        </w:rPr>
      </w:pPr>
      <w:r>
        <w:rPr>
          <w:sz w:val="24"/>
        </w:rPr>
        <w:t>1910</w:t>
      </w:r>
      <w:r w:rsidR="000D6C32">
        <w:rPr>
          <w:sz w:val="24"/>
        </w:rPr>
        <w:tab/>
      </w:r>
      <w:r w:rsidR="000D6C32">
        <w:rPr>
          <w:sz w:val="24"/>
        </w:rPr>
        <w:tab/>
      </w:r>
      <w:r w:rsidR="000D6C32">
        <w:rPr>
          <w:sz w:val="24"/>
        </w:rPr>
        <w:tab/>
      </w:r>
      <w:r w:rsidR="005D5700">
        <w:rPr>
          <w:sz w:val="24"/>
        </w:rPr>
        <w:tab/>
        <w:t>1914</w:t>
      </w:r>
      <w:r w:rsidR="005D5700">
        <w:rPr>
          <w:sz w:val="24"/>
        </w:rPr>
        <w:tab/>
      </w:r>
      <w:r w:rsidR="005D5700">
        <w:rPr>
          <w:sz w:val="24"/>
        </w:rPr>
        <w:tab/>
        <w:t>191</w:t>
      </w:r>
      <w:r w:rsidR="00BB2CDA">
        <w:rPr>
          <w:sz w:val="24"/>
        </w:rPr>
        <w:t>5</w:t>
      </w:r>
      <w:r w:rsidR="005D5700">
        <w:rPr>
          <w:sz w:val="24"/>
        </w:rPr>
        <w:tab/>
      </w:r>
      <w:r w:rsidR="005D5700">
        <w:rPr>
          <w:sz w:val="24"/>
        </w:rPr>
        <w:tab/>
        <w:t>1918</w:t>
      </w:r>
      <w:r w:rsidR="00672B83">
        <w:rPr>
          <w:sz w:val="24"/>
        </w:rPr>
        <w:tab/>
      </w:r>
      <w:r w:rsidR="00874C2E">
        <w:rPr>
          <w:sz w:val="24"/>
        </w:rPr>
        <w:tab/>
      </w:r>
      <w:r w:rsidR="00672B83">
        <w:rPr>
          <w:sz w:val="24"/>
        </w:rPr>
        <w:tab/>
      </w:r>
      <w:r w:rsidR="005D5700">
        <w:rPr>
          <w:sz w:val="24"/>
        </w:rPr>
        <w:tab/>
      </w:r>
      <w:r w:rsidR="005D5700">
        <w:rPr>
          <w:sz w:val="24"/>
        </w:rPr>
        <w:tab/>
      </w:r>
      <w:r w:rsidR="000D6C32">
        <w:rPr>
          <w:sz w:val="24"/>
        </w:rPr>
        <w:t>________|_____________________</w:t>
      </w:r>
    </w:p>
    <w:p w14:paraId="5C6C41DF" w14:textId="6457692D"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74C2E">
        <w:rPr>
          <w:sz w:val="24"/>
        </w:rPr>
        <w:tab/>
      </w:r>
      <w:r w:rsidR="00672B83">
        <w:rPr>
          <w:sz w:val="24"/>
        </w:rPr>
        <w:tab/>
      </w:r>
      <w:r w:rsidR="00672B83">
        <w:rPr>
          <w:sz w:val="24"/>
        </w:rPr>
        <w:tab/>
      </w:r>
      <w:r>
        <w:rPr>
          <w:sz w:val="24"/>
        </w:rPr>
        <w:t>ROY-EDWARD</w:t>
      </w:r>
      <w:r>
        <w:rPr>
          <w:sz w:val="24"/>
        </w:rPr>
        <w:tab/>
        <w:t>ELIZABETH</w:t>
      </w:r>
    </w:p>
    <w:p w14:paraId="4027F3AF" w14:textId="086ADF95" w:rsidR="000D6C32" w:rsidRDefault="00672B83">
      <w:pPr>
        <w:ind w:right="-1050"/>
        <w:rPr>
          <w:sz w:val="24"/>
        </w:rPr>
      </w:pP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874C2E">
        <w:rPr>
          <w:sz w:val="24"/>
        </w:rPr>
        <w:tab/>
      </w:r>
      <w:r w:rsidR="000D6C32">
        <w:rPr>
          <w:sz w:val="24"/>
        </w:rPr>
        <w:tab/>
        <w:t>1936</w:t>
      </w:r>
    </w:p>
    <w:p w14:paraId="57BC5B16" w14:textId="071010C1" w:rsidR="000D6C32" w:rsidRDefault="000D6C32">
      <w:pPr>
        <w:ind w:right="-1050"/>
        <w:rPr>
          <w:sz w:val="24"/>
        </w:rPr>
      </w:pPr>
      <w:r>
        <w:rPr>
          <w:sz w:val="24"/>
        </w:rPr>
        <w:tab/>
      </w:r>
      <w:r>
        <w:rPr>
          <w:sz w:val="24"/>
        </w:rPr>
        <w:tab/>
      </w:r>
      <w:r w:rsidR="00672B83">
        <w:rPr>
          <w:sz w:val="24"/>
        </w:rPr>
        <w:tab/>
      </w:r>
      <w:r w:rsidR="00672B83">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74C2E">
        <w:rPr>
          <w:sz w:val="24"/>
        </w:rPr>
        <w:tab/>
      </w:r>
      <w:r>
        <w:rPr>
          <w:sz w:val="24"/>
        </w:rPr>
        <w:t>m Helen-Genevive Llewellyn</w:t>
      </w:r>
    </w:p>
    <w:p w14:paraId="6FFF4503" w14:textId="0E5F6361" w:rsidR="000D6C32" w:rsidRDefault="00874C2E">
      <w:pPr>
        <w:ind w:right="-1050"/>
        <w:rPr>
          <w:sz w:val="24"/>
        </w:rPr>
      </w:pPr>
      <w:r>
        <w:rPr>
          <w:sz w:val="24"/>
        </w:rPr>
        <w:tab/>
      </w:r>
      <w:r w:rsidR="000D6C32">
        <w:rPr>
          <w:sz w:val="24"/>
        </w:rPr>
        <w:tab/>
      </w:r>
      <w:r w:rsidR="000D6C32">
        <w:rPr>
          <w:sz w:val="24"/>
        </w:rPr>
        <w:tab/>
      </w:r>
      <w:r w:rsidR="000D6C32">
        <w:rPr>
          <w:sz w:val="24"/>
        </w:rPr>
        <w:tab/>
      </w:r>
      <w:r w:rsidR="000D6C32">
        <w:rPr>
          <w:sz w:val="24"/>
        </w:rPr>
        <w:tab/>
      </w:r>
      <w:r w:rsidR="00672B83">
        <w:rPr>
          <w:sz w:val="24"/>
        </w:rPr>
        <w:tab/>
      </w:r>
      <w:r w:rsidR="00672B83">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w:t>
      </w:r>
    </w:p>
    <w:p w14:paraId="2F07851E" w14:textId="7C743A9B" w:rsidR="000D6C32" w:rsidRDefault="000D6C32">
      <w:pPr>
        <w:ind w:right="-1050"/>
        <w:rPr>
          <w:sz w:val="24"/>
        </w:rPr>
      </w:pPr>
      <w:r>
        <w:rPr>
          <w:sz w:val="24"/>
        </w:rPr>
        <w:tab/>
      </w:r>
      <w:r w:rsidR="00874C2E">
        <w:rPr>
          <w:sz w:val="24"/>
        </w:rPr>
        <w:tab/>
      </w:r>
      <w:r>
        <w:rPr>
          <w:sz w:val="24"/>
        </w:rPr>
        <w:tab/>
      </w:r>
      <w:r>
        <w:rPr>
          <w:sz w:val="24"/>
        </w:rPr>
        <w:tab/>
      </w:r>
      <w:r>
        <w:rPr>
          <w:sz w:val="24"/>
        </w:rPr>
        <w:tab/>
      </w:r>
      <w:r>
        <w:rPr>
          <w:sz w:val="24"/>
        </w:rPr>
        <w:tab/>
      </w:r>
      <w:r>
        <w:rPr>
          <w:sz w:val="24"/>
        </w:rPr>
        <w:tab/>
      </w:r>
      <w:r w:rsidR="00672B83">
        <w:rPr>
          <w:sz w:val="24"/>
        </w:rPr>
        <w:tab/>
      </w:r>
      <w:r w:rsidR="00672B83">
        <w:rPr>
          <w:sz w:val="24"/>
        </w:rPr>
        <w:tab/>
      </w:r>
      <w:r>
        <w:rPr>
          <w:sz w:val="24"/>
        </w:rPr>
        <w:tab/>
      </w:r>
      <w:r>
        <w:rPr>
          <w:sz w:val="24"/>
        </w:rPr>
        <w:tab/>
      </w:r>
      <w:r>
        <w:rPr>
          <w:sz w:val="24"/>
        </w:rPr>
        <w:tab/>
      </w:r>
      <w:r>
        <w:rPr>
          <w:sz w:val="24"/>
        </w:rPr>
        <w:tab/>
        <w:t>|</w:t>
      </w:r>
    </w:p>
    <w:p w14:paraId="4E8AA1A5" w14:textId="11F93942" w:rsidR="000D6C32" w:rsidRDefault="000D6C32">
      <w:pPr>
        <w:ind w:right="-1050"/>
        <w:rPr>
          <w:sz w:val="24"/>
        </w:rPr>
      </w:pPr>
      <w:r>
        <w:rPr>
          <w:sz w:val="24"/>
        </w:rPr>
        <w:tab/>
      </w:r>
      <w:r>
        <w:rPr>
          <w:sz w:val="24"/>
        </w:rPr>
        <w:tab/>
      </w:r>
      <w:r w:rsidR="00874C2E">
        <w:rPr>
          <w:sz w:val="24"/>
        </w:rPr>
        <w:tab/>
      </w:r>
      <w:r>
        <w:rPr>
          <w:sz w:val="24"/>
        </w:rPr>
        <w:tab/>
      </w:r>
      <w:r>
        <w:rPr>
          <w:sz w:val="24"/>
        </w:rPr>
        <w:tab/>
      </w:r>
      <w:r>
        <w:rPr>
          <w:sz w:val="24"/>
        </w:rPr>
        <w:tab/>
      </w:r>
      <w:r>
        <w:rPr>
          <w:sz w:val="24"/>
        </w:rPr>
        <w:tab/>
      </w:r>
      <w:r>
        <w:rPr>
          <w:sz w:val="24"/>
        </w:rPr>
        <w:tab/>
      </w:r>
      <w:r>
        <w:rPr>
          <w:sz w:val="24"/>
        </w:rPr>
        <w:tab/>
      </w:r>
      <w:r w:rsidR="00672B83">
        <w:rPr>
          <w:sz w:val="24"/>
        </w:rPr>
        <w:tab/>
      </w:r>
      <w:r w:rsidR="00672B83">
        <w:rPr>
          <w:sz w:val="24"/>
        </w:rPr>
        <w:tab/>
      </w:r>
      <w:r>
        <w:rPr>
          <w:sz w:val="24"/>
        </w:rPr>
        <w:t>____________|__________________</w:t>
      </w:r>
    </w:p>
    <w:p w14:paraId="3768174D" w14:textId="211650A7" w:rsidR="000D6C32" w:rsidRDefault="00672B83">
      <w:pPr>
        <w:ind w:right="-1050"/>
        <w:rPr>
          <w:sz w:val="24"/>
        </w:rPr>
      </w:pPr>
      <w:r>
        <w:rPr>
          <w:sz w:val="24"/>
        </w:rPr>
        <w:tab/>
      </w:r>
      <w:r>
        <w:rPr>
          <w:sz w:val="24"/>
        </w:rPr>
        <w:tab/>
      </w:r>
      <w:r w:rsidR="000D6C32">
        <w:rPr>
          <w:sz w:val="24"/>
        </w:rPr>
        <w:tab/>
      </w:r>
      <w:r w:rsidR="00874C2E">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HEATHER-ANN</w:t>
      </w:r>
      <w:r w:rsidR="000D6C32">
        <w:rPr>
          <w:sz w:val="24"/>
        </w:rPr>
        <w:tab/>
        <w:t>ROSE-MARIE</w:t>
      </w:r>
    </w:p>
    <w:p w14:paraId="2F52AF14" w14:textId="7020C891" w:rsidR="000D6C32" w:rsidRDefault="000D6C32">
      <w:pPr>
        <w:ind w:right="-1050"/>
        <w:rPr>
          <w:sz w:val="24"/>
        </w:rPr>
      </w:pPr>
      <w:r>
        <w:rPr>
          <w:sz w:val="24"/>
        </w:rPr>
        <w:tab/>
      </w:r>
      <w:r>
        <w:rPr>
          <w:sz w:val="24"/>
        </w:rPr>
        <w:tab/>
      </w:r>
      <w:r w:rsidR="00672B83">
        <w:rPr>
          <w:sz w:val="24"/>
        </w:rPr>
        <w:tab/>
      </w:r>
      <w:r w:rsidR="00672B83">
        <w:rPr>
          <w:sz w:val="24"/>
        </w:rPr>
        <w:tab/>
      </w:r>
      <w:r w:rsidR="00874C2E">
        <w:rPr>
          <w:sz w:val="24"/>
        </w:rPr>
        <w:tab/>
      </w:r>
      <w:r>
        <w:rPr>
          <w:sz w:val="24"/>
        </w:rPr>
        <w:tab/>
      </w:r>
      <w:r>
        <w:rPr>
          <w:sz w:val="24"/>
        </w:rPr>
        <w:tab/>
      </w:r>
      <w:r>
        <w:rPr>
          <w:sz w:val="24"/>
        </w:rPr>
        <w:tab/>
      </w:r>
      <w:r>
        <w:rPr>
          <w:sz w:val="24"/>
        </w:rPr>
        <w:tab/>
      </w:r>
      <w:r>
        <w:rPr>
          <w:sz w:val="24"/>
        </w:rPr>
        <w:tab/>
      </w:r>
      <w:r>
        <w:rPr>
          <w:sz w:val="24"/>
        </w:rPr>
        <w:tab/>
        <w:t>1958</w:t>
      </w:r>
      <w:r>
        <w:rPr>
          <w:sz w:val="24"/>
        </w:rPr>
        <w:tab/>
      </w:r>
      <w:r>
        <w:rPr>
          <w:sz w:val="24"/>
        </w:rPr>
        <w:tab/>
      </w:r>
      <w:r>
        <w:rPr>
          <w:sz w:val="24"/>
        </w:rPr>
        <w:tab/>
        <w:t>1963</w:t>
      </w:r>
    </w:p>
    <w:p w14:paraId="12135E65" w14:textId="77777777" w:rsidR="000D6C32" w:rsidRDefault="000D6C32">
      <w:pPr>
        <w:ind w:right="-1050"/>
        <w:rPr>
          <w:sz w:val="24"/>
        </w:rPr>
      </w:pPr>
    </w:p>
    <w:p w14:paraId="0C191127" w14:textId="77777777" w:rsidR="000D6C32" w:rsidRDefault="000D6C32">
      <w:pPr>
        <w:ind w:right="-1050"/>
        <w:rPr>
          <w:sz w:val="24"/>
        </w:rPr>
      </w:pPr>
    </w:p>
    <w:p w14:paraId="38B3AB15" w14:textId="77777777" w:rsidR="000D6C32" w:rsidRDefault="000D6C32">
      <w:pPr>
        <w:pageBreakBefore/>
        <w:ind w:right="-1050"/>
        <w:rPr>
          <w:sz w:val="24"/>
        </w:rPr>
      </w:pPr>
      <w:r>
        <w:rPr>
          <w:b/>
          <w:sz w:val="24"/>
        </w:rPr>
        <w:t>NOTES ON CANADIAN FAMILY 1 part D</w:t>
      </w:r>
    </w:p>
    <w:p w14:paraId="5FB71B05" w14:textId="77777777" w:rsidR="000D6C32" w:rsidRDefault="000D6C32">
      <w:pPr>
        <w:ind w:right="-1050"/>
        <w:rPr>
          <w:sz w:val="24"/>
        </w:rPr>
      </w:pPr>
    </w:p>
    <w:p w14:paraId="0E947938" w14:textId="77777777" w:rsidR="000D6C32" w:rsidRDefault="000D6C32">
      <w:pPr>
        <w:ind w:right="-1050"/>
        <w:rPr>
          <w:sz w:val="24"/>
        </w:rPr>
      </w:pPr>
      <w:r>
        <w:rPr>
          <w:sz w:val="24"/>
        </w:rPr>
        <w:t>ALFRED-EDWARD-WILLIAM born 21MAY1882 London Middlesex Ontario</w:t>
      </w:r>
    </w:p>
    <w:p w14:paraId="70FB0A1F" w14:textId="77777777" w:rsidR="000D6C32" w:rsidRDefault="000D6C32">
      <w:pPr>
        <w:ind w:right="-1050"/>
        <w:rPr>
          <w:sz w:val="24"/>
        </w:rPr>
      </w:pPr>
      <w:r>
        <w:rPr>
          <w:sz w:val="24"/>
        </w:rPr>
        <w:t>EDNA-ORRILLIS born 16DEC1883 London Middlesex Ontario</w:t>
      </w:r>
    </w:p>
    <w:p w14:paraId="69C02A9D" w14:textId="417DA944" w:rsidR="000D6C32" w:rsidRDefault="005D5700">
      <w:pPr>
        <w:ind w:right="-1050"/>
        <w:rPr>
          <w:sz w:val="24"/>
        </w:rPr>
      </w:pPr>
      <w:r>
        <w:rPr>
          <w:sz w:val="24"/>
        </w:rPr>
        <w:t>HARRY-</w:t>
      </w:r>
      <w:r w:rsidR="00C260BB">
        <w:rPr>
          <w:sz w:val="24"/>
        </w:rPr>
        <w:t>HENRY-CHARLES born 09MAR1886</w:t>
      </w:r>
      <w:r>
        <w:rPr>
          <w:sz w:val="24"/>
        </w:rPr>
        <w:t xml:space="preserve"> Canada</w:t>
      </w:r>
      <w:r w:rsidR="00C260BB">
        <w:rPr>
          <w:sz w:val="24"/>
        </w:rPr>
        <w:t xml:space="preserve">, </w:t>
      </w:r>
      <w:r w:rsidR="00F131EC">
        <w:rPr>
          <w:sz w:val="24"/>
        </w:rPr>
        <w:t xml:space="preserve">14FEB1907 arrived at port of Detroit Michigan, </w:t>
      </w:r>
      <w:r>
        <w:rPr>
          <w:sz w:val="24"/>
        </w:rPr>
        <w:t xml:space="preserve">at US Census 1910 worker in auto factory </w:t>
      </w:r>
      <w:r w:rsidR="00F131EC">
        <w:rPr>
          <w:sz w:val="24"/>
        </w:rPr>
        <w:tab/>
      </w:r>
      <w:r>
        <w:rPr>
          <w:sz w:val="24"/>
        </w:rPr>
        <w:t xml:space="preserve">single age 23 boarder living ward 7 Detroit Wayne Michigan parents born Canada (in fact only mother as father born England), </w:t>
      </w:r>
      <w:r w:rsidR="00EF7555">
        <w:rPr>
          <w:sz w:val="24"/>
        </w:rPr>
        <w:t xml:space="preserve">02OCT1918 </w:t>
      </w:r>
      <w:r w:rsidR="00F131EC">
        <w:rPr>
          <w:sz w:val="24"/>
        </w:rPr>
        <w:tab/>
      </w:r>
      <w:r w:rsidR="00EF7555">
        <w:rPr>
          <w:sz w:val="24"/>
        </w:rPr>
        <w:t xml:space="preserve">naturalization Michigan (birth London Candada 09MAR1886 spouse IDA), </w:t>
      </w:r>
      <w:r>
        <w:rPr>
          <w:sz w:val="24"/>
        </w:rPr>
        <w:t xml:space="preserve">at 1920 census age 34 living Wayne Michigan with wife and three </w:t>
      </w:r>
      <w:r w:rsidR="00F131EC">
        <w:rPr>
          <w:sz w:val="24"/>
        </w:rPr>
        <w:tab/>
      </w:r>
      <w:r>
        <w:rPr>
          <w:sz w:val="24"/>
        </w:rPr>
        <w:t xml:space="preserve">children father born England mother Canada, </w:t>
      </w:r>
      <w:r w:rsidR="00F3404F">
        <w:rPr>
          <w:sz w:val="24"/>
        </w:rPr>
        <w:t xml:space="preserve">30NOV1927 naturalization Detroit Wayne Michigan (birth date 09MAR1886 </w:t>
      </w:r>
      <w:r w:rsidR="00EF7555">
        <w:rPr>
          <w:sz w:val="24"/>
        </w:rPr>
        <w:t xml:space="preserve">London </w:t>
      </w:r>
      <w:r w:rsidR="00F3404F">
        <w:rPr>
          <w:sz w:val="24"/>
        </w:rPr>
        <w:t xml:space="preserve">Canada spouse </w:t>
      </w:r>
      <w:r w:rsidR="00F131EC">
        <w:rPr>
          <w:sz w:val="24"/>
        </w:rPr>
        <w:tab/>
      </w:r>
      <w:r w:rsidR="00F3404F">
        <w:rPr>
          <w:sz w:val="24"/>
        </w:rPr>
        <w:t>IDA)</w:t>
      </w:r>
      <w:r w:rsidR="00F131EC">
        <w:rPr>
          <w:sz w:val="24"/>
        </w:rPr>
        <w:t>,</w:t>
      </w:r>
      <w:r w:rsidR="00F3404F">
        <w:rPr>
          <w:sz w:val="24"/>
        </w:rPr>
        <w:t xml:space="preserve"> </w:t>
      </w:r>
      <w:r>
        <w:rPr>
          <w:sz w:val="24"/>
        </w:rPr>
        <w:t xml:space="preserve">at 1930 census </w:t>
      </w:r>
      <w:r w:rsidR="003333D3">
        <w:rPr>
          <w:sz w:val="24"/>
        </w:rPr>
        <w:t xml:space="preserve">carpenter in housebuilding </w:t>
      </w:r>
      <w:r>
        <w:rPr>
          <w:sz w:val="24"/>
        </w:rPr>
        <w:t>age 44 living Brownstown Wayne</w:t>
      </w:r>
      <w:r w:rsidR="00F3404F">
        <w:rPr>
          <w:sz w:val="24"/>
        </w:rPr>
        <w:t xml:space="preserve"> </w:t>
      </w:r>
      <w:r>
        <w:rPr>
          <w:sz w:val="24"/>
        </w:rPr>
        <w:t xml:space="preserve">Michigan </w:t>
      </w:r>
      <w:r w:rsidR="00F3404F">
        <w:rPr>
          <w:sz w:val="24"/>
        </w:rPr>
        <w:t xml:space="preserve">with </w:t>
      </w:r>
      <w:r>
        <w:rPr>
          <w:sz w:val="24"/>
        </w:rPr>
        <w:t>w</w:t>
      </w:r>
      <w:r w:rsidR="00F3404F">
        <w:rPr>
          <w:sz w:val="24"/>
        </w:rPr>
        <w:t>i</w:t>
      </w:r>
      <w:r>
        <w:rPr>
          <w:sz w:val="24"/>
        </w:rPr>
        <w:t xml:space="preserve">fe and three children called TregAnza, </w:t>
      </w:r>
      <w:r w:rsidR="003333D3">
        <w:rPr>
          <w:sz w:val="24"/>
        </w:rPr>
        <w:tab/>
      </w:r>
      <w:r w:rsidR="00C260BB">
        <w:rPr>
          <w:sz w:val="24"/>
        </w:rPr>
        <w:t xml:space="preserve">16FEB1931 crossed US border to Detroit Michigan English origin age 44 years 10 months at same place and time as HENRY-CHARLES (= </w:t>
      </w:r>
      <w:r w:rsidR="003333D3">
        <w:rPr>
          <w:sz w:val="24"/>
        </w:rPr>
        <w:tab/>
      </w:r>
      <w:r w:rsidR="00C260BB">
        <w:rPr>
          <w:sz w:val="24"/>
        </w:rPr>
        <w:t>HARRY) age 20 presumed to be his</w:t>
      </w:r>
      <w:r w:rsidR="003333D3">
        <w:rPr>
          <w:sz w:val="24"/>
        </w:rPr>
        <w:t xml:space="preserve"> </w:t>
      </w:r>
      <w:r w:rsidR="00C260BB">
        <w:rPr>
          <w:sz w:val="24"/>
        </w:rPr>
        <w:t xml:space="preserve">son </w:t>
      </w:r>
      <w:hyperlink r:id="rId769" w:history="1">
        <w:r w:rsidR="00C260BB" w:rsidRPr="004E213B">
          <w:rPr>
            <w:rStyle w:val="Hyperlink"/>
            <w:sz w:val="24"/>
          </w:rPr>
          <w:t>www.ancestry.com</w:t>
        </w:r>
      </w:hyperlink>
      <w:r>
        <w:rPr>
          <w:sz w:val="24"/>
        </w:rPr>
        <w:t xml:space="preserve">, </w:t>
      </w:r>
      <w:r w:rsidR="00EF7555">
        <w:rPr>
          <w:sz w:val="24"/>
        </w:rPr>
        <w:t xml:space="preserve">04AUG1931 and 09NOV1931 naturalisation Michigan (birth 09MAR1886 London </w:t>
      </w:r>
      <w:r w:rsidR="003333D3">
        <w:rPr>
          <w:sz w:val="24"/>
        </w:rPr>
        <w:tab/>
      </w:r>
      <w:r w:rsidR="00EF7555">
        <w:rPr>
          <w:sz w:val="24"/>
        </w:rPr>
        <w:t>Canada spouse IDA)</w:t>
      </w:r>
      <w:r w:rsidR="00F131EC">
        <w:rPr>
          <w:sz w:val="24"/>
        </w:rPr>
        <w:t xml:space="preserve"> ship carpenter</w:t>
      </w:r>
      <w:r w:rsidR="00EF7555">
        <w:rPr>
          <w:sz w:val="24"/>
        </w:rPr>
        <w:t xml:space="preserve">, </w:t>
      </w:r>
      <w:r>
        <w:rPr>
          <w:sz w:val="24"/>
        </w:rPr>
        <w:t xml:space="preserve">at 1940 census </w:t>
      </w:r>
      <w:r w:rsidR="003333D3">
        <w:rPr>
          <w:sz w:val="24"/>
        </w:rPr>
        <w:t xml:space="preserve">carpenter in building trade </w:t>
      </w:r>
      <w:r>
        <w:rPr>
          <w:sz w:val="24"/>
        </w:rPr>
        <w:t xml:space="preserve">age54 living Brownstown Wayne </w:t>
      </w:r>
      <w:r w:rsidR="00F3404F">
        <w:rPr>
          <w:sz w:val="24"/>
        </w:rPr>
        <w:t>M</w:t>
      </w:r>
      <w:r>
        <w:rPr>
          <w:sz w:val="24"/>
        </w:rPr>
        <w:t>ichigan</w:t>
      </w:r>
      <w:r w:rsidR="00C260BB">
        <w:rPr>
          <w:sz w:val="24"/>
        </w:rPr>
        <w:t xml:space="preserve"> </w:t>
      </w:r>
      <w:r w:rsidR="00F3404F">
        <w:rPr>
          <w:sz w:val="24"/>
        </w:rPr>
        <w:t xml:space="preserve">with wife and two sons </w:t>
      </w:r>
      <w:r w:rsidR="003333D3">
        <w:rPr>
          <w:sz w:val="24"/>
        </w:rPr>
        <w:tab/>
      </w:r>
      <w:r w:rsidR="00F3404F">
        <w:rPr>
          <w:sz w:val="24"/>
        </w:rPr>
        <w:t xml:space="preserve">all called Tregenza, </w:t>
      </w:r>
      <w:r w:rsidR="00685A58">
        <w:rPr>
          <w:sz w:val="24"/>
        </w:rPr>
        <w:t xml:space="preserve">at 1950 census carpenter (contracting) age 64 living with wife and </w:t>
      </w:r>
      <w:r w:rsidR="00110EC7">
        <w:rPr>
          <w:sz w:val="24"/>
        </w:rPr>
        <w:t xml:space="preserve">RAYMOND-R., </w:t>
      </w:r>
      <w:r w:rsidR="00F3404F">
        <w:rPr>
          <w:sz w:val="24"/>
        </w:rPr>
        <w:t>died 30OCT1972</w:t>
      </w:r>
      <w:r w:rsidR="00320B58">
        <w:rPr>
          <w:sz w:val="24"/>
        </w:rPr>
        <w:t xml:space="preserve"> </w:t>
      </w:r>
      <w:r w:rsidR="006C40A1" w:rsidRPr="00DB702E">
        <w:rPr>
          <w:sz w:val="24"/>
        </w:rPr>
        <w:t xml:space="preserve">Taylor Romulus Wayne </w:t>
      </w:r>
      <w:r w:rsidR="006E6841">
        <w:rPr>
          <w:sz w:val="24"/>
        </w:rPr>
        <w:tab/>
      </w:r>
      <w:r w:rsidR="006C40A1" w:rsidRPr="00DB702E">
        <w:rPr>
          <w:sz w:val="24"/>
        </w:rPr>
        <w:t>48180</w:t>
      </w:r>
      <w:r w:rsidR="006E6841">
        <w:rPr>
          <w:sz w:val="24"/>
        </w:rPr>
        <w:t xml:space="preserve"> </w:t>
      </w:r>
      <w:r w:rsidR="00320B58">
        <w:rPr>
          <w:sz w:val="24"/>
        </w:rPr>
        <w:t xml:space="preserve">Michigan </w:t>
      </w:r>
      <w:hyperlink r:id="rId770" w:history="1">
        <w:r w:rsidR="00257910" w:rsidRPr="00267CC7">
          <w:rPr>
            <w:rStyle w:val="Hyperlink"/>
            <w:sz w:val="24"/>
          </w:rPr>
          <w:t>www.familysearch.org</w:t>
        </w:r>
      </w:hyperlink>
      <w:r w:rsidR="00F3404F">
        <w:rPr>
          <w:sz w:val="24"/>
        </w:rPr>
        <w:t xml:space="preserve"> </w:t>
      </w:r>
      <w:r w:rsidR="006C40A1" w:rsidRPr="00DB702E">
        <w:rPr>
          <w:sz w:val="24"/>
        </w:rPr>
        <w:t>Social Security Number 376-01-5220 issued Michigan before 1951</w:t>
      </w:r>
    </w:p>
    <w:p w14:paraId="0C2FC3D9" w14:textId="1D540D8C" w:rsidR="00F3404F" w:rsidRDefault="00F3404F">
      <w:pPr>
        <w:ind w:right="-1050"/>
        <w:rPr>
          <w:sz w:val="24"/>
        </w:rPr>
      </w:pPr>
      <w:r>
        <w:rPr>
          <w:sz w:val="24"/>
        </w:rPr>
        <w:t xml:space="preserve">x IDA-J born </w:t>
      </w:r>
      <w:r w:rsidR="00F131EC">
        <w:rPr>
          <w:sz w:val="24"/>
        </w:rPr>
        <w:t>03OCT</w:t>
      </w:r>
      <w:r>
        <w:rPr>
          <w:sz w:val="24"/>
        </w:rPr>
        <w:t>189</w:t>
      </w:r>
      <w:r w:rsidR="00F131EC">
        <w:rPr>
          <w:sz w:val="24"/>
        </w:rPr>
        <w:t>1 Wyandotte</w:t>
      </w:r>
      <w:r>
        <w:rPr>
          <w:sz w:val="24"/>
        </w:rPr>
        <w:t xml:space="preserve"> Michigan, at 1920 census age 26 parents born Germany, at 1930 census age 39, at 1940 census age 47</w:t>
      </w:r>
      <w:r w:rsidR="00985407">
        <w:rPr>
          <w:sz w:val="24"/>
        </w:rPr>
        <w:t>,</w:t>
      </w:r>
      <w:r w:rsidR="000B6214">
        <w:rPr>
          <w:sz w:val="24"/>
        </w:rPr>
        <w:t xml:space="preserve"> at 1950 </w:t>
      </w:r>
      <w:r w:rsidR="00BD7426">
        <w:rPr>
          <w:sz w:val="24"/>
        </w:rPr>
        <w:tab/>
      </w:r>
      <w:r w:rsidR="000B6214">
        <w:rPr>
          <w:sz w:val="24"/>
        </w:rPr>
        <w:t xml:space="preserve">census </w:t>
      </w:r>
      <w:r w:rsidR="000B6214">
        <w:rPr>
          <w:sz w:val="24"/>
        </w:rPr>
        <w:tab/>
        <w:t>age 58</w:t>
      </w:r>
    </w:p>
    <w:p w14:paraId="1F790425" w14:textId="77777777" w:rsidR="000D6C32" w:rsidRDefault="000D6C32">
      <w:pPr>
        <w:ind w:right="-1050"/>
        <w:rPr>
          <w:sz w:val="24"/>
        </w:rPr>
      </w:pPr>
      <w:r>
        <w:rPr>
          <w:sz w:val="24"/>
        </w:rPr>
        <w:t>EMMA-AGNES born 16SEP1888 London Middlesex Ontario, died 20JAN1895 Middlesex Ontario age 6</w:t>
      </w:r>
    </w:p>
    <w:p w14:paraId="00A0CEA5" w14:textId="5628F539" w:rsidR="000D6C32" w:rsidRDefault="000D6C32">
      <w:pPr>
        <w:ind w:right="-1050"/>
        <w:rPr>
          <w:sz w:val="24"/>
        </w:rPr>
      </w:pPr>
      <w:r>
        <w:rPr>
          <w:sz w:val="24"/>
        </w:rPr>
        <w:t xml:space="preserve">ROY-MACARTHUR 28FEB1891 London Middlesex Ontario, possibly ROY Treganza age 25 married 10APR1912 to Amelia Reid widow age 35 at </w:t>
      </w:r>
      <w:r>
        <w:rPr>
          <w:sz w:val="24"/>
        </w:rPr>
        <w:tab/>
        <w:t xml:space="preserve">London Middlesex Ontario - his father EDWARD rail-road linesman and mother Amelia Jackson </w:t>
      </w:r>
      <w:r w:rsidR="002D7215">
        <w:rPr>
          <w:sz w:val="24"/>
        </w:rPr>
        <w:t>(</w:t>
      </w:r>
      <w:r>
        <w:rPr>
          <w:sz w:val="24"/>
        </w:rPr>
        <w:t>not Jackman</w:t>
      </w:r>
      <w:r w:rsidR="00ED4FF2">
        <w:rPr>
          <w:sz w:val="24"/>
        </w:rPr>
        <w:t>)</w:t>
      </w:r>
      <w:r>
        <w:rPr>
          <w:sz w:val="24"/>
        </w:rPr>
        <w:t xml:space="preserve">, voters list 1953 labourer </w:t>
      </w:r>
      <w:r>
        <w:rPr>
          <w:sz w:val="24"/>
        </w:rPr>
        <w:tab/>
        <w:t xml:space="preserve">Devonshire London Middlesex Ontario with wife </w:t>
      </w:r>
      <w:r w:rsidR="002D7215">
        <w:rPr>
          <w:sz w:val="24"/>
        </w:rPr>
        <w:t>(</w:t>
      </w:r>
      <w:r>
        <w:rPr>
          <w:sz w:val="24"/>
        </w:rPr>
        <w:t>Mr Roy-Im Devonshire TregenSa in Ancestry.ca</w:t>
      </w:r>
      <w:r w:rsidR="00ED4FF2">
        <w:rPr>
          <w:sz w:val="24"/>
        </w:rPr>
        <w:t>)</w:t>
      </w:r>
      <w:r w:rsidR="00403043">
        <w:rPr>
          <w:sz w:val="24"/>
        </w:rPr>
        <w:t xml:space="preserve">, buried Forest Lawn Memorial Gardens </w:t>
      </w:r>
      <w:r w:rsidR="00403043">
        <w:rPr>
          <w:sz w:val="24"/>
        </w:rPr>
        <w:tab/>
        <w:t xml:space="preserve">London Middlesex (Ontario Cemetery Finding Aid reference MX141 </w:t>
      </w:r>
      <w:hyperlink r:id="rId771" w:history="1">
        <w:r w:rsidR="00403043" w:rsidRPr="004E5A5B">
          <w:rPr>
            <w:rStyle w:val="Hyperlink"/>
            <w:sz w:val="24"/>
          </w:rPr>
          <w:t>www.island.com</w:t>
        </w:r>
      </w:hyperlink>
      <w:r w:rsidR="00403043">
        <w:rPr>
          <w:sz w:val="24"/>
        </w:rPr>
        <w:t xml:space="preserve"> )</w:t>
      </w:r>
    </w:p>
    <w:p w14:paraId="34244332" w14:textId="77777777" w:rsidR="000D6C32" w:rsidRDefault="000D6C32">
      <w:pPr>
        <w:ind w:right="-1050"/>
        <w:rPr>
          <w:sz w:val="24"/>
        </w:rPr>
      </w:pPr>
      <w:r>
        <w:rPr>
          <w:sz w:val="24"/>
        </w:rPr>
        <w:t>x MARY-FRANCE</w:t>
      </w:r>
      <w:r w:rsidR="00403043">
        <w:rPr>
          <w:sz w:val="24"/>
        </w:rPr>
        <w:t>S</w:t>
      </w:r>
      <w:r>
        <w:rPr>
          <w:sz w:val="24"/>
        </w:rPr>
        <w:t>-IRENE voters list 1945 living with husband</w:t>
      </w:r>
      <w:r w:rsidR="00403043">
        <w:rPr>
          <w:sz w:val="24"/>
        </w:rPr>
        <w:t>, probably M.-A.-IRENE buried in same place as husband (same reference and source)</w:t>
      </w:r>
    </w:p>
    <w:p w14:paraId="6E3291EE" w14:textId="77777777" w:rsidR="000D6C32" w:rsidRDefault="000D6C32">
      <w:pPr>
        <w:ind w:right="-1050"/>
        <w:rPr>
          <w:sz w:val="24"/>
        </w:rPr>
      </w:pPr>
      <w:r>
        <w:rPr>
          <w:sz w:val="24"/>
        </w:rPr>
        <w:t xml:space="preserve">ALFRED-ERNEST born 24APR1893 London Middlesex Ontario (Bogenza in birth record, WILFRED not ALFRED in census record), JUN1910 </w:t>
      </w:r>
      <w:r>
        <w:rPr>
          <w:sz w:val="24"/>
        </w:rPr>
        <w:tab/>
        <w:t>WILFRED-E arriving Detroit Michigan USA and WILFRED arriving Ontario Canada 10APR1912</w:t>
      </w:r>
    </w:p>
    <w:p w14:paraId="5C3B81A2" w14:textId="77777777" w:rsidR="00BB2CDA" w:rsidRDefault="00BB2CDA" w:rsidP="00BB2CDA">
      <w:pPr>
        <w:pageBreakBefore/>
        <w:ind w:right="-1050"/>
        <w:rPr>
          <w:sz w:val="24"/>
        </w:rPr>
      </w:pPr>
      <w:r>
        <w:rPr>
          <w:b/>
          <w:sz w:val="24"/>
        </w:rPr>
        <w:t>NOTES ON CANADIAN FAMILY 1 part D</w:t>
      </w:r>
    </w:p>
    <w:p w14:paraId="251548B8" w14:textId="77777777" w:rsidR="000D6C32" w:rsidRDefault="000D6C32">
      <w:pPr>
        <w:ind w:right="-1050"/>
        <w:rPr>
          <w:sz w:val="24"/>
        </w:rPr>
      </w:pPr>
    </w:p>
    <w:p w14:paraId="3C937045" w14:textId="77777777" w:rsidR="003F7BAC" w:rsidRDefault="003F7BAC">
      <w:pPr>
        <w:ind w:right="-1050"/>
        <w:rPr>
          <w:sz w:val="24"/>
        </w:rPr>
      </w:pPr>
      <w:r>
        <w:rPr>
          <w:sz w:val="24"/>
        </w:rPr>
        <w:t>HENRY-CHARLES (= HARRY) born 1910 (March approx.), 1</w:t>
      </w:r>
      <w:r w:rsidR="00EF7555">
        <w:rPr>
          <w:sz w:val="24"/>
        </w:rPr>
        <w:t>0</w:t>
      </w:r>
      <w:r>
        <w:rPr>
          <w:sz w:val="24"/>
        </w:rPr>
        <w:t xml:space="preserve">FEB1931 crossed US border to Detroit Michigan English age 20 years 11 months at same </w:t>
      </w:r>
      <w:r>
        <w:rPr>
          <w:sz w:val="24"/>
        </w:rPr>
        <w:tab/>
        <w:t>place and time as HENRY-CHARLES (= HARRY) age 44 presumed to be father son relationship</w:t>
      </w:r>
      <w:r w:rsidR="00C260BB">
        <w:rPr>
          <w:sz w:val="24"/>
        </w:rPr>
        <w:t xml:space="preserve"> </w:t>
      </w:r>
      <w:hyperlink r:id="rId772" w:history="1">
        <w:r w:rsidR="00C260BB" w:rsidRPr="004E213B">
          <w:rPr>
            <w:rStyle w:val="Hyperlink"/>
            <w:sz w:val="24"/>
          </w:rPr>
          <w:t>www.ancestry.com</w:t>
        </w:r>
      </w:hyperlink>
    </w:p>
    <w:p w14:paraId="7F46CE18" w14:textId="77777777" w:rsidR="003F7BAC" w:rsidRDefault="00F3404F">
      <w:pPr>
        <w:ind w:right="-1050"/>
        <w:rPr>
          <w:sz w:val="24"/>
        </w:rPr>
      </w:pPr>
      <w:r>
        <w:rPr>
          <w:sz w:val="24"/>
        </w:rPr>
        <w:t xml:space="preserve">DORINE born </w:t>
      </w:r>
      <w:r w:rsidR="00F131EC">
        <w:rPr>
          <w:sz w:val="24"/>
        </w:rPr>
        <w:t>12APR</w:t>
      </w:r>
      <w:r>
        <w:rPr>
          <w:sz w:val="24"/>
        </w:rPr>
        <w:t xml:space="preserve">1914 </w:t>
      </w:r>
      <w:r w:rsidR="00F131EC">
        <w:rPr>
          <w:sz w:val="24"/>
        </w:rPr>
        <w:t>Detroit</w:t>
      </w:r>
      <w:r>
        <w:rPr>
          <w:sz w:val="24"/>
        </w:rPr>
        <w:t xml:space="preserve"> Michigan, at 1920 census age 6, at 1930 census DORNIE age 16, 1940 census not at home </w:t>
      </w:r>
    </w:p>
    <w:p w14:paraId="5A5D766A" w14:textId="77777777" w:rsidR="00F3404F" w:rsidRDefault="00F3404F" w:rsidP="003333D3">
      <w:pPr>
        <w:ind w:right="-1050"/>
        <w:rPr>
          <w:sz w:val="24"/>
        </w:rPr>
      </w:pPr>
      <w:r>
        <w:rPr>
          <w:sz w:val="24"/>
        </w:rPr>
        <w:t>ORVAL</w:t>
      </w:r>
      <w:r w:rsidR="003333D3">
        <w:rPr>
          <w:sz w:val="24"/>
        </w:rPr>
        <w:t>/ORVILLE</w:t>
      </w:r>
      <w:r w:rsidRPr="00F3404F">
        <w:rPr>
          <w:sz w:val="24"/>
        </w:rPr>
        <w:t xml:space="preserve"> </w:t>
      </w:r>
      <w:r>
        <w:rPr>
          <w:sz w:val="24"/>
        </w:rPr>
        <w:t xml:space="preserve">born </w:t>
      </w:r>
      <w:r w:rsidR="00F131EC">
        <w:rPr>
          <w:sz w:val="24"/>
        </w:rPr>
        <w:t>27APR</w:t>
      </w:r>
      <w:r>
        <w:rPr>
          <w:sz w:val="24"/>
        </w:rPr>
        <w:t>191</w:t>
      </w:r>
      <w:r w:rsidR="00F131EC">
        <w:rPr>
          <w:sz w:val="24"/>
        </w:rPr>
        <w:t>5 Romulus</w:t>
      </w:r>
      <w:r>
        <w:rPr>
          <w:sz w:val="24"/>
        </w:rPr>
        <w:t xml:space="preserve"> Michigan, at 1920 census age 3, at 1930 census age 14, 1940 census </w:t>
      </w:r>
      <w:r w:rsidR="003333D3">
        <w:rPr>
          <w:sz w:val="24"/>
        </w:rPr>
        <w:t xml:space="preserve">scrubber helper at steel mill </w:t>
      </w:r>
      <w:r>
        <w:rPr>
          <w:sz w:val="24"/>
        </w:rPr>
        <w:t>age 24</w:t>
      </w:r>
      <w:r w:rsidR="003333D3">
        <w:rPr>
          <w:sz w:val="24"/>
        </w:rPr>
        <w:t xml:space="preserve"> </w:t>
      </w:r>
      <w:r w:rsidR="003333D3">
        <w:rPr>
          <w:sz w:val="24"/>
        </w:rPr>
        <w:tab/>
        <w:t>living</w:t>
      </w:r>
      <w:r>
        <w:rPr>
          <w:sz w:val="24"/>
        </w:rPr>
        <w:t xml:space="preserve"> at</w:t>
      </w:r>
      <w:r w:rsidR="003333D3">
        <w:rPr>
          <w:sz w:val="24"/>
        </w:rPr>
        <w:t xml:space="preserve"> </w:t>
      </w:r>
      <w:r>
        <w:rPr>
          <w:sz w:val="24"/>
        </w:rPr>
        <w:t>home</w:t>
      </w:r>
    </w:p>
    <w:p w14:paraId="0BDD427A" w14:textId="0854CB2B" w:rsidR="00EF7555" w:rsidRPr="008406FD" w:rsidRDefault="00F3404F" w:rsidP="006311C6">
      <w:pPr>
        <w:ind w:right="-1050"/>
        <w:rPr>
          <w:sz w:val="24"/>
        </w:rPr>
      </w:pPr>
      <w:r>
        <w:rPr>
          <w:sz w:val="24"/>
        </w:rPr>
        <w:t>RAYMOND</w:t>
      </w:r>
      <w:r w:rsidR="00C92EA1">
        <w:rPr>
          <w:sz w:val="24"/>
        </w:rPr>
        <w:t>-R</w:t>
      </w:r>
      <w:r w:rsidRPr="00F3404F">
        <w:rPr>
          <w:sz w:val="24"/>
        </w:rPr>
        <w:t xml:space="preserve"> </w:t>
      </w:r>
      <w:r>
        <w:rPr>
          <w:sz w:val="24"/>
        </w:rPr>
        <w:t xml:space="preserve">born </w:t>
      </w:r>
      <w:r w:rsidR="00F131EC">
        <w:rPr>
          <w:sz w:val="24"/>
        </w:rPr>
        <w:t>11DEC</w:t>
      </w:r>
      <w:r>
        <w:rPr>
          <w:sz w:val="24"/>
        </w:rPr>
        <w:t xml:space="preserve">1918 </w:t>
      </w:r>
      <w:r w:rsidR="00F131EC">
        <w:rPr>
          <w:sz w:val="24"/>
        </w:rPr>
        <w:t>Wyandotte</w:t>
      </w:r>
      <w:r>
        <w:rPr>
          <w:sz w:val="24"/>
        </w:rPr>
        <w:t xml:space="preserve"> Michigan, at 1920 census age 2, at 1930 census age 12, 1940 census </w:t>
      </w:r>
      <w:r w:rsidR="003333D3">
        <w:rPr>
          <w:sz w:val="24"/>
        </w:rPr>
        <w:t xml:space="preserve">laborer at steel mill </w:t>
      </w:r>
      <w:r>
        <w:rPr>
          <w:sz w:val="24"/>
        </w:rPr>
        <w:t xml:space="preserve">age 21 </w:t>
      </w:r>
      <w:r w:rsidR="003333D3">
        <w:rPr>
          <w:sz w:val="24"/>
        </w:rPr>
        <w:t xml:space="preserve">living </w:t>
      </w:r>
      <w:r>
        <w:rPr>
          <w:sz w:val="24"/>
        </w:rPr>
        <w:t xml:space="preserve">at </w:t>
      </w:r>
      <w:r w:rsidR="00F51B1B">
        <w:rPr>
          <w:sz w:val="24"/>
        </w:rPr>
        <w:tab/>
      </w:r>
      <w:r>
        <w:rPr>
          <w:sz w:val="24"/>
        </w:rPr>
        <w:t>home</w:t>
      </w:r>
      <w:r w:rsidR="00BB2CDA">
        <w:rPr>
          <w:sz w:val="24"/>
        </w:rPr>
        <w:t xml:space="preserve">, </w:t>
      </w:r>
      <w:r w:rsidR="003950B8">
        <w:rPr>
          <w:sz w:val="24"/>
        </w:rPr>
        <w:t xml:space="preserve">at 1950 census </w:t>
      </w:r>
      <w:r w:rsidR="00C02122">
        <w:rPr>
          <w:sz w:val="24"/>
        </w:rPr>
        <w:t>press operator in auto factory age 32 single living at home</w:t>
      </w:r>
      <w:r w:rsidR="004A16FD">
        <w:rPr>
          <w:sz w:val="24"/>
        </w:rPr>
        <w:t xml:space="preserve"> Allen Park Wayne Michigan, </w:t>
      </w:r>
      <w:r w:rsidR="00E4092E">
        <w:rPr>
          <w:sz w:val="24"/>
        </w:rPr>
        <w:t xml:space="preserve">the following records for </w:t>
      </w:r>
      <w:r w:rsidR="00F51B1B">
        <w:rPr>
          <w:sz w:val="24"/>
        </w:rPr>
        <w:tab/>
      </w:r>
      <w:r w:rsidR="00E4092E">
        <w:rPr>
          <w:sz w:val="24"/>
        </w:rPr>
        <w:t>RAYMOND-H</w:t>
      </w:r>
      <w:r w:rsidR="006311C6">
        <w:rPr>
          <w:sz w:val="24"/>
        </w:rPr>
        <w:t xml:space="preserve"> have similar dates and places - </w:t>
      </w:r>
      <w:r w:rsidR="00A273FD">
        <w:rPr>
          <w:sz w:val="24"/>
        </w:rPr>
        <w:t>born 11DEC1917 resident Taylor Wayne Michigan from 01OCT1988 to 01JUN2001</w:t>
      </w:r>
      <w:r w:rsidR="006311C6">
        <w:rPr>
          <w:sz w:val="24"/>
        </w:rPr>
        <w:t>, b</w:t>
      </w:r>
      <w:r w:rsidR="00A273FD">
        <w:rPr>
          <w:sz w:val="24"/>
        </w:rPr>
        <w:t xml:space="preserve">orn </w:t>
      </w:r>
      <w:r w:rsidR="00F51B1B">
        <w:rPr>
          <w:sz w:val="24"/>
        </w:rPr>
        <w:tab/>
      </w:r>
      <w:r w:rsidR="00A273FD">
        <w:rPr>
          <w:sz w:val="24"/>
        </w:rPr>
        <w:t xml:space="preserve">01JUL1917 </w:t>
      </w:r>
      <w:r w:rsidR="00A273FD" w:rsidRPr="00A273FD">
        <w:rPr>
          <w:sz w:val="24"/>
        </w:rPr>
        <w:t>resident Taylor Wayne Michigan from 01</w:t>
      </w:r>
      <w:r w:rsidR="00A273FD">
        <w:rPr>
          <w:sz w:val="24"/>
        </w:rPr>
        <w:t>JUN</w:t>
      </w:r>
      <w:r w:rsidR="00A273FD" w:rsidRPr="00A273FD">
        <w:rPr>
          <w:sz w:val="24"/>
        </w:rPr>
        <w:t>19</w:t>
      </w:r>
      <w:r w:rsidR="00A273FD">
        <w:rPr>
          <w:sz w:val="24"/>
        </w:rPr>
        <w:t>97</w:t>
      </w:r>
      <w:r w:rsidR="00A273FD" w:rsidRPr="00A273FD">
        <w:rPr>
          <w:sz w:val="24"/>
        </w:rPr>
        <w:t xml:space="preserve"> to 01JUN20</w:t>
      </w:r>
      <w:r w:rsidR="00282502">
        <w:rPr>
          <w:sz w:val="24"/>
        </w:rPr>
        <w:t>10 (relative BEVERL</w:t>
      </w:r>
      <w:r w:rsidR="00FB2893">
        <w:rPr>
          <w:sz w:val="24"/>
        </w:rPr>
        <w:t>Y Tregenza)</w:t>
      </w:r>
      <w:r w:rsidR="003F49D4">
        <w:rPr>
          <w:sz w:val="24"/>
        </w:rPr>
        <w:t xml:space="preserve">, </w:t>
      </w:r>
      <w:r w:rsidR="004F6361">
        <w:rPr>
          <w:sz w:val="24"/>
        </w:rPr>
        <w:t>RAYMOND-H. born</w:t>
      </w:r>
      <w:r w:rsidR="008F69E9">
        <w:rPr>
          <w:sz w:val="24"/>
        </w:rPr>
        <w:t xml:space="preserve"> </w:t>
      </w:r>
      <w:r w:rsidR="004F6361">
        <w:rPr>
          <w:sz w:val="24"/>
        </w:rPr>
        <w:t>11DEC?</w:t>
      </w:r>
      <w:r w:rsidR="006F0EB2" w:rsidRPr="006F0EB2">
        <w:rPr>
          <w:sz w:val="24"/>
        </w:rPr>
        <w:t>1917</w:t>
      </w:r>
      <w:r w:rsidR="004F6361">
        <w:rPr>
          <w:sz w:val="24"/>
        </w:rPr>
        <w:t xml:space="preserve"> </w:t>
      </w:r>
      <w:r w:rsidR="008F69E9">
        <w:rPr>
          <w:sz w:val="24"/>
        </w:rPr>
        <w:tab/>
      </w:r>
      <w:r w:rsidR="006F0EB2" w:rsidRPr="006F0EB2">
        <w:rPr>
          <w:sz w:val="24"/>
        </w:rPr>
        <w:t>USA</w:t>
      </w:r>
      <w:r w:rsidR="00A867AD">
        <w:rPr>
          <w:sz w:val="24"/>
        </w:rPr>
        <w:t xml:space="preserve"> died 23MAR?1990 </w:t>
      </w:r>
      <w:r w:rsidR="006F0EB2" w:rsidRPr="006F0EB2">
        <w:rPr>
          <w:sz w:val="24"/>
        </w:rPr>
        <w:t>Social Security Number 383-05-1085 issued Michigan before 1951</w:t>
      </w:r>
      <w:r w:rsidR="00483ABB" w:rsidRPr="00483ABB">
        <w:t xml:space="preserve"> </w:t>
      </w:r>
      <w:hyperlink r:id="rId773" w:history="1">
        <w:r w:rsidR="00483ABB" w:rsidRPr="00E722B4">
          <w:rPr>
            <w:rStyle w:val="Hyperlink"/>
            <w:sz w:val="24"/>
          </w:rPr>
          <w:t>www.intelius.com</w:t>
        </w:r>
      </w:hyperlink>
      <w:r w:rsidR="00483ABB">
        <w:rPr>
          <w:sz w:val="24"/>
        </w:rPr>
        <w:t xml:space="preserve"> and</w:t>
      </w:r>
      <w:r w:rsidR="00483ABB" w:rsidRPr="00483ABB">
        <w:rPr>
          <w:sz w:val="24"/>
        </w:rPr>
        <w:t xml:space="preserve"> </w:t>
      </w:r>
      <w:r w:rsidR="00F51B1B">
        <w:rPr>
          <w:sz w:val="24"/>
        </w:rPr>
        <w:tab/>
      </w:r>
      <w:hyperlink r:id="rId774" w:history="1">
        <w:r w:rsidR="00483ABB" w:rsidRPr="00E722B4">
          <w:rPr>
            <w:rStyle w:val="Hyperlink"/>
            <w:sz w:val="24"/>
          </w:rPr>
          <w:t>http://freepages.genealogy.rootsweb.com</w:t>
        </w:r>
      </w:hyperlink>
      <w:r w:rsidR="00483ABB">
        <w:rPr>
          <w:sz w:val="24"/>
        </w:rPr>
        <w:t xml:space="preserve"> </w:t>
      </w:r>
      <w:r w:rsidR="00E97D4B">
        <w:rPr>
          <w:sz w:val="24"/>
        </w:rPr>
        <w:t>and RAYMOND-H.</w:t>
      </w:r>
      <w:r w:rsidR="00FF2326">
        <w:rPr>
          <w:sz w:val="24"/>
        </w:rPr>
        <w:t xml:space="preserve"> </w:t>
      </w:r>
      <w:r w:rsidR="00FF2326" w:rsidRPr="008406FD">
        <w:rPr>
          <w:sz w:val="24"/>
        </w:rPr>
        <w:t>01OCT</w:t>
      </w:r>
      <w:r w:rsidR="00B9584B" w:rsidRPr="008406FD">
        <w:rPr>
          <w:sz w:val="24"/>
        </w:rPr>
        <w:t>1990</w:t>
      </w:r>
      <w:r w:rsidR="00FF2326" w:rsidRPr="008406FD">
        <w:rPr>
          <w:sz w:val="24"/>
        </w:rPr>
        <w:t xml:space="preserve"> living T</w:t>
      </w:r>
      <w:r w:rsidR="00B9584B" w:rsidRPr="008406FD">
        <w:rPr>
          <w:sz w:val="24"/>
        </w:rPr>
        <w:t>ulsa</w:t>
      </w:r>
      <w:r w:rsidR="00FF2326" w:rsidRPr="008406FD">
        <w:rPr>
          <w:sz w:val="24"/>
        </w:rPr>
        <w:t xml:space="preserve"> </w:t>
      </w:r>
      <w:r w:rsidR="00B9584B" w:rsidRPr="008406FD">
        <w:rPr>
          <w:sz w:val="24"/>
        </w:rPr>
        <w:t>Oklahoma</w:t>
      </w:r>
    </w:p>
    <w:p w14:paraId="1A4BD1EA" w14:textId="77777777" w:rsidR="00B9584B" w:rsidRPr="008406FD" w:rsidRDefault="00B9584B">
      <w:pPr>
        <w:ind w:right="-1050"/>
        <w:rPr>
          <w:sz w:val="24"/>
        </w:rPr>
      </w:pPr>
    </w:p>
    <w:p w14:paraId="424BEF81" w14:textId="4083C5E6" w:rsidR="000D6C32" w:rsidRDefault="000D6C32">
      <w:pPr>
        <w:ind w:right="-1050"/>
        <w:rPr>
          <w:sz w:val="24"/>
        </w:rPr>
      </w:pPr>
      <w:r>
        <w:rPr>
          <w:sz w:val="24"/>
        </w:rPr>
        <w:t xml:space="preserve">ROY-EDWARD born 04MAR1936 London Ontario, in Canadian military in Aldershot Nova Scotia, married 16NOV1956 Kentville Nova Scotia, alive </w:t>
      </w:r>
      <w:r>
        <w:rPr>
          <w:sz w:val="24"/>
        </w:rPr>
        <w:tab/>
        <w:t>2012 residing Saint John New Brunswick</w:t>
      </w:r>
    </w:p>
    <w:p w14:paraId="762FEFA4" w14:textId="77777777" w:rsidR="000D6C32" w:rsidRDefault="000D6C32">
      <w:pPr>
        <w:ind w:right="-1050"/>
        <w:rPr>
          <w:sz w:val="24"/>
        </w:rPr>
      </w:pPr>
      <w:r>
        <w:rPr>
          <w:sz w:val="24"/>
        </w:rPr>
        <w:t>x HELEN-GENEVIVE of London Ontario died 17FEB2004</w:t>
      </w:r>
    </w:p>
    <w:p w14:paraId="2809673B" w14:textId="77777777" w:rsidR="000D6C32" w:rsidRDefault="000D6C32">
      <w:pPr>
        <w:ind w:right="-1050"/>
        <w:rPr>
          <w:sz w:val="24"/>
        </w:rPr>
      </w:pPr>
      <w:r>
        <w:rPr>
          <w:sz w:val="24"/>
        </w:rPr>
        <w:t>ELIZABETH died JAN1979</w:t>
      </w:r>
      <w:r w:rsidR="00403043">
        <w:rPr>
          <w:sz w:val="24"/>
        </w:rPr>
        <w:t>, probably M.-E. ‘BETTY’ buried at same site as mother and father (same reference and source)</w:t>
      </w:r>
    </w:p>
    <w:p w14:paraId="0BCA17A1" w14:textId="77777777" w:rsidR="000D6C32" w:rsidRDefault="000D6C32">
      <w:pPr>
        <w:ind w:right="-1050"/>
        <w:rPr>
          <w:sz w:val="24"/>
        </w:rPr>
      </w:pPr>
    </w:p>
    <w:p w14:paraId="62F9431E" w14:textId="77777777" w:rsidR="000D6C32" w:rsidRDefault="000D6C32">
      <w:pPr>
        <w:ind w:right="-1050"/>
        <w:rPr>
          <w:sz w:val="24"/>
        </w:rPr>
      </w:pPr>
      <w:r>
        <w:rPr>
          <w:sz w:val="24"/>
        </w:rPr>
        <w:t>HEATHER-ANN born 20MAR1958</w:t>
      </w:r>
    </w:p>
    <w:p w14:paraId="0F90C89E" w14:textId="77777777" w:rsidR="000D6C32" w:rsidRDefault="000D6C32">
      <w:pPr>
        <w:ind w:right="-1050"/>
        <w:rPr>
          <w:b/>
          <w:sz w:val="24"/>
        </w:rPr>
      </w:pPr>
      <w:r>
        <w:rPr>
          <w:sz w:val="24"/>
        </w:rPr>
        <w:t>ROSE-MARIE born 09APR1963 London Ontario, married Shoebottom, service coordinator</w:t>
      </w:r>
    </w:p>
    <w:p w14:paraId="406D0C65" w14:textId="77777777" w:rsidR="000D6C32" w:rsidRDefault="000D6C32">
      <w:pPr>
        <w:pageBreakBefore/>
        <w:ind w:right="-1050"/>
        <w:rPr>
          <w:sz w:val="24"/>
        </w:rPr>
      </w:pPr>
      <w:r>
        <w:rPr>
          <w:b/>
          <w:sz w:val="24"/>
        </w:rPr>
        <w:t>OTHER INFORMATION ON CANADIAN FAMILY 1 part D</w:t>
      </w:r>
    </w:p>
    <w:p w14:paraId="328164F8" w14:textId="77777777" w:rsidR="000D6C32" w:rsidRDefault="000D6C32">
      <w:pPr>
        <w:ind w:right="-1050"/>
        <w:rPr>
          <w:sz w:val="24"/>
        </w:rPr>
      </w:pPr>
    </w:p>
    <w:p w14:paraId="290B559D" w14:textId="77777777" w:rsidR="000D6C32" w:rsidRDefault="000D6C32">
      <w:pPr>
        <w:ind w:right="-1050"/>
        <w:rPr>
          <w:sz w:val="24"/>
        </w:rPr>
      </w:pPr>
      <w:r>
        <w:rPr>
          <w:sz w:val="24"/>
        </w:rPr>
        <w:t>Constructed from information from:</w:t>
      </w:r>
    </w:p>
    <w:p w14:paraId="32E02182" w14:textId="77777777" w:rsidR="000D6C32" w:rsidRDefault="000D6C32" w:rsidP="00B77EA1">
      <w:pPr>
        <w:numPr>
          <w:ilvl w:val="0"/>
          <w:numId w:val="219"/>
        </w:numPr>
        <w:ind w:right="-1050"/>
        <w:rPr>
          <w:sz w:val="24"/>
        </w:rPr>
      </w:pPr>
      <w:r>
        <w:rPr>
          <w:sz w:val="24"/>
        </w:rPr>
        <w:t>part of Mylor Family 3 (EMMA-AGNES 1888 and EDWARD two children of EDWARD-HENRY and AMELIA (both now in Canadian Family part A) see Mylor Family 3 and Canadian Family 1 part A for sources.</w:t>
      </w:r>
    </w:p>
    <w:p w14:paraId="5B7237EA" w14:textId="77777777" w:rsidR="000D6C32" w:rsidRDefault="000D6C32" w:rsidP="00B77EA1">
      <w:pPr>
        <w:numPr>
          <w:ilvl w:val="0"/>
          <w:numId w:val="219"/>
        </w:numPr>
        <w:ind w:right="-1050"/>
        <w:rPr>
          <w:sz w:val="24"/>
        </w:rPr>
      </w:pPr>
      <w:r>
        <w:rPr>
          <w:sz w:val="24"/>
        </w:rPr>
        <w:t>an various records from Canadian Ancestry.ca</w:t>
      </w:r>
    </w:p>
    <w:p w14:paraId="47D7F4FB" w14:textId="77777777" w:rsidR="000D6C32" w:rsidRDefault="000D6C32" w:rsidP="00B77EA1">
      <w:pPr>
        <w:numPr>
          <w:ilvl w:val="0"/>
          <w:numId w:val="219"/>
        </w:numPr>
        <w:ind w:right="-1050"/>
        <w:rPr>
          <w:sz w:val="24"/>
        </w:rPr>
      </w:pPr>
      <w:r>
        <w:rPr>
          <w:sz w:val="24"/>
        </w:rPr>
        <w:t>Unconnected Family 145 (CANADA)</w:t>
      </w:r>
    </w:p>
    <w:p w14:paraId="42DE2D61" w14:textId="77777777" w:rsidR="00403043" w:rsidRDefault="00403043" w:rsidP="00B77EA1">
      <w:pPr>
        <w:numPr>
          <w:ilvl w:val="0"/>
          <w:numId w:val="219"/>
        </w:numPr>
        <w:ind w:right="-1050"/>
        <w:rPr>
          <w:sz w:val="24"/>
        </w:rPr>
      </w:pPr>
      <w:r>
        <w:rPr>
          <w:sz w:val="24"/>
        </w:rPr>
        <w:t xml:space="preserve">Ontario Cemetery Finding Aid  </w:t>
      </w:r>
      <w:hyperlink r:id="rId775" w:history="1">
        <w:r w:rsidRPr="004E5A5B">
          <w:rPr>
            <w:rStyle w:val="Hyperlink"/>
            <w:sz w:val="24"/>
          </w:rPr>
          <w:t>www.island.com</w:t>
        </w:r>
      </w:hyperlink>
    </w:p>
    <w:p w14:paraId="607FC72A" w14:textId="649C3B5A" w:rsidR="00EF7555" w:rsidRDefault="00EF7555" w:rsidP="00B77EA1">
      <w:pPr>
        <w:numPr>
          <w:ilvl w:val="0"/>
          <w:numId w:val="219"/>
        </w:numPr>
        <w:ind w:right="-1050"/>
        <w:rPr>
          <w:sz w:val="24"/>
        </w:rPr>
      </w:pPr>
      <w:r>
        <w:rPr>
          <w:sz w:val="24"/>
        </w:rPr>
        <w:t>US census 1910, 1920, 1930</w:t>
      </w:r>
      <w:r w:rsidR="004B1FCC">
        <w:rPr>
          <w:sz w:val="24"/>
        </w:rPr>
        <w:t>,</w:t>
      </w:r>
      <w:r>
        <w:rPr>
          <w:sz w:val="24"/>
        </w:rPr>
        <w:t xml:space="preserve"> 1940</w:t>
      </w:r>
      <w:r w:rsidR="00F9403F">
        <w:rPr>
          <w:sz w:val="24"/>
        </w:rPr>
        <w:t xml:space="preserve"> &amp; 1950</w:t>
      </w:r>
    </w:p>
    <w:p w14:paraId="210889CD" w14:textId="77777777" w:rsidR="000D6C32" w:rsidRDefault="000D6C32">
      <w:pPr>
        <w:ind w:right="-1050"/>
        <w:rPr>
          <w:sz w:val="24"/>
        </w:rPr>
      </w:pPr>
    </w:p>
    <w:p w14:paraId="5F9B3465" w14:textId="77777777" w:rsidR="000D6C32" w:rsidRDefault="000D6C32">
      <w:pPr>
        <w:ind w:right="-1050"/>
        <w:rPr>
          <w:sz w:val="24"/>
        </w:rPr>
      </w:pPr>
      <w:r>
        <w:rPr>
          <w:sz w:val="24"/>
        </w:rPr>
        <w:t>Unconnected Family 145 (widow EMILY =AMELIA and her children except EMMA-AGNES) was constructed from:</w:t>
      </w:r>
    </w:p>
    <w:p w14:paraId="6035E600" w14:textId="77777777" w:rsidR="000D6C32" w:rsidRDefault="000D6C32" w:rsidP="00B77EA1">
      <w:pPr>
        <w:numPr>
          <w:ilvl w:val="0"/>
          <w:numId w:val="220"/>
        </w:numPr>
        <w:ind w:right="-1050"/>
        <w:rPr>
          <w:sz w:val="24"/>
        </w:rPr>
      </w:pPr>
      <w:r>
        <w:rPr>
          <w:sz w:val="24"/>
        </w:rPr>
        <w:t>email from Rose-Marie 13AUG2012</w:t>
      </w:r>
    </w:p>
    <w:p w14:paraId="0EC569A4" w14:textId="77777777" w:rsidR="000D6C32" w:rsidRDefault="000D6C32" w:rsidP="00B77EA1">
      <w:pPr>
        <w:numPr>
          <w:ilvl w:val="0"/>
          <w:numId w:val="220"/>
        </w:numPr>
        <w:ind w:right="-1050"/>
        <w:rPr>
          <w:sz w:val="24"/>
        </w:rPr>
      </w:pPr>
      <w:r>
        <w:rPr>
          <w:sz w:val="24"/>
        </w:rPr>
        <w:t>1901 Canadian census</w:t>
      </w:r>
    </w:p>
    <w:p w14:paraId="467271AC" w14:textId="77777777" w:rsidR="000D6C32" w:rsidRDefault="000D6C32" w:rsidP="00B77EA1">
      <w:pPr>
        <w:numPr>
          <w:ilvl w:val="0"/>
          <w:numId w:val="220"/>
        </w:numPr>
        <w:ind w:right="-1050"/>
        <w:rPr>
          <w:sz w:val="24"/>
        </w:rPr>
      </w:pPr>
      <w:r>
        <w:rPr>
          <w:sz w:val="24"/>
        </w:rPr>
        <w:t>member family trees and various records from Canadian ancestry.ca which gave marriage and death of EDWARD-HENRY and AMELIA and their parents names thus linking the Unconnected Family to this family</w:t>
      </w:r>
    </w:p>
    <w:p w14:paraId="2F7FBD0F" w14:textId="77777777" w:rsidR="000D6C32" w:rsidRDefault="000D6C32" w:rsidP="006C0D49">
      <w:pPr>
        <w:ind w:right="-1050"/>
        <w:rPr>
          <w:sz w:val="24"/>
        </w:rPr>
      </w:pPr>
    </w:p>
    <w:p w14:paraId="5284BFAA" w14:textId="77777777" w:rsidR="000D6C32" w:rsidRDefault="000D6C32">
      <w:pPr>
        <w:ind w:right="-1050"/>
        <w:rPr>
          <w:sz w:val="24"/>
        </w:rPr>
      </w:pPr>
      <w:r>
        <w:rPr>
          <w:sz w:val="24"/>
        </w:rPr>
        <w:t xml:space="preserve">1901 census  district Middlesex East (87) city London wards 3 &amp; 4 schedule 1  microfilm &amp;-6481   from </w:t>
      </w:r>
      <w:hyperlink r:id="rId776" w:history="1">
        <w:r>
          <w:rPr>
            <w:rStyle w:val="Hyperlink"/>
            <w:sz w:val="24"/>
          </w:rPr>
          <w:t>http://automatedgenealogy.com/census</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5"/>
        <w:gridCol w:w="1134"/>
        <w:gridCol w:w="993"/>
        <w:gridCol w:w="1559"/>
        <w:gridCol w:w="567"/>
        <w:gridCol w:w="2310"/>
      </w:tblGrid>
      <w:tr w:rsidR="00277FF2" w14:paraId="0B1ED169" w14:textId="77777777" w:rsidTr="003D494C">
        <w:tc>
          <w:tcPr>
            <w:tcW w:w="2552" w:type="dxa"/>
            <w:shd w:val="clear" w:color="auto" w:fill="auto"/>
          </w:tcPr>
          <w:p w14:paraId="49B9C715" w14:textId="77777777" w:rsidR="000D6C32" w:rsidRDefault="000D6C32">
            <w:pPr>
              <w:rPr>
                <w:sz w:val="24"/>
              </w:rPr>
            </w:pPr>
            <w:r>
              <w:rPr>
                <w:sz w:val="24"/>
              </w:rPr>
              <w:t>EMILY</w:t>
            </w:r>
          </w:p>
        </w:tc>
        <w:tc>
          <w:tcPr>
            <w:tcW w:w="1275" w:type="dxa"/>
            <w:shd w:val="clear" w:color="auto" w:fill="auto"/>
          </w:tcPr>
          <w:p w14:paraId="771740CD" w14:textId="77777777" w:rsidR="000D6C32" w:rsidRDefault="000D6C32">
            <w:pPr>
              <w:rPr>
                <w:sz w:val="24"/>
              </w:rPr>
            </w:pPr>
            <w:r>
              <w:rPr>
                <w:sz w:val="24"/>
              </w:rPr>
              <w:t>Tregenza</w:t>
            </w:r>
          </w:p>
        </w:tc>
        <w:tc>
          <w:tcPr>
            <w:tcW w:w="1134" w:type="dxa"/>
            <w:shd w:val="clear" w:color="auto" w:fill="auto"/>
          </w:tcPr>
          <w:p w14:paraId="521DDFF3" w14:textId="77777777" w:rsidR="000D6C32" w:rsidRDefault="000D6C32">
            <w:pPr>
              <w:rPr>
                <w:sz w:val="24"/>
              </w:rPr>
            </w:pPr>
            <w:r>
              <w:rPr>
                <w:sz w:val="24"/>
              </w:rPr>
              <w:t>head</w:t>
            </w:r>
          </w:p>
        </w:tc>
        <w:tc>
          <w:tcPr>
            <w:tcW w:w="993" w:type="dxa"/>
            <w:shd w:val="clear" w:color="auto" w:fill="auto"/>
          </w:tcPr>
          <w:p w14:paraId="5F254145" w14:textId="77777777" w:rsidR="000D6C32" w:rsidRDefault="000D6C32">
            <w:pPr>
              <w:rPr>
                <w:sz w:val="24"/>
              </w:rPr>
            </w:pPr>
            <w:r>
              <w:rPr>
                <w:sz w:val="24"/>
              </w:rPr>
              <w:t>widow</w:t>
            </w:r>
          </w:p>
        </w:tc>
        <w:tc>
          <w:tcPr>
            <w:tcW w:w="1559" w:type="dxa"/>
            <w:shd w:val="clear" w:color="auto" w:fill="auto"/>
          </w:tcPr>
          <w:p w14:paraId="3345E5A9" w14:textId="77777777" w:rsidR="000D6C32" w:rsidRDefault="000D6C32">
            <w:pPr>
              <w:rPr>
                <w:sz w:val="24"/>
              </w:rPr>
            </w:pPr>
            <w:r>
              <w:rPr>
                <w:sz w:val="24"/>
              </w:rPr>
              <w:t>10OCT</w:t>
            </w:r>
          </w:p>
        </w:tc>
        <w:tc>
          <w:tcPr>
            <w:tcW w:w="567" w:type="dxa"/>
            <w:shd w:val="clear" w:color="auto" w:fill="auto"/>
          </w:tcPr>
          <w:p w14:paraId="1B8845F6" w14:textId="77777777" w:rsidR="000D6C32" w:rsidRDefault="000D6C32">
            <w:pPr>
              <w:rPr>
                <w:sz w:val="24"/>
              </w:rPr>
            </w:pPr>
            <w:r>
              <w:rPr>
                <w:sz w:val="24"/>
              </w:rPr>
              <w:t>42</w:t>
            </w:r>
          </w:p>
        </w:tc>
        <w:tc>
          <w:tcPr>
            <w:tcW w:w="2310" w:type="dxa"/>
            <w:shd w:val="clear" w:color="auto" w:fill="auto"/>
          </w:tcPr>
          <w:p w14:paraId="55F09F5F" w14:textId="77777777" w:rsidR="000D6C32" w:rsidRDefault="000D6C32">
            <w:pPr>
              <w:snapToGrid w:val="0"/>
              <w:rPr>
                <w:sz w:val="24"/>
              </w:rPr>
            </w:pPr>
          </w:p>
        </w:tc>
      </w:tr>
      <w:tr w:rsidR="00277FF2" w14:paraId="53AB1F67" w14:textId="77777777" w:rsidTr="003D494C">
        <w:tc>
          <w:tcPr>
            <w:tcW w:w="2552" w:type="dxa"/>
            <w:shd w:val="clear" w:color="auto" w:fill="auto"/>
          </w:tcPr>
          <w:p w14:paraId="38547114" w14:textId="77777777" w:rsidR="000D6C32" w:rsidRDefault="000D6C32">
            <w:pPr>
              <w:rPr>
                <w:sz w:val="24"/>
              </w:rPr>
            </w:pPr>
            <w:r>
              <w:rPr>
                <w:sz w:val="24"/>
              </w:rPr>
              <w:t>ALFRED-E-W</w:t>
            </w:r>
          </w:p>
        </w:tc>
        <w:tc>
          <w:tcPr>
            <w:tcW w:w="1275" w:type="dxa"/>
            <w:shd w:val="clear" w:color="auto" w:fill="auto"/>
          </w:tcPr>
          <w:p w14:paraId="1A82CE21" w14:textId="77777777" w:rsidR="000D6C32" w:rsidRDefault="000D6C32">
            <w:pPr>
              <w:rPr>
                <w:sz w:val="24"/>
              </w:rPr>
            </w:pPr>
            <w:r>
              <w:rPr>
                <w:sz w:val="24"/>
              </w:rPr>
              <w:t>Tregenza</w:t>
            </w:r>
          </w:p>
        </w:tc>
        <w:tc>
          <w:tcPr>
            <w:tcW w:w="1134" w:type="dxa"/>
            <w:shd w:val="clear" w:color="auto" w:fill="auto"/>
          </w:tcPr>
          <w:p w14:paraId="272A94DE" w14:textId="77777777" w:rsidR="000D6C32" w:rsidRDefault="000D6C32">
            <w:pPr>
              <w:rPr>
                <w:sz w:val="24"/>
              </w:rPr>
            </w:pPr>
            <w:r>
              <w:rPr>
                <w:sz w:val="24"/>
              </w:rPr>
              <w:t>son</w:t>
            </w:r>
          </w:p>
        </w:tc>
        <w:tc>
          <w:tcPr>
            <w:tcW w:w="993" w:type="dxa"/>
            <w:shd w:val="clear" w:color="auto" w:fill="auto"/>
          </w:tcPr>
          <w:p w14:paraId="279DCA10" w14:textId="77777777" w:rsidR="000D6C32" w:rsidRDefault="000D6C32">
            <w:pPr>
              <w:rPr>
                <w:sz w:val="24"/>
              </w:rPr>
            </w:pPr>
            <w:r>
              <w:rPr>
                <w:sz w:val="24"/>
              </w:rPr>
              <w:t>single</w:t>
            </w:r>
          </w:p>
        </w:tc>
        <w:tc>
          <w:tcPr>
            <w:tcW w:w="1559" w:type="dxa"/>
            <w:shd w:val="clear" w:color="auto" w:fill="auto"/>
          </w:tcPr>
          <w:p w14:paraId="6B5D913D" w14:textId="77777777" w:rsidR="000D6C32" w:rsidRDefault="000D6C32">
            <w:pPr>
              <w:rPr>
                <w:sz w:val="24"/>
              </w:rPr>
            </w:pPr>
            <w:r>
              <w:rPr>
                <w:sz w:val="24"/>
              </w:rPr>
              <w:t>15NOV1882</w:t>
            </w:r>
          </w:p>
        </w:tc>
        <w:tc>
          <w:tcPr>
            <w:tcW w:w="567" w:type="dxa"/>
            <w:shd w:val="clear" w:color="auto" w:fill="auto"/>
          </w:tcPr>
          <w:p w14:paraId="7F99D1A9" w14:textId="77777777" w:rsidR="000D6C32" w:rsidRDefault="000D6C32">
            <w:pPr>
              <w:rPr>
                <w:sz w:val="24"/>
              </w:rPr>
            </w:pPr>
            <w:r>
              <w:rPr>
                <w:sz w:val="24"/>
              </w:rPr>
              <w:t>18</w:t>
            </w:r>
          </w:p>
        </w:tc>
        <w:tc>
          <w:tcPr>
            <w:tcW w:w="2310" w:type="dxa"/>
            <w:shd w:val="clear" w:color="auto" w:fill="auto"/>
          </w:tcPr>
          <w:p w14:paraId="4B0D2E04" w14:textId="77777777" w:rsidR="000D6C32" w:rsidRDefault="000D6C32">
            <w:r>
              <w:rPr>
                <w:sz w:val="24"/>
              </w:rPr>
              <w:t>London, Ontario</w:t>
            </w:r>
          </w:p>
        </w:tc>
      </w:tr>
      <w:tr w:rsidR="00277FF2" w14:paraId="57B38747" w14:textId="77777777" w:rsidTr="003D494C">
        <w:trPr>
          <w:trHeight w:val="281"/>
        </w:trPr>
        <w:tc>
          <w:tcPr>
            <w:tcW w:w="2552" w:type="dxa"/>
            <w:shd w:val="clear" w:color="auto" w:fill="auto"/>
          </w:tcPr>
          <w:p w14:paraId="66E084FD" w14:textId="77777777" w:rsidR="000D6C32" w:rsidRDefault="000D6C32">
            <w:pPr>
              <w:rPr>
                <w:sz w:val="24"/>
              </w:rPr>
            </w:pPr>
            <w:r>
              <w:rPr>
                <w:sz w:val="24"/>
              </w:rPr>
              <w:t>ROY-MACARTHUR</w:t>
            </w:r>
          </w:p>
        </w:tc>
        <w:tc>
          <w:tcPr>
            <w:tcW w:w="1275" w:type="dxa"/>
            <w:shd w:val="clear" w:color="auto" w:fill="auto"/>
          </w:tcPr>
          <w:p w14:paraId="4E5ABE31" w14:textId="77777777" w:rsidR="000D6C32" w:rsidRDefault="000D6C32">
            <w:pPr>
              <w:rPr>
                <w:sz w:val="24"/>
              </w:rPr>
            </w:pPr>
            <w:r>
              <w:rPr>
                <w:sz w:val="24"/>
              </w:rPr>
              <w:t>Tregenza</w:t>
            </w:r>
          </w:p>
        </w:tc>
        <w:tc>
          <w:tcPr>
            <w:tcW w:w="1134" w:type="dxa"/>
            <w:shd w:val="clear" w:color="auto" w:fill="auto"/>
          </w:tcPr>
          <w:p w14:paraId="0A3F474E" w14:textId="77777777" w:rsidR="000D6C32" w:rsidRDefault="000D6C32">
            <w:pPr>
              <w:rPr>
                <w:sz w:val="24"/>
              </w:rPr>
            </w:pPr>
            <w:r>
              <w:rPr>
                <w:sz w:val="24"/>
              </w:rPr>
              <w:t>son</w:t>
            </w:r>
          </w:p>
        </w:tc>
        <w:tc>
          <w:tcPr>
            <w:tcW w:w="993" w:type="dxa"/>
            <w:shd w:val="clear" w:color="auto" w:fill="auto"/>
          </w:tcPr>
          <w:p w14:paraId="389F2539" w14:textId="77777777" w:rsidR="000D6C32" w:rsidRDefault="000D6C32">
            <w:pPr>
              <w:rPr>
                <w:sz w:val="24"/>
              </w:rPr>
            </w:pPr>
            <w:r>
              <w:rPr>
                <w:sz w:val="24"/>
              </w:rPr>
              <w:t>single</w:t>
            </w:r>
          </w:p>
        </w:tc>
        <w:tc>
          <w:tcPr>
            <w:tcW w:w="1559" w:type="dxa"/>
            <w:shd w:val="clear" w:color="auto" w:fill="auto"/>
          </w:tcPr>
          <w:p w14:paraId="4C63C3CA" w14:textId="77777777" w:rsidR="000D6C32" w:rsidRDefault="000D6C32">
            <w:pPr>
              <w:rPr>
                <w:sz w:val="24"/>
              </w:rPr>
            </w:pPr>
            <w:r>
              <w:rPr>
                <w:sz w:val="24"/>
              </w:rPr>
              <w:t>05JAN1891</w:t>
            </w:r>
          </w:p>
        </w:tc>
        <w:tc>
          <w:tcPr>
            <w:tcW w:w="567" w:type="dxa"/>
            <w:shd w:val="clear" w:color="auto" w:fill="auto"/>
          </w:tcPr>
          <w:p w14:paraId="2A5AEC2F" w14:textId="77777777" w:rsidR="000D6C32" w:rsidRDefault="000D6C32">
            <w:pPr>
              <w:rPr>
                <w:sz w:val="24"/>
              </w:rPr>
            </w:pPr>
            <w:r>
              <w:rPr>
                <w:sz w:val="24"/>
              </w:rPr>
              <w:t>10</w:t>
            </w:r>
          </w:p>
        </w:tc>
        <w:tc>
          <w:tcPr>
            <w:tcW w:w="2310" w:type="dxa"/>
            <w:shd w:val="clear" w:color="auto" w:fill="auto"/>
          </w:tcPr>
          <w:p w14:paraId="7D238BB5" w14:textId="77777777" w:rsidR="000D6C32" w:rsidRDefault="000D6C32">
            <w:r>
              <w:rPr>
                <w:sz w:val="24"/>
              </w:rPr>
              <w:t>London, Ontario</w:t>
            </w:r>
          </w:p>
        </w:tc>
      </w:tr>
      <w:tr w:rsidR="00277FF2" w14:paraId="4AB17951" w14:textId="77777777" w:rsidTr="003D494C">
        <w:tc>
          <w:tcPr>
            <w:tcW w:w="2552" w:type="dxa"/>
            <w:shd w:val="clear" w:color="auto" w:fill="auto"/>
          </w:tcPr>
          <w:p w14:paraId="1D59979F" w14:textId="77777777" w:rsidR="000D6C32" w:rsidRDefault="000D6C32">
            <w:pPr>
              <w:rPr>
                <w:sz w:val="24"/>
              </w:rPr>
            </w:pPr>
            <w:r>
              <w:rPr>
                <w:sz w:val="24"/>
              </w:rPr>
              <w:t>WILFRED-ERNEST</w:t>
            </w:r>
          </w:p>
        </w:tc>
        <w:tc>
          <w:tcPr>
            <w:tcW w:w="1275" w:type="dxa"/>
            <w:shd w:val="clear" w:color="auto" w:fill="auto"/>
          </w:tcPr>
          <w:p w14:paraId="111A66A9" w14:textId="77777777" w:rsidR="000D6C32" w:rsidRDefault="000D6C32">
            <w:pPr>
              <w:rPr>
                <w:sz w:val="24"/>
              </w:rPr>
            </w:pPr>
            <w:r>
              <w:rPr>
                <w:sz w:val="24"/>
              </w:rPr>
              <w:t>Tregenza</w:t>
            </w:r>
          </w:p>
        </w:tc>
        <w:tc>
          <w:tcPr>
            <w:tcW w:w="1134" w:type="dxa"/>
            <w:shd w:val="clear" w:color="auto" w:fill="auto"/>
          </w:tcPr>
          <w:p w14:paraId="3CE12834" w14:textId="77777777" w:rsidR="000D6C32" w:rsidRDefault="000D6C32">
            <w:pPr>
              <w:rPr>
                <w:sz w:val="24"/>
              </w:rPr>
            </w:pPr>
            <w:r>
              <w:rPr>
                <w:sz w:val="24"/>
              </w:rPr>
              <w:t>son</w:t>
            </w:r>
          </w:p>
        </w:tc>
        <w:tc>
          <w:tcPr>
            <w:tcW w:w="993" w:type="dxa"/>
            <w:shd w:val="clear" w:color="auto" w:fill="auto"/>
          </w:tcPr>
          <w:p w14:paraId="24D01F52" w14:textId="77777777" w:rsidR="000D6C32" w:rsidRDefault="000D6C32">
            <w:pPr>
              <w:rPr>
                <w:sz w:val="24"/>
              </w:rPr>
            </w:pPr>
            <w:r>
              <w:rPr>
                <w:sz w:val="24"/>
              </w:rPr>
              <w:t>single</w:t>
            </w:r>
          </w:p>
        </w:tc>
        <w:tc>
          <w:tcPr>
            <w:tcW w:w="1559" w:type="dxa"/>
            <w:shd w:val="clear" w:color="auto" w:fill="auto"/>
          </w:tcPr>
          <w:p w14:paraId="5F4E4AC1" w14:textId="77777777" w:rsidR="000D6C32" w:rsidRDefault="000D6C32">
            <w:pPr>
              <w:rPr>
                <w:sz w:val="24"/>
              </w:rPr>
            </w:pPr>
            <w:r>
              <w:rPr>
                <w:sz w:val="24"/>
              </w:rPr>
              <w:t>12JUL1893</w:t>
            </w:r>
          </w:p>
        </w:tc>
        <w:tc>
          <w:tcPr>
            <w:tcW w:w="567" w:type="dxa"/>
            <w:shd w:val="clear" w:color="auto" w:fill="auto"/>
          </w:tcPr>
          <w:p w14:paraId="5996B045" w14:textId="77777777" w:rsidR="000D6C32" w:rsidRDefault="000D6C32">
            <w:pPr>
              <w:rPr>
                <w:sz w:val="24"/>
              </w:rPr>
            </w:pPr>
            <w:r>
              <w:rPr>
                <w:sz w:val="24"/>
              </w:rPr>
              <w:t xml:space="preserve">  7</w:t>
            </w:r>
          </w:p>
        </w:tc>
        <w:tc>
          <w:tcPr>
            <w:tcW w:w="2310" w:type="dxa"/>
            <w:shd w:val="clear" w:color="auto" w:fill="auto"/>
          </w:tcPr>
          <w:p w14:paraId="04F51EF6" w14:textId="77777777" w:rsidR="000D6C32" w:rsidRDefault="000D6C32">
            <w:r>
              <w:rPr>
                <w:sz w:val="24"/>
              </w:rPr>
              <w:t>London, Ontario</w:t>
            </w:r>
          </w:p>
        </w:tc>
      </w:tr>
      <w:tr w:rsidR="00277FF2" w14:paraId="40FE6199" w14:textId="77777777" w:rsidTr="003D494C">
        <w:tc>
          <w:tcPr>
            <w:tcW w:w="2552" w:type="dxa"/>
            <w:shd w:val="clear" w:color="auto" w:fill="auto"/>
          </w:tcPr>
          <w:p w14:paraId="1587E9E0" w14:textId="77777777" w:rsidR="000D6C32" w:rsidRDefault="000D6C32">
            <w:pPr>
              <w:rPr>
                <w:sz w:val="24"/>
              </w:rPr>
            </w:pPr>
            <w:r>
              <w:rPr>
                <w:sz w:val="24"/>
              </w:rPr>
              <w:t>EDNA-ORILLIS</w:t>
            </w:r>
          </w:p>
        </w:tc>
        <w:tc>
          <w:tcPr>
            <w:tcW w:w="1275" w:type="dxa"/>
            <w:shd w:val="clear" w:color="auto" w:fill="auto"/>
          </w:tcPr>
          <w:p w14:paraId="1A23FADD" w14:textId="77777777" w:rsidR="000D6C32" w:rsidRDefault="000D6C32">
            <w:pPr>
              <w:rPr>
                <w:sz w:val="24"/>
              </w:rPr>
            </w:pPr>
            <w:r>
              <w:rPr>
                <w:sz w:val="24"/>
              </w:rPr>
              <w:t>Tregenza</w:t>
            </w:r>
          </w:p>
        </w:tc>
        <w:tc>
          <w:tcPr>
            <w:tcW w:w="1134" w:type="dxa"/>
            <w:shd w:val="clear" w:color="auto" w:fill="auto"/>
          </w:tcPr>
          <w:p w14:paraId="715BA482" w14:textId="77777777" w:rsidR="000D6C32" w:rsidRDefault="000D6C32">
            <w:pPr>
              <w:rPr>
                <w:sz w:val="24"/>
              </w:rPr>
            </w:pPr>
            <w:r>
              <w:rPr>
                <w:sz w:val="24"/>
              </w:rPr>
              <w:t>daughter</w:t>
            </w:r>
          </w:p>
        </w:tc>
        <w:tc>
          <w:tcPr>
            <w:tcW w:w="993" w:type="dxa"/>
            <w:shd w:val="clear" w:color="auto" w:fill="auto"/>
          </w:tcPr>
          <w:p w14:paraId="63C30037" w14:textId="77777777" w:rsidR="000D6C32" w:rsidRDefault="000D6C32">
            <w:pPr>
              <w:rPr>
                <w:sz w:val="24"/>
              </w:rPr>
            </w:pPr>
            <w:r>
              <w:rPr>
                <w:sz w:val="24"/>
              </w:rPr>
              <w:t>single</w:t>
            </w:r>
          </w:p>
        </w:tc>
        <w:tc>
          <w:tcPr>
            <w:tcW w:w="1559" w:type="dxa"/>
            <w:shd w:val="clear" w:color="auto" w:fill="auto"/>
          </w:tcPr>
          <w:p w14:paraId="4AEC3AE3" w14:textId="77777777" w:rsidR="000D6C32" w:rsidRDefault="000D6C32">
            <w:pPr>
              <w:rPr>
                <w:sz w:val="24"/>
              </w:rPr>
            </w:pPr>
            <w:r>
              <w:rPr>
                <w:sz w:val="24"/>
              </w:rPr>
              <w:t>22OCT1883</w:t>
            </w:r>
          </w:p>
        </w:tc>
        <w:tc>
          <w:tcPr>
            <w:tcW w:w="567" w:type="dxa"/>
            <w:shd w:val="clear" w:color="auto" w:fill="auto"/>
          </w:tcPr>
          <w:p w14:paraId="639BE86F" w14:textId="77777777" w:rsidR="000D6C32" w:rsidRDefault="000D6C32">
            <w:pPr>
              <w:rPr>
                <w:sz w:val="24"/>
              </w:rPr>
            </w:pPr>
            <w:r>
              <w:rPr>
                <w:sz w:val="24"/>
              </w:rPr>
              <w:t>17</w:t>
            </w:r>
          </w:p>
        </w:tc>
        <w:tc>
          <w:tcPr>
            <w:tcW w:w="2310" w:type="dxa"/>
            <w:shd w:val="clear" w:color="auto" w:fill="auto"/>
          </w:tcPr>
          <w:p w14:paraId="6F30DF96" w14:textId="77777777" w:rsidR="000D6C32" w:rsidRDefault="000D6C32">
            <w:r>
              <w:rPr>
                <w:sz w:val="24"/>
              </w:rPr>
              <w:t>London, Ontario</w:t>
            </w:r>
          </w:p>
        </w:tc>
      </w:tr>
    </w:tbl>
    <w:p w14:paraId="79F2F7D4" w14:textId="77777777" w:rsidR="000D6C32" w:rsidRDefault="000D6C32">
      <w:pPr>
        <w:ind w:right="-1050"/>
        <w:rPr>
          <w:sz w:val="24"/>
        </w:rPr>
      </w:pPr>
      <w:r>
        <w:rPr>
          <w:sz w:val="24"/>
        </w:rPr>
        <w:tab/>
      </w:r>
      <w:r>
        <w:rPr>
          <w:sz w:val="24"/>
        </w:rPr>
        <w:tab/>
        <w:t>Surname transcribed variously as Traganza and Truganza as well as Treganza by transcribers D.E. Taylor and Fran Irwin</w:t>
      </w:r>
    </w:p>
    <w:p w14:paraId="791A8AA1" w14:textId="77777777" w:rsidR="000D6C32" w:rsidRDefault="000D6C32">
      <w:pPr>
        <w:ind w:right="-1050"/>
        <w:rPr>
          <w:sz w:val="24"/>
        </w:rPr>
      </w:pPr>
    </w:p>
    <w:p w14:paraId="0A454431" w14:textId="77777777" w:rsidR="000D6C32" w:rsidRDefault="000D6C32">
      <w:pPr>
        <w:ind w:right="-1050"/>
        <w:rPr>
          <w:sz w:val="24"/>
        </w:rPr>
      </w:pPr>
    </w:p>
    <w:p w14:paraId="5D04BC87" w14:textId="3FB20DE9" w:rsidR="000D6C32" w:rsidRDefault="000D6C32" w:rsidP="00C863EB">
      <w:pPr>
        <w:ind w:right="-1050"/>
        <w:rPr>
          <w:b/>
          <w:sz w:val="24"/>
        </w:rPr>
      </w:pPr>
    </w:p>
    <w:p w14:paraId="19C17F01" w14:textId="77777777" w:rsidR="000D6C32" w:rsidRDefault="000D6C32">
      <w:pPr>
        <w:ind w:right="-1050"/>
        <w:rPr>
          <w:sz w:val="24"/>
        </w:rPr>
      </w:pPr>
    </w:p>
    <w:p w14:paraId="2F321BC9" w14:textId="77777777" w:rsidR="000D6C32" w:rsidRDefault="000D6C32">
      <w:pPr>
        <w:ind w:right="-1050"/>
        <w:rPr>
          <w:sz w:val="24"/>
        </w:rPr>
      </w:pPr>
    </w:p>
    <w:p w14:paraId="3060C05E" w14:textId="77777777" w:rsidR="000D6C32" w:rsidRDefault="000D6C32">
      <w:pPr>
        <w:pageBreakBefore/>
        <w:ind w:right="-1050"/>
        <w:jc w:val="center"/>
        <w:rPr>
          <w:sz w:val="24"/>
        </w:rPr>
      </w:pPr>
      <w:r>
        <w:rPr>
          <w:b/>
          <w:sz w:val="24"/>
          <w:u w:val="single"/>
        </w:rPr>
        <w:t>AUSTRALIAN FAMILY 1</w:t>
      </w:r>
    </w:p>
    <w:p w14:paraId="0AC0A188" w14:textId="77777777" w:rsidR="000D6C32" w:rsidRDefault="000D6C32">
      <w:pPr>
        <w:ind w:right="-1050"/>
        <w:rPr>
          <w:sz w:val="24"/>
        </w:rPr>
      </w:pPr>
      <w:r>
        <w:rPr>
          <w:sz w:val="24"/>
        </w:rPr>
        <w:tab/>
      </w:r>
      <w:r>
        <w:rPr>
          <w:sz w:val="24"/>
        </w:rPr>
        <w:tab/>
      </w:r>
      <w:r>
        <w:rPr>
          <w:sz w:val="24"/>
        </w:rPr>
        <w:tab/>
        <w:t>JOHN</w:t>
      </w:r>
    </w:p>
    <w:p w14:paraId="1B01878B" w14:textId="77777777" w:rsidR="000D6C32" w:rsidRDefault="000D6C32">
      <w:pPr>
        <w:ind w:right="-1050"/>
        <w:rPr>
          <w:sz w:val="24"/>
        </w:rPr>
      </w:pPr>
      <w:r>
        <w:rPr>
          <w:sz w:val="24"/>
        </w:rPr>
        <w:tab/>
      </w:r>
      <w:r>
        <w:rPr>
          <w:sz w:val="24"/>
        </w:rPr>
        <w:tab/>
      </w:r>
      <w:r>
        <w:rPr>
          <w:sz w:val="24"/>
        </w:rPr>
        <w:tab/>
        <w:t>1831</w:t>
      </w:r>
    </w:p>
    <w:p w14:paraId="24B9AE9F" w14:textId="77777777" w:rsidR="000D6C32" w:rsidRDefault="000D6C32">
      <w:pPr>
        <w:ind w:right="-1050"/>
        <w:rPr>
          <w:sz w:val="24"/>
        </w:rPr>
      </w:pPr>
      <w:r>
        <w:rPr>
          <w:sz w:val="24"/>
        </w:rPr>
        <w:tab/>
      </w:r>
      <w:r>
        <w:rPr>
          <w:sz w:val="24"/>
        </w:rPr>
        <w:tab/>
      </w:r>
      <w:r>
        <w:rPr>
          <w:sz w:val="24"/>
        </w:rPr>
        <w:tab/>
        <w:t>m Mary-Jane Champion</w:t>
      </w:r>
    </w:p>
    <w:p w14:paraId="026CDC69" w14:textId="77777777" w:rsidR="000D6C32" w:rsidRDefault="000D6C32">
      <w:pPr>
        <w:ind w:right="-1050"/>
        <w:rPr>
          <w:sz w:val="24"/>
        </w:rPr>
      </w:pPr>
      <w:r>
        <w:rPr>
          <w:sz w:val="24"/>
        </w:rPr>
        <w:t>__________________|_____________________________________________________________________________________________</w:t>
      </w:r>
    </w:p>
    <w:p w14:paraId="25506909" w14:textId="77777777" w:rsidR="000D6C32" w:rsidRDefault="000D6C32">
      <w:pPr>
        <w:ind w:right="-1050"/>
        <w:rPr>
          <w:sz w:val="24"/>
        </w:rPr>
      </w:pPr>
      <w:r>
        <w:rPr>
          <w:sz w:val="24"/>
        </w:rPr>
        <w:t>THOMAS</w:t>
      </w:r>
      <w:r>
        <w:rPr>
          <w:sz w:val="24"/>
        </w:rPr>
        <w:tab/>
        <w:t>ALBERT</w:t>
      </w:r>
      <w:r>
        <w:rPr>
          <w:sz w:val="24"/>
        </w:rPr>
        <w:tab/>
      </w:r>
      <w:r>
        <w:rPr>
          <w:sz w:val="24"/>
        </w:rPr>
        <w:tab/>
        <w:t>GEORGE-CHAMPION</w:t>
      </w:r>
      <w:r>
        <w:rPr>
          <w:sz w:val="24"/>
        </w:rPr>
        <w:tab/>
        <w:t>EDWARD-JAMES</w:t>
      </w:r>
      <w:r>
        <w:rPr>
          <w:sz w:val="24"/>
        </w:rPr>
        <w:tab/>
      </w:r>
      <w:r>
        <w:rPr>
          <w:sz w:val="24"/>
        </w:rPr>
        <w:tab/>
        <w:t>PERCY-JOHN</w:t>
      </w:r>
      <w:r>
        <w:rPr>
          <w:sz w:val="24"/>
        </w:rPr>
        <w:tab/>
        <w:t>LEWIS-GAWLER</w:t>
      </w:r>
    </w:p>
    <w:p w14:paraId="18DA3D4A" w14:textId="77777777" w:rsidR="000D6C32" w:rsidRDefault="000D6C32">
      <w:pPr>
        <w:ind w:right="-1050"/>
        <w:rPr>
          <w:sz w:val="24"/>
        </w:rPr>
      </w:pPr>
      <w:r>
        <w:rPr>
          <w:sz w:val="24"/>
        </w:rPr>
        <w:t>1855</w:t>
      </w:r>
      <w:r>
        <w:rPr>
          <w:sz w:val="24"/>
        </w:rPr>
        <w:tab/>
      </w:r>
      <w:r>
        <w:rPr>
          <w:sz w:val="24"/>
        </w:rPr>
        <w:tab/>
        <w:t>1856</w:t>
      </w:r>
      <w:r>
        <w:rPr>
          <w:sz w:val="24"/>
        </w:rPr>
        <w:tab/>
      </w:r>
      <w:r>
        <w:rPr>
          <w:sz w:val="24"/>
        </w:rPr>
        <w:tab/>
      </w:r>
      <w:r>
        <w:rPr>
          <w:sz w:val="24"/>
        </w:rPr>
        <w:tab/>
        <w:t>1858</w:t>
      </w:r>
      <w:r>
        <w:rPr>
          <w:sz w:val="24"/>
        </w:rPr>
        <w:tab/>
      </w:r>
      <w:r>
        <w:rPr>
          <w:sz w:val="24"/>
        </w:rPr>
        <w:tab/>
      </w:r>
      <w:r>
        <w:rPr>
          <w:sz w:val="24"/>
        </w:rPr>
        <w:tab/>
      </w:r>
      <w:r>
        <w:rPr>
          <w:sz w:val="24"/>
        </w:rPr>
        <w:tab/>
        <w:t>1860</w:t>
      </w:r>
      <w:r>
        <w:rPr>
          <w:sz w:val="24"/>
        </w:rPr>
        <w:tab/>
      </w:r>
      <w:r>
        <w:rPr>
          <w:sz w:val="24"/>
        </w:rPr>
        <w:tab/>
      </w:r>
      <w:r>
        <w:rPr>
          <w:sz w:val="24"/>
        </w:rPr>
        <w:tab/>
      </w:r>
      <w:r>
        <w:rPr>
          <w:sz w:val="24"/>
        </w:rPr>
        <w:tab/>
        <w:t>1862</w:t>
      </w:r>
      <w:r>
        <w:rPr>
          <w:sz w:val="24"/>
        </w:rPr>
        <w:tab/>
      </w:r>
      <w:r>
        <w:rPr>
          <w:sz w:val="24"/>
        </w:rPr>
        <w:tab/>
      </w:r>
      <w:r>
        <w:rPr>
          <w:sz w:val="24"/>
        </w:rPr>
        <w:tab/>
        <w:t>1864</w:t>
      </w:r>
      <w:r>
        <w:rPr>
          <w:sz w:val="24"/>
        </w:rPr>
        <w:tab/>
      </w:r>
    </w:p>
    <w:p w14:paraId="076E0126" w14:textId="77777777" w:rsidR="000D6C32" w:rsidRDefault="000D6C32">
      <w:pPr>
        <w:ind w:right="-1050"/>
        <w:rPr>
          <w:sz w:val="24"/>
        </w:rPr>
      </w:pPr>
      <w:r>
        <w:rPr>
          <w:sz w:val="24"/>
        </w:rPr>
        <w:tab/>
      </w:r>
      <w:r>
        <w:rPr>
          <w:sz w:val="24"/>
        </w:rPr>
        <w:tab/>
        <w:t>m Emma-Sarah</w:t>
      </w:r>
      <w:r>
        <w:rPr>
          <w:sz w:val="24"/>
        </w:rPr>
        <w:tab/>
        <w:t>m Kate-Edith Gray</w:t>
      </w:r>
      <w:r>
        <w:rPr>
          <w:sz w:val="24"/>
        </w:rPr>
        <w:tab/>
      </w:r>
      <w:r>
        <w:rPr>
          <w:sz w:val="24"/>
        </w:rPr>
        <w:tab/>
        <w:t>m Laura-May Lloyd</w:t>
      </w:r>
      <w:r>
        <w:rPr>
          <w:sz w:val="24"/>
        </w:rPr>
        <w:tab/>
      </w:r>
      <w:r>
        <w:rPr>
          <w:sz w:val="24"/>
        </w:rPr>
        <w:tab/>
        <w:t>m Sarah-Jane</w:t>
      </w:r>
    </w:p>
    <w:p w14:paraId="222ECA4D" w14:textId="77777777" w:rsidR="000D6C32" w:rsidRDefault="000D6C32">
      <w:pPr>
        <w:ind w:right="-1050"/>
        <w:rPr>
          <w:sz w:val="24"/>
        </w:rPr>
      </w:pPr>
      <w:r>
        <w:rPr>
          <w:sz w:val="24"/>
        </w:rPr>
        <w:tab/>
      </w:r>
      <w:r>
        <w:rPr>
          <w:sz w:val="24"/>
        </w:rPr>
        <w:tab/>
        <w:t>| Hatchett</w:t>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7813A7FD" w14:textId="77777777" w:rsidR="000D6C32" w:rsidRDefault="000D6C32">
      <w:pPr>
        <w:ind w:right="-1050"/>
        <w:rPr>
          <w:sz w:val="24"/>
        </w:rPr>
      </w:pPr>
      <w:r>
        <w:rPr>
          <w:sz w:val="24"/>
        </w:rPr>
        <w:tab/>
      </w:r>
      <w:r>
        <w:rPr>
          <w:sz w:val="24"/>
        </w:rPr>
        <w:tab/>
        <w:t>|</w:t>
      </w:r>
      <w:r>
        <w:rPr>
          <w:sz w:val="24"/>
        </w:rPr>
        <w:tab/>
      </w:r>
      <w:r>
        <w:rPr>
          <w:sz w:val="24"/>
        </w:rPr>
        <w:tab/>
        <w:t>AUSTRALIAN FAMILY 2</w:t>
      </w:r>
      <w:r>
        <w:rPr>
          <w:sz w:val="24"/>
        </w:rPr>
        <w:tab/>
      </w:r>
      <w:r>
        <w:rPr>
          <w:sz w:val="24"/>
        </w:rPr>
        <w:tab/>
        <w:t>|</w:t>
      </w:r>
      <w:r>
        <w:rPr>
          <w:sz w:val="24"/>
        </w:rPr>
        <w:tab/>
      </w:r>
      <w:r>
        <w:rPr>
          <w:sz w:val="24"/>
        </w:rPr>
        <w:tab/>
      </w:r>
      <w:r>
        <w:rPr>
          <w:sz w:val="24"/>
        </w:rPr>
        <w:tab/>
      </w:r>
      <w:r>
        <w:rPr>
          <w:sz w:val="24"/>
        </w:rPr>
        <w:tab/>
        <w:t>|</w:t>
      </w:r>
    </w:p>
    <w:p w14:paraId="252081B5"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r>
        <w:rPr>
          <w:sz w:val="24"/>
        </w:rPr>
        <w:tab/>
        <w:t>__________________|____________________________________________</w:t>
      </w:r>
    </w:p>
    <w:p w14:paraId="6B1CCCB3" w14:textId="77777777" w:rsidR="000D6C32" w:rsidRDefault="000D6C32">
      <w:pPr>
        <w:ind w:right="-1050"/>
        <w:rPr>
          <w:sz w:val="24"/>
        </w:rPr>
      </w:pPr>
      <w:r>
        <w:rPr>
          <w:sz w:val="24"/>
        </w:rPr>
        <w:t>____________|__________________________</w:t>
      </w:r>
      <w:r>
        <w:rPr>
          <w:sz w:val="24"/>
        </w:rPr>
        <w:tab/>
      </w:r>
      <w:r>
        <w:rPr>
          <w:sz w:val="24"/>
        </w:rPr>
        <w:tab/>
      </w:r>
      <w:r>
        <w:rPr>
          <w:sz w:val="24"/>
        </w:rPr>
        <w:tab/>
        <w:t>|</w:t>
      </w:r>
      <w:r>
        <w:rPr>
          <w:sz w:val="24"/>
        </w:rPr>
        <w:tab/>
        <w:t>GIFFORD-MYLOR</w:t>
      </w:r>
      <w:r>
        <w:rPr>
          <w:sz w:val="24"/>
        </w:rPr>
        <w:tab/>
      </w:r>
      <w:r>
        <w:rPr>
          <w:sz w:val="24"/>
        </w:rPr>
        <w:tab/>
        <w:t>SYDNEY-LLOYD</w:t>
      </w:r>
      <w:r>
        <w:rPr>
          <w:sz w:val="24"/>
        </w:rPr>
        <w:tab/>
      </w:r>
      <w:r>
        <w:rPr>
          <w:sz w:val="24"/>
        </w:rPr>
        <w:tab/>
        <w:t>JOHN-EDWARD</w:t>
      </w:r>
    </w:p>
    <w:p w14:paraId="4AE5E7F6" w14:textId="77777777" w:rsidR="000D6C32" w:rsidRDefault="000D6C32">
      <w:pPr>
        <w:ind w:right="-1050"/>
        <w:rPr>
          <w:sz w:val="24"/>
        </w:rPr>
      </w:pPr>
      <w:r>
        <w:rPr>
          <w:sz w:val="24"/>
        </w:rPr>
        <w:t>DOROTHY-MARY</w:t>
      </w:r>
      <w:r>
        <w:rPr>
          <w:sz w:val="24"/>
        </w:rPr>
        <w:tab/>
      </w:r>
      <w:r>
        <w:rPr>
          <w:sz w:val="24"/>
        </w:rPr>
        <w:tab/>
        <w:t>JOHN-LINCOLN</w:t>
      </w:r>
      <w:r>
        <w:rPr>
          <w:sz w:val="24"/>
        </w:rPr>
        <w:tab/>
      </w:r>
      <w:r>
        <w:rPr>
          <w:sz w:val="24"/>
        </w:rPr>
        <w:tab/>
      </w:r>
      <w:r>
        <w:rPr>
          <w:sz w:val="24"/>
        </w:rPr>
        <w:tab/>
        <w:t>|</w:t>
      </w:r>
      <w:r>
        <w:rPr>
          <w:sz w:val="24"/>
        </w:rPr>
        <w:tab/>
        <w:t>1892</w:t>
      </w:r>
      <w:r>
        <w:rPr>
          <w:sz w:val="24"/>
        </w:rPr>
        <w:tab/>
      </w:r>
      <w:r>
        <w:rPr>
          <w:sz w:val="24"/>
        </w:rPr>
        <w:tab/>
      </w:r>
      <w:r>
        <w:rPr>
          <w:sz w:val="24"/>
        </w:rPr>
        <w:tab/>
      </w:r>
      <w:r>
        <w:rPr>
          <w:sz w:val="24"/>
        </w:rPr>
        <w:tab/>
        <w:t>1897</w:t>
      </w:r>
      <w:r>
        <w:rPr>
          <w:sz w:val="24"/>
        </w:rPr>
        <w:tab/>
      </w:r>
      <w:r>
        <w:rPr>
          <w:sz w:val="24"/>
        </w:rPr>
        <w:tab/>
      </w:r>
      <w:r>
        <w:rPr>
          <w:sz w:val="24"/>
        </w:rPr>
        <w:tab/>
      </w:r>
      <w:r>
        <w:rPr>
          <w:sz w:val="24"/>
        </w:rPr>
        <w:tab/>
        <w:t>1904</w:t>
      </w:r>
    </w:p>
    <w:p w14:paraId="7100A8CC" w14:textId="77777777" w:rsidR="000D6C32" w:rsidRDefault="000D6C32">
      <w:pPr>
        <w:ind w:right="-1050"/>
        <w:rPr>
          <w:sz w:val="24"/>
        </w:rPr>
      </w:pPr>
      <w:r>
        <w:rPr>
          <w:sz w:val="24"/>
        </w:rPr>
        <w:t>1887</w:t>
      </w:r>
      <w:r>
        <w:rPr>
          <w:sz w:val="24"/>
        </w:rPr>
        <w:tab/>
      </w:r>
      <w:r>
        <w:rPr>
          <w:sz w:val="24"/>
        </w:rPr>
        <w:tab/>
      </w:r>
      <w:r>
        <w:rPr>
          <w:sz w:val="24"/>
        </w:rPr>
        <w:tab/>
      </w:r>
      <w:r>
        <w:rPr>
          <w:sz w:val="24"/>
        </w:rPr>
        <w:tab/>
        <w:t>1889</w:t>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m Flora-Agnes Miller</w:t>
      </w:r>
      <w:r>
        <w:rPr>
          <w:sz w:val="24"/>
        </w:rPr>
        <w:tab/>
      </w:r>
      <w:r>
        <w:rPr>
          <w:sz w:val="24"/>
        </w:rPr>
        <w:tab/>
        <w:t xml:space="preserve">m Ellen-Thorne </w:t>
      </w:r>
    </w:p>
    <w:p w14:paraId="4158918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 Martin</w:t>
      </w:r>
    </w:p>
    <w:p w14:paraId="7DD47003" w14:textId="77777777" w:rsidR="000D6C32" w:rsidRDefault="000D6C32">
      <w:pPr>
        <w:ind w:right="-1050"/>
        <w:rPr>
          <w:sz w:val="24"/>
        </w:rPr>
      </w:pPr>
      <w:r>
        <w:rPr>
          <w:sz w:val="24"/>
        </w:rPr>
        <w:tab/>
      </w:r>
      <w:r>
        <w:rPr>
          <w:sz w:val="24"/>
        </w:rPr>
        <w:tab/>
        <w:t>__________________________________________|</w:t>
      </w:r>
      <w:r>
        <w:rPr>
          <w:sz w:val="24"/>
        </w:rPr>
        <w:tab/>
      </w:r>
      <w:r>
        <w:rPr>
          <w:sz w:val="24"/>
        </w:rPr>
        <w:tab/>
      </w:r>
      <w:r>
        <w:rPr>
          <w:sz w:val="24"/>
        </w:rPr>
        <w:tab/>
      </w:r>
      <w:r>
        <w:rPr>
          <w:sz w:val="24"/>
        </w:rPr>
        <w:tab/>
      </w:r>
      <w:r>
        <w:rPr>
          <w:sz w:val="24"/>
        </w:rPr>
        <w:tab/>
        <w:t>|     _____________________|____________</w:t>
      </w:r>
    </w:p>
    <w:p w14:paraId="59DA2038" w14:textId="77777777" w:rsidR="000D6C32" w:rsidRDefault="000D6C32">
      <w:pPr>
        <w:ind w:right="-1050"/>
        <w:rPr>
          <w:sz w:val="24"/>
        </w:rPr>
      </w:pPr>
      <w:r>
        <w:rPr>
          <w:sz w:val="24"/>
        </w:rPr>
        <w:tab/>
      </w:r>
      <w:r>
        <w:rPr>
          <w:sz w:val="24"/>
        </w:rPr>
        <w:tab/>
        <w:t>HOWARD-STANLEY</w:t>
      </w:r>
      <w:r>
        <w:rPr>
          <w:sz w:val="24"/>
        </w:rPr>
        <w:tab/>
        <w:t>BERNARD-WALTER</w:t>
      </w:r>
      <w:r>
        <w:rPr>
          <w:sz w:val="24"/>
        </w:rPr>
        <w:tab/>
      </w:r>
      <w:r>
        <w:rPr>
          <w:sz w:val="24"/>
        </w:rPr>
        <w:tab/>
      </w:r>
      <w:r>
        <w:rPr>
          <w:sz w:val="24"/>
        </w:rPr>
        <w:tab/>
      </w:r>
      <w:r>
        <w:rPr>
          <w:sz w:val="24"/>
        </w:rPr>
        <w:tab/>
      </w:r>
      <w:r>
        <w:rPr>
          <w:sz w:val="24"/>
        </w:rPr>
        <w:tab/>
        <w:t>|     HELEN-MARY</w:t>
      </w:r>
      <w:r>
        <w:rPr>
          <w:sz w:val="24"/>
        </w:rPr>
        <w:tab/>
        <w:t>JANET-ELIZABETH</w:t>
      </w:r>
    </w:p>
    <w:p w14:paraId="2012EB5F" w14:textId="77777777" w:rsidR="000D6C32" w:rsidRPr="00083AA7" w:rsidRDefault="000D6C32">
      <w:pPr>
        <w:ind w:right="-1050"/>
        <w:rPr>
          <w:sz w:val="24"/>
          <w:lang w:val="nb-NO"/>
        </w:rPr>
      </w:pPr>
      <w:r>
        <w:rPr>
          <w:sz w:val="24"/>
        </w:rPr>
        <w:tab/>
      </w:r>
      <w:r>
        <w:rPr>
          <w:sz w:val="24"/>
        </w:rPr>
        <w:tab/>
      </w:r>
      <w:r w:rsidRPr="00083AA7">
        <w:rPr>
          <w:sz w:val="24"/>
          <w:lang w:val="nb-NO"/>
        </w:rPr>
        <w:t>1891</w:t>
      </w:r>
      <w:r w:rsidRPr="00083AA7">
        <w:rPr>
          <w:sz w:val="24"/>
          <w:lang w:val="nb-NO"/>
        </w:rPr>
        <w:tab/>
      </w:r>
      <w:r w:rsidRPr="00083AA7">
        <w:rPr>
          <w:sz w:val="24"/>
          <w:lang w:val="nb-NO"/>
        </w:rPr>
        <w:tab/>
      </w:r>
      <w:r w:rsidRPr="00083AA7">
        <w:rPr>
          <w:sz w:val="24"/>
          <w:lang w:val="nb-NO"/>
        </w:rPr>
        <w:tab/>
      </w:r>
      <w:r w:rsidRPr="00083AA7">
        <w:rPr>
          <w:sz w:val="24"/>
          <w:lang w:val="nb-NO"/>
        </w:rPr>
        <w:tab/>
        <w:t>1896</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w:t>
      </w:r>
    </w:p>
    <w:p w14:paraId="10DC6BFD" w14:textId="77777777" w:rsidR="000D6C32" w:rsidRPr="00083AA7" w:rsidRDefault="000D6C32">
      <w:pPr>
        <w:ind w:right="-1050"/>
        <w:rPr>
          <w:sz w:val="24"/>
          <w:lang w:val="nb-NO"/>
        </w:rPr>
      </w:pPr>
      <w:r w:rsidRPr="00083AA7">
        <w:rPr>
          <w:sz w:val="24"/>
          <w:lang w:val="nb-NO"/>
        </w:rPr>
        <w:tab/>
      </w:r>
      <w:r w:rsidRPr="00083AA7">
        <w:rPr>
          <w:sz w:val="24"/>
          <w:lang w:val="nb-NO"/>
        </w:rPr>
        <w:tab/>
        <w:t>m Enid-Osmond Fordyce</w:t>
      </w:r>
      <w:r w:rsidRPr="00083AA7">
        <w:rPr>
          <w:sz w:val="24"/>
          <w:lang w:val="nb-NO"/>
        </w:rPr>
        <w:tab/>
        <w:t>m Jessie-Irene Howlett</w:t>
      </w:r>
      <w:r w:rsidRPr="00083AA7">
        <w:rPr>
          <w:sz w:val="24"/>
          <w:lang w:val="nb-NO"/>
        </w:rPr>
        <w:tab/>
      </w:r>
      <w:r w:rsidRPr="00083AA7">
        <w:rPr>
          <w:sz w:val="24"/>
          <w:lang w:val="nb-NO"/>
        </w:rPr>
        <w:tab/>
        <w:t>__________________|____________</w:t>
      </w:r>
    </w:p>
    <w:p w14:paraId="73277F88" w14:textId="77777777" w:rsidR="000D6C32" w:rsidRPr="00083AA7" w:rsidRDefault="000D6C32">
      <w:pPr>
        <w:ind w:right="-1050"/>
        <w:rPr>
          <w:sz w:val="24"/>
          <w:lang w:val="nb-NO"/>
        </w:rPr>
      </w:pPr>
      <w:r w:rsidRPr="00083AA7">
        <w:rPr>
          <w:sz w:val="24"/>
          <w:lang w:val="nb-NO"/>
        </w:rPr>
        <w:tab/>
        <w:t xml:space="preserve">      ___|__</w:t>
      </w:r>
      <w:r w:rsidRPr="00083AA7">
        <w:rPr>
          <w:sz w:val="24"/>
          <w:lang w:val="nb-NO"/>
        </w:rPr>
        <w:tab/>
      </w:r>
      <w:r w:rsidRPr="00083AA7">
        <w:rPr>
          <w:sz w:val="24"/>
          <w:lang w:val="nb-NO"/>
        </w:rPr>
        <w:tab/>
      </w:r>
      <w:r w:rsidRPr="00083AA7">
        <w:rPr>
          <w:sz w:val="24"/>
          <w:lang w:val="nb-NO"/>
        </w:rPr>
        <w:tab/>
      </w:r>
      <w:r w:rsidRPr="00083AA7">
        <w:rPr>
          <w:sz w:val="24"/>
          <w:lang w:val="nb-NO"/>
        </w:rPr>
        <w:tab/>
        <w:t>|</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JOHN-MILLER</w:t>
      </w:r>
      <w:r w:rsidRPr="00083AA7">
        <w:rPr>
          <w:sz w:val="24"/>
          <w:lang w:val="nb-NO"/>
        </w:rPr>
        <w:tab/>
        <w:t>ANN-IRVINE</w:t>
      </w:r>
    </w:p>
    <w:p w14:paraId="4D546E34" w14:textId="77777777" w:rsidR="000D6C32" w:rsidRPr="00083AA7" w:rsidRDefault="000D6C32">
      <w:pPr>
        <w:ind w:right="-1050"/>
        <w:rPr>
          <w:sz w:val="24"/>
          <w:lang w:val="nb-NO"/>
        </w:rPr>
      </w:pPr>
      <w:r w:rsidRPr="00083AA7">
        <w:rPr>
          <w:sz w:val="24"/>
          <w:lang w:val="nb-NO"/>
        </w:rPr>
        <w:tab/>
        <w:t xml:space="preserve">     RUTH</w:t>
      </w:r>
      <w:r w:rsidRPr="00083AA7">
        <w:rPr>
          <w:sz w:val="24"/>
          <w:lang w:val="nb-NO"/>
        </w:rPr>
        <w:tab/>
      </w:r>
      <w:r w:rsidRPr="00083AA7">
        <w:rPr>
          <w:sz w:val="24"/>
          <w:lang w:val="nb-NO"/>
        </w:rPr>
        <w:tab/>
      </w:r>
      <w:r w:rsidRPr="00083AA7">
        <w:rPr>
          <w:sz w:val="24"/>
          <w:lang w:val="nb-NO"/>
        </w:rPr>
        <w:tab/>
      </w:r>
      <w:r w:rsidRPr="00083AA7">
        <w:rPr>
          <w:sz w:val="24"/>
          <w:lang w:val="nb-NO"/>
        </w:rPr>
        <w:tab/>
        <w:t>|</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1931</w:t>
      </w:r>
      <w:r w:rsidRPr="00083AA7">
        <w:rPr>
          <w:sz w:val="24"/>
          <w:lang w:val="nb-NO"/>
        </w:rPr>
        <w:tab/>
      </w:r>
      <w:r w:rsidRPr="00083AA7">
        <w:rPr>
          <w:sz w:val="24"/>
          <w:lang w:val="nb-NO"/>
        </w:rPr>
        <w:tab/>
      </w:r>
      <w:r w:rsidRPr="00083AA7">
        <w:rPr>
          <w:sz w:val="24"/>
          <w:lang w:val="nb-NO"/>
        </w:rPr>
        <w:tab/>
        <w:t>1934</w:t>
      </w:r>
    </w:p>
    <w:p w14:paraId="3B14AD03" w14:textId="77777777" w:rsidR="000D6C32" w:rsidRDefault="000D6C32">
      <w:pPr>
        <w:ind w:right="-1050"/>
        <w:rPr>
          <w:sz w:val="24"/>
        </w:rPr>
      </w:pPr>
      <w:r w:rsidRPr="00083AA7">
        <w:rPr>
          <w:sz w:val="24"/>
          <w:lang w:val="nb-NO"/>
        </w:rPr>
        <w:tab/>
        <w:t xml:space="preserve">     </w:t>
      </w:r>
      <w:r>
        <w:rPr>
          <w:sz w:val="24"/>
        </w:rPr>
        <w:t>1944</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m Jean-Florence Walkey</w:t>
      </w:r>
    </w:p>
    <w:p w14:paraId="233E2A0D" w14:textId="77777777" w:rsidR="000D6C32" w:rsidRDefault="000D6C32">
      <w:pPr>
        <w:ind w:right="-1050" w:firstLine="720"/>
        <w:rPr>
          <w:sz w:val="24"/>
        </w:rPr>
      </w:pPr>
      <w:r>
        <w:rPr>
          <w:sz w:val="24"/>
        </w:rPr>
        <w:t>______________________________|________</w:t>
      </w:r>
      <w:r>
        <w:rPr>
          <w:sz w:val="24"/>
        </w:rPr>
        <w:tab/>
      </w:r>
      <w:r>
        <w:rPr>
          <w:sz w:val="24"/>
        </w:rPr>
        <w:tab/>
      </w:r>
      <w:r>
        <w:rPr>
          <w:sz w:val="24"/>
        </w:rPr>
        <w:tab/>
      </w:r>
      <w:r>
        <w:rPr>
          <w:sz w:val="24"/>
        </w:rPr>
        <w:tab/>
        <w:t>|</w:t>
      </w:r>
    </w:p>
    <w:p w14:paraId="22E00606" w14:textId="77777777" w:rsidR="000D6C32" w:rsidRDefault="000D6C32">
      <w:pPr>
        <w:ind w:right="-1050" w:firstLine="720"/>
        <w:rPr>
          <w:sz w:val="24"/>
        </w:rPr>
      </w:pPr>
      <w:r>
        <w:rPr>
          <w:sz w:val="24"/>
        </w:rPr>
        <w:t>BERNARD-ALLAN</w:t>
      </w:r>
      <w:r>
        <w:rPr>
          <w:sz w:val="24"/>
        </w:rPr>
        <w:tab/>
      </w:r>
      <w:r>
        <w:rPr>
          <w:sz w:val="24"/>
        </w:rPr>
        <w:tab/>
        <w:t>KEITH-EDISON</w:t>
      </w:r>
      <w:r>
        <w:rPr>
          <w:sz w:val="24"/>
        </w:rPr>
        <w:tab/>
      </w:r>
      <w:r>
        <w:rPr>
          <w:sz w:val="24"/>
        </w:rPr>
        <w:tab/>
      </w:r>
      <w:r>
        <w:rPr>
          <w:sz w:val="24"/>
        </w:rPr>
        <w:tab/>
        <w:t>______|_____________________________________________</w:t>
      </w:r>
    </w:p>
    <w:p w14:paraId="0753CABB" w14:textId="77777777" w:rsidR="000D6C32" w:rsidRDefault="000D6C32">
      <w:pPr>
        <w:ind w:right="-1050"/>
        <w:rPr>
          <w:sz w:val="24"/>
        </w:rPr>
      </w:pPr>
      <w:r>
        <w:rPr>
          <w:sz w:val="24"/>
        </w:rPr>
        <w:tab/>
        <w:t>1923</w:t>
      </w:r>
      <w:r>
        <w:rPr>
          <w:sz w:val="24"/>
        </w:rPr>
        <w:tab/>
      </w:r>
      <w:r>
        <w:rPr>
          <w:sz w:val="24"/>
        </w:rPr>
        <w:tab/>
      </w:r>
      <w:r>
        <w:rPr>
          <w:sz w:val="24"/>
        </w:rPr>
        <w:tab/>
      </w:r>
      <w:r>
        <w:rPr>
          <w:sz w:val="24"/>
        </w:rPr>
        <w:tab/>
        <w:t>1926</w:t>
      </w:r>
      <w:r>
        <w:rPr>
          <w:sz w:val="24"/>
        </w:rPr>
        <w:tab/>
      </w:r>
      <w:r>
        <w:rPr>
          <w:sz w:val="24"/>
        </w:rPr>
        <w:tab/>
      </w:r>
      <w:r>
        <w:rPr>
          <w:sz w:val="24"/>
        </w:rPr>
        <w:tab/>
      </w:r>
      <w:r>
        <w:rPr>
          <w:sz w:val="24"/>
        </w:rPr>
        <w:tab/>
      </w:r>
      <w:r>
        <w:rPr>
          <w:sz w:val="24"/>
        </w:rPr>
        <w:tab/>
        <w:t>LLOYD-COLIN</w:t>
      </w:r>
      <w:r>
        <w:rPr>
          <w:sz w:val="24"/>
        </w:rPr>
        <w:tab/>
        <w:t>PETER-ANDREW</w:t>
      </w:r>
      <w:r>
        <w:rPr>
          <w:sz w:val="24"/>
        </w:rPr>
        <w:tab/>
        <w:t>MICHAEL-JOHN</w:t>
      </w:r>
    </w:p>
    <w:p w14:paraId="34952467" w14:textId="77777777" w:rsidR="000D6C32" w:rsidRDefault="000D6C32">
      <w:pPr>
        <w:ind w:right="-1050"/>
        <w:rPr>
          <w:sz w:val="24"/>
        </w:rPr>
      </w:pPr>
      <w:r>
        <w:rPr>
          <w:sz w:val="24"/>
        </w:rPr>
        <w:tab/>
        <w:t>m1 Winifred-Gloria Keogh</w:t>
      </w:r>
      <w:r>
        <w:rPr>
          <w:sz w:val="24"/>
        </w:rPr>
        <w:tab/>
        <w:t>m Joan-Dorothey Hounslow</w:t>
      </w:r>
      <w:r>
        <w:rPr>
          <w:sz w:val="24"/>
        </w:rPr>
        <w:tab/>
      </w:r>
      <w:r>
        <w:rPr>
          <w:sz w:val="24"/>
        </w:rPr>
        <w:tab/>
        <w:t>1955</w:t>
      </w:r>
      <w:r>
        <w:rPr>
          <w:sz w:val="24"/>
        </w:rPr>
        <w:tab/>
      </w:r>
      <w:r>
        <w:rPr>
          <w:sz w:val="24"/>
        </w:rPr>
        <w:tab/>
      </w:r>
      <w:r>
        <w:rPr>
          <w:sz w:val="24"/>
        </w:rPr>
        <w:tab/>
        <w:t>1957</w:t>
      </w:r>
      <w:r>
        <w:rPr>
          <w:sz w:val="24"/>
        </w:rPr>
        <w:tab/>
      </w:r>
      <w:r>
        <w:rPr>
          <w:sz w:val="24"/>
        </w:rPr>
        <w:tab/>
      </w:r>
      <w:r>
        <w:rPr>
          <w:sz w:val="24"/>
        </w:rPr>
        <w:tab/>
        <w:t>1960</w:t>
      </w:r>
    </w:p>
    <w:p w14:paraId="58A24D4C" w14:textId="77777777" w:rsidR="000D6C32" w:rsidRPr="00083AA7" w:rsidRDefault="000D6C32">
      <w:pPr>
        <w:ind w:right="-1050"/>
        <w:rPr>
          <w:sz w:val="24"/>
          <w:lang w:val="fi-FI"/>
        </w:rPr>
      </w:pPr>
      <w:r>
        <w:rPr>
          <w:sz w:val="24"/>
        </w:rPr>
        <w:tab/>
      </w:r>
      <w:r w:rsidRPr="00083AA7">
        <w:rPr>
          <w:sz w:val="24"/>
          <w:lang w:val="fi-FI"/>
        </w:rPr>
        <w:t>m2 Shirley</w:t>
      </w:r>
      <w:r w:rsidRPr="00083AA7">
        <w:rPr>
          <w:sz w:val="24"/>
          <w:lang w:val="fi-FI"/>
        </w:rPr>
        <w:tab/>
      </w:r>
      <w:r w:rsidRPr="00083AA7">
        <w:rPr>
          <w:sz w:val="24"/>
          <w:lang w:val="fi-FI"/>
        </w:rPr>
        <w:tab/>
      </w:r>
      <w:r w:rsidRPr="00083AA7">
        <w:rPr>
          <w:sz w:val="24"/>
          <w:lang w:val="fi-FI"/>
        </w:rPr>
        <w:tab/>
        <w:t>|</w:t>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t>m Astrid Kuivasaari</w:t>
      </w:r>
      <w:r w:rsidRPr="00083AA7">
        <w:rPr>
          <w:sz w:val="24"/>
          <w:lang w:val="fi-FI"/>
        </w:rPr>
        <w:tab/>
        <w:t>m Michiko Ueto</w:t>
      </w:r>
      <w:r w:rsidRPr="00083AA7">
        <w:rPr>
          <w:sz w:val="24"/>
          <w:lang w:val="fi-FI"/>
        </w:rPr>
        <w:tab/>
        <w:t>m Lisa Pitman</w:t>
      </w:r>
    </w:p>
    <w:p w14:paraId="657C3A31" w14:textId="77777777" w:rsidR="000D6C32" w:rsidRDefault="000D6C32">
      <w:pPr>
        <w:ind w:right="-1050"/>
        <w:rPr>
          <w:sz w:val="24"/>
        </w:rPr>
      </w:pPr>
      <w:r>
        <w:rPr>
          <w:sz w:val="24"/>
        </w:rPr>
        <w:t>______________________________|______________________________</w:t>
      </w:r>
      <w:r>
        <w:rPr>
          <w:sz w:val="24"/>
        </w:rPr>
        <w:tab/>
      </w:r>
      <w:r>
        <w:rPr>
          <w:sz w:val="24"/>
        </w:rPr>
        <w:tab/>
      </w:r>
      <w:r>
        <w:rPr>
          <w:sz w:val="24"/>
        </w:rPr>
        <w:tab/>
      </w:r>
      <w:r>
        <w:rPr>
          <w:sz w:val="24"/>
        </w:rPr>
        <w:tab/>
      </w:r>
      <w:r>
        <w:rPr>
          <w:sz w:val="24"/>
        </w:rPr>
        <w:tab/>
        <w:t>______|__________</w:t>
      </w:r>
    </w:p>
    <w:p w14:paraId="69D164FB" w14:textId="77777777" w:rsidR="000D6C32" w:rsidRDefault="000D6C32">
      <w:pPr>
        <w:ind w:right="-1050"/>
        <w:rPr>
          <w:sz w:val="24"/>
        </w:rPr>
      </w:pPr>
      <w:r>
        <w:rPr>
          <w:sz w:val="24"/>
        </w:rPr>
        <w:t>KENNETH-KEITH</w:t>
      </w:r>
      <w:r>
        <w:rPr>
          <w:sz w:val="24"/>
        </w:rPr>
        <w:tab/>
      </w:r>
      <w:r>
        <w:rPr>
          <w:sz w:val="24"/>
        </w:rPr>
        <w:tab/>
        <w:t>PENELOPE-DORIS</w:t>
      </w:r>
      <w:r>
        <w:rPr>
          <w:sz w:val="24"/>
        </w:rPr>
        <w:tab/>
      </w:r>
      <w:r>
        <w:rPr>
          <w:sz w:val="24"/>
        </w:rPr>
        <w:tab/>
        <w:t>CAROL-ANN</w:t>
      </w:r>
      <w:r>
        <w:rPr>
          <w:sz w:val="24"/>
        </w:rPr>
        <w:tab/>
      </w:r>
      <w:r>
        <w:rPr>
          <w:sz w:val="24"/>
        </w:rPr>
        <w:tab/>
      </w:r>
      <w:r>
        <w:rPr>
          <w:sz w:val="24"/>
        </w:rPr>
        <w:tab/>
      </w:r>
      <w:r>
        <w:rPr>
          <w:sz w:val="24"/>
        </w:rPr>
        <w:tab/>
      </w:r>
      <w:r>
        <w:rPr>
          <w:sz w:val="24"/>
        </w:rPr>
        <w:tab/>
      </w:r>
      <w:r>
        <w:rPr>
          <w:sz w:val="24"/>
        </w:rPr>
        <w:tab/>
        <w:t>THOMAS-PITMAN</w:t>
      </w:r>
    </w:p>
    <w:p w14:paraId="211BE2B4" w14:textId="77777777" w:rsidR="000D6C32" w:rsidRDefault="000D6C32">
      <w:pPr>
        <w:ind w:right="-1050"/>
        <w:rPr>
          <w:b/>
          <w:sz w:val="24"/>
        </w:rPr>
      </w:pPr>
      <w:r>
        <w:rPr>
          <w:sz w:val="24"/>
        </w:rPr>
        <w:t>1962</w:t>
      </w:r>
      <w:r>
        <w:rPr>
          <w:sz w:val="24"/>
        </w:rPr>
        <w:tab/>
      </w:r>
      <w:r>
        <w:rPr>
          <w:sz w:val="24"/>
        </w:rPr>
        <w:tab/>
      </w:r>
      <w:r>
        <w:rPr>
          <w:sz w:val="24"/>
        </w:rPr>
        <w:tab/>
      </w:r>
      <w:r>
        <w:rPr>
          <w:sz w:val="24"/>
        </w:rPr>
        <w:tab/>
        <w:t>1964</w:t>
      </w:r>
      <w:r>
        <w:rPr>
          <w:sz w:val="24"/>
        </w:rPr>
        <w:tab/>
      </w:r>
      <w:r>
        <w:rPr>
          <w:sz w:val="24"/>
        </w:rPr>
        <w:tab/>
      </w:r>
      <w:r>
        <w:rPr>
          <w:sz w:val="24"/>
        </w:rPr>
        <w:tab/>
      </w:r>
      <w:r>
        <w:rPr>
          <w:sz w:val="24"/>
        </w:rPr>
        <w:tab/>
        <w:t>1966</w:t>
      </w:r>
      <w:r>
        <w:rPr>
          <w:sz w:val="24"/>
        </w:rPr>
        <w:tab/>
      </w:r>
      <w:r>
        <w:rPr>
          <w:sz w:val="24"/>
        </w:rPr>
        <w:tab/>
      </w:r>
      <w:r>
        <w:rPr>
          <w:sz w:val="24"/>
        </w:rPr>
        <w:tab/>
      </w:r>
      <w:r>
        <w:rPr>
          <w:sz w:val="24"/>
        </w:rPr>
        <w:tab/>
      </w:r>
      <w:r>
        <w:rPr>
          <w:sz w:val="24"/>
        </w:rPr>
        <w:tab/>
      </w:r>
      <w:r>
        <w:rPr>
          <w:sz w:val="24"/>
        </w:rPr>
        <w:tab/>
      </w:r>
      <w:r>
        <w:rPr>
          <w:sz w:val="24"/>
        </w:rPr>
        <w:tab/>
        <w:t>1995</w:t>
      </w:r>
    </w:p>
    <w:p w14:paraId="45D4CDFC" w14:textId="77777777" w:rsidR="000D6C32" w:rsidRDefault="000D6C32">
      <w:pPr>
        <w:pageBreakBefore/>
        <w:ind w:right="-1050"/>
        <w:rPr>
          <w:sz w:val="24"/>
        </w:rPr>
      </w:pPr>
      <w:r>
        <w:rPr>
          <w:b/>
          <w:sz w:val="24"/>
        </w:rPr>
        <w:t>NOTES ON AUSTRALIAN FAMILY 1 (JOHN born 1831 see Mylor Family 2)</w:t>
      </w:r>
    </w:p>
    <w:p w14:paraId="0FEF180A" w14:textId="77777777" w:rsidR="000D6C32" w:rsidRDefault="000D6C32">
      <w:pPr>
        <w:ind w:right="-1050"/>
        <w:rPr>
          <w:sz w:val="24"/>
        </w:rPr>
      </w:pPr>
    </w:p>
    <w:p w14:paraId="6279E2CA" w14:textId="77777777" w:rsidR="000D6C32" w:rsidRDefault="000D6C32">
      <w:pPr>
        <w:ind w:right="-1050"/>
        <w:rPr>
          <w:sz w:val="24"/>
        </w:rPr>
      </w:pPr>
      <w:r>
        <w:rPr>
          <w:sz w:val="24"/>
        </w:rPr>
        <w:t>THOMAS born 11APR1855, died after three days 14APR1855</w:t>
      </w:r>
    </w:p>
    <w:p w14:paraId="78FE5132" w14:textId="53C8E49B" w:rsidR="000D6C32" w:rsidRDefault="000D6C32">
      <w:pPr>
        <w:ind w:right="-1050"/>
        <w:rPr>
          <w:sz w:val="24"/>
        </w:rPr>
      </w:pPr>
      <w:r>
        <w:rPr>
          <w:sz w:val="24"/>
        </w:rPr>
        <w:t xml:space="preserve">ALBERT (= BERT) born 1856 Adelaide, went to Whinham college, worked for Matthew Goode &amp; Co. in the Adelaide warehouse, then went to UK as </w:t>
      </w:r>
      <w:r>
        <w:rPr>
          <w:sz w:val="24"/>
        </w:rPr>
        <w:tab/>
        <w:t xml:space="preserve">buyer for the firm., married 21AUG1886 Bedfont London, teacher, at 1891 census HERBERT head of household occupation Australian Bayer Sales </w:t>
      </w:r>
      <w:r>
        <w:rPr>
          <w:sz w:val="24"/>
        </w:rPr>
        <w:tab/>
        <w:t xml:space="preserve">married age 34 born Adelaide Australia living 30 Buckleigh Road Streatham London, arrived from England on ship Polynesian 24MAY1896 after </w:t>
      </w:r>
      <w:r>
        <w:rPr>
          <w:sz w:val="24"/>
        </w:rPr>
        <w:tab/>
        <w:t xml:space="preserve">absence of two and a half year (The Advertiser </w:t>
      </w:r>
      <w:r w:rsidR="002D7215">
        <w:rPr>
          <w:sz w:val="24"/>
        </w:rPr>
        <w:t>(</w:t>
      </w:r>
      <w:r>
        <w:rPr>
          <w:sz w:val="24"/>
        </w:rPr>
        <w:t>Adelaide</w:t>
      </w:r>
      <w:r w:rsidR="00ED4FF2">
        <w:rPr>
          <w:sz w:val="24"/>
        </w:rPr>
        <w:t>)</w:t>
      </w:r>
      <w:r>
        <w:rPr>
          <w:sz w:val="24"/>
        </w:rPr>
        <w:t xml:space="preserve"> 26MAY1896 page 6), social in his honour given by Matthew Goode &amp; Co. Cafe de Paris </w:t>
      </w:r>
      <w:r>
        <w:rPr>
          <w:sz w:val="24"/>
        </w:rPr>
        <w:tab/>
        <w:t xml:space="preserve">Rundle Street (The Advertiser </w:t>
      </w:r>
      <w:r w:rsidR="002D7215">
        <w:rPr>
          <w:sz w:val="24"/>
        </w:rPr>
        <w:t>(</w:t>
      </w:r>
      <w:r>
        <w:rPr>
          <w:sz w:val="24"/>
        </w:rPr>
        <w:t>Adelaide</w:t>
      </w:r>
      <w:r w:rsidR="00ED4FF2">
        <w:rPr>
          <w:sz w:val="24"/>
        </w:rPr>
        <w:t>)</w:t>
      </w:r>
      <w:r>
        <w:rPr>
          <w:sz w:val="24"/>
        </w:rPr>
        <w:t xml:space="preserve"> 15AUG1896 page 6),  at 1901 census head of household age 44 born South Australia buyer of drapery </w:t>
      </w:r>
      <w:r>
        <w:rPr>
          <w:sz w:val="24"/>
        </w:rPr>
        <w:tab/>
        <w:t xml:space="preserve">living The Torrens Alcester Road Wallington Surrey, at 1911 census head of household age 54 born Adelaide South Australia resident British by </w:t>
      </w:r>
      <w:r>
        <w:rPr>
          <w:sz w:val="24"/>
        </w:rPr>
        <w:tab/>
        <w:t xml:space="preserve">parentage wholesale drapery merchant living The Torrens 9 Alcester Road Wallington Surrey, departed 01NOV1919 on ship Orvieto from London </w:t>
      </w:r>
      <w:r>
        <w:rPr>
          <w:sz w:val="24"/>
        </w:rPr>
        <w:tab/>
        <w:t xml:space="preserve">to Adelaide Australia, </w:t>
      </w:r>
      <w:r w:rsidR="009A1FDF">
        <w:rPr>
          <w:sz w:val="24"/>
        </w:rPr>
        <w:t xml:space="preserve">at 1921 census age 64 retired company director Matthew Goods &amp; Co Ltd Australian Merchants living 8 Parklands Surbiton </w:t>
      </w:r>
      <w:r w:rsidR="009A1FDF">
        <w:rPr>
          <w:sz w:val="24"/>
        </w:rPr>
        <w:tab/>
        <w:t xml:space="preserve">with wife and son, </w:t>
      </w:r>
      <w:r>
        <w:rPr>
          <w:sz w:val="24"/>
        </w:rPr>
        <w:t xml:space="preserve">departed 20DEC1933 retired age 77 on ship Hobsons Bay from Southampton to Sydney Australia, </w:t>
      </w:r>
      <w:r w:rsidR="00832329">
        <w:rPr>
          <w:sz w:val="24"/>
        </w:rPr>
        <w:t xml:space="preserve">lived Surbiton Metropolitan </w:t>
      </w:r>
      <w:r w:rsidR="009A1FDF">
        <w:rPr>
          <w:sz w:val="24"/>
        </w:rPr>
        <w:tab/>
      </w:r>
      <w:r w:rsidR="00832329">
        <w:rPr>
          <w:sz w:val="24"/>
        </w:rPr>
        <w:t xml:space="preserve">Borough </w:t>
      </w:r>
      <w:r w:rsidR="00FC7E35">
        <w:rPr>
          <w:sz w:val="24"/>
        </w:rPr>
        <w:t>1939 Register</w:t>
      </w:r>
      <w:r w:rsidR="00832329">
        <w:rPr>
          <w:sz w:val="24"/>
        </w:rPr>
        <w:t xml:space="preserve">, </w:t>
      </w:r>
      <w:r>
        <w:rPr>
          <w:sz w:val="24"/>
        </w:rPr>
        <w:t>died 19MAY1948 at death lived 8 Parklands Surbiton, will (London) to JOHN-LINCOLN</w:t>
      </w:r>
    </w:p>
    <w:p w14:paraId="4F7DE7FE" w14:textId="36012CB7" w:rsidR="000D6C32" w:rsidRDefault="000D6C32">
      <w:pPr>
        <w:ind w:right="-1050"/>
        <w:rPr>
          <w:sz w:val="24"/>
        </w:rPr>
      </w:pPr>
      <w:r>
        <w:rPr>
          <w:sz w:val="24"/>
        </w:rPr>
        <w:t xml:space="preserve">x EMMA-SARAH born 1858 approx. Bedfont Middlesex, at 1891 census wife married age 33 born Bedford </w:t>
      </w:r>
      <w:r w:rsidR="00DC1F83">
        <w:rPr>
          <w:sz w:val="24"/>
        </w:rPr>
        <w:t>(sic</w:t>
      </w:r>
      <w:r w:rsidR="00ED4FF2">
        <w:rPr>
          <w:sz w:val="24"/>
        </w:rPr>
        <w:t>)</w:t>
      </w:r>
      <w:r>
        <w:rPr>
          <w:sz w:val="24"/>
        </w:rPr>
        <w:t xml:space="preserve"> Middlesex, at 1901 census wife married </w:t>
      </w:r>
      <w:r>
        <w:rPr>
          <w:sz w:val="24"/>
        </w:rPr>
        <w:tab/>
        <w:t xml:space="preserve">age 43 born Middlesex Bedfont, at 1911 census wife age 53 born Bedfont Middlesex living The Torrens 9 Alcester Road Wallington Surrey, </w:t>
      </w:r>
      <w:r>
        <w:rPr>
          <w:sz w:val="24"/>
        </w:rPr>
        <w:tab/>
        <w:t xml:space="preserve">departed 01NOV1919 married age 61 on ship Ovieto from London to Adelaide Australia, </w:t>
      </w:r>
      <w:r w:rsidR="009A1FDF">
        <w:rPr>
          <w:sz w:val="24"/>
        </w:rPr>
        <w:t xml:space="preserve">at 1921 census </w:t>
      </w:r>
      <w:r w:rsidR="00AF065D">
        <w:rPr>
          <w:sz w:val="24"/>
        </w:rPr>
        <w:t xml:space="preserve">age 63 </w:t>
      </w:r>
      <w:r w:rsidR="009A1FDF">
        <w:rPr>
          <w:sz w:val="24"/>
        </w:rPr>
        <w:t xml:space="preserve">living with husband and son, </w:t>
      </w:r>
      <w:r>
        <w:rPr>
          <w:sz w:val="24"/>
        </w:rPr>
        <w:t xml:space="preserve">died </w:t>
      </w:r>
      <w:r w:rsidR="00AF065D">
        <w:rPr>
          <w:sz w:val="24"/>
        </w:rPr>
        <w:tab/>
      </w:r>
      <w:r>
        <w:rPr>
          <w:sz w:val="24"/>
        </w:rPr>
        <w:t>08NOV1933 at death lived 8 Parklands Surbiton, will (London) to JOHN-LINCOLN</w:t>
      </w:r>
    </w:p>
    <w:p w14:paraId="2C39ECCB" w14:textId="0870FD41" w:rsidR="000D6C32" w:rsidRDefault="000D6C32">
      <w:pPr>
        <w:ind w:right="-1050"/>
        <w:rPr>
          <w:sz w:val="24"/>
        </w:rPr>
      </w:pPr>
      <w:r>
        <w:rPr>
          <w:sz w:val="24"/>
        </w:rPr>
        <w:t xml:space="preserve">GEORGE-CHAMPION born 22JUN1858, married 29JAN1885 in home of Mr Fabian Henley Beach South Australia celebrant Rev. R.W. Fox (see </w:t>
      </w:r>
      <w:r>
        <w:rPr>
          <w:sz w:val="24"/>
        </w:rPr>
        <w:tab/>
        <w:t xml:space="preserve">Congregational records), lived Woodville South Australia, worked then director of W T Rhodes Merchant and Importers at Port Adelaide, died </w:t>
      </w:r>
      <w:r>
        <w:rPr>
          <w:sz w:val="24"/>
        </w:rPr>
        <w:tab/>
        <w:t xml:space="preserve">19MAR1938 (The Advertiser </w:t>
      </w:r>
      <w:r w:rsidR="002D7215">
        <w:rPr>
          <w:sz w:val="24"/>
        </w:rPr>
        <w:t>(</w:t>
      </w:r>
      <w:r>
        <w:rPr>
          <w:sz w:val="24"/>
        </w:rPr>
        <w:t>Adelaide</w:t>
      </w:r>
      <w:r w:rsidR="00ED4FF2">
        <w:rPr>
          <w:sz w:val="24"/>
        </w:rPr>
        <w:t>)</w:t>
      </w:r>
      <w:r>
        <w:rPr>
          <w:sz w:val="24"/>
        </w:rPr>
        <w:t xml:space="preserve"> 17OCT1938 page 20)</w:t>
      </w:r>
    </w:p>
    <w:p w14:paraId="453DE257" w14:textId="77777777" w:rsidR="000D6C32" w:rsidRDefault="000D6C32">
      <w:pPr>
        <w:ind w:right="-1050"/>
        <w:rPr>
          <w:sz w:val="24"/>
        </w:rPr>
      </w:pPr>
      <w:r>
        <w:rPr>
          <w:sz w:val="24"/>
        </w:rPr>
        <w:t xml:space="preserve">x KATE-EDITH </w:t>
      </w:r>
    </w:p>
    <w:p w14:paraId="7220FF17" w14:textId="1679EAA6" w:rsidR="000D6C32" w:rsidRDefault="000D6C32">
      <w:pPr>
        <w:ind w:right="-1050"/>
        <w:rPr>
          <w:sz w:val="24"/>
        </w:rPr>
      </w:pPr>
      <w:r>
        <w:rPr>
          <w:sz w:val="24"/>
        </w:rPr>
        <w:t xml:space="preserve">EDWARD-JAMES born 1860, continued his mother’s (general store) so did not become a teacher, finally became accountant and secretary of Old Peoples’ </w:t>
      </w:r>
      <w:r>
        <w:rPr>
          <w:sz w:val="24"/>
        </w:rPr>
        <w:tab/>
        <w:t xml:space="preserve">home (or asylum of the destitute and poor) at Kintore Avenue Adelaide, director of Unemployment and Relief Council, retired 14FEB1923 (The </w:t>
      </w:r>
      <w:r>
        <w:rPr>
          <w:sz w:val="24"/>
        </w:rPr>
        <w:tab/>
        <w:t xml:space="preserve">Register </w:t>
      </w:r>
      <w:r w:rsidR="002D7215">
        <w:rPr>
          <w:sz w:val="24"/>
        </w:rPr>
        <w:t>(</w:t>
      </w:r>
      <w:r>
        <w:rPr>
          <w:sz w:val="24"/>
        </w:rPr>
        <w:t>Adelaide</w:t>
      </w:r>
      <w:r w:rsidR="00ED4FF2">
        <w:rPr>
          <w:sz w:val="24"/>
        </w:rPr>
        <w:t>)</w:t>
      </w:r>
      <w:r>
        <w:rPr>
          <w:sz w:val="24"/>
        </w:rPr>
        <w:t xml:space="preserve"> 15FEB1923 page 4)</w:t>
      </w:r>
    </w:p>
    <w:p w14:paraId="76E70D3D" w14:textId="77777777" w:rsidR="000D6C32" w:rsidRDefault="000D6C32">
      <w:pPr>
        <w:ind w:right="-1050"/>
        <w:rPr>
          <w:sz w:val="24"/>
        </w:rPr>
      </w:pPr>
      <w:r>
        <w:rPr>
          <w:sz w:val="24"/>
        </w:rPr>
        <w:t xml:space="preserve">x LAURA-MAY </w:t>
      </w:r>
    </w:p>
    <w:p w14:paraId="18F3CEFB" w14:textId="4C3747A2" w:rsidR="000D6C32" w:rsidRDefault="000D6C32">
      <w:pPr>
        <w:ind w:right="-1050"/>
        <w:rPr>
          <w:sz w:val="24"/>
        </w:rPr>
      </w:pPr>
      <w:r>
        <w:rPr>
          <w:sz w:val="24"/>
        </w:rPr>
        <w:t xml:space="preserve">PERCY-JOHN born 03AUG1861 School House Port Gawler, educated at Lawton's School and Whinham College, worked in his mother’s shop, died </w:t>
      </w:r>
      <w:r>
        <w:rPr>
          <w:sz w:val="24"/>
        </w:rPr>
        <w:tab/>
        <w:t xml:space="preserve">16JUN1938 after a short illness (The Chronicle </w:t>
      </w:r>
      <w:r w:rsidR="002D7215">
        <w:rPr>
          <w:sz w:val="24"/>
        </w:rPr>
        <w:t>(</w:t>
      </w:r>
      <w:r>
        <w:rPr>
          <w:sz w:val="24"/>
        </w:rPr>
        <w:t>Adelaide</w:t>
      </w:r>
      <w:r w:rsidR="00ED4FF2">
        <w:rPr>
          <w:sz w:val="24"/>
        </w:rPr>
        <w:t>)</w:t>
      </w:r>
      <w:r>
        <w:rPr>
          <w:sz w:val="24"/>
        </w:rPr>
        <w:t xml:space="preserve"> 07JUL1938 page 18)</w:t>
      </w:r>
    </w:p>
    <w:p w14:paraId="5C58235C" w14:textId="77777777" w:rsidR="000D6C32" w:rsidRDefault="000D6C32">
      <w:pPr>
        <w:ind w:right="-1050"/>
        <w:rPr>
          <w:sz w:val="24"/>
        </w:rPr>
      </w:pPr>
      <w:r>
        <w:rPr>
          <w:sz w:val="24"/>
        </w:rPr>
        <w:t>x SARAH-JANE born 1864, died 1929</w:t>
      </w:r>
    </w:p>
    <w:p w14:paraId="3C5178C2" w14:textId="77777777" w:rsidR="000D6C32" w:rsidRDefault="000D6C32">
      <w:pPr>
        <w:ind w:right="-1050"/>
        <w:rPr>
          <w:b/>
          <w:sz w:val="24"/>
        </w:rPr>
      </w:pPr>
      <w:r>
        <w:rPr>
          <w:sz w:val="24"/>
        </w:rPr>
        <w:t>LEWIS-GAWLER born 08OCT1864, died 06MAR1868 of diphtheria</w:t>
      </w:r>
    </w:p>
    <w:p w14:paraId="1C927961" w14:textId="77777777" w:rsidR="000D6C32" w:rsidRDefault="000D6C32">
      <w:pPr>
        <w:pageBreakBefore/>
        <w:ind w:right="-1050"/>
        <w:rPr>
          <w:sz w:val="24"/>
        </w:rPr>
      </w:pPr>
      <w:r>
        <w:rPr>
          <w:b/>
          <w:sz w:val="24"/>
        </w:rPr>
        <w:t>NOTES ON AUSTRALIAN FAMILY 1 (continued)</w:t>
      </w:r>
    </w:p>
    <w:p w14:paraId="3A473BFB" w14:textId="77777777" w:rsidR="000D6C32" w:rsidRDefault="000D6C32">
      <w:pPr>
        <w:ind w:right="-1050"/>
        <w:rPr>
          <w:sz w:val="24"/>
        </w:rPr>
      </w:pPr>
    </w:p>
    <w:p w14:paraId="59D4D96F" w14:textId="77777777" w:rsidR="000D6C32" w:rsidRDefault="000D6C32">
      <w:pPr>
        <w:ind w:right="-1050"/>
        <w:rPr>
          <w:sz w:val="24"/>
        </w:rPr>
      </w:pPr>
      <w:r>
        <w:rPr>
          <w:sz w:val="24"/>
        </w:rPr>
        <w:t>GIFFORD-MYLOR born 07MAR1892, grocery business South Australia, died 1967</w:t>
      </w:r>
    </w:p>
    <w:p w14:paraId="55A65B94" w14:textId="77777777" w:rsidR="000D6C32" w:rsidRDefault="000D6C32">
      <w:pPr>
        <w:ind w:right="-1050"/>
        <w:rPr>
          <w:sz w:val="24"/>
        </w:rPr>
      </w:pPr>
      <w:r>
        <w:rPr>
          <w:sz w:val="24"/>
        </w:rPr>
        <w:t xml:space="preserve">SYDNEY-LLOYD born 12DEC1897 Bowden South Australia, raced the Adelaide to Glenelg tram on horseback and won, attended Adelaide Boys High </w:t>
      </w:r>
      <w:r>
        <w:rPr>
          <w:sz w:val="24"/>
        </w:rPr>
        <w:tab/>
        <w:t xml:space="preserve">School, enlisted in first world war student (changed to teacher) age 20 at Adelaide service number 20519 next of kin PERCY-JOHN (Father) (more </w:t>
      </w:r>
      <w:r>
        <w:rPr>
          <w:sz w:val="24"/>
        </w:rPr>
        <w:tab/>
        <w:t xml:space="preserve">details on-line at National Australian Archives http://recordsearch.naa.gov.au), 1918-1919 Private S.L.Tregenza service number 20519 medical </w:t>
      </w:r>
      <w:r>
        <w:rPr>
          <w:sz w:val="24"/>
        </w:rPr>
        <w:tab/>
        <w:t xml:space="preserve">personnel Australian Imperial Force Headquarters (London), BA degree, trained teacher, opened a new high school in Port Lincoln where he stayed </w:t>
      </w:r>
      <w:r>
        <w:rPr>
          <w:sz w:val="24"/>
        </w:rPr>
        <w:tab/>
        <w:t xml:space="preserve">15 years, met his wife during this time, married 1929, both children born in Port Lincoln, then went to Renmark agricultural college for 8 years </w:t>
      </w:r>
      <w:r>
        <w:rPr>
          <w:sz w:val="24"/>
        </w:rPr>
        <w:tab/>
        <w:t xml:space="preserve">(appointed headmaster 03DEC1936 - Port Lincoln Times 04DEC1936 page 1), then joined the army as an ambulance officer (Army Medical Corps </w:t>
      </w:r>
      <w:r>
        <w:rPr>
          <w:sz w:val="24"/>
        </w:rPr>
        <w:tab/>
        <w:t xml:space="preserve">private service number 20519 but the war ended when on route, then teacher Nuriootpa for seven years, then Brighton School where there is a </w:t>
      </w:r>
      <w:r>
        <w:rPr>
          <w:sz w:val="24"/>
        </w:rPr>
        <w:tab/>
        <w:t>portrait in the entry to the school hall, high school principal</w:t>
      </w:r>
    </w:p>
    <w:p w14:paraId="6A1417F3" w14:textId="77777777" w:rsidR="000D6C32" w:rsidRDefault="000D6C32">
      <w:pPr>
        <w:ind w:right="-1050"/>
        <w:rPr>
          <w:sz w:val="24"/>
        </w:rPr>
      </w:pPr>
      <w:r>
        <w:rPr>
          <w:sz w:val="24"/>
        </w:rPr>
        <w:t xml:space="preserve">x FLORA-AGNES born 02OCT1902, art teacher, died 03MAY1992 after SYDNEY-LLOYD, funeral 07MAY1992 Mawson Chapel Jubilee Complex </w:t>
      </w:r>
      <w:r>
        <w:rPr>
          <w:sz w:val="24"/>
        </w:rPr>
        <w:tab/>
        <w:t>Centennial Park</w:t>
      </w:r>
    </w:p>
    <w:p w14:paraId="1FE7C7A8" w14:textId="77777777" w:rsidR="000D6C32" w:rsidRDefault="000D6C32">
      <w:pPr>
        <w:ind w:right="-1050"/>
        <w:rPr>
          <w:sz w:val="24"/>
        </w:rPr>
      </w:pPr>
    </w:p>
    <w:p w14:paraId="19E32D9C" w14:textId="77777777" w:rsidR="000D6C32" w:rsidRDefault="000D6C32">
      <w:pPr>
        <w:ind w:right="-1050"/>
        <w:rPr>
          <w:sz w:val="24"/>
        </w:rPr>
      </w:pPr>
      <w:r>
        <w:rPr>
          <w:sz w:val="24"/>
        </w:rPr>
        <w:t xml:space="preserve">JOHN-EDWARD (= JACK) born 14APR1904 Brisbane, married 1931, qualified accountant, member of the South Australian Cricket team, worked in the </w:t>
      </w:r>
      <w:r>
        <w:rPr>
          <w:sz w:val="24"/>
        </w:rPr>
        <w:tab/>
        <w:t xml:space="preserve">Bankruptcy Court as official receiver of bankruptcy in Queensland North Territory (Darwin 1954-1969) and South Australia (Adelaide), drafted the </w:t>
      </w:r>
      <w:r>
        <w:rPr>
          <w:sz w:val="24"/>
        </w:rPr>
        <w:tab/>
        <w:t>current bankruptcy legislation, died 04MAR1995 North Adelaide</w:t>
      </w:r>
    </w:p>
    <w:p w14:paraId="3B596847" w14:textId="77777777" w:rsidR="000D6C32" w:rsidRDefault="000D6C32">
      <w:pPr>
        <w:ind w:right="-1050"/>
        <w:rPr>
          <w:sz w:val="24"/>
        </w:rPr>
      </w:pPr>
      <w:r>
        <w:rPr>
          <w:sz w:val="24"/>
        </w:rPr>
        <w:t>x ELLEN-THORNE born 21JUL1909, died 11AUG1995</w:t>
      </w:r>
    </w:p>
    <w:p w14:paraId="700244E1" w14:textId="77777777" w:rsidR="000D6C32" w:rsidRDefault="000D6C32">
      <w:pPr>
        <w:ind w:right="-1050"/>
        <w:rPr>
          <w:sz w:val="24"/>
        </w:rPr>
      </w:pPr>
    </w:p>
    <w:p w14:paraId="22196AD2" w14:textId="77777777" w:rsidR="000D6C32" w:rsidRDefault="000D6C32">
      <w:pPr>
        <w:ind w:right="-1050"/>
        <w:rPr>
          <w:sz w:val="24"/>
        </w:rPr>
      </w:pPr>
      <w:r>
        <w:rPr>
          <w:sz w:val="24"/>
        </w:rPr>
        <w:t xml:space="preserve">DOROTHY-MARY born September quarter 1887 Wandsworth district, at 1891 census age 3 born Streatham Surrey a visitor in home of Thomas </w:t>
      </w:r>
      <w:r>
        <w:rPr>
          <w:sz w:val="24"/>
        </w:rPr>
        <w:tab/>
        <w:t xml:space="preserve">Woodward Feltham Lodge Hanworth Feltham Middlesex, at 1901 census single age 13 born Streatham Surrey living with parents, at 1911 </w:t>
      </w:r>
      <w:r>
        <w:rPr>
          <w:sz w:val="24"/>
        </w:rPr>
        <w:tab/>
        <w:t xml:space="preserve">census single daughter age 23 born Streatham Surrey part-time student living with parents, married Harry-Kenneth Tobutt September quarter 1913 </w:t>
      </w:r>
      <w:r>
        <w:rPr>
          <w:sz w:val="24"/>
        </w:rPr>
        <w:tab/>
        <w:t>Croydon district, lived Meopham (in 1971)</w:t>
      </w:r>
    </w:p>
    <w:p w14:paraId="4423B02A" w14:textId="210F41C2" w:rsidR="000D6C32" w:rsidRDefault="000D6C32">
      <w:pPr>
        <w:ind w:right="-1050"/>
        <w:rPr>
          <w:b/>
          <w:sz w:val="24"/>
        </w:rPr>
      </w:pPr>
      <w:r>
        <w:rPr>
          <w:sz w:val="24"/>
        </w:rPr>
        <w:t xml:space="preserve">JOHN-LINCOLN (=JACK) born 17JAN1889 at The Torrens Buckleigh Road </w:t>
      </w:r>
      <w:r w:rsidR="00AF065D">
        <w:rPr>
          <w:sz w:val="24"/>
        </w:rPr>
        <w:t xml:space="preserve">Streatham </w:t>
      </w:r>
      <w:r>
        <w:rPr>
          <w:sz w:val="24"/>
        </w:rPr>
        <w:t xml:space="preserve">(birth notice </w:t>
      </w:r>
      <w:hyperlink r:id="rId777" w:history="1">
        <w:r>
          <w:rPr>
            <w:rStyle w:val="Hyperlink"/>
            <w:sz w:val="24"/>
          </w:rPr>
          <w:t>www.britishnewspaperarchive.co.uk</w:t>
        </w:r>
      </w:hyperlink>
      <w:r>
        <w:rPr>
          <w:sz w:val="24"/>
        </w:rPr>
        <w:t xml:space="preserve"> London </w:t>
      </w:r>
      <w:r w:rsidR="00AF065D">
        <w:rPr>
          <w:sz w:val="24"/>
        </w:rPr>
        <w:tab/>
      </w:r>
      <w:r>
        <w:rPr>
          <w:sz w:val="24"/>
        </w:rPr>
        <w:t xml:space="preserve">Standard 19JAN1889), at 1891 census surname Lincoln single age 2 born “? Surrey” living with parents, at 1901 census single age 12 born </w:t>
      </w:r>
      <w:r w:rsidR="00095FB5">
        <w:rPr>
          <w:sz w:val="24"/>
        </w:rPr>
        <w:tab/>
      </w:r>
      <w:r>
        <w:rPr>
          <w:sz w:val="24"/>
        </w:rPr>
        <w:t xml:space="preserve">Streatham Surrey living with parents’, at 1911 census single son age 22 born Streatham Surrey mercantile clerk in wholesale drapery business living </w:t>
      </w:r>
      <w:r w:rsidR="00095FB5">
        <w:rPr>
          <w:sz w:val="24"/>
        </w:rPr>
        <w:tab/>
      </w:r>
      <w:r>
        <w:rPr>
          <w:sz w:val="24"/>
        </w:rPr>
        <w:t>with parents,</w:t>
      </w:r>
      <w:r w:rsidR="003F6699">
        <w:rPr>
          <w:sz w:val="24"/>
        </w:rPr>
        <w:t xml:space="preserve"> </w:t>
      </w:r>
      <w:r w:rsidR="00AF065D">
        <w:rPr>
          <w:sz w:val="24"/>
        </w:rPr>
        <w:t xml:space="preserve">at 1921 census age 31 living with parents </w:t>
      </w:r>
      <w:r w:rsidR="00095FB5">
        <w:rPr>
          <w:sz w:val="24"/>
        </w:rPr>
        <w:t xml:space="preserve">8 Parklands </w:t>
      </w:r>
      <w:r w:rsidR="00AF065D">
        <w:rPr>
          <w:sz w:val="24"/>
        </w:rPr>
        <w:t xml:space="preserve">Surbiton, </w:t>
      </w:r>
      <w:r w:rsidR="00AB4069">
        <w:rPr>
          <w:sz w:val="24"/>
        </w:rPr>
        <w:t xml:space="preserve">executor living 8 Parklands Surbiton of will of Nancy Baily died </w:t>
      </w:r>
      <w:r w:rsidR="00095FB5">
        <w:rPr>
          <w:sz w:val="24"/>
        </w:rPr>
        <w:tab/>
      </w:r>
      <w:r w:rsidR="00AB4069">
        <w:rPr>
          <w:sz w:val="24"/>
        </w:rPr>
        <w:t xml:space="preserve">15FEB1925 solicitors’ notice of claims deadline 04MAY1925 in  London Gazette 20MAR1925, </w:t>
      </w:r>
      <w:r w:rsidR="003F6699">
        <w:rPr>
          <w:sz w:val="24"/>
        </w:rPr>
        <w:t xml:space="preserve">living Surbiton Metropolitan District in 1939 </w:t>
      </w:r>
      <w:r w:rsidR="00095FB5">
        <w:rPr>
          <w:sz w:val="24"/>
        </w:rPr>
        <w:tab/>
      </w:r>
      <w:r w:rsidR="003F6699">
        <w:rPr>
          <w:sz w:val="24"/>
        </w:rPr>
        <w:t>Register,</w:t>
      </w:r>
      <w:r>
        <w:rPr>
          <w:sz w:val="24"/>
        </w:rPr>
        <w:t xml:space="preserve"> in silk business, died 16JUL1974 at death lived 8 Parklands Surbiton, </w:t>
      </w:r>
      <w:r w:rsidR="00FA6C39">
        <w:rPr>
          <w:sz w:val="24"/>
        </w:rPr>
        <w:t xml:space="preserve">solicitors’ notice of claims deadline of 04DEC1974 in London </w:t>
      </w:r>
      <w:r w:rsidR="00095FB5">
        <w:rPr>
          <w:sz w:val="24"/>
        </w:rPr>
        <w:tab/>
      </w:r>
      <w:r w:rsidR="00FA6C39">
        <w:rPr>
          <w:sz w:val="24"/>
        </w:rPr>
        <w:t xml:space="preserve">Gazette 03OCT1974, </w:t>
      </w:r>
      <w:r>
        <w:rPr>
          <w:sz w:val="24"/>
        </w:rPr>
        <w:t>will (London) dated 25SEP1974 leaving £85,550 net and paying £23,429 duty</w:t>
      </w:r>
    </w:p>
    <w:p w14:paraId="282A05BD" w14:textId="77777777" w:rsidR="000D6C32" w:rsidRDefault="000D6C32">
      <w:pPr>
        <w:pageBreakBefore/>
        <w:ind w:right="-1050"/>
        <w:rPr>
          <w:sz w:val="24"/>
        </w:rPr>
      </w:pPr>
      <w:r>
        <w:rPr>
          <w:b/>
          <w:sz w:val="24"/>
        </w:rPr>
        <w:t>NOTES ON AUSTRALIAN FAMILY 1 (continued)</w:t>
      </w:r>
    </w:p>
    <w:p w14:paraId="6F2AEC43" w14:textId="77777777" w:rsidR="000D6C32" w:rsidRDefault="000D6C32">
      <w:pPr>
        <w:ind w:right="-1050"/>
        <w:rPr>
          <w:sz w:val="24"/>
        </w:rPr>
      </w:pPr>
    </w:p>
    <w:p w14:paraId="5CB6C6EA" w14:textId="77777777" w:rsidR="000D6C32" w:rsidRDefault="000D6C32">
      <w:pPr>
        <w:ind w:right="-1050"/>
        <w:rPr>
          <w:sz w:val="24"/>
        </w:rPr>
      </w:pPr>
      <w:r>
        <w:rPr>
          <w:sz w:val="24"/>
        </w:rPr>
        <w:t xml:space="preserve">HOWARD-STANLEY born 1891 approx. Croydon South Australia, enlisted 11MAY1915 at Keswick South Australia single school teacher next of kin </w:t>
      </w:r>
      <w:r>
        <w:rPr>
          <w:sz w:val="24"/>
        </w:rPr>
        <w:tab/>
        <w:t xml:space="preserve">EDWARD-JAMES father Kinlore Avenue Adelaide  (more details on-line at National Australian Archives http://recordsearch.naa.gov.au), 4th field </w:t>
      </w:r>
      <w:r>
        <w:rPr>
          <w:sz w:val="24"/>
        </w:rPr>
        <w:tab/>
        <w:t xml:space="preserve">ambulance service number 4781, returned to Australia 01MAR1919, teachers in St Peter’s College, meteorological officer at Western Junction </w:t>
      </w:r>
      <w:r>
        <w:rPr>
          <w:sz w:val="24"/>
        </w:rPr>
        <w:tab/>
        <w:t xml:space="preserve">Tasmania, aurfield meteorologist, a teacher at St Peter’s College where there is a house named after him, retired to Victoria, died 1958 Box Hill </w:t>
      </w:r>
      <w:r>
        <w:rPr>
          <w:sz w:val="24"/>
        </w:rPr>
        <w:tab/>
        <w:t>Victoria (Pedigree Resource File http://familysearch.org/pal:/MM9.2.1/3S6V-D44)</w:t>
      </w:r>
    </w:p>
    <w:p w14:paraId="6AF9F385" w14:textId="77777777" w:rsidR="000D6C32" w:rsidRDefault="000D6C32">
      <w:pPr>
        <w:ind w:right="-1050"/>
        <w:rPr>
          <w:sz w:val="24"/>
        </w:rPr>
      </w:pPr>
      <w:r>
        <w:rPr>
          <w:sz w:val="24"/>
        </w:rPr>
        <w:t>x ENID-OSMOND born 1907, physiotherapist, died 1982 (Pedigree Resource File http://familysearch.org/pal:/MM9.2.1/3S6V-D44)</w:t>
      </w:r>
    </w:p>
    <w:p w14:paraId="12002078" w14:textId="14212271" w:rsidR="000D6C32" w:rsidRDefault="000D6C32">
      <w:pPr>
        <w:ind w:right="-1050"/>
        <w:rPr>
          <w:sz w:val="24"/>
        </w:rPr>
      </w:pPr>
      <w:r>
        <w:rPr>
          <w:sz w:val="24"/>
        </w:rPr>
        <w:t xml:space="preserve">BERNARD-WALTER born 1896 Woodville South Australia, in first world war on service in Belgium private 773 in 8th Machine Gun Company enlisted </w:t>
      </w:r>
      <w:r>
        <w:rPr>
          <w:sz w:val="24"/>
        </w:rPr>
        <w:tab/>
        <w:t>in Adelaide</w:t>
      </w:r>
      <w:r w:rsidR="00A004A3">
        <w:rPr>
          <w:sz w:val="24"/>
        </w:rPr>
        <w:t>,</w:t>
      </w:r>
      <w:r>
        <w:rPr>
          <w:sz w:val="24"/>
        </w:rPr>
        <w:t xml:space="preserve"> single</w:t>
      </w:r>
      <w:r w:rsidR="00A004A3">
        <w:rPr>
          <w:sz w:val="24"/>
        </w:rPr>
        <w:t>,</w:t>
      </w:r>
      <w:r>
        <w:rPr>
          <w:sz w:val="24"/>
        </w:rPr>
        <w:t xml:space="preserve"> law clerk with next of kin EDWARD-JAMES (father of Kintore Avenue Adelaide) (more details on-line at National Australian </w:t>
      </w:r>
      <w:r>
        <w:rPr>
          <w:sz w:val="24"/>
        </w:rPr>
        <w:tab/>
        <w:t>Archives http://recordsearch.naa.gov.au), married in Adelaide, works Post Office Adelaide</w:t>
      </w:r>
      <w:r w:rsidR="00150593">
        <w:rPr>
          <w:sz w:val="24"/>
        </w:rPr>
        <w:t xml:space="preserve">, probably B.-W. Tregenza </w:t>
      </w:r>
      <w:r w:rsidR="00C4027B">
        <w:rPr>
          <w:sz w:val="24"/>
        </w:rPr>
        <w:t xml:space="preserve">of Australia 1915-1924 </w:t>
      </w:r>
      <w:r w:rsidR="00C4027B">
        <w:rPr>
          <w:sz w:val="24"/>
        </w:rPr>
        <w:tab/>
      </w:r>
      <w:hyperlink r:id="rId778" w:history="1">
        <w:r w:rsidR="00282997" w:rsidRPr="00E608EF">
          <w:rPr>
            <w:rStyle w:val="Hyperlink"/>
            <w:sz w:val="24"/>
          </w:rPr>
          <w:t>http://recordsearch.naa.gov.au</w:t>
        </w:r>
      </w:hyperlink>
      <w:r w:rsidR="00282997">
        <w:rPr>
          <w:sz w:val="24"/>
        </w:rPr>
        <w:t xml:space="preserve">  service record</w:t>
      </w:r>
    </w:p>
    <w:p w14:paraId="29EA457B" w14:textId="77777777" w:rsidR="000D6C32" w:rsidRPr="00A475C9" w:rsidRDefault="000D6C32">
      <w:pPr>
        <w:ind w:right="-1050"/>
        <w:rPr>
          <w:sz w:val="24"/>
          <w:lang w:val="nb-NO"/>
        </w:rPr>
      </w:pPr>
      <w:r w:rsidRPr="00A475C9">
        <w:rPr>
          <w:sz w:val="24"/>
          <w:lang w:val="nb-NO"/>
        </w:rPr>
        <w:t>x JESSIE-IRENE (= RENE)</w:t>
      </w:r>
    </w:p>
    <w:p w14:paraId="1B7847C4" w14:textId="77777777" w:rsidR="000D6C32" w:rsidRPr="00A475C9" w:rsidRDefault="000D6C32">
      <w:pPr>
        <w:ind w:right="-1050"/>
        <w:rPr>
          <w:sz w:val="24"/>
          <w:lang w:val="nb-NO"/>
        </w:rPr>
      </w:pPr>
    </w:p>
    <w:p w14:paraId="7065FA00" w14:textId="16307D85" w:rsidR="000D6C32" w:rsidRPr="00BE7C82" w:rsidRDefault="000D6C32">
      <w:pPr>
        <w:ind w:right="-1050"/>
        <w:rPr>
          <w:sz w:val="24"/>
          <w:lang w:val="nb-NO"/>
        </w:rPr>
      </w:pPr>
      <w:r w:rsidRPr="00BE7C82">
        <w:rPr>
          <w:sz w:val="24"/>
          <w:lang w:val="nb-NO"/>
        </w:rPr>
        <w:t xml:space="preserve">HELEN-MARY born 1934 </w:t>
      </w:r>
    </w:p>
    <w:p w14:paraId="1334BD00" w14:textId="7B2DB8AE" w:rsidR="000D6C32" w:rsidRPr="00BE7C82" w:rsidRDefault="000D6C32">
      <w:pPr>
        <w:ind w:right="-1050"/>
        <w:rPr>
          <w:sz w:val="24"/>
          <w:lang w:val="nb-NO"/>
        </w:rPr>
      </w:pPr>
      <w:r w:rsidRPr="00BE7C82">
        <w:rPr>
          <w:sz w:val="24"/>
          <w:lang w:val="nb-NO"/>
        </w:rPr>
        <w:t xml:space="preserve">JANET-ELIZABETH </w:t>
      </w:r>
    </w:p>
    <w:p w14:paraId="69436B29" w14:textId="77777777" w:rsidR="000D6C32" w:rsidRPr="00BE7C82" w:rsidRDefault="000D6C32">
      <w:pPr>
        <w:ind w:right="-1050"/>
        <w:rPr>
          <w:sz w:val="24"/>
          <w:lang w:val="nb-NO"/>
        </w:rPr>
      </w:pPr>
    </w:p>
    <w:p w14:paraId="5A72ECA5" w14:textId="77777777" w:rsidR="000D6C32" w:rsidRDefault="000D6C32">
      <w:pPr>
        <w:ind w:right="-1050"/>
        <w:rPr>
          <w:sz w:val="24"/>
        </w:rPr>
      </w:pPr>
      <w:r>
        <w:rPr>
          <w:sz w:val="24"/>
        </w:rPr>
        <w:t xml:space="preserve">JOHN-MILLER born 03MAR1931 port Lincoln, 1956 MA Adelaide University, 1960 PhD Australian National University, reader (History) Adelaide </w:t>
      </w:r>
      <w:r>
        <w:rPr>
          <w:sz w:val="24"/>
        </w:rPr>
        <w:tab/>
        <w:t xml:space="preserve">University, letter in Western Morning News 17JUN1975 from him requesting old letters and diaries relevant to his research on the Cornish </w:t>
      </w:r>
      <w:r>
        <w:rPr>
          <w:sz w:val="24"/>
        </w:rPr>
        <w:tab/>
        <w:t xml:space="preserve">migration to Australia – he requested responses to the Cornwall County Record Office Truro, author of several books and many papers, died </w:t>
      </w:r>
      <w:r>
        <w:rPr>
          <w:sz w:val="24"/>
        </w:rPr>
        <w:tab/>
        <w:t>21MAY1999</w:t>
      </w:r>
    </w:p>
    <w:p w14:paraId="05ED4D3D" w14:textId="77777777" w:rsidR="000D6C32" w:rsidRDefault="000D6C32">
      <w:pPr>
        <w:ind w:right="-1050"/>
        <w:rPr>
          <w:sz w:val="24"/>
        </w:rPr>
      </w:pPr>
      <w:r>
        <w:rPr>
          <w:sz w:val="24"/>
        </w:rPr>
        <w:t>x JEAN-FLORENCE  born 19SEP1930</w:t>
      </w:r>
    </w:p>
    <w:p w14:paraId="7BB8C1B9" w14:textId="63DBD250" w:rsidR="000D6C32" w:rsidRDefault="000D6C32">
      <w:pPr>
        <w:ind w:right="-1050"/>
        <w:rPr>
          <w:sz w:val="24"/>
        </w:rPr>
      </w:pPr>
      <w:r>
        <w:rPr>
          <w:sz w:val="24"/>
        </w:rPr>
        <w:t xml:space="preserve">ANN-IRVINE born 1934 </w:t>
      </w:r>
    </w:p>
    <w:p w14:paraId="79ECC89F" w14:textId="77777777" w:rsidR="000D6C32" w:rsidRDefault="000D6C32">
      <w:pPr>
        <w:ind w:right="-1050"/>
        <w:rPr>
          <w:sz w:val="24"/>
        </w:rPr>
      </w:pPr>
    </w:p>
    <w:p w14:paraId="0BD963B1" w14:textId="77777777" w:rsidR="000D6C32" w:rsidRDefault="000D6C32">
      <w:pPr>
        <w:ind w:right="-1050"/>
        <w:rPr>
          <w:b/>
          <w:sz w:val="24"/>
        </w:rPr>
      </w:pPr>
      <w:r>
        <w:rPr>
          <w:sz w:val="24"/>
        </w:rPr>
        <w:t>RUTH born 1944, died 06NOV1944 age 6 weeks formerly thought to be CAROLYN, adopted</w:t>
      </w:r>
    </w:p>
    <w:p w14:paraId="2DD22E61" w14:textId="77777777" w:rsidR="000D6C32" w:rsidRDefault="000D6C32">
      <w:pPr>
        <w:pageBreakBefore/>
        <w:ind w:right="-1050"/>
        <w:rPr>
          <w:sz w:val="24"/>
        </w:rPr>
      </w:pPr>
      <w:r>
        <w:rPr>
          <w:b/>
          <w:sz w:val="24"/>
        </w:rPr>
        <w:t>NOTES ON AUSTRALIAN FAMILY 1 (continued)</w:t>
      </w:r>
    </w:p>
    <w:p w14:paraId="734A181A" w14:textId="77777777" w:rsidR="000D6C32" w:rsidRDefault="000D6C32">
      <w:pPr>
        <w:ind w:right="-1050"/>
        <w:rPr>
          <w:sz w:val="24"/>
        </w:rPr>
      </w:pPr>
    </w:p>
    <w:p w14:paraId="7C8B879E" w14:textId="7EE805C4" w:rsidR="000D6C32" w:rsidRDefault="000D6C32">
      <w:pPr>
        <w:ind w:right="-1050"/>
        <w:rPr>
          <w:sz w:val="24"/>
        </w:rPr>
      </w:pPr>
      <w:r>
        <w:rPr>
          <w:sz w:val="24"/>
        </w:rPr>
        <w:t xml:space="preserve">BERNARD-ALLAN born </w:t>
      </w:r>
      <w:r w:rsidR="00A475C9">
        <w:rPr>
          <w:sz w:val="24"/>
        </w:rPr>
        <w:t>1</w:t>
      </w:r>
      <w:r>
        <w:rPr>
          <w:sz w:val="24"/>
        </w:rPr>
        <w:t xml:space="preserve">923 </w:t>
      </w:r>
    </w:p>
    <w:p w14:paraId="0FDEA114" w14:textId="55751297" w:rsidR="000D6C32" w:rsidRDefault="000D6C32">
      <w:pPr>
        <w:ind w:right="-1050"/>
        <w:rPr>
          <w:sz w:val="24"/>
        </w:rPr>
      </w:pPr>
      <w:r>
        <w:rPr>
          <w:sz w:val="24"/>
        </w:rPr>
        <w:t>x WINIFRED-GLORIA born 1920</w:t>
      </w:r>
    </w:p>
    <w:p w14:paraId="6AD6264C" w14:textId="77777777" w:rsidR="000D6C32" w:rsidRDefault="000D6C32">
      <w:pPr>
        <w:ind w:right="-1050"/>
        <w:rPr>
          <w:sz w:val="24"/>
        </w:rPr>
      </w:pPr>
      <w:r>
        <w:rPr>
          <w:sz w:val="24"/>
        </w:rPr>
        <w:t>x SHIRLEY formerly mayor of Brighton</w:t>
      </w:r>
    </w:p>
    <w:p w14:paraId="34882DFE" w14:textId="77777777" w:rsidR="000D6C32" w:rsidRDefault="000D6C32">
      <w:pPr>
        <w:ind w:right="-1050"/>
        <w:rPr>
          <w:sz w:val="24"/>
        </w:rPr>
      </w:pPr>
      <w:r>
        <w:rPr>
          <w:sz w:val="24"/>
        </w:rPr>
        <w:t xml:space="preserve">KEITH-EDISON born 28MAY1926 Blackwood/Clapham South Australia, second world war enlisted at Melbourne Methodist height 5 foot 8 inches brown </w:t>
      </w:r>
      <w:r>
        <w:rPr>
          <w:sz w:val="24"/>
        </w:rPr>
        <w:tab/>
        <w:t xml:space="preserve">hair blue/green eyes service number 26616 next of kin JESSIE mother (more details on-line at National Australian Archives </w:t>
      </w:r>
      <w:r>
        <w:rPr>
          <w:sz w:val="24"/>
        </w:rPr>
        <w:tab/>
        <w:t>http://recordsearch.naa.gov.au),), died 28MAY2007</w:t>
      </w:r>
    </w:p>
    <w:p w14:paraId="675930D4" w14:textId="77777777" w:rsidR="000D6C32" w:rsidRDefault="000D6C32">
      <w:pPr>
        <w:ind w:right="-1050"/>
        <w:rPr>
          <w:sz w:val="24"/>
        </w:rPr>
      </w:pPr>
      <w:r>
        <w:rPr>
          <w:sz w:val="24"/>
        </w:rPr>
        <w:t>x JOAN-DOROTHY</w:t>
      </w:r>
    </w:p>
    <w:p w14:paraId="63B320C3" w14:textId="77777777" w:rsidR="000D6C32" w:rsidRDefault="000D6C32">
      <w:pPr>
        <w:ind w:right="-1050"/>
        <w:rPr>
          <w:sz w:val="24"/>
        </w:rPr>
      </w:pPr>
    </w:p>
    <w:p w14:paraId="69FCBA52" w14:textId="11C5403B" w:rsidR="000D6C32" w:rsidRDefault="000D6C32">
      <w:pPr>
        <w:ind w:right="-1050"/>
        <w:rPr>
          <w:sz w:val="24"/>
        </w:rPr>
      </w:pPr>
      <w:r>
        <w:rPr>
          <w:sz w:val="24"/>
        </w:rPr>
        <w:t xml:space="preserve">LLOYD-COLIN born 1955 </w:t>
      </w:r>
    </w:p>
    <w:p w14:paraId="1F84C1B2" w14:textId="32DFD55E" w:rsidR="000D6C32" w:rsidRDefault="000D6C32">
      <w:pPr>
        <w:ind w:right="-1050"/>
        <w:rPr>
          <w:sz w:val="24"/>
        </w:rPr>
      </w:pPr>
      <w:r>
        <w:rPr>
          <w:sz w:val="24"/>
        </w:rPr>
        <w:t xml:space="preserve">x ASTRID </w:t>
      </w:r>
    </w:p>
    <w:p w14:paraId="43077E57" w14:textId="3AE94B56" w:rsidR="000D6C32" w:rsidRDefault="000D6C32">
      <w:pPr>
        <w:ind w:right="-1050"/>
        <w:rPr>
          <w:sz w:val="24"/>
        </w:rPr>
      </w:pPr>
      <w:r>
        <w:rPr>
          <w:sz w:val="24"/>
        </w:rPr>
        <w:t>PETER-ANDREW born 1957</w:t>
      </w:r>
    </w:p>
    <w:p w14:paraId="11869DAF" w14:textId="22FBEFB8" w:rsidR="000D6C32" w:rsidRDefault="000D6C32">
      <w:pPr>
        <w:ind w:right="-1050"/>
        <w:rPr>
          <w:sz w:val="24"/>
        </w:rPr>
      </w:pPr>
      <w:r>
        <w:rPr>
          <w:sz w:val="24"/>
        </w:rPr>
        <w:t xml:space="preserve">x MICHIKO </w:t>
      </w:r>
    </w:p>
    <w:p w14:paraId="745C0063" w14:textId="77777777" w:rsidR="000D6C32" w:rsidRDefault="000D6C32">
      <w:pPr>
        <w:ind w:right="-1050"/>
        <w:rPr>
          <w:sz w:val="24"/>
        </w:rPr>
      </w:pPr>
    </w:p>
    <w:p w14:paraId="0887D08D" w14:textId="362838A4" w:rsidR="000D6C32" w:rsidRDefault="000D6C32">
      <w:pPr>
        <w:ind w:right="-1050"/>
        <w:rPr>
          <w:sz w:val="24"/>
        </w:rPr>
      </w:pPr>
      <w:r>
        <w:rPr>
          <w:sz w:val="24"/>
        </w:rPr>
        <w:t xml:space="preserve">MICHAEL-JOHN born 1960 </w:t>
      </w:r>
    </w:p>
    <w:p w14:paraId="5D586AFE" w14:textId="4011BA67" w:rsidR="000D6C32" w:rsidRDefault="000D6C32">
      <w:pPr>
        <w:ind w:right="-1050"/>
        <w:rPr>
          <w:sz w:val="24"/>
        </w:rPr>
      </w:pPr>
      <w:r>
        <w:rPr>
          <w:sz w:val="24"/>
        </w:rPr>
        <w:t xml:space="preserve">x LISA </w:t>
      </w:r>
    </w:p>
    <w:p w14:paraId="240D6DD6" w14:textId="77777777" w:rsidR="000D6C32" w:rsidRDefault="000D6C32">
      <w:pPr>
        <w:ind w:right="-1050"/>
        <w:rPr>
          <w:sz w:val="24"/>
        </w:rPr>
      </w:pPr>
    </w:p>
    <w:p w14:paraId="323B833C" w14:textId="4A5546BC" w:rsidR="000D6C32" w:rsidRDefault="000D6C32">
      <w:pPr>
        <w:ind w:right="-1050"/>
        <w:rPr>
          <w:sz w:val="24"/>
        </w:rPr>
      </w:pPr>
      <w:r>
        <w:rPr>
          <w:sz w:val="24"/>
        </w:rPr>
        <w:t>KENNETH-KEITH born 1962</w:t>
      </w:r>
    </w:p>
    <w:p w14:paraId="30265C21" w14:textId="053E5A1E" w:rsidR="000D6C32" w:rsidRDefault="000D6C32">
      <w:pPr>
        <w:ind w:right="-1050"/>
        <w:rPr>
          <w:sz w:val="24"/>
        </w:rPr>
      </w:pPr>
      <w:r>
        <w:rPr>
          <w:sz w:val="24"/>
        </w:rPr>
        <w:t>PENELOPE-DORIS born 1964</w:t>
      </w:r>
    </w:p>
    <w:p w14:paraId="585C96DC" w14:textId="5C54D7C8" w:rsidR="000D6C32" w:rsidRDefault="000D6C32">
      <w:pPr>
        <w:ind w:right="-1050"/>
        <w:rPr>
          <w:sz w:val="24"/>
        </w:rPr>
      </w:pPr>
      <w:r>
        <w:rPr>
          <w:sz w:val="24"/>
        </w:rPr>
        <w:t>CAROL-ANN born 1966</w:t>
      </w:r>
    </w:p>
    <w:p w14:paraId="61B2F5F8" w14:textId="77777777" w:rsidR="00A475C9" w:rsidRDefault="00A475C9">
      <w:pPr>
        <w:ind w:right="-1050"/>
        <w:rPr>
          <w:sz w:val="24"/>
        </w:rPr>
      </w:pPr>
    </w:p>
    <w:p w14:paraId="73145AB3" w14:textId="4C40A806" w:rsidR="000D6C32" w:rsidRDefault="000D6C32">
      <w:pPr>
        <w:ind w:right="-1050"/>
        <w:rPr>
          <w:b/>
          <w:sz w:val="24"/>
        </w:rPr>
      </w:pPr>
      <w:r>
        <w:rPr>
          <w:sz w:val="24"/>
        </w:rPr>
        <w:t>THOMAS-PITMAN born 1995</w:t>
      </w:r>
    </w:p>
    <w:p w14:paraId="6EE86AA1" w14:textId="77777777" w:rsidR="000D6C32" w:rsidRDefault="000D6C32">
      <w:pPr>
        <w:pageBreakBefore/>
        <w:ind w:right="-1050"/>
        <w:rPr>
          <w:sz w:val="24"/>
        </w:rPr>
      </w:pPr>
      <w:r>
        <w:rPr>
          <w:b/>
          <w:sz w:val="24"/>
        </w:rPr>
        <w:t>OTHER INFORMATION ON AUSTRALIAN FAMILY 1</w:t>
      </w:r>
    </w:p>
    <w:p w14:paraId="654F8804" w14:textId="77777777" w:rsidR="000D6C32" w:rsidRDefault="000D6C32">
      <w:pPr>
        <w:ind w:right="-1050"/>
        <w:rPr>
          <w:sz w:val="24"/>
        </w:rPr>
      </w:pPr>
    </w:p>
    <w:p w14:paraId="3721E017" w14:textId="77777777" w:rsidR="000D6C32" w:rsidRDefault="000D6C32">
      <w:pPr>
        <w:ind w:right="-1050"/>
        <w:rPr>
          <w:sz w:val="24"/>
        </w:rPr>
      </w:pPr>
      <w:r>
        <w:rPr>
          <w:sz w:val="24"/>
        </w:rPr>
        <w:t>Constructed from information from:</w:t>
      </w:r>
    </w:p>
    <w:p w14:paraId="299E95A5" w14:textId="77777777" w:rsidR="000D6C32" w:rsidRDefault="000D6C32" w:rsidP="00B77EA1">
      <w:pPr>
        <w:numPr>
          <w:ilvl w:val="0"/>
          <w:numId w:val="221"/>
        </w:numPr>
        <w:ind w:right="-1050"/>
        <w:rPr>
          <w:sz w:val="24"/>
        </w:rPr>
      </w:pPr>
      <w:r>
        <w:rPr>
          <w:sz w:val="24"/>
        </w:rPr>
        <w:t>letters from SYDNEY-LLOYD (born 1897)</w:t>
      </w:r>
    </w:p>
    <w:p w14:paraId="43DF92C3" w14:textId="77777777" w:rsidR="000D6C32" w:rsidRDefault="000D6C32" w:rsidP="00B77EA1">
      <w:pPr>
        <w:numPr>
          <w:ilvl w:val="0"/>
          <w:numId w:val="221"/>
        </w:numPr>
        <w:ind w:right="-1050"/>
        <w:rPr>
          <w:sz w:val="24"/>
        </w:rPr>
      </w:pPr>
      <w:r>
        <w:rPr>
          <w:sz w:val="24"/>
        </w:rPr>
        <w:t>SANDRA Tregenza of P O Box 932 Geelong Victoria Australia who gives RUTH and ROSE-ANN-CLEVELAND as children of HOWARD-STANLEY but the dates do not match up (records from Victoria microfiche).</w:t>
      </w:r>
    </w:p>
    <w:p w14:paraId="730E290A" w14:textId="77777777" w:rsidR="000D6C32" w:rsidRDefault="000D6C32" w:rsidP="00B77EA1">
      <w:pPr>
        <w:numPr>
          <w:ilvl w:val="0"/>
          <w:numId w:val="221"/>
        </w:numPr>
        <w:ind w:right="-1050"/>
        <w:jc w:val="both"/>
        <w:rPr>
          <w:sz w:val="24"/>
        </w:rPr>
      </w:pPr>
      <w:r>
        <w:rPr>
          <w:sz w:val="24"/>
        </w:rPr>
        <w:t>‘Tregenza in Australia 2007’ by John G. Pedler of 4 Monaro Crescent Newton South Australia 5074</w:t>
      </w:r>
    </w:p>
    <w:p w14:paraId="01495B8C" w14:textId="77777777" w:rsidR="000D6C32" w:rsidRDefault="000D6C32" w:rsidP="00B77EA1">
      <w:pPr>
        <w:numPr>
          <w:ilvl w:val="0"/>
          <w:numId w:val="221"/>
        </w:numPr>
        <w:ind w:right="-1050"/>
        <w:rPr>
          <w:sz w:val="24"/>
        </w:rPr>
      </w:pPr>
      <w:r>
        <w:rPr>
          <w:sz w:val="24"/>
        </w:rPr>
        <w:t xml:space="preserve">individual IGI record from </w:t>
      </w:r>
      <w:hyperlink r:id="rId779" w:history="1">
        <w:r>
          <w:rPr>
            <w:rStyle w:val="Hyperlink"/>
            <w:sz w:val="24"/>
          </w:rPr>
          <w:t>www.familysearch.org</w:t>
        </w:r>
      </w:hyperlink>
    </w:p>
    <w:p w14:paraId="7649C786" w14:textId="77777777" w:rsidR="000D6C32" w:rsidRDefault="000D6C32" w:rsidP="00B77EA1">
      <w:pPr>
        <w:numPr>
          <w:ilvl w:val="0"/>
          <w:numId w:val="221"/>
        </w:numPr>
        <w:ind w:right="-1050"/>
        <w:rPr>
          <w:sz w:val="24"/>
        </w:rPr>
      </w:pPr>
      <w:r>
        <w:rPr>
          <w:sz w:val="24"/>
        </w:rPr>
        <w:t>records from wills, including a cutting with a notice of the will of  JOHN-LINCOLN from Philip Grice</w:t>
      </w:r>
    </w:p>
    <w:p w14:paraId="07784C55" w14:textId="77777777" w:rsidR="000D6C32" w:rsidRDefault="000D6C32" w:rsidP="00B77EA1">
      <w:pPr>
        <w:numPr>
          <w:ilvl w:val="0"/>
          <w:numId w:val="221"/>
        </w:numPr>
        <w:ind w:right="-1050"/>
        <w:rPr>
          <w:sz w:val="24"/>
        </w:rPr>
      </w:pPr>
      <w:r>
        <w:rPr>
          <w:sz w:val="24"/>
        </w:rPr>
        <w:t>cutting from Western Morning News from MURIEL Tregenza (Mousehole Family 1) about JOHN-MILLER</w:t>
      </w:r>
    </w:p>
    <w:p w14:paraId="2D150011" w14:textId="1C29E079" w:rsidR="000D6C32" w:rsidRDefault="000D6C32" w:rsidP="00B77EA1">
      <w:pPr>
        <w:numPr>
          <w:ilvl w:val="0"/>
          <w:numId w:val="221"/>
        </w:numPr>
        <w:ind w:right="-1050"/>
        <w:rPr>
          <w:sz w:val="24"/>
        </w:rPr>
      </w:pPr>
      <w:r>
        <w:rPr>
          <w:sz w:val="24"/>
        </w:rPr>
        <w:t>publications of Dr JOHN</w:t>
      </w:r>
      <w:r w:rsidR="002D7215">
        <w:rPr>
          <w:sz w:val="24"/>
        </w:rPr>
        <w:t>(</w:t>
      </w:r>
      <w:r>
        <w:rPr>
          <w:sz w:val="24"/>
        </w:rPr>
        <w:t>-MILLER</w:t>
      </w:r>
      <w:r w:rsidR="00ED4FF2">
        <w:rPr>
          <w:sz w:val="24"/>
        </w:rPr>
        <w:t>)</w:t>
      </w:r>
      <w:r>
        <w:rPr>
          <w:sz w:val="24"/>
        </w:rPr>
        <w:t xml:space="preserve"> Tregenza on website </w:t>
      </w:r>
      <w:hyperlink r:id="rId780" w:history="1">
        <w:r>
          <w:rPr>
            <w:rStyle w:val="Hyperlink"/>
            <w:sz w:val="24"/>
          </w:rPr>
          <w:t>www.library.adelaide.edu.au/ual/special/tregenza/htm</w:t>
        </w:r>
      </w:hyperlink>
    </w:p>
    <w:p w14:paraId="19B065F1" w14:textId="77777777" w:rsidR="000D6C32" w:rsidRDefault="000D6C32" w:rsidP="00B77EA1">
      <w:pPr>
        <w:numPr>
          <w:ilvl w:val="0"/>
          <w:numId w:val="221"/>
        </w:numPr>
        <w:ind w:right="-1050"/>
        <w:rPr>
          <w:sz w:val="24"/>
        </w:rPr>
      </w:pPr>
      <w:r>
        <w:rPr>
          <w:sz w:val="24"/>
        </w:rPr>
        <w:t xml:space="preserve">publications of ANN-IRVINE Biggs née Tregenza on website </w:t>
      </w:r>
      <w:hyperlink r:id="rId781" w:history="1">
        <w:r>
          <w:rPr>
            <w:rStyle w:val="Hyperlink"/>
            <w:sz w:val="24"/>
          </w:rPr>
          <w:t>www.austlit.edu.au</w:t>
        </w:r>
      </w:hyperlink>
    </w:p>
    <w:p w14:paraId="1F439942" w14:textId="77777777" w:rsidR="000D6C32" w:rsidRDefault="000D6C32" w:rsidP="00B77EA1">
      <w:pPr>
        <w:numPr>
          <w:ilvl w:val="0"/>
          <w:numId w:val="221"/>
        </w:numPr>
        <w:ind w:right="-1050"/>
        <w:rPr>
          <w:sz w:val="24"/>
        </w:rPr>
      </w:pPr>
      <w:r>
        <w:rPr>
          <w:sz w:val="24"/>
        </w:rPr>
        <w:t xml:space="preserve">Historians and historiography of Australia (about JOHN-MILLER) </w:t>
      </w:r>
      <w:hyperlink r:id="rId782" w:history="1">
        <w:r>
          <w:rPr>
            <w:rStyle w:val="Hyperlink"/>
            <w:sz w:val="24"/>
          </w:rPr>
          <w:t>www.coombs.anu.edu.au</w:t>
        </w:r>
      </w:hyperlink>
      <w:r>
        <w:rPr>
          <w:sz w:val="24"/>
        </w:rPr>
        <w:t xml:space="preserve"> </w:t>
      </w:r>
    </w:p>
    <w:p w14:paraId="7F5B301F" w14:textId="77777777" w:rsidR="000D6C32" w:rsidRDefault="000D6C32" w:rsidP="00B77EA1">
      <w:pPr>
        <w:numPr>
          <w:ilvl w:val="0"/>
          <w:numId w:val="221"/>
        </w:numPr>
        <w:ind w:right="-1050"/>
      </w:pPr>
      <w:r>
        <w:rPr>
          <w:sz w:val="24"/>
        </w:rPr>
        <w:t xml:space="preserve">passenger lists leaving UK from </w:t>
      </w:r>
      <w:hyperlink r:id="rId783" w:history="1">
        <w:r>
          <w:rPr>
            <w:rStyle w:val="Hyperlink"/>
            <w:sz w:val="24"/>
          </w:rPr>
          <w:t>www.findmypast.co.uk</w:t>
        </w:r>
      </w:hyperlink>
      <w:r>
        <w:rPr>
          <w:sz w:val="24"/>
        </w:rPr>
        <w:t xml:space="preserve"> </w:t>
      </w:r>
    </w:p>
    <w:p w14:paraId="68520979" w14:textId="77777777" w:rsidR="000D6C32" w:rsidRDefault="00000000" w:rsidP="00B77EA1">
      <w:pPr>
        <w:numPr>
          <w:ilvl w:val="0"/>
          <w:numId w:val="221"/>
        </w:numPr>
        <w:ind w:right="-1050"/>
        <w:rPr>
          <w:sz w:val="24"/>
        </w:rPr>
      </w:pPr>
      <w:hyperlink r:id="rId784" w:history="1">
        <w:r w:rsidR="000D6C32">
          <w:rPr>
            <w:rStyle w:val="Hyperlink"/>
            <w:sz w:val="24"/>
          </w:rPr>
          <w:t>www.britishnewspaperarchive.co.uk</w:t>
        </w:r>
      </w:hyperlink>
      <w:r w:rsidR="000D6C32">
        <w:rPr>
          <w:sz w:val="24"/>
        </w:rPr>
        <w:t xml:space="preserve"> </w:t>
      </w:r>
    </w:p>
    <w:p w14:paraId="2E425CAC" w14:textId="77777777" w:rsidR="000D6C32" w:rsidRDefault="000D6C32" w:rsidP="00B77EA1">
      <w:pPr>
        <w:numPr>
          <w:ilvl w:val="0"/>
          <w:numId w:val="221"/>
        </w:numPr>
        <w:ind w:right="-1050"/>
        <w:rPr>
          <w:sz w:val="24"/>
        </w:rPr>
      </w:pPr>
      <w:r>
        <w:rPr>
          <w:sz w:val="24"/>
        </w:rPr>
        <w:t xml:space="preserve">http://trove.nla.gov.au Digitised newspapers in National Library of Australia </w:t>
      </w:r>
    </w:p>
    <w:p w14:paraId="42E9F3AC" w14:textId="77777777" w:rsidR="000D6C32" w:rsidRDefault="000D6C32" w:rsidP="00B77EA1">
      <w:pPr>
        <w:numPr>
          <w:ilvl w:val="0"/>
          <w:numId w:val="221"/>
        </w:numPr>
        <w:ind w:right="-1050"/>
        <w:rPr>
          <w:sz w:val="24"/>
        </w:rPr>
      </w:pPr>
      <w:r>
        <w:rPr>
          <w:sz w:val="24"/>
        </w:rPr>
        <w:t xml:space="preserve">www.awm.gov.au/research/people/ Australian War Memorial </w:t>
      </w:r>
    </w:p>
    <w:p w14:paraId="2435E860" w14:textId="77777777" w:rsidR="000D6C32" w:rsidRDefault="000D6C32" w:rsidP="00B77EA1">
      <w:pPr>
        <w:numPr>
          <w:ilvl w:val="0"/>
          <w:numId w:val="221"/>
        </w:numPr>
        <w:ind w:right="-1050"/>
        <w:rPr>
          <w:sz w:val="24"/>
        </w:rPr>
      </w:pPr>
      <w:r>
        <w:rPr>
          <w:sz w:val="24"/>
        </w:rPr>
        <w:t>www.awm.gov.au/research/people/ First World War Embarkation Roll</w:t>
      </w:r>
    </w:p>
    <w:p w14:paraId="43206B04" w14:textId="06D1E73E" w:rsidR="000D6C32" w:rsidRDefault="00000000" w:rsidP="00B77EA1">
      <w:pPr>
        <w:numPr>
          <w:ilvl w:val="0"/>
          <w:numId w:val="221"/>
        </w:numPr>
        <w:ind w:right="-1050"/>
        <w:rPr>
          <w:sz w:val="24"/>
        </w:rPr>
      </w:pPr>
      <w:hyperlink r:id="rId785" w:history="1">
        <w:r w:rsidR="00A33D59" w:rsidRPr="00E608EF">
          <w:rPr>
            <w:rStyle w:val="Hyperlink"/>
            <w:sz w:val="24"/>
          </w:rPr>
          <w:t>http://recordsearch.naa.gov.au</w:t>
        </w:r>
      </w:hyperlink>
      <w:r w:rsidR="00A33D59">
        <w:rPr>
          <w:sz w:val="24"/>
        </w:rPr>
        <w:t xml:space="preserve"> </w:t>
      </w:r>
      <w:r w:rsidR="000D6C32">
        <w:rPr>
          <w:sz w:val="24"/>
        </w:rPr>
        <w:t xml:space="preserve">National Archives of Australia especially armed services enlistment records </w:t>
      </w:r>
    </w:p>
    <w:p w14:paraId="4DB63E83" w14:textId="77777777" w:rsidR="000D6C32" w:rsidRDefault="000D6C32" w:rsidP="00B77EA1">
      <w:pPr>
        <w:numPr>
          <w:ilvl w:val="0"/>
          <w:numId w:val="221"/>
        </w:numPr>
        <w:ind w:right="-1050"/>
        <w:rPr>
          <w:sz w:val="24"/>
        </w:rPr>
      </w:pPr>
      <w:r>
        <w:rPr>
          <w:sz w:val="24"/>
        </w:rPr>
        <w:t xml:space="preserve">Pedigree Resource File </w:t>
      </w:r>
      <w:hyperlink r:id="rId786" w:history="1">
        <w:r w:rsidR="005C09AF" w:rsidRPr="00C6121C">
          <w:rPr>
            <w:rStyle w:val="Hyperlink"/>
            <w:sz w:val="24"/>
          </w:rPr>
          <w:t>http://familysearch.org/pal:/MM9.2.1/3S6V-D44</w:t>
        </w:r>
      </w:hyperlink>
    </w:p>
    <w:p w14:paraId="6388FB0F" w14:textId="77777777" w:rsidR="005C09AF" w:rsidRDefault="005C09AF" w:rsidP="00B77EA1">
      <w:pPr>
        <w:numPr>
          <w:ilvl w:val="0"/>
          <w:numId w:val="221"/>
        </w:numPr>
        <w:ind w:right="-1050"/>
        <w:rPr>
          <w:sz w:val="24"/>
        </w:rPr>
      </w:pPr>
      <w:r>
        <w:rPr>
          <w:sz w:val="24"/>
        </w:rPr>
        <w:t>1939 Register</w:t>
      </w:r>
    </w:p>
    <w:p w14:paraId="191455A1" w14:textId="77777777" w:rsidR="00AB4069" w:rsidRDefault="00AB4069" w:rsidP="00B77EA1">
      <w:pPr>
        <w:numPr>
          <w:ilvl w:val="0"/>
          <w:numId w:val="221"/>
        </w:numPr>
        <w:ind w:right="-1050"/>
        <w:rPr>
          <w:sz w:val="24"/>
        </w:rPr>
      </w:pPr>
      <w:r>
        <w:rPr>
          <w:sz w:val="24"/>
        </w:rPr>
        <w:t>London Gazette on-line</w:t>
      </w:r>
    </w:p>
    <w:p w14:paraId="3C25B989" w14:textId="53923815" w:rsidR="000D6C32" w:rsidRDefault="000D6C32" w:rsidP="00B77EA1">
      <w:pPr>
        <w:numPr>
          <w:ilvl w:val="0"/>
          <w:numId w:val="221"/>
        </w:numPr>
        <w:ind w:right="-1050"/>
        <w:rPr>
          <w:sz w:val="24"/>
        </w:rPr>
      </w:pPr>
      <w:r>
        <w:rPr>
          <w:sz w:val="24"/>
        </w:rPr>
        <w:t xml:space="preserve">1891 census from </w:t>
      </w:r>
      <w:hyperlink r:id="rId787" w:history="1">
        <w:r>
          <w:rPr>
            <w:rStyle w:val="Hyperlink"/>
            <w:sz w:val="24"/>
          </w:rPr>
          <w:t>www.findmypast.co.uk</w:t>
        </w:r>
      </w:hyperlink>
      <w:r>
        <w:rPr>
          <w:sz w:val="24"/>
        </w:rPr>
        <w:t xml:space="preserve"> plus 1901 and 1911 censuses from </w:t>
      </w:r>
      <w:hyperlink r:id="rId788" w:history="1">
        <w:r>
          <w:rPr>
            <w:rStyle w:val="Hyperlink"/>
            <w:sz w:val="24"/>
          </w:rPr>
          <w:t>www.1901censusonline.com</w:t>
        </w:r>
      </w:hyperlink>
      <w:r>
        <w:rPr>
          <w:sz w:val="24"/>
        </w:rPr>
        <w:t xml:space="preserve"> </w:t>
      </w:r>
      <w:r w:rsidR="00095FB5">
        <w:rPr>
          <w:sz w:val="24"/>
        </w:rPr>
        <w:t xml:space="preserve">and 1921 census from </w:t>
      </w:r>
      <w:hyperlink r:id="rId789" w:history="1">
        <w:r w:rsidR="00095FB5" w:rsidRPr="00095FB5">
          <w:rPr>
            <w:rStyle w:val="Hyperlink"/>
            <w:sz w:val="24"/>
          </w:rPr>
          <w:t>www.findmypast.co.uk</w:t>
        </w:r>
      </w:hyperlink>
      <w:r w:rsidR="00095FB5">
        <w:rPr>
          <w:sz w:val="24"/>
        </w:rPr>
        <w:t xml:space="preserve"> </w:t>
      </w:r>
      <w:r>
        <w:rPr>
          <w:sz w:val="24"/>
        </w:rPr>
        <w:t>(see below)</w:t>
      </w:r>
    </w:p>
    <w:p w14:paraId="0E4B9184" w14:textId="77777777" w:rsidR="000D6C32" w:rsidRDefault="000D6C32">
      <w:pPr>
        <w:ind w:right="-1050"/>
        <w:rPr>
          <w:sz w:val="24"/>
        </w:rPr>
      </w:pPr>
    </w:p>
    <w:p w14:paraId="041A3924" w14:textId="77777777" w:rsidR="000D6C32" w:rsidRDefault="000D6C32">
      <w:pPr>
        <w:pageBreakBefore/>
        <w:ind w:right="-1050"/>
        <w:rPr>
          <w:sz w:val="24"/>
        </w:rPr>
      </w:pPr>
      <w:r>
        <w:rPr>
          <w:b/>
          <w:sz w:val="24"/>
        </w:rPr>
        <w:t>OTHER INFORMATION ON AUSTRALIAN FAMILY 1 (continued)</w:t>
      </w:r>
    </w:p>
    <w:p w14:paraId="7D0ED8CA" w14:textId="77777777" w:rsidR="000D6C32" w:rsidRDefault="000D6C32">
      <w:pPr>
        <w:ind w:right="-1050"/>
        <w:rPr>
          <w:sz w:val="24"/>
        </w:rPr>
      </w:pPr>
    </w:p>
    <w:p w14:paraId="3D9FBEDC" w14:textId="77777777" w:rsidR="000D6C32" w:rsidRDefault="000D6C32">
      <w:pPr>
        <w:ind w:right="-1050"/>
        <w:rPr>
          <w:sz w:val="24"/>
          <w:szCs w:val="24"/>
        </w:rPr>
      </w:pPr>
      <w:r>
        <w:rPr>
          <w:sz w:val="24"/>
        </w:rPr>
        <w:t xml:space="preserve">1891 census 30 Buckleigh Streatham London RG12/457 folio 96 page 35 from </w:t>
      </w:r>
      <w:hyperlink r:id="rId790" w:history="1">
        <w:r>
          <w:rPr>
            <w:rStyle w:val="Hyperlink"/>
            <w:sz w:val="24"/>
          </w:rPr>
          <w:t>www.findmypast.co.uk</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275"/>
        <w:gridCol w:w="1276"/>
        <w:gridCol w:w="992"/>
        <w:gridCol w:w="567"/>
        <w:gridCol w:w="3686"/>
        <w:gridCol w:w="2877"/>
      </w:tblGrid>
      <w:tr w:rsidR="00277FF2" w14:paraId="28CE9211" w14:textId="77777777" w:rsidTr="003D494C">
        <w:tc>
          <w:tcPr>
            <w:tcW w:w="2508" w:type="dxa"/>
            <w:shd w:val="clear" w:color="auto" w:fill="auto"/>
          </w:tcPr>
          <w:p w14:paraId="3469D2F7" w14:textId="77777777" w:rsidR="000D6C32" w:rsidRDefault="000D6C32">
            <w:pPr>
              <w:ind w:right="-1050"/>
              <w:rPr>
                <w:sz w:val="24"/>
              </w:rPr>
            </w:pPr>
            <w:r>
              <w:rPr>
                <w:sz w:val="24"/>
                <w:szCs w:val="24"/>
              </w:rPr>
              <w:t>HERBERT</w:t>
            </w:r>
          </w:p>
        </w:tc>
        <w:tc>
          <w:tcPr>
            <w:tcW w:w="1275" w:type="dxa"/>
            <w:shd w:val="clear" w:color="auto" w:fill="auto"/>
          </w:tcPr>
          <w:p w14:paraId="5ACF2DCA" w14:textId="77777777" w:rsidR="000D6C32" w:rsidRDefault="000D6C32">
            <w:pPr>
              <w:ind w:right="-1050"/>
              <w:rPr>
                <w:sz w:val="24"/>
              </w:rPr>
            </w:pPr>
            <w:r>
              <w:rPr>
                <w:sz w:val="24"/>
              </w:rPr>
              <w:t>Tregenza</w:t>
            </w:r>
          </w:p>
        </w:tc>
        <w:tc>
          <w:tcPr>
            <w:tcW w:w="1276" w:type="dxa"/>
            <w:shd w:val="clear" w:color="auto" w:fill="auto"/>
          </w:tcPr>
          <w:p w14:paraId="591C72FA" w14:textId="77777777" w:rsidR="000D6C32" w:rsidRDefault="000D6C32">
            <w:pPr>
              <w:ind w:right="-1050"/>
              <w:rPr>
                <w:sz w:val="24"/>
              </w:rPr>
            </w:pPr>
            <w:r>
              <w:rPr>
                <w:sz w:val="24"/>
              </w:rPr>
              <w:t>head</w:t>
            </w:r>
          </w:p>
        </w:tc>
        <w:tc>
          <w:tcPr>
            <w:tcW w:w="992" w:type="dxa"/>
            <w:shd w:val="clear" w:color="auto" w:fill="auto"/>
          </w:tcPr>
          <w:p w14:paraId="3373BD6F" w14:textId="77777777" w:rsidR="000D6C32" w:rsidRDefault="000D6C32">
            <w:pPr>
              <w:ind w:right="-1050"/>
              <w:rPr>
                <w:sz w:val="24"/>
              </w:rPr>
            </w:pPr>
            <w:r>
              <w:rPr>
                <w:sz w:val="24"/>
              </w:rPr>
              <w:t>married</w:t>
            </w:r>
          </w:p>
        </w:tc>
        <w:tc>
          <w:tcPr>
            <w:tcW w:w="567" w:type="dxa"/>
            <w:shd w:val="clear" w:color="auto" w:fill="auto"/>
          </w:tcPr>
          <w:p w14:paraId="7A371247" w14:textId="77777777" w:rsidR="000D6C32" w:rsidRDefault="000D6C32">
            <w:pPr>
              <w:ind w:right="-1050"/>
              <w:rPr>
                <w:sz w:val="24"/>
                <w:szCs w:val="24"/>
              </w:rPr>
            </w:pPr>
            <w:r>
              <w:rPr>
                <w:sz w:val="24"/>
              </w:rPr>
              <w:t>34</w:t>
            </w:r>
          </w:p>
        </w:tc>
        <w:tc>
          <w:tcPr>
            <w:tcW w:w="3686" w:type="dxa"/>
            <w:shd w:val="clear" w:color="auto" w:fill="auto"/>
          </w:tcPr>
          <w:p w14:paraId="2DC52E85" w14:textId="77777777" w:rsidR="000D6C32" w:rsidRDefault="000D6C32">
            <w:pPr>
              <w:ind w:right="-1050"/>
              <w:rPr>
                <w:sz w:val="24"/>
              </w:rPr>
            </w:pPr>
            <w:r>
              <w:rPr>
                <w:sz w:val="24"/>
                <w:szCs w:val="24"/>
              </w:rPr>
              <w:t>Australian Bayer Sales</w:t>
            </w:r>
          </w:p>
        </w:tc>
        <w:tc>
          <w:tcPr>
            <w:tcW w:w="2877" w:type="dxa"/>
            <w:shd w:val="clear" w:color="auto" w:fill="auto"/>
          </w:tcPr>
          <w:p w14:paraId="0096808F" w14:textId="77777777" w:rsidR="000D6C32" w:rsidRDefault="000D6C32">
            <w:pPr>
              <w:ind w:right="-1050"/>
            </w:pPr>
            <w:r>
              <w:rPr>
                <w:sz w:val="24"/>
              </w:rPr>
              <w:t>Adelaide Australia *</w:t>
            </w:r>
          </w:p>
        </w:tc>
      </w:tr>
      <w:tr w:rsidR="00277FF2" w14:paraId="0E5DB148" w14:textId="77777777" w:rsidTr="003D494C">
        <w:tc>
          <w:tcPr>
            <w:tcW w:w="2508" w:type="dxa"/>
            <w:shd w:val="clear" w:color="auto" w:fill="auto"/>
          </w:tcPr>
          <w:p w14:paraId="17C65EC9" w14:textId="77777777" w:rsidR="000D6C32" w:rsidRDefault="000D6C32">
            <w:pPr>
              <w:ind w:right="-1050"/>
              <w:rPr>
                <w:sz w:val="24"/>
              </w:rPr>
            </w:pPr>
            <w:r>
              <w:rPr>
                <w:sz w:val="24"/>
                <w:szCs w:val="24"/>
              </w:rPr>
              <w:t>EMMA</w:t>
            </w:r>
          </w:p>
        </w:tc>
        <w:tc>
          <w:tcPr>
            <w:tcW w:w="1275" w:type="dxa"/>
            <w:shd w:val="clear" w:color="auto" w:fill="auto"/>
          </w:tcPr>
          <w:p w14:paraId="302F045F" w14:textId="77777777" w:rsidR="000D6C32" w:rsidRDefault="000D6C32">
            <w:pPr>
              <w:ind w:right="-1050"/>
              <w:rPr>
                <w:sz w:val="24"/>
              </w:rPr>
            </w:pPr>
            <w:r>
              <w:rPr>
                <w:sz w:val="24"/>
              </w:rPr>
              <w:t>Tregenza</w:t>
            </w:r>
          </w:p>
        </w:tc>
        <w:tc>
          <w:tcPr>
            <w:tcW w:w="1276" w:type="dxa"/>
            <w:shd w:val="clear" w:color="auto" w:fill="auto"/>
          </w:tcPr>
          <w:p w14:paraId="16C78D50" w14:textId="77777777" w:rsidR="000D6C32" w:rsidRDefault="000D6C32">
            <w:pPr>
              <w:ind w:right="-1050"/>
              <w:rPr>
                <w:sz w:val="24"/>
              </w:rPr>
            </w:pPr>
            <w:r>
              <w:rPr>
                <w:sz w:val="24"/>
              </w:rPr>
              <w:t>wife</w:t>
            </w:r>
          </w:p>
        </w:tc>
        <w:tc>
          <w:tcPr>
            <w:tcW w:w="992" w:type="dxa"/>
            <w:shd w:val="clear" w:color="auto" w:fill="auto"/>
          </w:tcPr>
          <w:p w14:paraId="0084FB43" w14:textId="77777777" w:rsidR="000D6C32" w:rsidRDefault="000D6C32">
            <w:pPr>
              <w:ind w:right="-1050"/>
              <w:rPr>
                <w:sz w:val="24"/>
              </w:rPr>
            </w:pPr>
            <w:r>
              <w:rPr>
                <w:sz w:val="24"/>
              </w:rPr>
              <w:t>married</w:t>
            </w:r>
          </w:p>
        </w:tc>
        <w:tc>
          <w:tcPr>
            <w:tcW w:w="567" w:type="dxa"/>
            <w:shd w:val="clear" w:color="auto" w:fill="auto"/>
          </w:tcPr>
          <w:p w14:paraId="08A7F639" w14:textId="77777777" w:rsidR="000D6C32" w:rsidRDefault="000D6C32">
            <w:pPr>
              <w:ind w:right="-1050"/>
              <w:rPr>
                <w:sz w:val="24"/>
                <w:szCs w:val="24"/>
              </w:rPr>
            </w:pPr>
            <w:r>
              <w:rPr>
                <w:sz w:val="24"/>
              </w:rPr>
              <w:t>33</w:t>
            </w:r>
          </w:p>
        </w:tc>
        <w:tc>
          <w:tcPr>
            <w:tcW w:w="3686" w:type="dxa"/>
            <w:shd w:val="clear" w:color="auto" w:fill="auto"/>
          </w:tcPr>
          <w:p w14:paraId="2E9D9F5F" w14:textId="77777777" w:rsidR="000D6C32" w:rsidRDefault="000D6C32">
            <w:pPr>
              <w:snapToGrid w:val="0"/>
              <w:ind w:right="-1050"/>
              <w:rPr>
                <w:sz w:val="24"/>
                <w:szCs w:val="24"/>
              </w:rPr>
            </w:pPr>
          </w:p>
        </w:tc>
        <w:tc>
          <w:tcPr>
            <w:tcW w:w="2877" w:type="dxa"/>
            <w:shd w:val="clear" w:color="auto" w:fill="auto"/>
          </w:tcPr>
          <w:p w14:paraId="6FF7BEC0" w14:textId="77777777" w:rsidR="000D6C32" w:rsidRDefault="000D6C32">
            <w:pPr>
              <w:ind w:right="-1050"/>
            </w:pPr>
            <w:r>
              <w:rPr>
                <w:sz w:val="24"/>
              </w:rPr>
              <w:t xml:space="preserve">Bedford Middlesex </w:t>
            </w:r>
          </w:p>
        </w:tc>
      </w:tr>
      <w:tr w:rsidR="00277FF2" w14:paraId="7F75BD02" w14:textId="77777777" w:rsidTr="003D494C">
        <w:tc>
          <w:tcPr>
            <w:tcW w:w="2508" w:type="dxa"/>
            <w:shd w:val="clear" w:color="auto" w:fill="auto"/>
          </w:tcPr>
          <w:p w14:paraId="3B66CF6E" w14:textId="77777777" w:rsidR="000D6C32" w:rsidRDefault="000D6C32">
            <w:pPr>
              <w:ind w:right="-1050"/>
              <w:rPr>
                <w:sz w:val="24"/>
                <w:szCs w:val="24"/>
              </w:rPr>
            </w:pPr>
            <w:r>
              <w:rPr>
                <w:sz w:val="24"/>
                <w:szCs w:val="24"/>
              </w:rPr>
              <w:t>JOHN-</w:t>
            </w:r>
          </w:p>
        </w:tc>
        <w:tc>
          <w:tcPr>
            <w:tcW w:w="1275" w:type="dxa"/>
            <w:shd w:val="clear" w:color="auto" w:fill="auto"/>
          </w:tcPr>
          <w:p w14:paraId="7230723E" w14:textId="77777777" w:rsidR="000D6C32" w:rsidRDefault="000D6C32">
            <w:pPr>
              <w:ind w:right="-1050"/>
              <w:rPr>
                <w:sz w:val="24"/>
              </w:rPr>
            </w:pPr>
            <w:r>
              <w:rPr>
                <w:sz w:val="24"/>
                <w:szCs w:val="24"/>
              </w:rPr>
              <w:t>Lincoln</w:t>
            </w:r>
          </w:p>
        </w:tc>
        <w:tc>
          <w:tcPr>
            <w:tcW w:w="1276" w:type="dxa"/>
            <w:shd w:val="clear" w:color="auto" w:fill="auto"/>
          </w:tcPr>
          <w:p w14:paraId="479BB912" w14:textId="77777777" w:rsidR="000D6C32" w:rsidRDefault="000D6C32">
            <w:pPr>
              <w:ind w:right="-1050"/>
              <w:rPr>
                <w:sz w:val="24"/>
              </w:rPr>
            </w:pPr>
            <w:r>
              <w:rPr>
                <w:sz w:val="24"/>
              </w:rPr>
              <w:t>son</w:t>
            </w:r>
          </w:p>
        </w:tc>
        <w:tc>
          <w:tcPr>
            <w:tcW w:w="992" w:type="dxa"/>
            <w:shd w:val="clear" w:color="auto" w:fill="auto"/>
          </w:tcPr>
          <w:p w14:paraId="3C17CDD1" w14:textId="77777777" w:rsidR="000D6C32" w:rsidRDefault="000D6C32">
            <w:pPr>
              <w:ind w:right="-1050"/>
              <w:rPr>
                <w:sz w:val="24"/>
              </w:rPr>
            </w:pPr>
            <w:r>
              <w:rPr>
                <w:sz w:val="24"/>
              </w:rPr>
              <w:t>single</w:t>
            </w:r>
          </w:p>
        </w:tc>
        <w:tc>
          <w:tcPr>
            <w:tcW w:w="567" w:type="dxa"/>
            <w:shd w:val="clear" w:color="auto" w:fill="auto"/>
          </w:tcPr>
          <w:p w14:paraId="783FA270" w14:textId="77777777" w:rsidR="000D6C32" w:rsidRDefault="000D6C32">
            <w:pPr>
              <w:ind w:right="-1050"/>
              <w:rPr>
                <w:sz w:val="24"/>
                <w:szCs w:val="24"/>
              </w:rPr>
            </w:pPr>
            <w:r>
              <w:rPr>
                <w:sz w:val="24"/>
              </w:rPr>
              <w:t xml:space="preserve">  2</w:t>
            </w:r>
          </w:p>
        </w:tc>
        <w:tc>
          <w:tcPr>
            <w:tcW w:w="3686" w:type="dxa"/>
            <w:shd w:val="clear" w:color="auto" w:fill="auto"/>
          </w:tcPr>
          <w:p w14:paraId="3C47A8E2" w14:textId="77777777" w:rsidR="000D6C32" w:rsidRDefault="000D6C32">
            <w:pPr>
              <w:snapToGrid w:val="0"/>
              <w:ind w:right="-1050"/>
              <w:rPr>
                <w:sz w:val="24"/>
                <w:szCs w:val="24"/>
              </w:rPr>
            </w:pPr>
          </w:p>
        </w:tc>
        <w:tc>
          <w:tcPr>
            <w:tcW w:w="2877" w:type="dxa"/>
            <w:shd w:val="clear" w:color="auto" w:fill="auto"/>
          </w:tcPr>
          <w:p w14:paraId="2426CC3B" w14:textId="77777777" w:rsidR="000D6C32" w:rsidRDefault="000D6C32">
            <w:pPr>
              <w:ind w:right="-1050"/>
            </w:pPr>
            <w:r>
              <w:rPr>
                <w:sz w:val="24"/>
              </w:rPr>
              <w:t xml:space="preserve">? Surrey </w:t>
            </w:r>
          </w:p>
        </w:tc>
      </w:tr>
      <w:tr w:rsidR="00277FF2" w14:paraId="27FFE37A" w14:textId="77777777" w:rsidTr="003D494C">
        <w:tc>
          <w:tcPr>
            <w:tcW w:w="2508" w:type="dxa"/>
            <w:shd w:val="clear" w:color="auto" w:fill="auto"/>
          </w:tcPr>
          <w:p w14:paraId="62E1042A" w14:textId="77777777" w:rsidR="000D6C32" w:rsidRDefault="000D6C32">
            <w:pPr>
              <w:ind w:right="-1050"/>
              <w:rPr>
                <w:sz w:val="24"/>
              </w:rPr>
            </w:pPr>
            <w:r>
              <w:rPr>
                <w:sz w:val="24"/>
                <w:szCs w:val="24"/>
              </w:rPr>
              <w:t>Ellen</w:t>
            </w:r>
          </w:p>
        </w:tc>
        <w:tc>
          <w:tcPr>
            <w:tcW w:w="1275" w:type="dxa"/>
            <w:shd w:val="clear" w:color="auto" w:fill="auto"/>
          </w:tcPr>
          <w:p w14:paraId="6D69A4A2" w14:textId="77777777" w:rsidR="000D6C32" w:rsidRDefault="000D6C32">
            <w:pPr>
              <w:ind w:right="-1050"/>
              <w:rPr>
                <w:sz w:val="24"/>
              </w:rPr>
            </w:pPr>
            <w:r>
              <w:rPr>
                <w:sz w:val="24"/>
              </w:rPr>
              <w:t>Brooham</w:t>
            </w:r>
          </w:p>
        </w:tc>
        <w:tc>
          <w:tcPr>
            <w:tcW w:w="1276" w:type="dxa"/>
            <w:shd w:val="clear" w:color="auto" w:fill="auto"/>
          </w:tcPr>
          <w:p w14:paraId="08DDD1D7" w14:textId="77777777" w:rsidR="000D6C32" w:rsidRDefault="000D6C32">
            <w:pPr>
              <w:ind w:right="-1050"/>
              <w:rPr>
                <w:sz w:val="24"/>
              </w:rPr>
            </w:pPr>
            <w:r>
              <w:rPr>
                <w:sz w:val="24"/>
              </w:rPr>
              <w:t>servant</w:t>
            </w:r>
          </w:p>
        </w:tc>
        <w:tc>
          <w:tcPr>
            <w:tcW w:w="992" w:type="dxa"/>
            <w:shd w:val="clear" w:color="auto" w:fill="auto"/>
          </w:tcPr>
          <w:p w14:paraId="40C7E9AA" w14:textId="77777777" w:rsidR="000D6C32" w:rsidRDefault="000D6C32">
            <w:pPr>
              <w:ind w:right="-1050"/>
              <w:rPr>
                <w:sz w:val="24"/>
              </w:rPr>
            </w:pPr>
            <w:r>
              <w:rPr>
                <w:sz w:val="24"/>
              </w:rPr>
              <w:t>single</w:t>
            </w:r>
          </w:p>
        </w:tc>
        <w:tc>
          <w:tcPr>
            <w:tcW w:w="567" w:type="dxa"/>
            <w:shd w:val="clear" w:color="auto" w:fill="auto"/>
          </w:tcPr>
          <w:p w14:paraId="505C0050" w14:textId="77777777" w:rsidR="000D6C32" w:rsidRDefault="000D6C32">
            <w:pPr>
              <w:ind w:right="-1050"/>
              <w:rPr>
                <w:sz w:val="24"/>
                <w:szCs w:val="24"/>
              </w:rPr>
            </w:pPr>
            <w:r>
              <w:rPr>
                <w:sz w:val="24"/>
              </w:rPr>
              <w:t>21</w:t>
            </w:r>
          </w:p>
        </w:tc>
        <w:tc>
          <w:tcPr>
            <w:tcW w:w="3686" w:type="dxa"/>
            <w:shd w:val="clear" w:color="auto" w:fill="auto"/>
          </w:tcPr>
          <w:p w14:paraId="7484E9EE" w14:textId="77777777" w:rsidR="000D6C32" w:rsidRDefault="000D6C32">
            <w:pPr>
              <w:ind w:right="-1050"/>
              <w:rPr>
                <w:sz w:val="24"/>
              </w:rPr>
            </w:pPr>
            <w:r>
              <w:rPr>
                <w:sz w:val="24"/>
                <w:szCs w:val="24"/>
              </w:rPr>
              <w:t>General domestic servant</w:t>
            </w:r>
          </w:p>
        </w:tc>
        <w:tc>
          <w:tcPr>
            <w:tcW w:w="2877" w:type="dxa"/>
            <w:shd w:val="clear" w:color="auto" w:fill="auto"/>
          </w:tcPr>
          <w:p w14:paraId="2A0F4CBE" w14:textId="77777777" w:rsidR="000D6C32" w:rsidRDefault="000D6C32">
            <w:pPr>
              <w:ind w:right="-1050"/>
            </w:pPr>
            <w:r>
              <w:rPr>
                <w:sz w:val="24"/>
              </w:rPr>
              <w:t>Horley Sussex</w:t>
            </w:r>
          </w:p>
        </w:tc>
      </w:tr>
      <w:tr w:rsidR="00277FF2" w14:paraId="5E370424" w14:textId="77777777" w:rsidTr="003D494C">
        <w:tc>
          <w:tcPr>
            <w:tcW w:w="2508" w:type="dxa"/>
            <w:shd w:val="clear" w:color="auto" w:fill="auto"/>
          </w:tcPr>
          <w:p w14:paraId="1EC6799E" w14:textId="77777777" w:rsidR="000D6C32" w:rsidRDefault="000D6C32">
            <w:pPr>
              <w:ind w:right="-1050"/>
              <w:rPr>
                <w:sz w:val="24"/>
                <w:szCs w:val="24"/>
              </w:rPr>
            </w:pPr>
            <w:r>
              <w:rPr>
                <w:sz w:val="24"/>
                <w:szCs w:val="24"/>
              </w:rPr>
              <w:t>Alice</w:t>
            </w:r>
          </w:p>
        </w:tc>
        <w:tc>
          <w:tcPr>
            <w:tcW w:w="1275" w:type="dxa"/>
            <w:shd w:val="clear" w:color="auto" w:fill="auto"/>
          </w:tcPr>
          <w:p w14:paraId="3F346203" w14:textId="77777777" w:rsidR="000D6C32" w:rsidRDefault="000D6C32">
            <w:pPr>
              <w:ind w:right="-1050"/>
              <w:rPr>
                <w:sz w:val="24"/>
              </w:rPr>
            </w:pPr>
            <w:r>
              <w:rPr>
                <w:sz w:val="24"/>
                <w:szCs w:val="24"/>
              </w:rPr>
              <w:t>Merrett</w:t>
            </w:r>
          </w:p>
        </w:tc>
        <w:tc>
          <w:tcPr>
            <w:tcW w:w="1276" w:type="dxa"/>
            <w:shd w:val="clear" w:color="auto" w:fill="auto"/>
          </w:tcPr>
          <w:p w14:paraId="57A0EF18" w14:textId="77777777" w:rsidR="000D6C32" w:rsidRDefault="000D6C32">
            <w:pPr>
              <w:ind w:right="-1050"/>
              <w:rPr>
                <w:sz w:val="24"/>
              </w:rPr>
            </w:pPr>
            <w:r>
              <w:rPr>
                <w:sz w:val="24"/>
              </w:rPr>
              <w:t>servant</w:t>
            </w:r>
          </w:p>
        </w:tc>
        <w:tc>
          <w:tcPr>
            <w:tcW w:w="992" w:type="dxa"/>
            <w:shd w:val="clear" w:color="auto" w:fill="auto"/>
          </w:tcPr>
          <w:p w14:paraId="54015C09" w14:textId="77777777" w:rsidR="000D6C32" w:rsidRDefault="000D6C32">
            <w:pPr>
              <w:ind w:right="-1050"/>
              <w:rPr>
                <w:sz w:val="24"/>
              </w:rPr>
            </w:pPr>
            <w:r>
              <w:rPr>
                <w:sz w:val="24"/>
              </w:rPr>
              <w:t>single</w:t>
            </w:r>
          </w:p>
        </w:tc>
        <w:tc>
          <w:tcPr>
            <w:tcW w:w="567" w:type="dxa"/>
            <w:shd w:val="clear" w:color="auto" w:fill="auto"/>
          </w:tcPr>
          <w:p w14:paraId="5334A9D3" w14:textId="77777777" w:rsidR="000D6C32" w:rsidRDefault="000D6C32">
            <w:pPr>
              <w:ind w:right="-1050"/>
              <w:rPr>
                <w:sz w:val="24"/>
                <w:szCs w:val="24"/>
              </w:rPr>
            </w:pPr>
            <w:r>
              <w:rPr>
                <w:sz w:val="24"/>
              </w:rPr>
              <w:t>24</w:t>
            </w:r>
          </w:p>
        </w:tc>
        <w:tc>
          <w:tcPr>
            <w:tcW w:w="3686" w:type="dxa"/>
            <w:shd w:val="clear" w:color="auto" w:fill="auto"/>
          </w:tcPr>
          <w:p w14:paraId="2663D45A" w14:textId="77777777" w:rsidR="000D6C32" w:rsidRDefault="000D6C32">
            <w:pPr>
              <w:ind w:right="-1050"/>
              <w:rPr>
                <w:sz w:val="24"/>
              </w:rPr>
            </w:pPr>
            <w:r>
              <w:rPr>
                <w:sz w:val="24"/>
                <w:szCs w:val="24"/>
              </w:rPr>
              <w:t>Dressmaker</w:t>
            </w:r>
          </w:p>
        </w:tc>
        <w:tc>
          <w:tcPr>
            <w:tcW w:w="2877" w:type="dxa"/>
            <w:shd w:val="clear" w:color="auto" w:fill="auto"/>
          </w:tcPr>
          <w:p w14:paraId="5ED64C39" w14:textId="77777777" w:rsidR="000D6C32" w:rsidRDefault="000D6C32">
            <w:pPr>
              <w:ind w:right="-1050"/>
            </w:pPr>
            <w:r>
              <w:rPr>
                <w:sz w:val="24"/>
              </w:rPr>
              <w:t>Horsley Kent</w:t>
            </w:r>
          </w:p>
        </w:tc>
      </w:tr>
    </w:tbl>
    <w:p w14:paraId="7FA6C652" w14:textId="77777777" w:rsidR="000D6C32" w:rsidRDefault="000D6C32">
      <w:pPr>
        <w:ind w:right="-1050"/>
      </w:pPr>
    </w:p>
    <w:p w14:paraId="3C13318C" w14:textId="77777777" w:rsidR="000D6C32" w:rsidRDefault="000D6C32">
      <w:pPr>
        <w:ind w:right="-1050"/>
        <w:rPr>
          <w:sz w:val="24"/>
        </w:rPr>
      </w:pPr>
    </w:p>
    <w:p w14:paraId="4760A824" w14:textId="77777777" w:rsidR="000D6C32" w:rsidRDefault="000D6C32">
      <w:pPr>
        <w:ind w:right="-1050"/>
        <w:rPr>
          <w:sz w:val="24"/>
          <w:szCs w:val="24"/>
        </w:rPr>
      </w:pPr>
      <w:r>
        <w:rPr>
          <w:sz w:val="24"/>
        </w:rPr>
        <w:t xml:space="preserve">1891 census Feltham Lodge Hanworth Feltham Middlesex RG12/1014 folio 92 page 16 from </w:t>
      </w:r>
      <w:hyperlink r:id="rId791" w:history="1">
        <w:r>
          <w:rPr>
            <w:rStyle w:val="Hyperlink"/>
            <w:sz w:val="24"/>
          </w:rPr>
          <w:t>www.findmypast.co.uk</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275"/>
        <w:gridCol w:w="1276"/>
        <w:gridCol w:w="992"/>
        <w:gridCol w:w="567"/>
        <w:gridCol w:w="3686"/>
        <w:gridCol w:w="2877"/>
      </w:tblGrid>
      <w:tr w:rsidR="00277FF2" w14:paraId="70FC00D0" w14:textId="77777777" w:rsidTr="003D494C">
        <w:tc>
          <w:tcPr>
            <w:tcW w:w="2508" w:type="dxa"/>
            <w:shd w:val="clear" w:color="auto" w:fill="auto"/>
          </w:tcPr>
          <w:p w14:paraId="621F5693" w14:textId="77777777" w:rsidR="000D6C32" w:rsidRDefault="000D6C32">
            <w:pPr>
              <w:ind w:right="-1050"/>
              <w:rPr>
                <w:sz w:val="24"/>
              </w:rPr>
            </w:pPr>
            <w:r>
              <w:rPr>
                <w:sz w:val="24"/>
                <w:szCs w:val="24"/>
              </w:rPr>
              <w:t>Thomas</w:t>
            </w:r>
          </w:p>
        </w:tc>
        <w:tc>
          <w:tcPr>
            <w:tcW w:w="1275" w:type="dxa"/>
            <w:shd w:val="clear" w:color="auto" w:fill="auto"/>
          </w:tcPr>
          <w:p w14:paraId="67493C03" w14:textId="77777777" w:rsidR="000D6C32" w:rsidRDefault="000D6C32">
            <w:pPr>
              <w:ind w:right="-1050"/>
              <w:rPr>
                <w:sz w:val="24"/>
              </w:rPr>
            </w:pPr>
            <w:r>
              <w:rPr>
                <w:sz w:val="24"/>
              </w:rPr>
              <w:t>Woodward</w:t>
            </w:r>
          </w:p>
        </w:tc>
        <w:tc>
          <w:tcPr>
            <w:tcW w:w="1276" w:type="dxa"/>
            <w:shd w:val="clear" w:color="auto" w:fill="auto"/>
          </w:tcPr>
          <w:p w14:paraId="7F902D88" w14:textId="77777777" w:rsidR="000D6C32" w:rsidRDefault="000D6C32">
            <w:pPr>
              <w:ind w:right="-1050"/>
              <w:rPr>
                <w:sz w:val="24"/>
              </w:rPr>
            </w:pPr>
            <w:r>
              <w:rPr>
                <w:sz w:val="24"/>
              </w:rPr>
              <w:t>head</w:t>
            </w:r>
          </w:p>
        </w:tc>
        <w:tc>
          <w:tcPr>
            <w:tcW w:w="992" w:type="dxa"/>
            <w:shd w:val="clear" w:color="auto" w:fill="auto"/>
          </w:tcPr>
          <w:p w14:paraId="592FB091" w14:textId="77777777" w:rsidR="000D6C32" w:rsidRDefault="000D6C32">
            <w:pPr>
              <w:ind w:right="-1050"/>
              <w:rPr>
                <w:sz w:val="24"/>
              </w:rPr>
            </w:pPr>
            <w:r>
              <w:rPr>
                <w:sz w:val="24"/>
              </w:rPr>
              <w:t>married</w:t>
            </w:r>
          </w:p>
        </w:tc>
        <w:tc>
          <w:tcPr>
            <w:tcW w:w="567" w:type="dxa"/>
            <w:shd w:val="clear" w:color="auto" w:fill="auto"/>
          </w:tcPr>
          <w:p w14:paraId="159595C0" w14:textId="77777777" w:rsidR="000D6C32" w:rsidRDefault="000D6C32">
            <w:pPr>
              <w:ind w:right="-1050"/>
              <w:rPr>
                <w:sz w:val="24"/>
                <w:szCs w:val="24"/>
              </w:rPr>
            </w:pPr>
            <w:r>
              <w:rPr>
                <w:sz w:val="24"/>
              </w:rPr>
              <w:t>58</w:t>
            </w:r>
          </w:p>
        </w:tc>
        <w:tc>
          <w:tcPr>
            <w:tcW w:w="3686" w:type="dxa"/>
            <w:shd w:val="clear" w:color="auto" w:fill="auto"/>
          </w:tcPr>
          <w:p w14:paraId="269EAFE2" w14:textId="77777777" w:rsidR="000D6C32" w:rsidRDefault="000D6C32">
            <w:pPr>
              <w:ind w:right="-1050"/>
              <w:rPr>
                <w:sz w:val="24"/>
              </w:rPr>
            </w:pPr>
            <w:r>
              <w:rPr>
                <w:sz w:val="24"/>
                <w:szCs w:val="24"/>
              </w:rPr>
              <w:t>brewer</w:t>
            </w:r>
          </w:p>
        </w:tc>
        <w:tc>
          <w:tcPr>
            <w:tcW w:w="2877" w:type="dxa"/>
            <w:shd w:val="clear" w:color="auto" w:fill="auto"/>
          </w:tcPr>
          <w:p w14:paraId="30CE2F5E" w14:textId="77777777" w:rsidR="000D6C32" w:rsidRDefault="000D6C32">
            <w:pPr>
              <w:ind w:right="-1050"/>
            </w:pPr>
            <w:r>
              <w:rPr>
                <w:sz w:val="24"/>
              </w:rPr>
              <w:t>Lambeth Surrey</w:t>
            </w:r>
          </w:p>
        </w:tc>
      </w:tr>
      <w:tr w:rsidR="00277FF2" w14:paraId="0491D58F" w14:textId="77777777" w:rsidTr="003D494C">
        <w:tc>
          <w:tcPr>
            <w:tcW w:w="2508" w:type="dxa"/>
            <w:shd w:val="clear" w:color="auto" w:fill="auto"/>
          </w:tcPr>
          <w:p w14:paraId="0EB81956" w14:textId="77777777" w:rsidR="000D6C32" w:rsidRDefault="000D6C32">
            <w:pPr>
              <w:ind w:right="-1050"/>
              <w:rPr>
                <w:sz w:val="24"/>
              </w:rPr>
            </w:pPr>
            <w:r>
              <w:rPr>
                <w:sz w:val="24"/>
                <w:szCs w:val="24"/>
              </w:rPr>
              <w:t>John</w:t>
            </w:r>
          </w:p>
        </w:tc>
        <w:tc>
          <w:tcPr>
            <w:tcW w:w="1275" w:type="dxa"/>
            <w:shd w:val="clear" w:color="auto" w:fill="auto"/>
          </w:tcPr>
          <w:p w14:paraId="47B0AFC4" w14:textId="77777777" w:rsidR="000D6C32" w:rsidRDefault="000D6C32">
            <w:pPr>
              <w:ind w:right="-1050"/>
              <w:rPr>
                <w:sz w:val="24"/>
              </w:rPr>
            </w:pPr>
            <w:r>
              <w:rPr>
                <w:sz w:val="24"/>
              </w:rPr>
              <w:t>Woodward</w:t>
            </w:r>
          </w:p>
        </w:tc>
        <w:tc>
          <w:tcPr>
            <w:tcW w:w="1276" w:type="dxa"/>
            <w:shd w:val="clear" w:color="auto" w:fill="auto"/>
          </w:tcPr>
          <w:p w14:paraId="6053BC88" w14:textId="77777777" w:rsidR="000D6C32" w:rsidRDefault="000D6C32">
            <w:pPr>
              <w:ind w:right="-1050"/>
              <w:rPr>
                <w:sz w:val="24"/>
              </w:rPr>
            </w:pPr>
            <w:r>
              <w:rPr>
                <w:sz w:val="24"/>
              </w:rPr>
              <w:t>son</w:t>
            </w:r>
          </w:p>
        </w:tc>
        <w:tc>
          <w:tcPr>
            <w:tcW w:w="992" w:type="dxa"/>
            <w:shd w:val="clear" w:color="auto" w:fill="auto"/>
          </w:tcPr>
          <w:p w14:paraId="07748E71" w14:textId="77777777" w:rsidR="000D6C32" w:rsidRDefault="000D6C32">
            <w:pPr>
              <w:ind w:right="-1050"/>
              <w:rPr>
                <w:sz w:val="24"/>
              </w:rPr>
            </w:pPr>
            <w:r>
              <w:rPr>
                <w:sz w:val="24"/>
              </w:rPr>
              <w:t>married</w:t>
            </w:r>
          </w:p>
        </w:tc>
        <w:tc>
          <w:tcPr>
            <w:tcW w:w="567" w:type="dxa"/>
            <w:shd w:val="clear" w:color="auto" w:fill="auto"/>
          </w:tcPr>
          <w:p w14:paraId="1D894125" w14:textId="77777777" w:rsidR="000D6C32" w:rsidRDefault="000D6C32">
            <w:pPr>
              <w:ind w:right="-1050"/>
              <w:rPr>
                <w:sz w:val="24"/>
                <w:szCs w:val="24"/>
              </w:rPr>
            </w:pPr>
            <w:r>
              <w:rPr>
                <w:sz w:val="24"/>
              </w:rPr>
              <w:t>26</w:t>
            </w:r>
          </w:p>
        </w:tc>
        <w:tc>
          <w:tcPr>
            <w:tcW w:w="3686" w:type="dxa"/>
            <w:shd w:val="clear" w:color="auto" w:fill="auto"/>
          </w:tcPr>
          <w:p w14:paraId="3594F5D8" w14:textId="77777777" w:rsidR="000D6C32" w:rsidRDefault="000D6C32">
            <w:pPr>
              <w:ind w:right="-1050"/>
              <w:rPr>
                <w:sz w:val="24"/>
              </w:rPr>
            </w:pPr>
            <w:r>
              <w:rPr>
                <w:sz w:val="24"/>
                <w:szCs w:val="24"/>
              </w:rPr>
              <w:t>brewer</w:t>
            </w:r>
          </w:p>
        </w:tc>
        <w:tc>
          <w:tcPr>
            <w:tcW w:w="2877" w:type="dxa"/>
            <w:shd w:val="clear" w:color="auto" w:fill="auto"/>
          </w:tcPr>
          <w:p w14:paraId="2EA82B4C" w14:textId="77777777" w:rsidR="000D6C32" w:rsidRDefault="000D6C32">
            <w:pPr>
              <w:ind w:right="-1050"/>
            </w:pPr>
            <w:r>
              <w:rPr>
                <w:sz w:val="24"/>
              </w:rPr>
              <w:t>Lambeth Surrey</w:t>
            </w:r>
          </w:p>
        </w:tc>
      </w:tr>
      <w:tr w:rsidR="00277FF2" w14:paraId="2F5FDB5A" w14:textId="77777777" w:rsidTr="003D494C">
        <w:tc>
          <w:tcPr>
            <w:tcW w:w="2508" w:type="dxa"/>
            <w:shd w:val="clear" w:color="auto" w:fill="auto"/>
          </w:tcPr>
          <w:p w14:paraId="69BA8558" w14:textId="77777777" w:rsidR="000D6C32" w:rsidRDefault="000D6C32">
            <w:pPr>
              <w:ind w:right="-1050"/>
              <w:rPr>
                <w:sz w:val="24"/>
              </w:rPr>
            </w:pPr>
            <w:r>
              <w:rPr>
                <w:sz w:val="24"/>
                <w:szCs w:val="24"/>
              </w:rPr>
              <w:t>Ada-G.</w:t>
            </w:r>
          </w:p>
        </w:tc>
        <w:tc>
          <w:tcPr>
            <w:tcW w:w="1275" w:type="dxa"/>
            <w:shd w:val="clear" w:color="auto" w:fill="auto"/>
          </w:tcPr>
          <w:p w14:paraId="339A7C3A" w14:textId="77777777" w:rsidR="000D6C32" w:rsidRDefault="000D6C32">
            <w:pPr>
              <w:ind w:right="-1050"/>
              <w:rPr>
                <w:sz w:val="24"/>
              </w:rPr>
            </w:pPr>
            <w:r>
              <w:rPr>
                <w:sz w:val="24"/>
              </w:rPr>
              <w:t>Woodward</w:t>
            </w:r>
          </w:p>
        </w:tc>
        <w:tc>
          <w:tcPr>
            <w:tcW w:w="1276" w:type="dxa"/>
            <w:shd w:val="clear" w:color="auto" w:fill="auto"/>
          </w:tcPr>
          <w:p w14:paraId="489C8F31" w14:textId="77777777" w:rsidR="000D6C32" w:rsidRDefault="000D6C32">
            <w:pPr>
              <w:ind w:right="-1050"/>
              <w:rPr>
                <w:sz w:val="24"/>
              </w:rPr>
            </w:pPr>
            <w:r>
              <w:rPr>
                <w:sz w:val="24"/>
              </w:rPr>
              <w:t>daughter</w:t>
            </w:r>
          </w:p>
        </w:tc>
        <w:tc>
          <w:tcPr>
            <w:tcW w:w="992" w:type="dxa"/>
            <w:shd w:val="clear" w:color="auto" w:fill="auto"/>
          </w:tcPr>
          <w:p w14:paraId="392E27A3" w14:textId="77777777" w:rsidR="000D6C32" w:rsidRDefault="000D6C32">
            <w:pPr>
              <w:ind w:right="-1050"/>
              <w:rPr>
                <w:sz w:val="24"/>
              </w:rPr>
            </w:pPr>
            <w:r>
              <w:rPr>
                <w:sz w:val="24"/>
              </w:rPr>
              <w:t>single</w:t>
            </w:r>
          </w:p>
        </w:tc>
        <w:tc>
          <w:tcPr>
            <w:tcW w:w="567" w:type="dxa"/>
            <w:shd w:val="clear" w:color="auto" w:fill="auto"/>
          </w:tcPr>
          <w:p w14:paraId="3AB37414" w14:textId="77777777" w:rsidR="000D6C32" w:rsidRDefault="000D6C32">
            <w:pPr>
              <w:ind w:right="-1050"/>
              <w:rPr>
                <w:sz w:val="24"/>
                <w:szCs w:val="24"/>
              </w:rPr>
            </w:pPr>
            <w:r>
              <w:rPr>
                <w:sz w:val="24"/>
              </w:rPr>
              <w:t>24</w:t>
            </w:r>
          </w:p>
        </w:tc>
        <w:tc>
          <w:tcPr>
            <w:tcW w:w="3686" w:type="dxa"/>
            <w:shd w:val="clear" w:color="auto" w:fill="auto"/>
          </w:tcPr>
          <w:p w14:paraId="1178F145" w14:textId="77777777" w:rsidR="000D6C32" w:rsidRDefault="000D6C32">
            <w:pPr>
              <w:snapToGrid w:val="0"/>
              <w:ind w:right="-1050"/>
              <w:rPr>
                <w:sz w:val="24"/>
                <w:szCs w:val="24"/>
              </w:rPr>
            </w:pPr>
          </w:p>
        </w:tc>
        <w:tc>
          <w:tcPr>
            <w:tcW w:w="2877" w:type="dxa"/>
            <w:shd w:val="clear" w:color="auto" w:fill="auto"/>
          </w:tcPr>
          <w:p w14:paraId="67CC9AE9" w14:textId="77777777" w:rsidR="000D6C32" w:rsidRDefault="000D6C32">
            <w:pPr>
              <w:ind w:right="-1050"/>
            </w:pPr>
            <w:r>
              <w:rPr>
                <w:sz w:val="24"/>
              </w:rPr>
              <w:t>Lambeth Surrey</w:t>
            </w:r>
          </w:p>
        </w:tc>
      </w:tr>
      <w:tr w:rsidR="00277FF2" w14:paraId="42DACCF1" w14:textId="77777777" w:rsidTr="003D494C">
        <w:tc>
          <w:tcPr>
            <w:tcW w:w="2508" w:type="dxa"/>
            <w:shd w:val="clear" w:color="auto" w:fill="auto"/>
          </w:tcPr>
          <w:p w14:paraId="0B6EC518" w14:textId="77777777" w:rsidR="000D6C32" w:rsidRDefault="000D6C32">
            <w:pPr>
              <w:ind w:right="-1050"/>
              <w:rPr>
                <w:sz w:val="24"/>
              </w:rPr>
            </w:pPr>
            <w:r>
              <w:rPr>
                <w:sz w:val="24"/>
                <w:szCs w:val="24"/>
              </w:rPr>
              <w:t>Mary-A.</w:t>
            </w:r>
          </w:p>
        </w:tc>
        <w:tc>
          <w:tcPr>
            <w:tcW w:w="1275" w:type="dxa"/>
            <w:shd w:val="clear" w:color="auto" w:fill="auto"/>
          </w:tcPr>
          <w:p w14:paraId="338BE271" w14:textId="77777777" w:rsidR="000D6C32" w:rsidRDefault="000D6C32">
            <w:pPr>
              <w:ind w:right="-1050"/>
              <w:rPr>
                <w:sz w:val="24"/>
              </w:rPr>
            </w:pPr>
            <w:r>
              <w:rPr>
                <w:sz w:val="24"/>
              </w:rPr>
              <w:t>Woodward</w:t>
            </w:r>
          </w:p>
        </w:tc>
        <w:tc>
          <w:tcPr>
            <w:tcW w:w="1276" w:type="dxa"/>
            <w:shd w:val="clear" w:color="auto" w:fill="auto"/>
          </w:tcPr>
          <w:p w14:paraId="187ACFC9" w14:textId="77777777" w:rsidR="000D6C32" w:rsidRDefault="000D6C32">
            <w:pPr>
              <w:ind w:right="-1050"/>
              <w:rPr>
                <w:sz w:val="24"/>
              </w:rPr>
            </w:pPr>
            <w:r>
              <w:rPr>
                <w:sz w:val="24"/>
              </w:rPr>
              <w:t>daughter</w:t>
            </w:r>
          </w:p>
        </w:tc>
        <w:tc>
          <w:tcPr>
            <w:tcW w:w="992" w:type="dxa"/>
            <w:shd w:val="clear" w:color="auto" w:fill="auto"/>
          </w:tcPr>
          <w:p w14:paraId="3A82177B" w14:textId="77777777" w:rsidR="000D6C32" w:rsidRDefault="000D6C32">
            <w:pPr>
              <w:ind w:right="-1050"/>
              <w:rPr>
                <w:sz w:val="24"/>
              </w:rPr>
            </w:pPr>
            <w:r>
              <w:rPr>
                <w:sz w:val="24"/>
              </w:rPr>
              <w:t>single</w:t>
            </w:r>
          </w:p>
        </w:tc>
        <w:tc>
          <w:tcPr>
            <w:tcW w:w="567" w:type="dxa"/>
            <w:shd w:val="clear" w:color="auto" w:fill="auto"/>
          </w:tcPr>
          <w:p w14:paraId="2BCB8BC6" w14:textId="77777777" w:rsidR="000D6C32" w:rsidRDefault="000D6C32">
            <w:pPr>
              <w:ind w:right="-1050"/>
              <w:rPr>
                <w:sz w:val="24"/>
                <w:szCs w:val="24"/>
              </w:rPr>
            </w:pPr>
            <w:r>
              <w:rPr>
                <w:sz w:val="24"/>
              </w:rPr>
              <w:t>21</w:t>
            </w:r>
          </w:p>
        </w:tc>
        <w:tc>
          <w:tcPr>
            <w:tcW w:w="3686" w:type="dxa"/>
            <w:shd w:val="clear" w:color="auto" w:fill="auto"/>
          </w:tcPr>
          <w:p w14:paraId="3ABDE659" w14:textId="77777777" w:rsidR="000D6C32" w:rsidRDefault="000D6C32">
            <w:pPr>
              <w:snapToGrid w:val="0"/>
              <w:ind w:right="-1050"/>
              <w:rPr>
                <w:sz w:val="24"/>
                <w:szCs w:val="24"/>
              </w:rPr>
            </w:pPr>
          </w:p>
        </w:tc>
        <w:tc>
          <w:tcPr>
            <w:tcW w:w="2877" w:type="dxa"/>
            <w:shd w:val="clear" w:color="auto" w:fill="auto"/>
          </w:tcPr>
          <w:p w14:paraId="223ABFBF" w14:textId="77777777" w:rsidR="000D6C32" w:rsidRDefault="000D6C32">
            <w:pPr>
              <w:ind w:right="-1050"/>
            </w:pPr>
            <w:r>
              <w:rPr>
                <w:sz w:val="24"/>
              </w:rPr>
              <w:t>Clapham Surrey</w:t>
            </w:r>
          </w:p>
        </w:tc>
      </w:tr>
      <w:tr w:rsidR="00277FF2" w14:paraId="4FA31625" w14:textId="77777777" w:rsidTr="003D494C">
        <w:tc>
          <w:tcPr>
            <w:tcW w:w="2508" w:type="dxa"/>
            <w:shd w:val="clear" w:color="auto" w:fill="auto"/>
          </w:tcPr>
          <w:p w14:paraId="5EF50920" w14:textId="77777777" w:rsidR="000D6C32" w:rsidRDefault="000D6C32">
            <w:pPr>
              <w:ind w:right="-1050"/>
              <w:rPr>
                <w:sz w:val="24"/>
              </w:rPr>
            </w:pPr>
            <w:r>
              <w:rPr>
                <w:sz w:val="24"/>
                <w:szCs w:val="24"/>
              </w:rPr>
              <w:t>Florence-E.</w:t>
            </w:r>
          </w:p>
        </w:tc>
        <w:tc>
          <w:tcPr>
            <w:tcW w:w="1275" w:type="dxa"/>
            <w:shd w:val="clear" w:color="auto" w:fill="auto"/>
          </w:tcPr>
          <w:p w14:paraId="796BE6B7" w14:textId="77777777" w:rsidR="000D6C32" w:rsidRDefault="000D6C32">
            <w:pPr>
              <w:ind w:right="-1050"/>
              <w:rPr>
                <w:sz w:val="24"/>
              </w:rPr>
            </w:pPr>
            <w:r>
              <w:rPr>
                <w:sz w:val="24"/>
              </w:rPr>
              <w:t>Woodward</w:t>
            </w:r>
          </w:p>
        </w:tc>
        <w:tc>
          <w:tcPr>
            <w:tcW w:w="1276" w:type="dxa"/>
            <w:shd w:val="clear" w:color="auto" w:fill="auto"/>
          </w:tcPr>
          <w:p w14:paraId="3B7EEF5F" w14:textId="77777777" w:rsidR="000D6C32" w:rsidRDefault="000D6C32">
            <w:pPr>
              <w:ind w:right="-1050"/>
              <w:rPr>
                <w:sz w:val="24"/>
              </w:rPr>
            </w:pPr>
            <w:r>
              <w:rPr>
                <w:sz w:val="24"/>
              </w:rPr>
              <w:t>daughter</w:t>
            </w:r>
          </w:p>
        </w:tc>
        <w:tc>
          <w:tcPr>
            <w:tcW w:w="992" w:type="dxa"/>
            <w:shd w:val="clear" w:color="auto" w:fill="auto"/>
          </w:tcPr>
          <w:p w14:paraId="0FB1D0C7" w14:textId="77777777" w:rsidR="000D6C32" w:rsidRDefault="000D6C32">
            <w:pPr>
              <w:ind w:right="-1050"/>
              <w:rPr>
                <w:sz w:val="24"/>
              </w:rPr>
            </w:pPr>
            <w:r>
              <w:rPr>
                <w:sz w:val="24"/>
              </w:rPr>
              <w:t>single</w:t>
            </w:r>
          </w:p>
        </w:tc>
        <w:tc>
          <w:tcPr>
            <w:tcW w:w="567" w:type="dxa"/>
            <w:shd w:val="clear" w:color="auto" w:fill="auto"/>
          </w:tcPr>
          <w:p w14:paraId="33A31DCA" w14:textId="77777777" w:rsidR="000D6C32" w:rsidRDefault="000D6C32">
            <w:pPr>
              <w:ind w:right="-1050"/>
              <w:rPr>
                <w:sz w:val="24"/>
                <w:szCs w:val="24"/>
              </w:rPr>
            </w:pPr>
            <w:r>
              <w:rPr>
                <w:sz w:val="24"/>
              </w:rPr>
              <w:t>20</w:t>
            </w:r>
          </w:p>
        </w:tc>
        <w:tc>
          <w:tcPr>
            <w:tcW w:w="3686" w:type="dxa"/>
            <w:shd w:val="clear" w:color="auto" w:fill="auto"/>
          </w:tcPr>
          <w:p w14:paraId="13BA8A67" w14:textId="77777777" w:rsidR="000D6C32" w:rsidRDefault="000D6C32">
            <w:pPr>
              <w:snapToGrid w:val="0"/>
              <w:ind w:right="-1050"/>
              <w:rPr>
                <w:sz w:val="24"/>
                <w:szCs w:val="24"/>
              </w:rPr>
            </w:pPr>
          </w:p>
        </w:tc>
        <w:tc>
          <w:tcPr>
            <w:tcW w:w="2877" w:type="dxa"/>
            <w:shd w:val="clear" w:color="auto" w:fill="auto"/>
          </w:tcPr>
          <w:p w14:paraId="765C57D9" w14:textId="77777777" w:rsidR="000D6C32" w:rsidRDefault="000D6C32">
            <w:pPr>
              <w:ind w:right="-1050"/>
            </w:pPr>
            <w:r>
              <w:rPr>
                <w:sz w:val="24"/>
              </w:rPr>
              <w:t>Clapham Surrey</w:t>
            </w:r>
          </w:p>
        </w:tc>
      </w:tr>
      <w:tr w:rsidR="00277FF2" w14:paraId="1077DFF2" w14:textId="77777777" w:rsidTr="003D494C">
        <w:tc>
          <w:tcPr>
            <w:tcW w:w="2508" w:type="dxa"/>
            <w:shd w:val="clear" w:color="auto" w:fill="auto"/>
          </w:tcPr>
          <w:p w14:paraId="3E955C16" w14:textId="77777777" w:rsidR="000D6C32" w:rsidRDefault="000D6C32">
            <w:pPr>
              <w:ind w:right="-1050"/>
              <w:rPr>
                <w:sz w:val="24"/>
              </w:rPr>
            </w:pPr>
            <w:r>
              <w:rPr>
                <w:sz w:val="24"/>
                <w:szCs w:val="24"/>
              </w:rPr>
              <w:t>Frank</w:t>
            </w:r>
          </w:p>
        </w:tc>
        <w:tc>
          <w:tcPr>
            <w:tcW w:w="1275" w:type="dxa"/>
            <w:shd w:val="clear" w:color="auto" w:fill="auto"/>
          </w:tcPr>
          <w:p w14:paraId="02FA9F3F" w14:textId="77777777" w:rsidR="000D6C32" w:rsidRDefault="000D6C32">
            <w:pPr>
              <w:ind w:right="-1050"/>
              <w:rPr>
                <w:sz w:val="24"/>
              </w:rPr>
            </w:pPr>
            <w:r>
              <w:rPr>
                <w:sz w:val="24"/>
              </w:rPr>
              <w:t>Woodward</w:t>
            </w:r>
          </w:p>
        </w:tc>
        <w:tc>
          <w:tcPr>
            <w:tcW w:w="1276" w:type="dxa"/>
            <w:shd w:val="clear" w:color="auto" w:fill="auto"/>
          </w:tcPr>
          <w:p w14:paraId="63BBF2E6" w14:textId="77777777" w:rsidR="000D6C32" w:rsidRDefault="000D6C32">
            <w:pPr>
              <w:ind w:right="-1050"/>
              <w:rPr>
                <w:sz w:val="24"/>
              </w:rPr>
            </w:pPr>
            <w:r>
              <w:rPr>
                <w:sz w:val="24"/>
              </w:rPr>
              <w:t>son</w:t>
            </w:r>
          </w:p>
        </w:tc>
        <w:tc>
          <w:tcPr>
            <w:tcW w:w="992" w:type="dxa"/>
            <w:shd w:val="clear" w:color="auto" w:fill="auto"/>
          </w:tcPr>
          <w:p w14:paraId="3C62588B" w14:textId="77777777" w:rsidR="000D6C32" w:rsidRDefault="000D6C32">
            <w:pPr>
              <w:ind w:right="-1050"/>
              <w:rPr>
                <w:sz w:val="24"/>
              </w:rPr>
            </w:pPr>
            <w:r>
              <w:rPr>
                <w:sz w:val="24"/>
              </w:rPr>
              <w:t>single</w:t>
            </w:r>
          </w:p>
        </w:tc>
        <w:tc>
          <w:tcPr>
            <w:tcW w:w="567" w:type="dxa"/>
            <w:shd w:val="clear" w:color="auto" w:fill="auto"/>
          </w:tcPr>
          <w:p w14:paraId="23EBA80F" w14:textId="77777777" w:rsidR="000D6C32" w:rsidRDefault="000D6C32">
            <w:pPr>
              <w:ind w:right="-1050"/>
              <w:rPr>
                <w:sz w:val="24"/>
                <w:szCs w:val="24"/>
              </w:rPr>
            </w:pPr>
            <w:r>
              <w:rPr>
                <w:sz w:val="24"/>
              </w:rPr>
              <w:t>17</w:t>
            </w:r>
          </w:p>
        </w:tc>
        <w:tc>
          <w:tcPr>
            <w:tcW w:w="3686" w:type="dxa"/>
            <w:shd w:val="clear" w:color="auto" w:fill="auto"/>
          </w:tcPr>
          <w:p w14:paraId="229B1FF1" w14:textId="77777777" w:rsidR="000D6C32" w:rsidRDefault="000D6C32">
            <w:pPr>
              <w:snapToGrid w:val="0"/>
              <w:ind w:right="-1050"/>
              <w:rPr>
                <w:sz w:val="24"/>
                <w:szCs w:val="24"/>
              </w:rPr>
            </w:pPr>
          </w:p>
        </w:tc>
        <w:tc>
          <w:tcPr>
            <w:tcW w:w="2877" w:type="dxa"/>
            <w:shd w:val="clear" w:color="auto" w:fill="auto"/>
          </w:tcPr>
          <w:p w14:paraId="342527E2" w14:textId="77777777" w:rsidR="000D6C32" w:rsidRDefault="000D6C32">
            <w:pPr>
              <w:ind w:right="-1050"/>
            </w:pPr>
            <w:r>
              <w:rPr>
                <w:sz w:val="24"/>
              </w:rPr>
              <w:t>Clapham Surrey</w:t>
            </w:r>
          </w:p>
        </w:tc>
      </w:tr>
      <w:tr w:rsidR="00277FF2" w14:paraId="3730EE14" w14:textId="77777777" w:rsidTr="003D494C">
        <w:tc>
          <w:tcPr>
            <w:tcW w:w="2508" w:type="dxa"/>
            <w:shd w:val="clear" w:color="auto" w:fill="auto"/>
          </w:tcPr>
          <w:p w14:paraId="61D70E65" w14:textId="77777777" w:rsidR="000D6C32" w:rsidRDefault="000D6C32">
            <w:pPr>
              <w:ind w:right="-1050"/>
              <w:rPr>
                <w:sz w:val="24"/>
              </w:rPr>
            </w:pPr>
            <w:r>
              <w:rPr>
                <w:sz w:val="24"/>
                <w:szCs w:val="24"/>
              </w:rPr>
              <w:t>Annie</w:t>
            </w:r>
          </w:p>
        </w:tc>
        <w:tc>
          <w:tcPr>
            <w:tcW w:w="1275" w:type="dxa"/>
            <w:shd w:val="clear" w:color="auto" w:fill="auto"/>
          </w:tcPr>
          <w:p w14:paraId="12501D79" w14:textId="77777777" w:rsidR="000D6C32" w:rsidRDefault="000D6C32">
            <w:pPr>
              <w:ind w:right="-1050"/>
              <w:rPr>
                <w:sz w:val="24"/>
              </w:rPr>
            </w:pPr>
            <w:r>
              <w:rPr>
                <w:sz w:val="24"/>
              </w:rPr>
              <w:t>Woodward</w:t>
            </w:r>
          </w:p>
        </w:tc>
        <w:tc>
          <w:tcPr>
            <w:tcW w:w="1276" w:type="dxa"/>
            <w:shd w:val="clear" w:color="auto" w:fill="auto"/>
          </w:tcPr>
          <w:p w14:paraId="26876A33" w14:textId="77777777" w:rsidR="000D6C32" w:rsidRDefault="000D6C32">
            <w:pPr>
              <w:ind w:right="-1050"/>
              <w:rPr>
                <w:sz w:val="24"/>
              </w:rPr>
            </w:pPr>
            <w:r>
              <w:rPr>
                <w:sz w:val="24"/>
              </w:rPr>
              <w:t>daughter in law</w:t>
            </w:r>
          </w:p>
        </w:tc>
        <w:tc>
          <w:tcPr>
            <w:tcW w:w="992" w:type="dxa"/>
            <w:shd w:val="clear" w:color="auto" w:fill="auto"/>
          </w:tcPr>
          <w:p w14:paraId="3401E5B1" w14:textId="77777777" w:rsidR="000D6C32" w:rsidRDefault="000D6C32">
            <w:pPr>
              <w:ind w:right="-1050"/>
              <w:rPr>
                <w:sz w:val="24"/>
              </w:rPr>
            </w:pPr>
            <w:r>
              <w:rPr>
                <w:sz w:val="24"/>
              </w:rPr>
              <w:t>married</w:t>
            </w:r>
          </w:p>
        </w:tc>
        <w:tc>
          <w:tcPr>
            <w:tcW w:w="567" w:type="dxa"/>
            <w:shd w:val="clear" w:color="auto" w:fill="auto"/>
          </w:tcPr>
          <w:p w14:paraId="47D595DC" w14:textId="77777777" w:rsidR="000D6C32" w:rsidRDefault="000D6C32">
            <w:pPr>
              <w:ind w:right="-1050"/>
              <w:rPr>
                <w:sz w:val="24"/>
                <w:szCs w:val="24"/>
              </w:rPr>
            </w:pPr>
            <w:r>
              <w:rPr>
                <w:sz w:val="24"/>
              </w:rPr>
              <w:t>28</w:t>
            </w:r>
          </w:p>
        </w:tc>
        <w:tc>
          <w:tcPr>
            <w:tcW w:w="3686" w:type="dxa"/>
            <w:shd w:val="clear" w:color="auto" w:fill="auto"/>
          </w:tcPr>
          <w:p w14:paraId="67E2FB9A" w14:textId="77777777" w:rsidR="000D6C32" w:rsidRDefault="000D6C32">
            <w:pPr>
              <w:snapToGrid w:val="0"/>
              <w:ind w:right="-1050"/>
              <w:rPr>
                <w:sz w:val="24"/>
                <w:szCs w:val="24"/>
              </w:rPr>
            </w:pPr>
          </w:p>
        </w:tc>
        <w:tc>
          <w:tcPr>
            <w:tcW w:w="2877" w:type="dxa"/>
            <w:shd w:val="clear" w:color="auto" w:fill="auto"/>
          </w:tcPr>
          <w:p w14:paraId="09DB2541" w14:textId="77777777" w:rsidR="000D6C32" w:rsidRDefault="000D6C32">
            <w:pPr>
              <w:ind w:right="-1050"/>
            </w:pPr>
            <w:r>
              <w:rPr>
                <w:sz w:val="24"/>
              </w:rPr>
              <w:t>Bedfont Middlesex</w:t>
            </w:r>
          </w:p>
        </w:tc>
      </w:tr>
      <w:tr w:rsidR="00277FF2" w14:paraId="3647A957" w14:textId="77777777" w:rsidTr="003D494C">
        <w:tc>
          <w:tcPr>
            <w:tcW w:w="2508" w:type="dxa"/>
            <w:shd w:val="clear" w:color="auto" w:fill="auto"/>
          </w:tcPr>
          <w:p w14:paraId="6B2A4955" w14:textId="77777777" w:rsidR="000D6C32" w:rsidRDefault="000D6C32">
            <w:pPr>
              <w:ind w:right="-1050"/>
              <w:rPr>
                <w:sz w:val="24"/>
              </w:rPr>
            </w:pPr>
            <w:r>
              <w:rPr>
                <w:sz w:val="24"/>
                <w:szCs w:val="24"/>
              </w:rPr>
              <w:t>Margery-A.</w:t>
            </w:r>
          </w:p>
        </w:tc>
        <w:tc>
          <w:tcPr>
            <w:tcW w:w="1275" w:type="dxa"/>
            <w:shd w:val="clear" w:color="auto" w:fill="auto"/>
          </w:tcPr>
          <w:p w14:paraId="504C3A70" w14:textId="77777777" w:rsidR="000D6C32" w:rsidRDefault="000D6C32">
            <w:pPr>
              <w:ind w:right="-1050"/>
              <w:rPr>
                <w:sz w:val="24"/>
              </w:rPr>
            </w:pPr>
            <w:r>
              <w:rPr>
                <w:sz w:val="24"/>
              </w:rPr>
              <w:t>Woodward</w:t>
            </w:r>
          </w:p>
        </w:tc>
        <w:tc>
          <w:tcPr>
            <w:tcW w:w="1276" w:type="dxa"/>
            <w:shd w:val="clear" w:color="auto" w:fill="auto"/>
          </w:tcPr>
          <w:p w14:paraId="176ABE92" w14:textId="77777777" w:rsidR="000D6C32" w:rsidRDefault="000D6C32">
            <w:pPr>
              <w:ind w:right="-1050"/>
              <w:rPr>
                <w:sz w:val="24"/>
              </w:rPr>
            </w:pPr>
            <w:r>
              <w:rPr>
                <w:sz w:val="24"/>
              </w:rPr>
              <w:t>grand-daughter</w:t>
            </w:r>
          </w:p>
        </w:tc>
        <w:tc>
          <w:tcPr>
            <w:tcW w:w="992" w:type="dxa"/>
            <w:shd w:val="clear" w:color="auto" w:fill="auto"/>
          </w:tcPr>
          <w:p w14:paraId="751D9F62" w14:textId="77777777" w:rsidR="000D6C32" w:rsidRDefault="000D6C32">
            <w:pPr>
              <w:snapToGrid w:val="0"/>
              <w:ind w:right="-1050"/>
              <w:rPr>
                <w:sz w:val="24"/>
              </w:rPr>
            </w:pPr>
          </w:p>
        </w:tc>
        <w:tc>
          <w:tcPr>
            <w:tcW w:w="567" w:type="dxa"/>
            <w:shd w:val="clear" w:color="auto" w:fill="auto"/>
          </w:tcPr>
          <w:p w14:paraId="0C786339" w14:textId="77777777" w:rsidR="000D6C32" w:rsidRDefault="000D6C32">
            <w:pPr>
              <w:ind w:right="-1050"/>
              <w:rPr>
                <w:sz w:val="24"/>
                <w:szCs w:val="24"/>
              </w:rPr>
            </w:pPr>
            <w:r>
              <w:rPr>
                <w:sz w:val="24"/>
              </w:rPr>
              <w:t xml:space="preserve">  1</w:t>
            </w:r>
          </w:p>
        </w:tc>
        <w:tc>
          <w:tcPr>
            <w:tcW w:w="3686" w:type="dxa"/>
            <w:shd w:val="clear" w:color="auto" w:fill="auto"/>
          </w:tcPr>
          <w:p w14:paraId="0183357D" w14:textId="77777777" w:rsidR="000D6C32" w:rsidRDefault="000D6C32">
            <w:pPr>
              <w:snapToGrid w:val="0"/>
              <w:ind w:right="-1050"/>
              <w:rPr>
                <w:sz w:val="24"/>
                <w:szCs w:val="24"/>
              </w:rPr>
            </w:pPr>
          </w:p>
        </w:tc>
        <w:tc>
          <w:tcPr>
            <w:tcW w:w="2877" w:type="dxa"/>
            <w:shd w:val="clear" w:color="auto" w:fill="auto"/>
          </w:tcPr>
          <w:p w14:paraId="21A79D3B" w14:textId="77777777" w:rsidR="000D6C32" w:rsidRDefault="000D6C32">
            <w:pPr>
              <w:ind w:right="-1050"/>
            </w:pPr>
            <w:r>
              <w:rPr>
                <w:sz w:val="24"/>
              </w:rPr>
              <w:t>Clapham Surrey</w:t>
            </w:r>
          </w:p>
        </w:tc>
      </w:tr>
      <w:tr w:rsidR="00277FF2" w14:paraId="5AAC7BDE" w14:textId="77777777" w:rsidTr="003D494C">
        <w:tc>
          <w:tcPr>
            <w:tcW w:w="2508" w:type="dxa"/>
            <w:shd w:val="clear" w:color="auto" w:fill="auto"/>
          </w:tcPr>
          <w:p w14:paraId="763849D4" w14:textId="77777777" w:rsidR="000D6C32" w:rsidRDefault="000D6C32">
            <w:pPr>
              <w:ind w:right="-1050"/>
              <w:rPr>
                <w:sz w:val="24"/>
              </w:rPr>
            </w:pPr>
            <w:r>
              <w:rPr>
                <w:sz w:val="24"/>
                <w:szCs w:val="24"/>
              </w:rPr>
              <w:t>Dorothy-M.</w:t>
            </w:r>
          </w:p>
        </w:tc>
        <w:tc>
          <w:tcPr>
            <w:tcW w:w="1275" w:type="dxa"/>
            <w:shd w:val="clear" w:color="auto" w:fill="auto"/>
          </w:tcPr>
          <w:p w14:paraId="68753CA7" w14:textId="77777777" w:rsidR="000D6C32" w:rsidRDefault="000D6C32">
            <w:pPr>
              <w:ind w:right="-1050"/>
              <w:rPr>
                <w:sz w:val="24"/>
              </w:rPr>
            </w:pPr>
            <w:r>
              <w:rPr>
                <w:sz w:val="24"/>
              </w:rPr>
              <w:t>Tregenza</w:t>
            </w:r>
          </w:p>
        </w:tc>
        <w:tc>
          <w:tcPr>
            <w:tcW w:w="1276" w:type="dxa"/>
            <w:shd w:val="clear" w:color="auto" w:fill="auto"/>
          </w:tcPr>
          <w:p w14:paraId="74A4CF92" w14:textId="77777777" w:rsidR="000D6C32" w:rsidRDefault="000D6C32">
            <w:pPr>
              <w:ind w:right="-1050"/>
              <w:rPr>
                <w:sz w:val="24"/>
              </w:rPr>
            </w:pPr>
            <w:r>
              <w:rPr>
                <w:sz w:val="24"/>
              </w:rPr>
              <w:t>visitor</w:t>
            </w:r>
          </w:p>
        </w:tc>
        <w:tc>
          <w:tcPr>
            <w:tcW w:w="992" w:type="dxa"/>
            <w:shd w:val="clear" w:color="auto" w:fill="auto"/>
          </w:tcPr>
          <w:p w14:paraId="71BC0C5F" w14:textId="77777777" w:rsidR="000D6C32" w:rsidRDefault="000D6C32">
            <w:pPr>
              <w:snapToGrid w:val="0"/>
              <w:ind w:right="-1050"/>
              <w:rPr>
                <w:sz w:val="24"/>
              </w:rPr>
            </w:pPr>
          </w:p>
        </w:tc>
        <w:tc>
          <w:tcPr>
            <w:tcW w:w="567" w:type="dxa"/>
            <w:shd w:val="clear" w:color="auto" w:fill="auto"/>
          </w:tcPr>
          <w:p w14:paraId="56338DEC" w14:textId="77777777" w:rsidR="000D6C32" w:rsidRDefault="000D6C32">
            <w:pPr>
              <w:ind w:right="-1050"/>
              <w:rPr>
                <w:sz w:val="24"/>
                <w:szCs w:val="24"/>
              </w:rPr>
            </w:pPr>
            <w:r>
              <w:rPr>
                <w:sz w:val="24"/>
              </w:rPr>
              <w:t xml:space="preserve">  3</w:t>
            </w:r>
          </w:p>
        </w:tc>
        <w:tc>
          <w:tcPr>
            <w:tcW w:w="3686" w:type="dxa"/>
            <w:shd w:val="clear" w:color="auto" w:fill="auto"/>
          </w:tcPr>
          <w:p w14:paraId="12D888DA" w14:textId="77777777" w:rsidR="000D6C32" w:rsidRDefault="000D6C32">
            <w:pPr>
              <w:snapToGrid w:val="0"/>
              <w:ind w:right="-1050"/>
              <w:rPr>
                <w:sz w:val="24"/>
                <w:szCs w:val="24"/>
              </w:rPr>
            </w:pPr>
          </w:p>
        </w:tc>
        <w:tc>
          <w:tcPr>
            <w:tcW w:w="2877" w:type="dxa"/>
            <w:shd w:val="clear" w:color="auto" w:fill="auto"/>
          </w:tcPr>
          <w:p w14:paraId="1806DF2D" w14:textId="77777777" w:rsidR="000D6C32" w:rsidRDefault="000D6C32">
            <w:pPr>
              <w:ind w:right="-1050"/>
            </w:pPr>
            <w:r>
              <w:rPr>
                <w:sz w:val="24"/>
              </w:rPr>
              <w:t>Streatham Surrey</w:t>
            </w:r>
          </w:p>
        </w:tc>
      </w:tr>
      <w:tr w:rsidR="00277FF2" w14:paraId="1389A61F" w14:textId="77777777" w:rsidTr="003D494C">
        <w:tc>
          <w:tcPr>
            <w:tcW w:w="2508" w:type="dxa"/>
            <w:shd w:val="clear" w:color="auto" w:fill="auto"/>
          </w:tcPr>
          <w:p w14:paraId="2618C82B" w14:textId="77777777" w:rsidR="000D6C32" w:rsidRDefault="000D6C32">
            <w:pPr>
              <w:ind w:right="-1050"/>
              <w:rPr>
                <w:sz w:val="24"/>
              </w:rPr>
            </w:pPr>
            <w:r>
              <w:rPr>
                <w:sz w:val="24"/>
                <w:szCs w:val="24"/>
              </w:rPr>
              <w:t>Frederick-I.</w:t>
            </w:r>
          </w:p>
        </w:tc>
        <w:tc>
          <w:tcPr>
            <w:tcW w:w="1275" w:type="dxa"/>
            <w:shd w:val="clear" w:color="auto" w:fill="auto"/>
          </w:tcPr>
          <w:p w14:paraId="1FC3EF44" w14:textId="77777777" w:rsidR="000D6C32" w:rsidRDefault="000D6C32">
            <w:pPr>
              <w:ind w:right="-1050"/>
              <w:rPr>
                <w:sz w:val="24"/>
              </w:rPr>
            </w:pPr>
            <w:r>
              <w:rPr>
                <w:sz w:val="24"/>
              </w:rPr>
              <w:t>Chubb</w:t>
            </w:r>
          </w:p>
        </w:tc>
        <w:tc>
          <w:tcPr>
            <w:tcW w:w="1276" w:type="dxa"/>
            <w:shd w:val="clear" w:color="auto" w:fill="auto"/>
          </w:tcPr>
          <w:p w14:paraId="3ABECEC8" w14:textId="77777777" w:rsidR="000D6C32" w:rsidRDefault="000D6C32">
            <w:pPr>
              <w:ind w:right="-1050"/>
              <w:rPr>
                <w:sz w:val="24"/>
              </w:rPr>
            </w:pPr>
            <w:r>
              <w:rPr>
                <w:sz w:val="24"/>
              </w:rPr>
              <w:t>visitor</w:t>
            </w:r>
          </w:p>
        </w:tc>
        <w:tc>
          <w:tcPr>
            <w:tcW w:w="992" w:type="dxa"/>
            <w:shd w:val="clear" w:color="auto" w:fill="auto"/>
          </w:tcPr>
          <w:p w14:paraId="450FA8A5" w14:textId="77777777" w:rsidR="000D6C32" w:rsidRDefault="000D6C32">
            <w:pPr>
              <w:snapToGrid w:val="0"/>
              <w:ind w:right="-1050"/>
              <w:rPr>
                <w:sz w:val="24"/>
              </w:rPr>
            </w:pPr>
          </w:p>
        </w:tc>
        <w:tc>
          <w:tcPr>
            <w:tcW w:w="567" w:type="dxa"/>
            <w:shd w:val="clear" w:color="auto" w:fill="auto"/>
          </w:tcPr>
          <w:p w14:paraId="04C5A18E" w14:textId="77777777" w:rsidR="000D6C32" w:rsidRDefault="000D6C32">
            <w:pPr>
              <w:ind w:right="-1050"/>
              <w:rPr>
                <w:sz w:val="24"/>
                <w:szCs w:val="24"/>
              </w:rPr>
            </w:pPr>
            <w:r>
              <w:rPr>
                <w:sz w:val="24"/>
              </w:rPr>
              <w:t>29</w:t>
            </w:r>
          </w:p>
        </w:tc>
        <w:tc>
          <w:tcPr>
            <w:tcW w:w="3686" w:type="dxa"/>
            <w:shd w:val="clear" w:color="auto" w:fill="auto"/>
          </w:tcPr>
          <w:p w14:paraId="2CD36F5F" w14:textId="77777777" w:rsidR="000D6C32" w:rsidRDefault="000D6C32">
            <w:pPr>
              <w:snapToGrid w:val="0"/>
              <w:ind w:right="-1050"/>
              <w:rPr>
                <w:sz w:val="24"/>
                <w:szCs w:val="24"/>
              </w:rPr>
            </w:pPr>
          </w:p>
        </w:tc>
        <w:tc>
          <w:tcPr>
            <w:tcW w:w="2877" w:type="dxa"/>
            <w:shd w:val="clear" w:color="auto" w:fill="auto"/>
          </w:tcPr>
          <w:p w14:paraId="46645E7C" w14:textId="77777777" w:rsidR="000D6C32" w:rsidRDefault="000D6C32">
            <w:pPr>
              <w:ind w:right="-1050"/>
            </w:pPr>
            <w:r>
              <w:rPr>
                <w:sz w:val="24"/>
              </w:rPr>
              <w:t>Southwark Surrey</w:t>
            </w:r>
          </w:p>
        </w:tc>
      </w:tr>
      <w:tr w:rsidR="00277FF2" w14:paraId="709264AF" w14:textId="77777777" w:rsidTr="003D494C">
        <w:tc>
          <w:tcPr>
            <w:tcW w:w="2508" w:type="dxa"/>
            <w:shd w:val="clear" w:color="auto" w:fill="auto"/>
          </w:tcPr>
          <w:p w14:paraId="22B6BC65" w14:textId="77777777" w:rsidR="000D6C32" w:rsidRDefault="000D6C32">
            <w:pPr>
              <w:ind w:right="-1050"/>
              <w:rPr>
                <w:sz w:val="24"/>
              </w:rPr>
            </w:pPr>
            <w:r>
              <w:rPr>
                <w:sz w:val="24"/>
                <w:szCs w:val="24"/>
              </w:rPr>
              <w:t>Mary-A.-G.</w:t>
            </w:r>
          </w:p>
        </w:tc>
        <w:tc>
          <w:tcPr>
            <w:tcW w:w="1275" w:type="dxa"/>
            <w:shd w:val="clear" w:color="auto" w:fill="auto"/>
          </w:tcPr>
          <w:p w14:paraId="57662CF5" w14:textId="77777777" w:rsidR="000D6C32" w:rsidRDefault="000D6C32">
            <w:pPr>
              <w:ind w:right="-1050"/>
              <w:rPr>
                <w:sz w:val="24"/>
              </w:rPr>
            </w:pPr>
            <w:r>
              <w:rPr>
                <w:sz w:val="24"/>
              </w:rPr>
              <w:t>Brown</w:t>
            </w:r>
          </w:p>
        </w:tc>
        <w:tc>
          <w:tcPr>
            <w:tcW w:w="1276" w:type="dxa"/>
            <w:shd w:val="clear" w:color="auto" w:fill="auto"/>
          </w:tcPr>
          <w:p w14:paraId="05D78AAD" w14:textId="77777777" w:rsidR="000D6C32" w:rsidRDefault="000D6C32">
            <w:pPr>
              <w:ind w:right="-1050"/>
              <w:rPr>
                <w:sz w:val="24"/>
              </w:rPr>
            </w:pPr>
            <w:r>
              <w:rPr>
                <w:sz w:val="24"/>
              </w:rPr>
              <w:t>servant</w:t>
            </w:r>
          </w:p>
        </w:tc>
        <w:tc>
          <w:tcPr>
            <w:tcW w:w="992" w:type="dxa"/>
            <w:shd w:val="clear" w:color="auto" w:fill="auto"/>
          </w:tcPr>
          <w:p w14:paraId="38EFAFE4" w14:textId="77777777" w:rsidR="000D6C32" w:rsidRDefault="000D6C32">
            <w:pPr>
              <w:ind w:right="-1050"/>
              <w:rPr>
                <w:sz w:val="24"/>
              </w:rPr>
            </w:pPr>
            <w:r>
              <w:rPr>
                <w:sz w:val="24"/>
              </w:rPr>
              <w:t>single</w:t>
            </w:r>
          </w:p>
        </w:tc>
        <w:tc>
          <w:tcPr>
            <w:tcW w:w="567" w:type="dxa"/>
            <w:shd w:val="clear" w:color="auto" w:fill="auto"/>
          </w:tcPr>
          <w:p w14:paraId="5E3B9BA3" w14:textId="77777777" w:rsidR="000D6C32" w:rsidRDefault="000D6C32">
            <w:pPr>
              <w:ind w:right="-1050"/>
              <w:rPr>
                <w:sz w:val="24"/>
                <w:szCs w:val="24"/>
              </w:rPr>
            </w:pPr>
            <w:r>
              <w:rPr>
                <w:sz w:val="24"/>
              </w:rPr>
              <w:t>19</w:t>
            </w:r>
          </w:p>
        </w:tc>
        <w:tc>
          <w:tcPr>
            <w:tcW w:w="3686" w:type="dxa"/>
            <w:shd w:val="clear" w:color="auto" w:fill="auto"/>
          </w:tcPr>
          <w:p w14:paraId="2FCEA5F1" w14:textId="77777777" w:rsidR="000D6C32" w:rsidRDefault="000D6C32">
            <w:pPr>
              <w:ind w:right="-1050"/>
              <w:rPr>
                <w:sz w:val="24"/>
              </w:rPr>
            </w:pPr>
            <w:r>
              <w:rPr>
                <w:sz w:val="24"/>
                <w:szCs w:val="24"/>
              </w:rPr>
              <w:t>housemaid domestic servant</w:t>
            </w:r>
          </w:p>
        </w:tc>
        <w:tc>
          <w:tcPr>
            <w:tcW w:w="2877" w:type="dxa"/>
            <w:shd w:val="clear" w:color="auto" w:fill="auto"/>
          </w:tcPr>
          <w:p w14:paraId="25C0CD58" w14:textId="77777777" w:rsidR="000D6C32" w:rsidRDefault="000D6C32">
            <w:pPr>
              <w:ind w:right="-1050"/>
            </w:pPr>
            <w:r>
              <w:rPr>
                <w:sz w:val="24"/>
              </w:rPr>
              <w:t>Bildeston Suffolk</w:t>
            </w:r>
          </w:p>
        </w:tc>
      </w:tr>
      <w:tr w:rsidR="00277FF2" w14:paraId="21A6B5C1" w14:textId="77777777" w:rsidTr="003D494C">
        <w:tc>
          <w:tcPr>
            <w:tcW w:w="2508" w:type="dxa"/>
            <w:shd w:val="clear" w:color="auto" w:fill="auto"/>
          </w:tcPr>
          <w:p w14:paraId="3B2D84DC" w14:textId="77777777" w:rsidR="000D6C32" w:rsidRDefault="000D6C32">
            <w:pPr>
              <w:ind w:right="-1050"/>
              <w:rPr>
                <w:sz w:val="24"/>
              </w:rPr>
            </w:pPr>
            <w:r>
              <w:rPr>
                <w:sz w:val="24"/>
                <w:szCs w:val="24"/>
              </w:rPr>
              <w:t>Mary-E.</w:t>
            </w:r>
          </w:p>
        </w:tc>
        <w:tc>
          <w:tcPr>
            <w:tcW w:w="1275" w:type="dxa"/>
            <w:shd w:val="clear" w:color="auto" w:fill="auto"/>
          </w:tcPr>
          <w:p w14:paraId="5C4ECC5A" w14:textId="77777777" w:rsidR="000D6C32" w:rsidRDefault="000D6C32">
            <w:pPr>
              <w:ind w:right="-1050"/>
              <w:rPr>
                <w:sz w:val="24"/>
              </w:rPr>
            </w:pPr>
            <w:r>
              <w:rPr>
                <w:sz w:val="24"/>
              </w:rPr>
              <w:t>Cooper</w:t>
            </w:r>
          </w:p>
        </w:tc>
        <w:tc>
          <w:tcPr>
            <w:tcW w:w="1276" w:type="dxa"/>
            <w:shd w:val="clear" w:color="auto" w:fill="auto"/>
          </w:tcPr>
          <w:p w14:paraId="56029021" w14:textId="77777777" w:rsidR="000D6C32" w:rsidRDefault="000D6C32">
            <w:pPr>
              <w:ind w:right="-1050"/>
              <w:rPr>
                <w:sz w:val="24"/>
              </w:rPr>
            </w:pPr>
            <w:r>
              <w:rPr>
                <w:sz w:val="24"/>
              </w:rPr>
              <w:t>servant</w:t>
            </w:r>
          </w:p>
        </w:tc>
        <w:tc>
          <w:tcPr>
            <w:tcW w:w="992" w:type="dxa"/>
            <w:shd w:val="clear" w:color="auto" w:fill="auto"/>
          </w:tcPr>
          <w:p w14:paraId="3B60305C" w14:textId="77777777" w:rsidR="000D6C32" w:rsidRDefault="000D6C32">
            <w:pPr>
              <w:ind w:right="-1050"/>
              <w:rPr>
                <w:sz w:val="24"/>
              </w:rPr>
            </w:pPr>
            <w:r>
              <w:rPr>
                <w:sz w:val="24"/>
              </w:rPr>
              <w:t>single</w:t>
            </w:r>
          </w:p>
        </w:tc>
        <w:tc>
          <w:tcPr>
            <w:tcW w:w="567" w:type="dxa"/>
            <w:shd w:val="clear" w:color="auto" w:fill="auto"/>
          </w:tcPr>
          <w:p w14:paraId="742C0240" w14:textId="77777777" w:rsidR="000D6C32" w:rsidRDefault="000D6C32">
            <w:pPr>
              <w:ind w:right="-1050"/>
              <w:rPr>
                <w:sz w:val="24"/>
                <w:szCs w:val="24"/>
              </w:rPr>
            </w:pPr>
            <w:r>
              <w:rPr>
                <w:sz w:val="24"/>
              </w:rPr>
              <w:t>17</w:t>
            </w:r>
          </w:p>
        </w:tc>
        <w:tc>
          <w:tcPr>
            <w:tcW w:w="3686" w:type="dxa"/>
            <w:shd w:val="clear" w:color="auto" w:fill="auto"/>
          </w:tcPr>
          <w:p w14:paraId="575F405E" w14:textId="77777777" w:rsidR="000D6C32" w:rsidRDefault="000D6C32">
            <w:pPr>
              <w:ind w:right="-1050"/>
              <w:rPr>
                <w:sz w:val="24"/>
              </w:rPr>
            </w:pPr>
            <w:r>
              <w:rPr>
                <w:sz w:val="24"/>
                <w:szCs w:val="24"/>
              </w:rPr>
              <w:t>housemaid domestic servant</w:t>
            </w:r>
          </w:p>
        </w:tc>
        <w:tc>
          <w:tcPr>
            <w:tcW w:w="2877" w:type="dxa"/>
            <w:shd w:val="clear" w:color="auto" w:fill="auto"/>
          </w:tcPr>
          <w:p w14:paraId="7C353E5F" w14:textId="77777777" w:rsidR="000D6C32" w:rsidRDefault="000D6C32">
            <w:pPr>
              <w:ind w:right="-1050"/>
            </w:pPr>
            <w:r>
              <w:rPr>
                <w:sz w:val="24"/>
              </w:rPr>
              <w:t>Whitton Middlesex</w:t>
            </w:r>
          </w:p>
        </w:tc>
      </w:tr>
      <w:tr w:rsidR="00277FF2" w14:paraId="46327014" w14:textId="77777777" w:rsidTr="003D494C">
        <w:tc>
          <w:tcPr>
            <w:tcW w:w="2508" w:type="dxa"/>
            <w:shd w:val="clear" w:color="auto" w:fill="auto"/>
          </w:tcPr>
          <w:p w14:paraId="13976EAE" w14:textId="77777777" w:rsidR="000D6C32" w:rsidRDefault="000D6C32">
            <w:pPr>
              <w:ind w:right="-1050"/>
              <w:rPr>
                <w:sz w:val="24"/>
              </w:rPr>
            </w:pPr>
            <w:r>
              <w:rPr>
                <w:sz w:val="24"/>
                <w:szCs w:val="24"/>
              </w:rPr>
              <w:t>Marion</w:t>
            </w:r>
          </w:p>
        </w:tc>
        <w:tc>
          <w:tcPr>
            <w:tcW w:w="1275" w:type="dxa"/>
            <w:shd w:val="clear" w:color="auto" w:fill="auto"/>
          </w:tcPr>
          <w:p w14:paraId="337DBA37" w14:textId="77777777" w:rsidR="000D6C32" w:rsidRDefault="000D6C32">
            <w:pPr>
              <w:ind w:right="-1050"/>
              <w:rPr>
                <w:sz w:val="24"/>
              </w:rPr>
            </w:pPr>
            <w:r>
              <w:rPr>
                <w:sz w:val="24"/>
              </w:rPr>
              <w:t>Collings</w:t>
            </w:r>
          </w:p>
        </w:tc>
        <w:tc>
          <w:tcPr>
            <w:tcW w:w="1276" w:type="dxa"/>
            <w:shd w:val="clear" w:color="auto" w:fill="auto"/>
          </w:tcPr>
          <w:p w14:paraId="795DA1E0" w14:textId="77777777" w:rsidR="000D6C32" w:rsidRDefault="000D6C32">
            <w:pPr>
              <w:ind w:right="-1050"/>
              <w:rPr>
                <w:sz w:val="24"/>
              </w:rPr>
            </w:pPr>
            <w:r>
              <w:rPr>
                <w:sz w:val="24"/>
              </w:rPr>
              <w:t>servant</w:t>
            </w:r>
          </w:p>
        </w:tc>
        <w:tc>
          <w:tcPr>
            <w:tcW w:w="992" w:type="dxa"/>
            <w:shd w:val="clear" w:color="auto" w:fill="auto"/>
          </w:tcPr>
          <w:p w14:paraId="1817FCAC" w14:textId="77777777" w:rsidR="000D6C32" w:rsidRDefault="000D6C32">
            <w:pPr>
              <w:ind w:right="-1050"/>
              <w:rPr>
                <w:sz w:val="24"/>
              </w:rPr>
            </w:pPr>
            <w:r>
              <w:rPr>
                <w:sz w:val="24"/>
              </w:rPr>
              <w:t>single</w:t>
            </w:r>
          </w:p>
        </w:tc>
        <w:tc>
          <w:tcPr>
            <w:tcW w:w="567" w:type="dxa"/>
            <w:shd w:val="clear" w:color="auto" w:fill="auto"/>
          </w:tcPr>
          <w:p w14:paraId="6B451458" w14:textId="77777777" w:rsidR="000D6C32" w:rsidRDefault="000D6C32">
            <w:pPr>
              <w:ind w:right="-1050"/>
              <w:rPr>
                <w:sz w:val="24"/>
                <w:szCs w:val="24"/>
              </w:rPr>
            </w:pPr>
            <w:r>
              <w:rPr>
                <w:sz w:val="24"/>
              </w:rPr>
              <w:t>54</w:t>
            </w:r>
          </w:p>
        </w:tc>
        <w:tc>
          <w:tcPr>
            <w:tcW w:w="3686" w:type="dxa"/>
            <w:shd w:val="clear" w:color="auto" w:fill="auto"/>
          </w:tcPr>
          <w:p w14:paraId="542A6735" w14:textId="77777777" w:rsidR="000D6C32" w:rsidRDefault="000D6C32">
            <w:pPr>
              <w:ind w:right="-1050"/>
              <w:rPr>
                <w:sz w:val="24"/>
              </w:rPr>
            </w:pPr>
            <w:r>
              <w:rPr>
                <w:sz w:val="24"/>
                <w:szCs w:val="24"/>
              </w:rPr>
              <w:t>cook domestic servant</w:t>
            </w:r>
          </w:p>
        </w:tc>
        <w:tc>
          <w:tcPr>
            <w:tcW w:w="2877" w:type="dxa"/>
            <w:shd w:val="clear" w:color="auto" w:fill="auto"/>
          </w:tcPr>
          <w:p w14:paraId="79C6442D" w14:textId="77777777" w:rsidR="000D6C32" w:rsidRDefault="000D6C32">
            <w:pPr>
              <w:ind w:right="-1050"/>
            </w:pPr>
            <w:r>
              <w:rPr>
                <w:sz w:val="24"/>
              </w:rPr>
              <w:t>Sutton Kent</w:t>
            </w:r>
          </w:p>
        </w:tc>
      </w:tr>
      <w:tr w:rsidR="00277FF2" w14:paraId="7C96819D" w14:textId="77777777" w:rsidTr="003D494C">
        <w:tc>
          <w:tcPr>
            <w:tcW w:w="2508" w:type="dxa"/>
            <w:shd w:val="clear" w:color="auto" w:fill="auto"/>
          </w:tcPr>
          <w:p w14:paraId="18028151" w14:textId="77777777" w:rsidR="000D6C32" w:rsidRDefault="000D6C32">
            <w:pPr>
              <w:ind w:right="-1050"/>
              <w:rPr>
                <w:sz w:val="24"/>
                <w:szCs w:val="24"/>
              </w:rPr>
            </w:pPr>
            <w:r>
              <w:rPr>
                <w:sz w:val="24"/>
                <w:szCs w:val="24"/>
              </w:rPr>
              <w:t>Alice</w:t>
            </w:r>
          </w:p>
        </w:tc>
        <w:tc>
          <w:tcPr>
            <w:tcW w:w="1275" w:type="dxa"/>
            <w:shd w:val="clear" w:color="auto" w:fill="auto"/>
          </w:tcPr>
          <w:p w14:paraId="3327AFEE" w14:textId="77777777" w:rsidR="000D6C32" w:rsidRDefault="000D6C32">
            <w:pPr>
              <w:ind w:right="-1050"/>
              <w:rPr>
                <w:sz w:val="24"/>
              </w:rPr>
            </w:pPr>
            <w:r>
              <w:rPr>
                <w:sz w:val="24"/>
                <w:szCs w:val="24"/>
              </w:rPr>
              <w:t>Knight</w:t>
            </w:r>
          </w:p>
        </w:tc>
        <w:tc>
          <w:tcPr>
            <w:tcW w:w="1276" w:type="dxa"/>
            <w:shd w:val="clear" w:color="auto" w:fill="auto"/>
          </w:tcPr>
          <w:p w14:paraId="14951D72" w14:textId="77777777" w:rsidR="000D6C32" w:rsidRDefault="000D6C32">
            <w:pPr>
              <w:ind w:right="-1050"/>
              <w:rPr>
                <w:sz w:val="24"/>
              </w:rPr>
            </w:pPr>
            <w:r>
              <w:rPr>
                <w:sz w:val="24"/>
              </w:rPr>
              <w:t>servant</w:t>
            </w:r>
          </w:p>
        </w:tc>
        <w:tc>
          <w:tcPr>
            <w:tcW w:w="992" w:type="dxa"/>
            <w:shd w:val="clear" w:color="auto" w:fill="auto"/>
          </w:tcPr>
          <w:p w14:paraId="37976C0A" w14:textId="77777777" w:rsidR="000D6C32" w:rsidRDefault="000D6C32">
            <w:pPr>
              <w:ind w:right="-1050"/>
              <w:rPr>
                <w:sz w:val="24"/>
              </w:rPr>
            </w:pPr>
            <w:r>
              <w:rPr>
                <w:sz w:val="24"/>
              </w:rPr>
              <w:t>single</w:t>
            </w:r>
          </w:p>
        </w:tc>
        <w:tc>
          <w:tcPr>
            <w:tcW w:w="567" w:type="dxa"/>
            <w:shd w:val="clear" w:color="auto" w:fill="auto"/>
          </w:tcPr>
          <w:p w14:paraId="47189C5D" w14:textId="77777777" w:rsidR="000D6C32" w:rsidRDefault="000D6C32">
            <w:pPr>
              <w:ind w:right="-1050"/>
              <w:rPr>
                <w:sz w:val="24"/>
                <w:szCs w:val="24"/>
              </w:rPr>
            </w:pPr>
            <w:r>
              <w:rPr>
                <w:sz w:val="24"/>
              </w:rPr>
              <w:t>22</w:t>
            </w:r>
          </w:p>
        </w:tc>
        <w:tc>
          <w:tcPr>
            <w:tcW w:w="3686" w:type="dxa"/>
            <w:shd w:val="clear" w:color="auto" w:fill="auto"/>
          </w:tcPr>
          <w:p w14:paraId="163388BC" w14:textId="77777777" w:rsidR="000D6C32" w:rsidRDefault="000D6C32">
            <w:pPr>
              <w:ind w:right="-1050"/>
              <w:rPr>
                <w:sz w:val="24"/>
              </w:rPr>
            </w:pPr>
            <w:r>
              <w:rPr>
                <w:sz w:val="24"/>
                <w:szCs w:val="24"/>
              </w:rPr>
              <w:t>nurse domestic servant</w:t>
            </w:r>
          </w:p>
        </w:tc>
        <w:tc>
          <w:tcPr>
            <w:tcW w:w="2877" w:type="dxa"/>
            <w:shd w:val="clear" w:color="auto" w:fill="auto"/>
          </w:tcPr>
          <w:p w14:paraId="52114BD1" w14:textId="77777777" w:rsidR="000D6C32" w:rsidRDefault="000D6C32">
            <w:pPr>
              <w:ind w:right="-1050"/>
            </w:pPr>
            <w:r>
              <w:rPr>
                <w:sz w:val="24"/>
              </w:rPr>
              <w:t>Mapledurwell Hampshire</w:t>
            </w:r>
          </w:p>
        </w:tc>
      </w:tr>
    </w:tbl>
    <w:p w14:paraId="34F76B6E" w14:textId="77777777" w:rsidR="000D6C32" w:rsidRDefault="000D6C32">
      <w:pPr>
        <w:ind w:right="-1050"/>
        <w:rPr>
          <w:sz w:val="24"/>
        </w:rPr>
      </w:pPr>
    </w:p>
    <w:p w14:paraId="12E13D7F" w14:textId="77777777" w:rsidR="000D6C32" w:rsidRDefault="000D6C32">
      <w:pPr>
        <w:pageBreakBefore/>
        <w:ind w:right="-1050"/>
        <w:rPr>
          <w:sz w:val="24"/>
        </w:rPr>
      </w:pPr>
      <w:r>
        <w:rPr>
          <w:b/>
          <w:sz w:val="24"/>
        </w:rPr>
        <w:t>OTHER INFORMATION ON AUSTRALIAN FAMILY 1 (continued)</w:t>
      </w:r>
    </w:p>
    <w:p w14:paraId="6600DF24" w14:textId="77777777" w:rsidR="000D6C32" w:rsidRDefault="000D6C32">
      <w:pPr>
        <w:ind w:right="-1050"/>
        <w:rPr>
          <w:sz w:val="24"/>
        </w:rPr>
      </w:pPr>
    </w:p>
    <w:p w14:paraId="4A7D5626" w14:textId="31E4A157" w:rsidR="000D6C32" w:rsidRDefault="000D6C32">
      <w:pPr>
        <w:ind w:right="-1050"/>
        <w:rPr>
          <w:sz w:val="24"/>
          <w:szCs w:val="24"/>
        </w:rPr>
      </w:pPr>
      <w:r>
        <w:rPr>
          <w:sz w:val="24"/>
        </w:rPr>
        <w:t xml:space="preserve">1901 census The Torreins </w:t>
      </w:r>
      <w:r w:rsidR="002D7215">
        <w:rPr>
          <w:sz w:val="24"/>
        </w:rPr>
        <w:t>(</w:t>
      </w:r>
      <w:r>
        <w:rPr>
          <w:sz w:val="24"/>
        </w:rPr>
        <w:t>Torrens</w:t>
      </w:r>
      <w:r w:rsidR="00ED4FF2">
        <w:rPr>
          <w:sz w:val="24"/>
        </w:rPr>
        <w:t>)</w:t>
      </w:r>
      <w:r>
        <w:rPr>
          <w:sz w:val="24"/>
        </w:rPr>
        <w:t xml:space="preserve"> 9 Alcester Road Wallington Surrey RG14/653 from </w:t>
      </w:r>
      <w:hyperlink r:id="rId792" w:history="1">
        <w:r>
          <w:rPr>
            <w:rStyle w:val="Hyperlink"/>
            <w:sz w:val="24"/>
          </w:rPr>
          <w:t>www.1901censusonline.com</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1418"/>
        <w:gridCol w:w="1134"/>
        <w:gridCol w:w="1275"/>
        <w:gridCol w:w="567"/>
        <w:gridCol w:w="3119"/>
        <w:gridCol w:w="4011"/>
      </w:tblGrid>
      <w:tr w:rsidR="00277FF2" w14:paraId="0B692ED6" w14:textId="77777777" w:rsidTr="003D494C">
        <w:tc>
          <w:tcPr>
            <w:tcW w:w="1657" w:type="dxa"/>
            <w:shd w:val="clear" w:color="auto" w:fill="auto"/>
          </w:tcPr>
          <w:p w14:paraId="455EC320" w14:textId="77777777" w:rsidR="000D6C32" w:rsidRDefault="000D6C32">
            <w:pPr>
              <w:ind w:right="-1050"/>
              <w:rPr>
                <w:sz w:val="24"/>
              </w:rPr>
            </w:pPr>
            <w:r>
              <w:rPr>
                <w:sz w:val="24"/>
                <w:szCs w:val="24"/>
              </w:rPr>
              <w:t>ALBERT</w:t>
            </w:r>
          </w:p>
        </w:tc>
        <w:tc>
          <w:tcPr>
            <w:tcW w:w="1418" w:type="dxa"/>
            <w:shd w:val="clear" w:color="auto" w:fill="auto"/>
          </w:tcPr>
          <w:p w14:paraId="5F707BDD" w14:textId="77777777" w:rsidR="000D6C32" w:rsidRDefault="000D6C32">
            <w:pPr>
              <w:ind w:right="-1050"/>
              <w:rPr>
                <w:sz w:val="24"/>
              </w:rPr>
            </w:pPr>
            <w:r>
              <w:rPr>
                <w:sz w:val="24"/>
              </w:rPr>
              <w:t>Tregenza</w:t>
            </w:r>
          </w:p>
        </w:tc>
        <w:tc>
          <w:tcPr>
            <w:tcW w:w="1134" w:type="dxa"/>
            <w:shd w:val="clear" w:color="auto" w:fill="auto"/>
          </w:tcPr>
          <w:p w14:paraId="794CB3EF" w14:textId="77777777" w:rsidR="000D6C32" w:rsidRDefault="000D6C32">
            <w:pPr>
              <w:ind w:right="-1050"/>
              <w:rPr>
                <w:sz w:val="24"/>
              </w:rPr>
            </w:pPr>
            <w:r>
              <w:rPr>
                <w:sz w:val="24"/>
              </w:rPr>
              <w:t>head</w:t>
            </w:r>
          </w:p>
        </w:tc>
        <w:tc>
          <w:tcPr>
            <w:tcW w:w="1275" w:type="dxa"/>
            <w:shd w:val="clear" w:color="auto" w:fill="auto"/>
          </w:tcPr>
          <w:p w14:paraId="0E9FD22F" w14:textId="77777777" w:rsidR="000D6C32" w:rsidRDefault="000D6C32">
            <w:pPr>
              <w:ind w:right="-1050"/>
              <w:rPr>
                <w:sz w:val="24"/>
              </w:rPr>
            </w:pPr>
            <w:r>
              <w:rPr>
                <w:sz w:val="24"/>
              </w:rPr>
              <w:t>married</w:t>
            </w:r>
          </w:p>
        </w:tc>
        <w:tc>
          <w:tcPr>
            <w:tcW w:w="567" w:type="dxa"/>
            <w:shd w:val="clear" w:color="auto" w:fill="auto"/>
          </w:tcPr>
          <w:p w14:paraId="244F2061" w14:textId="77777777" w:rsidR="000D6C32" w:rsidRDefault="000D6C32">
            <w:pPr>
              <w:ind w:right="-1050"/>
              <w:rPr>
                <w:sz w:val="24"/>
                <w:szCs w:val="24"/>
              </w:rPr>
            </w:pPr>
            <w:r>
              <w:rPr>
                <w:sz w:val="24"/>
              </w:rPr>
              <w:t>44</w:t>
            </w:r>
          </w:p>
        </w:tc>
        <w:tc>
          <w:tcPr>
            <w:tcW w:w="3119" w:type="dxa"/>
            <w:shd w:val="clear" w:color="auto" w:fill="auto"/>
          </w:tcPr>
          <w:p w14:paraId="0A99F1C6" w14:textId="77777777" w:rsidR="000D6C32" w:rsidRDefault="000D6C32">
            <w:pPr>
              <w:ind w:right="-1050"/>
              <w:rPr>
                <w:sz w:val="24"/>
              </w:rPr>
            </w:pPr>
            <w:r>
              <w:rPr>
                <w:sz w:val="24"/>
                <w:szCs w:val="24"/>
              </w:rPr>
              <w:t>buyer of drapery</w:t>
            </w:r>
          </w:p>
        </w:tc>
        <w:tc>
          <w:tcPr>
            <w:tcW w:w="4011" w:type="dxa"/>
            <w:shd w:val="clear" w:color="auto" w:fill="auto"/>
          </w:tcPr>
          <w:p w14:paraId="4EDCE5D0" w14:textId="77777777" w:rsidR="000D6C32" w:rsidRDefault="000D6C32">
            <w:pPr>
              <w:ind w:right="-1050"/>
            </w:pPr>
            <w:r>
              <w:rPr>
                <w:sz w:val="24"/>
              </w:rPr>
              <w:t>S Australia</w:t>
            </w:r>
          </w:p>
        </w:tc>
      </w:tr>
      <w:tr w:rsidR="00277FF2" w14:paraId="2745399F" w14:textId="77777777" w:rsidTr="003D494C">
        <w:tc>
          <w:tcPr>
            <w:tcW w:w="1657" w:type="dxa"/>
            <w:shd w:val="clear" w:color="auto" w:fill="auto"/>
          </w:tcPr>
          <w:p w14:paraId="5D368C26" w14:textId="77777777" w:rsidR="000D6C32" w:rsidRDefault="000D6C32">
            <w:pPr>
              <w:ind w:right="-1050"/>
              <w:rPr>
                <w:sz w:val="24"/>
              </w:rPr>
            </w:pPr>
            <w:r>
              <w:rPr>
                <w:sz w:val="24"/>
                <w:szCs w:val="24"/>
              </w:rPr>
              <w:t>EMMA-S.</w:t>
            </w:r>
          </w:p>
        </w:tc>
        <w:tc>
          <w:tcPr>
            <w:tcW w:w="1418" w:type="dxa"/>
            <w:shd w:val="clear" w:color="auto" w:fill="auto"/>
          </w:tcPr>
          <w:p w14:paraId="10AB87CB" w14:textId="77777777" w:rsidR="000D6C32" w:rsidRDefault="000D6C32">
            <w:pPr>
              <w:ind w:right="-1050"/>
              <w:rPr>
                <w:sz w:val="24"/>
              </w:rPr>
            </w:pPr>
            <w:r>
              <w:rPr>
                <w:sz w:val="24"/>
              </w:rPr>
              <w:t>Tregenza</w:t>
            </w:r>
          </w:p>
        </w:tc>
        <w:tc>
          <w:tcPr>
            <w:tcW w:w="1134" w:type="dxa"/>
            <w:shd w:val="clear" w:color="auto" w:fill="auto"/>
          </w:tcPr>
          <w:p w14:paraId="1F851F22" w14:textId="77777777" w:rsidR="000D6C32" w:rsidRDefault="000D6C32">
            <w:pPr>
              <w:ind w:right="-1050"/>
              <w:rPr>
                <w:sz w:val="24"/>
              </w:rPr>
            </w:pPr>
            <w:r>
              <w:rPr>
                <w:sz w:val="24"/>
              </w:rPr>
              <w:t>wife</w:t>
            </w:r>
          </w:p>
        </w:tc>
        <w:tc>
          <w:tcPr>
            <w:tcW w:w="1275" w:type="dxa"/>
            <w:shd w:val="clear" w:color="auto" w:fill="auto"/>
          </w:tcPr>
          <w:p w14:paraId="51083185" w14:textId="77777777" w:rsidR="000D6C32" w:rsidRDefault="000D6C32">
            <w:pPr>
              <w:ind w:right="-1050"/>
              <w:rPr>
                <w:sz w:val="24"/>
              </w:rPr>
            </w:pPr>
            <w:r>
              <w:rPr>
                <w:sz w:val="24"/>
              </w:rPr>
              <w:t>married</w:t>
            </w:r>
          </w:p>
        </w:tc>
        <w:tc>
          <w:tcPr>
            <w:tcW w:w="567" w:type="dxa"/>
            <w:shd w:val="clear" w:color="auto" w:fill="auto"/>
          </w:tcPr>
          <w:p w14:paraId="426090CF" w14:textId="77777777" w:rsidR="000D6C32" w:rsidRDefault="000D6C32">
            <w:pPr>
              <w:ind w:right="-1050"/>
              <w:rPr>
                <w:sz w:val="24"/>
                <w:szCs w:val="24"/>
              </w:rPr>
            </w:pPr>
            <w:r>
              <w:rPr>
                <w:sz w:val="24"/>
              </w:rPr>
              <w:t>43</w:t>
            </w:r>
          </w:p>
        </w:tc>
        <w:tc>
          <w:tcPr>
            <w:tcW w:w="3119" w:type="dxa"/>
            <w:shd w:val="clear" w:color="auto" w:fill="auto"/>
          </w:tcPr>
          <w:p w14:paraId="0DA038B5" w14:textId="77777777" w:rsidR="000D6C32" w:rsidRDefault="000D6C32">
            <w:pPr>
              <w:snapToGrid w:val="0"/>
              <w:ind w:right="-1050"/>
              <w:rPr>
                <w:sz w:val="24"/>
                <w:szCs w:val="24"/>
              </w:rPr>
            </w:pPr>
          </w:p>
        </w:tc>
        <w:tc>
          <w:tcPr>
            <w:tcW w:w="4011" w:type="dxa"/>
            <w:shd w:val="clear" w:color="auto" w:fill="auto"/>
          </w:tcPr>
          <w:p w14:paraId="56AC339F" w14:textId="77777777" w:rsidR="000D6C32" w:rsidRDefault="000D6C32">
            <w:pPr>
              <w:ind w:right="-1050"/>
            </w:pPr>
            <w:r>
              <w:rPr>
                <w:sz w:val="24"/>
              </w:rPr>
              <w:t>Middlesex Bedfont</w:t>
            </w:r>
          </w:p>
        </w:tc>
      </w:tr>
      <w:tr w:rsidR="00277FF2" w14:paraId="54CCEDCE" w14:textId="77777777" w:rsidTr="003D494C">
        <w:tc>
          <w:tcPr>
            <w:tcW w:w="1657" w:type="dxa"/>
            <w:shd w:val="clear" w:color="auto" w:fill="auto"/>
          </w:tcPr>
          <w:p w14:paraId="25C060F4" w14:textId="77777777" w:rsidR="000D6C32" w:rsidRDefault="000D6C32">
            <w:pPr>
              <w:ind w:right="-1050"/>
              <w:rPr>
                <w:sz w:val="24"/>
              </w:rPr>
            </w:pPr>
            <w:r>
              <w:rPr>
                <w:sz w:val="24"/>
                <w:szCs w:val="24"/>
              </w:rPr>
              <w:t>DOROTHY-M.</w:t>
            </w:r>
          </w:p>
        </w:tc>
        <w:tc>
          <w:tcPr>
            <w:tcW w:w="1418" w:type="dxa"/>
            <w:shd w:val="clear" w:color="auto" w:fill="auto"/>
          </w:tcPr>
          <w:p w14:paraId="60544276" w14:textId="77777777" w:rsidR="000D6C32" w:rsidRDefault="000D6C32">
            <w:pPr>
              <w:ind w:right="-1050"/>
              <w:rPr>
                <w:sz w:val="24"/>
              </w:rPr>
            </w:pPr>
            <w:r>
              <w:rPr>
                <w:sz w:val="24"/>
              </w:rPr>
              <w:t>Tregenza</w:t>
            </w:r>
          </w:p>
        </w:tc>
        <w:tc>
          <w:tcPr>
            <w:tcW w:w="1134" w:type="dxa"/>
            <w:shd w:val="clear" w:color="auto" w:fill="auto"/>
          </w:tcPr>
          <w:p w14:paraId="1B869032" w14:textId="77777777" w:rsidR="000D6C32" w:rsidRDefault="000D6C32">
            <w:pPr>
              <w:ind w:right="-1050"/>
              <w:rPr>
                <w:sz w:val="24"/>
              </w:rPr>
            </w:pPr>
            <w:r>
              <w:rPr>
                <w:sz w:val="24"/>
              </w:rPr>
              <w:t>daughter</w:t>
            </w:r>
          </w:p>
        </w:tc>
        <w:tc>
          <w:tcPr>
            <w:tcW w:w="1275" w:type="dxa"/>
            <w:shd w:val="clear" w:color="auto" w:fill="auto"/>
          </w:tcPr>
          <w:p w14:paraId="14569426" w14:textId="77777777" w:rsidR="000D6C32" w:rsidRDefault="000D6C32">
            <w:pPr>
              <w:ind w:right="-1050"/>
              <w:rPr>
                <w:sz w:val="24"/>
              </w:rPr>
            </w:pPr>
            <w:r>
              <w:rPr>
                <w:sz w:val="24"/>
              </w:rPr>
              <w:t>single</w:t>
            </w:r>
          </w:p>
        </w:tc>
        <w:tc>
          <w:tcPr>
            <w:tcW w:w="567" w:type="dxa"/>
            <w:shd w:val="clear" w:color="auto" w:fill="auto"/>
          </w:tcPr>
          <w:p w14:paraId="587E424E" w14:textId="77777777" w:rsidR="000D6C32" w:rsidRDefault="000D6C32">
            <w:pPr>
              <w:ind w:right="-1050"/>
              <w:rPr>
                <w:sz w:val="24"/>
                <w:szCs w:val="24"/>
              </w:rPr>
            </w:pPr>
            <w:r>
              <w:rPr>
                <w:sz w:val="24"/>
              </w:rPr>
              <w:t>13</w:t>
            </w:r>
          </w:p>
        </w:tc>
        <w:tc>
          <w:tcPr>
            <w:tcW w:w="3119" w:type="dxa"/>
            <w:shd w:val="clear" w:color="auto" w:fill="auto"/>
          </w:tcPr>
          <w:p w14:paraId="7EC295A1" w14:textId="77777777" w:rsidR="000D6C32" w:rsidRDefault="000D6C32">
            <w:pPr>
              <w:snapToGrid w:val="0"/>
              <w:ind w:right="-1050"/>
              <w:rPr>
                <w:sz w:val="24"/>
                <w:szCs w:val="24"/>
              </w:rPr>
            </w:pPr>
          </w:p>
        </w:tc>
        <w:tc>
          <w:tcPr>
            <w:tcW w:w="4011" w:type="dxa"/>
            <w:shd w:val="clear" w:color="auto" w:fill="auto"/>
          </w:tcPr>
          <w:p w14:paraId="09F345E4" w14:textId="77777777" w:rsidR="000D6C32" w:rsidRDefault="000D6C32">
            <w:pPr>
              <w:ind w:right="-1050"/>
            </w:pPr>
            <w:r>
              <w:rPr>
                <w:sz w:val="24"/>
              </w:rPr>
              <w:t>Surrey Streatham</w:t>
            </w:r>
          </w:p>
        </w:tc>
      </w:tr>
      <w:tr w:rsidR="00277FF2" w14:paraId="69B32085" w14:textId="77777777" w:rsidTr="003D494C">
        <w:tc>
          <w:tcPr>
            <w:tcW w:w="1657" w:type="dxa"/>
            <w:shd w:val="clear" w:color="auto" w:fill="auto"/>
          </w:tcPr>
          <w:p w14:paraId="54CBD798" w14:textId="77777777" w:rsidR="000D6C32" w:rsidRDefault="000D6C32">
            <w:pPr>
              <w:ind w:right="-1050"/>
              <w:rPr>
                <w:sz w:val="24"/>
              </w:rPr>
            </w:pPr>
            <w:r>
              <w:rPr>
                <w:sz w:val="24"/>
                <w:szCs w:val="24"/>
              </w:rPr>
              <w:t>JOHN-L.</w:t>
            </w:r>
          </w:p>
        </w:tc>
        <w:tc>
          <w:tcPr>
            <w:tcW w:w="1418" w:type="dxa"/>
            <w:shd w:val="clear" w:color="auto" w:fill="auto"/>
          </w:tcPr>
          <w:p w14:paraId="2B1AC14E" w14:textId="77777777" w:rsidR="000D6C32" w:rsidRDefault="000D6C32">
            <w:pPr>
              <w:ind w:right="-1050"/>
              <w:rPr>
                <w:sz w:val="24"/>
              </w:rPr>
            </w:pPr>
            <w:r>
              <w:rPr>
                <w:sz w:val="24"/>
              </w:rPr>
              <w:t>Tregenza</w:t>
            </w:r>
          </w:p>
        </w:tc>
        <w:tc>
          <w:tcPr>
            <w:tcW w:w="1134" w:type="dxa"/>
            <w:shd w:val="clear" w:color="auto" w:fill="auto"/>
          </w:tcPr>
          <w:p w14:paraId="3C769412" w14:textId="77777777" w:rsidR="000D6C32" w:rsidRDefault="000D6C32">
            <w:pPr>
              <w:ind w:right="-1050"/>
              <w:rPr>
                <w:sz w:val="24"/>
              </w:rPr>
            </w:pPr>
            <w:r>
              <w:rPr>
                <w:sz w:val="24"/>
              </w:rPr>
              <w:t>son</w:t>
            </w:r>
          </w:p>
        </w:tc>
        <w:tc>
          <w:tcPr>
            <w:tcW w:w="1275" w:type="dxa"/>
            <w:shd w:val="clear" w:color="auto" w:fill="auto"/>
          </w:tcPr>
          <w:p w14:paraId="2C1B3C00" w14:textId="77777777" w:rsidR="000D6C32" w:rsidRDefault="000D6C32">
            <w:pPr>
              <w:ind w:right="-1050"/>
              <w:rPr>
                <w:sz w:val="24"/>
              </w:rPr>
            </w:pPr>
            <w:r>
              <w:rPr>
                <w:sz w:val="24"/>
              </w:rPr>
              <w:t>single</w:t>
            </w:r>
          </w:p>
        </w:tc>
        <w:tc>
          <w:tcPr>
            <w:tcW w:w="567" w:type="dxa"/>
            <w:shd w:val="clear" w:color="auto" w:fill="auto"/>
          </w:tcPr>
          <w:p w14:paraId="2BD98E17" w14:textId="77777777" w:rsidR="000D6C32" w:rsidRDefault="000D6C32">
            <w:pPr>
              <w:ind w:right="-1050"/>
              <w:rPr>
                <w:sz w:val="24"/>
                <w:szCs w:val="24"/>
              </w:rPr>
            </w:pPr>
            <w:r>
              <w:rPr>
                <w:sz w:val="24"/>
              </w:rPr>
              <w:t>12</w:t>
            </w:r>
          </w:p>
        </w:tc>
        <w:tc>
          <w:tcPr>
            <w:tcW w:w="3119" w:type="dxa"/>
            <w:shd w:val="clear" w:color="auto" w:fill="auto"/>
          </w:tcPr>
          <w:p w14:paraId="542CC3C6" w14:textId="77777777" w:rsidR="000D6C32" w:rsidRDefault="000D6C32">
            <w:pPr>
              <w:snapToGrid w:val="0"/>
              <w:ind w:right="-1050"/>
              <w:rPr>
                <w:sz w:val="24"/>
                <w:szCs w:val="24"/>
              </w:rPr>
            </w:pPr>
          </w:p>
        </w:tc>
        <w:tc>
          <w:tcPr>
            <w:tcW w:w="4011" w:type="dxa"/>
            <w:shd w:val="clear" w:color="auto" w:fill="auto"/>
          </w:tcPr>
          <w:p w14:paraId="545F5E57" w14:textId="77777777" w:rsidR="000D6C32" w:rsidRDefault="000D6C32">
            <w:pPr>
              <w:ind w:right="-1050"/>
            </w:pPr>
            <w:r>
              <w:rPr>
                <w:sz w:val="24"/>
              </w:rPr>
              <w:t>Surrey Streatham</w:t>
            </w:r>
          </w:p>
        </w:tc>
      </w:tr>
      <w:tr w:rsidR="00277FF2" w14:paraId="5E025ED9" w14:textId="77777777" w:rsidTr="003D494C">
        <w:tc>
          <w:tcPr>
            <w:tcW w:w="1657" w:type="dxa"/>
            <w:shd w:val="clear" w:color="auto" w:fill="auto"/>
          </w:tcPr>
          <w:p w14:paraId="17F38442" w14:textId="77777777" w:rsidR="000D6C32" w:rsidRDefault="000D6C32">
            <w:pPr>
              <w:ind w:right="-1050"/>
              <w:rPr>
                <w:sz w:val="24"/>
                <w:szCs w:val="24"/>
              </w:rPr>
            </w:pPr>
            <w:r>
              <w:rPr>
                <w:sz w:val="24"/>
                <w:szCs w:val="24"/>
              </w:rPr>
              <w:t>Edith-M.</w:t>
            </w:r>
          </w:p>
        </w:tc>
        <w:tc>
          <w:tcPr>
            <w:tcW w:w="1418" w:type="dxa"/>
            <w:shd w:val="clear" w:color="auto" w:fill="auto"/>
          </w:tcPr>
          <w:p w14:paraId="742587B4" w14:textId="77777777" w:rsidR="000D6C32" w:rsidRDefault="000D6C32">
            <w:pPr>
              <w:ind w:right="-1050"/>
              <w:rPr>
                <w:sz w:val="24"/>
              </w:rPr>
            </w:pPr>
            <w:r>
              <w:rPr>
                <w:sz w:val="24"/>
                <w:szCs w:val="24"/>
              </w:rPr>
              <w:t>Hardy</w:t>
            </w:r>
          </w:p>
        </w:tc>
        <w:tc>
          <w:tcPr>
            <w:tcW w:w="1134" w:type="dxa"/>
            <w:shd w:val="clear" w:color="auto" w:fill="auto"/>
          </w:tcPr>
          <w:p w14:paraId="5ED3F947" w14:textId="77777777" w:rsidR="000D6C32" w:rsidRDefault="000D6C32">
            <w:pPr>
              <w:ind w:right="-1050"/>
              <w:rPr>
                <w:sz w:val="24"/>
              </w:rPr>
            </w:pPr>
            <w:r>
              <w:rPr>
                <w:sz w:val="24"/>
              </w:rPr>
              <w:t>servant</w:t>
            </w:r>
          </w:p>
        </w:tc>
        <w:tc>
          <w:tcPr>
            <w:tcW w:w="1275" w:type="dxa"/>
            <w:shd w:val="clear" w:color="auto" w:fill="auto"/>
          </w:tcPr>
          <w:p w14:paraId="050F006C" w14:textId="77777777" w:rsidR="000D6C32" w:rsidRDefault="000D6C32">
            <w:pPr>
              <w:ind w:right="-1050"/>
              <w:rPr>
                <w:sz w:val="24"/>
              </w:rPr>
            </w:pPr>
            <w:r>
              <w:rPr>
                <w:sz w:val="24"/>
              </w:rPr>
              <w:t>single</w:t>
            </w:r>
          </w:p>
        </w:tc>
        <w:tc>
          <w:tcPr>
            <w:tcW w:w="567" w:type="dxa"/>
            <w:shd w:val="clear" w:color="auto" w:fill="auto"/>
          </w:tcPr>
          <w:p w14:paraId="2B8FEABB" w14:textId="77777777" w:rsidR="000D6C32" w:rsidRDefault="000D6C32">
            <w:pPr>
              <w:ind w:right="-1050"/>
              <w:rPr>
                <w:sz w:val="24"/>
                <w:szCs w:val="24"/>
              </w:rPr>
            </w:pPr>
            <w:r>
              <w:rPr>
                <w:sz w:val="24"/>
              </w:rPr>
              <w:t>14</w:t>
            </w:r>
          </w:p>
        </w:tc>
        <w:tc>
          <w:tcPr>
            <w:tcW w:w="3119" w:type="dxa"/>
            <w:shd w:val="clear" w:color="auto" w:fill="auto"/>
          </w:tcPr>
          <w:p w14:paraId="4B2CC3F3" w14:textId="77777777" w:rsidR="000D6C32" w:rsidRDefault="000D6C32">
            <w:pPr>
              <w:ind w:right="-1050"/>
              <w:rPr>
                <w:sz w:val="24"/>
              </w:rPr>
            </w:pPr>
            <w:r>
              <w:rPr>
                <w:sz w:val="24"/>
                <w:szCs w:val="24"/>
              </w:rPr>
              <w:t>housemaid domestic</w:t>
            </w:r>
          </w:p>
        </w:tc>
        <w:tc>
          <w:tcPr>
            <w:tcW w:w="4011" w:type="dxa"/>
            <w:shd w:val="clear" w:color="auto" w:fill="auto"/>
          </w:tcPr>
          <w:p w14:paraId="0F662E14" w14:textId="77777777" w:rsidR="000D6C32" w:rsidRDefault="000D6C32">
            <w:pPr>
              <w:ind w:right="-1050"/>
            </w:pPr>
            <w:r>
              <w:rPr>
                <w:sz w:val="24"/>
              </w:rPr>
              <w:t>Surrey Sydenham</w:t>
            </w:r>
          </w:p>
        </w:tc>
      </w:tr>
    </w:tbl>
    <w:p w14:paraId="1BFDA3C5" w14:textId="77777777" w:rsidR="000D6C32" w:rsidRDefault="000D6C32">
      <w:pPr>
        <w:ind w:right="-1050"/>
        <w:rPr>
          <w:sz w:val="24"/>
        </w:rPr>
      </w:pPr>
    </w:p>
    <w:p w14:paraId="6C80767C" w14:textId="77777777" w:rsidR="000D6C32" w:rsidRDefault="000D6C32">
      <w:pPr>
        <w:ind w:right="-1050"/>
        <w:rPr>
          <w:sz w:val="24"/>
        </w:rPr>
      </w:pPr>
    </w:p>
    <w:p w14:paraId="174E5C8C" w14:textId="5FA29D96" w:rsidR="000D6C32" w:rsidRDefault="000D6C32">
      <w:pPr>
        <w:ind w:right="-1050"/>
        <w:rPr>
          <w:sz w:val="24"/>
          <w:szCs w:val="24"/>
        </w:rPr>
      </w:pPr>
      <w:bookmarkStart w:id="34" w:name="_Hlk92899605"/>
      <w:r>
        <w:rPr>
          <w:sz w:val="24"/>
        </w:rPr>
        <w:t xml:space="preserve">1911 census The Torreins </w:t>
      </w:r>
      <w:r w:rsidR="002D7215">
        <w:rPr>
          <w:sz w:val="24"/>
        </w:rPr>
        <w:t>(</w:t>
      </w:r>
      <w:r>
        <w:rPr>
          <w:sz w:val="24"/>
        </w:rPr>
        <w:t>Torrens</w:t>
      </w:r>
      <w:r w:rsidR="00ED4FF2">
        <w:rPr>
          <w:sz w:val="24"/>
        </w:rPr>
        <w:t>)</w:t>
      </w:r>
      <w:r>
        <w:rPr>
          <w:sz w:val="24"/>
        </w:rPr>
        <w:t xml:space="preserve"> 9 Alcester Road Wallington Surrey RG14/3431 from </w:t>
      </w:r>
      <w:hyperlink r:id="rId793" w:history="1">
        <w:r>
          <w:rPr>
            <w:rStyle w:val="Hyperlink"/>
            <w:sz w:val="24"/>
          </w:rPr>
          <w:t>www.1901censusonline.com</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275"/>
        <w:gridCol w:w="1276"/>
        <w:gridCol w:w="992"/>
        <w:gridCol w:w="567"/>
        <w:gridCol w:w="3686"/>
        <w:gridCol w:w="2877"/>
      </w:tblGrid>
      <w:tr w:rsidR="00277FF2" w14:paraId="42F102AC" w14:textId="77777777" w:rsidTr="003D494C">
        <w:tc>
          <w:tcPr>
            <w:tcW w:w="2508" w:type="dxa"/>
            <w:shd w:val="clear" w:color="auto" w:fill="auto"/>
          </w:tcPr>
          <w:p w14:paraId="3441371C" w14:textId="77777777" w:rsidR="000D6C32" w:rsidRDefault="000D6C32">
            <w:pPr>
              <w:ind w:right="-1050"/>
              <w:rPr>
                <w:sz w:val="24"/>
              </w:rPr>
            </w:pPr>
            <w:r>
              <w:rPr>
                <w:sz w:val="24"/>
                <w:szCs w:val="24"/>
              </w:rPr>
              <w:t>ALBERT</w:t>
            </w:r>
          </w:p>
        </w:tc>
        <w:tc>
          <w:tcPr>
            <w:tcW w:w="1275" w:type="dxa"/>
            <w:shd w:val="clear" w:color="auto" w:fill="auto"/>
          </w:tcPr>
          <w:p w14:paraId="44EBF541" w14:textId="77777777" w:rsidR="000D6C32" w:rsidRDefault="000D6C32">
            <w:pPr>
              <w:ind w:right="-1050"/>
              <w:rPr>
                <w:sz w:val="24"/>
              </w:rPr>
            </w:pPr>
            <w:r>
              <w:rPr>
                <w:sz w:val="24"/>
              </w:rPr>
              <w:t>Tregenza</w:t>
            </w:r>
          </w:p>
        </w:tc>
        <w:tc>
          <w:tcPr>
            <w:tcW w:w="1276" w:type="dxa"/>
            <w:shd w:val="clear" w:color="auto" w:fill="auto"/>
          </w:tcPr>
          <w:p w14:paraId="2B2C8E6A" w14:textId="77777777" w:rsidR="000D6C32" w:rsidRDefault="000D6C32">
            <w:pPr>
              <w:ind w:right="-1050"/>
              <w:rPr>
                <w:sz w:val="24"/>
              </w:rPr>
            </w:pPr>
            <w:r>
              <w:rPr>
                <w:sz w:val="24"/>
              </w:rPr>
              <w:t>Head</w:t>
            </w:r>
          </w:p>
        </w:tc>
        <w:tc>
          <w:tcPr>
            <w:tcW w:w="992" w:type="dxa"/>
            <w:shd w:val="clear" w:color="auto" w:fill="auto"/>
          </w:tcPr>
          <w:p w14:paraId="67603D24" w14:textId="77777777" w:rsidR="000D6C32" w:rsidRDefault="000D6C32">
            <w:pPr>
              <w:ind w:right="-1050"/>
              <w:rPr>
                <w:sz w:val="24"/>
              </w:rPr>
            </w:pPr>
            <w:r>
              <w:rPr>
                <w:sz w:val="24"/>
              </w:rPr>
              <w:t>married</w:t>
            </w:r>
          </w:p>
        </w:tc>
        <w:tc>
          <w:tcPr>
            <w:tcW w:w="567" w:type="dxa"/>
            <w:shd w:val="clear" w:color="auto" w:fill="auto"/>
          </w:tcPr>
          <w:p w14:paraId="7216769A" w14:textId="77777777" w:rsidR="000D6C32" w:rsidRDefault="000D6C32">
            <w:pPr>
              <w:ind w:right="-1050"/>
              <w:rPr>
                <w:sz w:val="24"/>
                <w:szCs w:val="24"/>
              </w:rPr>
            </w:pPr>
            <w:r>
              <w:rPr>
                <w:sz w:val="24"/>
              </w:rPr>
              <w:t>54</w:t>
            </w:r>
          </w:p>
        </w:tc>
        <w:tc>
          <w:tcPr>
            <w:tcW w:w="3686" w:type="dxa"/>
            <w:shd w:val="clear" w:color="auto" w:fill="auto"/>
          </w:tcPr>
          <w:p w14:paraId="62D0DAB1" w14:textId="77777777" w:rsidR="000D6C32" w:rsidRDefault="000D6C32">
            <w:pPr>
              <w:ind w:right="-1050"/>
              <w:rPr>
                <w:sz w:val="24"/>
              </w:rPr>
            </w:pPr>
            <w:r>
              <w:rPr>
                <w:sz w:val="24"/>
                <w:szCs w:val="24"/>
              </w:rPr>
              <w:t>wholesale drapery merchant</w:t>
            </w:r>
          </w:p>
        </w:tc>
        <w:tc>
          <w:tcPr>
            <w:tcW w:w="2877" w:type="dxa"/>
            <w:shd w:val="clear" w:color="auto" w:fill="auto"/>
          </w:tcPr>
          <w:p w14:paraId="0162B61C" w14:textId="77777777" w:rsidR="000D6C32" w:rsidRDefault="000D6C32">
            <w:pPr>
              <w:ind w:right="-1050"/>
            </w:pPr>
            <w:r>
              <w:rPr>
                <w:sz w:val="24"/>
              </w:rPr>
              <w:t>Adelaide South Australia *</w:t>
            </w:r>
          </w:p>
        </w:tc>
      </w:tr>
      <w:tr w:rsidR="00277FF2" w14:paraId="14174C16" w14:textId="77777777" w:rsidTr="003D494C">
        <w:tc>
          <w:tcPr>
            <w:tcW w:w="2508" w:type="dxa"/>
            <w:shd w:val="clear" w:color="auto" w:fill="auto"/>
          </w:tcPr>
          <w:p w14:paraId="33006AA9" w14:textId="77777777" w:rsidR="000D6C32" w:rsidRDefault="000D6C32">
            <w:pPr>
              <w:ind w:right="-1050"/>
              <w:rPr>
                <w:sz w:val="24"/>
              </w:rPr>
            </w:pPr>
            <w:r>
              <w:rPr>
                <w:sz w:val="24"/>
                <w:szCs w:val="24"/>
              </w:rPr>
              <w:t>EMMA-SARAH</w:t>
            </w:r>
          </w:p>
        </w:tc>
        <w:tc>
          <w:tcPr>
            <w:tcW w:w="1275" w:type="dxa"/>
            <w:shd w:val="clear" w:color="auto" w:fill="auto"/>
          </w:tcPr>
          <w:p w14:paraId="3208A319" w14:textId="77777777" w:rsidR="000D6C32" w:rsidRDefault="000D6C32">
            <w:pPr>
              <w:ind w:right="-1050"/>
              <w:rPr>
                <w:sz w:val="24"/>
              </w:rPr>
            </w:pPr>
            <w:r>
              <w:rPr>
                <w:sz w:val="24"/>
              </w:rPr>
              <w:t>Tregenza</w:t>
            </w:r>
          </w:p>
        </w:tc>
        <w:tc>
          <w:tcPr>
            <w:tcW w:w="1276" w:type="dxa"/>
            <w:shd w:val="clear" w:color="auto" w:fill="auto"/>
          </w:tcPr>
          <w:p w14:paraId="1065B76C" w14:textId="77777777" w:rsidR="000D6C32" w:rsidRDefault="000D6C32">
            <w:pPr>
              <w:ind w:right="-1050"/>
              <w:rPr>
                <w:sz w:val="24"/>
              </w:rPr>
            </w:pPr>
            <w:r>
              <w:rPr>
                <w:sz w:val="24"/>
              </w:rPr>
              <w:t>Wife</w:t>
            </w:r>
          </w:p>
        </w:tc>
        <w:tc>
          <w:tcPr>
            <w:tcW w:w="992" w:type="dxa"/>
            <w:shd w:val="clear" w:color="auto" w:fill="auto"/>
          </w:tcPr>
          <w:p w14:paraId="293A6CB3" w14:textId="77777777" w:rsidR="000D6C32" w:rsidRDefault="000D6C32">
            <w:pPr>
              <w:ind w:right="-1050"/>
              <w:rPr>
                <w:sz w:val="24"/>
              </w:rPr>
            </w:pPr>
            <w:r>
              <w:rPr>
                <w:sz w:val="24"/>
              </w:rPr>
              <w:t>married</w:t>
            </w:r>
          </w:p>
        </w:tc>
        <w:tc>
          <w:tcPr>
            <w:tcW w:w="567" w:type="dxa"/>
            <w:shd w:val="clear" w:color="auto" w:fill="auto"/>
          </w:tcPr>
          <w:p w14:paraId="4168C6ED" w14:textId="77777777" w:rsidR="000D6C32" w:rsidRDefault="000D6C32">
            <w:pPr>
              <w:ind w:right="-1050"/>
              <w:rPr>
                <w:sz w:val="24"/>
                <w:szCs w:val="24"/>
              </w:rPr>
            </w:pPr>
            <w:r>
              <w:rPr>
                <w:sz w:val="24"/>
              </w:rPr>
              <w:t>53</w:t>
            </w:r>
          </w:p>
        </w:tc>
        <w:tc>
          <w:tcPr>
            <w:tcW w:w="3686" w:type="dxa"/>
            <w:shd w:val="clear" w:color="auto" w:fill="auto"/>
          </w:tcPr>
          <w:p w14:paraId="6BA438E7" w14:textId="77777777" w:rsidR="000D6C32" w:rsidRDefault="000D6C32">
            <w:pPr>
              <w:snapToGrid w:val="0"/>
              <w:ind w:right="-1050"/>
              <w:rPr>
                <w:sz w:val="24"/>
                <w:szCs w:val="24"/>
              </w:rPr>
            </w:pPr>
          </w:p>
        </w:tc>
        <w:tc>
          <w:tcPr>
            <w:tcW w:w="2877" w:type="dxa"/>
            <w:shd w:val="clear" w:color="auto" w:fill="auto"/>
          </w:tcPr>
          <w:p w14:paraId="1627E8B6" w14:textId="77777777" w:rsidR="000D6C32" w:rsidRDefault="000D6C32">
            <w:pPr>
              <w:ind w:right="-1050"/>
            </w:pPr>
            <w:r>
              <w:rPr>
                <w:sz w:val="24"/>
              </w:rPr>
              <w:t xml:space="preserve">Bedfont Middlesex </w:t>
            </w:r>
          </w:p>
        </w:tc>
      </w:tr>
      <w:tr w:rsidR="00277FF2" w14:paraId="38A8F0B7" w14:textId="77777777" w:rsidTr="003D494C">
        <w:tc>
          <w:tcPr>
            <w:tcW w:w="2508" w:type="dxa"/>
            <w:shd w:val="clear" w:color="auto" w:fill="auto"/>
          </w:tcPr>
          <w:p w14:paraId="5CCEA3C9" w14:textId="77777777" w:rsidR="000D6C32" w:rsidRDefault="000D6C32">
            <w:pPr>
              <w:ind w:right="-1050"/>
              <w:rPr>
                <w:sz w:val="24"/>
              </w:rPr>
            </w:pPr>
            <w:r>
              <w:rPr>
                <w:sz w:val="24"/>
                <w:szCs w:val="24"/>
              </w:rPr>
              <w:t>DOROTHY-MASY **</w:t>
            </w:r>
          </w:p>
        </w:tc>
        <w:tc>
          <w:tcPr>
            <w:tcW w:w="1275" w:type="dxa"/>
            <w:shd w:val="clear" w:color="auto" w:fill="auto"/>
          </w:tcPr>
          <w:p w14:paraId="7E6E2DE8" w14:textId="77777777" w:rsidR="000D6C32" w:rsidRDefault="000D6C32">
            <w:pPr>
              <w:ind w:right="-1050"/>
              <w:rPr>
                <w:sz w:val="24"/>
              </w:rPr>
            </w:pPr>
            <w:r>
              <w:rPr>
                <w:sz w:val="24"/>
              </w:rPr>
              <w:t>Tregenza</w:t>
            </w:r>
          </w:p>
        </w:tc>
        <w:tc>
          <w:tcPr>
            <w:tcW w:w="1276" w:type="dxa"/>
            <w:shd w:val="clear" w:color="auto" w:fill="auto"/>
          </w:tcPr>
          <w:p w14:paraId="63E41FF4" w14:textId="77777777" w:rsidR="000D6C32" w:rsidRDefault="000D6C32">
            <w:pPr>
              <w:ind w:right="-1050"/>
              <w:rPr>
                <w:sz w:val="24"/>
              </w:rPr>
            </w:pPr>
            <w:r>
              <w:rPr>
                <w:sz w:val="24"/>
              </w:rPr>
              <w:t>daughter</w:t>
            </w:r>
          </w:p>
        </w:tc>
        <w:tc>
          <w:tcPr>
            <w:tcW w:w="992" w:type="dxa"/>
            <w:shd w:val="clear" w:color="auto" w:fill="auto"/>
          </w:tcPr>
          <w:p w14:paraId="41AACB74" w14:textId="77777777" w:rsidR="000D6C32" w:rsidRDefault="000D6C32">
            <w:pPr>
              <w:ind w:right="-1050"/>
              <w:rPr>
                <w:sz w:val="24"/>
              </w:rPr>
            </w:pPr>
            <w:r>
              <w:rPr>
                <w:sz w:val="24"/>
              </w:rPr>
              <w:t>single</w:t>
            </w:r>
          </w:p>
        </w:tc>
        <w:tc>
          <w:tcPr>
            <w:tcW w:w="567" w:type="dxa"/>
            <w:shd w:val="clear" w:color="auto" w:fill="auto"/>
          </w:tcPr>
          <w:p w14:paraId="504BE5A0" w14:textId="77777777" w:rsidR="000D6C32" w:rsidRDefault="000D6C32">
            <w:pPr>
              <w:ind w:right="-1050"/>
              <w:rPr>
                <w:sz w:val="24"/>
                <w:szCs w:val="24"/>
              </w:rPr>
            </w:pPr>
            <w:r>
              <w:rPr>
                <w:sz w:val="24"/>
              </w:rPr>
              <w:t>23</w:t>
            </w:r>
          </w:p>
        </w:tc>
        <w:tc>
          <w:tcPr>
            <w:tcW w:w="3686" w:type="dxa"/>
            <w:shd w:val="clear" w:color="auto" w:fill="auto"/>
          </w:tcPr>
          <w:p w14:paraId="0AB505B8" w14:textId="77777777" w:rsidR="000D6C32" w:rsidRDefault="000D6C32">
            <w:pPr>
              <w:ind w:right="-1050"/>
              <w:rPr>
                <w:sz w:val="24"/>
              </w:rPr>
            </w:pPr>
            <w:r>
              <w:rPr>
                <w:sz w:val="24"/>
                <w:szCs w:val="24"/>
              </w:rPr>
              <w:t>student part-time</w:t>
            </w:r>
          </w:p>
        </w:tc>
        <w:tc>
          <w:tcPr>
            <w:tcW w:w="2877" w:type="dxa"/>
            <w:shd w:val="clear" w:color="auto" w:fill="auto"/>
          </w:tcPr>
          <w:p w14:paraId="5DA9081C" w14:textId="77777777" w:rsidR="000D6C32" w:rsidRDefault="000D6C32">
            <w:pPr>
              <w:ind w:right="-1050"/>
            </w:pPr>
            <w:r>
              <w:rPr>
                <w:sz w:val="24"/>
              </w:rPr>
              <w:t xml:space="preserve">Streatham Surrey </w:t>
            </w:r>
          </w:p>
        </w:tc>
      </w:tr>
      <w:tr w:rsidR="00277FF2" w14:paraId="23B4BB95" w14:textId="77777777" w:rsidTr="003D494C">
        <w:tc>
          <w:tcPr>
            <w:tcW w:w="2508" w:type="dxa"/>
            <w:shd w:val="clear" w:color="auto" w:fill="auto"/>
          </w:tcPr>
          <w:p w14:paraId="44276E74" w14:textId="77777777" w:rsidR="000D6C32" w:rsidRDefault="000D6C32">
            <w:pPr>
              <w:ind w:right="-1050"/>
              <w:rPr>
                <w:sz w:val="24"/>
              </w:rPr>
            </w:pPr>
            <w:r>
              <w:rPr>
                <w:sz w:val="24"/>
                <w:szCs w:val="24"/>
              </w:rPr>
              <w:t>JOHN-LINCOLN</w:t>
            </w:r>
          </w:p>
        </w:tc>
        <w:tc>
          <w:tcPr>
            <w:tcW w:w="1275" w:type="dxa"/>
            <w:shd w:val="clear" w:color="auto" w:fill="auto"/>
          </w:tcPr>
          <w:p w14:paraId="37C5270A" w14:textId="77777777" w:rsidR="000D6C32" w:rsidRDefault="000D6C32">
            <w:pPr>
              <w:ind w:right="-1050"/>
              <w:rPr>
                <w:sz w:val="24"/>
              </w:rPr>
            </w:pPr>
            <w:r>
              <w:rPr>
                <w:sz w:val="24"/>
              </w:rPr>
              <w:t>Tregenza</w:t>
            </w:r>
          </w:p>
        </w:tc>
        <w:tc>
          <w:tcPr>
            <w:tcW w:w="1276" w:type="dxa"/>
            <w:shd w:val="clear" w:color="auto" w:fill="auto"/>
          </w:tcPr>
          <w:p w14:paraId="21778EBD" w14:textId="77777777" w:rsidR="000D6C32" w:rsidRDefault="000D6C32">
            <w:pPr>
              <w:ind w:right="-1050"/>
              <w:rPr>
                <w:sz w:val="24"/>
              </w:rPr>
            </w:pPr>
            <w:r>
              <w:rPr>
                <w:sz w:val="24"/>
              </w:rPr>
              <w:t>Son</w:t>
            </w:r>
          </w:p>
        </w:tc>
        <w:tc>
          <w:tcPr>
            <w:tcW w:w="992" w:type="dxa"/>
            <w:shd w:val="clear" w:color="auto" w:fill="auto"/>
          </w:tcPr>
          <w:p w14:paraId="02ABB5EA" w14:textId="77777777" w:rsidR="000D6C32" w:rsidRDefault="000D6C32">
            <w:pPr>
              <w:ind w:right="-1050"/>
              <w:rPr>
                <w:sz w:val="24"/>
              </w:rPr>
            </w:pPr>
            <w:r>
              <w:rPr>
                <w:sz w:val="24"/>
              </w:rPr>
              <w:t>single</w:t>
            </w:r>
          </w:p>
        </w:tc>
        <w:tc>
          <w:tcPr>
            <w:tcW w:w="567" w:type="dxa"/>
            <w:shd w:val="clear" w:color="auto" w:fill="auto"/>
          </w:tcPr>
          <w:p w14:paraId="106E8FE7" w14:textId="77777777" w:rsidR="000D6C32" w:rsidRDefault="000D6C32">
            <w:pPr>
              <w:ind w:right="-1050"/>
              <w:rPr>
                <w:sz w:val="24"/>
                <w:szCs w:val="24"/>
              </w:rPr>
            </w:pPr>
            <w:r>
              <w:rPr>
                <w:sz w:val="24"/>
              </w:rPr>
              <w:t>22</w:t>
            </w:r>
          </w:p>
        </w:tc>
        <w:tc>
          <w:tcPr>
            <w:tcW w:w="3686" w:type="dxa"/>
            <w:shd w:val="clear" w:color="auto" w:fill="auto"/>
          </w:tcPr>
          <w:p w14:paraId="7C9345BE" w14:textId="77777777" w:rsidR="000D6C32" w:rsidRDefault="000D6C32">
            <w:pPr>
              <w:ind w:right="-1050"/>
              <w:rPr>
                <w:sz w:val="24"/>
              </w:rPr>
            </w:pPr>
            <w:r>
              <w:rPr>
                <w:sz w:val="24"/>
                <w:szCs w:val="24"/>
              </w:rPr>
              <w:t>mercantile clerk wholesale drapery</w:t>
            </w:r>
          </w:p>
        </w:tc>
        <w:tc>
          <w:tcPr>
            <w:tcW w:w="2877" w:type="dxa"/>
            <w:shd w:val="clear" w:color="auto" w:fill="auto"/>
          </w:tcPr>
          <w:p w14:paraId="38E77D0A" w14:textId="77777777" w:rsidR="000D6C32" w:rsidRDefault="000D6C32">
            <w:pPr>
              <w:ind w:right="-1050"/>
            </w:pPr>
            <w:r>
              <w:rPr>
                <w:sz w:val="24"/>
              </w:rPr>
              <w:t xml:space="preserve">Streatham Surrey </w:t>
            </w:r>
          </w:p>
        </w:tc>
      </w:tr>
      <w:tr w:rsidR="00277FF2" w14:paraId="6BEFB168" w14:textId="77777777" w:rsidTr="003D494C">
        <w:tc>
          <w:tcPr>
            <w:tcW w:w="2508" w:type="dxa"/>
            <w:shd w:val="clear" w:color="auto" w:fill="auto"/>
          </w:tcPr>
          <w:p w14:paraId="678CF986" w14:textId="77777777" w:rsidR="000D6C32" w:rsidRDefault="000D6C32">
            <w:pPr>
              <w:ind w:right="-1050"/>
              <w:rPr>
                <w:sz w:val="24"/>
                <w:szCs w:val="24"/>
              </w:rPr>
            </w:pPr>
            <w:r>
              <w:rPr>
                <w:sz w:val="24"/>
                <w:szCs w:val="24"/>
              </w:rPr>
              <w:t>Florrie</w:t>
            </w:r>
          </w:p>
        </w:tc>
        <w:tc>
          <w:tcPr>
            <w:tcW w:w="1275" w:type="dxa"/>
            <w:shd w:val="clear" w:color="auto" w:fill="auto"/>
          </w:tcPr>
          <w:p w14:paraId="264D84F0" w14:textId="77777777" w:rsidR="000D6C32" w:rsidRDefault="000D6C32">
            <w:pPr>
              <w:ind w:right="-1050"/>
              <w:rPr>
                <w:sz w:val="24"/>
              </w:rPr>
            </w:pPr>
            <w:r>
              <w:rPr>
                <w:sz w:val="24"/>
                <w:szCs w:val="24"/>
              </w:rPr>
              <w:t>Stevens</w:t>
            </w:r>
          </w:p>
        </w:tc>
        <w:tc>
          <w:tcPr>
            <w:tcW w:w="1276" w:type="dxa"/>
            <w:shd w:val="clear" w:color="auto" w:fill="auto"/>
          </w:tcPr>
          <w:p w14:paraId="06F1BD50" w14:textId="77777777" w:rsidR="000D6C32" w:rsidRDefault="000D6C32">
            <w:pPr>
              <w:ind w:right="-1050"/>
              <w:rPr>
                <w:sz w:val="24"/>
              </w:rPr>
            </w:pPr>
            <w:r>
              <w:rPr>
                <w:sz w:val="24"/>
              </w:rPr>
              <w:t>servant</w:t>
            </w:r>
          </w:p>
        </w:tc>
        <w:tc>
          <w:tcPr>
            <w:tcW w:w="992" w:type="dxa"/>
            <w:shd w:val="clear" w:color="auto" w:fill="auto"/>
          </w:tcPr>
          <w:p w14:paraId="02F85C8A" w14:textId="77777777" w:rsidR="000D6C32" w:rsidRDefault="000D6C32">
            <w:pPr>
              <w:ind w:right="-1050"/>
              <w:rPr>
                <w:sz w:val="24"/>
              </w:rPr>
            </w:pPr>
            <w:r>
              <w:rPr>
                <w:sz w:val="24"/>
              </w:rPr>
              <w:t>single</w:t>
            </w:r>
          </w:p>
        </w:tc>
        <w:tc>
          <w:tcPr>
            <w:tcW w:w="567" w:type="dxa"/>
            <w:shd w:val="clear" w:color="auto" w:fill="auto"/>
          </w:tcPr>
          <w:p w14:paraId="0D02CFA3" w14:textId="77777777" w:rsidR="000D6C32" w:rsidRDefault="000D6C32">
            <w:pPr>
              <w:ind w:right="-1050"/>
              <w:rPr>
                <w:sz w:val="24"/>
                <w:szCs w:val="24"/>
              </w:rPr>
            </w:pPr>
            <w:r>
              <w:rPr>
                <w:sz w:val="24"/>
              </w:rPr>
              <w:t>22</w:t>
            </w:r>
          </w:p>
        </w:tc>
        <w:tc>
          <w:tcPr>
            <w:tcW w:w="3686" w:type="dxa"/>
            <w:shd w:val="clear" w:color="auto" w:fill="auto"/>
          </w:tcPr>
          <w:p w14:paraId="3FE447DB" w14:textId="77777777" w:rsidR="000D6C32" w:rsidRDefault="000D6C32">
            <w:pPr>
              <w:ind w:right="-1050"/>
              <w:rPr>
                <w:sz w:val="24"/>
              </w:rPr>
            </w:pPr>
            <w:r>
              <w:rPr>
                <w:sz w:val="24"/>
                <w:szCs w:val="24"/>
              </w:rPr>
              <w:t>housemaid domestic</w:t>
            </w:r>
          </w:p>
        </w:tc>
        <w:tc>
          <w:tcPr>
            <w:tcW w:w="2877" w:type="dxa"/>
            <w:shd w:val="clear" w:color="auto" w:fill="auto"/>
          </w:tcPr>
          <w:p w14:paraId="33A56A67" w14:textId="77777777" w:rsidR="000D6C32" w:rsidRDefault="000D6C32">
            <w:pPr>
              <w:ind w:right="-1050"/>
            </w:pPr>
            <w:r>
              <w:rPr>
                <w:sz w:val="24"/>
              </w:rPr>
              <w:t>Hitchin Hertfordshire</w:t>
            </w:r>
          </w:p>
        </w:tc>
      </w:tr>
    </w:tbl>
    <w:p w14:paraId="6575C144" w14:textId="77777777" w:rsidR="000D6C32" w:rsidRDefault="000D6C32">
      <w:pPr>
        <w:ind w:right="-1050" w:firstLine="720"/>
        <w:rPr>
          <w:sz w:val="24"/>
        </w:rPr>
      </w:pPr>
      <w:r>
        <w:rPr>
          <w:sz w:val="24"/>
        </w:rPr>
        <w:t>* resident British by parentage</w:t>
      </w:r>
      <w:r>
        <w:rPr>
          <w:sz w:val="24"/>
        </w:rPr>
        <w:tab/>
        <w:t>** should be DOROTHY-MAY</w:t>
      </w:r>
    </w:p>
    <w:bookmarkEnd w:id="34"/>
    <w:p w14:paraId="7184297D" w14:textId="77777777" w:rsidR="000D6C32" w:rsidRDefault="000D6C32">
      <w:pPr>
        <w:ind w:right="-1050"/>
        <w:rPr>
          <w:sz w:val="24"/>
        </w:rPr>
      </w:pPr>
    </w:p>
    <w:p w14:paraId="76F029C6" w14:textId="07BFB1F8" w:rsidR="00095FB5" w:rsidRPr="00095FB5" w:rsidRDefault="00095FB5" w:rsidP="00095FB5">
      <w:pPr>
        <w:ind w:right="-1050"/>
        <w:rPr>
          <w:sz w:val="24"/>
        </w:rPr>
      </w:pPr>
      <w:r w:rsidRPr="00095FB5">
        <w:rPr>
          <w:sz w:val="24"/>
        </w:rPr>
        <w:t>19</w:t>
      </w:r>
      <w:r>
        <w:rPr>
          <w:sz w:val="24"/>
        </w:rPr>
        <w:t>2</w:t>
      </w:r>
      <w:r w:rsidRPr="00095FB5">
        <w:rPr>
          <w:sz w:val="24"/>
        </w:rPr>
        <w:t xml:space="preserve">1 census </w:t>
      </w:r>
      <w:r>
        <w:rPr>
          <w:sz w:val="24"/>
        </w:rPr>
        <w:t xml:space="preserve">(19 </w:t>
      </w:r>
      <w:r w:rsidR="009D601E">
        <w:rPr>
          <w:sz w:val="24"/>
        </w:rPr>
        <w:t>J</w:t>
      </w:r>
      <w:r>
        <w:rPr>
          <w:sz w:val="24"/>
        </w:rPr>
        <w:t xml:space="preserve">une 1921 8 Parklands Surbiton </w:t>
      </w:r>
      <w:r w:rsidRPr="00095FB5">
        <w:rPr>
          <w:sz w:val="24"/>
        </w:rPr>
        <w:t>Surrey RG1</w:t>
      </w:r>
      <w:r>
        <w:rPr>
          <w:sz w:val="24"/>
        </w:rPr>
        <w:t>5</w:t>
      </w:r>
      <w:r w:rsidRPr="00095FB5">
        <w:rPr>
          <w:sz w:val="24"/>
        </w:rPr>
        <w:t>/</w:t>
      </w:r>
      <w:r>
        <w:rPr>
          <w:sz w:val="24"/>
        </w:rPr>
        <w:t>0</w:t>
      </w:r>
      <w:r w:rsidRPr="00095FB5">
        <w:rPr>
          <w:sz w:val="24"/>
        </w:rPr>
        <w:t>3</w:t>
      </w:r>
      <w:r>
        <w:rPr>
          <w:sz w:val="24"/>
        </w:rPr>
        <w:t>675/10</w:t>
      </w:r>
      <w:r w:rsidR="009D601E">
        <w:rPr>
          <w:sz w:val="24"/>
        </w:rPr>
        <w:t>)</w:t>
      </w:r>
      <w:r w:rsidRPr="00095FB5">
        <w:rPr>
          <w:sz w:val="24"/>
        </w:rPr>
        <w:t xml:space="preserve"> from </w:t>
      </w:r>
      <w:hyperlink r:id="rId794" w:history="1">
        <w:r w:rsidRPr="00095FB5">
          <w:rPr>
            <w:rStyle w:val="Hyperlink"/>
            <w:sz w:val="24"/>
          </w:rPr>
          <w:t>www.</w:t>
        </w:r>
        <w:r w:rsidRPr="006F28D9">
          <w:rPr>
            <w:rStyle w:val="Hyperlink"/>
            <w:sz w:val="24"/>
          </w:rPr>
          <w:t>findmypast.co.uk</w:t>
        </w:r>
      </w:hyperlink>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275"/>
        <w:gridCol w:w="1276"/>
        <w:gridCol w:w="992"/>
        <w:gridCol w:w="567"/>
        <w:gridCol w:w="3686"/>
        <w:gridCol w:w="2877"/>
      </w:tblGrid>
      <w:tr w:rsidR="00095FB5" w:rsidRPr="00095FB5" w14:paraId="3FE3395B" w14:textId="77777777" w:rsidTr="00D77D13">
        <w:tc>
          <w:tcPr>
            <w:tcW w:w="2508" w:type="dxa"/>
            <w:shd w:val="clear" w:color="auto" w:fill="auto"/>
          </w:tcPr>
          <w:p w14:paraId="767F9949" w14:textId="77777777" w:rsidR="00095FB5" w:rsidRPr="00095FB5" w:rsidRDefault="00095FB5" w:rsidP="00095FB5">
            <w:pPr>
              <w:ind w:right="-1050"/>
              <w:rPr>
                <w:sz w:val="24"/>
              </w:rPr>
            </w:pPr>
            <w:r w:rsidRPr="00095FB5">
              <w:rPr>
                <w:sz w:val="24"/>
              </w:rPr>
              <w:t>ALBERT</w:t>
            </w:r>
          </w:p>
        </w:tc>
        <w:tc>
          <w:tcPr>
            <w:tcW w:w="1275" w:type="dxa"/>
            <w:shd w:val="clear" w:color="auto" w:fill="auto"/>
          </w:tcPr>
          <w:p w14:paraId="18288D11" w14:textId="77777777" w:rsidR="00095FB5" w:rsidRPr="00095FB5" w:rsidRDefault="00095FB5" w:rsidP="00095FB5">
            <w:pPr>
              <w:ind w:right="-1050"/>
              <w:rPr>
                <w:sz w:val="24"/>
              </w:rPr>
            </w:pPr>
            <w:r w:rsidRPr="00095FB5">
              <w:rPr>
                <w:sz w:val="24"/>
              </w:rPr>
              <w:t>Tregenza</w:t>
            </w:r>
          </w:p>
        </w:tc>
        <w:tc>
          <w:tcPr>
            <w:tcW w:w="1276" w:type="dxa"/>
            <w:shd w:val="clear" w:color="auto" w:fill="auto"/>
          </w:tcPr>
          <w:p w14:paraId="66B88F47" w14:textId="77777777" w:rsidR="00095FB5" w:rsidRPr="00095FB5" w:rsidRDefault="00095FB5" w:rsidP="00095FB5">
            <w:pPr>
              <w:ind w:right="-1050"/>
              <w:rPr>
                <w:sz w:val="24"/>
              </w:rPr>
            </w:pPr>
            <w:r w:rsidRPr="00095FB5">
              <w:rPr>
                <w:sz w:val="24"/>
              </w:rPr>
              <w:t>Head</w:t>
            </w:r>
          </w:p>
        </w:tc>
        <w:tc>
          <w:tcPr>
            <w:tcW w:w="992" w:type="dxa"/>
            <w:shd w:val="clear" w:color="auto" w:fill="auto"/>
          </w:tcPr>
          <w:p w14:paraId="515D8948" w14:textId="003DF141" w:rsidR="00095FB5" w:rsidRPr="00095FB5" w:rsidRDefault="00095FB5" w:rsidP="00095FB5">
            <w:pPr>
              <w:ind w:right="-1050"/>
              <w:rPr>
                <w:sz w:val="24"/>
              </w:rPr>
            </w:pPr>
            <w:r>
              <w:rPr>
                <w:sz w:val="24"/>
              </w:rPr>
              <w:t>1856</w:t>
            </w:r>
          </w:p>
        </w:tc>
        <w:tc>
          <w:tcPr>
            <w:tcW w:w="567" w:type="dxa"/>
            <w:shd w:val="clear" w:color="auto" w:fill="auto"/>
          </w:tcPr>
          <w:p w14:paraId="0C687DFB" w14:textId="380DDBBC" w:rsidR="00095FB5" w:rsidRPr="00095FB5" w:rsidRDefault="00095FB5" w:rsidP="00095FB5">
            <w:pPr>
              <w:ind w:right="-1050"/>
              <w:rPr>
                <w:sz w:val="24"/>
              </w:rPr>
            </w:pPr>
            <w:r>
              <w:rPr>
                <w:sz w:val="24"/>
              </w:rPr>
              <w:t>6</w:t>
            </w:r>
            <w:r w:rsidRPr="00095FB5">
              <w:rPr>
                <w:sz w:val="24"/>
              </w:rPr>
              <w:t>4</w:t>
            </w:r>
          </w:p>
        </w:tc>
        <w:tc>
          <w:tcPr>
            <w:tcW w:w="3686" w:type="dxa"/>
            <w:shd w:val="clear" w:color="auto" w:fill="auto"/>
          </w:tcPr>
          <w:p w14:paraId="1FB5AC1A" w14:textId="29434C64" w:rsidR="00095FB5" w:rsidRPr="00095FB5" w:rsidRDefault="009D601E" w:rsidP="00095FB5">
            <w:pPr>
              <w:ind w:right="-1050"/>
              <w:rPr>
                <w:sz w:val="24"/>
              </w:rPr>
            </w:pPr>
            <w:r>
              <w:rPr>
                <w:sz w:val="24"/>
              </w:rPr>
              <w:t>retired director *</w:t>
            </w:r>
          </w:p>
        </w:tc>
        <w:tc>
          <w:tcPr>
            <w:tcW w:w="2877" w:type="dxa"/>
            <w:shd w:val="clear" w:color="auto" w:fill="auto"/>
          </w:tcPr>
          <w:p w14:paraId="1798117A" w14:textId="746EBD59" w:rsidR="00095FB5" w:rsidRPr="00095FB5" w:rsidRDefault="00095FB5" w:rsidP="00095FB5">
            <w:pPr>
              <w:ind w:right="-1050"/>
              <w:rPr>
                <w:sz w:val="24"/>
              </w:rPr>
            </w:pPr>
            <w:r w:rsidRPr="00095FB5">
              <w:rPr>
                <w:sz w:val="24"/>
              </w:rPr>
              <w:t>Adelaide South Australia</w:t>
            </w:r>
          </w:p>
        </w:tc>
      </w:tr>
      <w:tr w:rsidR="00095FB5" w:rsidRPr="00095FB5" w14:paraId="3171EE1E" w14:textId="77777777" w:rsidTr="00D77D13">
        <w:tc>
          <w:tcPr>
            <w:tcW w:w="2508" w:type="dxa"/>
            <w:shd w:val="clear" w:color="auto" w:fill="auto"/>
          </w:tcPr>
          <w:p w14:paraId="0B1C2F34" w14:textId="77777777" w:rsidR="00095FB5" w:rsidRPr="00095FB5" w:rsidRDefault="00095FB5" w:rsidP="00095FB5">
            <w:pPr>
              <w:ind w:right="-1050"/>
              <w:rPr>
                <w:sz w:val="24"/>
              </w:rPr>
            </w:pPr>
            <w:r w:rsidRPr="00095FB5">
              <w:rPr>
                <w:sz w:val="24"/>
              </w:rPr>
              <w:t>EMMA-SARAH</w:t>
            </w:r>
          </w:p>
        </w:tc>
        <w:tc>
          <w:tcPr>
            <w:tcW w:w="1275" w:type="dxa"/>
            <w:shd w:val="clear" w:color="auto" w:fill="auto"/>
          </w:tcPr>
          <w:p w14:paraId="534B9AE2" w14:textId="77777777" w:rsidR="00095FB5" w:rsidRPr="00095FB5" w:rsidRDefault="00095FB5" w:rsidP="00095FB5">
            <w:pPr>
              <w:ind w:right="-1050"/>
              <w:rPr>
                <w:sz w:val="24"/>
              </w:rPr>
            </w:pPr>
            <w:r w:rsidRPr="00095FB5">
              <w:rPr>
                <w:sz w:val="24"/>
              </w:rPr>
              <w:t>Tregenza</w:t>
            </w:r>
          </w:p>
        </w:tc>
        <w:tc>
          <w:tcPr>
            <w:tcW w:w="1276" w:type="dxa"/>
            <w:shd w:val="clear" w:color="auto" w:fill="auto"/>
          </w:tcPr>
          <w:p w14:paraId="1681A466" w14:textId="77777777" w:rsidR="00095FB5" w:rsidRPr="00095FB5" w:rsidRDefault="00095FB5" w:rsidP="00095FB5">
            <w:pPr>
              <w:ind w:right="-1050"/>
              <w:rPr>
                <w:sz w:val="24"/>
              </w:rPr>
            </w:pPr>
            <w:r w:rsidRPr="00095FB5">
              <w:rPr>
                <w:sz w:val="24"/>
              </w:rPr>
              <w:t>Wife</w:t>
            </w:r>
          </w:p>
        </w:tc>
        <w:tc>
          <w:tcPr>
            <w:tcW w:w="992" w:type="dxa"/>
            <w:shd w:val="clear" w:color="auto" w:fill="auto"/>
          </w:tcPr>
          <w:p w14:paraId="068C9DCC" w14:textId="08537A8D" w:rsidR="00095FB5" w:rsidRPr="00095FB5" w:rsidRDefault="00095FB5" w:rsidP="00095FB5">
            <w:pPr>
              <w:ind w:right="-1050"/>
              <w:rPr>
                <w:sz w:val="24"/>
              </w:rPr>
            </w:pPr>
            <w:r>
              <w:rPr>
                <w:sz w:val="24"/>
              </w:rPr>
              <w:t>1868</w:t>
            </w:r>
          </w:p>
        </w:tc>
        <w:tc>
          <w:tcPr>
            <w:tcW w:w="567" w:type="dxa"/>
            <w:shd w:val="clear" w:color="auto" w:fill="auto"/>
          </w:tcPr>
          <w:p w14:paraId="5B8E4C30" w14:textId="31E057BA" w:rsidR="00095FB5" w:rsidRPr="00095FB5" w:rsidRDefault="00095FB5" w:rsidP="00095FB5">
            <w:pPr>
              <w:ind w:right="-1050"/>
              <w:rPr>
                <w:sz w:val="24"/>
              </w:rPr>
            </w:pPr>
            <w:r>
              <w:rPr>
                <w:sz w:val="24"/>
              </w:rPr>
              <w:t>6</w:t>
            </w:r>
            <w:r w:rsidRPr="00095FB5">
              <w:rPr>
                <w:sz w:val="24"/>
              </w:rPr>
              <w:t>3</w:t>
            </w:r>
          </w:p>
        </w:tc>
        <w:tc>
          <w:tcPr>
            <w:tcW w:w="3686" w:type="dxa"/>
            <w:shd w:val="clear" w:color="auto" w:fill="auto"/>
          </w:tcPr>
          <w:p w14:paraId="7D0DA64D" w14:textId="19D6ED88" w:rsidR="00095FB5" w:rsidRPr="00095FB5" w:rsidRDefault="009D601E" w:rsidP="00095FB5">
            <w:pPr>
              <w:ind w:right="-1050"/>
              <w:rPr>
                <w:sz w:val="24"/>
              </w:rPr>
            </w:pPr>
            <w:r>
              <w:rPr>
                <w:sz w:val="24"/>
              </w:rPr>
              <w:t>home duties</w:t>
            </w:r>
          </w:p>
        </w:tc>
        <w:tc>
          <w:tcPr>
            <w:tcW w:w="2877" w:type="dxa"/>
            <w:shd w:val="clear" w:color="auto" w:fill="auto"/>
          </w:tcPr>
          <w:p w14:paraId="0FB1C226" w14:textId="77777777" w:rsidR="00095FB5" w:rsidRPr="00095FB5" w:rsidRDefault="00095FB5" w:rsidP="00095FB5">
            <w:pPr>
              <w:ind w:right="-1050"/>
              <w:rPr>
                <w:sz w:val="24"/>
              </w:rPr>
            </w:pPr>
            <w:r w:rsidRPr="00095FB5">
              <w:rPr>
                <w:sz w:val="24"/>
              </w:rPr>
              <w:t xml:space="preserve">Bedfont Middlesex </w:t>
            </w:r>
          </w:p>
        </w:tc>
      </w:tr>
      <w:tr w:rsidR="00095FB5" w:rsidRPr="00095FB5" w14:paraId="0335B834" w14:textId="77777777" w:rsidTr="00D77D13">
        <w:tc>
          <w:tcPr>
            <w:tcW w:w="2508" w:type="dxa"/>
            <w:shd w:val="clear" w:color="auto" w:fill="auto"/>
          </w:tcPr>
          <w:p w14:paraId="2F5A4767" w14:textId="77777777" w:rsidR="00095FB5" w:rsidRPr="00095FB5" w:rsidRDefault="00095FB5" w:rsidP="00095FB5">
            <w:pPr>
              <w:ind w:right="-1050"/>
              <w:rPr>
                <w:sz w:val="24"/>
              </w:rPr>
            </w:pPr>
            <w:r w:rsidRPr="00095FB5">
              <w:rPr>
                <w:sz w:val="24"/>
              </w:rPr>
              <w:t>JOHN-LINCOLN</w:t>
            </w:r>
          </w:p>
        </w:tc>
        <w:tc>
          <w:tcPr>
            <w:tcW w:w="1275" w:type="dxa"/>
            <w:shd w:val="clear" w:color="auto" w:fill="auto"/>
          </w:tcPr>
          <w:p w14:paraId="3571F7C9" w14:textId="77777777" w:rsidR="00095FB5" w:rsidRPr="00095FB5" w:rsidRDefault="00095FB5" w:rsidP="00095FB5">
            <w:pPr>
              <w:ind w:right="-1050"/>
              <w:rPr>
                <w:sz w:val="24"/>
              </w:rPr>
            </w:pPr>
            <w:r w:rsidRPr="00095FB5">
              <w:rPr>
                <w:sz w:val="24"/>
              </w:rPr>
              <w:t>Tregenza</w:t>
            </w:r>
          </w:p>
        </w:tc>
        <w:tc>
          <w:tcPr>
            <w:tcW w:w="1276" w:type="dxa"/>
            <w:shd w:val="clear" w:color="auto" w:fill="auto"/>
          </w:tcPr>
          <w:p w14:paraId="703BAACA" w14:textId="77777777" w:rsidR="00095FB5" w:rsidRPr="00095FB5" w:rsidRDefault="00095FB5" w:rsidP="00095FB5">
            <w:pPr>
              <w:ind w:right="-1050"/>
              <w:rPr>
                <w:sz w:val="24"/>
              </w:rPr>
            </w:pPr>
            <w:r w:rsidRPr="00095FB5">
              <w:rPr>
                <w:sz w:val="24"/>
              </w:rPr>
              <w:t>Son</w:t>
            </w:r>
          </w:p>
        </w:tc>
        <w:tc>
          <w:tcPr>
            <w:tcW w:w="992" w:type="dxa"/>
            <w:shd w:val="clear" w:color="auto" w:fill="auto"/>
          </w:tcPr>
          <w:p w14:paraId="3C14003E" w14:textId="2B818D0B" w:rsidR="00095FB5" w:rsidRPr="00095FB5" w:rsidRDefault="00095FB5" w:rsidP="00095FB5">
            <w:pPr>
              <w:ind w:right="-1050"/>
              <w:rPr>
                <w:sz w:val="24"/>
              </w:rPr>
            </w:pPr>
            <w:r>
              <w:rPr>
                <w:sz w:val="24"/>
              </w:rPr>
              <w:t>1890</w:t>
            </w:r>
          </w:p>
        </w:tc>
        <w:tc>
          <w:tcPr>
            <w:tcW w:w="567" w:type="dxa"/>
            <w:shd w:val="clear" w:color="auto" w:fill="auto"/>
          </w:tcPr>
          <w:p w14:paraId="665A23E9" w14:textId="5859EBFD" w:rsidR="00095FB5" w:rsidRPr="00095FB5" w:rsidRDefault="00095FB5" w:rsidP="00095FB5">
            <w:pPr>
              <w:ind w:right="-1050"/>
              <w:rPr>
                <w:sz w:val="24"/>
              </w:rPr>
            </w:pPr>
            <w:r>
              <w:rPr>
                <w:sz w:val="24"/>
              </w:rPr>
              <w:t>31</w:t>
            </w:r>
          </w:p>
        </w:tc>
        <w:tc>
          <w:tcPr>
            <w:tcW w:w="3686" w:type="dxa"/>
            <w:shd w:val="clear" w:color="auto" w:fill="auto"/>
          </w:tcPr>
          <w:p w14:paraId="2B20963C" w14:textId="6913C929" w:rsidR="00095FB5" w:rsidRPr="00095FB5" w:rsidRDefault="009D601E" w:rsidP="00095FB5">
            <w:pPr>
              <w:ind w:right="-1050"/>
              <w:rPr>
                <w:sz w:val="24"/>
              </w:rPr>
            </w:pPr>
            <w:r>
              <w:rPr>
                <w:sz w:val="24"/>
              </w:rPr>
              <w:t>Salesman **</w:t>
            </w:r>
          </w:p>
        </w:tc>
        <w:tc>
          <w:tcPr>
            <w:tcW w:w="2877" w:type="dxa"/>
            <w:shd w:val="clear" w:color="auto" w:fill="auto"/>
          </w:tcPr>
          <w:p w14:paraId="1C30478D" w14:textId="77777777" w:rsidR="00095FB5" w:rsidRPr="00095FB5" w:rsidRDefault="00095FB5" w:rsidP="00095FB5">
            <w:pPr>
              <w:ind w:right="-1050"/>
              <w:rPr>
                <w:sz w:val="24"/>
              </w:rPr>
            </w:pPr>
            <w:r w:rsidRPr="00095FB5">
              <w:rPr>
                <w:sz w:val="24"/>
              </w:rPr>
              <w:t xml:space="preserve">Streatham Surrey </w:t>
            </w:r>
          </w:p>
        </w:tc>
      </w:tr>
      <w:tr w:rsidR="00095FB5" w:rsidRPr="00095FB5" w14:paraId="624E8EC6" w14:textId="77777777" w:rsidTr="00D77D13">
        <w:tc>
          <w:tcPr>
            <w:tcW w:w="2508" w:type="dxa"/>
            <w:shd w:val="clear" w:color="auto" w:fill="auto"/>
          </w:tcPr>
          <w:p w14:paraId="3EE85D69" w14:textId="4422C78D" w:rsidR="00095FB5" w:rsidRPr="00095FB5" w:rsidRDefault="00095FB5" w:rsidP="00095FB5">
            <w:pPr>
              <w:ind w:right="-1050"/>
              <w:rPr>
                <w:sz w:val="24"/>
              </w:rPr>
            </w:pPr>
            <w:r>
              <w:rPr>
                <w:sz w:val="24"/>
              </w:rPr>
              <w:t>Eleanor-Mary</w:t>
            </w:r>
          </w:p>
        </w:tc>
        <w:tc>
          <w:tcPr>
            <w:tcW w:w="1275" w:type="dxa"/>
            <w:shd w:val="clear" w:color="auto" w:fill="auto"/>
          </w:tcPr>
          <w:p w14:paraId="735459AA" w14:textId="27F7F34B" w:rsidR="00095FB5" w:rsidRPr="00095FB5" w:rsidRDefault="00095FB5" w:rsidP="00095FB5">
            <w:pPr>
              <w:ind w:right="-1050"/>
              <w:rPr>
                <w:sz w:val="24"/>
              </w:rPr>
            </w:pPr>
            <w:r>
              <w:rPr>
                <w:sz w:val="24"/>
              </w:rPr>
              <w:t>Thorne</w:t>
            </w:r>
          </w:p>
        </w:tc>
        <w:tc>
          <w:tcPr>
            <w:tcW w:w="1276" w:type="dxa"/>
            <w:shd w:val="clear" w:color="auto" w:fill="auto"/>
          </w:tcPr>
          <w:p w14:paraId="0600BB68" w14:textId="77777777" w:rsidR="00095FB5" w:rsidRPr="00095FB5" w:rsidRDefault="00095FB5" w:rsidP="00095FB5">
            <w:pPr>
              <w:ind w:right="-1050"/>
              <w:rPr>
                <w:sz w:val="24"/>
              </w:rPr>
            </w:pPr>
            <w:r w:rsidRPr="00095FB5">
              <w:rPr>
                <w:sz w:val="24"/>
              </w:rPr>
              <w:t>servant</w:t>
            </w:r>
          </w:p>
        </w:tc>
        <w:tc>
          <w:tcPr>
            <w:tcW w:w="992" w:type="dxa"/>
            <w:shd w:val="clear" w:color="auto" w:fill="auto"/>
          </w:tcPr>
          <w:p w14:paraId="652246F1" w14:textId="6159A8F0" w:rsidR="00095FB5" w:rsidRPr="00095FB5" w:rsidRDefault="00095FB5" w:rsidP="00095FB5">
            <w:pPr>
              <w:ind w:right="-1050"/>
              <w:rPr>
                <w:sz w:val="24"/>
              </w:rPr>
            </w:pPr>
            <w:r>
              <w:rPr>
                <w:sz w:val="24"/>
              </w:rPr>
              <w:t>1905</w:t>
            </w:r>
          </w:p>
        </w:tc>
        <w:tc>
          <w:tcPr>
            <w:tcW w:w="567" w:type="dxa"/>
            <w:shd w:val="clear" w:color="auto" w:fill="auto"/>
          </w:tcPr>
          <w:p w14:paraId="6F08744C" w14:textId="4509CB78" w:rsidR="00095FB5" w:rsidRPr="00095FB5" w:rsidRDefault="00095FB5" w:rsidP="00095FB5">
            <w:pPr>
              <w:ind w:right="-1050"/>
              <w:rPr>
                <w:sz w:val="24"/>
              </w:rPr>
            </w:pPr>
            <w:r>
              <w:rPr>
                <w:sz w:val="24"/>
              </w:rPr>
              <w:t>16</w:t>
            </w:r>
          </w:p>
        </w:tc>
        <w:tc>
          <w:tcPr>
            <w:tcW w:w="3686" w:type="dxa"/>
            <w:shd w:val="clear" w:color="auto" w:fill="auto"/>
          </w:tcPr>
          <w:p w14:paraId="32628544" w14:textId="705A3AF8" w:rsidR="00095FB5" w:rsidRPr="00095FB5" w:rsidRDefault="009D601E" w:rsidP="00095FB5">
            <w:pPr>
              <w:ind w:right="-1050"/>
              <w:rPr>
                <w:sz w:val="24"/>
              </w:rPr>
            </w:pPr>
            <w:r>
              <w:rPr>
                <w:sz w:val="24"/>
              </w:rPr>
              <w:t>d</w:t>
            </w:r>
            <w:r w:rsidR="00095FB5" w:rsidRPr="00095FB5">
              <w:rPr>
                <w:sz w:val="24"/>
              </w:rPr>
              <w:t>omestic</w:t>
            </w:r>
            <w:r>
              <w:rPr>
                <w:sz w:val="24"/>
              </w:rPr>
              <w:t xml:space="preserve"> servant</w:t>
            </w:r>
          </w:p>
        </w:tc>
        <w:tc>
          <w:tcPr>
            <w:tcW w:w="2877" w:type="dxa"/>
            <w:shd w:val="clear" w:color="auto" w:fill="auto"/>
          </w:tcPr>
          <w:p w14:paraId="089F4CB6" w14:textId="397BC4F3" w:rsidR="00095FB5" w:rsidRPr="00095FB5" w:rsidRDefault="009D601E" w:rsidP="00095FB5">
            <w:pPr>
              <w:ind w:right="-1050"/>
              <w:rPr>
                <w:sz w:val="24"/>
              </w:rPr>
            </w:pPr>
            <w:r>
              <w:rPr>
                <w:sz w:val="24"/>
              </w:rPr>
              <w:t>Surbiton Surrey</w:t>
            </w:r>
          </w:p>
        </w:tc>
      </w:tr>
    </w:tbl>
    <w:p w14:paraId="76388DCD" w14:textId="37192813" w:rsidR="000D6C32" w:rsidRDefault="009D601E" w:rsidP="009D601E">
      <w:pPr>
        <w:ind w:left="5040" w:right="-1050"/>
        <w:rPr>
          <w:sz w:val="24"/>
        </w:rPr>
      </w:pPr>
      <w:r>
        <w:rPr>
          <w:sz w:val="24"/>
        </w:rPr>
        <w:t>* former employer Matthew Goods &amp; Co Ltd Australian Merchants in London</w:t>
      </w:r>
    </w:p>
    <w:p w14:paraId="5B23363F" w14:textId="41D30C68" w:rsidR="009D601E" w:rsidRDefault="009D601E" w:rsidP="009D601E">
      <w:pPr>
        <w:ind w:left="5040" w:right="-1050"/>
        <w:rPr>
          <w:sz w:val="24"/>
        </w:rPr>
      </w:pPr>
      <w:r>
        <w:rPr>
          <w:sz w:val="24"/>
        </w:rPr>
        <w:t>**salesman - employer W R Snoe &amp; Co Silk Merchants</w:t>
      </w:r>
    </w:p>
    <w:p w14:paraId="72A4F92A" w14:textId="77777777" w:rsidR="000D6C32" w:rsidRDefault="000D6C32">
      <w:pPr>
        <w:ind w:right="-1050"/>
        <w:rPr>
          <w:sz w:val="24"/>
        </w:rPr>
      </w:pPr>
    </w:p>
    <w:p w14:paraId="3DF7BEAA" w14:textId="77777777" w:rsidR="000D6C32" w:rsidRDefault="000D6C32">
      <w:pPr>
        <w:ind w:right="-1050"/>
        <w:rPr>
          <w:sz w:val="24"/>
        </w:rPr>
      </w:pPr>
      <w:r>
        <w:rPr>
          <w:sz w:val="24"/>
        </w:rPr>
        <w:t>Note:</w:t>
      </w:r>
    </w:p>
    <w:p w14:paraId="645A43B7" w14:textId="77777777" w:rsidR="000D6C32" w:rsidRDefault="000D6C32" w:rsidP="00B77EA1">
      <w:pPr>
        <w:numPr>
          <w:ilvl w:val="0"/>
          <w:numId w:val="125"/>
        </w:numPr>
        <w:ind w:right="-1050"/>
        <w:rPr>
          <w:b/>
          <w:sz w:val="24"/>
          <w:u w:val="single"/>
        </w:rPr>
      </w:pPr>
      <w:r>
        <w:rPr>
          <w:sz w:val="24"/>
        </w:rPr>
        <w:t xml:space="preserve"> </w:t>
      </w:r>
      <w:r w:rsidR="00BF0214">
        <w:rPr>
          <w:sz w:val="24"/>
        </w:rPr>
        <w:t>A photograph of the gravestone of LEWIS-GAWLER died 1868 and his parents appears on Ancestry.com</w:t>
      </w:r>
    </w:p>
    <w:p w14:paraId="75E4BA04" w14:textId="77777777" w:rsidR="000D6C32" w:rsidRDefault="000D6C32">
      <w:pPr>
        <w:pageBreakBefore/>
        <w:ind w:right="-1050"/>
        <w:jc w:val="center"/>
        <w:rPr>
          <w:b/>
          <w:sz w:val="24"/>
        </w:rPr>
      </w:pPr>
      <w:r>
        <w:rPr>
          <w:b/>
          <w:sz w:val="24"/>
          <w:u w:val="single"/>
        </w:rPr>
        <w:t>AUSTRALIAN FAMILY 2</w:t>
      </w:r>
    </w:p>
    <w:p w14:paraId="62C112ED" w14:textId="77777777" w:rsidR="000D6C32" w:rsidRDefault="000D6C32">
      <w:pPr>
        <w:ind w:right="-1050"/>
        <w:rPr>
          <w:sz w:val="24"/>
        </w:rPr>
      </w:pPr>
      <w:r>
        <w:rPr>
          <w:b/>
          <w:sz w:val="24"/>
        </w:rPr>
        <w:t>part A</w:t>
      </w:r>
    </w:p>
    <w:p w14:paraId="24000875" w14:textId="77777777" w:rsidR="000D6C32" w:rsidRDefault="000D6C32">
      <w:pPr>
        <w:ind w:right="-1050"/>
        <w:rPr>
          <w:sz w:val="24"/>
        </w:rPr>
      </w:pPr>
    </w:p>
    <w:p w14:paraId="30513BBC" w14:textId="77777777" w:rsidR="000D6C32" w:rsidRDefault="000D6C32">
      <w:pPr>
        <w:ind w:right="-1050"/>
        <w:rPr>
          <w:sz w:val="24"/>
        </w:rPr>
      </w:pPr>
    </w:p>
    <w:p w14:paraId="376D5CDC" w14:textId="77777777" w:rsidR="000D6C32" w:rsidRDefault="000D6C32">
      <w:pPr>
        <w:ind w:right="-1050"/>
        <w:rPr>
          <w:sz w:val="24"/>
        </w:rPr>
      </w:pPr>
      <w:r>
        <w:rPr>
          <w:sz w:val="24"/>
        </w:rPr>
        <w:tab/>
      </w:r>
      <w:r>
        <w:rPr>
          <w:sz w:val="24"/>
        </w:rPr>
        <w:tab/>
      </w:r>
      <w:r>
        <w:rPr>
          <w:sz w:val="24"/>
        </w:rPr>
        <w:tab/>
        <w:t>GEORGE-CHAMPION</w:t>
      </w:r>
    </w:p>
    <w:p w14:paraId="79903B49" w14:textId="77777777" w:rsidR="000D6C32" w:rsidRDefault="000D6C32">
      <w:pPr>
        <w:ind w:right="-1050"/>
        <w:rPr>
          <w:sz w:val="24"/>
        </w:rPr>
      </w:pPr>
      <w:r>
        <w:rPr>
          <w:sz w:val="24"/>
        </w:rPr>
        <w:tab/>
      </w:r>
      <w:r>
        <w:rPr>
          <w:sz w:val="24"/>
        </w:rPr>
        <w:tab/>
      </w:r>
      <w:r>
        <w:rPr>
          <w:sz w:val="24"/>
        </w:rPr>
        <w:tab/>
        <w:t>1858</w:t>
      </w:r>
    </w:p>
    <w:p w14:paraId="2D3F57C8" w14:textId="77777777" w:rsidR="000D6C32" w:rsidRDefault="000D6C32">
      <w:pPr>
        <w:ind w:right="-1050"/>
        <w:rPr>
          <w:sz w:val="24"/>
        </w:rPr>
      </w:pPr>
      <w:r>
        <w:rPr>
          <w:sz w:val="24"/>
        </w:rPr>
        <w:tab/>
      </w:r>
      <w:r>
        <w:rPr>
          <w:sz w:val="24"/>
        </w:rPr>
        <w:tab/>
      </w:r>
      <w:r>
        <w:rPr>
          <w:sz w:val="24"/>
        </w:rPr>
        <w:tab/>
        <w:t>m Kate-Edith Gray</w:t>
      </w:r>
    </w:p>
    <w:p w14:paraId="72175BA9" w14:textId="77777777" w:rsidR="000D6C32" w:rsidRDefault="000D6C32">
      <w:pPr>
        <w:ind w:right="-1050"/>
        <w:rPr>
          <w:sz w:val="24"/>
        </w:rPr>
      </w:pPr>
      <w:r>
        <w:rPr>
          <w:sz w:val="24"/>
        </w:rPr>
        <w:t>__________________|_________________________________________________________________________________________________________</w:t>
      </w:r>
    </w:p>
    <w:p w14:paraId="05245198" w14:textId="77777777" w:rsidR="000D6C32" w:rsidRDefault="000D6C32">
      <w:pPr>
        <w:ind w:right="-1050"/>
        <w:rPr>
          <w:sz w:val="24"/>
        </w:rPr>
      </w:pPr>
      <w:r>
        <w:rPr>
          <w:sz w:val="24"/>
        </w:rPr>
        <w:t>ALBERT-GRAY</w:t>
      </w:r>
      <w:r>
        <w:rPr>
          <w:sz w:val="24"/>
        </w:rPr>
        <w:tab/>
        <w:t>FREDERICK-JOHN</w:t>
      </w:r>
      <w:r>
        <w:rPr>
          <w:sz w:val="24"/>
        </w:rPr>
        <w:tab/>
      </w:r>
      <w:r>
        <w:rPr>
          <w:sz w:val="24"/>
        </w:rPr>
        <w:tab/>
        <w:t>WINIFRED-GRAY</w:t>
      </w:r>
      <w:r>
        <w:rPr>
          <w:sz w:val="24"/>
        </w:rPr>
        <w:tab/>
        <w:t xml:space="preserve">    WILLIAM-ARTHUR</w:t>
      </w:r>
      <w:r>
        <w:rPr>
          <w:sz w:val="24"/>
        </w:rPr>
        <w:tab/>
        <w:t>MARY-EDITH</w:t>
      </w:r>
      <w:r>
        <w:rPr>
          <w:sz w:val="24"/>
        </w:rPr>
        <w:tab/>
        <w:t>MALCOLM-CHAMPION</w:t>
      </w:r>
    </w:p>
    <w:p w14:paraId="5D5AD69C" w14:textId="77777777" w:rsidR="000D6C32" w:rsidRPr="00083AA7" w:rsidRDefault="000D6C32">
      <w:pPr>
        <w:ind w:right="-1050"/>
        <w:rPr>
          <w:sz w:val="24"/>
          <w:lang w:val="sv-SE"/>
        </w:rPr>
      </w:pPr>
      <w:r w:rsidRPr="00083AA7">
        <w:rPr>
          <w:sz w:val="24"/>
          <w:lang w:val="sv-SE"/>
        </w:rPr>
        <w:t>m Edith- Marion</w:t>
      </w:r>
      <w:r w:rsidRPr="00083AA7">
        <w:rPr>
          <w:sz w:val="24"/>
          <w:lang w:val="sv-SE"/>
        </w:rPr>
        <w:tab/>
        <w:t>1889</w:t>
      </w:r>
      <w:r w:rsidRPr="00083AA7">
        <w:rPr>
          <w:sz w:val="24"/>
          <w:lang w:val="sv-SE"/>
        </w:rPr>
        <w:tab/>
      </w:r>
      <w:r w:rsidRPr="00083AA7">
        <w:rPr>
          <w:sz w:val="24"/>
          <w:lang w:val="sv-SE"/>
        </w:rPr>
        <w:tab/>
      </w:r>
      <w:r w:rsidRPr="00083AA7">
        <w:rPr>
          <w:sz w:val="24"/>
          <w:lang w:val="sv-SE"/>
        </w:rPr>
        <w:tab/>
      </w:r>
      <w:r w:rsidRPr="00083AA7">
        <w:rPr>
          <w:sz w:val="24"/>
          <w:lang w:val="sv-SE"/>
        </w:rPr>
        <w:tab/>
        <w:t>1891</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Marjorie-Freda Lee</w:t>
      </w:r>
    </w:p>
    <w:p w14:paraId="00E806D4" w14:textId="77777777" w:rsidR="000D6C32" w:rsidRDefault="000D6C32">
      <w:pPr>
        <w:ind w:right="-1050"/>
        <w:rPr>
          <w:sz w:val="24"/>
        </w:rPr>
      </w:pPr>
      <w:r>
        <w:rPr>
          <w:sz w:val="24"/>
        </w:rPr>
        <w:t>| Annells</w:t>
      </w:r>
      <w:r>
        <w:rPr>
          <w:sz w:val="24"/>
        </w:rPr>
        <w:tab/>
      </w:r>
      <w:r>
        <w:rPr>
          <w:sz w:val="24"/>
        </w:rPr>
        <w:tab/>
        <w:t>m Minnie-Florence Pitman</w:t>
      </w:r>
      <w:r>
        <w:rPr>
          <w:sz w:val="24"/>
        </w:rPr>
        <w:tab/>
      </w:r>
      <w:r>
        <w:rPr>
          <w:sz w:val="24"/>
        </w:rPr>
        <w:tab/>
      </w:r>
      <w:r>
        <w:rPr>
          <w:sz w:val="24"/>
        </w:rPr>
        <w:tab/>
      </w:r>
      <w:r>
        <w:rPr>
          <w:sz w:val="24"/>
        </w:rPr>
        <w:tab/>
      </w:r>
      <w:r>
        <w:rPr>
          <w:sz w:val="24"/>
        </w:rPr>
        <w:tab/>
      </w:r>
      <w:r>
        <w:rPr>
          <w:sz w:val="24"/>
        </w:rPr>
        <w:tab/>
        <w:t>______________________________|_____________</w:t>
      </w:r>
    </w:p>
    <w:p w14:paraId="605A928F" w14:textId="77777777" w:rsidR="000D6C32" w:rsidRDefault="000D6C32">
      <w:pPr>
        <w:ind w:right="-1050"/>
        <w:rPr>
          <w:b/>
          <w:sz w:val="24"/>
        </w:rPr>
      </w:pPr>
      <w:r>
        <w:rPr>
          <w:sz w:val="24"/>
        </w:rPr>
        <w:t>|</w:t>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ROBIN-GERALD</w:t>
      </w:r>
      <w:r>
        <w:rPr>
          <w:sz w:val="24"/>
        </w:rPr>
        <w:tab/>
      </w:r>
      <w:r>
        <w:rPr>
          <w:sz w:val="24"/>
        </w:rPr>
        <w:tab/>
      </w:r>
      <w:r>
        <w:rPr>
          <w:sz w:val="24"/>
        </w:rPr>
        <w:tab/>
        <w:t>BARRY-KEITH</w:t>
      </w:r>
    </w:p>
    <w:p w14:paraId="0DB563DA" w14:textId="77777777" w:rsidR="000D6C32" w:rsidRDefault="000D6C32">
      <w:pPr>
        <w:ind w:right="-1050"/>
        <w:rPr>
          <w:sz w:val="24"/>
        </w:rPr>
      </w:pPr>
      <w:r>
        <w:rPr>
          <w:b/>
          <w:sz w:val="24"/>
        </w:rPr>
        <w:t>part B</w:t>
      </w:r>
      <w:r>
        <w:rPr>
          <w:sz w:val="24"/>
        </w:rPr>
        <w:tab/>
      </w:r>
      <w:r>
        <w:rPr>
          <w:sz w:val="24"/>
        </w:rPr>
        <w:tab/>
      </w:r>
      <w:r>
        <w:rPr>
          <w:sz w:val="24"/>
        </w:rPr>
        <w:tab/>
      </w:r>
      <w:r>
        <w:rPr>
          <w:b/>
          <w:sz w:val="24"/>
        </w:rPr>
        <w:t>part C</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1933</w:t>
      </w:r>
      <w:r>
        <w:rPr>
          <w:sz w:val="24"/>
        </w:rPr>
        <w:tab/>
      </w:r>
      <w:r>
        <w:rPr>
          <w:sz w:val="24"/>
        </w:rPr>
        <w:tab/>
      </w:r>
      <w:r>
        <w:rPr>
          <w:sz w:val="24"/>
        </w:rPr>
        <w:tab/>
      </w:r>
      <w:r>
        <w:rPr>
          <w:sz w:val="24"/>
        </w:rPr>
        <w:tab/>
      </w:r>
      <w:r>
        <w:rPr>
          <w:sz w:val="24"/>
        </w:rPr>
        <w:tab/>
        <w:t>1936</w:t>
      </w:r>
    </w:p>
    <w:p w14:paraId="02C4505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Dallas-June Gracie</w:t>
      </w:r>
      <w:r>
        <w:rPr>
          <w:sz w:val="24"/>
        </w:rPr>
        <w:tab/>
      </w:r>
      <w:r>
        <w:rPr>
          <w:sz w:val="24"/>
        </w:rPr>
        <w:tab/>
      </w:r>
      <w:r>
        <w:rPr>
          <w:sz w:val="24"/>
        </w:rPr>
        <w:tab/>
        <w:t>m Karen-Maree Crawford</w:t>
      </w:r>
    </w:p>
    <w:p w14:paraId="404B625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________________________|_____________________</w:t>
      </w:r>
      <w:r>
        <w:rPr>
          <w:sz w:val="24"/>
        </w:rPr>
        <w:tab/>
      </w:r>
      <w:r>
        <w:rPr>
          <w:sz w:val="24"/>
        </w:rPr>
        <w:tab/>
        <w:t>|____________</w:t>
      </w:r>
    </w:p>
    <w:p w14:paraId="27086EB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PHILLIP-MALCOLM</w:t>
      </w:r>
      <w:r>
        <w:rPr>
          <w:sz w:val="24"/>
        </w:rPr>
        <w:tab/>
      </w:r>
      <w:r>
        <w:rPr>
          <w:sz w:val="24"/>
        </w:rPr>
        <w:tab/>
        <w:t>ANTHONY-PAUL</w:t>
      </w:r>
      <w:r>
        <w:rPr>
          <w:sz w:val="24"/>
        </w:rPr>
        <w:tab/>
      </w:r>
      <w:r>
        <w:rPr>
          <w:sz w:val="24"/>
        </w:rPr>
        <w:tab/>
        <w:t>LISA-KAREN</w:t>
      </w:r>
    </w:p>
    <w:p w14:paraId="098B209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1962</w:t>
      </w:r>
      <w:r>
        <w:rPr>
          <w:sz w:val="24"/>
        </w:rPr>
        <w:tab/>
      </w:r>
      <w:r>
        <w:rPr>
          <w:sz w:val="24"/>
        </w:rPr>
        <w:tab/>
      </w:r>
      <w:r>
        <w:rPr>
          <w:sz w:val="24"/>
        </w:rPr>
        <w:tab/>
      </w:r>
      <w:r>
        <w:rPr>
          <w:sz w:val="24"/>
        </w:rPr>
        <w:tab/>
      </w:r>
      <w:r>
        <w:rPr>
          <w:sz w:val="24"/>
        </w:rPr>
        <w:tab/>
        <w:t>1966</w:t>
      </w:r>
      <w:r>
        <w:rPr>
          <w:sz w:val="24"/>
        </w:rPr>
        <w:tab/>
      </w:r>
      <w:r>
        <w:rPr>
          <w:sz w:val="24"/>
        </w:rPr>
        <w:tab/>
      </w:r>
      <w:r>
        <w:rPr>
          <w:sz w:val="24"/>
        </w:rPr>
        <w:tab/>
      </w:r>
      <w:r>
        <w:rPr>
          <w:sz w:val="24"/>
        </w:rPr>
        <w:tab/>
        <w:t>1983</w:t>
      </w:r>
    </w:p>
    <w:p w14:paraId="396D3138"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m Judith Kathryn Willetts</w:t>
      </w:r>
      <w:r>
        <w:rPr>
          <w:sz w:val="24"/>
        </w:rPr>
        <w:tab/>
      </w:r>
      <w:r>
        <w:rPr>
          <w:sz w:val="24"/>
        </w:rPr>
        <w:tab/>
        <w:t>m Susan-Jane McKinnon</w:t>
      </w:r>
    </w:p>
    <w:p w14:paraId="2D06035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______|_________________________</w:t>
      </w:r>
    </w:p>
    <w:p w14:paraId="5ABA0953" w14:textId="77777777" w:rsidR="000D6C32" w:rsidRDefault="000D6C32">
      <w:pPr>
        <w:ind w:right="-1050"/>
        <w:rPr>
          <w:sz w:val="24"/>
        </w:rPr>
      </w:pPr>
      <w:r>
        <w:rPr>
          <w:sz w:val="24"/>
        </w:rPr>
        <w:tab/>
      </w:r>
      <w:r>
        <w:rPr>
          <w:sz w:val="24"/>
        </w:rPr>
        <w:tab/>
        <w:t>____________________________________|______</w:t>
      </w:r>
      <w:r>
        <w:rPr>
          <w:sz w:val="24"/>
        </w:rPr>
        <w:tab/>
      </w:r>
      <w:r>
        <w:rPr>
          <w:sz w:val="24"/>
        </w:rPr>
        <w:tab/>
      </w:r>
      <w:r>
        <w:rPr>
          <w:sz w:val="24"/>
        </w:rPr>
        <w:tab/>
        <w:t>BROOKE-AMY</w:t>
      </w:r>
      <w:r>
        <w:rPr>
          <w:sz w:val="24"/>
        </w:rPr>
        <w:tab/>
        <w:t>HOLLY-PAIGE</w:t>
      </w:r>
    </w:p>
    <w:p w14:paraId="2E049942" w14:textId="77777777" w:rsidR="000D6C32" w:rsidRDefault="000D6C32">
      <w:pPr>
        <w:ind w:right="-1050"/>
        <w:rPr>
          <w:sz w:val="24"/>
        </w:rPr>
      </w:pPr>
      <w:r>
        <w:rPr>
          <w:sz w:val="24"/>
        </w:rPr>
        <w:tab/>
      </w:r>
      <w:r>
        <w:rPr>
          <w:sz w:val="24"/>
        </w:rPr>
        <w:tab/>
        <w:t>KATHRYN-HANNAH</w:t>
      </w:r>
      <w:r>
        <w:rPr>
          <w:sz w:val="24"/>
        </w:rPr>
        <w:tab/>
        <w:t>CHRISTINA-GRACE</w:t>
      </w:r>
      <w:r>
        <w:rPr>
          <w:sz w:val="24"/>
        </w:rPr>
        <w:tab/>
      </w:r>
      <w:r>
        <w:rPr>
          <w:sz w:val="24"/>
        </w:rPr>
        <w:tab/>
      </w:r>
      <w:r>
        <w:rPr>
          <w:sz w:val="24"/>
        </w:rPr>
        <w:tab/>
        <w:t>1994</w:t>
      </w:r>
      <w:r>
        <w:rPr>
          <w:sz w:val="24"/>
        </w:rPr>
        <w:tab/>
      </w:r>
      <w:r>
        <w:rPr>
          <w:sz w:val="24"/>
        </w:rPr>
        <w:tab/>
      </w:r>
      <w:r>
        <w:rPr>
          <w:sz w:val="24"/>
        </w:rPr>
        <w:tab/>
        <w:t>1996</w:t>
      </w:r>
    </w:p>
    <w:p w14:paraId="0178463B" w14:textId="77777777" w:rsidR="000D6C32" w:rsidRDefault="000D6C32">
      <w:pPr>
        <w:ind w:right="-1050"/>
        <w:rPr>
          <w:b/>
          <w:sz w:val="24"/>
        </w:rPr>
      </w:pPr>
      <w:r>
        <w:rPr>
          <w:sz w:val="24"/>
        </w:rPr>
        <w:tab/>
      </w:r>
      <w:r>
        <w:rPr>
          <w:sz w:val="24"/>
        </w:rPr>
        <w:tab/>
        <w:t>1997</w:t>
      </w:r>
      <w:r>
        <w:rPr>
          <w:sz w:val="24"/>
        </w:rPr>
        <w:tab/>
      </w:r>
      <w:r>
        <w:rPr>
          <w:sz w:val="24"/>
        </w:rPr>
        <w:tab/>
      </w:r>
      <w:r>
        <w:rPr>
          <w:sz w:val="24"/>
        </w:rPr>
        <w:tab/>
      </w:r>
      <w:r>
        <w:rPr>
          <w:sz w:val="24"/>
        </w:rPr>
        <w:tab/>
        <w:t>1999</w:t>
      </w:r>
    </w:p>
    <w:p w14:paraId="7E2B0352" w14:textId="77777777" w:rsidR="000D6C32" w:rsidRDefault="000D6C32">
      <w:pPr>
        <w:pageBreakBefore/>
        <w:ind w:right="-1050"/>
        <w:rPr>
          <w:sz w:val="24"/>
        </w:rPr>
      </w:pPr>
      <w:r>
        <w:rPr>
          <w:b/>
          <w:sz w:val="24"/>
        </w:rPr>
        <w:t>NOTES ON AUSTRALIAN FAMILY 2 (GEORGE-CHAMPION born 1858 see Australian Family 1)</w:t>
      </w:r>
    </w:p>
    <w:p w14:paraId="532B6257" w14:textId="77777777" w:rsidR="000D6C32" w:rsidRDefault="000D6C32">
      <w:pPr>
        <w:ind w:right="-1050"/>
        <w:rPr>
          <w:sz w:val="24"/>
        </w:rPr>
      </w:pPr>
    </w:p>
    <w:p w14:paraId="42688B3B" w14:textId="77777777" w:rsidR="000D6C32" w:rsidRDefault="000D6C32">
      <w:pPr>
        <w:ind w:right="-1050"/>
        <w:rPr>
          <w:sz w:val="24"/>
        </w:rPr>
      </w:pPr>
      <w:r>
        <w:rPr>
          <w:sz w:val="24"/>
        </w:rPr>
        <w:t xml:space="preserve">ALBERT-GRAY (=BERT) born 10SEP1887 Woodville, JAN1909 started as assistant teacher Norwood Scholl, married 26JUL1914 (1913 in Pedigree </w:t>
      </w:r>
      <w:r>
        <w:rPr>
          <w:sz w:val="24"/>
        </w:rPr>
        <w:tab/>
        <w:t xml:space="preserve">Resource File http://familysearch.org/pal:/MM9.2.1/S1XX-PC8), 1915 teacher at Hindmarsh, 1921 assistant headmaster at Quord, MAY1927 </w:t>
      </w:r>
      <w:r>
        <w:rPr>
          <w:sz w:val="24"/>
        </w:rPr>
        <w:tab/>
        <w:t xml:space="preserve">Peterborough, MAR1928 Port Augusta, FEB 1931 headmaster at Hindmarsh, lived Woodville South Australia, developed Parkinson’s disease, </w:t>
      </w:r>
      <w:r>
        <w:rPr>
          <w:sz w:val="24"/>
        </w:rPr>
        <w:tab/>
        <w:t>retired NOV1938, died 22JUL1942</w:t>
      </w:r>
    </w:p>
    <w:p w14:paraId="3FB2384A" w14:textId="77777777" w:rsidR="000D6C32" w:rsidRDefault="000D6C32">
      <w:pPr>
        <w:ind w:right="-1050"/>
        <w:rPr>
          <w:sz w:val="24"/>
        </w:rPr>
      </w:pPr>
      <w:r>
        <w:rPr>
          <w:sz w:val="24"/>
        </w:rPr>
        <w:t>x EDITH-MARION born 29DEC1888 Port Augusta, died 25JUN1964</w:t>
      </w:r>
    </w:p>
    <w:p w14:paraId="33265144" w14:textId="77777777" w:rsidR="000D6C32" w:rsidRDefault="000D6C32">
      <w:pPr>
        <w:ind w:right="-1050"/>
        <w:rPr>
          <w:sz w:val="24"/>
        </w:rPr>
      </w:pPr>
      <w:r>
        <w:rPr>
          <w:sz w:val="24"/>
        </w:rPr>
        <w:t xml:space="preserve">FREDERICK-JOHN born 15JUN1889 Woodville South Australia, after school apprentice carpenter to Fricker Bros and studied at the trade school at </w:t>
      </w:r>
      <w:r>
        <w:rPr>
          <w:sz w:val="24"/>
        </w:rPr>
        <w:tab/>
        <w:t xml:space="preserve">Adelaide School of Mines, 16DEC1904 awarded a student prize, developed an interest in forest and timber and met wife at Wirrabarra Forest, </w:t>
      </w:r>
      <w:r>
        <w:rPr>
          <w:sz w:val="24"/>
        </w:rPr>
        <w:tab/>
        <w:t xml:space="preserve">married 11MAY1919/1920 Wirrabarra South Australia, moved to Coonalpyn to farm on poor land as experiment for Department of Agriculture, </w:t>
      </w:r>
      <w:r>
        <w:rPr>
          <w:sz w:val="24"/>
        </w:rPr>
        <w:tab/>
        <w:t xml:space="preserve">1923 lived with wife’s brother Roslyn Mount Remarkable, built home and started wheat farm at nearby Box Hill, when 20 year lease ended sold up </w:t>
      </w:r>
      <w:r>
        <w:rPr>
          <w:sz w:val="24"/>
        </w:rPr>
        <w:tab/>
        <w:t xml:space="preserve">and moved to Cut Hill which is eight miles north of Victor Harbour in the Mount Lofty Ranges to smaller property of 140 acres with orchard and </w:t>
      </w:r>
      <w:r>
        <w:rPr>
          <w:sz w:val="24"/>
        </w:rPr>
        <w:tab/>
        <w:t xml:space="preserve">dairy cows, did carpentry for Keswick Army Barracks and other places, improved farm building many buildings with timber cut from the property, </w:t>
      </w:r>
      <w:r>
        <w:rPr>
          <w:sz w:val="24"/>
        </w:rPr>
        <w:tab/>
        <w:t>retired in the 50s to home he built in Victor Harbour, died 20JUL1955 Blyth Hospital while staying with his wife’s sister at Koolunga</w:t>
      </w:r>
    </w:p>
    <w:p w14:paraId="60086422" w14:textId="77777777" w:rsidR="000D6C32" w:rsidRDefault="000D6C32">
      <w:pPr>
        <w:ind w:right="-1050"/>
        <w:rPr>
          <w:sz w:val="24"/>
        </w:rPr>
      </w:pPr>
      <w:r>
        <w:rPr>
          <w:sz w:val="24"/>
        </w:rPr>
        <w:t>x MINNIE-FLORENCE (=MIN) Coonalpyn Melrose Victor Harbour</w:t>
      </w:r>
    </w:p>
    <w:p w14:paraId="3CF662AA" w14:textId="76F29127" w:rsidR="000D6C32" w:rsidRDefault="000D6C32">
      <w:pPr>
        <w:ind w:right="-1050"/>
        <w:rPr>
          <w:sz w:val="24"/>
        </w:rPr>
      </w:pPr>
      <w:r>
        <w:rPr>
          <w:sz w:val="24"/>
        </w:rPr>
        <w:t>WINIFRED-GRAY born 15FEB1891, lecturer Domestic Arts Training School and Adelaide Teacher's College, bridesmaid at marriage of MALCOLM-</w:t>
      </w:r>
      <w:r>
        <w:rPr>
          <w:sz w:val="24"/>
        </w:rPr>
        <w:tab/>
        <w:t xml:space="preserve">CHAMPION, lived Woodville South Australia, unmarried, depart 12SEP1956 retired single born 15FEB1891 on ship Orsova from London to </w:t>
      </w:r>
      <w:r>
        <w:rPr>
          <w:sz w:val="24"/>
        </w:rPr>
        <w:tab/>
        <w:t>Fremantle and to Adelaide</w:t>
      </w:r>
      <w:r w:rsidR="00260AD5">
        <w:rPr>
          <w:sz w:val="24"/>
        </w:rPr>
        <w:t xml:space="preserve"> </w:t>
      </w:r>
      <w:r w:rsidR="002D7215">
        <w:rPr>
          <w:sz w:val="24"/>
        </w:rPr>
        <w:t>(</w:t>
      </w:r>
      <w:r>
        <w:rPr>
          <w:sz w:val="24"/>
        </w:rPr>
        <w:t>two records</w:t>
      </w:r>
      <w:r w:rsidR="00ED4FF2">
        <w:rPr>
          <w:sz w:val="24"/>
        </w:rPr>
        <w:t>)</w:t>
      </w:r>
      <w:r>
        <w:rPr>
          <w:sz w:val="24"/>
        </w:rPr>
        <w:t>, died 20NOV1980</w:t>
      </w:r>
    </w:p>
    <w:p w14:paraId="5333E654" w14:textId="77777777" w:rsidR="000D6C32" w:rsidRDefault="000D6C32">
      <w:pPr>
        <w:ind w:right="-1050"/>
        <w:rPr>
          <w:sz w:val="24"/>
        </w:rPr>
      </w:pPr>
      <w:r>
        <w:rPr>
          <w:sz w:val="24"/>
        </w:rPr>
        <w:t>WILLIAM-ARTHUR born 03NOV1894, died 29JUL1906 age 11</w:t>
      </w:r>
    </w:p>
    <w:p w14:paraId="091804CD" w14:textId="77777777" w:rsidR="000D6C32" w:rsidRDefault="000D6C32">
      <w:pPr>
        <w:ind w:right="-1050"/>
        <w:rPr>
          <w:sz w:val="24"/>
        </w:rPr>
      </w:pPr>
      <w:r>
        <w:rPr>
          <w:sz w:val="24"/>
        </w:rPr>
        <w:t xml:space="preserve">MARY-EDITH born 25JUN1898, married 29AUG1924 Frederick-Joseph Pedler a farmer of Koolunga South Australia, one daughter and two sons, died </w:t>
      </w:r>
      <w:r>
        <w:rPr>
          <w:sz w:val="24"/>
        </w:rPr>
        <w:tab/>
        <w:t>02JUL1976</w:t>
      </w:r>
    </w:p>
    <w:p w14:paraId="797CEF9B" w14:textId="3C8289F0" w:rsidR="000D6C32" w:rsidRDefault="000D6C32">
      <w:pPr>
        <w:ind w:right="-1050"/>
        <w:rPr>
          <w:sz w:val="24"/>
        </w:rPr>
      </w:pPr>
      <w:r>
        <w:rPr>
          <w:sz w:val="24"/>
        </w:rPr>
        <w:t xml:space="preserve">MALCOLM-CHAMPION born 20JUL1900 Woodville, 1917 joined A&amp;C Telegraph Company which ran the Adelaide to London cable taking four hours </w:t>
      </w:r>
      <w:r>
        <w:rPr>
          <w:sz w:val="24"/>
        </w:rPr>
        <w:tab/>
        <w:t xml:space="preserve">to send telegraph messages, then joined Cable and Wireless which was nationalised as Overseas Telecommunications Company became an </w:t>
      </w:r>
      <w:r>
        <w:rPr>
          <w:sz w:val="24"/>
        </w:rPr>
        <w:tab/>
        <w:t>electrical engineer, work for these two companies in Darwin, Adelaide, Cottesloe West Australia, Auckland New Zealand, Fanning Island (mid-</w:t>
      </w:r>
      <w:r>
        <w:rPr>
          <w:sz w:val="24"/>
        </w:rPr>
        <w:tab/>
        <w:t xml:space="preserve">Pacific Ocean), married Woodville Methodist Church 02FEB1928 (Burra Record 29FEB1928 page 4and The Register </w:t>
      </w:r>
      <w:r w:rsidR="00260AD5">
        <w:rPr>
          <w:sz w:val="24"/>
        </w:rPr>
        <w:t xml:space="preserve"> </w:t>
      </w:r>
      <w:r>
        <w:rPr>
          <w:sz w:val="24"/>
        </w:rPr>
        <w:t>Adelaide</w:t>
      </w:r>
      <w:r w:rsidR="00ED4FF2">
        <w:rPr>
          <w:sz w:val="24"/>
        </w:rPr>
        <w:t>)</w:t>
      </w:r>
      <w:r>
        <w:rPr>
          <w:sz w:val="24"/>
        </w:rPr>
        <w:t xml:space="preserve"> 23FEB1928 page </w:t>
      </w:r>
      <w:r>
        <w:rPr>
          <w:sz w:val="24"/>
        </w:rPr>
        <w:tab/>
        <w:t xml:space="preserve">3), went on secret mission in second world war to repair the submarine cable in the Gulf of Papua, MAY1956 appointed Melbourne manager to </w:t>
      </w:r>
      <w:r>
        <w:rPr>
          <w:sz w:val="24"/>
        </w:rPr>
        <w:tab/>
        <w:t>prepare for extra traffic at the Olympic Games, died 31OCT1960</w:t>
      </w:r>
    </w:p>
    <w:p w14:paraId="490103EB" w14:textId="77777777" w:rsidR="000D6C32" w:rsidRDefault="000D6C32">
      <w:pPr>
        <w:ind w:right="-1050"/>
        <w:rPr>
          <w:b/>
          <w:sz w:val="24"/>
        </w:rPr>
      </w:pPr>
      <w:r>
        <w:rPr>
          <w:sz w:val="24"/>
        </w:rPr>
        <w:t>x MARJORIE-FREDA born 09FEB1904, music teacher (piano) Melbourne, died 18JAN1992</w:t>
      </w:r>
    </w:p>
    <w:p w14:paraId="47003CE4" w14:textId="77777777" w:rsidR="000D6C32" w:rsidRDefault="000D6C32">
      <w:pPr>
        <w:pageBreakBefore/>
        <w:ind w:right="-1050"/>
        <w:rPr>
          <w:sz w:val="24"/>
        </w:rPr>
      </w:pPr>
      <w:r>
        <w:rPr>
          <w:b/>
          <w:sz w:val="24"/>
        </w:rPr>
        <w:t>NOTES ON AUSTRALIAN FAMILY 2 part A (continued)</w:t>
      </w:r>
    </w:p>
    <w:p w14:paraId="6F2CCD98" w14:textId="77777777" w:rsidR="000D6C32" w:rsidRDefault="000D6C32">
      <w:pPr>
        <w:ind w:right="-1050"/>
        <w:rPr>
          <w:sz w:val="24"/>
        </w:rPr>
      </w:pPr>
    </w:p>
    <w:p w14:paraId="24D82719" w14:textId="77777777" w:rsidR="000D6C32" w:rsidRDefault="000D6C32">
      <w:pPr>
        <w:ind w:right="-1050"/>
        <w:rPr>
          <w:sz w:val="24"/>
        </w:rPr>
      </w:pPr>
      <w:r>
        <w:rPr>
          <w:sz w:val="24"/>
        </w:rPr>
        <w:t xml:space="preserve">ROBIN-GERALD born 15JAN1933, married 20JUL1960 Perth, first worked for British Phosphate Commissioners in Freemantle that mined rock </w:t>
      </w:r>
      <w:r>
        <w:rPr>
          <w:sz w:val="24"/>
        </w:rPr>
        <w:tab/>
        <w:t xml:space="preserve">phosphate for fertiliser from Nauru Ocean Isle and Christmas Isle until closed in 1981 then worked for Australian Institute of Chartered Accountants </w:t>
      </w:r>
      <w:r>
        <w:rPr>
          <w:sz w:val="24"/>
        </w:rPr>
        <w:tab/>
        <w:t>as assistant state director, retired 20JUL1993, lived suburbs of Melbourne 1995</w:t>
      </w:r>
    </w:p>
    <w:p w14:paraId="1360ACB2" w14:textId="77777777" w:rsidR="000D6C32" w:rsidRDefault="000D6C32">
      <w:pPr>
        <w:ind w:right="-1050"/>
        <w:rPr>
          <w:sz w:val="24"/>
        </w:rPr>
      </w:pPr>
      <w:r>
        <w:rPr>
          <w:sz w:val="24"/>
        </w:rPr>
        <w:t>x DALLAS-JUNE born 19MAY1938, optometrist prior to marriage</w:t>
      </w:r>
    </w:p>
    <w:p w14:paraId="7ECDEE7E" w14:textId="77777777" w:rsidR="000D6C32" w:rsidRDefault="000D6C32">
      <w:pPr>
        <w:ind w:right="-1050"/>
        <w:rPr>
          <w:sz w:val="24"/>
        </w:rPr>
      </w:pPr>
      <w:r>
        <w:rPr>
          <w:sz w:val="24"/>
        </w:rPr>
        <w:t xml:space="preserve">BARRY-KEITH born 20AUG1936, accountant (CPA), middle distance runner (The West Australian 30OCT1954 page 17), accounts and stores control </w:t>
      </w:r>
      <w:r>
        <w:rPr>
          <w:sz w:val="24"/>
        </w:rPr>
        <w:tab/>
        <w:t xml:space="preserve">superintendent for managing agent of British Phosphate Company  on Nauru and Ocean Islands (Pacific Ocean) and Christmas Island (Indian </w:t>
      </w:r>
      <w:r>
        <w:rPr>
          <w:sz w:val="24"/>
        </w:rPr>
        <w:tab/>
        <w:t xml:space="preserve">Ocean) until company, married 19APR1980 Melbourne, when the company closed became a public accountant in Perth, January 1997 lived 14 </w:t>
      </w:r>
      <w:r>
        <w:rPr>
          <w:sz w:val="24"/>
        </w:rPr>
        <w:tab/>
        <w:t>Wincanton Road Karrinyup Western Australia 6018</w:t>
      </w:r>
    </w:p>
    <w:p w14:paraId="3D436311" w14:textId="77777777" w:rsidR="000D6C32" w:rsidRDefault="000D6C32">
      <w:pPr>
        <w:ind w:right="-1050"/>
        <w:rPr>
          <w:sz w:val="24"/>
        </w:rPr>
      </w:pPr>
      <w:r>
        <w:rPr>
          <w:sz w:val="24"/>
        </w:rPr>
        <w:t>x KAREN-MAREE born 22AUG1948, telex operator for British Phosphate in Perth then secretary to superintendent at Ocean Island</w:t>
      </w:r>
    </w:p>
    <w:p w14:paraId="5D3C506D" w14:textId="77777777" w:rsidR="000D6C32" w:rsidRDefault="000D6C32">
      <w:pPr>
        <w:ind w:right="-1050"/>
        <w:rPr>
          <w:sz w:val="24"/>
        </w:rPr>
      </w:pPr>
    </w:p>
    <w:p w14:paraId="6DE649D9" w14:textId="77777777" w:rsidR="000D6C32" w:rsidRDefault="000D6C32">
      <w:pPr>
        <w:ind w:right="-1050"/>
        <w:rPr>
          <w:sz w:val="24"/>
        </w:rPr>
      </w:pPr>
      <w:r>
        <w:rPr>
          <w:sz w:val="24"/>
        </w:rPr>
        <w:t xml:space="preserve">PHILLIP-MALCOLM born 01DEC1962, accountant Melbourne, married 26NOV1995 at The Avenue (Uniting) Church Blackburn Victoria and </w:t>
      </w:r>
      <w:r>
        <w:rPr>
          <w:sz w:val="24"/>
        </w:rPr>
        <w:tab/>
        <w:t xml:space="preserve">confirmed 29DEC1995 in Alsager UK, lived Melbourne suburbs 1995, may = PHIL Tregenza President of Built Environs Pty Ltd  see </w:t>
      </w:r>
      <w:r>
        <w:rPr>
          <w:sz w:val="24"/>
        </w:rPr>
        <w:tab/>
      </w:r>
      <w:hyperlink r:id="rId795" w:history="1">
        <w:r>
          <w:rPr>
            <w:rStyle w:val="Hyperlink"/>
            <w:sz w:val="24"/>
          </w:rPr>
          <w:t>www.mbasa.com.au/mbasa/who.htm</w:t>
        </w:r>
      </w:hyperlink>
    </w:p>
    <w:p w14:paraId="36AC0B62" w14:textId="77777777" w:rsidR="000D6C32" w:rsidRDefault="000D6C32">
      <w:pPr>
        <w:ind w:right="-1050"/>
        <w:rPr>
          <w:sz w:val="24"/>
        </w:rPr>
      </w:pPr>
      <w:r>
        <w:rPr>
          <w:sz w:val="24"/>
        </w:rPr>
        <w:t>x JUDITH-KATHRYN (=JUDE) of Alsager Stoke on Trent UK, entrepreneur in human services</w:t>
      </w:r>
    </w:p>
    <w:p w14:paraId="013D8AB1" w14:textId="77777777" w:rsidR="000D6C32" w:rsidRDefault="000D6C32">
      <w:pPr>
        <w:ind w:right="-1050"/>
        <w:rPr>
          <w:sz w:val="24"/>
        </w:rPr>
      </w:pPr>
      <w:r>
        <w:rPr>
          <w:sz w:val="24"/>
        </w:rPr>
        <w:t xml:space="preserve">ANTHONY-PAUL born 06JUN1966, electronics technician with NCR in client installations security, married 19SEP1987 Church of Christ Ringwood </w:t>
      </w:r>
      <w:r>
        <w:rPr>
          <w:sz w:val="24"/>
        </w:rPr>
        <w:tab/>
        <w:t>Victoria, volunteer in State Emergency Service, lived Melbourne suburbs 1995</w:t>
      </w:r>
    </w:p>
    <w:p w14:paraId="30FE64D8" w14:textId="77777777" w:rsidR="000D6C32" w:rsidRDefault="000D6C32">
      <w:pPr>
        <w:ind w:right="-1050"/>
        <w:rPr>
          <w:sz w:val="24"/>
        </w:rPr>
      </w:pPr>
      <w:r>
        <w:rPr>
          <w:sz w:val="24"/>
        </w:rPr>
        <w:t>x SUSAN-JANE born 04OCT1965, childcare coordinator</w:t>
      </w:r>
    </w:p>
    <w:p w14:paraId="2A6F8352" w14:textId="77777777" w:rsidR="000D6C32" w:rsidRDefault="000D6C32">
      <w:pPr>
        <w:ind w:right="-1050"/>
        <w:rPr>
          <w:sz w:val="24"/>
        </w:rPr>
      </w:pPr>
    </w:p>
    <w:p w14:paraId="130D9F65" w14:textId="77777777" w:rsidR="000D6C32" w:rsidRDefault="000D6C32">
      <w:pPr>
        <w:ind w:right="-1050"/>
        <w:rPr>
          <w:sz w:val="24"/>
        </w:rPr>
      </w:pPr>
      <w:r>
        <w:rPr>
          <w:sz w:val="24"/>
        </w:rPr>
        <w:t xml:space="preserve">LISA-KAREN born 20JUL1983, BSc Occupational Therapy and BA Business Administration, maybe LISA-K. living in 2000 approx. at 2 Shrewsbury </w:t>
      </w:r>
      <w:r>
        <w:rPr>
          <w:sz w:val="24"/>
        </w:rPr>
        <w:tab/>
        <w:t>Road Redhill Surrey RH1 6BH (UK telephone directory)</w:t>
      </w:r>
    </w:p>
    <w:p w14:paraId="0CA8A32C" w14:textId="77777777" w:rsidR="000D6C32" w:rsidRDefault="000D6C32">
      <w:pPr>
        <w:ind w:right="-1050"/>
        <w:rPr>
          <w:sz w:val="24"/>
        </w:rPr>
      </w:pPr>
    </w:p>
    <w:p w14:paraId="3C889707" w14:textId="77777777" w:rsidR="000D6C32" w:rsidRDefault="000D6C32">
      <w:pPr>
        <w:ind w:right="-1050"/>
        <w:rPr>
          <w:sz w:val="24"/>
        </w:rPr>
      </w:pPr>
      <w:r>
        <w:rPr>
          <w:sz w:val="24"/>
        </w:rPr>
        <w:t>BROOKE-AMY born 03OCT1994</w:t>
      </w:r>
    </w:p>
    <w:p w14:paraId="5F16C70A" w14:textId="77777777" w:rsidR="000D6C32" w:rsidRDefault="000D6C32">
      <w:pPr>
        <w:ind w:right="-1050"/>
        <w:rPr>
          <w:sz w:val="24"/>
        </w:rPr>
      </w:pPr>
      <w:r>
        <w:rPr>
          <w:sz w:val="24"/>
        </w:rPr>
        <w:t>HOLLY-PAIGE born 20SEP1996 Melbourne</w:t>
      </w:r>
    </w:p>
    <w:p w14:paraId="07DEA48D" w14:textId="77777777" w:rsidR="000D6C32" w:rsidRDefault="000D6C32">
      <w:pPr>
        <w:ind w:right="-1050"/>
        <w:rPr>
          <w:sz w:val="24"/>
        </w:rPr>
      </w:pPr>
    </w:p>
    <w:p w14:paraId="035B6781" w14:textId="77777777" w:rsidR="000D6C32" w:rsidRDefault="000D6C32">
      <w:pPr>
        <w:ind w:right="-1050"/>
        <w:rPr>
          <w:sz w:val="24"/>
        </w:rPr>
      </w:pPr>
      <w:r>
        <w:rPr>
          <w:sz w:val="24"/>
        </w:rPr>
        <w:t>KATHRYN-HANNAH born 02APR1997</w:t>
      </w:r>
    </w:p>
    <w:p w14:paraId="649E6EC4" w14:textId="77777777" w:rsidR="000D6C32" w:rsidRDefault="000D6C32">
      <w:pPr>
        <w:ind w:right="-1050"/>
        <w:rPr>
          <w:sz w:val="24"/>
        </w:rPr>
      </w:pPr>
      <w:r>
        <w:rPr>
          <w:sz w:val="24"/>
        </w:rPr>
        <w:t>CHRISTINA-GRACE born 25APR1999</w:t>
      </w:r>
    </w:p>
    <w:p w14:paraId="2D0C4A2B" w14:textId="77777777" w:rsidR="000D6C32" w:rsidRDefault="000D6C32">
      <w:pPr>
        <w:ind w:right="-1050"/>
        <w:rPr>
          <w:sz w:val="24"/>
        </w:rPr>
      </w:pPr>
    </w:p>
    <w:p w14:paraId="4B861BDA" w14:textId="77777777" w:rsidR="000D6C32" w:rsidRDefault="000D6C32">
      <w:pPr>
        <w:pageBreakBefore/>
        <w:ind w:right="-1050"/>
        <w:jc w:val="center"/>
        <w:rPr>
          <w:b/>
          <w:sz w:val="24"/>
          <w:u w:val="single"/>
        </w:rPr>
      </w:pPr>
      <w:r>
        <w:rPr>
          <w:b/>
          <w:sz w:val="24"/>
          <w:u w:val="single"/>
        </w:rPr>
        <w:t>AUSTRALIAN FAMILY 2</w:t>
      </w:r>
    </w:p>
    <w:p w14:paraId="72E757EE" w14:textId="77777777" w:rsidR="000D6C32" w:rsidRDefault="000D6C32">
      <w:pPr>
        <w:ind w:right="-1050"/>
        <w:jc w:val="center"/>
        <w:rPr>
          <w:b/>
          <w:sz w:val="24"/>
          <w:u w:val="single"/>
        </w:rPr>
      </w:pPr>
    </w:p>
    <w:p w14:paraId="30252838" w14:textId="77777777" w:rsidR="000D6C32" w:rsidRDefault="000D6C32">
      <w:pPr>
        <w:ind w:right="-1050"/>
        <w:rPr>
          <w:b/>
          <w:sz w:val="24"/>
        </w:rPr>
      </w:pPr>
      <w:r>
        <w:rPr>
          <w:b/>
          <w:sz w:val="24"/>
        </w:rPr>
        <w:t>part B</w:t>
      </w:r>
    </w:p>
    <w:p w14:paraId="1C84AF68" w14:textId="77777777" w:rsidR="000D6C32" w:rsidRDefault="000D6C32">
      <w:pPr>
        <w:ind w:right="-1050"/>
        <w:rPr>
          <w:b/>
          <w:sz w:val="24"/>
        </w:rPr>
      </w:pPr>
    </w:p>
    <w:p w14:paraId="2949F210" w14:textId="77777777" w:rsidR="000D6C32" w:rsidRDefault="000D6C32">
      <w:pPr>
        <w:ind w:right="-1050"/>
        <w:rPr>
          <w:sz w:val="24"/>
        </w:rPr>
      </w:pPr>
      <w:r>
        <w:rPr>
          <w:sz w:val="24"/>
        </w:rPr>
        <w:t>|______________________________________________________________________________</w:t>
      </w:r>
    </w:p>
    <w:p w14:paraId="14D81C04" w14:textId="77777777" w:rsidR="000D6C32" w:rsidRDefault="000D6C32">
      <w:pPr>
        <w:ind w:right="-1050"/>
        <w:rPr>
          <w:sz w:val="24"/>
        </w:rPr>
      </w:pPr>
      <w:r>
        <w:rPr>
          <w:sz w:val="24"/>
        </w:rPr>
        <w:t>ROBERT-GEORGE</w:t>
      </w:r>
      <w:r>
        <w:rPr>
          <w:sz w:val="24"/>
        </w:rPr>
        <w:tab/>
      </w:r>
      <w:r>
        <w:rPr>
          <w:sz w:val="24"/>
        </w:rPr>
        <w:tab/>
        <w:t>ALLAN-ARTHUR</w:t>
      </w:r>
      <w:r>
        <w:rPr>
          <w:sz w:val="24"/>
        </w:rPr>
        <w:tab/>
      </w:r>
      <w:r>
        <w:rPr>
          <w:sz w:val="24"/>
        </w:rPr>
        <w:tab/>
        <w:t>DOROTHEY-JOAN</w:t>
      </w:r>
      <w:r>
        <w:rPr>
          <w:sz w:val="24"/>
        </w:rPr>
        <w:tab/>
      </w:r>
      <w:r>
        <w:rPr>
          <w:sz w:val="24"/>
        </w:rPr>
        <w:tab/>
        <w:t>DAVID</w:t>
      </w:r>
    </w:p>
    <w:p w14:paraId="41B794E1" w14:textId="77777777" w:rsidR="000D6C32" w:rsidRPr="00083AA7" w:rsidRDefault="000D6C32">
      <w:pPr>
        <w:ind w:right="-1050"/>
        <w:rPr>
          <w:sz w:val="24"/>
          <w:lang w:val="sv-SE"/>
        </w:rPr>
      </w:pPr>
      <w:r w:rsidRPr="00083AA7">
        <w:rPr>
          <w:sz w:val="24"/>
          <w:lang w:val="sv-SE"/>
        </w:rPr>
        <w:t>1915</w:t>
      </w:r>
      <w:r w:rsidRPr="00083AA7">
        <w:rPr>
          <w:sz w:val="24"/>
          <w:lang w:val="sv-SE"/>
        </w:rPr>
        <w:tab/>
      </w:r>
      <w:r w:rsidRPr="00083AA7">
        <w:rPr>
          <w:sz w:val="24"/>
          <w:lang w:val="sv-SE"/>
        </w:rPr>
        <w:tab/>
      </w:r>
      <w:r w:rsidRPr="00083AA7">
        <w:rPr>
          <w:sz w:val="24"/>
          <w:lang w:val="sv-SE"/>
        </w:rPr>
        <w:tab/>
      </w:r>
      <w:r w:rsidRPr="00083AA7">
        <w:rPr>
          <w:sz w:val="24"/>
          <w:lang w:val="sv-SE"/>
        </w:rPr>
        <w:tab/>
        <w:t>1918</w:t>
      </w:r>
      <w:r w:rsidRPr="00083AA7">
        <w:rPr>
          <w:sz w:val="24"/>
          <w:lang w:val="sv-SE"/>
        </w:rPr>
        <w:tab/>
      </w:r>
      <w:r w:rsidRPr="00083AA7">
        <w:rPr>
          <w:sz w:val="24"/>
          <w:lang w:val="sv-SE"/>
        </w:rPr>
        <w:tab/>
      </w:r>
      <w:r w:rsidRPr="00083AA7">
        <w:rPr>
          <w:sz w:val="24"/>
          <w:lang w:val="sv-SE"/>
        </w:rPr>
        <w:tab/>
      </w:r>
      <w:r w:rsidRPr="00083AA7">
        <w:rPr>
          <w:sz w:val="24"/>
          <w:lang w:val="sv-SE"/>
        </w:rPr>
        <w:tab/>
        <w:t>1923</w:t>
      </w:r>
      <w:r w:rsidRPr="00083AA7">
        <w:rPr>
          <w:sz w:val="24"/>
          <w:lang w:val="sv-SE"/>
        </w:rPr>
        <w:tab/>
      </w:r>
      <w:r w:rsidRPr="00083AA7">
        <w:rPr>
          <w:sz w:val="24"/>
          <w:lang w:val="sv-SE"/>
        </w:rPr>
        <w:tab/>
      </w:r>
      <w:r w:rsidRPr="00083AA7">
        <w:rPr>
          <w:sz w:val="24"/>
          <w:lang w:val="sv-SE"/>
        </w:rPr>
        <w:tab/>
      </w:r>
      <w:r w:rsidRPr="00083AA7">
        <w:rPr>
          <w:sz w:val="24"/>
          <w:lang w:val="sv-SE"/>
        </w:rPr>
        <w:tab/>
        <w:t>1929</w:t>
      </w:r>
    </w:p>
    <w:p w14:paraId="3AD743E5" w14:textId="77777777" w:rsidR="000D6C32" w:rsidRPr="00083AA7" w:rsidRDefault="000D6C32">
      <w:pPr>
        <w:ind w:right="-1050"/>
        <w:rPr>
          <w:sz w:val="24"/>
          <w:lang w:val="sv-SE"/>
        </w:rPr>
      </w:pPr>
      <w:r w:rsidRPr="00083AA7">
        <w:rPr>
          <w:sz w:val="24"/>
          <w:lang w:val="sv-SE"/>
        </w:rPr>
        <w:t>m Thelma Brooks</w:t>
      </w:r>
      <w:r w:rsidRPr="00083AA7">
        <w:rPr>
          <w:sz w:val="24"/>
          <w:lang w:val="sv-SE"/>
        </w:rPr>
        <w:tab/>
      </w:r>
      <w:r w:rsidRPr="00083AA7">
        <w:rPr>
          <w:sz w:val="24"/>
          <w:lang w:val="sv-SE"/>
        </w:rPr>
        <w:tab/>
        <w:t>m Joan Miller</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Pamela McLaren</w:t>
      </w:r>
    </w:p>
    <w:p w14:paraId="6F547EF5" w14:textId="77777777" w:rsidR="000D6C32" w:rsidRDefault="000D6C32">
      <w:pPr>
        <w:ind w:right="-1050"/>
        <w:rPr>
          <w:sz w:val="24"/>
        </w:rPr>
      </w:pPr>
      <w:r>
        <w:rPr>
          <w:sz w:val="24"/>
        </w:rPr>
        <w:t>|</w:t>
      </w:r>
      <w:r>
        <w:rPr>
          <w:sz w:val="24"/>
        </w:rPr>
        <w:tab/>
        <w:t>__________________|___________________________</w:t>
      </w:r>
      <w:r>
        <w:rPr>
          <w:sz w:val="24"/>
        </w:rPr>
        <w:tab/>
        <w:t>__________________|________________________________________________</w:t>
      </w:r>
    </w:p>
    <w:p w14:paraId="179763E2" w14:textId="77777777" w:rsidR="000D6C32" w:rsidRDefault="000D6C32">
      <w:pPr>
        <w:ind w:right="-1050"/>
        <w:rPr>
          <w:sz w:val="24"/>
        </w:rPr>
      </w:pPr>
      <w:r>
        <w:rPr>
          <w:sz w:val="24"/>
        </w:rPr>
        <w:t>|</w:t>
      </w:r>
      <w:r>
        <w:rPr>
          <w:sz w:val="24"/>
        </w:rPr>
        <w:tab/>
        <w:t>JOHN</w:t>
      </w:r>
      <w:r>
        <w:rPr>
          <w:sz w:val="24"/>
        </w:rPr>
        <w:tab/>
      </w:r>
      <w:r>
        <w:rPr>
          <w:sz w:val="24"/>
        </w:rPr>
        <w:tab/>
      </w:r>
      <w:r>
        <w:rPr>
          <w:sz w:val="24"/>
        </w:rPr>
        <w:tab/>
        <w:t>SUSAN</w:t>
      </w:r>
      <w:r>
        <w:rPr>
          <w:sz w:val="24"/>
        </w:rPr>
        <w:tab/>
        <w:t>MARCUS-JAMES</w:t>
      </w:r>
      <w:r>
        <w:rPr>
          <w:sz w:val="24"/>
        </w:rPr>
        <w:tab/>
        <w:t>JUDITH</w:t>
      </w:r>
      <w:r>
        <w:rPr>
          <w:sz w:val="24"/>
        </w:rPr>
        <w:tab/>
        <w:t>PHILIP-DAVID</w:t>
      </w:r>
      <w:r>
        <w:rPr>
          <w:sz w:val="24"/>
        </w:rPr>
        <w:tab/>
      </w:r>
      <w:r>
        <w:rPr>
          <w:sz w:val="24"/>
        </w:rPr>
        <w:tab/>
        <w:t>KYM-DONALD</w:t>
      </w:r>
      <w:r>
        <w:rPr>
          <w:sz w:val="24"/>
        </w:rPr>
        <w:tab/>
        <w:t>VICKIE-JANE</w:t>
      </w:r>
    </w:p>
    <w:p w14:paraId="25DF97B7" w14:textId="77777777" w:rsidR="000D6C32" w:rsidRDefault="000D6C32">
      <w:pPr>
        <w:ind w:right="-1050"/>
        <w:rPr>
          <w:sz w:val="24"/>
        </w:rPr>
      </w:pPr>
      <w:r>
        <w:rPr>
          <w:sz w:val="24"/>
        </w:rPr>
        <w:t>|</w:t>
      </w:r>
      <w:r>
        <w:rPr>
          <w:sz w:val="24"/>
        </w:rPr>
        <w:tab/>
        <w:t>1948</w:t>
      </w:r>
      <w:r>
        <w:rPr>
          <w:sz w:val="24"/>
        </w:rPr>
        <w:tab/>
      </w:r>
      <w:r>
        <w:rPr>
          <w:sz w:val="24"/>
        </w:rPr>
        <w:tab/>
      </w:r>
      <w:r>
        <w:rPr>
          <w:sz w:val="24"/>
        </w:rPr>
        <w:tab/>
        <w:t>1950</w:t>
      </w:r>
      <w:r>
        <w:rPr>
          <w:sz w:val="24"/>
        </w:rPr>
        <w:tab/>
      </w:r>
      <w:r>
        <w:rPr>
          <w:sz w:val="24"/>
        </w:rPr>
        <w:tab/>
        <w:t>1960</w:t>
      </w:r>
      <w:r>
        <w:rPr>
          <w:sz w:val="24"/>
        </w:rPr>
        <w:tab/>
      </w:r>
      <w:r>
        <w:rPr>
          <w:sz w:val="24"/>
        </w:rPr>
        <w:tab/>
      </w:r>
      <w:r>
        <w:rPr>
          <w:sz w:val="24"/>
        </w:rPr>
        <w:tab/>
        <w:t>1954</w:t>
      </w:r>
      <w:r>
        <w:rPr>
          <w:sz w:val="24"/>
        </w:rPr>
        <w:tab/>
      </w:r>
      <w:r>
        <w:rPr>
          <w:sz w:val="24"/>
        </w:rPr>
        <w:tab/>
        <w:t>1958</w:t>
      </w:r>
      <w:r>
        <w:rPr>
          <w:sz w:val="24"/>
        </w:rPr>
        <w:tab/>
      </w:r>
      <w:r>
        <w:rPr>
          <w:sz w:val="24"/>
        </w:rPr>
        <w:tab/>
      </w:r>
      <w:r>
        <w:rPr>
          <w:sz w:val="24"/>
        </w:rPr>
        <w:tab/>
      </w:r>
      <w:r>
        <w:rPr>
          <w:sz w:val="24"/>
        </w:rPr>
        <w:tab/>
        <w:t>1966</w:t>
      </w:r>
      <w:r>
        <w:rPr>
          <w:sz w:val="24"/>
        </w:rPr>
        <w:tab/>
      </w:r>
      <w:r>
        <w:rPr>
          <w:sz w:val="24"/>
        </w:rPr>
        <w:tab/>
      </w:r>
      <w:r>
        <w:rPr>
          <w:sz w:val="24"/>
        </w:rPr>
        <w:tab/>
        <w:t>1968</w:t>
      </w:r>
    </w:p>
    <w:p w14:paraId="0DCC0D51" w14:textId="77777777" w:rsidR="000D6C32" w:rsidRDefault="000D6C32">
      <w:pPr>
        <w:ind w:right="-1050"/>
        <w:rPr>
          <w:sz w:val="24"/>
        </w:rPr>
      </w:pPr>
      <w:r>
        <w:rPr>
          <w:sz w:val="24"/>
        </w:rPr>
        <w:t>|</w:t>
      </w:r>
      <w:r>
        <w:rPr>
          <w:sz w:val="24"/>
        </w:rPr>
        <w:tab/>
        <w:t>m1 Bronwyn-Kate</w:t>
      </w:r>
      <w:r>
        <w:rPr>
          <w:sz w:val="24"/>
        </w:rPr>
        <w:tab/>
      </w:r>
      <w:r>
        <w:rPr>
          <w:sz w:val="24"/>
        </w:rPr>
        <w:tab/>
      </w:r>
      <w:r>
        <w:rPr>
          <w:sz w:val="24"/>
        </w:rPr>
        <w:tab/>
        <w:t>m Virginia Kinnear</w:t>
      </w:r>
      <w:r>
        <w:rPr>
          <w:sz w:val="24"/>
        </w:rPr>
        <w:tab/>
      </w:r>
      <w:r>
        <w:rPr>
          <w:sz w:val="24"/>
        </w:rPr>
        <w:tab/>
      </w:r>
      <w:r>
        <w:rPr>
          <w:sz w:val="24"/>
        </w:rPr>
        <w:tab/>
        <w:t>m Robin-Ann McKay</w:t>
      </w:r>
      <w:r>
        <w:rPr>
          <w:sz w:val="24"/>
        </w:rPr>
        <w:tab/>
      </w:r>
      <w:r>
        <w:rPr>
          <w:sz w:val="24"/>
        </w:rPr>
        <w:tab/>
        <w:t>m Sally-Louise Ports</w:t>
      </w:r>
    </w:p>
    <w:p w14:paraId="68279AFD" w14:textId="77777777" w:rsidR="000D6C32" w:rsidRDefault="000D6C32">
      <w:pPr>
        <w:ind w:right="-1050"/>
        <w:rPr>
          <w:sz w:val="24"/>
        </w:rPr>
      </w:pPr>
      <w:r>
        <w:rPr>
          <w:sz w:val="24"/>
        </w:rPr>
        <w:t>|</w:t>
      </w:r>
      <w:r>
        <w:rPr>
          <w:sz w:val="24"/>
        </w:rPr>
        <w:tab/>
        <w:t>|</w:t>
      </w:r>
      <w:r>
        <w:rPr>
          <w:sz w:val="24"/>
        </w:rPr>
        <w:tab/>
        <w:t>Thompson</w:t>
      </w:r>
      <w:r>
        <w:rPr>
          <w:sz w:val="24"/>
        </w:rPr>
        <w:tab/>
      </w:r>
      <w:r>
        <w:rPr>
          <w:sz w:val="24"/>
        </w:rPr>
        <w:tab/>
      </w:r>
      <w:r>
        <w:rPr>
          <w:sz w:val="24"/>
        </w:rPr>
        <w:tab/>
        <w:t>|____________________________</w:t>
      </w:r>
      <w:r>
        <w:rPr>
          <w:sz w:val="24"/>
        </w:rPr>
        <w:tab/>
        <w:t>|</w:t>
      </w:r>
      <w:r>
        <w:rPr>
          <w:sz w:val="24"/>
        </w:rPr>
        <w:tab/>
        <w:t>__________________|_______________</w:t>
      </w:r>
    </w:p>
    <w:p w14:paraId="5271CF73" w14:textId="77777777" w:rsidR="000D6C32" w:rsidRDefault="000D6C32">
      <w:pPr>
        <w:ind w:right="-1050"/>
        <w:rPr>
          <w:sz w:val="24"/>
        </w:rPr>
      </w:pPr>
      <w:r>
        <w:rPr>
          <w:sz w:val="24"/>
        </w:rPr>
        <w:t>|</w:t>
      </w:r>
      <w:r>
        <w:rPr>
          <w:sz w:val="24"/>
        </w:rPr>
        <w:tab/>
        <w:t>| m2 Elizabeth-Jean Duddy</w:t>
      </w:r>
      <w:r>
        <w:rPr>
          <w:sz w:val="24"/>
        </w:rPr>
        <w:tab/>
      </w:r>
      <w:r>
        <w:rPr>
          <w:sz w:val="24"/>
        </w:rPr>
        <w:tab/>
        <w:t>JAMES-ANDREW-ALEXANDER</w:t>
      </w:r>
      <w:r>
        <w:rPr>
          <w:sz w:val="24"/>
        </w:rPr>
        <w:tab/>
        <w:t>|</w:t>
      </w:r>
      <w:r>
        <w:rPr>
          <w:sz w:val="24"/>
        </w:rPr>
        <w:tab/>
        <w:t>AMY-LOUISE</w:t>
      </w:r>
      <w:r>
        <w:rPr>
          <w:sz w:val="24"/>
        </w:rPr>
        <w:tab/>
        <w:t>SAMUEL-DAVID</w:t>
      </w:r>
    </w:p>
    <w:p w14:paraId="73304C0F" w14:textId="77777777" w:rsidR="000D6C32" w:rsidRDefault="000D6C32">
      <w:pPr>
        <w:ind w:right="-1050"/>
        <w:rPr>
          <w:sz w:val="24"/>
        </w:rPr>
      </w:pPr>
      <w:r>
        <w:rPr>
          <w:sz w:val="24"/>
        </w:rPr>
        <w:t>|  ____|_________________________</w:t>
      </w:r>
      <w:r>
        <w:rPr>
          <w:sz w:val="24"/>
        </w:rPr>
        <w:tab/>
        <w:t>1990</w:t>
      </w:r>
      <w:r>
        <w:rPr>
          <w:sz w:val="24"/>
        </w:rPr>
        <w:tab/>
      </w:r>
      <w:r>
        <w:rPr>
          <w:sz w:val="24"/>
        </w:rPr>
        <w:tab/>
      </w:r>
      <w:r>
        <w:rPr>
          <w:sz w:val="24"/>
        </w:rPr>
        <w:tab/>
      </w:r>
      <w:r>
        <w:rPr>
          <w:sz w:val="24"/>
        </w:rPr>
        <w:tab/>
      </w:r>
      <w:r>
        <w:rPr>
          <w:sz w:val="24"/>
        </w:rPr>
        <w:tab/>
        <w:t>|</w:t>
      </w:r>
      <w:r>
        <w:rPr>
          <w:sz w:val="24"/>
        </w:rPr>
        <w:tab/>
        <w:t>2001</w:t>
      </w:r>
      <w:r>
        <w:rPr>
          <w:sz w:val="24"/>
        </w:rPr>
        <w:tab/>
      </w:r>
      <w:r>
        <w:rPr>
          <w:sz w:val="24"/>
        </w:rPr>
        <w:tab/>
      </w:r>
      <w:r>
        <w:rPr>
          <w:sz w:val="24"/>
        </w:rPr>
        <w:tab/>
        <w:t>2002</w:t>
      </w:r>
    </w:p>
    <w:p w14:paraId="1EE2E120" w14:textId="77777777" w:rsidR="000D6C32" w:rsidRDefault="000D6C32">
      <w:pPr>
        <w:ind w:right="-1050"/>
        <w:rPr>
          <w:sz w:val="24"/>
        </w:rPr>
      </w:pPr>
      <w:r>
        <w:rPr>
          <w:sz w:val="24"/>
        </w:rPr>
        <w:t>|  YOLANDE</w:t>
      </w:r>
      <w:r>
        <w:rPr>
          <w:sz w:val="24"/>
        </w:rPr>
        <w:tab/>
        <w:t xml:space="preserve">  JULIAN-CHE-FORD</w:t>
      </w:r>
      <w:r>
        <w:rPr>
          <w:sz w:val="24"/>
        </w:rPr>
        <w:tab/>
      </w:r>
      <w:r>
        <w:rPr>
          <w:sz w:val="24"/>
        </w:rPr>
        <w:tab/>
      </w:r>
      <w:r>
        <w:rPr>
          <w:sz w:val="24"/>
        </w:rPr>
        <w:tab/>
        <w:t>__________________|__________________________________</w:t>
      </w:r>
    </w:p>
    <w:p w14:paraId="00E33DE7" w14:textId="77777777" w:rsidR="000D6C32" w:rsidRDefault="000D6C32">
      <w:pPr>
        <w:ind w:right="-1050"/>
        <w:rPr>
          <w:sz w:val="24"/>
        </w:rPr>
      </w:pPr>
      <w:r>
        <w:rPr>
          <w:sz w:val="24"/>
        </w:rPr>
        <w:t>|  1969</w:t>
      </w:r>
      <w:r>
        <w:rPr>
          <w:sz w:val="24"/>
        </w:rPr>
        <w:tab/>
      </w:r>
      <w:r>
        <w:rPr>
          <w:sz w:val="24"/>
        </w:rPr>
        <w:tab/>
        <w:t xml:space="preserve">  1971</w:t>
      </w:r>
      <w:r>
        <w:rPr>
          <w:sz w:val="24"/>
        </w:rPr>
        <w:tab/>
      </w:r>
      <w:r>
        <w:rPr>
          <w:sz w:val="24"/>
        </w:rPr>
        <w:tab/>
      </w:r>
      <w:r>
        <w:rPr>
          <w:sz w:val="24"/>
        </w:rPr>
        <w:tab/>
      </w:r>
      <w:r>
        <w:rPr>
          <w:sz w:val="24"/>
        </w:rPr>
        <w:tab/>
      </w:r>
      <w:r>
        <w:rPr>
          <w:sz w:val="24"/>
        </w:rPr>
        <w:tab/>
      </w:r>
      <w:r>
        <w:rPr>
          <w:sz w:val="24"/>
        </w:rPr>
        <w:tab/>
        <w:t>NICOLE-ANN</w:t>
      </w:r>
      <w:r>
        <w:rPr>
          <w:sz w:val="24"/>
        </w:rPr>
        <w:tab/>
        <w:t>SOPHIE-LOUISE</w:t>
      </w:r>
      <w:r>
        <w:rPr>
          <w:sz w:val="24"/>
        </w:rPr>
        <w:tab/>
        <w:t>SCOTT-MICHAEL</w:t>
      </w:r>
    </w:p>
    <w:p w14:paraId="28CA8004" w14:textId="77777777" w:rsidR="000D6C32" w:rsidRDefault="000D6C32">
      <w:pPr>
        <w:ind w:right="-1050"/>
        <w:rPr>
          <w:sz w:val="24"/>
        </w:rPr>
      </w:pPr>
      <w:r>
        <w:rPr>
          <w:sz w:val="24"/>
        </w:rPr>
        <w:t>|</w:t>
      </w:r>
      <w:r>
        <w:rPr>
          <w:sz w:val="24"/>
        </w:rPr>
        <w:tab/>
      </w:r>
      <w:r>
        <w:rPr>
          <w:sz w:val="24"/>
        </w:rPr>
        <w:tab/>
        <w:t xml:space="preserve">  m Kerryn Jones</w:t>
      </w:r>
      <w:r>
        <w:rPr>
          <w:sz w:val="24"/>
        </w:rPr>
        <w:tab/>
      </w:r>
      <w:r>
        <w:rPr>
          <w:sz w:val="24"/>
        </w:rPr>
        <w:tab/>
      </w:r>
      <w:r>
        <w:rPr>
          <w:sz w:val="24"/>
        </w:rPr>
        <w:tab/>
      </w:r>
      <w:r>
        <w:rPr>
          <w:sz w:val="24"/>
        </w:rPr>
        <w:tab/>
        <w:t>1986</w:t>
      </w:r>
      <w:r>
        <w:rPr>
          <w:sz w:val="24"/>
        </w:rPr>
        <w:tab/>
      </w:r>
      <w:r>
        <w:rPr>
          <w:sz w:val="24"/>
        </w:rPr>
        <w:tab/>
      </w:r>
      <w:r>
        <w:rPr>
          <w:sz w:val="24"/>
        </w:rPr>
        <w:tab/>
        <w:t>1988</w:t>
      </w:r>
      <w:r>
        <w:rPr>
          <w:sz w:val="24"/>
        </w:rPr>
        <w:tab/>
      </w:r>
      <w:r>
        <w:rPr>
          <w:sz w:val="24"/>
        </w:rPr>
        <w:tab/>
      </w:r>
      <w:r>
        <w:rPr>
          <w:sz w:val="24"/>
        </w:rPr>
        <w:tab/>
        <w:t>1990</w:t>
      </w:r>
    </w:p>
    <w:p w14:paraId="7B9DDCA9" w14:textId="77777777" w:rsidR="000D6C32" w:rsidRDefault="000D6C32">
      <w:pPr>
        <w:ind w:right="-1050"/>
        <w:rPr>
          <w:sz w:val="24"/>
        </w:rPr>
      </w:pPr>
      <w:r>
        <w:rPr>
          <w:sz w:val="24"/>
        </w:rPr>
        <w:t>|______________________________________________________________________________________________________________</w:t>
      </w:r>
    </w:p>
    <w:p w14:paraId="72274879" w14:textId="77777777" w:rsidR="000D6C32" w:rsidRDefault="000D6C32">
      <w:pPr>
        <w:ind w:right="-1050"/>
        <w:rPr>
          <w:sz w:val="24"/>
        </w:rPr>
      </w:pPr>
      <w:r>
        <w:rPr>
          <w:sz w:val="24"/>
        </w:rPr>
        <w:t>GAIL-SHARON</w:t>
      </w:r>
      <w:r>
        <w:rPr>
          <w:sz w:val="24"/>
        </w:rPr>
        <w:tab/>
        <w:t>JOHN-ROBERT</w:t>
      </w:r>
      <w:r>
        <w:rPr>
          <w:sz w:val="24"/>
        </w:rPr>
        <w:tab/>
        <w:t>SUE-ROBYN</w:t>
      </w:r>
      <w:r>
        <w:rPr>
          <w:sz w:val="24"/>
        </w:rPr>
        <w:tab/>
      </w:r>
      <w:r>
        <w:rPr>
          <w:sz w:val="24"/>
        </w:rPr>
        <w:tab/>
        <w:t>CHRISTINE-CHERYL</w:t>
      </w:r>
      <w:r>
        <w:rPr>
          <w:sz w:val="24"/>
        </w:rPr>
        <w:tab/>
        <w:t>TREVOR-JAMES</w:t>
      </w:r>
      <w:r>
        <w:rPr>
          <w:sz w:val="24"/>
        </w:rPr>
        <w:tab/>
        <w:t>NEIL-GRAHAM</w:t>
      </w:r>
    </w:p>
    <w:p w14:paraId="681442F7" w14:textId="77777777" w:rsidR="000D6C32" w:rsidRDefault="000D6C32">
      <w:pPr>
        <w:ind w:right="-1050"/>
        <w:rPr>
          <w:sz w:val="24"/>
        </w:rPr>
      </w:pPr>
      <w:r>
        <w:rPr>
          <w:sz w:val="24"/>
        </w:rPr>
        <w:t>1947</w:t>
      </w:r>
      <w:r>
        <w:rPr>
          <w:sz w:val="24"/>
        </w:rPr>
        <w:tab/>
      </w:r>
      <w:r>
        <w:rPr>
          <w:sz w:val="24"/>
        </w:rPr>
        <w:tab/>
      </w:r>
      <w:r>
        <w:rPr>
          <w:sz w:val="24"/>
        </w:rPr>
        <w:tab/>
        <w:t>1950</w:t>
      </w:r>
      <w:r>
        <w:rPr>
          <w:sz w:val="24"/>
        </w:rPr>
        <w:tab/>
      </w:r>
      <w:r>
        <w:rPr>
          <w:sz w:val="24"/>
        </w:rPr>
        <w:tab/>
      </w:r>
      <w:r>
        <w:rPr>
          <w:sz w:val="24"/>
        </w:rPr>
        <w:tab/>
        <w:t>1952</w:t>
      </w:r>
      <w:r>
        <w:rPr>
          <w:sz w:val="24"/>
        </w:rPr>
        <w:tab/>
      </w:r>
      <w:r>
        <w:rPr>
          <w:sz w:val="24"/>
        </w:rPr>
        <w:tab/>
      </w:r>
      <w:r>
        <w:rPr>
          <w:sz w:val="24"/>
        </w:rPr>
        <w:tab/>
        <w:t>1954</w:t>
      </w:r>
      <w:r>
        <w:rPr>
          <w:sz w:val="24"/>
        </w:rPr>
        <w:tab/>
      </w:r>
      <w:r>
        <w:rPr>
          <w:sz w:val="24"/>
        </w:rPr>
        <w:tab/>
      </w:r>
      <w:r>
        <w:rPr>
          <w:sz w:val="24"/>
        </w:rPr>
        <w:tab/>
      </w:r>
      <w:r>
        <w:rPr>
          <w:sz w:val="24"/>
        </w:rPr>
        <w:tab/>
        <w:t>1955</w:t>
      </w:r>
      <w:r>
        <w:rPr>
          <w:sz w:val="24"/>
        </w:rPr>
        <w:tab/>
      </w:r>
      <w:r>
        <w:rPr>
          <w:sz w:val="24"/>
        </w:rPr>
        <w:tab/>
      </w:r>
      <w:r>
        <w:rPr>
          <w:sz w:val="24"/>
        </w:rPr>
        <w:tab/>
        <w:t>1960</w:t>
      </w:r>
    </w:p>
    <w:p w14:paraId="6C59E50E" w14:textId="77777777" w:rsidR="000D6C32" w:rsidRDefault="000D6C32">
      <w:pPr>
        <w:ind w:right="-1050"/>
        <w:rPr>
          <w:sz w:val="24"/>
        </w:rPr>
      </w:pPr>
      <w:r>
        <w:rPr>
          <w:sz w:val="24"/>
        </w:rPr>
        <w:tab/>
      </w:r>
      <w:r>
        <w:rPr>
          <w:sz w:val="24"/>
        </w:rPr>
        <w:tab/>
      </w:r>
      <w:r>
        <w:rPr>
          <w:sz w:val="24"/>
        </w:rPr>
        <w:tab/>
        <w:t>m Sandra Hall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Jan-Elizabeth</w:t>
      </w:r>
      <w:r>
        <w:rPr>
          <w:sz w:val="24"/>
        </w:rPr>
        <w:tab/>
        <w:t>m1 Tanya-May-Cunningham</w:t>
      </w:r>
    </w:p>
    <w:p w14:paraId="4FB5366E" w14:textId="77777777"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Cunningham</w:t>
      </w:r>
      <w:r>
        <w:rPr>
          <w:sz w:val="24"/>
        </w:rPr>
        <w:tab/>
      </w:r>
      <w:r>
        <w:rPr>
          <w:sz w:val="24"/>
        </w:rPr>
        <w:tab/>
        <w:t>m2 Beverley Worthington</w:t>
      </w:r>
    </w:p>
    <w:p w14:paraId="75F60CF9" w14:textId="77777777" w:rsidR="000D6C32" w:rsidRDefault="000D6C32">
      <w:pPr>
        <w:ind w:left="720" w:right="-1050" w:firstLine="720"/>
        <w:rPr>
          <w:sz w:val="24"/>
        </w:rPr>
      </w:pPr>
      <w:r>
        <w:rPr>
          <w:sz w:val="24"/>
        </w:rPr>
        <w:t>______|____________</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7B5CA5B0" w14:textId="77777777" w:rsidR="000D6C32" w:rsidRDefault="000D6C32">
      <w:pPr>
        <w:ind w:left="720" w:right="-1050" w:firstLine="720"/>
        <w:rPr>
          <w:sz w:val="24"/>
        </w:rPr>
      </w:pPr>
      <w:r>
        <w:rPr>
          <w:sz w:val="24"/>
        </w:rPr>
        <w:t>NATHANAEL-DAIX</w:t>
      </w:r>
      <w:r>
        <w:rPr>
          <w:sz w:val="24"/>
        </w:rPr>
        <w:tab/>
      </w:r>
      <w:r>
        <w:rPr>
          <w:sz w:val="24"/>
        </w:rPr>
        <w:tab/>
      </w:r>
      <w:r>
        <w:rPr>
          <w:sz w:val="24"/>
        </w:rPr>
        <w:tab/>
        <w:t>____________________________________|__</w:t>
      </w:r>
      <w:r>
        <w:rPr>
          <w:sz w:val="24"/>
        </w:rPr>
        <w:tab/>
      </w:r>
      <w:r>
        <w:rPr>
          <w:sz w:val="24"/>
        </w:rPr>
        <w:tab/>
        <w:t>______|_______</w:t>
      </w:r>
    </w:p>
    <w:p w14:paraId="2C4D4D3F" w14:textId="77777777" w:rsidR="000D6C32" w:rsidRDefault="000D6C32">
      <w:pPr>
        <w:ind w:left="720" w:right="-1050" w:firstLine="720"/>
        <w:rPr>
          <w:sz w:val="24"/>
        </w:rPr>
      </w:pPr>
      <w:r>
        <w:rPr>
          <w:sz w:val="24"/>
        </w:rPr>
        <w:t>1987</w:t>
      </w:r>
      <w:r>
        <w:rPr>
          <w:sz w:val="24"/>
        </w:rPr>
        <w:tab/>
      </w:r>
      <w:r>
        <w:rPr>
          <w:sz w:val="24"/>
        </w:rPr>
        <w:tab/>
      </w:r>
      <w:r>
        <w:rPr>
          <w:sz w:val="24"/>
        </w:rPr>
        <w:tab/>
      </w:r>
      <w:r>
        <w:rPr>
          <w:sz w:val="24"/>
        </w:rPr>
        <w:tab/>
      </w:r>
      <w:r>
        <w:rPr>
          <w:sz w:val="24"/>
        </w:rPr>
        <w:tab/>
        <w:t>JARROD</w:t>
      </w:r>
      <w:r>
        <w:rPr>
          <w:sz w:val="24"/>
        </w:rPr>
        <w:tab/>
        <w:t>OWEN-MORGAN</w:t>
      </w:r>
      <w:r>
        <w:rPr>
          <w:sz w:val="24"/>
        </w:rPr>
        <w:tab/>
        <w:t>WILLIAM</w:t>
      </w:r>
      <w:r>
        <w:rPr>
          <w:sz w:val="24"/>
        </w:rPr>
        <w:tab/>
      </w:r>
      <w:r>
        <w:rPr>
          <w:sz w:val="24"/>
        </w:rPr>
        <w:tab/>
        <w:t>DARIAN-JOHN</w:t>
      </w:r>
    </w:p>
    <w:p w14:paraId="2C992A8D"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t>1985</w:t>
      </w:r>
      <w:r>
        <w:rPr>
          <w:sz w:val="24"/>
        </w:rPr>
        <w:tab/>
      </w:r>
      <w:r>
        <w:rPr>
          <w:sz w:val="24"/>
        </w:rPr>
        <w:tab/>
        <w:t>1987</w:t>
      </w:r>
      <w:r>
        <w:rPr>
          <w:sz w:val="24"/>
        </w:rPr>
        <w:tab/>
      </w:r>
      <w:r>
        <w:rPr>
          <w:sz w:val="24"/>
        </w:rPr>
        <w:tab/>
      </w:r>
      <w:r>
        <w:rPr>
          <w:sz w:val="24"/>
        </w:rPr>
        <w:tab/>
        <w:t>1990</w:t>
      </w:r>
      <w:r>
        <w:rPr>
          <w:sz w:val="24"/>
        </w:rPr>
        <w:tab/>
      </w:r>
      <w:r>
        <w:rPr>
          <w:sz w:val="24"/>
        </w:rPr>
        <w:tab/>
      </w:r>
      <w:r>
        <w:rPr>
          <w:sz w:val="24"/>
        </w:rPr>
        <w:tab/>
        <w:t>1989</w:t>
      </w:r>
    </w:p>
    <w:p w14:paraId="0B0233B3" w14:textId="77777777" w:rsidR="000D6C32" w:rsidRDefault="000D6C32">
      <w:pPr>
        <w:pageBreakBefore/>
        <w:ind w:right="-1050"/>
        <w:rPr>
          <w:sz w:val="24"/>
        </w:rPr>
      </w:pPr>
      <w:r>
        <w:rPr>
          <w:b/>
          <w:sz w:val="24"/>
        </w:rPr>
        <w:t>NOTES ON AUSTRALIAN FAMILY 2 part B</w:t>
      </w:r>
    </w:p>
    <w:p w14:paraId="6E8610A6" w14:textId="77777777" w:rsidR="000D6C32" w:rsidRDefault="000D6C32">
      <w:pPr>
        <w:ind w:right="-1050"/>
        <w:rPr>
          <w:sz w:val="24"/>
        </w:rPr>
      </w:pPr>
    </w:p>
    <w:p w14:paraId="28399A1B" w14:textId="77777777" w:rsidR="000D6C32" w:rsidRDefault="000D6C32">
      <w:pPr>
        <w:ind w:right="-1050"/>
        <w:rPr>
          <w:sz w:val="24"/>
        </w:rPr>
      </w:pPr>
      <w:r>
        <w:rPr>
          <w:sz w:val="24"/>
        </w:rPr>
        <w:t xml:space="preserve">ROBERT-GEORGE (=BOB) born 26JUN1915, married 03AUG1940 Woodville Methodist Church South Australia to next-door neighbour, enlisted for </w:t>
      </w:r>
      <w:r>
        <w:rPr>
          <w:sz w:val="24"/>
        </w:rPr>
        <w:tab/>
        <w:t xml:space="preserve">second world war at Adelaide service number 407955 next of kin THELMA (wife), in air force (RAAF) in Europe in second world war, flight </w:t>
      </w:r>
      <w:r>
        <w:rPr>
          <w:sz w:val="24"/>
        </w:rPr>
        <w:tab/>
        <w:t xml:space="preserve">sergeant service number 407955 for 109 squadron, 1940 in Palestine, observer on special flight to investigate enemy radar but the Wellington </w:t>
      </w:r>
      <w:r>
        <w:rPr>
          <w:sz w:val="24"/>
        </w:rPr>
        <w:tab/>
        <w:t xml:space="preserve">aircraft Z805 crash-landed 07/08MAR1942 off Rhodes he swam  one and a half miles with dislocated shoulder to be captured by the Italians and </w:t>
      </w:r>
      <w:r>
        <w:rPr>
          <w:sz w:val="24"/>
        </w:rPr>
        <w:tab/>
        <w:t xml:space="preserve">imprisoned, transferred to Stalag IVB in Germany, in </w:t>
      </w:r>
      <w:hyperlink r:id="rId796" w:history="1">
        <w:r>
          <w:rPr>
            <w:rStyle w:val="Hyperlink"/>
            <w:sz w:val="24"/>
          </w:rPr>
          <w:t>www.forces-war-records.co.uk</w:t>
        </w:r>
      </w:hyperlink>
      <w:r>
        <w:rPr>
          <w:sz w:val="24"/>
        </w:rPr>
        <w:t xml:space="preserve"> Warrant Officer in Royal Australian Air Force prisoner of war </w:t>
      </w:r>
      <w:r>
        <w:rPr>
          <w:sz w:val="24"/>
        </w:rPr>
        <w:tab/>
        <w:t xml:space="preserve">in camp Muhlberg, at end of war released and made his way to Bournemouth repatriation camp in the UK by OCT1945, returned to Australia </w:t>
      </w:r>
      <w:r>
        <w:rPr>
          <w:sz w:val="24"/>
        </w:rPr>
        <w:tab/>
        <w:t xml:space="preserve">NOV1945 (details in ‘The Enemy is Listening’ by Aileen Clayton 1980), mentioned in dispatches, the whole correspondence concerning his </w:t>
      </w:r>
      <w:r>
        <w:rPr>
          <w:sz w:val="24"/>
        </w:rPr>
        <w:tab/>
        <w:t xml:space="preserve">wartime activities are available on Australian Imperial Forces personnel dossiers A705 166/40/296 http://recrodsearch.naa.gov.au, wholesale </w:t>
      </w:r>
      <w:r>
        <w:rPr>
          <w:sz w:val="24"/>
        </w:rPr>
        <w:tab/>
        <w:t>clothing merchant in Adelaide, died 29JUN1997</w:t>
      </w:r>
    </w:p>
    <w:p w14:paraId="44D9C391" w14:textId="77777777" w:rsidR="000D6C32" w:rsidRDefault="000D6C32">
      <w:pPr>
        <w:ind w:right="-1050"/>
        <w:rPr>
          <w:sz w:val="24"/>
        </w:rPr>
      </w:pPr>
      <w:r>
        <w:rPr>
          <w:sz w:val="24"/>
        </w:rPr>
        <w:t>x THELMA born 8/14MAY1918, shop assistant in her parents’ general store, died 28MAY1997</w:t>
      </w:r>
    </w:p>
    <w:p w14:paraId="71306FA2" w14:textId="77777777" w:rsidR="000D6C32" w:rsidRDefault="000D6C32">
      <w:pPr>
        <w:ind w:right="-1050"/>
        <w:rPr>
          <w:sz w:val="24"/>
        </w:rPr>
      </w:pPr>
      <w:r>
        <w:rPr>
          <w:sz w:val="24"/>
        </w:rPr>
        <w:t xml:space="preserve">ALLAN-ARTHUR born 02JAN1918 Woodville, teacher Eden Valley and Bordertown, enlisted 26JUL1940 at Adelaide service number SX9680 next of </w:t>
      </w:r>
      <w:r>
        <w:rPr>
          <w:sz w:val="24"/>
        </w:rPr>
        <w:tab/>
        <w:t>kin ALBERT (father) in 8</w:t>
      </w:r>
      <w:r>
        <w:rPr>
          <w:sz w:val="24"/>
          <w:vertAlign w:val="superscript"/>
        </w:rPr>
        <w:t>th</w:t>
      </w:r>
      <w:r>
        <w:rPr>
          <w:sz w:val="24"/>
        </w:rPr>
        <w:t xml:space="preserve"> field ambulance, 1940 in army in Palestine Egypt Tobruk, 1942 at El Alamein, 1943 troopship Queen Mary to Papua </w:t>
      </w:r>
      <w:r>
        <w:rPr>
          <w:sz w:val="24"/>
        </w:rPr>
        <w:tab/>
        <w:t xml:space="preserve">New Guinea, 1945 Morotai, 30NOV1945 discharge, resumed studies at Adelaide University, in early 50s won place as teacher on educational visit </w:t>
      </w:r>
      <w:r>
        <w:rPr>
          <w:sz w:val="24"/>
        </w:rPr>
        <w:tab/>
        <w:t xml:space="preserve">to England for three months, departed 28JUN1955 single teacher born 02JAN1918 on ship Otranto from London for Adelaide Australia, married </w:t>
      </w:r>
      <w:r>
        <w:rPr>
          <w:sz w:val="24"/>
        </w:rPr>
        <w:tab/>
        <w:t xml:space="preserve">1956 at Hawthorn Presbyterian, 1958 principal of Streaky Bay  area school,  then Woomera area school, 1961 Fulbright scholarship to teach in an </w:t>
      </w:r>
      <w:r>
        <w:rPr>
          <w:sz w:val="24"/>
        </w:rPr>
        <w:tab/>
        <w:t xml:space="preserve">American high-school, 1962/1963 family mover to Spokane Washington, 1964 returned to Australia as Inspector of Schools for Eyre Peninsula </w:t>
      </w:r>
      <w:r>
        <w:rPr>
          <w:sz w:val="24"/>
        </w:rPr>
        <w:tab/>
        <w:t xml:space="preserve">based at Port Lincoln, 1969 returned to Adelaide as superintendent of schools, principal education officer, Fellow Royal Society of Arts, , retired </w:t>
      </w:r>
      <w:r>
        <w:rPr>
          <w:sz w:val="24"/>
        </w:rPr>
        <w:tab/>
        <w:t>1978 and took up painting, died 09JAN2000</w:t>
      </w:r>
    </w:p>
    <w:p w14:paraId="6A379183" w14:textId="77777777" w:rsidR="000D6C32" w:rsidRDefault="000D6C32">
      <w:pPr>
        <w:ind w:right="-1050"/>
        <w:rPr>
          <w:sz w:val="24"/>
        </w:rPr>
      </w:pPr>
      <w:r>
        <w:rPr>
          <w:sz w:val="24"/>
        </w:rPr>
        <w:t>x JOAN radio operator in airforce in second world war, teacher, died 31DEC2005</w:t>
      </w:r>
    </w:p>
    <w:p w14:paraId="70D62B93" w14:textId="77777777" w:rsidR="000D6C32" w:rsidRDefault="000D6C32">
      <w:pPr>
        <w:ind w:right="-1050"/>
        <w:rPr>
          <w:sz w:val="24"/>
        </w:rPr>
      </w:pPr>
      <w:r>
        <w:rPr>
          <w:sz w:val="24"/>
        </w:rPr>
        <w:t xml:space="preserve">DOROTHEY-JOAN born 30JAN1923, married 12MAR1949 Woodville Methodist Robert-Maxwell Jenkin banker at Port Lincoln, two daughters one son. </w:t>
      </w:r>
      <w:r>
        <w:rPr>
          <w:sz w:val="24"/>
        </w:rPr>
        <w:tab/>
        <w:t>ledger keeper for Woodville Council, died 03JAN2003</w:t>
      </w:r>
    </w:p>
    <w:p w14:paraId="63529033" w14:textId="00907ACF" w:rsidR="000D6C32" w:rsidRDefault="000D6C32">
      <w:pPr>
        <w:ind w:right="-1050"/>
        <w:rPr>
          <w:sz w:val="24"/>
        </w:rPr>
      </w:pPr>
      <w:r>
        <w:rPr>
          <w:sz w:val="24"/>
        </w:rPr>
        <w:t>DAVID born JAN1929</w:t>
      </w:r>
    </w:p>
    <w:p w14:paraId="7172E0A5" w14:textId="41C3F5B2" w:rsidR="000D6C32" w:rsidRDefault="000D6C32">
      <w:pPr>
        <w:ind w:right="-1050"/>
        <w:rPr>
          <w:b/>
          <w:sz w:val="24"/>
        </w:rPr>
      </w:pPr>
      <w:r>
        <w:rPr>
          <w:sz w:val="24"/>
        </w:rPr>
        <w:t xml:space="preserve">x PAMELA </w:t>
      </w:r>
    </w:p>
    <w:p w14:paraId="5F211E43" w14:textId="77777777" w:rsidR="000D6C32" w:rsidRDefault="000D6C32">
      <w:pPr>
        <w:pageBreakBefore/>
        <w:ind w:right="-1050"/>
        <w:rPr>
          <w:sz w:val="24"/>
        </w:rPr>
      </w:pPr>
      <w:r>
        <w:rPr>
          <w:b/>
          <w:sz w:val="24"/>
        </w:rPr>
        <w:t>NOTES ON AUSTRALIAN FAMILY 2 part B (continued)</w:t>
      </w:r>
    </w:p>
    <w:p w14:paraId="1492E827" w14:textId="77777777" w:rsidR="000D6C32" w:rsidRDefault="000D6C32">
      <w:pPr>
        <w:ind w:right="-1050"/>
        <w:rPr>
          <w:sz w:val="24"/>
        </w:rPr>
      </w:pPr>
    </w:p>
    <w:p w14:paraId="62E0E4A7" w14:textId="2170462D" w:rsidR="000D6C32" w:rsidRDefault="000D6C32">
      <w:pPr>
        <w:ind w:right="-1050"/>
        <w:rPr>
          <w:sz w:val="24"/>
        </w:rPr>
      </w:pPr>
      <w:r>
        <w:rPr>
          <w:sz w:val="24"/>
        </w:rPr>
        <w:t>JOHN born 1948</w:t>
      </w:r>
    </w:p>
    <w:p w14:paraId="68B0B541" w14:textId="7F28D548" w:rsidR="000D6C32" w:rsidRDefault="000D6C32">
      <w:pPr>
        <w:ind w:right="-1050"/>
        <w:rPr>
          <w:sz w:val="24"/>
        </w:rPr>
      </w:pPr>
      <w:r>
        <w:rPr>
          <w:sz w:val="24"/>
        </w:rPr>
        <w:t xml:space="preserve">x BRONWYN-KATE </w:t>
      </w:r>
    </w:p>
    <w:p w14:paraId="5E266F9B" w14:textId="1A50132D" w:rsidR="000D6C32" w:rsidRDefault="000D6C32">
      <w:pPr>
        <w:ind w:right="-1050"/>
        <w:rPr>
          <w:sz w:val="24"/>
        </w:rPr>
      </w:pPr>
      <w:r>
        <w:rPr>
          <w:sz w:val="24"/>
        </w:rPr>
        <w:t>x ELIZABETH-JEAN</w:t>
      </w:r>
    </w:p>
    <w:p w14:paraId="039463DB" w14:textId="41C4E994" w:rsidR="000D6C32" w:rsidRDefault="000D6C32">
      <w:pPr>
        <w:ind w:right="-1050"/>
        <w:rPr>
          <w:sz w:val="24"/>
        </w:rPr>
      </w:pPr>
      <w:r>
        <w:rPr>
          <w:sz w:val="24"/>
        </w:rPr>
        <w:t>SUSAN born 1950</w:t>
      </w:r>
    </w:p>
    <w:p w14:paraId="6EC7742A" w14:textId="38C00D32" w:rsidR="000D6C32" w:rsidRDefault="000D6C32">
      <w:pPr>
        <w:ind w:right="-1050"/>
        <w:rPr>
          <w:sz w:val="24"/>
        </w:rPr>
      </w:pPr>
      <w:r>
        <w:rPr>
          <w:sz w:val="24"/>
        </w:rPr>
        <w:t>MARCUS-JAMES born 1960</w:t>
      </w:r>
    </w:p>
    <w:p w14:paraId="74C06485" w14:textId="77777777" w:rsidR="000D6C32" w:rsidRDefault="000D6C32">
      <w:pPr>
        <w:ind w:right="-1050"/>
        <w:rPr>
          <w:sz w:val="24"/>
        </w:rPr>
      </w:pPr>
      <w:r>
        <w:rPr>
          <w:sz w:val="24"/>
        </w:rPr>
        <w:t>x VIRGINIA</w:t>
      </w:r>
    </w:p>
    <w:p w14:paraId="13DD2680" w14:textId="77777777" w:rsidR="000D6C32" w:rsidRDefault="000D6C32">
      <w:pPr>
        <w:ind w:right="-1050"/>
        <w:rPr>
          <w:sz w:val="24"/>
        </w:rPr>
      </w:pPr>
    </w:p>
    <w:p w14:paraId="0E9E614B" w14:textId="5E0DC628" w:rsidR="00FB6C31" w:rsidRDefault="000D6C32">
      <w:pPr>
        <w:ind w:right="-1050"/>
        <w:rPr>
          <w:sz w:val="24"/>
        </w:rPr>
      </w:pPr>
      <w:r>
        <w:rPr>
          <w:sz w:val="24"/>
        </w:rPr>
        <w:t>JUDITH born 1954</w:t>
      </w:r>
    </w:p>
    <w:p w14:paraId="6809250F" w14:textId="4CAFF86F" w:rsidR="000D6C32" w:rsidRDefault="000D6C32">
      <w:pPr>
        <w:ind w:right="-1050"/>
        <w:rPr>
          <w:sz w:val="24"/>
        </w:rPr>
      </w:pPr>
      <w:r>
        <w:rPr>
          <w:sz w:val="24"/>
        </w:rPr>
        <w:t>PHILIP-DAVID born 1958</w:t>
      </w:r>
    </w:p>
    <w:p w14:paraId="41DFAE41" w14:textId="15DA8D33" w:rsidR="000D6C32" w:rsidRDefault="000D6C32">
      <w:pPr>
        <w:ind w:right="-1050"/>
        <w:rPr>
          <w:sz w:val="24"/>
        </w:rPr>
      </w:pPr>
      <w:r>
        <w:rPr>
          <w:sz w:val="24"/>
        </w:rPr>
        <w:t xml:space="preserve">x ROBIN-ANN </w:t>
      </w:r>
    </w:p>
    <w:p w14:paraId="3D2CCC7B" w14:textId="76366D41" w:rsidR="000D6C32" w:rsidRDefault="000D6C32">
      <w:pPr>
        <w:ind w:right="-1050"/>
        <w:rPr>
          <w:sz w:val="24"/>
        </w:rPr>
      </w:pPr>
      <w:r>
        <w:rPr>
          <w:sz w:val="24"/>
        </w:rPr>
        <w:t>KYM-DONALD born 1966</w:t>
      </w:r>
    </w:p>
    <w:p w14:paraId="7AAD4E7E" w14:textId="69AE2C06" w:rsidR="000D6C32" w:rsidRDefault="000D6C32">
      <w:pPr>
        <w:ind w:right="-1050"/>
        <w:rPr>
          <w:sz w:val="24"/>
        </w:rPr>
      </w:pPr>
      <w:r>
        <w:rPr>
          <w:sz w:val="24"/>
        </w:rPr>
        <w:t xml:space="preserve">x SALLY-LOUISE </w:t>
      </w:r>
    </w:p>
    <w:p w14:paraId="65A9205F" w14:textId="77777777" w:rsidR="000D6C32" w:rsidRDefault="000D6C32">
      <w:pPr>
        <w:ind w:right="-1050"/>
        <w:rPr>
          <w:sz w:val="24"/>
        </w:rPr>
      </w:pPr>
    </w:p>
    <w:p w14:paraId="244BCC3B" w14:textId="04656212" w:rsidR="000D6C32" w:rsidRDefault="000D6C32">
      <w:pPr>
        <w:ind w:right="-1050"/>
        <w:rPr>
          <w:sz w:val="24"/>
        </w:rPr>
      </w:pPr>
      <w:r>
        <w:rPr>
          <w:sz w:val="24"/>
        </w:rPr>
        <w:t xml:space="preserve">VICKIE-JANE born 1968 </w:t>
      </w:r>
    </w:p>
    <w:p w14:paraId="0AE6C69C" w14:textId="77777777" w:rsidR="000D6C32" w:rsidRDefault="000D6C32">
      <w:pPr>
        <w:ind w:right="-1050"/>
        <w:rPr>
          <w:sz w:val="24"/>
        </w:rPr>
      </w:pPr>
    </w:p>
    <w:p w14:paraId="525DF39C" w14:textId="29E61AC3" w:rsidR="000D6C32" w:rsidRDefault="000D6C32">
      <w:pPr>
        <w:ind w:right="-1050"/>
        <w:rPr>
          <w:sz w:val="24"/>
        </w:rPr>
      </w:pPr>
      <w:r>
        <w:rPr>
          <w:sz w:val="24"/>
        </w:rPr>
        <w:t xml:space="preserve">JAMES-ANDREW-ALEXANDER born 1990 </w:t>
      </w:r>
    </w:p>
    <w:p w14:paraId="79579690" w14:textId="77777777" w:rsidR="000D6C32" w:rsidRDefault="000D6C32">
      <w:pPr>
        <w:ind w:right="-1050"/>
        <w:rPr>
          <w:sz w:val="24"/>
        </w:rPr>
      </w:pPr>
    </w:p>
    <w:p w14:paraId="30380BEC" w14:textId="731C47FC" w:rsidR="000D6C32" w:rsidRDefault="000D6C32">
      <w:pPr>
        <w:ind w:right="-1050"/>
        <w:rPr>
          <w:sz w:val="24"/>
        </w:rPr>
      </w:pPr>
      <w:r>
        <w:rPr>
          <w:sz w:val="24"/>
        </w:rPr>
        <w:t>AMY-LOUISE born 2001</w:t>
      </w:r>
    </w:p>
    <w:p w14:paraId="712E2F14" w14:textId="3DF7D32B" w:rsidR="000D6C32" w:rsidRDefault="000D6C32">
      <w:pPr>
        <w:ind w:right="-1050"/>
        <w:rPr>
          <w:sz w:val="24"/>
        </w:rPr>
      </w:pPr>
      <w:r>
        <w:rPr>
          <w:sz w:val="24"/>
        </w:rPr>
        <w:t>SAMUEL-DAVID born 2002</w:t>
      </w:r>
    </w:p>
    <w:p w14:paraId="13D10403" w14:textId="77777777" w:rsidR="000D6C32" w:rsidRDefault="000D6C32">
      <w:pPr>
        <w:ind w:right="-1050"/>
        <w:rPr>
          <w:sz w:val="24"/>
        </w:rPr>
      </w:pPr>
    </w:p>
    <w:p w14:paraId="54939060" w14:textId="48C9D279" w:rsidR="000D6C32" w:rsidRDefault="000D6C32">
      <w:pPr>
        <w:ind w:right="-1050"/>
        <w:rPr>
          <w:sz w:val="24"/>
        </w:rPr>
      </w:pPr>
      <w:r>
        <w:rPr>
          <w:sz w:val="24"/>
        </w:rPr>
        <w:t>YOLANDE-SHANDEL born 1969</w:t>
      </w:r>
    </w:p>
    <w:p w14:paraId="3C168FF0" w14:textId="751D1D36" w:rsidR="000D6C32" w:rsidRDefault="000D6C32">
      <w:pPr>
        <w:ind w:right="-1050"/>
        <w:rPr>
          <w:sz w:val="24"/>
        </w:rPr>
      </w:pPr>
      <w:r>
        <w:rPr>
          <w:sz w:val="24"/>
        </w:rPr>
        <w:t>JULIAN-CHE-FORD born 1971</w:t>
      </w:r>
    </w:p>
    <w:p w14:paraId="489CB497" w14:textId="5413FACF" w:rsidR="000D6C32" w:rsidRDefault="000D6C32">
      <w:pPr>
        <w:ind w:right="-1050"/>
        <w:rPr>
          <w:b/>
          <w:sz w:val="24"/>
        </w:rPr>
      </w:pPr>
      <w:r>
        <w:rPr>
          <w:sz w:val="24"/>
        </w:rPr>
        <w:t xml:space="preserve">x KERRYN </w:t>
      </w:r>
    </w:p>
    <w:p w14:paraId="3EC8ECDB" w14:textId="77777777" w:rsidR="000D6C32" w:rsidRDefault="000D6C32">
      <w:pPr>
        <w:pageBreakBefore/>
        <w:ind w:right="-1050"/>
        <w:rPr>
          <w:sz w:val="24"/>
        </w:rPr>
      </w:pPr>
      <w:r>
        <w:rPr>
          <w:b/>
          <w:sz w:val="24"/>
        </w:rPr>
        <w:t>NOTES ON AUSTRALIAN FAMILY 2 part B (continued)</w:t>
      </w:r>
    </w:p>
    <w:p w14:paraId="3D336BE5" w14:textId="77777777" w:rsidR="000D6C32" w:rsidRDefault="000D6C32">
      <w:pPr>
        <w:ind w:right="-1050"/>
        <w:rPr>
          <w:sz w:val="24"/>
        </w:rPr>
      </w:pPr>
    </w:p>
    <w:p w14:paraId="78BEFDF7" w14:textId="60CAB02F" w:rsidR="000D6C32" w:rsidRDefault="000D6C32">
      <w:pPr>
        <w:ind w:right="-1050"/>
        <w:rPr>
          <w:sz w:val="24"/>
        </w:rPr>
      </w:pPr>
      <w:r>
        <w:rPr>
          <w:sz w:val="24"/>
        </w:rPr>
        <w:t>NICOLE-ANN born 1986</w:t>
      </w:r>
    </w:p>
    <w:p w14:paraId="5221DB66" w14:textId="5A2548B9" w:rsidR="000D6C32" w:rsidRDefault="000D6C32">
      <w:pPr>
        <w:ind w:right="-1050"/>
        <w:rPr>
          <w:sz w:val="24"/>
        </w:rPr>
      </w:pPr>
      <w:r>
        <w:rPr>
          <w:sz w:val="24"/>
        </w:rPr>
        <w:t>SOPHIE-LOUISE born 1988</w:t>
      </w:r>
    </w:p>
    <w:p w14:paraId="77EABCD5" w14:textId="058B1892" w:rsidR="000D6C32" w:rsidRDefault="000D6C32">
      <w:pPr>
        <w:ind w:right="-1050"/>
        <w:rPr>
          <w:sz w:val="24"/>
        </w:rPr>
      </w:pPr>
      <w:r>
        <w:rPr>
          <w:sz w:val="24"/>
        </w:rPr>
        <w:t>SCOTT-MICHAEL born 1990</w:t>
      </w:r>
      <w:r w:rsidR="00B236A6">
        <w:rPr>
          <w:sz w:val="24"/>
        </w:rPr>
        <w:t>a</w:t>
      </w:r>
    </w:p>
    <w:p w14:paraId="035B1CFC" w14:textId="77777777" w:rsidR="000D6C32" w:rsidRDefault="000D6C32">
      <w:pPr>
        <w:ind w:right="-1050"/>
        <w:rPr>
          <w:sz w:val="24"/>
        </w:rPr>
      </w:pPr>
    </w:p>
    <w:p w14:paraId="5973AEB6" w14:textId="4B41328C" w:rsidR="000D6C32" w:rsidRDefault="000D6C32">
      <w:pPr>
        <w:ind w:right="-1050"/>
        <w:rPr>
          <w:sz w:val="24"/>
        </w:rPr>
      </w:pPr>
      <w:r>
        <w:rPr>
          <w:sz w:val="24"/>
        </w:rPr>
        <w:t>GAIL-SHARON born 1947</w:t>
      </w:r>
    </w:p>
    <w:p w14:paraId="46025AAD" w14:textId="5755C47D" w:rsidR="000D6C32" w:rsidRDefault="000D6C32">
      <w:pPr>
        <w:ind w:right="-1050"/>
        <w:rPr>
          <w:sz w:val="24"/>
        </w:rPr>
      </w:pPr>
      <w:r>
        <w:rPr>
          <w:sz w:val="24"/>
        </w:rPr>
        <w:t>JOHN-ROBERT born 1950</w:t>
      </w:r>
    </w:p>
    <w:p w14:paraId="635D8187" w14:textId="77777777" w:rsidR="000D6C32" w:rsidRDefault="000D6C32">
      <w:pPr>
        <w:ind w:right="-1050"/>
        <w:rPr>
          <w:sz w:val="24"/>
        </w:rPr>
      </w:pPr>
      <w:r>
        <w:rPr>
          <w:sz w:val="24"/>
        </w:rPr>
        <w:t>x SANDRA</w:t>
      </w:r>
    </w:p>
    <w:p w14:paraId="153EFA5A" w14:textId="64BC5B88" w:rsidR="000D6C32" w:rsidRDefault="000D6C32">
      <w:pPr>
        <w:ind w:right="-1050"/>
        <w:rPr>
          <w:sz w:val="24"/>
        </w:rPr>
      </w:pPr>
      <w:r>
        <w:rPr>
          <w:sz w:val="24"/>
        </w:rPr>
        <w:t>SUE-ROBYN born 1952</w:t>
      </w:r>
    </w:p>
    <w:p w14:paraId="2C170E29" w14:textId="5B3337A9" w:rsidR="000D6C32" w:rsidRDefault="000D6C32">
      <w:pPr>
        <w:ind w:right="-1050"/>
        <w:rPr>
          <w:sz w:val="24"/>
        </w:rPr>
      </w:pPr>
      <w:r>
        <w:rPr>
          <w:sz w:val="24"/>
        </w:rPr>
        <w:t>CHRISTINE-CHERYL born 1954r</w:t>
      </w:r>
    </w:p>
    <w:p w14:paraId="0B870EF8" w14:textId="4E51A263" w:rsidR="000D6C32" w:rsidRDefault="000D6C32">
      <w:pPr>
        <w:ind w:right="-1050"/>
        <w:rPr>
          <w:sz w:val="24"/>
        </w:rPr>
      </w:pPr>
      <w:r>
        <w:rPr>
          <w:sz w:val="24"/>
        </w:rPr>
        <w:t>TREVOR-JAMES born 195</w:t>
      </w:r>
      <w:r w:rsidR="00B20210">
        <w:rPr>
          <w:sz w:val="24"/>
        </w:rPr>
        <w:t>5</w:t>
      </w:r>
    </w:p>
    <w:p w14:paraId="5755EBED" w14:textId="2CCF8E87" w:rsidR="000D6C32" w:rsidRDefault="000D6C32">
      <w:pPr>
        <w:ind w:right="-1050"/>
        <w:rPr>
          <w:sz w:val="24"/>
        </w:rPr>
      </w:pPr>
      <w:r>
        <w:rPr>
          <w:sz w:val="24"/>
        </w:rPr>
        <w:t xml:space="preserve">x JAN-ELIZABETH </w:t>
      </w:r>
    </w:p>
    <w:p w14:paraId="1648C6E8" w14:textId="5B54CD19" w:rsidR="000D6C32" w:rsidRDefault="000D6C32">
      <w:pPr>
        <w:ind w:right="-1050"/>
        <w:rPr>
          <w:sz w:val="24"/>
        </w:rPr>
      </w:pPr>
      <w:r>
        <w:rPr>
          <w:sz w:val="24"/>
        </w:rPr>
        <w:t>NEIL-GRAHAM born 1960</w:t>
      </w:r>
    </w:p>
    <w:p w14:paraId="010363AA" w14:textId="77777777" w:rsidR="000D6C32" w:rsidRDefault="000D6C32">
      <w:pPr>
        <w:ind w:right="-1050"/>
        <w:rPr>
          <w:sz w:val="24"/>
        </w:rPr>
      </w:pPr>
      <w:r>
        <w:rPr>
          <w:sz w:val="24"/>
        </w:rPr>
        <w:t>x TANYA-MAY</w:t>
      </w:r>
    </w:p>
    <w:p w14:paraId="7A1318C4" w14:textId="5C95885C" w:rsidR="000D6C32" w:rsidRDefault="000D6C32">
      <w:pPr>
        <w:ind w:right="-1050"/>
        <w:rPr>
          <w:sz w:val="24"/>
        </w:rPr>
      </w:pPr>
      <w:r>
        <w:rPr>
          <w:sz w:val="24"/>
        </w:rPr>
        <w:t xml:space="preserve">x BEVERLEY </w:t>
      </w:r>
    </w:p>
    <w:p w14:paraId="49AA1742" w14:textId="77777777" w:rsidR="000D6C32" w:rsidRDefault="000D6C32">
      <w:pPr>
        <w:ind w:right="-1050"/>
        <w:rPr>
          <w:sz w:val="24"/>
        </w:rPr>
      </w:pPr>
    </w:p>
    <w:p w14:paraId="1D4B0E54" w14:textId="21AD3A0A" w:rsidR="000D6C32" w:rsidRDefault="000D6C32">
      <w:pPr>
        <w:ind w:right="-1050"/>
        <w:rPr>
          <w:sz w:val="24"/>
        </w:rPr>
      </w:pPr>
      <w:r>
        <w:rPr>
          <w:sz w:val="24"/>
        </w:rPr>
        <w:t>NATHANAEL-DAIX born 1987</w:t>
      </w:r>
    </w:p>
    <w:p w14:paraId="63716DB4" w14:textId="77777777" w:rsidR="000D6C32" w:rsidRDefault="000D6C32">
      <w:pPr>
        <w:ind w:right="-1050"/>
        <w:rPr>
          <w:sz w:val="24"/>
        </w:rPr>
      </w:pPr>
    </w:p>
    <w:p w14:paraId="118A6D48" w14:textId="6C8BEBD8" w:rsidR="000D6C32" w:rsidRDefault="000D6C32">
      <w:pPr>
        <w:ind w:right="-1050"/>
        <w:rPr>
          <w:sz w:val="24"/>
        </w:rPr>
      </w:pPr>
      <w:r>
        <w:rPr>
          <w:sz w:val="24"/>
        </w:rPr>
        <w:t>JARROD born 1985</w:t>
      </w:r>
    </w:p>
    <w:p w14:paraId="068F234C" w14:textId="31BA2E44" w:rsidR="000D6C32" w:rsidRDefault="000D6C32">
      <w:pPr>
        <w:ind w:right="-1050"/>
        <w:rPr>
          <w:sz w:val="24"/>
        </w:rPr>
      </w:pPr>
      <w:r>
        <w:rPr>
          <w:sz w:val="24"/>
        </w:rPr>
        <w:t>OWEN-MORGAN born 1987</w:t>
      </w:r>
    </w:p>
    <w:p w14:paraId="3C49E0AB" w14:textId="77777777" w:rsidR="000D6C32" w:rsidRDefault="000D6C32">
      <w:pPr>
        <w:ind w:right="-1050"/>
        <w:rPr>
          <w:sz w:val="24"/>
        </w:rPr>
      </w:pPr>
      <w:r>
        <w:rPr>
          <w:sz w:val="24"/>
        </w:rPr>
        <w:t>WILLIAM born 1990</w:t>
      </w:r>
    </w:p>
    <w:p w14:paraId="793CD397" w14:textId="77777777" w:rsidR="000D6C32" w:rsidRDefault="000D6C32">
      <w:pPr>
        <w:ind w:right="-1050"/>
        <w:rPr>
          <w:sz w:val="24"/>
        </w:rPr>
      </w:pPr>
    </w:p>
    <w:p w14:paraId="2D8E2F08" w14:textId="4D0B716A" w:rsidR="000D6C32" w:rsidRDefault="000D6C32">
      <w:pPr>
        <w:ind w:right="-1050"/>
        <w:rPr>
          <w:b/>
          <w:sz w:val="24"/>
          <w:u w:val="single"/>
        </w:rPr>
      </w:pPr>
      <w:r>
        <w:rPr>
          <w:sz w:val="24"/>
        </w:rPr>
        <w:t>DARIAN-JOHN born 1989</w:t>
      </w:r>
    </w:p>
    <w:p w14:paraId="42AF2464" w14:textId="77777777" w:rsidR="000D6C32" w:rsidRDefault="000D6C32">
      <w:pPr>
        <w:pageBreakBefore/>
        <w:ind w:right="-1050"/>
        <w:jc w:val="center"/>
        <w:rPr>
          <w:b/>
          <w:sz w:val="24"/>
          <w:u w:val="single"/>
        </w:rPr>
      </w:pPr>
      <w:r>
        <w:rPr>
          <w:b/>
          <w:sz w:val="24"/>
          <w:u w:val="single"/>
        </w:rPr>
        <w:t>AUSTRALIAN FAMILY 2</w:t>
      </w:r>
    </w:p>
    <w:p w14:paraId="5413EC0A" w14:textId="77777777" w:rsidR="000D6C32" w:rsidRDefault="000D6C32">
      <w:pPr>
        <w:ind w:right="-1050"/>
        <w:jc w:val="center"/>
        <w:rPr>
          <w:b/>
          <w:sz w:val="24"/>
          <w:u w:val="single"/>
        </w:rPr>
      </w:pPr>
    </w:p>
    <w:p w14:paraId="1B532210" w14:textId="77777777" w:rsidR="000D6C32" w:rsidRDefault="000D6C32">
      <w:pPr>
        <w:ind w:right="-1050"/>
        <w:rPr>
          <w:sz w:val="24"/>
        </w:rPr>
      </w:pPr>
      <w:r>
        <w:rPr>
          <w:b/>
          <w:sz w:val="24"/>
        </w:rPr>
        <w:t>part C</w:t>
      </w:r>
    </w:p>
    <w:p w14:paraId="5F4E7EE7" w14:textId="77777777" w:rsidR="000D6C32" w:rsidRDefault="000D6C32">
      <w:pPr>
        <w:ind w:right="-1050"/>
        <w:rPr>
          <w:sz w:val="24"/>
        </w:rPr>
      </w:pPr>
    </w:p>
    <w:p w14:paraId="61673B82" w14:textId="77777777" w:rsidR="000D6C32" w:rsidRDefault="000D6C32">
      <w:pPr>
        <w:ind w:right="-1050"/>
        <w:rPr>
          <w:sz w:val="24"/>
        </w:rPr>
      </w:pPr>
      <w:r>
        <w:rPr>
          <w:sz w:val="24"/>
        </w:rPr>
        <w:tab/>
      </w:r>
      <w:r>
        <w:rPr>
          <w:sz w:val="24"/>
        </w:rPr>
        <w:tab/>
        <w:t>______|_______________________________________________________________________________________________</w:t>
      </w:r>
    </w:p>
    <w:p w14:paraId="5062D107" w14:textId="77777777" w:rsidR="000D6C32" w:rsidRDefault="000D6C32">
      <w:pPr>
        <w:ind w:right="-1050"/>
        <w:rPr>
          <w:sz w:val="24"/>
        </w:rPr>
      </w:pPr>
      <w:r>
        <w:rPr>
          <w:sz w:val="24"/>
        </w:rPr>
        <w:tab/>
      </w:r>
      <w:r>
        <w:rPr>
          <w:sz w:val="24"/>
        </w:rPr>
        <w:tab/>
        <w:t>RONALD-ARTHUR</w:t>
      </w:r>
      <w:r>
        <w:rPr>
          <w:sz w:val="24"/>
        </w:rPr>
        <w:tab/>
      </w:r>
      <w:r>
        <w:rPr>
          <w:sz w:val="24"/>
        </w:rPr>
        <w:tab/>
        <w:t>KENNETH-FRANK</w:t>
      </w:r>
      <w:r>
        <w:rPr>
          <w:sz w:val="24"/>
        </w:rPr>
        <w:tab/>
      </w:r>
      <w:r>
        <w:rPr>
          <w:sz w:val="24"/>
        </w:rPr>
        <w:tab/>
        <w:t>FREDA-MARGARET</w:t>
      </w:r>
      <w:r>
        <w:rPr>
          <w:sz w:val="24"/>
        </w:rPr>
        <w:tab/>
        <w:t>ERIC-ERNEST</w:t>
      </w:r>
      <w:r>
        <w:rPr>
          <w:sz w:val="24"/>
        </w:rPr>
        <w:tab/>
      </w:r>
      <w:r>
        <w:rPr>
          <w:sz w:val="24"/>
        </w:rPr>
        <w:tab/>
        <w:t>JACK</w:t>
      </w:r>
    </w:p>
    <w:p w14:paraId="79F9DB79" w14:textId="77777777" w:rsidR="000D6C32" w:rsidRDefault="000D6C32">
      <w:pPr>
        <w:ind w:right="-1050"/>
        <w:rPr>
          <w:sz w:val="24"/>
        </w:rPr>
      </w:pPr>
      <w:r>
        <w:rPr>
          <w:sz w:val="24"/>
        </w:rPr>
        <w:tab/>
      </w:r>
      <w:r>
        <w:rPr>
          <w:sz w:val="24"/>
        </w:rPr>
        <w:tab/>
        <w:t>1921</w:t>
      </w:r>
      <w:r>
        <w:rPr>
          <w:sz w:val="24"/>
        </w:rPr>
        <w:tab/>
      </w:r>
      <w:r>
        <w:rPr>
          <w:sz w:val="24"/>
        </w:rPr>
        <w:tab/>
      </w:r>
      <w:r>
        <w:rPr>
          <w:sz w:val="24"/>
        </w:rPr>
        <w:tab/>
      </w:r>
      <w:r>
        <w:rPr>
          <w:sz w:val="24"/>
        </w:rPr>
        <w:tab/>
        <w:t>1928</w:t>
      </w:r>
      <w:r>
        <w:rPr>
          <w:sz w:val="24"/>
        </w:rPr>
        <w:tab/>
      </w:r>
      <w:r>
        <w:rPr>
          <w:sz w:val="24"/>
        </w:rPr>
        <w:tab/>
      </w:r>
      <w:r>
        <w:rPr>
          <w:sz w:val="24"/>
        </w:rPr>
        <w:tab/>
      </w:r>
      <w:r>
        <w:rPr>
          <w:sz w:val="24"/>
        </w:rPr>
        <w:tab/>
        <w:t>1928</w:t>
      </w:r>
      <w:r>
        <w:rPr>
          <w:sz w:val="24"/>
        </w:rPr>
        <w:tab/>
      </w:r>
      <w:r>
        <w:rPr>
          <w:sz w:val="24"/>
        </w:rPr>
        <w:tab/>
      </w:r>
      <w:r>
        <w:rPr>
          <w:sz w:val="24"/>
        </w:rPr>
        <w:tab/>
      </w:r>
      <w:r>
        <w:rPr>
          <w:sz w:val="24"/>
        </w:rPr>
        <w:tab/>
        <w:t>1947</w:t>
      </w:r>
    </w:p>
    <w:p w14:paraId="01659A4F" w14:textId="77777777" w:rsidR="000D6C32" w:rsidRDefault="000D6C32">
      <w:pPr>
        <w:ind w:left="720" w:right="-1050" w:firstLine="720"/>
        <w:rPr>
          <w:sz w:val="24"/>
        </w:rPr>
      </w:pPr>
      <w:r>
        <w:rPr>
          <w:sz w:val="24"/>
        </w:rPr>
        <w:t>m Sylvia-Rhonda Phillips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Jean-Margaret Ackroyd</w:t>
      </w:r>
    </w:p>
    <w:p w14:paraId="31DD8B29"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B308228" w14:textId="77777777" w:rsidR="000D6C32" w:rsidRDefault="000D6C32">
      <w:pPr>
        <w:ind w:right="-1050"/>
        <w:rPr>
          <w:sz w:val="24"/>
        </w:rPr>
      </w:pPr>
      <w:r>
        <w:rPr>
          <w:sz w:val="24"/>
        </w:rPr>
        <w:t>____________|___________________________________</w:t>
      </w:r>
      <w:r>
        <w:rPr>
          <w:sz w:val="24"/>
        </w:rPr>
        <w:tab/>
      </w:r>
      <w:r>
        <w:rPr>
          <w:sz w:val="24"/>
        </w:rPr>
        <w:tab/>
      </w:r>
      <w:r>
        <w:rPr>
          <w:sz w:val="24"/>
        </w:rPr>
        <w:tab/>
      </w:r>
      <w:r>
        <w:rPr>
          <w:sz w:val="24"/>
        </w:rPr>
        <w:tab/>
      </w:r>
      <w:r>
        <w:rPr>
          <w:sz w:val="24"/>
        </w:rPr>
        <w:tab/>
        <w:t>____________|___________________________</w:t>
      </w:r>
    </w:p>
    <w:p w14:paraId="2EFE0AD7" w14:textId="77777777" w:rsidR="000D6C32" w:rsidRDefault="000D6C32">
      <w:pPr>
        <w:ind w:right="-1050"/>
        <w:rPr>
          <w:sz w:val="24"/>
        </w:rPr>
      </w:pPr>
      <w:r>
        <w:rPr>
          <w:sz w:val="24"/>
        </w:rPr>
        <w:t>KYM</w:t>
      </w:r>
      <w:r>
        <w:rPr>
          <w:sz w:val="24"/>
        </w:rPr>
        <w:tab/>
      </w:r>
      <w:r>
        <w:rPr>
          <w:sz w:val="24"/>
        </w:rPr>
        <w:tab/>
      </w:r>
      <w:r>
        <w:rPr>
          <w:sz w:val="24"/>
        </w:rPr>
        <w:tab/>
        <w:t>LEON-DAVID</w:t>
      </w:r>
      <w:r>
        <w:rPr>
          <w:sz w:val="24"/>
        </w:rPr>
        <w:tab/>
        <w:t>JULIE-ANNE</w:t>
      </w:r>
      <w:r>
        <w:rPr>
          <w:sz w:val="24"/>
        </w:rPr>
        <w:tab/>
      </w:r>
      <w:r>
        <w:rPr>
          <w:sz w:val="24"/>
        </w:rPr>
        <w:tab/>
      </w:r>
      <w:r>
        <w:rPr>
          <w:sz w:val="24"/>
        </w:rPr>
        <w:tab/>
      </w:r>
      <w:r>
        <w:rPr>
          <w:sz w:val="24"/>
        </w:rPr>
        <w:tab/>
      </w:r>
      <w:r>
        <w:rPr>
          <w:sz w:val="24"/>
        </w:rPr>
        <w:tab/>
        <w:t>JOYLENE-MARGARET</w:t>
      </w:r>
      <w:r>
        <w:rPr>
          <w:sz w:val="24"/>
        </w:rPr>
        <w:tab/>
        <w:t>HEATHER-RUTH</w:t>
      </w:r>
    </w:p>
    <w:p w14:paraId="62F2B52E" w14:textId="77777777" w:rsidR="000D6C32" w:rsidRDefault="000D6C32">
      <w:pPr>
        <w:ind w:right="-1050"/>
        <w:rPr>
          <w:sz w:val="24"/>
        </w:rPr>
      </w:pPr>
      <w:r>
        <w:rPr>
          <w:sz w:val="24"/>
        </w:rPr>
        <w:t>1951</w:t>
      </w:r>
      <w:r>
        <w:rPr>
          <w:sz w:val="24"/>
        </w:rPr>
        <w:tab/>
      </w:r>
      <w:r>
        <w:rPr>
          <w:sz w:val="24"/>
        </w:rPr>
        <w:tab/>
      </w:r>
      <w:r>
        <w:rPr>
          <w:sz w:val="24"/>
        </w:rPr>
        <w:tab/>
        <w:t>1955</w:t>
      </w:r>
      <w:r>
        <w:rPr>
          <w:sz w:val="24"/>
        </w:rPr>
        <w:tab/>
      </w:r>
      <w:r>
        <w:rPr>
          <w:sz w:val="24"/>
        </w:rPr>
        <w:tab/>
      </w:r>
      <w:r>
        <w:rPr>
          <w:sz w:val="24"/>
        </w:rPr>
        <w:tab/>
        <w:t>1961</w:t>
      </w:r>
      <w:r>
        <w:rPr>
          <w:sz w:val="24"/>
        </w:rPr>
        <w:tab/>
      </w:r>
      <w:r>
        <w:rPr>
          <w:sz w:val="24"/>
        </w:rPr>
        <w:tab/>
      </w:r>
      <w:r>
        <w:rPr>
          <w:sz w:val="24"/>
        </w:rPr>
        <w:tab/>
      </w:r>
      <w:r>
        <w:rPr>
          <w:sz w:val="24"/>
        </w:rPr>
        <w:tab/>
      </w:r>
      <w:r>
        <w:rPr>
          <w:sz w:val="24"/>
        </w:rPr>
        <w:tab/>
      </w:r>
      <w:r>
        <w:rPr>
          <w:sz w:val="24"/>
        </w:rPr>
        <w:tab/>
        <w:t>1948</w:t>
      </w:r>
      <w:r>
        <w:rPr>
          <w:sz w:val="24"/>
        </w:rPr>
        <w:tab/>
      </w:r>
      <w:r>
        <w:rPr>
          <w:sz w:val="24"/>
        </w:rPr>
        <w:tab/>
      </w:r>
      <w:r>
        <w:rPr>
          <w:sz w:val="24"/>
        </w:rPr>
        <w:tab/>
      </w:r>
      <w:r>
        <w:rPr>
          <w:sz w:val="24"/>
        </w:rPr>
        <w:tab/>
        <w:t>1952</w:t>
      </w:r>
    </w:p>
    <w:p w14:paraId="141D8A74" w14:textId="77777777" w:rsidR="000D6C32" w:rsidRDefault="000D6C32">
      <w:pPr>
        <w:ind w:right="-1050"/>
        <w:rPr>
          <w:sz w:val="24"/>
        </w:rPr>
      </w:pPr>
      <w:r>
        <w:rPr>
          <w:sz w:val="24"/>
        </w:rPr>
        <w:t>m1 Glenda Pearson</w:t>
      </w:r>
      <w:r>
        <w:rPr>
          <w:sz w:val="24"/>
        </w:rPr>
        <w:tab/>
        <w:t>m Sue Malcom</w:t>
      </w:r>
    </w:p>
    <w:p w14:paraId="4C55531D" w14:textId="77777777" w:rsidR="000D6C32" w:rsidRDefault="000D6C32">
      <w:pPr>
        <w:ind w:right="-1050"/>
        <w:rPr>
          <w:sz w:val="24"/>
        </w:rPr>
      </w:pPr>
      <w:r>
        <w:rPr>
          <w:sz w:val="24"/>
        </w:rPr>
        <w:t>m2 Andrea Garth</w:t>
      </w:r>
      <w:r>
        <w:rPr>
          <w:sz w:val="24"/>
        </w:rPr>
        <w:tab/>
      </w:r>
    </w:p>
    <w:p w14:paraId="00626A9D" w14:textId="77777777" w:rsidR="000D6C32" w:rsidRDefault="000D6C32">
      <w:pPr>
        <w:ind w:right="-1050"/>
        <w:rPr>
          <w:sz w:val="24"/>
        </w:rPr>
      </w:pPr>
      <w:r>
        <w:rPr>
          <w:sz w:val="24"/>
        </w:rPr>
        <w:t>|</w:t>
      </w:r>
      <w:r>
        <w:rPr>
          <w:sz w:val="24"/>
        </w:rPr>
        <w:tab/>
      </w:r>
      <w:r>
        <w:rPr>
          <w:sz w:val="24"/>
        </w:rPr>
        <w:tab/>
      </w:r>
      <w:r>
        <w:rPr>
          <w:sz w:val="24"/>
        </w:rPr>
        <w:tab/>
        <w:t>|</w:t>
      </w:r>
    </w:p>
    <w:p w14:paraId="5AA0ABCD" w14:textId="77777777" w:rsidR="000D6C32" w:rsidRDefault="000D6C32">
      <w:pPr>
        <w:ind w:right="-1050"/>
        <w:rPr>
          <w:sz w:val="24"/>
        </w:rPr>
      </w:pPr>
      <w:r>
        <w:rPr>
          <w:sz w:val="24"/>
        </w:rPr>
        <w:t>|</w:t>
      </w:r>
      <w:r>
        <w:rPr>
          <w:sz w:val="24"/>
        </w:rPr>
        <w:tab/>
      </w:r>
      <w:r>
        <w:rPr>
          <w:sz w:val="24"/>
        </w:rPr>
        <w:tab/>
        <w:t>______|__</w:t>
      </w:r>
    </w:p>
    <w:p w14:paraId="60EBBC1A" w14:textId="77777777" w:rsidR="000D6C32" w:rsidRDefault="000D6C32">
      <w:pPr>
        <w:ind w:right="-1050"/>
        <w:rPr>
          <w:sz w:val="24"/>
        </w:rPr>
      </w:pPr>
      <w:r>
        <w:rPr>
          <w:sz w:val="24"/>
        </w:rPr>
        <w:t>|</w:t>
      </w:r>
      <w:r>
        <w:rPr>
          <w:sz w:val="24"/>
        </w:rPr>
        <w:tab/>
      </w:r>
      <w:r>
        <w:rPr>
          <w:sz w:val="24"/>
        </w:rPr>
        <w:tab/>
        <w:t>JARRAD</w:t>
      </w:r>
    </w:p>
    <w:p w14:paraId="4E9C177F" w14:textId="77777777" w:rsidR="000D6C32" w:rsidRDefault="000D6C32">
      <w:pPr>
        <w:ind w:right="-1050"/>
        <w:rPr>
          <w:sz w:val="24"/>
        </w:rPr>
      </w:pPr>
      <w:r>
        <w:rPr>
          <w:sz w:val="24"/>
        </w:rPr>
        <w:t>|</w:t>
      </w:r>
      <w:r>
        <w:rPr>
          <w:sz w:val="24"/>
        </w:rPr>
        <w:tab/>
      </w:r>
      <w:r>
        <w:rPr>
          <w:sz w:val="24"/>
        </w:rPr>
        <w:tab/>
        <w:t>1996</w:t>
      </w:r>
    </w:p>
    <w:p w14:paraId="553E4C1C" w14:textId="77777777" w:rsidR="000D6C32" w:rsidRDefault="000D6C32">
      <w:pPr>
        <w:ind w:right="-1050"/>
        <w:rPr>
          <w:sz w:val="24"/>
        </w:rPr>
      </w:pPr>
      <w:r>
        <w:rPr>
          <w:sz w:val="24"/>
        </w:rPr>
        <w:t>|</w:t>
      </w:r>
    </w:p>
    <w:p w14:paraId="51FABA5E" w14:textId="77777777" w:rsidR="000D6C32" w:rsidRDefault="000D6C32">
      <w:pPr>
        <w:ind w:right="-1050"/>
        <w:rPr>
          <w:sz w:val="24"/>
        </w:rPr>
      </w:pPr>
      <w:r>
        <w:rPr>
          <w:sz w:val="24"/>
        </w:rPr>
        <w:t>|1__________2__________________________________</w:t>
      </w:r>
    </w:p>
    <w:p w14:paraId="1ACC8D14" w14:textId="77777777" w:rsidR="000D6C32" w:rsidRDefault="000D6C32">
      <w:pPr>
        <w:ind w:right="-1050"/>
        <w:rPr>
          <w:sz w:val="24"/>
        </w:rPr>
      </w:pPr>
      <w:r>
        <w:rPr>
          <w:sz w:val="24"/>
        </w:rPr>
        <w:t>LEEF</w:t>
      </w:r>
      <w:r>
        <w:rPr>
          <w:sz w:val="24"/>
        </w:rPr>
        <w:tab/>
      </w:r>
      <w:r>
        <w:rPr>
          <w:sz w:val="24"/>
        </w:rPr>
        <w:tab/>
        <w:t>LEAH</w:t>
      </w:r>
      <w:r>
        <w:rPr>
          <w:sz w:val="24"/>
        </w:rPr>
        <w:tab/>
      </w:r>
      <w:r>
        <w:rPr>
          <w:sz w:val="24"/>
        </w:rPr>
        <w:tab/>
        <w:t>TOM-MICHAEL-GARTH</w:t>
      </w:r>
    </w:p>
    <w:p w14:paraId="344D0571" w14:textId="77777777" w:rsidR="000D6C32" w:rsidRDefault="000D6C32">
      <w:pPr>
        <w:ind w:right="-1050"/>
        <w:rPr>
          <w:b/>
          <w:sz w:val="24"/>
        </w:rPr>
      </w:pPr>
      <w:r>
        <w:rPr>
          <w:sz w:val="24"/>
        </w:rPr>
        <w:t>1983</w:t>
      </w:r>
      <w:r>
        <w:rPr>
          <w:sz w:val="24"/>
        </w:rPr>
        <w:tab/>
      </w:r>
      <w:r>
        <w:rPr>
          <w:sz w:val="24"/>
        </w:rPr>
        <w:tab/>
        <w:t>1989</w:t>
      </w:r>
      <w:r>
        <w:rPr>
          <w:sz w:val="24"/>
        </w:rPr>
        <w:tab/>
      </w:r>
      <w:r>
        <w:rPr>
          <w:sz w:val="24"/>
        </w:rPr>
        <w:tab/>
        <w:t>1991</w:t>
      </w:r>
    </w:p>
    <w:p w14:paraId="09D69D57" w14:textId="77777777" w:rsidR="000D6C32" w:rsidRDefault="000D6C32">
      <w:pPr>
        <w:pageBreakBefore/>
        <w:ind w:right="-1050"/>
        <w:rPr>
          <w:sz w:val="24"/>
        </w:rPr>
      </w:pPr>
      <w:r>
        <w:rPr>
          <w:b/>
          <w:sz w:val="24"/>
        </w:rPr>
        <w:t>NOTES ON AUSTRALIAN FAMILY 2 part C</w:t>
      </w:r>
    </w:p>
    <w:p w14:paraId="095ECB8E" w14:textId="77777777" w:rsidR="000D6C32" w:rsidRDefault="000D6C32">
      <w:pPr>
        <w:ind w:right="-1050"/>
        <w:rPr>
          <w:sz w:val="24"/>
        </w:rPr>
      </w:pPr>
    </w:p>
    <w:p w14:paraId="14B3BBDD" w14:textId="77777777" w:rsidR="000D6C32" w:rsidRDefault="000D6C32">
      <w:pPr>
        <w:ind w:right="-1050"/>
        <w:rPr>
          <w:sz w:val="24"/>
        </w:rPr>
      </w:pPr>
      <w:r>
        <w:rPr>
          <w:sz w:val="24"/>
        </w:rPr>
        <w:t xml:space="preserve">RONALD-ARTHUR born 01/02FEB1921 Cut-Hill/Coonalpyn Adelaide, JUN1942 called up to serve in the second world war enlisted at Gherang Victoria </w:t>
      </w:r>
      <w:r>
        <w:rPr>
          <w:sz w:val="24"/>
        </w:rPr>
        <w:tab/>
        <w:t>next of kin MINNIE (mother), trained in 9</w:t>
      </w:r>
      <w:r>
        <w:rPr>
          <w:sz w:val="24"/>
          <w:vertAlign w:val="superscript"/>
        </w:rPr>
        <w:t>th</w:t>
      </w:r>
      <w:r>
        <w:rPr>
          <w:sz w:val="24"/>
        </w:rPr>
        <w:t xml:space="preserve"> division Woodside South Australia, NOV1942 trained in tanks at Puckapunyal Victoria, APR1945 on </w:t>
      </w:r>
      <w:r>
        <w:rPr>
          <w:sz w:val="24"/>
        </w:rPr>
        <w:tab/>
        <w:t xml:space="preserve">the tablelands Queensland, active service in Morotai, then in charge of disposal of tanks and vehicles including to the Indian Army, MAR1946 </w:t>
      </w:r>
      <w:r>
        <w:rPr>
          <w:sz w:val="24"/>
        </w:rPr>
        <w:tab/>
        <w:t>discharged, married 11OCT1947, farmer and contract work, lives Cut Hill Aberfoyle Park</w:t>
      </w:r>
    </w:p>
    <w:p w14:paraId="4E3AC661" w14:textId="77777777" w:rsidR="000D6C32" w:rsidRDefault="000D6C32">
      <w:pPr>
        <w:ind w:right="-1050"/>
        <w:rPr>
          <w:sz w:val="24"/>
        </w:rPr>
      </w:pPr>
      <w:r>
        <w:rPr>
          <w:sz w:val="24"/>
        </w:rPr>
        <w:t xml:space="preserve">x SYLVIA-RHONDA </w:t>
      </w:r>
    </w:p>
    <w:p w14:paraId="3FD960D0" w14:textId="0EE960FE" w:rsidR="000D6C32" w:rsidRDefault="000D6C32">
      <w:pPr>
        <w:ind w:right="-1050"/>
        <w:rPr>
          <w:sz w:val="24"/>
        </w:rPr>
      </w:pPr>
      <w:r>
        <w:rPr>
          <w:sz w:val="24"/>
        </w:rPr>
        <w:t xml:space="preserve">ERIC-ERNEST born 1922 </w:t>
      </w:r>
    </w:p>
    <w:p w14:paraId="1163E2C8" w14:textId="60BCDEFA" w:rsidR="000D6C32" w:rsidRDefault="000D6C32">
      <w:pPr>
        <w:ind w:right="-1050"/>
        <w:rPr>
          <w:sz w:val="24"/>
        </w:rPr>
      </w:pPr>
      <w:r>
        <w:rPr>
          <w:sz w:val="24"/>
        </w:rPr>
        <w:t xml:space="preserve">x JEAN-MARGARET </w:t>
      </w:r>
    </w:p>
    <w:p w14:paraId="3FFFD69E" w14:textId="2CC908A8" w:rsidR="000D6C32" w:rsidRDefault="000D6C32">
      <w:pPr>
        <w:ind w:right="-1050"/>
        <w:rPr>
          <w:sz w:val="24"/>
        </w:rPr>
      </w:pPr>
      <w:r>
        <w:rPr>
          <w:sz w:val="24"/>
        </w:rPr>
        <w:t xml:space="preserve">KENNETH-FRANK born 1924 </w:t>
      </w:r>
    </w:p>
    <w:p w14:paraId="54D93B92" w14:textId="5B30E743" w:rsidR="000D6C32" w:rsidRDefault="000D6C32">
      <w:pPr>
        <w:ind w:right="-1050"/>
        <w:rPr>
          <w:sz w:val="24"/>
        </w:rPr>
      </w:pPr>
      <w:r>
        <w:rPr>
          <w:sz w:val="24"/>
        </w:rPr>
        <w:t xml:space="preserve">JACK born 1925 </w:t>
      </w:r>
    </w:p>
    <w:p w14:paraId="2CCF3784" w14:textId="59F35736" w:rsidR="000D6C32" w:rsidRPr="00B20210" w:rsidRDefault="000D6C32">
      <w:pPr>
        <w:ind w:right="-1050"/>
        <w:rPr>
          <w:sz w:val="24"/>
          <w:lang w:val="sv-SE"/>
        </w:rPr>
      </w:pPr>
      <w:r w:rsidRPr="00B20210">
        <w:rPr>
          <w:sz w:val="24"/>
          <w:lang w:val="sv-SE"/>
        </w:rPr>
        <w:t>FREDA-MARGARET born 1928</w:t>
      </w:r>
    </w:p>
    <w:p w14:paraId="249196E0" w14:textId="77777777" w:rsidR="000D6C32" w:rsidRPr="00B20210" w:rsidRDefault="000D6C32">
      <w:pPr>
        <w:ind w:right="-1050"/>
        <w:rPr>
          <w:sz w:val="24"/>
          <w:lang w:val="sv-SE"/>
        </w:rPr>
      </w:pPr>
    </w:p>
    <w:p w14:paraId="0055D3A4" w14:textId="1D0FF596" w:rsidR="000D6C32" w:rsidRPr="00B20210" w:rsidRDefault="000D6C32">
      <w:pPr>
        <w:ind w:right="-1050"/>
        <w:rPr>
          <w:sz w:val="24"/>
          <w:lang w:val="sv-SE"/>
        </w:rPr>
      </w:pPr>
      <w:r w:rsidRPr="00B20210">
        <w:rPr>
          <w:sz w:val="24"/>
          <w:lang w:val="sv-SE"/>
        </w:rPr>
        <w:t>KYM born 1951</w:t>
      </w:r>
    </w:p>
    <w:p w14:paraId="77A4D9E5" w14:textId="77777777" w:rsidR="000D6C32" w:rsidRDefault="000D6C32">
      <w:pPr>
        <w:ind w:right="-1050"/>
        <w:rPr>
          <w:sz w:val="24"/>
        </w:rPr>
      </w:pPr>
      <w:r>
        <w:rPr>
          <w:sz w:val="24"/>
        </w:rPr>
        <w:t>x GLENDA</w:t>
      </w:r>
    </w:p>
    <w:p w14:paraId="0A48238D" w14:textId="77777777" w:rsidR="000D6C32" w:rsidRDefault="000D6C32">
      <w:pPr>
        <w:ind w:right="-1050"/>
        <w:rPr>
          <w:sz w:val="24"/>
        </w:rPr>
      </w:pPr>
      <w:r>
        <w:rPr>
          <w:sz w:val="24"/>
        </w:rPr>
        <w:t>x ANDREA</w:t>
      </w:r>
    </w:p>
    <w:p w14:paraId="0C8895BE" w14:textId="2F04C9A4" w:rsidR="000D6C32" w:rsidRDefault="000D6C32">
      <w:pPr>
        <w:ind w:right="-1050"/>
        <w:rPr>
          <w:sz w:val="24"/>
        </w:rPr>
      </w:pPr>
      <w:r>
        <w:rPr>
          <w:sz w:val="24"/>
        </w:rPr>
        <w:t>LEON-DAVID born 1955</w:t>
      </w:r>
    </w:p>
    <w:p w14:paraId="6EE5525E" w14:textId="77777777" w:rsidR="000D6C32" w:rsidRDefault="000D6C32">
      <w:pPr>
        <w:ind w:right="-1050"/>
        <w:rPr>
          <w:sz w:val="24"/>
        </w:rPr>
      </w:pPr>
      <w:r>
        <w:rPr>
          <w:sz w:val="24"/>
        </w:rPr>
        <w:t>x SUE</w:t>
      </w:r>
    </w:p>
    <w:p w14:paraId="6E95D0C3" w14:textId="0B790A62" w:rsidR="000D6C32" w:rsidRDefault="000D6C32">
      <w:pPr>
        <w:ind w:right="-1050"/>
        <w:rPr>
          <w:sz w:val="24"/>
        </w:rPr>
      </w:pPr>
      <w:r>
        <w:rPr>
          <w:sz w:val="24"/>
        </w:rPr>
        <w:t>JULIE-ANNE born 1961</w:t>
      </w:r>
    </w:p>
    <w:p w14:paraId="0476C959" w14:textId="77777777" w:rsidR="000D6C32" w:rsidRDefault="000D6C32">
      <w:pPr>
        <w:ind w:right="-1050"/>
        <w:rPr>
          <w:sz w:val="24"/>
        </w:rPr>
      </w:pPr>
    </w:p>
    <w:p w14:paraId="5C16FC39" w14:textId="2CABA470" w:rsidR="000D6C32" w:rsidRDefault="000D6C32">
      <w:pPr>
        <w:ind w:right="-1050"/>
        <w:rPr>
          <w:sz w:val="24"/>
        </w:rPr>
      </w:pPr>
      <w:r>
        <w:rPr>
          <w:sz w:val="24"/>
        </w:rPr>
        <w:t xml:space="preserve">JOYLENE-MARGARET born 1948, </w:t>
      </w:r>
    </w:p>
    <w:p w14:paraId="78D70CF1" w14:textId="4F8E016B" w:rsidR="000D6C32" w:rsidRDefault="000D6C32">
      <w:pPr>
        <w:ind w:right="-1050"/>
        <w:rPr>
          <w:sz w:val="24"/>
        </w:rPr>
      </w:pPr>
      <w:r>
        <w:rPr>
          <w:sz w:val="24"/>
        </w:rPr>
        <w:t>HEATHER-RUTH born 1951</w:t>
      </w:r>
    </w:p>
    <w:p w14:paraId="5FBC7636" w14:textId="77777777" w:rsidR="00A475C9" w:rsidRDefault="00A475C9">
      <w:pPr>
        <w:ind w:right="-1050"/>
        <w:rPr>
          <w:sz w:val="24"/>
        </w:rPr>
      </w:pPr>
    </w:p>
    <w:p w14:paraId="47F33975" w14:textId="77777777" w:rsidR="00A475C9" w:rsidRDefault="00A475C9" w:rsidP="00A475C9">
      <w:pPr>
        <w:ind w:right="-1050"/>
        <w:rPr>
          <w:sz w:val="24"/>
        </w:rPr>
      </w:pPr>
      <w:r>
        <w:rPr>
          <w:sz w:val="24"/>
        </w:rPr>
        <w:t>JARRAD born 1996</w:t>
      </w:r>
    </w:p>
    <w:p w14:paraId="58F016F8" w14:textId="77777777" w:rsidR="00A475C9" w:rsidRDefault="00A475C9" w:rsidP="00A475C9">
      <w:pPr>
        <w:ind w:right="-1050"/>
        <w:rPr>
          <w:sz w:val="24"/>
        </w:rPr>
      </w:pPr>
    </w:p>
    <w:p w14:paraId="0DADFD4A" w14:textId="77777777" w:rsidR="00A475C9" w:rsidRDefault="00A475C9" w:rsidP="00A475C9">
      <w:pPr>
        <w:ind w:right="-1050"/>
        <w:rPr>
          <w:sz w:val="24"/>
        </w:rPr>
      </w:pPr>
      <w:r>
        <w:rPr>
          <w:sz w:val="24"/>
        </w:rPr>
        <w:t xml:space="preserve">LEEF born 1983 </w:t>
      </w:r>
    </w:p>
    <w:p w14:paraId="66DAC783" w14:textId="77777777" w:rsidR="00A475C9" w:rsidRDefault="00A475C9" w:rsidP="00A475C9">
      <w:pPr>
        <w:ind w:right="-1050"/>
        <w:rPr>
          <w:sz w:val="24"/>
        </w:rPr>
      </w:pPr>
      <w:r>
        <w:rPr>
          <w:sz w:val="24"/>
        </w:rPr>
        <w:t>LEAH born 1989</w:t>
      </w:r>
    </w:p>
    <w:p w14:paraId="7224DF4D" w14:textId="77777777" w:rsidR="00A475C9" w:rsidRDefault="00A475C9" w:rsidP="00A475C9">
      <w:pPr>
        <w:ind w:right="-1050"/>
        <w:rPr>
          <w:b/>
          <w:sz w:val="24"/>
        </w:rPr>
      </w:pPr>
      <w:r>
        <w:rPr>
          <w:sz w:val="24"/>
        </w:rPr>
        <w:t>TOM-MICHAEL-GARTH born 1991</w:t>
      </w:r>
    </w:p>
    <w:p w14:paraId="65ECC94B" w14:textId="77777777" w:rsidR="00A475C9" w:rsidRDefault="00A475C9">
      <w:pPr>
        <w:ind w:right="-1050"/>
        <w:rPr>
          <w:b/>
          <w:sz w:val="24"/>
        </w:rPr>
      </w:pPr>
    </w:p>
    <w:p w14:paraId="2023CECD" w14:textId="77777777" w:rsidR="000D6C32" w:rsidRDefault="000D6C32">
      <w:pPr>
        <w:pageBreakBefore/>
        <w:ind w:right="-1050"/>
        <w:rPr>
          <w:sz w:val="24"/>
        </w:rPr>
      </w:pPr>
      <w:r>
        <w:rPr>
          <w:b/>
          <w:sz w:val="24"/>
        </w:rPr>
        <w:t>OTHER INFORMATION ON AUSTRALIAN FAMILY 2</w:t>
      </w:r>
    </w:p>
    <w:p w14:paraId="18C15E80" w14:textId="77777777" w:rsidR="000D6C32" w:rsidRDefault="000D6C32">
      <w:pPr>
        <w:ind w:right="-1050"/>
        <w:rPr>
          <w:sz w:val="24"/>
        </w:rPr>
      </w:pPr>
    </w:p>
    <w:p w14:paraId="4D5307AD" w14:textId="77777777" w:rsidR="000D6C32" w:rsidRDefault="000D6C32">
      <w:pPr>
        <w:ind w:right="-1050"/>
        <w:rPr>
          <w:sz w:val="24"/>
        </w:rPr>
      </w:pPr>
      <w:r>
        <w:rPr>
          <w:sz w:val="24"/>
        </w:rPr>
        <w:t>Constructed from information from:</w:t>
      </w:r>
    </w:p>
    <w:p w14:paraId="055A5403" w14:textId="77777777" w:rsidR="000D6C32" w:rsidRDefault="000D6C32" w:rsidP="00B77EA1">
      <w:pPr>
        <w:numPr>
          <w:ilvl w:val="0"/>
          <w:numId w:val="222"/>
        </w:numPr>
        <w:ind w:right="-1050"/>
        <w:rPr>
          <w:sz w:val="24"/>
        </w:rPr>
      </w:pPr>
      <w:r>
        <w:rPr>
          <w:sz w:val="24"/>
        </w:rPr>
        <w:t>a letter from BARRY 1936  and letters from Muriel and Vaughn Tregenza giving a section of this family tree after a visit by BARRY 1936</w:t>
      </w:r>
    </w:p>
    <w:p w14:paraId="7555BA99" w14:textId="77777777" w:rsidR="000D6C32" w:rsidRDefault="000D6C32" w:rsidP="00B77EA1">
      <w:pPr>
        <w:numPr>
          <w:ilvl w:val="0"/>
          <w:numId w:val="222"/>
        </w:numPr>
        <w:ind w:right="-1050"/>
        <w:rPr>
          <w:sz w:val="24"/>
        </w:rPr>
      </w:pPr>
      <w:r>
        <w:rPr>
          <w:sz w:val="24"/>
        </w:rPr>
        <w:t>letters from SYDNEY-LLOYD 1897</w:t>
      </w:r>
    </w:p>
    <w:p w14:paraId="74E472AB" w14:textId="77777777" w:rsidR="000D6C32" w:rsidRDefault="000D6C32" w:rsidP="00B77EA1">
      <w:pPr>
        <w:numPr>
          <w:ilvl w:val="0"/>
          <w:numId w:val="222"/>
        </w:numPr>
        <w:ind w:right="-1050"/>
        <w:rPr>
          <w:sz w:val="24"/>
        </w:rPr>
      </w:pPr>
      <w:r>
        <w:rPr>
          <w:sz w:val="24"/>
        </w:rPr>
        <w:t xml:space="preserve">SANDRA Tregenza of P O Box 932 Geelong Victoria Australia. </w:t>
      </w:r>
    </w:p>
    <w:p w14:paraId="7B100A52" w14:textId="77777777" w:rsidR="000D6C32" w:rsidRDefault="000D6C32" w:rsidP="00B77EA1">
      <w:pPr>
        <w:numPr>
          <w:ilvl w:val="0"/>
          <w:numId w:val="222"/>
        </w:numPr>
        <w:ind w:right="-1050"/>
        <w:rPr>
          <w:sz w:val="24"/>
        </w:rPr>
      </w:pPr>
      <w:r>
        <w:rPr>
          <w:sz w:val="24"/>
        </w:rPr>
        <w:t xml:space="preserve">letters from John G. Pedler in 1980s of 4 Monaro Crescent Newton South Australia 5074 and his book ‘Tregenza in Australia 2007’ </w:t>
      </w:r>
    </w:p>
    <w:p w14:paraId="3168E3E6" w14:textId="77777777" w:rsidR="000D6C32" w:rsidRDefault="000D6C32" w:rsidP="00B77EA1">
      <w:pPr>
        <w:numPr>
          <w:ilvl w:val="0"/>
          <w:numId w:val="222"/>
        </w:numPr>
        <w:ind w:right="-1050"/>
        <w:rPr>
          <w:sz w:val="24"/>
        </w:rPr>
      </w:pPr>
      <w:r>
        <w:rPr>
          <w:sz w:val="24"/>
        </w:rPr>
        <w:t>email NEIL-GRAHAM 1960</w:t>
      </w:r>
    </w:p>
    <w:p w14:paraId="1FFBCEFD" w14:textId="77777777" w:rsidR="000D6C32" w:rsidRDefault="000D6C32" w:rsidP="00B77EA1">
      <w:pPr>
        <w:numPr>
          <w:ilvl w:val="0"/>
          <w:numId w:val="222"/>
        </w:numPr>
        <w:ind w:right="-1050"/>
      </w:pPr>
      <w:r>
        <w:rPr>
          <w:sz w:val="24"/>
        </w:rPr>
        <w:t xml:space="preserve">IGI record from </w:t>
      </w:r>
      <w:hyperlink r:id="rId797" w:history="1">
        <w:r>
          <w:rPr>
            <w:rStyle w:val="Hyperlink"/>
            <w:sz w:val="24"/>
          </w:rPr>
          <w:t>www.familysearch.org</w:t>
        </w:r>
      </w:hyperlink>
      <w:r>
        <w:rPr>
          <w:sz w:val="24"/>
        </w:rPr>
        <w:t xml:space="preserve"> </w:t>
      </w:r>
    </w:p>
    <w:p w14:paraId="1A4090FC" w14:textId="77777777" w:rsidR="000D6C32" w:rsidRDefault="00000000" w:rsidP="00B77EA1">
      <w:pPr>
        <w:numPr>
          <w:ilvl w:val="0"/>
          <w:numId w:val="222"/>
        </w:numPr>
        <w:ind w:right="-1050"/>
      </w:pPr>
      <w:hyperlink r:id="rId798" w:history="1">
        <w:r w:rsidR="000D6C32">
          <w:rPr>
            <w:rStyle w:val="Hyperlink"/>
            <w:sz w:val="24"/>
          </w:rPr>
          <w:t>www.facebook.com</w:t>
        </w:r>
      </w:hyperlink>
      <w:r w:rsidR="000D6C32">
        <w:rPr>
          <w:sz w:val="24"/>
        </w:rPr>
        <w:t xml:space="preserve"> </w:t>
      </w:r>
    </w:p>
    <w:p w14:paraId="3A06DB8E" w14:textId="77777777" w:rsidR="000D6C32" w:rsidRDefault="00000000" w:rsidP="00B77EA1">
      <w:pPr>
        <w:numPr>
          <w:ilvl w:val="0"/>
          <w:numId w:val="222"/>
        </w:numPr>
        <w:ind w:right="-1050"/>
        <w:rPr>
          <w:sz w:val="24"/>
        </w:rPr>
      </w:pPr>
      <w:hyperlink r:id="rId799" w:history="1">
        <w:r w:rsidR="000D6C32">
          <w:rPr>
            <w:rStyle w:val="Hyperlink"/>
            <w:sz w:val="24"/>
          </w:rPr>
          <w:t>www.zoominfo.com</w:t>
        </w:r>
      </w:hyperlink>
      <w:r w:rsidR="000D6C32">
        <w:rPr>
          <w:sz w:val="24"/>
        </w:rPr>
        <w:t xml:space="preserve"> </w:t>
      </w:r>
    </w:p>
    <w:p w14:paraId="34219F6B" w14:textId="77777777" w:rsidR="000D6C32" w:rsidRDefault="000D6C32" w:rsidP="00B77EA1">
      <w:pPr>
        <w:numPr>
          <w:ilvl w:val="0"/>
          <w:numId w:val="222"/>
        </w:numPr>
        <w:ind w:right="-1050"/>
        <w:rPr>
          <w:sz w:val="24"/>
        </w:rPr>
      </w:pPr>
      <w:r>
        <w:rPr>
          <w:sz w:val="24"/>
        </w:rPr>
        <w:t xml:space="preserve">http://trove.nla.gov.au Digitised newspapers in National Library of Australia </w:t>
      </w:r>
    </w:p>
    <w:p w14:paraId="08ED94A1" w14:textId="77777777" w:rsidR="000D6C32" w:rsidRDefault="000D6C32" w:rsidP="00B77EA1">
      <w:pPr>
        <w:numPr>
          <w:ilvl w:val="0"/>
          <w:numId w:val="222"/>
        </w:numPr>
        <w:ind w:right="-1050"/>
        <w:rPr>
          <w:sz w:val="24"/>
        </w:rPr>
      </w:pPr>
      <w:r>
        <w:rPr>
          <w:sz w:val="24"/>
        </w:rPr>
        <w:t xml:space="preserve">directory of Queensland public libraries (Mrs ROBYN Tregenza Coowonga community library Queensland 4702) </w:t>
      </w:r>
      <w:hyperlink r:id="rId800" w:history="1">
        <w:r>
          <w:rPr>
            <w:rStyle w:val="Hyperlink"/>
            <w:sz w:val="24"/>
          </w:rPr>
          <w:t>www.slq.qld.gov.au</w:t>
        </w:r>
      </w:hyperlink>
      <w:r>
        <w:rPr>
          <w:sz w:val="24"/>
        </w:rPr>
        <w:t xml:space="preserve"> </w:t>
      </w:r>
    </w:p>
    <w:p w14:paraId="1D6BA647" w14:textId="77777777" w:rsidR="000D6C32" w:rsidRDefault="000D6C32" w:rsidP="00B77EA1">
      <w:pPr>
        <w:numPr>
          <w:ilvl w:val="0"/>
          <w:numId w:val="222"/>
        </w:numPr>
        <w:ind w:right="-1050"/>
        <w:rPr>
          <w:sz w:val="24"/>
        </w:rPr>
      </w:pPr>
      <w:r>
        <w:rPr>
          <w:sz w:val="24"/>
        </w:rPr>
        <w:t xml:space="preserve">2001 team awards Nuriootpa Hockey Club (JARROD and JAN Tregenza) </w:t>
      </w:r>
      <w:hyperlink r:id="rId801" w:history="1">
        <w:r>
          <w:rPr>
            <w:rStyle w:val="Hyperlink"/>
            <w:sz w:val="24"/>
          </w:rPr>
          <w:t>http://homepages.ihug.com.au</w:t>
        </w:r>
      </w:hyperlink>
      <w:r>
        <w:rPr>
          <w:sz w:val="24"/>
        </w:rPr>
        <w:t xml:space="preserve"> </w:t>
      </w:r>
    </w:p>
    <w:p w14:paraId="45D6B7B3" w14:textId="77777777" w:rsidR="000D6C32" w:rsidRDefault="000D6C32" w:rsidP="00B77EA1">
      <w:pPr>
        <w:numPr>
          <w:ilvl w:val="0"/>
          <w:numId w:val="222"/>
        </w:numPr>
        <w:ind w:right="-1050"/>
        <w:rPr>
          <w:sz w:val="24"/>
        </w:rPr>
      </w:pPr>
      <w:r>
        <w:rPr>
          <w:sz w:val="24"/>
        </w:rPr>
        <w:t>www.awm.gov.au/research/people/ Australian War Memorial -Honours and Awards</w:t>
      </w:r>
    </w:p>
    <w:p w14:paraId="595239EC" w14:textId="77777777" w:rsidR="000D6C32" w:rsidRDefault="000D6C32" w:rsidP="00B77EA1">
      <w:pPr>
        <w:numPr>
          <w:ilvl w:val="0"/>
          <w:numId w:val="222"/>
        </w:numPr>
        <w:ind w:right="-1050"/>
        <w:rPr>
          <w:sz w:val="24"/>
        </w:rPr>
      </w:pPr>
      <w:r>
        <w:rPr>
          <w:sz w:val="24"/>
        </w:rPr>
        <w:t xml:space="preserve">Australian defence staff Washington D.C. </w:t>
      </w:r>
      <w:hyperlink r:id="rId802" w:history="1">
        <w:r>
          <w:rPr>
            <w:rStyle w:val="Hyperlink"/>
            <w:sz w:val="24"/>
          </w:rPr>
          <w:t>www.austemb.org/defence/defweb/defweb.htm</w:t>
        </w:r>
      </w:hyperlink>
      <w:r>
        <w:rPr>
          <w:sz w:val="24"/>
        </w:rPr>
        <w:t xml:space="preserve"> Major MARCUS Tregenza </w:t>
      </w:r>
      <w:hyperlink r:id="rId803" w:history="1">
        <w:r>
          <w:rPr>
            <w:rStyle w:val="Hyperlink"/>
            <w:sz w:val="24"/>
          </w:rPr>
          <w:t>soc.abca@hqda.army.mil</w:t>
        </w:r>
      </w:hyperlink>
      <w:r>
        <w:rPr>
          <w:sz w:val="24"/>
        </w:rPr>
        <w:t xml:space="preserve"> </w:t>
      </w:r>
    </w:p>
    <w:p w14:paraId="42850227" w14:textId="77777777" w:rsidR="000D6C32" w:rsidRDefault="000D6C32" w:rsidP="00B77EA1">
      <w:pPr>
        <w:numPr>
          <w:ilvl w:val="0"/>
          <w:numId w:val="222"/>
        </w:numPr>
        <w:ind w:right="-1050"/>
        <w:rPr>
          <w:sz w:val="24"/>
        </w:rPr>
      </w:pPr>
      <w:r>
        <w:rPr>
          <w:sz w:val="24"/>
        </w:rPr>
        <w:t xml:space="preserve">Ryerson index of death notice in the Sydney Morning Herald </w:t>
      </w:r>
      <w:hyperlink r:id="rId804" w:history="1">
        <w:r>
          <w:rPr>
            <w:rStyle w:val="Hyperlink"/>
            <w:sz w:val="24"/>
          </w:rPr>
          <w:t>www.southernx.com.au</w:t>
        </w:r>
      </w:hyperlink>
      <w:r>
        <w:rPr>
          <w:sz w:val="24"/>
        </w:rPr>
        <w:t xml:space="preserve"> (MAJORIE-FREDA-LEE)</w:t>
      </w:r>
    </w:p>
    <w:p w14:paraId="03B06FD5" w14:textId="77777777" w:rsidR="000D6C32" w:rsidRDefault="000D6C32" w:rsidP="00B77EA1">
      <w:pPr>
        <w:numPr>
          <w:ilvl w:val="0"/>
          <w:numId w:val="222"/>
        </w:numPr>
        <w:ind w:right="-1050"/>
      </w:pPr>
      <w:r>
        <w:rPr>
          <w:sz w:val="24"/>
        </w:rPr>
        <w:t xml:space="preserve">Master Builders’ Association South Australia (PHIL President 1998-1999, from Built Environs Pty Ltd) </w:t>
      </w:r>
      <w:hyperlink r:id="rId805" w:history="1">
        <w:r>
          <w:rPr>
            <w:rStyle w:val="Hyperlink"/>
            <w:sz w:val="24"/>
          </w:rPr>
          <w:t>www.mbasa.com.au</w:t>
        </w:r>
      </w:hyperlink>
      <w:r>
        <w:rPr>
          <w:sz w:val="24"/>
        </w:rPr>
        <w:t xml:space="preserve"> </w:t>
      </w:r>
    </w:p>
    <w:p w14:paraId="22BEF3CE" w14:textId="77777777" w:rsidR="000D6C32" w:rsidRDefault="00000000" w:rsidP="00B77EA1">
      <w:pPr>
        <w:numPr>
          <w:ilvl w:val="0"/>
          <w:numId w:val="222"/>
        </w:numPr>
        <w:ind w:right="-1050"/>
        <w:rPr>
          <w:sz w:val="24"/>
        </w:rPr>
      </w:pPr>
      <w:hyperlink r:id="rId806" w:history="1">
        <w:r w:rsidR="000D6C32">
          <w:rPr>
            <w:rStyle w:val="Hyperlink"/>
            <w:sz w:val="24"/>
          </w:rPr>
          <w:t>www.forces-war-records.co.uk</w:t>
        </w:r>
      </w:hyperlink>
    </w:p>
    <w:p w14:paraId="129BECDF" w14:textId="77777777" w:rsidR="000D6C32" w:rsidRDefault="000D6C32" w:rsidP="00B77EA1">
      <w:pPr>
        <w:numPr>
          <w:ilvl w:val="0"/>
          <w:numId w:val="222"/>
        </w:numPr>
        <w:ind w:right="-1050"/>
        <w:rPr>
          <w:sz w:val="24"/>
        </w:rPr>
      </w:pPr>
      <w:r>
        <w:rPr>
          <w:sz w:val="24"/>
        </w:rPr>
        <w:t>Pedigree Resource File http://familysearch.org/pal:/MM9.2.1/S1XX-PC8</w:t>
      </w:r>
    </w:p>
    <w:p w14:paraId="02DAE1FC" w14:textId="77777777" w:rsidR="000D6C32" w:rsidRDefault="000D6C32" w:rsidP="00B77EA1">
      <w:pPr>
        <w:numPr>
          <w:ilvl w:val="0"/>
          <w:numId w:val="222"/>
        </w:numPr>
        <w:ind w:right="-1050"/>
        <w:rPr>
          <w:sz w:val="24"/>
        </w:rPr>
      </w:pPr>
      <w:r>
        <w:rPr>
          <w:sz w:val="24"/>
        </w:rPr>
        <w:t>http://recordsearch.naa.gov.au National Archives of Australia especially armed services enlistment records</w:t>
      </w:r>
    </w:p>
    <w:p w14:paraId="221C3227" w14:textId="77777777" w:rsidR="000D6C32" w:rsidRDefault="000D6C32">
      <w:pPr>
        <w:ind w:right="-1050"/>
        <w:rPr>
          <w:sz w:val="24"/>
        </w:rPr>
      </w:pPr>
    </w:p>
    <w:p w14:paraId="2EBCBF17" w14:textId="77777777" w:rsidR="000D6C32" w:rsidRDefault="000D6C32">
      <w:pPr>
        <w:ind w:right="-1050"/>
        <w:rPr>
          <w:sz w:val="24"/>
        </w:rPr>
      </w:pPr>
      <w:r>
        <w:rPr>
          <w:sz w:val="24"/>
        </w:rPr>
        <w:t>Note:</w:t>
      </w:r>
    </w:p>
    <w:p w14:paraId="19FB9353" w14:textId="77777777" w:rsidR="000D6C32" w:rsidRDefault="000D6C32" w:rsidP="00B77EA1">
      <w:pPr>
        <w:numPr>
          <w:ilvl w:val="0"/>
          <w:numId w:val="44"/>
        </w:numPr>
        <w:tabs>
          <w:tab w:val="clear" w:pos="720"/>
          <w:tab w:val="num" w:pos="1069"/>
        </w:tabs>
        <w:ind w:left="1069" w:right="-1050"/>
        <w:rPr>
          <w:sz w:val="24"/>
        </w:rPr>
      </w:pPr>
      <w:r>
        <w:rPr>
          <w:sz w:val="24"/>
        </w:rPr>
        <w:t>Amber-Joy Poulton and LEAH Tregenza sisters singing on YouTube</w:t>
      </w:r>
    </w:p>
    <w:p w14:paraId="17A81577" w14:textId="19DB0BC5" w:rsidR="00866D2E" w:rsidRPr="00D633C1" w:rsidRDefault="00000000" w:rsidP="00B77EA1">
      <w:pPr>
        <w:numPr>
          <w:ilvl w:val="0"/>
          <w:numId w:val="44"/>
        </w:numPr>
        <w:tabs>
          <w:tab w:val="clear" w:pos="720"/>
          <w:tab w:val="num" w:pos="1069"/>
        </w:tabs>
        <w:ind w:left="1069" w:right="-1050"/>
        <w:rPr>
          <w:sz w:val="24"/>
        </w:rPr>
      </w:pPr>
      <w:hyperlink r:id="rId807" w:history="1">
        <w:r w:rsidR="00866D2E" w:rsidRPr="00D633C1">
          <w:rPr>
            <w:rStyle w:val="Hyperlink"/>
            <w:sz w:val="24"/>
          </w:rPr>
          <w:t>www.myheritage.com</w:t>
        </w:r>
      </w:hyperlink>
      <w:r w:rsidR="00866D2E" w:rsidRPr="00D633C1">
        <w:rPr>
          <w:sz w:val="24"/>
        </w:rPr>
        <w:t xml:space="preserve"> </w:t>
      </w:r>
      <w:r w:rsidR="00EA7BFD" w:rsidRPr="00D633C1">
        <w:rPr>
          <w:sz w:val="24"/>
        </w:rPr>
        <w:t xml:space="preserve">places FREDA-MARGARET married </w:t>
      </w:r>
      <w:r w:rsidR="00D633C1" w:rsidRPr="00D633C1">
        <w:rPr>
          <w:sz w:val="24"/>
        </w:rPr>
        <w:t>to</w:t>
      </w:r>
      <w:r w:rsidR="00D633C1">
        <w:rPr>
          <w:sz w:val="24"/>
        </w:rPr>
        <w:t xml:space="preserve"> </w:t>
      </w:r>
      <w:r w:rsidR="0029672F" w:rsidRPr="0029672F">
        <w:rPr>
          <w:sz w:val="24"/>
        </w:rPr>
        <w:t>Gordon-Bray</w:t>
      </w:r>
      <w:r w:rsidR="00866D2E" w:rsidRPr="00D633C1">
        <w:rPr>
          <w:sz w:val="24"/>
        </w:rPr>
        <w:t xml:space="preserve"> </w:t>
      </w:r>
      <w:r w:rsidR="00D633C1">
        <w:rPr>
          <w:sz w:val="24"/>
        </w:rPr>
        <w:t xml:space="preserve">Pallant as belonging in </w:t>
      </w:r>
      <w:r w:rsidR="00457AC9">
        <w:rPr>
          <w:sz w:val="24"/>
        </w:rPr>
        <w:t>Australian Family 4 see note there</w:t>
      </w:r>
    </w:p>
    <w:p w14:paraId="634F92F1" w14:textId="77777777" w:rsidR="000D6C32" w:rsidRPr="00D633C1" w:rsidRDefault="000D6C32">
      <w:pPr>
        <w:ind w:right="-1050"/>
        <w:rPr>
          <w:sz w:val="24"/>
        </w:rPr>
      </w:pPr>
    </w:p>
    <w:p w14:paraId="7EC525CD" w14:textId="77777777" w:rsidR="000D6C32" w:rsidRPr="00D633C1" w:rsidRDefault="000D6C32">
      <w:pPr>
        <w:ind w:right="-1050"/>
        <w:jc w:val="center"/>
        <w:rPr>
          <w:sz w:val="24"/>
        </w:rPr>
      </w:pPr>
    </w:p>
    <w:p w14:paraId="6C482C25" w14:textId="77777777" w:rsidR="000D6C32" w:rsidRDefault="000D6C32">
      <w:pPr>
        <w:pageBreakBefore/>
        <w:ind w:right="-1050"/>
        <w:jc w:val="center"/>
        <w:rPr>
          <w:sz w:val="24"/>
        </w:rPr>
      </w:pPr>
      <w:r>
        <w:rPr>
          <w:b/>
          <w:sz w:val="24"/>
          <w:u w:val="single"/>
        </w:rPr>
        <w:t>NEWLYN FAMILY 1</w:t>
      </w:r>
    </w:p>
    <w:p w14:paraId="27D27F41" w14:textId="77777777" w:rsidR="000D6C32" w:rsidRDefault="000D6C32">
      <w:pPr>
        <w:ind w:right="-1050"/>
        <w:rPr>
          <w:sz w:val="24"/>
        </w:rPr>
      </w:pPr>
    </w:p>
    <w:p w14:paraId="5168A52C" w14:textId="77777777" w:rsidR="000D6C32" w:rsidRDefault="000D6C32">
      <w:pPr>
        <w:ind w:right="-1050"/>
        <w:rPr>
          <w:sz w:val="24"/>
        </w:rPr>
      </w:pPr>
      <w:r>
        <w:rPr>
          <w:sz w:val="24"/>
        </w:rPr>
        <w:tab/>
      </w:r>
      <w:r>
        <w:rPr>
          <w:sz w:val="24"/>
        </w:rPr>
        <w:tab/>
      </w:r>
      <w:r>
        <w:rPr>
          <w:sz w:val="24"/>
        </w:rPr>
        <w:tab/>
        <w:t>ROBERT</w:t>
      </w:r>
    </w:p>
    <w:p w14:paraId="36956A8B" w14:textId="77777777" w:rsidR="000D6C32" w:rsidRDefault="000D6C32">
      <w:pPr>
        <w:ind w:right="-1050"/>
        <w:rPr>
          <w:sz w:val="24"/>
        </w:rPr>
      </w:pPr>
      <w:r>
        <w:rPr>
          <w:sz w:val="24"/>
        </w:rPr>
        <w:tab/>
      </w:r>
      <w:r>
        <w:rPr>
          <w:sz w:val="24"/>
        </w:rPr>
        <w:tab/>
      </w:r>
      <w:r>
        <w:rPr>
          <w:sz w:val="24"/>
        </w:rPr>
        <w:tab/>
        <w:t>1785</w:t>
      </w:r>
    </w:p>
    <w:p w14:paraId="1D251D02" w14:textId="77777777" w:rsidR="000D6C32" w:rsidRDefault="000D6C32">
      <w:pPr>
        <w:ind w:right="-1050"/>
        <w:rPr>
          <w:sz w:val="24"/>
        </w:rPr>
      </w:pPr>
      <w:r>
        <w:rPr>
          <w:sz w:val="24"/>
        </w:rPr>
        <w:tab/>
      </w:r>
      <w:r>
        <w:rPr>
          <w:sz w:val="24"/>
        </w:rPr>
        <w:tab/>
      </w:r>
      <w:r>
        <w:rPr>
          <w:sz w:val="24"/>
        </w:rPr>
        <w:tab/>
        <w:t>m Ann Richards</w:t>
      </w:r>
    </w:p>
    <w:p w14:paraId="33D68648" w14:textId="77777777" w:rsidR="000D6C32" w:rsidRDefault="000D6C32">
      <w:pPr>
        <w:ind w:right="-1050"/>
        <w:rPr>
          <w:sz w:val="24"/>
        </w:rPr>
      </w:pPr>
      <w:r>
        <w:rPr>
          <w:sz w:val="24"/>
        </w:rPr>
        <w:t>__________________|__________________________________________________________________________________________________________</w:t>
      </w:r>
    </w:p>
    <w:p w14:paraId="47EA469B" w14:textId="77777777" w:rsidR="000D6C32" w:rsidRDefault="000D6C32">
      <w:pPr>
        <w:ind w:right="-1050"/>
        <w:rPr>
          <w:sz w:val="24"/>
        </w:rPr>
      </w:pPr>
      <w:r>
        <w:rPr>
          <w:sz w:val="24"/>
        </w:rPr>
        <w:t>ROBERT</w:t>
      </w:r>
      <w:r>
        <w:rPr>
          <w:sz w:val="24"/>
        </w:rPr>
        <w:tab/>
      </w:r>
      <w:r>
        <w:rPr>
          <w:sz w:val="24"/>
        </w:rPr>
        <w:tab/>
        <w:t>JOHN-RICHARDS</w:t>
      </w:r>
      <w:r>
        <w:rPr>
          <w:sz w:val="24"/>
        </w:rPr>
        <w:tab/>
        <w:t>EDWARD</w:t>
      </w:r>
      <w:r>
        <w:rPr>
          <w:sz w:val="24"/>
        </w:rPr>
        <w:tab/>
        <w:t>SUSANNA</w:t>
      </w:r>
      <w:r>
        <w:rPr>
          <w:sz w:val="24"/>
        </w:rPr>
        <w:tab/>
        <w:t>MARY-ANN-</w:t>
      </w:r>
      <w:r>
        <w:rPr>
          <w:sz w:val="24"/>
        </w:rPr>
        <w:tab/>
      </w:r>
      <w:r>
        <w:rPr>
          <w:sz w:val="24"/>
        </w:rPr>
        <w:tab/>
        <w:t>THOMAS-</w:t>
      </w:r>
      <w:r>
        <w:rPr>
          <w:sz w:val="24"/>
        </w:rPr>
        <w:tab/>
        <w:t>ELIZABETH-</w:t>
      </w:r>
      <w:r>
        <w:rPr>
          <w:sz w:val="24"/>
        </w:rPr>
        <w:tab/>
        <w:t xml:space="preserve">        RICHARD-THOMAS-</w:t>
      </w:r>
    </w:p>
    <w:p w14:paraId="01A388F8" w14:textId="77777777" w:rsidR="000D6C32" w:rsidRDefault="000D6C32">
      <w:pPr>
        <w:ind w:right="-1050"/>
        <w:rPr>
          <w:sz w:val="24"/>
        </w:rPr>
      </w:pPr>
      <w:r>
        <w:rPr>
          <w:sz w:val="24"/>
        </w:rPr>
        <w:t>1814</w:t>
      </w:r>
      <w:r>
        <w:rPr>
          <w:sz w:val="24"/>
        </w:rPr>
        <w:tab/>
      </w:r>
      <w:r>
        <w:rPr>
          <w:sz w:val="24"/>
        </w:rPr>
        <w:tab/>
      </w:r>
      <w:r>
        <w:rPr>
          <w:sz w:val="24"/>
        </w:rPr>
        <w:tab/>
        <w:t>1816</w:t>
      </w:r>
      <w:r>
        <w:rPr>
          <w:sz w:val="24"/>
        </w:rPr>
        <w:tab/>
      </w:r>
      <w:r>
        <w:rPr>
          <w:sz w:val="24"/>
        </w:rPr>
        <w:tab/>
      </w:r>
      <w:r>
        <w:rPr>
          <w:sz w:val="24"/>
        </w:rPr>
        <w:tab/>
        <w:t>1818</w:t>
      </w:r>
      <w:r>
        <w:rPr>
          <w:sz w:val="24"/>
        </w:rPr>
        <w:tab/>
      </w:r>
      <w:r>
        <w:rPr>
          <w:sz w:val="24"/>
        </w:rPr>
        <w:tab/>
        <w:t>1822</w:t>
      </w:r>
      <w:r>
        <w:rPr>
          <w:sz w:val="24"/>
        </w:rPr>
        <w:tab/>
      </w:r>
      <w:r>
        <w:rPr>
          <w:sz w:val="24"/>
        </w:rPr>
        <w:tab/>
        <w:t>-RICHARDS</w:t>
      </w:r>
      <w:r>
        <w:rPr>
          <w:sz w:val="24"/>
        </w:rPr>
        <w:tab/>
      </w:r>
      <w:r>
        <w:rPr>
          <w:sz w:val="24"/>
        </w:rPr>
        <w:tab/>
        <w:t>RICHARDS</w:t>
      </w:r>
      <w:r>
        <w:rPr>
          <w:sz w:val="24"/>
        </w:rPr>
        <w:tab/>
        <w:t>HONORA-</w:t>
      </w:r>
      <w:r>
        <w:rPr>
          <w:sz w:val="24"/>
        </w:rPr>
        <w:tab/>
        <w:t xml:space="preserve">        BENJAMIN-</w:t>
      </w:r>
    </w:p>
    <w:p w14:paraId="79CA51B4" w14:textId="77777777" w:rsidR="000D6C32" w:rsidRDefault="000D6C32">
      <w:pPr>
        <w:ind w:right="-1050"/>
        <w:rPr>
          <w:sz w:val="24"/>
        </w:rPr>
      </w:pPr>
      <w:r>
        <w:rPr>
          <w:sz w:val="24"/>
        </w:rPr>
        <w:t>m1 Ann Matthews</w:t>
      </w:r>
      <w:r>
        <w:rPr>
          <w:sz w:val="24"/>
        </w:rPr>
        <w:tab/>
        <w:t>m1 Sarah-Trewavas</w:t>
      </w:r>
      <w:r>
        <w:rPr>
          <w:sz w:val="24"/>
        </w:rPr>
        <w:tab/>
        <w:t>m Kezia</w:t>
      </w:r>
      <w:r>
        <w:rPr>
          <w:sz w:val="24"/>
        </w:rPr>
        <w:tab/>
      </w:r>
      <w:r>
        <w:rPr>
          <w:sz w:val="24"/>
        </w:rPr>
        <w:tab/>
      </w:r>
      <w:r>
        <w:rPr>
          <w:sz w:val="24"/>
        </w:rPr>
        <w:tab/>
        <w:t>1826</w:t>
      </w:r>
      <w:r>
        <w:rPr>
          <w:sz w:val="24"/>
        </w:rPr>
        <w:tab/>
      </w:r>
      <w:r>
        <w:rPr>
          <w:sz w:val="24"/>
        </w:rPr>
        <w:tab/>
      </w:r>
      <w:r>
        <w:rPr>
          <w:sz w:val="24"/>
        </w:rPr>
        <w:tab/>
        <w:t>1831</w:t>
      </w:r>
      <w:r>
        <w:rPr>
          <w:sz w:val="24"/>
        </w:rPr>
        <w:tab/>
      </w:r>
      <w:r>
        <w:rPr>
          <w:sz w:val="24"/>
        </w:rPr>
        <w:tab/>
        <w:t>RICHARDS</w:t>
      </w:r>
      <w:r>
        <w:rPr>
          <w:sz w:val="24"/>
        </w:rPr>
        <w:tab/>
        <w:t xml:space="preserve">        TREWAVAS</w:t>
      </w:r>
    </w:p>
    <w:p w14:paraId="61AD6EC2" w14:textId="2EFED44D" w:rsidR="000D6C32" w:rsidRDefault="000D6C32">
      <w:pPr>
        <w:ind w:right="-1050"/>
        <w:rPr>
          <w:sz w:val="24"/>
        </w:rPr>
      </w:pPr>
      <w:r>
        <w:rPr>
          <w:sz w:val="24"/>
        </w:rPr>
        <w:t>m2 Elizabeth Wearn</w:t>
      </w:r>
      <w:r>
        <w:rPr>
          <w:sz w:val="24"/>
        </w:rPr>
        <w:tab/>
        <w:t>|         Ba</w:t>
      </w:r>
      <w:r w:rsidR="00135F2C">
        <w:rPr>
          <w:sz w:val="24"/>
        </w:rPr>
        <w:t>b</w:t>
      </w:r>
      <w:r>
        <w:rPr>
          <w:sz w:val="24"/>
        </w:rPr>
        <w:t>cock</w:t>
      </w:r>
      <w:r>
        <w:rPr>
          <w:sz w:val="24"/>
        </w:rPr>
        <w:tab/>
      </w:r>
      <w:r>
        <w:rPr>
          <w:sz w:val="24"/>
        </w:rPr>
        <w:tab/>
        <w:t>| Coats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1834</w:t>
      </w:r>
      <w:r>
        <w:rPr>
          <w:sz w:val="24"/>
        </w:rPr>
        <w:tab/>
      </w:r>
      <w:r>
        <w:rPr>
          <w:sz w:val="24"/>
        </w:rPr>
        <w:tab/>
        <w:t xml:space="preserve">        1837</w:t>
      </w:r>
    </w:p>
    <w:p w14:paraId="557F0455" w14:textId="77777777" w:rsidR="000D6C32" w:rsidRDefault="000D6C32">
      <w:pPr>
        <w:ind w:right="-1050"/>
        <w:rPr>
          <w:sz w:val="24"/>
        </w:rPr>
      </w:pPr>
      <w:r>
        <w:rPr>
          <w:sz w:val="24"/>
        </w:rPr>
        <w:t>|</w:t>
      </w:r>
      <w:r>
        <w:rPr>
          <w:sz w:val="24"/>
        </w:rPr>
        <w:tab/>
      </w:r>
      <w:r>
        <w:rPr>
          <w:sz w:val="24"/>
        </w:rPr>
        <w:tab/>
      </w:r>
      <w:r>
        <w:rPr>
          <w:sz w:val="24"/>
        </w:rPr>
        <w:tab/>
        <w:t>m2 Mary Carey</w:t>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m Mary Harry</w:t>
      </w:r>
    </w:p>
    <w:p w14:paraId="04D61463" w14:textId="77777777" w:rsidR="000D6C32" w:rsidRDefault="000D6C32">
      <w:pPr>
        <w:ind w:right="-1050"/>
        <w:rPr>
          <w:sz w:val="24"/>
        </w:rPr>
      </w:pPr>
      <w:r>
        <w:rPr>
          <w:sz w:val="24"/>
        </w:rPr>
        <w:t>|</w:t>
      </w:r>
      <w:r>
        <w:rPr>
          <w:sz w:val="24"/>
        </w:rPr>
        <w:tab/>
      </w:r>
      <w:r>
        <w:rPr>
          <w:sz w:val="24"/>
        </w:rPr>
        <w:tab/>
      </w:r>
      <w:r>
        <w:rPr>
          <w:sz w:val="24"/>
        </w:rPr>
        <w:tab/>
        <w:t>|  Trewavas</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23D8D5D6" w14:textId="77777777" w:rsidR="000D6C32" w:rsidRDefault="000D6C32">
      <w:pPr>
        <w:ind w:right="-1050"/>
        <w:rPr>
          <w:sz w:val="24"/>
        </w:rPr>
      </w:pPr>
      <w:r>
        <w:rPr>
          <w:sz w:val="24"/>
        </w:rPr>
        <w:t>|</w:t>
      </w:r>
      <w:r>
        <w:rPr>
          <w:sz w:val="24"/>
        </w:rPr>
        <w:tab/>
      </w:r>
      <w:r>
        <w:rPr>
          <w:sz w:val="24"/>
        </w:rPr>
        <w:tab/>
      </w:r>
      <w:r>
        <w:rPr>
          <w:sz w:val="24"/>
        </w:rPr>
        <w:tab/>
        <w:t>|</w:t>
      </w:r>
      <w:r>
        <w:rPr>
          <w:sz w:val="24"/>
        </w:rPr>
        <w:tab/>
      </w:r>
      <w:r>
        <w:rPr>
          <w:sz w:val="24"/>
        </w:rPr>
        <w:tab/>
        <w:t>LIVERPOOL FAMILY 1</w:t>
      </w:r>
      <w:r>
        <w:rPr>
          <w:sz w:val="24"/>
        </w:rPr>
        <w:tab/>
      </w:r>
      <w:r>
        <w:rPr>
          <w:sz w:val="24"/>
        </w:rPr>
        <w:tab/>
      </w:r>
      <w:r>
        <w:rPr>
          <w:sz w:val="24"/>
        </w:rPr>
        <w:tab/>
      </w:r>
      <w:r>
        <w:rPr>
          <w:sz w:val="24"/>
        </w:rPr>
        <w:tab/>
      </w:r>
      <w:r>
        <w:rPr>
          <w:sz w:val="24"/>
        </w:rPr>
        <w:tab/>
      </w:r>
      <w:r>
        <w:rPr>
          <w:sz w:val="24"/>
        </w:rPr>
        <w:tab/>
      </w:r>
      <w:r>
        <w:rPr>
          <w:sz w:val="24"/>
        </w:rPr>
        <w:tab/>
      </w:r>
      <w:r>
        <w:rPr>
          <w:sz w:val="24"/>
        </w:rPr>
        <w:tab/>
        <w:t>MOUSEHOLE FAMILY 4</w:t>
      </w:r>
    </w:p>
    <w:p w14:paraId="50902B3D" w14:textId="77777777" w:rsidR="000D6C32" w:rsidRDefault="000D6C32">
      <w:pPr>
        <w:ind w:right="-1050"/>
        <w:rPr>
          <w:sz w:val="24"/>
        </w:rPr>
      </w:pPr>
      <w:r>
        <w:rPr>
          <w:sz w:val="24"/>
        </w:rPr>
        <w:t>| 1________________|___________________________________________________________________________________________________</w:t>
      </w:r>
    </w:p>
    <w:p w14:paraId="45D79B5A" w14:textId="77777777" w:rsidR="000D6C32" w:rsidRDefault="000D6C32">
      <w:pPr>
        <w:ind w:right="-1050"/>
        <w:rPr>
          <w:sz w:val="24"/>
        </w:rPr>
      </w:pPr>
      <w:r>
        <w:rPr>
          <w:sz w:val="24"/>
        </w:rPr>
        <w:t>| SARAH-</w:t>
      </w:r>
      <w:r>
        <w:rPr>
          <w:sz w:val="24"/>
        </w:rPr>
        <w:tab/>
        <w:t xml:space="preserve"> JOHN-SAMUEL</w:t>
      </w:r>
      <w:r>
        <w:rPr>
          <w:sz w:val="24"/>
        </w:rPr>
        <w:tab/>
        <w:t>EDWARD-</w:t>
      </w:r>
      <w:r>
        <w:rPr>
          <w:sz w:val="24"/>
        </w:rPr>
        <w:tab/>
        <w:t>ELIZA-</w:t>
      </w:r>
      <w:r>
        <w:rPr>
          <w:sz w:val="24"/>
        </w:rPr>
        <w:tab/>
        <w:t>ANNIE</w:t>
      </w:r>
      <w:r>
        <w:rPr>
          <w:sz w:val="24"/>
        </w:rPr>
        <w:tab/>
        <w:t>EDWIN-TREWAVAS</w:t>
      </w:r>
      <w:r>
        <w:rPr>
          <w:sz w:val="24"/>
        </w:rPr>
        <w:tab/>
        <w:t>CHARLES</w:t>
      </w:r>
      <w:r>
        <w:rPr>
          <w:sz w:val="24"/>
        </w:rPr>
        <w:tab/>
      </w:r>
      <w:r>
        <w:rPr>
          <w:sz w:val="24"/>
        </w:rPr>
        <w:tab/>
        <w:t>HERBERT</w:t>
      </w:r>
    </w:p>
    <w:p w14:paraId="7B6F9D84" w14:textId="77777777" w:rsidR="000D6C32" w:rsidRDefault="000D6C32">
      <w:pPr>
        <w:ind w:right="-1050"/>
        <w:rPr>
          <w:sz w:val="24"/>
        </w:rPr>
      </w:pPr>
      <w:r>
        <w:rPr>
          <w:sz w:val="24"/>
        </w:rPr>
        <w:t>| TREWAVAS 1854</w:t>
      </w:r>
      <w:r>
        <w:rPr>
          <w:sz w:val="24"/>
        </w:rPr>
        <w:tab/>
      </w:r>
      <w:r>
        <w:rPr>
          <w:sz w:val="24"/>
        </w:rPr>
        <w:tab/>
      </w:r>
      <w:r>
        <w:rPr>
          <w:sz w:val="24"/>
        </w:rPr>
        <w:tab/>
        <w:t>CHARLES</w:t>
      </w:r>
      <w:r>
        <w:rPr>
          <w:sz w:val="24"/>
        </w:rPr>
        <w:tab/>
        <w:t>ANN</w:t>
      </w:r>
      <w:r>
        <w:rPr>
          <w:sz w:val="24"/>
        </w:rPr>
        <w:tab/>
      </w:r>
      <w:r>
        <w:rPr>
          <w:sz w:val="24"/>
        </w:rPr>
        <w:tab/>
        <w:t>or AGNIS</w:t>
      </w:r>
      <w:r>
        <w:rPr>
          <w:sz w:val="24"/>
        </w:rPr>
        <w:tab/>
        <w:t>1862</w:t>
      </w:r>
      <w:r>
        <w:rPr>
          <w:sz w:val="24"/>
        </w:rPr>
        <w:tab/>
      </w:r>
      <w:r>
        <w:rPr>
          <w:sz w:val="24"/>
        </w:rPr>
        <w:tab/>
      </w:r>
      <w:r>
        <w:rPr>
          <w:sz w:val="24"/>
        </w:rPr>
        <w:tab/>
      </w:r>
      <w:r>
        <w:rPr>
          <w:sz w:val="24"/>
        </w:rPr>
        <w:tab/>
        <w:t>1863</w:t>
      </w:r>
      <w:r>
        <w:rPr>
          <w:sz w:val="24"/>
        </w:rPr>
        <w:tab/>
      </w:r>
      <w:r>
        <w:rPr>
          <w:sz w:val="24"/>
        </w:rPr>
        <w:tab/>
      </w:r>
      <w:r>
        <w:rPr>
          <w:sz w:val="24"/>
        </w:rPr>
        <w:tab/>
        <w:t>1867           Partridge</w:t>
      </w:r>
    </w:p>
    <w:p w14:paraId="03FAB849" w14:textId="5305B7DB" w:rsidR="000D6C32" w:rsidRDefault="000D6C32">
      <w:pPr>
        <w:ind w:right="-1050"/>
        <w:rPr>
          <w:sz w:val="24"/>
        </w:rPr>
      </w:pPr>
      <w:r>
        <w:rPr>
          <w:sz w:val="24"/>
        </w:rPr>
        <w:t>| 1850</w:t>
      </w:r>
      <w:r>
        <w:rPr>
          <w:sz w:val="24"/>
        </w:rPr>
        <w:tab/>
      </w:r>
      <w:r>
        <w:rPr>
          <w:sz w:val="24"/>
        </w:rPr>
        <w:tab/>
        <w:t xml:space="preserve"> m1 Elizabeth Pollard</w:t>
      </w:r>
      <w:r>
        <w:rPr>
          <w:sz w:val="24"/>
        </w:rPr>
        <w:tab/>
        <w:t>1856</w:t>
      </w:r>
      <w:r>
        <w:rPr>
          <w:sz w:val="24"/>
        </w:rPr>
        <w:tab/>
      </w:r>
      <w:r>
        <w:rPr>
          <w:sz w:val="24"/>
        </w:rPr>
        <w:tab/>
        <w:t>1857</w:t>
      </w:r>
      <w:r>
        <w:rPr>
          <w:sz w:val="24"/>
        </w:rPr>
        <w:tab/>
      </w:r>
      <w:r>
        <w:rPr>
          <w:sz w:val="24"/>
        </w:rPr>
        <w:tab/>
        <w:t>1859</w:t>
      </w:r>
      <w:r>
        <w:rPr>
          <w:sz w:val="24"/>
        </w:rPr>
        <w:tab/>
      </w:r>
      <w:r>
        <w:rPr>
          <w:sz w:val="24"/>
        </w:rPr>
        <w:tab/>
        <w:t>m Harriet Kelly</w:t>
      </w:r>
      <w:r>
        <w:rPr>
          <w:sz w:val="24"/>
        </w:rPr>
        <w:tab/>
      </w:r>
      <w:r>
        <w:rPr>
          <w:sz w:val="24"/>
        </w:rPr>
        <w:tab/>
        <w:t>m Nellie Harvey</w:t>
      </w:r>
      <w:r>
        <w:rPr>
          <w:sz w:val="24"/>
        </w:rPr>
        <w:tab/>
        <w:t>m1 Emily-Sand</w:t>
      </w:r>
      <w:r w:rsidR="009E1033">
        <w:rPr>
          <w:sz w:val="24"/>
        </w:rPr>
        <w:t>y</w:t>
      </w:r>
      <w:r>
        <w:rPr>
          <w:sz w:val="24"/>
        </w:rPr>
        <w:t>s</w:t>
      </w:r>
    </w:p>
    <w:p w14:paraId="447C6837" w14:textId="77777777" w:rsidR="000D6C32" w:rsidRDefault="000D6C32">
      <w:pPr>
        <w:ind w:right="-1050"/>
        <w:rPr>
          <w:sz w:val="24"/>
        </w:rPr>
      </w:pPr>
      <w:r>
        <w:rPr>
          <w:sz w:val="24"/>
        </w:rPr>
        <w:t>|</w:t>
      </w:r>
      <w:r>
        <w:rPr>
          <w:sz w:val="24"/>
        </w:rPr>
        <w:tab/>
      </w:r>
      <w:r>
        <w:rPr>
          <w:sz w:val="24"/>
        </w:rPr>
        <w:tab/>
        <w:t xml:space="preserve"> m2 Mary-Weymouth Bodinar</w:t>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 xml:space="preserve">m2 Edith-Julia </w:t>
      </w:r>
    </w:p>
    <w:p w14:paraId="73B6D973" w14:textId="77777777" w:rsidR="000D6C32" w:rsidRDefault="000D6C32">
      <w:pPr>
        <w:ind w:right="-1050"/>
        <w:rPr>
          <w:sz w:val="24"/>
        </w:rPr>
      </w:pPr>
      <w:r>
        <w:rPr>
          <w:sz w:val="24"/>
        </w:rPr>
        <w:t>|</w:t>
      </w:r>
      <w:r>
        <w:rPr>
          <w:sz w:val="24"/>
        </w:rPr>
        <w:tab/>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                     Hooper</w:t>
      </w:r>
    </w:p>
    <w:p w14:paraId="48C0F7F4" w14:textId="77777777" w:rsidR="000D6C32" w:rsidRDefault="000D6C32">
      <w:pPr>
        <w:ind w:right="-1050"/>
        <w:rPr>
          <w:sz w:val="24"/>
        </w:rPr>
      </w:pPr>
      <w:r>
        <w:rPr>
          <w:sz w:val="24"/>
        </w:rPr>
        <w:t>|</w:t>
      </w:r>
      <w:r>
        <w:rPr>
          <w:sz w:val="24"/>
        </w:rPr>
        <w:tab/>
        <w:t>NEWLYN FAMILY 2</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w:t>
      </w:r>
    </w:p>
    <w:p w14:paraId="2DF52A20"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MOUSEHOLE FAMILY 3</w:t>
      </w:r>
      <w:r>
        <w:rPr>
          <w:sz w:val="24"/>
        </w:rPr>
        <w:tab/>
        <w:t xml:space="preserve">     MOUSEHOLE FAMILY 2</w:t>
      </w:r>
      <w:r>
        <w:rPr>
          <w:sz w:val="24"/>
        </w:rPr>
        <w:tab/>
        <w:t>MOUSEHOLE FAMILY 1</w:t>
      </w:r>
    </w:p>
    <w:p w14:paraId="315DE957" w14:textId="77777777" w:rsidR="000D6C32" w:rsidRDefault="000D6C32">
      <w:pPr>
        <w:ind w:right="-1050"/>
        <w:rPr>
          <w:sz w:val="24"/>
        </w:rPr>
      </w:pPr>
      <w:r>
        <w:rPr>
          <w:sz w:val="24"/>
        </w:rPr>
        <w:t>|</w:t>
      </w:r>
    </w:p>
    <w:p w14:paraId="7ACD6EAA" w14:textId="77777777" w:rsidR="000D6C32" w:rsidRDefault="000D6C32">
      <w:pPr>
        <w:ind w:right="-1050"/>
        <w:rPr>
          <w:sz w:val="24"/>
        </w:rPr>
      </w:pPr>
      <w:r>
        <w:rPr>
          <w:sz w:val="24"/>
        </w:rPr>
        <w:t>|1____________________________________________________________________________________________________2</w:t>
      </w:r>
    </w:p>
    <w:p w14:paraId="361B7B93" w14:textId="77777777" w:rsidR="000D6C32" w:rsidRDefault="000D6C32">
      <w:pPr>
        <w:ind w:right="-1050"/>
        <w:rPr>
          <w:sz w:val="24"/>
        </w:rPr>
      </w:pPr>
      <w:r>
        <w:rPr>
          <w:sz w:val="24"/>
        </w:rPr>
        <w:t>ELIZABETH-ANN</w:t>
      </w:r>
      <w:r>
        <w:rPr>
          <w:sz w:val="24"/>
        </w:rPr>
        <w:tab/>
      </w:r>
      <w:r>
        <w:rPr>
          <w:sz w:val="24"/>
        </w:rPr>
        <w:tab/>
        <w:t>ROBERT</w:t>
      </w:r>
      <w:r>
        <w:rPr>
          <w:sz w:val="24"/>
        </w:rPr>
        <w:tab/>
      </w:r>
      <w:r>
        <w:rPr>
          <w:sz w:val="24"/>
        </w:rPr>
        <w:tab/>
        <w:t>WILLIAM</w:t>
      </w:r>
      <w:r>
        <w:rPr>
          <w:sz w:val="24"/>
        </w:rPr>
        <w:tab/>
        <w:t>MARY-I</w:t>
      </w:r>
      <w:r>
        <w:rPr>
          <w:sz w:val="24"/>
        </w:rPr>
        <w:tab/>
        <w:t>JOHN</w:t>
      </w:r>
      <w:r>
        <w:rPr>
          <w:sz w:val="24"/>
        </w:rPr>
        <w:tab/>
      </w:r>
      <w:r>
        <w:rPr>
          <w:sz w:val="24"/>
        </w:rPr>
        <w:tab/>
      </w:r>
      <w:r>
        <w:rPr>
          <w:sz w:val="24"/>
        </w:rPr>
        <w:tab/>
        <w:t>EDWARD</w:t>
      </w:r>
      <w:r>
        <w:rPr>
          <w:sz w:val="24"/>
        </w:rPr>
        <w:tab/>
      </w:r>
      <w:r>
        <w:rPr>
          <w:sz w:val="24"/>
        </w:rPr>
        <w:tab/>
      </w:r>
      <w:r>
        <w:rPr>
          <w:i/>
          <w:sz w:val="24"/>
        </w:rPr>
        <w:t>no issue</w:t>
      </w:r>
    </w:p>
    <w:p w14:paraId="57608E24" w14:textId="77777777" w:rsidR="000D6C32" w:rsidRDefault="000D6C32">
      <w:pPr>
        <w:ind w:right="-1050"/>
        <w:rPr>
          <w:sz w:val="24"/>
        </w:rPr>
      </w:pPr>
      <w:r>
        <w:rPr>
          <w:sz w:val="24"/>
        </w:rPr>
        <w:t>1841</w:t>
      </w:r>
      <w:r>
        <w:rPr>
          <w:sz w:val="24"/>
        </w:rPr>
        <w:tab/>
      </w:r>
      <w:r>
        <w:rPr>
          <w:sz w:val="24"/>
        </w:rPr>
        <w:tab/>
      </w:r>
      <w:r>
        <w:rPr>
          <w:sz w:val="24"/>
        </w:rPr>
        <w:tab/>
      </w:r>
      <w:r>
        <w:rPr>
          <w:sz w:val="24"/>
        </w:rPr>
        <w:tab/>
        <w:t>1843</w:t>
      </w:r>
      <w:r>
        <w:rPr>
          <w:sz w:val="24"/>
        </w:rPr>
        <w:tab/>
      </w:r>
      <w:r>
        <w:rPr>
          <w:sz w:val="24"/>
        </w:rPr>
        <w:tab/>
      </w:r>
      <w:r>
        <w:rPr>
          <w:sz w:val="24"/>
        </w:rPr>
        <w:tab/>
        <w:t>1845</w:t>
      </w:r>
      <w:r>
        <w:rPr>
          <w:sz w:val="24"/>
        </w:rPr>
        <w:tab/>
      </w:r>
      <w:r>
        <w:rPr>
          <w:sz w:val="24"/>
        </w:rPr>
        <w:tab/>
        <w:t>1848</w:t>
      </w:r>
      <w:r>
        <w:rPr>
          <w:sz w:val="24"/>
        </w:rPr>
        <w:tab/>
      </w:r>
      <w:r>
        <w:rPr>
          <w:sz w:val="24"/>
        </w:rPr>
        <w:tab/>
        <w:t>1851</w:t>
      </w:r>
      <w:r>
        <w:rPr>
          <w:sz w:val="24"/>
        </w:rPr>
        <w:tab/>
      </w:r>
      <w:r>
        <w:rPr>
          <w:sz w:val="24"/>
        </w:rPr>
        <w:tab/>
      </w:r>
      <w:r>
        <w:rPr>
          <w:sz w:val="24"/>
        </w:rPr>
        <w:tab/>
        <w:t>1855</w:t>
      </w:r>
    </w:p>
    <w:p w14:paraId="2E39EFD1" w14:textId="77777777" w:rsidR="000D6C32" w:rsidRDefault="000D6C32">
      <w:pPr>
        <w:ind w:right="-1050"/>
        <w:rPr>
          <w:sz w:val="24"/>
        </w:rPr>
      </w:pPr>
      <w:r>
        <w:rPr>
          <w:sz w:val="24"/>
        </w:rPr>
        <w:tab/>
      </w:r>
      <w:r>
        <w:rPr>
          <w:sz w:val="24"/>
        </w:rPr>
        <w:tab/>
      </w:r>
      <w:r>
        <w:rPr>
          <w:sz w:val="24"/>
        </w:rPr>
        <w:tab/>
      </w:r>
      <w:r>
        <w:rPr>
          <w:sz w:val="24"/>
        </w:rPr>
        <w:tab/>
        <w:t>m1 Bridget Dunn</w:t>
      </w:r>
      <w:r>
        <w:rPr>
          <w:sz w:val="24"/>
        </w:rPr>
        <w:tab/>
      </w:r>
      <w:r>
        <w:rPr>
          <w:sz w:val="24"/>
        </w:rPr>
        <w:tab/>
      </w:r>
      <w:r>
        <w:rPr>
          <w:sz w:val="24"/>
        </w:rPr>
        <w:tab/>
      </w:r>
      <w:r>
        <w:rPr>
          <w:sz w:val="24"/>
        </w:rPr>
        <w:tab/>
      </w:r>
      <w:r>
        <w:rPr>
          <w:sz w:val="24"/>
        </w:rPr>
        <w:tab/>
        <w:t>m Agnes-Jane Boneham</w:t>
      </w:r>
    </w:p>
    <w:p w14:paraId="7FB1FE9D" w14:textId="77777777" w:rsidR="000D6C32" w:rsidRDefault="000D6C32">
      <w:pPr>
        <w:ind w:right="-1050"/>
        <w:rPr>
          <w:sz w:val="24"/>
        </w:rPr>
      </w:pPr>
      <w:r>
        <w:rPr>
          <w:sz w:val="24"/>
        </w:rPr>
        <w:tab/>
      </w:r>
      <w:r>
        <w:rPr>
          <w:sz w:val="24"/>
        </w:rPr>
        <w:tab/>
      </w:r>
      <w:r>
        <w:rPr>
          <w:sz w:val="24"/>
        </w:rPr>
        <w:tab/>
      </w:r>
      <w:r>
        <w:rPr>
          <w:sz w:val="24"/>
        </w:rPr>
        <w:tab/>
        <w:t>m2 Harriet Morris</w:t>
      </w:r>
      <w:r>
        <w:rPr>
          <w:sz w:val="24"/>
        </w:rPr>
        <w:tab/>
      </w:r>
      <w:r>
        <w:rPr>
          <w:sz w:val="24"/>
        </w:rPr>
        <w:tab/>
      </w:r>
      <w:r>
        <w:rPr>
          <w:sz w:val="24"/>
        </w:rPr>
        <w:tab/>
      </w:r>
      <w:r>
        <w:rPr>
          <w:sz w:val="24"/>
        </w:rPr>
        <w:tab/>
      </w:r>
      <w:r>
        <w:rPr>
          <w:sz w:val="24"/>
        </w:rPr>
        <w:tab/>
        <w:t>|</w:t>
      </w:r>
    </w:p>
    <w:p w14:paraId="6A81B722"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0D5B74FD" w14:textId="77777777" w:rsidR="000D6C32" w:rsidRDefault="000D6C32">
      <w:pPr>
        <w:ind w:right="-1050"/>
        <w:rPr>
          <w:b/>
          <w:sz w:val="24"/>
        </w:rPr>
      </w:pPr>
      <w:r>
        <w:rPr>
          <w:sz w:val="24"/>
        </w:rPr>
        <w:tab/>
      </w:r>
      <w:r>
        <w:rPr>
          <w:sz w:val="24"/>
        </w:rPr>
        <w:tab/>
        <w:t>AUSTRALIAN FAMILY 4</w:t>
      </w:r>
      <w:r>
        <w:rPr>
          <w:sz w:val="24"/>
        </w:rPr>
        <w:tab/>
      </w:r>
      <w:r>
        <w:rPr>
          <w:sz w:val="24"/>
        </w:rPr>
        <w:tab/>
      </w:r>
      <w:r>
        <w:rPr>
          <w:sz w:val="24"/>
        </w:rPr>
        <w:tab/>
      </w:r>
      <w:r>
        <w:rPr>
          <w:sz w:val="24"/>
        </w:rPr>
        <w:tab/>
        <w:t>AUSTRALIAN FAMILY 3</w:t>
      </w:r>
    </w:p>
    <w:p w14:paraId="08A3B507" w14:textId="77777777" w:rsidR="000D6C32" w:rsidRDefault="000D6C32">
      <w:pPr>
        <w:pageBreakBefore/>
        <w:ind w:right="-1050"/>
        <w:rPr>
          <w:sz w:val="24"/>
        </w:rPr>
      </w:pPr>
      <w:r>
        <w:rPr>
          <w:b/>
          <w:sz w:val="24"/>
        </w:rPr>
        <w:t>NOTES ON NEWLYN FAMILY 1 (ROBERT baptised 1785 see Mylor Family 1)</w:t>
      </w:r>
    </w:p>
    <w:p w14:paraId="0B6479FB" w14:textId="77777777" w:rsidR="000D6C32" w:rsidRDefault="000D6C32">
      <w:pPr>
        <w:ind w:right="-1050"/>
        <w:rPr>
          <w:sz w:val="24"/>
        </w:rPr>
      </w:pPr>
    </w:p>
    <w:p w14:paraId="28A83AA6" w14:textId="77777777" w:rsidR="000D6C32" w:rsidRDefault="000D6C32">
      <w:pPr>
        <w:ind w:right="-1050"/>
        <w:rPr>
          <w:sz w:val="24"/>
        </w:rPr>
      </w:pPr>
      <w:r>
        <w:rPr>
          <w:sz w:val="24"/>
        </w:rPr>
        <w:t xml:space="preserve">ROBERT born 25MAR1814 Falmouth, baptised 10APR1814 Falmouth (parish register), stone mason, married 18JUL1840 Paul labourer living Paul of </w:t>
      </w:r>
      <w:r>
        <w:rPr>
          <w:sz w:val="24"/>
        </w:rPr>
        <w:tab/>
        <w:t xml:space="preserve">full age witness ROBERT, at 1841 census mason Lafrowda Place St Just age 25 (to nearest five years),  at 1851 census at Carn Bosavern St Just </w:t>
      </w:r>
      <w:r>
        <w:rPr>
          <w:sz w:val="24"/>
        </w:rPr>
        <w:tab/>
        <w:t xml:space="preserve">mason age 37 born Falmouth, mason of Bosavern St Just at birth of son JOHN 1851, at 1861 census mason age 47 at Cape Cornwall Street St just in </w:t>
      </w:r>
      <w:r>
        <w:rPr>
          <w:sz w:val="24"/>
        </w:rPr>
        <w:tab/>
        <w:t xml:space="preserve">Penwith, at 1871 census at St Just stone mason married age 57, 1873 lived Fore Street St Just, 1881 lived Angle Street St Just stone mason boarding </w:t>
      </w:r>
      <w:r>
        <w:rPr>
          <w:sz w:val="24"/>
        </w:rPr>
        <w:tab/>
        <w:t xml:space="preserve">with the Treglown family (note his niece SARAH-TREWAVAS is also living in Angle Street St just with her husband Robert McClary at 1881 </w:t>
      </w:r>
      <w:r>
        <w:rPr>
          <w:sz w:val="24"/>
        </w:rPr>
        <w:tab/>
        <w:t xml:space="preserve">census, second marriage 03JUN1881 Wesley Rock Chapel Madron he was age 67 widower mason of Churchtown St Just (see certificate), see </w:t>
      </w:r>
      <w:r>
        <w:rPr>
          <w:sz w:val="24"/>
        </w:rPr>
        <w:tab/>
        <w:t xml:space="preserve">photograph in ‘Tregenza in Australia 2007’ by John G. Pedler, died 14AUG1885 Bojewyan St Just with William Runnalds son-in-law informant of </w:t>
      </w:r>
      <w:r>
        <w:rPr>
          <w:sz w:val="24"/>
        </w:rPr>
        <w:tab/>
        <w:t>death, buried 18AUG1885 St Just in Penwith age 71 a mason, will (Bodmin) dated 08JAN1886</w:t>
      </w:r>
    </w:p>
    <w:p w14:paraId="58DEA913" w14:textId="77777777" w:rsidR="000D6C32" w:rsidRDefault="000D6C32">
      <w:pPr>
        <w:ind w:right="-1050"/>
        <w:rPr>
          <w:sz w:val="24"/>
        </w:rPr>
      </w:pPr>
      <w:r>
        <w:rPr>
          <w:sz w:val="24"/>
        </w:rPr>
        <w:t xml:space="preserve">x ANN born 1814 St Buryan, at marriage servant of full age living Paul father William deceased, at 1841 census age 25 (to the nearest five years), at 1851 </w:t>
      </w:r>
      <w:r>
        <w:rPr>
          <w:sz w:val="24"/>
        </w:rPr>
        <w:tab/>
        <w:t xml:space="preserve">census age 37 born St Buryan, at 1861 census age 46 born St Buryan, at 1871 census age 57, died St Just Church Town 1877, buried 27APR1877 St </w:t>
      </w:r>
      <w:r>
        <w:rPr>
          <w:sz w:val="24"/>
        </w:rPr>
        <w:tab/>
        <w:t>Just in Penwith age 63.</w:t>
      </w:r>
    </w:p>
    <w:p w14:paraId="710935A3" w14:textId="6567A08D" w:rsidR="000D6C32" w:rsidRDefault="000D6C32">
      <w:pPr>
        <w:ind w:right="-1050"/>
        <w:rPr>
          <w:b/>
          <w:sz w:val="24"/>
        </w:rPr>
      </w:pPr>
      <w:r>
        <w:rPr>
          <w:sz w:val="24"/>
        </w:rPr>
        <w:t xml:space="preserve">x ELIZABETH born 1823 approx. St Just née Candy, at 1871 census wife of Joseph Wearne a miner age 44 living with three children in St Just, at 1881 </w:t>
      </w:r>
      <w:r>
        <w:rPr>
          <w:sz w:val="24"/>
        </w:rPr>
        <w:tab/>
        <w:t xml:space="preserve">census (02APR1881) Elizabeth Wearne widow head of household age 58 born St Just living Shop Place St Just with her sister Margery Candy and </w:t>
      </w:r>
      <w:r>
        <w:rPr>
          <w:sz w:val="24"/>
        </w:rPr>
        <w:tab/>
        <w:t>daughter Jane plus her husband Samson Murrish and their two children, (see Pedigree Resource File http://familysearch.org/pal:/MM9.2.1/SPBW-</w:t>
      </w:r>
      <w:r>
        <w:rPr>
          <w:sz w:val="24"/>
        </w:rPr>
        <w:tab/>
        <w:t xml:space="preserve">XVX which gives daughter Jane's surname as Tregenza) at marriage (03JUN1881) widow age 58 of North St Just father a deceased miner Edward </w:t>
      </w:r>
      <w:r>
        <w:rPr>
          <w:sz w:val="24"/>
        </w:rPr>
        <w:tab/>
        <w:t xml:space="preserve">Candy (note her surname is Wearn without an ‘e’), at 1891 census Elizabeth Tregenza widow age 66 living Shop Place St Just in house of her </w:t>
      </w:r>
      <w:r>
        <w:rPr>
          <w:sz w:val="24"/>
        </w:rPr>
        <w:tab/>
        <w:t xml:space="preserve">daughter Jane married to Sampson Murrish with their two children and Elizabeth’s sister Margery Candy, formerly Mary Lanyon was given as the </w:t>
      </w:r>
      <w:r>
        <w:rPr>
          <w:sz w:val="24"/>
        </w:rPr>
        <w:tab/>
        <w:t xml:space="preserve">wife in the second marriage but she cannot be found by searching marriage certificates and census records – possibly Lanyon a mistake for Candy, </w:t>
      </w:r>
      <w:r w:rsidR="0020763D">
        <w:rPr>
          <w:sz w:val="24"/>
        </w:rPr>
        <w:tab/>
        <w:t xml:space="preserve">see notes on Murrish family at end of this family, </w:t>
      </w:r>
      <w:r>
        <w:rPr>
          <w:sz w:val="24"/>
        </w:rPr>
        <w:t xml:space="preserve">died age 83 Penzance district March quarter 1906 volume 5c page 175 also "Mr E. Tregenza of </w:t>
      </w:r>
      <w:r w:rsidR="0020763D">
        <w:rPr>
          <w:sz w:val="24"/>
        </w:rPr>
        <w:tab/>
      </w:r>
      <w:r>
        <w:rPr>
          <w:sz w:val="24"/>
        </w:rPr>
        <w:t xml:space="preserve">Portheral Cross who died on Friday last </w:t>
      </w:r>
      <w:r w:rsidR="00260AD5">
        <w:rPr>
          <w:sz w:val="24"/>
        </w:rPr>
        <w:t>(</w:t>
      </w:r>
      <w:r>
        <w:rPr>
          <w:sz w:val="24"/>
        </w:rPr>
        <w:t>12JAN1906</w:t>
      </w:r>
      <w:r w:rsidR="00ED4FF2">
        <w:rPr>
          <w:sz w:val="24"/>
        </w:rPr>
        <w:t>)</w:t>
      </w:r>
      <w:r>
        <w:rPr>
          <w:sz w:val="24"/>
        </w:rPr>
        <w:t xml:space="preserve"> at the ripe old age of 83 years" (computer read text in 18JAN1906 Cornishman </w:t>
      </w:r>
      <w:r w:rsidR="0020763D">
        <w:rPr>
          <w:sz w:val="24"/>
        </w:rPr>
        <w:tab/>
      </w:r>
      <w:hyperlink r:id="rId808" w:history="1">
        <w:r>
          <w:rPr>
            <w:rStyle w:val="Hyperlink"/>
            <w:sz w:val="24"/>
          </w:rPr>
          <w:t>www.britishnewspaperarchive.co.uk</w:t>
        </w:r>
      </w:hyperlink>
      <w:r>
        <w:rPr>
          <w:sz w:val="24"/>
        </w:rPr>
        <w:t xml:space="preserve"> ) but note "Mrs. E Tregenza relict of late Mr .R Tregenza who died at Portheras Cross on the 12th instant" </w:t>
      </w:r>
      <w:r w:rsidR="0020763D">
        <w:rPr>
          <w:sz w:val="24"/>
        </w:rPr>
        <w:tab/>
      </w:r>
      <w:r>
        <w:rPr>
          <w:sz w:val="24"/>
        </w:rPr>
        <w:t xml:space="preserve">(Cornishman 01FEB1906 </w:t>
      </w:r>
      <w:hyperlink r:id="rId809" w:history="1">
        <w:r>
          <w:rPr>
            <w:rStyle w:val="Hyperlink"/>
            <w:sz w:val="24"/>
          </w:rPr>
          <w:t>www.britishnewspaperarchive.co.uk</w:t>
        </w:r>
      </w:hyperlink>
      <w:r>
        <w:rPr>
          <w:sz w:val="24"/>
        </w:rPr>
        <w:t xml:space="preserve">), Portheras or Portherras Cross is in Boscaswell near Portheras Farm and Cove a </w:t>
      </w:r>
      <w:r w:rsidR="0020763D">
        <w:rPr>
          <w:sz w:val="24"/>
        </w:rPr>
        <w:tab/>
      </w:r>
      <w:r>
        <w:rPr>
          <w:sz w:val="24"/>
        </w:rPr>
        <w:t>mile or so east of St Just.</w:t>
      </w:r>
    </w:p>
    <w:p w14:paraId="095B9219" w14:textId="77777777" w:rsidR="000D6C32" w:rsidRDefault="000D6C32">
      <w:pPr>
        <w:pageBreakBefore/>
        <w:ind w:right="-1050"/>
        <w:rPr>
          <w:sz w:val="24"/>
        </w:rPr>
      </w:pPr>
      <w:r>
        <w:rPr>
          <w:b/>
          <w:sz w:val="24"/>
        </w:rPr>
        <w:t>NOTES ON NEWLYN FAMILY 1 (continued)</w:t>
      </w:r>
    </w:p>
    <w:p w14:paraId="19008181" w14:textId="77777777" w:rsidR="000D6C32" w:rsidRDefault="000D6C32">
      <w:pPr>
        <w:ind w:right="-1050"/>
        <w:rPr>
          <w:sz w:val="24"/>
        </w:rPr>
      </w:pPr>
    </w:p>
    <w:p w14:paraId="43750316" w14:textId="77777777" w:rsidR="000D6C32" w:rsidRDefault="000D6C32">
      <w:pPr>
        <w:ind w:right="-1050"/>
        <w:rPr>
          <w:sz w:val="24"/>
        </w:rPr>
      </w:pPr>
      <w:r>
        <w:rPr>
          <w:sz w:val="24"/>
        </w:rPr>
        <w:t xml:space="preserve">JOHN-RICHARDS born 25MAR1820 (see 1905 newspaper article), baptised (as Tregenso) 25APR1820 Paul (see notes JOHN-RICHARDS born &amp; </w:t>
      </w:r>
      <w:r>
        <w:rPr>
          <w:sz w:val="24"/>
        </w:rPr>
        <w:tab/>
        <w:t xml:space="preserve">baptised Falmouth in 1816), at 1841 census age 20 to nearest 5 years living Mousehole, at 1841 census mason Mousehole age 20 (to nearest five </w:t>
      </w:r>
      <w:r>
        <w:rPr>
          <w:sz w:val="24"/>
        </w:rPr>
        <w:tab/>
        <w:t xml:space="preserve">years), at 1851 census unmarried mason age 29 born Paul, married 01NOV1852 Paul mason of Paul of full age father ROBERT mason, mason of </w:t>
      </w:r>
      <w:r>
        <w:rPr>
          <w:sz w:val="24"/>
        </w:rPr>
        <w:tab/>
        <w:t xml:space="preserve">Mousehole at baptisms of JOHN-SAMUEL 1854, EDWARD-CHARLES 1856 and ELIZA-ANN 1857, at 1861 census married master mariner </w:t>
      </w:r>
      <w:r>
        <w:rPr>
          <w:sz w:val="24"/>
        </w:rPr>
        <w:tab/>
        <w:t xml:space="preserve">employing five men age 40 born Paul living 2 Mill Pool Place Paul, at 1871 census builder age 57 in Paul, 1874 electoral roll (number 4771) gives </w:t>
      </w:r>
      <w:r>
        <w:rPr>
          <w:sz w:val="24"/>
        </w:rPr>
        <w:tab/>
        <w:t xml:space="preserve">JOHN-R. freehold and leasehold of houses near Millpool Mousehole, in 1881 family at 4 Near Quay Newlyn, 1883 Kelly’s builder Mousehole, </w:t>
      </w:r>
      <w:r>
        <w:rPr>
          <w:sz w:val="24"/>
        </w:rPr>
        <w:tab/>
        <w:t xml:space="preserve">28JUL1888 Mr. George E. Jenkin auctioneer sold several cottages in Fore Street Mousehole to JOHN-RICHARDS for £90 (Cornishman </w:t>
      </w:r>
      <w:r>
        <w:rPr>
          <w:sz w:val="24"/>
        </w:rPr>
        <w:tab/>
        <w:t xml:space="preserve">02AUG1888 </w:t>
      </w:r>
      <w:hyperlink r:id="rId810" w:history="1">
        <w:r>
          <w:rPr>
            <w:rStyle w:val="Hyperlink"/>
            <w:sz w:val="24"/>
          </w:rPr>
          <w:t>www.britishnewspaperarchive.co.uk</w:t>
        </w:r>
      </w:hyperlink>
      <w:r>
        <w:rPr>
          <w:sz w:val="24"/>
        </w:rPr>
        <w:t xml:space="preserve"> ), 1889 Kelly’s builder Mousehole (on court list), at 1891 census head of household married </w:t>
      </w:r>
      <w:r>
        <w:rPr>
          <w:sz w:val="24"/>
        </w:rPr>
        <w:tab/>
        <w:t xml:space="preserve">builder age 71 born Newlyn, builder at marriage of son HERBERT 1896, probably JOHN senior took chair of Rechabite social at Mousehole </w:t>
      </w:r>
      <w:r>
        <w:rPr>
          <w:sz w:val="24"/>
        </w:rPr>
        <w:tab/>
        <w:t xml:space="preserve">(14MAR1901 Cornishman </w:t>
      </w:r>
      <w:hyperlink r:id="rId811" w:history="1">
        <w:r>
          <w:rPr>
            <w:rStyle w:val="Hyperlink"/>
            <w:sz w:val="24"/>
          </w:rPr>
          <w:t>www.britishnewspaperarchive.co.uk</w:t>
        </w:r>
      </w:hyperlink>
      <w:r>
        <w:rPr>
          <w:sz w:val="24"/>
        </w:rPr>
        <w:t xml:space="preserve">), "John Tregenza, reached his 85th year (=84) Saturday last (25MAR1905) a great </w:t>
      </w:r>
      <w:r>
        <w:rPr>
          <w:sz w:val="24"/>
        </w:rPr>
        <w:tab/>
        <w:t xml:space="preserve">temperance advocate, superintendent of the Wesleyan Sunday School and holds  many other ...." (30MAR1905 Cornishman </w:t>
      </w:r>
      <w:r>
        <w:rPr>
          <w:sz w:val="24"/>
        </w:rPr>
        <w:tab/>
      </w:r>
      <w:hyperlink r:id="rId812" w:history="1">
        <w:r>
          <w:rPr>
            <w:rStyle w:val="Hyperlink"/>
            <w:sz w:val="24"/>
          </w:rPr>
          <w:t>www.britishnewspaperarchive.co.uk</w:t>
        </w:r>
      </w:hyperlink>
      <w:r>
        <w:rPr>
          <w:sz w:val="24"/>
        </w:rPr>
        <w:t xml:space="preserve">), died Mousehole 06SEP1906 builder, will dated 05OCT1906 (Bodmin) to JOHN-SAMUEL builder, </w:t>
      </w:r>
      <w:r>
        <w:rPr>
          <w:sz w:val="24"/>
        </w:rPr>
        <w:tab/>
        <w:t xml:space="preserve">CHARLES builder and HERBERT </w:t>
      </w:r>
      <w:r w:rsidR="00C66BB0">
        <w:rPr>
          <w:sz w:val="24"/>
        </w:rPr>
        <w:t>m</w:t>
      </w:r>
      <w:r>
        <w:rPr>
          <w:sz w:val="24"/>
        </w:rPr>
        <w:t>erchant</w:t>
      </w:r>
      <w:r w:rsidR="00C66BB0">
        <w:rPr>
          <w:sz w:val="24"/>
        </w:rPr>
        <w:t>, solicitors’ notice London Gazette 12OCT1906 about will</w:t>
      </w:r>
      <w:r>
        <w:rPr>
          <w:sz w:val="24"/>
        </w:rPr>
        <w:t xml:space="preserve">, memorial inscription </w:t>
      </w:r>
      <w:r>
        <w:rPr>
          <w:i/>
          <w:sz w:val="24"/>
        </w:rPr>
        <w:t xml:space="preserve">‘Rock of Ages cleft </w:t>
      </w:r>
      <w:r w:rsidR="00D47405">
        <w:rPr>
          <w:i/>
          <w:sz w:val="24"/>
        </w:rPr>
        <w:tab/>
      </w:r>
      <w:r>
        <w:rPr>
          <w:i/>
          <w:sz w:val="24"/>
        </w:rPr>
        <w:t>for me’,</w:t>
      </w:r>
      <w:r>
        <w:rPr>
          <w:sz w:val="24"/>
        </w:rPr>
        <w:t xml:space="preserve"> funeral notice 30AUG106 (!) Cornishman (listing grandsons) and 13SEP1906 Cornishman (giving date of death as Thursday 06SEP1906) </w:t>
      </w:r>
      <w:r w:rsidR="00D47405">
        <w:rPr>
          <w:sz w:val="24"/>
        </w:rPr>
        <w:tab/>
      </w:r>
      <w:r>
        <w:rPr>
          <w:sz w:val="24"/>
        </w:rPr>
        <w:t xml:space="preserve">both from </w:t>
      </w:r>
      <w:hyperlink r:id="rId813" w:history="1">
        <w:r>
          <w:rPr>
            <w:rStyle w:val="Hyperlink"/>
            <w:sz w:val="24"/>
          </w:rPr>
          <w:t>www.britishnewspaperarchive.co.uk</w:t>
        </w:r>
      </w:hyperlink>
      <w:r w:rsidR="00D47405">
        <w:rPr>
          <w:sz w:val="24"/>
        </w:rPr>
        <w:t xml:space="preserve"> ), funeral </w:t>
      </w:r>
      <w:r>
        <w:rPr>
          <w:sz w:val="24"/>
        </w:rPr>
        <w:t xml:space="preserve">notice 13SEP1906 states alcohol abstainer (Rechabites were an anti-alcohol pressure </w:t>
      </w:r>
      <w:r w:rsidR="00D47405">
        <w:rPr>
          <w:sz w:val="24"/>
        </w:rPr>
        <w:tab/>
      </w:r>
      <w:r>
        <w:rPr>
          <w:sz w:val="24"/>
        </w:rPr>
        <w:t xml:space="preserve">group) and non-smoker, </w:t>
      </w:r>
    </w:p>
    <w:p w14:paraId="7B0438EF" w14:textId="77777777" w:rsidR="000D6C32" w:rsidRDefault="000D6C32">
      <w:pPr>
        <w:ind w:right="-1050"/>
        <w:rPr>
          <w:sz w:val="24"/>
        </w:rPr>
      </w:pPr>
      <w:r>
        <w:rPr>
          <w:sz w:val="24"/>
        </w:rPr>
        <w:t xml:space="preserve">x SARAH-TREWAVAS (Badcock or Babcock) born approx. 1828 Paul, at 1861 census wife age 33 born Paul, at 1871 census age 43, died 04JAN1874 </w:t>
      </w:r>
      <w:r>
        <w:rPr>
          <w:sz w:val="24"/>
        </w:rPr>
        <w:tab/>
        <w:t xml:space="preserve">age 46 Paul </w:t>
      </w:r>
    </w:p>
    <w:p w14:paraId="6C090FC6" w14:textId="028D5653" w:rsidR="000D6C32" w:rsidRDefault="000D6C32">
      <w:pPr>
        <w:ind w:right="-1050"/>
        <w:rPr>
          <w:b/>
          <w:sz w:val="24"/>
        </w:rPr>
      </w:pPr>
      <w:r>
        <w:rPr>
          <w:sz w:val="24"/>
        </w:rPr>
        <w:t xml:space="preserve">x MARY-CAREY born 1829 approx. Mousehole, at 1891 census wife age 62 born Mousehole, died 11MAY1904 age 76 at Paul ("Mrs Tregenza, wife of </w:t>
      </w:r>
      <w:r>
        <w:rPr>
          <w:sz w:val="24"/>
        </w:rPr>
        <w:tab/>
        <w:t xml:space="preserve">Mr J.R. Tregenza, builder, who passed away peacefully at the good old age of ??" (05MAY1904 Cornishman </w:t>
      </w:r>
      <w:hyperlink r:id="rId814" w:history="1">
        <w:r>
          <w:rPr>
            <w:rStyle w:val="Hyperlink"/>
            <w:sz w:val="24"/>
          </w:rPr>
          <w:t>www.britishnewspaperarchive.co.uk</w:t>
        </w:r>
      </w:hyperlink>
      <w:r>
        <w:rPr>
          <w:sz w:val="24"/>
        </w:rPr>
        <w:t>)</w:t>
      </w:r>
      <w:r>
        <w:rPr>
          <w:sz w:val="24"/>
        </w:rPr>
        <w:tab/>
      </w:r>
      <w:r w:rsidR="00260AD5">
        <w:rPr>
          <w:sz w:val="24"/>
        </w:rPr>
        <w:t>(</w:t>
      </w:r>
      <w:r>
        <w:rPr>
          <w:sz w:val="24"/>
        </w:rPr>
        <w:t>dates ?</w:t>
      </w:r>
      <w:r w:rsidR="00ED4FF2">
        <w:rPr>
          <w:sz w:val="24"/>
        </w:rPr>
        <w:t>)</w:t>
      </w:r>
    </w:p>
    <w:p w14:paraId="32AF0EF3" w14:textId="77777777" w:rsidR="000D6C32" w:rsidRDefault="000D6C32">
      <w:pPr>
        <w:pageBreakBefore/>
        <w:ind w:right="-1050"/>
        <w:rPr>
          <w:sz w:val="24"/>
        </w:rPr>
      </w:pPr>
      <w:r>
        <w:rPr>
          <w:b/>
          <w:sz w:val="24"/>
        </w:rPr>
        <w:t>NOTES ON NEWLYN FAMILY 1 (continued)</w:t>
      </w:r>
    </w:p>
    <w:p w14:paraId="00DD4909" w14:textId="77777777" w:rsidR="000D6C32" w:rsidRDefault="000D6C32">
      <w:pPr>
        <w:ind w:right="-1050"/>
        <w:rPr>
          <w:sz w:val="24"/>
        </w:rPr>
      </w:pPr>
    </w:p>
    <w:p w14:paraId="4447A00E" w14:textId="202EDAF6" w:rsidR="000D6C32" w:rsidRDefault="000D6C32">
      <w:pPr>
        <w:ind w:right="-1050"/>
        <w:rPr>
          <w:sz w:val="24"/>
        </w:rPr>
      </w:pPr>
      <w:r>
        <w:rPr>
          <w:sz w:val="24"/>
        </w:rPr>
        <w:t xml:space="preserve">EDWARD born 29MAR1818 Mylor, baptised 10AUG1828 St Paul Paul but 1818 in Truro Museum microfilm, at 1841 census scholar age 12 living </w:t>
      </w:r>
      <w:r>
        <w:rPr>
          <w:sz w:val="24"/>
        </w:rPr>
        <w:tab/>
        <w:t xml:space="preserve">Mousehole, in Royal Marines ?, at 1861 census married coast guard age 31 born Mousehole living Compass Hill Ilfracombe, in 1869 participated in </w:t>
      </w:r>
      <w:r>
        <w:rPr>
          <w:sz w:val="24"/>
        </w:rPr>
        <w:tab/>
        <w:t xml:space="preserve">race between three boats at Lynmouth won in coastguard boat (Exeter and Plymouth Gazette 16JUL1869 </w:t>
      </w:r>
      <w:hyperlink r:id="rId815" w:history="1">
        <w:r>
          <w:rPr>
            <w:rStyle w:val="Hyperlink"/>
            <w:sz w:val="24"/>
          </w:rPr>
          <w:t>www.britishnewspaperarchive.co.uk</w:t>
        </w:r>
      </w:hyperlink>
      <w:r>
        <w:rPr>
          <w:sz w:val="24"/>
        </w:rPr>
        <w:t xml:space="preserve">) and </w:t>
      </w:r>
      <w:r>
        <w:rPr>
          <w:sz w:val="24"/>
        </w:rPr>
        <w:tab/>
        <w:t xml:space="preserve">sailing and rowing match at Lynmouth with his boat ‘Bandbox’ ((North Devon Journal 19AUG1869 </w:t>
      </w:r>
      <w:hyperlink r:id="rId816" w:history="1">
        <w:r>
          <w:rPr>
            <w:rStyle w:val="Hyperlink"/>
            <w:sz w:val="24"/>
          </w:rPr>
          <w:t>www.britishnewspaperarchive.co.uk</w:t>
        </w:r>
      </w:hyperlink>
      <w:r>
        <w:rPr>
          <w:sz w:val="24"/>
        </w:rPr>
        <w:t xml:space="preserve">). at 1871 </w:t>
      </w:r>
      <w:r>
        <w:rPr>
          <w:sz w:val="24"/>
        </w:rPr>
        <w:tab/>
        <w:t xml:space="preserve">census head of household age 42 born Cornwall living Grosvenor Road Peel Terrace Liscard Cheshire (Birkenhead district), 02SEP1876 New </w:t>
      </w:r>
      <w:r>
        <w:rPr>
          <w:sz w:val="24"/>
        </w:rPr>
        <w:tab/>
        <w:t xml:space="preserve">Brighton Regatta starter of races, at 1881 census married toll collector age 52 living with family at 8 Alexandra Terrace Liscard Cheshire, attended </w:t>
      </w:r>
      <w:r>
        <w:rPr>
          <w:sz w:val="24"/>
        </w:rPr>
        <w:tab/>
        <w:t xml:space="preserve">funeral of colleague after a boating accident at New Brighton (Wallasey Ferry employee - collector)(Liverpool Mercury 18AUG1894 </w:t>
      </w:r>
      <w:r>
        <w:rPr>
          <w:sz w:val="24"/>
        </w:rPr>
        <w:tab/>
      </w:r>
      <w:hyperlink r:id="rId817" w:history="1">
        <w:r>
          <w:rPr>
            <w:rStyle w:val="Hyperlink"/>
            <w:sz w:val="24"/>
          </w:rPr>
          <w:t>www.britishnewspaperarchive.co.uk</w:t>
        </w:r>
      </w:hyperlink>
      <w:r>
        <w:rPr>
          <w:sz w:val="24"/>
        </w:rPr>
        <w:t xml:space="preserve"> ), in 1896 at Conversazione for Devonians in Liverpool (North Devon Journal 24SEP1896 </w:t>
      </w:r>
      <w:r>
        <w:rPr>
          <w:sz w:val="24"/>
        </w:rPr>
        <w:tab/>
      </w:r>
      <w:hyperlink r:id="rId818" w:history="1">
        <w:r>
          <w:rPr>
            <w:rStyle w:val="Hyperlink"/>
            <w:sz w:val="24"/>
          </w:rPr>
          <w:t>www.britishnewspaperarchive.co.uk</w:t>
        </w:r>
      </w:hyperlink>
      <w:r>
        <w:rPr>
          <w:sz w:val="24"/>
        </w:rPr>
        <w:t xml:space="preserve"> ), </w:t>
      </w:r>
      <w:r w:rsidR="000B5FC7">
        <w:rPr>
          <w:sz w:val="24"/>
        </w:rPr>
        <w:t xml:space="preserve">in 1898 at marriage of son FREDERICK naval pensioner, </w:t>
      </w:r>
      <w:r w:rsidR="00717783">
        <w:rPr>
          <w:sz w:val="24"/>
        </w:rPr>
        <w:t>coastguard at 1901 marriage of son ROBERT-</w:t>
      </w:r>
      <w:r w:rsidR="00717783">
        <w:rPr>
          <w:sz w:val="24"/>
        </w:rPr>
        <w:tab/>
        <w:t xml:space="preserve">GEORGE, </w:t>
      </w:r>
      <w:r>
        <w:rPr>
          <w:sz w:val="24"/>
        </w:rPr>
        <w:t xml:space="preserve">at 1901 census married ferry toll collector age 71 born Cornwall Mousehole living 10 Higher Parade Liscard New Brighton, died 1910 </w:t>
      </w:r>
      <w:r w:rsidR="00717783">
        <w:rPr>
          <w:sz w:val="24"/>
        </w:rPr>
        <w:tab/>
      </w:r>
      <w:r>
        <w:rPr>
          <w:sz w:val="24"/>
        </w:rPr>
        <w:t>Wallasey, buried Wallasey Cemetery, probably EDWARD</w:t>
      </w:r>
      <w:r w:rsidR="00717783">
        <w:rPr>
          <w:sz w:val="24"/>
        </w:rPr>
        <w:t xml:space="preserve"> </w:t>
      </w:r>
      <w:r>
        <w:rPr>
          <w:sz w:val="24"/>
        </w:rPr>
        <w:t xml:space="preserve">Tregenza who died at New Brighton recently and who was a Crimean </w:t>
      </w:r>
      <w:r w:rsidR="00260AD5">
        <w:rPr>
          <w:sz w:val="24"/>
        </w:rPr>
        <w:t>(</w:t>
      </w:r>
      <w:r>
        <w:rPr>
          <w:sz w:val="24"/>
        </w:rPr>
        <w:t>War 1853-1856</w:t>
      </w:r>
      <w:r w:rsidR="00ED4FF2">
        <w:rPr>
          <w:sz w:val="24"/>
        </w:rPr>
        <w:t>)</w:t>
      </w:r>
      <w:r>
        <w:rPr>
          <w:sz w:val="24"/>
        </w:rPr>
        <w:t xml:space="preserve"> </w:t>
      </w:r>
      <w:r w:rsidR="00717783">
        <w:rPr>
          <w:sz w:val="24"/>
        </w:rPr>
        <w:tab/>
      </w:r>
      <w:r>
        <w:rPr>
          <w:sz w:val="24"/>
        </w:rPr>
        <w:t xml:space="preserve">veteran and was proud to have lived to a see an airship </w:t>
      </w:r>
      <w:r w:rsidR="00260AD5">
        <w:rPr>
          <w:sz w:val="24"/>
        </w:rPr>
        <w:t>(</w:t>
      </w:r>
      <w:r>
        <w:rPr>
          <w:sz w:val="24"/>
        </w:rPr>
        <w:t>first decade of 20th century</w:t>
      </w:r>
      <w:r w:rsidR="00ED4FF2">
        <w:rPr>
          <w:sz w:val="24"/>
        </w:rPr>
        <w:t>)</w:t>
      </w:r>
      <w:r>
        <w:rPr>
          <w:sz w:val="24"/>
        </w:rPr>
        <w:t xml:space="preserve">, probably EDWARD born 1828 approx. died age 82 September </w:t>
      </w:r>
      <w:r w:rsidR="00717783">
        <w:rPr>
          <w:sz w:val="24"/>
        </w:rPr>
        <w:tab/>
      </w:r>
      <w:r>
        <w:rPr>
          <w:sz w:val="24"/>
        </w:rPr>
        <w:t>quarter 1910 Birkenhead district vol. 8a page 295</w:t>
      </w:r>
    </w:p>
    <w:p w14:paraId="0AD4255D" w14:textId="3B90B86A" w:rsidR="000D6C32" w:rsidRDefault="000D6C32">
      <w:pPr>
        <w:ind w:right="-1050"/>
        <w:rPr>
          <w:sz w:val="24"/>
        </w:rPr>
      </w:pPr>
      <w:r>
        <w:rPr>
          <w:sz w:val="24"/>
        </w:rPr>
        <w:t xml:space="preserve">x KEZIA/KAZIAH born 1838/1940 Ilfracombe, at 1861 census coast guard’s wife age 22 born Ilfracombe living with husband, at 1871 census wife age 31 </w:t>
      </w:r>
      <w:r>
        <w:rPr>
          <w:sz w:val="24"/>
        </w:rPr>
        <w:tab/>
        <w:t xml:space="preserve">born Devon, at 1881 census age 41 wife (to Edward) living Cheshire born Ilfracombe, at 1901 married age 61 born Devonshire Ilfracombe, at </w:t>
      </w:r>
      <w:r>
        <w:rPr>
          <w:sz w:val="24"/>
        </w:rPr>
        <w:tab/>
        <w:t xml:space="preserve">1911 </w:t>
      </w:r>
      <w:r>
        <w:rPr>
          <w:sz w:val="24"/>
        </w:rPr>
        <w:tab/>
        <w:t xml:space="preserve">census </w:t>
      </w:r>
      <w:r w:rsidR="00260AD5">
        <w:rPr>
          <w:sz w:val="24"/>
        </w:rPr>
        <w:t>(</w:t>
      </w:r>
      <w:r>
        <w:rPr>
          <w:sz w:val="24"/>
        </w:rPr>
        <w:t>see Liverpool Family 1</w:t>
      </w:r>
      <w:r w:rsidR="00ED4FF2">
        <w:rPr>
          <w:sz w:val="24"/>
        </w:rPr>
        <w:t>)</w:t>
      </w:r>
      <w:r>
        <w:rPr>
          <w:sz w:val="24"/>
        </w:rPr>
        <w:t xml:space="preserve"> head of household widow age 71 born Ilfracombe living 23 Virginia Road New Brighton Birkenhead with </w:t>
      </w:r>
      <w:r>
        <w:rPr>
          <w:sz w:val="24"/>
        </w:rPr>
        <w:tab/>
        <w:t xml:space="preserve">grandson, granddaughter and their mother her daughter BESSIE-COATS, </w:t>
      </w:r>
      <w:r w:rsidR="004B5F9A">
        <w:rPr>
          <w:sz w:val="24"/>
        </w:rPr>
        <w:t xml:space="preserve">at 1921 census age 82 living with son EDWARD 1869 home duties, </w:t>
      </w:r>
      <w:r>
        <w:rPr>
          <w:sz w:val="24"/>
        </w:rPr>
        <w:t xml:space="preserve">died </w:t>
      </w:r>
      <w:r w:rsidR="004B5F9A">
        <w:rPr>
          <w:sz w:val="24"/>
        </w:rPr>
        <w:tab/>
      </w:r>
      <w:r>
        <w:rPr>
          <w:sz w:val="24"/>
        </w:rPr>
        <w:t>14MAR1924 memorial inscription Sandrocom Crematorium near Birkenhead</w:t>
      </w:r>
    </w:p>
    <w:p w14:paraId="07AA0B6C" w14:textId="77777777" w:rsidR="000D6C32" w:rsidRDefault="000D6C32">
      <w:pPr>
        <w:ind w:right="-1050"/>
        <w:rPr>
          <w:sz w:val="24"/>
        </w:rPr>
      </w:pPr>
      <w:r>
        <w:rPr>
          <w:sz w:val="24"/>
        </w:rPr>
        <w:t xml:space="preserve">SUSAN = SUSANNA ? baptised 29DEC1822 Paul, at 1841 census age 18 living Mousehole, spinster age 25 of Paul married 21FEB1847 Madron parish </w:t>
      </w:r>
      <w:r>
        <w:rPr>
          <w:sz w:val="24"/>
        </w:rPr>
        <w:tab/>
        <w:t xml:space="preserve">church to George-John Richards labourer bachelor age 27 (see certificate), at 1851 census unmarried shopkeeper age 27 born Paul, married </w:t>
      </w:r>
      <w:r>
        <w:rPr>
          <w:sz w:val="24"/>
        </w:rPr>
        <w:tab/>
        <w:t xml:space="preserve">13JAN1852 Paul to Benjamin Harvey </w:t>
      </w:r>
    </w:p>
    <w:p w14:paraId="2184EF46" w14:textId="77777777" w:rsidR="00483B67" w:rsidRDefault="00483B67" w:rsidP="00483B67">
      <w:pPr>
        <w:pageBreakBefore/>
        <w:ind w:right="-1050"/>
        <w:rPr>
          <w:sz w:val="24"/>
        </w:rPr>
      </w:pPr>
      <w:r>
        <w:rPr>
          <w:b/>
          <w:sz w:val="24"/>
        </w:rPr>
        <w:t>NOTES ON NEWLYN FAMILY 1 (continued)</w:t>
      </w:r>
    </w:p>
    <w:p w14:paraId="2E6000FC" w14:textId="27824B80" w:rsidR="00D41193" w:rsidRDefault="00D41193" w:rsidP="00D41193">
      <w:pPr>
        <w:ind w:right="-1050"/>
        <w:rPr>
          <w:sz w:val="24"/>
        </w:rPr>
      </w:pPr>
      <w:r>
        <w:rPr>
          <w:sz w:val="24"/>
        </w:rPr>
        <w:t xml:space="preserve">MARY-ANN-RICHARDS TregenSO born </w:t>
      </w:r>
      <w:r w:rsidR="00923941">
        <w:rPr>
          <w:sz w:val="24"/>
        </w:rPr>
        <w:t>17APR</w:t>
      </w:r>
      <w:r>
        <w:rPr>
          <w:sz w:val="24"/>
        </w:rPr>
        <w:t xml:space="preserve">1825 </w:t>
      </w:r>
      <w:r w:rsidR="00923941">
        <w:rPr>
          <w:sz w:val="24"/>
        </w:rPr>
        <w:t>(</w:t>
      </w:r>
      <w:hyperlink r:id="rId819" w:history="1">
        <w:r w:rsidR="00923941" w:rsidRPr="000F7467">
          <w:rPr>
            <w:rStyle w:val="Hyperlink"/>
            <w:sz w:val="24"/>
          </w:rPr>
          <w:t>www.ancestry.ca</w:t>
        </w:r>
      </w:hyperlink>
      <w:r w:rsidR="00923941">
        <w:rPr>
          <w:sz w:val="24"/>
        </w:rPr>
        <w:t xml:space="preserve"> public member tree Roach.Cox.Carlyle.Fleet family</w:t>
      </w:r>
      <w:r w:rsidR="00DA63F5">
        <w:rPr>
          <w:sz w:val="24"/>
        </w:rPr>
        <w:t xml:space="preserve">) </w:t>
      </w:r>
      <w:r>
        <w:rPr>
          <w:sz w:val="24"/>
        </w:rPr>
        <w:t xml:space="preserve">Paul, baptised 26FEB1826 </w:t>
      </w:r>
      <w:r w:rsidR="00DA63F5">
        <w:rPr>
          <w:sz w:val="24"/>
        </w:rPr>
        <w:tab/>
      </w:r>
      <w:r>
        <w:rPr>
          <w:sz w:val="24"/>
        </w:rPr>
        <w:t xml:space="preserve">Paul age 13 months, at 1841 census age 15 living Mousehole, later lived Canon's town, married 22JUN1850 St Just in Penwith Richard Candy age </w:t>
      </w:r>
      <w:r w:rsidR="00DA63F5">
        <w:rPr>
          <w:sz w:val="24"/>
        </w:rPr>
        <w:tab/>
      </w:r>
      <w:r>
        <w:rPr>
          <w:sz w:val="24"/>
        </w:rPr>
        <w:t xml:space="preserve">22 </w:t>
      </w:r>
      <w:r w:rsidR="00260AD5">
        <w:rPr>
          <w:sz w:val="24"/>
        </w:rPr>
        <w:t>(</w:t>
      </w:r>
      <w:r>
        <w:rPr>
          <w:sz w:val="24"/>
        </w:rPr>
        <w:t>Penzance district IX 235</w:t>
      </w:r>
      <w:r w:rsidR="00ED4FF2">
        <w:rPr>
          <w:sz w:val="24"/>
        </w:rPr>
        <w:t>)</w:t>
      </w:r>
      <w:r>
        <w:rPr>
          <w:sz w:val="24"/>
        </w:rPr>
        <w:t xml:space="preserve"> two daughters Mary-Ann 1851 and Margery 1853, second marriage 27JAN1855 St Just in Penwith Henry Roach age </w:t>
      </w:r>
      <w:r w:rsidR="00DA63F5">
        <w:rPr>
          <w:sz w:val="24"/>
        </w:rPr>
        <w:tab/>
      </w:r>
      <w:r>
        <w:rPr>
          <w:sz w:val="24"/>
        </w:rPr>
        <w:t>28 two sons Henry 1857 Robert-Tregenza 1860 (see certificate)</w:t>
      </w:r>
      <w:r w:rsidR="00963B20" w:rsidRPr="00963B20">
        <w:rPr>
          <w:sz w:val="24"/>
        </w:rPr>
        <w:t xml:space="preserve"> </w:t>
      </w:r>
      <w:r w:rsidR="00963B20">
        <w:rPr>
          <w:sz w:val="24"/>
        </w:rPr>
        <w:t>and two daughters Annie-J. 1865 Christiana 1867</w:t>
      </w:r>
      <w:r>
        <w:rPr>
          <w:sz w:val="24"/>
        </w:rPr>
        <w:t xml:space="preserve">, 1861 census Ludgvan age 36 </w:t>
      </w:r>
      <w:r w:rsidR="00DA63F5">
        <w:rPr>
          <w:sz w:val="24"/>
        </w:rPr>
        <w:tab/>
      </w:r>
      <w:r>
        <w:rPr>
          <w:sz w:val="24"/>
        </w:rPr>
        <w:t xml:space="preserve">wife of Henry Roach mason with two Candy daughters and two Roach sons plus a lodger, 1871 census Canon’s Town age 44 head of household </w:t>
      </w:r>
      <w:r w:rsidR="00DA63F5">
        <w:rPr>
          <w:sz w:val="24"/>
        </w:rPr>
        <w:tab/>
      </w:r>
      <w:r>
        <w:rPr>
          <w:sz w:val="24"/>
        </w:rPr>
        <w:t xml:space="preserve">mason’s wife age 44 with daughter Margary Roach  two Roach sons and two Roach daughters, 1881 census Canon’s Town age 53 wife of Henry </w:t>
      </w:r>
      <w:r w:rsidR="00DA63F5">
        <w:rPr>
          <w:sz w:val="24"/>
        </w:rPr>
        <w:tab/>
      </w:r>
      <w:r>
        <w:rPr>
          <w:sz w:val="24"/>
        </w:rPr>
        <w:t xml:space="preserve">stone mason with Roach children Robert Annie-J. and Christiana, possibly had daughter Mary-Ann Roach 1880 (birth not found) as recorded as </w:t>
      </w:r>
      <w:r w:rsidR="00DA63F5">
        <w:rPr>
          <w:sz w:val="24"/>
        </w:rPr>
        <w:tab/>
      </w:r>
      <w:r>
        <w:rPr>
          <w:sz w:val="24"/>
        </w:rPr>
        <w:t xml:space="preserve">niece age 21 recorded in 1901 census in household of EDWARD and KEZIAH see Liverpool Family 1 more likely a grand-daughter (daughter of </w:t>
      </w:r>
      <w:r w:rsidR="00DA63F5">
        <w:rPr>
          <w:sz w:val="24"/>
        </w:rPr>
        <w:tab/>
      </w:r>
      <w:r>
        <w:rPr>
          <w:sz w:val="24"/>
        </w:rPr>
        <w:t>Henry or Robert-Tregenza) and so census should have recorded great niece</w:t>
      </w:r>
      <w:r w:rsidR="00DE09D3">
        <w:rPr>
          <w:sz w:val="24"/>
        </w:rPr>
        <w:t xml:space="preserve"> </w:t>
      </w:r>
      <w:r w:rsidR="00963AC4">
        <w:rPr>
          <w:sz w:val="24"/>
        </w:rPr>
        <w:t xml:space="preserve">died 11MAY1904 Paul [ </w:t>
      </w:r>
      <w:hyperlink r:id="rId820" w:history="1">
        <w:r w:rsidR="00963AC4" w:rsidRPr="00963AC4">
          <w:rPr>
            <w:rStyle w:val="Hyperlink"/>
            <w:sz w:val="24"/>
          </w:rPr>
          <w:t>www.ancestry.ca</w:t>
        </w:r>
      </w:hyperlink>
      <w:r w:rsidR="00963AC4">
        <w:rPr>
          <w:sz w:val="24"/>
        </w:rPr>
        <w:t xml:space="preserve"> public member tree </w:t>
      </w:r>
      <w:r w:rsidR="00DA63F5">
        <w:rPr>
          <w:sz w:val="24"/>
        </w:rPr>
        <w:tab/>
      </w:r>
      <w:r w:rsidR="00963AC4">
        <w:rPr>
          <w:sz w:val="24"/>
        </w:rPr>
        <w:t>Demichelis family]</w:t>
      </w:r>
    </w:p>
    <w:p w14:paraId="341288DB" w14:textId="77777777" w:rsidR="000D6C32" w:rsidRDefault="00D41193">
      <w:pPr>
        <w:ind w:right="-1050"/>
        <w:rPr>
          <w:sz w:val="24"/>
        </w:rPr>
      </w:pPr>
      <w:r>
        <w:rPr>
          <w:sz w:val="24"/>
        </w:rPr>
        <w:t>T</w:t>
      </w:r>
      <w:r w:rsidR="000D6C32">
        <w:rPr>
          <w:sz w:val="24"/>
        </w:rPr>
        <w:t>HOMAS-RICHARDS baptised 25DEC1831 St Paul Paul (parish register via Hattam family tree)</w:t>
      </w:r>
    </w:p>
    <w:p w14:paraId="46191412" w14:textId="02C1665F" w:rsidR="000D6C32" w:rsidRDefault="000D6C32">
      <w:pPr>
        <w:ind w:right="-1050"/>
        <w:rPr>
          <w:b/>
          <w:sz w:val="24"/>
        </w:rPr>
      </w:pPr>
      <w:r>
        <w:rPr>
          <w:sz w:val="24"/>
        </w:rPr>
        <w:t xml:space="preserve">ELIZABETH-HONORA-RICHARDS christening 18MAY1834 St Paul Paul Parish </w:t>
      </w:r>
      <w:r w:rsidR="00260AD5">
        <w:rPr>
          <w:sz w:val="24"/>
        </w:rPr>
        <w:t>(</w:t>
      </w:r>
      <w:r>
        <w:rPr>
          <w:sz w:val="24"/>
        </w:rPr>
        <w:t>IGI</w:t>
      </w:r>
      <w:r w:rsidR="00ED4FF2">
        <w:rPr>
          <w:sz w:val="24"/>
        </w:rPr>
        <w:t>)</w:t>
      </w:r>
      <w:r>
        <w:rPr>
          <w:sz w:val="24"/>
        </w:rPr>
        <w:t xml:space="preserve">, at 1841 census scholar age 7 living Mousehole, at 1851 census </w:t>
      </w:r>
      <w:r>
        <w:rPr>
          <w:sz w:val="24"/>
        </w:rPr>
        <w:tab/>
        <w:t xml:space="preserve">unmarried scholar age 17 born Paul, HONOR married 16DEC1854 at Paul church to John Hollow (reported in Royal Cornwall Gazette 22DEC1854 </w:t>
      </w:r>
      <w:r>
        <w:rPr>
          <w:sz w:val="24"/>
        </w:rPr>
        <w:tab/>
      </w:r>
      <w:hyperlink r:id="rId821" w:history="1">
        <w:r>
          <w:rPr>
            <w:rStyle w:val="Hyperlink"/>
            <w:sz w:val="24"/>
          </w:rPr>
          <w:t>www.britishnewspaperarchive.co.uk</w:t>
        </w:r>
      </w:hyperlink>
      <w:r>
        <w:rPr>
          <w:sz w:val="24"/>
        </w:rPr>
        <w:t xml:space="preserve"> ), at 1861 census servant age 20 to nearest 5 years living 17 Market Place Penzance in household of William </w:t>
      </w:r>
      <w:r>
        <w:rPr>
          <w:sz w:val="24"/>
        </w:rPr>
        <w:tab/>
        <w:t>Ashton (tea merchant from Essex), went to Australia</w:t>
      </w:r>
      <w:r w:rsidR="00B239D8">
        <w:rPr>
          <w:sz w:val="24"/>
        </w:rPr>
        <w:t>, died 07MAR1917 Woodside South Australia (</w:t>
      </w:r>
      <w:hyperlink r:id="rId822" w:history="1">
        <w:r w:rsidR="00B239D8" w:rsidRPr="000F7467">
          <w:rPr>
            <w:rStyle w:val="Hyperlink"/>
            <w:sz w:val="24"/>
          </w:rPr>
          <w:t>www.ancestry.ca</w:t>
        </w:r>
      </w:hyperlink>
      <w:r w:rsidR="00B239D8">
        <w:rPr>
          <w:sz w:val="24"/>
        </w:rPr>
        <w:t xml:space="preserve"> public member tree Grant 2 </w:t>
      </w:r>
      <w:r w:rsidR="00B239D8">
        <w:rPr>
          <w:sz w:val="24"/>
        </w:rPr>
        <w:tab/>
        <w:t>family)</w:t>
      </w:r>
    </w:p>
    <w:p w14:paraId="4B23E090" w14:textId="36B3F67B" w:rsidR="000D6C32" w:rsidRDefault="000D6C32">
      <w:pPr>
        <w:ind w:right="-1050"/>
        <w:rPr>
          <w:sz w:val="24"/>
        </w:rPr>
      </w:pPr>
      <w:r>
        <w:rPr>
          <w:sz w:val="24"/>
        </w:rPr>
        <w:t xml:space="preserve">THOMAS (actually RICHARD-THOMAS-BENJAMIN-TREWAVAS) fisherman Mousehole, probably = THOMAS-RICHARDS born December quarter </w:t>
      </w:r>
      <w:r>
        <w:rPr>
          <w:sz w:val="24"/>
        </w:rPr>
        <w:tab/>
        <w:t xml:space="preserve">1837 Penzance district (IX165), baptised 22OCT1837 St Paul Paul, at 1841 census scholar age 3 living Mousehole, at 1851 census scholar age 13 </w:t>
      </w:r>
      <w:r>
        <w:rPr>
          <w:sz w:val="24"/>
        </w:rPr>
        <w:tab/>
        <w:t xml:space="preserve">born Paul, at 1861 census fisherman age 22 living 6 Chapel Street Mousehole, = THOMAS-BENJAMIN-RICHARDS married 07MAY1864 Paul </w:t>
      </w:r>
      <w:r>
        <w:rPr>
          <w:sz w:val="24"/>
        </w:rPr>
        <w:tab/>
        <w:t xml:space="preserve">fisherman age 27 father ROBERT mason, at 1871 census married fisherman age 33 born Paul 1838, 1874 electoral roll (number 4836) gives </w:t>
      </w:r>
      <w:r>
        <w:rPr>
          <w:sz w:val="24"/>
        </w:rPr>
        <w:tab/>
        <w:t xml:space="preserve">THOMAS house owner Mousehole, at 1881 census </w:t>
      </w:r>
      <w:r>
        <w:rPr>
          <w:sz w:val="24"/>
        </w:rPr>
        <w:tab/>
        <w:t xml:space="preserve">married fisherman age 43 born Mousehole, probably Mr. Thos Tregenza living in Fore Street </w:t>
      </w:r>
      <w:r>
        <w:rPr>
          <w:sz w:val="24"/>
        </w:rPr>
        <w:tab/>
        <w:t xml:space="preserve">Mousehole 1888 (houses for sale in classified Cornishman 19JUL1888 </w:t>
      </w:r>
      <w:hyperlink r:id="rId823" w:history="1">
        <w:r>
          <w:rPr>
            <w:rStyle w:val="Hyperlink"/>
            <w:sz w:val="24"/>
          </w:rPr>
          <w:t>www.britishnewspaperarchive.co.uk</w:t>
        </w:r>
      </w:hyperlink>
      <w:r>
        <w:rPr>
          <w:sz w:val="24"/>
        </w:rPr>
        <w:t xml:space="preserve"> ), at 1891 census fisherman (notem) </w:t>
      </w:r>
      <w:r>
        <w:rPr>
          <w:sz w:val="24"/>
        </w:rPr>
        <w:tab/>
        <w:t xml:space="preserve">age 54 born Mousehole living 27 North Street (?Mousehole?), </w:t>
      </w:r>
      <w:r w:rsidR="00F27428">
        <w:rPr>
          <w:sz w:val="24"/>
        </w:rPr>
        <w:t xml:space="preserve">fisherman Mousehole at marriage 24FEB1892 of daughter MARY-ANNIE, </w:t>
      </w:r>
      <w:r>
        <w:rPr>
          <w:sz w:val="24"/>
        </w:rPr>
        <w:t xml:space="preserve">at 1911 </w:t>
      </w:r>
      <w:r w:rsidR="00F27428">
        <w:rPr>
          <w:sz w:val="24"/>
        </w:rPr>
        <w:tab/>
      </w:r>
      <w:r>
        <w:rPr>
          <w:sz w:val="24"/>
        </w:rPr>
        <w:t>census head of household widower retired fisherman age 73 born Mousehole living Fore Street Mousehole with grandson EDWARD-J.</w:t>
      </w:r>
      <w:r w:rsidR="008D447D">
        <w:rPr>
          <w:sz w:val="24"/>
        </w:rPr>
        <w:t xml:space="preserve">, at 1921 </w:t>
      </w:r>
      <w:r w:rsidR="00F27428">
        <w:rPr>
          <w:sz w:val="24"/>
        </w:rPr>
        <w:tab/>
      </w:r>
      <w:r w:rsidR="008D447D">
        <w:rPr>
          <w:sz w:val="24"/>
        </w:rPr>
        <w:t xml:space="preserve">census THOMAS age 84 years 1 month widower retired fisherman living Fore Street Mousehole </w:t>
      </w:r>
    </w:p>
    <w:p w14:paraId="3A6ACEFA" w14:textId="77777777" w:rsidR="000D6C32" w:rsidRDefault="000D6C32">
      <w:pPr>
        <w:ind w:right="-1050"/>
        <w:rPr>
          <w:rStyle w:val="Hyperlink"/>
          <w:sz w:val="24"/>
        </w:rPr>
      </w:pPr>
      <w:r>
        <w:rPr>
          <w:sz w:val="24"/>
        </w:rPr>
        <w:t xml:space="preserve">x MARY born 1836 approx. Mousehole, at marriage age 28 of Mousehole father James Harry fisherman, at 1871 census married wife fisherman age 34 </w:t>
      </w:r>
      <w:r>
        <w:rPr>
          <w:sz w:val="24"/>
        </w:rPr>
        <w:tab/>
        <w:t xml:space="preserve">born Paul 1837, at 1881 census married wife age 44 born Mousehole, at 1891 census married wife age 54 born Mousehole, died 17NOV1907 </w:t>
      </w:r>
      <w:r>
        <w:rPr>
          <w:sz w:val="24"/>
        </w:rPr>
        <w:tab/>
        <w:t xml:space="preserve">Mousehole " illness for over 12 months"  (Cornishman 21NOV1907 </w:t>
      </w:r>
      <w:hyperlink r:id="rId824" w:history="1">
        <w:r>
          <w:rPr>
            <w:rStyle w:val="Hyperlink"/>
            <w:sz w:val="24"/>
          </w:rPr>
          <w:t>www.britishnewspaperarchive.co.uk</w:t>
        </w:r>
      </w:hyperlink>
      <w:r>
        <w:rPr>
          <w:sz w:val="24"/>
        </w:rPr>
        <w:t xml:space="preserve">) and December quarter 1907 Penzance </w:t>
      </w:r>
      <w:r>
        <w:rPr>
          <w:sz w:val="24"/>
        </w:rPr>
        <w:tab/>
        <w:t xml:space="preserve">district age 71 volume 5c page 160, funeral at Paul 27NOV1907 (Cornishman 28NOV1907 </w:t>
      </w:r>
      <w:hyperlink r:id="rId825" w:history="1">
        <w:r>
          <w:rPr>
            <w:rStyle w:val="Hyperlink"/>
            <w:sz w:val="24"/>
          </w:rPr>
          <w:t>www.britishnewspaperarchive.co.uk</w:t>
        </w:r>
      </w:hyperlink>
    </w:p>
    <w:p w14:paraId="2E931E6B" w14:textId="77777777" w:rsidR="00D41193" w:rsidRDefault="00D41193" w:rsidP="00D41193">
      <w:pPr>
        <w:pageBreakBefore/>
        <w:ind w:right="-1050"/>
        <w:rPr>
          <w:i/>
          <w:sz w:val="24"/>
        </w:rPr>
      </w:pPr>
      <w:r>
        <w:rPr>
          <w:b/>
          <w:sz w:val="24"/>
        </w:rPr>
        <w:t>NOTES ON NEWLYN FAMILY 1 (continued)</w:t>
      </w:r>
    </w:p>
    <w:p w14:paraId="5D02C14A" w14:textId="77777777" w:rsidR="000D6C32" w:rsidRDefault="000D6C32">
      <w:pPr>
        <w:ind w:right="-1050"/>
        <w:rPr>
          <w:sz w:val="24"/>
        </w:rPr>
      </w:pPr>
    </w:p>
    <w:p w14:paraId="4DBE2C97" w14:textId="00AA61E2" w:rsidR="000D6C32" w:rsidRDefault="000D6C32">
      <w:pPr>
        <w:ind w:right="-1050"/>
        <w:rPr>
          <w:sz w:val="24"/>
        </w:rPr>
      </w:pPr>
      <w:r>
        <w:rPr>
          <w:sz w:val="24"/>
        </w:rPr>
        <w:t xml:space="preserve">SARAH-TREWAVAS born approx. 1850-54 Paul, probably SARAH-JANE baptised 25DEC1853 Paul (IGI &amp; Cornwall Online Parish Clerks’ baptisms) </w:t>
      </w:r>
      <w:r>
        <w:rPr>
          <w:sz w:val="24"/>
        </w:rPr>
        <w:tab/>
        <w:t xml:space="preserve">lived Mousehole, at 1861 census scholar age 7 living with John, Mary and Oliver Babcock at 1 Millpool Place Mousehole (John and Mary </w:t>
      </w:r>
      <w:r>
        <w:rPr>
          <w:sz w:val="24"/>
        </w:rPr>
        <w:tab/>
        <w:t xml:space="preserve">grandparents and Oliver uncle </w:t>
      </w:r>
      <w:r w:rsidR="00260AD5">
        <w:rPr>
          <w:sz w:val="24"/>
        </w:rPr>
        <w:t>(</w:t>
      </w:r>
      <w:r>
        <w:rPr>
          <w:sz w:val="24"/>
        </w:rPr>
        <w:t>mother’s brother</w:t>
      </w:r>
      <w:r w:rsidR="00ED4FF2">
        <w:rPr>
          <w:sz w:val="24"/>
        </w:rPr>
        <w:t>)</w:t>
      </w:r>
      <w:r>
        <w:rPr>
          <w:sz w:val="24"/>
        </w:rPr>
        <w:t xml:space="preserve">), at 1871 census at home age 17, married Robert McLary (story of marriage not being allowed and </w:t>
      </w:r>
      <w:r>
        <w:rPr>
          <w:sz w:val="24"/>
        </w:rPr>
        <w:tab/>
        <w:t>so elopement or moving away to live together), at 1881 census SARAH-J wife of Robert McClary living with him at Angle Street St Just in Penwith</w:t>
      </w:r>
    </w:p>
    <w:p w14:paraId="13C18E9A" w14:textId="77777777" w:rsidR="000D6C32" w:rsidRDefault="000D6C32">
      <w:pPr>
        <w:ind w:right="-1050" w:firstLine="720"/>
        <w:rPr>
          <w:sz w:val="24"/>
        </w:rPr>
      </w:pPr>
      <w:r>
        <w:rPr>
          <w:sz w:val="24"/>
        </w:rPr>
        <w:t>and sons William-R age 2 and Alfred-C age 1 all born Mousehole</w:t>
      </w:r>
    </w:p>
    <w:p w14:paraId="03885316" w14:textId="77777777" w:rsidR="000D6C32" w:rsidRDefault="000D6C32">
      <w:pPr>
        <w:pageBreakBefore/>
        <w:ind w:right="-1050"/>
        <w:rPr>
          <w:i/>
          <w:sz w:val="24"/>
        </w:rPr>
      </w:pPr>
      <w:r>
        <w:rPr>
          <w:b/>
          <w:sz w:val="24"/>
        </w:rPr>
        <w:t>NOTES ON NEWLYN FAMILY 1 (continued)</w:t>
      </w:r>
    </w:p>
    <w:p w14:paraId="1FE81BC1" w14:textId="77777777" w:rsidR="000D6C32" w:rsidRDefault="000D6C32">
      <w:pPr>
        <w:ind w:right="-1050"/>
        <w:jc w:val="right"/>
        <w:rPr>
          <w:sz w:val="24"/>
        </w:rPr>
      </w:pPr>
      <w:r>
        <w:rPr>
          <w:i/>
          <w:sz w:val="24"/>
        </w:rPr>
        <w:t>all newspaper articles from</w:t>
      </w:r>
      <w:r>
        <w:rPr>
          <w:sz w:val="24"/>
        </w:rPr>
        <w:t xml:space="preserve"> </w:t>
      </w:r>
      <w:hyperlink r:id="rId826" w:history="1">
        <w:r>
          <w:rPr>
            <w:rStyle w:val="Hyperlink"/>
            <w:sz w:val="24"/>
          </w:rPr>
          <w:t>www.britishnewspaperarchive.co.uk</w:t>
        </w:r>
      </w:hyperlink>
    </w:p>
    <w:p w14:paraId="267D8DC3" w14:textId="1158E811" w:rsidR="000D6C32" w:rsidRDefault="000D6C32">
      <w:pPr>
        <w:ind w:right="-1050"/>
        <w:rPr>
          <w:sz w:val="24"/>
        </w:rPr>
      </w:pPr>
      <w:r>
        <w:rPr>
          <w:sz w:val="24"/>
        </w:rPr>
        <w:t xml:space="preserve">JOHN-SAMUEL born March quarter 1855 Penzance district (Mousehole) volume 5c page 359, baptised 29APR1855 Paul, at 1861 census scholar age 6 </w:t>
      </w:r>
      <w:r>
        <w:rPr>
          <w:sz w:val="24"/>
        </w:rPr>
        <w:tab/>
        <w:t xml:space="preserve">born Paul living with parents, at 1871 census mason age 16, at 1881 census unmarried mason age 26 living with parents, first marriage 02MAY1882 </w:t>
      </w:r>
      <w:r>
        <w:rPr>
          <w:sz w:val="24"/>
        </w:rPr>
        <w:tab/>
        <w:t xml:space="preserve">Paul, builder of Mousehole 1883, in 1887 J.S. Tregenza and his men moved the ‘ponderous stone’ to the new Dolly Pentraeth memorial site in Paul </w:t>
      </w:r>
      <w:r>
        <w:rPr>
          <w:sz w:val="24"/>
        </w:rPr>
        <w:tab/>
        <w:t xml:space="preserve">churchyard (letter in 22MAR1935 Western Morning News), at 1888 living Brook Villa Mousehole with fruit and flower gardens (for sale in </w:t>
      </w:r>
      <w:r>
        <w:rPr>
          <w:sz w:val="24"/>
        </w:rPr>
        <w:tab/>
        <w:t xml:space="preserve">classifieds Cornishman 02AUG1888), at 1891 census builder and farmer at Trevithal head of family with no wife and four young sons at born Paul, </w:t>
      </w:r>
      <w:r>
        <w:rPr>
          <w:sz w:val="24"/>
        </w:rPr>
        <w:tab/>
        <w:t xml:space="preserve">second marriage 05APR1893 Paul age 38 builder of Trevithal Paul witnesses John-Matthews Bodinar and Gertrude Bodinar, 1889 Kelly’s directory </w:t>
      </w:r>
      <w:r>
        <w:rPr>
          <w:sz w:val="24"/>
        </w:rPr>
        <w:tab/>
        <w:t xml:space="preserve">farmer Trevithal Paul, on Paul School Board (Cornishman 21FEB1900), tenant of a farm (JUN1901 Cornishman), of Trevithal (24OCT1901 </w:t>
      </w:r>
      <w:r>
        <w:rPr>
          <w:sz w:val="24"/>
        </w:rPr>
        <w:tab/>
        <w:t xml:space="preserve">Cornishman),   1902 Kelly’s directory farmer Trevithal Paul, building a wall at Stone's shoot Newlyn (01MAY1902 Cornishman), Trevithal Paul </w:t>
      </w:r>
      <w:r>
        <w:rPr>
          <w:sz w:val="24"/>
        </w:rPr>
        <w:tab/>
        <w:t xml:space="preserve">(11JUN1903 Cornishman), 1906 Kelly’s directory farmer Trevithal Paul, at 1911 census </w:t>
      </w:r>
      <w:r w:rsidR="00260AD5">
        <w:rPr>
          <w:sz w:val="24"/>
        </w:rPr>
        <w:t>(</w:t>
      </w:r>
      <w:r>
        <w:rPr>
          <w:sz w:val="24"/>
        </w:rPr>
        <w:t>see Newlyn Family 2</w:t>
      </w:r>
      <w:r w:rsidR="00ED4FF2">
        <w:rPr>
          <w:sz w:val="24"/>
        </w:rPr>
        <w:t>)</w:t>
      </w:r>
      <w:r>
        <w:rPr>
          <w:sz w:val="24"/>
        </w:rPr>
        <w:t xml:space="preserve"> head of household married builder </w:t>
      </w:r>
      <w:r>
        <w:rPr>
          <w:sz w:val="24"/>
        </w:rPr>
        <w:tab/>
        <w:t xml:space="preserve">age 56 born Mousehole living Lane Reddin Jack Lane Newlyn, 1913 counterpart annual tenancy agreement rent £17 T. Leah John S. Tregenza of </w:t>
      </w:r>
      <w:r>
        <w:rPr>
          <w:sz w:val="24"/>
        </w:rPr>
        <w:tab/>
        <w:t xml:space="preserve">Newlyn builder three fields called Paul Hill and Lean Carne document reference number X 573/282, set up and ran J. S. Tregenza and sons builders </w:t>
      </w:r>
      <w:r>
        <w:rPr>
          <w:sz w:val="24"/>
        </w:rPr>
        <w:tab/>
        <w:t xml:space="preserve">mostly of houses in Newlyn (many manhole covers in the Lidden Estate, Elm Tree Close etc. bearing the company name), ledger on barking of nets </w:t>
      </w:r>
      <w:r>
        <w:rPr>
          <w:sz w:val="24"/>
        </w:rPr>
        <w:tab/>
        <w:t xml:space="preserve">and building work 1875-1881 document X856/1-4 at Cornwall Record Office (see), problems with carting earth away from works in Jack Lane, </w:t>
      </w:r>
      <w:r>
        <w:rPr>
          <w:sz w:val="24"/>
        </w:rPr>
        <w:tab/>
        <w:t xml:space="preserve">Choone (Chywoone) Hill and Street(Stret)-an-nowan Newlyn (Surveyor’s report Cornishman 08AUG1897), discussion of tender Paul Urban </w:t>
      </w:r>
      <w:r>
        <w:rPr>
          <w:sz w:val="24"/>
        </w:rPr>
        <w:tab/>
        <w:t>District Council (06FEB1902 Cornishman ), retiring from farming and selling his whole farm stock (13SEP1906 Cornishman)</w:t>
      </w:r>
      <w:r w:rsidR="00692AB0">
        <w:rPr>
          <w:sz w:val="24"/>
        </w:rPr>
        <w:t xml:space="preserve">, at 1921 census age </w:t>
      </w:r>
      <w:r w:rsidR="0020038D">
        <w:rPr>
          <w:sz w:val="24"/>
        </w:rPr>
        <w:tab/>
      </w:r>
      <w:r w:rsidR="00692AB0">
        <w:rPr>
          <w:sz w:val="24"/>
        </w:rPr>
        <w:t xml:space="preserve">66 builder employer widower head of household with </w:t>
      </w:r>
      <w:r w:rsidR="0020038D">
        <w:rPr>
          <w:sz w:val="24"/>
        </w:rPr>
        <w:t xml:space="preserve">daughter </w:t>
      </w:r>
      <w:r w:rsidR="00692AB0">
        <w:rPr>
          <w:sz w:val="24"/>
        </w:rPr>
        <w:t xml:space="preserve">DOROTHY </w:t>
      </w:r>
      <w:r w:rsidR="0020038D">
        <w:rPr>
          <w:sz w:val="24"/>
        </w:rPr>
        <w:t xml:space="preserve">Lane Reddin Newlyn Paul, </w:t>
      </w:r>
      <w:r>
        <w:rPr>
          <w:sz w:val="24"/>
        </w:rPr>
        <w:t xml:space="preserve">living in the Cabin Chywoone Hill Newlyn </w:t>
      </w:r>
      <w:r w:rsidR="0020038D">
        <w:rPr>
          <w:sz w:val="24"/>
        </w:rPr>
        <w:tab/>
      </w:r>
      <w:r>
        <w:rPr>
          <w:sz w:val="24"/>
        </w:rPr>
        <w:t xml:space="preserve">at marriage of daughter in 1925, at funeral of Vivian Thomas solicitor (21JUL1925 Western Morning News ), died 01JUL1931 Newlyn, note he had </w:t>
      </w:r>
      <w:r w:rsidR="0020038D">
        <w:rPr>
          <w:sz w:val="24"/>
        </w:rPr>
        <w:tab/>
      </w:r>
      <w:r>
        <w:rPr>
          <w:sz w:val="24"/>
        </w:rPr>
        <w:t xml:space="preserve">died age 76 so was no longer trustee of Mousehole Wesleyan Church (Western Morning News 01SEP1931 ), will dated 23FEB1932 (Bodmin) to </w:t>
      </w:r>
      <w:r w:rsidR="0020038D">
        <w:rPr>
          <w:sz w:val="24"/>
        </w:rPr>
        <w:tab/>
      </w:r>
      <w:r>
        <w:rPr>
          <w:sz w:val="24"/>
        </w:rPr>
        <w:t xml:space="preserve">SIDNEY-JOHN builder JOSEPH builder and OLIVER bank cashier </w:t>
      </w:r>
      <w:r w:rsidR="00182334">
        <w:rPr>
          <w:sz w:val="24"/>
        </w:rPr>
        <w:t>all executors with bequest to DOROTHY</w:t>
      </w:r>
    </w:p>
    <w:p w14:paraId="39B432BA" w14:textId="77777777" w:rsidR="000D6C32" w:rsidRDefault="000D6C32">
      <w:pPr>
        <w:ind w:right="-1050"/>
        <w:rPr>
          <w:sz w:val="24"/>
        </w:rPr>
      </w:pPr>
      <w:r>
        <w:rPr>
          <w:sz w:val="24"/>
        </w:rPr>
        <w:t xml:space="preserve">x ELIZABETH (=BETSY =BESSIE) born 1860/1861 approx., at marriage age 21 living Kymiel Paul father Joseph Pollard, died 05OCT1889 age 29 of </w:t>
      </w:r>
      <w:r>
        <w:rPr>
          <w:sz w:val="24"/>
        </w:rPr>
        <w:tab/>
        <w:t>tuberculosis Trevithal Paul, buried 08OCT1889 Paul (non-conformist)</w:t>
      </w:r>
    </w:p>
    <w:p w14:paraId="510AEEF3" w14:textId="0C0AD951" w:rsidR="000D6C32" w:rsidRDefault="000D6C32">
      <w:pPr>
        <w:ind w:right="-1050"/>
        <w:rPr>
          <w:b/>
          <w:sz w:val="24"/>
        </w:rPr>
      </w:pPr>
      <w:r>
        <w:rPr>
          <w:sz w:val="24"/>
        </w:rPr>
        <w:t xml:space="preserve">x MARY-WEYMOUTH (=MINNIE) born 1854 approx. Paul, age 28 of Trembath Madron at marriage father John M Bodinnar cooper, involved in fete </w:t>
      </w:r>
      <w:r>
        <w:rPr>
          <w:sz w:val="24"/>
        </w:rPr>
        <w:tab/>
        <w:t xml:space="preserve">and sale of work at Paul (09SEP1909 Cornishman </w:t>
      </w:r>
      <w:hyperlink r:id="rId827" w:history="1">
        <w:r>
          <w:rPr>
            <w:rStyle w:val="Hyperlink"/>
            <w:sz w:val="24"/>
          </w:rPr>
          <w:t>www.britishnewspaperarchives.co.uk</w:t>
        </w:r>
      </w:hyperlink>
      <w:r>
        <w:rPr>
          <w:sz w:val="24"/>
        </w:rPr>
        <w:t xml:space="preserve">), at 1911 census </w:t>
      </w:r>
      <w:r w:rsidR="00260AD5">
        <w:rPr>
          <w:sz w:val="24"/>
        </w:rPr>
        <w:t>(see</w:t>
      </w:r>
      <w:r>
        <w:rPr>
          <w:sz w:val="24"/>
        </w:rPr>
        <w:t xml:space="preserve"> Newlyn Family 2</w:t>
      </w:r>
      <w:r w:rsidR="00ED4FF2">
        <w:rPr>
          <w:sz w:val="24"/>
        </w:rPr>
        <w:t>)</w:t>
      </w:r>
      <w:r>
        <w:rPr>
          <w:sz w:val="24"/>
        </w:rPr>
        <w:t xml:space="preserve"> wife age 46 born </w:t>
      </w:r>
      <w:r>
        <w:rPr>
          <w:sz w:val="24"/>
        </w:rPr>
        <w:tab/>
        <w:t xml:space="preserve">Paul living Lane Reddin Jack Lane Newlyn, died 08MAR1915 Newlyn, will dated 01JUN1915 (Bodmin) of MARY-WEYMOUTH of Rough Lee </w:t>
      </w:r>
      <w:r>
        <w:rPr>
          <w:sz w:val="24"/>
        </w:rPr>
        <w:tab/>
        <w:t xml:space="preserve">Newlyn to JOHN-SAMUEL widower and builder.   Her sister Gertrude Bodinar married Harold Harvey (the Newlyn School painter).   She was </w:t>
      </w:r>
      <w:r>
        <w:rPr>
          <w:sz w:val="24"/>
        </w:rPr>
        <w:tab/>
        <w:t>known as Aunt Gert to members of Newlyn Family 2.   During the First World War Harold and Gertrude Harvey lived in one of a pair of semi-</w:t>
      </w:r>
      <w:r>
        <w:rPr>
          <w:sz w:val="24"/>
        </w:rPr>
        <w:tab/>
        <w:t xml:space="preserve">detached houses Maen Cottage behind Elm Terrace while Joseph and Nannie Tregenza and family (of Newlyn Family 2) lived in the other.   No </w:t>
      </w:r>
      <w:r>
        <w:rPr>
          <w:sz w:val="24"/>
        </w:rPr>
        <w:tab/>
        <w:t>other houses were in the area then.   Harold Harvey painting ‘The Blue Door’ shows Maen Cottage and view.</w:t>
      </w:r>
    </w:p>
    <w:p w14:paraId="2B7DB0E7" w14:textId="77777777" w:rsidR="000D6C32" w:rsidRDefault="000D6C32">
      <w:pPr>
        <w:pageBreakBefore/>
        <w:ind w:right="-1050"/>
        <w:rPr>
          <w:sz w:val="24"/>
        </w:rPr>
      </w:pPr>
      <w:r>
        <w:rPr>
          <w:b/>
          <w:sz w:val="24"/>
        </w:rPr>
        <w:t>NOTES ON NEWLYN FAMILY 1 (continued)</w:t>
      </w:r>
    </w:p>
    <w:p w14:paraId="0FF8527B" w14:textId="77777777" w:rsidR="000D6C32" w:rsidRDefault="000D6C32">
      <w:pPr>
        <w:ind w:right="-1050"/>
        <w:rPr>
          <w:sz w:val="24"/>
        </w:rPr>
      </w:pPr>
    </w:p>
    <w:p w14:paraId="4480F3E1" w14:textId="0BBA0372" w:rsidR="000D6C32" w:rsidRDefault="000D6C32">
      <w:pPr>
        <w:ind w:right="-1050"/>
        <w:rPr>
          <w:sz w:val="24"/>
        </w:rPr>
      </w:pPr>
      <w:r>
        <w:rPr>
          <w:sz w:val="24"/>
        </w:rPr>
        <w:t xml:space="preserve">EDWARD-CHARLES born Mousehole 1856 June quarter </w:t>
      </w:r>
      <w:r w:rsidR="00260AD5">
        <w:rPr>
          <w:sz w:val="24"/>
        </w:rPr>
        <w:t>(</w:t>
      </w:r>
      <w:r>
        <w:rPr>
          <w:sz w:val="24"/>
        </w:rPr>
        <w:t>5c 361</w:t>
      </w:r>
      <w:r w:rsidR="00ED4FF2">
        <w:rPr>
          <w:sz w:val="24"/>
        </w:rPr>
        <w:t>)</w:t>
      </w:r>
      <w:r>
        <w:rPr>
          <w:sz w:val="24"/>
        </w:rPr>
        <w:t>, baptised 17AUG1856 Paul, died at Mousehole, buried 14SEP1856 Paul</w:t>
      </w:r>
    </w:p>
    <w:p w14:paraId="2218C53F" w14:textId="77777777" w:rsidR="000D6C32" w:rsidRDefault="000D6C32">
      <w:pPr>
        <w:ind w:right="-1050"/>
        <w:rPr>
          <w:sz w:val="24"/>
        </w:rPr>
      </w:pPr>
      <w:r>
        <w:rPr>
          <w:sz w:val="24"/>
        </w:rPr>
        <w:t>ELIZA-ANN born APR/MAY 1857 Mousehole, baptised 08JUL1857 Paul</w:t>
      </w:r>
      <w:r w:rsidR="00C52004">
        <w:rPr>
          <w:sz w:val="24"/>
        </w:rPr>
        <w:t xml:space="preserve"> (IGI)</w:t>
      </w:r>
      <w:r>
        <w:rPr>
          <w:sz w:val="24"/>
        </w:rPr>
        <w:t xml:space="preserve">, died 31AUG1857 Mousehole (death notice in Royal Cornwall Gazette </w:t>
      </w:r>
      <w:r>
        <w:rPr>
          <w:sz w:val="24"/>
        </w:rPr>
        <w:tab/>
        <w:t xml:space="preserve">11SEP1857 </w:t>
      </w:r>
      <w:hyperlink r:id="rId828" w:history="1">
        <w:r>
          <w:rPr>
            <w:rStyle w:val="Hyperlink"/>
            <w:sz w:val="24"/>
          </w:rPr>
          <w:t>www.britishnewspaperarchive.co.uk</w:t>
        </w:r>
      </w:hyperlink>
      <w:r>
        <w:rPr>
          <w:sz w:val="24"/>
        </w:rPr>
        <w:t xml:space="preserve"> ), buried 04SEP1857 Paul age 5 months</w:t>
      </w:r>
    </w:p>
    <w:p w14:paraId="2B53D8CE" w14:textId="77777777" w:rsidR="000D6C32" w:rsidRDefault="00C52004">
      <w:pPr>
        <w:ind w:right="-1050"/>
        <w:rPr>
          <w:sz w:val="24"/>
        </w:rPr>
      </w:pPr>
      <w:r>
        <w:rPr>
          <w:sz w:val="24"/>
        </w:rPr>
        <w:t>ANNIE-M. born 1859,</w:t>
      </w:r>
      <w:r w:rsidR="000D6C32">
        <w:rPr>
          <w:sz w:val="24"/>
        </w:rPr>
        <w:t xml:space="preserve"> at 1861 census age 2 born Paul living with parents, may be AGNIS daughter born Paul domestic assistant at home age 12 at 1871 </w:t>
      </w:r>
      <w:r>
        <w:rPr>
          <w:sz w:val="24"/>
        </w:rPr>
        <w:tab/>
      </w:r>
      <w:r w:rsidR="000D6C32">
        <w:rPr>
          <w:sz w:val="24"/>
        </w:rPr>
        <w:t xml:space="preserve">census, at 1881 census age 22 living with parents, married second cousin JOHNNIE (JOHN HENRY BENNETT) of MYLOR Family 2 (see for </w:t>
      </w:r>
      <w:r w:rsidR="000D6C32">
        <w:rPr>
          <w:sz w:val="24"/>
        </w:rPr>
        <w:tab/>
        <w:t xml:space="preserve">details of the rest of her life), story of their planning meetings at mutual cousins (children of EDWARD-ELLIS) in Camborne </w:t>
      </w:r>
    </w:p>
    <w:p w14:paraId="4AB12549" w14:textId="2629589F" w:rsidR="000D6C32" w:rsidRDefault="000D6C32">
      <w:pPr>
        <w:ind w:right="-1050"/>
        <w:rPr>
          <w:sz w:val="24"/>
        </w:rPr>
      </w:pPr>
      <w:r>
        <w:rPr>
          <w:sz w:val="24"/>
        </w:rPr>
        <w:t xml:space="preserve">EDWIN-TREWAVAS born 1861 Paul, at 1871 census scholar age 9, at 1881 census pupil teacher age 19 staying with uncle and aunt EDWARD and </w:t>
      </w:r>
      <w:r>
        <w:rPr>
          <w:sz w:val="24"/>
        </w:rPr>
        <w:tab/>
        <w:t xml:space="preserve">KEZIAH in Liscard Cheshire, married 01AUG1896 St Austell, probably E.T. Tregenza giving recitations at Pentewan Board School (15MAR1900 </w:t>
      </w:r>
      <w:r>
        <w:rPr>
          <w:sz w:val="24"/>
        </w:rPr>
        <w:tab/>
        <w:t xml:space="preserve">Royal Cornwall Gazette </w:t>
      </w:r>
      <w:hyperlink r:id="rId829" w:history="1">
        <w:r>
          <w:rPr>
            <w:rStyle w:val="Hyperlink"/>
            <w:sz w:val="24"/>
          </w:rPr>
          <w:t>www.britishnewspaperarchive.co.uk</w:t>
        </w:r>
      </w:hyperlink>
      <w:r>
        <w:rPr>
          <w:sz w:val="24"/>
        </w:rPr>
        <w:t xml:space="preserve"> ),  Penzance District Education Committee (24MAR1904 Cornishman </w:t>
      </w:r>
      <w:r>
        <w:rPr>
          <w:sz w:val="24"/>
        </w:rPr>
        <w:tab/>
      </w:r>
      <w:hyperlink r:id="rId830" w:history="1">
        <w:r>
          <w:rPr>
            <w:rStyle w:val="Hyperlink"/>
            <w:sz w:val="24"/>
          </w:rPr>
          <w:t>www.britishnewspaperarchive.co.uk</w:t>
        </w:r>
      </w:hyperlink>
      <w:r>
        <w:rPr>
          <w:sz w:val="24"/>
        </w:rPr>
        <w:t xml:space="preserve"> ), "new schoolmaster of Paul Council School arrived at Belle Vue last Friday from Pentewan where he spent </w:t>
      </w:r>
      <w:r>
        <w:rPr>
          <w:sz w:val="24"/>
        </w:rPr>
        <w:tab/>
        <w:t xml:space="preserve">the last 13 years as master" and "with a beautiful oak clock on his leaving for Penzance." (19MAY1904 Cornishman </w:t>
      </w:r>
      <w:r>
        <w:rPr>
          <w:sz w:val="24"/>
        </w:rPr>
        <w:tab/>
      </w:r>
      <w:hyperlink r:id="rId831" w:history="1">
        <w:r>
          <w:rPr>
            <w:rStyle w:val="Hyperlink"/>
            <w:sz w:val="24"/>
          </w:rPr>
          <w:t>www.britishnewspaperarchive.co.uk</w:t>
        </w:r>
      </w:hyperlink>
      <w:r>
        <w:rPr>
          <w:sz w:val="24"/>
        </w:rPr>
        <w:t xml:space="preserve">), at Mousehole (14JUN1909 Cornishman </w:t>
      </w:r>
      <w:hyperlink r:id="rId832" w:history="1">
        <w:r>
          <w:rPr>
            <w:rStyle w:val="Hyperlink"/>
            <w:sz w:val="24"/>
          </w:rPr>
          <w:t>www.britishnewspaperarchives.co.uk</w:t>
        </w:r>
      </w:hyperlink>
      <w:r>
        <w:rPr>
          <w:sz w:val="24"/>
        </w:rPr>
        <w:t xml:space="preserve">),  at 1911 census </w:t>
      </w:r>
      <w:r w:rsidR="00260AD5">
        <w:rPr>
          <w:sz w:val="24"/>
        </w:rPr>
        <w:t>(</w:t>
      </w:r>
      <w:r>
        <w:rPr>
          <w:sz w:val="24"/>
        </w:rPr>
        <w:t xml:space="preserve">see </w:t>
      </w:r>
      <w:r>
        <w:rPr>
          <w:sz w:val="24"/>
        </w:rPr>
        <w:tab/>
        <w:t>Mousehole Family 3</w:t>
      </w:r>
      <w:r w:rsidR="00ED4FF2">
        <w:rPr>
          <w:sz w:val="24"/>
        </w:rPr>
        <w:t>)</w:t>
      </w:r>
      <w:r>
        <w:rPr>
          <w:sz w:val="24"/>
        </w:rPr>
        <w:t xml:space="preserve"> head of household married head master age 49 born Paul living Tregonissey Mousehole, school-master for example at </w:t>
      </w:r>
      <w:r>
        <w:rPr>
          <w:sz w:val="24"/>
        </w:rPr>
        <w:tab/>
        <w:t xml:space="preserve">enlistment of son NORMAN-KELLY 1918, chapel organist and steward, presided over a literary evening of Mousehole Wesley Guild (11JAN1927 </w:t>
      </w:r>
      <w:r>
        <w:rPr>
          <w:sz w:val="24"/>
        </w:rPr>
        <w:tab/>
        <w:t xml:space="preserve">Western Morning News </w:t>
      </w:r>
      <w:hyperlink r:id="rId833" w:history="1">
        <w:r>
          <w:rPr>
            <w:rStyle w:val="Hyperlink"/>
            <w:sz w:val="24"/>
          </w:rPr>
          <w:t>www.britishnewspaperarchive.co.uk</w:t>
        </w:r>
      </w:hyperlink>
      <w:r>
        <w:rPr>
          <w:sz w:val="24"/>
        </w:rPr>
        <w:t xml:space="preserve">), mourner at funeral of Mrs Jane Edmonds Ladner (15AUG1933 Western Morning </w:t>
      </w:r>
      <w:r>
        <w:rPr>
          <w:sz w:val="24"/>
        </w:rPr>
        <w:tab/>
        <w:t xml:space="preserve">News </w:t>
      </w:r>
      <w:hyperlink r:id="rId834" w:history="1">
        <w:r>
          <w:rPr>
            <w:rStyle w:val="Hyperlink"/>
            <w:sz w:val="24"/>
          </w:rPr>
          <w:t>www.britishnewspaperarchive.co.uk</w:t>
        </w:r>
      </w:hyperlink>
      <w:r>
        <w:rPr>
          <w:sz w:val="24"/>
        </w:rPr>
        <w:t xml:space="preserve"> ), appointed to Penzance Free Church Council at St Clement’s Methodist Church Mousehole </w:t>
      </w:r>
      <w:r>
        <w:rPr>
          <w:sz w:val="24"/>
        </w:rPr>
        <w:tab/>
        <w:t xml:space="preserve">(31JAN1934 Western Morning News </w:t>
      </w:r>
      <w:hyperlink r:id="rId835" w:history="1">
        <w:r>
          <w:rPr>
            <w:rStyle w:val="Hyperlink"/>
            <w:sz w:val="24"/>
          </w:rPr>
          <w:t>www.britishnewspaperarchive.co.uk</w:t>
        </w:r>
      </w:hyperlink>
      <w:r>
        <w:rPr>
          <w:sz w:val="24"/>
        </w:rPr>
        <w:t xml:space="preserve"> ), approached to be councillor on re-organisation of local government </w:t>
      </w:r>
      <w:r>
        <w:rPr>
          <w:sz w:val="24"/>
        </w:rPr>
        <w:tab/>
        <w:t xml:space="preserve">(Western Morning News </w:t>
      </w:r>
      <w:hyperlink r:id="rId836" w:history="1">
        <w:r>
          <w:rPr>
            <w:rStyle w:val="Hyperlink"/>
            <w:sz w:val="24"/>
          </w:rPr>
          <w:t>www.britishnewspaperarchive.co.uk</w:t>
        </w:r>
      </w:hyperlink>
      <w:r>
        <w:rPr>
          <w:sz w:val="24"/>
        </w:rPr>
        <w:t xml:space="preserve"> ), </w:t>
      </w:r>
      <w:r w:rsidR="004D29FE">
        <w:rPr>
          <w:sz w:val="24"/>
        </w:rPr>
        <w:t xml:space="preserve">living Penzance Metropolitan Borough in 1939 Register, </w:t>
      </w:r>
      <w:r>
        <w:rPr>
          <w:sz w:val="24"/>
        </w:rPr>
        <w:t xml:space="preserve">produced first family tree, </w:t>
      </w:r>
      <w:r w:rsidR="004D29FE">
        <w:rPr>
          <w:sz w:val="24"/>
        </w:rPr>
        <w:tab/>
      </w:r>
      <w:r>
        <w:rPr>
          <w:sz w:val="24"/>
        </w:rPr>
        <w:t>lived Parc Lynes Mousehole, died 04AUG1961 Mousehole, will dated 28???1961 (month unclear) to Kathleen-Osmond widow and NORMAN-</w:t>
      </w:r>
      <w:r w:rsidR="004D29FE">
        <w:rPr>
          <w:sz w:val="24"/>
        </w:rPr>
        <w:tab/>
      </w:r>
      <w:r>
        <w:rPr>
          <w:sz w:val="24"/>
        </w:rPr>
        <w:t>KELLY retired bank manager</w:t>
      </w:r>
    </w:p>
    <w:p w14:paraId="08F0422E" w14:textId="00E64C44" w:rsidR="000D6C32" w:rsidRDefault="000D6C32">
      <w:pPr>
        <w:ind w:right="-1050"/>
        <w:rPr>
          <w:b/>
          <w:sz w:val="24"/>
        </w:rPr>
      </w:pPr>
      <w:r>
        <w:rPr>
          <w:sz w:val="24"/>
        </w:rPr>
        <w:t>x HARRIET born 187</w:t>
      </w:r>
      <w:r w:rsidR="004917BB">
        <w:rPr>
          <w:sz w:val="24"/>
        </w:rPr>
        <w:t>2</w:t>
      </w:r>
      <w:r>
        <w:rPr>
          <w:sz w:val="24"/>
        </w:rPr>
        <w:t xml:space="preserve"> St Austell, at 1911 census </w:t>
      </w:r>
      <w:r w:rsidR="00260AD5">
        <w:rPr>
          <w:sz w:val="24"/>
        </w:rPr>
        <w:t>(see</w:t>
      </w:r>
      <w:r>
        <w:rPr>
          <w:sz w:val="24"/>
        </w:rPr>
        <w:t xml:space="preserve"> Mousehole Family 3</w:t>
      </w:r>
      <w:r w:rsidR="00ED4FF2">
        <w:rPr>
          <w:sz w:val="24"/>
        </w:rPr>
        <w:t>)</w:t>
      </w:r>
      <w:r>
        <w:rPr>
          <w:sz w:val="24"/>
        </w:rPr>
        <w:t xml:space="preserve"> wife age 38 born St Austell living Tregonissey Mousehole, presided over a </w:t>
      </w:r>
      <w:r w:rsidR="004917BB">
        <w:rPr>
          <w:sz w:val="24"/>
        </w:rPr>
        <w:tab/>
      </w:r>
      <w:r>
        <w:rPr>
          <w:sz w:val="24"/>
        </w:rPr>
        <w:t xml:space="preserve">meeting of Mousehole Women Liberals (26NOV1930 Western Morning News </w:t>
      </w:r>
      <w:hyperlink r:id="rId837" w:history="1">
        <w:r>
          <w:rPr>
            <w:rStyle w:val="Hyperlink"/>
            <w:sz w:val="24"/>
          </w:rPr>
          <w:t>www.britishnewspaperarchive.co.uk</w:t>
        </w:r>
      </w:hyperlink>
      <w:r>
        <w:rPr>
          <w:sz w:val="24"/>
        </w:rPr>
        <w:t xml:space="preserve"> ), </w:t>
      </w:r>
      <w:r w:rsidR="004917BB">
        <w:rPr>
          <w:sz w:val="24"/>
        </w:rPr>
        <w:t xml:space="preserve">born 1872 living Penzance </w:t>
      </w:r>
      <w:r w:rsidR="004917BB">
        <w:rPr>
          <w:sz w:val="24"/>
        </w:rPr>
        <w:tab/>
        <w:t xml:space="preserve">Metropolitan Borough in 1939 Register, </w:t>
      </w:r>
      <w:r>
        <w:rPr>
          <w:sz w:val="24"/>
        </w:rPr>
        <w:t>died 31JAN1968 of 19 Donnington Road Lidden Penzance, will dated 26APR1968 (Bodmin)</w:t>
      </w:r>
    </w:p>
    <w:p w14:paraId="7EF1B828" w14:textId="26E80D49" w:rsidR="000D6C32" w:rsidRDefault="000D6C32" w:rsidP="00587334">
      <w:pPr>
        <w:pageBreakBefore/>
        <w:ind w:right="-1050"/>
        <w:rPr>
          <w:sz w:val="24"/>
        </w:rPr>
      </w:pPr>
      <w:r>
        <w:rPr>
          <w:b/>
          <w:sz w:val="24"/>
        </w:rPr>
        <w:t>NOTES ON NEWLYN FAMILY 1 (continued)</w:t>
      </w:r>
      <w:r w:rsidR="00D9025F">
        <w:rPr>
          <w:b/>
          <w:sz w:val="24"/>
        </w:rPr>
        <w:tab/>
      </w:r>
      <w:r w:rsidR="00D9025F">
        <w:rPr>
          <w:b/>
          <w:sz w:val="24"/>
        </w:rPr>
        <w:tab/>
      </w:r>
      <w:r w:rsidR="00D9025F">
        <w:rPr>
          <w:b/>
          <w:sz w:val="24"/>
        </w:rPr>
        <w:tab/>
      </w:r>
      <w:r w:rsidR="00D9025F">
        <w:rPr>
          <w:b/>
          <w:sz w:val="24"/>
        </w:rPr>
        <w:tab/>
      </w:r>
      <w:r w:rsidR="00D9025F">
        <w:rPr>
          <w:b/>
          <w:sz w:val="24"/>
        </w:rPr>
        <w:tab/>
      </w:r>
      <w:r w:rsidR="00D9025F">
        <w:rPr>
          <w:b/>
          <w:sz w:val="24"/>
        </w:rPr>
        <w:tab/>
      </w:r>
      <w:r>
        <w:rPr>
          <w:i/>
          <w:sz w:val="24"/>
        </w:rPr>
        <w:t>all newspaper articles from</w:t>
      </w:r>
      <w:r>
        <w:rPr>
          <w:sz w:val="24"/>
        </w:rPr>
        <w:t xml:space="preserve"> </w:t>
      </w:r>
      <w:hyperlink r:id="rId838" w:history="1">
        <w:r>
          <w:rPr>
            <w:rStyle w:val="Hyperlink"/>
            <w:sz w:val="24"/>
          </w:rPr>
          <w:t>www.britishnewspaperarchive.co.uk</w:t>
        </w:r>
      </w:hyperlink>
    </w:p>
    <w:p w14:paraId="1A32C6DA" w14:textId="477AB2C3" w:rsidR="000D6C32" w:rsidRDefault="000D6C32">
      <w:pPr>
        <w:ind w:right="-1050"/>
        <w:rPr>
          <w:b/>
          <w:sz w:val="24"/>
        </w:rPr>
      </w:pPr>
      <w:r>
        <w:rPr>
          <w:sz w:val="24"/>
        </w:rPr>
        <w:t xml:space="preserve">CHARLES baptised 08JUN1863 Paul, at 1871 census scholar age 7, at 1881 census mason age 17 living with parents, at 20JAN1897 auction CHARLES </w:t>
      </w:r>
      <w:r>
        <w:rPr>
          <w:sz w:val="24"/>
        </w:rPr>
        <w:tab/>
        <w:t xml:space="preserve">failed to buy freehold meadow near the parade Mousehole, 21AUG1897 just failed to be elected clerk to the board of Paul Board School </w:t>
      </w:r>
      <w:r>
        <w:rPr>
          <w:sz w:val="24"/>
        </w:rPr>
        <w:tab/>
        <w:t xml:space="preserve">(Cornishman 26AUG1897), newspaper reports of various committees Paul Newlyn and Penzance in first decade, at 1901 census head of household </w:t>
      </w:r>
      <w:r>
        <w:rPr>
          <w:sz w:val="24"/>
        </w:rPr>
        <w:tab/>
        <w:t xml:space="preserve">builder and contractor employer age 37 born Cornwall Mousehole living Millpool Paul, built a floor for Newlyn Infants School (31JAN1901 </w:t>
      </w:r>
      <w:r>
        <w:rPr>
          <w:sz w:val="24"/>
        </w:rPr>
        <w:tab/>
        <w:t xml:space="preserve">Cornishman), took oath as new magistrate (08MAY1902 Cornishman), 08MAR1907 builder and nominated for election to county council to </w:t>
      </w:r>
      <w:r>
        <w:rPr>
          <w:sz w:val="24"/>
        </w:rPr>
        <w:tab/>
        <w:t xml:space="preserve">represent St Paul and was successful (West Briton 07&amp;28MAR1907 and 07NOV1907), at Paul Urban District Council meeting spoke about Newlyn </w:t>
      </w:r>
      <w:r>
        <w:rPr>
          <w:sz w:val="24"/>
        </w:rPr>
        <w:tab/>
        <w:t xml:space="preserve">Harbour and fish market (West Briton 30MAY1907), chairman of meeting to raise money for fishermen of 'Orlando' that sank (West Briton </w:t>
      </w:r>
      <w:r>
        <w:rPr>
          <w:sz w:val="24"/>
        </w:rPr>
        <w:tab/>
        <w:t xml:space="preserve">24OCT1907), at 1911 census </w:t>
      </w:r>
      <w:r w:rsidR="00260AD5">
        <w:rPr>
          <w:sz w:val="24"/>
        </w:rPr>
        <w:t>(see</w:t>
      </w:r>
      <w:r>
        <w:rPr>
          <w:sz w:val="24"/>
        </w:rPr>
        <w:t xml:space="preserve"> Mousehole Family 2</w:t>
      </w:r>
      <w:r w:rsidR="00ED4FF2">
        <w:rPr>
          <w:sz w:val="24"/>
        </w:rPr>
        <w:t>)</w:t>
      </w:r>
      <w:r>
        <w:rPr>
          <w:sz w:val="24"/>
        </w:rPr>
        <w:t xml:space="preserve"> head of household married builder age 47 born Mousehole Cornwall living Boslandew </w:t>
      </w:r>
      <w:r>
        <w:rPr>
          <w:sz w:val="24"/>
        </w:rPr>
        <w:tab/>
        <w:t xml:space="preserve">Paul, </w:t>
      </w:r>
      <w:r w:rsidR="00965BF7">
        <w:rPr>
          <w:sz w:val="24"/>
        </w:rPr>
        <w:t>probably CHARLES executor of</w:t>
      </w:r>
      <w:r w:rsidR="006D2735">
        <w:rPr>
          <w:sz w:val="24"/>
        </w:rPr>
        <w:t xml:space="preserve"> </w:t>
      </w:r>
      <w:r w:rsidR="00965BF7">
        <w:rPr>
          <w:sz w:val="24"/>
        </w:rPr>
        <w:t xml:space="preserve">Benedict Trembath notice in London Gazette 15JAN1915 (Trembaths in Mousehole Family 4), </w:t>
      </w:r>
      <w:r w:rsidR="00D9025F">
        <w:rPr>
          <w:sz w:val="24"/>
        </w:rPr>
        <w:t xml:space="preserve">in 1921 </w:t>
      </w:r>
      <w:r w:rsidR="00D9025F">
        <w:rPr>
          <w:sz w:val="24"/>
        </w:rPr>
        <w:tab/>
        <w:t xml:space="preserve">census age 58 builder &amp; contractor (employer) living Tavis Vor Mousehole with wife and son, </w:t>
      </w:r>
      <w:r>
        <w:rPr>
          <w:sz w:val="24"/>
        </w:rPr>
        <w:t xml:space="preserve">1922 lived Tavis Vor offered himself for re-election </w:t>
      </w:r>
      <w:r w:rsidR="00D9025F">
        <w:rPr>
          <w:sz w:val="24"/>
        </w:rPr>
        <w:tab/>
      </w:r>
      <w:r>
        <w:rPr>
          <w:sz w:val="24"/>
        </w:rPr>
        <w:t xml:space="preserve">to county council for Paul parish and various activities as councillor (08MAR1922 25FEB1925 19MAR1925 24SEP1925 Western Morning News ), </w:t>
      </w:r>
      <w:r w:rsidR="00D9025F">
        <w:rPr>
          <w:sz w:val="24"/>
        </w:rPr>
        <w:tab/>
      </w:r>
      <w:r>
        <w:rPr>
          <w:sz w:val="24"/>
        </w:rPr>
        <w:t xml:space="preserve">at funeral of Vivian Thomas solicitor (21JUL1925 Western Morning News ), advertising for organist at Mousehole Wesleyan Church the honorary </w:t>
      </w:r>
      <w:r w:rsidR="00D9025F">
        <w:rPr>
          <w:sz w:val="24"/>
        </w:rPr>
        <w:tab/>
      </w:r>
      <w:r>
        <w:rPr>
          <w:sz w:val="24"/>
        </w:rPr>
        <w:t>secretary living Tavis Vor (09JAN1929 Western Morning News), p</w:t>
      </w:r>
      <w:r w:rsidR="00156BDC">
        <w:rPr>
          <w:sz w:val="24"/>
        </w:rPr>
        <w:t>ossibly mourner at funeral</w:t>
      </w:r>
      <w:r w:rsidR="00D9025F">
        <w:rPr>
          <w:sz w:val="24"/>
        </w:rPr>
        <w:t xml:space="preserve"> </w:t>
      </w:r>
      <w:r>
        <w:rPr>
          <w:sz w:val="24"/>
        </w:rPr>
        <w:t xml:space="preserve">of Mr .A.H. Laity (01NOV1930 Western Morning </w:t>
      </w:r>
      <w:r w:rsidR="00D9025F">
        <w:rPr>
          <w:sz w:val="24"/>
        </w:rPr>
        <w:tab/>
      </w:r>
      <w:r>
        <w:rPr>
          <w:sz w:val="24"/>
        </w:rPr>
        <w:t xml:space="preserve">News), alderman at meeting of </w:t>
      </w:r>
      <w:r w:rsidR="006D2735">
        <w:rPr>
          <w:sz w:val="24"/>
        </w:rPr>
        <w:t xml:space="preserve">school managers’ </w:t>
      </w:r>
      <w:r>
        <w:rPr>
          <w:sz w:val="24"/>
        </w:rPr>
        <w:t xml:space="preserve">council (02FEB1931 Western Morning News), Mousehole Wesleyan Church the honorary </w:t>
      </w:r>
      <w:r w:rsidR="00D9025F">
        <w:rPr>
          <w:sz w:val="24"/>
        </w:rPr>
        <w:tab/>
      </w:r>
      <w:r>
        <w:rPr>
          <w:sz w:val="24"/>
        </w:rPr>
        <w:t xml:space="preserve">secretary (03FEB1931 Western Morning News ), county council activities (19NOV1931 Western Morning News ), magistrate (26NOV1931 </w:t>
      </w:r>
      <w:r w:rsidR="00D9025F">
        <w:rPr>
          <w:sz w:val="24"/>
        </w:rPr>
        <w:tab/>
      </w:r>
      <w:r>
        <w:rPr>
          <w:sz w:val="24"/>
        </w:rPr>
        <w:t xml:space="preserve">20DEC1932 23NOV1933 Western Morning News), sea fisheries committee see note at end of Mousehole Family 2, opened Penlee Bowling Green </w:t>
      </w:r>
      <w:r w:rsidR="00D9025F">
        <w:rPr>
          <w:sz w:val="24"/>
        </w:rPr>
        <w:tab/>
      </w:r>
      <w:r>
        <w:rPr>
          <w:sz w:val="24"/>
        </w:rPr>
        <w:t xml:space="preserve">as deputy mayor (14MAY1934 Western Morning News ), various activities as Mayor of Penzance 1934-1936 (election 10NOV1934 Western </w:t>
      </w:r>
      <w:r w:rsidR="00D9025F">
        <w:rPr>
          <w:sz w:val="24"/>
        </w:rPr>
        <w:tab/>
      </w:r>
      <w:r>
        <w:rPr>
          <w:sz w:val="24"/>
        </w:rPr>
        <w:t xml:space="preserve">Morning News &amp; 16NOV1934 Exeter and Plymouth Gazette - activities 02/10JAN/16MAR04/26APR1935 12/15/25/26JUN1935 </w:t>
      </w:r>
      <w:r w:rsidR="00D9025F">
        <w:rPr>
          <w:sz w:val="24"/>
        </w:rPr>
        <w:tab/>
      </w:r>
      <w:r>
        <w:rPr>
          <w:sz w:val="24"/>
        </w:rPr>
        <w:t xml:space="preserve">22AUG/31OCT/02NOV1935 23/27JAN1935 Western Morning News), mourner at funeral of Mrs Jane Edmonds Ladner (15AUG1933 Western </w:t>
      </w:r>
      <w:r w:rsidR="00D9025F">
        <w:rPr>
          <w:sz w:val="24"/>
        </w:rPr>
        <w:tab/>
      </w:r>
      <w:r>
        <w:rPr>
          <w:sz w:val="24"/>
        </w:rPr>
        <w:t xml:space="preserve">Morning New), opened Hayle Liberal Association’s new hall (03NOV1933 Western Morning News ), chairman of Penzance Education Committee </w:t>
      </w:r>
      <w:r w:rsidR="00D9025F">
        <w:rPr>
          <w:sz w:val="24"/>
        </w:rPr>
        <w:tab/>
      </w:r>
      <w:r>
        <w:rPr>
          <w:sz w:val="24"/>
        </w:rPr>
        <w:t xml:space="preserve">(29SEP1934 Western Morning News ), vice-chairman and chairman of Cornwall Insurance Committee (01NOV1934 &amp; 29OCT1936 Western </w:t>
      </w:r>
      <w:r w:rsidR="00D9025F">
        <w:rPr>
          <w:sz w:val="24"/>
        </w:rPr>
        <w:tab/>
      </w:r>
      <w:r>
        <w:rPr>
          <w:sz w:val="24"/>
        </w:rPr>
        <w:t xml:space="preserve">Morning New), deputy mayor (10NOV1936 &amp; 15DEC1936 Western Morning News ), other activities as alderman (03MAY1937 10NOV1938 </w:t>
      </w:r>
      <w:r w:rsidR="00D9025F">
        <w:rPr>
          <w:sz w:val="24"/>
        </w:rPr>
        <w:tab/>
      </w:r>
      <w:r>
        <w:rPr>
          <w:sz w:val="24"/>
        </w:rPr>
        <w:t xml:space="preserve">29JUL1939 Western Morning News ), at funeral of Mr. F.J. Prideaux at Paul (07SEP1938 Western Morning News ), </w:t>
      </w:r>
      <w:r w:rsidR="0029356E">
        <w:rPr>
          <w:sz w:val="24"/>
        </w:rPr>
        <w:t xml:space="preserve">living Penzance Metropolitan </w:t>
      </w:r>
      <w:r w:rsidR="00D9025F">
        <w:rPr>
          <w:sz w:val="24"/>
        </w:rPr>
        <w:tab/>
      </w:r>
      <w:r w:rsidR="0029356E">
        <w:rPr>
          <w:sz w:val="24"/>
        </w:rPr>
        <w:t xml:space="preserve">District in 1939 Register, </w:t>
      </w:r>
      <w:r>
        <w:rPr>
          <w:sz w:val="24"/>
        </w:rPr>
        <w:t xml:space="preserve">alderman for Paul Urban District Council (photograph in the West Cornwall Album </w:t>
      </w:r>
      <w:r w:rsidR="00260AD5">
        <w:rPr>
          <w:sz w:val="24"/>
        </w:rPr>
        <w:t>(</w:t>
      </w:r>
      <w:r>
        <w:rPr>
          <w:sz w:val="24"/>
        </w:rPr>
        <w:t>historical</w:t>
      </w:r>
      <w:r w:rsidR="00ED4FF2">
        <w:rPr>
          <w:sz w:val="24"/>
        </w:rPr>
        <w:t>)</w:t>
      </w:r>
      <w:r>
        <w:rPr>
          <w:sz w:val="24"/>
        </w:rPr>
        <w:t xml:space="preserve"> section of The </w:t>
      </w:r>
      <w:r w:rsidR="00D9025F">
        <w:rPr>
          <w:sz w:val="24"/>
        </w:rPr>
        <w:tab/>
      </w:r>
      <w:r>
        <w:rPr>
          <w:sz w:val="24"/>
        </w:rPr>
        <w:t xml:space="preserve">Cornishman newspaper 30MAY1974), at Le Grice funeral as council official and representing Newlyn Harbour Commissioners (15JAN1942 </w:t>
      </w:r>
      <w:r w:rsidR="00D9025F">
        <w:rPr>
          <w:sz w:val="24"/>
        </w:rPr>
        <w:tab/>
      </w:r>
      <w:r>
        <w:rPr>
          <w:sz w:val="24"/>
        </w:rPr>
        <w:t>Western Morning New), died 13NOV1947 Cliff Cottage Mousehole, will dated 30JAN1947 to CHARLES-WILFRID and WALTER-</w:t>
      </w:r>
      <w:r w:rsidR="00D9025F">
        <w:rPr>
          <w:sz w:val="24"/>
        </w:rPr>
        <w:tab/>
      </w:r>
      <w:r>
        <w:rPr>
          <w:sz w:val="24"/>
        </w:rPr>
        <w:t xml:space="preserve">ARCHIBALD, </w:t>
      </w:r>
      <w:r w:rsidR="00E212BA">
        <w:rPr>
          <w:sz w:val="24"/>
        </w:rPr>
        <w:t xml:space="preserve">CHARLES retired builder of Cliff Cottage Mousehole died 13NOV1947 solicitors’ notice of claims deadline of 25APR1948 in </w:t>
      </w:r>
      <w:r w:rsidR="00587334">
        <w:rPr>
          <w:sz w:val="24"/>
        </w:rPr>
        <w:tab/>
      </w:r>
      <w:r w:rsidR="00E212BA">
        <w:rPr>
          <w:sz w:val="24"/>
        </w:rPr>
        <w:t xml:space="preserve">London Gazette 13FEB1848, </w:t>
      </w:r>
      <w:r>
        <w:rPr>
          <w:sz w:val="24"/>
        </w:rPr>
        <w:t xml:space="preserve">sale of Cliff Cottage Mousehole and two adjacent cottages from his estate (03/06/13DEC1947 18/21FEB1948 </w:t>
      </w:r>
      <w:r w:rsidR="00587334">
        <w:rPr>
          <w:sz w:val="24"/>
        </w:rPr>
        <w:tab/>
      </w:r>
      <w:r>
        <w:rPr>
          <w:sz w:val="24"/>
        </w:rPr>
        <w:t>Western Morning News)</w:t>
      </w:r>
    </w:p>
    <w:p w14:paraId="29035776" w14:textId="77777777" w:rsidR="000D6C32" w:rsidRDefault="000D6C32">
      <w:pPr>
        <w:pageBreakBefore/>
        <w:ind w:right="-1050"/>
        <w:rPr>
          <w:sz w:val="24"/>
        </w:rPr>
      </w:pPr>
      <w:r>
        <w:rPr>
          <w:b/>
          <w:sz w:val="24"/>
        </w:rPr>
        <w:t>NOTES ON NEWLYN FAMILY 1 (continued)</w:t>
      </w:r>
    </w:p>
    <w:p w14:paraId="003F218A" w14:textId="77777777" w:rsidR="000D6C32" w:rsidRDefault="000D6C32">
      <w:pPr>
        <w:ind w:right="-1050"/>
        <w:rPr>
          <w:sz w:val="24"/>
        </w:rPr>
      </w:pPr>
    </w:p>
    <w:p w14:paraId="10F64C2E" w14:textId="5045E98F" w:rsidR="000D6C32" w:rsidRDefault="000D6C32">
      <w:pPr>
        <w:ind w:right="-1050"/>
        <w:rPr>
          <w:i/>
          <w:sz w:val="24"/>
        </w:rPr>
      </w:pPr>
      <w:r>
        <w:rPr>
          <w:sz w:val="24"/>
        </w:rPr>
        <w:t xml:space="preserve">x NELLIE born 1864 St Austell, at 1901 census wife age 37 born Cornwall St Austell, at 1911 census </w:t>
      </w:r>
      <w:r w:rsidR="00260AD5">
        <w:rPr>
          <w:sz w:val="24"/>
        </w:rPr>
        <w:t>(see</w:t>
      </w:r>
      <w:r>
        <w:rPr>
          <w:sz w:val="24"/>
        </w:rPr>
        <w:t xml:space="preserve"> Mousehole Family 2</w:t>
      </w:r>
      <w:r w:rsidR="00ED4FF2">
        <w:rPr>
          <w:sz w:val="24"/>
        </w:rPr>
        <w:t>)</w:t>
      </w:r>
      <w:r>
        <w:rPr>
          <w:sz w:val="24"/>
        </w:rPr>
        <w:t xml:space="preserve"> wife age 47 born St </w:t>
      </w:r>
      <w:r>
        <w:rPr>
          <w:sz w:val="24"/>
        </w:rPr>
        <w:tab/>
        <w:t>Austell Cornwall,</w:t>
      </w:r>
      <w:r w:rsidR="00587334">
        <w:rPr>
          <w:sz w:val="24"/>
        </w:rPr>
        <w:t xml:space="preserve"> at 1921 census age 58 living with husband and son,</w:t>
      </w:r>
      <w:r>
        <w:rPr>
          <w:sz w:val="24"/>
        </w:rPr>
        <w:t xml:space="preserve"> died 1937</w:t>
      </w:r>
      <w:r w:rsidR="00D65D31">
        <w:rPr>
          <w:sz w:val="24"/>
        </w:rPr>
        <w:t xml:space="preserve"> </w:t>
      </w:r>
      <w:r w:rsidR="00260AD5">
        <w:rPr>
          <w:sz w:val="24"/>
        </w:rPr>
        <w:t>(see</w:t>
      </w:r>
      <w:r w:rsidR="00D65D31">
        <w:rPr>
          <w:sz w:val="24"/>
        </w:rPr>
        <w:t xml:space="preserve"> relatives </w:t>
      </w:r>
      <w:r w:rsidR="009E1033">
        <w:rPr>
          <w:sz w:val="24"/>
        </w:rPr>
        <w:t xml:space="preserve">in notes on 1921 census for ENID Mousehole Family </w:t>
      </w:r>
      <w:r w:rsidR="00587334">
        <w:rPr>
          <w:sz w:val="24"/>
        </w:rPr>
        <w:tab/>
      </w:r>
      <w:r w:rsidR="009E1033">
        <w:rPr>
          <w:sz w:val="24"/>
        </w:rPr>
        <w:t>1 and DORA-BEATRICE Mousehole Family 3</w:t>
      </w:r>
      <w:r w:rsidR="00ED4FF2">
        <w:rPr>
          <w:sz w:val="24"/>
        </w:rPr>
        <w:t>)</w:t>
      </w:r>
    </w:p>
    <w:p w14:paraId="53D53829" w14:textId="77777777" w:rsidR="000D6C32" w:rsidRDefault="000D6C32">
      <w:pPr>
        <w:ind w:right="-1050"/>
        <w:jc w:val="right"/>
        <w:rPr>
          <w:sz w:val="24"/>
        </w:rPr>
      </w:pPr>
      <w:r>
        <w:rPr>
          <w:i/>
          <w:sz w:val="24"/>
        </w:rPr>
        <w:t xml:space="preserve">all newspaper articles from </w:t>
      </w:r>
      <w:hyperlink r:id="rId839" w:history="1">
        <w:r>
          <w:rPr>
            <w:rStyle w:val="Hyperlink"/>
            <w:sz w:val="24"/>
          </w:rPr>
          <w:t>www.britishnewspaperarchive.co.uk</w:t>
        </w:r>
      </w:hyperlink>
    </w:p>
    <w:p w14:paraId="35D84EA0" w14:textId="085C988F" w:rsidR="000D6C32" w:rsidRDefault="000D6C32">
      <w:pPr>
        <w:ind w:right="-1050"/>
        <w:rPr>
          <w:sz w:val="24"/>
        </w:rPr>
      </w:pPr>
      <w:r>
        <w:rPr>
          <w:sz w:val="24"/>
        </w:rPr>
        <w:t xml:space="preserve">HERBERT born 1867 Mousehole Paul, at 1871 census scholar age 3, at 1881 census scholar age 13 living with parents, at 1891 census single mason age 23 </w:t>
      </w:r>
      <w:r>
        <w:rPr>
          <w:sz w:val="24"/>
        </w:rPr>
        <w:tab/>
        <w:t xml:space="preserve">born Mousehole living with parents, first marriage 07OCT1896 Paul age 28 builder of Mousehole father JOHN-R builder witness JOHN-R, master </w:t>
      </w:r>
      <w:r>
        <w:rPr>
          <w:sz w:val="24"/>
        </w:rPr>
        <w:tab/>
        <w:t xml:space="preserve">builder at death of first wife 1900, at 1901 census builder, fish and catch (word indistinct) merchant (employer) widower age 33 born Cornwall </w:t>
      </w:r>
      <w:r>
        <w:rPr>
          <w:sz w:val="24"/>
        </w:rPr>
        <w:tab/>
        <w:t xml:space="preserve">Mousehole living St Clements Terrace Mousehole, Cornish ditties from Mousehole (09JUL1903 Cornishman), in group of people meeting Mr </w:t>
      </w:r>
      <w:r>
        <w:rPr>
          <w:sz w:val="24"/>
        </w:rPr>
        <w:tab/>
        <w:t xml:space="preserve">Asquith at Penzance (Cornishman 26NOV1903), Paul Urban District Council (14JAN1904 Cornishman), second marriage September quarter 1904 </w:t>
      </w:r>
      <w:r>
        <w:rPr>
          <w:sz w:val="24"/>
        </w:rPr>
        <w:tab/>
        <w:t xml:space="preserve">Penzance district </w:t>
      </w:r>
      <w:r w:rsidR="00260AD5">
        <w:rPr>
          <w:sz w:val="24"/>
        </w:rPr>
        <w:t>(</w:t>
      </w:r>
      <w:r>
        <w:rPr>
          <w:sz w:val="24"/>
        </w:rPr>
        <w:t>5c419</w:t>
      </w:r>
      <w:r w:rsidR="00ED4FF2">
        <w:rPr>
          <w:sz w:val="24"/>
        </w:rPr>
        <w:t>)</w:t>
      </w:r>
      <w:r>
        <w:rPr>
          <w:sz w:val="24"/>
        </w:rPr>
        <w:t xml:space="preserve">, 1906 Kelly’s directory lived Coronation Place Mousehole (on court list), at 1911 census </w:t>
      </w:r>
      <w:r w:rsidR="00260AD5">
        <w:rPr>
          <w:sz w:val="24"/>
        </w:rPr>
        <w:t>(see</w:t>
      </w:r>
      <w:r>
        <w:rPr>
          <w:sz w:val="24"/>
        </w:rPr>
        <w:t xml:space="preserve"> Mousehole Family 1</w:t>
      </w:r>
      <w:r w:rsidR="00ED4FF2">
        <w:rPr>
          <w:sz w:val="24"/>
        </w:rPr>
        <w:t>)</w:t>
      </w:r>
      <w:r>
        <w:rPr>
          <w:sz w:val="24"/>
        </w:rPr>
        <w:t xml:space="preserve"> head </w:t>
      </w:r>
      <w:r>
        <w:rPr>
          <w:sz w:val="24"/>
        </w:rPr>
        <w:tab/>
        <w:t xml:space="preserve">of household married fish curer age 43 born Mousehole living The Cliff Mousehole, house to let (07FEB1922 05MAY1922 21/22FEB1934 </w:t>
      </w:r>
      <w:r>
        <w:rPr>
          <w:sz w:val="24"/>
        </w:rPr>
        <w:tab/>
        <w:t xml:space="preserve">Western Morning News ), at funeral of Vivian Thomas solicitor (21JUL1925 Western Morning News ), 12AUG1925 presided over a League of </w:t>
      </w:r>
      <w:r>
        <w:rPr>
          <w:sz w:val="24"/>
        </w:rPr>
        <w:tab/>
        <w:t xml:space="preserve">Nations meeting on the north pier Mousehole (14AUG1925 Western Morning News ), letting studio at Mousehole (17OCT1930 Western Morning </w:t>
      </w:r>
      <w:r>
        <w:rPr>
          <w:sz w:val="24"/>
        </w:rPr>
        <w:tab/>
        <w:t xml:space="preserve">News ), gave children’s address at Mousehole Wesleyan Church (20OCT1931 Western Morning News ), mourner at funeral of Mrs Jane Edmonds </w:t>
      </w:r>
      <w:r>
        <w:rPr>
          <w:sz w:val="24"/>
        </w:rPr>
        <w:tab/>
        <w:t xml:space="preserve">Ladner (15AUG1933 Western Morning News ), letting house in Mousehole (06/29/30AUG 17OCT1934 01FEB/20MAY02AUG1935 17JUN1936 </w:t>
      </w:r>
      <w:r>
        <w:rPr>
          <w:sz w:val="24"/>
        </w:rPr>
        <w:tab/>
        <w:t xml:space="preserve">Western Morning News ), at funeral of Mr. F.J. Prideaux at Paul (07SEP1938 Western Morning News), </w:t>
      </w:r>
      <w:r w:rsidR="00923A67">
        <w:rPr>
          <w:sz w:val="24"/>
        </w:rPr>
        <w:t xml:space="preserve">living Penzance Metropolitan Borough  in </w:t>
      </w:r>
      <w:r w:rsidR="00923A67">
        <w:rPr>
          <w:sz w:val="24"/>
        </w:rPr>
        <w:tab/>
        <w:t xml:space="preserve">1939 Register, </w:t>
      </w:r>
      <w:r>
        <w:rPr>
          <w:sz w:val="24"/>
        </w:rPr>
        <w:t>died 17DEC1956 Mousehole, will dated 29JAN1958 (Bodmin) to VAUGHN-LLOYD bank official</w:t>
      </w:r>
    </w:p>
    <w:p w14:paraId="464D11FD" w14:textId="77777777" w:rsidR="000D6C32" w:rsidRDefault="000D6C32">
      <w:pPr>
        <w:ind w:right="-1050"/>
        <w:rPr>
          <w:sz w:val="24"/>
        </w:rPr>
      </w:pPr>
      <w:r>
        <w:rPr>
          <w:sz w:val="24"/>
        </w:rPr>
        <w:t xml:space="preserve">x EMILY-SANDS (or SANDYS) at marriage age 25 of Mousehole father John Partridge a London City Missionary, died 09JUN1900 Mousehole Paul age </w:t>
      </w:r>
      <w:r>
        <w:rPr>
          <w:sz w:val="24"/>
        </w:rPr>
        <w:tab/>
        <w:t>29 of phthisis pulmonaris 6 months wife of HERBERT master builder C. Tregenza brother-in-law in attendance.</w:t>
      </w:r>
    </w:p>
    <w:p w14:paraId="15B7E3CA" w14:textId="1937140C" w:rsidR="000D6C32" w:rsidRDefault="000D6C32">
      <w:pPr>
        <w:ind w:right="-1050"/>
        <w:rPr>
          <w:b/>
          <w:sz w:val="24"/>
        </w:rPr>
      </w:pPr>
      <w:r>
        <w:rPr>
          <w:sz w:val="24"/>
        </w:rPr>
        <w:t>x EDITH-JULIA born 187</w:t>
      </w:r>
      <w:r w:rsidR="00E614BB">
        <w:rPr>
          <w:sz w:val="24"/>
        </w:rPr>
        <w:t>6</w:t>
      </w:r>
      <w:r>
        <w:rPr>
          <w:sz w:val="24"/>
        </w:rPr>
        <w:t xml:space="preserve"> Paddington London, at 1911 census </w:t>
      </w:r>
      <w:r w:rsidR="00260AD5">
        <w:rPr>
          <w:sz w:val="24"/>
        </w:rPr>
        <w:t>(see</w:t>
      </w:r>
      <w:r>
        <w:rPr>
          <w:sz w:val="24"/>
        </w:rPr>
        <w:t xml:space="preserve"> Mousehole Family1</w:t>
      </w:r>
      <w:r w:rsidR="00ED4FF2">
        <w:rPr>
          <w:sz w:val="24"/>
        </w:rPr>
        <w:t>)</w:t>
      </w:r>
      <w:r>
        <w:rPr>
          <w:sz w:val="24"/>
        </w:rPr>
        <w:t xml:space="preserve"> wife age 34 born Paddington London, </w:t>
      </w:r>
      <w:r w:rsidR="00E614BB">
        <w:rPr>
          <w:sz w:val="24"/>
        </w:rPr>
        <w:t xml:space="preserve">living Penzance  </w:t>
      </w:r>
      <w:r w:rsidR="00E614BB">
        <w:rPr>
          <w:sz w:val="24"/>
        </w:rPr>
        <w:tab/>
        <w:t xml:space="preserve">Metropolitan Borough in 1939 Register, </w:t>
      </w:r>
      <w:r>
        <w:rPr>
          <w:sz w:val="24"/>
        </w:rPr>
        <w:t>died 07JUN1965 Mousehole, administration dated 24SEP1965 to VAUGHN-LLOYD bank manager</w:t>
      </w:r>
      <w:r>
        <w:rPr>
          <w:b/>
          <w:sz w:val="24"/>
        </w:rPr>
        <w:t xml:space="preserve"> </w:t>
      </w:r>
    </w:p>
    <w:p w14:paraId="4AAA7DCB" w14:textId="77777777" w:rsidR="000D6C32" w:rsidRDefault="000D6C32">
      <w:pPr>
        <w:pageBreakBefore/>
        <w:ind w:right="-1050"/>
        <w:rPr>
          <w:b/>
          <w:sz w:val="24"/>
        </w:rPr>
      </w:pPr>
      <w:r>
        <w:rPr>
          <w:b/>
          <w:sz w:val="24"/>
        </w:rPr>
        <w:t>NOTES ON NEWLYN FAMILY 1 (continued)</w:t>
      </w:r>
    </w:p>
    <w:p w14:paraId="09A8C48B" w14:textId="77777777" w:rsidR="000D6C32" w:rsidRDefault="000D6C32">
      <w:pPr>
        <w:ind w:right="-1050"/>
        <w:rPr>
          <w:b/>
          <w:sz w:val="24"/>
        </w:rPr>
      </w:pPr>
    </w:p>
    <w:p w14:paraId="2A88BC46" w14:textId="77777777" w:rsidR="000D6C32" w:rsidRDefault="000D6C32">
      <w:pPr>
        <w:ind w:right="-1050"/>
        <w:rPr>
          <w:sz w:val="24"/>
        </w:rPr>
      </w:pPr>
      <w:r>
        <w:rPr>
          <w:sz w:val="24"/>
        </w:rPr>
        <w:t xml:space="preserve">ELIZABETH-ANN born 24JAN1841 St Just, at 1841 census age 5 months living with parents, at 1851 census scholar age 10 born St Just, married William </w:t>
      </w:r>
      <w:r>
        <w:rPr>
          <w:sz w:val="24"/>
        </w:rPr>
        <w:tab/>
        <w:t xml:space="preserve">Runnalds (mistake in records for Reynolds) 09JUL1865 St Just in Penwith (IGI), probably the Mrs Tregenza who ran Cape Cornwall cafe, children </w:t>
      </w:r>
      <w:r>
        <w:rPr>
          <w:sz w:val="24"/>
        </w:rPr>
        <w:tab/>
        <w:t xml:space="preserve">William Annie Nicholas John James Jane &amp; </w:t>
      </w:r>
      <w:r>
        <w:rPr>
          <w:sz w:val="24"/>
        </w:rPr>
        <w:tab/>
        <w:t>Edith</w:t>
      </w:r>
    </w:p>
    <w:p w14:paraId="5AAB909C" w14:textId="77777777" w:rsidR="000D6C32" w:rsidRDefault="000D6C32">
      <w:pPr>
        <w:ind w:right="-1050"/>
        <w:rPr>
          <w:sz w:val="24"/>
        </w:rPr>
      </w:pPr>
      <w:r>
        <w:rPr>
          <w:sz w:val="24"/>
        </w:rPr>
        <w:t xml:space="preserve">ROBERT born 04MAY1843 Churchtown St Just, at 1851 census scholar age 7 born St Just, at 1861 census unmarried mason age 17 living with parents </w:t>
      </w:r>
      <w:r>
        <w:rPr>
          <w:sz w:val="24"/>
        </w:rPr>
        <w:tab/>
        <w:t xml:space="preserve">born St Just, arrived age 21 Australia 01MAY1865 on 'Clara' out of Plymouth/Falmouth, builder, first marriage 30NOV1871 Bridget Dunn at </w:t>
      </w:r>
      <w:r>
        <w:rPr>
          <w:sz w:val="24"/>
        </w:rPr>
        <w:tab/>
        <w:t>Narracoorte South Australia, second marriage Harriet Morris nee Harley 07OCT1907, died 10SEP1918 aged 75 Goroke Victoria Australia</w:t>
      </w:r>
    </w:p>
    <w:p w14:paraId="02D79FF2" w14:textId="77777777" w:rsidR="000D6C32" w:rsidRDefault="000D6C32">
      <w:pPr>
        <w:ind w:right="-1050"/>
        <w:rPr>
          <w:sz w:val="24"/>
        </w:rPr>
      </w:pPr>
      <w:r>
        <w:rPr>
          <w:sz w:val="24"/>
        </w:rPr>
        <w:t>x BRIDGET died 19DEC1895, buried Narracoorte Cemetery</w:t>
      </w:r>
    </w:p>
    <w:p w14:paraId="251FB047" w14:textId="77777777" w:rsidR="000D6C32" w:rsidRDefault="000D6C32">
      <w:pPr>
        <w:ind w:right="-1050"/>
        <w:rPr>
          <w:sz w:val="24"/>
        </w:rPr>
      </w:pPr>
      <w:r>
        <w:rPr>
          <w:sz w:val="24"/>
        </w:rPr>
        <w:t xml:space="preserve">x HARRIET no issue, second marriage (nee Harley), died SEP1935, buried Goroke Cemetery </w:t>
      </w:r>
    </w:p>
    <w:p w14:paraId="4BBA5176" w14:textId="77777777" w:rsidR="000D6C32" w:rsidRDefault="000D6C32">
      <w:pPr>
        <w:ind w:right="-1050"/>
        <w:rPr>
          <w:sz w:val="24"/>
        </w:rPr>
      </w:pPr>
    </w:p>
    <w:p w14:paraId="45D3F927" w14:textId="77777777" w:rsidR="000D6C32" w:rsidRDefault="000D6C32">
      <w:pPr>
        <w:ind w:right="-1050"/>
        <w:rPr>
          <w:sz w:val="24"/>
        </w:rPr>
      </w:pPr>
      <w:r>
        <w:rPr>
          <w:sz w:val="24"/>
        </w:rPr>
        <w:t xml:space="preserve">WILLIAM born 1845 St Just, at 1851 census scholar age 6 born St Just, at 1861 census mason age 16 living with parents born St Just, at 1871 census </w:t>
      </w:r>
      <w:r>
        <w:rPr>
          <w:sz w:val="24"/>
        </w:rPr>
        <w:tab/>
        <w:t xml:space="preserve">stonemason age 26 born St Just </w:t>
      </w:r>
    </w:p>
    <w:p w14:paraId="700A2C79" w14:textId="77777777" w:rsidR="000D6C32" w:rsidRDefault="000D6C32">
      <w:pPr>
        <w:ind w:right="-1050"/>
        <w:rPr>
          <w:sz w:val="24"/>
        </w:rPr>
      </w:pPr>
    </w:p>
    <w:p w14:paraId="51591FF5" w14:textId="77777777" w:rsidR="000D6C32" w:rsidRDefault="000D6C32">
      <w:pPr>
        <w:ind w:right="-1050"/>
        <w:rPr>
          <w:sz w:val="24"/>
        </w:rPr>
      </w:pPr>
      <w:r>
        <w:rPr>
          <w:sz w:val="24"/>
        </w:rPr>
        <w:t xml:space="preserve">MARY-I (or -J) born 1847/8 St Just, at 1851 census age 3 born St Just, at 1861 census unmarried scholar age 13 living with parents born St Just, married </w:t>
      </w:r>
      <w:r>
        <w:rPr>
          <w:sz w:val="24"/>
        </w:rPr>
        <w:tab/>
        <w:t xml:space="preserve">Henry Treglown born 1848 Gulval (date ?), possibly MARY at 1851 census wife age 33 of Samuel Richard Nankervis tin dresser living Boscaswell </w:t>
      </w:r>
      <w:r>
        <w:rPr>
          <w:sz w:val="24"/>
        </w:rPr>
        <w:tab/>
        <w:t xml:space="preserve">with four children and his mother in law Cathrine White, at 1861 living Pendeen with three oldest children, possibly MARY daughter of ROBERT </w:t>
      </w:r>
      <w:r>
        <w:rPr>
          <w:sz w:val="24"/>
        </w:rPr>
        <w:tab/>
        <w:t xml:space="preserve">Tregenza of St Just who was in USA with husband Samuel Nankervis miner of Boscaswell when he murdered their infant in a woodland near </w:t>
      </w:r>
      <w:r>
        <w:rPr>
          <w:sz w:val="24"/>
        </w:rPr>
        <w:tab/>
        <w:t xml:space="preserve">Ringtown Catawisa County (Charge of Murder Against Two St just People from Anthracite Monitor re-reported in Royal Cornwall Gazette </w:t>
      </w:r>
      <w:r>
        <w:rPr>
          <w:sz w:val="24"/>
        </w:rPr>
        <w:tab/>
      </w:r>
      <w:hyperlink r:id="rId840" w:history="1">
        <w:r>
          <w:rPr>
            <w:rStyle w:val="Hyperlink"/>
            <w:sz w:val="24"/>
          </w:rPr>
          <w:t>www.britishnewspaperarchive.co.uk</w:t>
        </w:r>
      </w:hyperlink>
      <w:r>
        <w:rPr>
          <w:sz w:val="24"/>
        </w:rPr>
        <w:t xml:space="preserve"> ).</w:t>
      </w:r>
    </w:p>
    <w:p w14:paraId="632BD989" w14:textId="3C77AE5D" w:rsidR="000D6C32" w:rsidRDefault="000D6C32">
      <w:pPr>
        <w:ind w:right="-1050"/>
        <w:rPr>
          <w:sz w:val="24"/>
        </w:rPr>
      </w:pPr>
      <w:r>
        <w:rPr>
          <w:sz w:val="24"/>
        </w:rPr>
        <w:t xml:space="preserve">JOHN born 10SEP1851 Bosavern St Just (see certificate), at 1861 census scholar age 9 living with parents born St Just, stonemason age 19 at 1871 </w:t>
      </w:r>
      <w:r>
        <w:rPr>
          <w:sz w:val="24"/>
        </w:rPr>
        <w:tab/>
        <w:t xml:space="preserve">census, travelled extensively (Mousehole &gt; Africa &gt; Mousehole &gt; America &gt; Africa &gt; Australia), visited America with brother Ted was builder and </w:t>
      </w:r>
      <w:r>
        <w:rPr>
          <w:sz w:val="24"/>
        </w:rPr>
        <w:tab/>
        <w:t xml:space="preserve">singer (on Mississippi boat), landed in Albany Western Australia, took building job on the Overland Telegraph repeater station at Eucla around </w:t>
      </w:r>
      <w:r>
        <w:rPr>
          <w:sz w:val="24"/>
        </w:rPr>
        <w:tab/>
        <w:t xml:space="preserve">1875, went to Melbourne Australia 1876 on his way to Narracoorte where ROBERT 1843 had settled, moved to Penola to work on the North End </w:t>
      </w:r>
      <w:r>
        <w:rPr>
          <w:sz w:val="24"/>
        </w:rPr>
        <w:tab/>
        <w:t xml:space="preserve">Pub where he met his wife, married 5JUL1890 Penola South Australia ? age 30, lived Penola, died 13APR1931/15APR1931 Penola of chronic </w:t>
      </w:r>
      <w:r>
        <w:rPr>
          <w:sz w:val="24"/>
        </w:rPr>
        <w:tab/>
        <w:t xml:space="preserve">Bright’s disease (Border Watch </w:t>
      </w:r>
      <w:r w:rsidR="00260AD5">
        <w:rPr>
          <w:sz w:val="24"/>
        </w:rPr>
        <w:t>(</w:t>
      </w:r>
      <w:r>
        <w:rPr>
          <w:sz w:val="24"/>
        </w:rPr>
        <w:t>Mount Gambier</w:t>
      </w:r>
      <w:r w:rsidR="00ED4FF2">
        <w:rPr>
          <w:sz w:val="24"/>
        </w:rPr>
        <w:t>)</w:t>
      </w:r>
      <w:r>
        <w:rPr>
          <w:sz w:val="24"/>
        </w:rPr>
        <w:t xml:space="preserve"> 23APR1931 page 3 obituary) age 80, Presbyterian burial Penola Cemetery (Main Road) </w:t>
      </w:r>
      <w:r>
        <w:rPr>
          <w:sz w:val="24"/>
        </w:rPr>
        <w:tab/>
        <w:t>15APR1931/16APR1931 (two version of the record with different dates but otherwise the same)</w:t>
      </w:r>
    </w:p>
    <w:p w14:paraId="24454D50" w14:textId="77777777" w:rsidR="000D6C32" w:rsidRDefault="000D6C32">
      <w:pPr>
        <w:ind w:right="-1050"/>
        <w:rPr>
          <w:sz w:val="24"/>
        </w:rPr>
      </w:pPr>
      <w:r>
        <w:rPr>
          <w:sz w:val="24"/>
        </w:rPr>
        <w:t>x AGNES-JANE born 22OCT1867, died 07JAN1950 age 82 at Penola, buried Penola Cemetery (Main Road) 08JAN1950</w:t>
      </w:r>
    </w:p>
    <w:p w14:paraId="11B3C929" w14:textId="77777777" w:rsidR="000D6C32" w:rsidRDefault="000D6C32">
      <w:pPr>
        <w:ind w:right="-1050"/>
        <w:rPr>
          <w:b/>
          <w:sz w:val="24"/>
        </w:rPr>
      </w:pPr>
      <w:r>
        <w:rPr>
          <w:sz w:val="24"/>
        </w:rPr>
        <w:t xml:space="preserve">EDWARD (=TED) born 10JUL1855 Bosavern St Just, at 1861 census age 5 living with parents born St Just, stonemason age 15 St Just 1871 census, </w:t>
      </w:r>
      <w:r>
        <w:rPr>
          <w:sz w:val="24"/>
        </w:rPr>
        <w:tab/>
        <w:t>associated with story of a miner in South Africa called NED ? TREGENZA</w:t>
      </w:r>
    </w:p>
    <w:p w14:paraId="3938EE3B" w14:textId="77777777" w:rsidR="000D6C32" w:rsidRDefault="000D6C32">
      <w:pPr>
        <w:pageBreakBefore/>
        <w:ind w:right="-1050"/>
        <w:rPr>
          <w:sz w:val="24"/>
        </w:rPr>
      </w:pPr>
      <w:r>
        <w:rPr>
          <w:b/>
          <w:sz w:val="24"/>
        </w:rPr>
        <w:t>OTHER INFORMATION ON THE NEWLYN FAMILY 1</w:t>
      </w:r>
    </w:p>
    <w:p w14:paraId="58181A16" w14:textId="77777777" w:rsidR="000D6C32" w:rsidRDefault="000D6C32">
      <w:pPr>
        <w:ind w:right="-1050"/>
        <w:rPr>
          <w:sz w:val="24"/>
        </w:rPr>
      </w:pPr>
    </w:p>
    <w:p w14:paraId="2FAD90DD" w14:textId="77777777" w:rsidR="000D6C32" w:rsidRDefault="000D6C32">
      <w:pPr>
        <w:ind w:right="-1050"/>
        <w:rPr>
          <w:sz w:val="24"/>
        </w:rPr>
      </w:pPr>
      <w:r>
        <w:rPr>
          <w:sz w:val="24"/>
        </w:rPr>
        <w:t>Constructed from information from:</w:t>
      </w:r>
    </w:p>
    <w:p w14:paraId="309B4414" w14:textId="77777777" w:rsidR="000D6C32" w:rsidRDefault="000D6C32" w:rsidP="00B77EA1">
      <w:pPr>
        <w:numPr>
          <w:ilvl w:val="0"/>
          <w:numId w:val="223"/>
        </w:numPr>
        <w:ind w:right="-1050"/>
        <w:rPr>
          <w:sz w:val="24"/>
        </w:rPr>
      </w:pPr>
      <w:r>
        <w:rPr>
          <w:sz w:val="24"/>
        </w:rPr>
        <w:t>Sandra Tregenza of Geelong</w:t>
      </w:r>
    </w:p>
    <w:p w14:paraId="4F8F8C48" w14:textId="77777777" w:rsidR="000D6C32" w:rsidRDefault="000D6C32" w:rsidP="00B77EA1">
      <w:pPr>
        <w:numPr>
          <w:ilvl w:val="0"/>
          <w:numId w:val="223"/>
        </w:numPr>
        <w:ind w:right="-1050"/>
        <w:rPr>
          <w:sz w:val="24"/>
        </w:rPr>
      </w:pPr>
      <w:r>
        <w:rPr>
          <w:sz w:val="24"/>
        </w:rPr>
        <w:t xml:space="preserve">Adrian Eddy </w:t>
      </w:r>
      <w:hyperlink r:id="rId841" w:history="1">
        <w:r>
          <w:rPr>
            <w:rStyle w:val="Hyperlink"/>
            <w:sz w:val="24"/>
          </w:rPr>
          <w:t>www.eddya.freeserve.co.uk/AEtree_database_folder/dat71.htm</w:t>
        </w:r>
      </w:hyperlink>
    </w:p>
    <w:p w14:paraId="510577E7" w14:textId="77777777" w:rsidR="000D6C32" w:rsidRDefault="000D6C32" w:rsidP="00B77EA1">
      <w:pPr>
        <w:numPr>
          <w:ilvl w:val="0"/>
          <w:numId w:val="223"/>
        </w:numPr>
        <w:ind w:right="-1050"/>
        <w:rPr>
          <w:sz w:val="24"/>
        </w:rPr>
      </w:pPr>
      <w:r>
        <w:rPr>
          <w:sz w:val="24"/>
        </w:rPr>
        <w:t xml:space="preserve">Lyn Nash </w:t>
      </w:r>
      <w:hyperlink r:id="rId842" w:history="1">
        <w:r>
          <w:rPr>
            <w:rStyle w:val="Hyperlink"/>
            <w:sz w:val="24"/>
          </w:rPr>
          <w:t>lynnash@webaxs.net</w:t>
        </w:r>
      </w:hyperlink>
    </w:p>
    <w:p w14:paraId="59D5B946" w14:textId="77777777" w:rsidR="000D6C32" w:rsidRDefault="000D6C32" w:rsidP="00B77EA1">
      <w:pPr>
        <w:numPr>
          <w:ilvl w:val="0"/>
          <w:numId w:val="223"/>
        </w:numPr>
        <w:ind w:right="-1050"/>
        <w:rPr>
          <w:sz w:val="24"/>
        </w:rPr>
      </w:pPr>
      <w:r>
        <w:rPr>
          <w:sz w:val="24"/>
        </w:rPr>
        <w:t>a letter from Vaughn Tregenza (of Mousehole Family 1)</w:t>
      </w:r>
    </w:p>
    <w:p w14:paraId="7731A2E5" w14:textId="77777777" w:rsidR="000D6C32" w:rsidRDefault="000D6C32" w:rsidP="00B77EA1">
      <w:pPr>
        <w:numPr>
          <w:ilvl w:val="0"/>
          <w:numId w:val="223"/>
        </w:numPr>
        <w:ind w:right="-1050"/>
        <w:rPr>
          <w:sz w:val="24"/>
        </w:rPr>
      </w:pPr>
      <w:r>
        <w:rPr>
          <w:sz w:val="24"/>
        </w:rPr>
        <w:t>a letter with a photograph of Edward and Kezia from Mrs Elizabeth Morris née Tregenza (of Liverpool Family 1)</w:t>
      </w:r>
    </w:p>
    <w:p w14:paraId="46431DAF" w14:textId="77777777" w:rsidR="000D6C32" w:rsidRDefault="000D6C32" w:rsidP="00B77EA1">
      <w:pPr>
        <w:numPr>
          <w:ilvl w:val="0"/>
          <w:numId w:val="223"/>
        </w:numPr>
        <w:ind w:right="-1050"/>
        <w:rPr>
          <w:sz w:val="24"/>
        </w:rPr>
      </w:pPr>
      <w:r>
        <w:rPr>
          <w:sz w:val="24"/>
        </w:rPr>
        <w:t xml:space="preserve">Hattam family tree </w:t>
      </w:r>
      <w:hyperlink r:id="rId843" w:history="1">
        <w:r>
          <w:rPr>
            <w:rStyle w:val="Hyperlink"/>
            <w:sz w:val="24"/>
          </w:rPr>
          <w:t>www.hattam.co.uk</w:t>
        </w:r>
      </w:hyperlink>
      <w:r>
        <w:rPr>
          <w:sz w:val="24"/>
        </w:rPr>
        <w:t xml:space="preserve"> and records collected concerning it</w:t>
      </w:r>
    </w:p>
    <w:p w14:paraId="17D68B08" w14:textId="77777777" w:rsidR="000D6C32" w:rsidRDefault="000D6C32" w:rsidP="00B77EA1">
      <w:pPr>
        <w:numPr>
          <w:ilvl w:val="0"/>
          <w:numId w:val="223"/>
        </w:numPr>
        <w:ind w:right="-1050"/>
        <w:rPr>
          <w:sz w:val="24"/>
        </w:rPr>
      </w:pPr>
      <w:r>
        <w:rPr>
          <w:sz w:val="24"/>
        </w:rPr>
        <w:t>‘Tregenza in Australia 2007’ by John G. Pedler of 4 Monaro Crescent Newton South Australia 5074</w:t>
      </w:r>
    </w:p>
    <w:p w14:paraId="1CA07E30" w14:textId="77777777" w:rsidR="000D6C32" w:rsidRDefault="000D6C32" w:rsidP="00B77EA1">
      <w:pPr>
        <w:numPr>
          <w:ilvl w:val="0"/>
          <w:numId w:val="223"/>
        </w:numPr>
        <w:ind w:right="-1050"/>
        <w:rPr>
          <w:sz w:val="24"/>
        </w:rPr>
      </w:pPr>
      <w:r>
        <w:rPr>
          <w:sz w:val="24"/>
        </w:rPr>
        <w:t>letter to Mrs Nagle about Joseph Trewavas with a newspaper cutting</w:t>
      </w:r>
    </w:p>
    <w:p w14:paraId="5415A777" w14:textId="77777777" w:rsidR="000D6C32" w:rsidRDefault="000D6C32" w:rsidP="00B77EA1">
      <w:pPr>
        <w:numPr>
          <w:ilvl w:val="0"/>
          <w:numId w:val="223"/>
        </w:numPr>
        <w:ind w:right="-1050"/>
        <w:rPr>
          <w:sz w:val="24"/>
        </w:rPr>
      </w:pPr>
      <w:r>
        <w:rPr>
          <w:sz w:val="24"/>
        </w:rPr>
        <w:t>Mrs Alice Morrell with records copied by her cousin Arthur Childs</w:t>
      </w:r>
    </w:p>
    <w:p w14:paraId="5DC66AA1" w14:textId="77777777" w:rsidR="000D6C32" w:rsidRDefault="000D6C32" w:rsidP="00B77EA1">
      <w:pPr>
        <w:numPr>
          <w:ilvl w:val="0"/>
          <w:numId w:val="223"/>
        </w:numPr>
        <w:ind w:right="-1050"/>
        <w:rPr>
          <w:sz w:val="24"/>
        </w:rPr>
      </w:pPr>
      <w:r>
        <w:rPr>
          <w:sz w:val="24"/>
        </w:rPr>
        <w:t>copies of records from Lorraine Thistleton</w:t>
      </w:r>
    </w:p>
    <w:p w14:paraId="1FF579A2" w14:textId="77777777" w:rsidR="000D6C32" w:rsidRDefault="000D6C32" w:rsidP="00B77EA1">
      <w:pPr>
        <w:numPr>
          <w:ilvl w:val="0"/>
          <w:numId w:val="223"/>
        </w:numPr>
        <w:ind w:right="-1050"/>
        <w:rPr>
          <w:sz w:val="24"/>
        </w:rPr>
      </w:pPr>
      <w:r>
        <w:rPr>
          <w:sz w:val="24"/>
        </w:rPr>
        <w:t>recollections from members of the family</w:t>
      </w:r>
    </w:p>
    <w:p w14:paraId="2747F8D8" w14:textId="77777777" w:rsidR="000D6C32" w:rsidRDefault="000D6C32" w:rsidP="00B77EA1">
      <w:pPr>
        <w:numPr>
          <w:ilvl w:val="0"/>
          <w:numId w:val="223"/>
        </w:numPr>
        <w:ind w:right="-1050"/>
        <w:rPr>
          <w:sz w:val="24"/>
        </w:rPr>
      </w:pPr>
      <w:r>
        <w:rPr>
          <w:sz w:val="24"/>
        </w:rPr>
        <w:t>marriage and death certificate of JOHN 1851 from Sally-Ann Clarke</w:t>
      </w:r>
    </w:p>
    <w:p w14:paraId="0F224AC4" w14:textId="77777777" w:rsidR="000D6C32" w:rsidRDefault="000D6C32" w:rsidP="00B77EA1">
      <w:pPr>
        <w:numPr>
          <w:ilvl w:val="0"/>
          <w:numId w:val="223"/>
        </w:numPr>
        <w:ind w:right="-1050"/>
        <w:rPr>
          <w:sz w:val="24"/>
        </w:rPr>
      </w:pPr>
      <w:r>
        <w:rPr>
          <w:sz w:val="24"/>
        </w:rPr>
        <w:t>birth certificates of ROBERT 1843, JOHN1851, EDWARD-CHARLES 1856</w:t>
      </w:r>
      <w:r w:rsidR="00234C6D">
        <w:rPr>
          <w:sz w:val="24"/>
        </w:rPr>
        <w:t>,</w:t>
      </w:r>
      <w:r>
        <w:rPr>
          <w:sz w:val="24"/>
        </w:rPr>
        <w:t xml:space="preserve"> EDWARD 1855</w:t>
      </w:r>
      <w:r w:rsidR="00234C6D">
        <w:rPr>
          <w:sz w:val="24"/>
        </w:rPr>
        <w:t xml:space="preserve"> and Robert-Tregenza Roach 1860</w:t>
      </w:r>
    </w:p>
    <w:p w14:paraId="319B01F1" w14:textId="77777777" w:rsidR="000D6C32" w:rsidRDefault="000D6C32" w:rsidP="00B77EA1">
      <w:pPr>
        <w:numPr>
          <w:ilvl w:val="0"/>
          <w:numId w:val="223"/>
        </w:numPr>
        <w:ind w:right="-1050"/>
        <w:rPr>
          <w:sz w:val="24"/>
        </w:rPr>
      </w:pPr>
      <w:r>
        <w:rPr>
          <w:sz w:val="24"/>
        </w:rPr>
        <w:t>the marriage certificates - ROBERT to Ann Mathews 1840,</w:t>
      </w:r>
      <w:r w:rsidR="009B1666">
        <w:rPr>
          <w:sz w:val="24"/>
        </w:rPr>
        <w:t xml:space="preserve"> ROBERT to Elizabeth Wearn 1881,</w:t>
      </w:r>
      <w:r>
        <w:rPr>
          <w:sz w:val="24"/>
        </w:rPr>
        <w:t xml:space="preserve"> SUSAN Tregenza to George-John Richards 1847</w:t>
      </w:r>
      <w:r w:rsidR="009B1666">
        <w:rPr>
          <w:sz w:val="24"/>
        </w:rPr>
        <w:t xml:space="preserve"> and Robert-Tregenza Roach to Louisa-Annie Jose</w:t>
      </w:r>
    </w:p>
    <w:p w14:paraId="22A651FF" w14:textId="77777777" w:rsidR="000D6C32" w:rsidRDefault="000D6C32" w:rsidP="00B77EA1">
      <w:pPr>
        <w:numPr>
          <w:ilvl w:val="0"/>
          <w:numId w:val="223"/>
        </w:numPr>
        <w:ind w:right="-1050"/>
        <w:rPr>
          <w:sz w:val="24"/>
        </w:rPr>
      </w:pPr>
      <w:r>
        <w:rPr>
          <w:sz w:val="24"/>
        </w:rPr>
        <w:t>death certificates of ROBERT DIED 1885 and of EMILY-SANDYS 1900 first wife of HERBERT</w:t>
      </w:r>
    </w:p>
    <w:p w14:paraId="61A45623" w14:textId="77777777" w:rsidR="000D6C32" w:rsidRDefault="000D6C32" w:rsidP="00B77EA1">
      <w:pPr>
        <w:numPr>
          <w:ilvl w:val="0"/>
          <w:numId w:val="223"/>
        </w:numPr>
        <w:ind w:right="-1050"/>
        <w:rPr>
          <w:sz w:val="24"/>
        </w:rPr>
      </w:pPr>
      <w:r>
        <w:rPr>
          <w:sz w:val="24"/>
        </w:rPr>
        <w:t xml:space="preserve">individual records from </w:t>
      </w:r>
      <w:hyperlink r:id="rId844" w:history="1">
        <w:r>
          <w:rPr>
            <w:rStyle w:val="Hyperlink"/>
            <w:sz w:val="24"/>
          </w:rPr>
          <w:t>www.familysearch.org</w:t>
        </w:r>
      </w:hyperlink>
    </w:p>
    <w:p w14:paraId="788966E3" w14:textId="77777777" w:rsidR="000D6C32" w:rsidRDefault="000D6C32" w:rsidP="00B77EA1">
      <w:pPr>
        <w:numPr>
          <w:ilvl w:val="0"/>
          <w:numId w:val="223"/>
        </w:numPr>
        <w:ind w:right="-1050"/>
        <w:rPr>
          <w:sz w:val="24"/>
        </w:rPr>
      </w:pPr>
      <w:r>
        <w:rPr>
          <w:sz w:val="24"/>
        </w:rPr>
        <w:t>marriage and death record copied from South Australia archives</w:t>
      </w:r>
    </w:p>
    <w:p w14:paraId="4A3CFB10" w14:textId="77777777" w:rsidR="000D6C32" w:rsidRDefault="000D6C32" w:rsidP="00B77EA1">
      <w:pPr>
        <w:numPr>
          <w:ilvl w:val="0"/>
          <w:numId w:val="223"/>
        </w:numPr>
        <w:ind w:right="-1050"/>
        <w:rPr>
          <w:sz w:val="24"/>
        </w:rPr>
      </w:pPr>
      <w:r>
        <w:rPr>
          <w:sz w:val="24"/>
        </w:rPr>
        <w:t>records of wills and administrations</w:t>
      </w:r>
    </w:p>
    <w:p w14:paraId="20788488" w14:textId="77777777" w:rsidR="000D6C32" w:rsidRDefault="000D6C32" w:rsidP="00B77EA1">
      <w:pPr>
        <w:numPr>
          <w:ilvl w:val="0"/>
          <w:numId w:val="223"/>
        </w:numPr>
        <w:ind w:right="-1050"/>
        <w:rPr>
          <w:sz w:val="24"/>
        </w:rPr>
      </w:pPr>
      <w:r>
        <w:rPr>
          <w:sz w:val="24"/>
        </w:rPr>
        <w:t>reading of Falmouth parish church registers</w:t>
      </w:r>
    </w:p>
    <w:p w14:paraId="4A812894" w14:textId="77777777" w:rsidR="000D6C32" w:rsidRDefault="000D6C32" w:rsidP="00B77EA1">
      <w:pPr>
        <w:numPr>
          <w:ilvl w:val="0"/>
          <w:numId w:val="223"/>
        </w:numPr>
        <w:ind w:right="-1050"/>
        <w:rPr>
          <w:sz w:val="24"/>
        </w:rPr>
      </w:pPr>
      <w:r>
        <w:rPr>
          <w:sz w:val="24"/>
        </w:rPr>
        <w:t>Kelly’s directories 1883, 1889, 1902 and 1906</w:t>
      </w:r>
    </w:p>
    <w:p w14:paraId="57FE8111" w14:textId="77777777" w:rsidR="000D6C32" w:rsidRDefault="000D6C32" w:rsidP="00B77EA1">
      <w:pPr>
        <w:numPr>
          <w:ilvl w:val="0"/>
          <w:numId w:val="223"/>
        </w:numPr>
        <w:ind w:right="-1050"/>
        <w:rPr>
          <w:sz w:val="24"/>
        </w:rPr>
      </w:pPr>
      <w:r>
        <w:rPr>
          <w:sz w:val="24"/>
        </w:rPr>
        <w:t>1874 electoral roll</w:t>
      </w:r>
    </w:p>
    <w:p w14:paraId="59AA5812" w14:textId="77777777" w:rsidR="000D6C32" w:rsidRDefault="000D6C32" w:rsidP="00B77EA1">
      <w:pPr>
        <w:numPr>
          <w:ilvl w:val="0"/>
          <w:numId w:val="223"/>
        </w:numPr>
        <w:ind w:right="-1050"/>
        <w:rPr>
          <w:sz w:val="24"/>
        </w:rPr>
      </w:pPr>
      <w:r>
        <w:rPr>
          <w:sz w:val="24"/>
        </w:rPr>
        <w:t>1968 telephone directory</w:t>
      </w:r>
    </w:p>
    <w:p w14:paraId="77017DC8" w14:textId="77777777" w:rsidR="006C0D49" w:rsidRDefault="006C0D49" w:rsidP="006C0D49">
      <w:pPr>
        <w:pageBreakBefore/>
        <w:ind w:right="-1050"/>
        <w:rPr>
          <w:sz w:val="24"/>
        </w:rPr>
      </w:pPr>
      <w:r>
        <w:rPr>
          <w:b/>
          <w:sz w:val="24"/>
        </w:rPr>
        <w:t>OTHER INFORMATION ON THE NEWLYN FAMILY 1 (continued)</w:t>
      </w:r>
    </w:p>
    <w:p w14:paraId="0F435A4B" w14:textId="77777777" w:rsidR="006C0D49" w:rsidRDefault="006C0D49" w:rsidP="006C0D49">
      <w:pPr>
        <w:ind w:right="-1050"/>
        <w:rPr>
          <w:sz w:val="24"/>
        </w:rPr>
      </w:pPr>
    </w:p>
    <w:p w14:paraId="25EBB3CF" w14:textId="77777777" w:rsidR="006C0D49" w:rsidRDefault="006C0D49" w:rsidP="006C0D49">
      <w:pPr>
        <w:ind w:right="-1050"/>
        <w:rPr>
          <w:sz w:val="24"/>
        </w:rPr>
      </w:pPr>
      <w:r>
        <w:rPr>
          <w:sz w:val="24"/>
        </w:rPr>
        <w:t>Constructed from information from:</w:t>
      </w:r>
      <w:r>
        <w:rPr>
          <w:sz w:val="24"/>
        </w:rPr>
        <w:tab/>
      </w:r>
      <w:r>
        <w:rPr>
          <w:sz w:val="24"/>
        </w:rPr>
        <w:tab/>
        <w:t>(continued)</w:t>
      </w:r>
    </w:p>
    <w:p w14:paraId="5E5DC764" w14:textId="1335050B" w:rsidR="006C0D49" w:rsidRDefault="006C0D49" w:rsidP="00B77EA1">
      <w:pPr>
        <w:numPr>
          <w:ilvl w:val="0"/>
          <w:numId w:val="223"/>
        </w:numPr>
        <w:ind w:right="-1050"/>
        <w:rPr>
          <w:sz w:val="24"/>
        </w:rPr>
      </w:pPr>
      <w:r w:rsidRPr="006C0D49">
        <w:rPr>
          <w:sz w:val="24"/>
        </w:rPr>
        <w:t xml:space="preserve">cuttings of photographs in the West Cornwall Album </w:t>
      </w:r>
      <w:r w:rsidR="00260AD5">
        <w:rPr>
          <w:sz w:val="24"/>
        </w:rPr>
        <w:t>(</w:t>
      </w:r>
      <w:r w:rsidRPr="006C0D49">
        <w:rPr>
          <w:sz w:val="24"/>
        </w:rPr>
        <w:t>historical</w:t>
      </w:r>
      <w:r w:rsidR="00ED4FF2">
        <w:rPr>
          <w:sz w:val="24"/>
        </w:rPr>
        <w:t>)</w:t>
      </w:r>
      <w:r w:rsidRPr="006C0D49">
        <w:rPr>
          <w:sz w:val="24"/>
        </w:rPr>
        <w:t xml:space="preserve"> section of The Cornishman newspaper 09MAY1974, 30MAY1974 &amp; 18JUL1974</w:t>
      </w:r>
    </w:p>
    <w:p w14:paraId="4EB73433" w14:textId="77777777" w:rsidR="000D6C32" w:rsidRDefault="006C0D49" w:rsidP="00B77EA1">
      <w:pPr>
        <w:numPr>
          <w:ilvl w:val="0"/>
          <w:numId w:val="223"/>
        </w:numPr>
        <w:ind w:right="-1050"/>
        <w:rPr>
          <w:sz w:val="24"/>
        </w:rPr>
      </w:pPr>
      <w:r w:rsidRPr="006C0D49">
        <w:rPr>
          <w:sz w:val="24"/>
        </w:rPr>
        <w:t xml:space="preserve"> rootsweb (stonemen files) </w:t>
      </w:r>
      <w:hyperlink r:id="rId845" w:history="1">
        <w:r w:rsidRPr="006C0D49">
          <w:rPr>
            <w:rStyle w:val="Hyperlink"/>
            <w:sz w:val="24"/>
          </w:rPr>
          <w:t>http://freepages.genealogy.rootsweb.com/~stonemen/TRE-TRE.htm</w:t>
        </w:r>
      </w:hyperlink>
    </w:p>
    <w:p w14:paraId="655A5F71" w14:textId="77777777" w:rsidR="006C0D49" w:rsidRPr="006C0D49" w:rsidRDefault="000D6C32" w:rsidP="00B77EA1">
      <w:pPr>
        <w:numPr>
          <w:ilvl w:val="0"/>
          <w:numId w:val="223"/>
        </w:numPr>
        <w:ind w:right="-1050"/>
        <w:rPr>
          <w:sz w:val="24"/>
        </w:rPr>
      </w:pPr>
      <w:r w:rsidRPr="006C0D49">
        <w:rPr>
          <w:sz w:val="24"/>
        </w:rPr>
        <w:t xml:space="preserve">records from Cornwall Online Parish Clerks  </w:t>
      </w:r>
      <w:hyperlink r:id="rId846" w:history="1">
        <w:r w:rsidRPr="006C0D49">
          <w:rPr>
            <w:rStyle w:val="Hyperlink"/>
            <w:sz w:val="24"/>
          </w:rPr>
          <w:t>www.cornwall-opc-database.org</w:t>
        </w:r>
      </w:hyperlink>
    </w:p>
    <w:p w14:paraId="570C66DD" w14:textId="77777777" w:rsidR="006C0D49" w:rsidRPr="006C0D49" w:rsidRDefault="000D6C32" w:rsidP="00B77EA1">
      <w:pPr>
        <w:numPr>
          <w:ilvl w:val="0"/>
          <w:numId w:val="223"/>
        </w:numPr>
        <w:ind w:right="-1050"/>
        <w:rPr>
          <w:sz w:val="24"/>
        </w:rPr>
      </w:pPr>
      <w:r w:rsidRPr="006C0D49">
        <w:rPr>
          <w:sz w:val="24"/>
        </w:rPr>
        <w:t>ndated newspaper cuttings (possibly from the Cornishman) about activities of CHARLES 1864 Mayor of Penzance (surname misspelt in one)</w:t>
      </w:r>
    </w:p>
    <w:p w14:paraId="11D30CF2" w14:textId="77777777" w:rsidR="000D6C32" w:rsidRPr="006C0D49" w:rsidRDefault="000D6C32" w:rsidP="00B77EA1">
      <w:pPr>
        <w:numPr>
          <w:ilvl w:val="0"/>
          <w:numId w:val="223"/>
        </w:numPr>
        <w:ind w:right="-1050"/>
        <w:rPr>
          <w:sz w:val="24"/>
        </w:rPr>
      </w:pPr>
      <w:r w:rsidRPr="006C0D49">
        <w:rPr>
          <w:sz w:val="24"/>
        </w:rPr>
        <w:t>will record of HERBERT died 1956</w:t>
      </w:r>
    </w:p>
    <w:p w14:paraId="68A45F87" w14:textId="078956DA" w:rsidR="000D6C32" w:rsidRDefault="000D6C32" w:rsidP="00B77EA1">
      <w:pPr>
        <w:numPr>
          <w:ilvl w:val="0"/>
          <w:numId w:val="223"/>
        </w:numPr>
        <w:ind w:right="-1050"/>
        <w:rPr>
          <w:sz w:val="24"/>
        </w:rPr>
      </w:pPr>
      <w:r>
        <w:rPr>
          <w:sz w:val="24"/>
        </w:rPr>
        <w:t xml:space="preserve">extract from the 1934 Methodist Local </w:t>
      </w:r>
      <w:r w:rsidR="00260AD5">
        <w:rPr>
          <w:sz w:val="24"/>
        </w:rPr>
        <w:t>(</w:t>
      </w:r>
      <w:r>
        <w:rPr>
          <w:sz w:val="24"/>
        </w:rPr>
        <w:t>lay</w:t>
      </w:r>
      <w:r w:rsidR="00ED4FF2">
        <w:rPr>
          <w:sz w:val="24"/>
        </w:rPr>
        <w:t>)</w:t>
      </w:r>
      <w:r>
        <w:rPr>
          <w:sz w:val="24"/>
        </w:rPr>
        <w:t xml:space="preserve"> Preacher’s Who’s Who</w:t>
      </w:r>
    </w:p>
    <w:p w14:paraId="04F1A00E" w14:textId="77777777" w:rsidR="000D6C32" w:rsidRDefault="000D6C32" w:rsidP="00B77EA1">
      <w:pPr>
        <w:numPr>
          <w:ilvl w:val="0"/>
          <w:numId w:val="223"/>
        </w:numPr>
        <w:ind w:right="-1050"/>
        <w:rPr>
          <w:sz w:val="24"/>
        </w:rPr>
      </w:pPr>
      <w:r>
        <w:rPr>
          <w:sz w:val="24"/>
        </w:rPr>
        <w:t xml:space="preserve">a tree from </w:t>
      </w:r>
      <w:hyperlink r:id="rId847" w:history="1">
        <w:r>
          <w:rPr>
            <w:rStyle w:val="Hyperlink"/>
            <w:sz w:val="24"/>
          </w:rPr>
          <w:t>www.eddya.freeserve.co.uk</w:t>
        </w:r>
      </w:hyperlink>
      <w:r>
        <w:rPr>
          <w:sz w:val="24"/>
        </w:rPr>
        <w:t xml:space="preserve"> via a Google search with information on the MARY-ANN-RICHARDS Tregenza marriage to Richard Candy</w:t>
      </w:r>
    </w:p>
    <w:p w14:paraId="4495DCAD" w14:textId="77777777" w:rsidR="000D6C32" w:rsidRDefault="000D6C32" w:rsidP="00B77EA1">
      <w:pPr>
        <w:numPr>
          <w:ilvl w:val="0"/>
          <w:numId w:val="223"/>
        </w:numPr>
        <w:ind w:right="-1050"/>
        <w:rPr>
          <w:sz w:val="24"/>
        </w:rPr>
      </w:pPr>
      <w:r>
        <w:rPr>
          <w:sz w:val="24"/>
        </w:rPr>
        <w:t xml:space="preserve">tenancy agreements and ledger from Tregenza business at Cornwall Record Office see </w:t>
      </w:r>
      <w:hyperlink r:id="rId848" w:history="1">
        <w:r>
          <w:rPr>
            <w:rStyle w:val="Hyperlink"/>
            <w:sz w:val="24"/>
          </w:rPr>
          <w:t>www.nationalarchives.gov.uk</w:t>
        </w:r>
      </w:hyperlink>
    </w:p>
    <w:p w14:paraId="443FBD67" w14:textId="77777777" w:rsidR="000D6C32" w:rsidRDefault="000D6C32" w:rsidP="00B77EA1">
      <w:pPr>
        <w:numPr>
          <w:ilvl w:val="0"/>
          <w:numId w:val="223"/>
        </w:numPr>
        <w:ind w:right="-1050"/>
        <w:rPr>
          <w:sz w:val="24"/>
        </w:rPr>
      </w:pPr>
      <w:r>
        <w:rPr>
          <w:sz w:val="24"/>
        </w:rPr>
        <w:t xml:space="preserve">pre-registration records from </w:t>
      </w:r>
      <w:hyperlink r:id="rId849" w:history="1">
        <w:r>
          <w:rPr>
            <w:rStyle w:val="Hyperlink"/>
            <w:sz w:val="24"/>
          </w:rPr>
          <w:t>www.freereg.org.uk</w:t>
        </w:r>
      </w:hyperlink>
    </w:p>
    <w:p w14:paraId="5C51E91D" w14:textId="77777777" w:rsidR="000D6C32" w:rsidRDefault="000D6C32" w:rsidP="00B77EA1">
      <w:pPr>
        <w:numPr>
          <w:ilvl w:val="0"/>
          <w:numId w:val="223"/>
        </w:numPr>
        <w:ind w:right="-1050"/>
        <w:rPr>
          <w:sz w:val="24"/>
        </w:rPr>
      </w:pPr>
      <w:r>
        <w:rPr>
          <w:sz w:val="24"/>
        </w:rPr>
        <w:t>photographs of some of this family</w:t>
      </w:r>
    </w:p>
    <w:p w14:paraId="4D68EF6D" w14:textId="77777777" w:rsidR="000D6C32" w:rsidRDefault="000D6C32" w:rsidP="00B77EA1">
      <w:pPr>
        <w:numPr>
          <w:ilvl w:val="0"/>
          <w:numId w:val="223"/>
        </w:numPr>
        <w:ind w:right="-1050"/>
      </w:pPr>
      <w:r>
        <w:rPr>
          <w:sz w:val="24"/>
        </w:rPr>
        <w:t xml:space="preserve"> http://trove.nla.gov.au Digitised newspapers in National Library of Australia </w:t>
      </w:r>
    </w:p>
    <w:p w14:paraId="4DB60608" w14:textId="77777777" w:rsidR="000D6C32" w:rsidRDefault="00000000" w:rsidP="00B77EA1">
      <w:pPr>
        <w:numPr>
          <w:ilvl w:val="0"/>
          <w:numId w:val="223"/>
        </w:numPr>
        <w:ind w:right="-1050"/>
        <w:rPr>
          <w:sz w:val="24"/>
        </w:rPr>
      </w:pPr>
      <w:hyperlink r:id="rId850" w:history="1">
        <w:r w:rsidR="000D6C32">
          <w:rPr>
            <w:rStyle w:val="Hyperlink"/>
            <w:sz w:val="24"/>
          </w:rPr>
          <w:t>www.britishnewspaperarchive.co.uk</w:t>
        </w:r>
      </w:hyperlink>
      <w:r w:rsidR="000D6C32">
        <w:rPr>
          <w:sz w:val="24"/>
        </w:rPr>
        <w:t xml:space="preserve"> </w:t>
      </w:r>
    </w:p>
    <w:p w14:paraId="5B124E26" w14:textId="77777777" w:rsidR="000D6C32" w:rsidRDefault="000D6C32" w:rsidP="00B77EA1">
      <w:pPr>
        <w:numPr>
          <w:ilvl w:val="0"/>
          <w:numId w:val="223"/>
        </w:numPr>
        <w:ind w:right="-1050"/>
        <w:rPr>
          <w:sz w:val="24"/>
        </w:rPr>
      </w:pPr>
      <w:r>
        <w:rPr>
          <w:sz w:val="24"/>
        </w:rPr>
        <w:t>www.wattlerange.sa.gov.au details of burials in Penola South Australia</w:t>
      </w:r>
    </w:p>
    <w:p w14:paraId="684D0190" w14:textId="77777777" w:rsidR="000D6C32" w:rsidRDefault="000D6C32" w:rsidP="00B77EA1">
      <w:pPr>
        <w:numPr>
          <w:ilvl w:val="0"/>
          <w:numId w:val="223"/>
        </w:numPr>
        <w:ind w:right="-1050"/>
        <w:rPr>
          <w:sz w:val="24"/>
        </w:rPr>
      </w:pPr>
      <w:r>
        <w:rPr>
          <w:sz w:val="24"/>
        </w:rPr>
        <w:t>hand drawn map of the graveyard of St Paul’s church Paul near Mousehole marking graves and nearby houses</w:t>
      </w:r>
    </w:p>
    <w:p w14:paraId="6D41D185" w14:textId="77777777" w:rsidR="000D6C32" w:rsidRDefault="000D6C32" w:rsidP="00B77EA1">
      <w:pPr>
        <w:numPr>
          <w:ilvl w:val="0"/>
          <w:numId w:val="223"/>
        </w:numPr>
        <w:ind w:right="-1050"/>
        <w:rPr>
          <w:sz w:val="24"/>
        </w:rPr>
      </w:pPr>
      <w:r>
        <w:rPr>
          <w:sz w:val="24"/>
        </w:rPr>
        <w:t>some sayings of HERBERT 1867 recorded from DOROTHY 1897 (Newlyn family 2)</w:t>
      </w:r>
    </w:p>
    <w:p w14:paraId="110FBDDA" w14:textId="77777777" w:rsidR="000D6C32" w:rsidRDefault="000D6C32" w:rsidP="00B77EA1">
      <w:pPr>
        <w:numPr>
          <w:ilvl w:val="0"/>
          <w:numId w:val="223"/>
        </w:numPr>
        <w:ind w:right="-1050"/>
        <w:rPr>
          <w:sz w:val="24"/>
        </w:rPr>
      </w:pPr>
      <w:r>
        <w:rPr>
          <w:sz w:val="24"/>
        </w:rPr>
        <w:t xml:space="preserve"> Pedigree Resource File http://familysearch.org/pal:/MM9.2.1/SPBW-XVX</w:t>
      </w:r>
    </w:p>
    <w:p w14:paraId="23F30247" w14:textId="32552839" w:rsidR="000D6C32" w:rsidRDefault="000D6C32" w:rsidP="00B77EA1">
      <w:pPr>
        <w:numPr>
          <w:ilvl w:val="0"/>
          <w:numId w:val="223"/>
        </w:numPr>
        <w:ind w:right="-1050"/>
        <w:rPr>
          <w:sz w:val="24"/>
        </w:rPr>
      </w:pPr>
      <w:r>
        <w:rPr>
          <w:sz w:val="24"/>
        </w:rPr>
        <w:t xml:space="preserve">1841, 1851, 1861, 1871, 1881 &amp; 1891 census records from reading of fiche, Kindred Konnections, </w:t>
      </w:r>
      <w:hyperlink r:id="rId851" w:history="1">
        <w:r>
          <w:rPr>
            <w:rStyle w:val="Hyperlink"/>
            <w:sz w:val="24"/>
          </w:rPr>
          <w:t>www.freecen.org.uk</w:t>
        </w:r>
      </w:hyperlink>
      <w:r>
        <w:rPr>
          <w:sz w:val="24"/>
        </w:rPr>
        <w:t xml:space="preserve">, </w:t>
      </w:r>
      <w:hyperlink r:id="rId852" w:history="1">
        <w:r>
          <w:rPr>
            <w:rStyle w:val="Hyperlink"/>
            <w:sz w:val="24"/>
          </w:rPr>
          <w:t>www.findmypast.co.uk</w:t>
        </w:r>
      </w:hyperlink>
      <w:r>
        <w:rPr>
          <w:sz w:val="24"/>
        </w:rPr>
        <w:t xml:space="preserve">, Alice Morrell, Les Smith and Lyn Nash </w:t>
      </w:r>
      <w:r w:rsidR="00260AD5">
        <w:rPr>
          <w:sz w:val="24"/>
        </w:rPr>
        <w:t>(</w:t>
      </w:r>
      <w:hyperlink r:id="rId853" w:history="1">
        <w:r>
          <w:rPr>
            <w:rStyle w:val="Hyperlink"/>
            <w:sz w:val="24"/>
          </w:rPr>
          <w:t>lynnash@webaxs.net</w:t>
        </w:r>
      </w:hyperlink>
      <w:r w:rsidR="00ED4FF2">
        <w:rPr>
          <w:sz w:val="24"/>
        </w:rPr>
        <w:t>)</w:t>
      </w:r>
      <w:r>
        <w:rPr>
          <w:sz w:val="24"/>
        </w:rPr>
        <w:t xml:space="preserve"> plus 1911 census from </w:t>
      </w:r>
      <w:hyperlink r:id="rId854" w:history="1">
        <w:r>
          <w:rPr>
            <w:rStyle w:val="Hyperlink"/>
            <w:sz w:val="24"/>
          </w:rPr>
          <w:t>www.1901censusonline.com</w:t>
        </w:r>
      </w:hyperlink>
      <w:r>
        <w:rPr>
          <w:sz w:val="24"/>
        </w:rPr>
        <w:t xml:space="preserve"> </w:t>
      </w:r>
      <w:r w:rsidR="004B5F9A">
        <w:rPr>
          <w:sz w:val="24"/>
        </w:rPr>
        <w:t xml:space="preserve">1921 census from </w:t>
      </w:r>
      <w:hyperlink r:id="rId855" w:history="1">
        <w:r w:rsidR="004B5F9A" w:rsidRPr="008F5F24">
          <w:rPr>
            <w:rStyle w:val="Hyperlink"/>
            <w:sz w:val="24"/>
          </w:rPr>
          <w:t>www.findmypast.co.uk</w:t>
        </w:r>
      </w:hyperlink>
      <w:r w:rsidR="004B5F9A">
        <w:rPr>
          <w:sz w:val="24"/>
        </w:rPr>
        <w:t xml:space="preserve"> </w:t>
      </w:r>
      <w:r>
        <w:rPr>
          <w:sz w:val="24"/>
        </w:rPr>
        <w:t>(see below)</w:t>
      </w:r>
    </w:p>
    <w:p w14:paraId="3CAB2C78" w14:textId="77777777" w:rsidR="00D47405" w:rsidRDefault="00D47405" w:rsidP="00B77EA1">
      <w:pPr>
        <w:numPr>
          <w:ilvl w:val="0"/>
          <w:numId w:val="223"/>
        </w:numPr>
        <w:ind w:right="-1050"/>
        <w:rPr>
          <w:sz w:val="24"/>
        </w:rPr>
      </w:pPr>
      <w:r>
        <w:rPr>
          <w:sz w:val="24"/>
        </w:rPr>
        <w:t>London Gazette on-line</w:t>
      </w:r>
    </w:p>
    <w:p w14:paraId="4B321AFF" w14:textId="77777777" w:rsidR="00275120" w:rsidRDefault="0029356E" w:rsidP="00B77EA1">
      <w:pPr>
        <w:numPr>
          <w:ilvl w:val="0"/>
          <w:numId w:val="223"/>
        </w:numPr>
        <w:ind w:right="-1050"/>
        <w:rPr>
          <w:sz w:val="24"/>
        </w:rPr>
      </w:pPr>
      <w:r>
        <w:rPr>
          <w:sz w:val="24"/>
        </w:rPr>
        <w:t>1939 Register</w:t>
      </w:r>
      <w:r w:rsidR="00275120" w:rsidRPr="00275120">
        <w:rPr>
          <w:sz w:val="24"/>
        </w:rPr>
        <w:t xml:space="preserve"> </w:t>
      </w:r>
    </w:p>
    <w:p w14:paraId="0DD5C6CC" w14:textId="572896E8" w:rsidR="0029356E" w:rsidRDefault="00275120" w:rsidP="00B77EA1">
      <w:pPr>
        <w:numPr>
          <w:ilvl w:val="0"/>
          <w:numId w:val="223"/>
        </w:numPr>
        <w:ind w:right="-1050"/>
        <w:rPr>
          <w:sz w:val="24"/>
        </w:rPr>
      </w:pPr>
      <w:r w:rsidRPr="00275120">
        <w:rPr>
          <w:sz w:val="24"/>
        </w:rPr>
        <w:t xml:space="preserve">Public member trees from </w:t>
      </w:r>
      <w:hyperlink r:id="rId856" w:history="1">
        <w:r w:rsidRPr="00275120">
          <w:rPr>
            <w:rStyle w:val="Hyperlink"/>
            <w:sz w:val="24"/>
          </w:rPr>
          <w:t>www.ancestry.ca</w:t>
        </w:r>
      </w:hyperlink>
    </w:p>
    <w:p w14:paraId="5D38335C" w14:textId="77777777" w:rsidR="000D6C32" w:rsidRDefault="000D6C32">
      <w:pPr>
        <w:ind w:right="-1050"/>
        <w:rPr>
          <w:sz w:val="24"/>
        </w:rPr>
      </w:pPr>
    </w:p>
    <w:p w14:paraId="5017338D" w14:textId="77777777" w:rsidR="006C0D49" w:rsidRDefault="006C0D49" w:rsidP="006C0D49">
      <w:pPr>
        <w:pageBreakBefore/>
        <w:ind w:right="-1050"/>
        <w:rPr>
          <w:sz w:val="24"/>
        </w:rPr>
      </w:pPr>
      <w:r>
        <w:rPr>
          <w:b/>
          <w:sz w:val="24"/>
        </w:rPr>
        <w:t>OTHER INFORMATION ON THE NEWLYN FAMILY 1 (continued)</w:t>
      </w:r>
    </w:p>
    <w:p w14:paraId="25218DFA" w14:textId="77777777" w:rsidR="006C0D49" w:rsidRDefault="006C0D49" w:rsidP="006C0D49">
      <w:pPr>
        <w:ind w:right="-1050"/>
        <w:rPr>
          <w:sz w:val="24"/>
        </w:rPr>
      </w:pPr>
    </w:p>
    <w:p w14:paraId="13507CED" w14:textId="77777777" w:rsidR="000D6C32" w:rsidRDefault="000D6C32">
      <w:pPr>
        <w:ind w:right="-1050"/>
        <w:rPr>
          <w:sz w:val="24"/>
        </w:rPr>
      </w:pPr>
      <w:r>
        <w:rPr>
          <w:sz w:val="24"/>
        </w:rPr>
        <w:t xml:space="preserve">1881 census Angle St  St Just in Penwith  FHL film 1341565  PRO ref. RG11  piece 2350  folio 93  page 5 from Lyn Nash </w:t>
      </w:r>
      <w:hyperlink r:id="rId857" w:history="1">
        <w:r>
          <w:rPr>
            <w:rStyle w:val="Hyperlink"/>
            <w:sz w:val="24"/>
          </w:rPr>
          <w:t>lynnash@webaxs.net</w:t>
        </w:r>
      </w:hyperlink>
    </w:p>
    <w:tbl>
      <w:tblPr>
        <w:tblW w:w="0" w:type="auto"/>
        <w:tblInd w:w="654" w:type="dxa"/>
        <w:tblLayout w:type="fixed"/>
        <w:tblLook w:val="0000" w:firstRow="0" w:lastRow="0" w:firstColumn="0" w:lastColumn="0" w:noHBand="0" w:noVBand="0"/>
      </w:tblPr>
      <w:tblGrid>
        <w:gridCol w:w="1560"/>
        <w:gridCol w:w="1560"/>
        <w:gridCol w:w="1275"/>
        <w:gridCol w:w="1417"/>
        <w:gridCol w:w="567"/>
        <w:gridCol w:w="1559"/>
        <w:gridCol w:w="2452"/>
      </w:tblGrid>
      <w:tr w:rsidR="00277FF2" w14:paraId="2CE8563B"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11D5400E" w14:textId="77777777" w:rsidR="000D6C32" w:rsidRDefault="000D6C32">
            <w:pPr>
              <w:ind w:right="-1050"/>
              <w:rPr>
                <w:sz w:val="24"/>
              </w:rPr>
            </w:pPr>
            <w:r>
              <w:rPr>
                <w:sz w:val="24"/>
              </w:rPr>
              <w:t>Henry</w:t>
            </w:r>
          </w:p>
        </w:tc>
        <w:tc>
          <w:tcPr>
            <w:tcW w:w="1560" w:type="dxa"/>
            <w:tcBorders>
              <w:top w:val="single" w:sz="4" w:space="0" w:color="auto"/>
              <w:left w:val="single" w:sz="4" w:space="0" w:color="auto"/>
              <w:right w:val="single" w:sz="4" w:space="0" w:color="auto"/>
            </w:tcBorders>
            <w:shd w:val="clear" w:color="auto" w:fill="auto"/>
          </w:tcPr>
          <w:p w14:paraId="3D071627" w14:textId="77777777" w:rsidR="000D6C32" w:rsidRDefault="000D6C32">
            <w:pPr>
              <w:ind w:right="-1050"/>
              <w:rPr>
                <w:sz w:val="24"/>
              </w:rPr>
            </w:pPr>
            <w:r>
              <w:rPr>
                <w:sz w:val="24"/>
              </w:rPr>
              <w:t>Treglown</w:t>
            </w:r>
          </w:p>
        </w:tc>
        <w:tc>
          <w:tcPr>
            <w:tcW w:w="1275" w:type="dxa"/>
            <w:tcBorders>
              <w:top w:val="single" w:sz="4" w:space="0" w:color="auto"/>
              <w:left w:val="single" w:sz="4" w:space="0" w:color="auto"/>
              <w:right w:val="single" w:sz="4" w:space="0" w:color="auto"/>
            </w:tcBorders>
            <w:shd w:val="clear" w:color="auto" w:fill="auto"/>
          </w:tcPr>
          <w:p w14:paraId="53E9B16E"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4748ABF1"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49F9145E" w14:textId="77777777" w:rsidR="000D6C32" w:rsidRDefault="000D6C32">
            <w:pPr>
              <w:ind w:right="-1050"/>
              <w:rPr>
                <w:sz w:val="24"/>
              </w:rPr>
            </w:pPr>
            <w:r>
              <w:rPr>
                <w:sz w:val="24"/>
              </w:rPr>
              <w:t>33</w:t>
            </w:r>
          </w:p>
        </w:tc>
        <w:tc>
          <w:tcPr>
            <w:tcW w:w="1559" w:type="dxa"/>
            <w:tcBorders>
              <w:top w:val="single" w:sz="4" w:space="0" w:color="auto"/>
              <w:left w:val="single" w:sz="4" w:space="0" w:color="auto"/>
              <w:right w:val="single" w:sz="4" w:space="0" w:color="auto"/>
            </w:tcBorders>
            <w:shd w:val="clear" w:color="auto" w:fill="auto"/>
          </w:tcPr>
          <w:p w14:paraId="738F2F7D" w14:textId="77777777" w:rsidR="000D6C32" w:rsidRDefault="000D6C32">
            <w:pPr>
              <w:ind w:right="-1050"/>
              <w:rPr>
                <w:sz w:val="24"/>
              </w:rPr>
            </w:pPr>
            <w:r>
              <w:rPr>
                <w:sz w:val="24"/>
              </w:rPr>
              <w:t>tin miner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571DCA57" w14:textId="77777777" w:rsidR="000D6C32" w:rsidRDefault="000D6C32">
            <w:pPr>
              <w:ind w:right="-1050"/>
            </w:pPr>
            <w:r>
              <w:rPr>
                <w:sz w:val="24"/>
              </w:rPr>
              <w:t>Gulval Cornwall</w:t>
            </w:r>
          </w:p>
        </w:tc>
      </w:tr>
      <w:tr w:rsidR="00277FF2" w14:paraId="6AA1CAD5"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6840DB1D" w14:textId="77777777" w:rsidR="000D6C32" w:rsidRDefault="000D6C32">
            <w:pPr>
              <w:ind w:right="-1050"/>
              <w:rPr>
                <w:sz w:val="24"/>
              </w:rPr>
            </w:pPr>
            <w:r>
              <w:rPr>
                <w:sz w:val="24"/>
              </w:rPr>
              <w:t>Mary-J.</w:t>
            </w:r>
          </w:p>
        </w:tc>
        <w:tc>
          <w:tcPr>
            <w:tcW w:w="1560" w:type="dxa"/>
            <w:tcBorders>
              <w:top w:val="single" w:sz="4" w:space="0" w:color="000000"/>
              <w:left w:val="single" w:sz="4" w:space="0" w:color="auto"/>
              <w:bottom w:val="single" w:sz="4" w:space="0" w:color="000000"/>
              <w:right w:val="single" w:sz="4" w:space="0" w:color="auto"/>
            </w:tcBorders>
            <w:shd w:val="clear" w:color="auto" w:fill="auto"/>
          </w:tcPr>
          <w:p w14:paraId="1B22E4E5" w14:textId="77777777" w:rsidR="000D6C32" w:rsidRDefault="000D6C32">
            <w:pPr>
              <w:ind w:right="-1050"/>
              <w:rPr>
                <w:sz w:val="24"/>
              </w:rPr>
            </w:pPr>
            <w:r>
              <w:rPr>
                <w:sz w:val="24"/>
              </w:rPr>
              <w:t>Treglown</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24B3D440" w14:textId="77777777" w:rsidR="000D6C32" w:rsidRDefault="000D6C32">
            <w:pPr>
              <w:ind w:right="-1050"/>
              <w:rPr>
                <w:sz w:val="24"/>
              </w:rPr>
            </w:pPr>
            <w:r>
              <w:rPr>
                <w:sz w:val="24"/>
              </w:rPr>
              <w:t>wife</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14:paraId="21E2516D" w14:textId="77777777" w:rsidR="000D6C32" w:rsidRDefault="000D6C32">
            <w:pPr>
              <w:ind w:right="-1050"/>
              <w:rPr>
                <w:sz w:val="24"/>
              </w:rPr>
            </w:pPr>
            <w:r>
              <w:rPr>
                <w:sz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25A8297" w14:textId="77777777" w:rsidR="000D6C32" w:rsidRDefault="000D6C32">
            <w:pPr>
              <w:ind w:right="-1050"/>
              <w:rPr>
                <w:sz w:val="24"/>
              </w:rPr>
            </w:pPr>
            <w:r>
              <w:rPr>
                <w:sz w:val="24"/>
              </w:rPr>
              <w:t>31</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14:paraId="655092FA"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5F235C89" w14:textId="77777777" w:rsidR="000D6C32" w:rsidRDefault="000D6C32">
            <w:pPr>
              <w:ind w:right="-1050"/>
            </w:pPr>
            <w:r>
              <w:rPr>
                <w:sz w:val="24"/>
              </w:rPr>
              <w:t>Gulval Cornwall</w:t>
            </w:r>
          </w:p>
        </w:tc>
      </w:tr>
      <w:tr w:rsidR="00277FF2" w14:paraId="4B5DE6E8"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5BEF5021" w14:textId="77777777" w:rsidR="000D6C32" w:rsidRDefault="000D6C32">
            <w:pPr>
              <w:ind w:right="-1050"/>
              <w:rPr>
                <w:sz w:val="24"/>
              </w:rPr>
            </w:pPr>
            <w:r>
              <w:rPr>
                <w:sz w:val="24"/>
              </w:rPr>
              <w:t>ROBERT</w:t>
            </w:r>
          </w:p>
        </w:tc>
        <w:tc>
          <w:tcPr>
            <w:tcW w:w="1560" w:type="dxa"/>
            <w:tcBorders>
              <w:left w:val="single" w:sz="4" w:space="0" w:color="auto"/>
              <w:bottom w:val="single" w:sz="4" w:space="0" w:color="auto"/>
              <w:right w:val="single" w:sz="4" w:space="0" w:color="auto"/>
            </w:tcBorders>
            <w:shd w:val="clear" w:color="auto" w:fill="auto"/>
          </w:tcPr>
          <w:p w14:paraId="06E1DA68" w14:textId="77777777" w:rsidR="000D6C32" w:rsidRDefault="000D6C32">
            <w:pPr>
              <w:ind w:right="-1050"/>
              <w:rPr>
                <w:sz w:val="24"/>
              </w:rPr>
            </w:pPr>
            <w:r>
              <w:rPr>
                <w:sz w:val="24"/>
              </w:rPr>
              <w:t>Tregenza</w:t>
            </w:r>
          </w:p>
        </w:tc>
        <w:tc>
          <w:tcPr>
            <w:tcW w:w="1275" w:type="dxa"/>
            <w:tcBorders>
              <w:left w:val="single" w:sz="4" w:space="0" w:color="auto"/>
              <w:bottom w:val="single" w:sz="4" w:space="0" w:color="auto"/>
              <w:right w:val="single" w:sz="4" w:space="0" w:color="auto"/>
            </w:tcBorders>
            <w:shd w:val="clear" w:color="auto" w:fill="auto"/>
          </w:tcPr>
          <w:p w14:paraId="21848826" w14:textId="77777777" w:rsidR="000D6C32" w:rsidRDefault="000D6C32">
            <w:pPr>
              <w:ind w:right="-1050"/>
              <w:rPr>
                <w:sz w:val="24"/>
              </w:rPr>
            </w:pPr>
            <w:r>
              <w:rPr>
                <w:sz w:val="24"/>
              </w:rPr>
              <w:t>boarder</w:t>
            </w:r>
          </w:p>
        </w:tc>
        <w:tc>
          <w:tcPr>
            <w:tcW w:w="1417" w:type="dxa"/>
            <w:tcBorders>
              <w:left w:val="single" w:sz="4" w:space="0" w:color="auto"/>
              <w:bottom w:val="single" w:sz="4" w:space="0" w:color="auto"/>
              <w:right w:val="single" w:sz="4" w:space="0" w:color="auto"/>
            </w:tcBorders>
            <w:shd w:val="clear" w:color="auto" w:fill="auto"/>
          </w:tcPr>
          <w:p w14:paraId="7467CE67" w14:textId="77777777" w:rsidR="000D6C32" w:rsidRDefault="000D6C32">
            <w:pPr>
              <w:ind w:right="-1050"/>
              <w:rPr>
                <w:sz w:val="24"/>
              </w:rPr>
            </w:pPr>
            <w:r>
              <w:rPr>
                <w:sz w:val="24"/>
              </w:rPr>
              <w:t>widower</w:t>
            </w:r>
          </w:p>
        </w:tc>
        <w:tc>
          <w:tcPr>
            <w:tcW w:w="567" w:type="dxa"/>
            <w:tcBorders>
              <w:left w:val="single" w:sz="4" w:space="0" w:color="auto"/>
              <w:bottom w:val="single" w:sz="4" w:space="0" w:color="auto"/>
              <w:right w:val="single" w:sz="4" w:space="0" w:color="auto"/>
            </w:tcBorders>
            <w:shd w:val="clear" w:color="auto" w:fill="auto"/>
          </w:tcPr>
          <w:p w14:paraId="4D6632E3" w14:textId="77777777" w:rsidR="000D6C32" w:rsidRDefault="000D6C32">
            <w:pPr>
              <w:ind w:right="-1050"/>
              <w:rPr>
                <w:sz w:val="24"/>
              </w:rPr>
            </w:pPr>
            <w:r>
              <w:rPr>
                <w:sz w:val="24"/>
              </w:rPr>
              <w:t>66</w:t>
            </w:r>
          </w:p>
        </w:tc>
        <w:tc>
          <w:tcPr>
            <w:tcW w:w="1559" w:type="dxa"/>
            <w:tcBorders>
              <w:left w:val="single" w:sz="4" w:space="0" w:color="auto"/>
              <w:bottom w:val="single" w:sz="4" w:space="0" w:color="auto"/>
              <w:right w:val="single" w:sz="4" w:space="0" w:color="auto"/>
            </w:tcBorders>
            <w:shd w:val="clear" w:color="auto" w:fill="auto"/>
          </w:tcPr>
          <w:p w14:paraId="64BB16D7" w14:textId="77777777" w:rsidR="000D6C32" w:rsidRDefault="000D6C32">
            <w:pPr>
              <w:ind w:right="-1050"/>
              <w:rPr>
                <w:sz w:val="24"/>
              </w:rPr>
            </w:pPr>
            <w:r>
              <w:rPr>
                <w:sz w:val="24"/>
              </w:rPr>
              <w:t>stone 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86810EA" w14:textId="77777777" w:rsidR="000D6C32" w:rsidRDefault="000D6C32">
            <w:pPr>
              <w:ind w:right="-1050"/>
            </w:pPr>
            <w:r>
              <w:rPr>
                <w:sz w:val="24"/>
              </w:rPr>
              <w:t>Falmouth Cornwall</w:t>
            </w:r>
          </w:p>
        </w:tc>
      </w:tr>
    </w:tbl>
    <w:p w14:paraId="6C701C88" w14:textId="77777777" w:rsidR="000D6C32" w:rsidRDefault="000D6C32">
      <w:pPr>
        <w:ind w:right="-1050"/>
        <w:rPr>
          <w:sz w:val="24"/>
        </w:rPr>
      </w:pPr>
    </w:p>
    <w:p w14:paraId="24038DD6" w14:textId="77777777" w:rsidR="00E35A18" w:rsidRDefault="00E35A18" w:rsidP="00E35A18">
      <w:pPr>
        <w:ind w:right="-1050"/>
        <w:rPr>
          <w:sz w:val="24"/>
        </w:rPr>
      </w:pPr>
    </w:p>
    <w:p w14:paraId="37650B1B" w14:textId="77777777" w:rsidR="00E35A18" w:rsidRDefault="00E35A18" w:rsidP="00E35A18">
      <w:pPr>
        <w:ind w:right="-1050"/>
        <w:rPr>
          <w:sz w:val="24"/>
        </w:rPr>
      </w:pPr>
      <w:r>
        <w:rPr>
          <w:sz w:val="24"/>
        </w:rPr>
        <w:t xml:space="preserve">1881 census 3 Market Sq  Paul  FHL film 1341563  PRO ref. RG11  piece 2344  folio 7  page 7 from Lyn Nash </w:t>
      </w:r>
      <w:hyperlink r:id="rId858" w:history="1">
        <w:r>
          <w:rPr>
            <w:rStyle w:val="Hyperlink"/>
            <w:sz w:val="24"/>
          </w:rPr>
          <w:t>lynnash@webaxs.net</w:t>
        </w:r>
      </w:hyperlink>
    </w:p>
    <w:tbl>
      <w:tblPr>
        <w:tblW w:w="0" w:type="auto"/>
        <w:tblInd w:w="654" w:type="dxa"/>
        <w:tblLayout w:type="fixed"/>
        <w:tblLook w:val="0000" w:firstRow="0" w:lastRow="0" w:firstColumn="0" w:lastColumn="0" w:noHBand="0" w:noVBand="0"/>
      </w:tblPr>
      <w:tblGrid>
        <w:gridCol w:w="1560"/>
        <w:gridCol w:w="1560"/>
        <w:gridCol w:w="1275"/>
        <w:gridCol w:w="1417"/>
        <w:gridCol w:w="567"/>
        <w:gridCol w:w="1559"/>
        <w:gridCol w:w="2452"/>
      </w:tblGrid>
      <w:tr w:rsidR="00277FF2" w14:paraId="02F32ABF"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3A67E5C6" w14:textId="77777777" w:rsidR="00E35A18" w:rsidRDefault="00E35A18" w:rsidP="00222AAD">
            <w:pPr>
              <w:ind w:right="-1050"/>
              <w:rPr>
                <w:sz w:val="24"/>
              </w:rPr>
            </w:pPr>
            <w:r>
              <w:rPr>
                <w:sz w:val="24"/>
              </w:rPr>
              <w:t>Robert</w:t>
            </w:r>
          </w:p>
        </w:tc>
        <w:tc>
          <w:tcPr>
            <w:tcW w:w="1560" w:type="dxa"/>
            <w:tcBorders>
              <w:top w:val="single" w:sz="4" w:space="0" w:color="auto"/>
              <w:left w:val="single" w:sz="4" w:space="0" w:color="auto"/>
              <w:right w:val="single" w:sz="4" w:space="0" w:color="auto"/>
            </w:tcBorders>
            <w:shd w:val="clear" w:color="auto" w:fill="auto"/>
          </w:tcPr>
          <w:p w14:paraId="3EE6A409" w14:textId="77777777" w:rsidR="00E35A18" w:rsidRDefault="00E35A18" w:rsidP="00222AAD">
            <w:pPr>
              <w:ind w:right="-1050"/>
              <w:rPr>
                <w:sz w:val="24"/>
              </w:rPr>
            </w:pPr>
            <w:r>
              <w:rPr>
                <w:sz w:val="24"/>
              </w:rPr>
              <w:t>Mc Clary</w:t>
            </w:r>
          </w:p>
        </w:tc>
        <w:tc>
          <w:tcPr>
            <w:tcW w:w="1275" w:type="dxa"/>
            <w:tcBorders>
              <w:top w:val="single" w:sz="4" w:space="0" w:color="auto"/>
              <w:left w:val="single" w:sz="4" w:space="0" w:color="auto"/>
              <w:right w:val="single" w:sz="4" w:space="0" w:color="auto"/>
            </w:tcBorders>
            <w:shd w:val="clear" w:color="auto" w:fill="auto"/>
          </w:tcPr>
          <w:p w14:paraId="312FD592" w14:textId="77777777" w:rsidR="00E35A18" w:rsidRDefault="00E35A18" w:rsidP="00222AAD">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132115E3" w14:textId="77777777" w:rsidR="00E35A18" w:rsidRDefault="00E35A18" w:rsidP="00222AAD">
            <w:pPr>
              <w:ind w:right="-1050"/>
              <w:rPr>
                <w:sz w:val="24"/>
              </w:rPr>
            </w:pPr>
            <w:r>
              <w:rPr>
                <w:sz w:val="24"/>
              </w:rPr>
              <w:t>married</w:t>
            </w:r>
          </w:p>
        </w:tc>
        <w:tc>
          <w:tcPr>
            <w:tcW w:w="567" w:type="dxa"/>
            <w:tcBorders>
              <w:top w:val="single" w:sz="4" w:space="0" w:color="auto"/>
              <w:left w:val="single" w:sz="4" w:space="0" w:color="auto"/>
            </w:tcBorders>
            <w:shd w:val="clear" w:color="auto" w:fill="auto"/>
          </w:tcPr>
          <w:p w14:paraId="775162C1" w14:textId="77777777" w:rsidR="00E35A18" w:rsidRDefault="00E35A18" w:rsidP="00222AAD">
            <w:pPr>
              <w:ind w:right="-1050"/>
              <w:rPr>
                <w:sz w:val="24"/>
              </w:rPr>
            </w:pPr>
            <w:r>
              <w:rPr>
                <w:sz w:val="24"/>
              </w:rPr>
              <w:t>26</w:t>
            </w:r>
          </w:p>
        </w:tc>
        <w:tc>
          <w:tcPr>
            <w:tcW w:w="1559" w:type="dxa"/>
            <w:tcBorders>
              <w:top w:val="single" w:sz="4" w:space="0" w:color="auto"/>
              <w:right w:val="single" w:sz="4" w:space="0" w:color="auto"/>
            </w:tcBorders>
            <w:shd w:val="clear" w:color="auto" w:fill="auto"/>
          </w:tcPr>
          <w:p w14:paraId="08467649" w14:textId="77777777" w:rsidR="00E35A18" w:rsidRDefault="00E35A18" w:rsidP="00222AAD">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2347EDA" w14:textId="77777777" w:rsidR="00E35A18" w:rsidRDefault="00E35A18" w:rsidP="00222AAD">
            <w:pPr>
              <w:ind w:right="-1050"/>
            </w:pPr>
            <w:r>
              <w:rPr>
                <w:sz w:val="24"/>
              </w:rPr>
              <w:t>Mousehole Cornwall</w:t>
            </w:r>
          </w:p>
        </w:tc>
      </w:tr>
      <w:tr w:rsidR="00277FF2" w14:paraId="0BB8E680"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45BB81AE" w14:textId="77777777" w:rsidR="00E35A18" w:rsidRDefault="00E35A18" w:rsidP="00222AAD">
            <w:pPr>
              <w:ind w:right="-1050"/>
              <w:rPr>
                <w:sz w:val="24"/>
              </w:rPr>
            </w:pPr>
            <w:r>
              <w:rPr>
                <w:sz w:val="24"/>
              </w:rPr>
              <w:t>Sara-J.</w:t>
            </w:r>
          </w:p>
        </w:tc>
        <w:tc>
          <w:tcPr>
            <w:tcW w:w="1560" w:type="dxa"/>
            <w:tcBorders>
              <w:top w:val="single" w:sz="4" w:space="0" w:color="000000"/>
              <w:left w:val="single" w:sz="4" w:space="0" w:color="auto"/>
              <w:bottom w:val="single" w:sz="4" w:space="0" w:color="000000"/>
              <w:right w:val="single" w:sz="4" w:space="0" w:color="auto"/>
            </w:tcBorders>
            <w:shd w:val="clear" w:color="auto" w:fill="auto"/>
          </w:tcPr>
          <w:p w14:paraId="456AD511" w14:textId="77777777" w:rsidR="00E35A18" w:rsidRDefault="00E35A18" w:rsidP="00222AAD">
            <w:pPr>
              <w:ind w:right="-1050"/>
              <w:rPr>
                <w:sz w:val="24"/>
              </w:rPr>
            </w:pPr>
            <w:r>
              <w:rPr>
                <w:sz w:val="24"/>
              </w:rPr>
              <w:t>Mc Clary</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2E7CCA63" w14:textId="77777777" w:rsidR="00E35A18" w:rsidRDefault="00E35A18" w:rsidP="00222AAD">
            <w:pPr>
              <w:ind w:right="-1050"/>
              <w:rPr>
                <w:sz w:val="24"/>
              </w:rPr>
            </w:pPr>
            <w:r>
              <w:rPr>
                <w:sz w:val="24"/>
              </w:rPr>
              <w:t>wife</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14:paraId="046D104F" w14:textId="77777777" w:rsidR="00E35A18" w:rsidRDefault="00E35A18" w:rsidP="00222AAD">
            <w:pPr>
              <w:ind w:right="-1050"/>
              <w:rPr>
                <w:sz w:val="24"/>
              </w:rPr>
            </w:pPr>
            <w:r>
              <w:rPr>
                <w:sz w:val="24"/>
              </w:rPr>
              <w:t>married</w:t>
            </w:r>
          </w:p>
        </w:tc>
        <w:tc>
          <w:tcPr>
            <w:tcW w:w="567" w:type="dxa"/>
            <w:tcBorders>
              <w:top w:val="single" w:sz="4" w:space="0" w:color="000000"/>
              <w:left w:val="single" w:sz="4" w:space="0" w:color="auto"/>
              <w:bottom w:val="single" w:sz="4" w:space="0" w:color="000000"/>
            </w:tcBorders>
            <w:shd w:val="clear" w:color="auto" w:fill="auto"/>
          </w:tcPr>
          <w:p w14:paraId="67176018" w14:textId="77777777" w:rsidR="00E35A18" w:rsidRDefault="00E35A18" w:rsidP="00222AAD">
            <w:pPr>
              <w:ind w:right="-1050"/>
              <w:rPr>
                <w:sz w:val="24"/>
              </w:rPr>
            </w:pPr>
            <w:r>
              <w:rPr>
                <w:sz w:val="24"/>
              </w:rPr>
              <w:t>27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6CE57CE" w14:textId="77777777" w:rsidR="00E35A18" w:rsidRDefault="00E35A18" w:rsidP="00222AAD">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50B4092" w14:textId="77777777" w:rsidR="00E35A18" w:rsidRDefault="00E35A18" w:rsidP="00222AAD">
            <w:pPr>
              <w:ind w:right="-1050"/>
            </w:pPr>
            <w:r>
              <w:rPr>
                <w:sz w:val="24"/>
              </w:rPr>
              <w:t>Mousehole Cornwall</w:t>
            </w:r>
          </w:p>
        </w:tc>
      </w:tr>
      <w:tr w:rsidR="00277FF2" w14:paraId="52200ED9"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4F6F7E96" w14:textId="77777777" w:rsidR="00E35A18" w:rsidRDefault="00E35A18" w:rsidP="00222AAD">
            <w:pPr>
              <w:ind w:right="-1050"/>
              <w:rPr>
                <w:sz w:val="24"/>
              </w:rPr>
            </w:pPr>
            <w:r>
              <w:rPr>
                <w:sz w:val="24"/>
              </w:rPr>
              <w:t>William-R.</w:t>
            </w:r>
          </w:p>
        </w:tc>
        <w:tc>
          <w:tcPr>
            <w:tcW w:w="1560" w:type="dxa"/>
            <w:tcBorders>
              <w:top w:val="single" w:sz="4" w:space="0" w:color="000000"/>
              <w:left w:val="single" w:sz="4" w:space="0" w:color="auto"/>
              <w:bottom w:val="single" w:sz="4" w:space="0" w:color="000000"/>
              <w:right w:val="single" w:sz="4" w:space="0" w:color="auto"/>
            </w:tcBorders>
            <w:shd w:val="clear" w:color="auto" w:fill="auto"/>
          </w:tcPr>
          <w:p w14:paraId="03582247" w14:textId="77777777" w:rsidR="00E35A18" w:rsidRDefault="00E35A18" w:rsidP="00222AAD">
            <w:pPr>
              <w:ind w:right="-1050"/>
              <w:rPr>
                <w:sz w:val="24"/>
              </w:rPr>
            </w:pPr>
            <w:r>
              <w:rPr>
                <w:sz w:val="24"/>
              </w:rPr>
              <w:t>Mc Clary</w:t>
            </w:r>
          </w:p>
        </w:tc>
        <w:tc>
          <w:tcPr>
            <w:tcW w:w="1275" w:type="dxa"/>
            <w:tcBorders>
              <w:top w:val="single" w:sz="4" w:space="0" w:color="000000"/>
              <w:left w:val="single" w:sz="4" w:space="0" w:color="auto"/>
              <w:bottom w:val="single" w:sz="4" w:space="0" w:color="000000"/>
              <w:right w:val="single" w:sz="4" w:space="0" w:color="auto"/>
            </w:tcBorders>
            <w:shd w:val="clear" w:color="auto" w:fill="auto"/>
          </w:tcPr>
          <w:p w14:paraId="6727B2D7" w14:textId="77777777" w:rsidR="00E35A18" w:rsidRDefault="00E35A18" w:rsidP="00222AAD">
            <w:pPr>
              <w:ind w:right="-1050"/>
              <w:rPr>
                <w:sz w:val="24"/>
              </w:rPr>
            </w:pPr>
            <w:r>
              <w:rPr>
                <w:sz w:val="24"/>
              </w:rPr>
              <w:t>son</w:t>
            </w:r>
          </w:p>
        </w:tc>
        <w:tc>
          <w:tcPr>
            <w:tcW w:w="1417" w:type="dxa"/>
            <w:tcBorders>
              <w:top w:val="single" w:sz="4" w:space="0" w:color="000000"/>
              <w:left w:val="single" w:sz="4" w:space="0" w:color="auto"/>
              <w:bottom w:val="single" w:sz="4" w:space="0" w:color="000000"/>
              <w:right w:val="single" w:sz="4" w:space="0" w:color="auto"/>
            </w:tcBorders>
            <w:shd w:val="clear" w:color="auto" w:fill="auto"/>
          </w:tcPr>
          <w:p w14:paraId="7904D305" w14:textId="77777777" w:rsidR="00E35A18" w:rsidRDefault="00E35A18" w:rsidP="00222AAD">
            <w:pPr>
              <w:snapToGrid w:val="0"/>
              <w:ind w:right="-1050"/>
              <w:rPr>
                <w:sz w:val="24"/>
              </w:rPr>
            </w:pPr>
          </w:p>
        </w:tc>
        <w:tc>
          <w:tcPr>
            <w:tcW w:w="567" w:type="dxa"/>
            <w:tcBorders>
              <w:top w:val="single" w:sz="4" w:space="0" w:color="000000"/>
              <w:left w:val="single" w:sz="4" w:space="0" w:color="auto"/>
              <w:bottom w:val="single" w:sz="4" w:space="0" w:color="000000"/>
            </w:tcBorders>
            <w:shd w:val="clear" w:color="auto" w:fill="auto"/>
          </w:tcPr>
          <w:p w14:paraId="49205CC1" w14:textId="77777777" w:rsidR="00E35A18" w:rsidRDefault="00E35A18" w:rsidP="00222AAD">
            <w:pPr>
              <w:ind w:right="-1050"/>
              <w:rPr>
                <w:sz w:val="24"/>
              </w:rPr>
            </w:pPr>
            <w:r>
              <w:rPr>
                <w:sz w:val="24"/>
              </w:rPr>
              <w:t xml:space="preserve">  2</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9932E5A" w14:textId="77777777" w:rsidR="00E35A18" w:rsidRDefault="00E35A18" w:rsidP="00222AAD">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E663586" w14:textId="77777777" w:rsidR="00E35A18" w:rsidRDefault="00E35A18" w:rsidP="00222AAD">
            <w:pPr>
              <w:ind w:right="-1050"/>
            </w:pPr>
            <w:r>
              <w:rPr>
                <w:sz w:val="24"/>
              </w:rPr>
              <w:t>Mousehole Cornwall</w:t>
            </w:r>
          </w:p>
        </w:tc>
      </w:tr>
      <w:tr w:rsidR="00277FF2" w14:paraId="601E4B6D" w14:textId="77777777" w:rsidTr="00774715">
        <w:tc>
          <w:tcPr>
            <w:tcW w:w="1560" w:type="dxa"/>
            <w:tcBorders>
              <w:top w:val="single" w:sz="4" w:space="0" w:color="auto"/>
              <w:left w:val="single" w:sz="4" w:space="0" w:color="auto"/>
              <w:bottom w:val="single" w:sz="4" w:space="0" w:color="auto"/>
              <w:right w:val="single" w:sz="4" w:space="0" w:color="auto"/>
            </w:tcBorders>
            <w:shd w:val="clear" w:color="auto" w:fill="auto"/>
          </w:tcPr>
          <w:p w14:paraId="32E68B60" w14:textId="77777777" w:rsidR="00E35A18" w:rsidRDefault="00E35A18" w:rsidP="00222AAD">
            <w:pPr>
              <w:ind w:right="-1050"/>
              <w:rPr>
                <w:sz w:val="24"/>
              </w:rPr>
            </w:pPr>
            <w:r>
              <w:rPr>
                <w:sz w:val="24"/>
              </w:rPr>
              <w:t>Alfred-C.</w:t>
            </w:r>
          </w:p>
        </w:tc>
        <w:tc>
          <w:tcPr>
            <w:tcW w:w="1560" w:type="dxa"/>
            <w:tcBorders>
              <w:left w:val="single" w:sz="4" w:space="0" w:color="auto"/>
              <w:bottom w:val="single" w:sz="4" w:space="0" w:color="auto"/>
              <w:right w:val="single" w:sz="4" w:space="0" w:color="auto"/>
            </w:tcBorders>
            <w:shd w:val="clear" w:color="auto" w:fill="auto"/>
          </w:tcPr>
          <w:p w14:paraId="517DB4F8" w14:textId="77777777" w:rsidR="00E35A18" w:rsidRDefault="00E35A18" w:rsidP="00222AAD">
            <w:pPr>
              <w:ind w:right="-1050"/>
              <w:rPr>
                <w:sz w:val="24"/>
              </w:rPr>
            </w:pPr>
            <w:r>
              <w:rPr>
                <w:sz w:val="24"/>
              </w:rPr>
              <w:t>Mc Clary</w:t>
            </w:r>
          </w:p>
        </w:tc>
        <w:tc>
          <w:tcPr>
            <w:tcW w:w="1275" w:type="dxa"/>
            <w:tcBorders>
              <w:left w:val="single" w:sz="4" w:space="0" w:color="auto"/>
              <w:bottom w:val="single" w:sz="4" w:space="0" w:color="auto"/>
              <w:right w:val="single" w:sz="4" w:space="0" w:color="auto"/>
            </w:tcBorders>
            <w:shd w:val="clear" w:color="auto" w:fill="auto"/>
          </w:tcPr>
          <w:p w14:paraId="5E9478CA" w14:textId="77777777" w:rsidR="00E35A18" w:rsidRDefault="00E35A18" w:rsidP="00222AAD">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00EAD067" w14:textId="77777777" w:rsidR="00E35A18" w:rsidRDefault="00E35A18" w:rsidP="00222AAD">
            <w:pPr>
              <w:snapToGrid w:val="0"/>
              <w:ind w:right="-1050"/>
              <w:rPr>
                <w:sz w:val="24"/>
              </w:rPr>
            </w:pPr>
          </w:p>
        </w:tc>
        <w:tc>
          <w:tcPr>
            <w:tcW w:w="567" w:type="dxa"/>
            <w:tcBorders>
              <w:left w:val="single" w:sz="4" w:space="0" w:color="auto"/>
              <w:bottom w:val="single" w:sz="4" w:space="0" w:color="auto"/>
            </w:tcBorders>
            <w:shd w:val="clear" w:color="auto" w:fill="auto"/>
          </w:tcPr>
          <w:p w14:paraId="4B49ABED" w14:textId="77777777" w:rsidR="00E35A18" w:rsidRDefault="00E35A18" w:rsidP="00222AAD">
            <w:pPr>
              <w:ind w:right="-1050"/>
              <w:rPr>
                <w:sz w:val="24"/>
              </w:rPr>
            </w:pPr>
            <w:r>
              <w:rPr>
                <w:sz w:val="24"/>
              </w:rPr>
              <w:t xml:space="preserve">  1</w:t>
            </w:r>
          </w:p>
        </w:tc>
        <w:tc>
          <w:tcPr>
            <w:tcW w:w="1559" w:type="dxa"/>
            <w:tcBorders>
              <w:bottom w:val="single" w:sz="4" w:space="0" w:color="auto"/>
              <w:right w:val="single" w:sz="4" w:space="0" w:color="auto"/>
            </w:tcBorders>
            <w:shd w:val="clear" w:color="auto" w:fill="auto"/>
          </w:tcPr>
          <w:p w14:paraId="645578E4" w14:textId="77777777" w:rsidR="00E35A18" w:rsidRDefault="00E35A18" w:rsidP="00222AAD">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E0BA74F" w14:textId="77777777" w:rsidR="00E35A18" w:rsidRDefault="00E35A18" w:rsidP="00222AAD">
            <w:pPr>
              <w:ind w:right="-1050"/>
            </w:pPr>
            <w:r>
              <w:rPr>
                <w:sz w:val="24"/>
              </w:rPr>
              <w:t>Mousehole Cornwall</w:t>
            </w:r>
          </w:p>
        </w:tc>
      </w:tr>
    </w:tbl>
    <w:p w14:paraId="05408A9D" w14:textId="77777777" w:rsidR="00E35A18" w:rsidRDefault="00E35A18" w:rsidP="00E35A18">
      <w:pPr>
        <w:ind w:right="-1050"/>
        <w:rPr>
          <w:sz w:val="24"/>
        </w:rPr>
      </w:pPr>
      <w:r>
        <w:rPr>
          <w:sz w:val="24"/>
        </w:rPr>
        <w:t>Note: in1851 in Regent Terrace Mousehole there was Elizabeth McClary married head of household with children but no husband and in Chapel Street Robert McClary widower head of household with children</w:t>
      </w:r>
    </w:p>
    <w:p w14:paraId="18125FBC" w14:textId="77777777" w:rsidR="00E35A18" w:rsidRDefault="00E35A18" w:rsidP="00E35A18">
      <w:pPr>
        <w:ind w:right="-1050"/>
        <w:rPr>
          <w:sz w:val="24"/>
        </w:rPr>
      </w:pPr>
    </w:p>
    <w:p w14:paraId="13EF79B4" w14:textId="77777777" w:rsidR="00E35A18" w:rsidRDefault="00E35A18" w:rsidP="00E35A18">
      <w:pPr>
        <w:ind w:right="-1050"/>
        <w:rPr>
          <w:sz w:val="24"/>
        </w:rPr>
      </w:pPr>
      <w:r>
        <w:rPr>
          <w:sz w:val="24"/>
        </w:rPr>
        <w:t>1871 census  Mousehole district 2 schedule 033 from  Kindred Konnections via Les Smith</w:t>
      </w: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134"/>
        <w:gridCol w:w="1417"/>
        <w:gridCol w:w="567"/>
        <w:gridCol w:w="1559"/>
        <w:gridCol w:w="2452"/>
      </w:tblGrid>
      <w:tr w:rsidR="00277FF2" w14:paraId="62CFA115" w14:textId="77777777" w:rsidTr="003D494C">
        <w:tc>
          <w:tcPr>
            <w:tcW w:w="1985" w:type="dxa"/>
            <w:shd w:val="clear" w:color="auto" w:fill="auto"/>
          </w:tcPr>
          <w:p w14:paraId="651CB007" w14:textId="77777777" w:rsidR="00E35A18" w:rsidRDefault="00E35A18" w:rsidP="00222AAD">
            <w:pPr>
              <w:ind w:right="-1050"/>
              <w:rPr>
                <w:sz w:val="24"/>
              </w:rPr>
            </w:pPr>
            <w:r>
              <w:rPr>
                <w:sz w:val="24"/>
              </w:rPr>
              <w:t>JOHN</w:t>
            </w:r>
          </w:p>
        </w:tc>
        <w:tc>
          <w:tcPr>
            <w:tcW w:w="1276" w:type="dxa"/>
            <w:shd w:val="clear" w:color="auto" w:fill="auto"/>
          </w:tcPr>
          <w:p w14:paraId="1899DAE1" w14:textId="77777777" w:rsidR="00E35A18" w:rsidRDefault="00E35A18" w:rsidP="00222AAD">
            <w:pPr>
              <w:ind w:right="-1050"/>
              <w:rPr>
                <w:sz w:val="24"/>
              </w:rPr>
            </w:pPr>
            <w:r>
              <w:rPr>
                <w:sz w:val="24"/>
              </w:rPr>
              <w:t>Tregenza</w:t>
            </w:r>
          </w:p>
        </w:tc>
        <w:tc>
          <w:tcPr>
            <w:tcW w:w="1134" w:type="dxa"/>
            <w:shd w:val="clear" w:color="auto" w:fill="auto"/>
          </w:tcPr>
          <w:p w14:paraId="616EB783" w14:textId="77777777" w:rsidR="00E35A18" w:rsidRDefault="00E35A18" w:rsidP="00222AAD">
            <w:pPr>
              <w:ind w:right="-1050"/>
              <w:rPr>
                <w:sz w:val="24"/>
              </w:rPr>
            </w:pPr>
            <w:r>
              <w:rPr>
                <w:sz w:val="24"/>
              </w:rPr>
              <w:t>head</w:t>
            </w:r>
          </w:p>
        </w:tc>
        <w:tc>
          <w:tcPr>
            <w:tcW w:w="1417" w:type="dxa"/>
            <w:shd w:val="clear" w:color="auto" w:fill="auto"/>
          </w:tcPr>
          <w:p w14:paraId="6F830B42" w14:textId="77777777" w:rsidR="00E35A18" w:rsidRDefault="00E35A18" w:rsidP="00222AAD">
            <w:pPr>
              <w:ind w:right="-1050"/>
              <w:rPr>
                <w:sz w:val="24"/>
              </w:rPr>
            </w:pPr>
            <w:r>
              <w:rPr>
                <w:sz w:val="24"/>
              </w:rPr>
              <w:t>married</w:t>
            </w:r>
          </w:p>
        </w:tc>
        <w:tc>
          <w:tcPr>
            <w:tcW w:w="567" w:type="dxa"/>
            <w:shd w:val="clear" w:color="auto" w:fill="auto"/>
          </w:tcPr>
          <w:p w14:paraId="1153C7AF" w14:textId="77777777" w:rsidR="00E35A18" w:rsidRDefault="00E35A18" w:rsidP="00222AAD">
            <w:pPr>
              <w:ind w:right="-1050"/>
              <w:rPr>
                <w:sz w:val="24"/>
              </w:rPr>
            </w:pPr>
            <w:r>
              <w:rPr>
                <w:sz w:val="24"/>
              </w:rPr>
              <w:t>57</w:t>
            </w:r>
          </w:p>
        </w:tc>
        <w:tc>
          <w:tcPr>
            <w:tcW w:w="1559" w:type="dxa"/>
            <w:shd w:val="clear" w:color="auto" w:fill="auto"/>
          </w:tcPr>
          <w:p w14:paraId="56203CD8" w14:textId="77777777" w:rsidR="00E35A18" w:rsidRDefault="00E35A18" w:rsidP="00222AAD">
            <w:pPr>
              <w:ind w:right="-1050"/>
              <w:rPr>
                <w:sz w:val="24"/>
              </w:rPr>
            </w:pPr>
            <w:r>
              <w:rPr>
                <w:sz w:val="24"/>
              </w:rPr>
              <w:t>builder</w:t>
            </w:r>
          </w:p>
        </w:tc>
        <w:tc>
          <w:tcPr>
            <w:tcW w:w="2452" w:type="dxa"/>
            <w:shd w:val="clear" w:color="auto" w:fill="auto"/>
          </w:tcPr>
          <w:p w14:paraId="2DCB141E" w14:textId="77777777" w:rsidR="00E35A18" w:rsidRDefault="00E35A18" w:rsidP="00222AAD">
            <w:pPr>
              <w:ind w:right="-1050"/>
            </w:pPr>
            <w:r>
              <w:rPr>
                <w:sz w:val="24"/>
              </w:rPr>
              <w:t>Paul Cornwall</w:t>
            </w:r>
          </w:p>
        </w:tc>
      </w:tr>
      <w:tr w:rsidR="00277FF2" w14:paraId="280F57EF" w14:textId="77777777" w:rsidTr="003D494C">
        <w:tc>
          <w:tcPr>
            <w:tcW w:w="1985" w:type="dxa"/>
            <w:shd w:val="clear" w:color="auto" w:fill="auto"/>
          </w:tcPr>
          <w:p w14:paraId="526388D5" w14:textId="77777777" w:rsidR="00E35A18" w:rsidRDefault="00E35A18" w:rsidP="00222AAD">
            <w:pPr>
              <w:ind w:right="-1050"/>
              <w:rPr>
                <w:sz w:val="24"/>
              </w:rPr>
            </w:pPr>
            <w:r>
              <w:rPr>
                <w:sz w:val="24"/>
              </w:rPr>
              <w:t>SARAH</w:t>
            </w:r>
          </w:p>
        </w:tc>
        <w:tc>
          <w:tcPr>
            <w:tcW w:w="1276" w:type="dxa"/>
            <w:shd w:val="clear" w:color="auto" w:fill="auto"/>
          </w:tcPr>
          <w:p w14:paraId="4F8523ED" w14:textId="77777777" w:rsidR="00E35A18" w:rsidRDefault="00E35A18" w:rsidP="00222AAD">
            <w:pPr>
              <w:ind w:right="-1050"/>
              <w:rPr>
                <w:sz w:val="24"/>
              </w:rPr>
            </w:pPr>
            <w:r>
              <w:rPr>
                <w:sz w:val="24"/>
              </w:rPr>
              <w:t>Tregenza</w:t>
            </w:r>
          </w:p>
        </w:tc>
        <w:tc>
          <w:tcPr>
            <w:tcW w:w="1134" w:type="dxa"/>
            <w:shd w:val="clear" w:color="auto" w:fill="auto"/>
          </w:tcPr>
          <w:p w14:paraId="41C01F0D" w14:textId="77777777" w:rsidR="00E35A18" w:rsidRDefault="00E35A18" w:rsidP="00222AAD">
            <w:pPr>
              <w:ind w:right="-1050"/>
              <w:rPr>
                <w:sz w:val="24"/>
              </w:rPr>
            </w:pPr>
            <w:r>
              <w:rPr>
                <w:sz w:val="24"/>
              </w:rPr>
              <w:t>wife</w:t>
            </w:r>
          </w:p>
        </w:tc>
        <w:tc>
          <w:tcPr>
            <w:tcW w:w="1417" w:type="dxa"/>
            <w:shd w:val="clear" w:color="auto" w:fill="auto"/>
          </w:tcPr>
          <w:p w14:paraId="02741B68" w14:textId="77777777" w:rsidR="00E35A18" w:rsidRDefault="00E35A18" w:rsidP="00222AAD">
            <w:pPr>
              <w:ind w:right="-1050"/>
              <w:rPr>
                <w:sz w:val="24"/>
              </w:rPr>
            </w:pPr>
            <w:r>
              <w:rPr>
                <w:sz w:val="24"/>
              </w:rPr>
              <w:t>married</w:t>
            </w:r>
          </w:p>
        </w:tc>
        <w:tc>
          <w:tcPr>
            <w:tcW w:w="567" w:type="dxa"/>
            <w:shd w:val="clear" w:color="auto" w:fill="auto"/>
          </w:tcPr>
          <w:p w14:paraId="3B4C048D" w14:textId="77777777" w:rsidR="00E35A18" w:rsidRDefault="00E35A18" w:rsidP="00222AAD">
            <w:pPr>
              <w:ind w:right="-1050"/>
              <w:rPr>
                <w:sz w:val="24"/>
              </w:rPr>
            </w:pPr>
            <w:r>
              <w:rPr>
                <w:sz w:val="24"/>
              </w:rPr>
              <w:t>43</w:t>
            </w:r>
          </w:p>
        </w:tc>
        <w:tc>
          <w:tcPr>
            <w:tcW w:w="1559" w:type="dxa"/>
            <w:shd w:val="clear" w:color="auto" w:fill="auto"/>
          </w:tcPr>
          <w:p w14:paraId="6E576FA9" w14:textId="77777777" w:rsidR="00E35A18" w:rsidRDefault="00E35A18" w:rsidP="00222AAD">
            <w:pPr>
              <w:snapToGrid w:val="0"/>
              <w:ind w:right="-1050"/>
              <w:rPr>
                <w:sz w:val="24"/>
              </w:rPr>
            </w:pPr>
          </w:p>
        </w:tc>
        <w:tc>
          <w:tcPr>
            <w:tcW w:w="2452" w:type="dxa"/>
            <w:shd w:val="clear" w:color="auto" w:fill="auto"/>
          </w:tcPr>
          <w:p w14:paraId="2B63A074" w14:textId="77777777" w:rsidR="00E35A18" w:rsidRDefault="00E35A18" w:rsidP="00222AAD">
            <w:pPr>
              <w:ind w:right="-1050"/>
            </w:pPr>
            <w:r>
              <w:rPr>
                <w:sz w:val="24"/>
              </w:rPr>
              <w:t>Paul Cornwall</w:t>
            </w:r>
          </w:p>
        </w:tc>
      </w:tr>
      <w:tr w:rsidR="00277FF2" w14:paraId="4E2F9A1C" w14:textId="77777777" w:rsidTr="003D494C">
        <w:tc>
          <w:tcPr>
            <w:tcW w:w="1985" w:type="dxa"/>
            <w:shd w:val="clear" w:color="auto" w:fill="auto"/>
          </w:tcPr>
          <w:p w14:paraId="6FAD44D6" w14:textId="77777777" w:rsidR="00E35A18" w:rsidRDefault="00E35A18" w:rsidP="00222AAD">
            <w:pPr>
              <w:ind w:right="-1050"/>
              <w:rPr>
                <w:sz w:val="24"/>
              </w:rPr>
            </w:pPr>
            <w:r>
              <w:rPr>
                <w:sz w:val="24"/>
              </w:rPr>
              <w:t>SARAH</w:t>
            </w:r>
          </w:p>
        </w:tc>
        <w:tc>
          <w:tcPr>
            <w:tcW w:w="1276" w:type="dxa"/>
            <w:shd w:val="clear" w:color="auto" w:fill="auto"/>
          </w:tcPr>
          <w:p w14:paraId="6536BDDA" w14:textId="77777777" w:rsidR="00E35A18" w:rsidRDefault="00E35A18" w:rsidP="00222AAD">
            <w:pPr>
              <w:ind w:right="-1050"/>
              <w:rPr>
                <w:sz w:val="24"/>
              </w:rPr>
            </w:pPr>
            <w:r>
              <w:rPr>
                <w:sz w:val="24"/>
              </w:rPr>
              <w:t>Tregenza</w:t>
            </w:r>
          </w:p>
        </w:tc>
        <w:tc>
          <w:tcPr>
            <w:tcW w:w="1134" w:type="dxa"/>
            <w:shd w:val="clear" w:color="auto" w:fill="auto"/>
          </w:tcPr>
          <w:p w14:paraId="001E34A2" w14:textId="77777777" w:rsidR="00E35A18" w:rsidRDefault="00E35A18" w:rsidP="00222AAD">
            <w:pPr>
              <w:ind w:right="-1050"/>
              <w:rPr>
                <w:sz w:val="24"/>
              </w:rPr>
            </w:pPr>
            <w:r>
              <w:rPr>
                <w:sz w:val="24"/>
              </w:rPr>
              <w:t>daughter</w:t>
            </w:r>
          </w:p>
        </w:tc>
        <w:tc>
          <w:tcPr>
            <w:tcW w:w="1417" w:type="dxa"/>
            <w:shd w:val="clear" w:color="auto" w:fill="auto"/>
          </w:tcPr>
          <w:p w14:paraId="21D5D590" w14:textId="77777777" w:rsidR="00E35A18" w:rsidRDefault="00E35A18" w:rsidP="00222AAD">
            <w:pPr>
              <w:snapToGrid w:val="0"/>
              <w:ind w:right="-1050"/>
              <w:rPr>
                <w:sz w:val="24"/>
              </w:rPr>
            </w:pPr>
          </w:p>
        </w:tc>
        <w:tc>
          <w:tcPr>
            <w:tcW w:w="567" w:type="dxa"/>
            <w:shd w:val="clear" w:color="auto" w:fill="auto"/>
          </w:tcPr>
          <w:p w14:paraId="236EBD52" w14:textId="77777777" w:rsidR="00E35A18" w:rsidRDefault="00E35A18" w:rsidP="00222AAD">
            <w:pPr>
              <w:ind w:right="-1050"/>
              <w:rPr>
                <w:sz w:val="24"/>
              </w:rPr>
            </w:pPr>
            <w:r>
              <w:rPr>
                <w:sz w:val="24"/>
              </w:rPr>
              <w:t>17</w:t>
            </w:r>
          </w:p>
        </w:tc>
        <w:tc>
          <w:tcPr>
            <w:tcW w:w="1559" w:type="dxa"/>
            <w:shd w:val="clear" w:color="auto" w:fill="auto"/>
          </w:tcPr>
          <w:p w14:paraId="6A61CA01" w14:textId="77777777" w:rsidR="00E35A18" w:rsidRDefault="00E35A18" w:rsidP="00222AAD">
            <w:pPr>
              <w:ind w:right="-1050"/>
              <w:rPr>
                <w:sz w:val="24"/>
              </w:rPr>
            </w:pPr>
            <w:r>
              <w:rPr>
                <w:sz w:val="24"/>
              </w:rPr>
              <w:t>at home</w:t>
            </w:r>
          </w:p>
        </w:tc>
        <w:tc>
          <w:tcPr>
            <w:tcW w:w="2452" w:type="dxa"/>
            <w:shd w:val="clear" w:color="auto" w:fill="auto"/>
          </w:tcPr>
          <w:p w14:paraId="448F72B0" w14:textId="77777777" w:rsidR="00E35A18" w:rsidRDefault="00E35A18" w:rsidP="00222AAD">
            <w:pPr>
              <w:ind w:right="-1050"/>
            </w:pPr>
            <w:r>
              <w:rPr>
                <w:sz w:val="24"/>
              </w:rPr>
              <w:t>Paul Cornwall</w:t>
            </w:r>
          </w:p>
        </w:tc>
      </w:tr>
      <w:tr w:rsidR="00277FF2" w14:paraId="0E8FE0A9" w14:textId="77777777" w:rsidTr="003D494C">
        <w:tc>
          <w:tcPr>
            <w:tcW w:w="1985" w:type="dxa"/>
            <w:shd w:val="clear" w:color="auto" w:fill="auto"/>
          </w:tcPr>
          <w:p w14:paraId="13380BA7" w14:textId="77777777" w:rsidR="00E35A18" w:rsidRDefault="00E35A18" w:rsidP="00222AAD">
            <w:pPr>
              <w:ind w:right="-1050"/>
              <w:rPr>
                <w:sz w:val="24"/>
              </w:rPr>
            </w:pPr>
            <w:r>
              <w:rPr>
                <w:sz w:val="24"/>
              </w:rPr>
              <w:t>JOHN-SAMUEL</w:t>
            </w:r>
          </w:p>
        </w:tc>
        <w:tc>
          <w:tcPr>
            <w:tcW w:w="1276" w:type="dxa"/>
            <w:shd w:val="clear" w:color="auto" w:fill="auto"/>
          </w:tcPr>
          <w:p w14:paraId="6823B339" w14:textId="77777777" w:rsidR="00E35A18" w:rsidRDefault="00E35A18" w:rsidP="00222AAD">
            <w:pPr>
              <w:ind w:right="-1050"/>
              <w:rPr>
                <w:sz w:val="24"/>
              </w:rPr>
            </w:pPr>
            <w:r>
              <w:rPr>
                <w:sz w:val="24"/>
              </w:rPr>
              <w:t>Tregenza</w:t>
            </w:r>
          </w:p>
        </w:tc>
        <w:tc>
          <w:tcPr>
            <w:tcW w:w="1134" w:type="dxa"/>
            <w:shd w:val="clear" w:color="auto" w:fill="auto"/>
          </w:tcPr>
          <w:p w14:paraId="3C9F7C55" w14:textId="77777777" w:rsidR="00E35A18" w:rsidRDefault="00E35A18" w:rsidP="00222AAD">
            <w:pPr>
              <w:ind w:right="-1050"/>
              <w:rPr>
                <w:sz w:val="24"/>
              </w:rPr>
            </w:pPr>
            <w:r>
              <w:rPr>
                <w:sz w:val="24"/>
              </w:rPr>
              <w:t>son</w:t>
            </w:r>
          </w:p>
        </w:tc>
        <w:tc>
          <w:tcPr>
            <w:tcW w:w="1417" w:type="dxa"/>
            <w:shd w:val="clear" w:color="auto" w:fill="auto"/>
          </w:tcPr>
          <w:p w14:paraId="4D718E90" w14:textId="77777777" w:rsidR="00E35A18" w:rsidRDefault="00E35A18" w:rsidP="00222AAD">
            <w:pPr>
              <w:snapToGrid w:val="0"/>
              <w:ind w:right="-1050"/>
              <w:rPr>
                <w:sz w:val="24"/>
              </w:rPr>
            </w:pPr>
          </w:p>
        </w:tc>
        <w:tc>
          <w:tcPr>
            <w:tcW w:w="567" w:type="dxa"/>
            <w:shd w:val="clear" w:color="auto" w:fill="auto"/>
          </w:tcPr>
          <w:p w14:paraId="1877014F" w14:textId="77777777" w:rsidR="00E35A18" w:rsidRDefault="00E35A18" w:rsidP="00222AAD">
            <w:pPr>
              <w:ind w:right="-1050"/>
              <w:rPr>
                <w:sz w:val="24"/>
              </w:rPr>
            </w:pPr>
            <w:r>
              <w:rPr>
                <w:sz w:val="24"/>
              </w:rPr>
              <w:t>16</w:t>
            </w:r>
          </w:p>
        </w:tc>
        <w:tc>
          <w:tcPr>
            <w:tcW w:w="1559" w:type="dxa"/>
            <w:shd w:val="clear" w:color="auto" w:fill="auto"/>
          </w:tcPr>
          <w:p w14:paraId="2879E2C2" w14:textId="77777777" w:rsidR="00E35A18" w:rsidRDefault="00E35A18" w:rsidP="00222AAD">
            <w:pPr>
              <w:ind w:right="-1050"/>
              <w:rPr>
                <w:sz w:val="24"/>
              </w:rPr>
            </w:pPr>
            <w:r>
              <w:rPr>
                <w:sz w:val="24"/>
              </w:rPr>
              <w:t>mason</w:t>
            </w:r>
          </w:p>
        </w:tc>
        <w:tc>
          <w:tcPr>
            <w:tcW w:w="2452" w:type="dxa"/>
            <w:shd w:val="clear" w:color="auto" w:fill="auto"/>
          </w:tcPr>
          <w:p w14:paraId="66FCE2A6" w14:textId="77777777" w:rsidR="00E35A18" w:rsidRDefault="00E35A18" w:rsidP="00222AAD">
            <w:pPr>
              <w:ind w:right="-1050"/>
            </w:pPr>
            <w:r>
              <w:rPr>
                <w:sz w:val="24"/>
              </w:rPr>
              <w:t>Paul Cornwall</w:t>
            </w:r>
          </w:p>
        </w:tc>
      </w:tr>
      <w:tr w:rsidR="00277FF2" w14:paraId="11F55002" w14:textId="77777777" w:rsidTr="003D494C">
        <w:tc>
          <w:tcPr>
            <w:tcW w:w="1985" w:type="dxa"/>
            <w:shd w:val="clear" w:color="auto" w:fill="auto"/>
          </w:tcPr>
          <w:p w14:paraId="40AA6B84" w14:textId="77777777" w:rsidR="00E35A18" w:rsidRDefault="00E35A18" w:rsidP="00222AAD">
            <w:pPr>
              <w:ind w:right="-1050"/>
              <w:rPr>
                <w:sz w:val="24"/>
              </w:rPr>
            </w:pPr>
            <w:r>
              <w:rPr>
                <w:sz w:val="24"/>
              </w:rPr>
              <w:t>AGNIS</w:t>
            </w:r>
          </w:p>
        </w:tc>
        <w:tc>
          <w:tcPr>
            <w:tcW w:w="1276" w:type="dxa"/>
            <w:shd w:val="clear" w:color="auto" w:fill="auto"/>
          </w:tcPr>
          <w:p w14:paraId="64EB82AA" w14:textId="77777777" w:rsidR="00E35A18" w:rsidRDefault="00E35A18" w:rsidP="00222AAD">
            <w:pPr>
              <w:ind w:right="-1050"/>
              <w:rPr>
                <w:sz w:val="24"/>
              </w:rPr>
            </w:pPr>
            <w:r>
              <w:rPr>
                <w:sz w:val="24"/>
              </w:rPr>
              <w:t>Tregenza</w:t>
            </w:r>
          </w:p>
        </w:tc>
        <w:tc>
          <w:tcPr>
            <w:tcW w:w="1134" w:type="dxa"/>
            <w:shd w:val="clear" w:color="auto" w:fill="auto"/>
          </w:tcPr>
          <w:p w14:paraId="3A009A2F" w14:textId="77777777" w:rsidR="00E35A18" w:rsidRDefault="00E35A18" w:rsidP="00222AAD">
            <w:pPr>
              <w:ind w:right="-1050"/>
              <w:rPr>
                <w:sz w:val="24"/>
              </w:rPr>
            </w:pPr>
            <w:r>
              <w:rPr>
                <w:sz w:val="24"/>
              </w:rPr>
              <w:t>daughter</w:t>
            </w:r>
          </w:p>
        </w:tc>
        <w:tc>
          <w:tcPr>
            <w:tcW w:w="1417" w:type="dxa"/>
            <w:shd w:val="clear" w:color="auto" w:fill="auto"/>
          </w:tcPr>
          <w:p w14:paraId="4427E287" w14:textId="77777777" w:rsidR="00E35A18" w:rsidRDefault="00E35A18" w:rsidP="00222AAD">
            <w:pPr>
              <w:snapToGrid w:val="0"/>
              <w:ind w:right="-1050"/>
              <w:rPr>
                <w:sz w:val="24"/>
              </w:rPr>
            </w:pPr>
          </w:p>
        </w:tc>
        <w:tc>
          <w:tcPr>
            <w:tcW w:w="567" w:type="dxa"/>
            <w:shd w:val="clear" w:color="auto" w:fill="auto"/>
          </w:tcPr>
          <w:p w14:paraId="492A2CA2" w14:textId="77777777" w:rsidR="00E35A18" w:rsidRDefault="00E35A18" w:rsidP="00222AAD">
            <w:pPr>
              <w:ind w:right="-1050"/>
              <w:rPr>
                <w:sz w:val="24"/>
              </w:rPr>
            </w:pPr>
            <w:r>
              <w:rPr>
                <w:sz w:val="24"/>
              </w:rPr>
              <w:t>12</w:t>
            </w:r>
          </w:p>
        </w:tc>
        <w:tc>
          <w:tcPr>
            <w:tcW w:w="1559" w:type="dxa"/>
            <w:shd w:val="clear" w:color="auto" w:fill="auto"/>
          </w:tcPr>
          <w:p w14:paraId="71FF29A7" w14:textId="77777777" w:rsidR="00E35A18" w:rsidRDefault="00E35A18" w:rsidP="00222AAD">
            <w:pPr>
              <w:ind w:right="-1050"/>
              <w:rPr>
                <w:sz w:val="24"/>
              </w:rPr>
            </w:pPr>
            <w:r>
              <w:rPr>
                <w:sz w:val="24"/>
              </w:rPr>
              <w:t>asst.dom.</w:t>
            </w:r>
          </w:p>
        </w:tc>
        <w:tc>
          <w:tcPr>
            <w:tcW w:w="2452" w:type="dxa"/>
            <w:shd w:val="clear" w:color="auto" w:fill="auto"/>
          </w:tcPr>
          <w:p w14:paraId="64EDCD99" w14:textId="77777777" w:rsidR="00E35A18" w:rsidRDefault="00E35A18" w:rsidP="00222AAD">
            <w:pPr>
              <w:ind w:right="-1050"/>
            </w:pPr>
            <w:r>
              <w:rPr>
                <w:sz w:val="24"/>
              </w:rPr>
              <w:t>Paul Cornwall</w:t>
            </w:r>
          </w:p>
        </w:tc>
      </w:tr>
      <w:tr w:rsidR="00277FF2" w14:paraId="6CAA1E4B" w14:textId="77777777" w:rsidTr="003D494C">
        <w:tc>
          <w:tcPr>
            <w:tcW w:w="1985" w:type="dxa"/>
            <w:shd w:val="clear" w:color="auto" w:fill="auto"/>
          </w:tcPr>
          <w:p w14:paraId="0B0B2603" w14:textId="77777777" w:rsidR="00E35A18" w:rsidRDefault="00E35A18" w:rsidP="00222AAD">
            <w:pPr>
              <w:ind w:right="-1050"/>
              <w:rPr>
                <w:sz w:val="24"/>
              </w:rPr>
            </w:pPr>
            <w:r>
              <w:rPr>
                <w:sz w:val="24"/>
              </w:rPr>
              <w:t>EDWIN</w:t>
            </w:r>
          </w:p>
        </w:tc>
        <w:tc>
          <w:tcPr>
            <w:tcW w:w="1276" w:type="dxa"/>
            <w:shd w:val="clear" w:color="auto" w:fill="auto"/>
          </w:tcPr>
          <w:p w14:paraId="45BDE6EE" w14:textId="77777777" w:rsidR="00E35A18" w:rsidRDefault="00E35A18" w:rsidP="00222AAD">
            <w:pPr>
              <w:ind w:right="-1050"/>
              <w:rPr>
                <w:sz w:val="24"/>
              </w:rPr>
            </w:pPr>
            <w:r>
              <w:rPr>
                <w:sz w:val="24"/>
              </w:rPr>
              <w:t>Tregenza</w:t>
            </w:r>
          </w:p>
        </w:tc>
        <w:tc>
          <w:tcPr>
            <w:tcW w:w="1134" w:type="dxa"/>
            <w:shd w:val="clear" w:color="auto" w:fill="auto"/>
          </w:tcPr>
          <w:p w14:paraId="215107E3" w14:textId="77777777" w:rsidR="00E35A18" w:rsidRDefault="00E35A18" w:rsidP="00222AAD">
            <w:pPr>
              <w:ind w:right="-1050"/>
              <w:rPr>
                <w:sz w:val="24"/>
              </w:rPr>
            </w:pPr>
            <w:r>
              <w:rPr>
                <w:sz w:val="24"/>
              </w:rPr>
              <w:t>son</w:t>
            </w:r>
          </w:p>
        </w:tc>
        <w:tc>
          <w:tcPr>
            <w:tcW w:w="1417" w:type="dxa"/>
            <w:shd w:val="clear" w:color="auto" w:fill="auto"/>
          </w:tcPr>
          <w:p w14:paraId="3CA8579F" w14:textId="77777777" w:rsidR="00E35A18" w:rsidRDefault="00E35A18" w:rsidP="00222AAD">
            <w:pPr>
              <w:snapToGrid w:val="0"/>
              <w:ind w:right="-1050"/>
              <w:rPr>
                <w:sz w:val="24"/>
              </w:rPr>
            </w:pPr>
          </w:p>
        </w:tc>
        <w:tc>
          <w:tcPr>
            <w:tcW w:w="567" w:type="dxa"/>
            <w:shd w:val="clear" w:color="auto" w:fill="auto"/>
          </w:tcPr>
          <w:p w14:paraId="21364588" w14:textId="77777777" w:rsidR="00E35A18" w:rsidRDefault="00E35A18" w:rsidP="00222AAD">
            <w:pPr>
              <w:ind w:right="-1050"/>
              <w:rPr>
                <w:sz w:val="24"/>
              </w:rPr>
            </w:pPr>
            <w:r>
              <w:rPr>
                <w:sz w:val="24"/>
              </w:rPr>
              <w:t xml:space="preserve">  9</w:t>
            </w:r>
          </w:p>
        </w:tc>
        <w:tc>
          <w:tcPr>
            <w:tcW w:w="1559" w:type="dxa"/>
            <w:shd w:val="clear" w:color="auto" w:fill="auto"/>
          </w:tcPr>
          <w:p w14:paraId="3A1632EC" w14:textId="77777777" w:rsidR="00E35A18" w:rsidRDefault="00E35A18" w:rsidP="00222AAD">
            <w:pPr>
              <w:ind w:right="-1050"/>
              <w:rPr>
                <w:sz w:val="24"/>
              </w:rPr>
            </w:pPr>
            <w:r>
              <w:rPr>
                <w:sz w:val="24"/>
              </w:rPr>
              <w:t>scholar</w:t>
            </w:r>
          </w:p>
        </w:tc>
        <w:tc>
          <w:tcPr>
            <w:tcW w:w="2452" w:type="dxa"/>
            <w:shd w:val="clear" w:color="auto" w:fill="auto"/>
          </w:tcPr>
          <w:p w14:paraId="00AC4A46" w14:textId="77777777" w:rsidR="00E35A18" w:rsidRDefault="00E35A18" w:rsidP="00222AAD">
            <w:pPr>
              <w:ind w:right="-1050"/>
            </w:pPr>
            <w:r>
              <w:rPr>
                <w:sz w:val="24"/>
              </w:rPr>
              <w:t>Paul Cornwall</w:t>
            </w:r>
          </w:p>
        </w:tc>
      </w:tr>
      <w:tr w:rsidR="00277FF2" w14:paraId="71407162" w14:textId="77777777" w:rsidTr="003D494C">
        <w:tc>
          <w:tcPr>
            <w:tcW w:w="1985" w:type="dxa"/>
            <w:shd w:val="clear" w:color="auto" w:fill="auto"/>
          </w:tcPr>
          <w:p w14:paraId="55590C4C" w14:textId="77777777" w:rsidR="00E35A18" w:rsidRDefault="00E35A18" w:rsidP="00222AAD">
            <w:pPr>
              <w:ind w:right="-1050"/>
              <w:rPr>
                <w:sz w:val="24"/>
              </w:rPr>
            </w:pPr>
            <w:r>
              <w:rPr>
                <w:sz w:val="24"/>
              </w:rPr>
              <w:t>CHARLES</w:t>
            </w:r>
          </w:p>
        </w:tc>
        <w:tc>
          <w:tcPr>
            <w:tcW w:w="1276" w:type="dxa"/>
            <w:shd w:val="clear" w:color="auto" w:fill="auto"/>
          </w:tcPr>
          <w:p w14:paraId="543997F3" w14:textId="77777777" w:rsidR="00E35A18" w:rsidRDefault="00E35A18" w:rsidP="00222AAD">
            <w:pPr>
              <w:ind w:right="-1050"/>
              <w:rPr>
                <w:sz w:val="24"/>
              </w:rPr>
            </w:pPr>
            <w:r>
              <w:rPr>
                <w:sz w:val="24"/>
              </w:rPr>
              <w:t>Tregenza</w:t>
            </w:r>
          </w:p>
        </w:tc>
        <w:tc>
          <w:tcPr>
            <w:tcW w:w="1134" w:type="dxa"/>
            <w:shd w:val="clear" w:color="auto" w:fill="auto"/>
          </w:tcPr>
          <w:p w14:paraId="40872509" w14:textId="77777777" w:rsidR="00E35A18" w:rsidRDefault="00E35A18" w:rsidP="00222AAD">
            <w:pPr>
              <w:ind w:right="-1050"/>
              <w:rPr>
                <w:sz w:val="24"/>
              </w:rPr>
            </w:pPr>
            <w:r>
              <w:rPr>
                <w:sz w:val="24"/>
              </w:rPr>
              <w:t>son</w:t>
            </w:r>
          </w:p>
        </w:tc>
        <w:tc>
          <w:tcPr>
            <w:tcW w:w="1417" w:type="dxa"/>
            <w:shd w:val="clear" w:color="auto" w:fill="auto"/>
          </w:tcPr>
          <w:p w14:paraId="1BA4A95B" w14:textId="77777777" w:rsidR="00E35A18" w:rsidRDefault="00E35A18" w:rsidP="00222AAD">
            <w:pPr>
              <w:snapToGrid w:val="0"/>
              <w:ind w:right="-1050"/>
              <w:rPr>
                <w:sz w:val="24"/>
              </w:rPr>
            </w:pPr>
          </w:p>
        </w:tc>
        <w:tc>
          <w:tcPr>
            <w:tcW w:w="567" w:type="dxa"/>
            <w:shd w:val="clear" w:color="auto" w:fill="auto"/>
          </w:tcPr>
          <w:p w14:paraId="1701CECB" w14:textId="77777777" w:rsidR="00E35A18" w:rsidRDefault="00E35A18" w:rsidP="00222AAD">
            <w:pPr>
              <w:ind w:right="-1050"/>
              <w:rPr>
                <w:sz w:val="24"/>
              </w:rPr>
            </w:pPr>
            <w:r>
              <w:rPr>
                <w:sz w:val="24"/>
              </w:rPr>
              <w:t xml:space="preserve">  7</w:t>
            </w:r>
          </w:p>
        </w:tc>
        <w:tc>
          <w:tcPr>
            <w:tcW w:w="1559" w:type="dxa"/>
            <w:shd w:val="clear" w:color="auto" w:fill="auto"/>
          </w:tcPr>
          <w:p w14:paraId="3B670735" w14:textId="77777777" w:rsidR="00E35A18" w:rsidRDefault="00E35A18" w:rsidP="00222AAD">
            <w:pPr>
              <w:ind w:right="-1050"/>
              <w:rPr>
                <w:sz w:val="24"/>
              </w:rPr>
            </w:pPr>
            <w:r>
              <w:rPr>
                <w:sz w:val="24"/>
              </w:rPr>
              <w:t>scholar</w:t>
            </w:r>
          </w:p>
        </w:tc>
        <w:tc>
          <w:tcPr>
            <w:tcW w:w="2452" w:type="dxa"/>
            <w:shd w:val="clear" w:color="auto" w:fill="auto"/>
          </w:tcPr>
          <w:p w14:paraId="7A8C3E56" w14:textId="77777777" w:rsidR="00E35A18" w:rsidRDefault="00E35A18" w:rsidP="00222AAD">
            <w:pPr>
              <w:ind w:right="-1050"/>
            </w:pPr>
            <w:r>
              <w:rPr>
                <w:sz w:val="24"/>
              </w:rPr>
              <w:t>Paul Cornwall</w:t>
            </w:r>
          </w:p>
        </w:tc>
      </w:tr>
      <w:tr w:rsidR="00277FF2" w14:paraId="570F290B" w14:textId="77777777" w:rsidTr="003D494C">
        <w:tc>
          <w:tcPr>
            <w:tcW w:w="1985" w:type="dxa"/>
            <w:shd w:val="clear" w:color="auto" w:fill="auto"/>
          </w:tcPr>
          <w:p w14:paraId="504ABE74" w14:textId="77777777" w:rsidR="00E35A18" w:rsidRDefault="00E35A18" w:rsidP="00222AAD">
            <w:pPr>
              <w:ind w:right="-1050"/>
              <w:rPr>
                <w:sz w:val="24"/>
              </w:rPr>
            </w:pPr>
            <w:r>
              <w:rPr>
                <w:sz w:val="24"/>
              </w:rPr>
              <w:t>HERBERT</w:t>
            </w:r>
          </w:p>
        </w:tc>
        <w:tc>
          <w:tcPr>
            <w:tcW w:w="1276" w:type="dxa"/>
            <w:shd w:val="clear" w:color="auto" w:fill="auto"/>
          </w:tcPr>
          <w:p w14:paraId="5E7939BC" w14:textId="77777777" w:rsidR="00E35A18" w:rsidRDefault="00E35A18" w:rsidP="00222AAD">
            <w:pPr>
              <w:ind w:right="-1050"/>
              <w:rPr>
                <w:sz w:val="24"/>
              </w:rPr>
            </w:pPr>
            <w:r>
              <w:rPr>
                <w:sz w:val="24"/>
              </w:rPr>
              <w:t>Tregenza</w:t>
            </w:r>
          </w:p>
        </w:tc>
        <w:tc>
          <w:tcPr>
            <w:tcW w:w="1134" w:type="dxa"/>
            <w:shd w:val="clear" w:color="auto" w:fill="auto"/>
          </w:tcPr>
          <w:p w14:paraId="6BA8DA14" w14:textId="77777777" w:rsidR="00E35A18" w:rsidRDefault="00E35A18" w:rsidP="00222AAD">
            <w:pPr>
              <w:ind w:right="-1050"/>
              <w:rPr>
                <w:sz w:val="24"/>
              </w:rPr>
            </w:pPr>
            <w:r>
              <w:rPr>
                <w:sz w:val="24"/>
              </w:rPr>
              <w:t>son</w:t>
            </w:r>
          </w:p>
        </w:tc>
        <w:tc>
          <w:tcPr>
            <w:tcW w:w="1417" w:type="dxa"/>
            <w:shd w:val="clear" w:color="auto" w:fill="auto"/>
          </w:tcPr>
          <w:p w14:paraId="47C329FA" w14:textId="77777777" w:rsidR="00E35A18" w:rsidRDefault="00E35A18" w:rsidP="00222AAD">
            <w:pPr>
              <w:snapToGrid w:val="0"/>
              <w:ind w:right="-1050"/>
              <w:rPr>
                <w:sz w:val="24"/>
              </w:rPr>
            </w:pPr>
          </w:p>
        </w:tc>
        <w:tc>
          <w:tcPr>
            <w:tcW w:w="567" w:type="dxa"/>
            <w:shd w:val="clear" w:color="auto" w:fill="auto"/>
          </w:tcPr>
          <w:p w14:paraId="252E2746" w14:textId="77777777" w:rsidR="00E35A18" w:rsidRDefault="00E35A18" w:rsidP="00222AAD">
            <w:pPr>
              <w:ind w:right="-1050"/>
              <w:rPr>
                <w:sz w:val="24"/>
              </w:rPr>
            </w:pPr>
            <w:r>
              <w:rPr>
                <w:sz w:val="24"/>
              </w:rPr>
              <w:t xml:space="preserve">  3</w:t>
            </w:r>
          </w:p>
        </w:tc>
        <w:tc>
          <w:tcPr>
            <w:tcW w:w="1559" w:type="dxa"/>
            <w:shd w:val="clear" w:color="auto" w:fill="auto"/>
          </w:tcPr>
          <w:p w14:paraId="76A57EE5" w14:textId="77777777" w:rsidR="00E35A18" w:rsidRDefault="00E35A18" w:rsidP="00222AAD">
            <w:pPr>
              <w:ind w:right="-1050"/>
              <w:rPr>
                <w:sz w:val="24"/>
              </w:rPr>
            </w:pPr>
            <w:r>
              <w:rPr>
                <w:sz w:val="24"/>
              </w:rPr>
              <w:t>scholar</w:t>
            </w:r>
          </w:p>
        </w:tc>
        <w:tc>
          <w:tcPr>
            <w:tcW w:w="2452" w:type="dxa"/>
            <w:shd w:val="clear" w:color="auto" w:fill="auto"/>
          </w:tcPr>
          <w:p w14:paraId="4602088F" w14:textId="77777777" w:rsidR="00E35A18" w:rsidRDefault="00E35A18" w:rsidP="00222AAD">
            <w:pPr>
              <w:ind w:right="-1050"/>
            </w:pPr>
            <w:r>
              <w:rPr>
                <w:sz w:val="24"/>
              </w:rPr>
              <w:t>Paul Cornwall</w:t>
            </w:r>
          </w:p>
        </w:tc>
      </w:tr>
    </w:tbl>
    <w:p w14:paraId="7BA675B1" w14:textId="77777777" w:rsidR="00E35A18" w:rsidRDefault="00E35A18" w:rsidP="00E35A18">
      <w:pPr>
        <w:ind w:right="-1050"/>
      </w:pPr>
    </w:p>
    <w:p w14:paraId="3BFDFA51" w14:textId="77777777" w:rsidR="00E35A18" w:rsidRDefault="00E35A18">
      <w:pPr>
        <w:ind w:right="-1050"/>
        <w:rPr>
          <w:sz w:val="24"/>
        </w:rPr>
      </w:pPr>
    </w:p>
    <w:p w14:paraId="1978C860" w14:textId="77777777" w:rsidR="000D6C32" w:rsidRDefault="000D6C32">
      <w:pPr>
        <w:pageBreakBefore/>
        <w:ind w:right="-1050"/>
        <w:rPr>
          <w:sz w:val="24"/>
        </w:rPr>
      </w:pPr>
      <w:r>
        <w:rPr>
          <w:b/>
          <w:sz w:val="24"/>
        </w:rPr>
        <w:t>OTHER INFORMATION ON THE NEWLYN FAMILY 1 (continued)</w:t>
      </w:r>
    </w:p>
    <w:p w14:paraId="49ABC146" w14:textId="77777777" w:rsidR="000D6C32" w:rsidRDefault="000D6C32">
      <w:pPr>
        <w:ind w:right="-1050"/>
        <w:rPr>
          <w:sz w:val="24"/>
        </w:rPr>
      </w:pPr>
    </w:p>
    <w:p w14:paraId="5D226F52" w14:textId="77777777" w:rsidR="000D6C32" w:rsidRDefault="000D6C32">
      <w:pPr>
        <w:ind w:right="-1050"/>
        <w:rPr>
          <w:sz w:val="24"/>
        </w:rPr>
      </w:pPr>
    </w:p>
    <w:p w14:paraId="0D159547" w14:textId="77777777" w:rsidR="000D6C32" w:rsidRDefault="000D6C32">
      <w:pPr>
        <w:ind w:right="-1050"/>
        <w:rPr>
          <w:sz w:val="24"/>
        </w:rPr>
      </w:pPr>
      <w:r>
        <w:rPr>
          <w:sz w:val="24"/>
        </w:rPr>
        <w:t xml:space="preserve">1871 census Grosvenor Road Peel Terrace Liscard Cheshire (Birkenhead district) RG10 piece 3753 folio 71 page 59 from </w:t>
      </w:r>
      <w:hyperlink r:id="rId859" w:history="1">
        <w:r>
          <w:rPr>
            <w:rStyle w:val="Hyperlink"/>
            <w:sz w:val="24"/>
          </w:rPr>
          <w:t>www.findmypast.co.uk</w:t>
        </w:r>
      </w:hyperlink>
      <w:r>
        <w:rPr>
          <w:sz w:val="24"/>
        </w:rPr>
        <w:t xml:space="preserve"> </w:t>
      </w:r>
    </w:p>
    <w:tbl>
      <w:tblPr>
        <w:tblW w:w="0" w:type="auto"/>
        <w:tblInd w:w="654" w:type="dxa"/>
        <w:tblLayout w:type="fixed"/>
        <w:tblLook w:val="0000" w:firstRow="0" w:lastRow="0" w:firstColumn="0" w:lastColumn="0" w:noHBand="0" w:noVBand="0"/>
      </w:tblPr>
      <w:tblGrid>
        <w:gridCol w:w="1985"/>
        <w:gridCol w:w="1276"/>
        <w:gridCol w:w="1134"/>
        <w:gridCol w:w="1417"/>
        <w:gridCol w:w="567"/>
        <w:gridCol w:w="1559"/>
        <w:gridCol w:w="2452"/>
      </w:tblGrid>
      <w:tr w:rsidR="00277FF2" w14:paraId="6E0C1ACE" w14:textId="77777777" w:rsidTr="00774715">
        <w:tc>
          <w:tcPr>
            <w:tcW w:w="1985" w:type="dxa"/>
            <w:tcBorders>
              <w:top w:val="single" w:sz="4" w:space="0" w:color="auto"/>
              <w:left w:val="single" w:sz="4" w:space="0" w:color="auto"/>
              <w:bottom w:val="single" w:sz="4" w:space="0" w:color="auto"/>
              <w:right w:val="single" w:sz="4" w:space="0" w:color="auto"/>
            </w:tcBorders>
            <w:shd w:val="clear" w:color="auto" w:fill="auto"/>
          </w:tcPr>
          <w:p w14:paraId="100C7B45" w14:textId="77777777" w:rsidR="000D6C32" w:rsidRDefault="000D6C32">
            <w:pPr>
              <w:ind w:right="-1050"/>
              <w:rPr>
                <w:sz w:val="24"/>
              </w:rPr>
            </w:pPr>
            <w:r>
              <w:rPr>
                <w:sz w:val="24"/>
              </w:rPr>
              <w:t>EDWARD</w:t>
            </w:r>
          </w:p>
        </w:tc>
        <w:tc>
          <w:tcPr>
            <w:tcW w:w="1276" w:type="dxa"/>
            <w:tcBorders>
              <w:top w:val="single" w:sz="4" w:space="0" w:color="auto"/>
              <w:left w:val="single" w:sz="4" w:space="0" w:color="auto"/>
              <w:right w:val="single" w:sz="4" w:space="0" w:color="auto"/>
            </w:tcBorders>
            <w:shd w:val="clear" w:color="auto" w:fill="auto"/>
          </w:tcPr>
          <w:p w14:paraId="49E1BB91"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73E577AC"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452D050F" w14:textId="77777777" w:rsidR="000D6C32" w:rsidRDefault="000D6C32">
            <w:pPr>
              <w:ind w:right="-1050"/>
              <w:rPr>
                <w:sz w:val="24"/>
              </w:rPr>
            </w:pPr>
            <w:r>
              <w:rPr>
                <w:sz w:val="24"/>
              </w:rPr>
              <w:t>*</w:t>
            </w:r>
          </w:p>
        </w:tc>
        <w:tc>
          <w:tcPr>
            <w:tcW w:w="567" w:type="dxa"/>
            <w:tcBorders>
              <w:top w:val="single" w:sz="4" w:space="0" w:color="auto"/>
              <w:left w:val="single" w:sz="4" w:space="0" w:color="auto"/>
            </w:tcBorders>
            <w:shd w:val="clear" w:color="auto" w:fill="auto"/>
          </w:tcPr>
          <w:p w14:paraId="6B27E8CA" w14:textId="77777777" w:rsidR="000D6C32" w:rsidRDefault="000D6C32">
            <w:pPr>
              <w:ind w:right="-1050"/>
              <w:rPr>
                <w:sz w:val="24"/>
              </w:rPr>
            </w:pPr>
            <w:r>
              <w:rPr>
                <w:sz w:val="24"/>
              </w:rPr>
              <w:t>42</w:t>
            </w:r>
          </w:p>
        </w:tc>
        <w:tc>
          <w:tcPr>
            <w:tcW w:w="1559" w:type="dxa"/>
            <w:tcBorders>
              <w:top w:val="single" w:sz="4" w:space="0" w:color="auto"/>
              <w:right w:val="single" w:sz="4" w:space="0" w:color="auto"/>
            </w:tcBorders>
            <w:shd w:val="clear" w:color="auto" w:fill="auto"/>
          </w:tcPr>
          <w:p w14:paraId="751A6D23" w14:textId="77777777" w:rsidR="000D6C32" w:rsidRDefault="000D6C32">
            <w:pPr>
              <w:ind w:right="-1050"/>
              <w:rPr>
                <w:sz w:val="24"/>
              </w:rPr>
            </w:pPr>
            <w:r>
              <w:rPr>
                <w:sz w:val="24"/>
              </w:rPr>
              <w:t>*</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1D9DD51" w14:textId="77777777" w:rsidR="000D6C32" w:rsidRDefault="000D6C32">
            <w:pPr>
              <w:ind w:right="-1050"/>
            </w:pPr>
            <w:r>
              <w:rPr>
                <w:sz w:val="24"/>
              </w:rPr>
              <w:t>Cornwall</w:t>
            </w:r>
          </w:p>
        </w:tc>
      </w:tr>
      <w:tr w:rsidR="00277FF2" w14:paraId="6C6132C1" w14:textId="77777777" w:rsidTr="00774715">
        <w:tc>
          <w:tcPr>
            <w:tcW w:w="1985" w:type="dxa"/>
            <w:tcBorders>
              <w:top w:val="single" w:sz="4" w:space="0" w:color="auto"/>
              <w:left w:val="single" w:sz="4" w:space="0" w:color="auto"/>
              <w:bottom w:val="single" w:sz="4" w:space="0" w:color="auto"/>
            </w:tcBorders>
            <w:shd w:val="clear" w:color="auto" w:fill="auto"/>
          </w:tcPr>
          <w:p w14:paraId="616D3B62" w14:textId="77777777" w:rsidR="000D6C32" w:rsidRDefault="000D6C32">
            <w:pPr>
              <w:ind w:right="-1050"/>
              <w:rPr>
                <w:sz w:val="24"/>
              </w:rPr>
            </w:pPr>
            <w:r>
              <w:rPr>
                <w:sz w:val="24"/>
              </w:rPr>
              <w:t>REZIA **</w:t>
            </w:r>
          </w:p>
        </w:tc>
        <w:tc>
          <w:tcPr>
            <w:tcW w:w="1276" w:type="dxa"/>
            <w:tcBorders>
              <w:top w:val="single" w:sz="4" w:space="0" w:color="000000"/>
              <w:left w:val="single" w:sz="4" w:space="0" w:color="000000"/>
              <w:bottom w:val="single" w:sz="4" w:space="0" w:color="000000"/>
            </w:tcBorders>
            <w:shd w:val="clear" w:color="auto" w:fill="auto"/>
          </w:tcPr>
          <w:p w14:paraId="368C03D5"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47BC511"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0B43E9FB"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4773FCA1" w14:textId="77777777" w:rsidR="000D6C32" w:rsidRDefault="000D6C32">
            <w:pPr>
              <w:ind w:right="-1050"/>
              <w:rPr>
                <w:sz w:val="24"/>
              </w:rPr>
            </w:pPr>
            <w:r>
              <w:rPr>
                <w:sz w:val="24"/>
              </w:rPr>
              <w:t>31</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7AF7A0A" w14:textId="77777777" w:rsidR="000D6C32" w:rsidRDefault="000D6C32">
            <w:pPr>
              <w:ind w:right="-1050"/>
              <w:rPr>
                <w:sz w:val="24"/>
              </w:rPr>
            </w:pPr>
            <w:r>
              <w:rPr>
                <w:sz w:val="24"/>
              </w:rPr>
              <w:t>*</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1E9AB66" w14:textId="77777777" w:rsidR="000D6C32" w:rsidRDefault="000D6C32">
            <w:pPr>
              <w:ind w:right="-1050"/>
            </w:pPr>
            <w:r>
              <w:rPr>
                <w:sz w:val="24"/>
              </w:rPr>
              <w:t>Devon</w:t>
            </w:r>
          </w:p>
        </w:tc>
      </w:tr>
      <w:tr w:rsidR="00277FF2" w14:paraId="1120FA28" w14:textId="77777777" w:rsidTr="00774715">
        <w:tc>
          <w:tcPr>
            <w:tcW w:w="1985" w:type="dxa"/>
            <w:tcBorders>
              <w:top w:val="single" w:sz="4" w:space="0" w:color="auto"/>
              <w:left w:val="single" w:sz="4" w:space="0" w:color="auto"/>
              <w:bottom w:val="single" w:sz="4" w:space="0" w:color="auto"/>
            </w:tcBorders>
            <w:shd w:val="clear" w:color="auto" w:fill="auto"/>
          </w:tcPr>
          <w:p w14:paraId="67E519FC" w14:textId="77777777" w:rsidR="000D6C32" w:rsidRDefault="000D6C32">
            <w:pPr>
              <w:ind w:right="-1050"/>
              <w:rPr>
                <w:sz w:val="24"/>
              </w:rPr>
            </w:pPr>
            <w:r>
              <w:rPr>
                <w:sz w:val="24"/>
              </w:rPr>
              <w:t>BESSIE</w:t>
            </w:r>
          </w:p>
        </w:tc>
        <w:tc>
          <w:tcPr>
            <w:tcW w:w="1276" w:type="dxa"/>
            <w:tcBorders>
              <w:top w:val="single" w:sz="4" w:space="0" w:color="000000"/>
              <w:left w:val="single" w:sz="4" w:space="0" w:color="000000"/>
              <w:bottom w:val="single" w:sz="4" w:space="0" w:color="000000"/>
            </w:tcBorders>
            <w:shd w:val="clear" w:color="auto" w:fill="auto"/>
          </w:tcPr>
          <w:p w14:paraId="5B22CCC2"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116241D" w14:textId="77777777" w:rsidR="000D6C32" w:rsidRDefault="000D6C32">
            <w:pPr>
              <w:ind w:right="-1050"/>
              <w:rPr>
                <w:sz w:val="24"/>
              </w:rPr>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29744D1F" w14:textId="77777777" w:rsidR="000D6C32" w:rsidRDefault="000D6C32">
            <w:pPr>
              <w:ind w:right="-1050"/>
              <w:rPr>
                <w:sz w:val="24"/>
              </w:rPr>
            </w:pPr>
            <w:r>
              <w:rPr>
                <w:sz w:val="24"/>
              </w:rPr>
              <w:t>*</w:t>
            </w:r>
          </w:p>
        </w:tc>
        <w:tc>
          <w:tcPr>
            <w:tcW w:w="567" w:type="dxa"/>
            <w:tcBorders>
              <w:top w:val="single" w:sz="4" w:space="0" w:color="000000"/>
              <w:left w:val="single" w:sz="4" w:space="0" w:color="000000"/>
              <w:bottom w:val="single" w:sz="4" w:space="0" w:color="000000"/>
            </w:tcBorders>
            <w:shd w:val="clear" w:color="auto" w:fill="auto"/>
          </w:tcPr>
          <w:p w14:paraId="6DBF56E8" w14:textId="77777777" w:rsidR="000D6C32" w:rsidRDefault="000D6C32">
            <w:pPr>
              <w:ind w:right="-1050"/>
              <w:rPr>
                <w:sz w:val="24"/>
              </w:rPr>
            </w:pPr>
            <w:r>
              <w:rPr>
                <w:sz w:val="24"/>
              </w:rPr>
              <w:t xml:space="preserve">  6</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075E868" w14:textId="77777777" w:rsidR="000D6C32" w:rsidRDefault="000D6C32">
            <w:pPr>
              <w:ind w:right="-1050"/>
              <w:rPr>
                <w:sz w:val="24"/>
              </w:rPr>
            </w:pPr>
            <w:r>
              <w:rPr>
                <w:sz w:val="24"/>
              </w:rPr>
              <w:t>*</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2661CDCD" w14:textId="77777777" w:rsidR="000D6C32" w:rsidRDefault="000D6C32">
            <w:pPr>
              <w:ind w:right="-1050"/>
            </w:pPr>
            <w:r>
              <w:rPr>
                <w:sz w:val="24"/>
              </w:rPr>
              <w:t xml:space="preserve">Devon </w:t>
            </w:r>
          </w:p>
        </w:tc>
      </w:tr>
      <w:tr w:rsidR="00277FF2" w14:paraId="6914D208" w14:textId="77777777" w:rsidTr="00774715">
        <w:tc>
          <w:tcPr>
            <w:tcW w:w="1985" w:type="dxa"/>
            <w:tcBorders>
              <w:top w:val="single" w:sz="4" w:space="0" w:color="auto"/>
              <w:left w:val="single" w:sz="4" w:space="0" w:color="auto"/>
              <w:bottom w:val="single" w:sz="4" w:space="0" w:color="auto"/>
              <w:right w:val="single" w:sz="4" w:space="0" w:color="auto"/>
            </w:tcBorders>
            <w:shd w:val="clear" w:color="auto" w:fill="auto"/>
          </w:tcPr>
          <w:p w14:paraId="39298B5A" w14:textId="77777777" w:rsidR="000D6C32" w:rsidRDefault="000D6C32">
            <w:pPr>
              <w:ind w:right="-1050"/>
              <w:rPr>
                <w:sz w:val="24"/>
              </w:rPr>
            </w:pPr>
            <w:r>
              <w:rPr>
                <w:sz w:val="24"/>
              </w:rPr>
              <w:t>EDWARD</w:t>
            </w:r>
          </w:p>
        </w:tc>
        <w:tc>
          <w:tcPr>
            <w:tcW w:w="1276" w:type="dxa"/>
            <w:tcBorders>
              <w:left w:val="single" w:sz="4" w:space="0" w:color="auto"/>
              <w:bottom w:val="single" w:sz="4" w:space="0" w:color="auto"/>
              <w:right w:val="single" w:sz="4" w:space="0" w:color="auto"/>
            </w:tcBorders>
            <w:shd w:val="clear" w:color="auto" w:fill="auto"/>
          </w:tcPr>
          <w:p w14:paraId="09D3C5BA"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1C5535BB" w14:textId="77777777" w:rsidR="000D6C32" w:rsidRDefault="000D6C32">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0BFB1384" w14:textId="77777777" w:rsidR="000D6C32" w:rsidRDefault="000D6C32">
            <w:pPr>
              <w:ind w:right="-1050"/>
              <w:rPr>
                <w:sz w:val="24"/>
              </w:rPr>
            </w:pPr>
            <w:r>
              <w:rPr>
                <w:sz w:val="24"/>
              </w:rPr>
              <w:t>*</w:t>
            </w:r>
          </w:p>
        </w:tc>
        <w:tc>
          <w:tcPr>
            <w:tcW w:w="567" w:type="dxa"/>
            <w:tcBorders>
              <w:left w:val="single" w:sz="4" w:space="0" w:color="auto"/>
              <w:bottom w:val="single" w:sz="4" w:space="0" w:color="auto"/>
            </w:tcBorders>
            <w:shd w:val="clear" w:color="auto" w:fill="auto"/>
          </w:tcPr>
          <w:p w14:paraId="3A28547E" w14:textId="77777777" w:rsidR="000D6C32" w:rsidRDefault="000D6C32">
            <w:pPr>
              <w:ind w:right="-1050"/>
              <w:rPr>
                <w:sz w:val="24"/>
              </w:rPr>
            </w:pPr>
            <w:r>
              <w:rPr>
                <w:sz w:val="24"/>
              </w:rPr>
              <w:t xml:space="preserve">  1</w:t>
            </w:r>
          </w:p>
        </w:tc>
        <w:tc>
          <w:tcPr>
            <w:tcW w:w="1559" w:type="dxa"/>
            <w:tcBorders>
              <w:bottom w:val="single" w:sz="4" w:space="0" w:color="auto"/>
              <w:right w:val="single" w:sz="4" w:space="0" w:color="auto"/>
            </w:tcBorders>
            <w:shd w:val="clear" w:color="auto" w:fill="auto"/>
          </w:tcPr>
          <w:p w14:paraId="383E3FB0" w14:textId="77777777" w:rsidR="000D6C32" w:rsidRDefault="000D6C32">
            <w:pPr>
              <w:ind w:right="-1050"/>
              <w:rPr>
                <w:sz w:val="24"/>
              </w:rPr>
            </w:pPr>
            <w:r>
              <w:rPr>
                <w:sz w:val="24"/>
              </w:rPr>
              <w:t>*</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71E1B94" w14:textId="77777777" w:rsidR="000D6C32" w:rsidRDefault="000D6C32">
            <w:pPr>
              <w:ind w:right="-1050"/>
            </w:pPr>
            <w:r>
              <w:rPr>
                <w:sz w:val="24"/>
              </w:rPr>
              <w:t>Devon</w:t>
            </w:r>
          </w:p>
        </w:tc>
      </w:tr>
    </w:tbl>
    <w:p w14:paraId="5ECA71DE" w14:textId="77777777" w:rsidR="000D6C32" w:rsidRDefault="000D6C32">
      <w:pPr>
        <w:ind w:left="2160" w:right="-1050" w:firstLine="720"/>
        <w:rPr>
          <w:b/>
          <w:sz w:val="24"/>
        </w:rPr>
      </w:pPr>
      <w:r>
        <w:rPr>
          <w:sz w:val="24"/>
        </w:rPr>
        <w:t>* no condition (married etc.) or occupation supplied</w:t>
      </w:r>
      <w:r>
        <w:rPr>
          <w:sz w:val="24"/>
        </w:rPr>
        <w:tab/>
      </w:r>
      <w:r>
        <w:rPr>
          <w:sz w:val="24"/>
        </w:rPr>
        <w:tab/>
        <w:t>** should be KEZIA</w:t>
      </w:r>
    </w:p>
    <w:p w14:paraId="177F403F" w14:textId="77777777" w:rsidR="00E35A18" w:rsidRDefault="00E35A18" w:rsidP="00E35A18">
      <w:pPr>
        <w:ind w:right="-1050"/>
        <w:rPr>
          <w:sz w:val="24"/>
        </w:rPr>
      </w:pPr>
    </w:p>
    <w:p w14:paraId="07D06843" w14:textId="77777777" w:rsidR="00E35A18" w:rsidRDefault="00E35A18" w:rsidP="00E35A18">
      <w:pPr>
        <w:ind w:right="-1050"/>
        <w:rPr>
          <w:sz w:val="24"/>
        </w:rPr>
      </w:pPr>
    </w:p>
    <w:p w14:paraId="613C8EBB" w14:textId="77777777" w:rsidR="00E35A18" w:rsidRDefault="00E35A18" w:rsidP="00E35A18">
      <w:pPr>
        <w:ind w:right="-1050"/>
        <w:rPr>
          <w:sz w:val="24"/>
        </w:rPr>
      </w:pPr>
      <w:r>
        <w:rPr>
          <w:sz w:val="24"/>
        </w:rPr>
        <w:t>1851 census  Mousehole HO 107/1918 from reading fiche</w:t>
      </w:r>
    </w:p>
    <w:tbl>
      <w:tblPr>
        <w:tblW w:w="0" w:type="auto"/>
        <w:tblInd w:w="654" w:type="dxa"/>
        <w:tblLayout w:type="fixed"/>
        <w:tblLook w:val="0000" w:firstRow="0" w:lastRow="0" w:firstColumn="0" w:lastColumn="0" w:noHBand="0" w:noVBand="0"/>
      </w:tblPr>
      <w:tblGrid>
        <w:gridCol w:w="1985"/>
        <w:gridCol w:w="1276"/>
        <w:gridCol w:w="1134"/>
        <w:gridCol w:w="1417"/>
        <w:gridCol w:w="567"/>
        <w:gridCol w:w="1559"/>
        <w:gridCol w:w="2452"/>
      </w:tblGrid>
      <w:tr w:rsidR="00277FF2" w14:paraId="4DDB224F" w14:textId="77777777" w:rsidTr="00774715">
        <w:tc>
          <w:tcPr>
            <w:tcW w:w="1985" w:type="dxa"/>
            <w:tcBorders>
              <w:top w:val="single" w:sz="4" w:space="0" w:color="auto"/>
              <w:left w:val="single" w:sz="4" w:space="0" w:color="auto"/>
              <w:bottom w:val="single" w:sz="4" w:space="0" w:color="auto"/>
              <w:right w:val="single" w:sz="4" w:space="0" w:color="auto"/>
            </w:tcBorders>
            <w:shd w:val="clear" w:color="auto" w:fill="auto"/>
          </w:tcPr>
          <w:p w14:paraId="6B3C8535" w14:textId="77777777" w:rsidR="00E35A18" w:rsidRDefault="00E35A18" w:rsidP="00222AAD">
            <w:pPr>
              <w:ind w:right="-1050"/>
              <w:rPr>
                <w:sz w:val="24"/>
              </w:rPr>
            </w:pPr>
            <w:r>
              <w:rPr>
                <w:sz w:val="24"/>
              </w:rPr>
              <w:t>RICHARD</w:t>
            </w:r>
          </w:p>
        </w:tc>
        <w:tc>
          <w:tcPr>
            <w:tcW w:w="1276" w:type="dxa"/>
            <w:tcBorders>
              <w:top w:val="single" w:sz="4" w:space="0" w:color="auto"/>
              <w:left w:val="single" w:sz="4" w:space="0" w:color="auto"/>
              <w:right w:val="single" w:sz="4" w:space="0" w:color="auto"/>
            </w:tcBorders>
            <w:shd w:val="clear" w:color="auto" w:fill="auto"/>
          </w:tcPr>
          <w:p w14:paraId="0BCF23F7" w14:textId="77777777" w:rsidR="00E35A18" w:rsidRDefault="00E35A18" w:rsidP="00222AAD">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24A368D0" w14:textId="77777777" w:rsidR="00E35A18" w:rsidRDefault="00E35A18" w:rsidP="00222AAD">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2BF8C23D" w14:textId="77777777" w:rsidR="00E35A18" w:rsidRDefault="00E35A18" w:rsidP="00222AAD">
            <w:pPr>
              <w:ind w:right="-1050"/>
              <w:rPr>
                <w:sz w:val="24"/>
              </w:rPr>
            </w:pPr>
            <w:r>
              <w:rPr>
                <w:sz w:val="24"/>
              </w:rPr>
              <w:t>widower</w:t>
            </w:r>
          </w:p>
        </w:tc>
        <w:tc>
          <w:tcPr>
            <w:tcW w:w="567" w:type="dxa"/>
            <w:tcBorders>
              <w:top w:val="single" w:sz="4" w:space="0" w:color="auto"/>
              <w:left w:val="single" w:sz="4" w:space="0" w:color="auto"/>
            </w:tcBorders>
            <w:shd w:val="clear" w:color="auto" w:fill="auto"/>
          </w:tcPr>
          <w:p w14:paraId="01406D5D" w14:textId="77777777" w:rsidR="00E35A18" w:rsidRDefault="00E35A18" w:rsidP="00222AAD">
            <w:pPr>
              <w:ind w:right="-1050"/>
              <w:rPr>
                <w:sz w:val="24"/>
              </w:rPr>
            </w:pPr>
            <w:r>
              <w:rPr>
                <w:sz w:val="24"/>
              </w:rPr>
              <w:t>65</w:t>
            </w:r>
          </w:p>
        </w:tc>
        <w:tc>
          <w:tcPr>
            <w:tcW w:w="1559" w:type="dxa"/>
            <w:tcBorders>
              <w:top w:val="single" w:sz="4" w:space="0" w:color="auto"/>
              <w:right w:val="single" w:sz="4" w:space="0" w:color="auto"/>
            </w:tcBorders>
            <w:shd w:val="clear" w:color="auto" w:fill="auto"/>
          </w:tcPr>
          <w:p w14:paraId="1FB03C0A" w14:textId="77777777" w:rsidR="00E35A18" w:rsidRDefault="00E35A18" w:rsidP="00222AAD">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6FC0867" w14:textId="77777777" w:rsidR="00E35A18" w:rsidRDefault="00E35A18" w:rsidP="00222AAD">
            <w:pPr>
              <w:ind w:right="-1050"/>
            </w:pPr>
            <w:r>
              <w:rPr>
                <w:sz w:val="24"/>
              </w:rPr>
              <w:t>Mylor Cornwall</w:t>
            </w:r>
          </w:p>
        </w:tc>
      </w:tr>
      <w:tr w:rsidR="00277FF2" w14:paraId="127983F5" w14:textId="77777777" w:rsidTr="00774715">
        <w:tc>
          <w:tcPr>
            <w:tcW w:w="1985" w:type="dxa"/>
            <w:tcBorders>
              <w:top w:val="single" w:sz="4" w:space="0" w:color="auto"/>
              <w:left w:val="single" w:sz="4" w:space="0" w:color="auto"/>
              <w:bottom w:val="single" w:sz="4" w:space="0" w:color="auto"/>
            </w:tcBorders>
            <w:shd w:val="clear" w:color="auto" w:fill="auto"/>
          </w:tcPr>
          <w:p w14:paraId="6AC00C69" w14:textId="77777777" w:rsidR="00E35A18" w:rsidRDefault="00E35A18" w:rsidP="00222AAD">
            <w:pPr>
              <w:ind w:right="-1050"/>
              <w:rPr>
                <w:sz w:val="24"/>
              </w:rPr>
            </w:pPr>
            <w:r>
              <w:rPr>
                <w:sz w:val="24"/>
              </w:rPr>
              <w:t>JOHN</w:t>
            </w:r>
          </w:p>
        </w:tc>
        <w:tc>
          <w:tcPr>
            <w:tcW w:w="1276" w:type="dxa"/>
            <w:tcBorders>
              <w:top w:val="single" w:sz="4" w:space="0" w:color="000000"/>
              <w:left w:val="single" w:sz="4" w:space="0" w:color="000000"/>
              <w:bottom w:val="single" w:sz="4" w:space="0" w:color="000000"/>
            </w:tcBorders>
            <w:shd w:val="clear" w:color="auto" w:fill="auto"/>
          </w:tcPr>
          <w:p w14:paraId="64A8FE92"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23B0C7E" w14:textId="77777777" w:rsidR="00E35A18" w:rsidRDefault="00E35A18" w:rsidP="00222AAD">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6E5B155D" w14:textId="77777777" w:rsidR="00E35A18" w:rsidRDefault="00E35A18" w:rsidP="00222AAD">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74F7796" w14:textId="77777777" w:rsidR="00E35A18" w:rsidRDefault="00E35A18" w:rsidP="00222AAD">
            <w:pPr>
              <w:ind w:right="-1050"/>
              <w:rPr>
                <w:sz w:val="24"/>
              </w:rPr>
            </w:pPr>
            <w:r>
              <w:rPr>
                <w:sz w:val="24"/>
              </w:rPr>
              <w:t>29</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EAB976C" w14:textId="77777777" w:rsidR="00E35A18" w:rsidRDefault="00E35A18" w:rsidP="00222AAD">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7DCF396" w14:textId="77777777" w:rsidR="00E35A18" w:rsidRDefault="00E35A18" w:rsidP="00222AAD">
            <w:pPr>
              <w:ind w:right="-1050"/>
            </w:pPr>
            <w:r>
              <w:rPr>
                <w:sz w:val="24"/>
              </w:rPr>
              <w:t>Paul Cornwall</w:t>
            </w:r>
          </w:p>
        </w:tc>
      </w:tr>
      <w:tr w:rsidR="00277FF2" w14:paraId="41EA1BF5" w14:textId="77777777" w:rsidTr="00774715">
        <w:tc>
          <w:tcPr>
            <w:tcW w:w="1985" w:type="dxa"/>
            <w:tcBorders>
              <w:top w:val="single" w:sz="4" w:space="0" w:color="auto"/>
              <w:left w:val="single" w:sz="4" w:space="0" w:color="auto"/>
              <w:bottom w:val="single" w:sz="4" w:space="0" w:color="auto"/>
            </w:tcBorders>
            <w:shd w:val="clear" w:color="auto" w:fill="auto"/>
          </w:tcPr>
          <w:p w14:paraId="5AC805E6" w14:textId="77777777" w:rsidR="00E35A18" w:rsidRDefault="00E35A18" w:rsidP="00222AAD">
            <w:pPr>
              <w:ind w:right="-1050"/>
              <w:rPr>
                <w:sz w:val="24"/>
              </w:rPr>
            </w:pPr>
            <w:r>
              <w:rPr>
                <w:sz w:val="24"/>
              </w:rPr>
              <w:t>Susan</w:t>
            </w:r>
          </w:p>
        </w:tc>
        <w:tc>
          <w:tcPr>
            <w:tcW w:w="1276" w:type="dxa"/>
            <w:tcBorders>
              <w:top w:val="single" w:sz="4" w:space="0" w:color="000000"/>
              <w:left w:val="single" w:sz="4" w:space="0" w:color="000000"/>
              <w:bottom w:val="single" w:sz="4" w:space="0" w:color="000000"/>
            </w:tcBorders>
            <w:shd w:val="clear" w:color="auto" w:fill="auto"/>
          </w:tcPr>
          <w:p w14:paraId="469735BA" w14:textId="77777777" w:rsidR="00E35A18" w:rsidRDefault="00E35A18" w:rsidP="00222AAD">
            <w:pPr>
              <w:ind w:right="-1050"/>
              <w:rPr>
                <w:sz w:val="24"/>
              </w:rPr>
            </w:pPr>
            <w:r>
              <w:rPr>
                <w:sz w:val="24"/>
              </w:rPr>
              <w:t>Richards</w:t>
            </w:r>
          </w:p>
        </w:tc>
        <w:tc>
          <w:tcPr>
            <w:tcW w:w="1134" w:type="dxa"/>
            <w:tcBorders>
              <w:top w:val="single" w:sz="4" w:space="0" w:color="000000"/>
              <w:left w:val="single" w:sz="4" w:space="0" w:color="000000"/>
              <w:bottom w:val="single" w:sz="4" w:space="0" w:color="000000"/>
            </w:tcBorders>
            <w:shd w:val="clear" w:color="auto" w:fill="auto"/>
          </w:tcPr>
          <w:p w14:paraId="31F4ED00" w14:textId="77777777" w:rsidR="00E35A18" w:rsidRDefault="00E35A18" w:rsidP="00222AAD">
            <w:pPr>
              <w:ind w:right="-1050"/>
              <w:rPr>
                <w:sz w:val="24"/>
              </w:rPr>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1C34D6F8" w14:textId="77777777" w:rsidR="00E35A18" w:rsidRDefault="00E35A18" w:rsidP="00222AAD">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227A3E3" w14:textId="77777777" w:rsidR="00E35A18" w:rsidRDefault="00E35A18" w:rsidP="00222AAD">
            <w:pPr>
              <w:ind w:right="-1050"/>
              <w:rPr>
                <w:sz w:val="24"/>
              </w:rPr>
            </w:pPr>
            <w:r>
              <w:rPr>
                <w:sz w:val="24"/>
              </w:rPr>
              <w:t>27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35C7135B" w14:textId="77777777" w:rsidR="00E35A18" w:rsidRDefault="00E35A18" w:rsidP="00222AAD">
            <w:pPr>
              <w:ind w:right="-1050"/>
              <w:rPr>
                <w:sz w:val="24"/>
              </w:rPr>
            </w:pPr>
            <w:r>
              <w:rPr>
                <w:sz w:val="24"/>
              </w:rPr>
              <w:t>shopkeeper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13E665F" w14:textId="77777777" w:rsidR="00E35A18" w:rsidRDefault="00E35A18" w:rsidP="00222AAD">
            <w:pPr>
              <w:ind w:right="-1050"/>
            </w:pPr>
            <w:r>
              <w:rPr>
                <w:sz w:val="24"/>
              </w:rPr>
              <w:t>Paul Cornwall</w:t>
            </w:r>
          </w:p>
        </w:tc>
      </w:tr>
      <w:tr w:rsidR="00277FF2" w14:paraId="519D07AB" w14:textId="77777777" w:rsidTr="00774715">
        <w:tc>
          <w:tcPr>
            <w:tcW w:w="1985" w:type="dxa"/>
            <w:tcBorders>
              <w:top w:val="single" w:sz="4" w:space="0" w:color="auto"/>
              <w:left w:val="single" w:sz="4" w:space="0" w:color="auto"/>
              <w:bottom w:val="single" w:sz="4" w:space="0" w:color="auto"/>
            </w:tcBorders>
            <w:shd w:val="clear" w:color="auto" w:fill="auto"/>
          </w:tcPr>
          <w:p w14:paraId="4D3F70DA" w14:textId="77777777" w:rsidR="00E35A18" w:rsidRDefault="00E35A18" w:rsidP="00222AAD">
            <w:pPr>
              <w:ind w:right="-1050"/>
              <w:rPr>
                <w:sz w:val="24"/>
              </w:rPr>
            </w:pPr>
            <w:r>
              <w:rPr>
                <w:sz w:val="24"/>
              </w:rPr>
              <w:t>ELIZABETH-H</w:t>
            </w:r>
          </w:p>
        </w:tc>
        <w:tc>
          <w:tcPr>
            <w:tcW w:w="1276" w:type="dxa"/>
            <w:tcBorders>
              <w:top w:val="single" w:sz="4" w:space="0" w:color="000000"/>
              <w:left w:val="single" w:sz="4" w:space="0" w:color="000000"/>
              <w:bottom w:val="single" w:sz="4" w:space="0" w:color="000000"/>
            </w:tcBorders>
            <w:shd w:val="clear" w:color="auto" w:fill="auto"/>
          </w:tcPr>
          <w:p w14:paraId="15D935C9"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8F12AA6" w14:textId="77777777" w:rsidR="00E35A18" w:rsidRDefault="00E35A18" w:rsidP="00222AAD">
            <w:pPr>
              <w:ind w:right="-1050"/>
              <w:rPr>
                <w:sz w:val="24"/>
              </w:rPr>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66FDF8D8" w14:textId="77777777" w:rsidR="00E35A18" w:rsidRDefault="00E35A18" w:rsidP="00222AAD">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8406ECE" w14:textId="77777777" w:rsidR="00E35A18" w:rsidRDefault="00E35A18" w:rsidP="00222AAD">
            <w:pPr>
              <w:ind w:right="-1050"/>
              <w:rPr>
                <w:sz w:val="24"/>
              </w:rPr>
            </w:pPr>
            <w:r>
              <w:rPr>
                <w:sz w:val="24"/>
              </w:rPr>
              <w:t>17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1AE7A3BD" w14:textId="77777777" w:rsidR="00E35A18" w:rsidRDefault="00E35A18" w:rsidP="00222AAD">
            <w:pPr>
              <w:ind w:right="-1050"/>
              <w:rPr>
                <w:sz w:val="24"/>
              </w:rPr>
            </w:pPr>
            <w:r>
              <w:rPr>
                <w:sz w:val="24"/>
              </w:rPr>
              <w:t>at home</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3814767" w14:textId="77777777" w:rsidR="00E35A18" w:rsidRDefault="00E35A18" w:rsidP="00222AAD">
            <w:pPr>
              <w:ind w:right="-1050"/>
            </w:pPr>
            <w:r>
              <w:rPr>
                <w:sz w:val="24"/>
              </w:rPr>
              <w:t>Paul Cornwall</w:t>
            </w:r>
          </w:p>
        </w:tc>
      </w:tr>
      <w:tr w:rsidR="00277FF2" w14:paraId="337437AE" w14:textId="77777777" w:rsidTr="00774715">
        <w:tc>
          <w:tcPr>
            <w:tcW w:w="1985" w:type="dxa"/>
            <w:tcBorders>
              <w:top w:val="single" w:sz="4" w:space="0" w:color="auto"/>
              <w:left w:val="single" w:sz="4" w:space="0" w:color="auto"/>
              <w:bottom w:val="single" w:sz="4" w:space="0" w:color="auto"/>
              <w:right w:val="single" w:sz="4" w:space="0" w:color="auto"/>
            </w:tcBorders>
            <w:shd w:val="clear" w:color="auto" w:fill="auto"/>
          </w:tcPr>
          <w:p w14:paraId="103C0F61" w14:textId="77777777" w:rsidR="00E35A18" w:rsidRDefault="00E35A18" w:rsidP="00222AAD">
            <w:pPr>
              <w:ind w:right="-1050"/>
              <w:rPr>
                <w:sz w:val="24"/>
              </w:rPr>
            </w:pPr>
            <w:r>
              <w:rPr>
                <w:sz w:val="24"/>
              </w:rPr>
              <w:t>THOMAS</w:t>
            </w:r>
          </w:p>
        </w:tc>
        <w:tc>
          <w:tcPr>
            <w:tcW w:w="1276" w:type="dxa"/>
            <w:tcBorders>
              <w:left w:val="single" w:sz="4" w:space="0" w:color="auto"/>
              <w:bottom w:val="single" w:sz="4" w:space="0" w:color="auto"/>
              <w:right w:val="single" w:sz="4" w:space="0" w:color="auto"/>
            </w:tcBorders>
            <w:shd w:val="clear" w:color="auto" w:fill="auto"/>
          </w:tcPr>
          <w:p w14:paraId="6B26B10F" w14:textId="77777777" w:rsidR="00E35A18" w:rsidRDefault="00E35A18" w:rsidP="00222AAD">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46638ED3" w14:textId="77777777" w:rsidR="00E35A18" w:rsidRDefault="00E35A18" w:rsidP="00222AAD">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746B1096" w14:textId="77777777" w:rsidR="00E35A18" w:rsidRDefault="00E35A18" w:rsidP="00222AAD">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A6845D3" w14:textId="77777777" w:rsidR="00E35A18" w:rsidRDefault="00E35A18" w:rsidP="00222AAD">
            <w:pPr>
              <w:ind w:right="-1050"/>
              <w:rPr>
                <w:sz w:val="24"/>
              </w:rPr>
            </w:pPr>
            <w:r>
              <w:rPr>
                <w:sz w:val="24"/>
              </w:rPr>
              <w:t>13</w:t>
            </w:r>
          </w:p>
        </w:tc>
        <w:tc>
          <w:tcPr>
            <w:tcW w:w="1559" w:type="dxa"/>
            <w:tcBorders>
              <w:left w:val="single" w:sz="4" w:space="0" w:color="auto"/>
              <w:bottom w:val="single" w:sz="4" w:space="0" w:color="auto"/>
              <w:right w:val="single" w:sz="4" w:space="0" w:color="auto"/>
            </w:tcBorders>
            <w:shd w:val="clear" w:color="auto" w:fill="auto"/>
          </w:tcPr>
          <w:p w14:paraId="1D4B88E5" w14:textId="77777777" w:rsidR="00E35A18" w:rsidRDefault="00E35A18" w:rsidP="00222AAD">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5CF797A" w14:textId="77777777" w:rsidR="00E35A18" w:rsidRDefault="00E35A18" w:rsidP="00222AAD">
            <w:pPr>
              <w:ind w:right="-1050"/>
            </w:pPr>
            <w:r>
              <w:rPr>
                <w:sz w:val="24"/>
              </w:rPr>
              <w:t>Paul Cornwall</w:t>
            </w:r>
          </w:p>
        </w:tc>
      </w:tr>
    </w:tbl>
    <w:p w14:paraId="0C88D984" w14:textId="77777777" w:rsidR="00E35A18" w:rsidRDefault="00E35A18" w:rsidP="00E35A18">
      <w:pPr>
        <w:ind w:right="-1050"/>
        <w:rPr>
          <w:sz w:val="24"/>
        </w:rPr>
      </w:pPr>
      <w:r>
        <w:rPr>
          <w:sz w:val="24"/>
        </w:rPr>
        <w:t>Note: errors on sheet for RICHARD read ROBERT and SUSAN RICHARDS is SUSAN-RICHARDS TREGENZA</w:t>
      </w:r>
    </w:p>
    <w:p w14:paraId="790D657B" w14:textId="77777777" w:rsidR="00E35A18" w:rsidRDefault="00E35A18" w:rsidP="00E35A18">
      <w:pPr>
        <w:ind w:right="-1050"/>
        <w:rPr>
          <w:sz w:val="24"/>
        </w:rPr>
      </w:pPr>
    </w:p>
    <w:p w14:paraId="11FB194C" w14:textId="77777777" w:rsidR="00E35A18" w:rsidRDefault="00E35A18" w:rsidP="00E35A18">
      <w:pPr>
        <w:ind w:right="-1050"/>
        <w:rPr>
          <w:sz w:val="24"/>
        </w:rPr>
      </w:pPr>
    </w:p>
    <w:p w14:paraId="69062497" w14:textId="77777777" w:rsidR="00E35A18" w:rsidRDefault="00E35A18" w:rsidP="00E35A18">
      <w:pPr>
        <w:ind w:right="-1050"/>
        <w:rPr>
          <w:sz w:val="24"/>
        </w:rPr>
      </w:pPr>
    </w:p>
    <w:p w14:paraId="2BB6A699" w14:textId="77777777" w:rsidR="00E35A18" w:rsidRDefault="00E35A18" w:rsidP="00E35A18">
      <w:pPr>
        <w:ind w:right="-1050"/>
        <w:rPr>
          <w:sz w:val="24"/>
        </w:rPr>
      </w:pPr>
      <w:r>
        <w:rPr>
          <w:sz w:val="24"/>
        </w:rPr>
        <w:t>1851 census  Carn Bosavern  St Just HO 107/1919 from reading fiche</w:t>
      </w:r>
    </w:p>
    <w:tbl>
      <w:tblPr>
        <w:tblW w:w="0" w:type="auto"/>
        <w:tblInd w:w="654" w:type="dxa"/>
        <w:tblLayout w:type="fixed"/>
        <w:tblLook w:val="0000" w:firstRow="0" w:lastRow="0" w:firstColumn="0" w:lastColumn="0" w:noHBand="0" w:noVBand="0"/>
      </w:tblPr>
      <w:tblGrid>
        <w:gridCol w:w="1985"/>
        <w:gridCol w:w="1276"/>
        <w:gridCol w:w="1134"/>
        <w:gridCol w:w="1417"/>
        <w:gridCol w:w="567"/>
        <w:gridCol w:w="1559"/>
        <w:gridCol w:w="2452"/>
      </w:tblGrid>
      <w:tr w:rsidR="00277FF2" w14:paraId="79E50BE0"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19220B15" w14:textId="77777777" w:rsidR="00E35A18" w:rsidRDefault="00E35A18" w:rsidP="00222AAD">
            <w:pPr>
              <w:ind w:right="-1050"/>
              <w:rPr>
                <w:sz w:val="24"/>
              </w:rPr>
            </w:pPr>
            <w:r>
              <w:rPr>
                <w:sz w:val="24"/>
              </w:rPr>
              <w:t>ROBERT</w:t>
            </w:r>
          </w:p>
        </w:tc>
        <w:tc>
          <w:tcPr>
            <w:tcW w:w="1276" w:type="dxa"/>
            <w:tcBorders>
              <w:top w:val="single" w:sz="4" w:space="0" w:color="auto"/>
              <w:left w:val="single" w:sz="4" w:space="0" w:color="auto"/>
              <w:right w:val="single" w:sz="4" w:space="0" w:color="auto"/>
            </w:tcBorders>
            <w:shd w:val="clear" w:color="auto" w:fill="auto"/>
          </w:tcPr>
          <w:p w14:paraId="4A0FF3C1" w14:textId="77777777" w:rsidR="00E35A18" w:rsidRDefault="00E35A18" w:rsidP="00222AAD">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610705C2" w14:textId="77777777" w:rsidR="00E35A18" w:rsidRDefault="00E35A18" w:rsidP="00222AAD">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6574CABA" w14:textId="77777777" w:rsidR="00E35A18" w:rsidRDefault="00E35A18" w:rsidP="00222AAD">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4C9226F3" w14:textId="77777777" w:rsidR="00E35A18" w:rsidRDefault="00E35A18" w:rsidP="00222AAD">
            <w:pPr>
              <w:ind w:right="-1050"/>
              <w:rPr>
                <w:sz w:val="24"/>
              </w:rPr>
            </w:pPr>
            <w:r>
              <w:rPr>
                <w:sz w:val="24"/>
              </w:rPr>
              <w:t>37</w:t>
            </w:r>
          </w:p>
        </w:tc>
        <w:tc>
          <w:tcPr>
            <w:tcW w:w="1559" w:type="dxa"/>
            <w:tcBorders>
              <w:top w:val="single" w:sz="4" w:space="0" w:color="auto"/>
              <w:left w:val="single" w:sz="4" w:space="0" w:color="auto"/>
              <w:right w:val="single" w:sz="4" w:space="0" w:color="auto"/>
            </w:tcBorders>
            <w:shd w:val="clear" w:color="auto" w:fill="auto"/>
          </w:tcPr>
          <w:p w14:paraId="1DED08E7" w14:textId="77777777" w:rsidR="00E35A18" w:rsidRDefault="00E35A18" w:rsidP="00222AAD">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297B4A7B" w14:textId="77777777" w:rsidR="00E35A18" w:rsidRDefault="00E35A18" w:rsidP="00222AAD">
            <w:pPr>
              <w:ind w:right="-1050"/>
            </w:pPr>
            <w:r>
              <w:rPr>
                <w:sz w:val="24"/>
              </w:rPr>
              <w:t>Falmouth Cornwall</w:t>
            </w:r>
          </w:p>
        </w:tc>
      </w:tr>
      <w:tr w:rsidR="00277FF2" w14:paraId="044B2F8B" w14:textId="77777777" w:rsidTr="00441A70">
        <w:tc>
          <w:tcPr>
            <w:tcW w:w="1985" w:type="dxa"/>
            <w:tcBorders>
              <w:top w:val="single" w:sz="4" w:space="0" w:color="auto"/>
              <w:left w:val="single" w:sz="4" w:space="0" w:color="auto"/>
              <w:bottom w:val="single" w:sz="4" w:space="0" w:color="auto"/>
            </w:tcBorders>
            <w:shd w:val="clear" w:color="auto" w:fill="auto"/>
          </w:tcPr>
          <w:p w14:paraId="63057D3E" w14:textId="77777777" w:rsidR="00E35A18" w:rsidRDefault="00E35A18" w:rsidP="00222AAD">
            <w:pPr>
              <w:ind w:right="-1050"/>
              <w:rPr>
                <w:sz w:val="24"/>
              </w:rPr>
            </w:pPr>
            <w:r>
              <w:rPr>
                <w:sz w:val="24"/>
              </w:rPr>
              <w:t>ANN</w:t>
            </w:r>
          </w:p>
        </w:tc>
        <w:tc>
          <w:tcPr>
            <w:tcW w:w="1276" w:type="dxa"/>
            <w:tcBorders>
              <w:top w:val="single" w:sz="4" w:space="0" w:color="000000"/>
              <w:left w:val="single" w:sz="4" w:space="0" w:color="000000"/>
              <w:bottom w:val="single" w:sz="4" w:space="0" w:color="000000"/>
            </w:tcBorders>
            <w:shd w:val="clear" w:color="auto" w:fill="auto"/>
          </w:tcPr>
          <w:p w14:paraId="64A2B0E0"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0687D28" w14:textId="77777777" w:rsidR="00E35A18" w:rsidRDefault="00E35A18" w:rsidP="00222AAD">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53964411" w14:textId="77777777" w:rsidR="00E35A18" w:rsidRDefault="00E35A18" w:rsidP="00222AAD">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6BE2687" w14:textId="77777777" w:rsidR="00E35A18" w:rsidRDefault="00E35A18" w:rsidP="00222AAD">
            <w:pPr>
              <w:ind w:right="-1050"/>
              <w:rPr>
                <w:sz w:val="24"/>
              </w:rPr>
            </w:pPr>
            <w:r>
              <w:rPr>
                <w:sz w:val="24"/>
              </w:rPr>
              <w:t>37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7D8E788" w14:textId="77777777" w:rsidR="00E35A18" w:rsidRDefault="00E35A18" w:rsidP="00222AAD">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273701C2" w14:textId="77777777" w:rsidR="00E35A18" w:rsidRDefault="00E35A18" w:rsidP="00222AAD">
            <w:pPr>
              <w:ind w:right="-1050"/>
            </w:pPr>
            <w:r>
              <w:rPr>
                <w:sz w:val="24"/>
              </w:rPr>
              <w:t>St Buryan Cornwall</w:t>
            </w:r>
          </w:p>
        </w:tc>
      </w:tr>
      <w:tr w:rsidR="00277FF2" w14:paraId="132141B3" w14:textId="77777777" w:rsidTr="00441A70">
        <w:tc>
          <w:tcPr>
            <w:tcW w:w="1985" w:type="dxa"/>
            <w:tcBorders>
              <w:top w:val="single" w:sz="4" w:space="0" w:color="auto"/>
              <w:left w:val="single" w:sz="4" w:space="0" w:color="auto"/>
              <w:bottom w:val="single" w:sz="4" w:space="0" w:color="auto"/>
            </w:tcBorders>
            <w:shd w:val="clear" w:color="auto" w:fill="auto"/>
          </w:tcPr>
          <w:p w14:paraId="536BA696" w14:textId="77777777" w:rsidR="00E35A18" w:rsidRDefault="00E35A18" w:rsidP="00222AAD">
            <w:pPr>
              <w:ind w:right="-1050"/>
              <w:rPr>
                <w:sz w:val="24"/>
              </w:rPr>
            </w:pPr>
            <w:r>
              <w:rPr>
                <w:sz w:val="24"/>
              </w:rPr>
              <w:t>ELIZABETH</w:t>
            </w:r>
          </w:p>
        </w:tc>
        <w:tc>
          <w:tcPr>
            <w:tcW w:w="1276" w:type="dxa"/>
            <w:tcBorders>
              <w:top w:val="single" w:sz="4" w:space="0" w:color="000000"/>
              <w:left w:val="single" w:sz="4" w:space="0" w:color="000000"/>
              <w:bottom w:val="single" w:sz="4" w:space="0" w:color="000000"/>
            </w:tcBorders>
            <w:shd w:val="clear" w:color="auto" w:fill="auto"/>
          </w:tcPr>
          <w:p w14:paraId="63E2A015"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8242C6F" w14:textId="77777777" w:rsidR="00E35A18" w:rsidRDefault="00E35A18" w:rsidP="00222AAD">
            <w:pPr>
              <w:ind w:right="-1050"/>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6EC959E4" w14:textId="77777777" w:rsidR="00E35A18" w:rsidRDefault="00E35A18" w:rsidP="00222AAD">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3D8A692E" w14:textId="77777777" w:rsidR="00E35A18" w:rsidRDefault="00E35A18" w:rsidP="00222AAD">
            <w:pPr>
              <w:ind w:right="-1050"/>
              <w:rPr>
                <w:sz w:val="24"/>
              </w:rPr>
            </w:pPr>
            <w:r>
              <w:rPr>
                <w:sz w:val="24"/>
              </w:rPr>
              <w:t>10</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1F1CC2D" w14:textId="77777777" w:rsidR="00E35A18" w:rsidRDefault="00E35A18" w:rsidP="00222AAD">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432923F" w14:textId="77777777" w:rsidR="00E35A18" w:rsidRDefault="00E35A18" w:rsidP="00222AAD">
            <w:pPr>
              <w:ind w:right="-1050"/>
            </w:pPr>
            <w:r>
              <w:rPr>
                <w:sz w:val="24"/>
              </w:rPr>
              <w:t>St Just Cornwall</w:t>
            </w:r>
          </w:p>
        </w:tc>
      </w:tr>
      <w:tr w:rsidR="00277FF2" w14:paraId="66DB4BD9" w14:textId="77777777" w:rsidTr="00441A70">
        <w:tc>
          <w:tcPr>
            <w:tcW w:w="1985" w:type="dxa"/>
            <w:tcBorders>
              <w:top w:val="single" w:sz="4" w:space="0" w:color="auto"/>
              <w:left w:val="single" w:sz="4" w:space="0" w:color="auto"/>
              <w:bottom w:val="single" w:sz="4" w:space="0" w:color="auto"/>
            </w:tcBorders>
            <w:shd w:val="clear" w:color="auto" w:fill="auto"/>
          </w:tcPr>
          <w:p w14:paraId="7DE22D17" w14:textId="77777777" w:rsidR="00E35A18" w:rsidRDefault="00E35A18" w:rsidP="00222AAD">
            <w:pPr>
              <w:ind w:right="-1050"/>
              <w:rPr>
                <w:sz w:val="24"/>
              </w:rPr>
            </w:pPr>
            <w:r>
              <w:rPr>
                <w:sz w:val="24"/>
              </w:rPr>
              <w:t>ROBERT</w:t>
            </w:r>
          </w:p>
        </w:tc>
        <w:tc>
          <w:tcPr>
            <w:tcW w:w="1276" w:type="dxa"/>
            <w:tcBorders>
              <w:top w:val="single" w:sz="4" w:space="0" w:color="000000"/>
              <w:left w:val="single" w:sz="4" w:space="0" w:color="000000"/>
              <w:bottom w:val="single" w:sz="4" w:space="0" w:color="000000"/>
            </w:tcBorders>
            <w:shd w:val="clear" w:color="auto" w:fill="auto"/>
          </w:tcPr>
          <w:p w14:paraId="68E8CCFB"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60C9C50" w14:textId="77777777" w:rsidR="00E35A18" w:rsidRDefault="00E35A18" w:rsidP="00222AAD">
            <w:pPr>
              <w:ind w:right="-1050"/>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6CD58ED0" w14:textId="77777777" w:rsidR="00E35A18" w:rsidRDefault="00E35A18" w:rsidP="00222AAD">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57D4B507" w14:textId="77777777" w:rsidR="00E35A18" w:rsidRDefault="00E35A18" w:rsidP="00222AAD">
            <w:pPr>
              <w:ind w:right="-1050"/>
              <w:rPr>
                <w:sz w:val="24"/>
              </w:rPr>
            </w:pPr>
            <w:r>
              <w:rPr>
                <w:sz w:val="24"/>
              </w:rPr>
              <w:t xml:space="preserve">  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1631A3F0" w14:textId="77777777" w:rsidR="00E35A18" w:rsidRDefault="00E35A18" w:rsidP="00222AAD">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096AF23A" w14:textId="77777777" w:rsidR="00E35A18" w:rsidRDefault="00E35A18" w:rsidP="00222AAD">
            <w:pPr>
              <w:ind w:right="-1050"/>
            </w:pPr>
            <w:r>
              <w:rPr>
                <w:sz w:val="24"/>
              </w:rPr>
              <w:t>St Just Cornwall</w:t>
            </w:r>
          </w:p>
        </w:tc>
      </w:tr>
      <w:tr w:rsidR="00277FF2" w14:paraId="7DD8F9BF" w14:textId="77777777" w:rsidTr="00441A70">
        <w:tc>
          <w:tcPr>
            <w:tcW w:w="1985" w:type="dxa"/>
            <w:tcBorders>
              <w:top w:val="single" w:sz="4" w:space="0" w:color="auto"/>
              <w:left w:val="single" w:sz="4" w:space="0" w:color="auto"/>
              <w:bottom w:val="single" w:sz="4" w:space="0" w:color="auto"/>
            </w:tcBorders>
            <w:shd w:val="clear" w:color="auto" w:fill="auto"/>
          </w:tcPr>
          <w:p w14:paraId="05F9A731" w14:textId="77777777" w:rsidR="00E35A18" w:rsidRDefault="00E35A18" w:rsidP="00222AAD">
            <w:pPr>
              <w:ind w:right="-1050"/>
              <w:rPr>
                <w:sz w:val="24"/>
              </w:rPr>
            </w:pPr>
            <w:r>
              <w:rPr>
                <w:sz w:val="24"/>
              </w:rPr>
              <w:t>WILLIAM</w:t>
            </w:r>
          </w:p>
        </w:tc>
        <w:tc>
          <w:tcPr>
            <w:tcW w:w="1276" w:type="dxa"/>
            <w:tcBorders>
              <w:top w:val="single" w:sz="4" w:space="0" w:color="000000"/>
              <w:left w:val="single" w:sz="4" w:space="0" w:color="000000"/>
              <w:bottom w:val="single" w:sz="4" w:space="0" w:color="000000"/>
            </w:tcBorders>
            <w:shd w:val="clear" w:color="auto" w:fill="auto"/>
          </w:tcPr>
          <w:p w14:paraId="558FB0BB" w14:textId="77777777" w:rsidR="00E35A18" w:rsidRDefault="00E35A18" w:rsidP="00222AAD">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47BDD0A" w14:textId="77777777" w:rsidR="00E35A18" w:rsidRDefault="00E35A18" w:rsidP="00222AAD">
            <w:pPr>
              <w:ind w:right="-1050"/>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1EDB79B7" w14:textId="77777777" w:rsidR="00E35A18" w:rsidRDefault="00E35A18" w:rsidP="00222AAD">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64D913FB" w14:textId="77777777" w:rsidR="00E35A18" w:rsidRDefault="00E35A18" w:rsidP="00222AAD">
            <w:pPr>
              <w:ind w:right="-1050"/>
              <w:rPr>
                <w:sz w:val="24"/>
              </w:rPr>
            </w:pPr>
            <w:r>
              <w:rPr>
                <w:sz w:val="24"/>
              </w:rPr>
              <w:t xml:space="preserve">  6</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6E06E5B" w14:textId="77777777" w:rsidR="00E35A18" w:rsidRDefault="00E35A18" w:rsidP="00222AAD">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AF681A9" w14:textId="77777777" w:rsidR="00E35A18" w:rsidRDefault="00E35A18" w:rsidP="00222AAD">
            <w:pPr>
              <w:ind w:right="-1050"/>
            </w:pPr>
            <w:r>
              <w:rPr>
                <w:sz w:val="24"/>
              </w:rPr>
              <w:t>St Just Cornwall</w:t>
            </w:r>
          </w:p>
        </w:tc>
      </w:tr>
      <w:tr w:rsidR="00277FF2" w14:paraId="1A9E87B0"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07F20DED" w14:textId="77777777" w:rsidR="00E35A18" w:rsidRDefault="00E35A18" w:rsidP="00222AAD">
            <w:pPr>
              <w:ind w:right="-1050"/>
              <w:rPr>
                <w:sz w:val="24"/>
              </w:rPr>
            </w:pPr>
            <w:r>
              <w:rPr>
                <w:sz w:val="24"/>
              </w:rPr>
              <w:t>MARY I.</w:t>
            </w:r>
          </w:p>
        </w:tc>
        <w:tc>
          <w:tcPr>
            <w:tcW w:w="1276" w:type="dxa"/>
            <w:tcBorders>
              <w:left w:val="single" w:sz="4" w:space="0" w:color="auto"/>
              <w:bottom w:val="single" w:sz="4" w:space="0" w:color="auto"/>
              <w:right w:val="single" w:sz="4" w:space="0" w:color="auto"/>
            </w:tcBorders>
            <w:shd w:val="clear" w:color="auto" w:fill="auto"/>
          </w:tcPr>
          <w:p w14:paraId="6C0CE22F" w14:textId="77777777" w:rsidR="00E35A18" w:rsidRDefault="00E35A18" w:rsidP="00222AAD">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454E21E8" w14:textId="77777777" w:rsidR="00E35A18" w:rsidRDefault="00E35A18" w:rsidP="00222AAD">
            <w:pPr>
              <w:ind w:right="-1050"/>
              <w:rPr>
                <w:sz w:val="24"/>
              </w:rPr>
            </w:pPr>
            <w:r>
              <w:rPr>
                <w:sz w:val="24"/>
              </w:rPr>
              <w:t>daughter</w:t>
            </w:r>
          </w:p>
        </w:tc>
        <w:tc>
          <w:tcPr>
            <w:tcW w:w="1417" w:type="dxa"/>
            <w:tcBorders>
              <w:left w:val="single" w:sz="4" w:space="0" w:color="auto"/>
              <w:bottom w:val="single" w:sz="4" w:space="0" w:color="auto"/>
              <w:right w:val="single" w:sz="4" w:space="0" w:color="auto"/>
            </w:tcBorders>
            <w:shd w:val="clear" w:color="auto" w:fill="auto"/>
          </w:tcPr>
          <w:p w14:paraId="61778C6F" w14:textId="77777777" w:rsidR="00E35A18" w:rsidRDefault="00E35A18" w:rsidP="00222AAD">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2535F48" w14:textId="77777777" w:rsidR="00E35A18" w:rsidRDefault="00E35A18" w:rsidP="00222AAD">
            <w:pPr>
              <w:ind w:right="-1050"/>
              <w:rPr>
                <w:sz w:val="24"/>
              </w:rPr>
            </w:pPr>
            <w:r>
              <w:rPr>
                <w:sz w:val="24"/>
              </w:rPr>
              <w:t xml:space="preserve">  3</w:t>
            </w:r>
          </w:p>
        </w:tc>
        <w:tc>
          <w:tcPr>
            <w:tcW w:w="1559" w:type="dxa"/>
            <w:tcBorders>
              <w:left w:val="single" w:sz="4" w:space="0" w:color="auto"/>
              <w:bottom w:val="single" w:sz="4" w:space="0" w:color="auto"/>
              <w:right w:val="single" w:sz="4" w:space="0" w:color="auto"/>
            </w:tcBorders>
            <w:shd w:val="clear" w:color="auto" w:fill="auto"/>
          </w:tcPr>
          <w:p w14:paraId="137B28A6" w14:textId="77777777" w:rsidR="00E35A18" w:rsidRDefault="00E35A18" w:rsidP="00222AAD">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6D31376" w14:textId="77777777" w:rsidR="00E35A18" w:rsidRDefault="00E35A18" w:rsidP="00222AAD">
            <w:pPr>
              <w:ind w:right="-1050"/>
            </w:pPr>
            <w:r>
              <w:rPr>
                <w:sz w:val="24"/>
              </w:rPr>
              <w:t>St Just Cornwall</w:t>
            </w:r>
          </w:p>
        </w:tc>
      </w:tr>
    </w:tbl>
    <w:p w14:paraId="4EC81B1E" w14:textId="77777777" w:rsidR="00E35A18" w:rsidRDefault="00E35A18" w:rsidP="00E35A18">
      <w:pPr>
        <w:ind w:right="-1050"/>
        <w:rPr>
          <w:sz w:val="24"/>
        </w:rPr>
      </w:pPr>
    </w:p>
    <w:p w14:paraId="6DC51FDE" w14:textId="77777777" w:rsidR="000D6C32" w:rsidRDefault="00FA53AC">
      <w:pPr>
        <w:ind w:right="-1050"/>
        <w:rPr>
          <w:sz w:val="24"/>
        </w:rPr>
      </w:pPr>
      <w:r>
        <w:rPr>
          <w:b/>
          <w:sz w:val="24"/>
        </w:rPr>
        <w:br w:type="page"/>
      </w:r>
      <w:r w:rsidR="000D6C32">
        <w:rPr>
          <w:b/>
          <w:sz w:val="24"/>
        </w:rPr>
        <w:t>OTHER INFORMATION ON THE NEWLYN FAMILY 1 (continued)</w:t>
      </w:r>
    </w:p>
    <w:p w14:paraId="3E647CE9" w14:textId="77777777" w:rsidR="00E35A18" w:rsidRDefault="00E35A18">
      <w:pPr>
        <w:ind w:right="-1050"/>
        <w:rPr>
          <w:sz w:val="24"/>
        </w:rPr>
      </w:pPr>
    </w:p>
    <w:p w14:paraId="3018DAD3" w14:textId="77777777" w:rsidR="000D6C32" w:rsidRDefault="000D6C32">
      <w:pPr>
        <w:ind w:right="-1050"/>
        <w:rPr>
          <w:sz w:val="24"/>
        </w:rPr>
      </w:pPr>
      <w:r>
        <w:rPr>
          <w:sz w:val="24"/>
        </w:rPr>
        <w:t xml:space="preserve">1861 census  2 Mill Pool Place Paul RG9/1592 district 2 folio 23 page 6 schedule 33 from </w:t>
      </w:r>
      <w:hyperlink r:id="rId860" w:history="1">
        <w:r>
          <w:rPr>
            <w:rStyle w:val="Hyperlink"/>
            <w:sz w:val="24"/>
          </w:rPr>
          <w:t>www.freecen.org.uk</w:t>
        </w:r>
      </w:hyperlink>
      <w:r>
        <w:rPr>
          <w:sz w:val="24"/>
        </w:rPr>
        <w:t xml:space="preserve"> </w:t>
      </w:r>
    </w:p>
    <w:tbl>
      <w:tblPr>
        <w:tblW w:w="0" w:type="auto"/>
        <w:tblInd w:w="654" w:type="dxa"/>
        <w:tblLayout w:type="fixed"/>
        <w:tblLook w:val="0000" w:firstRow="0" w:lastRow="0" w:firstColumn="0" w:lastColumn="0" w:noHBand="0" w:noVBand="0"/>
      </w:tblPr>
      <w:tblGrid>
        <w:gridCol w:w="1134"/>
        <w:gridCol w:w="1134"/>
        <w:gridCol w:w="1276"/>
        <w:gridCol w:w="992"/>
        <w:gridCol w:w="567"/>
        <w:gridCol w:w="3402"/>
        <w:gridCol w:w="1885"/>
      </w:tblGrid>
      <w:tr w:rsidR="00277FF2" w14:paraId="3EBE6283" w14:textId="77777777" w:rsidTr="00E6259B">
        <w:tc>
          <w:tcPr>
            <w:tcW w:w="1134" w:type="dxa"/>
            <w:tcBorders>
              <w:top w:val="single" w:sz="4" w:space="0" w:color="auto"/>
              <w:left w:val="single" w:sz="4" w:space="0" w:color="auto"/>
              <w:bottom w:val="single" w:sz="4" w:space="0" w:color="auto"/>
              <w:right w:val="single" w:sz="4" w:space="0" w:color="auto"/>
            </w:tcBorders>
            <w:shd w:val="clear" w:color="auto" w:fill="auto"/>
          </w:tcPr>
          <w:p w14:paraId="448FA4DF" w14:textId="77777777" w:rsidR="000D6C32" w:rsidRDefault="000D6C32">
            <w:pPr>
              <w:ind w:right="-1050"/>
              <w:rPr>
                <w:sz w:val="24"/>
              </w:rPr>
            </w:pPr>
            <w:r>
              <w:rPr>
                <w:sz w:val="24"/>
              </w:rPr>
              <w:t>JOHN</w:t>
            </w:r>
          </w:p>
        </w:tc>
        <w:tc>
          <w:tcPr>
            <w:tcW w:w="1134" w:type="dxa"/>
            <w:tcBorders>
              <w:top w:val="single" w:sz="4" w:space="0" w:color="auto"/>
              <w:left w:val="single" w:sz="4" w:space="0" w:color="auto"/>
              <w:right w:val="single" w:sz="4" w:space="0" w:color="auto"/>
            </w:tcBorders>
            <w:shd w:val="clear" w:color="auto" w:fill="auto"/>
          </w:tcPr>
          <w:p w14:paraId="55B4DF25" w14:textId="77777777" w:rsidR="000D6C32" w:rsidRDefault="000D6C32">
            <w:pPr>
              <w:ind w:right="-1050"/>
              <w:rPr>
                <w:sz w:val="24"/>
              </w:rPr>
            </w:pPr>
            <w:r>
              <w:rPr>
                <w:sz w:val="24"/>
              </w:rPr>
              <w:t>Tregenza</w:t>
            </w:r>
          </w:p>
        </w:tc>
        <w:tc>
          <w:tcPr>
            <w:tcW w:w="1276" w:type="dxa"/>
            <w:tcBorders>
              <w:top w:val="single" w:sz="4" w:space="0" w:color="auto"/>
              <w:left w:val="single" w:sz="4" w:space="0" w:color="auto"/>
              <w:right w:val="single" w:sz="4" w:space="0" w:color="auto"/>
            </w:tcBorders>
            <w:shd w:val="clear" w:color="auto" w:fill="auto"/>
          </w:tcPr>
          <w:p w14:paraId="16E16A02"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60AC80DA"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54D818E4" w14:textId="77777777" w:rsidR="000D6C32" w:rsidRDefault="000D6C32">
            <w:pPr>
              <w:ind w:right="-1050"/>
              <w:rPr>
                <w:sz w:val="24"/>
              </w:rPr>
            </w:pPr>
            <w:r>
              <w:rPr>
                <w:sz w:val="24"/>
              </w:rPr>
              <w:t>40</w:t>
            </w:r>
          </w:p>
        </w:tc>
        <w:tc>
          <w:tcPr>
            <w:tcW w:w="3402" w:type="dxa"/>
            <w:tcBorders>
              <w:top w:val="single" w:sz="4" w:space="0" w:color="auto"/>
              <w:left w:val="single" w:sz="4" w:space="0" w:color="auto"/>
              <w:right w:val="single" w:sz="4" w:space="0" w:color="auto"/>
            </w:tcBorders>
            <w:shd w:val="clear" w:color="auto" w:fill="auto"/>
          </w:tcPr>
          <w:p w14:paraId="013FB9AD" w14:textId="77777777" w:rsidR="000D6C32" w:rsidRDefault="000D6C32">
            <w:pPr>
              <w:ind w:right="-1050"/>
              <w:rPr>
                <w:sz w:val="24"/>
              </w:rPr>
            </w:pPr>
            <w:r>
              <w:rPr>
                <w:sz w:val="24"/>
              </w:rPr>
              <w:t>Master mariner employs 5 men</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04C2C2F8" w14:textId="77777777" w:rsidR="000D6C32" w:rsidRDefault="000D6C32">
            <w:pPr>
              <w:ind w:right="-1050"/>
            </w:pPr>
            <w:r>
              <w:rPr>
                <w:sz w:val="24"/>
              </w:rPr>
              <w:t>Paul Cornwall</w:t>
            </w:r>
          </w:p>
        </w:tc>
      </w:tr>
      <w:tr w:rsidR="00277FF2" w14:paraId="4E0EA689" w14:textId="77777777" w:rsidTr="00E6259B">
        <w:tc>
          <w:tcPr>
            <w:tcW w:w="1134" w:type="dxa"/>
            <w:tcBorders>
              <w:top w:val="single" w:sz="4" w:space="0" w:color="auto"/>
              <w:left w:val="single" w:sz="4" w:space="0" w:color="auto"/>
              <w:bottom w:val="single" w:sz="4" w:space="0" w:color="auto"/>
            </w:tcBorders>
            <w:shd w:val="clear" w:color="auto" w:fill="auto"/>
          </w:tcPr>
          <w:p w14:paraId="28D60654" w14:textId="77777777" w:rsidR="000D6C32" w:rsidRDefault="000D6C32">
            <w:pPr>
              <w:ind w:right="-1050"/>
              <w:rPr>
                <w:sz w:val="24"/>
              </w:rPr>
            </w:pPr>
            <w:r>
              <w:rPr>
                <w:sz w:val="24"/>
              </w:rPr>
              <w:t>SARAH</w:t>
            </w:r>
          </w:p>
        </w:tc>
        <w:tc>
          <w:tcPr>
            <w:tcW w:w="1134" w:type="dxa"/>
            <w:tcBorders>
              <w:top w:val="single" w:sz="4" w:space="0" w:color="000000"/>
              <w:left w:val="single" w:sz="4" w:space="0" w:color="000000"/>
              <w:bottom w:val="single" w:sz="4" w:space="0" w:color="000000"/>
            </w:tcBorders>
            <w:shd w:val="clear" w:color="auto" w:fill="auto"/>
          </w:tcPr>
          <w:p w14:paraId="35BD8AB9" w14:textId="77777777" w:rsidR="000D6C32" w:rsidRDefault="000D6C32">
            <w:pPr>
              <w:ind w:right="-1050"/>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437FBC9D"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1673B1F9"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F7F5640" w14:textId="77777777" w:rsidR="000D6C32" w:rsidRDefault="000D6C32">
            <w:pPr>
              <w:ind w:right="-1050"/>
              <w:rPr>
                <w:sz w:val="24"/>
              </w:rPr>
            </w:pPr>
            <w:r>
              <w:rPr>
                <w:sz w:val="24"/>
              </w:rPr>
              <w:t>33</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31CC951" w14:textId="77777777" w:rsidR="000D6C32" w:rsidRDefault="000D6C32">
            <w:pPr>
              <w:snapToGrid w:val="0"/>
              <w:ind w:right="-1050"/>
              <w:rPr>
                <w:sz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0263E9D8" w14:textId="77777777" w:rsidR="000D6C32" w:rsidRDefault="000D6C32">
            <w:pPr>
              <w:ind w:right="-1050"/>
            </w:pPr>
            <w:r>
              <w:rPr>
                <w:sz w:val="24"/>
              </w:rPr>
              <w:t>Paul Cornwall</w:t>
            </w:r>
          </w:p>
        </w:tc>
      </w:tr>
      <w:tr w:rsidR="00277FF2" w14:paraId="5058ED73" w14:textId="77777777" w:rsidTr="00E6259B">
        <w:tc>
          <w:tcPr>
            <w:tcW w:w="1134" w:type="dxa"/>
            <w:tcBorders>
              <w:top w:val="single" w:sz="4" w:space="0" w:color="auto"/>
              <w:left w:val="single" w:sz="4" w:space="0" w:color="auto"/>
              <w:bottom w:val="single" w:sz="4" w:space="0" w:color="auto"/>
            </w:tcBorders>
            <w:shd w:val="clear" w:color="auto" w:fill="auto"/>
          </w:tcPr>
          <w:p w14:paraId="2317C6E9" w14:textId="77777777" w:rsidR="000D6C32" w:rsidRDefault="000D6C32">
            <w:pPr>
              <w:ind w:right="-1050"/>
              <w:rPr>
                <w:sz w:val="24"/>
              </w:rPr>
            </w:pPr>
            <w:r>
              <w:rPr>
                <w:sz w:val="24"/>
              </w:rPr>
              <w:t>JOHN</w:t>
            </w:r>
          </w:p>
        </w:tc>
        <w:tc>
          <w:tcPr>
            <w:tcW w:w="1134" w:type="dxa"/>
            <w:tcBorders>
              <w:top w:val="single" w:sz="4" w:space="0" w:color="000000"/>
              <w:left w:val="single" w:sz="4" w:space="0" w:color="000000"/>
              <w:bottom w:val="single" w:sz="4" w:space="0" w:color="000000"/>
            </w:tcBorders>
            <w:shd w:val="clear" w:color="auto" w:fill="auto"/>
          </w:tcPr>
          <w:p w14:paraId="62368F1E" w14:textId="77777777" w:rsidR="000D6C32" w:rsidRDefault="000D6C32">
            <w:pPr>
              <w:ind w:right="-1050"/>
              <w:rPr>
                <w:sz w:val="24"/>
              </w:rPr>
            </w:pPr>
            <w:r>
              <w:rPr>
                <w:sz w:val="24"/>
              </w:rPr>
              <w:t>Tregenza</w:t>
            </w:r>
          </w:p>
        </w:tc>
        <w:tc>
          <w:tcPr>
            <w:tcW w:w="1276" w:type="dxa"/>
            <w:tcBorders>
              <w:top w:val="single" w:sz="4" w:space="0" w:color="000000"/>
              <w:left w:val="single" w:sz="4" w:space="0" w:color="000000"/>
              <w:bottom w:val="single" w:sz="4" w:space="0" w:color="000000"/>
            </w:tcBorders>
            <w:shd w:val="clear" w:color="auto" w:fill="auto"/>
          </w:tcPr>
          <w:p w14:paraId="621D4DC2" w14:textId="77777777" w:rsidR="000D6C32" w:rsidRDefault="000D6C32">
            <w:pPr>
              <w:ind w:right="-1050"/>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193CFFD8" w14:textId="77777777" w:rsidR="000D6C32" w:rsidRDefault="000D6C32">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542FB851" w14:textId="77777777" w:rsidR="000D6C32" w:rsidRDefault="000D6C32">
            <w:pPr>
              <w:ind w:right="-1050"/>
              <w:rPr>
                <w:sz w:val="24"/>
              </w:rPr>
            </w:pPr>
            <w:r>
              <w:rPr>
                <w:sz w:val="24"/>
              </w:rPr>
              <w:t xml:space="preserve">  6</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5BED3C4" w14:textId="77777777" w:rsidR="000D6C32" w:rsidRDefault="000D6C32">
            <w:pPr>
              <w:ind w:right="-1050"/>
              <w:rPr>
                <w:sz w:val="24"/>
              </w:rPr>
            </w:pPr>
            <w:r>
              <w:rPr>
                <w:sz w:val="24"/>
              </w:rPr>
              <w:t>scholar</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44CEE5F6" w14:textId="77777777" w:rsidR="000D6C32" w:rsidRDefault="000D6C32">
            <w:pPr>
              <w:ind w:right="-1050"/>
            </w:pPr>
            <w:r>
              <w:rPr>
                <w:sz w:val="24"/>
              </w:rPr>
              <w:t>Paul Cornwall</w:t>
            </w:r>
          </w:p>
        </w:tc>
      </w:tr>
      <w:tr w:rsidR="00277FF2" w14:paraId="17BC75E2" w14:textId="77777777" w:rsidTr="00E6259B">
        <w:tc>
          <w:tcPr>
            <w:tcW w:w="1134" w:type="dxa"/>
            <w:tcBorders>
              <w:top w:val="single" w:sz="4" w:space="0" w:color="auto"/>
              <w:left w:val="single" w:sz="4" w:space="0" w:color="auto"/>
              <w:bottom w:val="single" w:sz="4" w:space="0" w:color="auto"/>
              <w:right w:val="single" w:sz="4" w:space="0" w:color="auto"/>
            </w:tcBorders>
            <w:shd w:val="clear" w:color="auto" w:fill="auto"/>
          </w:tcPr>
          <w:p w14:paraId="7E9A41DF" w14:textId="77777777" w:rsidR="000D6C32" w:rsidRDefault="000D6C32">
            <w:pPr>
              <w:ind w:right="-1050"/>
              <w:rPr>
                <w:sz w:val="24"/>
              </w:rPr>
            </w:pPr>
            <w:r>
              <w:rPr>
                <w:sz w:val="24"/>
              </w:rPr>
              <w:t>ANNE</w:t>
            </w:r>
          </w:p>
        </w:tc>
        <w:tc>
          <w:tcPr>
            <w:tcW w:w="1134" w:type="dxa"/>
            <w:tcBorders>
              <w:left w:val="single" w:sz="4" w:space="0" w:color="auto"/>
              <w:bottom w:val="single" w:sz="4" w:space="0" w:color="auto"/>
              <w:right w:val="single" w:sz="4" w:space="0" w:color="auto"/>
            </w:tcBorders>
            <w:shd w:val="clear" w:color="auto" w:fill="auto"/>
          </w:tcPr>
          <w:p w14:paraId="7EDDF3D4" w14:textId="77777777" w:rsidR="000D6C32" w:rsidRDefault="000D6C32">
            <w:pPr>
              <w:ind w:right="-1050"/>
              <w:rPr>
                <w:sz w:val="24"/>
              </w:rPr>
            </w:pPr>
            <w:r>
              <w:rPr>
                <w:sz w:val="24"/>
              </w:rPr>
              <w:t>Tregenza</w:t>
            </w:r>
          </w:p>
        </w:tc>
        <w:tc>
          <w:tcPr>
            <w:tcW w:w="1276" w:type="dxa"/>
            <w:tcBorders>
              <w:left w:val="single" w:sz="4" w:space="0" w:color="auto"/>
              <w:bottom w:val="single" w:sz="4" w:space="0" w:color="auto"/>
              <w:right w:val="single" w:sz="4" w:space="0" w:color="auto"/>
            </w:tcBorders>
            <w:shd w:val="clear" w:color="auto" w:fill="auto"/>
          </w:tcPr>
          <w:p w14:paraId="23E01AE8" w14:textId="77777777" w:rsidR="000D6C32" w:rsidRDefault="000D6C32">
            <w:pPr>
              <w:ind w:right="-1050"/>
              <w:rPr>
                <w:sz w:val="24"/>
              </w:rPr>
            </w:pPr>
            <w:r>
              <w:rPr>
                <w:sz w:val="24"/>
              </w:rPr>
              <w:t>daughter</w:t>
            </w:r>
          </w:p>
        </w:tc>
        <w:tc>
          <w:tcPr>
            <w:tcW w:w="992" w:type="dxa"/>
            <w:tcBorders>
              <w:left w:val="single" w:sz="4" w:space="0" w:color="auto"/>
              <w:bottom w:val="single" w:sz="4" w:space="0" w:color="auto"/>
              <w:right w:val="single" w:sz="4" w:space="0" w:color="auto"/>
            </w:tcBorders>
            <w:shd w:val="clear" w:color="auto" w:fill="auto"/>
          </w:tcPr>
          <w:p w14:paraId="6774F8BE"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0D776F49" w14:textId="77777777" w:rsidR="000D6C32" w:rsidRDefault="000D6C32">
            <w:pPr>
              <w:ind w:right="-1050"/>
              <w:rPr>
                <w:sz w:val="24"/>
              </w:rPr>
            </w:pPr>
            <w:r>
              <w:rPr>
                <w:sz w:val="24"/>
              </w:rPr>
              <w:t xml:space="preserve">  2</w:t>
            </w:r>
          </w:p>
        </w:tc>
        <w:tc>
          <w:tcPr>
            <w:tcW w:w="3402" w:type="dxa"/>
            <w:tcBorders>
              <w:left w:val="single" w:sz="4" w:space="0" w:color="auto"/>
              <w:bottom w:val="single" w:sz="4" w:space="0" w:color="auto"/>
              <w:right w:val="single" w:sz="4" w:space="0" w:color="auto"/>
            </w:tcBorders>
            <w:shd w:val="clear" w:color="auto" w:fill="auto"/>
          </w:tcPr>
          <w:p w14:paraId="39F50A54" w14:textId="77777777" w:rsidR="000D6C32" w:rsidRDefault="000D6C32">
            <w:pPr>
              <w:ind w:right="-1050"/>
              <w:rPr>
                <w:sz w:val="24"/>
              </w:rPr>
            </w:pPr>
            <w:r>
              <w:rPr>
                <w:sz w:val="24"/>
              </w:rPr>
              <w:t>scholar</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089A04F2" w14:textId="77777777" w:rsidR="000D6C32" w:rsidRDefault="000D6C32">
            <w:pPr>
              <w:ind w:right="-1050"/>
            </w:pPr>
            <w:r>
              <w:rPr>
                <w:sz w:val="24"/>
              </w:rPr>
              <w:t>Paul Cornwall</w:t>
            </w:r>
          </w:p>
        </w:tc>
      </w:tr>
    </w:tbl>
    <w:p w14:paraId="34031AE5" w14:textId="77777777" w:rsidR="000D6C32" w:rsidRDefault="000D6C32">
      <w:pPr>
        <w:ind w:right="-1050"/>
      </w:pPr>
    </w:p>
    <w:p w14:paraId="762B9B14" w14:textId="77777777" w:rsidR="00E35A18" w:rsidRDefault="00E35A18">
      <w:pPr>
        <w:ind w:right="-1050"/>
      </w:pPr>
    </w:p>
    <w:p w14:paraId="01E950F2" w14:textId="77777777" w:rsidR="000D6C32" w:rsidRDefault="000D6C32">
      <w:pPr>
        <w:ind w:right="-1050"/>
        <w:rPr>
          <w:sz w:val="24"/>
        </w:rPr>
      </w:pPr>
      <w:r>
        <w:rPr>
          <w:sz w:val="24"/>
        </w:rPr>
        <w:t xml:space="preserve">1881 census  4 Near Quay Paul  RG11/2344 district 2 folio 36 page 17 schedule 90 from </w:t>
      </w:r>
      <w:hyperlink r:id="rId861" w:history="1">
        <w:r>
          <w:rPr>
            <w:rStyle w:val="Hyperlink"/>
            <w:sz w:val="24"/>
          </w:rPr>
          <w:t>www.freecen.org.uk</w:t>
        </w:r>
      </w:hyperlink>
      <w:r>
        <w:rPr>
          <w:sz w:val="24"/>
        </w:rPr>
        <w:t xml:space="preserve"> </w:t>
      </w:r>
    </w:p>
    <w:tbl>
      <w:tblPr>
        <w:tblW w:w="0" w:type="auto"/>
        <w:tblInd w:w="654" w:type="dxa"/>
        <w:tblLayout w:type="fixed"/>
        <w:tblLook w:val="0000" w:firstRow="0" w:lastRow="0" w:firstColumn="0" w:lastColumn="0" w:noHBand="0" w:noVBand="0"/>
      </w:tblPr>
      <w:tblGrid>
        <w:gridCol w:w="1418"/>
        <w:gridCol w:w="1276"/>
        <w:gridCol w:w="992"/>
        <w:gridCol w:w="1276"/>
        <w:gridCol w:w="425"/>
        <w:gridCol w:w="2410"/>
        <w:gridCol w:w="2593"/>
      </w:tblGrid>
      <w:tr w:rsidR="00277FF2" w14:paraId="0AB47C69" w14:textId="77777777" w:rsidTr="00E17196">
        <w:tc>
          <w:tcPr>
            <w:tcW w:w="1418" w:type="dxa"/>
            <w:tcBorders>
              <w:top w:val="single" w:sz="4" w:space="0" w:color="auto"/>
              <w:left w:val="single" w:sz="4" w:space="0" w:color="auto"/>
              <w:bottom w:val="single" w:sz="4" w:space="0" w:color="auto"/>
              <w:right w:val="single" w:sz="4" w:space="0" w:color="auto"/>
            </w:tcBorders>
            <w:shd w:val="clear" w:color="auto" w:fill="auto"/>
          </w:tcPr>
          <w:p w14:paraId="6ED2FEFF" w14:textId="77777777" w:rsidR="000D6C32" w:rsidRDefault="000D6C32">
            <w:pPr>
              <w:ind w:right="-1050"/>
              <w:rPr>
                <w:sz w:val="24"/>
              </w:rPr>
            </w:pPr>
            <w:r>
              <w:rPr>
                <w:sz w:val="24"/>
              </w:rPr>
              <w:t>JOHN-R.</w:t>
            </w:r>
          </w:p>
        </w:tc>
        <w:tc>
          <w:tcPr>
            <w:tcW w:w="1276" w:type="dxa"/>
            <w:tcBorders>
              <w:top w:val="single" w:sz="4" w:space="0" w:color="auto"/>
              <w:left w:val="single" w:sz="4" w:space="0" w:color="auto"/>
              <w:right w:val="single" w:sz="4" w:space="0" w:color="auto"/>
            </w:tcBorders>
            <w:shd w:val="clear" w:color="auto" w:fill="auto"/>
          </w:tcPr>
          <w:p w14:paraId="2F8D677D" w14:textId="77777777" w:rsidR="000D6C32" w:rsidRDefault="000D6C32">
            <w:pPr>
              <w:ind w:right="-1050"/>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5EC7F1B6" w14:textId="77777777" w:rsidR="000D6C32" w:rsidRDefault="000D6C32">
            <w:pPr>
              <w:ind w:right="-1050"/>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3790C203" w14:textId="77777777" w:rsidR="000D6C32" w:rsidRDefault="000D6C32">
            <w:pPr>
              <w:ind w:right="-1050"/>
              <w:rPr>
                <w:sz w:val="24"/>
              </w:rPr>
            </w:pPr>
            <w:r>
              <w:rPr>
                <w:sz w:val="24"/>
              </w:rPr>
              <w:t>married</w:t>
            </w:r>
          </w:p>
        </w:tc>
        <w:tc>
          <w:tcPr>
            <w:tcW w:w="425" w:type="dxa"/>
            <w:tcBorders>
              <w:top w:val="single" w:sz="4" w:space="0" w:color="auto"/>
              <w:left w:val="single" w:sz="4" w:space="0" w:color="auto"/>
              <w:right w:val="single" w:sz="4" w:space="0" w:color="auto"/>
            </w:tcBorders>
            <w:shd w:val="clear" w:color="auto" w:fill="auto"/>
          </w:tcPr>
          <w:p w14:paraId="476FC056" w14:textId="77777777" w:rsidR="000D6C32" w:rsidRDefault="000D6C32">
            <w:pPr>
              <w:ind w:right="-1050"/>
              <w:rPr>
                <w:sz w:val="24"/>
              </w:rPr>
            </w:pPr>
            <w:r>
              <w:rPr>
                <w:sz w:val="24"/>
              </w:rPr>
              <w:t>61</w:t>
            </w:r>
          </w:p>
        </w:tc>
        <w:tc>
          <w:tcPr>
            <w:tcW w:w="2410" w:type="dxa"/>
            <w:tcBorders>
              <w:top w:val="single" w:sz="4" w:space="0" w:color="auto"/>
              <w:left w:val="single" w:sz="4" w:space="0" w:color="auto"/>
              <w:right w:val="single" w:sz="4" w:space="0" w:color="auto"/>
            </w:tcBorders>
            <w:shd w:val="clear" w:color="auto" w:fill="auto"/>
          </w:tcPr>
          <w:p w14:paraId="25327584" w14:textId="77777777" w:rsidR="000D6C32" w:rsidRDefault="000D6C32">
            <w:pPr>
              <w:ind w:right="-1050"/>
              <w:rPr>
                <w:sz w:val="24"/>
              </w:rPr>
            </w:pPr>
            <w:r>
              <w:rPr>
                <w:sz w:val="24"/>
              </w:rPr>
              <w:t>mason</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BD30D5D" w14:textId="77777777" w:rsidR="000D6C32" w:rsidRDefault="000D6C32">
            <w:pPr>
              <w:ind w:right="-1050"/>
            </w:pPr>
            <w:r>
              <w:rPr>
                <w:sz w:val="24"/>
              </w:rPr>
              <w:t>Newlyn Cornwall</w:t>
            </w:r>
          </w:p>
        </w:tc>
      </w:tr>
      <w:tr w:rsidR="00277FF2" w14:paraId="498FD3B8" w14:textId="77777777" w:rsidTr="00E17196">
        <w:tc>
          <w:tcPr>
            <w:tcW w:w="1418" w:type="dxa"/>
            <w:tcBorders>
              <w:top w:val="single" w:sz="4" w:space="0" w:color="auto"/>
              <w:left w:val="single" w:sz="4" w:space="0" w:color="auto"/>
              <w:bottom w:val="single" w:sz="4" w:space="0" w:color="auto"/>
            </w:tcBorders>
            <w:shd w:val="clear" w:color="auto" w:fill="auto"/>
          </w:tcPr>
          <w:p w14:paraId="49157088" w14:textId="77777777" w:rsidR="000D6C32" w:rsidRDefault="000D6C32">
            <w:pPr>
              <w:ind w:right="-1050"/>
              <w:rPr>
                <w:sz w:val="24"/>
              </w:rPr>
            </w:pPr>
            <w:r>
              <w:rPr>
                <w:sz w:val="24"/>
              </w:rPr>
              <w:t>MARY-C.</w:t>
            </w:r>
          </w:p>
        </w:tc>
        <w:tc>
          <w:tcPr>
            <w:tcW w:w="1276" w:type="dxa"/>
            <w:tcBorders>
              <w:top w:val="single" w:sz="4" w:space="0" w:color="000000"/>
              <w:left w:val="single" w:sz="4" w:space="0" w:color="000000"/>
              <w:bottom w:val="single" w:sz="4" w:space="0" w:color="000000"/>
            </w:tcBorders>
            <w:shd w:val="clear" w:color="auto" w:fill="auto"/>
          </w:tcPr>
          <w:p w14:paraId="568AE793"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29E2C7E6" w14:textId="77777777" w:rsidR="000D6C32" w:rsidRDefault="000D6C32">
            <w:pPr>
              <w:ind w:right="-1050"/>
              <w:rPr>
                <w:sz w:val="24"/>
              </w:rPr>
            </w:pPr>
            <w:r>
              <w:rPr>
                <w:sz w:val="24"/>
              </w:rPr>
              <w:t>wife</w:t>
            </w:r>
          </w:p>
        </w:tc>
        <w:tc>
          <w:tcPr>
            <w:tcW w:w="1276" w:type="dxa"/>
            <w:tcBorders>
              <w:top w:val="single" w:sz="4" w:space="0" w:color="000000"/>
              <w:left w:val="single" w:sz="4" w:space="0" w:color="000000"/>
              <w:bottom w:val="single" w:sz="4" w:space="0" w:color="000000"/>
            </w:tcBorders>
            <w:shd w:val="clear" w:color="auto" w:fill="auto"/>
          </w:tcPr>
          <w:p w14:paraId="7C1B7FB1" w14:textId="77777777" w:rsidR="000D6C32" w:rsidRDefault="000D6C32">
            <w:pPr>
              <w:ind w:right="-1050"/>
              <w:rPr>
                <w:sz w:val="24"/>
              </w:rPr>
            </w:pPr>
            <w:r>
              <w:rPr>
                <w:sz w:val="24"/>
              </w:rPr>
              <w:t>married</w:t>
            </w:r>
          </w:p>
        </w:tc>
        <w:tc>
          <w:tcPr>
            <w:tcW w:w="425" w:type="dxa"/>
            <w:tcBorders>
              <w:top w:val="single" w:sz="4" w:space="0" w:color="000000"/>
              <w:left w:val="single" w:sz="4" w:space="0" w:color="000000"/>
              <w:bottom w:val="single" w:sz="4" w:space="0" w:color="000000"/>
            </w:tcBorders>
            <w:shd w:val="clear" w:color="auto" w:fill="auto"/>
          </w:tcPr>
          <w:p w14:paraId="45FEB1E5" w14:textId="77777777" w:rsidR="000D6C32" w:rsidRDefault="000D6C32">
            <w:pPr>
              <w:ind w:right="-1050"/>
              <w:rPr>
                <w:sz w:val="24"/>
              </w:rPr>
            </w:pPr>
            <w:r>
              <w:rPr>
                <w:sz w:val="24"/>
              </w:rPr>
              <w:t>52</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56FB7D20" w14:textId="77777777" w:rsidR="000D6C32" w:rsidRDefault="000D6C32">
            <w:pPr>
              <w:snapToGrid w:val="0"/>
              <w:ind w:right="-1050"/>
              <w:rPr>
                <w:sz w:val="24"/>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8FC13CA" w14:textId="77777777" w:rsidR="000D6C32" w:rsidRDefault="000D6C32">
            <w:pPr>
              <w:ind w:right="-1050"/>
            </w:pPr>
            <w:r>
              <w:rPr>
                <w:sz w:val="24"/>
              </w:rPr>
              <w:t>Mousehole Cornwall</w:t>
            </w:r>
          </w:p>
        </w:tc>
      </w:tr>
      <w:tr w:rsidR="00277FF2" w14:paraId="231AC2B0" w14:textId="77777777" w:rsidTr="00E17196">
        <w:tc>
          <w:tcPr>
            <w:tcW w:w="1418" w:type="dxa"/>
            <w:tcBorders>
              <w:top w:val="single" w:sz="4" w:space="0" w:color="auto"/>
              <w:left w:val="single" w:sz="4" w:space="0" w:color="auto"/>
              <w:bottom w:val="single" w:sz="4" w:space="0" w:color="auto"/>
            </w:tcBorders>
            <w:shd w:val="clear" w:color="auto" w:fill="auto"/>
          </w:tcPr>
          <w:p w14:paraId="2DBA218C" w14:textId="77777777" w:rsidR="000D6C32" w:rsidRDefault="000D6C32">
            <w:pPr>
              <w:ind w:right="-1050"/>
              <w:rPr>
                <w:sz w:val="24"/>
              </w:rPr>
            </w:pPr>
            <w:r>
              <w:rPr>
                <w:sz w:val="24"/>
              </w:rPr>
              <w:t>JOHN-S.</w:t>
            </w:r>
          </w:p>
        </w:tc>
        <w:tc>
          <w:tcPr>
            <w:tcW w:w="1276" w:type="dxa"/>
            <w:tcBorders>
              <w:top w:val="single" w:sz="4" w:space="0" w:color="000000"/>
              <w:left w:val="single" w:sz="4" w:space="0" w:color="000000"/>
              <w:bottom w:val="single" w:sz="4" w:space="0" w:color="000000"/>
            </w:tcBorders>
            <w:shd w:val="clear" w:color="auto" w:fill="auto"/>
          </w:tcPr>
          <w:p w14:paraId="58A5BA52"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68E9BA0C" w14:textId="77777777" w:rsidR="000D6C32" w:rsidRDefault="000D6C32">
            <w:pPr>
              <w:ind w:right="-1050"/>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69934B87" w14:textId="77777777" w:rsidR="000D6C32" w:rsidRDefault="000D6C32">
            <w:pPr>
              <w:ind w:right="-1050"/>
              <w:rPr>
                <w:sz w:val="24"/>
              </w:rPr>
            </w:pPr>
            <w:r>
              <w:rPr>
                <w:sz w:val="24"/>
              </w:rPr>
              <w:t>unmarried</w:t>
            </w:r>
          </w:p>
        </w:tc>
        <w:tc>
          <w:tcPr>
            <w:tcW w:w="425" w:type="dxa"/>
            <w:tcBorders>
              <w:top w:val="single" w:sz="4" w:space="0" w:color="000000"/>
              <w:left w:val="single" w:sz="4" w:space="0" w:color="000000"/>
              <w:bottom w:val="single" w:sz="4" w:space="0" w:color="000000"/>
            </w:tcBorders>
            <w:shd w:val="clear" w:color="auto" w:fill="auto"/>
          </w:tcPr>
          <w:p w14:paraId="52C56CD5" w14:textId="77777777" w:rsidR="000D6C32" w:rsidRDefault="000D6C32">
            <w:pPr>
              <w:ind w:right="-1050"/>
              <w:rPr>
                <w:sz w:val="24"/>
              </w:rPr>
            </w:pPr>
            <w:r>
              <w:rPr>
                <w:sz w:val="24"/>
              </w:rPr>
              <w:t>26</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7AED0BB4" w14:textId="77777777" w:rsidR="000D6C32" w:rsidRDefault="000D6C32">
            <w:pPr>
              <w:ind w:right="-1050"/>
              <w:rPr>
                <w:sz w:val="24"/>
              </w:rPr>
            </w:pPr>
            <w:r>
              <w:rPr>
                <w:sz w:val="24"/>
              </w:rPr>
              <w:t>mason</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2E700E8" w14:textId="77777777" w:rsidR="000D6C32" w:rsidRDefault="000D6C32">
            <w:pPr>
              <w:ind w:right="-1050"/>
            </w:pPr>
            <w:r>
              <w:rPr>
                <w:sz w:val="24"/>
              </w:rPr>
              <w:t>Mousehole Cornwall</w:t>
            </w:r>
          </w:p>
        </w:tc>
      </w:tr>
      <w:tr w:rsidR="00277FF2" w14:paraId="6D1F1842" w14:textId="77777777" w:rsidTr="00E17196">
        <w:tc>
          <w:tcPr>
            <w:tcW w:w="1418" w:type="dxa"/>
            <w:tcBorders>
              <w:top w:val="single" w:sz="4" w:space="0" w:color="auto"/>
              <w:left w:val="single" w:sz="4" w:space="0" w:color="auto"/>
              <w:bottom w:val="single" w:sz="4" w:space="0" w:color="auto"/>
            </w:tcBorders>
            <w:shd w:val="clear" w:color="auto" w:fill="auto"/>
          </w:tcPr>
          <w:p w14:paraId="54AB9DE6" w14:textId="77777777" w:rsidR="000D6C32" w:rsidRDefault="000D6C32">
            <w:pPr>
              <w:ind w:right="-1050"/>
              <w:rPr>
                <w:sz w:val="24"/>
              </w:rPr>
            </w:pPr>
            <w:r>
              <w:rPr>
                <w:sz w:val="24"/>
              </w:rPr>
              <w:t>ANNIE-M.</w:t>
            </w:r>
          </w:p>
        </w:tc>
        <w:tc>
          <w:tcPr>
            <w:tcW w:w="1276" w:type="dxa"/>
            <w:tcBorders>
              <w:top w:val="single" w:sz="4" w:space="0" w:color="000000"/>
              <w:left w:val="single" w:sz="4" w:space="0" w:color="000000"/>
              <w:bottom w:val="single" w:sz="4" w:space="0" w:color="000000"/>
            </w:tcBorders>
            <w:shd w:val="clear" w:color="auto" w:fill="auto"/>
          </w:tcPr>
          <w:p w14:paraId="56D550BA"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086D70C" w14:textId="77777777" w:rsidR="000D6C32" w:rsidRDefault="000D6C32">
            <w:pPr>
              <w:ind w:right="-1050"/>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5FF4BB47" w14:textId="77777777" w:rsidR="000D6C32" w:rsidRDefault="000D6C32">
            <w:pPr>
              <w:ind w:right="-1050"/>
              <w:rPr>
                <w:sz w:val="24"/>
              </w:rPr>
            </w:pPr>
            <w:r>
              <w:rPr>
                <w:sz w:val="24"/>
              </w:rPr>
              <w:t>unmarried</w:t>
            </w:r>
          </w:p>
        </w:tc>
        <w:tc>
          <w:tcPr>
            <w:tcW w:w="425" w:type="dxa"/>
            <w:tcBorders>
              <w:top w:val="single" w:sz="4" w:space="0" w:color="000000"/>
              <w:left w:val="single" w:sz="4" w:space="0" w:color="000000"/>
              <w:bottom w:val="single" w:sz="4" w:space="0" w:color="000000"/>
            </w:tcBorders>
            <w:shd w:val="clear" w:color="auto" w:fill="auto"/>
          </w:tcPr>
          <w:p w14:paraId="4AC17D6A" w14:textId="77777777" w:rsidR="000D6C32" w:rsidRDefault="000D6C32">
            <w:pPr>
              <w:ind w:right="-1050"/>
              <w:rPr>
                <w:sz w:val="24"/>
              </w:rPr>
            </w:pPr>
            <w:r>
              <w:rPr>
                <w:sz w:val="24"/>
              </w:rPr>
              <w:t>22</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7BF5378D" w14:textId="77777777" w:rsidR="000D6C32" w:rsidRDefault="000D6C32">
            <w:pPr>
              <w:snapToGrid w:val="0"/>
              <w:ind w:right="-1050"/>
              <w:rPr>
                <w:sz w:val="24"/>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9611995" w14:textId="77777777" w:rsidR="000D6C32" w:rsidRDefault="000D6C32">
            <w:pPr>
              <w:ind w:right="-1050"/>
            </w:pPr>
            <w:r>
              <w:rPr>
                <w:sz w:val="24"/>
              </w:rPr>
              <w:t>Mousehole Cornwall</w:t>
            </w:r>
          </w:p>
        </w:tc>
      </w:tr>
      <w:tr w:rsidR="00277FF2" w14:paraId="009579A3" w14:textId="77777777" w:rsidTr="00E17196">
        <w:tc>
          <w:tcPr>
            <w:tcW w:w="1418" w:type="dxa"/>
            <w:tcBorders>
              <w:top w:val="single" w:sz="4" w:space="0" w:color="auto"/>
              <w:left w:val="single" w:sz="4" w:space="0" w:color="auto"/>
              <w:bottom w:val="single" w:sz="4" w:space="0" w:color="auto"/>
            </w:tcBorders>
            <w:shd w:val="clear" w:color="auto" w:fill="auto"/>
          </w:tcPr>
          <w:p w14:paraId="5CF27F7B" w14:textId="77777777" w:rsidR="000D6C32" w:rsidRDefault="000D6C32">
            <w:pPr>
              <w:ind w:right="-1050"/>
              <w:rPr>
                <w:sz w:val="24"/>
              </w:rPr>
            </w:pPr>
            <w:r>
              <w:rPr>
                <w:sz w:val="24"/>
              </w:rPr>
              <w:t>CHARLES</w:t>
            </w:r>
          </w:p>
        </w:tc>
        <w:tc>
          <w:tcPr>
            <w:tcW w:w="1276" w:type="dxa"/>
            <w:tcBorders>
              <w:top w:val="single" w:sz="4" w:space="0" w:color="000000"/>
              <w:left w:val="single" w:sz="4" w:space="0" w:color="000000"/>
              <w:bottom w:val="single" w:sz="4" w:space="0" w:color="000000"/>
            </w:tcBorders>
            <w:shd w:val="clear" w:color="auto" w:fill="auto"/>
          </w:tcPr>
          <w:p w14:paraId="5E1173EA"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E98B6DE" w14:textId="77777777" w:rsidR="000D6C32" w:rsidRDefault="000D6C32">
            <w:pPr>
              <w:ind w:right="-1050"/>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23AC3AD7" w14:textId="77777777" w:rsidR="000D6C32" w:rsidRDefault="000D6C32">
            <w:pPr>
              <w:ind w:right="-1050"/>
              <w:rPr>
                <w:sz w:val="24"/>
              </w:rPr>
            </w:pPr>
            <w:r>
              <w:rPr>
                <w:sz w:val="24"/>
              </w:rPr>
              <w:t>unmarried</w:t>
            </w:r>
          </w:p>
        </w:tc>
        <w:tc>
          <w:tcPr>
            <w:tcW w:w="425" w:type="dxa"/>
            <w:tcBorders>
              <w:top w:val="single" w:sz="4" w:space="0" w:color="000000"/>
              <w:left w:val="single" w:sz="4" w:space="0" w:color="000000"/>
              <w:bottom w:val="single" w:sz="4" w:space="0" w:color="000000"/>
            </w:tcBorders>
            <w:shd w:val="clear" w:color="auto" w:fill="auto"/>
          </w:tcPr>
          <w:p w14:paraId="215A1BEE" w14:textId="77777777" w:rsidR="000D6C32" w:rsidRDefault="000D6C32">
            <w:pPr>
              <w:ind w:right="-1050"/>
              <w:rPr>
                <w:sz w:val="24"/>
              </w:rPr>
            </w:pPr>
            <w:r>
              <w:rPr>
                <w:sz w:val="24"/>
              </w:rPr>
              <w:t>17</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18EE3A6D" w14:textId="77777777" w:rsidR="000D6C32" w:rsidRDefault="000D6C32">
            <w:pPr>
              <w:ind w:right="-1050"/>
              <w:rPr>
                <w:sz w:val="24"/>
              </w:rPr>
            </w:pPr>
            <w:r>
              <w:rPr>
                <w:sz w:val="24"/>
              </w:rPr>
              <w:t>mason</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6442D96" w14:textId="77777777" w:rsidR="000D6C32" w:rsidRDefault="000D6C32">
            <w:pPr>
              <w:ind w:right="-1050"/>
            </w:pPr>
            <w:r>
              <w:rPr>
                <w:sz w:val="24"/>
              </w:rPr>
              <w:t>Mousehole Cornwall</w:t>
            </w:r>
          </w:p>
        </w:tc>
      </w:tr>
      <w:tr w:rsidR="00277FF2" w14:paraId="2E5ECE23" w14:textId="77777777" w:rsidTr="00E17196">
        <w:tc>
          <w:tcPr>
            <w:tcW w:w="1418" w:type="dxa"/>
            <w:tcBorders>
              <w:top w:val="single" w:sz="4" w:space="0" w:color="auto"/>
              <w:left w:val="single" w:sz="4" w:space="0" w:color="auto"/>
              <w:bottom w:val="single" w:sz="4" w:space="0" w:color="auto"/>
              <w:right w:val="single" w:sz="4" w:space="0" w:color="auto"/>
            </w:tcBorders>
            <w:shd w:val="clear" w:color="auto" w:fill="auto"/>
          </w:tcPr>
          <w:p w14:paraId="016800CA" w14:textId="77777777" w:rsidR="000D6C32" w:rsidRDefault="000D6C32">
            <w:pPr>
              <w:ind w:right="-1050"/>
              <w:rPr>
                <w:sz w:val="24"/>
              </w:rPr>
            </w:pPr>
            <w:r>
              <w:rPr>
                <w:sz w:val="24"/>
              </w:rPr>
              <w:t>HERBERT</w:t>
            </w:r>
          </w:p>
        </w:tc>
        <w:tc>
          <w:tcPr>
            <w:tcW w:w="1276" w:type="dxa"/>
            <w:tcBorders>
              <w:left w:val="single" w:sz="4" w:space="0" w:color="auto"/>
              <w:bottom w:val="single" w:sz="4" w:space="0" w:color="auto"/>
              <w:right w:val="single" w:sz="4" w:space="0" w:color="auto"/>
            </w:tcBorders>
            <w:shd w:val="clear" w:color="auto" w:fill="auto"/>
          </w:tcPr>
          <w:p w14:paraId="0DF2FD0F" w14:textId="77777777" w:rsidR="000D6C32" w:rsidRDefault="000D6C32">
            <w:pPr>
              <w:ind w:right="-1050"/>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3DE2E5DA" w14:textId="77777777" w:rsidR="000D6C32" w:rsidRDefault="000D6C32">
            <w:pPr>
              <w:ind w:right="-1050"/>
              <w:rPr>
                <w:sz w:val="24"/>
              </w:rPr>
            </w:pPr>
            <w:r>
              <w:rPr>
                <w:sz w:val="24"/>
              </w:rPr>
              <w:t>son</w:t>
            </w:r>
          </w:p>
        </w:tc>
        <w:tc>
          <w:tcPr>
            <w:tcW w:w="1276" w:type="dxa"/>
            <w:tcBorders>
              <w:left w:val="single" w:sz="4" w:space="0" w:color="auto"/>
              <w:bottom w:val="single" w:sz="4" w:space="0" w:color="auto"/>
              <w:right w:val="single" w:sz="4" w:space="0" w:color="auto"/>
            </w:tcBorders>
            <w:shd w:val="clear" w:color="auto" w:fill="auto"/>
          </w:tcPr>
          <w:p w14:paraId="4498ACA2" w14:textId="77777777" w:rsidR="000D6C32" w:rsidRDefault="000D6C32">
            <w:pPr>
              <w:snapToGrid w:val="0"/>
              <w:ind w:right="-1050"/>
              <w:rPr>
                <w:sz w:val="24"/>
              </w:rPr>
            </w:pPr>
          </w:p>
        </w:tc>
        <w:tc>
          <w:tcPr>
            <w:tcW w:w="425" w:type="dxa"/>
            <w:tcBorders>
              <w:left w:val="single" w:sz="4" w:space="0" w:color="auto"/>
              <w:bottom w:val="single" w:sz="4" w:space="0" w:color="auto"/>
            </w:tcBorders>
            <w:shd w:val="clear" w:color="auto" w:fill="auto"/>
          </w:tcPr>
          <w:p w14:paraId="30238923" w14:textId="77777777" w:rsidR="000D6C32" w:rsidRDefault="000D6C32">
            <w:pPr>
              <w:ind w:right="-1050"/>
              <w:rPr>
                <w:sz w:val="24"/>
              </w:rPr>
            </w:pPr>
            <w:r>
              <w:rPr>
                <w:sz w:val="24"/>
              </w:rPr>
              <w:t>13</w:t>
            </w:r>
          </w:p>
        </w:tc>
        <w:tc>
          <w:tcPr>
            <w:tcW w:w="2410" w:type="dxa"/>
            <w:tcBorders>
              <w:bottom w:val="single" w:sz="4" w:space="0" w:color="auto"/>
              <w:right w:val="single" w:sz="4" w:space="0" w:color="auto"/>
            </w:tcBorders>
            <w:shd w:val="clear" w:color="auto" w:fill="auto"/>
          </w:tcPr>
          <w:p w14:paraId="5E50C5BA" w14:textId="77777777" w:rsidR="000D6C32" w:rsidRDefault="000D6C32">
            <w:pPr>
              <w:ind w:right="-1050"/>
              <w:rPr>
                <w:sz w:val="24"/>
              </w:rPr>
            </w:pPr>
            <w:r>
              <w:rPr>
                <w:sz w:val="24"/>
              </w:rPr>
              <w:t>scholar</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BBE4B62" w14:textId="77777777" w:rsidR="000D6C32" w:rsidRDefault="000D6C32">
            <w:pPr>
              <w:ind w:right="-1050"/>
            </w:pPr>
            <w:r>
              <w:rPr>
                <w:sz w:val="24"/>
              </w:rPr>
              <w:t>Mousehole Cornwall</w:t>
            </w:r>
          </w:p>
        </w:tc>
      </w:tr>
    </w:tbl>
    <w:p w14:paraId="0616DEE6" w14:textId="77777777" w:rsidR="000D6C32" w:rsidRDefault="000D6C32">
      <w:pPr>
        <w:ind w:right="-1050"/>
        <w:rPr>
          <w:sz w:val="24"/>
        </w:rPr>
      </w:pPr>
    </w:p>
    <w:p w14:paraId="3671CA4A" w14:textId="77777777" w:rsidR="000D6C32" w:rsidRDefault="000D6C32">
      <w:pPr>
        <w:ind w:right="-1050"/>
        <w:rPr>
          <w:sz w:val="24"/>
        </w:rPr>
      </w:pPr>
    </w:p>
    <w:p w14:paraId="466A3D38" w14:textId="77777777" w:rsidR="000D6C32" w:rsidRDefault="000D6C32">
      <w:pPr>
        <w:ind w:right="-1050"/>
        <w:rPr>
          <w:sz w:val="24"/>
        </w:rPr>
      </w:pPr>
      <w:r>
        <w:rPr>
          <w:sz w:val="24"/>
        </w:rPr>
        <w:t>1871 census  19 Fore Street St Just from Kindred Konnections</w:t>
      </w:r>
    </w:p>
    <w:tbl>
      <w:tblPr>
        <w:tblW w:w="0" w:type="auto"/>
        <w:tblInd w:w="654" w:type="dxa"/>
        <w:tblLayout w:type="fixed"/>
        <w:tblLook w:val="0000" w:firstRow="0" w:lastRow="0" w:firstColumn="0" w:lastColumn="0" w:noHBand="0" w:noVBand="0"/>
      </w:tblPr>
      <w:tblGrid>
        <w:gridCol w:w="1985"/>
        <w:gridCol w:w="1276"/>
        <w:gridCol w:w="1134"/>
        <w:gridCol w:w="1417"/>
        <w:gridCol w:w="567"/>
        <w:gridCol w:w="1559"/>
        <w:gridCol w:w="2452"/>
      </w:tblGrid>
      <w:tr w:rsidR="00277FF2" w14:paraId="60B7854C"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74BB59FE" w14:textId="77777777" w:rsidR="000D6C32" w:rsidRDefault="000D6C32">
            <w:pPr>
              <w:ind w:right="-1050"/>
              <w:rPr>
                <w:sz w:val="24"/>
              </w:rPr>
            </w:pPr>
            <w:r>
              <w:rPr>
                <w:sz w:val="24"/>
              </w:rPr>
              <w:t>ROBERT</w:t>
            </w:r>
          </w:p>
        </w:tc>
        <w:tc>
          <w:tcPr>
            <w:tcW w:w="1276" w:type="dxa"/>
            <w:tcBorders>
              <w:top w:val="single" w:sz="4" w:space="0" w:color="auto"/>
              <w:left w:val="single" w:sz="4" w:space="0" w:color="auto"/>
              <w:right w:val="single" w:sz="4" w:space="0" w:color="auto"/>
            </w:tcBorders>
            <w:shd w:val="clear" w:color="auto" w:fill="auto"/>
          </w:tcPr>
          <w:p w14:paraId="52785E82"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6ECE772B"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01BE9394"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7303810" w14:textId="77777777" w:rsidR="000D6C32" w:rsidRDefault="000D6C32">
            <w:pPr>
              <w:ind w:right="-1050"/>
              <w:rPr>
                <w:sz w:val="24"/>
              </w:rPr>
            </w:pPr>
            <w:r>
              <w:rPr>
                <w:sz w:val="24"/>
              </w:rPr>
              <w:t>57</w:t>
            </w:r>
          </w:p>
        </w:tc>
        <w:tc>
          <w:tcPr>
            <w:tcW w:w="1559" w:type="dxa"/>
            <w:tcBorders>
              <w:top w:val="single" w:sz="4" w:space="0" w:color="auto"/>
              <w:left w:val="single" w:sz="4" w:space="0" w:color="auto"/>
              <w:right w:val="single" w:sz="4" w:space="0" w:color="auto"/>
            </w:tcBorders>
            <w:shd w:val="clear" w:color="auto" w:fill="auto"/>
          </w:tcPr>
          <w:p w14:paraId="5FE36021" w14:textId="77777777" w:rsidR="000D6C32" w:rsidRDefault="000D6C32">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0EBCA2A" w14:textId="77777777" w:rsidR="000D6C32" w:rsidRDefault="000D6C32">
            <w:pPr>
              <w:ind w:right="-1050"/>
            </w:pPr>
            <w:r>
              <w:rPr>
                <w:sz w:val="24"/>
              </w:rPr>
              <w:t>Falmouth Cornwall</w:t>
            </w:r>
          </w:p>
        </w:tc>
      </w:tr>
      <w:tr w:rsidR="00277FF2" w14:paraId="19DB4AA6" w14:textId="77777777" w:rsidTr="00441A70">
        <w:tc>
          <w:tcPr>
            <w:tcW w:w="1985" w:type="dxa"/>
            <w:tcBorders>
              <w:top w:val="single" w:sz="4" w:space="0" w:color="auto"/>
              <w:left w:val="single" w:sz="4" w:space="0" w:color="auto"/>
              <w:bottom w:val="single" w:sz="4" w:space="0" w:color="auto"/>
            </w:tcBorders>
            <w:shd w:val="clear" w:color="auto" w:fill="auto"/>
          </w:tcPr>
          <w:p w14:paraId="7B819EDB" w14:textId="77777777" w:rsidR="000D6C32" w:rsidRDefault="000D6C32">
            <w:pPr>
              <w:ind w:right="-1050"/>
              <w:rPr>
                <w:sz w:val="24"/>
              </w:rPr>
            </w:pPr>
            <w:r>
              <w:rPr>
                <w:sz w:val="24"/>
              </w:rPr>
              <w:t>ANN</w:t>
            </w:r>
          </w:p>
        </w:tc>
        <w:tc>
          <w:tcPr>
            <w:tcW w:w="1276" w:type="dxa"/>
            <w:tcBorders>
              <w:top w:val="single" w:sz="4" w:space="0" w:color="000000"/>
              <w:left w:val="single" w:sz="4" w:space="0" w:color="000000"/>
              <w:bottom w:val="single" w:sz="4" w:space="0" w:color="000000"/>
            </w:tcBorders>
            <w:shd w:val="clear" w:color="auto" w:fill="auto"/>
          </w:tcPr>
          <w:p w14:paraId="36B82721"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1C1E24C"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16135820"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7F288748" w14:textId="77777777" w:rsidR="000D6C32" w:rsidRDefault="000D6C32">
            <w:pPr>
              <w:ind w:right="-1050"/>
              <w:rPr>
                <w:sz w:val="24"/>
              </w:rPr>
            </w:pPr>
            <w:r>
              <w:rPr>
                <w:sz w:val="24"/>
              </w:rPr>
              <w:t>57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0DAD62F"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6579AD1" w14:textId="77777777" w:rsidR="000D6C32" w:rsidRDefault="000D6C32">
            <w:pPr>
              <w:ind w:right="-1050"/>
            </w:pPr>
            <w:r>
              <w:rPr>
                <w:sz w:val="24"/>
              </w:rPr>
              <w:t>St Buryan Cornwall</w:t>
            </w:r>
          </w:p>
        </w:tc>
      </w:tr>
      <w:tr w:rsidR="00277FF2" w14:paraId="4537BECE" w14:textId="77777777" w:rsidTr="00441A70">
        <w:tc>
          <w:tcPr>
            <w:tcW w:w="1985" w:type="dxa"/>
            <w:tcBorders>
              <w:top w:val="single" w:sz="4" w:space="0" w:color="auto"/>
              <w:left w:val="single" w:sz="4" w:space="0" w:color="auto"/>
              <w:bottom w:val="single" w:sz="4" w:space="0" w:color="auto"/>
            </w:tcBorders>
            <w:shd w:val="clear" w:color="auto" w:fill="auto"/>
          </w:tcPr>
          <w:p w14:paraId="0CCB8C90" w14:textId="77777777" w:rsidR="000D6C32" w:rsidRDefault="000D6C32">
            <w:pPr>
              <w:ind w:right="-1050"/>
              <w:rPr>
                <w:sz w:val="24"/>
              </w:rPr>
            </w:pPr>
            <w:r>
              <w:rPr>
                <w:sz w:val="24"/>
              </w:rPr>
              <w:t>ELIZABETH</w:t>
            </w:r>
          </w:p>
        </w:tc>
        <w:tc>
          <w:tcPr>
            <w:tcW w:w="1276" w:type="dxa"/>
            <w:tcBorders>
              <w:top w:val="single" w:sz="4" w:space="0" w:color="000000"/>
              <w:left w:val="single" w:sz="4" w:space="0" w:color="000000"/>
              <w:bottom w:val="single" w:sz="4" w:space="0" w:color="000000"/>
            </w:tcBorders>
            <w:shd w:val="clear" w:color="auto" w:fill="auto"/>
          </w:tcPr>
          <w:p w14:paraId="77DC2403"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35E6DAA" w14:textId="77777777" w:rsidR="000D6C32" w:rsidRDefault="000D6C32">
            <w:pPr>
              <w:ind w:right="-1050"/>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68A20638" w14:textId="77777777" w:rsidR="000D6C32" w:rsidRDefault="000D6C32">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2AD58F07" w14:textId="77777777" w:rsidR="000D6C32" w:rsidRDefault="000D6C32">
            <w:pPr>
              <w:ind w:right="-1050"/>
              <w:rPr>
                <w:sz w:val="24"/>
              </w:rPr>
            </w:pPr>
            <w:r>
              <w:rPr>
                <w:sz w:val="24"/>
              </w:rPr>
              <w:t>30</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DDCBC9C" w14:textId="77777777" w:rsidR="000D6C32" w:rsidRDefault="000D6C32">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83C87EE" w14:textId="77777777" w:rsidR="000D6C32" w:rsidRDefault="000D6C32">
            <w:pPr>
              <w:ind w:right="-1050"/>
            </w:pPr>
            <w:r>
              <w:rPr>
                <w:sz w:val="24"/>
              </w:rPr>
              <w:t>St Just Cornwall</w:t>
            </w:r>
          </w:p>
        </w:tc>
      </w:tr>
      <w:tr w:rsidR="00277FF2" w14:paraId="1CCAA4AD" w14:textId="77777777" w:rsidTr="00441A70">
        <w:tc>
          <w:tcPr>
            <w:tcW w:w="1985" w:type="dxa"/>
            <w:tcBorders>
              <w:top w:val="single" w:sz="4" w:space="0" w:color="auto"/>
              <w:left w:val="single" w:sz="4" w:space="0" w:color="auto"/>
              <w:bottom w:val="single" w:sz="4" w:space="0" w:color="auto"/>
            </w:tcBorders>
            <w:shd w:val="clear" w:color="auto" w:fill="auto"/>
          </w:tcPr>
          <w:p w14:paraId="069FBCBB" w14:textId="77777777" w:rsidR="000D6C32" w:rsidRDefault="000D6C32">
            <w:pPr>
              <w:ind w:right="-1050"/>
              <w:rPr>
                <w:sz w:val="24"/>
              </w:rPr>
            </w:pPr>
            <w:r>
              <w:rPr>
                <w:sz w:val="24"/>
              </w:rPr>
              <w:t>ROBERT</w:t>
            </w:r>
          </w:p>
        </w:tc>
        <w:tc>
          <w:tcPr>
            <w:tcW w:w="1276" w:type="dxa"/>
            <w:tcBorders>
              <w:top w:val="single" w:sz="4" w:space="0" w:color="000000"/>
              <w:left w:val="single" w:sz="4" w:space="0" w:color="000000"/>
              <w:bottom w:val="single" w:sz="4" w:space="0" w:color="000000"/>
            </w:tcBorders>
            <w:shd w:val="clear" w:color="auto" w:fill="auto"/>
          </w:tcPr>
          <w:p w14:paraId="391807E2"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9F33A8C" w14:textId="77777777" w:rsidR="000D6C32" w:rsidRDefault="000D6C32">
            <w:pPr>
              <w:ind w:right="-1050"/>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3319F7B5" w14:textId="77777777" w:rsidR="000D6C32" w:rsidRDefault="000D6C32">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0640B559" w14:textId="77777777" w:rsidR="000D6C32" w:rsidRDefault="000D6C32">
            <w:pPr>
              <w:ind w:right="-1050"/>
              <w:rPr>
                <w:sz w:val="24"/>
              </w:rPr>
            </w:pPr>
            <w:r>
              <w:rPr>
                <w:sz w:val="24"/>
              </w:rPr>
              <w:t>27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B79BB98" w14:textId="77777777" w:rsidR="000D6C32" w:rsidRDefault="000D6C32">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081EB321" w14:textId="77777777" w:rsidR="000D6C32" w:rsidRDefault="000D6C32">
            <w:pPr>
              <w:ind w:right="-1050"/>
            </w:pPr>
            <w:r>
              <w:rPr>
                <w:sz w:val="24"/>
              </w:rPr>
              <w:t>St Just Cornwall</w:t>
            </w:r>
          </w:p>
        </w:tc>
      </w:tr>
      <w:tr w:rsidR="00277FF2" w14:paraId="60341C12" w14:textId="77777777" w:rsidTr="00441A70">
        <w:tc>
          <w:tcPr>
            <w:tcW w:w="1985" w:type="dxa"/>
            <w:tcBorders>
              <w:top w:val="single" w:sz="4" w:space="0" w:color="auto"/>
              <w:left w:val="single" w:sz="4" w:space="0" w:color="auto"/>
              <w:bottom w:val="single" w:sz="4" w:space="0" w:color="auto"/>
            </w:tcBorders>
            <w:shd w:val="clear" w:color="auto" w:fill="auto"/>
          </w:tcPr>
          <w:p w14:paraId="251C305B" w14:textId="77777777" w:rsidR="000D6C32" w:rsidRDefault="000D6C32">
            <w:pPr>
              <w:ind w:right="-1050"/>
              <w:rPr>
                <w:sz w:val="24"/>
              </w:rPr>
            </w:pPr>
            <w:r>
              <w:rPr>
                <w:sz w:val="24"/>
              </w:rPr>
              <w:t>WILLIAM</w:t>
            </w:r>
          </w:p>
        </w:tc>
        <w:tc>
          <w:tcPr>
            <w:tcW w:w="1276" w:type="dxa"/>
            <w:tcBorders>
              <w:top w:val="single" w:sz="4" w:space="0" w:color="000000"/>
              <w:left w:val="single" w:sz="4" w:space="0" w:color="000000"/>
              <w:bottom w:val="single" w:sz="4" w:space="0" w:color="000000"/>
            </w:tcBorders>
            <w:shd w:val="clear" w:color="auto" w:fill="auto"/>
          </w:tcPr>
          <w:p w14:paraId="4577CCA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FF3FCD7"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6E377E79"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61FBD4E7" w14:textId="77777777" w:rsidR="000D6C32" w:rsidRDefault="000D6C32">
            <w:pPr>
              <w:ind w:right="-1050"/>
              <w:rPr>
                <w:sz w:val="24"/>
              </w:rPr>
            </w:pPr>
            <w:r>
              <w:rPr>
                <w:sz w:val="24"/>
              </w:rPr>
              <w:t>26</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15237FF5" w14:textId="77777777" w:rsidR="000D6C32" w:rsidRDefault="000D6C32">
            <w:pPr>
              <w:ind w:right="-1050"/>
              <w:rPr>
                <w:sz w:val="24"/>
              </w:rPr>
            </w:pPr>
            <w:r>
              <w:rPr>
                <w:sz w:val="24"/>
              </w:rPr>
              <w:t>stone 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0DF08BE9" w14:textId="77777777" w:rsidR="000D6C32" w:rsidRDefault="000D6C32">
            <w:pPr>
              <w:ind w:right="-1050"/>
            </w:pPr>
            <w:r>
              <w:rPr>
                <w:sz w:val="24"/>
              </w:rPr>
              <w:t>St Just Cornwall</w:t>
            </w:r>
          </w:p>
        </w:tc>
      </w:tr>
      <w:tr w:rsidR="00277FF2" w14:paraId="7315ABC0" w14:textId="77777777" w:rsidTr="00441A70">
        <w:tc>
          <w:tcPr>
            <w:tcW w:w="1985" w:type="dxa"/>
            <w:tcBorders>
              <w:top w:val="single" w:sz="4" w:space="0" w:color="auto"/>
              <w:left w:val="single" w:sz="4" w:space="0" w:color="auto"/>
              <w:bottom w:val="single" w:sz="4" w:space="0" w:color="auto"/>
            </w:tcBorders>
            <w:shd w:val="clear" w:color="auto" w:fill="auto"/>
          </w:tcPr>
          <w:p w14:paraId="4A25C1BE" w14:textId="77777777" w:rsidR="000D6C32" w:rsidRDefault="000D6C32">
            <w:pPr>
              <w:ind w:right="-1050"/>
              <w:rPr>
                <w:sz w:val="24"/>
              </w:rPr>
            </w:pPr>
            <w:r>
              <w:rPr>
                <w:sz w:val="24"/>
              </w:rPr>
              <w:t>MARY I.</w:t>
            </w:r>
          </w:p>
        </w:tc>
        <w:tc>
          <w:tcPr>
            <w:tcW w:w="1276" w:type="dxa"/>
            <w:tcBorders>
              <w:top w:val="single" w:sz="4" w:space="0" w:color="000000"/>
              <w:left w:val="single" w:sz="4" w:space="0" w:color="000000"/>
              <w:bottom w:val="single" w:sz="4" w:space="0" w:color="000000"/>
            </w:tcBorders>
            <w:shd w:val="clear" w:color="auto" w:fill="auto"/>
          </w:tcPr>
          <w:p w14:paraId="258682BF"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452A25E" w14:textId="77777777" w:rsidR="000D6C32" w:rsidRDefault="000D6C32">
            <w:pPr>
              <w:ind w:right="-1050"/>
            </w:pPr>
            <w:r>
              <w:rPr>
                <w:sz w:val="24"/>
              </w:rPr>
              <w:t>daughter</w:t>
            </w:r>
          </w:p>
        </w:tc>
        <w:tc>
          <w:tcPr>
            <w:tcW w:w="1417" w:type="dxa"/>
            <w:tcBorders>
              <w:top w:val="single" w:sz="4" w:space="0" w:color="000000"/>
              <w:left w:val="single" w:sz="4" w:space="0" w:color="000000"/>
              <w:bottom w:val="single" w:sz="4" w:space="0" w:color="000000"/>
            </w:tcBorders>
            <w:shd w:val="clear" w:color="auto" w:fill="auto"/>
          </w:tcPr>
          <w:p w14:paraId="612BC6D7" w14:textId="77777777" w:rsidR="000D6C32" w:rsidRDefault="000D6C32">
            <w:pPr>
              <w:snapToGrid w:val="0"/>
              <w:ind w:right="-1050"/>
            </w:pPr>
          </w:p>
        </w:tc>
        <w:tc>
          <w:tcPr>
            <w:tcW w:w="567" w:type="dxa"/>
            <w:tcBorders>
              <w:top w:val="single" w:sz="4" w:space="0" w:color="000000"/>
              <w:left w:val="single" w:sz="4" w:space="0" w:color="000000"/>
              <w:bottom w:val="single" w:sz="4" w:space="0" w:color="000000"/>
            </w:tcBorders>
            <w:shd w:val="clear" w:color="auto" w:fill="auto"/>
          </w:tcPr>
          <w:p w14:paraId="67780603" w14:textId="77777777" w:rsidR="000D6C32" w:rsidRDefault="000D6C32">
            <w:pPr>
              <w:ind w:right="-1050"/>
              <w:rPr>
                <w:sz w:val="24"/>
              </w:rPr>
            </w:pPr>
            <w:r>
              <w:rPr>
                <w:sz w:val="24"/>
              </w:rPr>
              <w:t>23</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28B8E1D"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ED7AD07" w14:textId="77777777" w:rsidR="000D6C32" w:rsidRDefault="000D6C32">
            <w:pPr>
              <w:ind w:right="-1050"/>
            </w:pPr>
            <w:r>
              <w:rPr>
                <w:sz w:val="24"/>
              </w:rPr>
              <w:t>St Just Cornwall</w:t>
            </w:r>
          </w:p>
        </w:tc>
      </w:tr>
      <w:tr w:rsidR="00277FF2" w14:paraId="1F12C1BA" w14:textId="77777777" w:rsidTr="00441A70">
        <w:tc>
          <w:tcPr>
            <w:tcW w:w="1985" w:type="dxa"/>
            <w:tcBorders>
              <w:top w:val="single" w:sz="4" w:space="0" w:color="auto"/>
              <w:left w:val="single" w:sz="4" w:space="0" w:color="auto"/>
              <w:bottom w:val="single" w:sz="4" w:space="0" w:color="auto"/>
            </w:tcBorders>
            <w:shd w:val="clear" w:color="auto" w:fill="auto"/>
          </w:tcPr>
          <w:p w14:paraId="216ADD29" w14:textId="77777777" w:rsidR="000D6C32" w:rsidRDefault="000D6C32">
            <w:pPr>
              <w:ind w:right="-1050"/>
              <w:rPr>
                <w:sz w:val="24"/>
              </w:rPr>
            </w:pPr>
            <w:r>
              <w:rPr>
                <w:sz w:val="24"/>
              </w:rPr>
              <w:t>JOHN</w:t>
            </w:r>
          </w:p>
        </w:tc>
        <w:tc>
          <w:tcPr>
            <w:tcW w:w="1276" w:type="dxa"/>
            <w:tcBorders>
              <w:top w:val="single" w:sz="4" w:space="0" w:color="000000"/>
              <w:left w:val="single" w:sz="4" w:space="0" w:color="000000"/>
              <w:bottom w:val="single" w:sz="4" w:space="0" w:color="000000"/>
            </w:tcBorders>
            <w:shd w:val="clear" w:color="auto" w:fill="auto"/>
          </w:tcPr>
          <w:p w14:paraId="1BB343D7"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73E4FB2"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3C84292B"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352C37BB" w14:textId="77777777" w:rsidR="000D6C32" w:rsidRDefault="000D6C32">
            <w:pPr>
              <w:ind w:right="-1050"/>
              <w:rPr>
                <w:sz w:val="24"/>
              </w:rPr>
            </w:pPr>
            <w:r>
              <w:rPr>
                <w:sz w:val="24"/>
              </w:rPr>
              <w:t>19</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C62C3FE" w14:textId="77777777" w:rsidR="000D6C32" w:rsidRDefault="000D6C32">
            <w:pPr>
              <w:ind w:right="-1050"/>
              <w:rPr>
                <w:sz w:val="24"/>
              </w:rPr>
            </w:pPr>
            <w:r>
              <w:rPr>
                <w:sz w:val="24"/>
              </w:rPr>
              <w:t>stone 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405D6EA" w14:textId="77777777" w:rsidR="000D6C32" w:rsidRDefault="000D6C32">
            <w:pPr>
              <w:ind w:right="-1050"/>
            </w:pPr>
            <w:r>
              <w:rPr>
                <w:sz w:val="24"/>
              </w:rPr>
              <w:t>St Just Cornwall</w:t>
            </w:r>
          </w:p>
        </w:tc>
      </w:tr>
      <w:tr w:rsidR="00277FF2" w14:paraId="037F2898"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2D9EB3A5" w14:textId="77777777" w:rsidR="000D6C32" w:rsidRDefault="000D6C32">
            <w:pPr>
              <w:ind w:right="-1050"/>
              <w:rPr>
                <w:sz w:val="24"/>
              </w:rPr>
            </w:pPr>
            <w:r>
              <w:rPr>
                <w:sz w:val="24"/>
              </w:rPr>
              <w:t>EDWARD</w:t>
            </w:r>
          </w:p>
        </w:tc>
        <w:tc>
          <w:tcPr>
            <w:tcW w:w="1276" w:type="dxa"/>
            <w:tcBorders>
              <w:left w:val="single" w:sz="4" w:space="0" w:color="auto"/>
              <w:bottom w:val="single" w:sz="4" w:space="0" w:color="auto"/>
              <w:right w:val="single" w:sz="4" w:space="0" w:color="auto"/>
            </w:tcBorders>
            <w:shd w:val="clear" w:color="auto" w:fill="auto"/>
          </w:tcPr>
          <w:p w14:paraId="3C5E87D3"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118D7D0D" w14:textId="77777777" w:rsidR="000D6C32" w:rsidRDefault="000D6C32">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7C031590"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1D5F3E35" w14:textId="77777777" w:rsidR="000D6C32" w:rsidRDefault="000D6C32">
            <w:pPr>
              <w:ind w:right="-1050"/>
              <w:rPr>
                <w:sz w:val="24"/>
              </w:rPr>
            </w:pPr>
            <w:r>
              <w:rPr>
                <w:sz w:val="24"/>
              </w:rPr>
              <w:t>15</w:t>
            </w:r>
          </w:p>
        </w:tc>
        <w:tc>
          <w:tcPr>
            <w:tcW w:w="1559" w:type="dxa"/>
            <w:tcBorders>
              <w:left w:val="single" w:sz="4" w:space="0" w:color="auto"/>
              <w:bottom w:val="single" w:sz="4" w:space="0" w:color="auto"/>
              <w:right w:val="single" w:sz="4" w:space="0" w:color="auto"/>
            </w:tcBorders>
            <w:shd w:val="clear" w:color="auto" w:fill="auto"/>
          </w:tcPr>
          <w:p w14:paraId="69E24BB2" w14:textId="77777777" w:rsidR="000D6C32" w:rsidRDefault="000D6C32">
            <w:pPr>
              <w:ind w:right="-1050"/>
              <w:rPr>
                <w:sz w:val="24"/>
              </w:rPr>
            </w:pPr>
            <w:r>
              <w:rPr>
                <w:sz w:val="24"/>
              </w:rPr>
              <w:t>stone 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297EE0B4" w14:textId="77777777" w:rsidR="000D6C32" w:rsidRDefault="000D6C32">
            <w:pPr>
              <w:ind w:right="-1050"/>
            </w:pPr>
            <w:r>
              <w:rPr>
                <w:sz w:val="24"/>
              </w:rPr>
              <w:t>St Just Cornwall</w:t>
            </w:r>
          </w:p>
        </w:tc>
      </w:tr>
    </w:tbl>
    <w:p w14:paraId="40450278" w14:textId="77777777" w:rsidR="000D6C32" w:rsidRDefault="000D6C32">
      <w:pPr>
        <w:ind w:right="-1050"/>
        <w:rPr>
          <w:sz w:val="24"/>
        </w:rPr>
      </w:pPr>
    </w:p>
    <w:p w14:paraId="327C98BA" w14:textId="77777777" w:rsidR="000D6C32" w:rsidRDefault="000D6C32">
      <w:pPr>
        <w:pageBreakBefore/>
        <w:ind w:right="-1050"/>
        <w:rPr>
          <w:sz w:val="24"/>
        </w:rPr>
      </w:pPr>
      <w:r>
        <w:rPr>
          <w:b/>
          <w:sz w:val="24"/>
        </w:rPr>
        <w:t>OTHER INFORMATION ON THE NEWLYN FAMILY 1 (continued)</w:t>
      </w:r>
    </w:p>
    <w:p w14:paraId="70FBD6F5" w14:textId="77777777" w:rsidR="000D6C32" w:rsidRDefault="000D6C32">
      <w:pPr>
        <w:ind w:right="-1050"/>
        <w:rPr>
          <w:sz w:val="24"/>
        </w:rPr>
      </w:pPr>
    </w:p>
    <w:p w14:paraId="08726879" w14:textId="77777777" w:rsidR="000D6C32" w:rsidRDefault="000D6C32">
      <w:pPr>
        <w:ind w:right="-1050"/>
        <w:rPr>
          <w:sz w:val="24"/>
        </w:rPr>
      </w:pPr>
    </w:p>
    <w:p w14:paraId="281E99FD" w14:textId="77777777" w:rsidR="000D6C32" w:rsidRDefault="000D6C32">
      <w:pPr>
        <w:ind w:right="-1050"/>
        <w:rPr>
          <w:sz w:val="24"/>
        </w:rPr>
      </w:pPr>
      <w:r>
        <w:rPr>
          <w:sz w:val="24"/>
        </w:rPr>
        <w:t xml:space="preserve">1841 census Mousehole HO 107/143/10 Mousehole, Paul parish district 20 folio 9 page 10 (ages to the nearest 5 years) (from </w:t>
      </w:r>
      <w:hyperlink r:id="rId862" w:history="1">
        <w:r>
          <w:rPr>
            <w:rStyle w:val="Hyperlink"/>
            <w:sz w:val="24"/>
          </w:rPr>
          <w:t>www.freecen.org.uk</w:t>
        </w:r>
      </w:hyperlink>
      <w:r>
        <w:rPr>
          <w:sz w:val="24"/>
        </w:rPr>
        <w:t xml:space="preserve"> )</w:t>
      </w:r>
    </w:p>
    <w:tbl>
      <w:tblPr>
        <w:tblW w:w="0" w:type="auto"/>
        <w:tblInd w:w="654" w:type="dxa"/>
        <w:tblLayout w:type="fixed"/>
        <w:tblLook w:val="0000" w:firstRow="0" w:lastRow="0" w:firstColumn="0" w:lastColumn="0" w:noHBand="0" w:noVBand="0"/>
      </w:tblPr>
      <w:tblGrid>
        <w:gridCol w:w="1985"/>
        <w:gridCol w:w="1985"/>
        <w:gridCol w:w="1985"/>
        <w:gridCol w:w="1985"/>
        <w:gridCol w:w="2450"/>
      </w:tblGrid>
      <w:tr w:rsidR="00277FF2" w14:paraId="17AB10FC"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390642F2" w14:textId="77777777" w:rsidR="000D6C32" w:rsidRDefault="000D6C32">
            <w:pPr>
              <w:ind w:right="-1050"/>
              <w:rPr>
                <w:sz w:val="24"/>
              </w:rPr>
            </w:pPr>
            <w:r>
              <w:rPr>
                <w:sz w:val="24"/>
              </w:rPr>
              <w:t>ROBERT</w:t>
            </w:r>
          </w:p>
        </w:tc>
        <w:tc>
          <w:tcPr>
            <w:tcW w:w="1985" w:type="dxa"/>
            <w:tcBorders>
              <w:top w:val="single" w:sz="4" w:space="0" w:color="auto"/>
              <w:left w:val="single" w:sz="4" w:space="0" w:color="auto"/>
              <w:right w:val="single" w:sz="4" w:space="0" w:color="auto"/>
            </w:tcBorders>
            <w:shd w:val="clear" w:color="auto" w:fill="auto"/>
          </w:tcPr>
          <w:p w14:paraId="4043150E" w14:textId="77777777" w:rsidR="000D6C32" w:rsidRDefault="000D6C32">
            <w:pPr>
              <w:ind w:right="-1050"/>
              <w:rPr>
                <w:sz w:val="24"/>
              </w:rPr>
            </w:pPr>
            <w:r>
              <w:rPr>
                <w:sz w:val="24"/>
              </w:rPr>
              <w:t>Tregenza</w:t>
            </w:r>
          </w:p>
        </w:tc>
        <w:tc>
          <w:tcPr>
            <w:tcW w:w="1985" w:type="dxa"/>
            <w:tcBorders>
              <w:top w:val="single" w:sz="4" w:space="0" w:color="auto"/>
              <w:left w:val="single" w:sz="4" w:space="0" w:color="auto"/>
              <w:right w:val="single" w:sz="4" w:space="0" w:color="auto"/>
            </w:tcBorders>
            <w:shd w:val="clear" w:color="auto" w:fill="auto"/>
          </w:tcPr>
          <w:p w14:paraId="688B9D70" w14:textId="77777777" w:rsidR="000D6C32" w:rsidRDefault="000D6C32">
            <w:pPr>
              <w:ind w:right="-1050"/>
              <w:rPr>
                <w:sz w:val="24"/>
              </w:rPr>
            </w:pPr>
            <w:r>
              <w:rPr>
                <w:sz w:val="24"/>
              </w:rPr>
              <w:t>50</w:t>
            </w:r>
          </w:p>
        </w:tc>
        <w:tc>
          <w:tcPr>
            <w:tcW w:w="1985" w:type="dxa"/>
            <w:tcBorders>
              <w:top w:val="single" w:sz="4" w:space="0" w:color="auto"/>
              <w:left w:val="single" w:sz="4" w:space="0" w:color="auto"/>
              <w:right w:val="single" w:sz="4" w:space="0" w:color="auto"/>
            </w:tcBorders>
            <w:shd w:val="clear" w:color="auto" w:fill="auto"/>
          </w:tcPr>
          <w:p w14:paraId="4F23CC58" w14:textId="77777777" w:rsidR="000D6C32" w:rsidRDefault="000D6C32">
            <w:pPr>
              <w:ind w:right="-1050"/>
              <w:rPr>
                <w:sz w:val="24"/>
              </w:rPr>
            </w:pPr>
            <w:r>
              <w:rPr>
                <w:sz w:val="24"/>
              </w:rPr>
              <w:t>mason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B633312" w14:textId="77777777" w:rsidR="000D6C32" w:rsidRDefault="000D6C32">
            <w:pPr>
              <w:ind w:right="-1050"/>
            </w:pPr>
            <w:r>
              <w:rPr>
                <w:sz w:val="24"/>
              </w:rPr>
              <w:t>Cornwall</w:t>
            </w:r>
          </w:p>
        </w:tc>
      </w:tr>
      <w:tr w:rsidR="00277FF2" w14:paraId="7613B7C6" w14:textId="77777777" w:rsidTr="00441A70">
        <w:tc>
          <w:tcPr>
            <w:tcW w:w="1985" w:type="dxa"/>
            <w:tcBorders>
              <w:top w:val="single" w:sz="4" w:space="0" w:color="auto"/>
              <w:left w:val="single" w:sz="4" w:space="0" w:color="auto"/>
              <w:bottom w:val="single" w:sz="4" w:space="0" w:color="auto"/>
            </w:tcBorders>
            <w:shd w:val="clear" w:color="auto" w:fill="auto"/>
          </w:tcPr>
          <w:p w14:paraId="18B7460D" w14:textId="77777777" w:rsidR="000D6C32" w:rsidRDefault="000D6C32">
            <w:pPr>
              <w:ind w:right="-1050"/>
              <w:rPr>
                <w:sz w:val="24"/>
              </w:rPr>
            </w:pPr>
            <w:r>
              <w:rPr>
                <w:sz w:val="24"/>
              </w:rPr>
              <w:t>JOHN</w:t>
            </w:r>
          </w:p>
        </w:tc>
        <w:tc>
          <w:tcPr>
            <w:tcW w:w="1985" w:type="dxa"/>
            <w:tcBorders>
              <w:top w:val="single" w:sz="4" w:space="0" w:color="000000"/>
              <w:left w:val="single" w:sz="4" w:space="0" w:color="000000"/>
              <w:bottom w:val="single" w:sz="4" w:space="0" w:color="000000"/>
            </w:tcBorders>
            <w:shd w:val="clear" w:color="auto" w:fill="auto"/>
          </w:tcPr>
          <w:p w14:paraId="4A072488" w14:textId="77777777" w:rsidR="000D6C32" w:rsidRDefault="000D6C32">
            <w:pPr>
              <w:ind w:right="-1050"/>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0F115E02" w14:textId="77777777" w:rsidR="000D6C32" w:rsidRDefault="000D6C32">
            <w:pPr>
              <w:ind w:right="-1050"/>
              <w:rPr>
                <w:sz w:val="24"/>
              </w:rPr>
            </w:pPr>
            <w:r>
              <w:rPr>
                <w:sz w:val="24"/>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8503C15" w14:textId="77777777" w:rsidR="000D6C32" w:rsidRDefault="000D6C32">
            <w:pPr>
              <w:ind w:right="-1050"/>
              <w:rPr>
                <w:sz w:val="24"/>
              </w:rPr>
            </w:pPr>
            <w:r>
              <w:rPr>
                <w:sz w:val="24"/>
              </w:rPr>
              <w:t>mason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91DC4CD" w14:textId="77777777" w:rsidR="000D6C32" w:rsidRDefault="000D6C32">
            <w:pPr>
              <w:ind w:right="-1050"/>
            </w:pPr>
            <w:r>
              <w:rPr>
                <w:sz w:val="24"/>
              </w:rPr>
              <w:t>Cornwall</w:t>
            </w:r>
          </w:p>
        </w:tc>
      </w:tr>
      <w:tr w:rsidR="00277FF2" w14:paraId="4A05184C" w14:textId="77777777" w:rsidTr="00441A70">
        <w:tc>
          <w:tcPr>
            <w:tcW w:w="1985" w:type="dxa"/>
            <w:tcBorders>
              <w:top w:val="single" w:sz="4" w:space="0" w:color="auto"/>
              <w:left w:val="single" w:sz="4" w:space="0" w:color="auto"/>
              <w:bottom w:val="single" w:sz="4" w:space="0" w:color="auto"/>
            </w:tcBorders>
            <w:shd w:val="clear" w:color="auto" w:fill="auto"/>
          </w:tcPr>
          <w:p w14:paraId="6D7E15D2" w14:textId="77777777" w:rsidR="000D6C32" w:rsidRDefault="000D6C32">
            <w:pPr>
              <w:ind w:right="-1050"/>
              <w:rPr>
                <w:sz w:val="24"/>
              </w:rPr>
            </w:pPr>
            <w:r>
              <w:rPr>
                <w:sz w:val="24"/>
              </w:rPr>
              <w:t>SUSAN</w:t>
            </w:r>
          </w:p>
        </w:tc>
        <w:tc>
          <w:tcPr>
            <w:tcW w:w="1985" w:type="dxa"/>
            <w:tcBorders>
              <w:top w:val="single" w:sz="4" w:space="0" w:color="000000"/>
              <w:left w:val="single" w:sz="4" w:space="0" w:color="000000"/>
              <w:bottom w:val="single" w:sz="4" w:space="0" w:color="000000"/>
            </w:tcBorders>
            <w:shd w:val="clear" w:color="auto" w:fill="auto"/>
          </w:tcPr>
          <w:p w14:paraId="191812E6" w14:textId="77777777" w:rsidR="000D6C32" w:rsidRDefault="000D6C32">
            <w:pPr>
              <w:ind w:right="-1050"/>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4B99D3E7" w14:textId="77777777" w:rsidR="000D6C32" w:rsidRDefault="000D6C32">
            <w:pPr>
              <w:ind w:right="-1050"/>
              <w:rPr>
                <w:sz w:val="24"/>
              </w:rPr>
            </w:pPr>
            <w:r>
              <w:rPr>
                <w:sz w:val="24"/>
              </w:rPr>
              <w:t>18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763104B"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E75031B" w14:textId="77777777" w:rsidR="000D6C32" w:rsidRDefault="000D6C32">
            <w:pPr>
              <w:ind w:right="-1050"/>
            </w:pPr>
            <w:r>
              <w:rPr>
                <w:sz w:val="24"/>
              </w:rPr>
              <w:t>Cornwall</w:t>
            </w:r>
          </w:p>
        </w:tc>
      </w:tr>
      <w:tr w:rsidR="00277FF2" w14:paraId="66BD8D73" w14:textId="77777777" w:rsidTr="00441A70">
        <w:tc>
          <w:tcPr>
            <w:tcW w:w="1985" w:type="dxa"/>
            <w:tcBorders>
              <w:top w:val="single" w:sz="4" w:space="0" w:color="auto"/>
              <w:left w:val="single" w:sz="4" w:space="0" w:color="auto"/>
              <w:bottom w:val="single" w:sz="4" w:space="0" w:color="auto"/>
            </w:tcBorders>
            <w:shd w:val="clear" w:color="auto" w:fill="auto"/>
          </w:tcPr>
          <w:p w14:paraId="4081EE41" w14:textId="77777777" w:rsidR="000D6C32" w:rsidRDefault="000D6C32">
            <w:pPr>
              <w:ind w:right="-1050"/>
              <w:rPr>
                <w:sz w:val="24"/>
              </w:rPr>
            </w:pPr>
            <w:r>
              <w:rPr>
                <w:sz w:val="24"/>
              </w:rPr>
              <w:t>MARY</w:t>
            </w:r>
          </w:p>
        </w:tc>
        <w:tc>
          <w:tcPr>
            <w:tcW w:w="1985" w:type="dxa"/>
            <w:tcBorders>
              <w:top w:val="single" w:sz="4" w:space="0" w:color="000000"/>
              <w:left w:val="single" w:sz="4" w:space="0" w:color="000000"/>
              <w:bottom w:val="single" w:sz="4" w:space="0" w:color="000000"/>
            </w:tcBorders>
            <w:shd w:val="clear" w:color="auto" w:fill="auto"/>
          </w:tcPr>
          <w:p w14:paraId="539E1ADD" w14:textId="77777777" w:rsidR="000D6C32" w:rsidRDefault="000D6C32">
            <w:pPr>
              <w:ind w:right="-1050"/>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737975A9" w14:textId="77777777" w:rsidR="000D6C32" w:rsidRDefault="000D6C32">
            <w:pPr>
              <w:ind w:right="-1050"/>
              <w:rPr>
                <w:sz w:val="24"/>
              </w:rPr>
            </w:pPr>
            <w:r>
              <w:rPr>
                <w:sz w:val="24"/>
              </w:rPr>
              <w:t>15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15A3CB62"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47BE3329" w14:textId="77777777" w:rsidR="000D6C32" w:rsidRDefault="000D6C32">
            <w:pPr>
              <w:ind w:right="-1050"/>
            </w:pPr>
            <w:r>
              <w:rPr>
                <w:sz w:val="24"/>
              </w:rPr>
              <w:t>Cornwall</w:t>
            </w:r>
          </w:p>
        </w:tc>
      </w:tr>
      <w:tr w:rsidR="00277FF2" w14:paraId="01032785" w14:textId="77777777" w:rsidTr="00441A70">
        <w:tc>
          <w:tcPr>
            <w:tcW w:w="1985" w:type="dxa"/>
            <w:tcBorders>
              <w:top w:val="single" w:sz="4" w:space="0" w:color="auto"/>
              <w:left w:val="single" w:sz="4" w:space="0" w:color="auto"/>
              <w:bottom w:val="single" w:sz="4" w:space="0" w:color="auto"/>
            </w:tcBorders>
            <w:shd w:val="clear" w:color="auto" w:fill="auto"/>
          </w:tcPr>
          <w:p w14:paraId="10E861A7" w14:textId="77777777" w:rsidR="000D6C32" w:rsidRDefault="000D6C32">
            <w:pPr>
              <w:ind w:right="-1050"/>
              <w:rPr>
                <w:sz w:val="24"/>
              </w:rPr>
            </w:pPr>
            <w:r>
              <w:rPr>
                <w:sz w:val="24"/>
              </w:rPr>
              <w:t>EDWARD</w:t>
            </w:r>
          </w:p>
        </w:tc>
        <w:tc>
          <w:tcPr>
            <w:tcW w:w="1985" w:type="dxa"/>
            <w:tcBorders>
              <w:top w:val="single" w:sz="4" w:space="0" w:color="000000"/>
              <w:left w:val="single" w:sz="4" w:space="0" w:color="000000"/>
              <w:bottom w:val="single" w:sz="4" w:space="0" w:color="000000"/>
            </w:tcBorders>
            <w:shd w:val="clear" w:color="auto" w:fill="auto"/>
          </w:tcPr>
          <w:p w14:paraId="3DF6F439" w14:textId="77777777" w:rsidR="000D6C32" w:rsidRDefault="000D6C32">
            <w:pPr>
              <w:ind w:right="-1050"/>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4603FD28" w14:textId="77777777" w:rsidR="000D6C32" w:rsidRDefault="000D6C32">
            <w:pPr>
              <w:ind w:right="-1050"/>
              <w:rPr>
                <w:sz w:val="24"/>
              </w:rPr>
            </w:pPr>
            <w:r>
              <w:rPr>
                <w:sz w:val="24"/>
              </w:rPr>
              <w:t>12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2213C831"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BF3BF6A" w14:textId="77777777" w:rsidR="000D6C32" w:rsidRDefault="000D6C32">
            <w:pPr>
              <w:ind w:right="-1050"/>
            </w:pPr>
            <w:r>
              <w:rPr>
                <w:sz w:val="24"/>
              </w:rPr>
              <w:t>Cornwall</w:t>
            </w:r>
          </w:p>
        </w:tc>
      </w:tr>
      <w:tr w:rsidR="00277FF2" w14:paraId="67947812" w14:textId="77777777" w:rsidTr="00441A70">
        <w:tc>
          <w:tcPr>
            <w:tcW w:w="1985" w:type="dxa"/>
            <w:tcBorders>
              <w:top w:val="single" w:sz="4" w:space="0" w:color="auto"/>
              <w:left w:val="single" w:sz="4" w:space="0" w:color="auto"/>
              <w:bottom w:val="single" w:sz="4" w:space="0" w:color="auto"/>
            </w:tcBorders>
            <w:shd w:val="clear" w:color="auto" w:fill="auto"/>
          </w:tcPr>
          <w:p w14:paraId="710FBCE8" w14:textId="77777777" w:rsidR="000D6C32" w:rsidRDefault="000D6C32">
            <w:pPr>
              <w:ind w:right="-1050"/>
              <w:rPr>
                <w:sz w:val="24"/>
              </w:rPr>
            </w:pPr>
            <w:r>
              <w:rPr>
                <w:sz w:val="24"/>
              </w:rPr>
              <w:t>ELIZABETH-H</w:t>
            </w:r>
          </w:p>
        </w:tc>
        <w:tc>
          <w:tcPr>
            <w:tcW w:w="1985" w:type="dxa"/>
            <w:tcBorders>
              <w:top w:val="single" w:sz="4" w:space="0" w:color="000000"/>
              <w:left w:val="single" w:sz="4" w:space="0" w:color="000000"/>
              <w:bottom w:val="single" w:sz="4" w:space="0" w:color="000000"/>
            </w:tcBorders>
            <w:shd w:val="clear" w:color="auto" w:fill="auto"/>
          </w:tcPr>
          <w:p w14:paraId="03CEF4D7" w14:textId="77777777" w:rsidR="000D6C32" w:rsidRDefault="000D6C32">
            <w:pPr>
              <w:ind w:right="-1050"/>
              <w:rPr>
                <w:sz w:val="24"/>
              </w:rPr>
            </w:pPr>
            <w:r>
              <w:rPr>
                <w:sz w:val="24"/>
              </w:rPr>
              <w:t>Tregenza</w:t>
            </w:r>
          </w:p>
        </w:tc>
        <w:tc>
          <w:tcPr>
            <w:tcW w:w="1985" w:type="dxa"/>
            <w:tcBorders>
              <w:top w:val="single" w:sz="4" w:space="0" w:color="000000"/>
              <w:left w:val="single" w:sz="4" w:space="0" w:color="000000"/>
              <w:bottom w:val="single" w:sz="4" w:space="0" w:color="000000"/>
            </w:tcBorders>
            <w:shd w:val="clear" w:color="auto" w:fill="auto"/>
          </w:tcPr>
          <w:p w14:paraId="359391FB" w14:textId="77777777" w:rsidR="000D6C32" w:rsidRDefault="000D6C32">
            <w:pPr>
              <w:ind w:right="-1050"/>
              <w:rPr>
                <w:sz w:val="24"/>
              </w:rPr>
            </w:pPr>
            <w:r>
              <w:rPr>
                <w:sz w:val="24"/>
              </w:rPr>
              <w:t xml:space="preserve">  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95414A9"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9A9865D" w14:textId="77777777" w:rsidR="000D6C32" w:rsidRDefault="000D6C32">
            <w:pPr>
              <w:ind w:right="-1050"/>
            </w:pPr>
            <w:r>
              <w:rPr>
                <w:sz w:val="24"/>
              </w:rPr>
              <w:t>Cornwall</w:t>
            </w:r>
          </w:p>
        </w:tc>
      </w:tr>
      <w:tr w:rsidR="00277FF2" w14:paraId="732137CB"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45CF4605" w14:textId="77777777" w:rsidR="000D6C32" w:rsidRDefault="000D6C32">
            <w:pPr>
              <w:ind w:right="-1050"/>
              <w:rPr>
                <w:sz w:val="24"/>
              </w:rPr>
            </w:pPr>
            <w:r>
              <w:rPr>
                <w:sz w:val="24"/>
              </w:rPr>
              <w:t>THOMAS</w:t>
            </w:r>
          </w:p>
        </w:tc>
        <w:tc>
          <w:tcPr>
            <w:tcW w:w="1985" w:type="dxa"/>
            <w:tcBorders>
              <w:left w:val="single" w:sz="4" w:space="0" w:color="auto"/>
              <w:bottom w:val="single" w:sz="4" w:space="0" w:color="auto"/>
              <w:right w:val="single" w:sz="4" w:space="0" w:color="auto"/>
            </w:tcBorders>
            <w:shd w:val="clear" w:color="auto" w:fill="auto"/>
          </w:tcPr>
          <w:p w14:paraId="3BBE14D8" w14:textId="77777777" w:rsidR="000D6C32" w:rsidRDefault="000D6C32">
            <w:pPr>
              <w:ind w:right="-1050"/>
              <w:rPr>
                <w:sz w:val="24"/>
              </w:rPr>
            </w:pPr>
            <w:r>
              <w:rPr>
                <w:sz w:val="24"/>
              </w:rPr>
              <w:t>Tregenza</w:t>
            </w:r>
          </w:p>
        </w:tc>
        <w:tc>
          <w:tcPr>
            <w:tcW w:w="1985" w:type="dxa"/>
            <w:tcBorders>
              <w:left w:val="single" w:sz="4" w:space="0" w:color="auto"/>
              <w:bottom w:val="single" w:sz="4" w:space="0" w:color="auto"/>
              <w:right w:val="single" w:sz="4" w:space="0" w:color="auto"/>
            </w:tcBorders>
            <w:shd w:val="clear" w:color="auto" w:fill="auto"/>
          </w:tcPr>
          <w:p w14:paraId="063272F2" w14:textId="77777777" w:rsidR="000D6C32" w:rsidRDefault="000D6C32">
            <w:pPr>
              <w:ind w:right="-1050"/>
              <w:rPr>
                <w:sz w:val="24"/>
              </w:rPr>
            </w:pPr>
            <w:r>
              <w:rPr>
                <w:sz w:val="24"/>
              </w:rPr>
              <w:t xml:space="preserve">  3</w:t>
            </w:r>
          </w:p>
        </w:tc>
        <w:tc>
          <w:tcPr>
            <w:tcW w:w="1985" w:type="dxa"/>
            <w:tcBorders>
              <w:left w:val="single" w:sz="4" w:space="0" w:color="auto"/>
              <w:bottom w:val="single" w:sz="4" w:space="0" w:color="auto"/>
              <w:right w:val="single" w:sz="4" w:space="0" w:color="auto"/>
            </w:tcBorders>
            <w:shd w:val="clear" w:color="auto" w:fill="auto"/>
          </w:tcPr>
          <w:p w14:paraId="58706489"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ACDC591" w14:textId="77777777" w:rsidR="000D6C32" w:rsidRDefault="000D6C32">
            <w:pPr>
              <w:ind w:right="-1050"/>
            </w:pPr>
            <w:r>
              <w:rPr>
                <w:sz w:val="24"/>
              </w:rPr>
              <w:t>Cornwall</w:t>
            </w:r>
          </w:p>
        </w:tc>
      </w:tr>
    </w:tbl>
    <w:p w14:paraId="5C666B25" w14:textId="77777777" w:rsidR="000D6C32" w:rsidRDefault="000D6C32">
      <w:pPr>
        <w:ind w:right="-1050"/>
      </w:pPr>
    </w:p>
    <w:p w14:paraId="602942C8" w14:textId="77777777" w:rsidR="000D6C32" w:rsidRDefault="000D6C32">
      <w:pPr>
        <w:ind w:right="-1050"/>
        <w:rPr>
          <w:sz w:val="24"/>
        </w:rPr>
      </w:pPr>
    </w:p>
    <w:p w14:paraId="29F3D26B" w14:textId="77777777" w:rsidR="000D6C32" w:rsidRDefault="000D6C32">
      <w:pPr>
        <w:ind w:right="-1050"/>
        <w:rPr>
          <w:sz w:val="24"/>
        </w:rPr>
      </w:pPr>
    </w:p>
    <w:p w14:paraId="09DC0B98" w14:textId="77777777" w:rsidR="000D6C32" w:rsidRDefault="000D6C32">
      <w:pPr>
        <w:ind w:right="-1050"/>
        <w:rPr>
          <w:sz w:val="24"/>
        </w:rPr>
      </w:pPr>
      <w:r>
        <w:rPr>
          <w:sz w:val="24"/>
        </w:rPr>
        <w:t xml:space="preserve">1861 census Compass Hill Ilfracombe RG9/1492 St Philip &amp; St James parish district 3E folio 38 page 5 schedule 29 (from </w:t>
      </w:r>
      <w:hyperlink r:id="rId863" w:history="1">
        <w:r>
          <w:rPr>
            <w:rStyle w:val="Hyperlink"/>
            <w:sz w:val="24"/>
          </w:rPr>
          <w:t>www.freecen.org.uk</w:t>
        </w:r>
      </w:hyperlink>
      <w:r>
        <w:rPr>
          <w:sz w:val="24"/>
        </w:rPr>
        <w:t xml:space="preserve"> )</w:t>
      </w:r>
    </w:p>
    <w:tbl>
      <w:tblPr>
        <w:tblW w:w="0" w:type="auto"/>
        <w:tblInd w:w="654" w:type="dxa"/>
        <w:tblLayout w:type="fixed"/>
        <w:tblLook w:val="0000" w:firstRow="0" w:lastRow="0" w:firstColumn="0" w:lastColumn="0" w:noHBand="0" w:noVBand="0"/>
      </w:tblPr>
      <w:tblGrid>
        <w:gridCol w:w="1985"/>
        <w:gridCol w:w="1985"/>
        <w:gridCol w:w="1842"/>
        <w:gridCol w:w="567"/>
        <w:gridCol w:w="1559"/>
        <w:gridCol w:w="2452"/>
      </w:tblGrid>
      <w:tr w:rsidR="00277FF2" w14:paraId="02BB7254"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59B58CF3" w14:textId="77777777" w:rsidR="000D6C32" w:rsidRDefault="000D6C32">
            <w:pPr>
              <w:ind w:right="-1050"/>
              <w:rPr>
                <w:sz w:val="24"/>
              </w:rPr>
            </w:pPr>
            <w:r>
              <w:rPr>
                <w:sz w:val="24"/>
              </w:rPr>
              <w:t>EDWARD</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ED321A" w14:textId="77777777" w:rsidR="000D6C32" w:rsidRDefault="000D6C32">
            <w:pPr>
              <w:ind w:right="-1050"/>
              <w:rPr>
                <w:sz w:val="24"/>
              </w:rPr>
            </w:pPr>
            <w:r>
              <w:rPr>
                <w:sz w:val="24"/>
              </w:rPr>
              <w:t>TregAnza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A7D188" w14:textId="77777777" w:rsidR="000D6C32" w:rsidRDefault="000D6C32">
            <w:pPr>
              <w:ind w:right="-1050"/>
              <w:rPr>
                <w:sz w:val="24"/>
              </w:rPr>
            </w:pPr>
            <w:r>
              <w:rPr>
                <w:sz w:val="24"/>
              </w:rPr>
              <w:t>head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1E3030" w14:textId="77777777" w:rsidR="000D6C32" w:rsidRDefault="000D6C32">
            <w:pPr>
              <w:ind w:right="-1050"/>
              <w:rPr>
                <w:sz w:val="24"/>
              </w:rPr>
            </w:pPr>
            <w:r>
              <w:rPr>
                <w:sz w:val="24"/>
              </w:rPr>
              <w:t>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2B7CDA" w14:textId="77777777" w:rsidR="000D6C32" w:rsidRDefault="000D6C32">
            <w:pPr>
              <w:ind w:right="-1050"/>
              <w:rPr>
                <w:sz w:val="24"/>
              </w:rPr>
            </w:pPr>
            <w:r>
              <w:rPr>
                <w:sz w:val="24"/>
              </w:rPr>
              <w:t>coast guard</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76181C0" w14:textId="77777777" w:rsidR="000D6C32" w:rsidRDefault="000D6C32">
            <w:pPr>
              <w:ind w:right="-1050"/>
            </w:pPr>
            <w:r>
              <w:rPr>
                <w:sz w:val="24"/>
              </w:rPr>
              <w:t>Mousehole</w:t>
            </w:r>
          </w:p>
        </w:tc>
      </w:tr>
      <w:tr w:rsidR="00277FF2" w14:paraId="376391FB" w14:textId="77777777" w:rsidTr="00441A70">
        <w:tc>
          <w:tcPr>
            <w:tcW w:w="1985" w:type="dxa"/>
            <w:tcBorders>
              <w:top w:val="single" w:sz="4" w:space="0" w:color="auto"/>
              <w:left w:val="single" w:sz="4" w:space="0" w:color="auto"/>
              <w:bottom w:val="single" w:sz="4" w:space="0" w:color="auto"/>
              <w:right w:val="single" w:sz="4" w:space="0" w:color="auto"/>
            </w:tcBorders>
            <w:shd w:val="clear" w:color="auto" w:fill="auto"/>
          </w:tcPr>
          <w:p w14:paraId="6C1DB03E" w14:textId="77777777" w:rsidR="000D6C32" w:rsidRDefault="000D6C32">
            <w:pPr>
              <w:ind w:right="-1050"/>
              <w:rPr>
                <w:sz w:val="24"/>
              </w:rPr>
            </w:pPr>
            <w:r>
              <w:rPr>
                <w:sz w:val="24"/>
              </w:rPr>
              <w:t>KEZIA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FF2F6A" w14:textId="77777777" w:rsidR="000D6C32" w:rsidRDefault="000D6C32">
            <w:pPr>
              <w:ind w:right="-1050"/>
              <w:rPr>
                <w:sz w:val="24"/>
              </w:rPr>
            </w:pPr>
            <w:r>
              <w:rPr>
                <w:sz w:val="24"/>
              </w:rPr>
              <w:t>TregAnza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CACDD9" w14:textId="77777777" w:rsidR="000D6C32" w:rsidRDefault="000D6C32">
            <w:pPr>
              <w:ind w:right="-1050"/>
              <w:rPr>
                <w:sz w:val="24"/>
              </w:rPr>
            </w:pPr>
            <w:r>
              <w:rPr>
                <w:sz w:val="24"/>
              </w:rPr>
              <w:t>wife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47DD97" w14:textId="77777777" w:rsidR="000D6C32" w:rsidRDefault="000D6C32">
            <w:pPr>
              <w:ind w:right="-1050"/>
              <w:rPr>
                <w:sz w:val="24"/>
              </w:rPr>
            </w:pPr>
            <w:r>
              <w:rPr>
                <w:sz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0CC8F1"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D858C48" w14:textId="77777777" w:rsidR="000D6C32" w:rsidRDefault="000D6C32">
            <w:pPr>
              <w:ind w:right="-1050"/>
            </w:pPr>
            <w:r>
              <w:rPr>
                <w:sz w:val="24"/>
              </w:rPr>
              <w:t>Ilfracombe Devon</w:t>
            </w:r>
          </w:p>
        </w:tc>
      </w:tr>
    </w:tbl>
    <w:p w14:paraId="01E40C59" w14:textId="77777777" w:rsidR="000D6C32" w:rsidRDefault="000D6C32">
      <w:pPr>
        <w:ind w:right="-1050"/>
        <w:rPr>
          <w:sz w:val="24"/>
        </w:rPr>
      </w:pPr>
    </w:p>
    <w:p w14:paraId="24BA74B8" w14:textId="77777777" w:rsidR="000D6C32" w:rsidRDefault="000D6C32">
      <w:pPr>
        <w:ind w:right="-1050"/>
        <w:rPr>
          <w:sz w:val="24"/>
        </w:rPr>
      </w:pPr>
    </w:p>
    <w:p w14:paraId="201C8E24" w14:textId="77777777" w:rsidR="000D6C32" w:rsidRDefault="000D6C32">
      <w:pPr>
        <w:ind w:right="-1050"/>
        <w:rPr>
          <w:sz w:val="24"/>
        </w:rPr>
      </w:pPr>
    </w:p>
    <w:p w14:paraId="0285B6A6" w14:textId="77777777" w:rsidR="000D6C32" w:rsidRDefault="000D6C32">
      <w:pPr>
        <w:ind w:right="-1050"/>
        <w:rPr>
          <w:sz w:val="24"/>
        </w:rPr>
      </w:pPr>
      <w:r>
        <w:rPr>
          <w:sz w:val="24"/>
        </w:rPr>
        <w:t xml:space="preserve">1851 census Mousehole HO 107/1918 Paul parish folio 207 page 5 schedule 22 from </w:t>
      </w:r>
      <w:hyperlink r:id="rId864" w:history="1">
        <w:r>
          <w:rPr>
            <w:rStyle w:val="Hyperlink"/>
            <w:sz w:val="24"/>
          </w:rPr>
          <w:t>www.freecen.org.uk</w:t>
        </w:r>
      </w:hyperlink>
    </w:p>
    <w:tbl>
      <w:tblPr>
        <w:tblW w:w="0" w:type="auto"/>
        <w:tblInd w:w="654" w:type="dxa"/>
        <w:tblLayout w:type="fixed"/>
        <w:tblLook w:val="0000" w:firstRow="0" w:lastRow="0" w:firstColumn="0" w:lastColumn="0" w:noHBand="0" w:noVBand="0"/>
      </w:tblPr>
      <w:tblGrid>
        <w:gridCol w:w="1560"/>
        <w:gridCol w:w="1984"/>
        <w:gridCol w:w="851"/>
        <w:gridCol w:w="1417"/>
        <w:gridCol w:w="567"/>
        <w:gridCol w:w="1559"/>
        <w:gridCol w:w="2452"/>
      </w:tblGrid>
      <w:tr w:rsidR="00277FF2" w14:paraId="4A968A2C" w14:textId="77777777" w:rsidTr="00441A70">
        <w:tc>
          <w:tcPr>
            <w:tcW w:w="1560" w:type="dxa"/>
            <w:tcBorders>
              <w:top w:val="single" w:sz="4" w:space="0" w:color="auto"/>
              <w:left w:val="single" w:sz="4" w:space="0" w:color="auto"/>
              <w:bottom w:val="single" w:sz="4" w:space="0" w:color="auto"/>
              <w:right w:val="single" w:sz="4" w:space="0" w:color="auto"/>
            </w:tcBorders>
            <w:shd w:val="clear" w:color="auto" w:fill="auto"/>
          </w:tcPr>
          <w:p w14:paraId="5EBCC14A" w14:textId="77777777" w:rsidR="000D6C32" w:rsidRDefault="000D6C32">
            <w:pPr>
              <w:ind w:right="-1050"/>
              <w:rPr>
                <w:sz w:val="24"/>
              </w:rPr>
            </w:pPr>
            <w:r>
              <w:rPr>
                <w:sz w:val="24"/>
              </w:rPr>
              <w:t>ROBERT</w:t>
            </w:r>
          </w:p>
        </w:tc>
        <w:tc>
          <w:tcPr>
            <w:tcW w:w="1984" w:type="dxa"/>
            <w:tcBorders>
              <w:top w:val="single" w:sz="4" w:space="0" w:color="auto"/>
              <w:left w:val="single" w:sz="4" w:space="0" w:color="auto"/>
              <w:right w:val="single" w:sz="4" w:space="0" w:color="auto"/>
            </w:tcBorders>
            <w:shd w:val="clear" w:color="auto" w:fill="auto"/>
          </w:tcPr>
          <w:p w14:paraId="0A501C90" w14:textId="77777777" w:rsidR="000D6C32" w:rsidRDefault="000D6C32">
            <w:pPr>
              <w:ind w:right="-1050"/>
              <w:rPr>
                <w:sz w:val="24"/>
              </w:rPr>
            </w:pPr>
            <w:r>
              <w:rPr>
                <w:sz w:val="24"/>
              </w:rPr>
              <w:t>Tregenza</w:t>
            </w:r>
          </w:p>
        </w:tc>
        <w:tc>
          <w:tcPr>
            <w:tcW w:w="851" w:type="dxa"/>
            <w:tcBorders>
              <w:top w:val="single" w:sz="4" w:space="0" w:color="auto"/>
              <w:left w:val="single" w:sz="4" w:space="0" w:color="auto"/>
              <w:right w:val="single" w:sz="4" w:space="0" w:color="auto"/>
            </w:tcBorders>
            <w:shd w:val="clear" w:color="auto" w:fill="auto"/>
          </w:tcPr>
          <w:p w14:paraId="3E648147"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30C046C7" w14:textId="77777777" w:rsidR="000D6C32" w:rsidRDefault="000D6C32">
            <w:pPr>
              <w:ind w:right="-1050"/>
              <w:rPr>
                <w:sz w:val="24"/>
              </w:rPr>
            </w:pPr>
            <w:r>
              <w:rPr>
                <w:sz w:val="24"/>
              </w:rPr>
              <w:t>widower</w:t>
            </w:r>
          </w:p>
        </w:tc>
        <w:tc>
          <w:tcPr>
            <w:tcW w:w="567" w:type="dxa"/>
            <w:tcBorders>
              <w:top w:val="single" w:sz="4" w:space="0" w:color="auto"/>
              <w:left w:val="single" w:sz="4" w:space="0" w:color="auto"/>
              <w:right w:val="single" w:sz="4" w:space="0" w:color="auto"/>
            </w:tcBorders>
            <w:shd w:val="clear" w:color="auto" w:fill="auto"/>
          </w:tcPr>
          <w:p w14:paraId="5B680CCB" w14:textId="77777777" w:rsidR="000D6C32" w:rsidRDefault="000D6C32">
            <w:pPr>
              <w:ind w:right="-1050"/>
              <w:rPr>
                <w:sz w:val="24"/>
              </w:rPr>
            </w:pPr>
            <w:r>
              <w:rPr>
                <w:sz w:val="24"/>
              </w:rPr>
              <w:t>65</w:t>
            </w:r>
          </w:p>
        </w:tc>
        <w:tc>
          <w:tcPr>
            <w:tcW w:w="1559" w:type="dxa"/>
            <w:tcBorders>
              <w:top w:val="single" w:sz="4" w:space="0" w:color="auto"/>
              <w:left w:val="single" w:sz="4" w:space="0" w:color="auto"/>
              <w:right w:val="single" w:sz="4" w:space="0" w:color="auto"/>
            </w:tcBorders>
            <w:shd w:val="clear" w:color="auto" w:fill="auto"/>
          </w:tcPr>
          <w:p w14:paraId="41BFB30B" w14:textId="77777777" w:rsidR="000D6C32" w:rsidRDefault="000D6C32">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2448B07" w14:textId="77777777" w:rsidR="000D6C32" w:rsidRDefault="000D6C32">
            <w:pPr>
              <w:ind w:right="-1050"/>
            </w:pPr>
            <w:r>
              <w:rPr>
                <w:sz w:val="24"/>
              </w:rPr>
              <w:t>Mylor</w:t>
            </w:r>
          </w:p>
        </w:tc>
      </w:tr>
      <w:tr w:rsidR="00277FF2" w14:paraId="302A2728" w14:textId="77777777" w:rsidTr="00441A70">
        <w:tc>
          <w:tcPr>
            <w:tcW w:w="1560" w:type="dxa"/>
            <w:tcBorders>
              <w:top w:val="single" w:sz="4" w:space="0" w:color="auto"/>
              <w:left w:val="single" w:sz="4" w:space="0" w:color="auto"/>
              <w:bottom w:val="single" w:sz="4" w:space="0" w:color="auto"/>
            </w:tcBorders>
            <w:shd w:val="clear" w:color="auto" w:fill="auto"/>
          </w:tcPr>
          <w:p w14:paraId="0C3F92EE" w14:textId="77777777" w:rsidR="000D6C32" w:rsidRDefault="000D6C32">
            <w:pPr>
              <w:ind w:right="-1050"/>
              <w:rPr>
                <w:sz w:val="24"/>
              </w:rPr>
            </w:pPr>
            <w:r>
              <w:rPr>
                <w:sz w:val="24"/>
              </w:rPr>
              <w:t>JOHN</w:t>
            </w:r>
          </w:p>
        </w:tc>
        <w:tc>
          <w:tcPr>
            <w:tcW w:w="1984" w:type="dxa"/>
            <w:tcBorders>
              <w:top w:val="single" w:sz="4" w:space="0" w:color="000000"/>
              <w:left w:val="single" w:sz="4" w:space="0" w:color="000000"/>
              <w:bottom w:val="single" w:sz="4" w:space="0" w:color="000000"/>
            </w:tcBorders>
            <w:shd w:val="clear" w:color="auto" w:fill="auto"/>
          </w:tcPr>
          <w:p w14:paraId="7DF458DF"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22026DDB"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523D345D"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110EAA68" w14:textId="77777777" w:rsidR="000D6C32" w:rsidRDefault="000D6C32">
            <w:pPr>
              <w:ind w:right="-1050"/>
              <w:rPr>
                <w:sz w:val="24"/>
              </w:rPr>
            </w:pPr>
            <w:r>
              <w:rPr>
                <w:sz w:val="24"/>
              </w:rPr>
              <w:t>29</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AAC0A5B" w14:textId="77777777" w:rsidR="000D6C32" w:rsidRDefault="000D6C32">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35163634" w14:textId="77777777" w:rsidR="000D6C32" w:rsidRDefault="000D6C32">
            <w:pPr>
              <w:ind w:right="-1050"/>
            </w:pPr>
            <w:r>
              <w:rPr>
                <w:sz w:val="24"/>
              </w:rPr>
              <w:t>Paul</w:t>
            </w:r>
          </w:p>
        </w:tc>
      </w:tr>
      <w:tr w:rsidR="00277FF2" w14:paraId="33652E6E" w14:textId="77777777" w:rsidTr="00441A70">
        <w:tc>
          <w:tcPr>
            <w:tcW w:w="1560" w:type="dxa"/>
            <w:tcBorders>
              <w:top w:val="single" w:sz="4" w:space="0" w:color="auto"/>
              <w:left w:val="single" w:sz="4" w:space="0" w:color="auto"/>
              <w:bottom w:val="single" w:sz="4" w:space="0" w:color="auto"/>
            </w:tcBorders>
            <w:shd w:val="clear" w:color="auto" w:fill="auto"/>
          </w:tcPr>
          <w:p w14:paraId="5C2D0132" w14:textId="77777777" w:rsidR="000D6C32" w:rsidRDefault="000D6C32">
            <w:pPr>
              <w:ind w:right="-1050"/>
              <w:rPr>
                <w:sz w:val="24"/>
              </w:rPr>
            </w:pPr>
            <w:r>
              <w:rPr>
                <w:sz w:val="24"/>
              </w:rPr>
              <w:t>SUSAN</w:t>
            </w:r>
          </w:p>
        </w:tc>
        <w:tc>
          <w:tcPr>
            <w:tcW w:w="1984" w:type="dxa"/>
            <w:tcBorders>
              <w:top w:val="single" w:sz="4" w:space="0" w:color="000000"/>
              <w:left w:val="single" w:sz="4" w:space="0" w:color="000000"/>
              <w:bottom w:val="single" w:sz="4" w:space="0" w:color="000000"/>
            </w:tcBorders>
            <w:shd w:val="clear" w:color="auto" w:fill="auto"/>
          </w:tcPr>
          <w:p w14:paraId="4593C8EF" w14:textId="77777777" w:rsidR="000D6C32" w:rsidRDefault="000D6C32">
            <w:pPr>
              <w:ind w:right="-1050"/>
              <w:rPr>
                <w:sz w:val="24"/>
              </w:rPr>
            </w:pPr>
            <w:r>
              <w:rPr>
                <w:sz w:val="24"/>
              </w:rPr>
              <w:t>Richards</w:t>
            </w:r>
          </w:p>
        </w:tc>
        <w:tc>
          <w:tcPr>
            <w:tcW w:w="851" w:type="dxa"/>
            <w:tcBorders>
              <w:top w:val="single" w:sz="4" w:space="0" w:color="000000"/>
              <w:left w:val="single" w:sz="4" w:space="0" w:color="000000"/>
              <w:bottom w:val="single" w:sz="4" w:space="0" w:color="000000"/>
            </w:tcBorders>
            <w:shd w:val="clear" w:color="auto" w:fill="auto"/>
          </w:tcPr>
          <w:p w14:paraId="519056A2"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29586E94" w14:textId="77777777" w:rsidR="000D6C32" w:rsidRDefault="000D6C32">
            <w:pPr>
              <w:ind w:right="-1050"/>
              <w:rPr>
                <w:sz w:val="24"/>
              </w:rPr>
            </w:pPr>
            <w:r>
              <w:rPr>
                <w:sz w:val="24"/>
              </w:rPr>
              <w:t>widow</w:t>
            </w:r>
          </w:p>
        </w:tc>
        <w:tc>
          <w:tcPr>
            <w:tcW w:w="567" w:type="dxa"/>
            <w:tcBorders>
              <w:top w:val="single" w:sz="4" w:space="0" w:color="000000"/>
              <w:left w:val="single" w:sz="4" w:space="0" w:color="000000"/>
              <w:bottom w:val="single" w:sz="4" w:space="0" w:color="000000"/>
            </w:tcBorders>
            <w:shd w:val="clear" w:color="auto" w:fill="auto"/>
          </w:tcPr>
          <w:p w14:paraId="4096E28E" w14:textId="77777777" w:rsidR="000D6C32" w:rsidRDefault="000D6C32">
            <w:pPr>
              <w:ind w:right="-1050"/>
              <w:rPr>
                <w:sz w:val="24"/>
              </w:rPr>
            </w:pPr>
            <w:r>
              <w:rPr>
                <w:sz w:val="24"/>
              </w:rPr>
              <w:t>27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777E43AA" w14:textId="77777777" w:rsidR="000D6C32" w:rsidRDefault="000D6C32">
            <w:pPr>
              <w:ind w:right="-1050"/>
              <w:rPr>
                <w:sz w:val="24"/>
              </w:rPr>
            </w:pPr>
            <w:r>
              <w:rPr>
                <w:sz w:val="24"/>
              </w:rPr>
              <w:t>shopkeeper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1F6C80B" w14:textId="77777777" w:rsidR="000D6C32" w:rsidRDefault="000D6C32">
            <w:pPr>
              <w:ind w:right="-1050"/>
            </w:pPr>
            <w:r>
              <w:rPr>
                <w:sz w:val="24"/>
              </w:rPr>
              <w:t>Paul</w:t>
            </w:r>
          </w:p>
        </w:tc>
      </w:tr>
      <w:tr w:rsidR="00277FF2" w14:paraId="3D9A6038" w14:textId="77777777" w:rsidTr="00441A70">
        <w:tc>
          <w:tcPr>
            <w:tcW w:w="1560" w:type="dxa"/>
            <w:tcBorders>
              <w:top w:val="single" w:sz="4" w:space="0" w:color="auto"/>
              <w:left w:val="single" w:sz="4" w:space="0" w:color="auto"/>
              <w:bottom w:val="single" w:sz="4" w:space="0" w:color="auto"/>
            </w:tcBorders>
            <w:shd w:val="clear" w:color="auto" w:fill="auto"/>
          </w:tcPr>
          <w:p w14:paraId="4BB30308" w14:textId="77777777" w:rsidR="000D6C32" w:rsidRDefault="000D6C32">
            <w:pPr>
              <w:ind w:right="-1050"/>
              <w:rPr>
                <w:sz w:val="24"/>
              </w:rPr>
            </w:pPr>
            <w:r>
              <w:rPr>
                <w:sz w:val="24"/>
              </w:rPr>
              <w:t>ELIZTH.</w:t>
            </w:r>
          </w:p>
        </w:tc>
        <w:tc>
          <w:tcPr>
            <w:tcW w:w="1984" w:type="dxa"/>
            <w:tcBorders>
              <w:top w:val="single" w:sz="4" w:space="0" w:color="000000"/>
              <w:left w:val="single" w:sz="4" w:space="0" w:color="000000"/>
              <w:bottom w:val="single" w:sz="4" w:space="0" w:color="000000"/>
            </w:tcBorders>
            <w:shd w:val="clear" w:color="auto" w:fill="auto"/>
          </w:tcPr>
          <w:p w14:paraId="2D883847" w14:textId="77777777" w:rsidR="000D6C32" w:rsidRDefault="000D6C32">
            <w:pPr>
              <w:ind w:right="-1050"/>
              <w:rPr>
                <w:sz w:val="24"/>
              </w:rPr>
            </w:pPr>
            <w:r>
              <w:rPr>
                <w:sz w:val="24"/>
              </w:rPr>
              <w:t>Tregenza</w:t>
            </w:r>
          </w:p>
        </w:tc>
        <w:tc>
          <w:tcPr>
            <w:tcW w:w="851" w:type="dxa"/>
            <w:tcBorders>
              <w:top w:val="single" w:sz="4" w:space="0" w:color="000000"/>
              <w:left w:val="single" w:sz="4" w:space="0" w:color="000000"/>
              <w:bottom w:val="single" w:sz="4" w:space="0" w:color="000000"/>
            </w:tcBorders>
            <w:shd w:val="clear" w:color="auto" w:fill="auto"/>
          </w:tcPr>
          <w:p w14:paraId="5DE3C49F"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05FAF6E2"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7DDFDE4" w14:textId="77777777" w:rsidR="000D6C32" w:rsidRDefault="000D6C32">
            <w:pPr>
              <w:ind w:right="-1050"/>
              <w:rPr>
                <w:sz w:val="24"/>
              </w:rPr>
            </w:pPr>
            <w:r>
              <w:rPr>
                <w:sz w:val="24"/>
              </w:rPr>
              <w:t>17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A61D9BC" w14:textId="77777777" w:rsidR="000D6C32" w:rsidRDefault="000D6C32">
            <w:pPr>
              <w:ind w:right="-1050"/>
              <w:rPr>
                <w:sz w:val="24"/>
              </w:rPr>
            </w:pPr>
            <w:r>
              <w:rPr>
                <w:sz w:val="24"/>
              </w:rPr>
              <w:t>at home</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46EAED32" w14:textId="77777777" w:rsidR="000D6C32" w:rsidRDefault="000D6C32">
            <w:pPr>
              <w:ind w:right="-1050"/>
            </w:pPr>
            <w:r>
              <w:rPr>
                <w:sz w:val="24"/>
              </w:rPr>
              <w:t>Paul</w:t>
            </w:r>
          </w:p>
        </w:tc>
      </w:tr>
      <w:tr w:rsidR="00277FF2" w14:paraId="04275596" w14:textId="77777777" w:rsidTr="00441A70">
        <w:tc>
          <w:tcPr>
            <w:tcW w:w="1560" w:type="dxa"/>
            <w:tcBorders>
              <w:top w:val="single" w:sz="4" w:space="0" w:color="auto"/>
              <w:left w:val="single" w:sz="4" w:space="0" w:color="auto"/>
              <w:bottom w:val="single" w:sz="4" w:space="0" w:color="auto"/>
              <w:right w:val="single" w:sz="4" w:space="0" w:color="auto"/>
            </w:tcBorders>
            <w:shd w:val="clear" w:color="auto" w:fill="auto"/>
          </w:tcPr>
          <w:p w14:paraId="666A2201" w14:textId="77777777" w:rsidR="000D6C32" w:rsidRDefault="000D6C32">
            <w:pPr>
              <w:ind w:right="-1050"/>
              <w:rPr>
                <w:sz w:val="24"/>
              </w:rPr>
            </w:pPr>
            <w:r>
              <w:rPr>
                <w:sz w:val="24"/>
              </w:rPr>
              <w:t>THOS.</w:t>
            </w:r>
          </w:p>
        </w:tc>
        <w:tc>
          <w:tcPr>
            <w:tcW w:w="1984" w:type="dxa"/>
            <w:tcBorders>
              <w:left w:val="single" w:sz="4" w:space="0" w:color="auto"/>
              <w:bottom w:val="single" w:sz="4" w:space="0" w:color="auto"/>
              <w:right w:val="single" w:sz="4" w:space="0" w:color="auto"/>
            </w:tcBorders>
            <w:shd w:val="clear" w:color="auto" w:fill="auto"/>
          </w:tcPr>
          <w:p w14:paraId="10A75C27" w14:textId="77777777" w:rsidR="000D6C32" w:rsidRDefault="000D6C32">
            <w:pPr>
              <w:ind w:right="-1050"/>
              <w:rPr>
                <w:sz w:val="24"/>
              </w:rPr>
            </w:pPr>
            <w:r>
              <w:rPr>
                <w:sz w:val="24"/>
              </w:rPr>
              <w:t>Tregenza</w:t>
            </w:r>
          </w:p>
        </w:tc>
        <w:tc>
          <w:tcPr>
            <w:tcW w:w="851" w:type="dxa"/>
            <w:tcBorders>
              <w:left w:val="single" w:sz="4" w:space="0" w:color="auto"/>
              <w:bottom w:val="single" w:sz="4" w:space="0" w:color="auto"/>
              <w:right w:val="single" w:sz="4" w:space="0" w:color="auto"/>
            </w:tcBorders>
            <w:shd w:val="clear" w:color="auto" w:fill="auto"/>
          </w:tcPr>
          <w:p w14:paraId="7F870B32" w14:textId="77777777" w:rsidR="000D6C32" w:rsidRDefault="000D6C32">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7AC584DB"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0686C3F7" w14:textId="77777777" w:rsidR="000D6C32" w:rsidRDefault="000D6C32">
            <w:pPr>
              <w:ind w:right="-1050"/>
              <w:rPr>
                <w:sz w:val="24"/>
              </w:rPr>
            </w:pPr>
            <w:r>
              <w:rPr>
                <w:sz w:val="24"/>
              </w:rPr>
              <w:t>13</w:t>
            </w:r>
          </w:p>
        </w:tc>
        <w:tc>
          <w:tcPr>
            <w:tcW w:w="1559" w:type="dxa"/>
            <w:tcBorders>
              <w:left w:val="single" w:sz="4" w:space="0" w:color="auto"/>
              <w:bottom w:val="single" w:sz="4" w:space="0" w:color="auto"/>
              <w:right w:val="single" w:sz="4" w:space="0" w:color="auto"/>
            </w:tcBorders>
            <w:shd w:val="clear" w:color="auto" w:fill="auto"/>
          </w:tcPr>
          <w:p w14:paraId="7B189EB0" w14:textId="77777777" w:rsidR="000D6C32" w:rsidRDefault="000D6C32">
            <w:pPr>
              <w:ind w:right="-1050"/>
              <w:rPr>
                <w:sz w:val="24"/>
              </w:rPr>
            </w:pPr>
            <w:r>
              <w:rPr>
                <w:sz w:val="24"/>
              </w:rPr>
              <w:t>scholar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7A8CBC79" w14:textId="77777777" w:rsidR="000D6C32" w:rsidRDefault="000D6C32">
            <w:pPr>
              <w:ind w:right="-1050"/>
            </w:pPr>
            <w:r>
              <w:rPr>
                <w:sz w:val="24"/>
              </w:rPr>
              <w:t>Paul</w:t>
            </w:r>
          </w:p>
        </w:tc>
      </w:tr>
    </w:tbl>
    <w:p w14:paraId="740B170F" w14:textId="77777777" w:rsidR="000D6C32" w:rsidRDefault="000D6C32">
      <w:pPr>
        <w:ind w:right="-1050"/>
        <w:rPr>
          <w:b/>
          <w:sz w:val="24"/>
        </w:rPr>
      </w:pPr>
    </w:p>
    <w:p w14:paraId="688083CC" w14:textId="77777777" w:rsidR="000D6C32" w:rsidRDefault="000D6C32">
      <w:pPr>
        <w:pageBreakBefore/>
        <w:ind w:right="-1050"/>
        <w:rPr>
          <w:sz w:val="24"/>
        </w:rPr>
      </w:pPr>
      <w:r>
        <w:rPr>
          <w:b/>
          <w:sz w:val="24"/>
        </w:rPr>
        <w:t>OTHER INFORMATION ON THE NEWLYN FAMILY 1 (continued)</w:t>
      </w:r>
    </w:p>
    <w:p w14:paraId="254D11F0" w14:textId="77777777" w:rsidR="000D6C32" w:rsidRDefault="000D6C32">
      <w:pPr>
        <w:ind w:right="-1050"/>
        <w:rPr>
          <w:sz w:val="24"/>
        </w:rPr>
      </w:pPr>
    </w:p>
    <w:p w14:paraId="18B5DC16" w14:textId="77777777" w:rsidR="000D6C32" w:rsidRDefault="000D6C32">
      <w:pPr>
        <w:ind w:right="-1050"/>
        <w:rPr>
          <w:sz w:val="24"/>
        </w:rPr>
      </w:pPr>
    </w:p>
    <w:p w14:paraId="13C8FECD" w14:textId="77777777" w:rsidR="000D6C32" w:rsidRDefault="000D6C32">
      <w:pPr>
        <w:ind w:right="-1050"/>
        <w:rPr>
          <w:sz w:val="24"/>
        </w:rPr>
      </w:pPr>
      <w:r>
        <w:rPr>
          <w:sz w:val="24"/>
        </w:rPr>
        <w:t xml:space="preserve">1891 census 10 Clift Road Paul RG12/1856 folio 25 page 9 schedule 58 from </w:t>
      </w:r>
      <w:hyperlink r:id="rId865" w:history="1">
        <w:r>
          <w:rPr>
            <w:rStyle w:val="Hyperlink"/>
            <w:sz w:val="24"/>
          </w:rPr>
          <w:t>www.freecen.org.uk</w:t>
        </w:r>
      </w:hyperlink>
    </w:p>
    <w:tbl>
      <w:tblPr>
        <w:tblW w:w="0" w:type="auto"/>
        <w:tblInd w:w="654" w:type="dxa"/>
        <w:tblLayout w:type="fixed"/>
        <w:tblLook w:val="0000" w:firstRow="0" w:lastRow="0" w:firstColumn="0" w:lastColumn="0" w:noHBand="0" w:noVBand="0"/>
      </w:tblPr>
      <w:tblGrid>
        <w:gridCol w:w="1560"/>
        <w:gridCol w:w="1683"/>
        <w:gridCol w:w="1152"/>
        <w:gridCol w:w="1417"/>
        <w:gridCol w:w="567"/>
        <w:gridCol w:w="1559"/>
        <w:gridCol w:w="2452"/>
      </w:tblGrid>
      <w:tr w:rsidR="00277FF2" w14:paraId="586BB2BB" w14:textId="77777777" w:rsidTr="00441A70">
        <w:tc>
          <w:tcPr>
            <w:tcW w:w="1560" w:type="dxa"/>
            <w:tcBorders>
              <w:top w:val="single" w:sz="4" w:space="0" w:color="auto"/>
              <w:left w:val="single" w:sz="4" w:space="0" w:color="auto"/>
              <w:bottom w:val="single" w:sz="4" w:space="0" w:color="auto"/>
              <w:right w:val="single" w:sz="4" w:space="0" w:color="auto"/>
            </w:tcBorders>
            <w:shd w:val="clear" w:color="auto" w:fill="auto"/>
          </w:tcPr>
          <w:p w14:paraId="20E3CAE7" w14:textId="77777777" w:rsidR="000D6C32" w:rsidRDefault="000D6C32">
            <w:pPr>
              <w:ind w:right="-1050"/>
              <w:rPr>
                <w:sz w:val="24"/>
              </w:rPr>
            </w:pPr>
            <w:r>
              <w:rPr>
                <w:sz w:val="24"/>
              </w:rPr>
              <w:t>JOHN-R.</w:t>
            </w:r>
          </w:p>
        </w:tc>
        <w:tc>
          <w:tcPr>
            <w:tcW w:w="1683" w:type="dxa"/>
            <w:tcBorders>
              <w:top w:val="single" w:sz="4" w:space="0" w:color="auto"/>
              <w:left w:val="single" w:sz="4" w:space="0" w:color="auto"/>
              <w:right w:val="single" w:sz="4" w:space="0" w:color="auto"/>
            </w:tcBorders>
            <w:shd w:val="clear" w:color="auto" w:fill="auto"/>
          </w:tcPr>
          <w:p w14:paraId="5DEBBDE2" w14:textId="77777777" w:rsidR="000D6C32" w:rsidRDefault="000D6C32">
            <w:pPr>
              <w:ind w:right="-1050"/>
              <w:rPr>
                <w:sz w:val="24"/>
              </w:rPr>
            </w:pPr>
            <w:r>
              <w:rPr>
                <w:sz w:val="24"/>
              </w:rPr>
              <w:t>Tregenza</w:t>
            </w:r>
          </w:p>
        </w:tc>
        <w:tc>
          <w:tcPr>
            <w:tcW w:w="1152" w:type="dxa"/>
            <w:tcBorders>
              <w:top w:val="single" w:sz="4" w:space="0" w:color="auto"/>
              <w:left w:val="single" w:sz="4" w:space="0" w:color="auto"/>
              <w:right w:val="single" w:sz="4" w:space="0" w:color="auto"/>
            </w:tcBorders>
            <w:shd w:val="clear" w:color="auto" w:fill="auto"/>
          </w:tcPr>
          <w:p w14:paraId="37E06942"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3732E0DE" w14:textId="77777777" w:rsidR="000D6C32" w:rsidRDefault="000D6C32">
            <w:pPr>
              <w:ind w:right="-1050"/>
              <w:rPr>
                <w:sz w:val="24"/>
              </w:rPr>
            </w:pPr>
            <w:r>
              <w:rPr>
                <w:sz w:val="24"/>
              </w:rPr>
              <w:t xml:space="preserve">married </w:t>
            </w:r>
          </w:p>
        </w:tc>
        <w:tc>
          <w:tcPr>
            <w:tcW w:w="567" w:type="dxa"/>
            <w:tcBorders>
              <w:top w:val="single" w:sz="4" w:space="0" w:color="auto"/>
              <w:left w:val="single" w:sz="4" w:space="0" w:color="auto"/>
              <w:right w:val="single" w:sz="4" w:space="0" w:color="auto"/>
            </w:tcBorders>
            <w:shd w:val="clear" w:color="auto" w:fill="auto"/>
          </w:tcPr>
          <w:p w14:paraId="35E980F6" w14:textId="77777777" w:rsidR="000D6C32" w:rsidRDefault="000D6C32">
            <w:pPr>
              <w:ind w:right="-1050"/>
              <w:rPr>
                <w:sz w:val="24"/>
              </w:rPr>
            </w:pPr>
            <w:r>
              <w:rPr>
                <w:sz w:val="24"/>
              </w:rPr>
              <w:t>71</w:t>
            </w:r>
          </w:p>
        </w:tc>
        <w:tc>
          <w:tcPr>
            <w:tcW w:w="1559" w:type="dxa"/>
            <w:tcBorders>
              <w:top w:val="single" w:sz="4" w:space="0" w:color="auto"/>
              <w:left w:val="single" w:sz="4" w:space="0" w:color="auto"/>
              <w:right w:val="single" w:sz="4" w:space="0" w:color="auto"/>
            </w:tcBorders>
            <w:shd w:val="clear" w:color="auto" w:fill="auto"/>
          </w:tcPr>
          <w:p w14:paraId="5A052ED0" w14:textId="77777777" w:rsidR="000D6C32" w:rsidRDefault="000D6C32">
            <w:pPr>
              <w:ind w:right="-1050"/>
              <w:rPr>
                <w:sz w:val="24"/>
              </w:rPr>
            </w:pPr>
            <w:r>
              <w:rPr>
                <w:sz w:val="24"/>
              </w:rPr>
              <w:t>builder</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3E1CC6A" w14:textId="77777777" w:rsidR="000D6C32" w:rsidRDefault="000D6C32">
            <w:pPr>
              <w:ind w:right="-1050"/>
            </w:pPr>
            <w:r>
              <w:rPr>
                <w:sz w:val="24"/>
              </w:rPr>
              <w:t>Newlyn</w:t>
            </w:r>
          </w:p>
        </w:tc>
      </w:tr>
      <w:tr w:rsidR="00277FF2" w14:paraId="402F4DE3" w14:textId="77777777" w:rsidTr="00441A70">
        <w:tc>
          <w:tcPr>
            <w:tcW w:w="1560" w:type="dxa"/>
            <w:tcBorders>
              <w:top w:val="single" w:sz="4" w:space="0" w:color="auto"/>
              <w:left w:val="single" w:sz="4" w:space="0" w:color="auto"/>
              <w:bottom w:val="single" w:sz="4" w:space="0" w:color="auto"/>
            </w:tcBorders>
            <w:shd w:val="clear" w:color="auto" w:fill="auto"/>
          </w:tcPr>
          <w:p w14:paraId="36B4A0ED" w14:textId="77777777" w:rsidR="000D6C32" w:rsidRDefault="000D6C32">
            <w:pPr>
              <w:ind w:right="-1050"/>
              <w:rPr>
                <w:sz w:val="24"/>
              </w:rPr>
            </w:pPr>
            <w:r>
              <w:rPr>
                <w:sz w:val="24"/>
              </w:rPr>
              <w:t>MARY-B.</w:t>
            </w:r>
          </w:p>
        </w:tc>
        <w:tc>
          <w:tcPr>
            <w:tcW w:w="1683" w:type="dxa"/>
            <w:tcBorders>
              <w:top w:val="single" w:sz="4" w:space="0" w:color="000000"/>
              <w:left w:val="single" w:sz="4" w:space="0" w:color="000000"/>
              <w:bottom w:val="single" w:sz="4" w:space="0" w:color="000000"/>
            </w:tcBorders>
            <w:shd w:val="clear" w:color="auto" w:fill="auto"/>
          </w:tcPr>
          <w:p w14:paraId="4A8E7AA4" w14:textId="77777777" w:rsidR="000D6C32" w:rsidRDefault="000D6C32">
            <w:pPr>
              <w:ind w:right="-1050"/>
              <w:rPr>
                <w:sz w:val="24"/>
              </w:rPr>
            </w:pPr>
            <w:r>
              <w:rPr>
                <w:sz w:val="24"/>
              </w:rPr>
              <w:t>Tregenza</w:t>
            </w:r>
          </w:p>
        </w:tc>
        <w:tc>
          <w:tcPr>
            <w:tcW w:w="1152" w:type="dxa"/>
            <w:tcBorders>
              <w:top w:val="single" w:sz="4" w:space="0" w:color="000000"/>
              <w:left w:val="single" w:sz="4" w:space="0" w:color="000000"/>
              <w:bottom w:val="single" w:sz="4" w:space="0" w:color="000000"/>
            </w:tcBorders>
            <w:shd w:val="clear" w:color="auto" w:fill="auto"/>
          </w:tcPr>
          <w:p w14:paraId="5703B78C"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44A56B1F"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190B685E" w14:textId="77777777" w:rsidR="000D6C32" w:rsidRDefault="000D6C32">
            <w:pPr>
              <w:ind w:right="-1050"/>
              <w:rPr>
                <w:sz w:val="24"/>
              </w:rPr>
            </w:pPr>
            <w:r>
              <w:rPr>
                <w:sz w:val="24"/>
              </w:rPr>
              <w:t>62</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5AFAB66"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1F4F4C50" w14:textId="77777777" w:rsidR="000D6C32" w:rsidRDefault="000D6C32">
            <w:pPr>
              <w:ind w:right="-1050"/>
            </w:pPr>
            <w:r>
              <w:rPr>
                <w:sz w:val="24"/>
              </w:rPr>
              <w:t>Mousehole</w:t>
            </w:r>
          </w:p>
        </w:tc>
      </w:tr>
      <w:tr w:rsidR="00277FF2" w14:paraId="0546C27C" w14:textId="77777777" w:rsidTr="00441A70">
        <w:tc>
          <w:tcPr>
            <w:tcW w:w="1560" w:type="dxa"/>
            <w:tcBorders>
              <w:top w:val="single" w:sz="4" w:space="0" w:color="auto"/>
              <w:left w:val="single" w:sz="4" w:space="0" w:color="auto"/>
              <w:bottom w:val="single" w:sz="4" w:space="0" w:color="auto"/>
            </w:tcBorders>
            <w:shd w:val="clear" w:color="auto" w:fill="auto"/>
          </w:tcPr>
          <w:p w14:paraId="71CBD979" w14:textId="77777777" w:rsidR="000D6C32" w:rsidRDefault="000D6C32">
            <w:pPr>
              <w:ind w:right="-1050"/>
              <w:rPr>
                <w:sz w:val="24"/>
              </w:rPr>
            </w:pPr>
            <w:r>
              <w:rPr>
                <w:sz w:val="24"/>
              </w:rPr>
              <w:t>HERBERT</w:t>
            </w:r>
          </w:p>
        </w:tc>
        <w:tc>
          <w:tcPr>
            <w:tcW w:w="1683" w:type="dxa"/>
            <w:tcBorders>
              <w:top w:val="single" w:sz="4" w:space="0" w:color="000000"/>
              <w:left w:val="single" w:sz="4" w:space="0" w:color="000000"/>
              <w:bottom w:val="single" w:sz="4" w:space="0" w:color="000000"/>
            </w:tcBorders>
            <w:shd w:val="clear" w:color="auto" w:fill="auto"/>
          </w:tcPr>
          <w:p w14:paraId="3462F942" w14:textId="77777777" w:rsidR="000D6C32" w:rsidRDefault="000D6C32">
            <w:pPr>
              <w:ind w:right="-1050"/>
              <w:rPr>
                <w:sz w:val="24"/>
              </w:rPr>
            </w:pPr>
            <w:r>
              <w:rPr>
                <w:sz w:val="24"/>
              </w:rPr>
              <w:t>Tregenza</w:t>
            </w:r>
          </w:p>
        </w:tc>
        <w:tc>
          <w:tcPr>
            <w:tcW w:w="1152" w:type="dxa"/>
            <w:tcBorders>
              <w:top w:val="single" w:sz="4" w:space="0" w:color="000000"/>
              <w:left w:val="single" w:sz="4" w:space="0" w:color="000000"/>
              <w:bottom w:val="single" w:sz="4" w:space="0" w:color="000000"/>
            </w:tcBorders>
            <w:shd w:val="clear" w:color="auto" w:fill="auto"/>
          </w:tcPr>
          <w:p w14:paraId="54012E05"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4C4F55E0"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1A9E46F9" w14:textId="77777777" w:rsidR="000D6C32" w:rsidRDefault="000D6C32">
            <w:pPr>
              <w:ind w:right="-1050"/>
              <w:rPr>
                <w:sz w:val="24"/>
              </w:rPr>
            </w:pPr>
            <w:r>
              <w:rPr>
                <w:sz w:val="24"/>
              </w:rPr>
              <w:t>23</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51574B5" w14:textId="77777777" w:rsidR="000D6C32" w:rsidRDefault="000D6C32">
            <w:pPr>
              <w:ind w:right="-1050"/>
              <w:rPr>
                <w:sz w:val="24"/>
              </w:rPr>
            </w:pPr>
            <w:r>
              <w:rPr>
                <w:sz w:val="24"/>
              </w:rPr>
              <w:t>mason</w:t>
            </w: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32B0AB6" w14:textId="77777777" w:rsidR="000D6C32" w:rsidRDefault="000D6C32">
            <w:pPr>
              <w:ind w:right="-1050"/>
            </w:pPr>
            <w:r>
              <w:rPr>
                <w:sz w:val="24"/>
              </w:rPr>
              <w:t>Mousehole</w:t>
            </w:r>
          </w:p>
        </w:tc>
      </w:tr>
      <w:tr w:rsidR="00277FF2" w14:paraId="36E8C018" w14:textId="77777777" w:rsidTr="00441A70">
        <w:tc>
          <w:tcPr>
            <w:tcW w:w="1560" w:type="dxa"/>
            <w:tcBorders>
              <w:top w:val="single" w:sz="4" w:space="0" w:color="auto"/>
              <w:left w:val="single" w:sz="4" w:space="0" w:color="auto"/>
              <w:bottom w:val="single" w:sz="4" w:space="0" w:color="auto"/>
              <w:right w:val="single" w:sz="4" w:space="0" w:color="auto"/>
            </w:tcBorders>
            <w:shd w:val="clear" w:color="auto" w:fill="auto"/>
          </w:tcPr>
          <w:p w14:paraId="069FC4C6" w14:textId="77777777" w:rsidR="000D6C32" w:rsidRDefault="000D6C32">
            <w:pPr>
              <w:ind w:right="-1050"/>
              <w:rPr>
                <w:sz w:val="24"/>
              </w:rPr>
            </w:pPr>
            <w:r>
              <w:rPr>
                <w:sz w:val="24"/>
              </w:rPr>
              <w:t>HARROLD</w:t>
            </w:r>
          </w:p>
        </w:tc>
        <w:tc>
          <w:tcPr>
            <w:tcW w:w="1683" w:type="dxa"/>
            <w:tcBorders>
              <w:left w:val="single" w:sz="4" w:space="0" w:color="auto"/>
              <w:bottom w:val="single" w:sz="4" w:space="0" w:color="auto"/>
              <w:right w:val="single" w:sz="4" w:space="0" w:color="auto"/>
            </w:tcBorders>
            <w:shd w:val="clear" w:color="auto" w:fill="auto"/>
          </w:tcPr>
          <w:p w14:paraId="3A4C9C79" w14:textId="77777777" w:rsidR="000D6C32" w:rsidRDefault="000D6C32">
            <w:pPr>
              <w:ind w:right="-1050"/>
              <w:rPr>
                <w:sz w:val="24"/>
              </w:rPr>
            </w:pPr>
            <w:r>
              <w:rPr>
                <w:sz w:val="24"/>
              </w:rPr>
              <w:t>Tregenza</w:t>
            </w:r>
          </w:p>
        </w:tc>
        <w:tc>
          <w:tcPr>
            <w:tcW w:w="1152" w:type="dxa"/>
            <w:tcBorders>
              <w:left w:val="single" w:sz="4" w:space="0" w:color="auto"/>
              <w:bottom w:val="single" w:sz="4" w:space="0" w:color="auto"/>
              <w:right w:val="single" w:sz="4" w:space="0" w:color="auto"/>
            </w:tcBorders>
            <w:shd w:val="clear" w:color="auto" w:fill="auto"/>
          </w:tcPr>
          <w:p w14:paraId="281B9ECE" w14:textId="77777777" w:rsidR="000D6C32" w:rsidRDefault="000D6C32">
            <w:pPr>
              <w:ind w:right="-1050"/>
              <w:rPr>
                <w:sz w:val="24"/>
              </w:rPr>
            </w:pPr>
            <w:r>
              <w:rPr>
                <w:sz w:val="24"/>
              </w:rPr>
              <w:t>grandson</w:t>
            </w:r>
          </w:p>
        </w:tc>
        <w:tc>
          <w:tcPr>
            <w:tcW w:w="1417" w:type="dxa"/>
            <w:tcBorders>
              <w:left w:val="single" w:sz="4" w:space="0" w:color="auto"/>
              <w:bottom w:val="single" w:sz="4" w:space="0" w:color="auto"/>
              <w:right w:val="single" w:sz="4" w:space="0" w:color="auto"/>
            </w:tcBorders>
            <w:shd w:val="clear" w:color="auto" w:fill="auto"/>
          </w:tcPr>
          <w:p w14:paraId="46A81E4D"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3A9F452B" w14:textId="77777777" w:rsidR="000D6C32" w:rsidRDefault="000D6C32">
            <w:pPr>
              <w:ind w:right="-1050"/>
              <w:rPr>
                <w:sz w:val="24"/>
              </w:rPr>
            </w:pPr>
            <w:r>
              <w:rPr>
                <w:sz w:val="24"/>
              </w:rPr>
              <w:t xml:space="preserve">  1</w:t>
            </w:r>
          </w:p>
        </w:tc>
        <w:tc>
          <w:tcPr>
            <w:tcW w:w="1559" w:type="dxa"/>
            <w:tcBorders>
              <w:left w:val="single" w:sz="4" w:space="0" w:color="auto"/>
              <w:bottom w:val="single" w:sz="4" w:space="0" w:color="auto"/>
              <w:right w:val="single" w:sz="4" w:space="0" w:color="auto"/>
            </w:tcBorders>
            <w:shd w:val="clear" w:color="auto" w:fill="auto"/>
          </w:tcPr>
          <w:p w14:paraId="0B2D4A42" w14:textId="77777777" w:rsidR="000D6C32" w:rsidRDefault="000D6C32">
            <w:pPr>
              <w:snapToGrid w:val="0"/>
              <w:ind w:right="-1050"/>
              <w:rPr>
                <w:sz w:val="24"/>
              </w:rPr>
            </w:pPr>
          </w:p>
        </w:tc>
        <w:tc>
          <w:tcPr>
            <w:tcW w:w="2452" w:type="dxa"/>
            <w:tcBorders>
              <w:top w:val="single" w:sz="4" w:space="0" w:color="auto"/>
              <w:left w:val="single" w:sz="4" w:space="0" w:color="auto"/>
              <w:bottom w:val="single" w:sz="4" w:space="0" w:color="auto"/>
              <w:right w:val="single" w:sz="4" w:space="0" w:color="auto"/>
            </w:tcBorders>
            <w:shd w:val="clear" w:color="auto" w:fill="auto"/>
          </w:tcPr>
          <w:p w14:paraId="63866BF7" w14:textId="77777777" w:rsidR="000D6C32" w:rsidRDefault="000D6C32">
            <w:pPr>
              <w:ind w:right="-1050"/>
            </w:pPr>
            <w:r>
              <w:rPr>
                <w:sz w:val="24"/>
              </w:rPr>
              <w:t>Trevithal</w:t>
            </w:r>
          </w:p>
        </w:tc>
      </w:tr>
    </w:tbl>
    <w:p w14:paraId="1A1E18A3" w14:textId="77777777" w:rsidR="000D6C32" w:rsidRDefault="000D6C32">
      <w:pPr>
        <w:ind w:right="-1050"/>
        <w:rPr>
          <w:sz w:val="24"/>
        </w:rPr>
      </w:pPr>
    </w:p>
    <w:p w14:paraId="0FA3D65F" w14:textId="77777777" w:rsidR="000D6C32" w:rsidRDefault="000D6C32">
      <w:pPr>
        <w:ind w:right="-1050"/>
        <w:rPr>
          <w:sz w:val="24"/>
        </w:rPr>
      </w:pPr>
    </w:p>
    <w:p w14:paraId="1B63B3FC" w14:textId="77777777" w:rsidR="000D6C32" w:rsidRDefault="000D6C32">
      <w:pPr>
        <w:ind w:right="-1050"/>
        <w:rPr>
          <w:sz w:val="24"/>
        </w:rPr>
      </w:pPr>
    </w:p>
    <w:p w14:paraId="5AFC8A3C" w14:textId="77777777" w:rsidR="000D6C32" w:rsidRDefault="000D6C32">
      <w:pPr>
        <w:ind w:right="-1050"/>
        <w:rPr>
          <w:sz w:val="24"/>
        </w:rPr>
      </w:pPr>
      <w:r>
        <w:rPr>
          <w:sz w:val="24"/>
        </w:rPr>
        <w:t xml:space="preserve">1861 census Cape Cornwall Street St Just in Penwith RG9/1598 folio 83 page 13 schedule 62 from </w:t>
      </w:r>
      <w:hyperlink r:id="rId866" w:history="1">
        <w:r>
          <w:rPr>
            <w:rStyle w:val="Hyperlink"/>
            <w:sz w:val="24"/>
          </w:rPr>
          <w:t>www.freecen.org.uk</w:t>
        </w:r>
      </w:hyperlink>
    </w:p>
    <w:tbl>
      <w:tblPr>
        <w:tblW w:w="0" w:type="auto"/>
        <w:tblInd w:w="654" w:type="dxa"/>
        <w:tblLayout w:type="fixed"/>
        <w:tblLook w:val="0000" w:firstRow="0" w:lastRow="0" w:firstColumn="0" w:lastColumn="0" w:noHBand="0" w:noVBand="0"/>
      </w:tblPr>
      <w:tblGrid>
        <w:gridCol w:w="1560"/>
        <w:gridCol w:w="1701"/>
        <w:gridCol w:w="1134"/>
        <w:gridCol w:w="1417"/>
        <w:gridCol w:w="567"/>
        <w:gridCol w:w="1493"/>
        <w:gridCol w:w="2518"/>
      </w:tblGrid>
      <w:tr w:rsidR="00277FF2" w14:paraId="3E67673F"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255008C6" w14:textId="77777777" w:rsidR="000D6C32" w:rsidRDefault="000D6C32">
            <w:pPr>
              <w:ind w:right="-1050"/>
              <w:rPr>
                <w:sz w:val="24"/>
              </w:rPr>
            </w:pPr>
            <w:r>
              <w:rPr>
                <w:sz w:val="24"/>
              </w:rPr>
              <w:t>ROBERT</w:t>
            </w:r>
          </w:p>
        </w:tc>
        <w:tc>
          <w:tcPr>
            <w:tcW w:w="1701" w:type="dxa"/>
            <w:tcBorders>
              <w:top w:val="single" w:sz="4" w:space="0" w:color="auto"/>
              <w:left w:val="single" w:sz="4" w:space="0" w:color="auto"/>
              <w:right w:val="single" w:sz="4" w:space="0" w:color="auto"/>
            </w:tcBorders>
            <w:shd w:val="clear" w:color="auto" w:fill="auto"/>
          </w:tcPr>
          <w:p w14:paraId="0A6D59C4"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201972C5"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0B54BCBF" w14:textId="77777777" w:rsidR="000D6C32" w:rsidRDefault="000D6C32">
            <w:pPr>
              <w:ind w:right="-1050"/>
              <w:rPr>
                <w:sz w:val="24"/>
              </w:rPr>
            </w:pPr>
            <w:r>
              <w:rPr>
                <w:sz w:val="24"/>
              </w:rPr>
              <w:t xml:space="preserve">married </w:t>
            </w:r>
          </w:p>
        </w:tc>
        <w:tc>
          <w:tcPr>
            <w:tcW w:w="567" w:type="dxa"/>
            <w:tcBorders>
              <w:top w:val="single" w:sz="4" w:space="0" w:color="auto"/>
              <w:left w:val="single" w:sz="4" w:space="0" w:color="auto"/>
              <w:right w:val="single" w:sz="4" w:space="0" w:color="auto"/>
            </w:tcBorders>
            <w:shd w:val="clear" w:color="auto" w:fill="auto"/>
          </w:tcPr>
          <w:p w14:paraId="4CD9A24F" w14:textId="77777777" w:rsidR="000D6C32" w:rsidRDefault="000D6C32">
            <w:pPr>
              <w:ind w:right="-1050"/>
              <w:rPr>
                <w:sz w:val="24"/>
              </w:rPr>
            </w:pPr>
            <w:r>
              <w:rPr>
                <w:sz w:val="24"/>
              </w:rPr>
              <w:t>47</w:t>
            </w:r>
          </w:p>
        </w:tc>
        <w:tc>
          <w:tcPr>
            <w:tcW w:w="1493" w:type="dxa"/>
            <w:tcBorders>
              <w:top w:val="single" w:sz="4" w:space="0" w:color="auto"/>
              <w:left w:val="single" w:sz="4" w:space="0" w:color="auto"/>
              <w:right w:val="single" w:sz="4" w:space="0" w:color="auto"/>
            </w:tcBorders>
            <w:shd w:val="clear" w:color="auto" w:fill="auto"/>
          </w:tcPr>
          <w:p w14:paraId="54349002" w14:textId="77777777" w:rsidR="000D6C32" w:rsidRDefault="000D6C32">
            <w:pPr>
              <w:ind w:right="-1050"/>
              <w:rPr>
                <w:sz w:val="24"/>
              </w:rPr>
            </w:pPr>
            <w:r>
              <w:rPr>
                <w:sz w:val="24"/>
              </w:rPr>
              <w:t>mason</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F85785C" w14:textId="77777777" w:rsidR="000D6C32" w:rsidRDefault="000D6C32">
            <w:pPr>
              <w:ind w:right="-1050"/>
            </w:pPr>
            <w:r>
              <w:rPr>
                <w:sz w:val="24"/>
              </w:rPr>
              <w:t>Falmouth</w:t>
            </w:r>
          </w:p>
        </w:tc>
      </w:tr>
      <w:tr w:rsidR="00277FF2" w14:paraId="7805AE19" w14:textId="77777777" w:rsidTr="00E6259B">
        <w:tc>
          <w:tcPr>
            <w:tcW w:w="1560" w:type="dxa"/>
            <w:tcBorders>
              <w:top w:val="single" w:sz="4" w:space="0" w:color="auto"/>
              <w:left w:val="single" w:sz="4" w:space="0" w:color="auto"/>
              <w:bottom w:val="single" w:sz="4" w:space="0" w:color="auto"/>
            </w:tcBorders>
            <w:shd w:val="clear" w:color="auto" w:fill="auto"/>
          </w:tcPr>
          <w:p w14:paraId="1FF09F40" w14:textId="77777777" w:rsidR="000D6C32" w:rsidRDefault="000D6C32">
            <w:pPr>
              <w:ind w:right="-1050"/>
              <w:rPr>
                <w:sz w:val="24"/>
              </w:rPr>
            </w:pPr>
            <w:r>
              <w:rPr>
                <w:sz w:val="24"/>
              </w:rPr>
              <w:t>ANN</w:t>
            </w:r>
          </w:p>
        </w:tc>
        <w:tc>
          <w:tcPr>
            <w:tcW w:w="1701" w:type="dxa"/>
            <w:tcBorders>
              <w:top w:val="single" w:sz="4" w:space="0" w:color="000000"/>
              <w:left w:val="single" w:sz="4" w:space="0" w:color="000000"/>
              <w:bottom w:val="single" w:sz="4" w:space="0" w:color="000000"/>
            </w:tcBorders>
            <w:shd w:val="clear" w:color="auto" w:fill="auto"/>
          </w:tcPr>
          <w:p w14:paraId="6D1A190A"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D3F76B7"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26BA1B7B"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CBCFEB9" w14:textId="77777777" w:rsidR="000D6C32" w:rsidRDefault="000D6C32">
            <w:pPr>
              <w:ind w:right="-1050"/>
              <w:rPr>
                <w:sz w:val="24"/>
              </w:rPr>
            </w:pPr>
            <w:r>
              <w:rPr>
                <w:sz w:val="24"/>
              </w:rPr>
              <w:t>46</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0984CC29" w14:textId="77777777" w:rsidR="000D6C32" w:rsidRDefault="000D6C32">
            <w:pPr>
              <w:snapToGrid w:val="0"/>
              <w:ind w:right="-1050"/>
              <w:rPr>
                <w:sz w:val="24"/>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6990946" w14:textId="77777777" w:rsidR="000D6C32" w:rsidRDefault="000D6C32">
            <w:pPr>
              <w:ind w:right="-1050"/>
            </w:pPr>
            <w:r>
              <w:rPr>
                <w:sz w:val="24"/>
              </w:rPr>
              <w:t>St Buryan</w:t>
            </w:r>
          </w:p>
        </w:tc>
      </w:tr>
      <w:tr w:rsidR="00277FF2" w14:paraId="7AC6E7B3" w14:textId="77777777" w:rsidTr="00E6259B">
        <w:tc>
          <w:tcPr>
            <w:tcW w:w="1560" w:type="dxa"/>
            <w:tcBorders>
              <w:top w:val="single" w:sz="4" w:space="0" w:color="auto"/>
              <w:left w:val="single" w:sz="4" w:space="0" w:color="auto"/>
              <w:bottom w:val="single" w:sz="4" w:space="0" w:color="auto"/>
            </w:tcBorders>
            <w:shd w:val="clear" w:color="auto" w:fill="auto"/>
          </w:tcPr>
          <w:p w14:paraId="0CF4F5F6" w14:textId="77777777" w:rsidR="000D6C32" w:rsidRDefault="000D6C32">
            <w:pPr>
              <w:ind w:right="-1050"/>
              <w:rPr>
                <w:sz w:val="24"/>
              </w:rPr>
            </w:pPr>
            <w:r>
              <w:rPr>
                <w:sz w:val="24"/>
              </w:rPr>
              <w:t>ROBERT</w:t>
            </w:r>
          </w:p>
        </w:tc>
        <w:tc>
          <w:tcPr>
            <w:tcW w:w="1701" w:type="dxa"/>
            <w:tcBorders>
              <w:top w:val="single" w:sz="4" w:space="0" w:color="000000"/>
              <w:left w:val="single" w:sz="4" w:space="0" w:color="000000"/>
              <w:bottom w:val="single" w:sz="4" w:space="0" w:color="000000"/>
            </w:tcBorders>
            <w:shd w:val="clear" w:color="auto" w:fill="auto"/>
          </w:tcPr>
          <w:p w14:paraId="2C8CA207"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2A30C135"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2B70DFDA"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2448809E" w14:textId="77777777" w:rsidR="000D6C32" w:rsidRDefault="000D6C32">
            <w:pPr>
              <w:ind w:right="-1050"/>
              <w:rPr>
                <w:sz w:val="24"/>
              </w:rPr>
            </w:pPr>
            <w:r>
              <w:rPr>
                <w:sz w:val="24"/>
              </w:rPr>
              <w:t>17</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0C7AFFC0" w14:textId="77777777" w:rsidR="000D6C32" w:rsidRDefault="000D6C32">
            <w:pPr>
              <w:ind w:right="-1050"/>
              <w:rPr>
                <w:sz w:val="24"/>
              </w:rPr>
            </w:pPr>
            <w:r>
              <w:rPr>
                <w:sz w:val="24"/>
              </w:rPr>
              <w:t>mason</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5B20DC3" w14:textId="77777777" w:rsidR="000D6C32" w:rsidRDefault="000D6C32">
            <w:pPr>
              <w:ind w:right="-1050"/>
            </w:pPr>
            <w:r>
              <w:rPr>
                <w:sz w:val="24"/>
              </w:rPr>
              <w:t>St Just</w:t>
            </w:r>
          </w:p>
        </w:tc>
      </w:tr>
      <w:tr w:rsidR="00277FF2" w14:paraId="676313FA" w14:textId="77777777" w:rsidTr="00E6259B">
        <w:tc>
          <w:tcPr>
            <w:tcW w:w="1560" w:type="dxa"/>
            <w:tcBorders>
              <w:top w:val="single" w:sz="4" w:space="0" w:color="auto"/>
              <w:left w:val="single" w:sz="4" w:space="0" w:color="auto"/>
              <w:bottom w:val="single" w:sz="4" w:space="0" w:color="auto"/>
            </w:tcBorders>
            <w:shd w:val="clear" w:color="auto" w:fill="auto"/>
          </w:tcPr>
          <w:p w14:paraId="3BB3B384" w14:textId="77777777" w:rsidR="000D6C32" w:rsidRDefault="000D6C32">
            <w:pPr>
              <w:ind w:right="-1050"/>
              <w:rPr>
                <w:sz w:val="24"/>
              </w:rPr>
            </w:pPr>
            <w:r>
              <w:rPr>
                <w:sz w:val="24"/>
              </w:rPr>
              <w:t>WILLIAM</w:t>
            </w:r>
          </w:p>
        </w:tc>
        <w:tc>
          <w:tcPr>
            <w:tcW w:w="1701" w:type="dxa"/>
            <w:tcBorders>
              <w:top w:val="single" w:sz="4" w:space="0" w:color="000000"/>
              <w:left w:val="single" w:sz="4" w:space="0" w:color="000000"/>
              <w:bottom w:val="single" w:sz="4" w:space="0" w:color="000000"/>
            </w:tcBorders>
            <w:shd w:val="clear" w:color="auto" w:fill="auto"/>
          </w:tcPr>
          <w:p w14:paraId="77FAA199"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51651D5"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244E3DE9"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68A9CBD7" w14:textId="77777777" w:rsidR="000D6C32" w:rsidRDefault="000D6C32">
            <w:pPr>
              <w:ind w:right="-1050"/>
              <w:rPr>
                <w:sz w:val="24"/>
              </w:rPr>
            </w:pPr>
            <w:r>
              <w:rPr>
                <w:sz w:val="24"/>
              </w:rPr>
              <w:t>16</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54FDD9C9" w14:textId="77777777" w:rsidR="000D6C32" w:rsidRDefault="000D6C32">
            <w:pPr>
              <w:ind w:right="-1050"/>
              <w:rPr>
                <w:sz w:val="24"/>
              </w:rPr>
            </w:pPr>
            <w:r>
              <w:rPr>
                <w:sz w:val="24"/>
              </w:rPr>
              <w:t>mason</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2998D654" w14:textId="77777777" w:rsidR="000D6C32" w:rsidRDefault="000D6C32">
            <w:pPr>
              <w:ind w:right="-1050"/>
            </w:pPr>
            <w:r>
              <w:rPr>
                <w:sz w:val="24"/>
              </w:rPr>
              <w:t>St Just</w:t>
            </w:r>
          </w:p>
        </w:tc>
      </w:tr>
      <w:tr w:rsidR="00277FF2" w14:paraId="45719AB1" w14:textId="77777777" w:rsidTr="00E6259B">
        <w:tc>
          <w:tcPr>
            <w:tcW w:w="1560" w:type="dxa"/>
            <w:tcBorders>
              <w:top w:val="single" w:sz="4" w:space="0" w:color="auto"/>
              <w:left w:val="single" w:sz="4" w:space="0" w:color="auto"/>
              <w:bottom w:val="single" w:sz="4" w:space="0" w:color="auto"/>
            </w:tcBorders>
            <w:shd w:val="clear" w:color="auto" w:fill="auto"/>
          </w:tcPr>
          <w:p w14:paraId="5F025840" w14:textId="77777777" w:rsidR="000D6C32" w:rsidRDefault="000D6C32">
            <w:pPr>
              <w:ind w:right="-1050"/>
              <w:rPr>
                <w:sz w:val="24"/>
              </w:rPr>
            </w:pPr>
            <w:r>
              <w:rPr>
                <w:sz w:val="24"/>
              </w:rPr>
              <w:t>MARY-J</w:t>
            </w:r>
          </w:p>
        </w:tc>
        <w:tc>
          <w:tcPr>
            <w:tcW w:w="1701" w:type="dxa"/>
            <w:tcBorders>
              <w:top w:val="single" w:sz="4" w:space="0" w:color="000000"/>
              <w:left w:val="single" w:sz="4" w:space="0" w:color="000000"/>
              <w:bottom w:val="single" w:sz="4" w:space="0" w:color="000000"/>
            </w:tcBorders>
            <w:shd w:val="clear" w:color="auto" w:fill="auto"/>
          </w:tcPr>
          <w:p w14:paraId="780087C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766F401" w14:textId="77777777" w:rsidR="000D6C32" w:rsidRDefault="000D6C32">
            <w:pPr>
              <w:ind w:right="-1050"/>
              <w:rPr>
                <w:sz w:val="24"/>
              </w:rPr>
            </w:pPr>
            <w:r>
              <w:rPr>
                <w:sz w:val="24"/>
              </w:rPr>
              <w:t>dau</w:t>
            </w:r>
          </w:p>
        </w:tc>
        <w:tc>
          <w:tcPr>
            <w:tcW w:w="1417" w:type="dxa"/>
            <w:tcBorders>
              <w:top w:val="single" w:sz="4" w:space="0" w:color="000000"/>
              <w:left w:val="single" w:sz="4" w:space="0" w:color="000000"/>
              <w:bottom w:val="single" w:sz="4" w:space="0" w:color="000000"/>
            </w:tcBorders>
            <w:shd w:val="clear" w:color="auto" w:fill="auto"/>
          </w:tcPr>
          <w:p w14:paraId="53ABA21A"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7A76B42E" w14:textId="77777777" w:rsidR="000D6C32" w:rsidRDefault="000D6C32">
            <w:pPr>
              <w:ind w:right="-1050"/>
              <w:rPr>
                <w:sz w:val="24"/>
              </w:rPr>
            </w:pPr>
            <w:r>
              <w:rPr>
                <w:sz w:val="24"/>
              </w:rPr>
              <w:t>13</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36EB48C4" w14:textId="77777777" w:rsidR="000D6C32" w:rsidRDefault="000D6C32">
            <w:pPr>
              <w:ind w:right="-1050"/>
              <w:rPr>
                <w:sz w:val="24"/>
              </w:rPr>
            </w:pPr>
            <w:r>
              <w:rPr>
                <w:sz w:val="24"/>
              </w:rPr>
              <w:t>scholar</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B534B03" w14:textId="77777777" w:rsidR="000D6C32" w:rsidRDefault="000D6C32">
            <w:pPr>
              <w:ind w:right="-1050"/>
            </w:pPr>
            <w:r>
              <w:rPr>
                <w:sz w:val="24"/>
              </w:rPr>
              <w:t>St Just</w:t>
            </w:r>
          </w:p>
        </w:tc>
      </w:tr>
      <w:tr w:rsidR="00277FF2" w14:paraId="1FBF6B47" w14:textId="77777777" w:rsidTr="00E6259B">
        <w:tc>
          <w:tcPr>
            <w:tcW w:w="1560" w:type="dxa"/>
            <w:tcBorders>
              <w:top w:val="single" w:sz="4" w:space="0" w:color="auto"/>
              <w:left w:val="single" w:sz="4" w:space="0" w:color="auto"/>
              <w:bottom w:val="single" w:sz="4" w:space="0" w:color="auto"/>
            </w:tcBorders>
            <w:shd w:val="clear" w:color="auto" w:fill="auto"/>
          </w:tcPr>
          <w:p w14:paraId="324841A8" w14:textId="77777777" w:rsidR="000D6C32" w:rsidRDefault="000D6C32">
            <w:pPr>
              <w:ind w:right="-1050"/>
              <w:rPr>
                <w:sz w:val="24"/>
              </w:rPr>
            </w:pPr>
            <w:r>
              <w:rPr>
                <w:sz w:val="24"/>
              </w:rPr>
              <w:t>JOHN</w:t>
            </w:r>
          </w:p>
        </w:tc>
        <w:tc>
          <w:tcPr>
            <w:tcW w:w="1701" w:type="dxa"/>
            <w:tcBorders>
              <w:top w:val="single" w:sz="4" w:space="0" w:color="000000"/>
              <w:left w:val="single" w:sz="4" w:space="0" w:color="000000"/>
              <w:bottom w:val="single" w:sz="4" w:space="0" w:color="000000"/>
            </w:tcBorders>
            <w:shd w:val="clear" w:color="auto" w:fill="auto"/>
          </w:tcPr>
          <w:p w14:paraId="190B9D3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D9A9F31"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5FDA09B1"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AB2C4E9" w14:textId="77777777" w:rsidR="000D6C32" w:rsidRDefault="000D6C32">
            <w:pPr>
              <w:ind w:right="-1050"/>
              <w:rPr>
                <w:sz w:val="24"/>
              </w:rPr>
            </w:pPr>
            <w:r>
              <w:rPr>
                <w:sz w:val="24"/>
              </w:rPr>
              <w:t xml:space="preserve">  9</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4738F0EA" w14:textId="77777777" w:rsidR="000D6C32" w:rsidRDefault="000D6C32">
            <w:pPr>
              <w:ind w:right="-1050"/>
              <w:rPr>
                <w:sz w:val="24"/>
              </w:rPr>
            </w:pPr>
            <w:r>
              <w:rPr>
                <w:sz w:val="24"/>
              </w:rPr>
              <w:t xml:space="preserve">scholar </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E7F2BC7" w14:textId="77777777" w:rsidR="000D6C32" w:rsidRDefault="000D6C32">
            <w:pPr>
              <w:ind w:right="-1050"/>
            </w:pPr>
            <w:r>
              <w:rPr>
                <w:sz w:val="24"/>
              </w:rPr>
              <w:t>St Just</w:t>
            </w:r>
          </w:p>
        </w:tc>
      </w:tr>
      <w:tr w:rsidR="00277FF2" w14:paraId="550D4A87"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0D83518C" w14:textId="77777777" w:rsidR="000D6C32" w:rsidRDefault="000D6C32">
            <w:pPr>
              <w:ind w:right="-1050"/>
              <w:rPr>
                <w:sz w:val="24"/>
              </w:rPr>
            </w:pPr>
            <w:r>
              <w:rPr>
                <w:sz w:val="24"/>
              </w:rPr>
              <w:t>EDWARD</w:t>
            </w:r>
          </w:p>
        </w:tc>
        <w:tc>
          <w:tcPr>
            <w:tcW w:w="1701" w:type="dxa"/>
            <w:tcBorders>
              <w:left w:val="single" w:sz="4" w:space="0" w:color="auto"/>
              <w:bottom w:val="single" w:sz="4" w:space="0" w:color="auto"/>
              <w:right w:val="single" w:sz="4" w:space="0" w:color="auto"/>
            </w:tcBorders>
            <w:shd w:val="clear" w:color="auto" w:fill="auto"/>
          </w:tcPr>
          <w:p w14:paraId="01DC17AB"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7384AA40" w14:textId="77777777" w:rsidR="000D6C32" w:rsidRDefault="000D6C32">
            <w:pPr>
              <w:ind w:right="-1050"/>
              <w:rPr>
                <w:sz w:val="24"/>
              </w:rPr>
            </w:pPr>
            <w:r>
              <w:rPr>
                <w:sz w:val="24"/>
              </w:rPr>
              <w:t>son</w:t>
            </w:r>
          </w:p>
        </w:tc>
        <w:tc>
          <w:tcPr>
            <w:tcW w:w="1417" w:type="dxa"/>
            <w:tcBorders>
              <w:left w:val="single" w:sz="4" w:space="0" w:color="auto"/>
              <w:bottom w:val="single" w:sz="4" w:space="0" w:color="auto"/>
              <w:right w:val="single" w:sz="4" w:space="0" w:color="auto"/>
            </w:tcBorders>
            <w:shd w:val="clear" w:color="auto" w:fill="auto"/>
          </w:tcPr>
          <w:p w14:paraId="43843CC2"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31BB16C" w14:textId="77777777" w:rsidR="000D6C32" w:rsidRDefault="000D6C32">
            <w:pPr>
              <w:ind w:right="-1050"/>
              <w:rPr>
                <w:sz w:val="24"/>
              </w:rPr>
            </w:pPr>
            <w:r>
              <w:rPr>
                <w:sz w:val="24"/>
              </w:rPr>
              <w:t xml:space="preserve">  5</w:t>
            </w:r>
          </w:p>
        </w:tc>
        <w:tc>
          <w:tcPr>
            <w:tcW w:w="1493" w:type="dxa"/>
            <w:tcBorders>
              <w:left w:val="single" w:sz="4" w:space="0" w:color="auto"/>
              <w:bottom w:val="single" w:sz="4" w:space="0" w:color="auto"/>
              <w:right w:val="single" w:sz="4" w:space="0" w:color="auto"/>
            </w:tcBorders>
            <w:shd w:val="clear" w:color="auto" w:fill="auto"/>
          </w:tcPr>
          <w:p w14:paraId="18725900" w14:textId="77777777" w:rsidR="000D6C32" w:rsidRDefault="000D6C32">
            <w:pPr>
              <w:snapToGrid w:val="0"/>
              <w:ind w:right="-1050"/>
              <w:rPr>
                <w:sz w:val="24"/>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75CD0387" w14:textId="77777777" w:rsidR="000D6C32" w:rsidRDefault="000D6C32">
            <w:pPr>
              <w:ind w:right="-1050"/>
            </w:pPr>
            <w:r>
              <w:rPr>
                <w:sz w:val="24"/>
              </w:rPr>
              <w:t>St Just</w:t>
            </w:r>
          </w:p>
        </w:tc>
      </w:tr>
    </w:tbl>
    <w:p w14:paraId="79F0F9E0" w14:textId="77777777" w:rsidR="000D6C32" w:rsidRDefault="000D6C32">
      <w:pPr>
        <w:ind w:right="-1050"/>
        <w:rPr>
          <w:sz w:val="24"/>
        </w:rPr>
      </w:pPr>
    </w:p>
    <w:p w14:paraId="2CAF089A" w14:textId="77777777" w:rsidR="000D6C32" w:rsidRDefault="000D6C32">
      <w:pPr>
        <w:ind w:right="-1050"/>
        <w:rPr>
          <w:sz w:val="24"/>
        </w:rPr>
      </w:pPr>
    </w:p>
    <w:p w14:paraId="51E9CA18" w14:textId="77777777" w:rsidR="000D6C32" w:rsidRDefault="000D6C32">
      <w:pPr>
        <w:ind w:right="-1050"/>
        <w:rPr>
          <w:sz w:val="24"/>
        </w:rPr>
      </w:pPr>
      <w:r>
        <w:rPr>
          <w:sz w:val="24"/>
        </w:rPr>
        <w:t xml:space="preserve">1841 census Lafrowda Place HO 107/144/10 St Just parish district 7 folio 14 page 21 (ages to the nearest 5 years) (from </w:t>
      </w:r>
      <w:hyperlink r:id="rId867" w:history="1">
        <w:r>
          <w:rPr>
            <w:rStyle w:val="Hyperlink"/>
            <w:sz w:val="24"/>
          </w:rPr>
          <w:t>www.freecen.org.uk</w:t>
        </w:r>
      </w:hyperlink>
      <w:r>
        <w:rPr>
          <w:sz w:val="24"/>
        </w:rPr>
        <w:t xml:space="preserve"> )</w:t>
      </w:r>
    </w:p>
    <w:tbl>
      <w:tblPr>
        <w:tblW w:w="0" w:type="auto"/>
        <w:tblInd w:w="654" w:type="dxa"/>
        <w:tblLayout w:type="fixed"/>
        <w:tblLook w:val="0000" w:firstRow="0" w:lastRow="0" w:firstColumn="0" w:lastColumn="0" w:noHBand="0" w:noVBand="0"/>
      </w:tblPr>
      <w:tblGrid>
        <w:gridCol w:w="1985"/>
        <w:gridCol w:w="1701"/>
        <w:gridCol w:w="1984"/>
        <w:gridCol w:w="570"/>
        <w:gridCol w:w="4150"/>
      </w:tblGrid>
      <w:tr w:rsidR="00277FF2" w14:paraId="662420C7" w14:textId="77777777" w:rsidTr="00E6259B">
        <w:tc>
          <w:tcPr>
            <w:tcW w:w="1985" w:type="dxa"/>
            <w:tcBorders>
              <w:top w:val="single" w:sz="4" w:space="0" w:color="auto"/>
              <w:left w:val="single" w:sz="4" w:space="0" w:color="auto"/>
              <w:bottom w:val="single" w:sz="4" w:space="0" w:color="auto"/>
              <w:right w:val="single" w:sz="4" w:space="0" w:color="auto"/>
            </w:tcBorders>
            <w:shd w:val="clear" w:color="auto" w:fill="auto"/>
          </w:tcPr>
          <w:p w14:paraId="10FAE5DF" w14:textId="77777777" w:rsidR="000D6C32" w:rsidRDefault="000D6C32">
            <w:pPr>
              <w:ind w:right="-1050"/>
              <w:rPr>
                <w:sz w:val="24"/>
              </w:rPr>
            </w:pPr>
            <w:r>
              <w:rPr>
                <w:sz w:val="24"/>
              </w:rPr>
              <w:t>ROBERT</w:t>
            </w:r>
          </w:p>
        </w:tc>
        <w:tc>
          <w:tcPr>
            <w:tcW w:w="1701" w:type="dxa"/>
            <w:tcBorders>
              <w:top w:val="single" w:sz="4" w:space="0" w:color="auto"/>
              <w:left w:val="single" w:sz="4" w:space="0" w:color="auto"/>
              <w:right w:val="single" w:sz="4" w:space="0" w:color="auto"/>
            </w:tcBorders>
            <w:shd w:val="clear" w:color="auto" w:fill="auto"/>
          </w:tcPr>
          <w:p w14:paraId="045145C0" w14:textId="77777777" w:rsidR="000D6C32" w:rsidRDefault="000D6C32">
            <w:pPr>
              <w:ind w:right="-1050"/>
              <w:rPr>
                <w:sz w:val="24"/>
              </w:rPr>
            </w:pPr>
            <w:r>
              <w:rPr>
                <w:sz w:val="24"/>
              </w:rPr>
              <w:t>Tregenza</w:t>
            </w:r>
          </w:p>
        </w:tc>
        <w:tc>
          <w:tcPr>
            <w:tcW w:w="1984" w:type="dxa"/>
            <w:tcBorders>
              <w:top w:val="single" w:sz="4" w:space="0" w:color="auto"/>
              <w:left w:val="single" w:sz="4" w:space="0" w:color="auto"/>
              <w:right w:val="single" w:sz="4" w:space="0" w:color="auto"/>
            </w:tcBorders>
            <w:shd w:val="clear" w:color="auto" w:fill="auto"/>
          </w:tcPr>
          <w:p w14:paraId="3CED90E5" w14:textId="77777777" w:rsidR="000D6C32" w:rsidRDefault="000D6C32">
            <w:pPr>
              <w:ind w:right="-1050"/>
              <w:rPr>
                <w:sz w:val="24"/>
              </w:rPr>
            </w:pPr>
            <w:r>
              <w:rPr>
                <w:sz w:val="24"/>
              </w:rPr>
              <w:t>male</w:t>
            </w:r>
          </w:p>
        </w:tc>
        <w:tc>
          <w:tcPr>
            <w:tcW w:w="570" w:type="dxa"/>
            <w:tcBorders>
              <w:top w:val="single" w:sz="4" w:space="0" w:color="auto"/>
              <w:left w:val="single" w:sz="4" w:space="0" w:color="auto"/>
              <w:right w:val="single" w:sz="4" w:space="0" w:color="auto"/>
            </w:tcBorders>
            <w:shd w:val="clear" w:color="auto" w:fill="auto"/>
          </w:tcPr>
          <w:p w14:paraId="00DC793D" w14:textId="77777777" w:rsidR="000D6C32" w:rsidRDefault="000D6C32">
            <w:pPr>
              <w:ind w:right="-1050"/>
              <w:rPr>
                <w:sz w:val="24"/>
              </w:rPr>
            </w:pPr>
            <w:r>
              <w:rPr>
                <w:sz w:val="24"/>
              </w:rPr>
              <w:t>25</w:t>
            </w:r>
          </w:p>
        </w:tc>
        <w:tc>
          <w:tcPr>
            <w:tcW w:w="4150" w:type="dxa"/>
            <w:tcBorders>
              <w:top w:val="single" w:sz="4" w:space="0" w:color="auto"/>
              <w:left w:val="single" w:sz="4" w:space="0" w:color="auto"/>
              <w:bottom w:val="single" w:sz="4" w:space="0" w:color="auto"/>
              <w:right w:val="single" w:sz="4" w:space="0" w:color="auto"/>
            </w:tcBorders>
            <w:shd w:val="clear" w:color="auto" w:fill="auto"/>
          </w:tcPr>
          <w:p w14:paraId="2523B6AF" w14:textId="77777777" w:rsidR="000D6C32" w:rsidRDefault="000D6C32">
            <w:pPr>
              <w:ind w:right="-1050"/>
            </w:pPr>
            <w:r>
              <w:rPr>
                <w:sz w:val="24"/>
              </w:rPr>
              <w:t>Cornwall</w:t>
            </w:r>
          </w:p>
        </w:tc>
      </w:tr>
      <w:tr w:rsidR="00277FF2" w14:paraId="5B960BC3" w14:textId="77777777" w:rsidTr="00E6259B">
        <w:tc>
          <w:tcPr>
            <w:tcW w:w="1985" w:type="dxa"/>
            <w:tcBorders>
              <w:top w:val="single" w:sz="4" w:space="0" w:color="auto"/>
              <w:left w:val="single" w:sz="4" w:space="0" w:color="auto"/>
              <w:bottom w:val="single" w:sz="4" w:space="0" w:color="auto"/>
              <w:right w:val="single" w:sz="4" w:space="0" w:color="auto"/>
            </w:tcBorders>
            <w:shd w:val="clear" w:color="auto" w:fill="auto"/>
          </w:tcPr>
          <w:p w14:paraId="130A6965" w14:textId="77777777" w:rsidR="000D6C32" w:rsidRDefault="000D6C32">
            <w:pPr>
              <w:ind w:right="-1050"/>
              <w:rPr>
                <w:sz w:val="24"/>
              </w:rPr>
            </w:pPr>
            <w:r>
              <w:rPr>
                <w:sz w:val="24"/>
              </w:rPr>
              <w:t>ANN</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117A037D" w14:textId="77777777" w:rsidR="000D6C32" w:rsidRDefault="000D6C32">
            <w:pPr>
              <w:ind w:right="-1050"/>
              <w:rPr>
                <w:sz w:val="24"/>
              </w:rPr>
            </w:pPr>
            <w:r>
              <w:rPr>
                <w:sz w:val="24"/>
              </w:rPr>
              <w:t>Tregenza</w:t>
            </w:r>
          </w:p>
        </w:tc>
        <w:tc>
          <w:tcPr>
            <w:tcW w:w="1984" w:type="dxa"/>
            <w:tcBorders>
              <w:top w:val="single" w:sz="4" w:space="0" w:color="000000"/>
              <w:left w:val="single" w:sz="4" w:space="0" w:color="auto"/>
              <w:bottom w:val="single" w:sz="4" w:space="0" w:color="000000"/>
              <w:right w:val="single" w:sz="4" w:space="0" w:color="auto"/>
            </w:tcBorders>
            <w:shd w:val="clear" w:color="auto" w:fill="auto"/>
          </w:tcPr>
          <w:p w14:paraId="10E483F1" w14:textId="77777777" w:rsidR="000D6C32" w:rsidRDefault="000D6C32">
            <w:pPr>
              <w:ind w:right="-1050"/>
              <w:rPr>
                <w:sz w:val="24"/>
              </w:rPr>
            </w:pPr>
            <w:r>
              <w:rPr>
                <w:sz w:val="24"/>
              </w:rPr>
              <w:t>female</w:t>
            </w:r>
          </w:p>
        </w:tc>
        <w:tc>
          <w:tcPr>
            <w:tcW w:w="570" w:type="dxa"/>
            <w:tcBorders>
              <w:top w:val="single" w:sz="4" w:space="0" w:color="000000"/>
              <w:left w:val="single" w:sz="4" w:space="0" w:color="auto"/>
              <w:bottom w:val="single" w:sz="4" w:space="0" w:color="000000"/>
              <w:right w:val="single" w:sz="4" w:space="0" w:color="auto"/>
            </w:tcBorders>
            <w:shd w:val="clear" w:color="auto" w:fill="auto"/>
          </w:tcPr>
          <w:p w14:paraId="29A66A80" w14:textId="77777777" w:rsidR="000D6C32" w:rsidRDefault="000D6C32">
            <w:pPr>
              <w:ind w:right="-1050"/>
              <w:rPr>
                <w:sz w:val="24"/>
              </w:rPr>
            </w:pPr>
            <w:r>
              <w:rPr>
                <w:sz w:val="24"/>
              </w:rPr>
              <w:t>25</w:t>
            </w:r>
          </w:p>
        </w:tc>
        <w:tc>
          <w:tcPr>
            <w:tcW w:w="4150" w:type="dxa"/>
            <w:tcBorders>
              <w:top w:val="single" w:sz="4" w:space="0" w:color="auto"/>
              <w:left w:val="single" w:sz="4" w:space="0" w:color="auto"/>
              <w:bottom w:val="single" w:sz="4" w:space="0" w:color="auto"/>
              <w:right w:val="single" w:sz="4" w:space="0" w:color="auto"/>
            </w:tcBorders>
            <w:shd w:val="clear" w:color="auto" w:fill="auto"/>
          </w:tcPr>
          <w:p w14:paraId="705081F2" w14:textId="77777777" w:rsidR="000D6C32" w:rsidRDefault="000D6C32">
            <w:pPr>
              <w:ind w:right="-1050"/>
            </w:pPr>
            <w:r>
              <w:rPr>
                <w:sz w:val="24"/>
              </w:rPr>
              <w:t>Cornwall</w:t>
            </w:r>
          </w:p>
        </w:tc>
      </w:tr>
      <w:tr w:rsidR="00277FF2" w14:paraId="3FAD3E0B" w14:textId="77777777" w:rsidTr="00E6259B">
        <w:tc>
          <w:tcPr>
            <w:tcW w:w="1985" w:type="dxa"/>
            <w:tcBorders>
              <w:top w:val="single" w:sz="4" w:space="0" w:color="auto"/>
              <w:left w:val="single" w:sz="4" w:space="0" w:color="auto"/>
              <w:bottom w:val="single" w:sz="4" w:space="0" w:color="auto"/>
              <w:right w:val="single" w:sz="4" w:space="0" w:color="auto"/>
            </w:tcBorders>
            <w:shd w:val="clear" w:color="auto" w:fill="auto"/>
          </w:tcPr>
          <w:p w14:paraId="264E1294" w14:textId="77777777" w:rsidR="000D6C32" w:rsidRDefault="000D6C32">
            <w:pPr>
              <w:ind w:right="-1050"/>
              <w:rPr>
                <w:sz w:val="24"/>
              </w:rPr>
            </w:pPr>
            <w:r>
              <w:rPr>
                <w:sz w:val="24"/>
              </w:rPr>
              <w:t>ELIZABETH</w:t>
            </w:r>
          </w:p>
        </w:tc>
        <w:tc>
          <w:tcPr>
            <w:tcW w:w="1701" w:type="dxa"/>
            <w:tcBorders>
              <w:left w:val="single" w:sz="4" w:space="0" w:color="auto"/>
              <w:bottom w:val="single" w:sz="4" w:space="0" w:color="auto"/>
              <w:right w:val="single" w:sz="4" w:space="0" w:color="auto"/>
            </w:tcBorders>
            <w:shd w:val="clear" w:color="auto" w:fill="auto"/>
          </w:tcPr>
          <w:p w14:paraId="1C2B9055" w14:textId="77777777" w:rsidR="000D6C32" w:rsidRDefault="000D6C32">
            <w:pPr>
              <w:ind w:right="-1050"/>
              <w:rPr>
                <w:sz w:val="24"/>
              </w:rPr>
            </w:pPr>
            <w:r>
              <w:rPr>
                <w:sz w:val="24"/>
              </w:rPr>
              <w:t>Tregenza</w:t>
            </w:r>
          </w:p>
        </w:tc>
        <w:tc>
          <w:tcPr>
            <w:tcW w:w="1984" w:type="dxa"/>
            <w:tcBorders>
              <w:left w:val="single" w:sz="4" w:space="0" w:color="auto"/>
              <w:bottom w:val="single" w:sz="4" w:space="0" w:color="auto"/>
              <w:right w:val="single" w:sz="4" w:space="0" w:color="auto"/>
            </w:tcBorders>
            <w:shd w:val="clear" w:color="auto" w:fill="auto"/>
          </w:tcPr>
          <w:p w14:paraId="4E4CDB2E" w14:textId="77777777" w:rsidR="000D6C32" w:rsidRDefault="000D6C32">
            <w:pPr>
              <w:ind w:right="-1050"/>
              <w:rPr>
                <w:sz w:val="24"/>
              </w:rPr>
            </w:pPr>
            <w:r>
              <w:rPr>
                <w:sz w:val="24"/>
              </w:rPr>
              <w:t>female</w:t>
            </w:r>
          </w:p>
        </w:tc>
        <w:tc>
          <w:tcPr>
            <w:tcW w:w="570" w:type="dxa"/>
            <w:tcBorders>
              <w:left w:val="single" w:sz="4" w:space="0" w:color="auto"/>
              <w:bottom w:val="single" w:sz="4" w:space="0" w:color="auto"/>
              <w:right w:val="single" w:sz="4" w:space="0" w:color="auto"/>
            </w:tcBorders>
            <w:shd w:val="clear" w:color="auto" w:fill="auto"/>
          </w:tcPr>
          <w:p w14:paraId="7581466E" w14:textId="77777777" w:rsidR="000D6C32" w:rsidRDefault="000D6C32">
            <w:pPr>
              <w:ind w:right="-1050"/>
              <w:rPr>
                <w:sz w:val="24"/>
              </w:rPr>
            </w:pPr>
            <w:r>
              <w:rPr>
                <w:sz w:val="24"/>
              </w:rPr>
              <w:t>5m</w:t>
            </w:r>
          </w:p>
        </w:tc>
        <w:tc>
          <w:tcPr>
            <w:tcW w:w="4150" w:type="dxa"/>
            <w:tcBorders>
              <w:top w:val="single" w:sz="4" w:space="0" w:color="auto"/>
              <w:left w:val="single" w:sz="4" w:space="0" w:color="auto"/>
              <w:bottom w:val="single" w:sz="4" w:space="0" w:color="auto"/>
              <w:right w:val="single" w:sz="4" w:space="0" w:color="auto"/>
            </w:tcBorders>
            <w:shd w:val="clear" w:color="auto" w:fill="auto"/>
          </w:tcPr>
          <w:p w14:paraId="7B77D82D" w14:textId="77777777" w:rsidR="000D6C32" w:rsidRDefault="000D6C32">
            <w:pPr>
              <w:ind w:right="-1050"/>
            </w:pPr>
            <w:r>
              <w:rPr>
                <w:sz w:val="24"/>
              </w:rPr>
              <w:t>Cornwall</w:t>
            </w:r>
          </w:p>
        </w:tc>
      </w:tr>
    </w:tbl>
    <w:p w14:paraId="74320409" w14:textId="77777777" w:rsidR="000D6C32" w:rsidRDefault="000D6C32">
      <w:pPr>
        <w:ind w:right="-1050"/>
        <w:rPr>
          <w:b/>
          <w:sz w:val="24"/>
        </w:rPr>
      </w:pPr>
    </w:p>
    <w:p w14:paraId="3DD1B785" w14:textId="77777777" w:rsidR="000D6C32" w:rsidRDefault="000D6C32">
      <w:pPr>
        <w:pageBreakBefore/>
        <w:ind w:right="-1050"/>
        <w:rPr>
          <w:sz w:val="24"/>
        </w:rPr>
      </w:pPr>
      <w:r>
        <w:rPr>
          <w:b/>
          <w:sz w:val="24"/>
        </w:rPr>
        <w:t>OTHER INFORMATION ON THE NEWLYN FAMILY 1 (continued)</w:t>
      </w:r>
    </w:p>
    <w:p w14:paraId="317A32AC" w14:textId="77777777" w:rsidR="000D6C32" w:rsidRDefault="000D6C32">
      <w:pPr>
        <w:ind w:right="-1050"/>
        <w:rPr>
          <w:sz w:val="24"/>
        </w:rPr>
      </w:pPr>
    </w:p>
    <w:p w14:paraId="37F6C3A8" w14:textId="77777777" w:rsidR="000D6C32" w:rsidRDefault="000D6C32">
      <w:pPr>
        <w:ind w:right="-1050"/>
        <w:rPr>
          <w:sz w:val="24"/>
        </w:rPr>
      </w:pPr>
    </w:p>
    <w:p w14:paraId="10BCCF56" w14:textId="77777777" w:rsidR="000D6C32" w:rsidRDefault="000D6C32">
      <w:pPr>
        <w:ind w:right="-1050"/>
        <w:rPr>
          <w:sz w:val="24"/>
        </w:rPr>
      </w:pPr>
      <w:r>
        <w:rPr>
          <w:sz w:val="24"/>
        </w:rPr>
        <w:t xml:space="preserve">1891 census 10 Clift* Road Paul parish RG12/1856 folio 25 page 9 schedule 58 from </w:t>
      </w:r>
      <w:hyperlink r:id="rId868" w:history="1">
        <w:r>
          <w:rPr>
            <w:rStyle w:val="Hyperlink"/>
            <w:sz w:val="24"/>
          </w:rPr>
          <w:t>www.freecen.org.uk</w:t>
        </w:r>
      </w:hyperlink>
      <w:r>
        <w:rPr>
          <w:sz w:val="24"/>
        </w:rPr>
        <w:t xml:space="preserve"> and </w:t>
      </w:r>
      <w:hyperlink r:id="rId869" w:history="1">
        <w:r>
          <w:rPr>
            <w:rStyle w:val="Hyperlink"/>
            <w:sz w:val="24"/>
          </w:rPr>
          <w:t>www.findmypast.co.uk</w:t>
        </w:r>
      </w:hyperlink>
      <w:r>
        <w:rPr>
          <w:sz w:val="24"/>
        </w:rPr>
        <w:t xml:space="preserve"> </w:t>
      </w:r>
    </w:p>
    <w:tbl>
      <w:tblPr>
        <w:tblW w:w="0" w:type="auto"/>
        <w:tblInd w:w="654" w:type="dxa"/>
        <w:tblLayout w:type="fixed"/>
        <w:tblLook w:val="0000" w:firstRow="0" w:lastRow="0" w:firstColumn="0" w:lastColumn="0" w:noHBand="0" w:noVBand="0"/>
      </w:tblPr>
      <w:tblGrid>
        <w:gridCol w:w="1560"/>
        <w:gridCol w:w="1701"/>
        <w:gridCol w:w="1134"/>
        <w:gridCol w:w="1417"/>
        <w:gridCol w:w="567"/>
        <w:gridCol w:w="1493"/>
        <w:gridCol w:w="2518"/>
      </w:tblGrid>
      <w:tr w:rsidR="00277FF2" w14:paraId="7D27510A"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366ADEC6" w14:textId="77777777" w:rsidR="000D6C32" w:rsidRDefault="000D6C32">
            <w:pPr>
              <w:ind w:right="-1050"/>
              <w:rPr>
                <w:sz w:val="24"/>
              </w:rPr>
            </w:pPr>
            <w:r>
              <w:rPr>
                <w:sz w:val="24"/>
              </w:rPr>
              <w:t>JOHN-R.</w:t>
            </w:r>
          </w:p>
        </w:tc>
        <w:tc>
          <w:tcPr>
            <w:tcW w:w="1701" w:type="dxa"/>
            <w:tcBorders>
              <w:top w:val="single" w:sz="4" w:space="0" w:color="auto"/>
              <w:left w:val="single" w:sz="4" w:space="0" w:color="auto"/>
              <w:right w:val="single" w:sz="4" w:space="0" w:color="auto"/>
            </w:tcBorders>
            <w:shd w:val="clear" w:color="auto" w:fill="auto"/>
          </w:tcPr>
          <w:p w14:paraId="3CF1252D"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0A2C019F" w14:textId="77777777" w:rsidR="000D6C32" w:rsidRDefault="000D6C32">
            <w:pPr>
              <w:ind w:right="-1050"/>
              <w:rPr>
                <w:sz w:val="24"/>
              </w:rPr>
            </w:pPr>
            <w:r>
              <w:rPr>
                <w:sz w:val="24"/>
              </w:rPr>
              <w:t>head</w:t>
            </w:r>
          </w:p>
        </w:tc>
        <w:tc>
          <w:tcPr>
            <w:tcW w:w="1417" w:type="dxa"/>
            <w:tcBorders>
              <w:top w:val="single" w:sz="4" w:space="0" w:color="auto"/>
              <w:left w:val="single" w:sz="4" w:space="0" w:color="auto"/>
              <w:right w:val="single" w:sz="4" w:space="0" w:color="auto"/>
            </w:tcBorders>
            <w:shd w:val="clear" w:color="auto" w:fill="auto"/>
          </w:tcPr>
          <w:p w14:paraId="5546F52C" w14:textId="77777777" w:rsidR="000D6C32" w:rsidRDefault="000D6C32">
            <w:pPr>
              <w:ind w:right="-1050"/>
              <w:rPr>
                <w:sz w:val="24"/>
              </w:rPr>
            </w:pPr>
            <w:r>
              <w:rPr>
                <w:sz w:val="24"/>
              </w:rPr>
              <w:t xml:space="preserve">married </w:t>
            </w:r>
          </w:p>
        </w:tc>
        <w:tc>
          <w:tcPr>
            <w:tcW w:w="567" w:type="dxa"/>
            <w:tcBorders>
              <w:top w:val="single" w:sz="4" w:space="0" w:color="auto"/>
              <w:left w:val="single" w:sz="4" w:space="0" w:color="auto"/>
              <w:right w:val="single" w:sz="4" w:space="0" w:color="auto"/>
            </w:tcBorders>
            <w:shd w:val="clear" w:color="auto" w:fill="auto"/>
          </w:tcPr>
          <w:p w14:paraId="1E386C9B" w14:textId="77777777" w:rsidR="000D6C32" w:rsidRDefault="000D6C32">
            <w:pPr>
              <w:ind w:right="-1050"/>
              <w:rPr>
                <w:sz w:val="24"/>
              </w:rPr>
            </w:pPr>
            <w:r>
              <w:rPr>
                <w:sz w:val="24"/>
              </w:rPr>
              <w:t>71</w:t>
            </w:r>
          </w:p>
        </w:tc>
        <w:tc>
          <w:tcPr>
            <w:tcW w:w="1493" w:type="dxa"/>
            <w:tcBorders>
              <w:top w:val="single" w:sz="4" w:space="0" w:color="auto"/>
              <w:left w:val="single" w:sz="4" w:space="0" w:color="auto"/>
              <w:right w:val="single" w:sz="4" w:space="0" w:color="auto"/>
            </w:tcBorders>
            <w:shd w:val="clear" w:color="auto" w:fill="auto"/>
          </w:tcPr>
          <w:p w14:paraId="75AB450E" w14:textId="77777777" w:rsidR="000D6C32" w:rsidRDefault="000D6C32">
            <w:pPr>
              <w:ind w:right="-1050"/>
              <w:rPr>
                <w:sz w:val="24"/>
              </w:rPr>
            </w:pPr>
            <w:r>
              <w:rPr>
                <w:sz w:val="24"/>
              </w:rPr>
              <w:t>builder</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685269E" w14:textId="77777777" w:rsidR="000D6C32" w:rsidRDefault="000D6C32">
            <w:pPr>
              <w:ind w:right="-1050"/>
            </w:pPr>
            <w:r>
              <w:rPr>
                <w:sz w:val="24"/>
              </w:rPr>
              <w:t>Newlyn</w:t>
            </w:r>
          </w:p>
        </w:tc>
      </w:tr>
      <w:tr w:rsidR="00277FF2" w14:paraId="7ABF136A" w14:textId="77777777" w:rsidTr="00E6259B">
        <w:tc>
          <w:tcPr>
            <w:tcW w:w="1560" w:type="dxa"/>
            <w:tcBorders>
              <w:top w:val="single" w:sz="4" w:space="0" w:color="auto"/>
              <w:left w:val="single" w:sz="4" w:space="0" w:color="auto"/>
              <w:bottom w:val="single" w:sz="4" w:space="0" w:color="auto"/>
            </w:tcBorders>
            <w:shd w:val="clear" w:color="auto" w:fill="auto"/>
          </w:tcPr>
          <w:p w14:paraId="685CDE12" w14:textId="77777777" w:rsidR="000D6C32" w:rsidRDefault="000D6C32">
            <w:pPr>
              <w:ind w:right="-1050"/>
              <w:rPr>
                <w:sz w:val="24"/>
              </w:rPr>
            </w:pPr>
            <w:r>
              <w:rPr>
                <w:sz w:val="24"/>
              </w:rPr>
              <w:t>MARY-B.</w:t>
            </w:r>
          </w:p>
        </w:tc>
        <w:tc>
          <w:tcPr>
            <w:tcW w:w="1701" w:type="dxa"/>
            <w:tcBorders>
              <w:top w:val="single" w:sz="4" w:space="0" w:color="000000"/>
              <w:left w:val="single" w:sz="4" w:space="0" w:color="000000"/>
              <w:bottom w:val="single" w:sz="4" w:space="0" w:color="000000"/>
            </w:tcBorders>
            <w:shd w:val="clear" w:color="auto" w:fill="auto"/>
          </w:tcPr>
          <w:p w14:paraId="4DC0590A"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724C22D" w14:textId="77777777" w:rsidR="000D6C32" w:rsidRDefault="000D6C32">
            <w:pPr>
              <w:ind w:right="-1050"/>
              <w:rPr>
                <w:sz w:val="24"/>
              </w:rPr>
            </w:pPr>
            <w:r>
              <w:rPr>
                <w:sz w:val="24"/>
              </w:rPr>
              <w:t>wife</w:t>
            </w:r>
          </w:p>
        </w:tc>
        <w:tc>
          <w:tcPr>
            <w:tcW w:w="1417" w:type="dxa"/>
            <w:tcBorders>
              <w:top w:val="single" w:sz="4" w:space="0" w:color="000000"/>
              <w:left w:val="single" w:sz="4" w:space="0" w:color="000000"/>
              <w:bottom w:val="single" w:sz="4" w:space="0" w:color="000000"/>
            </w:tcBorders>
            <w:shd w:val="clear" w:color="auto" w:fill="auto"/>
          </w:tcPr>
          <w:p w14:paraId="083A279F"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3A0EA81F" w14:textId="77777777" w:rsidR="000D6C32" w:rsidRDefault="000D6C32">
            <w:pPr>
              <w:ind w:right="-1050"/>
              <w:rPr>
                <w:sz w:val="24"/>
              </w:rPr>
            </w:pPr>
            <w:r>
              <w:rPr>
                <w:sz w:val="24"/>
              </w:rPr>
              <w:t>62</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5F54914A" w14:textId="77777777" w:rsidR="000D6C32" w:rsidRDefault="000D6C32">
            <w:pPr>
              <w:snapToGrid w:val="0"/>
              <w:ind w:right="-1050"/>
              <w:rPr>
                <w:sz w:val="24"/>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4A56B087" w14:textId="77777777" w:rsidR="000D6C32" w:rsidRDefault="000D6C32">
            <w:pPr>
              <w:ind w:right="-1050"/>
            </w:pPr>
            <w:r>
              <w:rPr>
                <w:sz w:val="24"/>
              </w:rPr>
              <w:t>Mousehole</w:t>
            </w:r>
          </w:p>
        </w:tc>
      </w:tr>
      <w:tr w:rsidR="00277FF2" w14:paraId="5343AB56" w14:textId="77777777" w:rsidTr="00E6259B">
        <w:tc>
          <w:tcPr>
            <w:tcW w:w="1560" w:type="dxa"/>
            <w:tcBorders>
              <w:top w:val="single" w:sz="4" w:space="0" w:color="auto"/>
              <w:left w:val="single" w:sz="4" w:space="0" w:color="auto"/>
              <w:bottom w:val="single" w:sz="4" w:space="0" w:color="auto"/>
            </w:tcBorders>
            <w:shd w:val="clear" w:color="auto" w:fill="auto"/>
          </w:tcPr>
          <w:p w14:paraId="0F58CAB0" w14:textId="77777777" w:rsidR="000D6C32" w:rsidRDefault="000D6C32">
            <w:pPr>
              <w:ind w:right="-1050"/>
              <w:rPr>
                <w:sz w:val="24"/>
              </w:rPr>
            </w:pPr>
            <w:r>
              <w:rPr>
                <w:sz w:val="24"/>
              </w:rPr>
              <w:t>HERBERT</w:t>
            </w:r>
          </w:p>
        </w:tc>
        <w:tc>
          <w:tcPr>
            <w:tcW w:w="1701" w:type="dxa"/>
            <w:tcBorders>
              <w:top w:val="single" w:sz="4" w:space="0" w:color="000000"/>
              <w:left w:val="single" w:sz="4" w:space="0" w:color="000000"/>
              <w:bottom w:val="single" w:sz="4" w:space="0" w:color="000000"/>
            </w:tcBorders>
            <w:shd w:val="clear" w:color="auto" w:fill="auto"/>
          </w:tcPr>
          <w:p w14:paraId="5C647B1B"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5D3AB5B" w14:textId="77777777" w:rsidR="000D6C32" w:rsidRDefault="000D6C32">
            <w:pPr>
              <w:ind w:right="-1050"/>
              <w:rPr>
                <w:sz w:val="24"/>
              </w:rPr>
            </w:pPr>
            <w:r>
              <w:rPr>
                <w:sz w:val="24"/>
              </w:rPr>
              <w:t>son</w:t>
            </w:r>
          </w:p>
        </w:tc>
        <w:tc>
          <w:tcPr>
            <w:tcW w:w="1417" w:type="dxa"/>
            <w:tcBorders>
              <w:top w:val="single" w:sz="4" w:space="0" w:color="000000"/>
              <w:left w:val="single" w:sz="4" w:space="0" w:color="000000"/>
              <w:bottom w:val="single" w:sz="4" w:space="0" w:color="000000"/>
            </w:tcBorders>
            <w:shd w:val="clear" w:color="auto" w:fill="auto"/>
          </w:tcPr>
          <w:p w14:paraId="74616ECA"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58E42614" w14:textId="77777777" w:rsidR="000D6C32" w:rsidRDefault="000D6C32">
            <w:pPr>
              <w:ind w:right="-1050"/>
              <w:rPr>
                <w:sz w:val="24"/>
              </w:rPr>
            </w:pPr>
            <w:r>
              <w:rPr>
                <w:sz w:val="24"/>
              </w:rPr>
              <w:t>23</w:t>
            </w:r>
          </w:p>
        </w:tc>
        <w:tc>
          <w:tcPr>
            <w:tcW w:w="1493" w:type="dxa"/>
            <w:tcBorders>
              <w:top w:val="single" w:sz="4" w:space="0" w:color="000000"/>
              <w:left w:val="single" w:sz="4" w:space="0" w:color="000000"/>
              <w:bottom w:val="single" w:sz="4" w:space="0" w:color="000000"/>
              <w:right w:val="single" w:sz="4" w:space="0" w:color="auto"/>
            </w:tcBorders>
            <w:shd w:val="clear" w:color="auto" w:fill="auto"/>
          </w:tcPr>
          <w:p w14:paraId="4395C048" w14:textId="77777777" w:rsidR="000D6C32" w:rsidRDefault="000D6C32">
            <w:pPr>
              <w:ind w:right="-1050"/>
              <w:rPr>
                <w:sz w:val="24"/>
              </w:rPr>
            </w:pPr>
            <w:r>
              <w:rPr>
                <w:sz w:val="24"/>
              </w:rPr>
              <w:t>mason</w:t>
            </w: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62FE5D06" w14:textId="77777777" w:rsidR="000D6C32" w:rsidRDefault="000D6C32">
            <w:pPr>
              <w:ind w:right="-1050"/>
            </w:pPr>
            <w:r>
              <w:rPr>
                <w:sz w:val="24"/>
              </w:rPr>
              <w:t>Mousehole</w:t>
            </w:r>
          </w:p>
        </w:tc>
      </w:tr>
      <w:tr w:rsidR="00277FF2" w14:paraId="1B1327D9"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6610DB41" w14:textId="77777777" w:rsidR="000D6C32" w:rsidRDefault="000D6C32">
            <w:pPr>
              <w:ind w:right="-1050"/>
              <w:rPr>
                <w:sz w:val="24"/>
              </w:rPr>
            </w:pPr>
            <w:r>
              <w:rPr>
                <w:sz w:val="24"/>
              </w:rPr>
              <w:t>HARROLD</w:t>
            </w:r>
          </w:p>
        </w:tc>
        <w:tc>
          <w:tcPr>
            <w:tcW w:w="1701" w:type="dxa"/>
            <w:tcBorders>
              <w:left w:val="single" w:sz="4" w:space="0" w:color="auto"/>
              <w:bottom w:val="single" w:sz="4" w:space="0" w:color="auto"/>
              <w:right w:val="single" w:sz="4" w:space="0" w:color="auto"/>
            </w:tcBorders>
            <w:shd w:val="clear" w:color="auto" w:fill="auto"/>
          </w:tcPr>
          <w:p w14:paraId="2FB844BA"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4B314D91" w14:textId="77777777" w:rsidR="000D6C32" w:rsidRDefault="000D6C32">
            <w:pPr>
              <w:ind w:right="-1050"/>
              <w:rPr>
                <w:sz w:val="24"/>
              </w:rPr>
            </w:pPr>
            <w:r>
              <w:rPr>
                <w:sz w:val="24"/>
              </w:rPr>
              <w:t>grandson</w:t>
            </w:r>
          </w:p>
        </w:tc>
        <w:tc>
          <w:tcPr>
            <w:tcW w:w="1417" w:type="dxa"/>
            <w:tcBorders>
              <w:left w:val="single" w:sz="4" w:space="0" w:color="auto"/>
              <w:bottom w:val="single" w:sz="4" w:space="0" w:color="auto"/>
              <w:right w:val="single" w:sz="4" w:space="0" w:color="auto"/>
            </w:tcBorders>
            <w:shd w:val="clear" w:color="auto" w:fill="auto"/>
          </w:tcPr>
          <w:p w14:paraId="3D797DC8"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78DB2DC8" w14:textId="77777777" w:rsidR="000D6C32" w:rsidRDefault="000D6C32">
            <w:pPr>
              <w:ind w:right="-1050"/>
              <w:rPr>
                <w:sz w:val="24"/>
              </w:rPr>
            </w:pPr>
            <w:r>
              <w:rPr>
                <w:sz w:val="24"/>
              </w:rPr>
              <w:t xml:space="preserve">  1</w:t>
            </w:r>
          </w:p>
        </w:tc>
        <w:tc>
          <w:tcPr>
            <w:tcW w:w="1493" w:type="dxa"/>
            <w:tcBorders>
              <w:left w:val="single" w:sz="4" w:space="0" w:color="auto"/>
              <w:bottom w:val="single" w:sz="4" w:space="0" w:color="auto"/>
              <w:right w:val="single" w:sz="4" w:space="0" w:color="auto"/>
            </w:tcBorders>
            <w:shd w:val="clear" w:color="auto" w:fill="auto"/>
          </w:tcPr>
          <w:p w14:paraId="0B78407B" w14:textId="77777777" w:rsidR="000D6C32" w:rsidRDefault="000D6C32">
            <w:pPr>
              <w:snapToGrid w:val="0"/>
              <w:ind w:right="-1050"/>
              <w:rPr>
                <w:sz w:val="24"/>
              </w:rPr>
            </w:pPr>
          </w:p>
        </w:tc>
        <w:tc>
          <w:tcPr>
            <w:tcW w:w="2518" w:type="dxa"/>
            <w:tcBorders>
              <w:top w:val="single" w:sz="4" w:space="0" w:color="auto"/>
              <w:left w:val="single" w:sz="4" w:space="0" w:color="auto"/>
              <w:bottom w:val="single" w:sz="4" w:space="0" w:color="auto"/>
              <w:right w:val="single" w:sz="4" w:space="0" w:color="auto"/>
            </w:tcBorders>
            <w:shd w:val="clear" w:color="auto" w:fill="auto"/>
          </w:tcPr>
          <w:p w14:paraId="1F4E54AD" w14:textId="77777777" w:rsidR="000D6C32" w:rsidRDefault="000D6C32">
            <w:pPr>
              <w:ind w:right="-1050"/>
            </w:pPr>
            <w:r>
              <w:rPr>
                <w:sz w:val="24"/>
              </w:rPr>
              <w:t>Trevithal</w:t>
            </w:r>
          </w:p>
        </w:tc>
      </w:tr>
    </w:tbl>
    <w:p w14:paraId="48EC6FBF" w14:textId="77777777" w:rsidR="000D6C32" w:rsidRDefault="000D6C32">
      <w:pPr>
        <w:ind w:left="2160" w:right="-1050"/>
        <w:rPr>
          <w:sz w:val="24"/>
        </w:rPr>
      </w:pPr>
      <w:r>
        <w:rPr>
          <w:sz w:val="24"/>
        </w:rPr>
        <w:t>* probably in Mousehole as Cliff Road goes from Mousehole to Newlyn</w:t>
      </w:r>
    </w:p>
    <w:p w14:paraId="3187C9E7" w14:textId="77777777" w:rsidR="000D6C32" w:rsidRDefault="000D6C32">
      <w:pPr>
        <w:ind w:right="-1050"/>
        <w:rPr>
          <w:sz w:val="24"/>
        </w:rPr>
      </w:pPr>
    </w:p>
    <w:p w14:paraId="415982C0" w14:textId="77777777" w:rsidR="000D6C32" w:rsidRDefault="000D6C32">
      <w:pPr>
        <w:ind w:right="-1050"/>
        <w:rPr>
          <w:sz w:val="24"/>
        </w:rPr>
      </w:pPr>
    </w:p>
    <w:p w14:paraId="21F9E5CE" w14:textId="77777777" w:rsidR="000D6C32" w:rsidRDefault="000D6C32">
      <w:pPr>
        <w:ind w:right="-1050"/>
        <w:rPr>
          <w:sz w:val="24"/>
        </w:rPr>
      </w:pPr>
      <w:r>
        <w:rPr>
          <w:sz w:val="24"/>
        </w:rPr>
        <w:t xml:space="preserve">1891 census  Shop Place St Just RG12/1860 district 5 folio 45 page 17  from </w:t>
      </w:r>
      <w:hyperlink r:id="rId870" w:history="1">
        <w:r>
          <w:rPr>
            <w:rStyle w:val="Hyperlink"/>
            <w:sz w:val="24"/>
          </w:rPr>
          <w:t>www.findmypast.co.uk</w:t>
        </w:r>
      </w:hyperlink>
    </w:p>
    <w:tbl>
      <w:tblPr>
        <w:tblW w:w="0" w:type="auto"/>
        <w:tblInd w:w="654" w:type="dxa"/>
        <w:tblLayout w:type="fixed"/>
        <w:tblLook w:val="0000" w:firstRow="0" w:lastRow="0" w:firstColumn="0" w:lastColumn="0" w:noHBand="0" w:noVBand="0"/>
      </w:tblPr>
      <w:tblGrid>
        <w:gridCol w:w="1560"/>
        <w:gridCol w:w="1134"/>
        <w:gridCol w:w="1559"/>
        <w:gridCol w:w="992"/>
        <w:gridCol w:w="567"/>
        <w:gridCol w:w="2693"/>
        <w:gridCol w:w="1885"/>
      </w:tblGrid>
      <w:tr w:rsidR="00277FF2" w14:paraId="140A2CCF"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0AF1D273" w14:textId="77777777" w:rsidR="000D6C32" w:rsidRDefault="000D6C32">
            <w:pPr>
              <w:rPr>
                <w:sz w:val="24"/>
              </w:rPr>
            </w:pPr>
            <w:r>
              <w:rPr>
                <w:sz w:val="24"/>
              </w:rPr>
              <w:t>Sampson</w:t>
            </w:r>
          </w:p>
        </w:tc>
        <w:tc>
          <w:tcPr>
            <w:tcW w:w="1134" w:type="dxa"/>
            <w:tcBorders>
              <w:top w:val="single" w:sz="4" w:space="0" w:color="auto"/>
              <w:left w:val="single" w:sz="4" w:space="0" w:color="auto"/>
              <w:right w:val="single" w:sz="4" w:space="0" w:color="auto"/>
            </w:tcBorders>
            <w:shd w:val="clear" w:color="auto" w:fill="auto"/>
          </w:tcPr>
          <w:p w14:paraId="7A234B9B" w14:textId="77777777" w:rsidR="000D6C32" w:rsidRDefault="000D6C32">
            <w:pPr>
              <w:rPr>
                <w:sz w:val="24"/>
              </w:rPr>
            </w:pPr>
            <w:r>
              <w:rPr>
                <w:sz w:val="24"/>
              </w:rPr>
              <w:t>Murrish</w:t>
            </w:r>
          </w:p>
        </w:tc>
        <w:tc>
          <w:tcPr>
            <w:tcW w:w="1559" w:type="dxa"/>
            <w:tcBorders>
              <w:top w:val="single" w:sz="4" w:space="0" w:color="auto"/>
              <w:left w:val="single" w:sz="4" w:space="0" w:color="auto"/>
            </w:tcBorders>
            <w:shd w:val="clear" w:color="auto" w:fill="auto"/>
          </w:tcPr>
          <w:p w14:paraId="3718849A" w14:textId="77777777" w:rsidR="000D6C32" w:rsidRDefault="000D6C32">
            <w:pPr>
              <w:rPr>
                <w:sz w:val="24"/>
              </w:rPr>
            </w:pPr>
            <w:r>
              <w:rPr>
                <w:sz w:val="24"/>
              </w:rPr>
              <w:t>head</w:t>
            </w:r>
          </w:p>
        </w:tc>
        <w:tc>
          <w:tcPr>
            <w:tcW w:w="992" w:type="dxa"/>
            <w:tcBorders>
              <w:top w:val="single" w:sz="4" w:space="0" w:color="auto"/>
              <w:right w:val="single" w:sz="4" w:space="0" w:color="auto"/>
            </w:tcBorders>
            <w:shd w:val="clear" w:color="auto" w:fill="auto"/>
          </w:tcPr>
          <w:p w14:paraId="42A3D532"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236C36C" w14:textId="77777777" w:rsidR="000D6C32" w:rsidRDefault="000D6C32">
            <w:pPr>
              <w:rPr>
                <w:sz w:val="24"/>
              </w:rPr>
            </w:pPr>
            <w:r>
              <w:rPr>
                <w:sz w:val="24"/>
              </w:rPr>
              <w:t>35</w:t>
            </w:r>
          </w:p>
        </w:tc>
        <w:tc>
          <w:tcPr>
            <w:tcW w:w="2693" w:type="dxa"/>
            <w:tcBorders>
              <w:top w:val="single" w:sz="4" w:space="0" w:color="auto"/>
              <w:left w:val="single" w:sz="4" w:space="0" w:color="auto"/>
              <w:right w:val="single" w:sz="4" w:space="0" w:color="auto"/>
            </w:tcBorders>
            <w:shd w:val="clear" w:color="auto" w:fill="auto"/>
          </w:tcPr>
          <w:p w14:paraId="29F3BB0F" w14:textId="77777777" w:rsidR="000D6C32" w:rsidRDefault="000D6C32">
            <w:pPr>
              <w:rPr>
                <w:sz w:val="24"/>
              </w:rPr>
            </w:pPr>
            <w:r>
              <w:rPr>
                <w:sz w:val="24"/>
              </w:rPr>
              <w:t>tin &amp; copper miner</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065C0A77" w14:textId="77777777" w:rsidR="000D6C32" w:rsidRDefault="000D6C32">
            <w:r>
              <w:rPr>
                <w:sz w:val="24"/>
              </w:rPr>
              <w:t>St Just Cornwall</w:t>
            </w:r>
          </w:p>
        </w:tc>
      </w:tr>
      <w:tr w:rsidR="00277FF2" w14:paraId="671B4E60" w14:textId="77777777" w:rsidTr="00E6259B">
        <w:tc>
          <w:tcPr>
            <w:tcW w:w="1560" w:type="dxa"/>
            <w:tcBorders>
              <w:top w:val="single" w:sz="4" w:space="0" w:color="auto"/>
              <w:left w:val="single" w:sz="4" w:space="0" w:color="auto"/>
              <w:bottom w:val="single" w:sz="4" w:space="0" w:color="auto"/>
            </w:tcBorders>
            <w:shd w:val="clear" w:color="auto" w:fill="auto"/>
          </w:tcPr>
          <w:p w14:paraId="6565AFCD" w14:textId="77777777" w:rsidR="000D6C32" w:rsidRDefault="000D6C32">
            <w:pPr>
              <w:rPr>
                <w:sz w:val="24"/>
              </w:rPr>
            </w:pPr>
            <w:r>
              <w:rPr>
                <w:sz w:val="24"/>
              </w:rPr>
              <w:t>Jane</w:t>
            </w:r>
          </w:p>
        </w:tc>
        <w:tc>
          <w:tcPr>
            <w:tcW w:w="1134" w:type="dxa"/>
            <w:tcBorders>
              <w:top w:val="single" w:sz="4" w:space="0" w:color="000000"/>
              <w:left w:val="single" w:sz="4" w:space="0" w:color="000000"/>
              <w:bottom w:val="single" w:sz="4" w:space="0" w:color="000000"/>
            </w:tcBorders>
            <w:shd w:val="clear" w:color="auto" w:fill="auto"/>
          </w:tcPr>
          <w:p w14:paraId="09164AEE" w14:textId="77777777" w:rsidR="000D6C32" w:rsidRDefault="000D6C32">
            <w:pPr>
              <w:rPr>
                <w:sz w:val="24"/>
              </w:rPr>
            </w:pPr>
            <w:r>
              <w:rPr>
                <w:sz w:val="24"/>
              </w:rPr>
              <w:t>Murrish</w:t>
            </w:r>
          </w:p>
        </w:tc>
        <w:tc>
          <w:tcPr>
            <w:tcW w:w="1559" w:type="dxa"/>
            <w:tcBorders>
              <w:top w:val="single" w:sz="4" w:space="0" w:color="000000"/>
              <w:left w:val="single" w:sz="4" w:space="0" w:color="000000"/>
              <w:bottom w:val="single" w:sz="4" w:space="0" w:color="000000"/>
            </w:tcBorders>
            <w:shd w:val="clear" w:color="auto" w:fill="auto"/>
          </w:tcPr>
          <w:p w14:paraId="37453ED0"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76878DCC"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957BBF3" w14:textId="77777777" w:rsidR="000D6C32" w:rsidRDefault="000D6C32">
            <w:pPr>
              <w:rPr>
                <w:sz w:val="24"/>
              </w:rPr>
            </w:pPr>
            <w:r>
              <w:rPr>
                <w:sz w:val="24"/>
              </w:rPr>
              <w:t>35</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5D24865" w14:textId="77777777" w:rsidR="000D6C32" w:rsidRDefault="000D6C32">
            <w:pPr>
              <w:snapToGrid w:val="0"/>
              <w:rPr>
                <w:sz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2F3032D8" w14:textId="77777777" w:rsidR="000D6C32" w:rsidRDefault="000D6C32">
            <w:r>
              <w:rPr>
                <w:sz w:val="24"/>
              </w:rPr>
              <w:t>St Just Cornwall</w:t>
            </w:r>
          </w:p>
        </w:tc>
      </w:tr>
      <w:tr w:rsidR="00277FF2" w14:paraId="4F2679E3" w14:textId="77777777" w:rsidTr="00E6259B">
        <w:trPr>
          <w:trHeight w:val="281"/>
        </w:trPr>
        <w:tc>
          <w:tcPr>
            <w:tcW w:w="1560" w:type="dxa"/>
            <w:tcBorders>
              <w:top w:val="single" w:sz="4" w:space="0" w:color="auto"/>
              <w:left w:val="single" w:sz="4" w:space="0" w:color="auto"/>
              <w:bottom w:val="single" w:sz="4" w:space="0" w:color="auto"/>
            </w:tcBorders>
            <w:shd w:val="clear" w:color="auto" w:fill="auto"/>
          </w:tcPr>
          <w:p w14:paraId="1D9AA4C6" w14:textId="77777777" w:rsidR="000D6C32" w:rsidRDefault="000D6C32">
            <w:pPr>
              <w:rPr>
                <w:sz w:val="24"/>
              </w:rPr>
            </w:pPr>
            <w:r>
              <w:rPr>
                <w:sz w:val="24"/>
              </w:rPr>
              <w:t>Eliza-J.</w:t>
            </w:r>
          </w:p>
        </w:tc>
        <w:tc>
          <w:tcPr>
            <w:tcW w:w="1134" w:type="dxa"/>
            <w:tcBorders>
              <w:top w:val="single" w:sz="4" w:space="0" w:color="000000"/>
              <w:left w:val="single" w:sz="4" w:space="0" w:color="000000"/>
              <w:bottom w:val="single" w:sz="4" w:space="0" w:color="000000"/>
            </w:tcBorders>
            <w:shd w:val="clear" w:color="auto" w:fill="auto"/>
          </w:tcPr>
          <w:p w14:paraId="50B008FC" w14:textId="77777777" w:rsidR="000D6C32" w:rsidRDefault="000D6C32">
            <w:pPr>
              <w:rPr>
                <w:sz w:val="24"/>
              </w:rPr>
            </w:pPr>
            <w:r>
              <w:rPr>
                <w:sz w:val="24"/>
              </w:rPr>
              <w:t>Murrish</w:t>
            </w:r>
          </w:p>
        </w:tc>
        <w:tc>
          <w:tcPr>
            <w:tcW w:w="1559" w:type="dxa"/>
            <w:tcBorders>
              <w:top w:val="single" w:sz="4" w:space="0" w:color="000000"/>
              <w:left w:val="single" w:sz="4" w:space="0" w:color="000000"/>
              <w:bottom w:val="single" w:sz="4" w:space="0" w:color="000000"/>
            </w:tcBorders>
            <w:shd w:val="clear" w:color="auto" w:fill="auto"/>
          </w:tcPr>
          <w:p w14:paraId="0C558936"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487D920A"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4587708" w14:textId="77777777" w:rsidR="000D6C32" w:rsidRDefault="000D6C32">
            <w:pPr>
              <w:rPr>
                <w:sz w:val="24"/>
              </w:rPr>
            </w:pPr>
            <w:r>
              <w:rPr>
                <w:sz w:val="24"/>
              </w:rPr>
              <w:t>14</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0DB28E1" w14:textId="77777777" w:rsidR="000D6C32" w:rsidRDefault="000D6C32">
            <w:pPr>
              <w:snapToGrid w:val="0"/>
              <w:rPr>
                <w:sz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12BBF158" w14:textId="77777777" w:rsidR="000D6C32" w:rsidRDefault="000D6C32">
            <w:r>
              <w:rPr>
                <w:sz w:val="24"/>
              </w:rPr>
              <w:t>St Just Cornwall</w:t>
            </w:r>
          </w:p>
        </w:tc>
      </w:tr>
      <w:tr w:rsidR="00277FF2" w14:paraId="0772C6CD" w14:textId="77777777" w:rsidTr="00E6259B">
        <w:tc>
          <w:tcPr>
            <w:tcW w:w="1560" w:type="dxa"/>
            <w:tcBorders>
              <w:top w:val="single" w:sz="4" w:space="0" w:color="auto"/>
              <w:left w:val="single" w:sz="4" w:space="0" w:color="auto"/>
              <w:bottom w:val="single" w:sz="4" w:space="0" w:color="auto"/>
            </w:tcBorders>
            <w:shd w:val="clear" w:color="auto" w:fill="auto"/>
          </w:tcPr>
          <w:p w14:paraId="121EC6CB" w14:textId="77777777" w:rsidR="000D6C32" w:rsidRDefault="000D6C32">
            <w:pPr>
              <w:rPr>
                <w:sz w:val="24"/>
              </w:rPr>
            </w:pPr>
            <w:r>
              <w:rPr>
                <w:sz w:val="24"/>
              </w:rPr>
              <w:t>Elizabeth</w:t>
            </w:r>
          </w:p>
        </w:tc>
        <w:tc>
          <w:tcPr>
            <w:tcW w:w="1134" w:type="dxa"/>
            <w:tcBorders>
              <w:top w:val="single" w:sz="4" w:space="0" w:color="000000"/>
              <w:left w:val="single" w:sz="4" w:space="0" w:color="000000"/>
              <w:bottom w:val="single" w:sz="4" w:space="0" w:color="000000"/>
            </w:tcBorders>
            <w:shd w:val="clear" w:color="auto" w:fill="auto"/>
          </w:tcPr>
          <w:p w14:paraId="41BD1E9B" w14:textId="77777777" w:rsidR="000D6C32" w:rsidRDefault="000D6C32">
            <w:pPr>
              <w:rPr>
                <w:sz w:val="24"/>
              </w:rPr>
            </w:pPr>
            <w:r>
              <w:rPr>
                <w:sz w:val="24"/>
              </w:rPr>
              <w:t>Murrish</w:t>
            </w:r>
          </w:p>
        </w:tc>
        <w:tc>
          <w:tcPr>
            <w:tcW w:w="1559" w:type="dxa"/>
            <w:tcBorders>
              <w:top w:val="single" w:sz="4" w:space="0" w:color="000000"/>
              <w:left w:val="single" w:sz="4" w:space="0" w:color="000000"/>
              <w:bottom w:val="single" w:sz="4" w:space="0" w:color="000000"/>
            </w:tcBorders>
            <w:shd w:val="clear" w:color="auto" w:fill="auto"/>
          </w:tcPr>
          <w:p w14:paraId="0F4BF761"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705DFA42"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056B4C1" w14:textId="77777777" w:rsidR="000D6C32" w:rsidRDefault="000D6C32">
            <w:pPr>
              <w:rPr>
                <w:sz w:val="24"/>
              </w:rPr>
            </w:pPr>
            <w:r>
              <w:rPr>
                <w:sz w:val="24"/>
              </w:rPr>
              <w:t xml:space="preserve">  9</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96136D6" w14:textId="77777777" w:rsidR="000D6C32" w:rsidRDefault="000D6C32">
            <w:pPr>
              <w:rPr>
                <w:sz w:val="24"/>
              </w:rPr>
            </w:pPr>
            <w:r>
              <w:rPr>
                <w:sz w:val="24"/>
              </w:rPr>
              <w:t>scholar</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2181B112" w14:textId="77777777" w:rsidR="000D6C32" w:rsidRDefault="000D6C32">
            <w:r>
              <w:rPr>
                <w:sz w:val="24"/>
              </w:rPr>
              <w:t>St Just Cornwall</w:t>
            </w:r>
          </w:p>
        </w:tc>
      </w:tr>
      <w:tr w:rsidR="00277FF2" w14:paraId="18F6885A" w14:textId="77777777" w:rsidTr="00E6259B">
        <w:tc>
          <w:tcPr>
            <w:tcW w:w="1560" w:type="dxa"/>
            <w:tcBorders>
              <w:top w:val="single" w:sz="4" w:space="0" w:color="auto"/>
              <w:left w:val="single" w:sz="4" w:space="0" w:color="auto"/>
              <w:bottom w:val="single" w:sz="4" w:space="0" w:color="auto"/>
            </w:tcBorders>
            <w:shd w:val="clear" w:color="auto" w:fill="auto"/>
          </w:tcPr>
          <w:p w14:paraId="59414FFB" w14:textId="77777777" w:rsidR="000D6C32" w:rsidRDefault="000D6C32">
            <w:pPr>
              <w:rPr>
                <w:sz w:val="24"/>
              </w:rPr>
            </w:pPr>
            <w:r>
              <w:rPr>
                <w:sz w:val="24"/>
              </w:rPr>
              <w:t>ELIZABETH</w:t>
            </w:r>
          </w:p>
        </w:tc>
        <w:tc>
          <w:tcPr>
            <w:tcW w:w="1134" w:type="dxa"/>
            <w:tcBorders>
              <w:top w:val="single" w:sz="4" w:space="0" w:color="000000"/>
              <w:left w:val="single" w:sz="4" w:space="0" w:color="000000"/>
              <w:bottom w:val="single" w:sz="4" w:space="0" w:color="000000"/>
            </w:tcBorders>
            <w:shd w:val="clear" w:color="auto" w:fill="auto"/>
          </w:tcPr>
          <w:p w14:paraId="39A64226" w14:textId="77777777" w:rsidR="000D6C32" w:rsidRDefault="000D6C32">
            <w:pPr>
              <w:rPr>
                <w:sz w:val="24"/>
              </w:rPr>
            </w:pPr>
            <w:r>
              <w:rPr>
                <w:sz w:val="24"/>
              </w:rPr>
              <w:t>Tregenza</w:t>
            </w:r>
          </w:p>
        </w:tc>
        <w:tc>
          <w:tcPr>
            <w:tcW w:w="1559" w:type="dxa"/>
            <w:tcBorders>
              <w:top w:val="single" w:sz="4" w:space="0" w:color="000000"/>
              <w:left w:val="single" w:sz="4" w:space="0" w:color="000000"/>
              <w:bottom w:val="single" w:sz="4" w:space="0" w:color="000000"/>
            </w:tcBorders>
            <w:shd w:val="clear" w:color="auto" w:fill="auto"/>
          </w:tcPr>
          <w:p w14:paraId="3A449036" w14:textId="77777777" w:rsidR="000D6C32" w:rsidRDefault="000D6C32">
            <w:pPr>
              <w:rPr>
                <w:sz w:val="24"/>
              </w:rPr>
            </w:pPr>
            <w:r>
              <w:rPr>
                <w:sz w:val="24"/>
              </w:rPr>
              <w:t>mother in law</w:t>
            </w:r>
          </w:p>
        </w:tc>
        <w:tc>
          <w:tcPr>
            <w:tcW w:w="992" w:type="dxa"/>
            <w:tcBorders>
              <w:top w:val="single" w:sz="4" w:space="0" w:color="000000"/>
              <w:left w:val="single" w:sz="4" w:space="0" w:color="000000"/>
              <w:bottom w:val="single" w:sz="4" w:space="0" w:color="000000"/>
            </w:tcBorders>
            <w:shd w:val="clear" w:color="auto" w:fill="auto"/>
          </w:tcPr>
          <w:p w14:paraId="735D2A60" w14:textId="77777777" w:rsidR="000D6C32" w:rsidRDefault="000D6C32">
            <w:pPr>
              <w:rPr>
                <w:sz w:val="24"/>
              </w:rPr>
            </w:pPr>
            <w:r>
              <w:rPr>
                <w:sz w:val="24"/>
              </w:rPr>
              <w:t>widow</w:t>
            </w:r>
          </w:p>
        </w:tc>
        <w:tc>
          <w:tcPr>
            <w:tcW w:w="567" w:type="dxa"/>
            <w:tcBorders>
              <w:top w:val="single" w:sz="4" w:space="0" w:color="000000"/>
              <w:left w:val="single" w:sz="4" w:space="0" w:color="000000"/>
              <w:bottom w:val="single" w:sz="4" w:space="0" w:color="000000"/>
            </w:tcBorders>
            <w:shd w:val="clear" w:color="auto" w:fill="auto"/>
          </w:tcPr>
          <w:p w14:paraId="582F9F02" w14:textId="77777777" w:rsidR="000D6C32" w:rsidRDefault="000D6C32">
            <w:pPr>
              <w:rPr>
                <w:sz w:val="24"/>
              </w:rPr>
            </w:pPr>
            <w:r>
              <w:rPr>
                <w:sz w:val="24"/>
              </w:rPr>
              <w:t>66</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5F3EC90" w14:textId="77777777" w:rsidR="000D6C32" w:rsidRDefault="000D6C32">
            <w:pPr>
              <w:rPr>
                <w:sz w:val="24"/>
              </w:rPr>
            </w:pPr>
            <w:r>
              <w:rPr>
                <w:sz w:val="24"/>
              </w:rPr>
              <w:t>living on her own means</w:t>
            </w: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69C72C2C" w14:textId="77777777" w:rsidR="000D6C32" w:rsidRDefault="000D6C32">
            <w:r>
              <w:rPr>
                <w:sz w:val="24"/>
              </w:rPr>
              <w:t>St Just Cornwall</w:t>
            </w:r>
          </w:p>
        </w:tc>
      </w:tr>
      <w:tr w:rsidR="00277FF2" w14:paraId="06C2514C" w14:textId="77777777" w:rsidTr="00E6259B">
        <w:tc>
          <w:tcPr>
            <w:tcW w:w="1560" w:type="dxa"/>
            <w:tcBorders>
              <w:top w:val="single" w:sz="4" w:space="0" w:color="auto"/>
              <w:left w:val="single" w:sz="4" w:space="0" w:color="auto"/>
              <w:bottom w:val="single" w:sz="4" w:space="0" w:color="auto"/>
              <w:right w:val="single" w:sz="4" w:space="0" w:color="auto"/>
            </w:tcBorders>
            <w:shd w:val="clear" w:color="auto" w:fill="auto"/>
          </w:tcPr>
          <w:p w14:paraId="44D99B8B" w14:textId="77777777" w:rsidR="000D6C32" w:rsidRDefault="000D6C32">
            <w:pPr>
              <w:rPr>
                <w:sz w:val="24"/>
              </w:rPr>
            </w:pPr>
            <w:r>
              <w:rPr>
                <w:sz w:val="24"/>
              </w:rPr>
              <w:t>Margery</w:t>
            </w:r>
          </w:p>
        </w:tc>
        <w:tc>
          <w:tcPr>
            <w:tcW w:w="1134" w:type="dxa"/>
            <w:tcBorders>
              <w:left w:val="single" w:sz="4" w:space="0" w:color="auto"/>
              <w:bottom w:val="single" w:sz="4" w:space="0" w:color="auto"/>
              <w:right w:val="single" w:sz="4" w:space="0" w:color="auto"/>
            </w:tcBorders>
            <w:shd w:val="clear" w:color="auto" w:fill="auto"/>
          </w:tcPr>
          <w:p w14:paraId="6B30FBD6" w14:textId="77777777" w:rsidR="000D6C32" w:rsidRDefault="000D6C32">
            <w:pPr>
              <w:rPr>
                <w:sz w:val="24"/>
              </w:rPr>
            </w:pPr>
            <w:r>
              <w:rPr>
                <w:sz w:val="24"/>
              </w:rPr>
              <w:t>Candy</w:t>
            </w:r>
          </w:p>
        </w:tc>
        <w:tc>
          <w:tcPr>
            <w:tcW w:w="1559" w:type="dxa"/>
            <w:tcBorders>
              <w:left w:val="single" w:sz="4" w:space="0" w:color="auto"/>
              <w:bottom w:val="single" w:sz="4" w:space="0" w:color="auto"/>
              <w:right w:val="single" w:sz="4" w:space="0" w:color="auto"/>
            </w:tcBorders>
            <w:shd w:val="clear" w:color="auto" w:fill="auto"/>
          </w:tcPr>
          <w:p w14:paraId="513A2080" w14:textId="77777777" w:rsidR="000D6C32" w:rsidRDefault="000D6C32">
            <w:pPr>
              <w:rPr>
                <w:sz w:val="24"/>
              </w:rPr>
            </w:pPr>
            <w:r>
              <w:rPr>
                <w:sz w:val="24"/>
              </w:rPr>
              <w:t>boarder</w:t>
            </w:r>
          </w:p>
        </w:tc>
        <w:tc>
          <w:tcPr>
            <w:tcW w:w="992" w:type="dxa"/>
            <w:tcBorders>
              <w:left w:val="single" w:sz="4" w:space="0" w:color="auto"/>
              <w:bottom w:val="single" w:sz="4" w:space="0" w:color="auto"/>
              <w:right w:val="single" w:sz="4" w:space="0" w:color="auto"/>
            </w:tcBorders>
            <w:shd w:val="clear" w:color="auto" w:fill="auto"/>
          </w:tcPr>
          <w:p w14:paraId="3DFDADBC" w14:textId="77777777" w:rsidR="000D6C32" w:rsidRDefault="000D6C32">
            <w:pPr>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47FED9F7" w14:textId="77777777" w:rsidR="000D6C32" w:rsidRDefault="000D6C32">
            <w:pPr>
              <w:rPr>
                <w:sz w:val="24"/>
              </w:rPr>
            </w:pPr>
            <w:r>
              <w:rPr>
                <w:sz w:val="24"/>
              </w:rPr>
              <w:t>63</w:t>
            </w:r>
          </w:p>
        </w:tc>
        <w:tc>
          <w:tcPr>
            <w:tcW w:w="2693" w:type="dxa"/>
            <w:tcBorders>
              <w:left w:val="single" w:sz="4" w:space="0" w:color="auto"/>
              <w:bottom w:val="single" w:sz="4" w:space="0" w:color="auto"/>
              <w:right w:val="single" w:sz="4" w:space="0" w:color="auto"/>
            </w:tcBorders>
            <w:shd w:val="clear" w:color="auto" w:fill="auto"/>
          </w:tcPr>
          <w:p w14:paraId="16FCBC50" w14:textId="77777777" w:rsidR="000D6C32" w:rsidRDefault="000D6C32">
            <w:pPr>
              <w:snapToGrid w:val="0"/>
              <w:rPr>
                <w:sz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tcPr>
          <w:p w14:paraId="78D10BE5" w14:textId="77777777" w:rsidR="000D6C32" w:rsidRDefault="000D6C32">
            <w:r>
              <w:rPr>
                <w:sz w:val="24"/>
              </w:rPr>
              <w:t>St Just Cornwall</w:t>
            </w:r>
          </w:p>
        </w:tc>
      </w:tr>
    </w:tbl>
    <w:p w14:paraId="67B582E2" w14:textId="77777777" w:rsidR="000D6C32" w:rsidRDefault="000D6C32">
      <w:pPr>
        <w:ind w:right="-1050"/>
        <w:rPr>
          <w:sz w:val="24"/>
        </w:rPr>
      </w:pPr>
    </w:p>
    <w:p w14:paraId="65C6F65D" w14:textId="77777777" w:rsidR="00692AB0" w:rsidRPr="00692AB0" w:rsidRDefault="00692AB0" w:rsidP="00692AB0">
      <w:pPr>
        <w:ind w:right="-1050"/>
        <w:rPr>
          <w:sz w:val="24"/>
        </w:rPr>
      </w:pPr>
    </w:p>
    <w:p w14:paraId="1CE6461F" w14:textId="77777777" w:rsidR="00692AB0" w:rsidRPr="00692AB0" w:rsidRDefault="00692AB0" w:rsidP="00692AB0">
      <w:pPr>
        <w:ind w:right="-1050"/>
        <w:rPr>
          <w:sz w:val="24"/>
        </w:rPr>
      </w:pPr>
      <w:r w:rsidRPr="00692AB0">
        <w:rPr>
          <w:sz w:val="24"/>
        </w:rPr>
        <w:t xml:space="preserve">1921 census (19 June 1921 RG15/11142/39 Lane Reddin Newlyn Paul)  from </w:t>
      </w:r>
      <w:hyperlink r:id="rId871" w:history="1">
        <w:r w:rsidRPr="00692AB0">
          <w:rPr>
            <w:rStyle w:val="Hyperlink"/>
            <w:sz w:val="24"/>
          </w:rPr>
          <w:t>www.findmypast.co.uk</w:t>
        </w:r>
      </w:hyperlink>
      <w:r w:rsidRPr="00692AB0">
        <w:rPr>
          <w:sz w:val="24"/>
        </w:rPr>
        <w:t xml:space="preserve"> </w:t>
      </w:r>
    </w:p>
    <w:tbl>
      <w:tblPr>
        <w:tblW w:w="0" w:type="auto"/>
        <w:tblInd w:w="840" w:type="dxa"/>
        <w:tblLayout w:type="fixed"/>
        <w:tblLook w:val="0000" w:firstRow="0" w:lastRow="0" w:firstColumn="0" w:lastColumn="0" w:noHBand="0" w:noVBand="0"/>
      </w:tblPr>
      <w:tblGrid>
        <w:gridCol w:w="1962"/>
        <w:gridCol w:w="1134"/>
        <w:gridCol w:w="687"/>
        <w:gridCol w:w="1276"/>
        <w:gridCol w:w="567"/>
        <w:gridCol w:w="2552"/>
        <w:gridCol w:w="1743"/>
      </w:tblGrid>
      <w:tr w:rsidR="00692AB0" w:rsidRPr="00692AB0" w14:paraId="352ADF23" w14:textId="77777777" w:rsidTr="00D77D13">
        <w:tc>
          <w:tcPr>
            <w:tcW w:w="1962" w:type="dxa"/>
            <w:tcBorders>
              <w:top w:val="single" w:sz="4" w:space="0" w:color="auto"/>
              <w:left w:val="single" w:sz="4" w:space="0" w:color="auto"/>
              <w:bottom w:val="single" w:sz="4" w:space="0" w:color="auto"/>
              <w:right w:val="single" w:sz="4" w:space="0" w:color="auto"/>
            </w:tcBorders>
            <w:shd w:val="clear" w:color="auto" w:fill="auto"/>
          </w:tcPr>
          <w:p w14:paraId="491CE229" w14:textId="77777777" w:rsidR="00692AB0" w:rsidRPr="00692AB0" w:rsidRDefault="00692AB0" w:rsidP="00692AB0">
            <w:pPr>
              <w:ind w:right="-1050"/>
              <w:rPr>
                <w:sz w:val="24"/>
              </w:rPr>
            </w:pPr>
            <w:r w:rsidRPr="00692AB0">
              <w:rPr>
                <w:sz w:val="24"/>
              </w:rPr>
              <w:t>JOHN-S.</w:t>
            </w:r>
          </w:p>
        </w:tc>
        <w:tc>
          <w:tcPr>
            <w:tcW w:w="1134" w:type="dxa"/>
            <w:tcBorders>
              <w:top w:val="single" w:sz="4" w:space="0" w:color="auto"/>
              <w:left w:val="single" w:sz="4" w:space="0" w:color="auto"/>
              <w:right w:val="single" w:sz="4" w:space="0" w:color="auto"/>
            </w:tcBorders>
            <w:shd w:val="clear" w:color="auto" w:fill="auto"/>
          </w:tcPr>
          <w:p w14:paraId="741D22FF" w14:textId="77777777" w:rsidR="00692AB0" w:rsidRPr="00692AB0" w:rsidRDefault="00692AB0" w:rsidP="00692AB0">
            <w:pPr>
              <w:ind w:right="-1050"/>
              <w:rPr>
                <w:sz w:val="24"/>
              </w:rPr>
            </w:pPr>
            <w:r w:rsidRPr="00692AB0">
              <w:rPr>
                <w:sz w:val="24"/>
              </w:rPr>
              <w:t>Tregenza</w:t>
            </w:r>
          </w:p>
        </w:tc>
        <w:tc>
          <w:tcPr>
            <w:tcW w:w="687" w:type="dxa"/>
            <w:tcBorders>
              <w:top w:val="single" w:sz="4" w:space="0" w:color="auto"/>
              <w:left w:val="single" w:sz="4" w:space="0" w:color="auto"/>
              <w:right w:val="single" w:sz="4" w:space="0" w:color="auto"/>
            </w:tcBorders>
            <w:shd w:val="clear" w:color="auto" w:fill="auto"/>
          </w:tcPr>
          <w:p w14:paraId="1CD48441" w14:textId="77777777" w:rsidR="00692AB0" w:rsidRPr="00692AB0" w:rsidRDefault="00692AB0" w:rsidP="00692AB0">
            <w:pPr>
              <w:ind w:right="-1050"/>
              <w:rPr>
                <w:sz w:val="24"/>
              </w:rPr>
            </w:pPr>
            <w:r w:rsidRPr="00692AB0">
              <w:rPr>
                <w:sz w:val="24"/>
              </w:rPr>
              <w:t>head</w:t>
            </w:r>
          </w:p>
        </w:tc>
        <w:tc>
          <w:tcPr>
            <w:tcW w:w="1276" w:type="dxa"/>
            <w:tcBorders>
              <w:top w:val="single" w:sz="4" w:space="0" w:color="auto"/>
              <w:left w:val="single" w:sz="4" w:space="0" w:color="auto"/>
              <w:right w:val="single" w:sz="4" w:space="0" w:color="auto"/>
            </w:tcBorders>
            <w:shd w:val="clear" w:color="auto" w:fill="auto"/>
          </w:tcPr>
          <w:p w14:paraId="1FE26F95" w14:textId="77777777" w:rsidR="00692AB0" w:rsidRPr="00692AB0" w:rsidRDefault="00692AB0" w:rsidP="00692AB0">
            <w:pPr>
              <w:ind w:right="-1050"/>
              <w:rPr>
                <w:sz w:val="24"/>
              </w:rPr>
            </w:pPr>
            <w:r w:rsidRPr="00692AB0">
              <w:rPr>
                <w:sz w:val="24"/>
              </w:rPr>
              <w:t>1855</w:t>
            </w:r>
          </w:p>
        </w:tc>
        <w:tc>
          <w:tcPr>
            <w:tcW w:w="567" w:type="dxa"/>
            <w:tcBorders>
              <w:top w:val="single" w:sz="4" w:space="0" w:color="auto"/>
              <w:left w:val="single" w:sz="4" w:space="0" w:color="auto"/>
              <w:right w:val="single" w:sz="4" w:space="0" w:color="auto"/>
            </w:tcBorders>
            <w:shd w:val="clear" w:color="auto" w:fill="auto"/>
          </w:tcPr>
          <w:p w14:paraId="4CDF62EC" w14:textId="77777777" w:rsidR="00692AB0" w:rsidRPr="00692AB0" w:rsidRDefault="00692AB0" w:rsidP="00692AB0">
            <w:pPr>
              <w:ind w:right="-1050"/>
              <w:rPr>
                <w:sz w:val="24"/>
              </w:rPr>
            </w:pPr>
            <w:r w:rsidRPr="00692AB0">
              <w:rPr>
                <w:sz w:val="24"/>
              </w:rPr>
              <w:t>66</w:t>
            </w:r>
          </w:p>
        </w:tc>
        <w:tc>
          <w:tcPr>
            <w:tcW w:w="2552" w:type="dxa"/>
            <w:tcBorders>
              <w:top w:val="single" w:sz="4" w:space="0" w:color="auto"/>
              <w:left w:val="single" w:sz="4" w:space="0" w:color="auto"/>
              <w:right w:val="single" w:sz="4" w:space="0" w:color="auto"/>
            </w:tcBorders>
            <w:shd w:val="clear" w:color="auto" w:fill="auto"/>
          </w:tcPr>
          <w:p w14:paraId="30E2CFA0" w14:textId="77777777" w:rsidR="00692AB0" w:rsidRPr="00692AB0" w:rsidRDefault="00692AB0" w:rsidP="00692AB0">
            <w:pPr>
              <w:ind w:right="-1050"/>
              <w:rPr>
                <w:sz w:val="24"/>
              </w:rPr>
            </w:pPr>
            <w:r w:rsidRPr="00692AB0">
              <w:rPr>
                <w:sz w:val="24"/>
              </w:rPr>
              <w:t>builder, employer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8440971" w14:textId="77777777" w:rsidR="00692AB0" w:rsidRPr="00692AB0" w:rsidRDefault="00692AB0" w:rsidP="00692AB0">
            <w:pPr>
              <w:ind w:right="-1050"/>
              <w:rPr>
                <w:sz w:val="24"/>
              </w:rPr>
            </w:pPr>
            <w:r w:rsidRPr="00692AB0">
              <w:rPr>
                <w:sz w:val="24"/>
              </w:rPr>
              <w:t>Cornwall</w:t>
            </w:r>
          </w:p>
        </w:tc>
      </w:tr>
      <w:tr w:rsidR="00692AB0" w:rsidRPr="00692AB0" w14:paraId="3FAABEF8" w14:textId="77777777" w:rsidTr="00D77D13">
        <w:tc>
          <w:tcPr>
            <w:tcW w:w="1962" w:type="dxa"/>
            <w:tcBorders>
              <w:top w:val="single" w:sz="4" w:space="0" w:color="auto"/>
              <w:left w:val="single" w:sz="4" w:space="0" w:color="auto"/>
              <w:bottom w:val="single" w:sz="4" w:space="0" w:color="auto"/>
            </w:tcBorders>
            <w:shd w:val="clear" w:color="auto" w:fill="auto"/>
          </w:tcPr>
          <w:p w14:paraId="48BF0633" w14:textId="77777777" w:rsidR="00692AB0" w:rsidRPr="00692AB0" w:rsidRDefault="00692AB0" w:rsidP="00692AB0">
            <w:pPr>
              <w:ind w:right="-1050"/>
              <w:rPr>
                <w:sz w:val="24"/>
              </w:rPr>
            </w:pPr>
            <w:r w:rsidRPr="00692AB0">
              <w:rPr>
                <w:sz w:val="24"/>
              </w:rPr>
              <w:t>DOROTHY</w:t>
            </w:r>
          </w:p>
        </w:tc>
        <w:tc>
          <w:tcPr>
            <w:tcW w:w="1134" w:type="dxa"/>
            <w:tcBorders>
              <w:top w:val="single" w:sz="4" w:space="0" w:color="000000"/>
              <w:left w:val="single" w:sz="4" w:space="0" w:color="000000"/>
              <w:bottom w:val="single" w:sz="4" w:space="0" w:color="000000"/>
            </w:tcBorders>
            <w:shd w:val="clear" w:color="auto" w:fill="auto"/>
          </w:tcPr>
          <w:p w14:paraId="635DAD1D" w14:textId="77777777" w:rsidR="00692AB0" w:rsidRPr="00692AB0" w:rsidRDefault="00692AB0" w:rsidP="00692AB0">
            <w:pPr>
              <w:ind w:right="-1050"/>
              <w:rPr>
                <w:sz w:val="24"/>
              </w:rPr>
            </w:pPr>
            <w:r w:rsidRPr="00692AB0">
              <w:rPr>
                <w:sz w:val="24"/>
              </w:rPr>
              <w:t>Tregenza</w:t>
            </w:r>
          </w:p>
        </w:tc>
        <w:tc>
          <w:tcPr>
            <w:tcW w:w="687" w:type="dxa"/>
            <w:tcBorders>
              <w:top w:val="single" w:sz="4" w:space="0" w:color="000000"/>
              <w:left w:val="single" w:sz="4" w:space="0" w:color="000000"/>
              <w:bottom w:val="single" w:sz="4" w:space="0" w:color="000000"/>
            </w:tcBorders>
            <w:shd w:val="clear" w:color="auto" w:fill="auto"/>
          </w:tcPr>
          <w:p w14:paraId="1BC72288" w14:textId="77777777" w:rsidR="00692AB0" w:rsidRPr="00692AB0" w:rsidRDefault="00692AB0" w:rsidP="00692AB0">
            <w:pPr>
              <w:ind w:right="-1050"/>
              <w:rPr>
                <w:sz w:val="24"/>
              </w:rPr>
            </w:pPr>
            <w:r w:rsidRPr="00692AB0">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41846B96" w14:textId="77777777" w:rsidR="00692AB0" w:rsidRPr="00692AB0" w:rsidRDefault="00692AB0" w:rsidP="00692AB0">
            <w:pPr>
              <w:ind w:right="-1050"/>
              <w:rPr>
                <w:sz w:val="24"/>
              </w:rPr>
            </w:pPr>
            <w:r w:rsidRPr="00692AB0">
              <w:rPr>
                <w:sz w:val="24"/>
              </w:rPr>
              <w:t>1897</w:t>
            </w:r>
          </w:p>
        </w:tc>
        <w:tc>
          <w:tcPr>
            <w:tcW w:w="567" w:type="dxa"/>
            <w:tcBorders>
              <w:top w:val="single" w:sz="4" w:space="0" w:color="000000"/>
              <w:left w:val="single" w:sz="4" w:space="0" w:color="000000"/>
              <w:bottom w:val="single" w:sz="4" w:space="0" w:color="000000"/>
            </w:tcBorders>
            <w:shd w:val="clear" w:color="auto" w:fill="auto"/>
          </w:tcPr>
          <w:p w14:paraId="10202B78" w14:textId="77777777" w:rsidR="00692AB0" w:rsidRPr="00692AB0" w:rsidRDefault="00692AB0" w:rsidP="00692AB0">
            <w:pPr>
              <w:ind w:right="-1050"/>
              <w:rPr>
                <w:sz w:val="24"/>
              </w:rPr>
            </w:pPr>
            <w:r w:rsidRPr="00692AB0">
              <w:rPr>
                <w:sz w:val="24"/>
              </w:rPr>
              <w:t>23</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3D304321" w14:textId="77777777" w:rsidR="00692AB0" w:rsidRPr="00692AB0" w:rsidRDefault="00692AB0" w:rsidP="00692AB0">
            <w:pPr>
              <w:ind w:right="-1050"/>
              <w:rPr>
                <w:sz w:val="24"/>
              </w:rPr>
            </w:pPr>
            <w:r w:rsidRPr="00692AB0">
              <w:rPr>
                <w:sz w:val="24"/>
              </w:rPr>
              <w:t>home duties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F8C2D17" w14:textId="77777777" w:rsidR="00692AB0" w:rsidRPr="00692AB0" w:rsidRDefault="00692AB0" w:rsidP="00692AB0">
            <w:pPr>
              <w:ind w:right="-1050"/>
              <w:rPr>
                <w:sz w:val="24"/>
              </w:rPr>
            </w:pPr>
            <w:r w:rsidRPr="00692AB0">
              <w:rPr>
                <w:sz w:val="24"/>
              </w:rPr>
              <w:t>St Paul Cornwall</w:t>
            </w:r>
          </w:p>
        </w:tc>
      </w:tr>
    </w:tbl>
    <w:p w14:paraId="146D146D" w14:textId="77777777" w:rsidR="00692AB0" w:rsidRPr="00692AB0" w:rsidRDefault="00692AB0" w:rsidP="00692AB0">
      <w:pPr>
        <w:ind w:right="-1050"/>
        <w:rPr>
          <w:sz w:val="24"/>
        </w:rPr>
      </w:pPr>
    </w:p>
    <w:p w14:paraId="396B13BC" w14:textId="77777777" w:rsidR="000D6C32" w:rsidRDefault="000D6C32">
      <w:pPr>
        <w:ind w:right="-1050"/>
        <w:rPr>
          <w:sz w:val="24"/>
        </w:rPr>
      </w:pPr>
    </w:p>
    <w:p w14:paraId="5BE0E1E5" w14:textId="77777777" w:rsidR="000D6C32" w:rsidRDefault="000D6C32">
      <w:pPr>
        <w:ind w:right="-1050"/>
        <w:rPr>
          <w:sz w:val="24"/>
        </w:rPr>
      </w:pPr>
    </w:p>
    <w:p w14:paraId="5D46FCC9" w14:textId="77777777" w:rsidR="000D6C32" w:rsidRDefault="000D6C32">
      <w:pPr>
        <w:pageBreakBefore/>
        <w:ind w:right="-1050"/>
        <w:rPr>
          <w:sz w:val="24"/>
        </w:rPr>
      </w:pPr>
      <w:r>
        <w:rPr>
          <w:b/>
          <w:sz w:val="24"/>
        </w:rPr>
        <w:t>OTHER INFORMATION ON THE NEWLYN FAMILY 1 (continued)</w:t>
      </w:r>
    </w:p>
    <w:p w14:paraId="075C88C2" w14:textId="77777777" w:rsidR="000D6C32" w:rsidRDefault="000D6C32">
      <w:pPr>
        <w:ind w:right="-1050"/>
        <w:rPr>
          <w:sz w:val="24"/>
        </w:rPr>
      </w:pPr>
      <w:bookmarkStart w:id="35" w:name="_Hlk123052894"/>
    </w:p>
    <w:p w14:paraId="03F736DF" w14:textId="77777777" w:rsidR="000D6C32" w:rsidRDefault="000D6C32">
      <w:pPr>
        <w:ind w:right="-1050"/>
        <w:rPr>
          <w:sz w:val="24"/>
        </w:rPr>
      </w:pPr>
      <w:r>
        <w:rPr>
          <w:sz w:val="24"/>
        </w:rPr>
        <w:t>Note:</w:t>
      </w:r>
    </w:p>
    <w:p w14:paraId="3E00CBEC" w14:textId="77777777" w:rsidR="000D6C32" w:rsidRDefault="000D6C32" w:rsidP="00B77EA1">
      <w:pPr>
        <w:numPr>
          <w:ilvl w:val="0"/>
          <w:numId w:val="60"/>
        </w:numPr>
        <w:ind w:right="-1050"/>
        <w:rPr>
          <w:sz w:val="24"/>
        </w:rPr>
      </w:pPr>
      <w:r>
        <w:rPr>
          <w:sz w:val="24"/>
        </w:rPr>
        <w:t xml:space="preserve">Census records of THOMAS (RICHARD-THOMAS-BENJAMIN-TREWAVAS) married MARY in Mousehole Family 4 </w:t>
      </w:r>
    </w:p>
    <w:bookmarkEnd w:id="35"/>
    <w:p w14:paraId="3F9BFE71" w14:textId="77777777" w:rsidR="000D6C32" w:rsidRDefault="000D6C32" w:rsidP="00B77EA1">
      <w:pPr>
        <w:numPr>
          <w:ilvl w:val="0"/>
          <w:numId w:val="60"/>
        </w:numPr>
        <w:ind w:right="-1050"/>
        <w:rPr>
          <w:sz w:val="24"/>
        </w:rPr>
      </w:pPr>
      <w:r>
        <w:rPr>
          <w:sz w:val="24"/>
        </w:rPr>
        <w:t>See Liverpool Family 1 for census record of EDWARD married KEZIAH</w:t>
      </w:r>
    </w:p>
    <w:p w14:paraId="5E7D097E" w14:textId="77777777" w:rsidR="000D6C32" w:rsidRDefault="000D6C32" w:rsidP="00B77EA1">
      <w:pPr>
        <w:numPr>
          <w:ilvl w:val="0"/>
          <w:numId w:val="95"/>
        </w:numPr>
        <w:ind w:right="-1050"/>
        <w:rPr>
          <w:sz w:val="24"/>
        </w:rPr>
      </w:pPr>
      <w:r>
        <w:rPr>
          <w:sz w:val="24"/>
        </w:rPr>
        <w:t>Keziah is the name of the youngest sister of  John or Charles Wesley, probably an old biblical name.   Presumably EDWARD TREGENZA's wife KEZIAH was from Methodist stock.</w:t>
      </w:r>
    </w:p>
    <w:p w14:paraId="7DE21BCF" w14:textId="77777777" w:rsidR="000D6C32" w:rsidRDefault="000D6C32" w:rsidP="00B77EA1">
      <w:pPr>
        <w:numPr>
          <w:ilvl w:val="0"/>
          <w:numId w:val="95"/>
        </w:numPr>
        <w:ind w:right="-1050"/>
        <w:rPr>
          <w:sz w:val="24"/>
        </w:rPr>
      </w:pPr>
      <w:r>
        <w:rPr>
          <w:sz w:val="24"/>
        </w:rPr>
        <w:t>Trewavas name derives from mother of Ann Richards of Mylor Family 1 but see the birth certificate of EDWARD-CHARLES, born 26MAR1856 Mousehole, father JOHN-RICHARDS master mason, mother SARAH nee Trewavas, registered 07MAY1856.   Recollections of a scandal seem to indicate that this birth was illegitimate.</w:t>
      </w:r>
    </w:p>
    <w:p w14:paraId="6651C9C2" w14:textId="58E756C2" w:rsidR="000D6C32" w:rsidRDefault="000D6C32" w:rsidP="00B77EA1">
      <w:pPr>
        <w:numPr>
          <w:ilvl w:val="0"/>
          <w:numId w:val="95"/>
        </w:numPr>
        <w:ind w:right="-1050"/>
        <w:rPr>
          <w:sz w:val="24"/>
        </w:rPr>
      </w:pPr>
      <w:r>
        <w:rPr>
          <w:sz w:val="24"/>
        </w:rPr>
        <w:t xml:space="preserve">Story of Nannie Tregenza (Newlyn family 2) meeting Ben Trewavas in 1930s on board boat; both returning from visiting relations in South Africa.   Ben Trewavas accepted lift in taxi to Mousehole.   Taxi taken from Newlyn by Joseph senior with Joseph junior plus Bob (Robert) (see Newlyn family 2) to Southampton returned with Nannie and Ben and luggage !   Nannie visited elderly parents - mother died while she was there.   Ben Trewavas presumably a cousin </w:t>
      </w:r>
      <w:r w:rsidR="00260AD5">
        <w:rPr>
          <w:sz w:val="24"/>
        </w:rPr>
        <w:t>(</w:t>
      </w:r>
      <w:r>
        <w:rPr>
          <w:sz w:val="24"/>
        </w:rPr>
        <w:t>JOHN-RICHARDS married Mary Cary/Carey Trewavas</w:t>
      </w:r>
      <w:r w:rsidR="00ED4FF2">
        <w:rPr>
          <w:sz w:val="24"/>
        </w:rPr>
        <w:t>)</w:t>
      </w:r>
      <w:r>
        <w:rPr>
          <w:sz w:val="24"/>
        </w:rPr>
        <w:t>.   See the birth certificate of EDWARD-CHARLES (Newlyn family 1)</w:t>
      </w:r>
    </w:p>
    <w:p w14:paraId="6AB61787" w14:textId="77777777" w:rsidR="000D6C32" w:rsidRDefault="000D6C32" w:rsidP="00B77EA1">
      <w:pPr>
        <w:numPr>
          <w:ilvl w:val="0"/>
          <w:numId w:val="95"/>
        </w:numPr>
        <w:ind w:right="-1050"/>
        <w:rPr>
          <w:sz w:val="24"/>
        </w:rPr>
      </w:pPr>
      <w:r>
        <w:rPr>
          <w:sz w:val="24"/>
        </w:rPr>
        <w:t>MADELINE reports that daughter to SARAH-TREWAVAS called Elizabeth was living in Barnet age 70 approx. in 1970s or 1980s could also be called Mrs S.W. surname unknown.   Also reports William and Ernie McLary of Mousehole are children of SARAH-TREWAVAS and Robert.</w:t>
      </w:r>
    </w:p>
    <w:p w14:paraId="66B18024" w14:textId="77777777" w:rsidR="000D6C32" w:rsidRDefault="000D6C32" w:rsidP="00B77EA1">
      <w:pPr>
        <w:numPr>
          <w:ilvl w:val="0"/>
          <w:numId w:val="95"/>
        </w:numPr>
        <w:ind w:right="-1050"/>
        <w:rPr>
          <w:sz w:val="24"/>
        </w:rPr>
      </w:pPr>
      <w:r>
        <w:rPr>
          <w:sz w:val="24"/>
        </w:rPr>
        <w:t>SARAH-TREWAVAS born 1850-1854 probably = SARAH-JANE born 1853</w:t>
      </w:r>
    </w:p>
    <w:p w14:paraId="428DC6B6" w14:textId="77777777" w:rsidR="000D6C32" w:rsidRDefault="000D6C32" w:rsidP="00B77EA1">
      <w:pPr>
        <w:numPr>
          <w:ilvl w:val="0"/>
          <w:numId w:val="95"/>
        </w:numPr>
        <w:ind w:right="-1050"/>
        <w:rPr>
          <w:sz w:val="24"/>
        </w:rPr>
      </w:pPr>
      <w:r>
        <w:rPr>
          <w:sz w:val="24"/>
        </w:rPr>
        <w:t>In connection with the story about her and Robert McLary at 1851 census Elizabeth McLary married head of household with children lived Regent Terrace Mousehole and Robert McLary widower head of household with children lived Chapel Street Mousehole.</w:t>
      </w:r>
    </w:p>
    <w:p w14:paraId="540D0198" w14:textId="77777777" w:rsidR="000D6C32" w:rsidRPr="00CC0548" w:rsidRDefault="000D6C32" w:rsidP="00B77EA1">
      <w:pPr>
        <w:numPr>
          <w:ilvl w:val="0"/>
          <w:numId w:val="95"/>
        </w:numPr>
        <w:ind w:right="-1050"/>
        <w:rPr>
          <w:b/>
          <w:sz w:val="24"/>
          <w:u w:val="single"/>
        </w:rPr>
      </w:pPr>
      <w:r>
        <w:rPr>
          <w:sz w:val="24"/>
        </w:rPr>
        <w:t>JOHN-RICHARDS born 11FEB1816 (IGI), baptised 03/29MAR1816 Falmouth (parish register) probably not JOHN-RICHARDS of this family - perhaps a member of Mylor 3 where others with RICHARDS as a second given name</w:t>
      </w:r>
    </w:p>
    <w:p w14:paraId="1202F705" w14:textId="77777777" w:rsidR="006D2735" w:rsidRDefault="006D2735" w:rsidP="00404A5A">
      <w:pPr>
        <w:pageBreakBefore/>
        <w:ind w:right="-1050"/>
        <w:rPr>
          <w:sz w:val="24"/>
        </w:rPr>
      </w:pPr>
      <w:r>
        <w:rPr>
          <w:b/>
          <w:sz w:val="24"/>
        </w:rPr>
        <w:t>OTHER INFORMATION ON THE NEWLYN FAMILY 1 (continued)</w:t>
      </w:r>
    </w:p>
    <w:p w14:paraId="16CB2348" w14:textId="77777777" w:rsidR="006D2735" w:rsidRDefault="006D2735" w:rsidP="006D2735">
      <w:pPr>
        <w:ind w:left="360" w:right="-1050"/>
        <w:rPr>
          <w:sz w:val="24"/>
        </w:rPr>
      </w:pPr>
    </w:p>
    <w:p w14:paraId="0A1537EF" w14:textId="77777777" w:rsidR="00CC0548" w:rsidRPr="00CC0548" w:rsidRDefault="006D2735" w:rsidP="00404A5A">
      <w:pPr>
        <w:ind w:right="-1050"/>
        <w:rPr>
          <w:b/>
          <w:sz w:val="24"/>
          <w:u w:val="single"/>
        </w:rPr>
      </w:pPr>
      <w:r>
        <w:rPr>
          <w:sz w:val="24"/>
        </w:rPr>
        <w:t>Note:</w:t>
      </w:r>
      <w:r w:rsidR="00F12548">
        <w:rPr>
          <w:sz w:val="24"/>
        </w:rPr>
        <w:t xml:space="preserve"> </w:t>
      </w:r>
      <w:r w:rsidR="005A5A48">
        <w:rPr>
          <w:sz w:val="24"/>
        </w:rPr>
        <w:t>Possible r</w:t>
      </w:r>
      <w:r w:rsidR="00CC0548">
        <w:rPr>
          <w:sz w:val="24"/>
        </w:rPr>
        <w:t xml:space="preserve">elationships between </w:t>
      </w:r>
      <w:r w:rsidR="0031007D">
        <w:rPr>
          <w:sz w:val="24"/>
        </w:rPr>
        <w:t xml:space="preserve">Tregenza, </w:t>
      </w:r>
      <w:r w:rsidR="00CC0548">
        <w:rPr>
          <w:sz w:val="24"/>
        </w:rPr>
        <w:t>Candy and Roach famil</w:t>
      </w:r>
      <w:r w:rsidR="0031007D">
        <w:rPr>
          <w:sz w:val="24"/>
        </w:rPr>
        <w:t>ies</w:t>
      </w:r>
      <w:r w:rsidR="00CC0548">
        <w:rPr>
          <w:sz w:val="24"/>
        </w:rPr>
        <w:t xml:space="preserve"> </w:t>
      </w:r>
      <w:r w:rsidR="00483B67">
        <w:rPr>
          <w:sz w:val="24"/>
        </w:rPr>
        <w:t xml:space="preserve">could </w:t>
      </w:r>
      <w:r w:rsidR="00CC0548">
        <w:rPr>
          <w:sz w:val="24"/>
        </w:rPr>
        <w:t>be as in the trees below:</w:t>
      </w:r>
    </w:p>
    <w:p w14:paraId="6B0F76D5" w14:textId="77777777" w:rsidR="00CC0548" w:rsidRDefault="00CC0548" w:rsidP="00CC0548">
      <w:pPr>
        <w:ind w:left="720" w:right="-1050"/>
        <w:rPr>
          <w:sz w:val="24"/>
        </w:rPr>
      </w:pPr>
    </w:p>
    <w:p w14:paraId="4B4EAD42" w14:textId="77777777" w:rsidR="00CC0548" w:rsidRDefault="00CC0548" w:rsidP="00404A5A">
      <w:pPr>
        <w:ind w:right="-1050"/>
        <w:rPr>
          <w:sz w:val="24"/>
        </w:rPr>
      </w:pPr>
      <w:r>
        <w:rPr>
          <w:sz w:val="24"/>
        </w:rPr>
        <w:t xml:space="preserve">MARY-ANN-RICHARDS Tregenza born 1826 married </w:t>
      </w:r>
      <w:r w:rsidR="00514769">
        <w:rPr>
          <w:sz w:val="24"/>
        </w:rPr>
        <w:t xml:space="preserve">(1850) </w:t>
      </w:r>
      <w:r>
        <w:rPr>
          <w:sz w:val="24"/>
        </w:rPr>
        <w:t>1 Richard Candy</w:t>
      </w:r>
      <w:r w:rsidR="00514769">
        <w:rPr>
          <w:sz w:val="24"/>
        </w:rPr>
        <w:t xml:space="preserve"> born 1828 </w:t>
      </w:r>
      <w:r>
        <w:rPr>
          <w:sz w:val="24"/>
        </w:rPr>
        <w:t xml:space="preserve">married </w:t>
      </w:r>
      <w:r w:rsidR="00514769">
        <w:rPr>
          <w:sz w:val="24"/>
        </w:rPr>
        <w:t xml:space="preserve">(1855) </w:t>
      </w:r>
      <w:r>
        <w:rPr>
          <w:sz w:val="24"/>
        </w:rPr>
        <w:t>2 Henry Roach</w:t>
      </w:r>
      <w:r w:rsidR="00514769">
        <w:rPr>
          <w:sz w:val="24"/>
        </w:rPr>
        <w:t xml:space="preserve"> born 1827</w:t>
      </w:r>
      <w:r w:rsidR="00404A5A">
        <w:rPr>
          <w:sz w:val="24"/>
        </w:rPr>
        <w:t xml:space="preserve"> had children :</w:t>
      </w:r>
    </w:p>
    <w:p w14:paraId="24599BC3" w14:textId="77777777" w:rsidR="00CC0548" w:rsidRDefault="00CC0548" w:rsidP="00404A5A">
      <w:pPr>
        <w:ind w:right="-1050"/>
        <w:jc w:val="right"/>
        <w:rPr>
          <w:sz w:val="24"/>
        </w:rPr>
      </w:pPr>
      <w:r>
        <w:rPr>
          <w:sz w:val="24"/>
        </w:rPr>
        <w:t>_______________</w:t>
      </w:r>
      <w:r w:rsidR="00404A5A">
        <w:rPr>
          <w:sz w:val="24"/>
        </w:rPr>
        <w:t>__</w:t>
      </w:r>
      <w:r>
        <w:rPr>
          <w:sz w:val="24"/>
        </w:rPr>
        <w:t>__</w:t>
      </w:r>
      <w:r w:rsidR="007B6BCE">
        <w:rPr>
          <w:sz w:val="24"/>
        </w:rPr>
        <w:t>_____</w:t>
      </w:r>
      <w:r>
        <w:rPr>
          <w:sz w:val="24"/>
        </w:rPr>
        <w:t>_</w:t>
      </w:r>
      <w:r w:rsidR="00514769">
        <w:rPr>
          <w:sz w:val="24"/>
        </w:rPr>
        <w:t>_____</w:t>
      </w:r>
      <w:r>
        <w:rPr>
          <w:sz w:val="24"/>
        </w:rPr>
        <w:tab/>
      </w:r>
      <w:r w:rsidR="00404A5A">
        <w:rPr>
          <w:sz w:val="24"/>
        </w:rPr>
        <w:t>____________________________________</w:t>
      </w:r>
      <w:r>
        <w:rPr>
          <w:sz w:val="24"/>
        </w:rPr>
        <w:t>_____________________</w:t>
      </w:r>
      <w:r w:rsidR="00404A5A">
        <w:rPr>
          <w:sz w:val="24"/>
        </w:rPr>
        <w:t>_</w:t>
      </w:r>
      <w:r w:rsidR="00483B67">
        <w:rPr>
          <w:sz w:val="24"/>
        </w:rPr>
        <w:t>____________</w:t>
      </w:r>
      <w:r>
        <w:rPr>
          <w:sz w:val="24"/>
        </w:rPr>
        <w:t>_______________</w:t>
      </w:r>
    </w:p>
    <w:p w14:paraId="1CB95911" w14:textId="77777777" w:rsidR="00CC0548" w:rsidRDefault="00CC0548" w:rsidP="00404A5A">
      <w:pPr>
        <w:ind w:right="-1050"/>
        <w:jc w:val="right"/>
        <w:rPr>
          <w:sz w:val="24"/>
        </w:rPr>
      </w:pPr>
      <w:r>
        <w:rPr>
          <w:sz w:val="24"/>
        </w:rPr>
        <w:t>Mary-Ann</w:t>
      </w:r>
      <w:r w:rsidR="00514769">
        <w:rPr>
          <w:sz w:val="24"/>
        </w:rPr>
        <w:t xml:space="preserve"> 1851</w:t>
      </w:r>
      <w:r>
        <w:rPr>
          <w:sz w:val="24"/>
        </w:rPr>
        <w:tab/>
        <w:t>Margery</w:t>
      </w:r>
      <w:r w:rsidR="00514769">
        <w:rPr>
          <w:sz w:val="24"/>
        </w:rPr>
        <w:t xml:space="preserve"> 1853</w:t>
      </w:r>
      <w:r w:rsidR="00514769">
        <w:rPr>
          <w:sz w:val="24"/>
        </w:rPr>
        <w:tab/>
      </w:r>
      <w:r w:rsidR="00514769">
        <w:rPr>
          <w:sz w:val="24"/>
        </w:rPr>
        <w:tab/>
      </w:r>
      <w:r>
        <w:rPr>
          <w:sz w:val="24"/>
        </w:rPr>
        <w:t>Henry 1857</w:t>
      </w:r>
      <w:r>
        <w:rPr>
          <w:sz w:val="24"/>
        </w:rPr>
        <w:tab/>
        <w:t>Robert-Tregenza 1860</w:t>
      </w:r>
      <w:r w:rsidR="00ED5F7D">
        <w:rPr>
          <w:sz w:val="24"/>
        </w:rPr>
        <w:tab/>
        <w:t>Annie-J. 1865</w:t>
      </w:r>
      <w:r w:rsidR="00ED5F7D">
        <w:rPr>
          <w:sz w:val="24"/>
        </w:rPr>
        <w:tab/>
      </w:r>
      <w:r w:rsidR="00ED5F7D">
        <w:rPr>
          <w:sz w:val="24"/>
        </w:rPr>
        <w:tab/>
        <w:t>Chritiana 1867</w:t>
      </w:r>
      <w:r w:rsidR="00ED5F7D">
        <w:rPr>
          <w:sz w:val="24"/>
        </w:rPr>
        <w:tab/>
      </w:r>
      <w:r w:rsidR="00483B67">
        <w:rPr>
          <w:sz w:val="24"/>
        </w:rPr>
        <w:tab/>
        <w:t>Mary-Ann 1880</w:t>
      </w:r>
    </w:p>
    <w:p w14:paraId="0D9A90C2" w14:textId="77777777" w:rsidR="00CC0548" w:rsidRDefault="00404A5A" w:rsidP="00404A5A">
      <w:pPr>
        <w:ind w:right="-1050"/>
        <w:rPr>
          <w:sz w:val="24"/>
        </w:rPr>
      </w:pPr>
      <w:r>
        <w:rPr>
          <w:sz w:val="24"/>
        </w:rPr>
        <w:t xml:space="preserve">        </w:t>
      </w:r>
      <w:r w:rsidR="00483B67">
        <w:rPr>
          <w:sz w:val="24"/>
        </w:rPr>
        <w:t>Candy</w:t>
      </w:r>
      <w:r w:rsidR="00483B67">
        <w:rPr>
          <w:sz w:val="24"/>
        </w:rPr>
        <w:tab/>
      </w:r>
      <w:r w:rsidR="00483B67">
        <w:rPr>
          <w:sz w:val="24"/>
        </w:rPr>
        <w:tab/>
      </w:r>
      <w:r>
        <w:rPr>
          <w:sz w:val="24"/>
        </w:rPr>
        <w:t xml:space="preserve">        Candy</w:t>
      </w:r>
      <w:r>
        <w:rPr>
          <w:sz w:val="24"/>
        </w:rPr>
        <w:tab/>
      </w:r>
      <w:r>
        <w:rPr>
          <w:sz w:val="24"/>
        </w:rPr>
        <w:tab/>
        <w:t xml:space="preserve">        Roach</w:t>
      </w:r>
      <w:r>
        <w:rPr>
          <w:sz w:val="24"/>
        </w:rPr>
        <w:tab/>
        <w:t xml:space="preserve">        Roach</w:t>
      </w:r>
      <w:r>
        <w:rPr>
          <w:sz w:val="24"/>
        </w:rPr>
        <w:tab/>
      </w:r>
      <w:r>
        <w:rPr>
          <w:sz w:val="24"/>
        </w:rPr>
        <w:tab/>
      </w:r>
      <w:r w:rsidR="00483B67">
        <w:rPr>
          <w:sz w:val="24"/>
        </w:rPr>
        <w:tab/>
      </w:r>
      <w:r>
        <w:rPr>
          <w:sz w:val="24"/>
        </w:rPr>
        <w:t xml:space="preserve">        </w:t>
      </w:r>
      <w:r w:rsidR="00483B67">
        <w:rPr>
          <w:sz w:val="24"/>
        </w:rPr>
        <w:t>Roach</w:t>
      </w:r>
      <w:r>
        <w:rPr>
          <w:sz w:val="24"/>
        </w:rPr>
        <w:tab/>
      </w:r>
      <w:r>
        <w:rPr>
          <w:sz w:val="24"/>
        </w:rPr>
        <w:tab/>
        <w:t xml:space="preserve">        </w:t>
      </w:r>
      <w:r w:rsidR="00ED5F7D">
        <w:rPr>
          <w:sz w:val="24"/>
        </w:rPr>
        <w:t>Roach</w:t>
      </w:r>
      <w:r w:rsidR="00ED5F7D">
        <w:rPr>
          <w:sz w:val="24"/>
        </w:rPr>
        <w:tab/>
      </w:r>
      <w:r w:rsidR="00ED5F7D">
        <w:rPr>
          <w:sz w:val="24"/>
        </w:rPr>
        <w:tab/>
      </w:r>
      <w:r>
        <w:rPr>
          <w:sz w:val="24"/>
        </w:rPr>
        <w:t xml:space="preserve">        </w:t>
      </w:r>
      <w:r w:rsidR="00ED5F7D">
        <w:rPr>
          <w:sz w:val="24"/>
        </w:rPr>
        <w:t>Roach</w:t>
      </w:r>
    </w:p>
    <w:p w14:paraId="7DB02310" w14:textId="77777777" w:rsidR="007B6BCE" w:rsidRDefault="007B6BCE" w:rsidP="00404A5A">
      <w:pPr>
        <w:ind w:right="-1050"/>
        <w:rPr>
          <w:sz w:val="24"/>
        </w:rPr>
      </w:pPr>
      <w:r>
        <w:rPr>
          <w:sz w:val="24"/>
        </w:rPr>
        <w:t xml:space="preserve">Mary-Ann Roach niece of EDWARD married KEZIA Liverpool Family 1 living with them in 1901 census </w:t>
      </w:r>
      <w:r w:rsidR="00514769">
        <w:rPr>
          <w:sz w:val="24"/>
        </w:rPr>
        <w:t>age 21</w:t>
      </w:r>
      <w:r w:rsidR="00787BA3">
        <w:rPr>
          <w:sz w:val="24"/>
        </w:rPr>
        <w:t xml:space="preserve"> but</w:t>
      </w:r>
      <w:r w:rsidR="00F12548">
        <w:rPr>
          <w:sz w:val="24"/>
        </w:rPr>
        <w:t xml:space="preserve"> she maybe a great-niece and thus grand-daughter to MARY-ANN-RICHARDS who would have been </w:t>
      </w:r>
      <w:r w:rsidR="00787BA3">
        <w:rPr>
          <w:sz w:val="24"/>
        </w:rPr>
        <w:t xml:space="preserve">age </w:t>
      </w:r>
      <w:r w:rsidR="00F12548">
        <w:rPr>
          <w:sz w:val="24"/>
        </w:rPr>
        <w:t>54 in 1880 at birth of Mary-Ann Roach</w:t>
      </w:r>
      <w:r w:rsidR="00404A5A">
        <w:rPr>
          <w:sz w:val="24"/>
        </w:rPr>
        <w:t xml:space="preserve"> who does not appear in censuses.    The two Candy daughters appear in 1861 census and Margery appears as Roach in 1871 census</w:t>
      </w:r>
    </w:p>
    <w:p w14:paraId="693E0CAE" w14:textId="77777777" w:rsidR="00CC0548" w:rsidRDefault="00CC0548" w:rsidP="00404A5A">
      <w:pPr>
        <w:ind w:right="-1050"/>
        <w:rPr>
          <w:sz w:val="24"/>
        </w:rPr>
      </w:pPr>
      <w:r>
        <w:rPr>
          <w:sz w:val="24"/>
        </w:rPr>
        <w:t>Robert-Tregenza Roach born 02MAR1860 Canon’s Town Ludgvan (see certificate)</w:t>
      </w:r>
    </w:p>
    <w:p w14:paraId="0C795065" w14:textId="77777777" w:rsidR="00CC0548" w:rsidRDefault="00CC0548" w:rsidP="00CC0548">
      <w:pPr>
        <w:ind w:right="-1050"/>
        <w:rPr>
          <w:sz w:val="24"/>
        </w:rPr>
      </w:pPr>
      <w:r>
        <w:rPr>
          <w:sz w:val="24"/>
        </w:rPr>
        <w:tab/>
      </w:r>
      <w:r w:rsidR="007B6BCE">
        <w:rPr>
          <w:sz w:val="24"/>
        </w:rPr>
        <w:tab/>
      </w:r>
      <w:r>
        <w:rPr>
          <w:sz w:val="24"/>
        </w:rPr>
        <w:tab/>
      </w:r>
      <w:r w:rsidR="00483B67">
        <w:rPr>
          <w:sz w:val="24"/>
        </w:rPr>
        <w:t xml:space="preserve">   </w:t>
      </w:r>
      <w:r>
        <w:rPr>
          <w:sz w:val="24"/>
        </w:rPr>
        <w:t xml:space="preserve">married Louisa-Annie Jose </w:t>
      </w:r>
      <w:r w:rsidR="00F12548">
        <w:rPr>
          <w:sz w:val="24"/>
        </w:rPr>
        <w:t>25MAR</w:t>
      </w:r>
      <w:r>
        <w:rPr>
          <w:sz w:val="24"/>
        </w:rPr>
        <w:t xml:space="preserve">1891 </w:t>
      </w:r>
      <w:r w:rsidR="00F12548">
        <w:rPr>
          <w:sz w:val="24"/>
        </w:rPr>
        <w:t xml:space="preserve">Ludgvan </w:t>
      </w:r>
      <w:r>
        <w:rPr>
          <w:sz w:val="24"/>
        </w:rPr>
        <w:t>(see certificate)</w:t>
      </w:r>
      <w:r w:rsidR="00F12548">
        <w:rPr>
          <w:sz w:val="24"/>
        </w:rPr>
        <w:t xml:space="preserve"> age 26 born 1865 approx. bachelor, mason</w:t>
      </w:r>
    </w:p>
    <w:p w14:paraId="250DFCB9" w14:textId="77777777" w:rsidR="00CC0548" w:rsidRDefault="00CC0548" w:rsidP="00CC0548">
      <w:pPr>
        <w:ind w:right="-1050"/>
        <w:rPr>
          <w:sz w:val="24"/>
        </w:rPr>
      </w:pPr>
      <w:r>
        <w:rPr>
          <w:sz w:val="24"/>
        </w:rPr>
        <w:tab/>
      </w:r>
      <w:r>
        <w:rPr>
          <w:sz w:val="24"/>
        </w:rPr>
        <w:tab/>
      </w:r>
      <w:r>
        <w:rPr>
          <w:sz w:val="24"/>
        </w:rPr>
        <w:tab/>
      </w:r>
      <w:r w:rsidR="00483B67">
        <w:rPr>
          <w:sz w:val="24"/>
        </w:rPr>
        <w:t xml:space="preserve">   </w:t>
      </w:r>
      <w:r>
        <w:rPr>
          <w:sz w:val="24"/>
        </w:rPr>
        <w:t>died 16NOV1940 Whitecross Ludgvan (see certificate and London Gazette 03FEB1942)</w:t>
      </w:r>
      <w:r w:rsidR="00F12548">
        <w:rPr>
          <w:sz w:val="24"/>
        </w:rPr>
        <w:t xml:space="preserve"> age 77 born 1863 approx.</w:t>
      </w:r>
    </w:p>
    <w:p w14:paraId="24A50A5E" w14:textId="77777777" w:rsidR="007B6BCE" w:rsidRDefault="007B6BCE" w:rsidP="00CC0548">
      <w:pPr>
        <w:ind w:right="-1050"/>
        <w:rPr>
          <w:sz w:val="24"/>
        </w:rPr>
      </w:pPr>
    </w:p>
    <w:p w14:paraId="4A83310D" w14:textId="77777777" w:rsidR="00E97432" w:rsidRDefault="007B6BCE" w:rsidP="00D76C56">
      <w:pPr>
        <w:ind w:right="-1050"/>
        <w:rPr>
          <w:sz w:val="24"/>
        </w:rPr>
      </w:pPr>
      <w:r>
        <w:rPr>
          <w:sz w:val="24"/>
        </w:rPr>
        <w:tab/>
      </w:r>
      <w:r>
        <w:rPr>
          <w:sz w:val="24"/>
        </w:rPr>
        <w:tab/>
      </w:r>
      <w:r>
        <w:rPr>
          <w:sz w:val="24"/>
        </w:rPr>
        <w:tab/>
      </w:r>
      <w:r>
        <w:rPr>
          <w:sz w:val="24"/>
        </w:rPr>
        <w:tab/>
      </w:r>
      <w:r>
        <w:rPr>
          <w:sz w:val="24"/>
        </w:rPr>
        <w:tab/>
        <w:t>Edward Candy</w:t>
      </w:r>
      <w:r w:rsidR="00B55342">
        <w:rPr>
          <w:sz w:val="24"/>
        </w:rPr>
        <w:tab/>
      </w:r>
      <w:r w:rsidR="00B55342">
        <w:rPr>
          <w:sz w:val="24"/>
        </w:rPr>
        <w:tab/>
      </w:r>
      <w:r w:rsidR="00B55342">
        <w:rPr>
          <w:sz w:val="24"/>
        </w:rPr>
        <w:tab/>
      </w:r>
      <w:r w:rsidR="00B55342">
        <w:rPr>
          <w:sz w:val="24"/>
        </w:rPr>
        <w:tab/>
      </w:r>
      <w:r w:rsidR="00E97432">
        <w:rPr>
          <w:sz w:val="24"/>
        </w:rPr>
        <w:t xml:space="preserve">Notes: </w:t>
      </w:r>
    </w:p>
    <w:p w14:paraId="31772499" w14:textId="279DA017" w:rsidR="00D76C56" w:rsidRDefault="007B6BCE" w:rsidP="00D76C56">
      <w:pPr>
        <w:ind w:right="-1050"/>
        <w:rPr>
          <w:sz w:val="24"/>
        </w:rPr>
      </w:pPr>
      <w:r>
        <w:rPr>
          <w:sz w:val="24"/>
        </w:rPr>
        <w:tab/>
      </w:r>
      <w:r>
        <w:rPr>
          <w:sz w:val="24"/>
        </w:rPr>
        <w:tab/>
        <w:t>________________________|____________</w:t>
      </w:r>
      <w:r w:rsidR="00514769">
        <w:rPr>
          <w:sz w:val="24"/>
        </w:rPr>
        <w:t>_____</w:t>
      </w:r>
      <w:r w:rsidR="00E97432" w:rsidRPr="00E97432">
        <w:rPr>
          <w:sz w:val="24"/>
        </w:rPr>
        <w:t xml:space="preserve"> </w:t>
      </w:r>
      <w:r w:rsidR="00D76C56">
        <w:rPr>
          <w:sz w:val="24"/>
        </w:rPr>
        <w:tab/>
      </w:r>
      <w:r w:rsidR="00D76C56">
        <w:rPr>
          <w:sz w:val="24"/>
        </w:rPr>
        <w:tab/>
        <w:t xml:space="preserve">1. </w:t>
      </w:r>
      <w:r w:rsidR="00E97432" w:rsidRPr="005A5A48">
        <w:rPr>
          <w:sz w:val="24"/>
        </w:rPr>
        <w:t xml:space="preserve">Margery Candy </w:t>
      </w:r>
      <w:r w:rsidR="00E97432">
        <w:rPr>
          <w:sz w:val="24"/>
        </w:rPr>
        <w:t xml:space="preserve">appears in both trees not same person </w:t>
      </w:r>
      <w:r w:rsidR="00D76C56">
        <w:rPr>
          <w:sz w:val="24"/>
        </w:rPr>
        <w:t>born 25 years apart</w:t>
      </w:r>
    </w:p>
    <w:p w14:paraId="2D4D2E3E" w14:textId="3C218904" w:rsidR="00D76C56" w:rsidRPr="005A5A48" w:rsidRDefault="007B6BCE" w:rsidP="00D76C56">
      <w:pPr>
        <w:ind w:right="-1050"/>
        <w:rPr>
          <w:b/>
          <w:sz w:val="24"/>
          <w:u w:val="single"/>
        </w:rPr>
      </w:pPr>
      <w:r>
        <w:rPr>
          <w:sz w:val="24"/>
        </w:rPr>
        <w:tab/>
      </w:r>
      <w:r>
        <w:rPr>
          <w:sz w:val="24"/>
        </w:rPr>
        <w:tab/>
        <w:t>Elizabeth Candy</w:t>
      </w:r>
      <w:r w:rsidR="00514769">
        <w:rPr>
          <w:sz w:val="24"/>
        </w:rPr>
        <w:t xml:space="preserve"> 1823</w:t>
      </w:r>
      <w:r>
        <w:rPr>
          <w:sz w:val="24"/>
        </w:rPr>
        <w:tab/>
      </w:r>
      <w:r>
        <w:rPr>
          <w:sz w:val="24"/>
        </w:rPr>
        <w:tab/>
        <w:t>Margery Candy</w:t>
      </w:r>
      <w:r w:rsidR="00514769">
        <w:rPr>
          <w:sz w:val="24"/>
        </w:rPr>
        <w:t xml:space="preserve"> 1828</w:t>
      </w:r>
      <w:r w:rsidR="00D76C56" w:rsidRPr="00D76C56">
        <w:rPr>
          <w:sz w:val="24"/>
        </w:rPr>
        <w:t xml:space="preserve"> </w:t>
      </w:r>
      <w:r w:rsidR="00D76C56">
        <w:rPr>
          <w:sz w:val="24"/>
        </w:rPr>
        <w:tab/>
      </w:r>
      <w:r w:rsidR="00D76C56">
        <w:rPr>
          <w:sz w:val="24"/>
        </w:rPr>
        <w:tab/>
        <w:t>2. R</w:t>
      </w:r>
      <w:r w:rsidR="00297392">
        <w:rPr>
          <w:sz w:val="24"/>
        </w:rPr>
        <w:t>obert-</w:t>
      </w:r>
      <w:r w:rsidR="00D76C56">
        <w:rPr>
          <w:sz w:val="24"/>
        </w:rPr>
        <w:t>Tregenza born 02MAR1859 Crowlas Ludgvan father Paul Roach</w:t>
      </w:r>
    </w:p>
    <w:p w14:paraId="5CB849A7" w14:textId="4CF612EA" w:rsidR="00852DAA" w:rsidRDefault="007B6BCE" w:rsidP="00CC0548">
      <w:pPr>
        <w:ind w:right="-1050"/>
        <w:rPr>
          <w:sz w:val="24"/>
        </w:rPr>
      </w:pPr>
      <w:r>
        <w:rPr>
          <w:sz w:val="24"/>
        </w:rPr>
        <w:tab/>
      </w:r>
      <w:r>
        <w:rPr>
          <w:sz w:val="24"/>
        </w:rPr>
        <w:tab/>
        <w:t>m1 Joseph Weare</w:t>
      </w:r>
      <w:r>
        <w:rPr>
          <w:sz w:val="24"/>
        </w:rPr>
        <w:tab/>
      </w:r>
      <w:r>
        <w:rPr>
          <w:sz w:val="24"/>
        </w:rPr>
        <w:tab/>
      </w:r>
      <w:r w:rsidR="00D76C56">
        <w:rPr>
          <w:sz w:val="24"/>
        </w:rPr>
        <w:tab/>
      </w:r>
      <w:r w:rsidR="00D76C56">
        <w:rPr>
          <w:sz w:val="24"/>
        </w:rPr>
        <w:tab/>
      </w:r>
      <w:r w:rsidR="00D76C56">
        <w:rPr>
          <w:sz w:val="24"/>
        </w:rPr>
        <w:tab/>
      </w:r>
      <w:r w:rsidR="00D76C56">
        <w:rPr>
          <w:sz w:val="24"/>
        </w:rPr>
        <w:tab/>
        <w:t xml:space="preserve">    (tin miner)and  mother Harriet Roach née Coy (see certificate)</w:t>
      </w:r>
      <w:r w:rsidR="00297392">
        <w:rPr>
          <w:sz w:val="24"/>
        </w:rPr>
        <w:t xml:space="preserve"> also in</w:t>
      </w:r>
      <w:r w:rsidR="00297392">
        <w:rPr>
          <w:sz w:val="24"/>
        </w:rPr>
        <w:tab/>
      </w:r>
    </w:p>
    <w:p w14:paraId="24EE60F0" w14:textId="336DF0E7" w:rsidR="007B6BCE" w:rsidRDefault="007B6BCE" w:rsidP="00CC0548">
      <w:pPr>
        <w:ind w:right="-1050"/>
        <w:rPr>
          <w:sz w:val="24"/>
        </w:rPr>
      </w:pPr>
      <w:r>
        <w:rPr>
          <w:sz w:val="24"/>
        </w:rPr>
        <w:tab/>
      </w:r>
      <w:r>
        <w:rPr>
          <w:sz w:val="24"/>
        </w:rPr>
        <w:tab/>
        <w:t>m2 ROBERT Tregenza</w:t>
      </w:r>
      <w:r>
        <w:rPr>
          <w:sz w:val="24"/>
        </w:rPr>
        <w:tab/>
      </w:r>
      <w:r w:rsidR="00297392">
        <w:rPr>
          <w:sz w:val="24"/>
        </w:rPr>
        <w:tab/>
      </w:r>
      <w:r w:rsidR="00297392">
        <w:rPr>
          <w:sz w:val="24"/>
        </w:rPr>
        <w:tab/>
      </w:r>
      <w:r w:rsidR="00297392">
        <w:rPr>
          <w:sz w:val="24"/>
        </w:rPr>
        <w:tab/>
      </w:r>
      <w:r w:rsidR="00297392">
        <w:rPr>
          <w:sz w:val="24"/>
        </w:rPr>
        <w:tab/>
        <w:t xml:space="preserve">    London Gazette 03FEB</w:t>
      </w:r>
      <w:r w:rsidR="00297392" w:rsidRPr="00297392">
        <w:rPr>
          <w:sz w:val="24"/>
        </w:rPr>
        <w:t>1942</w:t>
      </w:r>
      <w:r w:rsidR="00297392">
        <w:rPr>
          <w:sz w:val="24"/>
        </w:rPr>
        <w:t xml:space="preserve"> </w:t>
      </w:r>
      <w:r w:rsidR="00297392" w:rsidRPr="00297392">
        <w:rPr>
          <w:sz w:val="24"/>
        </w:rPr>
        <w:t>Ludgvan</w:t>
      </w:r>
      <w:r w:rsidR="004F3F6A">
        <w:rPr>
          <w:sz w:val="24"/>
        </w:rPr>
        <w:t xml:space="preserve"> </w:t>
      </w:r>
      <w:r w:rsidR="004F3F6A" w:rsidRPr="004F3F6A">
        <w:rPr>
          <w:sz w:val="24"/>
        </w:rPr>
        <w:t xml:space="preserve">died 16NOV1940 solicitors' notice </w:t>
      </w:r>
    </w:p>
    <w:p w14:paraId="6809A5C9" w14:textId="1B61FCF6" w:rsidR="007B6BCE" w:rsidRDefault="007B6BCE" w:rsidP="00CC0548">
      <w:pPr>
        <w:ind w:right="-1050"/>
        <w:rPr>
          <w:sz w:val="24"/>
        </w:rPr>
      </w:pPr>
      <w:r>
        <w:rPr>
          <w:sz w:val="24"/>
        </w:rPr>
        <w:tab/>
      </w:r>
      <w:r w:rsidR="006D2735">
        <w:rPr>
          <w:sz w:val="24"/>
        </w:rPr>
        <w:t>1_____</w:t>
      </w:r>
      <w:r>
        <w:rPr>
          <w:sz w:val="24"/>
        </w:rPr>
        <w:t>|____________</w:t>
      </w:r>
      <w:r w:rsidR="006D2735">
        <w:rPr>
          <w:sz w:val="24"/>
        </w:rPr>
        <w:t>2</w:t>
      </w:r>
      <w:r>
        <w:rPr>
          <w:sz w:val="24"/>
        </w:rPr>
        <w:t>______</w:t>
      </w:r>
      <w:r w:rsidR="004F3F6A">
        <w:rPr>
          <w:sz w:val="24"/>
        </w:rPr>
        <w:tab/>
      </w:r>
      <w:r w:rsidR="004F3F6A">
        <w:rPr>
          <w:sz w:val="24"/>
        </w:rPr>
        <w:tab/>
      </w:r>
      <w:r w:rsidR="004F3F6A">
        <w:rPr>
          <w:sz w:val="24"/>
        </w:rPr>
        <w:tab/>
      </w:r>
      <w:r w:rsidR="004F3F6A">
        <w:rPr>
          <w:sz w:val="24"/>
        </w:rPr>
        <w:tab/>
      </w:r>
      <w:r w:rsidR="004F3F6A">
        <w:rPr>
          <w:sz w:val="24"/>
        </w:rPr>
        <w:tab/>
        <w:t xml:space="preserve">    </w:t>
      </w:r>
      <w:r w:rsidR="004F3F6A" w:rsidRPr="004F3F6A">
        <w:rPr>
          <w:sz w:val="24"/>
        </w:rPr>
        <w:t>giving claims deadline</w:t>
      </w:r>
    </w:p>
    <w:p w14:paraId="5529FE9D" w14:textId="77777777" w:rsidR="006D2735" w:rsidRDefault="006D2735" w:rsidP="00CC0548">
      <w:pPr>
        <w:ind w:right="-1050"/>
        <w:rPr>
          <w:sz w:val="24"/>
        </w:rPr>
      </w:pPr>
      <w:r>
        <w:rPr>
          <w:sz w:val="24"/>
        </w:rPr>
        <w:tab/>
        <w:t>three children</w:t>
      </w:r>
      <w:r>
        <w:rPr>
          <w:sz w:val="24"/>
        </w:rPr>
        <w:tab/>
      </w:r>
      <w:r>
        <w:rPr>
          <w:sz w:val="24"/>
        </w:rPr>
        <w:tab/>
        <w:t xml:space="preserve"> no issue</w:t>
      </w:r>
    </w:p>
    <w:p w14:paraId="4719AAC5" w14:textId="77777777" w:rsidR="0031007D" w:rsidRDefault="0031007D" w:rsidP="00CC0548">
      <w:pPr>
        <w:ind w:right="-1050"/>
        <w:rPr>
          <w:sz w:val="24"/>
        </w:rPr>
      </w:pPr>
    </w:p>
    <w:p w14:paraId="60997510" w14:textId="77777777" w:rsidR="00787BA3" w:rsidRDefault="00787BA3" w:rsidP="00CC0548">
      <w:pPr>
        <w:ind w:right="-1050"/>
        <w:rPr>
          <w:sz w:val="24"/>
        </w:rPr>
      </w:pPr>
    </w:p>
    <w:p w14:paraId="63A3B40B" w14:textId="77777777" w:rsidR="00B55342" w:rsidRDefault="00B55342" w:rsidP="00CC0548">
      <w:pPr>
        <w:ind w:right="-1050"/>
        <w:rPr>
          <w:sz w:val="24"/>
        </w:rPr>
      </w:pPr>
    </w:p>
    <w:p w14:paraId="7A2CC884" w14:textId="77777777" w:rsidR="00852DAA" w:rsidRDefault="00787BA3" w:rsidP="00CC0548">
      <w:pPr>
        <w:ind w:right="-1050"/>
        <w:rPr>
          <w:sz w:val="24"/>
        </w:rPr>
      </w:pPr>
      <w:r>
        <w:rPr>
          <w:sz w:val="24"/>
        </w:rPr>
        <w:t>Murrish Family</w:t>
      </w:r>
      <w:r w:rsidR="00852DAA">
        <w:rPr>
          <w:sz w:val="24"/>
        </w:rPr>
        <w:t>:</w:t>
      </w:r>
    </w:p>
    <w:p w14:paraId="23156AC3" w14:textId="77777777" w:rsidR="005A5A48" w:rsidRPr="005A5A48" w:rsidRDefault="00787BA3" w:rsidP="00787BA3">
      <w:pPr>
        <w:ind w:right="-1050"/>
        <w:rPr>
          <w:b/>
          <w:sz w:val="24"/>
          <w:u w:val="single"/>
        </w:rPr>
      </w:pPr>
      <w:r>
        <w:rPr>
          <w:sz w:val="24"/>
        </w:rPr>
        <w:t xml:space="preserve">The </w:t>
      </w:r>
      <w:r w:rsidR="005A5A48">
        <w:rPr>
          <w:sz w:val="24"/>
        </w:rPr>
        <w:t xml:space="preserve">above </w:t>
      </w:r>
      <w:r>
        <w:rPr>
          <w:sz w:val="24"/>
        </w:rPr>
        <w:t xml:space="preserve">1891 </w:t>
      </w:r>
      <w:r w:rsidR="005A5A48">
        <w:rPr>
          <w:sz w:val="24"/>
        </w:rPr>
        <w:t>c</w:t>
      </w:r>
      <w:r w:rsidR="0031007D">
        <w:rPr>
          <w:sz w:val="24"/>
        </w:rPr>
        <w:t xml:space="preserve">ensus record </w:t>
      </w:r>
      <w:r w:rsidR="005A5A48">
        <w:rPr>
          <w:sz w:val="24"/>
        </w:rPr>
        <w:t xml:space="preserve">of Murrish family </w:t>
      </w:r>
      <w:r w:rsidR="0031007D">
        <w:rPr>
          <w:sz w:val="24"/>
        </w:rPr>
        <w:t>gives ELIZABETH Tregenza as mother in law and Margery Candy as boarder</w:t>
      </w:r>
      <w:r w:rsidR="005A5A48">
        <w:rPr>
          <w:sz w:val="24"/>
        </w:rPr>
        <w:t xml:space="preserve"> </w:t>
      </w:r>
      <w:r>
        <w:rPr>
          <w:sz w:val="24"/>
        </w:rPr>
        <w:t>(</w:t>
      </w:r>
      <w:r w:rsidR="005A5A48">
        <w:rPr>
          <w:sz w:val="24"/>
        </w:rPr>
        <w:t>aunt</w:t>
      </w:r>
      <w:r>
        <w:rPr>
          <w:sz w:val="24"/>
        </w:rPr>
        <w:t xml:space="preserve"> ?).   O</w:t>
      </w:r>
      <w:r w:rsidR="005A5A48">
        <w:rPr>
          <w:sz w:val="24"/>
        </w:rPr>
        <w:t>ne</w:t>
      </w:r>
      <w:r w:rsidR="00852DAA">
        <w:rPr>
          <w:sz w:val="24"/>
        </w:rPr>
        <w:t xml:space="preserve"> record gives Jane </w:t>
      </w:r>
      <w:r w:rsidR="005A5A48">
        <w:rPr>
          <w:sz w:val="24"/>
        </w:rPr>
        <w:t xml:space="preserve">as </w:t>
      </w:r>
      <w:r w:rsidR="00852DAA">
        <w:rPr>
          <w:sz w:val="24"/>
        </w:rPr>
        <w:t xml:space="preserve">Tregenza married Sampson Murrish </w:t>
      </w:r>
      <w:r w:rsidR="005A5A48">
        <w:rPr>
          <w:sz w:val="24"/>
        </w:rPr>
        <w:t xml:space="preserve">and </w:t>
      </w:r>
      <w:r w:rsidR="00852DAA">
        <w:rPr>
          <w:sz w:val="24"/>
        </w:rPr>
        <w:t>had two children</w:t>
      </w:r>
      <w:r w:rsidR="005A5A48">
        <w:rPr>
          <w:sz w:val="24"/>
        </w:rPr>
        <w:t xml:space="preserve"> but no marriage found for Murrish</w:t>
      </w:r>
      <w:r w:rsidR="00483B67">
        <w:rPr>
          <w:sz w:val="24"/>
        </w:rPr>
        <w:t xml:space="preserve"> with </w:t>
      </w:r>
      <w:r w:rsidR="005A5A48">
        <w:rPr>
          <w:sz w:val="24"/>
        </w:rPr>
        <w:t>Jane</w:t>
      </w:r>
      <w:r w:rsidR="00F12548">
        <w:rPr>
          <w:sz w:val="24"/>
        </w:rPr>
        <w:t xml:space="preserve"> above census may be in error as 1871 and 1881 census show Sampson Murrish with wife Eliza plus many children and there is a marriage of Eliza Trembath to Sampson Murrish in 1854 that matches with first born also Sampson age 16 in 1871</w:t>
      </w:r>
      <w:r>
        <w:rPr>
          <w:sz w:val="24"/>
        </w:rPr>
        <w:t>.</w:t>
      </w:r>
      <w:r w:rsidR="00D41193">
        <w:rPr>
          <w:sz w:val="24"/>
        </w:rPr>
        <w:t xml:space="preserve">   </w:t>
      </w:r>
      <w:r w:rsidR="005A5A48" w:rsidRPr="005A5A48">
        <w:rPr>
          <w:sz w:val="24"/>
        </w:rPr>
        <w:t>Jane may be daughter of Elizabeth Candy and Joseph Weare but not found</w:t>
      </w:r>
    </w:p>
    <w:p w14:paraId="07AD8998" w14:textId="77777777" w:rsidR="000D6C32" w:rsidRDefault="000D6C32">
      <w:pPr>
        <w:pageBreakBefore/>
        <w:ind w:right="-1050"/>
        <w:jc w:val="center"/>
        <w:rPr>
          <w:sz w:val="24"/>
        </w:rPr>
      </w:pPr>
      <w:r>
        <w:rPr>
          <w:b/>
          <w:sz w:val="24"/>
          <w:u w:val="single"/>
        </w:rPr>
        <w:t>NEWLYN FAMILY 2</w:t>
      </w:r>
    </w:p>
    <w:p w14:paraId="27843C06" w14:textId="77777777" w:rsidR="000D6C32" w:rsidRDefault="000D6C32">
      <w:pPr>
        <w:ind w:right="-1050"/>
        <w:rPr>
          <w:sz w:val="24"/>
        </w:rPr>
      </w:pPr>
    </w:p>
    <w:p w14:paraId="16FF87AD" w14:textId="77777777" w:rsidR="000D6C32" w:rsidRDefault="000D6C32">
      <w:pPr>
        <w:ind w:right="-1050"/>
        <w:rPr>
          <w:sz w:val="24"/>
        </w:rPr>
      </w:pPr>
      <w:r>
        <w:rPr>
          <w:sz w:val="24"/>
        </w:rPr>
        <w:tab/>
      </w:r>
      <w:r>
        <w:rPr>
          <w:sz w:val="24"/>
        </w:rPr>
        <w:tab/>
      </w:r>
      <w:r>
        <w:rPr>
          <w:sz w:val="24"/>
        </w:rPr>
        <w:tab/>
        <w:t>JOHN-SAMUEL</w:t>
      </w:r>
    </w:p>
    <w:p w14:paraId="6404B4FD" w14:textId="77777777" w:rsidR="000D6C32" w:rsidRDefault="000D6C32">
      <w:pPr>
        <w:ind w:right="-1050"/>
        <w:rPr>
          <w:sz w:val="24"/>
        </w:rPr>
      </w:pPr>
      <w:r>
        <w:rPr>
          <w:sz w:val="24"/>
        </w:rPr>
        <w:tab/>
      </w:r>
      <w:r>
        <w:rPr>
          <w:sz w:val="24"/>
        </w:rPr>
        <w:tab/>
      </w:r>
      <w:r>
        <w:rPr>
          <w:sz w:val="24"/>
        </w:rPr>
        <w:tab/>
        <w:t>1854</w:t>
      </w:r>
    </w:p>
    <w:p w14:paraId="23A03025" w14:textId="77777777" w:rsidR="000D6C32" w:rsidRDefault="000D6C32">
      <w:pPr>
        <w:ind w:right="-1050"/>
        <w:rPr>
          <w:sz w:val="24"/>
        </w:rPr>
      </w:pPr>
      <w:r>
        <w:rPr>
          <w:sz w:val="24"/>
        </w:rPr>
        <w:tab/>
      </w:r>
      <w:r>
        <w:rPr>
          <w:sz w:val="24"/>
        </w:rPr>
        <w:tab/>
      </w:r>
      <w:r>
        <w:rPr>
          <w:sz w:val="24"/>
        </w:rPr>
        <w:tab/>
        <w:t>m1 Elizabeth Pollard</w:t>
      </w:r>
    </w:p>
    <w:p w14:paraId="5363B3F0" w14:textId="77777777" w:rsidR="000D6C32" w:rsidRDefault="000D6C32">
      <w:pPr>
        <w:ind w:right="-1050"/>
        <w:rPr>
          <w:sz w:val="24"/>
        </w:rPr>
      </w:pPr>
      <w:r>
        <w:rPr>
          <w:sz w:val="24"/>
        </w:rPr>
        <w:tab/>
      </w:r>
      <w:r>
        <w:rPr>
          <w:sz w:val="24"/>
        </w:rPr>
        <w:tab/>
      </w:r>
      <w:r>
        <w:rPr>
          <w:sz w:val="24"/>
        </w:rPr>
        <w:tab/>
        <w:t>m2 Mary-Weymouth Bodinar</w:t>
      </w:r>
    </w:p>
    <w:p w14:paraId="32FAD661" w14:textId="77777777" w:rsidR="000D6C32" w:rsidRDefault="000D6C32">
      <w:pPr>
        <w:ind w:right="-1050"/>
        <w:rPr>
          <w:sz w:val="24"/>
        </w:rPr>
      </w:pPr>
      <w:r>
        <w:rPr>
          <w:sz w:val="24"/>
        </w:rPr>
        <w:tab/>
      </w:r>
      <w:r>
        <w:rPr>
          <w:sz w:val="24"/>
        </w:rPr>
        <w:tab/>
      </w:r>
      <w:r>
        <w:rPr>
          <w:sz w:val="24"/>
        </w:rPr>
        <w:tab/>
        <w:t>|</w:t>
      </w:r>
    </w:p>
    <w:p w14:paraId="5BFF190F" w14:textId="77777777" w:rsidR="000D6C32" w:rsidRDefault="000D6C32">
      <w:pPr>
        <w:ind w:right="-1050"/>
        <w:rPr>
          <w:sz w:val="24"/>
        </w:rPr>
      </w:pPr>
      <w:r>
        <w:rPr>
          <w:sz w:val="24"/>
        </w:rPr>
        <w:t>1_________________|_____________________________________________________2______________________________________________</w:t>
      </w:r>
    </w:p>
    <w:p w14:paraId="64713BC6" w14:textId="77777777" w:rsidR="000D6C32" w:rsidRDefault="000D6C32">
      <w:pPr>
        <w:ind w:right="-1050"/>
        <w:jc w:val="both"/>
        <w:rPr>
          <w:sz w:val="24"/>
        </w:rPr>
      </w:pPr>
      <w:r>
        <w:rPr>
          <w:sz w:val="24"/>
        </w:rPr>
        <w:t>SIDNEY-JOHN</w:t>
      </w:r>
      <w:r>
        <w:rPr>
          <w:sz w:val="24"/>
        </w:rPr>
        <w:tab/>
        <w:t>JOSEPH</w:t>
      </w:r>
      <w:r>
        <w:rPr>
          <w:sz w:val="24"/>
        </w:rPr>
        <w:tab/>
        <w:t>ARTHUR</w:t>
      </w:r>
      <w:r>
        <w:rPr>
          <w:sz w:val="24"/>
        </w:rPr>
        <w:tab/>
      </w:r>
      <w:r>
        <w:rPr>
          <w:sz w:val="24"/>
        </w:rPr>
        <w:tab/>
        <w:t>EDWIN</w:t>
      </w:r>
      <w:r>
        <w:rPr>
          <w:sz w:val="24"/>
        </w:rPr>
        <w:tab/>
        <w:t>HAROLD</w:t>
      </w:r>
      <w:r>
        <w:rPr>
          <w:sz w:val="24"/>
        </w:rPr>
        <w:tab/>
        <w:t>OLIVE</w:t>
      </w:r>
      <w:r>
        <w:rPr>
          <w:sz w:val="24"/>
        </w:rPr>
        <w:tab/>
      </w:r>
      <w:r>
        <w:rPr>
          <w:sz w:val="24"/>
        </w:rPr>
        <w:tab/>
        <w:t>ROBERT</w:t>
      </w:r>
      <w:r>
        <w:rPr>
          <w:sz w:val="24"/>
        </w:rPr>
        <w:tab/>
        <w:t>OLIVER</w:t>
      </w:r>
      <w:r>
        <w:rPr>
          <w:sz w:val="24"/>
        </w:rPr>
        <w:tab/>
        <w:t>DOROTHY</w:t>
      </w:r>
    </w:p>
    <w:p w14:paraId="670F0746" w14:textId="77777777" w:rsidR="000D6C32" w:rsidRDefault="000D6C32">
      <w:pPr>
        <w:ind w:right="-1050"/>
        <w:rPr>
          <w:sz w:val="24"/>
        </w:rPr>
      </w:pPr>
      <w:r>
        <w:rPr>
          <w:sz w:val="24"/>
        </w:rPr>
        <w:t>1883</w:t>
      </w:r>
      <w:r>
        <w:rPr>
          <w:sz w:val="24"/>
        </w:rPr>
        <w:tab/>
      </w:r>
      <w:r>
        <w:rPr>
          <w:sz w:val="24"/>
        </w:rPr>
        <w:tab/>
      </w:r>
      <w:r>
        <w:rPr>
          <w:sz w:val="24"/>
        </w:rPr>
        <w:tab/>
        <w:t>1885</w:t>
      </w:r>
      <w:r>
        <w:rPr>
          <w:sz w:val="24"/>
        </w:rPr>
        <w:tab/>
      </w:r>
      <w:r>
        <w:rPr>
          <w:sz w:val="24"/>
        </w:rPr>
        <w:tab/>
        <w:t>1886</w:t>
      </w:r>
      <w:r>
        <w:rPr>
          <w:sz w:val="24"/>
        </w:rPr>
        <w:tab/>
      </w:r>
      <w:r>
        <w:rPr>
          <w:sz w:val="24"/>
        </w:rPr>
        <w:tab/>
      </w:r>
      <w:r>
        <w:rPr>
          <w:sz w:val="24"/>
        </w:rPr>
        <w:tab/>
        <w:t>1888</w:t>
      </w:r>
      <w:r>
        <w:rPr>
          <w:sz w:val="24"/>
        </w:rPr>
        <w:tab/>
      </w:r>
      <w:r>
        <w:rPr>
          <w:sz w:val="24"/>
        </w:rPr>
        <w:tab/>
        <w:t>1889</w:t>
      </w:r>
      <w:r>
        <w:rPr>
          <w:sz w:val="24"/>
        </w:rPr>
        <w:tab/>
      </w:r>
      <w:r>
        <w:rPr>
          <w:sz w:val="24"/>
        </w:rPr>
        <w:tab/>
        <w:t>1894</w:t>
      </w:r>
      <w:r>
        <w:rPr>
          <w:sz w:val="24"/>
        </w:rPr>
        <w:tab/>
      </w:r>
      <w:r>
        <w:rPr>
          <w:sz w:val="24"/>
        </w:rPr>
        <w:tab/>
        <w:t>1895</w:t>
      </w:r>
      <w:r>
        <w:rPr>
          <w:sz w:val="24"/>
        </w:rPr>
        <w:tab/>
      </w:r>
      <w:r>
        <w:rPr>
          <w:sz w:val="24"/>
        </w:rPr>
        <w:tab/>
        <w:t>1896</w:t>
      </w:r>
      <w:r>
        <w:rPr>
          <w:sz w:val="24"/>
        </w:rPr>
        <w:tab/>
      </w:r>
      <w:r>
        <w:rPr>
          <w:sz w:val="24"/>
        </w:rPr>
        <w:tab/>
        <w:t>1897</w:t>
      </w:r>
    </w:p>
    <w:p w14:paraId="4696FB4B" w14:textId="77777777" w:rsidR="000D6C32" w:rsidRDefault="000D6C32">
      <w:pPr>
        <w:ind w:right="-1050"/>
        <w:rPr>
          <w:sz w:val="24"/>
        </w:rPr>
      </w:pPr>
      <w:r>
        <w:rPr>
          <w:sz w:val="24"/>
        </w:rPr>
        <w:t>m1 Helen Hall</w:t>
      </w:r>
      <w:r>
        <w:rPr>
          <w:sz w:val="24"/>
        </w:rPr>
        <w:tab/>
      </w:r>
      <w:r>
        <w:rPr>
          <w:sz w:val="24"/>
        </w:rPr>
        <w:tab/>
        <w:t>m Nannie</w:t>
      </w:r>
      <w:r>
        <w:rPr>
          <w:sz w:val="24"/>
        </w:rPr>
        <w:tab/>
        <w:t>m1 Edythe-Milliecut Cotton</w:t>
      </w:r>
      <w:r>
        <w:rPr>
          <w:sz w:val="24"/>
        </w:rPr>
        <w:tab/>
      </w:r>
      <w:r>
        <w:rPr>
          <w:sz w:val="24"/>
        </w:rPr>
        <w:tab/>
      </w:r>
      <w:r>
        <w:rPr>
          <w:sz w:val="24"/>
        </w:rPr>
        <w:tab/>
      </w:r>
      <w:r>
        <w:rPr>
          <w:sz w:val="24"/>
        </w:rPr>
        <w:tab/>
      </w:r>
      <w:r>
        <w:rPr>
          <w:sz w:val="24"/>
        </w:rPr>
        <w:tab/>
      </w:r>
      <w:r>
        <w:rPr>
          <w:sz w:val="24"/>
        </w:rPr>
        <w:tab/>
      </w:r>
      <w:r>
        <w:rPr>
          <w:sz w:val="24"/>
        </w:rPr>
        <w:tab/>
      </w:r>
      <w:r>
        <w:rPr>
          <w:sz w:val="24"/>
        </w:rPr>
        <w:tab/>
        <w:t>m Kathleen</w:t>
      </w:r>
      <w:r w:rsidR="00115A67">
        <w:rPr>
          <w:sz w:val="24"/>
        </w:rPr>
        <w:t>-G.</w:t>
      </w:r>
      <w:r>
        <w:rPr>
          <w:sz w:val="24"/>
        </w:rPr>
        <w:t xml:space="preserve"> Graver</w:t>
      </w:r>
    </w:p>
    <w:p w14:paraId="2933578C" w14:textId="77777777" w:rsidR="000D6C32" w:rsidRDefault="000D6C32">
      <w:pPr>
        <w:ind w:right="-1050"/>
        <w:rPr>
          <w:sz w:val="24"/>
        </w:rPr>
      </w:pPr>
      <w:r>
        <w:rPr>
          <w:sz w:val="24"/>
        </w:rPr>
        <w:t>m2 Frances-Maud</w:t>
      </w:r>
      <w:r>
        <w:rPr>
          <w:sz w:val="24"/>
        </w:rPr>
        <w:tab/>
        <w:t>| -Pearce</w:t>
      </w:r>
      <w:r>
        <w:rPr>
          <w:sz w:val="24"/>
        </w:rPr>
        <w:tab/>
        <w:t>m2 Alice Marion Carroll</w:t>
      </w:r>
      <w:r>
        <w:rPr>
          <w:sz w:val="24"/>
        </w:rPr>
        <w:tab/>
      </w:r>
      <w:r>
        <w:rPr>
          <w:sz w:val="24"/>
        </w:rPr>
        <w:tab/>
      </w:r>
      <w:r>
        <w:rPr>
          <w:sz w:val="24"/>
        </w:rPr>
        <w:tab/>
      </w:r>
      <w:r>
        <w:rPr>
          <w:sz w:val="24"/>
        </w:rPr>
        <w:tab/>
      </w:r>
      <w:r>
        <w:rPr>
          <w:sz w:val="24"/>
        </w:rPr>
        <w:tab/>
      </w:r>
      <w:r>
        <w:rPr>
          <w:sz w:val="24"/>
        </w:rPr>
        <w:tab/>
      </w:r>
      <w:r>
        <w:rPr>
          <w:sz w:val="24"/>
        </w:rPr>
        <w:tab/>
        <w:t>______|___________________</w:t>
      </w:r>
    </w:p>
    <w:p w14:paraId="31B24D88" w14:textId="0FDB8752" w:rsidR="000D6C32" w:rsidRDefault="000D6C32">
      <w:pPr>
        <w:ind w:right="-1050"/>
        <w:rPr>
          <w:sz w:val="24"/>
        </w:rPr>
      </w:pPr>
      <w:r w:rsidRPr="00D205FD">
        <w:rPr>
          <w:sz w:val="24"/>
        </w:rPr>
        <w:t>|    Napier</w:t>
      </w:r>
      <w:r w:rsidRPr="00D205FD">
        <w:rPr>
          <w:sz w:val="24"/>
        </w:rPr>
        <w:tab/>
      </w:r>
      <w:r w:rsidRPr="00D205FD">
        <w:rPr>
          <w:sz w:val="24"/>
        </w:rPr>
        <w:tab/>
        <w:t>| Berriman</w:t>
      </w:r>
      <w:r w:rsidRPr="00D205FD">
        <w:rPr>
          <w:sz w:val="24"/>
        </w:rPr>
        <w:tab/>
        <w:t>m3 Margaret</w:t>
      </w:r>
      <w:r w:rsidR="0018507D" w:rsidRPr="00D205FD">
        <w:rPr>
          <w:sz w:val="24"/>
        </w:rPr>
        <w:t>-L.</w:t>
      </w:r>
      <w:r w:rsidRPr="00D205FD">
        <w:rPr>
          <w:sz w:val="24"/>
        </w:rPr>
        <w:t xml:space="preserve"> </w:t>
      </w:r>
      <w:r>
        <w:rPr>
          <w:sz w:val="24"/>
        </w:rPr>
        <w:t>Johnson</w:t>
      </w:r>
      <w:r>
        <w:rPr>
          <w:sz w:val="24"/>
        </w:rPr>
        <w:tab/>
      </w:r>
      <w:r>
        <w:rPr>
          <w:sz w:val="24"/>
        </w:rPr>
        <w:tab/>
      </w:r>
      <w:r>
        <w:rPr>
          <w:sz w:val="24"/>
        </w:rPr>
        <w:tab/>
      </w:r>
      <w:r>
        <w:rPr>
          <w:sz w:val="24"/>
        </w:rPr>
        <w:tab/>
      </w:r>
      <w:r>
        <w:rPr>
          <w:sz w:val="24"/>
        </w:rPr>
        <w:tab/>
      </w:r>
      <w:r>
        <w:rPr>
          <w:sz w:val="24"/>
        </w:rPr>
        <w:tab/>
      </w:r>
      <w:r>
        <w:rPr>
          <w:sz w:val="24"/>
        </w:rPr>
        <w:tab/>
        <w:t>GEORGE-OLIVER-GRAVER</w:t>
      </w:r>
    </w:p>
    <w:p w14:paraId="205532AD" w14:textId="77777777" w:rsidR="000D6C32" w:rsidRDefault="000D6C32">
      <w:pPr>
        <w:ind w:right="-1050"/>
        <w:rPr>
          <w:sz w:val="24"/>
        </w:rPr>
      </w:pPr>
      <w:r>
        <w:rPr>
          <w:sz w:val="24"/>
        </w:rPr>
        <w:t>|</w:t>
      </w:r>
      <w:r>
        <w:rPr>
          <w:sz w:val="24"/>
        </w:rPr>
        <w:tab/>
      </w:r>
      <w:r>
        <w:rPr>
          <w:sz w:val="24"/>
        </w:rPr>
        <w:tab/>
      </w:r>
      <w:r>
        <w:rPr>
          <w:sz w:val="24"/>
        </w:rPr>
        <w:tab/>
        <w:t>|</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1931</w:t>
      </w:r>
    </w:p>
    <w:p w14:paraId="7F85C945" w14:textId="77777777" w:rsidR="000D6C32" w:rsidRDefault="000D6C32">
      <w:pPr>
        <w:ind w:right="-1050"/>
        <w:rPr>
          <w:sz w:val="24"/>
        </w:rPr>
      </w:pPr>
      <w:r>
        <w:rPr>
          <w:sz w:val="24"/>
        </w:rPr>
        <w:t>|</w:t>
      </w:r>
      <w:r>
        <w:rPr>
          <w:sz w:val="24"/>
        </w:rPr>
        <w:tab/>
      </w:r>
      <w:r>
        <w:rPr>
          <w:sz w:val="24"/>
        </w:rPr>
        <w:tab/>
      </w:r>
      <w:r>
        <w:rPr>
          <w:sz w:val="24"/>
        </w:rPr>
        <w:tab/>
        <w:t>|</w:t>
      </w:r>
      <w:r>
        <w:rPr>
          <w:sz w:val="24"/>
        </w:rPr>
        <w:tab/>
        <w:t>NEWLYN FAMILY 3</w:t>
      </w:r>
    </w:p>
    <w:p w14:paraId="4A8765A2" w14:textId="77777777" w:rsidR="000D6C32" w:rsidRDefault="000D6C32">
      <w:pPr>
        <w:ind w:right="-1050"/>
        <w:rPr>
          <w:sz w:val="24"/>
        </w:rPr>
      </w:pPr>
      <w:r>
        <w:rPr>
          <w:sz w:val="24"/>
        </w:rPr>
        <w:t>|</w:t>
      </w:r>
      <w:r>
        <w:rPr>
          <w:sz w:val="24"/>
        </w:rPr>
        <w:tab/>
      </w:r>
      <w:r>
        <w:rPr>
          <w:sz w:val="24"/>
        </w:rPr>
        <w:tab/>
        <w:t>______|___________________</w:t>
      </w:r>
    </w:p>
    <w:p w14:paraId="4752E493" w14:textId="77777777" w:rsidR="000D6C32" w:rsidRDefault="000D6C32">
      <w:pPr>
        <w:ind w:right="-1050"/>
        <w:rPr>
          <w:sz w:val="24"/>
        </w:rPr>
      </w:pPr>
      <w:r>
        <w:rPr>
          <w:sz w:val="24"/>
        </w:rPr>
        <w:t>|</w:t>
      </w:r>
      <w:r>
        <w:rPr>
          <w:sz w:val="24"/>
        </w:rPr>
        <w:tab/>
      </w:r>
      <w:r>
        <w:rPr>
          <w:sz w:val="24"/>
        </w:rPr>
        <w:tab/>
        <w:t>ROBERT</w:t>
      </w:r>
      <w:r>
        <w:rPr>
          <w:sz w:val="24"/>
        </w:rPr>
        <w:tab/>
      </w:r>
      <w:r>
        <w:rPr>
          <w:sz w:val="24"/>
        </w:rPr>
        <w:tab/>
        <w:t>JOSEPH</w:t>
      </w:r>
    </w:p>
    <w:p w14:paraId="5217A462" w14:textId="77777777" w:rsidR="000D6C32" w:rsidRDefault="000D6C32">
      <w:pPr>
        <w:ind w:right="-1050"/>
        <w:rPr>
          <w:sz w:val="24"/>
        </w:rPr>
      </w:pPr>
      <w:r>
        <w:rPr>
          <w:sz w:val="24"/>
        </w:rPr>
        <w:t>|</w:t>
      </w:r>
      <w:r>
        <w:rPr>
          <w:sz w:val="24"/>
        </w:rPr>
        <w:tab/>
      </w:r>
      <w:r>
        <w:rPr>
          <w:sz w:val="24"/>
        </w:rPr>
        <w:tab/>
        <w:t>1915</w:t>
      </w:r>
      <w:r>
        <w:rPr>
          <w:sz w:val="24"/>
        </w:rPr>
        <w:tab/>
      </w:r>
      <w:r>
        <w:rPr>
          <w:sz w:val="24"/>
        </w:rPr>
        <w:tab/>
      </w:r>
      <w:r>
        <w:rPr>
          <w:sz w:val="24"/>
        </w:rPr>
        <w:tab/>
        <w:t>1917</w:t>
      </w:r>
    </w:p>
    <w:p w14:paraId="700A1A4A" w14:textId="77777777" w:rsidR="000D6C32" w:rsidRDefault="000D6C32">
      <w:pPr>
        <w:ind w:right="-1050"/>
        <w:rPr>
          <w:sz w:val="24"/>
        </w:rPr>
      </w:pPr>
      <w:r>
        <w:rPr>
          <w:sz w:val="24"/>
        </w:rPr>
        <w:t>|</w:t>
      </w:r>
      <w:r>
        <w:rPr>
          <w:sz w:val="24"/>
        </w:rPr>
        <w:tab/>
      </w:r>
      <w:r>
        <w:rPr>
          <w:sz w:val="24"/>
        </w:rPr>
        <w:tab/>
        <w:t>m Sheila Muldoon</w:t>
      </w:r>
      <w:r>
        <w:rPr>
          <w:sz w:val="24"/>
        </w:rPr>
        <w:tab/>
        <w:t>m Stella-May Peters</w:t>
      </w:r>
    </w:p>
    <w:p w14:paraId="4E9F8F27" w14:textId="77777777" w:rsidR="000D6C32" w:rsidRDefault="000D6C32">
      <w:pPr>
        <w:ind w:right="-1050"/>
        <w:rPr>
          <w:sz w:val="24"/>
        </w:rPr>
      </w:pPr>
      <w:r>
        <w:rPr>
          <w:sz w:val="24"/>
        </w:rPr>
        <w:t>|</w:t>
      </w:r>
      <w:r>
        <w:rPr>
          <w:sz w:val="24"/>
        </w:rPr>
        <w:tab/>
        <w:t>______|__________</w:t>
      </w:r>
      <w:r>
        <w:rPr>
          <w:sz w:val="24"/>
        </w:rPr>
        <w:tab/>
      </w:r>
      <w:r>
        <w:rPr>
          <w:sz w:val="24"/>
        </w:rPr>
        <w:tab/>
        <w:t>|________________</w:t>
      </w:r>
    </w:p>
    <w:p w14:paraId="5A43B830" w14:textId="77777777" w:rsidR="000D6C32" w:rsidRDefault="000D6C32">
      <w:pPr>
        <w:ind w:right="-1050"/>
        <w:rPr>
          <w:sz w:val="24"/>
        </w:rPr>
      </w:pPr>
      <w:r>
        <w:rPr>
          <w:sz w:val="24"/>
        </w:rPr>
        <w:t>|</w:t>
      </w:r>
      <w:r>
        <w:rPr>
          <w:sz w:val="24"/>
        </w:rPr>
        <w:tab/>
        <w:t>ELIZABETH-ANN</w:t>
      </w:r>
      <w:r>
        <w:rPr>
          <w:sz w:val="24"/>
        </w:rPr>
        <w:tab/>
      </w:r>
      <w:r>
        <w:rPr>
          <w:sz w:val="24"/>
        </w:rPr>
        <w:tab/>
        <w:t>PAUL-RODERICK</w:t>
      </w:r>
    </w:p>
    <w:p w14:paraId="72FDEE4A" w14:textId="77777777" w:rsidR="000D6C32" w:rsidRPr="00A818BD" w:rsidRDefault="000D6C32">
      <w:pPr>
        <w:ind w:right="-1050"/>
        <w:rPr>
          <w:sz w:val="24"/>
        </w:rPr>
      </w:pPr>
      <w:r w:rsidRPr="00A818BD">
        <w:rPr>
          <w:sz w:val="24"/>
        </w:rPr>
        <w:t>|</w:t>
      </w:r>
      <w:r w:rsidRPr="00A818BD">
        <w:rPr>
          <w:sz w:val="24"/>
        </w:rPr>
        <w:tab/>
      </w:r>
      <w:r w:rsidRPr="00A818BD">
        <w:rPr>
          <w:sz w:val="24"/>
        </w:rPr>
        <w:tab/>
      </w:r>
      <w:r w:rsidRPr="00A818BD">
        <w:rPr>
          <w:sz w:val="24"/>
        </w:rPr>
        <w:tab/>
      </w:r>
      <w:r w:rsidRPr="00A818BD">
        <w:rPr>
          <w:sz w:val="24"/>
        </w:rPr>
        <w:tab/>
      </w:r>
      <w:r w:rsidRPr="00A818BD">
        <w:rPr>
          <w:sz w:val="24"/>
        </w:rPr>
        <w:tab/>
        <w:t>1945</w:t>
      </w:r>
    </w:p>
    <w:p w14:paraId="12AB7975" w14:textId="77777777" w:rsidR="000D6C32" w:rsidRPr="008C621E" w:rsidRDefault="000D6C32">
      <w:pPr>
        <w:ind w:right="-1050"/>
        <w:rPr>
          <w:sz w:val="24"/>
        </w:rPr>
      </w:pPr>
      <w:r w:rsidRPr="008C621E">
        <w:rPr>
          <w:sz w:val="24"/>
        </w:rPr>
        <w:t>|</w:t>
      </w:r>
      <w:r w:rsidRPr="008C621E">
        <w:rPr>
          <w:sz w:val="24"/>
        </w:rPr>
        <w:tab/>
      </w:r>
      <w:r w:rsidRPr="008C621E">
        <w:rPr>
          <w:sz w:val="24"/>
        </w:rPr>
        <w:tab/>
      </w:r>
      <w:r w:rsidRPr="008C621E">
        <w:rPr>
          <w:sz w:val="24"/>
        </w:rPr>
        <w:tab/>
      </w:r>
      <w:r w:rsidRPr="008C621E">
        <w:rPr>
          <w:sz w:val="24"/>
        </w:rPr>
        <w:tab/>
      </w:r>
      <w:r w:rsidRPr="008C621E">
        <w:rPr>
          <w:sz w:val="24"/>
        </w:rPr>
        <w:tab/>
        <w:t>m Vivienne-Vera-Margaret Shadbolt</w:t>
      </w:r>
    </w:p>
    <w:p w14:paraId="575F389F" w14:textId="77777777" w:rsidR="000D6C32" w:rsidRPr="008C621E" w:rsidRDefault="000D6C32">
      <w:pPr>
        <w:ind w:right="-1050"/>
        <w:rPr>
          <w:sz w:val="24"/>
        </w:rPr>
      </w:pPr>
      <w:r w:rsidRPr="008C621E">
        <w:rPr>
          <w:sz w:val="24"/>
        </w:rPr>
        <w:t>|_________________</w:t>
      </w:r>
    </w:p>
    <w:p w14:paraId="7B0C11A9" w14:textId="77777777" w:rsidR="000D6C32" w:rsidRDefault="000D6C32">
      <w:pPr>
        <w:ind w:right="-1050"/>
        <w:rPr>
          <w:sz w:val="24"/>
        </w:rPr>
      </w:pPr>
      <w:r>
        <w:rPr>
          <w:sz w:val="24"/>
        </w:rPr>
        <w:t>MARY-E</w:t>
      </w:r>
      <w:r>
        <w:rPr>
          <w:sz w:val="24"/>
        </w:rPr>
        <w:tab/>
        <w:t>JOHN</w:t>
      </w:r>
    </w:p>
    <w:p w14:paraId="190E81CC" w14:textId="77777777" w:rsidR="000D6C32" w:rsidRDefault="000D6C32">
      <w:pPr>
        <w:ind w:right="-1050"/>
        <w:rPr>
          <w:sz w:val="24"/>
        </w:rPr>
      </w:pPr>
      <w:r>
        <w:rPr>
          <w:sz w:val="24"/>
        </w:rPr>
        <w:t>1918</w:t>
      </w:r>
      <w:r>
        <w:rPr>
          <w:sz w:val="24"/>
        </w:rPr>
        <w:tab/>
      </w:r>
      <w:r>
        <w:rPr>
          <w:sz w:val="24"/>
        </w:rPr>
        <w:tab/>
        <w:t>1923</w:t>
      </w:r>
    </w:p>
    <w:p w14:paraId="5C963D42" w14:textId="77777777" w:rsidR="000D6C32" w:rsidRDefault="000D6C32">
      <w:pPr>
        <w:ind w:right="-1050"/>
        <w:rPr>
          <w:sz w:val="24"/>
        </w:rPr>
      </w:pPr>
    </w:p>
    <w:p w14:paraId="0AB8F821" w14:textId="77777777" w:rsidR="000D6C32" w:rsidRDefault="000D6C32">
      <w:pPr>
        <w:ind w:right="-1050"/>
        <w:rPr>
          <w:sz w:val="24"/>
        </w:rPr>
      </w:pPr>
    </w:p>
    <w:p w14:paraId="7513B3B8" w14:textId="77777777" w:rsidR="000D6C32" w:rsidRDefault="000D6C32">
      <w:pPr>
        <w:pageBreakBefore/>
        <w:ind w:right="-1050"/>
        <w:rPr>
          <w:sz w:val="24"/>
        </w:rPr>
      </w:pPr>
      <w:r>
        <w:rPr>
          <w:b/>
          <w:sz w:val="24"/>
        </w:rPr>
        <w:t>NOTES ON THE NEWLYN FAMILY 2 (JOHN-SAMUEL see Newlyn Family 1)</w:t>
      </w:r>
    </w:p>
    <w:p w14:paraId="0FE2A0B8" w14:textId="77777777" w:rsidR="000D6C32" w:rsidRDefault="000D6C32">
      <w:pPr>
        <w:ind w:right="-1050"/>
        <w:rPr>
          <w:sz w:val="24"/>
        </w:rPr>
      </w:pPr>
    </w:p>
    <w:p w14:paraId="043C6486" w14:textId="03B3F650" w:rsidR="000D6C32" w:rsidRDefault="000D6C32">
      <w:pPr>
        <w:ind w:right="-1050"/>
        <w:rPr>
          <w:sz w:val="24"/>
        </w:rPr>
      </w:pPr>
      <w:r>
        <w:rPr>
          <w:sz w:val="24"/>
        </w:rPr>
        <w:t xml:space="preserve">SIDNEY-JOHN born 04AUG1883, at 1891 census age 7 born Paul scholar living with father, accident riding horse to break it in at Trevithal (08MAY1902 </w:t>
      </w:r>
      <w:r>
        <w:rPr>
          <w:sz w:val="24"/>
        </w:rPr>
        <w:tab/>
        <w:t xml:space="preserve">Cornishman </w:t>
      </w:r>
      <w:hyperlink r:id="rId872" w:history="1">
        <w:r>
          <w:rPr>
            <w:rStyle w:val="Hyperlink"/>
            <w:sz w:val="24"/>
          </w:rPr>
          <w:t>www.britishnewspaperarchive.co.uk</w:t>
        </w:r>
      </w:hyperlink>
      <w:r>
        <w:rPr>
          <w:sz w:val="24"/>
        </w:rPr>
        <w:t xml:space="preserve"> ), probably S.-J. Tregenza single mason age 22 departed 17APR1906 on ship Saxonia from </w:t>
      </w:r>
      <w:r>
        <w:rPr>
          <w:sz w:val="24"/>
        </w:rPr>
        <w:tab/>
        <w:t xml:space="preserve">Liverpool for Boston USA, left Mousehole on 17FEB1908 to work in Liverpool (20FEB1908 Cornishman </w:t>
      </w:r>
      <w:hyperlink r:id="rId873" w:history="1">
        <w:r>
          <w:rPr>
            <w:rStyle w:val="Hyperlink"/>
            <w:sz w:val="24"/>
          </w:rPr>
          <w:t>www.britishnewspaperarchive.co.uk</w:t>
        </w:r>
      </w:hyperlink>
      <w:r>
        <w:rPr>
          <w:sz w:val="24"/>
        </w:rPr>
        <w:t xml:space="preserve"> ), </w:t>
      </w:r>
      <w:r>
        <w:rPr>
          <w:sz w:val="24"/>
        </w:rPr>
        <w:tab/>
        <w:t xml:space="preserve">1910 counter tenancy agreement document reference number X 573/276 rent £34 Thomas Leah  and Sydney Tregenza of Elm Close Newlyn mason </w:t>
      </w:r>
      <w:r>
        <w:rPr>
          <w:sz w:val="24"/>
        </w:rPr>
        <w:tab/>
        <w:t xml:space="preserve">for fields house and stable at Faugan and Trewarveneth Vean see </w:t>
      </w:r>
      <w:hyperlink r:id="rId874" w:history="1">
        <w:r>
          <w:rPr>
            <w:rStyle w:val="Hyperlink"/>
            <w:sz w:val="24"/>
          </w:rPr>
          <w:t>www.nationalarchives.gov.uk</w:t>
        </w:r>
      </w:hyperlink>
      <w:r>
        <w:rPr>
          <w:sz w:val="24"/>
        </w:rPr>
        <w:t xml:space="preserve">, at 1911 census single son assisting in father’s </w:t>
      </w:r>
      <w:r>
        <w:rPr>
          <w:sz w:val="24"/>
        </w:rPr>
        <w:tab/>
        <w:t xml:space="preserve">business age 27 born Paul Cornwall living with parents, married December quarter 1917 Penzance district, possibly S. Tregenza at funeral of Mr. </w:t>
      </w:r>
      <w:r>
        <w:rPr>
          <w:sz w:val="24"/>
        </w:rPr>
        <w:tab/>
        <w:t xml:space="preserve">F.J. Prideaux at Paul (07SEP1938 Western Morning News </w:t>
      </w:r>
      <w:hyperlink r:id="rId875" w:history="1">
        <w:r>
          <w:rPr>
            <w:rStyle w:val="Hyperlink"/>
            <w:sz w:val="24"/>
          </w:rPr>
          <w:t>www.britishnewspaperarchive.co.uk</w:t>
        </w:r>
      </w:hyperlink>
      <w:r>
        <w:rPr>
          <w:sz w:val="24"/>
        </w:rPr>
        <w:t xml:space="preserve">), at funeral of Harold Harvey the painter </w:t>
      </w:r>
      <w:r>
        <w:rPr>
          <w:sz w:val="24"/>
        </w:rPr>
        <w:tab/>
        <w:t xml:space="preserve">(26MAY1941 Western Morning News </w:t>
      </w:r>
      <w:hyperlink r:id="rId876" w:history="1">
        <w:r>
          <w:rPr>
            <w:rStyle w:val="Hyperlink"/>
            <w:sz w:val="24"/>
          </w:rPr>
          <w:t>www.britishnewspaperarchive.co.uk</w:t>
        </w:r>
      </w:hyperlink>
      <w:r>
        <w:rPr>
          <w:sz w:val="24"/>
        </w:rPr>
        <w:t xml:space="preserve">), second marriage September quarter 1943 Totnes district, died </w:t>
      </w:r>
      <w:r>
        <w:rPr>
          <w:sz w:val="24"/>
        </w:rPr>
        <w:tab/>
        <w:t>24AUG1947, will dated 28MAR1948 (Bodmin) to FRANCES-MAUD widow</w:t>
      </w:r>
    </w:p>
    <w:p w14:paraId="1BE92C91" w14:textId="77777777" w:rsidR="000D6C32" w:rsidRDefault="000D6C32">
      <w:pPr>
        <w:ind w:right="-1050"/>
        <w:rPr>
          <w:sz w:val="24"/>
        </w:rPr>
      </w:pPr>
      <w:r>
        <w:rPr>
          <w:sz w:val="24"/>
        </w:rPr>
        <w:t>x HELEN (=NELLIE) of Chyveneth Elm Close Terrace died 03NOV1939, will dated 28DEC1939 (Bodmin) to SIDNEY-JOHN widower and builder</w:t>
      </w:r>
    </w:p>
    <w:p w14:paraId="5B5F7FE1" w14:textId="4DE36C7D" w:rsidR="000D6C32" w:rsidRDefault="000D6C32">
      <w:pPr>
        <w:ind w:right="-1050"/>
        <w:rPr>
          <w:sz w:val="24"/>
        </w:rPr>
      </w:pPr>
      <w:r>
        <w:rPr>
          <w:sz w:val="24"/>
        </w:rPr>
        <w:t xml:space="preserve">x FRANCES-MAUD born 07JAN1884, lived Newlyn, </w:t>
      </w:r>
      <w:r w:rsidR="00D94685">
        <w:rPr>
          <w:sz w:val="24"/>
        </w:rPr>
        <w:t xml:space="preserve">FRANCES-M. Tregenza (Nicholas, Napier) born 1884 living West Penwith Rural District in 1939 </w:t>
      </w:r>
      <w:r w:rsidR="00D94685">
        <w:rPr>
          <w:sz w:val="24"/>
        </w:rPr>
        <w:tab/>
        <w:t xml:space="preserve">Register, </w:t>
      </w:r>
      <w:r>
        <w:rPr>
          <w:sz w:val="24"/>
        </w:rPr>
        <w:t xml:space="preserve">died </w:t>
      </w:r>
      <w:r w:rsidR="00006E65">
        <w:rPr>
          <w:sz w:val="24"/>
        </w:rPr>
        <w:t>13MAR</w:t>
      </w:r>
      <w:r>
        <w:rPr>
          <w:sz w:val="24"/>
        </w:rPr>
        <w:t xml:space="preserve">1981 </w:t>
      </w:r>
      <w:r w:rsidR="00006E65">
        <w:rPr>
          <w:sz w:val="24"/>
        </w:rPr>
        <w:t xml:space="preserve">The Glade residential home Millpond Avenue Hayle widow solicitors’ notice of claims deadline 08Jun1981 in London </w:t>
      </w:r>
      <w:r w:rsidR="00006E65">
        <w:rPr>
          <w:sz w:val="24"/>
        </w:rPr>
        <w:tab/>
        <w:t>Gazette 07APR1981</w:t>
      </w:r>
    </w:p>
    <w:p w14:paraId="79B9C655" w14:textId="1D8382AF" w:rsidR="000D6C32" w:rsidRDefault="000D6C32">
      <w:pPr>
        <w:ind w:right="-1050"/>
        <w:rPr>
          <w:sz w:val="24"/>
        </w:rPr>
      </w:pPr>
      <w:r>
        <w:rPr>
          <w:sz w:val="24"/>
        </w:rPr>
        <w:t xml:space="preserve">JOSEPH born 21AUG1885 Mousehole, at 1891 census age 5 born Paul scholar living with father, awarded science/art prize (Penzance Schools </w:t>
      </w:r>
      <w:r>
        <w:rPr>
          <w:sz w:val="24"/>
        </w:rPr>
        <w:tab/>
        <w:t xml:space="preserve">08AUG1901 Cornishman </w:t>
      </w:r>
      <w:hyperlink r:id="rId877" w:history="1">
        <w:r>
          <w:rPr>
            <w:rStyle w:val="Hyperlink"/>
            <w:sz w:val="24"/>
          </w:rPr>
          <w:t>www.britishnewspaperarchive.co.uk</w:t>
        </w:r>
      </w:hyperlink>
      <w:r>
        <w:rPr>
          <w:sz w:val="24"/>
        </w:rPr>
        <w:t xml:space="preserve">), lived in South </w:t>
      </w:r>
      <w:r w:rsidR="009D0818">
        <w:rPr>
          <w:sz w:val="24"/>
        </w:rPr>
        <w:t>Africa</w:t>
      </w:r>
      <w:r>
        <w:rPr>
          <w:sz w:val="24"/>
        </w:rPr>
        <w:t xml:space="preserve"> (Brakpan etc.) as carpenter on the mines etc., married </w:t>
      </w:r>
      <w:r>
        <w:rPr>
          <w:sz w:val="24"/>
        </w:rPr>
        <w:tab/>
        <w:t xml:space="preserve">10MAY1915 Benoni Transvaal South Africa by special license bachelor mason, </w:t>
      </w:r>
      <w:r w:rsidR="009D0818">
        <w:rPr>
          <w:sz w:val="24"/>
        </w:rPr>
        <w:t>at birth of son JOSEPH private in 14</w:t>
      </w:r>
      <w:r w:rsidR="009D0818" w:rsidRPr="009D0818">
        <w:rPr>
          <w:sz w:val="24"/>
          <w:vertAlign w:val="superscript"/>
        </w:rPr>
        <w:t>th</w:t>
      </w:r>
      <w:r w:rsidR="009D0818">
        <w:rPr>
          <w:sz w:val="24"/>
        </w:rPr>
        <w:t xml:space="preserve"> battalion Duke of </w:t>
      </w:r>
      <w:r w:rsidR="009D0818">
        <w:rPr>
          <w:sz w:val="24"/>
        </w:rPr>
        <w:tab/>
        <w:t xml:space="preserve">Cornwall’s Light Infantry living Elm Close Newlyn, </w:t>
      </w:r>
      <w:r>
        <w:rPr>
          <w:sz w:val="24"/>
        </w:rPr>
        <w:t xml:space="preserve">medal card (Victory medal) Duke of Cornwall’s Light Infantry medal card document </w:t>
      </w:r>
      <w:r w:rsidR="009D0818">
        <w:rPr>
          <w:sz w:val="24"/>
        </w:rPr>
        <w:tab/>
      </w:r>
      <w:r>
        <w:rPr>
          <w:sz w:val="24"/>
        </w:rPr>
        <w:t xml:space="preserve">WO/372/20 reference12372 </w:t>
      </w:r>
      <w:hyperlink r:id="rId878" w:history="1">
        <w:r>
          <w:rPr>
            <w:rStyle w:val="Hyperlink"/>
            <w:sz w:val="24"/>
          </w:rPr>
          <w:t>www.nationalarchives.gov.uk</w:t>
        </w:r>
      </w:hyperlink>
      <w:r>
        <w:rPr>
          <w:sz w:val="24"/>
        </w:rPr>
        <w:t xml:space="preserve"> </w:t>
      </w:r>
      <w:r w:rsidR="009D0818">
        <w:rPr>
          <w:sz w:val="24"/>
        </w:rPr>
        <w:t xml:space="preserve">, </w:t>
      </w:r>
      <w:r w:rsidR="00983539">
        <w:rPr>
          <w:sz w:val="24"/>
        </w:rPr>
        <w:t xml:space="preserve">at 1921 census </w:t>
      </w:r>
      <w:r w:rsidR="00E805EA">
        <w:rPr>
          <w:sz w:val="24"/>
        </w:rPr>
        <w:t xml:space="preserve">age 35 farming employer </w:t>
      </w:r>
      <w:r w:rsidR="00983539">
        <w:rPr>
          <w:sz w:val="24"/>
        </w:rPr>
        <w:t>living Trellis Co</w:t>
      </w:r>
      <w:r w:rsidR="00E805EA">
        <w:rPr>
          <w:sz w:val="24"/>
        </w:rPr>
        <w:t>t</w:t>
      </w:r>
      <w:r w:rsidR="00983539">
        <w:rPr>
          <w:sz w:val="24"/>
        </w:rPr>
        <w:t xml:space="preserve">tage Jack Lane (not correct as </w:t>
      </w:r>
      <w:r w:rsidR="00E805EA">
        <w:rPr>
          <w:sz w:val="24"/>
        </w:rPr>
        <w:tab/>
      </w:r>
      <w:r w:rsidR="00983539">
        <w:rPr>
          <w:sz w:val="24"/>
        </w:rPr>
        <w:t>Chywoone or Paul Hill</w:t>
      </w:r>
      <w:r w:rsidR="00E805EA">
        <w:rPr>
          <w:sz w:val="24"/>
        </w:rPr>
        <w:t xml:space="preserve"> – Jack lane is down the hill</w:t>
      </w:r>
      <w:r w:rsidR="00983539">
        <w:rPr>
          <w:sz w:val="24"/>
        </w:rPr>
        <w:t>)</w:t>
      </w:r>
      <w:r w:rsidR="00E805EA">
        <w:rPr>
          <w:sz w:val="24"/>
        </w:rPr>
        <w:t xml:space="preserve"> with wife and two sons, </w:t>
      </w:r>
      <w:r>
        <w:rPr>
          <w:sz w:val="24"/>
        </w:rPr>
        <w:t xml:space="preserve">builder ran father’s business J S Tregenza and sons, ledger recording </w:t>
      </w:r>
      <w:r w:rsidR="00E805EA">
        <w:rPr>
          <w:sz w:val="24"/>
        </w:rPr>
        <w:tab/>
      </w:r>
      <w:r>
        <w:rPr>
          <w:sz w:val="24"/>
        </w:rPr>
        <w:t>work at Mousehole and Paul including work by ‘J.S.</w:t>
      </w:r>
      <w:r w:rsidR="009D0818">
        <w:rPr>
          <w:sz w:val="24"/>
        </w:rPr>
        <w:t xml:space="preserve"> </w:t>
      </w:r>
      <w:r>
        <w:rPr>
          <w:sz w:val="24"/>
        </w:rPr>
        <w:t xml:space="preserve">Tregenza and sons’ (builders) in hand-writing of JOSEPH at Cornwall Record Office Barking </w:t>
      </w:r>
      <w:r w:rsidR="00E805EA">
        <w:rPr>
          <w:sz w:val="24"/>
        </w:rPr>
        <w:tab/>
      </w:r>
      <w:r>
        <w:rPr>
          <w:sz w:val="24"/>
        </w:rPr>
        <w:t xml:space="preserve">and Fishing Industries X856 see </w:t>
      </w:r>
      <w:hyperlink r:id="rId879" w:history="1">
        <w:r>
          <w:rPr>
            <w:rStyle w:val="Hyperlink"/>
            <w:sz w:val="24"/>
          </w:rPr>
          <w:t>www.nationalarchives.gov.uk</w:t>
        </w:r>
      </w:hyperlink>
      <w:r>
        <w:rPr>
          <w:sz w:val="24"/>
        </w:rPr>
        <w:t xml:space="preserve">, </w:t>
      </w:r>
      <w:r w:rsidR="003F6699">
        <w:rPr>
          <w:sz w:val="24"/>
        </w:rPr>
        <w:t xml:space="preserve">living Penzance Metropolitan Borough in 1939 </w:t>
      </w:r>
      <w:r w:rsidR="009D0818">
        <w:rPr>
          <w:sz w:val="24"/>
        </w:rPr>
        <w:t>Register, during</w:t>
      </w:r>
      <w:r>
        <w:rPr>
          <w:sz w:val="24"/>
        </w:rPr>
        <w:t xml:space="preserve"> second world war </w:t>
      </w:r>
      <w:r w:rsidR="00E805EA">
        <w:rPr>
          <w:sz w:val="24"/>
        </w:rPr>
        <w:tab/>
      </w:r>
      <w:r>
        <w:rPr>
          <w:sz w:val="24"/>
        </w:rPr>
        <w:t xml:space="preserve">was clerk of the works for construction of some of the pill boxes in each kilometre grid square in Cornwall and Devon, after the war was clerk of the </w:t>
      </w:r>
      <w:r w:rsidR="00E805EA">
        <w:rPr>
          <w:sz w:val="24"/>
        </w:rPr>
        <w:tab/>
      </w:r>
      <w:r>
        <w:rPr>
          <w:sz w:val="24"/>
        </w:rPr>
        <w:t xml:space="preserve">works for construction activities including Drift Reservoir and the ship slip in Newlyn harbour, </w:t>
      </w:r>
      <w:r w:rsidR="00182334">
        <w:rPr>
          <w:sz w:val="24"/>
        </w:rPr>
        <w:t xml:space="preserve">11DEC1950 signed an appointment </w:t>
      </w:r>
      <w:r w:rsidR="00E43448">
        <w:rPr>
          <w:sz w:val="24"/>
        </w:rPr>
        <w:t>of</w:t>
      </w:r>
      <w:r w:rsidR="00182334">
        <w:rPr>
          <w:sz w:val="24"/>
        </w:rPr>
        <w:t xml:space="preserve"> a new trustee </w:t>
      </w:r>
      <w:r w:rsidR="00E805EA">
        <w:rPr>
          <w:sz w:val="24"/>
        </w:rPr>
        <w:tab/>
      </w:r>
      <w:r w:rsidR="00182334">
        <w:rPr>
          <w:sz w:val="24"/>
        </w:rPr>
        <w:t xml:space="preserve">William-Gilbart Pearce electrician of Pedn Brose in Paul parish to administer the </w:t>
      </w:r>
      <w:r w:rsidR="00E43448">
        <w:rPr>
          <w:sz w:val="24"/>
        </w:rPr>
        <w:t>investments</w:t>
      </w:r>
      <w:r w:rsidR="00182334">
        <w:rPr>
          <w:sz w:val="24"/>
        </w:rPr>
        <w:t xml:space="preserve"> </w:t>
      </w:r>
      <w:r w:rsidR="00E43448">
        <w:rPr>
          <w:sz w:val="24"/>
        </w:rPr>
        <w:t>(</w:t>
      </w:r>
      <w:r w:rsidR="00182334">
        <w:rPr>
          <w:sz w:val="24"/>
        </w:rPr>
        <w:t>3.5% war stocks</w:t>
      </w:r>
      <w:r w:rsidR="00E43448">
        <w:rPr>
          <w:sz w:val="24"/>
        </w:rPr>
        <w:t>)</w:t>
      </w:r>
      <w:r w:rsidR="00182334">
        <w:rPr>
          <w:sz w:val="24"/>
        </w:rPr>
        <w:t xml:space="preserve"> held in trust for </w:t>
      </w:r>
      <w:r w:rsidR="00E43448">
        <w:rPr>
          <w:sz w:val="24"/>
        </w:rPr>
        <w:t xml:space="preserve">his sister </w:t>
      </w:r>
      <w:r w:rsidR="00E805EA">
        <w:rPr>
          <w:sz w:val="24"/>
        </w:rPr>
        <w:tab/>
      </w:r>
      <w:r w:rsidR="00182334">
        <w:rPr>
          <w:sz w:val="24"/>
        </w:rPr>
        <w:t xml:space="preserve">DOROTHEY (William’s mother) and children as part of the bequest of </w:t>
      </w:r>
      <w:r w:rsidR="00E43448">
        <w:rPr>
          <w:sz w:val="24"/>
        </w:rPr>
        <w:t xml:space="preserve">his father </w:t>
      </w:r>
      <w:r w:rsidR="00182334">
        <w:rPr>
          <w:sz w:val="24"/>
        </w:rPr>
        <w:t xml:space="preserve">JOHN-SAMUEL </w:t>
      </w:r>
      <w:r w:rsidR="00E43448">
        <w:rPr>
          <w:sz w:val="24"/>
        </w:rPr>
        <w:t xml:space="preserve">(this was necessary as the two other executors </w:t>
      </w:r>
      <w:r w:rsidR="00E805EA">
        <w:rPr>
          <w:sz w:val="24"/>
        </w:rPr>
        <w:tab/>
      </w:r>
      <w:r w:rsidR="00E43448">
        <w:rPr>
          <w:sz w:val="24"/>
        </w:rPr>
        <w:t xml:space="preserve">SIDNEY-JOHN and OLIVER his brothers </w:t>
      </w:r>
      <w:r w:rsidR="00182334">
        <w:rPr>
          <w:sz w:val="24"/>
        </w:rPr>
        <w:t>had di</w:t>
      </w:r>
      <w:r w:rsidR="00E43448">
        <w:rPr>
          <w:sz w:val="24"/>
        </w:rPr>
        <w:t>ed,</w:t>
      </w:r>
      <w:r w:rsidR="00182334">
        <w:rPr>
          <w:sz w:val="24"/>
        </w:rPr>
        <w:t xml:space="preserve"> </w:t>
      </w:r>
      <w:r>
        <w:rPr>
          <w:sz w:val="24"/>
        </w:rPr>
        <w:t xml:space="preserve">departed 27OCT1955 as Mr E Tregenza retired married born 21AUG1885 with wife on </w:t>
      </w:r>
      <w:r w:rsidR="00E805EA">
        <w:rPr>
          <w:sz w:val="24"/>
        </w:rPr>
        <w:tab/>
      </w:r>
      <w:r>
        <w:rPr>
          <w:sz w:val="24"/>
        </w:rPr>
        <w:t>Carnarvon Castle from Southampton to Cape South Africa, died 19JUL1977 age 92</w:t>
      </w:r>
      <w:r w:rsidR="00BD6DAF">
        <w:rPr>
          <w:sz w:val="24"/>
        </w:rPr>
        <w:t xml:space="preserve"> retired builder</w:t>
      </w:r>
      <w:r>
        <w:rPr>
          <w:sz w:val="24"/>
        </w:rPr>
        <w:t>,</w:t>
      </w:r>
      <w:r w:rsidR="00BD6DAF">
        <w:rPr>
          <w:sz w:val="24"/>
        </w:rPr>
        <w:t xml:space="preserve"> solicitors’ notice of claims deadline 29SEP1977 </w:t>
      </w:r>
      <w:r w:rsidR="00E805EA">
        <w:rPr>
          <w:sz w:val="24"/>
        </w:rPr>
        <w:tab/>
      </w:r>
      <w:r w:rsidR="00BD6DAF">
        <w:rPr>
          <w:sz w:val="24"/>
        </w:rPr>
        <w:t>in London Gazette 28JUL1977,</w:t>
      </w:r>
      <w:r>
        <w:rPr>
          <w:sz w:val="24"/>
        </w:rPr>
        <w:t xml:space="preserve"> probate (Bristol) 05SEP1977 £24,140 reference 77082729M</w:t>
      </w:r>
    </w:p>
    <w:p w14:paraId="66FAA4C9" w14:textId="77777777" w:rsidR="00E43448" w:rsidRDefault="00E43448" w:rsidP="00E43448">
      <w:pPr>
        <w:pageBreakBefore/>
        <w:ind w:right="-1050"/>
        <w:rPr>
          <w:sz w:val="24"/>
        </w:rPr>
      </w:pPr>
      <w:r>
        <w:rPr>
          <w:b/>
          <w:sz w:val="24"/>
        </w:rPr>
        <w:t>NOTES ON THE NEWLYN FAMILY 2 (continued)</w:t>
      </w:r>
    </w:p>
    <w:p w14:paraId="3890A13D" w14:textId="77777777" w:rsidR="00E43448" w:rsidRDefault="00E43448">
      <w:pPr>
        <w:ind w:right="-1050"/>
        <w:rPr>
          <w:sz w:val="24"/>
        </w:rPr>
      </w:pPr>
    </w:p>
    <w:p w14:paraId="1F86826B" w14:textId="43FB028F" w:rsidR="000D6C32" w:rsidRDefault="000D6C32">
      <w:pPr>
        <w:ind w:right="-1050"/>
        <w:rPr>
          <w:sz w:val="24"/>
        </w:rPr>
      </w:pPr>
      <w:r>
        <w:rPr>
          <w:sz w:val="24"/>
        </w:rPr>
        <w:t xml:space="preserve">x NANNY-PEARCE (see birth and death certificate but always referred to as NANNIE as on the marriage certificate and will but more often called ANNIE </w:t>
      </w:r>
      <w:r>
        <w:rPr>
          <w:sz w:val="24"/>
        </w:rPr>
        <w:tab/>
        <w:t xml:space="preserve">by friends and relatives) born 03JUL1891 St Ives, spinster at marriage, </w:t>
      </w:r>
      <w:r w:rsidR="00983539">
        <w:rPr>
          <w:sz w:val="24"/>
        </w:rPr>
        <w:t xml:space="preserve">at 1921 (as ANNIE-PAURCE in error) census age 29 years 11 months home </w:t>
      </w:r>
      <w:r w:rsidR="00983539">
        <w:rPr>
          <w:sz w:val="24"/>
        </w:rPr>
        <w:tab/>
        <w:t xml:space="preserve">duties living with husband and two sons, </w:t>
      </w:r>
      <w:r>
        <w:rPr>
          <w:sz w:val="24"/>
        </w:rPr>
        <w:t xml:space="preserve">departed 18MAR1932 age 40 on ship Armadale Castle from Southampton to Cape South Africa, </w:t>
      </w:r>
      <w:r w:rsidR="00983539">
        <w:rPr>
          <w:sz w:val="24"/>
        </w:rPr>
        <w:tab/>
      </w:r>
      <w:r w:rsidR="008F21A6">
        <w:rPr>
          <w:sz w:val="24"/>
        </w:rPr>
        <w:t xml:space="preserve">NANNIE-P. born 1897 living Penzance Metropolitan Borough in 1939 Register, </w:t>
      </w:r>
      <w:r>
        <w:rPr>
          <w:sz w:val="24"/>
        </w:rPr>
        <w:t xml:space="preserve">departed 27OCT1955 as Mrs Tregenza born 03JUL1891 with </w:t>
      </w:r>
      <w:r w:rsidR="00983539">
        <w:rPr>
          <w:sz w:val="24"/>
        </w:rPr>
        <w:tab/>
      </w:r>
      <w:r>
        <w:rPr>
          <w:sz w:val="24"/>
        </w:rPr>
        <w:t>husband on Carnarvon Castle from Southampton to Cape South Africa, died 20MAR1975 Belyars Nursing Home St Ives</w:t>
      </w:r>
    </w:p>
    <w:p w14:paraId="064613DF" w14:textId="7CAE4BE3" w:rsidR="000D6C32" w:rsidRDefault="000D6C32" w:rsidP="007C5C56">
      <w:pPr>
        <w:ind w:right="-1050"/>
        <w:rPr>
          <w:sz w:val="24"/>
        </w:rPr>
      </w:pPr>
      <w:r>
        <w:rPr>
          <w:sz w:val="24"/>
        </w:rPr>
        <w:t xml:space="preserve">ARTHUR born 03OCT1886 Paul or 28OCT1886, at 1891 census age 4 born Paul living with father, emigrated to San Francisco leaving Southampton </w:t>
      </w:r>
      <w:r>
        <w:rPr>
          <w:sz w:val="24"/>
        </w:rPr>
        <w:tab/>
        <w:t xml:space="preserve">23FEB1908 age 21 single on ship St Louis from Southampton last residence Paul England </w:t>
      </w:r>
      <w:hyperlink r:id="rId880" w:history="1">
        <w:r>
          <w:rPr>
            <w:rStyle w:val="Hyperlink"/>
            <w:sz w:val="24"/>
          </w:rPr>
          <w:t>www.ellisisland.org</w:t>
        </w:r>
      </w:hyperlink>
      <w:r>
        <w:rPr>
          <w:sz w:val="24"/>
        </w:rPr>
        <w:t xml:space="preserve">, first marriage 1910 USA San </w:t>
      </w:r>
      <w:r>
        <w:rPr>
          <w:sz w:val="24"/>
        </w:rPr>
        <w:tab/>
        <w:t>Francisco, at 1910 census</w:t>
      </w:r>
      <w:r w:rsidR="00CB3295">
        <w:rPr>
          <w:sz w:val="24"/>
        </w:rPr>
        <w:t xml:space="preserve"> carpenter wheelwright</w:t>
      </w:r>
      <w:r>
        <w:rPr>
          <w:sz w:val="24"/>
        </w:rPr>
        <w:t xml:space="preserve"> married age 23 living 2020 Turk Street </w:t>
      </w:r>
      <w:r w:rsidR="00CB3295">
        <w:rPr>
          <w:sz w:val="24"/>
        </w:rPr>
        <w:t xml:space="preserve">district 38 </w:t>
      </w:r>
      <w:r>
        <w:rPr>
          <w:sz w:val="24"/>
        </w:rPr>
        <w:t xml:space="preserve">San Francisco, 1917 living with ALICE and </w:t>
      </w:r>
      <w:r w:rsidR="00CB3295">
        <w:rPr>
          <w:sz w:val="24"/>
        </w:rPr>
        <w:tab/>
      </w:r>
      <w:r>
        <w:rPr>
          <w:sz w:val="24"/>
        </w:rPr>
        <w:t xml:space="preserve">daughter EDNA Tiburon California (WW1 draft registration), 1918 living with ALICE and EDNA at 1226 College Avenue Alameda California, </w:t>
      </w:r>
      <w:r w:rsidR="00CB3295">
        <w:rPr>
          <w:sz w:val="24"/>
        </w:rPr>
        <w:tab/>
      </w:r>
      <w:r>
        <w:rPr>
          <w:sz w:val="24"/>
        </w:rPr>
        <w:t xml:space="preserve">lived Salinas, motor mechanic, garage owner, builder, contractor etc., second and third marriage in USA (California ?), </w:t>
      </w:r>
      <w:r w:rsidR="007C5C56">
        <w:rPr>
          <w:sz w:val="24"/>
        </w:rPr>
        <w:t xml:space="preserve">at 1930 census age 43 living </w:t>
      </w:r>
      <w:r w:rsidR="00CB3295">
        <w:rPr>
          <w:sz w:val="24"/>
        </w:rPr>
        <w:tab/>
      </w:r>
      <w:r w:rsidR="007C5C56">
        <w:rPr>
          <w:sz w:val="24"/>
        </w:rPr>
        <w:t>Salinas with third wife two sons and</w:t>
      </w:r>
      <w:r w:rsidR="00CB3295">
        <w:rPr>
          <w:sz w:val="24"/>
        </w:rPr>
        <w:t xml:space="preserve"> </w:t>
      </w:r>
      <w:r w:rsidR="007C5C56">
        <w:rPr>
          <w:sz w:val="24"/>
        </w:rPr>
        <w:t xml:space="preserve">three daughters, </w:t>
      </w:r>
      <w:r w:rsidR="00085105">
        <w:rPr>
          <w:sz w:val="24"/>
        </w:rPr>
        <w:t xml:space="preserve">at 1940 census age 53 born England living with wife in Alisal judicial township Salinas </w:t>
      </w:r>
      <w:r w:rsidR="00CB3295">
        <w:rPr>
          <w:sz w:val="24"/>
        </w:rPr>
        <w:tab/>
      </w:r>
      <w:r w:rsidR="00085105">
        <w:rPr>
          <w:sz w:val="24"/>
        </w:rPr>
        <w:t>California,</w:t>
      </w:r>
      <w:r w:rsidR="00170968">
        <w:rPr>
          <w:sz w:val="24"/>
        </w:rPr>
        <w:t xml:space="preserve"> at 1950 census </w:t>
      </w:r>
      <w:r w:rsidR="002C6B89">
        <w:rPr>
          <w:sz w:val="24"/>
        </w:rPr>
        <w:t xml:space="preserve">self employed painter </w:t>
      </w:r>
      <w:r w:rsidR="004A1F25">
        <w:rPr>
          <w:sz w:val="24"/>
        </w:rPr>
        <w:t>age 63 living with wife MARGARET-L.</w:t>
      </w:r>
      <w:r w:rsidR="00085105">
        <w:rPr>
          <w:sz w:val="24"/>
        </w:rPr>
        <w:t xml:space="preserve"> </w:t>
      </w:r>
      <w:r w:rsidR="00BA6310">
        <w:rPr>
          <w:sz w:val="24"/>
        </w:rPr>
        <w:t>son ARTHUR and mother-in-law Mary</w:t>
      </w:r>
      <w:r w:rsidR="002C6B89">
        <w:rPr>
          <w:sz w:val="24"/>
        </w:rPr>
        <w:t>-</w:t>
      </w:r>
      <w:r w:rsidR="00BA6310">
        <w:rPr>
          <w:sz w:val="24"/>
        </w:rPr>
        <w:t xml:space="preserve">V. Johnson </w:t>
      </w:r>
      <w:r w:rsidR="002C6B89">
        <w:rPr>
          <w:sz w:val="24"/>
        </w:rPr>
        <w:tab/>
      </w:r>
      <w:r w:rsidR="00655D28">
        <w:rPr>
          <w:sz w:val="24"/>
        </w:rPr>
        <w:t xml:space="preserve">(widow age 82 born Iowa) at </w:t>
      </w:r>
      <w:r w:rsidR="00885A48">
        <w:rPr>
          <w:sz w:val="24"/>
        </w:rPr>
        <w:t xml:space="preserve">Cornwall Monterey, </w:t>
      </w:r>
      <w:r>
        <w:rPr>
          <w:sz w:val="24"/>
        </w:rPr>
        <w:t xml:space="preserve">social security number 545-28-1518 issued California before 1951, died SEP1964 Gonzales </w:t>
      </w:r>
      <w:r w:rsidR="002C6B89">
        <w:rPr>
          <w:sz w:val="24"/>
        </w:rPr>
        <w:tab/>
      </w:r>
      <w:r>
        <w:rPr>
          <w:sz w:val="24"/>
        </w:rPr>
        <w:t>Monterey California 93940 age 77</w:t>
      </w:r>
    </w:p>
    <w:p w14:paraId="4975130D" w14:textId="7A306345" w:rsidR="000D6C32" w:rsidRDefault="000D6C32">
      <w:pPr>
        <w:ind w:right="-1050"/>
        <w:rPr>
          <w:sz w:val="24"/>
        </w:rPr>
      </w:pPr>
      <w:bookmarkStart w:id="36" w:name="_Hlk123052938"/>
      <w:r>
        <w:rPr>
          <w:sz w:val="24"/>
        </w:rPr>
        <w:t xml:space="preserve">x EDYTHE-MILLIECUT (or EDITH and/or MILLIE) born 1890 approx., on 26SEP1909 arrived Ellis Island on ship Cedric from Liverpool single age 19 </w:t>
      </w:r>
      <w:r>
        <w:rPr>
          <w:sz w:val="24"/>
        </w:rPr>
        <w:tab/>
        <w:t>English last residence Sheffield England, at 1910 census married age 20</w:t>
      </w:r>
      <w:r w:rsidR="00524C13">
        <w:rPr>
          <w:sz w:val="24"/>
        </w:rPr>
        <w:t xml:space="preserve">, </w:t>
      </w:r>
      <w:r w:rsidR="004F7D7E">
        <w:rPr>
          <w:sz w:val="24"/>
        </w:rPr>
        <w:t>two death records EDYTHE Trege</w:t>
      </w:r>
      <w:r w:rsidR="001626E4">
        <w:rPr>
          <w:sz w:val="24"/>
        </w:rPr>
        <w:t xml:space="preserve">nza </w:t>
      </w:r>
      <w:r w:rsidR="00065CB6">
        <w:rPr>
          <w:sz w:val="24"/>
        </w:rPr>
        <w:t>17OCT</w:t>
      </w:r>
      <w:r w:rsidR="00D40A3F">
        <w:rPr>
          <w:sz w:val="24"/>
        </w:rPr>
        <w:t>1914</w:t>
      </w:r>
      <w:r w:rsidR="00065CB6">
        <w:rPr>
          <w:sz w:val="24"/>
        </w:rPr>
        <w:t xml:space="preserve"> San Francisco and </w:t>
      </w:r>
      <w:r w:rsidR="007577B5">
        <w:rPr>
          <w:sz w:val="24"/>
        </w:rPr>
        <w:tab/>
      </w:r>
      <w:r w:rsidR="00065CB6">
        <w:rPr>
          <w:sz w:val="24"/>
        </w:rPr>
        <w:t>28MAR</w:t>
      </w:r>
      <w:r w:rsidR="007577B5">
        <w:rPr>
          <w:sz w:val="24"/>
        </w:rPr>
        <w:t>1917 Marin county California</w:t>
      </w:r>
      <w:r w:rsidR="00C10CE3">
        <w:rPr>
          <w:sz w:val="24"/>
        </w:rPr>
        <w:t xml:space="preserve"> but </w:t>
      </w:r>
      <w:r w:rsidR="006935D4">
        <w:rPr>
          <w:sz w:val="24"/>
        </w:rPr>
        <w:t xml:space="preserve">information below </w:t>
      </w:r>
      <w:r w:rsidR="007A670D">
        <w:rPr>
          <w:sz w:val="24"/>
        </w:rPr>
        <w:t xml:space="preserve">about ALICE-MARION </w:t>
      </w:r>
      <w:r w:rsidR="006935D4">
        <w:rPr>
          <w:sz w:val="24"/>
        </w:rPr>
        <w:t xml:space="preserve">indicates </w:t>
      </w:r>
      <w:r w:rsidR="007A670D">
        <w:rPr>
          <w:sz w:val="24"/>
        </w:rPr>
        <w:t>EDYTHE</w:t>
      </w:r>
      <w:r w:rsidR="006935D4">
        <w:rPr>
          <w:sz w:val="24"/>
        </w:rPr>
        <w:t xml:space="preserve"> died in 1910 (after the census)</w:t>
      </w:r>
    </w:p>
    <w:p w14:paraId="2B68A6AD" w14:textId="47121335" w:rsidR="000D6C32" w:rsidRDefault="000D6C32">
      <w:pPr>
        <w:ind w:right="-1050"/>
        <w:rPr>
          <w:sz w:val="24"/>
        </w:rPr>
      </w:pPr>
      <w:r>
        <w:rPr>
          <w:sz w:val="24"/>
        </w:rPr>
        <w:t xml:space="preserve">x ALICE-MARION born 27JUL1887 Elgin Illinois USA, 1912 employed as caretaker and housekeeper for EDNA (age 2 after death of her mother </w:t>
      </w:r>
      <w:r>
        <w:rPr>
          <w:sz w:val="24"/>
        </w:rPr>
        <w:tab/>
        <w:t>EDYTHE-MILLIECUT), died 25DEC1922 Monterey County</w:t>
      </w:r>
      <w:r w:rsidR="000D6A16">
        <w:rPr>
          <w:sz w:val="24"/>
        </w:rPr>
        <w:t xml:space="preserve"> but second child EDWIN born 19DEC</w:t>
      </w:r>
      <w:r w:rsidR="00E47503">
        <w:rPr>
          <w:sz w:val="24"/>
        </w:rPr>
        <w:t xml:space="preserve">1923 perhaps she died </w:t>
      </w:r>
      <w:r w:rsidR="00E430DD">
        <w:rPr>
          <w:sz w:val="24"/>
        </w:rPr>
        <w:t xml:space="preserve">just after childbirth </w:t>
      </w:r>
      <w:r w:rsidR="008E4D59">
        <w:rPr>
          <w:sz w:val="24"/>
        </w:rPr>
        <w:t xml:space="preserve">on </w:t>
      </w:r>
      <w:r w:rsidR="008E4D59">
        <w:rPr>
          <w:sz w:val="24"/>
        </w:rPr>
        <w:tab/>
      </w:r>
      <w:r w:rsidR="00C56399">
        <w:rPr>
          <w:sz w:val="24"/>
        </w:rPr>
        <w:t xml:space="preserve">25DEC1923 or EDWIN </w:t>
      </w:r>
      <w:r w:rsidR="008E4D59">
        <w:rPr>
          <w:sz w:val="24"/>
        </w:rPr>
        <w:t xml:space="preserve">was </w:t>
      </w:r>
      <w:r w:rsidR="00C56399">
        <w:rPr>
          <w:sz w:val="24"/>
        </w:rPr>
        <w:t>born 19DEC</w:t>
      </w:r>
      <w:r w:rsidR="00E430DD">
        <w:rPr>
          <w:sz w:val="24"/>
        </w:rPr>
        <w:t>1922</w:t>
      </w:r>
    </w:p>
    <w:p w14:paraId="68CF033A" w14:textId="4A4342AD" w:rsidR="000D6C32" w:rsidRDefault="000D6C32">
      <w:pPr>
        <w:ind w:right="-1050"/>
        <w:rPr>
          <w:sz w:val="24"/>
        </w:rPr>
      </w:pPr>
      <w:r>
        <w:rPr>
          <w:sz w:val="24"/>
        </w:rPr>
        <w:t xml:space="preserve">x MARGARET born 19DEC1897 Missouri, mother’s maiden name Vinton, </w:t>
      </w:r>
      <w:r w:rsidR="007C5C56">
        <w:rPr>
          <w:sz w:val="24"/>
        </w:rPr>
        <w:t xml:space="preserve">at 1930 cenus age 32 at home, </w:t>
      </w:r>
      <w:r w:rsidR="00085105">
        <w:rPr>
          <w:sz w:val="24"/>
        </w:rPr>
        <w:t xml:space="preserve">at 1940 census MARGRET age 42, </w:t>
      </w:r>
      <w:r w:rsidR="00885A48">
        <w:rPr>
          <w:sz w:val="24"/>
        </w:rPr>
        <w:t xml:space="preserve">at 1950 </w:t>
      </w:r>
      <w:r w:rsidR="00925E8E">
        <w:rPr>
          <w:sz w:val="24"/>
        </w:rPr>
        <w:tab/>
      </w:r>
      <w:r w:rsidR="00885A48">
        <w:rPr>
          <w:sz w:val="24"/>
        </w:rPr>
        <w:t xml:space="preserve">census </w:t>
      </w:r>
      <w:r w:rsidR="00BA6310">
        <w:rPr>
          <w:sz w:val="24"/>
        </w:rPr>
        <w:t xml:space="preserve">age 52 </w:t>
      </w:r>
      <w:r w:rsidR="00644913">
        <w:rPr>
          <w:sz w:val="24"/>
        </w:rPr>
        <w:t xml:space="preserve">living with husband, </w:t>
      </w:r>
      <w:r>
        <w:rPr>
          <w:sz w:val="24"/>
        </w:rPr>
        <w:t>died 16MAR1953 Monterey age 55</w:t>
      </w:r>
    </w:p>
    <w:bookmarkEnd w:id="36"/>
    <w:p w14:paraId="68BBB3BD" w14:textId="77777777" w:rsidR="000D6C32" w:rsidRDefault="000D6C32">
      <w:pPr>
        <w:ind w:right="-1050"/>
        <w:rPr>
          <w:sz w:val="24"/>
        </w:rPr>
      </w:pPr>
      <w:r>
        <w:rPr>
          <w:sz w:val="24"/>
        </w:rPr>
        <w:t xml:space="preserve">EDWIN born 18JAN1888 Mousehole, at 1891 census age 3 born Paul living with father, obtained certificate Paul School board (09OCT1902 Cornishman </w:t>
      </w:r>
      <w:r>
        <w:rPr>
          <w:sz w:val="24"/>
        </w:rPr>
        <w:tab/>
      </w:r>
      <w:hyperlink r:id="rId881" w:history="1">
        <w:r>
          <w:rPr>
            <w:rStyle w:val="Hyperlink"/>
            <w:sz w:val="24"/>
          </w:rPr>
          <w:t>www.britishnewspaperarchive.co.uk</w:t>
        </w:r>
      </w:hyperlink>
      <w:r>
        <w:rPr>
          <w:sz w:val="24"/>
        </w:rPr>
        <w:t xml:space="preserve">), carpenter, departed 03APR1915 carpenter age 27 on ship Llanstephan Castle from London to Cape South </w:t>
      </w:r>
      <w:r>
        <w:rPr>
          <w:sz w:val="24"/>
        </w:rPr>
        <w:tab/>
        <w:t xml:space="preserve">Africa, departed 20MAR1925 carpenter age 37 on ship Arundel Castle from Southampton to Cape South Africa, departed 16OCT1929 carpenter </w:t>
      </w:r>
      <w:r>
        <w:rPr>
          <w:sz w:val="24"/>
        </w:rPr>
        <w:tab/>
        <w:t>age 41 on ship Majestic from Southampton for New York, lived South Africa and Zambia, bachelor no issue, died 08JUN1971 Redruth</w:t>
      </w:r>
      <w:r w:rsidR="007D2614">
        <w:rPr>
          <w:sz w:val="24"/>
        </w:rPr>
        <w:t xml:space="preserve">, solicitors’ </w:t>
      </w:r>
      <w:r w:rsidR="007D2614">
        <w:rPr>
          <w:sz w:val="24"/>
        </w:rPr>
        <w:tab/>
        <w:t>notice in London Gazette 13JUL1971 giving date for claims by</w:t>
      </w:r>
      <w:r>
        <w:rPr>
          <w:sz w:val="24"/>
        </w:rPr>
        <w:t xml:space="preserve"> </w:t>
      </w:r>
      <w:r w:rsidR="007D2614">
        <w:rPr>
          <w:sz w:val="24"/>
        </w:rPr>
        <w:t xml:space="preserve">14SEP1971 EDWIN retired journeyman carpenter of Trellis Cottage Chywoone </w:t>
      </w:r>
      <w:r w:rsidR="007D2614">
        <w:rPr>
          <w:sz w:val="24"/>
        </w:rPr>
        <w:tab/>
        <w:t>Newlyn</w:t>
      </w:r>
    </w:p>
    <w:p w14:paraId="6D97A08A" w14:textId="77777777" w:rsidR="00085105" w:rsidRDefault="00085105" w:rsidP="00085105">
      <w:pPr>
        <w:pageBreakBefore/>
        <w:ind w:right="-1050"/>
        <w:rPr>
          <w:sz w:val="24"/>
        </w:rPr>
      </w:pPr>
      <w:r>
        <w:rPr>
          <w:b/>
          <w:sz w:val="24"/>
        </w:rPr>
        <w:t>NOTES ON THE NEWLYN FAMILY 2 (continued)</w:t>
      </w:r>
    </w:p>
    <w:p w14:paraId="6CF6C09F" w14:textId="77777777" w:rsidR="00085105" w:rsidRDefault="00085105">
      <w:pPr>
        <w:ind w:right="-1050"/>
        <w:rPr>
          <w:sz w:val="24"/>
        </w:rPr>
      </w:pPr>
    </w:p>
    <w:p w14:paraId="51488294" w14:textId="77777777" w:rsidR="000D6C32" w:rsidRDefault="000D6C32">
      <w:pPr>
        <w:ind w:right="-1050"/>
        <w:rPr>
          <w:sz w:val="24"/>
        </w:rPr>
      </w:pPr>
      <w:r>
        <w:rPr>
          <w:sz w:val="24"/>
        </w:rPr>
        <w:t xml:space="preserve">HAROLD born 18JUN1889 Paul, at 1891 census age one born Trevithal living with grandparents (JOHN-RICHARDS), won cup as first prize in two  mile </w:t>
      </w:r>
      <w:r>
        <w:rPr>
          <w:sz w:val="24"/>
        </w:rPr>
        <w:tab/>
        <w:t xml:space="preserve">bicycle handicap for novices at annual bank holiday sports day of Penzance town cricket club (08AUG1907 West Briton </w:t>
      </w:r>
      <w:r>
        <w:rPr>
          <w:sz w:val="24"/>
        </w:rPr>
        <w:tab/>
      </w:r>
      <w:hyperlink r:id="rId882" w:history="1">
        <w:r>
          <w:rPr>
            <w:rStyle w:val="Hyperlink"/>
            <w:sz w:val="24"/>
          </w:rPr>
          <w:t>www.britishnewspaperarchive.co.uk</w:t>
        </w:r>
      </w:hyperlink>
      <w:r>
        <w:rPr>
          <w:sz w:val="24"/>
        </w:rPr>
        <w:t xml:space="preserve"> ), third in race at Paul Rechabite Sports (04JUL1907 Cornishman </w:t>
      </w:r>
      <w:hyperlink r:id="rId883" w:history="1">
        <w:r>
          <w:rPr>
            <w:rStyle w:val="Hyperlink"/>
            <w:sz w:val="24"/>
          </w:rPr>
          <w:t>www.britishnewspaperarchive.co.uk</w:t>
        </w:r>
      </w:hyperlink>
      <w:r>
        <w:rPr>
          <w:sz w:val="24"/>
        </w:rPr>
        <w:t xml:space="preserve">), in race </w:t>
      </w:r>
      <w:r>
        <w:rPr>
          <w:sz w:val="24"/>
        </w:rPr>
        <w:tab/>
        <w:t xml:space="preserve">at Penzance Athletic Sports (08AJG1907 Cornishman </w:t>
      </w:r>
      <w:hyperlink r:id="rId884" w:history="1">
        <w:r>
          <w:rPr>
            <w:rStyle w:val="Hyperlink"/>
            <w:sz w:val="24"/>
          </w:rPr>
          <w:t>www.britishnewspaperarchive.co.uk</w:t>
        </w:r>
      </w:hyperlink>
      <w:r>
        <w:rPr>
          <w:sz w:val="24"/>
        </w:rPr>
        <w:t xml:space="preserve"> departed single mechanic on ship Athenic from </w:t>
      </w:r>
      <w:r>
        <w:rPr>
          <w:sz w:val="24"/>
        </w:rPr>
        <w:tab/>
        <w:t xml:space="preserve">Plymouth for Cape South Africa, electrical engineer, died 20FEB1912 Johannesburg hospital South Africa, memorial inscription </w:t>
      </w:r>
      <w:r>
        <w:rPr>
          <w:i/>
          <w:sz w:val="24"/>
        </w:rPr>
        <w:t xml:space="preserve">‘Until the day </w:t>
      </w:r>
      <w:r>
        <w:rPr>
          <w:i/>
          <w:sz w:val="24"/>
        </w:rPr>
        <w:tab/>
        <w:t>breaks and the shadows flee away’</w:t>
      </w:r>
      <w:r>
        <w:rPr>
          <w:sz w:val="24"/>
        </w:rPr>
        <w:t xml:space="preserve">, will dated 17MAY1912 (Bodmin) of HAROLD of Lane Reddin Newlyn electrical engineer to JOHN-SAMUEL </w:t>
      </w:r>
      <w:r>
        <w:rPr>
          <w:sz w:val="24"/>
        </w:rPr>
        <w:tab/>
        <w:t>builder</w:t>
      </w:r>
    </w:p>
    <w:p w14:paraId="65C65A7B" w14:textId="735CC407" w:rsidR="000D6C32" w:rsidRDefault="000D6C32">
      <w:pPr>
        <w:ind w:right="-1050"/>
        <w:rPr>
          <w:sz w:val="24"/>
        </w:rPr>
      </w:pPr>
      <w:r>
        <w:rPr>
          <w:sz w:val="24"/>
        </w:rPr>
        <w:t xml:space="preserve">OLIVE born March quarter 1894 </w:t>
      </w:r>
      <w:r w:rsidR="00260AD5">
        <w:rPr>
          <w:sz w:val="24"/>
        </w:rPr>
        <w:t>(</w:t>
      </w:r>
      <w:r>
        <w:rPr>
          <w:sz w:val="24"/>
        </w:rPr>
        <w:t>5c 252</w:t>
      </w:r>
      <w:r w:rsidR="00ED4FF2">
        <w:rPr>
          <w:sz w:val="24"/>
        </w:rPr>
        <w:t>)</w:t>
      </w:r>
      <w:r>
        <w:rPr>
          <w:sz w:val="24"/>
        </w:rPr>
        <w:t xml:space="preserve"> Penzance district, died diphtheria NOV1895 age 1 year 9 months Newlyn</w:t>
      </w:r>
    </w:p>
    <w:p w14:paraId="0589FE0C" w14:textId="77777777" w:rsidR="000D6C32" w:rsidRDefault="000D6C32">
      <w:pPr>
        <w:ind w:right="-1050"/>
        <w:rPr>
          <w:sz w:val="24"/>
        </w:rPr>
      </w:pPr>
      <w:r>
        <w:rPr>
          <w:sz w:val="24"/>
        </w:rPr>
        <w:t>ROBERT born 1895, died diphtheria OCT1895, age 6 months Newlyn</w:t>
      </w:r>
    </w:p>
    <w:p w14:paraId="19E3D247" w14:textId="7590E53D" w:rsidR="000D6C32" w:rsidRDefault="000D6C32">
      <w:pPr>
        <w:ind w:right="-1050"/>
        <w:rPr>
          <w:sz w:val="24"/>
        </w:rPr>
      </w:pPr>
      <w:r>
        <w:rPr>
          <w:sz w:val="24"/>
        </w:rPr>
        <w:t xml:space="preserve">OLIVER (=TREG) born September quarter 1896 </w:t>
      </w:r>
      <w:r w:rsidR="00260AD5">
        <w:rPr>
          <w:sz w:val="24"/>
        </w:rPr>
        <w:t>(</w:t>
      </w:r>
      <w:r>
        <w:rPr>
          <w:sz w:val="24"/>
        </w:rPr>
        <w:t>5c 231</w:t>
      </w:r>
      <w:r w:rsidR="00ED4FF2">
        <w:rPr>
          <w:sz w:val="24"/>
        </w:rPr>
        <w:t>)</w:t>
      </w:r>
      <w:r>
        <w:rPr>
          <w:sz w:val="24"/>
        </w:rPr>
        <w:t xml:space="preserve"> Newlyn </w:t>
      </w:r>
      <w:r w:rsidR="00260AD5">
        <w:rPr>
          <w:sz w:val="24"/>
        </w:rPr>
        <w:t>(</w:t>
      </w:r>
      <w:r>
        <w:rPr>
          <w:sz w:val="24"/>
        </w:rPr>
        <w:t>Penzance district</w:t>
      </w:r>
      <w:r w:rsidR="00ED4FF2">
        <w:rPr>
          <w:sz w:val="24"/>
        </w:rPr>
        <w:t>)</w:t>
      </w:r>
      <w:r>
        <w:rPr>
          <w:sz w:val="24"/>
        </w:rPr>
        <w:t xml:space="preserve">, ?school? prize at Mousehole (11FEB1909 Cornishman </w:t>
      </w:r>
      <w:r>
        <w:rPr>
          <w:sz w:val="24"/>
        </w:rPr>
        <w:tab/>
      </w:r>
      <w:hyperlink r:id="rId885" w:history="1">
        <w:r>
          <w:rPr>
            <w:rStyle w:val="Hyperlink"/>
            <w:sz w:val="24"/>
          </w:rPr>
          <w:t>www.britishnewspaperarchive.co.uk</w:t>
        </w:r>
      </w:hyperlink>
      <w:r>
        <w:rPr>
          <w:sz w:val="24"/>
        </w:rPr>
        <w:t xml:space="preserve">), at 1911 census son single student age 14 born Paul Cornwall living with parents, probably OLIVER on medal </w:t>
      </w:r>
      <w:r>
        <w:rPr>
          <w:sz w:val="24"/>
        </w:rPr>
        <w:tab/>
        <w:t xml:space="preserve">card (Victory and British medals) document WO 372/20 Royal Fusiliers 9/23427 Private Hampshire Regiment 04057 private 1914-1920 </w:t>
      </w:r>
      <w:r>
        <w:rPr>
          <w:sz w:val="24"/>
        </w:rPr>
        <w:tab/>
      </w:r>
      <w:hyperlink r:id="rId886" w:history="1">
        <w:r>
          <w:rPr>
            <w:rStyle w:val="Hyperlink"/>
            <w:sz w:val="24"/>
          </w:rPr>
          <w:t>www.nationalarchives.gov.uk</w:t>
        </w:r>
      </w:hyperlink>
      <w:r>
        <w:rPr>
          <w:sz w:val="24"/>
        </w:rPr>
        <w:t>,</w:t>
      </w:r>
      <w:r w:rsidR="00376073">
        <w:rPr>
          <w:sz w:val="24"/>
        </w:rPr>
        <w:t xml:space="preserve"> at 1921 census age 25 years 2 months bank clerk Barclays Bank Ltd Truro boarder with Alice-Maud Sara 4 The </w:t>
      </w:r>
      <w:r w:rsidR="00376073">
        <w:rPr>
          <w:sz w:val="24"/>
        </w:rPr>
        <w:tab/>
        <w:t>Parade Truro,</w:t>
      </w:r>
      <w:r>
        <w:rPr>
          <w:sz w:val="24"/>
        </w:rPr>
        <w:t xml:space="preserve"> </w:t>
      </w:r>
      <w:r w:rsidR="00376073">
        <w:rPr>
          <w:sz w:val="24"/>
        </w:rPr>
        <w:tab/>
      </w:r>
      <w:r>
        <w:rPr>
          <w:sz w:val="24"/>
        </w:rPr>
        <w:t xml:space="preserve">possibly honorary secretary of Truro St Lawrence lawn tennis club (29MAR1922 Western Morning News </w:t>
      </w:r>
      <w:r>
        <w:rPr>
          <w:sz w:val="24"/>
        </w:rPr>
        <w:tab/>
      </w:r>
      <w:hyperlink r:id="rId887" w:history="1">
        <w:r>
          <w:rPr>
            <w:rStyle w:val="Hyperlink"/>
            <w:sz w:val="24"/>
          </w:rPr>
          <w:t>www.britishnewspaperarchive.co.uk</w:t>
        </w:r>
      </w:hyperlink>
      <w:r>
        <w:rPr>
          <w:sz w:val="24"/>
        </w:rPr>
        <w:t xml:space="preserve"> ), played bowls for Bude Social (08JUN1925 13JUN1925 17JUL1925 22JUL1925 25JUL1925 01OCT1925 </w:t>
      </w:r>
      <w:r>
        <w:rPr>
          <w:sz w:val="24"/>
        </w:rPr>
        <w:tab/>
        <w:t xml:space="preserve">Western Morning News </w:t>
      </w:r>
      <w:hyperlink r:id="rId888" w:history="1">
        <w:r>
          <w:rPr>
            <w:rStyle w:val="Hyperlink"/>
            <w:sz w:val="24"/>
          </w:rPr>
          <w:t>www.britishnewspaperarchive.co.uk</w:t>
        </w:r>
      </w:hyperlink>
      <w:r>
        <w:rPr>
          <w:sz w:val="24"/>
        </w:rPr>
        <w:t xml:space="preserve">), won slow cycle race at Bude (08JUN1927 Western Morning News </w:t>
      </w:r>
      <w:r>
        <w:rPr>
          <w:sz w:val="24"/>
        </w:rPr>
        <w:tab/>
      </w:r>
      <w:hyperlink r:id="rId889" w:history="1">
        <w:r>
          <w:rPr>
            <w:rStyle w:val="Hyperlink"/>
            <w:sz w:val="24"/>
          </w:rPr>
          <w:t>www.britishnewspaperarchive.co.uk</w:t>
        </w:r>
      </w:hyperlink>
      <w:r>
        <w:rPr>
          <w:sz w:val="24"/>
        </w:rPr>
        <w:t xml:space="preserve">), played bowls for Grampound (08JUL1933 31JUL1933 Western Morning News </w:t>
      </w:r>
      <w:r>
        <w:rPr>
          <w:sz w:val="24"/>
        </w:rPr>
        <w:tab/>
      </w:r>
      <w:hyperlink r:id="rId890" w:history="1">
        <w:r>
          <w:rPr>
            <w:rStyle w:val="Hyperlink"/>
            <w:sz w:val="24"/>
          </w:rPr>
          <w:t>www.britishnewspaperarchive.co.uk</w:t>
        </w:r>
      </w:hyperlink>
      <w:r>
        <w:rPr>
          <w:sz w:val="24"/>
        </w:rPr>
        <w:t xml:space="preserve">), clerk Barclays Bank Carbis Bay, married June quarter 1927 Stratton district, served in the army in the north </w:t>
      </w:r>
      <w:r>
        <w:rPr>
          <w:sz w:val="24"/>
        </w:rPr>
        <w:tab/>
        <w:t>African desert where contracted recurrent disease from which he eventually died in UK</w:t>
      </w:r>
      <w:r w:rsidR="006850C3">
        <w:rPr>
          <w:sz w:val="24"/>
        </w:rPr>
        <w:t xml:space="preserve">, in 1939 living Bude-Stratton Urban District in 1939 </w:t>
      </w:r>
      <w:r w:rsidR="006850C3">
        <w:rPr>
          <w:sz w:val="24"/>
        </w:rPr>
        <w:tab/>
        <w:t>Register, died</w:t>
      </w:r>
      <w:r>
        <w:rPr>
          <w:sz w:val="24"/>
        </w:rPr>
        <w:t xml:space="preserve"> September 11AUG1949 age 52 Torquay (Newton Abbot district 7a 440) death notice (13/15AUG1949 Western Morning News </w:t>
      </w:r>
      <w:r w:rsidR="006850C3">
        <w:rPr>
          <w:sz w:val="24"/>
        </w:rPr>
        <w:tab/>
      </w:r>
      <w:hyperlink r:id="rId891" w:history="1">
        <w:r>
          <w:rPr>
            <w:rStyle w:val="Hyperlink"/>
            <w:sz w:val="24"/>
          </w:rPr>
          <w:t>www.britishnewspaperarchive.co.uk</w:t>
        </w:r>
      </w:hyperlink>
      <w:r>
        <w:rPr>
          <w:sz w:val="24"/>
        </w:rPr>
        <w:t xml:space="preserve"> ), buried Torquay</w:t>
      </w:r>
    </w:p>
    <w:p w14:paraId="54069EF2" w14:textId="77777777" w:rsidR="000D6C32" w:rsidRDefault="000D6C32">
      <w:pPr>
        <w:ind w:right="-1050"/>
        <w:rPr>
          <w:sz w:val="24"/>
        </w:rPr>
      </w:pPr>
      <w:r>
        <w:rPr>
          <w:sz w:val="24"/>
        </w:rPr>
        <w:t>x KATHLEEN</w:t>
      </w:r>
      <w:r w:rsidR="00115A67">
        <w:rPr>
          <w:sz w:val="24"/>
        </w:rPr>
        <w:t>-G.</w:t>
      </w:r>
      <w:r>
        <w:rPr>
          <w:sz w:val="24"/>
        </w:rPr>
        <w:t xml:space="preserve"> (=KATE) born</w:t>
      </w:r>
      <w:r w:rsidR="00115A67">
        <w:rPr>
          <w:sz w:val="24"/>
        </w:rPr>
        <w:t xml:space="preserve"> 1901</w:t>
      </w:r>
      <w:r>
        <w:rPr>
          <w:sz w:val="24"/>
        </w:rPr>
        <w:t xml:space="preserve"> Bude ?, mourner at Bude funeral of Mr W.J. Graver her father (27FEB1933 Western Morning News </w:t>
      </w:r>
      <w:r>
        <w:rPr>
          <w:sz w:val="24"/>
        </w:rPr>
        <w:tab/>
      </w:r>
      <w:hyperlink r:id="rId892" w:history="1">
        <w:r>
          <w:rPr>
            <w:rStyle w:val="Hyperlink"/>
            <w:sz w:val="24"/>
          </w:rPr>
          <w:t>www.britishnewspaperarchive.co.uk</w:t>
        </w:r>
      </w:hyperlink>
      <w:r>
        <w:rPr>
          <w:sz w:val="24"/>
        </w:rPr>
        <w:t xml:space="preserve"> ), </w:t>
      </w:r>
      <w:r w:rsidR="00115A67">
        <w:rPr>
          <w:sz w:val="24"/>
        </w:rPr>
        <w:t xml:space="preserve">KATHLEEN-G. born 1901 living Bude-Stratton Ubran District in 1939 Register, </w:t>
      </w:r>
      <w:r>
        <w:rPr>
          <w:sz w:val="24"/>
        </w:rPr>
        <w:t xml:space="preserve">went back to Bude after </w:t>
      </w:r>
      <w:r w:rsidR="00115A67">
        <w:rPr>
          <w:sz w:val="24"/>
        </w:rPr>
        <w:tab/>
      </w:r>
      <w:r>
        <w:rPr>
          <w:sz w:val="24"/>
        </w:rPr>
        <w:t>became widow, buried Bude</w:t>
      </w:r>
    </w:p>
    <w:p w14:paraId="1ED0AB11" w14:textId="77777777" w:rsidR="00376073" w:rsidRDefault="00376073">
      <w:pPr>
        <w:ind w:right="-1050"/>
        <w:rPr>
          <w:sz w:val="24"/>
        </w:rPr>
      </w:pPr>
    </w:p>
    <w:p w14:paraId="0A5B049C" w14:textId="77777777" w:rsidR="00376073" w:rsidRDefault="00376073">
      <w:pPr>
        <w:ind w:right="-1050"/>
        <w:rPr>
          <w:sz w:val="24"/>
        </w:rPr>
      </w:pPr>
    </w:p>
    <w:p w14:paraId="1F53E537" w14:textId="77777777" w:rsidR="00376073" w:rsidRDefault="00376073">
      <w:pPr>
        <w:ind w:right="-1050"/>
        <w:rPr>
          <w:sz w:val="24"/>
        </w:rPr>
      </w:pPr>
    </w:p>
    <w:p w14:paraId="73893BFD" w14:textId="77777777" w:rsidR="00376073" w:rsidRDefault="00376073">
      <w:pPr>
        <w:ind w:right="-1050"/>
        <w:rPr>
          <w:sz w:val="24"/>
        </w:rPr>
      </w:pPr>
    </w:p>
    <w:p w14:paraId="17B6D2DA" w14:textId="77777777" w:rsidR="00376073" w:rsidRPr="00376073" w:rsidRDefault="00376073" w:rsidP="00376073">
      <w:pPr>
        <w:ind w:right="-1050"/>
        <w:rPr>
          <w:sz w:val="24"/>
        </w:rPr>
      </w:pPr>
      <w:r w:rsidRPr="00376073">
        <w:rPr>
          <w:b/>
          <w:sz w:val="24"/>
        </w:rPr>
        <w:t>NOTES ON THE NEWLYN FAMILY 2 (continued)</w:t>
      </w:r>
    </w:p>
    <w:p w14:paraId="2A2140CB" w14:textId="77777777" w:rsidR="00376073" w:rsidRDefault="00376073">
      <w:pPr>
        <w:ind w:right="-1050"/>
        <w:rPr>
          <w:sz w:val="24"/>
        </w:rPr>
      </w:pPr>
    </w:p>
    <w:p w14:paraId="1D0C89C0" w14:textId="13511F0F" w:rsidR="000D6C32" w:rsidRDefault="000D6C32">
      <w:pPr>
        <w:ind w:right="-1050"/>
        <w:rPr>
          <w:sz w:val="24"/>
        </w:rPr>
      </w:pPr>
      <w:r>
        <w:rPr>
          <w:sz w:val="24"/>
        </w:rPr>
        <w:t xml:space="preserve">DOROTHY born 1897 December quarter Penzance district, Fete Champetre at Paul (16JUN1904 Cornishman </w:t>
      </w:r>
      <w:hyperlink r:id="rId893" w:history="1">
        <w:r>
          <w:rPr>
            <w:rStyle w:val="Hyperlink"/>
            <w:sz w:val="24"/>
          </w:rPr>
          <w:t>www.britishnewspaperarchive.co.uk</w:t>
        </w:r>
      </w:hyperlink>
      <w:r>
        <w:rPr>
          <w:sz w:val="24"/>
        </w:rPr>
        <w:t xml:space="preserve"> ), </w:t>
      </w:r>
      <w:r>
        <w:rPr>
          <w:sz w:val="24"/>
        </w:rPr>
        <w:tab/>
        <w:t xml:space="preserve">involved in Paul Church restoration activities (04JUL1907 Cornishman </w:t>
      </w:r>
      <w:hyperlink r:id="rId894" w:history="1">
        <w:r>
          <w:rPr>
            <w:rStyle w:val="Hyperlink"/>
            <w:sz w:val="24"/>
          </w:rPr>
          <w:t>www.britishnewspaperarchive.co.uk</w:t>
        </w:r>
      </w:hyperlink>
      <w:r>
        <w:rPr>
          <w:sz w:val="24"/>
        </w:rPr>
        <w:t xml:space="preserve">), at 1911 census single daughter </w:t>
      </w:r>
      <w:r>
        <w:rPr>
          <w:sz w:val="24"/>
        </w:rPr>
        <w:tab/>
        <w:t>student age 27 born Paul Cornwall living with parents,</w:t>
      </w:r>
      <w:r w:rsidR="00B372EC">
        <w:rPr>
          <w:sz w:val="24"/>
        </w:rPr>
        <w:t xml:space="preserve"> at 1921 census age 23 home duties living with father Lane Reddin Newlyn, </w:t>
      </w:r>
      <w:r>
        <w:rPr>
          <w:sz w:val="24"/>
        </w:rPr>
        <w:t xml:space="preserve"> married David-</w:t>
      </w:r>
      <w:r w:rsidR="00B372EC">
        <w:rPr>
          <w:sz w:val="24"/>
        </w:rPr>
        <w:tab/>
      </w:r>
      <w:r>
        <w:rPr>
          <w:sz w:val="24"/>
        </w:rPr>
        <w:t xml:space="preserve">Gilbart Pearce 22APR1925 Paul Church near Penzance, David Pearce ran </w:t>
      </w:r>
      <w:r>
        <w:rPr>
          <w:sz w:val="24"/>
        </w:rPr>
        <w:tab/>
        <w:t xml:space="preserve">farm in Leedstown and later manager of hotel in Carbis Bay, children </w:t>
      </w:r>
      <w:r w:rsidR="00B372EC">
        <w:rPr>
          <w:sz w:val="24"/>
        </w:rPr>
        <w:tab/>
      </w:r>
      <w:r>
        <w:rPr>
          <w:sz w:val="24"/>
        </w:rPr>
        <w:t xml:space="preserve">William, Sussanah and David, DOROTHY lived Mousehole </w:t>
      </w:r>
      <w:r w:rsidR="00E614BB">
        <w:rPr>
          <w:sz w:val="24"/>
        </w:rPr>
        <w:t>L</w:t>
      </w:r>
      <w:r>
        <w:rPr>
          <w:sz w:val="24"/>
        </w:rPr>
        <w:t>ane Paul, died when ?</w:t>
      </w:r>
    </w:p>
    <w:p w14:paraId="69ED93A9" w14:textId="77777777" w:rsidR="000D6C32" w:rsidRDefault="000D6C32">
      <w:pPr>
        <w:ind w:right="-1050"/>
        <w:rPr>
          <w:sz w:val="24"/>
        </w:rPr>
      </w:pPr>
    </w:p>
    <w:p w14:paraId="5A46A697" w14:textId="77777777" w:rsidR="000D6C32" w:rsidRDefault="000D6C32">
      <w:pPr>
        <w:ind w:right="-1050"/>
        <w:rPr>
          <w:b/>
          <w:sz w:val="24"/>
        </w:rPr>
      </w:pPr>
      <w:r>
        <w:rPr>
          <w:sz w:val="24"/>
        </w:rPr>
        <w:t xml:space="preserve">GEORGE-OLIVER-GRAVER born March quarter 1931 Penzance district, blind etc. died 03JUL1939 (in Convent R.C. ?) Carbis Bay age 8 (see </w:t>
      </w:r>
      <w:r>
        <w:rPr>
          <w:sz w:val="24"/>
        </w:rPr>
        <w:tab/>
        <w:t xml:space="preserve">Western Morning News 05JUL1939 D&amp;CRS file and </w:t>
      </w:r>
      <w:hyperlink r:id="rId895" w:history="1">
        <w:r>
          <w:rPr>
            <w:rStyle w:val="Hyperlink"/>
            <w:sz w:val="24"/>
          </w:rPr>
          <w:t>www.britishnewspaperarchive.co.uk</w:t>
        </w:r>
      </w:hyperlink>
      <w:r>
        <w:rPr>
          <w:sz w:val="24"/>
        </w:rPr>
        <w:t>)</w:t>
      </w:r>
    </w:p>
    <w:p w14:paraId="6371D3C8" w14:textId="77777777" w:rsidR="000D6C32" w:rsidRDefault="000D6C32">
      <w:pPr>
        <w:ind w:right="-1050"/>
        <w:rPr>
          <w:b/>
          <w:sz w:val="24"/>
        </w:rPr>
      </w:pPr>
    </w:p>
    <w:p w14:paraId="20D69333" w14:textId="380B5F70" w:rsidR="000D6C32" w:rsidRDefault="000D6C32">
      <w:pPr>
        <w:ind w:right="-1050"/>
        <w:rPr>
          <w:sz w:val="24"/>
        </w:rPr>
      </w:pPr>
      <w:r>
        <w:rPr>
          <w:sz w:val="24"/>
        </w:rPr>
        <w:t xml:space="preserve">ROBERT born 25NOV1915 Cornwall, carpenter, </w:t>
      </w:r>
      <w:r w:rsidR="00983539">
        <w:rPr>
          <w:sz w:val="24"/>
        </w:rPr>
        <w:t xml:space="preserve">at 1921 census as ROBERT age 5 living with brother and parents, </w:t>
      </w:r>
      <w:r>
        <w:rPr>
          <w:sz w:val="24"/>
        </w:rPr>
        <w:t xml:space="preserve">1937 went to learn more of his trade </w:t>
      </w:r>
      <w:r w:rsidR="00983539">
        <w:rPr>
          <w:sz w:val="24"/>
        </w:rPr>
        <w:tab/>
      </w:r>
      <w:r>
        <w:rPr>
          <w:sz w:val="24"/>
        </w:rPr>
        <w:t xml:space="preserve">from uncle EDWIN in Zambia and South Africa, joined South African Air Force in 1939 served in western desert, Sicily and Italy, </w:t>
      </w:r>
      <w:r w:rsidR="00634AF4">
        <w:rPr>
          <w:sz w:val="24"/>
        </w:rPr>
        <w:t xml:space="preserve">1943 sent </w:t>
      </w:r>
      <w:r w:rsidR="00983539">
        <w:rPr>
          <w:sz w:val="24"/>
        </w:rPr>
        <w:tab/>
      </w:r>
      <w:r w:rsidR="00634AF4">
        <w:rPr>
          <w:sz w:val="24"/>
        </w:rPr>
        <w:t xml:space="preserve">Christmas card to parents marked number 1 fighter squadron SAAF (South African Air Force) and SALM with map of north Africa and Italy </w:t>
      </w:r>
      <w:r w:rsidR="00983539">
        <w:rPr>
          <w:sz w:val="24"/>
        </w:rPr>
        <w:tab/>
      </w:r>
      <w:r w:rsidR="00634AF4">
        <w:rPr>
          <w:sz w:val="24"/>
        </w:rPr>
        <w:t xml:space="preserve">superimposed over squadron badge, </w:t>
      </w:r>
      <w:r>
        <w:rPr>
          <w:sz w:val="24"/>
        </w:rPr>
        <w:t xml:space="preserve">returned to South Africa and became </w:t>
      </w:r>
      <w:r w:rsidR="00634AF4">
        <w:rPr>
          <w:sz w:val="24"/>
        </w:rPr>
        <w:tab/>
      </w:r>
      <w:r>
        <w:rPr>
          <w:sz w:val="24"/>
        </w:rPr>
        <w:t>citizen, where later builder, married</w:t>
      </w:r>
      <w:r w:rsidR="00634AF4">
        <w:rPr>
          <w:sz w:val="24"/>
        </w:rPr>
        <w:t xml:space="preserve"> </w:t>
      </w:r>
      <w:r>
        <w:rPr>
          <w:sz w:val="24"/>
        </w:rPr>
        <w:t xml:space="preserve">probably South Africa ? before or ? </w:t>
      </w:r>
      <w:r w:rsidR="00983539">
        <w:rPr>
          <w:sz w:val="24"/>
        </w:rPr>
        <w:tab/>
      </w:r>
      <w:r>
        <w:rPr>
          <w:sz w:val="24"/>
        </w:rPr>
        <w:t>after, died 1994 South Africa age 79</w:t>
      </w:r>
    </w:p>
    <w:p w14:paraId="62D9C273" w14:textId="4F6800F9" w:rsidR="000D6C32" w:rsidRDefault="000D6C32">
      <w:pPr>
        <w:ind w:right="-1050"/>
        <w:rPr>
          <w:sz w:val="24"/>
        </w:rPr>
      </w:pPr>
      <w:r>
        <w:rPr>
          <w:sz w:val="24"/>
        </w:rPr>
        <w:t>x SHEILA born South Africa ?, died South Africa before 1994</w:t>
      </w:r>
    </w:p>
    <w:p w14:paraId="63FA281F" w14:textId="07F57616" w:rsidR="00423401" w:rsidRDefault="00423401">
      <w:pPr>
        <w:ind w:right="-1050"/>
        <w:rPr>
          <w:sz w:val="24"/>
        </w:rPr>
      </w:pPr>
    </w:p>
    <w:p w14:paraId="6EBFF1FF" w14:textId="54B3B2D4" w:rsidR="00423401" w:rsidRDefault="00423401">
      <w:pPr>
        <w:ind w:right="-1050"/>
        <w:rPr>
          <w:sz w:val="24"/>
        </w:rPr>
      </w:pPr>
    </w:p>
    <w:p w14:paraId="0CE05E23" w14:textId="16882681" w:rsidR="00423401" w:rsidRDefault="00423401">
      <w:pPr>
        <w:ind w:right="-1050"/>
        <w:rPr>
          <w:sz w:val="24"/>
        </w:rPr>
      </w:pPr>
    </w:p>
    <w:p w14:paraId="0039E8C7" w14:textId="48A3B977" w:rsidR="00423401" w:rsidRDefault="00423401">
      <w:pPr>
        <w:ind w:right="-1050"/>
        <w:rPr>
          <w:sz w:val="24"/>
        </w:rPr>
      </w:pPr>
    </w:p>
    <w:p w14:paraId="4C0ED349" w14:textId="6FCC8390" w:rsidR="00423401" w:rsidRDefault="00423401">
      <w:pPr>
        <w:ind w:right="-1050"/>
        <w:rPr>
          <w:sz w:val="24"/>
        </w:rPr>
      </w:pPr>
    </w:p>
    <w:p w14:paraId="13E028AC" w14:textId="1984FD9E" w:rsidR="00423401" w:rsidRDefault="00423401">
      <w:pPr>
        <w:ind w:right="-1050"/>
        <w:rPr>
          <w:sz w:val="24"/>
        </w:rPr>
      </w:pPr>
    </w:p>
    <w:p w14:paraId="1E02538B" w14:textId="5A4BB75D" w:rsidR="00423401" w:rsidRDefault="00423401">
      <w:pPr>
        <w:ind w:right="-1050"/>
        <w:rPr>
          <w:sz w:val="24"/>
        </w:rPr>
      </w:pPr>
    </w:p>
    <w:p w14:paraId="25C649A5" w14:textId="43041722" w:rsidR="00423401" w:rsidRDefault="00423401">
      <w:pPr>
        <w:ind w:right="-1050"/>
        <w:rPr>
          <w:sz w:val="24"/>
        </w:rPr>
      </w:pPr>
    </w:p>
    <w:p w14:paraId="0EF8452D" w14:textId="6582904F" w:rsidR="00423401" w:rsidRDefault="00423401">
      <w:pPr>
        <w:ind w:right="-1050"/>
        <w:rPr>
          <w:sz w:val="24"/>
        </w:rPr>
      </w:pPr>
    </w:p>
    <w:p w14:paraId="5CE7130B" w14:textId="27D27FDD" w:rsidR="00423401" w:rsidRDefault="00423401">
      <w:pPr>
        <w:ind w:right="-1050"/>
        <w:rPr>
          <w:sz w:val="24"/>
        </w:rPr>
      </w:pPr>
    </w:p>
    <w:p w14:paraId="51800638" w14:textId="377B7061" w:rsidR="00423401" w:rsidRDefault="00423401">
      <w:pPr>
        <w:ind w:right="-1050"/>
        <w:rPr>
          <w:sz w:val="24"/>
        </w:rPr>
      </w:pPr>
    </w:p>
    <w:p w14:paraId="15931182" w14:textId="46135AA7" w:rsidR="00423401" w:rsidRDefault="00423401">
      <w:pPr>
        <w:ind w:right="-1050"/>
        <w:rPr>
          <w:sz w:val="24"/>
        </w:rPr>
      </w:pPr>
    </w:p>
    <w:p w14:paraId="6F899BDF" w14:textId="77777777" w:rsidR="00423401" w:rsidRDefault="00423401">
      <w:pPr>
        <w:ind w:right="-1050"/>
        <w:rPr>
          <w:sz w:val="24"/>
        </w:rPr>
      </w:pPr>
    </w:p>
    <w:p w14:paraId="49C12530" w14:textId="77777777" w:rsidR="00423401" w:rsidRPr="00423401" w:rsidRDefault="00423401" w:rsidP="00423401">
      <w:pPr>
        <w:ind w:right="-1050"/>
        <w:rPr>
          <w:sz w:val="24"/>
        </w:rPr>
      </w:pPr>
      <w:r w:rsidRPr="00423401">
        <w:rPr>
          <w:b/>
          <w:sz w:val="24"/>
        </w:rPr>
        <w:t>NOTES ON THE NEWLYN FAMILY 2 (continued)</w:t>
      </w:r>
    </w:p>
    <w:p w14:paraId="35DD050B" w14:textId="77777777" w:rsidR="00423401" w:rsidRDefault="00423401">
      <w:pPr>
        <w:ind w:right="-1050"/>
        <w:rPr>
          <w:sz w:val="24"/>
        </w:rPr>
      </w:pPr>
    </w:p>
    <w:p w14:paraId="57059516" w14:textId="5A78DBE8" w:rsidR="000D6C32" w:rsidRDefault="000D6C32">
      <w:pPr>
        <w:ind w:right="-1050"/>
        <w:rPr>
          <w:sz w:val="24"/>
        </w:rPr>
      </w:pPr>
      <w:r>
        <w:rPr>
          <w:sz w:val="24"/>
        </w:rPr>
        <w:t xml:space="preserve">JOSEPH born 14FEB1917 </w:t>
      </w:r>
      <w:r w:rsidR="009D0818">
        <w:rPr>
          <w:sz w:val="24"/>
        </w:rPr>
        <w:t xml:space="preserve">Elm Close </w:t>
      </w:r>
      <w:r>
        <w:rPr>
          <w:sz w:val="24"/>
        </w:rPr>
        <w:t>Newlyn, 1918 painted in mother's arms by Harold Harvey in field next to his house (he owned a pair of semi-</w:t>
      </w:r>
      <w:r w:rsidR="009D0818">
        <w:rPr>
          <w:sz w:val="24"/>
        </w:rPr>
        <w:tab/>
      </w:r>
      <w:r>
        <w:rPr>
          <w:sz w:val="24"/>
        </w:rPr>
        <w:t>detached houses behind Elm Terrace Newlyn lived in the northern one and rented the southern one to JOSEPH 1885 NANNIE and their two sons</w:t>
      </w:r>
      <w:r w:rsidR="00956133">
        <w:rPr>
          <w:sz w:val="24"/>
        </w:rPr>
        <w:t xml:space="preserve"> – </w:t>
      </w:r>
      <w:r w:rsidR="00956133">
        <w:rPr>
          <w:sz w:val="24"/>
        </w:rPr>
        <w:tab/>
        <w:t>Harold married Gertrude Bodinar sister to wife of JOHN-SAMUEL of this family)</w:t>
      </w:r>
      <w:r>
        <w:rPr>
          <w:sz w:val="24"/>
        </w:rPr>
        <w:t>,</w:t>
      </w:r>
      <w:r w:rsidR="00EF7983">
        <w:rPr>
          <w:sz w:val="24"/>
        </w:rPr>
        <w:t xml:space="preserve"> 1921 census age 4 </w:t>
      </w:r>
      <w:r w:rsidR="00546B3E">
        <w:rPr>
          <w:sz w:val="24"/>
        </w:rPr>
        <w:t>living with brother and parents</w:t>
      </w:r>
      <w:r w:rsidR="0012181D">
        <w:rPr>
          <w:sz w:val="24"/>
        </w:rPr>
        <w:t>,</w:t>
      </w:r>
      <w:r>
        <w:rPr>
          <w:sz w:val="24"/>
        </w:rPr>
        <w:t xml:space="preserve"> long-distance </w:t>
      </w:r>
      <w:r w:rsidR="0012181D">
        <w:rPr>
          <w:sz w:val="24"/>
        </w:rPr>
        <w:tab/>
      </w:r>
      <w:r>
        <w:rPr>
          <w:sz w:val="24"/>
        </w:rPr>
        <w:t xml:space="preserve">runner, obtained school certificate from Penzance County Boys School (02SEP1933 16JAN1934 Western Morning News 19JAN1934 Exeter and </w:t>
      </w:r>
      <w:r w:rsidR="0012181D">
        <w:rPr>
          <w:sz w:val="24"/>
        </w:rPr>
        <w:tab/>
      </w:r>
      <w:r>
        <w:rPr>
          <w:sz w:val="24"/>
        </w:rPr>
        <w:t xml:space="preserve">Plymouth Gazette </w:t>
      </w:r>
      <w:hyperlink r:id="rId896" w:history="1">
        <w:r>
          <w:rPr>
            <w:rStyle w:val="Hyperlink"/>
            <w:sz w:val="24"/>
          </w:rPr>
          <w:t>www.britishnewspaperarchive.co.uk</w:t>
        </w:r>
      </w:hyperlink>
      <w:r>
        <w:rPr>
          <w:sz w:val="24"/>
        </w:rPr>
        <w:t xml:space="preserve"> ), </w:t>
      </w:r>
      <w:r w:rsidR="00F33BAC">
        <w:rPr>
          <w:sz w:val="24"/>
        </w:rPr>
        <w:t>exempted from the Preliminary Examination of the Roya</w:t>
      </w:r>
      <w:r w:rsidR="00956133">
        <w:rPr>
          <w:sz w:val="24"/>
        </w:rPr>
        <w:t>l</w:t>
      </w:r>
      <w:r w:rsidR="00F33BAC">
        <w:rPr>
          <w:sz w:val="24"/>
        </w:rPr>
        <w:t xml:space="preserve"> Institute of Chartered </w:t>
      </w:r>
      <w:r w:rsidR="0012181D">
        <w:rPr>
          <w:sz w:val="24"/>
        </w:rPr>
        <w:tab/>
      </w:r>
      <w:r w:rsidR="00F33BAC">
        <w:rPr>
          <w:sz w:val="24"/>
        </w:rPr>
        <w:t xml:space="preserve">Accountants in England and Wales on basis of School Certificate (Oxford) 1934 address given as 5 The Greenmarket Penzance then articled clerk </w:t>
      </w:r>
      <w:r w:rsidR="0012181D">
        <w:rPr>
          <w:sz w:val="24"/>
        </w:rPr>
        <w:tab/>
      </w:r>
      <w:r w:rsidR="00F33BAC">
        <w:rPr>
          <w:sz w:val="24"/>
        </w:rPr>
        <w:t xml:space="preserve">with accountants Redfern and Co. Penzance, 31JAN1935 and passed the Intermediate examination 24-26MAY1938 awarded 25JUL1938 address </w:t>
      </w:r>
      <w:r w:rsidR="0012181D">
        <w:rPr>
          <w:sz w:val="24"/>
        </w:rPr>
        <w:tab/>
      </w:r>
      <w:r w:rsidR="00F33BAC">
        <w:rPr>
          <w:sz w:val="24"/>
        </w:rPr>
        <w:t xml:space="preserve">15-16 Alverton Penzance, </w:t>
      </w:r>
      <w:r w:rsidR="003F6699">
        <w:rPr>
          <w:sz w:val="24"/>
        </w:rPr>
        <w:t xml:space="preserve">living Penzance Metropolitan Borough in 1939 Register, </w:t>
      </w:r>
      <w:r>
        <w:rPr>
          <w:sz w:val="24"/>
        </w:rPr>
        <w:t xml:space="preserve">married 02APR1941 Penzance Baptist </w:t>
      </w:r>
      <w:r w:rsidR="00F33BAC">
        <w:rPr>
          <w:sz w:val="24"/>
        </w:rPr>
        <w:t xml:space="preserve">Church by Rev. W.E. </w:t>
      </w:r>
      <w:r w:rsidR="0012181D">
        <w:rPr>
          <w:sz w:val="24"/>
        </w:rPr>
        <w:tab/>
      </w:r>
      <w:r w:rsidR="00F33BAC">
        <w:rPr>
          <w:sz w:val="24"/>
        </w:rPr>
        <w:t>Lawrence</w:t>
      </w:r>
      <w:r w:rsidR="00956133">
        <w:rPr>
          <w:sz w:val="24"/>
        </w:rPr>
        <w:t xml:space="preserve"> bridesmaid Suzanne Pearce (daughter of DOROTHY married David Pearce pageboy Peter Martin cousin of bride best man Marshall </w:t>
      </w:r>
      <w:r w:rsidR="0012181D">
        <w:rPr>
          <w:sz w:val="24"/>
        </w:rPr>
        <w:tab/>
      </w:r>
      <w:r w:rsidR="00956133">
        <w:rPr>
          <w:sz w:val="24"/>
        </w:rPr>
        <w:t>James ushers A.A. James friend of groom and B.S. Peters brother of bride</w:t>
      </w:r>
      <w:r>
        <w:rPr>
          <w:sz w:val="24"/>
        </w:rPr>
        <w:t xml:space="preserve">, </w:t>
      </w:r>
      <w:r w:rsidR="00643643">
        <w:rPr>
          <w:sz w:val="24"/>
        </w:rPr>
        <w:t>hone</w:t>
      </w:r>
      <w:r w:rsidR="00956133">
        <w:rPr>
          <w:sz w:val="24"/>
        </w:rPr>
        <w:t>y</w:t>
      </w:r>
      <w:r w:rsidR="00643643">
        <w:rPr>
          <w:sz w:val="24"/>
        </w:rPr>
        <w:t xml:space="preserve">moon Shirley Court Hotel Torwood Gardens Torquay, </w:t>
      </w:r>
      <w:r>
        <w:rPr>
          <w:sz w:val="24"/>
        </w:rPr>
        <w:t xml:space="preserve">served in </w:t>
      </w:r>
      <w:r w:rsidR="0012181D">
        <w:rPr>
          <w:sz w:val="24"/>
        </w:rPr>
        <w:tab/>
      </w:r>
      <w:r>
        <w:rPr>
          <w:sz w:val="24"/>
        </w:rPr>
        <w:t>the Army Pay Corps in Exeter in war, then Civil Servant (Ministry of Agriculture) Exeter and later Guildford</w:t>
      </w:r>
      <w:r w:rsidR="00151229">
        <w:rPr>
          <w:sz w:val="24"/>
        </w:rPr>
        <w:t xml:space="preserve"> final grade Higher Executive Officer </w:t>
      </w:r>
      <w:r w:rsidR="0012181D">
        <w:rPr>
          <w:sz w:val="24"/>
        </w:rPr>
        <w:tab/>
      </w:r>
      <w:r w:rsidR="00151229">
        <w:rPr>
          <w:sz w:val="24"/>
        </w:rPr>
        <w:t>working with accounts and computerisation</w:t>
      </w:r>
      <w:r>
        <w:rPr>
          <w:sz w:val="24"/>
        </w:rPr>
        <w:t xml:space="preserve">, lived </w:t>
      </w:r>
      <w:r w:rsidR="00151229">
        <w:rPr>
          <w:sz w:val="24"/>
        </w:rPr>
        <w:t xml:space="preserve">32 Holford Road </w:t>
      </w:r>
      <w:r w:rsidR="009D0818">
        <w:rPr>
          <w:sz w:val="24"/>
        </w:rPr>
        <w:t xml:space="preserve">Merrow </w:t>
      </w:r>
      <w:r>
        <w:rPr>
          <w:sz w:val="24"/>
        </w:rPr>
        <w:t xml:space="preserve">Guildford Surrey, </w:t>
      </w:r>
      <w:r w:rsidR="00C47C30">
        <w:rPr>
          <w:sz w:val="24"/>
        </w:rPr>
        <w:t xml:space="preserve">various posts in London </w:t>
      </w:r>
      <w:r w:rsidR="00C47C30">
        <w:rPr>
          <w:sz w:val="24"/>
        </w:rPr>
        <w:tab/>
        <w:t xml:space="preserve">Cornish Association ending </w:t>
      </w:r>
      <w:r w:rsidR="0012181D">
        <w:rPr>
          <w:sz w:val="24"/>
        </w:rPr>
        <w:tab/>
      </w:r>
      <w:r w:rsidR="00C47C30">
        <w:rPr>
          <w:sz w:val="24"/>
        </w:rPr>
        <w:t xml:space="preserve">with president, </w:t>
      </w:r>
      <w:r>
        <w:rPr>
          <w:sz w:val="24"/>
        </w:rPr>
        <w:t>various posts in Merrow Methodist Church, died 21SEP2006 Merrow Guildford Surrey</w:t>
      </w:r>
    </w:p>
    <w:p w14:paraId="0C3548A2" w14:textId="6D42E6A4" w:rsidR="000D6C32" w:rsidRDefault="000D6C32">
      <w:pPr>
        <w:ind w:right="-1050"/>
        <w:rPr>
          <w:sz w:val="24"/>
        </w:rPr>
      </w:pPr>
      <w:r>
        <w:rPr>
          <w:sz w:val="24"/>
        </w:rPr>
        <w:t xml:space="preserve">x STELLA-MAY born 06MAY1917 Penzance, shop assistant (including father’s bakery Penzance), market researcher, examination invigilator, clerical </w:t>
      </w:r>
      <w:r>
        <w:rPr>
          <w:sz w:val="24"/>
        </w:rPr>
        <w:tab/>
        <w:t xml:space="preserve">assistant British Telecomm, died 27JUL1996 St Luke’s Cancer Hospital Guildford, funeral service Merrow Methodist Church (Guildford) and </w:t>
      </w:r>
      <w:r>
        <w:rPr>
          <w:sz w:val="24"/>
        </w:rPr>
        <w:tab/>
        <w:t xml:space="preserve">cremated Guildford 02AUG1996, her parents were William-Charles Peters of Lanner (youngest of large mining family) pastry-cook Chirgwin’s </w:t>
      </w:r>
      <w:r>
        <w:rPr>
          <w:sz w:val="24"/>
        </w:rPr>
        <w:tab/>
        <w:t xml:space="preserve">Penzance then later in own business and Martha Wallace born Newlyn (family basket makers </w:t>
      </w:r>
      <w:r w:rsidR="00260AD5">
        <w:rPr>
          <w:sz w:val="24"/>
        </w:rPr>
        <w:t>(</w:t>
      </w:r>
      <w:r>
        <w:rPr>
          <w:sz w:val="24"/>
        </w:rPr>
        <w:t>creels and lobster pots</w:t>
      </w:r>
      <w:r w:rsidR="00ED4FF2">
        <w:rPr>
          <w:sz w:val="24"/>
        </w:rPr>
        <w:t>)</w:t>
      </w:r>
      <w:r>
        <w:rPr>
          <w:sz w:val="24"/>
        </w:rPr>
        <w:t xml:space="preserve"> in Tolcarne Newlyn cottage </w:t>
      </w:r>
      <w:r>
        <w:rPr>
          <w:sz w:val="24"/>
        </w:rPr>
        <w:tab/>
        <w:t xml:space="preserve">and workshop </w:t>
      </w:r>
      <w:r w:rsidR="00260AD5">
        <w:rPr>
          <w:sz w:val="24"/>
        </w:rPr>
        <w:t>(</w:t>
      </w:r>
      <w:r>
        <w:rPr>
          <w:sz w:val="24"/>
        </w:rPr>
        <w:t>now Nicky Peake’s funeral directors formerly his family’s boatbuilding and carpentry workshop</w:t>
      </w:r>
      <w:r w:rsidR="00ED4FF2">
        <w:rPr>
          <w:sz w:val="24"/>
        </w:rPr>
        <w:t>)</w:t>
      </w:r>
      <w:r>
        <w:rPr>
          <w:sz w:val="24"/>
        </w:rPr>
        <w:t xml:space="preserve">).   Edgar Wallace </w:t>
      </w:r>
      <w:r w:rsidR="00260AD5">
        <w:rPr>
          <w:sz w:val="24"/>
        </w:rPr>
        <w:t>(</w:t>
      </w:r>
      <w:r>
        <w:rPr>
          <w:sz w:val="24"/>
        </w:rPr>
        <w:t>brother</w:t>
      </w:r>
      <w:r w:rsidR="00ED4FF2">
        <w:rPr>
          <w:sz w:val="24"/>
        </w:rPr>
        <w:t>)</w:t>
      </w:r>
      <w:r>
        <w:rPr>
          <w:sz w:val="24"/>
        </w:rPr>
        <w:t xml:space="preserve"> </w:t>
      </w:r>
      <w:r>
        <w:rPr>
          <w:sz w:val="24"/>
        </w:rPr>
        <w:tab/>
        <w:t xml:space="preserve">Methodist minister Exmouth, Carbis Bay etc. </w:t>
      </w:r>
      <w:r w:rsidR="00260AD5">
        <w:rPr>
          <w:sz w:val="24"/>
        </w:rPr>
        <w:t>(</w:t>
      </w:r>
      <w:r>
        <w:rPr>
          <w:sz w:val="24"/>
        </w:rPr>
        <w:t>sons Ralph and Jim</w:t>
      </w:r>
      <w:r w:rsidR="00ED4FF2">
        <w:rPr>
          <w:sz w:val="24"/>
        </w:rPr>
        <w:t>)</w:t>
      </w:r>
      <w:r>
        <w:rPr>
          <w:sz w:val="24"/>
        </w:rPr>
        <w:t xml:space="preserve"> and sisters in Belgravia Street Penzance </w:t>
      </w:r>
      <w:r w:rsidR="00260AD5">
        <w:rPr>
          <w:sz w:val="24"/>
        </w:rPr>
        <w:t>(</w:t>
      </w:r>
      <w:r>
        <w:rPr>
          <w:sz w:val="24"/>
        </w:rPr>
        <w:t>Christian Scientists and diabetic</w:t>
      </w:r>
      <w:r w:rsidR="00ED4FF2">
        <w:rPr>
          <w:sz w:val="24"/>
        </w:rPr>
        <w:t>)</w:t>
      </w:r>
      <w:r>
        <w:rPr>
          <w:sz w:val="24"/>
        </w:rPr>
        <w:t>.</w:t>
      </w:r>
    </w:p>
    <w:p w14:paraId="1979587E" w14:textId="77777777" w:rsidR="002D2E9D" w:rsidRDefault="002D2E9D" w:rsidP="002D2E9D">
      <w:pPr>
        <w:pageBreakBefore/>
        <w:ind w:right="-1050"/>
        <w:rPr>
          <w:sz w:val="24"/>
        </w:rPr>
      </w:pPr>
      <w:r>
        <w:rPr>
          <w:b/>
          <w:sz w:val="24"/>
        </w:rPr>
        <w:t>NOTES ON THE NEWLYN FAMILY 2 (continued)</w:t>
      </w:r>
    </w:p>
    <w:p w14:paraId="5F448AB3" w14:textId="77777777" w:rsidR="002D2E9D" w:rsidRDefault="002D2E9D">
      <w:pPr>
        <w:ind w:right="-1050"/>
        <w:rPr>
          <w:sz w:val="24"/>
        </w:rPr>
      </w:pPr>
    </w:p>
    <w:p w14:paraId="6389E651" w14:textId="3F7FE4F8" w:rsidR="000D6C32" w:rsidRDefault="000D6C32">
      <w:pPr>
        <w:ind w:right="-1050"/>
        <w:rPr>
          <w:sz w:val="24"/>
        </w:rPr>
      </w:pPr>
      <w:r>
        <w:rPr>
          <w:sz w:val="24"/>
        </w:rPr>
        <w:t xml:space="preserve">ELIZABETH-ANN </w:t>
      </w:r>
    </w:p>
    <w:p w14:paraId="3C55A3D8" w14:textId="77777777" w:rsidR="000D6C32" w:rsidRDefault="000D6C32">
      <w:pPr>
        <w:ind w:right="-1050"/>
        <w:rPr>
          <w:sz w:val="24"/>
        </w:rPr>
      </w:pPr>
    </w:p>
    <w:p w14:paraId="3C7B56F5" w14:textId="5C99103D" w:rsidR="000D6C32" w:rsidRDefault="000D6C32">
      <w:pPr>
        <w:ind w:right="-1050"/>
        <w:rPr>
          <w:sz w:val="24"/>
        </w:rPr>
      </w:pPr>
      <w:r>
        <w:rPr>
          <w:sz w:val="24"/>
        </w:rPr>
        <w:t>PAUL-RODERICK born 1945</w:t>
      </w:r>
    </w:p>
    <w:p w14:paraId="62C3C566" w14:textId="29B153C1" w:rsidR="000D6C32" w:rsidRDefault="000D6C32">
      <w:pPr>
        <w:ind w:right="-1050"/>
        <w:rPr>
          <w:sz w:val="24"/>
        </w:rPr>
      </w:pPr>
      <w:r>
        <w:rPr>
          <w:sz w:val="24"/>
        </w:rPr>
        <w:t xml:space="preserve">x VIVIENNE-VERA-MARGARET born 1949 </w:t>
      </w:r>
    </w:p>
    <w:p w14:paraId="0B78D670" w14:textId="77777777" w:rsidR="00C47C30" w:rsidRDefault="00C47C30">
      <w:pPr>
        <w:ind w:right="-1050"/>
        <w:rPr>
          <w:sz w:val="24"/>
        </w:rPr>
      </w:pPr>
    </w:p>
    <w:p w14:paraId="35C74E3F" w14:textId="50C7408C" w:rsidR="000D6C32" w:rsidRDefault="000D6C32">
      <w:pPr>
        <w:ind w:right="-1050"/>
        <w:rPr>
          <w:sz w:val="24"/>
        </w:rPr>
      </w:pPr>
      <w:r>
        <w:rPr>
          <w:sz w:val="24"/>
        </w:rPr>
        <w:t xml:space="preserve">MARY-E born December quarter 1918 Penzance district birth day reported to be in October, first marriage Carne March quarter 1938 Penzance district, </w:t>
      </w:r>
      <w:r>
        <w:rPr>
          <w:sz w:val="24"/>
        </w:rPr>
        <w:tab/>
        <w:t xml:space="preserve">second marriage William-S. Hall March quarter 1948 Penzance district </w:t>
      </w:r>
      <w:r w:rsidR="00260AD5">
        <w:rPr>
          <w:sz w:val="24"/>
        </w:rPr>
        <w:t>(</w:t>
      </w:r>
      <w:r>
        <w:rPr>
          <w:sz w:val="24"/>
        </w:rPr>
        <w:t>7a 220</w:t>
      </w:r>
      <w:r w:rsidR="00ED4FF2">
        <w:rPr>
          <w:sz w:val="24"/>
        </w:rPr>
        <w:t>)</w:t>
      </w:r>
    </w:p>
    <w:p w14:paraId="3A118C45" w14:textId="77777777" w:rsidR="000D6C32" w:rsidRDefault="000D6C32">
      <w:pPr>
        <w:ind w:right="-1050"/>
        <w:rPr>
          <w:b/>
          <w:sz w:val="24"/>
        </w:rPr>
      </w:pPr>
      <w:r>
        <w:rPr>
          <w:sz w:val="24"/>
        </w:rPr>
        <w:t>JOHN died young approx. age 10 probably = HAROLD-J born June quarter 1923 Penzance district father Tregenza and mother Hall</w:t>
      </w:r>
    </w:p>
    <w:p w14:paraId="4E3F148C" w14:textId="77777777" w:rsidR="000D6C32" w:rsidRDefault="000D6C32">
      <w:pPr>
        <w:pageBreakBefore/>
        <w:ind w:right="-1050"/>
        <w:rPr>
          <w:sz w:val="24"/>
        </w:rPr>
      </w:pPr>
      <w:r>
        <w:rPr>
          <w:b/>
          <w:sz w:val="24"/>
        </w:rPr>
        <w:t>OTHER INFORMATION ON THE NEWLYN FAMILY 2</w:t>
      </w:r>
    </w:p>
    <w:p w14:paraId="650424C3" w14:textId="77777777" w:rsidR="000D6C32" w:rsidRDefault="000D6C32">
      <w:pPr>
        <w:ind w:right="-1050"/>
        <w:rPr>
          <w:sz w:val="24"/>
        </w:rPr>
      </w:pPr>
    </w:p>
    <w:p w14:paraId="6B0327E0" w14:textId="77777777" w:rsidR="000D6C32" w:rsidRDefault="000D6C32">
      <w:pPr>
        <w:ind w:right="-1050"/>
        <w:rPr>
          <w:sz w:val="24"/>
        </w:rPr>
      </w:pPr>
      <w:r>
        <w:rPr>
          <w:sz w:val="24"/>
        </w:rPr>
        <w:t>Constructed from information from:</w:t>
      </w:r>
    </w:p>
    <w:p w14:paraId="731DB0D0" w14:textId="77777777" w:rsidR="000D6C32" w:rsidRDefault="000D6C32" w:rsidP="00B77EA1">
      <w:pPr>
        <w:numPr>
          <w:ilvl w:val="0"/>
          <w:numId w:val="224"/>
        </w:numPr>
        <w:ind w:right="-1050"/>
        <w:rPr>
          <w:sz w:val="24"/>
        </w:rPr>
      </w:pPr>
      <w:r>
        <w:rPr>
          <w:sz w:val="24"/>
        </w:rPr>
        <w:t>recollections of the family</w:t>
      </w:r>
    </w:p>
    <w:p w14:paraId="5514FFE4" w14:textId="77777777" w:rsidR="000D6C32" w:rsidRDefault="000D6C32" w:rsidP="00B77EA1">
      <w:pPr>
        <w:numPr>
          <w:ilvl w:val="0"/>
          <w:numId w:val="224"/>
        </w:numPr>
        <w:ind w:right="-1050"/>
        <w:rPr>
          <w:sz w:val="24"/>
        </w:rPr>
      </w:pPr>
      <w:r>
        <w:rPr>
          <w:sz w:val="24"/>
        </w:rPr>
        <w:t>letters from JOSEPH 1885 and NANNIE home to their children BOBBY (ROBERT 1915) and JOEY (JOSEPH 1917) and a reply from BOBBY</w:t>
      </w:r>
    </w:p>
    <w:p w14:paraId="21A9B010" w14:textId="77777777" w:rsidR="000D6C32" w:rsidRDefault="000D6C32" w:rsidP="00B77EA1">
      <w:pPr>
        <w:numPr>
          <w:ilvl w:val="0"/>
          <w:numId w:val="224"/>
        </w:numPr>
        <w:ind w:right="-1050"/>
        <w:rPr>
          <w:sz w:val="24"/>
        </w:rPr>
      </w:pPr>
      <w:r>
        <w:rPr>
          <w:sz w:val="24"/>
        </w:rPr>
        <w:t>letter from JOSEPH 1917 to PAUL 1945</w:t>
      </w:r>
    </w:p>
    <w:p w14:paraId="05D40E50" w14:textId="77777777" w:rsidR="000D6C32" w:rsidRDefault="000D6C32" w:rsidP="00B77EA1">
      <w:pPr>
        <w:numPr>
          <w:ilvl w:val="0"/>
          <w:numId w:val="224"/>
        </w:numPr>
        <w:ind w:right="-1050"/>
        <w:rPr>
          <w:sz w:val="24"/>
        </w:rPr>
      </w:pPr>
      <w:r>
        <w:rPr>
          <w:sz w:val="24"/>
        </w:rPr>
        <w:t>letter from KATE to JOSEPH 1885 about death of her husband OLIVER 1896</w:t>
      </w:r>
    </w:p>
    <w:p w14:paraId="3335C4E4" w14:textId="77777777" w:rsidR="000D6C32" w:rsidRDefault="000D6C32" w:rsidP="00B77EA1">
      <w:pPr>
        <w:numPr>
          <w:ilvl w:val="0"/>
          <w:numId w:val="224"/>
        </w:numPr>
        <w:ind w:right="-1050"/>
        <w:rPr>
          <w:sz w:val="24"/>
        </w:rPr>
      </w:pPr>
      <w:r>
        <w:rPr>
          <w:sz w:val="24"/>
        </w:rPr>
        <w:t xml:space="preserve">Lyn Nash </w:t>
      </w:r>
      <w:hyperlink r:id="rId897" w:history="1">
        <w:r>
          <w:rPr>
            <w:rStyle w:val="Hyperlink"/>
            <w:sz w:val="24"/>
          </w:rPr>
          <w:t>lynnash@webaxs.net</w:t>
        </w:r>
      </w:hyperlink>
    </w:p>
    <w:p w14:paraId="30CF30A7" w14:textId="77777777" w:rsidR="000D6C32" w:rsidRDefault="000D6C32" w:rsidP="00B77EA1">
      <w:pPr>
        <w:numPr>
          <w:ilvl w:val="0"/>
          <w:numId w:val="224"/>
        </w:numPr>
        <w:ind w:right="-1050"/>
        <w:rPr>
          <w:sz w:val="24"/>
        </w:rPr>
      </w:pPr>
      <w:r>
        <w:rPr>
          <w:sz w:val="24"/>
        </w:rPr>
        <w:t>birth certificates of Nanny-Pearce Berriman 1891, EDWIN 1888 and JOSEPH 1885</w:t>
      </w:r>
    </w:p>
    <w:p w14:paraId="178A37A2" w14:textId="77777777" w:rsidR="000D6C32" w:rsidRDefault="000D6C32" w:rsidP="00B77EA1">
      <w:pPr>
        <w:numPr>
          <w:ilvl w:val="0"/>
          <w:numId w:val="224"/>
        </w:numPr>
        <w:ind w:right="-1050"/>
        <w:rPr>
          <w:sz w:val="24"/>
        </w:rPr>
      </w:pPr>
      <w:r>
        <w:rPr>
          <w:sz w:val="24"/>
        </w:rPr>
        <w:t>marriage certificate of JOSEPH 1885 to Nanny-Pearce Berriman</w:t>
      </w:r>
    </w:p>
    <w:p w14:paraId="2C8507D6" w14:textId="77777777" w:rsidR="000D6C32" w:rsidRDefault="000D6C32" w:rsidP="00B77EA1">
      <w:pPr>
        <w:numPr>
          <w:ilvl w:val="0"/>
          <w:numId w:val="224"/>
        </w:numPr>
        <w:ind w:right="-1050"/>
        <w:rPr>
          <w:sz w:val="24"/>
        </w:rPr>
      </w:pPr>
      <w:r>
        <w:rPr>
          <w:sz w:val="24"/>
        </w:rPr>
        <w:t>death certificates Nanny-Pearce Berriman, OLIVER 1896 and STELLA-MAY</w:t>
      </w:r>
    </w:p>
    <w:p w14:paraId="068A693F" w14:textId="77777777" w:rsidR="000D6C32" w:rsidRDefault="000D6C32" w:rsidP="00B77EA1">
      <w:pPr>
        <w:numPr>
          <w:ilvl w:val="0"/>
          <w:numId w:val="224"/>
        </w:numPr>
        <w:ind w:right="-1050"/>
        <w:rPr>
          <w:sz w:val="24"/>
        </w:rPr>
      </w:pPr>
      <w:r>
        <w:rPr>
          <w:sz w:val="24"/>
        </w:rPr>
        <w:t>obituaries in the Cornishman newspaper Nanny-Pearce Berriman, JOHN-SAMUEL1854, Dorothy Pearce (née Tregenza) 1897 and JOSEPH 1885</w:t>
      </w:r>
    </w:p>
    <w:p w14:paraId="06F45AD3" w14:textId="77777777" w:rsidR="000D6C32" w:rsidRDefault="000D6C32" w:rsidP="00B77EA1">
      <w:pPr>
        <w:numPr>
          <w:ilvl w:val="0"/>
          <w:numId w:val="224"/>
        </w:numPr>
        <w:ind w:right="-1050"/>
        <w:rPr>
          <w:sz w:val="24"/>
        </w:rPr>
      </w:pPr>
      <w:r>
        <w:rPr>
          <w:sz w:val="24"/>
        </w:rPr>
        <w:t>order of service card of marriage (02APR1941) of JOSEPH 1917 to Stella-May Peters</w:t>
      </w:r>
    </w:p>
    <w:p w14:paraId="674D0852" w14:textId="77777777" w:rsidR="000D6C32" w:rsidRDefault="000D6C32" w:rsidP="00B77EA1">
      <w:pPr>
        <w:numPr>
          <w:ilvl w:val="0"/>
          <w:numId w:val="224"/>
        </w:numPr>
        <w:ind w:right="-1050"/>
        <w:rPr>
          <w:sz w:val="24"/>
        </w:rPr>
      </w:pPr>
      <w:r>
        <w:rPr>
          <w:sz w:val="24"/>
        </w:rPr>
        <w:t>executorship statements about estate of JOSEPH 1885 and JOHN-SAMUEL 1854</w:t>
      </w:r>
    </w:p>
    <w:p w14:paraId="1145306C" w14:textId="77777777" w:rsidR="000D6C32" w:rsidRDefault="000D6C32" w:rsidP="00B77EA1">
      <w:pPr>
        <w:numPr>
          <w:ilvl w:val="0"/>
          <w:numId w:val="224"/>
        </w:numPr>
        <w:ind w:right="-1050"/>
        <w:rPr>
          <w:sz w:val="24"/>
        </w:rPr>
      </w:pPr>
      <w:r>
        <w:rPr>
          <w:sz w:val="24"/>
        </w:rPr>
        <w:t>copies of memorial inscriptions from Paul churchyard: JOHN-SAMUEL 1854, his two wives, ROBERT 1895, OLIVE 1894, and CHARLES his wife and children of Mousehole family 2</w:t>
      </w:r>
    </w:p>
    <w:p w14:paraId="265F51AA" w14:textId="77777777" w:rsidR="000D6C32" w:rsidRDefault="000D6C32" w:rsidP="00B77EA1">
      <w:pPr>
        <w:numPr>
          <w:ilvl w:val="0"/>
          <w:numId w:val="224"/>
        </w:numPr>
        <w:ind w:right="-1050"/>
        <w:rPr>
          <w:sz w:val="24"/>
        </w:rPr>
      </w:pPr>
      <w:r>
        <w:rPr>
          <w:sz w:val="24"/>
        </w:rPr>
        <w:t>a copy of death notice of GEORGE-OLIVER from Western Morning News 05JUL1939</w:t>
      </w:r>
    </w:p>
    <w:p w14:paraId="31CCA39A" w14:textId="77777777" w:rsidR="000D6C32" w:rsidRDefault="000D6C32" w:rsidP="00B77EA1">
      <w:pPr>
        <w:numPr>
          <w:ilvl w:val="0"/>
          <w:numId w:val="224"/>
        </w:numPr>
        <w:ind w:right="-1050"/>
        <w:rPr>
          <w:sz w:val="24"/>
        </w:rPr>
      </w:pPr>
      <w:r>
        <w:rPr>
          <w:sz w:val="24"/>
        </w:rPr>
        <w:t>passport of EDWIN 1888</w:t>
      </w:r>
    </w:p>
    <w:p w14:paraId="12AD114E" w14:textId="77777777" w:rsidR="000D6C32" w:rsidRDefault="000D6C32" w:rsidP="00B77EA1">
      <w:pPr>
        <w:numPr>
          <w:ilvl w:val="0"/>
          <w:numId w:val="224"/>
        </w:numPr>
        <w:ind w:right="-1050"/>
        <w:rPr>
          <w:sz w:val="24"/>
        </w:rPr>
      </w:pPr>
      <w:r>
        <w:rPr>
          <w:sz w:val="24"/>
        </w:rPr>
        <w:t>photograph of OLIVER and his mother Minnie née Bodinar at the Cabin Chywoone Hill Newlyn (home of JOHN-SAMUEL in later life)</w:t>
      </w:r>
    </w:p>
    <w:p w14:paraId="147DA652" w14:textId="77777777" w:rsidR="000D6C32" w:rsidRDefault="000D6C32" w:rsidP="00B77EA1">
      <w:pPr>
        <w:numPr>
          <w:ilvl w:val="0"/>
          <w:numId w:val="224"/>
        </w:numPr>
        <w:ind w:right="-1050"/>
        <w:rPr>
          <w:sz w:val="24"/>
        </w:rPr>
      </w:pPr>
      <w:r>
        <w:rPr>
          <w:sz w:val="24"/>
        </w:rPr>
        <w:t>national registration Identity Cards of JOSEPH and Nanny-Pearce temporarily staying at Trelidden Farm Downderry Cornwall (during war service)</w:t>
      </w:r>
    </w:p>
    <w:p w14:paraId="3362481E" w14:textId="77777777" w:rsidR="000D6C32" w:rsidRDefault="000D6C32" w:rsidP="00B77EA1">
      <w:pPr>
        <w:numPr>
          <w:ilvl w:val="0"/>
          <w:numId w:val="224"/>
        </w:numPr>
        <w:ind w:right="-1050"/>
        <w:rPr>
          <w:sz w:val="24"/>
        </w:rPr>
      </w:pPr>
      <w:r>
        <w:rPr>
          <w:sz w:val="24"/>
        </w:rPr>
        <w:t xml:space="preserve">U.S. Social Security Death record from </w:t>
      </w:r>
      <w:hyperlink r:id="rId898" w:history="1">
        <w:r>
          <w:rPr>
            <w:rStyle w:val="Hyperlink"/>
            <w:sz w:val="24"/>
          </w:rPr>
          <w:t>www.familysearch.org</w:t>
        </w:r>
      </w:hyperlink>
      <w:r>
        <w:rPr>
          <w:sz w:val="24"/>
        </w:rPr>
        <w:t xml:space="preserve"> </w:t>
      </w:r>
    </w:p>
    <w:p w14:paraId="5C7586CE" w14:textId="77777777" w:rsidR="000D6C32" w:rsidRDefault="000D6C32" w:rsidP="00B77EA1">
      <w:pPr>
        <w:numPr>
          <w:ilvl w:val="0"/>
          <w:numId w:val="224"/>
        </w:numPr>
        <w:ind w:right="-1050"/>
        <w:rPr>
          <w:sz w:val="24"/>
        </w:rPr>
      </w:pPr>
      <w:r>
        <w:rPr>
          <w:sz w:val="24"/>
        </w:rPr>
        <w:t>control of civil building licence to build a house to JOSEPH 1917 and Stella-May</w:t>
      </w:r>
    </w:p>
    <w:p w14:paraId="23C179DC" w14:textId="77777777" w:rsidR="000D6C32" w:rsidRDefault="000D6C32" w:rsidP="00B77EA1">
      <w:pPr>
        <w:numPr>
          <w:ilvl w:val="0"/>
          <w:numId w:val="224"/>
        </w:numPr>
        <w:ind w:right="-1050"/>
        <w:rPr>
          <w:sz w:val="24"/>
        </w:rPr>
      </w:pPr>
      <w:r>
        <w:rPr>
          <w:sz w:val="24"/>
        </w:rPr>
        <w:t>passenger lists of RMMV Carnarvon Castle departing Southampton 27OCT1955 and RMMV Stirling Castle departing Cape Town 13APR1956</w:t>
      </w:r>
    </w:p>
    <w:p w14:paraId="506CAB69" w14:textId="77777777" w:rsidR="000D6C32" w:rsidRDefault="000D6C32" w:rsidP="00B77EA1">
      <w:pPr>
        <w:numPr>
          <w:ilvl w:val="0"/>
          <w:numId w:val="224"/>
        </w:numPr>
        <w:ind w:right="-1050"/>
        <w:rPr>
          <w:sz w:val="24"/>
        </w:rPr>
      </w:pPr>
      <w:r>
        <w:rPr>
          <w:sz w:val="24"/>
        </w:rPr>
        <w:t>newsletter of Merrow Methodist Church March 1989 with details of JOSEPH 1917 and his wife STELLA-MAY</w:t>
      </w:r>
    </w:p>
    <w:p w14:paraId="73F8C7B6" w14:textId="77777777" w:rsidR="000D6C32" w:rsidRDefault="000D6C32" w:rsidP="00B77EA1">
      <w:pPr>
        <w:numPr>
          <w:ilvl w:val="0"/>
          <w:numId w:val="224"/>
        </w:numPr>
        <w:ind w:right="-1050"/>
        <w:rPr>
          <w:sz w:val="24"/>
        </w:rPr>
      </w:pPr>
      <w:r>
        <w:rPr>
          <w:sz w:val="24"/>
        </w:rPr>
        <w:t xml:space="preserve">emigration of ARTHUR 1886 </w:t>
      </w:r>
      <w:hyperlink r:id="rId899" w:history="1">
        <w:r>
          <w:rPr>
            <w:rStyle w:val="Hyperlink"/>
            <w:sz w:val="24"/>
          </w:rPr>
          <w:t>www.ellisisland.org</w:t>
        </w:r>
      </w:hyperlink>
    </w:p>
    <w:p w14:paraId="2A1298E4" w14:textId="77777777" w:rsidR="000D6C32" w:rsidRDefault="000D6C32" w:rsidP="00B77EA1">
      <w:pPr>
        <w:numPr>
          <w:ilvl w:val="0"/>
          <w:numId w:val="224"/>
        </w:numPr>
        <w:ind w:right="-1050"/>
      </w:pPr>
      <w:r>
        <w:rPr>
          <w:sz w:val="24"/>
        </w:rPr>
        <w:t>document (04APR1975) certifying the purchase of a grave site in Paul new cemetery by JOSEPH 1885</w:t>
      </w:r>
    </w:p>
    <w:p w14:paraId="26801B67" w14:textId="77777777" w:rsidR="000D6C32" w:rsidRDefault="00000000" w:rsidP="00B77EA1">
      <w:pPr>
        <w:numPr>
          <w:ilvl w:val="0"/>
          <w:numId w:val="224"/>
        </w:numPr>
        <w:ind w:right="-1050"/>
        <w:rPr>
          <w:sz w:val="24"/>
        </w:rPr>
      </w:pPr>
      <w:hyperlink r:id="rId900" w:history="1">
        <w:r w:rsidR="000D6C32">
          <w:rPr>
            <w:rStyle w:val="Hyperlink"/>
            <w:sz w:val="24"/>
          </w:rPr>
          <w:t>www.nationalarchives.gov.uk</w:t>
        </w:r>
      </w:hyperlink>
      <w:r w:rsidR="000D6C32">
        <w:rPr>
          <w:sz w:val="24"/>
        </w:rPr>
        <w:t xml:space="preserve"> </w:t>
      </w:r>
    </w:p>
    <w:p w14:paraId="1BA7F737" w14:textId="77777777" w:rsidR="000D6C32" w:rsidRDefault="000D6C32" w:rsidP="00E35A18">
      <w:pPr>
        <w:ind w:left="360" w:right="-1050"/>
        <w:rPr>
          <w:b/>
          <w:sz w:val="24"/>
        </w:rPr>
      </w:pPr>
      <w:r>
        <w:rPr>
          <w:sz w:val="24"/>
        </w:rPr>
        <w:t xml:space="preserve">continued: </w:t>
      </w:r>
    </w:p>
    <w:p w14:paraId="15C3C6AF" w14:textId="77777777" w:rsidR="000D6C32" w:rsidRDefault="000D6C32" w:rsidP="00E35A18">
      <w:pPr>
        <w:pageBreakBefore/>
        <w:ind w:left="360" w:right="-1050"/>
        <w:rPr>
          <w:sz w:val="24"/>
        </w:rPr>
      </w:pPr>
      <w:r>
        <w:rPr>
          <w:b/>
          <w:sz w:val="24"/>
        </w:rPr>
        <w:t>OTHER INFORMATION ON THE NEWLYN FAMILY 2 (continued)</w:t>
      </w:r>
    </w:p>
    <w:p w14:paraId="12A9E8EA" w14:textId="77777777" w:rsidR="000D6C32" w:rsidRDefault="000D6C32" w:rsidP="00E35A18">
      <w:pPr>
        <w:ind w:left="360" w:right="-1050"/>
        <w:rPr>
          <w:sz w:val="24"/>
        </w:rPr>
      </w:pPr>
      <w:r>
        <w:rPr>
          <w:sz w:val="24"/>
        </w:rPr>
        <w:t>Constructed from information from (continued):</w:t>
      </w:r>
    </w:p>
    <w:p w14:paraId="1B591B79" w14:textId="77777777" w:rsidR="000D6C32" w:rsidRDefault="000D6C32" w:rsidP="00B77EA1">
      <w:pPr>
        <w:numPr>
          <w:ilvl w:val="0"/>
          <w:numId w:val="224"/>
        </w:numPr>
        <w:ind w:right="-1050"/>
        <w:rPr>
          <w:sz w:val="24"/>
        </w:rPr>
      </w:pPr>
      <w:r>
        <w:rPr>
          <w:sz w:val="24"/>
        </w:rPr>
        <w:t>note from DOROTHY 1897 saying OLIVE 1894 and ROBERT 1895 died less than six weeks apart</w:t>
      </w:r>
    </w:p>
    <w:p w14:paraId="447FA8DB" w14:textId="77777777" w:rsidR="000D6C32" w:rsidRDefault="000D6C32" w:rsidP="00B77EA1">
      <w:pPr>
        <w:numPr>
          <w:ilvl w:val="0"/>
          <w:numId w:val="224"/>
        </w:numPr>
        <w:ind w:right="-1050"/>
        <w:rPr>
          <w:sz w:val="24"/>
        </w:rPr>
      </w:pPr>
      <w:r>
        <w:rPr>
          <w:sz w:val="24"/>
        </w:rPr>
        <w:t>email with records about ARTHUR and wives from Sheldon Carroll (father was brother to ALICE-MARION wife of ARTHUR)</w:t>
      </w:r>
    </w:p>
    <w:p w14:paraId="707DA05D" w14:textId="77777777" w:rsidR="000D6C32" w:rsidRDefault="000D6C32" w:rsidP="00B77EA1">
      <w:pPr>
        <w:numPr>
          <w:ilvl w:val="0"/>
          <w:numId w:val="224"/>
        </w:numPr>
        <w:ind w:right="-1050"/>
      </w:pPr>
      <w:r>
        <w:rPr>
          <w:sz w:val="24"/>
        </w:rPr>
        <w:t xml:space="preserve">passenger lists leaving UK from </w:t>
      </w:r>
      <w:hyperlink r:id="rId901" w:history="1">
        <w:r>
          <w:rPr>
            <w:rStyle w:val="Hyperlink"/>
            <w:sz w:val="24"/>
          </w:rPr>
          <w:t>www.findmypast.co.uk</w:t>
        </w:r>
      </w:hyperlink>
      <w:r>
        <w:rPr>
          <w:sz w:val="24"/>
        </w:rPr>
        <w:t xml:space="preserve"> </w:t>
      </w:r>
    </w:p>
    <w:p w14:paraId="1E7E0294" w14:textId="77777777" w:rsidR="000D6C32" w:rsidRDefault="00000000" w:rsidP="00B77EA1">
      <w:pPr>
        <w:numPr>
          <w:ilvl w:val="0"/>
          <w:numId w:val="224"/>
        </w:numPr>
        <w:ind w:right="-1050"/>
        <w:rPr>
          <w:sz w:val="24"/>
        </w:rPr>
      </w:pPr>
      <w:hyperlink r:id="rId902" w:history="1">
        <w:r w:rsidR="000D6C32">
          <w:rPr>
            <w:rStyle w:val="Hyperlink"/>
            <w:sz w:val="24"/>
          </w:rPr>
          <w:t>www.britishnewspaperarchives.co.uk</w:t>
        </w:r>
      </w:hyperlink>
    </w:p>
    <w:p w14:paraId="6335A5BB" w14:textId="77777777" w:rsidR="000D6C32" w:rsidRDefault="000D6C32" w:rsidP="00B77EA1">
      <w:pPr>
        <w:numPr>
          <w:ilvl w:val="0"/>
          <w:numId w:val="224"/>
        </w:numPr>
        <w:ind w:right="-1050"/>
        <w:rPr>
          <w:sz w:val="24"/>
        </w:rPr>
      </w:pPr>
      <w:r>
        <w:rPr>
          <w:sz w:val="24"/>
        </w:rPr>
        <w:t>photographs of Trellis Cottages 1 &amp; 2, Chywoone Hill, Newlyn formerly home of JOSEPH 1885 and family (from current owner 2011)</w:t>
      </w:r>
    </w:p>
    <w:p w14:paraId="1C23D918" w14:textId="77777777" w:rsidR="003F6699" w:rsidRDefault="003F6699" w:rsidP="00B77EA1">
      <w:pPr>
        <w:numPr>
          <w:ilvl w:val="0"/>
          <w:numId w:val="224"/>
        </w:numPr>
        <w:ind w:right="-1050"/>
        <w:rPr>
          <w:sz w:val="24"/>
        </w:rPr>
      </w:pPr>
      <w:r>
        <w:rPr>
          <w:sz w:val="24"/>
        </w:rPr>
        <w:t>1939 Register</w:t>
      </w:r>
    </w:p>
    <w:p w14:paraId="264C1F40" w14:textId="77777777" w:rsidR="007D2614" w:rsidRDefault="007D2614" w:rsidP="00B77EA1">
      <w:pPr>
        <w:numPr>
          <w:ilvl w:val="0"/>
          <w:numId w:val="224"/>
        </w:numPr>
        <w:ind w:right="-1050"/>
        <w:rPr>
          <w:sz w:val="24"/>
        </w:rPr>
      </w:pPr>
      <w:r>
        <w:rPr>
          <w:sz w:val="24"/>
        </w:rPr>
        <w:t>London Gazette on-line</w:t>
      </w:r>
    </w:p>
    <w:p w14:paraId="51579033" w14:textId="77777777" w:rsidR="00765A0B" w:rsidRDefault="00765A0B" w:rsidP="00B77EA1">
      <w:pPr>
        <w:numPr>
          <w:ilvl w:val="0"/>
          <w:numId w:val="224"/>
        </w:numPr>
        <w:ind w:right="-1050"/>
        <w:rPr>
          <w:sz w:val="24"/>
        </w:rPr>
      </w:pPr>
      <w:r>
        <w:rPr>
          <w:sz w:val="24"/>
        </w:rPr>
        <w:t>Personal remininces</w:t>
      </w:r>
    </w:p>
    <w:p w14:paraId="2743C5FA" w14:textId="77777777" w:rsidR="00765A0B" w:rsidRDefault="00765A0B" w:rsidP="00B77EA1">
      <w:pPr>
        <w:numPr>
          <w:ilvl w:val="0"/>
          <w:numId w:val="224"/>
        </w:numPr>
        <w:ind w:right="-1050"/>
        <w:rPr>
          <w:sz w:val="24"/>
        </w:rPr>
      </w:pPr>
      <w:r>
        <w:rPr>
          <w:sz w:val="24"/>
        </w:rPr>
        <w:t>retained newspaper cuttings, certificates etc.</w:t>
      </w:r>
    </w:p>
    <w:p w14:paraId="6E0ECC4D" w14:textId="77777777" w:rsidR="00E43448" w:rsidRDefault="00E43448" w:rsidP="00B77EA1">
      <w:pPr>
        <w:numPr>
          <w:ilvl w:val="0"/>
          <w:numId w:val="224"/>
        </w:numPr>
        <w:ind w:right="-1050"/>
        <w:rPr>
          <w:sz w:val="24"/>
        </w:rPr>
      </w:pPr>
      <w:r>
        <w:rPr>
          <w:sz w:val="24"/>
        </w:rPr>
        <w:t>Appointment by JOSEPH of new trustee William-Gilbart Pearce</w:t>
      </w:r>
    </w:p>
    <w:p w14:paraId="48C0A6ED" w14:textId="77777777" w:rsidR="002D2E9D" w:rsidRDefault="002D2E9D" w:rsidP="00B77EA1">
      <w:pPr>
        <w:numPr>
          <w:ilvl w:val="0"/>
          <w:numId w:val="224"/>
        </w:numPr>
        <w:ind w:right="-1050"/>
        <w:rPr>
          <w:sz w:val="24"/>
        </w:rPr>
      </w:pPr>
      <w:r>
        <w:rPr>
          <w:sz w:val="24"/>
        </w:rPr>
        <w:t>US census</w:t>
      </w:r>
      <w:r w:rsidR="007C5C56">
        <w:rPr>
          <w:sz w:val="24"/>
        </w:rPr>
        <w:t>es 19</w:t>
      </w:r>
      <w:r w:rsidR="008603EE">
        <w:rPr>
          <w:sz w:val="24"/>
        </w:rPr>
        <w:t>10, 19</w:t>
      </w:r>
      <w:r w:rsidR="007C5C56">
        <w:rPr>
          <w:sz w:val="24"/>
        </w:rPr>
        <w:t>30 &amp; 1940</w:t>
      </w:r>
    </w:p>
    <w:p w14:paraId="21D09CCE" w14:textId="7615FD12" w:rsidR="000D6C32" w:rsidRDefault="000D6C32" w:rsidP="00B77EA1">
      <w:pPr>
        <w:numPr>
          <w:ilvl w:val="0"/>
          <w:numId w:val="224"/>
        </w:numPr>
        <w:ind w:right="-1050"/>
        <w:rPr>
          <w:sz w:val="24"/>
        </w:rPr>
      </w:pPr>
      <w:r w:rsidRPr="00E805EA">
        <w:rPr>
          <w:sz w:val="24"/>
        </w:rPr>
        <w:t xml:space="preserve">1891 census from </w:t>
      </w:r>
      <w:hyperlink r:id="rId903" w:history="1">
        <w:r w:rsidRPr="00E805EA">
          <w:rPr>
            <w:rStyle w:val="Hyperlink"/>
            <w:sz w:val="24"/>
          </w:rPr>
          <w:t>www.freecen.org.uk</w:t>
        </w:r>
      </w:hyperlink>
      <w:r w:rsidRPr="00E805EA">
        <w:rPr>
          <w:sz w:val="24"/>
        </w:rPr>
        <w:t xml:space="preserve"> and </w:t>
      </w:r>
      <w:bookmarkStart w:id="37" w:name="_Hlk93313150"/>
      <w:r w:rsidR="005E0F2A" w:rsidRPr="00E805EA">
        <w:fldChar w:fldCharType="begin"/>
      </w:r>
      <w:r w:rsidR="005E0F2A">
        <w:instrText xml:space="preserve"> HYPERLINK "http://www.findmypast.co.uk/" </w:instrText>
      </w:r>
      <w:r w:rsidR="005E0F2A" w:rsidRPr="00E805EA">
        <w:fldChar w:fldCharType="separate"/>
      </w:r>
      <w:r w:rsidRPr="00E805EA">
        <w:rPr>
          <w:rStyle w:val="Hyperlink"/>
          <w:sz w:val="24"/>
        </w:rPr>
        <w:t>www.findmypast.co.uk</w:t>
      </w:r>
      <w:r w:rsidR="005E0F2A" w:rsidRPr="00E805EA">
        <w:rPr>
          <w:rStyle w:val="Hyperlink"/>
          <w:sz w:val="24"/>
        </w:rPr>
        <w:fldChar w:fldCharType="end"/>
      </w:r>
      <w:r w:rsidRPr="00E805EA">
        <w:rPr>
          <w:sz w:val="24"/>
        </w:rPr>
        <w:t xml:space="preserve"> </w:t>
      </w:r>
      <w:bookmarkEnd w:id="37"/>
      <w:r w:rsidRPr="00E805EA">
        <w:rPr>
          <w:sz w:val="24"/>
        </w:rPr>
        <w:t xml:space="preserve">plus 1911 census from </w:t>
      </w:r>
      <w:hyperlink r:id="rId904" w:history="1">
        <w:r w:rsidRPr="00E805EA">
          <w:rPr>
            <w:rStyle w:val="Hyperlink"/>
            <w:sz w:val="24"/>
          </w:rPr>
          <w:t>www.1901censusonline.com</w:t>
        </w:r>
      </w:hyperlink>
      <w:r w:rsidRPr="00E805EA">
        <w:rPr>
          <w:sz w:val="24"/>
        </w:rPr>
        <w:t xml:space="preserve"> </w:t>
      </w:r>
      <w:r w:rsidR="00E805EA" w:rsidRPr="00E805EA">
        <w:rPr>
          <w:sz w:val="24"/>
        </w:rPr>
        <w:t xml:space="preserve">and 1921 census from </w:t>
      </w:r>
      <w:hyperlink r:id="rId905" w:history="1">
        <w:r w:rsidR="00E805EA" w:rsidRPr="00E805EA">
          <w:rPr>
            <w:rStyle w:val="Hyperlink"/>
            <w:sz w:val="24"/>
          </w:rPr>
          <w:t>www.findmypast.co.uk</w:t>
        </w:r>
      </w:hyperlink>
      <w:r w:rsidR="00E805EA" w:rsidRPr="00E805EA">
        <w:rPr>
          <w:sz w:val="24"/>
        </w:rPr>
        <w:t xml:space="preserve"> (</w:t>
      </w:r>
      <w:r w:rsidRPr="00E805EA">
        <w:rPr>
          <w:sz w:val="24"/>
        </w:rPr>
        <w:t>see below)</w:t>
      </w:r>
    </w:p>
    <w:p w14:paraId="449A8B8F" w14:textId="77E8B5B4" w:rsidR="00E805EA" w:rsidRDefault="00E805EA" w:rsidP="00E805EA">
      <w:pPr>
        <w:ind w:right="-1050"/>
        <w:rPr>
          <w:sz w:val="24"/>
        </w:rPr>
      </w:pPr>
    </w:p>
    <w:p w14:paraId="09EB27B4" w14:textId="77777777" w:rsidR="00FC5BCA" w:rsidRPr="00FC5BCA" w:rsidRDefault="00FC5BCA" w:rsidP="00FC5BCA">
      <w:pPr>
        <w:ind w:right="-1050"/>
        <w:rPr>
          <w:sz w:val="24"/>
        </w:rPr>
      </w:pPr>
    </w:p>
    <w:p w14:paraId="1B3D8565" w14:textId="2233260C" w:rsidR="00E805EA" w:rsidRDefault="00E805EA" w:rsidP="00E805EA">
      <w:pPr>
        <w:ind w:right="-1050"/>
        <w:rPr>
          <w:sz w:val="24"/>
        </w:rPr>
      </w:pPr>
    </w:p>
    <w:p w14:paraId="748FCC72" w14:textId="77777777" w:rsidR="00B372EC" w:rsidRPr="00B372EC" w:rsidRDefault="00B372EC" w:rsidP="00B372EC">
      <w:pPr>
        <w:ind w:right="-1050"/>
        <w:rPr>
          <w:sz w:val="24"/>
        </w:rPr>
      </w:pPr>
      <w:r w:rsidRPr="00B372EC">
        <w:rPr>
          <w:sz w:val="24"/>
        </w:rPr>
        <w:t xml:space="preserve">1891 census Trevithal Paul RG12/1856 folio 119 page 24 schedule 118 from </w:t>
      </w:r>
      <w:hyperlink r:id="rId906" w:history="1">
        <w:r w:rsidRPr="00B372EC">
          <w:rPr>
            <w:rStyle w:val="Hyperlink"/>
            <w:sz w:val="24"/>
          </w:rPr>
          <w:t>www.freecen.org.uk</w:t>
        </w:r>
      </w:hyperlink>
      <w:r w:rsidRPr="00B372EC">
        <w:rPr>
          <w:sz w:val="24"/>
        </w:rPr>
        <w:t xml:space="preserve"> and </w:t>
      </w:r>
      <w:hyperlink r:id="rId907" w:history="1">
        <w:r w:rsidRPr="00B372EC">
          <w:rPr>
            <w:rStyle w:val="Hyperlink"/>
            <w:sz w:val="24"/>
          </w:rPr>
          <w:t>www.findmypast.co.uk</w:t>
        </w:r>
      </w:hyperlink>
    </w:p>
    <w:tbl>
      <w:tblPr>
        <w:tblW w:w="0" w:type="auto"/>
        <w:tblInd w:w="840" w:type="dxa"/>
        <w:tblLayout w:type="fixed"/>
        <w:tblLook w:val="0000" w:firstRow="0" w:lastRow="0" w:firstColumn="0" w:lastColumn="0" w:noHBand="0" w:noVBand="0"/>
      </w:tblPr>
      <w:tblGrid>
        <w:gridCol w:w="1374"/>
        <w:gridCol w:w="1275"/>
        <w:gridCol w:w="1134"/>
        <w:gridCol w:w="1276"/>
        <w:gridCol w:w="567"/>
        <w:gridCol w:w="2552"/>
        <w:gridCol w:w="1743"/>
      </w:tblGrid>
      <w:tr w:rsidR="00B372EC" w:rsidRPr="00B372EC" w14:paraId="35D72FD5" w14:textId="77777777" w:rsidTr="00D77D13">
        <w:tc>
          <w:tcPr>
            <w:tcW w:w="1374" w:type="dxa"/>
            <w:tcBorders>
              <w:top w:val="single" w:sz="4" w:space="0" w:color="auto"/>
              <w:left w:val="single" w:sz="4" w:space="0" w:color="auto"/>
              <w:bottom w:val="single" w:sz="4" w:space="0" w:color="auto"/>
              <w:right w:val="single" w:sz="4" w:space="0" w:color="auto"/>
            </w:tcBorders>
            <w:shd w:val="clear" w:color="auto" w:fill="auto"/>
          </w:tcPr>
          <w:p w14:paraId="4BA33A3C" w14:textId="77777777" w:rsidR="00B372EC" w:rsidRPr="00B372EC" w:rsidRDefault="00B372EC" w:rsidP="00B372EC">
            <w:pPr>
              <w:ind w:right="-1050"/>
              <w:rPr>
                <w:sz w:val="24"/>
              </w:rPr>
            </w:pPr>
            <w:r w:rsidRPr="00B372EC">
              <w:rPr>
                <w:sz w:val="24"/>
              </w:rPr>
              <w:t>JOHN-S.</w:t>
            </w:r>
          </w:p>
        </w:tc>
        <w:tc>
          <w:tcPr>
            <w:tcW w:w="1275" w:type="dxa"/>
            <w:tcBorders>
              <w:top w:val="single" w:sz="4" w:space="0" w:color="auto"/>
              <w:left w:val="single" w:sz="4" w:space="0" w:color="auto"/>
              <w:right w:val="single" w:sz="4" w:space="0" w:color="auto"/>
            </w:tcBorders>
            <w:shd w:val="clear" w:color="auto" w:fill="auto"/>
          </w:tcPr>
          <w:p w14:paraId="4FFDDD59" w14:textId="77777777" w:rsidR="00B372EC" w:rsidRPr="00B372EC" w:rsidRDefault="00B372EC" w:rsidP="00B372EC">
            <w:pPr>
              <w:ind w:right="-1050"/>
              <w:rPr>
                <w:sz w:val="24"/>
              </w:rPr>
            </w:pPr>
            <w:r w:rsidRPr="00B372EC">
              <w:rPr>
                <w:sz w:val="24"/>
              </w:rPr>
              <w:t>Tregenza</w:t>
            </w:r>
          </w:p>
        </w:tc>
        <w:tc>
          <w:tcPr>
            <w:tcW w:w="1134" w:type="dxa"/>
            <w:tcBorders>
              <w:top w:val="single" w:sz="4" w:space="0" w:color="auto"/>
              <w:left w:val="single" w:sz="4" w:space="0" w:color="auto"/>
              <w:right w:val="single" w:sz="4" w:space="0" w:color="auto"/>
            </w:tcBorders>
            <w:shd w:val="clear" w:color="auto" w:fill="auto"/>
          </w:tcPr>
          <w:p w14:paraId="59217918" w14:textId="77777777" w:rsidR="00B372EC" w:rsidRPr="00B372EC" w:rsidRDefault="00B372EC" w:rsidP="00B372EC">
            <w:pPr>
              <w:ind w:right="-1050"/>
              <w:rPr>
                <w:sz w:val="24"/>
              </w:rPr>
            </w:pPr>
            <w:r w:rsidRPr="00B372EC">
              <w:rPr>
                <w:sz w:val="24"/>
              </w:rPr>
              <w:t>head</w:t>
            </w:r>
          </w:p>
        </w:tc>
        <w:tc>
          <w:tcPr>
            <w:tcW w:w="1276" w:type="dxa"/>
            <w:tcBorders>
              <w:top w:val="single" w:sz="4" w:space="0" w:color="auto"/>
              <w:left w:val="single" w:sz="4" w:space="0" w:color="auto"/>
              <w:right w:val="single" w:sz="4" w:space="0" w:color="auto"/>
            </w:tcBorders>
            <w:shd w:val="clear" w:color="auto" w:fill="auto"/>
          </w:tcPr>
          <w:p w14:paraId="742F7EC8" w14:textId="77777777" w:rsidR="00B372EC" w:rsidRPr="00B372EC" w:rsidRDefault="00B372EC" w:rsidP="00B372EC">
            <w:pPr>
              <w:ind w:right="-1050"/>
              <w:rPr>
                <w:sz w:val="24"/>
              </w:rPr>
            </w:pPr>
            <w:r w:rsidRPr="00B372EC">
              <w:rPr>
                <w:sz w:val="24"/>
              </w:rPr>
              <w:t>widower</w:t>
            </w:r>
          </w:p>
        </w:tc>
        <w:tc>
          <w:tcPr>
            <w:tcW w:w="567" w:type="dxa"/>
            <w:tcBorders>
              <w:top w:val="single" w:sz="4" w:space="0" w:color="auto"/>
              <w:left w:val="single" w:sz="4" w:space="0" w:color="auto"/>
              <w:right w:val="single" w:sz="4" w:space="0" w:color="auto"/>
            </w:tcBorders>
            <w:shd w:val="clear" w:color="auto" w:fill="auto"/>
          </w:tcPr>
          <w:p w14:paraId="5D1FC287" w14:textId="77777777" w:rsidR="00B372EC" w:rsidRPr="00B372EC" w:rsidRDefault="00B372EC" w:rsidP="00B372EC">
            <w:pPr>
              <w:ind w:right="-1050"/>
              <w:rPr>
                <w:sz w:val="24"/>
              </w:rPr>
            </w:pPr>
            <w:r w:rsidRPr="00B372EC">
              <w:rPr>
                <w:sz w:val="24"/>
              </w:rPr>
              <w:t>36</w:t>
            </w:r>
          </w:p>
        </w:tc>
        <w:tc>
          <w:tcPr>
            <w:tcW w:w="2552" w:type="dxa"/>
            <w:tcBorders>
              <w:top w:val="single" w:sz="4" w:space="0" w:color="auto"/>
              <w:left w:val="single" w:sz="4" w:space="0" w:color="auto"/>
              <w:right w:val="single" w:sz="4" w:space="0" w:color="auto"/>
            </w:tcBorders>
            <w:shd w:val="clear" w:color="auto" w:fill="auto"/>
          </w:tcPr>
          <w:p w14:paraId="2676A942" w14:textId="77777777" w:rsidR="00B372EC" w:rsidRPr="00B372EC" w:rsidRDefault="00B372EC" w:rsidP="00B372EC">
            <w:pPr>
              <w:ind w:right="-1050"/>
              <w:rPr>
                <w:sz w:val="24"/>
              </w:rPr>
            </w:pPr>
            <w:r w:rsidRPr="00B372EC">
              <w:rPr>
                <w:sz w:val="24"/>
              </w:rPr>
              <w:t>builder &amp; farmer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1481840" w14:textId="77777777" w:rsidR="00B372EC" w:rsidRPr="00B372EC" w:rsidRDefault="00B372EC" w:rsidP="00B372EC">
            <w:pPr>
              <w:ind w:right="-1050"/>
              <w:rPr>
                <w:sz w:val="24"/>
              </w:rPr>
            </w:pPr>
            <w:r w:rsidRPr="00B372EC">
              <w:rPr>
                <w:sz w:val="24"/>
              </w:rPr>
              <w:t>Paul</w:t>
            </w:r>
          </w:p>
        </w:tc>
      </w:tr>
      <w:tr w:rsidR="00B372EC" w:rsidRPr="00B372EC" w14:paraId="77B1AD90" w14:textId="77777777" w:rsidTr="00D77D13">
        <w:tc>
          <w:tcPr>
            <w:tcW w:w="1374" w:type="dxa"/>
            <w:tcBorders>
              <w:top w:val="single" w:sz="4" w:space="0" w:color="auto"/>
              <w:left w:val="single" w:sz="4" w:space="0" w:color="auto"/>
              <w:bottom w:val="single" w:sz="4" w:space="0" w:color="auto"/>
            </w:tcBorders>
            <w:shd w:val="clear" w:color="auto" w:fill="auto"/>
          </w:tcPr>
          <w:p w14:paraId="1B52DD64" w14:textId="77777777" w:rsidR="00B372EC" w:rsidRPr="00B372EC" w:rsidRDefault="00B372EC" w:rsidP="00B372EC">
            <w:pPr>
              <w:ind w:right="-1050"/>
              <w:rPr>
                <w:sz w:val="24"/>
              </w:rPr>
            </w:pPr>
            <w:r w:rsidRPr="00B372EC">
              <w:rPr>
                <w:sz w:val="24"/>
              </w:rPr>
              <w:t>SIDNEY-J.</w:t>
            </w:r>
          </w:p>
        </w:tc>
        <w:tc>
          <w:tcPr>
            <w:tcW w:w="1275" w:type="dxa"/>
            <w:tcBorders>
              <w:top w:val="single" w:sz="4" w:space="0" w:color="000000"/>
              <w:left w:val="single" w:sz="4" w:space="0" w:color="000000"/>
              <w:bottom w:val="single" w:sz="4" w:space="0" w:color="000000"/>
            </w:tcBorders>
            <w:shd w:val="clear" w:color="auto" w:fill="auto"/>
          </w:tcPr>
          <w:p w14:paraId="55040517" w14:textId="77777777" w:rsidR="00B372EC" w:rsidRPr="00B372EC" w:rsidRDefault="00B372EC" w:rsidP="00B372EC">
            <w:pPr>
              <w:ind w:right="-1050"/>
              <w:rPr>
                <w:sz w:val="24"/>
              </w:rPr>
            </w:pPr>
            <w:r w:rsidRPr="00B372EC">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644334D" w14:textId="77777777" w:rsidR="00B372EC" w:rsidRPr="00B372EC" w:rsidRDefault="00B372EC" w:rsidP="00B372EC">
            <w:pPr>
              <w:ind w:right="-1050"/>
              <w:rPr>
                <w:sz w:val="24"/>
              </w:rPr>
            </w:pPr>
            <w:r w:rsidRPr="00B372EC">
              <w:rPr>
                <w:sz w:val="24"/>
              </w:rPr>
              <w:t>son</w:t>
            </w:r>
          </w:p>
        </w:tc>
        <w:tc>
          <w:tcPr>
            <w:tcW w:w="1276" w:type="dxa"/>
            <w:tcBorders>
              <w:top w:val="single" w:sz="4" w:space="0" w:color="000000"/>
              <w:left w:val="single" w:sz="4" w:space="0" w:color="000000"/>
              <w:bottom w:val="single" w:sz="4" w:space="0" w:color="000000"/>
            </w:tcBorders>
            <w:shd w:val="clear" w:color="auto" w:fill="auto"/>
          </w:tcPr>
          <w:p w14:paraId="5170D2AF" w14:textId="77777777" w:rsidR="00B372EC" w:rsidRPr="00B372EC" w:rsidRDefault="00B372EC" w:rsidP="00B372EC">
            <w:pPr>
              <w:ind w:right="-1050"/>
              <w:rPr>
                <w:sz w:val="24"/>
              </w:rPr>
            </w:pPr>
            <w:r w:rsidRPr="00B372EC">
              <w:rPr>
                <w:sz w:val="24"/>
              </w:rPr>
              <w:t>single</w:t>
            </w:r>
          </w:p>
        </w:tc>
        <w:tc>
          <w:tcPr>
            <w:tcW w:w="567" w:type="dxa"/>
            <w:tcBorders>
              <w:top w:val="single" w:sz="4" w:space="0" w:color="000000"/>
              <w:left w:val="single" w:sz="4" w:space="0" w:color="000000"/>
              <w:bottom w:val="single" w:sz="4" w:space="0" w:color="000000"/>
            </w:tcBorders>
            <w:shd w:val="clear" w:color="auto" w:fill="auto"/>
          </w:tcPr>
          <w:p w14:paraId="704F68E0" w14:textId="77777777" w:rsidR="00B372EC" w:rsidRPr="00B372EC" w:rsidRDefault="00B372EC" w:rsidP="00B372EC">
            <w:pPr>
              <w:ind w:right="-1050"/>
              <w:rPr>
                <w:sz w:val="24"/>
              </w:rPr>
            </w:pPr>
            <w:r w:rsidRPr="00B372EC">
              <w:rPr>
                <w:sz w:val="24"/>
              </w:rPr>
              <w:t xml:space="preserve">  7</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31774965" w14:textId="77777777" w:rsidR="00B372EC" w:rsidRPr="00B372EC" w:rsidRDefault="00B372EC" w:rsidP="00B372EC">
            <w:pPr>
              <w:ind w:right="-1050"/>
              <w:rPr>
                <w:sz w:val="24"/>
              </w:rPr>
            </w:pPr>
            <w:r w:rsidRPr="00B372EC">
              <w:rPr>
                <w:sz w:val="24"/>
              </w:rPr>
              <w:t>scholar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8477072" w14:textId="77777777" w:rsidR="00B372EC" w:rsidRPr="00B372EC" w:rsidRDefault="00B372EC" w:rsidP="00B372EC">
            <w:pPr>
              <w:ind w:right="-1050"/>
              <w:rPr>
                <w:sz w:val="24"/>
              </w:rPr>
            </w:pPr>
            <w:r w:rsidRPr="00B372EC">
              <w:rPr>
                <w:sz w:val="24"/>
              </w:rPr>
              <w:t>Paul</w:t>
            </w:r>
          </w:p>
        </w:tc>
      </w:tr>
      <w:tr w:rsidR="00B372EC" w:rsidRPr="00B372EC" w14:paraId="40823AC0" w14:textId="77777777" w:rsidTr="00D77D13">
        <w:tc>
          <w:tcPr>
            <w:tcW w:w="1374" w:type="dxa"/>
            <w:tcBorders>
              <w:top w:val="single" w:sz="4" w:space="0" w:color="auto"/>
              <w:left w:val="single" w:sz="4" w:space="0" w:color="auto"/>
              <w:bottom w:val="single" w:sz="4" w:space="0" w:color="auto"/>
            </w:tcBorders>
            <w:shd w:val="clear" w:color="auto" w:fill="auto"/>
          </w:tcPr>
          <w:p w14:paraId="765C5995" w14:textId="77777777" w:rsidR="00B372EC" w:rsidRPr="00B372EC" w:rsidRDefault="00B372EC" w:rsidP="00B372EC">
            <w:pPr>
              <w:ind w:right="-1050"/>
              <w:rPr>
                <w:sz w:val="24"/>
              </w:rPr>
            </w:pPr>
            <w:r w:rsidRPr="00B372EC">
              <w:rPr>
                <w:sz w:val="24"/>
              </w:rPr>
              <w:t>JOSEPH</w:t>
            </w:r>
          </w:p>
        </w:tc>
        <w:tc>
          <w:tcPr>
            <w:tcW w:w="1275" w:type="dxa"/>
            <w:tcBorders>
              <w:top w:val="single" w:sz="4" w:space="0" w:color="000000"/>
              <w:left w:val="single" w:sz="4" w:space="0" w:color="000000"/>
              <w:bottom w:val="single" w:sz="4" w:space="0" w:color="000000"/>
            </w:tcBorders>
            <w:shd w:val="clear" w:color="auto" w:fill="auto"/>
          </w:tcPr>
          <w:p w14:paraId="4FE5951A" w14:textId="77777777" w:rsidR="00B372EC" w:rsidRPr="00B372EC" w:rsidRDefault="00B372EC" w:rsidP="00B372EC">
            <w:pPr>
              <w:ind w:right="-1050"/>
              <w:rPr>
                <w:sz w:val="24"/>
              </w:rPr>
            </w:pPr>
            <w:r w:rsidRPr="00B372EC">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595D68B" w14:textId="77777777" w:rsidR="00B372EC" w:rsidRPr="00B372EC" w:rsidRDefault="00B372EC" w:rsidP="00B372EC">
            <w:pPr>
              <w:ind w:right="-1050"/>
              <w:rPr>
                <w:sz w:val="24"/>
              </w:rPr>
            </w:pPr>
            <w:r w:rsidRPr="00B372EC">
              <w:rPr>
                <w:sz w:val="24"/>
              </w:rPr>
              <w:t>son</w:t>
            </w:r>
          </w:p>
        </w:tc>
        <w:tc>
          <w:tcPr>
            <w:tcW w:w="1276" w:type="dxa"/>
            <w:tcBorders>
              <w:top w:val="single" w:sz="4" w:space="0" w:color="000000"/>
              <w:left w:val="single" w:sz="4" w:space="0" w:color="000000"/>
              <w:bottom w:val="single" w:sz="4" w:space="0" w:color="000000"/>
            </w:tcBorders>
            <w:shd w:val="clear" w:color="auto" w:fill="auto"/>
          </w:tcPr>
          <w:p w14:paraId="50547301" w14:textId="77777777" w:rsidR="00B372EC" w:rsidRPr="00B372EC" w:rsidRDefault="00B372EC" w:rsidP="00B372EC">
            <w:pPr>
              <w:ind w:right="-1050"/>
              <w:rPr>
                <w:sz w:val="24"/>
              </w:rPr>
            </w:pPr>
            <w:r w:rsidRPr="00B372EC">
              <w:rPr>
                <w:sz w:val="24"/>
              </w:rPr>
              <w:t>single</w:t>
            </w:r>
          </w:p>
        </w:tc>
        <w:tc>
          <w:tcPr>
            <w:tcW w:w="567" w:type="dxa"/>
            <w:tcBorders>
              <w:top w:val="single" w:sz="4" w:space="0" w:color="000000"/>
              <w:left w:val="single" w:sz="4" w:space="0" w:color="000000"/>
              <w:bottom w:val="single" w:sz="4" w:space="0" w:color="000000"/>
            </w:tcBorders>
            <w:shd w:val="clear" w:color="auto" w:fill="auto"/>
          </w:tcPr>
          <w:p w14:paraId="52CCC567" w14:textId="77777777" w:rsidR="00B372EC" w:rsidRPr="00B372EC" w:rsidRDefault="00B372EC" w:rsidP="00B372EC">
            <w:pPr>
              <w:ind w:right="-1050"/>
              <w:rPr>
                <w:sz w:val="24"/>
              </w:rPr>
            </w:pPr>
            <w:r w:rsidRPr="00B372EC">
              <w:rPr>
                <w:sz w:val="24"/>
              </w:rPr>
              <w:t xml:space="preserve">  5</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14BDEAAB" w14:textId="77777777" w:rsidR="00B372EC" w:rsidRPr="00B372EC" w:rsidRDefault="00B372EC" w:rsidP="00B372EC">
            <w:pPr>
              <w:ind w:right="-1050"/>
              <w:rPr>
                <w:sz w:val="24"/>
              </w:rPr>
            </w:pPr>
            <w:r w:rsidRPr="00B372EC">
              <w:rPr>
                <w:sz w:val="24"/>
              </w:rPr>
              <w:t>scholar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54E06B53" w14:textId="77777777" w:rsidR="00B372EC" w:rsidRPr="00B372EC" w:rsidRDefault="00B372EC" w:rsidP="00B372EC">
            <w:pPr>
              <w:ind w:right="-1050"/>
              <w:rPr>
                <w:sz w:val="24"/>
              </w:rPr>
            </w:pPr>
            <w:r w:rsidRPr="00B372EC">
              <w:rPr>
                <w:sz w:val="24"/>
              </w:rPr>
              <w:t>Paul</w:t>
            </w:r>
          </w:p>
        </w:tc>
      </w:tr>
      <w:tr w:rsidR="00B372EC" w:rsidRPr="00B372EC" w14:paraId="62CB9A40" w14:textId="77777777" w:rsidTr="00D77D13">
        <w:tc>
          <w:tcPr>
            <w:tcW w:w="1374" w:type="dxa"/>
            <w:tcBorders>
              <w:top w:val="single" w:sz="4" w:space="0" w:color="auto"/>
              <w:left w:val="single" w:sz="4" w:space="0" w:color="auto"/>
              <w:bottom w:val="single" w:sz="4" w:space="0" w:color="auto"/>
            </w:tcBorders>
            <w:shd w:val="clear" w:color="auto" w:fill="auto"/>
          </w:tcPr>
          <w:p w14:paraId="5F14AB4B" w14:textId="77777777" w:rsidR="00B372EC" w:rsidRPr="00B372EC" w:rsidRDefault="00B372EC" w:rsidP="00B372EC">
            <w:pPr>
              <w:ind w:right="-1050"/>
              <w:rPr>
                <w:sz w:val="24"/>
              </w:rPr>
            </w:pPr>
            <w:r w:rsidRPr="00B372EC">
              <w:rPr>
                <w:sz w:val="24"/>
              </w:rPr>
              <w:t>ARTHUR</w:t>
            </w:r>
          </w:p>
        </w:tc>
        <w:tc>
          <w:tcPr>
            <w:tcW w:w="1275" w:type="dxa"/>
            <w:tcBorders>
              <w:top w:val="single" w:sz="4" w:space="0" w:color="000000"/>
              <w:left w:val="single" w:sz="4" w:space="0" w:color="000000"/>
              <w:bottom w:val="single" w:sz="4" w:space="0" w:color="000000"/>
            </w:tcBorders>
            <w:shd w:val="clear" w:color="auto" w:fill="auto"/>
          </w:tcPr>
          <w:p w14:paraId="36FC4A64" w14:textId="77777777" w:rsidR="00B372EC" w:rsidRPr="00B372EC" w:rsidRDefault="00B372EC" w:rsidP="00B372EC">
            <w:pPr>
              <w:ind w:right="-1050"/>
              <w:rPr>
                <w:sz w:val="24"/>
              </w:rPr>
            </w:pPr>
            <w:r w:rsidRPr="00B372EC">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7BEB89F" w14:textId="77777777" w:rsidR="00B372EC" w:rsidRPr="00B372EC" w:rsidRDefault="00B372EC" w:rsidP="00B372EC">
            <w:pPr>
              <w:ind w:right="-1050"/>
              <w:rPr>
                <w:sz w:val="24"/>
              </w:rPr>
            </w:pPr>
            <w:r w:rsidRPr="00B372EC">
              <w:rPr>
                <w:sz w:val="24"/>
              </w:rPr>
              <w:t>son</w:t>
            </w:r>
          </w:p>
        </w:tc>
        <w:tc>
          <w:tcPr>
            <w:tcW w:w="1276" w:type="dxa"/>
            <w:tcBorders>
              <w:top w:val="single" w:sz="4" w:space="0" w:color="000000"/>
              <w:left w:val="single" w:sz="4" w:space="0" w:color="000000"/>
              <w:bottom w:val="single" w:sz="4" w:space="0" w:color="000000"/>
            </w:tcBorders>
            <w:shd w:val="clear" w:color="auto" w:fill="auto"/>
          </w:tcPr>
          <w:p w14:paraId="3ABD5A85" w14:textId="77777777" w:rsidR="00B372EC" w:rsidRPr="00B372EC" w:rsidRDefault="00B372EC" w:rsidP="00B372EC">
            <w:pPr>
              <w:ind w:right="-1050"/>
              <w:rPr>
                <w:sz w:val="24"/>
              </w:rPr>
            </w:pPr>
            <w:r w:rsidRPr="00B372EC">
              <w:rPr>
                <w:sz w:val="24"/>
              </w:rPr>
              <w:t>single</w:t>
            </w:r>
          </w:p>
        </w:tc>
        <w:tc>
          <w:tcPr>
            <w:tcW w:w="567" w:type="dxa"/>
            <w:tcBorders>
              <w:top w:val="single" w:sz="4" w:space="0" w:color="000000"/>
              <w:left w:val="single" w:sz="4" w:space="0" w:color="000000"/>
              <w:bottom w:val="single" w:sz="4" w:space="0" w:color="000000"/>
            </w:tcBorders>
            <w:shd w:val="clear" w:color="auto" w:fill="auto"/>
          </w:tcPr>
          <w:p w14:paraId="0D4660FC" w14:textId="77777777" w:rsidR="00B372EC" w:rsidRPr="00B372EC" w:rsidRDefault="00B372EC" w:rsidP="00B372EC">
            <w:pPr>
              <w:ind w:right="-1050"/>
              <w:rPr>
                <w:sz w:val="24"/>
              </w:rPr>
            </w:pPr>
            <w:r w:rsidRPr="00B372EC">
              <w:rPr>
                <w:sz w:val="24"/>
              </w:rPr>
              <w:t xml:space="preserve">  4</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60034DA8" w14:textId="77777777" w:rsidR="00B372EC" w:rsidRPr="00B372EC" w:rsidRDefault="00B372EC" w:rsidP="00B372EC">
            <w:pPr>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9C70304" w14:textId="77777777" w:rsidR="00B372EC" w:rsidRPr="00B372EC" w:rsidRDefault="00B372EC" w:rsidP="00B372EC">
            <w:pPr>
              <w:ind w:right="-1050"/>
              <w:rPr>
                <w:sz w:val="24"/>
              </w:rPr>
            </w:pPr>
            <w:r w:rsidRPr="00B372EC">
              <w:rPr>
                <w:sz w:val="24"/>
              </w:rPr>
              <w:t>Paul</w:t>
            </w:r>
          </w:p>
        </w:tc>
      </w:tr>
      <w:tr w:rsidR="00B372EC" w:rsidRPr="00B372EC" w14:paraId="3B1A3888" w14:textId="77777777" w:rsidTr="00D77D13">
        <w:tc>
          <w:tcPr>
            <w:tcW w:w="1374" w:type="dxa"/>
            <w:tcBorders>
              <w:top w:val="single" w:sz="4" w:space="0" w:color="auto"/>
              <w:left w:val="single" w:sz="4" w:space="0" w:color="auto"/>
              <w:bottom w:val="single" w:sz="4" w:space="0" w:color="auto"/>
            </w:tcBorders>
            <w:shd w:val="clear" w:color="auto" w:fill="auto"/>
          </w:tcPr>
          <w:p w14:paraId="37E9755F" w14:textId="77777777" w:rsidR="00B372EC" w:rsidRPr="00B372EC" w:rsidRDefault="00B372EC" w:rsidP="00B372EC">
            <w:pPr>
              <w:ind w:right="-1050"/>
              <w:rPr>
                <w:sz w:val="24"/>
              </w:rPr>
            </w:pPr>
            <w:r w:rsidRPr="00B372EC">
              <w:rPr>
                <w:sz w:val="24"/>
              </w:rPr>
              <w:t>EDWIN</w:t>
            </w:r>
          </w:p>
        </w:tc>
        <w:tc>
          <w:tcPr>
            <w:tcW w:w="1275" w:type="dxa"/>
            <w:tcBorders>
              <w:top w:val="single" w:sz="4" w:space="0" w:color="000000"/>
              <w:left w:val="single" w:sz="4" w:space="0" w:color="000000"/>
              <w:bottom w:val="single" w:sz="4" w:space="0" w:color="000000"/>
            </w:tcBorders>
            <w:shd w:val="clear" w:color="auto" w:fill="auto"/>
          </w:tcPr>
          <w:p w14:paraId="12489B7A" w14:textId="77777777" w:rsidR="00B372EC" w:rsidRPr="00B372EC" w:rsidRDefault="00B372EC" w:rsidP="00B372EC">
            <w:pPr>
              <w:ind w:right="-1050"/>
              <w:rPr>
                <w:sz w:val="24"/>
              </w:rPr>
            </w:pPr>
            <w:r w:rsidRPr="00B372EC">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6814242" w14:textId="77777777" w:rsidR="00B372EC" w:rsidRPr="00B372EC" w:rsidRDefault="00B372EC" w:rsidP="00B372EC">
            <w:pPr>
              <w:ind w:right="-1050"/>
              <w:rPr>
                <w:sz w:val="24"/>
              </w:rPr>
            </w:pPr>
            <w:r w:rsidRPr="00B372EC">
              <w:rPr>
                <w:sz w:val="24"/>
              </w:rPr>
              <w:t>son</w:t>
            </w:r>
          </w:p>
        </w:tc>
        <w:tc>
          <w:tcPr>
            <w:tcW w:w="1276" w:type="dxa"/>
            <w:tcBorders>
              <w:top w:val="single" w:sz="4" w:space="0" w:color="000000"/>
              <w:left w:val="single" w:sz="4" w:space="0" w:color="000000"/>
              <w:bottom w:val="single" w:sz="4" w:space="0" w:color="000000"/>
            </w:tcBorders>
            <w:shd w:val="clear" w:color="auto" w:fill="auto"/>
          </w:tcPr>
          <w:p w14:paraId="27D79487" w14:textId="77777777" w:rsidR="00B372EC" w:rsidRPr="00B372EC" w:rsidRDefault="00B372EC" w:rsidP="00B372EC">
            <w:pPr>
              <w:ind w:right="-1050"/>
              <w:rPr>
                <w:sz w:val="24"/>
              </w:rPr>
            </w:pPr>
            <w:r w:rsidRPr="00B372EC">
              <w:rPr>
                <w:sz w:val="24"/>
              </w:rPr>
              <w:t>single</w:t>
            </w:r>
          </w:p>
        </w:tc>
        <w:tc>
          <w:tcPr>
            <w:tcW w:w="567" w:type="dxa"/>
            <w:tcBorders>
              <w:top w:val="single" w:sz="4" w:space="0" w:color="000000"/>
              <w:left w:val="single" w:sz="4" w:space="0" w:color="000000"/>
              <w:bottom w:val="single" w:sz="4" w:space="0" w:color="000000"/>
            </w:tcBorders>
            <w:shd w:val="clear" w:color="auto" w:fill="auto"/>
          </w:tcPr>
          <w:p w14:paraId="1469BB83" w14:textId="77777777" w:rsidR="00B372EC" w:rsidRPr="00B372EC" w:rsidRDefault="00B372EC" w:rsidP="00B372EC">
            <w:pPr>
              <w:ind w:right="-1050"/>
              <w:rPr>
                <w:sz w:val="24"/>
              </w:rPr>
            </w:pPr>
            <w:r w:rsidRPr="00B372EC">
              <w:rPr>
                <w:sz w:val="24"/>
              </w:rPr>
              <w:t xml:space="preserve">  3</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374B5A78" w14:textId="77777777" w:rsidR="00B372EC" w:rsidRPr="00B372EC" w:rsidRDefault="00B372EC" w:rsidP="00B372EC">
            <w:pPr>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0DA8B2D" w14:textId="77777777" w:rsidR="00B372EC" w:rsidRPr="00B372EC" w:rsidRDefault="00B372EC" w:rsidP="00B372EC">
            <w:pPr>
              <w:ind w:right="-1050"/>
              <w:rPr>
                <w:sz w:val="24"/>
              </w:rPr>
            </w:pPr>
            <w:r w:rsidRPr="00B372EC">
              <w:rPr>
                <w:sz w:val="24"/>
              </w:rPr>
              <w:t>Paul</w:t>
            </w:r>
          </w:p>
        </w:tc>
      </w:tr>
      <w:tr w:rsidR="00B372EC" w:rsidRPr="00B372EC" w14:paraId="70E8FB07" w14:textId="77777777" w:rsidTr="00D77D13">
        <w:tc>
          <w:tcPr>
            <w:tcW w:w="1374" w:type="dxa"/>
            <w:tcBorders>
              <w:top w:val="single" w:sz="4" w:space="0" w:color="auto"/>
              <w:left w:val="single" w:sz="4" w:space="0" w:color="auto"/>
              <w:bottom w:val="single" w:sz="4" w:space="0" w:color="auto"/>
              <w:right w:val="single" w:sz="4" w:space="0" w:color="auto"/>
            </w:tcBorders>
            <w:shd w:val="clear" w:color="auto" w:fill="auto"/>
          </w:tcPr>
          <w:p w14:paraId="77F7848E" w14:textId="77777777" w:rsidR="00B372EC" w:rsidRPr="00B372EC" w:rsidRDefault="00B372EC" w:rsidP="00B372EC">
            <w:pPr>
              <w:ind w:right="-1050"/>
              <w:rPr>
                <w:sz w:val="24"/>
              </w:rPr>
            </w:pPr>
            <w:r w:rsidRPr="00B372EC">
              <w:rPr>
                <w:sz w:val="24"/>
              </w:rPr>
              <w:t>Mary-E.</w:t>
            </w:r>
          </w:p>
        </w:tc>
        <w:tc>
          <w:tcPr>
            <w:tcW w:w="1275" w:type="dxa"/>
            <w:tcBorders>
              <w:left w:val="single" w:sz="4" w:space="0" w:color="auto"/>
              <w:bottom w:val="single" w:sz="4" w:space="0" w:color="auto"/>
              <w:right w:val="single" w:sz="4" w:space="0" w:color="auto"/>
            </w:tcBorders>
            <w:shd w:val="clear" w:color="auto" w:fill="auto"/>
          </w:tcPr>
          <w:p w14:paraId="6DA542E7" w14:textId="77777777" w:rsidR="00B372EC" w:rsidRPr="00B372EC" w:rsidRDefault="00B372EC" w:rsidP="00B372EC">
            <w:pPr>
              <w:ind w:right="-1050"/>
              <w:rPr>
                <w:sz w:val="24"/>
              </w:rPr>
            </w:pPr>
            <w:r w:rsidRPr="00B372EC">
              <w:rPr>
                <w:sz w:val="24"/>
              </w:rPr>
              <w:t>Hall</w:t>
            </w:r>
          </w:p>
        </w:tc>
        <w:tc>
          <w:tcPr>
            <w:tcW w:w="1134" w:type="dxa"/>
            <w:tcBorders>
              <w:left w:val="single" w:sz="4" w:space="0" w:color="auto"/>
              <w:bottom w:val="single" w:sz="4" w:space="0" w:color="auto"/>
              <w:right w:val="single" w:sz="4" w:space="0" w:color="auto"/>
            </w:tcBorders>
            <w:shd w:val="clear" w:color="auto" w:fill="auto"/>
          </w:tcPr>
          <w:p w14:paraId="780499EA" w14:textId="77777777" w:rsidR="00B372EC" w:rsidRPr="00B372EC" w:rsidRDefault="00B372EC" w:rsidP="00B372EC">
            <w:pPr>
              <w:ind w:right="-1050"/>
              <w:rPr>
                <w:sz w:val="24"/>
              </w:rPr>
            </w:pPr>
            <w:r w:rsidRPr="00B372EC">
              <w:rPr>
                <w:sz w:val="24"/>
              </w:rPr>
              <w:t>servant</w:t>
            </w:r>
          </w:p>
        </w:tc>
        <w:tc>
          <w:tcPr>
            <w:tcW w:w="1276" w:type="dxa"/>
            <w:tcBorders>
              <w:left w:val="single" w:sz="4" w:space="0" w:color="auto"/>
              <w:bottom w:val="single" w:sz="4" w:space="0" w:color="auto"/>
              <w:right w:val="single" w:sz="4" w:space="0" w:color="auto"/>
            </w:tcBorders>
            <w:shd w:val="clear" w:color="auto" w:fill="auto"/>
          </w:tcPr>
          <w:p w14:paraId="6391ABE7" w14:textId="77777777" w:rsidR="00B372EC" w:rsidRPr="00B372EC" w:rsidRDefault="00B372EC" w:rsidP="00B372EC">
            <w:pPr>
              <w:ind w:right="-1050"/>
              <w:rPr>
                <w:sz w:val="24"/>
              </w:rPr>
            </w:pPr>
            <w:r w:rsidRPr="00B372EC">
              <w:rPr>
                <w:sz w:val="24"/>
              </w:rPr>
              <w:t>single</w:t>
            </w:r>
          </w:p>
        </w:tc>
        <w:tc>
          <w:tcPr>
            <w:tcW w:w="567" w:type="dxa"/>
            <w:tcBorders>
              <w:left w:val="single" w:sz="4" w:space="0" w:color="auto"/>
              <w:bottom w:val="single" w:sz="4" w:space="0" w:color="auto"/>
              <w:right w:val="single" w:sz="4" w:space="0" w:color="auto"/>
            </w:tcBorders>
            <w:shd w:val="clear" w:color="auto" w:fill="auto"/>
          </w:tcPr>
          <w:p w14:paraId="667CAD88" w14:textId="77777777" w:rsidR="00B372EC" w:rsidRPr="00B372EC" w:rsidRDefault="00B372EC" w:rsidP="00B372EC">
            <w:pPr>
              <w:ind w:right="-1050"/>
              <w:rPr>
                <w:sz w:val="24"/>
              </w:rPr>
            </w:pPr>
            <w:r w:rsidRPr="00B372EC">
              <w:rPr>
                <w:sz w:val="24"/>
              </w:rPr>
              <w:t>22</w:t>
            </w:r>
          </w:p>
        </w:tc>
        <w:tc>
          <w:tcPr>
            <w:tcW w:w="2552" w:type="dxa"/>
            <w:tcBorders>
              <w:left w:val="single" w:sz="4" w:space="0" w:color="auto"/>
              <w:bottom w:val="single" w:sz="4" w:space="0" w:color="auto"/>
              <w:right w:val="single" w:sz="4" w:space="0" w:color="auto"/>
            </w:tcBorders>
            <w:shd w:val="clear" w:color="auto" w:fill="auto"/>
          </w:tcPr>
          <w:p w14:paraId="581A3AD5" w14:textId="77777777" w:rsidR="00B372EC" w:rsidRPr="00B372EC" w:rsidRDefault="00B372EC" w:rsidP="00B372EC">
            <w:pPr>
              <w:ind w:right="-1050"/>
              <w:rPr>
                <w:sz w:val="24"/>
              </w:rPr>
            </w:pPr>
            <w:r w:rsidRPr="00B372EC">
              <w:rPr>
                <w:sz w:val="24"/>
              </w:rPr>
              <w:t>General domestic servant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14FE3F6" w14:textId="77777777" w:rsidR="00B372EC" w:rsidRPr="00B372EC" w:rsidRDefault="00B372EC" w:rsidP="00B372EC">
            <w:pPr>
              <w:ind w:right="-1050"/>
              <w:rPr>
                <w:sz w:val="24"/>
              </w:rPr>
            </w:pPr>
            <w:r w:rsidRPr="00B372EC">
              <w:rPr>
                <w:sz w:val="24"/>
              </w:rPr>
              <w:t>Morvah</w:t>
            </w:r>
          </w:p>
        </w:tc>
      </w:tr>
    </w:tbl>
    <w:p w14:paraId="634FDD06" w14:textId="77777777" w:rsidR="00B073CB" w:rsidRDefault="00B073CB">
      <w:pPr>
        <w:ind w:right="-1050"/>
        <w:rPr>
          <w:b/>
          <w:bCs/>
          <w:sz w:val="24"/>
        </w:rPr>
      </w:pPr>
    </w:p>
    <w:p w14:paraId="4E91BDA8" w14:textId="77777777" w:rsidR="00B073CB" w:rsidRDefault="00B073CB">
      <w:pPr>
        <w:ind w:right="-1050"/>
        <w:rPr>
          <w:b/>
          <w:bCs/>
          <w:sz w:val="24"/>
        </w:rPr>
      </w:pPr>
    </w:p>
    <w:p w14:paraId="7E8F28BE" w14:textId="77777777" w:rsidR="00B073CB" w:rsidRDefault="00B073CB">
      <w:pPr>
        <w:ind w:right="-1050"/>
        <w:rPr>
          <w:b/>
          <w:bCs/>
          <w:sz w:val="24"/>
        </w:rPr>
      </w:pPr>
    </w:p>
    <w:p w14:paraId="6AEF77A0" w14:textId="77777777" w:rsidR="00B073CB" w:rsidRDefault="00B073CB">
      <w:pPr>
        <w:ind w:right="-1050"/>
        <w:rPr>
          <w:b/>
          <w:bCs/>
          <w:sz w:val="24"/>
        </w:rPr>
      </w:pPr>
    </w:p>
    <w:p w14:paraId="5B1C41FB" w14:textId="4825BDCF" w:rsidR="000D6C32" w:rsidRPr="00E805EA" w:rsidRDefault="00E805EA">
      <w:pPr>
        <w:ind w:right="-1050"/>
        <w:rPr>
          <w:b/>
          <w:bCs/>
          <w:sz w:val="24"/>
        </w:rPr>
      </w:pPr>
      <w:r w:rsidRPr="00E805EA">
        <w:rPr>
          <w:b/>
          <w:bCs/>
          <w:sz w:val="24"/>
        </w:rPr>
        <w:t>OTHER INFORMATION ON THE NEWLYN FAMILY 2 (continued)</w:t>
      </w:r>
    </w:p>
    <w:p w14:paraId="24631EDA" w14:textId="77777777" w:rsidR="00E805EA" w:rsidRDefault="00E805EA">
      <w:pPr>
        <w:ind w:right="-1050"/>
        <w:rPr>
          <w:sz w:val="24"/>
        </w:rPr>
      </w:pPr>
    </w:p>
    <w:p w14:paraId="313A2BF1" w14:textId="77777777" w:rsidR="00E805EA" w:rsidRPr="00E805EA" w:rsidRDefault="00E805EA" w:rsidP="00E805EA">
      <w:pPr>
        <w:ind w:right="-1050"/>
        <w:rPr>
          <w:sz w:val="24"/>
        </w:rPr>
      </w:pPr>
      <w:r w:rsidRPr="00E805EA">
        <w:rPr>
          <w:sz w:val="24"/>
        </w:rPr>
        <w:t xml:space="preserve">1911 census Lane Reddin Jack Lane Newlyn RG14/14061  from </w:t>
      </w:r>
      <w:hyperlink r:id="rId908" w:history="1">
        <w:r w:rsidRPr="00E805EA">
          <w:rPr>
            <w:rStyle w:val="Hyperlink"/>
            <w:sz w:val="24"/>
          </w:rPr>
          <w:t>www.1901censusonline.com</w:t>
        </w:r>
      </w:hyperlink>
      <w:r w:rsidRPr="00E805EA">
        <w:rPr>
          <w:sz w:val="24"/>
        </w:rPr>
        <w:t xml:space="preserve"> </w:t>
      </w:r>
    </w:p>
    <w:tbl>
      <w:tblPr>
        <w:tblW w:w="0" w:type="auto"/>
        <w:tblInd w:w="840" w:type="dxa"/>
        <w:tblLayout w:type="fixed"/>
        <w:tblLook w:val="0000" w:firstRow="0" w:lastRow="0" w:firstColumn="0" w:lastColumn="0" w:noHBand="0" w:noVBand="0"/>
      </w:tblPr>
      <w:tblGrid>
        <w:gridCol w:w="1374"/>
        <w:gridCol w:w="1275"/>
        <w:gridCol w:w="1134"/>
        <w:gridCol w:w="1276"/>
        <w:gridCol w:w="567"/>
        <w:gridCol w:w="2552"/>
        <w:gridCol w:w="1743"/>
      </w:tblGrid>
      <w:tr w:rsidR="00E805EA" w:rsidRPr="00E805EA" w14:paraId="5987E629" w14:textId="77777777" w:rsidTr="00D77D13">
        <w:tc>
          <w:tcPr>
            <w:tcW w:w="1374" w:type="dxa"/>
            <w:tcBorders>
              <w:top w:val="single" w:sz="4" w:space="0" w:color="auto"/>
              <w:left w:val="single" w:sz="4" w:space="0" w:color="auto"/>
              <w:bottom w:val="single" w:sz="4" w:space="0" w:color="auto"/>
              <w:right w:val="single" w:sz="4" w:space="0" w:color="auto"/>
            </w:tcBorders>
            <w:shd w:val="clear" w:color="auto" w:fill="auto"/>
          </w:tcPr>
          <w:p w14:paraId="1FB47EDD" w14:textId="77777777" w:rsidR="00E805EA" w:rsidRPr="00E805EA" w:rsidRDefault="00E805EA" w:rsidP="00E805EA">
            <w:pPr>
              <w:ind w:right="-1050"/>
              <w:rPr>
                <w:sz w:val="24"/>
              </w:rPr>
            </w:pPr>
            <w:r w:rsidRPr="00E805EA">
              <w:rPr>
                <w:sz w:val="24"/>
              </w:rPr>
              <w:t>JOHN-S.</w:t>
            </w:r>
          </w:p>
        </w:tc>
        <w:tc>
          <w:tcPr>
            <w:tcW w:w="1275" w:type="dxa"/>
            <w:tcBorders>
              <w:top w:val="single" w:sz="4" w:space="0" w:color="auto"/>
              <w:left w:val="single" w:sz="4" w:space="0" w:color="auto"/>
              <w:right w:val="single" w:sz="4" w:space="0" w:color="auto"/>
            </w:tcBorders>
            <w:shd w:val="clear" w:color="auto" w:fill="auto"/>
          </w:tcPr>
          <w:p w14:paraId="6A73B49B" w14:textId="77777777" w:rsidR="00E805EA" w:rsidRPr="00E805EA" w:rsidRDefault="00E805EA" w:rsidP="00E805EA">
            <w:pPr>
              <w:ind w:right="-1050"/>
              <w:rPr>
                <w:sz w:val="24"/>
              </w:rPr>
            </w:pPr>
            <w:r w:rsidRPr="00E805EA">
              <w:rPr>
                <w:sz w:val="24"/>
              </w:rPr>
              <w:t>Tregenza</w:t>
            </w:r>
          </w:p>
        </w:tc>
        <w:tc>
          <w:tcPr>
            <w:tcW w:w="1134" w:type="dxa"/>
            <w:tcBorders>
              <w:top w:val="single" w:sz="4" w:space="0" w:color="auto"/>
              <w:left w:val="single" w:sz="4" w:space="0" w:color="auto"/>
              <w:right w:val="single" w:sz="4" w:space="0" w:color="auto"/>
            </w:tcBorders>
            <w:shd w:val="clear" w:color="auto" w:fill="auto"/>
          </w:tcPr>
          <w:p w14:paraId="73E493B8" w14:textId="77777777" w:rsidR="00E805EA" w:rsidRPr="00E805EA" w:rsidRDefault="00E805EA" w:rsidP="00E805EA">
            <w:pPr>
              <w:ind w:right="-1050"/>
              <w:rPr>
                <w:sz w:val="24"/>
              </w:rPr>
            </w:pPr>
            <w:r w:rsidRPr="00E805EA">
              <w:rPr>
                <w:sz w:val="24"/>
              </w:rPr>
              <w:t>head</w:t>
            </w:r>
          </w:p>
        </w:tc>
        <w:tc>
          <w:tcPr>
            <w:tcW w:w="1276" w:type="dxa"/>
            <w:tcBorders>
              <w:top w:val="single" w:sz="4" w:space="0" w:color="auto"/>
              <w:left w:val="single" w:sz="4" w:space="0" w:color="auto"/>
              <w:right w:val="single" w:sz="4" w:space="0" w:color="auto"/>
            </w:tcBorders>
            <w:shd w:val="clear" w:color="auto" w:fill="auto"/>
          </w:tcPr>
          <w:p w14:paraId="2303EBE3" w14:textId="77777777" w:rsidR="00E805EA" w:rsidRPr="00E805EA" w:rsidRDefault="00E805EA" w:rsidP="00E805EA">
            <w:pPr>
              <w:ind w:right="-1050"/>
              <w:rPr>
                <w:sz w:val="24"/>
              </w:rPr>
            </w:pPr>
            <w:r w:rsidRPr="00E805EA">
              <w:rPr>
                <w:sz w:val="24"/>
              </w:rPr>
              <w:t>married</w:t>
            </w:r>
          </w:p>
        </w:tc>
        <w:tc>
          <w:tcPr>
            <w:tcW w:w="567" w:type="dxa"/>
            <w:tcBorders>
              <w:top w:val="single" w:sz="4" w:space="0" w:color="auto"/>
              <w:left w:val="single" w:sz="4" w:space="0" w:color="auto"/>
              <w:right w:val="single" w:sz="4" w:space="0" w:color="auto"/>
            </w:tcBorders>
            <w:shd w:val="clear" w:color="auto" w:fill="auto"/>
          </w:tcPr>
          <w:p w14:paraId="687D289F" w14:textId="77777777" w:rsidR="00E805EA" w:rsidRPr="00E805EA" w:rsidRDefault="00E805EA" w:rsidP="00E805EA">
            <w:pPr>
              <w:ind w:right="-1050"/>
              <w:rPr>
                <w:sz w:val="24"/>
              </w:rPr>
            </w:pPr>
            <w:r w:rsidRPr="00E805EA">
              <w:rPr>
                <w:sz w:val="24"/>
              </w:rPr>
              <w:t>56</w:t>
            </w:r>
          </w:p>
        </w:tc>
        <w:tc>
          <w:tcPr>
            <w:tcW w:w="2552" w:type="dxa"/>
            <w:tcBorders>
              <w:top w:val="single" w:sz="4" w:space="0" w:color="auto"/>
              <w:left w:val="single" w:sz="4" w:space="0" w:color="auto"/>
              <w:right w:val="single" w:sz="4" w:space="0" w:color="auto"/>
            </w:tcBorders>
            <w:shd w:val="clear" w:color="auto" w:fill="auto"/>
          </w:tcPr>
          <w:p w14:paraId="248C4EB4" w14:textId="77777777" w:rsidR="00E805EA" w:rsidRPr="00E805EA" w:rsidRDefault="00E805EA" w:rsidP="00E805EA">
            <w:pPr>
              <w:ind w:right="-1050"/>
              <w:rPr>
                <w:sz w:val="24"/>
              </w:rPr>
            </w:pPr>
            <w:r w:rsidRPr="00E805EA">
              <w:rPr>
                <w:sz w:val="24"/>
              </w:rPr>
              <w:t>builder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5B41B4B" w14:textId="77777777" w:rsidR="00E805EA" w:rsidRPr="00E805EA" w:rsidRDefault="00E805EA" w:rsidP="00E805EA">
            <w:pPr>
              <w:ind w:right="-1050"/>
              <w:rPr>
                <w:sz w:val="24"/>
              </w:rPr>
            </w:pPr>
            <w:r w:rsidRPr="00E805EA">
              <w:rPr>
                <w:sz w:val="24"/>
              </w:rPr>
              <w:t>Paul Cornwall</w:t>
            </w:r>
          </w:p>
        </w:tc>
      </w:tr>
      <w:tr w:rsidR="00E805EA" w:rsidRPr="00E805EA" w14:paraId="309515A2" w14:textId="77777777" w:rsidTr="00D77D13">
        <w:tc>
          <w:tcPr>
            <w:tcW w:w="1374" w:type="dxa"/>
            <w:tcBorders>
              <w:top w:val="single" w:sz="4" w:space="0" w:color="auto"/>
              <w:left w:val="single" w:sz="4" w:space="0" w:color="auto"/>
              <w:bottom w:val="single" w:sz="4" w:space="0" w:color="auto"/>
            </w:tcBorders>
            <w:shd w:val="clear" w:color="auto" w:fill="auto"/>
          </w:tcPr>
          <w:p w14:paraId="4D958B89" w14:textId="77777777" w:rsidR="00E805EA" w:rsidRPr="00E805EA" w:rsidRDefault="00E805EA" w:rsidP="00E805EA">
            <w:pPr>
              <w:ind w:right="-1050"/>
              <w:rPr>
                <w:sz w:val="24"/>
              </w:rPr>
            </w:pPr>
            <w:r w:rsidRPr="00E805EA">
              <w:rPr>
                <w:sz w:val="24"/>
              </w:rPr>
              <w:t>MARY-W.</w:t>
            </w:r>
          </w:p>
        </w:tc>
        <w:tc>
          <w:tcPr>
            <w:tcW w:w="1275" w:type="dxa"/>
            <w:tcBorders>
              <w:top w:val="single" w:sz="4" w:space="0" w:color="000000"/>
              <w:left w:val="single" w:sz="4" w:space="0" w:color="000000"/>
              <w:bottom w:val="single" w:sz="4" w:space="0" w:color="000000"/>
            </w:tcBorders>
            <w:shd w:val="clear" w:color="auto" w:fill="auto"/>
          </w:tcPr>
          <w:p w14:paraId="7D16DC09" w14:textId="77777777" w:rsidR="00E805EA" w:rsidRPr="00E805EA" w:rsidRDefault="00E805EA" w:rsidP="00E805EA">
            <w:pPr>
              <w:ind w:right="-1050"/>
              <w:rPr>
                <w:sz w:val="24"/>
              </w:rPr>
            </w:pPr>
            <w:r w:rsidRPr="00E805EA">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1043A3B" w14:textId="77777777" w:rsidR="00E805EA" w:rsidRPr="00E805EA" w:rsidRDefault="00E805EA" w:rsidP="00E805EA">
            <w:pPr>
              <w:ind w:right="-1050"/>
              <w:rPr>
                <w:sz w:val="24"/>
              </w:rPr>
            </w:pPr>
            <w:r w:rsidRPr="00E805EA">
              <w:rPr>
                <w:sz w:val="24"/>
              </w:rPr>
              <w:t>wife</w:t>
            </w:r>
          </w:p>
        </w:tc>
        <w:tc>
          <w:tcPr>
            <w:tcW w:w="1276" w:type="dxa"/>
            <w:tcBorders>
              <w:top w:val="single" w:sz="4" w:space="0" w:color="000000"/>
              <w:left w:val="single" w:sz="4" w:space="0" w:color="000000"/>
              <w:bottom w:val="single" w:sz="4" w:space="0" w:color="000000"/>
            </w:tcBorders>
            <w:shd w:val="clear" w:color="auto" w:fill="auto"/>
          </w:tcPr>
          <w:p w14:paraId="4A3AD81A" w14:textId="77777777" w:rsidR="00E805EA" w:rsidRPr="00E805EA" w:rsidRDefault="00E805EA" w:rsidP="00E805EA">
            <w:pPr>
              <w:ind w:right="-1050"/>
              <w:rPr>
                <w:sz w:val="24"/>
              </w:rPr>
            </w:pPr>
            <w:r w:rsidRPr="00E805EA">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E814239" w14:textId="77777777" w:rsidR="00E805EA" w:rsidRPr="00E805EA" w:rsidRDefault="00E805EA" w:rsidP="00E805EA">
            <w:pPr>
              <w:ind w:right="-1050"/>
              <w:rPr>
                <w:sz w:val="24"/>
              </w:rPr>
            </w:pPr>
            <w:r w:rsidRPr="00E805EA">
              <w:rPr>
                <w:sz w:val="24"/>
              </w:rPr>
              <w:t>46</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4FD66A4F" w14:textId="77777777" w:rsidR="00E805EA" w:rsidRPr="00E805EA" w:rsidRDefault="00E805EA" w:rsidP="00E805EA">
            <w:pPr>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FB93E39" w14:textId="77777777" w:rsidR="00E805EA" w:rsidRPr="00E805EA" w:rsidRDefault="00E805EA" w:rsidP="00E805EA">
            <w:pPr>
              <w:ind w:right="-1050"/>
              <w:rPr>
                <w:sz w:val="24"/>
              </w:rPr>
            </w:pPr>
            <w:r w:rsidRPr="00E805EA">
              <w:rPr>
                <w:sz w:val="24"/>
              </w:rPr>
              <w:t>Paul Cornwall</w:t>
            </w:r>
          </w:p>
        </w:tc>
      </w:tr>
      <w:tr w:rsidR="00E805EA" w:rsidRPr="00E805EA" w14:paraId="6F0BE611" w14:textId="77777777" w:rsidTr="00D77D13">
        <w:tc>
          <w:tcPr>
            <w:tcW w:w="1374" w:type="dxa"/>
            <w:tcBorders>
              <w:top w:val="single" w:sz="4" w:space="0" w:color="auto"/>
              <w:left w:val="single" w:sz="4" w:space="0" w:color="auto"/>
              <w:bottom w:val="single" w:sz="4" w:space="0" w:color="auto"/>
            </w:tcBorders>
            <w:shd w:val="clear" w:color="auto" w:fill="auto"/>
          </w:tcPr>
          <w:p w14:paraId="626BA451" w14:textId="77777777" w:rsidR="00E805EA" w:rsidRPr="00E805EA" w:rsidRDefault="00E805EA" w:rsidP="00E805EA">
            <w:pPr>
              <w:ind w:right="-1050"/>
              <w:rPr>
                <w:sz w:val="24"/>
              </w:rPr>
            </w:pPr>
            <w:r w:rsidRPr="00E805EA">
              <w:rPr>
                <w:sz w:val="24"/>
              </w:rPr>
              <w:t>SIDNEY-J.</w:t>
            </w:r>
          </w:p>
        </w:tc>
        <w:tc>
          <w:tcPr>
            <w:tcW w:w="1275" w:type="dxa"/>
            <w:tcBorders>
              <w:top w:val="single" w:sz="4" w:space="0" w:color="000000"/>
              <w:left w:val="single" w:sz="4" w:space="0" w:color="000000"/>
              <w:bottom w:val="single" w:sz="4" w:space="0" w:color="000000"/>
            </w:tcBorders>
            <w:shd w:val="clear" w:color="auto" w:fill="auto"/>
          </w:tcPr>
          <w:p w14:paraId="568BA7AB" w14:textId="77777777" w:rsidR="00E805EA" w:rsidRPr="00E805EA" w:rsidRDefault="00E805EA" w:rsidP="00E805EA">
            <w:pPr>
              <w:ind w:right="-1050"/>
              <w:rPr>
                <w:sz w:val="24"/>
              </w:rPr>
            </w:pPr>
            <w:r w:rsidRPr="00E805EA">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6AC28B5" w14:textId="77777777" w:rsidR="00E805EA" w:rsidRPr="00E805EA" w:rsidRDefault="00E805EA" w:rsidP="00E805EA">
            <w:pPr>
              <w:ind w:right="-1050"/>
              <w:rPr>
                <w:sz w:val="24"/>
              </w:rPr>
            </w:pPr>
            <w:r w:rsidRPr="00E805EA">
              <w:rPr>
                <w:sz w:val="24"/>
              </w:rPr>
              <w:t>son</w:t>
            </w:r>
          </w:p>
        </w:tc>
        <w:tc>
          <w:tcPr>
            <w:tcW w:w="1276" w:type="dxa"/>
            <w:tcBorders>
              <w:top w:val="single" w:sz="4" w:space="0" w:color="000000"/>
              <w:left w:val="single" w:sz="4" w:space="0" w:color="000000"/>
              <w:bottom w:val="single" w:sz="4" w:space="0" w:color="000000"/>
            </w:tcBorders>
            <w:shd w:val="clear" w:color="auto" w:fill="auto"/>
          </w:tcPr>
          <w:p w14:paraId="55A27C92" w14:textId="77777777" w:rsidR="00E805EA" w:rsidRPr="00E805EA" w:rsidRDefault="00E805EA" w:rsidP="00E805EA">
            <w:pPr>
              <w:ind w:right="-1050"/>
              <w:rPr>
                <w:sz w:val="24"/>
              </w:rPr>
            </w:pPr>
            <w:r w:rsidRPr="00E805EA">
              <w:rPr>
                <w:sz w:val="24"/>
              </w:rPr>
              <w:t>single</w:t>
            </w:r>
          </w:p>
        </w:tc>
        <w:tc>
          <w:tcPr>
            <w:tcW w:w="567" w:type="dxa"/>
            <w:tcBorders>
              <w:top w:val="single" w:sz="4" w:space="0" w:color="000000"/>
              <w:left w:val="single" w:sz="4" w:space="0" w:color="000000"/>
              <w:bottom w:val="single" w:sz="4" w:space="0" w:color="000000"/>
            </w:tcBorders>
            <w:shd w:val="clear" w:color="auto" w:fill="auto"/>
          </w:tcPr>
          <w:p w14:paraId="5591DE8E" w14:textId="77777777" w:rsidR="00E805EA" w:rsidRPr="00E805EA" w:rsidRDefault="00E805EA" w:rsidP="00E805EA">
            <w:pPr>
              <w:ind w:right="-1050"/>
              <w:rPr>
                <w:sz w:val="24"/>
              </w:rPr>
            </w:pPr>
            <w:r w:rsidRPr="00E805EA">
              <w:rPr>
                <w:sz w:val="24"/>
              </w:rPr>
              <w:t>27</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5813CE8B" w14:textId="77777777" w:rsidR="00E805EA" w:rsidRPr="00E805EA" w:rsidRDefault="00E805EA" w:rsidP="00E805EA">
            <w:pPr>
              <w:ind w:right="-1050"/>
              <w:rPr>
                <w:sz w:val="24"/>
              </w:rPr>
            </w:pPr>
            <w:r w:rsidRPr="00E805EA">
              <w:rPr>
                <w:sz w:val="24"/>
              </w:rPr>
              <w:t>assist in business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AE785FD" w14:textId="77777777" w:rsidR="00E805EA" w:rsidRPr="00E805EA" w:rsidRDefault="00E805EA" w:rsidP="00E805EA">
            <w:pPr>
              <w:ind w:right="-1050"/>
              <w:rPr>
                <w:sz w:val="24"/>
              </w:rPr>
            </w:pPr>
            <w:r w:rsidRPr="00E805EA">
              <w:rPr>
                <w:sz w:val="24"/>
              </w:rPr>
              <w:t>Paul Cornwall</w:t>
            </w:r>
          </w:p>
        </w:tc>
      </w:tr>
      <w:tr w:rsidR="00E805EA" w:rsidRPr="00E805EA" w14:paraId="1DE75549" w14:textId="77777777" w:rsidTr="00D77D13">
        <w:tc>
          <w:tcPr>
            <w:tcW w:w="1374" w:type="dxa"/>
            <w:tcBorders>
              <w:top w:val="single" w:sz="4" w:space="0" w:color="auto"/>
              <w:left w:val="single" w:sz="4" w:space="0" w:color="auto"/>
              <w:bottom w:val="single" w:sz="4" w:space="0" w:color="auto"/>
            </w:tcBorders>
            <w:shd w:val="clear" w:color="auto" w:fill="auto"/>
          </w:tcPr>
          <w:p w14:paraId="36860BFE" w14:textId="77777777" w:rsidR="00E805EA" w:rsidRPr="00E805EA" w:rsidRDefault="00E805EA" w:rsidP="00E805EA">
            <w:pPr>
              <w:ind w:right="-1050"/>
              <w:rPr>
                <w:sz w:val="24"/>
              </w:rPr>
            </w:pPr>
            <w:r w:rsidRPr="00E805EA">
              <w:rPr>
                <w:sz w:val="24"/>
              </w:rPr>
              <w:t>OLIVER</w:t>
            </w:r>
          </w:p>
        </w:tc>
        <w:tc>
          <w:tcPr>
            <w:tcW w:w="1275" w:type="dxa"/>
            <w:tcBorders>
              <w:top w:val="single" w:sz="4" w:space="0" w:color="000000"/>
              <w:left w:val="single" w:sz="4" w:space="0" w:color="000000"/>
              <w:bottom w:val="single" w:sz="4" w:space="0" w:color="000000"/>
            </w:tcBorders>
            <w:shd w:val="clear" w:color="auto" w:fill="auto"/>
          </w:tcPr>
          <w:p w14:paraId="4F86E5D1" w14:textId="77777777" w:rsidR="00E805EA" w:rsidRPr="00E805EA" w:rsidRDefault="00E805EA" w:rsidP="00E805EA">
            <w:pPr>
              <w:ind w:right="-1050"/>
              <w:rPr>
                <w:sz w:val="24"/>
              </w:rPr>
            </w:pPr>
            <w:r w:rsidRPr="00E805EA">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52B54E7" w14:textId="77777777" w:rsidR="00E805EA" w:rsidRPr="00E805EA" w:rsidRDefault="00E805EA" w:rsidP="00E805EA">
            <w:pPr>
              <w:ind w:right="-1050"/>
              <w:rPr>
                <w:sz w:val="24"/>
              </w:rPr>
            </w:pPr>
            <w:r w:rsidRPr="00E805EA">
              <w:rPr>
                <w:sz w:val="24"/>
              </w:rPr>
              <w:t>son</w:t>
            </w:r>
          </w:p>
        </w:tc>
        <w:tc>
          <w:tcPr>
            <w:tcW w:w="1276" w:type="dxa"/>
            <w:tcBorders>
              <w:top w:val="single" w:sz="4" w:space="0" w:color="000000"/>
              <w:left w:val="single" w:sz="4" w:space="0" w:color="000000"/>
              <w:bottom w:val="single" w:sz="4" w:space="0" w:color="000000"/>
            </w:tcBorders>
            <w:shd w:val="clear" w:color="auto" w:fill="auto"/>
          </w:tcPr>
          <w:p w14:paraId="6A64CA74" w14:textId="77777777" w:rsidR="00E805EA" w:rsidRPr="00E805EA" w:rsidRDefault="00E805EA" w:rsidP="00E805EA">
            <w:pPr>
              <w:ind w:right="-1050"/>
              <w:rPr>
                <w:sz w:val="24"/>
              </w:rPr>
            </w:pPr>
            <w:r w:rsidRPr="00E805EA">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7B7A83F" w14:textId="77777777" w:rsidR="00E805EA" w:rsidRPr="00E805EA" w:rsidRDefault="00E805EA" w:rsidP="00E805EA">
            <w:pPr>
              <w:ind w:right="-1050"/>
              <w:rPr>
                <w:sz w:val="24"/>
              </w:rPr>
            </w:pPr>
            <w:r w:rsidRPr="00E805EA">
              <w:rPr>
                <w:sz w:val="24"/>
              </w:rPr>
              <w:t>14</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1BBE4624" w14:textId="77777777" w:rsidR="00E805EA" w:rsidRPr="00E805EA" w:rsidRDefault="00E805EA" w:rsidP="00E805EA">
            <w:pPr>
              <w:ind w:right="-1050"/>
              <w:rPr>
                <w:sz w:val="24"/>
              </w:rPr>
            </w:pPr>
            <w:r w:rsidRPr="00E805EA">
              <w:rPr>
                <w:sz w:val="24"/>
              </w:rPr>
              <w:t>student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D9590F7" w14:textId="77777777" w:rsidR="00E805EA" w:rsidRPr="00E805EA" w:rsidRDefault="00E805EA" w:rsidP="00E805EA">
            <w:pPr>
              <w:ind w:right="-1050"/>
              <w:rPr>
                <w:sz w:val="24"/>
              </w:rPr>
            </w:pPr>
            <w:r w:rsidRPr="00E805EA">
              <w:rPr>
                <w:sz w:val="24"/>
              </w:rPr>
              <w:t>Paul Cornwall</w:t>
            </w:r>
          </w:p>
        </w:tc>
      </w:tr>
      <w:tr w:rsidR="00E805EA" w:rsidRPr="00E805EA" w14:paraId="7A4D74E8" w14:textId="77777777" w:rsidTr="00D77D13">
        <w:tc>
          <w:tcPr>
            <w:tcW w:w="1374" w:type="dxa"/>
            <w:tcBorders>
              <w:top w:val="single" w:sz="4" w:space="0" w:color="auto"/>
              <w:left w:val="single" w:sz="4" w:space="0" w:color="auto"/>
              <w:bottom w:val="single" w:sz="4" w:space="0" w:color="auto"/>
              <w:right w:val="single" w:sz="4" w:space="0" w:color="auto"/>
            </w:tcBorders>
            <w:shd w:val="clear" w:color="auto" w:fill="auto"/>
          </w:tcPr>
          <w:p w14:paraId="4EBF873E" w14:textId="77777777" w:rsidR="00E805EA" w:rsidRPr="00E805EA" w:rsidRDefault="00E805EA" w:rsidP="00E805EA">
            <w:pPr>
              <w:ind w:right="-1050"/>
              <w:rPr>
                <w:sz w:val="24"/>
              </w:rPr>
            </w:pPr>
            <w:r w:rsidRPr="00E805EA">
              <w:rPr>
                <w:sz w:val="24"/>
              </w:rPr>
              <w:t>DOROTHY</w:t>
            </w:r>
          </w:p>
        </w:tc>
        <w:tc>
          <w:tcPr>
            <w:tcW w:w="1275" w:type="dxa"/>
            <w:tcBorders>
              <w:left w:val="single" w:sz="4" w:space="0" w:color="auto"/>
              <w:bottom w:val="single" w:sz="4" w:space="0" w:color="auto"/>
              <w:right w:val="single" w:sz="4" w:space="0" w:color="auto"/>
            </w:tcBorders>
            <w:shd w:val="clear" w:color="auto" w:fill="auto"/>
          </w:tcPr>
          <w:p w14:paraId="24B4386E" w14:textId="77777777" w:rsidR="00E805EA" w:rsidRPr="00E805EA" w:rsidRDefault="00E805EA" w:rsidP="00E805EA">
            <w:pPr>
              <w:ind w:right="-1050"/>
              <w:rPr>
                <w:sz w:val="24"/>
              </w:rPr>
            </w:pPr>
            <w:r w:rsidRPr="00E805EA">
              <w:rPr>
                <w:sz w:val="24"/>
              </w:rPr>
              <w:t>Tregenza</w:t>
            </w:r>
          </w:p>
        </w:tc>
        <w:tc>
          <w:tcPr>
            <w:tcW w:w="1134" w:type="dxa"/>
            <w:tcBorders>
              <w:left w:val="single" w:sz="4" w:space="0" w:color="auto"/>
              <w:bottom w:val="single" w:sz="4" w:space="0" w:color="auto"/>
              <w:right w:val="single" w:sz="4" w:space="0" w:color="auto"/>
            </w:tcBorders>
            <w:shd w:val="clear" w:color="auto" w:fill="auto"/>
          </w:tcPr>
          <w:p w14:paraId="30E5A4CF" w14:textId="77777777" w:rsidR="00E805EA" w:rsidRPr="00E805EA" w:rsidRDefault="00E805EA" w:rsidP="00E805EA">
            <w:pPr>
              <w:ind w:right="-1050"/>
              <w:rPr>
                <w:sz w:val="24"/>
              </w:rPr>
            </w:pPr>
            <w:r w:rsidRPr="00E805EA">
              <w:rPr>
                <w:sz w:val="24"/>
              </w:rPr>
              <w:t>daughter</w:t>
            </w:r>
          </w:p>
        </w:tc>
        <w:tc>
          <w:tcPr>
            <w:tcW w:w="1276" w:type="dxa"/>
            <w:tcBorders>
              <w:left w:val="single" w:sz="4" w:space="0" w:color="auto"/>
              <w:bottom w:val="single" w:sz="4" w:space="0" w:color="auto"/>
              <w:right w:val="single" w:sz="4" w:space="0" w:color="auto"/>
            </w:tcBorders>
            <w:shd w:val="clear" w:color="auto" w:fill="auto"/>
          </w:tcPr>
          <w:p w14:paraId="74F072A9" w14:textId="77777777" w:rsidR="00E805EA" w:rsidRPr="00E805EA" w:rsidRDefault="00E805EA" w:rsidP="00E805EA">
            <w:pPr>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476BB8F3" w14:textId="77777777" w:rsidR="00E805EA" w:rsidRPr="00E805EA" w:rsidRDefault="00E805EA" w:rsidP="00E805EA">
            <w:pPr>
              <w:ind w:right="-1050"/>
              <w:rPr>
                <w:sz w:val="24"/>
              </w:rPr>
            </w:pPr>
            <w:r w:rsidRPr="00E805EA">
              <w:rPr>
                <w:sz w:val="24"/>
              </w:rPr>
              <w:t>13</w:t>
            </w:r>
          </w:p>
        </w:tc>
        <w:tc>
          <w:tcPr>
            <w:tcW w:w="2552" w:type="dxa"/>
            <w:tcBorders>
              <w:left w:val="single" w:sz="4" w:space="0" w:color="auto"/>
              <w:bottom w:val="single" w:sz="4" w:space="0" w:color="auto"/>
              <w:right w:val="single" w:sz="4" w:space="0" w:color="auto"/>
            </w:tcBorders>
            <w:shd w:val="clear" w:color="auto" w:fill="auto"/>
          </w:tcPr>
          <w:p w14:paraId="0AA3305A" w14:textId="77777777" w:rsidR="00E805EA" w:rsidRPr="00E805EA" w:rsidRDefault="00E805EA" w:rsidP="00E805EA">
            <w:pPr>
              <w:ind w:right="-1050"/>
              <w:rPr>
                <w:sz w:val="24"/>
              </w:rPr>
            </w:pPr>
            <w:r w:rsidRPr="00E805EA">
              <w:rPr>
                <w:sz w:val="24"/>
              </w:rPr>
              <w:t>student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18299A7" w14:textId="77777777" w:rsidR="00E805EA" w:rsidRPr="00E805EA" w:rsidRDefault="00E805EA" w:rsidP="00E805EA">
            <w:pPr>
              <w:ind w:right="-1050"/>
              <w:rPr>
                <w:sz w:val="24"/>
              </w:rPr>
            </w:pPr>
            <w:r w:rsidRPr="00E805EA">
              <w:rPr>
                <w:sz w:val="24"/>
              </w:rPr>
              <w:t>Paul Cornwall</w:t>
            </w:r>
          </w:p>
        </w:tc>
      </w:tr>
    </w:tbl>
    <w:p w14:paraId="769CF2B6" w14:textId="7E1816B1" w:rsidR="00E805EA" w:rsidRDefault="00E805EA">
      <w:pPr>
        <w:ind w:right="-1050"/>
        <w:rPr>
          <w:sz w:val="24"/>
        </w:rPr>
      </w:pPr>
    </w:p>
    <w:p w14:paraId="2F2424BF" w14:textId="77777777" w:rsidR="00B073CB" w:rsidRPr="00B073CB" w:rsidRDefault="00B073CB" w:rsidP="00B073CB">
      <w:pPr>
        <w:ind w:right="-1050"/>
        <w:rPr>
          <w:sz w:val="24"/>
        </w:rPr>
      </w:pPr>
    </w:p>
    <w:p w14:paraId="18A28E94" w14:textId="77777777" w:rsidR="00B073CB" w:rsidRPr="00B073CB" w:rsidRDefault="00B073CB" w:rsidP="00B073CB">
      <w:pPr>
        <w:ind w:right="-1050"/>
        <w:rPr>
          <w:sz w:val="24"/>
        </w:rPr>
      </w:pPr>
      <w:r w:rsidRPr="00B073CB">
        <w:rPr>
          <w:sz w:val="24"/>
        </w:rPr>
        <w:t xml:space="preserve">1921 census (19 June 1921 RG15/11142/39 Lane Reddin Newlyn Paul)  from </w:t>
      </w:r>
      <w:hyperlink r:id="rId909" w:history="1">
        <w:r w:rsidRPr="00B073CB">
          <w:rPr>
            <w:rStyle w:val="Hyperlink"/>
            <w:sz w:val="24"/>
          </w:rPr>
          <w:t>www.findmypast.co.uk</w:t>
        </w:r>
      </w:hyperlink>
      <w:r w:rsidRPr="00B073CB">
        <w:rPr>
          <w:sz w:val="24"/>
        </w:rPr>
        <w:t xml:space="preserve"> </w:t>
      </w:r>
    </w:p>
    <w:tbl>
      <w:tblPr>
        <w:tblW w:w="0" w:type="auto"/>
        <w:tblInd w:w="840" w:type="dxa"/>
        <w:tblLayout w:type="fixed"/>
        <w:tblLook w:val="0000" w:firstRow="0" w:lastRow="0" w:firstColumn="0" w:lastColumn="0" w:noHBand="0" w:noVBand="0"/>
      </w:tblPr>
      <w:tblGrid>
        <w:gridCol w:w="1962"/>
        <w:gridCol w:w="1134"/>
        <w:gridCol w:w="687"/>
        <w:gridCol w:w="1276"/>
        <w:gridCol w:w="567"/>
        <w:gridCol w:w="2552"/>
        <w:gridCol w:w="1743"/>
      </w:tblGrid>
      <w:tr w:rsidR="00B073CB" w:rsidRPr="00B073CB" w14:paraId="76625CFF" w14:textId="77777777" w:rsidTr="009D56D4">
        <w:tc>
          <w:tcPr>
            <w:tcW w:w="1962" w:type="dxa"/>
            <w:tcBorders>
              <w:top w:val="single" w:sz="4" w:space="0" w:color="auto"/>
              <w:left w:val="single" w:sz="4" w:space="0" w:color="auto"/>
              <w:bottom w:val="single" w:sz="4" w:space="0" w:color="auto"/>
              <w:right w:val="single" w:sz="4" w:space="0" w:color="auto"/>
            </w:tcBorders>
            <w:shd w:val="clear" w:color="auto" w:fill="auto"/>
          </w:tcPr>
          <w:p w14:paraId="2F44796A" w14:textId="77777777" w:rsidR="00B073CB" w:rsidRPr="00B073CB" w:rsidRDefault="00B073CB" w:rsidP="00B073CB">
            <w:pPr>
              <w:ind w:right="-1050"/>
              <w:rPr>
                <w:sz w:val="24"/>
              </w:rPr>
            </w:pPr>
            <w:r w:rsidRPr="00B073CB">
              <w:rPr>
                <w:sz w:val="24"/>
              </w:rPr>
              <w:t>JOHN-S.</w:t>
            </w:r>
          </w:p>
        </w:tc>
        <w:tc>
          <w:tcPr>
            <w:tcW w:w="1134" w:type="dxa"/>
            <w:tcBorders>
              <w:top w:val="single" w:sz="4" w:space="0" w:color="auto"/>
              <w:left w:val="single" w:sz="4" w:space="0" w:color="auto"/>
              <w:right w:val="single" w:sz="4" w:space="0" w:color="auto"/>
            </w:tcBorders>
            <w:shd w:val="clear" w:color="auto" w:fill="auto"/>
          </w:tcPr>
          <w:p w14:paraId="70F2B371" w14:textId="77777777" w:rsidR="00B073CB" w:rsidRPr="00B073CB" w:rsidRDefault="00B073CB" w:rsidP="00B073CB">
            <w:pPr>
              <w:ind w:right="-1050"/>
              <w:rPr>
                <w:sz w:val="24"/>
              </w:rPr>
            </w:pPr>
            <w:r w:rsidRPr="00B073CB">
              <w:rPr>
                <w:sz w:val="24"/>
              </w:rPr>
              <w:t>Tregenza</w:t>
            </w:r>
          </w:p>
        </w:tc>
        <w:tc>
          <w:tcPr>
            <w:tcW w:w="687" w:type="dxa"/>
            <w:tcBorders>
              <w:top w:val="single" w:sz="4" w:space="0" w:color="auto"/>
              <w:left w:val="single" w:sz="4" w:space="0" w:color="auto"/>
              <w:right w:val="single" w:sz="4" w:space="0" w:color="auto"/>
            </w:tcBorders>
            <w:shd w:val="clear" w:color="auto" w:fill="auto"/>
          </w:tcPr>
          <w:p w14:paraId="29DAF162" w14:textId="77777777" w:rsidR="00B073CB" w:rsidRPr="00B073CB" w:rsidRDefault="00B073CB" w:rsidP="00B073CB">
            <w:pPr>
              <w:ind w:right="-1050"/>
              <w:rPr>
                <w:sz w:val="24"/>
              </w:rPr>
            </w:pPr>
            <w:r w:rsidRPr="00B073CB">
              <w:rPr>
                <w:sz w:val="24"/>
              </w:rPr>
              <w:t>head</w:t>
            </w:r>
          </w:p>
        </w:tc>
        <w:tc>
          <w:tcPr>
            <w:tcW w:w="1276" w:type="dxa"/>
            <w:tcBorders>
              <w:top w:val="single" w:sz="4" w:space="0" w:color="auto"/>
              <w:left w:val="single" w:sz="4" w:space="0" w:color="auto"/>
              <w:right w:val="single" w:sz="4" w:space="0" w:color="auto"/>
            </w:tcBorders>
            <w:shd w:val="clear" w:color="auto" w:fill="auto"/>
          </w:tcPr>
          <w:p w14:paraId="4F6B15D7" w14:textId="77777777" w:rsidR="00B073CB" w:rsidRPr="00B073CB" w:rsidRDefault="00B073CB" w:rsidP="00B073CB">
            <w:pPr>
              <w:ind w:right="-1050"/>
              <w:rPr>
                <w:sz w:val="24"/>
              </w:rPr>
            </w:pPr>
            <w:r w:rsidRPr="00B073CB">
              <w:rPr>
                <w:sz w:val="24"/>
              </w:rPr>
              <w:t>1855</w:t>
            </w:r>
          </w:p>
        </w:tc>
        <w:tc>
          <w:tcPr>
            <w:tcW w:w="567" w:type="dxa"/>
            <w:tcBorders>
              <w:top w:val="single" w:sz="4" w:space="0" w:color="auto"/>
              <w:left w:val="single" w:sz="4" w:space="0" w:color="auto"/>
              <w:right w:val="single" w:sz="4" w:space="0" w:color="auto"/>
            </w:tcBorders>
            <w:shd w:val="clear" w:color="auto" w:fill="auto"/>
          </w:tcPr>
          <w:p w14:paraId="5A31BFC2" w14:textId="77777777" w:rsidR="00B073CB" w:rsidRPr="00B073CB" w:rsidRDefault="00B073CB" w:rsidP="00B073CB">
            <w:pPr>
              <w:ind w:right="-1050"/>
              <w:rPr>
                <w:sz w:val="24"/>
              </w:rPr>
            </w:pPr>
            <w:r w:rsidRPr="00B073CB">
              <w:rPr>
                <w:sz w:val="24"/>
              </w:rPr>
              <w:t>66</w:t>
            </w:r>
          </w:p>
        </w:tc>
        <w:tc>
          <w:tcPr>
            <w:tcW w:w="2552" w:type="dxa"/>
            <w:tcBorders>
              <w:top w:val="single" w:sz="4" w:space="0" w:color="auto"/>
              <w:left w:val="single" w:sz="4" w:space="0" w:color="auto"/>
              <w:right w:val="single" w:sz="4" w:space="0" w:color="auto"/>
            </w:tcBorders>
            <w:shd w:val="clear" w:color="auto" w:fill="auto"/>
          </w:tcPr>
          <w:p w14:paraId="41964979" w14:textId="77777777" w:rsidR="00B073CB" w:rsidRPr="00B073CB" w:rsidRDefault="00B073CB" w:rsidP="00B073CB">
            <w:pPr>
              <w:ind w:right="-1050"/>
              <w:rPr>
                <w:sz w:val="24"/>
              </w:rPr>
            </w:pPr>
            <w:r w:rsidRPr="00B073CB">
              <w:rPr>
                <w:sz w:val="24"/>
              </w:rPr>
              <w:t>builder, employer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D8D722F" w14:textId="77777777" w:rsidR="00B073CB" w:rsidRPr="00B073CB" w:rsidRDefault="00B073CB" w:rsidP="00B073CB">
            <w:pPr>
              <w:ind w:right="-1050"/>
              <w:rPr>
                <w:sz w:val="24"/>
              </w:rPr>
            </w:pPr>
            <w:r w:rsidRPr="00B073CB">
              <w:rPr>
                <w:sz w:val="24"/>
              </w:rPr>
              <w:t>Cornwall</w:t>
            </w:r>
          </w:p>
        </w:tc>
      </w:tr>
      <w:tr w:rsidR="00B073CB" w:rsidRPr="00B073CB" w14:paraId="743017E3" w14:textId="77777777" w:rsidTr="009D56D4">
        <w:tc>
          <w:tcPr>
            <w:tcW w:w="1962" w:type="dxa"/>
            <w:tcBorders>
              <w:top w:val="single" w:sz="4" w:space="0" w:color="auto"/>
              <w:left w:val="single" w:sz="4" w:space="0" w:color="auto"/>
              <w:bottom w:val="single" w:sz="4" w:space="0" w:color="auto"/>
            </w:tcBorders>
            <w:shd w:val="clear" w:color="auto" w:fill="auto"/>
          </w:tcPr>
          <w:p w14:paraId="3696A05E" w14:textId="77777777" w:rsidR="00B073CB" w:rsidRPr="00B073CB" w:rsidRDefault="00B073CB" w:rsidP="00B073CB">
            <w:pPr>
              <w:ind w:right="-1050"/>
              <w:rPr>
                <w:sz w:val="24"/>
              </w:rPr>
            </w:pPr>
            <w:r w:rsidRPr="00B073CB">
              <w:rPr>
                <w:sz w:val="24"/>
              </w:rPr>
              <w:t>DOROTHY</w:t>
            </w:r>
          </w:p>
        </w:tc>
        <w:tc>
          <w:tcPr>
            <w:tcW w:w="1134" w:type="dxa"/>
            <w:tcBorders>
              <w:top w:val="single" w:sz="4" w:space="0" w:color="000000"/>
              <w:left w:val="single" w:sz="4" w:space="0" w:color="000000"/>
              <w:bottom w:val="single" w:sz="4" w:space="0" w:color="000000"/>
            </w:tcBorders>
            <w:shd w:val="clear" w:color="auto" w:fill="auto"/>
          </w:tcPr>
          <w:p w14:paraId="4B930832" w14:textId="77777777" w:rsidR="00B073CB" w:rsidRPr="00B073CB" w:rsidRDefault="00B073CB" w:rsidP="00B073CB">
            <w:pPr>
              <w:ind w:right="-1050"/>
              <w:rPr>
                <w:sz w:val="24"/>
              </w:rPr>
            </w:pPr>
            <w:r w:rsidRPr="00B073CB">
              <w:rPr>
                <w:sz w:val="24"/>
              </w:rPr>
              <w:t>Tregenza</w:t>
            </w:r>
          </w:p>
        </w:tc>
        <w:tc>
          <w:tcPr>
            <w:tcW w:w="687" w:type="dxa"/>
            <w:tcBorders>
              <w:top w:val="single" w:sz="4" w:space="0" w:color="000000"/>
              <w:left w:val="single" w:sz="4" w:space="0" w:color="000000"/>
              <w:bottom w:val="single" w:sz="4" w:space="0" w:color="000000"/>
            </w:tcBorders>
            <w:shd w:val="clear" w:color="auto" w:fill="auto"/>
          </w:tcPr>
          <w:p w14:paraId="62AE3C08" w14:textId="77777777" w:rsidR="00B073CB" w:rsidRPr="00B073CB" w:rsidRDefault="00B073CB" w:rsidP="00B073CB">
            <w:pPr>
              <w:ind w:right="-1050"/>
              <w:rPr>
                <w:sz w:val="24"/>
              </w:rPr>
            </w:pPr>
            <w:r w:rsidRPr="00B073CB">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5141DEE3" w14:textId="77777777" w:rsidR="00B073CB" w:rsidRPr="00B073CB" w:rsidRDefault="00B073CB" w:rsidP="00B073CB">
            <w:pPr>
              <w:ind w:right="-1050"/>
              <w:rPr>
                <w:sz w:val="24"/>
              </w:rPr>
            </w:pPr>
            <w:r w:rsidRPr="00B073CB">
              <w:rPr>
                <w:sz w:val="24"/>
              </w:rPr>
              <w:t>1897</w:t>
            </w:r>
          </w:p>
        </w:tc>
        <w:tc>
          <w:tcPr>
            <w:tcW w:w="567" w:type="dxa"/>
            <w:tcBorders>
              <w:top w:val="single" w:sz="4" w:space="0" w:color="000000"/>
              <w:left w:val="single" w:sz="4" w:space="0" w:color="000000"/>
              <w:bottom w:val="single" w:sz="4" w:space="0" w:color="000000"/>
            </w:tcBorders>
            <w:shd w:val="clear" w:color="auto" w:fill="auto"/>
          </w:tcPr>
          <w:p w14:paraId="67109E74" w14:textId="77777777" w:rsidR="00B073CB" w:rsidRPr="00B073CB" w:rsidRDefault="00B073CB" w:rsidP="00B073CB">
            <w:pPr>
              <w:ind w:right="-1050"/>
              <w:rPr>
                <w:sz w:val="24"/>
              </w:rPr>
            </w:pPr>
            <w:r w:rsidRPr="00B073CB">
              <w:rPr>
                <w:sz w:val="24"/>
              </w:rPr>
              <w:t>23</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039BA8E1" w14:textId="77777777" w:rsidR="00B073CB" w:rsidRPr="00B073CB" w:rsidRDefault="00B073CB" w:rsidP="00B073CB">
            <w:pPr>
              <w:ind w:right="-1050"/>
              <w:rPr>
                <w:sz w:val="24"/>
              </w:rPr>
            </w:pPr>
            <w:r w:rsidRPr="00B073CB">
              <w:rPr>
                <w:sz w:val="24"/>
              </w:rPr>
              <w:t>home duties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5AA5FF6" w14:textId="77777777" w:rsidR="00B073CB" w:rsidRPr="00B073CB" w:rsidRDefault="00B073CB" w:rsidP="00B073CB">
            <w:pPr>
              <w:ind w:right="-1050"/>
              <w:rPr>
                <w:sz w:val="24"/>
              </w:rPr>
            </w:pPr>
            <w:r w:rsidRPr="00B073CB">
              <w:rPr>
                <w:sz w:val="24"/>
              </w:rPr>
              <w:t>St Paul Cornwall</w:t>
            </w:r>
          </w:p>
        </w:tc>
      </w:tr>
    </w:tbl>
    <w:p w14:paraId="7D2B8EB1" w14:textId="0B0E0906" w:rsidR="00E805EA" w:rsidRDefault="00E805EA">
      <w:pPr>
        <w:ind w:right="-1050"/>
        <w:rPr>
          <w:sz w:val="24"/>
        </w:rPr>
      </w:pPr>
    </w:p>
    <w:p w14:paraId="55AB7E96" w14:textId="77777777" w:rsidR="00B073CB" w:rsidRDefault="00B073CB">
      <w:pPr>
        <w:ind w:right="-1050"/>
        <w:rPr>
          <w:sz w:val="24"/>
        </w:rPr>
      </w:pPr>
    </w:p>
    <w:p w14:paraId="4C2565D9" w14:textId="77777777" w:rsidR="00B372EC" w:rsidRDefault="00B372EC" w:rsidP="00B372EC">
      <w:pPr>
        <w:ind w:right="-1050"/>
        <w:rPr>
          <w:sz w:val="24"/>
          <w:szCs w:val="24"/>
        </w:rPr>
      </w:pPr>
      <w:r>
        <w:rPr>
          <w:sz w:val="24"/>
        </w:rPr>
        <w:t xml:space="preserve">1921 census (19 June 1921 RG15/11142/40 Trellis Cottage Jack Lane Newlyn)  from </w:t>
      </w:r>
      <w:hyperlink r:id="rId910" w:history="1">
        <w:r w:rsidRPr="004C1AD3">
          <w:rPr>
            <w:rStyle w:val="Hyperlink"/>
            <w:sz w:val="24"/>
          </w:rPr>
          <w:t>www.findmypast.co.uk</w:t>
        </w:r>
      </w:hyperlink>
      <w:r>
        <w:rPr>
          <w:sz w:val="24"/>
        </w:rPr>
        <w:t xml:space="preserve"> </w:t>
      </w:r>
    </w:p>
    <w:tbl>
      <w:tblPr>
        <w:tblW w:w="0" w:type="auto"/>
        <w:tblInd w:w="840" w:type="dxa"/>
        <w:tblLayout w:type="fixed"/>
        <w:tblLook w:val="0000" w:firstRow="0" w:lastRow="0" w:firstColumn="0" w:lastColumn="0" w:noHBand="0" w:noVBand="0"/>
      </w:tblPr>
      <w:tblGrid>
        <w:gridCol w:w="1962"/>
        <w:gridCol w:w="1134"/>
        <w:gridCol w:w="687"/>
        <w:gridCol w:w="1276"/>
        <w:gridCol w:w="567"/>
        <w:gridCol w:w="2552"/>
        <w:gridCol w:w="1743"/>
      </w:tblGrid>
      <w:tr w:rsidR="00B372EC" w14:paraId="5E668142" w14:textId="77777777" w:rsidTr="00D77D13">
        <w:tc>
          <w:tcPr>
            <w:tcW w:w="1962" w:type="dxa"/>
            <w:tcBorders>
              <w:top w:val="single" w:sz="4" w:space="0" w:color="auto"/>
              <w:left w:val="single" w:sz="4" w:space="0" w:color="auto"/>
              <w:bottom w:val="single" w:sz="4" w:space="0" w:color="auto"/>
              <w:right w:val="single" w:sz="4" w:space="0" w:color="auto"/>
            </w:tcBorders>
            <w:shd w:val="clear" w:color="auto" w:fill="auto"/>
          </w:tcPr>
          <w:p w14:paraId="51C1203B" w14:textId="77777777" w:rsidR="00B372EC" w:rsidRDefault="00B372EC" w:rsidP="00D77D13">
            <w:pPr>
              <w:ind w:right="-1050"/>
              <w:rPr>
                <w:sz w:val="24"/>
              </w:rPr>
            </w:pPr>
            <w:r>
              <w:rPr>
                <w:sz w:val="24"/>
                <w:szCs w:val="24"/>
              </w:rPr>
              <w:t>JOSEPH.</w:t>
            </w:r>
          </w:p>
        </w:tc>
        <w:tc>
          <w:tcPr>
            <w:tcW w:w="1134" w:type="dxa"/>
            <w:tcBorders>
              <w:top w:val="single" w:sz="4" w:space="0" w:color="auto"/>
              <w:left w:val="single" w:sz="4" w:space="0" w:color="auto"/>
              <w:right w:val="single" w:sz="4" w:space="0" w:color="auto"/>
            </w:tcBorders>
            <w:shd w:val="clear" w:color="auto" w:fill="auto"/>
          </w:tcPr>
          <w:p w14:paraId="78FE4E92" w14:textId="77777777" w:rsidR="00B372EC" w:rsidRDefault="00B372EC" w:rsidP="00D77D13">
            <w:pPr>
              <w:ind w:right="-1050"/>
              <w:rPr>
                <w:sz w:val="24"/>
              </w:rPr>
            </w:pPr>
            <w:r>
              <w:rPr>
                <w:sz w:val="24"/>
              </w:rPr>
              <w:t>Tregenza</w:t>
            </w:r>
          </w:p>
        </w:tc>
        <w:tc>
          <w:tcPr>
            <w:tcW w:w="687" w:type="dxa"/>
            <w:tcBorders>
              <w:top w:val="single" w:sz="4" w:space="0" w:color="auto"/>
              <w:left w:val="single" w:sz="4" w:space="0" w:color="auto"/>
              <w:right w:val="single" w:sz="4" w:space="0" w:color="auto"/>
            </w:tcBorders>
            <w:shd w:val="clear" w:color="auto" w:fill="auto"/>
          </w:tcPr>
          <w:p w14:paraId="4F1940C2" w14:textId="77777777" w:rsidR="00B372EC" w:rsidRDefault="00B372EC" w:rsidP="00D77D13">
            <w:pPr>
              <w:ind w:right="-1050"/>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16D626EC" w14:textId="77777777" w:rsidR="00B372EC" w:rsidRDefault="00B372EC" w:rsidP="00D77D13">
            <w:pPr>
              <w:ind w:right="-1050"/>
              <w:rPr>
                <w:sz w:val="24"/>
              </w:rPr>
            </w:pPr>
            <w:r>
              <w:rPr>
                <w:sz w:val="24"/>
              </w:rPr>
              <w:t>1885</w:t>
            </w:r>
          </w:p>
        </w:tc>
        <w:tc>
          <w:tcPr>
            <w:tcW w:w="567" w:type="dxa"/>
            <w:tcBorders>
              <w:top w:val="single" w:sz="4" w:space="0" w:color="auto"/>
              <w:left w:val="single" w:sz="4" w:space="0" w:color="auto"/>
              <w:right w:val="single" w:sz="4" w:space="0" w:color="auto"/>
            </w:tcBorders>
            <w:shd w:val="clear" w:color="auto" w:fill="auto"/>
          </w:tcPr>
          <w:p w14:paraId="309FFA69" w14:textId="77777777" w:rsidR="00B372EC" w:rsidRDefault="00B372EC" w:rsidP="00D77D13">
            <w:pPr>
              <w:ind w:right="-1050"/>
              <w:rPr>
                <w:sz w:val="24"/>
                <w:szCs w:val="24"/>
              </w:rPr>
            </w:pPr>
            <w:r>
              <w:rPr>
                <w:sz w:val="24"/>
                <w:szCs w:val="24"/>
              </w:rPr>
              <w:t>35</w:t>
            </w:r>
          </w:p>
        </w:tc>
        <w:tc>
          <w:tcPr>
            <w:tcW w:w="2552" w:type="dxa"/>
            <w:tcBorders>
              <w:top w:val="single" w:sz="4" w:space="0" w:color="auto"/>
              <w:left w:val="single" w:sz="4" w:space="0" w:color="auto"/>
              <w:right w:val="single" w:sz="4" w:space="0" w:color="auto"/>
            </w:tcBorders>
            <w:shd w:val="clear" w:color="auto" w:fill="auto"/>
          </w:tcPr>
          <w:p w14:paraId="04565D59" w14:textId="77777777" w:rsidR="00B372EC" w:rsidRDefault="00B372EC" w:rsidP="00D77D13">
            <w:pPr>
              <w:ind w:right="-1050"/>
              <w:rPr>
                <w:sz w:val="24"/>
              </w:rPr>
            </w:pPr>
            <w:r>
              <w:rPr>
                <w:sz w:val="24"/>
                <w:szCs w:val="24"/>
              </w:rPr>
              <w:t>farmer, employer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047D296" w14:textId="77777777" w:rsidR="00B372EC" w:rsidRDefault="00B372EC" w:rsidP="00D77D13">
            <w:pPr>
              <w:ind w:right="-1050"/>
            </w:pPr>
            <w:r>
              <w:rPr>
                <w:sz w:val="24"/>
              </w:rPr>
              <w:t>Paul Cornwall</w:t>
            </w:r>
          </w:p>
        </w:tc>
      </w:tr>
      <w:tr w:rsidR="00B372EC" w14:paraId="1B7CE3FB" w14:textId="77777777" w:rsidTr="00D77D13">
        <w:tc>
          <w:tcPr>
            <w:tcW w:w="1962" w:type="dxa"/>
            <w:tcBorders>
              <w:top w:val="single" w:sz="4" w:space="0" w:color="auto"/>
              <w:left w:val="single" w:sz="4" w:space="0" w:color="auto"/>
              <w:bottom w:val="single" w:sz="4" w:space="0" w:color="auto"/>
            </w:tcBorders>
            <w:shd w:val="clear" w:color="auto" w:fill="auto"/>
          </w:tcPr>
          <w:p w14:paraId="1D79A6BC" w14:textId="77777777" w:rsidR="00B372EC" w:rsidRDefault="00B372EC" w:rsidP="00D77D13">
            <w:pPr>
              <w:ind w:right="-1050"/>
              <w:rPr>
                <w:sz w:val="24"/>
              </w:rPr>
            </w:pPr>
            <w:r>
              <w:rPr>
                <w:sz w:val="24"/>
                <w:szCs w:val="24"/>
              </w:rPr>
              <w:t>ANNIE-PEARCE</w:t>
            </w:r>
          </w:p>
        </w:tc>
        <w:tc>
          <w:tcPr>
            <w:tcW w:w="1134" w:type="dxa"/>
            <w:tcBorders>
              <w:top w:val="single" w:sz="4" w:space="0" w:color="000000"/>
              <w:left w:val="single" w:sz="4" w:space="0" w:color="000000"/>
              <w:bottom w:val="single" w:sz="4" w:space="0" w:color="000000"/>
            </w:tcBorders>
            <w:shd w:val="clear" w:color="auto" w:fill="auto"/>
          </w:tcPr>
          <w:p w14:paraId="5EFE2F6B" w14:textId="77777777" w:rsidR="00B372EC" w:rsidRDefault="00B372EC" w:rsidP="00D77D13">
            <w:pPr>
              <w:ind w:right="-1050"/>
              <w:rPr>
                <w:sz w:val="24"/>
              </w:rPr>
            </w:pPr>
            <w:r>
              <w:rPr>
                <w:sz w:val="24"/>
              </w:rPr>
              <w:t>Tregenza</w:t>
            </w:r>
          </w:p>
        </w:tc>
        <w:tc>
          <w:tcPr>
            <w:tcW w:w="687" w:type="dxa"/>
            <w:tcBorders>
              <w:top w:val="single" w:sz="4" w:space="0" w:color="000000"/>
              <w:left w:val="single" w:sz="4" w:space="0" w:color="000000"/>
              <w:bottom w:val="single" w:sz="4" w:space="0" w:color="000000"/>
            </w:tcBorders>
            <w:shd w:val="clear" w:color="auto" w:fill="auto"/>
          </w:tcPr>
          <w:p w14:paraId="586E13C1" w14:textId="77777777" w:rsidR="00B372EC" w:rsidRDefault="00B372EC" w:rsidP="00D77D13">
            <w:pPr>
              <w:ind w:right="-1050"/>
              <w:rPr>
                <w:sz w:val="24"/>
              </w:rPr>
            </w:pPr>
            <w:r>
              <w:rPr>
                <w:sz w:val="24"/>
              </w:rPr>
              <w:t>wife</w:t>
            </w:r>
          </w:p>
        </w:tc>
        <w:tc>
          <w:tcPr>
            <w:tcW w:w="1276" w:type="dxa"/>
            <w:tcBorders>
              <w:top w:val="single" w:sz="4" w:space="0" w:color="000000"/>
              <w:left w:val="single" w:sz="4" w:space="0" w:color="000000"/>
              <w:bottom w:val="single" w:sz="4" w:space="0" w:color="000000"/>
            </w:tcBorders>
            <w:shd w:val="clear" w:color="auto" w:fill="auto"/>
          </w:tcPr>
          <w:p w14:paraId="11F8C4EF" w14:textId="77777777" w:rsidR="00B372EC" w:rsidRDefault="00B372EC" w:rsidP="00D77D13">
            <w:pPr>
              <w:ind w:right="-1050"/>
              <w:rPr>
                <w:sz w:val="24"/>
              </w:rPr>
            </w:pPr>
            <w:r>
              <w:rPr>
                <w:sz w:val="24"/>
              </w:rPr>
              <w:t>1891</w:t>
            </w:r>
          </w:p>
        </w:tc>
        <w:tc>
          <w:tcPr>
            <w:tcW w:w="567" w:type="dxa"/>
            <w:tcBorders>
              <w:top w:val="single" w:sz="4" w:space="0" w:color="000000"/>
              <w:left w:val="single" w:sz="4" w:space="0" w:color="000000"/>
              <w:bottom w:val="single" w:sz="4" w:space="0" w:color="000000"/>
            </w:tcBorders>
            <w:shd w:val="clear" w:color="auto" w:fill="auto"/>
          </w:tcPr>
          <w:p w14:paraId="0FA7B4EE" w14:textId="77777777" w:rsidR="00B372EC" w:rsidRDefault="00B372EC" w:rsidP="00D77D13">
            <w:pPr>
              <w:ind w:right="-1050"/>
              <w:rPr>
                <w:sz w:val="24"/>
                <w:szCs w:val="24"/>
              </w:rPr>
            </w:pPr>
            <w:r>
              <w:rPr>
                <w:sz w:val="24"/>
                <w:szCs w:val="24"/>
              </w:rPr>
              <w:t>29</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2FD4D977" w14:textId="77777777" w:rsidR="00B372EC" w:rsidRDefault="00B372EC" w:rsidP="00D77D13">
            <w:pPr>
              <w:snapToGrid w:val="0"/>
              <w:ind w:right="-1050"/>
              <w:rPr>
                <w:sz w:val="24"/>
                <w:szCs w:val="24"/>
              </w:rPr>
            </w:pPr>
            <w:r>
              <w:rPr>
                <w:sz w:val="24"/>
                <w:szCs w:val="24"/>
              </w:rPr>
              <w:t>home duties</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3A77D41" w14:textId="77777777" w:rsidR="00B372EC" w:rsidRDefault="00B372EC" w:rsidP="00D77D13">
            <w:pPr>
              <w:ind w:right="-1050"/>
            </w:pPr>
            <w:r>
              <w:rPr>
                <w:sz w:val="24"/>
              </w:rPr>
              <w:t>St Ives Cornwall</w:t>
            </w:r>
          </w:p>
        </w:tc>
      </w:tr>
      <w:tr w:rsidR="00B372EC" w14:paraId="3DC52268" w14:textId="77777777" w:rsidTr="00D77D13">
        <w:tc>
          <w:tcPr>
            <w:tcW w:w="1962" w:type="dxa"/>
            <w:tcBorders>
              <w:top w:val="single" w:sz="4" w:space="0" w:color="auto"/>
              <w:left w:val="single" w:sz="4" w:space="0" w:color="auto"/>
              <w:bottom w:val="single" w:sz="4" w:space="0" w:color="auto"/>
            </w:tcBorders>
            <w:shd w:val="clear" w:color="auto" w:fill="auto"/>
          </w:tcPr>
          <w:p w14:paraId="2142E4F5" w14:textId="77777777" w:rsidR="00B372EC" w:rsidRDefault="00B372EC" w:rsidP="00D77D13">
            <w:pPr>
              <w:ind w:right="-1050"/>
              <w:rPr>
                <w:sz w:val="24"/>
              </w:rPr>
            </w:pPr>
            <w:r>
              <w:rPr>
                <w:sz w:val="24"/>
                <w:szCs w:val="24"/>
              </w:rPr>
              <w:t>ROBERT</w:t>
            </w:r>
          </w:p>
        </w:tc>
        <w:tc>
          <w:tcPr>
            <w:tcW w:w="1134" w:type="dxa"/>
            <w:tcBorders>
              <w:top w:val="single" w:sz="4" w:space="0" w:color="000000"/>
              <w:left w:val="single" w:sz="4" w:space="0" w:color="000000"/>
              <w:bottom w:val="single" w:sz="4" w:space="0" w:color="000000"/>
            </w:tcBorders>
            <w:shd w:val="clear" w:color="auto" w:fill="auto"/>
          </w:tcPr>
          <w:p w14:paraId="1E565D81" w14:textId="77777777" w:rsidR="00B372EC" w:rsidRDefault="00B372EC" w:rsidP="00D77D13">
            <w:pPr>
              <w:ind w:right="-1050"/>
              <w:rPr>
                <w:sz w:val="24"/>
              </w:rPr>
            </w:pPr>
            <w:r>
              <w:rPr>
                <w:sz w:val="24"/>
              </w:rPr>
              <w:t>Tregenza</w:t>
            </w:r>
          </w:p>
        </w:tc>
        <w:tc>
          <w:tcPr>
            <w:tcW w:w="687" w:type="dxa"/>
            <w:tcBorders>
              <w:top w:val="single" w:sz="4" w:space="0" w:color="000000"/>
              <w:left w:val="single" w:sz="4" w:space="0" w:color="000000"/>
              <w:bottom w:val="single" w:sz="4" w:space="0" w:color="000000"/>
            </w:tcBorders>
            <w:shd w:val="clear" w:color="auto" w:fill="auto"/>
          </w:tcPr>
          <w:p w14:paraId="724DD0D0" w14:textId="77777777" w:rsidR="00B372EC" w:rsidRDefault="00B372EC" w:rsidP="00D77D13">
            <w:pPr>
              <w:ind w:right="-1050"/>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2E50A92F" w14:textId="77777777" w:rsidR="00B372EC" w:rsidRDefault="00B372EC" w:rsidP="00D77D13">
            <w:pPr>
              <w:ind w:right="-1050"/>
              <w:rPr>
                <w:sz w:val="24"/>
              </w:rPr>
            </w:pPr>
            <w:r>
              <w:rPr>
                <w:sz w:val="24"/>
              </w:rPr>
              <w:t>1915</w:t>
            </w:r>
          </w:p>
        </w:tc>
        <w:tc>
          <w:tcPr>
            <w:tcW w:w="567" w:type="dxa"/>
            <w:tcBorders>
              <w:top w:val="single" w:sz="4" w:space="0" w:color="000000"/>
              <w:left w:val="single" w:sz="4" w:space="0" w:color="000000"/>
              <w:bottom w:val="single" w:sz="4" w:space="0" w:color="000000"/>
            </w:tcBorders>
            <w:shd w:val="clear" w:color="auto" w:fill="auto"/>
          </w:tcPr>
          <w:p w14:paraId="67774005" w14:textId="77777777" w:rsidR="00B372EC" w:rsidRDefault="00B372EC" w:rsidP="00D77D13">
            <w:pPr>
              <w:ind w:right="-1050"/>
              <w:rPr>
                <w:sz w:val="24"/>
                <w:szCs w:val="24"/>
              </w:rPr>
            </w:pPr>
            <w:r>
              <w:rPr>
                <w:sz w:val="24"/>
                <w:szCs w:val="24"/>
              </w:rPr>
              <w:t>5</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14:paraId="64DFF8C0" w14:textId="77777777" w:rsidR="00B372EC" w:rsidRDefault="00B372EC" w:rsidP="00D77D13">
            <w:pPr>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F56BE08" w14:textId="77777777" w:rsidR="00B372EC" w:rsidRDefault="00B372EC" w:rsidP="00D77D13">
            <w:pPr>
              <w:ind w:right="-1050"/>
            </w:pPr>
            <w:r>
              <w:rPr>
                <w:sz w:val="24"/>
              </w:rPr>
              <w:t>Paul Cornwall</w:t>
            </w:r>
          </w:p>
        </w:tc>
      </w:tr>
      <w:tr w:rsidR="00B372EC" w14:paraId="180B524B" w14:textId="77777777" w:rsidTr="00D77D13">
        <w:tc>
          <w:tcPr>
            <w:tcW w:w="1962" w:type="dxa"/>
            <w:tcBorders>
              <w:top w:val="single" w:sz="4" w:space="0" w:color="auto"/>
              <w:left w:val="single" w:sz="4" w:space="0" w:color="auto"/>
              <w:bottom w:val="single" w:sz="4" w:space="0" w:color="auto"/>
              <w:right w:val="single" w:sz="4" w:space="0" w:color="auto"/>
            </w:tcBorders>
            <w:shd w:val="clear" w:color="auto" w:fill="auto"/>
          </w:tcPr>
          <w:p w14:paraId="4EC5C007" w14:textId="77777777" w:rsidR="00B372EC" w:rsidRDefault="00B372EC" w:rsidP="00D77D13">
            <w:pPr>
              <w:ind w:right="-1050"/>
              <w:rPr>
                <w:sz w:val="24"/>
              </w:rPr>
            </w:pPr>
            <w:r>
              <w:rPr>
                <w:sz w:val="24"/>
                <w:szCs w:val="24"/>
              </w:rPr>
              <w:t>JOSEPH</w:t>
            </w:r>
          </w:p>
        </w:tc>
        <w:tc>
          <w:tcPr>
            <w:tcW w:w="1134" w:type="dxa"/>
            <w:tcBorders>
              <w:left w:val="single" w:sz="4" w:space="0" w:color="auto"/>
              <w:bottom w:val="single" w:sz="4" w:space="0" w:color="auto"/>
              <w:right w:val="single" w:sz="4" w:space="0" w:color="auto"/>
            </w:tcBorders>
            <w:shd w:val="clear" w:color="auto" w:fill="auto"/>
          </w:tcPr>
          <w:p w14:paraId="1364BAFE" w14:textId="77777777" w:rsidR="00B372EC" w:rsidRDefault="00B372EC" w:rsidP="00D77D13">
            <w:pPr>
              <w:ind w:right="-1050"/>
              <w:rPr>
                <w:sz w:val="24"/>
              </w:rPr>
            </w:pPr>
            <w:r>
              <w:rPr>
                <w:sz w:val="24"/>
              </w:rPr>
              <w:t>Tregenza</w:t>
            </w:r>
          </w:p>
        </w:tc>
        <w:tc>
          <w:tcPr>
            <w:tcW w:w="687" w:type="dxa"/>
            <w:tcBorders>
              <w:left w:val="single" w:sz="4" w:space="0" w:color="auto"/>
              <w:bottom w:val="single" w:sz="4" w:space="0" w:color="auto"/>
              <w:right w:val="single" w:sz="4" w:space="0" w:color="auto"/>
            </w:tcBorders>
            <w:shd w:val="clear" w:color="auto" w:fill="auto"/>
          </w:tcPr>
          <w:p w14:paraId="1A664BB6" w14:textId="77777777" w:rsidR="00B372EC" w:rsidRDefault="00B372EC" w:rsidP="00D77D13">
            <w:pPr>
              <w:ind w:right="-1050"/>
              <w:rPr>
                <w:sz w:val="24"/>
              </w:rPr>
            </w:pPr>
            <w:r w:rsidRPr="008727B0">
              <w:rPr>
                <w:sz w:val="24"/>
              </w:rPr>
              <w:t>son</w:t>
            </w:r>
          </w:p>
        </w:tc>
        <w:tc>
          <w:tcPr>
            <w:tcW w:w="1276" w:type="dxa"/>
            <w:tcBorders>
              <w:left w:val="single" w:sz="4" w:space="0" w:color="auto"/>
              <w:bottom w:val="single" w:sz="4" w:space="0" w:color="auto"/>
              <w:right w:val="single" w:sz="4" w:space="0" w:color="auto"/>
            </w:tcBorders>
            <w:shd w:val="clear" w:color="auto" w:fill="auto"/>
          </w:tcPr>
          <w:p w14:paraId="617349C0" w14:textId="77777777" w:rsidR="00B372EC" w:rsidRDefault="00B372EC" w:rsidP="00D77D13">
            <w:pPr>
              <w:snapToGrid w:val="0"/>
              <w:ind w:right="-1050"/>
              <w:rPr>
                <w:sz w:val="24"/>
              </w:rPr>
            </w:pPr>
            <w:r>
              <w:rPr>
                <w:sz w:val="24"/>
              </w:rPr>
              <w:t>1917</w:t>
            </w:r>
          </w:p>
        </w:tc>
        <w:tc>
          <w:tcPr>
            <w:tcW w:w="567" w:type="dxa"/>
            <w:tcBorders>
              <w:left w:val="single" w:sz="4" w:space="0" w:color="auto"/>
              <w:bottom w:val="single" w:sz="4" w:space="0" w:color="auto"/>
              <w:right w:val="single" w:sz="4" w:space="0" w:color="auto"/>
            </w:tcBorders>
            <w:shd w:val="clear" w:color="auto" w:fill="auto"/>
          </w:tcPr>
          <w:p w14:paraId="1EE13347" w14:textId="77777777" w:rsidR="00B372EC" w:rsidRDefault="00B372EC" w:rsidP="00D77D13">
            <w:pPr>
              <w:ind w:right="-1050"/>
              <w:rPr>
                <w:sz w:val="24"/>
                <w:szCs w:val="24"/>
              </w:rPr>
            </w:pPr>
            <w:r>
              <w:rPr>
                <w:sz w:val="24"/>
                <w:szCs w:val="24"/>
              </w:rPr>
              <w:t>4</w:t>
            </w:r>
          </w:p>
        </w:tc>
        <w:tc>
          <w:tcPr>
            <w:tcW w:w="2552" w:type="dxa"/>
            <w:tcBorders>
              <w:left w:val="single" w:sz="4" w:space="0" w:color="auto"/>
              <w:bottom w:val="single" w:sz="4" w:space="0" w:color="auto"/>
              <w:right w:val="single" w:sz="4" w:space="0" w:color="auto"/>
            </w:tcBorders>
            <w:shd w:val="clear" w:color="auto" w:fill="auto"/>
          </w:tcPr>
          <w:p w14:paraId="4078ED2E" w14:textId="77777777" w:rsidR="00B372EC" w:rsidRDefault="00B372EC" w:rsidP="00D77D13">
            <w:pPr>
              <w:ind w:right="-1050"/>
              <w:rPr>
                <w:sz w:val="24"/>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A2FD500" w14:textId="77777777" w:rsidR="00B372EC" w:rsidRDefault="00B372EC" w:rsidP="00D77D13">
            <w:pPr>
              <w:ind w:right="-1050"/>
            </w:pPr>
            <w:r>
              <w:rPr>
                <w:sz w:val="24"/>
              </w:rPr>
              <w:t>Paul Cornwall</w:t>
            </w:r>
          </w:p>
        </w:tc>
      </w:tr>
    </w:tbl>
    <w:p w14:paraId="347CF43C" w14:textId="38B27F75" w:rsidR="00E805EA" w:rsidRDefault="00E805EA">
      <w:pPr>
        <w:ind w:right="-1050"/>
        <w:rPr>
          <w:sz w:val="24"/>
        </w:rPr>
      </w:pPr>
    </w:p>
    <w:p w14:paraId="0809186A" w14:textId="5FFA4B36" w:rsidR="00B372EC" w:rsidRDefault="00B372EC">
      <w:pPr>
        <w:ind w:right="-1050"/>
        <w:rPr>
          <w:sz w:val="24"/>
        </w:rPr>
      </w:pPr>
      <w:bookmarkStart w:id="38" w:name="_Hlk93315567"/>
    </w:p>
    <w:bookmarkEnd w:id="38"/>
    <w:p w14:paraId="6437EEF1" w14:textId="2E41468F" w:rsidR="00423401" w:rsidRPr="00423401" w:rsidRDefault="00423401" w:rsidP="00423401">
      <w:pPr>
        <w:ind w:right="-1050"/>
        <w:rPr>
          <w:sz w:val="24"/>
        </w:rPr>
      </w:pPr>
      <w:r w:rsidRPr="00423401">
        <w:rPr>
          <w:sz w:val="24"/>
        </w:rPr>
        <w:t>1921 census (19 June 1921 RG15/11</w:t>
      </w:r>
      <w:r>
        <w:rPr>
          <w:sz w:val="24"/>
        </w:rPr>
        <w:t>013</w:t>
      </w:r>
      <w:r w:rsidRPr="00423401">
        <w:rPr>
          <w:sz w:val="24"/>
        </w:rPr>
        <w:t>/</w:t>
      </w:r>
      <w:r>
        <w:rPr>
          <w:sz w:val="24"/>
        </w:rPr>
        <w:t>247</w:t>
      </w:r>
      <w:r w:rsidRPr="00423401">
        <w:rPr>
          <w:sz w:val="24"/>
        </w:rPr>
        <w:t xml:space="preserve"> </w:t>
      </w:r>
      <w:r>
        <w:rPr>
          <w:sz w:val="24"/>
        </w:rPr>
        <w:t>4 The Parade Truro</w:t>
      </w:r>
      <w:r w:rsidRPr="00423401">
        <w:rPr>
          <w:sz w:val="24"/>
        </w:rPr>
        <w:t xml:space="preserve">)  from </w:t>
      </w:r>
      <w:hyperlink r:id="rId911" w:history="1">
        <w:r w:rsidRPr="00423401">
          <w:rPr>
            <w:rStyle w:val="Hyperlink"/>
            <w:sz w:val="24"/>
          </w:rPr>
          <w:t>www.findmypast.co.uk</w:t>
        </w:r>
      </w:hyperlink>
      <w:r w:rsidRPr="00423401">
        <w:rPr>
          <w:sz w:val="24"/>
        </w:rPr>
        <w:t xml:space="preserve"> </w:t>
      </w:r>
    </w:p>
    <w:tbl>
      <w:tblPr>
        <w:tblW w:w="0" w:type="auto"/>
        <w:tblInd w:w="840" w:type="dxa"/>
        <w:tblLayout w:type="fixed"/>
        <w:tblLook w:val="0000" w:firstRow="0" w:lastRow="0" w:firstColumn="0" w:lastColumn="0" w:noHBand="0" w:noVBand="0"/>
      </w:tblPr>
      <w:tblGrid>
        <w:gridCol w:w="2387"/>
        <w:gridCol w:w="1134"/>
        <w:gridCol w:w="992"/>
        <w:gridCol w:w="709"/>
        <w:gridCol w:w="404"/>
        <w:gridCol w:w="2006"/>
        <w:gridCol w:w="2289"/>
      </w:tblGrid>
      <w:tr w:rsidR="00423401" w:rsidRPr="00423401" w14:paraId="576EC5C3" w14:textId="77777777" w:rsidTr="00BE0DEB">
        <w:tc>
          <w:tcPr>
            <w:tcW w:w="2387" w:type="dxa"/>
            <w:tcBorders>
              <w:top w:val="single" w:sz="4" w:space="0" w:color="auto"/>
              <w:left w:val="single" w:sz="4" w:space="0" w:color="auto"/>
              <w:bottom w:val="single" w:sz="4" w:space="0" w:color="auto"/>
              <w:right w:val="single" w:sz="4" w:space="0" w:color="auto"/>
            </w:tcBorders>
            <w:shd w:val="clear" w:color="auto" w:fill="auto"/>
          </w:tcPr>
          <w:p w14:paraId="06A0442C" w14:textId="6F56D56C" w:rsidR="00423401" w:rsidRPr="00423401" w:rsidRDefault="00423401" w:rsidP="00423401">
            <w:pPr>
              <w:ind w:right="-1050"/>
              <w:rPr>
                <w:sz w:val="24"/>
              </w:rPr>
            </w:pPr>
            <w:r>
              <w:rPr>
                <w:sz w:val="24"/>
              </w:rPr>
              <w:t>Alice-Maud</w:t>
            </w:r>
          </w:p>
        </w:tc>
        <w:tc>
          <w:tcPr>
            <w:tcW w:w="1134" w:type="dxa"/>
            <w:tcBorders>
              <w:top w:val="single" w:sz="4" w:space="0" w:color="auto"/>
              <w:left w:val="single" w:sz="4" w:space="0" w:color="auto"/>
              <w:right w:val="single" w:sz="4" w:space="0" w:color="auto"/>
            </w:tcBorders>
            <w:shd w:val="clear" w:color="auto" w:fill="auto"/>
          </w:tcPr>
          <w:p w14:paraId="4D63F545" w14:textId="5EE55783" w:rsidR="00423401" w:rsidRPr="00423401" w:rsidRDefault="00423401" w:rsidP="00423401">
            <w:pPr>
              <w:ind w:right="-1050"/>
              <w:rPr>
                <w:sz w:val="24"/>
              </w:rPr>
            </w:pPr>
            <w:r>
              <w:rPr>
                <w:sz w:val="24"/>
              </w:rPr>
              <w:t>Sara</w:t>
            </w:r>
          </w:p>
        </w:tc>
        <w:tc>
          <w:tcPr>
            <w:tcW w:w="992" w:type="dxa"/>
            <w:tcBorders>
              <w:top w:val="single" w:sz="4" w:space="0" w:color="auto"/>
              <w:left w:val="single" w:sz="4" w:space="0" w:color="auto"/>
              <w:right w:val="single" w:sz="4" w:space="0" w:color="auto"/>
            </w:tcBorders>
            <w:shd w:val="clear" w:color="auto" w:fill="auto"/>
          </w:tcPr>
          <w:p w14:paraId="0EC53521" w14:textId="34763119" w:rsidR="00423401" w:rsidRPr="00423401" w:rsidRDefault="00423401" w:rsidP="00423401">
            <w:pPr>
              <w:ind w:right="-1050"/>
              <w:rPr>
                <w:sz w:val="24"/>
              </w:rPr>
            </w:pPr>
            <w:r w:rsidRPr="00423401">
              <w:rPr>
                <w:sz w:val="24"/>
              </w:rPr>
              <w:t>head</w:t>
            </w:r>
          </w:p>
        </w:tc>
        <w:tc>
          <w:tcPr>
            <w:tcW w:w="709" w:type="dxa"/>
            <w:tcBorders>
              <w:top w:val="single" w:sz="4" w:space="0" w:color="auto"/>
              <w:left w:val="single" w:sz="4" w:space="0" w:color="auto"/>
              <w:right w:val="single" w:sz="4" w:space="0" w:color="auto"/>
            </w:tcBorders>
            <w:shd w:val="clear" w:color="auto" w:fill="auto"/>
          </w:tcPr>
          <w:p w14:paraId="3E93FD64" w14:textId="43A4CEA6" w:rsidR="00423401" w:rsidRPr="00423401" w:rsidRDefault="00423401" w:rsidP="00423401">
            <w:pPr>
              <w:ind w:right="-1050"/>
              <w:rPr>
                <w:sz w:val="24"/>
              </w:rPr>
            </w:pPr>
            <w:r>
              <w:rPr>
                <w:sz w:val="24"/>
              </w:rPr>
              <w:t>1863</w:t>
            </w:r>
          </w:p>
        </w:tc>
        <w:tc>
          <w:tcPr>
            <w:tcW w:w="404" w:type="dxa"/>
            <w:tcBorders>
              <w:top w:val="single" w:sz="4" w:space="0" w:color="auto"/>
              <w:left w:val="single" w:sz="4" w:space="0" w:color="auto"/>
              <w:right w:val="single" w:sz="4" w:space="0" w:color="auto"/>
            </w:tcBorders>
            <w:shd w:val="clear" w:color="auto" w:fill="auto"/>
          </w:tcPr>
          <w:p w14:paraId="4E6CCD54" w14:textId="6E44F394" w:rsidR="00423401" w:rsidRPr="00423401" w:rsidRDefault="00423401" w:rsidP="00423401">
            <w:pPr>
              <w:ind w:right="-1050"/>
              <w:rPr>
                <w:sz w:val="24"/>
              </w:rPr>
            </w:pPr>
            <w:r>
              <w:rPr>
                <w:sz w:val="24"/>
              </w:rPr>
              <w:t>59</w:t>
            </w:r>
          </w:p>
        </w:tc>
        <w:tc>
          <w:tcPr>
            <w:tcW w:w="2006" w:type="dxa"/>
            <w:tcBorders>
              <w:top w:val="single" w:sz="4" w:space="0" w:color="auto"/>
              <w:left w:val="single" w:sz="4" w:space="0" w:color="auto"/>
              <w:right w:val="single" w:sz="4" w:space="0" w:color="auto"/>
            </w:tcBorders>
            <w:shd w:val="clear" w:color="auto" w:fill="auto"/>
          </w:tcPr>
          <w:p w14:paraId="3F0DEDDA" w14:textId="50236A1C" w:rsidR="00423401" w:rsidRPr="00423401" w:rsidRDefault="00423401" w:rsidP="00423401">
            <w:pPr>
              <w:ind w:right="-1050"/>
              <w:rPr>
                <w:sz w:val="24"/>
              </w:rPr>
            </w:pPr>
            <w:r w:rsidRPr="00423401">
              <w:rPr>
                <w:sz w:val="24"/>
              </w:rPr>
              <w:t>home duties</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146A91F9" w14:textId="612099BF" w:rsidR="00423401" w:rsidRPr="00423401" w:rsidRDefault="00423401" w:rsidP="00423401">
            <w:pPr>
              <w:ind w:right="-1050"/>
              <w:rPr>
                <w:sz w:val="24"/>
              </w:rPr>
            </w:pPr>
            <w:r>
              <w:rPr>
                <w:sz w:val="24"/>
              </w:rPr>
              <w:t>Truro</w:t>
            </w:r>
            <w:r w:rsidR="00BE0DEB">
              <w:rPr>
                <w:sz w:val="24"/>
              </w:rPr>
              <w:t xml:space="preserve"> Cornwall</w:t>
            </w:r>
          </w:p>
        </w:tc>
      </w:tr>
      <w:tr w:rsidR="00423401" w:rsidRPr="00423401" w14:paraId="511AEE8E" w14:textId="77777777" w:rsidTr="00BE0DEB">
        <w:tc>
          <w:tcPr>
            <w:tcW w:w="2387" w:type="dxa"/>
            <w:tcBorders>
              <w:top w:val="single" w:sz="4" w:space="0" w:color="auto"/>
              <w:left w:val="single" w:sz="4" w:space="0" w:color="auto"/>
              <w:bottom w:val="single" w:sz="4" w:space="0" w:color="auto"/>
              <w:right w:val="single" w:sz="4" w:space="0" w:color="auto"/>
            </w:tcBorders>
            <w:shd w:val="clear" w:color="auto" w:fill="auto"/>
          </w:tcPr>
          <w:p w14:paraId="50D6800C" w14:textId="1007903F" w:rsidR="00423401" w:rsidRPr="00423401" w:rsidRDefault="00423401" w:rsidP="00423401">
            <w:pPr>
              <w:ind w:right="-1050"/>
              <w:rPr>
                <w:sz w:val="24"/>
              </w:rPr>
            </w:pPr>
            <w:r>
              <w:rPr>
                <w:sz w:val="24"/>
              </w:rPr>
              <w:t>OLIVE *</w:t>
            </w:r>
          </w:p>
        </w:tc>
        <w:tc>
          <w:tcPr>
            <w:tcW w:w="1134" w:type="dxa"/>
            <w:tcBorders>
              <w:top w:val="single" w:sz="4" w:space="0" w:color="auto"/>
              <w:left w:val="single" w:sz="4" w:space="0" w:color="auto"/>
              <w:right w:val="single" w:sz="4" w:space="0" w:color="auto"/>
            </w:tcBorders>
            <w:shd w:val="clear" w:color="auto" w:fill="auto"/>
          </w:tcPr>
          <w:p w14:paraId="4FFB26CC" w14:textId="77777777" w:rsidR="00423401" w:rsidRPr="00423401" w:rsidRDefault="00423401" w:rsidP="00423401">
            <w:pPr>
              <w:ind w:right="-1050"/>
              <w:rPr>
                <w:sz w:val="24"/>
              </w:rPr>
            </w:pPr>
            <w:r w:rsidRPr="00423401">
              <w:rPr>
                <w:sz w:val="24"/>
              </w:rPr>
              <w:t>Tregenza</w:t>
            </w:r>
          </w:p>
        </w:tc>
        <w:tc>
          <w:tcPr>
            <w:tcW w:w="992" w:type="dxa"/>
            <w:tcBorders>
              <w:top w:val="single" w:sz="4" w:space="0" w:color="auto"/>
              <w:left w:val="single" w:sz="4" w:space="0" w:color="auto"/>
              <w:right w:val="single" w:sz="4" w:space="0" w:color="auto"/>
            </w:tcBorders>
            <w:shd w:val="clear" w:color="auto" w:fill="auto"/>
          </w:tcPr>
          <w:p w14:paraId="710C4329" w14:textId="789B3D37" w:rsidR="00423401" w:rsidRPr="00423401" w:rsidRDefault="00423401" w:rsidP="00423401">
            <w:pPr>
              <w:ind w:right="-1050"/>
              <w:rPr>
                <w:sz w:val="24"/>
              </w:rPr>
            </w:pPr>
            <w:r>
              <w:rPr>
                <w:sz w:val="24"/>
              </w:rPr>
              <w:t>boarder</w:t>
            </w:r>
          </w:p>
        </w:tc>
        <w:tc>
          <w:tcPr>
            <w:tcW w:w="709" w:type="dxa"/>
            <w:tcBorders>
              <w:top w:val="single" w:sz="4" w:space="0" w:color="auto"/>
              <w:left w:val="single" w:sz="4" w:space="0" w:color="auto"/>
              <w:right w:val="single" w:sz="4" w:space="0" w:color="auto"/>
            </w:tcBorders>
            <w:shd w:val="clear" w:color="auto" w:fill="auto"/>
          </w:tcPr>
          <w:p w14:paraId="7E79810A" w14:textId="39320BCA" w:rsidR="00423401" w:rsidRPr="00423401" w:rsidRDefault="00423401" w:rsidP="00423401">
            <w:pPr>
              <w:ind w:right="-1050"/>
              <w:rPr>
                <w:sz w:val="24"/>
              </w:rPr>
            </w:pPr>
            <w:r w:rsidRPr="00423401">
              <w:rPr>
                <w:sz w:val="24"/>
              </w:rPr>
              <w:t>18</w:t>
            </w:r>
            <w:r>
              <w:rPr>
                <w:sz w:val="24"/>
              </w:rPr>
              <w:t>96</w:t>
            </w:r>
          </w:p>
        </w:tc>
        <w:tc>
          <w:tcPr>
            <w:tcW w:w="404" w:type="dxa"/>
            <w:tcBorders>
              <w:top w:val="single" w:sz="4" w:space="0" w:color="auto"/>
              <w:left w:val="single" w:sz="4" w:space="0" w:color="auto"/>
              <w:right w:val="single" w:sz="4" w:space="0" w:color="auto"/>
            </w:tcBorders>
            <w:shd w:val="clear" w:color="auto" w:fill="auto"/>
          </w:tcPr>
          <w:p w14:paraId="1658544C" w14:textId="39A6095E" w:rsidR="00423401" w:rsidRPr="00423401" w:rsidRDefault="00423401" w:rsidP="00423401">
            <w:pPr>
              <w:ind w:right="-1050"/>
              <w:rPr>
                <w:sz w:val="24"/>
              </w:rPr>
            </w:pPr>
            <w:r>
              <w:rPr>
                <w:sz w:val="24"/>
              </w:rPr>
              <w:t>25</w:t>
            </w:r>
          </w:p>
        </w:tc>
        <w:tc>
          <w:tcPr>
            <w:tcW w:w="2006" w:type="dxa"/>
            <w:tcBorders>
              <w:top w:val="single" w:sz="4" w:space="0" w:color="auto"/>
              <w:left w:val="single" w:sz="4" w:space="0" w:color="auto"/>
              <w:right w:val="single" w:sz="4" w:space="0" w:color="auto"/>
            </w:tcBorders>
            <w:shd w:val="clear" w:color="auto" w:fill="auto"/>
          </w:tcPr>
          <w:p w14:paraId="55A69E3B" w14:textId="0AC81826" w:rsidR="00423401" w:rsidRPr="00423401" w:rsidRDefault="00423401" w:rsidP="00423401">
            <w:pPr>
              <w:ind w:right="-1050"/>
              <w:rPr>
                <w:sz w:val="24"/>
              </w:rPr>
            </w:pPr>
            <w:r>
              <w:rPr>
                <w:sz w:val="24"/>
              </w:rPr>
              <w:t>bank clerk **</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7411273B" w14:textId="08FEBE36" w:rsidR="00423401" w:rsidRPr="00423401" w:rsidRDefault="00423401" w:rsidP="00423401">
            <w:pPr>
              <w:ind w:right="-1050"/>
              <w:rPr>
                <w:sz w:val="24"/>
              </w:rPr>
            </w:pPr>
            <w:r>
              <w:rPr>
                <w:sz w:val="24"/>
              </w:rPr>
              <w:t xml:space="preserve">Paul </w:t>
            </w:r>
            <w:r w:rsidRPr="00423401">
              <w:rPr>
                <w:sz w:val="24"/>
              </w:rPr>
              <w:t>Cornwall</w:t>
            </w:r>
          </w:p>
        </w:tc>
      </w:tr>
      <w:tr w:rsidR="00423401" w:rsidRPr="00423401" w14:paraId="2BBB100B" w14:textId="77777777" w:rsidTr="00BE0DEB">
        <w:tc>
          <w:tcPr>
            <w:tcW w:w="2387" w:type="dxa"/>
            <w:tcBorders>
              <w:top w:val="single" w:sz="4" w:space="0" w:color="auto"/>
              <w:left w:val="single" w:sz="4" w:space="0" w:color="auto"/>
              <w:bottom w:val="single" w:sz="4" w:space="0" w:color="auto"/>
            </w:tcBorders>
            <w:shd w:val="clear" w:color="auto" w:fill="auto"/>
          </w:tcPr>
          <w:p w14:paraId="113E9BA0" w14:textId="577846C0" w:rsidR="00423401" w:rsidRPr="00423401" w:rsidRDefault="00423401" w:rsidP="00423401">
            <w:pPr>
              <w:ind w:right="-1050"/>
              <w:rPr>
                <w:sz w:val="24"/>
              </w:rPr>
            </w:pPr>
            <w:r>
              <w:rPr>
                <w:sz w:val="24"/>
              </w:rPr>
              <w:t>Norman-Ernest-Leslie</w:t>
            </w:r>
          </w:p>
        </w:tc>
        <w:tc>
          <w:tcPr>
            <w:tcW w:w="1134" w:type="dxa"/>
            <w:tcBorders>
              <w:top w:val="single" w:sz="4" w:space="0" w:color="000000"/>
              <w:left w:val="single" w:sz="4" w:space="0" w:color="000000"/>
              <w:bottom w:val="single" w:sz="4" w:space="0" w:color="000000"/>
            </w:tcBorders>
            <w:shd w:val="clear" w:color="auto" w:fill="auto"/>
          </w:tcPr>
          <w:p w14:paraId="29E4FB07" w14:textId="5672CF5B" w:rsidR="00423401" w:rsidRPr="00423401" w:rsidRDefault="00423401" w:rsidP="00423401">
            <w:pPr>
              <w:ind w:right="-1050"/>
              <w:rPr>
                <w:sz w:val="24"/>
              </w:rPr>
            </w:pPr>
            <w:r>
              <w:rPr>
                <w:sz w:val="24"/>
              </w:rPr>
              <w:t>Preston</w:t>
            </w:r>
          </w:p>
        </w:tc>
        <w:tc>
          <w:tcPr>
            <w:tcW w:w="992" w:type="dxa"/>
            <w:tcBorders>
              <w:top w:val="single" w:sz="4" w:space="0" w:color="000000"/>
              <w:left w:val="single" w:sz="4" w:space="0" w:color="000000"/>
              <w:bottom w:val="single" w:sz="4" w:space="0" w:color="000000"/>
            </w:tcBorders>
            <w:shd w:val="clear" w:color="auto" w:fill="auto"/>
          </w:tcPr>
          <w:p w14:paraId="507F1455" w14:textId="76FE7824" w:rsidR="00423401" w:rsidRPr="00423401" w:rsidRDefault="00423401" w:rsidP="00423401">
            <w:pPr>
              <w:ind w:right="-1050"/>
              <w:rPr>
                <w:sz w:val="24"/>
              </w:rPr>
            </w:pPr>
            <w:r w:rsidRPr="00423401">
              <w:rPr>
                <w:sz w:val="24"/>
              </w:rPr>
              <w:t>boarder</w:t>
            </w:r>
          </w:p>
        </w:tc>
        <w:tc>
          <w:tcPr>
            <w:tcW w:w="709" w:type="dxa"/>
            <w:tcBorders>
              <w:top w:val="single" w:sz="4" w:space="0" w:color="000000"/>
              <w:left w:val="single" w:sz="4" w:space="0" w:color="000000"/>
              <w:bottom w:val="single" w:sz="4" w:space="0" w:color="000000"/>
            </w:tcBorders>
            <w:shd w:val="clear" w:color="auto" w:fill="auto"/>
          </w:tcPr>
          <w:p w14:paraId="363BE416" w14:textId="77777777" w:rsidR="00423401" w:rsidRPr="00423401" w:rsidRDefault="00423401" w:rsidP="00423401">
            <w:pPr>
              <w:ind w:right="-1050"/>
              <w:rPr>
                <w:sz w:val="24"/>
              </w:rPr>
            </w:pPr>
            <w:r w:rsidRPr="00423401">
              <w:rPr>
                <w:sz w:val="24"/>
              </w:rPr>
              <w:t>1897</w:t>
            </w:r>
          </w:p>
        </w:tc>
        <w:tc>
          <w:tcPr>
            <w:tcW w:w="404" w:type="dxa"/>
            <w:tcBorders>
              <w:top w:val="single" w:sz="4" w:space="0" w:color="000000"/>
              <w:left w:val="single" w:sz="4" w:space="0" w:color="000000"/>
              <w:bottom w:val="single" w:sz="4" w:space="0" w:color="000000"/>
            </w:tcBorders>
            <w:shd w:val="clear" w:color="auto" w:fill="auto"/>
          </w:tcPr>
          <w:p w14:paraId="32A9E65A" w14:textId="02C53C18" w:rsidR="00423401" w:rsidRPr="00423401" w:rsidRDefault="00423401" w:rsidP="00423401">
            <w:pPr>
              <w:ind w:right="-1050"/>
              <w:rPr>
                <w:sz w:val="24"/>
              </w:rPr>
            </w:pPr>
            <w:r w:rsidRPr="00423401">
              <w:rPr>
                <w:sz w:val="24"/>
              </w:rPr>
              <w:t>2</w:t>
            </w:r>
            <w:r>
              <w:rPr>
                <w:sz w:val="24"/>
              </w:rPr>
              <w:t>4</w:t>
            </w:r>
          </w:p>
        </w:tc>
        <w:tc>
          <w:tcPr>
            <w:tcW w:w="2006" w:type="dxa"/>
            <w:tcBorders>
              <w:top w:val="single" w:sz="4" w:space="0" w:color="000000"/>
              <w:left w:val="single" w:sz="4" w:space="0" w:color="000000"/>
              <w:bottom w:val="single" w:sz="4" w:space="0" w:color="000000"/>
              <w:right w:val="single" w:sz="4" w:space="0" w:color="auto"/>
            </w:tcBorders>
            <w:shd w:val="clear" w:color="auto" w:fill="auto"/>
          </w:tcPr>
          <w:p w14:paraId="3AF6D3AD" w14:textId="4B02547A" w:rsidR="00423401" w:rsidRPr="00423401" w:rsidRDefault="00423401" w:rsidP="00423401">
            <w:pPr>
              <w:ind w:right="-1050"/>
              <w:rPr>
                <w:sz w:val="24"/>
              </w:rPr>
            </w:pPr>
            <w:r w:rsidRPr="00423401">
              <w:rPr>
                <w:sz w:val="24"/>
              </w:rPr>
              <w:t>bank clerk</w:t>
            </w:r>
            <w:r>
              <w:rPr>
                <w:sz w:val="24"/>
              </w:rPr>
              <w:t xml:space="preserve"> ***</w:t>
            </w:r>
          </w:p>
        </w:tc>
        <w:tc>
          <w:tcPr>
            <w:tcW w:w="2289" w:type="dxa"/>
            <w:tcBorders>
              <w:top w:val="single" w:sz="4" w:space="0" w:color="auto"/>
              <w:left w:val="single" w:sz="4" w:space="0" w:color="auto"/>
              <w:bottom w:val="single" w:sz="4" w:space="0" w:color="auto"/>
              <w:right w:val="single" w:sz="4" w:space="0" w:color="auto"/>
            </w:tcBorders>
            <w:shd w:val="clear" w:color="auto" w:fill="auto"/>
          </w:tcPr>
          <w:p w14:paraId="2A236A8B" w14:textId="6C990926" w:rsidR="00423401" w:rsidRPr="00423401" w:rsidRDefault="00BE0DEB" w:rsidP="00423401">
            <w:pPr>
              <w:ind w:right="-1050"/>
              <w:rPr>
                <w:sz w:val="24"/>
              </w:rPr>
            </w:pPr>
            <w:r>
              <w:rPr>
                <w:sz w:val="24"/>
              </w:rPr>
              <w:t>Clapham London</w:t>
            </w:r>
          </w:p>
        </w:tc>
      </w:tr>
    </w:tbl>
    <w:p w14:paraId="27C99799" w14:textId="77777777" w:rsidR="00BE0DEB" w:rsidRDefault="00BE0DEB" w:rsidP="00BE0DEB">
      <w:pPr>
        <w:ind w:left="720" w:right="-1050"/>
        <w:rPr>
          <w:sz w:val="24"/>
        </w:rPr>
      </w:pPr>
      <w:r>
        <w:rPr>
          <w:sz w:val="24"/>
        </w:rPr>
        <w:t>* should be OLIVER census records he is male</w:t>
      </w:r>
      <w:r>
        <w:rPr>
          <w:sz w:val="24"/>
        </w:rPr>
        <w:tab/>
      </w:r>
      <w:r>
        <w:rPr>
          <w:sz w:val="24"/>
        </w:rPr>
        <w:tab/>
        <w:t>**employer Barclays Bank Ltd. Truro</w:t>
      </w:r>
    </w:p>
    <w:p w14:paraId="359C7203" w14:textId="0C6AE059" w:rsidR="00BE0DEB" w:rsidRDefault="00BE0DEB" w:rsidP="00BE0DEB">
      <w:pPr>
        <w:ind w:left="720"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r w:rsidRPr="00BE0DEB">
        <w:rPr>
          <w:sz w:val="24"/>
        </w:rPr>
        <w:t xml:space="preserve">**employer </w:t>
      </w:r>
      <w:r>
        <w:rPr>
          <w:sz w:val="24"/>
        </w:rPr>
        <w:t>Lloyds</w:t>
      </w:r>
      <w:r w:rsidRPr="00BE0DEB">
        <w:rPr>
          <w:sz w:val="24"/>
        </w:rPr>
        <w:t xml:space="preserve"> Bank Ltd. Truro</w:t>
      </w:r>
    </w:p>
    <w:p w14:paraId="58FF1E32" w14:textId="77777777" w:rsidR="009C6B28" w:rsidRDefault="009C6B28" w:rsidP="00BE0DEB">
      <w:pPr>
        <w:ind w:left="720" w:right="-1050"/>
        <w:rPr>
          <w:sz w:val="24"/>
        </w:rPr>
      </w:pPr>
    </w:p>
    <w:p w14:paraId="59B80565" w14:textId="77777777" w:rsidR="000D6C32" w:rsidRDefault="000D6C32">
      <w:pPr>
        <w:pageBreakBefore/>
        <w:ind w:right="-1050"/>
        <w:jc w:val="center"/>
        <w:rPr>
          <w:sz w:val="24"/>
        </w:rPr>
      </w:pPr>
      <w:r>
        <w:rPr>
          <w:b/>
          <w:sz w:val="24"/>
          <w:u w:val="single"/>
        </w:rPr>
        <w:t>NEWLYN FAMILY 3</w:t>
      </w:r>
    </w:p>
    <w:p w14:paraId="03B3C6CA" w14:textId="77777777" w:rsidR="000D6C32" w:rsidRDefault="000D6C32">
      <w:pPr>
        <w:ind w:right="-1050"/>
        <w:rPr>
          <w:sz w:val="24"/>
        </w:rPr>
      </w:pPr>
    </w:p>
    <w:p w14:paraId="22DDF7B8" w14:textId="77777777" w:rsidR="000D6C32" w:rsidRDefault="000D6C32">
      <w:pPr>
        <w:ind w:right="-1050"/>
        <w:rPr>
          <w:sz w:val="24"/>
        </w:rPr>
      </w:pPr>
    </w:p>
    <w:p w14:paraId="38751A7F" w14:textId="77777777" w:rsidR="000D6C32" w:rsidRDefault="000D6C32">
      <w:pPr>
        <w:ind w:right="-1050"/>
        <w:rPr>
          <w:sz w:val="24"/>
        </w:rPr>
      </w:pPr>
      <w:r>
        <w:rPr>
          <w:sz w:val="24"/>
        </w:rPr>
        <w:tab/>
      </w:r>
      <w:r>
        <w:rPr>
          <w:sz w:val="24"/>
        </w:rPr>
        <w:tab/>
      </w:r>
      <w:r>
        <w:rPr>
          <w:sz w:val="24"/>
        </w:rPr>
        <w:tab/>
        <w:t>ARTHUR</w:t>
      </w:r>
    </w:p>
    <w:p w14:paraId="7F864D01" w14:textId="77777777" w:rsidR="000D6C32" w:rsidRDefault="000D6C32">
      <w:pPr>
        <w:ind w:right="-1050"/>
        <w:rPr>
          <w:sz w:val="24"/>
        </w:rPr>
      </w:pPr>
      <w:r>
        <w:rPr>
          <w:sz w:val="24"/>
        </w:rPr>
        <w:tab/>
      </w:r>
      <w:r>
        <w:rPr>
          <w:sz w:val="24"/>
        </w:rPr>
        <w:tab/>
      </w:r>
      <w:r>
        <w:rPr>
          <w:sz w:val="24"/>
        </w:rPr>
        <w:tab/>
        <w:t>1886</w:t>
      </w:r>
    </w:p>
    <w:p w14:paraId="5E451B85" w14:textId="77777777" w:rsidR="000D6C32" w:rsidRDefault="000D6C32">
      <w:pPr>
        <w:ind w:right="-1050"/>
        <w:rPr>
          <w:sz w:val="24"/>
        </w:rPr>
      </w:pPr>
      <w:r>
        <w:rPr>
          <w:sz w:val="24"/>
        </w:rPr>
        <w:tab/>
      </w:r>
      <w:r>
        <w:rPr>
          <w:sz w:val="24"/>
        </w:rPr>
        <w:tab/>
      </w:r>
      <w:r>
        <w:rPr>
          <w:sz w:val="24"/>
        </w:rPr>
        <w:tab/>
        <w:t>m1 Edythe-Milliecut Cotton</w:t>
      </w:r>
    </w:p>
    <w:p w14:paraId="1C3D9669" w14:textId="77777777" w:rsidR="000D6C32" w:rsidRDefault="000D6C32">
      <w:pPr>
        <w:ind w:right="-1050"/>
        <w:rPr>
          <w:sz w:val="24"/>
        </w:rPr>
      </w:pPr>
      <w:r>
        <w:rPr>
          <w:sz w:val="24"/>
        </w:rPr>
        <w:tab/>
      </w:r>
      <w:r>
        <w:rPr>
          <w:sz w:val="24"/>
        </w:rPr>
        <w:tab/>
      </w:r>
      <w:r>
        <w:rPr>
          <w:sz w:val="24"/>
        </w:rPr>
        <w:tab/>
        <w:t>m2 Alice Marion Carroll</w:t>
      </w:r>
    </w:p>
    <w:p w14:paraId="01BFEC80" w14:textId="73A01CEC" w:rsidR="000D6C32" w:rsidRPr="00C02122" w:rsidRDefault="000D6C32">
      <w:pPr>
        <w:ind w:right="-1050"/>
        <w:rPr>
          <w:sz w:val="24"/>
          <w:lang w:val="fi-FI"/>
        </w:rPr>
      </w:pPr>
      <w:r>
        <w:rPr>
          <w:sz w:val="24"/>
        </w:rPr>
        <w:tab/>
      </w:r>
      <w:r>
        <w:rPr>
          <w:sz w:val="24"/>
        </w:rPr>
        <w:tab/>
      </w:r>
      <w:r>
        <w:rPr>
          <w:sz w:val="24"/>
        </w:rPr>
        <w:tab/>
        <w:t>m3 Margaret</w:t>
      </w:r>
      <w:r w:rsidR="00C96717">
        <w:rPr>
          <w:sz w:val="24"/>
        </w:rPr>
        <w:t>-L.</w:t>
      </w:r>
      <w:r>
        <w:rPr>
          <w:sz w:val="24"/>
        </w:rPr>
        <w:t xml:space="preserve"> </w:t>
      </w:r>
      <w:r w:rsidRPr="00C02122">
        <w:rPr>
          <w:sz w:val="24"/>
          <w:lang w:val="fi-FI"/>
        </w:rPr>
        <w:t>Johnson</w:t>
      </w:r>
    </w:p>
    <w:p w14:paraId="3AE0A060"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t>|</w:t>
      </w:r>
    </w:p>
    <w:p w14:paraId="56754D5B" w14:textId="5865B50C" w:rsidR="000D6C32" w:rsidRPr="00C02122" w:rsidRDefault="000D6C32">
      <w:pPr>
        <w:ind w:right="-1050"/>
        <w:rPr>
          <w:sz w:val="24"/>
          <w:lang w:val="fi-FI"/>
        </w:rPr>
      </w:pPr>
      <w:r w:rsidRPr="00C02122">
        <w:rPr>
          <w:sz w:val="24"/>
          <w:lang w:val="fi-FI"/>
        </w:rPr>
        <w:t>1___________2_____|________________________3____________________________________</w:t>
      </w:r>
      <w:r w:rsidR="00F468CC" w:rsidRPr="00C02122">
        <w:rPr>
          <w:sz w:val="24"/>
          <w:lang w:val="fi-FI"/>
        </w:rPr>
        <w:t>_____</w:t>
      </w:r>
      <w:r w:rsidRPr="00C02122">
        <w:rPr>
          <w:sz w:val="24"/>
          <w:lang w:val="fi-FI"/>
        </w:rPr>
        <w:t>_____________</w:t>
      </w:r>
    </w:p>
    <w:p w14:paraId="6D257BAA" w14:textId="15ABDF1C" w:rsidR="000D6C32" w:rsidRPr="00C02122" w:rsidRDefault="000D6C32">
      <w:pPr>
        <w:ind w:right="-1050"/>
        <w:rPr>
          <w:sz w:val="24"/>
          <w:lang w:val="fi-FI"/>
        </w:rPr>
      </w:pPr>
      <w:r w:rsidRPr="00D9297A">
        <w:rPr>
          <w:sz w:val="24"/>
          <w:lang w:val="fi-FI"/>
        </w:rPr>
        <w:t>EDNA</w:t>
      </w:r>
      <w:r w:rsidRPr="00D9297A">
        <w:rPr>
          <w:sz w:val="24"/>
          <w:lang w:val="fi-FI"/>
        </w:rPr>
        <w:tab/>
      </w:r>
      <w:r w:rsidRPr="00D9297A">
        <w:rPr>
          <w:sz w:val="24"/>
          <w:lang w:val="fi-FI"/>
        </w:rPr>
        <w:tab/>
        <w:t>MARI</w:t>
      </w:r>
      <w:r w:rsidR="00394BED" w:rsidRPr="00D9297A">
        <w:rPr>
          <w:sz w:val="24"/>
          <w:lang w:val="fi-FI"/>
        </w:rPr>
        <w:t>A</w:t>
      </w:r>
      <w:r w:rsidRPr="00D9297A">
        <w:rPr>
          <w:sz w:val="24"/>
          <w:lang w:val="fi-FI"/>
        </w:rPr>
        <w:t>N</w:t>
      </w:r>
      <w:r w:rsidRPr="00D9297A">
        <w:rPr>
          <w:sz w:val="24"/>
          <w:lang w:val="fi-FI"/>
        </w:rPr>
        <w:tab/>
        <w:t>EDWIN</w:t>
      </w:r>
      <w:r w:rsidRPr="00D9297A">
        <w:rPr>
          <w:sz w:val="24"/>
          <w:lang w:val="fi-FI"/>
        </w:rPr>
        <w:tab/>
      </w:r>
      <w:r w:rsidRPr="00D9297A">
        <w:rPr>
          <w:sz w:val="24"/>
          <w:lang w:val="fi-FI"/>
        </w:rPr>
        <w:tab/>
        <w:t>VINTON</w:t>
      </w:r>
      <w:r w:rsidR="00D9297A" w:rsidRPr="00D9297A">
        <w:rPr>
          <w:sz w:val="24"/>
          <w:lang w:val="fi-FI"/>
        </w:rPr>
        <w:t>-J.</w:t>
      </w:r>
      <w:r w:rsidRPr="00D9297A">
        <w:rPr>
          <w:sz w:val="24"/>
          <w:lang w:val="fi-FI"/>
        </w:rPr>
        <w:tab/>
      </w:r>
      <w:r w:rsidRPr="00C02122">
        <w:rPr>
          <w:sz w:val="24"/>
          <w:lang w:val="fi-FI"/>
        </w:rPr>
        <w:t>MARY</w:t>
      </w:r>
      <w:r w:rsidRPr="00C02122">
        <w:rPr>
          <w:sz w:val="24"/>
          <w:lang w:val="fi-FI"/>
        </w:rPr>
        <w:tab/>
        <w:t>LEONA</w:t>
      </w:r>
      <w:r w:rsidR="000C3622" w:rsidRPr="00C02122">
        <w:rPr>
          <w:sz w:val="24"/>
          <w:lang w:val="fi-FI"/>
        </w:rPr>
        <w:t>-DOLORES</w:t>
      </w:r>
      <w:r w:rsidR="00F468CC" w:rsidRPr="00C02122">
        <w:rPr>
          <w:sz w:val="24"/>
          <w:lang w:val="fi-FI"/>
        </w:rPr>
        <w:tab/>
      </w:r>
      <w:r w:rsidRPr="00C02122">
        <w:rPr>
          <w:sz w:val="24"/>
          <w:lang w:val="fi-FI"/>
        </w:rPr>
        <w:tab/>
        <w:t>ARTHUR</w:t>
      </w:r>
    </w:p>
    <w:p w14:paraId="52062045" w14:textId="4B57D3C7" w:rsidR="000D6C32" w:rsidRPr="00C02122" w:rsidRDefault="003A73A2" w:rsidP="003A73A2">
      <w:pPr>
        <w:ind w:right="-1050"/>
        <w:rPr>
          <w:sz w:val="24"/>
          <w:lang w:val="fi-FI"/>
        </w:rPr>
      </w:pPr>
      <w:r>
        <w:rPr>
          <w:sz w:val="24"/>
          <w:lang w:val="fi-FI"/>
        </w:rPr>
        <w:t>1910</w:t>
      </w:r>
      <w:r>
        <w:rPr>
          <w:sz w:val="24"/>
          <w:lang w:val="fi-FI"/>
        </w:rPr>
        <w:tab/>
      </w:r>
      <w:r>
        <w:rPr>
          <w:sz w:val="24"/>
          <w:lang w:val="fi-FI"/>
        </w:rPr>
        <w:tab/>
      </w:r>
      <w:r w:rsidR="000D6C32" w:rsidRPr="00C02122">
        <w:rPr>
          <w:sz w:val="24"/>
          <w:lang w:val="fi-FI"/>
        </w:rPr>
        <w:t>1921</w:t>
      </w:r>
      <w:r w:rsidR="000D6C32" w:rsidRPr="00C02122">
        <w:rPr>
          <w:sz w:val="24"/>
          <w:lang w:val="fi-FI"/>
        </w:rPr>
        <w:tab/>
      </w:r>
      <w:r w:rsidR="000D6C32" w:rsidRPr="00C02122">
        <w:rPr>
          <w:sz w:val="24"/>
          <w:lang w:val="fi-FI"/>
        </w:rPr>
        <w:tab/>
        <w:t>1923</w:t>
      </w:r>
      <w:r w:rsidR="000D6C32" w:rsidRPr="00C02122">
        <w:rPr>
          <w:sz w:val="24"/>
          <w:lang w:val="fi-FI"/>
        </w:rPr>
        <w:tab/>
      </w:r>
      <w:r w:rsidR="000D6C32" w:rsidRPr="00C02122">
        <w:rPr>
          <w:sz w:val="24"/>
          <w:lang w:val="fi-FI"/>
        </w:rPr>
        <w:tab/>
      </w:r>
      <w:r w:rsidR="000D6C32" w:rsidRPr="00C02122">
        <w:rPr>
          <w:sz w:val="24"/>
          <w:lang w:val="fi-FI"/>
        </w:rPr>
        <w:tab/>
        <w:t>1925</w:t>
      </w:r>
      <w:r w:rsidR="000D6C32" w:rsidRPr="00C02122">
        <w:rPr>
          <w:sz w:val="24"/>
          <w:lang w:val="fi-FI"/>
        </w:rPr>
        <w:tab/>
      </w:r>
      <w:r w:rsidR="000D6C32" w:rsidRPr="00C02122">
        <w:rPr>
          <w:sz w:val="24"/>
          <w:lang w:val="fi-FI"/>
        </w:rPr>
        <w:tab/>
        <w:t>1927</w:t>
      </w:r>
      <w:r w:rsidR="000D6C32" w:rsidRPr="00C02122">
        <w:rPr>
          <w:sz w:val="24"/>
          <w:lang w:val="fi-FI"/>
        </w:rPr>
        <w:tab/>
      </w:r>
      <w:r w:rsidR="000D6C32" w:rsidRPr="00C02122">
        <w:rPr>
          <w:sz w:val="24"/>
          <w:lang w:val="fi-FI"/>
        </w:rPr>
        <w:tab/>
        <w:t>1929</w:t>
      </w:r>
      <w:r w:rsidR="000D6C32" w:rsidRPr="00C02122">
        <w:rPr>
          <w:sz w:val="24"/>
          <w:lang w:val="fi-FI"/>
        </w:rPr>
        <w:tab/>
      </w:r>
      <w:r w:rsidR="000C3622" w:rsidRPr="00C02122">
        <w:rPr>
          <w:sz w:val="24"/>
          <w:lang w:val="fi-FI"/>
        </w:rPr>
        <w:tab/>
      </w:r>
      <w:r w:rsidR="000D6C32" w:rsidRPr="00C02122">
        <w:rPr>
          <w:sz w:val="24"/>
          <w:lang w:val="fi-FI"/>
        </w:rPr>
        <w:tab/>
      </w:r>
      <w:r w:rsidR="00F468CC" w:rsidRPr="00C02122">
        <w:rPr>
          <w:sz w:val="24"/>
          <w:lang w:val="fi-FI"/>
        </w:rPr>
        <w:tab/>
      </w:r>
      <w:r w:rsidR="000D6C32" w:rsidRPr="00C02122">
        <w:rPr>
          <w:sz w:val="24"/>
          <w:lang w:val="fi-FI"/>
        </w:rPr>
        <w:t>1931</w:t>
      </w:r>
    </w:p>
    <w:p w14:paraId="5010C61D" w14:textId="3E62915E"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m1 Della Fowler</w:t>
      </w:r>
      <w:r w:rsidRPr="00C02122">
        <w:rPr>
          <w:sz w:val="24"/>
          <w:lang w:val="fi-FI"/>
        </w:rPr>
        <w:tab/>
        <w:t>m Meda</w:t>
      </w:r>
      <w:r w:rsidR="00D9297A" w:rsidRPr="00C02122">
        <w:rPr>
          <w:sz w:val="24"/>
          <w:lang w:val="fi-FI"/>
        </w:rPr>
        <w:t>-M.</w:t>
      </w:r>
      <w:r w:rsidRPr="00C02122">
        <w:rPr>
          <w:sz w:val="24"/>
          <w:lang w:val="fi-FI"/>
        </w:rPr>
        <w:t xml:space="preserve"> Peterson</w:t>
      </w:r>
      <w:r w:rsidRPr="00C02122">
        <w:rPr>
          <w:sz w:val="24"/>
          <w:lang w:val="fi-FI"/>
        </w:rPr>
        <w:tab/>
      </w:r>
      <w:r w:rsidRPr="00C02122">
        <w:rPr>
          <w:sz w:val="24"/>
          <w:lang w:val="fi-FI"/>
        </w:rPr>
        <w:tab/>
      </w:r>
      <w:r w:rsidRPr="00C02122">
        <w:rPr>
          <w:sz w:val="24"/>
          <w:lang w:val="fi-FI"/>
        </w:rPr>
        <w:tab/>
      </w:r>
      <w:r w:rsidR="00F468CC" w:rsidRPr="00C02122">
        <w:rPr>
          <w:sz w:val="24"/>
          <w:lang w:val="fi-FI"/>
        </w:rPr>
        <w:tab/>
      </w:r>
      <w:r w:rsidRPr="00C02122">
        <w:rPr>
          <w:sz w:val="24"/>
          <w:lang w:val="fi-FI"/>
        </w:rPr>
        <w:tab/>
      </w:r>
      <w:r w:rsidRPr="00C02122">
        <w:rPr>
          <w:sz w:val="24"/>
          <w:lang w:val="fi-FI"/>
        </w:rPr>
        <w:tab/>
        <w:t>m Joan Colby</w:t>
      </w:r>
    </w:p>
    <w:p w14:paraId="2E8D3894" w14:textId="666FA6E0"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m2 Beverley Barteni</w:t>
      </w:r>
      <w:r w:rsidRPr="00C02122">
        <w:rPr>
          <w:sz w:val="24"/>
          <w:lang w:val="fi-FI"/>
        </w:rPr>
        <w:tab/>
        <w:t>|</w:t>
      </w:r>
      <w:r w:rsidRPr="00C02122">
        <w:rPr>
          <w:sz w:val="24"/>
          <w:lang w:val="fi-FI"/>
        </w:rPr>
        <w:tab/>
      </w:r>
      <w:r w:rsidRPr="00C02122">
        <w:rPr>
          <w:sz w:val="24"/>
          <w:lang w:val="fi-FI"/>
        </w:rPr>
        <w:tab/>
      </w:r>
      <w:r w:rsidRPr="00C02122">
        <w:rPr>
          <w:sz w:val="24"/>
          <w:lang w:val="fi-FI"/>
        </w:rPr>
        <w:tab/>
      </w:r>
      <w:r w:rsidRPr="00C02122">
        <w:rPr>
          <w:sz w:val="24"/>
          <w:lang w:val="fi-FI"/>
        </w:rPr>
        <w:tab/>
      </w:r>
      <w:r w:rsidRPr="00C02122">
        <w:rPr>
          <w:sz w:val="24"/>
          <w:lang w:val="fi-FI"/>
        </w:rPr>
        <w:tab/>
      </w:r>
      <w:r w:rsidRPr="00C02122">
        <w:rPr>
          <w:sz w:val="24"/>
          <w:lang w:val="fi-FI"/>
        </w:rPr>
        <w:tab/>
      </w:r>
      <w:r w:rsidR="00F468CC" w:rsidRPr="00C02122">
        <w:rPr>
          <w:sz w:val="24"/>
          <w:lang w:val="fi-FI"/>
        </w:rPr>
        <w:tab/>
      </w:r>
      <w:r w:rsidRPr="00C02122">
        <w:rPr>
          <w:sz w:val="24"/>
          <w:lang w:val="fi-FI"/>
        </w:rPr>
        <w:tab/>
        <w:t>|</w:t>
      </w:r>
    </w:p>
    <w:p w14:paraId="7AC04AC5" w14:textId="186F321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____________________________________</w:t>
      </w:r>
      <w:r w:rsidR="00F468CC" w:rsidRPr="00C02122">
        <w:rPr>
          <w:sz w:val="24"/>
          <w:lang w:val="fi-FI"/>
        </w:rPr>
        <w:t>|</w:t>
      </w:r>
      <w:r w:rsidRPr="00C02122">
        <w:rPr>
          <w:sz w:val="24"/>
          <w:lang w:val="fi-FI"/>
        </w:rPr>
        <w:t>______________</w:t>
      </w:r>
    </w:p>
    <w:p w14:paraId="3E0172EF"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ARDITH-ELLEN</w:t>
      </w:r>
      <w:r w:rsidRPr="00C02122">
        <w:rPr>
          <w:sz w:val="24"/>
          <w:lang w:val="fi-FI"/>
        </w:rPr>
        <w:tab/>
        <w:t>DANA-JOANN</w:t>
      </w:r>
      <w:r w:rsidRPr="00C02122">
        <w:rPr>
          <w:sz w:val="24"/>
          <w:lang w:val="fi-FI"/>
        </w:rPr>
        <w:tab/>
        <w:t>JUDITH-LEONA</w:t>
      </w:r>
    </w:p>
    <w:p w14:paraId="58A30EF8"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1954</w:t>
      </w:r>
      <w:r w:rsidRPr="00C02122">
        <w:rPr>
          <w:sz w:val="24"/>
          <w:lang w:val="fi-FI"/>
        </w:rPr>
        <w:tab/>
      </w:r>
      <w:r w:rsidRPr="00C02122">
        <w:rPr>
          <w:sz w:val="24"/>
          <w:lang w:val="fi-FI"/>
        </w:rPr>
        <w:tab/>
      </w:r>
      <w:r w:rsidRPr="00C02122">
        <w:rPr>
          <w:sz w:val="24"/>
          <w:lang w:val="fi-FI"/>
        </w:rPr>
        <w:tab/>
        <w:t>1955</w:t>
      </w:r>
      <w:r w:rsidRPr="00C02122">
        <w:rPr>
          <w:sz w:val="24"/>
          <w:lang w:val="fi-FI"/>
        </w:rPr>
        <w:tab/>
      </w:r>
      <w:r w:rsidRPr="00C02122">
        <w:rPr>
          <w:sz w:val="24"/>
          <w:lang w:val="fi-FI"/>
        </w:rPr>
        <w:tab/>
      </w:r>
      <w:r w:rsidRPr="00C02122">
        <w:rPr>
          <w:sz w:val="24"/>
          <w:lang w:val="fi-FI"/>
        </w:rPr>
        <w:tab/>
        <w:t>1956</w:t>
      </w:r>
    </w:p>
    <w:p w14:paraId="02821943"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r>
    </w:p>
    <w:p w14:paraId="540FD8A9"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______|________________________</w:t>
      </w:r>
    </w:p>
    <w:p w14:paraId="7EF7A382"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THOMAS-VINTON</w:t>
      </w:r>
      <w:r w:rsidRPr="00C02122">
        <w:rPr>
          <w:sz w:val="24"/>
          <w:lang w:val="fi-FI"/>
        </w:rPr>
        <w:tab/>
      </w:r>
      <w:r w:rsidRPr="00C02122">
        <w:rPr>
          <w:sz w:val="24"/>
          <w:lang w:val="fi-FI"/>
        </w:rPr>
        <w:tab/>
        <w:t>PAULA</w:t>
      </w:r>
    </w:p>
    <w:p w14:paraId="7D48BA71"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r w:rsidRPr="00C02122">
        <w:rPr>
          <w:sz w:val="24"/>
          <w:lang w:val="fi-FI"/>
        </w:rPr>
        <w:tab/>
      </w:r>
      <w:r w:rsidRPr="00C02122">
        <w:rPr>
          <w:sz w:val="24"/>
          <w:lang w:val="fi-FI"/>
        </w:rPr>
        <w:tab/>
        <w:t>1949</w:t>
      </w:r>
      <w:r w:rsidRPr="00C02122">
        <w:rPr>
          <w:sz w:val="24"/>
          <w:lang w:val="fi-FI"/>
        </w:rPr>
        <w:tab/>
      </w:r>
      <w:r w:rsidRPr="00C02122">
        <w:rPr>
          <w:sz w:val="24"/>
          <w:lang w:val="fi-FI"/>
        </w:rPr>
        <w:tab/>
      </w:r>
      <w:r w:rsidRPr="00C02122">
        <w:rPr>
          <w:sz w:val="24"/>
          <w:lang w:val="fi-FI"/>
        </w:rPr>
        <w:tab/>
      </w:r>
      <w:r w:rsidRPr="00C02122">
        <w:rPr>
          <w:sz w:val="24"/>
          <w:lang w:val="fi-FI"/>
        </w:rPr>
        <w:tab/>
        <w:t>1955</w:t>
      </w:r>
    </w:p>
    <w:p w14:paraId="6A2589F1" w14:textId="77777777" w:rsidR="000D6C32" w:rsidRPr="00C02122" w:rsidRDefault="000D6C32">
      <w:pPr>
        <w:ind w:right="-1050"/>
        <w:rPr>
          <w:sz w:val="24"/>
          <w:lang w:val="fi-FI"/>
        </w:rPr>
      </w:pPr>
      <w:r w:rsidRPr="00C02122">
        <w:rPr>
          <w:sz w:val="24"/>
          <w:lang w:val="fi-FI"/>
        </w:rPr>
        <w:tab/>
      </w:r>
      <w:r w:rsidRPr="00C02122">
        <w:rPr>
          <w:sz w:val="24"/>
          <w:lang w:val="fi-FI"/>
        </w:rPr>
        <w:tab/>
      </w:r>
      <w:r w:rsidRPr="00C02122">
        <w:rPr>
          <w:sz w:val="24"/>
          <w:lang w:val="fi-FI"/>
        </w:rPr>
        <w:tab/>
      </w:r>
      <w:r w:rsidRPr="00C02122">
        <w:rPr>
          <w:sz w:val="24"/>
          <w:lang w:val="fi-FI"/>
        </w:rPr>
        <w:tab/>
        <w:t>|</w:t>
      </w:r>
    </w:p>
    <w:p w14:paraId="3D29DD5C" w14:textId="5C100C14" w:rsidR="000D6C32" w:rsidRPr="008C621E" w:rsidRDefault="000D6C32">
      <w:pPr>
        <w:ind w:right="-1050" w:firstLine="720"/>
        <w:rPr>
          <w:sz w:val="24"/>
          <w:lang w:val="fi-FI"/>
        </w:rPr>
      </w:pPr>
      <w:r w:rsidRPr="008C621E">
        <w:rPr>
          <w:sz w:val="24"/>
          <w:lang w:val="fi-FI"/>
        </w:rPr>
        <w:t>1___________</w:t>
      </w:r>
      <w:r w:rsidR="00973B1F" w:rsidRPr="008C621E">
        <w:rPr>
          <w:sz w:val="24"/>
          <w:lang w:val="fi-FI"/>
        </w:rPr>
        <w:t>______</w:t>
      </w:r>
      <w:r w:rsidR="00B55062" w:rsidRPr="008C621E">
        <w:rPr>
          <w:sz w:val="24"/>
          <w:lang w:val="fi-FI"/>
        </w:rPr>
        <w:t>|</w:t>
      </w:r>
      <w:r w:rsidR="00973B1F" w:rsidRPr="008C621E">
        <w:rPr>
          <w:sz w:val="24"/>
          <w:lang w:val="fi-FI"/>
        </w:rPr>
        <w:t>______</w:t>
      </w:r>
      <w:r w:rsidRPr="008C621E">
        <w:rPr>
          <w:sz w:val="24"/>
          <w:lang w:val="fi-FI"/>
        </w:rPr>
        <w:t>2______________________________________________</w:t>
      </w:r>
    </w:p>
    <w:p w14:paraId="0A1DE11A" w14:textId="688582C3" w:rsidR="000D6C32" w:rsidRPr="008C621E" w:rsidRDefault="000D6C32">
      <w:pPr>
        <w:ind w:right="-1050" w:firstLine="720"/>
        <w:rPr>
          <w:sz w:val="24"/>
          <w:lang w:val="fi-FI"/>
        </w:rPr>
      </w:pPr>
      <w:r w:rsidRPr="008C621E">
        <w:rPr>
          <w:sz w:val="24"/>
          <w:lang w:val="fi-FI"/>
        </w:rPr>
        <w:t>LONNA</w:t>
      </w:r>
      <w:r w:rsidR="00DE6AF4" w:rsidRPr="008C621E">
        <w:rPr>
          <w:sz w:val="24"/>
          <w:lang w:val="fi-FI"/>
        </w:rPr>
        <w:t>/LONA</w:t>
      </w:r>
      <w:r w:rsidR="00973B1F" w:rsidRPr="008C621E">
        <w:rPr>
          <w:sz w:val="24"/>
          <w:lang w:val="fi-FI"/>
        </w:rPr>
        <w:t>-ALICE</w:t>
      </w:r>
      <w:r w:rsidRPr="008C621E">
        <w:rPr>
          <w:sz w:val="24"/>
          <w:lang w:val="fi-FI"/>
        </w:rPr>
        <w:tab/>
        <w:t>LINDA</w:t>
      </w:r>
      <w:r w:rsidR="002F400A" w:rsidRPr="008C621E">
        <w:rPr>
          <w:sz w:val="24"/>
          <w:lang w:val="fi-FI"/>
        </w:rPr>
        <w:tab/>
        <w:t>CHRISTINE</w:t>
      </w:r>
      <w:r w:rsidR="00D523D0" w:rsidRPr="008C621E">
        <w:rPr>
          <w:sz w:val="24"/>
          <w:lang w:val="fi-FI"/>
        </w:rPr>
        <w:tab/>
      </w:r>
      <w:r w:rsidRPr="008C621E">
        <w:rPr>
          <w:sz w:val="24"/>
          <w:lang w:val="fi-FI"/>
        </w:rPr>
        <w:tab/>
        <w:t>PATRICK-ARTHUR</w:t>
      </w:r>
    </w:p>
    <w:p w14:paraId="37514B48" w14:textId="0D91CA59" w:rsidR="000D6C32" w:rsidRDefault="000D6C32">
      <w:pPr>
        <w:ind w:right="-1050"/>
        <w:rPr>
          <w:sz w:val="24"/>
        </w:rPr>
      </w:pPr>
      <w:r w:rsidRPr="008C621E">
        <w:rPr>
          <w:sz w:val="24"/>
          <w:lang w:val="fi-FI"/>
        </w:rPr>
        <w:tab/>
      </w:r>
      <w:r w:rsidR="00FA3CC7">
        <w:rPr>
          <w:sz w:val="24"/>
        </w:rPr>
        <w:t>1948</w:t>
      </w:r>
      <w:r w:rsidR="00FA3CC7">
        <w:rPr>
          <w:sz w:val="24"/>
        </w:rPr>
        <w:tab/>
      </w:r>
      <w:r w:rsidR="00FA3CC7">
        <w:rPr>
          <w:sz w:val="24"/>
        </w:rPr>
        <w:tab/>
      </w:r>
      <w:r w:rsidRPr="00DE6AF4">
        <w:rPr>
          <w:sz w:val="24"/>
        </w:rPr>
        <w:tab/>
      </w:r>
      <w:r w:rsidRPr="00DE6AF4">
        <w:rPr>
          <w:sz w:val="24"/>
        </w:rPr>
        <w:tab/>
      </w:r>
      <w:r>
        <w:rPr>
          <w:sz w:val="24"/>
        </w:rPr>
        <w:t>19</w:t>
      </w:r>
      <w:r w:rsidR="002F400A">
        <w:rPr>
          <w:sz w:val="24"/>
        </w:rPr>
        <w:t>5</w:t>
      </w:r>
      <w:r w:rsidR="00D523D0">
        <w:rPr>
          <w:sz w:val="24"/>
        </w:rPr>
        <w:t>0</w:t>
      </w:r>
      <w:r>
        <w:rPr>
          <w:sz w:val="24"/>
        </w:rPr>
        <w:tab/>
      </w:r>
      <w:r>
        <w:rPr>
          <w:sz w:val="24"/>
        </w:rPr>
        <w:tab/>
        <w:t>195</w:t>
      </w:r>
      <w:r w:rsidR="00261F75">
        <w:rPr>
          <w:sz w:val="24"/>
        </w:rPr>
        <w:t>2</w:t>
      </w:r>
      <w:r>
        <w:rPr>
          <w:sz w:val="24"/>
        </w:rPr>
        <w:tab/>
      </w:r>
      <w:r w:rsidR="00D523D0">
        <w:rPr>
          <w:sz w:val="24"/>
        </w:rPr>
        <w:tab/>
      </w:r>
      <w:r>
        <w:rPr>
          <w:sz w:val="24"/>
        </w:rPr>
        <w:tab/>
        <w:t>1960</w:t>
      </w:r>
    </w:p>
    <w:p w14:paraId="44C1E2C5" w14:textId="0DB3FD45" w:rsidR="000D6C32" w:rsidRDefault="000D6C32">
      <w:pPr>
        <w:ind w:right="-1050"/>
        <w:rPr>
          <w:sz w:val="24"/>
        </w:rPr>
      </w:pPr>
      <w:r>
        <w:rPr>
          <w:sz w:val="24"/>
        </w:rPr>
        <w:tab/>
      </w:r>
      <w:r w:rsidR="00D523D0">
        <w:rPr>
          <w:sz w:val="24"/>
        </w:rPr>
        <w:tab/>
      </w:r>
      <w:r w:rsidR="00D523D0">
        <w:rPr>
          <w:sz w:val="24"/>
        </w:rPr>
        <w:tab/>
      </w:r>
      <w:r>
        <w:rPr>
          <w:sz w:val="24"/>
        </w:rPr>
        <w:tab/>
      </w:r>
      <w:r>
        <w:rPr>
          <w:sz w:val="24"/>
        </w:rPr>
        <w:tab/>
      </w:r>
      <w:r>
        <w:rPr>
          <w:sz w:val="24"/>
        </w:rPr>
        <w:tab/>
      </w:r>
      <w:r>
        <w:rPr>
          <w:sz w:val="24"/>
        </w:rPr>
        <w:tab/>
      </w:r>
      <w:r>
        <w:rPr>
          <w:sz w:val="24"/>
        </w:rPr>
        <w:tab/>
      </w:r>
      <w:r>
        <w:rPr>
          <w:sz w:val="24"/>
        </w:rPr>
        <w:tab/>
      </w:r>
      <w:r>
        <w:rPr>
          <w:sz w:val="24"/>
        </w:rPr>
        <w:tab/>
        <w:t>m Helaine Koffler</w:t>
      </w:r>
    </w:p>
    <w:p w14:paraId="5D2582B2" w14:textId="4D08029A" w:rsidR="000D6C32" w:rsidRDefault="000D6C32">
      <w:pPr>
        <w:ind w:right="-1050"/>
        <w:rPr>
          <w:sz w:val="24"/>
        </w:rPr>
      </w:pPr>
      <w:r>
        <w:rPr>
          <w:sz w:val="24"/>
        </w:rPr>
        <w:tab/>
      </w:r>
      <w:r>
        <w:rPr>
          <w:sz w:val="24"/>
        </w:rPr>
        <w:tab/>
      </w:r>
      <w:r w:rsidR="00D523D0">
        <w:rPr>
          <w:sz w:val="24"/>
        </w:rPr>
        <w:tab/>
      </w:r>
      <w:r w:rsidR="00D523D0">
        <w:rPr>
          <w:sz w:val="24"/>
        </w:rPr>
        <w:tab/>
      </w:r>
      <w:r>
        <w:rPr>
          <w:sz w:val="24"/>
        </w:rPr>
        <w:tab/>
      </w:r>
      <w:r>
        <w:rPr>
          <w:sz w:val="24"/>
        </w:rPr>
        <w:tab/>
      </w:r>
      <w:r>
        <w:rPr>
          <w:sz w:val="24"/>
        </w:rPr>
        <w:tab/>
      </w:r>
      <w:r>
        <w:rPr>
          <w:sz w:val="24"/>
        </w:rPr>
        <w:tab/>
      </w:r>
      <w:r>
        <w:rPr>
          <w:sz w:val="24"/>
        </w:rPr>
        <w:tab/>
      </w:r>
      <w:r>
        <w:rPr>
          <w:sz w:val="24"/>
        </w:rPr>
        <w:tab/>
        <w:t>|</w:t>
      </w:r>
    </w:p>
    <w:p w14:paraId="0313CC6C" w14:textId="4758B32C" w:rsidR="000D6C32" w:rsidRDefault="000D6C32">
      <w:pPr>
        <w:ind w:right="-1050"/>
        <w:rPr>
          <w:sz w:val="24"/>
        </w:rPr>
      </w:pPr>
      <w:r>
        <w:rPr>
          <w:sz w:val="24"/>
        </w:rPr>
        <w:tab/>
      </w:r>
      <w:r>
        <w:rPr>
          <w:sz w:val="24"/>
        </w:rPr>
        <w:tab/>
      </w:r>
      <w:r>
        <w:rPr>
          <w:sz w:val="24"/>
        </w:rPr>
        <w:tab/>
      </w:r>
      <w:r w:rsidR="00D523D0">
        <w:rPr>
          <w:sz w:val="24"/>
        </w:rPr>
        <w:tab/>
      </w:r>
      <w:r w:rsidR="00D523D0">
        <w:rPr>
          <w:sz w:val="24"/>
        </w:rPr>
        <w:tab/>
      </w:r>
      <w:r>
        <w:rPr>
          <w:sz w:val="24"/>
        </w:rPr>
        <w:tab/>
      </w:r>
      <w:r>
        <w:rPr>
          <w:sz w:val="24"/>
        </w:rPr>
        <w:tab/>
      </w:r>
      <w:r>
        <w:rPr>
          <w:sz w:val="24"/>
        </w:rPr>
        <w:tab/>
      </w:r>
      <w:r>
        <w:rPr>
          <w:sz w:val="24"/>
        </w:rPr>
        <w:tab/>
        <w:t>______|_____________</w:t>
      </w:r>
    </w:p>
    <w:p w14:paraId="2995F1F9" w14:textId="30DE8809" w:rsidR="000D6C32" w:rsidRDefault="000D6C32">
      <w:pPr>
        <w:ind w:right="-1050"/>
        <w:rPr>
          <w:sz w:val="24"/>
        </w:rPr>
      </w:pPr>
      <w:r>
        <w:rPr>
          <w:sz w:val="24"/>
        </w:rPr>
        <w:tab/>
      </w:r>
      <w:r>
        <w:rPr>
          <w:sz w:val="24"/>
        </w:rPr>
        <w:tab/>
      </w:r>
      <w:r>
        <w:rPr>
          <w:sz w:val="24"/>
        </w:rPr>
        <w:tab/>
      </w:r>
      <w:r>
        <w:rPr>
          <w:sz w:val="24"/>
        </w:rPr>
        <w:tab/>
      </w:r>
      <w:r w:rsidR="00D523D0">
        <w:rPr>
          <w:sz w:val="24"/>
        </w:rPr>
        <w:tab/>
      </w:r>
      <w:r w:rsidR="00D523D0">
        <w:rPr>
          <w:sz w:val="24"/>
        </w:rPr>
        <w:tab/>
      </w:r>
      <w:r>
        <w:rPr>
          <w:sz w:val="24"/>
        </w:rPr>
        <w:tab/>
      </w:r>
      <w:r>
        <w:rPr>
          <w:sz w:val="24"/>
        </w:rPr>
        <w:tab/>
      </w:r>
      <w:r>
        <w:rPr>
          <w:sz w:val="24"/>
        </w:rPr>
        <w:tab/>
        <w:t>HARRISON-ARTHUR</w:t>
      </w:r>
    </w:p>
    <w:p w14:paraId="7870B3C6" w14:textId="64158E12" w:rsidR="000D6C32" w:rsidRDefault="000D6C32">
      <w:pPr>
        <w:ind w:right="-1050"/>
        <w:rPr>
          <w:b/>
          <w:sz w:val="24"/>
        </w:rPr>
      </w:pPr>
      <w:r>
        <w:rPr>
          <w:sz w:val="24"/>
        </w:rPr>
        <w:tab/>
      </w:r>
      <w:r>
        <w:rPr>
          <w:sz w:val="24"/>
        </w:rPr>
        <w:tab/>
      </w:r>
      <w:r>
        <w:rPr>
          <w:sz w:val="24"/>
        </w:rPr>
        <w:tab/>
      </w:r>
      <w:r>
        <w:rPr>
          <w:sz w:val="24"/>
        </w:rPr>
        <w:tab/>
      </w:r>
      <w:r>
        <w:rPr>
          <w:sz w:val="24"/>
        </w:rPr>
        <w:tab/>
      </w:r>
      <w:r w:rsidR="00D523D0">
        <w:rPr>
          <w:sz w:val="24"/>
        </w:rPr>
        <w:tab/>
      </w:r>
      <w:r w:rsidR="00D523D0">
        <w:rPr>
          <w:sz w:val="24"/>
        </w:rPr>
        <w:tab/>
      </w:r>
      <w:r>
        <w:rPr>
          <w:sz w:val="24"/>
        </w:rPr>
        <w:tab/>
      </w:r>
      <w:r>
        <w:rPr>
          <w:sz w:val="24"/>
        </w:rPr>
        <w:tab/>
        <w:t>1995</w:t>
      </w:r>
    </w:p>
    <w:p w14:paraId="16ADAD5E" w14:textId="77777777" w:rsidR="000D6C32" w:rsidRDefault="000D6C32">
      <w:pPr>
        <w:pageBreakBefore/>
        <w:ind w:right="-1050"/>
        <w:rPr>
          <w:sz w:val="24"/>
        </w:rPr>
      </w:pPr>
      <w:r>
        <w:rPr>
          <w:b/>
          <w:sz w:val="24"/>
        </w:rPr>
        <w:t>NOTES ON THE NEWLYN FAMILY 3 (ARTHUR born 1886 see Newlyn Family 2)</w:t>
      </w:r>
    </w:p>
    <w:p w14:paraId="1FE09B22" w14:textId="77777777" w:rsidR="000D6C32" w:rsidRDefault="000D6C32">
      <w:pPr>
        <w:ind w:right="-1050"/>
        <w:rPr>
          <w:sz w:val="24"/>
        </w:rPr>
      </w:pPr>
    </w:p>
    <w:p w14:paraId="06AC32BC" w14:textId="77777777" w:rsidR="000D6C32" w:rsidRDefault="000D6C32">
      <w:pPr>
        <w:ind w:right="-1050"/>
        <w:rPr>
          <w:sz w:val="24"/>
        </w:rPr>
      </w:pPr>
      <w:r>
        <w:rPr>
          <w:sz w:val="24"/>
        </w:rPr>
        <w:t xml:space="preserve">EDNA born 09AUG1910 San Francisco county (father not recorded, mother Cotton), married Clarence Ellis, lived San Jose California, children Gordon </w:t>
      </w:r>
      <w:r>
        <w:rPr>
          <w:sz w:val="24"/>
        </w:rPr>
        <w:tab/>
        <w:t>(31OCT1930-02APR2002 married Vesta three children Robert Susan David) and Louise, died 1999</w:t>
      </w:r>
    </w:p>
    <w:p w14:paraId="1722FF6F" w14:textId="12B1A4AF" w:rsidR="000D6C32" w:rsidRDefault="000D6C32" w:rsidP="007C5C56">
      <w:pPr>
        <w:ind w:right="-1050"/>
        <w:rPr>
          <w:sz w:val="24"/>
        </w:rPr>
      </w:pPr>
      <w:r>
        <w:rPr>
          <w:sz w:val="24"/>
        </w:rPr>
        <w:t>MARI</w:t>
      </w:r>
      <w:r w:rsidR="00394BED">
        <w:rPr>
          <w:sz w:val="24"/>
        </w:rPr>
        <w:t>A</w:t>
      </w:r>
      <w:r>
        <w:rPr>
          <w:sz w:val="24"/>
        </w:rPr>
        <w:t xml:space="preserve">N born 16FEB1921 Monterey (record no. 9266 father A. mother Carroll), </w:t>
      </w:r>
      <w:r w:rsidR="007C5C56">
        <w:rPr>
          <w:sz w:val="24"/>
        </w:rPr>
        <w:t xml:space="preserve">at 1930 census MARYIAN age 9 at home with siblings of second and </w:t>
      </w:r>
      <w:r w:rsidR="007C5C56">
        <w:rPr>
          <w:sz w:val="24"/>
        </w:rPr>
        <w:tab/>
        <w:t xml:space="preserve">third marriage, </w:t>
      </w:r>
      <w:r w:rsidR="002D2E9D">
        <w:rPr>
          <w:sz w:val="24"/>
        </w:rPr>
        <w:t>at 1940 cen</w:t>
      </w:r>
      <w:r w:rsidR="007C5C56">
        <w:rPr>
          <w:sz w:val="24"/>
        </w:rPr>
        <w:t>s</w:t>
      </w:r>
      <w:r w:rsidR="002D2E9D">
        <w:rPr>
          <w:sz w:val="24"/>
        </w:rPr>
        <w:t xml:space="preserve">us age 19 living Alisal Salinas California with siblings, </w:t>
      </w:r>
      <w:r w:rsidR="00710557">
        <w:rPr>
          <w:sz w:val="24"/>
        </w:rPr>
        <w:t xml:space="preserve">at 1950 </w:t>
      </w:r>
      <w:r w:rsidR="00F07177">
        <w:rPr>
          <w:sz w:val="24"/>
        </w:rPr>
        <w:t xml:space="preserve">census MARION single age 29 living </w:t>
      </w:r>
      <w:r w:rsidR="00961C57">
        <w:rPr>
          <w:sz w:val="24"/>
        </w:rPr>
        <w:t xml:space="preserve">as lodger </w:t>
      </w:r>
      <w:r w:rsidR="00F07177">
        <w:rPr>
          <w:sz w:val="24"/>
        </w:rPr>
        <w:t xml:space="preserve">Berkley </w:t>
      </w:r>
      <w:r w:rsidR="00345F5D">
        <w:rPr>
          <w:sz w:val="24"/>
        </w:rPr>
        <w:tab/>
      </w:r>
      <w:r w:rsidR="00F07177">
        <w:rPr>
          <w:sz w:val="24"/>
        </w:rPr>
        <w:t>Way Whittier Los Angele</w:t>
      </w:r>
      <w:r w:rsidR="00961C57">
        <w:rPr>
          <w:sz w:val="24"/>
        </w:rPr>
        <w:t>s</w:t>
      </w:r>
      <w:r w:rsidR="00B8305F">
        <w:rPr>
          <w:sz w:val="24"/>
        </w:rPr>
        <w:t xml:space="preserve"> a file clerk and typist for an investment corporation, </w:t>
      </w:r>
      <w:r>
        <w:rPr>
          <w:sz w:val="24"/>
        </w:rPr>
        <w:t xml:space="preserve">married Wayne Cater, lives Los Angeles, daughter Nancy, lived </w:t>
      </w:r>
      <w:r w:rsidR="00345F5D">
        <w:rPr>
          <w:sz w:val="24"/>
        </w:rPr>
        <w:tab/>
      </w:r>
      <w:r>
        <w:rPr>
          <w:sz w:val="24"/>
        </w:rPr>
        <w:t>Cottonwood Arizona (2001)</w:t>
      </w:r>
    </w:p>
    <w:p w14:paraId="34AE1473" w14:textId="124B5052" w:rsidR="000D6C32" w:rsidRDefault="000D6C32">
      <w:pPr>
        <w:ind w:right="-1050"/>
        <w:rPr>
          <w:sz w:val="24"/>
        </w:rPr>
      </w:pPr>
      <w:r>
        <w:rPr>
          <w:sz w:val="24"/>
        </w:rPr>
        <w:t xml:space="preserve">EDWIN born 19DEC1923 Monterey (record no. 72720 father A. mother Carroll), </w:t>
      </w:r>
      <w:r w:rsidR="007C5C56">
        <w:rPr>
          <w:sz w:val="24"/>
        </w:rPr>
        <w:t xml:space="preserve">at 1930 census EDWOND age 7 at home with sister and siblings of third </w:t>
      </w:r>
      <w:r w:rsidR="00E76BDC">
        <w:rPr>
          <w:sz w:val="24"/>
        </w:rPr>
        <w:tab/>
      </w:r>
      <w:r w:rsidR="007C5C56">
        <w:rPr>
          <w:sz w:val="24"/>
        </w:rPr>
        <w:t xml:space="preserve">marriage, </w:t>
      </w:r>
      <w:r>
        <w:rPr>
          <w:sz w:val="24"/>
        </w:rPr>
        <w:t xml:space="preserve">navy in second world war, </w:t>
      </w:r>
      <w:r w:rsidR="002B5682">
        <w:rPr>
          <w:sz w:val="24"/>
        </w:rPr>
        <w:t xml:space="preserve">at 1950 census </w:t>
      </w:r>
      <w:r w:rsidR="008814F1">
        <w:rPr>
          <w:sz w:val="24"/>
        </w:rPr>
        <w:t>age 27 works in window display advertising</w:t>
      </w:r>
      <w:r w:rsidR="009014DC">
        <w:rPr>
          <w:sz w:val="24"/>
        </w:rPr>
        <w:t xml:space="preserve"> </w:t>
      </w:r>
      <w:r w:rsidR="00692E01">
        <w:rPr>
          <w:sz w:val="24"/>
        </w:rPr>
        <w:t>l</w:t>
      </w:r>
      <w:r w:rsidR="009014DC">
        <w:rPr>
          <w:sz w:val="24"/>
        </w:rPr>
        <w:t xml:space="preserve">iving with wife Beverly </w:t>
      </w:r>
      <w:r w:rsidR="00692E01">
        <w:rPr>
          <w:sz w:val="24"/>
        </w:rPr>
        <w:t xml:space="preserve">at </w:t>
      </w:r>
      <w:r w:rsidR="009014DC">
        <w:rPr>
          <w:sz w:val="24"/>
        </w:rPr>
        <w:t xml:space="preserve">B Pajaro Salinas </w:t>
      </w:r>
      <w:r w:rsidR="00692E01">
        <w:rPr>
          <w:sz w:val="24"/>
        </w:rPr>
        <w:tab/>
      </w:r>
      <w:r w:rsidR="009014DC">
        <w:rPr>
          <w:sz w:val="24"/>
        </w:rPr>
        <w:t>Monterey</w:t>
      </w:r>
      <w:r w:rsidR="008814F1">
        <w:rPr>
          <w:sz w:val="24"/>
        </w:rPr>
        <w:t xml:space="preserve">, later </w:t>
      </w:r>
      <w:r>
        <w:rPr>
          <w:sz w:val="24"/>
        </w:rPr>
        <w:t>real estate broker, toastmaster, lived Salinas 1237 San Fernando Drive California 93901, second marriage 1959</w:t>
      </w:r>
      <w:r w:rsidR="002B5682">
        <w:rPr>
          <w:sz w:val="24"/>
        </w:rPr>
        <w:t xml:space="preserve"> (clashes with census </w:t>
      </w:r>
      <w:r w:rsidR="00692E01">
        <w:rPr>
          <w:sz w:val="24"/>
        </w:rPr>
        <w:tab/>
      </w:r>
      <w:r w:rsidR="002B5682">
        <w:rPr>
          <w:sz w:val="24"/>
        </w:rPr>
        <w:t>above)</w:t>
      </w:r>
      <w:r>
        <w:rPr>
          <w:sz w:val="24"/>
        </w:rPr>
        <w:t>, lived with Holly (born 1940), died 06NOV2001 age 78</w:t>
      </w:r>
    </w:p>
    <w:p w14:paraId="1553526D" w14:textId="51B324D7" w:rsidR="000D6C32" w:rsidRDefault="000D6C32">
      <w:pPr>
        <w:ind w:right="-1050"/>
        <w:rPr>
          <w:sz w:val="24"/>
        </w:rPr>
      </w:pPr>
      <w:r>
        <w:rPr>
          <w:sz w:val="24"/>
        </w:rPr>
        <w:t>x DELLA</w:t>
      </w:r>
      <w:r w:rsidR="00505F07">
        <w:rPr>
          <w:sz w:val="24"/>
        </w:rPr>
        <w:t xml:space="preserve"> born 1927 </w:t>
      </w:r>
    </w:p>
    <w:p w14:paraId="388DE07D" w14:textId="2F3C564A" w:rsidR="000D6C32" w:rsidRDefault="000D6C32">
      <w:pPr>
        <w:ind w:right="-1050"/>
        <w:rPr>
          <w:sz w:val="24"/>
        </w:rPr>
      </w:pPr>
      <w:r>
        <w:rPr>
          <w:sz w:val="24"/>
        </w:rPr>
        <w:t>x BEVERLY born 1933</w:t>
      </w:r>
    </w:p>
    <w:p w14:paraId="35E9DA6D" w14:textId="2AC696DC" w:rsidR="000D6C32" w:rsidRDefault="000D6C32">
      <w:pPr>
        <w:ind w:right="-1050"/>
        <w:rPr>
          <w:sz w:val="24"/>
        </w:rPr>
      </w:pPr>
      <w:r>
        <w:rPr>
          <w:sz w:val="24"/>
        </w:rPr>
        <w:t>VINTON</w:t>
      </w:r>
      <w:r w:rsidR="00D9297A">
        <w:rPr>
          <w:sz w:val="24"/>
        </w:rPr>
        <w:t>-J.</w:t>
      </w:r>
      <w:r>
        <w:rPr>
          <w:sz w:val="24"/>
        </w:rPr>
        <w:t>born 1925</w:t>
      </w:r>
      <w:r w:rsidR="007C5C56">
        <w:rPr>
          <w:sz w:val="24"/>
        </w:rPr>
        <w:t xml:space="preserve"> California</w:t>
      </w:r>
      <w:r>
        <w:rPr>
          <w:sz w:val="24"/>
        </w:rPr>
        <w:t>,</w:t>
      </w:r>
      <w:r w:rsidR="007C5C56">
        <w:rPr>
          <w:sz w:val="24"/>
        </w:rPr>
        <w:t xml:space="preserve"> at 1930 census BINTON age 5 at home with siblings of second and third marriage,</w:t>
      </w:r>
      <w:r>
        <w:rPr>
          <w:sz w:val="24"/>
        </w:rPr>
        <w:t xml:space="preserve"> lives Fort Dodge Iowa, married </w:t>
      </w:r>
      <w:r w:rsidR="007C5C56">
        <w:rPr>
          <w:sz w:val="24"/>
        </w:rPr>
        <w:tab/>
      </w:r>
      <w:r>
        <w:rPr>
          <w:sz w:val="24"/>
        </w:rPr>
        <w:t xml:space="preserve">29NOV1947, </w:t>
      </w:r>
      <w:r w:rsidR="009B6193">
        <w:rPr>
          <w:sz w:val="24"/>
        </w:rPr>
        <w:t xml:space="preserve">at 1950 census welder manufacturing farm implements age 25 living </w:t>
      </w:r>
      <w:r w:rsidR="00267651">
        <w:rPr>
          <w:sz w:val="24"/>
        </w:rPr>
        <w:t xml:space="preserve">Fort Dodge Webster Iowa with wife and son, </w:t>
      </w:r>
      <w:r>
        <w:rPr>
          <w:sz w:val="24"/>
        </w:rPr>
        <w:t>lived 2935 18</w:t>
      </w:r>
      <w:r>
        <w:rPr>
          <w:sz w:val="24"/>
          <w:vertAlign w:val="superscript"/>
        </w:rPr>
        <w:t>th</w:t>
      </w:r>
      <w:r>
        <w:rPr>
          <w:sz w:val="24"/>
        </w:rPr>
        <w:t xml:space="preserve"> </w:t>
      </w:r>
      <w:r w:rsidR="00267651">
        <w:rPr>
          <w:sz w:val="24"/>
        </w:rPr>
        <w:tab/>
      </w:r>
      <w:r>
        <w:rPr>
          <w:sz w:val="24"/>
        </w:rPr>
        <w:t>Avenue north Fort Dodge 50501 in 1999 telephone 515-576-6726, died 04DEC2004 of heart attack</w:t>
      </w:r>
    </w:p>
    <w:p w14:paraId="676D5838" w14:textId="4CB43CBD" w:rsidR="000D6C32" w:rsidRPr="00C31FE7" w:rsidRDefault="000D6C32">
      <w:pPr>
        <w:ind w:right="-1050"/>
        <w:rPr>
          <w:sz w:val="24"/>
        </w:rPr>
      </w:pPr>
      <w:r w:rsidRPr="00C31FE7">
        <w:rPr>
          <w:sz w:val="24"/>
        </w:rPr>
        <w:t>x MEDA</w:t>
      </w:r>
      <w:r w:rsidR="00257910" w:rsidRPr="00C31FE7">
        <w:rPr>
          <w:sz w:val="24"/>
        </w:rPr>
        <w:t>-M.</w:t>
      </w:r>
      <w:r w:rsidR="00C31FE7" w:rsidRPr="00C31FE7">
        <w:rPr>
          <w:sz w:val="24"/>
        </w:rPr>
        <w:t xml:space="preserve"> born 1925 </w:t>
      </w:r>
    </w:p>
    <w:p w14:paraId="68DE4744" w14:textId="4038ABF4" w:rsidR="000D6C32" w:rsidRDefault="000D6C32">
      <w:pPr>
        <w:ind w:right="-1050"/>
        <w:rPr>
          <w:sz w:val="24"/>
        </w:rPr>
      </w:pPr>
      <w:r>
        <w:rPr>
          <w:sz w:val="24"/>
        </w:rPr>
        <w:t>MARY</w:t>
      </w:r>
      <w:r w:rsidR="007C5C56">
        <w:rPr>
          <w:sz w:val="24"/>
        </w:rPr>
        <w:t>-V</w:t>
      </w:r>
      <w:r>
        <w:rPr>
          <w:sz w:val="24"/>
        </w:rPr>
        <w:t xml:space="preserve"> born 1927</w:t>
      </w:r>
      <w:r w:rsidR="007C5C56">
        <w:rPr>
          <w:sz w:val="24"/>
        </w:rPr>
        <w:t xml:space="preserve"> </w:t>
      </w:r>
    </w:p>
    <w:p w14:paraId="3260DD43" w14:textId="5A52E257" w:rsidR="000D6C32" w:rsidRDefault="000D6C32">
      <w:pPr>
        <w:ind w:right="-1050"/>
        <w:rPr>
          <w:sz w:val="24"/>
        </w:rPr>
      </w:pPr>
      <w:r>
        <w:rPr>
          <w:sz w:val="24"/>
        </w:rPr>
        <w:t>LEONA</w:t>
      </w:r>
      <w:r w:rsidR="000C3622">
        <w:rPr>
          <w:sz w:val="24"/>
        </w:rPr>
        <w:t>-</w:t>
      </w:r>
      <w:r w:rsidR="000C3622" w:rsidRPr="000C3622">
        <w:rPr>
          <w:sz w:val="24"/>
        </w:rPr>
        <w:t xml:space="preserve"> </w:t>
      </w:r>
      <w:r w:rsidR="000C3622">
        <w:rPr>
          <w:sz w:val="24"/>
        </w:rPr>
        <w:t>DOLORES</w:t>
      </w:r>
      <w:r>
        <w:rPr>
          <w:sz w:val="24"/>
        </w:rPr>
        <w:t xml:space="preserve"> born 1929</w:t>
      </w:r>
      <w:r w:rsidR="002D2E9D">
        <w:rPr>
          <w:sz w:val="24"/>
        </w:rPr>
        <w:t xml:space="preserve"> </w:t>
      </w:r>
    </w:p>
    <w:p w14:paraId="491519D9" w14:textId="77777777" w:rsidR="000D6C32" w:rsidRDefault="000D6C32">
      <w:pPr>
        <w:ind w:right="-1050"/>
        <w:rPr>
          <w:sz w:val="24"/>
        </w:rPr>
      </w:pPr>
      <w:r>
        <w:rPr>
          <w:sz w:val="24"/>
        </w:rPr>
        <w:t xml:space="preserve">ARTHUR (=ART) born 19JUL1931 Salinas, graduated Salinas High School, </w:t>
      </w:r>
      <w:r w:rsidR="002D2E9D">
        <w:rPr>
          <w:sz w:val="24"/>
        </w:rPr>
        <w:t xml:space="preserve">at 1940 census age  living with siblings, </w:t>
      </w:r>
      <w:r>
        <w:rPr>
          <w:sz w:val="24"/>
        </w:rPr>
        <w:t xml:space="preserve">US Navy Reserve (for 4 years), crop </w:t>
      </w:r>
      <w:r w:rsidR="002D2E9D">
        <w:rPr>
          <w:sz w:val="24"/>
        </w:rPr>
        <w:tab/>
      </w:r>
      <w:r>
        <w:rPr>
          <w:sz w:val="24"/>
        </w:rPr>
        <w:t xml:space="preserve">duster (Atwood Cropdusters, Wheeler Ridge Aviation &amp; Old River Crop Dusters), later ran air service, member of Salinas Elks Lodge 614 and </w:t>
      </w:r>
      <w:r w:rsidR="002D2E9D">
        <w:rPr>
          <w:sz w:val="24"/>
        </w:rPr>
        <w:tab/>
      </w:r>
      <w:r>
        <w:rPr>
          <w:sz w:val="24"/>
        </w:rPr>
        <w:t>Salinas Owners and Pilots Association, lived Lorimer Street Salinas California, divorced</w:t>
      </w:r>
      <w:r w:rsidR="008959C9">
        <w:rPr>
          <w:sz w:val="24"/>
        </w:rPr>
        <w:t xml:space="preserve"> Kern County California (1966-1984 records)</w:t>
      </w:r>
      <w:r>
        <w:rPr>
          <w:sz w:val="24"/>
        </w:rPr>
        <w:t xml:space="preserve">, lived </w:t>
      </w:r>
      <w:r w:rsidR="002D2E9D">
        <w:rPr>
          <w:sz w:val="24"/>
        </w:rPr>
        <w:tab/>
      </w:r>
      <w:r>
        <w:rPr>
          <w:sz w:val="24"/>
        </w:rPr>
        <w:t>Bakersfield California, died 03MAY2001 Monterey, survived by JOANNE wife of 21 years (remarriage ?)</w:t>
      </w:r>
    </w:p>
    <w:p w14:paraId="498D70C0" w14:textId="77777777" w:rsidR="000D6C32" w:rsidRDefault="000D6C32">
      <w:pPr>
        <w:ind w:right="-1050"/>
        <w:rPr>
          <w:sz w:val="24"/>
        </w:rPr>
      </w:pPr>
      <w:r>
        <w:rPr>
          <w:sz w:val="24"/>
        </w:rPr>
        <w:t xml:space="preserve">x JOAN born 31DEC1931 California, lived Salinas, social security number 552-40-5625 issued California before 1951, died 21FEB1997 age 65 Pacific </w:t>
      </w:r>
      <w:r>
        <w:rPr>
          <w:sz w:val="24"/>
        </w:rPr>
        <w:tab/>
        <w:t>Grove California 93950, of Monterey California</w:t>
      </w:r>
    </w:p>
    <w:p w14:paraId="30D1CE18" w14:textId="77777777" w:rsidR="008603EE" w:rsidRDefault="008603EE" w:rsidP="008603EE">
      <w:pPr>
        <w:pageBreakBefore/>
        <w:ind w:right="-1050"/>
        <w:rPr>
          <w:sz w:val="24"/>
        </w:rPr>
      </w:pPr>
      <w:r>
        <w:rPr>
          <w:b/>
          <w:sz w:val="24"/>
        </w:rPr>
        <w:t>NOTES ON THE NEWLYN FAMILY 3 (continued)</w:t>
      </w:r>
    </w:p>
    <w:p w14:paraId="7BDC4662" w14:textId="77777777" w:rsidR="008603EE" w:rsidRDefault="008603EE">
      <w:pPr>
        <w:ind w:right="-1050"/>
        <w:rPr>
          <w:sz w:val="24"/>
        </w:rPr>
      </w:pPr>
    </w:p>
    <w:p w14:paraId="4C850B5F" w14:textId="5CC67D32" w:rsidR="000D6C32" w:rsidRDefault="000D6C32">
      <w:pPr>
        <w:ind w:right="-1050"/>
        <w:rPr>
          <w:sz w:val="24"/>
        </w:rPr>
      </w:pPr>
      <w:r>
        <w:rPr>
          <w:sz w:val="24"/>
        </w:rPr>
        <w:t xml:space="preserve">ARDITH-ELLEN born 1954 </w:t>
      </w:r>
    </w:p>
    <w:p w14:paraId="27121966" w14:textId="5DE9A07F" w:rsidR="000D6C32" w:rsidRDefault="000D6C32">
      <w:pPr>
        <w:ind w:right="-1050"/>
        <w:rPr>
          <w:sz w:val="24"/>
        </w:rPr>
      </w:pPr>
      <w:r>
        <w:rPr>
          <w:sz w:val="24"/>
        </w:rPr>
        <w:t xml:space="preserve">DANA-JOANN born 1955 </w:t>
      </w:r>
    </w:p>
    <w:p w14:paraId="7C652861" w14:textId="729B421E" w:rsidR="000D6C32" w:rsidRDefault="000D6C32">
      <w:pPr>
        <w:ind w:right="-1050"/>
        <w:rPr>
          <w:b/>
          <w:sz w:val="24"/>
        </w:rPr>
      </w:pPr>
      <w:r>
        <w:rPr>
          <w:sz w:val="24"/>
        </w:rPr>
        <w:t xml:space="preserve">JUDITH-LEONA (=JUDY) born 1956 </w:t>
      </w:r>
    </w:p>
    <w:p w14:paraId="4FCB18A2" w14:textId="77777777" w:rsidR="000D6C32" w:rsidRDefault="000D6C32">
      <w:pPr>
        <w:ind w:right="-1050"/>
        <w:rPr>
          <w:sz w:val="24"/>
        </w:rPr>
      </w:pPr>
    </w:p>
    <w:p w14:paraId="3D7CE162" w14:textId="39C8CBFA" w:rsidR="000D6C32" w:rsidRDefault="000D6C32">
      <w:pPr>
        <w:ind w:right="-1050"/>
        <w:rPr>
          <w:sz w:val="24"/>
        </w:rPr>
      </w:pPr>
      <w:r>
        <w:rPr>
          <w:sz w:val="24"/>
        </w:rPr>
        <w:t>THOMAS-VINTON born 1949</w:t>
      </w:r>
      <w:r w:rsidR="00D22DAE">
        <w:rPr>
          <w:sz w:val="24"/>
        </w:rPr>
        <w:t xml:space="preserve"> </w:t>
      </w:r>
    </w:p>
    <w:p w14:paraId="7ADF40F8" w14:textId="737E61C9" w:rsidR="000D6C32" w:rsidRDefault="000D6C32">
      <w:pPr>
        <w:ind w:right="-1050"/>
        <w:rPr>
          <w:sz w:val="24"/>
        </w:rPr>
      </w:pPr>
      <w:r>
        <w:rPr>
          <w:sz w:val="24"/>
        </w:rPr>
        <w:t>PAULA born 1955</w:t>
      </w:r>
    </w:p>
    <w:p w14:paraId="61CC5829" w14:textId="77777777" w:rsidR="000D6C32" w:rsidRDefault="000D6C32">
      <w:pPr>
        <w:ind w:right="-1050"/>
        <w:rPr>
          <w:sz w:val="24"/>
        </w:rPr>
      </w:pPr>
    </w:p>
    <w:p w14:paraId="775F16A6" w14:textId="5339697A" w:rsidR="000D6C32" w:rsidRDefault="000D6C32">
      <w:pPr>
        <w:ind w:right="-1050"/>
        <w:rPr>
          <w:sz w:val="24"/>
        </w:rPr>
      </w:pPr>
      <w:r>
        <w:rPr>
          <w:sz w:val="24"/>
        </w:rPr>
        <w:t>LONNA</w:t>
      </w:r>
      <w:r w:rsidR="00A652D2">
        <w:rPr>
          <w:sz w:val="24"/>
        </w:rPr>
        <w:t>/LONA-ALICE</w:t>
      </w:r>
      <w:r>
        <w:rPr>
          <w:sz w:val="24"/>
        </w:rPr>
        <w:t xml:space="preserve"> born 194</w:t>
      </w:r>
      <w:r w:rsidR="00275188">
        <w:rPr>
          <w:sz w:val="24"/>
        </w:rPr>
        <w:t>8</w:t>
      </w:r>
    </w:p>
    <w:p w14:paraId="3B47A242" w14:textId="77777777" w:rsidR="002F400A" w:rsidRDefault="002F400A" w:rsidP="002F400A">
      <w:pPr>
        <w:ind w:right="-1050"/>
        <w:rPr>
          <w:sz w:val="24"/>
        </w:rPr>
      </w:pPr>
      <w:r>
        <w:rPr>
          <w:sz w:val="24"/>
        </w:rPr>
        <w:t>LINDA born 1950</w:t>
      </w:r>
    </w:p>
    <w:p w14:paraId="15F4E4E1" w14:textId="0184DDC8" w:rsidR="000D6C32" w:rsidRDefault="000D6C32">
      <w:pPr>
        <w:ind w:right="-1050"/>
        <w:rPr>
          <w:sz w:val="24"/>
        </w:rPr>
      </w:pPr>
      <w:r>
        <w:rPr>
          <w:sz w:val="24"/>
        </w:rPr>
        <w:t>CHRISTINE born 1952</w:t>
      </w:r>
    </w:p>
    <w:p w14:paraId="2AF772DF" w14:textId="6DC63DCE" w:rsidR="00E252F2" w:rsidRPr="00E252F2" w:rsidRDefault="000D6C32" w:rsidP="00E252F2">
      <w:pPr>
        <w:ind w:right="-1050"/>
        <w:rPr>
          <w:sz w:val="24"/>
          <w:u w:val="single"/>
        </w:rPr>
      </w:pPr>
      <w:r>
        <w:rPr>
          <w:sz w:val="24"/>
        </w:rPr>
        <w:t>PATRICK-ARTHUR born 1960</w:t>
      </w:r>
      <w:bookmarkStart w:id="39" w:name="_Hlk111472707"/>
    </w:p>
    <w:bookmarkEnd w:id="39"/>
    <w:p w14:paraId="2747C587" w14:textId="73770782" w:rsidR="000D6C32" w:rsidRDefault="000D6C32">
      <w:pPr>
        <w:ind w:right="-1050"/>
        <w:rPr>
          <w:sz w:val="24"/>
        </w:rPr>
      </w:pPr>
      <w:r>
        <w:rPr>
          <w:sz w:val="24"/>
        </w:rPr>
        <w:t>x HELAINE born 1954</w:t>
      </w:r>
    </w:p>
    <w:p w14:paraId="077186F1" w14:textId="77777777" w:rsidR="000D6C32" w:rsidRDefault="000D6C32">
      <w:pPr>
        <w:ind w:right="-1050"/>
        <w:rPr>
          <w:sz w:val="24"/>
        </w:rPr>
      </w:pPr>
    </w:p>
    <w:p w14:paraId="29527630" w14:textId="4B80A5AF" w:rsidR="000D6C32" w:rsidRDefault="000D6C32">
      <w:pPr>
        <w:ind w:right="-1050"/>
        <w:rPr>
          <w:sz w:val="24"/>
        </w:rPr>
      </w:pPr>
      <w:r>
        <w:rPr>
          <w:sz w:val="24"/>
        </w:rPr>
        <w:t>HARRISON-ARTHUR born 1995</w:t>
      </w:r>
    </w:p>
    <w:p w14:paraId="5B8CD079" w14:textId="77777777" w:rsidR="000D6C32" w:rsidRDefault="000D6C32">
      <w:pPr>
        <w:ind w:right="-1050"/>
        <w:rPr>
          <w:b/>
          <w:sz w:val="24"/>
        </w:rPr>
      </w:pPr>
      <w:r>
        <w:rPr>
          <w:sz w:val="24"/>
        </w:rPr>
        <w:t>another child expected 1996/7</w:t>
      </w:r>
    </w:p>
    <w:p w14:paraId="4426A546" w14:textId="77777777" w:rsidR="000D6C32" w:rsidRDefault="000D6C32">
      <w:pPr>
        <w:pageBreakBefore/>
        <w:ind w:right="-1050"/>
        <w:rPr>
          <w:sz w:val="24"/>
        </w:rPr>
      </w:pPr>
      <w:r>
        <w:rPr>
          <w:b/>
          <w:sz w:val="24"/>
        </w:rPr>
        <w:t>OTHER INFORMATION ON NEWLYN FAMILY 3</w:t>
      </w:r>
    </w:p>
    <w:p w14:paraId="199F36D0" w14:textId="77777777" w:rsidR="000D6C32" w:rsidRDefault="000D6C32">
      <w:pPr>
        <w:ind w:right="-1050"/>
        <w:rPr>
          <w:sz w:val="24"/>
        </w:rPr>
      </w:pPr>
    </w:p>
    <w:p w14:paraId="0C068EE0" w14:textId="77777777" w:rsidR="000D6C32" w:rsidRDefault="000D6C32">
      <w:pPr>
        <w:ind w:right="-1050"/>
        <w:rPr>
          <w:sz w:val="24"/>
        </w:rPr>
      </w:pPr>
      <w:r>
        <w:rPr>
          <w:sz w:val="24"/>
        </w:rPr>
        <w:t>Constructed from information from:</w:t>
      </w:r>
    </w:p>
    <w:p w14:paraId="72A3DB86" w14:textId="77777777" w:rsidR="000D6C32" w:rsidRDefault="000D6C32" w:rsidP="00B77EA1">
      <w:pPr>
        <w:numPr>
          <w:ilvl w:val="1"/>
          <w:numId w:val="35"/>
        </w:numPr>
        <w:ind w:right="-1050"/>
        <w:rPr>
          <w:sz w:val="24"/>
        </w:rPr>
      </w:pPr>
      <w:r>
        <w:rPr>
          <w:sz w:val="24"/>
        </w:rPr>
        <w:t>a copy of the original Tregenza Family Tree said to be created for ARTHUR 1886 by a professional British genealogist</w:t>
      </w:r>
    </w:p>
    <w:p w14:paraId="13298DB5" w14:textId="77777777" w:rsidR="000D6C32" w:rsidRDefault="000D6C32" w:rsidP="00B77EA1">
      <w:pPr>
        <w:numPr>
          <w:ilvl w:val="1"/>
          <w:numId w:val="35"/>
        </w:numPr>
        <w:ind w:right="-1050"/>
        <w:rPr>
          <w:sz w:val="24"/>
        </w:rPr>
      </w:pPr>
      <w:r>
        <w:rPr>
          <w:sz w:val="24"/>
        </w:rPr>
        <w:t>family recollections gathered during a visit to California in 1970s by PAUL 1945</w:t>
      </w:r>
    </w:p>
    <w:p w14:paraId="3C2E0D21" w14:textId="77777777" w:rsidR="000D6C32" w:rsidRDefault="000D6C32" w:rsidP="00B77EA1">
      <w:pPr>
        <w:numPr>
          <w:ilvl w:val="1"/>
          <w:numId w:val="35"/>
        </w:numPr>
        <w:ind w:right="-1050"/>
        <w:rPr>
          <w:sz w:val="24"/>
        </w:rPr>
      </w:pPr>
      <w:r>
        <w:rPr>
          <w:sz w:val="24"/>
        </w:rPr>
        <w:t>letter from EDWIN 1923 to JOSEPH 1917 (Newlyn family 2)</w:t>
      </w:r>
    </w:p>
    <w:p w14:paraId="4DBA838E" w14:textId="77777777" w:rsidR="000D6C32" w:rsidRDefault="000D6C32" w:rsidP="00B77EA1">
      <w:pPr>
        <w:numPr>
          <w:ilvl w:val="1"/>
          <w:numId w:val="35"/>
        </w:numPr>
        <w:ind w:right="-1050"/>
        <w:rPr>
          <w:sz w:val="24"/>
        </w:rPr>
      </w:pPr>
      <w:r>
        <w:rPr>
          <w:sz w:val="24"/>
        </w:rPr>
        <w:t>part of the newspaper Western Ranch and Home from Salinas California with front cover story about ARTHUR 1931 the crop-duster</w:t>
      </w:r>
    </w:p>
    <w:p w14:paraId="0755ACE4" w14:textId="77777777" w:rsidR="000D6C32" w:rsidRDefault="000D6C32" w:rsidP="00B77EA1">
      <w:pPr>
        <w:numPr>
          <w:ilvl w:val="1"/>
          <w:numId w:val="35"/>
        </w:numPr>
        <w:ind w:right="-1050"/>
        <w:rPr>
          <w:sz w:val="24"/>
        </w:rPr>
      </w:pPr>
      <w:r>
        <w:rPr>
          <w:sz w:val="24"/>
        </w:rPr>
        <w:t xml:space="preserve">Acceptable Use Policy Committee from </w:t>
      </w:r>
      <w:hyperlink r:id="rId912" w:history="1">
        <w:r>
          <w:rPr>
            <w:rStyle w:val="Hyperlink"/>
            <w:sz w:val="24"/>
          </w:rPr>
          <w:t>www.calpoly.edu</w:t>
        </w:r>
      </w:hyperlink>
    </w:p>
    <w:p w14:paraId="7CD6532F" w14:textId="77777777" w:rsidR="000D6C32" w:rsidRDefault="000D6C32" w:rsidP="00B77EA1">
      <w:pPr>
        <w:numPr>
          <w:ilvl w:val="1"/>
          <w:numId w:val="35"/>
        </w:numPr>
        <w:ind w:right="-1050"/>
        <w:rPr>
          <w:sz w:val="24"/>
        </w:rPr>
      </w:pPr>
      <w:r>
        <w:rPr>
          <w:sz w:val="24"/>
        </w:rPr>
        <w:t>obituary of ARTHUR 1931 from Monterey County Herald 05MAY2001</w:t>
      </w:r>
    </w:p>
    <w:p w14:paraId="4542204B" w14:textId="77777777" w:rsidR="000D6C32" w:rsidRDefault="000D6C32" w:rsidP="00B77EA1">
      <w:pPr>
        <w:numPr>
          <w:ilvl w:val="1"/>
          <w:numId w:val="35"/>
        </w:numPr>
        <w:ind w:right="-1050"/>
        <w:rPr>
          <w:sz w:val="24"/>
        </w:rPr>
      </w:pPr>
      <w:r>
        <w:rPr>
          <w:sz w:val="24"/>
        </w:rPr>
        <w:t xml:space="preserve">Californian birth records from </w:t>
      </w:r>
      <w:hyperlink r:id="rId913" w:history="1">
        <w:r>
          <w:rPr>
            <w:rStyle w:val="Hyperlink"/>
            <w:sz w:val="24"/>
          </w:rPr>
          <w:t>http://vitals.rootsweb.com</w:t>
        </w:r>
      </w:hyperlink>
    </w:p>
    <w:p w14:paraId="14DDBE95" w14:textId="77777777" w:rsidR="000D6C32" w:rsidRDefault="000D6C32" w:rsidP="00B77EA1">
      <w:pPr>
        <w:numPr>
          <w:ilvl w:val="1"/>
          <w:numId w:val="35"/>
        </w:numPr>
        <w:ind w:right="-1050"/>
        <w:rPr>
          <w:sz w:val="24"/>
        </w:rPr>
      </w:pPr>
      <w:r>
        <w:rPr>
          <w:sz w:val="24"/>
        </w:rPr>
        <w:t xml:space="preserve">Social Security Death records from </w:t>
      </w:r>
      <w:hyperlink r:id="rId914" w:history="1">
        <w:r>
          <w:rPr>
            <w:rStyle w:val="Hyperlink"/>
            <w:sz w:val="24"/>
          </w:rPr>
          <w:t>www.genealogy.com</w:t>
        </w:r>
      </w:hyperlink>
    </w:p>
    <w:p w14:paraId="19E50BBC" w14:textId="77777777" w:rsidR="000D6C32" w:rsidRDefault="000D6C32" w:rsidP="00B77EA1">
      <w:pPr>
        <w:numPr>
          <w:ilvl w:val="1"/>
          <w:numId w:val="35"/>
        </w:numPr>
        <w:ind w:right="-1050"/>
        <w:rPr>
          <w:sz w:val="24"/>
        </w:rPr>
      </w:pPr>
      <w:r>
        <w:rPr>
          <w:sz w:val="24"/>
        </w:rPr>
        <w:t xml:space="preserve">details of Jones and Tregenza Communications Group from their company website </w:t>
      </w:r>
      <w:hyperlink r:id="rId915" w:history="1">
        <w:r>
          <w:rPr>
            <w:rStyle w:val="Hyperlink"/>
            <w:sz w:val="24"/>
          </w:rPr>
          <w:t>www.jonesandtregenza.com</w:t>
        </w:r>
      </w:hyperlink>
      <w:r>
        <w:rPr>
          <w:sz w:val="24"/>
        </w:rPr>
        <w:t xml:space="preserve"> (HELAINE)</w:t>
      </w:r>
    </w:p>
    <w:p w14:paraId="02FFE838" w14:textId="77777777" w:rsidR="000D6C32" w:rsidRDefault="000D6C32" w:rsidP="00B77EA1">
      <w:pPr>
        <w:numPr>
          <w:ilvl w:val="1"/>
          <w:numId w:val="35"/>
        </w:numPr>
        <w:ind w:right="-1050"/>
        <w:rPr>
          <w:sz w:val="24"/>
        </w:rPr>
      </w:pPr>
      <w:r>
        <w:rPr>
          <w:sz w:val="24"/>
        </w:rPr>
        <w:t xml:space="preserve">two cuttings from the Monterey County Herald about PATRICK 1960 and his jazz group (from LEONA Smith) </w:t>
      </w:r>
    </w:p>
    <w:p w14:paraId="2E7C534F" w14:textId="77777777" w:rsidR="000D6C32" w:rsidRDefault="000D6C32" w:rsidP="00B77EA1">
      <w:pPr>
        <w:numPr>
          <w:ilvl w:val="1"/>
          <w:numId w:val="35"/>
        </w:numPr>
        <w:ind w:right="-1050"/>
        <w:rPr>
          <w:sz w:val="24"/>
        </w:rPr>
      </w:pPr>
      <w:r>
        <w:rPr>
          <w:sz w:val="24"/>
        </w:rPr>
        <w:t>a cutting about the promotion of ARTHUR 1931 (‘Sky Writing’)</w:t>
      </w:r>
    </w:p>
    <w:p w14:paraId="7294C28F" w14:textId="77777777" w:rsidR="000D6C32" w:rsidRDefault="000D6C32" w:rsidP="00B77EA1">
      <w:pPr>
        <w:numPr>
          <w:ilvl w:val="1"/>
          <w:numId w:val="35"/>
        </w:numPr>
        <w:ind w:right="-1050"/>
        <w:rPr>
          <w:sz w:val="24"/>
        </w:rPr>
      </w:pPr>
      <w:r>
        <w:rPr>
          <w:sz w:val="24"/>
        </w:rPr>
        <w:t>business cards of EDWIN 1923 and ARTHUR 1931</w:t>
      </w:r>
    </w:p>
    <w:p w14:paraId="4FF8D605" w14:textId="77777777" w:rsidR="000D6C32" w:rsidRDefault="000D6C32" w:rsidP="00B77EA1">
      <w:pPr>
        <w:numPr>
          <w:ilvl w:val="1"/>
          <w:numId w:val="35"/>
        </w:numPr>
        <w:ind w:right="-1050"/>
        <w:rPr>
          <w:sz w:val="24"/>
        </w:rPr>
      </w:pPr>
      <w:r>
        <w:rPr>
          <w:sz w:val="24"/>
        </w:rPr>
        <w:t>emails from PATRICK1960 and a card featuring his son HARRISON 1995</w:t>
      </w:r>
    </w:p>
    <w:p w14:paraId="18375137" w14:textId="77777777" w:rsidR="000D6C32" w:rsidRDefault="000D6C32" w:rsidP="00B77EA1">
      <w:pPr>
        <w:numPr>
          <w:ilvl w:val="1"/>
          <w:numId w:val="35"/>
        </w:numPr>
        <w:ind w:right="-1050"/>
        <w:rPr>
          <w:sz w:val="24"/>
        </w:rPr>
      </w:pPr>
      <w:r>
        <w:rPr>
          <w:sz w:val="24"/>
        </w:rPr>
        <w:t>email from PATRICK 1960 to NORMAN 1969 of Unconnected Family 66</w:t>
      </w:r>
    </w:p>
    <w:p w14:paraId="1D3364D4" w14:textId="77777777" w:rsidR="000D6C32" w:rsidRDefault="000D6C32" w:rsidP="00B77EA1">
      <w:pPr>
        <w:numPr>
          <w:ilvl w:val="1"/>
          <w:numId w:val="35"/>
        </w:numPr>
        <w:ind w:right="-1050"/>
        <w:rPr>
          <w:sz w:val="24"/>
        </w:rPr>
      </w:pPr>
      <w:r>
        <w:rPr>
          <w:sz w:val="24"/>
        </w:rPr>
        <w:t>order of service and obituary of EDWIN 1923 from Monterey County Herald 09NOV2001 contained in a letter from LEONA Smith</w:t>
      </w:r>
    </w:p>
    <w:p w14:paraId="57AFD52F" w14:textId="77777777" w:rsidR="000D6C32" w:rsidRDefault="000D6C32" w:rsidP="00B77EA1">
      <w:pPr>
        <w:numPr>
          <w:ilvl w:val="1"/>
          <w:numId w:val="35"/>
        </w:numPr>
        <w:ind w:right="-1050"/>
        <w:rPr>
          <w:sz w:val="24"/>
        </w:rPr>
      </w:pPr>
      <w:r>
        <w:rPr>
          <w:sz w:val="24"/>
        </w:rPr>
        <w:t>photograph of many of this family at DANA’s wedding with individuals identified (from LEONA Smith)</w:t>
      </w:r>
    </w:p>
    <w:p w14:paraId="0F924072" w14:textId="77777777" w:rsidR="000D6C32" w:rsidRDefault="000D6C32" w:rsidP="00B77EA1">
      <w:pPr>
        <w:numPr>
          <w:ilvl w:val="1"/>
          <w:numId w:val="35"/>
        </w:numPr>
        <w:ind w:right="-1050"/>
        <w:rPr>
          <w:sz w:val="24"/>
        </w:rPr>
      </w:pPr>
      <w:r>
        <w:rPr>
          <w:sz w:val="24"/>
        </w:rPr>
        <w:t>photograph of EDWIN 1923</w:t>
      </w:r>
    </w:p>
    <w:p w14:paraId="78BF1D1E" w14:textId="77777777" w:rsidR="000D6C32" w:rsidRDefault="000D6C32" w:rsidP="00B77EA1">
      <w:pPr>
        <w:numPr>
          <w:ilvl w:val="1"/>
          <w:numId w:val="35"/>
        </w:numPr>
        <w:ind w:right="-1050"/>
      </w:pPr>
      <w:r>
        <w:rPr>
          <w:sz w:val="24"/>
        </w:rPr>
        <w:t xml:space="preserve">records of JOAN and JOANNA wife of ARTHUR 1932 </w:t>
      </w:r>
      <w:hyperlink r:id="rId916" w:history="1">
        <w:r>
          <w:rPr>
            <w:rStyle w:val="Hyperlink"/>
            <w:sz w:val="24"/>
          </w:rPr>
          <w:t>www.genealogy.com</w:t>
        </w:r>
      </w:hyperlink>
      <w:r>
        <w:rPr>
          <w:sz w:val="24"/>
        </w:rPr>
        <w:t xml:space="preserve"> </w:t>
      </w:r>
    </w:p>
    <w:p w14:paraId="07FD33B3" w14:textId="77777777" w:rsidR="00990EF0" w:rsidRDefault="00000000" w:rsidP="004018CE">
      <w:pPr>
        <w:numPr>
          <w:ilvl w:val="1"/>
          <w:numId w:val="35"/>
        </w:numPr>
        <w:ind w:right="-1050"/>
      </w:pPr>
      <w:hyperlink r:id="rId917" w:history="1">
        <w:r w:rsidR="000D6C32">
          <w:rPr>
            <w:rStyle w:val="Hyperlink"/>
            <w:sz w:val="24"/>
          </w:rPr>
          <w:t>www.facebook.com</w:t>
        </w:r>
      </w:hyperlink>
      <w:r w:rsidR="000D6C32">
        <w:rPr>
          <w:sz w:val="24"/>
        </w:rPr>
        <w:t xml:space="preserve"> </w:t>
      </w:r>
    </w:p>
    <w:p w14:paraId="6132A8B9" w14:textId="77777777" w:rsidR="00990EF0" w:rsidRPr="00990EF0" w:rsidRDefault="00000000" w:rsidP="004018CE">
      <w:pPr>
        <w:numPr>
          <w:ilvl w:val="1"/>
          <w:numId w:val="35"/>
        </w:numPr>
        <w:ind w:right="-1050"/>
      </w:pPr>
      <w:hyperlink r:id="rId918" w:history="1">
        <w:r w:rsidR="00990EF0" w:rsidRPr="00395183">
          <w:rPr>
            <w:rStyle w:val="Hyperlink"/>
            <w:sz w:val="24"/>
          </w:rPr>
          <w:t>www.intelius.com</w:t>
        </w:r>
      </w:hyperlink>
    </w:p>
    <w:p w14:paraId="0F1839C4" w14:textId="192DF5F7" w:rsidR="00990EF0" w:rsidRPr="00990EF0" w:rsidRDefault="008603EE" w:rsidP="004018CE">
      <w:pPr>
        <w:numPr>
          <w:ilvl w:val="1"/>
          <w:numId w:val="35"/>
        </w:numPr>
        <w:ind w:right="-1050"/>
      </w:pPr>
      <w:r w:rsidRPr="004018CE">
        <w:rPr>
          <w:sz w:val="24"/>
          <w:szCs w:val="24"/>
        </w:rPr>
        <w:t>US Census 1930</w:t>
      </w:r>
      <w:r w:rsidR="003C4FAC">
        <w:rPr>
          <w:sz w:val="24"/>
          <w:szCs w:val="24"/>
        </w:rPr>
        <w:t>,</w:t>
      </w:r>
      <w:r w:rsidRPr="004018CE">
        <w:rPr>
          <w:sz w:val="24"/>
          <w:szCs w:val="24"/>
        </w:rPr>
        <w:t xml:space="preserve"> 1940</w:t>
      </w:r>
      <w:r w:rsidR="003C4FAC">
        <w:rPr>
          <w:sz w:val="24"/>
          <w:szCs w:val="24"/>
        </w:rPr>
        <w:t xml:space="preserve"> &amp; 1950</w:t>
      </w:r>
    </w:p>
    <w:p w14:paraId="2F1D2CF3" w14:textId="0894A55F" w:rsidR="004018CE" w:rsidRPr="008D4BFF" w:rsidRDefault="00000000" w:rsidP="004018CE">
      <w:pPr>
        <w:numPr>
          <w:ilvl w:val="1"/>
          <w:numId w:val="35"/>
        </w:numPr>
        <w:ind w:right="-1050"/>
        <w:rPr>
          <w:rStyle w:val="Hyperlink"/>
          <w:color w:val="auto"/>
          <w:u w:val="none"/>
        </w:rPr>
      </w:pPr>
      <w:hyperlink r:id="rId919" w:history="1">
        <w:r w:rsidR="00990EF0" w:rsidRPr="00395183">
          <w:rPr>
            <w:rStyle w:val="Hyperlink"/>
            <w:sz w:val="24"/>
          </w:rPr>
          <w:t>www.zoominfo.com/Search/referencesView.aspx?PersonID=32354734</w:t>
        </w:r>
      </w:hyperlink>
    </w:p>
    <w:p w14:paraId="077E067C" w14:textId="0E98B662" w:rsidR="008D4BFF" w:rsidRPr="008D4BFF" w:rsidRDefault="00000000" w:rsidP="004018CE">
      <w:pPr>
        <w:numPr>
          <w:ilvl w:val="1"/>
          <w:numId w:val="35"/>
        </w:numPr>
        <w:ind w:right="-1050"/>
        <w:rPr>
          <w:sz w:val="24"/>
          <w:szCs w:val="24"/>
        </w:rPr>
      </w:pPr>
      <w:hyperlink r:id="rId920" w:history="1">
        <w:r w:rsidR="008D4BFF" w:rsidRPr="008D4BFF">
          <w:rPr>
            <w:rStyle w:val="Hyperlink"/>
            <w:sz w:val="24"/>
            <w:szCs w:val="24"/>
          </w:rPr>
          <w:t>www.whitepages.com</w:t>
        </w:r>
      </w:hyperlink>
      <w:r w:rsidR="008D4BFF" w:rsidRPr="008D4BFF">
        <w:rPr>
          <w:sz w:val="24"/>
          <w:szCs w:val="24"/>
        </w:rPr>
        <w:t xml:space="preserve"> </w:t>
      </w:r>
    </w:p>
    <w:p w14:paraId="7D017277" w14:textId="77777777" w:rsidR="000D6C32" w:rsidRDefault="000D6C32">
      <w:pPr>
        <w:pageBreakBefore/>
        <w:ind w:right="-1050"/>
        <w:rPr>
          <w:sz w:val="24"/>
        </w:rPr>
      </w:pPr>
      <w:r>
        <w:rPr>
          <w:b/>
          <w:sz w:val="24"/>
        </w:rPr>
        <w:t>OTHER INFORMATION ON NEWLYN FAMILY 3 (continued)</w:t>
      </w:r>
    </w:p>
    <w:p w14:paraId="3B9130E6" w14:textId="77777777" w:rsidR="000D6C32" w:rsidRDefault="000D6C32">
      <w:pPr>
        <w:ind w:right="-1050"/>
        <w:rPr>
          <w:sz w:val="24"/>
        </w:rPr>
      </w:pPr>
    </w:p>
    <w:p w14:paraId="4C0DB029" w14:textId="77777777" w:rsidR="000D6C32" w:rsidRDefault="000D6C32">
      <w:pPr>
        <w:ind w:right="-1050"/>
        <w:rPr>
          <w:sz w:val="24"/>
        </w:rPr>
      </w:pPr>
      <w:r>
        <w:rPr>
          <w:sz w:val="24"/>
        </w:rPr>
        <w:t>Note:</w:t>
      </w:r>
    </w:p>
    <w:p w14:paraId="6480D352" w14:textId="50D4CEDB" w:rsidR="000D6C32" w:rsidRPr="001A0204" w:rsidRDefault="000D6C32" w:rsidP="001A0204">
      <w:pPr>
        <w:numPr>
          <w:ilvl w:val="0"/>
          <w:numId w:val="166"/>
        </w:numPr>
        <w:ind w:right="-1050"/>
        <w:rPr>
          <w:sz w:val="24"/>
        </w:rPr>
      </w:pPr>
      <w:r>
        <w:rPr>
          <w:sz w:val="24"/>
        </w:rPr>
        <w:t>JOANNA living Lorimer St Salinas California 93901 in 2002 and JOANNE living Salinas California 93901 in 2002</w:t>
      </w:r>
    </w:p>
    <w:p w14:paraId="3D37DBF0" w14:textId="77777777" w:rsidR="000D6C32" w:rsidRDefault="000D6C32" w:rsidP="00B77EA1">
      <w:pPr>
        <w:numPr>
          <w:ilvl w:val="0"/>
          <w:numId w:val="166"/>
        </w:numPr>
        <w:ind w:right="-1050"/>
        <w:rPr>
          <w:sz w:val="24"/>
        </w:rPr>
      </w:pPr>
      <w:r>
        <w:rPr>
          <w:sz w:val="24"/>
        </w:rPr>
        <w:t>Two records of Tregenza (no first names) born to father A. Tregenza and mother Carroll in Marin County record number 15005 and Alamed County record number 49338 may represent still births or neonatal births</w:t>
      </w:r>
    </w:p>
    <w:p w14:paraId="22FD564A" w14:textId="77777777" w:rsidR="000D6C32" w:rsidRDefault="000D6C32" w:rsidP="00B77EA1">
      <w:pPr>
        <w:numPr>
          <w:ilvl w:val="0"/>
          <w:numId w:val="166"/>
        </w:numPr>
        <w:ind w:right="-1050"/>
        <w:rPr>
          <w:sz w:val="24"/>
        </w:rPr>
      </w:pPr>
      <w:r>
        <w:rPr>
          <w:sz w:val="24"/>
        </w:rPr>
        <w:t xml:space="preserve">on </w:t>
      </w:r>
      <w:hyperlink r:id="rId921" w:history="1">
        <w:r>
          <w:rPr>
            <w:rStyle w:val="Hyperlink"/>
            <w:sz w:val="24"/>
          </w:rPr>
          <w:t>www.intelius.com</w:t>
        </w:r>
      </w:hyperlink>
      <w:r>
        <w:rPr>
          <w:sz w:val="24"/>
        </w:rPr>
        <w:t xml:space="preserve"> A. Tregenza (ARTHUR 1931) is a relative of JOANNE-B., JOAN-C. and ARDITH-ELLEN Tregenza and Judith-T. Varley (his wife and daughters – all of this family</w:t>
      </w:r>
    </w:p>
    <w:p w14:paraId="6BE40F06" w14:textId="77777777" w:rsidR="000D6C32" w:rsidRDefault="000D6C32" w:rsidP="00B77EA1">
      <w:pPr>
        <w:numPr>
          <w:ilvl w:val="0"/>
          <w:numId w:val="166"/>
        </w:numPr>
        <w:ind w:right="-1050"/>
        <w:rPr>
          <w:sz w:val="24"/>
        </w:rPr>
      </w:pPr>
      <w:r>
        <w:rPr>
          <w:sz w:val="24"/>
        </w:rPr>
        <w:t xml:space="preserve">on </w:t>
      </w:r>
      <w:hyperlink r:id="rId922" w:history="1">
        <w:r>
          <w:rPr>
            <w:rStyle w:val="Hyperlink"/>
            <w:sz w:val="24"/>
          </w:rPr>
          <w:t>www.intelius.com</w:t>
        </w:r>
      </w:hyperlink>
      <w:r>
        <w:rPr>
          <w:sz w:val="24"/>
        </w:rPr>
        <w:t xml:space="preserve"> JUDY or JUDITH-L. Tregenza plus Guy-Jackson Varley and James-J. Dalton are relatives of ARTHUR-J., JOAN-C. and ARDITH-ELLEN Tregenza of this family</w:t>
      </w:r>
    </w:p>
    <w:p w14:paraId="27215796" w14:textId="77777777" w:rsidR="000D6C32" w:rsidRDefault="000D6C32" w:rsidP="00B77EA1">
      <w:pPr>
        <w:numPr>
          <w:ilvl w:val="0"/>
          <w:numId w:val="166"/>
        </w:numPr>
        <w:ind w:right="-1050"/>
        <w:rPr>
          <w:sz w:val="24"/>
        </w:rPr>
      </w:pPr>
      <w:r>
        <w:rPr>
          <w:sz w:val="24"/>
        </w:rPr>
        <w:t xml:space="preserve">on </w:t>
      </w:r>
      <w:hyperlink r:id="rId923" w:history="1">
        <w:r>
          <w:rPr>
            <w:rStyle w:val="Hyperlink"/>
            <w:sz w:val="24"/>
          </w:rPr>
          <w:t>www.intelius.com</w:t>
        </w:r>
      </w:hyperlink>
      <w:r>
        <w:rPr>
          <w:sz w:val="24"/>
        </w:rPr>
        <w:t xml:space="preserve"> William-H., William-Henry and Elizabeth-Colby Stoffers plus Varol-D. Kurtz and Jennifer-Marion Friedrich are relatives of DANA-J. Tregenza of this family</w:t>
      </w:r>
    </w:p>
    <w:p w14:paraId="4529D974" w14:textId="77777777" w:rsidR="000D6C32" w:rsidRDefault="000D6C32" w:rsidP="00B77EA1">
      <w:pPr>
        <w:numPr>
          <w:ilvl w:val="0"/>
          <w:numId w:val="166"/>
        </w:numPr>
        <w:ind w:right="-1050"/>
        <w:rPr>
          <w:sz w:val="24"/>
        </w:rPr>
      </w:pPr>
      <w:r>
        <w:rPr>
          <w:sz w:val="24"/>
        </w:rPr>
        <w:t xml:space="preserve">on </w:t>
      </w:r>
      <w:hyperlink r:id="rId924" w:history="1">
        <w:r>
          <w:rPr>
            <w:rStyle w:val="Hyperlink"/>
            <w:sz w:val="24"/>
          </w:rPr>
          <w:t>www.intelius.com</w:t>
        </w:r>
      </w:hyperlink>
      <w:r>
        <w:rPr>
          <w:sz w:val="24"/>
        </w:rPr>
        <w:t xml:space="preserve"> ART-LORIMER Tregenza is a relative of JOANNE-B., JOAN-C. and ARDITH-ELLEN Tregenza plus JUDITH-T. Varley of this family</w:t>
      </w:r>
    </w:p>
    <w:p w14:paraId="71880750" w14:textId="77777777" w:rsidR="000D6C32" w:rsidRDefault="000D6C32" w:rsidP="00B77EA1">
      <w:pPr>
        <w:numPr>
          <w:ilvl w:val="0"/>
          <w:numId w:val="166"/>
        </w:numPr>
        <w:ind w:right="-1050"/>
        <w:rPr>
          <w:sz w:val="24"/>
        </w:rPr>
      </w:pPr>
      <w:r>
        <w:rPr>
          <w:sz w:val="24"/>
        </w:rPr>
        <w:t xml:space="preserve">on </w:t>
      </w:r>
      <w:hyperlink r:id="rId925" w:history="1">
        <w:r>
          <w:rPr>
            <w:rStyle w:val="Hyperlink"/>
            <w:sz w:val="24"/>
          </w:rPr>
          <w:t>www.intelius.com</w:t>
        </w:r>
      </w:hyperlink>
      <w:r>
        <w:rPr>
          <w:sz w:val="24"/>
        </w:rPr>
        <w:t xml:space="preserve"> STACY-L. and SANDRA-H. Tregenza are relatives of VINTON-J., THOMAS-V. and MEDA-M. Tregenza of this family</w:t>
      </w:r>
    </w:p>
    <w:p w14:paraId="0A8D6F8B" w14:textId="77777777" w:rsidR="000D6C32" w:rsidRDefault="000D6C32" w:rsidP="00B77EA1">
      <w:pPr>
        <w:numPr>
          <w:ilvl w:val="0"/>
          <w:numId w:val="166"/>
        </w:numPr>
        <w:ind w:right="-1050"/>
        <w:rPr>
          <w:sz w:val="24"/>
        </w:rPr>
      </w:pPr>
      <w:r>
        <w:rPr>
          <w:sz w:val="24"/>
        </w:rPr>
        <w:t xml:space="preserve">on </w:t>
      </w:r>
      <w:hyperlink r:id="rId926" w:history="1">
        <w:r>
          <w:rPr>
            <w:rStyle w:val="Hyperlink"/>
            <w:sz w:val="24"/>
          </w:rPr>
          <w:t>www.intelius.com</w:t>
        </w:r>
      </w:hyperlink>
      <w:r>
        <w:rPr>
          <w:sz w:val="24"/>
        </w:rPr>
        <w:t xml:space="preserve"> HELAINE-GALE Tregenza is a relative of PATRICK ‘photography’ Tregenza of this family</w:t>
      </w:r>
    </w:p>
    <w:p w14:paraId="6EFCD520" w14:textId="77777777" w:rsidR="000D6C32" w:rsidRDefault="000D6C32" w:rsidP="00B77EA1">
      <w:pPr>
        <w:numPr>
          <w:ilvl w:val="0"/>
          <w:numId w:val="166"/>
        </w:numPr>
        <w:ind w:right="-1050"/>
        <w:rPr>
          <w:sz w:val="24"/>
        </w:rPr>
      </w:pPr>
      <w:r>
        <w:rPr>
          <w:sz w:val="24"/>
        </w:rPr>
        <w:t xml:space="preserve">on </w:t>
      </w:r>
      <w:hyperlink r:id="rId927" w:history="1">
        <w:r>
          <w:rPr>
            <w:rStyle w:val="Hyperlink"/>
            <w:sz w:val="24"/>
          </w:rPr>
          <w:t>www.intelius.com</w:t>
        </w:r>
      </w:hyperlink>
      <w:r>
        <w:rPr>
          <w:sz w:val="24"/>
        </w:rPr>
        <w:t xml:space="preserve"> BEVERLY and ED Tregenza are relatives (married) and of this family</w:t>
      </w:r>
    </w:p>
    <w:p w14:paraId="74891E37" w14:textId="77777777" w:rsidR="000D6C32" w:rsidRDefault="000D6C32" w:rsidP="00B77EA1">
      <w:pPr>
        <w:numPr>
          <w:ilvl w:val="0"/>
          <w:numId w:val="166"/>
        </w:numPr>
        <w:ind w:right="-1050"/>
        <w:rPr>
          <w:sz w:val="24"/>
        </w:rPr>
      </w:pPr>
      <w:r>
        <w:rPr>
          <w:sz w:val="24"/>
        </w:rPr>
        <w:t xml:space="preserve">on </w:t>
      </w:r>
      <w:hyperlink r:id="rId928" w:history="1">
        <w:r>
          <w:rPr>
            <w:rStyle w:val="Hyperlink"/>
            <w:sz w:val="24"/>
          </w:rPr>
          <w:t>www.intelius.com</w:t>
        </w:r>
      </w:hyperlink>
      <w:r>
        <w:rPr>
          <w:sz w:val="24"/>
        </w:rPr>
        <w:t xml:space="preserve"> HELAINE-GALE Tregenza plus Joan-Barbara and Helaine-G. Koffler are relatives of PATRICK-ARTHUR Tregenza of this family</w:t>
      </w:r>
    </w:p>
    <w:p w14:paraId="4B590BE8" w14:textId="77777777" w:rsidR="000D6C32" w:rsidRDefault="000D6C32" w:rsidP="00B77EA1">
      <w:pPr>
        <w:numPr>
          <w:ilvl w:val="0"/>
          <w:numId w:val="166"/>
        </w:numPr>
        <w:ind w:right="-1050"/>
        <w:rPr>
          <w:sz w:val="24"/>
        </w:rPr>
      </w:pPr>
      <w:r>
        <w:rPr>
          <w:sz w:val="24"/>
        </w:rPr>
        <w:t xml:space="preserve">on </w:t>
      </w:r>
      <w:hyperlink r:id="rId929" w:history="1">
        <w:r>
          <w:rPr>
            <w:rStyle w:val="Hyperlink"/>
            <w:sz w:val="24"/>
          </w:rPr>
          <w:t>www.intelius.com</w:t>
        </w:r>
      </w:hyperlink>
      <w:r>
        <w:rPr>
          <w:sz w:val="24"/>
        </w:rPr>
        <w:t xml:space="preserve"> ARTHUR and JOAN-C. Tregenza plus Dana-J. Vogelpohl are relatives of each other and of this family</w:t>
      </w:r>
    </w:p>
    <w:p w14:paraId="322A9AB9" w14:textId="77777777" w:rsidR="000D6C32" w:rsidRDefault="000D6C32" w:rsidP="00B77EA1">
      <w:pPr>
        <w:numPr>
          <w:ilvl w:val="0"/>
          <w:numId w:val="166"/>
        </w:numPr>
        <w:ind w:right="-1050"/>
        <w:rPr>
          <w:sz w:val="24"/>
        </w:rPr>
      </w:pPr>
      <w:r>
        <w:rPr>
          <w:sz w:val="24"/>
        </w:rPr>
        <w:t xml:space="preserve">on </w:t>
      </w:r>
      <w:hyperlink r:id="rId930" w:history="1">
        <w:r>
          <w:rPr>
            <w:rStyle w:val="Hyperlink"/>
            <w:sz w:val="24"/>
          </w:rPr>
          <w:t>www.intelius.com</w:t>
        </w:r>
      </w:hyperlink>
      <w:r>
        <w:rPr>
          <w:sz w:val="24"/>
        </w:rPr>
        <w:t xml:space="preserve"> ARTHUR-J. and JOANNA-A. Tregenza plus Louise, Leon and Barbara-J. Boling with Mcclellan-B. Mills are relatives of each other and possibly of this family</w:t>
      </w:r>
    </w:p>
    <w:p w14:paraId="277E8413" w14:textId="77777777" w:rsidR="000D6C32" w:rsidRDefault="000D6C32" w:rsidP="00B77EA1">
      <w:pPr>
        <w:numPr>
          <w:ilvl w:val="0"/>
          <w:numId w:val="166"/>
        </w:numPr>
        <w:ind w:right="-1050"/>
        <w:rPr>
          <w:sz w:val="24"/>
        </w:rPr>
      </w:pPr>
      <w:r>
        <w:rPr>
          <w:sz w:val="24"/>
        </w:rPr>
        <w:t xml:space="preserve">on </w:t>
      </w:r>
      <w:hyperlink r:id="rId931" w:history="1">
        <w:r>
          <w:rPr>
            <w:rStyle w:val="Hyperlink"/>
            <w:sz w:val="24"/>
          </w:rPr>
          <w:t>www.intelius.com</w:t>
        </w:r>
      </w:hyperlink>
      <w:r>
        <w:rPr>
          <w:sz w:val="24"/>
        </w:rPr>
        <w:t xml:space="preserve"> BARBARA-J. possibly = Joan-Barbara of this family</w:t>
      </w:r>
    </w:p>
    <w:p w14:paraId="3B9D90B7" w14:textId="519257A1" w:rsidR="000D6C32" w:rsidRPr="000D02F3" w:rsidRDefault="000D02F3" w:rsidP="00B77EA1">
      <w:pPr>
        <w:numPr>
          <w:ilvl w:val="0"/>
          <w:numId w:val="166"/>
        </w:numPr>
        <w:ind w:right="-1050"/>
        <w:rPr>
          <w:sz w:val="24"/>
        </w:rPr>
      </w:pPr>
      <w:r w:rsidRPr="000D02F3">
        <w:rPr>
          <w:sz w:val="24"/>
        </w:rPr>
        <w:t xml:space="preserve">on </w:t>
      </w:r>
      <w:hyperlink r:id="rId932" w:history="1">
        <w:r w:rsidRPr="000D02F3">
          <w:rPr>
            <w:rStyle w:val="Hyperlink"/>
            <w:sz w:val="24"/>
          </w:rPr>
          <w:t>www.intelius.com</w:t>
        </w:r>
      </w:hyperlink>
      <w:r w:rsidRPr="000D02F3">
        <w:rPr>
          <w:sz w:val="24"/>
        </w:rPr>
        <w:t xml:space="preserve"> B</w:t>
      </w:r>
      <w:r w:rsidR="00A0344D">
        <w:rPr>
          <w:sz w:val="24"/>
        </w:rPr>
        <w:t>A</w:t>
      </w:r>
      <w:r w:rsidRPr="000D02F3">
        <w:rPr>
          <w:sz w:val="24"/>
        </w:rPr>
        <w:t>RBARA-J living 2010 in Bakersfield Ca</w:t>
      </w:r>
      <w:r>
        <w:rPr>
          <w:sz w:val="24"/>
        </w:rPr>
        <w:t>lifornia</w:t>
      </w:r>
    </w:p>
    <w:p w14:paraId="26C57EB8" w14:textId="77777777" w:rsidR="000D6C32" w:rsidRDefault="000D6C32">
      <w:pPr>
        <w:pageBreakBefore/>
        <w:ind w:right="-1050"/>
        <w:jc w:val="center"/>
        <w:rPr>
          <w:b/>
          <w:sz w:val="24"/>
        </w:rPr>
      </w:pPr>
      <w:r>
        <w:rPr>
          <w:b/>
          <w:sz w:val="24"/>
          <w:u w:val="single"/>
        </w:rPr>
        <w:t xml:space="preserve">LIVERPOOL FAMILY 1 </w:t>
      </w:r>
    </w:p>
    <w:p w14:paraId="019B2234" w14:textId="77777777" w:rsidR="000D6C32" w:rsidRDefault="000D6C32">
      <w:pPr>
        <w:ind w:right="-1050"/>
        <w:rPr>
          <w:sz w:val="24"/>
        </w:rPr>
      </w:pPr>
      <w:r>
        <w:rPr>
          <w:b/>
          <w:sz w:val="24"/>
        </w:rPr>
        <w:t>part A</w:t>
      </w:r>
    </w:p>
    <w:p w14:paraId="377BD1B3" w14:textId="77777777" w:rsidR="000D6C32" w:rsidRDefault="000D6C32">
      <w:pPr>
        <w:ind w:right="-1050"/>
        <w:rPr>
          <w:sz w:val="24"/>
        </w:rPr>
      </w:pPr>
    </w:p>
    <w:p w14:paraId="24288B55" w14:textId="77777777" w:rsidR="000D6C32" w:rsidRDefault="000D6C32">
      <w:pPr>
        <w:ind w:right="-1050"/>
        <w:rPr>
          <w:sz w:val="24"/>
        </w:rPr>
      </w:pPr>
      <w:r>
        <w:rPr>
          <w:sz w:val="24"/>
        </w:rPr>
        <w:tab/>
      </w:r>
      <w:r>
        <w:rPr>
          <w:sz w:val="24"/>
        </w:rPr>
        <w:tab/>
        <w:t>EDWARD</w:t>
      </w:r>
    </w:p>
    <w:p w14:paraId="42760FE0" w14:textId="77777777" w:rsidR="000D6C32" w:rsidRDefault="000D6C32">
      <w:pPr>
        <w:ind w:right="-1050"/>
        <w:rPr>
          <w:sz w:val="24"/>
        </w:rPr>
      </w:pPr>
      <w:r>
        <w:rPr>
          <w:sz w:val="24"/>
        </w:rPr>
        <w:tab/>
      </w:r>
      <w:r>
        <w:rPr>
          <w:sz w:val="24"/>
        </w:rPr>
        <w:tab/>
        <w:t>1818</w:t>
      </w:r>
    </w:p>
    <w:p w14:paraId="464BCF9A" w14:textId="77777777" w:rsidR="000D6C32" w:rsidRDefault="000D6C32">
      <w:pPr>
        <w:ind w:right="-1050"/>
        <w:rPr>
          <w:sz w:val="24"/>
        </w:rPr>
      </w:pPr>
      <w:r>
        <w:rPr>
          <w:sz w:val="24"/>
        </w:rPr>
        <w:tab/>
      </w:r>
      <w:r>
        <w:rPr>
          <w:sz w:val="24"/>
        </w:rPr>
        <w:tab/>
        <w:t>m Kaziah Coats</w:t>
      </w:r>
    </w:p>
    <w:p w14:paraId="65682EDE" w14:textId="77777777" w:rsidR="000D6C32" w:rsidRDefault="000D6C32">
      <w:pPr>
        <w:ind w:right="-1050"/>
        <w:rPr>
          <w:sz w:val="24"/>
        </w:rPr>
      </w:pPr>
      <w:r>
        <w:rPr>
          <w:sz w:val="24"/>
        </w:rPr>
        <w:t>____________|_______________________________________________________________________________________________________________</w:t>
      </w:r>
    </w:p>
    <w:p w14:paraId="68DAF860" w14:textId="77777777" w:rsidR="000D6C32" w:rsidRDefault="000D6C32">
      <w:pPr>
        <w:ind w:right="-1050"/>
        <w:rPr>
          <w:sz w:val="24"/>
        </w:rPr>
      </w:pPr>
      <w:r>
        <w:rPr>
          <w:sz w:val="24"/>
        </w:rPr>
        <w:t>ANN</w:t>
      </w:r>
      <w:r>
        <w:rPr>
          <w:sz w:val="24"/>
        </w:rPr>
        <w:tab/>
        <w:t>BESSIE-</w:t>
      </w:r>
      <w:r>
        <w:rPr>
          <w:sz w:val="24"/>
        </w:rPr>
        <w:tab/>
        <w:t>ELIZA-</w:t>
      </w:r>
      <w:r>
        <w:rPr>
          <w:sz w:val="24"/>
        </w:rPr>
        <w:tab/>
        <w:t>EDWARD</w:t>
      </w:r>
      <w:r>
        <w:rPr>
          <w:sz w:val="24"/>
        </w:rPr>
        <w:tab/>
        <w:t>EMILY</w:t>
      </w:r>
      <w:r>
        <w:rPr>
          <w:sz w:val="24"/>
        </w:rPr>
        <w:tab/>
        <w:t>FREDERICK</w:t>
      </w:r>
      <w:r>
        <w:rPr>
          <w:sz w:val="24"/>
        </w:rPr>
        <w:tab/>
        <w:t>ROBERT-</w:t>
      </w:r>
      <w:r>
        <w:rPr>
          <w:sz w:val="24"/>
        </w:rPr>
        <w:tab/>
        <w:t>HENRY</w:t>
      </w:r>
      <w:r>
        <w:rPr>
          <w:sz w:val="24"/>
        </w:rPr>
        <w:tab/>
        <w:t>ANN-</w:t>
      </w:r>
      <w:r>
        <w:rPr>
          <w:sz w:val="24"/>
        </w:rPr>
        <w:tab/>
      </w:r>
      <w:r>
        <w:rPr>
          <w:sz w:val="24"/>
        </w:rPr>
        <w:tab/>
        <w:t>THOMAS-</w:t>
      </w:r>
      <w:r>
        <w:rPr>
          <w:sz w:val="24"/>
        </w:rPr>
        <w:tab/>
        <w:t>CHARLES</w:t>
      </w:r>
    </w:p>
    <w:p w14:paraId="33777323" w14:textId="25160F9E" w:rsidR="000D6C32" w:rsidRDefault="000D6C32">
      <w:pPr>
        <w:ind w:right="-1050"/>
        <w:rPr>
          <w:sz w:val="24"/>
        </w:rPr>
      </w:pPr>
      <w:r>
        <w:rPr>
          <w:sz w:val="24"/>
        </w:rPr>
        <w:t>1863</w:t>
      </w:r>
      <w:r>
        <w:rPr>
          <w:sz w:val="24"/>
        </w:rPr>
        <w:tab/>
        <w:t>COATS</w:t>
      </w:r>
      <w:r>
        <w:rPr>
          <w:sz w:val="24"/>
        </w:rPr>
        <w:tab/>
        <w:t>ANN</w:t>
      </w:r>
      <w:r>
        <w:rPr>
          <w:sz w:val="24"/>
        </w:rPr>
        <w:tab/>
      </w:r>
      <w:r>
        <w:rPr>
          <w:sz w:val="24"/>
        </w:rPr>
        <w:tab/>
        <w:t>18</w:t>
      </w:r>
      <w:r w:rsidR="004B5F9A">
        <w:rPr>
          <w:sz w:val="24"/>
        </w:rPr>
        <w:t>69</w:t>
      </w:r>
      <w:r>
        <w:rPr>
          <w:sz w:val="24"/>
        </w:rPr>
        <w:tab/>
      </w:r>
      <w:r>
        <w:rPr>
          <w:sz w:val="24"/>
        </w:rPr>
        <w:tab/>
        <w:t>1872</w:t>
      </w:r>
      <w:r>
        <w:rPr>
          <w:sz w:val="24"/>
        </w:rPr>
        <w:tab/>
      </w:r>
      <w:r>
        <w:rPr>
          <w:sz w:val="24"/>
        </w:rPr>
        <w:tab/>
        <w:t>1874</w:t>
      </w:r>
      <w:r>
        <w:rPr>
          <w:sz w:val="24"/>
        </w:rPr>
        <w:tab/>
      </w:r>
      <w:r>
        <w:rPr>
          <w:sz w:val="24"/>
        </w:rPr>
        <w:tab/>
        <w:t>GEORGE</w:t>
      </w:r>
      <w:r>
        <w:rPr>
          <w:sz w:val="24"/>
        </w:rPr>
        <w:tab/>
        <w:t>1880</w:t>
      </w:r>
      <w:r>
        <w:rPr>
          <w:sz w:val="24"/>
        </w:rPr>
        <w:tab/>
      </w:r>
      <w:r>
        <w:rPr>
          <w:sz w:val="24"/>
        </w:rPr>
        <w:tab/>
        <w:t>HARDING</w:t>
      </w:r>
      <w:r>
        <w:rPr>
          <w:sz w:val="24"/>
        </w:rPr>
        <w:tab/>
        <w:t>CLAUD</w:t>
      </w:r>
      <w:r>
        <w:rPr>
          <w:sz w:val="24"/>
        </w:rPr>
        <w:tab/>
      </w:r>
      <w:r w:rsidR="00DD655A">
        <w:rPr>
          <w:sz w:val="24"/>
        </w:rPr>
        <w:t>1885</w:t>
      </w:r>
    </w:p>
    <w:p w14:paraId="0888CDA6" w14:textId="7D0B0228" w:rsidR="000D6C32" w:rsidRDefault="000D6C32">
      <w:pPr>
        <w:ind w:right="-1050"/>
        <w:rPr>
          <w:sz w:val="24"/>
        </w:rPr>
      </w:pPr>
      <w:r>
        <w:rPr>
          <w:sz w:val="24"/>
        </w:rPr>
        <w:tab/>
        <w:t>1865</w:t>
      </w:r>
      <w:r>
        <w:rPr>
          <w:sz w:val="24"/>
        </w:rPr>
        <w:tab/>
      </w:r>
      <w:r>
        <w:rPr>
          <w:sz w:val="24"/>
        </w:rPr>
        <w:tab/>
        <w:t>1867</w:t>
      </w:r>
      <w:r>
        <w:rPr>
          <w:sz w:val="24"/>
        </w:rPr>
        <w:tab/>
      </w:r>
      <w:r>
        <w:rPr>
          <w:sz w:val="24"/>
        </w:rPr>
        <w:tab/>
        <w:t>m Ada-Mary</w:t>
      </w:r>
      <w:r>
        <w:rPr>
          <w:sz w:val="24"/>
        </w:rPr>
        <w:tab/>
      </w:r>
      <w:r>
        <w:rPr>
          <w:sz w:val="24"/>
        </w:rPr>
        <w:tab/>
      </w:r>
      <w:r>
        <w:rPr>
          <w:sz w:val="24"/>
        </w:rPr>
        <w:tab/>
        <w:t>m Edith-Mary 1877</w:t>
      </w:r>
      <w:r>
        <w:rPr>
          <w:sz w:val="24"/>
        </w:rPr>
        <w:tab/>
      </w:r>
      <w:r>
        <w:rPr>
          <w:sz w:val="24"/>
        </w:rPr>
        <w:tab/>
      </w:r>
      <w:r>
        <w:rPr>
          <w:sz w:val="24"/>
        </w:rPr>
        <w:tab/>
      </w:r>
      <w:r>
        <w:rPr>
          <w:sz w:val="24"/>
        </w:rPr>
        <w:tab/>
        <w:t>1881</w:t>
      </w:r>
      <w:r>
        <w:rPr>
          <w:sz w:val="24"/>
        </w:rPr>
        <w:tab/>
      </w:r>
      <w:r>
        <w:rPr>
          <w:sz w:val="24"/>
        </w:rPr>
        <w:tab/>
        <w:t>1883</w:t>
      </w:r>
      <w:r>
        <w:rPr>
          <w:sz w:val="24"/>
        </w:rPr>
        <w:tab/>
      </w:r>
      <w:r>
        <w:rPr>
          <w:sz w:val="24"/>
        </w:rPr>
        <w:tab/>
      </w:r>
      <w:r w:rsidR="00DD655A">
        <w:rPr>
          <w:sz w:val="24"/>
        </w:rPr>
        <w:t xml:space="preserve">m </w:t>
      </w:r>
      <w:r w:rsidR="004A39A3" w:rsidRPr="004A39A3">
        <w:rPr>
          <w:sz w:val="24"/>
        </w:rPr>
        <w:t>Margaret</w:t>
      </w:r>
    </w:p>
    <w:p w14:paraId="03461B2C" w14:textId="0D88E591" w:rsidR="000D6C32" w:rsidRDefault="000D6C32">
      <w:pPr>
        <w:ind w:right="-1050"/>
        <w:rPr>
          <w:sz w:val="24"/>
        </w:rPr>
      </w:pPr>
      <w:r>
        <w:rPr>
          <w:sz w:val="24"/>
        </w:rPr>
        <w:tab/>
      </w:r>
      <w:r>
        <w:rPr>
          <w:sz w:val="24"/>
        </w:rPr>
        <w:tab/>
      </w:r>
      <w:r>
        <w:rPr>
          <w:sz w:val="24"/>
        </w:rPr>
        <w:tab/>
      </w:r>
      <w:r>
        <w:rPr>
          <w:sz w:val="24"/>
        </w:rPr>
        <w:tab/>
      </w:r>
      <w:r>
        <w:rPr>
          <w:sz w:val="24"/>
        </w:rPr>
        <w:tab/>
        <w:t>Hurworth</w:t>
      </w:r>
      <w:r>
        <w:rPr>
          <w:sz w:val="24"/>
        </w:rPr>
        <w:tab/>
      </w:r>
      <w:r>
        <w:rPr>
          <w:sz w:val="24"/>
        </w:rPr>
        <w:tab/>
      </w:r>
      <w:r>
        <w:rPr>
          <w:sz w:val="24"/>
        </w:rPr>
        <w:tab/>
        <w:t>| Harrison</w:t>
      </w:r>
      <w:r>
        <w:rPr>
          <w:sz w:val="24"/>
        </w:rPr>
        <w:tab/>
        <w:t>m Emily-Maud Clark</w:t>
      </w:r>
      <w:r w:rsidR="0096282D">
        <w:rPr>
          <w:sz w:val="24"/>
        </w:rPr>
        <w:t>e</w:t>
      </w:r>
      <w:r w:rsidR="0096282D">
        <w:rPr>
          <w:sz w:val="24"/>
        </w:rPr>
        <w:tab/>
      </w:r>
      <w:r>
        <w:rPr>
          <w:sz w:val="24"/>
        </w:rPr>
        <w:tab/>
      </w:r>
      <w:r>
        <w:rPr>
          <w:sz w:val="24"/>
        </w:rPr>
        <w:tab/>
      </w:r>
      <w:r>
        <w:rPr>
          <w:sz w:val="24"/>
        </w:rPr>
        <w:tab/>
      </w:r>
      <w:r>
        <w:rPr>
          <w:sz w:val="24"/>
        </w:rPr>
        <w:tab/>
        <w:t>|</w:t>
      </w:r>
      <w:r w:rsidR="004A39A3">
        <w:rPr>
          <w:sz w:val="24"/>
        </w:rPr>
        <w:t xml:space="preserve">   -Francis</w:t>
      </w:r>
    </w:p>
    <w:p w14:paraId="338D0D80" w14:textId="2ECA04D4" w:rsidR="000D6C32" w:rsidRDefault="000D6C32">
      <w:pPr>
        <w:ind w:right="-1050"/>
        <w:rPr>
          <w:sz w:val="24"/>
        </w:rPr>
      </w:pPr>
      <w:r>
        <w:rPr>
          <w:sz w:val="24"/>
        </w:rPr>
        <w:tab/>
      </w:r>
      <w:r>
        <w:rPr>
          <w:sz w:val="24"/>
        </w:rPr>
        <w:tab/>
      </w:r>
      <w:r>
        <w:rPr>
          <w:sz w:val="24"/>
        </w:rPr>
        <w:tab/>
      </w:r>
      <w:r>
        <w:rPr>
          <w:sz w:val="24"/>
        </w:rPr>
        <w:tab/>
      </w:r>
      <w:r>
        <w:rPr>
          <w:sz w:val="24"/>
        </w:rPr>
        <w:tab/>
        <w:t>|</w:t>
      </w:r>
      <w:r>
        <w:rPr>
          <w:sz w:val="24"/>
        </w:rPr>
        <w:tab/>
      </w:r>
      <w:r>
        <w:rPr>
          <w:sz w:val="24"/>
        </w:rPr>
        <w:tab/>
      </w:r>
      <w:r>
        <w:rPr>
          <w:sz w:val="24"/>
        </w:rPr>
        <w:tab/>
        <w:t xml:space="preserve">      </w:t>
      </w:r>
      <w:r>
        <w:rPr>
          <w:b/>
          <w:sz w:val="24"/>
        </w:rPr>
        <w:t>part B</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sidR="004A39A3" w:rsidRPr="004A39A3">
        <w:rPr>
          <w:sz w:val="24"/>
        </w:rPr>
        <w:t>|   Hooson</w:t>
      </w:r>
    </w:p>
    <w:p w14:paraId="454BA8EA" w14:textId="77777777" w:rsidR="000D6C32" w:rsidRDefault="000D6C32">
      <w:pPr>
        <w:ind w:right="-1050"/>
        <w:rPr>
          <w:sz w:val="24"/>
        </w:rPr>
      </w:pPr>
      <w:r>
        <w:rPr>
          <w:sz w:val="24"/>
        </w:rPr>
        <w:t>______________________________|____________________</w:t>
      </w:r>
      <w:r>
        <w:rPr>
          <w:sz w:val="24"/>
        </w:rPr>
        <w:tab/>
      </w:r>
      <w:r>
        <w:rPr>
          <w:sz w:val="24"/>
        </w:rPr>
        <w:tab/>
        <w:t>LIVERPOOL FAMILY 2</w:t>
      </w:r>
      <w:r>
        <w:rPr>
          <w:sz w:val="24"/>
        </w:rPr>
        <w:tab/>
      </w:r>
      <w:r>
        <w:rPr>
          <w:sz w:val="24"/>
        </w:rPr>
        <w:tab/>
      </w:r>
      <w:r>
        <w:rPr>
          <w:sz w:val="24"/>
        </w:rPr>
        <w:tab/>
      </w:r>
      <w:r>
        <w:rPr>
          <w:sz w:val="24"/>
        </w:rPr>
        <w:tab/>
      </w:r>
      <w:r>
        <w:rPr>
          <w:sz w:val="24"/>
        </w:rPr>
        <w:tab/>
      </w:r>
      <w:r>
        <w:rPr>
          <w:sz w:val="24"/>
        </w:rPr>
        <w:tab/>
        <w:t>|</w:t>
      </w:r>
    </w:p>
    <w:p w14:paraId="029BF972" w14:textId="45436713" w:rsidR="000D6C32" w:rsidRDefault="000D6C32">
      <w:pPr>
        <w:ind w:right="-1050"/>
        <w:rPr>
          <w:sz w:val="24"/>
        </w:rPr>
      </w:pPr>
      <w:r>
        <w:rPr>
          <w:sz w:val="24"/>
        </w:rPr>
        <w:t>EDWARD-ROBERT-</w:t>
      </w:r>
      <w:r>
        <w:rPr>
          <w:sz w:val="24"/>
        </w:rPr>
        <w:tab/>
        <w:t>HURWORTH</w:t>
      </w:r>
      <w:r>
        <w:rPr>
          <w:sz w:val="24"/>
        </w:rPr>
        <w:tab/>
      </w:r>
      <w:r>
        <w:rPr>
          <w:sz w:val="24"/>
        </w:rPr>
        <w:tab/>
        <w:t>ERNEST-TUTIN</w:t>
      </w:r>
      <w:r>
        <w:rPr>
          <w:sz w:val="24"/>
        </w:rPr>
        <w:tab/>
      </w:r>
      <w:r>
        <w:rPr>
          <w:sz w:val="24"/>
        </w:rPr>
        <w:tab/>
      </w:r>
      <w:r>
        <w:rPr>
          <w:sz w:val="24"/>
        </w:rPr>
        <w:tab/>
      </w:r>
      <w:r>
        <w:rPr>
          <w:sz w:val="24"/>
        </w:rPr>
        <w:tab/>
      </w:r>
      <w:r>
        <w:rPr>
          <w:sz w:val="24"/>
        </w:rPr>
        <w:tab/>
      </w:r>
      <w:r>
        <w:rPr>
          <w:sz w:val="24"/>
        </w:rPr>
        <w:tab/>
      </w:r>
      <w:r>
        <w:rPr>
          <w:sz w:val="24"/>
        </w:rPr>
        <w:tab/>
      </w:r>
      <w:r w:rsidR="004A39A3">
        <w:rPr>
          <w:sz w:val="24"/>
        </w:rPr>
        <w:t>______</w:t>
      </w:r>
      <w:r>
        <w:rPr>
          <w:sz w:val="24"/>
        </w:rPr>
        <w:t>__________________|____</w:t>
      </w:r>
    </w:p>
    <w:p w14:paraId="34BD3520" w14:textId="01BFED6B" w:rsidR="000D6C32" w:rsidRDefault="000D6C32">
      <w:pPr>
        <w:ind w:right="-1050"/>
        <w:rPr>
          <w:sz w:val="24"/>
        </w:rPr>
      </w:pPr>
      <w:r>
        <w:rPr>
          <w:sz w:val="24"/>
        </w:rPr>
        <w:t>1902</w:t>
      </w:r>
      <w:r>
        <w:rPr>
          <w:sz w:val="24"/>
        </w:rPr>
        <w:tab/>
      </w:r>
      <w:r>
        <w:rPr>
          <w:sz w:val="24"/>
        </w:rPr>
        <w:tab/>
      </w:r>
      <w:r>
        <w:rPr>
          <w:sz w:val="24"/>
        </w:rPr>
        <w:tab/>
      </w:r>
      <w:r>
        <w:rPr>
          <w:sz w:val="24"/>
        </w:rPr>
        <w:tab/>
      </w:r>
      <w:r>
        <w:rPr>
          <w:sz w:val="24"/>
        </w:rPr>
        <w:tab/>
      </w:r>
      <w:r>
        <w:rPr>
          <w:sz w:val="24"/>
        </w:rPr>
        <w:tab/>
        <w:t>1904</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ESME-M</w:t>
      </w:r>
      <w:r w:rsidR="004A39A3">
        <w:rPr>
          <w:sz w:val="24"/>
        </w:rPr>
        <w:t>ARY</w:t>
      </w:r>
      <w:r>
        <w:rPr>
          <w:sz w:val="24"/>
        </w:rPr>
        <w:tab/>
        <w:t>PHYLLIS-M</w:t>
      </w:r>
    </w:p>
    <w:p w14:paraId="59ABD4A2" w14:textId="1EDFD4B4" w:rsidR="000D6C32" w:rsidRDefault="000D6C32">
      <w:pPr>
        <w:ind w:right="-1050"/>
        <w:rPr>
          <w:sz w:val="24"/>
        </w:rPr>
      </w:pPr>
      <w:r>
        <w:rPr>
          <w:sz w:val="24"/>
        </w:rPr>
        <w:t>m Esther Fradgley</w:t>
      </w:r>
      <w:r>
        <w:rPr>
          <w:sz w:val="24"/>
        </w:rPr>
        <w:tab/>
      </w:r>
      <w:r>
        <w:rPr>
          <w:sz w:val="24"/>
        </w:rPr>
        <w:tab/>
      </w:r>
      <w:r>
        <w:rPr>
          <w:sz w:val="24"/>
        </w:rPr>
        <w:tab/>
      </w:r>
      <w:r>
        <w:rPr>
          <w:sz w:val="24"/>
        </w:rPr>
        <w:tab/>
        <w:t>m Ruth Fradgley</w:t>
      </w:r>
      <w:r>
        <w:rPr>
          <w:sz w:val="24"/>
        </w:rPr>
        <w:tab/>
      </w:r>
      <w:r>
        <w:rPr>
          <w:sz w:val="24"/>
        </w:rPr>
        <w:tab/>
      </w:r>
      <w:r>
        <w:rPr>
          <w:sz w:val="24"/>
        </w:rPr>
        <w:tab/>
      </w:r>
      <w:r>
        <w:rPr>
          <w:sz w:val="24"/>
        </w:rPr>
        <w:tab/>
      </w:r>
      <w:r>
        <w:rPr>
          <w:sz w:val="24"/>
        </w:rPr>
        <w:tab/>
      </w:r>
      <w:r>
        <w:rPr>
          <w:sz w:val="24"/>
        </w:rPr>
        <w:tab/>
      </w:r>
      <w:r>
        <w:rPr>
          <w:sz w:val="24"/>
        </w:rPr>
        <w:tab/>
        <w:t>1916</w:t>
      </w:r>
      <w:r>
        <w:rPr>
          <w:sz w:val="24"/>
        </w:rPr>
        <w:tab/>
      </w:r>
      <w:r w:rsidR="004A39A3">
        <w:rPr>
          <w:sz w:val="24"/>
        </w:rPr>
        <w:tab/>
      </w:r>
      <w:r>
        <w:rPr>
          <w:sz w:val="24"/>
        </w:rPr>
        <w:tab/>
        <w:t>1919</w:t>
      </w:r>
    </w:p>
    <w:p w14:paraId="30092AB0" w14:textId="77777777" w:rsidR="000D6C32" w:rsidRDefault="000D6C32">
      <w:pPr>
        <w:ind w:left="720" w:right="-1050" w:firstLine="720"/>
        <w:rPr>
          <w:sz w:val="24"/>
        </w:rPr>
      </w:pPr>
      <w:r>
        <w:rPr>
          <w:sz w:val="24"/>
        </w:rPr>
        <w:t>________________________|_________________________________________________</w:t>
      </w:r>
    </w:p>
    <w:p w14:paraId="6AB761A0" w14:textId="77777777" w:rsidR="000D6C32" w:rsidRDefault="000D6C32">
      <w:pPr>
        <w:ind w:left="720" w:right="-1050" w:firstLine="720"/>
        <w:rPr>
          <w:sz w:val="24"/>
        </w:rPr>
      </w:pPr>
      <w:r>
        <w:rPr>
          <w:sz w:val="24"/>
        </w:rPr>
        <w:t>PETER-ROY</w:t>
      </w:r>
      <w:r>
        <w:rPr>
          <w:sz w:val="24"/>
        </w:rPr>
        <w:tab/>
      </w:r>
      <w:r>
        <w:rPr>
          <w:sz w:val="24"/>
        </w:rPr>
        <w:tab/>
      </w:r>
      <w:r>
        <w:rPr>
          <w:sz w:val="24"/>
        </w:rPr>
        <w:tab/>
      </w:r>
      <w:r>
        <w:rPr>
          <w:sz w:val="24"/>
        </w:rPr>
        <w:tab/>
        <w:t>DAVID-ERNEST</w:t>
      </w:r>
      <w:r>
        <w:rPr>
          <w:sz w:val="24"/>
        </w:rPr>
        <w:tab/>
      </w:r>
      <w:r>
        <w:rPr>
          <w:sz w:val="24"/>
        </w:rPr>
        <w:tab/>
        <w:t>MARGARET-HILARY</w:t>
      </w:r>
    </w:p>
    <w:p w14:paraId="1829201A" w14:textId="77777777" w:rsidR="000D6C32" w:rsidRDefault="000D6C32">
      <w:pPr>
        <w:ind w:left="720" w:right="-1050" w:firstLine="720"/>
        <w:rPr>
          <w:sz w:val="24"/>
        </w:rPr>
      </w:pPr>
      <w:r>
        <w:rPr>
          <w:sz w:val="24"/>
        </w:rPr>
        <w:t>1939</w:t>
      </w:r>
      <w:r>
        <w:rPr>
          <w:sz w:val="24"/>
        </w:rPr>
        <w:tab/>
      </w:r>
      <w:r>
        <w:rPr>
          <w:sz w:val="24"/>
        </w:rPr>
        <w:tab/>
      </w:r>
      <w:r>
        <w:rPr>
          <w:sz w:val="24"/>
        </w:rPr>
        <w:tab/>
      </w:r>
      <w:r>
        <w:rPr>
          <w:sz w:val="24"/>
        </w:rPr>
        <w:tab/>
      </w:r>
      <w:r>
        <w:rPr>
          <w:sz w:val="24"/>
        </w:rPr>
        <w:tab/>
        <w:t>1942</w:t>
      </w:r>
      <w:r>
        <w:rPr>
          <w:sz w:val="24"/>
        </w:rPr>
        <w:tab/>
      </w:r>
      <w:r>
        <w:rPr>
          <w:sz w:val="24"/>
        </w:rPr>
        <w:tab/>
      </w:r>
      <w:r>
        <w:rPr>
          <w:sz w:val="24"/>
        </w:rPr>
        <w:tab/>
      </w:r>
      <w:r>
        <w:rPr>
          <w:sz w:val="24"/>
        </w:rPr>
        <w:tab/>
        <w:t>1946</w:t>
      </w:r>
    </w:p>
    <w:p w14:paraId="7CC14B46" w14:textId="77777777" w:rsidR="000D6C32" w:rsidRDefault="000D6C32">
      <w:pPr>
        <w:ind w:left="720" w:right="-1050" w:firstLine="720"/>
        <w:rPr>
          <w:sz w:val="24"/>
        </w:rPr>
      </w:pPr>
      <w:r>
        <w:rPr>
          <w:sz w:val="24"/>
        </w:rPr>
        <w:t>m1 Verna-Ada Richardson</w:t>
      </w:r>
      <w:r>
        <w:rPr>
          <w:sz w:val="24"/>
        </w:rPr>
        <w:tab/>
      </w:r>
      <w:r>
        <w:rPr>
          <w:sz w:val="24"/>
        </w:rPr>
        <w:tab/>
        <w:t>m Kathryn Dunsford</w:t>
      </w:r>
    </w:p>
    <w:p w14:paraId="1E71C7B9" w14:textId="77777777" w:rsidR="000D6C32" w:rsidRDefault="000D6C32">
      <w:pPr>
        <w:ind w:left="720" w:right="-1050" w:firstLine="720"/>
        <w:rPr>
          <w:sz w:val="24"/>
        </w:rPr>
      </w:pPr>
      <w:r>
        <w:rPr>
          <w:sz w:val="24"/>
        </w:rPr>
        <w:t>m2 Judith-Mary Torrington</w:t>
      </w:r>
      <w:r>
        <w:rPr>
          <w:sz w:val="24"/>
        </w:rPr>
        <w:tab/>
      </w:r>
      <w:r>
        <w:rPr>
          <w:sz w:val="24"/>
        </w:rPr>
        <w:tab/>
        <w:t>|</w:t>
      </w:r>
    </w:p>
    <w:p w14:paraId="0E07D176"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______|_______</w:t>
      </w:r>
    </w:p>
    <w:p w14:paraId="5CFB59C2"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PETA-LOUISE</w:t>
      </w:r>
    </w:p>
    <w:p w14:paraId="31AF42AA" w14:textId="77777777" w:rsidR="000D6C32" w:rsidRDefault="000D6C32">
      <w:pPr>
        <w:ind w:right="-1050" w:firstLine="720"/>
        <w:rPr>
          <w:sz w:val="24"/>
        </w:rPr>
      </w:pPr>
      <w:r>
        <w:rPr>
          <w:sz w:val="24"/>
        </w:rPr>
        <w:t>______|________________________________________________________________________________________________</w:t>
      </w:r>
    </w:p>
    <w:p w14:paraId="2B9D4FC5" w14:textId="77777777" w:rsidR="000D6C32" w:rsidRDefault="000D6C32">
      <w:pPr>
        <w:ind w:right="-1050" w:firstLine="720"/>
        <w:rPr>
          <w:sz w:val="24"/>
        </w:rPr>
      </w:pPr>
      <w:r>
        <w:rPr>
          <w:sz w:val="24"/>
        </w:rPr>
        <w:t>JONATHAN-RICHARD</w:t>
      </w:r>
      <w:r>
        <w:rPr>
          <w:sz w:val="24"/>
        </w:rPr>
        <w:tab/>
      </w:r>
      <w:r>
        <w:rPr>
          <w:sz w:val="24"/>
        </w:rPr>
        <w:tab/>
      </w:r>
      <w:r>
        <w:rPr>
          <w:sz w:val="24"/>
        </w:rPr>
        <w:tab/>
      </w:r>
      <w:r>
        <w:rPr>
          <w:sz w:val="24"/>
        </w:rPr>
        <w:tab/>
      </w:r>
      <w:r>
        <w:rPr>
          <w:sz w:val="24"/>
        </w:rPr>
        <w:tab/>
      </w:r>
      <w:r>
        <w:rPr>
          <w:sz w:val="24"/>
        </w:rPr>
        <w:tab/>
        <w:t>TIMOTHY-DAVID</w:t>
      </w:r>
      <w:r>
        <w:rPr>
          <w:sz w:val="24"/>
        </w:rPr>
        <w:tab/>
      </w:r>
      <w:r>
        <w:rPr>
          <w:sz w:val="24"/>
        </w:rPr>
        <w:tab/>
      </w:r>
      <w:r>
        <w:rPr>
          <w:sz w:val="24"/>
        </w:rPr>
        <w:tab/>
        <w:t>CHRISTOPHER-ROY</w:t>
      </w:r>
    </w:p>
    <w:p w14:paraId="4D0A1481" w14:textId="77777777" w:rsidR="000D6C32" w:rsidRDefault="000D6C32">
      <w:pPr>
        <w:ind w:right="-1050" w:firstLine="720"/>
        <w:rPr>
          <w:sz w:val="24"/>
        </w:rPr>
      </w:pPr>
      <w:r>
        <w:rPr>
          <w:sz w:val="24"/>
        </w:rPr>
        <w:t>1963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1965</w:t>
      </w:r>
      <w:r>
        <w:rPr>
          <w:sz w:val="24"/>
        </w:rPr>
        <w:tab/>
      </w:r>
      <w:r>
        <w:rPr>
          <w:sz w:val="24"/>
        </w:rPr>
        <w:tab/>
      </w:r>
      <w:r>
        <w:rPr>
          <w:sz w:val="24"/>
        </w:rPr>
        <w:tab/>
      </w:r>
      <w:r>
        <w:rPr>
          <w:sz w:val="24"/>
        </w:rPr>
        <w:tab/>
      </w:r>
      <w:r>
        <w:rPr>
          <w:sz w:val="24"/>
        </w:rPr>
        <w:tab/>
        <w:t>1968</w:t>
      </w:r>
    </w:p>
    <w:p w14:paraId="16C16DD6" w14:textId="77777777" w:rsidR="000D6C32" w:rsidRDefault="000D6C32">
      <w:pPr>
        <w:ind w:right="-1050" w:firstLine="720"/>
        <w:rPr>
          <w:sz w:val="24"/>
        </w:rPr>
      </w:pPr>
      <w:r>
        <w:rPr>
          <w:sz w:val="24"/>
        </w:rPr>
        <w:t>m Davna-Geraldine Bleeks</w:t>
      </w:r>
      <w:r>
        <w:rPr>
          <w:sz w:val="24"/>
        </w:rPr>
        <w:tab/>
      </w:r>
      <w:r>
        <w:rPr>
          <w:sz w:val="24"/>
        </w:rPr>
        <w:tab/>
      </w:r>
      <w:r>
        <w:rPr>
          <w:sz w:val="24"/>
        </w:rPr>
        <w:tab/>
      </w:r>
      <w:r>
        <w:rPr>
          <w:sz w:val="24"/>
        </w:rPr>
        <w:tab/>
      </w:r>
      <w:r>
        <w:rPr>
          <w:sz w:val="24"/>
        </w:rPr>
        <w:tab/>
      </w:r>
      <w:r>
        <w:rPr>
          <w:sz w:val="24"/>
        </w:rPr>
        <w:tab/>
        <w:t>m Alix McCulley</w:t>
      </w:r>
    </w:p>
    <w:p w14:paraId="159F5D79" w14:textId="77777777" w:rsidR="000D6C32" w:rsidRDefault="000D6C32">
      <w:pPr>
        <w:ind w:right="-1050"/>
        <w:rPr>
          <w:sz w:val="24"/>
        </w:rPr>
      </w:pPr>
      <w:r>
        <w:rPr>
          <w:sz w:val="24"/>
        </w:rPr>
        <w:t>__________________|__________________________________</w:t>
      </w:r>
      <w:r>
        <w:rPr>
          <w:sz w:val="24"/>
        </w:rPr>
        <w:tab/>
      </w:r>
      <w:r>
        <w:rPr>
          <w:sz w:val="24"/>
        </w:rPr>
        <w:tab/>
        <w:t>|_________________________________________________</w:t>
      </w:r>
    </w:p>
    <w:p w14:paraId="1DD19D50" w14:textId="77777777" w:rsidR="000D6C32" w:rsidRDefault="000D6C32">
      <w:pPr>
        <w:ind w:right="-1050"/>
        <w:rPr>
          <w:sz w:val="24"/>
        </w:rPr>
      </w:pPr>
      <w:r>
        <w:rPr>
          <w:sz w:val="24"/>
        </w:rPr>
        <w:t>NINA-KATE</w:t>
      </w:r>
      <w:r>
        <w:rPr>
          <w:sz w:val="24"/>
        </w:rPr>
        <w:tab/>
      </w:r>
      <w:r>
        <w:rPr>
          <w:sz w:val="24"/>
        </w:rPr>
        <w:tab/>
        <w:t>CASSIE-RUTH</w:t>
      </w:r>
      <w:r>
        <w:rPr>
          <w:sz w:val="24"/>
        </w:rPr>
        <w:tab/>
        <w:t>ZACHARY-PETER</w:t>
      </w:r>
      <w:r>
        <w:rPr>
          <w:sz w:val="24"/>
        </w:rPr>
        <w:tab/>
      </w:r>
      <w:r>
        <w:rPr>
          <w:sz w:val="24"/>
        </w:rPr>
        <w:tab/>
        <w:t>ROSEMARY-KATHLEEN</w:t>
      </w:r>
      <w:r>
        <w:rPr>
          <w:sz w:val="24"/>
        </w:rPr>
        <w:tab/>
      </w:r>
      <w:r>
        <w:rPr>
          <w:sz w:val="24"/>
        </w:rPr>
        <w:tab/>
        <w:t>IMOGEN-ELIZABETH</w:t>
      </w:r>
    </w:p>
    <w:p w14:paraId="0D8CBBF0" w14:textId="77777777" w:rsidR="000D6C32" w:rsidRDefault="000D6C32">
      <w:pPr>
        <w:ind w:right="-1050"/>
        <w:rPr>
          <w:b/>
          <w:sz w:val="24"/>
        </w:rPr>
      </w:pPr>
      <w:r>
        <w:rPr>
          <w:sz w:val="24"/>
        </w:rPr>
        <w:t>2001</w:t>
      </w:r>
      <w:r>
        <w:rPr>
          <w:sz w:val="24"/>
        </w:rPr>
        <w:tab/>
      </w:r>
      <w:r>
        <w:rPr>
          <w:sz w:val="24"/>
        </w:rPr>
        <w:tab/>
      </w:r>
      <w:r>
        <w:rPr>
          <w:sz w:val="24"/>
        </w:rPr>
        <w:tab/>
        <w:t>2003</w:t>
      </w:r>
      <w:r>
        <w:rPr>
          <w:sz w:val="24"/>
        </w:rPr>
        <w:tab/>
      </w:r>
      <w:r>
        <w:rPr>
          <w:sz w:val="24"/>
        </w:rPr>
        <w:tab/>
      </w:r>
      <w:r>
        <w:rPr>
          <w:sz w:val="24"/>
        </w:rPr>
        <w:tab/>
        <w:t>2004</w:t>
      </w:r>
      <w:r>
        <w:rPr>
          <w:sz w:val="24"/>
        </w:rPr>
        <w:tab/>
      </w:r>
      <w:r>
        <w:rPr>
          <w:sz w:val="24"/>
        </w:rPr>
        <w:tab/>
      </w:r>
      <w:r>
        <w:rPr>
          <w:sz w:val="24"/>
        </w:rPr>
        <w:tab/>
      </w:r>
      <w:r>
        <w:rPr>
          <w:sz w:val="24"/>
        </w:rPr>
        <w:tab/>
        <w:t>2001</w:t>
      </w:r>
      <w:r>
        <w:rPr>
          <w:sz w:val="24"/>
        </w:rPr>
        <w:tab/>
      </w:r>
      <w:r>
        <w:rPr>
          <w:sz w:val="24"/>
        </w:rPr>
        <w:tab/>
      </w:r>
      <w:r>
        <w:rPr>
          <w:sz w:val="24"/>
        </w:rPr>
        <w:tab/>
      </w:r>
      <w:r>
        <w:rPr>
          <w:sz w:val="24"/>
        </w:rPr>
        <w:tab/>
      </w:r>
      <w:r>
        <w:rPr>
          <w:sz w:val="24"/>
        </w:rPr>
        <w:tab/>
        <w:t>2004</w:t>
      </w:r>
    </w:p>
    <w:p w14:paraId="6B12B0AA" w14:textId="77777777" w:rsidR="000D6C32" w:rsidRDefault="000D6C32">
      <w:pPr>
        <w:pageBreakBefore/>
        <w:ind w:right="-1050"/>
        <w:rPr>
          <w:sz w:val="24"/>
        </w:rPr>
      </w:pPr>
      <w:r>
        <w:rPr>
          <w:b/>
          <w:sz w:val="24"/>
        </w:rPr>
        <w:t>NOTES ON LIVERPOOL FAMILY 1 part A (EDWARD born 18</w:t>
      </w:r>
      <w:r w:rsidR="000B5FC7">
        <w:rPr>
          <w:b/>
          <w:sz w:val="24"/>
        </w:rPr>
        <w:t>1</w:t>
      </w:r>
      <w:r>
        <w:rPr>
          <w:b/>
          <w:sz w:val="24"/>
        </w:rPr>
        <w:t>8 see Newlyn family 1)</w:t>
      </w:r>
    </w:p>
    <w:p w14:paraId="471058BA" w14:textId="77777777" w:rsidR="000D6C32" w:rsidRDefault="000D6C32">
      <w:pPr>
        <w:ind w:right="-1050"/>
        <w:rPr>
          <w:sz w:val="24"/>
        </w:rPr>
      </w:pPr>
    </w:p>
    <w:p w14:paraId="5928B1DC" w14:textId="77777777" w:rsidR="000D6C32" w:rsidRDefault="000D6C32">
      <w:pPr>
        <w:ind w:right="-1050"/>
        <w:rPr>
          <w:sz w:val="24"/>
        </w:rPr>
      </w:pPr>
      <w:r>
        <w:rPr>
          <w:sz w:val="24"/>
        </w:rPr>
        <w:t>ANN born March 1863, died 22MAY1865 age 26 months, probably = ANN died June quarter 1865 Barnstaple district</w:t>
      </w:r>
    </w:p>
    <w:p w14:paraId="093C1A0B" w14:textId="423C0CF8" w:rsidR="000D6C32" w:rsidRDefault="000D6C32">
      <w:pPr>
        <w:ind w:right="-1050"/>
        <w:rPr>
          <w:sz w:val="24"/>
        </w:rPr>
      </w:pPr>
      <w:r>
        <w:rPr>
          <w:sz w:val="24"/>
        </w:rPr>
        <w:t xml:space="preserve">BESSIE-COATS born 1865 March quarter Braunton (Barnstaple district) Devon, at 1881 census unmarried daughter age 16 born Braunton Devon living </w:t>
      </w:r>
      <w:r>
        <w:rPr>
          <w:sz w:val="24"/>
        </w:rPr>
        <w:tab/>
        <w:t xml:space="preserve">with family Cheshire, married September quarter 1893 Birkenhead district, married Starker, at 1911 census married age 46 born Bramerton </w:t>
      </w:r>
      <w:r>
        <w:rPr>
          <w:sz w:val="24"/>
        </w:rPr>
        <w:tab/>
      </w:r>
      <w:r w:rsidR="00260AD5">
        <w:rPr>
          <w:sz w:val="24"/>
        </w:rPr>
        <w:t>(</w:t>
      </w:r>
      <w:r>
        <w:rPr>
          <w:sz w:val="24"/>
        </w:rPr>
        <w:t>Braunton ?</w:t>
      </w:r>
      <w:r w:rsidR="00ED4FF2">
        <w:rPr>
          <w:sz w:val="24"/>
        </w:rPr>
        <w:t>)</w:t>
      </w:r>
      <w:r>
        <w:rPr>
          <w:sz w:val="24"/>
        </w:rPr>
        <w:t xml:space="preserve"> Devon living with her son and daughter at her mother’s home 23 Virginia Road New Brighton Birkenhead, emigrated to Texas USA</w:t>
      </w:r>
    </w:p>
    <w:p w14:paraId="61BFD8A8" w14:textId="77777777" w:rsidR="000D6C32" w:rsidRDefault="000D6C32">
      <w:pPr>
        <w:ind w:right="-1050"/>
        <w:rPr>
          <w:sz w:val="24"/>
        </w:rPr>
      </w:pPr>
      <w:r>
        <w:rPr>
          <w:sz w:val="24"/>
        </w:rPr>
        <w:t>ELIZA-ANN born 1867, died 29APR1868 age 11 months (does not appear in 1881 census)</w:t>
      </w:r>
    </w:p>
    <w:p w14:paraId="17E79BDF" w14:textId="0DE6EABE" w:rsidR="000D6C32" w:rsidRDefault="000D6C32">
      <w:pPr>
        <w:ind w:right="-1050"/>
        <w:rPr>
          <w:sz w:val="24"/>
        </w:rPr>
      </w:pPr>
      <w:r>
        <w:rPr>
          <w:sz w:val="24"/>
        </w:rPr>
        <w:t xml:space="preserve">EDWARD born 14JUN1869 Ilfracombe, at 1881 census scholar age 11, at 1901 census commercial clerk single age 31 born Ilfracombe Devonshire living </w:t>
      </w:r>
      <w:r>
        <w:rPr>
          <w:sz w:val="24"/>
        </w:rPr>
        <w:tab/>
        <w:t xml:space="preserve">at parents’ Liscard New Brighton Cheshire, fruit merchants clerk (in 1904), at 1911 census assistant treasurer of general hospital married age 41 </w:t>
      </w:r>
      <w:r>
        <w:rPr>
          <w:sz w:val="24"/>
        </w:rPr>
        <w:tab/>
        <w:t xml:space="preserve">born Ilfracombe Devon living with wife and two sons with sister in law in the home of his mother in law 6 Egerton Street New Brighton Wallasey </w:t>
      </w:r>
      <w:r>
        <w:rPr>
          <w:sz w:val="24"/>
        </w:rPr>
        <w:tab/>
        <w:t xml:space="preserve">Birkenhead Cheshire, </w:t>
      </w:r>
      <w:r w:rsidR="004B5F9A">
        <w:rPr>
          <w:sz w:val="24"/>
        </w:rPr>
        <w:t xml:space="preserve">at 1921 census age 52 Secretary of Victoria Central Hospital Wallasey living 104 Rowson Street New Brighton Wallasey </w:t>
      </w:r>
      <w:r w:rsidR="00B45BFE">
        <w:rPr>
          <w:sz w:val="24"/>
        </w:rPr>
        <w:tab/>
      </w:r>
      <w:r w:rsidR="004B5F9A">
        <w:rPr>
          <w:sz w:val="24"/>
        </w:rPr>
        <w:t xml:space="preserve">Cheshire with mother, wife and two sons, </w:t>
      </w:r>
      <w:r w:rsidR="00E614BB">
        <w:rPr>
          <w:sz w:val="24"/>
        </w:rPr>
        <w:t>living Wallasey County Borough in 1939 Register, 1949</w:t>
      </w:r>
      <w:r>
        <w:rPr>
          <w:sz w:val="24"/>
        </w:rPr>
        <w:t xml:space="preserve"> retired hospital secretary, died 08APR1949 </w:t>
      </w:r>
      <w:r w:rsidR="00B45BFE">
        <w:rPr>
          <w:sz w:val="24"/>
        </w:rPr>
        <w:tab/>
      </w:r>
      <w:r>
        <w:rPr>
          <w:sz w:val="24"/>
        </w:rPr>
        <w:t>Wallasey lived 25 North Drive Wallasey, will (Newcastle on Tyne) to ADA-MARY and ERNEST-TUTIN</w:t>
      </w:r>
    </w:p>
    <w:p w14:paraId="2B5370A3" w14:textId="27A28614" w:rsidR="000D6C32" w:rsidRDefault="000D6C32">
      <w:pPr>
        <w:ind w:right="-1050"/>
        <w:rPr>
          <w:sz w:val="24"/>
        </w:rPr>
      </w:pPr>
      <w:r>
        <w:rPr>
          <w:sz w:val="24"/>
        </w:rPr>
        <w:t xml:space="preserve">x ADA-MARY born 10APR1867 New Brighton Cheshire, at 1911 census age 43 born New Brighton Cheshire living with children husband sister and </w:t>
      </w:r>
      <w:r>
        <w:rPr>
          <w:sz w:val="24"/>
        </w:rPr>
        <w:tab/>
        <w:t xml:space="preserve">mother, </w:t>
      </w:r>
      <w:r w:rsidR="00B45BFE">
        <w:rPr>
          <w:sz w:val="24"/>
        </w:rPr>
        <w:t xml:space="preserve">at 1921 census age 54 year 2 months home duties, </w:t>
      </w:r>
      <w:r w:rsidR="00832329">
        <w:rPr>
          <w:sz w:val="24"/>
        </w:rPr>
        <w:t xml:space="preserve">living Wallasey </w:t>
      </w:r>
      <w:r w:rsidR="00F07DAF">
        <w:rPr>
          <w:sz w:val="24"/>
        </w:rPr>
        <w:t>County Boro</w:t>
      </w:r>
      <w:r w:rsidR="00832329">
        <w:rPr>
          <w:sz w:val="24"/>
        </w:rPr>
        <w:t xml:space="preserve">ugh in </w:t>
      </w:r>
      <w:r w:rsidR="00FC7E35">
        <w:rPr>
          <w:sz w:val="24"/>
        </w:rPr>
        <w:t>1939 Register</w:t>
      </w:r>
      <w:r w:rsidR="00832329">
        <w:rPr>
          <w:sz w:val="24"/>
        </w:rPr>
        <w:t xml:space="preserve">, </w:t>
      </w:r>
      <w:r>
        <w:rPr>
          <w:sz w:val="24"/>
        </w:rPr>
        <w:t xml:space="preserve">died </w:t>
      </w:r>
      <w:r w:rsidR="00B45BFE">
        <w:rPr>
          <w:sz w:val="24"/>
        </w:rPr>
        <w:t>(</w:t>
      </w:r>
      <w:r>
        <w:rPr>
          <w:sz w:val="24"/>
        </w:rPr>
        <w:t>after EDWARD</w:t>
      </w:r>
      <w:r w:rsidR="00B45BFE">
        <w:rPr>
          <w:sz w:val="24"/>
        </w:rPr>
        <w:t>)</w:t>
      </w:r>
      <w:r>
        <w:rPr>
          <w:sz w:val="24"/>
        </w:rPr>
        <w:t xml:space="preserve"> 29NOV1949 </w:t>
      </w:r>
      <w:r w:rsidR="00B45BFE">
        <w:rPr>
          <w:sz w:val="24"/>
        </w:rPr>
        <w:tab/>
      </w:r>
      <w:r>
        <w:rPr>
          <w:sz w:val="24"/>
        </w:rPr>
        <w:t>at 257 Sunderland Road South Shields lived 25 North Drive Wallasey, will (Newcastle on Tyne) to ERNEST-TUTIN</w:t>
      </w:r>
    </w:p>
    <w:p w14:paraId="3B14E0A7" w14:textId="77777777" w:rsidR="000D6C32" w:rsidRDefault="000D6C32">
      <w:pPr>
        <w:ind w:right="-1050"/>
        <w:rPr>
          <w:sz w:val="24"/>
        </w:rPr>
      </w:pPr>
      <w:r>
        <w:rPr>
          <w:sz w:val="24"/>
        </w:rPr>
        <w:t xml:space="preserve">EMILY-K born December quarter 1871 (Birkenhead district volume 8a page 482) New Brighton Cheshire, at 1881 census scholar age 9, married Walter </w:t>
      </w:r>
      <w:r>
        <w:rPr>
          <w:sz w:val="24"/>
        </w:rPr>
        <w:tab/>
        <w:t>Swain September quarter 1922 Birkenhead district</w:t>
      </w:r>
    </w:p>
    <w:p w14:paraId="2AFB2C6E" w14:textId="5BA3226E" w:rsidR="000D6C32" w:rsidRDefault="000D6C32">
      <w:pPr>
        <w:ind w:right="-1050"/>
        <w:rPr>
          <w:sz w:val="24"/>
        </w:rPr>
      </w:pPr>
      <w:r>
        <w:rPr>
          <w:sz w:val="24"/>
        </w:rPr>
        <w:t xml:space="preserve">FREDERICK born 1875 New Brighton Cheshire, at 1881 census scholar age 6, </w:t>
      </w:r>
      <w:r w:rsidR="000B5FC7">
        <w:rPr>
          <w:sz w:val="24"/>
        </w:rPr>
        <w:t xml:space="preserve">married 10SEP1898 at Birkenhead Register Office bachelor age 24 </w:t>
      </w:r>
      <w:r w:rsidR="000B5FC7">
        <w:rPr>
          <w:sz w:val="24"/>
        </w:rPr>
        <w:tab/>
        <w:t>mech</w:t>
      </w:r>
      <w:r w:rsidR="00D5415A">
        <w:rPr>
          <w:sz w:val="24"/>
        </w:rPr>
        <w:t>a</w:t>
      </w:r>
      <w:r w:rsidR="000B5FC7">
        <w:rPr>
          <w:sz w:val="24"/>
        </w:rPr>
        <w:t xml:space="preserve">nical engineer of 10 Higher Parade Liscard, </w:t>
      </w:r>
      <w:r>
        <w:rPr>
          <w:sz w:val="24"/>
        </w:rPr>
        <w:t>at 1901 census married age 26 born C</w:t>
      </w:r>
      <w:r w:rsidR="000B5FC7">
        <w:rPr>
          <w:sz w:val="24"/>
        </w:rPr>
        <w:t xml:space="preserve">heshire New Brighton living in </w:t>
      </w:r>
      <w:r>
        <w:rPr>
          <w:sz w:val="24"/>
        </w:rPr>
        <w:t xml:space="preserve">mother –in-law’s house 36 </w:t>
      </w:r>
      <w:r w:rsidR="000B5FC7">
        <w:rPr>
          <w:sz w:val="24"/>
        </w:rPr>
        <w:tab/>
      </w:r>
      <w:r>
        <w:rPr>
          <w:sz w:val="24"/>
        </w:rPr>
        <w:t xml:space="preserve">Windsor Street Liscard New Brighton mechanical engineer iron moulder (not clear may not be ‘iron’), </w:t>
      </w:r>
      <w:r w:rsidR="006D2A04">
        <w:rPr>
          <w:sz w:val="24"/>
        </w:rPr>
        <w:t xml:space="preserve">at 1921 census age 47 out of work iron </w:t>
      </w:r>
      <w:r w:rsidR="006D2A04">
        <w:rPr>
          <w:sz w:val="24"/>
        </w:rPr>
        <w:tab/>
        <w:t xml:space="preserve">founder living 49 Meadow Street Wallasey Cheshire with mother0in0law, wife and children, </w:t>
      </w:r>
      <w:r>
        <w:rPr>
          <w:sz w:val="24"/>
        </w:rPr>
        <w:t>died 02OCT1933</w:t>
      </w:r>
    </w:p>
    <w:p w14:paraId="00E42F90" w14:textId="33085A49" w:rsidR="000D6C32" w:rsidRDefault="000D6C32">
      <w:pPr>
        <w:ind w:right="-1050"/>
        <w:rPr>
          <w:b/>
          <w:sz w:val="24"/>
        </w:rPr>
      </w:pPr>
      <w:r>
        <w:rPr>
          <w:sz w:val="24"/>
        </w:rPr>
        <w:t xml:space="preserve">x EDITH-MARY born 1878 USA, </w:t>
      </w:r>
      <w:r w:rsidR="000B5FC7">
        <w:rPr>
          <w:sz w:val="24"/>
        </w:rPr>
        <w:t xml:space="preserve">at marriage spinster age 21 living 36 Windsor Street Liscard, </w:t>
      </w:r>
      <w:r>
        <w:rPr>
          <w:sz w:val="24"/>
        </w:rPr>
        <w:t xml:space="preserve">at 1901 census married age 23 born America USA next </w:t>
      </w:r>
      <w:r w:rsidR="000B5FC7">
        <w:rPr>
          <w:sz w:val="24"/>
        </w:rPr>
        <w:tab/>
      </w:r>
      <w:r>
        <w:rPr>
          <w:sz w:val="24"/>
        </w:rPr>
        <w:t xml:space="preserve">two words undecipherable but first may be ‘British’, </w:t>
      </w:r>
      <w:r w:rsidR="006D2A04">
        <w:rPr>
          <w:sz w:val="24"/>
        </w:rPr>
        <w:t xml:space="preserve">at 1921 census age 44 household duties, </w:t>
      </w:r>
      <w:r>
        <w:rPr>
          <w:sz w:val="24"/>
        </w:rPr>
        <w:t xml:space="preserve">died 27MAR1948 Wallasey lived 5 Prescot Street, </w:t>
      </w:r>
      <w:r w:rsidR="006D2A04">
        <w:rPr>
          <w:sz w:val="24"/>
        </w:rPr>
        <w:tab/>
      </w:r>
      <w:r>
        <w:rPr>
          <w:sz w:val="24"/>
        </w:rPr>
        <w:t>will (Liverpool) to HANNAH-EILEEN (daughter)</w:t>
      </w:r>
    </w:p>
    <w:p w14:paraId="4D01523F" w14:textId="77777777" w:rsidR="000D6C32" w:rsidRDefault="000D6C32">
      <w:pPr>
        <w:pageBreakBefore/>
        <w:ind w:right="-1050"/>
        <w:rPr>
          <w:sz w:val="24"/>
        </w:rPr>
      </w:pPr>
      <w:r>
        <w:rPr>
          <w:b/>
          <w:sz w:val="24"/>
        </w:rPr>
        <w:t>NOTES ON LIVERPOOL FAMILY 1 part A (continued)</w:t>
      </w:r>
    </w:p>
    <w:p w14:paraId="46BD17CD" w14:textId="77777777" w:rsidR="000D6C32" w:rsidRDefault="000D6C32">
      <w:pPr>
        <w:ind w:right="-1050"/>
        <w:rPr>
          <w:sz w:val="24"/>
        </w:rPr>
      </w:pPr>
    </w:p>
    <w:p w14:paraId="5F46DB67" w14:textId="70F886D2" w:rsidR="000D6C32" w:rsidRDefault="000D6C32">
      <w:pPr>
        <w:ind w:right="-1050"/>
        <w:rPr>
          <w:sz w:val="24"/>
        </w:rPr>
      </w:pPr>
      <w:r>
        <w:rPr>
          <w:sz w:val="24"/>
        </w:rPr>
        <w:t xml:space="preserve">ROBERT-GEORGE born 1876 New Brighton Cheshire (March quarter 1877 Birkenhead district volume 8a page 571), at 1881 census scholar age 4, </w:t>
      </w:r>
      <w:r>
        <w:rPr>
          <w:sz w:val="24"/>
        </w:rPr>
        <w:tab/>
        <w:t xml:space="preserve">married 15JAN1901 Ilfracombe Parish Church </w:t>
      </w:r>
      <w:r w:rsidR="00587CF5">
        <w:rPr>
          <w:sz w:val="24"/>
        </w:rPr>
        <w:t>Holy Trinity</w:t>
      </w:r>
      <w:r w:rsidR="001B5E29">
        <w:rPr>
          <w:sz w:val="24"/>
        </w:rPr>
        <w:t xml:space="preserve"> </w:t>
      </w:r>
      <w:r>
        <w:rPr>
          <w:sz w:val="24"/>
        </w:rPr>
        <w:t>by Rev. H.F. Nesbitt (</w:t>
      </w:r>
      <w:hyperlink r:id="rId933" w:history="1">
        <w:r w:rsidR="00B93C28" w:rsidRPr="00FB25D0">
          <w:rPr>
            <w:rStyle w:val="Hyperlink"/>
            <w:sz w:val="24"/>
          </w:rPr>
          <w:t>www.freereg</w:t>
        </w:r>
      </w:hyperlink>
      <w:r w:rsidR="00B93C28">
        <w:rPr>
          <w:sz w:val="24"/>
        </w:rPr>
        <w:t xml:space="preserve"> and </w:t>
      </w:r>
      <w:r>
        <w:rPr>
          <w:sz w:val="24"/>
        </w:rPr>
        <w:t xml:space="preserve">North Devon Journal 24JAN1901 </w:t>
      </w:r>
      <w:r w:rsidR="00B93C28">
        <w:rPr>
          <w:sz w:val="24"/>
        </w:rPr>
        <w:tab/>
      </w:r>
      <w:hyperlink r:id="rId934" w:history="1">
        <w:r w:rsidR="00B93C28" w:rsidRPr="00FB25D0">
          <w:rPr>
            <w:rStyle w:val="Hyperlink"/>
            <w:sz w:val="24"/>
          </w:rPr>
          <w:t>www.britishnewspaperarchive.co.uk</w:t>
        </w:r>
      </w:hyperlink>
      <w:r w:rsidR="00B93C28">
        <w:rPr>
          <w:sz w:val="24"/>
        </w:rPr>
        <w:t>) at marriage bachelor pilot age 24 living 8 Frost Street Liverpool</w:t>
      </w:r>
      <w:r>
        <w:rPr>
          <w:sz w:val="24"/>
        </w:rPr>
        <w:t xml:space="preserve">, at 1901 census head of household pilot sea </w:t>
      </w:r>
      <w:r w:rsidR="00B93C28">
        <w:rPr>
          <w:sz w:val="24"/>
        </w:rPr>
        <w:tab/>
      </w:r>
      <w:r>
        <w:rPr>
          <w:sz w:val="24"/>
        </w:rPr>
        <w:t>age 24 born Cheshire New Brighton living 31 Belmont Road Liscard New Brighton Cheshire, at 1911 ce</w:t>
      </w:r>
      <w:r w:rsidR="00B93C28">
        <w:rPr>
          <w:sz w:val="24"/>
        </w:rPr>
        <w:t>n</w:t>
      </w:r>
      <w:r>
        <w:rPr>
          <w:sz w:val="24"/>
        </w:rPr>
        <w:t xml:space="preserve">sus </w:t>
      </w:r>
      <w:r w:rsidR="00260AD5">
        <w:rPr>
          <w:sz w:val="24"/>
        </w:rPr>
        <w:t>(see</w:t>
      </w:r>
      <w:r>
        <w:rPr>
          <w:sz w:val="24"/>
        </w:rPr>
        <w:t xml:space="preserve"> Liverpool Family 2</w:t>
      </w:r>
      <w:r w:rsidR="00ED4FF2">
        <w:rPr>
          <w:sz w:val="24"/>
        </w:rPr>
        <w:t>)</w:t>
      </w:r>
      <w:r>
        <w:rPr>
          <w:sz w:val="24"/>
        </w:rPr>
        <w:t xml:space="preserve"> head of </w:t>
      </w:r>
      <w:r w:rsidR="00B93C28">
        <w:rPr>
          <w:sz w:val="24"/>
        </w:rPr>
        <w:tab/>
      </w:r>
      <w:r>
        <w:rPr>
          <w:sz w:val="24"/>
        </w:rPr>
        <w:t xml:space="preserve">household married Liverpool pilot age 34 born New Brighton Cheshire living 31 Castle Road Liscard Birkenhead Cheshire, WW1 merchant seaman </w:t>
      </w:r>
      <w:r w:rsidR="00B93C28">
        <w:rPr>
          <w:sz w:val="24"/>
        </w:rPr>
        <w:tab/>
      </w:r>
      <w:r>
        <w:rPr>
          <w:sz w:val="24"/>
        </w:rPr>
        <w:t>medal card Mercantile Marine Medal and British Medal issued 10OCT1919 (</w:t>
      </w:r>
      <w:hyperlink r:id="rId935" w:history="1">
        <w:r>
          <w:rPr>
            <w:rStyle w:val="Hyperlink"/>
            <w:sz w:val="24"/>
          </w:rPr>
          <w:t>www.nationalarchives.gov.uk</w:t>
        </w:r>
      </w:hyperlink>
      <w:r>
        <w:rPr>
          <w:sz w:val="24"/>
        </w:rPr>
        <w:t xml:space="preserve"> ), </w:t>
      </w:r>
      <w:r w:rsidR="005A7B96">
        <w:rPr>
          <w:sz w:val="24"/>
        </w:rPr>
        <w:t xml:space="preserve">at 1921 census age 44 living with wife </w:t>
      </w:r>
      <w:r w:rsidR="00B93C28">
        <w:rPr>
          <w:sz w:val="24"/>
        </w:rPr>
        <w:tab/>
      </w:r>
      <w:r w:rsidR="005A7B96">
        <w:rPr>
          <w:sz w:val="24"/>
        </w:rPr>
        <w:t xml:space="preserve">and children 31 Castle Road Wallasey Cheshire pilot for Clan &amp; Sons Co London, </w:t>
      </w:r>
      <w:r w:rsidR="002468AA">
        <w:rPr>
          <w:sz w:val="24"/>
        </w:rPr>
        <w:t xml:space="preserve">living Wallasey County Borough in 1939 Register, </w:t>
      </w:r>
      <w:r>
        <w:rPr>
          <w:sz w:val="24"/>
        </w:rPr>
        <w:t xml:space="preserve">living 31 </w:t>
      </w:r>
      <w:r w:rsidR="00B93C28">
        <w:rPr>
          <w:sz w:val="24"/>
        </w:rPr>
        <w:tab/>
      </w:r>
      <w:r>
        <w:rPr>
          <w:sz w:val="24"/>
        </w:rPr>
        <w:t xml:space="preserve">Castle Street Wallasey Cheshire on Seaman’s ID card of 08OCT1946 of daughter AUDREY-GERTRUDE, died 31JAN1952 Wallasey lived 31 </w:t>
      </w:r>
      <w:r w:rsidR="00B93C28">
        <w:rPr>
          <w:sz w:val="24"/>
        </w:rPr>
        <w:tab/>
      </w:r>
      <w:r>
        <w:rPr>
          <w:sz w:val="24"/>
        </w:rPr>
        <w:t xml:space="preserve">Castle Road Wallasey, </w:t>
      </w:r>
      <w:r w:rsidR="00FA6C39">
        <w:rPr>
          <w:sz w:val="24"/>
        </w:rPr>
        <w:t xml:space="preserve">solicitors’ notice of claim deadline of 15APR1952 in London Gazette 12FEB1952, </w:t>
      </w:r>
      <w:r>
        <w:rPr>
          <w:sz w:val="24"/>
        </w:rPr>
        <w:t>will (Liverpool)</w:t>
      </w:r>
    </w:p>
    <w:p w14:paraId="3C5BE6A5" w14:textId="65D35472" w:rsidR="000D6C32" w:rsidRDefault="000D6C32">
      <w:pPr>
        <w:ind w:right="-1050"/>
        <w:rPr>
          <w:sz w:val="24"/>
        </w:rPr>
      </w:pPr>
      <w:r>
        <w:rPr>
          <w:sz w:val="24"/>
        </w:rPr>
        <w:t>x EMILY-MAUD born 187</w:t>
      </w:r>
      <w:r w:rsidR="002468AA">
        <w:rPr>
          <w:sz w:val="24"/>
        </w:rPr>
        <w:t>6</w:t>
      </w:r>
      <w:r>
        <w:rPr>
          <w:sz w:val="24"/>
        </w:rPr>
        <w:t xml:space="preserve"> Ilfracombe Devon, </w:t>
      </w:r>
      <w:r w:rsidR="00B93C28">
        <w:rPr>
          <w:sz w:val="24"/>
        </w:rPr>
        <w:t xml:space="preserve">at marriage spinster age 24 living 29 Oxford Grove Ilfracombe father Edward coastguard witness a </w:t>
      </w:r>
      <w:r w:rsidR="00717783">
        <w:rPr>
          <w:sz w:val="24"/>
        </w:rPr>
        <w:tab/>
      </w:r>
      <w:r w:rsidR="00B93C28">
        <w:rPr>
          <w:sz w:val="24"/>
        </w:rPr>
        <w:t>relative Emil</w:t>
      </w:r>
      <w:r w:rsidR="00717783">
        <w:rPr>
          <w:sz w:val="24"/>
        </w:rPr>
        <w:t>y</w:t>
      </w:r>
      <w:r w:rsidR="00B93C28">
        <w:rPr>
          <w:sz w:val="24"/>
        </w:rPr>
        <w:t xml:space="preserve">, </w:t>
      </w:r>
      <w:r>
        <w:rPr>
          <w:sz w:val="24"/>
        </w:rPr>
        <w:t xml:space="preserve">at 1901 census wife age 24 born Ilfracombe Devon, at 1911 census </w:t>
      </w:r>
      <w:r w:rsidR="00260AD5">
        <w:rPr>
          <w:sz w:val="24"/>
        </w:rPr>
        <w:t>(see</w:t>
      </w:r>
      <w:r>
        <w:rPr>
          <w:sz w:val="24"/>
        </w:rPr>
        <w:t xml:space="preserve"> Liverpool Family 2</w:t>
      </w:r>
      <w:r w:rsidR="00ED4FF2">
        <w:rPr>
          <w:sz w:val="24"/>
        </w:rPr>
        <w:t>)</w:t>
      </w:r>
      <w:r>
        <w:rPr>
          <w:sz w:val="24"/>
        </w:rPr>
        <w:t xml:space="preserve"> wife age 35 born New Brighton </w:t>
      </w:r>
      <w:r w:rsidR="00717783">
        <w:rPr>
          <w:sz w:val="24"/>
        </w:rPr>
        <w:tab/>
      </w:r>
      <w:r>
        <w:rPr>
          <w:sz w:val="24"/>
        </w:rPr>
        <w:t xml:space="preserve">Cheshire living 31 Castle Road Liscard Birkenhead Cheshire, </w:t>
      </w:r>
      <w:r w:rsidR="005A7B96">
        <w:rPr>
          <w:sz w:val="24"/>
        </w:rPr>
        <w:t xml:space="preserve">at 1921 census age 45 living with husband and children home duties, </w:t>
      </w:r>
      <w:r w:rsidR="002468AA">
        <w:rPr>
          <w:sz w:val="24"/>
        </w:rPr>
        <w:t xml:space="preserve">living Wallasey </w:t>
      </w:r>
      <w:r w:rsidR="00717783">
        <w:rPr>
          <w:sz w:val="24"/>
        </w:rPr>
        <w:tab/>
      </w:r>
      <w:r w:rsidR="002468AA">
        <w:rPr>
          <w:sz w:val="24"/>
        </w:rPr>
        <w:t xml:space="preserve">County Borough in 1939 Register, </w:t>
      </w:r>
      <w:r>
        <w:rPr>
          <w:sz w:val="24"/>
        </w:rPr>
        <w:t xml:space="preserve">died 17NOV1954 Liverpool lived 96 Upper Parliament Street Liverpool, will (Liverpool) to </w:t>
      </w:r>
      <w:r w:rsidR="000345E6">
        <w:rPr>
          <w:sz w:val="24"/>
        </w:rPr>
        <w:t xml:space="preserve">son </w:t>
      </w:r>
      <w:r>
        <w:rPr>
          <w:sz w:val="24"/>
        </w:rPr>
        <w:t>ROBERT</w:t>
      </w:r>
      <w:r w:rsidR="000345E6">
        <w:rPr>
          <w:sz w:val="24"/>
        </w:rPr>
        <w:t xml:space="preserve">, </w:t>
      </w:r>
      <w:r w:rsidR="00717783">
        <w:rPr>
          <w:sz w:val="24"/>
        </w:rPr>
        <w:tab/>
      </w:r>
      <w:r w:rsidR="000345E6">
        <w:rPr>
          <w:sz w:val="24"/>
        </w:rPr>
        <w:t>notice in London Gazette 01Mar1955 about will claims expiring 02MAY1955</w:t>
      </w:r>
    </w:p>
    <w:p w14:paraId="2CAC14D2" w14:textId="77777777" w:rsidR="000D6C32" w:rsidRDefault="000D6C32">
      <w:pPr>
        <w:ind w:right="-1050"/>
        <w:rPr>
          <w:sz w:val="24"/>
        </w:rPr>
      </w:pPr>
      <w:r>
        <w:rPr>
          <w:sz w:val="24"/>
        </w:rPr>
        <w:t xml:space="preserve">HENRY born 1880 New Brighton Cheshire, at 1881 census age 5 months, died 04NOV1889 Birkenhead </w:t>
      </w:r>
    </w:p>
    <w:p w14:paraId="60A77DB3" w14:textId="77777777" w:rsidR="000D6C32" w:rsidRDefault="000D6C32">
      <w:pPr>
        <w:ind w:right="-1050"/>
        <w:rPr>
          <w:sz w:val="24"/>
        </w:rPr>
      </w:pPr>
      <w:r>
        <w:rPr>
          <w:sz w:val="24"/>
        </w:rPr>
        <w:t xml:space="preserve">ANN-HARDING born 29DEC1881, died 09JAN1882 age 11 days, </w:t>
      </w:r>
    </w:p>
    <w:p w14:paraId="148E2BD3" w14:textId="77777777" w:rsidR="000D6C32" w:rsidRDefault="000D6C32">
      <w:pPr>
        <w:ind w:right="-1050"/>
        <w:rPr>
          <w:sz w:val="24"/>
        </w:rPr>
      </w:pPr>
      <w:r>
        <w:rPr>
          <w:sz w:val="24"/>
        </w:rPr>
        <w:t xml:space="preserve">THOMAS-CLAUD born 1883, died 05AUG1899 age 16, an inquest was held 07AUG1899 at the Ferry Hotel New Brighton verdict accidental death as </w:t>
      </w:r>
      <w:r>
        <w:rPr>
          <w:sz w:val="24"/>
        </w:rPr>
        <w:tab/>
        <w:t xml:space="preserve">THOMAS-CLAUDE age 16 was found strangled in a roller towel at the back of the kitchen door presumed after a fit (son of EDWARD collector at </w:t>
      </w:r>
      <w:r>
        <w:rPr>
          <w:sz w:val="24"/>
        </w:rPr>
        <w:tab/>
        <w:t xml:space="preserve">New Brighton ferry) (08AUG1899 Liverpool Mercury </w:t>
      </w:r>
      <w:hyperlink r:id="rId936" w:history="1">
        <w:r>
          <w:rPr>
            <w:rStyle w:val="Hyperlink"/>
            <w:sz w:val="24"/>
          </w:rPr>
          <w:t>www.britishnewspaperarchive.co.uk</w:t>
        </w:r>
      </w:hyperlink>
      <w:r>
        <w:rPr>
          <w:sz w:val="24"/>
        </w:rPr>
        <w:t xml:space="preserve"> ), funeral 3.30 pm Wallasey Cemetery 08AUG1899 </w:t>
      </w:r>
      <w:r>
        <w:rPr>
          <w:sz w:val="24"/>
        </w:rPr>
        <w:tab/>
        <w:t>(same item in same days Liverpool Mercury)</w:t>
      </w:r>
    </w:p>
    <w:p w14:paraId="2D33F16E" w14:textId="77777777" w:rsidR="000D6C32" w:rsidRDefault="000D6C32">
      <w:pPr>
        <w:ind w:right="-1050"/>
        <w:rPr>
          <w:sz w:val="24"/>
        </w:rPr>
      </w:pPr>
    </w:p>
    <w:p w14:paraId="3CC1D025" w14:textId="5AC5EE61" w:rsidR="000D6C32" w:rsidRDefault="000D6C32">
      <w:pPr>
        <w:ind w:right="-1050"/>
        <w:rPr>
          <w:sz w:val="24"/>
        </w:rPr>
      </w:pPr>
      <w:r>
        <w:rPr>
          <w:sz w:val="24"/>
        </w:rPr>
        <w:t>CHARLES born New Brighton Cheshire 188</w:t>
      </w:r>
      <w:r w:rsidR="0029356E">
        <w:rPr>
          <w:sz w:val="24"/>
        </w:rPr>
        <w:t>5</w:t>
      </w:r>
      <w:r>
        <w:rPr>
          <w:sz w:val="24"/>
        </w:rPr>
        <w:t xml:space="preserve">, at 1901 census plumbing apprentice single age 15 bon New Brighton Cheshire living at parents’ </w:t>
      </w:r>
      <w:r>
        <w:rPr>
          <w:sz w:val="24"/>
        </w:rPr>
        <w:tab/>
        <w:t xml:space="preserve">Liscard New Brighton, engineer on Mersey ferries, married September quarter 1915 Birkenhead district, </w:t>
      </w:r>
      <w:r w:rsidR="004A39A3">
        <w:rPr>
          <w:sz w:val="24"/>
        </w:rPr>
        <w:t xml:space="preserve">at 1921 census age 35 </w:t>
      </w:r>
      <w:r w:rsidR="004B2B9B">
        <w:rPr>
          <w:sz w:val="24"/>
        </w:rPr>
        <w:t>e</w:t>
      </w:r>
      <w:r w:rsidR="004A39A3">
        <w:rPr>
          <w:sz w:val="24"/>
        </w:rPr>
        <w:t xml:space="preserve">ngineer fitter for </w:t>
      </w:r>
      <w:r w:rsidR="004B2B9B">
        <w:rPr>
          <w:sz w:val="24"/>
        </w:rPr>
        <w:tab/>
      </w:r>
      <w:r w:rsidR="004A39A3">
        <w:rPr>
          <w:sz w:val="24"/>
        </w:rPr>
        <w:t>Wallasey Corporation living 9 Beach Grove Wallasey Cheshire</w:t>
      </w:r>
      <w:r w:rsidR="004B2B9B">
        <w:rPr>
          <w:sz w:val="24"/>
        </w:rPr>
        <w:t xml:space="preserve"> with wife and two daughters, </w:t>
      </w:r>
      <w:r w:rsidR="00DD655A">
        <w:rPr>
          <w:sz w:val="24"/>
        </w:rPr>
        <w:t xml:space="preserve">living Wallasey </w:t>
      </w:r>
      <w:r w:rsidR="00F07DAF">
        <w:rPr>
          <w:sz w:val="24"/>
        </w:rPr>
        <w:t>County Boro</w:t>
      </w:r>
      <w:r w:rsidR="00DD655A">
        <w:rPr>
          <w:sz w:val="24"/>
        </w:rPr>
        <w:t xml:space="preserve">ugh in 1939 Register, </w:t>
      </w:r>
      <w:r w:rsidR="004B2B9B">
        <w:rPr>
          <w:sz w:val="24"/>
        </w:rPr>
        <w:tab/>
      </w:r>
      <w:r>
        <w:rPr>
          <w:sz w:val="24"/>
        </w:rPr>
        <w:t>died 03SEP1946 at death lived 9 Castle Road Wallasey, administration (Chester) to MARGARET-FRANCES</w:t>
      </w:r>
    </w:p>
    <w:p w14:paraId="725AE458" w14:textId="7656F6AC" w:rsidR="000D6C32" w:rsidRDefault="000D6C32">
      <w:pPr>
        <w:ind w:right="-1050"/>
        <w:rPr>
          <w:b/>
          <w:sz w:val="24"/>
        </w:rPr>
      </w:pPr>
      <w:r>
        <w:rPr>
          <w:sz w:val="24"/>
        </w:rPr>
        <w:t>x MARGARET-FRANCES</w:t>
      </w:r>
      <w:r w:rsidR="004A39A3" w:rsidRPr="004A39A3">
        <w:rPr>
          <w:sz w:val="24"/>
        </w:rPr>
        <w:t xml:space="preserve"> </w:t>
      </w:r>
      <w:r w:rsidR="004A39A3">
        <w:rPr>
          <w:sz w:val="24"/>
        </w:rPr>
        <w:t>(=RETTA)</w:t>
      </w:r>
      <w:r>
        <w:rPr>
          <w:sz w:val="24"/>
        </w:rPr>
        <w:t xml:space="preserve">, born 18MAY1890, </w:t>
      </w:r>
      <w:r w:rsidR="004A39A3">
        <w:rPr>
          <w:sz w:val="24"/>
        </w:rPr>
        <w:t xml:space="preserve">at 1921 census 31 at home living with husband and two daughters, </w:t>
      </w:r>
      <w:r w:rsidR="008F5587">
        <w:rPr>
          <w:sz w:val="24"/>
        </w:rPr>
        <w:t xml:space="preserve">living Wallasey County </w:t>
      </w:r>
      <w:r w:rsidR="004B2B9B">
        <w:rPr>
          <w:sz w:val="24"/>
        </w:rPr>
        <w:tab/>
      </w:r>
      <w:r w:rsidR="008F5587">
        <w:rPr>
          <w:sz w:val="24"/>
        </w:rPr>
        <w:t xml:space="preserve">Borough in 1939 Register, </w:t>
      </w:r>
      <w:r>
        <w:rPr>
          <w:sz w:val="24"/>
        </w:rPr>
        <w:t>died March quarter 1987 Wallasey district</w:t>
      </w:r>
      <w:r w:rsidR="004A39A3">
        <w:rPr>
          <w:sz w:val="24"/>
        </w:rPr>
        <w:t xml:space="preserve"> </w:t>
      </w:r>
      <w:r>
        <w:rPr>
          <w:sz w:val="24"/>
        </w:rPr>
        <w:t>(37 1096)</w:t>
      </w:r>
    </w:p>
    <w:p w14:paraId="23F6FA0F" w14:textId="77777777" w:rsidR="000D6C32" w:rsidRDefault="000D6C32">
      <w:pPr>
        <w:pageBreakBefore/>
        <w:ind w:right="-1050"/>
        <w:rPr>
          <w:sz w:val="24"/>
        </w:rPr>
      </w:pPr>
      <w:r>
        <w:rPr>
          <w:b/>
          <w:sz w:val="24"/>
        </w:rPr>
        <w:t>NOTES ON LIVERPOOL FAMILY 1 part A (continued)</w:t>
      </w:r>
    </w:p>
    <w:p w14:paraId="54E3CF1D" w14:textId="77777777" w:rsidR="000D6C32" w:rsidRDefault="000D6C32">
      <w:pPr>
        <w:ind w:right="-1050"/>
        <w:rPr>
          <w:sz w:val="24"/>
        </w:rPr>
      </w:pPr>
    </w:p>
    <w:p w14:paraId="428D782E" w14:textId="0589B704" w:rsidR="000D6C32" w:rsidRDefault="000D6C32">
      <w:pPr>
        <w:ind w:right="-1050"/>
        <w:rPr>
          <w:sz w:val="24"/>
        </w:rPr>
      </w:pPr>
      <w:r>
        <w:rPr>
          <w:sz w:val="24"/>
        </w:rPr>
        <w:t xml:space="preserve">EDWARD-ROBERT-HURWORTH (=ROY) born 08AUG1902 Liscard Wallasey, at 1911 census age 8 born New Brighton Cheshire living with </w:t>
      </w:r>
      <w:r>
        <w:rPr>
          <w:sz w:val="24"/>
        </w:rPr>
        <w:tab/>
        <w:t xml:space="preserve">parents aunt and grandmother, </w:t>
      </w:r>
      <w:r w:rsidR="00B45BFE">
        <w:rPr>
          <w:sz w:val="24"/>
        </w:rPr>
        <w:t xml:space="preserve">at 1921 census EDWARD-ROBERT-HINBROOK age 18 living with aparents, </w:t>
      </w:r>
      <w:r>
        <w:rPr>
          <w:sz w:val="24"/>
        </w:rPr>
        <w:t>39</w:t>
      </w:r>
      <w:r>
        <w:rPr>
          <w:sz w:val="24"/>
          <w:vertAlign w:val="superscript"/>
        </w:rPr>
        <w:t>th</w:t>
      </w:r>
      <w:r>
        <w:rPr>
          <w:sz w:val="24"/>
        </w:rPr>
        <w:t xml:space="preserve"> in cross country at Bristol </w:t>
      </w:r>
      <w:r w:rsidR="00B45BFE">
        <w:rPr>
          <w:sz w:val="24"/>
        </w:rPr>
        <w:tab/>
      </w:r>
      <w:r>
        <w:rPr>
          <w:sz w:val="24"/>
        </w:rPr>
        <w:t xml:space="preserve">university athletic ground (22FEB1926 Western Daily Press </w:t>
      </w:r>
      <w:hyperlink r:id="rId937" w:history="1">
        <w:r>
          <w:rPr>
            <w:rStyle w:val="Hyperlink"/>
            <w:sz w:val="24"/>
          </w:rPr>
          <w:t>www.britishnewspaperarchive.co.uk</w:t>
        </w:r>
      </w:hyperlink>
      <w:r>
        <w:rPr>
          <w:sz w:val="24"/>
        </w:rPr>
        <w:t xml:space="preserve">) met the Duke of York twice - when the duke </w:t>
      </w:r>
      <w:r w:rsidR="00B45BFE">
        <w:rPr>
          <w:sz w:val="24"/>
        </w:rPr>
        <w:tab/>
      </w:r>
      <w:r>
        <w:rPr>
          <w:sz w:val="24"/>
        </w:rPr>
        <w:t xml:space="preserve">visited his employers Messrs Hazel; Watson and Viney printers of Aylesbury and later visited him in hospital in Edgware where he was with a </w:t>
      </w:r>
      <w:r w:rsidR="00B45BFE">
        <w:rPr>
          <w:sz w:val="24"/>
        </w:rPr>
        <w:tab/>
      </w:r>
      <w:r>
        <w:rPr>
          <w:sz w:val="24"/>
        </w:rPr>
        <w:t xml:space="preserve">broken back (24DEC1928 Nottingham Evening Post </w:t>
      </w:r>
      <w:hyperlink r:id="rId938" w:history="1">
        <w:r>
          <w:rPr>
            <w:rStyle w:val="Hyperlink"/>
            <w:sz w:val="24"/>
          </w:rPr>
          <w:t>www.britishnewspaperarchive.co.uk</w:t>
        </w:r>
      </w:hyperlink>
      <w:r>
        <w:rPr>
          <w:sz w:val="24"/>
        </w:rPr>
        <w:t xml:space="preserve"> ), his spine was fractured in motorcycle accident in 1928, </w:t>
      </w:r>
      <w:r w:rsidR="00B45BFE">
        <w:rPr>
          <w:sz w:val="24"/>
        </w:rPr>
        <w:tab/>
      </w:r>
      <w:r>
        <w:rPr>
          <w:sz w:val="24"/>
        </w:rPr>
        <w:t xml:space="preserve">he met Tess in hospital (a nurse), he was in wheelchair for his marriage as he was part paralysed, married 03AUG1929 Wallasey (Birkenhead </w:t>
      </w:r>
      <w:r w:rsidR="00B45BFE">
        <w:rPr>
          <w:sz w:val="24"/>
        </w:rPr>
        <w:tab/>
      </w:r>
      <w:r>
        <w:rPr>
          <w:sz w:val="24"/>
        </w:rPr>
        <w:t>district), printer's welfare superintendent, died 28MAY1938 lived 25 North Drive Wallasey, administration (London) to ESTHER</w:t>
      </w:r>
    </w:p>
    <w:p w14:paraId="48486516" w14:textId="77777777" w:rsidR="000D6C32" w:rsidRDefault="000D6C32">
      <w:pPr>
        <w:ind w:right="-1050"/>
        <w:rPr>
          <w:sz w:val="24"/>
        </w:rPr>
      </w:pPr>
      <w:r>
        <w:rPr>
          <w:sz w:val="24"/>
        </w:rPr>
        <w:t xml:space="preserve">x ESTHER (=TESS) born 02MAR1896 Newcastle-under-Lyme, lived Wallasey, departed 05JUL1938 state registered nurse age 42 on ship Sibajak from </w:t>
      </w:r>
      <w:r>
        <w:rPr>
          <w:sz w:val="24"/>
        </w:rPr>
        <w:tab/>
        <w:t xml:space="preserve">Southampton to Lisbon Portugal, probably departed 26AUG1949 housewife age 53 on ship Ascania from Liverpool to Montreal Canada probably to </w:t>
      </w:r>
      <w:r>
        <w:rPr>
          <w:sz w:val="24"/>
        </w:rPr>
        <w:tab/>
        <w:t>visit relations there, died 15APR1994 Wallasey</w:t>
      </w:r>
    </w:p>
    <w:p w14:paraId="1C5AD7CF" w14:textId="6031760F" w:rsidR="000D6C32" w:rsidRDefault="000D6C32">
      <w:pPr>
        <w:ind w:right="-1050"/>
        <w:rPr>
          <w:sz w:val="24"/>
        </w:rPr>
      </w:pPr>
      <w:r>
        <w:rPr>
          <w:sz w:val="24"/>
        </w:rPr>
        <w:t xml:space="preserve">ERNEST-TUTIN born 16OCT1904 Birkenhead district, at 1911 census ERNEST-TRETIN age 6 born New Brighton living with parents, aunt and </w:t>
      </w:r>
      <w:r>
        <w:rPr>
          <w:sz w:val="24"/>
        </w:rPr>
        <w:tab/>
        <w:t xml:space="preserve">grandmother, </w:t>
      </w:r>
      <w:r w:rsidR="00A3039B">
        <w:rPr>
          <w:sz w:val="24"/>
        </w:rPr>
        <w:t xml:space="preserve">at 1921 census age 16 living with parents, </w:t>
      </w:r>
      <w:r>
        <w:rPr>
          <w:sz w:val="24"/>
        </w:rPr>
        <w:t xml:space="preserve">married 14SEP1935 Westminster district, departed 19APR1951 engineer age 46 on ship </w:t>
      </w:r>
      <w:r w:rsidR="00A3039B">
        <w:rPr>
          <w:sz w:val="24"/>
        </w:rPr>
        <w:tab/>
      </w:r>
      <w:r>
        <w:rPr>
          <w:sz w:val="24"/>
        </w:rPr>
        <w:t xml:space="preserve">Mauretania from Southampton for New York, departed 21APR1955 married engineer age 51 born 16OCT1904 on ship Queen Mary from </w:t>
      </w:r>
      <w:r w:rsidR="00A3039B">
        <w:rPr>
          <w:sz w:val="24"/>
        </w:rPr>
        <w:tab/>
      </w:r>
      <w:r>
        <w:rPr>
          <w:sz w:val="24"/>
        </w:rPr>
        <w:t>Southampton for New York, electrical engineer, live</w:t>
      </w:r>
      <w:r w:rsidR="00A3039B">
        <w:rPr>
          <w:sz w:val="24"/>
        </w:rPr>
        <w:t>d</w:t>
      </w:r>
      <w:r>
        <w:rPr>
          <w:sz w:val="24"/>
        </w:rPr>
        <w:t xml:space="preserve"> Reigate, died December quarter 1979 Redhill in Surrey SE district (vol.17 page 1121)</w:t>
      </w:r>
    </w:p>
    <w:p w14:paraId="6415D95E" w14:textId="77777777" w:rsidR="000D6C32" w:rsidRDefault="000D6C32">
      <w:pPr>
        <w:ind w:right="-1050"/>
        <w:rPr>
          <w:sz w:val="24"/>
        </w:rPr>
      </w:pPr>
      <w:r>
        <w:rPr>
          <w:sz w:val="24"/>
        </w:rPr>
        <w:t xml:space="preserve">x RUTH born Penzance 11MAR??, </w:t>
      </w:r>
      <w:r w:rsidR="0018147A">
        <w:rPr>
          <w:sz w:val="24"/>
        </w:rPr>
        <w:t xml:space="preserve">probably RUTH born 1910 living Penzance Metropolitan Borough in 1939 Register, </w:t>
      </w:r>
      <w:r>
        <w:rPr>
          <w:sz w:val="24"/>
        </w:rPr>
        <w:t xml:space="preserve">lived Cambridge, teacher before </w:t>
      </w:r>
      <w:r w:rsidR="0018147A">
        <w:rPr>
          <w:sz w:val="24"/>
        </w:rPr>
        <w:tab/>
      </w:r>
      <w:r>
        <w:rPr>
          <w:sz w:val="24"/>
        </w:rPr>
        <w:t>marriage, died 1999 Cornwall, cremated Redhill Surrey and ashes spread in Cornwall</w:t>
      </w:r>
    </w:p>
    <w:p w14:paraId="3540DBB1" w14:textId="77777777" w:rsidR="000D6C32" w:rsidRDefault="000D6C32">
      <w:pPr>
        <w:ind w:right="-1050"/>
        <w:rPr>
          <w:sz w:val="24"/>
        </w:rPr>
      </w:pPr>
    </w:p>
    <w:p w14:paraId="1438E866" w14:textId="533076CE" w:rsidR="000D6C32" w:rsidRDefault="000D6C32">
      <w:pPr>
        <w:ind w:right="-1050"/>
        <w:rPr>
          <w:sz w:val="24"/>
        </w:rPr>
      </w:pPr>
      <w:r>
        <w:rPr>
          <w:sz w:val="24"/>
        </w:rPr>
        <w:t>ESME-M</w:t>
      </w:r>
      <w:r w:rsidR="004B2B9B">
        <w:rPr>
          <w:sz w:val="24"/>
        </w:rPr>
        <w:t>ARY</w:t>
      </w:r>
      <w:r>
        <w:rPr>
          <w:sz w:val="24"/>
        </w:rPr>
        <w:t xml:space="preserve"> born September quarter 1916 </w:t>
      </w:r>
      <w:r w:rsidR="004B2B9B">
        <w:rPr>
          <w:sz w:val="24"/>
        </w:rPr>
        <w:t xml:space="preserve">Wallasey </w:t>
      </w:r>
      <w:r>
        <w:rPr>
          <w:sz w:val="24"/>
        </w:rPr>
        <w:t xml:space="preserve">Birkenhead district, </w:t>
      </w:r>
      <w:r w:rsidR="00E83A9C">
        <w:rPr>
          <w:sz w:val="24"/>
        </w:rPr>
        <w:t>ESME-M Lawton (Tregenza) born 1916</w:t>
      </w:r>
      <w:r w:rsidR="005A771D">
        <w:rPr>
          <w:sz w:val="24"/>
        </w:rPr>
        <w:t>,</w:t>
      </w:r>
      <w:r w:rsidR="004B2B9B">
        <w:rPr>
          <w:sz w:val="24"/>
        </w:rPr>
        <w:t xml:space="preserve"> at 1921 census age 5 living with </w:t>
      </w:r>
      <w:r w:rsidR="004B2B9B">
        <w:rPr>
          <w:sz w:val="24"/>
        </w:rPr>
        <w:tab/>
        <w:t>parents,</w:t>
      </w:r>
      <w:r w:rsidR="006D23EE">
        <w:rPr>
          <w:sz w:val="24"/>
        </w:rPr>
        <w:t xml:space="preserve"> her notebook found in Fort Street New Brighton Wallasey in 21</w:t>
      </w:r>
      <w:r w:rsidR="006D23EE" w:rsidRPr="006D23EE">
        <w:rPr>
          <w:sz w:val="24"/>
          <w:vertAlign w:val="superscript"/>
        </w:rPr>
        <w:t>st</w:t>
      </w:r>
      <w:r w:rsidR="006D23EE">
        <w:rPr>
          <w:sz w:val="24"/>
        </w:rPr>
        <w:t xml:space="preserve"> century she was in Daffodil</w:t>
      </w:r>
      <w:r w:rsidR="00E83A9C">
        <w:rPr>
          <w:sz w:val="24"/>
        </w:rPr>
        <w:t xml:space="preserve"> </w:t>
      </w:r>
      <w:r w:rsidR="006D23EE">
        <w:rPr>
          <w:sz w:val="24"/>
        </w:rPr>
        <w:t xml:space="preserve">guide or brownie pack or troop, </w:t>
      </w:r>
      <w:r w:rsidR="00E83A9C">
        <w:rPr>
          <w:sz w:val="24"/>
        </w:rPr>
        <w:t xml:space="preserve">living </w:t>
      </w:r>
      <w:r w:rsidR="004B2B9B">
        <w:rPr>
          <w:sz w:val="24"/>
        </w:rPr>
        <w:tab/>
      </w:r>
      <w:r w:rsidR="00E83A9C">
        <w:rPr>
          <w:sz w:val="24"/>
        </w:rPr>
        <w:t>Wallasey County Borough i</w:t>
      </w:r>
      <w:r w:rsidR="00C21E6A">
        <w:rPr>
          <w:sz w:val="24"/>
        </w:rPr>
        <w:t>n</w:t>
      </w:r>
      <w:r w:rsidR="00E83A9C">
        <w:rPr>
          <w:sz w:val="24"/>
        </w:rPr>
        <w:t xml:space="preserve"> 1939 Register, </w:t>
      </w:r>
      <w:r>
        <w:rPr>
          <w:sz w:val="24"/>
        </w:rPr>
        <w:t>married Lawton</w:t>
      </w:r>
      <w:r w:rsidR="004B2B9B">
        <w:rPr>
          <w:sz w:val="24"/>
        </w:rPr>
        <w:t xml:space="preserve"> </w:t>
      </w:r>
      <w:r>
        <w:rPr>
          <w:sz w:val="24"/>
        </w:rPr>
        <w:t>June quarter 1945 Wallasey district</w:t>
      </w:r>
    </w:p>
    <w:p w14:paraId="66385563" w14:textId="536F4FC2" w:rsidR="000D6C32" w:rsidRDefault="000D6C32">
      <w:pPr>
        <w:ind w:right="-1050"/>
        <w:rPr>
          <w:sz w:val="24"/>
        </w:rPr>
      </w:pPr>
      <w:r>
        <w:rPr>
          <w:sz w:val="24"/>
        </w:rPr>
        <w:t xml:space="preserve">PHYLLIS-M born December quarter 1919 Birkenhead district, </w:t>
      </w:r>
      <w:r w:rsidR="004B2B9B" w:rsidRPr="004B2B9B">
        <w:rPr>
          <w:sz w:val="24"/>
        </w:rPr>
        <w:t xml:space="preserve">at 1921 census age </w:t>
      </w:r>
      <w:r w:rsidR="004B2B9B">
        <w:rPr>
          <w:sz w:val="24"/>
        </w:rPr>
        <w:t>1</w:t>
      </w:r>
      <w:r w:rsidR="004B2B9B" w:rsidRPr="004B2B9B">
        <w:rPr>
          <w:sz w:val="24"/>
        </w:rPr>
        <w:t xml:space="preserve"> living with parents, </w:t>
      </w:r>
      <w:r w:rsidR="004B2B9B">
        <w:rPr>
          <w:sz w:val="24"/>
        </w:rPr>
        <w:t>m</w:t>
      </w:r>
      <w:r>
        <w:rPr>
          <w:sz w:val="24"/>
        </w:rPr>
        <w:t xml:space="preserve">arried Hicks March quarter 1950 Wallasey </w:t>
      </w:r>
      <w:r w:rsidR="004B2B9B">
        <w:rPr>
          <w:sz w:val="24"/>
        </w:rPr>
        <w:tab/>
      </w:r>
      <w:r>
        <w:rPr>
          <w:sz w:val="24"/>
        </w:rPr>
        <w:t>district</w:t>
      </w:r>
    </w:p>
    <w:p w14:paraId="1A30A9FB" w14:textId="77777777" w:rsidR="006D23EE" w:rsidRDefault="006D23EE" w:rsidP="006D23EE">
      <w:pPr>
        <w:pageBreakBefore/>
        <w:ind w:right="-1050"/>
        <w:rPr>
          <w:sz w:val="24"/>
        </w:rPr>
      </w:pPr>
      <w:r>
        <w:rPr>
          <w:b/>
          <w:sz w:val="24"/>
        </w:rPr>
        <w:t>NOTES ON LIVERPOOL FAMILY 1 part A (continued)</w:t>
      </w:r>
    </w:p>
    <w:p w14:paraId="57F5D50E" w14:textId="77777777" w:rsidR="000D6C32" w:rsidRDefault="000D6C32">
      <w:pPr>
        <w:ind w:right="-1050"/>
        <w:rPr>
          <w:sz w:val="24"/>
        </w:rPr>
      </w:pPr>
    </w:p>
    <w:p w14:paraId="0CFB4FE2" w14:textId="7ACA86FB" w:rsidR="000D6C32" w:rsidRDefault="000D6C32">
      <w:pPr>
        <w:ind w:right="-1050"/>
        <w:rPr>
          <w:sz w:val="24"/>
        </w:rPr>
      </w:pPr>
      <w:r>
        <w:rPr>
          <w:sz w:val="24"/>
        </w:rPr>
        <w:t xml:space="preserve">PETER-ROY born 1939 </w:t>
      </w:r>
    </w:p>
    <w:p w14:paraId="203443C1" w14:textId="77777777" w:rsidR="000D6C32" w:rsidRDefault="000D6C32">
      <w:pPr>
        <w:ind w:right="-1050"/>
        <w:rPr>
          <w:sz w:val="24"/>
        </w:rPr>
      </w:pPr>
      <w:r>
        <w:rPr>
          <w:sz w:val="24"/>
        </w:rPr>
        <w:t>x VERNA-ADA</w:t>
      </w:r>
    </w:p>
    <w:p w14:paraId="101814DD" w14:textId="77777777" w:rsidR="000D6C32" w:rsidRDefault="000D6C32">
      <w:pPr>
        <w:ind w:right="-1050"/>
        <w:rPr>
          <w:sz w:val="24"/>
        </w:rPr>
      </w:pPr>
      <w:r>
        <w:rPr>
          <w:sz w:val="24"/>
        </w:rPr>
        <w:t>x JUDITH-MARY</w:t>
      </w:r>
    </w:p>
    <w:p w14:paraId="23B1FBAF" w14:textId="68FD8AF1" w:rsidR="00957967" w:rsidRDefault="000D6C32">
      <w:pPr>
        <w:ind w:right="-1050"/>
        <w:rPr>
          <w:sz w:val="24"/>
        </w:rPr>
      </w:pPr>
      <w:r>
        <w:rPr>
          <w:sz w:val="24"/>
        </w:rPr>
        <w:t xml:space="preserve">DAVID-ERNEST born 1942 </w:t>
      </w:r>
    </w:p>
    <w:p w14:paraId="1E7AC043" w14:textId="65221202" w:rsidR="000D6C32" w:rsidRDefault="000D6C32">
      <w:pPr>
        <w:ind w:right="-1050"/>
        <w:rPr>
          <w:sz w:val="24"/>
        </w:rPr>
      </w:pPr>
      <w:r>
        <w:rPr>
          <w:sz w:val="24"/>
        </w:rPr>
        <w:t>x KATHRYN</w:t>
      </w:r>
    </w:p>
    <w:p w14:paraId="662E9677" w14:textId="53D74D85" w:rsidR="000D6C32" w:rsidRDefault="000D6C32">
      <w:pPr>
        <w:ind w:right="-1050"/>
        <w:rPr>
          <w:b/>
          <w:sz w:val="24"/>
        </w:rPr>
      </w:pPr>
      <w:r>
        <w:rPr>
          <w:sz w:val="24"/>
        </w:rPr>
        <w:t xml:space="preserve">MARGARET-HILARY born 1946 </w:t>
      </w:r>
    </w:p>
    <w:p w14:paraId="244F420D" w14:textId="77777777" w:rsidR="000D6C32" w:rsidRDefault="000D6C32">
      <w:pPr>
        <w:ind w:right="-1050"/>
        <w:rPr>
          <w:sz w:val="24"/>
        </w:rPr>
      </w:pPr>
    </w:p>
    <w:p w14:paraId="0FA5B901" w14:textId="4F8D2D0A" w:rsidR="000D6C32" w:rsidRDefault="000D6C32">
      <w:pPr>
        <w:ind w:right="-1050"/>
        <w:rPr>
          <w:b/>
          <w:sz w:val="24"/>
        </w:rPr>
      </w:pPr>
      <w:r>
        <w:rPr>
          <w:sz w:val="24"/>
        </w:rPr>
        <w:t>PETA-LOUISE born 1980</w:t>
      </w:r>
    </w:p>
    <w:p w14:paraId="63B70B64" w14:textId="77777777" w:rsidR="000D6C32" w:rsidRDefault="000D6C32">
      <w:pPr>
        <w:ind w:right="-1050"/>
        <w:rPr>
          <w:b/>
          <w:sz w:val="24"/>
        </w:rPr>
      </w:pPr>
    </w:p>
    <w:p w14:paraId="003CE5BB" w14:textId="4D24E55E" w:rsidR="000D6C32" w:rsidRDefault="000D6C32">
      <w:pPr>
        <w:ind w:right="-1050"/>
        <w:rPr>
          <w:sz w:val="24"/>
        </w:rPr>
      </w:pPr>
      <w:r>
        <w:rPr>
          <w:sz w:val="24"/>
        </w:rPr>
        <w:t xml:space="preserve">JONATHAN-RICHARD born 1963 </w:t>
      </w:r>
    </w:p>
    <w:p w14:paraId="3B45E7B6" w14:textId="77777777" w:rsidR="000D6C32" w:rsidRDefault="000D6C32">
      <w:pPr>
        <w:ind w:right="-1050"/>
        <w:rPr>
          <w:sz w:val="24"/>
        </w:rPr>
      </w:pPr>
      <w:r>
        <w:rPr>
          <w:sz w:val="24"/>
        </w:rPr>
        <w:t>x DAVNA-GERALDINE</w:t>
      </w:r>
    </w:p>
    <w:p w14:paraId="03D7147A" w14:textId="0982DD2B" w:rsidR="000D6C32" w:rsidRDefault="000D6C32">
      <w:pPr>
        <w:ind w:right="-1050"/>
        <w:rPr>
          <w:sz w:val="24"/>
        </w:rPr>
      </w:pPr>
      <w:r>
        <w:rPr>
          <w:sz w:val="24"/>
        </w:rPr>
        <w:t xml:space="preserve">TIMOTHY-DAVID born 1965 </w:t>
      </w:r>
    </w:p>
    <w:p w14:paraId="6D3948A3" w14:textId="77777777" w:rsidR="000D6C32" w:rsidRDefault="000D6C32">
      <w:pPr>
        <w:ind w:right="-1050"/>
        <w:rPr>
          <w:sz w:val="24"/>
        </w:rPr>
      </w:pPr>
      <w:r>
        <w:rPr>
          <w:sz w:val="24"/>
        </w:rPr>
        <w:t>x ALIX</w:t>
      </w:r>
    </w:p>
    <w:p w14:paraId="49A47785" w14:textId="2E5A2E6A" w:rsidR="000D6C32" w:rsidRDefault="000D6C32">
      <w:pPr>
        <w:ind w:right="-1050"/>
        <w:rPr>
          <w:sz w:val="24"/>
        </w:rPr>
      </w:pPr>
      <w:r>
        <w:rPr>
          <w:sz w:val="24"/>
        </w:rPr>
        <w:t xml:space="preserve">CHRISTOPHER-ROY born 1968 </w:t>
      </w:r>
    </w:p>
    <w:p w14:paraId="458A0F25" w14:textId="77777777" w:rsidR="000D6C32" w:rsidRDefault="000D6C32">
      <w:pPr>
        <w:ind w:right="-1050"/>
        <w:rPr>
          <w:sz w:val="24"/>
        </w:rPr>
      </w:pPr>
    </w:p>
    <w:p w14:paraId="5C73D282" w14:textId="2F958B7E" w:rsidR="000D6C32" w:rsidRDefault="000D6C32">
      <w:pPr>
        <w:ind w:right="-1050"/>
        <w:rPr>
          <w:sz w:val="24"/>
        </w:rPr>
      </w:pPr>
      <w:r>
        <w:rPr>
          <w:sz w:val="24"/>
        </w:rPr>
        <w:t xml:space="preserve">NINA-KATE born 2001 </w:t>
      </w:r>
    </w:p>
    <w:p w14:paraId="625FBDC9" w14:textId="398B898B" w:rsidR="000D6C32" w:rsidRDefault="000D6C32">
      <w:pPr>
        <w:ind w:right="-1050"/>
        <w:rPr>
          <w:sz w:val="24"/>
        </w:rPr>
      </w:pPr>
      <w:r>
        <w:rPr>
          <w:sz w:val="24"/>
        </w:rPr>
        <w:t xml:space="preserve">CASSIE-RUTH born 2003 </w:t>
      </w:r>
    </w:p>
    <w:p w14:paraId="0E00ABD4" w14:textId="70CC582C" w:rsidR="000D6C32" w:rsidRDefault="000D6C32">
      <w:pPr>
        <w:ind w:right="-1050"/>
        <w:rPr>
          <w:sz w:val="24"/>
        </w:rPr>
      </w:pPr>
      <w:r>
        <w:rPr>
          <w:sz w:val="24"/>
        </w:rPr>
        <w:t xml:space="preserve">ZACHARY-PETER born 2004 </w:t>
      </w:r>
    </w:p>
    <w:p w14:paraId="4ACC9565" w14:textId="77777777" w:rsidR="000D6C32" w:rsidRDefault="000D6C32">
      <w:pPr>
        <w:ind w:right="-1050"/>
        <w:rPr>
          <w:sz w:val="24"/>
        </w:rPr>
      </w:pPr>
    </w:p>
    <w:p w14:paraId="258C1211" w14:textId="50721329" w:rsidR="000D6C32" w:rsidRDefault="000D6C32">
      <w:pPr>
        <w:ind w:right="-1050"/>
        <w:rPr>
          <w:sz w:val="24"/>
        </w:rPr>
      </w:pPr>
      <w:r>
        <w:rPr>
          <w:sz w:val="24"/>
        </w:rPr>
        <w:t>ROSEMARY-KATHLEEN born 2001 Preston</w:t>
      </w:r>
    </w:p>
    <w:p w14:paraId="099DEFDE" w14:textId="1D86334B" w:rsidR="000D6C32" w:rsidRDefault="000D6C32">
      <w:pPr>
        <w:ind w:right="-1050"/>
        <w:rPr>
          <w:b/>
          <w:sz w:val="24"/>
          <w:u w:val="single"/>
        </w:rPr>
      </w:pPr>
      <w:r>
        <w:rPr>
          <w:sz w:val="24"/>
        </w:rPr>
        <w:t xml:space="preserve">IMOGEN-ELIZABETH born 2004 </w:t>
      </w:r>
    </w:p>
    <w:p w14:paraId="0B07DB63" w14:textId="77777777" w:rsidR="000D6C32" w:rsidRDefault="000D6C32">
      <w:pPr>
        <w:pageBreakBefore/>
        <w:ind w:right="-1050"/>
        <w:jc w:val="center"/>
        <w:rPr>
          <w:b/>
          <w:sz w:val="24"/>
        </w:rPr>
      </w:pPr>
      <w:r>
        <w:rPr>
          <w:b/>
          <w:sz w:val="24"/>
          <w:u w:val="single"/>
        </w:rPr>
        <w:t>LIVERPOOL FAMILY 1</w:t>
      </w:r>
    </w:p>
    <w:p w14:paraId="4778203C" w14:textId="77777777" w:rsidR="000D6C32" w:rsidRDefault="000D6C32">
      <w:pPr>
        <w:ind w:right="-1050"/>
        <w:rPr>
          <w:b/>
          <w:sz w:val="24"/>
        </w:rPr>
      </w:pPr>
      <w:r>
        <w:rPr>
          <w:b/>
          <w:sz w:val="24"/>
        </w:rPr>
        <w:t>part B</w:t>
      </w:r>
    </w:p>
    <w:p w14:paraId="66796B45" w14:textId="77777777" w:rsidR="000D6C32" w:rsidRDefault="000D6C32">
      <w:pPr>
        <w:ind w:right="-1050"/>
        <w:rPr>
          <w:b/>
          <w:sz w:val="24"/>
        </w:rPr>
      </w:pPr>
    </w:p>
    <w:p w14:paraId="5B152F39" w14:textId="77777777" w:rsidR="000D6C32" w:rsidRDefault="000D6C32">
      <w:pPr>
        <w:ind w:right="-1050"/>
        <w:rPr>
          <w:sz w:val="24"/>
        </w:rPr>
      </w:pPr>
    </w:p>
    <w:p w14:paraId="56C192E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5B2D3853" w14:textId="77777777" w:rsidR="000D6C32" w:rsidRDefault="000D6C32">
      <w:pPr>
        <w:ind w:right="-1050"/>
        <w:rPr>
          <w:sz w:val="24"/>
        </w:rPr>
      </w:pPr>
      <w:r>
        <w:rPr>
          <w:sz w:val="24"/>
        </w:rPr>
        <w:t>________________________________________________|_____________________________________________________________</w:t>
      </w:r>
    </w:p>
    <w:p w14:paraId="70D6BFE3" w14:textId="77777777" w:rsidR="000D6C32" w:rsidRDefault="000D6C32">
      <w:pPr>
        <w:ind w:right="-1050"/>
        <w:rPr>
          <w:sz w:val="24"/>
        </w:rPr>
      </w:pPr>
      <w:r>
        <w:rPr>
          <w:sz w:val="24"/>
        </w:rPr>
        <w:t>FREDERICK-</w:t>
      </w:r>
      <w:r>
        <w:rPr>
          <w:sz w:val="24"/>
        </w:rPr>
        <w:tab/>
      </w:r>
      <w:r>
        <w:rPr>
          <w:sz w:val="24"/>
        </w:rPr>
        <w:tab/>
        <w:t>HENRY</w:t>
      </w:r>
      <w:r>
        <w:rPr>
          <w:sz w:val="24"/>
        </w:rPr>
        <w:tab/>
      </w:r>
      <w:r>
        <w:rPr>
          <w:sz w:val="24"/>
        </w:rPr>
        <w:tab/>
        <w:t>ARTHUR</w:t>
      </w:r>
      <w:r>
        <w:rPr>
          <w:sz w:val="24"/>
        </w:rPr>
        <w:tab/>
        <w:t>HANNAH-</w:t>
      </w:r>
      <w:r>
        <w:rPr>
          <w:sz w:val="24"/>
        </w:rPr>
        <w:tab/>
        <w:t>JOHN-ARNOLD</w:t>
      </w:r>
      <w:r>
        <w:rPr>
          <w:sz w:val="24"/>
        </w:rPr>
        <w:tab/>
        <w:t>EDITH-GLADYS</w:t>
      </w:r>
      <w:r>
        <w:rPr>
          <w:sz w:val="24"/>
        </w:rPr>
        <w:tab/>
        <w:t>ANN-EVELYN</w:t>
      </w:r>
    </w:p>
    <w:p w14:paraId="798C4B57" w14:textId="77777777" w:rsidR="000D6C32" w:rsidRDefault="000D6C32">
      <w:pPr>
        <w:ind w:right="-1050"/>
        <w:rPr>
          <w:sz w:val="24"/>
        </w:rPr>
      </w:pPr>
      <w:r>
        <w:rPr>
          <w:sz w:val="24"/>
        </w:rPr>
        <w:t>HARRISON</w:t>
      </w:r>
      <w:r>
        <w:rPr>
          <w:sz w:val="24"/>
        </w:rPr>
        <w:tab/>
      </w:r>
      <w:r>
        <w:rPr>
          <w:sz w:val="24"/>
        </w:rPr>
        <w:tab/>
        <w:t>1902</w:t>
      </w:r>
      <w:r>
        <w:rPr>
          <w:sz w:val="24"/>
        </w:rPr>
        <w:tab/>
      </w:r>
      <w:r>
        <w:rPr>
          <w:sz w:val="24"/>
        </w:rPr>
        <w:tab/>
      </w:r>
      <w:r>
        <w:rPr>
          <w:sz w:val="24"/>
        </w:rPr>
        <w:tab/>
        <w:t>1902</w:t>
      </w:r>
      <w:r>
        <w:rPr>
          <w:sz w:val="24"/>
        </w:rPr>
        <w:tab/>
      </w:r>
      <w:r>
        <w:rPr>
          <w:sz w:val="24"/>
        </w:rPr>
        <w:tab/>
        <w:t>EILEEN</w:t>
      </w:r>
      <w:r>
        <w:rPr>
          <w:sz w:val="24"/>
        </w:rPr>
        <w:tab/>
        <w:t>1905</w:t>
      </w:r>
      <w:r>
        <w:rPr>
          <w:sz w:val="24"/>
        </w:rPr>
        <w:tab/>
      </w:r>
      <w:r>
        <w:rPr>
          <w:sz w:val="24"/>
        </w:rPr>
        <w:tab/>
      </w:r>
      <w:r>
        <w:rPr>
          <w:sz w:val="24"/>
        </w:rPr>
        <w:tab/>
        <w:t>1906</w:t>
      </w:r>
      <w:r>
        <w:rPr>
          <w:sz w:val="24"/>
        </w:rPr>
        <w:tab/>
      </w:r>
      <w:r>
        <w:rPr>
          <w:sz w:val="24"/>
        </w:rPr>
        <w:tab/>
      </w:r>
      <w:r>
        <w:rPr>
          <w:sz w:val="24"/>
        </w:rPr>
        <w:tab/>
        <w:t>1907</w:t>
      </w:r>
    </w:p>
    <w:p w14:paraId="16334DC2" w14:textId="77777777" w:rsidR="000D6C32" w:rsidRDefault="000D6C32">
      <w:pPr>
        <w:ind w:right="-1050"/>
        <w:rPr>
          <w:sz w:val="24"/>
        </w:rPr>
      </w:pPr>
      <w:r>
        <w:rPr>
          <w:sz w:val="24"/>
        </w:rPr>
        <w:t>1898</w:t>
      </w:r>
      <w:r>
        <w:rPr>
          <w:sz w:val="24"/>
        </w:rPr>
        <w:tab/>
      </w:r>
      <w:r>
        <w:rPr>
          <w:sz w:val="24"/>
        </w:rPr>
        <w:tab/>
      </w:r>
      <w:r>
        <w:rPr>
          <w:sz w:val="24"/>
        </w:rPr>
        <w:tab/>
        <w:t>m Gwendoline</w:t>
      </w:r>
      <w:r w:rsidR="00B66671">
        <w:rPr>
          <w:sz w:val="24"/>
        </w:rPr>
        <w:t>-L.</w:t>
      </w:r>
      <w:r>
        <w:rPr>
          <w:sz w:val="24"/>
        </w:rPr>
        <w:tab/>
        <w:t>m Edith</w:t>
      </w:r>
      <w:r>
        <w:rPr>
          <w:sz w:val="24"/>
        </w:rPr>
        <w:tab/>
      </w:r>
      <w:r>
        <w:rPr>
          <w:sz w:val="24"/>
        </w:rPr>
        <w:tab/>
      </w:r>
      <w:r>
        <w:rPr>
          <w:sz w:val="24"/>
        </w:rPr>
        <w:tab/>
        <w:t>m Eluned Jones</w:t>
      </w:r>
    </w:p>
    <w:p w14:paraId="493AB669" w14:textId="77777777" w:rsidR="000D6C32" w:rsidRDefault="000D6C32">
      <w:pPr>
        <w:ind w:right="-1050"/>
        <w:rPr>
          <w:sz w:val="24"/>
        </w:rPr>
      </w:pPr>
      <w:r>
        <w:rPr>
          <w:sz w:val="24"/>
        </w:rPr>
        <w:t>m Agnes-Hope</w:t>
      </w:r>
      <w:r>
        <w:rPr>
          <w:sz w:val="24"/>
        </w:rPr>
        <w:tab/>
        <w:t>| Versey</w:t>
      </w:r>
      <w:r>
        <w:rPr>
          <w:sz w:val="24"/>
        </w:rPr>
        <w:tab/>
      </w:r>
      <w:r>
        <w:rPr>
          <w:sz w:val="24"/>
        </w:rPr>
        <w:tab/>
        <w:t>| Fleming</w:t>
      </w:r>
      <w:r>
        <w:rPr>
          <w:sz w:val="24"/>
        </w:rPr>
        <w:tab/>
      </w:r>
      <w:r>
        <w:rPr>
          <w:sz w:val="24"/>
        </w:rPr>
        <w:tab/>
      </w:r>
      <w:r>
        <w:rPr>
          <w:sz w:val="24"/>
        </w:rPr>
        <w:tab/>
        <w:t>|</w:t>
      </w:r>
    </w:p>
    <w:p w14:paraId="6C74B70E" w14:textId="77777777" w:rsidR="000D6C32" w:rsidRDefault="000D6C32">
      <w:pPr>
        <w:ind w:right="-1050"/>
        <w:rPr>
          <w:sz w:val="24"/>
        </w:rPr>
      </w:pPr>
      <w:r>
        <w:rPr>
          <w:sz w:val="24"/>
        </w:rPr>
        <w:t>| Clugston</w:t>
      </w:r>
      <w:r>
        <w:rPr>
          <w:sz w:val="24"/>
        </w:rPr>
        <w:tab/>
      </w:r>
      <w:r>
        <w:rPr>
          <w:sz w:val="24"/>
        </w:rPr>
        <w:tab/>
        <w:t>|</w:t>
      </w:r>
      <w:r>
        <w:rPr>
          <w:sz w:val="24"/>
        </w:rPr>
        <w:tab/>
      </w:r>
      <w:r>
        <w:rPr>
          <w:sz w:val="24"/>
        </w:rPr>
        <w:tab/>
      </w:r>
      <w:r>
        <w:rPr>
          <w:sz w:val="24"/>
        </w:rPr>
        <w:tab/>
        <w:t>|</w:t>
      </w:r>
      <w:r>
        <w:rPr>
          <w:sz w:val="24"/>
        </w:rPr>
        <w:tab/>
      </w:r>
      <w:r>
        <w:rPr>
          <w:sz w:val="24"/>
        </w:rPr>
        <w:tab/>
      </w:r>
      <w:r>
        <w:rPr>
          <w:sz w:val="24"/>
        </w:rPr>
        <w:tab/>
      </w:r>
      <w:r>
        <w:rPr>
          <w:sz w:val="24"/>
        </w:rPr>
        <w:tab/>
        <w:t>|</w:t>
      </w:r>
    </w:p>
    <w:p w14:paraId="549F76EA" w14:textId="77777777" w:rsidR="000D6C32" w:rsidRDefault="000D6C32">
      <w:pPr>
        <w:ind w:right="-1050"/>
        <w:rPr>
          <w:sz w:val="24"/>
        </w:rPr>
      </w:pPr>
      <w:r>
        <w:rPr>
          <w:sz w:val="24"/>
        </w:rPr>
        <w:t>|</w:t>
      </w:r>
      <w:r>
        <w:rPr>
          <w:sz w:val="24"/>
        </w:rPr>
        <w:tab/>
      </w:r>
      <w:r>
        <w:rPr>
          <w:sz w:val="24"/>
        </w:rPr>
        <w:tab/>
      </w:r>
      <w:r>
        <w:rPr>
          <w:sz w:val="24"/>
        </w:rPr>
        <w:tab/>
        <w:t>|________________</w:t>
      </w:r>
      <w:r>
        <w:rPr>
          <w:sz w:val="24"/>
        </w:rPr>
        <w:tab/>
        <w:t>|</w:t>
      </w:r>
      <w:r>
        <w:rPr>
          <w:sz w:val="24"/>
        </w:rPr>
        <w:tab/>
        <w:t>__________________|___________</w:t>
      </w:r>
    </w:p>
    <w:p w14:paraId="04A1DF54" w14:textId="77777777" w:rsidR="000D6C32" w:rsidRDefault="000D6C32">
      <w:pPr>
        <w:ind w:right="-1050"/>
        <w:rPr>
          <w:sz w:val="24"/>
        </w:rPr>
      </w:pPr>
      <w:r>
        <w:rPr>
          <w:sz w:val="24"/>
        </w:rPr>
        <w:t>CANADIAN 2</w:t>
      </w:r>
      <w:r>
        <w:rPr>
          <w:sz w:val="24"/>
        </w:rPr>
        <w:tab/>
        <w:t>MICHAEL-DEREK</w:t>
      </w:r>
      <w:r>
        <w:rPr>
          <w:sz w:val="24"/>
        </w:rPr>
        <w:tab/>
        <w:t>|</w:t>
      </w:r>
      <w:r>
        <w:rPr>
          <w:sz w:val="24"/>
        </w:rPr>
        <w:tab/>
        <w:t>JENNIFER</w:t>
      </w:r>
      <w:r>
        <w:rPr>
          <w:sz w:val="24"/>
        </w:rPr>
        <w:tab/>
        <w:t>DAVID-G</w:t>
      </w:r>
      <w:r>
        <w:rPr>
          <w:sz w:val="24"/>
        </w:rPr>
        <w:tab/>
        <w:t>JOHN</w:t>
      </w:r>
    </w:p>
    <w:p w14:paraId="510157B5" w14:textId="77777777" w:rsidR="000D6C32" w:rsidRPr="00083AA7" w:rsidRDefault="000D6C32">
      <w:pPr>
        <w:ind w:right="-1050"/>
        <w:rPr>
          <w:sz w:val="24"/>
          <w:lang w:val="sv-SE"/>
        </w:rPr>
      </w:pPr>
      <w:r w:rsidRPr="00083AA7">
        <w:rPr>
          <w:sz w:val="24"/>
          <w:lang w:val="sv-SE"/>
        </w:rPr>
        <w:t>FAMILY</w:t>
      </w:r>
      <w:r w:rsidRPr="00083AA7">
        <w:rPr>
          <w:sz w:val="24"/>
          <w:lang w:val="sv-SE"/>
        </w:rPr>
        <w:tab/>
      </w:r>
      <w:r w:rsidRPr="00083AA7">
        <w:rPr>
          <w:sz w:val="24"/>
          <w:lang w:val="sv-SE"/>
        </w:rPr>
        <w:tab/>
        <w:t>1940</w:t>
      </w:r>
      <w:r w:rsidRPr="00083AA7">
        <w:rPr>
          <w:sz w:val="24"/>
          <w:lang w:val="sv-SE"/>
        </w:rPr>
        <w:tab/>
      </w:r>
      <w:r w:rsidRPr="00083AA7">
        <w:rPr>
          <w:sz w:val="24"/>
          <w:lang w:val="sv-SE"/>
        </w:rPr>
        <w:tab/>
      </w:r>
      <w:r w:rsidRPr="00083AA7">
        <w:rPr>
          <w:sz w:val="24"/>
          <w:lang w:val="sv-SE"/>
        </w:rPr>
        <w:tab/>
        <w:t>|</w:t>
      </w:r>
      <w:r w:rsidRPr="00083AA7">
        <w:rPr>
          <w:sz w:val="24"/>
          <w:lang w:val="sv-SE"/>
        </w:rPr>
        <w:tab/>
        <w:t>1947</w:t>
      </w:r>
      <w:r w:rsidRPr="00083AA7">
        <w:rPr>
          <w:sz w:val="24"/>
          <w:lang w:val="sv-SE"/>
        </w:rPr>
        <w:tab/>
      </w:r>
      <w:r w:rsidRPr="00083AA7">
        <w:rPr>
          <w:sz w:val="24"/>
          <w:lang w:val="sv-SE"/>
        </w:rPr>
        <w:tab/>
        <w:t>1955</w:t>
      </w:r>
      <w:r w:rsidRPr="00083AA7">
        <w:rPr>
          <w:sz w:val="24"/>
          <w:lang w:val="sv-SE"/>
        </w:rPr>
        <w:tab/>
      </w:r>
      <w:r w:rsidRPr="00083AA7">
        <w:rPr>
          <w:sz w:val="24"/>
          <w:lang w:val="sv-SE"/>
        </w:rPr>
        <w:tab/>
        <w:t>1956</w:t>
      </w:r>
    </w:p>
    <w:p w14:paraId="3B8E8B74"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p>
    <w:p w14:paraId="6688ACAB"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______|___________</w:t>
      </w:r>
    </w:p>
    <w:p w14:paraId="2454F98F"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LORNA</w:t>
      </w:r>
      <w:r w:rsidRPr="00083AA7">
        <w:rPr>
          <w:sz w:val="24"/>
          <w:lang w:val="sv-SE"/>
        </w:rPr>
        <w:tab/>
        <w:t>PAUL</w:t>
      </w:r>
    </w:p>
    <w:p w14:paraId="6AF6A9D4"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1934</w:t>
      </w:r>
      <w:r w:rsidRPr="00083AA7">
        <w:rPr>
          <w:sz w:val="24"/>
          <w:lang w:val="sv-SE"/>
        </w:rPr>
        <w:tab/>
      </w:r>
      <w:r w:rsidRPr="00083AA7">
        <w:rPr>
          <w:sz w:val="24"/>
          <w:lang w:val="sv-SE"/>
        </w:rPr>
        <w:tab/>
        <w:t>1938</w:t>
      </w:r>
    </w:p>
    <w:p w14:paraId="13DE23C7" w14:textId="77777777" w:rsidR="000D6C32" w:rsidRDefault="000D6C32">
      <w:pPr>
        <w:ind w:right="-1050"/>
        <w:rPr>
          <w:sz w:val="24"/>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 xml:space="preserve">m Ann-P. </w:t>
      </w:r>
      <w:r>
        <w:rPr>
          <w:sz w:val="24"/>
        </w:rPr>
        <w:t>Kearney-Mitchell</w:t>
      </w:r>
    </w:p>
    <w:p w14:paraId="4C0F433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0092581F"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w:t>
      </w:r>
    </w:p>
    <w:p w14:paraId="094B4726" w14:textId="77777777" w:rsidR="000D6C32" w:rsidRDefault="000D6C32">
      <w:pPr>
        <w:ind w:right="-1050"/>
        <w:rPr>
          <w:sz w:val="24"/>
        </w:rPr>
      </w:pPr>
      <w:r>
        <w:rPr>
          <w:sz w:val="24"/>
        </w:rPr>
        <w:tab/>
      </w:r>
      <w:r>
        <w:rPr>
          <w:sz w:val="24"/>
        </w:rPr>
        <w:tab/>
      </w:r>
      <w:r>
        <w:rPr>
          <w:sz w:val="24"/>
        </w:rPr>
        <w:tab/>
      </w:r>
      <w:r>
        <w:rPr>
          <w:sz w:val="24"/>
        </w:rPr>
        <w:tab/>
      </w:r>
      <w:r>
        <w:rPr>
          <w:sz w:val="24"/>
        </w:rPr>
        <w:tab/>
        <w:t>JOANNE</w:t>
      </w:r>
      <w:r>
        <w:rPr>
          <w:sz w:val="24"/>
        </w:rPr>
        <w:tab/>
        <w:t>STEPHEN</w:t>
      </w:r>
    </w:p>
    <w:p w14:paraId="27F544E3" w14:textId="77777777" w:rsidR="000D6C32" w:rsidRDefault="000D6C32">
      <w:pPr>
        <w:tabs>
          <w:tab w:val="left" w:pos="720"/>
          <w:tab w:val="left" w:pos="1440"/>
          <w:tab w:val="left" w:pos="2160"/>
          <w:tab w:val="left" w:pos="2880"/>
          <w:tab w:val="left" w:pos="3600"/>
          <w:tab w:val="left" w:pos="4320"/>
          <w:tab w:val="left" w:pos="5040"/>
          <w:tab w:val="left" w:pos="5760"/>
          <w:tab w:val="left" w:pos="6645"/>
        </w:tabs>
        <w:ind w:right="-1050"/>
        <w:rPr>
          <w:b/>
          <w:sz w:val="24"/>
        </w:rPr>
      </w:pPr>
      <w:r>
        <w:rPr>
          <w:sz w:val="24"/>
        </w:rPr>
        <w:tab/>
      </w:r>
      <w:r>
        <w:rPr>
          <w:sz w:val="24"/>
        </w:rPr>
        <w:tab/>
      </w:r>
      <w:r>
        <w:rPr>
          <w:sz w:val="24"/>
        </w:rPr>
        <w:tab/>
      </w:r>
      <w:r>
        <w:rPr>
          <w:sz w:val="24"/>
        </w:rPr>
        <w:tab/>
      </w:r>
      <w:r>
        <w:rPr>
          <w:sz w:val="24"/>
        </w:rPr>
        <w:tab/>
        <w:t>1965</w:t>
      </w:r>
      <w:r>
        <w:rPr>
          <w:sz w:val="24"/>
        </w:rPr>
        <w:tab/>
      </w:r>
      <w:r>
        <w:rPr>
          <w:sz w:val="24"/>
        </w:rPr>
        <w:tab/>
        <w:t>1969</w:t>
      </w:r>
    </w:p>
    <w:p w14:paraId="076093C5" w14:textId="77777777" w:rsidR="000D6C32" w:rsidRDefault="000D6C32">
      <w:pPr>
        <w:pageBreakBefore/>
        <w:tabs>
          <w:tab w:val="left" w:pos="720"/>
          <w:tab w:val="left" w:pos="1440"/>
          <w:tab w:val="left" w:pos="2160"/>
          <w:tab w:val="left" w:pos="2880"/>
          <w:tab w:val="left" w:pos="3600"/>
          <w:tab w:val="left" w:pos="4320"/>
          <w:tab w:val="left" w:pos="5040"/>
          <w:tab w:val="left" w:pos="5760"/>
          <w:tab w:val="left" w:pos="6645"/>
        </w:tabs>
        <w:ind w:right="-1050"/>
        <w:rPr>
          <w:b/>
          <w:sz w:val="24"/>
        </w:rPr>
      </w:pPr>
      <w:r>
        <w:rPr>
          <w:b/>
          <w:sz w:val="24"/>
        </w:rPr>
        <w:t>NOTES ON LIVERPOOL FAMILY 1 part B</w:t>
      </w:r>
    </w:p>
    <w:p w14:paraId="1F11997D" w14:textId="77777777" w:rsidR="000D6C32" w:rsidRDefault="000D6C32">
      <w:pPr>
        <w:ind w:right="-1050"/>
        <w:rPr>
          <w:b/>
          <w:sz w:val="24"/>
        </w:rPr>
      </w:pPr>
    </w:p>
    <w:p w14:paraId="013A12FD" w14:textId="777E70BF" w:rsidR="000D6C32" w:rsidRDefault="000D6C32">
      <w:pPr>
        <w:ind w:right="-1050"/>
        <w:rPr>
          <w:sz w:val="24"/>
        </w:rPr>
      </w:pPr>
      <w:r>
        <w:rPr>
          <w:sz w:val="24"/>
        </w:rPr>
        <w:t xml:space="preserve">FREDERICK-HARRISON born 29NOV1898 Wallasey (New Brighton Cheshire) registered March quarter 1899 Birkenhead district, at 1901 census age 2 </w:t>
      </w:r>
      <w:r>
        <w:rPr>
          <w:sz w:val="24"/>
        </w:rPr>
        <w:tab/>
        <w:t xml:space="preserve">born New Brighton Cheshire living with parents in maternal grandmother’s house Liscard New Brighton, joined Royal Navy Volunteers </w:t>
      </w:r>
      <w:r>
        <w:rPr>
          <w:sz w:val="24"/>
        </w:rPr>
        <w:tab/>
        <w:t xml:space="preserve">30JUL1918 height 5 feet 8 inches chest 35.25 inches hair brown eyes brown complexion fresh served on Victory from VI 06AUG11918 to </w:t>
      </w:r>
      <w:r>
        <w:rPr>
          <w:sz w:val="24"/>
        </w:rPr>
        <w:tab/>
        <w:t xml:space="preserve">11DEC1918 discharged “shore” “invalided” and  WW1 merchant seaman medal card Mercantile Marine and British medals issued 27AUG1919 </w:t>
      </w:r>
      <w:r>
        <w:rPr>
          <w:sz w:val="24"/>
        </w:rPr>
        <w:tab/>
      </w:r>
      <w:hyperlink r:id="rId939" w:history="1">
        <w:r>
          <w:rPr>
            <w:rStyle w:val="Hyperlink"/>
            <w:sz w:val="24"/>
          </w:rPr>
          <w:t>www.nationalarchives.gov.uk</w:t>
        </w:r>
      </w:hyperlink>
      <w:r>
        <w:rPr>
          <w:sz w:val="24"/>
        </w:rPr>
        <w:t xml:space="preserve"> married December quarter </w:t>
      </w:r>
      <w:r w:rsidR="00FE6A67">
        <w:rPr>
          <w:sz w:val="24"/>
        </w:rPr>
        <w:t>OCT</w:t>
      </w:r>
      <w:r>
        <w:rPr>
          <w:sz w:val="24"/>
        </w:rPr>
        <w:t xml:space="preserve">1920 Birkenhead district, 1921-1941 merchant seaman discharge number 1019692 </w:t>
      </w:r>
      <w:r w:rsidR="00FE6A67">
        <w:rPr>
          <w:sz w:val="24"/>
        </w:rPr>
        <w:tab/>
      </w:r>
      <w:r>
        <w:rPr>
          <w:sz w:val="24"/>
        </w:rPr>
        <w:t xml:space="preserve">born 1898 Wallasey Cheshire (series BT349 </w:t>
      </w:r>
      <w:hyperlink r:id="rId940" w:history="1">
        <w:r>
          <w:rPr>
            <w:rStyle w:val="Hyperlink"/>
            <w:sz w:val="24"/>
          </w:rPr>
          <w:t>www.findmypast.co.uk</w:t>
        </w:r>
      </w:hyperlink>
      <w:r>
        <w:rPr>
          <w:sz w:val="24"/>
        </w:rPr>
        <w:t xml:space="preserve">), navigator and accountant, emigrated to Canada 1923, died 18SEP1948 </w:t>
      </w:r>
      <w:r w:rsidR="00FE6A67">
        <w:rPr>
          <w:sz w:val="24"/>
        </w:rPr>
        <w:tab/>
      </w:r>
      <w:r>
        <w:rPr>
          <w:sz w:val="24"/>
        </w:rPr>
        <w:t>Toronto Ontario, buried Mount Pleasant Cemetery grave 1390, section 42</w:t>
      </w:r>
    </w:p>
    <w:p w14:paraId="2BF72314" w14:textId="7DA3AD99" w:rsidR="000D6C32" w:rsidRDefault="000D6C32">
      <w:pPr>
        <w:ind w:right="-1050"/>
        <w:rPr>
          <w:sz w:val="24"/>
        </w:rPr>
      </w:pPr>
      <w:r>
        <w:rPr>
          <w:sz w:val="24"/>
        </w:rPr>
        <w:t xml:space="preserve">x AGNES-HOPE (=POPPY) born </w:t>
      </w:r>
      <w:r w:rsidR="00FE6A67">
        <w:rPr>
          <w:sz w:val="24"/>
        </w:rPr>
        <w:t>MAR</w:t>
      </w:r>
      <w:r>
        <w:rPr>
          <w:sz w:val="24"/>
        </w:rPr>
        <w:t>1899, departed Liverpool on ship arriving Quebec 21OCT1923 with brother-in-law ARTHUR, died 1989</w:t>
      </w:r>
    </w:p>
    <w:p w14:paraId="43098A13" w14:textId="10F8606E" w:rsidR="000D6C32" w:rsidRDefault="000D6C32">
      <w:pPr>
        <w:ind w:right="-1050"/>
        <w:rPr>
          <w:sz w:val="24"/>
        </w:rPr>
      </w:pPr>
      <w:r>
        <w:rPr>
          <w:sz w:val="24"/>
        </w:rPr>
        <w:t>HENRY born 190</w:t>
      </w:r>
      <w:r w:rsidR="003D530A">
        <w:rPr>
          <w:sz w:val="24"/>
        </w:rPr>
        <w:t>1 New Brighton Cheshire</w:t>
      </w:r>
      <w:r>
        <w:rPr>
          <w:sz w:val="24"/>
        </w:rPr>
        <w:t xml:space="preserve">, twin, </w:t>
      </w:r>
      <w:bookmarkStart w:id="40" w:name="_Hlk92805717"/>
      <w:r w:rsidR="003D530A">
        <w:rPr>
          <w:sz w:val="24"/>
        </w:rPr>
        <w:t xml:space="preserve">at 1921 census age 19 clerk Lloyds bank, </w:t>
      </w:r>
      <w:bookmarkEnd w:id="40"/>
      <w:r>
        <w:rPr>
          <w:sz w:val="24"/>
        </w:rPr>
        <w:t xml:space="preserve">married September quarter 1939 Exeter district, </w:t>
      </w:r>
      <w:r w:rsidR="00B66671">
        <w:rPr>
          <w:sz w:val="24"/>
        </w:rPr>
        <w:t xml:space="preserve">in 1939 </w:t>
      </w:r>
      <w:r w:rsidR="003D530A">
        <w:rPr>
          <w:sz w:val="24"/>
        </w:rPr>
        <w:tab/>
      </w:r>
      <w:r w:rsidR="00B66671">
        <w:rPr>
          <w:sz w:val="24"/>
        </w:rPr>
        <w:t xml:space="preserve">Register born 1901 living Penzance Metropolitan Borough, </w:t>
      </w:r>
      <w:r>
        <w:rPr>
          <w:sz w:val="24"/>
        </w:rPr>
        <w:t xml:space="preserve">bank </w:t>
      </w:r>
      <w:r w:rsidR="00B66671">
        <w:rPr>
          <w:sz w:val="24"/>
        </w:rPr>
        <w:tab/>
      </w:r>
      <w:r>
        <w:rPr>
          <w:sz w:val="24"/>
        </w:rPr>
        <w:t xml:space="preserve">manager (Barclay's Exeter), he and wife guests at wedding in Doddiscombsleigh </w:t>
      </w:r>
      <w:r w:rsidR="003D530A">
        <w:rPr>
          <w:sz w:val="24"/>
        </w:rPr>
        <w:tab/>
      </w:r>
      <w:r>
        <w:rPr>
          <w:sz w:val="24"/>
        </w:rPr>
        <w:t xml:space="preserve">(Exeter and Plymouth Gazette 17APR1942 </w:t>
      </w:r>
      <w:hyperlink r:id="rId941" w:history="1">
        <w:r>
          <w:rPr>
            <w:rStyle w:val="Hyperlink"/>
            <w:sz w:val="24"/>
          </w:rPr>
          <w:t>www.britishnewspaperarchive.co.uk</w:t>
        </w:r>
      </w:hyperlink>
      <w:r>
        <w:rPr>
          <w:sz w:val="24"/>
        </w:rPr>
        <w:t xml:space="preserve"> ), spoke at entertainment for former armed services personnel by </w:t>
      </w:r>
      <w:r w:rsidR="003D530A">
        <w:rPr>
          <w:sz w:val="24"/>
        </w:rPr>
        <w:tab/>
      </w:r>
      <w:r>
        <w:rPr>
          <w:sz w:val="24"/>
        </w:rPr>
        <w:t xml:space="preserve">Holcombe Burnell Welcome Home Committee 11JAN1947 in Longdown Parish Hall (Western Times 17JAN1947 </w:t>
      </w:r>
      <w:r w:rsidR="003D530A">
        <w:rPr>
          <w:sz w:val="24"/>
        </w:rPr>
        <w:tab/>
      </w:r>
      <w:hyperlink r:id="rId942" w:history="1">
        <w:r w:rsidR="003D530A" w:rsidRPr="008F5F24">
          <w:rPr>
            <w:rStyle w:val="Hyperlink"/>
            <w:sz w:val="24"/>
          </w:rPr>
          <w:t>www.britishnewspaperarchive.co.uk</w:t>
        </w:r>
      </w:hyperlink>
      <w:r>
        <w:rPr>
          <w:sz w:val="24"/>
        </w:rPr>
        <w:t xml:space="preserve"> ), </w:t>
      </w:r>
      <w:r w:rsidR="00F07BFC">
        <w:rPr>
          <w:sz w:val="24"/>
        </w:rPr>
        <w:t xml:space="preserve">executor for Liolet Lilian Western widow died 14JUL1967 solicitors’ notice of claim deadline 30SEP1967 in </w:t>
      </w:r>
      <w:r w:rsidR="003D530A">
        <w:rPr>
          <w:sz w:val="24"/>
        </w:rPr>
        <w:tab/>
      </w:r>
      <w:r w:rsidR="00F07BFC">
        <w:rPr>
          <w:sz w:val="24"/>
        </w:rPr>
        <w:t xml:space="preserve">London Gazette 25JUL1967, </w:t>
      </w:r>
      <w:r>
        <w:rPr>
          <w:sz w:val="24"/>
        </w:rPr>
        <w:t>died 18OCT1968 Ranchi Longdown Devon, will dated 23DEC1968 (Exeter)</w:t>
      </w:r>
    </w:p>
    <w:p w14:paraId="6002D364" w14:textId="77777777" w:rsidR="000D6C32" w:rsidRDefault="000D6C32">
      <w:pPr>
        <w:ind w:right="-1050"/>
        <w:rPr>
          <w:sz w:val="24"/>
        </w:rPr>
      </w:pPr>
      <w:r>
        <w:rPr>
          <w:sz w:val="24"/>
        </w:rPr>
        <w:t>x GWENDOLINE</w:t>
      </w:r>
      <w:r w:rsidR="00B66671">
        <w:rPr>
          <w:sz w:val="24"/>
        </w:rPr>
        <w:t>-L.</w:t>
      </w:r>
      <w:r>
        <w:rPr>
          <w:sz w:val="24"/>
        </w:rPr>
        <w:t xml:space="preserve"> (GWEN) </w:t>
      </w:r>
      <w:r w:rsidR="00B66671">
        <w:rPr>
          <w:sz w:val="24"/>
        </w:rPr>
        <w:t xml:space="preserve">born 1914, in 1939 Register born 1914 living Penzance Metropolitan Borough, </w:t>
      </w:r>
      <w:r>
        <w:rPr>
          <w:sz w:val="24"/>
        </w:rPr>
        <w:t>lived Longdown Devon</w:t>
      </w:r>
      <w:r w:rsidR="00B66671">
        <w:rPr>
          <w:sz w:val="24"/>
        </w:rPr>
        <w:t xml:space="preserve"> in 1950s</w:t>
      </w:r>
    </w:p>
    <w:p w14:paraId="67749105" w14:textId="60CA533E" w:rsidR="000D6C32" w:rsidRDefault="000D6C32">
      <w:pPr>
        <w:ind w:right="-1050"/>
        <w:rPr>
          <w:sz w:val="24"/>
        </w:rPr>
      </w:pPr>
      <w:r>
        <w:rPr>
          <w:sz w:val="24"/>
        </w:rPr>
        <w:t>ARTHUR born 190</w:t>
      </w:r>
      <w:r w:rsidR="003D530A">
        <w:rPr>
          <w:sz w:val="24"/>
        </w:rPr>
        <w:t>1</w:t>
      </w:r>
      <w:r>
        <w:rPr>
          <w:sz w:val="24"/>
        </w:rPr>
        <w:t xml:space="preserve"> </w:t>
      </w:r>
      <w:r w:rsidR="003D530A" w:rsidRPr="003D530A">
        <w:rPr>
          <w:sz w:val="24"/>
        </w:rPr>
        <w:t>New Brighton Cheshire</w:t>
      </w:r>
      <w:r>
        <w:rPr>
          <w:sz w:val="24"/>
        </w:rPr>
        <w:t>, twin,</w:t>
      </w:r>
      <w:r w:rsidR="003D530A" w:rsidRPr="003D530A">
        <w:t xml:space="preserve"> </w:t>
      </w:r>
      <w:r w:rsidR="003D530A" w:rsidRPr="003D530A">
        <w:rPr>
          <w:sz w:val="24"/>
        </w:rPr>
        <w:t xml:space="preserve">at 1921 census age 19 </w:t>
      </w:r>
      <w:r w:rsidR="003D530A">
        <w:rPr>
          <w:sz w:val="24"/>
        </w:rPr>
        <w:t>sea-going Alfred Holt &amp; Co Ltd</w:t>
      </w:r>
      <w:r w:rsidR="003D530A" w:rsidRPr="003D530A">
        <w:rPr>
          <w:sz w:val="24"/>
        </w:rPr>
        <w:t xml:space="preserve">, </w:t>
      </w:r>
      <w:r>
        <w:rPr>
          <w:sz w:val="24"/>
        </w:rPr>
        <w:t xml:space="preserve"> on ship arriving Quebec 21OCT1923 with </w:t>
      </w:r>
      <w:r w:rsidR="007D46DD">
        <w:rPr>
          <w:sz w:val="24"/>
        </w:rPr>
        <w:tab/>
      </w:r>
      <w:r>
        <w:rPr>
          <w:sz w:val="24"/>
        </w:rPr>
        <w:t xml:space="preserve">sister-in-law AGNES-HOPE and her daughter JOAN-OLSEN, married June quarter 1929 Birkenhead district, died 06APR1961 Liverpool district </w:t>
      </w:r>
      <w:r w:rsidR="007D46DD">
        <w:rPr>
          <w:sz w:val="24"/>
        </w:rPr>
        <w:tab/>
      </w:r>
      <w:r>
        <w:rPr>
          <w:sz w:val="24"/>
        </w:rPr>
        <w:t>lived 14 Woburn Road Wallasey, will (Liverpool) to Edith</w:t>
      </w:r>
    </w:p>
    <w:p w14:paraId="7DEC6A05" w14:textId="77777777" w:rsidR="000D6C32" w:rsidRDefault="000D6C32">
      <w:pPr>
        <w:ind w:right="-1050"/>
        <w:rPr>
          <w:sz w:val="24"/>
        </w:rPr>
      </w:pPr>
      <w:r>
        <w:rPr>
          <w:sz w:val="24"/>
        </w:rPr>
        <w:t>x EDITH born 16OCT1901, second marriage Milnes December quarter 1968 Wallasey district, lived Wallasey in 1995, died 17JUL1998 age 96</w:t>
      </w:r>
    </w:p>
    <w:p w14:paraId="71AC2FA9" w14:textId="77777777" w:rsidR="000D6C32" w:rsidRDefault="000D6C32">
      <w:pPr>
        <w:ind w:right="-1050"/>
        <w:rPr>
          <w:sz w:val="24"/>
        </w:rPr>
      </w:pPr>
      <w:r>
        <w:rPr>
          <w:sz w:val="24"/>
        </w:rPr>
        <w:t>HANNAH-EILEEN born June quarter 1903 Birkenhead district (8a577), married Tom Elsam March quarter 1950 Wallasey district, lives Wallasey</w:t>
      </w:r>
    </w:p>
    <w:p w14:paraId="75AD4B52" w14:textId="28B1B614" w:rsidR="000D6C32" w:rsidRDefault="000D6C32">
      <w:pPr>
        <w:ind w:right="-1050"/>
        <w:rPr>
          <w:sz w:val="24"/>
        </w:rPr>
      </w:pPr>
      <w:r>
        <w:rPr>
          <w:sz w:val="24"/>
        </w:rPr>
        <w:t>JOHN-ARNOLD born 27MAR1905</w:t>
      </w:r>
      <w:r w:rsidR="007D46DD">
        <w:rPr>
          <w:sz w:val="24"/>
        </w:rPr>
        <w:t xml:space="preserve"> New Brighton Cheshire</w:t>
      </w:r>
      <w:r>
        <w:rPr>
          <w:sz w:val="24"/>
        </w:rPr>
        <w:t xml:space="preserve">, </w:t>
      </w:r>
      <w:r w:rsidR="007D46DD" w:rsidRPr="007D46DD">
        <w:rPr>
          <w:sz w:val="24"/>
        </w:rPr>
        <w:t>at 1921 census age 1</w:t>
      </w:r>
      <w:r w:rsidR="007D46DD">
        <w:rPr>
          <w:sz w:val="24"/>
        </w:rPr>
        <w:t>6 worked for Henry Wilson &amp; Co Ltd Engineers and Brass Founders,</w:t>
      </w:r>
      <w:r w:rsidR="007D46DD" w:rsidRPr="007D46DD">
        <w:rPr>
          <w:sz w:val="24"/>
        </w:rPr>
        <w:t xml:space="preserve"> </w:t>
      </w:r>
      <w:r w:rsidR="007D46DD">
        <w:rPr>
          <w:sz w:val="24"/>
        </w:rPr>
        <w:tab/>
      </w:r>
      <w:r w:rsidR="00D90582">
        <w:rPr>
          <w:sz w:val="24"/>
        </w:rPr>
        <w:t>o</w:t>
      </w:r>
      <w:r>
        <w:rPr>
          <w:sz w:val="24"/>
        </w:rPr>
        <w:t>rgan builder age 21 embarked 1</w:t>
      </w:r>
      <w:r w:rsidR="00D90582">
        <w:rPr>
          <w:sz w:val="24"/>
        </w:rPr>
        <w:t>1</w:t>
      </w:r>
      <w:r>
        <w:rPr>
          <w:sz w:val="24"/>
        </w:rPr>
        <w:t xml:space="preserve">JUN1926 on ship Montrose at Liverpool arriving 19JUN1926 Quebec Canada, </w:t>
      </w:r>
      <w:r w:rsidR="00D90582">
        <w:rPr>
          <w:sz w:val="24"/>
        </w:rPr>
        <w:t>also US immigrati</w:t>
      </w:r>
      <w:r w:rsidR="00A30964">
        <w:rPr>
          <w:sz w:val="24"/>
        </w:rPr>
        <w:t>o</w:t>
      </w:r>
      <w:r w:rsidR="00D90582">
        <w:rPr>
          <w:sz w:val="24"/>
        </w:rPr>
        <w:t xml:space="preserve">n records </w:t>
      </w:r>
      <w:r w:rsidR="007D46DD">
        <w:rPr>
          <w:sz w:val="24"/>
        </w:rPr>
        <w:tab/>
      </w:r>
      <w:r w:rsidR="00A30964">
        <w:rPr>
          <w:sz w:val="24"/>
        </w:rPr>
        <w:t>19JUN1926 St Albans Vermont, Boston and Portland Maine organ builder age 21 and 10</w:t>
      </w:r>
      <w:r w:rsidR="007E39F4">
        <w:rPr>
          <w:sz w:val="24"/>
        </w:rPr>
        <w:t xml:space="preserve"> </w:t>
      </w:r>
      <w:r w:rsidR="00A30964">
        <w:rPr>
          <w:sz w:val="24"/>
        </w:rPr>
        <w:t xml:space="preserve">months with mother living 49 Meadow Street New </w:t>
      </w:r>
      <w:r w:rsidR="007D46DD">
        <w:rPr>
          <w:sz w:val="24"/>
        </w:rPr>
        <w:tab/>
      </w:r>
      <w:r w:rsidR="00A30964">
        <w:rPr>
          <w:sz w:val="24"/>
        </w:rPr>
        <w:t xml:space="preserve">Brighton Cheshire. </w:t>
      </w:r>
      <w:r>
        <w:rPr>
          <w:sz w:val="24"/>
        </w:rPr>
        <w:t xml:space="preserve">married December quarter 1939 Holywell district, lives Mold Cheshire, </w:t>
      </w:r>
      <w:r w:rsidR="003C5E43">
        <w:rPr>
          <w:sz w:val="24"/>
        </w:rPr>
        <w:t xml:space="preserve">with wife an executor of David Readdie husband of </w:t>
      </w:r>
      <w:r w:rsidR="007D46DD">
        <w:rPr>
          <w:sz w:val="24"/>
        </w:rPr>
        <w:tab/>
      </w:r>
      <w:r w:rsidR="003C5E43">
        <w:rPr>
          <w:sz w:val="24"/>
        </w:rPr>
        <w:t xml:space="preserve">EDITH-GLADYS solicitors’ notice in London Gazette 27MAR1975 giving his name as JOHN-HAROLD and his wife as EURWEN, </w:t>
      </w:r>
      <w:r>
        <w:rPr>
          <w:sz w:val="24"/>
        </w:rPr>
        <w:t xml:space="preserve">died 1984 </w:t>
      </w:r>
      <w:r w:rsidR="007D46DD">
        <w:rPr>
          <w:sz w:val="24"/>
        </w:rPr>
        <w:tab/>
      </w:r>
      <w:r>
        <w:rPr>
          <w:sz w:val="24"/>
        </w:rPr>
        <w:t>Delyn district (vol.24 page 0234 regn. 0084)</w:t>
      </w:r>
    </w:p>
    <w:p w14:paraId="142F7C68" w14:textId="4BF58DCF" w:rsidR="000D6C32" w:rsidRDefault="000D6C32">
      <w:pPr>
        <w:ind w:right="-1050"/>
        <w:rPr>
          <w:sz w:val="24"/>
        </w:rPr>
      </w:pPr>
      <w:r>
        <w:rPr>
          <w:sz w:val="24"/>
        </w:rPr>
        <w:t>x ELUNED</w:t>
      </w:r>
    </w:p>
    <w:p w14:paraId="264E2AC6" w14:textId="77777777" w:rsidR="008D5A8D" w:rsidRDefault="008D5A8D">
      <w:pPr>
        <w:ind w:right="-1050"/>
        <w:rPr>
          <w:sz w:val="24"/>
        </w:rPr>
      </w:pPr>
    </w:p>
    <w:p w14:paraId="6E11BADD" w14:textId="77777777" w:rsidR="008D5A8D" w:rsidRPr="008D5A8D" w:rsidRDefault="008D5A8D">
      <w:pPr>
        <w:ind w:right="-1050"/>
        <w:rPr>
          <w:b/>
          <w:bCs/>
          <w:sz w:val="24"/>
        </w:rPr>
      </w:pPr>
      <w:r w:rsidRPr="008D5A8D">
        <w:rPr>
          <w:b/>
          <w:bCs/>
          <w:sz w:val="24"/>
        </w:rPr>
        <w:t>NOTES ON LIVERPOOL FAMILY 1 part B (continued)</w:t>
      </w:r>
    </w:p>
    <w:p w14:paraId="16DA337A" w14:textId="77777777" w:rsidR="008D5A8D" w:rsidRDefault="008D5A8D">
      <w:pPr>
        <w:ind w:right="-1050"/>
        <w:rPr>
          <w:sz w:val="24"/>
        </w:rPr>
      </w:pPr>
    </w:p>
    <w:p w14:paraId="7CC45FBE" w14:textId="393A9105" w:rsidR="000D6C32" w:rsidRDefault="000D6C32">
      <w:pPr>
        <w:ind w:right="-1050"/>
        <w:rPr>
          <w:sz w:val="24"/>
        </w:rPr>
      </w:pPr>
      <w:r>
        <w:rPr>
          <w:sz w:val="24"/>
        </w:rPr>
        <w:t>EDITH-GLADYS born September 1907,</w:t>
      </w:r>
      <w:r w:rsidR="007D46DD" w:rsidRPr="007D46DD">
        <w:t xml:space="preserve"> </w:t>
      </w:r>
      <w:r w:rsidR="007D46DD" w:rsidRPr="007D46DD">
        <w:rPr>
          <w:sz w:val="24"/>
        </w:rPr>
        <w:t>New Brighton Cheshire</w:t>
      </w:r>
      <w:r w:rsidR="007D46DD">
        <w:rPr>
          <w:sz w:val="24"/>
        </w:rPr>
        <w:t>,</w:t>
      </w:r>
      <w:r>
        <w:rPr>
          <w:sz w:val="24"/>
        </w:rPr>
        <w:t xml:space="preserve"> twin,</w:t>
      </w:r>
      <w:r w:rsidR="007D46DD" w:rsidRPr="007D46DD">
        <w:t xml:space="preserve"> </w:t>
      </w:r>
      <w:r w:rsidR="007D46DD" w:rsidRPr="007D46DD">
        <w:rPr>
          <w:sz w:val="24"/>
        </w:rPr>
        <w:t>at 1921 census age</w:t>
      </w:r>
      <w:r w:rsidR="007D46DD">
        <w:rPr>
          <w:sz w:val="24"/>
        </w:rPr>
        <w:t xml:space="preserve"> 14 (twin ? see ANN-EVELYN</w:t>
      </w:r>
      <w:r w:rsidR="008D5A8D">
        <w:rPr>
          <w:sz w:val="24"/>
        </w:rPr>
        <w:t>),</w:t>
      </w:r>
      <w:r>
        <w:rPr>
          <w:sz w:val="24"/>
        </w:rPr>
        <w:t xml:space="preserve"> </w:t>
      </w:r>
      <w:r w:rsidR="008C3E0B">
        <w:rPr>
          <w:sz w:val="24"/>
        </w:rPr>
        <w:t xml:space="preserve">telephonist for Birkenhead and </w:t>
      </w:r>
      <w:r w:rsidR="008D5A8D">
        <w:rPr>
          <w:sz w:val="24"/>
        </w:rPr>
        <w:tab/>
      </w:r>
      <w:r w:rsidR="008C3E0B">
        <w:rPr>
          <w:sz w:val="24"/>
        </w:rPr>
        <w:t xml:space="preserve">Wallasey announced in </w:t>
      </w:r>
      <w:r w:rsidR="00716434">
        <w:rPr>
          <w:sz w:val="24"/>
        </w:rPr>
        <w:t xml:space="preserve">London Gazette 07AUG1925 and </w:t>
      </w:r>
      <w:r w:rsidR="008C3E0B">
        <w:rPr>
          <w:sz w:val="24"/>
        </w:rPr>
        <w:t xml:space="preserve">Edinburgh Gazette 11AUG1925, </w:t>
      </w:r>
      <w:r>
        <w:rPr>
          <w:sz w:val="24"/>
        </w:rPr>
        <w:t xml:space="preserve">married David Readdie March quarter 1943 Wallasey </w:t>
      </w:r>
      <w:r w:rsidR="008D5A8D">
        <w:rPr>
          <w:sz w:val="24"/>
        </w:rPr>
        <w:tab/>
      </w:r>
      <w:r>
        <w:rPr>
          <w:sz w:val="24"/>
        </w:rPr>
        <w:t>district, no children, died 09OCT1965 age 59</w:t>
      </w:r>
    </w:p>
    <w:p w14:paraId="149A048C" w14:textId="1FCBA8FA" w:rsidR="000D6C32" w:rsidRDefault="000D6C32">
      <w:pPr>
        <w:ind w:right="-1050"/>
        <w:rPr>
          <w:sz w:val="24"/>
        </w:rPr>
      </w:pPr>
      <w:r>
        <w:rPr>
          <w:sz w:val="24"/>
        </w:rPr>
        <w:t>ANN-EVELYN born September 1907</w:t>
      </w:r>
      <w:r w:rsidR="007D46DD" w:rsidRPr="007D46DD">
        <w:t xml:space="preserve"> </w:t>
      </w:r>
      <w:r w:rsidR="007D46DD" w:rsidRPr="007D46DD">
        <w:rPr>
          <w:sz w:val="24"/>
        </w:rPr>
        <w:t>New Brighton Cheshire</w:t>
      </w:r>
      <w:r>
        <w:rPr>
          <w:sz w:val="24"/>
        </w:rPr>
        <w:t xml:space="preserve">, twin, </w:t>
      </w:r>
      <w:r w:rsidR="007D46DD" w:rsidRPr="007D46DD">
        <w:rPr>
          <w:sz w:val="24"/>
        </w:rPr>
        <w:t xml:space="preserve">at 1921 census age </w:t>
      </w:r>
      <w:r w:rsidR="008D5A8D">
        <w:rPr>
          <w:sz w:val="24"/>
        </w:rPr>
        <w:t xml:space="preserve">13 years 9 months (twin ? see EDITH-GLADYS), </w:t>
      </w:r>
      <w:r>
        <w:rPr>
          <w:sz w:val="24"/>
        </w:rPr>
        <w:t>married Henry-</w:t>
      </w:r>
      <w:r w:rsidR="008D5A8D">
        <w:rPr>
          <w:sz w:val="24"/>
        </w:rPr>
        <w:tab/>
      </w:r>
      <w:r>
        <w:rPr>
          <w:sz w:val="24"/>
        </w:rPr>
        <w:t>Beresford Harvey of Lanner 30NOV1929 Birkenhead district</w:t>
      </w:r>
    </w:p>
    <w:p w14:paraId="53C61204" w14:textId="77777777" w:rsidR="008C3E0B" w:rsidRDefault="008C3E0B" w:rsidP="008C3E0B">
      <w:pPr>
        <w:ind w:right="-1050"/>
        <w:rPr>
          <w:sz w:val="24"/>
        </w:rPr>
      </w:pPr>
    </w:p>
    <w:p w14:paraId="70AE132B" w14:textId="5A5E6B26" w:rsidR="008C3E0B" w:rsidRDefault="008C3E0B" w:rsidP="008C3E0B">
      <w:pPr>
        <w:ind w:right="-1050"/>
        <w:rPr>
          <w:sz w:val="24"/>
        </w:rPr>
      </w:pPr>
      <w:r>
        <w:rPr>
          <w:sz w:val="24"/>
        </w:rPr>
        <w:t xml:space="preserve">MICHAEL-DEREK born 1940 </w:t>
      </w:r>
    </w:p>
    <w:p w14:paraId="61225227" w14:textId="77777777" w:rsidR="008C3E0B" w:rsidRDefault="008C3E0B">
      <w:pPr>
        <w:ind w:right="-1050"/>
        <w:rPr>
          <w:sz w:val="24"/>
        </w:rPr>
      </w:pPr>
    </w:p>
    <w:p w14:paraId="7CB693FB" w14:textId="00337BEF" w:rsidR="000D6C32" w:rsidRDefault="000D6C32">
      <w:pPr>
        <w:ind w:right="-1050"/>
        <w:rPr>
          <w:sz w:val="24"/>
        </w:rPr>
      </w:pPr>
      <w:r>
        <w:rPr>
          <w:sz w:val="24"/>
        </w:rPr>
        <w:t xml:space="preserve">JENNIFER born 1947 </w:t>
      </w:r>
    </w:p>
    <w:p w14:paraId="03580105" w14:textId="7980A1B7" w:rsidR="000D6C32" w:rsidRDefault="000D6C32">
      <w:pPr>
        <w:ind w:right="-1050"/>
        <w:rPr>
          <w:sz w:val="24"/>
        </w:rPr>
      </w:pPr>
      <w:r>
        <w:rPr>
          <w:sz w:val="24"/>
        </w:rPr>
        <w:t xml:space="preserve">DAVID-G born 1955 </w:t>
      </w:r>
    </w:p>
    <w:p w14:paraId="622BC19B" w14:textId="356F0F86" w:rsidR="000D6C32" w:rsidRDefault="000D6C32">
      <w:pPr>
        <w:ind w:right="-1050"/>
        <w:rPr>
          <w:sz w:val="24"/>
        </w:rPr>
      </w:pPr>
      <w:r>
        <w:rPr>
          <w:sz w:val="24"/>
        </w:rPr>
        <w:t xml:space="preserve">JOHN born 1956 </w:t>
      </w:r>
    </w:p>
    <w:p w14:paraId="43AF3844" w14:textId="77777777" w:rsidR="000D6C32" w:rsidRDefault="000D6C32">
      <w:pPr>
        <w:ind w:right="-1050"/>
        <w:rPr>
          <w:sz w:val="24"/>
        </w:rPr>
      </w:pPr>
    </w:p>
    <w:p w14:paraId="1B6C745D" w14:textId="77777777" w:rsidR="007C6B55" w:rsidRDefault="000D6C32">
      <w:pPr>
        <w:ind w:right="-1050"/>
        <w:rPr>
          <w:sz w:val="24"/>
        </w:rPr>
      </w:pPr>
      <w:r>
        <w:rPr>
          <w:sz w:val="24"/>
        </w:rPr>
        <w:t xml:space="preserve">LORNA born 1934 </w:t>
      </w:r>
    </w:p>
    <w:p w14:paraId="27267D53" w14:textId="08901B1A" w:rsidR="000D6C32" w:rsidRDefault="000D6C32">
      <w:pPr>
        <w:ind w:right="-1050"/>
        <w:rPr>
          <w:sz w:val="24"/>
        </w:rPr>
      </w:pPr>
      <w:r>
        <w:rPr>
          <w:sz w:val="24"/>
        </w:rPr>
        <w:t xml:space="preserve">PAUL born September quarter 1938 Wallasey district, </w:t>
      </w:r>
      <w:r w:rsidR="006850C3">
        <w:rPr>
          <w:sz w:val="24"/>
        </w:rPr>
        <w:t xml:space="preserve">living Wallasey County Borough in 1939 Register, </w:t>
      </w:r>
      <w:r>
        <w:rPr>
          <w:sz w:val="24"/>
        </w:rPr>
        <w:t xml:space="preserve">married September quarter 1965 Wallasey </w:t>
      </w:r>
      <w:r w:rsidR="006850C3">
        <w:rPr>
          <w:sz w:val="24"/>
        </w:rPr>
        <w:tab/>
      </w:r>
      <w:r>
        <w:rPr>
          <w:sz w:val="24"/>
        </w:rPr>
        <w:t>district, teacher, died 27SEP1997 watching rugby age 59 then living 21 Beresford Road Wallasey Merseyside L45 0JJ</w:t>
      </w:r>
    </w:p>
    <w:p w14:paraId="0AA2A49C" w14:textId="2BC3CABA" w:rsidR="000D6C32" w:rsidRDefault="000D6C32">
      <w:pPr>
        <w:ind w:right="-1050"/>
        <w:rPr>
          <w:sz w:val="24"/>
        </w:rPr>
      </w:pPr>
      <w:r>
        <w:rPr>
          <w:sz w:val="24"/>
        </w:rPr>
        <w:t xml:space="preserve">x ANN-P. </w:t>
      </w:r>
    </w:p>
    <w:p w14:paraId="1C91A4C7" w14:textId="77777777" w:rsidR="000D6C32" w:rsidRDefault="000D6C32">
      <w:pPr>
        <w:ind w:right="-1050"/>
        <w:rPr>
          <w:sz w:val="24"/>
        </w:rPr>
      </w:pPr>
    </w:p>
    <w:p w14:paraId="1A6B314C" w14:textId="4A41124A" w:rsidR="000D6C32" w:rsidRDefault="000D6C32">
      <w:pPr>
        <w:ind w:right="-1050"/>
        <w:rPr>
          <w:sz w:val="24"/>
        </w:rPr>
      </w:pPr>
      <w:r>
        <w:rPr>
          <w:sz w:val="24"/>
        </w:rPr>
        <w:t xml:space="preserve">JOANNE born 1965 </w:t>
      </w:r>
    </w:p>
    <w:p w14:paraId="1D4F03A2" w14:textId="064BD6B0" w:rsidR="000D6C32" w:rsidRDefault="000D6C32">
      <w:pPr>
        <w:ind w:right="-1050"/>
        <w:rPr>
          <w:sz w:val="24"/>
        </w:rPr>
      </w:pPr>
      <w:r>
        <w:rPr>
          <w:sz w:val="24"/>
        </w:rPr>
        <w:t xml:space="preserve">STEPHEN born 1969 </w:t>
      </w:r>
    </w:p>
    <w:p w14:paraId="7B4B1B37" w14:textId="77777777" w:rsidR="000D6C32" w:rsidRDefault="000D6C32">
      <w:pPr>
        <w:ind w:right="-1050"/>
        <w:rPr>
          <w:b/>
          <w:sz w:val="24"/>
        </w:rPr>
      </w:pPr>
      <w:r>
        <w:rPr>
          <w:sz w:val="24"/>
        </w:rPr>
        <w:t>x LOUISE</w:t>
      </w:r>
    </w:p>
    <w:p w14:paraId="0B60041F" w14:textId="77777777" w:rsidR="000D6C32" w:rsidRDefault="000D6C32">
      <w:pPr>
        <w:ind w:right="-1050"/>
        <w:rPr>
          <w:b/>
          <w:sz w:val="24"/>
        </w:rPr>
      </w:pPr>
    </w:p>
    <w:p w14:paraId="7D8AC58A" w14:textId="77777777" w:rsidR="000D6C32" w:rsidRDefault="000D6C32">
      <w:pPr>
        <w:ind w:right="-1050"/>
        <w:rPr>
          <w:b/>
          <w:sz w:val="24"/>
        </w:rPr>
      </w:pPr>
    </w:p>
    <w:p w14:paraId="4FC94CBF" w14:textId="77777777" w:rsidR="000D6C32" w:rsidRDefault="000D6C32">
      <w:pPr>
        <w:ind w:right="-1050"/>
        <w:rPr>
          <w:b/>
          <w:sz w:val="24"/>
        </w:rPr>
      </w:pPr>
    </w:p>
    <w:p w14:paraId="789220E9" w14:textId="77777777" w:rsidR="000D6C32" w:rsidRDefault="000D6C32">
      <w:pPr>
        <w:pageBreakBefore/>
        <w:ind w:right="-1050"/>
        <w:rPr>
          <w:b/>
          <w:sz w:val="24"/>
        </w:rPr>
      </w:pPr>
      <w:r>
        <w:rPr>
          <w:b/>
          <w:sz w:val="24"/>
        </w:rPr>
        <w:t xml:space="preserve">OTHER INFORMATION ON LIVERPOOL FAMILY 1 </w:t>
      </w:r>
    </w:p>
    <w:p w14:paraId="19058F92" w14:textId="77777777" w:rsidR="000D6C32" w:rsidRDefault="000D6C32">
      <w:pPr>
        <w:ind w:right="-1050"/>
        <w:rPr>
          <w:b/>
          <w:sz w:val="24"/>
        </w:rPr>
      </w:pPr>
    </w:p>
    <w:p w14:paraId="05619083" w14:textId="77777777" w:rsidR="000D6C32" w:rsidRDefault="000D6C32">
      <w:pPr>
        <w:ind w:right="-1050"/>
        <w:rPr>
          <w:sz w:val="24"/>
        </w:rPr>
      </w:pPr>
      <w:r>
        <w:rPr>
          <w:sz w:val="24"/>
        </w:rPr>
        <w:t>Constructed from information from:</w:t>
      </w:r>
    </w:p>
    <w:p w14:paraId="0AF1951C" w14:textId="77777777" w:rsidR="000D6C32" w:rsidRDefault="000D6C32" w:rsidP="00B77EA1">
      <w:pPr>
        <w:numPr>
          <w:ilvl w:val="0"/>
          <w:numId w:val="225"/>
        </w:numPr>
        <w:ind w:right="-1050"/>
        <w:rPr>
          <w:sz w:val="24"/>
        </w:rPr>
      </w:pPr>
      <w:r>
        <w:rPr>
          <w:sz w:val="24"/>
        </w:rPr>
        <w:t xml:space="preserve">emails from JONATHAN-RICHARD and DAVNA email </w:t>
      </w:r>
      <w:hyperlink r:id="rId943" w:history="1">
        <w:r>
          <w:rPr>
            <w:rStyle w:val="Hyperlink"/>
            <w:sz w:val="24"/>
          </w:rPr>
          <w:t>jonathan@tregenza.org</w:t>
        </w:r>
      </w:hyperlink>
      <w:r>
        <w:rPr>
          <w:sz w:val="24"/>
        </w:rPr>
        <w:t xml:space="preserve"> </w:t>
      </w:r>
    </w:p>
    <w:p w14:paraId="70F20A64" w14:textId="77777777" w:rsidR="00010E98" w:rsidRDefault="00010E98" w:rsidP="00B77EA1">
      <w:pPr>
        <w:numPr>
          <w:ilvl w:val="0"/>
          <w:numId w:val="225"/>
        </w:numPr>
        <w:ind w:right="-1050"/>
        <w:rPr>
          <w:sz w:val="24"/>
        </w:rPr>
      </w:pPr>
      <w:r>
        <w:rPr>
          <w:sz w:val="24"/>
        </w:rPr>
        <w:t>email from Chris Leckie of Fort Street New Brighton Wallasey about E</w:t>
      </w:r>
      <w:r w:rsidR="00E24749">
        <w:rPr>
          <w:sz w:val="24"/>
        </w:rPr>
        <w:t>SME</w:t>
      </w:r>
      <w:r>
        <w:rPr>
          <w:sz w:val="24"/>
        </w:rPr>
        <w:t>’s notebook found by his neighbour.</w:t>
      </w:r>
    </w:p>
    <w:p w14:paraId="10859983" w14:textId="77777777" w:rsidR="000D6C32" w:rsidRDefault="000D6C32" w:rsidP="00B77EA1">
      <w:pPr>
        <w:numPr>
          <w:ilvl w:val="0"/>
          <w:numId w:val="225"/>
        </w:numPr>
        <w:ind w:right="-1050"/>
        <w:rPr>
          <w:sz w:val="24"/>
        </w:rPr>
      </w:pPr>
      <w:r w:rsidRPr="00007504">
        <w:rPr>
          <w:sz w:val="24"/>
        </w:rPr>
        <w:t xml:space="preserve">letters from Professor PETER-ROY </w:t>
      </w:r>
      <w:r w:rsidR="00007504" w:rsidRPr="00007504">
        <w:rPr>
          <w:sz w:val="24"/>
        </w:rPr>
        <w:t>(</w:t>
      </w:r>
      <w:r w:rsidRPr="00007504">
        <w:rPr>
          <w:sz w:val="24"/>
        </w:rPr>
        <w:t>19NOV1994</w:t>
      </w:r>
      <w:r w:rsidR="00007504" w:rsidRPr="00007504">
        <w:rPr>
          <w:sz w:val="24"/>
        </w:rPr>
        <w:t>,</w:t>
      </w:r>
      <w:r w:rsidRPr="00007504">
        <w:rPr>
          <w:sz w:val="24"/>
        </w:rPr>
        <w:t xml:space="preserve"> 05FEB1995</w:t>
      </w:r>
      <w:r w:rsidR="00007504" w:rsidRPr="00007504">
        <w:rPr>
          <w:sz w:val="24"/>
        </w:rPr>
        <w:t xml:space="preserve">), </w:t>
      </w:r>
      <w:r w:rsidRPr="00007504">
        <w:rPr>
          <w:sz w:val="24"/>
        </w:rPr>
        <w:t>University of Newcastle on Tyne about PETER-ROY</w:t>
      </w:r>
      <w:r w:rsidR="00007504" w:rsidRPr="00007504">
        <w:rPr>
          <w:sz w:val="24"/>
        </w:rPr>
        <w:t xml:space="preserve">, </w:t>
      </w:r>
      <w:r w:rsidRPr="00007504">
        <w:rPr>
          <w:sz w:val="24"/>
        </w:rPr>
        <w:t>Harold Harvey descendant of ANN-EVELYN 1907</w:t>
      </w:r>
      <w:r w:rsidR="00007504" w:rsidRPr="00007504">
        <w:rPr>
          <w:sz w:val="24"/>
        </w:rPr>
        <w:t xml:space="preserve">, </w:t>
      </w:r>
      <w:r w:rsidRPr="00007504">
        <w:rPr>
          <w:sz w:val="24"/>
        </w:rPr>
        <w:t>JOANNE daughter of PAUL</w:t>
      </w:r>
      <w:r w:rsidR="00007504" w:rsidRPr="00007504">
        <w:rPr>
          <w:sz w:val="24"/>
        </w:rPr>
        <w:t xml:space="preserve">, </w:t>
      </w:r>
      <w:r w:rsidRPr="00007504">
        <w:rPr>
          <w:sz w:val="24"/>
        </w:rPr>
        <w:t>MICHAEL-DEREK and his mother GWENDOLINE</w:t>
      </w:r>
      <w:r w:rsidR="00007504" w:rsidRPr="00007504">
        <w:rPr>
          <w:sz w:val="24"/>
        </w:rPr>
        <w:t xml:space="preserve">, JOHN-ARNOLD 10MAY1971, DAVID-ERNEST (06NOV1971, 31MAY1972), ROBERT-GEORGE 23AUG1972 and </w:t>
      </w:r>
      <w:r w:rsidRPr="00007504">
        <w:rPr>
          <w:sz w:val="24"/>
        </w:rPr>
        <w:t>Edith Milnes née Fleming first marriage Tregenza</w:t>
      </w:r>
      <w:r w:rsidR="00007504" w:rsidRPr="00007504">
        <w:rPr>
          <w:sz w:val="24"/>
        </w:rPr>
        <w:t xml:space="preserve"> (14JAN1976)</w:t>
      </w:r>
    </w:p>
    <w:p w14:paraId="705F01BE" w14:textId="0DF19D0C" w:rsidR="00007504" w:rsidRPr="00007504" w:rsidRDefault="00007504" w:rsidP="00B77EA1">
      <w:pPr>
        <w:numPr>
          <w:ilvl w:val="0"/>
          <w:numId w:val="225"/>
        </w:numPr>
        <w:ind w:right="-1050"/>
        <w:rPr>
          <w:sz w:val="24"/>
        </w:rPr>
      </w:pPr>
      <w:r>
        <w:rPr>
          <w:sz w:val="24"/>
        </w:rPr>
        <w:t>marriage certificate FREDERICK to EDITH-MAY in 1898</w:t>
      </w:r>
      <w:r w:rsidR="00717783">
        <w:rPr>
          <w:sz w:val="24"/>
        </w:rPr>
        <w:t xml:space="preserve">, marrraige ROBERT-GEORGE to EMILY-MAUD in 1901 from </w:t>
      </w:r>
      <w:hyperlink r:id="rId944" w:history="1">
        <w:r w:rsidR="00717783" w:rsidRPr="00FB25D0">
          <w:rPr>
            <w:rStyle w:val="Hyperlink"/>
            <w:sz w:val="24"/>
          </w:rPr>
          <w:t>www.freereg</w:t>
        </w:r>
      </w:hyperlink>
      <w:r w:rsidR="00717783">
        <w:rPr>
          <w:sz w:val="24"/>
        </w:rPr>
        <w:t xml:space="preserve"> </w:t>
      </w:r>
    </w:p>
    <w:p w14:paraId="07D2B6FC" w14:textId="77777777" w:rsidR="000D6C32" w:rsidRDefault="000D6C32" w:rsidP="00B77EA1">
      <w:pPr>
        <w:numPr>
          <w:ilvl w:val="0"/>
          <w:numId w:val="225"/>
        </w:numPr>
        <w:ind w:right="-1050"/>
        <w:rPr>
          <w:sz w:val="24"/>
        </w:rPr>
      </w:pPr>
      <w:r>
        <w:rPr>
          <w:sz w:val="24"/>
        </w:rPr>
        <w:t xml:space="preserve">EU agency staff from </w:t>
      </w:r>
      <w:hyperlink r:id="rId945" w:history="1">
        <w:r>
          <w:rPr>
            <w:rStyle w:val="Hyperlink"/>
            <w:sz w:val="24"/>
          </w:rPr>
          <w:t>http://agency.osha.eu.int/staff/</w:t>
        </w:r>
      </w:hyperlink>
      <w:r>
        <w:rPr>
          <w:sz w:val="24"/>
        </w:rPr>
        <w:t xml:space="preserve"> including TIMOTHY-DAVID</w:t>
      </w:r>
    </w:p>
    <w:p w14:paraId="39C296D2" w14:textId="77777777" w:rsidR="000D6C32" w:rsidRDefault="000D6C32" w:rsidP="00B77EA1">
      <w:pPr>
        <w:numPr>
          <w:ilvl w:val="0"/>
          <w:numId w:val="225"/>
        </w:numPr>
        <w:ind w:right="-1050"/>
        <w:rPr>
          <w:sz w:val="24"/>
        </w:rPr>
      </w:pPr>
      <w:r>
        <w:rPr>
          <w:sz w:val="24"/>
        </w:rPr>
        <w:t xml:space="preserve">Gregson Lane Cricket Club player profile of TIMOTHY-DAVID from </w:t>
      </w:r>
      <w:hyperlink r:id="rId946" w:history="1">
        <w:r>
          <w:rPr>
            <w:rStyle w:val="Hyperlink"/>
            <w:sz w:val="24"/>
          </w:rPr>
          <w:t>http://UK.geocities</w:t>
        </w:r>
      </w:hyperlink>
    </w:p>
    <w:p w14:paraId="7920D5BF" w14:textId="77777777" w:rsidR="000D6C32" w:rsidRDefault="000D6C32" w:rsidP="00B77EA1">
      <w:pPr>
        <w:numPr>
          <w:ilvl w:val="0"/>
          <w:numId w:val="225"/>
        </w:numPr>
        <w:ind w:right="-1050"/>
        <w:rPr>
          <w:sz w:val="24"/>
        </w:rPr>
      </w:pPr>
      <w:r>
        <w:rPr>
          <w:sz w:val="24"/>
        </w:rPr>
        <w:t xml:space="preserve">résumé (curriculum vitae) of CHRISTOPHER-ROY from </w:t>
      </w:r>
      <w:hyperlink r:id="rId947" w:history="1">
        <w:r>
          <w:rPr>
            <w:rStyle w:val="Hyperlink"/>
            <w:sz w:val="24"/>
          </w:rPr>
          <w:t>www.tregenza.com/resume.html</w:t>
        </w:r>
      </w:hyperlink>
    </w:p>
    <w:p w14:paraId="7BB4E9F5" w14:textId="77777777" w:rsidR="000D6C32" w:rsidRDefault="000D6C32" w:rsidP="00B77EA1">
      <w:pPr>
        <w:numPr>
          <w:ilvl w:val="0"/>
          <w:numId w:val="225"/>
        </w:numPr>
        <w:ind w:right="-1050"/>
        <w:rPr>
          <w:sz w:val="24"/>
        </w:rPr>
      </w:pPr>
      <w:r>
        <w:rPr>
          <w:sz w:val="24"/>
        </w:rPr>
        <w:t>general registry records and family recollections</w:t>
      </w:r>
    </w:p>
    <w:p w14:paraId="668059A8" w14:textId="77777777" w:rsidR="000D6C32" w:rsidRDefault="000D6C32" w:rsidP="00B77EA1">
      <w:pPr>
        <w:numPr>
          <w:ilvl w:val="0"/>
          <w:numId w:val="225"/>
        </w:numPr>
        <w:ind w:right="-1050"/>
      </w:pPr>
      <w:r>
        <w:rPr>
          <w:sz w:val="24"/>
        </w:rPr>
        <w:t>records from wills and administrations</w:t>
      </w:r>
    </w:p>
    <w:p w14:paraId="64FC7365" w14:textId="77777777" w:rsidR="000D6C32" w:rsidRDefault="00000000" w:rsidP="00B77EA1">
      <w:pPr>
        <w:numPr>
          <w:ilvl w:val="0"/>
          <w:numId w:val="225"/>
        </w:numPr>
        <w:ind w:right="-1050"/>
        <w:rPr>
          <w:sz w:val="24"/>
        </w:rPr>
      </w:pPr>
      <w:hyperlink r:id="rId948" w:history="1">
        <w:r w:rsidR="000D6C32">
          <w:rPr>
            <w:rStyle w:val="Hyperlink"/>
            <w:sz w:val="24"/>
          </w:rPr>
          <w:t>www.nationalarchives.gov.uk</w:t>
        </w:r>
      </w:hyperlink>
      <w:r w:rsidR="000D6C32">
        <w:rPr>
          <w:sz w:val="24"/>
        </w:rPr>
        <w:t xml:space="preserve"> medal cards and service records</w:t>
      </w:r>
    </w:p>
    <w:p w14:paraId="43E3E313" w14:textId="77777777" w:rsidR="000D6C32" w:rsidRDefault="000D6C32" w:rsidP="00B77EA1">
      <w:pPr>
        <w:numPr>
          <w:ilvl w:val="0"/>
          <w:numId w:val="225"/>
        </w:numPr>
        <w:ind w:right="-1050"/>
        <w:rPr>
          <w:sz w:val="24"/>
        </w:rPr>
      </w:pPr>
      <w:r>
        <w:rPr>
          <w:sz w:val="24"/>
        </w:rPr>
        <w:t xml:space="preserve">1918-1941 Merchant Navy Seamen from </w:t>
      </w:r>
      <w:hyperlink r:id="rId949" w:history="1">
        <w:r>
          <w:rPr>
            <w:rStyle w:val="Hyperlink"/>
            <w:sz w:val="24"/>
          </w:rPr>
          <w:t>www.findmypast.co.uk</w:t>
        </w:r>
      </w:hyperlink>
      <w:r>
        <w:rPr>
          <w:sz w:val="24"/>
        </w:rPr>
        <w:t xml:space="preserve"> </w:t>
      </w:r>
    </w:p>
    <w:p w14:paraId="188B33A2" w14:textId="77777777" w:rsidR="000D6C32" w:rsidRDefault="000D6C32" w:rsidP="00B77EA1">
      <w:pPr>
        <w:numPr>
          <w:ilvl w:val="0"/>
          <w:numId w:val="225"/>
        </w:numPr>
        <w:ind w:right="-1050"/>
        <w:rPr>
          <w:sz w:val="24"/>
        </w:rPr>
      </w:pPr>
      <w:r>
        <w:rPr>
          <w:sz w:val="24"/>
        </w:rPr>
        <w:t xml:space="preserve">Overseas registration events from </w:t>
      </w:r>
      <w:hyperlink r:id="rId950" w:history="1">
        <w:r>
          <w:rPr>
            <w:rStyle w:val="Hyperlink"/>
            <w:sz w:val="24"/>
          </w:rPr>
          <w:t>www.findmypast.co.uk</w:t>
        </w:r>
      </w:hyperlink>
      <w:r>
        <w:rPr>
          <w:sz w:val="24"/>
        </w:rPr>
        <w:t xml:space="preserve"> </w:t>
      </w:r>
    </w:p>
    <w:p w14:paraId="2F489EA0" w14:textId="77777777" w:rsidR="000D6C32" w:rsidRDefault="000D6C32" w:rsidP="00B77EA1">
      <w:pPr>
        <w:numPr>
          <w:ilvl w:val="0"/>
          <w:numId w:val="225"/>
        </w:numPr>
        <w:ind w:right="-1050"/>
        <w:rPr>
          <w:sz w:val="24"/>
        </w:rPr>
      </w:pPr>
      <w:r>
        <w:rPr>
          <w:sz w:val="24"/>
        </w:rPr>
        <w:t xml:space="preserve">Passenger lists leaving UK from </w:t>
      </w:r>
      <w:hyperlink r:id="rId951" w:history="1">
        <w:r>
          <w:rPr>
            <w:rStyle w:val="Hyperlink"/>
            <w:sz w:val="24"/>
          </w:rPr>
          <w:t>www.findmypast.co.uk</w:t>
        </w:r>
      </w:hyperlink>
      <w:r>
        <w:rPr>
          <w:sz w:val="24"/>
        </w:rPr>
        <w:t xml:space="preserve"> </w:t>
      </w:r>
    </w:p>
    <w:p w14:paraId="0FFA32A0" w14:textId="77777777" w:rsidR="000D6C32" w:rsidRPr="00F77893" w:rsidRDefault="00F77893" w:rsidP="00B77EA1">
      <w:pPr>
        <w:numPr>
          <w:ilvl w:val="0"/>
          <w:numId w:val="225"/>
        </w:numPr>
        <w:ind w:right="-1050"/>
      </w:pPr>
      <w:r>
        <w:rPr>
          <w:sz w:val="24"/>
        </w:rPr>
        <w:t>F</w:t>
      </w:r>
      <w:r w:rsidR="000D6C32">
        <w:rPr>
          <w:sz w:val="24"/>
        </w:rPr>
        <w:t>acebook</w:t>
      </w:r>
    </w:p>
    <w:p w14:paraId="0C74D714" w14:textId="77777777" w:rsidR="00F77893" w:rsidRPr="003C5E43" w:rsidRDefault="00FC7E35" w:rsidP="00B77EA1">
      <w:pPr>
        <w:numPr>
          <w:ilvl w:val="0"/>
          <w:numId w:val="225"/>
        </w:numPr>
        <w:ind w:right="-1050"/>
      </w:pPr>
      <w:r>
        <w:rPr>
          <w:sz w:val="24"/>
        </w:rPr>
        <w:t>1939 Register</w:t>
      </w:r>
    </w:p>
    <w:p w14:paraId="796BE185" w14:textId="77777777" w:rsidR="003C5E43" w:rsidRDefault="003C5E43" w:rsidP="00B77EA1">
      <w:pPr>
        <w:numPr>
          <w:ilvl w:val="0"/>
          <w:numId w:val="225"/>
        </w:numPr>
        <w:ind w:right="-1050"/>
      </w:pPr>
      <w:r>
        <w:rPr>
          <w:sz w:val="24"/>
        </w:rPr>
        <w:t>London Gazette on-line</w:t>
      </w:r>
    </w:p>
    <w:p w14:paraId="3AB7A18E" w14:textId="77777777" w:rsidR="000D6C32" w:rsidRDefault="00000000" w:rsidP="00B77EA1">
      <w:pPr>
        <w:numPr>
          <w:ilvl w:val="0"/>
          <w:numId w:val="225"/>
        </w:numPr>
        <w:ind w:right="-1050"/>
        <w:rPr>
          <w:sz w:val="24"/>
        </w:rPr>
      </w:pPr>
      <w:hyperlink r:id="rId952" w:history="1">
        <w:r w:rsidR="000D6C32">
          <w:rPr>
            <w:rStyle w:val="Hyperlink"/>
            <w:sz w:val="24"/>
          </w:rPr>
          <w:t>www.britishnewspaperarchive.co.uk</w:t>
        </w:r>
      </w:hyperlink>
    </w:p>
    <w:p w14:paraId="31BD9057" w14:textId="77777777" w:rsidR="000D6C32" w:rsidRDefault="000D6C32" w:rsidP="00B77EA1">
      <w:pPr>
        <w:numPr>
          <w:ilvl w:val="0"/>
          <w:numId w:val="225"/>
        </w:numPr>
        <w:ind w:right="-1050"/>
        <w:rPr>
          <w:sz w:val="24"/>
        </w:rPr>
      </w:pPr>
      <w:r>
        <w:rPr>
          <w:sz w:val="24"/>
        </w:rPr>
        <w:t xml:space="preserve">census records from Lyn Nash </w:t>
      </w:r>
      <w:hyperlink r:id="rId953" w:history="1">
        <w:r>
          <w:rPr>
            <w:rStyle w:val="Hyperlink"/>
            <w:sz w:val="24"/>
          </w:rPr>
          <w:t>lynnash@webaxs.net</w:t>
        </w:r>
      </w:hyperlink>
    </w:p>
    <w:p w14:paraId="50572595" w14:textId="570493DE" w:rsidR="000D6C32" w:rsidRDefault="000D6C32" w:rsidP="00B77EA1">
      <w:pPr>
        <w:numPr>
          <w:ilvl w:val="0"/>
          <w:numId w:val="225"/>
        </w:numPr>
        <w:ind w:right="-1050"/>
        <w:rPr>
          <w:sz w:val="24"/>
        </w:rPr>
      </w:pPr>
      <w:r>
        <w:rPr>
          <w:sz w:val="24"/>
        </w:rPr>
        <w:t xml:space="preserve">1901 and 1911 censuses from </w:t>
      </w:r>
      <w:hyperlink r:id="rId954" w:history="1">
        <w:r>
          <w:rPr>
            <w:rStyle w:val="Hyperlink"/>
            <w:sz w:val="24"/>
          </w:rPr>
          <w:t>www.1901censusonline.com</w:t>
        </w:r>
      </w:hyperlink>
      <w:r>
        <w:rPr>
          <w:sz w:val="24"/>
        </w:rPr>
        <w:t xml:space="preserve"> </w:t>
      </w:r>
      <w:r w:rsidR="006D2A04">
        <w:rPr>
          <w:sz w:val="24"/>
        </w:rPr>
        <w:t xml:space="preserve">and 1921 census </w:t>
      </w:r>
      <w:r w:rsidR="003D530A">
        <w:rPr>
          <w:sz w:val="24"/>
        </w:rPr>
        <w:t xml:space="preserve">from </w:t>
      </w:r>
      <w:hyperlink r:id="rId955" w:history="1">
        <w:r w:rsidR="003D530A" w:rsidRPr="008F5F24">
          <w:rPr>
            <w:rStyle w:val="Hyperlink"/>
            <w:sz w:val="24"/>
          </w:rPr>
          <w:t>www.findmypast.co.uk</w:t>
        </w:r>
      </w:hyperlink>
      <w:r w:rsidR="006D2A04">
        <w:rPr>
          <w:sz w:val="24"/>
        </w:rPr>
        <w:t xml:space="preserve"> </w:t>
      </w:r>
      <w:r>
        <w:rPr>
          <w:sz w:val="24"/>
        </w:rPr>
        <w:t>(see below)</w:t>
      </w:r>
    </w:p>
    <w:p w14:paraId="3A49A603" w14:textId="77777777" w:rsidR="00A30964" w:rsidRDefault="00A30964" w:rsidP="00B77EA1">
      <w:pPr>
        <w:numPr>
          <w:ilvl w:val="0"/>
          <w:numId w:val="225"/>
        </w:numPr>
        <w:ind w:right="-1050"/>
        <w:rPr>
          <w:sz w:val="24"/>
        </w:rPr>
      </w:pPr>
      <w:r>
        <w:rPr>
          <w:sz w:val="24"/>
        </w:rPr>
        <w:t>US immigration records</w:t>
      </w:r>
    </w:p>
    <w:p w14:paraId="3672959C" w14:textId="77777777" w:rsidR="000D6C32" w:rsidRDefault="000D6C32">
      <w:pPr>
        <w:ind w:right="-1050"/>
        <w:rPr>
          <w:sz w:val="24"/>
        </w:rPr>
      </w:pPr>
    </w:p>
    <w:p w14:paraId="4251C2A6" w14:textId="4C7FEEB2" w:rsidR="00A3039B" w:rsidRDefault="000D6C32">
      <w:pPr>
        <w:pageBreakBefore/>
        <w:ind w:right="-1050"/>
        <w:rPr>
          <w:sz w:val="24"/>
        </w:rPr>
      </w:pPr>
      <w:r>
        <w:rPr>
          <w:b/>
          <w:sz w:val="24"/>
        </w:rPr>
        <w:t>OTHER INFORMATION ON LIVERPOOL FAMILY 1 (continued)</w:t>
      </w:r>
    </w:p>
    <w:p w14:paraId="6D1180D1" w14:textId="77777777" w:rsidR="00A3039B" w:rsidRDefault="00A3039B">
      <w:pPr>
        <w:ind w:right="-1050"/>
        <w:rPr>
          <w:sz w:val="24"/>
        </w:rPr>
      </w:pPr>
    </w:p>
    <w:p w14:paraId="5A3C8981" w14:textId="62F506C4" w:rsidR="000D6C32" w:rsidRDefault="000D6C32">
      <w:pPr>
        <w:ind w:right="-1050"/>
        <w:rPr>
          <w:sz w:val="24"/>
        </w:rPr>
      </w:pPr>
      <w:r>
        <w:rPr>
          <w:sz w:val="24"/>
        </w:rPr>
        <w:t xml:space="preserve">1881 census 8 Alexandra Ter Liscard Cheshire  RG11/3589 folio 65 page 14  from Lyn Nash </w:t>
      </w:r>
      <w:hyperlink r:id="rId956" w:history="1">
        <w:r>
          <w:rPr>
            <w:rStyle w:val="Hyperlink"/>
            <w:sz w:val="24"/>
          </w:rPr>
          <w:t>lynnash@webaxs.net</w:t>
        </w:r>
      </w:hyperlink>
    </w:p>
    <w:tbl>
      <w:tblPr>
        <w:tblW w:w="0" w:type="auto"/>
        <w:tblInd w:w="840" w:type="dxa"/>
        <w:tblLayout w:type="fixed"/>
        <w:tblLook w:val="0000" w:firstRow="0" w:lastRow="0" w:firstColumn="0" w:lastColumn="0" w:noHBand="0" w:noVBand="0"/>
      </w:tblPr>
      <w:tblGrid>
        <w:gridCol w:w="1657"/>
        <w:gridCol w:w="1276"/>
        <w:gridCol w:w="949"/>
        <w:gridCol w:w="1134"/>
        <w:gridCol w:w="567"/>
        <w:gridCol w:w="1602"/>
        <w:gridCol w:w="2594"/>
      </w:tblGrid>
      <w:tr w:rsidR="00277FF2" w14:paraId="416AC842" w14:textId="77777777" w:rsidTr="00D336C0">
        <w:tc>
          <w:tcPr>
            <w:tcW w:w="1657" w:type="dxa"/>
            <w:tcBorders>
              <w:top w:val="single" w:sz="4" w:space="0" w:color="auto"/>
              <w:left w:val="single" w:sz="4" w:space="0" w:color="auto"/>
              <w:bottom w:val="single" w:sz="4" w:space="0" w:color="auto"/>
              <w:right w:val="single" w:sz="4" w:space="0" w:color="auto"/>
            </w:tcBorders>
            <w:shd w:val="clear" w:color="auto" w:fill="auto"/>
          </w:tcPr>
          <w:p w14:paraId="5F73F3DA" w14:textId="77777777" w:rsidR="000D6C32" w:rsidRDefault="000D6C32">
            <w:pPr>
              <w:ind w:right="-1050"/>
              <w:rPr>
                <w:sz w:val="24"/>
              </w:rPr>
            </w:pPr>
            <w:r>
              <w:rPr>
                <w:sz w:val="24"/>
              </w:rPr>
              <w:t>EDWARD</w:t>
            </w:r>
          </w:p>
        </w:tc>
        <w:tc>
          <w:tcPr>
            <w:tcW w:w="1276" w:type="dxa"/>
            <w:tcBorders>
              <w:top w:val="single" w:sz="4" w:space="0" w:color="auto"/>
              <w:left w:val="single" w:sz="4" w:space="0" w:color="auto"/>
              <w:right w:val="single" w:sz="4" w:space="0" w:color="auto"/>
            </w:tcBorders>
            <w:shd w:val="clear" w:color="auto" w:fill="auto"/>
          </w:tcPr>
          <w:p w14:paraId="7E5ED1CD" w14:textId="77777777" w:rsidR="000D6C32" w:rsidRDefault="000D6C32">
            <w:pPr>
              <w:ind w:right="-1050"/>
              <w:rPr>
                <w:sz w:val="24"/>
              </w:rPr>
            </w:pPr>
            <w:r>
              <w:rPr>
                <w:sz w:val="24"/>
              </w:rPr>
              <w:t>TregeUza</w:t>
            </w:r>
          </w:p>
        </w:tc>
        <w:tc>
          <w:tcPr>
            <w:tcW w:w="949" w:type="dxa"/>
            <w:tcBorders>
              <w:top w:val="single" w:sz="4" w:space="0" w:color="auto"/>
              <w:left w:val="single" w:sz="4" w:space="0" w:color="auto"/>
              <w:right w:val="single" w:sz="4" w:space="0" w:color="auto"/>
            </w:tcBorders>
            <w:shd w:val="clear" w:color="auto" w:fill="auto"/>
          </w:tcPr>
          <w:p w14:paraId="16A39CFC"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1DCA3E99"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2D03F42" w14:textId="77777777" w:rsidR="000D6C32" w:rsidRDefault="000D6C32">
            <w:pPr>
              <w:ind w:right="-1050"/>
              <w:rPr>
                <w:sz w:val="24"/>
              </w:rPr>
            </w:pPr>
            <w:r>
              <w:rPr>
                <w:sz w:val="24"/>
              </w:rPr>
              <w:t>52</w:t>
            </w:r>
          </w:p>
        </w:tc>
        <w:tc>
          <w:tcPr>
            <w:tcW w:w="1602" w:type="dxa"/>
            <w:tcBorders>
              <w:top w:val="single" w:sz="4" w:space="0" w:color="auto"/>
              <w:left w:val="single" w:sz="4" w:space="0" w:color="auto"/>
              <w:right w:val="single" w:sz="4" w:space="0" w:color="auto"/>
            </w:tcBorders>
            <w:shd w:val="clear" w:color="auto" w:fill="auto"/>
          </w:tcPr>
          <w:p w14:paraId="3A17B259" w14:textId="77777777" w:rsidR="000D6C32" w:rsidRDefault="000D6C32">
            <w:pPr>
              <w:ind w:right="-1050"/>
              <w:rPr>
                <w:sz w:val="24"/>
              </w:rPr>
            </w:pPr>
            <w:r>
              <w:rPr>
                <w:sz w:val="24"/>
              </w:rPr>
              <w:t>toll collector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A21E569" w14:textId="77777777" w:rsidR="000D6C32" w:rsidRDefault="000D6C32">
            <w:pPr>
              <w:ind w:right="-1050"/>
            </w:pPr>
            <w:r>
              <w:rPr>
                <w:sz w:val="24"/>
              </w:rPr>
              <w:t>Paul Cornwall</w:t>
            </w:r>
          </w:p>
        </w:tc>
      </w:tr>
      <w:tr w:rsidR="00277FF2" w14:paraId="6824355C" w14:textId="77777777" w:rsidTr="00D336C0">
        <w:tc>
          <w:tcPr>
            <w:tcW w:w="1657" w:type="dxa"/>
            <w:tcBorders>
              <w:top w:val="single" w:sz="4" w:space="0" w:color="auto"/>
              <w:left w:val="single" w:sz="4" w:space="0" w:color="auto"/>
              <w:bottom w:val="single" w:sz="4" w:space="0" w:color="auto"/>
            </w:tcBorders>
            <w:shd w:val="clear" w:color="auto" w:fill="auto"/>
          </w:tcPr>
          <w:p w14:paraId="38916105" w14:textId="77777777" w:rsidR="000D6C32" w:rsidRDefault="000D6C32">
            <w:pPr>
              <w:ind w:right="-1050"/>
              <w:rPr>
                <w:sz w:val="24"/>
              </w:rPr>
            </w:pPr>
            <w:r>
              <w:rPr>
                <w:sz w:val="24"/>
              </w:rPr>
              <w:t>KEZIAH</w:t>
            </w:r>
          </w:p>
        </w:tc>
        <w:tc>
          <w:tcPr>
            <w:tcW w:w="1276" w:type="dxa"/>
            <w:tcBorders>
              <w:top w:val="single" w:sz="4" w:space="0" w:color="000000"/>
              <w:left w:val="single" w:sz="4" w:space="0" w:color="000000"/>
              <w:bottom w:val="single" w:sz="4" w:space="0" w:color="000000"/>
            </w:tcBorders>
            <w:shd w:val="clear" w:color="auto" w:fill="auto"/>
          </w:tcPr>
          <w:p w14:paraId="3C43DCE0"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127D51F9"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6CBE73B4"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169ADB6" w14:textId="77777777" w:rsidR="000D6C32" w:rsidRDefault="000D6C32">
            <w:pPr>
              <w:ind w:right="-1050"/>
              <w:rPr>
                <w:sz w:val="24"/>
              </w:rPr>
            </w:pPr>
            <w:r>
              <w:rPr>
                <w:sz w:val="24"/>
              </w:rPr>
              <w:t>41</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2E39F98F" w14:textId="77777777" w:rsidR="000D6C32" w:rsidRDefault="000D6C32">
            <w:pPr>
              <w:snapToGrid w:val="0"/>
              <w:ind w:right="-1050"/>
              <w:rPr>
                <w:sz w:val="24"/>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1279FA5" w14:textId="77777777" w:rsidR="000D6C32" w:rsidRDefault="000D6C32">
            <w:pPr>
              <w:ind w:right="-1050"/>
            </w:pPr>
            <w:r>
              <w:rPr>
                <w:sz w:val="24"/>
              </w:rPr>
              <w:t>Ilfracombe Devon</w:t>
            </w:r>
          </w:p>
        </w:tc>
      </w:tr>
      <w:tr w:rsidR="00277FF2" w14:paraId="2121BD94" w14:textId="77777777" w:rsidTr="00D336C0">
        <w:tc>
          <w:tcPr>
            <w:tcW w:w="1657" w:type="dxa"/>
            <w:tcBorders>
              <w:top w:val="single" w:sz="4" w:space="0" w:color="auto"/>
              <w:left w:val="single" w:sz="4" w:space="0" w:color="auto"/>
              <w:bottom w:val="single" w:sz="4" w:space="0" w:color="auto"/>
            </w:tcBorders>
            <w:shd w:val="clear" w:color="auto" w:fill="auto"/>
          </w:tcPr>
          <w:p w14:paraId="50200202" w14:textId="77777777" w:rsidR="000D6C32" w:rsidRDefault="000D6C32">
            <w:pPr>
              <w:ind w:right="-1050"/>
              <w:rPr>
                <w:sz w:val="24"/>
              </w:rPr>
            </w:pPr>
            <w:r>
              <w:rPr>
                <w:sz w:val="24"/>
              </w:rPr>
              <w:t>BESSIE</w:t>
            </w:r>
          </w:p>
        </w:tc>
        <w:tc>
          <w:tcPr>
            <w:tcW w:w="1276" w:type="dxa"/>
            <w:tcBorders>
              <w:top w:val="single" w:sz="4" w:space="0" w:color="000000"/>
              <w:left w:val="single" w:sz="4" w:space="0" w:color="000000"/>
              <w:bottom w:val="single" w:sz="4" w:space="0" w:color="000000"/>
            </w:tcBorders>
            <w:shd w:val="clear" w:color="auto" w:fill="auto"/>
          </w:tcPr>
          <w:p w14:paraId="76F9E821"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6C4B3F49" w14:textId="77777777" w:rsidR="000D6C32" w:rsidRDefault="000D6C32">
            <w:pPr>
              <w:ind w:right="-1050"/>
              <w:rPr>
                <w:sz w:val="24"/>
              </w:rPr>
            </w:pPr>
            <w:r>
              <w:rPr>
                <w:sz w:val="24"/>
              </w:rPr>
              <w:t>daur</w:t>
            </w:r>
          </w:p>
        </w:tc>
        <w:tc>
          <w:tcPr>
            <w:tcW w:w="1134" w:type="dxa"/>
            <w:tcBorders>
              <w:top w:val="single" w:sz="4" w:space="0" w:color="000000"/>
              <w:left w:val="single" w:sz="4" w:space="0" w:color="000000"/>
              <w:bottom w:val="single" w:sz="4" w:space="0" w:color="000000"/>
            </w:tcBorders>
            <w:shd w:val="clear" w:color="auto" w:fill="auto"/>
          </w:tcPr>
          <w:p w14:paraId="1DC7B2C1"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11216ADC" w14:textId="77777777" w:rsidR="000D6C32" w:rsidRDefault="000D6C32">
            <w:pPr>
              <w:ind w:right="-1050"/>
              <w:rPr>
                <w:sz w:val="24"/>
              </w:rPr>
            </w:pPr>
            <w:r>
              <w:rPr>
                <w:sz w:val="24"/>
              </w:rPr>
              <w:t>16</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4A0D3E1B" w14:textId="77777777" w:rsidR="000D6C32" w:rsidRDefault="000D6C32">
            <w:pPr>
              <w:snapToGrid w:val="0"/>
              <w:ind w:right="-1050"/>
              <w:rPr>
                <w:sz w:val="24"/>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91476E2" w14:textId="77777777" w:rsidR="000D6C32" w:rsidRDefault="000D6C32">
            <w:pPr>
              <w:ind w:right="-1050"/>
            </w:pPr>
            <w:r>
              <w:rPr>
                <w:sz w:val="24"/>
              </w:rPr>
              <w:t>Braunton Devon</w:t>
            </w:r>
          </w:p>
        </w:tc>
      </w:tr>
      <w:tr w:rsidR="00277FF2" w14:paraId="426D441E" w14:textId="77777777" w:rsidTr="00D336C0">
        <w:tc>
          <w:tcPr>
            <w:tcW w:w="1657" w:type="dxa"/>
            <w:tcBorders>
              <w:top w:val="single" w:sz="4" w:space="0" w:color="auto"/>
              <w:left w:val="single" w:sz="4" w:space="0" w:color="auto"/>
              <w:bottom w:val="single" w:sz="4" w:space="0" w:color="auto"/>
            </w:tcBorders>
            <w:shd w:val="clear" w:color="auto" w:fill="auto"/>
          </w:tcPr>
          <w:p w14:paraId="2672ABD0" w14:textId="77777777" w:rsidR="000D6C32" w:rsidRDefault="000D6C32">
            <w:pPr>
              <w:ind w:right="-1050"/>
              <w:rPr>
                <w:sz w:val="24"/>
              </w:rPr>
            </w:pPr>
            <w:r>
              <w:rPr>
                <w:sz w:val="24"/>
              </w:rPr>
              <w:t>EDWARD</w:t>
            </w:r>
          </w:p>
        </w:tc>
        <w:tc>
          <w:tcPr>
            <w:tcW w:w="1276" w:type="dxa"/>
            <w:tcBorders>
              <w:top w:val="single" w:sz="4" w:space="0" w:color="000000"/>
              <w:left w:val="single" w:sz="4" w:space="0" w:color="000000"/>
              <w:bottom w:val="single" w:sz="4" w:space="0" w:color="000000"/>
            </w:tcBorders>
            <w:shd w:val="clear" w:color="auto" w:fill="auto"/>
          </w:tcPr>
          <w:p w14:paraId="18360443"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6B4E2C91"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3110B9A7"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69AF029F" w14:textId="77777777" w:rsidR="000D6C32" w:rsidRDefault="000D6C32">
            <w:pPr>
              <w:ind w:right="-1050"/>
              <w:rPr>
                <w:sz w:val="24"/>
              </w:rPr>
            </w:pPr>
            <w:r>
              <w:rPr>
                <w:sz w:val="24"/>
              </w:rPr>
              <w:t>11</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7A048E7C" w14:textId="77777777" w:rsidR="000D6C32" w:rsidRDefault="000D6C32">
            <w:pPr>
              <w:ind w:right="-1050"/>
              <w:rPr>
                <w:sz w:val="24"/>
              </w:rPr>
            </w:pPr>
            <w:r>
              <w:rPr>
                <w:sz w:val="24"/>
              </w:rPr>
              <w:t>scholar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DB2D80" w14:textId="77777777" w:rsidR="000D6C32" w:rsidRDefault="000D6C32">
            <w:pPr>
              <w:ind w:right="-1050"/>
            </w:pPr>
            <w:r>
              <w:rPr>
                <w:sz w:val="24"/>
              </w:rPr>
              <w:t>Ilfracombe Devon</w:t>
            </w:r>
          </w:p>
        </w:tc>
      </w:tr>
      <w:tr w:rsidR="00277FF2" w14:paraId="0A1591F9" w14:textId="77777777" w:rsidTr="00D336C0">
        <w:tc>
          <w:tcPr>
            <w:tcW w:w="1657" w:type="dxa"/>
            <w:tcBorders>
              <w:top w:val="single" w:sz="4" w:space="0" w:color="auto"/>
              <w:left w:val="single" w:sz="4" w:space="0" w:color="auto"/>
              <w:bottom w:val="single" w:sz="4" w:space="0" w:color="auto"/>
            </w:tcBorders>
            <w:shd w:val="clear" w:color="auto" w:fill="auto"/>
          </w:tcPr>
          <w:p w14:paraId="74DB0AB6" w14:textId="77777777" w:rsidR="000D6C32" w:rsidRDefault="000D6C32">
            <w:pPr>
              <w:ind w:right="-1050"/>
              <w:rPr>
                <w:sz w:val="24"/>
              </w:rPr>
            </w:pPr>
            <w:r>
              <w:rPr>
                <w:sz w:val="24"/>
              </w:rPr>
              <w:t>EMILY</w:t>
            </w:r>
          </w:p>
        </w:tc>
        <w:tc>
          <w:tcPr>
            <w:tcW w:w="1276" w:type="dxa"/>
            <w:tcBorders>
              <w:top w:val="single" w:sz="4" w:space="0" w:color="000000"/>
              <w:left w:val="single" w:sz="4" w:space="0" w:color="000000"/>
              <w:bottom w:val="single" w:sz="4" w:space="0" w:color="000000"/>
            </w:tcBorders>
            <w:shd w:val="clear" w:color="auto" w:fill="auto"/>
          </w:tcPr>
          <w:p w14:paraId="1236E3D4"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5ECEEB4B" w14:textId="77777777" w:rsidR="000D6C32" w:rsidRDefault="000D6C32">
            <w:pPr>
              <w:ind w:right="-1050"/>
              <w:rPr>
                <w:sz w:val="24"/>
              </w:rPr>
            </w:pPr>
            <w:r>
              <w:rPr>
                <w:sz w:val="24"/>
              </w:rPr>
              <w:t>daur</w:t>
            </w:r>
          </w:p>
        </w:tc>
        <w:tc>
          <w:tcPr>
            <w:tcW w:w="1134" w:type="dxa"/>
            <w:tcBorders>
              <w:top w:val="single" w:sz="4" w:space="0" w:color="000000"/>
              <w:left w:val="single" w:sz="4" w:space="0" w:color="000000"/>
              <w:bottom w:val="single" w:sz="4" w:space="0" w:color="000000"/>
            </w:tcBorders>
            <w:shd w:val="clear" w:color="auto" w:fill="auto"/>
          </w:tcPr>
          <w:p w14:paraId="43258DB0"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2B972EE" w14:textId="77777777" w:rsidR="000D6C32" w:rsidRDefault="000D6C32">
            <w:pPr>
              <w:ind w:right="-1050"/>
              <w:rPr>
                <w:sz w:val="24"/>
              </w:rPr>
            </w:pPr>
            <w:r>
              <w:rPr>
                <w:sz w:val="24"/>
              </w:rPr>
              <w:t xml:space="preserve">  9</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6F7ACDB4" w14:textId="77777777" w:rsidR="000D6C32" w:rsidRDefault="000D6C32">
            <w:pPr>
              <w:ind w:right="-1050"/>
              <w:rPr>
                <w:sz w:val="24"/>
              </w:rPr>
            </w:pPr>
            <w:r>
              <w:rPr>
                <w:sz w:val="24"/>
              </w:rPr>
              <w:t>scholar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53269E6" w14:textId="77777777" w:rsidR="000D6C32" w:rsidRDefault="000D6C32">
            <w:pPr>
              <w:ind w:right="-1050"/>
            </w:pPr>
            <w:r>
              <w:rPr>
                <w:sz w:val="24"/>
              </w:rPr>
              <w:t>New Brighton Cheshire</w:t>
            </w:r>
          </w:p>
        </w:tc>
      </w:tr>
      <w:tr w:rsidR="00277FF2" w14:paraId="1A1DE1F9" w14:textId="77777777" w:rsidTr="00D336C0">
        <w:tc>
          <w:tcPr>
            <w:tcW w:w="1657" w:type="dxa"/>
            <w:tcBorders>
              <w:top w:val="single" w:sz="4" w:space="0" w:color="auto"/>
              <w:left w:val="single" w:sz="4" w:space="0" w:color="auto"/>
              <w:bottom w:val="single" w:sz="4" w:space="0" w:color="auto"/>
            </w:tcBorders>
            <w:shd w:val="clear" w:color="auto" w:fill="auto"/>
          </w:tcPr>
          <w:p w14:paraId="788DA2C5" w14:textId="77777777" w:rsidR="000D6C32" w:rsidRDefault="000D6C32">
            <w:pPr>
              <w:ind w:right="-1050"/>
              <w:rPr>
                <w:sz w:val="24"/>
              </w:rPr>
            </w:pPr>
            <w:r>
              <w:rPr>
                <w:sz w:val="24"/>
              </w:rPr>
              <w:t>FREDERICK</w:t>
            </w:r>
          </w:p>
        </w:tc>
        <w:tc>
          <w:tcPr>
            <w:tcW w:w="1276" w:type="dxa"/>
            <w:tcBorders>
              <w:top w:val="single" w:sz="4" w:space="0" w:color="000000"/>
              <w:left w:val="single" w:sz="4" w:space="0" w:color="000000"/>
              <w:bottom w:val="single" w:sz="4" w:space="0" w:color="000000"/>
            </w:tcBorders>
            <w:shd w:val="clear" w:color="auto" w:fill="auto"/>
          </w:tcPr>
          <w:p w14:paraId="6CAA4AF0"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5C09BE44"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7CD511E3"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51C33D8" w14:textId="77777777" w:rsidR="000D6C32" w:rsidRDefault="000D6C32">
            <w:pPr>
              <w:ind w:right="-1050"/>
              <w:rPr>
                <w:sz w:val="24"/>
              </w:rPr>
            </w:pPr>
            <w:r>
              <w:rPr>
                <w:sz w:val="24"/>
              </w:rPr>
              <w:t xml:space="preserve">  6</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75FD9B0A" w14:textId="77777777" w:rsidR="000D6C32" w:rsidRDefault="000D6C32">
            <w:pPr>
              <w:ind w:right="-1050"/>
              <w:rPr>
                <w:sz w:val="24"/>
              </w:rPr>
            </w:pPr>
            <w:r>
              <w:rPr>
                <w:sz w:val="24"/>
              </w:rPr>
              <w:t>scholar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D31C9F8" w14:textId="77777777" w:rsidR="000D6C32" w:rsidRDefault="000D6C32">
            <w:pPr>
              <w:ind w:right="-1050"/>
            </w:pPr>
            <w:r>
              <w:rPr>
                <w:sz w:val="24"/>
              </w:rPr>
              <w:t>New Brighton Cheshire</w:t>
            </w:r>
          </w:p>
        </w:tc>
      </w:tr>
      <w:tr w:rsidR="00277FF2" w14:paraId="41DC43DD" w14:textId="77777777" w:rsidTr="00D336C0">
        <w:tc>
          <w:tcPr>
            <w:tcW w:w="1657" w:type="dxa"/>
            <w:tcBorders>
              <w:top w:val="single" w:sz="4" w:space="0" w:color="auto"/>
              <w:left w:val="single" w:sz="4" w:space="0" w:color="auto"/>
              <w:bottom w:val="single" w:sz="4" w:space="0" w:color="auto"/>
            </w:tcBorders>
            <w:shd w:val="clear" w:color="auto" w:fill="auto"/>
          </w:tcPr>
          <w:p w14:paraId="0772CDC0" w14:textId="77777777" w:rsidR="000D6C32" w:rsidRDefault="000D6C32">
            <w:pPr>
              <w:ind w:right="-1050"/>
              <w:rPr>
                <w:sz w:val="24"/>
              </w:rPr>
            </w:pPr>
            <w:r>
              <w:rPr>
                <w:sz w:val="24"/>
              </w:rPr>
              <w:t>ROBERT-G.</w:t>
            </w:r>
          </w:p>
        </w:tc>
        <w:tc>
          <w:tcPr>
            <w:tcW w:w="1276" w:type="dxa"/>
            <w:tcBorders>
              <w:top w:val="single" w:sz="4" w:space="0" w:color="000000"/>
              <w:left w:val="single" w:sz="4" w:space="0" w:color="000000"/>
              <w:bottom w:val="single" w:sz="4" w:space="0" w:color="000000"/>
            </w:tcBorders>
            <w:shd w:val="clear" w:color="auto" w:fill="auto"/>
          </w:tcPr>
          <w:p w14:paraId="5A4BEC61"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2DB836D5"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0F1C4AF2"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B73D6EB" w14:textId="77777777" w:rsidR="000D6C32" w:rsidRDefault="000D6C32">
            <w:pPr>
              <w:ind w:right="-1050"/>
              <w:rPr>
                <w:sz w:val="24"/>
              </w:rPr>
            </w:pPr>
            <w:r>
              <w:rPr>
                <w:sz w:val="24"/>
              </w:rPr>
              <w:t xml:space="preserve">  4</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3608C745" w14:textId="77777777" w:rsidR="000D6C32" w:rsidRDefault="000D6C32">
            <w:pPr>
              <w:ind w:right="-1050"/>
              <w:rPr>
                <w:sz w:val="24"/>
              </w:rPr>
            </w:pPr>
            <w:r>
              <w:rPr>
                <w:sz w:val="24"/>
              </w:rPr>
              <w:t>scholar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9D16A00" w14:textId="77777777" w:rsidR="000D6C32" w:rsidRDefault="000D6C32">
            <w:pPr>
              <w:ind w:right="-1050"/>
            </w:pPr>
            <w:r>
              <w:rPr>
                <w:sz w:val="24"/>
              </w:rPr>
              <w:t>New Brighton Cheshire</w:t>
            </w:r>
          </w:p>
        </w:tc>
      </w:tr>
      <w:tr w:rsidR="00277FF2" w14:paraId="4D09FF89" w14:textId="77777777" w:rsidTr="00D336C0">
        <w:tc>
          <w:tcPr>
            <w:tcW w:w="1657" w:type="dxa"/>
            <w:tcBorders>
              <w:top w:val="single" w:sz="4" w:space="0" w:color="auto"/>
              <w:left w:val="single" w:sz="4" w:space="0" w:color="auto"/>
              <w:bottom w:val="single" w:sz="4" w:space="0" w:color="auto"/>
            </w:tcBorders>
            <w:shd w:val="clear" w:color="auto" w:fill="auto"/>
          </w:tcPr>
          <w:p w14:paraId="3A24422A" w14:textId="77777777" w:rsidR="000D6C32" w:rsidRDefault="000D6C32">
            <w:pPr>
              <w:ind w:right="-1050"/>
              <w:rPr>
                <w:sz w:val="24"/>
              </w:rPr>
            </w:pPr>
            <w:r>
              <w:rPr>
                <w:sz w:val="24"/>
              </w:rPr>
              <w:t>HENRY</w:t>
            </w:r>
          </w:p>
        </w:tc>
        <w:tc>
          <w:tcPr>
            <w:tcW w:w="1276" w:type="dxa"/>
            <w:tcBorders>
              <w:top w:val="single" w:sz="4" w:space="0" w:color="000000"/>
              <w:left w:val="single" w:sz="4" w:space="0" w:color="000000"/>
              <w:bottom w:val="single" w:sz="4" w:space="0" w:color="000000"/>
            </w:tcBorders>
            <w:shd w:val="clear" w:color="auto" w:fill="auto"/>
          </w:tcPr>
          <w:p w14:paraId="1C0B06AC" w14:textId="77777777" w:rsidR="000D6C32" w:rsidRDefault="000D6C32">
            <w:pPr>
              <w:ind w:right="-1050"/>
              <w:rPr>
                <w:sz w:val="24"/>
              </w:rPr>
            </w:pPr>
            <w:r>
              <w:rPr>
                <w:sz w:val="24"/>
              </w:rPr>
              <w:t>TregeUza</w:t>
            </w:r>
          </w:p>
        </w:tc>
        <w:tc>
          <w:tcPr>
            <w:tcW w:w="949" w:type="dxa"/>
            <w:tcBorders>
              <w:top w:val="single" w:sz="4" w:space="0" w:color="000000"/>
              <w:left w:val="single" w:sz="4" w:space="0" w:color="000000"/>
              <w:bottom w:val="single" w:sz="4" w:space="0" w:color="000000"/>
            </w:tcBorders>
            <w:shd w:val="clear" w:color="auto" w:fill="auto"/>
          </w:tcPr>
          <w:p w14:paraId="6E0BBDE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3819425"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2D1D3D10" w14:textId="77777777" w:rsidR="000D6C32" w:rsidRDefault="000D6C32">
            <w:pPr>
              <w:ind w:right="-1050"/>
              <w:rPr>
                <w:sz w:val="24"/>
              </w:rPr>
            </w:pPr>
            <w:r>
              <w:rPr>
                <w:sz w:val="24"/>
              </w:rPr>
              <w:t xml:space="preserve">  5m</w:t>
            </w:r>
          </w:p>
        </w:tc>
        <w:tc>
          <w:tcPr>
            <w:tcW w:w="1602" w:type="dxa"/>
            <w:tcBorders>
              <w:top w:val="single" w:sz="4" w:space="0" w:color="000000"/>
              <w:left w:val="single" w:sz="4" w:space="0" w:color="000000"/>
              <w:bottom w:val="single" w:sz="4" w:space="0" w:color="000000"/>
              <w:right w:val="single" w:sz="4" w:space="0" w:color="auto"/>
            </w:tcBorders>
            <w:shd w:val="clear" w:color="auto" w:fill="auto"/>
          </w:tcPr>
          <w:p w14:paraId="55BC5EAF" w14:textId="77777777" w:rsidR="000D6C32" w:rsidRDefault="000D6C32">
            <w:pPr>
              <w:snapToGrid w:val="0"/>
              <w:ind w:right="-1050"/>
              <w:rPr>
                <w:sz w:val="24"/>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689518B" w14:textId="77777777" w:rsidR="000D6C32" w:rsidRDefault="000D6C32">
            <w:pPr>
              <w:ind w:right="-1050"/>
            </w:pPr>
            <w:r>
              <w:rPr>
                <w:sz w:val="24"/>
              </w:rPr>
              <w:t>New Brighton Cheshire</w:t>
            </w:r>
          </w:p>
        </w:tc>
      </w:tr>
      <w:tr w:rsidR="00277FF2" w14:paraId="04BB7E85" w14:textId="77777777" w:rsidTr="00D336C0">
        <w:tc>
          <w:tcPr>
            <w:tcW w:w="1657" w:type="dxa"/>
            <w:tcBorders>
              <w:top w:val="single" w:sz="4" w:space="0" w:color="auto"/>
              <w:left w:val="single" w:sz="4" w:space="0" w:color="auto"/>
              <w:bottom w:val="single" w:sz="4" w:space="0" w:color="auto"/>
              <w:right w:val="single" w:sz="4" w:space="0" w:color="auto"/>
            </w:tcBorders>
            <w:shd w:val="clear" w:color="auto" w:fill="auto"/>
          </w:tcPr>
          <w:p w14:paraId="139D13E6" w14:textId="77777777" w:rsidR="000D6C32" w:rsidRDefault="000D6C32">
            <w:pPr>
              <w:ind w:right="-1050"/>
              <w:rPr>
                <w:sz w:val="24"/>
              </w:rPr>
            </w:pPr>
            <w:r>
              <w:rPr>
                <w:sz w:val="24"/>
              </w:rPr>
              <w:t>EDWIN</w:t>
            </w:r>
          </w:p>
        </w:tc>
        <w:tc>
          <w:tcPr>
            <w:tcW w:w="1276" w:type="dxa"/>
            <w:tcBorders>
              <w:left w:val="single" w:sz="4" w:space="0" w:color="auto"/>
              <w:bottom w:val="single" w:sz="4" w:space="0" w:color="auto"/>
              <w:right w:val="single" w:sz="4" w:space="0" w:color="auto"/>
            </w:tcBorders>
            <w:shd w:val="clear" w:color="auto" w:fill="auto"/>
          </w:tcPr>
          <w:p w14:paraId="0C110BF7" w14:textId="77777777" w:rsidR="000D6C32" w:rsidRDefault="000D6C32">
            <w:pPr>
              <w:ind w:right="-1050"/>
              <w:rPr>
                <w:sz w:val="24"/>
              </w:rPr>
            </w:pPr>
            <w:r>
              <w:rPr>
                <w:sz w:val="24"/>
              </w:rPr>
              <w:t>TregeUza</w:t>
            </w:r>
          </w:p>
        </w:tc>
        <w:tc>
          <w:tcPr>
            <w:tcW w:w="949" w:type="dxa"/>
            <w:tcBorders>
              <w:left w:val="single" w:sz="4" w:space="0" w:color="auto"/>
              <w:bottom w:val="single" w:sz="4" w:space="0" w:color="auto"/>
              <w:right w:val="single" w:sz="4" w:space="0" w:color="auto"/>
            </w:tcBorders>
            <w:shd w:val="clear" w:color="auto" w:fill="auto"/>
          </w:tcPr>
          <w:p w14:paraId="0504B90F" w14:textId="77777777" w:rsidR="000D6C32" w:rsidRDefault="000D6C32">
            <w:pPr>
              <w:ind w:right="-1050"/>
              <w:rPr>
                <w:sz w:val="24"/>
              </w:rPr>
            </w:pPr>
            <w:r>
              <w:rPr>
                <w:sz w:val="24"/>
              </w:rPr>
              <w:t>nephew</w:t>
            </w:r>
          </w:p>
        </w:tc>
        <w:tc>
          <w:tcPr>
            <w:tcW w:w="1134" w:type="dxa"/>
            <w:tcBorders>
              <w:left w:val="single" w:sz="4" w:space="0" w:color="auto"/>
              <w:bottom w:val="single" w:sz="4" w:space="0" w:color="auto"/>
              <w:right w:val="single" w:sz="4" w:space="0" w:color="auto"/>
            </w:tcBorders>
            <w:shd w:val="clear" w:color="auto" w:fill="auto"/>
          </w:tcPr>
          <w:p w14:paraId="213C1C03"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1A0B7556" w14:textId="77777777" w:rsidR="000D6C32" w:rsidRDefault="000D6C32">
            <w:pPr>
              <w:ind w:right="-1050"/>
              <w:rPr>
                <w:sz w:val="24"/>
              </w:rPr>
            </w:pPr>
            <w:r>
              <w:rPr>
                <w:sz w:val="24"/>
              </w:rPr>
              <w:t>19</w:t>
            </w:r>
          </w:p>
        </w:tc>
        <w:tc>
          <w:tcPr>
            <w:tcW w:w="1602" w:type="dxa"/>
            <w:tcBorders>
              <w:left w:val="single" w:sz="4" w:space="0" w:color="auto"/>
              <w:bottom w:val="single" w:sz="4" w:space="0" w:color="auto"/>
              <w:right w:val="single" w:sz="4" w:space="0" w:color="auto"/>
            </w:tcBorders>
            <w:shd w:val="clear" w:color="auto" w:fill="auto"/>
          </w:tcPr>
          <w:p w14:paraId="44A11A57" w14:textId="77777777" w:rsidR="000D6C32" w:rsidRDefault="000D6C32">
            <w:pPr>
              <w:ind w:right="-1050"/>
              <w:rPr>
                <w:sz w:val="24"/>
              </w:rPr>
            </w:pPr>
            <w:r>
              <w:rPr>
                <w:sz w:val="24"/>
              </w:rPr>
              <w:t>pupil teacher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37C5AFD" w14:textId="77777777" w:rsidR="000D6C32" w:rsidRDefault="000D6C32">
            <w:pPr>
              <w:ind w:right="-1050"/>
            </w:pPr>
            <w:r>
              <w:rPr>
                <w:sz w:val="24"/>
              </w:rPr>
              <w:t>Paul Cornwall</w:t>
            </w:r>
          </w:p>
        </w:tc>
      </w:tr>
    </w:tbl>
    <w:p w14:paraId="27F1694B" w14:textId="77777777" w:rsidR="000D6C32" w:rsidRDefault="000D6C32">
      <w:pPr>
        <w:ind w:right="-1050"/>
        <w:rPr>
          <w:sz w:val="24"/>
        </w:rPr>
      </w:pPr>
    </w:p>
    <w:p w14:paraId="736125D4" w14:textId="77777777" w:rsidR="000D6C32" w:rsidRDefault="000D6C32">
      <w:pPr>
        <w:ind w:right="-1050"/>
        <w:rPr>
          <w:sz w:val="24"/>
        </w:rPr>
      </w:pPr>
    </w:p>
    <w:p w14:paraId="70F53012" w14:textId="77777777" w:rsidR="000D6C32" w:rsidRDefault="000D6C32">
      <w:pPr>
        <w:ind w:right="-1050"/>
        <w:rPr>
          <w:sz w:val="24"/>
        </w:rPr>
      </w:pPr>
      <w:r>
        <w:rPr>
          <w:sz w:val="24"/>
        </w:rPr>
        <w:t xml:space="preserve">1901 census 10 Higher Parade Liscard Cheshire  RG13/3401 page 9 from  </w:t>
      </w:r>
      <w:hyperlink r:id="rId957" w:history="1">
        <w:r>
          <w:rPr>
            <w:rStyle w:val="Hyperlink"/>
            <w:sz w:val="24"/>
          </w:rPr>
          <w:t>www.1901censusonline.com</w:t>
        </w:r>
      </w:hyperlink>
    </w:p>
    <w:tbl>
      <w:tblPr>
        <w:tblW w:w="0" w:type="auto"/>
        <w:tblInd w:w="840" w:type="dxa"/>
        <w:tblLayout w:type="fixed"/>
        <w:tblLook w:val="0000" w:firstRow="0" w:lastRow="0" w:firstColumn="0" w:lastColumn="0" w:noHBand="0" w:noVBand="0"/>
      </w:tblPr>
      <w:tblGrid>
        <w:gridCol w:w="1374"/>
        <w:gridCol w:w="1134"/>
        <w:gridCol w:w="992"/>
        <w:gridCol w:w="992"/>
        <w:gridCol w:w="567"/>
        <w:gridCol w:w="2126"/>
        <w:gridCol w:w="2594"/>
      </w:tblGrid>
      <w:tr w:rsidR="00277FF2" w14:paraId="546BA2F3" w14:textId="77777777" w:rsidTr="00D336C0">
        <w:tc>
          <w:tcPr>
            <w:tcW w:w="1374" w:type="dxa"/>
            <w:tcBorders>
              <w:top w:val="single" w:sz="4" w:space="0" w:color="auto"/>
              <w:left w:val="single" w:sz="4" w:space="0" w:color="auto"/>
              <w:bottom w:val="single" w:sz="4" w:space="0" w:color="auto"/>
              <w:right w:val="single" w:sz="4" w:space="0" w:color="auto"/>
            </w:tcBorders>
            <w:shd w:val="clear" w:color="auto" w:fill="auto"/>
          </w:tcPr>
          <w:p w14:paraId="09421EB3" w14:textId="77777777" w:rsidR="000D6C32" w:rsidRDefault="000D6C32">
            <w:pPr>
              <w:ind w:right="-1050"/>
              <w:rPr>
                <w:sz w:val="24"/>
              </w:rPr>
            </w:pPr>
            <w:r>
              <w:rPr>
                <w:sz w:val="24"/>
              </w:rPr>
              <w:t>EDWARD</w:t>
            </w:r>
          </w:p>
        </w:tc>
        <w:tc>
          <w:tcPr>
            <w:tcW w:w="1134" w:type="dxa"/>
            <w:tcBorders>
              <w:top w:val="single" w:sz="4" w:space="0" w:color="auto"/>
              <w:left w:val="single" w:sz="4" w:space="0" w:color="auto"/>
              <w:right w:val="single" w:sz="4" w:space="0" w:color="auto"/>
            </w:tcBorders>
            <w:shd w:val="clear" w:color="auto" w:fill="auto"/>
          </w:tcPr>
          <w:p w14:paraId="48A06BC1" w14:textId="77777777" w:rsidR="000D6C32" w:rsidRDefault="000D6C32">
            <w:pPr>
              <w:ind w:right="-1050"/>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4D52A3D4"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7663D840"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6F6C0017" w14:textId="77777777" w:rsidR="000D6C32" w:rsidRDefault="000D6C32">
            <w:pPr>
              <w:ind w:right="-1050"/>
              <w:rPr>
                <w:sz w:val="24"/>
              </w:rPr>
            </w:pPr>
            <w:r>
              <w:rPr>
                <w:sz w:val="24"/>
              </w:rPr>
              <w:t>71</w:t>
            </w:r>
          </w:p>
        </w:tc>
        <w:tc>
          <w:tcPr>
            <w:tcW w:w="2126" w:type="dxa"/>
            <w:tcBorders>
              <w:top w:val="single" w:sz="4" w:space="0" w:color="auto"/>
              <w:left w:val="single" w:sz="4" w:space="0" w:color="auto"/>
              <w:right w:val="single" w:sz="4" w:space="0" w:color="auto"/>
            </w:tcBorders>
            <w:shd w:val="clear" w:color="auto" w:fill="auto"/>
          </w:tcPr>
          <w:p w14:paraId="1D4C617A" w14:textId="77777777" w:rsidR="000D6C32" w:rsidRDefault="000D6C32">
            <w:pPr>
              <w:ind w:right="-1050"/>
              <w:rPr>
                <w:sz w:val="24"/>
              </w:rPr>
            </w:pPr>
            <w:r>
              <w:rPr>
                <w:sz w:val="24"/>
              </w:rPr>
              <w:t>ferry toll collector</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644472F" w14:textId="77777777" w:rsidR="000D6C32" w:rsidRDefault="000D6C32">
            <w:pPr>
              <w:ind w:right="-1050"/>
            </w:pPr>
            <w:r>
              <w:rPr>
                <w:sz w:val="24"/>
              </w:rPr>
              <w:t>Cornwall Mousehole</w:t>
            </w:r>
          </w:p>
        </w:tc>
      </w:tr>
      <w:tr w:rsidR="00277FF2" w14:paraId="706562EE" w14:textId="77777777" w:rsidTr="00D336C0">
        <w:tc>
          <w:tcPr>
            <w:tcW w:w="1374" w:type="dxa"/>
            <w:tcBorders>
              <w:top w:val="single" w:sz="4" w:space="0" w:color="auto"/>
              <w:left w:val="single" w:sz="4" w:space="0" w:color="auto"/>
              <w:bottom w:val="single" w:sz="4" w:space="0" w:color="auto"/>
            </w:tcBorders>
            <w:shd w:val="clear" w:color="auto" w:fill="auto"/>
          </w:tcPr>
          <w:p w14:paraId="40572C0E" w14:textId="77777777" w:rsidR="000D6C32" w:rsidRDefault="000D6C32">
            <w:pPr>
              <w:ind w:right="-1050"/>
              <w:rPr>
                <w:sz w:val="24"/>
              </w:rPr>
            </w:pPr>
            <w:r>
              <w:rPr>
                <w:sz w:val="24"/>
              </w:rPr>
              <w:t>KEZIAH</w:t>
            </w:r>
          </w:p>
        </w:tc>
        <w:tc>
          <w:tcPr>
            <w:tcW w:w="1134" w:type="dxa"/>
            <w:tcBorders>
              <w:top w:val="single" w:sz="4" w:space="0" w:color="000000"/>
              <w:left w:val="single" w:sz="4" w:space="0" w:color="000000"/>
              <w:bottom w:val="single" w:sz="4" w:space="0" w:color="000000"/>
            </w:tcBorders>
            <w:shd w:val="clear" w:color="auto" w:fill="auto"/>
          </w:tcPr>
          <w:p w14:paraId="6B41DE83"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9024817"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479487FA"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83151B2" w14:textId="77777777" w:rsidR="000D6C32" w:rsidRDefault="000D6C32">
            <w:pPr>
              <w:ind w:right="-1050"/>
              <w:rPr>
                <w:sz w:val="24"/>
              </w:rPr>
            </w:pPr>
            <w:r>
              <w:rPr>
                <w:sz w:val="24"/>
              </w:rPr>
              <w:t>61</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0717E545" w14:textId="77777777" w:rsidR="000D6C32" w:rsidRDefault="000D6C32">
            <w:pPr>
              <w:snapToGrid w:val="0"/>
              <w:ind w:right="-1050"/>
              <w:rPr>
                <w:sz w:val="24"/>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AC3461C" w14:textId="77777777" w:rsidR="000D6C32" w:rsidRDefault="000D6C32">
            <w:pPr>
              <w:ind w:right="-1050"/>
            </w:pPr>
            <w:r>
              <w:rPr>
                <w:sz w:val="24"/>
              </w:rPr>
              <w:t xml:space="preserve">Devonshire Ilfracombe </w:t>
            </w:r>
          </w:p>
        </w:tc>
      </w:tr>
      <w:tr w:rsidR="00277FF2" w14:paraId="7A490908" w14:textId="77777777" w:rsidTr="00D336C0">
        <w:tc>
          <w:tcPr>
            <w:tcW w:w="1374" w:type="dxa"/>
            <w:tcBorders>
              <w:top w:val="single" w:sz="4" w:space="0" w:color="auto"/>
              <w:left w:val="single" w:sz="4" w:space="0" w:color="auto"/>
              <w:bottom w:val="single" w:sz="4" w:space="0" w:color="auto"/>
            </w:tcBorders>
            <w:shd w:val="clear" w:color="auto" w:fill="auto"/>
          </w:tcPr>
          <w:p w14:paraId="7C913E97" w14:textId="77777777" w:rsidR="000D6C32" w:rsidRDefault="000D6C32">
            <w:pPr>
              <w:ind w:right="-1050"/>
              <w:rPr>
                <w:sz w:val="24"/>
              </w:rPr>
            </w:pPr>
            <w:r>
              <w:rPr>
                <w:sz w:val="24"/>
              </w:rPr>
              <w:t>EDWARD</w:t>
            </w:r>
          </w:p>
        </w:tc>
        <w:tc>
          <w:tcPr>
            <w:tcW w:w="1134" w:type="dxa"/>
            <w:tcBorders>
              <w:top w:val="single" w:sz="4" w:space="0" w:color="000000"/>
              <w:left w:val="single" w:sz="4" w:space="0" w:color="000000"/>
              <w:bottom w:val="single" w:sz="4" w:space="0" w:color="000000"/>
            </w:tcBorders>
            <w:shd w:val="clear" w:color="auto" w:fill="auto"/>
          </w:tcPr>
          <w:p w14:paraId="6B1B2A0D"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0C293707"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2430B63A"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7BCB88C3" w14:textId="77777777" w:rsidR="000D6C32" w:rsidRDefault="000D6C32">
            <w:pPr>
              <w:ind w:right="-1050"/>
              <w:rPr>
                <w:sz w:val="24"/>
              </w:rPr>
            </w:pPr>
            <w:r>
              <w:rPr>
                <w:sz w:val="24"/>
              </w:rPr>
              <w:t>31</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4A4A9BCC" w14:textId="77777777" w:rsidR="000D6C32" w:rsidRDefault="000D6C32">
            <w:pPr>
              <w:ind w:right="-1050"/>
              <w:rPr>
                <w:sz w:val="24"/>
              </w:rPr>
            </w:pPr>
            <w:r>
              <w:rPr>
                <w:sz w:val="24"/>
              </w:rPr>
              <w:t>commercial clerk</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B47BDCC" w14:textId="77777777" w:rsidR="000D6C32" w:rsidRDefault="000D6C32">
            <w:pPr>
              <w:ind w:right="-1050"/>
            </w:pPr>
            <w:r>
              <w:rPr>
                <w:sz w:val="24"/>
              </w:rPr>
              <w:t xml:space="preserve">Devonshire Ilfracombe </w:t>
            </w:r>
          </w:p>
        </w:tc>
      </w:tr>
      <w:tr w:rsidR="00277FF2" w14:paraId="11D74FC1" w14:textId="77777777" w:rsidTr="00D336C0">
        <w:tc>
          <w:tcPr>
            <w:tcW w:w="1374" w:type="dxa"/>
            <w:tcBorders>
              <w:top w:val="single" w:sz="4" w:space="0" w:color="auto"/>
              <w:left w:val="single" w:sz="4" w:space="0" w:color="auto"/>
              <w:bottom w:val="single" w:sz="4" w:space="0" w:color="auto"/>
            </w:tcBorders>
            <w:shd w:val="clear" w:color="auto" w:fill="auto"/>
          </w:tcPr>
          <w:p w14:paraId="5EEC7483" w14:textId="77777777" w:rsidR="000D6C32" w:rsidRDefault="000D6C32">
            <w:pPr>
              <w:ind w:right="-1050"/>
              <w:rPr>
                <w:sz w:val="24"/>
              </w:rPr>
            </w:pPr>
            <w:r>
              <w:rPr>
                <w:sz w:val="24"/>
              </w:rPr>
              <w:t>CHARLES</w:t>
            </w:r>
          </w:p>
        </w:tc>
        <w:tc>
          <w:tcPr>
            <w:tcW w:w="1134" w:type="dxa"/>
            <w:tcBorders>
              <w:top w:val="single" w:sz="4" w:space="0" w:color="000000"/>
              <w:left w:val="single" w:sz="4" w:space="0" w:color="000000"/>
              <w:bottom w:val="single" w:sz="4" w:space="0" w:color="000000"/>
            </w:tcBorders>
            <w:shd w:val="clear" w:color="auto" w:fill="auto"/>
          </w:tcPr>
          <w:p w14:paraId="303EA221" w14:textId="77777777" w:rsidR="000D6C32" w:rsidRDefault="000D6C32">
            <w:pPr>
              <w:ind w:right="-1050"/>
              <w:rPr>
                <w:sz w:val="24"/>
              </w:rPr>
            </w:pPr>
            <w:r>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6DDE8BF9"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0DACD44F"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A599020" w14:textId="77777777" w:rsidR="000D6C32" w:rsidRDefault="000D6C32">
            <w:pPr>
              <w:ind w:right="-1050"/>
              <w:rPr>
                <w:sz w:val="24"/>
              </w:rPr>
            </w:pPr>
            <w:r>
              <w:rPr>
                <w:sz w:val="24"/>
              </w:rPr>
              <w:t>15</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18FAE2A9" w14:textId="77777777" w:rsidR="000D6C32" w:rsidRDefault="000D6C32">
            <w:pPr>
              <w:ind w:right="-1050"/>
              <w:rPr>
                <w:sz w:val="24"/>
              </w:rPr>
            </w:pPr>
            <w:r>
              <w:rPr>
                <w:sz w:val="24"/>
              </w:rPr>
              <w:t>apprentice plumbing</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BD6285C" w14:textId="77777777" w:rsidR="000D6C32" w:rsidRDefault="000D6C32">
            <w:pPr>
              <w:ind w:right="-1050"/>
            </w:pPr>
            <w:r>
              <w:rPr>
                <w:sz w:val="24"/>
              </w:rPr>
              <w:t xml:space="preserve">Cheshire New Brighton </w:t>
            </w:r>
          </w:p>
        </w:tc>
      </w:tr>
      <w:tr w:rsidR="00277FF2" w14:paraId="490102F3" w14:textId="77777777" w:rsidTr="00D336C0">
        <w:tc>
          <w:tcPr>
            <w:tcW w:w="1374" w:type="dxa"/>
            <w:tcBorders>
              <w:top w:val="single" w:sz="4" w:space="0" w:color="auto"/>
              <w:left w:val="single" w:sz="4" w:space="0" w:color="auto"/>
              <w:bottom w:val="single" w:sz="4" w:space="0" w:color="auto"/>
            </w:tcBorders>
            <w:shd w:val="clear" w:color="auto" w:fill="auto"/>
          </w:tcPr>
          <w:p w14:paraId="0C1B5C2F" w14:textId="77777777" w:rsidR="000D6C32" w:rsidRDefault="000D6C32">
            <w:pPr>
              <w:ind w:right="-1050"/>
              <w:rPr>
                <w:sz w:val="24"/>
              </w:rPr>
            </w:pPr>
            <w:r>
              <w:rPr>
                <w:sz w:val="24"/>
              </w:rPr>
              <w:t>HERBERT</w:t>
            </w:r>
          </w:p>
        </w:tc>
        <w:tc>
          <w:tcPr>
            <w:tcW w:w="1134" w:type="dxa"/>
            <w:tcBorders>
              <w:top w:val="single" w:sz="4" w:space="0" w:color="000000"/>
              <w:left w:val="single" w:sz="4" w:space="0" w:color="000000"/>
              <w:bottom w:val="single" w:sz="4" w:space="0" w:color="000000"/>
            </w:tcBorders>
            <w:shd w:val="clear" w:color="auto" w:fill="auto"/>
          </w:tcPr>
          <w:p w14:paraId="10AC2BFA" w14:textId="77777777" w:rsidR="000D6C32" w:rsidRDefault="000D6C32">
            <w:pPr>
              <w:ind w:right="-1050"/>
              <w:rPr>
                <w:sz w:val="24"/>
              </w:rPr>
            </w:pPr>
            <w:r>
              <w:rPr>
                <w:sz w:val="24"/>
              </w:rPr>
              <w:t>Coats</w:t>
            </w:r>
          </w:p>
        </w:tc>
        <w:tc>
          <w:tcPr>
            <w:tcW w:w="992" w:type="dxa"/>
            <w:tcBorders>
              <w:top w:val="single" w:sz="4" w:space="0" w:color="000000"/>
              <w:left w:val="single" w:sz="4" w:space="0" w:color="000000"/>
              <w:bottom w:val="single" w:sz="4" w:space="0" w:color="000000"/>
            </w:tcBorders>
            <w:shd w:val="clear" w:color="auto" w:fill="auto"/>
          </w:tcPr>
          <w:p w14:paraId="381FD270" w14:textId="77777777" w:rsidR="000D6C32" w:rsidRDefault="000D6C32">
            <w:pPr>
              <w:ind w:right="-1050"/>
              <w:rPr>
                <w:sz w:val="24"/>
              </w:rPr>
            </w:pPr>
            <w:r>
              <w:rPr>
                <w:sz w:val="24"/>
              </w:rPr>
              <w:t>nephew</w:t>
            </w:r>
          </w:p>
        </w:tc>
        <w:tc>
          <w:tcPr>
            <w:tcW w:w="992" w:type="dxa"/>
            <w:tcBorders>
              <w:top w:val="single" w:sz="4" w:space="0" w:color="000000"/>
              <w:left w:val="single" w:sz="4" w:space="0" w:color="000000"/>
              <w:bottom w:val="single" w:sz="4" w:space="0" w:color="000000"/>
            </w:tcBorders>
            <w:shd w:val="clear" w:color="auto" w:fill="auto"/>
          </w:tcPr>
          <w:p w14:paraId="37D8EA81"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17A92C36" w14:textId="77777777" w:rsidR="000D6C32" w:rsidRDefault="000D6C32">
            <w:pPr>
              <w:ind w:right="-1050"/>
              <w:rPr>
                <w:sz w:val="24"/>
              </w:rPr>
            </w:pPr>
            <w:r>
              <w:rPr>
                <w:sz w:val="24"/>
              </w:rPr>
              <w:t>24</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5011C2D2" w14:textId="77777777" w:rsidR="000D6C32" w:rsidRDefault="000D6C32">
            <w:pPr>
              <w:ind w:right="-1050"/>
              <w:rPr>
                <w:sz w:val="24"/>
              </w:rPr>
            </w:pPr>
            <w:r>
              <w:rPr>
                <w:sz w:val="24"/>
              </w:rPr>
              <w:t>solicitors’ clerk law</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46BDCC3" w14:textId="77777777" w:rsidR="000D6C32" w:rsidRDefault="000D6C32">
            <w:pPr>
              <w:ind w:right="-1050"/>
            </w:pPr>
            <w:r>
              <w:rPr>
                <w:sz w:val="24"/>
              </w:rPr>
              <w:t xml:space="preserve">Devonshire Ilfracombe </w:t>
            </w:r>
          </w:p>
        </w:tc>
      </w:tr>
      <w:tr w:rsidR="00277FF2" w14:paraId="37BAEA68" w14:textId="77777777" w:rsidTr="00D336C0">
        <w:tc>
          <w:tcPr>
            <w:tcW w:w="1374" w:type="dxa"/>
            <w:tcBorders>
              <w:top w:val="single" w:sz="4" w:space="0" w:color="auto"/>
              <w:left w:val="single" w:sz="4" w:space="0" w:color="auto"/>
              <w:bottom w:val="single" w:sz="4" w:space="0" w:color="auto"/>
              <w:right w:val="single" w:sz="4" w:space="0" w:color="auto"/>
            </w:tcBorders>
            <w:shd w:val="clear" w:color="auto" w:fill="auto"/>
          </w:tcPr>
          <w:p w14:paraId="46DB0383" w14:textId="77777777" w:rsidR="000D6C32" w:rsidRDefault="000D6C32" w:rsidP="00234C6D">
            <w:pPr>
              <w:ind w:right="-1050"/>
              <w:rPr>
                <w:sz w:val="24"/>
              </w:rPr>
            </w:pPr>
            <w:r>
              <w:rPr>
                <w:sz w:val="24"/>
              </w:rPr>
              <w:t>M</w:t>
            </w:r>
            <w:r w:rsidR="00234C6D">
              <w:rPr>
                <w:sz w:val="24"/>
              </w:rPr>
              <w:t>ary</w:t>
            </w:r>
            <w:r>
              <w:rPr>
                <w:sz w:val="24"/>
              </w:rPr>
              <w:t>-A.</w:t>
            </w:r>
          </w:p>
        </w:tc>
        <w:tc>
          <w:tcPr>
            <w:tcW w:w="1134" w:type="dxa"/>
            <w:tcBorders>
              <w:left w:val="single" w:sz="4" w:space="0" w:color="auto"/>
              <w:bottom w:val="single" w:sz="4" w:space="0" w:color="auto"/>
              <w:right w:val="single" w:sz="4" w:space="0" w:color="auto"/>
            </w:tcBorders>
            <w:shd w:val="clear" w:color="auto" w:fill="auto"/>
          </w:tcPr>
          <w:p w14:paraId="5B228D42" w14:textId="77777777" w:rsidR="000D6C32" w:rsidRDefault="000D6C32">
            <w:pPr>
              <w:ind w:right="-1050"/>
              <w:rPr>
                <w:sz w:val="24"/>
              </w:rPr>
            </w:pPr>
            <w:r>
              <w:rPr>
                <w:sz w:val="24"/>
              </w:rPr>
              <w:t>Roach</w:t>
            </w:r>
          </w:p>
        </w:tc>
        <w:tc>
          <w:tcPr>
            <w:tcW w:w="992" w:type="dxa"/>
            <w:tcBorders>
              <w:left w:val="single" w:sz="4" w:space="0" w:color="auto"/>
              <w:bottom w:val="single" w:sz="4" w:space="0" w:color="auto"/>
              <w:right w:val="single" w:sz="4" w:space="0" w:color="auto"/>
            </w:tcBorders>
            <w:shd w:val="clear" w:color="auto" w:fill="auto"/>
          </w:tcPr>
          <w:p w14:paraId="5792008E" w14:textId="77777777" w:rsidR="000D6C32" w:rsidRDefault="000D6C32">
            <w:pPr>
              <w:ind w:right="-1050"/>
              <w:rPr>
                <w:sz w:val="24"/>
              </w:rPr>
            </w:pPr>
            <w:r>
              <w:rPr>
                <w:sz w:val="24"/>
              </w:rPr>
              <w:t>niece</w:t>
            </w:r>
          </w:p>
        </w:tc>
        <w:tc>
          <w:tcPr>
            <w:tcW w:w="992" w:type="dxa"/>
            <w:tcBorders>
              <w:left w:val="single" w:sz="4" w:space="0" w:color="auto"/>
              <w:bottom w:val="single" w:sz="4" w:space="0" w:color="auto"/>
              <w:right w:val="single" w:sz="4" w:space="0" w:color="auto"/>
            </w:tcBorders>
            <w:shd w:val="clear" w:color="auto" w:fill="auto"/>
          </w:tcPr>
          <w:p w14:paraId="172C30CA" w14:textId="77777777" w:rsidR="000D6C32" w:rsidRDefault="000D6C32">
            <w:pPr>
              <w:ind w:right="-1050"/>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155869C3" w14:textId="77777777" w:rsidR="000D6C32" w:rsidRDefault="000D6C32">
            <w:pPr>
              <w:ind w:right="-1050"/>
              <w:rPr>
                <w:sz w:val="24"/>
              </w:rPr>
            </w:pPr>
            <w:r>
              <w:rPr>
                <w:sz w:val="24"/>
              </w:rPr>
              <w:t>21</w:t>
            </w:r>
          </w:p>
        </w:tc>
        <w:tc>
          <w:tcPr>
            <w:tcW w:w="2126" w:type="dxa"/>
            <w:tcBorders>
              <w:left w:val="single" w:sz="4" w:space="0" w:color="auto"/>
              <w:bottom w:val="single" w:sz="4" w:space="0" w:color="auto"/>
              <w:right w:val="single" w:sz="4" w:space="0" w:color="auto"/>
            </w:tcBorders>
            <w:shd w:val="clear" w:color="auto" w:fill="auto"/>
          </w:tcPr>
          <w:p w14:paraId="7BDE100A" w14:textId="77777777" w:rsidR="000D6C32" w:rsidRDefault="000D6C32">
            <w:pPr>
              <w:snapToGrid w:val="0"/>
              <w:ind w:right="-1050"/>
              <w:rPr>
                <w:sz w:val="24"/>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11A444D" w14:textId="77777777" w:rsidR="000D6C32" w:rsidRDefault="000D6C32">
            <w:pPr>
              <w:ind w:right="-1050"/>
            </w:pPr>
            <w:r>
              <w:rPr>
                <w:sz w:val="24"/>
              </w:rPr>
              <w:t>Devonshire *</w:t>
            </w:r>
          </w:p>
        </w:tc>
      </w:tr>
    </w:tbl>
    <w:p w14:paraId="18BF669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undecipherable possibly Devonshire </w:t>
      </w:r>
    </w:p>
    <w:p w14:paraId="01D02573" w14:textId="77777777" w:rsidR="00234C6D" w:rsidRDefault="00234C6D">
      <w:pPr>
        <w:ind w:right="-1050"/>
        <w:rPr>
          <w:b/>
          <w:sz w:val="24"/>
        </w:rPr>
      </w:pPr>
      <w:r>
        <w:rPr>
          <w:sz w:val="24"/>
        </w:rPr>
        <w:tab/>
        <w:t xml:space="preserve">Mary-Ann Roach is </w:t>
      </w:r>
      <w:r w:rsidR="009B1666">
        <w:rPr>
          <w:sz w:val="24"/>
        </w:rPr>
        <w:t xml:space="preserve">probably </w:t>
      </w:r>
      <w:r>
        <w:rPr>
          <w:sz w:val="24"/>
        </w:rPr>
        <w:t xml:space="preserve">daughter of EDWARD’s sister MARY-ANN-RICHARDS Tregenza married Henry Roach </w:t>
      </w:r>
      <w:r w:rsidR="009B1666">
        <w:rPr>
          <w:sz w:val="24"/>
        </w:rPr>
        <w:t xml:space="preserve">see Newlyn Family 1 or </w:t>
      </w:r>
      <w:r w:rsidR="009B1666">
        <w:rPr>
          <w:sz w:val="24"/>
        </w:rPr>
        <w:tab/>
        <w:t>more likely grand-daughter if so the census recorded ‘niece’ instead of ‘great-niece’.</w:t>
      </w:r>
    </w:p>
    <w:p w14:paraId="293957CA" w14:textId="77777777" w:rsidR="000D6C32" w:rsidRDefault="000D6C32">
      <w:pPr>
        <w:pageBreakBefore/>
        <w:ind w:right="-1050"/>
        <w:rPr>
          <w:sz w:val="24"/>
        </w:rPr>
      </w:pPr>
      <w:r>
        <w:rPr>
          <w:b/>
          <w:sz w:val="24"/>
        </w:rPr>
        <w:t>OTHER INFORMATION ON LIVERPOOL FAMILY 1 (continued)</w:t>
      </w:r>
    </w:p>
    <w:p w14:paraId="17E99DE7" w14:textId="77777777" w:rsidR="000D6C32" w:rsidRDefault="000D6C32">
      <w:pPr>
        <w:ind w:right="-1050"/>
        <w:rPr>
          <w:sz w:val="24"/>
        </w:rPr>
      </w:pPr>
      <w:r>
        <w:rPr>
          <w:sz w:val="24"/>
        </w:rPr>
        <w:t xml:space="preserve">1901 census 36 Windsor Street Liscard Cheshire  RG13/3401  page 29  from   </w:t>
      </w:r>
      <w:hyperlink r:id="rId958" w:history="1">
        <w:r>
          <w:rPr>
            <w:rStyle w:val="Hyperlink"/>
            <w:sz w:val="24"/>
          </w:rPr>
          <w:t>www.1901censusonline.com</w:t>
        </w:r>
      </w:hyperlink>
    </w:p>
    <w:tbl>
      <w:tblPr>
        <w:tblW w:w="0" w:type="auto"/>
        <w:tblInd w:w="840" w:type="dxa"/>
        <w:tblLayout w:type="fixed"/>
        <w:tblLook w:val="0000" w:firstRow="0" w:lastRow="0" w:firstColumn="0" w:lastColumn="0" w:noHBand="0" w:noVBand="0"/>
      </w:tblPr>
      <w:tblGrid>
        <w:gridCol w:w="1515"/>
        <w:gridCol w:w="1233"/>
        <w:gridCol w:w="1374"/>
        <w:gridCol w:w="937"/>
        <w:gridCol w:w="709"/>
        <w:gridCol w:w="3544"/>
        <w:gridCol w:w="2593"/>
      </w:tblGrid>
      <w:tr w:rsidR="00277FF2" w14:paraId="7400304D" w14:textId="77777777" w:rsidTr="00D336C0">
        <w:tc>
          <w:tcPr>
            <w:tcW w:w="1515" w:type="dxa"/>
            <w:tcBorders>
              <w:top w:val="single" w:sz="4" w:space="0" w:color="auto"/>
              <w:left w:val="single" w:sz="4" w:space="0" w:color="auto"/>
              <w:bottom w:val="single" w:sz="4" w:space="0" w:color="auto"/>
              <w:right w:val="single" w:sz="4" w:space="0" w:color="auto"/>
            </w:tcBorders>
            <w:shd w:val="clear" w:color="auto" w:fill="auto"/>
          </w:tcPr>
          <w:p w14:paraId="785B7644" w14:textId="77777777" w:rsidR="000D6C32" w:rsidRDefault="000D6C32">
            <w:pPr>
              <w:ind w:right="-1050"/>
              <w:rPr>
                <w:sz w:val="24"/>
              </w:rPr>
            </w:pPr>
            <w:r>
              <w:rPr>
                <w:sz w:val="24"/>
              </w:rPr>
              <w:t>Hannah</w:t>
            </w:r>
          </w:p>
        </w:tc>
        <w:tc>
          <w:tcPr>
            <w:tcW w:w="1233" w:type="dxa"/>
            <w:tcBorders>
              <w:top w:val="single" w:sz="4" w:space="0" w:color="auto"/>
              <w:left w:val="single" w:sz="4" w:space="0" w:color="auto"/>
              <w:right w:val="single" w:sz="4" w:space="0" w:color="auto"/>
            </w:tcBorders>
            <w:shd w:val="clear" w:color="auto" w:fill="auto"/>
          </w:tcPr>
          <w:p w14:paraId="67D4F640" w14:textId="77777777" w:rsidR="000D6C32" w:rsidRDefault="000D6C32">
            <w:pPr>
              <w:ind w:right="-1050"/>
              <w:rPr>
                <w:sz w:val="24"/>
              </w:rPr>
            </w:pPr>
            <w:r>
              <w:rPr>
                <w:sz w:val="24"/>
              </w:rPr>
              <w:t>Harrison</w:t>
            </w:r>
          </w:p>
        </w:tc>
        <w:tc>
          <w:tcPr>
            <w:tcW w:w="1374" w:type="dxa"/>
            <w:tcBorders>
              <w:top w:val="single" w:sz="4" w:space="0" w:color="auto"/>
              <w:left w:val="single" w:sz="4" w:space="0" w:color="auto"/>
              <w:right w:val="single" w:sz="4" w:space="0" w:color="auto"/>
            </w:tcBorders>
            <w:shd w:val="clear" w:color="auto" w:fill="auto"/>
          </w:tcPr>
          <w:p w14:paraId="6FF7F6A6" w14:textId="77777777" w:rsidR="000D6C32" w:rsidRDefault="000D6C32">
            <w:pPr>
              <w:ind w:right="-1050"/>
              <w:rPr>
                <w:sz w:val="24"/>
              </w:rPr>
            </w:pPr>
            <w:r>
              <w:rPr>
                <w:sz w:val="24"/>
              </w:rPr>
              <w:t>head</w:t>
            </w:r>
          </w:p>
        </w:tc>
        <w:tc>
          <w:tcPr>
            <w:tcW w:w="937" w:type="dxa"/>
            <w:tcBorders>
              <w:top w:val="single" w:sz="4" w:space="0" w:color="auto"/>
              <w:left w:val="single" w:sz="4" w:space="0" w:color="auto"/>
              <w:right w:val="single" w:sz="4" w:space="0" w:color="auto"/>
            </w:tcBorders>
            <w:shd w:val="clear" w:color="auto" w:fill="auto"/>
          </w:tcPr>
          <w:p w14:paraId="16BE32BF" w14:textId="77777777" w:rsidR="000D6C32" w:rsidRDefault="000D6C32">
            <w:pPr>
              <w:ind w:right="-1050"/>
              <w:rPr>
                <w:sz w:val="24"/>
              </w:rPr>
            </w:pPr>
            <w:r>
              <w:rPr>
                <w:sz w:val="24"/>
              </w:rPr>
              <w:t>widow</w:t>
            </w:r>
          </w:p>
        </w:tc>
        <w:tc>
          <w:tcPr>
            <w:tcW w:w="709" w:type="dxa"/>
            <w:tcBorders>
              <w:top w:val="single" w:sz="4" w:space="0" w:color="auto"/>
              <w:left w:val="single" w:sz="4" w:space="0" w:color="auto"/>
              <w:right w:val="single" w:sz="4" w:space="0" w:color="auto"/>
            </w:tcBorders>
            <w:shd w:val="clear" w:color="auto" w:fill="auto"/>
          </w:tcPr>
          <w:p w14:paraId="19AD875B" w14:textId="77777777" w:rsidR="000D6C32" w:rsidRDefault="000D6C32">
            <w:pPr>
              <w:ind w:right="-1050"/>
              <w:rPr>
                <w:sz w:val="24"/>
              </w:rPr>
            </w:pPr>
            <w:r>
              <w:rPr>
                <w:sz w:val="24"/>
              </w:rPr>
              <w:t>55</w:t>
            </w:r>
          </w:p>
        </w:tc>
        <w:tc>
          <w:tcPr>
            <w:tcW w:w="3544" w:type="dxa"/>
            <w:tcBorders>
              <w:top w:val="single" w:sz="4" w:space="0" w:color="auto"/>
              <w:left w:val="single" w:sz="4" w:space="0" w:color="auto"/>
              <w:right w:val="single" w:sz="4" w:space="0" w:color="auto"/>
            </w:tcBorders>
            <w:shd w:val="clear" w:color="auto" w:fill="auto"/>
          </w:tcPr>
          <w:p w14:paraId="312E69DA" w14:textId="77777777" w:rsidR="000D6C32" w:rsidRDefault="000D6C32">
            <w:pPr>
              <w:ind w:right="-1050"/>
              <w:rPr>
                <w:sz w:val="24"/>
              </w:rPr>
            </w:pPr>
            <w:r>
              <w:rPr>
                <w:sz w:val="24"/>
              </w:rPr>
              <w:t>Living on own means</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C9FA816" w14:textId="77777777" w:rsidR="000D6C32" w:rsidRDefault="000D6C32">
            <w:pPr>
              <w:ind w:right="-1050"/>
            </w:pPr>
            <w:r>
              <w:rPr>
                <w:sz w:val="24"/>
              </w:rPr>
              <w:t>Cheshire Macclesfield</w:t>
            </w:r>
          </w:p>
        </w:tc>
      </w:tr>
      <w:tr w:rsidR="00277FF2" w14:paraId="653AFF11" w14:textId="77777777" w:rsidTr="00D336C0">
        <w:tc>
          <w:tcPr>
            <w:tcW w:w="1515" w:type="dxa"/>
            <w:tcBorders>
              <w:top w:val="single" w:sz="4" w:space="0" w:color="auto"/>
              <w:left w:val="single" w:sz="4" w:space="0" w:color="auto"/>
              <w:bottom w:val="single" w:sz="4" w:space="0" w:color="auto"/>
            </w:tcBorders>
            <w:shd w:val="clear" w:color="auto" w:fill="auto"/>
          </w:tcPr>
          <w:p w14:paraId="4649F1C8" w14:textId="77777777" w:rsidR="000D6C32" w:rsidRDefault="000D6C32">
            <w:pPr>
              <w:ind w:right="-1050"/>
              <w:rPr>
                <w:sz w:val="24"/>
              </w:rPr>
            </w:pPr>
            <w:r>
              <w:rPr>
                <w:sz w:val="24"/>
              </w:rPr>
              <w:t>EDITH-M.</w:t>
            </w:r>
          </w:p>
        </w:tc>
        <w:tc>
          <w:tcPr>
            <w:tcW w:w="1233" w:type="dxa"/>
            <w:tcBorders>
              <w:top w:val="single" w:sz="4" w:space="0" w:color="000000"/>
              <w:left w:val="single" w:sz="4" w:space="0" w:color="000000"/>
              <w:bottom w:val="single" w:sz="4" w:space="0" w:color="000000"/>
            </w:tcBorders>
            <w:shd w:val="clear" w:color="auto" w:fill="auto"/>
          </w:tcPr>
          <w:p w14:paraId="1DCD7095" w14:textId="77777777" w:rsidR="000D6C32" w:rsidRDefault="000D6C32">
            <w:pPr>
              <w:ind w:right="-1050"/>
              <w:rPr>
                <w:sz w:val="24"/>
              </w:rPr>
            </w:pPr>
            <w:r>
              <w:rPr>
                <w:sz w:val="24"/>
              </w:rPr>
              <w:t>Tregenza</w:t>
            </w:r>
          </w:p>
        </w:tc>
        <w:tc>
          <w:tcPr>
            <w:tcW w:w="1374" w:type="dxa"/>
            <w:tcBorders>
              <w:top w:val="single" w:sz="4" w:space="0" w:color="000000"/>
              <w:left w:val="single" w:sz="4" w:space="0" w:color="000000"/>
              <w:bottom w:val="single" w:sz="4" w:space="0" w:color="000000"/>
            </w:tcBorders>
            <w:shd w:val="clear" w:color="auto" w:fill="auto"/>
          </w:tcPr>
          <w:p w14:paraId="6D64BF52" w14:textId="77777777" w:rsidR="000D6C32" w:rsidRDefault="000D6C32">
            <w:pPr>
              <w:ind w:right="-1050"/>
              <w:rPr>
                <w:sz w:val="24"/>
              </w:rPr>
            </w:pPr>
            <w:r>
              <w:rPr>
                <w:sz w:val="24"/>
              </w:rPr>
              <w:t>daur</w:t>
            </w:r>
          </w:p>
        </w:tc>
        <w:tc>
          <w:tcPr>
            <w:tcW w:w="937" w:type="dxa"/>
            <w:tcBorders>
              <w:top w:val="single" w:sz="4" w:space="0" w:color="000000"/>
              <w:left w:val="single" w:sz="4" w:space="0" w:color="000000"/>
              <w:bottom w:val="single" w:sz="4" w:space="0" w:color="000000"/>
            </w:tcBorders>
            <w:shd w:val="clear" w:color="auto" w:fill="auto"/>
          </w:tcPr>
          <w:p w14:paraId="4D0C99A9" w14:textId="77777777" w:rsidR="000D6C32" w:rsidRDefault="000D6C32">
            <w:pPr>
              <w:ind w:right="-1050"/>
              <w:rPr>
                <w:sz w:val="24"/>
              </w:rPr>
            </w:pPr>
            <w:r>
              <w:rPr>
                <w:sz w:val="24"/>
              </w:rPr>
              <w:t>married</w:t>
            </w:r>
          </w:p>
        </w:tc>
        <w:tc>
          <w:tcPr>
            <w:tcW w:w="709" w:type="dxa"/>
            <w:tcBorders>
              <w:top w:val="single" w:sz="4" w:space="0" w:color="000000"/>
              <w:left w:val="single" w:sz="4" w:space="0" w:color="000000"/>
              <w:bottom w:val="single" w:sz="4" w:space="0" w:color="000000"/>
            </w:tcBorders>
            <w:shd w:val="clear" w:color="auto" w:fill="auto"/>
          </w:tcPr>
          <w:p w14:paraId="776FBF62" w14:textId="77777777" w:rsidR="000D6C32" w:rsidRDefault="000D6C32">
            <w:pPr>
              <w:ind w:right="-1050"/>
              <w:rPr>
                <w:sz w:val="24"/>
              </w:rPr>
            </w:pPr>
            <w:r>
              <w:rPr>
                <w:sz w:val="24"/>
              </w:rPr>
              <w:t>23</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150E0E63" w14:textId="77777777" w:rsidR="000D6C32" w:rsidRDefault="000D6C32">
            <w:pPr>
              <w:snapToGrid w:val="0"/>
              <w:ind w:right="-1050"/>
              <w:rPr>
                <w:sz w:val="24"/>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74AA223" w14:textId="77777777" w:rsidR="000D6C32" w:rsidRDefault="000D6C32">
            <w:pPr>
              <w:ind w:right="-1050"/>
            </w:pPr>
            <w:r>
              <w:rPr>
                <w:sz w:val="24"/>
              </w:rPr>
              <w:t>America USA *</w:t>
            </w:r>
          </w:p>
        </w:tc>
      </w:tr>
      <w:tr w:rsidR="00277FF2" w14:paraId="3EBD07F7" w14:textId="77777777" w:rsidTr="00D336C0">
        <w:tc>
          <w:tcPr>
            <w:tcW w:w="1515" w:type="dxa"/>
            <w:tcBorders>
              <w:top w:val="single" w:sz="4" w:space="0" w:color="auto"/>
              <w:left w:val="single" w:sz="4" w:space="0" w:color="auto"/>
              <w:bottom w:val="single" w:sz="4" w:space="0" w:color="auto"/>
            </w:tcBorders>
            <w:shd w:val="clear" w:color="auto" w:fill="auto"/>
          </w:tcPr>
          <w:p w14:paraId="23580DAA" w14:textId="77777777" w:rsidR="000D6C32" w:rsidRDefault="000D6C32">
            <w:pPr>
              <w:ind w:right="-1050"/>
              <w:rPr>
                <w:sz w:val="24"/>
              </w:rPr>
            </w:pPr>
            <w:r>
              <w:rPr>
                <w:sz w:val="24"/>
              </w:rPr>
              <w:t>FREDERICK</w:t>
            </w:r>
          </w:p>
        </w:tc>
        <w:tc>
          <w:tcPr>
            <w:tcW w:w="1233" w:type="dxa"/>
            <w:tcBorders>
              <w:top w:val="single" w:sz="4" w:space="0" w:color="000000"/>
              <w:left w:val="single" w:sz="4" w:space="0" w:color="000000"/>
              <w:bottom w:val="single" w:sz="4" w:space="0" w:color="000000"/>
            </w:tcBorders>
            <w:shd w:val="clear" w:color="auto" w:fill="auto"/>
          </w:tcPr>
          <w:p w14:paraId="0410E81C" w14:textId="77777777" w:rsidR="000D6C32" w:rsidRDefault="000D6C32">
            <w:pPr>
              <w:ind w:right="-1050"/>
              <w:rPr>
                <w:sz w:val="24"/>
              </w:rPr>
            </w:pPr>
            <w:r>
              <w:rPr>
                <w:sz w:val="24"/>
              </w:rPr>
              <w:t>Tregenza</w:t>
            </w:r>
          </w:p>
        </w:tc>
        <w:tc>
          <w:tcPr>
            <w:tcW w:w="1374" w:type="dxa"/>
            <w:tcBorders>
              <w:top w:val="single" w:sz="4" w:space="0" w:color="000000"/>
              <w:left w:val="single" w:sz="4" w:space="0" w:color="000000"/>
              <w:bottom w:val="single" w:sz="4" w:space="0" w:color="000000"/>
            </w:tcBorders>
            <w:shd w:val="clear" w:color="auto" w:fill="auto"/>
          </w:tcPr>
          <w:p w14:paraId="17A53A3D" w14:textId="77777777" w:rsidR="000D6C32" w:rsidRDefault="000D6C32">
            <w:pPr>
              <w:ind w:right="-1050"/>
              <w:rPr>
                <w:sz w:val="24"/>
              </w:rPr>
            </w:pPr>
            <w:r>
              <w:rPr>
                <w:sz w:val="24"/>
              </w:rPr>
              <w:t>son-in-law</w:t>
            </w:r>
          </w:p>
        </w:tc>
        <w:tc>
          <w:tcPr>
            <w:tcW w:w="937" w:type="dxa"/>
            <w:tcBorders>
              <w:top w:val="single" w:sz="4" w:space="0" w:color="000000"/>
              <w:left w:val="single" w:sz="4" w:space="0" w:color="000000"/>
              <w:bottom w:val="single" w:sz="4" w:space="0" w:color="000000"/>
            </w:tcBorders>
            <w:shd w:val="clear" w:color="auto" w:fill="auto"/>
          </w:tcPr>
          <w:p w14:paraId="38B7F540" w14:textId="77777777" w:rsidR="000D6C32" w:rsidRDefault="000D6C32">
            <w:pPr>
              <w:ind w:right="-1050"/>
              <w:rPr>
                <w:sz w:val="24"/>
              </w:rPr>
            </w:pPr>
            <w:r>
              <w:rPr>
                <w:sz w:val="24"/>
              </w:rPr>
              <w:t>married</w:t>
            </w:r>
          </w:p>
        </w:tc>
        <w:tc>
          <w:tcPr>
            <w:tcW w:w="709" w:type="dxa"/>
            <w:tcBorders>
              <w:top w:val="single" w:sz="4" w:space="0" w:color="000000"/>
              <w:left w:val="single" w:sz="4" w:space="0" w:color="000000"/>
              <w:bottom w:val="single" w:sz="4" w:space="0" w:color="000000"/>
            </w:tcBorders>
            <w:shd w:val="clear" w:color="auto" w:fill="auto"/>
          </w:tcPr>
          <w:p w14:paraId="04486FD8" w14:textId="77777777" w:rsidR="000D6C32" w:rsidRDefault="000D6C32">
            <w:pPr>
              <w:ind w:right="-1050"/>
              <w:rPr>
                <w:sz w:val="24"/>
              </w:rPr>
            </w:pPr>
            <w:r>
              <w:rPr>
                <w:sz w:val="24"/>
              </w:rPr>
              <w:t>26</w:t>
            </w:r>
          </w:p>
        </w:tc>
        <w:tc>
          <w:tcPr>
            <w:tcW w:w="3544" w:type="dxa"/>
            <w:tcBorders>
              <w:top w:val="single" w:sz="4" w:space="0" w:color="000000"/>
              <w:left w:val="single" w:sz="4" w:space="0" w:color="000000"/>
              <w:bottom w:val="single" w:sz="4" w:space="0" w:color="000000"/>
              <w:right w:val="single" w:sz="4" w:space="0" w:color="auto"/>
            </w:tcBorders>
            <w:shd w:val="clear" w:color="auto" w:fill="auto"/>
          </w:tcPr>
          <w:p w14:paraId="69F771E8" w14:textId="77777777" w:rsidR="000D6C32" w:rsidRDefault="000D6C32">
            <w:pPr>
              <w:ind w:right="-1050"/>
              <w:rPr>
                <w:sz w:val="24"/>
              </w:rPr>
            </w:pPr>
            <w:r>
              <w:rPr>
                <w:sz w:val="24"/>
              </w:rPr>
              <w:t>Mechanical engineer ironmoulder</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4D9B336" w14:textId="77777777" w:rsidR="000D6C32" w:rsidRDefault="000D6C32">
            <w:pPr>
              <w:ind w:right="-1050"/>
            </w:pPr>
            <w:r>
              <w:rPr>
                <w:sz w:val="24"/>
              </w:rPr>
              <w:t xml:space="preserve">Cheshire New Brighton </w:t>
            </w:r>
          </w:p>
        </w:tc>
      </w:tr>
      <w:tr w:rsidR="00277FF2" w14:paraId="767E394E" w14:textId="77777777" w:rsidTr="00D336C0">
        <w:tc>
          <w:tcPr>
            <w:tcW w:w="1515" w:type="dxa"/>
            <w:tcBorders>
              <w:top w:val="single" w:sz="4" w:space="0" w:color="auto"/>
              <w:left w:val="single" w:sz="4" w:space="0" w:color="auto"/>
              <w:bottom w:val="single" w:sz="4" w:space="0" w:color="auto"/>
              <w:right w:val="single" w:sz="4" w:space="0" w:color="auto"/>
            </w:tcBorders>
            <w:shd w:val="clear" w:color="auto" w:fill="auto"/>
          </w:tcPr>
          <w:p w14:paraId="74E77767" w14:textId="77777777" w:rsidR="000D6C32" w:rsidRDefault="000D6C32">
            <w:pPr>
              <w:ind w:right="-1050"/>
              <w:rPr>
                <w:sz w:val="24"/>
              </w:rPr>
            </w:pPr>
            <w:r>
              <w:rPr>
                <w:sz w:val="24"/>
              </w:rPr>
              <w:t>FRED.-H.</w:t>
            </w:r>
          </w:p>
        </w:tc>
        <w:tc>
          <w:tcPr>
            <w:tcW w:w="1233" w:type="dxa"/>
            <w:tcBorders>
              <w:left w:val="single" w:sz="4" w:space="0" w:color="auto"/>
              <w:bottom w:val="single" w:sz="4" w:space="0" w:color="auto"/>
              <w:right w:val="single" w:sz="4" w:space="0" w:color="auto"/>
            </w:tcBorders>
            <w:shd w:val="clear" w:color="auto" w:fill="auto"/>
          </w:tcPr>
          <w:p w14:paraId="6EDCA11A" w14:textId="77777777" w:rsidR="000D6C32" w:rsidRDefault="000D6C32">
            <w:pPr>
              <w:ind w:right="-1050"/>
              <w:rPr>
                <w:sz w:val="24"/>
              </w:rPr>
            </w:pPr>
            <w:r>
              <w:rPr>
                <w:sz w:val="24"/>
              </w:rPr>
              <w:t>Tregenza</w:t>
            </w:r>
          </w:p>
        </w:tc>
        <w:tc>
          <w:tcPr>
            <w:tcW w:w="1374" w:type="dxa"/>
            <w:tcBorders>
              <w:left w:val="single" w:sz="4" w:space="0" w:color="auto"/>
              <w:bottom w:val="single" w:sz="4" w:space="0" w:color="auto"/>
              <w:right w:val="single" w:sz="4" w:space="0" w:color="auto"/>
            </w:tcBorders>
            <w:shd w:val="clear" w:color="auto" w:fill="auto"/>
          </w:tcPr>
          <w:p w14:paraId="211D57DC" w14:textId="77777777" w:rsidR="000D6C32" w:rsidRDefault="000D6C32">
            <w:pPr>
              <w:ind w:right="-1050"/>
              <w:rPr>
                <w:sz w:val="24"/>
              </w:rPr>
            </w:pPr>
            <w:r>
              <w:rPr>
                <w:sz w:val="24"/>
              </w:rPr>
              <w:t>grandson</w:t>
            </w:r>
          </w:p>
        </w:tc>
        <w:tc>
          <w:tcPr>
            <w:tcW w:w="937" w:type="dxa"/>
            <w:tcBorders>
              <w:left w:val="single" w:sz="4" w:space="0" w:color="auto"/>
              <w:bottom w:val="single" w:sz="4" w:space="0" w:color="auto"/>
              <w:right w:val="single" w:sz="4" w:space="0" w:color="auto"/>
            </w:tcBorders>
            <w:shd w:val="clear" w:color="auto" w:fill="auto"/>
          </w:tcPr>
          <w:p w14:paraId="7DC05EAC" w14:textId="77777777" w:rsidR="000D6C32" w:rsidRDefault="000D6C32">
            <w:pPr>
              <w:ind w:right="-1050"/>
              <w:rPr>
                <w:sz w:val="24"/>
              </w:rPr>
            </w:pPr>
            <w:r>
              <w:rPr>
                <w:sz w:val="24"/>
              </w:rPr>
              <w:t>single</w:t>
            </w:r>
          </w:p>
        </w:tc>
        <w:tc>
          <w:tcPr>
            <w:tcW w:w="709" w:type="dxa"/>
            <w:tcBorders>
              <w:left w:val="single" w:sz="4" w:space="0" w:color="auto"/>
              <w:bottom w:val="single" w:sz="4" w:space="0" w:color="auto"/>
              <w:right w:val="single" w:sz="4" w:space="0" w:color="auto"/>
            </w:tcBorders>
            <w:shd w:val="clear" w:color="auto" w:fill="auto"/>
          </w:tcPr>
          <w:p w14:paraId="57FCDED3" w14:textId="77777777" w:rsidR="000D6C32" w:rsidRDefault="000D6C32">
            <w:pPr>
              <w:ind w:right="-1050"/>
              <w:rPr>
                <w:sz w:val="24"/>
              </w:rPr>
            </w:pPr>
            <w:r>
              <w:rPr>
                <w:sz w:val="24"/>
              </w:rPr>
              <w:t xml:space="preserve">  2</w:t>
            </w:r>
          </w:p>
        </w:tc>
        <w:tc>
          <w:tcPr>
            <w:tcW w:w="3544" w:type="dxa"/>
            <w:tcBorders>
              <w:left w:val="single" w:sz="4" w:space="0" w:color="auto"/>
              <w:bottom w:val="single" w:sz="4" w:space="0" w:color="auto"/>
              <w:right w:val="single" w:sz="4" w:space="0" w:color="auto"/>
            </w:tcBorders>
            <w:shd w:val="clear" w:color="auto" w:fill="auto"/>
          </w:tcPr>
          <w:p w14:paraId="1AFD25B0" w14:textId="77777777" w:rsidR="000D6C32" w:rsidRDefault="000D6C32">
            <w:pPr>
              <w:snapToGrid w:val="0"/>
              <w:ind w:right="-1050"/>
              <w:rPr>
                <w:sz w:val="24"/>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C9B8D07" w14:textId="77777777" w:rsidR="000D6C32" w:rsidRDefault="000D6C32">
            <w:pPr>
              <w:ind w:right="-1050"/>
            </w:pPr>
            <w:r>
              <w:rPr>
                <w:sz w:val="24"/>
              </w:rPr>
              <w:t xml:space="preserve">Cheshire New Brighton </w:t>
            </w:r>
          </w:p>
        </w:tc>
      </w:tr>
    </w:tbl>
    <w:p w14:paraId="6369579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undecipherable but first word possibly ‘British’</w:t>
      </w:r>
    </w:p>
    <w:p w14:paraId="5B5288EF" w14:textId="77777777" w:rsidR="000D6C32" w:rsidRDefault="000D6C32">
      <w:pPr>
        <w:ind w:right="-1050"/>
        <w:rPr>
          <w:sz w:val="24"/>
        </w:rPr>
      </w:pPr>
    </w:p>
    <w:p w14:paraId="085C1870" w14:textId="77777777" w:rsidR="000D6C32" w:rsidRDefault="000D6C32">
      <w:pPr>
        <w:ind w:right="-1050"/>
        <w:rPr>
          <w:sz w:val="24"/>
        </w:rPr>
      </w:pPr>
      <w:r>
        <w:rPr>
          <w:sz w:val="24"/>
        </w:rPr>
        <w:t xml:space="preserve">1901 census 31 Belmont Street Liscard Cheshire  RG13/3401  page 41    from </w:t>
      </w:r>
      <w:hyperlink r:id="rId959" w:history="1">
        <w:r>
          <w:rPr>
            <w:rStyle w:val="Hyperlink"/>
            <w:sz w:val="24"/>
          </w:rPr>
          <w:t>www.1901censusonline.com</w:t>
        </w:r>
      </w:hyperlink>
    </w:p>
    <w:tbl>
      <w:tblPr>
        <w:tblW w:w="0" w:type="auto"/>
        <w:tblInd w:w="840" w:type="dxa"/>
        <w:tblLayout w:type="fixed"/>
        <w:tblLook w:val="0000" w:firstRow="0" w:lastRow="0" w:firstColumn="0" w:lastColumn="0" w:noHBand="0" w:noVBand="0"/>
      </w:tblPr>
      <w:tblGrid>
        <w:gridCol w:w="1515"/>
        <w:gridCol w:w="1233"/>
        <w:gridCol w:w="1374"/>
        <w:gridCol w:w="1374"/>
        <w:gridCol w:w="1374"/>
        <w:gridCol w:w="1449"/>
        <w:gridCol w:w="3586"/>
      </w:tblGrid>
      <w:tr w:rsidR="00277FF2" w14:paraId="46BD0FD9" w14:textId="77777777" w:rsidTr="00D336C0">
        <w:tc>
          <w:tcPr>
            <w:tcW w:w="1515" w:type="dxa"/>
            <w:tcBorders>
              <w:top w:val="single" w:sz="4" w:space="0" w:color="auto"/>
              <w:left w:val="single" w:sz="4" w:space="0" w:color="auto"/>
              <w:bottom w:val="single" w:sz="4" w:space="0" w:color="auto"/>
              <w:right w:val="single" w:sz="4" w:space="0" w:color="auto"/>
            </w:tcBorders>
            <w:shd w:val="clear" w:color="auto" w:fill="auto"/>
          </w:tcPr>
          <w:p w14:paraId="50222B79" w14:textId="77777777" w:rsidR="000D6C32" w:rsidRDefault="000D6C32">
            <w:pPr>
              <w:ind w:right="-1050"/>
              <w:rPr>
                <w:sz w:val="24"/>
              </w:rPr>
            </w:pPr>
            <w:r>
              <w:rPr>
                <w:sz w:val="24"/>
              </w:rPr>
              <w:t>ROBERT-G.</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49EA8FEE" w14:textId="77777777" w:rsidR="000D6C32" w:rsidRDefault="000D6C32">
            <w:pPr>
              <w:ind w:right="-1050"/>
              <w:rPr>
                <w:sz w:val="24"/>
              </w:rPr>
            </w:pPr>
            <w:r>
              <w:rPr>
                <w:sz w:val="24"/>
              </w:rPr>
              <w:t>Tregenza</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46A08889" w14:textId="77777777" w:rsidR="000D6C32" w:rsidRDefault="000D6C32">
            <w:pPr>
              <w:ind w:right="-1050"/>
              <w:rPr>
                <w:sz w:val="24"/>
              </w:rPr>
            </w:pPr>
            <w:r>
              <w:rPr>
                <w:sz w:val="24"/>
              </w:rPr>
              <w:t>head</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17A2B8E7" w14:textId="77777777" w:rsidR="000D6C32" w:rsidRDefault="000D6C32">
            <w:pPr>
              <w:ind w:right="-1050"/>
              <w:rPr>
                <w:sz w:val="24"/>
              </w:rPr>
            </w:pPr>
            <w:r>
              <w:rPr>
                <w:sz w:val="24"/>
              </w:rPr>
              <w:t>married</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589C342F" w14:textId="77777777" w:rsidR="000D6C32" w:rsidRDefault="000D6C32">
            <w:pPr>
              <w:ind w:right="-1050"/>
              <w:rPr>
                <w:sz w:val="24"/>
              </w:rPr>
            </w:pPr>
            <w:r>
              <w:rPr>
                <w:sz w:val="24"/>
              </w:rPr>
              <w:t>24</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7B8AC6BD" w14:textId="77777777" w:rsidR="000D6C32" w:rsidRDefault="000D6C32">
            <w:pPr>
              <w:ind w:right="-1050"/>
              <w:rPr>
                <w:sz w:val="24"/>
              </w:rPr>
            </w:pPr>
            <w:r>
              <w:rPr>
                <w:sz w:val="24"/>
              </w:rPr>
              <w:t>pilot seas</w:t>
            </w: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15F72E6F" w14:textId="77777777" w:rsidR="000D6C32" w:rsidRDefault="000D6C32">
            <w:pPr>
              <w:ind w:right="-1050"/>
            </w:pPr>
            <w:r>
              <w:rPr>
                <w:sz w:val="24"/>
              </w:rPr>
              <w:t xml:space="preserve">Cheshire New Brighton </w:t>
            </w:r>
          </w:p>
        </w:tc>
      </w:tr>
      <w:tr w:rsidR="00277FF2" w14:paraId="6F545B86" w14:textId="77777777" w:rsidTr="00D336C0">
        <w:tc>
          <w:tcPr>
            <w:tcW w:w="1515" w:type="dxa"/>
            <w:tcBorders>
              <w:top w:val="single" w:sz="4" w:space="0" w:color="auto"/>
              <w:left w:val="single" w:sz="4" w:space="0" w:color="auto"/>
              <w:bottom w:val="single" w:sz="4" w:space="0" w:color="auto"/>
              <w:right w:val="single" w:sz="4" w:space="0" w:color="auto"/>
            </w:tcBorders>
            <w:shd w:val="clear" w:color="auto" w:fill="auto"/>
          </w:tcPr>
          <w:p w14:paraId="5E15C229" w14:textId="77777777" w:rsidR="000D6C32" w:rsidRDefault="000D6C32">
            <w:pPr>
              <w:ind w:right="-1050"/>
              <w:rPr>
                <w:sz w:val="24"/>
              </w:rPr>
            </w:pPr>
            <w:r>
              <w:rPr>
                <w:sz w:val="24"/>
              </w:rPr>
              <w:t>EMILY</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3C67FEE" w14:textId="77777777" w:rsidR="000D6C32" w:rsidRDefault="000D6C32">
            <w:pPr>
              <w:ind w:right="-1050"/>
              <w:rPr>
                <w:sz w:val="24"/>
              </w:rPr>
            </w:pPr>
            <w:r>
              <w:rPr>
                <w:sz w:val="24"/>
              </w:rPr>
              <w:t>Tregenza</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7126898D" w14:textId="77777777" w:rsidR="000D6C32" w:rsidRDefault="000D6C32">
            <w:pPr>
              <w:ind w:right="-1050"/>
              <w:rPr>
                <w:sz w:val="24"/>
              </w:rPr>
            </w:pPr>
            <w:r>
              <w:rPr>
                <w:sz w:val="24"/>
              </w:rPr>
              <w:t>wife</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6E77D9FC" w14:textId="77777777" w:rsidR="000D6C32" w:rsidRDefault="000D6C32">
            <w:pPr>
              <w:ind w:right="-1050"/>
              <w:rPr>
                <w:sz w:val="24"/>
              </w:rPr>
            </w:pPr>
            <w:r>
              <w:rPr>
                <w:sz w:val="24"/>
              </w:rPr>
              <w:t>married</w:t>
            </w:r>
          </w:p>
        </w:tc>
        <w:tc>
          <w:tcPr>
            <w:tcW w:w="1374" w:type="dxa"/>
            <w:tcBorders>
              <w:top w:val="single" w:sz="4" w:space="0" w:color="auto"/>
              <w:left w:val="single" w:sz="4" w:space="0" w:color="auto"/>
              <w:bottom w:val="single" w:sz="4" w:space="0" w:color="auto"/>
              <w:right w:val="single" w:sz="4" w:space="0" w:color="auto"/>
            </w:tcBorders>
            <w:shd w:val="clear" w:color="auto" w:fill="auto"/>
          </w:tcPr>
          <w:p w14:paraId="06F28AD1" w14:textId="77777777" w:rsidR="000D6C32" w:rsidRDefault="000D6C32">
            <w:pPr>
              <w:ind w:right="-1050"/>
              <w:rPr>
                <w:sz w:val="24"/>
              </w:rPr>
            </w:pPr>
            <w:r>
              <w:rPr>
                <w:sz w:val="24"/>
              </w:rPr>
              <w:t>24</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21C4278E" w14:textId="77777777" w:rsidR="000D6C32" w:rsidRDefault="000D6C32">
            <w:pPr>
              <w:snapToGrid w:val="0"/>
              <w:ind w:right="-1050"/>
              <w:rPr>
                <w:sz w:val="24"/>
              </w:rPr>
            </w:pPr>
          </w:p>
        </w:tc>
        <w:tc>
          <w:tcPr>
            <w:tcW w:w="3586" w:type="dxa"/>
            <w:tcBorders>
              <w:top w:val="single" w:sz="4" w:space="0" w:color="auto"/>
              <w:left w:val="single" w:sz="4" w:space="0" w:color="auto"/>
              <w:bottom w:val="single" w:sz="4" w:space="0" w:color="auto"/>
              <w:right w:val="single" w:sz="4" w:space="0" w:color="auto"/>
            </w:tcBorders>
            <w:shd w:val="clear" w:color="auto" w:fill="auto"/>
          </w:tcPr>
          <w:p w14:paraId="7D2E2BD4" w14:textId="77777777" w:rsidR="000D6C32" w:rsidRDefault="000D6C32">
            <w:pPr>
              <w:ind w:right="-1050"/>
            </w:pPr>
            <w:r>
              <w:rPr>
                <w:sz w:val="24"/>
              </w:rPr>
              <w:t xml:space="preserve">Devon Ilfracombe </w:t>
            </w:r>
          </w:p>
        </w:tc>
      </w:tr>
    </w:tbl>
    <w:p w14:paraId="12481918" w14:textId="77777777" w:rsidR="000D6C32" w:rsidRDefault="000D6C32">
      <w:pPr>
        <w:ind w:right="-1050"/>
        <w:rPr>
          <w:sz w:val="24"/>
        </w:rPr>
      </w:pPr>
    </w:p>
    <w:p w14:paraId="72F77978" w14:textId="77777777" w:rsidR="000D6C32" w:rsidRDefault="000D6C32">
      <w:pPr>
        <w:ind w:right="-1050"/>
        <w:rPr>
          <w:sz w:val="24"/>
        </w:rPr>
      </w:pPr>
    </w:p>
    <w:p w14:paraId="1AFBE2F0" w14:textId="77777777" w:rsidR="000D6C32" w:rsidRDefault="000D6C32">
      <w:pPr>
        <w:ind w:right="-1050"/>
        <w:rPr>
          <w:sz w:val="24"/>
        </w:rPr>
      </w:pPr>
      <w:r>
        <w:rPr>
          <w:sz w:val="24"/>
        </w:rPr>
        <w:t xml:space="preserve">1911 census 6 Egerton Street New Brighton Cheshire  RG14/22055 from  </w:t>
      </w:r>
      <w:hyperlink r:id="rId960" w:history="1">
        <w:r>
          <w:rPr>
            <w:rStyle w:val="Hyperlink"/>
            <w:sz w:val="24"/>
          </w:rPr>
          <w:t>www.1901censusonline.com</w:t>
        </w:r>
      </w:hyperlink>
    </w:p>
    <w:tbl>
      <w:tblPr>
        <w:tblW w:w="0" w:type="auto"/>
        <w:tblInd w:w="840" w:type="dxa"/>
        <w:tblLayout w:type="fixed"/>
        <w:tblLook w:val="0000" w:firstRow="0" w:lastRow="0" w:firstColumn="0" w:lastColumn="0" w:noHBand="0" w:noVBand="0"/>
      </w:tblPr>
      <w:tblGrid>
        <w:gridCol w:w="2082"/>
        <w:gridCol w:w="1134"/>
        <w:gridCol w:w="1134"/>
        <w:gridCol w:w="851"/>
        <w:gridCol w:w="425"/>
        <w:gridCol w:w="3827"/>
        <w:gridCol w:w="2736"/>
      </w:tblGrid>
      <w:tr w:rsidR="00277FF2" w14:paraId="66337556" w14:textId="77777777" w:rsidTr="00D336C0">
        <w:tc>
          <w:tcPr>
            <w:tcW w:w="2082" w:type="dxa"/>
            <w:tcBorders>
              <w:top w:val="single" w:sz="4" w:space="0" w:color="auto"/>
              <w:left w:val="single" w:sz="4" w:space="0" w:color="auto"/>
              <w:bottom w:val="single" w:sz="4" w:space="0" w:color="auto"/>
              <w:right w:val="single" w:sz="4" w:space="0" w:color="auto"/>
            </w:tcBorders>
            <w:shd w:val="clear" w:color="auto" w:fill="auto"/>
          </w:tcPr>
          <w:p w14:paraId="4C3DCBDB" w14:textId="77777777" w:rsidR="000D6C32" w:rsidRDefault="000D6C32">
            <w:pPr>
              <w:ind w:right="-1050"/>
              <w:rPr>
                <w:sz w:val="24"/>
              </w:rPr>
            </w:pPr>
            <w:r>
              <w:rPr>
                <w:sz w:val="24"/>
              </w:rPr>
              <w:t>Catherine-Jane</w:t>
            </w:r>
          </w:p>
        </w:tc>
        <w:tc>
          <w:tcPr>
            <w:tcW w:w="1134" w:type="dxa"/>
            <w:tcBorders>
              <w:top w:val="single" w:sz="4" w:space="0" w:color="auto"/>
              <w:left w:val="single" w:sz="4" w:space="0" w:color="auto"/>
              <w:right w:val="single" w:sz="4" w:space="0" w:color="auto"/>
            </w:tcBorders>
            <w:shd w:val="clear" w:color="auto" w:fill="auto"/>
          </w:tcPr>
          <w:p w14:paraId="79C27303" w14:textId="77777777" w:rsidR="000D6C32" w:rsidRDefault="000D6C32">
            <w:pPr>
              <w:ind w:right="-1050"/>
              <w:rPr>
                <w:sz w:val="24"/>
              </w:rPr>
            </w:pPr>
            <w:r>
              <w:rPr>
                <w:sz w:val="24"/>
              </w:rPr>
              <w:t>Hurworth</w:t>
            </w:r>
          </w:p>
        </w:tc>
        <w:tc>
          <w:tcPr>
            <w:tcW w:w="1134" w:type="dxa"/>
            <w:tcBorders>
              <w:top w:val="single" w:sz="4" w:space="0" w:color="auto"/>
              <w:left w:val="single" w:sz="4" w:space="0" w:color="auto"/>
              <w:right w:val="single" w:sz="4" w:space="0" w:color="auto"/>
            </w:tcBorders>
            <w:shd w:val="clear" w:color="auto" w:fill="auto"/>
          </w:tcPr>
          <w:p w14:paraId="33C32DDB" w14:textId="77777777" w:rsidR="000D6C32" w:rsidRDefault="000D6C32">
            <w:pPr>
              <w:ind w:right="-1050"/>
              <w:rPr>
                <w:sz w:val="24"/>
              </w:rPr>
            </w:pPr>
            <w:r>
              <w:rPr>
                <w:sz w:val="24"/>
              </w:rPr>
              <w:t>head</w:t>
            </w:r>
          </w:p>
        </w:tc>
        <w:tc>
          <w:tcPr>
            <w:tcW w:w="851" w:type="dxa"/>
            <w:tcBorders>
              <w:top w:val="single" w:sz="4" w:space="0" w:color="auto"/>
              <w:left w:val="single" w:sz="4" w:space="0" w:color="auto"/>
              <w:right w:val="single" w:sz="4" w:space="0" w:color="auto"/>
            </w:tcBorders>
            <w:shd w:val="clear" w:color="auto" w:fill="auto"/>
          </w:tcPr>
          <w:p w14:paraId="61C2F676" w14:textId="77777777" w:rsidR="000D6C32" w:rsidRDefault="000D6C32">
            <w:pPr>
              <w:ind w:right="-1050"/>
              <w:rPr>
                <w:sz w:val="24"/>
              </w:rPr>
            </w:pPr>
            <w:r>
              <w:rPr>
                <w:sz w:val="24"/>
              </w:rPr>
              <w:t>widow</w:t>
            </w:r>
          </w:p>
        </w:tc>
        <w:tc>
          <w:tcPr>
            <w:tcW w:w="425" w:type="dxa"/>
            <w:tcBorders>
              <w:top w:val="single" w:sz="4" w:space="0" w:color="auto"/>
              <w:left w:val="single" w:sz="4" w:space="0" w:color="auto"/>
              <w:right w:val="single" w:sz="4" w:space="0" w:color="auto"/>
            </w:tcBorders>
            <w:shd w:val="clear" w:color="auto" w:fill="auto"/>
          </w:tcPr>
          <w:p w14:paraId="0F75E6C9" w14:textId="77777777" w:rsidR="000D6C32" w:rsidRDefault="000D6C32">
            <w:pPr>
              <w:ind w:right="-1050"/>
              <w:rPr>
                <w:sz w:val="24"/>
              </w:rPr>
            </w:pPr>
            <w:r>
              <w:rPr>
                <w:sz w:val="24"/>
              </w:rPr>
              <w:t>85</w:t>
            </w:r>
          </w:p>
        </w:tc>
        <w:tc>
          <w:tcPr>
            <w:tcW w:w="3827" w:type="dxa"/>
            <w:tcBorders>
              <w:top w:val="single" w:sz="4" w:space="0" w:color="auto"/>
              <w:left w:val="single" w:sz="4" w:space="0" w:color="auto"/>
              <w:right w:val="single" w:sz="4" w:space="0" w:color="auto"/>
            </w:tcBorders>
            <w:shd w:val="clear" w:color="auto" w:fill="auto"/>
          </w:tcPr>
          <w:p w14:paraId="39235F4C" w14:textId="77777777" w:rsidR="000D6C32" w:rsidRDefault="000D6C32">
            <w:pPr>
              <w:ind w:right="-1050"/>
              <w:rPr>
                <w:sz w:val="24"/>
              </w:rPr>
            </w:pPr>
            <w:r>
              <w:rPr>
                <w:sz w:val="24"/>
              </w:rPr>
              <w:t>retired principal of secondary school</w:t>
            </w: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1D0BBBE1" w14:textId="77777777" w:rsidR="000D6C32" w:rsidRDefault="000D6C32">
            <w:pPr>
              <w:ind w:right="-1050"/>
            </w:pPr>
            <w:r>
              <w:rPr>
                <w:sz w:val="24"/>
              </w:rPr>
              <w:t>Great Langton Yorkshire</w:t>
            </w:r>
          </w:p>
        </w:tc>
      </w:tr>
      <w:tr w:rsidR="00277FF2" w14:paraId="01F0DBD5" w14:textId="77777777" w:rsidTr="00D336C0">
        <w:tc>
          <w:tcPr>
            <w:tcW w:w="2082" w:type="dxa"/>
            <w:tcBorders>
              <w:top w:val="single" w:sz="4" w:space="0" w:color="auto"/>
              <w:left w:val="single" w:sz="4" w:space="0" w:color="auto"/>
              <w:bottom w:val="single" w:sz="4" w:space="0" w:color="auto"/>
            </w:tcBorders>
            <w:shd w:val="clear" w:color="auto" w:fill="auto"/>
          </w:tcPr>
          <w:p w14:paraId="5F2952D6" w14:textId="77777777" w:rsidR="000D6C32" w:rsidRDefault="000D6C32">
            <w:pPr>
              <w:ind w:right="-1050"/>
              <w:rPr>
                <w:sz w:val="24"/>
              </w:rPr>
            </w:pPr>
            <w:r>
              <w:rPr>
                <w:sz w:val="24"/>
              </w:rPr>
              <w:t>Catherine Emma</w:t>
            </w:r>
          </w:p>
        </w:tc>
        <w:tc>
          <w:tcPr>
            <w:tcW w:w="1134" w:type="dxa"/>
            <w:tcBorders>
              <w:top w:val="single" w:sz="4" w:space="0" w:color="000000"/>
              <w:left w:val="single" w:sz="4" w:space="0" w:color="000000"/>
              <w:bottom w:val="single" w:sz="4" w:space="0" w:color="000000"/>
            </w:tcBorders>
            <w:shd w:val="clear" w:color="auto" w:fill="auto"/>
          </w:tcPr>
          <w:p w14:paraId="4F5BB97A" w14:textId="77777777" w:rsidR="000D6C32" w:rsidRDefault="000D6C32">
            <w:pPr>
              <w:ind w:right="-1050"/>
              <w:rPr>
                <w:sz w:val="24"/>
              </w:rPr>
            </w:pPr>
            <w:r>
              <w:rPr>
                <w:sz w:val="24"/>
              </w:rPr>
              <w:t>Hurworth</w:t>
            </w:r>
          </w:p>
        </w:tc>
        <w:tc>
          <w:tcPr>
            <w:tcW w:w="1134" w:type="dxa"/>
            <w:tcBorders>
              <w:top w:val="single" w:sz="4" w:space="0" w:color="000000"/>
              <w:left w:val="single" w:sz="4" w:space="0" w:color="000000"/>
              <w:bottom w:val="single" w:sz="4" w:space="0" w:color="000000"/>
            </w:tcBorders>
            <w:shd w:val="clear" w:color="auto" w:fill="auto"/>
          </w:tcPr>
          <w:p w14:paraId="0CE76014" w14:textId="77777777" w:rsidR="000D6C32" w:rsidRDefault="000D6C32">
            <w:pPr>
              <w:ind w:right="-1050"/>
              <w:rPr>
                <w:sz w:val="24"/>
              </w:rPr>
            </w:pPr>
            <w:r>
              <w:rPr>
                <w:sz w:val="24"/>
              </w:rPr>
              <w:t>daughter</w:t>
            </w:r>
          </w:p>
        </w:tc>
        <w:tc>
          <w:tcPr>
            <w:tcW w:w="851" w:type="dxa"/>
            <w:tcBorders>
              <w:top w:val="single" w:sz="4" w:space="0" w:color="000000"/>
              <w:left w:val="single" w:sz="4" w:space="0" w:color="000000"/>
              <w:bottom w:val="single" w:sz="4" w:space="0" w:color="000000"/>
            </w:tcBorders>
            <w:shd w:val="clear" w:color="auto" w:fill="auto"/>
          </w:tcPr>
          <w:p w14:paraId="235DA22E" w14:textId="77777777" w:rsidR="000D6C32" w:rsidRDefault="000D6C32">
            <w:pPr>
              <w:ind w:right="-1050"/>
              <w:rPr>
                <w:sz w:val="24"/>
              </w:rPr>
            </w:pPr>
            <w:r>
              <w:rPr>
                <w:sz w:val="24"/>
              </w:rPr>
              <w:t>single</w:t>
            </w:r>
          </w:p>
        </w:tc>
        <w:tc>
          <w:tcPr>
            <w:tcW w:w="425" w:type="dxa"/>
            <w:tcBorders>
              <w:top w:val="single" w:sz="4" w:space="0" w:color="000000"/>
              <w:left w:val="single" w:sz="4" w:space="0" w:color="000000"/>
              <w:bottom w:val="single" w:sz="4" w:space="0" w:color="000000"/>
            </w:tcBorders>
            <w:shd w:val="clear" w:color="auto" w:fill="auto"/>
          </w:tcPr>
          <w:p w14:paraId="5A237A0E" w14:textId="77777777" w:rsidR="000D6C32" w:rsidRDefault="000D6C32">
            <w:pPr>
              <w:ind w:right="-1050"/>
              <w:rPr>
                <w:sz w:val="24"/>
              </w:rPr>
            </w:pPr>
            <w:r>
              <w:rPr>
                <w:sz w:val="24"/>
              </w:rPr>
              <w:t>51</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14:paraId="1E0E3F88" w14:textId="77777777" w:rsidR="000D6C32" w:rsidRDefault="000D6C32">
            <w:pPr>
              <w:snapToGrid w:val="0"/>
              <w:ind w:right="-1050"/>
              <w:rPr>
                <w:sz w:val="24"/>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23A81315" w14:textId="77777777" w:rsidR="000D6C32" w:rsidRDefault="000D6C32">
            <w:pPr>
              <w:ind w:right="-1050"/>
            </w:pPr>
            <w:r>
              <w:rPr>
                <w:sz w:val="24"/>
              </w:rPr>
              <w:t>Penrith Cumberland</w:t>
            </w:r>
          </w:p>
        </w:tc>
      </w:tr>
      <w:tr w:rsidR="00277FF2" w14:paraId="5FD3BAE1" w14:textId="77777777" w:rsidTr="00D336C0">
        <w:tc>
          <w:tcPr>
            <w:tcW w:w="2082" w:type="dxa"/>
            <w:tcBorders>
              <w:top w:val="single" w:sz="4" w:space="0" w:color="auto"/>
              <w:left w:val="single" w:sz="4" w:space="0" w:color="auto"/>
              <w:bottom w:val="single" w:sz="4" w:space="0" w:color="auto"/>
            </w:tcBorders>
            <w:shd w:val="clear" w:color="auto" w:fill="auto"/>
          </w:tcPr>
          <w:p w14:paraId="102E2DA2" w14:textId="77777777" w:rsidR="000D6C32" w:rsidRDefault="000D6C32">
            <w:pPr>
              <w:ind w:right="-1050"/>
              <w:rPr>
                <w:sz w:val="24"/>
              </w:rPr>
            </w:pPr>
            <w:r>
              <w:rPr>
                <w:sz w:val="24"/>
              </w:rPr>
              <w:t>ADA-MARY</w:t>
            </w:r>
          </w:p>
        </w:tc>
        <w:tc>
          <w:tcPr>
            <w:tcW w:w="1134" w:type="dxa"/>
            <w:tcBorders>
              <w:top w:val="single" w:sz="4" w:space="0" w:color="000000"/>
              <w:left w:val="single" w:sz="4" w:space="0" w:color="000000"/>
              <w:bottom w:val="single" w:sz="4" w:space="0" w:color="000000"/>
            </w:tcBorders>
            <w:shd w:val="clear" w:color="auto" w:fill="auto"/>
          </w:tcPr>
          <w:p w14:paraId="56995C9F"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4831627" w14:textId="77777777" w:rsidR="000D6C32" w:rsidRDefault="000D6C32">
            <w:pPr>
              <w:ind w:right="-1050"/>
              <w:rPr>
                <w:sz w:val="24"/>
              </w:rPr>
            </w:pPr>
            <w:r>
              <w:rPr>
                <w:sz w:val="24"/>
              </w:rPr>
              <w:t>daughter</w:t>
            </w:r>
          </w:p>
        </w:tc>
        <w:tc>
          <w:tcPr>
            <w:tcW w:w="851" w:type="dxa"/>
            <w:tcBorders>
              <w:top w:val="single" w:sz="4" w:space="0" w:color="000000"/>
              <w:left w:val="single" w:sz="4" w:space="0" w:color="000000"/>
              <w:bottom w:val="single" w:sz="4" w:space="0" w:color="000000"/>
            </w:tcBorders>
            <w:shd w:val="clear" w:color="auto" w:fill="auto"/>
          </w:tcPr>
          <w:p w14:paraId="43F5C091" w14:textId="77777777" w:rsidR="000D6C32" w:rsidRDefault="000D6C32">
            <w:pPr>
              <w:ind w:right="-1050"/>
              <w:rPr>
                <w:sz w:val="24"/>
              </w:rPr>
            </w:pPr>
            <w:r>
              <w:rPr>
                <w:sz w:val="24"/>
              </w:rPr>
              <w:t>married</w:t>
            </w:r>
          </w:p>
        </w:tc>
        <w:tc>
          <w:tcPr>
            <w:tcW w:w="425" w:type="dxa"/>
            <w:tcBorders>
              <w:top w:val="single" w:sz="4" w:space="0" w:color="000000"/>
              <w:left w:val="single" w:sz="4" w:space="0" w:color="000000"/>
              <w:bottom w:val="single" w:sz="4" w:space="0" w:color="000000"/>
            </w:tcBorders>
            <w:shd w:val="clear" w:color="auto" w:fill="auto"/>
          </w:tcPr>
          <w:p w14:paraId="45E951D1" w14:textId="77777777" w:rsidR="000D6C32" w:rsidRDefault="000D6C32">
            <w:pPr>
              <w:ind w:right="-1050"/>
              <w:rPr>
                <w:sz w:val="24"/>
              </w:rPr>
            </w:pPr>
            <w:r>
              <w:rPr>
                <w:sz w:val="24"/>
              </w:rPr>
              <w:t>43</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14:paraId="22F4A248" w14:textId="77777777" w:rsidR="000D6C32" w:rsidRDefault="000D6C32">
            <w:pPr>
              <w:snapToGrid w:val="0"/>
              <w:ind w:right="-1050"/>
              <w:rPr>
                <w:sz w:val="24"/>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1E027874" w14:textId="77777777" w:rsidR="000D6C32" w:rsidRDefault="000D6C32">
            <w:pPr>
              <w:ind w:right="-1050"/>
            </w:pPr>
            <w:r>
              <w:rPr>
                <w:sz w:val="24"/>
              </w:rPr>
              <w:t>New Brighton  Cheshire</w:t>
            </w:r>
          </w:p>
        </w:tc>
      </w:tr>
      <w:tr w:rsidR="00277FF2" w14:paraId="111790E7" w14:textId="77777777" w:rsidTr="00D336C0">
        <w:tc>
          <w:tcPr>
            <w:tcW w:w="2082" w:type="dxa"/>
            <w:tcBorders>
              <w:top w:val="single" w:sz="4" w:space="0" w:color="auto"/>
              <w:left w:val="single" w:sz="4" w:space="0" w:color="auto"/>
              <w:bottom w:val="single" w:sz="4" w:space="0" w:color="auto"/>
            </w:tcBorders>
            <w:shd w:val="clear" w:color="auto" w:fill="auto"/>
          </w:tcPr>
          <w:p w14:paraId="58B5212E" w14:textId="77777777" w:rsidR="000D6C32" w:rsidRDefault="000D6C32">
            <w:pPr>
              <w:ind w:right="-1050"/>
              <w:rPr>
                <w:sz w:val="24"/>
              </w:rPr>
            </w:pPr>
            <w:r>
              <w:rPr>
                <w:sz w:val="24"/>
              </w:rPr>
              <w:t>EDWARD</w:t>
            </w:r>
          </w:p>
        </w:tc>
        <w:tc>
          <w:tcPr>
            <w:tcW w:w="1134" w:type="dxa"/>
            <w:tcBorders>
              <w:top w:val="single" w:sz="4" w:space="0" w:color="000000"/>
              <w:left w:val="single" w:sz="4" w:space="0" w:color="000000"/>
              <w:bottom w:val="single" w:sz="4" w:space="0" w:color="000000"/>
            </w:tcBorders>
            <w:shd w:val="clear" w:color="auto" w:fill="auto"/>
          </w:tcPr>
          <w:p w14:paraId="37C6BA9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DF08393" w14:textId="77777777" w:rsidR="000D6C32" w:rsidRDefault="000D6C32">
            <w:pPr>
              <w:ind w:right="-1050"/>
              <w:rPr>
                <w:sz w:val="24"/>
              </w:rPr>
            </w:pPr>
            <w:r>
              <w:rPr>
                <w:sz w:val="24"/>
              </w:rPr>
              <w:t>son in law</w:t>
            </w:r>
          </w:p>
        </w:tc>
        <w:tc>
          <w:tcPr>
            <w:tcW w:w="851" w:type="dxa"/>
            <w:tcBorders>
              <w:top w:val="single" w:sz="4" w:space="0" w:color="000000"/>
              <w:left w:val="single" w:sz="4" w:space="0" w:color="000000"/>
              <w:bottom w:val="single" w:sz="4" w:space="0" w:color="000000"/>
            </w:tcBorders>
            <w:shd w:val="clear" w:color="auto" w:fill="auto"/>
          </w:tcPr>
          <w:p w14:paraId="6EF48700" w14:textId="77777777" w:rsidR="000D6C32" w:rsidRDefault="000D6C32">
            <w:pPr>
              <w:ind w:right="-1050"/>
              <w:rPr>
                <w:sz w:val="24"/>
              </w:rPr>
            </w:pPr>
            <w:r>
              <w:rPr>
                <w:sz w:val="24"/>
              </w:rPr>
              <w:t>married</w:t>
            </w:r>
          </w:p>
        </w:tc>
        <w:tc>
          <w:tcPr>
            <w:tcW w:w="425" w:type="dxa"/>
            <w:tcBorders>
              <w:top w:val="single" w:sz="4" w:space="0" w:color="000000"/>
              <w:left w:val="single" w:sz="4" w:space="0" w:color="000000"/>
              <w:bottom w:val="single" w:sz="4" w:space="0" w:color="000000"/>
            </w:tcBorders>
            <w:shd w:val="clear" w:color="auto" w:fill="auto"/>
          </w:tcPr>
          <w:p w14:paraId="35EBFAB8" w14:textId="77777777" w:rsidR="000D6C32" w:rsidRDefault="000D6C32">
            <w:pPr>
              <w:ind w:right="-1050"/>
              <w:rPr>
                <w:sz w:val="24"/>
              </w:rPr>
            </w:pPr>
            <w:r>
              <w:rPr>
                <w:sz w:val="24"/>
              </w:rPr>
              <w:t>41</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14:paraId="38FE3817" w14:textId="77777777" w:rsidR="000D6C32" w:rsidRDefault="000D6C32">
            <w:pPr>
              <w:ind w:right="-1050"/>
              <w:rPr>
                <w:sz w:val="24"/>
              </w:rPr>
            </w:pPr>
            <w:r>
              <w:rPr>
                <w:sz w:val="24"/>
              </w:rPr>
              <w:t>assistant treasurer general hospital</w:t>
            </w: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0BBA9CA1" w14:textId="77777777" w:rsidR="000D6C32" w:rsidRDefault="000D6C32">
            <w:pPr>
              <w:ind w:right="-1050"/>
            </w:pPr>
            <w:r>
              <w:rPr>
                <w:sz w:val="24"/>
              </w:rPr>
              <w:t>Ilfracombe Devon</w:t>
            </w:r>
          </w:p>
        </w:tc>
      </w:tr>
      <w:tr w:rsidR="00277FF2" w14:paraId="6CF8D546" w14:textId="77777777" w:rsidTr="00D336C0">
        <w:tc>
          <w:tcPr>
            <w:tcW w:w="2082" w:type="dxa"/>
            <w:tcBorders>
              <w:top w:val="single" w:sz="4" w:space="0" w:color="auto"/>
              <w:left w:val="single" w:sz="4" w:space="0" w:color="auto"/>
              <w:bottom w:val="single" w:sz="4" w:space="0" w:color="auto"/>
            </w:tcBorders>
            <w:shd w:val="clear" w:color="auto" w:fill="auto"/>
          </w:tcPr>
          <w:p w14:paraId="501E9B2D" w14:textId="77777777" w:rsidR="000D6C32" w:rsidRDefault="000D6C32">
            <w:pPr>
              <w:ind w:right="-1050"/>
              <w:rPr>
                <w:sz w:val="24"/>
              </w:rPr>
            </w:pPr>
            <w:r>
              <w:rPr>
                <w:sz w:val="24"/>
              </w:rPr>
              <w:t>EDWARD-R.-H.</w:t>
            </w:r>
          </w:p>
        </w:tc>
        <w:tc>
          <w:tcPr>
            <w:tcW w:w="1134" w:type="dxa"/>
            <w:tcBorders>
              <w:top w:val="single" w:sz="4" w:space="0" w:color="000000"/>
              <w:left w:val="single" w:sz="4" w:space="0" w:color="000000"/>
              <w:bottom w:val="single" w:sz="4" w:space="0" w:color="000000"/>
            </w:tcBorders>
            <w:shd w:val="clear" w:color="auto" w:fill="auto"/>
          </w:tcPr>
          <w:p w14:paraId="4133DC19"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D8F813F" w14:textId="77777777" w:rsidR="000D6C32" w:rsidRDefault="000D6C32">
            <w:pPr>
              <w:ind w:right="-1050"/>
              <w:rPr>
                <w:sz w:val="24"/>
              </w:rPr>
            </w:pPr>
            <w:r>
              <w:rPr>
                <w:sz w:val="24"/>
              </w:rPr>
              <w:t>grandson</w:t>
            </w:r>
          </w:p>
        </w:tc>
        <w:tc>
          <w:tcPr>
            <w:tcW w:w="851" w:type="dxa"/>
            <w:tcBorders>
              <w:top w:val="single" w:sz="4" w:space="0" w:color="000000"/>
              <w:left w:val="single" w:sz="4" w:space="0" w:color="000000"/>
              <w:bottom w:val="single" w:sz="4" w:space="0" w:color="000000"/>
            </w:tcBorders>
            <w:shd w:val="clear" w:color="auto" w:fill="auto"/>
          </w:tcPr>
          <w:p w14:paraId="055E49BF" w14:textId="77777777" w:rsidR="000D6C32" w:rsidRDefault="000D6C32">
            <w:pPr>
              <w:snapToGrid w:val="0"/>
              <w:ind w:right="-1050"/>
              <w:rPr>
                <w:sz w:val="24"/>
              </w:rPr>
            </w:pPr>
          </w:p>
        </w:tc>
        <w:tc>
          <w:tcPr>
            <w:tcW w:w="425" w:type="dxa"/>
            <w:tcBorders>
              <w:top w:val="single" w:sz="4" w:space="0" w:color="000000"/>
              <w:left w:val="single" w:sz="4" w:space="0" w:color="000000"/>
              <w:bottom w:val="single" w:sz="4" w:space="0" w:color="000000"/>
            </w:tcBorders>
            <w:shd w:val="clear" w:color="auto" w:fill="auto"/>
          </w:tcPr>
          <w:p w14:paraId="0D3FE19B" w14:textId="77777777" w:rsidR="000D6C32" w:rsidRDefault="000D6C32">
            <w:pPr>
              <w:ind w:right="-1050"/>
              <w:rPr>
                <w:sz w:val="24"/>
              </w:rPr>
            </w:pPr>
            <w:r>
              <w:rPr>
                <w:sz w:val="24"/>
              </w:rPr>
              <w:t xml:space="preserve">  8</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14:paraId="66BEBA25" w14:textId="77777777" w:rsidR="000D6C32" w:rsidRDefault="000D6C32">
            <w:pPr>
              <w:snapToGrid w:val="0"/>
              <w:ind w:right="-1050"/>
              <w:rPr>
                <w:sz w:val="24"/>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3DF7F82E" w14:textId="77777777" w:rsidR="000D6C32" w:rsidRDefault="000D6C32">
            <w:pPr>
              <w:ind w:right="-1050"/>
            </w:pPr>
            <w:r>
              <w:rPr>
                <w:sz w:val="24"/>
              </w:rPr>
              <w:t>New Brighton  Cheshire</w:t>
            </w:r>
          </w:p>
        </w:tc>
      </w:tr>
      <w:tr w:rsidR="00277FF2" w14:paraId="727F28B0" w14:textId="77777777" w:rsidTr="00D336C0">
        <w:tc>
          <w:tcPr>
            <w:tcW w:w="2082" w:type="dxa"/>
            <w:tcBorders>
              <w:top w:val="single" w:sz="4" w:space="0" w:color="auto"/>
              <w:left w:val="single" w:sz="4" w:space="0" w:color="auto"/>
              <w:bottom w:val="single" w:sz="4" w:space="0" w:color="auto"/>
            </w:tcBorders>
            <w:shd w:val="clear" w:color="auto" w:fill="auto"/>
          </w:tcPr>
          <w:p w14:paraId="211AD318" w14:textId="6ADF6076" w:rsidR="000D6C32" w:rsidRDefault="000D6C32">
            <w:pPr>
              <w:ind w:right="-1050"/>
              <w:rPr>
                <w:sz w:val="24"/>
              </w:rPr>
            </w:pPr>
            <w:r>
              <w:rPr>
                <w:sz w:val="24"/>
              </w:rPr>
              <w:t>ERNEST-TRETIN</w:t>
            </w:r>
            <w:r w:rsidR="008D5A8D">
              <w:rPr>
                <w:sz w:val="24"/>
              </w:rPr>
              <w:t>*</w:t>
            </w:r>
          </w:p>
        </w:tc>
        <w:tc>
          <w:tcPr>
            <w:tcW w:w="1134" w:type="dxa"/>
            <w:tcBorders>
              <w:top w:val="single" w:sz="4" w:space="0" w:color="000000"/>
              <w:left w:val="single" w:sz="4" w:space="0" w:color="000000"/>
              <w:bottom w:val="single" w:sz="4" w:space="0" w:color="000000"/>
            </w:tcBorders>
            <w:shd w:val="clear" w:color="auto" w:fill="auto"/>
          </w:tcPr>
          <w:p w14:paraId="1D21128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8D020C8" w14:textId="77777777" w:rsidR="000D6C32" w:rsidRDefault="000D6C32">
            <w:pPr>
              <w:ind w:right="-1050"/>
              <w:rPr>
                <w:sz w:val="24"/>
              </w:rPr>
            </w:pPr>
            <w:r>
              <w:rPr>
                <w:sz w:val="24"/>
              </w:rPr>
              <w:t>grandson</w:t>
            </w:r>
          </w:p>
        </w:tc>
        <w:tc>
          <w:tcPr>
            <w:tcW w:w="851" w:type="dxa"/>
            <w:tcBorders>
              <w:top w:val="single" w:sz="4" w:space="0" w:color="000000"/>
              <w:left w:val="single" w:sz="4" w:space="0" w:color="000000"/>
              <w:bottom w:val="single" w:sz="4" w:space="0" w:color="000000"/>
            </w:tcBorders>
            <w:shd w:val="clear" w:color="auto" w:fill="auto"/>
          </w:tcPr>
          <w:p w14:paraId="03864F6F" w14:textId="77777777" w:rsidR="000D6C32" w:rsidRDefault="000D6C32">
            <w:pPr>
              <w:snapToGrid w:val="0"/>
              <w:ind w:right="-1050"/>
              <w:rPr>
                <w:sz w:val="24"/>
              </w:rPr>
            </w:pPr>
          </w:p>
        </w:tc>
        <w:tc>
          <w:tcPr>
            <w:tcW w:w="425" w:type="dxa"/>
            <w:tcBorders>
              <w:top w:val="single" w:sz="4" w:space="0" w:color="000000"/>
              <w:left w:val="single" w:sz="4" w:space="0" w:color="000000"/>
              <w:bottom w:val="single" w:sz="4" w:space="0" w:color="000000"/>
            </w:tcBorders>
            <w:shd w:val="clear" w:color="auto" w:fill="auto"/>
          </w:tcPr>
          <w:p w14:paraId="52A20055" w14:textId="77777777" w:rsidR="000D6C32" w:rsidRDefault="000D6C32">
            <w:pPr>
              <w:ind w:right="-1050"/>
              <w:rPr>
                <w:sz w:val="24"/>
                <w:szCs w:val="24"/>
              </w:rPr>
            </w:pPr>
            <w:r>
              <w:rPr>
                <w:sz w:val="24"/>
              </w:rPr>
              <w:t xml:space="preserve">  6</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14:paraId="2BF3A0C3" w14:textId="77777777" w:rsidR="000D6C32" w:rsidRDefault="000D6C32">
            <w:pPr>
              <w:snapToGrid w:val="0"/>
              <w:ind w:right="-1050"/>
              <w:rPr>
                <w:sz w:val="24"/>
                <w:szCs w:val="24"/>
              </w:rPr>
            </w:pP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3C6B1130" w14:textId="77777777" w:rsidR="000D6C32" w:rsidRDefault="000D6C32">
            <w:pPr>
              <w:ind w:right="-1050"/>
            </w:pPr>
            <w:r>
              <w:rPr>
                <w:sz w:val="24"/>
              </w:rPr>
              <w:t>New Brighton  Cheshire</w:t>
            </w:r>
          </w:p>
        </w:tc>
      </w:tr>
      <w:tr w:rsidR="00277FF2" w14:paraId="2C74DA74" w14:textId="77777777" w:rsidTr="00D336C0">
        <w:tc>
          <w:tcPr>
            <w:tcW w:w="2082" w:type="dxa"/>
            <w:tcBorders>
              <w:top w:val="single" w:sz="4" w:space="0" w:color="auto"/>
              <w:left w:val="single" w:sz="4" w:space="0" w:color="auto"/>
              <w:bottom w:val="single" w:sz="4" w:space="0" w:color="auto"/>
              <w:right w:val="single" w:sz="4" w:space="0" w:color="auto"/>
            </w:tcBorders>
            <w:shd w:val="clear" w:color="auto" w:fill="auto"/>
          </w:tcPr>
          <w:p w14:paraId="1348E85E" w14:textId="77777777" w:rsidR="000D6C32" w:rsidRDefault="000D6C32">
            <w:pPr>
              <w:ind w:right="-1050"/>
              <w:rPr>
                <w:sz w:val="24"/>
              </w:rPr>
            </w:pPr>
            <w:r>
              <w:rPr>
                <w:sz w:val="24"/>
              </w:rPr>
              <w:t>Mary-Elizabeth</w:t>
            </w:r>
          </w:p>
        </w:tc>
        <w:tc>
          <w:tcPr>
            <w:tcW w:w="1134" w:type="dxa"/>
            <w:tcBorders>
              <w:left w:val="single" w:sz="4" w:space="0" w:color="auto"/>
              <w:bottom w:val="single" w:sz="4" w:space="0" w:color="auto"/>
              <w:right w:val="single" w:sz="4" w:space="0" w:color="auto"/>
            </w:tcBorders>
            <w:shd w:val="clear" w:color="auto" w:fill="auto"/>
          </w:tcPr>
          <w:p w14:paraId="6F071E82" w14:textId="77777777" w:rsidR="000D6C32" w:rsidRDefault="000D6C32">
            <w:pPr>
              <w:ind w:right="-1050"/>
              <w:rPr>
                <w:sz w:val="24"/>
              </w:rPr>
            </w:pPr>
            <w:r>
              <w:rPr>
                <w:sz w:val="24"/>
              </w:rPr>
              <w:t>Gennis</w:t>
            </w:r>
          </w:p>
        </w:tc>
        <w:tc>
          <w:tcPr>
            <w:tcW w:w="1134" w:type="dxa"/>
            <w:tcBorders>
              <w:left w:val="single" w:sz="4" w:space="0" w:color="auto"/>
              <w:bottom w:val="single" w:sz="4" w:space="0" w:color="auto"/>
              <w:right w:val="single" w:sz="4" w:space="0" w:color="auto"/>
            </w:tcBorders>
            <w:shd w:val="clear" w:color="auto" w:fill="auto"/>
          </w:tcPr>
          <w:p w14:paraId="7F2A628D" w14:textId="77777777" w:rsidR="000D6C32" w:rsidRDefault="000D6C32">
            <w:pPr>
              <w:ind w:right="-1050"/>
              <w:rPr>
                <w:sz w:val="24"/>
              </w:rPr>
            </w:pPr>
            <w:r>
              <w:rPr>
                <w:sz w:val="24"/>
              </w:rPr>
              <w:t>grandson</w:t>
            </w:r>
          </w:p>
        </w:tc>
        <w:tc>
          <w:tcPr>
            <w:tcW w:w="851" w:type="dxa"/>
            <w:tcBorders>
              <w:left w:val="single" w:sz="4" w:space="0" w:color="auto"/>
              <w:bottom w:val="single" w:sz="4" w:space="0" w:color="auto"/>
              <w:right w:val="single" w:sz="4" w:space="0" w:color="auto"/>
            </w:tcBorders>
            <w:shd w:val="clear" w:color="auto" w:fill="auto"/>
          </w:tcPr>
          <w:p w14:paraId="1813A8D8" w14:textId="77777777" w:rsidR="000D6C32" w:rsidRDefault="000D6C32">
            <w:pPr>
              <w:ind w:right="-1050"/>
              <w:rPr>
                <w:sz w:val="24"/>
              </w:rPr>
            </w:pPr>
            <w:r>
              <w:rPr>
                <w:sz w:val="24"/>
              </w:rPr>
              <w:t>single</w:t>
            </w:r>
          </w:p>
        </w:tc>
        <w:tc>
          <w:tcPr>
            <w:tcW w:w="425" w:type="dxa"/>
            <w:tcBorders>
              <w:left w:val="single" w:sz="4" w:space="0" w:color="auto"/>
              <w:bottom w:val="single" w:sz="4" w:space="0" w:color="auto"/>
              <w:right w:val="single" w:sz="4" w:space="0" w:color="auto"/>
            </w:tcBorders>
            <w:shd w:val="clear" w:color="auto" w:fill="auto"/>
          </w:tcPr>
          <w:p w14:paraId="4541366B" w14:textId="77777777" w:rsidR="000D6C32" w:rsidRDefault="000D6C32">
            <w:pPr>
              <w:ind w:right="-1050"/>
              <w:rPr>
                <w:sz w:val="24"/>
              </w:rPr>
            </w:pPr>
            <w:r>
              <w:rPr>
                <w:sz w:val="24"/>
              </w:rPr>
              <w:t>32</w:t>
            </w:r>
          </w:p>
        </w:tc>
        <w:tc>
          <w:tcPr>
            <w:tcW w:w="3827" w:type="dxa"/>
            <w:tcBorders>
              <w:left w:val="single" w:sz="4" w:space="0" w:color="auto"/>
              <w:bottom w:val="single" w:sz="4" w:space="0" w:color="auto"/>
              <w:right w:val="single" w:sz="4" w:space="0" w:color="auto"/>
            </w:tcBorders>
            <w:shd w:val="clear" w:color="auto" w:fill="auto"/>
          </w:tcPr>
          <w:p w14:paraId="71D17970" w14:textId="77777777" w:rsidR="000D6C32" w:rsidRDefault="000D6C32">
            <w:pPr>
              <w:ind w:right="-1050"/>
              <w:rPr>
                <w:sz w:val="24"/>
              </w:rPr>
            </w:pPr>
            <w:r>
              <w:rPr>
                <w:sz w:val="24"/>
              </w:rPr>
              <w:t>stewardess mercantile marine</w:t>
            </w:r>
          </w:p>
        </w:tc>
        <w:tc>
          <w:tcPr>
            <w:tcW w:w="2736" w:type="dxa"/>
            <w:tcBorders>
              <w:top w:val="single" w:sz="4" w:space="0" w:color="auto"/>
              <w:left w:val="single" w:sz="4" w:space="0" w:color="auto"/>
              <w:bottom w:val="single" w:sz="4" w:space="0" w:color="auto"/>
              <w:right w:val="single" w:sz="4" w:space="0" w:color="auto"/>
            </w:tcBorders>
            <w:shd w:val="clear" w:color="auto" w:fill="auto"/>
          </w:tcPr>
          <w:p w14:paraId="0C2CC456" w14:textId="77777777" w:rsidR="000D6C32" w:rsidRDefault="000D6C32">
            <w:pPr>
              <w:ind w:right="-1050"/>
            </w:pPr>
            <w:r>
              <w:rPr>
                <w:sz w:val="24"/>
              </w:rPr>
              <w:t xml:space="preserve">Cheshire New Brighton </w:t>
            </w:r>
          </w:p>
        </w:tc>
      </w:tr>
    </w:tbl>
    <w:p w14:paraId="19ED6B5C" w14:textId="2C4ADA06" w:rsidR="000D6C32" w:rsidRDefault="008D5A8D">
      <w:pPr>
        <w:ind w:right="-1050"/>
        <w:rPr>
          <w:sz w:val="24"/>
        </w:rPr>
      </w:pPr>
      <w:r>
        <w:rPr>
          <w:sz w:val="24"/>
        </w:rPr>
        <w:tab/>
        <w:t>*TUTIN</w:t>
      </w:r>
    </w:p>
    <w:p w14:paraId="443C6C62" w14:textId="77777777" w:rsidR="000D6C32" w:rsidRDefault="000D6C32">
      <w:pPr>
        <w:ind w:right="-1050"/>
        <w:rPr>
          <w:sz w:val="24"/>
        </w:rPr>
      </w:pPr>
    </w:p>
    <w:p w14:paraId="5D16BBC6" w14:textId="77777777" w:rsidR="000D6C32" w:rsidRDefault="000D6C32">
      <w:pPr>
        <w:pageBreakBefore/>
        <w:ind w:right="-1050"/>
        <w:rPr>
          <w:sz w:val="24"/>
        </w:rPr>
      </w:pPr>
      <w:bookmarkStart w:id="41" w:name="_Hlk92806951"/>
      <w:r>
        <w:rPr>
          <w:b/>
          <w:sz w:val="24"/>
        </w:rPr>
        <w:t>OTHER INFORMATION ON LIVERPOOL FAMILY 1 (continued)</w:t>
      </w:r>
    </w:p>
    <w:bookmarkEnd w:id="41"/>
    <w:p w14:paraId="4C2E8268" w14:textId="77777777" w:rsidR="000D6C32" w:rsidRDefault="000D6C32">
      <w:pPr>
        <w:ind w:right="-1050"/>
        <w:rPr>
          <w:sz w:val="24"/>
        </w:rPr>
      </w:pPr>
    </w:p>
    <w:p w14:paraId="2F4DA3B4" w14:textId="77777777" w:rsidR="000D6C32" w:rsidRDefault="000D6C32">
      <w:pPr>
        <w:ind w:right="-1050"/>
        <w:rPr>
          <w:sz w:val="24"/>
        </w:rPr>
      </w:pPr>
      <w:r>
        <w:rPr>
          <w:sz w:val="24"/>
        </w:rPr>
        <w:t xml:space="preserve">1911 census 23 Virginia Road New Brighton Birkenhead  RG14/22053   from </w:t>
      </w:r>
      <w:hyperlink r:id="rId961" w:history="1">
        <w:r>
          <w:rPr>
            <w:rStyle w:val="Hyperlink"/>
            <w:sz w:val="24"/>
          </w:rPr>
          <w:t>www.1901censusonline.com</w:t>
        </w:r>
      </w:hyperlink>
      <w:r>
        <w:rPr>
          <w:sz w:val="24"/>
        </w:rPr>
        <w:t xml:space="preserve"> </w:t>
      </w:r>
    </w:p>
    <w:tbl>
      <w:tblPr>
        <w:tblW w:w="0" w:type="auto"/>
        <w:tblInd w:w="840" w:type="dxa"/>
        <w:tblLayout w:type="fixed"/>
        <w:tblLook w:val="0000" w:firstRow="0" w:lastRow="0" w:firstColumn="0" w:lastColumn="0" w:noHBand="0" w:noVBand="0"/>
      </w:tblPr>
      <w:tblGrid>
        <w:gridCol w:w="2082"/>
        <w:gridCol w:w="1418"/>
        <w:gridCol w:w="1559"/>
        <w:gridCol w:w="992"/>
        <w:gridCol w:w="426"/>
        <w:gridCol w:w="1417"/>
        <w:gridCol w:w="3019"/>
      </w:tblGrid>
      <w:tr w:rsidR="00277FF2" w14:paraId="703D9DC3" w14:textId="77777777" w:rsidTr="00D336C0">
        <w:tc>
          <w:tcPr>
            <w:tcW w:w="2082" w:type="dxa"/>
            <w:tcBorders>
              <w:top w:val="single" w:sz="4" w:space="0" w:color="auto"/>
              <w:left w:val="single" w:sz="4" w:space="0" w:color="auto"/>
              <w:bottom w:val="single" w:sz="4" w:space="0" w:color="auto"/>
              <w:right w:val="single" w:sz="4" w:space="0" w:color="auto"/>
            </w:tcBorders>
            <w:shd w:val="clear" w:color="auto" w:fill="auto"/>
          </w:tcPr>
          <w:p w14:paraId="508DF4A6" w14:textId="77777777" w:rsidR="000D6C32" w:rsidRDefault="000D6C32">
            <w:pPr>
              <w:ind w:right="-1050"/>
              <w:rPr>
                <w:sz w:val="24"/>
              </w:rPr>
            </w:pPr>
            <w:r>
              <w:rPr>
                <w:sz w:val="24"/>
              </w:rPr>
              <w:t>KEZIA</w:t>
            </w:r>
          </w:p>
        </w:tc>
        <w:tc>
          <w:tcPr>
            <w:tcW w:w="1418" w:type="dxa"/>
            <w:tcBorders>
              <w:top w:val="single" w:sz="4" w:space="0" w:color="auto"/>
              <w:left w:val="single" w:sz="4" w:space="0" w:color="auto"/>
              <w:right w:val="single" w:sz="4" w:space="0" w:color="auto"/>
            </w:tcBorders>
            <w:shd w:val="clear" w:color="auto" w:fill="auto"/>
          </w:tcPr>
          <w:p w14:paraId="70EF7059" w14:textId="77777777" w:rsidR="000D6C32" w:rsidRDefault="000D6C32">
            <w:pPr>
              <w:ind w:right="-1050"/>
              <w:rPr>
                <w:sz w:val="24"/>
              </w:rPr>
            </w:pPr>
            <w:r>
              <w:rPr>
                <w:sz w:val="24"/>
              </w:rPr>
              <w:t>Tregenza</w:t>
            </w:r>
          </w:p>
        </w:tc>
        <w:tc>
          <w:tcPr>
            <w:tcW w:w="1559" w:type="dxa"/>
            <w:tcBorders>
              <w:top w:val="single" w:sz="4" w:space="0" w:color="auto"/>
              <w:left w:val="single" w:sz="4" w:space="0" w:color="auto"/>
              <w:right w:val="single" w:sz="4" w:space="0" w:color="auto"/>
            </w:tcBorders>
            <w:shd w:val="clear" w:color="auto" w:fill="auto"/>
          </w:tcPr>
          <w:p w14:paraId="2CB603B0"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5DB84C6E" w14:textId="77777777" w:rsidR="000D6C32" w:rsidRDefault="000D6C32">
            <w:pPr>
              <w:ind w:right="-1050"/>
              <w:rPr>
                <w:sz w:val="24"/>
              </w:rPr>
            </w:pPr>
            <w:r>
              <w:rPr>
                <w:sz w:val="24"/>
              </w:rPr>
              <w:t>widow</w:t>
            </w:r>
          </w:p>
        </w:tc>
        <w:tc>
          <w:tcPr>
            <w:tcW w:w="426" w:type="dxa"/>
            <w:tcBorders>
              <w:top w:val="single" w:sz="4" w:space="0" w:color="auto"/>
              <w:left w:val="single" w:sz="4" w:space="0" w:color="auto"/>
              <w:right w:val="single" w:sz="4" w:space="0" w:color="auto"/>
            </w:tcBorders>
            <w:shd w:val="clear" w:color="auto" w:fill="auto"/>
          </w:tcPr>
          <w:p w14:paraId="0258FB78" w14:textId="77777777" w:rsidR="000D6C32" w:rsidRDefault="000D6C32">
            <w:pPr>
              <w:ind w:right="-1050"/>
              <w:rPr>
                <w:sz w:val="24"/>
              </w:rPr>
            </w:pPr>
            <w:r>
              <w:rPr>
                <w:sz w:val="24"/>
              </w:rPr>
              <w:t>71</w:t>
            </w:r>
          </w:p>
        </w:tc>
        <w:tc>
          <w:tcPr>
            <w:tcW w:w="1417" w:type="dxa"/>
            <w:tcBorders>
              <w:top w:val="single" w:sz="4" w:space="0" w:color="auto"/>
              <w:left w:val="single" w:sz="4" w:space="0" w:color="auto"/>
              <w:right w:val="single" w:sz="4" w:space="0" w:color="auto"/>
            </w:tcBorders>
            <w:shd w:val="clear" w:color="auto" w:fill="auto"/>
          </w:tcPr>
          <w:p w14:paraId="2AB3E677"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529D1BBA" w14:textId="77777777" w:rsidR="000D6C32" w:rsidRDefault="000D6C32">
            <w:pPr>
              <w:ind w:right="-1050"/>
            </w:pPr>
            <w:r>
              <w:rPr>
                <w:sz w:val="24"/>
              </w:rPr>
              <w:t>Ilfracombe Devon</w:t>
            </w:r>
          </w:p>
        </w:tc>
      </w:tr>
      <w:tr w:rsidR="00277FF2" w14:paraId="17A91D63" w14:textId="77777777" w:rsidTr="00D336C0">
        <w:tc>
          <w:tcPr>
            <w:tcW w:w="2082" w:type="dxa"/>
            <w:tcBorders>
              <w:top w:val="single" w:sz="4" w:space="0" w:color="auto"/>
              <w:left w:val="single" w:sz="4" w:space="0" w:color="auto"/>
              <w:bottom w:val="single" w:sz="4" w:space="0" w:color="auto"/>
            </w:tcBorders>
            <w:shd w:val="clear" w:color="auto" w:fill="auto"/>
          </w:tcPr>
          <w:p w14:paraId="06DA30F6" w14:textId="77777777" w:rsidR="000D6C32" w:rsidRDefault="000D6C32">
            <w:pPr>
              <w:ind w:right="-1050"/>
              <w:rPr>
                <w:sz w:val="24"/>
              </w:rPr>
            </w:pPr>
            <w:r>
              <w:rPr>
                <w:sz w:val="24"/>
              </w:rPr>
              <w:t>Stewart</w:t>
            </w:r>
          </w:p>
        </w:tc>
        <w:tc>
          <w:tcPr>
            <w:tcW w:w="1418" w:type="dxa"/>
            <w:tcBorders>
              <w:top w:val="single" w:sz="4" w:space="0" w:color="000000"/>
              <w:left w:val="single" w:sz="4" w:space="0" w:color="000000"/>
              <w:bottom w:val="single" w:sz="4" w:space="0" w:color="000000"/>
            </w:tcBorders>
            <w:shd w:val="clear" w:color="auto" w:fill="auto"/>
          </w:tcPr>
          <w:p w14:paraId="7B950F3A" w14:textId="77777777" w:rsidR="000D6C32" w:rsidRDefault="000D6C32">
            <w:pPr>
              <w:ind w:right="-1050"/>
              <w:rPr>
                <w:sz w:val="24"/>
              </w:rPr>
            </w:pPr>
            <w:r>
              <w:rPr>
                <w:sz w:val="24"/>
              </w:rPr>
              <w:t>Coats #</w:t>
            </w:r>
          </w:p>
        </w:tc>
        <w:tc>
          <w:tcPr>
            <w:tcW w:w="1559" w:type="dxa"/>
            <w:tcBorders>
              <w:top w:val="single" w:sz="4" w:space="0" w:color="000000"/>
              <w:left w:val="single" w:sz="4" w:space="0" w:color="000000"/>
              <w:bottom w:val="single" w:sz="4" w:space="0" w:color="000000"/>
            </w:tcBorders>
            <w:shd w:val="clear" w:color="auto" w:fill="auto"/>
          </w:tcPr>
          <w:p w14:paraId="20761750" w14:textId="77777777" w:rsidR="000D6C32" w:rsidRDefault="000D6C32">
            <w:pPr>
              <w:ind w:right="-1050"/>
              <w:rPr>
                <w:sz w:val="24"/>
              </w:rPr>
            </w:pPr>
            <w:r>
              <w:rPr>
                <w:sz w:val="24"/>
              </w:rPr>
              <w:t>nephew</w:t>
            </w:r>
          </w:p>
        </w:tc>
        <w:tc>
          <w:tcPr>
            <w:tcW w:w="992" w:type="dxa"/>
            <w:tcBorders>
              <w:top w:val="single" w:sz="4" w:space="0" w:color="000000"/>
              <w:left w:val="single" w:sz="4" w:space="0" w:color="000000"/>
              <w:bottom w:val="single" w:sz="4" w:space="0" w:color="000000"/>
            </w:tcBorders>
            <w:shd w:val="clear" w:color="auto" w:fill="auto"/>
          </w:tcPr>
          <w:p w14:paraId="6D69199F"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7408E67D" w14:textId="77777777" w:rsidR="000D6C32" w:rsidRDefault="000D6C32">
            <w:pPr>
              <w:ind w:right="-1050"/>
              <w:rPr>
                <w:sz w:val="24"/>
              </w:rPr>
            </w:pPr>
            <w:r>
              <w:rPr>
                <w:sz w:val="24"/>
              </w:rPr>
              <w:t>34</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147F41D3" w14:textId="77777777" w:rsidR="000D6C32" w:rsidRDefault="000D6C32">
            <w:pPr>
              <w:ind w:right="-1050"/>
              <w:rPr>
                <w:sz w:val="24"/>
              </w:rPr>
            </w:pPr>
            <w:r>
              <w:rPr>
                <w:sz w:val="24"/>
              </w:rPr>
              <w:t>law clerk</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710CEB3B" w14:textId="77777777" w:rsidR="000D6C32" w:rsidRDefault="000D6C32">
            <w:pPr>
              <w:ind w:right="-1050"/>
            </w:pPr>
            <w:r>
              <w:rPr>
                <w:sz w:val="24"/>
              </w:rPr>
              <w:t>Ilfracombe Devon</w:t>
            </w:r>
          </w:p>
        </w:tc>
      </w:tr>
      <w:tr w:rsidR="00277FF2" w14:paraId="550F80EA" w14:textId="77777777" w:rsidTr="00D336C0">
        <w:tc>
          <w:tcPr>
            <w:tcW w:w="2082" w:type="dxa"/>
            <w:tcBorders>
              <w:top w:val="single" w:sz="4" w:space="0" w:color="auto"/>
              <w:left w:val="single" w:sz="4" w:space="0" w:color="auto"/>
              <w:bottom w:val="single" w:sz="4" w:space="0" w:color="auto"/>
            </w:tcBorders>
            <w:shd w:val="clear" w:color="auto" w:fill="auto"/>
          </w:tcPr>
          <w:p w14:paraId="4DD9289E" w14:textId="77777777" w:rsidR="000D6C32" w:rsidRDefault="000D6C32">
            <w:pPr>
              <w:ind w:right="-1050"/>
              <w:rPr>
                <w:sz w:val="24"/>
              </w:rPr>
            </w:pPr>
            <w:r>
              <w:rPr>
                <w:sz w:val="24"/>
              </w:rPr>
              <w:t>Bessie-Coats *</w:t>
            </w:r>
          </w:p>
        </w:tc>
        <w:tc>
          <w:tcPr>
            <w:tcW w:w="1418" w:type="dxa"/>
            <w:tcBorders>
              <w:top w:val="single" w:sz="4" w:space="0" w:color="000000"/>
              <w:left w:val="single" w:sz="4" w:space="0" w:color="000000"/>
              <w:bottom w:val="single" w:sz="4" w:space="0" w:color="000000"/>
            </w:tcBorders>
            <w:shd w:val="clear" w:color="auto" w:fill="auto"/>
          </w:tcPr>
          <w:p w14:paraId="1EF82472" w14:textId="77777777" w:rsidR="000D6C32" w:rsidRDefault="000D6C32">
            <w:pPr>
              <w:ind w:right="-1050"/>
              <w:rPr>
                <w:sz w:val="24"/>
              </w:rPr>
            </w:pPr>
            <w:r>
              <w:rPr>
                <w:sz w:val="24"/>
              </w:rPr>
              <w:t>Starker</w:t>
            </w:r>
          </w:p>
        </w:tc>
        <w:tc>
          <w:tcPr>
            <w:tcW w:w="1559" w:type="dxa"/>
            <w:tcBorders>
              <w:top w:val="single" w:sz="4" w:space="0" w:color="000000"/>
              <w:left w:val="single" w:sz="4" w:space="0" w:color="000000"/>
              <w:bottom w:val="single" w:sz="4" w:space="0" w:color="000000"/>
            </w:tcBorders>
            <w:shd w:val="clear" w:color="auto" w:fill="auto"/>
          </w:tcPr>
          <w:p w14:paraId="309AE43C"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41329BD4" w14:textId="77777777" w:rsidR="000D6C32" w:rsidRDefault="000D6C32">
            <w:pPr>
              <w:ind w:right="-1050"/>
              <w:rPr>
                <w:sz w:val="24"/>
              </w:rPr>
            </w:pPr>
            <w:r>
              <w:rPr>
                <w:sz w:val="24"/>
              </w:rPr>
              <w:t>married</w:t>
            </w:r>
          </w:p>
        </w:tc>
        <w:tc>
          <w:tcPr>
            <w:tcW w:w="426" w:type="dxa"/>
            <w:tcBorders>
              <w:top w:val="single" w:sz="4" w:space="0" w:color="000000"/>
              <w:left w:val="single" w:sz="4" w:space="0" w:color="000000"/>
              <w:bottom w:val="single" w:sz="4" w:space="0" w:color="000000"/>
            </w:tcBorders>
            <w:shd w:val="clear" w:color="auto" w:fill="auto"/>
          </w:tcPr>
          <w:p w14:paraId="4D90D92D" w14:textId="77777777" w:rsidR="000D6C32" w:rsidRDefault="000D6C32">
            <w:pPr>
              <w:ind w:right="-1050"/>
              <w:rPr>
                <w:sz w:val="24"/>
              </w:rPr>
            </w:pPr>
            <w:r>
              <w:rPr>
                <w:sz w:val="24"/>
              </w:rPr>
              <w:t>46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8E85FED" w14:textId="77777777" w:rsidR="000D6C32" w:rsidRDefault="000D6C32">
            <w:pPr>
              <w:snapToGrid w:val="0"/>
              <w:ind w:right="-1050"/>
              <w:rPr>
                <w:sz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15B4D301" w14:textId="77777777" w:rsidR="000D6C32" w:rsidRDefault="000D6C32">
            <w:pPr>
              <w:ind w:right="-1050"/>
            </w:pPr>
            <w:r>
              <w:rPr>
                <w:sz w:val="24"/>
              </w:rPr>
              <w:t>Bramerton Devon +</w:t>
            </w:r>
          </w:p>
        </w:tc>
      </w:tr>
      <w:tr w:rsidR="00277FF2" w14:paraId="6DA1D92D" w14:textId="77777777" w:rsidTr="00D336C0">
        <w:tc>
          <w:tcPr>
            <w:tcW w:w="2082" w:type="dxa"/>
            <w:tcBorders>
              <w:top w:val="single" w:sz="4" w:space="0" w:color="auto"/>
              <w:left w:val="single" w:sz="4" w:space="0" w:color="auto"/>
              <w:bottom w:val="single" w:sz="4" w:space="0" w:color="auto"/>
            </w:tcBorders>
            <w:shd w:val="clear" w:color="auto" w:fill="auto"/>
          </w:tcPr>
          <w:p w14:paraId="4ED169A6" w14:textId="77777777" w:rsidR="000D6C32" w:rsidRDefault="000D6C32">
            <w:pPr>
              <w:ind w:right="-1050"/>
              <w:rPr>
                <w:sz w:val="24"/>
              </w:rPr>
            </w:pPr>
            <w:r>
              <w:rPr>
                <w:sz w:val="24"/>
                <w:szCs w:val="24"/>
              </w:rPr>
              <w:t>Edward-Reginza ^</w:t>
            </w:r>
          </w:p>
        </w:tc>
        <w:tc>
          <w:tcPr>
            <w:tcW w:w="1418" w:type="dxa"/>
            <w:tcBorders>
              <w:top w:val="single" w:sz="4" w:space="0" w:color="000000"/>
              <w:left w:val="single" w:sz="4" w:space="0" w:color="000000"/>
              <w:bottom w:val="single" w:sz="4" w:space="0" w:color="000000"/>
            </w:tcBorders>
            <w:shd w:val="clear" w:color="auto" w:fill="auto"/>
          </w:tcPr>
          <w:p w14:paraId="52CEDA92" w14:textId="77777777" w:rsidR="000D6C32" w:rsidRDefault="000D6C32">
            <w:pPr>
              <w:ind w:right="-1050"/>
              <w:rPr>
                <w:sz w:val="24"/>
              </w:rPr>
            </w:pPr>
            <w:r>
              <w:rPr>
                <w:sz w:val="24"/>
              </w:rPr>
              <w:t>Starker</w:t>
            </w:r>
          </w:p>
        </w:tc>
        <w:tc>
          <w:tcPr>
            <w:tcW w:w="1559" w:type="dxa"/>
            <w:tcBorders>
              <w:top w:val="single" w:sz="4" w:space="0" w:color="000000"/>
              <w:left w:val="single" w:sz="4" w:space="0" w:color="000000"/>
              <w:bottom w:val="single" w:sz="4" w:space="0" w:color="000000"/>
            </w:tcBorders>
            <w:shd w:val="clear" w:color="auto" w:fill="auto"/>
          </w:tcPr>
          <w:p w14:paraId="64A40800" w14:textId="77777777" w:rsidR="000D6C32" w:rsidRDefault="000D6C32">
            <w:pPr>
              <w:ind w:right="-1050"/>
              <w:rPr>
                <w:sz w:val="24"/>
              </w:rPr>
            </w:pPr>
            <w:r>
              <w:rPr>
                <w:sz w:val="24"/>
              </w:rPr>
              <w:t>grandson</w:t>
            </w:r>
          </w:p>
        </w:tc>
        <w:tc>
          <w:tcPr>
            <w:tcW w:w="992" w:type="dxa"/>
            <w:tcBorders>
              <w:top w:val="single" w:sz="4" w:space="0" w:color="000000"/>
              <w:left w:val="single" w:sz="4" w:space="0" w:color="000000"/>
              <w:bottom w:val="single" w:sz="4" w:space="0" w:color="000000"/>
            </w:tcBorders>
            <w:shd w:val="clear" w:color="auto" w:fill="auto"/>
          </w:tcPr>
          <w:p w14:paraId="03D3D699"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70DC62F4" w14:textId="77777777" w:rsidR="000D6C32" w:rsidRDefault="000D6C32">
            <w:pPr>
              <w:ind w:right="-1050"/>
              <w:rPr>
                <w:sz w:val="24"/>
                <w:szCs w:val="24"/>
              </w:rPr>
            </w:pPr>
            <w:r>
              <w:rPr>
                <w:sz w:val="24"/>
              </w:rPr>
              <w:t>16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1CD0D65" w14:textId="77777777" w:rsidR="000D6C32" w:rsidRDefault="000D6C32">
            <w:pPr>
              <w:ind w:right="-1050"/>
              <w:rPr>
                <w:sz w:val="24"/>
              </w:rPr>
            </w:pPr>
            <w:r>
              <w:rPr>
                <w:sz w:val="24"/>
                <w:szCs w:val="24"/>
              </w:rPr>
              <w:t>student</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4287C51E" w14:textId="77777777" w:rsidR="000D6C32" w:rsidRDefault="000D6C32">
            <w:pPr>
              <w:ind w:right="-1050"/>
            </w:pPr>
            <w:r>
              <w:rPr>
                <w:sz w:val="24"/>
              </w:rPr>
              <w:t>Chester Cheshire</w:t>
            </w:r>
          </w:p>
        </w:tc>
      </w:tr>
      <w:tr w:rsidR="00277FF2" w14:paraId="5F13DE07" w14:textId="77777777" w:rsidTr="00D336C0">
        <w:tc>
          <w:tcPr>
            <w:tcW w:w="2082" w:type="dxa"/>
            <w:tcBorders>
              <w:top w:val="single" w:sz="4" w:space="0" w:color="auto"/>
              <w:left w:val="single" w:sz="4" w:space="0" w:color="auto"/>
              <w:bottom w:val="single" w:sz="4" w:space="0" w:color="auto"/>
            </w:tcBorders>
            <w:shd w:val="clear" w:color="auto" w:fill="auto"/>
          </w:tcPr>
          <w:p w14:paraId="751585E9" w14:textId="77777777" w:rsidR="000D6C32" w:rsidRDefault="000D6C32">
            <w:pPr>
              <w:ind w:right="-1050"/>
              <w:rPr>
                <w:sz w:val="24"/>
              </w:rPr>
            </w:pPr>
            <w:r>
              <w:rPr>
                <w:sz w:val="24"/>
                <w:szCs w:val="24"/>
              </w:rPr>
              <w:t>Bessi-Louise</w:t>
            </w:r>
          </w:p>
        </w:tc>
        <w:tc>
          <w:tcPr>
            <w:tcW w:w="1418" w:type="dxa"/>
            <w:tcBorders>
              <w:top w:val="single" w:sz="4" w:space="0" w:color="000000"/>
              <w:left w:val="single" w:sz="4" w:space="0" w:color="000000"/>
              <w:bottom w:val="single" w:sz="4" w:space="0" w:color="000000"/>
            </w:tcBorders>
            <w:shd w:val="clear" w:color="auto" w:fill="auto"/>
          </w:tcPr>
          <w:p w14:paraId="55BF3181" w14:textId="77777777" w:rsidR="000D6C32" w:rsidRDefault="000D6C32">
            <w:pPr>
              <w:ind w:right="-1050"/>
              <w:rPr>
                <w:sz w:val="24"/>
              </w:rPr>
            </w:pPr>
            <w:r>
              <w:rPr>
                <w:sz w:val="24"/>
              </w:rPr>
              <w:t>Starker</w:t>
            </w:r>
          </w:p>
        </w:tc>
        <w:tc>
          <w:tcPr>
            <w:tcW w:w="1559" w:type="dxa"/>
            <w:tcBorders>
              <w:top w:val="single" w:sz="4" w:space="0" w:color="000000"/>
              <w:left w:val="single" w:sz="4" w:space="0" w:color="000000"/>
              <w:bottom w:val="single" w:sz="4" w:space="0" w:color="000000"/>
            </w:tcBorders>
            <w:shd w:val="clear" w:color="auto" w:fill="auto"/>
          </w:tcPr>
          <w:p w14:paraId="22DB176E" w14:textId="77777777" w:rsidR="000D6C32" w:rsidRDefault="000D6C32">
            <w:pPr>
              <w:ind w:right="-1050"/>
              <w:rPr>
                <w:sz w:val="24"/>
              </w:rPr>
            </w:pPr>
            <w:r>
              <w:rPr>
                <w:sz w:val="24"/>
              </w:rPr>
              <w:t>granddaughter</w:t>
            </w:r>
          </w:p>
        </w:tc>
        <w:tc>
          <w:tcPr>
            <w:tcW w:w="992" w:type="dxa"/>
            <w:tcBorders>
              <w:top w:val="single" w:sz="4" w:space="0" w:color="000000"/>
              <w:left w:val="single" w:sz="4" w:space="0" w:color="000000"/>
              <w:bottom w:val="single" w:sz="4" w:space="0" w:color="000000"/>
            </w:tcBorders>
            <w:shd w:val="clear" w:color="auto" w:fill="auto"/>
          </w:tcPr>
          <w:p w14:paraId="4A1E8A36"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10A91CC0" w14:textId="77777777" w:rsidR="000D6C32" w:rsidRDefault="000D6C32">
            <w:pPr>
              <w:ind w:right="-1050"/>
              <w:rPr>
                <w:sz w:val="24"/>
                <w:szCs w:val="24"/>
              </w:rPr>
            </w:pPr>
            <w:r>
              <w:rPr>
                <w:sz w:val="24"/>
              </w:rPr>
              <w:t xml:space="preserve">  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2C0B124" w14:textId="77777777" w:rsidR="000D6C32" w:rsidRDefault="000D6C32">
            <w:pPr>
              <w:snapToGrid w:val="0"/>
              <w:ind w:right="-1050"/>
              <w:rPr>
                <w:sz w:val="24"/>
                <w:szCs w:val="24"/>
              </w:rPr>
            </w:pP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75587F2D" w14:textId="77777777" w:rsidR="000D6C32" w:rsidRDefault="000D6C32">
            <w:pPr>
              <w:ind w:right="-1050"/>
            </w:pPr>
            <w:r>
              <w:rPr>
                <w:sz w:val="24"/>
              </w:rPr>
              <w:t>New Brighton Cheshire</w:t>
            </w:r>
          </w:p>
        </w:tc>
      </w:tr>
      <w:tr w:rsidR="00277FF2" w14:paraId="0A723D20" w14:textId="77777777" w:rsidTr="00D336C0">
        <w:tc>
          <w:tcPr>
            <w:tcW w:w="2082" w:type="dxa"/>
            <w:tcBorders>
              <w:top w:val="single" w:sz="4" w:space="0" w:color="auto"/>
              <w:left w:val="single" w:sz="4" w:space="0" w:color="auto"/>
              <w:bottom w:val="single" w:sz="4" w:space="0" w:color="auto"/>
            </w:tcBorders>
            <w:shd w:val="clear" w:color="auto" w:fill="auto"/>
          </w:tcPr>
          <w:p w14:paraId="183995FA" w14:textId="77777777" w:rsidR="000D6C32" w:rsidRDefault="000D6C32">
            <w:pPr>
              <w:ind w:right="-1050"/>
              <w:rPr>
                <w:sz w:val="24"/>
              </w:rPr>
            </w:pPr>
            <w:r>
              <w:rPr>
                <w:sz w:val="24"/>
                <w:szCs w:val="24"/>
              </w:rPr>
              <w:t>Frank</w:t>
            </w:r>
          </w:p>
        </w:tc>
        <w:tc>
          <w:tcPr>
            <w:tcW w:w="1418" w:type="dxa"/>
            <w:tcBorders>
              <w:top w:val="single" w:sz="4" w:space="0" w:color="000000"/>
              <w:left w:val="single" w:sz="4" w:space="0" w:color="000000"/>
              <w:bottom w:val="single" w:sz="4" w:space="0" w:color="000000"/>
            </w:tcBorders>
            <w:shd w:val="clear" w:color="auto" w:fill="auto"/>
          </w:tcPr>
          <w:p w14:paraId="743B4CB8" w14:textId="77777777" w:rsidR="000D6C32" w:rsidRDefault="000D6C32">
            <w:pPr>
              <w:ind w:right="-1050"/>
              <w:rPr>
                <w:sz w:val="24"/>
              </w:rPr>
            </w:pPr>
            <w:r>
              <w:rPr>
                <w:sz w:val="24"/>
              </w:rPr>
              <w:t>Fernyhough</w:t>
            </w:r>
          </w:p>
        </w:tc>
        <w:tc>
          <w:tcPr>
            <w:tcW w:w="1559" w:type="dxa"/>
            <w:tcBorders>
              <w:top w:val="single" w:sz="4" w:space="0" w:color="000000"/>
              <w:left w:val="single" w:sz="4" w:space="0" w:color="000000"/>
              <w:bottom w:val="single" w:sz="4" w:space="0" w:color="000000"/>
            </w:tcBorders>
            <w:shd w:val="clear" w:color="auto" w:fill="auto"/>
          </w:tcPr>
          <w:p w14:paraId="21FB11D4" w14:textId="77777777" w:rsidR="000D6C32" w:rsidRDefault="000D6C32">
            <w:pPr>
              <w:ind w:right="-1050"/>
              <w:rPr>
                <w:sz w:val="24"/>
              </w:rPr>
            </w:pPr>
            <w:r>
              <w:rPr>
                <w:sz w:val="24"/>
              </w:rPr>
              <w:t>boarder</w:t>
            </w:r>
          </w:p>
        </w:tc>
        <w:tc>
          <w:tcPr>
            <w:tcW w:w="992" w:type="dxa"/>
            <w:tcBorders>
              <w:top w:val="single" w:sz="4" w:space="0" w:color="000000"/>
              <w:left w:val="single" w:sz="4" w:space="0" w:color="000000"/>
              <w:bottom w:val="single" w:sz="4" w:space="0" w:color="000000"/>
            </w:tcBorders>
            <w:shd w:val="clear" w:color="auto" w:fill="auto"/>
          </w:tcPr>
          <w:p w14:paraId="37E7A38B"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4C79E7CF" w14:textId="77777777" w:rsidR="000D6C32" w:rsidRDefault="000D6C32">
            <w:pPr>
              <w:ind w:right="-1050"/>
              <w:rPr>
                <w:sz w:val="24"/>
                <w:szCs w:val="24"/>
              </w:rPr>
            </w:pPr>
            <w:r>
              <w:rPr>
                <w:sz w:val="24"/>
              </w:rPr>
              <w:t>46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BBEC1A5" w14:textId="77777777" w:rsidR="000D6C32" w:rsidRDefault="000D6C32">
            <w:pPr>
              <w:ind w:right="-1050"/>
              <w:rPr>
                <w:sz w:val="24"/>
              </w:rPr>
            </w:pPr>
            <w:r>
              <w:rPr>
                <w:sz w:val="24"/>
                <w:szCs w:val="24"/>
              </w:rPr>
              <w:t>china dealer</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6017C1CA" w14:textId="77777777" w:rsidR="000D6C32" w:rsidRDefault="000D6C32">
            <w:pPr>
              <w:ind w:right="-1050"/>
            </w:pPr>
            <w:r>
              <w:rPr>
                <w:sz w:val="24"/>
              </w:rPr>
              <w:t>Liverpool Lancashire</w:t>
            </w:r>
          </w:p>
        </w:tc>
      </w:tr>
      <w:tr w:rsidR="00277FF2" w14:paraId="5DDE81D8" w14:textId="77777777" w:rsidTr="00D336C0">
        <w:tc>
          <w:tcPr>
            <w:tcW w:w="2082" w:type="dxa"/>
            <w:tcBorders>
              <w:top w:val="single" w:sz="4" w:space="0" w:color="auto"/>
              <w:left w:val="single" w:sz="4" w:space="0" w:color="auto"/>
              <w:bottom w:val="single" w:sz="4" w:space="0" w:color="auto"/>
            </w:tcBorders>
            <w:shd w:val="clear" w:color="auto" w:fill="auto"/>
          </w:tcPr>
          <w:p w14:paraId="5B9FA6D3" w14:textId="77777777" w:rsidR="000D6C32" w:rsidRDefault="000D6C32">
            <w:pPr>
              <w:ind w:right="-1050"/>
              <w:rPr>
                <w:sz w:val="24"/>
              </w:rPr>
            </w:pPr>
            <w:r>
              <w:rPr>
                <w:sz w:val="24"/>
                <w:szCs w:val="24"/>
              </w:rPr>
              <w:t>Harriet</w:t>
            </w:r>
          </w:p>
        </w:tc>
        <w:tc>
          <w:tcPr>
            <w:tcW w:w="1418" w:type="dxa"/>
            <w:tcBorders>
              <w:top w:val="single" w:sz="4" w:space="0" w:color="000000"/>
              <w:left w:val="single" w:sz="4" w:space="0" w:color="000000"/>
              <w:bottom w:val="single" w:sz="4" w:space="0" w:color="000000"/>
            </w:tcBorders>
            <w:shd w:val="clear" w:color="auto" w:fill="auto"/>
          </w:tcPr>
          <w:p w14:paraId="16CFE152" w14:textId="77777777" w:rsidR="000D6C32" w:rsidRDefault="000D6C32">
            <w:pPr>
              <w:ind w:right="-1050"/>
              <w:rPr>
                <w:sz w:val="24"/>
              </w:rPr>
            </w:pPr>
            <w:r>
              <w:rPr>
                <w:sz w:val="24"/>
              </w:rPr>
              <w:t>Groves</w:t>
            </w:r>
          </w:p>
        </w:tc>
        <w:tc>
          <w:tcPr>
            <w:tcW w:w="1559" w:type="dxa"/>
            <w:tcBorders>
              <w:top w:val="single" w:sz="4" w:space="0" w:color="000000"/>
              <w:left w:val="single" w:sz="4" w:space="0" w:color="000000"/>
              <w:bottom w:val="single" w:sz="4" w:space="0" w:color="000000"/>
            </w:tcBorders>
            <w:shd w:val="clear" w:color="auto" w:fill="auto"/>
          </w:tcPr>
          <w:p w14:paraId="4003B326" w14:textId="77777777" w:rsidR="000D6C32" w:rsidRDefault="000D6C32">
            <w:pPr>
              <w:ind w:right="-1050"/>
              <w:rPr>
                <w:sz w:val="24"/>
              </w:rPr>
            </w:pPr>
            <w:r>
              <w:rPr>
                <w:sz w:val="24"/>
              </w:rPr>
              <w:t>boarder</w:t>
            </w:r>
          </w:p>
        </w:tc>
        <w:tc>
          <w:tcPr>
            <w:tcW w:w="992" w:type="dxa"/>
            <w:tcBorders>
              <w:top w:val="single" w:sz="4" w:space="0" w:color="000000"/>
              <w:left w:val="single" w:sz="4" w:space="0" w:color="000000"/>
              <w:bottom w:val="single" w:sz="4" w:space="0" w:color="000000"/>
            </w:tcBorders>
            <w:shd w:val="clear" w:color="auto" w:fill="auto"/>
          </w:tcPr>
          <w:p w14:paraId="68FC80A9" w14:textId="77777777" w:rsidR="000D6C32" w:rsidRDefault="000D6C32">
            <w:pPr>
              <w:ind w:right="-1050"/>
              <w:rPr>
                <w:sz w:val="24"/>
              </w:rPr>
            </w:pPr>
            <w:r>
              <w:rPr>
                <w:sz w:val="24"/>
              </w:rPr>
              <w:t>single</w:t>
            </w:r>
          </w:p>
        </w:tc>
        <w:tc>
          <w:tcPr>
            <w:tcW w:w="426" w:type="dxa"/>
            <w:tcBorders>
              <w:top w:val="single" w:sz="4" w:space="0" w:color="000000"/>
              <w:left w:val="single" w:sz="4" w:space="0" w:color="000000"/>
              <w:bottom w:val="single" w:sz="4" w:space="0" w:color="000000"/>
            </w:tcBorders>
            <w:shd w:val="clear" w:color="auto" w:fill="auto"/>
          </w:tcPr>
          <w:p w14:paraId="39E0B4A7" w14:textId="77777777" w:rsidR="000D6C32" w:rsidRDefault="000D6C32">
            <w:pPr>
              <w:ind w:right="-1050"/>
              <w:rPr>
                <w:sz w:val="24"/>
                <w:szCs w:val="24"/>
              </w:rPr>
            </w:pPr>
            <w:r>
              <w:rPr>
                <w:sz w:val="24"/>
              </w:rPr>
              <w:t>58</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C7F3BA9" w14:textId="77777777" w:rsidR="000D6C32" w:rsidRDefault="000D6C32">
            <w:pPr>
              <w:ind w:right="-1050"/>
              <w:rPr>
                <w:sz w:val="24"/>
              </w:rPr>
            </w:pPr>
            <w:r>
              <w:rPr>
                <w:sz w:val="24"/>
                <w:szCs w:val="24"/>
              </w:rPr>
              <w:t>none</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3820D029" w14:textId="77777777" w:rsidR="000D6C32" w:rsidRDefault="000D6C32">
            <w:pPr>
              <w:ind w:right="-1050"/>
            </w:pPr>
            <w:r>
              <w:rPr>
                <w:sz w:val="24"/>
              </w:rPr>
              <w:t>Windsor Buckinghamshire</w:t>
            </w:r>
          </w:p>
        </w:tc>
      </w:tr>
      <w:tr w:rsidR="00277FF2" w14:paraId="4462C36F" w14:textId="77777777" w:rsidTr="00D336C0">
        <w:tc>
          <w:tcPr>
            <w:tcW w:w="2082" w:type="dxa"/>
            <w:tcBorders>
              <w:top w:val="single" w:sz="4" w:space="0" w:color="auto"/>
              <w:left w:val="single" w:sz="4" w:space="0" w:color="auto"/>
              <w:bottom w:val="single" w:sz="4" w:space="0" w:color="auto"/>
              <w:right w:val="single" w:sz="4" w:space="0" w:color="auto"/>
            </w:tcBorders>
            <w:shd w:val="clear" w:color="auto" w:fill="auto"/>
          </w:tcPr>
          <w:p w14:paraId="3C282A37" w14:textId="77777777" w:rsidR="000D6C32" w:rsidRDefault="000D6C32">
            <w:pPr>
              <w:ind w:right="-1050"/>
              <w:rPr>
                <w:sz w:val="24"/>
                <w:szCs w:val="24"/>
              </w:rPr>
            </w:pPr>
            <w:r>
              <w:rPr>
                <w:sz w:val="24"/>
                <w:szCs w:val="24"/>
              </w:rPr>
              <w:t>Maud-Elizabeth</w:t>
            </w:r>
          </w:p>
        </w:tc>
        <w:tc>
          <w:tcPr>
            <w:tcW w:w="1418" w:type="dxa"/>
            <w:tcBorders>
              <w:left w:val="single" w:sz="4" w:space="0" w:color="auto"/>
              <w:bottom w:val="single" w:sz="4" w:space="0" w:color="auto"/>
              <w:right w:val="single" w:sz="4" w:space="0" w:color="auto"/>
            </w:tcBorders>
            <w:shd w:val="clear" w:color="auto" w:fill="auto"/>
          </w:tcPr>
          <w:p w14:paraId="6BE84549" w14:textId="77777777" w:rsidR="000D6C32" w:rsidRDefault="000D6C32">
            <w:pPr>
              <w:ind w:right="-1050"/>
              <w:rPr>
                <w:sz w:val="24"/>
              </w:rPr>
            </w:pPr>
            <w:r>
              <w:rPr>
                <w:sz w:val="24"/>
                <w:szCs w:val="24"/>
              </w:rPr>
              <w:t>Voss</w:t>
            </w:r>
          </w:p>
        </w:tc>
        <w:tc>
          <w:tcPr>
            <w:tcW w:w="1559" w:type="dxa"/>
            <w:tcBorders>
              <w:left w:val="single" w:sz="4" w:space="0" w:color="auto"/>
              <w:bottom w:val="single" w:sz="4" w:space="0" w:color="auto"/>
              <w:right w:val="single" w:sz="4" w:space="0" w:color="auto"/>
            </w:tcBorders>
            <w:shd w:val="clear" w:color="auto" w:fill="auto"/>
          </w:tcPr>
          <w:p w14:paraId="48B70265" w14:textId="77777777" w:rsidR="000D6C32" w:rsidRDefault="000D6C32">
            <w:pPr>
              <w:ind w:right="-1050"/>
              <w:rPr>
                <w:sz w:val="24"/>
              </w:rPr>
            </w:pPr>
            <w:r>
              <w:rPr>
                <w:sz w:val="24"/>
              </w:rPr>
              <w:t>boarder</w:t>
            </w:r>
          </w:p>
        </w:tc>
        <w:tc>
          <w:tcPr>
            <w:tcW w:w="992" w:type="dxa"/>
            <w:tcBorders>
              <w:left w:val="single" w:sz="4" w:space="0" w:color="auto"/>
              <w:bottom w:val="single" w:sz="4" w:space="0" w:color="auto"/>
              <w:right w:val="single" w:sz="4" w:space="0" w:color="auto"/>
            </w:tcBorders>
            <w:shd w:val="clear" w:color="auto" w:fill="auto"/>
          </w:tcPr>
          <w:p w14:paraId="2FE3C6B7" w14:textId="77777777" w:rsidR="000D6C32" w:rsidRDefault="000D6C32">
            <w:pPr>
              <w:ind w:right="-1050"/>
              <w:rPr>
                <w:sz w:val="24"/>
              </w:rPr>
            </w:pPr>
            <w:r>
              <w:rPr>
                <w:sz w:val="24"/>
              </w:rPr>
              <w:t>married</w:t>
            </w:r>
          </w:p>
        </w:tc>
        <w:tc>
          <w:tcPr>
            <w:tcW w:w="426" w:type="dxa"/>
            <w:tcBorders>
              <w:left w:val="single" w:sz="4" w:space="0" w:color="auto"/>
              <w:bottom w:val="single" w:sz="4" w:space="0" w:color="auto"/>
              <w:right w:val="single" w:sz="4" w:space="0" w:color="auto"/>
            </w:tcBorders>
            <w:shd w:val="clear" w:color="auto" w:fill="auto"/>
          </w:tcPr>
          <w:p w14:paraId="504B3525" w14:textId="77777777" w:rsidR="000D6C32" w:rsidRDefault="000D6C32">
            <w:pPr>
              <w:ind w:right="-1050"/>
              <w:rPr>
                <w:sz w:val="24"/>
                <w:szCs w:val="24"/>
              </w:rPr>
            </w:pPr>
            <w:r>
              <w:rPr>
                <w:sz w:val="24"/>
              </w:rPr>
              <w:t>29</w:t>
            </w:r>
          </w:p>
        </w:tc>
        <w:tc>
          <w:tcPr>
            <w:tcW w:w="1417" w:type="dxa"/>
            <w:tcBorders>
              <w:left w:val="single" w:sz="4" w:space="0" w:color="auto"/>
              <w:bottom w:val="single" w:sz="4" w:space="0" w:color="auto"/>
              <w:right w:val="single" w:sz="4" w:space="0" w:color="auto"/>
            </w:tcBorders>
            <w:shd w:val="clear" w:color="auto" w:fill="auto"/>
          </w:tcPr>
          <w:p w14:paraId="70429E09" w14:textId="77777777" w:rsidR="000D6C32" w:rsidRDefault="000D6C32">
            <w:pPr>
              <w:ind w:right="-1050"/>
              <w:rPr>
                <w:sz w:val="24"/>
                <w:szCs w:val="24"/>
              </w:rPr>
            </w:pPr>
            <w:r>
              <w:rPr>
                <w:sz w:val="24"/>
                <w:szCs w:val="24"/>
              </w:rPr>
              <w:t>none</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46B5B80E" w14:textId="77777777" w:rsidR="000D6C32" w:rsidRDefault="000D6C32">
            <w:pPr>
              <w:ind w:right="-1050"/>
            </w:pPr>
            <w:r>
              <w:rPr>
                <w:sz w:val="24"/>
                <w:szCs w:val="24"/>
              </w:rPr>
              <w:t>Watford Herts.</w:t>
            </w:r>
          </w:p>
        </w:tc>
      </w:tr>
    </w:tbl>
    <w:p w14:paraId="1BF044B4" w14:textId="77777777" w:rsidR="000D6C32" w:rsidRDefault="000D6C32">
      <w:pPr>
        <w:ind w:right="-1050"/>
        <w:rPr>
          <w:sz w:val="24"/>
        </w:rPr>
      </w:pPr>
      <w:r>
        <w:rPr>
          <w:sz w:val="24"/>
        </w:rPr>
        <w:t># maiden name of KEZIA</w:t>
      </w:r>
      <w:r>
        <w:rPr>
          <w:sz w:val="24"/>
        </w:rPr>
        <w:tab/>
        <w:t>* née Tregenza</w:t>
      </w:r>
      <w:r>
        <w:rPr>
          <w:sz w:val="24"/>
        </w:rPr>
        <w:tab/>
        <w:t>+ probably error for Braunton</w:t>
      </w:r>
      <w:r>
        <w:rPr>
          <w:sz w:val="24"/>
        </w:rPr>
        <w:tab/>
      </w:r>
      <w:r>
        <w:rPr>
          <w:sz w:val="24"/>
        </w:rPr>
        <w:tab/>
        <w:t>^ possibly error for ‘Edward-Tregenza’</w:t>
      </w:r>
    </w:p>
    <w:p w14:paraId="4AD4D003" w14:textId="77777777" w:rsidR="00E96F54" w:rsidRDefault="00E96F54">
      <w:pPr>
        <w:ind w:right="-1050"/>
        <w:rPr>
          <w:sz w:val="24"/>
        </w:rPr>
      </w:pPr>
    </w:p>
    <w:p w14:paraId="6E2C05F3" w14:textId="02B6938E" w:rsidR="000D6C32" w:rsidRDefault="00A3039B">
      <w:pPr>
        <w:ind w:right="-1050"/>
        <w:rPr>
          <w:sz w:val="24"/>
        </w:rPr>
      </w:pPr>
      <w:bookmarkStart w:id="42" w:name="_Hlk92806287"/>
      <w:bookmarkStart w:id="43" w:name="_Hlk93398189"/>
      <w:r>
        <w:rPr>
          <w:sz w:val="24"/>
        </w:rPr>
        <w:t xml:space="preserve">1921 census (19 June 1921 104 Rowson Street New Brighton Wallasey Cheshire RG15/17234/24) from </w:t>
      </w:r>
      <w:hyperlink r:id="rId962" w:history="1">
        <w:r w:rsidRPr="008F5F24">
          <w:rPr>
            <w:rStyle w:val="Hyperlink"/>
            <w:sz w:val="24"/>
          </w:rPr>
          <w:t>www.findmypast.co.uk</w:t>
        </w:r>
      </w:hyperlink>
      <w:r>
        <w:rPr>
          <w:sz w:val="24"/>
        </w:rPr>
        <w:t xml:space="preserve"> </w:t>
      </w:r>
    </w:p>
    <w:tbl>
      <w:tblPr>
        <w:tblW w:w="134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1095"/>
        <w:gridCol w:w="890"/>
        <w:gridCol w:w="708"/>
        <w:gridCol w:w="2694"/>
        <w:gridCol w:w="4677"/>
      </w:tblGrid>
      <w:tr w:rsidR="00CB005A" w:rsidRPr="00CB005A" w14:paraId="0E942977" w14:textId="77777777" w:rsidTr="00CB005A">
        <w:tc>
          <w:tcPr>
            <w:tcW w:w="2268" w:type="dxa"/>
            <w:shd w:val="clear" w:color="auto" w:fill="auto"/>
          </w:tcPr>
          <w:bookmarkEnd w:id="42"/>
          <w:p w14:paraId="1C879760" w14:textId="46EB7F8C" w:rsidR="00E96F54" w:rsidRPr="00CB005A" w:rsidRDefault="00E96F54" w:rsidP="00CB005A">
            <w:pPr>
              <w:ind w:right="-1050"/>
              <w:rPr>
                <w:sz w:val="24"/>
              </w:rPr>
            </w:pPr>
            <w:r w:rsidRPr="00CB005A">
              <w:rPr>
                <w:sz w:val="24"/>
              </w:rPr>
              <w:t>EDWARD</w:t>
            </w:r>
          </w:p>
        </w:tc>
        <w:tc>
          <w:tcPr>
            <w:tcW w:w="1134" w:type="dxa"/>
            <w:shd w:val="clear" w:color="auto" w:fill="auto"/>
          </w:tcPr>
          <w:p w14:paraId="18C70AD4" w14:textId="32B6B6A2" w:rsidR="00E96F54" w:rsidRPr="00CB005A" w:rsidRDefault="00E96F54" w:rsidP="00CB005A">
            <w:pPr>
              <w:ind w:right="-1050"/>
              <w:rPr>
                <w:sz w:val="24"/>
              </w:rPr>
            </w:pPr>
            <w:r w:rsidRPr="00CB005A">
              <w:rPr>
                <w:sz w:val="24"/>
              </w:rPr>
              <w:t>Tregenza</w:t>
            </w:r>
          </w:p>
        </w:tc>
        <w:tc>
          <w:tcPr>
            <w:tcW w:w="1095" w:type="dxa"/>
            <w:shd w:val="clear" w:color="auto" w:fill="auto"/>
          </w:tcPr>
          <w:p w14:paraId="26F72F66" w14:textId="3C3D5964" w:rsidR="00E96F54" w:rsidRPr="00CB005A" w:rsidRDefault="00E96F54" w:rsidP="00CB005A">
            <w:pPr>
              <w:ind w:right="-1050"/>
              <w:rPr>
                <w:sz w:val="24"/>
              </w:rPr>
            </w:pPr>
            <w:r w:rsidRPr="00CB005A">
              <w:rPr>
                <w:sz w:val="24"/>
              </w:rPr>
              <w:t>head</w:t>
            </w:r>
          </w:p>
        </w:tc>
        <w:tc>
          <w:tcPr>
            <w:tcW w:w="890" w:type="dxa"/>
            <w:shd w:val="clear" w:color="auto" w:fill="auto"/>
          </w:tcPr>
          <w:p w14:paraId="73E2215C" w14:textId="3159D6B9" w:rsidR="00E96F54" w:rsidRPr="00CB005A" w:rsidRDefault="00E96F54" w:rsidP="00CB005A">
            <w:pPr>
              <w:ind w:right="-1050"/>
              <w:rPr>
                <w:sz w:val="24"/>
              </w:rPr>
            </w:pPr>
            <w:r w:rsidRPr="00CB005A">
              <w:rPr>
                <w:sz w:val="24"/>
              </w:rPr>
              <w:t>1869</w:t>
            </w:r>
          </w:p>
        </w:tc>
        <w:tc>
          <w:tcPr>
            <w:tcW w:w="708" w:type="dxa"/>
            <w:shd w:val="clear" w:color="auto" w:fill="auto"/>
          </w:tcPr>
          <w:p w14:paraId="4526C74C" w14:textId="1B5CC522" w:rsidR="00E96F54" w:rsidRPr="00CB005A" w:rsidRDefault="00E96F54" w:rsidP="00CB005A">
            <w:pPr>
              <w:ind w:right="-1050"/>
              <w:rPr>
                <w:sz w:val="24"/>
              </w:rPr>
            </w:pPr>
            <w:r w:rsidRPr="00CB005A">
              <w:rPr>
                <w:sz w:val="24"/>
              </w:rPr>
              <w:t>52</w:t>
            </w:r>
          </w:p>
        </w:tc>
        <w:tc>
          <w:tcPr>
            <w:tcW w:w="2694" w:type="dxa"/>
            <w:shd w:val="clear" w:color="auto" w:fill="auto"/>
          </w:tcPr>
          <w:p w14:paraId="7BB898A1" w14:textId="254B9BB6" w:rsidR="00E96F54" w:rsidRPr="00CB005A" w:rsidRDefault="00E96F54" w:rsidP="00CB005A">
            <w:pPr>
              <w:ind w:right="-1050"/>
              <w:rPr>
                <w:sz w:val="24"/>
              </w:rPr>
            </w:pPr>
            <w:r w:rsidRPr="00CB005A">
              <w:rPr>
                <w:sz w:val="24"/>
              </w:rPr>
              <w:t>Devon</w:t>
            </w:r>
          </w:p>
        </w:tc>
        <w:tc>
          <w:tcPr>
            <w:tcW w:w="4677" w:type="dxa"/>
            <w:shd w:val="clear" w:color="auto" w:fill="auto"/>
          </w:tcPr>
          <w:p w14:paraId="73C45983" w14:textId="5D8C7915" w:rsidR="00E96F54" w:rsidRPr="00CB005A" w:rsidRDefault="00E96F54" w:rsidP="00CB005A">
            <w:pPr>
              <w:ind w:right="-1050"/>
              <w:rPr>
                <w:sz w:val="24"/>
              </w:rPr>
            </w:pPr>
            <w:r w:rsidRPr="00CB005A">
              <w:rPr>
                <w:sz w:val="24"/>
              </w:rPr>
              <w:t>Secretary Victoria Central Hospital Wallasey</w:t>
            </w:r>
            <w:r w:rsidR="006E3E3A" w:rsidRPr="00CB005A">
              <w:rPr>
                <w:sz w:val="24"/>
              </w:rPr>
              <w:t>**</w:t>
            </w:r>
          </w:p>
        </w:tc>
      </w:tr>
      <w:tr w:rsidR="00CB005A" w:rsidRPr="00CB005A" w14:paraId="28BF74EA" w14:textId="77777777" w:rsidTr="00CB005A">
        <w:tc>
          <w:tcPr>
            <w:tcW w:w="2268" w:type="dxa"/>
            <w:shd w:val="clear" w:color="auto" w:fill="auto"/>
          </w:tcPr>
          <w:p w14:paraId="650764F0" w14:textId="7E543EC0" w:rsidR="00E96F54" w:rsidRPr="00CB005A" w:rsidRDefault="00E96F54" w:rsidP="00CB005A">
            <w:pPr>
              <w:ind w:right="-1050"/>
              <w:rPr>
                <w:sz w:val="24"/>
              </w:rPr>
            </w:pPr>
            <w:r w:rsidRPr="00CB005A">
              <w:rPr>
                <w:sz w:val="24"/>
              </w:rPr>
              <w:t>ADA-MARY</w:t>
            </w:r>
          </w:p>
        </w:tc>
        <w:tc>
          <w:tcPr>
            <w:tcW w:w="1134" w:type="dxa"/>
            <w:shd w:val="clear" w:color="auto" w:fill="auto"/>
          </w:tcPr>
          <w:p w14:paraId="67B8398E" w14:textId="6020E33B" w:rsidR="00E96F54" w:rsidRPr="00CB005A" w:rsidRDefault="00E96F54" w:rsidP="00CB005A">
            <w:pPr>
              <w:ind w:right="-1050"/>
              <w:rPr>
                <w:sz w:val="24"/>
              </w:rPr>
            </w:pPr>
            <w:r w:rsidRPr="00CB005A">
              <w:rPr>
                <w:sz w:val="24"/>
              </w:rPr>
              <w:t>Tregenza</w:t>
            </w:r>
          </w:p>
        </w:tc>
        <w:tc>
          <w:tcPr>
            <w:tcW w:w="1095" w:type="dxa"/>
            <w:shd w:val="clear" w:color="auto" w:fill="auto"/>
          </w:tcPr>
          <w:p w14:paraId="2184EBC8" w14:textId="2615CE60" w:rsidR="00E96F54" w:rsidRPr="00CB005A" w:rsidRDefault="00E96F54" w:rsidP="00CB005A">
            <w:pPr>
              <w:ind w:right="-1050"/>
              <w:rPr>
                <w:sz w:val="24"/>
              </w:rPr>
            </w:pPr>
            <w:r w:rsidRPr="00CB005A">
              <w:rPr>
                <w:sz w:val="24"/>
              </w:rPr>
              <w:t>wife</w:t>
            </w:r>
          </w:p>
        </w:tc>
        <w:tc>
          <w:tcPr>
            <w:tcW w:w="890" w:type="dxa"/>
            <w:shd w:val="clear" w:color="auto" w:fill="auto"/>
          </w:tcPr>
          <w:p w14:paraId="0356206A" w14:textId="1DBCEB1F" w:rsidR="00E96F54" w:rsidRPr="00CB005A" w:rsidRDefault="00E96F54" w:rsidP="00CB005A">
            <w:pPr>
              <w:ind w:right="-1050"/>
              <w:rPr>
                <w:sz w:val="24"/>
              </w:rPr>
            </w:pPr>
            <w:r w:rsidRPr="00CB005A">
              <w:rPr>
                <w:sz w:val="24"/>
              </w:rPr>
              <w:t>1867</w:t>
            </w:r>
          </w:p>
        </w:tc>
        <w:tc>
          <w:tcPr>
            <w:tcW w:w="708" w:type="dxa"/>
            <w:shd w:val="clear" w:color="auto" w:fill="auto"/>
          </w:tcPr>
          <w:p w14:paraId="1A26444C" w14:textId="0A9F7096" w:rsidR="00E96F54" w:rsidRPr="00CB005A" w:rsidRDefault="00E96F54" w:rsidP="00CB005A">
            <w:pPr>
              <w:ind w:right="-1050"/>
              <w:rPr>
                <w:sz w:val="24"/>
              </w:rPr>
            </w:pPr>
            <w:r w:rsidRPr="00CB005A">
              <w:rPr>
                <w:sz w:val="24"/>
              </w:rPr>
              <w:t>54</w:t>
            </w:r>
          </w:p>
        </w:tc>
        <w:tc>
          <w:tcPr>
            <w:tcW w:w="2694" w:type="dxa"/>
            <w:shd w:val="clear" w:color="auto" w:fill="auto"/>
          </w:tcPr>
          <w:p w14:paraId="4916DD84" w14:textId="705AEF6A" w:rsidR="00E96F54" w:rsidRPr="00CB005A" w:rsidRDefault="00E96F54" w:rsidP="00CB005A">
            <w:pPr>
              <w:ind w:right="-1050"/>
              <w:rPr>
                <w:sz w:val="24"/>
              </w:rPr>
            </w:pPr>
            <w:r w:rsidRPr="00CB005A">
              <w:rPr>
                <w:sz w:val="24"/>
              </w:rPr>
              <w:t>New Brighton Cheshire</w:t>
            </w:r>
          </w:p>
        </w:tc>
        <w:tc>
          <w:tcPr>
            <w:tcW w:w="4677" w:type="dxa"/>
            <w:shd w:val="clear" w:color="auto" w:fill="auto"/>
          </w:tcPr>
          <w:p w14:paraId="0D3CFCDA" w14:textId="5247EB5D" w:rsidR="00E96F54" w:rsidRPr="00CB005A" w:rsidRDefault="00E96F54" w:rsidP="00CB005A">
            <w:pPr>
              <w:ind w:right="-1050"/>
              <w:rPr>
                <w:sz w:val="24"/>
              </w:rPr>
            </w:pPr>
            <w:r w:rsidRPr="00CB005A">
              <w:rPr>
                <w:sz w:val="24"/>
              </w:rPr>
              <w:t>home duties</w:t>
            </w:r>
          </w:p>
        </w:tc>
      </w:tr>
      <w:tr w:rsidR="00CB005A" w:rsidRPr="00CB005A" w14:paraId="1A4A4BCD" w14:textId="77777777" w:rsidTr="00CB005A">
        <w:tc>
          <w:tcPr>
            <w:tcW w:w="2268" w:type="dxa"/>
            <w:shd w:val="clear" w:color="auto" w:fill="auto"/>
          </w:tcPr>
          <w:p w14:paraId="53F4EA95" w14:textId="1B53F3D6" w:rsidR="00E96F54" w:rsidRPr="00CB005A" w:rsidRDefault="00E96F54" w:rsidP="00CB005A">
            <w:pPr>
              <w:ind w:right="-1050"/>
              <w:rPr>
                <w:sz w:val="24"/>
              </w:rPr>
            </w:pPr>
            <w:r w:rsidRPr="00CB005A">
              <w:rPr>
                <w:sz w:val="24"/>
              </w:rPr>
              <w:t>EDWARD-ROBERT-HURWORTH</w:t>
            </w:r>
            <w:r w:rsidR="006E3E3A" w:rsidRPr="00CB005A">
              <w:rPr>
                <w:sz w:val="24"/>
              </w:rPr>
              <w:t xml:space="preserve"> *</w:t>
            </w:r>
          </w:p>
        </w:tc>
        <w:tc>
          <w:tcPr>
            <w:tcW w:w="1134" w:type="dxa"/>
            <w:shd w:val="clear" w:color="auto" w:fill="auto"/>
          </w:tcPr>
          <w:p w14:paraId="75D82B18" w14:textId="066CAF0D" w:rsidR="00E96F54" w:rsidRPr="00CB005A" w:rsidRDefault="00E96F54" w:rsidP="00CB005A">
            <w:pPr>
              <w:ind w:right="-1050"/>
              <w:rPr>
                <w:sz w:val="24"/>
              </w:rPr>
            </w:pPr>
            <w:r w:rsidRPr="00CB005A">
              <w:rPr>
                <w:sz w:val="24"/>
              </w:rPr>
              <w:t>Tregenza</w:t>
            </w:r>
          </w:p>
        </w:tc>
        <w:tc>
          <w:tcPr>
            <w:tcW w:w="1095" w:type="dxa"/>
            <w:shd w:val="clear" w:color="auto" w:fill="auto"/>
          </w:tcPr>
          <w:p w14:paraId="00FA372D" w14:textId="6E2806F9" w:rsidR="00E96F54" w:rsidRPr="00CB005A" w:rsidRDefault="00E96F54" w:rsidP="00CB005A">
            <w:pPr>
              <w:ind w:right="-1050"/>
              <w:rPr>
                <w:sz w:val="24"/>
              </w:rPr>
            </w:pPr>
            <w:r w:rsidRPr="00CB005A">
              <w:rPr>
                <w:sz w:val="24"/>
              </w:rPr>
              <w:t>son</w:t>
            </w:r>
          </w:p>
        </w:tc>
        <w:tc>
          <w:tcPr>
            <w:tcW w:w="890" w:type="dxa"/>
            <w:shd w:val="clear" w:color="auto" w:fill="auto"/>
          </w:tcPr>
          <w:p w14:paraId="1A236BC7" w14:textId="44EF43D7" w:rsidR="00E96F54" w:rsidRPr="00CB005A" w:rsidRDefault="00E96F54" w:rsidP="00CB005A">
            <w:pPr>
              <w:ind w:right="-1050"/>
              <w:rPr>
                <w:sz w:val="24"/>
              </w:rPr>
            </w:pPr>
            <w:r w:rsidRPr="00CB005A">
              <w:rPr>
                <w:sz w:val="24"/>
              </w:rPr>
              <w:t>1902</w:t>
            </w:r>
          </w:p>
        </w:tc>
        <w:tc>
          <w:tcPr>
            <w:tcW w:w="708" w:type="dxa"/>
            <w:shd w:val="clear" w:color="auto" w:fill="auto"/>
          </w:tcPr>
          <w:p w14:paraId="5BEA6E22" w14:textId="4C3B8821" w:rsidR="00E96F54" w:rsidRPr="00CB005A" w:rsidRDefault="00E96F54" w:rsidP="00CB005A">
            <w:pPr>
              <w:ind w:right="-1050"/>
              <w:rPr>
                <w:sz w:val="24"/>
              </w:rPr>
            </w:pPr>
            <w:r w:rsidRPr="00CB005A">
              <w:rPr>
                <w:sz w:val="24"/>
              </w:rPr>
              <w:t>18</w:t>
            </w:r>
          </w:p>
        </w:tc>
        <w:tc>
          <w:tcPr>
            <w:tcW w:w="2694" w:type="dxa"/>
            <w:shd w:val="clear" w:color="auto" w:fill="auto"/>
          </w:tcPr>
          <w:p w14:paraId="4B900693" w14:textId="2D8BA71C" w:rsidR="00E96F54" w:rsidRPr="00CB005A" w:rsidRDefault="00E96F54" w:rsidP="00CB005A">
            <w:pPr>
              <w:ind w:right="-1050"/>
              <w:rPr>
                <w:sz w:val="24"/>
              </w:rPr>
            </w:pPr>
            <w:r w:rsidRPr="00CB005A">
              <w:rPr>
                <w:sz w:val="24"/>
              </w:rPr>
              <w:t>New Brighton Cheshire</w:t>
            </w:r>
          </w:p>
        </w:tc>
        <w:tc>
          <w:tcPr>
            <w:tcW w:w="4677" w:type="dxa"/>
            <w:shd w:val="clear" w:color="auto" w:fill="auto"/>
          </w:tcPr>
          <w:p w14:paraId="6F590D11" w14:textId="77777777" w:rsidR="00E96F54" w:rsidRPr="00CB005A" w:rsidRDefault="00E96F54" w:rsidP="00CB005A">
            <w:pPr>
              <w:ind w:right="-1050"/>
              <w:rPr>
                <w:sz w:val="24"/>
              </w:rPr>
            </w:pPr>
          </w:p>
        </w:tc>
      </w:tr>
      <w:tr w:rsidR="00CB005A" w:rsidRPr="00CB005A" w14:paraId="0E661797" w14:textId="77777777" w:rsidTr="00CB005A">
        <w:tc>
          <w:tcPr>
            <w:tcW w:w="2268" w:type="dxa"/>
            <w:shd w:val="clear" w:color="auto" w:fill="auto"/>
          </w:tcPr>
          <w:p w14:paraId="2F4AC1CE" w14:textId="4F393063" w:rsidR="00E96F54" w:rsidRPr="00CB005A" w:rsidRDefault="00E96F54" w:rsidP="00CB005A">
            <w:pPr>
              <w:ind w:right="-1050"/>
              <w:rPr>
                <w:sz w:val="24"/>
              </w:rPr>
            </w:pPr>
            <w:r w:rsidRPr="00CB005A">
              <w:rPr>
                <w:sz w:val="24"/>
              </w:rPr>
              <w:t>ERNEST-TUTIN</w:t>
            </w:r>
          </w:p>
        </w:tc>
        <w:tc>
          <w:tcPr>
            <w:tcW w:w="1134" w:type="dxa"/>
            <w:shd w:val="clear" w:color="auto" w:fill="auto"/>
          </w:tcPr>
          <w:p w14:paraId="61F9B681" w14:textId="614804E8" w:rsidR="00E96F54" w:rsidRPr="00CB005A" w:rsidRDefault="00E96F54" w:rsidP="00CB005A">
            <w:pPr>
              <w:ind w:right="-1050"/>
              <w:rPr>
                <w:sz w:val="24"/>
              </w:rPr>
            </w:pPr>
            <w:r w:rsidRPr="00CB005A">
              <w:rPr>
                <w:sz w:val="24"/>
              </w:rPr>
              <w:t>Tregenza</w:t>
            </w:r>
          </w:p>
        </w:tc>
        <w:tc>
          <w:tcPr>
            <w:tcW w:w="1095" w:type="dxa"/>
            <w:shd w:val="clear" w:color="auto" w:fill="auto"/>
          </w:tcPr>
          <w:p w14:paraId="43DB5552" w14:textId="46BCB27C" w:rsidR="00E96F54" w:rsidRPr="00CB005A" w:rsidRDefault="00E96F54" w:rsidP="00CB005A">
            <w:pPr>
              <w:ind w:right="-1050"/>
              <w:rPr>
                <w:sz w:val="24"/>
              </w:rPr>
            </w:pPr>
            <w:r w:rsidRPr="00CB005A">
              <w:rPr>
                <w:sz w:val="24"/>
              </w:rPr>
              <w:t>son</w:t>
            </w:r>
          </w:p>
        </w:tc>
        <w:tc>
          <w:tcPr>
            <w:tcW w:w="890" w:type="dxa"/>
            <w:shd w:val="clear" w:color="auto" w:fill="auto"/>
          </w:tcPr>
          <w:p w14:paraId="5064F830" w14:textId="2F059937" w:rsidR="00E96F54" w:rsidRPr="00CB005A" w:rsidRDefault="00E96F54" w:rsidP="00CB005A">
            <w:pPr>
              <w:ind w:right="-1050"/>
              <w:rPr>
                <w:sz w:val="24"/>
              </w:rPr>
            </w:pPr>
            <w:r w:rsidRPr="00CB005A">
              <w:rPr>
                <w:sz w:val="24"/>
              </w:rPr>
              <w:t>1904</w:t>
            </w:r>
          </w:p>
        </w:tc>
        <w:tc>
          <w:tcPr>
            <w:tcW w:w="708" w:type="dxa"/>
            <w:shd w:val="clear" w:color="auto" w:fill="auto"/>
          </w:tcPr>
          <w:p w14:paraId="4C923BA1" w14:textId="59A92C2C" w:rsidR="00E96F54" w:rsidRPr="00CB005A" w:rsidRDefault="00E96F54" w:rsidP="00CB005A">
            <w:pPr>
              <w:ind w:right="-1050"/>
              <w:rPr>
                <w:sz w:val="24"/>
              </w:rPr>
            </w:pPr>
            <w:r w:rsidRPr="00CB005A">
              <w:rPr>
                <w:sz w:val="24"/>
              </w:rPr>
              <w:t>16</w:t>
            </w:r>
          </w:p>
        </w:tc>
        <w:tc>
          <w:tcPr>
            <w:tcW w:w="2694" w:type="dxa"/>
            <w:shd w:val="clear" w:color="auto" w:fill="auto"/>
          </w:tcPr>
          <w:p w14:paraId="21066270" w14:textId="67DDFD07" w:rsidR="00E96F54" w:rsidRPr="00CB005A" w:rsidRDefault="00E96F54" w:rsidP="00CB005A">
            <w:pPr>
              <w:ind w:right="-1050"/>
              <w:rPr>
                <w:sz w:val="24"/>
              </w:rPr>
            </w:pPr>
            <w:r w:rsidRPr="00CB005A">
              <w:rPr>
                <w:sz w:val="24"/>
              </w:rPr>
              <w:t>New Brighton Cheshire</w:t>
            </w:r>
          </w:p>
        </w:tc>
        <w:tc>
          <w:tcPr>
            <w:tcW w:w="4677" w:type="dxa"/>
            <w:shd w:val="clear" w:color="auto" w:fill="auto"/>
          </w:tcPr>
          <w:p w14:paraId="0CFB1917" w14:textId="77777777" w:rsidR="00E96F54" w:rsidRPr="00CB005A" w:rsidRDefault="00E96F54" w:rsidP="00CB005A">
            <w:pPr>
              <w:ind w:right="-1050"/>
              <w:rPr>
                <w:sz w:val="24"/>
              </w:rPr>
            </w:pPr>
          </w:p>
        </w:tc>
      </w:tr>
      <w:tr w:rsidR="00CB005A" w:rsidRPr="00CB005A" w14:paraId="13E3B510" w14:textId="77777777" w:rsidTr="00CB005A">
        <w:tc>
          <w:tcPr>
            <w:tcW w:w="2268" w:type="dxa"/>
            <w:shd w:val="clear" w:color="auto" w:fill="auto"/>
          </w:tcPr>
          <w:p w14:paraId="7DA3B253" w14:textId="60023801" w:rsidR="00E96F54" w:rsidRPr="00CB005A" w:rsidRDefault="00E96F54" w:rsidP="00CB005A">
            <w:pPr>
              <w:ind w:right="-1050"/>
              <w:rPr>
                <w:sz w:val="24"/>
              </w:rPr>
            </w:pPr>
            <w:r w:rsidRPr="00CB005A">
              <w:rPr>
                <w:sz w:val="24"/>
              </w:rPr>
              <w:t>KEZIA</w:t>
            </w:r>
          </w:p>
        </w:tc>
        <w:tc>
          <w:tcPr>
            <w:tcW w:w="1134" w:type="dxa"/>
            <w:shd w:val="clear" w:color="auto" w:fill="auto"/>
          </w:tcPr>
          <w:p w14:paraId="0BFD1C62" w14:textId="4527BDE1" w:rsidR="00E96F54" w:rsidRPr="00CB005A" w:rsidRDefault="00E96F54" w:rsidP="00CB005A">
            <w:pPr>
              <w:ind w:right="-1050"/>
              <w:rPr>
                <w:sz w:val="24"/>
              </w:rPr>
            </w:pPr>
            <w:r w:rsidRPr="00CB005A">
              <w:rPr>
                <w:sz w:val="24"/>
              </w:rPr>
              <w:t>Tregenza</w:t>
            </w:r>
          </w:p>
        </w:tc>
        <w:tc>
          <w:tcPr>
            <w:tcW w:w="1095" w:type="dxa"/>
            <w:shd w:val="clear" w:color="auto" w:fill="auto"/>
          </w:tcPr>
          <w:p w14:paraId="08368364" w14:textId="0B2DD5CE" w:rsidR="00E96F54" w:rsidRPr="00CB005A" w:rsidRDefault="00E96F54" w:rsidP="00CB005A">
            <w:pPr>
              <w:ind w:right="-1050"/>
              <w:rPr>
                <w:sz w:val="24"/>
              </w:rPr>
            </w:pPr>
            <w:r w:rsidRPr="00CB005A">
              <w:rPr>
                <w:sz w:val="24"/>
              </w:rPr>
              <w:t>mother</w:t>
            </w:r>
          </w:p>
        </w:tc>
        <w:tc>
          <w:tcPr>
            <w:tcW w:w="890" w:type="dxa"/>
            <w:shd w:val="clear" w:color="auto" w:fill="auto"/>
          </w:tcPr>
          <w:p w14:paraId="2E5B581D" w14:textId="710D0251" w:rsidR="00E96F54" w:rsidRPr="00CB005A" w:rsidRDefault="00E96F54" w:rsidP="00CB005A">
            <w:pPr>
              <w:ind w:right="-1050"/>
              <w:rPr>
                <w:sz w:val="24"/>
              </w:rPr>
            </w:pPr>
            <w:r w:rsidRPr="00CB005A">
              <w:rPr>
                <w:sz w:val="24"/>
              </w:rPr>
              <w:t>1839</w:t>
            </w:r>
          </w:p>
        </w:tc>
        <w:tc>
          <w:tcPr>
            <w:tcW w:w="708" w:type="dxa"/>
            <w:shd w:val="clear" w:color="auto" w:fill="auto"/>
          </w:tcPr>
          <w:p w14:paraId="015020A3" w14:textId="736EC807" w:rsidR="00E96F54" w:rsidRPr="00CB005A" w:rsidRDefault="00E96F54" w:rsidP="00CB005A">
            <w:pPr>
              <w:ind w:right="-1050"/>
              <w:rPr>
                <w:sz w:val="24"/>
              </w:rPr>
            </w:pPr>
            <w:r w:rsidRPr="00CB005A">
              <w:rPr>
                <w:sz w:val="24"/>
              </w:rPr>
              <w:t>82</w:t>
            </w:r>
          </w:p>
        </w:tc>
        <w:tc>
          <w:tcPr>
            <w:tcW w:w="2694" w:type="dxa"/>
            <w:shd w:val="clear" w:color="auto" w:fill="auto"/>
          </w:tcPr>
          <w:p w14:paraId="7A00C75B" w14:textId="4BD36544" w:rsidR="00E96F54" w:rsidRPr="00CB005A" w:rsidRDefault="00E96F54" w:rsidP="00CB005A">
            <w:pPr>
              <w:ind w:right="-1050"/>
              <w:rPr>
                <w:sz w:val="24"/>
              </w:rPr>
            </w:pPr>
            <w:r w:rsidRPr="00CB005A">
              <w:rPr>
                <w:sz w:val="24"/>
              </w:rPr>
              <w:t>Ilfracombe Devon</w:t>
            </w:r>
          </w:p>
        </w:tc>
        <w:tc>
          <w:tcPr>
            <w:tcW w:w="4677" w:type="dxa"/>
            <w:shd w:val="clear" w:color="auto" w:fill="auto"/>
          </w:tcPr>
          <w:p w14:paraId="0AECEC78" w14:textId="456E3DC6" w:rsidR="00E96F54" w:rsidRPr="00CB005A" w:rsidRDefault="00E96F54" w:rsidP="00CB005A">
            <w:pPr>
              <w:ind w:right="-1050"/>
              <w:rPr>
                <w:sz w:val="24"/>
              </w:rPr>
            </w:pPr>
            <w:r w:rsidRPr="00CB005A">
              <w:rPr>
                <w:sz w:val="24"/>
              </w:rPr>
              <w:t>home duties</w:t>
            </w:r>
          </w:p>
        </w:tc>
      </w:tr>
    </w:tbl>
    <w:p w14:paraId="29ED344A" w14:textId="03E66FE2" w:rsidR="000D6C32" w:rsidRDefault="006E3E3A" w:rsidP="006E3E3A">
      <w:pPr>
        <w:ind w:right="-1050" w:firstLine="720"/>
        <w:rPr>
          <w:sz w:val="24"/>
        </w:rPr>
      </w:pPr>
      <w:r>
        <w:rPr>
          <w:sz w:val="24"/>
        </w:rPr>
        <w:t>*transcribed as HINBROOK</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**occupation and employer</w:t>
      </w:r>
    </w:p>
    <w:bookmarkEnd w:id="43"/>
    <w:p w14:paraId="0BFBBBD9" w14:textId="0CF39CF5" w:rsidR="000D6C32" w:rsidRDefault="000D6C32">
      <w:pPr>
        <w:ind w:right="-1050"/>
        <w:rPr>
          <w:sz w:val="24"/>
        </w:rPr>
      </w:pPr>
    </w:p>
    <w:p w14:paraId="1FDB441B" w14:textId="51C844B9" w:rsidR="004B2B9B" w:rsidRPr="004B2B9B" w:rsidRDefault="004B2B9B" w:rsidP="004B2B9B">
      <w:pPr>
        <w:ind w:right="-1050"/>
        <w:rPr>
          <w:sz w:val="24"/>
        </w:rPr>
      </w:pPr>
      <w:r w:rsidRPr="004B2B9B">
        <w:rPr>
          <w:sz w:val="24"/>
        </w:rPr>
        <w:t xml:space="preserve">1921 census (19 June 1921 </w:t>
      </w:r>
      <w:r>
        <w:rPr>
          <w:sz w:val="24"/>
        </w:rPr>
        <w:t xml:space="preserve">9 Beach Grove </w:t>
      </w:r>
      <w:r w:rsidRPr="004B2B9B">
        <w:rPr>
          <w:sz w:val="24"/>
        </w:rPr>
        <w:t>Wallasey Cheshire RG15/172</w:t>
      </w:r>
      <w:r>
        <w:rPr>
          <w:sz w:val="24"/>
        </w:rPr>
        <w:t>4</w:t>
      </w:r>
      <w:r w:rsidRPr="004B2B9B">
        <w:rPr>
          <w:sz w:val="24"/>
        </w:rPr>
        <w:t>4/</w:t>
      </w:r>
      <w:r>
        <w:rPr>
          <w:sz w:val="24"/>
        </w:rPr>
        <w:t>2</w:t>
      </w:r>
      <w:r w:rsidRPr="004B2B9B">
        <w:rPr>
          <w:sz w:val="24"/>
        </w:rPr>
        <w:t xml:space="preserve">24) from </w:t>
      </w:r>
      <w:hyperlink r:id="rId963" w:history="1">
        <w:r w:rsidRPr="004B2B9B">
          <w:rPr>
            <w:rStyle w:val="Hyperlink"/>
            <w:sz w:val="24"/>
          </w:rPr>
          <w:t>www.findmypast.co.uk</w:t>
        </w:r>
      </w:hyperlink>
      <w:r w:rsidRPr="004B2B9B">
        <w:rPr>
          <w:sz w:val="24"/>
        </w:rPr>
        <w:t xml:space="preserve"> </w:t>
      </w:r>
    </w:p>
    <w:tbl>
      <w:tblPr>
        <w:tblW w:w="1091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1095"/>
        <w:gridCol w:w="890"/>
        <w:gridCol w:w="708"/>
        <w:gridCol w:w="2694"/>
        <w:gridCol w:w="2126"/>
      </w:tblGrid>
      <w:tr w:rsidR="00571EB1" w:rsidRPr="004B2B9B" w14:paraId="67D92B3D" w14:textId="77777777" w:rsidTr="00571EB1">
        <w:tc>
          <w:tcPr>
            <w:tcW w:w="2268" w:type="dxa"/>
            <w:shd w:val="clear" w:color="auto" w:fill="auto"/>
          </w:tcPr>
          <w:p w14:paraId="39D07083" w14:textId="12F7E111" w:rsidR="00571EB1" w:rsidRPr="004B2B9B" w:rsidRDefault="00571EB1" w:rsidP="00571EB1">
            <w:pPr>
              <w:ind w:right="-1050"/>
              <w:rPr>
                <w:sz w:val="24"/>
              </w:rPr>
            </w:pPr>
            <w:r>
              <w:rPr>
                <w:sz w:val="24"/>
              </w:rPr>
              <w:t>CHARLES</w:t>
            </w:r>
          </w:p>
        </w:tc>
        <w:tc>
          <w:tcPr>
            <w:tcW w:w="1134" w:type="dxa"/>
            <w:shd w:val="clear" w:color="auto" w:fill="auto"/>
          </w:tcPr>
          <w:p w14:paraId="0C792DFB" w14:textId="77777777" w:rsidR="00571EB1" w:rsidRPr="004B2B9B" w:rsidRDefault="00571EB1" w:rsidP="00571EB1">
            <w:pPr>
              <w:ind w:right="-1050"/>
              <w:rPr>
                <w:sz w:val="24"/>
              </w:rPr>
            </w:pPr>
            <w:r w:rsidRPr="004B2B9B">
              <w:rPr>
                <w:sz w:val="24"/>
              </w:rPr>
              <w:t>Tregenza</w:t>
            </w:r>
          </w:p>
        </w:tc>
        <w:tc>
          <w:tcPr>
            <w:tcW w:w="1095" w:type="dxa"/>
            <w:shd w:val="clear" w:color="auto" w:fill="auto"/>
          </w:tcPr>
          <w:p w14:paraId="1FE5A83D" w14:textId="77777777" w:rsidR="00571EB1" w:rsidRPr="004B2B9B" w:rsidRDefault="00571EB1" w:rsidP="00571EB1">
            <w:pPr>
              <w:ind w:right="-1050"/>
              <w:rPr>
                <w:sz w:val="24"/>
              </w:rPr>
            </w:pPr>
            <w:r w:rsidRPr="004B2B9B">
              <w:rPr>
                <w:sz w:val="24"/>
              </w:rPr>
              <w:t>head</w:t>
            </w:r>
          </w:p>
        </w:tc>
        <w:tc>
          <w:tcPr>
            <w:tcW w:w="890" w:type="dxa"/>
            <w:shd w:val="clear" w:color="auto" w:fill="auto"/>
          </w:tcPr>
          <w:p w14:paraId="4873EC86" w14:textId="415A4D3E" w:rsidR="00571EB1" w:rsidRPr="004B2B9B" w:rsidRDefault="00571EB1" w:rsidP="00571EB1">
            <w:pPr>
              <w:ind w:right="-1050"/>
              <w:rPr>
                <w:sz w:val="24"/>
              </w:rPr>
            </w:pPr>
            <w:r>
              <w:rPr>
                <w:sz w:val="24"/>
              </w:rPr>
              <w:t>1885</w:t>
            </w:r>
          </w:p>
        </w:tc>
        <w:tc>
          <w:tcPr>
            <w:tcW w:w="708" w:type="dxa"/>
            <w:shd w:val="clear" w:color="auto" w:fill="auto"/>
          </w:tcPr>
          <w:p w14:paraId="2245ABA5" w14:textId="3CC1B7E8" w:rsidR="00571EB1" w:rsidRPr="004B2B9B" w:rsidRDefault="00571EB1" w:rsidP="00571EB1">
            <w:pPr>
              <w:ind w:right="-1050"/>
              <w:rPr>
                <w:sz w:val="24"/>
              </w:rPr>
            </w:pPr>
            <w:r>
              <w:rPr>
                <w:sz w:val="24"/>
              </w:rPr>
              <w:t>35</w:t>
            </w:r>
          </w:p>
        </w:tc>
        <w:tc>
          <w:tcPr>
            <w:tcW w:w="2694" w:type="dxa"/>
            <w:shd w:val="clear" w:color="auto" w:fill="auto"/>
          </w:tcPr>
          <w:p w14:paraId="65D6A00C" w14:textId="666457B6" w:rsidR="00571EB1" w:rsidRPr="004B2B9B" w:rsidRDefault="00571EB1" w:rsidP="00571EB1">
            <w:pPr>
              <w:ind w:right="-1050"/>
              <w:rPr>
                <w:sz w:val="24"/>
              </w:rPr>
            </w:pPr>
            <w:r>
              <w:rPr>
                <w:sz w:val="24"/>
              </w:rPr>
              <w:t>Wallasey</w:t>
            </w:r>
            <w:r w:rsidRPr="004B2B9B">
              <w:rPr>
                <w:sz w:val="24"/>
              </w:rPr>
              <w:t xml:space="preserve"> Cheshire</w:t>
            </w:r>
          </w:p>
        </w:tc>
        <w:tc>
          <w:tcPr>
            <w:tcW w:w="2126" w:type="dxa"/>
            <w:shd w:val="clear" w:color="auto" w:fill="auto"/>
          </w:tcPr>
          <w:p w14:paraId="75C6D4A8" w14:textId="51325C64" w:rsidR="00571EB1" w:rsidRPr="004B2B9B" w:rsidRDefault="00571EB1" w:rsidP="00571EB1">
            <w:pPr>
              <w:ind w:right="-1050"/>
              <w:rPr>
                <w:sz w:val="24"/>
              </w:rPr>
            </w:pPr>
            <w:r>
              <w:rPr>
                <w:sz w:val="24"/>
              </w:rPr>
              <w:t>Engineer fitter *</w:t>
            </w:r>
          </w:p>
        </w:tc>
      </w:tr>
      <w:tr w:rsidR="00571EB1" w:rsidRPr="004B2B9B" w14:paraId="0F113855" w14:textId="77777777" w:rsidTr="00571EB1">
        <w:tc>
          <w:tcPr>
            <w:tcW w:w="2268" w:type="dxa"/>
            <w:shd w:val="clear" w:color="auto" w:fill="auto"/>
          </w:tcPr>
          <w:p w14:paraId="115CA6E5" w14:textId="009F907B" w:rsidR="00571EB1" w:rsidRPr="004B2B9B" w:rsidRDefault="00571EB1" w:rsidP="00571EB1">
            <w:pPr>
              <w:ind w:right="-1050"/>
              <w:rPr>
                <w:sz w:val="24"/>
              </w:rPr>
            </w:pPr>
            <w:r>
              <w:rPr>
                <w:sz w:val="24"/>
              </w:rPr>
              <w:t>MARGARET-F.</w:t>
            </w:r>
          </w:p>
        </w:tc>
        <w:tc>
          <w:tcPr>
            <w:tcW w:w="1134" w:type="dxa"/>
            <w:shd w:val="clear" w:color="auto" w:fill="auto"/>
          </w:tcPr>
          <w:p w14:paraId="2A7B499A" w14:textId="77777777" w:rsidR="00571EB1" w:rsidRPr="004B2B9B" w:rsidRDefault="00571EB1" w:rsidP="00571EB1">
            <w:pPr>
              <w:ind w:right="-1050"/>
              <w:rPr>
                <w:sz w:val="24"/>
              </w:rPr>
            </w:pPr>
            <w:r w:rsidRPr="004B2B9B">
              <w:rPr>
                <w:sz w:val="24"/>
              </w:rPr>
              <w:t>Tregenza</w:t>
            </w:r>
          </w:p>
        </w:tc>
        <w:tc>
          <w:tcPr>
            <w:tcW w:w="1095" w:type="dxa"/>
            <w:shd w:val="clear" w:color="auto" w:fill="auto"/>
          </w:tcPr>
          <w:p w14:paraId="56C36B71" w14:textId="77777777" w:rsidR="00571EB1" w:rsidRPr="004B2B9B" w:rsidRDefault="00571EB1" w:rsidP="00571EB1">
            <w:pPr>
              <w:ind w:right="-1050"/>
              <w:rPr>
                <w:sz w:val="24"/>
              </w:rPr>
            </w:pPr>
            <w:r w:rsidRPr="004B2B9B">
              <w:rPr>
                <w:sz w:val="24"/>
              </w:rPr>
              <w:t>wife</w:t>
            </w:r>
          </w:p>
        </w:tc>
        <w:tc>
          <w:tcPr>
            <w:tcW w:w="890" w:type="dxa"/>
            <w:shd w:val="clear" w:color="auto" w:fill="auto"/>
          </w:tcPr>
          <w:p w14:paraId="21FDA75E" w14:textId="294C939E" w:rsidR="00571EB1" w:rsidRPr="004B2B9B" w:rsidRDefault="00571EB1" w:rsidP="00571EB1">
            <w:pPr>
              <w:ind w:right="-1050"/>
              <w:rPr>
                <w:sz w:val="24"/>
              </w:rPr>
            </w:pPr>
            <w:r>
              <w:rPr>
                <w:sz w:val="24"/>
              </w:rPr>
              <w:t>1890</w:t>
            </w:r>
          </w:p>
        </w:tc>
        <w:tc>
          <w:tcPr>
            <w:tcW w:w="708" w:type="dxa"/>
            <w:shd w:val="clear" w:color="auto" w:fill="auto"/>
          </w:tcPr>
          <w:p w14:paraId="1B0A8868" w14:textId="4F05606C" w:rsidR="00571EB1" w:rsidRPr="004B2B9B" w:rsidRDefault="00571EB1" w:rsidP="00571EB1">
            <w:pPr>
              <w:ind w:right="-1050"/>
              <w:rPr>
                <w:sz w:val="24"/>
              </w:rPr>
            </w:pPr>
            <w:r>
              <w:rPr>
                <w:sz w:val="24"/>
              </w:rPr>
              <w:t>31</w:t>
            </w:r>
          </w:p>
        </w:tc>
        <w:tc>
          <w:tcPr>
            <w:tcW w:w="2694" w:type="dxa"/>
            <w:shd w:val="clear" w:color="auto" w:fill="auto"/>
          </w:tcPr>
          <w:p w14:paraId="7E1FCDA7" w14:textId="697F8668" w:rsidR="00571EB1" w:rsidRPr="004B2B9B" w:rsidRDefault="00571EB1" w:rsidP="00571EB1">
            <w:pPr>
              <w:ind w:right="-1050"/>
              <w:rPr>
                <w:sz w:val="24"/>
              </w:rPr>
            </w:pPr>
            <w:r>
              <w:rPr>
                <w:sz w:val="24"/>
              </w:rPr>
              <w:t>Liverpool Lancashire</w:t>
            </w:r>
          </w:p>
        </w:tc>
        <w:tc>
          <w:tcPr>
            <w:tcW w:w="2126" w:type="dxa"/>
            <w:shd w:val="clear" w:color="auto" w:fill="auto"/>
          </w:tcPr>
          <w:p w14:paraId="252171A3" w14:textId="46BB445A" w:rsidR="00571EB1" w:rsidRPr="004B2B9B" w:rsidRDefault="00571EB1" w:rsidP="00571EB1">
            <w:pPr>
              <w:ind w:right="-1050"/>
              <w:rPr>
                <w:sz w:val="24"/>
              </w:rPr>
            </w:pPr>
            <w:r>
              <w:rPr>
                <w:sz w:val="24"/>
              </w:rPr>
              <w:t xml:space="preserve">at </w:t>
            </w:r>
            <w:r w:rsidRPr="004B2B9B">
              <w:rPr>
                <w:sz w:val="24"/>
              </w:rPr>
              <w:t>home</w:t>
            </w:r>
          </w:p>
        </w:tc>
      </w:tr>
      <w:tr w:rsidR="00571EB1" w:rsidRPr="004B2B9B" w14:paraId="6B4F6BEC" w14:textId="77777777" w:rsidTr="00571EB1">
        <w:tc>
          <w:tcPr>
            <w:tcW w:w="2268" w:type="dxa"/>
            <w:shd w:val="clear" w:color="auto" w:fill="auto"/>
          </w:tcPr>
          <w:p w14:paraId="44E9279C" w14:textId="4A183A30" w:rsidR="00571EB1" w:rsidRPr="004B2B9B" w:rsidRDefault="00571EB1" w:rsidP="00571EB1">
            <w:pPr>
              <w:ind w:right="-1050"/>
              <w:rPr>
                <w:sz w:val="24"/>
              </w:rPr>
            </w:pPr>
            <w:r>
              <w:rPr>
                <w:sz w:val="24"/>
              </w:rPr>
              <w:t>ESME-MARY</w:t>
            </w:r>
          </w:p>
        </w:tc>
        <w:tc>
          <w:tcPr>
            <w:tcW w:w="1134" w:type="dxa"/>
            <w:shd w:val="clear" w:color="auto" w:fill="auto"/>
          </w:tcPr>
          <w:p w14:paraId="3FA16A4F" w14:textId="77777777" w:rsidR="00571EB1" w:rsidRPr="004B2B9B" w:rsidRDefault="00571EB1" w:rsidP="00571EB1">
            <w:pPr>
              <w:ind w:right="-1050"/>
              <w:rPr>
                <w:sz w:val="24"/>
              </w:rPr>
            </w:pPr>
            <w:r w:rsidRPr="004B2B9B">
              <w:rPr>
                <w:sz w:val="24"/>
              </w:rPr>
              <w:t>Tregenza</w:t>
            </w:r>
          </w:p>
        </w:tc>
        <w:tc>
          <w:tcPr>
            <w:tcW w:w="1095" w:type="dxa"/>
            <w:shd w:val="clear" w:color="auto" w:fill="auto"/>
          </w:tcPr>
          <w:p w14:paraId="2E781BFC" w14:textId="1DC5CF6E" w:rsidR="00571EB1" w:rsidRPr="004B2B9B" w:rsidRDefault="00571EB1" w:rsidP="00571EB1">
            <w:pPr>
              <w:ind w:right="-1050"/>
              <w:rPr>
                <w:sz w:val="24"/>
              </w:rPr>
            </w:pPr>
            <w:r>
              <w:rPr>
                <w:sz w:val="24"/>
              </w:rPr>
              <w:t>daughter</w:t>
            </w:r>
          </w:p>
        </w:tc>
        <w:tc>
          <w:tcPr>
            <w:tcW w:w="890" w:type="dxa"/>
            <w:shd w:val="clear" w:color="auto" w:fill="auto"/>
          </w:tcPr>
          <w:p w14:paraId="50D670BB" w14:textId="44134DB5" w:rsidR="00571EB1" w:rsidRPr="004B2B9B" w:rsidRDefault="00571EB1" w:rsidP="00571EB1">
            <w:pPr>
              <w:ind w:right="-1050"/>
              <w:rPr>
                <w:sz w:val="24"/>
              </w:rPr>
            </w:pPr>
            <w:r>
              <w:rPr>
                <w:sz w:val="24"/>
              </w:rPr>
              <w:t>1916</w:t>
            </w:r>
          </w:p>
        </w:tc>
        <w:tc>
          <w:tcPr>
            <w:tcW w:w="708" w:type="dxa"/>
            <w:shd w:val="clear" w:color="auto" w:fill="auto"/>
          </w:tcPr>
          <w:p w14:paraId="4DAF9C23" w14:textId="561E93BD" w:rsidR="00571EB1" w:rsidRPr="004B2B9B" w:rsidRDefault="00571EB1" w:rsidP="00571EB1">
            <w:pPr>
              <w:ind w:right="-1050"/>
              <w:rPr>
                <w:sz w:val="24"/>
              </w:rPr>
            </w:pPr>
            <w:r>
              <w:rPr>
                <w:sz w:val="24"/>
              </w:rPr>
              <w:t xml:space="preserve">  5</w:t>
            </w:r>
          </w:p>
        </w:tc>
        <w:tc>
          <w:tcPr>
            <w:tcW w:w="2694" w:type="dxa"/>
            <w:shd w:val="clear" w:color="auto" w:fill="auto"/>
          </w:tcPr>
          <w:p w14:paraId="6505BB43" w14:textId="030C3A1A" w:rsidR="00571EB1" w:rsidRPr="004B2B9B" w:rsidRDefault="00571EB1" w:rsidP="00571EB1">
            <w:pPr>
              <w:ind w:right="-1050"/>
              <w:rPr>
                <w:sz w:val="24"/>
              </w:rPr>
            </w:pPr>
            <w:r w:rsidRPr="00571EB1">
              <w:rPr>
                <w:sz w:val="24"/>
              </w:rPr>
              <w:t>Wallasey</w:t>
            </w:r>
            <w:r w:rsidRPr="004B2B9B">
              <w:rPr>
                <w:sz w:val="24"/>
              </w:rPr>
              <w:t xml:space="preserve"> Cheshire</w:t>
            </w:r>
          </w:p>
        </w:tc>
        <w:tc>
          <w:tcPr>
            <w:tcW w:w="2126" w:type="dxa"/>
            <w:shd w:val="clear" w:color="auto" w:fill="auto"/>
          </w:tcPr>
          <w:p w14:paraId="27EDDD4C" w14:textId="77777777" w:rsidR="00571EB1" w:rsidRPr="004B2B9B" w:rsidRDefault="00571EB1" w:rsidP="00571EB1">
            <w:pPr>
              <w:ind w:right="-1050"/>
              <w:rPr>
                <w:sz w:val="24"/>
              </w:rPr>
            </w:pPr>
          </w:p>
        </w:tc>
      </w:tr>
      <w:tr w:rsidR="00571EB1" w:rsidRPr="004B2B9B" w14:paraId="7F049650" w14:textId="77777777" w:rsidTr="00571EB1">
        <w:tc>
          <w:tcPr>
            <w:tcW w:w="2268" w:type="dxa"/>
            <w:shd w:val="clear" w:color="auto" w:fill="auto"/>
          </w:tcPr>
          <w:p w14:paraId="60EC293B" w14:textId="4FAD9C00" w:rsidR="00571EB1" w:rsidRPr="004B2B9B" w:rsidRDefault="00571EB1" w:rsidP="00571EB1">
            <w:pPr>
              <w:ind w:right="-1050"/>
              <w:rPr>
                <w:sz w:val="24"/>
              </w:rPr>
            </w:pPr>
            <w:r>
              <w:rPr>
                <w:sz w:val="24"/>
              </w:rPr>
              <w:t>PHYLLIS</w:t>
            </w:r>
          </w:p>
        </w:tc>
        <w:tc>
          <w:tcPr>
            <w:tcW w:w="1134" w:type="dxa"/>
            <w:shd w:val="clear" w:color="auto" w:fill="auto"/>
          </w:tcPr>
          <w:p w14:paraId="5EF696DF" w14:textId="77777777" w:rsidR="00571EB1" w:rsidRPr="004B2B9B" w:rsidRDefault="00571EB1" w:rsidP="00571EB1">
            <w:pPr>
              <w:ind w:right="-1050"/>
              <w:rPr>
                <w:sz w:val="24"/>
              </w:rPr>
            </w:pPr>
            <w:r w:rsidRPr="004B2B9B">
              <w:rPr>
                <w:sz w:val="24"/>
              </w:rPr>
              <w:t>Tregenza</w:t>
            </w:r>
          </w:p>
        </w:tc>
        <w:tc>
          <w:tcPr>
            <w:tcW w:w="1095" w:type="dxa"/>
            <w:shd w:val="clear" w:color="auto" w:fill="auto"/>
          </w:tcPr>
          <w:p w14:paraId="3506CC11" w14:textId="291D6191" w:rsidR="00571EB1" w:rsidRPr="004B2B9B" w:rsidRDefault="00571EB1" w:rsidP="00571EB1">
            <w:pPr>
              <w:ind w:right="-1050"/>
              <w:rPr>
                <w:sz w:val="24"/>
              </w:rPr>
            </w:pPr>
            <w:r w:rsidRPr="004B2B9B">
              <w:rPr>
                <w:sz w:val="24"/>
              </w:rPr>
              <w:t>daughter</w:t>
            </w:r>
          </w:p>
        </w:tc>
        <w:tc>
          <w:tcPr>
            <w:tcW w:w="890" w:type="dxa"/>
            <w:shd w:val="clear" w:color="auto" w:fill="auto"/>
          </w:tcPr>
          <w:p w14:paraId="60CF86F5" w14:textId="7C4D9A8A" w:rsidR="00571EB1" w:rsidRPr="004B2B9B" w:rsidRDefault="00571EB1" w:rsidP="00571EB1">
            <w:pPr>
              <w:ind w:right="-1050"/>
              <w:rPr>
                <w:sz w:val="24"/>
              </w:rPr>
            </w:pPr>
            <w:r>
              <w:rPr>
                <w:sz w:val="24"/>
              </w:rPr>
              <w:t>1919</w:t>
            </w:r>
          </w:p>
        </w:tc>
        <w:tc>
          <w:tcPr>
            <w:tcW w:w="708" w:type="dxa"/>
            <w:shd w:val="clear" w:color="auto" w:fill="auto"/>
          </w:tcPr>
          <w:p w14:paraId="14795C98" w14:textId="75392F15" w:rsidR="00571EB1" w:rsidRPr="004B2B9B" w:rsidRDefault="00571EB1" w:rsidP="00571EB1">
            <w:pPr>
              <w:ind w:right="-1050"/>
              <w:rPr>
                <w:sz w:val="24"/>
              </w:rPr>
            </w:pPr>
            <w:r>
              <w:rPr>
                <w:sz w:val="24"/>
              </w:rPr>
              <w:t xml:space="preserve">  1</w:t>
            </w:r>
          </w:p>
        </w:tc>
        <w:tc>
          <w:tcPr>
            <w:tcW w:w="2694" w:type="dxa"/>
            <w:shd w:val="clear" w:color="auto" w:fill="auto"/>
          </w:tcPr>
          <w:p w14:paraId="0EE1E2CD" w14:textId="7CFFA36B" w:rsidR="00571EB1" w:rsidRPr="004B2B9B" w:rsidRDefault="00571EB1" w:rsidP="00571EB1">
            <w:pPr>
              <w:ind w:right="-1050"/>
              <w:rPr>
                <w:sz w:val="24"/>
              </w:rPr>
            </w:pPr>
            <w:r w:rsidRPr="00571EB1">
              <w:rPr>
                <w:sz w:val="24"/>
              </w:rPr>
              <w:t>Wallasey</w:t>
            </w:r>
            <w:r w:rsidRPr="004B2B9B">
              <w:rPr>
                <w:sz w:val="24"/>
              </w:rPr>
              <w:t xml:space="preserve"> Cheshire</w:t>
            </w:r>
          </w:p>
        </w:tc>
        <w:tc>
          <w:tcPr>
            <w:tcW w:w="2126" w:type="dxa"/>
            <w:shd w:val="clear" w:color="auto" w:fill="auto"/>
          </w:tcPr>
          <w:p w14:paraId="0AC69310" w14:textId="5C542650" w:rsidR="00571EB1" w:rsidRPr="004B2B9B" w:rsidRDefault="00571EB1" w:rsidP="00571EB1">
            <w:pPr>
              <w:ind w:right="-1050"/>
              <w:rPr>
                <w:sz w:val="24"/>
              </w:rPr>
            </w:pPr>
          </w:p>
        </w:tc>
      </w:tr>
    </w:tbl>
    <w:p w14:paraId="6E078288" w14:textId="00440FB2" w:rsidR="004B2B9B" w:rsidRPr="004B2B9B" w:rsidRDefault="004B2B9B" w:rsidP="00571EB1">
      <w:pPr>
        <w:ind w:left="1440" w:right="-1050"/>
        <w:rPr>
          <w:sz w:val="24"/>
        </w:rPr>
      </w:pPr>
      <w:r w:rsidRPr="004B2B9B">
        <w:rPr>
          <w:sz w:val="24"/>
        </w:rPr>
        <w:tab/>
      </w:r>
      <w:r w:rsidRPr="004B2B9B">
        <w:rPr>
          <w:sz w:val="24"/>
        </w:rPr>
        <w:tab/>
      </w:r>
      <w:r w:rsidRPr="004B2B9B">
        <w:rPr>
          <w:sz w:val="24"/>
        </w:rPr>
        <w:tab/>
      </w:r>
      <w:r w:rsidRPr="004B2B9B">
        <w:rPr>
          <w:sz w:val="24"/>
        </w:rPr>
        <w:tab/>
      </w:r>
      <w:r w:rsidRPr="004B2B9B">
        <w:rPr>
          <w:sz w:val="24"/>
        </w:rPr>
        <w:tab/>
      </w:r>
      <w:r w:rsidRPr="004B2B9B">
        <w:rPr>
          <w:sz w:val="24"/>
        </w:rPr>
        <w:tab/>
      </w:r>
      <w:r w:rsidRPr="004B2B9B">
        <w:rPr>
          <w:sz w:val="24"/>
        </w:rPr>
        <w:tab/>
      </w:r>
      <w:r w:rsidRPr="004B2B9B">
        <w:rPr>
          <w:sz w:val="24"/>
        </w:rPr>
        <w:tab/>
      </w:r>
      <w:r w:rsidRPr="004B2B9B">
        <w:rPr>
          <w:sz w:val="24"/>
        </w:rPr>
        <w:tab/>
        <w:t>* employer</w:t>
      </w:r>
      <w:r w:rsidR="00571EB1" w:rsidRPr="00571EB1">
        <w:rPr>
          <w:sz w:val="24"/>
        </w:rPr>
        <w:t xml:space="preserve"> </w:t>
      </w:r>
      <w:r w:rsidR="00571EB1" w:rsidRPr="004B2B9B">
        <w:rPr>
          <w:sz w:val="24"/>
        </w:rPr>
        <w:t>Wallasey</w:t>
      </w:r>
      <w:r w:rsidR="00571EB1" w:rsidRPr="00571EB1">
        <w:rPr>
          <w:sz w:val="24"/>
        </w:rPr>
        <w:t xml:space="preserve"> Corporation</w:t>
      </w:r>
    </w:p>
    <w:p w14:paraId="78D91474" w14:textId="3AF2A1D9" w:rsidR="00625AA2" w:rsidRDefault="00625AA2">
      <w:pPr>
        <w:ind w:right="-1050"/>
        <w:rPr>
          <w:sz w:val="24"/>
        </w:rPr>
      </w:pPr>
    </w:p>
    <w:p w14:paraId="78F53009" w14:textId="691EE149" w:rsidR="00625AA2" w:rsidRPr="00625AA2" w:rsidRDefault="00625AA2">
      <w:pPr>
        <w:ind w:right="-1050"/>
        <w:rPr>
          <w:b/>
          <w:bCs/>
          <w:sz w:val="24"/>
        </w:rPr>
      </w:pPr>
      <w:r w:rsidRPr="00625AA2">
        <w:rPr>
          <w:b/>
          <w:bCs/>
          <w:sz w:val="24"/>
        </w:rPr>
        <w:t>OTHER INFORMATION ON LIVERPOOL FAMILY 1 (continued)</w:t>
      </w:r>
    </w:p>
    <w:p w14:paraId="5E1931B8" w14:textId="079547EC" w:rsidR="00625AA2" w:rsidRDefault="00625AA2">
      <w:pPr>
        <w:ind w:right="-1050"/>
        <w:rPr>
          <w:sz w:val="24"/>
        </w:rPr>
      </w:pPr>
    </w:p>
    <w:p w14:paraId="04F4E7AE" w14:textId="77777777" w:rsidR="00625AA2" w:rsidRDefault="00625AA2">
      <w:pPr>
        <w:ind w:right="-1050"/>
        <w:rPr>
          <w:sz w:val="24"/>
        </w:rPr>
      </w:pPr>
    </w:p>
    <w:p w14:paraId="27A58E1D" w14:textId="1F410639" w:rsidR="008D5A8D" w:rsidRDefault="008D5A8D">
      <w:pPr>
        <w:ind w:right="-1050"/>
        <w:rPr>
          <w:sz w:val="24"/>
        </w:rPr>
      </w:pPr>
      <w:r w:rsidRPr="008D5A8D">
        <w:rPr>
          <w:sz w:val="24"/>
        </w:rPr>
        <w:t>1921 census (19 June 1921 4</w:t>
      </w:r>
      <w:r>
        <w:rPr>
          <w:sz w:val="24"/>
        </w:rPr>
        <w:t>9 Meadow</w:t>
      </w:r>
      <w:r w:rsidRPr="008D5A8D">
        <w:rPr>
          <w:sz w:val="24"/>
        </w:rPr>
        <w:t xml:space="preserve"> Street Wallasey Cheshire RG15/1723</w:t>
      </w:r>
      <w:r>
        <w:rPr>
          <w:sz w:val="24"/>
        </w:rPr>
        <w:t>6</w:t>
      </w:r>
      <w:r w:rsidRPr="008D5A8D">
        <w:rPr>
          <w:sz w:val="24"/>
        </w:rPr>
        <w:t>/</w:t>
      </w:r>
      <w:r>
        <w:rPr>
          <w:sz w:val="24"/>
        </w:rPr>
        <w:t>226</w:t>
      </w:r>
      <w:r w:rsidRPr="008D5A8D">
        <w:rPr>
          <w:sz w:val="24"/>
        </w:rPr>
        <w:t xml:space="preserve">) from </w:t>
      </w:r>
      <w:hyperlink r:id="rId964" w:history="1">
        <w:r w:rsidRPr="008F5F24">
          <w:rPr>
            <w:rStyle w:val="Hyperlink"/>
            <w:sz w:val="24"/>
          </w:rPr>
          <w:t>www.findmypast.co.uk</w:t>
        </w:r>
      </w:hyperlink>
    </w:p>
    <w:tbl>
      <w:tblPr>
        <w:tblW w:w="134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559"/>
        <w:gridCol w:w="709"/>
        <w:gridCol w:w="567"/>
        <w:gridCol w:w="2693"/>
        <w:gridCol w:w="1843"/>
        <w:gridCol w:w="2976"/>
      </w:tblGrid>
      <w:tr w:rsidR="00625AA2" w:rsidRPr="00CB005A" w14:paraId="750109EB" w14:textId="77777777" w:rsidTr="00FA28AA">
        <w:tc>
          <w:tcPr>
            <w:tcW w:w="1985" w:type="dxa"/>
            <w:shd w:val="clear" w:color="auto" w:fill="auto"/>
          </w:tcPr>
          <w:p w14:paraId="710A7B6C" w14:textId="48BB6C4D" w:rsidR="00625AA2" w:rsidRPr="00CB005A" w:rsidRDefault="00625AA2" w:rsidP="00CB005A">
            <w:pPr>
              <w:ind w:right="-1050"/>
              <w:rPr>
                <w:sz w:val="24"/>
              </w:rPr>
            </w:pPr>
            <w:r w:rsidRPr="00CB005A">
              <w:rPr>
                <w:sz w:val="24"/>
              </w:rPr>
              <w:t>FREDERICK</w:t>
            </w:r>
          </w:p>
        </w:tc>
        <w:tc>
          <w:tcPr>
            <w:tcW w:w="1134" w:type="dxa"/>
            <w:shd w:val="clear" w:color="auto" w:fill="auto"/>
          </w:tcPr>
          <w:p w14:paraId="3A2DDFA3" w14:textId="4C3FDCFF" w:rsidR="00625AA2" w:rsidRPr="00CB005A" w:rsidRDefault="00625AA2" w:rsidP="00CB005A">
            <w:pPr>
              <w:ind w:right="-1050"/>
              <w:rPr>
                <w:sz w:val="24"/>
              </w:rPr>
            </w:pPr>
            <w:r w:rsidRPr="00CB005A">
              <w:rPr>
                <w:sz w:val="24"/>
              </w:rPr>
              <w:t>Tregenza</w:t>
            </w:r>
          </w:p>
        </w:tc>
        <w:tc>
          <w:tcPr>
            <w:tcW w:w="1559" w:type="dxa"/>
            <w:shd w:val="clear" w:color="auto" w:fill="auto"/>
          </w:tcPr>
          <w:p w14:paraId="0CE93E5E" w14:textId="25BA67AD" w:rsidR="00625AA2" w:rsidRPr="00CB005A" w:rsidRDefault="00625AA2" w:rsidP="00CB005A">
            <w:pPr>
              <w:ind w:right="-1050"/>
              <w:rPr>
                <w:sz w:val="24"/>
              </w:rPr>
            </w:pPr>
            <w:r w:rsidRPr="00CB005A">
              <w:rPr>
                <w:sz w:val="24"/>
              </w:rPr>
              <w:t>head</w:t>
            </w:r>
          </w:p>
        </w:tc>
        <w:tc>
          <w:tcPr>
            <w:tcW w:w="709" w:type="dxa"/>
            <w:shd w:val="clear" w:color="auto" w:fill="auto"/>
          </w:tcPr>
          <w:p w14:paraId="6B0A60EE" w14:textId="637EEAF6" w:rsidR="00625AA2" w:rsidRPr="00CB005A" w:rsidRDefault="00625AA2" w:rsidP="00CB005A">
            <w:pPr>
              <w:ind w:right="-1050"/>
              <w:rPr>
                <w:sz w:val="24"/>
              </w:rPr>
            </w:pPr>
            <w:r w:rsidRPr="00CB005A">
              <w:rPr>
                <w:sz w:val="24"/>
              </w:rPr>
              <w:t>1874</w:t>
            </w:r>
          </w:p>
        </w:tc>
        <w:tc>
          <w:tcPr>
            <w:tcW w:w="567" w:type="dxa"/>
            <w:shd w:val="clear" w:color="auto" w:fill="auto"/>
          </w:tcPr>
          <w:p w14:paraId="083580ED" w14:textId="6E6166CE" w:rsidR="00625AA2" w:rsidRPr="00CB005A" w:rsidRDefault="00625AA2" w:rsidP="00CB005A">
            <w:pPr>
              <w:ind w:right="-1050"/>
              <w:rPr>
                <w:sz w:val="24"/>
              </w:rPr>
            </w:pPr>
            <w:r w:rsidRPr="00CB005A">
              <w:rPr>
                <w:sz w:val="24"/>
              </w:rPr>
              <w:t>47</w:t>
            </w:r>
          </w:p>
        </w:tc>
        <w:tc>
          <w:tcPr>
            <w:tcW w:w="2693" w:type="dxa"/>
            <w:shd w:val="clear" w:color="auto" w:fill="auto"/>
          </w:tcPr>
          <w:p w14:paraId="079FBE52" w14:textId="0752073A" w:rsidR="00625AA2" w:rsidRPr="00CB005A" w:rsidRDefault="00625AA2" w:rsidP="00CB005A">
            <w:pPr>
              <w:ind w:right="-1050"/>
              <w:rPr>
                <w:sz w:val="24"/>
              </w:rPr>
            </w:pPr>
            <w:r w:rsidRPr="00CB005A">
              <w:rPr>
                <w:sz w:val="24"/>
              </w:rPr>
              <w:t>New Brighton Cheshire</w:t>
            </w:r>
          </w:p>
        </w:tc>
        <w:tc>
          <w:tcPr>
            <w:tcW w:w="1843" w:type="dxa"/>
            <w:shd w:val="clear" w:color="auto" w:fill="auto"/>
          </w:tcPr>
          <w:p w14:paraId="16550870" w14:textId="69753C68" w:rsidR="00625AA2" w:rsidRPr="00CB005A" w:rsidRDefault="00625AA2" w:rsidP="00CB005A">
            <w:pPr>
              <w:ind w:right="-1050"/>
              <w:rPr>
                <w:sz w:val="24"/>
              </w:rPr>
            </w:pPr>
            <w:r w:rsidRPr="00CB005A">
              <w:rPr>
                <w:sz w:val="24"/>
              </w:rPr>
              <w:t>out of work</w:t>
            </w:r>
          </w:p>
        </w:tc>
        <w:tc>
          <w:tcPr>
            <w:tcW w:w="2976" w:type="dxa"/>
            <w:shd w:val="clear" w:color="auto" w:fill="auto"/>
          </w:tcPr>
          <w:p w14:paraId="1EB3DBB9" w14:textId="06FFCC9D" w:rsidR="00625AA2" w:rsidRPr="00CB005A" w:rsidRDefault="00625AA2" w:rsidP="00CB005A">
            <w:pPr>
              <w:ind w:right="-1050"/>
              <w:rPr>
                <w:sz w:val="24"/>
              </w:rPr>
            </w:pPr>
            <w:r w:rsidRPr="00CB005A">
              <w:rPr>
                <w:sz w:val="24"/>
              </w:rPr>
              <w:t>Ironfounders</w:t>
            </w:r>
          </w:p>
        </w:tc>
      </w:tr>
      <w:tr w:rsidR="00625AA2" w:rsidRPr="00CB005A" w14:paraId="288574FF" w14:textId="77777777" w:rsidTr="00FA28AA">
        <w:tc>
          <w:tcPr>
            <w:tcW w:w="1985" w:type="dxa"/>
            <w:shd w:val="clear" w:color="auto" w:fill="auto"/>
          </w:tcPr>
          <w:p w14:paraId="43E661AD" w14:textId="4D3E112C" w:rsidR="00625AA2" w:rsidRPr="00CB005A" w:rsidRDefault="00625AA2" w:rsidP="00CB005A">
            <w:pPr>
              <w:ind w:right="-1050"/>
              <w:rPr>
                <w:sz w:val="24"/>
              </w:rPr>
            </w:pPr>
            <w:r w:rsidRPr="00CB005A">
              <w:rPr>
                <w:sz w:val="24"/>
              </w:rPr>
              <w:t>EDITH-MARY</w:t>
            </w:r>
          </w:p>
        </w:tc>
        <w:tc>
          <w:tcPr>
            <w:tcW w:w="1134" w:type="dxa"/>
            <w:shd w:val="clear" w:color="auto" w:fill="auto"/>
          </w:tcPr>
          <w:p w14:paraId="783DF380" w14:textId="0491B5BA" w:rsidR="00625AA2" w:rsidRPr="00CB005A" w:rsidRDefault="00625AA2" w:rsidP="00CB005A">
            <w:pPr>
              <w:ind w:right="-1050"/>
              <w:rPr>
                <w:sz w:val="24"/>
              </w:rPr>
            </w:pPr>
            <w:r w:rsidRPr="00CB005A">
              <w:rPr>
                <w:sz w:val="24"/>
              </w:rPr>
              <w:t>Tregenza</w:t>
            </w:r>
          </w:p>
        </w:tc>
        <w:tc>
          <w:tcPr>
            <w:tcW w:w="1559" w:type="dxa"/>
            <w:shd w:val="clear" w:color="auto" w:fill="auto"/>
          </w:tcPr>
          <w:p w14:paraId="7BB3648A" w14:textId="428CF331" w:rsidR="00625AA2" w:rsidRPr="00CB005A" w:rsidRDefault="00625AA2" w:rsidP="00CB005A">
            <w:pPr>
              <w:ind w:right="-1050"/>
              <w:rPr>
                <w:sz w:val="24"/>
              </w:rPr>
            </w:pPr>
            <w:r w:rsidRPr="00CB005A">
              <w:rPr>
                <w:sz w:val="24"/>
              </w:rPr>
              <w:t>wife</w:t>
            </w:r>
          </w:p>
        </w:tc>
        <w:tc>
          <w:tcPr>
            <w:tcW w:w="709" w:type="dxa"/>
            <w:shd w:val="clear" w:color="auto" w:fill="auto"/>
          </w:tcPr>
          <w:p w14:paraId="2C2509D4" w14:textId="45A78902" w:rsidR="00625AA2" w:rsidRPr="00CB005A" w:rsidRDefault="00625AA2" w:rsidP="00CB005A">
            <w:pPr>
              <w:ind w:right="-1050"/>
              <w:rPr>
                <w:sz w:val="24"/>
              </w:rPr>
            </w:pPr>
            <w:r w:rsidRPr="00CB005A">
              <w:rPr>
                <w:sz w:val="24"/>
              </w:rPr>
              <w:t>1877</w:t>
            </w:r>
          </w:p>
        </w:tc>
        <w:tc>
          <w:tcPr>
            <w:tcW w:w="567" w:type="dxa"/>
            <w:shd w:val="clear" w:color="auto" w:fill="auto"/>
          </w:tcPr>
          <w:p w14:paraId="23F6E20F" w14:textId="279AC481" w:rsidR="00625AA2" w:rsidRPr="00CB005A" w:rsidRDefault="00625AA2" w:rsidP="00CB005A">
            <w:pPr>
              <w:ind w:right="-1050"/>
              <w:rPr>
                <w:sz w:val="24"/>
              </w:rPr>
            </w:pPr>
            <w:r w:rsidRPr="00CB005A">
              <w:rPr>
                <w:sz w:val="24"/>
              </w:rPr>
              <w:t>44</w:t>
            </w:r>
          </w:p>
        </w:tc>
        <w:tc>
          <w:tcPr>
            <w:tcW w:w="2693" w:type="dxa"/>
            <w:shd w:val="clear" w:color="auto" w:fill="auto"/>
          </w:tcPr>
          <w:p w14:paraId="514B1D55" w14:textId="3AE1E7F5" w:rsidR="00625AA2" w:rsidRPr="00CB005A" w:rsidRDefault="00625AA2" w:rsidP="00CB005A">
            <w:pPr>
              <w:ind w:right="-1050"/>
              <w:rPr>
                <w:sz w:val="24"/>
              </w:rPr>
            </w:pPr>
            <w:r w:rsidRPr="00CB005A">
              <w:rPr>
                <w:sz w:val="24"/>
              </w:rPr>
              <w:t>United States</w:t>
            </w:r>
          </w:p>
        </w:tc>
        <w:tc>
          <w:tcPr>
            <w:tcW w:w="1843" w:type="dxa"/>
            <w:shd w:val="clear" w:color="auto" w:fill="auto"/>
          </w:tcPr>
          <w:p w14:paraId="49B13572" w14:textId="4F0E091C" w:rsidR="00625AA2" w:rsidRPr="00CB005A" w:rsidRDefault="00625AA2" w:rsidP="00CB005A">
            <w:pPr>
              <w:ind w:right="-1050"/>
              <w:rPr>
                <w:sz w:val="24"/>
              </w:rPr>
            </w:pPr>
            <w:r w:rsidRPr="00CB005A">
              <w:rPr>
                <w:sz w:val="24"/>
              </w:rPr>
              <w:t>household duties</w:t>
            </w:r>
          </w:p>
        </w:tc>
        <w:tc>
          <w:tcPr>
            <w:tcW w:w="2976" w:type="dxa"/>
            <w:shd w:val="clear" w:color="auto" w:fill="auto"/>
          </w:tcPr>
          <w:p w14:paraId="245D40A3" w14:textId="77777777" w:rsidR="00625AA2" w:rsidRPr="00CB005A" w:rsidRDefault="00625AA2" w:rsidP="00CB005A">
            <w:pPr>
              <w:ind w:right="-1050"/>
              <w:rPr>
                <w:sz w:val="24"/>
              </w:rPr>
            </w:pPr>
          </w:p>
        </w:tc>
      </w:tr>
      <w:tr w:rsidR="00625AA2" w:rsidRPr="00CB005A" w14:paraId="0261174A" w14:textId="77777777" w:rsidTr="00FA28AA">
        <w:tc>
          <w:tcPr>
            <w:tcW w:w="1985" w:type="dxa"/>
            <w:shd w:val="clear" w:color="auto" w:fill="auto"/>
          </w:tcPr>
          <w:p w14:paraId="22E634ED" w14:textId="19022623" w:rsidR="00625AA2" w:rsidRPr="00CB005A" w:rsidRDefault="00625AA2" w:rsidP="00CB005A">
            <w:pPr>
              <w:ind w:right="-1050"/>
              <w:rPr>
                <w:sz w:val="24"/>
              </w:rPr>
            </w:pPr>
            <w:r w:rsidRPr="00CB005A">
              <w:rPr>
                <w:sz w:val="24"/>
              </w:rPr>
              <w:t>ARTHUR</w:t>
            </w:r>
          </w:p>
        </w:tc>
        <w:tc>
          <w:tcPr>
            <w:tcW w:w="1134" w:type="dxa"/>
            <w:shd w:val="clear" w:color="auto" w:fill="auto"/>
          </w:tcPr>
          <w:p w14:paraId="74893D37" w14:textId="66439214" w:rsidR="00625AA2" w:rsidRPr="00CB005A" w:rsidRDefault="00625AA2" w:rsidP="00CB005A">
            <w:pPr>
              <w:ind w:right="-1050"/>
              <w:rPr>
                <w:sz w:val="24"/>
              </w:rPr>
            </w:pPr>
            <w:r w:rsidRPr="00CB005A">
              <w:rPr>
                <w:sz w:val="24"/>
              </w:rPr>
              <w:t>Tregenza</w:t>
            </w:r>
          </w:p>
        </w:tc>
        <w:tc>
          <w:tcPr>
            <w:tcW w:w="1559" w:type="dxa"/>
            <w:shd w:val="clear" w:color="auto" w:fill="auto"/>
          </w:tcPr>
          <w:p w14:paraId="4FFE4E02" w14:textId="64FA1D31" w:rsidR="00625AA2" w:rsidRPr="00CB005A" w:rsidRDefault="00625AA2" w:rsidP="00CB005A">
            <w:pPr>
              <w:ind w:right="-1050"/>
              <w:rPr>
                <w:sz w:val="24"/>
              </w:rPr>
            </w:pPr>
            <w:r w:rsidRPr="00CB005A">
              <w:rPr>
                <w:sz w:val="24"/>
              </w:rPr>
              <w:t>son</w:t>
            </w:r>
          </w:p>
        </w:tc>
        <w:tc>
          <w:tcPr>
            <w:tcW w:w="709" w:type="dxa"/>
            <w:shd w:val="clear" w:color="auto" w:fill="auto"/>
          </w:tcPr>
          <w:p w14:paraId="6A037346" w14:textId="3BDC7EC3" w:rsidR="00625AA2" w:rsidRPr="00CB005A" w:rsidRDefault="00625AA2" w:rsidP="00CB005A">
            <w:pPr>
              <w:ind w:right="-1050"/>
              <w:rPr>
                <w:sz w:val="24"/>
              </w:rPr>
            </w:pPr>
            <w:r w:rsidRPr="00CB005A">
              <w:rPr>
                <w:sz w:val="24"/>
              </w:rPr>
              <w:t>1901</w:t>
            </w:r>
          </w:p>
        </w:tc>
        <w:tc>
          <w:tcPr>
            <w:tcW w:w="567" w:type="dxa"/>
            <w:shd w:val="clear" w:color="auto" w:fill="auto"/>
          </w:tcPr>
          <w:p w14:paraId="216A2863" w14:textId="5323CDBA" w:rsidR="00625AA2" w:rsidRPr="00CB005A" w:rsidRDefault="00625AA2" w:rsidP="00CB005A">
            <w:pPr>
              <w:ind w:right="-1050"/>
              <w:rPr>
                <w:sz w:val="24"/>
              </w:rPr>
            </w:pPr>
            <w:r w:rsidRPr="00CB005A">
              <w:rPr>
                <w:sz w:val="24"/>
              </w:rPr>
              <w:t>19</w:t>
            </w:r>
          </w:p>
        </w:tc>
        <w:tc>
          <w:tcPr>
            <w:tcW w:w="2693" w:type="dxa"/>
            <w:shd w:val="clear" w:color="auto" w:fill="auto"/>
          </w:tcPr>
          <w:p w14:paraId="009C1D49" w14:textId="7C54FD6F" w:rsidR="00625AA2" w:rsidRPr="00CB005A" w:rsidRDefault="00625AA2" w:rsidP="00CB005A">
            <w:pPr>
              <w:ind w:right="-1050"/>
              <w:rPr>
                <w:sz w:val="24"/>
              </w:rPr>
            </w:pPr>
            <w:r w:rsidRPr="00CB005A">
              <w:rPr>
                <w:sz w:val="24"/>
              </w:rPr>
              <w:t>New Brighton Cheshire</w:t>
            </w:r>
          </w:p>
        </w:tc>
        <w:tc>
          <w:tcPr>
            <w:tcW w:w="1843" w:type="dxa"/>
            <w:shd w:val="clear" w:color="auto" w:fill="auto"/>
          </w:tcPr>
          <w:p w14:paraId="001C194B" w14:textId="1DB391A3" w:rsidR="00625AA2" w:rsidRPr="00CB005A" w:rsidRDefault="00625AA2" w:rsidP="00CB005A">
            <w:pPr>
              <w:ind w:right="-1050"/>
              <w:rPr>
                <w:sz w:val="24"/>
              </w:rPr>
            </w:pPr>
            <w:r w:rsidRPr="00CB005A">
              <w:rPr>
                <w:sz w:val="24"/>
              </w:rPr>
              <w:t>sea-going</w:t>
            </w:r>
          </w:p>
        </w:tc>
        <w:tc>
          <w:tcPr>
            <w:tcW w:w="2976" w:type="dxa"/>
            <w:shd w:val="clear" w:color="auto" w:fill="auto"/>
          </w:tcPr>
          <w:p w14:paraId="7C166657" w14:textId="05EA6034" w:rsidR="00625AA2" w:rsidRPr="00CB005A" w:rsidRDefault="00625AA2" w:rsidP="00CB005A">
            <w:pPr>
              <w:ind w:right="-1050"/>
              <w:rPr>
                <w:sz w:val="24"/>
              </w:rPr>
            </w:pPr>
            <w:r w:rsidRPr="00CB005A">
              <w:rPr>
                <w:sz w:val="24"/>
              </w:rPr>
              <w:t>Alfred Holt &amp; Co Ltd</w:t>
            </w:r>
          </w:p>
        </w:tc>
      </w:tr>
      <w:tr w:rsidR="00625AA2" w:rsidRPr="00CB005A" w14:paraId="55C2BEFE" w14:textId="77777777" w:rsidTr="00FA28AA">
        <w:tc>
          <w:tcPr>
            <w:tcW w:w="1985" w:type="dxa"/>
            <w:shd w:val="clear" w:color="auto" w:fill="auto"/>
          </w:tcPr>
          <w:p w14:paraId="61C712C6" w14:textId="1F7A35B7" w:rsidR="00625AA2" w:rsidRPr="00CB005A" w:rsidRDefault="00625AA2" w:rsidP="00CB005A">
            <w:pPr>
              <w:ind w:right="-1050"/>
              <w:rPr>
                <w:sz w:val="24"/>
              </w:rPr>
            </w:pPr>
            <w:r w:rsidRPr="00CB005A">
              <w:rPr>
                <w:sz w:val="24"/>
              </w:rPr>
              <w:t>HENRY</w:t>
            </w:r>
          </w:p>
        </w:tc>
        <w:tc>
          <w:tcPr>
            <w:tcW w:w="1134" w:type="dxa"/>
            <w:shd w:val="clear" w:color="auto" w:fill="auto"/>
          </w:tcPr>
          <w:p w14:paraId="2D282C2C" w14:textId="5BA556B5" w:rsidR="00625AA2" w:rsidRPr="00CB005A" w:rsidRDefault="00625AA2" w:rsidP="00CB005A">
            <w:pPr>
              <w:ind w:right="-1050"/>
              <w:rPr>
                <w:sz w:val="24"/>
              </w:rPr>
            </w:pPr>
            <w:r w:rsidRPr="00CB005A">
              <w:rPr>
                <w:sz w:val="24"/>
              </w:rPr>
              <w:t>Tregenza</w:t>
            </w:r>
          </w:p>
        </w:tc>
        <w:tc>
          <w:tcPr>
            <w:tcW w:w="1559" w:type="dxa"/>
            <w:shd w:val="clear" w:color="auto" w:fill="auto"/>
          </w:tcPr>
          <w:p w14:paraId="79335039" w14:textId="24843869" w:rsidR="00625AA2" w:rsidRPr="00CB005A" w:rsidRDefault="00625AA2" w:rsidP="00CB005A">
            <w:pPr>
              <w:ind w:right="-1050"/>
              <w:rPr>
                <w:sz w:val="24"/>
              </w:rPr>
            </w:pPr>
            <w:r w:rsidRPr="00CB005A">
              <w:rPr>
                <w:sz w:val="24"/>
              </w:rPr>
              <w:t>son</w:t>
            </w:r>
          </w:p>
        </w:tc>
        <w:tc>
          <w:tcPr>
            <w:tcW w:w="709" w:type="dxa"/>
            <w:shd w:val="clear" w:color="auto" w:fill="auto"/>
          </w:tcPr>
          <w:p w14:paraId="40999C68" w14:textId="0A0BDE10" w:rsidR="00625AA2" w:rsidRPr="00CB005A" w:rsidRDefault="00625AA2" w:rsidP="00CB005A">
            <w:pPr>
              <w:ind w:right="-1050"/>
              <w:rPr>
                <w:sz w:val="24"/>
              </w:rPr>
            </w:pPr>
            <w:r w:rsidRPr="00CB005A">
              <w:rPr>
                <w:sz w:val="24"/>
              </w:rPr>
              <w:t>1901</w:t>
            </w:r>
          </w:p>
        </w:tc>
        <w:tc>
          <w:tcPr>
            <w:tcW w:w="567" w:type="dxa"/>
            <w:shd w:val="clear" w:color="auto" w:fill="auto"/>
          </w:tcPr>
          <w:p w14:paraId="60122BCE" w14:textId="2DE6AB67" w:rsidR="00625AA2" w:rsidRPr="00CB005A" w:rsidRDefault="00625AA2" w:rsidP="00CB005A">
            <w:pPr>
              <w:ind w:right="-1050"/>
              <w:rPr>
                <w:sz w:val="24"/>
              </w:rPr>
            </w:pPr>
            <w:r w:rsidRPr="00CB005A">
              <w:rPr>
                <w:sz w:val="24"/>
              </w:rPr>
              <w:t>19</w:t>
            </w:r>
          </w:p>
        </w:tc>
        <w:tc>
          <w:tcPr>
            <w:tcW w:w="2693" w:type="dxa"/>
            <w:shd w:val="clear" w:color="auto" w:fill="auto"/>
          </w:tcPr>
          <w:p w14:paraId="34275880" w14:textId="33E3FAD6" w:rsidR="00625AA2" w:rsidRPr="00CB005A" w:rsidRDefault="00625AA2" w:rsidP="00CB005A">
            <w:pPr>
              <w:ind w:right="-1050"/>
              <w:rPr>
                <w:sz w:val="24"/>
              </w:rPr>
            </w:pPr>
            <w:r w:rsidRPr="00CB005A">
              <w:rPr>
                <w:sz w:val="24"/>
              </w:rPr>
              <w:t>New Brighton Cheshire</w:t>
            </w:r>
          </w:p>
        </w:tc>
        <w:tc>
          <w:tcPr>
            <w:tcW w:w="1843" w:type="dxa"/>
            <w:shd w:val="clear" w:color="auto" w:fill="auto"/>
          </w:tcPr>
          <w:p w14:paraId="647AF818" w14:textId="00D12832" w:rsidR="00625AA2" w:rsidRPr="00CB005A" w:rsidRDefault="00625AA2" w:rsidP="00CB005A">
            <w:pPr>
              <w:ind w:right="-1050"/>
              <w:rPr>
                <w:sz w:val="24"/>
              </w:rPr>
            </w:pPr>
            <w:r w:rsidRPr="00CB005A">
              <w:rPr>
                <w:sz w:val="24"/>
              </w:rPr>
              <w:t>clerk</w:t>
            </w:r>
          </w:p>
        </w:tc>
        <w:tc>
          <w:tcPr>
            <w:tcW w:w="2976" w:type="dxa"/>
            <w:shd w:val="clear" w:color="auto" w:fill="auto"/>
          </w:tcPr>
          <w:p w14:paraId="1B4F8C36" w14:textId="53B7B4D4" w:rsidR="00625AA2" w:rsidRPr="00CB005A" w:rsidRDefault="00625AA2" w:rsidP="00CB005A">
            <w:pPr>
              <w:ind w:right="-1050"/>
              <w:rPr>
                <w:sz w:val="24"/>
              </w:rPr>
            </w:pPr>
            <w:r w:rsidRPr="00CB005A">
              <w:rPr>
                <w:sz w:val="24"/>
              </w:rPr>
              <w:t>Lloyds Bank</w:t>
            </w:r>
          </w:p>
        </w:tc>
      </w:tr>
      <w:tr w:rsidR="00625AA2" w:rsidRPr="00CB005A" w14:paraId="006644F3" w14:textId="77777777" w:rsidTr="00FA28AA">
        <w:tc>
          <w:tcPr>
            <w:tcW w:w="1985" w:type="dxa"/>
            <w:shd w:val="clear" w:color="auto" w:fill="auto"/>
          </w:tcPr>
          <w:p w14:paraId="2B260C23" w14:textId="3DA1D08E" w:rsidR="00625AA2" w:rsidRPr="00CB005A" w:rsidRDefault="00625AA2" w:rsidP="00CB005A">
            <w:pPr>
              <w:ind w:right="-1050"/>
              <w:rPr>
                <w:sz w:val="24"/>
              </w:rPr>
            </w:pPr>
            <w:r w:rsidRPr="00CB005A">
              <w:rPr>
                <w:sz w:val="24"/>
              </w:rPr>
              <w:t>JOHN-ARNOLD</w:t>
            </w:r>
          </w:p>
        </w:tc>
        <w:tc>
          <w:tcPr>
            <w:tcW w:w="1134" w:type="dxa"/>
            <w:shd w:val="clear" w:color="auto" w:fill="auto"/>
          </w:tcPr>
          <w:p w14:paraId="6DAC69D6" w14:textId="6953A6A9" w:rsidR="00625AA2" w:rsidRPr="00CB005A" w:rsidRDefault="00625AA2" w:rsidP="00CB005A">
            <w:pPr>
              <w:ind w:right="-1050"/>
              <w:rPr>
                <w:sz w:val="24"/>
              </w:rPr>
            </w:pPr>
            <w:r w:rsidRPr="00CB005A">
              <w:rPr>
                <w:sz w:val="24"/>
              </w:rPr>
              <w:t>Tregenza</w:t>
            </w:r>
          </w:p>
        </w:tc>
        <w:tc>
          <w:tcPr>
            <w:tcW w:w="1559" w:type="dxa"/>
            <w:shd w:val="clear" w:color="auto" w:fill="auto"/>
          </w:tcPr>
          <w:p w14:paraId="0A652FC1" w14:textId="024CCE84" w:rsidR="00625AA2" w:rsidRPr="00CB005A" w:rsidRDefault="00625AA2" w:rsidP="00CB005A">
            <w:pPr>
              <w:ind w:right="-1050"/>
              <w:rPr>
                <w:sz w:val="24"/>
              </w:rPr>
            </w:pPr>
            <w:r w:rsidRPr="00CB005A">
              <w:rPr>
                <w:sz w:val="24"/>
              </w:rPr>
              <w:t>son</w:t>
            </w:r>
          </w:p>
        </w:tc>
        <w:tc>
          <w:tcPr>
            <w:tcW w:w="709" w:type="dxa"/>
            <w:shd w:val="clear" w:color="auto" w:fill="auto"/>
          </w:tcPr>
          <w:p w14:paraId="66E5C013" w14:textId="271EBE77" w:rsidR="00625AA2" w:rsidRPr="00CB005A" w:rsidRDefault="00625AA2" w:rsidP="00CB005A">
            <w:pPr>
              <w:ind w:right="-1050"/>
              <w:rPr>
                <w:sz w:val="24"/>
              </w:rPr>
            </w:pPr>
            <w:r w:rsidRPr="00CB005A">
              <w:rPr>
                <w:sz w:val="24"/>
              </w:rPr>
              <w:t>1905</w:t>
            </w:r>
          </w:p>
        </w:tc>
        <w:tc>
          <w:tcPr>
            <w:tcW w:w="567" w:type="dxa"/>
            <w:shd w:val="clear" w:color="auto" w:fill="auto"/>
          </w:tcPr>
          <w:p w14:paraId="17068540" w14:textId="10B1531F" w:rsidR="00625AA2" w:rsidRPr="00CB005A" w:rsidRDefault="00625AA2" w:rsidP="00CB005A">
            <w:pPr>
              <w:ind w:right="-1050"/>
              <w:rPr>
                <w:sz w:val="24"/>
              </w:rPr>
            </w:pPr>
            <w:r w:rsidRPr="00CB005A">
              <w:rPr>
                <w:sz w:val="24"/>
              </w:rPr>
              <w:t>16</w:t>
            </w:r>
          </w:p>
        </w:tc>
        <w:tc>
          <w:tcPr>
            <w:tcW w:w="2693" w:type="dxa"/>
            <w:shd w:val="clear" w:color="auto" w:fill="auto"/>
          </w:tcPr>
          <w:p w14:paraId="7032B4C0" w14:textId="6A17EE3D" w:rsidR="00625AA2" w:rsidRPr="00CB005A" w:rsidRDefault="00625AA2" w:rsidP="00CB005A">
            <w:pPr>
              <w:ind w:right="-1050"/>
              <w:rPr>
                <w:sz w:val="24"/>
              </w:rPr>
            </w:pPr>
            <w:r w:rsidRPr="00CB005A">
              <w:rPr>
                <w:sz w:val="24"/>
              </w:rPr>
              <w:t>New Brighton Cheshire</w:t>
            </w:r>
          </w:p>
        </w:tc>
        <w:tc>
          <w:tcPr>
            <w:tcW w:w="1843" w:type="dxa"/>
            <w:shd w:val="clear" w:color="auto" w:fill="auto"/>
          </w:tcPr>
          <w:p w14:paraId="644D150C" w14:textId="05996B7C" w:rsidR="00625AA2" w:rsidRPr="00CB005A" w:rsidRDefault="00625AA2" w:rsidP="00CB005A">
            <w:pPr>
              <w:ind w:right="-1050"/>
              <w:rPr>
                <w:sz w:val="24"/>
              </w:rPr>
            </w:pPr>
            <w:r w:rsidRPr="00CB005A">
              <w:rPr>
                <w:sz w:val="24"/>
              </w:rPr>
              <w:t>engineering</w:t>
            </w:r>
          </w:p>
        </w:tc>
        <w:tc>
          <w:tcPr>
            <w:tcW w:w="2976" w:type="dxa"/>
            <w:shd w:val="clear" w:color="auto" w:fill="auto"/>
          </w:tcPr>
          <w:p w14:paraId="70B239F4" w14:textId="2D607580" w:rsidR="00625AA2" w:rsidRPr="00CB005A" w:rsidRDefault="00625AA2" w:rsidP="00CB005A">
            <w:pPr>
              <w:ind w:right="-1050"/>
              <w:rPr>
                <w:sz w:val="24"/>
              </w:rPr>
            </w:pPr>
            <w:r w:rsidRPr="00CB005A">
              <w:rPr>
                <w:sz w:val="24"/>
              </w:rPr>
              <w:t xml:space="preserve">Henry Wilson &amp; Co Ltd </w:t>
            </w:r>
            <w:r w:rsidR="002F6484" w:rsidRPr="00CB005A">
              <w:rPr>
                <w:sz w:val="24"/>
              </w:rPr>
              <w:t>**</w:t>
            </w:r>
          </w:p>
        </w:tc>
      </w:tr>
      <w:tr w:rsidR="00625AA2" w:rsidRPr="00CB005A" w14:paraId="1AEFEA7A" w14:textId="77777777" w:rsidTr="00FA28AA">
        <w:tc>
          <w:tcPr>
            <w:tcW w:w="1985" w:type="dxa"/>
            <w:shd w:val="clear" w:color="auto" w:fill="auto"/>
          </w:tcPr>
          <w:p w14:paraId="6E6FC2C4" w14:textId="76C13E73" w:rsidR="00625AA2" w:rsidRPr="00CB005A" w:rsidRDefault="00625AA2" w:rsidP="00CB005A">
            <w:pPr>
              <w:ind w:right="-1050"/>
              <w:rPr>
                <w:sz w:val="24"/>
              </w:rPr>
            </w:pPr>
            <w:r w:rsidRPr="00CB005A">
              <w:rPr>
                <w:sz w:val="24"/>
              </w:rPr>
              <w:t>EDITH-GLADYS</w:t>
            </w:r>
          </w:p>
        </w:tc>
        <w:tc>
          <w:tcPr>
            <w:tcW w:w="1134" w:type="dxa"/>
            <w:shd w:val="clear" w:color="auto" w:fill="auto"/>
          </w:tcPr>
          <w:p w14:paraId="508FC4A7" w14:textId="11A91B7F" w:rsidR="00625AA2" w:rsidRPr="00CB005A" w:rsidRDefault="00625AA2" w:rsidP="00CB005A">
            <w:pPr>
              <w:ind w:right="-1050"/>
              <w:rPr>
                <w:sz w:val="24"/>
              </w:rPr>
            </w:pPr>
            <w:r w:rsidRPr="00CB005A">
              <w:rPr>
                <w:sz w:val="24"/>
              </w:rPr>
              <w:t>Tregenza</w:t>
            </w:r>
          </w:p>
        </w:tc>
        <w:tc>
          <w:tcPr>
            <w:tcW w:w="1559" w:type="dxa"/>
            <w:shd w:val="clear" w:color="auto" w:fill="auto"/>
          </w:tcPr>
          <w:p w14:paraId="36780EAA" w14:textId="713EF0BD" w:rsidR="00625AA2" w:rsidRPr="00CB005A" w:rsidRDefault="00625AA2" w:rsidP="00CB005A">
            <w:pPr>
              <w:ind w:right="-1050"/>
              <w:rPr>
                <w:sz w:val="24"/>
              </w:rPr>
            </w:pPr>
            <w:r w:rsidRPr="00CB005A">
              <w:rPr>
                <w:sz w:val="24"/>
              </w:rPr>
              <w:t>daughter</w:t>
            </w:r>
          </w:p>
        </w:tc>
        <w:tc>
          <w:tcPr>
            <w:tcW w:w="709" w:type="dxa"/>
            <w:shd w:val="clear" w:color="auto" w:fill="auto"/>
          </w:tcPr>
          <w:p w14:paraId="36D75AFD" w14:textId="5B17E370" w:rsidR="00625AA2" w:rsidRPr="00CB005A" w:rsidRDefault="00625AA2" w:rsidP="00CB005A">
            <w:pPr>
              <w:ind w:right="-1050"/>
              <w:rPr>
                <w:sz w:val="24"/>
              </w:rPr>
            </w:pPr>
            <w:r w:rsidRPr="00CB005A">
              <w:rPr>
                <w:sz w:val="24"/>
              </w:rPr>
              <w:t>1906</w:t>
            </w:r>
          </w:p>
        </w:tc>
        <w:tc>
          <w:tcPr>
            <w:tcW w:w="567" w:type="dxa"/>
            <w:shd w:val="clear" w:color="auto" w:fill="auto"/>
          </w:tcPr>
          <w:p w14:paraId="7ECA5D78" w14:textId="74FED33A" w:rsidR="00625AA2" w:rsidRPr="00CB005A" w:rsidRDefault="00625AA2" w:rsidP="00CB005A">
            <w:pPr>
              <w:ind w:right="-1050"/>
              <w:rPr>
                <w:sz w:val="24"/>
              </w:rPr>
            </w:pPr>
            <w:r w:rsidRPr="00CB005A">
              <w:rPr>
                <w:sz w:val="24"/>
              </w:rPr>
              <w:t>14</w:t>
            </w:r>
          </w:p>
        </w:tc>
        <w:tc>
          <w:tcPr>
            <w:tcW w:w="2693" w:type="dxa"/>
            <w:shd w:val="clear" w:color="auto" w:fill="auto"/>
          </w:tcPr>
          <w:p w14:paraId="3470C253" w14:textId="1E770DC5" w:rsidR="00625AA2" w:rsidRPr="00CB005A" w:rsidRDefault="00625AA2" w:rsidP="00CB005A">
            <w:pPr>
              <w:ind w:right="-1050"/>
              <w:rPr>
                <w:sz w:val="24"/>
              </w:rPr>
            </w:pPr>
            <w:r w:rsidRPr="00CB005A">
              <w:rPr>
                <w:sz w:val="24"/>
              </w:rPr>
              <w:t>New Brighton Cheshire</w:t>
            </w:r>
          </w:p>
        </w:tc>
        <w:tc>
          <w:tcPr>
            <w:tcW w:w="1843" w:type="dxa"/>
            <w:shd w:val="clear" w:color="auto" w:fill="auto"/>
          </w:tcPr>
          <w:p w14:paraId="64DBBC32" w14:textId="77777777" w:rsidR="00625AA2" w:rsidRPr="00CB005A" w:rsidRDefault="00625AA2" w:rsidP="00CB005A">
            <w:pPr>
              <w:ind w:right="-1050"/>
              <w:rPr>
                <w:sz w:val="24"/>
              </w:rPr>
            </w:pPr>
          </w:p>
        </w:tc>
        <w:tc>
          <w:tcPr>
            <w:tcW w:w="2976" w:type="dxa"/>
            <w:shd w:val="clear" w:color="auto" w:fill="auto"/>
          </w:tcPr>
          <w:p w14:paraId="29FAF0AD" w14:textId="77777777" w:rsidR="00625AA2" w:rsidRPr="00CB005A" w:rsidRDefault="00625AA2" w:rsidP="00CB005A">
            <w:pPr>
              <w:ind w:right="-1050"/>
              <w:rPr>
                <w:sz w:val="24"/>
              </w:rPr>
            </w:pPr>
          </w:p>
        </w:tc>
      </w:tr>
      <w:tr w:rsidR="00625AA2" w:rsidRPr="00CB005A" w14:paraId="000C5203" w14:textId="77777777" w:rsidTr="00FA28AA">
        <w:tc>
          <w:tcPr>
            <w:tcW w:w="1985" w:type="dxa"/>
            <w:shd w:val="clear" w:color="auto" w:fill="auto"/>
          </w:tcPr>
          <w:p w14:paraId="413ABC1C" w14:textId="54144893" w:rsidR="00625AA2" w:rsidRPr="00CB005A" w:rsidRDefault="00625AA2" w:rsidP="00CB005A">
            <w:pPr>
              <w:ind w:right="-1050"/>
              <w:rPr>
                <w:sz w:val="24"/>
              </w:rPr>
            </w:pPr>
            <w:r w:rsidRPr="00CB005A">
              <w:rPr>
                <w:sz w:val="24"/>
              </w:rPr>
              <w:t>ANNIE-EMLYN *</w:t>
            </w:r>
          </w:p>
        </w:tc>
        <w:tc>
          <w:tcPr>
            <w:tcW w:w="1134" w:type="dxa"/>
            <w:shd w:val="clear" w:color="auto" w:fill="auto"/>
          </w:tcPr>
          <w:p w14:paraId="054F6281" w14:textId="0E2179BF" w:rsidR="00625AA2" w:rsidRPr="00CB005A" w:rsidRDefault="00625AA2" w:rsidP="00CB005A">
            <w:pPr>
              <w:ind w:right="-1050"/>
              <w:rPr>
                <w:sz w:val="24"/>
              </w:rPr>
            </w:pPr>
            <w:r w:rsidRPr="00CB005A">
              <w:rPr>
                <w:sz w:val="24"/>
              </w:rPr>
              <w:t>Tregenza</w:t>
            </w:r>
          </w:p>
        </w:tc>
        <w:tc>
          <w:tcPr>
            <w:tcW w:w="1559" w:type="dxa"/>
            <w:shd w:val="clear" w:color="auto" w:fill="auto"/>
          </w:tcPr>
          <w:p w14:paraId="5182AAA8" w14:textId="225B8EFF" w:rsidR="00625AA2" w:rsidRPr="00CB005A" w:rsidRDefault="00625AA2" w:rsidP="00CB005A">
            <w:pPr>
              <w:ind w:right="-1050"/>
              <w:rPr>
                <w:sz w:val="24"/>
              </w:rPr>
            </w:pPr>
            <w:r w:rsidRPr="00CB005A">
              <w:rPr>
                <w:sz w:val="24"/>
              </w:rPr>
              <w:t>daughter</w:t>
            </w:r>
          </w:p>
        </w:tc>
        <w:tc>
          <w:tcPr>
            <w:tcW w:w="709" w:type="dxa"/>
            <w:shd w:val="clear" w:color="auto" w:fill="auto"/>
          </w:tcPr>
          <w:p w14:paraId="1CD9C6ED" w14:textId="371BAB34" w:rsidR="00625AA2" w:rsidRPr="00CB005A" w:rsidRDefault="00625AA2" w:rsidP="00CB005A">
            <w:pPr>
              <w:ind w:right="-1050"/>
              <w:rPr>
                <w:sz w:val="24"/>
              </w:rPr>
            </w:pPr>
            <w:r w:rsidRPr="00CB005A">
              <w:rPr>
                <w:sz w:val="24"/>
              </w:rPr>
              <w:t>1907</w:t>
            </w:r>
          </w:p>
        </w:tc>
        <w:tc>
          <w:tcPr>
            <w:tcW w:w="567" w:type="dxa"/>
            <w:shd w:val="clear" w:color="auto" w:fill="auto"/>
          </w:tcPr>
          <w:p w14:paraId="69B1280B" w14:textId="14614F75" w:rsidR="00625AA2" w:rsidRPr="00CB005A" w:rsidRDefault="00625AA2" w:rsidP="00CB005A">
            <w:pPr>
              <w:ind w:right="-1050"/>
              <w:rPr>
                <w:sz w:val="24"/>
              </w:rPr>
            </w:pPr>
            <w:r w:rsidRPr="00CB005A">
              <w:rPr>
                <w:sz w:val="24"/>
              </w:rPr>
              <w:t>13</w:t>
            </w:r>
          </w:p>
        </w:tc>
        <w:tc>
          <w:tcPr>
            <w:tcW w:w="2693" w:type="dxa"/>
            <w:shd w:val="clear" w:color="auto" w:fill="auto"/>
          </w:tcPr>
          <w:p w14:paraId="4C5A25CE" w14:textId="536DE2DA" w:rsidR="00625AA2" w:rsidRPr="00CB005A" w:rsidRDefault="00625AA2" w:rsidP="00CB005A">
            <w:pPr>
              <w:ind w:right="-1050"/>
              <w:rPr>
                <w:sz w:val="24"/>
              </w:rPr>
            </w:pPr>
            <w:r w:rsidRPr="00CB005A">
              <w:rPr>
                <w:sz w:val="24"/>
              </w:rPr>
              <w:t>New Brighton Cheshire</w:t>
            </w:r>
          </w:p>
        </w:tc>
        <w:tc>
          <w:tcPr>
            <w:tcW w:w="1843" w:type="dxa"/>
            <w:shd w:val="clear" w:color="auto" w:fill="auto"/>
          </w:tcPr>
          <w:p w14:paraId="39693AAF" w14:textId="77777777" w:rsidR="00625AA2" w:rsidRPr="00CB005A" w:rsidRDefault="00625AA2" w:rsidP="00CB005A">
            <w:pPr>
              <w:ind w:right="-1050"/>
              <w:rPr>
                <w:sz w:val="24"/>
              </w:rPr>
            </w:pPr>
          </w:p>
        </w:tc>
        <w:tc>
          <w:tcPr>
            <w:tcW w:w="2976" w:type="dxa"/>
            <w:shd w:val="clear" w:color="auto" w:fill="auto"/>
          </w:tcPr>
          <w:p w14:paraId="4EADE3E3" w14:textId="77777777" w:rsidR="00625AA2" w:rsidRPr="00CB005A" w:rsidRDefault="00625AA2" w:rsidP="00CB005A">
            <w:pPr>
              <w:ind w:right="-1050"/>
              <w:rPr>
                <w:sz w:val="24"/>
              </w:rPr>
            </w:pPr>
          </w:p>
        </w:tc>
      </w:tr>
      <w:tr w:rsidR="00625AA2" w:rsidRPr="00CB005A" w14:paraId="089734F8" w14:textId="77777777" w:rsidTr="00FA28AA">
        <w:tc>
          <w:tcPr>
            <w:tcW w:w="1985" w:type="dxa"/>
            <w:shd w:val="clear" w:color="auto" w:fill="auto"/>
          </w:tcPr>
          <w:p w14:paraId="010304B2" w14:textId="6B250E89" w:rsidR="00625AA2" w:rsidRPr="00CB005A" w:rsidRDefault="00625AA2" w:rsidP="00CB005A">
            <w:pPr>
              <w:ind w:right="-1050"/>
              <w:rPr>
                <w:sz w:val="24"/>
              </w:rPr>
            </w:pPr>
            <w:r w:rsidRPr="00CB005A">
              <w:rPr>
                <w:sz w:val="24"/>
              </w:rPr>
              <w:t>Hannah</w:t>
            </w:r>
          </w:p>
        </w:tc>
        <w:tc>
          <w:tcPr>
            <w:tcW w:w="1134" w:type="dxa"/>
            <w:shd w:val="clear" w:color="auto" w:fill="auto"/>
          </w:tcPr>
          <w:p w14:paraId="6BD7C0E2" w14:textId="5F7813D5" w:rsidR="00625AA2" w:rsidRPr="00CB005A" w:rsidRDefault="00625AA2" w:rsidP="00CB005A">
            <w:pPr>
              <w:ind w:right="-1050"/>
              <w:rPr>
                <w:sz w:val="24"/>
              </w:rPr>
            </w:pPr>
            <w:r w:rsidRPr="00CB005A">
              <w:rPr>
                <w:sz w:val="24"/>
              </w:rPr>
              <w:t>Harrison</w:t>
            </w:r>
          </w:p>
        </w:tc>
        <w:tc>
          <w:tcPr>
            <w:tcW w:w="1559" w:type="dxa"/>
            <w:shd w:val="clear" w:color="auto" w:fill="auto"/>
          </w:tcPr>
          <w:p w14:paraId="4F0F7BFD" w14:textId="3254D6BB" w:rsidR="00625AA2" w:rsidRPr="00CB005A" w:rsidRDefault="00625AA2" w:rsidP="00CB005A">
            <w:pPr>
              <w:ind w:right="-1050"/>
              <w:rPr>
                <w:sz w:val="24"/>
              </w:rPr>
            </w:pPr>
            <w:r w:rsidRPr="00CB005A">
              <w:rPr>
                <w:sz w:val="24"/>
              </w:rPr>
              <w:t>mother-</w:t>
            </w:r>
            <w:r w:rsidR="00FA28AA">
              <w:rPr>
                <w:sz w:val="24"/>
              </w:rPr>
              <w:t>i</w:t>
            </w:r>
            <w:r w:rsidRPr="00CB005A">
              <w:rPr>
                <w:sz w:val="24"/>
              </w:rPr>
              <w:t>n-law</w:t>
            </w:r>
          </w:p>
        </w:tc>
        <w:tc>
          <w:tcPr>
            <w:tcW w:w="709" w:type="dxa"/>
            <w:shd w:val="clear" w:color="auto" w:fill="auto"/>
          </w:tcPr>
          <w:p w14:paraId="20146EDB" w14:textId="647A5D41" w:rsidR="00625AA2" w:rsidRPr="00CB005A" w:rsidRDefault="00625AA2" w:rsidP="00CB005A">
            <w:pPr>
              <w:ind w:right="-1050"/>
              <w:rPr>
                <w:sz w:val="24"/>
              </w:rPr>
            </w:pPr>
            <w:r w:rsidRPr="00CB005A">
              <w:rPr>
                <w:sz w:val="24"/>
              </w:rPr>
              <w:t>1845</w:t>
            </w:r>
          </w:p>
        </w:tc>
        <w:tc>
          <w:tcPr>
            <w:tcW w:w="567" w:type="dxa"/>
            <w:shd w:val="clear" w:color="auto" w:fill="auto"/>
          </w:tcPr>
          <w:p w14:paraId="4AED8825" w14:textId="3AEEE1C1" w:rsidR="00625AA2" w:rsidRPr="00CB005A" w:rsidRDefault="00625AA2" w:rsidP="00CB005A">
            <w:pPr>
              <w:ind w:right="-1050"/>
              <w:rPr>
                <w:sz w:val="24"/>
              </w:rPr>
            </w:pPr>
            <w:r w:rsidRPr="00CB005A">
              <w:rPr>
                <w:sz w:val="24"/>
              </w:rPr>
              <w:t>75</w:t>
            </w:r>
          </w:p>
        </w:tc>
        <w:tc>
          <w:tcPr>
            <w:tcW w:w="2693" w:type="dxa"/>
            <w:shd w:val="clear" w:color="auto" w:fill="auto"/>
          </w:tcPr>
          <w:p w14:paraId="158CE350" w14:textId="246866D2" w:rsidR="00625AA2" w:rsidRPr="00CB005A" w:rsidRDefault="00625AA2" w:rsidP="00CB005A">
            <w:pPr>
              <w:ind w:right="-1050"/>
              <w:rPr>
                <w:sz w:val="24"/>
              </w:rPr>
            </w:pPr>
            <w:r w:rsidRPr="00CB005A">
              <w:rPr>
                <w:sz w:val="24"/>
              </w:rPr>
              <w:t>Macclesfield Cheshire</w:t>
            </w:r>
          </w:p>
        </w:tc>
        <w:tc>
          <w:tcPr>
            <w:tcW w:w="1843" w:type="dxa"/>
            <w:shd w:val="clear" w:color="auto" w:fill="auto"/>
          </w:tcPr>
          <w:p w14:paraId="58F92ECE" w14:textId="1DD3DDF1" w:rsidR="00625AA2" w:rsidRPr="00CB005A" w:rsidRDefault="00625AA2" w:rsidP="00CB005A">
            <w:pPr>
              <w:ind w:right="-1050"/>
              <w:rPr>
                <w:sz w:val="24"/>
              </w:rPr>
            </w:pPr>
            <w:r w:rsidRPr="00CB005A">
              <w:rPr>
                <w:sz w:val="24"/>
              </w:rPr>
              <w:t>none</w:t>
            </w:r>
          </w:p>
        </w:tc>
        <w:tc>
          <w:tcPr>
            <w:tcW w:w="2976" w:type="dxa"/>
            <w:shd w:val="clear" w:color="auto" w:fill="auto"/>
          </w:tcPr>
          <w:p w14:paraId="1E49999F" w14:textId="77777777" w:rsidR="00625AA2" w:rsidRPr="00CB005A" w:rsidRDefault="00625AA2" w:rsidP="00CB005A">
            <w:pPr>
              <w:ind w:right="-1050"/>
              <w:rPr>
                <w:sz w:val="24"/>
              </w:rPr>
            </w:pPr>
          </w:p>
        </w:tc>
      </w:tr>
    </w:tbl>
    <w:p w14:paraId="38776CA8" w14:textId="71B36285" w:rsidR="008D5A8D" w:rsidRDefault="004539F9" w:rsidP="002F6484">
      <w:pPr>
        <w:ind w:right="-1050" w:firstLine="720"/>
        <w:rPr>
          <w:sz w:val="24"/>
        </w:rPr>
      </w:pPr>
      <w:r>
        <w:rPr>
          <w:sz w:val="24"/>
        </w:rPr>
        <w:t>*EVELYN</w:t>
      </w:r>
      <w:r w:rsidR="002F6484" w:rsidRPr="002F6484">
        <w:t xml:space="preserve"> </w:t>
      </w:r>
      <w:r w:rsidR="002F6484">
        <w:tab/>
      </w:r>
      <w:r w:rsidR="002F6484">
        <w:tab/>
      </w:r>
      <w:r w:rsidR="002F6484">
        <w:tab/>
      </w:r>
      <w:r w:rsidR="002F6484">
        <w:tab/>
      </w:r>
      <w:r w:rsidR="002F6484">
        <w:tab/>
      </w:r>
      <w:r w:rsidR="002F6484">
        <w:tab/>
      </w:r>
      <w:r w:rsidR="002F6484">
        <w:tab/>
      </w:r>
      <w:r w:rsidR="002F6484">
        <w:tab/>
      </w:r>
      <w:r w:rsidR="002F6484">
        <w:tab/>
      </w:r>
      <w:r w:rsidR="002F6484">
        <w:tab/>
      </w:r>
      <w:r w:rsidR="002F6484">
        <w:tab/>
      </w:r>
      <w:r w:rsidR="002F6484">
        <w:tab/>
      </w:r>
      <w:r w:rsidR="002F6484">
        <w:tab/>
      </w:r>
      <w:r w:rsidR="002F6484">
        <w:rPr>
          <w:b/>
          <w:bCs/>
        </w:rPr>
        <w:t>**</w:t>
      </w:r>
      <w:r w:rsidR="002F6484" w:rsidRPr="002F6484">
        <w:rPr>
          <w:sz w:val="24"/>
        </w:rPr>
        <w:t xml:space="preserve"> Engineers and Brass founders</w:t>
      </w:r>
    </w:p>
    <w:p w14:paraId="776A0D1A" w14:textId="09D76B27" w:rsidR="008D5A8D" w:rsidRDefault="008D5A8D">
      <w:pPr>
        <w:ind w:right="-1050"/>
        <w:rPr>
          <w:sz w:val="24"/>
        </w:rPr>
      </w:pPr>
    </w:p>
    <w:p w14:paraId="28365AC3" w14:textId="77777777" w:rsidR="002F6484" w:rsidRDefault="002F6484">
      <w:pPr>
        <w:ind w:right="-1050"/>
        <w:rPr>
          <w:sz w:val="24"/>
        </w:rPr>
      </w:pPr>
    </w:p>
    <w:p w14:paraId="536239D0" w14:textId="77777777" w:rsidR="000D6C32" w:rsidRDefault="000D6C32">
      <w:pPr>
        <w:ind w:right="-1050"/>
        <w:rPr>
          <w:b/>
          <w:sz w:val="24"/>
          <w:u w:val="single"/>
        </w:rPr>
      </w:pPr>
      <w:r>
        <w:rPr>
          <w:sz w:val="24"/>
        </w:rPr>
        <w:t>Note: The Fradgelys moved to Penzance</w:t>
      </w:r>
    </w:p>
    <w:p w14:paraId="7A50D36D" w14:textId="77777777" w:rsidR="000D6C32" w:rsidRDefault="000D6C32">
      <w:pPr>
        <w:pageBreakBefore/>
        <w:ind w:right="-1050"/>
        <w:jc w:val="center"/>
        <w:rPr>
          <w:sz w:val="24"/>
        </w:rPr>
      </w:pPr>
      <w:r>
        <w:rPr>
          <w:b/>
          <w:sz w:val="24"/>
          <w:u w:val="single"/>
        </w:rPr>
        <w:t>LIVERPOOL FAMILY 2</w:t>
      </w:r>
    </w:p>
    <w:p w14:paraId="09CBE7E6" w14:textId="77777777" w:rsidR="000D6C32" w:rsidRDefault="000D6C32">
      <w:pPr>
        <w:ind w:right="-1050"/>
        <w:rPr>
          <w:sz w:val="24"/>
        </w:rPr>
      </w:pPr>
    </w:p>
    <w:p w14:paraId="6E8C1A39" w14:textId="77777777" w:rsidR="000D6C32" w:rsidRDefault="000D6C32">
      <w:pPr>
        <w:ind w:right="-1050"/>
        <w:rPr>
          <w:sz w:val="24"/>
        </w:rPr>
      </w:pPr>
    </w:p>
    <w:p w14:paraId="0FD6FB57" w14:textId="77777777" w:rsidR="000D6C32" w:rsidRDefault="000D6C32">
      <w:pPr>
        <w:ind w:right="-1050"/>
        <w:rPr>
          <w:sz w:val="24"/>
        </w:rPr>
      </w:pPr>
      <w:r>
        <w:rPr>
          <w:sz w:val="24"/>
        </w:rPr>
        <w:tab/>
      </w:r>
      <w:r>
        <w:rPr>
          <w:sz w:val="24"/>
        </w:rPr>
        <w:tab/>
      </w:r>
      <w:r>
        <w:rPr>
          <w:sz w:val="24"/>
        </w:rPr>
        <w:tab/>
        <w:t>ROBERT-GEORGE</w:t>
      </w:r>
    </w:p>
    <w:p w14:paraId="4574EB2F" w14:textId="77777777" w:rsidR="000D6C32" w:rsidRDefault="000D6C32">
      <w:pPr>
        <w:ind w:right="-1050"/>
        <w:rPr>
          <w:sz w:val="24"/>
        </w:rPr>
      </w:pPr>
      <w:r>
        <w:rPr>
          <w:sz w:val="24"/>
        </w:rPr>
        <w:tab/>
      </w:r>
      <w:r>
        <w:rPr>
          <w:sz w:val="24"/>
        </w:rPr>
        <w:tab/>
      </w:r>
      <w:r>
        <w:rPr>
          <w:sz w:val="24"/>
        </w:rPr>
        <w:tab/>
        <w:t>1877</w:t>
      </w:r>
    </w:p>
    <w:p w14:paraId="316F34DB" w14:textId="77777777" w:rsidR="000D6C32" w:rsidRDefault="000D6C32">
      <w:pPr>
        <w:ind w:right="-1050"/>
        <w:rPr>
          <w:sz w:val="24"/>
        </w:rPr>
      </w:pPr>
      <w:r>
        <w:rPr>
          <w:sz w:val="24"/>
        </w:rPr>
        <w:tab/>
      </w:r>
      <w:r>
        <w:rPr>
          <w:sz w:val="24"/>
        </w:rPr>
        <w:tab/>
      </w:r>
      <w:r>
        <w:rPr>
          <w:sz w:val="24"/>
        </w:rPr>
        <w:tab/>
        <w:t>m Emily-Maud Clark</w:t>
      </w:r>
      <w:r w:rsidR="0096282D">
        <w:rPr>
          <w:sz w:val="24"/>
        </w:rPr>
        <w:t>e</w:t>
      </w:r>
    </w:p>
    <w:p w14:paraId="124B73AD" w14:textId="77777777" w:rsidR="000D6C32" w:rsidRDefault="000D6C32">
      <w:pPr>
        <w:ind w:right="-1050"/>
        <w:rPr>
          <w:sz w:val="24"/>
        </w:rPr>
      </w:pPr>
      <w:r>
        <w:rPr>
          <w:sz w:val="24"/>
        </w:rPr>
        <w:tab/>
      </w:r>
      <w:r>
        <w:rPr>
          <w:sz w:val="24"/>
        </w:rPr>
        <w:tab/>
      </w:r>
      <w:r>
        <w:rPr>
          <w:sz w:val="24"/>
        </w:rPr>
        <w:tab/>
        <w:t>|</w:t>
      </w:r>
    </w:p>
    <w:p w14:paraId="73A17D93" w14:textId="77777777" w:rsidR="000D6C32" w:rsidRDefault="000D6C32">
      <w:pPr>
        <w:ind w:right="-1050"/>
        <w:rPr>
          <w:sz w:val="24"/>
        </w:rPr>
      </w:pPr>
      <w:r>
        <w:rPr>
          <w:sz w:val="24"/>
        </w:rPr>
        <w:tab/>
      </w:r>
      <w:r>
        <w:rPr>
          <w:sz w:val="24"/>
        </w:rPr>
        <w:tab/>
      </w:r>
      <w:r>
        <w:rPr>
          <w:sz w:val="24"/>
        </w:rPr>
        <w:tab/>
        <w:t>|</w:t>
      </w:r>
    </w:p>
    <w:p w14:paraId="155B666B" w14:textId="77777777" w:rsidR="000D6C32" w:rsidRDefault="000D6C32">
      <w:pPr>
        <w:ind w:right="-1050"/>
        <w:rPr>
          <w:sz w:val="24"/>
        </w:rPr>
      </w:pPr>
      <w:r>
        <w:rPr>
          <w:sz w:val="24"/>
        </w:rPr>
        <w:t>__________________|_________________________________________________________________________________________</w:t>
      </w:r>
    </w:p>
    <w:p w14:paraId="6E74CDA4" w14:textId="77777777" w:rsidR="000D6C32" w:rsidRDefault="000D6C32">
      <w:pPr>
        <w:ind w:right="-1050"/>
        <w:rPr>
          <w:sz w:val="24"/>
        </w:rPr>
      </w:pPr>
      <w:r>
        <w:rPr>
          <w:sz w:val="24"/>
        </w:rPr>
        <w:t>EMILY-KEZIA</w:t>
      </w:r>
      <w:r>
        <w:rPr>
          <w:sz w:val="24"/>
        </w:rPr>
        <w:tab/>
        <w:t>ETHEL-KATHLEEN</w:t>
      </w:r>
      <w:r>
        <w:rPr>
          <w:sz w:val="24"/>
        </w:rPr>
        <w:tab/>
      </w:r>
      <w:r>
        <w:rPr>
          <w:sz w:val="24"/>
        </w:rPr>
        <w:tab/>
        <w:t>WILLIAM</w:t>
      </w:r>
      <w:r>
        <w:rPr>
          <w:sz w:val="24"/>
        </w:rPr>
        <w:tab/>
      </w:r>
      <w:r>
        <w:rPr>
          <w:sz w:val="24"/>
        </w:rPr>
        <w:tab/>
        <w:t>ROBERT</w:t>
      </w:r>
      <w:r>
        <w:rPr>
          <w:sz w:val="24"/>
        </w:rPr>
        <w:tab/>
      </w:r>
      <w:r>
        <w:rPr>
          <w:sz w:val="24"/>
        </w:rPr>
        <w:tab/>
        <w:t>GERTRUDE-AUDREY</w:t>
      </w:r>
      <w:r>
        <w:rPr>
          <w:sz w:val="24"/>
        </w:rPr>
        <w:tab/>
        <w:t>JOHN</w:t>
      </w:r>
    </w:p>
    <w:p w14:paraId="12020451" w14:textId="77777777" w:rsidR="000D6C32" w:rsidRDefault="000D6C32">
      <w:pPr>
        <w:ind w:right="-1050"/>
        <w:rPr>
          <w:sz w:val="24"/>
        </w:rPr>
      </w:pPr>
      <w:r>
        <w:rPr>
          <w:sz w:val="24"/>
        </w:rPr>
        <w:t>1901</w:t>
      </w:r>
      <w:r>
        <w:rPr>
          <w:sz w:val="24"/>
        </w:rPr>
        <w:tab/>
      </w:r>
      <w:r>
        <w:rPr>
          <w:sz w:val="24"/>
        </w:rPr>
        <w:tab/>
      </w:r>
      <w:r>
        <w:rPr>
          <w:sz w:val="24"/>
        </w:rPr>
        <w:tab/>
        <w:t>1902</w:t>
      </w:r>
      <w:r>
        <w:rPr>
          <w:sz w:val="24"/>
        </w:rPr>
        <w:tab/>
      </w:r>
      <w:r>
        <w:rPr>
          <w:sz w:val="24"/>
        </w:rPr>
        <w:tab/>
      </w:r>
      <w:r>
        <w:rPr>
          <w:sz w:val="24"/>
        </w:rPr>
        <w:tab/>
      </w:r>
      <w:r>
        <w:rPr>
          <w:sz w:val="24"/>
        </w:rPr>
        <w:tab/>
        <w:t>1906</w:t>
      </w:r>
      <w:r>
        <w:rPr>
          <w:sz w:val="24"/>
        </w:rPr>
        <w:tab/>
      </w:r>
      <w:r>
        <w:rPr>
          <w:sz w:val="24"/>
        </w:rPr>
        <w:tab/>
      </w:r>
      <w:r>
        <w:rPr>
          <w:sz w:val="24"/>
        </w:rPr>
        <w:tab/>
        <w:t>1910</w:t>
      </w:r>
      <w:r>
        <w:rPr>
          <w:sz w:val="24"/>
        </w:rPr>
        <w:tab/>
      </w:r>
      <w:r>
        <w:rPr>
          <w:sz w:val="24"/>
        </w:rPr>
        <w:tab/>
      </w:r>
      <w:r>
        <w:rPr>
          <w:sz w:val="24"/>
        </w:rPr>
        <w:tab/>
        <w:t>1916</w:t>
      </w:r>
      <w:r>
        <w:rPr>
          <w:sz w:val="24"/>
        </w:rPr>
        <w:tab/>
      </w:r>
      <w:r>
        <w:rPr>
          <w:sz w:val="24"/>
        </w:rPr>
        <w:tab/>
      </w:r>
      <w:r>
        <w:rPr>
          <w:sz w:val="24"/>
        </w:rPr>
        <w:tab/>
      </w:r>
      <w:r>
        <w:rPr>
          <w:sz w:val="24"/>
        </w:rPr>
        <w:tab/>
        <w:t>1920</w:t>
      </w:r>
    </w:p>
    <w:p w14:paraId="726C551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Amy</w:t>
      </w:r>
      <w:r>
        <w:rPr>
          <w:sz w:val="24"/>
        </w:rPr>
        <w:tab/>
      </w:r>
      <w:r>
        <w:rPr>
          <w:sz w:val="24"/>
        </w:rPr>
        <w:tab/>
        <w:t>m Ivy-Mary Penny</w:t>
      </w:r>
    </w:p>
    <w:p w14:paraId="4109400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Brotherton</w:t>
      </w:r>
      <w:r>
        <w:rPr>
          <w:sz w:val="24"/>
        </w:rPr>
        <w:tab/>
      </w:r>
      <w:r>
        <w:rPr>
          <w:sz w:val="24"/>
        </w:rPr>
        <w:tab/>
        <w:t>|</w:t>
      </w:r>
    </w:p>
    <w:p w14:paraId="1AE9288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7DC4856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______|_________________________________</w:t>
      </w:r>
    </w:p>
    <w:p w14:paraId="773FA44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ELIZABETH-MARY</w:t>
      </w:r>
      <w:r>
        <w:rPr>
          <w:sz w:val="24"/>
        </w:rPr>
        <w:tab/>
      </w:r>
      <w:r>
        <w:rPr>
          <w:sz w:val="24"/>
        </w:rPr>
        <w:tab/>
        <w:t>SUSAN-WENDY</w:t>
      </w:r>
    </w:p>
    <w:p w14:paraId="5F8D1C9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1939</w:t>
      </w:r>
      <w:r>
        <w:rPr>
          <w:sz w:val="24"/>
        </w:rPr>
        <w:tab/>
      </w:r>
      <w:r>
        <w:rPr>
          <w:sz w:val="24"/>
        </w:rPr>
        <w:tab/>
      </w:r>
      <w:r>
        <w:rPr>
          <w:sz w:val="24"/>
        </w:rPr>
        <w:tab/>
      </w:r>
      <w:r>
        <w:rPr>
          <w:sz w:val="24"/>
        </w:rPr>
        <w:tab/>
        <w:t>1940</w:t>
      </w:r>
    </w:p>
    <w:p w14:paraId="438FAC7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79D94878" w14:textId="77777777" w:rsidR="000D6C32" w:rsidRDefault="000D6C32">
      <w:pPr>
        <w:ind w:right="-1050"/>
        <w:rPr>
          <w:sz w:val="24"/>
        </w:rPr>
      </w:pPr>
      <w:r>
        <w:rPr>
          <w:sz w:val="24"/>
        </w:rPr>
        <w:tab/>
      </w:r>
      <w:r>
        <w:rPr>
          <w:sz w:val="24"/>
        </w:rPr>
        <w:tab/>
      </w:r>
      <w:r>
        <w:rPr>
          <w:sz w:val="24"/>
        </w:rPr>
        <w:tab/>
      </w:r>
      <w:r>
        <w:rPr>
          <w:sz w:val="24"/>
        </w:rPr>
        <w:tab/>
        <w:t>__________________|_________________</w:t>
      </w:r>
    </w:p>
    <w:p w14:paraId="1FBE169C" w14:textId="77777777" w:rsidR="000D6C32" w:rsidRDefault="000D6C32">
      <w:pPr>
        <w:ind w:right="-1050"/>
        <w:rPr>
          <w:sz w:val="24"/>
        </w:rPr>
      </w:pPr>
      <w:r>
        <w:rPr>
          <w:sz w:val="24"/>
        </w:rPr>
        <w:tab/>
      </w:r>
      <w:r>
        <w:rPr>
          <w:sz w:val="24"/>
        </w:rPr>
        <w:tab/>
      </w:r>
      <w:r>
        <w:rPr>
          <w:sz w:val="24"/>
        </w:rPr>
        <w:tab/>
      </w:r>
      <w:r>
        <w:rPr>
          <w:sz w:val="24"/>
        </w:rPr>
        <w:tab/>
        <w:t>CATHERINE-HILARY</w:t>
      </w:r>
      <w:r>
        <w:rPr>
          <w:sz w:val="24"/>
        </w:rPr>
        <w:tab/>
        <w:t>CAROLYN-F</w:t>
      </w:r>
    </w:p>
    <w:p w14:paraId="5A76319E" w14:textId="77777777" w:rsidR="000D6C32" w:rsidRDefault="000D6C32">
      <w:pPr>
        <w:ind w:right="-1050"/>
        <w:rPr>
          <w:b/>
          <w:sz w:val="24"/>
        </w:rPr>
      </w:pPr>
      <w:r>
        <w:rPr>
          <w:sz w:val="24"/>
        </w:rPr>
        <w:tab/>
      </w:r>
      <w:r>
        <w:rPr>
          <w:sz w:val="24"/>
        </w:rPr>
        <w:tab/>
      </w:r>
      <w:r>
        <w:rPr>
          <w:sz w:val="24"/>
        </w:rPr>
        <w:tab/>
      </w:r>
      <w:r>
        <w:rPr>
          <w:sz w:val="24"/>
        </w:rPr>
        <w:tab/>
        <w:t>1936</w:t>
      </w:r>
      <w:r>
        <w:rPr>
          <w:sz w:val="24"/>
        </w:rPr>
        <w:tab/>
      </w:r>
      <w:r>
        <w:rPr>
          <w:sz w:val="24"/>
        </w:rPr>
        <w:tab/>
      </w:r>
      <w:r>
        <w:rPr>
          <w:sz w:val="24"/>
        </w:rPr>
        <w:tab/>
      </w:r>
      <w:r>
        <w:rPr>
          <w:sz w:val="24"/>
        </w:rPr>
        <w:tab/>
        <w:t>1946</w:t>
      </w:r>
    </w:p>
    <w:p w14:paraId="035A572A" w14:textId="77777777" w:rsidR="000D6C32" w:rsidRDefault="000D6C32">
      <w:pPr>
        <w:pageBreakBefore/>
        <w:ind w:right="-1050"/>
        <w:rPr>
          <w:sz w:val="24"/>
        </w:rPr>
      </w:pPr>
      <w:r>
        <w:rPr>
          <w:b/>
          <w:sz w:val="24"/>
        </w:rPr>
        <w:t>NOTES ON LIVERPOOL FAMILY 2 (ROBERT-GEORGE born 1877 see Liverpool family 1)</w:t>
      </w:r>
    </w:p>
    <w:p w14:paraId="3BCE94CA" w14:textId="77777777" w:rsidR="000D6C32" w:rsidRDefault="000D6C32">
      <w:pPr>
        <w:ind w:right="-1050"/>
        <w:rPr>
          <w:sz w:val="24"/>
        </w:rPr>
      </w:pPr>
    </w:p>
    <w:p w14:paraId="7F2EDB80" w14:textId="1E8D9F64" w:rsidR="000D6C32" w:rsidRDefault="000D6C32">
      <w:pPr>
        <w:ind w:right="-1050"/>
        <w:rPr>
          <w:sz w:val="24"/>
        </w:rPr>
      </w:pPr>
      <w:r>
        <w:rPr>
          <w:sz w:val="24"/>
        </w:rPr>
        <w:t xml:space="preserve">EMILY-KEZIA (= KAZI) born 1901 New Brighton, at 1911 census daughter age 9 born New Brighton Cheshire living with parents, </w:t>
      </w:r>
      <w:r w:rsidR="005A7B96">
        <w:rPr>
          <w:sz w:val="24"/>
        </w:rPr>
        <w:t xml:space="preserve">at 1921 census age 19 </w:t>
      </w:r>
      <w:r w:rsidR="005A7B96">
        <w:rPr>
          <w:sz w:val="24"/>
        </w:rPr>
        <w:tab/>
      </w:r>
      <w:r w:rsidR="00092260">
        <w:rPr>
          <w:sz w:val="24"/>
        </w:rPr>
        <w:t xml:space="preserve"> apprentice chemist for Mr Whereby (Chemist) </w:t>
      </w:r>
      <w:r w:rsidR="005A7B96">
        <w:rPr>
          <w:sz w:val="24"/>
        </w:rPr>
        <w:t xml:space="preserve">living with parents, </w:t>
      </w:r>
      <w:r>
        <w:rPr>
          <w:sz w:val="24"/>
        </w:rPr>
        <w:t>married John Swain, widow lived Merseyside in 1994</w:t>
      </w:r>
    </w:p>
    <w:p w14:paraId="43A7C0B3" w14:textId="77777777" w:rsidR="000D6C32" w:rsidRDefault="000D6C32">
      <w:pPr>
        <w:ind w:right="-1050"/>
        <w:rPr>
          <w:sz w:val="24"/>
        </w:rPr>
      </w:pPr>
      <w:r>
        <w:rPr>
          <w:sz w:val="24"/>
        </w:rPr>
        <w:t xml:space="preserve">ETHEL-KATHLEEN born 1902 New Brighton (probably ETHEL-K. born December quarter 1903 Birkenhead district volume 8a page 568), at 1911 </w:t>
      </w:r>
      <w:r>
        <w:rPr>
          <w:sz w:val="24"/>
        </w:rPr>
        <w:tab/>
        <w:t xml:space="preserve">census daughter age 7 born New Brighton Cheshire living with parents, </w:t>
      </w:r>
      <w:r w:rsidR="00631257">
        <w:rPr>
          <w:sz w:val="24"/>
        </w:rPr>
        <w:t xml:space="preserve">possibly ELLEN-KATHLEEN 29MAY1929 became staff nurse Queen </w:t>
      </w:r>
      <w:r w:rsidR="00631257">
        <w:rPr>
          <w:sz w:val="24"/>
        </w:rPr>
        <w:tab/>
        <w:t xml:space="preserve">Alexandra’sImperial Military Nursing Service notice in London Gazette 24JAN1930, </w:t>
      </w:r>
      <w:r w:rsidR="00F64349">
        <w:rPr>
          <w:sz w:val="24"/>
        </w:rPr>
        <w:t xml:space="preserve">Sister Miss E. K. Tregenza resigns appointment 24OCT193 in </w:t>
      </w:r>
      <w:r w:rsidR="000333EB">
        <w:rPr>
          <w:sz w:val="24"/>
        </w:rPr>
        <w:tab/>
      </w:r>
      <w:r w:rsidR="00F64349">
        <w:rPr>
          <w:sz w:val="24"/>
        </w:rPr>
        <w:t xml:space="preserve">London Gazette 15JAN1932, </w:t>
      </w:r>
      <w:r>
        <w:rPr>
          <w:sz w:val="24"/>
        </w:rPr>
        <w:t xml:space="preserve">married 1931 Mhow Indian Subcontinent to Charles Graham page 40 Armed Forces Registration (marriage), lives </w:t>
      </w:r>
      <w:r w:rsidR="003D1B87">
        <w:rPr>
          <w:sz w:val="24"/>
        </w:rPr>
        <w:tab/>
      </w:r>
      <w:r>
        <w:rPr>
          <w:sz w:val="24"/>
        </w:rPr>
        <w:t>Waterlooville Hants</w:t>
      </w:r>
    </w:p>
    <w:p w14:paraId="15986EF8" w14:textId="0C1F2027" w:rsidR="000D6C32" w:rsidRDefault="000D6C32">
      <w:pPr>
        <w:ind w:right="-1050"/>
        <w:rPr>
          <w:sz w:val="24"/>
        </w:rPr>
      </w:pPr>
      <w:r>
        <w:rPr>
          <w:sz w:val="24"/>
        </w:rPr>
        <w:t>WILLIAM born June quarter 1906 Liscard Cheshire, at 1911 census son age 1 born Liscard Cheshire living with parents</w:t>
      </w:r>
      <w:r w:rsidR="00D53218">
        <w:rPr>
          <w:sz w:val="24"/>
        </w:rPr>
        <w:t xml:space="preserve">, </w:t>
      </w:r>
      <w:r w:rsidR="00092260" w:rsidRPr="00092260">
        <w:rPr>
          <w:sz w:val="24"/>
        </w:rPr>
        <w:t>at 19</w:t>
      </w:r>
      <w:r w:rsidR="00092260">
        <w:rPr>
          <w:sz w:val="24"/>
        </w:rPr>
        <w:t>2</w:t>
      </w:r>
      <w:r w:rsidR="00092260" w:rsidRPr="00092260">
        <w:rPr>
          <w:sz w:val="24"/>
        </w:rPr>
        <w:t>1 census age 1</w:t>
      </w:r>
      <w:r w:rsidR="00092260">
        <w:rPr>
          <w:sz w:val="24"/>
        </w:rPr>
        <w:t>4</w:t>
      </w:r>
      <w:r w:rsidR="00092260" w:rsidRPr="00092260">
        <w:rPr>
          <w:sz w:val="24"/>
        </w:rPr>
        <w:t xml:space="preserve"> living with </w:t>
      </w:r>
      <w:r w:rsidR="00092260">
        <w:rPr>
          <w:sz w:val="24"/>
        </w:rPr>
        <w:tab/>
      </w:r>
      <w:r w:rsidR="00092260" w:rsidRPr="00092260">
        <w:rPr>
          <w:sz w:val="24"/>
        </w:rPr>
        <w:t>parents</w:t>
      </w:r>
      <w:r w:rsidR="00092260">
        <w:rPr>
          <w:sz w:val="24"/>
        </w:rPr>
        <w:t>,</w:t>
      </w:r>
      <w:r w:rsidR="00092260" w:rsidRPr="00092260">
        <w:rPr>
          <w:sz w:val="24"/>
        </w:rPr>
        <w:t xml:space="preserve"> </w:t>
      </w:r>
      <w:r w:rsidR="00D53218">
        <w:rPr>
          <w:sz w:val="24"/>
        </w:rPr>
        <w:t>24SEP1922 British bell-boy age 16 on Baltic arrived New York from Liverpool he was not paid off</w:t>
      </w:r>
      <w:r>
        <w:rPr>
          <w:sz w:val="24"/>
        </w:rPr>
        <w:t xml:space="preserve"> </w:t>
      </w:r>
      <w:r w:rsidR="00D53218">
        <w:rPr>
          <w:sz w:val="24"/>
        </w:rPr>
        <w:t xml:space="preserve">(so returned?), </w:t>
      </w:r>
      <w:r>
        <w:rPr>
          <w:sz w:val="24"/>
        </w:rPr>
        <w:t xml:space="preserve">married December </w:t>
      </w:r>
      <w:r w:rsidR="00092260">
        <w:rPr>
          <w:sz w:val="24"/>
        </w:rPr>
        <w:tab/>
      </w:r>
      <w:r>
        <w:rPr>
          <w:sz w:val="24"/>
        </w:rPr>
        <w:t xml:space="preserve">quarter 1932 Birkenhead district, </w:t>
      </w:r>
      <w:r w:rsidR="00BB77E2">
        <w:rPr>
          <w:sz w:val="24"/>
        </w:rPr>
        <w:t xml:space="preserve">living Hoylake Urban District Cheshire in 1939 Register, </w:t>
      </w:r>
      <w:r>
        <w:rPr>
          <w:sz w:val="24"/>
        </w:rPr>
        <w:t xml:space="preserve">died 07JUN1961 in Clatterbridge Hospital after car </w:t>
      </w:r>
      <w:r w:rsidR="00092260">
        <w:rPr>
          <w:sz w:val="24"/>
        </w:rPr>
        <w:tab/>
      </w:r>
      <w:r>
        <w:rPr>
          <w:sz w:val="24"/>
        </w:rPr>
        <w:t xml:space="preserve">accident Bebington Wirral, at death living 15 Birkenhead Road Hoylake, </w:t>
      </w:r>
      <w:r w:rsidR="003D1B87">
        <w:rPr>
          <w:sz w:val="24"/>
        </w:rPr>
        <w:t xml:space="preserve">London Gazette 16JAN1948 notice of extraordinary general meeting of </w:t>
      </w:r>
      <w:r w:rsidR="00092260">
        <w:rPr>
          <w:sz w:val="24"/>
        </w:rPr>
        <w:tab/>
      </w:r>
      <w:r w:rsidR="003D1B87">
        <w:rPr>
          <w:sz w:val="24"/>
        </w:rPr>
        <w:t xml:space="preserve">Gordons (Chemist) Limited to wind up the company signed W. Tregenza Director, </w:t>
      </w:r>
      <w:r w:rsidR="00AC3A07">
        <w:rPr>
          <w:sz w:val="24"/>
        </w:rPr>
        <w:t xml:space="preserve">WILLIAM company director died 07JUN1961 of 15 Birkenhead </w:t>
      </w:r>
      <w:r w:rsidR="00092260">
        <w:rPr>
          <w:sz w:val="24"/>
        </w:rPr>
        <w:tab/>
      </w:r>
      <w:r w:rsidR="00AC3A07">
        <w:rPr>
          <w:sz w:val="24"/>
        </w:rPr>
        <w:t xml:space="preserve">Road Hoylake solicitors’ notice  claim deadline 04DEC1961 in London Gazette 03OCT1961, </w:t>
      </w:r>
      <w:r>
        <w:rPr>
          <w:sz w:val="24"/>
        </w:rPr>
        <w:t>left £13836</w:t>
      </w:r>
    </w:p>
    <w:p w14:paraId="13E5CEB4" w14:textId="77777777" w:rsidR="000D6C32" w:rsidRDefault="000D6C32">
      <w:pPr>
        <w:ind w:right="-1050"/>
        <w:rPr>
          <w:sz w:val="24"/>
        </w:rPr>
      </w:pPr>
      <w:r>
        <w:rPr>
          <w:sz w:val="24"/>
        </w:rPr>
        <w:t xml:space="preserve">x AMY (= POPPY ?) = ? AMY-CATHERINE-NANCY wife of WILLIAM died 07JUN1961 at death living 15 Birkenhead Road Hoylake, </w:t>
      </w:r>
      <w:r w:rsidR="00214B95">
        <w:rPr>
          <w:sz w:val="24"/>
        </w:rPr>
        <w:t>AMY-C-N bor</w:t>
      </w:r>
      <w:r w:rsidR="0051277A">
        <w:rPr>
          <w:sz w:val="24"/>
        </w:rPr>
        <w:t>n</w:t>
      </w:r>
      <w:r w:rsidR="00214B95">
        <w:rPr>
          <w:sz w:val="24"/>
        </w:rPr>
        <w:t xml:space="preserve"> </w:t>
      </w:r>
      <w:r w:rsidR="00214B95">
        <w:rPr>
          <w:sz w:val="24"/>
        </w:rPr>
        <w:tab/>
        <w:t>1908</w:t>
      </w:r>
      <w:r w:rsidR="00114567">
        <w:rPr>
          <w:sz w:val="24"/>
        </w:rPr>
        <w:t>,</w:t>
      </w:r>
      <w:r w:rsidR="0051277A">
        <w:rPr>
          <w:sz w:val="24"/>
        </w:rPr>
        <w:t xml:space="preserve"> A.-C.-N. Tregenza secretary signed notice dated 26NOV1937 of meeting of creditors</w:t>
      </w:r>
      <w:r w:rsidR="00214B95">
        <w:rPr>
          <w:sz w:val="24"/>
        </w:rPr>
        <w:t xml:space="preserve"> </w:t>
      </w:r>
      <w:r w:rsidR="0051277A">
        <w:rPr>
          <w:sz w:val="24"/>
        </w:rPr>
        <w:t xml:space="preserve">of Giles Cash Chemists to be held at solicitors’’ (2 </w:t>
      </w:r>
      <w:r w:rsidR="0051277A">
        <w:rPr>
          <w:sz w:val="24"/>
        </w:rPr>
        <w:tab/>
        <w:t>Bixteth Street Liverpool) 08DEC1937 in London Gazette 30NOV1937</w:t>
      </w:r>
      <w:r w:rsidR="00041D11">
        <w:rPr>
          <w:sz w:val="24"/>
        </w:rPr>
        <w:t xml:space="preserve"> and in 17DEC1937 notice of decision to wind-up the company made at the </w:t>
      </w:r>
      <w:r w:rsidR="00041D11">
        <w:rPr>
          <w:sz w:val="24"/>
        </w:rPr>
        <w:tab/>
        <w:t>meeting</w:t>
      </w:r>
      <w:r w:rsidR="0051277A">
        <w:rPr>
          <w:sz w:val="24"/>
        </w:rPr>
        <w:t xml:space="preserve">, </w:t>
      </w:r>
      <w:r w:rsidR="00214B95">
        <w:rPr>
          <w:sz w:val="24"/>
        </w:rPr>
        <w:t xml:space="preserve">living Hoylake Urban District Cheshire in </w:t>
      </w:r>
      <w:r w:rsidR="00FC7E35">
        <w:rPr>
          <w:sz w:val="24"/>
        </w:rPr>
        <w:t>1939 Register</w:t>
      </w:r>
      <w:r w:rsidR="00214B95">
        <w:rPr>
          <w:sz w:val="24"/>
        </w:rPr>
        <w:t xml:space="preserve">, </w:t>
      </w:r>
      <w:r>
        <w:rPr>
          <w:sz w:val="24"/>
        </w:rPr>
        <w:t>will (Liverpool)</w:t>
      </w:r>
    </w:p>
    <w:p w14:paraId="7237821D" w14:textId="3A8BD690" w:rsidR="000D6C32" w:rsidRDefault="000D6C32">
      <w:pPr>
        <w:ind w:right="-1050"/>
        <w:rPr>
          <w:sz w:val="24"/>
        </w:rPr>
      </w:pPr>
      <w:r>
        <w:rPr>
          <w:sz w:val="24"/>
        </w:rPr>
        <w:t>ROBERT born 01APR1910</w:t>
      </w:r>
      <w:r w:rsidR="00092260">
        <w:rPr>
          <w:sz w:val="24"/>
        </w:rPr>
        <w:t xml:space="preserve"> Wallasey Cheshire</w:t>
      </w:r>
      <w:r>
        <w:rPr>
          <w:sz w:val="24"/>
        </w:rPr>
        <w:t xml:space="preserve">, </w:t>
      </w:r>
      <w:r w:rsidR="00092260">
        <w:rPr>
          <w:sz w:val="24"/>
        </w:rPr>
        <w:t xml:space="preserve">at 1921 census age 11 living with parents, </w:t>
      </w:r>
      <w:r>
        <w:rPr>
          <w:sz w:val="24"/>
        </w:rPr>
        <w:t xml:space="preserve">licensed pilot Liverpool, 1921 -1941 merchant seaman discharge </w:t>
      </w:r>
      <w:r w:rsidR="00092260">
        <w:rPr>
          <w:sz w:val="24"/>
        </w:rPr>
        <w:tab/>
      </w:r>
      <w:r>
        <w:rPr>
          <w:sz w:val="24"/>
        </w:rPr>
        <w:t xml:space="preserve">number R 103924 born Wallasey 01APR1910 (series BT349 </w:t>
      </w:r>
      <w:hyperlink r:id="rId965" w:history="1">
        <w:r>
          <w:rPr>
            <w:rStyle w:val="Hyperlink"/>
            <w:sz w:val="24"/>
          </w:rPr>
          <w:t>www.findmypast.co.uk</w:t>
        </w:r>
      </w:hyperlink>
      <w:r>
        <w:rPr>
          <w:sz w:val="24"/>
        </w:rPr>
        <w:t xml:space="preserve">), married 10 or 17MAY1938 St Peter and Paul's Church </w:t>
      </w:r>
      <w:r w:rsidR="00092260">
        <w:rPr>
          <w:sz w:val="24"/>
        </w:rPr>
        <w:tab/>
      </w:r>
      <w:r>
        <w:rPr>
          <w:sz w:val="24"/>
        </w:rPr>
        <w:t xml:space="preserve">Wallasey district (Townsville Daily Bulletin 17MAY1938 page 8), lived Merseyside, died December quarter 1978 Birkenhead district (vol.37 page </w:t>
      </w:r>
      <w:r w:rsidR="00092260">
        <w:rPr>
          <w:sz w:val="24"/>
        </w:rPr>
        <w:tab/>
      </w:r>
      <w:r>
        <w:rPr>
          <w:sz w:val="24"/>
        </w:rPr>
        <w:t>0927)</w:t>
      </w:r>
    </w:p>
    <w:p w14:paraId="5687919D" w14:textId="77777777" w:rsidR="000D6C32" w:rsidRDefault="000D6C32">
      <w:pPr>
        <w:ind w:right="-1050"/>
        <w:rPr>
          <w:sz w:val="24"/>
        </w:rPr>
      </w:pPr>
      <w:r>
        <w:rPr>
          <w:sz w:val="24"/>
        </w:rPr>
        <w:t>x IVY-MARY Australian from Cairns Queensland (only daughter of Mr &amp; Mrs R.M.Penny)</w:t>
      </w:r>
    </w:p>
    <w:p w14:paraId="29EA1046" w14:textId="79FBFCF9" w:rsidR="000D6C32" w:rsidRDefault="000D6C32">
      <w:pPr>
        <w:ind w:right="-1050"/>
        <w:rPr>
          <w:sz w:val="24"/>
        </w:rPr>
      </w:pPr>
      <w:r>
        <w:rPr>
          <w:sz w:val="24"/>
        </w:rPr>
        <w:t xml:space="preserve">GERTRUDE-AUDREY born 28JAN 1916 Wallasey, </w:t>
      </w:r>
      <w:r w:rsidR="008709AB">
        <w:rPr>
          <w:sz w:val="24"/>
        </w:rPr>
        <w:t xml:space="preserve">at 1921 census age 5 lving with parents, </w:t>
      </w:r>
      <w:r>
        <w:rPr>
          <w:sz w:val="24"/>
        </w:rPr>
        <w:t xml:space="preserve">British Seaman’s ID card of 08OCT1946 (see </w:t>
      </w:r>
      <w:r w:rsidR="008709AB">
        <w:rPr>
          <w:sz w:val="24"/>
        </w:rPr>
        <w:tab/>
      </w:r>
      <w:hyperlink r:id="rId966" w:history="1">
        <w:r w:rsidR="008709AB" w:rsidRPr="008F5F24">
          <w:rPr>
            <w:rStyle w:val="Hyperlink"/>
            <w:sz w:val="24"/>
          </w:rPr>
          <w:t>www.nationalarchives.gov.uk</w:t>
        </w:r>
      </w:hyperlink>
      <w:r>
        <w:rPr>
          <w:sz w:val="24"/>
        </w:rPr>
        <w:t xml:space="preserve">) gives eyes blue hair brown complexion fair height 5 feet 5 and half inches SRN nursing sister, married Rees </w:t>
      </w:r>
      <w:r w:rsidR="008709AB">
        <w:rPr>
          <w:sz w:val="24"/>
        </w:rPr>
        <w:tab/>
      </w:r>
      <w:r>
        <w:rPr>
          <w:sz w:val="24"/>
        </w:rPr>
        <w:t>September quarter 1948 Wallasey district, divorced, lives Hamble</w:t>
      </w:r>
    </w:p>
    <w:p w14:paraId="137F17E9" w14:textId="77777777" w:rsidR="000D6C32" w:rsidRDefault="000D6C32">
      <w:pPr>
        <w:ind w:right="-1050"/>
        <w:rPr>
          <w:sz w:val="24"/>
        </w:rPr>
      </w:pPr>
      <w:r>
        <w:rPr>
          <w:sz w:val="24"/>
        </w:rPr>
        <w:t xml:space="preserve">JOHN died 1918 age approximately 1 year but records show John born December quarter 1920 Birkenhead district and died March quarter 1921 </w:t>
      </w:r>
      <w:r>
        <w:rPr>
          <w:sz w:val="24"/>
        </w:rPr>
        <w:tab/>
        <w:t>Birkenhead district age 0, with mother's name Clark</w:t>
      </w:r>
    </w:p>
    <w:p w14:paraId="0DC50E41" w14:textId="77777777" w:rsidR="00A40EB9" w:rsidRDefault="00A40EB9" w:rsidP="00A40EB9">
      <w:pPr>
        <w:pageBreakBefore/>
        <w:ind w:right="-1050"/>
        <w:rPr>
          <w:sz w:val="24"/>
        </w:rPr>
      </w:pPr>
      <w:r>
        <w:rPr>
          <w:b/>
          <w:sz w:val="24"/>
        </w:rPr>
        <w:t>NOTES ON LIVERPOOL FAMILY 2 (ROBERT-GEORGE born 1877 see Liverpool family 1)</w:t>
      </w:r>
    </w:p>
    <w:p w14:paraId="5BC08776" w14:textId="77777777" w:rsidR="000D6C32" w:rsidRDefault="000D6C32">
      <w:pPr>
        <w:ind w:right="-1050"/>
        <w:rPr>
          <w:sz w:val="24"/>
        </w:rPr>
      </w:pPr>
    </w:p>
    <w:p w14:paraId="0419AE62" w14:textId="6748926E" w:rsidR="000D6C32" w:rsidRDefault="000D6C32">
      <w:pPr>
        <w:ind w:right="-1050"/>
        <w:rPr>
          <w:sz w:val="24"/>
        </w:rPr>
      </w:pPr>
      <w:r>
        <w:rPr>
          <w:sz w:val="24"/>
        </w:rPr>
        <w:t>ELIZABETH-MARY  born</w:t>
      </w:r>
      <w:r w:rsidR="0018479E">
        <w:rPr>
          <w:sz w:val="24"/>
        </w:rPr>
        <w:t xml:space="preserve"> </w:t>
      </w:r>
      <w:r>
        <w:rPr>
          <w:sz w:val="24"/>
        </w:rPr>
        <w:t xml:space="preserve">1939 </w:t>
      </w:r>
    </w:p>
    <w:p w14:paraId="6843AA62" w14:textId="3C766F54" w:rsidR="000D6C32" w:rsidRDefault="000D6C32">
      <w:pPr>
        <w:ind w:right="-1050"/>
        <w:rPr>
          <w:sz w:val="24"/>
        </w:rPr>
      </w:pPr>
      <w:r>
        <w:rPr>
          <w:sz w:val="24"/>
        </w:rPr>
        <w:t xml:space="preserve">SUSAN-WENDY  born 1940 </w:t>
      </w:r>
    </w:p>
    <w:p w14:paraId="06EC6811" w14:textId="77777777" w:rsidR="00A40EB9" w:rsidRDefault="00A40EB9">
      <w:pPr>
        <w:ind w:right="-1050"/>
        <w:rPr>
          <w:sz w:val="24"/>
        </w:rPr>
      </w:pPr>
    </w:p>
    <w:p w14:paraId="36610E52" w14:textId="77777777" w:rsidR="000D6C32" w:rsidRDefault="000D6C32">
      <w:pPr>
        <w:ind w:right="-1050"/>
        <w:rPr>
          <w:sz w:val="24"/>
        </w:rPr>
      </w:pPr>
      <w:r>
        <w:rPr>
          <w:sz w:val="24"/>
        </w:rPr>
        <w:t xml:space="preserve">CATHERINE-HILARY born December quarter 1936 Wallasey district, married M Brown September quarter 1961 Wirral district, M Brown drowned </w:t>
      </w:r>
      <w:r>
        <w:rPr>
          <w:sz w:val="24"/>
        </w:rPr>
        <w:tab/>
        <w:t>AUG1975 Bigbury Bay Devon</w:t>
      </w:r>
    </w:p>
    <w:p w14:paraId="446F37D4" w14:textId="72255324" w:rsidR="000D6C32" w:rsidRDefault="000D6C32">
      <w:pPr>
        <w:ind w:right="-1050"/>
        <w:rPr>
          <w:b/>
          <w:sz w:val="24"/>
        </w:rPr>
      </w:pPr>
      <w:r>
        <w:rPr>
          <w:sz w:val="24"/>
        </w:rPr>
        <w:t xml:space="preserve">CAROLYN-F born 1946 </w:t>
      </w:r>
    </w:p>
    <w:p w14:paraId="79BDAA43" w14:textId="77777777" w:rsidR="000D6C32" w:rsidRDefault="000D6C32">
      <w:pPr>
        <w:pageBreakBefore/>
        <w:ind w:right="-1050"/>
        <w:rPr>
          <w:sz w:val="24"/>
        </w:rPr>
      </w:pPr>
      <w:r>
        <w:rPr>
          <w:b/>
          <w:sz w:val="24"/>
        </w:rPr>
        <w:t>OTHER INFORMATION LIVERPOOL FAMILY 2</w:t>
      </w:r>
    </w:p>
    <w:p w14:paraId="7C39BBE8" w14:textId="77777777" w:rsidR="000D6C32" w:rsidRDefault="000D6C32">
      <w:pPr>
        <w:ind w:right="-1050"/>
        <w:rPr>
          <w:sz w:val="24"/>
        </w:rPr>
      </w:pPr>
      <w:r>
        <w:rPr>
          <w:sz w:val="24"/>
        </w:rPr>
        <w:t>Constructed from information from:</w:t>
      </w:r>
    </w:p>
    <w:p w14:paraId="4DEA9EF4" w14:textId="77777777" w:rsidR="000D6C32" w:rsidRDefault="000D6C32" w:rsidP="00B77EA1">
      <w:pPr>
        <w:numPr>
          <w:ilvl w:val="1"/>
          <w:numId w:val="16"/>
        </w:numPr>
        <w:ind w:right="-1050"/>
        <w:rPr>
          <w:sz w:val="24"/>
        </w:rPr>
      </w:pPr>
      <w:r>
        <w:rPr>
          <w:sz w:val="24"/>
        </w:rPr>
        <w:t>same information sources as Liverpool Family 1 – this family being an extension of it</w:t>
      </w:r>
    </w:p>
    <w:p w14:paraId="3CE0D13B" w14:textId="77777777" w:rsidR="000D6C32" w:rsidRDefault="000D6C32" w:rsidP="00B77EA1">
      <w:pPr>
        <w:numPr>
          <w:ilvl w:val="1"/>
          <w:numId w:val="16"/>
        </w:numPr>
        <w:ind w:right="-1050"/>
        <w:rPr>
          <w:sz w:val="24"/>
        </w:rPr>
      </w:pPr>
      <w:r>
        <w:rPr>
          <w:sz w:val="24"/>
        </w:rPr>
        <w:t>letter from ROBERT 1910</w:t>
      </w:r>
    </w:p>
    <w:p w14:paraId="17C78F11" w14:textId="77777777" w:rsidR="000D6C32" w:rsidRDefault="000D6C32" w:rsidP="00B77EA1">
      <w:pPr>
        <w:numPr>
          <w:ilvl w:val="1"/>
          <w:numId w:val="16"/>
        </w:numPr>
        <w:ind w:right="-1050"/>
        <w:rPr>
          <w:sz w:val="24"/>
        </w:rPr>
      </w:pPr>
      <w:r>
        <w:rPr>
          <w:sz w:val="24"/>
        </w:rPr>
        <w:t>letter from Elizabeth-M. Morris née Tregenza</w:t>
      </w:r>
    </w:p>
    <w:p w14:paraId="5DC82F5A" w14:textId="77777777" w:rsidR="000D6C32" w:rsidRDefault="000D6C32" w:rsidP="00B77EA1">
      <w:pPr>
        <w:numPr>
          <w:ilvl w:val="1"/>
          <w:numId w:val="16"/>
        </w:numPr>
        <w:ind w:right="-1050"/>
        <w:rPr>
          <w:sz w:val="24"/>
        </w:rPr>
      </w:pPr>
      <w:r>
        <w:rPr>
          <w:sz w:val="24"/>
        </w:rPr>
        <w:t>general registry records</w:t>
      </w:r>
    </w:p>
    <w:p w14:paraId="63CD8807" w14:textId="77777777" w:rsidR="000D6C32" w:rsidRDefault="000D6C32" w:rsidP="00B77EA1">
      <w:pPr>
        <w:numPr>
          <w:ilvl w:val="1"/>
          <w:numId w:val="16"/>
        </w:numPr>
        <w:ind w:right="-1050"/>
        <w:rPr>
          <w:sz w:val="24"/>
        </w:rPr>
      </w:pPr>
      <w:r>
        <w:rPr>
          <w:sz w:val="24"/>
        </w:rPr>
        <w:t>records of wills</w:t>
      </w:r>
    </w:p>
    <w:p w14:paraId="5EE869CE" w14:textId="77777777" w:rsidR="000D6C32" w:rsidRDefault="000D6C32" w:rsidP="00B77EA1">
      <w:pPr>
        <w:numPr>
          <w:ilvl w:val="1"/>
          <w:numId w:val="16"/>
        </w:numPr>
        <w:ind w:right="-1050"/>
        <w:rPr>
          <w:sz w:val="24"/>
        </w:rPr>
      </w:pPr>
      <w:r>
        <w:rPr>
          <w:sz w:val="24"/>
        </w:rPr>
        <w:t xml:space="preserve">http://trove.nla.gov.au Digitised newspapers in National Library of Australia </w:t>
      </w:r>
    </w:p>
    <w:p w14:paraId="152FE7F1" w14:textId="77777777" w:rsidR="000D6C32" w:rsidRDefault="000D6C32" w:rsidP="00B77EA1">
      <w:pPr>
        <w:numPr>
          <w:ilvl w:val="1"/>
          <w:numId w:val="16"/>
        </w:numPr>
        <w:ind w:right="-1050"/>
        <w:rPr>
          <w:sz w:val="24"/>
        </w:rPr>
      </w:pPr>
      <w:r>
        <w:rPr>
          <w:sz w:val="24"/>
        </w:rPr>
        <w:t xml:space="preserve">British Seaman’s ID card see </w:t>
      </w:r>
      <w:hyperlink r:id="rId967" w:history="1">
        <w:r>
          <w:rPr>
            <w:rStyle w:val="Hyperlink"/>
            <w:sz w:val="24"/>
          </w:rPr>
          <w:t>www.nationalarchives.gov.uk</w:t>
        </w:r>
      </w:hyperlink>
      <w:r>
        <w:rPr>
          <w:sz w:val="24"/>
        </w:rPr>
        <w:t>)</w:t>
      </w:r>
    </w:p>
    <w:p w14:paraId="69E1D5CD" w14:textId="77777777" w:rsidR="000D6C32" w:rsidRDefault="000D6C32" w:rsidP="00B77EA1">
      <w:pPr>
        <w:numPr>
          <w:ilvl w:val="1"/>
          <w:numId w:val="16"/>
        </w:numPr>
        <w:ind w:right="-1050"/>
        <w:rPr>
          <w:sz w:val="24"/>
        </w:rPr>
      </w:pPr>
      <w:r>
        <w:rPr>
          <w:sz w:val="24"/>
        </w:rPr>
        <w:t xml:space="preserve">National Archives of Australia immigration records </w:t>
      </w:r>
      <w:hyperlink r:id="rId968" w:history="1">
        <w:r>
          <w:rPr>
            <w:rStyle w:val="Hyperlink"/>
            <w:sz w:val="24"/>
          </w:rPr>
          <w:t>http://recordsearch.naa.gov.au</w:t>
        </w:r>
      </w:hyperlink>
      <w:r>
        <w:rPr>
          <w:sz w:val="24"/>
        </w:rPr>
        <w:t xml:space="preserve"> </w:t>
      </w:r>
    </w:p>
    <w:p w14:paraId="17D3FDBB" w14:textId="77777777" w:rsidR="000D6C32" w:rsidRDefault="000D6C32" w:rsidP="00B77EA1">
      <w:pPr>
        <w:numPr>
          <w:ilvl w:val="1"/>
          <w:numId w:val="16"/>
        </w:numPr>
        <w:ind w:right="-1050"/>
        <w:rPr>
          <w:sz w:val="24"/>
        </w:rPr>
      </w:pPr>
      <w:r>
        <w:rPr>
          <w:sz w:val="24"/>
        </w:rPr>
        <w:t xml:space="preserve">1918-1941 Merchant Navy Seamen from </w:t>
      </w:r>
      <w:hyperlink r:id="rId969" w:history="1">
        <w:r>
          <w:rPr>
            <w:rStyle w:val="Hyperlink"/>
            <w:sz w:val="24"/>
          </w:rPr>
          <w:t>www.findmypast.co.uk</w:t>
        </w:r>
      </w:hyperlink>
      <w:r>
        <w:rPr>
          <w:sz w:val="24"/>
        </w:rPr>
        <w:t xml:space="preserve"> </w:t>
      </w:r>
    </w:p>
    <w:p w14:paraId="3AB9A3C2" w14:textId="77777777" w:rsidR="000D6C32" w:rsidRPr="00114567" w:rsidRDefault="000D6C32" w:rsidP="00B77EA1">
      <w:pPr>
        <w:numPr>
          <w:ilvl w:val="1"/>
          <w:numId w:val="16"/>
        </w:numPr>
        <w:ind w:right="-1050"/>
        <w:rPr>
          <w:sz w:val="24"/>
        </w:rPr>
      </w:pPr>
      <w:r>
        <w:rPr>
          <w:sz w:val="24"/>
        </w:rPr>
        <w:t xml:space="preserve">Armed Forces Registration (marriages) from </w:t>
      </w:r>
      <w:hyperlink r:id="rId970" w:history="1">
        <w:r>
          <w:rPr>
            <w:rStyle w:val="Hyperlink"/>
            <w:sz w:val="24"/>
          </w:rPr>
          <w:t>www.findmypast.co.uk</w:t>
        </w:r>
      </w:hyperlink>
    </w:p>
    <w:p w14:paraId="7ECC257C" w14:textId="77777777" w:rsidR="00114567" w:rsidRDefault="00114567" w:rsidP="00B77EA1">
      <w:pPr>
        <w:numPr>
          <w:ilvl w:val="1"/>
          <w:numId w:val="16"/>
        </w:numPr>
        <w:ind w:right="-1050"/>
        <w:rPr>
          <w:sz w:val="24"/>
          <w:szCs w:val="24"/>
        </w:rPr>
      </w:pPr>
      <w:r w:rsidRPr="00114567">
        <w:rPr>
          <w:sz w:val="24"/>
          <w:szCs w:val="24"/>
        </w:rPr>
        <w:t>1939 R</w:t>
      </w:r>
      <w:r>
        <w:rPr>
          <w:sz w:val="24"/>
          <w:szCs w:val="24"/>
        </w:rPr>
        <w:t>e</w:t>
      </w:r>
      <w:r w:rsidRPr="00114567">
        <w:rPr>
          <w:sz w:val="24"/>
          <w:szCs w:val="24"/>
        </w:rPr>
        <w:t>gister</w:t>
      </w:r>
    </w:p>
    <w:p w14:paraId="78C70858" w14:textId="77777777" w:rsidR="00085403" w:rsidRPr="00114567" w:rsidRDefault="00085403" w:rsidP="00B77EA1">
      <w:pPr>
        <w:numPr>
          <w:ilvl w:val="1"/>
          <w:numId w:val="16"/>
        </w:numPr>
        <w:ind w:right="-1050"/>
        <w:rPr>
          <w:sz w:val="24"/>
          <w:szCs w:val="24"/>
        </w:rPr>
      </w:pPr>
      <w:r>
        <w:rPr>
          <w:sz w:val="24"/>
          <w:szCs w:val="24"/>
        </w:rPr>
        <w:t>London Gazette on-line</w:t>
      </w:r>
    </w:p>
    <w:p w14:paraId="06981361" w14:textId="4991CC73" w:rsidR="000D6C32" w:rsidRPr="008709AB" w:rsidRDefault="000D6C32" w:rsidP="00B77EA1">
      <w:pPr>
        <w:numPr>
          <w:ilvl w:val="1"/>
          <w:numId w:val="16"/>
        </w:numPr>
        <w:ind w:right="-1050"/>
        <w:rPr>
          <w:sz w:val="24"/>
        </w:rPr>
      </w:pPr>
      <w:r>
        <w:rPr>
          <w:sz w:val="24"/>
        </w:rPr>
        <w:t xml:space="preserve">1911 census    from </w:t>
      </w:r>
      <w:hyperlink r:id="rId971" w:history="1">
        <w:r>
          <w:rPr>
            <w:rStyle w:val="Hyperlink"/>
            <w:sz w:val="24"/>
          </w:rPr>
          <w:t>www.1901censusonline.com</w:t>
        </w:r>
      </w:hyperlink>
      <w:r w:rsidR="008709AB">
        <w:rPr>
          <w:rStyle w:val="Hyperlink"/>
          <w:color w:val="auto"/>
          <w:sz w:val="24"/>
          <w:u w:val="none"/>
        </w:rPr>
        <w:t xml:space="preserve"> a</w:t>
      </w:r>
      <w:r w:rsidR="008709AB" w:rsidRPr="008709AB">
        <w:rPr>
          <w:rStyle w:val="Hyperlink"/>
          <w:color w:val="auto"/>
          <w:sz w:val="24"/>
          <w:u w:val="none"/>
        </w:rPr>
        <w:t xml:space="preserve">nd 1921 census from </w:t>
      </w:r>
      <w:r w:rsidR="008709AB" w:rsidRPr="008709AB">
        <w:rPr>
          <w:rStyle w:val="Hyperlink"/>
          <w:sz w:val="24"/>
        </w:rPr>
        <w:t>www.findmypast.co.uk</w:t>
      </w:r>
    </w:p>
    <w:p w14:paraId="132C2A03" w14:textId="631E19C6" w:rsidR="000D6C32" w:rsidRDefault="000D6C32">
      <w:pPr>
        <w:ind w:right="-1050"/>
        <w:rPr>
          <w:sz w:val="24"/>
        </w:rPr>
      </w:pPr>
    </w:p>
    <w:p w14:paraId="14CFA15E" w14:textId="77777777" w:rsidR="00A716EA" w:rsidRDefault="00A716EA">
      <w:pPr>
        <w:ind w:right="-1050"/>
        <w:rPr>
          <w:sz w:val="24"/>
        </w:rPr>
      </w:pPr>
    </w:p>
    <w:p w14:paraId="20546A4B" w14:textId="77777777" w:rsidR="000D6C32" w:rsidRDefault="000D6C32">
      <w:pPr>
        <w:ind w:right="-1050"/>
        <w:rPr>
          <w:sz w:val="24"/>
        </w:rPr>
      </w:pPr>
      <w:bookmarkStart w:id="44" w:name="_Hlk92808453"/>
      <w:r>
        <w:rPr>
          <w:sz w:val="24"/>
        </w:rPr>
        <w:t xml:space="preserve">1911 census 31 Castle Road Liscard Birkenhead  RG14/22065   from </w:t>
      </w:r>
      <w:hyperlink r:id="rId972" w:history="1">
        <w:r>
          <w:rPr>
            <w:rStyle w:val="Hyperlink"/>
            <w:sz w:val="24"/>
          </w:rPr>
          <w:t>www.1901censusonline.com</w:t>
        </w:r>
      </w:hyperlink>
      <w:r>
        <w:rPr>
          <w:sz w:val="24"/>
        </w:rPr>
        <w:t xml:space="preserve"> </w:t>
      </w:r>
    </w:p>
    <w:tbl>
      <w:tblPr>
        <w:tblW w:w="0" w:type="auto"/>
        <w:tblInd w:w="229" w:type="dxa"/>
        <w:tblLayout w:type="fixed"/>
        <w:tblLook w:val="0000" w:firstRow="0" w:lastRow="0" w:firstColumn="0" w:lastColumn="0" w:noHBand="0" w:noVBand="0"/>
      </w:tblPr>
      <w:tblGrid>
        <w:gridCol w:w="2268"/>
        <w:gridCol w:w="1276"/>
        <w:gridCol w:w="1134"/>
        <w:gridCol w:w="992"/>
        <w:gridCol w:w="567"/>
        <w:gridCol w:w="2835"/>
        <w:gridCol w:w="2735"/>
      </w:tblGrid>
      <w:tr w:rsidR="00277FF2" w14:paraId="151C84F8" w14:textId="77777777" w:rsidTr="00D336C0">
        <w:tc>
          <w:tcPr>
            <w:tcW w:w="2268" w:type="dxa"/>
            <w:tcBorders>
              <w:top w:val="single" w:sz="4" w:space="0" w:color="auto"/>
              <w:left w:val="single" w:sz="4" w:space="0" w:color="auto"/>
              <w:bottom w:val="single" w:sz="4" w:space="0" w:color="auto"/>
              <w:right w:val="single" w:sz="4" w:space="0" w:color="auto"/>
            </w:tcBorders>
            <w:shd w:val="clear" w:color="auto" w:fill="auto"/>
          </w:tcPr>
          <w:p w14:paraId="617E715F" w14:textId="77777777" w:rsidR="000D6C32" w:rsidRDefault="000D6C32">
            <w:pPr>
              <w:ind w:right="-1050"/>
              <w:rPr>
                <w:sz w:val="24"/>
              </w:rPr>
            </w:pPr>
            <w:r>
              <w:rPr>
                <w:sz w:val="24"/>
              </w:rPr>
              <w:t>ROBERT-GEORGE</w:t>
            </w:r>
          </w:p>
        </w:tc>
        <w:tc>
          <w:tcPr>
            <w:tcW w:w="1276" w:type="dxa"/>
            <w:tcBorders>
              <w:top w:val="single" w:sz="4" w:space="0" w:color="auto"/>
              <w:left w:val="single" w:sz="4" w:space="0" w:color="auto"/>
              <w:right w:val="single" w:sz="4" w:space="0" w:color="auto"/>
            </w:tcBorders>
            <w:shd w:val="clear" w:color="auto" w:fill="auto"/>
          </w:tcPr>
          <w:p w14:paraId="4AD03735"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30E2C319"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06635D91"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D094218" w14:textId="77777777" w:rsidR="000D6C32" w:rsidRDefault="000D6C32">
            <w:pPr>
              <w:ind w:right="-1050"/>
              <w:rPr>
                <w:sz w:val="24"/>
              </w:rPr>
            </w:pPr>
            <w:r>
              <w:rPr>
                <w:sz w:val="24"/>
              </w:rPr>
              <w:t>34</w:t>
            </w:r>
          </w:p>
        </w:tc>
        <w:tc>
          <w:tcPr>
            <w:tcW w:w="2835" w:type="dxa"/>
            <w:tcBorders>
              <w:top w:val="single" w:sz="4" w:space="0" w:color="auto"/>
              <w:left w:val="single" w:sz="4" w:space="0" w:color="auto"/>
              <w:right w:val="single" w:sz="4" w:space="0" w:color="auto"/>
            </w:tcBorders>
            <w:shd w:val="clear" w:color="auto" w:fill="auto"/>
          </w:tcPr>
          <w:p w14:paraId="573951F5" w14:textId="77777777" w:rsidR="000D6C32" w:rsidRDefault="000D6C32">
            <w:pPr>
              <w:ind w:right="-1050"/>
              <w:rPr>
                <w:sz w:val="24"/>
              </w:rPr>
            </w:pPr>
            <w:r>
              <w:rPr>
                <w:sz w:val="24"/>
              </w:rPr>
              <w:t>Liverpool pilot</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4D0A0988" w14:textId="77777777" w:rsidR="000D6C32" w:rsidRDefault="000D6C32">
            <w:pPr>
              <w:ind w:right="-1050"/>
            </w:pPr>
            <w:r>
              <w:rPr>
                <w:sz w:val="24"/>
              </w:rPr>
              <w:t>New Brighton Cheshire</w:t>
            </w:r>
          </w:p>
        </w:tc>
      </w:tr>
      <w:tr w:rsidR="00277FF2" w14:paraId="082E1C12" w14:textId="77777777" w:rsidTr="00D336C0">
        <w:tc>
          <w:tcPr>
            <w:tcW w:w="2268" w:type="dxa"/>
            <w:tcBorders>
              <w:top w:val="single" w:sz="4" w:space="0" w:color="auto"/>
              <w:left w:val="single" w:sz="4" w:space="0" w:color="auto"/>
              <w:bottom w:val="single" w:sz="4" w:space="0" w:color="auto"/>
            </w:tcBorders>
            <w:shd w:val="clear" w:color="auto" w:fill="auto"/>
          </w:tcPr>
          <w:p w14:paraId="0225DA6A" w14:textId="77777777" w:rsidR="000D6C32" w:rsidRDefault="000D6C32">
            <w:pPr>
              <w:ind w:right="-1050"/>
              <w:rPr>
                <w:sz w:val="24"/>
              </w:rPr>
            </w:pPr>
            <w:r>
              <w:rPr>
                <w:sz w:val="24"/>
              </w:rPr>
              <w:t>EMILY-MAUD</w:t>
            </w:r>
          </w:p>
        </w:tc>
        <w:tc>
          <w:tcPr>
            <w:tcW w:w="1276" w:type="dxa"/>
            <w:tcBorders>
              <w:top w:val="single" w:sz="4" w:space="0" w:color="000000"/>
              <w:left w:val="single" w:sz="4" w:space="0" w:color="000000"/>
              <w:bottom w:val="single" w:sz="4" w:space="0" w:color="000000"/>
            </w:tcBorders>
            <w:shd w:val="clear" w:color="auto" w:fill="auto"/>
          </w:tcPr>
          <w:p w14:paraId="0138D07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BA1B19B"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05277261"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555BA943" w14:textId="77777777" w:rsidR="000D6C32" w:rsidRDefault="000D6C32">
            <w:pPr>
              <w:ind w:right="-1050"/>
              <w:rPr>
                <w:sz w:val="24"/>
              </w:rPr>
            </w:pPr>
            <w:r>
              <w:rPr>
                <w:sz w:val="24"/>
              </w:rPr>
              <w:t>35</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387947C2" w14:textId="77777777" w:rsidR="000D6C32" w:rsidRDefault="000D6C32">
            <w:pPr>
              <w:snapToGrid w:val="0"/>
              <w:ind w:right="-105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1FC29DD8" w14:textId="77777777" w:rsidR="000D6C32" w:rsidRDefault="000D6C32">
            <w:pPr>
              <w:ind w:right="-1050"/>
            </w:pPr>
            <w:r>
              <w:rPr>
                <w:sz w:val="24"/>
              </w:rPr>
              <w:t>Ilfracombe Devon</w:t>
            </w:r>
          </w:p>
        </w:tc>
      </w:tr>
      <w:tr w:rsidR="00277FF2" w14:paraId="13595DAA" w14:textId="77777777" w:rsidTr="00D336C0">
        <w:tc>
          <w:tcPr>
            <w:tcW w:w="2268" w:type="dxa"/>
            <w:tcBorders>
              <w:top w:val="single" w:sz="4" w:space="0" w:color="auto"/>
              <w:left w:val="single" w:sz="4" w:space="0" w:color="auto"/>
              <w:bottom w:val="single" w:sz="4" w:space="0" w:color="auto"/>
            </w:tcBorders>
            <w:shd w:val="clear" w:color="auto" w:fill="auto"/>
          </w:tcPr>
          <w:p w14:paraId="6BF7A5A5" w14:textId="77777777" w:rsidR="000D6C32" w:rsidRDefault="000D6C32">
            <w:pPr>
              <w:ind w:right="-1050"/>
              <w:rPr>
                <w:sz w:val="24"/>
              </w:rPr>
            </w:pPr>
            <w:r>
              <w:rPr>
                <w:sz w:val="24"/>
              </w:rPr>
              <w:t>EMILY-KEZIA</w:t>
            </w:r>
          </w:p>
        </w:tc>
        <w:tc>
          <w:tcPr>
            <w:tcW w:w="1276" w:type="dxa"/>
            <w:tcBorders>
              <w:top w:val="single" w:sz="4" w:space="0" w:color="000000"/>
              <w:left w:val="single" w:sz="4" w:space="0" w:color="000000"/>
              <w:bottom w:val="single" w:sz="4" w:space="0" w:color="000000"/>
            </w:tcBorders>
            <w:shd w:val="clear" w:color="auto" w:fill="auto"/>
          </w:tcPr>
          <w:p w14:paraId="169A933F"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30F855E"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457C4ACE"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C4E8AA4" w14:textId="77777777" w:rsidR="000D6C32" w:rsidRDefault="000D6C32">
            <w:pPr>
              <w:ind w:right="-1050"/>
              <w:rPr>
                <w:sz w:val="24"/>
              </w:rPr>
            </w:pPr>
            <w:r>
              <w:rPr>
                <w:sz w:val="24"/>
              </w:rPr>
              <w:t xml:space="preserve">  9</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7C298C31" w14:textId="77777777" w:rsidR="000D6C32" w:rsidRDefault="000D6C32">
            <w:pPr>
              <w:snapToGrid w:val="0"/>
              <w:ind w:right="-105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60F4331A" w14:textId="77777777" w:rsidR="000D6C32" w:rsidRDefault="000D6C32">
            <w:pPr>
              <w:ind w:right="-1050"/>
            </w:pPr>
            <w:r>
              <w:rPr>
                <w:sz w:val="24"/>
              </w:rPr>
              <w:t>New Brighton Cheshire</w:t>
            </w:r>
          </w:p>
        </w:tc>
      </w:tr>
      <w:tr w:rsidR="00277FF2" w14:paraId="6416A141" w14:textId="77777777" w:rsidTr="00D336C0">
        <w:tc>
          <w:tcPr>
            <w:tcW w:w="2268" w:type="dxa"/>
            <w:tcBorders>
              <w:top w:val="single" w:sz="4" w:space="0" w:color="auto"/>
              <w:left w:val="single" w:sz="4" w:space="0" w:color="auto"/>
              <w:bottom w:val="single" w:sz="4" w:space="0" w:color="auto"/>
            </w:tcBorders>
            <w:shd w:val="clear" w:color="auto" w:fill="auto"/>
          </w:tcPr>
          <w:p w14:paraId="666B07D7" w14:textId="77777777" w:rsidR="000D6C32" w:rsidRDefault="000D6C32">
            <w:pPr>
              <w:ind w:right="-1050"/>
              <w:rPr>
                <w:sz w:val="24"/>
              </w:rPr>
            </w:pPr>
            <w:r>
              <w:rPr>
                <w:sz w:val="24"/>
                <w:szCs w:val="24"/>
              </w:rPr>
              <w:t>ETHEL-KATHLEEN</w:t>
            </w:r>
          </w:p>
        </w:tc>
        <w:tc>
          <w:tcPr>
            <w:tcW w:w="1276" w:type="dxa"/>
            <w:tcBorders>
              <w:top w:val="single" w:sz="4" w:space="0" w:color="000000"/>
              <w:left w:val="single" w:sz="4" w:space="0" w:color="000000"/>
              <w:bottom w:val="single" w:sz="4" w:space="0" w:color="000000"/>
            </w:tcBorders>
            <w:shd w:val="clear" w:color="auto" w:fill="auto"/>
          </w:tcPr>
          <w:p w14:paraId="3318AF1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501624A"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31248A6C"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61DF2D65" w14:textId="77777777" w:rsidR="000D6C32" w:rsidRDefault="000D6C32">
            <w:pPr>
              <w:ind w:right="-1050"/>
              <w:rPr>
                <w:sz w:val="24"/>
                <w:szCs w:val="24"/>
              </w:rPr>
            </w:pPr>
            <w:r>
              <w:rPr>
                <w:sz w:val="24"/>
              </w:rPr>
              <w:t xml:space="preserve">  7</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49DD6591" w14:textId="77777777" w:rsidR="000D6C32" w:rsidRDefault="000D6C32">
            <w:pPr>
              <w:snapToGrid w:val="0"/>
              <w:ind w:right="-1050"/>
              <w:rPr>
                <w:sz w:val="24"/>
                <w:szCs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4D8E3867" w14:textId="77777777" w:rsidR="000D6C32" w:rsidRDefault="000D6C32">
            <w:pPr>
              <w:ind w:right="-1050"/>
            </w:pPr>
            <w:r>
              <w:rPr>
                <w:sz w:val="24"/>
              </w:rPr>
              <w:t>New Brighton Cheshire</w:t>
            </w:r>
          </w:p>
        </w:tc>
      </w:tr>
      <w:tr w:rsidR="00277FF2" w14:paraId="77DAA486" w14:textId="77777777" w:rsidTr="00D336C0">
        <w:tc>
          <w:tcPr>
            <w:tcW w:w="2268" w:type="dxa"/>
            <w:tcBorders>
              <w:top w:val="single" w:sz="4" w:space="0" w:color="auto"/>
              <w:left w:val="single" w:sz="4" w:space="0" w:color="auto"/>
              <w:bottom w:val="single" w:sz="4" w:space="0" w:color="auto"/>
            </w:tcBorders>
            <w:shd w:val="clear" w:color="auto" w:fill="auto"/>
          </w:tcPr>
          <w:p w14:paraId="533532A6" w14:textId="77777777" w:rsidR="000D6C32" w:rsidRDefault="000D6C32">
            <w:pPr>
              <w:ind w:right="-1050"/>
              <w:rPr>
                <w:sz w:val="24"/>
              </w:rPr>
            </w:pPr>
            <w:r>
              <w:rPr>
                <w:sz w:val="24"/>
                <w:szCs w:val="24"/>
              </w:rPr>
              <w:t>WILLIAM</w:t>
            </w:r>
          </w:p>
        </w:tc>
        <w:tc>
          <w:tcPr>
            <w:tcW w:w="1276" w:type="dxa"/>
            <w:tcBorders>
              <w:top w:val="single" w:sz="4" w:space="0" w:color="000000"/>
              <w:left w:val="single" w:sz="4" w:space="0" w:color="000000"/>
              <w:bottom w:val="single" w:sz="4" w:space="0" w:color="000000"/>
            </w:tcBorders>
            <w:shd w:val="clear" w:color="auto" w:fill="auto"/>
          </w:tcPr>
          <w:p w14:paraId="3AE4E3B2"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9FFF1E3"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6AEF8394"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0197B72F" w14:textId="77777777" w:rsidR="000D6C32" w:rsidRDefault="000D6C32">
            <w:pPr>
              <w:ind w:right="-1050"/>
              <w:rPr>
                <w:sz w:val="24"/>
                <w:szCs w:val="24"/>
              </w:rPr>
            </w:pPr>
            <w:r>
              <w:rPr>
                <w:sz w:val="24"/>
              </w:rPr>
              <w:t xml:space="preserve">  1</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345B47A3" w14:textId="77777777" w:rsidR="000D6C32" w:rsidRDefault="000D6C32">
            <w:pPr>
              <w:snapToGrid w:val="0"/>
              <w:ind w:right="-1050"/>
              <w:rPr>
                <w:sz w:val="24"/>
                <w:szCs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2CD80F95" w14:textId="77777777" w:rsidR="000D6C32" w:rsidRDefault="000D6C32">
            <w:pPr>
              <w:ind w:right="-1050"/>
            </w:pPr>
            <w:r>
              <w:rPr>
                <w:sz w:val="24"/>
              </w:rPr>
              <w:t>Liscard Cheshire</w:t>
            </w:r>
          </w:p>
        </w:tc>
      </w:tr>
      <w:tr w:rsidR="00277FF2" w14:paraId="075D23BE" w14:textId="77777777" w:rsidTr="00D336C0">
        <w:tc>
          <w:tcPr>
            <w:tcW w:w="2268" w:type="dxa"/>
            <w:tcBorders>
              <w:top w:val="single" w:sz="4" w:space="0" w:color="auto"/>
              <w:left w:val="single" w:sz="4" w:space="0" w:color="auto"/>
              <w:bottom w:val="single" w:sz="4" w:space="0" w:color="auto"/>
            </w:tcBorders>
            <w:shd w:val="clear" w:color="auto" w:fill="auto"/>
          </w:tcPr>
          <w:p w14:paraId="19E6A5A0" w14:textId="77777777" w:rsidR="000D6C32" w:rsidRDefault="000D6C32">
            <w:pPr>
              <w:ind w:right="-1050"/>
              <w:rPr>
                <w:sz w:val="24"/>
              </w:rPr>
            </w:pPr>
            <w:r>
              <w:rPr>
                <w:sz w:val="24"/>
                <w:szCs w:val="24"/>
              </w:rPr>
              <w:t>Mary-Tregerthen</w:t>
            </w:r>
          </w:p>
        </w:tc>
        <w:tc>
          <w:tcPr>
            <w:tcW w:w="1276" w:type="dxa"/>
            <w:tcBorders>
              <w:top w:val="single" w:sz="4" w:space="0" w:color="000000"/>
              <w:left w:val="single" w:sz="4" w:space="0" w:color="000000"/>
              <w:bottom w:val="single" w:sz="4" w:space="0" w:color="000000"/>
            </w:tcBorders>
            <w:shd w:val="clear" w:color="auto" w:fill="auto"/>
          </w:tcPr>
          <w:p w14:paraId="406CAD70" w14:textId="77777777" w:rsidR="000D6C32" w:rsidRDefault="000D6C32">
            <w:pPr>
              <w:ind w:right="-1050"/>
              <w:rPr>
                <w:sz w:val="24"/>
              </w:rPr>
            </w:pPr>
            <w:r>
              <w:rPr>
                <w:sz w:val="24"/>
              </w:rPr>
              <w:t>Clark *</w:t>
            </w:r>
          </w:p>
        </w:tc>
        <w:tc>
          <w:tcPr>
            <w:tcW w:w="1134" w:type="dxa"/>
            <w:tcBorders>
              <w:top w:val="single" w:sz="4" w:space="0" w:color="000000"/>
              <w:left w:val="single" w:sz="4" w:space="0" w:color="000000"/>
              <w:bottom w:val="single" w:sz="4" w:space="0" w:color="000000"/>
            </w:tcBorders>
            <w:shd w:val="clear" w:color="auto" w:fill="auto"/>
          </w:tcPr>
          <w:p w14:paraId="24467203" w14:textId="77777777" w:rsidR="000D6C32" w:rsidRDefault="000D6C32">
            <w:pPr>
              <w:ind w:right="-1050"/>
              <w:rPr>
                <w:sz w:val="24"/>
              </w:rPr>
            </w:pPr>
            <w:r>
              <w:rPr>
                <w:sz w:val="24"/>
              </w:rPr>
              <w:t>cousin</w:t>
            </w:r>
          </w:p>
        </w:tc>
        <w:tc>
          <w:tcPr>
            <w:tcW w:w="992" w:type="dxa"/>
            <w:tcBorders>
              <w:top w:val="single" w:sz="4" w:space="0" w:color="000000"/>
              <w:left w:val="single" w:sz="4" w:space="0" w:color="000000"/>
              <w:bottom w:val="single" w:sz="4" w:space="0" w:color="000000"/>
            </w:tcBorders>
            <w:shd w:val="clear" w:color="auto" w:fill="auto"/>
          </w:tcPr>
          <w:p w14:paraId="3D90AC24"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7228ACC1" w14:textId="77777777" w:rsidR="000D6C32" w:rsidRDefault="000D6C32">
            <w:pPr>
              <w:ind w:right="-1050"/>
              <w:rPr>
                <w:sz w:val="24"/>
                <w:szCs w:val="24"/>
              </w:rPr>
            </w:pPr>
            <w:r>
              <w:rPr>
                <w:sz w:val="24"/>
              </w:rPr>
              <w:t>19</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1D78537D" w14:textId="77777777" w:rsidR="000D6C32" w:rsidRDefault="000D6C32">
            <w:pPr>
              <w:ind w:right="-1050"/>
              <w:rPr>
                <w:sz w:val="24"/>
              </w:rPr>
            </w:pPr>
            <w:r>
              <w:rPr>
                <w:sz w:val="24"/>
                <w:szCs w:val="24"/>
              </w:rPr>
              <w:t>none</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2C27A120" w14:textId="77777777" w:rsidR="000D6C32" w:rsidRDefault="000D6C32">
            <w:pPr>
              <w:ind w:right="-1050"/>
            </w:pPr>
            <w:r>
              <w:rPr>
                <w:sz w:val="24"/>
              </w:rPr>
              <w:t>Ilfracombe Devon</w:t>
            </w:r>
          </w:p>
        </w:tc>
      </w:tr>
      <w:tr w:rsidR="00277FF2" w14:paraId="273C1BE7" w14:textId="77777777" w:rsidTr="00D336C0">
        <w:tc>
          <w:tcPr>
            <w:tcW w:w="2268" w:type="dxa"/>
            <w:tcBorders>
              <w:top w:val="single" w:sz="4" w:space="0" w:color="auto"/>
              <w:left w:val="single" w:sz="4" w:space="0" w:color="auto"/>
              <w:bottom w:val="single" w:sz="4" w:space="0" w:color="auto"/>
              <w:right w:val="single" w:sz="4" w:space="0" w:color="auto"/>
            </w:tcBorders>
            <w:shd w:val="clear" w:color="auto" w:fill="auto"/>
          </w:tcPr>
          <w:p w14:paraId="1B30DEB5" w14:textId="77777777" w:rsidR="000D6C32" w:rsidRDefault="000D6C32">
            <w:pPr>
              <w:ind w:right="-1050"/>
              <w:rPr>
                <w:sz w:val="24"/>
                <w:szCs w:val="24"/>
              </w:rPr>
            </w:pPr>
            <w:r>
              <w:rPr>
                <w:sz w:val="24"/>
                <w:szCs w:val="24"/>
              </w:rPr>
              <w:t>Edith</w:t>
            </w:r>
          </w:p>
        </w:tc>
        <w:tc>
          <w:tcPr>
            <w:tcW w:w="1276" w:type="dxa"/>
            <w:tcBorders>
              <w:left w:val="single" w:sz="4" w:space="0" w:color="auto"/>
              <w:bottom w:val="single" w:sz="4" w:space="0" w:color="auto"/>
              <w:right w:val="single" w:sz="4" w:space="0" w:color="auto"/>
            </w:tcBorders>
            <w:shd w:val="clear" w:color="auto" w:fill="auto"/>
          </w:tcPr>
          <w:p w14:paraId="3CDC7F73" w14:textId="77777777" w:rsidR="000D6C32" w:rsidRDefault="000D6C32">
            <w:pPr>
              <w:ind w:right="-1050"/>
              <w:rPr>
                <w:sz w:val="24"/>
              </w:rPr>
            </w:pPr>
            <w:r>
              <w:rPr>
                <w:sz w:val="24"/>
                <w:szCs w:val="24"/>
              </w:rPr>
              <w:t>Collins</w:t>
            </w:r>
          </w:p>
        </w:tc>
        <w:tc>
          <w:tcPr>
            <w:tcW w:w="1134" w:type="dxa"/>
            <w:tcBorders>
              <w:left w:val="single" w:sz="4" w:space="0" w:color="auto"/>
              <w:bottom w:val="single" w:sz="4" w:space="0" w:color="auto"/>
              <w:right w:val="single" w:sz="4" w:space="0" w:color="auto"/>
            </w:tcBorders>
            <w:shd w:val="clear" w:color="auto" w:fill="auto"/>
          </w:tcPr>
          <w:p w14:paraId="7212335E" w14:textId="77777777" w:rsidR="000D6C32" w:rsidRDefault="000D6C32">
            <w:pPr>
              <w:ind w:right="-1050"/>
              <w:rPr>
                <w:sz w:val="24"/>
              </w:rPr>
            </w:pPr>
            <w:r>
              <w:rPr>
                <w:sz w:val="24"/>
              </w:rPr>
              <w:t>servant</w:t>
            </w:r>
          </w:p>
        </w:tc>
        <w:tc>
          <w:tcPr>
            <w:tcW w:w="992" w:type="dxa"/>
            <w:tcBorders>
              <w:left w:val="single" w:sz="4" w:space="0" w:color="auto"/>
              <w:bottom w:val="single" w:sz="4" w:space="0" w:color="auto"/>
              <w:right w:val="single" w:sz="4" w:space="0" w:color="auto"/>
            </w:tcBorders>
            <w:shd w:val="clear" w:color="auto" w:fill="auto"/>
          </w:tcPr>
          <w:p w14:paraId="3F49A020" w14:textId="77777777" w:rsidR="000D6C32" w:rsidRDefault="000D6C32">
            <w:pPr>
              <w:ind w:right="-1050"/>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0690B296" w14:textId="77777777" w:rsidR="000D6C32" w:rsidRDefault="000D6C32">
            <w:pPr>
              <w:ind w:right="-1050"/>
              <w:rPr>
                <w:sz w:val="24"/>
                <w:szCs w:val="24"/>
              </w:rPr>
            </w:pPr>
            <w:r>
              <w:rPr>
                <w:sz w:val="24"/>
              </w:rPr>
              <w:t>25</w:t>
            </w:r>
          </w:p>
        </w:tc>
        <w:tc>
          <w:tcPr>
            <w:tcW w:w="2835" w:type="dxa"/>
            <w:tcBorders>
              <w:left w:val="single" w:sz="4" w:space="0" w:color="auto"/>
              <w:bottom w:val="single" w:sz="4" w:space="0" w:color="auto"/>
              <w:right w:val="single" w:sz="4" w:space="0" w:color="auto"/>
            </w:tcBorders>
            <w:shd w:val="clear" w:color="auto" w:fill="auto"/>
          </w:tcPr>
          <w:p w14:paraId="781FD87D" w14:textId="77777777" w:rsidR="000D6C32" w:rsidRDefault="000D6C32">
            <w:pPr>
              <w:ind w:right="-1050"/>
              <w:rPr>
                <w:sz w:val="24"/>
                <w:szCs w:val="24"/>
              </w:rPr>
            </w:pPr>
            <w:r>
              <w:rPr>
                <w:sz w:val="24"/>
                <w:szCs w:val="24"/>
              </w:rPr>
              <w:t>General servant domestic</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78C135DB" w14:textId="77777777" w:rsidR="000D6C32" w:rsidRDefault="000D6C32">
            <w:pPr>
              <w:ind w:right="-1050"/>
            </w:pPr>
            <w:r>
              <w:rPr>
                <w:sz w:val="24"/>
                <w:szCs w:val="24"/>
              </w:rPr>
              <w:t>West Down Devon</w:t>
            </w:r>
          </w:p>
        </w:tc>
      </w:tr>
    </w:tbl>
    <w:bookmarkEnd w:id="44"/>
    <w:p w14:paraId="480744CF" w14:textId="77777777" w:rsidR="000D6C32" w:rsidRDefault="000D6C32">
      <w:pPr>
        <w:ind w:left="1440" w:right="-1050" w:firstLine="720"/>
        <w:rPr>
          <w:sz w:val="24"/>
        </w:rPr>
      </w:pPr>
      <w:r>
        <w:rPr>
          <w:sz w:val="24"/>
        </w:rPr>
        <w:t>* EMILY-MAUD née Clark</w:t>
      </w:r>
    </w:p>
    <w:p w14:paraId="59E79582" w14:textId="5AF9F71F" w:rsidR="000D6C32" w:rsidRDefault="000D6C32">
      <w:pPr>
        <w:ind w:right="-1050"/>
        <w:rPr>
          <w:sz w:val="24"/>
        </w:rPr>
      </w:pPr>
    </w:p>
    <w:p w14:paraId="428A3B60" w14:textId="4C14A6EB" w:rsidR="00D26347" w:rsidRDefault="00D26347">
      <w:pPr>
        <w:ind w:right="-1050"/>
        <w:rPr>
          <w:sz w:val="24"/>
        </w:rPr>
      </w:pPr>
    </w:p>
    <w:p w14:paraId="4F54656E" w14:textId="73C4018D" w:rsidR="00D26347" w:rsidRDefault="00D26347">
      <w:pPr>
        <w:ind w:right="-1050"/>
        <w:rPr>
          <w:sz w:val="24"/>
        </w:rPr>
      </w:pPr>
    </w:p>
    <w:p w14:paraId="417C8133" w14:textId="72610A19" w:rsidR="00D26347" w:rsidRPr="00A716EA" w:rsidRDefault="00A716EA">
      <w:pPr>
        <w:ind w:right="-1050"/>
        <w:rPr>
          <w:b/>
          <w:bCs/>
          <w:sz w:val="24"/>
        </w:rPr>
      </w:pPr>
      <w:r w:rsidRPr="00A716EA">
        <w:rPr>
          <w:b/>
          <w:bCs/>
          <w:sz w:val="24"/>
        </w:rPr>
        <w:t>OTHER INFORMATION LIVERPOOL FAMILY 2</w:t>
      </w:r>
    </w:p>
    <w:p w14:paraId="0E6A976A" w14:textId="77777777" w:rsidR="00D26347" w:rsidRDefault="00D26347">
      <w:pPr>
        <w:ind w:right="-1050"/>
        <w:rPr>
          <w:sz w:val="24"/>
        </w:rPr>
      </w:pPr>
    </w:p>
    <w:p w14:paraId="560B4FEE" w14:textId="2A3F733C" w:rsidR="008709AB" w:rsidRDefault="008709AB" w:rsidP="008709AB">
      <w:pPr>
        <w:ind w:right="-1050"/>
        <w:rPr>
          <w:sz w:val="24"/>
          <w:u w:val="single"/>
        </w:rPr>
      </w:pPr>
      <w:r w:rsidRPr="008709AB">
        <w:rPr>
          <w:sz w:val="24"/>
        </w:rPr>
        <w:t>19</w:t>
      </w:r>
      <w:r>
        <w:rPr>
          <w:sz w:val="24"/>
        </w:rPr>
        <w:t>2</w:t>
      </w:r>
      <w:r w:rsidRPr="008709AB">
        <w:rPr>
          <w:sz w:val="24"/>
        </w:rPr>
        <w:t xml:space="preserve">1 census </w:t>
      </w:r>
      <w:r>
        <w:rPr>
          <w:sz w:val="24"/>
        </w:rPr>
        <w:t xml:space="preserve">(19 June 1921 </w:t>
      </w:r>
      <w:r w:rsidRPr="008709AB">
        <w:rPr>
          <w:sz w:val="24"/>
        </w:rPr>
        <w:t xml:space="preserve">31 Castle Road </w:t>
      </w:r>
      <w:r>
        <w:rPr>
          <w:sz w:val="24"/>
        </w:rPr>
        <w:t>Wallasey</w:t>
      </w:r>
      <w:r w:rsidRPr="008709AB">
        <w:rPr>
          <w:sz w:val="24"/>
        </w:rPr>
        <w:t xml:space="preserve">  RG1</w:t>
      </w:r>
      <w:r>
        <w:rPr>
          <w:sz w:val="24"/>
        </w:rPr>
        <w:t>5</w:t>
      </w:r>
      <w:r w:rsidRPr="008709AB">
        <w:rPr>
          <w:sz w:val="24"/>
        </w:rPr>
        <w:t>/</w:t>
      </w:r>
      <w:r w:rsidR="00D26347">
        <w:rPr>
          <w:sz w:val="24"/>
        </w:rPr>
        <w:t>17</w:t>
      </w:r>
      <w:r w:rsidRPr="008709AB">
        <w:rPr>
          <w:sz w:val="24"/>
        </w:rPr>
        <w:t>2</w:t>
      </w:r>
      <w:r w:rsidR="00D26347">
        <w:rPr>
          <w:sz w:val="24"/>
        </w:rPr>
        <w:t>9</w:t>
      </w:r>
      <w:r w:rsidRPr="008709AB">
        <w:rPr>
          <w:sz w:val="24"/>
        </w:rPr>
        <w:t>6</w:t>
      </w:r>
      <w:r w:rsidR="00D26347">
        <w:rPr>
          <w:sz w:val="24"/>
        </w:rPr>
        <w:t>/238)</w:t>
      </w:r>
      <w:r w:rsidRPr="008709AB">
        <w:rPr>
          <w:sz w:val="24"/>
        </w:rPr>
        <w:t xml:space="preserve">   </w:t>
      </w:r>
      <w:r w:rsidR="00D26347" w:rsidRPr="00D26347">
        <w:rPr>
          <w:sz w:val="24"/>
        </w:rPr>
        <w:t xml:space="preserve">from </w:t>
      </w:r>
      <w:hyperlink r:id="rId973" w:history="1">
        <w:r w:rsidR="00D26347" w:rsidRPr="009A01E6">
          <w:rPr>
            <w:rStyle w:val="Hyperlink"/>
            <w:sz w:val="24"/>
          </w:rPr>
          <w:t>www.findmypast.co.uk</w:t>
        </w:r>
      </w:hyperlink>
    </w:p>
    <w:tbl>
      <w:tblPr>
        <w:tblW w:w="0" w:type="auto"/>
        <w:tblInd w:w="229" w:type="dxa"/>
        <w:tblLayout w:type="fixed"/>
        <w:tblLook w:val="0000" w:firstRow="0" w:lastRow="0" w:firstColumn="0" w:lastColumn="0" w:noHBand="0" w:noVBand="0"/>
      </w:tblPr>
      <w:tblGrid>
        <w:gridCol w:w="2573"/>
        <w:gridCol w:w="1134"/>
        <w:gridCol w:w="992"/>
        <w:gridCol w:w="971"/>
        <w:gridCol w:w="567"/>
        <w:gridCol w:w="2835"/>
        <w:gridCol w:w="2735"/>
      </w:tblGrid>
      <w:tr w:rsidR="008709AB" w:rsidRPr="008709AB" w14:paraId="64B5B080" w14:textId="77777777" w:rsidTr="00D26347">
        <w:tc>
          <w:tcPr>
            <w:tcW w:w="2573" w:type="dxa"/>
            <w:tcBorders>
              <w:top w:val="single" w:sz="4" w:space="0" w:color="auto"/>
              <w:left w:val="single" w:sz="4" w:space="0" w:color="auto"/>
              <w:bottom w:val="single" w:sz="4" w:space="0" w:color="auto"/>
              <w:right w:val="single" w:sz="4" w:space="0" w:color="auto"/>
            </w:tcBorders>
            <w:shd w:val="clear" w:color="auto" w:fill="auto"/>
          </w:tcPr>
          <w:p w14:paraId="0B064CF5" w14:textId="77777777" w:rsidR="008709AB" w:rsidRPr="008709AB" w:rsidRDefault="008709AB" w:rsidP="008709AB">
            <w:pPr>
              <w:ind w:right="-1050"/>
              <w:rPr>
                <w:sz w:val="24"/>
              </w:rPr>
            </w:pPr>
            <w:r w:rsidRPr="008709AB">
              <w:rPr>
                <w:sz w:val="24"/>
              </w:rPr>
              <w:t>ROBERT-GEORGE</w:t>
            </w:r>
          </w:p>
        </w:tc>
        <w:tc>
          <w:tcPr>
            <w:tcW w:w="1134" w:type="dxa"/>
            <w:tcBorders>
              <w:top w:val="single" w:sz="4" w:space="0" w:color="auto"/>
              <w:left w:val="single" w:sz="4" w:space="0" w:color="auto"/>
              <w:right w:val="single" w:sz="4" w:space="0" w:color="auto"/>
            </w:tcBorders>
            <w:shd w:val="clear" w:color="auto" w:fill="auto"/>
          </w:tcPr>
          <w:p w14:paraId="0BC31146" w14:textId="77777777" w:rsidR="008709AB" w:rsidRPr="008709AB" w:rsidRDefault="008709AB" w:rsidP="008709AB">
            <w:pPr>
              <w:ind w:right="-1050"/>
              <w:rPr>
                <w:sz w:val="24"/>
              </w:rPr>
            </w:pPr>
            <w:r w:rsidRPr="008709AB">
              <w:rPr>
                <w:sz w:val="24"/>
              </w:rPr>
              <w:t>Tregenza</w:t>
            </w:r>
          </w:p>
        </w:tc>
        <w:tc>
          <w:tcPr>
            <w:tcW w:w="992" w:type="dxa"/>
            <w:tcBorders>
              <w:top w:val="single" w:sz="4" w:space="0" w:color="auto"/>
              <w:left w:val="single" w:sz="4" w:space="0" w:color="auto"/>
              <w:right w:val="single" w:sz="4" w:space="0" w:color="auto"/>
            </w:tcBorders>
            <w:shd w:val="clear" w:color="auto" w:fill="auto"/>
          </w:tcPr>
          <w:p w14:paraId="557A5BBB" w14:textId="77777777" w:rsidR="008709AB" w:rsidRPr="008709AB" w:rsidRDefault="008709AB" w:rsidP="008709AB">
            <w:pPr>
              <w:ind w:right="-1050"/>
              <w:rPr>
                <w:sz w:val="24"/>
              </w:rPr>
            </w:pPr>
            <w:r w:rsidRPr="008709AB">
              <w:rPr>
                <w:sz w:val="24"/>
              </w:rPr>
              <w:t>head</w:t>
            </w:r>
          </w:p>
        </w:tc>
        <w:tc>
          <w:tcPr>
            <w:tcW w:w="971" w:type="dxa"/>
            <w:tcBorders>
              <w:top w:val="single" w:sz="4" w:space="0" w:color="auto"/>
              <w:left w:val="single" w:sz="4" w:space="0" w:color="auto"/>
              <w:right w:val="single" w:sz="4" w:space="0" w:color="auto"/>
            </w:tcBorders>
            <w:shd w:val="clear" w:color="auto" w:fill="auto"/>
          </w:tcPr>
          <w:p w14:paraId="521E02B4" w14:textId="5C78CD83" w:rsidR="008709AB" w:rsidRPr="008709AB" w:rsidRDefault="00D26347" w:rsidP="008709AB">
            <w:pPr>
              <w:ind w:right="-1050"/>
              <w:rPr>
                <w:sz w:val="24"/>
              </w:rPr>
            </w:pPr>
            <w:r>
              <w:rPr>
                <w:sz w:val="24"/>
              </w:rPr>
              <w:t>1877</w:t>
            </w:r>
          </w:p>
        </w:tc>
        <w:tc>
          <w:tcPr>
            <w:tcW w:w="567" w:type="dxa"/>
            <w:tcBorders>
              <w:top w:val="single" w:sz="4" w:space="0" w:color="auto"/>
              <w:left w:val="single" w:sz="4" w:space="0" w:color="auto"/>
              <w:right w:val="single" w:sz="4" w:space="0" w:color="auto"/>
            </w:tcBorders>
            <w:shd w:val="clear" w:color="auto" w:fill="auto"/>
          </w:tcPr>
          <w:p w14:paraId="645A9133" w14:textId="7C52B773" w:rsidR="008709AB" w:rsidRPr="008709AB" w:rsidRDefault="00D26347" w:rsidP="008709AB">
            <w:pPr>
              <w:ind w:right="-1050"/>
              <w:rPr>
                <w:sz w:val="24"/>
              </w:rPr>
            </w:pPr>
            <w:r>
              <w:rPr>
                <w:sz w:val="24"/>
              </w:rPr>
              <w:t>4</w:t>
            </w:r>
            <w:r w:rsidR="008709AB" w:rsidRPr="008709AB">
              <w:rPr>
                <w:sz w:val="24"/>
              </w:rPr>
              <w:t>4</w:t>
            </w:r>
          </w:p>
        </w:tc>
        <w:tc>
          <w:tcPr>
            <w:tcW w:w="2835" w:type="dxa"/>
            <w:tcBorders>
              <w:top w:val="single" w:sz="4" w:space="0" w:color="auto"/>
              <w:left w:val="single" w:sz="4" w:space="0" w:color="auto"/>
              <w:right w:val="single" w:sz="4" w:space="0" w:color="auto"/>
            </w:tcBorders>
            <w:shd w:val="clear" w:color="auto" w:fill="auto"/>
          </w:tcPr>
          <w:p w14:paraId="01813B41" w14:textId="1F00A8EA" w:rsidR="008709AB" w:rsidRPr="008709AB" w:rsidRDefault="008709AB" w:rsidP="008709AB">
            <w:pPr>
              <w:ind w:right="-1050"/>
              <w:rPr>
                <w:sz w:val="24"/>
              </w:rPr>
            </w:pPr>
            <w:r w:rsidRPr="008709AB">
              <w:rPr>
                <w:sz w:val="24"/>
              </w:rPr>
              <w:t>Liverpool pilot</w:t>
            </w:r>
            <w:r w:rsidR="004327B6">
              <w:rPr>
                <w:sz w:val="24"/>
              </w:rPr>
              <w:t xml:space="preserve"> *</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55CAEB67" w14:textId="54954C8C" w:rsidR="008709AB" w:rsidRPr="008709AB" w:rsidRDefault="004327B6" w:rsidP="008709AB">
            <w:pPr>
              <w:ind w:right="-1050"/>
              <w:rPr>
                <w:sz w:val="24"/>
              </w:rPr>
            </w:pPr>
            <w:r>
              <w:rPr>
                <w:sz w:val="24"/>
              </w:rPr>
              <w:t>Cheshire</w:t>
            </w:r>
          </w:p>
        </w:tc>
      </w:tr>
      <w:tr w:rsidR="008709AB" w:rsidRPr="008709AB" w14:paraId="5B7C5CED" w14:textId="77777777" w:rsidTr="00D26347">
        <w:tc>
          <w:tcPr>
            <w:tcW w:w="2573" w:type="dxa"/>
            <w:tcBorders>
              <w:top w:val="single" w:sz="4" w:space="0" w:color="auto"/>
              <w:left w:val="single" w:sz="4" w:space="0" w:color="auto"/>
              <w:bottom w:val="single" w:sz="4" w:space="0" w:color="auto"/>
            </w:tcBorders>
            <w:shd w:val="clear" w:color="auto" w:fill="auto"/>
          </w:tcPr>
          <w:p w14:paraId="2940FAE3" w14:textId="77777777" w:rsidR="008709AB" w:rsidRPr="008709AB" w:rsidRDefault="008709AB" w:rsidP="008709AB">
            <w:pPr>
              <w:ind w:right="-1050"/>
              <w:rPr>
                <w:sz w:val="24"/>
              </w:rPr>
            </w:pPr>
            <w:r w:rsidRPr="008709AB">
              <w:rPr>
                <w:sz w:val="24"/>
              </w:rPr>
              <w:t>EMILY-MAUD</w:t>
            </w:r>
          </w:p>
        </w:tc>
        <w:tc>
          <w:tcPr>
            <w:tcW w:w="1134" w:type="dxa"/>
            <w:tcBorders>
              <w:top w:val="single" w:sz="4" w:space="0" w:color="000000"/>
              <w:left w:val="single" w:sz="4" w:space="0" w:color="000000"/>
              <w:bottom w:val="single" w:sz="4" w:space="0" w:color="000000"/>
            </w:tcBorders>
            <w:shd w:val="clear" w:color="auto" w:fill="auto"/>
          </w:tcPr>
          <w:p w14:paraId="3CE5AEE1" w14:textId="77777777" w:rsidR="008709AB" w:rsidRPr="008709AB" w:rsidRDefault="008709AB" w:rsidP="008709AB">
            <w:pPr>
              <w:ind w:right="-1050"/>
              <w:rPr>
                <w:sz w:val="24"/>
              </w:rPr>
            </w:pPr>
            <w:r w:rsidRPr="008709AB">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272D477" w14:textId="77777777" w:rsidR="008709AB" w:rsidRPr="008709AB" w:rsidRDefault="008709AB" w:rsidP="008709AB">
            <w:pPr>
              <w:ind w:right="-1050"/>
              <w:rPr>
                <w:sz w:val="24"/>
              </w:rPr>
            </w:pPr>
            <w:r w:rsidRPr="008709AB">
              <w:rPr>
                <w:sz w:val="24"/>
              </w:rPr>
              <w:t>wife</w:t>
            </w:r>
          </w:p>
        </w:tc>
        <w:tc>
          <w:tcPr>
            <w:tcW w:w="971" w:type="dxa"/>
            <w:tcBorders>
              <w:top w:val="single" w:sz="4" w:space="0" w:color="000000"/>
              <w:left w:val="single" w:sz="4" w:space="0" w:color="000000"/>
              <w:bottom w:val="single" w:sz="4" w:space="0" w:color="000000"/>
            </w:tcBorders>
            <w:shd w:val="clear" w:color="auto" w:fill="auto"/>
          </w:tcPr>
          <w:p w14:paraId="1A4DB432" w14:textId="582AA0CA" w:rsidR="008709AB" w:rsidRPr="008709AB" w:rsidRDefault="00D26347" w:rsidP="008709AB">
            <w:pPr>
              <w:ind w:right="-1050"/>
              <w:rPr>
                <w:sz w:val="24"/>
              </w:rPr>
            </w:pPr>
            <w:r>
              <w:rPr>
                <w:sz w:val="24"/>
              </w:rPr>
              <w:t>1876</w:t>
            </w:r>
          </w:p>
        </w:tc>
        <w:tc>
          <w:tcPr>
            <w:tcW w:w="567" w:type="dxa"/>
            <w:tcBorders>
              <w:top w:val="single" w:sz="4" w:space="0" w:color="000000"/>
              <w:left w:val="single" w:sz="4" w:space="0" w:color="000000"/>
              <w:bottom w:val="single" w:sz="4" w:space="0" w:color="000000"/>
            </w:tcBorders>
            <w:shd w:val="clear" w:color="auto" w:fill="auto"/>
          </w:tcPr>
          <w:p w14:paraId="3206A946" w14:textId="28EE2DA7" w:rsidR="008709AB" w:rsidRPr="008709AB" w:rsidRDefault="00D26347" w:rsidP="008709AB">
            <w:pPr>
              <w:ind w:right="-1050"/>
              <w:rPr>
                <w:sz w:val="24"/>
              </w:rPr>
            </w:pPr>
            <w:r>
              <w:rPr>
                <w:sz w:val="24"/>
              </w:rPr>
              <w:t>4</w:t>
            </w:r>
            <w:r w:rsidR="008709AB" w:rsidRPr="008709AB">
              <w:rPr>
                <w:sz w:val="24"/>
              </w:rPr>
              <w:t>5</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4498A45E" w14:textId="46F4EC70" w:rsidR="008709AB" w:rsidRPr="008709AB" w:rsidRDefault="00A716EA" w:rsidP="008709AB">
            <w:pPr>
              <w:ind w:right="-1050"/>
              <w:rPr>
                <w:sz w:val="24"/>
              </w:rPr>
            </w:pPr>
            <w:r>
              <w:rPr>
                <w:sz w:val="24"/>
              </w:rPr>
              <w:t>h</w:t>
            </w:r>
            <w:r w:rsidR="00D26347">
              <w:rPr>
                <w:sz w:val="24"/>
              </w:rPr>
              <w:t>ome duties</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2EE67DFF" w14:textId="7C089F84" w:rsidR="008709AB" w:rsidRPr="008709AB" w:rsidRDefault="004327B6" w:rsidP="008709AB">
            <w:pPr>
              <w:ind w:right="-1050"/>
              <w:rPr>
                <w:sz w:val="24"/>
              </w:rPr>
            </w:pPr>
            <w:r>
              <w:rPr>
                <w:sz w:val="24"/>
              </w:rPr>
              <w:t>Devon</w:t>
            </w:r>
          </w:p>
        </w:tc>
      </w:tr>
      <w:tr w:rsidR="008709AB" w:rsidRPr="008709AB" w14:paraId="439AF08C" w14:textId="77777777" w:rsidTr="00D26347">
        <w:tc>
          <w:tcPr>
            <w:tcW w:w="2573" w:type="dxa"/>
            <w:tcBorders>
              <w:top w:val="single" w:sz="4" w:space="0" w:color="auto"/>
              <w:left w:val="single" w:sz="4" w:space="0" w:color="auto"/>
              <w:bottom w:val="single" w:sz="4" w:space="0" w:color="auto"/>
            </w:tcBorders>
            <w:shd w:val="clear" w:color="auto" w:fill="auto"/>
          </w:tcPr>
          <w:p w14:paraId="4D05E044" w14:textId="77777777" w:rsidR="008709AB" w:rsidRPr="008709AB" w:rsidRDefault="008709AB" w:rsidP="008709AB">
            <w:pPr>
              <w:ind w:right="-1050"/>
              <w:rPr>
                <w:sz w:val="24"/>
              </w:rPr>
            </w:pPr>
            <w:r w:rsidRPr="008709AB">
              <w:rPr>
                <w:sz w:val="24"/>
              </w:rPr>
              <w:t>EMILY-KEZIA</w:t>
            </w:r>
          </w:p>
        </w:tc>
        <w:tc>
          <w:tcPr>
            <w:tcW w:w="1134" w:type="dxa"/>
            <w:tcBorders>
              <w:top w:val="single" w:sz="4" w:space="0" w:color="000000"/>
              <w:left w:val="single" w:sz="4" w:space="0" w:color="000000"/>
              <w:bottom w:val="single" w:sz="4" w:space="0" w:color="000000"/>
            </w:tcBorders>
            <w:shd w:val="clear" w:color="auto" w:fill="auto"/>
          </w:tcPr>
          <w:p w14:paraId="75796751" w14:textId="77777777" w:rsidR="008709AB" w:rsidRPr="008709AB" w:rsidRDefault="008709AB" w:rsidP="008709AB">
            <w:pPr>
              <w:ind w:right="-1050"/>
              <w:rPr>
                <w:sz w:val="24"/>
              </w:rPr>
            </w:pPr>
            <w:r w:rsidRPr="008709AB">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4D7D8DBA" w14:textId="77777777" w:rsidR="008709AB" w:rsidRPr="008709AB" w:rsidRDefault="008709AB" w:rsidP="008709AB">
            <w:pPr>
              <w:ind w:right="-1050"/>
              <w:rPr>
                <w:sz w:val="24"/>
              </w:rPr>
            </w:pPr>
            <w:r w:rsidRPr="008709AB">
              <w:rPr>
                <w:sz w:val="24"/>
              </w:rPr>
              <w:t>daughter</w:t>
            </w:r>
          </w:p>
        </w:tc>
        <w:tc>
          <w:tcPr>
            <w:tcW w:w="971" w:type="dxa"/>
            <w:tcBorders>
              <w:top w:val="single" w:sz="4" w:space="0" w:color="000000"/>
              <w:left w:val="single" w:sz="4" w:space="0" w:color="000000"/>
              <w:bottom w:val="single" w:sz="4" w:space="0" w:color="000000"/>
            </w:tcBorders>
            <w:shd w:val="clear" w:color="auto" w:fill="auto"/>
          </w:tcPr>
          <w:p w14:paraId="64B309C9" w14:textId="4EDCA268" w:rsidR="008709AB" w:rsidRPr="008709AB" w:rsidRDefault="00D26347" w:rsidP="008709AB">
            <w:pPr>
              <w:ind w:right="-1050"/>
              <w:rPr>
                <w:sz w:val="24"/>
              </w:rPr>
            </w:pPr>
            <w:r>
              <w:rPr>
                <w:sz w:val="24"/>
              </w:rPr>
              <w:t>1901</w:t>
            </w:r>
          </w:p>
        </w:tc>
        <w:tc>
          <w:tcPr>
            <w:tcW w:w="567" w:type="dxa"/>
            <w:tcBorders>
              <w:top w:val="single" w:sz="4" w:space="0" w:color="000000"/>
              <w:left w:val="single" w:sz="4" w:space="0" w:color="000000"/>
              <w:bottom w:val="single" w:sz="4" w:space="0" w:color="000000"/>
            </w:tcBorders>
            <w:shd w:val="clear" w:color="auto" w:fill="auto"/>
          </w:tcPr>
          <w:p w14:paraId="438B4F78" w14:textId="11711A2E" w:rsidR="008709AB" w:rsidRPr="008709AB" w:rsidRDefault="00D26347" w:rsidP="008709AB">
            <w:pPr>
              <w:ind w:right="-1050"/>
              <w:rPr>
                <w:sz w:val="24"/>
              </w:rPr>
            </w:pPr>
            <w:r>
              <w:rPr>
                <w:sz w:val="24"/>
              </w:rPr>
              <w:t>1</w:t>
            </w:r>
            <w:r w:rsidR="008709AB" w:rsidRPr="008709AB">
              <w:rPr>
                <w:sz w:val="24"/>
              </w:rPr>
              <w:t>9</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52747434" w14:textId="146ADF3F" w:rsidR="008709AB" w:rsidRPr="008709AB" w:rsidRDefault="00A716EA" w:rsidP="008709AB">
            <w:pPr>
              <w:ind w:right="-1050"/>
              <w:rPr>
                <w:sz w:val="24"/>
              </w:rPr>
            </w:pPr>
            <w:r>
              <w:rPr>
                <w:sz w:val="24"/>
              </w:rPr>
              <w:t>apprentice chemist</w:t>
            </w:r>
            <w:r w:rsidR="004327B6">
              <w:rPr>
                <w:sz w:val="24"/>
              </w:rPr>
              <w:t xml:space="preserve"> **</w:t>
            </w: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589ABEEA" w14:textId="31647D0F" w:rsidR="008709AB" w:rsidRPr="008709AB" w:rsidRDefault="004327B6" w:rsidP="008709AB">
            <w:pPr>
              <w:ind w:right="-1050"/>
              <w:rPr>
                <w:sz w:val="24"/>
              </w:rPr>
            </w:pPr>
            <w:r>
              <w:rPr>
                <w:sz w:val="24"/>
              </w:rPr>
              <w:t>Cheshire</w:t>
            </w:r>
          </w:p>
        </w:tc>
      </w:tr>
      <w:tr w:rsidR="00D26347" w:rsidRPr="008709AB" w14:paraId="2B3D917D" w14:textId="77777777" w:rsidTr="00D26347">
        <w:tc>
          <w:tcPr>
            <w:tcW w:w="2573" w:type="dxa"/>
            <w:tcBorders>
              <w:top w:val="single" w:sz="4" w:space="0" w:color="auto"/>
              <w:left w:val="single" w:sz="4" w:space="0" w:color="auto"/>
              <w:bottom w:val="single" w:sz="4" w:space="0" w:color="auto"/>
            </w:tcBorders>
            <w:shd w:val="clear" w:color="auto" w:fill="auto"/>
          </w:tcPr>
          <w:p w14:paraId="2A0B0706" w14:textId="44A039B6" w:rsidR="00D26347" w:rsidRPr="008709AB" w:rsidRDefault="00D26347" w:rsidP="00D26347">
            <w:pPr>
              <w:ind w:right="-1050"/>
              <w:rPr>
                <w:sz w:val="24"/>
              </w:rPr>
            </w:pPr>
            <w:r w:rsidRPr="008709AB">
              <w:rPr>
                <w:sz w:val="24"/>
              </w:rPr>
              <w:t>WILLIAM</w:t>
            </w:r>
          </w:p>
        </w:tc>
        <w:tc>
          <w:tcPr>
            <w:tcW w:w="1134" w:type="dxa"/>
            <w:tcBorders>
              <w:top w:val="single" w:sz="4" w:space="0" w:color="000000"/>
              <w:left w:val="single" w:sz="4" w:space="0" w:color="000000"/>
              <w:bottom w:val="single" w:sz="4" w:space="0" w:color="000000"/>
            </w:tcBorders>
            <w:shd w:val="clear" w:color="auto" w:fill="auto"/>
          </w:tcPr>
          <w:p w14:paraId="041934B2" w14:textId="51D2D4BB" w:rsidR="00D26347" w:rsidRPr="008709AB" w:rsidRDefault="00D26347" w:rsidP="00D26347">
            <w:pPr>
              <w:ind w:right="-1050"/>
              <w:rPr>
                <w:sz w:val="24"/>
              </w:rPr>
            </w:pPr>
            <w:r w:rsidRPr="008709AB">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56073707" w14:textId="2037ED11" w:rsidR="00D26347" w:rsidRPr="008709AB" w:rsidRDefault="00D26347" w:rsidP="00D26347">
            <w:pPr>
              <w:ind w:right="-1050"/>
              <w:rPr>
                <w:sz w:val="24"/>
              </w:rPr>
            </w:pPr>
            <w:r w:rsidRPr="008709AB">
              <w:rPr>
                <w:sz w:val="24"/>
              </w:rPr>
              <w:t>son</w:t>
            </w:r>
          </w:p>
        </w:tc>
        <w:tc>
          <w:tcPr>
            <w:tcW w:w="971" w:type="dxa"/>
            <w:tcBorders>
              <w:top w:val="single" w:sz="4" w:space="0" w:color="000000"/>
              <w:left w:val="single" w:sz="4" w:space="0" w:color="000000"/>
              <w:bottom w:val="single" w:sz="4" w:space="0" w:color="000000"/>
            </w:tcBorders>
            <w:shd w:val="clear" w:color="auto" w:fill="auto"/>
          </w:tcPr>
          <w:p w14:paraId="6DD6E161" w14:textId="30608B81" w:rsidR="00D26347" w:rsidRPr="008709AB" w:rsidRDefault="00D26347" w:rsidP="00D26347">
            <w:pPr>
              <w:ind w:right="-1050"/>
              <w:rPr>
                <w:sz w:val="24"/>
              </w:rPr>
            </w:pPr>
            <w:r>
              <w:rPr>
                <w:sz w:val="24"/>
              </w:rPr>
              <w:t>1906</w:t>
            </w:r>
          </w:p>
        </w:tc>
        <w:tc>
          <w:tcPr>
            <w:tcW w:w="567" w:type="dxa"/>
            <w:tcBorders>
              <w:top w:val="single" w:sz="4" w:space="0" w:color="000000"/>
              <w:left w:val="single" w:sz="4" w:space="0" w:color="000000"/>
              <w:bottom w:val="single" w:sz="4" w:space="0" w:color="000000"/>
            </w:tcBorders>
            <w:shd w:val="clear" w:color="auto" w:fill="auto"/>
          </w:tcPr>
          <w:p w14:paraId="67913E45" w14:textId="1C8E6491" w:rsidR="00D26347" w:rsidRPr="008709AB" w:rsidRDefault="00D26347" w:rsidP="00D26347">
            <w:pPr>
              <w:ind w:right="-1050"/>
              <w:rPr>
                <w:sz w:val="24"/>
              </w:rPr>
            </w:pPr>
            <w:r w:rsidRPr="008709AB">
              <w:rPr>
                <w:sz w:val="24"/>
              </w:rPr>
              <w:t>1</w:t>
            </w:r>
            <w:r>
              <w:rPr>
                <w:sz w:val="24"/>
              </w:rPr>
              <w:t>4</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4A0EDCF8" w14:textId="77777777" w:rsidR="00D26347" w:rsidRPr="008709AB" w:rsidRDefault="00D26347" w:rsidP="00D26347">
            <w:pPr>
              <w:ind w:right="-105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373FF242" w14:textId="2E38327C" w:rsidR="00D26347" w:rsidRPr="008709AB" w:rsidRDefault="004327B6" w:rsidP="00D26347">
            <w:pPr>
              <w:ind w:right="-1050"/>
              <w:rPr>
                <w:sz w:val="24"/>
              </w:rPr>
            </w:pPr>
            <w:r>
              <w:rPr>
                <w:sz w:val="24"/>
              </w:rPr>
              <w:t xml:space="preserve">Wallasey </w:t>
            </w:r>
            <w:r w:rsidRPr="004327B6">
              <w:rPr>
                <w:sz w:val="24"/>
              </w:rPr>
              <w:t>Cheshire</w:t>
            </w:r>
          </w:p>
        </w:tc>
      </w:tr>
      <w:tr w:rsidR="00D26347" w:rsidRPr="008709AB" w14:paraId="269EB3DB" w14:textId="77777777" w:rsidTr="00D26347">
        <w:tc>
          <w:tcPr>
            <w:tcW w:w="2573" w:type="dxa"/>
            <w:tcBorders>
              <w:top w:val="single" w:sz="4" w:space="0" w:color="auto"/>
              <w:left w:val="single" w:sz="4" w:space="0" w:color="auto"/>
              <w:bottom w:val="single" w:sz="4" w:space="0" w:color="auto"/>
            </w:tcBorders>
            <w:shd w:val="clear" w:color="auto" w:fill="auto"/>
          </w:tcPr>
          <w:p w14:paraId="74033522" w14:textId="186476B7" w:rsidR="00D26347" w:rsidRPr="008709AB" w:rsidRDefault="00D26347" w:rsidP="00D26347">
            <w:pPr>
              <w:ind w:right="-1050"/>
              <w:rPr>
                <w:sz w:val="24"/>
              </w:rPr>
            </w:pPr>
            <w:r>
              <w:rPr>
                <w:sz w:val="24"/>
              </w:rPr>
              <w:t>ROBERT</w:t>
            </w:r>
          </w:p>
        </w:tc>
        <w:tc>
          <w:tcPr>
            <w:tcW w:w="1134" w:type="dxa"/>
            <w:tcBorders>
              <w:top w:val="single" w:sz="4" w:space="0" w:color="000000"/>
              <w:left w:val="single" w:sz="4" w:space="0" w:color="000000"/>
              <w:bottom w:val="single" w:sz="4" w:space="0" w:color="000000"/>
            </w:tcBorders>
            <w:shd w:val="clear" w:color="auto" w:fill="auto"/>
          </w:tcPr>
          <w:p w14:paraId="3A1A598E" w14:textId="5483B284" w:rsidR="00D26347" w:rsidRPr="008709AB" w:rsidRDefault="00D26347" w:rsidP="00D26347">
            <w:pPr>
              <w:ind w:right="-1050"/>
              <w:rPr>
                <w:sz w:val="24"/>
              </w:rPr>
            </w:pPr>
            <w:r w:rsidRPr="00D26347">
              <w:rPr>
                <w:sz w:val="24"/>
              </w:rPr>
              <w:t>Tregenza</w:t>
            </w:r>
          </w:p>
        </w:tc>
        <w:tc>
          <w:tcPr>
            <w:tcW w:w="992" w:type="dxa"/>
            <w:tcBorders>
              <w:top w:val="single" w:sz="4" w:space="0" w:color="000000"/>
              <w:left w:val="single" w:sz="4" w:space="0" w:color="000000"/>
              <w:bottom w:val="single" w:sz="4" w:space="0" w:color="000000"/>
            </w:tcBorders>
            <w:shd w:val="clear" w:color="auto" w:fill="auto"/>
          </w:tcPr>
          <w:p w14:paraId="1FEA6E56" w14:textId="024B84E0" w:rsidR="00D26347" w:rsidRPr="008709AB" w:rsidRDefault="00D26347" w:rsidP="00D26347">
            <w:pPr>
              <w:ind w:right="-1050"/>
              <w:rPr>
                <w:sz w:val="24"/>
              </w:rPr>
            </w:pPr>
            <w:r w:rsidRPr="00D26347">
              <w:rPr>
                <w:sz w:val="24"/>
              </w:rPr>
              <w:t>son</w:t>
            </w:r>
          </w:p>
        </w:tc>
        <w:tc>
          <w:tcPr>
            <w:tcW w:w="971" w:type="dxa"/>
            <w:tcBorders>
              <w:top w:val="single" w:sz="4" w:space="0" w:color="000000"/>
              <w:left w:val="single" w:sz="4" w:space="0" w:color="000000"/>
              <w:bottom w:val="single" w:sz="4" w:space="0" w:color="000000"/>
            </w:tcBorders>
            <w:shd w:val="clear" w:color="auto" w:fill="auto"/>
          </w:tcPr>
          <w:p w14:paraId="7F97933C" w14:textId="38D9915E" w:rsidR="00D26347" w:rsidRPr="008709AB" w:rsidRDefault="00D26347" w:rsidP="00D26347">
            <w:pPr>
              <w:ind w:right="-1050"/>
              <w:rPr>
                <w:sz w:val="24"/>
              </w:rPr>
            </w:pPr>
            <w:r>
              <w:rPr>
                <w:sz w:val="24"/>
              </w:rPr>
              <w:t>1910</w:t>
            </w:r>
          </w:p>
        </w:tc>
        <w:tc>
          <w:tcPr>
            <w:tcW w:w="567" w:type="dxa"/>
            <w:tcBorders>
              <w:top w:val="single" w:sz="4" w:space="0" w:color="000000"/>
              <w:left w:val="single" w:sz="4" w:space="0" w:color="000000"/>
              <w:bottom w:val="single" w:sz="4" w:space="0" w:color="000000"/>
            </w:tcBorders>
            <w:shd w:val="clear" w:color="auto" w:fill="auto"/>
          </w:tcPr>
          <w:p w14:paraId="74F85543" w14:textId="06400EBB" w:rsidR="00D26347" w:rsidRPr="008709AB" w:rsidRDefault="00D26347" w:rsidP="00D26347">
            <w:pPr>
              <w:ind w:right="-1050"/>
              <w:rPr>
                <w:sz w:val="24"/>
              </w:rPr>
            </w:pPr>
            <w:r>
              <w:rPr>
                <w:sz w:val="24"/>
              </w:rPr>
              <w:t>11</w:t>
            </w:r>
          </w:p>
        </w:tc>
        <w:tc>
          <w:tcPr>
            <w:tcW w:w="2835" w:type="dxa"/>
            <w:tcBorders>
              <w:top w:val="single" w:sz="4" w:space="0" w:color="000000"/>
              <w:left w:val="single" w:sz="4" w:space="0" w:color="000000"/>
              <w:bottom w:val="single" w:sz="4" w:space="0" w:color="000000"/>
              <w:right w:val="single" w:sz="4" w:space="0" w:color="auto"/>
            </w:tcBorders>
            <w:shd w:val="clear" w:color="auto" w:fill="auto"/>
          </w:tcPr>
          <w:p w14:paraId="75EBDDE7" w14:textId="77777777" w:rsidR="00D26347" w:rsidRPr="008709AB" w:rsidRDefault="00D26347" w:rsidP="00D26347">
            <w:pPr>
              <w:ind w:right="-105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74ACDCC7" w14:textId="7EDDFCF1" w:rsidR="00D26347" w:rsidRPr="008709AB" w:rsidRDefault="004327B6" w:rsidP="00D26347">
            <w:pPr>
              <w:ind w:right="-1050"/>
              <w:rPr>
                <w:sz w:val="24"/>
              </w:rPr>
            </w:pPr>
            <w:r w:rsidRPr="004327B6">
              <w:rPr>
                <w:sz w:val="24"/>
              </w:rPr>
              <w:t>Wallasey Cheshire</w:t>
            </w:r>
          </w:p>
        </w:tc>
      </w:tr>
      <w:tr w:rsidR="00D26347" w:rsidRPr="008709AB" w14:paraId="3506DE74" w14:textId="77777777" w:rsidTr="00D26347">
        <w:tc>
          <w:tcPr>
            <w:tcW w:w="2573" w:type="dxa"/>
            <w:tcBorders>
              <w:top w:val="single" w:sz="4" w:space="0" w:color="auto"/>
              <w:left w:val="single" w:sz="4" w:space="0" w:color="auto"/>
              <w:bottom w:val="single" w:sz="4" w:space="0" w:color="auto"/>
              <w:right w:val="single" w:sz="4" w:space="0" w:color="auto"/>
            </w:tcBorders>
            <w:shd w:val="clear" w:color="auto" w:fill="auto"/>
          </w:tcPr>
          <w:p w14:paraId="54E33B20" w14:textId="0CB09E58" w:rsidR="00D26347" w:rsidRPr="008709AB" w:rsidRDefault="00D26347" w:rsidP="00D26347">
            <w:pPr>
              <w:ind w:right="-1050"/>
              <w:rPr>
                <w:sz w:val="24"/>
              </w:rPr>
            </w:pPr>
            <w:r>
              <w:rPr>
                <w:sz w:val="24"/>
              </w:rPr>
              <w:t>GERTRUDE-AUDREY</w:t>
            </w:r>
          </w:p>
        </w:tc>
        <w:tc>
          <w:tcPr>
            <w:tcW w:w="1134" w:type="dxa"/>
            <w:tcBorders>
              <w:left w:val="single" w:sz="4" w:space="0" w:color="auto"/>
              <w:bottom w:val="single" w:sz="4" w:space="0" w:color="auto"/>
              <w:right w:val="single" w:sz="4" w:space="0" w:color="auto"/>
            </w:tcBorders>
            <w:shd w:val="clear" w:color="auto" w:fill="auto"/>
          </w:tcPr>
          <w:p w14:paraId="2C602746" w14:textId="6A43C5C2" w:rsidR="00D26347" w:rsidRPr="008709AB" w:rsidRDefault="00D26347" w:rsidP="00D26347">
            <w:pPr>
              <w:ind w:right="-1050"/>
              <w:rPr>
                <w:sz w:val="24"/>
              </w:rPr>
            </w:pPr>
            <w:r w:rsidRPr="00D26347">
              <w:rPr>
                <w:sz w:val="24"/>
              </w:rPr>
              <w:t>Tregenza</w:t>
            </w:r>
          </w:p>
        </w:tc>
        <w:tc>
          <w:tcPr>
            <w:tcW w:w="992" w:type="dxa"/>
            <w:tcBorders>
              <w:left w:val="single" w:sz="4" w:space="0" w:color="auto"/>
              <w:bottom w:val="single" w:sz="4" w:space="0" w:color="auto"/>
              <w:right w:val="single" w:sz="4" w:space="0" w:color="auto"/>
            </w:tcBorders>
            <w:shd w:val="clear" w:color="auto" w:fill="auto"/>
          </w:tcPr>
          <w:p w14:paraId="7FCF6A70" w14:textId="20845A1B" w:rsidR="00D26347" w:rsidRPr="008709AB" w:rsidRDefault="00D26347" w:rsidP="00D26347">
            <w:pPr>
              <w:ind w:right="-1050"/>
              <w:rPr>
                <w:sz w:val="24"/>
              </w:rPr>
            </w:pPr>
            <w:r w:rsidRPr="00D26347">
              <w:rPr>
                <w:sz w:val="24"/>
              </w:rPr>
              <w:t>daughter</w:t>
            </w:r>
          </w:p>
        </w:tc>
        <w:tc>
          <w:tcPr>
            <w:tcW w:w="971" w:type="dxa"/>
            <w:tcBorders>
              <w:left w:val="single" w:sz="4" w:space="0" w:color="auto"/>
              <w:bottom w:val="single" w:sz="4" w:space="0" w:color="auto"/>
              <w:right w:val="single" w:sz="4" w:space="0" w:color="auto"/>
            </w:tcBorders>
            <w:shd w:val="clear" w:color="auto" w:fill="auto"/>
          </w:tcPr>
          <w:p w14:paraId="53334BDD" w14:textId="393FDE57" w:rsidR="00D26347" w:rsidRPr="008709AB" w:rsidRDefault="00D26347" w:rsidP="00D26347">
            <w:pPr>
              <w:ind w:right="-1050"/>
              <w:rPr>
                <w:sz w:val="24"/>
              </w:rPr>
            </w:pPr>
            <w:r>
              <w:rPr>
                <w:sz w:val="24"/>
              </w:rPr>
              <w:t>1916</w:t>
            </w:r>
          </w:p>
        </w:tc>
        <w:tc>
          <w:tcPr>
            <w:tcW w:w="567" w:type="dxa"/>
            <w:tcBorders>
              <w:left w:val="single" w:sz="4" w:space="0" w:color="auto"/>
              <w:bottom w:val="single" w:sz="4" w:space="0" w:color="auto"/>
              <w:right w:val="single" w:sz="4" w:space="0" w:color="auto"/>
            </w:tcBorders>
            <w:shd w:val="clear" w:color="auto" w:fill="auto"/>
          </w:tcPr>
          <w:p w14:paraId="71F23CD1" w14:textId="6D5AD9CE" w:rsidR="00D26347" w:rsidRPr="008709AB" w:rsidRDefault="00D26347" w:rsidP="00D26347">
            <w:pPr>
              <w:ind w:right="-1050"/>
              <w:rPr>
                <w:sz w:val="24"/>
              </w:rPr>
            </w:pPr>
            <w:r>
              <w:rPr>
                <w:sz w:val="24"/>
              </w:rPr>
              <w:t xml:space="preserve">  </w:t>
            </w:r>
            <w:r w:rsidRPr="008709AB">
              <w:rPr>
                <w:sz w:val="24"/>
              </w:rPr>
              <w:t>5</w:t>
            </w:r>
          </w:p>
        </w:tc>
        <w:tc>
          <w:tcPr>
            <w:tcW w:w="2835" w:type="dxa"/>
            <w:tcBorders>
              <w:left w:val="single" w:sz="4" w:space="0" w:color="auto"/>
              <w:bottom w:val="single" w:sz="4" w:space="0" w:color="auto"/>
              <w:right w:val="single" w:sz="4" w:space="0" w:color="auto"/>
            </w:tcBorders>
            <w:shd w:val="clear" w:color="auto" w:fill="auto"/>
          </w:tcPr>
          <w:p w14:paraId="75140E77" w14:textId="55201022" w:rsidR="00D26347" w:rsidRPr="008709AB" w:rsidRDefault="00D26347" w:rsidP="00D26347">
            <w:pPr>
              <w:ind w:right="-1050"/>
              <w:rPr>
                <w:sz w:val="24"/>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14:paraId="1D7BE4D7" w14:textId="741B44EE" w:rsidR="00D26347" w:rsidRPr="008709AB" w:rsidRDefault="004327B6" w:rsidP="00D26347">
            <w:pPr>
              <w:ind w:right="-1050"/>
              <w:rPr>
                <w:sz w:val="24"/>
              </w:rPr>
            </w:pPr>
            <w:r w:rsidRPr="004327B6">
              <w:rPr>
                <w:sz w:val="24"/>
              </w:rPr>
              <w:t>Wallasey Cheshire</w:t>
            </w:r>
          </w:p>
        </w:tc>
      </w:tr>
    </w:tbl>
    <w:p w14:paraId="071D0DE2" w14:textId="55304EDA" w:rsidR="008709AB" w:rsidRDefault="004327B6" w:rsidP="004327B6">
      <w:pPr>
        <w:ind w:left="5040" w:right="-1050"/>
        <w:rPr>
          <w:sz w:val="24"/>
        </w:rPr>
      </w:pPr>
      <w:r>
        <w:rPr>
          <w:sz w:val="24"/>
        </w:rPr>
        <w:t>*</w:t>
      </w:r>
      <w:r w:rsidRPr="004327B6">
        <w:rPr>
          <w:sz w:val="24"/>
        </w:rPr>
        <w:t xml:space="preserve"> </w:t>
      </w:r>
      <w:r>
        <w:rPr>
          <w:sz w:val="24"/>
        </w:rPr>
        <w:t>Clan &amp; Sons Co. London</w:t>
      </w:r>
      <w:r>
        <w:rPr>
          <w:sz w:val="24"/>
        </w:rPr>
        <w:tab/>
      </w:r>
      <w:r>
        <w:rPr>
          <w:sz w:val="24"/>
        </w:rPr>
        <w:tab/>
        <w:t>**</w:t>
      </w:r>
      <w:r w:rsidRPr="004327B6">
        <w:rPr>
          <w:sz w:val="24"/>
        </w:rPr>
        <w:t xml:space="preserve"> </w:t>
      </w:r>
      <w:r>
        <w:rPr>
          <w:sz w:val="24"/>
        </w:rPr>
        <w:t>Mr Wherby (chemist)</w:t>
      </w:r>
    </w:p>
    <w:p w14:paraId="22D040D9" w14:textId="77777777" w:rsidR="008709AB" w:rsidRDefault="008709AB">
      <w:pPr>
        <w:ind w:right="-1050"/>
        <w:rPr>
          <w:sz w:val="24"/>
        </w:rPr>
      </w:pPr>
    </w:p>
    <w:p w14:paraId="245F940A" w14:textId="77777777" w:rsidR="000D6C32" w:rsidRDefault="000D6C32">
      <w:pPr>
        <w:ind w:right="-1050"/>
        <w:rPr>
          <w:sz w:val="24"/>
        </w:rPr>
      </w:pPr>
      <w:r>
        <w:rPr>
          <w:sz w:val="24"/>
        </w:rPr>
        <w:t>Note:</w:t>
      </w:r>
    </w:p>
    <w:p w14:paraId="01BF081F" w14:textId="77777777" w:rsidR="000D6C32" w:rsidRDefault="000D6C32" w:rsidP="00B77EA1">
      <w:pPr>
        <w:numPr>
          <w:ilvl w:val="0"/>
          <w:numId w:val="226"/>
        </w:numPr>
        <w:ind w:right="-1050"/>
        <w:rPr>
          <w:b/>
          <w:sz w:val="24"/>
          <w:u w:val="single"/>
        </w:rPr>
      </w:pPr>
      <w:r>
        <w:rPr>
          <w:sz w:val="24"/>
        </w:rPr>
        <w:t>Ivy-Mary Penny lived at Cairns North Queensland Australia and met local barmaid called Millie Tregenza and Mr Penny (Ivy-Mary's father) of Irvineback North Queensland Australia knows Jack (Millie's father).</w:t>
      </w:r>
    </w:p>
    <w:p w14:paraId="18A7417D" w14:textId="77777777" w:rsidR="000D6C32" w:rsidRDefault="000D6C32">
      <w:pPr>
        <w:pageBreakBefore/>
        <w:ind w:right="-1050"/>
        <w:jc w:val="center"/>
        <w:rPr>
          <w:sz w:val="24"/>
        </w:rPr>
      </w:pPr>
      <w:r>
        <w:rPr>
          <w:b/>
          <w:sz w:val="24"/>
          <w:u w:val="single"/>
        </w:rPr>
        <w:t>CANADIAN FAMILY 2</w:t>
      </w:r>
    </w:p>
    <w:p w14:paraId="6388230A" w14:textId="77777777" w:rsidR="000D6C32" w:rsidRDefault="000D6C32">
      <w:pPr>
        <w:ind w:right="-1050"/>
        <w:rPr>
          <w:sz w:val="24"/>
        </w:rPr>
      </w:pPr>
    </w:p>
    <w:p w14:paraId="78B5242D" w14:textId="77777777" w:rsidR="000D6C32" w:rsidRDefault="000D6C32">
      <w:pPr>
        <w:ind w:right="-1050"/>
        <w:rPr>
          <w:sz w:val="24"/>
        </w:rPr>
      </w:pPr>
    </w:p>
    <w:p w14:paraId="5839C19D" w14:textId="77777777" w:rsidR="000D6C32" w:rsidRDefault="000D6C32">
      <w:pPr>
        <w:ind w:right="-1050"/>
        <w:rPr>
          <w:sz w:val="24"/>
        </w:rPr>
      </w:pPr>
      <w:r>
        <w:rPr>
          <w:sz w:val="24"/>
        </w:rPr>
        <w:tab/>
      </w:r>
      <w:r>
        <w:rPr>
          <w:sz w:val="24"/>
        </w:rPr>
        <w:tab/>
        <w:t>FREDERICK-HARRISON</w:t>
      </w:r>
    </w:p>
    <w:p w14:paraId="3AC59A33" w14:textId="77777777" w:rsidR="000D6C32" w:rsidRDefault="000D6C32">
      <w:pPr>
        <w:ind w:right="-1050"/>
        <w:rPr>
          <w:sz w:val="24"/>
        </w:rPr>
      </w:pPr>
      <w:r>
        <w:rPr>
          <w:sz w:val="24"/>
        </w:rPr>
        <w:tab/>
      </w:r>
      <w:r>
        <w:rPr>
          <w:sz w:val="24"/>
        </w:rPr>
        <w:tab/>
        <w:t>1898/1899</w:t>
      </w:r>
    </w:p>
    <w:p w14:paraId="49B95B29" w14:textId="77777777" w:rsidR="000D6C32" w:rsidRDefault="000D6C32">
      <w:pPr>
        <w:ind w:right="-1050"/>
        <w:rPr>
          <w:sz w:val="24"/>
        </w:rPr>
      </w:pPr>
      <w:r>
        <w:rPr>
          <w:sz w:val="24"/>
        </w:rPr>
        <w:tab/>
      </w:r>
      <w:r>
        <w:rPr>
          <w:sz w:val="24"/>
        </w:rPr>
        <w:tab/>
        <w:t>m Agnes-Hope Clugston</w:t>
      </w:r>
    </w:p>
    <w:p w14:paraId="66EB1C6B" w14:textId="77777777" w:rsidR="000D6C32" w:rsidRPr="00083AA7" w:rsidRDefault="000D6C32">
      <w:pPr>
        <w:ind w:right="-1050"/>
        <w:rPr>
          <w:sz w:val="24"/>
          <w:lang w:val="sv-SE"/>
        </w:rPr>
      </w:pPr>
      <w:r>
        <w:rPr>
          <w:sz w:val="24"/>
        </w:rPr>
        <w:tab/>
      </w:r>
      <w:r>
        <w:rPr>
          <w:sz w:val="24"/>
        </w:rPr>
        <w:tab/>
      </w:r>
      <w:r w:rsidRPr="00083AA7">
        <w:rPr>
          <w:sz w:val="24"/>
          <w:lang w:val="sv-SE"/>
        </w:rPr>
        <w:t>|</w:t>
      </w:r>
    </w:p>
    <w:p w14:paraId="64AE1D9E" w14:textId="77777777" w:rsidR="000D6C32" w:rsidRPr="00083AA7" w:rsidRDefault="000D6C32">
      <w:pPr>
        <w:ind w:right="-1050"/>
        <w:rPr>
          <w:sz w:val="24"/>
          <w:lang w:val="sv-SE"/>
        </w:rPr>
      </w:pPr>
      <w:r w:rsidRPr="00083AA7">
        <w:rPr>
          <w:sz w:val="24"/>
          <w:lang w:val="sv-SE"/>
        </w:rPr>
        <w:t>____________|_____________________________________________________</w:t>
      </w:r>
    </w:p>
    <w:p w14:paraId="06B3340F" w14:textId="77777777" w:rsidR="000D6C32" w:rsidRPr="00083AA7" w:rsidRDefault="000D6C32">
      <w:pPr>
        <w:ind w:right="-1050"/>
        <w:rPr>
          <w:sz w:val="24"/>
          <w:lang w:val="sv-SE"/>
        </w:rPr>
      </w:pPr>
      <w:r w:rsidRPr="00083AA7">
        <w:rPr>
          <w:sz w:val="24"/>
          <w:lang w:val="sv-SE"/>
        </w:rPr>
        <w:t>JOAN-OLSEN</w:t>
      </w:r>
      <w:r w:rsidRPr="00083AA7">
        <w:rPr>
          <w:sz w:val="24"/>
          <w:lang w:val="sv-SE"/>
        </w:rPr>
        <w:tab/>
        <w:t>ALAN-FREDERICK</w:t>
      </w:r>
      <w:r w:rsidRPr="00083AA7">
        <w:rPr>
          <w:sz w:val="24"/>
          <w:lang w:val="sv-SE"/>
        </w:rPr>
        <w:tab/>
      </w:r>
      <w:r w:rsidRPr="00083AA7">
        <w:rPr>
          <w:sz w:val="24"/>
          <w:lang w:val="sv-SE"/>
        </w:rPr>
        <w:tab/>
        <w:t>MARGARET-ELIZABETH</w:t>
      </w:r>
    </w:p>
    <w:p w14:paraId="23E0C804" w14:textId="77777777" w:rsidR="000D6C32" w:rsidRPr="00083AA7" w:rsidRDefault="000D6C32">
      <w:pPr>
        <w:ind w:right="-1050"/>
        <w:rPr>
          <w:sz w:val="24"/>
          <w:lang w:val="sv-SE"/>
        </w:rPr>
      </w:pPr>
      <w:r w:rsidRPr="00083AA7">
        <w:rPr>
          <w:sz w:val="24"/>
          <w:lang w:val="sv-SE"/>
        </w:rPr>
        <w:t>1922</w:t>
      </w:r>
      <w:r w:rsidRPr="00083AA7">
        <w:rPr>
          <w:sz w:val="24"/>
          <w:lang w:val="sv-SE"/>
        </w:rPr>
        <w:tab/>
      </w:r>
      <w:r w:rsidRPr="00083AA7">
        <w:rPr>
          <w:sz w:val="24"/>
          <w:lang w:val="sv-SE"/>
        </w:rPr>
        <w:tab/>
      </w:r>
      <w:r w:rsidRPr="00083AA7">
        <w:rPr>
          <w:sz w:val="24"/>
          <w:lang w:val="sv-SE"/>
        </w:rPr>
        <w:tab/>
        <w:t>1925</w:t>
      </w:r>
      <w:r w:rsidRPr="00083AA7">
        <w:rPr>
          <w:sz w:val="24"/>
          <w:lang w:val="sv-SE"/>
        </w:rPr>
        <w:tab/>
      </w:r>
      <w:r w:rsidRPr="00083AA7">
        <w:rPr>
          <w:sz w:val="24"/>
          <w:lang w:val="sv-SE"/>
        </w:rPr>
        <w:tab/>
      </w:r>
      <w:r w:rsidRPr="00083AA7">
        <w:rPr>
          <w:sz w:val="24"/>
          <w:lang w:val="sv-SE"/>
        </w:rPr>
        <w:tab/>
      </w:r>
      <w:r w:rsidRPr="00083AA7">
        <w:rPr>
          <w:sz w:val="24"/>
          <w:lang w:val="sv-SE"/>
        </w:rPr>
        <w:tab/>
        <w:t>1926</w:t>
      </w:r>
    </w:p>
    <w:p w14:paraId="01660D82"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t>m Shirley-Jean-Bryant</w:t>
      </w:r>
    </w:p>
    <w:p w14:paraId="4320F5B7" w14:textId="77777777" w:rsidR="000D6C32" w:rsidRPr="00A818BD"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A818BD">
        <w:rPr>
          <w:sz w:val="24"/>
          <w:lang w:val="sv-SE"/>
        </w:rPr>
        <w:t>|</w:t>
      </w:r>
    </w:p>
    <w:p w14:paraId="627F3DE1" w14:textId="77777777" w:rsidR="000D6C32" w:rsidRPr="00A818BD" w:rsidRDefault="000D6C32">
      <w:pPr>
        <w:ind w:right="-1050"/>
        <w:rPr>
          <w:sz w:val="24"/>
          <w:lang w:val="sv-SE"/>
        </w:rPr>
      </w:pPr>
      <w:r w:rsidRPr="00A818BD">
        <w:rPr>
          <w:sz w:val="24"/>
          <w:lang w:val="sv-SE"/>
        </w:rPr>
        <w:tab/>
      </w:r>
      <w:r w:rsidRPr="00A818BD">
        <w:rPr>
          <w:sz w:val="24"/>
          <w:lang w:val="sv-SE"/>
        </w:rPr>
        <w:tab/>
      </w:r>
      <w:r w:rsidRPr="00A818BD">
        <w:rPr>
          <w:sz w:val="24"/>
          <w:lang w:val="sv-SE"/>
        </w:rPr>
        <w:tab/>
        <w:t>|</w:t>
      </w:r>
    </w:p>
    <w:p w14:paraId="4675C238" w14:textId="77777777" w:rsidR="000D6C32" w:rsidRPr="00A818BD" w:rsidRDefault="000D6C32">
      <w:pPr>
        <w:ind w:right="-1050"/>
        <w:rPr>
          <w:sz w:val="24"/>
          <w:lang w:val="sv-SE"/>
        </w:rPr>
      </w:pPr>
      <w:r w:rsidRPr="00A818BD">
        <w:rPr>
          <w:sz w:val="24"/>
          <w:lang w:val="sv-SE"/>
        </w:rPr>
        <w:t>__________________|_________________________________________________________________________________</w:t>
      </w:r>
    </w:p>
    <w:p w14:paraId="2EA8C43F" w14:textId="77777777" w:rsidR="000D6C32" w:rsidRPr="00A818BD" w:rsidRDefault="000D6C32">
      <w:pPr>
        <w:ind w:right="-1050"/>
        <w:rPr>
          <w:sz w:val="24"/>
          <w:lang w:val="sv-SE"/>
        </w:rPr>
      </w:pPr>
      <w:r w:rsidRPr="00A818BD">
        <w:rPr>
          <w:sz w:val="24"/>
          <w:lang w:val="sv-SE"/>
        </w:rPr>
        <w:t>BRIAN-ALLAN</w:t>
      </w:r>
      <w:r w:rsidRPr="00A818BD">
        <w:rPr>
          <w:sz w:val="24"/>
          <w:lang w:val="sv-SE"/>
        </w:rPr>
        <w:tab/>
        <w:t>JEAN-ELIZABETH</w:t>
      </w:r>
      <w:r w:rsidRPr="00A818BD">
        <w:rPr>
          <w:sz w:val="24"/>
          <w:lang w:val="sv-SE"/>
        </w:rPr>
        <w:tab/>
      </w:r>
      <w:r w:rsidRPr="00A818BD">
        <w:rPr>
          <w:sz w:val="24"/>
          <w:lang w:val="sv-SE"/>
        </w:rPr>
        <w:tab/>
        <w:t>DONALD-SYDNEY</w:t>
      </w:r>
      <w:r w:rsidRPr="00A818BD">
        <w:rPr>
          <w:sz w:val="24"/>
          <w:lang w:val="sv-SE"/>
        </w:rPr>
        <w:tab/>
      </w:r>
      <w:r w:rsidRPr="00A818BD">
        <w:rPr>
          <w:sz w:val="24"/>
          <w:lang w:val="sv-SE"/>
        </w:rPr>
        <w:tab/>
        <w:t>MARY-ANNE</w:t>
      </w:r>
      <w:r w:rsidRPr="00A818BD">
        <w:rPr>
          <w:sz w:val="24"/>
          <w:lang w:val="sv-SE"/>
        </w:rPr>
        <w:tab/>
        <w:t>JAMES-EDWARD</w:t>
      </w:r>
    </w:p>
    <w:p w14:paraId="1B7D7FED" w14:textId="77777777" w:rsidR="000D6C32" w:rsidRDefault="000D6C32">
      <w:pPr>
        <w:ind w:right="-1050"/>
        <w:rPr>
          <w:sz w:val="24"/>
        </w:rPr>
      </w:pPr>
      <w:r>
        <w:rPr>
          <w:sz w:val="24"/>
        </w:rPr>
        <w:t>1952</w:t>
      </w:r>
      <w:r>
        <w:rPr>
          <w:sz w:val="24"/>
        </w:rPr>
        <w:tab/>
      </w:r>
      <w:r>
        <w:rPr>
          <w:sz w:val="24"/>
        </w:rPr>
        <w:tab/>
      </w:r>
      <w:r>
        <w:rPr>
          <w:sz w:val="24"/>
        </w:rPr>
        <w:tab/>
        <w:t>1953</w:t>
      </w:r>
      <w:r>
        <w:rPr>
          <w:sz w:val="24"/>
        </w:rPr>
        <w:tab/>
      </w:r>
      <w:r>
        <w:rPr>
          <w:sz w:val="24"/>
        </w:rPr>
        <w:tab/>
      </w:r>
      <w:r>
        <w:rPr>
          <w:sz w:val="24"/>
        </w:rPr>
        <w:tab/>
      </w:r>
      <w:r>
        <w:rPr>
          <w:sz w:val="24"/>
        </w:rPr>
        <w:tab/>
        <w:t>1956</w:t>
      </w:r>
      <w:r>
        <w:rPr>
          <w:sz w:val="24"/>
        </w:rPr>
        <w:tab/>
      </w:r>
      <w:r>
        <w:rPr>
          <w:sz w:val="24"/>
        </w:rPr>
        <w:tab/>
      </w:r>
      <w:r>
        <w:rPr>
          <w:sz w:val="24"/>
        </w:rPr>
        <w:tab/>
      </w:r>
      <w:r>
        <w:rPr>
          <w:sz w:val="24"/>
        </w:rPr>
        <w:tab/>
        <w:t>1960</w:t>
      </w:r>
      <w:r>
        <w:rPr>
          <w:sz w:val="24"/>
        </w:rPr>
        <w:tab/>
      </w:r>
      <w:r>
        <w:rPr>
          <w:sz w:val="24"/>
        </w:rPr>
        <w:tab/>
      </w:r>
      <w:r>
        <w:rPr>
          <w:sz w:val="24"/>
        </w:rPr>
        <w:tab/>
        <w:t>1962</w:t>
      </w:r>
    </w:p>
    <w:p w14:paraId="38A1752C" w14:textId="77777777" w:rsidR="000D6C32" w:rsidRDefault="000D6C32">
      <w:pPr>
        <w:ind w:right="-1050"/>
        <w:rPr>
          <w:sz w:val="24"/>
        </w:rPr>
      </w:pPr>
      <w:r>
        <w:rPr>
          <w:sz w:val="24"/>
        </w:rPr>
        <w:t>m Francine Le Blanc</w:t>
      </w:r>
      <w:r>
        <w:rPr>
          <w:sz w:val="24"/>
        </w:rPr>
        <w:tab/>
      </w:r>
      <w:r>
        <w:rPr>
          <w:sz w:val="24"/>
        </w:rPr>
        <w:tab/>
      </w:r>
      <w:r>
        <w:rPr>
          <w:sz w:val="24"/>
        </w:rPr>
        <w:tab/>
      </w:r>
      <w:r>
        <w:rPr>
          <w:sz w:val="24"/>
        </w:rPr>
        <w:tab/>
      </w:r>
      <w:r>
        <w:rPr>
          <w:sz w:val="24"/>
        </w:rPr>
        <w:tab/>
        <w:t>m Catherine-Elizabeth Avey</w:t>
      </w:r>
      <w:r>
        <w:rPr>
          <w:sz w:val="24"/>
        </w:rPr>
        <w:tab/>
      </w:r>
      <w:r>
        <w:rPr>
          <w:sz w:val="24"/>
        </w:rPr>
        <w:tab/>
      </w:r>
      <w:r>
        <w:rPr>
          <w:sz w:val="24"/>
        </w:rPr>
        <w:tab/>
      </w:r>
      <w:r>
        <w:rPr>
          <w:sz w:val="24"/>
        </w:rPr>
        <w:tab/>
        <w:t>m1 Jannice-Shirley Spafford</w:t>
      </w:r>
    </w:p>
    <w:p w14:paraId="2518FD2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m2 Ivana Ingram|</w:t>
      </w:r>
    </w:p>
    <w:p w14:paraId="4AB5087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__________________|________________________________________</w:t>
      </w:r>
    </w:p>
    <w:p w14:paraId="1E13107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LAUREN-ELIZABETH</w:t>
      </w:r>
      <w:r>
        <w:rPr>
          <w:sz w:val="24"/>
        </w:rPr>
        <w:tab/>
        <w:t>RUTH-SHIRLEY</w:t>
      </w:r>
      <w:r>
        <w:rPr>
          <w:sz w:val="24"/>
        </w:rPr>
        <w:tab/>
        <w:t>MADELINE-JEAN</w:t>
      </w:r>
    </w:p>
    <w:p w14:paraId="5C6B0DB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1989</w:t>
      </w:r>
      <w:r>
        <w:rPr>
          <w:sz w:val="24"/>
        </w:rPr>
        <w:tab/>
      </w:r>
      <w:r>
        <w:rPr>
          <w:sz w:val="24"/>
        </w:rPr>
        <w:tab/>
      </w:r>
      <w:r>
        <w:rPr>
          <w:sz w:val="24"/>
        </w:rPr>
        <w:tab/>
      </w:r>
      <w:r>
        <w:rPr>
          <w:sz w:val="24"/>
        </w:rPr>
        <w:tab/>
      </w:r>
      <w:r>
        <w:rPr>
          <w:sz w:val="24"/>
        </w:rPr>
        <w:tab/>
      </w:r>
      <w:r>
        <w:rPr>
          <w:sz w:val="24"/>
        </w:rPr>
        <w:tab/>
      </w:r>
      <w:r>
        <w:rPr>
          <w:sz w:val="24"/>
        </w:rPr>
        <w:tab/>
        <w:t>1994</w:t>
      </w:r>
    </w:p>
    <w:p w14:paraId="11F98AE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2D51C76F" w14:textId="77777777" w:rsidR="000D6C32" w:rsidRDefault="000D6C32">
      <w:pPr>
        <w:ind w:left="1440" w:right="-1050" w:firstLine="720"/>
        <w:rPr>
          <w:sz w:val="24"/>
        </w:rPr>
      </w:pPr>
      <w:r>
        <w:rPr>
          <w:sz w:val="24"/>
        </w:rPr>
        <w:t>________________________|_____________________</w:t>
      </w:r>
    </w:p>
    <w:p w14:paraId="355CC42B" w14:textId="77777777" w:rsidR="000D6C32" w:rsidRDefault="000D6C32">
      <w:pPr>
        <w:ind w:left="1440" w:right="-1050" w:firstLine="720"/>
        <w:rPr>
          <w:sz w:val="24"/>
        </w:rPr>
      </w:pPr>
      <w:r>
        <w:rPr>
          <w:sz w:val="24"/>
        </w:rPr>
        <w:t>KATHLEEN-JOANNE</w:t>
      </w:r>
      <w:r>
        <w:rPr>
          <w:sz w:val="24"/>
        </w:rPr>
        <w:tab/>
        <w:t>PHILIP-DONALD-AVEY</w:t>
      </w:r>
    </w:p>
    <w:p w14:paraId="42DE6D1A" w14:textId="77777777" w:rsidR="000D6C32" w:rsidRDefault="000D6C32">
      <w:pPr>
        <w:ind w:left="1440" w:right="-1050" w:firstLine="720"/>
        <w:rPr>
          <w:b/>
          <w:sz w:val="24"/>
        </w:rPr>
      </w:pPr>
      <w:r>
        <w:rPr>
          <w:sz w:val="24"/>
        </w:rPr>
        <w:t>1984</w:t>
      </w:r>
      <w:r>
        <w:rPr>
          <w:sz w:val="24"/>
        </w:rPr>
        <w:tab/>
      </w:r>
      <w:r>
        <w:rPr>
          <w:sz w:val="24"/>
        </w:rPr>
        <w:tab/>
      </w:r>
      <w:r>
        <w:rPr>
          <w:sz w:val="24"/>
        </w:rPr>
        <w:tab/>
      </w:r>
      <w:r>
        <w:rPr>
          <w:sz w:val="24"/>
        </w:rPr>
        <w:tab/>
        <w:t>1988</w:t>
      </w:r>
    </w:p>
    <w:p w14:paraId="6A0C6339" w14:textId="77777777" w:rsidR="000D6C32" w:rsidRDefault="000D6C32">
      <w:pPr>
        <w:pageBreakBefore/>
        <w:ind w:right="-1050"/>
        <w:rPr>
          <w:sz w:val="24"/>
        </w:rPr>
      </w:pPr>
      <w:r>
        <w:rPr>
          <w:b/>
          <w:sz w:val="24"/>
        </w:rPr>
        <w:t>NOTES ON CANADIAN FAMILY 2 (FREDERICK-HARRISON born 1898/1899 see Liverpool Family 1)</w:t>
      </w:r>
    </w:p>
    <w:p w14:paraId="7847674F" w14:textId="77777777" w:rsidR="000D6C32" w:rsidRDefault="000D6C32">
      <w:pPr>
        <w:ind w:right="-1050"/>
        <w:rPr>
          <w:sz w:val="24"/>
        </w:rPr>
      </w:pPr>
    </w:p>
    <w:p w14:paraId="6653273A" w14:textId="77777777" w:rsidR="000D6C32" w:rsidRDefault="000D6C32">
      <w:pPr>
        <w:ind w:right="-1050"/>
        <w:rPr>
          <w:sz w:val="24"/>
        </w:rPr>
      </w:pPr>
      <w:r>
        <w:rPr>
          <w:sz w:val="24"/>
        </w:rPr>
        <w:t xml:space="preserve">JOAN-OLSEN born 26DEC1922 West Derby (record in March quarter 1923), on ship left Liverpool arriving Quebec 21OCT1923 on ship Athenia age 9 </w:t>
      </w:r>
      <w:r>
        <w:rPr>
          <w:sz w:val="24"/>
        </w:rPr>
        <w:tab/>
        <w:t>months with mother and uncle ARTHUR object of entry to visit  father, married Robert Woodward FEB1952, four children, died APR1983 Calgary</w:t>
      </w:r>
    </w:p>
    <w:p w14:paraId="1F14BAB5" w14:textId="500CF7C8" w:rsidR="000D6C32" w:rsidRDefault="000D6C32">
      <w:pPr>
        <w:ind w:right="-1050"/>
        <w:rPr>
          <w:sz w:val="24"/>
        </w:rPr>
      </w:pPr>
      <w:r>
        <w:rPr>
          <w:sz w:val="24"/>
        </w:rPr>
        <w:t xml:space="preserve">ALAN-FREDERICK born 20JAN1925 Montreal Quebec, engineer (BSc, BEng), married 20MAY1950, 1956 paper Alan-F. Tregenza "Equipment for </w:t>
      </w:r>
      <w:r>
        <w:rPr>
          <w:sz w:val="24"/>
        </w:rPr>
        <w:tab/>
        <w:t>brucite and coke used in the manufacture of metallic magnesium", retired ALCAN, resided Sydenham Ontario</w:t>
      </w:r>
      <w:r w:rsidR="00DC2742">
        <w:rPr>
          <w:sz w:val="24"/>
        </w:rPr>
        <w:t xml:space="preserve"> probably </w:t>
      </w:r>
      <w:r w:rsidR="00DC2742" w:rsidRPr="00DC2742">
        <w:rPr>
          <w:sz w:val="24"/>
        </w:rPr>
        <w:t xml:space="preserve">A-F 1996-2001 telephone </w:t>
      </w:r>
      <w:r w:rsidR="00DC2742">
        <w:rPr>
          <w:sz w:val="24"/>
        </w:rPr>
        <w:tab/>
      </w:r>
      <w:r w:rsidR="00DC2742" w:rsidRPr="00DC2742">
        <w:rPr>
          <w:sz w:val="24"/>
        </w:rPr>
        <w:t xml:space="preserve">directories </w:t>
      </w:r>
      <w:hyperlink r:id="rId974" w:history="1">
        <w:r w:rsidR="00DC2742" w:rsidRPr="00DC2742">
          <w:rPr>
            <w:rStyle w:val="Hyperlink"/>
            <w:sz w:val="24"/>
          </w:rPr>
          <w:t>www.ancestry.ca</w:t>
        </w:r>
      </w:hyperlink>
      <w:r>
        <w:rPr>
          <w:sz w:val="24"/>
        </w:rPr>
        <w:t>, died 26APR2013 Kingston, buried Sydenham Frontenac County</w:t>
      </w:r>
    </w:p>
    <w:p w14:paraId="794B7509" w14:textId="3E2832A6" w:rsidR="000D6C32" w:rsidRDefault="000D6C32">
      <w:pPr>
        <w:ind w:right="-1050"/>
        <w:rPr>
          <w:sz w:val="24"/>
        </w:rPr>
      </w:pPr>
      <w:r>
        <w:rPr>
          <w:sz w:val="24"/>
        </w:rPr>
        <w:t xml:space="preserve">x SHIRLEY-JEAN-BRYANT born 1928 </w:t>
      </w:r>
    </w:p>
    <w:p w14:paraId="5ED5DED1" w14:textId="214EAEF5" w:rsidR="000D6C32" w:rsidRDefault="000D6C32">
      <w:pPr>
        <w:ind w:right="-1050"/>
        <w:rPr>
          <w:sz w:val="24"/>
        </w:rPr>
      </w:pPr>
      <w:r>
        <w:rPr>
          <w:sz w:val="24"/>
        </w:rPr>
        <w:t>MARGARET-ELIZABETH (=GYPSY) born 17OCT1926 Montreal</w:t>
      </w:r>
      <w:r w:rsidR="00CC59E2">
        <w:rPr>
          <w:sz w:val="24"/>
        </w:rPr>
        <w:t xml:space="preserve"> [or 1929 United american church]</w:t>
      </w:r>
      <w:r>
        <w:rPr>
          <w:sz w:val="24"/>
        </w:rPr>
        <w:t xml:space="preserve">, married William Cooper 26NOV1949, lived </w:t>
      </w:r>
      <w:r w:rsidR="00CC59E2">
        <w:rPr>
          <w:sz w:val="24"/>
        </w:rPr>
        <w:tab/>
      </w:r>
      <w:r>
        <w:rPr>
          <w:sz w:val="24"/>
        </w:rPr>
        <w:t xml:space="preserve">Ottawa Ontario, 2 adopted children, died </w:t>
      </w:r>
      <w:r w:rsidR="00121996">
        <w:rPr>
          <w:sz w:val="24"/>
        </w:rPr>
        <w:t>28SEP</w:t>
      </w:r>
      <w:r>
        <w:rPr>
          <w:sz w:val="24"/>
        </w:rPr>
        <w:t>2010</w:t>
      </w:r>
      <w:r w:rsidR="00121996">
        <w:rPr>
          <w:sz w:val="24"/>
        </w:rPr>
        <w:t xml:space="preserve"> Calgary Canada</w:t>
      </w:r>
    </w:p>
    <w:p w14:paraId="4DD1DE34" w14:textId="77777777" w:rsidR="000D6C32" w:rsidRDefault="000D6C32">
      <w:pPr>
        <w:ind w:right="-1050"/>
        <w:rPr>
          <w:sz w:val="24"/>
        </w:rPr>
      </w:pPr>
    </w:p>
    <w:p w14:paraId="07464869" w14:textId="5C382DD1" w:rsidR="000D6C32" w:rsidRDefault="000D6C32">
      <w:pPr>
        <w:ind w:right="-1050"/>
        <w:rPr>
          <w:sz w:val="24"/>
        </w:rPr>
      </w:pPr>
      <w:r>
        <w:rPr>
          <w:sz w:val="24"/>
        </w:rPr>
        <w:t>BRIAN-ALLAN born 1952</w:t>
      </w:r>
    </w:p>
    <w:p w14:paraId="2E549D9E" w14:textId="0ABBA867" w:rsidR="000D6C32" w:rsidRDefault="000D6C32">
      <w:pPr>
        <w:ind w:right="-1050"/>
        <w:rPr>
          <w:sz w:val="24"/>
        </w:rPr>
      </w:pPr>
      <w:r>
        <w:rPr>
          <w:sz w:val="24"/>
        </w:rPr>
        <w:t>x FRANCINE born 1955</w:t>
      </w:r>
    </w:p>
    <w:p w14:paraId="7F2F7615" w14:textId="77777777" w:rsidR="000D6C32" w:rsidRDefault="000D6C32">
      <w:pPr>
        <w:ind w:right="-1050"/>
        <w:rPr>
          <w:sz w:val="24"/>
        </w:rPr>
      </w:pPr>
      <w:r>
        <w:rPr>
          <w:sz w:val="24"/>
        </w:rPr>
        <w:t>JEAN-ELIZABETH born 21NOV1953 Montreal, died 21NOV1973, buried Sydenham Ontario</w:t>
      </w:r>
    </w:p>
    <w:p w14:paraId="5AD212F7" w14:textId="05CDCE7D" w:rsidR="000D6C32" w:rsidRDefault="000D6C32">
      <w:pPr>
        <w:ind w:right="-1050"/>
        <w:rPr>
          <w:sz w:val="24"/>
        </w:rPr>
      </w:pPr>
      <w:r>
        <w:rPr>
          <w:sz w:val="24"/>
        </w:rPr>
        <w:t>DONALD-SYDNEY born 1956</w:t>
      </w:r>
    </w:p>
    <w:p w14:paraId="482E7A00" w14:textId="4066BE0F" w:rsidR="000D6C32" w:rsidRDefault="000D6C32">
      <w:pPr>
        <w:ind w:right="-1050"/>
        <w:rPr>
          <w:sz w:val="24"/>
        </w:rPr>
      </w:pPr>
      <w:r>
        <w:rPr>
          <w:sz w:val="24"/>
        </w:rPr>
        <w:t>x CATHERINE-ELIZABETH born 1955y</w:t>
      </w:r>
    </w:p>
    <w:p w14:paraId="3A0B3DE6" w14:textId="3332A0D4" w:rsidR="000D6C32" w:rsidRDefault="000D6C32">
      <w:pPr>
        <w:ind w:right="-1050"/>
        <w:rPr>
          <w:sz w:val="24"/>
        </w:rPr>
      </w:pPr>
      <w:r>
        <w:rPr>
          <w:sz w:val="24"/>
        </w:rPr>
        <w:t xml:space="preserve">MARY-ANNE born 1960 </w:t>
      </w:r>
    </w:p>
    <w:p w14:paraId="0CD032B9" w14:textId="77777777" w:rsidR="005124B0" w:rsidRDefault="005124B0">
      <w:pPr>
        <w:ind w:right="-1050"/>
        <w:rPr>
          <w:sz w:val="24"/>
        </w:rPr>
      </w:pPr>
    </w:p>
    <w:p w14:paraId="5C52699C" w14:textId="3849ACE6" w:rsidR="000D6C32" w:rsidRDefault="000D6C32">
      <w:pPr>
        <w:ind w:right="-1050"/>
        <w:rPr>
          <w:sz w:val="24"/>
        </w:rPr>
      </w:pPr>
      <w:r>
        <w:rPr>
          <w:sz w:val="24"/>
        </w:rPr>
        <w:t>JAME</w:t>
      </w:r>
      <w:r w:rsidR="00DC2742">
        <w:rPr>
          <w:sz w:val="24"/>
        </w:rPr>
        <w:t>S-E</w:t>
      </w:r>
      <w:r>
        <w:rPr>
          <w:sz w:val="24"/>
        </w:rPr>
        <w:t xml:space="preserve">DWARD born 1962 </w:t>
      </w:r>
    </w:p>
    <w:p w14:paraId="60AA6355" w14:textId="7451C679" w:rsidR="000D6C32" w:rsidRDefault="000D6C32">
      <w:pPr>
        <w:ind w:right="-1050"/>
        <w:rPr>
          <w:b/>
          <w:sz w:val="24"/>
        </w:rPr>
      </w:pPr>
      <w:r>
        <w:rPr>
          <w:sz w:val="24"/>
        </w:rPr>
        <w:t xml:space="preserve">x JANNICE-SHIRLEY born 1961 </w:t>
      </w:r>
    </w:p>
    <w:p w14:paraId="4DE15A27" w14:textId="77777777" w:rsidR="000D6C32" w:rsidRDefault="000D6C32">
      <w:pPr>
        <w:ind w:right="-1050"/>
        <w:rPr>
          <w:b/>
          <w:sz w:val="24"/>
        </w:rPr>
      </w:pPr>
    </w:p>
    <w:p w14:paraId="594C6B80" w14:textId="016621D9" w:rsidR="000D6C32" w:rsidRDefault="000D6C32">
      <w:pPr>
        <w:ind w:right="-1050"/>
        <w:rPr>
          <w:sz w:val="24"/>
        </w:rPr>
      </w:pPr>
      <w:r>
        <w:rPr>
          <w:sz w:val="24"/>
        </w:rPr>
        <w:t xml:space="preserve">LAUREN-ELIZABETH born 1989 </w:t>
      </w:r>
    </w:p>
    <w:p w14:paraId="63C4E577" w14:textId="3F81C0D6" w:rsidR="000D6C32" w:rsidRDefault="000D6C32">
      <w:pPr>
        <w:ind w:right="-1050"/>
        <w:rPr>
          <w:sz w:val="24"/>
        </w:rPr>
      </w:pPr>
      <w:r>
        <w:rPr>
          <w:sz w:val="24"/>
        </w:rPr>
        <w:t>RUTH-SHIRLEY born 199?</w:t>
      </w:r>
    </w:p>
    <w:p w14:paraId="13A3E983" w14:textId="2C576D54" w:rsidR="000D6C32" w:rsidRDefault="000D6C32">
      <w:pPr>
        <w:ind w:right="-1050"/>
        <w:rPr>
          <w:sz w:val="24"/>
        </w:rPr>
      </w:pPr>
      <w:r>
        <w:rPr>
          <w:sz w:val="24"/>
        </w:rPr>
        <w:t>MADELINE-JEAN born 11994</w:t>
      </w:r>
    </w:p>
    <w:p w14:paraId="124213EB" w14:textId="77777777" w:rsidR="000D6C32" w:rsidRDefault="000D6C32">
      <w:pPr>
        <w:ind w:right="-1050"/>
        <w:rPr>
          <w:sz w:val="24"/>
        </w:rPr>
      </w:pPr>
    </w:p>
    <w:p w14:paraId="0C02E33C" w14:textId="5DD27FFF" w:rsidR="000D6C32" w:rsidRDefault="000D6C32">
      <w:pPr>
        <w:ind w:right="-1050"/>
        <w:rPr>
          <w:sz w:val="24"/>
        </w:rPr>
      </w:pPr>
      <w:r>
        <w:rPr>
          <w:sz w:val="24"/>
        </w:rPr>
        <w:t xml:space="preserve">KATHLEEN-JOANNE born 1984 </w:t>
      </w:r>
    </w:p>
    <w:p w14:paraId="65D42580" w14:textId="5953C028" w:rsidR="000D6C32" w:rsidRDefault="000D6C32">
      <w:pPr>
        <w:ind w:right="-1050"/>
        <w:rPr>
          <w:b/>
          <w:sz w:val="24"/>
        </w:rPr>
      </w:pPr>
      <w:r>
        <w:rPr>
          <w:sz w:val="24"/>
        </w:rPr>
        <w:t xml:space="preserve">PHILIP-DONALD-AVEY born 1988 </w:t>
      </w:r>
    </w:p>
    <w:p w14:paraId="16AF7BE4" w14:textId="77777777" w:rsidR="000D6C32" w:rsidRDefault="000D6C32">
      <w:pPr>
        <w:ind w:right="-1050"/>
        <w:rPr>
          <w:b/>
          <w:sz w:val="24"/>
        </w:rPr>
      </w:pPr>
    </w:p>
    <w:p w14:paraId="65308BE1" w14:textId="77777777" w:rsidR="000D6C32" w:rsidRDefault="000D6C32">
      <w:pPr>
        <w:ind w:right="-1050"/>
        <w:rPr>
          <w:b/>
          <w:sz w:val="24"/>
        </w:rPr>
      </w:pPr>
    </w:p>
    <w:p w14:paraId="21E5CE4A" w14:textId="77777777" w:rsidR="005124B0" w:rsidRDefault="005124B0">
      <w:pPr>
        <w:ind w:right="-1050"/>
        <w:rPr>
          <w:b/>
          <w:sz w:val="24"/>
        </w:rPr>
      </w:pPr>
    </w:p>
    <w:p w14:paraId="653E3931" w14:textId="77777777" w:rsidR="000D6C32" w:rsidRDefault="000D6C32">
      <w:pPr>
        <w:ind w:right="-1050"/>
        <w:rPr>
          <w:sz w:val="24"/>
        </w:rPr>
      </w:pPr>
      <w:r>
        <w:rPr>
          <w:b/>
          <w:sz w:val="24"/>
        </w:rPr>
        <w:t>OTHER INFORMATION CANADIAN FAMILY 2</w:t>
      </w:r>
    </w:p>
    <w:p w14:paraId="1F24FA46" w14:textId="77777777" w:rsidR="000D6C32" w:rsidRDefault="000D6C32">
      <w:pPr>
        <w:ind w:right="-1050"/>
        <w:rPr>
          <w:sz w:val="24"/>
        </w:rPr>
      </w:pPr>
    </w:p>
    <w:p w14:paraId="68A2115D" w14:textId="77777777" w:rsidR="000D6C32" w:rsidRDefault="000D6C32">
      <w:pPr>
        <w:ind w:right="-1050"/>
        <w:rPr>
          <w:sz w:val="24"/>
        </w:rPr>
      </w:pPr>
      <w:r>
        <w:rPr>
          <w:sz w:val="24"/>
        </w:rPr>
        <w:t>Constructed from information from:</w:t>
      </w:r>
    </w:p>
    <w:p w14:paraId="2C8116FF" w14:textId="77777777" w:rsidR="000D6C32" w:rsidRDefault="000D6C32" w:rsidP="00B77EA1">
      <w:pPr>
        <w:numPr>
          <w:ilvl w:val="0"/>
          <w:numId w:val="227"/>
        </w:numPr>
        <w:ind w:right="-1050"/>
        <w:rPr>
          <w:sz w:val="24"/>
        </w:rPr>
      </w:pPr>
      <w:r>
        <w:rPr>
          <w:sz w:val="24"/>
        </w:rPr>
        <w:t>letters 25JAN1990 and 23SEP1994 from ALAN-FREDERICK of RR#1 Sydenham Ontario KOH 2TO</w:t>
      </w:r>
    </w:p>
    <w:p w14:paraId="6F5BF1ED" w14:textId="77777777" w:rsidR="000D6C32" w:rsidRDefault="000D6C32" w:rsidP="00B77EA1">
      <w:pPr>
        <w:numPr>
          <w:ilvl w:val="0"/>
          <w:numId w:val="227"/>
        </w:numPr>
        <w:ind w:right="-1050"/>
        <w:rPr>
          <w:sz w:val="24"/>
        </w:rPr>
      </w:pPr>
      <w:r>
        <w:rPr>
          <w:sz w:val="24"/>
        </w:rPr>
        <w:t xml:space="preserve">Bryant family tree from </w:t>
      </w:r>
      <w:hyperlink r:id="rId975" w:history="1">
        <w:r>
          <w:rPr>
            <w:rStyle w:val="Hyperlink"/>
            <w:sz w:val="24"/>
          </w:rPr>
          <w:t>http://www3.sympatico.ca/cormier.jp/christopher_bryant_generations.html</w:t>
        </w:r>
      </w:hyperlink>
    </w:p>
    <w:p w14:paraId="355D0144" w14:textId="77777777" w:rsidR="000D6C32" w:rsidRDefault="000D6C32" w:rsidP="00B77EA1">
      <w:pPr>
        <w:numPr>
          <w:ilvl w:val="0"/>
          <w:numId w:val="227"/>
        </w:numPr>
        <w:ind w:right="-1050"/>
        <w:rPr>
          <w:sz w:val="24"/>
        </w:rPr>
      </w:pPr>
      <w:r>
        <w:rPr>
          <w:sz w:val="24"/>
        </w:rPr>
        <w:t xml:space="preserve">Walker/Snell genealogy from </w:t>
      </w:r>
      <w:hyperlink r:id="rId976" w:history="1">
        <w:r>
          <w:rPr>
            <w:rStyle w:val="Hyperlink"/>
            <w:sz w:val="24"/>
          </w:rPr>
          <w:t>www.netcr.com/pub/djw</w:t>
        </w:r>
      </w:hyperlink>
    </w:p>
    <w:p w14:paraId="4C066465" w14:textId="77777777" w:rsidR="000D6C32" w:rsidRDefault="000D6C32" w:rsidP="00B77EA1">
      <w:pPr>
        <w:numPr>
          <w:ilvl w:val="0"/>
          <w:numId w:val="227"/>
        </w:numPr>
        <w:ind w:right="-1050"/>
      </w:pPr>
      <w:r>
        <w:rPr>
          <w:sz w:val="24"/>
        </w:rPr>
        <w:t>email from Donald-Sydney 2014</w:t>
      </w:r>
    </w:p>
    <w:p w14:paraId="2C46569A" w14:textId="77777777" w:rsidR="000D6C32" w:rsidRDefault="00000000" w:rsidP="00B77EA1">
      <w:pPr>
        <w:numPr>
          <w:ilvl w:val="0"/>
          <w:numId w:val="227"/>
        </w:numPr>
        <w:ind w:right="-1050"/>
      </w:pPr>
      <w:hyperlink r:id="rId977" w:history="1">
        <w:r w:rsidR="000D6C32">
          <w:rPr>
            <w:rStyle w:val="Hyperlink"/>
            <w:sz w:val="24"/>
          </w:rPr>
          <w:t>www.facebook.com</w:t>
        </w:r>
      </w:hyperlink>
      <w:r w:rsidR="000D6C32">
        <w:rPr>
          <w:sz w:val="24"/>
        </w:rPr>
        <w:t xml:space="preserve"> </w:t>
      </w:r>
    </w:p>
    <w:p w14:paraId="2175189B" w14:textId="77777777" w:rsidR="000D6C32" w:rsidRDefault="00000000" w:rsidP="00B77EA1">
      <w:pPr>
        <w:numPr>
          <w:ilvl w:val="0"/>
          <w:numId w:val="227"/>
        </w:numPr>
        <w:ind w:right="-1050"/>
        <w:rPr>
          <w:sz w:val="24"/>
        </w:rPr>
      </w:pPr>
      <w:hyperlink r:id="rId978" w:history="1">
        <w:r w:rsidR="000D6C32">
          <w:rPr>
            <w:rStyle w:val="Hyperlink"/>
            <w:sz w:val="24"/>
          </w:rPr>
          <w:t>http://pipl.com</w:t>
        </w:r>
      </w:hyperlink>
      <w:r w:rsidR="000D6C32">
        <w:rPr>
          <w:sz w:val="24"/>
        </w:rPr>
        <w:t xml:space="preserve"> </w:t>
      </w:r>
    </w:p>
    <w:p w14:paraId="243DB0CD" w14:textId="4916D166" w:rsidR="000D6C32" w:rsidRDefault="000D6C32" w:rsidP="00B77EA1">
      <w:pPr>
        <w:numPr>
          <w:ilvl w:val="0"/>
          <w:numId w:val="227"/>
        </w:numPr>
        <w:ind w:right="-1050"/>
      </w:pPr>
      <w:r>
        <w:rPr>
          <w:sz w:val="24"/>
        </w:rPr>
        <w:t>Canadian Ancestry</w:t>
      </w:r>
      <w:r w:rsidR="009C4854">
        <w:rPr>
          <w:sz w:val="24"/>
        </w:rPr>
        <w:t xml:space="preserve"> </w:t>
      </w:r>
      <w:hyperlink r:id="rId979" w:history="1">
        <w:r w:rsidR="009C4854" w:rsidRPr="009067EA">
          <w:rPr>
            <w:rStyle w:val="Hyperlink"/>
            <w:sz w:val="24"/>
          </w:rPr>
          <w:t>www.ancestry.ca</w:t>
        </w:r>
      </w:hyperlink>
      <w:r w:rsidR="009C4854">
        <w:rPr>
          <w:sz w:val="24"/>
        </w:rPr>
        <w:t xml:space="preserve"> telephone directories etc.</w:t>
      </w:r>
    </w:p>
    <w:p w14:paraId="6DB46EAE" w14:textId="77777777" w:rsidR="000D6C32" w:rsidRDefault="00000000" w:rsidP="00B77EA1">
      <w:pPr>
        <w:numPr>
          <w:ilvl w:val="0"/>
          <w:numId w:val="227"/>
        </w:numPr>
        <w:ind w:right="-1050"/>
        <w:rPr>
          <w:sz w:val="24"/>
        </w:rPr>
      </w:pPr>
      <w:hyperlink r:id="rId980" w:history="1">
        <w:r w:rsidR="000D6C32">
          <w:rPr>
            <w:rStyle w:val="Hyperlink"/>
            <w:sz w:val="24"/>
          </w:rPr>
          <w:t>www.zoominfo.com</w:t>
        </w:r>
      </w:hyperlink>
      <w:r w:rsidR="000D6C32">
        <w:rPr>
          <w:sz w:val="24"/>
        </w:rPr>
        <w:t xml:space="preserve"> </w:t>
      </w:r>
    </w:p>
    <w:p w14:paraId="3E06EA9E" w14:textId="77777777" w:rsidR="000D6C32" w:rsidRDefault="000D6C32">
      <w:pPr>
        <w:ind w:right="-1050"/>
        <w:rPr>
          <w:sz w:val="24"/>
        </w:rPr>
      </w:pPr>
    </w:p>
    <w:p w14:paraId="2A638E56" w14:textId="77777777" w:rsidR="000D6C32" w:rsidRDefault="000D6C32">
      <w:pPr>
        <w:pageBreakBefore/>
        <w:ind w:right="-1050"/>
        <w:jc w:val="center"/>
        <w:rPr>
          <w:sz w:val="24"/>
        </w:rPr>
      </w:pPr>
      <w:r>
        <w:rPr>
          <w:b/>
          <w:sz w:val="24"/>
        </w:rPr>
        <w:t>MOUSEHOLE FAMILY 1</w:t>
      </w:r>
    </w:p>
    <w:p w14:paraId="4858320A" w14:textId="77777777" w:rsidR="000D6C32" w:rsidRDefault="000D6C32">
      <w:pPr>
        <w:ind w:right="-1050"/>
        <w:rPr>
          <w:sz w:val="24"/>
        </w:rPr>
      </w:pPr>
    </w:p>
    <w:p w14:paraId="7A847755" w14:textId="77777777" w:rsidR="000D6C32" w:rsidRDefault="000D6C32">
      <w:pPr>
        <w:ind w:right="-1050"/>
        <w:rPr>
          <w:sz w:val="24"/>
        </w:rPr>
      </w:pPr>
    </w:p>
    <w:p w14:paraId="46E2DF94" w14:textId="77777777" w:rsidR="000D6C32" w:rsidRDefault="000D6C32">
      <w:pPr>
        <w:ind w:right="-1050"/>
        <w:rPr>
          <w:sz w:val="24"/>
        </w:rPr>
      </w:pPr>
    </w:p>
    <w:p w14:paraId="08A81998" w14:textId="77777777" w:rsidR="000D6C32" w:rsidRDefault="000D6C32">
      <w:pPr>
        <w:ind w:right="-1050"/>
        <w:rPr>
          <w:sz w:val="24"/>
        </w:rPr>
      </w:pPr>
      <w:r>
        <w:rPr>
          <w:sz w:val="24"/>
        </w:rPr>
        <w:tab/>
      </w:r>
      <w:r>
        <w:rPr>
          <w:sz w:val="24"/>
        </w:rPr>
        <w:tab/>
      </w:r>
      <w:r>
        <w:rPr>
          <w:sz w:val="24"/>
        </w:rPr>
        <w:tab/>
        <w:t>HERBERT</w:t>
      </w:r>
    </w:p>
    <w:p w14:paraId="33EA941E" w14:textId="77777777" w:rsidR="000D6C32" w:rsidRDefault="000D6C32">
      <w:pPr>
        <w:ind w:right="-1050"/>
        <w:rPr>
          <w:sz w:val="24"/>
        </w:rPr>
      </w:pPr>
      <w:r>
        <w:rPr>
          <w:sz w:val="24"/>
        </w:rPr>
        <w:tab/>
      </w:r>
      <w:r>
        <w:rPr>
          <w:sz w:val="24"/>
        </w:rPr>
        <w:tab/>
      </w:r>
      <w:r>
        <w:rPr>
          <w:sz w:val="24"/>
        </w:rPr>
        <w:tab/>
        <w:t>1867</w:t>
      </w:r>
    </w:p>
    <w:p w14:paraId="494109B5" w14:textId="77777777" w:rsidR="000D6C32" w:rsidRDefault="000D6C32">
      <w:pPr>
        <w:ind w:right="-1050"/>
        <w:rPr>
          <w:sz w:val="24"/>
        </w:rPr>
      </w:pPr>
      <w:r>
        <w:rPr>
          <w:sz w:val="24"/>
        </w:rPr>
        <w:tab/>
      </w:r>
      <w:r>
        <w:rPr>
          <w:sz w:val="24"/>
        </w:rPr>
        <w:tab/>
      </w:r>
      <w:r>
        <w:rPr>
          <w:sz w:val="24"/>
        </w:rPr>
        <w:tab/>
        <w:t>m1 Emily-Sandys Partridge</w:t>
      </w:r>
    </w:p>
    <w:p w14:paraId="5F1E312E" w14:textId="77777777" w:rsidR="000D6C32" w:rsidRDefault="000D6C32">
      <w:pPr>
        <w:ind w:right="-1050"/>
        <w:rPr>
          <w:sz w:val="24"/>
        </w:rPr>
      </w:pPr>
      <w:r>
        <w:rPr>
          <w:sz w:val="24"/>
        </w:rPr>
        <w:tab/>
      </w:r>
      <w:r>
        <w:rPr>
          <w:sz w:val="24"/>
        </w:rPr>
        <w:tab/>
      </w:r>
      <w:r>
        <w:rPr>
          <w:sz w:val="24"/>
        </w:rPr>
        <w:tab/>
        <w:t>m2 Edith-Julia Hooper</w:t>
      </w:r>
    </w:p>
    <w:p w14:paraId="2451960B" w14:textId="77777777" w:rsidR="000D6C32" w:rsidRDefault="000D6C32">
      <w:pPr>
        <w:ind w:right="-1050"/>
        <w:rPr>
          <w:sz w:val="24"/>
        </w:rPr>
      </w:pPr>
      <w:r>
        <w:rPr>
          <w:sz w:val="24"/>
        </w:rPr>
        <w:tab/>
      </w:r>
      <w:r>
        <w:rPr>
          <w:sz w:val="24"/>
        </w:rPr>
        <w:tab/>
      </w:r>
      <w:r>
        <w:rPr>
          <w:sz w:val="24"/>
        </w:rPr>
        <w:tab/>
        <w:t>|</w:t>
      </w:r>
    </w:p>
    <w:p w14:paraId="68F5DFC9" w14:textId="77777777" w:rsidR="000D6C32" w:rsidRDefault="000D6C32">
      <w:pPr>
        <w:ind w:right="-1050"/>
        <w:rPr>
          <w:sz w:val="24"/>
        </w:rPr>
      </w:pPr>
      <w:r>
        <w:rPr>
          <w:sz w:val="24"/>
        </w:rPr>
        <w:tab/>
      </w:r>
      <w:r>
        <w:rPr>
          <w:sz w:val="24"/>
        </w:rPr>
        <w:tab/>
      </w:r>
      <w:r>
        <w:rPr>
          <w:sz w:val="24"/>
        </w:rPr>
        <w:tab/>
        <w:t>|</w:t>
      </w:r>
    </w:p>
    <w:p w14:paraId="3B972046" w14:textId="77777777" w:rsidR="000D6C32" w:rsidRDefault="000D6C32">
      <w:pPr>
        <w:ind w:right="-1050"/>
        <w:rPr>
          <w:sz w:val="24"/>
        </w:rPr>
      </w:pPr>
      <w:r>
        <w:rPr>
          <w:sz w:val="24"/>
        </w:rPr>
        <w:t>1_________________|_____2______________________________________________</w:t>
      </w:r>
    </w:p>
    <w:p w14:paraId="2FBDF9BE" w14:textId="77777777" w:rsidR="000D6C32" w:rsidRDefault="000D6C32">
      <w:pPr>
        <w:ind w:right="-1050"/>
        <w:rPr>
          <w:sz w:val="24"/>
        </w:rPr>
      </w:pPr>
      <w:r>
        <w:rPr>
          <w:sz w:val="24"/>
        </w:rPr>
        <w:t>EMILY-</w:t>
      </w:r>
      <w:r>
        <w:rPr>
          <w:sz w:val="24"/>
        </w:rPr>
        <w:tab/>
        <w:t>VIVIAN</w:t>
      </w:r>
      <w:r>
        <w:rPr>
          <w:sz w:val="24"/>
        </w:rPr>
        <w:tab/>
        <w:t>ENID</w:t>
      </w:r>
      <w:r>
        <w:rPr>
          <w:sz w:val="24"/>
        </w:rPr>
        <w:tab/>
      </w:r>
      <w:r>
        <w:rPr>
          <w:sz w:val="24"/>
        </w:rPr>
        <w:tab/>
        <w:t>MADELINE</w:t>
      </w:r>
      <w:r>
        <w:rPr>
          <w:sz w:val="24"/>
        </w:rPr>
        <w:tab/>
      </w:r>
      <w:r>
        <w:rPr>
          <w:sz w:val="24"/>
        </w:rPr>
        <w:tab/>
        <w:t>VAUGHN-LLOYD</w:t>
      </w:r>
    </w:p>
    <w:p w14:paraId="2622BF79" w14:textId="77777777" w:rsidR="000D6C32" w:rsidRDefault="000D6C32">
      <w:pPr>
        <w:ind w:right="-1050"/>
        <w:rPr>
          <w:sz w:val="24"/>
        </w:rPr>
      </w:pPr>
      <w:r>
        <w:rPr>
          <w:sz w:val="24"/>
        </w:rPr>
        <w:t>SANDYS</w:t>
      </w:r>
      <w:r>
        <w:rPr>
          <w:sz w:val="24"/>
        </w:rPr>
        <w:tab/>
        <w:t>1900</w:t>
      </w:r>
      <w:r>
        <w:rPr>
          <w:sz w:val="24"/>
        </w:rPr>
        <w:tab/>
      </w:r>
      <w:r>
        <w:rPr>
          <w:sz w:val="24"/>
        </w:rPr>
        <w:tab/>
        <w:t>1905</w:t>
      </w:r>
      <w:r>
        <w:rPr>
          <w:sz w:val="24"/>
        </w:rPr>
        <w:tab/>
      </w:r>
      <w:r>
        <w:rPr>
          <w:sz w:val="24"/>
        </w:rPr>
        <w:tab/>
        <w:t>1906</w:t>
      </w:r>
      <w:r>
        <w:rPr>
          <w:sz w:val="24"/>
        </w:rPr>
        <w:tab/>
      </w:r>
      <w:r>
        <w:rPr>
          <w:sz w:val="24"/>
        </w:rPr>
        <w:tab/>
      </w:r>
      <w:r>
        <w:rPr>
          <w:sz w:val="24"/>
        </w:rPr>
        <w:tab/>
        <w:t>1910</w:t>
      </w:r>
    </w:p>
    <w:p w14:paraId="1E184972" w14:textId="77777777" w:rsidR="000D6C32" w:rsidRDefault="000D6C32">
      <w:pPr>
        <w:ind w:right="-1050"/>
        <w:rPr>
          <w:sz w:val="24"/>
        </w:rPr>
      </w:pPr>
      <w:r>
        <w:rPr>
          <w:sz w:val="24"/>
        </w:rPr>
        <w:t>1898</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Muriel-Laurie-Coombe Slee</w:t>
      </w:r>
    </w:p>
    <w:p w14:paraId="24C64EA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6C3B434" w14:textId="77777777" w:rsidR="000D6C32" w:rsidRDefault="000D6C32">
      <w:pPr>
        <w:ind w:right="-1050"/>
        <w:rPr>
          <w:sz w:val="24"/>
        </w:rPr>
      </w:pPr>
      <w:r>
        <w:rPr>
          <w:sz w:val="24"/>
        </w:rPr>
        <w:tab/>
      </w:r>
      <w:r>
        <w:rPr>
          <w:sz w:val="24"/>
        </w:rPr>
        <w:tab/>
        <w:t>__________________________________________|______________________</w:t>
      </w:r>
    </w:p>
    <w:p w14:paraId="7CE52BCB" w14:textId="77777777" w:rsidR="000D6C32" w:rsidRDefault="000D6C32">
      <w:pPr>
        <w:ind w:right="-1050"/>
        <w:rPr>
          <w:sz w:val="24"/>
        </w:rPr>
      </w:pPr>
      <w:r>
        <w:rPr>
          <w:sz w:val="24"/>
        </w:rPr>
        <w:tab/>
      </w:r>
      <w:r>
        <w:rPr>
          <w:sz w:val="24"/>
        </w:rPr>
        <w:tab/>
        <w:t>JUDITH-MARY</w:t>
      </w:r>
      <w:r>
        <w:rPr>
          <w:sz w:val="24"/>
        </w:rPr>
        <w:tab/>
        <w:t>JENEFER-RUTH</w:t>
      </w:r>
      <w:r>
        <w:rPr>
          <w:sz w:val="24"/>
        </w:rPr>
        <w:tab/>
        <w:t>NICHOLAS-JEREMY-CHARLES</w:t>
      </w:r>
    </w:p>
    <w:p w14:paraId="7ECE0314" w14:textId="77777777" w:rsidR="000D6C32" w:rsidRDefault="000D6C32">
      <w:pPr>
        <w:ind w:right="-1050"/>
        <w:rPr>
          <w:sz w:val="24"/>
        </w:rPr>
      </w:pPr>
      <w:r>
        <w:rPr>
          <w:sz w:val="24"/>
        </w:rPr>
        <w:tab/>
      </w:r>
      <w:r>
        <w:rPr>
          <w:sz w:val="24"/>
        </w:rPr>
        <w:tab/>
        <w:t>1943</w:t>
      </w:r>
      <w:r>
        <w:rPr>
          <w:sz w:val="24"/>
        </w:rPr>
        <w:tab/>
      </w:r>
      <w:r>
        <w:rPr>
          <w:sz w:val="24"/>
        </w:rPr>
        <w:tab/>
      </w:r>
      <w:r>
        <w:rPr>
          <w:sz w:val="24"/>
        </w:rPr>
        <w:tab/>
        <w:t>1945</w:t>
      </w:r>
      <w:r>
        <w:rPr>
          <w:sz w:val="24"/>
        </w:rPr>
        <w:tab/>
      </w:r>
      <w:r>
        <w:rPr>
          <w:sz w:val="24"/>
        </w:rPr>
        <w:tab/>
      </w:r>
      <w:r>
        <w:rPr>
          <w:sz w:val="24"/>
        </w:rPr>
        <w:tab/>
        <w:t>1945</w:t>
      </w:r>
    </w:p>
    <w:p w14:paraId="40590BA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m Elizabeth-Frances Brown</w:t>
      </w:r>
    </w:p>
    <w:p w14:paraId="3321DDF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354D18B5"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__________________|_____________________</w:t>
      </w:r>
    </w:p>
    <w:p w14:paraId="69B9B8A2" w14:textId="77777777" w:rsidR="000D6C32" w:rsidRDefault="000D6C32">
      <w:pPr>
        <w:ind w:right="-1050"/>
        <w:rPr>
          <w:sz w:val="24"/>
        </w:rPr>
      </w:pPr>
      <w:r>
        <w:rPr>
          <w:sz w:val="24"/>
        </w:rPr>
        <w:tab/>
      </w:r>
      <w:r>
        <w:rPr>
          <w:sz w:val="24"/>
        </w:rPr>
        <w:tab/>
      </w:r>
      <w:r>
        <w:rPr>
          <w:sz w:val="24"/>
        </w:rPr>
        <w:tab/>
      </w:r>
      <w:r>
        <w:rPr>
          <w:sz w:val="24"/>
        </w:rPr>
        <w:tab/>
      </w:r>
      <w:r>
        <w:rPr>
          <w:sz w:val="24"/>
        </w:rPr>
        <w:tab/>
        <w:t>THOMAS-BARTINNEY</w:t>
      </w:r>
      <w:r>
        <w:rPr>
          <w:sz w:val="24"/>
        </w:rPr>
        <w:tab/>
        <w:t>CLAIR-MERRYN</w:t>
      </w:r>
    </w:p>
    <w:p w14:paraId="14ED19BD" w14:textId="77777777" w:rsidR="000D6C32" w:rsidRDefault="000D6C32">
      <w:pPr>
        <w:ind w:right="-1050"/>
        <w:rPr>
          <w:sz w:val="24"/>
        </w:rPr>
      </w:pPr>
      <w:r>
        <w:rPr>
          <w:sz w:val="24"/>
        </w:rPr>
        <w:tab/>
      </w:r>
      <w:r>
        <w:rPr>
          <w:sz w:val="24"/>
        </w:rPr>
        <w:tab/>
      </w:r>
      <w:r>
        <w:rPr>
          <w:sz w:val="24"/>
        </w:rPr>
        <w:tab/>
      </w:r>
      <w:r>
        <w:rPr>
          <w:sz w:val="24"/>
        </w:rPr>
        <w:tab/>
      </w:r>
      <w:r>
        <w:rPr>
          <w:sz w:val="24"/>
        </w:rPr>
        <w:tab/>
        <w:t>1970</w:t>
      </w:r>
      <w:r>
        <w:rPr>
          <w:sz w:val="24"/>
        </w:rPr>
        <w:tab/>
      </w:r>
      <w:r>
        <w:rPr>
          <w:sz w:val="24"/>
        </w:rPr>
        <w:tab/>
      </w:r>
      <w:r>
        <w:rPr>
          <w:sz w:val="24"/>
        </w:rPr>
        <w:tab/>
      </w:r>
      <w:r>
        <w:rPr>
          <w:sz w:val="24"/>
        </w:rPr>
        <w:tab/>
        <w:t>1972</w:t>
      </w:r>
    </w:p>
    <w:p w14:paraId="670116F0"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2FD9E6A1" w14:textId="77777777" w:rsidR="000D6C32" w:rsidRDefault="000D6C32">
      <w:pPr>
        <w:ind w:right="-1050"/>
        <w:rPr>
          <w:sz w:val="24"/>
        </w:rPr>
      </w:pPr>
      <w:r>
        <w:rPr>
          <w:sz w:val="24"/>
        </w:rPr>
        <w:tab/>
      </w:r>
      <w:r>
        <w:rPr>
          <w:sz w:val="24"/>
        </w:rPr>
        <w:tab/>
      </w:r>
      <w:r>
        <w:rPr>
          <w:sz w:val="24"/>
        </w:rPr>
        <w:tab/>
      </w:r>
      <w:r>
        <w:rPr>
          <w:sz w:val="24"/>
        </w:rPr>
        <w:tab/>
        <w:t>______|_____________</w:t>
      </w:r>
    </w:p>
    <w:p w14:paraId="5571887A" w14:textId="77777777" w:rsidR="000D6C32" w:rsidRDefault="000D6C32">
      <w:pPr>
        <w:ind w:right="-1050"/>
        <w:rPr>
          <w:sz w:val="24"/>
        </w:rPr>
      </w:pPr>
      <w:r>
        <w:rPr>
          <w:sz w:val="24"/>
        </w:rPr>
        <w:tab/>
      </w:r>
      <w:r>
        <w:rPr>
          <w:sz w:val="24"/>
        </w:rPr>
        <w:tab/>
      </w:r>
      <w:r>
        <w:rPr>
          <w:sz w:val="24"/>
        </w:rPr>
        <w:tab/>
      </w:r>
      <w:r>
        <w:rPr>
          <w:sz w:val="24"/>
        </w:rPr>
        <w:tab/>
        <w:t>NILS-SENAN-DYLAN</w:t>
      </w:r>
    </w:p>
    <w:p w14:paraId="7F8D8FED" w14:textId="77777777" w:rsidR="000D6C32" w:rsidRDefault="000D6C32">
      <w:pPr>
        <w:ind w:left="2160" w:right="-1050" w:firstLine="720"/>
        <w:rPr>
          <w:b/>
          <w:sz w:val="24"/>
        </w:rPr>
      </w:pPr>
      <w:r>
        <w:rPr>
          <w:sz w:val="24"/>
        </w:rPr>
        <w:t>2003</w:t>
      </w:r>
    </w:p>
    <w:p w14:paraId="74D76E9B" w14:textId="77777777" w:rsidR="000D6C32" w:rsidRDefault="000D6C32">
      <w:pPr>
        <w:pageBreakBefore/>
        <w:ind w:right="-1050"/>
        <w:rPr>
          <w:sz w:val="24"/>
        </w:rPr>
      </w:pPr>
      <w:bookmarkStart w:id="45" w:name="_Hlk93675592"/>
      <w:r>
        <w:rPr>
          <w:b/>
          <w:sz w:val="24"/>
        </w:rPr>
        <w:t>NOTES ON MOUSEHOLE FAMILY 1 (HERBERT born 1867 see Newlyn Family 1)</w:t>
      </w:r>
    </w:p>
    <w:bookmarkEnd w:id="45"/>
    <w:p w14:paraId="07BB25BA" w14:textId="77777777" w:rsidR="000D6C32" w:rsidRDefault="000D6C32">
      <w:pPr>
        <w:ind w:right="-1050"/>
        <w:rPr>
          <w:sz w:val="24"/>
        </w:rPr>
      </w:pPr>
    </w:p>
    <w:p w14:paraId="31A2F5F6" w14:textId="4D8CB754" w:rsidR="000D6C32" w:rsidRDefault="000D6C32">
      <w:pPr>
        <w:ind w:right="-1050"/>
        <w:rPr>
          <w:sz w:val="24"/>
        </w:rPr>
      </w:pPr>
      <w:r>
        <w:rPr>
          <w:sz w:val="24"/>
        </w:rPr>
        <w:t xml:space="preserve">EMILY-SANDYS (= EMMIE) born 1898 approx. Mousehole, at 1901 census age 3 born Cornwall Mousehole living with father HERBERT, at 1911 </w:t>
      </w:r>
      <w:r>
        <w:rPr>
          <w:sz w:val="24"/>
        </w:rPr>
        <w:tab/>
        <w:t xml:space="preserve">census daughter student age 13 born Mousehole living with parents, success in Cambridge local exams West Cornwall College (23JAN1913 </w:t>
      </w:r>
      <w:r>
        <w:rPr>
          <w:sz w:val="24"/>
        </w:rPr>
        <w:tab/>
        <w:t xml:space="preserve">Cornishman </w:t>
      </w:r>
      <w:hyperlink r:id="rId981" w:history="1">
        <w:r>
          <w:rPr>
            <w:rStyle w:val="Hyperlink"/>
            <w:sz w:val="24"/>
          </w:rPr>
          <w:t>www.britishnewspaperarchive.co.uk</w:t>
        </w:r>
      </w:hyperlink>
      <w:r>
        <w:rPr>
          <w:sz w:val="24"/>
        </w:rPr>
        <w:t>),</w:t>
      </w:r>
      <w:r w:rsidR="00A46A5A">
        <w:rPr>
          <w:sz w:val="24"/>
        </w:rPr>
        <w:t xml:space="preserve"> at 1921 census age 23 single primary school teacher</w:t>
      </w:r>
      <w:r>
        <w:rPr>
          <w:sz w:val="24"/>
        </w:rPr>
        <w:t xml:space="preserve"> </w:t>
      </w:r>
      <w:r w:rsidR="00A46A5A">
        <w:rPr>
          <w:sz w:val="24"/>
        </w:rPr>
        <w:t>for Noel Park (girls</w:t>
      </w:r>
      <w:r w:rsidR="00216F64">
        <w:rPr>
          <w:sz w:val="24"/>
        </w:rPr>
        <w:t xml:space="preserve">) employer </w:t>
      </w:r>
      <w:r w:rsidR="00A46A5A">
        <w:rPr>
          <w:sz w:val="24"/>
        </w:rPr>
        <w:t xml:space="preserve">Wood Green </w:t>
      </w:r>
      <w:r w:rsidR="00216F64">
        <w:rPr>
          <w:sz w:val="24"/>
        </w:rPr>
        <w:tab/>
      </w:r>
      <w:r w:rsidR="00A46A5A">
        <w:rPr>
          <w:sz w:val="24"/>
        </w:rPr>
        <w:t>Education Committee</w:t>
      </w:r>
      <w:r w:rsidR="00216F64">
        <w:rPr>
          <w:sz w:val="24"/>
        </w:rPr>
        <w:t xml:space="preserve"> </w:t>
      </w:r>
      <w:r w:rsidR="00A46A5A">
        <w:rPr>
          <w:sz w:val="24"/>
        </w:rPr>
        <w:t xml:space="preserve">London N22 living Braemar Avenue Wood Green with Christina Horne age 73 home duties, </w:t>
      </w:r>
      <w:r>
        <w:rPr>
          <w:sz w:val="24"/>
        </w:rPr>
        <w:t xml:space="preserve">sang at literary evening of </w:t>
      </w:r>
      <w:r w:rsidR="00216F64">
        <w:rPr>
          <w:sz w:val="24"/>
        </w:rPr>
        <w:tab/>
      </w:r>
      <w:r>
        <w:rPr>
          <w:sz w:val="24"/>
        </w:rPr>
        <w:t xml:space="preserve">Mousehole Wesley Guild presided over by EDWIN her uncle (11JAN1927 Western Morning News </w:t>
      </w:r>
      <w:hyperlink r:id="rId982" w:history="1">
        <w:r>
          <w:rPr>
            <w:rStyle w:val="Hyperlink"/>
            <w:sz w:val="24"/>
          </w:rPr>
          <w:t>www.britishnewspaperarchive.co.uk</w:t>
        </w:r>
      </w:hyperlink>
      <w:r>
        <w:rPr>
          <w:sz w:val="24"/>
        </w:rPr>
        <w:t xml:space="preserve">), primary </w:t>
      </w:r>
      <w:r w:rsidR="00216F64">
        <w:rPr>
          <w:sz w:val="24"/>
        </w:rPr>
        <w:tab/>
      </w:r>
      <w:r>
        <w:rPr>
          <w:sz w:val="24"/>
        </w:rPr>
        <w:t xml:space="preserve">school teacher, </w:t>
      </w:r>
      <w:r w:rsidR="00941E63">
        <w:rPr>
          <w:sz w:val="24"/>
        </w:rPr>
        <w:t xml:space="preserve">she </w:t>
      </w:r>
      <w:r>
        <w:rPr>
          <w:sz w:val="24"/>
        </w:rPr>
        <w:t xml:space="preserve">departed 29JUL1939 age 41 on ship Esperance Bay from Southampton to Sydney Australia due Sydney 07SEP1939 and then </w:t>
      </w:r>
      <w:r w:rsidR="00216F64">
        <w:rPr>
          <w:sz w:val="24"/>
        </w:rPr>
        <w:tab/>
      </w:r>
      <w:r>
        <w:rPr>
          <w:sz w:val="24"/>
        </w:rPr>
        <w:t>onward to Wellington</w:t>
      </w:r>
      <w:r w:rsidR="00216F64">
        <w:rPr>
          <w:sz w:val="24"/>
        </w:rPr>
        <w:t xml:space="preserve"> </w:t>
      </w:r>
      <w:r>
        <w:rPr>
          <w:sz w:val="24"/>
        </w:rPr>
        <w:t xml:space="preserve">New Zealand (passenger list Evening Post vol. CXXVIII issue 44 page 14 21AUG1939), lived with her friend Eunice in </w:t>
      </w:r>
      <w:r w:rsidR="00216F64">
        <w:rPr>
          <w:sz w:val="24"/>
        </w:rPr>
        <w:tab/>
      </w:r>
      <w:r>
        <w:rPr>
          <w:sz w:val="24"/>
        </w:rPr>
        <w:t>Wollongong NSW Australia, probably</w:t>
      </w:r>
      <w:r w:rsidR="00941E63">
        <w:rPr>
          <w:sz w:val="24"/>
        </w:rPr>
        <w:t xml:space="preserve"> she</w:t>
      </w:r>
      <w:r>
        <w:rPr>
          <w:sz w:val="24"/>
        </w:rPr>
        <w:t xml:space="preserve"> departed 03OCT1958 single teacher born 07FEB1891 on ship Empress of England from Liverpool for </w:t>
      </w:r>
      <w:r w:rsidR="00216F64">
        <w:rPr>
          <w:sz w:val="24"/>
        </w:rPr>
        <w:tab/>
      </w:r>
      <w:r>
        <w:rPr>
          <w:sz w:val="24"/>
        </w:rPr>
        <w:t>Montreal Canada, died 02MAR1987 late of Earlwood and VAUGHN and MURIEL of this family visited to wind up her estate</w:t>
      </w:r>
    </w:p>
    <w:p w14:paraId="53C2AA58" w14:textId="30202468" w:rsidR="000D6C32" w:rsidRDefault="000D6C32">
      <w:pPr>
        <w:ind w:right="-1050"/>
        <w:rPr>
          <w:sz w:val="24"/>
        </w:rPr>
      </w:pPr>
      <w:r>
        <w:rPr>
          <w:sz w:val="24"/>
        </w:rPr>
        <w:t xml:space="preserve">VIVIAN died age 9 weeks probably = VIVIAN-VINCENT died June quarter 1900 age 0 Penzance district </w:t>
      </w:r>
      <w:r w:rsidR="00260AD5">
        <w:rPr>
          <w:sz w:val="24"/>
        </w:rPr>
        <w:t>(</w:t>
      </w:r>
      <w:r>
        <w:rPr>
          <w:sz w:val="24"/>
        </w:rPr>
        <w:t>5c171</w:t>
      </w:r>
      <w:r w:rsidR="00ED4FF2">
        <w:rPr>
          <w:sz w:val="24"/>
        </w:rPr>
        <w:t>)</w:t>
      </w:r>
    </w:p>
    <w:p w14:paraId="6E0DD2D9" w14:textId="15B897D0" w:rsidR="000D6C32" w:rsidRDefault="000D6C32">
      <w:pPr>
        <w:ind w:right="-1050"/>
        <w:rPr>
          <w:sz w:val="24"/>
        </w:rPr>
      </w:pPr>
      <w:r>
        <w:rPr>
          <w:sz w:val="24"/>
        </w:rPr>
        <w:t xml:space="preserve">ENID born 1905 Mousehole, at 1911 census daughter student age 5 born Mousehole living with parents, </w:t>
      </w:r>
      <w:bookmarkStart w:id="46" w:name="_Hlk92897685"/>
      <w:r w:rsidR="009F16FC">
        <w:rPr>
          <w:sz w:val="24"/>
        </w:rPr>
        <w:t xml:space="preserve">at 1921 census age 16 visitor with her first cousin </w:t>
      </w:r>
      <w:r w:rsidR="009F16FC">
        <w:rPr>
          <w:sz w:val="24"/>
        </w:rPr>
        <w:tab/>
        <w:t>DORA-BEATRICE (Mousehole Fa</w:t>
      </w:r>
      <w:r w:rsidR="00E215A2">
        <w:rPr>
          <w:sz w:val="24"/>
        </w:rPr>
        <w:t>m</w:t>
      </w:r>
      <w:r w:rsidR="009F16FC">
        <w:rPr>
          <w:sz w:val="24"/>
        </w:rPr>
        <w:t xml:space="preserve">ily 3) </w:t>
      </w:r>
      <w:r w:rsidR="00E215A2">
        <w:rPr>
          <w:sz w:val="24"/>
        </w:rPr>
        <w:t>to</w:t>
      </w:r>
      <w:r w:rsidR="009F16FC">
        <w:rPr>
          <w:sz w:val="24"/>
        </w:rPr>
        <w:t xml:space="preserve"> </w:t>
      </w:r>
      <w:r w:rsidR="00E215A2">
        <w:rPr>
          <w:sz w:val="24"/>
        </w:rPr>
        <w:t>Ha</w:t>
      </w:r>
      <w:r w:rsidR="009F16FC">
        <w:rPr>
          <w:sz w:val="24"/>
        </w:rPr>
        <w:t>rvey family</w:t>
      </w:r>
      <w:r w:rsidR="005D10DE">
        <w:rPr>
          <w:sz w:val="24"/>
        </w:rPr>
        <w:t xml:space="preserve"> (probably first cousins see NELLIE n</w:t>
      </w:r>
      <w:r w:rsidR="00DE193C">
        <w:rPr>
          <w:sz w:val="24"/>
        </w:rPr>
        <w:t>é</w:t>
      </w:r>
      <w:r w:rsidR="005D10DE">
        <w:rPr>
          <w:sz w:val="24"/>
        </w:rPr>
        <w:t>e Harvey Mousehole 2)</w:t>
      </w:r>
      <w:r w:rsidR="009F16FC">
        <w:rPr>
          <w:sz w:val="24"/>
        </w:rPr>
        <w:t xml:space="preserve">, </w:t>
      </w:r>
      <w:bookmarkEnd w:id="46"/>
      <w:r>
        <w:rPr>
          <w:sz w:val="24"/>
        </w:rPr>
        <w:t xml:space="preserve">married Philip-Wardle </w:t>
      </w:r>
      <w:r w:rsidR="00DE193C">
        <w:rPr>
          <w:sz w:val="24"/>
        </w:rPr>
        <w:tab/>
      </w:r>
      <w:r>
        <w:rPr>
          <w:sz w:val="24"/>
        </w:rPr>
        <w:t>Richards March quarter 1929 Penzance district, lived Mousehole</w:t>
      </w:r>
    </w:p>
    <w:p w14:paraId="235EC9B7" w14:textId="77777777" w:rsidR="000D6C32" w:rsidRDefault="000D6C32">
      <w:pPr>
        <w:ind w:right="-1050"/>
        <w:rPr>
          <w:sz w:val="24"/>
        </w:rPr>
      </w:pPr>
      <w:r>
        <w:rPr>
          <w:sz w:val="24"/>
        </w:rPr>
        <w:t xml:space="preserve">MADELINE born September quarter 1906 Mousehole, at 1911 census daughter scholar age 4 born Mousehole living with parents, obtained BA degree  </w:t>
      </w:r>
      <w:r>
        <w:rPr>
          <w:sz w:val="24"/>
        </w:rPr>
        <w:tab/>
        <w:t xml:space="preserve">London Lower second History (branch II)  (24DEC1925 West Briton 28DEC1925 Exeter and Plymouth Gazette </w:t>
      </w:r>
      <w:r>
        <w:rPr>
          <w:sz w:val="24"/>
        </w:rPr>
        <w:tab/>
      </w:r>
      <w:hyperlink r:id="rId983" w:history="1">
        <w:r>
          <w:rPr>
            <w:rStyle w:val="Hyperlink"/>
            <w:sz w:val="24"/>
          </w:rPr>
          <w:t>www.britishnewspaperarchive.co.uk</w:t>
        </w:r>
      </w:hyperlink>
      <w:r>
        <w:rPr>
          <w:sz w:val="24"/>
        </w:rPr>
        <w:t xml:space="preserve"> ), married Crofts December quarter 1936 Hendon district, lived Mousehole, died JUL1993</w:t>
      </w:r>
    </w:p>
    <w:p w14:paraId="0C0CF706" w14:textId="77777777" w:rsidR="00216F64" w:rsidRDefault="00216F64">
      <w:pPr>
        <w:ind w:right="-1050"/>
        <w:rPr>
          <w:sz w:val="24"/>
        </w:rPr>
      </w:pPr>
    </w:p>
    <w:p w14:paraId="46247964" w14:textId="77777777" w:rsidR="00216F64" w:rsidRDefault="00216F64">
      <w:pPr>
        <w:ind w:right="-1050"/>
        <w:rPr>
          <w:sz w:val="24"/>
        </w:rPr>
      </w:pPr>
    </w:p>
    <w:p w14:paraId="5E61B17B" w14:textId="77777777" w:rsidR="00216F64" w:rsidRDefault="00216F64">
      <w:pPr>
        <w:ind w:right="-1050"/>
        <w:rPr>
          <w:sz w:val="24"/>
        </w:rPr>
      </w:pPr>
    </w:p>
    <w:p w14:paraId="63B1942F" w14:textId="77777777" w:rsidR="00216F64" w:rsidRDefault="00216F64">
      <w:pPr>
        <w:ind w:right="-1050"/>
        <w:rPr>
          <w:sz w:val="24"/>
        </w:rPr>
      </w:pPr>
    </w:p>
    <w:p w14:paraId="354004A9" w14:textId="77777777" w:rsidR="00216F64" w:rsidRDefault="00216F64">
      <w:pPr>
        <w:ind w:right="-1050"/>
        <w:rPr>
          <w:sz w:val="24"/>
        </w:rPr>
      </w:pPr>
    </w:p>
    <w:p w14:paraId="2D6F73C9" w14:textId="77777777" w:rsidR="00216F64" w:rsidRDefault="00216F64">
      <w:pPr>
        <w:ind w:right="-1050"/>
        <w:rPr>
          <w:sz w:val="24"/>
        </w:rPr>
      </w:pPr>
    </w:p>
    <w:p w14:paraId="19FCC3E0" w14:textId="77777777" w:rsidR="00216F64" w:rsidRDefault="00216F64">
      <w:pPr>
        <w:ind w:right="-1050"/>
        <w:rPr>
          <w:sz w:val="24"/>
        </w:rPr>
      </w:pPr>
    </w:p>
    <w:p w14:paraId="5B5D7666" w14:textId="77777777" w:rsidR="00216F64" w:rsidRDefault="00216F64">
      <w:pPr>
        <w:ind w:right="-1050"/>
        <w:rPr>
          <w:sz w:val="24"/>
        </w:rPr>
      </w:pPr>
    </w:p>
    <w:p w14:paraId="68D91884" w14:textId="77777777" w:rsidR="00216F64" w:rsidRDefault="00216F64">
      <w:pPr>
        <w:ind w:right="-1050"/>
        <w:rPr>
          <w:sz w:val="24"/>
        </w:rPr>
      </w:pPr>
    </w:p>
    <w:p w14:paraId="515C384B" w14:textId="77777777" w:rsidR="00216F64" w:rsidRDefault="00216F64">
      <w:pPr>
        <w:ind w:right="-1050"/>
        <w:rPr>
          <w:sz w:val="24"/>
        </w:rPr>
      </w:pPr>
    </w:p>
    <w:p w14:paraId="46A3DD86" w14:textId="372A31EB" w:rsidR="00216F64" w:rsidRDefault="00216F64">
      <w:pPr>
        <w:ind w:right="-1050"/>
        <w:rPr>
          <w:sz w:val="24"/>
        </w:rPr>
      </w:pPr>
    </w:p>
    <w:p w14:paraId="68C9E63A" w14:textId="77777777" w:rsidR="00216F64" w:rsidRDefault="00216F64">
      <w:pPr>
        <w:ind w:right="-1050"/>
        <w:rPr>
          <w:sz w:val="24"/>
        </w:rPr>
      </w:pPr>
    </w:p>
    <w:p w14:paraId="754E0B56" w14:textId="77777777" w:rsidR="00216F64" w:rsidRPr="00216F64" w:rsidRDefault="00216F64" w:rsidP="00216F64">
      <w:pPr>
        <w:ind w:right="-1050"/>
        <w:rPr>
          <w:sz w:val="24"/>
        </w:rPr>
      </w:pPr>
      <w:r w:rsidRPr="00216F64">
        <w:rPr>
          <w:b/>
          <w:sz w:val="24"/>
        </w:rPr>
        <w:t>NOTES ON MOUSEHOLE FAMILY 1 (HERBERT born 1867 see Newlyn Family 1)</w:t>
      </w:r>
    </w:p>
    <w:p w14:paraId="151A2593" w14:textId="77777777" w:rsidR="00216F64" w:rsidRDefault="00216F64">
      <w:pPr>
        <w:ind w:right="-1050"/>
        <w:rPr>
          <w:sz w:val="24"/>
        </w:rPr>
      </w:pPr>
    </w:p>
    <w:p w14:paraId="066D4721" w14:textId="24922174" w:rsidR="000D6C32" w:rsidRDefault="000D6C32">
      <w:pPr>
        <w:ind w:right="-1050"/>
        <w:rPr>
          <w:sz w:val="24"/>
        </w:rPr>
      </w:pPr>
      <w:r>
        <w:rPr>
          <w:sz w:val="24"/>
        </w:rPr>
        <w:t>VAUGHN-LLOYD born 07DEC1910 Mousehole, at 1911 census son age 0 born Mousehole living with parents, possibly third in 220 yard race for age 12-</w:t>
      </w:r>
      <w:r>
        <w:rPr>
          <w:sz w:val="24"/>
        </w:rPr>
        <w:tab/>
        <w:t xml:space="preserve">14 at Penzance (13JUN1927 Western Morning News </w:t>
      </w:r>
      <w:hyperlink r:id="rId984" w:history="1">
        <w:r>
          <w:rPr>
            <w:rStyle w:val="Hyperlink"/>
            <w:sz w:val="24"/>
          </w:rPr>
          <w:t>www.britishnewspaperarchive.co.uk</w:t>
        </w:r>
      </w:hyperlink>
      <w:r>
        <w:rPr>
          <w:sz w:val="24"/>
        </w:rPr>
        <w:t xml:space="preserve">), passed school certificate Oxford local exams </w:t>
      </w:r>
      <w:r>
        <w:rPr>
          <w:sz w:val="24"/>
        </w:rPr>
        <w:tab/>
        <w:t xml:space="preserve">(02SEP1927 Western Morning News </w:t>
      </w:r>
      <w:hyperlink r:id="rId985" w:history="1">
        <w:r>
          <w:rPr>
            <w:rStyle w:val="Hyperlink"/>
            <w:sz w:val="24"/>
          </w:rPr>
          <w:t>www.britishnewspaperarchive.co.uk</w:t>
        </w:r>
      </w:hyperlink>
      <w:r>
        <w:rPr>
          <w:sz w:val="24"/>
        </w:rPr>
        <w:t xml:space="preserve">), probably V. Tregenza played tennis for St Petroc’s Bodmin </w:t>
      </w:r>
      <w:r>
        <w:rPr>
          <w:sz w:val="24"/>
        </w:rPr>
        <w:tab/>
        <w:t xml:space="preserve">(25JUL1932 28JUL1932) and Penzance (12/13JUL1937 Western Morning News </w:t>
      </w:r>
      <w:hyperlink r:id="rId986" w:history="1">
        <w:r>
          <w:rPr>
            <w:rStyle w:val="Hyperlink"/>
            <w:sz w:val="24"/>
          </w:rPr>
          <w:t>www.britishnewspaperarchive.co.uk</w:t>
        </w:r>
      </w:hyperlink>
      <w:r>
        <w:rPr>
          <w:sz w:val="24"/>
        </w:rPr>
        <w:t xml:space="preserve"> ), married June quarter 1938 </w:t>
      </w:r>
      <w:r>
        <w:rPr>
          <w:sz w:val="24"/>
        </w:rPr>
        <w:tab/>
        <w:t xml:space="preserve">Maidenhead district, conscientious objector granted permission to stay in the banking industry (Barclays  cashier Home Park Road branch Saltash) </w:t>
      </w:r>
      <w:r>
        <w:rPr>
          <w:sz w:val="24"/>
        </w:rPr>
        <w:tab/>
        <w:t xml:space="preserve">and do part-time civil defence duties (31OCT1940 Western Morning News </w:t>
      </w:r>
      <w:hyperlink r:id="rId987" w:history="1">
        <w:r>
          <w:rPr>
            <w:rStyle w:val="Hyperlink"/>
            <w:sz w:val="24"/>
          </w:rPr>
          <w:t>www.britishnewspaperarchive.co.uk</w:t>
        </w:r>
      </w:hyperlink>
      <w:r>
        <w:rPr>
          <w:sz w:val="24"/>
        </w:rPr>
        <w:t xml:space="preserve">), correspondence about unusual </w:t>
      </w:r>
      <w:r>
        <w:rPr>
          <w:sz w:val="24"/>
        </w:rPr>
        <w:tab/>
        <w:t xml:space="preserve">rainbows etc. living Torbryan Glebe Avenue Saltash (14/18/26/31AUG1944 12APR1946 04/15AUG1947 Western Morning News </w:t>
      </w:r>
      <w:r>
        <w:rPr>
          <w:sz w:val="24"/>
        </w:rPr>
        <w:tab/>
      </w:r>
      <w:hyperlink r:id="rId988" w:history="1">
        <w:r>
          <w:rPr>
            <w:rStyle w:val="Hyperlink"/>
            <w:sz w:val="24"/>
          </w:rPr>
          <w:t>www.britishnewspaperarchive.co.uk</w:t>
        </w:r>
      </w:hyperlink>
      <w:r>
        <w:rPr>
          <w:sz w:val="24"/>
        </w:rPr>
        <w:t xml:space="preserve">), notice to sell car (09AUG1947 Western Morning News </w:t>
      </w:r>
      <w:hyperlink r:id="rId989" w:history="1">
        <w:r>
          <w:rPr>
            <w:rStyle w:val="Hyperlink"/>
            <w:sz w:val="24"/>
          </w:rPr>
          <w:t>www.britishnewspaperarchive.co.uk</w:t>
        </w:r>
      </w:hyperlink>
      <w:r>
        <w:rPr>
          <w:sz w:val="24"/>
        </w:rPr>
        <w:t xml:space="preserve">), played tennis </w:t>
      </w:r>
      <w:r>
        <w:rPr>
          <w:sz w:val="24"/>
        </w:rPr>
        <w:tab/>
        <w:t xml:space="preserve">for Saltash (08JUN1949 Western Morning News </w:t>
      </w:r>
      <w:hyperlink r:id="rId990" w:history="1">
        <w:r>
          <w:rPr>
            <w:rStyle w:val="Hyperlink"/>
            <w:sz w:val="24"/>
          </w:rPr>
          <w:t>www.britishnewspaperarchive.co.uk</w:t>
        </w:r>
      </w:hyperlink>
      <w:r>
        <w:rPr>
          <w:sz w:val="24"/>
        </w:rPr>
        <w:t xml:space="preserve">), retired Bank Manager living Sunny Brea Mousehole, </w:t>
      </w:r>
      <w:r>
        <w:rPr>
          <w:sz w:val="24"/>
        </w:rPr>
        <w:tab/>
        <w:t xml:space="preserve">Cornish Bard bardic name Map Porthennys, </w:t>
      </w:r>
      <w:r w:rsidR="004061C4">
        <w:rPr>
          <w:sz w:val="24"/>
        </w:rPr>
        <w:t>company director retired bank manager of Sunny Brea Mousehole (UK Companies House 2002-</w:t>
      </w:r>
      <w:r w:rsidR="004061C4">
        <w:rPr>
          <w:sz w:val="24"/>
        </w:rPr>
        <w:tab/>
        <w:t xml:space="preserve">20014), </w:t>
      </w:r>
      <w:r>
        <w:rPr>
          <w:sz w:val="24"/>
        </w:rPr>
        <w:t>died AUG2005</w:t>
      </w:r>
    </w:p>
    <w:p w14:paraId="294E61B4" w14:textId="5E9F589B" w:rsidR="000D6C32" w:rsidRDefault="000D6C32">
      <w:pPr>
        <w:ind w:right="-1050"/>
        <w:rPr>
          <w:sz w:val="24"/>
        </w:rPr>
      </w:pPr>
      <w:r>
        <w:rPr>
          <w:sz w:val="24"/>
        </w:rPr>
        <w:t xml:space="preserve">x MURIEL-LAURIE-COOMBE born 12APR1909, </w:t>
      </w:r>
      <w:r w:rsidR="004061C4">
        <w:rPr>
          <w:sz w:val="24"/>
        </w:rPr>
        <w:t xml:space="preserve">company director of Mousehole (UK Companies House 2002-20014), </w:t>
      </w:r>
      <w:r>
        <w:rPr>
          <w:sz w:val="24"/>
        </w:rPr>
        <w:t>died 14JUN2008</w:t>
      </w:r>
      <w:r w:rsidR="003C5E43">
        <w:rPr>
          <w:sz w:val="24"/>
        </w:rPr>
        <w:t xml:space="preserve"> Chy-an-porth </w:t>
      </w:r>
      <w:r w:rsidR="00B94F47">
        <w:rPr>
          <w:sz w:val="24"/>
        </w:rPr>
        <w:tab/>
      </w:r>
      <w:r w:rsidR="003C5E43">
        <w:rPr>
          <w:sz w:val="24"/>
        </w:rPr>
        <w:t>North Cliff Mousehole TR19 6PY, solicitors’ notice London Gazette 02JUL2009 claim expiry 04SEP2009</w:t>
      </w:r>
    </w:p>
    <w:p w14:paraId="221720C1" w14:textId="6C505BE9" w:rsidR="00216F64" w:rsidRDefault="00216F64">
      <w:pPr>
        <w:ind w:right="-1050"/>
        <w:rPr>
          <w:sz w:val="24"/>
        </w:rPr>
      </w:pPr>
    </w:p>
    <w:p w14:paraId="586A501A" w14:textId="15CDBFEF" w:rsidR="00216F64" w:rsidRPr="00216F64" w:rsidRDefault="00216F64" w:rsidP="00216F64">
      <w:pPr>
        <w:ind w:right="-1050"/>
        <w:rPr>
          <w:sz w:val="24"/>
        </w:rPr>
      </w:pPr>
      <w:r w:rsidRPr="00216F64">
        <w:rPr>
          <w:sz w:val="24"/>
        </w:rPr>
        <w:t xml:space="preserve">JUDITH-MARY born 1943 </w:t>
      </w:r>
    </w:p>
    <w:p w14:paraId="018FDE33" w14:textId="77777777" w:rsidR="00216F64" w:rsidRPr="00216F64" w:rsidRDefault="00216F64" w:rsidP="00216F64">
      <w:pPr>
        <w:ind w:right="-1050"/>
        <w:rPr>
          <w:sz w:val="24"/>
        </w:rPr>
      </w:pPr>
      <w:r w:rsidRPr="00216F64">
        <w:rPr>
          <w:sz w:val="24"/>
        </w:rPr>
        <w:t xml:space="preserve">JENEFER-RUTH born 14JUL1945 Trewirgie annexe Redruth hospital (17JUL1945 Western Morning News </w:t>
      </w:r>
      <w:hyperlink r:id="rId991" w:history="1">
        <w:r w:rsidRPr="00216F64">
          <w:rPr>
            <w:rStyle w:val="Hyperlink"/>
            <w:sz w:val="24"/>
          </w:rPr>
          <w:t>www.britishnewspaperarchive.co.uk</w:t>
        </w:r>
      </w:hyperlink>
      <w:r w:rsidRPr="00216F64">
        <w:rPr>
          <w:sz w:val="24"/>
        </w:rPr>
        <w:t xml:space="preserve">), twin, </w:t>
      </w:r>
      <w:r w:rsidRPr="00216F64">
        <w:rPr>
          <w:sz w:val="24"/>
        </w:rPr>
        <w:tab/>
        <w:t xml:space="preserve">married Ivan Stipala June quarter 1969 Kensington district, two children Jan-A and Katherine, divorced and remarried Bernhard Hilbert, lived </w:t>
      </w:r>
      <w:r w:rsidRPr="00216F64">
        <w:rPr>
          <w:sz w:val="24"/>
        </w:rPr>
        <w:tab/>
        <w:t>Newlyn, died 1991 drowned</w:t>
      </w:r>
    </w:p>
    <w:p w14:paraId="074BFB76" w14:textId="29F31C8E" w:rsidR="00216F64" w:rsidRPr="00216F64" w:rsidRDefault="00216F64" w:rsidP="00216F64">
      <w:pPr>
        <w:ind w:right="-1050"/>
        <w:rPr>
          <w:sz w:val="24"/>
        </w:rPr>
      </w:pPr>
      <w:r w:rsidRPr="00216F64">
        <w:rPr>
          <w:sz w:val="24"/>
        </w:rPr>
        <w:t>NICHOLAS-JEREMY-CHARLES born 1945</w:t>
      </w:r>
    </w:p>
    <w:p w14:paraId="08FA8270" w14:textId="77777777" w:rsidR="00216F64" w:rsidRPr="00216F64" w:rsidRDefault="00216F64" w:rsidP="00216F64">
      <w:pPr>
        <w:ind w:right="-1050"/>
        <w:rPr>
          <w:sz w:val="24"/>
        </w:rPr>
      </w:pPr>
      <w:r w:rsidRPr="00216F64">
        <w:rPr>
          <w:sz w:val="24"/>
        </w:rPr>
        <w:t xml:space="preserve">x ELIZABETH-FRANCES born AUG1945, 01Jul 1991 appointed to postion in Cornwall Trust for Nature Conservation, lived 7 Clements Road Penzance </w:t>
      </w:r>
      <w:r w:rsidRPr="00216F64">
        <w:rPr>
          <w:sz w:val="24"/>
        </w:rPr>
        <w:tab/>
        <w:t xml:space="preserve">TR18 4LL in 2000 approx., executor for Pamela-Rachel Brown died 14SEP2012 in London Gazette 21JUN2013, company director of Rosemorran </w:t>
      </w:r>
      <w:r w:rsidRPr="00216F64">
        <w:rPr>
          <w:sz w:val="24"/>
        </w:rPr>
        <w:tab/>
        <w:t>Clements Road Penzance (UK Companies House 2002-20014),</w:t>
      </w:r>
    </w:p>
    <w:p w14:paraId="61E2E4A4" w14:textId="77777777" w:rsidR="00216F64" w:rsidRDefault="00216F64">
      <w:pPr>
        <w:ind w:right="-1050"/>
        <w:rPr>
          <w:b/>
          <w:sz w:val="24"/>
        </w:rPr>
      </w:pPr>
    </w:p>
    <w:p w14:paraId="0D0C38DA" w14:textId="77777777" w:rsidR="000D6C32" w:rsidRDefault="000D6C32">
      <w:pPr>
        <w:ind w:right="-1050"/>
        <w:rPr>
          <w:sz w:val="24"/>
        </w:rPr>
      </w:pPr>
    </w:p>
    <w:p w14:paraId="5A26112A" w14:textId="001ED022" w:rsidR="000D6C32" w:rsidRDefault="000D6C32">
      <w:pPr>
        <w:ind w:right="-1050"/>
        <w:rPr>
          <w:sz w:val="24"/>
        </w:rPr>
      </w:pPr>
      <w:r>
        <w:rPr>
          <w:sz w:val="24"/>
        </w:rPr>
        <w:t>THOMAS-BARTINNEY born R1970</w:t>
      </w:r>
    </w:p>
    <w:p w14:paraId="016D6D13" w14:textId="4D08C875" w:rsidR="000D6C32" w:rsidRDefault="000D6C32">
      <w:pPr>
        <w:ind w:right="-1050"/>
        <w:rPr>
          <w:sz w:val="24"/>
        </w:rPr>
      </w:pPr>
      <w:r>
        <w:rPr>
          <w:sz w:val="24"/>
        </w:rPr>
        <w:t xml:space="preserve">CLAIR-MERRYN born 1972 </w:t>
      </w:r>
    </w:p>
    <w:p w14:paraId="5DFE2C32" w14:textId="77777777" w:rsidR="000D6C32" w:rsidRDefault="000D6C32">
      <w:pPr>
        <w:ind w:right="-1050"/>
        <w:rPr>
          <w:sz w:val="24"/>
        </w:rPr>
      </w:pPr>
    </w:p>
    <w:p w14:paraId="7AF26024" w14:textId="09418F44" w:rsidR="000D6C32" w:rsidRDefault="000D6C32">
      <w:pPr>
        <w:ind w:right="-1050"/>
        <w:rPr>
          <w:b/>
          <w:sz w:val="24"/>
        </w:rPr>
      </w:pPr>
      <w:r>
        <w:rPr>
          <w:sz w:val="24"/>
        </w:rPr>
        <w:t>NILS-SENAN-DYLAN born 2003</w:t>
      </w:r>
    </w:p>
    <w:p w14:paraId="3F5F328C" w14:textId="77777777" w:rsidR="000D6C32" w:rsidRDefault="000D6C32">
      <w:pPr>
        <w:pageBreakBefore/>
        <w:ind w:right="-1050"/>
        <w:rPr>
          <w:sz w:val="24"/>
        </w:rPr>
      </w:pPr>
      <w:r>
        <w:rPr>
          <w:b/>
          <w:sz w:val="24"/>
        </w:rPr>
        <w:t>OTHER INFORMATION ON MOUSEHOLE FAMILY 1</w:t>
      </w:r>
    </w:p>
    <w:p w14:paraId="42230D3C" w14:textId="77777777" w:rsidR="000D6C32" w:rsidRDefault="000D6C32">
      <w:pPr>
        <w:ind w:right="-1050"/>
        <w:rPr>
          <w:sz w:val="24"/>
        </w:rPr>
      </w:pPr>
    </w:p>
    <w:p w14:paraId="55BF919C" w14:textId="77777777" w:rsidR="000D6C32" w:rsidRDefault="000D6C32">
      <w:pPr>
        <w:ind w:right="-1050"/>
        <w:rPr>
          <w:sz w:val="24"/>
        </w:rPr>
      </w:pPr>
      <w:r>
        <w:rPr>
          <w:sz w:val="24"/>
        </w:rPr>
        <w:t>Constructed from information from:</w:t>
      </w:r>
    </w:p>
    <w:p w14:paraId="3141ED35" w14:textId="77777777" w:rsidR="000D6C32" w:rsidRDefault="000D6C32" w:rsidP="00695EBE">
      <w:pPr>
        <w:numPr>
          <w:ilvl w:val="0"/>
          <w:numId w:val="329"/>
        </w:numPr>
        <w:ind w:right="-1050"/>
        <w:rPr>
          <w:sz w:val="24"/>
        </w:rPr>
      </w:pPr>
      <w:r>
        <w:rPr>
          <w:sz w:val="24"/>
        </w:rPr>
        <w:t>general registry records and family recollections</w:t>
      </w:r>
    </w:p>
    <w:p w14:paraId="4935D46F" w14:textId="77777777" w:rsidR="000D6C32" w:rsidRDefault="000D6C32" w:rsidP="00695EBE">
      <w:pPr>
        <w:numPr>
          <w:ilvl w:val="0"/>
          <w:numId w:val="329"/>
        </w:numPr>
        <w:ind w:right="-1050"/>
        <w:rPr>
          <w:sz w:val="24"/>
        </w:rPr>
      </w:pPr>
      <w:r>
        <w:rPr>
          <w:sz w:val="24"/>
        </w:rPr>
        <w:t>letter and emails from JUDITH</w:t>
      </w:r>
    </w:p>
    <w:p w14:paraId="3123796C" w14:textId="77777777" w:rsidR="000D6C32" w:rsidRDefault="000D6C32" w:rsidP="00695EBE">
      <w:pPr>
        <w:numPr>
          <w:ilvl w:val="0"/>
          <w:numId w:val="329"/>
        </w:numPr>
        <w:ind w:right="-1050"/>
        <w:rPr>
          <w:sz w:val="24"/>
        </w:rPr>
      </w:pPr>
      <w:r>
        <w:rPr>
          <w:sz w:val="24"/>
        </w:rPr>
        <w:t>letters from VAUGHN and his wife MURIEL</w:t>
      </w:r>
    </w:p>
    <w:p w14:paraId="38F5E892" w14:textId="77777777" w:rsidR="000D6C32" w:rsidRDefault="000D6C32" w:rsidP="00695EBE">
      <w:pPr>
        <w:numPr>
          <w:ilvl w:val="0"/>
          <w:numId w:val="329"/>
        </w:numPr>
        <w:ind w:right="-1050"/>
        <w:rPr>
          <w:sz w:val="24"/>
        </w:rPr>
      </w:pPr>
      <w:r>
        <w:rPr>
          <w:sz w:val="24"/>
        </w:rPr>
        <w:t>emails from THOMAS-BARTINNEY</w:t>
      </w:r>
    </w:p>
    <w:p w14:paraId="4CE7F5B1" w14:textId="77777777" w:rsidR="000D6C32" w:rsidRDefault="000D6C32" w:rsidP="00695EBE">
      <w:pPr>
        <w:numPr>
          <w:ilvl w:val="0"/>
          <w:numId w:val="329"/>
        </w:numPr>
        <w:ind w:right="-1050"/>
        <w:rPr>
          <w:sz w:val="24"/>
        </w:rPr>
      </w:pPr>
      <w:r>
        <w:rPr>
          <w:sz w:val="24"/>
        </w:rPr>
        <w:t>email from CLAIR-MERRYN</w:t>
      </w:r>
    </w:p>
    <w:p w14:paraId="79C95A2B" w14:textId="77777777" w:rsidR="000D6C32" w:rsidRDefault="000D6C32" w:rsidP="00695EBE">
      <w:pPr>
        <w:numPr>
          <w:ilvl w:val="0"/>
          <w:numId w:val="329"/>
        </w:numPr>
        <w:ind w:right="-1050"/>
        <w:rPr>
          <w:sz w:val="24"/>
        </w:rPr>
      </w:pPr>
      <w:r>
        <w:rPr>
          <w:sz w:val="24"/>
        </w:rPr>
        <w:t xml:space="preserve">message from Betsy Shenk on Tregenza message board at </w:t>
      </w:r>
      <w:hyperlink r:id="rId992" w:history="1">
        <w:r>
          <w:rPr>
            <w:rStyle w:val="Hyperlink"/>
            <w:sz w:val="24"/>
          </w:rPr>
          <w:t>www.ancestry.com</w:t>
        </w:r>
      </w:hyperlink>
    </w:p>
    <w:p w14:paraId="3C951FC7" w14:textId="77777777" w:rsidR="000D6C32" w:rsidRDefault="000D6C32" w:rsidP="00695EBE">
      <w:pPr>
        <w:numPr>
          <w:ilvl w:val="0"/>
          <w:numId w:val="329"/>
        </w:numPr>
        <w:ind w:right="-1050"/>
        <w:rPr>
          <w:sz w:val="24"/>
        </w:rPr>
      </w:pPr>
      <w:r>
        <w:rPr>
          <w:sz w:val="24"/>
        </w:rPr>
        <w:t>newspaper cutting about CLAIR-MERRYN on her gap year page 8 of The Times 28AUG1995</w:t>
      </w:r>
    </w:p>
    <w:p w14:paraId="3FF0EE62" w14:textId="77777777" w:rsidR="000D6C32" w:rsidRDefault="000D6C32" w:rsidP="00695EBE">
      <w:pPr>
        <w:numPr>
          <w:ilvl w:val="0"/>
          <w:numId w:val="329"/>
        </w:numPr>
        <w:ind w:right="-1050"/>
        <w:rPr>
          <w:sz w:val="24"/>
        </w:rPr>
      </w:pPr>
      <w:r>
        <w:rPr>
          <w:sz w:val="24"/>
        </w:rPr>
        <w:t xml:space="preserve">Slee family tree by rev. John-G. Slee on </w:t>
      </w:r>
      <w:hyperlink r:id="rId993" w:history="1">
        <w:r>
          <w:rPr>
            <w:rStyle w:val="Hyperlink"/>
            <w:sz w:val="24"/>
          </w:rPr>
          <w:t>www.slee.ndirect.co.uk</w:t>
        </w:r>
      </w:hyperlink>
      <w:r>
        <w:rPr>
          <w:sz w:val="24"/>
        </w:rPr>
        <w:t xml:space="preserve"> and database on </w:t>
      </w:r>
      <w:hyperlink r:id="rId994" w:history="1">
        <w:r>
          <w:rPr>
            <w:rStyle w:val="Hyperlink"/>
            <w:sz w:val="24"/>
          </w:rPr>
          <w:t>www.sleejg.fsnet.co.uk</w:t>
        </w:r>
      </w:hyperlink>
      <w:r>
        <w:rPr>
          <w:sz w:val="24"/>
        </w:rPr>
        <w:t xml:space="preserve"> </w:t>
      </w:r>
    </w:p>
    <w:p w14:paraId="18F5FE52" w14:textId="77777777" w:rsidR="000D6C32" w:rsidRDefault="000D6C32" w:rsidP="00695EBE">
      <w:pPr>
        <w:numPr>
          <w:ilvl w:val="0"/>
          <w:numId w:val="329"/>
        </w:numPr>
        <w:ind w:right="-1050"/>
        <w:rPr>
          <w:sz w:val="24"/>
        </w:rPr>
      </w:pPr>
      <w:r>
        <w:rPr>
          <w:sz w:val="24"/>
        </w:rPr>
        <w:t>transcripts of three ‘Prayer for the Day’ programmes on BC Radio 4 by VAUGHN-LLOYD 10APR1973, 11APR1973 and 12APR1973</w:t>
      </w:r>
    </w:p>
    <w:p w14:paraId="302A45AA" w14:textId="77777777" w:rsidR="000D6C32" w:rsidRDefault="000D6C32" w:rsidP="00695EBE">
      <w:pPr>
        <w:numPr>
          <w:ilvl w:val="0"/>
          <w:numId w:val="329"/>
        </w:numPr>
        <w:ind w:right="-1050"/>
        <w:rPr>
          <w:sz w:val="24"/>
        </w:rPr>
      </w:pPr>
      <w:r>
        <w:rPr>
          <w:sz w:val="24"/>
        </w:rPr>
        <w:t xml:space="preserve">the curriculum vitae of THOMAS-BARTINNEY from </w:t>
      </w:r>
      <w:hyperlink r:id="rId995" w:history="1">
        <w:r>
          <w:rPr>
            <w:rStyle w:val="Hyperlink"/>
            <w:sz w:val="24"/>
          </w:rPr>
          <w:t>www.biology.leeds.ac.uk/staff/tbt/</w:t>
        </w:r>
      </w:hyperlink>
    </w:p>
    <w:p w14:paraId="60BF553C" w14:textId="77777777" w:rsidR="000D6C32" w:rsidRDefault="000D6C32" w:rsidP="00695EBE">
      <w:pPr>
        <w:numPr>
          <w:ilvl w:val="0"/>
          <w:numId w:val="329"/>
        </w:numPr>
        <w:ind w:right="-1050"/>
        <w:rPr>
          <w:sz w:val="24"/>
        </w:rPr>
      </w:pPr>
      <w:r>
        <w:rPr>
          <w:sz w:val="24"/>
        </w:rPr>
        <w:t>photocopy of an article by NICHOLAS on porpoises in the ‘News of the World’ magazine sections Sunday 08JAN1995</w:t>
      </w:r>
    </w:p>
    <w:p w14:paraId="2735CDC4" w14:textId="77777777" w:rsidR="000D6C32" w:rsidRDefault="000D6C32" w:rsidP="00695EBE">
      <w:pPr>
        <w:numPr>
          <w:ilvl w:val="0"/>
          <w:numId w:val="329"/>
        </w:numPr>
        <w:ind w:right="-1050"/>
        <w:rPr>
          <w:sz w:val="24"/>
        </w:rPr>
      </w:pPr>
      <w:r>
        <w:rPr>
          <w:sz w:val="24"/>
        </w:rPr>
        <w:t xml:space="preserve">Cornish medical trainers Dr NICHOLAS from </w:t>
      </w:r>
      <w:hyperlink r:id="rId996" w:history="1">
        <w:r>
          <w:rPr>
            <w:rStyle w:val="Hyperlink"/>
            <w:sz w:val="24"/>
          </w:rPr>
          <w:t>www.cornwallvts.co.uk/main/trainers.htm</w:t>
        </w:r>
      </w:hyperlink>
    </w:p>
    <w:p w14:paraId="5623B26A" w14:textId="77777777" w:rsidR="000D6C32" w:rsidRDefault="000D6C32" w:rsidP="00695EBE">
      <w:pPr>
        <w:numPr>
          <w:ilvl w:val="0"/>
          <w:numId w:val="329"/>
        </w:numPr>
        <w:ind w:right="-1050"/>
        <w:rPr>
          <w:sz w:val="24"/>
        </w:rPr>
      </w:pPr>
      <w:r>
        <w:rPr>
          <w:sz w:val="24"/>
        </w:rPr>
        <w:t xml:space="preserve">the Ryerson Index death notices in the Sydney Morning Herald newspaper from </w:t>
      </w:r>
      <w:hyperlink r:id="rId997" w:history="1">
        <w:r>
          <w:rPr>
            <w:rStyle w:val="Hyperlink"/>
            <w:sz w:val="24"/>
          </w:rPr>
          <w:t>www.southernx.com.au/dps/smhdt092.htm</w:t>
        </w:r>
      </w:hyperlink>
    </w:p>
    <w:p w14:paraId="32808106" w14:textId="77777777" w:rsidR="000D6C32" w:rsidRDefault="000D6C32" w:rsidP="00695EBE">
      <w:pPr>
        <w:numPr>
          <w:ilvl w:val="0"/>
          <w:numId w:val="329"/>
        </w:numPr>
        <w:ind w:right="-1050"/>
        <w:rPr>
          <w:sz w:val="24"/>
        </w:rPr>
      </w:pPr>
      <w:r>
        <w:rPr>
          <w:sz w:val="24"/>
        </w:rPr>
        <w:t>article in BBC Wildlife by NICHOLAS-JEREMY-CHARLES</w:t>
      </w:r>
    </w:p>
    <w:p w14:paraId="06E287F8" w14:textId="77777777" w:rsidR="000D6C32" w:rsidRDefault="000D6C32" w:rsidP="00695EBE">
      <w:pPr>
        <w:numPr>
          <w:ilvl w:val="0"/>
          <w:numId w:val="329"/>
        </w:numPr>
        <w:ind w:right="-1050"/>
      </w:pPr>
      <w:r>
        <w:rPr>
          <w:sz w:val="24"/>
        </w:rPr>
        <w:t xml:space="preserve">passenger leaving lists from </w:t>
      </w:r>
      <w:hyperlink r:id="rId998" w:history="1">
        <w:r>
          <w:rPr>
            <w:rStyle w:val="Hyperlink"/>
            <w:sz w:val="24"/>
          </w:rPr>
          <w:t>www.findmypast.co.uk</w:t>
        </w:r>
      </w:hyperlink>
      <w:r>
        <w:rPr>
          <w:sz w:val="24"/>
        </w:rPr>
        <w:t xml:space="preserve"> </w:t>
      </w:r>
    </w:p>
    <w:p w14:paraId="3B86DED4" w14:textId="77777777" w:rsidR="000D6C32" w:rsidRDefault="00000000" w:rsidP="00695EBE">
      <w:pPr>
        <w:numPr>
          <w:ilvl w:val="0"/>
          <w:numId w:val="329"/>
        </w:numPr>
        <w:ind w:right="-1050"/>
        <w:rPr>
          <w:sz w:val="24"/>
        </w:rPr>
      </w:pPr>
      <w:hyperlink r:id="rId999" w:history="1">
        <w:r w:rsidR="000D6C32">
          <w:rPr>
            <w:rStyle w:val="Hyperlink"/>
            <w:sz w:val="24"/>
          </w:rPr>
          <w:t>www.britishnewspaperarchives.co.uk</w:t>
        </w:r>
      </w:hyperlink>
    </w:p>
    <w:p w14:paraId="401F4B86" w14:textId="77777777" w:rsidR="00CB0337" w:rsidRPr="00CB0337" w:rsidRDefault="000D6C32" w:rsidP="00695EBE">
      <w:pPr>
        <w:numPr>
          <w:ilvl w:val="0"/>
          <w:numId w:val="329"/>
        </w:numPr>
        <w:ind w:right="-1050"/>
        <w:rPr>
          <w:b/>
          <w:sz w:val="24"/>
        </w:rPr>
      </w:pPr>
      <w:r w:rsidRPr="00CB0337">
        <w:rPr>
          <w:sz w:val="24"/>
        </w:rPr>
        <w:t xml:space="preserve">New Zealand newspaper archive </w:t>
      </w:r>
      <w:hyperlink r:id="rId1000" w:history="1">
        <w:r w:rsidR="003C5E43" w:rsidRPr="00CB0337">
          <w:rPr>
            <w:rStyle w:val="Hyperlink"/>
            <w:sz w:val="24"/>
          </w:rPr>
          <w:t>http://paperspast.natlib.govt.nz</w:t>
        </w:r>
      </w:hyperlink>
      <w:r w:rsidRPr="00CB0337">
        <w:rPr>
          <w:sz w:val="24"/>
        </w:rPr>
        <w:t xml:space="preserve"> </w:t>
      </w:r>
    </w:p>
    <w:p w14:paraId="0BA12BB9" w14:textId="77777777" w:rsidR="00CB0337" w:rsidRPr="00CB0337" w:rsidRDefault="003C5E43" w:rsidP="00695EBE">
      <w:pPr>
        <w:numPr>
          <w:ilvl w:val="0"/>
          <w:numId w:val="329"/>
        </w:numPr>
        <w:tabs>
          <w:tab w:val="num" w:pos="-360"/>
        </w:tabs>
        <w:ind w:right="-1050"/>
        <w:rPr>
          <w:b/>
          <w:sz w:val="24"/>
        </w:rPr>
      </w:pPr>
      <w:r w:rsidRPr="00CB0337">
        <w:rPr>
          <w:sz w:val="24"/>
        </w:rPr>
        <w:t>London Gazette on-line</w:t>
      </w:r>
      <w:r w:rsidR="00CB0337" w:rsidRPr="00CB0337">
        <w:rPr>
          <w:sz w:val="24"/>
        </w:rPr>
        <w:t xml:space="preserve"> </w:t>
      </w:r>
    </w:p>
    <w:p w14:paraId="41171C18" w14:textId="77777777" w:rsidR="003C5E43" w:rsidRPr="00CB0337" w:rsidRDefault="00CB0337" w:rsidP="00695EBE">
      <w:pPr>
        <w:numPr>
          <w:ilvl w:val="0"/>
          <w:numId w:val="329"/>
        </w:numPr>
        <w:ind w:right="-1050"/>
        <w:rPr>
          <w:b/>
          <w:sz w:val="24"/>
        </w:rPr>
      </w:pPr>
      <w:r>
        <w:rPr>
          <w:sz w:val="24"/>
        </w:rPr>
        <w:t>UK Companies House records 2002-2014 (</w:t>
      </w:r>
      <w:bookmarkStart w:id="47" w:name="_Hlk92894618"/>
      <w:r w:rsidR="00F927F1">
        <w:fldChar w:fldCharType="begin"/>
      </w:r>
      <w:r w:rsidR="00F927F1">
        <w:instrText xml:space="preserve"> HYPERLINK "http://www.findmypast.co.uk" </w:instrText>
      </w:r>
      <w:r w:rsidR="00F927F1">
        <w:fldChar w:fldCharType="separate"/>
      </w:r>
      <w:r w:rsidRPr="00C874C4">
        <w:rPr>
          <w:rStyle w:val="Hyperlink"/>
          <w:sz w:val="24"/>
        </w:rPr>
        <w:t>www.findmypast.co.uk</w:t>
      </w:r>
      <w:r w:rsidR="00F927F1">
        <w:rPr>
          <w:rStyle w:val="Hyperlink"/>
          <w:sz w:val="24"/>
        </w:rPr>
        <w:fldChar w:fldCharType="end"/>
      </w:r>
      <w:bookmarkEnd w:id="47"/>
      <w:r>
        <w:rPr>
          <w:sz w:val="24"/>
        </w:rPr>
        <w:t xml:space="preserve"> )</w:t>
      </w:r>
    </w:p>
    <w:p w14:paraId="2E9D8DED" w14:textId="23CA99DA" w:rsidR="000D6C32" w:rsidRDefault="000D6C32" w:rsidP="00695EBE">
      <w:pPr>
        <w:numPr>
          <w:ilvl w:val="0"/>
          <w:numId w:val="329"/>
        </w:numPr>
        <w:ind w:right="-1050"/>
        <w:rPr>
          <w:sz w:val="24"/>
        </w:rPr>
      </w:pPr>
      <w:r>
        <w:rPr>
          <w:sz w:val="24"/>
        </w:rPr>
        <w:t xml:space="preserve">1901 and 1911 census from </w:t>
      </w:r>
      <w:hyperlink r:id="rId1001" w:history="1">
        <w:r>
          <w:rPr>
            <w:rStyle w:val="Hyperlink"/>
            <w:sz w:val="24"/>
          </w:rPr>
          <w:t>www.1901censusonline.com</w:t>
        </w:r>
      </w:hyperlink>
      <w:r>
        <w:rPr>
          <w:sz w:val="24"/>
        </w:rPr>
        <w:t xml:space="preserve"> </w:t>
      </w:r>
      <w:r w:rsidR="009F16FC">
        <w:rPr>
          <w:sz w:val="24"/>
        </w:rPr>
        <w:t xml:space="preserve">and 1921 census  </w:t>
      </w:r>
      <w:bookmarkStart w:id="48" w:name="_Hlk92894731"/>
      <w:r w:rsidR="009F16FC" w:rsidRPr="009F16FC">
        <w:rPr>
          <w:sz w:val="24"/>
        </w:rPr>
        <w:fldChar w:fldCharType="begin"/>
      </w:r>
      <w:r w:rsidR="009F16FC" w:rsidRPr="009F16FC">
        <w:rPr>
          <w:sz w:val="24"/>
        </w:rPr>
        <w:instrText xml:space="preserve"> HYPERLINK "http://www.findmypast.co.uk" </w:instrText>
      </w:r>
      <w:r w:rsidR="009F16FC" w:rsidRPr="009F16FC">
        <w:rPr>
          <w:sz w:val="24"/>
        </w:rPr>
      </w:r>
      <w:r w:rsidR="009F16FC" w:rsidRPr="009F16FC">
        <w:rPr>
          <w:sz w:val="24"/>
        </w:rPr>
        <w:fldChar w:fldCharType="separate"/>
      </w:r>
      <w:r w:rsidR="009F16FC" w:rsidRPr="009F16FC">
        <w:rPr>
          <w:rStyle w:val="Hyperlink"/>
          <w:sz w:val="24"/>
        </w:rPr>
        <w:t>www.findmypast.co.uk</w:t>
      </w:r>
      <w:r w:rsidR="009F16FC" w:rsidRPr="009F16FC">
        <w:rPr>
          <w:sz w:val="24"/>
        </w:rPr>
        <w:fldChar w:fldCharType="end"/>
      </w:r>
      <w:bookmarkEnd w:id="48"/>
      <w:r w:rsidR="009F16FC" w:rsidRPr="009F16FC">
        <w:rPr>
          <w:sz w:val="24"/>
        </w:rPr>
        <w:t xml:space="preserve"> </w:t>
      </w:r>
      <w:r>
        <w:rPr>
          <w:sz w:val="24"/>
        </w:rPr>
        <w:t>(see below)</w:t>
      </w:r>
    </w:p>
    <w:p w14:paraId="6D5A8254" w14:textId="77777777" w:rsidR="000D6C32" w:rsidRDefault="000D6C32">
      <w:pPr>
        <w:pageBreakBefore/>
        <w:ind w:right="-1050"/>
        <w:rPr>
          <w:sz w:val="24"/>
        </w:rPr>
      </w:pPr>
    </w:p>
    <w:p w14:paraId="4446CA6D" w14:textId="77777777" w:rsidR="000D6C32" w:rsidRDefault="000D6C32">
      <w:pPr>
        <w:ind w:right="-1050"/>
        <w:rPr>
          <w:sz w:val="24"/>
        </w:rPr>
      </w:pPr>
      <w:r>
        <w:rPr>
          <w:b/>
          <w:sz w:val="24"/>
        </w:rPr>
        <w:t>OTHER INFORMATION ON MOUSEHOLE FAMILY 1 (continued)</w:t>
      </w:r>
    </w:p>
    <w:p w14:paraId="5BB66665" w14:textId="77777777" w:rsidR="000D6C32" w:rsidRDefault="000D6C32">
      <w:pPr>
        <w:ind w:right="-1050"/>
        <w:rPr>
          <w:sz w:val="24"/>
        </w:rPr>
      </w:pPr>
    </w:p>
    <w:p w14:paraId="7F832833" w14:textId="77777777" w:rsidR="000D6C32" w:rsidRDefault="000D6C32">
      <w:pPr>
        <w:ind w:right="-1050"/>
        <w:rPr>
          <w:sz w:val="24"/>
        </w:rPr>
      </w:pPr>
      <w:r>
        <w:rPr>
          <w:sz w:val="24"/>
        </w:rPr>
        <w:t xml:space="preserve">1901 census St Clements Terrace Mousehole Paul Cornwall  RG13/2252  page 31  schedule 193  </w:t>
      </w:r>
      <w:hyperlink r:id="rId1002" w:history="1">
        <w:r>
          <w:rPr>
            <w:rStyle w:val="Hyperlink"/>
            <w:sz w:val="24"/>
          </w:rPr>
          <w:t>www.1901censusonline.com</w:t>
        </w:r>
      </w:hyperlink>
    </w:p>
    <w:tbl>
      <w:tblPr>
        <w:tblW w:w="0" w:type="auto"/>
        <w:tblInd w:w="513" w:type="dxa"/>
        <w:tblLayout w:type="fixed"/>
        <w:tblLook w:val="0000" w:firstRow="0" w:lastRow="0" w:firstColumn="0" w:lastColumn="0" w:noHBand="0" w:noVBand="0"/>
      </w:tblPr>
      <w:tblGrid>
        <w:gridCol w:w="1701"/>
        <w:gridCol w:w="1134"/>
        <w:gridCol w:w="1134"/>
        <w:gridCol w:w="1134"/>
        <w:gridCol w:w="567"/>
        <w:gridCol w:w="3260"/>
        <w:gridCol w:w="2593"/>
      </w:tblGrid>
      <w:tr w:rsidR="00277FF2" w14:paraId="777C1C34" w14:textId="77777777" w:rsidTr="00D336C0">
        <w:tc>
          <w:tcPr>
            <w:tcW w:w="1701" w:type="dxa"/>
            <w:tcBorders>
              <w:top w:val="single" w:sz="4" w:space="0" w:color="auto"/>
              <w:left w:val="single" w:sz="4" w:space="0" w:color="auto"/>
              <w:bottom w:val="single" w:sz="4" w:space="0" w:color="auto"/>
              <w:right w:val="single" w:sz="4" w:space="0" w:color="auto"/>
            </w:tcBorders>
            <w:shd w:val="clear" w:color="auto" w:fill="auto"/>
          </w:tcPr>
          <w:p w14:paraId="65AA21DD" w14:textId="77777777" w:rsidR="000D6C32" w:rsidRDefault="000D6C32">
            <w:pPr>
              <w:ind w:right="-1050"/>
              <w:rPr>
                <w:sz w:val="24"/>
              </w:rPr>
            </w:pPr>
            <w:r>
              <w:rPr>
                <w:sz w:val="24"/>
              </w:rPr>
              <w:t>HERBERT</w:t>
            </w:r>
          </w:p>
        </w:tc>
        <w:tc>
          <w:tcPr>
            <w:tcW w:w="1134" w:type="dxa"/>
            <w:tcBorders>
              <w:top w:val="single" w:sz="4" w:space="0" w:color="auto"/>
              <w:left w:val="single" w:sz="4" w:space="0" w:color="auto"/>
              <w:bottom w:val="single" w:sz="4" w:space="0" w:color="auto"/>
            </w:tcBorders>
            <w:shd w:val="clear" w:color="auto" w:fill="auto"/>
          </w:tcPr>
          <w:p w14:paraId="4AE20682" w14:textId="77777777" w:rsidR="000D6C32" w:rsidRDefault="000D6C32">
            <w:pPr>
              <w:ind w:right="-1050"/>
              <w:rPr>
                <w:sz w:val="24"/>
              </w:rPr>
            </w:pPr>
            <w:r>
              <w:rPr>
                <w:sz w:val="24"/>
              </w:rPr>
              <w:t>Tregenza</w:t>
            </w:r>
          </w:p>
        </w:tc>
        <w:tc>
          <w:tcPr>
            <w:tcW w:w="1134" w:type="dxa"/>
            <w:tcBorders>
              <w:top w:val="single" w:sz="4" w:space="0" w:color="auto"/>
              <w:bottom w:val="single" w:sz="4" w:space="0" w:color="auto"/>
              <w:right w:val="single" w:sz="4" w:space="0" w:color="auto"/>
            </w:tcBorders>
            <w:shd w:val="clear" w:color="auto" w:fill="auto"/>
          </w:tcPr>
          <w:p w14:paraId="5C20804B" w14:textId="77777777" w:rsidR="000D6C32" w:rsidRDefault="000D6C32">
            <w:pPr>
              <w:ind w:right="-1050"/>
              <w:rPr>
                <w:sz w:val="24"/>
              </w:rPr>
            </w:pPr>
            <w:r>
              <w:rPr>
                <w:sz w:val="24"/>
              </w:rPr>
              <w:t>head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E699A1" w14:textId="77777777" w:rsidR="000D6C32" w:rsidRDefault="000D6C32">
            <w:pPr>
              <w:ind w:right="-1050"/>
              <w:rPr>
                <w:sz w:val="24"/>
              </w:rPr>
            </w:pPr>
            <w:r>
              <w:rPr>
                <w:sz w:val="24"/>
              </w:rPr>
              <w:t>widower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A0B444" w14:textId="77777777" w:rsidR="000D6C32" w:rsidRDefault="000D6C32">
            <w:pPr>
              <w:ind w:right="-1050"/>
              <w:rPr>
                <w:sz w:val="24"/>
              </w:rPr>
            </w:pPr>
            <w:r>
              <w:rPr>
                <w:sz w:val="24"/>
              </w:rPr>
              <w:t>33</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2307B6E" w14:textId="77777777" w:rsidR="000D6C32" w:rsidRDefault="000D6C32">
            <w:pPr>
              <w:ind w:right="-1050"/>
              <w:rPr>
                <w:sz w:val="24"/>
              </w:rPr>
            </w:pPr>
            <w:r>
              <w:rPr>
                <w:sz w:val="24"/>
              </w:rPr>
              <w:t>builder, fish and catch merchant *</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8FC05EC" w14:textId="77777777" w:rsidR="000D6C32" w:rsidRDefault="000D6C32">
            <w:pPr>
              <w:ind w:right="-1050"/>
            </w:pPr>
            <w:r>
              <w:rPr>
                <w:sz w:val="24"/>
              </w:rPr>
              <w:t>Mousehole Cornwall</w:t>
            </w:r>
          </w:p>
        </w:tc>
      </w:tr>
      <w:tr w:rsidR="00277FF2" w14:paraId="6E4779ED" w14:textId="77777777" w:rsidTr="00D336C0">
        <w:tc>
          <w:tcPr>
            <w:tcW w:w="1701" w:type="dxa"/>
            <w:tcBorders>
              <w:top w:val="single" w:sz="4" w:space="0" w:color="auto"/>
              <w:left w:val="single" w:sz="4" w:space="0" w:color="auto"/>
              <w:bottom w:val="single" w:sz="4" w:space="0" w:color="auto"/>
              <w:right w:val="single" w:sz="4" w:space="0" w:color="auto"/>
            </w:tcBorders>
            <w:shd w:val="clear" w:color="auto" w:fill="auto"/>
          </w:tcPr>
          <w:p w14:paraId="6F52DF43" w14:textId="77777777" w:rsidR="000D6C32" w:rsidRDefault="000D6C32">
            <w:pPr>
              <w:ind w:right="-1050"/>
              <w:rPr>
                <w:sz w:val="24"/>
              </w:rPr>
            </w:pPr>
            <w:r>
              <w:rPr>
                <w:sz w:val="24"/>
              </w:rPr>
              <w:t>EMILY</w:t>
            </w:r>
          </w:p>
        </w:tc>
        <w:tc>
          <w:tcPr>
            <w:tcW w:w="1134" w:type="dxa"/>
            <w:tcBorders>
              <w:top w:val="single" w:sz="4" w:space="0" w:color="auto"/>
              <w:left w:val="single" w:sz="4" w:space="0" w:color="auto"/>
              <w:bottom w:val="single" w:sz="4" w:space="0" w:color="auto"/>
            </w:tcBorders>
            <w:shd w:val="clear" w:color="auto" w:fill="auto"/>
          </w:tcPr>
          <w:p w14:paraId="594C0E97" w14:textId="77777777" w:rsidR="000D6C32" w:rsidRDefault="000D6C32">
            <w:pPr>
              <w:ind w:right="-1050"/>
              <w:rPr>
                <w:sz w:val="24"/>
              </w:rPr>
            </w:pPr>
            <w:r>
              <w:rPr>
                <w:sz w:val="24"/>
              </w:rPr>
              <w:t>Tregenza</w:t>
            </w:r>
          </w:p>
        </w:tc>
        <w:tc>
          <w:tcPr>
            <w:tcW w:w="1134" w:type="dxa"/>
            <w:tcBorders>
              <w:top w:val="single" w:sz="4" w:space="0" w:color="auto"/>
              <w:bottom w:val="single" w:sz="4" w:space="0" w:color="auto"/>
              <w:right w:val="single" w:sz="4" w:space="0" w:color="auto"/>
            </w:tcBorders>
            <w:shd w:val="clear" w:color="auto" w:fill="auto"/>
          </w:tcPr>
          <w:p w14:paraId="55D89D6E" w14:textId="77777777" w:rsidR="000D6C32" w:rsidRDefault="000D6C32">
            <w:pPr>
              <w:ind w:right="-1050"/>
              <w:rPr>
                <w:sz w:val="24"/>
              </w:rPr>
            </w:pPr>
            <w:r>
              <w:rPr>
                <w:sz w:val="24"/>
              </w:rPr>
              <w:t>daur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1C7859" w14:textId="77777777" w:rsidR="000D6C32" w:rsidRDefault="000D6C32">
            <w:pPr>
              <w:ind w:right="-1050"/>
              <w:rPr>
                <w:sz w:val="24"/>
              </w:rPr>
            </w:pPr>
            <w:r>
              <w:rPr>
                <w:sz w:val="24"/>
              </w:rPr>
              <w:t>single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41E40B" w14:textId="77777777" w:rsidR="000D6C32" w:rsidRDefault="000D6C32">
            <w:pPr>
              <w:ind w:right="-1050"/>
              <w:rPr>
                <w:sz w:val="24"/>
              </w:rPr>
            </w:pPr>
            <w:r>
              <w:rPr>
                <w:sz w:val="24"/>
              </w:rPr>
              <w:t xml:space="preserve">  3</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FD6619E" w14:textId="77777777" w:rsidR="000D6C32" w:rsidRDefault="000D6C32">
            <w:pPr>
              <w:snapToGrid w:val="0"/>
              <w:ind w:right="-1050"/>
              <w:rPr>
                <w:sz w:val="24"/>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E6BF29E" w14:textId="77777777" w:rsidR="000D6C32" w:rsidRDefault="000D6C32">
            <w:pPr>
              <w:ind w:right="-1050"/>
            </w:pPr>
            <w:r>
              <w:rPr>
                <w:sz w:val="24"/>
              </w:rPr>
              <w:t>Mousehole Cornwall</w:t>
            </w:r>
          </w:p>
        </w:tc>
      </w:tr>
    </w:tbl>
    <w:p w14:paraId="471D73D5" w14:textId="77777777" w:rsidR="000D6C32" w:rsidRDefault="000D6C32">
      <w:pPr>
        <w:ind w:left="5760" w:right="-1050"/>
        <w:rPr>
          <w:sz w:val="24"/>
        </w:rPr>
      </w:pPr>
      <w:r>
        <w:rPr>
          <w:sz w:val="24"/>
        </w:rPr>
        <w:t>* ‘catch’ may not be correct indistinct word – HERBERT is an employer</w:t>
      </w:r>
    </w:p>
    <w:p w14:paraId="7DEB310D" w14:textId="77777777" w:rsidR="000D6C32" w:rsidRDefault="000D6C32">
      <w:pPr>
        <w:ind w:right="-1050"/>
        <w:rPr>
          <w:sz w:val="24"/>
        </w:rPr>
      </w:pPr>
    </w:p>
    <w:p w14:paraId="42C5B715" w14:textId="77777777" w:rsidR="000D6C32" w:rsidRDefault="000D6C32">
      <w:pPr>
        <w:ind w:right="-1050"/>
        <w:rPr>
          <w:sz w:val="24"/>
        </w:rPr>
      </w:pPr>
      <w:r>
        <w:rPr>
          <w:sz w:val="24"/>
        </w:rPr>
        <w:t xml:space="preserve">1911 census The Cliff Mousehole Paul Cornwall  RG14/14057  from </w:t>
      </w:r>
      <w:hyperlink r:id="rId1003" w:history="1">
        <w:r>
          <w:rPr>
            <w:rStyle w:val="Hyperlink"/>
            <w:sz w:val="24"/>
          </w:rPr>
          <w:t>www.1901censusonline.com</w:t>
        </w:r>
      </w:hyperlink>
    </w:p>
    <w:tbl>
      <w:tblPr>
        <w:tblW w:w="0" w:type="auto"/>
        <w:tblInd w:w="513" w:type="dxa"/>
        <w:tblLayout w:type="fixed"/>
        <w:tblLook w:val="0000" w:firstRow="0" w:lastRow="0" w:firstColumn="0" w:lastColumn="0" w:noHBand="0" w:noVBand="0"/>
      </w:tblPr>
      <w:tblGrid>
        <w:gridCol w:w="1701"/>
        <w:gridCol w:w="1134"/>
        <w:gridCol w:w="1134"/>
        <w:gridCol w:w="1134"/>
        <w:gridCol w:w="567"/>
        <w:gridCol w:w="1559"/>
        <w:gridCol w:w="4294"/>
      </w:tblGrid>
      <w:tr w:rsidR="00277FF2" w14:paraId="42FB3154"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360D881B" w14:textId="77777777" w:rsidR="000D6C32" w:rsidRDefault="000D6C32">
            <w:pPr>
              <w:ind w:right="-1050"/>
              <w:rPr>
                <w:sz w:val="24"/>
              </w:rPr>
            </w:pPr>
            <w:r>
              <w:rPr>
                <w:sz w:val="24"/>
              </w:rPr>
              <w:t>HERBERT</w:t>
            </w:r>
          </w:p>
        </w:tc>
        <w:tc>
          <w:tcPr>
            <w:tcW w:w="1134" w:type="dxa"/>
            <w:tcBorders>
              <w:top w:val="single" w:sz="4" w:space="0" w:color="auto"/>
              <w:left w:val="single" w:sz="4" w:space="0" w:color="auto"/>
              <w:right w:val="single" w:sz="4" w:space="0" w:color="auto"/>
            </w:tcBorders>
            <w:shd w:val="clear" w:color="auto" w:fill="auto"/>
          </w:tcPr>
          <w:p w14:paraId="402B47BB"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576B9531"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554764D9"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2EF4AFD3" w14:textId="77777777" w:rsidR="000D6C32" w:rsidRDefault="000D6C32">
            <w:pPr>
              <w:ind w:right="-1050"/>
              <w:rPr>
                <w:sz w:val="24"/>
              </w:rPr>
            </w:pPr>
            <w:r>
              <w:rPr>
                <w:sz w:val="24"/>
              </w:rPr>
              <w:t>43</w:t>
            </w:r>
          </w:p>
        </w:tc>
        <w:tc>
          <w:tcPr>
            <w:tcW w:w="1559" w:type="dxa"/>
            <w:tcBorders>
              <w:top w:val="single" w:sz="4" w:space="0" w:color="auto"/>
              <w:left w:val="single" w:sz="4" w:space="0" w:color="auto"/>
              <w:right w:val="single" w:sz="4" w:space="0" w:color="auto"/>
            </w:tcBorders>
            <w:shd w:val="clear" w:color="auto" w:fill="auto"/>
          </w:tcPr>
          <w:p w14:paraId="7C0A0711" w14:textId="77777777" w:rsidR="000D6C32" w:rsidRDefault="000D6C32">
            <w:pPr>
              <w:ind w:right="-1050"/>
              <w:rPr>
                <w:sz w:val="24"/>
              </w:rPr>
            </w:pPr>
            <w:r>
              <w:rPr>
                <w:sz w:val="24"/>
              </w:rPr>
              <w:t>fish curer</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27BE1A14" w14:textId="77777777" w:rsidR="000D6C32" w:rsidRDefault="000D6C32">
            <w:pPr>
              <w:ind w:right="-1050"/>
            </w:pPr>
            <w:r>
              <w:rPr>
                <w:sz w:val="24"/>
              </w:rPr>
              <w:t>Mousehole Cornwall</w:t>
            </w:r>
          </w:p>
        </w:tc>
      </w:tr>
      <w:tr w:rsidR="00277FF2" w14:paraId="168ED1BC" w14:textId="77777777" w:rsidTr="003479BB">
        <w:tc>
          <w:tcPr>
            <w:tcW w:w="1701" w:type="dxa"/>
            <w:tcBorders>
              <w:top w:val="single" w:sz="4" w:space="0" w:color="auto"/>
              <w:left w:val="single" w:sz="4" w:space="0" w:color="auto"/>
              <w:bottom w:val="single" w:sz="4" w:space="0" w:color="auto"/>
            </w:tcBorders>
            <w:shd w:val="clear" w:color="auto" w:fill="auto"/>
          </w:tcPr>
          <w:p w14:paraId="39A048F8" w14:textId="77777777" w:rsidR="000D6C32" w:rsidRDefault="000D6C32">
            <w:pPr>
              <w:ind w:right="-1050"/>
              <w:rPr>
                <w:sz w:val="24"/>
              </w:rPr>
            </w:pPr>
            <w:r>
              <w:rPr>
                <w:sz w:val="24"/>
              </w:rPr>
              <w:t>EDITH</w:t>
            </w:r>
          </w:p>
        </w:tc>
        <w:tc>
          <w:tcPr>
            <w:tcW w:w="1134" w:type="dxa"/>
            <w:tcBorders>
              <w:top w:val="single" w:sz="4" w:space="0" w:color="000000"/>
              <w:left w:val="single" w:sz="4" w:space="0" w:color="000000"/>
              <w:bottom w:val="single" w:sz="4" w:space="0" w:color="000000"/>
            </w:tcBorders>
            <w:shd w:val="clear" w:color="auto" w:fill="auto"/>
          </w:tcPr>
          <w:p w14:paraId="551C29AF"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4780560"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7B7315CE"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09186930" w14:textId="77777777" w:rsidR="000D6C32" w:rsidRDefault="000D6C32">
            <w:pPr>
              <w:ind w:right="-1050"/>
              <w:rPr>
                <w:sz w:val="24"/>
              </w:rPr>
            </w:pPr>
            <w:r>
              <w:rPr>
                <w:sz w:val="24"/>
              </w:rPr>
              <w:t>34</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88818E7" w14:textId="77777777" w:rsidR="000D6C32" w:rsidRDefault="000D6C32">
            <w:pPr>
              <w:snapToGrid w:val="0"/>
              <w:ind w:right="-1050"/>
              <w:rPr>
                <w:sz w:val="24"/>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68300DD0" w14:textId="77777777" w:rsidR="000D6C32" w:rsidRDefault="000D6C32">
            <w:pPr>
              <w:ind w:right="-1050"/>
            </w:pPr>
            <w:r>
              <w:rPr>
                <w:sz w:val="24"/>
              </w:rPr>
              <w:t>Paddington London</w:t>
            </w:r>
          </w:p>
        </w:tc>
      </w:tr>
      <w:tr w:rsidR="00277FF2" w14:paraId="7D3F2032" w14:textId="77777777" w:rsidTr="003479BB">
        <w:tc>
          <w:tcPr>
            <w:tcW w:w="1701" w:type="dxa"/>
            <w:tcBorders>
              <w:top w:val="single" w:sz="4" w:space="0" w:color="auto"/>
              <w:left w:val="single" w:sz="4" w:space="0" w:color="auto"/>
              <w:bottom w:val="single" w:sz="4" w:space="0" w:color="auto"/>
            </w:tcBorders>
            <w:shd w:val="clear" w:color="auto" w:fill="auto"/>
          </w:tcPr>
          <w:p w14:paraId="0010E5BA" w14:textId="77777777" w:rsidR="000D6C32" w:rsidRDefault="000D6C32">
            <w:pPr>
              <w:ind w:right="-1050"/>
              <w:rPr>
                <w:sz w:val="24"/>
              </w:rPr>
            </w:pPr>
            <w:r>
              <w:rPr>
                <w:sz w:val="24"/>
              </w:rPr>
              <w:t>EMILY</w:t>
            </w:r>
          </w:p>
        </w:tc>
        <w:tc>
          <w:tcPr>
            <w:tcW w:w="1134" w:type="dxa"/>
            <w:tcBorders>
              <w:top w:val="single" w:sz="4" w:space="0" w:color="000000"/>
              <w:left w:val="single" w:sz="4" w:space="0" w:color="000000"/>
              <w:bottom w:val="single" w:sz="4" w:space="0" w:color="000000"/>
            </w:tcBorders>
            <w:shd w:val="clear" w:color="auto" w:fill="auto"/>
          </w:tcPr>
          <w:p w14:paraId="2349CE8A"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1853FED"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4FF24CA0"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D7274B0" w14:textId="77777777" w:rsidR="000D6C32" w:rsidRDefault="000D6C32">
            <w:pPr>
              <w:ind w:right="-1050"/>
              <w:rPr>
                <w:sz w:val="24"/>
              </w:rPr>
            </w:pPr>
            <w:r>
              <w:rPr>
                <w:sz w:val="24"/>
              </w:rPr>
              <w:t>13</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AF34041" w14:textId="77777777" w:rsidR="000D6C32" w:rsidRDefault="000D6C32">
            <w:pPr>
              <w:ind w:right="-1050"/>
              <w:rPr>
                <w:sz w:val="24"/>
              </w:rPr>
            </w:pPr>
            <w:r>
              <w:rPr>
                <w:sz w:val="24"/>
              </w:rPr>
              <w:t>student</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70F4DFEB" w14:textId="77777777" w:rsidR="000D6C32" w:rsidRDefault="000D6C32">
            <w:pPr>
              <w:ind w:right="-1050"/>
            </w:pPr>
            <w:r>
              <w:rPr>
                <w:sz w:val="24"/>
              </w:rPr>
              <w:t>Mousehole Cornwall</w:t>
            </w:r>
          </w:p>
        </w:tc>
      </w:tr>
      <w:tr w:rsidR="00277FF2" w14:paraId="45245A19" w14:textId="77777777" w:rsidTr="003479BB">
        <w:tc>
          <w:tcPr>
            <w:tcW w:w="1701" w:type="dxa"/>
            <w:tcBorders>
              <w:top w:val="single" w:sz="4" w:space="0" w:color="auto"/>
              <w:left w:val="single" w:sz="4" w:space="0" w:color="auto"/>
              <w:bottom w:val="single" w:sz="4" w:space="0" w:color="auto"/>
            </w:tcBorders>
            <w:shd w:val="clear" w:color="auto" w:fill="auto"/>
          </w:tcPr>
          <w:p w14:paraId="79C318AB" w14:textId="77777777" w:rsidR="000D6C32" w:rsidRDefault="000D6C32">
            <w:pPr>
              <w:ind w:right="-1050"/>
              <w:rPr>
                <w:sz w:val="24"/>
              </w:rPr>
            </w:pPr>
            <w:r>
              <w:rPr>
                <w:sz w:val="24"/>
              </w:rPr>
              <w:t>ENID</w:t>
            </w:r>
          </w:p>
        </w:tc>
        <w:tc>
          <w:tcPr>
            <w:tcW w:w="1134" w:type="dxa"/>
            <w:tcBorders>
              <w:top w:val="single" w:sz="4" w:space="0" w:color="000000"/>
              <w:left w:val="single" w:sz="4" w:space="0" w:color="000000"/>
              <w:bottom w:val="single" w:sz="4" w:space="0" w:color="000000"/>
            </w:tcBorders>
            <w:shd w:val="clear" w:color="auto" w:fill="auto"/>
          </w:tcPr>
          <w:p w14:paraId="4C9657B9"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EB03AEF"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09D1BDCA"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E6AB57D" w14:textId="77777777" w:rsidR="000D6C32" w:rsidRDefault="000D6C32">
            <w:pPr>
              <w:ind w:right="-1050"/>
              <w:rPr>
                <w:sz w:val="24"/>
              </w:rPr>
            </w:pPr>
            <w:r>
              <w:rPr>
                <w:sz w:val="24"/>
              </w:rPr>
              <w:t xml:space="preserve">  5</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6EC164B5" w14:textId="77777777" w:rsidR="000D6C32" w:rsidRDefault="000D6C32">
            <w:pPr>
              <w:ind w:right="-1050"/>
              <w:rPr>
                <w:sz w:val="24"/>
              </w:rPr>
            </w:pPr>
            <w:r>
              <w:rPr>
                <w:sz w:val="24"/>
              </w:rPr>
              <w:t>school</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0C416DF7" w14:textId="77777777" w:rsidR="000D6C32" w:rsidRDefault="000D6C32">
            <w:pPr>
              <w:ind w:right="-1050"/>
            </w:pPr>
            <w:r>
              <w:rPr>
                <w:sz w:val="24"/>
              </w:rPr>
              <w:t>Mousehole Cornwall</w:t>
            </w:r>
          </w:p>
        </w:tc>
      </w:tr>
      <w:tr w:rsidR="00277FF2" w14:paraId="6AE16B11" w14:textId="77777777" w:rsidTr="003479BB">
        <w:tc>
          <w:tcPr>
            <w:tcW w:w="1701" w:type="dxa"/>
            <w:tcBorders>
              <w:top w:val="single" w:sz="4" w:space="0" w:color="auto"/>
              <w:left w:val="single" w:sz="4" w:space="0" w:color="auto"/>
              <w:bottom w:val="single" w:sz="4" w:space="0" w:color="auto"/>
            </w:tcBorders>
            <w:shd w:val="clear" w:color="auto" w:fill="auto"/>
          </w:tcPr>
          <w:p w14:paraId="1EA141DB" w14:textId="77777777" w:rsidR="000D6C32" w:rsidRDefault="000D6C32">
            <w:pPr>
              <w:ind w:right="-1050"/>
              <w:rPr>
                <w:sz w:val="24"/>
              </w:rPr>
            </w:pPr>
            <w:r>
              <w:rPr>
                <w:sz w:val="24"/>
              </w:rPr>
              <w:t>MADELINE</w:t>
            </w:r>
          </w:p>
        </w:tc>
        <w:tc>
          <w:tcPr>
            <w:tcW w:w="1134" w:type="dxa"/>
            <w:tcBorders>
              <w:top w:val="single" w:sz="4" w:space="0" w:color="000000"/>
              <w:left w:val="single" w:sz="4" w:space="0" w:color="000000"/>
              <w:bottom w:val="single" w:sz="4" w:space="0" w:color="000000"/>
            </w:tcBorders>
            <w:shd w:val="clear" w:color="auto" w:fill="auto"/>
          </w:tcPr>
          <w:p w14:paraId="2B68410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9948F66" w14:textId="77777777" w:rsidR="000D6C32" w:rsidRDefault="000D6C32">
            <w:pPr>
              <w:ind w:right="-1050"/>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334E29AD"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8A1A1B8" w14:textId="77777777" w:rsidR="000D6C32" w:rsidRDefault="000D6C32">
            <w:pPr>
              <w:ind w:right="-1050"/>
              <w:rPr>
                <w:sz w:val="24"/>
              </w:rPr>
            </w:pPr>
            <w:r>
              <w:rPr>
                <w:sz w:val="24"/>
              </w:rPr>
              <w:t xml:space="preserve">  4</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BC601CF" w14:textId="77777777" w:rsidR="000D6C32" w:rsidRDefault="000D6C32">
            <w:pPr>
              <w:ind w:right="-1050"/>
              <w:rPr>
                <w:sz w:val="24"/>
              </w:rPr>
            </w:pPr>
            <w:r>
              <w:rPr>
                <w:sz w:val="24"/>
              </w:rPr>
              <w:t>school</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0640469B" w14:textId="77777777" w:rsidR="000D6C32" w:rsidRDefault="000D6C32">
            <w:pPr>
              <w:ind w:right="-1050"/>
            </w:pPr>
            <w:r>
              <w:rPr>
                <w:sz w:val="24"/>
              </w:rPr>
              <w:t>Mousehole Cornwall</w:t>
            </w:r>
          </w:p>
        </w:tc>
      </w:tr>
      <w:tr w:rsidR="00277FF2" w14:paraId="6B4B94C5"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64D5654F" w14:textId="77777777" w:rsidR="000D6C32" w:rsidRDefault="000D6C32">
            <w:pPr>
              <w:ind w:right="-1050"/>
              <w:rPr>
                <w:sz w:val="24"/>
              </w:rPr>
            </w:pPr>
            <w:r>
              <w:rPr>
                <w:sz w:val="24"/>
              </w:rPr>
              <w:t>VAGHAN</w:t>
            </w:r>
          </w:p>
        </w:tc>
        <w:tc>
          <w:tcPr>
            <w:tcW w:w="1134" w:type="dxa"/>
            <w:tcBorders>
              <w:left w:val="single" w:sz="4" w:space="0" w:color="auto"/>
              <w:bottom w:val="single" w:sz="4" w:space="0" w:color="auto"/>
              <w:right w:val="single" w:sz="4" w:space="0" w:color="auto"/>
            </w:tcBorders>
            <w:shd w:val="clear" w:color="auto" w:fill="auto"/>
          </w:tcPr>
          <w:p w14:paraId="699C6488"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2FC9B7A2" w14:textId="77777777" w:rsidR="000D6C32" w:rsidRDefault="000D6C32">
            <w:pPr>
              <w:ind w:right="-1050"/>
              <w:rPr>
                <w:sz w:val="24"/>
              </w:rPr>
            </w:pPr>
            <w:r>
              <w:rPr>
                <w:sz w:val="24"/>
              </w:rPr>
              <w:t>son</w:t>
            </w:r>
          </w:p>
        </w:tc>
        <w:tc>
          <w:tcPr>
            <w:tcW w:w="1134" w:type="dxa"/>
            <w:tcBorders>
              <w:left w:val="single" w:sz="4" w:space="0" w:color="auto"/>
              <w:bottom w:val="single" w:sz="4" w:space="0" w:color="auto"/>
              <w:right w:val="single" w:sz="4" w:space="0" w:color="auto"/>
            </w:tcBorders>
            <w:shd w:val="clear" w:color="auto" w:fill="auto"/>
          </w:tcPr>
          <w:p w14:paraId="68968FDA"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73197B67" w14:textId="77777777" w:rsidR="000D6C32" w:rsidRDefault="000D6C32">
            <w:pPr>
              <w:ind w:right="-1050"/>
              <w:rPr>
                <w:sz w:val="24"/>
              </w:rPr>
            </w:pPr>
            <w:r>
              <w:rPr>
                <w:sz w:val="24"/>
              </w:rPr>
              <w:t xml:space="preserve">  0</w:t>
            </w:r>
          </w:p>
        </w:tc>
        <w:tc>
          <w:tcPr>
            <w:tcW w:w="1559" w:type="dxa"/>
            <w:tcBorders>
              <w:left w:val="single" w:sz="4" w:space="0" w:color="auto"/>
              <w:bottom w:val="single" w:sz="4" w:space="0" w:color="auto"/>
              <w:right w:val="single" w:sz="4" w:space="0" w:color="auto"/>
            </w:tcBorders>
            <w:shd w:val="clear" w:color="auto" w:fill="auto"/>
          </w:tcPr>
          <w:p w14:paraId="33A01D1F" w14:textId="77777777" w:rsidR="000D6C32" w:rsidRDefault="000D6C32">
            <w:pPr>
              <w:snapToGrid w:val="0"/>
              <w:ind w:right="-1050"/>
              <w:rPr>
                <w:sz w:val="24"/>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208A0E19" w14:textId="77777777" w:rsidR="000D6C32" w:rsidRDefault="000D6C32">
            <w:pPr>
              <w:ind w:right="-1050"/>
            </w:pPr>
            <w:r>
              <w:rPr>
                <w:sz w:val="24"/>
              </w:rPr>
              <w:t>Mousehole Cornwall</w:t>
            </w:r>
          </w:p>
        </w:tc>
      </w:tr>
    </w:tbl>
    <w:p w14:paraId="4D97328A" w14:textId="77777777" w:rsidR="000D6C32" w:rsidRDefault="000D6C32">
      <w:pPr>
        <w:ind w:right="-1050"/>
      </w:pPr>
    </w:p>
    <w:p w14:paraId="3C7AC468" w14:textId="6EB6A8BE" w:rsidR="000D6C32" w:rsidRDefault="009F16FC">
      <w:pPr>
        <w:ind w:right="-1050"/>
        <w:rPr>
          <w:sz w:val="24"/>
        </w:rPr>
      </w:pPr>
      <w:bookmarkStart w:id="49" w:name="_Hlk92897550"/>
      <w:r>
        <w:rPr>
          <w:sz w:val="24"/>
        </w:rPr>
        <w:t xml:space="preserve">1921 census (19 June 1921 3 Mennaye Road Penzance RG15/11163/33) from </w:t>
      </w:r>
      <w:hyperlink r:id="rId1004" w:history="1">
        <w:r w:rsidRPr="009F16FC">
          <w:rPr>
            <w:rStyle w:val="Hyperlink"/>
            <w:sz w:val="24"/>
          </w:rPr>
          <w:t>www.findmypast.co.uk</w:t>
        </w:r>
      </w:hyperlink>
    </w:p>
    <w:tbl>
      <w:tblPr>
        <w:tblW w:w="11502" w:type="dxa"/>
        <w:tblInd w:w="513" w:type="dxa"/>
        <w:tblLayout w:type="fixed"/>
        <w:tblLook w:val="0000" w:firstRow="0" w:lastRow="0" w:firstColumn="0" w:lastColumn="0" w:noHBand="0" w:noVBand="0"/>
      </w:tblPr>
      <w:tblGrid>
        <w:gridCol w:w="2147"/>
        <w:gridCol w:w="1134"/>
        <w:gridCol w:w="992"/>
        <w:gridCol w:w="709"/>
        <w:gridCol w:w="567"/>
        <w:gridCol w:w="2977"/>
        <w:gridCol w:w="2976"/>
      </w:tblGrid>
      <w:tr w:rsidR="006B2EF1" w:rsidRPr="009F16FC" w14:paraId="0F978ABB"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73AAE524" w14:textId="1BC175C5" w:rsidR="006B2EF1" w:rsidRDefault="006B2EF1" w:rsidP="009F16FC">
            <w:pPr>
              <w:ind w:right="-1050"/>
              <w:rPr>
                <w:sz w:val="24"/>
              </w:rPr>
            </w:pPr>
            <w:r>
              <w:rPr>
                <w:sz w:val="24"/>
              </w:rPr>
              <w:t>Dorothy-Pentraeth</w:t>
            </w:r>
          </w:p>
        </w:tc>
        <w:tc>
          <w:tcPr>
            <w:tcW w:w="1134" w:type="dxa"/>
            <w:tcBorders>
              <w:top w:val="single" w:sz="4" w:space="0" w:color="auto"/>
              <w:left w:val="single" w:sz="4" w:space="0" w:color="auto"/>
              <w:bottom w:val="single" w:sz="4" w:space="0" w:color="auto"/>
            </w:tcBorders>
            <w:shd w:val="clear" w:color="auto" w:fill="auto"/>
          </w:tcPr>
          <w:p w14:paraId="7E257FE0" w14:textId="37950885" w:rsidR="006B2EF1" w:rsidRPr="009F16FC" w:rsidRDefault="006B2EF1" w:rsidP="009F16FC">
            <w:pPr>
              <w:ind w:right="-1050"/>
              <w:rPr>
                <w:sz w:val="24"/>
              </w:rPr>
            </w:pPr>
            <w:r>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A7A07E" w14:textId="2E01FEE6" w:rsidR="006B2EF1" w:rsidRDefault="00AA49E7" w:rsidP="009F16FC">
            <w:pPr>
              <w:ind w:right="-1050"/>
              <w:rPr>
                <w:sz w:val="24"/>
              </w:rPr>
            </w:pPr>
            <w:r>
              <w:rPr>
                <w:sz w:val="24"/>
              </w:rPr>
              <w:t>Head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C5062C" w14:textId="0274EE97" w:rsidR="006B2EF1" w:rsidRDefault="00AA49E7" w:rsidP="009F16FC">
            <w:pPr>
              <w:ind w:right="-1050"/>
              <w:rPr>
                <w:sz w:val="24"/>
              </w:rPr>
            </w:pPr>
            <w:r>
              <w:rPr>
                <w:sz w:val="24"/>
              </w:rPr>
              <w:t>1894</w:t>
            </w:r>
          </w:p>
        </w:tc>
        <w:tc>
          <w:tcPr>
            <w:tcW w:w="567" w:type="dxa"/>
            <w:tcBorders>
              <w:top w:val="single" w:sz="4" w:space="0" w:color="auto"/>
              <w:left w:val="single" w:sz="4" w:space="0" w:color="auto"/>
              <w:bottom w:val="single" w:sz="4" w:space="0" w:color="auto"/>
              <w:right w:val="single" w:sz="4" w:space="0" w:color="auto"/>
            </w:tcBorders>
          </w:tcPr>
          <w:p w14:paraId="0D8A9E54" w14:textId="09AA8792" w:rsidR="006B2EF1" w:rsidRPr="009F16FC" w:rsidRDefault="00AA49E7" w:rsidP="009F16FC">
            <w:pPr>
              <w:ind w:right="-1050"/>
              <w:rPr>
                <w:sz w:val="24"/>
              </w:rPr>
            </w:pPr>
            <w:r>
              <w:rPr>
                <w:sz w:val="24"/>
              </w:rPr>
              <w:t>27</w:t>
            </w:r>
          </w:p>
        </w:tc>
        <w:tc>
          <w:tcPr>
            <w:tcW w:w="2977" w:type="dxa"/>
            <w:tcBorders>
              <w:top w:val="single" w:sz="4" w:space="0" w:color="auto"/>
              <w:left w:val="single" w:sz="4" w:space="0" w:color="auto"/>
              <w:bottom w:val="single" w:sz="4" w:space="0" w:color="auto"/>
              <w:right w:val="single" w:sz="4" w:space="0" w:color="auto"/>
            </w:tcBorders>
          </w:tcPr>
          <w:p w14:paraId="50D5BAC7" w14:textId="043F00BF" w:rsidR="006B2EF1" w:rsidRDefault="00E215A2" w:rsidP="009F16FC">
            <w:pPr>
              <w:ind w:right="-1050"/>
              <w:rPr>
                <w:sz w:val="24"/>
              </w:rPr>
            </w:pPr>
            <w:r>
              <w:rPr>
                <w:sz w:val="24"/>
              </w:rPr>
              <w:t>secondary teacher *</w:t>
            </w:r>
          </w:p>
        </w:tc>
        <w:tc>
          <w:tcPr>
            <w:tcW w:w="2976" w:type="dxa"/>
            <w:tcBorders>
              <w:top w:val="single" w:sz="4" w:space="0" w:color="auto"/>
              <w:left w:val="single" w:sz="4" w:space="0" w:color="auto"/>
              <w:bottom w:val="single" w:sz="4" w:space="0" w:color="auto"/>
              <w:right w:val="single" w:sz="4" w:space="0" w:color="auto"/>
            </w:tcBorders>
          </w:tcPr>
          <w:p w14:paraId="4EA6D12A" w14:textId="491099BD" w:rsidR="006B2EF1" w:rsidRDefault="00AA49E7" w:rsidP="009F16FC">
            <w:pPr>
              <w:ind w:right="-1050"/>
              <w:rPr>
                <w:sz w:val="24"/>
              </w:rPr>
            </w:pPr>
            <w:r>
              <w:rPr>
                <w:sz w:val="24"/>
              </w:rPr>
              <w:t>Crowan Cornwall</w:t>
            </w:r>
          </w:p>
        </w:tc>
      </w:tr>
      <w:tr w:rsidR="006B2EF1" w:rsidRPr="009F16FC" w14:paraId="03D8AD33"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43B1EEAA" w14:textId="29B01D00" w:rsidR="006B2EF1" w:rsidRDefault="006B2EF1" w:rsidP="009F16FC">
            <w:pPr>
              <w:ind w:right="-1050"/>
              <w:rPr>
                <w:sz w:val="24"/>
              </w:rPr>
            </w:pPr>
            <w:r>
              <w:rPr>
                <w:sz w:val="24"/>
              </w:rPr>
              <w:t>Marian-Elaine</w:t>
            </w:r>
          </w:p>
        </w:tc>
        <w:tc>
          <w:tcPr>
            <w:tcW w:w="1134" w:type="dxa"/>
            <w:tcBorders>
              <w:top w:val="single" w:sz="4" w:space="0" w:color="auto"/>
              <w:left w:val="single" w:sz="4" w:space="0" w:color="auto"/>
              <w:bottom w:val="single" w:sz="4" w:space="0" w:color="auto"/>
            </w:tcBorders>
            <w:shd w:val="clear" w:color="auto" w:fill="auto"/>
          </w:tcPr>
          <w:p w14:paraId="1C1DDB95" w14:textId="57E78B3A" w:rsidR="006B2EF1" w:rsidRPr="009F16FC" w:rsidRDefault="006B2EF1" w:rsidP="009F16FC">
            <w:pPr>
              <w:ind w:right="-1050"/>
              <w:rPr>
                <w:sz w:val="24"/>
              </w:rPr>
            </w:pPr>
            <w:r w:rsidRPr="006B2EF1">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7DA537" w14:textId="4A1FF7E5" w:rsidR="006B2EF1" w:rsidRDefault="00AA49E7" w:rsidP="009F16FC">
            <w:pPr>
              <w:ind w:right="-1050"/>
              <w:rPr>
                <w:sz w:val="24"/>
              </w:rPr>
            </w:pPr>
            <w:r>
              <w:rPr>
                <w:sz w:val="24"/>
              </w:rPr>
              <w:t>sister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3810C3" w14:textId="2E236E53" w:rsidR="006B2EF1" w:rsidRDefault="00AA49E7" w:rsidP="009F16FC">
            <w:pPr>
              <w:ind w:right="-1050"/>
              <w:rPr>
                <w:sz w:val="24"/>
              </w:rPr>
            </w:pPr>
            <w:r>
              <w:rPr>
                <w:sz w:val="24"/>
              </w:rPr>
              <w:t>1895</w:t>
            </w:r>
          </w:p>
        </w:tc>
        <w:tc>
          <w:tcPr>
            <w:tcW w:w="567" w:type="dxa"/>
            <w:tcBorders>
              <w:top w:val="single" w:sz="4" w:space="0" w:color="auto"/>
              <w:left w:val="single" w:sz="4" w:space="0" w:color="auto"/>
              <w:bottom w:val="single" w:sz="4" w:space="0" w:color="auto"/>
              <w:right w:val="single" w:sz="4" w:space="0" w:color="auto"/>
            </w:tcBorders>
          </w:tcPr>
          <w:p w14:paraId="14E7E441" w14:textId="4F5F6F4E" w:rsidR="006B2EF1" w:rsidRPr="009F16FC" w:rsidRDefault="00AA49E7" w:rsidP="009F16FC">
            <w:pPr>
              <w:ind w:right="-1050"/>
              <w:rPr>
                <w:sz w:val="24"/>
              </w:rPr>
            </w:pPr>
            <w:r>
              <w:rPr>
                <w:sz w:val="24"/>
              </w:rPr>
              <w:t>26</w:t>
            </w:r>
          </w:p>
        </w:tc>
        <w:tc>
          <w:tcPr>
            <w:tcW w:w="2977" w:type="dxa"/>
            <w:tcBorders>
              <w:top w:val="single" w:sz="4" w:space="0" w:color="auto"/>
              <w:left w:val="single" w:sz="4" w:space="0" w:color="auto"/>
              <w:bottom w:val="single" w:sz="4" w:space="0" w:color="auto"/>
              <w:right w:val="single" w:sz="4" w:space="0" w:color="auto"/>
            </w:tcBorders>
          </w:tcPr>
          <w:p w14:paraId="7F20C31C" w14:textId="09DE6CD4" w:rsidR="006B2EF1" w:rsidRDefault="00E215A2" w:rsidP="009F16FC">
            <w:pPr>
              <w:ind w:right="-1050"/>
              <w:rPr>
                <w:sz w:val="24"/>
              </w:rPr>
            </w:pPr>
            <w:r>
              <w:rPr>
                <w:sz w:val="24"/>
              </w:rPr>
              <w:t>elementary school teacher *</w:t>
            </w:r>
          </w:p>
        </w:tc>
        <w:tc>
          <w:tcPr>
            <w:tcW w:w="2976" w:type="dxa"/>
            <w:tcBorders>
              <w:top w:val="single" w:sz="4" w:space="0" w:color="auto"/>
              <w:left w:val="single" w:sz="4" w:space="0" w:color="auto"/>
              <w:bottom w:val="single" w:sz="4" w:space="0" w:color="auto"/>
              <w:right w:val="single" w:sz="4" w:space="0" w:color="auto"/>
            </w:tcBorders>
          </w:tcPr>
          <w:p w14:paraId="00E7B4D7" w14:textId="22DDA2D3" w:rsidR="006B2EF1" w:rsidRDefault="00AA49E7" w:rsidP="009F16FC">
            <w:pPr>
              <w:ind w:right="-1050"/>
              <w:rPr>
                <w:sz w:val="24"/>
              </w:rPr>
            </w:pPr>
            <w:r w:rsidRPr="00AA49E7">
              <w:rPr>
                <w:sz w:val="24"/>
              </w:rPr>
              <w:t>Crowan Cornwall</w:t>
            </w:r>
          </w:p>
        </w:tc>
      </w:tr>
      <w:tr w:rsidR="006B2EF1" w:rsidRPr="009F16FC" w14:paraId="31D9EFFE"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6ED35419" w14:textId="2520AADA" w:rsidR="006B2EF1" w:rsidRDefault="006B2EF1" w:rsidP="009F16FC">
            <w:pPr>
              <w:ind w:right="-1050"/>
              <w:rPr>
                <w:sz w:val="24"/>
              </w:rPr>
            </w:pPr>
            <w:r>
              <w:rPr>
                <w:sz w:val="24"/>
              </w:rPr>
              <w:t>Lillie-Winifred</w:t>
            </w:r>
          </w:p>
        </w:tc>
        <w:tc>
          <w:tcPr>
            <w:tcW w:w="1134" w:type="dxa"/>
            <w:tcBorders>
              <w:top w:val="single" w:sz="4" w:space="0" w:color="auto"/>
              <w:left w:val="single" w:sz="4" w:space="0" w:color="auto"/>
              <w:bottom w:val="single" w:sz="4" w:space="0" w:color="auto"/>
            </w:tcBorders>
            <w:shd w:val="clear" w:color="auto" w:fill="auto"/>
          </w:tcPr>
          <w:p w14:paraId="3C4E4229" w14:textId="499B6601" w:rsidR="006B2EF1" w:rsidRPr="009F16FC" w:rsidRDefault="006B2EF1" w:rsidP="009F16FC">
            <w:pPr>
              <w:ind w:right="-1050"/>
              <w:rPr>
                <w:sz w:val="24"/>
              </w:rPr>
            </w:pPr>
            <w:r w:rsidRPr="006B2EF1">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4CFB22" w14:textId="2BE1504E" w:rsidR="006B2EF1" w:rsidRDefault="00AA49E7" w:rsidP="009F16FC">
            <w:pPr>
              <w:ind w:right="-1050"/>
              <w:rPr>
                <w:sz w:val="24"/>
              </w:rPr>
            </w:pPr>
            <w:r w:rsidRPr="00AA49E7">
              <w:rPr>
                <w:sz w:val="24"/>
              </w:rPr>
              <w:t>sister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4B11D5" w14:textId="1B23D332" w:rsidR="006B2EF1" w:rsidRDefault="00AA49E7" w:rsidP="009F16FC">
            <w:pPr>
              <w:ind w:right="-1050"/>
              <w:rPr>
                <w:sz w:val="24"/>
              </w:rPr>
            </w:pPr>
            <w:r>
              <w:rPr>
                <w:sz w:val="24"/>
              </w:rPr>
              <w:t>1896</w:t>
            </w:r>
          </w:p>
        </w:tc>
        <w:tc>
          <w:tcPr>
            <w:tcW w:w="567" w:type="dxa"/>
            <w:tcBorders>
              <w:top w:val="single" w:sz="4" w:space="0" w:color="auto"/>
              <w:left w:val="single" w:sz="4" w:space="0" w:color="auto"/>
              <w:bottom w:val="single" w:sz="4" w:space="0" w:color="auto"/>
              <w:right w:val="single" w:sz="4" w:space="0" w:color="auto"/>
            </w:tcBorders>
          </w:tcPr>
          <w:p w14:paraId="57F7E0FC" w14:textId="2EED9DEF" w:rsidR="006B2EF1" w:rsidRPr="009F16FC" w:rsidRDefault="00AA49E7" w:rsidP="009F16FC">
            <w:pPr>
              <w:ind w:right="-1050"/>
              <w:rPr>
                <w:sz w:val="24"/>
              </w:rPr>
            </w:pPr>
            <w:r>
              <w:rPr>
                <w:sz w:val="24"/>
              </w:rPr>
              <w:t>24</w:t>
            </w:r>
          </w:p>
        </w:tc>
        <w:tc>
          <w:tcPr>
            <w:tcW w:w="2977" w:type="dxa"/>
            <w:tcBorders>
              <w:top w:val="single" w:sz="4" w:space="0" w:color="auto"/>
              <w:left w:val="single" w:sz="4" w:space="0" w:color="auto"/>
              <w:bottom w:val="single" w:sz="4" w:space="0" w:color="auto"/>
              <w:right w:val="single" w:sz="4" w:space="0" w:color="auto"/>
            </w:tcBorders>
          </w:tcPr>
          <w:p w14:paraId="061A9BA2" w14:textId="250F4F9B" w:rsidR="006B2EF1" w:rsidRDefault="00E215A2" w:rsidP="009F16FC">
            <w:pPr>
              <w:ind w:right="-1050"/>
              <w:rPr>
                <w:sz w:val="24"/>
              </w:rPr>
            </w:pPr>
            <w:r>
              <w:rPr>
                <w:sz w:val="24"/>
              </w:rPr>
              <w:t>e</w:t>
            </w:r>
            <w:r w:rsidRPr="00E215A2">
              <w:rPr>
                <w:sz w:val="24"/>
              </w:rPr>
              <w:t>lement</w:t>
            </w:r>
            <w:r>
              <w:rPr>
                <w:sz w:val="24"/>
              </w:rPr>
              <w:t>a</w:t>
            </w:r>
            <w:r w:rsidRPr="00E215A2">
              <w:rPr>
                <w:sz w:val="24"/>
              </w:rPr>
              <w:t>ry school teacher</w:t>
            </w:r>
            <w:r>
              <w:rPr>
                <w:sz w:val="24"/>
              </w:rPr>
              <w:t xml:space="preserve"> **</w:t>
            </w:r>
          </w:p>
        </w:tc>
        <w:tc>
          <w:tcPr>
            <w:tcW w:w="2976" w:type="dxa"/>
            <w:tcBorders>
              <w:top w:val="single" w:sz="4" w:space="0" w:color="auto"/>
              <w:left w:val="single" w:sz="4" w:space="0" w:color="auto"/>
              <w:bottom w:val="single" w:sz="4" w:space="0" w:color="auto"/>
              <w:right w:val="single" w:sz="4" w:space="0" w:color="auto"/>
            </w:tcBorders>
          </w:tcPr>
          <w:p w14:paraId="14F68DE9" w14:textId="648D3AD1" w:rsidR="006B2EF1" w:rsidRDefault="00AA49E7" w:rsidP="009F16FC">
            <w:pPr>
              <w:ind w:right="-1050"/>
              <w:rPr>
                <w:sz w:val="24"/>
              </w:rPr>
            </w:pPr>
            <w:r w:rsidRPr="00AA49E7">
              <w:rPr>
                <w:sz w:val="24"/>
              </w:rPr>
              <w:t>Crowan Cornwall</w:t>
            </w:r>
          </w:p>
        </w:tc>
      </w:tr>
      <w:tr w:rsidR="006B2EF1" w:rsidRPr="009F16FC" w14:paraId="2CEF24AD"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10D8A810" w14:textId="602AF9AC" w:rsidR="006B2EF1" w:rsidRDefault="006B2EF1" w:rsidP="009F16FC">
            <w:pPr>
              <w:ind w:right="-1050"/>
              <w:rPr>
                <w:sz w:val="24"/>
              </w:rPr>
            </w:pPr>
            <w:r>
              <w:rPr>
                <w:sz w:val="24"/>
              </w:rPr>
              <w:t>Arthur</w:t>
            </w:r>
            <w:r w:rsidR="00AA49E7">
              <w:rPr>
                <w:sz w:val="24"/>
              </w:rPr>
              <w:t>-Edward</w:t>
            </w:r>
          </w:p>
        </w:tc>
        <w:tc>
          <w:tcPr>
            <w:tcW w:w="1134" w:type="dxa"/>
            <w:tcBorders>
              <w:top w:val="single" w:sz="4" w:space="0" w:color="auto"/>
              <w:left w:val="single" w:sz="4" w:space="0" w:color="auto"/>
              <w:bottom w:val="single" w:sz="4" w:space="0" w:color="auto"/>
            </w:tcBorders>
            <w:shd w:val="clear" w:color="auto" w:fill="auto"/>
          </w:tcPr>
          <w:p w14:paraId="62B4178C" w14:textId="75A39FD0" w:rsidR="006B2EF1" w:rsidRPr="009F16FC" w:rsidRDefault="006B2EF1" w:rsidP="009F16FC">
            <w:pPr>
              <w:ind w:right="-1050"/>
              <w:rPr>
                <w:sz w:val="24"/>
              </w:rPr>
            </w:pPr>
            <w:r w:rsidRPr="006B2EF1">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F8365E" w14:textId="1FFF5D8E" w:rsidR="006B2EF1" w:rsidRDefault="00AA49E7" w:rsidP="009F16FC">
            <w:pPr>
              <w:ind w:right="-1050"/>
              <w:rPr>
                <w:sz w:val="24"/>
              </w:rPr>
            </w:pPr>
            <w:r w:rsidRPr="00AA49E7">
              <w:rPr>
                <w:sz w:val="24"/>
              </w:rPr>
              <w:t>brother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4A8C31" w14:textId="7F5F98B4" w:rsidR="006B2EF1" w:rsidRDefault="00AA49E7" w:rsidP="009F16FC">
            <w:pPr>
              <w:ind w:right="-1050"/>
              <w:rPr>
                <w:sz w:val="24"/>
              </w:rPr>
            </w:pPr>
            <w:r>
              <w:rPr>
                <w:sz w:val="24"/>
              </w:rPr>
              <w:t>1905</w:t>
            </w:r>
          </w:p>
        </w:tc>
        <w:tc>
          <w:tcPr>
            <w:tcW w:w="567" w:type="dxa"/>
            <w:tcBorders>
              <w:top w:val="single" w:sz="4" w:space="0" w:color="auto"/>
              <w:left w:val="single" w:sz="4" w:space="0" w:color="auto"/>
              <w:bottom w:val="single" w:sz="4" w:space="0" w:color="auto"/>
              <w:right w:val="single" w:sz="4" w:space="0" w:color="auto"/>
            </w:tcBorders>
          </w:tcPr>
          <w:p w14:paraId="38F0F7B0" w14:textId="1DF0CDC7" w:rsidR="006B2EF1" w:rsidRPr="009F16FC" w:rsidRDefault="00AA49E7" w:rsidP="009F16FC">
            <w:pPr>
              <w:ind w:right="-1050"/>
              <w:rPr>
                <w:sz w:val="24"/>
              </w:rPr>
            </w:pPr>
            <w:r>
              <w:rPr>
                <w:sz w:val="24"/>
              </w:rPr>
              <w:t>16</w:t>
            </w:r>
          </w:p>
        </w:tc>
        <w:tc>
          <w:tcPr>
            <w:tcW w:w="2977" w:type="dxa"/>
            <w:tcBorders>
              <w:top w:val="single" w:sz="4" w:space="0" w:color="auto"/>
              <w:left w:val="single" w:sz="4" w:space="0" w:color="auto"/>
              <w:bottom w:val="single" w:sz="4" w:space="0" w:color="auto"/>
              <w:right w:val="single" w:sz="4" w:space="0" w:color="auto"/>
            </w:tcBorders>
          </w:tcPr>
          <w:p w14:paraId="0CF03A06" w14:textId="77777777" w:rsidR="006B2EF1" w:rsidRDefault="006B2EF1" w:rsidP="009F16F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24C1FC50" w14:textId="75BD2C14" w:rsidR="006B2EF1" w:rsidRDefault="00941E63" w:rsidP="009F16FC">
            <w:pPr>
              <w:ind w:right="-1050"/>
              <w:rPr>
                <w:sz w:val="24"/>
              </w:rPr>
            </w:pPr>
            <w:r>
              <w:rPr>
                <w:sz w:val="24"/>
              </w:rPr>
              <w:t>Penzance Cornwall</w:t>
            </w:r>
          </w:p>
        </w:tc>
      </w:tr>
      <w:tr w:rsidR="006B2EF1" w:rsidRPr="009F16FC" w14:paraId="3D9C9902"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3BA67A63" w14:textId="1BCC8CF3" w:rsidR="006B2EF1" w:rsidRDefault="00AA49E7" w:rsidP="009F16FC">
            <w:pPr>
              <w:ind w:right="-1050"/>
              <w:rPr>
                <w:sz w:val="24"/>
              </w:rPr>
            </w:pPr>
            <w:r>
              <w:rPr>
                <w:sz w:val="24"/>
              </w:rPr>
              <w:t>Walter-Bevil</w:t>
            </w:r>
          </w:p>
        </w:tc>
        <w:tc>
          <w:tcPr>
            <w:tcW w:w="1134" w:type="dxa"/>
            <w:tcBorders>
              <w:top w:val="single" w:sz="4" w:space="0" w:color="auto"/>
              <w:left w:val="single" w:sz="4" w:space="0" w:color="auto"/>
              <w:bottom w:val="single" w:sz="4" w:space="0" w:color="auto"/>
            </w:tcBorders>
            <w:shd w:val="clear" w:color="auto" w:fill="auto"/>
          </w:tcPr>
          <w:p w14:paraId="7CB1FF54" w14:textId="27AE5C23" w:rsidR="006B2EF1" w:rsidRPr="009F16FC" w:rsidRDefault="006B2EF1" w:rsidP="009F16FC">
            <w:pPr>
              <w:ind w:right="-1050"/>
              <w:rPr>
                <w:sz w:val="24"/>
              </w:rPr>
            </w:pPr>
            <w:r w:rsidRPr="006B2EF1">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9D31C6" w14:textId="2C420872" w:rsidR="006B2EF1" w:rsidRDefault="00AA49E7" w:rsidP="009F16FC">
            <w:pPr>
              <w:ind w:right="-1050"/>
              <w:rPr>
                <w:sz w:val="24"/>
              </w:rPr>
            </w:pPr>
            <w:r>
              <w:rPr>
                <w:sz w:val="24"/>
              </w:rPr>
              <w:t>brother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8B674C" w14:textId="21DCE254" w:rsidR="006B2EF1" w:rsidRDefault="00AA49E7" w:rsidP="009F16FC">
            <w:pPr>
              <w:ind w:right="-1050"/>
              <w:rPr>
                <w:sz w:val="24"/>
              </w:rPr>
            </w:pPr>
            <w:r>
              <w:rPr>
                <w:sz w:val="24"/>
              </w:rPr>
              <w:t>1906</w:t>
            </w:r>
          </w:p>
        </w:tc>
        <w:tc>
          <w:tcPr>
            <w:tcW w:w="567" w:type="dxa"/>
            <w:tcBorders>
              <w:top w:val="single" w:sz="4" w:space="0" w:color="auto"/>
              <w:left w:val="single" w:sz="4" w:space="0" w:color="auto"/>
              <w:bottom w:val="single" w:sz="4" w:space="0" w:color="auto"/>
              <w:right w:val="single" w:sz="4" w:space="0" w:color="auto"/>
            </w:tcBorders>
          </w:tcPr>
          <w:p w14:paraId="0F06BDCE" w14:textId="067C94F7" w:rsidR="006B2EF1" w:rsidRPr="009F16FC" w:rsidRDefault="00AA49E7" w:rsidP="009F16FC">
            <w:pPr>
              <w:ind w:right="-1050"/>
              <w:rPr>
                <w:sz w:val="24"/>
              </w:rPr>
            </w:pPr>
            <w:r>
              <w:rPr>
                <w:sz w:val="24"/>
              </w:rPr>
              <w:t>15</w:t>
            </w:r>
          </w:p>
        </w:tc>
        <w:tc>
          <w:tcPr>
            <w:tcW w:w="2977" w:type="dxa"/>
            <w:tcBorders>
              <w:top w:val="single" w:sz="4" w:space="0" w:color="auto"/>
              <w:left w:val="single" w:sz="4" w:space="0" w:color="auto"/>
              <w:bottom w:val="single" w:sz="4" w:space="0" w:color="auto"/>
              <w:right w:val="single" w:sz="4" w:space="0" w:color="auto"/>
            </w:tcBorders>
          </w:tcPr>
          <w:p w14:paraId="52DBD330" w14:textId="77777777" w:rsidR="006B2EF1" w:rsidRDefault="006B2EF1" w:rsidP="009F16F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33AB5115" w14:textId="3AEA776C" w:rsidR="006B2EF1" w:rsidRDefault="00941E63" w:rsidP="009F16FC">
            <w:pPr>
              <w:ind w:right="-1050"/>
              <w:rPr>
                <w:sz w:val="24"/>
              </w:rPr>
            </w:pPr>
            <w:r w:rsidRPr="00941E63">
              <w:rPr>
                <w:sz w:val="24"/>
              </w:rPr>
              <w:t>Penzance Cornwall</w:t>
            </w:r>
          </w:p>
        </w:tc>
      </w:tr>
      <w:tr w:rsidR="006B2EF1" w:rsidRPr="009F16FC" w14:paraId="08A9CE68"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23035A39" w14:textId="3E79A618" w:rsidR="006B2EF1" w:rsidRPr="009F16FC" w:rsidRDefault="006B2EF1" w:rsidP="009F16FC">
            <w:pPr>
              <w:ind w:right="-1050"/>
              <w:rPr>
                <w:sz w:val="24"/>
              </w:rPr>
            </w:pPr>
            <w:r>
              <w:rPr>
                <w:sz w:val="24"/>
              </w:rPr>
              <w:t>ENID</w:t>
            </w:r>
          </w:p>
        </w:tc>
        <w:tc>
          <w:tcPr>
            <w:tcW w:w="1134" w:type="dxa"/>
            <w:tcBorders>
              <w:top w:val="single" w:sz="4" w:space="0" w:color="auto"/>
              <w:left w:val="single" w:sz="4" w:space="0" w:color="auto"/>
              <w:bottom w:val="single" w:sz="4" w:space="0" w:color="auto"/>
            </w:tcBorders>
            <w:shd w:val="clear" w:color="auto" w:fill="auto"/>
          </w:tcPr>
          <w:p w14:paraId="52A90097" w14:textId="77777777" w:rsidR="006B2EF1" w:rsidRPr="009F16FC" w:rsidRDefault="006B2EF1" w:rsidP="009F16FC">
            <w:pPr>
              <w:ind w:right="-1050"/>
              <w:rPr>
                <w:sz w:val="24"/>
              </w:rPr>
            </w:pPr>
            <w:r w:rsidRPr="009F16FC">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196AD4" w14:textId="17EB2F28" w:rsidR="006B2EF1" w:rsidRPr="009F16FC" w:rsidRDefault="006B2EF1" w:rsidP="009F16FC">
            <w:pPr>
              <w:ind w:right="-1050"/>
              <w:rPr>
                <w:sz w:val="24"/>
              </w:rPr>
            </w:pPr>
            <w:r>
              <w:rPr>
                <w:sz w:val="24"/>
              </w:rPr>
              <w:t>visitor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2440EC" w14:textId="31E374DA" w:rsidR="006B2EF1" w:rsidRPr="009F16FC" w:rsidRDefault="006B2EF1" w:rsidP="009F16FC">
            <w:pPr>
              <w:ind w:right="-1050"/>
              <w:rPr>
                <w:sz w:val="24"/>
              </w:rPr>
            </w:pPr>
            <w:r>
              <w:rPr>
                <w:sz w:val="24"/>
              </w:rPr>
              <w:t>1905</w:t>
            </w:r>
          </w:p>
        </w:tc>
        <w:tc>
          <w:tcPr>
            <w:tcW w:w="567" w:type="dxa"/>
            <w:tcBorders>
              <w:top w:val="single" w:sz="4" w:space="0" w:color="auto"/>
              <w:left w:val="single" w:sz="4" w:space="0" w:color="auto"/>
              <w:bottom w:val="single" w:sz="4" w:space="0" w:color="auto"/>
              <w:right w:val="single" w:sz="4" w:space="0" w:color="auto"/>
            </w:tcBorders>
          </w:tcPr>
          <w:p w14:paraId="287120C7" w14:textId="5B092A6C" w:rsidR="006B2EF1" w:rsidRPr="009F16FC" w:rsidRDefault="00AA49E7" w:rsidP="009F16FC">
            <w:pPr>
              <w:ind w:right="-1050"/>
              <w:rPr>
                <w:sz w:val="24"/>
              </w:rPr>
            </w:pPr>
            <w:r>
              <w:rPr>
                <w:sz w:val="24"/>
              </w:rPr>
              <w:t>16</w:t>
            </w:r>
          </w:p>
        </w:tc>
        <w:tc>
          <w:tcPr>
            <w:tcW w:w="2977" w:type="dxa"/>
            <w:tcBorders>
              <w:top w:val="single" w:sz="4" w:space="0" w:color="auto"/>
              <w:left w:val="single" w:sz="4" w:space="0" w:color="auto"/>
              <w:bottom w:val="single" w:sz="4" w:space="0" w:color="auto"/>
              <w:right w:val="single" w:sz="4" w:space="0" w:color="auto"/>
            </w:tcBorders>
          </w:tcPr>
          <w:p w14:paraId="342163C7" w14:textId="77777777" w:rsidR="006B2EF1" w:rsidRDefault="006B2EF1" w:rsidP="009F16F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13DF8EFB" w14:textId="0F89CA45" w:rsidR="006B2EF1" w:rsidRDefault="006B2EF1" w:rsidP="009F16FC">
            <w:pPr>
              <w:ind w:right="-1050"/>
              <w:rPr>
                <w:sz w:val="24"/>
              </w:rPr>
            </w:pPr>
            <w:r>
              <w:rPr>
                <w:sz w:val="24"/>
              </w:rPr>
              <w:t>Paul Cornwall</w:t>
            </w:r>
          </w:p>
        </w:tc>
      </w:tr>
      <w:tr w:rsidR="006B2EF1" w:rsidRPr="009F16FC" w14:paraId="2661BB0B"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75602433" w14:textId="1B46DE30" w:rsidR="006B2EF1" w:rsidRPr="009F16FC" w:rsidRDefault="006B2EF1" w:rsidP="009F16FC">
            <w:pPr>
              <w:ind w:right="-1050"/>
              <w:rPr>
                <w:sz w:val="24"/>
              </w:rPr>
            </w:pPr>
            <w:r>
              <w:rPr>
                <w:sz w:val="24"/>
              </w:rPr>
              <w:t>DORA-BEATRICE</w:t>
            </w:r>
          </w:p>
        </w:tc>
        <w:tc>
          <w:tcPr>
            <w:tcW w:w="1134" w:type="dxa"/>
            <w:tcBorders>
              <w:top w:val="single" w:sz="4" w:space="0" w:color="auto"/>
              <w:left w:val="single" w:sz="4" w:space="0" w:color="auto"/>
              <w:bottom w:val="single" w:sz="4" w:space="0" w:color="auto"/>
            </w:tcBorders>
            <w:shd w:val="clear" w:color="auto" w:fill="auto"/>
          </w:tcPr>
          <w:p w14:paraId="0459B01E" w14:textId="77777777" w:rsidR="006B2EF1" w:rsidRPr="009F16FC" w:rsidRDefault="006B2EF1" w:rsidP="009F16FC">
            <w:pPr>
              <w:ind w:right="-1050"/>
              <w:rPr>
                <w:sz w:val="24"/>
              </w:rPr>
            </w:pPr>
            <w:r w:rsidRPr="009F16FC">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8C1545" w14:textId="5DC46D31" w:rsidR="006B2EF1" w:rsidRPr="009F16FC" w:rsidRDefault="006B2EF1" w:rsidP="009F16FC">
            <w:pPr>
              <w:ind w:right="-1050"/>
              <w:rPr>
                <w:sz w:val="24"/>
              </w:rPr>
            </w:pPr>
            <w:r>
              <w:rPr>
                <w:sz w:val="24"/>
              </w:rPr>
              <w:t>visitor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18E816" w14:textId="4FD3B47C" w:rsidR="006B2EF1" w:rsidRPr="009F16FC" w:rsidRDefault="006B2EF1" w:rsidP="009F16FC">
            <w:pPr>
              <w:ind w:right="-1050"/>
              <w:rPr>
                <w:sz w:val="24"/>
              </w:rPr>
            </w:pPr>
            <w:r>
              <w:rPr>
                <w:sz w:val="24"/>
              </w:rPr>
              <w:t>1906</w:t>
            </w:r>
          </w:p>
        </w:tc>
        <w:tc>
          <w:tcPr>
            <w:tcW w:w="567" w:type="dxa"/>
            <w:tcBorders>
              <w:top w:val="single" w:sz="4" w:space="0" w:color="auto"/>
              <w:left w:val="single" w:sz="4" w:space="0" w:color="auto"/>
              <w:bottom w:val="single" w:sz="4" w:space="0" w:color="auto"/>
              <w:right w:val="single" w:sz="4" w:space="0" w:color="auto"/>
            </w:tcBorders>
          </w:tcPr>
          <w:p w14:paraId="13EE5EFA" w14:textId="5C813765" w:rsidR="006B2EF1" w:rsidRPr="009F16FC" w:rsidRDefault="00AA49E7" w:rsidP="009F16FC">
            <w:pPr>
              <w:ind w:right="-1050"/>
              <w:rPr>
                <w:sz w:val="24"/>
              </w:rPr>
            </w:pPr>
            <w:r>
              <w:rPr>
                <w:sz w:val="24"/>
              </w:rPr>
              <w:t>15</w:t>
            </w:r>
          </w:p>
        </w:tc>
        <w:tc>
          <w:tcPr>
            <w:tcW w:w="2977" w:type="dxa"/>
            <w:tcBorders>
              <w:top w:val="single" w:sz="4" w:space="0" w:color="auto"/>
              <w:left w:val="single" w:sz="4" w:space="0" w:color="auto"/>
              <w:bottom w:val="single" w:sz="4" w:space="0" w:color="auto"/>
              <w:right w:val="single" w:sz="4" w:space="0" w:color="auto"/>
            </w:tcBorders>
          </w:tcPr>
          <w:p w14:paraId="79A76B01" w14:textId="77777777" w:rsidR="006B2EF1" w:rsidRPr="009F16FC" w:rsidRDefault="006B2EF1" w:rsidP="009F16F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1C600541" w14:textId="2AA3D978" w:rsidR="006B2EF1" w:rsidRPr="009F16FC" w:rsidRDefault="00941E63" w:rsidP="009F16FC">
            <w:pPr>
              <w:ind w:right="-1050"/>
              <w:rPr>
                <w:sz w:val="24"/>
              </w:rPr>
            </w:pPr>
            <w:r w:rsidRPr="00941E63">
              <w:rPr>
                <w:sz w:val="24"/>
              </w:rPr>
              <w:t>Paul Cornwall</w:t>
            </w:r>
          </w:p>
        </w:tc>
      </w:tr>
      <w:tr w:rsidR="006B2EF1" w:rsidRPr="009F16FC" w14:paraId="0931CAC1" w14:textId="77777777" w:rsidTr="00E215A2">
        <w:tc>
          <w:tcPr>
            <w:tcW w:w="2147" w:type="dxa"/>
            <w:tcBorders>
              <w:top w:val="single" w:sz="4" w:space="0" w:color="auto"/>
              <w:left w:val="single" w:sz="4" w:space="0" w:color="auto"/>
              <w:bottom w:val="single" w:sz="4" w:space="0" w:color="auto"/>
              <w:right w:val="single" w:sz="4" w:space="0" w:color="auto"/>
            </w:tcBorders>
            <w:shd w:val="clear" w:color="auto" w:fill="auto"/>
          </w:tcPr>
          <w:p w14:paraId="00F119A0" w14:textId="5C52F973" w:rsidR="006B2EF1" w:rsidRDefault="006B2EF1" w:rsidP="009F16FC">
            <w:pPr>
              <w:ind w:right="-1050"/>
              <w:rPr>
                <w:sz w:val="24"/>
              </w:rPr>
            </w:pPr>
            <w:r>
              <w:rPr>
                <w:sz w:val="24"/>
              </w:rPr>
              <w:t>Elizabeth</w:t>
            </w:r>
          </w:p>
        </w:tc>
        <w:tc>
          <w:tcPr>
            <w:tcW w:w="1134" w:type="dxa"/>
            <w:tcBorders>
              <w:top w:val="single" w:sz="4" w:space="0" w:color="auto"/>
              <w:left w:val="single" w:sz="4" w:space="0" w:color="auto"/>
              <w:bottom w:val="single" w:sz="4" w:space="0" w:color="auto"/>
            </w:tcBorders>
            <w:shd w:val="clear" w:color="auto" w:fill="auto"/>
          </w:tcPr>
          <w:p w14:paraId="3C70BB55" w14:textId="5B211F3F" w:rsidR="006B2EF1" w:rsidRPr="009F16FC" w:rsidRDefault="006B2EF1" w:rsidP="009F16FC">
            <w:pPr>
              <w:ind w:right="-1050"/>
              <w:rPr>
                <w:sz w:val="24"/>
              </w:rPr>
            </w:pPr>
            <w:r>
              <w:rPr>
                <w:sz w:val="24"/>
              </w:rPr>
              <w:t>Bennetts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CF8C2A" w14:textId="1D988034" w:rsidR="006B2EF1" w:rsidRDefault="006B2EF1" w:rsidP="009F16FC">
            <w:pPr>
              <w:ind w:right="-1050"/>
              <w:rPr>
                <w:sz w:val="24"/>
              </w:rPr>
            </w:pPr>
            <w:r>
              <w:rPr>
                <w:sz w:val="24"/>
              </w:rPr>
              <w:t>servant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40F5DB" w14:textId="42FB5EF0" w:rsidR="006B2EF1" w:rsidRDefault="006B2EF1" w:rsidP="009F16FC">
            <w:pPr>
              <w:ind w:right="-1050"/>
              <w:rPr>
                <w:sz w:val="24"/>
              </w:rPr>
            </w:pPr>
            <w:r>
              <w:rPr>
                <w:sz w:val="24"/>
              </w:rPr>
              <w:t>1855</w:t>
            </w:r>
          </w:p>
        </w:tc>
        <w:tc>
          <w:tcPr>
            <w:tcW w:w="567" w:type="dxa"/>
            <w:tcBorders>
              <w:top w:val="single" w:sz="4" w:space="0" w:color="auto"/>
              <w:left w:val="single" w:sz="4" w:space="0" w:color="auto"/>
              <w:bottom w:val="single" w:sz="4" w:space="0" w:color="auto"/>
              <w:right w:val="single" w:sz="4" w:space="0" w:color="auto"/>
            </w:tcBorders>
          </w:tcPr>
          <w:p w14:paraId="7B24C126" w14:textId="0A364656" w:rsidR="006B2EF1" w:rsidRPr="009F16FC" w:rsidRDefault="006B2EF1" w:rsidP="009F16FC">
            <w:pPr>
              <w:ind w:right="-1050"/>
              <w:rPr>
                <w:sz w:val="24"/>
              </w:rPr>
            </w:pPr>
            <w:r>
              <w:rPr>
                <w:sz w:val="24"/>
              </w:rPr>
              <w:t>65</w:t>
            </w:r>
          </w:p>
        </w:tc>
        <w:tc>
          <w:tcPr>
            <w:tcW w:w="2977" w:type="dxa"/>
            <w:tcBorders>
              <w:top w:val="single" w:sz="4" w:space="0" w:color="auto"/>
              <w:left w:val="single" w:sz="4" w:space="0" w:color="auto"/>
              <w:bottom w:val="single" w:sz="4" w:space="0" w:color="auto"/>
              <w:right w:val="single" w:sz="4" w:space="0" w:color="auto"/>
            </w:tcBorders>
          </w:tcPr>
          <w:p w14:paraId="4E6253CB" w14:textId="44A0F5AD" w:rsidR="006B2EF1" w:rsidRPr="009F16FC" w:rsidRDefault="006B2EF1" w:rsidP="009F16FC">
            <w:pPr>
              <w:ind w:right="-1050"/>
              <w:rPr>
                <w:sz w:val="24"/>
              </w:rPr>
            </w:pPr>
            <w:r>
              <w:rPr>
                <w:sz w:val="24"/>
              </w:rPr>
              <w:t>General domestic servant</w:t>
            </w:r>
          </w:p>
        </w:tc>
        <w:tc>
          <w:tcPr>
            <w:tcW w:w="2976" w:type="dxa"/>
            <w:tcBorders>
              <w:top w:val="single" w:sz="4" w:space="0" w:color="auto"/>
              <w:left w:val="single" w:sz="4" w:space="0" w:color="auto"/>
              <w:bottom w:val="single" w:sz="4" w:space="0" w:color="auto"/>
              <w:right w:val="single" w:sz="4" w:space="0" w:color="auto"/>
            </w:tcBorders>
          </w:tcPr>
          <w:p w14:paraId="1866F5F1" w14:textId="7BBD671A" w:rsidR="006B2EF1" w:rsidRPr="009F16FC" w:rsidRDefault="00AA49E7" w:rsidP="009F16FC">
            <w:pPr>
              <w:ind w:right="-1050"/>
              <w:rPr>
                <w:sz w:val="24"/>
              </w:rPr>
            </w:pPr>
            <w:r w:rsidRPr="00AA49E7">
              <w:rPr>
                <w:sz w:val="24"/>
              </w:rPr>
              <w:t>Crowan Cornwall</w:t>
            </w:r>
          </w:p>
        </w:tc>
      </w:tr>
    </w:tbl>
    <w:p w14:paraId="4CCD8F50" w14:textId="1EB6D1B4" w:rsidR="000D6C32" w:rsidRDefault="00E215A2" w:rsidP="00941E63">
      <w:pPr>
        <w:ind w:left="4320" w:right="-1050"/>
        <w:rPr>
          <w:sz w:val="24"/>
        </w:rPr>
      </w:pPr>
      <w:r>
        <w:rPr>
          <w:sz w:val="24"/>
        </w:rPr>
        <w:t xml:space="preserve">  * employer Cornwall County Council ** employer Penzance Borough Council</w:t>
      </w:r>
    </w:p>
    <w:bookmarkEnd w:id="49"/>
    <w:p w14:paraId="04FFDF7C" w14:textId="77777777" w:rsidR="000D6C32" w:rsidRDefault="000D6C32">
      <w:pPr>
        <w:ind w:right="-1050"/>
        <w:rPr>
          <w:sz w:val="24"/>
        </w:rPr>
      </w:pPr>
      <w:r>
        <w:rPr>
          <w:sz w:val="24"/>
        </w:rPr>
        <w:t>Note:</w:t>
      </w:r>
    </w:p>
    <w:p w14:paraId="672D4F58" w14:textId="77777777" w:rsidR="000D6C32" w:rsidRDefault="000D6C32" w:rsidP="00B77EA1">
      <w:pPr>
        <w:numPr>
          <w:ilvl w:val="0"/>
          <w:numId w:val="87"/>
        </w:numPr>
        <w:ind w:right="-1050"/>
        <w:rPr>
          <w:b/>
          <w:sz w:val="24"/>
          <w:u w:val="single"/>
        </w:rPr>
      </w:pPr>
      <w:r>
        <w:rPr>
          <w:sz w:val="24"/>
        </w:rPr>
        <w:t>Katherine (Kath) Stipala (daughter of JENEFER and so grand daughter of Vaughn and Muriel) got married 08OCT2004 to Alan Grady but kept her surname – has two daughters Melissa Grady born FEB2006 and Amber Grady born JAN2008.</w:t>
      </w:r>
    </w:p>
    <w:p w14:paraId="5049BEC1" w14:textId="77777777" w:rsidR="000D6C32" w:rsidRDefault="000D6C32">
      <w:pPr>
        <w:pageBreakBefore/>
        <w:ind w:right="-1050"/>
        <w:jc w:val="center"/>
        <w:rPr>
          <w:sz w:val="24"/>
        </w:rPr>
      </w:pPr>
      <w:r>
        <w:rPr>
          <w:b/>
          <w:sz w:val="24"/>
          <w:u w:val="single"/>
        </w:rPr>
        <w:t>MOUSEHOLE FAMILY 2</w:t>
      </w:r>
    </w:p>
    <w:p w14:paraId="3827DF82" w14:textId="77777777" w:rsidR="000D6C32" w:rsidRDefault="000D6C32">
      <w:pPr>
        <w:ind w:right="-1050"/>
        <w:rPr>
          <w:sz w:val="24"/>
        </w:rPr>
      </w:pPr>
    </w:p>
    <w:p w14:paraId="6CB65F8E" w14:textId="77777777" w:rsidR="000D6C32" w:rsidRDefault="000D6C32">
      <w:pPr>
        <w:ind w:right="-1050"/>
        <w:rPr>
          <w:sz w:val="24"/>
        </w:rPr>
      </w:pPr>
      <w:r>
        <w:rPr>
          <w:sz w:val="24"/>
        </w:rPr>
        <w:tab/>
      </w:r>
      <w:r>
        <w:rPr>
          <w:sz w:val="24"/>
        </w:rPr>
        <w:tab/>
      </w:r>
      <w:r>
        <w:rPr>
          <w:sz w:val="24"/>
        </w:rPr>
        <w:tab/>
        <w:t>CHARLES</w:t>
      </w:r>
    </w:p>
    <w:p w14:paraId="2B7CC8EB" w14:textId="77777777" w:rsidR="000D6C32" w:rsidRDefault="000D6C32">
      <w:pPr>
        <w:ind w:right="-1050"/>
        <w:rPr>
          <w:sz w:val="24"/>
        </w:rPr>
      </w:pPr>
      <w:r>
        <w:rPr>
          <w:sz w:val="24"/>
        </w:rPr>
        <w:tab/>
      </w:r>
      <w:r>
        <w:rPr>
          <w:sz w:val="24"/>
        </w:rPr>
        <w:tab/>
      </w:r>
      <w:r>
        <w:rPr>
          <w:sz w:val="24"/>
        </w:rPr>
        <w:tab/>
        <w:t>1863</w:t>
      </w:r>
    </w:p>
    <w:p w14:paraId="6D349C6F" w14:textId="77777777" w:rsidR="000D6C32" w:rsidRDefault="000D6C32">
      <w:pPr>
        <w:ind w:right="-1050"/>
        <w:rPr>
          <w:sz w:val="24"/>
        </w:rPr>
      </w:pPr>
      <w:r>
        <w:rPr>
          <w:sz w:val="24"/>
        </w:rPr>
        <w:tab/>
      </w:r>
      <w:r>
        <w:rPr>
          <w:sz w:val="24"/>
        </w:rPr>
        <w:tab/>
      </w:r>
      <w:r>
        <w:rPr>
          <w:sz w:val="24"/>
        </w:rPr>
        <w:tab/>
        <w:t>m Nellie Harvey</w:t>
      </w:r>
    </w:p>
    <w:p w14:paraId="16624FF4" w14:textId="77777777" w:rsidR="000D6C32" w:rsidRDefault="000D6C32">
      <w:pPr>
        <w:ind w:right="-1050"/>
        <w:rPr>
          <w:sz w:val="24"/>
        </w:rPr>
      </w:pPr>
      <w:r>
        <w:rPr>
          <w:sz w:val="24"/>
        </w:rPr>
        <w:tab/>
      </w:r>
      <w:r>
        <w:rPr>
          <w:sz w:val="24"/>
        </w:rPr>
        <w:tab/>
      </w:r>
      <w:r>
        <w:rPr>
          <w:sz w:val="24"/>
        </w:rPr>
        <w:tab/>
        <w:t>|</w:t>
      </w:r>
    </w:p>
    <w:p w14:paraId="54A20068" w14:textId="77777777" w:rsidR="000D6C32" w:rsidRDefault="000D6C32">
      <w:pPr>
        <w:ind w:right="-1050"/>
        <w:rPr>
          <w:sz w:val="24"/>
        </w:rPr>
      </w:pPr>
      <w:r>
        <w:rPr>
          <w:sz w:val="24"/>
        </w:rPr>
        <w:t>__________________|_______________________________________________________________________________________________________</w:t>
      </w:r>
    </w:p>
    <w:p w14:paraId="65F67B88" w14:textId="77777777" w:rsidR="000D6C32" w:rsidRDefault="000D6C32">
      <w:pPr>
        <w:ind w:right="-1050"/>
        <w:rPr>
          <w:sz w:val="24"/>
        </w:rPr>
      </w:pPr>
      <w:r>
        <w:rPr>
          <w:sz w:val="24"/>
        </w:rPr>
        <w:t>HARRY-</w:t>
      </w:r>
      <w:r>
        <w:rPr>
          <w:sz w:val="24"/>
        </w:rPr>
        <w:tab/>
        <w:t>CHARLES-</w:t>
      </w:r>
      <w:r>
        <w:rPr>
          <w:sz w:val="24"/>
        </w:rPr>
        <w:tab/>
        <w:t>WALTER-</w:t>
      </w:r>
      <w:r>
        <w:rPr>
          <w:sz w:val="24"/>
        </w:rPr>
        <w:tab/>
        <w:t>JOHN-BERNARD</w:t>
      </w:r>
      <w:r>
        <w:rPr>
          <w:sz w:val="24"/>
        </w:rPr>
        <w:tab/>
        <w:t>DOUGLAS</w:t>
      </w:r>
      <w:r>
        <w:rPr>
          <w:sz w:val="24"/>
        </w:rPr>
        <w:tab/>
        <w:t>EDWARD-LESLIE</w:t>
      </w:r>
      <w:r>
        <w:rPr>
          <w:sz w:val="24"/>
        </w:rPr>
        <w:tab/>
        <w:t>ALAN</w:t>
      </w:r>
      <w:r>
        <w:rPr>
          <w:sz w:val="24"/>
        </w:rPr>
        <w:tab/>
      </w:r>
      <w:r>
        <w:rPr>
          <w:sz w:val="24"/>
        </w:rPr>
        <w:tab/>
      </w:r>
      <w:r>
        <w:rPr>
          <w:sz w:val="24"/>
        </w:rPr>
        <w:tab/>
        <w:t>LEON-</w:t>
      </w:r>
      <w:r>
        <w:rPr>
          <w:sz w:val="24"/>
        </w:rPr>
        <w:tab/>
      </w:r>
      <w:r>
        <w:rPr>
          <w:sz w:val="24"/>
        </w:rPr>
        <w:tab/>
        <w:t>MARY-</w:t>
      </w:r>
    </w:p>
    <w:p w14:paraId="3BEE03DF" w14:textId="77777777" w:rsidR="000D6C32" w:rsidRDefault="000D6C32">
      <w:pPr>
        <w:ind w:right="-1050"/>
        <w:rPr>
          <w:sz w:val="24"/>
        </w:rPr>
      </w:pPr>
      <w:r>
        <w:rPr>
          <w:sz w:val="24"/>
        </w:rPr>
        <w:t>HARVEY</w:t>
      </w:r>
      <w:r>
        <w:rPr>
          <w:sz w:val="24"/>
        </w:rPr>
        <w:tab/>
        <w:t>WILFRID</w:t>
      </w:r>
      <w:r>
        <w:rPr>
          <w:sz w:val="24"/>
        </w:rPr>
        <w:tab/>
        <w:t>ARCHIBALD</w:t>
      </w:r>
      <w:r>
        <w:rPr>
          <w:sz w:val="24"/>
        </w:rPr>
        <w:tab/>
        <w:t>1894</w:t>
      </w:r>
      <w:r>
        <w:rPr>
          <w:sz w:val="24"/>
        </w:rPr>
        <w:tab/>
      </w:r>
      <w:r>
        <w:rPr>
          <w:sz w:val="24"/>
        </w:rPr>
        <w:tab/>
      </w:r>
      <w:r>
        <w:rPr>
          <w:sz w:val="24"/>
        </w:rPr>
        <w:tab/>
        <w:t>1896</w:t>
      </w:r>
      <w:r>
        <w:rPr>
          <w:sz w:val="24"/>
        </w:rPr>
        <w:tab/>
      </w:r>
      <w:r>
        <w:rPr>
          <w:sz w:val="24"/>
        </w:rPr>
        <w:tab/>
        <w:t>1898</w:t>
      </w:r>
      <w:r>
        <w:rPr>
          <w:sz w:val="24"/>
        </w:rPr>
        <w:tab/>
      </w:r>
      <w:r>
        <w:rPr>
          <w:sz w:val="24"/>
        </w:rPr>
        <w:tab/>
      </w:r>
      <w:r>
        <w:rPr>
          <w:sz w:val="24"/>
        </w:rPr>
        <w:tab/>
        <w:t>1900</w:t>
      </w:r>
      <w:r>
        <w:rPr>
          <w:sz w:val="24"/>
        </w:rPr>
        <w:tab/>
      </w:r>
      <w:r>
        <w:rPr>
          <w:sz w:val="24"/>
        </w:rPr>
        <w:tab/>
      </w:r>
      <w:r>
        <w:rPr>
          <w:sz w:val="24"/>
        </w:rPr>
        <w:tab/>
        <w:t>ARTHUR</w:t>
      </w:r>
      <w:r>
        <w:rPr>
          <w:sz w:val="24"/>
        </w:rPr>
        <w:tab/>
        <w:t>VIOLA</w:t>
      </w:r>
    </w:p>
    <w:p w14:paraId="35175855" w14:textId="77777777" w:rsidR="000D6C32" w:rsidRDefault="000D6C32">
      <w:pPr>
        <w:ind w:right="-1050"/>
        <w:rPr>
          <w:sz w:val="24"/>
        </w:rPr>
      </w:pPr>
      <w:r>
        <w:rPr>
          <w:sz w:val="24"/>
        </w:rPr>
        <w:t>1889</w:t>
      </w:r>
      <w:r>
        <w:rPr>
          <w:sz w:val="24"/>
        </w:rPr>
        <w:tab/>
      </w:r>
      <w:r>
        <w:rPr>
          <w:sz w:val="24"/>
        </w:rPr>
        <w:tab/>
        <w:t>1891</w:t>
      </w:r>
      <w:r>
        <w:rPr>
          <w:sz w:val="24"/>
        </w:rPr>
        <w:tab/>
      </w:r>
      <w:r>
        <w:rPr>
          <w:sz w:val="24"/>
        </w:rPr>
        <w:tab/>
        <w:t>1892</w:t>
      </w:r>
      <w:r>
        <w:rPr>
          <w:sz w:val="24"/>
        </w:rPr>
        <w:tab/>
      </w:r>
      <w:r>
        <w:rPr>
          <w:sz w:val="24"/>
        </w:rPr>
        <w:tab/>
        <w:t>m Letitia-Kathleen</w:t>
      </w:r>
      <w:r>
        <w:rPr>
          <w:sz w:val="24"/>
        </w:rPr>
        <w:tab/>
        <w:t>m Ann</w:t>
      </w:r>
      <w:r>
        <w:rPr>
          <w:sz w:val="24"/>
        </w:rPr>
        <w:tab/>
      </w:r>
      <w:r>
        <w:rPr>
          <w:sz w:val="24"/>
        </w:rPr>
        <w:tab/>
        <w:t>m1 Arabella-M.-H.</w:t>
      </w:r>
      <w:r>
        <w:rPr>
          <w:sz w:val="24"/>
        </w:rPr>
        <w:tab/>
        <w:t>m Vera Oglesby</w:t>
      </w:r>
      <w:r>
        <w:rPr>
          <w:sz w:val="24"/>
        </w:rPr>
        <w:tab/>
        <w:t>1902</w:t>
      </w:r>
      <w:r>
        <w:rPr>
          <w:sz w:val="24"/>
        </w:rPr>
        <w:tab/>
      </w:r>
      <w:r>
        <w:rPr>
          <w:sz w:val="24"/>
        </w:rPr>
        <w:tab/>
        <w:t>1903</w:t>
      </w:r>
    </w:p>
    <w:p w14:paraId="5BA471F2" w14:textId="3BF33302" w:rsidR="000D6C32" w:rsidRDefault="000D6C32">
      <w:pPr>
        <w:ind w:right="-1050"/>
        <w:rPr>
          <w:sz w:val="24"/>
        </w:rPr>
      </w:pPr>
      <w:r>
        <w:rPr>
          <w:sz w:val="24"/>
        </w:rPr>
        <w:t>m Lylie</w:t>
      </w:r>
      <w:r>
        <w:rPr>
          <w:sz w:val="24"/>
        </w:rPr>
        <w:tab/>
        <w:t>m Julia</w:t>
      </w:r>
      <w:r>
        <w:rPr>
          <w:sz w:val="24"/>
        </w:rPr>
        <w:tab/>
      </w:r>
      <w:r>
        <w:rPr>
          <w:sz w:val="24"/>
        </w:rPr>
        <w:tab/>
      </w:r>
      <w:r>
        <w:rPr>
          <w:sz w:val="24"/>
        </w:rPr>
        <w:tab/>
      </w:r>
      <w:r>
        <w:rPr>
          <w:sz w:val="24"/>
        </w:rPr>
        <w:tab/>
        <w:t>| Hedges</w:t>
      </w:r>
      <w:r>
        <w:rPr>
          <w:sz w:val="24"/>
        </w:rPr>
        <w:tab/>
      </w:r>
      <w:r>
        <w:rPr>
          <w:sz w:val="24"/>
        </w:rPr>
        <w:tab/>
        <w:t>| Nicholls</w:t>
      </w:r>
      <w:r>
        <w:rPr>
          <w:sz w:val="24"/>
        </w:rPr>
        <w:tab/>
        <w:t>|     (Helena) Rust</w:t>
      </w:r>
      <w:r>
        <w:rPr>
          <w:sz w:val="24"/>
        </w:rPr>
        <w:tab/>
        <w:t>|_________</w:t>
      </w:r>
      <w:r>
        <w:rPr>
          <w:sz w:val="24"/>
        </w:rPr>
        <w:tab/>
      </w:r>
      <w:r>
        <w:rPr>
          <w:sz w:val="24"/>
        </w:rPr>
        <w:tab/>
        <w:t>m Marjorie</w:t>
      </w:r>
      <w:r w:rsidR="00D94685">
        <w:rPr>
          <w:sz w:val="24"/>
        </w:rPr>
        <w:t>-</w:t>
      </w:r>
      <w:r w:rsidR="00CD5590">
        <w:rPr>
          <w:sz w:val="24"/>
        </w:rPr>
        <w:t>Mary</w:t>
      </w:r>
    </w:p>
    <w:p w14:paraId="4EB42C2D" w14:textId="77777777" w:rsidR="000D6C32" w:rsidRDefault="000D6C32">
      <w:pPr>
        <w:ind w:right="-1050"/>
        <w:rPr>
          <w:sz w:val="24"/>
        </w:rPr>
      </w:pPr>
      <w:r>
        <w:rPr>
          <w:sz w:val="24"/>
        </w:rPr>
        <w:t>| Cotton</w:t>
      </w:r>
      <w:r>
        <w:rPr>
          <w:sz w:val="24"/>
        </w:rPr>
        <w:tab/>
        <w:t>-Mary-</w:t>
      </w:r>
      <w:r>
        <w:rPr>
          <w:sz w:val="24"/>
        </w:rPr>
        <w:tab/>
      </w:r>
      <w:r>
        <w:rPr>
          <w:sz w:val="24"/>
        </w:rPr>
        <w:tab/>
      </w:r>
      <w:r>
        <w:rPr>
          <w:sz w:val="24"/>
        </w:rPr>
        <w:tab/>
      </w:r>
      <w:r>
        <w:rPr>
          <w:sz w:val="24"/>
        </w:rPr>
        <w:tab/>
        <w:t>|</w:t>
      </w:r>
      <w:r>
        <w:rPr>
          <w:sz w:val="24"/>
        </w:rPr>
        <w:tab/>
      </w:r>
      <w:r>
        <w:rPr>
          <w:sz w:val="24"/>
        </w:rPr>
        <w:tab/>
      </w:r>
      <w:r>
        <w:rPr>
          <w:sz w:val="24"/>
        </w:rPr>
        <w:tab/>
        <w:t>|________</w:t>
      </w:r>
      <w:r w:rsidR="00F64349">
        <w:rPr>
          <w:sz w:val="24"/>
        </w:rPr>
        <w:t>___</w:t>
      </w:r>
      <w:r>
        <w:rPr>
          <w:sz w:val="24"/>
        </w:rPr>
        <w:tab/>
        <w:t>m2 Joyce Roberts</w:t>
      </w:r>
      <w:r>
        <w:rPr>
          <w:sz w:val="24"/>
        </w:rPr>
        <w:tab/>
        <w:t>CHARLES</w:t>
      </w:r>
      <w:r>
        <w:rPr>
          <w:sz w:val="24"/>
        </w:rPr>
        <w:tab/>
      </w:r>
      <w:r>
        <w:rPr>
          <w:sz w:val="24"/>
        </w:rPr>
        <w:tab/>
        <w:t>Appleton</w:t>
      </w:r>
    </w:p>
    <w:p w14:paraId="710F9D53" w14:textId="77777777" w:rsidR="000D6C32" w:rsidRDefault="000D6C32">
      <w:pPr>
        <w:ind w:right="-1050"/>
        <w:rPr>
          <w:sz w:val="24"/>
        </w:rPr>
      </w:pPr>
      <w:r>
        <w:rPr>
          <w:sz w:val="24"/>
        </w:rPr>
        <w:t>|</w:t>
      </w:r>
      <w:r>
        <w:rPr>
          <w:sz w:val="24"/>
        </w:rPr>
        <w:tab/>
      </w:r>
      <w:r>
        <w:rPr>
          <w:sz w:val="24"/>
        </w:rPr>
        <w:tab/>
        <w:t>Rockland Hill</w:t>
      </w:r>
      <w:r>
        <w:rPr>
          <w:sz w:val="24"/>
        </w:rPr>
        <w:tab/>
      </w:r>
      <w:r>
        <w:rPr>
          <w:sz w:val="24"/>
        </w:rPr>
        <w:tab/>
        <w:t>______|______</w:t>
      </w:r>
      <w:r>
        <w:rPr>
          <w:sz w:val="24"/>
        </w:rPr>
        <w:tab/>
      </w:r>
      <w:r>
        <w:rPr>
          <w:sz w:val="24"/>
        </w:rPr>
        <w:tab/>
        <w:t>MARY-A</w:t>
      </w:r>
      <w:r w:rsidR="00F64349">
        <w:rPr>
          <w:sz w:val="24"/>
        </w:rPr>
        <w:t>NN</w:t>
      </w:r>
      <w:r>
        <w:rPr>
          <w:sz w:val="24"/>
        </w:rPr>
        <w:tab/>
        <w:t>|</w:t>
      </w:r>
    </w:p>
    <w:p w14:paraId="7F137754" w14:textId="77777777" w:rsidR="000D6C32" w:rsidRDefault="000D6C32">
      <w:pPr>
        <w:ind w:right="-1050"/>
        <w:rPr>
          <w:sz w:val="24"/>
        </w:rPr>
      </w:pPr>
      <w:r>
        <w:rPr>
          <w:sz w:val="24"/>
        </w:rPr>
        <w:t>|___________</w:t>
      </w:r>
      <w:r>
        <w:rPr>
          <w:sz w:val="24"/>
        </w:rPr>
        <w:tab/>
      </w:r>
      <w:r>
        <w:rPr>
          <w:sz w:val="24"/>
        </w:rPr>
        <w:tab/>
      </w:r>
      <w:r>
        <w:rPr>
          <w:sz w:val="24"/>
        </w:rPr>
        <w:tab/>
      </w:r>
      <w:r>
        <w:rPr>
          <w:sz w:val="24"/>
        </w:rPr>
        <w:tab/>
        <w:t>DEREK-JOHN</w:t>
      </w:r>
      <w:r>
        <w:rPr>
          <w:sz w:val="24"/>
        </w:rPr>
        <w:tab/>
      </w:r>
      <w:r>
        <w:rPr>
          <w:sz w:val="24"/>
        </w:rPr>
        <w:tab/>
        <w:t>1942</w:t>
      </w:r>
      <w:r>
        <w:rPr>
          <w:sz w:val="24"/>
        </w:rPr>
        <w:tab/>
      </w:r>
      <w:r>
        <w:rPr>
          <w:sz w:val="24"/>
        </w:rPr>
        <w:tab/>
        <w:t>|</w:t>
      </w:r>
    </w:p>
    <w:p w14:paraId="28D5CD39" w14:textId="77777777" w:rsidR="000D6C32" w:rsidRDefault="000D6C32">
      <w:pPr>
        <w:ind w:right="-1050"/>
        <w:rPr>
          <w:sz w:val="24"/>
        </w:rPr>
      </w:pPr>
      <w:r>
        <w:rPr>
          <w:sz w:val="24"/>
        </w:rPr>
        <w:t>MARGARET</w:t>
      </w:r>
      <w:r>
        <w:rPr>
          <w:sz w:val="24"/>
        </w:rPr>
        <w:tab/>
      </w:r>
      <w:r>
        <w:rPr>
          <w:sz w:val="24"/>
        </w:rPr>
        <w:tab/>
      </w:r>
      <w:r>
        <w:rPr>
          <w:sz w:val="24"/>
        </w:rPr>
        <w:tab/>
      </w:r>
      <w:r>
        <w:rPr>
          <w:sz w:val="24"/>
        </w:rPr>
        <w:tab/>
        <w:t>1926</w:t>
      </w:r>
      <w:r>
        <w:rPr>
          <w:sz w:val="24"/>
        </w:rPr>
        <w:tab/>
      </w:r>
      <w:r>
        <w:rPr>
          <w:sz w:val="24"/>
        </w:rPr>
        <w:tab/>
      </w:r>
      <w:r>
        <w:rPr>
          <w:sz w:val="24"/>
        </w:rPr>
        <w:tab/>
      </w:r>
      <w:r>
        <w:rPr>
          <w:sz w:val="24"/>
        </w:rPr>
        <w:tab/>
      </w:r>
      <w:r>
        <w:rPr>
          <w:sz w:val="24"/>
        </w:rPr>
        <w:tab/>
      </w:r>
      <w:r>
        <w:rPr>
          <w:sz w:val="24"/>
        </w:rPr>
        <w:tab/>
        <w:t>|</w:t>
      </w:r>
    </w:p>
    <w:p w14:paraId="2D2ED95A" w14:textId="77777777" w:rsidR="000D6C32" w:rsidRDefault="000D6C32">
      <w:pPr>
        <w:ind w:right="-1050"/>
        <w:rPr>
          <w:sz w:val="24"/>
        </w:rPr>
      </w:pPr>
      <w:r>
        <w:rPr>
          <w:sz w:val="24"/>
        </w:rPr>
        <w:tab/>
      </w:r>
      <w:r>
        <w:rPr>
          <w:sz w:val="24"/>
        </w:rPr>
        <w:tab/>
      </w:r>
      <w:r>
        <w:rPr>
          <w:sz w:val="24"/>
        </w:rPr>
        <w:tab/>
      </w:r>
      <w:r>
        <w:rPr>
          <w:sz w:val="24"/>
        </w:rPr>
        <w:tab/>
      </w:r>
      <w:r>
        <w:rPr>
          <w:sz w:val="24"/>
        </w:rPr>
        <w:tab/>
        <w:t>m Mary-Elizabeth-Howard Barton</w:t>
      </w:r>
      <w:r>
        <w:rPr>
          <w:sz w:val="24"/>
        </w:rPr>
        <w:tab/>
      </w:r>
      <w:r>
        <w:rPr>
          <w:sz w:val="24"/>
        </w:rPr>
        <w:tab/>
        <w:t>|</w:t>
      </w:r>
    </w:p>
    <w:p w14:paraId="79551CC5" w14:textId="77777777" w:rsidR="000D6C32" w:rsidRDefault="000D6C32">
      <w:pPr>
        <w:ind w:right="-1050"/>
        <w:rPr>
          <w:sz w:val="24"/>
        </w:rPr>
      </w:pPr>
      <w:r>
        <w:rPr>
          <w:sz w:val="24"/>
        </w:rPr>
        <w:t>______________________________|_______________________</w:t>
      </w:r>
      <w:r>
        <w:rPr>
          <w:sz w:val="24"/>
        </w:rPr>
        <w:tab/>
      </w:r>
      <w:r>
        <w:rPr>
          <w:sz w:val="24"/>
        </w:rPr>
        <w:tab/>
      </w:r>
      <w:r>
        <w:rPr>
          <w:sz w:val="24"/>
        </w:rPr>
        <w:tab/>
        <w:t>|</w:t>
      </w:r>
    </w:p>
    <w:p w14:paraId="513DB1EB" w14:textId="77777777" w:rsidR="000D6C32" w:rsidRDefault="000D6C32">
      <w:pPr>
        <w:ind w:right="-1050"/>
        <w:rPr>
          <w:sz w:val="24"/>
        </w:rPr>
      </w:pPr>
      <w:r>
        <w:rPr>
          <w:sz w:val="24"/>
        </w:rPr>
        <w:t>JENNIFER-</w:t>
      </w:r>
      <w:r>
        <w:rPr>
          <w:sz w:val="24"/>
        </w:rPr>
        <w:tab/>
      </w:r>
      <w:r>
        <w:rPr>
          <w:sz w:val="24"/>
        </w:rPr>
        <w:tab/>
      </w:r>
      <w:r>
        <w:rPr>
          <w:sz w:val="24"/>
        </w:rPr>
        <w:tab/>
        <w:t>VIVIENNE</w:t>
      </w:r>
      <w:r>
        <w:rPr>
          <w:sz w:val="24"/>
        </w:rPr>
        <w:tab/>
      </w:r>
      <w:r>
        <w:rPr>
          <w:sz w:val="24"/>
        </w:rPr>
        <w:tab/>
        <w:t>MARION</w:t>
      </w:r>
      <w:r>
        <w:rPr>
          <w:sz w:val="24"/>
        </w:rPr>
        <w:tab/>
      </w:r>
      <w:r>
        <w:rPr>
          <w:sz w:val="24"/>
        </w:rPr>
        <w:tab/>
      </w:r>
      <w:r>
        <w:rPr>
          <w:sz w:val="24"/>
        </w:rPr>
        <w:tab/>
        <w:t>|</w:t>
      </w:r>
    </w:p>
    <w:p w14:paraId="46DF640E" w14:textId="77777777" w:rsidR="000D6C32" w:rsidRDefault="000D6C32">
      <w:pPr>
        <w:ind w:right="-1050"/>
        <w:rPr>
          <w:sz w:val="24"/>
        </w:rPr>
      </w:pPr>
      <w:r>
        <w:rPr>
          <w:sz w:val="24"/>
        </w:rPr>
        <w:t>KATHLEEN-MARY</w:t>
      </w:r>
      <w:r>
        <w:rPr>
          <w:sz w:val="24"/>
        </w:rPr>
        <w:tab/>
      </w:r>
      <w:r>
        <w:rPr>
          <w:sz w:val="24"/>
        </w:rPr>
        <w:tab/>
        <w:t>ROSEMARY</w:t>
      </w:r>
      <w:r>
        <w:rPr>
          <w:sz w:val="24"/>
        </w:rPr>
        <w:tab/>
      </w:r>
      <w:r>
        <w:rPr>
          <w:sz w:val="24"/>
        </w:rPr>
        <w:tab/>
        <w:t>ELIZABETH</w:t>
      </w:r>
      <w:r>
        <w:rPr>
          <w:sz w:val="24"/>
        </w:rPr>
        <w:tab/>
      </w:r>
      <w:r>
        <w:rPr>
          <w:sz w:val="24"/>
        </w:rPr>
        <w:tab/>
      </w:r>
      <w:r>
        <w:rPr>
          <w:sz w:val="24"/>
        </w:rPr>
        <w:tab/>
        <w:t>|</w:t>
      </w:r>
    </w:p>
    <w:p w14:paraId="030E4535" w14:textId="77777777" w:rsidR="000D6C32" w:rsidRDefault="000D6C32">
      <w:pPr>
        <w:ind w:right="-1050"/>
        <w:rPr>
          <w:sz w:val="24"/>
        </w:rPr>
      </w:pPr>
      <w:r>
        <w:rPr>
          <w:sz w:val="24"/>
        </w:rPr>
        <w:t>1959</w:t>
      </w:r>
      <w:r>
        <w:rPr>
          <w:sz w:val="24"/>
        </w:rPr>
        <w:tab/>
      </w:r>
      <w:r>
        <w:rPr>
          <w:sz w:val="24"/>
        </w:rPr>
        <w:tab/>
      </w:r>
      <w:r>
        <w:rPr>
          <w:sz w:val="24"/>
        </w:rPr>
        <w:tab/>
      </w:r>
      <w:r>
        <w:rPr>
          <w:sz w:val="24"/>
        </w:rPr>
        <w:tab/>
        <w:t>1961</w:t>
      </w:r>
      <w:r>
        <w:rPr>
          <w:sz w:val="24"/>
        </w:rPr>
        <w:tab/>
      </w:r>
      <w:r>
        <w:rPr>
          <w:sz w:val="24"/>
        </w:rPr>
        <w:tab/>
      </w:r>
      <w:r>
        <w:rPr>
          <w:sz w:val="24"/>
        </w:rPr>
        <w:tab/>
        <w:t>1964</w:t>
      </w:r>
      <w:r>
        <w:rPr>
          <w:sz w:val="24"/>
        </w:rPr>
        <w:tab/>
      </w:r>
      <w:r>
        <w:rPr>
          <w:sz w:val="24"/>
        </w:rPr>
        <w:tab/>
      </w:r>
      <w:r>
        <w:rPr>
          <w:sz w:val="24"/>
        </w:rPr>
        <w:tab/>
      </w:r>
      <w:r>
        <w:rPr>
          <w:sz w:val="24"/>
        </w:rPr>
        <w:tab/>
        <w:t>|</w:t>
      </w:r>
    </w:p>
    <w:p w14:paraId="5581A6B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9E6B279" w14:textId="77777777" w:rsidR="000D6C32" w:rsidRDefault="000D6C32">
      <w:pPr>
        <w:ind w:right="-1050"/>
        <w:rPr>
          <w:sz w:val="24"/>
        </w:rPr>
      </w:pPr>
      <w:r>
        <w:rPr>
          <w:sz w:val="24"/>
        </w:rPr>
        <w:t>1_________________2_______________________________________________|________________________________________________________</w:t>
      </w:r>
    </w:p>
    <w:p w14:paraId="5259A891" w14:textId="77777777" w:rsidR="000D6C32" w:rsidRDefault="000D6C32">
      <w:pPr>
        <w:ind w:right="-1050"/>
        <w:rPr>
          <w:sz w:val="24"/>
        </w:rPr>
      </w:pPr>
      <w:r>
        <w:rPr>
          <w:sz w:val="24"/>
        </w:rPr>
        <w:t>DAVID-LESLIE</w:t>
      </w:r>
      <w:r>
        <w:rPr>
          <w:sz w:val="24"/>
        </w:rPr>
        <w:tab/>
        <w:t>ROMOLA-L</w:t>
      </w:r>
      <w:r w:rsidR="00CB73F7">
        <w:rPr>
          <w:sz w:val="24"/>
        </w:rPr>
        <w:t>ESLEY</w:t>
      </w:r>
      <w:r>
        <w:rPr>
          <w:sz w:val="24"/>
        </w:rPr>
        <w:tab/>
        <w:t>EDWARD-ALAN</w:t>
      </w:r>
      <w:r>
        <w:rPr>
          <w:sz w:val="24"/>
        </w:rPr>
        <w:tab/>
        <w:t>RACHEL-VIOLA</w:t>
      </w:r>
      <w:r>
        <w:rPr>
          <w:sz w:val="24"/>
        </w:rPr>
        <w:tab/>
        <w:t>JOYCE-CAROLINE</w:t>
      </w:r>
      <w:r>
        <w:rPr>
          <w:sz w:val="24"/>
        </w:rPr>
        <w:tab/>
      </w:r>
      <w:r>
        <w:rPr>
          <w:sz w:val="24"/>
        </w:rPr>
        <w:tab/>
        <w:t>JANET-E</w:t>
      </w:r>
      <w:r>
        <w:rPr>
          <w:sz w:val="24"/>
        </w:rPr>
        <w:tab/>
        <w:t>NELLIE-CLARE</w:t>
      </w:r>
    </w:p>
    <w:p w14:paraId="54A4AFFF" w14:textId="77777777" w:rsidR="000D6C32" w:rsidRDefault="000D6C32">
      <w:pPr>
        <w:ind w:right="-1050"/>
        <w:rPr>
          <w:sz w:val="24"/>
        </w:rPr>
      </w:pPr>
      <w:r>
        <w:rPr>
          <w:sz w:val="24"/>
        </w:rPr>
        <w:t>m Sheila-Maureen</w:t>
      </w:r>
      <w:r>
        <w:rPr>
          <w:sz w:val="24"/>
        </w:rPr>
        <w:tab/>
        <w:t>1945</w:t>
      </w:r>
      <w:r>
        <w:rPr>
          <w:sz w:val="24"/>
        </w:rPr>
        <w:tab/>
      </w:r>
      <w:r>
        <w:rPr>
          <w:sz w:val="24"/>
        </w:rPr>
        <w:tab/>
      </w:r>
      <w:r>
        <w:rPr>
          <w:sz w:val="24"/>
        </w:rPr>
        <w:tab/>
        <w:t>1947</w:t>
      </w:r>
      <w:r>
        <w:rPr>
          <w:sz w:val="24"/>
        </w:rPr>
        <w:tab/>
      </w:r>
      <w:r>
        <w:rPr>
          <w:sz w:val="24"/>
        </w:rPr>
        <w:tab/>
      </w:r>
      <w:r>
        <w:rPr>
          <w:sz w:val="24"/>
        </w:rPr>
        <w:tab/>
        <w:t>1949</w:t>
      </w:r>
      <w:r>
        <w:rPr>
          <w:sz w:val="24"/>
        </w:rPr>
        <w:tab/>
      </w:r>
      <w:r>
        <w:rPr>
          <w:sz w:val="24"/>
        </w:rPr>
        <w:tab/>
      </w:r>
      <w:r>
        <w:rPr>
          <w:sz w:val="24"/>
        </w:rPr>
        <w:tab/>
        <w:t>1950</w:t>
      </w:r>
      <w:r>
        <w:rPr>
          <w:sz w:val="24"/>
        </w:rPr>
        <w:tab/>
      </w:r>
      <w:r>
        <w:rPr>
          <w:sz w:val="24"/>
        </w:rPr>
        <w:tab/>
      </w:r>
      <w:r>
        <w:rPr>
          <w:sz w:val="24"/>
        </w:rPr>
        <w:tab/>
      </w:r>
      <w:r>
        <w:rPr>
          <w:sz w:val="24"/>
        </w:rPr>
        <w:tab/>
        <w:t>1952</w:t>
      </w:r>
      <w:r>
        <w:rPr>
          <w:sz w:val="24"/>
        </w:rPr>
        <w:tab/>
      </w:r>
      <w:r>
        <w:rPr>
          <w:sz w:val="24"/>
        </w:rPr>
        <w:tab/>
        <w:t>1954</w:t>
      </w:r>
    </w:p>
    <w:p w14:paraId="4D00A400" w14:textId="77777777" w:rsidR="000D6C32" w:rsidRDefault="000D6C32">
      <w:pPr>
        <w:ind w:right="-1050"/>
        <w:rPr>
          <w:sz w:val="24"/>
        </w:rPr>
      </w:pPr>
      <w:r>
        <w:rPr>
          <w:sz w:val="24"/>
        </w:rPr>
        <w:t>| Curtis</w:t>
      </w:r>
      <w:r>
        <w:rPr>
          <w:sz w:val="24"/>
        </w:rPr>
        <w:tab/>
      </w:r>
      <w:r>
        <w:rPr>
          <w:sz w:val="24"/>
        </w:rPr>
        <w:tab/>
      </w:r>
      <w:r>
        <w:rPr>
          <w:sz w:val="24"/>
        </w:rPr>
        <w:tab/>
      </w:r>
      <w:r>
        <w:rPr>
          <w:sz w:val="24"/>
        </w:rPr>
        <w:tab/>
      </w:r>
      <w:r>
        <w:rPr>
          <w:sz w:val="24"/>
        </w:rPr>
        <w:tab/>
      </w:r>
      <w:r>
        <w:rPr>
          <w:sz w:val="24"/>
        </w:rPr>
        <w:tab/>
        <w:t>m Sharon Haskey</w:t>
      </w:r>
    </w:p>
    <w:p w14:paraId="2CA07017"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t>|____________</w:t>
      </w:r>
    </w:p>
    <w:p w14:paraId="21F8DEE6"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t>ROSS-LESLIE</w:t>
      </w:r>
    </w:p>
    <w:p w14:paraId="638BEE67" w14:textId="77777777" w:rsidR="000D6C32" w:rsidRDefault="000D6C32">
      <w:pPr>
        <w:ind w:right="-1050"/>
        <w:rPr>
          <w:sz w:val="24"/>
        </w:rPr>
      </w:pPr>
      <w:r>
        <w:rPr>
          <w:sz w:val="24"/>
        </w:rPr>
        <w:t>|______________________</w:t>
      </w:r>
      <w:r>
        <w:rPr>
          <w:sz w:val="24"/>
        </w:rPr>
        <w:tab/>
      </w:r>
      <w:r>
        <w:rPr>
          <w:sz w:val="24"/>
        </w:rPr>
        <w:tab/>
      </w:r>
      <w:r>
        <w:rPr>
          <w:sz w:val="24"/>
        </w:rPr>
        <w:tab/>
        <w:t>1977</w:t>
      </w:r>
    </w:p>
    <w:p w14:paraId="0A45BEE3" w14:textId="77777777" w:rsidR="000D6C32" w:rsidRDefault="000D6C32">
      <w:pPr>
        <w:ind w:right="-1050"/>
        <w:rPr>
          <w:sz w:val="24"/>
        </w:rPr>
      </w:pPr>
      <w:r>
        <w:rPr>
          <w:sz w:val="24"/>
        </w:rPr>
        <w:t>DELIA-L</w:t>
      </w:r>
      <w:r>
        <w:rPr>
          <w:sz w:val="24"/>
        </w:rPr>
        <w:tab/>
        <w:t>TRACEY-L</w:t>
      </w:r>
    </w:p>
    <w:p w14:paraId="30B8B94C" w14:textId="77777777" w:rsidR="000D6C32" w:rsidRDefault="000D6C32">
      <w:pPr>
        <w:ind w:right="-1050"/>
        <w:rPr>
          <w:b/>
          <w:sz w:val="24"/>
        </w:rPr>
      </w:pPr>
      <w:r>
        <w:rPr>
          <w:sz w:val="24"/>
        </w:rPr>
        <w:t>1956</w:t>
      </w:r>
      <w:r>
        <w:rPr>
          <w:sz w:val="24"/>
        </w:rPr>
        <w:tab/>
      </w:r>
      <w:r>
        <w:rPr>
          <w:sz w:val="24"/>
        </w:rPr>
        <w:tab/>
        <w:t>1961</w:t>
      </w:r>
    </w:p>
    <w:p w14:paraId="39A9603E" w14:textId="77777777" w:rsidR="000D6C32" w:rsidRDefault="000D6C32">
      <w:pPr>
        <w:pageBreakBefore/>
        <w:ind w:right="-1050"/>
        <w:rPr>
          <w:sz w:val="24"/>
        </w:rPr>
      </w:pPr>
      <w:r>
        <w:rPr>
          <w:b/>
          <w:sz w:val="24"/>
        </w:rPr>
        <w:t>NOTES ON MOUSEHOLE FAMILY 2 (CHARLES born 1863 see Newlyn Family 1)</w:t>
      </w:r>
    </w:p>
    <w:p w14:paraId="31DDF6E0" w14:textId="77777777" w:rsidR="000D6C32" w:rsidRDefault="000D6C32">
      <w:pPr>
        <w:ind w:right="-1050"/>
        <w:rPr>
          <w:sz w:val="24"/>
        </w:rPr>
      </w:pPr>
    </w:p>
    <w:p w14:paraId="2B54CCBD" w14:textId="0AD1F2CF" w:rsidR="000D6C32" w:rsidRDefault="000D6C32">
      <w:pPr>
        <w:ind w:right="-1050"/>
        <w:rPr>
          <w:sz w:val="24"/>
        </w:rPr>
      </w:pPr>
      <w:r>
        <w:rPr>
          <w:sz w:val="24"/>
        </w:rPr>
        <w:t xml:space="preserve">HARRY-HARVEY born September quarter 1889 St Columb district (5c87), at 1891 census age 1 born Padstow living with parents, at 1901 census age 11 </w:t>
      </w:r>
      <w:r>
        <w:rPr>
          <w:sz w:val="24"/>
        </w:rPr>
        <w:tab/>
        <w:t xml:space="preserve">born Cornwall Padstow living with parents, Truro School 1904-1907 prize at Truro Wesleyan College (19OCT1905 Cornishman </w:t>
      </w:r>
      <w:r>
        <w:rPr>
          <w:sz w:val="24"/>
        </w:rPr>
        <w:tab/>
      </w:r>
      <w:hyperlink r:id="rId1005" w:history="1">
        <w:r>
          <w:rPr>
            <w:rStyle w:val="Hyperlink"/>
            <w:sz w:val="24"/>
          </w:rPr>
          <w:t>www.britishnewspaperarchive.co.uk</w:t>
        </w:r>
      </w:hyperlink>
      <w:r>
        <w:rPr>
          <w:sz w:val="24"/>
        </w:rPr>
        <w:t xml:space="preserve">), Penzance District Education Committee - H.H. Tregenza of Paul (07JUL1904 Cornishman </w:t>
      </w:r>
      <w:r>
        <w:rPr>
          <w:sz w:val="24"/>
        </w:rPr>
        <w:tab/>
      </w:r>
      <w:hyperlink r:id="rId1006" w:history="1">
        <w:r>
          <w:rPr>
            <w:rStyle w:val="Hyperlink"/>
            <w:sz w:val="24"/>
          </w:rPr>
          <w:t>www.britishnewspaperarchive.co.uk</w:t>
        </w:r>
      </w:hyperlink>
      <w:r>
        <w:rPr>
          <w:sz w:val="24"/>
        </w:rPr>
        <w:t xml:space="preserve">), 1907 steward for athletics (06JUN1907 West Briton </w:t>
      </w:r>
      <w:hyperlink r:id="rId1007" w:history="1">
        <w:r>
          <w:rPr>
            <w:rStyle w:val="Hyperlink"/>
            <w:sz w:val="24"/>
          </w:rPr>
          <w:t>www.britishnewspaperarchive.co.uk</w:t>
        </w:r>
      </w:hyperlink>
      <w:r>
        <w:rPr>
          <w:sz w:val="24"/>
        </w:rPr>
        <w:t xml:space="preserve">), various prizes </w:t>
      </w:r>
      <w:r>
        <w:rPr>
          <w:sz w:val="24"/>
        </w:rPr>
        <w:tab/>
        <w:t xml:space="preserve">at Truro Wesleyan College speech day 05AUG1907 West Briton </w:t>
      </w:r>
      <w:hyperlink r:id="rId1008" w:history="1">
        <w:r>
          <w:rPr>
            <w:rStyle w:val="Hyperlink"/>
            <w:sz w:val="24"/>
          </w:rPr>
          <w:t>www.britishnewspaperarchive.co.uk</w:t>
        </w:r>
      </w:hyperlink>
      <w:r>
        <w:rPr>
          <w:sz w:val="24"/>
        </w:rPr>
        <w:t xml:space="preserve">), at Westminster </w:t>
      </w:r>
      <w:r w:rsidR="00260AD5">
        <w:rPr>
          <w:sz w:val="24"/>
        </w:rPr>
        <w:t>(</w:t>
      </w:r>
      <w:r>
        <w:rPr>
          <w:sz w:val="24"/>
        </w:rPr>
        <w:t>Teacher</w:t>
      </w:r>
      <w:r w:rsidR="00ED4FF2">
        <w:rPr>
          <w:sz w:val="24"/>
        </w:rPr>
        <w:t>)</w:t>
      </w:r>
      <w:r>
        <w:rPr>
          <w:sz w:val="24"/>
        </w:rPr>
        <w:t xml:space="preserve"> Training College </w:t>
      </w:r>
      <w:r>
        <w:rPr>
          <w:sz w:val="24"/>
        </w:rPr>
        <w:tab/>
        <w:t xml:space="preserve">(16JAN1908 &amp; 09DEC19019 Cornishman </w:t>
      </w:r>
      <w:hyperlink r:id="rId1009" w:history="1">
        <w:r>
          <w:rPr>
            <w:rStyle w:val="Hyperlink"/>
            <w:sz w:val="24"/>
          </w:rPr>
          <w:t>www.britishnewspaperarchive.co.uk</w:t>
        </w:r>
      </w:hyperlink>
      <w:r>
        <w:rPr>
          <w:sz w:val="24"/>
        </w:rPr>
        <w:t xml:space="preserve">), BA degree London, at 1911 census son single schoolmaster age </w:t>
      </w:r>
      <w:r>
        <w:rPr>
          <w:sz w:val="24"/>
        </w:rPr>
        <w:tab/>
        <w:t xml:space="preserve">21 born Padstow Cornwall living with parents, medal card document (Victory and British medals) WO 372/20 1914-1920 (see </w:t>
      </w:r>
      <w:r>
        <w:rPr>
          <w:sz w:val="24"/>
        </w:rPr>
        <w:tab/>
      </w:r>
      <w:hyperlink r:id="rId1010" w:history="1">
        <w:r>
          <w:rPr>
            <w:rStyle w:val="Hyperlink"/>
            <w:sz w:val="24"/>
          </w:rPr>
          <w:t>www.nationalarchives.gov.uk</w:t>
        </w:r>
      </w:hyperlink>
      <w:r>
        <w:rPr>
          <w:sz w:val="24"/>
        </w:rPr>
        <w:t xml:space="preserve">) private Royal Sussex Regiment 8920 private East Surrey Regiment 28201 received Victory and British medals, </w:t>
      </w:r>
      <w:r>
        <w:rPr>
          <w:sz w:val="24"/>
        </w:rPr>
        <w:tab/>
        <w:t xml:space="preserve">married Cotton or Ellis March quarter 1939 Barnet district, died 08SEP1943 of 64 Eton Avenue East Barnet, administration dated 31JAN1944 </w:t>
      </w:r>
      <w:r>
        <w:rPr>
          <w:sz w:val="24"/>
        </w:rPr>
        <w:tab/>
        <w:t>(Bodmin) to widow ELIZA-ROBERTS</w:t>
      </w:r>
    </w:p>
    <w:p w14:paraId="6F3F2E92" w14:textId="77777777" w:rsidR="000D6C32" w:rsidRDefault="000D6C32">
      <w:pPr>
        <w:ind w:right="-1050"/>
        <w:rPr>
          <w:b/>
          <w:sz w:val="24"/>
        </w:rPr>
      </w:pPr>
      <w:r>
        <w:rPr>
          <w:sz w:val="24"/>
        </w:rPr>
        <w:t>x LYLIE (= ELIZABETH-ROBERTS) died 13MAR1970 64 Eton Avenue East Barnet Hertfordshire, will dated 10SEP1970 (Ipswich)</w:t>
      </w:r>
    </w:p>
    <w:p w14:paraId="65EA94EB" w14:textId="1B5B667A" w:rsidR="000D6C32" w:rsidRDefault="000D6C32">
      <w:pPr>
        <w:pageBreakBefore/>
        <w:ind w:right="-1050"/>
        <w:rPr>
          <w:sz w:val="24"/>
        </w:rPr>
      </w:pPr>
      <w:r>
        <w:rPr>
          <w:b/>
          <w:sz w:val="24"/>
        </w:rPr>
        <w:t>NOTES ON MOUSEHOLE FAMILY 2 (continued)</w:t>
      </w:r>
      <w:r w:rsidR="00631257" w:rsidRPr="00631257">
        <w:rPr>
          <w:sz w:val="24"/>
        </w:rPr>
        <w:t xml:space="preserve"> </w:t>
      </w:r>
    </w:p>
    <w:p w14:paraId="2448E7DB" w14:textId="5F8667C3" w:rsidR="00A917E4" w:rsidRDefault="00A917E4">
      <w:pPr>
        <w:ind w:right="-1050"/>
        <w:rPr>
          <w:sz w:val="24"/>
        </w:rPr>
      </w:pPr>
      <w:r w:rsidRPr="00A917E4">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A917E4">
        <w:rPr>
          <w:sz w:val="24"/>
        </w:rPr>
        <w:tab/>
      </w:r>
      <w:r w:rsidRPr="00A917E4">
        <w:rPr>
          <w:sz w:val="24"/>
        </w:rPr>
        <w:tab/>
      </w:r>
      <w:r w:rsidRPr="00A917E4">
        <w:rPr>
          <w:sz w:val="24"/>
        </w:rPr>
        <w:tab/>
        <w:t xml:space="preserve">newspaper articles from </w:t>
      </w:r>
      <w:hyperlink r:id="rId1011" w:history="1">
        <w:r w:rsidRPr="00A917E4">
          <w:rPr>
            <w:rStyle w:val="Hyperlink"/>
            <w:sz w:val="24"/>
          </w:rPr>
          <w:t>www.britishnewspaperarchive.co.uk</w:t>
        </w:r>
      </w:hyperlink>
    </w:p>
    <w:p w14:paraId="6281D53C" w14:textId="7D723D82" w:rsidR="00A917E4" w:rsidRDefault="000D6C32">
      <w:pPr>
        <w:ind w:right="-1050"/>
        <w:rPr>
          <w:sz w:val="24"/>
        </w:rPr>
      </w:pPr>
      <w:r>
        <w:rPr>
          <w:sz w:val="24"/>
        </w:rPr>
        <w:t xml:space="preserve">CHARLES-WILFRID born 1891 approx. Mousehole, at 1891 census age 6 months born Mousehole living with parents, at 1901 census age 10 born </w:t>
      </w:r>
      <w:r>
        <w:rPr>
          <w:sz w:val="24"/>
        </w:rPr>
        <w:tab/>
        <w:t xml:space="preserve">Cornwall Mousehole living with parents, won races for under-14s Mousehole (17JUL1902 &amp; 14AUG1902 Cornishman), won race (13AUG1903 </w:t>
      </w:r>
      <w:r>
        <w:rPr>
          <w:sz w:val="24"/>
        </w:rPr>
        <w:tab/>
        <w:t xml:space="preserve">Cornishman), won swimming race (27AUG1903 Cornishman) and again in Elementary Schools' Swimming Association (10SEP1903 Cornishman), </w:t>
      </w:r>
      <w:r>
        <w:rPr>
          <w:sz w:val="24"/>
        </w:rPr>
        <w:tab/>
        <w:t xml:space="preserve">of Mousehole school (24DEC1903 Cornishman), of Mousehole School (04AUG1904 Cornishman), Truro Wesleyan College 1904-1909 (football </w:t>
      </w:r>
      <w:r>
        <w:rPr>
          <w:sz w:val="24"/>
        </w:rPr>
        <w:tab/>
        <w:t xml:space="preserve">captain 1909), honours with distinction in Chemistry (16FEB1905 Cornishman), First class honours at Cambridge University local examinations at </w:t>
      </w:r>
      <w:r>
        <w:rPr>
          <w:sz w:val="24"/>
        </w:rPr>
        <w:tab/>
        <w:t xml:space="preserve">Truro College (14FEB1907 West Briton), various prizes at Truro Wesleyan College speech day 05AUG1907 West Briton), 1907 involved  in </w:t>
      </w:r>
      <w:r>
        <w:rPr>
          <w:sz w:val="24"/>
        </w:rPr>
        <w:tab/>
        <w:t xml:space="preserve">cricket swimming and stewarding athletics (23MAY 06JUN 01JUL &amp; 29JUL1907 West Briton), in Penzance swimming matches 23AUG1907 </w:t>
      </w:r>
      <w:r>
        <w:rPr>
          <w:sz w:val="24"/>
        </w:rPr>
        <w:tab/>
        <w:t xml:space="preserve">(West Briton 26AUG1907 ), acted in ‘As You Like It’ in Truro College Christmas concert (West Briton 23DEC1907 ), at Truro college </w:t>
      </w:r>
      <w:r>
        <w:rPr>
          <w:sz w:val="24"/>
        </w:rPr>
        <w:tab/>
        <w:t xml:space="preserve">916JAN1908 Cornishman), MA Cantab. Mathematical tripos first class honours Downing College (23JUN1910 Cornishman), Cambridge blue, </w:t>
      </w:r>
      <w:r>
        <w:rPr>
          <w:sz w:val="24"/>
        </w:rPr>
        <w:tab/>
        <w:t xml:space="preserve">University of London Intermediate Examination in Science, University of Oxford Diploma in Education, "just elected to a foundation scholarship of </w:t>
      </w:r>
      <w:r>
        <w:rPr>
          <w:sz w:val="24"/>
        </w:rPr>
        <w:tab/>
        <w:t xml:space="preserve">£50 for mathematics" (06JUL1911 Cornishman), </w:t>
      </w:r>
      <w:r w:rsidR="002927A5">
        <w:rPr>
          <w:sz w:val="24"/>
        </w:rPr>
        <w:t xml:space="preserve">at 1921 census age 30 years 9 months teacher of mathematics for Ackworth School living Station </w:t>
      </w:r>
      <w:r w:rsidR="002927A5">
        <w:rPr>
          <w:sz w:val="24"/>
        </w:rPr>
        <w:tab/>
        <w:t xml:space="preserve">Road Lord Ackworth Yorkshire with wife, </w:t>
      </w:r>
      <w:r>
        <w:rPr>
          <w:sz w:val="24"/>
        </w:rPr>
        <w:t>at sea fisheries committee in 1936/7 chairman (West Briton 29AUG1907</w:t>
      </w:r>
      <w:r w:rsidR="002927A5">
        <w:rPr>
          <w:sz w:val="24"/>
        </w:rPr>
        <w:t xml:space="preserve"> &amp;</w:t>
      </w:r>
      <w:r>
        <w:rPr>
          <w:sz w:val="24"/>
        </w:rPr>
        <w:t xml:space="preserve"> 28NOV1907 Western </w:t>
      </w:r>
      <w:r w:rsidR="002927A5">
        <w:rPr>
          <w:sz w:val="24"/>
        </w:rPr>
        <w:tab/>
      </w:r>
      <w:r>
        <w:rPr>
          <w:sz w:val="24"/>
        </w:rPr>
        <w:tab/>
        <w:t>Morning New</w:t>
      </w:r>
      <w:r w:rsidR="002927A5">
        <w:rPr>
          <w:sz w:val="24"/>
        </w:rPr>
        <w:t xml:space="preserve"> -1930</w:t>
      </w:r>
      <w:r w:rsidR="00260AD5">
        <w:rPr>
          <w:sz w:val="24"/>
        </w:rPr>
        <w:t>[</w:t>
      </w:r>
      <w:r>
        <w:rPr>
          <w:sz w:val="24"/>
        </w:rPr>
        <w:t>25SEP</w:t>
      </w:r>
      <w:r w:rsidR="002927A5">
        <w:rPr>
          <w:sz w:val="24"/>
        </w:rPr>
        <w:t>]</w:t>
      </w:r>
      <w:r>
        <w:rPr>
          <w:sz w:val="24"/>
        </w:rPr>
        <w:t xml:space="preserve"> </w:t>
      </w:r>
      <w:r w:rsidR="00216F64">
        <w:rPr>
          <w:sz w:val="24"/>
        </w:rPr>
        <w:t>1931</w:t>
      </w:r>
      <w:r w:rsidR="00ED4FF2">
        <w:rPr>
          <w:sz w:val="24"/>
        </w:rPr>
        <w:t>[</w:t>
      </w:r>
      <w:r>
        <w:rPr>
          <w:sz w:val="24"/>
        </w:rPr>
        <w:t>06MAY/17DEC</w:t>
      </w:r>
      <w:r w:rsidR="00ED4FF2">
        <w:rPr>
          <w:sz w:val="24"/>
        </w:rPr>
        <w:t>]</w:t>
      </w:r>
      <w:r w:rsidR="00216F64">
        <w:rPr>
          <w:sz w:val="24"/>
        </w:rPr>
        <w:t xml:space="preserve"> 1932</w:t>
      </w:r>
      <w:r w:rsidR="00ED4FF2">
        <w:rPr>
          <w:sz w:val="24"/>
        </w:rPr>
        <w:t>[</w:t>
      </w:r>
      <w:r>
        <w:rPr>
          <w:sz w:val="24"/>
        </w:rPr>
        <w:t>16JUN/19SEP</w:t>
      </w:r>
      <w:r w:rsidR="00ED4FF2">
        <w:rPr>
          <w:sz w:val="24"/>
        </w:rPr>
        <w:t>]</w:t>
      </w:r>
      <w:r>
        <w:rPr>
          <w:sz w:val="24"/>
        </w:rPr>
        <w:t xml:space="preserve"> </w:t>
      </w:r>
      <w:r w:rsidR="00216F64">
        <w:rPr>
          <w:sz w:val="24"/>
        </w:rPr>
        <w:t>1935</w:t>
      </w:r>
      <w:r w:rsidR="00ED4FF2">
        <w:rPr>
          <w:sz w:val="24"/>
        </w:rPr>
        <w:t>[</w:t>
      </w:r>
      <w:r>
        <w:rPr>
          <w:sz w:val="24"/>
        </w:rPr>
        <w:t>02/04MAR</w:t>
      </w:r>
      <w:r w:rsidR="00ED4FF2">
        <w:rPr>
          <w:sz w:val="24"/>
        </w:rPr>
        <w:t>]</w:t>
      </w:r>
      <w:r>
        <w:rPr>
          <w:sz w:val="24"/>
        </w:rPr>
        <w:t xml:space="preserve"> </w:t>
      </w:r>
      <w:r w:rsidR="00216F64">
        <w:rPr>
          <w:sz w:val="24"/>
        </w:rPr>
        <w:t>1936</w:t>
      </w:r>
      <w:r w:rsidR="00ED4FF2">
        <w:rPr>
          <w:sz w:val="24"/>
        </w:rPr>
        <w:t>[</w:t>
      </w:r>
      <w:r>
        <w:rPr>
          <w:sz w:val="24"/>
        </w:rPr>
        <w:t>24SEP/27NOV</w:t>
      </w:r>
      <w:r w:rsidR="00ED4FF2">
        <w:rPr>
          <w:sz w:val="24"/>
        </w:rPr>
        <w:t>]</w:t>
      </w:r>
      <w:r>
        <w:rPr>
          <w:sz w:val="24"/>
        </w:rPr>
        <w:t xml:space="preserve"> </w:t>
      </w:r>
      <w:r w:rsidR="002927A5">
        <w:rPr>
          <w:sz w:val="24"/>
        </w:rPr>
        <w:tab/>
      </w:r>
      <w:r w:rsidR="00ED4FF2">
        <w:rPr>
          <w:sz w:val="24"/>
        </w:rPr>
        <w:t>1937[</w:t>
      </w:r>
      <w:r>
        <w:rPr>
          <w:sz w:val="24"/>
        </w:rPr>
        <w:t>01JAN/18MAR/14APR/02JUL/16SEP/16DEC</w:t>
      </w:r>
      <w:r w:rsidR="00ED4FF2">
        <w:rPr>
          <w:sz w:val="24"/>
        </w:rPr>
        <w:t>]</w:t>
      </w:r>
      <w:r>
        <w:rPr>
          <w:sz w:val="24"/>
        </w:rPr>
        <w:t xml:space="preserve"> </w:t>
      </w:r>
      <w:r w:rsidR="00ED4FF2">
        <w:rPr>
          <w:sz w:val="24"/>
        </w:rPr>
        <w:t>1938[</w:t>
      </w:r>
      <w:r>
        <w:rPr>
          <w:sz w:val="24"/>
        </w:rPr>
        <w:t>22DEC</w:t>
      </w:r>
      <w:r w:rsidR="00ED4FF2">
        <w:rPr>
          <w:sz w:val="24"/>
        </w:rPr>
        <w:t>]</w:t>
      </w:r>
      <w:r>
        <w:rPr>
          <w:sz w:val="24"/>
        </w:rPr>
        <w:t xml:space="preserve"> </w:t>
      </w:r>
      <w:r w:rsidR="00ED4FF2">
        <w:rPr>
          <w:sz w:val="24"/>
        </w:rPr>
        <w:t>1939[</w:t>
      </w:r>
      <w:r>
        <w:rPr>
          <w:sz w:val="24"/>
        </w:rPr>
        <w:t>02JAN</w:t>
      </w:r>
      <w:r w:rsidR="00ED4FF2">
        <w:rPr>
          <w:sz w:val="24"/>
        </w:rPr>
        <w:t>]</w:t>
      </w:r>
      <w:r>
        <w:rPr>
          <w:sz w:val="24"/>
        </w:rPr>
        <w:t xml:space="preserve"> </w:t>
      </w:r>
      <w:r w:rsidR="00ED4FF2">
        <w:rPr>
          <w:sz w:val="24"/>
        </w:rPr>
        <w:t>1940[</w:t>
      </w:r>
      <w:r>
        <w:rPr>
          <w:sz w:val="24"/>
        </w:rPr>
        <w:t>02JAN/28SEP/12DEC</w:t>
      </w:r>
      <w:r w:rsidR="00ED4FF2">
        <w:rPr>
          <w:sz w:val="24"/>
        </w:rPr>
        <w:t>]</w:t>
      </w:r>
      <w:r>
        <w:rPr>
          <w:sz w:val="24"/>
        </w:rPr>
        <w:t xml:space="preserve"> and gave </w:t>
      </w:r>
      <w:r w:rsidR="00ED4FF2">
        <w:rPr>
          <w:sz w:val="24"/>
        </w:rPr>
        <w:t xml:space="preserve">up </w:t>
      </w:r>
      <w:r>
        <w:rPr>
          <w:sz w:val="24"/>
        </w:rPr>
        <w:t xml:space="preserve">chairmanship </w:t>
      </w:r>
      <w:r w:rsidR="002927A5">
        <w:rPr>
          <w:sz w:val="24"/>
        </w:rPr>
        <w:tab/>
      </w:r>
      <w:r>
        <w:rPr>
          <w:sz w:val="24"/>
        </w:rPr>
        <w:t>10JUN1941</w:t>
      </w:r>
      <w:r w:rsidR="00ED4FF2">
        <w:rPr>
          <w:sz w:val="24"/>
        </w:rPr>
        <w:t>)</w:t>
      </w:r>
      <w:r>
        <w:rPr>
          <w:sz w:val="24"/>
        </w:rPr>
        <w:t>, deputation to London to see fisheries minister (24FEB1934 Western Morning News</w:t>
      </w:r>
      <w:r w:rsidR="00ED4FF2">
        <w:rPr>
          <w:sz w:val="24"/>
        </w:rPr>
        <w:t>)</w:t>
      </w:r>
      <w:r>
        <w:rPr>
          <w:sz w:val="24"/>
        </w:rPr>
        <w:t>, 1912 Maths and Science master Biensis Glion-</w:t>
      </w:r>
      <w:r w:rsidR="002927A5">
        <w:rPr>
          <w:sz w:val="24"/>
        </w:rPr>
        <w:tab/>
      </w:r>
      <w:r>
        <w:rPr>
          <w:sz w:val="24"/>
        </w:rPr>
        <w:t xml:space="preserve">sur-Montreux Switzerland, 1913 Maths tutor St George’s College Kingsway W.C., 1914 maths master King Edward’s Grammar school Chelmsford, </w:t>
      </w:r>
      <w:r w:rsidR="002927A5">
        <w:rPr>
          <w:sz w:val="24"/>
        </w:rPr>
        <w:tab/>
      </w:r>
      <w:r>
        <w:rPr>
          <w:sz w:val="24"/>
        </w:rPr>
        <w:t>won swimming races at Chelmsford (20JUN1914 18JUL1914 &amp; 25JUL1914 Essex Newsman</w:t>
      </w:r>
      <w:r w:rsidR="00ED4FF2">
        <w:rPr>
          <w:sz w:val="24"/>
        </w:rPr>
        <w:t>)</w:t>
      </w:r>
      <w:r>
        <w:rPr>
          <w:sz w:val="24"/>
        </w:rPr>
        <w:t xml:space="preserve">, 1914-1915 maths master Queen Mary’s School </w:t>
      </w:r>
      <w:r w:rsidR="002927A5">
        <w:rPr>
          <w:sz w:val="24"/>
        </w:rPr>
        <w:tab/>
      </w:r>
      <w:r>
        <w:rPr>
          <w:sz w:val="24"/>
        </w:rPr>
        <w:t xml:space="preserve">Basingstoke, war service 1915-1916, orderly for British Red Cross Society gives date of entry as 14AUG1915 received Star Medal card document </w:t>
      </w:r>
      <w:r w:rsidR="002927A5">
        <w:rPr>
          <w:sz w:val="24"/>
        </w:rPr>
        <w:tab/>
      </w:r>
      <w:r>
        <w:rPr>
          <w:sz w:val="24"/>
        </w:rPr>
        <w:t xml:space="preserve">WO 372/20 dated 1914-1920 (see </w:t>
      </w:r>
      <w:hyperlink r:id="rId1012" w:history="1">
        <w:r>
          <w:rPr>
            <w:rStyle w:val="Hyperlink"/>
            <w:sz w:val="24"/>
          </w:rPr>
          <w:t>www.nationalarchives.gov.uk</w:t>
        </w:r>
      </w:hyperlink>
      <w:r w:rsidR="00ED4FF2">
        <w:rPr>
          <w:sz w:val="24"/>
        </w:rPr>
        <w:t>)</w:t>
      </w:r>
      <w:r>
        <w:rPr>
          <w:sz w:val="24"/>
        </w:rPr>
        <w:t xml:space="preserve">, 1919-1921 maths master Ackworth School near Pontefract Yorkshire, married </w:t>
      </w:r>
      <w:r w:rsidR="002927A5">
        <w:rPr>
          <w:sz w:val="24"/>
        </w:rPr>
        <w:tab/>
      </w:r>
      <w:r>
        <w:rPr>
          <w:sz w:val="24"/>
        </w:rPr>
        <w:t xml:space="preserve">March quarter 1920 St Albans district, 01JUL1920 register teacher number 38958 living 24 Springfield Mount Leeds 2, 1922-1927 senior maths </w:t>
      </w:r>
      <w:r w:rsidR="002927A5">
        <w:rPr>
          <w:sz w:val="24"/>
        </w:rPr>
        <w:tab/>
      </w:r>
      <w:r>
        <w:rPr>
          <w:sz w:val="24"/>
        </w:rPr>
        <w:t xml:space="preserve">master Marling School Stroud Glos., 1927-1930 senior maths and physics master Marling School Stroud Glos., at League of Nations Union meeting </w:t>
      </w:r>
      <w:r w:rsidR="002927A5">
        <w:rPr>
          <w:sz w:val="24"/>
        </w:rPr>
        <w:tab/>
      </w:r>
      <w:r>
        <w:rPr>
          <w:sz w:val="24"/>
        </w:rPr>
        <w:t>(25OCT1927 Gloucester Citizen</w:t>
      </w:r>
      <w:r w:rsidR="00ED4FF2">
        <w:rPr>
          <w:sz w:val="24"/>
        </w:rPr>
        <w:t>)</w:t>
      </w:r>
      <w:r>
        <w:rPr>
          <w:sz w:val="24"/>
        </w:rPr>
        <w:t>, chaired assistant masters meeting at Marling School (09JUL1928 Western Daily Press</w:t>
      </w:r>
      <w:r w:rsidR="00ED4FF2">
        <w:rPr>
          <w:sz w:val="24"/>
        </w:rPr>
        <w:t>)</w:t>
      </w:r>
      <w:r>
        <w:rPr>
          <w:sz w:val="24"/>
        </w:rPr>
        <w:t xml:space="preserve">, 1930-1934 headmaster </w:t>
      </w:r>
      <w:r w:rsidR="002927A5">
        <w:rPr>
          <w:sz w:val="24"/>
        </w:rPr>
        <w:tab/>
      </w:r>
      <w:r>
        <w:rPr>
          <w:sz w:val="24"/>
        </w:rPr>
        <w:t>Secondary School Malmesbury Wilts.(13DEC1930 07NOV1931 01AUG1932 &amp; 03FEB1934 Western Daily Press</w:t>
      </w:r>
      <w:r w:rsidR="00ED4FF2">
        <w:rPr>
          <w:sz w:val="24"/>
        </w:rPr>
        <w:t>)</w:t>
      </w:r>
      <w:r>
        <w:rPr>
          <w:sz w:val="24"/>
        </w:rPr>
        <w:t xml:space="preserve">, honorary secretary of the </w:t>
      </w:r>
      <w:r w:rsidR="002927A5">
        <w:rPr>
          <w:sz w:val="24"/>
        </w:rPr>
        <w:tab/>
      </w:r>
      <w:r>
        <w:rPr>
          <w:sz w:val="24"/>
        </w:rPr>
        <w:t>League of Nations Union Malmesbury (30MAR1933 Western Daily Press</w:t>
      </w:r>
      <w:r w:rsidR="00ED4FF2">
        <w:rPr>
          <w:sz w:val="24"/>
        </w:rPr>
        <w:t>)</w:t>
      </w:r>
      <w:r>
        <w:rPr>
          <w:sz w:val="24"/>
        </w:rPr>
        <w:t xml:space="preserve">, gave lecture and participated in debates Malmesbury Literary and </w:t>
      </w:r>
      <w:r w:rsidR="002927A5">
        <w:rPr>
          <w:sz w:val="24"/>
        </w:rPr>
        <w:tab/>
      </w:r>
      <w:r>
        <w:rPr>
          <w:sz w:val="24"/>
        </w:rPr>
        <w:t>debating  Society (30NOV1933 18JAN1934 25JAN1934 &amp; 15FEB1934 Western Daily Press</w:t>
      </w:r>
      <w:r w:rsidR="00ED4FF2">
        <w:rPr>
          <w:sz w:val="24"/>
        </w:rPr>
        <w:t>)</w:t>
      </w:r>
      <w:r>
        <w:rPr>
          <w:sz w:val="24"/>
        </w:rPr>
        <w:t xml:space="preserve">, 1934 onwards Her Majesty’s Inspector of schools, </w:t>
      </w:r>
      <w:r w:rsidR="002927A5">
        <w:rPr>
          <w:sz w:val="24"/>
        </w:rPr>
        <w:tab/>
      </w:r>
      <w:r>
        <w:rPr>
          <w:sz w:val="24"/>
        </w:rPr>
        <w:t>he and wife gave £5 to Sir Quiller-Couch memorial fund (Western Morning News</w:t>
      </w:r>
      <w:r w:rsidR="00ED4FF2">
        <w:rPr>
          <w:sz w:val="24"/>
        </w:rPr>
        <w:t>)</w:t>
      </w:r>
      <w:r>
        <w:rPr>
          <w:sz w:val="24"/>
        </w:rPr>
        <w:t xml:space="preserve">, </w:t>
      </w:r>
      <w:r w:rsidR="00D24135">
        <w:rPr>
          <w:sz w:val="24"/>
        </w:rPr>
        <w:t>imprisoned</w:t>
      </w:r>
      <w:r w:rsidR="00437109">
        <w:rPr>
          <w:sz w:val="24"/>
        </w:rPr>
        <w:t xml:space="preserve"> during World War II for being conscientious </w:t>
      </w:r>
    </w:p>
    <w:p w14:paraId="0D7DCC0E" w14:textId="7D5E9326" w:rsidR="00A917E4" w:rsidRPr="00A917E4" w:rsidRDefault="00A917E4">
      <w:pPr>
        <w:ind w:right="-1050"/>
        <w:rPr>
          <w:i/>
          <w:iCs/>
          <w:sz w:val="24"/>
        </w:rPr>
      </w:pPr>
      <w:r w:rsidRPr="00A917E4">
        <w:rPr>
          <w:i/>
          <w:iCs/>
          <w:sz w:val="24"/>
        </w:rPr>
        <w:t>continued on next page</w:t>
      </w:r>
    </w:p>
    <w:p w14:paraId="502E0B53" w14:textId="77777777" w:rsidR="00A917E4" w:rsidRDefault="00A917E4">
      <w:pPr>
        <w:ind w:right="-1050"/>
        <w:rPr>
          <w:sz w:val="24"/>
        </w:rPr>
      </w:pPr>
    </w:p>
    <w:p w14:paraId="72606417" w14:textId="77777777" w:rsidR="00A917E4" w:rsidRPr="00A917E4" w:rsidRDefault="00A917E4" w:rsidP="00A917E4">
      <w:pPr>
        <w:ind w:right="-1050"/>
        <w:rPr>
          <w:sz w:val="24"/>
        </w:rPr>
      </w:pPr>
      <w:r w:rsidRPr="00A917E4">
        <w:rPr>
          <w:b/>
          <w:sz w:val="24"/>
        </w:rPr>
        <w:t>NOTES ON MOUSEHOLE FAMILY 2 (continued)</w:t>
      </w:r>
      <w:r w:rsidRPr="00A917E4">
        <w:rPr>
          <w:sz w:val="24"/>
        </w:rPr>
        <w:t xml:space="preserve"> </w:t>
      </w:r>
    </w:p>
    <w:p w14:paraId="66D9A6A0" w14:textId="77777777" w:rsidR="00A917E4" w:rsidRDefault="00A917E4">
      <w:pPr>
        <w:ind w:right="-1050"/>
        <w:rPr>
          <w:sz w:val="24"/>
        </w:rPr>
      </w:pPr>
    </w:p>
    <w:p w14:paraId="5F12F30C" w14:textId="70FAF6C4" w:rsidR="00A917E4" w:rsidRDefault="00A917E4">
      <w:pPr>
        <w:ind w:right="-1050"/>
        <w:rPr>
          <w:sz w:val="24"/>
        </w:rPr>
      </w:pPr>
      <w:r w:rsidRPr="00A917E4">
        <w:rPr>
          <w:sz w:val="24"/>
        </w:rPr>
        <w:t>CHARLES-WILFRID born 1891 approx</w:t>
      </w:r>
      <w:r>
        <w:rPr>
          <w:sz w:val="24"/>
        </w:rPr>
        <w:t xml:space="preserve"> </w:t>
      </w:r>
      <w:r>
        <w:rPr>
          <w:sz w:val="24"/>
        </w:rPr>
        <w:tab/>
      </w:r>
      <w:r w:rsidRPr="00A917E4">
        <w:rPr>
          <w:i/>
          <w:iCs/>
          <w:sz w:val="24"/>
        </w:rPr>
        <w:t>c</w:t>
      </w:r>
      <w:r>
        <w:rPr>
          <w:i/>
          <w:iCs/>
          <w:sz w:val="24"/>
        </w:rPr>
        <w:t>o</w:t>
      </w:r>
      <w:r w:rsidRPr="00A917E4">
        <w:rPr>
          <w:i/>
          <w:iCs/>
          <w:sz w:val="24"/>
        </w:rPr>
        <w:t>ntinued</w:t>
      </w:r>
    </w:p>
    <w:p w14:paraId="735FDB34" w14:textId="75921F00" w:rsidR="000D6C32" w:rsidRDefault="002927A5">
      <w:pPr>
        <w:ind w:right="-1050"/>
        <w:rPr>
          <w:sz w:val="24"/>
        </w:rPr>
      </w:pPr>
      <w:r>
        <w:rPr>
          <w:sz w:val="24"/>
        </w:rPr>
        <w:tab/>
      </w:r>
      <w:r w:rsidR="00437109">
        <w:rPr>
          <w:sz w:val="24"/>
        </w:rPr>
        <w:t xml:space="preserve">objector, </w:t>
      </w:r>
      <w:r w:rsidR="00631257">
        <w:rPr>
          <w:sz w:val="24"/>
        </w:rPr>
        <w:t xml:space="preserve">listed in London Gazette 01JAN1952 lately HM Inspector of schools, </w:t>
      </w:r>
      <w:r w:rsidR="000D6C32">
        <w:rPr>
          <w:sz w:val="24"/>
        </w:rPr>
        <w:t xml:space="preserve">on retirement awarded a CBE, lived Holly Cottage Madron where he </w:t>
      </w:r>
      <w:r>
        <w:rPr>
          <w:sz w:val="24"/>
        </w:rPr>
        <w:tab/>
      </w:r>
      <w:r w:rsidR="000D6C32">
        <w:rPr>
          <w:sz w:val="24"/>
        </w:rPr>
        <w:t xml:space="preserve">worked on the genealogy of the Tregenza Family and created a collection of records and other materials, died 10APR1974 Holly Cottage Madron </w:t>
      </w:r>
      <w:r w:rsidR="00631257">
        <w:rPr>
          <w:sz w:val="24"/>
        </w:rPr>
        <w:tab/>
      </w:r>
      <w:r w:rsidR="000D6C32">
        <w:rPr>
          <w:sz w:val="24"/>
        </w:rPr>
        <w:t>Penzance, will dated 06JUN1974 (Bristol</w:t>
      </w:r>
      <w:r w:rsidR="00ED4FF2">
        <w:rPr>
          <w:sz w:val="24"/>
        </w:rPr>
        <w:t>)</w:t>
      </w:r>
      <w:r w:rsidR="00D24135">
        <w:rPr>
          <w:sz w:val="24"/>
        </w:rPr>
        <w:t xml:space="preserve">, executors WALTER-ARCHIBALD and LEON-ARTHUR solicitors’ notice London Gazette </w:t>
      </w:r>
      <w:r w:rsidR="00631257">
        <w:rPr>
          <w:sz w:val="24"/>
        </w:rPr>
        <w:tab/>
      </w:r>
      <w:r w:rsidR="00D24135">
        <w:rPr>
          <w:sz w:val="24"/>
        </w:rPr>
        <w:t>02MAY1974</w:t>
      </w:r>
    </w:p>
    <w:p w14:paraId="7ED371E4" w14:textId="77777777" w:rsidR="00A917E4" w:rsidRPr="00A917E4" w:rsidRDefault="00A917E4" w:rsidP="00A917E4">
      <w:pPr>
        <w:ind w:right="-1050"/>
        <w:rPr>
          <w:sz w:val="24"/>
        </w:rPr>
      </w:pPr>
      <w:r w:rsidRPr="00A917E4">
        <w:rPr>
          <w:sz w:val="24"/>
        </w:rPr>
        <w:t xml:space="preserve">x JULIA-MARY-ROCKLAND 1905 onwards private music teacher, 1916-1917 and 1919-1920 music mistress Newbury Grammar School, 1920-1921 </w:t>
      </w:r>
      <w:r w:rsidRPr="00A917E4">
        <w:rPr>
          <w:sz w:val="24"/>
        </w:rPr>
        <w:tab/>
        <w:t>violin and piano teachers Ackworth School, 1924-1930 music mistress Cotsworth School Stroud Gloucestershire, played  music  for 30</w:t>
      </w:r>
      <w:r w:rsidRPr="00A917E4">
        <w:rPr>
          <w:sz w:val="24"/>
          <w:vertAlign w:val="superscript"/>
        </w:rPr>
        <w:t>th</w:t>
      </w:r>
      <w:r w:rsidRPr="00A917E4">
        <w:rPr>
          <w:sz w:val="24"/>
        </w:rPr>
        <w:t xml:space="preserve"> celebration </w:t>
      </w:r>
      <w:r w:rsidRPr="00A917E4">
        <w:rPr>
          <w:sz w:val="24"/>
        </w:rPr>
        <w:tab/>
        <w:t xml:space="preserve">of PSA Fellowship at Stroud Old Chapel (06APR1925 West Briton), played music at various events in Painswick and at Marling School Stroud </w:t>
      </w:r>
      <w:r w:rsidRPr="00A917E4">
        <w:rPr>
          <w:sz w:val="24"/>
        </w:rPr>
        <w:tab/>
        <w:t xml:space="preserve">(18JUL1927 03DEC1927 14DEC1927 Gloucester Citizen), 1930 resigned music mistress Malmesbury Secondary School Wiltshire, 18MAR1931 in </w:t>
      </w:r>
      <w:r w:rsidRPr="00A917E4">
        <w:rPr>
          <w:sz w:val="24"/>
        </w:rPr>
        <w:tab/>
        <w:t xml:space="preserve">orchestra Stinchcombe Hill music festival at Dursley (Western Daily Press 20MAR1931), 24FEB1933 participated in Ingleside P.N.E.U. School </w:t>
      </w:r>
      <w:r w:rsidRPr="00A917E4">
        <w:rPr>
          <w:sz w:val="24"/>
        </w:rPr>
        <w:tab/>
        <w:t xml:space="preserve">(Cirencester) Concert (Cheltenham Chronicle 25FEB1933), played violin in sisterhood concert Westport Congregational Church (Western Daily </w:t>
      </w:r>
      <w:r w:rsidRPr="00A917E4">
        <w:rPr>
          <w:sz w:val="24"/>
        </w:rPr>
        <w:tab/>
        <w:t xml:space="preserve">Press 04MAR1933 ), in amateur theatricals Malmesbury (02DEC1933 Western Daily Press), died 30OCT1961 St Just, will (Bodmin) dated </w:t>
      </w:r>
      <w:r w:rsidRPr="00A917E4">
        <w:rPr>
          <w:sz w:val="24"/>
        </w:rPr>
        <w:tab/>
        <w:t>08JAN1962 to CHARLES-WILFRED retired His Majesty’s Inspector</w:t>
      </w:r>
    </w:p>
    <w:p w14:paraId="01BC2A8E" w14:textId="2AB93E43" w:rsidR="00A917E4" w:rsidRDefault="00A917E4">
      <w:pPr>
        <w:ind w:right="-1050"/>
        <w:rPr>
          <w:sz w:val="24"/>
        </w:rPr>
      </w:pPr>
    </w:p>
    <w:p w14:paraId="3F693FF1" w14:textId="46DA37D8" w:rsidR="000D6C32" w:rsidRDefault="00A917E4">
      <w:pPr>
        <w:pageBreakBefore/>
        <w:ind w:right="-1050"/>
        <w:rPr>
          <w:sz w:val="24"/>
        </w:rPr>
      </w:pPr>
      <w:r>
        <w:rPr>
          <w:b/>
          <w:sz w:val="24"/>
        </w:rPr>
        <w:t>N</w:t>
      </w:r>
      <w:r w:rsidR="000D6C32">
        <w:rPr>
          <w:b/>
          <w:sz w:val="24"/>
        </w:rPr>
        <w:t>OTES ON MOUSEHOLE FAMILY 2 (continued</w:t>
      </w:r>
      <w:r w:rsidR="00ED4FF2">
        <w:rPr>
          <w:b/>
          <w:sz w:val="24"/>
        </w:rPr>
        <w:t>)</w:t>
      </w:r>
    </w:p>
    <w:p w14:paraId="43C6E9AD" w14:textId="77777777" w:rsidR="000D6C32" w:rsidRDefault="000D6C32">
      <w:pPr>
        <w:ind w:right="-1050"/>
        <w:jc w:val="right"/>
        <w:rPr>
          <w:sz w:val="24"/>
        </w:rPr>
      </w:pPr>
      <w:r>
        <w:rPr>
          <w:sz w:val="24"/>
        </w:rPr>
        <w:t xml:space="preserve">newspaper articles from </w:t>
      </w:r>
      <w:hyperlink r:id="rId1013" w:history="1">
        <w:r>
          <w:rPr>
            <w:rStyle w:val="Hyperlink"/>
            <w:sz w:val="24"/>
          </w:rPr>
          <w:t>www.britishnewspaperarchive.co.uk</w:t>
        </w:r>
      </w:hyperlink>
    </w:p>
    <w:p w14:paraId="20EA3B16" w14:textId="335CB8A1" w:rsidR="000D6C32" w:rsidRDefault="000D6C32">
      <w:pPr>
        <w:ind w:right="-1050"/>
        <w:rPr>
          <w:b/>
          <w:sz w:val="24"/>
        </w:rPr>
      </w:pPr>
      <w:bookmarkStart w:id="50" w:name="_Hlk93676586"/>
      <w:r>
        <w:rPr>
          <w:sz w:val="24"/>
        </w:rPr>
        <w:t xml:space="preserve">WALTER-ARCHIBALD born 01AUG1892, at 1901 census age 8 born Cornwall Mousehole living with parents, first in swimming race Penzance and </w:t>
      </w:r>
      <w:r>
        <w:rPr>
          <w:sz w:val="24"/>
        </w:rPr>
        <w:tab/>
        <w:t>district elementary schools swimming association (12SEP1901 Cornishman</w:t>
      </w:r>
      <w:r w:rsidR="00ED4FF2">
        <w:rPr>
          <w:sz w:val="24"/>
        </w:rPr>
        <w:t>)</w:t>
      </w:r>
      <w:r>
        <w:rPr>
          <w:sz w:val="24"/>
        </w:rPr>
        <w:t xml:space="preserve">, Penzance swimming races and "won two first prizes" (13AUG1903 </w:t>
      </w:r>
      <w:r>
        <w:rPr>
          <w:sz w:val="24"/>
        </w:rPr>
        <w:tab/>
        <w:t>Cornishman</w:t>
      </w:r>
      <w:r w:rsidR="00ED4FF2">
        <w:rPr>
          <w:sz w:val="24"/>
        </w:rPr>
        <w:t>)</w:t>
      </w:r>
      <w:r>
        <w:rPr>
          <w:sz w:val="24"/>
        </w:rPr>
        <w:t xml:space="preserve">, "recently won a ?scholarship/grant? open to Devon and Cornwall at Truro ?? tenable for two years and valued at thirty guineas per </w:t>
      </w:r>
      <w:r>
        <w:rPr>
          <w:sz w:val="24"/>
        </w:rPr>
        <w:tab/>
        <w:t>year. " (31DEC1905 Cornishman</w:t>
      </w:r>
      <w:r w:rsidR="00ED4FF2">
        <w:rPr>
          <w:sz w:val="24"/>
        </w:rPr>
        <w:t>)</w:t>
      </w:r>
      <w:r>
        <w:rPr>
          <w:sz w:val="24"/>
        </w:rPr>
        <w:t xml:space="preserve">, Truro Wesleyan College 1906-1911 (in races Cornishman 27AUG1908 </w:t>
      </w:r>
      <w:hyperlink r:id="rId1014" w:history="1">
        <w:r>
          <w:rPr>
            <w:rStyle w:val="Hyperlink"/>
            <w:sz w:val="24"/>
          </w:rPr>
          <w:t>www.britishnewspaperarchives.co.uk</w:t>
        </w:r>
      </w:hyperlink>
      <w:r w:rsidR="00ED4FF2">
        <w:rPr>
          <w:sz w:val="24"/>
        </w:rPr>
        <w:t>)</w:t>
      </w:r>
      <w:r>
        <w:rPr>
          <w:sz w:val="24"/>
        </w:rPr>
        <w:t xml:space="preserve">, </w:t>
      </w:r>
      <w:r>
        <w:rPr>
          <w:sz w:val="24"/>
        </w:rPr>
        <w:tab/>
        <w:t>football captain 1911, senior prefect</w:t>
      </w:r>
      <w:r w:rsidR="00ED4FF2">
        <w:rPr>
          <w:sz w:val="24"/>
        </w:rPr>
        <w:t>)</w:t>
      </w:r>
      <w:r>
        <w:rPr>
          <w:sz w:val="24"/>
        </w:rPr>
        <w:t>, Cornwall Wesleyan Methodist Council for Mousehole (14MAY1903 Cornishman</w:t>
      </w:r>
      <w:r w:rsidR="00ED4FF2">
        <w:rPr>
          <w:sz w:val="24"/>
        </w:rPr>
        <w:t>)</w:t>
      </w:r>
      <w:r>
        <w:rPr>
          <w:sz w:val="24"/>
        </w:rPr>
        <w:t xml:space="preserve">, various prizes at Truro </w:t>
      </w:r>
      <w:r>
        <w:rPr>
          <w:sz w:val="24"/>
        </w:rPr>
        <w:tab/>
        <w:t>Wesleyan College speech day 05AUG1907 West Briton</w:t>
      </w:r>
      <w:r w:rsidR="00ED4FF2">
        <w:rPr>
          <w:sz w:val="24"/>
        </w:rPr>
        <w:t>)</w:t>
      </w:r>
      <w:r>
        <w:rPr>
          <w:sz w:val="24"/>
        </w:rPr>
        <w:t>, in Penzance swimming matches 23AUG1907 (West Briton 26AUG1907</w:t>
      </w:r>
      <w:r w:rsidR="00ED4FF2">
        <w:rPr>
          <w:sz w:val="24"/>
        </w:rPr>
        <w:t>)</w:t>
      </w:r>
      <w:r>
        <w:rPr>
          <w:sz w:val="24"/>
        </w:rPr>
        <w:t xml:space="preserve">, Cambridge </w:t>
      </w:r>
      <w:r>
        <w:rPr>
          <w:sz w:val="24"/>
        </w:rPr>
        <w:tab/>
        <w:t>local examinations at Truro College (13FEB1908 Cornishman</w:t>
      </w:r>
      <w:r w:rsidR="00ED4FF2">
        <w:rPr>
          <w:sz w:val="24"/>
        </w:rPr>
        <w:t>)</w:t>
      </w:r>
      <w:r>
        <w:rPr>
          <w:sz w:val="24"/>
        </w:rPr>
        <w:t xml:space="preserve">, prize for winning swimming match Mousehole Wesleyan Day Schools </w:t>
      </w:r>
      <w:r>
        <w:rPr>
          <w:sz w:val="24"/>
        </w:rPr>
        <w:tab/>
        <w:t xml:space="preserve">(22OCT1908 Cornishman </w:t>
      </w:r>
      <w:hyperlink r:id="rId1015" w:history="1">
        <w:r>
          <w:rPr>
            <w:rStyle w:val="Hyperlink"/>
            <w:sz w:val="24"/>
          </w:rPr>
          <w:t>www.britishnewspaperarchives.co.uk</w:t>
        </w:r>
      </w:hyperlink>
      <w:r w:rsidR="00ED4FF2">
        <w:rPr>
          <w:sz w:val="24"/>
        </w:rPr>
        <w:t>)</w:t>
      </w:r>
      <w:r>
        <w:rPr>
          <w:sz w:val="24"/>
        </w:rPr>
        <w:t xml:space="preserve">, qualified for the London examination on result of the Cambridge local exams </w:t>
      </w:r>
      <w:r>
        <w:rPr>
          <w:sz w:val="24"/>
        </w:rPr>
        <w:tab/>
        <w:t xml:space="preserve">(03NOV1910 Cornishman </w:t>
      </w:r>
      <w:hyperlink r:id="rId1016" w:history="1">
        <w:r>
          <w:rPr>
            <w:rStyle w:val="Hyperlink"/>
            <w:sz w:val="24"/>
          </w:rPr>
          <w:t>www.britishnewspaperarchives.co.uk</w:t>
        </w:r>
      </w:hyperlink>
      <w:r>
        <w:rPr>
          <w:sz w:val="24"/>
        </w:rPr>
        <w:t xml:space="preserve"> </w:t>
      </w:r>
      <w:r w:rsidR="00ED4FF2">
        <w:rPr>
          <w:sz w:val="24"/>
        </w:rPr>
        <w:t>)</w:t>
      </w:r>
      <w:r>
        <w:rPr>
          <w:sz w:val="24"/>
        </w:rPr>
        <w:t xml:space="preserve">, at 1911 census at Truro Wesleyan College age 18, BA London, MA Oxon., </w:t>
      </w:r>
      <w:r>
        <w:rPr>
          <w:sz w:val="24"/>
        </w:rPr>
        <w:tab/>
        <w:t xml:space="preserve">1912-1917 assistant master Kent College Canterbury, 1917-1918 military service, </w:t>
      </w:r>
      <w:r w:rsidR="00350486">
        <w:rPr>
          <w:sz w:val="24"/>
        </w:rPr>
        <w:t xml:space="preserve">London Regiment notice in London Gazette Supplement 19 </w:t>
      </w:r>
      <w:r w:rsidR="00350486">
        <w:rPr>
          <w:sz w:val="24"/>
        </w:rPr>
        <w:tab/>
        <w:t xml:space="preserve">APR1918, </w:t>
      </w:r>
      <w:r>
        <w:rPr>
          <w:sz w:val="24"/>
        </w:rPr>
        <w:t xml:space="preserve">medal card WO372/20 London Regiment second lieutenant 1914-1920 see </w:t>
      </w:r>
      <w:hyperlink r:id="rId1017" w:history="1">
        <w:r>
          <w:rPr>
            <w:rStyle w:val="Hyperlink"/>
            <w:sz w:val="24"/>
          </w:rPr>
          <w:t>www.nationalarchives.gov.uk</w:t>
        </w:r>
      </w:hyperlink>
      <w:r>
        <w:rPr>
          <w:sz w:val="24"/>
        </w:rPr>
        <w:t xml:space="preserve">, second lieutenant London </w:t>
      </w:r>
      <w:r w:rsidR="00350486">
        <w:rPr>
          <w:sz w:val="24"/>
        </w:rPr>
        <w:tab/>
      </w:r>
      <w:r>
        <w:rPr>
          <w:sz w:val="24"/>
        </w:rPr>
        <w:t xml:space="preserve">Regiment Silver War Badge 384191 discharged 1916 </w:t>
      </w:r>
      <w:hyperlink r:id="rId1018" w:history="1">
        <w:r w:rsidR="00350486" w:rsidRPr="00133253">
          <w:rPr>
            <w:rStyle w:val="Hyperlink"/>
            <w:sz w:val="24"/>
          </w:rPr>
          <w:t>www.forces-war-records.co.uk</w:t>
        </w:r>
      </w:hyperlink>
      <w:r w:rsidR="00171862">
        <w:rPr>
          <w:sz w:val="24"/>
        </w:rPr>
        <w:t xml:space="preserve">, second lieutentnat W.-A. Tregenza relinquishes commission </w:t>
      </w:r>
      <w:r w:rsidR="00171862">
        <w:rPr>
          <w:sz w:val="24"/>
        </w:rPr>
        <w:tab/>
        <w:t>on account of ill-health 04JUN1918 notice in London Gazette 03JUN1918,</w:t>
      </w:r>
      <w:r>
        <w:rPr>
          <w:sz w:val="24"/>
        </w:rPr>
        <w:t xml:space="preserve"> 1918 assistant master Alford Grammar school, 1918-1919 </w:t>
      </w:r>
      <w:r w:rsidR="00350486">
        <w:rPr>
          <w:sz w:val="24"/>
        </w:rPr>
        <w:tab/>
      </w:r>
      <w:r>
        <w:rPr>
          <w:sz w:val="24"/>
        </w:rPr>
        <w:t xml:space="preserve">assistant </w:t>
      </w:r>
      <w:r w:rsidR="00171862">
        <w:rPr>
          <w:sz w:val="24"/>
        </w:rPr>
        <w:tab/>
      </w:r>
      <w:r>
        <w:rPr>
          <w:sz w:val="24"/>
        </w:rPr>
        <w:t xml:space="preserve">master Northampton Town and County School, 1919-1920 form and house master Kingswood School Bath, 01JUL1920 Teachers’ Registration  </w:t>
      </w:r>
      <w:r w:rsidR="00171862">
        <w:rPr>
          <w:sz w:val="24"/>
        </w:rPr>
        <w:tab/>
      </w:r>
      <w:r>
        <w:rPr>
          <w:sz w:val="24"/>
        </w:rPr>
        <w:t xml:space="preserve">number 40076 address Haileybury College, 1923-1926 form and house master Framlingham College, 1926-1927 senior modern language master </w:t>
      </w:r>
      <w:r w:rsidR="00171862">
        <w:rPr>
          <w:sz w:val="24"/>
        </w:rPr>
        <w:tab/>
      </w:r>
      <w:r>
        <w:rPr>
          <w:sz w:val="24"/>
        </w:rPr>
        <w:t xml:space="preserve">Mathematical School Rochester, 1927 Assistant Master Haileybury College Hertford, </w:t>
      </w:r>
      <w:r w:rsidR="00732D8F">
        <w:rPr>
          <w:sz w:val="24"/>
        </w:rPr>
        <w:t xml:space="preserve">lived Ware Rural District Hertfordshire in </w:t>
      </w:r>
      <w:r w:rsidR="00FC7E35">
        <w:rPr>
          <w:sz w:val="24"/>
        </w:rPr>
        <w:t>1939 Register</w:t>
      </w:r>
      <w:r w:rsidR="00732D8F">
        <w:rPr>
          <w:sz w:val="24"/>
        </w:rPr>
        <w:t xml:space="preserve">, </w:t>
      </w:r>
      <w:r w:rsidR="00171862">
        <w:rPr>
          <w:sz w:val="24"/>
        </w:rPr>
        <w:tab/>
      </w:r>
      <w:r w:rsidR="00437109">
        <w:rPr>
          <w:sz w:val="24"/>
        </w:rPr>
        <w:t xml:space="preserve">emprisioned during World War II for being conscientious objector, </w:t>
      </w:r>
      <w:r>
        <w:rPr>
          <w:sz w:val="24"/>
        </w:rPr>
        <w:t>probably W. Tregenza selling car (02/04SEP1943 Western Morning News</w:t>
      </w:r>
      <w:r w:rsidR="00ED4FF2">
        <w:rPr>
          <w:sz w:val="24"/>
        </w:rPr>
        <w:t>)</w:t>
      </w:r>
      <w:r>
        <w:rPr>
          <w:sz w:val="24"/>
        </w:rPr>
        <w:t xml:space="preserve">, </w:t>
      </w:r>
      <w:r w:rsidR="00171862">
        <w:rPr>
          <w:sz w:val="24"/>
        </w:rPr>
        <w:tab/>
      </w:r>
      <w:r>
        <w:rPr>
          <w:sz w:val="24"/>
        </w:rPr>
        <w:t>departed 12JAN1953 teacher age 60 on ship Strathmore from London for Adelaide Australia, bachelor, when retired lived Boslandew Paul</w:t>
      </w:r>
    </w:p>
    <w:bookmarkEnd w:id="50"/>
    <w:p w14:paraId="54E988EB" w14:textId="2B9932A9" w:rsidR="000D6C32" w:rsidRDefault="000D6C32">
      <w:pPr>
        <w:pageBreakBefore/>
        <w:ind w:right="-1050"/>
        <w:rPr>
          <w:sz w:val="24"/>
        </w:rPr>
      </w:pPr>
      <w:r>
        <w:rPr>
          <w:b/>
          <w:sz w:val="24"/>
        </w:rPr>
        <w:t>NOTES ON MOUSEHOLE FAMILY 2 (continued</w:t>
      </w:r>
      <w:r w:rsidR="00ED4FF2">
        <w:rPr>
          <w:b/>
          <w:sz w:val="24"/>
        </w:rPr>
        <w:t>)</w:t>
      </w:r>
    </w:p>
    <w:p w14:paraId="1E36759E" w14:textId="77777777" w:rsidR="000D6C32" w:rsidRDefault="000D6C32">
      <w:pPr>
        <w:ind w:right="-1050"/>
        <w:rPr>
          <w:sz w:val="24"/>
        </w:rPr>
      </w:pPr>
    </w:p>
    <w:p w14:paraId="2A4AE480" w14:textId="4E9F380D" w:rsidR="000D6C32" w:rsidRDefault="000D6C32">
      <w:pPr>
        <w:ind w:right="-1050"/>
        <w:rPr>
          <w:sz w:val="24"/>
        </w:rPr>
      </w:pPr>
      <w:r>
        <w:rPr>
          <w:sz w:val="24"/>
        </w:rPr>
        <w:t xml:space="preserve">JOHN-BERNARD born 29MAR1894 Penzance district volume 5c page 251, at 1901 census age 7 born Cornwall Mousehole living with parents, 1906 </w:t>
      </w:r>
      <w:r>
        <w:rPr>
          <w:sz w:val="24"/>
        </w:rPr>
        <w:tab/>
        <w:t xml:space="preserve">Mousehole Wesleyan School photograph in the West Cornwall Album </w:t>
      </w:r>
      <w:r w:rsidR="00260AD5">
        <w:rPr>
          <w:sz w:val="24"/>
        </w:rPr>
        <w:t>(</w:t>
      </w:r>
      <w:r>
        <w:rPr>
          <w:sz w:val="24"/>
        </w:rPr>
        <w:t>historical</w:t>
      </w:r>
      <w:r w:rsidR="00ED4FF2">
        <w:rPr>
          <w:sz w:val="24"/>
        </w:rPr>
        <w:t>)</w:t>
      </w:r>
      <w:r>
        <w:rPr>
          <w:sz w:val="24"/>
        </w:rPr>
        <w:t xml:space="preserve"> section of ‘The Cornishman’ newspaper 09MAY1974, in </w:t>
      </w:r>
      <w:r>
        <w:rPr>
          <w:sz w:val="24"/>
        </w:rPr>
        <w:tab/>
        <w:t xml:space="preserve">Penzance swimming matches 23AUG1907 (West Briton 26&amp;29AUG1907 </w:t>
      </w:r>
      <w:hyperlink r:id="rId1019" w:history="1">
        <w:r>
          <w:rPr>
            <w:rStyle w:val="Hyperlink"/>
            <w:sz w:val="24"/>
          </w:rPr>
          <w:t>www.britishnewspaperarchive.co.uk</w:t>
        </w:r>
      </w:hyperlink>
      <w:r>
        <w:rPr>
          <w:sz w:val="24"/>
        </w:rPr>
        <w:t xml:space="preserve"> </w:t>
      </w:r>
      <w:r w:rsidR="00ED4FF2">
        <w:rPr>
          <w:sz w:val="24"/>
        </w:rPr>
        <w:t>)</w:t>
      </w:r>
      <w:r>
        <w:rPr>
          <w:sz w:val="24"/>
        </w:rPr>
        <w:t xml:space="preserve">, swimming for Mousehole in </w:t>
      </w:r>
      <w:r>
        <w:rPr>
          <w:sz w:val="24"/>
        </w:rPr>
        <w:tab/>
        <w:t xml:space="preserve">matches at Penzance (27AUG1908 Cornishman </w:t>
      </w:r>
      <w:hyperlink r:id="rId1020" w:history="1">
        <w:r>
          <w:rPr>
            <w:rStyle w:val="Hyperlink"/>
            <w:sz w:val="24"/>
          </w:rPr>
          <w:t>www.britishnewspaperarchives.co.uk</w:t>
        </w:r>
      </w:hyperlink>
      <w:r w:rsidR="00ED4FF2">
        <w:rPr>
          <w:sz w:val="24"/>
        </w:rPr>
        <w:t>)</w:t>
      </w:r>
      <w:r>
        <w:rPr>
          <w:sz w:val="24"/>
        </w:rPr>
        <w:t xml:space="preserve">, prize for </w:t>
      </w:r>
      <w:r w:rsidR="004E7D87">
        <w:rPr>
          <w:sz w:val="24"/>
        </w:rPr>
        <w:t>winning</w:t>
      </w:r>
      <w:r>
        <w:rPr>
          <w:sz w:val="24"/>
        </w:rPr>
        <w:t xml:space="preserve"> swimming match </w:t>
      </w:r>
      <w:r w:rsidR="004E7D87">
        <w:rPr>
          <w:sz w:val="24"/>
        </w:rPr>
        <w:t>Mousehole</w:t>
      </w:r>
      <w:r>
        <w:rPr>
          <w:sz w:val="24"/>
        </w:rPr>
        <w:t xml:space="preserve"> </w:t>
      </w:r>
      <w:r w:rsidR="004E7D87">
        <w:rPr>
          <w:sz w:val="24"/>
        </w:rPr>
        <w:t>Wesleyan</w:t>
      </w:r>
      <w:r>
        <w:rPr>
          <w:sz w:val="24"/>
        </w:rPr>
        <w:t xml:space="preserve"> </w:t>
      </w:r>
      <w:r>
        <w:rPr>
          <w:sz w:val="24"/>
        </w:rPr>
        <w:tab/>
        <w:t xml:space="preserve">Day Schools (22OCT1908 Cornishman </w:t>
      </w:r>
      <w:hyperlink r:id="rId1021" w:history="1">
        <w:r>
          <w:rPr>
            <w:rStyle w:val="Hyperlink"/>
            <w:sz w:val="24"/>
          </w:rPr>
          <w:t>www.britishnewspaperarchives.co.uk</w:t>
        </w:r>
      </w:hyperlink>
      <w:r w:rsidR="00ED4FF2">
        <w:rPr>
          <w:sz w:val="24"/>
        </w:rPr>
        <w:t>)</w:t>
      </w:r>
      <w:r>
        <w:rPr>
          <w:sz w:val="24"/>
        </w:rPr>
        <w:t xml:space="preserve">, swimming matches (19AUG1909 &amp; 17aug1911 Cornishman </w:t>
      </w:r>
      <w:r>
        <w:rPr>
          <w:sz w:val="24"/>
        </w:rPr>
        <w:tab/>
      </w:r>
      <w:hyperlink r:id="rId1022" w:history="1">
        <w:r>
          <w:rPr>
            <w:rStyle w:val="Hyperlink"/>
            <w:sz w:val="24"/>
          </w:rPr>
          <w:t>www.britishnewspaperarchives.co.uk</w:t>
        </w:r>
      </w:hyperlink>
      <w:r w:rsidR="00ED4FF2">
        <w:rPr>
          <w:sz w:val="24"/>
        </w:rPr>
        <w:t>)</w:t>
      </w:r>
      <w:r>
        <w:rPr>
          <w:sz w:val="24"/>
        </w:rPr>
        <w:t xml:space="preserve">, at 1911 census at Truro Wesleyan College age 17, Truro School 1908-1912, BA Birmingham, </w:t>
      </w:r>
      <w:r w:rsidR="009C70C3">
        <w:rPr>
          <w:sz w:val="24"/>
        </w:rPr>
        <w:t xml:space="preserve">medal card </w:t>
      </w:r>
      <w:r w:rsidR="009C70C3">
        <w:rPr>
          <w:sz w:val="24"/>
        </w:rPr>
        <w:tab/>
        <w:t xml:space="preserve">JOHN-B. Royal army Medical Corps private </w:t>
      </w:r>
      <w:hyperlink r:id="rId1023" w:history="1">
        <w:r w:rsidR="009C70C3" w:rsidRPr="003C310F">
          <w:rPr>
            <w:rStyle w:val="Hyperlink"/>
            <w:sz w:val="24"/>
          </w:rPr>
          <w:t>http://discovery.noationalarchives.gov.uk</w:t>
        </w:r>
      </w:hyperlink>
      <w:r w:rsidR="009C70C3">
        <w:rPr>
          <w:sz w:val="24"/>
        </w:rPr>
        <w:t xml:space="preserve"> , </w:t>
      </w:r>
      <w:r>
        <w:rPr>
          <w:sz w:val="24"/>
        </w:rPr>
        <w:t xml:space="preserve">married </w:t>
      </w:r>
      <w:r>
        <w:rPr>
          <w:sz w:val="24"/>
        </w:rPr>
        <w:tab/>
        <w:t xml:space="preserve">September quarter 1924 Birmingham district, </w:t>
      </w:r>
      <w:r w:rsidR="009C70C3">
        <w:rPr>
          <w:sz w:val="24"/>
        </w:rPr>
        <w:tab/>
      </w:r>
      <w:r>
        <w:rPr>
          <w:sz w:val="24"/>
        </w:rPr>
        <w:t>22FEB1932 a special meeting of Dover Education Committee to consider headmaster for Barton Road School present J.-B. Tregenza (Canterbury</w:t>
      </w:r>
      <w:r w:rsidR="00ED4FF2">
        <w:rPr>
          <w:sz w:val="24"/>
        </w:rPr>
        <w:t>)</w:t>
      </w:r>
      <w:r>
        <w:rPr>
          <w:sz w:val="24"/>
        </w:rPr>
        <w:t xml:space="preserve"> </w:t>
      </w:r>
      <w:r w:rsidR="009C70C3">
        <w:rPr>
          <w:sz w:val="24"/>
        </w:rPr>
        <w:tab/>
      </w:r>
      <w:r>
        <w:rPr>
          <w:sz w:val="24"/>
        </w:rPr>
        <w:t xml:space="preserve">later he was appointed headmaster of the boy’s department despite changing school 7 times in 12 years (Dover Express 26FEB1932 18MAR1932 &amp; </w:t>
      </w:r>
      <w:r w:rsidR="009C70C3">
        <w:rPr>
          <w:sz w:val="24"/>
        </w:rPr>
        <w:tab/>
      </w:r>
      <w:r>
        <w:rPr>
          <w:sz w:val="24"/>
        </w:rPr>
        <w:t xml:space="preserve">30DEC1932 </w:t>
      </w:r>
      <w:hyperlink r:id="rId1024" w:history="1">
        <w:r>
          <w:rPr>
            <w:rStyle w:val="Hyperlink"/>
            <w:sz w:val="24"/>
          </w:rPr>
          <w:t>www.britishnewspaperarchive.co.uk</w:t>
        </w:r>
      </w:hyperlink>
      <w:r>
        <w:rPr>
          <w:sz w:val="24"/>
        </w:rPr>
        <w:t xml:space="preserve"> </w:t>
      </w:r>
      <w:r w:rsidR="00ED4FF2">
        <w:rPr>
          <w:sz w:val="24"/>
        </w:rPr>
        <w:t>)</w:t>
      </w:r>
      <w:r>
        <w:rPr>
          <w:sz w:val="24"/>
        </w:rPr>
        <w:t xml:space="preserve">, 08MAR1934 appointed vice-president of National Union of Teachers Dover Branch (Dover </w:t>
      </w:r>
      <w:r w:rsidR="009C70C3">
        <w:rPr>
          <w:sz w:val="24"/>
        </w:rPr>
        <w:tab/>
      </w:r>
      <w:r>
        <w:rPr>
          <w:sz w:val="24"/>
        </w:rPr>
        <w:t xml:space="preserve">Express 16MAR1934 </w:t>
      </w:r>
      <w:hyperlink r:id="rId1025" w:history="1">
        <w:r>
          <w:rPr>
            <w:rStyle w:val="Hyperlink"/>
            <w:sz w:val="24"/>
          </w:rPr>
          <w:t>www.britishnewspaperarchive.co.uk</w:t>
        </w:r>
      </w:hyperlink>
      <w:r>
        <w:rPr>
          <w:sz w:val="24"/>
        </w:rPr>
        <w:t xml:space="preserve"> </w:t>
      </w:r>
      <w:r w:rsidR="00ED4FF2">
        <w:rPr>
          <w:sz w:val="24"/>
        </w:rPr>
        <w:t>)</w:t>
      </w:r>
      <w:r>
        <w:rPr>
          <w:sz w:val="24"/>
        </w:rPr>
        <w:t xml:space="preserve">, other activities as headmaster (Dover Express 29JUL1932 &amp; 20JAN1933 </w:t>
      </w:r>
      <w:r w:rsidR="009C70C3">
        <w:rPr>
          <w:sz w:val="24"/>
        </w:rPr>
        <w:tab/>
      </w:r>
      <w:hyperlink r:id="rId1026" w:history="1">
        <w:r>
          <w:rPr>
            <w:rStyle w:val="Hyperlink"/>
            <w:sz w:val="24"/>
          </w:rPr>
          <w:t>www.britishnewspaperarchive.co.uk</w:t>
        </w:r>
      </w:hyperlink>
      <w:r w:rsidR="00ED4FF2">
        <w:rPr>
          <w:sz w:val="24"/>
        </w:rPr>
        <w:t>)</w:t>
      </w:r>
      <w:r>
        <w:rPr>
          <w:sz w:val="24"/>
        </w:rPr>
        <w:t xml:space="preserve">, resigned as headmaster with effect from 03SEP1934 to take up the double appointment of superintendent and </w:t>
      </w:r>
      <w:r w:rsidR="009C70C3">
        <w:rPr>
          <w:sz w:val="24"/>
        </w:rPr>
        <w:tab/>
      </w:r>
      <w:r>
        <w:rPr>
          <w:sz w:val="24"/>
        </w:rPr>
        <w:t xml:space="preserve">headmaster of a large orphanage in Purley (Dover Express 11MAY1934 08JUN1934 15JUN1934 13JUL1934 </w:t>
      </w:r>
      <w:hyperlink r:id="rId1027" w:history="1">
        <w:r>
          <w:rPr>
            <w:rStyle w:val="Hyperlink"/>
            <w:sz w:val="24"/>
          </w:rPr>
          <w:t>www.britishnewspaperarchive.co.uk</w:t>
        </w:r>
      </w:hyperlink>
      <w:r w:rsidR="00ED4FF2">
        <w:rPr>
          <w:sz w:val="24"/>
        </w:rPr>
        <w:t>)</w:t>
      </w:r>
      <w:r>
        <w:rPr>
          <w:sz w:val="24"/>
        </w:rPr>
        <w:t xml:space="preserve"> </w:t>
      </w:r>
      <w:r w:rsidR="004F4A5B">
        <w:rPr>
          <w:sz w:val="24"/>
        </w:rPr>
        <w:tab/>
      </w:r>
      <w:r w:rsidR="00260AD5">
        <w:rPr>
          <w:sz w:val="24"/>
        </w:rPr>
        <w:t>(</w:t>
      </w:r>
      <w:r>
        <w:rPr>
          <w:sz w:val="24"/>
        </w:rPr>
        <w:t>he was headmaster Reedham Orphanage School Surrey</w:t>
      </w:r>
      <w:r w:rsidR="00ED4FF2">
        <w:rPr>
          <w:sz w:val="24"/>
        </w:rPr>
        <w:t>)</w:t>
      </w:r>
      <w:r>
        <w:rPr>
          <w:sz w:val="24"/>
        </w:rPr>
        <w:t xml:space="preserve">, </w:t>
      </w:r>
      <w:r w:rsidR="004E7D87">
        <w:rPr>
          <w:sz w:val="24"/>
        </w:rPr>
        <w:t>living Caterham and Warlingham Urban district in 1939 Register,</w:t>
      </w:r>
      <w:r w:rsidR="00437109">
        <w:rPr>
          <w:sz w:val="24"/>
        </w:rPr>
        <w:t xml:space="preserve"> </w:t>
      </w:r>
      <w:r w:rsidR="00CD0957">
        <w:rPr>
          <w:sz w:val="24"/>
        </w:rPr>
        <w:t xml:space="preserve">private in Royal Army </w:t>
      </w:r>
      <w:r w:rsidR="004F4A5B">
        <w:rPr>
          <w:sz w:val="24"/>
        </w:rPr>
        <w:tab/>
      </w:r>
      <w:r w:rsidR="00CD0957">
        <w:rPr>
          <w:sz w:val="24"/>
        </w:rPr>
        <w:t>Medical Corps (sanitary company</w:t>
      </w:r>
      <w:r w:rsidR="00ED4FF2">
        <w:rPr>
          <w:sz w:val="24"/>
        </w:rPr>
        <w:t>)</w:t>
      </w:r>
      <w:r w:rsidR="00CD0957">
        <w:rPr>
          <w:sz w:val="24"/>
        </w:rPr>
        <w:t xml:space="preserve">, </w:t>
      </w:r>
      <w:r w:rsidR="00437109">
        <w:rPr>
          <w:sz w:val="24"/>
        </w:rPr>
        <w:t>li</w:t>
      </w:r>
      <w:r>
        <w:rPr>
          <w:sz w:val="24"/>
        </w:rPr>
        <w:t>ved St Just in 1954-1980, died September quarter 1980 Kerrier district (vol. 21 page 0210</w:t>
      </w:r>
      <w:r w:rsidR="00ED4FF2">
        <w:rPr>
          <w:sz w:val="24"/>
        </w:rPr>
        <w:t>)</w:t>
      </w:r>
      <w:r w:rsidR="00437109" w:rsidRPr="00437109">
        <w:rPr>
          <w:sz w:val="24"/>
        </w:rPr>
        <w:t xml:space="preserve"> </w:t>
      </w:r>
    </w:p>
    <w:p w14:paraId="162CBB86" w14:textId="1B71BC00" w:rsidR="000D6C32" w:rsidRDefault="000D6C32">
      <w:pPr>
        <w:ind w:right="-1050"/>
        <w:rPr>
          <w:sz w:val="24"/>
        </w:rPr>
      </w:pPr>
      <w:r>
        <w:rPr>
          <w:sz w:val="24"/>
        </w:rPr>
        <w:t>x LETITIA-KATHLEEN (=KATHY</w:t>
      </w:r>
      <w:r w:rsidR="00ED4FF2">
        <w:rPr>
          <w:sz w:val="24"/>
        </w:rPr>
        <w:t>)</w:t>
      </w:r>
      <w:r>
        <w:rPr>
          <w:sz w:val="24"/>
        </w:rPr>
        <w:t xml:space="preserve"> born 21SEP1901, </w:t>
      </w:r>
      <w:r w:rsidR="000D6F6F">
        <w:rPr>
          <w:sz w:val="24"/>
        </w:rPr>
        <w:t xml:space="preserve">lived Caterham and Warlinghamm Urban District Surrey in </w:t>
      </w:r>
      <w:r w:rsidR="00FC7E35">
        <w:rPr>
          <w:sz w:val="24"/>
        </w:rPr>
        <w:t>1939 Register</w:t>
      </w:r>
      <w:r w:rsidR="000D6F6F">
        <w:rPr>
          <w:sz w:val="24"/>
        </w:rPr>
        <w:t xml:space="preserve">, </w:t>
      </w:r>
      <w:r>
        <w:rPr>
          <w:sz w:val="24"/>
        </w:rPr>
        <w:t>lived St Just 1954-</w:t>
      </w:r>
      <w:r w:rsidR="007E6316">
        <w:rPr>
          <w:sz w:val="24"/>
        </w:rPr>
        <w:tab/>
      </w:r>
      <w:r>
        <w:rPr>
          <w:sz w:val="24"/>
        </w:rPr>
        <w:t>1981, lived Mawnan Smith near Falmouth 1986-1999 (1995 with son</w:t>
      </w:r>
      <w:r w:rsidR="00ED4FF2">
        <w:rPr>
          <w:sz w:val="24"/>
        </w:rPr>
        <w:t>)</w:t>
      </w:r>
      <w:r>
        <w:rPr>
          <w:sz w:val="24"/>
        </w:rPr>
        <w:t>, died 25DEC1999</w:t>
      </w:r>
    </w:p>
    <w:p w14:paraId="4D22BFEC" w14:textId="32AC6866" w:rsidR="000D6C32" w:rsidRDefault="000D6C32">
      <w:pPr>
        <w:ind w:right="-1050"/>
        <w:rPr>
          <w:sz w:val="24"/>
        </w:rPr>
      </w:pPr>
      <w:r>
        <w:rPr>
          <w:sz w:val="24"/>
        </w:rPr>
        <w:t xml:space="preserve">DOUGLAS born 25JUL1896 Mousehole, at 1901 census age 4 born Cornwall Mousehole living with parents, at 1911 census son single at school age 14 </w:t>
      </w:r>
      <w:r>
        <w:rPr>
          <w:sz w:val="24"/>
        </w:rPr>
        <w:tab/>
        <w:t xml:space="preserve">born Mousehole Cornwall living with parents, passed Oxford junior exam (17AUG1911 Cornishman </w:t>
      </w:r>
      <w:hyperlink r:id="rId1028" w:history="1">
        <w:r>
          <w:rPr>
            <w:rStyle w:val="Hyperlink"/>
            <w:sz w:val="24"/>
          </w:rPr>
          <w:t>www.britishnewspaperarchive.co.uk</w:t>
        </w:r>
      </w:hyperlink>
      <w:r>
        <w:rPr>
          <w:sz w:val="24"/>
        </w:rPr>
        <w:t xml:space="preserve"> </w:t>
      </w:r>
      <w:r w:rsidR="00ED4FF2">
        <w:rPr>
          <w:sz w:val="24"/>
        </w:rPr>
        <w:t>)</w:t>
      </w:r>
      <w:r>
        <w:rPr>
          <w:sz w:val="24"/>
        </w:rPr>
        <w:t xml:space="preserve">, passed </w:t>
      </w:r>
      <w:r>
        <w:rPr>
          <w:sz w:val="24"/>
        </w:rPr>
        <w:tab/>
        <w:t xml:space="preserve">Cambridge local examinations (04SEP1913 Cornishman </w:t>
      </w:r>
      <w:hyperlink r:id="rId1029" w:history="1">
        <w:r>
          <w:rPr>
            <w:rStyle w:val="Hyperlink"/>
            <w:sz w:val="24"/>
          </w:rPr>
          <w:t>www.britishnewspaperarchive.co.uk</w:t>
        </w:r>
      </w:hyperlink>
      <w:r w:rsidR="00ED4FF2">
        <w:rPr>
          <w:sz w:val="24"/>
        </w:rPr>
        <w:t>)</w:t>
      </w:r>
      <w:r>
        <w:rPr>
          <w:sz w:val="24"/>
        </w:rPr>
        <w:t xml:space="preserve">, Truro Wesleyan College 1912-1914, BA, departed </w:t>
      </w:r>
      <w:r>
        <w:rPr>
          <w:sz w:val="24"/>
        </w:rPr>
        <w:tab/>
        <w:t xml:space="preserve">13SEP1927 teacher age 31 with Mr A. and Mr L. two brothers on ship Gascon from London to Port Said Egypt, teacher of French &amp; English </w:t>
      </w:r>
      <w:r>
        <w:rPr>
          <w:sz w:val="24"/>
        </w:rPr>
        <w:tab/>
        <w:t xml:space="preserve">1929/32 Cairo, departed 12SEP1931 teacher age 35 on ship Barrabool from Plymouth to Port Said Egypt, private tutor 1932/1939, </w:t>
      </w:r>
      <w:r w:rsidR="00980F8B">
        <w:rPr>
          <w:sz w:val="24"/>
        </w:rPr>
        <w:t xml:space="preserve">living </w:t>
      </w:r>
      <w:r w:rsidR="00980F8B">
        <w:rPr>
          <w:sz w:val="24"/>
        </w:rPr>
        <w:tab/>
        <w:t xml:space="preserve">Penzance Metropolitan Borough in </w:t>
      </w:r>
      <w:r w:rsidR="00FC7E35">
        <w:rPr>
          <w:sz w:val="24"/>
        </w:rPr>
        <w:t>1939 Register</w:t>
      </w:r>
      <w:r w:rsidR="00980F8B">
        <w:rPr>
          <w:sz w:val="24"/>
        </w:rPr>
        <w:t xml:space="preserve">, </w:t>
      </w:r>
      <w:r w:rsidR="00437109">
        <w:rPr>
          <w:sz w:val="24"/>
        </w:rPr>
        <w:t xml:space="preserve">emprisioned during World War II for being conscientious objector, </w:t>
      </w:r>
      <w:r>
        <w:rPr>
          <w:sz w:val="24"/>
        </w:rPr>
        <w:t xml:space="preserve">married June quarter 1941 </w:t>
      </w:r>
      <w:r w:rsidR="00437109">
        <w:rPr>
          <w:sz w:val="24"/>
        </w:rPr>
        <w:tab/>
      </w:r>
      <w:r>
        <w:rPr>
          <w:sz w:val="24"/>
        </w:rPr>
        <w:t xml:space="preserve">Stratford district, teacher of French and English at Bideford Grammar School 1942/61, author ‘Departed days - Mousehole revisited </w:t>
      </w:r>
      <w:r w:rsidR="00260AD5">
        <w:rPr>
          <w:sz w:val="24"/>
        </w:rPr>
        <w:t>(</w:t>
      </w:r>
      <w:r>
        <w:rPr>
          <w:sz w:val="24"/>
        </w:rPr>
        <w:t xml:space="preserve">or remembered </w:t>
      </w:r>
      <w:r w:rsidR="00437109">
        <w:rPr>
          <w:sz w:val="24"/>
        </w:rPr>
        <w:tab/>
      </w:r>
      <w:r>
        <w:rPr>
          <w:sz w:val="24"/>
        </w:rPr>
        <w:t>?</w:t>
      </w:r>
      <w:r w:rsidR="00ED4FF2">
        <w:rPr>
          <w:sz w:val="24"/>
        </w:rPr>
        <w:t>)</w:t>
      </w:r>
      <w:r>
        <w:rPr>
          <w:sz w:val="24"/>
        </w:rPr>
        <w:t>’ 1984, lived Penolva Paul in 1995</w:t>
      </w:r>
      <w:r w:rsidR="00D47405">
        <w:rPr>
          <w:sz w:val="24"/>
        </w:rPr>
        <w:t xml:space="preserve">, died 21DEC1998 Menwinnion Country House Lamorna, solicitors’ notice in London Gazette 10JUN1999 </w:t>
      </w:r>
      <w:r w:rsidR="00D47405">
        <w:rPr>
          <w:sz w:val="24"/>
        </w:rPr>
        <w:tab/>
        <w:t>claim expires 16AUG1999</w:t>
      </w:r>
    </w:p>
    <w:p w14:paraId="49299C12" w14:textId="77777777" w:rsidR="000D6C32" w:rsidRDefault="000D6C32">
      <w:pPr>
        <w:ind w:right="-1050"/>
        <w:rPr>
          <w:b/>
          <w:sz w:val="24"/>
        </w:rPr>
      </w:pPr>
      <w:r>
        <w:rPr>
          <w:sz w:val="24"/>
        </w:rPr>
        <w:t>x ANN from Halwyn, died circa 1992</w:t>
      </w:r>
    </w:p>
    <w:p w14:paraId="5C55487C" w14:textId="0B760BC5" w:rsidR="000D6C32" w:rsidRDefault="000D6C32">
      <w:pPr>
        <w:pageBreakBefore/>
        <w:ind w:right="-1050"/>
        <w:rPr>
          <w:sz w:val="24"/>
        </w:rPr>
      </w:pPr>
      <w:r>
        <w:rPr>
          <w:b/>
          <w:sz w:val="24"/>
        </w:rPr>
        <w:t>NOTES ON MOUSEHOLE FAMILY 2 (continued</w:t>
      </w:r>
      <w:r w:rsidR="00ED4FF2">
        <w:rPr>
          <w:b/>
          <w:sz w:val="24"/>
        </w:rPr>
        <w:t>)</w:t>
      </w:r>
    </w:p>
    <w:p w14:paraId="4ECAB71B" w14:textId="77777777" w:rsidR="000D6C32" w:rsidRDefault="000D6C32">
      <w:pPr>
        <w:ind w:right="-1050"/>
        <w:rPr>
          <w:sz w:val="24"/>
        </w:rPr>
      </w:pPr>
    </w:p>
    <w:p w14:paraId="51DF5C87" w14:textId="107EB98A" w:rsidR="000D6C32" w:rsidRDefault="000D6C32">
      <w:pPr>
        <w:ind w:right="-1050"/>
        <w:rPr>
          <w:sz w:val="24"/>
        </w:rPr>
      </w:pPr>
      <w:r>
        <w:rPr>
          <w:sz w:val="24"/>
        </w:rPr>
        <w:t>EDWARD-LESLEY(IE</w:t>
      </w:r>
      <w:r w:rsidR="00ED4FF2">
        <w:rPr>
          <w:sz w:val="24"/>
        </w:rPr>
        <w:t>)</w:t>
      </w:r>
      <w:r>
        <w:rPr>
          <w:sz w:val="24"/>
        </w:rPr>
        <w:t xml:space="preserve"> born 15MAY1898 June quarter Penzance district (Mousehole</w:t>
      </w:r>
      <w:r w:rsidR="00ED4FF2">
        <w:rPr>
          <w:sz w:val="24"/>
        </w:rPr>
        <w:t>)</w:t>
      </w:r>
      <w:r>
        <w:rPr>
          <w:sz w:val="24"/>
        </w:rPr>
        <w:t xml:space="preserve">, at 1901 census age 2 born Cornwall Mousehole living with </w:t>
      </w:r>
      <w:r>
        <w:rPr>
          <w:sz w:val="24"/>
        </w:rPr>
        <w:tab/>
        <w:t xml:space="preserve">parents, at 1911 census son single at school age 12 born Mousehole Cornwall living with parents, Truro School 1913-1914, medal card (British </w:t>
      </w:r>
      <w:r>
        <w:rPr>
          <w:sz w:val="24"/>
        </w:rPr>
        <w:tab/>
        <w:t>medal</w:t>
      </w:r>
      <w:r w:rsidR="00ED4FF2">
        <w:rPr>
          <w:sz w:val="24"/>
        </w:rPr>
        <w:t>)</w:t>
      </w:r>
      <w:r>
        <w:rPr>
          <w:sz w:val="24"/>
        </w:rPr>
        <w:t xml:space="preserve"> WO372/20 covering period 1914-1920 (see </w:t>
      </w:r>
      <w:hyperlink r:id="rId1030" w:history="1">
        <w:r>
          <w:rPr>
            <w:rStyle w:val="Hyperlink"/>
            <w:sz w:val="24"/>
          </w:rPr>
          <w:t>www.nationalarchives.gov.uk</w:t>
        </w:r>
      </w:hyperlink>
      <w:r w:rsidR="00ED4FF2">
        <w:rPr>
          <w:sz w:val="24"/>
        </w:rPr>
        <w:t>)</w:t>
      </w:r>
      <w:r>
        <w:rPr>
          <w:sz w:val="24"/>
        </w:rPr>
        <w:t xml:space="preserve"> Lieutenant in Supply and Transport Corps and second lieutenant </w:t>
      </w:r>
      <w:r>
        <w:rPr>
          <w:sz w:val="24"/>
        </w:rPr>
        <w:tab/>
        <w:t>in Indian Army Reserve of Officers won British medal and an Indian medal (see photograph May Peshawar 1918 Lt Tregenza</w:t>
      </w:r>
      <w:r w:rsidR="00ED4FF2">
        <w:rPr>
          <w:sz w:val="24"/>
        </w:rPr>
        <w:t>)</w:t>
      </w:r>
      <w:r>
        <w:rPr>
          <w:sz w:val="24"/>
        </w:rPr>
        <w:t xml:space="preserve">, </w:t>
      </w:r>
      <w:r w:rsidR="00CD5F90">
        <w:rPr>
          <w:sz w:val="24"/>
        </w:rPr>
        <w:t xml:space="preserve">EDWARD-LESLIE </w:t>
      </w:r>
      <w:r w:rsidR="00CD5F90">
        <w:rPr>
          <w:sz w:val="24"/>
        </w:rPr>
        <w:tab/>
        <w:t xml:space="preserve">East Surrey Regiment London Gazette 15DEC1917, </w:t>
      </w:r>
      <w:r w:rsidR="00AB1CE3">
        <w:rPr>
          <w:sz w:val="24"/>
        </w:rPr>
        <w:t>5</w:t>
      </w:r>
      <w:r w:rsidR="00AB1CE3" w:rsidRPr="00AB1CE3">
        <w:rPr>
          <w:sz w:val="24"/>
          <w:vertAlign w:val="superscript"/>
        </w:rPr>
        <w:t>th</w:t>
      </w:r>
      <w:r w:rsidR="00AB1CE3">
        <w:rPr>
          <w:sz w:val="24"/>
        </w:rPr>
        <w:t xml:space="preserve"> battalion East Surrey Regiment </w:t>
      </w:r>
      <w:r w:rsidR="00CD5F90">
        <w:rPr>
          <w:sz w:val="24"/>
        </w:rPr>
        <w:t>2</w:t>
      </w:r>
      <w:r w:rsidR="00CD5F90" w:rsidRPr="00CD5F90">
        <w:rPr>
          <w:sz w:val="24"/>
          <w:vertAlign w:val="superscript"/>
        </w:rPr>
        <w:t>nd</w:t>
      </w:r>
      <w:r w:rsidR="00CD5F90">
        <w:rPr>
          <w:sz w:val="24"/>
        </w:rPr>
        <w:t xml:space="preserve"> lieutenant to Lieutenant 28MAY1919 in London Gazette </w:t>
      </w:r>
      <w:r w:rsidR="00CD5F90">
        <w:rPr>
          <w:sz w:val="24"/>
        </w:rPr>
        <w:tab/>
        <w:t>15JUL1919, 5</w:t>
      </w:r>
      <w:r w:rsidR="00CD5F90" w:rsidRPr="00AB1CE3">
        <w:rPr>
          <w:sz w:val="24"/>
          <w:vertAlign w:val="superscript"/>
        </w:rPr>
        <w:t>th</w:t>
      </w:r>
      <w:r w:rsidR="00CD5F90">
        <w:rPr>
          <w:sz w:val="24"/>
        </w:rPr>
        <w:t xml:space="preserve"> battalion East Surrey Regiment </w:t>
      </w:r>
      <w:r w:rsidR="00AB1CE3">
        <w:rPr>
          <w:sz w:val="24"/>
        </w:rPr>
        <w:t xml:space="preserve">Lieutenant E.-L. Tregenza </w:t>
      </w:r>
      <w:r w:rsidR="00CD5F90">
        <w:rPr>
          <w:sz w:val="24"/>
        </w:rPr>
        <w:t xml:space="preserve">in </w:t>
      </w:r>
      <w:r w:rsidR="00AB1CE3">
        <w:rPr>
          <w:sz w:val="24"/>
        </w:rPr>
        <w:t xml:space="preserve">supplement to the London Gazette 1921, </w:t>
      </w:r>
      <w:r>
        <w:rPr>
          <w:sz w:val="24"/>
        </w:rPr>
        <w:t xml:space="preserve">departed 02FEB1922 </w:t>
      </w:r>
      <w:r w:rsidR="00CD5F90">
        <w:rPr>
          <w:sz w:val="24"/>
        </w:rPr>
        <w:tab/>
      </w:r>
      <w:r>
        <w:rPr>
          <w:sz w:val="24"/>
        </w:rPr>
        <w:t xml:space="preserve">superintendent Indian Police age 23 on ship Trafford Hall from Liverpool for Bombay India, </w:t>
      </w:r>
      <w:r w:rsidR="008C3E0B">
        <w:rPr>
          <w:sz w:val="24"/>
        </w:rPr>
        <w:t xml:space="preserve">07NOV1921 Lieutenant Indian Army Reserve of </w:t>
      </w:r>
      <w:r w:rsidR="00CD5F90">
        <w:rPr>
          <w:sz w:val="24"/>
        </w:rPr>
        <w:tab/>
      </w:r>
      <w:r w:rsidR="008C3E0B">
        <w:rPr>
          <w:sz w:val="24"/>
        </w:rPr>
        <w:t xml:space="preserve">Officers announced in London Gazette 18NOV1921, </w:t>
      </w:r>
      <w:r>
        <w:rPr>
          <w:sz w:val="24"/>
        </w:rPr>
        <w:t>joined Indian Police Service 11MAR1922 offg. dist</w:t>
      </w:r>
      <w:r w:rsidR="00260AD5">
        <w:rPr>
          <w:sz w:val="24"/>
        </w:rPr>
        <w:t>(</w:t>
      </w:r>
      <w:r>
        <w:rPr>
          <w:sz w:val="24"/>
        </w:rPr>
        <w:t>rict</w:t>
      </w:r>
      <w:r w:rsidR="00ED4FF2">
        <w:rPr>
          <w:sz w:val="24"/>
        </w:rPr>
        <w:t>)</w:t>
      </w:r>
      <w:r>
        <w:rPr>
          <w:sz w:val="24"/>
        </w:rPr>
        <w:t xml:space="preserve"> sup</w:t>
      </w:r>
      <w:r w:rsidR="00260AD5">
        <w:rPr>
          <w:sz w:val="24"/>
        </w:rPr>
        <w:t>(</w:t>
      </w:r>
      <w:r>
        <w:rPr>
          <w:sz w:val="24"/>
        </w:rPr>
        <w:t>erintenden</w:t>
      </w:r>
      <w:r w:rsidR="00ED4FF2">
        <w:rPr>
          <w:sz w:val="24"/>
        </w:rPr>
        <w:t>)</w:t>
      </w:r>
      <w:r>
        <w:rPr>
          <w:sz w:val="24"/>
        </w:rPr>
        <w:t>t Central Prov</w:t>
      </w:r>
      <w:r w:rsidR="00260AD5">
        <w:rPr>
          <w:sz w:val="24"/>
        </w:rPr>
        <w:t>(</w:t>
      </w:r>
      <w:r>
        <w:rPr>
          <w:sz w:val="24"/>
        </w:rPr>
        <w:t>ince</w:t>
      </w:r>
      <w:r w:rsidR="00ED4FF2">
        <w:rPr>
          <w:sz w:val="24"/>
        </w:rPr>
        <w:t>)</w:t>
      </w:r>
      <w:r>
        <w:rPr>
          <w:sz w:val="24"/>
        </w:rPr>
        <w:t xml:space="preserve">s </w:t>
      </w:r>
      <w:r w:rsidR="00CD5F90">
        <w:rPr>
          <w:sz w:val="24"/>
        </w:rPr>
        <w:tab/>
      </w:r>
      <w:r>
        <w:rPr>
          <w:sz w:val="24"/>
        </w:rPr>
        <w:t>FEB1925 conf</w:t>
      </w:r>
      <w:r w:rsidR="00260AD5">
        <w:rPr>
          <w:sz w:val="24"/>
        </w:rPr>
        <w:t>(</w:t>
      </w:r>
      <w:r>
        <w:rPr>
          <w:sz w:val="24"/>
        </w:rPr>
        <w:t>irme</w:t>
      </w:r>
      <w:r w:rsidR="00ED4FF2">
        <w:rPr>
          <w:sz w:val="24"/>
        </w:rPr>
        <w:t>)</w:t>
      </w:r>
      <w:r>
        <w:rPr>
          <w:sz w:val="24"/>
        </w:rPr>
        <w:t>d MAR1</w:t>
      </w:r>
      <w:r w:rsidR="008C3E0B">
        <w:rPr>
          <w:sz w:val="24"/>
        </w:rPr>
        <w:t>9</w:t>
      </w:r>
      <w:r>
        <w:rPr>
          <w:sz w:val="24"/>
        </w:rPr>
        <w:t>28, ICS (deputy inspector general Indian police</w:t>
      </w:r>
      <w:r w:rsidR="00ED4FF2">
        <w:rPr>
          <w:sz w:val="24"/>
        </w:rPr>
        <w:t>)</w:t>
      </w:r>
      <w:r>
        <w:rPr>
          <w:sz w:val="24"/>
        </w:rPr>
        <w:t xml:space="preserve">, married December quarter 1928 Penzance district, probably Mr &amp; </w:t>
      </w:r>
      <w:r w:rsidR="00CD5F90">
        <w:rPr>
          <w:sz w:val="24"/>
        </w:rPr>
        <w:tab/>
      </w:r>
      <w:r>
        <w:rPr>
          <w:sz w:val="24"/>
        </w:rPr>
        <w:t xml:space="preserve">Mrs E. Tregenza mourners at funeral of Mr. T.H. Bird of Mousehole (29JUN1929 Western Morning News </w:t>
      </w:r>
      <w:hyperlink r:id="rId1031" w:history="1">
        <w:r>
          <w:rPr>
            <w:rStyle w:val="Hyperlink"/>
            <w:sz w:val="24"/>
          </w:rPr>
          <w:t>www.britishnewspaperarchive.co.uk</w:t>
        </w:r>
      </w:hyperlink>
      <w:r w:rsidR="00ED4FF2">
        <w:rPr>
          <w:sz w:val="24"/>
        </w:rPr>
        <w:t>)</w:t>
      </w:r>
      <w:r>
        <w:rPr>
          <w:sz w:val="24"/>
        </w:rPr>
        <w:t xml:space="preserve">, </w:t>
      </w:r>
      <w:r w:rsidR="00CD5F90">
        <w:rPr>
          <w:sz w:val="24"/>
        </w:rPr>
        <w:tab/>
      </w:r>
      <w:r>
        <w:rPr>
          <w:sz w:val="24"/>
        </w:rPr>
        <w:t xml:space="preserve">departed 31AUG1933 policeman age 35 with wife and son on ship Rawalpindi from London for Bombay India, second marriage December quarter </w:t>
      </w:r>
      <w:r w:rsidR="00CD5F90">
        <w:rPr>
          <w:sz w:val="24"/>
        </w:rPr>
        <w:tab/>
      </w:r>
      <w:r>
        <w:rPr>
          <w:sz w:val="24"/>
        </w:rPr>
        <w:t xml:space="preserve">1944 Penzance district, county magistrate, Licensing Justice (10MAR1949 Western Morning News </w:t>
      </w:r>
      <w:hyperlink r:id="rId1032" w:history="1">
        <w:r>
          <w:rPr>
            <w:rStyle w:val="Hyperlink"/>
            <w:sz w:val="24"/>
          </w:rPr>
          <w:t>www.britishnewspaperarchive.co.uk</w:t>
        </w:r>
      </w:hyperlink>
      <w:r>
        <w:rPr>
          <w:sz w:val="24"/>
        </w:rPr>
        <w:t xml:space="preserve"> </w:t>
      </w:r>
      <w:r w:rsidR="00ED4FF2">
        <w:rPr>
          <w:sz w:val="24"/>
        </w:rPr>
        <w:t>)</w:t>
      </w:r>
      <w:r>
        <w:rPr>
          <w:sz w:val="24"/>
        </w:rPr>
        <w:t xml:space="preserve">, lived </w:t>
      </w:r>
      <w:r w:rsidR="00CD5F90">
        <w:rPr>
          <w:sz w:val="24"/>
        </w:rPr>
        <w:tab/>
      </w:r>
      <w:r>
        <w:rPr>
          <w:sz w:val="24"/>
        </w:rPr>
        <w:t>Mousehole, died 05JUL1976 (gravestone Paul cemetery</w:t>
      </w:r>
      <w:r w:rsidR="00ED4FF2">
        <w:rPr>
          <w:sz w:val="24"/>
        </w:rPr>
        <w:t>)</w:t>
      </w:r>
    </w:p>
    <w:p w14:paraId="00ED7918" w14:textId="269F58D4" w:rsidR="000D6C32" w:rsidRDefault="000D6C32">
      <w:pPr>
        <w:ind w:right="-1050"/>
        <w:rPr>
          <w:sz w:val="24"/>
        </w:rPr>
      </w:pPr>
      <w:r>
        <w:rPr>
          <w:sz w:val="24"/>
        </w:rPr>
        <w:t>x ARABELLA-M.-H. (HELENA</w:t>
      </w:r>
      <w:r w:rsidR="00ED4FF2">
        <w:rPr>
          <w:sz w:val="24"/>
        </w:rPr>
        <w:t>)</w:t>
      </w:r>
      <w:r>
        <w:rPr>
          <w:sz w:val="24"/>
        </w:rPr>
        <w:t xml:space="preserve"> born 1911 approx., departed 31AUG1933 married age 22 with husband and son on ship Rawalpindi from London for </w:t>
      </w:r>
      <w:r>
        <w:rPr>
          <w:sz w:val="24"/>
        </w:rPr>
        <w:tab/>
        <w:t>Bombay India</w:t>
      </w:r>
    </w:p>
    <w:p w14:paraId="314B3D39" w14:textId="35CEE50E" w:rsidR="000D6C32" w:rsidRDefault="000D6C32">
      <w:pPr>
        <w:ind w:right="-1050"/>
        <w:rPr>
          <w:sz w:val="24"/>
        </w:rPr>
      </w:pPr>
      <w:r>
        <w:rPr>
          <w:sz w:val="24"/>
        </w:rPr>
        <w:t>x JOYCE born 1925 approx., died 02DEC1990 age 65 (gravestone Paul cemetery</w:t>
      </w:r>
      <w:r w:rsidR="00ED4FF2">
        <w:rPr>
          <w:sz w:val="24"/>
        </w:rPr>
        <w:t>)</w:t>
      </w:r>
    </w:p>
    <w:p w14:paraId="2E7893B1" w14:textId="532EBA66" w:rsidR="000D6C32" w:rsidRDefault="000D6C32">
      <w:pPr>
        <w:ind w:right="-1050"/>
        <w:rPr>
          <w:sz w:val="24"/>
        </w:rPr>
      </w:pPr>
      <w:r>
        <w:rPr>
          <w:sz w:val="24"/>
        </w:rPr>
        <w:t xml:space="preserve">ALAN born 08JAN1900 Mousehole, at 1901 census age 1 born Cornwall Mousehole living with parents, at 1911 census son single at school age 11 born </w:t>
      </w:r>
      <w:r>
        <w:rPr>
          <w:sz w:val="24"/>
        </w:rPr>
        <w:tab/>
        <w:t xml:space="preserve">Mousehole Cornwall living with parents Truro Wesleyan College 1914-1917, BA London, MA, departed 13SEP1927 teacher age 251 with Mr L. </w:t>
      </w:r>
      <w:r>
        <w:rPr>
          <w:sz w:val="24"/>
        </w:rPr>
        <w:tab/>
        <w:t xml:space="preserve">and Mr D. two brothers on ship ‘Gascon’ from London to Port Said Egypt, taught in Egypt, French teacher Penzance grammar school, spoke on </w:t>
      </w:r>
      <w:r>
        <w:rPr>
          <w:sz w:val="24"/>
        </w:rPr>
        <w:tab/>
        <w:t xml:space="preserve">modern languages (02SEP1930 Western Morning News </w:t>
      </w:r>
      <w:hyperlink r:id="rId1033" w:history="1">
        <w:r>
          <w:rPr>
            <w:rStyle w:val="Hyperlink"/>
            <w:sz w:val="24"/>
          </w:rPr>
          <w:t>www.britishnewspaperarchive.co.uk</w:t>
        </w:r>
      </w:hyperlink>
      <w:r>
        <w:rPr>
          <w:sz w:val="24"/>
        </w:rPr>
        <w:t xml:space="preserve"> </w:t>
      </w:r>
      <w:r w:rsidR="00ED4FF2">
        <w:rPr>
          <w:sz w:val="24"/>
        </w:rPr>
        <w:t>)</w:t>
      </w:r>
      <w:r>
        <w:rPr>
          <w:sz w:val="24"/>
        </w:rPr>
        <w:t xml:space="preserve">, </w:t>
      </w:r>
      <w:r w:rsidR="00FC7E35">
        <w:rPr>
          <w:sz w:val="24"/>
        </w:rPr>
        <w:t xml:space="preserve">living </w:t>
      </w:r>
      <w:r w:rsidR="00674332">
        <w:rPr>
          <w:sz w:val="24"/>
        </w:rPr>
        <w:t xml:space="preserve">in Penzance Metropolitan Borough in 1939 </w:t>
      </w:r>
      <w:r w:rsidR="00FC7E35">
        <w:rPr>
          <w:sz w:val="24"/>
        </w:rPr>
        <w:tab/>
      </w:r>
      <w:r w:rsidR="00674332">
        <w:rPr>
          <w:sz w:val="24"/>
        </w:rPr>
        <w:t xml:space="preserve">register, </w:t>
      </w:r>
      <w:r w:rsidR="00437109">
        <w:rPr>
          <w:sz w:val="24"/>
        </w:rPr>
        <w:t xml:space="preserve">emprisioned during World War II for being conscientious objector, </w:t>
      </w:r>
      <w:r>
        <w:rPr>
          <w:sz w:val="24"/>
        </w:rPr>
        <w:t xml:space="preserve">married March quarter 1953 Truro district, probably Tregenza letting </w:t>
      </w:r>
      <w:r w:rsidR="00437109">
        <w:rPr>
          <w:sz w:val="24"/>
        </w:rPr>
        <w:tab/>
      </w:r>
      <w:r>
        <w:rPr>
          <w:sz w:val="24"/>
        </w:rPr>
        <w:t xml:space="preserve">house in Mousehole (07JUN1926 Western Morning News </w:t>
      </w:r>
      <w:hyperlink r:id="rId1034" w:history="1">
        <w:r>
          <w:rPr>
            <w:rStyle w:val="Hyperlink"/>
            <w:sz w:val="24"/>
          </w:rPr>
          <w:t>www.britishnewspaperarchive.co.uk</w:t>
        </w:r>
      </w:hyperlink>
      <w:r w:rsidR="00FC7E35">
        <w:rPr>
          <w:sz w:val="24"/>
        </w:rPr>
        <w:t xml:space="preserve"> </w:t>
      </w:r>
      <w:r w:rsidR="00ED4FF2">
        <w:rPr>
          <w:sz w:val="24"/>
        </w:rPr>
        <w:t>)</w:t>
      </w:r>
      <w:r w:rsidR="00FC7E35">
        <w:rPr>
          <w:sz w:val="24"/>
        </w:rPr>
        <w:t>,</w:t>
      </w:r>
      <w:r w:rsidR="00437109">
        <w:rPr>
          <w:sz w:val="24"/>
        </w:rPr>
        <w:t xml:space="preserve"> </w:t>
      </w:r>
      <w:r>
        <w:rPr>
          <w:sz w:val="24"/>
        </w:rPr>
        <w:t>died 16MAR1976 Mousehole</w:t>
      </w:r>
      <w:r w:rsidR="0069669A">
        <w:rPr>
          <w:sz w:val="24"/>
        </w:rPr>
        <w:t xml:space="preserve"> solicitors’ notice in </w:t>
      </w:r>
      <w:r w:rsidR="0069669A">
        <w:rPr>
          <w:sz w:val="24"/>
        </w:rPr>
        <w:tab/>
        <w:t>London Gazette 12APR1976</w:t>
      </w:r>
      <w:r>
        <w:rPr>
          <w:sz w:val="24"/>
        </w:rPr>
        <w:t>, 05JUL1976 administration with will (Bristol</w:t>
      </w:r>
      <w:r w:rsidR="00ED4FF2">
        <w:rPr>
          <w:sz w:val="24"/>
        </w:rPr>
        <w:t>)</w:t>
      </w:r>
      <w:r>
        <w:rPr>
          <w:sz w:val="24"/>
        </w:rPr>
        <w:t xml:space="preserve"> 25OCT1976  £19,898 reference 760803124G</w:t>
      </w:r>
    </w:p>
    <w:p w14:paraId="62C6C66D" w14:textId="35C62EC1" w:rsidR="000D6C32" w:rsidRDefault="000D6C32">
      <w:pPr>
        <w:ind w:right="-1050"/>
        <w:rPr>
          <w:b/>
          <w:sz w:val="24"/>
        </w:rPr>
      </w:pPr>
      <w:r>
        <w:rPr>
          <w:sz w:val="24"/>
        </w:rPr>
        <w:t>x VERA (=Mrs Oglesby</w:t>
      </w:r>
      <w:r w:rsidR="005C09AF">
        <w:rPr>
          <w:sz w:val="24"/>
        </w:rPr>
        <w:t xml:space="preserve"> see note at end about OLIVE-V.</w:t>
      </w:r>
      <w:r w:rsidR="00ED4FF2">
        <w:rPr>
          <w:sz w:val="24"/>
        </w:rPr>
        <w:t>)</w:t>
      </w:r>
      <w:r>
        <w:rPr>
          <w:sz w:val="24"/>
        </w:rPr>
        <w:t xml:space="preserve"> died NOV1974</w:t>
      </w:r>
    </w:p>
    <w:p w14:paraId="7EB732FA" w14:textId="04888FB5" w:rsidR="000D6C32" w:rsidRDefault="000D6C32">
      <w:pPr>
        <w:pageBreakBefore/>
        <w:ind w:right="-1050"/>
        <w:rPr>
          <w:sz w:val="24"/>
        </w:rPr>
      </w:pPr>
      <w:r>
        <w:rPr>
          <w:b/>
          <w:sz w:val="24"/>
        </w:rPr>
        <w:t>NOTES ON MOUSEHOLE FAMILY 2 (continued</w:t>
      </w:r>
      <w:r w:rsidR="00ED4FF2">
        <w:rPr>
          <w:b/>
          <w:sz w:val="24"/>
        </w:rPr>
        <w:t>)</w:t>
      </w:r>
    </w:p>
    <w:p w14:paraId="304A423E" w14:textId="77777777" w:rsidR="00312ED4" w:rsidRDefault="00312ED4">
      <w:pPr>
        <w:ind w:right="-1050"/>
        <w:rPr>
          <w:sz w:val="24"/>
        </w:rPr>
      </w:pPr>
    </w:p>
    <w:p w14:paraId="552B8E37" w14:textId="398B4E5E" w:rsidR="000D6C32" w:rsidRDefault="000D6C32">
      <w:pPr>
        <w:ind w:right="-1050"/>
        <w:rPr>
          <w:sz w:val="24"/>
        </w:rPr>
      </w:pPr>
      <w:r>
        <w:rPr>
          <w:sz w:val="24"/>
        </w:rPr>
        <w:t xml:space="preserve">LEON-ARTHUR born March quarter 1902 Penzance district (06FEB1902 Cornishman </w:t>
      </w:r>
      <w:hyperlink r:id="rId1035" w:history="1">
        <w:r>
          <w:rPr>
            <w:rStyle w:val="Hyperlink"/>
            <w:sz w:val="24"/>
          </w:rPr>
          <w:t>www.britishnewspaperarchive.co.uk</w:t>
        </w:r>
      </w:hyperlink>
      <w:r w:rsidR="00ED4FF2">
        <w:rPr>
          <w:sz w:val="24"/>
        </w:rPr>
        <w:t>)</w:t>
      </w:r>
      <w:r>
        <w:rPr>
          <w:sz w:val="24"/>
        </w:rPr>
        <w:t xml:space="preserve">, at 1911 census son at school </w:t>
      </w:r>
      <w:r>
        <w:rPr>
          <w:sz w:val="24"/>
        </w:rPr>
        <w:tab/>
        <w:t xml:space="preserve">age 9 born Mousehole Cornwall living with parents, Truro Wesleyan College 1916-1918, </w:t>
      </w:r>
      <w:r w:rsidR="00B23FBC">
        <w:rPr>
          <w:sz w:val="24"/>
        </w:rPr>
        <w:t xml:space="preserve">at 1921 census age 19 private student living with parents, </w:t>
      </w:r>
      <w:r w:rsidR="00B23FBC">
        <w:rPr>
          <w:sz w:val="24"/>
        </w:rPr>
        <w:tab/>
      </w:r>
      <w:r>
        <w:rPr>
          <w:sz w:val="24"/>
        </w:rPr>
        <w:t xml:space="preserve">BA Kings College University of London, won swimming races at St Ives  and Looe Regattas (St Ives 13AUG1927 &amp; </w:t>
      </w:r>
      <w:r>
        <w:rPr>
          <w:sz w:val="24"/>
        </w:rPr>
        <w:tab/>
        <w:t xml:space="preserve">08AUG1930 Looe </w:t>
      </w:r>
      <w:r w:rsidR="00B23FBC">
        <w:rPr>
          <w:sz w:val="24"/>
        </w:rPr>
        <w:tab/>
      </w:r>
      <w:r>
        <w:rPr>
          <w:sz w:val="24"/>
        </w:rPr>
        <w:t xml:space="preserve">05/08AUG1930 Western Morning News </w:t>
      </w:r>
      <w:hyperlink r:id="rId1036" w:history="1">
        <w:r>
          <w:rPr>
            <w:rStyle w:val="Hyperlink"/>
            <w:sz w:val="24"/>
          </w:rPr>
          <w:t>www.britishnewspaperarchive.co.uk</w:t>
        </w:r>
      </w:hyperlink>
      <w:r>
        <w:rPr>
          <w:sz w:val="24"/>
        </w:rPr>
        <w:t xml:space="preserve"> </w:t>
      </w:r>
      <w:r w:rsidR="00ED4FF2">
        <w:rPr>
          <w:sz w:val="24"/>
        </w:rPr>
        <w:t>)</w:t>
      </w:r>
      <w:r>
        <w:rPr>
          <w:sz w:val="24"/>
        </w:rPr>
        <w:t xml:space="preserve">, probably Mr L Tregenza teacher age 27 embarked 13SEP1927 with </w:t>
      </w:r>
      <w:r w:rsidR="00B23FBC">
        <w:rPr>
          <w:sz w:val="24"/>
        </w:rPr>
        <w:tab/>
      </w:r>
      <w:r>
        <w:rPr>
          <w:sz w:val="24"/>
        </w:rPr>
        <w:t>Mr A and Mr D. (brothers</w:t>
      </w:r>
      <w:r w:rsidR="00ED4FF2">
        <w:rPr>
          <w:sz w:val="24"/>
        </w:rPr>
        <w:t>)</w:t>
      </w:r>
      <w:r>
        <w:rPr>
          <w:sz w:val="24"/>
        </w:rPr>
        <w:t xml:space="preserve"> on ship ‘Gascon’ at London for Port Said Egypt, ship’s passenger list of ‘Strathmore’ from Sydney to London (1952 ?</w:t>
      </w:r>
      <w:r w:rsidR="00ED4FF2">
        <w:rPr>
          <w:sz w:val="24"/>
        </w:rPr>
        <w:t>)</w:t>
      </w:r>
      <w:r>
        <w:rPr>
          <w:sz w:val="24"/>
        </w:rPr>
        <w:t xml:space="preserve"> </w:t>
      </w:r>
      <w:r w:rsidR="00B23FBC">
        <w:rPr>
          <w:sz w:val="24"/>
        </w:rPr>
        <w:tab/>
      </w:r>
      <w:r>
        <w:rPr>
          <w:sz w:val="24"/>
        </w:rPr>
        <w:t xml:space="preserve">see </w:t>
      </w:r>
      <w:hyperlink r:id="rId1037" w:history="1">
        <w:r>
          <w:rPr>
            <w:rStyle w:val="Hyperlink"/>
            <w:sz w:val="24"/>
          </w:rPr>
          <w:t>www.nationalarchives.gov.uk</w:t>
        </w:r>
      </w:hyperlink>
      <w:r>
        <w:rPr>
          <w:sz w:val="24"/>
        </w:rPr>
        <w:t xml:space="preserve">, </w:t>
      </w:r>
      <w:r w:rsidR="00716434">
        <w:rPr>
          <w:sz w:val="24"/>
        </w:rPr>
        <w:t>made lieutenant 08JUL1940 Auxiliary Military Pioneer Corps (service number 147854</w:t>
      </w:r>
      <w:r w:rsidR="00ED4FF2">
        <w:rPr>
          <w:sz w:val="24"/>
        </w:rPr>
        <w:t>)</w:t>
      </w:r>
      <w:r w:rsidR="00716434">
        <w:rPr>
          <w:sz w:val="24"/>
        </w:rPr>
        <w:t xml:space="preserve"> notice in London </w:t>
      </w:r>
      <w:r w:rsidR="00B23FBC">
        <w:rPr>
          <w:sz w:val="24"/>
        </w:rPr>
        <w:tab/>
      </w:r>
      <w:r w:rsidR="00716434">
        <w:rPr>
          <w:sz w:val="24"/>
        </w:rPr>
        <w:t xml:space="preserve">Gazette 22OCT1940, </w:t>
      </w:r>
      <w:r w:rsidR="003870E4">
        <w:rPr>
          <w:sz w:val="24"/>
        </w:rPr>
        <w:t>second lieutenant acting captain (147854</w:t>
      </w:r>
      <w:r w:rsidR="00ED4FF2">
        <w:rPr>
          <w:sz w:val="24"/>
        </w:rPr>
        <w:t>)</w:t>
      </w:r>
      <w:r w:rsidR="003870E4">
        <w:rPr>
          <w:sz w:val="24"/>
        </w:rPr>
        <w:t xml:space="preserve"> in pioneer corps London Gazette 08JUL1941, </w:t>
      </w:r>
      <w:r>
        <w:rPr>
          <w:sz w:val="24"/>
        </w:rPr>
        <w:t xml:space="preserve">temporary captain </w:t>
      </w:r>
      <w:r w:rsidR="00716434">
        <w:rPr>
          <w:sz w:val="24"/>
        </w:rPr>
        <w:t>(</w:t>
      </w:r>
      <w:r>
        <w:rPr>
          <w:sz w:val="24"/>
        </w:rPr>
        <w:t xml:space="preserve">service number </w:t>
      </w:r>
      <w:r w:rsidR="00B23FBC">
        <w:rPr>
          <w:sz w:val="24"/>
        </w:rPr>
        <w:tab/>
      </w:r>
      <w:r>
        <w:rPr>
          <w:sz w:val="24"/>
        </w:rPr>
        <w:t>147854</w:t>
      </w:r>
      <w:r w:rsidR="00ED4FF2">
        <w:rPr>
          <w:sz w:val="24"/>
        </w:rPr>
        <w:t>)</w:t>
      </w:r>
      <w:r>
        <w:rPr>
          <w:sz w:val="24"/>
        </w:rPr>
        <w:t xml:space="preserve"> in Pioneer Corps ‘mentioned in dispatches’ awarded War and Star medals fought in Italy including Monte Cassino Anzio Salerno San </w:t>
      </w:r>
      <w:r w:rsidR="00B23FBC">
        <w:rPr>
          <w:sz w:val="24"/>
        </w:rPr>
        <w:tab/>
      </w:r>
      <w:r>
        <w:rPr>
          <w:sz w:val="24"/>
        </w:rPr>
        <w:t xml:space="preserve">Marino </w:t>
      </w:r>
      <w:r w:rsidR="00BD6DAF">
        <w:rPr>
          <w:sz w:val="24"/>
        </w:rPr>
        <w:t>etc.</w:t>
      </w:r>
      <w:r>
        <w:rPr>
          <w:sz w:val="24"/>
        </w:rPr>
        <w:t xml:space="preserve"> gazetted 19JUL1945 (www.forces-war-records.co.uk</w:t>
      </w:r>
      <w:r w:rsidR="00ED4FF2">
        <w:rPr>
          <w:sz w:val="24"/>
        </w:rPr>
        <w:t>)</w:t>
      </w:r>
      <w:r>
        <w:rPr>
          <w:sz w:val="24"/>
        </w:rPr>
        <w:t xml:space="preserve">, </w:t>
      </w:r>
      <w:r w:rsidR="005B10A2">
        <w:rPr>
          <w:sz w:val="24"/>
        </w:rPr>
        <w:t>war substitute Captain L.-A. Tregenza (147854</w:t>
      </w:r>
      <w:r w:rsidR="00ED4FF2">
        <w:rPr>
          <w:sz w:val="24"/>
        </w:rPr>
        <w:t>)</w:t>
      </w:r>
      <w:r w:rsidR="005B10A2">
        <w:rPr>
          <w:sz w:val="24"/>
        </w:rPr>
        <w:t xml:space="preserve"> relinquishes commission </w:t>
      </w:r>
      <w:r w:rsidR="00B23FBC">
        <w:rPr>
          <w:sz w:val="24"/>
        </w:rPr>
        <w:tab/>
      </w:r>
      <w:r w:rsidR="005B10A2">
        <w:rPr>
          <w:sz w:val="24"/>
        </w:rPr>
        <w:t>29</w:t>
      </w:r>
      <w:r w:rsidR="00BD6DAF">
        <w:rPr>
          <w:sz w:val="24"/>
        </w:rPr>
        <w:t>NOV1945</w:t>
      </w:r>
      <w:r w:rsidR="005B10A2">
        <w:rPr>
          <w:sz w:val="24"/>
          <w:vertAlign w:val="superscript"/>
        </w:rPr>
        <w:t xml:space="preserve"> </w:t>
      </w:r>
      <w:r w:rsidR="005B10A2">
        <w:rPr>
          <w:sz w:val="24"/>
        </w:rPr>
        <w:t>and granted honorary rank of Major London Gazette notice 04DEC1945</w:t>
      </w:r>
      <w:r w:rsidR="00BD6DAF">
        <w:rPr>
          <w:sz w:val="24"/>
        </w:rPr>
        <w:t xml:space="preserve"> and this notice is corrected to relinquishing date of </w:t>
      </w:r>
      <w:r w:rsidR="00B23FBC">
        <w:rPr>
          <w:sz w:val="24"/>
        </w:rPr>
        <w:tab/>
      </w:r>
      <w:r w:rsidR="00BD6DAF">
        <w:rPr>
          <w:sz w:val="24"/>
        </w:rPr>
        <w:t>30NOV1945 in London Gazette 23JUL1946</w:t>
      </w:r>
      <w:r w:rsidR="005B10A2">
        <w:rPr>
          <w:sz w:val="24"/>
        </w:rPr>
        <w:t xml:space="preserve">, </w:t>
      </w:r>
      <w:r>
        <w:rPr>
          <w:sz w:val="24"/>
        </w:rPr>
        <w:t xml:space="preserve">married December quarter 1953 Birmingham district, no children, author, lecturer in classics Cairo </w:t>
      </w:r>
      <w:r w:rsidR="00B23FBC">
        <w:rPr>
          <w:sz w:val="24"/>
        </w:rPr>
        <w:tab/>
      </w:r>
      <w:r>
        <w:rPr>
          <w:sz w:val="24"/>
        </w:rPr>
        <w:t>University, lived Boslandew Paul, lived Prospect Bungalow Paul TR19 6TZ in 2000 approx.</w:t>
      </w:r>
    </w:p>
    <w:p w14:paraId="02FBB551" w14:textId="484F243B" w:rsidR="000D6C32" w:rsidRDefault="000D6C32">
      <w:pPr>
        <w:ind w:right="-1050"/>
        <w:rPr>
          <w:sz w:val="24"/>
        </w:rPr>
      </w:pPr>
      <w:r>
        <w:rPr>
          <w:sz w:val="24"/>
        </w:rPr>
        <w:t>x MARJORIE</w:t>
      </w:r>
      <w:r w:rsidR="00D94685">
        <w:rPr>
          <w:sz w:val="24"/>
        </w:rPr>
        <w:t>-</w:t>
      </w:r>
      <w:r w:rsidR="00862552">
        <w:rPr>
          <w:sz w:val="24"/>
        </w:rPr>
        <w:t>MARY</w:t>
      </w:r>
      <w:r w:rsidR="00732D8F">
        <w:rPr>
          <w:sz w:val="24"/>
        </w:rPr>
        <w:t xml:space="preserve"> born </w:t>
      </w:r>
      <w:r w:rsidR="00AF0804">
        <w:rPr>
          <w:sz w:val="24"/>
        </w:rPr>
        <w:t>03JUL</w:t>
      </w:r>
      <w:r w:rsidR="00732D8F">
        <w:rPr>
          <w:sz w:val="24"/>
        </w:rPr>
        <w:t>1908, MARJORIE-W. Tregenza (Appleton</w:t>
      </w:r>
      <w:r w:rsidR="00ED4FF2">
        <w:rPr>
          <w:sz w:val="24"/>
        </w:rPr>
        <w:t>)</w:t>
      </w:r>
      <w:r w:rsidR="00732D8F">
        <w:rPr>
          <w:sz w:val="24"/>
        </w:rPr>
        <w:t xml:space="preserve"> living Birmingham </w:t>
      </w:r>
      <w:r w:rsidR="00F07DAF">
        <w:rPr>
          <w:sz w:val="24"/>
        </w:rPr>
        <w:t>County Boro</w:t>
      </w:r>
      <w:r w:rsidR="00732D8F">
        <w:rPr>
          <w:sz w:val="24"/>
        </w:rPr>
        <w:t>ugh Warwickshire</w:t>
      </w:r>
      <w:r w:rsidR="00D94685" w:rsidRPr="00D94685">
        <w:rPr>
          <w:sz w:val="24"/>
        </w:rPr>
        <w:t xml:space="preserve"> </w:t>
      </w:r>
      <w:r w:rsidR="00D94685">
        <w:rPr>
          <w:sz w:val="24"/>
        </w:rPr>
        <w:t>in 1939 Register</w:t>
      </w:r>
      <w:r w:rsidR="00E84327">
        <w:rPr>
          <w:sz w:val="24"/>
        </w:rPr>
        <w:t xml:space="preserve">, died </w:t>
      </w:r>
      <w:r w:rsidR="00CD5590">
        <w:rPr>
          <w:sz w:val="24"/>
        </w:rPr>
        <w:tab/>
      </w:r>
      <w:r w:rsidR="00E84327">
        <w:rPr>
          <w:sz w:val="24"/>
        </w:rPr>
        <w:t>Penzance district 1985</w:t>
      </w:r>
    </w:p>
    <w:p w14:paraId="0D679608" w14:textId="4C7219CD" w:rsidR="000D6C32" w:rsidRDefault="000D6C32">
      <w:pPr>
        <w:ind w:right="-1050"/>
        <w:rPr>
          <w:sz w:val="24"/>
        </w:rPr>
      </w:pPr>
      <w:r>
        <w:rPr>
          <w:sz w:val="24"/>
        </w:rPr>
        <w:t xml:space="preserve">MARY-VIOLA born 1903 approx., 1911 census daughter at school age 7 born Mousehole Cornwall living with parents, died 26NOV1911 age 8 from </w:t>
      </w:r>
      <w:r>
        <w:rPr>
          <w:sz w:val="24"/>
        </w:rPr>
        <w:tab/>
        <w:t>diphtheria at Boslandew Paul (volume 5c page 304</w:t>
      </w:r>
      <w:r w:rsidR="00ED4FF2">
        <w:rPr>
          <w:sz w:val="24"/>
        </w:rPr>
        <w:t>)</w:t>
      </w:r>
      <w:r>
        <w:rPr>
          <w:sz w:val="24"/>
        </w:rPr>
        <w:t xml:space="preserve"> (23NOV1911 Cornishman </w:t>
      </w:r>
      <w:hyperlink r:id="rId1038" w:history="1">
        <w:r>
          <w:rPr>
            <w:rStyle w:val="Hyperlink"/>
            <w:sz w:val="24"/>
          </w:rPr>
          <w:t>www.britishnewspaperarchive.co.uk</w:t>
        </w:r>
      </w:hyperlink>
      <w:r w:rsidR="00ED4FF2">
        <w:rPr>
          <w:sz w:val="24"/>
        </w:rPr>
        <w:t>)</w:t>
      </w:r>
      <w:r>
        <w:rPr>
          <w:sz w:val="24"/>
        </w:rPr>
        <w:t xml:space="preserve">, present at funeral "Mr &amp; Mrs </w:t>
      </w:r>
      <w:r w:rsidR="00FA53AC">
        <w:rPr>
          <w:sz w:val="24"/>
        </w:rPr>
        <w:tab/>
      </w:r>
      <w:r>
        <w:rPr>
          <w:sz w:val="24"/>
        </w:rPr>
        <w:t>Tregenza (parents</w:t>
      </w:r>
      <w:r w:rsidR="00ED4FF2">
        <w:rPr>
          <w:sz w:val="24"/>
        </w:rPr>
        <w:t>)</w:t>
      </w:r>
      <w:r>
        <w:rPr>
          <w:sz w:val="24"/>
        </w:rPr>
        <w:t xml:space="preserve"> Messrs. Harry Walter and John plus Masters Douglas Allan Leslie and Leon Tregenza (brothers</w:t>
      </w:r>
      <w:r w:rsidR="00ED4FF2">
        <w:rPr>
          <w:sz w:val="24"/>
        </w:rPr>
        <w:t>)</w:t>
      </w:r>
      <w:r>
        <w:rPr>
          <w:sz w:val="24"/>
        </w:rPr>
        <w:t xml:space="preserve">" (07DEC1911 Cornishman </w:t>
      </w:r>
      <w:r w:rsidR="00FA53AC">
        <w:rPr>
          <w:sz w:val="24"/>
        </w:rPr>
        <w:tab/>
      </w:r>
      <w:hyperlink r:id="rId1039" w:history="1">
        <w:r>
          <w:rPr>
            <w:rStyle w:val="Hyperlink"/>
            <w:sz w:val="24"/>
          </w:rPr>
          <w:t>www.britishnewspaperarchive.co.uk</w:t>
        </w:r>
      </w:hyperlink>
      <w:r w:rsidR="00ED4FF2">
        <w:rPr>
          <w:sz w:val="24"/>
        </w:rPr>
        <w:t>)</w:t>
      </w:r>
      <w:r>
        <w:rPr>
          <w:sz w:val="24"/>
        </w:rPr>
        <w:t>,</w:t>
      </w:r>
    </w:p>
    <w:p w14:paraId="59F36DD3" w14:textId="77777777" w:rsidR="000D6C32" w:rsidRDefault="000D6C32">
      <w:pPr>
        <w:ind w:right="-1050"/>
        <w:rPr>
          <w:sz w:val="24"/>
        </w:rPr>
      </w:pPr>
    </w:p>
    <w:p w14:paraId="6AC91BFB" w14:textId="7A9D2324" w:rsidR="000D6C32" w:rsidRDefault="000D6C32">
      <w:pPr>
        <w:ind w:right="-1050"/>
        <w:rPr>
          <w:sz w:val="24"/>
        </w:rPr>
      </w:pPr>
      <w:r>
        <w:rPr>
          <w:sz w:val="24"/>
        </w:rPr>
        <w:t>MARY-A</w:t>
      </w:r>
      <w:r w:rsidR="00F64349">
        <w:rPr>
          <w:sz w:val="24"/>
        </w:rPr>
        <w:t>NN</w:t>
      </w:r>
      <w:r>
        <w:rPr>
          <w:sz w:val="24"/>
        </w:rPr>
        <w:t xml:space="preserve"> born 1942 </w:t>
      </w:r>
    </w:p>
    <w:p w14:paraId="40434E57" w14:textId="77777777" w:rsidR="000D6C32" w:rsidRDefault="000D6C32">
      <w:pPr>
        <w:ind w:right="-1050"/>
        <w:rPr>
          <w:sz w:val="24"/>
        </w:rPr>
      </w:pPr>
    </w:p>
    <w:p w14:paraId="712137A5" w14:textId="77777777" w:rsidR="000D6C32" w:rsidRDefault="000D6C32">
      <w:pPr>
        <w:ind w:right="-1050"/>
        <w:rPr>
          <w:sz w:val="24"/>
        </w:rPr>
      </w:pPr>
      <w:r>
        <w:rPr>
          <w:sz w:val="24"/>
        </w:rPr>
        <w:t>CHARLES</w:t>
      </w:r>
    </w:p>
    <w:p w14:paraId="22609F31" w14:textId="77777777" w:rsidR="000D6C32" w:rsidRDefault="000D6C32">
      <w:pPr>
        <w:ind w:right="-1050"/>
        <w:rPr>
          <w:sz w:val="24"/>
        </w:rPr>
      </w:pPr>
    </w:p>
    <w:p w14:paraId="6FC7E427" w14:textId="2D26491E" w:rsidR="000D6C32" w:rsidRDefault="00B64CAA">
      <w:pPr>
        <w:ind w:right="-1050"/>
        <w:rPr>
          <w:sz w:val="24"/>
        </w:rPr>
      </w:pPr>
      <w:r>
        <w:rPr>
          <w:sz w:val="24"/>
        </w:rPr>
        <w:t xml:space="preserve">MARGARET </w:t>
      </w:r>
      <w:r w:rsidR="00B55097">
        <w:rPr>
          <w:sz w:val="24"/>
        </w:rPr>
        <w:t>born Margaret Ellis</w:t>
      </w:r>
      <w:r w:rsidR="00D703E1">
        <w:rPr>
          <w:sz w:val="24"/>
        </w:rPr>
        <w:t xml:space="preserve"> (presumed daughter of LYLIE wife of HAROLD-HARVEY in or before previous marriage</w:t>
      </w:r>
      <w:r w:rsidR="00ED4FF2">
        <w:rPr>
          <w:sz w:val="24"/>
        </w:rPr>
        <w:t>)</w:t>
      </w:r>
      <w:r w:rsidR="00B55097">
        <w:rPr>
          <w:sz w:val="24"/>
        </w:rPr>
        <w:t xml:space="preserve">, 21FEB1950 living 64 Eton </w:t>
      </w:r>
      <w:r w:rsidR="00D703E1">
        <w:rPr>
          <w:sz w:val="24"/>
        </w:rPr>
        <w:tab/>
      </w:r>
      <w:r w:rsidR="00B55097">
        <w:rPr>
          <w:sz w:val="24"/>
        </w:rPr>
        <w:t>Avenue East Barnet changed name by deed poll to MARGARET Tregenza attested at Supreme Court of J</w:t>
      </w:r>
      <w:r w:rsidR="00473F1A">
        <w:rPr>
          <w:sz w:val="24"/>
        </w:rPr>
        <w:t>u</w:t>
      </w:r>
      <w:r w:rsidR="00B55097">
        <w:rPr>
          <w:sz w:val="24"/>
        </w:rPr>
        <w:t xml:space="preserve">dicature 21MAR1950 solicitors’ notice </w:t>
      </w:r>
      <w:r w:rsidR="00473F1A">
        <w:rPr>
          <w:sz w:val="24"/>
        </w:rPr>
        <w:tab/>
      </w:r>
      <w:r w:rsidR="00B55097">
        <w:rPr>
          <w:sz w:val="24"/>
        </w:rPr>
        <w:t xml:space="preserve">in London Gazette 28MAR1950, </w:t>
      </w:r>
      <w:r w:rsidR="000D6C32">
        <w:rPr>
          <w:sz w:val="24"/>
        </w:rPr>
        <w:t>married Nagle March quarter 1957 Barnet district, live</w:t>
      </w:r>
      <w:r w:rsidR="007C1106">
        <w:rPr>
          <w:sz w:val="24"/>
        </w:rPr>
        <w:t>d</w:t>
      </w:r>
      <w:r w:rsidR="000D6C32">
        <w:rPr>
          <w:sz w:val="24"/>
        </w:rPr>
        <w:t xml:space="preserve"> London</w:t>
      </w:r>
      <w:r w:rsidR="007C1106">
        <w:rPr>
          <w:sz w:val="24"/>
        </w:rPr>
        <w:t>, died autumn 2019</w:t>
      </w:r>
    </w:p>
    <w:p w14:paraId="23EF9747" w14:textId="77777777" w:rsidR="00312ED4" w:rsidRDefault="00312ED4">
      <w:pPr>
        <w:ind w:right="-1050"/>
        <w:rPr>
          <w:sz w:val="24"/>
        </w:rPr>
      </w:pPr>
    </w:p>
    <w:p w14:paraId="6288A5B3" w14:textId="18842706" w:rsidR="001E2BC1" w:rsidRDefault="001E2BC1" w:rsidP="001E2BC1">
      <w:pPr>
        <w:pageBreakBefore/>
        <w:ind w:right="-1050"/>
        <w:rPr>
          <w:sz w:val="24"/>
        </w:rPr>
      </w:pPr>
      <w:bookmarkStart w:id="51" w:name="_Hlk92898085"/>
      <w:r>
        <w:rPr>
          <w:b/>
          <w:sz w:val="24"/>
        </w:rPr>
        <w:t>NOTES ON MOUSEHOLE FAMILY 2 (continued</w:t>
      </w:r>
      <w:r w:rsidR="00ED4FF2">
        <w:rPr>
          <w:b/>
          <w:sz w:val="24"/>
        </w:rPr>
        <w:t>)</w:t>
      </w:r>
    </w:p>
    <w:bookmarkEnd w:id="51"/>
    <w:p w14:paraId="65B6AB1F" w14:textId="77777777" w:rsidR="00D65D31" w:rsidRDefault="00D65D31">
      <w:pPr>
        <w:ind w:right="-1050"/>
        <w:rPr>
          <w:sz w:val="24"/>
        </w:rPr>
      </w:pPr>
    </w:p>
    <w:p w14:paraId="2F49B5D8" w14:textId="53EB89D0" w:rsidR="000D6C32" w:rsidRDefault="000D6C32">
      <w:pPr>
        <w:ind w:right="-1050"/>
        <w:rPr>
          <w:sz w:val="24"/>
        </w:rPr>
      </w:pPr>
      <w:r>
        <w:rPr>
          <w:sz w:val="24"/>
        </w:rPr>
        <w:t>DEREK-JOHN born 10JUN1926 Roche (September quarter St Austell district</w:t>
      </w:r>
      <w:r w:rsidR="00ED4FF2">
        <w:rPr>
          <w:sz w:val="24"/>
        </w:rPr>
        <w:t>)</w:t>
      </w:r>
      <w:r>
        <w:rPr>
          <w:sz w:val="24"/>
        </w:rPr>
        <w:t xml:space="preserve">, Truro Wesleyan College 1940-1943, then Sandhurst officer training, in the </w:t>
      </w:r>
      <w:r>
        <w:rPr>
          <w:sz w:val="24"/>
        </w:rPr>
        <w:tab/>
        <w:t xml:space="preserve">Indian Army, </w:t>
      </w:r>
      <w:r w:rsidR="00BD6DAF">
        <w:rPr>
          <w:sz w:val="24"/>
        </w:rPr>
        <w:t xml:space="preserve">27AUG1948 London Gazette </w:t>
      </w:r>
      <w:r w:rsidR="00171862">
        <w:rPr>
          <w:sz w:val="24"/>
        </w:rPr>
        <w:t xml:space="preserve">second lieutenant war substitute captain to be captain from 28OCT1947, </w:t>
      </w:r>
      <w:r w:rsidR="001E2BC1">
        <w:rPr>
          <w:sz w:val="24"/>
        </w:rPr>
        <w:t xml:space="preserve">21DEC1948 London Gazette </w:t>
      </w:r>
      <w:r w:rsidR="00171862">
        <w:rPr>
          <w:sz w:val="24"/>
        </w:rPr>
        <w:tab/>
      </w:r>
      <w:r w:rsidR="001E2BC1">
        <w:rPr>
          <w:sz w:val="24"/>
        </w:rPr>
        <w:t>Captain service number 388772 from Gurkha brigade short serving commission to be lieutenant 25DEC1948 with seniority 01NOV1947,</w:t>
      </w:r>
      <w:r>
        <w:rPr>
          <w:sz w:val="24"/>
        </w:rPr>
        <w:t xml:space="preserve"> </w:t>
      </w:r>
      <w:r w:rsidR="00171862">
        <w:rPr>
          <w:sz w:val="24"/>
        </w:rPr>
        <w:tab/>
      </w:r>
      <w:r w:rsidR="00D703E1">
        <w:rPr>
          <w:sz w:val="24"/>
        </w:rPr>
        <w:t>Lieutenant (war substitute Captain</w:t>
      </w:r>
      <w:r w:rsidR="00ED4FF2">
        <w:rPr>
          <w:sz w:val="24"/>
        </w:rPr>
        <w:t>)</w:t>
      </w:r>
      <w:r w:rsidR="00D703E1">
        <w:rPr>
          <w:sz w:val="24"/>
        </w:rPr>
        <w:t xml:space="preserve"> service number 388772 from R.A. (Royal Artillery?</w:t>
      </w:r>
      <w:r w:rsidR="00ED4FF2">
        <w:rPr>
          <w:sz w:val="24"/>
        </w:rPr>
        <w:t>)</w:t>
      </w:r>
      <w:r w:rsidR="00D703E1">
        <w:rPr>
          <w:sz w:val="24"/>
        </w:rPr>
        <w:t xml:space="preserve"> retains seniority 09MAY1951 and </w:t>
      </w:r>
      <w:r w:rsidR="003F147A">
        <w:rPr>
          <w:sz w:val="24"/>
        </w:rPr>
        <w:t>Brigade of Gurkhas 6</w:t>
      </w:r>
      <w:r w:rsidR="003F147A" w:rsidRPr="003F147A">
        <w:rPr>
          <w:sz w:val="24"/>
          <w:vertAlign w:val="superscript"/>
        </w:rPr>
        <w:t>th</w:t>
      </w:r>
      <w:r w:rsidR="003F147A">
        <w:rPr>
          <w:sz w:val="24"/>
        </w:rPr>
        <w:t xml:space="preserve"> </w:t>
      </w:r>
      <w:r w:rsidR="00171862">
        <w:rPr>
          <w:sz w:val="24"/>
        </w:rPr>
        <w:tab/>
      </w:r>
      <w:r w:rsidR="003F147A">
        <w:rPr>
          <w:sz w:val="24"/>
        </w:rPr>
        <w:t xml:space="preserve">G.R. Captain from R.A. to be Captain 09MAY1951 retaining present seniority in London Gazette 08JUN1951 and </w:t>
      </w:r>
      <w:r w:rsidR="00D703E1">
        <w:rPr>
          <w:sz w:val="24"/>
        </w:rPr>
        <w:t xml:space="preserve">later notification dated </w:t>
      </w:r>
      <w:r w:rsidR="00171862">
        <w:rPr>
          <w:sz w:val="24"/>
        </w:rPr>
        <w:tab/>
      </w:r>
      <w:r w:rsidR="00D703E1">
        <w:rPr>
          <w:sz w:val="24"/>
        </w:rPr>
        <w:t>17JUL1951</w:t>
      </w:r>
      <w:r w:rsidR="007E336D">
        <w:rPr>
          <w:sz w:val="24"/>
        </w:rPr>
        <w:t xml:space="preserve"> (substituting one of 12JUN1951 London Gazette 17JUL1951</w:t>
      </w:r>
      <w:r w:rsidR="00ED4FF2">
        <w:rPr>
          <w:sz w:val="24"/>
        </w:rPr>
        <w:t>)</w:t>
      </w:r>
      <w:r w:rsidR="00D703E1">
        <w:rPr>
          <w:sz w:val="24"/>
        </w:rPr>
        <w:t xml:space="preserve"> is cancelled supplement to London Gazette 07OCT1952, </w:t>
      </w:r>
      <w:r w:rsidR="00AC3A07">
        <w:rPr>
          <w:sz w:val="24"/>
        </w:rPr>
        <w:t xml:space="preserve">made captain in </w:t>
      </w:r>
      <w:r w:rsidR="007E336D">
        <w:rPr>
          <w:sz w:val="24"/>
        </w:rPr>
        <w:tab/>
      </w:r>
      <w:r w:rsidR="00AC3A07">
        <w:rPr>
          <w:sz w:val="24"/>
        </w:rPr>
        <w:t xml:space="preserve">B.G.6 10JUN1953 in London Gazette 26JUN1953, </w:t>
      </w:r>
      <w:r w:rsidR="003F147A">
        <w:rPr>
          <w:sz w:val="24"/>
        </w:rPr>
        <w:t xml:space="preserve">Ghurkha major in Army, </w:t>
      </w:r>
      <w:r>
        <w:rPr>
          <w:sz w:val="24"/>
        </w:rPr>
        <w:t xml:space="preserve">married 20SEP 1958 Milton Ernest (September quarter Bedford </w:t>
      </w:r>
      <w:r w:rsidR="007E336D">
        <w:rPr>
          <w:sz w:val="24"/>
        </w:rPr>
        <w:tab/>
      </w:r>
      <w:r>
        <w:rPr>
          <w:sz w:val="24"/>
        </w:rPr>
        <w:t>district</w:t>
      </w:r>
      <w:r w:rsidR="00ED4FF2">
        <w:rPr>
          <w:sz w:val="24"/>
        </w:rPr>
        <w:t>)</w:t>
      </w:r>
      <w:r>
        <w:rPr>
          <w:sz w:val="24"/>
        </w:rPr>
        <w:t xml:space="preserve">, </w:t>
      </w:r>
      <w:r w:rsidR="00716434">
        <w:rPr>
          <w:sz w:val="24"/>
        </w:rPr>
        <w:t>promoted from captain to major regular army 6</w:t>
      </w:r>
      <w:r w:rsidR="00716434" w:rsidRPr="00716434">
        <w:rPr>
          <w:sz w:val="24"/>
          <w:vertAlign w:val="superscript"/>
        </w:rPr>
        <w:t>th</w:t>
      </w:r>
      <w:r w:rsidR="00716434">
        <w:rPr>
          <w:sz w:val="24"/>
        </w:rPr>
        <w:t xml:space="preserve"> Gurkha </w:t>
      </w:r>
      <w:r w:rsidR="007E336D">
        <w:rPr>
          <w:sz w:val="24"/>
        </w:rPr>
        <w:t xml:space="preserve">regiment 10JUN1960 notice in </w:t>
      </w:r>
      <w:r w:rsidR="00716434">
        <w:rPr>
          <w:sz w:val="24"/>
        </w:rPr>
        <w:t xml:space="preserve">London Gazette 10JUN1960, </w:t>
      </w:r>
      <w:r w:rsidR="006233B1">
        <w:rPr>
          <w:sz w:val="24"/>
        </w:rPr>
        <w:t xml:space="preserve">move to Royal </w:t>
      </w:r>
      <w:r w:rsidR="006233B1">
        <w:rPr>
          <w:sz w:val="24"/>
        </w:rPr>
        <w:tab/>
        <w:t xml:space="preserve">Army Pay Corps retaining present seniority of Major02MAY1967 corp seniority 02MAY1966 in London Gazette 02MAY1967, </w:t>
      </w:r>
      <w:r w:rsidR="007E336D">
        <w:rPr>
          <w:sz w:val="24"/>
        </w:rPr>
        <w:t xml:space="preserve">Major in Royal </w:t>
      </w:r>
      <w:r w:rsidR="006233B1">
        <w:rPr>
          <w:sz w:val="24"/>
        </w:rPr>
        <w:tab/>
      </w:r>
      <w:r w:rsidR="007E336D">
        <w:rPr>
          <w:sz w:val="24"/>
        </w:rPr>
        <w:t>Army Pay Corps (service number 388772</w:t>
      </w:r>
      <w:r w:rsidR="00ED4FF2">
        <w:rPr>
          <w:sz w:val="24"/>
        </w:rPr>
        <w:t>)</w:t>
      </w:r>
      <w:r w:rsidR="007E336D">
        <w:rPr>
          <w:sz w:val="24"/>
        </w:rPr>
        <w:t xml:space="preserve"> retired on retired pay 10JUN1981 notice in London Gazette 30JUN1981, </w:t>
      </w:r>
      <w:r>
        <w:rPr>
          <w:sz w:val="24"/>
        </w:rPr>
        <w:t>lived Mawnan Smith near</w:t>
      </w:r>
      <w:r w:rsidR="006233B1">
        <w:rPr>
          <w:sz w:val="24"/>
        </w:rPr>
        <w:t xml:space="preserve"> </w:t>
      </w:r>
      <w:r w:rsidR="006233B1">
        <w:rPr>
          <w:sz w:val="24"/>
        </w:rPr>
        <w:tab/>
      </w:r>
      <w:r>
        <w:rPr>
          <w:sz w:val="24"/>
        </w:rPr>
        <w:t>Falmouth in 1995 and 2011, died age 86 Mawnan Smith due to a stroke after a fall either 07MAR2013 or 14MAR2013</w:t>
      </w:r>
    </w:p>
    <w:p w14:paraId="39D1F5F0" w14:textId="009E3219" w:rsidR="000D6C32" w:rsidRDefault="000D6C32">
      <w:pPr>
        <w:ind w:right="-1050"/>
        <w:rPr>
          <w:sz w:val="24"/>
        </w:rPr>
      </w:pPr>
      <w:r>
        <w:rPr>
          <w:sz w:val="24"/>
        </w:rPr>
        <w:t xml:space="preserve">x MARY-ELIZABETH-HOWARD </w:t>
      </w:r>
      <w:r w:rsidR="00726F4D">
        <w:rPr>
          <w:sz w:val="24"/>
        </w:rPr>
        <w:t>(ELIZABETH</w:t>
      </w:r>
      <w:r w:rsidR="00ED4FF2">
        <w:rPr>
          <w:sz w:val="24"/>
        </w:rPr>
        <w:t>)</w:t>
      </w:r>
      <w:r w:rsidR="00726F4D">
        <w:rPr>
          <w:sz w:val="24"/>
        </w:rPr>
        <w:t xml:space="preserve"> </w:t>
      </w:r>
      <w:r>
        <w:rPr>
          <w:sz w:val="24"/>
        </w:rPr>
        <w:t>born 22FEB1933, retired teacher, lived Mawnan Smith near Falmouth in 1995 and 2011</w:t>
      </w:r>
      <w:r w:rsidR="004F4A5B">
        <w:rPr>
          <w:sz w:val="24"/>
        </w:rPr>
        <w:t xml:space="preserve">, stroke victim </w:t>
      </w:r>
      <w:r w:rsidR="00726F4D">
        <w:rPr>
          <w:sz w:val="24"/>
        </w:rPr>
        <w:tab/>
      </w:r>
      <w:r w:rsidR="004F4A5B">
        <w:rPr>
          <w:sz w:val="24"/>
        </w:rPr>
        <w:t>looked after by daughter JENN</w:t>
      </w:r>
      <w:r w:rsidR="00726F4D">
        <w:rPr>
          <w:sz w:val="24"/>
        </w:rPr>
        <w:t>Y</w:t>
      </w:r>
      <w:r w:rsidR="004F4A5B">
        <w:rPr>
          <w:sz w:val="24"/>
        </w:rPr>
        <w:t>, died Mawnan Smith NOV2017</w:t>
      </w:r>
    </w:p>
    <w:p w14:paraId="46D4C331" w14:textId="77777777" w:rsidR="000D6C32" w:rsidRDefault="000D6C32">
      <w:pPr>
        <w:ind w:right="-1050"/>
        <w:rPr>
          <w:sz w:val="24"/>
        </w:rPr>
      </w:pPr>
    </w:p>
    <w:p w14:paraId="6B5101D2" w14:textId="1A753EB1" w:rsidR="000D6C32" w:rsidRDefault="000D6C32">
      <w:pPr>
        <w:ind w:right="-1050"/>
        <w:rPr>
          <w:sz w:val="24"/>
        </w:rPr>
      </w:pPr>
      <w:r>
        <w:rPr>
          <w:sz w:val="24"/>
        </w:rPr>
        <w:t>JENNIFER-KATHLEEN-MARY</w:t>
      </w:r>
      <w:r w:rsidR="00726F4D">
        <w:rPr>
          <w:sz w:val="24"/>
        </w:rPr>
        <w:t xml:space="preserve"> </w:t>
      </w:r>
      <w:r>
        <w:rPr>
          <w:sz w:val="24"/>
        </w:rPr>
        <w:t xml:space="preserve">born 1959 </w:t>
      </w:r>
    </w:p>
    <w:p w14:paraId="1DBFB905" w14:textId="174D7AB9" w:rsidR="000D6C32" w:rsidRDefault="000D6C32">
      <w:pPr>
        <w:ind w:right="-1050"/>
        <w:rPr>
          <w:sz w:val="24"/>
        </w:rPr>
      </w:pPr>
      <w:r>
        <w:rPr>
          <w:sz w:val="24"/>
        </w:rPr>
        <w:t>VIVIENNE-ROSEMARY born</w:t>
      </w:r>
      <w:r w:rsidR="00B36B85">
        <w:rPr>
          <w:sz w:val="24"/>
        </w:rPr>
        <w:t xml:space="preserve"> </w:t>
      </w:r>
      <w:r>
        <w:rPr>
          <w:sz w:val="24"/>
        </w:rPr>
        <w:t xml:space="preserve">1961 </w:t>
      </w:r>
    </w:p>
    <w:p w14:paraId="5F29C5AA" w14:textId="36CF5E99" w:rsidR="000D6C32" w:rsidRDefault="000D6C32">
      <w:pPr>
        <w:ind w:right="-1050"/>
        <w:rPr>
          <w:sz w:val="24"/>
        </w:rPr>
      </w:pPr>
      <w:r>
        <w:rPr>
          <w:sz w:val="24"/>
        </w:rPr>
        <w:t xml:space="preserve">MARION-ELIZABETH born 1964 </w:t>
      </w:r>
    </w:p>
    <w:p w14:paraId="1DFE7050" w14:textId="77777777" w:rsidR="0081292D" w:rsidRDefault="0081292D">
      <w:pPr>
        <w:ind w:right="-1050"/>
        <w:rPr>
          <w:b/>
          <w:sz w:val="24"/>
        </w:rPr>
      </w:pPr>
    </w:p>
    <w:p w14:paraId="4942EC72" w14:textId="2BCFC24B" w:rsidR="00D65D31" w:rsidRDefault="00D65D31" w:rsidP="00D65D31">
      <w:pPr>
        <w:ind w:right="-1050"/>
        <w:rPr>
          <w:b/>
          <w:sz w:val="24"/>
        </w:rPr>
      </w:pPr>
    </w:p>
    <w:p w14:paraId="34D39AFC" w14:textId="77777777" w:rsidR="00312ED4" w:rsidRDefault="00312ED4" w:rsidP="00D65D31">
      <w:pPr>
        <w:ind w:right="-1050"/>
        <w:rPr>
          <w:b/>
          <w:sz w:val="24"/>
        </w:rPr>
      </w:pPr>
    </w:p>
    <w:p w14:paraId="2A54E63B" w14:textId="77777777" w:rsidR="00312ED4" w:rsidRDefault="00312ED4" w:rsidP="00D65D31">
      <w:pPr>
        <w:ind w:right="-1050"/>
        <w:rPr>
          <w:b/>
          <w:sz w:val="24"/>
        </w:rPr>
      </w:pPr>
    </w:p>
    <w:p w14:paraId="2D9E5EA6" w14:textId="77777777" w:rsidR="00312ED4" w:rsidRDefault="00312ED4" w:rsidP="00D65D31">
      <w:pPr>
        <w:ind w:right="-1050"/>
        <w:rPr>
          <w:b/>
          <w:sz w:val="24"/>
        </w:rPr>
      </w:pPr>
    </w:p>
    <w:p w14:paraId="6CB9C44C" w14:textId="77777777" w:rsidR="00312ED4" w:rsidRDefault="00312ED4" w:rsidP="00D65D31">
      <w:pPr>
        <w:ind w:right="-1050"/>
        <w:rPr>
          <w:b/>
          <w:sz w:val="24"/>
        </w:rPr>
      </w:pPr>
    </w:p>
    <w:p w14:paraId="4E9F9709" w14:textId="77777777" w:rsidR="00312ED4" w:rsidRDefault="00312ED4" w:rsidP="00D65D31">
      <w:pPr>
        <w:ind w:right="-1050"/>
        <w:rPr>
          <w:b/>
          <w:sz w:val="24"/>
        </w:rPr>
      </w:pPr>
    </w:p>
    <w:p w14:paraId="407D4663" w14:textId="77777777" w:rsidR="00312ED4" w:rsidRDefault="00312ED4" w:rsidP="00D65D31">
      <w:pPr>
        <w:ind w:right="-1050"/>
        <w:rPr>
          <w:b/>
          <w:sz w:val="24"/>
        </w:rPr>
      </w:pPr>
    </w:p>
    <w:p w14:paraId="6B96FE7A" w14:textId="77777777" w:rsidR="00312ED4" w:rsidRDefault="00312ED4" w:rsidP="00D65D31">
      <w:pPr>
        <w:ind w:right="-1050"/>
        <w:rPr>
          <w:b/>
          <w:sz w:val="24"/>
        </w:rPr>
      </w:pPr>
    </w:p>
    <w:p w14:paraId="0C983B28" w14:textId="77777777" w:rsidR="00312ED4" w:rsidRDefault="00312ED4" w:rsidP="00D65D31">
      <w:pPr>
        <w:ind w:right="-1050"/>
        <w:rPr>
          <w:b/>
          <w:sz w:val="24"/>
        </w:rPr>
      </w:pPr>
    </w:p>
    <w:p w14:paraId="024247F2" w14:textId="77777777" w:rsidR="00312ED4" w:rsidRDefault="00312ED4" w:rsidP="00D65D31">
      <w:pPr>
        <w:ind w:right="-1050"/>
        <w:rPr>
          <w:b/>
          <w:sz w:val="24"/>
        </w:rPr>
      </w:pPr>
    </w:p>
    <w:p w14:paraId="130D7E05" w14:textId="520902D8" w:rsidR="00D65D31" w:rsidRPr="00D65D31" w:rsidRDefault="00D65D31" w:rsidP="00D65D31">
      <w:pPr>
        <w:ind w:right="-1050"/>
        <w:rPr>
          <w:b/>
          <w:sz w:val="24"/>
        </w:rPr>
      </w:pPr>
      <w:r w:rsidRPr="00D65D31">
        <w:rPr>
          <w:b/>
          <w:sz w:val="24"/>
        </w:rPr>
        <w:t>NOTES ON MOUSEHOLE FAMILY 2 (continued</w:t>
      </w:r>
      <w:r w:rsidR="00ED4FF2">
        <w:rPr>
          <w:b/>
          <w:sz w:val="24"/>
        </w:rPr>
        <w:t>)</w:t>
      </w:r>
    </w:p>
    <w:p w14:paraId="6090E438" w14:textId="77777777" w:rsidR="000D6C32" w:rsidRDefault="000D6C32">
      <w:pPr>
        <w:ind w:right="-1050"/>
        <w:rPr>
          <w:b/>
          <w:sz w:val="24"/>
        </w:rPr>
      </w:pPr>
    </w:p>
    <w:p w14:paraId="319033E7" w14:textId="6A8AF203" w:rsidR="00F64349" w:rsidRDefault="000D6C32" w:rsidP="00F64349">
      <w:pPr>
        <w:ind w:right="-1050"/>
        <w:rPr>
          <w:sz w:val="24"/>
        </w:rPr>
      </w:pPr>
      <w:r>
        <w:rPr>
          <w:sz w:val="24"/>
        </w:rPr>
        <w:t xml:space="preserve">DAVID-LESLIE born 1931 </w:t>
      </w:r>
    </w:p>
    <w:p w14:paraId="0423EC8E" w14:textId="09D0AA7B" w:rsidR="000D6C32" w:rsidRDefault="000D6C32">
      <w:pPr>
        <w:ind w:right="-1050"/>
        <w:rPr>
          <w:sz w:val="24"/>
        </w:rPr>
      </w:pPr>
      <w:r>
        <w:rPr>
          <w:sz w:val="24"/>
        </w:rPr>
        <w:t>x SHEILA-MAUREEN</w:t>
      </w:r>
      <w:r w:rsidR="00C84CF4">
        <w:rPr>
          <w:sz w:val="24"/>
        </w:rPr>
        <w:t xml:space="preserve"> died SEP2020</w:t>
      </w:r>
    </w:p>
    <w:p w14:paraId="7A5EA443" w14:textId="3FCF1699" w:rsidR="000D6C32" w:rsidRDefault="000D6C32">
      <w:pPr>
        <w:ind w:right="-1050"/>
        <w:rPr>
          <w:sz w:val="24"/>
        </w:rPr>
      </w:pPr>
      <w:r>
        <w:rPr>
          <w:sz w:val="24"/>
        </w:rPr>
        <w:t>ROMOLA-L</w:t>
      </w:r>
      <w:r w:rsidR="00CB73F7">
        <w:rPr>
          <w:sz w:val="24"/>
        </w:rPr>
        <w:t>ESLEY</w:t>
      </w:r>
      <w:r>
        <w:rPr>
          <w:sz w:val="24"/>
        </w:rPr>
        <w:t xml:space="preserve"> born 1945 </w:t>
      </w:r>
    </w:p>
    <w:p w14:paraId="2F1C9846" w14:textId="0FFB3843" w:rsidR="000D6C32" w:rsidRDefault="000D6C32">
      <w:pPr>
        <w:ind w:right="-1050"/>
        <w:rPr>
          <w:sz w:val="24"/>
        </w:rPr>
      </w:pPr>
      <w:r>
        <w:rPr>
          <w:sz w:val="24"/>
        </w:rPr>
        <w:t xml:space="preserve">EDWARD-ALAN born 1947 </w:t>
      </w:r>
    </w:p>
    <w:p w14:paraId="770A83CD" w14:textId="0D456853" w:rsidR="000D6C32" w:rsidRDefault="000D6C32">
      <w:pPr>
        <w:ind w:right="-1050"/>
        <w:rPr>
          <w:sz w:val="24"/>
        </w:rPr>
      </w:pPr>
      <w:r>
        <w:rPr>
          <w:sz w:val="24"/>
        </w:rPr>
        <w:t>x SHARON.</w:t>
      </w:r>
    </w:p>
    <w:p w14:paraId="54C2D75E" w14:textId="4BC026C3" w:rsidR="009A6F37" w:rsidRDefault="000D6C32">
      <w:pPr>
        <w:ind w:right="-1050"/>
        <w:rPr>
          <w:sz w:val="24"/>
        </w:rPr>
      </w:pPr>
      <w:r>
        <w:rPr>
          <w:sz w:val="24"/>
        </w:rPr>
        <w:t xml:space="preserve">RACHEL-VIOLA born 1948 </w:t>
      </w:r>
    </w:p>
    <w:p w14:paraId="4295E0CC" w14:textId="29C6B099" w:rsidR="000D6C32" w:rsidRDefault="000D6C32">
      <w:pPr>
        <w:ind w:right="-1050"/>
        <w:rPr>
          <w:sz w:val="24"/>
        </w:rPr>
      </w:pPr>
      <w:r>
        <w:rPr>
          <w:sz w:val="24"/>
        </w:rPr>
        <w:t xml:space="preserve">JOYCE-CAROLINE born 1950 </w:t>
      </w:r>
    </w:p>
    <w:p w14:paraId="0ADDBB78" w14:textId="48C16ADE" w:rsidR="000D6C32" w:rsidRDefault="000D6C32">
      <w:pPr>
        <w:ind w:right="-1050"/>
        <w:rPr>
          <w:sz w:val="24"/>
        </w:rPr>
      </w:pPr>
      <w:r>
        <w:rPr>
          <w:sz w:val="24"/>
        </w:rPr>
        <w:t xml:space="preserve">JANET-E born 1952 </w:t>
      </w:r>
    </w:p>
    <w:p w14:paraId="776D9766" w14:textId="76784734" w:rsidR="000D6C32" w:rsidRDefault="000D6C32">
      <w:pPr>
        <w:ind w:right="-1050"/>
        <w:rPr>
          <w:b/>
          <w:sz w:val="24"/>
        </w:rPr>
      </w:pPr>
      <w:r>
        <w:rPr>
          <w:sz w:val="24"/>
        </w:rPr>
        <w:t>NELLIE-CLARE born 1954 t</w:t>
      </w:r>
    </w:p>
    <w:p w14:paraId="425615B9" w14:textId="77777777" w:rsidR="000D6C32" w:rsidRDefault="000D6C32">
      <w:pPr>
        <w:ind w:right="-1050"/>
        <w:rPr>
          <w:sz w:val="24"/>
        </w:rPr>
      </w:pPr>
    </w:p>
    <w:p w14:paraId="7B8C22CF" w14:textId="0FAA55E3" w:rsidR="000D6C32" w:rsidRDefault="000D6C32">
      <w:pPr>
        <w:ind w:right="-1050"/>
        <w:rPr>
          <w:sz w:val="24"/>
        </w:rPr>
      </w:pPr>
      <w:r>
        <w:rPr>
          <w:sz w:val="24"/>
        </w:rPr>
        <w:t xml:space="preserve">ROSS-LESLIE born 1977 </w:t>
      </w:r>
    </w:p>
    <w:p w14:paraId="4A205FC7" w14:textId="77777777" w:rsidR="000D6C32" w:rsidRDefault="000D6C32">
      <w:pPr>
        <w:ind w:right="-1050"/>
        <w:rPr>
          <w:sz w:val="24"/>
        </w:rPr>
      </w:pPr>
    </w:p>
    <w:p w14:paraId="57072371" w14:textId="77777777" w:rsidR="000D6C32" w:rsidRDefault="000D6C32">
      <w:pPr>
        <w:ind w:right="-1050"/>
        <w:rPr>
          <w:sz w:val="24"/>
        </w:rPr>
      </w:pPr>
      <w:r>
        <w:rPr>
          <w:sz w:val="24"/>
        </w:rPr>
        <w:t>DELIA-L born 1956 December quarter Penzance district, died age 4 &amp; half from pneumonia</w:t>
      </w:r>
    </w:p>
    <w:p w14:paraId="47E79133" w14:textId="4C8F98AD" w:rsidR="000D6C32" w:rsidRDefault="000D6C32">
      <w:pPr>
        <w:ind w:right="-1050"/>
        <w:rPr>
          <w:b/>
          <w:sz w:val="24"/>
        </w:rPr>
      </w:pPr>
      <w:r>
        <w:rPr>
          <w:sz w:val="24"/>
        </w:rPr>
        <w:t xml:space="preserve">TRACEY-L born 1961 </w:t>
      </w:r>
    </w:p>
    <w:p w14:paraId="19BA21A1" w14:textId="77777777" w:rsidR="000D6C32" w:rsidRDefault="000D6C32">
      <w:pPr>
        <w:pageBreakBefore/>
        <w:ind w:right="-1050"/>
        <w:rPr>
          <w:sz w:val="24"/>
        </w:rPr>
      </w:pPr>
      <w:r>
        <w:rPr>
          <w:b/>
          <w:sz w:val="24"/>
        </w:rPr>
        <w:t>OTHER INFORMATION ON MOUSEHOLE FAMILY 2</w:t>
      </w:r>
    </w:p>
    <w:p w14:paraId="14A8D7A3" w14:textId="77777777" w:rsidR="000D6C32" w:rsidRDefault="000D6C32">
      <w:pPr>
        <w:ind w:right="-1050"/>
        <w:rPr>
          <w:sz w:val="24"/>
        </w:rPr>
      </w:pPr>
      <w:r>
        <w:rPr>
          <w:sz w:val="24"/>
        </w:rPr>
        <w:t>Constructed from information from:</w:t>
      </w:r>
    </w:p>
    <w:p w14:paraId="2C6539E5" w14:textId="09571A4F" w:rsidR="000D6C32" w:rsidRDefault="000D6C32" w:rsidP="00B77EA1">
      <w:pPr>
        <w:numPr>
          <w:ilvl w:val="0"/>
          <w:numId w:val="228"/>
        </w:numPr>
        <w:ind w:right="-1050"/>
        <w:rPr>
          <w:sz w:val="24"/>
        </w:rPr>
      </w:pPr>
      <w:r>
        <w:rPr>
          <w:sz w:val="24"/>
        </w:rPr>
        <w:t>Unconnected Family 54 (Stratford/Rugby</w:t>
      </w:r>
      <w:r w:rsidR="00ED4FF2">
        <w:rPr>
          <w:sz w:val="24"/>
        </w:rPr>
        <w:t>)</w:t>
      </w:r>
      <w:r>
        <w:rPr>
          <w:sz w:val="24"/>
        </w:rPr>
        <w:t xml:space="preserve"> was added here (see below</w:t>
      </w:r>
      <w:r w:rsidR="00ED4FF2">
        <w:rPr>
          <w:sz w:val="24"/>
        </w:rPr>
        <w:t>)</w:t>
      </w:r>
    </w:p>
    <w:p w14:paraId="426ACA14" w14:textId="2148996F" w:rsidR="000D6C32" w:rsidRDefault="000D6C32" w:rsidP="00B77EA1">
      <w:pPr>
        <w:numPr>
          <w:ilvl w:val="0"/>
          <w:numId w:val="228"/>
        </w:numPr>
        <w:ind w:right="-1050"/>
        <w:rPr>
          <w:sz w:val="24"/>
        </w:rPr>
      </w:pPr>
      <w:r>
        <w:rPr>
          <w:sz w:val="24"/>
        </w:rPr>
        <w:t>emails from Rachel(-Viola</w:t>
      </w:r>
      <w:r w:rsidR="00ED4FF2">
        <w:rPr>
          <w:sz w:val="24"/>
        </w:rPr>
        <w:t>)</w:t>
      </w:r>
      <w:r>
        <w:rPr>
          <w:sz w:val="24"/>
        </w:rPr>
        <w:t xml:space="preserve"> Munro née Tregenza May and June 2007</w:t>
      </w:r>
    </w:p>
    <w:p w14:paraId="15D72A79" w14:textId="77777777" w:rsidR="000D6C32" w:rsidRDefault="000D6C32" w:rsidP="00B77EA1">
      <w:pPr>
        <w:numPr>
          <w:ilvl w:val="0"/>
          <w:numId w:val="228"/>
        </w:numPr>
        <w:ind w:right="-1050"/>
        <w:rPr>
          <w:sz w:val="24"/>
        </w:rPr>
      </w:pPr>
      <w:r>
        <w:rPr>
          <w:sz w:val="24"/>
        </w:rPr>
        <w:t>letter from LEON-ARTHUR 03APR1971</w:t>
      </w:r>
    </w:p>
    <w:p w14:paraId="7A852930" w14:textId="77777777" w:rsidR="000D6C32" w:rsidRDefault="000D6C32" w:rsidP="00B77EA1">
      <w:pPr>
        <w:numPr>
          <w:ilvl w:val="0"/>
          <w:numId w:val="228"/>
        </w:numPr>
        <w:ind w:right="-1050"/>
        <w:rPr>
          <w:sz w:val="24"/>
        </w:rPr>
      </w:pPr>
      <w:r>
        <w:rPr>
          <w:sz w:val="24"/>
        </w:rPr>
        <w:t>letter from JOHN-BERNARD 28JAN1972</w:t>
      </w:r>
    </w:p>
    <w:p w14:paraId="618A1058" w14:textId="77777777" w:rsidR="000D6C32" w:rsidRDefault="000D6C32" w:rsidP="00B77EA1">
      <w:pPr>
        <w:numPr>
          <w:ilvl w:val="0"/>
          <w:numId w:val="228"/>
        </w:numPr>
        <w:ind w:right="-1050"/>
        <w:rPr>
          <w:sz w:val="24"/>
        </w:rPr>
      </w:pPr>
      <w:r>
        <w:rPr>
          <w:sz w:val="24"/>
        </w:rPr>
        <w:t>letter from Margaret Nagle née Tregenza 03DEC1998</w:t>
      </w:r>
    </w:p>
    <w:p w14:paraId="08A1EE31" w14:textId="77777777" w:rsidR="000D6C32" w:rsidRDefault="000D6C32" w:rsidP="00B77EA1">
      <w:pPr>
        <w:numPr>
          <w:ilvl w:val="0"/>
          <w:numId w:val="228"/>
        </w:numPr>
        <w:ind w:right="-1050"/>
        <w:rPr>
          <w:sz w:val="24"/>
        </w:rPr>
      </w:pPr>
      <w:r>
        <w:rPr>
          <w:sz w:val="24"/>
        </w:rPr>
        <w:t>card from MARION</w:t>
      </w:r>
    </w:p>
    <w:p w14:paraId="473B88B2" w14:textId="36405447" w:rsidR="000D6C32" w:rsidRDefault="000D6C32" w:rsidP="00B77EA1">
      <w:pPr>
        <w:numPr>
          <w:ilvl w:val="0"/>
          <w:numId w:val="228"/>
        </w:numPr>
        <w:ind w:right="-1050"/>
        <w:rPr>
          <w:sz w:val="24"/>
        </w:rPr>
      </w:pPr>
      <w:r>
        <w:rPr>
          <w:sz w:val="24"/>
        </w:rPr>
        <w:t xml:space="preserve">email from David Turnidge </w:t>
      </w:r>
      <w:hyperlink r:id="rId1040" w:history="1">
        <w:r>
          <w:rPr>
            <w:rStyle w:val="Hyperlink"/>
            <w:sz w:val="24"/>
          </w:rPr>
          <w:t>david.turnidge@virgin.net</w:t>
        </w:r>
      </w:hyperlink>
      <w:r>
        <w:rPr>
          <w:sz w:val="24"/>
        </w:rPr>
        <w:t xml:space="preserve"> with a photograph of Lieutenant (LESLEY</w:t>
      </w:r>
      <w:r w:rsidR="00ED4FF2">
        <w:rPr>
          <w:sz w:val="24"/>
        </w:rPr>
        <w:t>)</w:t>
      </w:r>
      <w:r>
        <w:rPr>
          <w:sz w:val="24"/>
        </w:rPr>
        <w:t xml:space="preserve"> Tregenza Peshawar  May 1918</w:t>
      </w:r>
    </w:p>
    <w:p w14:paraId="51F7E5A9" w14:textId="77777777" w:rsidR="000D6C32" w:rsidRDefault="000D6C32" w:rsidP="00B77EA1">
      <w:pPr>
        <w:numPr>
          <w:ilvl w:val="0"/>
          <w:numId w:val="228"/>
        </w:numPr>
        <w:ind w:right="-1050"/>
        <w:rPr>
          <w:sz w:val="24"/>
        </w:rPr>
      </w:pPr>
      <w:r>
        <w:rPr>
          <w:sz w:val="24"/>
        </w:rPr>
        <w:t xml:space="preserve">email from VIVIENNE and LAMORNA updating parts of the family </w:t>
      </w:r>
    </w:p>
    <w:p w14:paraId="2E326BCC" w14:textId="77777777" w:rsidR="000D6C32" w:rsidRDefault="000D6C32" w:rsidP="00B77EA1">
      <w:pPr>
        <w:numPr>
          <w:ilvl w:val="0"/>
          <w:numId w:val="228"/>
        </w:numPr>
        <w:ind w:right="-1050"/>
        <w:rPr>
          <w:sz w:val="24"/>
        </w:rPr>
      </w:pPr>
      <w:r>
        <w:rPr>
          <w:sz w:val="24"/>
        </w:rPr>
        <w:t xml:space="preserve">letters from CHARLES-WILFRID </w:t>
      </w:r>
    </w:p>
    <w:p w14:paraId="5F5E3E0F" w14:textId="77777777" w:rsidR="000D6C32" w:rsidRDefault="000D6C32" w:rsidP="00B77EA1">
      <w:pPr>
        <w:numPr>
          <w:ilvl w:val="0"/>
          <w:numId w:val="228"/>
        </w:numPr>
        <w:ind w:right="-1050"/>
        <w:rPr>
          <w:sz w:val="24"/>
        </w:rPr>
      </w:pPr>
      <w:r>
        <w:rPr>
          <w:sz w:val="24"/>
        </w:rPr>
        <w:t>letter from Muriel wife of VAUGHN 22JUN1997</w:t>
      </w:r>
    </w:p>
    <w:p w14:paraId="3D7FB432" w14:textId="77777777" w:rsidR="000D6C32" w:rsidRDefault="000D6C32" w:rsidP="00B77EA1">
      <w:pPr>
        <w:numPr>
          <w:ilvl w:val="0"/>
          <w:numId w:val="228"/>
        </w:numPr>
        <w:ind w:right="-1050"/>
        <w:rPr>
          <w:sz w:val="24"/>
        </w:rPr>
      </w:pPr>
      <w:r>
        <w:rPr>
          <w:sz w:val="24"/>
        </w:rPr>
        <w:t>letter about DOUGLAS 19OCT1971 from the headmaster of Bideford Grammar School</w:t>
      </w:r>
    </w:p>
    <w:p w14:paraId="6730A778" w14:textId="77777777" w:rsidR="000D6C32" w:rsidRDefault="000D6C32" w:rsidP="00B77EA1">
      <w:pPr>
        <w:numPr>
          <w:ilvl w:val="0"/>
          <w:numId w:val="228"/>
        </w:numPr>
        <w:ind w:right="-1050"/>
        <w:rPr>
          <w:sz w:val="24"/>
        </w:rPr>
      </w:pPr>
      <w:r>
        <w:rPr>
          <w:sz w:val="24"/>
        </w:rPr>
        <w:t>general registry records and family recollections</w:t>
      </w:r>
    </w:p>
    <w:p w14:paraId="5095A778" w14:textId="77777777" w:rsidR="000D6C32" w:rsidRDefault="000D6C32" w:rsidP="00B77EA1">
      <w:pPr>
        <w:numPr>
          <w:ilvl w:val="0"/>
          <w:numId w:val="228"/>
        </w:numPr>
        <w:ind w:right="-1050"/>
        <w:rPr>
          <w:sz w:val="24"/>
        </w:rPr>
      </w:pPr>
      <w:r>
        <w:rPr>
          <w:sz w:val="24"/>
        </w:rPr>
        <w:t xml:space="preserve">records of wills and administrations </w:t>
      </w:r>
    </w:p>
    <w:p w14:paraId="1846909F" w14:textId="77777777" w:rsidR="000D6C32" w:rsidRDefault="000D6C32" w:rsidP="00B77EA1">
      <w:pPr>
        <w:numPr>
          <w:ilvl w:val="0"/>
          <w:numId w:val="228"/>
        </w:numPr>
        <w:ind w:right="-1050"/>
        <w:rPr>
          <w:sz w:val="24"/>
        </w:rPr>
      </w:pPr>
      <w:r>
        <w:rPr>
          <w:sz w:val="24"/>
        </w:rPr>
        <w:t>cutting of obituary notice CHARLES-WILFRID died 25APR1974</w:t>
      </w:r>
    </w:p>
    <w:p w14:paraId="6626D80F" w14:textId="77777777" w:rsidR="000D6C32" w:rsidRDefault="000D6C32" w:rsidP="00B77EA1">
      <w:pPr>
        <w:numPr>
          <w:ilvl w:val="0"/>
          <w:numId w:val="228"/>
        </w:numPr>
        <w:ind w:right="-1050"/>
        <w:rPr>
          <w:sz w:val="24"/>
        </w:rPr>
      </w:pPr>
      <w:r>
        <w:rPr>
          <w:sz w:val="24"/>
        </w:rPr>
        <w:t>cutting about LEON, WILFRID, ALAN and LESLIE on the occasion of the expulsion of LEON from his post in Cairo University by the government in reprisal for expulsion in the UK</w:t>
      </w:r>
    </w:p>
    <w:p w14:paraId="7B3BAF68" w14:textId="27F2B2B7" w:rsidR="000D6C32" w:rsidRDefault="000D6C32" w:rsidP="00B77EA1">
      <w:pPr>
        <w:numPr>
          <w:ilvl w:val="0"/>
          <w:numId w:val="228"/>
        </w:numPr>
        <w:ind w:right="-1050"/>
        <w:rPr>
          <w:sz w:val="24"/>
        </w:rPr>
      </w:pPr>
      <w:r>
        <w:rPr>
          <w:sz w:val="24"/>
        </w:rPr>
        <w:t xml:space="preserve">photograph in the West Cornwall Album </w:t>
      </w:r>
      <w:r w:rsidR="00260AD5">
        <w:rPr>
          <w:sz w:val="24"/>
        </w:rPr>
        <w:t>(</w:t>
      </w:r>
      <w:r>
        <w:rPr>
          <w:sz w:val="24"/>
        </w:rPr>
        <w:t>historical</w:t>
      </w:r>
      <w:r w:rsidR="00ED4FF2">
        <w:rPr>
          <w:sz w:val="24"/>
        </w:rPr>
        <w:t>)</w:t>
      </w:r>
      <w:r>
        <w:rPr>
          <w:sz w:val="24"/>
        </w:rPr>
        <w:t xml:space="preserve"> section of ‘The Cornishman’ newspaper 09MAY1974 (see Newlyn Family 1 file</w:t>
      </w:r>
      <w:r w:rsidR="00ED4FF2">
        <w:rPr>
          <w:sz w:val="24"/>
        </w:rPr>
        <w:t>)</w:t>
      </w:r>
    </w:p>
    <w:p w14:paraId="3BC52191" w14:textId="77777777" w:rsidR="000D6C32" w:rsidRDefault="000D6C32" w:rsidP="00B77EA1">
      <w:pPr>
        <w:numPr>
          <w:ilvl w:val="0"/>
          <w:numId w:val="228"/>
        </w:numPr>
        <w:ind w:right="-1050"/>
        <w:rPr>
          <w:sz w:val="24"/>
        </w:rPr>
      </w:pPr>
      <w:r>
        <w:rPr>
          <w:sz w:val="24"/>
        </w:rPr>
        <w:t>cutting from The Cornishman 17JUN2010 about the 75 anniversary of Jubilee Pool Penzance mentioning CHARLES who opened it as mayor and some relatives of his who were at the anniversary</w:t>
      </w:r>
    </w:p>
    <w:p w14:paraId="14A58A06" w14:textId="77777777" w:rsidR="000D6C32" w:rsidRDefault="000D6C32" w:rsidP="00B77EA1">
      <w:pPr>
        <w:numPr>
          <w:ilvl w:val="0"/>
          <w:numId w:val="228"/>
        </w:numPr>
        <w:ind w:right="-1050"/>
        <w:rPr>
          <w:sz w:val="24"/>
        </w:rPr>
      </w:pPr>
      <w:r>
        <w:rPr>
          <w:sz w:val="24"/>
        </w:rPr>
        <w:t>lists of pupils at Truro Wesleyan College at the Royal Institution of Cornwall</w:t>
      </w:r>
    </w:p>
    <w:p w14:paraId="2DACD38F" w14:textId="77777777" w:rsidR="000D6C32" w:rsidRDefault="000D6C32" w:rsidP="00B77EA1">
      <w:pPr>
        <w:numPr>
          <w:ilvl w:val="0"/>
          <w:numId w:val="228"/>
        </w:numPr>
        <w:ind w:right="-1050"/>
        <w:rPr>
          <w:sz w:val="24"/>
        </w:rPr>
      </w:pPr>
      <w:r>
        <w:rPr>
          <w:sz w:val="24"/>
        </w:rPr>
        <w:t>photograph of the greengrocer’s shop of DAVID-LESLIE</w:t>
      </w:r>
    </w:p>
    <w:p w14:paraId="5A3CE472" w14:textId="77777777" w:rsidR="000D6C32" w:rsidRDefault="000D6C32" w:rsidP="00B77EA1">
      <w:pPr>
        <w:numPr>
          <w:ilvl w:val="0"/>
          <w:numId w:val="228"/>
        </w:numPr>
        <w:ind w:right="-1050"/>
        <w:rPr>
          <w:sz w:val="24"/>
        </w:rPr>
      </w:pPr>
      <w:r>
        <w:rPr>
          <w:sz w:val="24"/>
        </w:rPr>
        <w:t>photograph of the memorial inscription of EDWARD-LESLIE</w:t>
      </w:r>
    </w:p>
    <w:p w14:paraId="6D14DEE6" w14:textId="77777777" w:rsidR="000D6C32" w:rsidRDefault="000D6C32" w:rsidP="00B77EA1">
      <w:pPr>
        <w:numPr>
          <w:ilvl w:val="0"/>
          <w:numId w:val="228"/>
        </w:numPr>
        <w:ind w:right="-1050"/>
      </w:pPr>
      <w:r>
        <w:rPr>
          <w:sz w:val="24"/>
        </w:rPr>
        <w:t>copy of a memorial inscription CHARLES, his wife NELLIE and daughter MARY-VIOLA</w:t>
      </w:r>
    </w:p>
    <w:p w14:paraId="54B81690" w14:textId="77777777" w:rsidR="000D6C32" w:rsidRDefault="00000000" w:rsidP="00B77EA1">
      <w:pPr>
        <w:numPr>
          <w:ilvl w:val="0"/>
          <w:numId w:val="228"/>
        </w:numPr>
        <w:ind w:right="-1050"/>
      </w:pPr>
      <w:hyperlink r:id="rId1041" w:history="1">
        <w:r w:rsidR="000D6C32">
          <w:rPr>
            <w:rStyle w:val="Hyperlink"/>
            <w:sz w:val="24"/>
          </w:rPr>
          <w:t>www.facebook.com</w:t>
        </w:r>
      </w:hyperlink>
      <w:r w:rsidR="000D6C32">
        <w:rPr>
          <w:sz w:val="24"/>
        </w:rPr>
        <w:t xml:space="preserve"> including facebook entries of ROSS and mother SHARON</w:t>
      </w:r>
    </w:p>
    <w:p w14:paraId="354679A4" w14:textId="77777777" w:rsidR="000D6C32" w:rsidRDefault="00000000" w:rsidP="00B77EA1">
      <w:pPr>
        <w:numPr>
          <w:ilvl w:val="0"/>
          <w:numId w:val="228"/>
        </w:numPr>
        <w:ind w:right="-1050"/>
        <w:rPr>
          <w:sz w:val="24"/>
        </w:rPr>
      </w:pPr>
      <w:hyperlink r:id="rId1042" w:history="1">
        <w:r w:rsidR="000D6C32">
          <w:rPr>
            <w:rStyle w:val="Hyperlink"/>
            <w:sz w:val="24"/>
          </w:rPr>
          <w:t>www.nationalarchives.gov.uk</w:t>
        </w:r>
      </w:hyperlink>
      <w:r w:rsidR="000D6C32">
        <w:rPr>
          <w:sz w:val="24"/>
        </w:rPr>
        <w:t xml:space="preserve"> </w:t>
      </w:r>
    </w:p>
    <w:p w14:paraId="6BB54E8F" w14:textId="77777777" w:rsidR="00E35A18" w:rsidRDefault="000D6C32" w:rsidP="00B77EA1">
      <w:pPr>
        <w:numPr>
          <w:ilvl w:val="0"/>
          <w:numId w:val="228"/>
        </w:numPr>
        <w:ind w:right="-1050"/>
        <w:rPr>
          <w:sz w:val="24"/>
        </w:rPr>
      </w:pPr>
      <w:r w:rsidRPr="00E35A18">
        <w:rPr>
          <w:sz w:val="24"/>
        </w:rPr>
        <w:t xml:space="preserve">West Penwith Resources </w:t>
      </w:r>
      <w:hyperlink r:id="rId1043" w:history="1">
        <w:r w:rsidRPr="00E35A18">
          <w:rPr>
            <w:rStyle w:val="Hyperlink"/>
            <w:sz w:val="24"/>
          </w:rPr>
          <w:t>http://west-penwith.org.uk</w:t>
        </w:r>
      </w:hyperlink>
      <w:r w:rsidRPr="00E35A18">
        <w:rPr>
          <w:sz w:val="24"/>
        </w:rPr>
        <w:t xml:space="preserve"> </w:t>
      </w:r>
    </w:p>
    <w:p w14:paraId="2593B6D1" w14:textId="77777777" w:rsidR="00BB4227" w:rsidRPr="00E35A18" w:rsidRDefault="00000000" w:rsidP="00B77EA1">
      <w:pPr>
        <w:numPr>
          <w:ilvl w:val="0"/>
          <w:numId w:val="228"/>
        </w:numPr>
        <w:ind w:right="-1050"/>
        <w:rPr>
          <w:sz w:val="24"/>
        </w:rPr>
      </w:pPr>
      <w:hyperlink r:id="rId1044" w:history="1">
        <w:r w:rsidR="00BB4227" w:rsidRPr="00E35A18">
          <w:rPr>
            <w:rStyle w:val="Hyperlink"/>
            <w:sz w:val="24"/>
          </w:rPr>
          <w:t>www.forces-war-records.co.uk</w:t>
        </w:r>
      </w:hyperlink>
      <w:r w:rsidR="00BB4227" w:rsidRPr="00E35A18">
        <w:rPr>
          <w:sz w:val="24"/>
        </w:rPr>
        <w:t xml:space="preserve"> </w:t>
      </w:r>
    </w:p>
    <w:p w14:paraId="2ED934F0" w14:textId="77777777" w:rsidR="009D080E" w:rsidRDefault="000D6C32" w:rsidP="00B77EA1">
      <w:pPr>
        <w:numPr>
          <w:ilvl w:val="0"/>
          <w:numId w:val="228"/>
        </w:numPr>
        <w:ind w:right="-1050"/>
        <w:rPr>
          <w:sz w:val="24"/>
        </w:rPr>
      </w:pPr>
      <w:r w:rsidRPr="009D080E">
        <w:rPr>
          <w:sz w:val="24"/>
        </w:rPr>
        <w:t xml:space="preserve">Passenger lists leaving UK </w:t>
      </w:r>
      <w:bookmarkStart w:id="52" w:name="_Hlk93414898"/>
      <w:r w:rsidRPr="009D080E">
        <w:rPr>
          <w:sz w:val="24"/>
        </w:rPr>
        <w:t xml:space="preserve">from </w:t>
      </w:r>
      <w:hyperlink r:id="rId1045" w:history="1">
        <w:r w:rsidRPr="009D080E">
          <w:rPr>
            <w:rStyle w:val="Hyperlink"/>
            <w:sz w:val="24"/>
          </w:rPr>
          <w:t>www.findmypast.co.uk</w:t>
        </w:r>
      </w:hyperlink>
      <w:bookmarkEnd w:id="52"/>
      <w:r w:rsidRPr="009D080E">
        <w:rPr>
          <w:sz w:val="24"/>
        </w:rPr>
        <w:t xml:space="preserve"> </w:t>
      </w:r>
    </w:p>
    <w:p w14:paraId="5DD099D3" w14:textId="785307D0" w:rsidR="00E35A18" w:rsidRPr="00BB4227" w:rsidRDefault="00E35A18" w:rsidP="00E35A18">
      <w:pPr>
        <w:pageBreakBefore/>
        <w:ind w:left="360" w:right="-1050"/>
        <w:rPr>
          <w:sz w:val="24"/>
        </w:rPr>
      </w:pPr>
      <w:r w:rsidRPr="00BB4227">
        <w:rPr>
          <w:b/>
          <w:sz w:val="24"/>
        </w:rPr>
        <w:t>OTHER INFORMATION ON MOUSEHOLE FAMILY 2 (continued</w:t>
      </w:r>
      <w:r w:rsidR="00ED4FF2">
        <w:rPr>
          <w:b/>
          <w:sz w:val="24"/>
        </w:rPr>
        <w:t>)</w:t>
      </w:r>
    </w:p>
    <w:p w14:paraId="26AA2E29" w14:textId="77777777" w:rsidR="00E35A18" w:rsidRDefault="00E35A18" w:rsidP="00E35A18">
      <w:pPr>
        <w:ind w:left="360" w:right="-1050"/>
        <w:rPr>
          <w:sz w:val="24"/>
        </w:rPr>
      </w:pPr>
    </w:p>
    <w:p w14:paraId="69B9B40F" w14:textId="0601D9D1" w:rsidR="00E35A18" w:rsidRDefault="00E35A18" w:rsidP="00E35A18">
      <w:pPr>
        <w:ind w:left="360" w:right="-1050"/>
        <w:rPr>
          <w:sz w:val="24"/>
        </w:rPr>
      </w:pPr>
      <w:r>
        <w:rPr>
          <w:sz w:val="24"/>
        </w:rPr>
        <w:t>Constructed from information from (continued</w:t>
      </w:r>
      <w:r w:rsidR="00ED4FF2">
        <w:rPr>
          <w:sz w:val="24"/>
        </w:rPr>
        <w:t>)</w:t>
      </w:r>
      <w:r>
        <w:rPr>
          <w:sz w:val="24"/>
        </w:rPr>
        <w:t>:</w:t>
      </w:r>
    </w:p>
    <w:p w14:paraId="143D8323" w14:textId="7F9D0648" w:rsidR="009D080E" w:rsidRDefault="009D080E" w:rsidP="00B77EA1">
      <w:pPr>
        <w:numPr>
          <w:ilvl w:val="0"/>
          <w:numId w:val="228"/>
        </w:numPr>
        <w:ind w:right="-1050"/>
        <w:rPr>
          <w:sz w:val="24"/>
        </w:rPr>
      </w:pPr>
      <w:r w:rsidRPr="009D080E">
        <w:rPr>
          <w:sz w:val="24"/>
        </w:rPr>
        <w:t>Armed Forces Registration Events (births</w:t>
      </w:r>
      <w:r w:rsidR="00ED4FF2">
        <w:rPr>
          <w:sz w:val="24"/>
        </w:rPr>
        <w:t>)</w:t>
      </w:r>
      <w:r w:rsidRPr="009D080E">
        <w:rPr>
          <w:sz w:val="24"/>
        </w:rPr>
        <w:t xml:space="preserve"> from </w:t>
      </w:r>
      <w:hyperlink r:id="rId1046" w:history="1">
        <w:r w:rsidRPr="009D080E">
          <w:rPr>
            <w:rStyle w:val="Hyperlink"/>
            <w:sz w:val="24"/>
          </w:rPr>
          <w:t>www.findmypast.co.uk</w:t>
        </w:r>
      </w:hyperlink>
      <w:r w:rsidRPr="009D080E">
        <w:rPr>
          <w:sz w:val="24"/>
        </w:rPr>
        <w:t xml:space="preserve"> </w:t>
      </w:r>
    </w:p>
    <w:p w14:paraId="16DC8778" w14:textId="77777777" w:rsidR="009D080E" w:rsidRDefault="009D080E" w:rsidP="00B77EA1">
      <w:pPr>
        <w:numPr>
          <w:ilvl w:val="0"/>
          <w:numId w:val="228"/>
        </w:numPr>
        <w:ind w:right="-1050"/>
        <w:rPr>
          <w:sz w:val="24"/>
        </w:rPr>
      </w:pPr>
      <w:r w:rsidRPr="009D080E">
        <w:rPr>
          <w:sz w:val="24"/>
        </w:rPr>
        <w:t>telephone conversation with Dennis Carter 24MAR2013 about Major DEREK Tregenza</w:t>
      </w:r>
    </w:p>
    <w:p w14:paraId="2545D173" w14:textId="77777777" w:rsidR="009D080E" w:rsidRPr="009D080E" w:rsidRDefault="009D080E" w:rsidP="00B77EA1">
      <w:pPr>
        <w:numPr>
          <w:ilvl w:val="0"/>
          <w:numId w:val="228"/>
        </w:numPr>
        <w:ind w:right="-1050"/>
        <w:rPr>
          <w:sz w:val="24"/>
        </w:rPr>
      </w:pPr>
      <w:r w:rsidRPr="009D080E">
        <w:rPr>
          <w:sz w:val="24"/>
        </w:rPr>
        <w:t xml:space="preserve">Teachers’ Registration Council from </w:t>
      </w:r>
      <w:hyperlink r:id="rId1047" w:history="1">
        <w:r w:rsidRPr="009D080E">
          <w:rPr>
            <w:rStyle w:val="Hyperlink"/>
            <w:sz w:val="24"/>
          </w:rPr>
          <w:t>www.findmypast.co.uk</w:t>
        </w:r>
      </w:hyperlink>
    </w:p>
    <w:p w14:paraId="0280EDDE" w14:textId="77777777" w:rsidR="009D080E" w:rsidRDefault="009D080E" w:rsidP="00B77EA1">
      <w:pPr>
        <w:numPr>
          <w:ilvl w:val="0"/>
          <w:numId w:val="228"/>
        </w:numPr>
        <w:ind w:right="-1050"/>
      </w:pPr>
      <w:r w:rsidRPr="009D080E">
        <w:rPr>
          <w:sz w:val="24"/>
        </w:rPr>
        <w:t xml:space="preserve">passenger lists leaving UK from </w:t>
      </w:r>
      <w:hyperlink r:id="rId1048" w:history="1">
        <w:r w:rsidRPr="009D080E">
          <w:rPr>
            <w:rStyle w:val="Hyperlink"/>
            <w:sz w:val="24"/>
          </w:rPr>
          <w:t>www.findmypast.co.uk</w:t>
        </w:r>
      </w:hyperlink>
    </w:p>
    <w:p w14:paraId="2731FCE5" w14:textId="77777777" w:rsidR="009D080E" w:rsidRPr="009D080E" w:rsidRDefault="009D080E" w:rsidP="00B77EA1">
      <w:pPr>
        <w:numPr>
          <w:ilvl w:val="0"/>
          <w:numId w:val="228"/>
        </w:numPr>
        <w:ind w:right="-1050"/>
        <w:rPr>
          <w:sz w:val="24"/>
        </w:rPr>
      </w:pPr>
      <w:r w:rsidRPr="009D080E">
        <w:rPr>
          <w:sz w:val="24"/>
        </w:rPr>
        <w:t xml:space="preserve">Indian Police records from </w:t>
      </w:r>
      <w:hyperlink r:id="rId1049" w:history="1">
        <w:r w:rsidRPr="009D080E">
          <w:rPr>
            <w:rStyle w:val="Hyperlink"/>
            <w:sz w:val="24"/>
          </w:rPr>
          <w:t>www.findmypast.co.uk</w:t>
        </w:r>
      </w:hyperlink>
    </w:p>
    <w:p w14:paraId="43BFAD38" w14:textId="77777777" w:rsidR="009D080E" w:rsidRPr="009D080E" w:rsidRDefault="00000000" w:rsidP="00B77EA1">
      <w:pPr>
        <w:numPr>
          <w:ilvl w:val="0"/>
          <w:numId w:val="228"/>
        </w:numPr>
        <w:ind w:right="-1050"/>
        <w:rPr>
          <w:sz w:val="24"/>
        </w:rPr>
      </w:pPr>
      <w:hyperlink r:id="rId1050" w:history="1">
        <w:r w:rsidR="009D080E" w:rsidRPr="009D080E">
          <w:rPr>
            <w:rStyle w:val="Hyperlink"/>
            <w:sz w:val="24"/>
          </w:rPr>
          <w:t>www.britishnewspaperarchives.co.uk</w:t>
        </w:r>
      </w:hyperlink>
    </w:p>
    <w:p w14:paraId="2B650786" w14:textId="77777777" w:rsidR="009D080E" w:rsidRPr="009D080E" w:rsidRDefault="009D080E" w:rsidP="00B77EA1">
      <w:pPr>
        <w:numPr>
          <w:ilvl w:val="0"/>
          <w:numId w:val="228"/>
        </w:numPr>
        <w:ind w:right="-1050"/>
        <w:rPr>
          <w:sz w:val="24"/>
        </w:rPr>
      </w:pPr>
      <w:r w:rsidRPr="009D080E">
        <w:rPr>
          <w:sz w:val="24"/>
        </w:rPr>
        <w:t xml:space="preserve"> </w:t>
      </w:r>
      <w:hyperlink r:id="rId1051" w:history="1">
        <w:r w:rsidRPr="009D080E">
          <w:rPr>
            <w:rStyle w:val="Hyperlink"/>
            <w:sz w:val="24"/>
          </w:rPr>
          <w:t>www.sharontregenza.com</w:t>
        </w:r>
      </w:hyperlink>
    </w:p>
    <w:p w14:paraId="5DDE72C6" w14:textId="167AFBB0" w:rsidR="009D080E" w:rsidRDefault="009D080E" w:rsidP="00B77EA1">
      <w:pPr>
        <w:numPr>
          <w:ilvl w:val="0"/>
          <w:numId w:val="228"/>
        </w:numPr>
        <w:ind w:right="-1050"/>
        <w:rPr>
          <w:sz w:val="24"/>
        </w:rPr>
      </w:pPr>
      <w:r w:rsidRPr="009D080E">
        <w:rPr>
          <w:sz w:val="24"/>
        </w:rPr>
        <w:t>wikipedia (SHARON</w:t>
      </w:r>
      <w:r w:rsidR="00ED4FF2">
        <w:rPr>
          <w:sz w:val="24"/>
        </w:rPr>
        <w:t>)</w:t>
      </w:r>
    </w:p>
    <w:p w14:paraId="39E600A1" w14:textId="7F20AA18" w:rsidR="009D080E" w:rsidRDefault="009D080E" w:rsidP="00B77EA1">
      <w:pPr>
        <w:numPr>
          <w:ilvl w:val="0"/>
          <w:numId w:val="228"/>
        </w:numPr>
        <w:ind w:right="-1050"/>
        <w:rPr>
          <w:sz w:val="24"/>
        </w:rPr>
      </w:pPr>
      <w:r w:rsidRPr="009D080E">
        <w:rPr>
          <w:sz w:val="24"/>
        </w:rPr>
        <w:t>YouTube (ROSS</w:t>
      </w:r>
      <w:r w:rsidR="00ED4FF2">
        <w:rPr>
          <w:sz w:val="24"/>
        </w:rPr>
        <w:t>)</w:t>
      </w:r>
    </w:p>
    <w:p w14:paraId="47B2ED24" w14:textId="77777777" w:rsidR="00437109" w:rsidRDefault="00FC7E35" w:rsidP="00B77EA1">
      <w:pPr>
        <w:numPr>
          <w:ilvl w:val="0"/>
          <w:numId w:val="228"/>
        </w:numPr>
        <w:ind w:right="-1050"/>
        <w:rPr>
          <w:sz w:val="24"/>
        </w:rPr>
      </w:pPr>
      <w:r w:rsidRPr="00437109">
        <w:rPr>
          <w:sz w:val="24"/>
        </w:rPr>
        <w:t>1939 Register</w:t>
      </w:r>
    </w:p>
    <w:p w14:paraId="364050F3" w14:textId="77777777" w:rsidR="00D47405" w:rsidRDefault="00D47405" w:rsidP="00B77EA1">
      <w:pPr>
        <w:numPr>
          <w:ilvl w:val="0"/>
          <w:numId w:val="228"/>
        </w:numPr>
        <w:ind w:right="-1050"/>
        <w:rPr>
          <w:sz w:val="24"/>
        </w:rPr>
      </w:pPr>
      <w:r>
        <w:rPr>
          <w:sz w:val="24"/>
        </w:rPr>
        <w:t>London Gazette on-line</w:t>
      </w:r>
    </w:p>
    <w:p w14:paraId="5C6E5012" w14:textId="77777777" w:rsidR="00437109" w:rsidRDefault="00437109" w:rsidP="00B77EA1">
      <w:pPr>
        <w:numPr>
          <w:ilvl w:val="0"/>
          <w:numId w:val="228"/>
        </w:numPr>
        <w:ind w:right="-1050"/>
        <w:rPr>
          <w:sz w:val="24"/>
        </w:rPr>
      </w:pPr>
      <w:r w:rsidRPr="00437109">
        <w:rPr>
          <w:sz w:val="24"/>
        </w:rPr>
        <w:t>Email from Ben Copsey of Objecting to War Project Officer – Peace Pledge Union</w:t>
      </w:r>
    </w:p>
    <w:p w14:paraId="0F029B8F" w14:textId="2B08C03E" w:rsidR="001801EC" w:rsidRPr="00437109" w:rsidRDefault="001801EC" w:rsidP="00B77EA1">
      <w:pPr>
        <w:numPr>
          <w:ilvl w:val="0"/>
          <w:numId w:val="228"/>
        </w:numPr>
        <w:ind w:right="-1050"/>
        <w:rPr>
          <w:sz w:val="24"/>
        </w:rPr>
      </w:pPr>
      <w:r>
        <w:rPr>
          <w:sz w:val="24"/>
        </w:rPr>
        <w:t>Email David Boyd (of Seascale</w:t>
      </w:r>
      <w:r w:rsidR="00ED4FF2">
        <w:rPr>
          <w:sz w:val="24"/>
        </w:rPr>
        <w:t>)</w:t>
      </w:r>
    </w:p>
    <w:p w14:paraId="72166854" w14:textId="3B3C3409" w:rsidR="009D080E" w:rsidRDefault="009D080E" w:rsidP="00B77EA1">
      <w:pPr>
        <w:numPr>
          <w:ilvl w:val="0"/>
          <w:numId w:val="228"/>
        </w:numPr>
        <w:ind w:right="-1050"/>
        <w:rPr>
          <w:sz w:val="24"/>
        </w:rPr>
      </w:pPr>
      <w:r w:rsidRPr="00437109">
        <w:rPr>
          <w:sz w:val="24"/>
        </w:rPr>
        <w:t xml:space="preserve">1891 census from </w:t>
      </w:r>
      <w:hyperlink r:id="rId1052" w:history="1">
        <w:r w:rsidRPr="00437109">
          <w:rPr>
            <w:rStyle w:val="Hyperlink"/>
            <w:sz w:val="24"/>
          </w:rPr>
          <w:t>www.findmypast.co.uk</w:t>
        </w:r>
      </w:hyperlink>
      <w:r w:rsidRPr="00437109">
        <w:rPr>
          <w:sz w:val="24"/>
        </w:rPr>
        <w:t xml:space="preserve"> plus 1901 and 1911 censuses from </w:t>
      </w:r>
      <w:hyperlink r:id="rId1053" w:history="1">
        <w:r w:rsidRPr="00437109">
          <w:rPr>
            <w:rStyle w:val="Hyperlink"/>
            <w:sz w:val="24"/>
          </w:rPr>
          <w:t>www.1901censusonline.com</w:t>
        </w:r>
      </w:hyperlink>
      <w:r w:rsidRPr="00437109">
        <w:rPr>
          <w:sz w:val="24"/>
        </w:rPr>
        <w:t xml:space="preserve"> </w:t>
      </w:r>
      <w:r w:rsidR="00B23FBC">
        <w:rPr>
          <w:sz w:val="24"/>
        </w:rPr>
        <w:t xml:space="preserve">and 1921 census </w:t>
      </w:r>
      <w:r w:rsidR="00B23FBC" w:rsidRPr="00B23FBC">
        <w:rPr>
          <w:sz w:val="24"/>
        </w:rPr>
        <w:t xml:space="preserve">from </w:t>
      </w:r>
      <w:hyperlink r:id="rId1054" w:history="1">
        <w:r w:rsidR="00B23FBC" w:rsidRPr="00B23FBC">
          <w:rPr>
            <w:rStyle w:val="Hyperlink"/>
            <w:sz w:val="24"/>
          </w:rPr>
          <w:t>www.findmypast.co.uk</w:t>
        </w:r>
      </w:hyperlink>
      <w:r w:rsidR="00B23FBC">
        <w:rPr>
          <w:sz w:val="24"/>
        </w:rPr>
        <w:t xml:space="preserve"> (</w:t>
      </w:r>
      <w:r w:rsidRPr="00437109">
        <w:rPr>
          <w:sz w:val="24"/>
        </w:rPr>
        <w:t>see below</w:t>
      </w:r>
      <w:r w:rsidR="00ED4FF2">
        <w:rPr>
          <w:sz w:val="24"/>
        </w:rPr>
        <w:t>)</w:t>
      </w:r>
    </w:p>
    <w:p w14:paraId="60AD653C" w14:textId="4A57CBA6" w:rsidR="007C1106" w:rsidRPr="00437109" w:rsidRDefault="007C1106" w:rsidP="00B77EA1">
      <w:pPr>
        <w:numPr>
          <w:ilvl w:val="0"/>
          <w:numId w:val="228"/>
        </w:numPr>
        <w:ind w:right="-1050"/>
        <w:rPr>
          <w:sz w:val="24"/>
        </w:rPr>
      </w:pPr>
      <w:r>
        <w:rPr>
          <w:sz w:val="24"/>
        </w:rPr>
        <w:t>Card from Judith Tregenza about Margaret Nagle (Christmas 2019</w:t>
      </w:r>
      <w:r w:rsidR="00ED4FF2">
        <w:rPr>
          <w:sz w:val="24"/>
        </w:rPr>
        <w:t>)</w:t>
      </w:r>
    </w:p>
    <w:p w14:paraId="77119F69" w14:textId="77777777" w:rsidR="000D6C32" w:rsidRDefault="000D6C32">
      <w:pPr>
        <w:ind w:right="-1050"/>
        <w:rPr>
          <w:sz w:val="24"/>
        </w:rPr>
      </w:pPr>
    </w:p>
    <w:p w14:paraId="7A1D7F92" w14:textId="34058B13" w:rsidR="000D6C32" w:rsidRDefault="000D6C32">
      <w:pPr>
        <w:ind w:right="-1050"/>
        <w:rPr>
          <w:sz w:val="24"/>
        </w:rPr>
      </w:pPr>
      <w:r>
        <w:rPr>
          <w:sz w:val="24"/>
        </w:rPr>
        <w:t>Unconnected Family 54 (DOUGLAS, his wife and MARY-A. his daughter</w:t>
      </w:r>
      <w:r w:rsidR="00ED4FF2">
        <w:rPr>
          <w:sz w:val="24"/>
        </w:rPr>
        <w:t>)</w:t>
      </w:r>
      <w:r>
        <w:rPr>
          <w:sz w:val="24"/>
        </w:rPr>
        <w:t xml:space="preserve"> was constructed from:</w:t>
      </w:r>
    </w:p>
    <w:p w14:paraId="58B3EAC4" w14:textId="77777777" w:rsidR="000D6C32" w:rsidRDefault="000D6C32" w:rsidP="00B77EA1">
      <w:pPr>
        <w:numPr>
          <w:ilvl w:val="0"/>
          <w:numId w:val="42"/>
        </w:numPr>
        <w:ind w:right="-1050"/>
        <w:rPr>
          <w:sz w:val="24"/>
        </w:rPr>
      </w:pPr>
      <w:r>
        <w:rPr>
          <w:sz w:val="24"/>
        </w:rPr>
        <w:t>general registry records</w:t>
      </w:r>
    </w:p>
    <w:p w14:paraId="09423C3F" w14:textId="77777777" w:rsidR="000D6C32" w:rsidRDefault="000D6C32">
      <w:pPr>
        <w:ind w:right="-1050"/>
        <w:rPr>
          <w:sz w:val="24"/>
        </w:rPr>
      </w:pPr>
    </w:p>
    <w:p w14:paraId="4D0DE499" w14:textId="77777777" w:rsidR="000D6C32" w:rsidRDefault="000D6C32">
      <w:pPr>
        <w:ind w:right="-1050"/>
        <w:rPr>
          <w:sz w:val="24"/>
        </w:rPr>
      </w:pPr>
      <w:r>
        <w:rPr>
          <w:sz w:val="24"/>
        </w:rPr>
        <w:t xml:space="preserve">1891 census 14 Gurnick Street Paul, Mousehole Cornwall  RG12/1856 folio 14 page 22    </w:t>
      </w:r>
      <w:hyperlink r:id="rId1055" w:history="1">
        <w:r>
          <w:rPr>
            <w:rStyle w:val="Hyperlink"/>
            <w:sz w:val="24"/>
          </w:rPr>
          <w:t>www.findmaypast.co.uk</w:t>
        </w:r>
      </w:hyperlink>
    </w:p>
    <w:tbl>
      <w:tblPr>
        <w:tblW w:w="0" w:type="auto"/>
        <w:tblInd w:w="513" w:type="dxa"/>
        <w:tblLayout w:type="fixed"/>
        <w:tblLook w:val="0000" w:firstRow="0" w:lastRow="0" w:firstColumn="0" w:lastColumn="0" w:noHBand="0" w:noVBand="0"/>
      </w:tblPr>
      <w:tblGrid>
        <w:gridCol w:w="1701"/>
        <w:gridCol w:w="1134"/>
        <w:gridCol w:w="1134"/>
        <w:gridCol w:w="1134"/>
        <w:gridCol w:w="567"/>
        <w:gridCol w:w="1559"/>
        <w:gridCol w:w="4294"/>
      </w:tblGrid>
      <w:tr w:rsidR="00277FF2" w14:paraId="08F978A8"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2907A5C3" w14:textId="77777777" w:rsidR="000D6C32" w:rsidRDefault="000D6C32">
            <w:pPr>
              <w:ind w:right="-1050"/>
              <w:rPr>
                <w:sz w:val="24"/>
              </w:rPr>
            </w:pPr>
            <w:r>
              <w:rPr>
                <w:sz w:val="24"/>
              </w:rPr>
              <w:t>CHARLES</w:t>
            </w:r>
          </w:p>
        </w:tc>
        <w:tc>
          <w:tcPr>
            <w:tcW w:w="1134" w:type="dxa"/>
            <w:tcBorders>
              <w:top w:val="single" w:sz="4" w:space="0" w:color="auto"/>
              <w:left w:val="single" w:sz="4" w:space="0" w:color="auto"/>
              <w:right w:val="single" w:sz="4" w:space="0" w:color="auto"/>
            </w:tcBorders>
            <w:shd w:val="clear" w:color="auto" w:fill="auto"/>
          </w:tcPr>
          <w:p w14:paraId="256EFE10"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2E156595"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05E6E0B2"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546BECC" w14:textId="77777777" w:rsidR="000D6C32" w:rsidRDefault="000D6C32">
            <w:pPr>
              <w:ind w:right="-1050"/>
              <w:rPr>
                <w:sz w:val="24"/>
              </w:rPr>
            </w:pPr>
            <w:r>
              <w:rPr>
                <w:sz w:val="24"/>
              </w:rPr>
              <w:t>27</w:t>
            </w:r>
          </w:p>
        </w:tc>
        <w:tc>
          <w:tcPr>
            <w:tcW w:w="1559" w:type="dxa"/>
            <w:tcBorders>
              <w:top w:val="single" w:sz="4" w:space="0" w:color="auto"/>
              <w:left w:val="single" w:sz="4" w:space="0" w:color="auto"/>
              <w:right w:val="single" w:sz="4" w:space="0" w:color="auto"/>
            </w:tcBorders>
            <w:shd w:val="clear" w:color="auto" w:fill="auto"/>
          </w:tcPr>
          <w:p w14:paraId="06123915" w14:textId="77777777" w:rsidR="000D6C32" w:rsidRDefault="000D6C32">
            <w:pPr>
              <w:ind w:right="-1050"/>
              <w:rPr>
                <w:sz w:val="24"/>
              </w:rPr>
            </w:pPr>
            <w:r>
              <w:rPr>
                <w:sz w:val="24"/>
              </w:rPr>
              <w:t xml:space="preserve">builder </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04248B1D" w14:textId="77777777" w:rsidR="000D6C32" w:rsidRDefault="000D6C32">
            <w:pPr>
              <w:ind w:right="-1050"/>
            </w:pPr>
            <w:r>
              <w:rPr>
                <w:sz w:val="24"/>
              </w:rPr>
              <w:t>Cornwall Mousehole</w:t>
            </w:r>
          </w:p>
        </w:tc>
      </w:tr>
      <w:tr w:rsidR="00277FF2" w14:paraId="0068CCD9" w14:textId="77777777" w:rsidTr="003479BB">
        <w:tc>
          <w:tcPr>
            <w:tcW w:w="1701" w:type="dxa"/>
            <w:tcBorders>
              <w:top w:val="single" w:sz="4" w:space="0" w:color="auto"/>
              <w:left w:val="single" w:sz="4" w:space="0" w:color="auto"/>
              <w:bottom w:val="single" w:sz="4" w:space="0" w:color="auto"/>
            </w:tcBorders>
            <w:shd w:val="clear" w:color="auto" w:fill="auto"/>
          </w:tcPr>
          <w:p w14:paraId="65968372" w14:textId="77777777" w:rsidR="000D6C32" w:rsidRDefault="000D6C32">
            <w:pPr>
              <w:ind w:right="-1050"/>
              <w:rPr>
                <w:sz w:val="24"/>
              </w:rPr>
            </w:pPr>
            <w:r>
              <w:rPr>
                <w:sz w:val="24"/>
              </w:rPr>
              <w:t>NELLIE</w:t>
            </w:r>
          </w:p>
        </w:tc>
        <w:tc>
          <w:tcPr>
            <w:tcW w:w="1134" w:type="dxa"/>
            <w:tcBorders>
              <w:top w:val="single" w:sz="4" w:space="0" w:color="000000"/>
              <w:left w:val="single" w:sz="4" w:space="0" w:color="000000"/>
              <w:bottom w:val="single" w:sz="4" w:space="0" w:color="000000"/>
            </w:tcBorders>
            <w:shd w:val="clear" w:color="auto" w:fill="auto"/>
          </w:tcPr>
          <w:p w14:paraId="5A3D920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71788FC"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2CEEE3BF"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63A3D2B4" w14:textId="77777777" w:rsidR="000D6C32" w:rsidRDefault="000D6C32">
            <w:pPr>
              <w:ind w:right="-1050"/>
              <w:rPr>
                <w:sz w:val="24"/>
              </w:rPr>
            </w:pPr>
            <w:r>
              <w:rPr>
                <w:sz w:val="24"/>
              </w:rPr>
              <w:t>27</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1ED725B3" w14:textId="77777777" w:rsidR="000D6C32" w:rsidRDefault="000D6C32">
            <w:pPr>
              <w:snapToGrid w:val="0"/>
              <w:ind w:right="-1050"/>
              <w:rPr>
                <w:sz w:val="24"/>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3ECE037E" w14:textId="77777777" w:rsidR="000D6C32" w:rsidRDefault="000D6C32">
            <w:pPr>
              <w:ind w:right="-1050"/>
            </w:pPr>
            <w:r>
              <w:rPr>
                <w:sz w:val="24"/>
              </w:rPr>
              <w:t>Cornwall St Austell</w:t>
            </w:r>
          </w:p>
        </w:tc>
      </w:tr>
      <w:tr w:rsidR="00277FF2" w14:paraId="57BAFCF4" w14:textId="77777777" w:rsidTr="003479BB">
        <w:tc>
          <w:tcPr>
            <w:tcW w:w="1701" w:type="dxa"/>
            <w:tcBorders>
              <w:top w:val="single" w:sz="4" w:space="0" w:color="auto"/>
              <w:left w:val="single" w:sz="4" w:space="0" w:color="auto"/>
              <w:bottom w:val="single" w:sz="4" w:space="0" w:color="auto"/>
            </w:tcBorders>
            <w:shd w:val="clear" w:color="auto" w:fill="auto"/>
          </w:tcPr>
          <w:p w14:paraId="4F874CAA" w14:textId="77777777" w:rsidR="000D6C32" w:rsidRDefault="000D6C32">
            <w:pPr>
              <w:ind w:right="-1050"/>
              <w:rPr>
                <w:sz w:val="24"/>
              </w:rPr>
            </w:pPr>
            <w:r>
              <w:rPr>
                <w:sz w:val="24"/>
              </w:rPr>
              <w:t>HARRY-H.</w:t>
            </w:r>
          </w:p>
        </w:tc>
        <w:tc>
          <w:tcPr>
            <w:tcW w:w="1134" w:type="dxa"/>
            <w:tcBorders>
              <w:top w:val="single" w:sz="4" w:space="0" w:color="000000"/>
              <w:left w:val="single" w:sz="4" w:space="0" w:color="000000"/>
              <w:bottom w:val="single" w:sz="4" w:space="0" w:color="000000"/>
            </w:tcBorders>
            <w:shd w:val="clear" w:color="auto" w:fill="auto"/>
          </w:tcPr>
          <w:p w14:paraId="1494F991"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236EF71"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008C8BA2"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2AD58791" w14:textId="77777777" w:rsidR="000D6C32" w:rsidRDefault="000D6C32">
            <w:pPr>
              <w:ind w:right="-1050"/>
              <w:rPr>
                <w:sz w:val="24"/>
              </w:rPr>
            </w:pPr>
            <w:r>
              <w:rPr>
                <w:sz w:val="24"/>
              </w:rPr>
              <w:t xml:space="preserve">  1</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CBE849E" w14:textId="77777777" w:rsidR="000D6C32" w:rsidRDefault="000D6C32">
            <w:pPr>
              <w:snapToGrid w:val="0"/>
              <w:ind w:right="-1050"/>
              <w:rPr>
                <w:sz w:val="24"/>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13F2768F" w14:textId="77777777" w:rsidR="000D6C32" w:rsidRDefault="000D6C32">
            <w:pPr>
              <w:ind w:right="-1050"/>
            </w:pPr>
            <w:r>
              <w:rPr>
                <w:sz w:val="24"/>
              </w:rPr>
              <w:t>Cornwall Padstow</w:t>
            </w:r>
          </w:p>
        </w:tc>
      </w:tr>
      <w:tr w:rsidR="00277FF2" w14:paraId="2C5B2A8A" w14:textId="77777777" w:rsidTr="003479BB">
        <w:tc>
          <w:tcPr>
            <w:tcW w:w="1701" w:type="dxa"/>
            <w:tcBorders>
              <w:top w:val="single" w:sz="4" w:space="0" w:color="auto"/>
              <w:left w:val="single" w:sz="4" w:space="0" w:color="auto"/>
              <w:bottom w:val="single" w:sz="4" w:space="0" w:color="auto"/>
            </w:tcBorders>
            <w:shd w:val="clear" w:color="auto" w:fill="auto"/>
          </w:tcPr>
          <w:p w14:paraId="3B86EE8A" w14:textId="77777777" w:rsidR="000D6C32" w:rsidRDefault="000D6C32">
            <w:pPr>
              <w:ind w:right="-1050"/>
              <w:rPr>
                <w:sz w:val="24"/>
              </w:rPr>
            </w:pPr>
            <w:r>
              <w:rPr>
                <w:sz w:val="24"/>
              </w:rPr>
              <w:t>CHARLES-W.</w:t>
            </w:r>
          </w:p>
        </w:tc>
        <w:tc>
          <w:tcPr>
            <w:tcW w:w="1134" w:type="dxa"/>
            <w:tcBorders>
              <w:top w:val="single" w:sz="4" w:space="0" w:color="000000"/>
              <w:left w:val="single" w:sz="4" w:space="0" w:color="000000"/>
              <w:bottom w:val="single" w:sz="4" w:space="0" w:color="000000"/>
            </w:tcBorders>
            <w:shd w:val="clear" w:color="auto" w:fill="auto"/>
          </w:tcPr>
          <w:p w14:paraId="4279EC10"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A620A0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7E27EE81"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5CF5D900" w14:textId="77777777" w:rsidR="000D6C32" w:rsidRDefault="000D6C32">
            <w:pPr>
              <w:ind w:right="-1050"/>
              <w:rPr>
                <w:sz w:val="24"/>
              </w:rPr>
            </w:pPr>
            <w:r>
              <w:rPr>
                <w:sz w:val="24"/>
              </w:rPr>
              <w:t>6m</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5E92C4DE" w14:textId="77777777" w:rsidR="000D6C32" w:rsidRDefault="000D6C32">
            <w:pPr>
              <w:snapToGrid w:val="0"/>
              <w:ind w:right="-1050"/>
              <w:rPr>
                <w:sz w:val="24"/>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3F9759C1" w14:textId="77777777" w:rsidR="000D6C32" w:rsidRDefault="000D6C32">
            <w:pPr>
              <w:ind w:right="-1050"/>
            </w:pPr>
            <w:r>
              <w:rPr>
                <w:sz w:val="24"/>
              </w:rPr>
              <w:t>Cornwall Mousehole</w:t>
            </w:r>
          </w:p>
        </w:tc>
      </w:tr>
      <w:tr w:rsidR="00277FF2" w14:paraId="68662DC5"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407BB96A" w14:textId="77777777" w:rsidR="000D6C32" w:rsidRDefault="000D6C32">
            <w:pPr>
              <w:ind w:right="-1050"/>
              <w:rPr>
                <w:sz w:val="24"/>
              </w:rPr>
            </w:pPr>
            <w:r>
              <w:rPr>
                <w:sz w:val="24"/>
              </w:rPr>
              <w:t>Clara-E.</w:t>
            </w:r>
          </w:p>
        </w:tc>
        <w:tc>
          <w:tcPr>
            <w:tcW w:w="1134" w:type="dxa"/>
            <w:tcBorders>
              <w:left w:val="single" w:sz="4" w:space="0" w:color="auto"/>
              <w:bottom w:val="single" w:sz="4" w:space="0" w:color="auto"/>
              <w:right w:val="single" w:sz="4" w:space="0" w:color="auto"/>
            </w:tcBorders>
            <w:shd w:val="clear" w:color="auto" w:fill="auto"/>
          </w:tcPr>
          <w:p w14:paraId="6584E3B5" w14:textId="77777777" w:rsidR="000D6C32" w:rsidRDefault="000D6C32">
            <w:pPr>
              <w:ind w:right="-1050"/>
              <w:rPr>
                <w:sz w:val="24"/>
              </w:rPr>
            </w:pPr>
            <w:r>
              <w:rPr>
                <w:sz w:val="24"/>
              </w:rPr>
              <w:t>Harvey</w:t>
            </w:r>
          </w:p>
        </w:tc>
        <w:tc>
          <w:tcPr>
            <w:tcW w:w="1134" w:type="dxa"/>
            <w:tcBorders>
              <w:left w:val="single" w:sz="4" w:space="0" w:color="auto"/>
              <w:bottom w:val="single" w:sz="4" w:space="0" w:color="auto"/>
              <w:right w:val="single" w:sz="4" w:space="0" w:color="auto"/>
            </w:tcBorders>
            <w:shd w:val="clear" w:color="auto" w:fill="auto"/>
          </w:tcPr>
          <w:p w14:paraId="36208C8B" w14:textId="77777777" w:rsidR="000D6C32" w:rsidRDefault="000D6C32">
            <w:pPr>
              <w:ind w:right="-1050"/>
              <w:rPr>
                <w:sz w:val="24"/>
              </w:rPr>
            </w:pPr>
            <w:r>
              <w:rPr>
                <w:sz w:val="24"/>
              </w:rPr>
              <w:t>sister in law</w:t>
            </w:r>
          </w:p>
        </w:tc>
        <w:tc>
          <w:tcPr>
            <w:tcW w:w="1134" w:type="dxa"/>
            <w:tcBorders>
              <w:left w:val="single" w:sz="4" w:space="0" w:color="auto"/>
              <w:bottom w:val="single" w:sz="4" w:space="0" w:color="auto"/>
              <w:right w:val="single" w:sz="4" w:space="0" w:color="auto"/>
            </w:tcBorders>
            <w:shd w:val="clear" w:color="auto" w:fill="auto"/>
          </w:tcPr>
          <w:p w14:paraId="19BC78A8"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6E6D756F" w14:textId="77777777" w:rsidR="000D6C32" w:rsidRDefault="000D6C32">
            <w:pPr>
              <w:ind w:right="-1050"/>
              <w:rPr>
                <w:sz w:val="24"/>
              </w:rPr>
            </w:pPr>
            <w:r>
              <w:rPr>
                <w:sz w:val="24"/>
              </w:rPr>
              <w:t>15</w:t>
            </w:r>
          </w:p>
        </w:tc>
        <w:tc>
          <w:tcPr>
            <w:tcW w:w="1559" w:type="dxa"/>
            <w:tcBorders>
              <w:left w:val="single" w:sz="4" w:space="0" w:color="auto"/>
              <w:bottom w:val="single" w:sz="4" w:space="0" w:color="auto"/>
              <w:right w:val="single" w:sz="4" w:space="0" w:color="auto"/>
            </w:tcBorders>
            <w:shd w:val="clear" w:color="auto" w:fill="auto"/>
          </w:tcPr>
          <w:p w14:paraId="783F0A33" w14:textId="77777777" w:rsidR="000D6C32" w:rsidRDefault="000D6C32">
            <w:pPr>
              <w:ind w:right="-1050"/>
              <w:rPr>
                <w:sz w:val="24"/>
              </w:rPr>
            </w:pPr>
            <w:r>
              <w:rPr>
                <w:sz w:val="24"/>
              </w:rPr>
              <w:t>scholar</w:t>
            </w:r>
          </w:p>
        </w:tc>
        <w:tc>
          <w:tcPr>
            <w:tcW w:w="4294" w:type="dxa"/>
            <w:tcBorders>
              <w:top w:val="single" w:sz="4" w:space="0" w:color="auto"/>
              <w:left w:val="single" w:sz="4" w:space="0" w:color="auto"/>
              <w:bottom w:val="single" w:sz="4" w:space="0" w:color="auto"/>
              <w:right w:val="single" w:sz="4" w:space="0" w:color="auto"/>
            </w:tcBorders>
            <w:shd w:val="clear" w:color="auto" w:fill="auto"/>
          </w:tcPr>
          <w:p w14:paraId="25772F81" w14:textId="77777777" w:rsidR="000D6C32" w:rsidRDefault="000D6C32">
            <w:pPr>
              <w:ind w:right="-1050"/>
            </w:pPr>
            <w:r>
              <w:rPr>
                <w:sz w:val="24"/>
              </w:rPr>
              <w:t>Cornwall Padstow</w:t>
            </w:r>
          </w:p>
        </w:tc>
      </w:tr>
    </w:tbl>
    <w:p w14:paraId="40C20049" w14:textId="67A70A30" w:rsidR="000D6C32" w:rsidRDefault="000D6C32">
      <w:pPr>
        <w:pageBreakBefore/>
        <w:ind w:right="-1050"/>
        <w:rPr>
          <w:sz w:val="24"/>
        </w:rPr>
      </w:pPr>
      <w:r>
        <w:rPr>
          <w:b/>
          <w:sz w:val="24"/>
        </w:rPr>
        <w:t>OTHER INFORMATION ON MOUSEHOLE FAMILY 2 (continued</w:t>
      </w:r>
      <w:r w:rsidR="00ED4FF2">
        <w:rPr>
          <w:b/>
          <w:sz w:val="24"/>
        </w:rPr>
        <w:t>)</w:t>
      </w:r>
    </w:p>
    <w:p w14:paraId="6D91CE2D" w14:textId="77777777" w:rsidR="000D6C32" w:rsidRDefault="000D6C32">
      <w:pPr>
        <w:ind w:right="-1050"/>
        <w:rPr>
          <w:sz w:val="24"/>
        </w:rPr>
      </w:pPr>
    </w:p>
    <w:p w14:paraId="0D9F9680" w14:textId="77777777" w:rsidR="000D6C32" w:rsidRDefault="000D6C32">
      <w:pPr>
        <w:ind w:right="-1050"/>
        <w:rPr>
          <w:sz w:val="24"/>
        </w:rPr>
      </w:pPr>
    </w:p>
    <w:p w14:paraId="3E5D739B" w14:textId="77777777" w:rsidR="000D6C32" w:rsidRDefault="000D6C32">
      <w:pPr>
        <w:ind w:right="-1050"/>
        <w:rPr>
          <w:sz w:val="24"/>
        </w:rPr>
      </w:pPr>
      <w:r>
        <w:rPr>
          <w:sz w:val="24"/>
        </w:rPr>
        <w:t xml:space="preserve">1901 census Millpool Paul Cornwall  RG13/2252  page 7    </w:t>
      </w:r>
      <w:hyperlink r:id="rId1056" w:history="1">
        <w:r>
          <w:rPr>
            <w:rStyle w:val="Hyperlink"/>
            <w:sz w:val="24"/>
          </w:rPr>
          <w:t>www.1901censusonline.com</w:t>
        </w:r>
      </w:hyperlink>
    </w:p>
    <w:tbl>
      <w:tblPr>
        <w:tblW w:w="0" w:type="auto"/>
        <w:tblInd w:w="513" w:type="dxa"/>
        <w:tblLayout w:type="fixed"/>
        <w:tblLook w:val="0000" w:firstRow="0" w:lastRow="0" w:firstColumn="0" w:lastColumn="0" w:noHBand="0" w:noVBand="0"/>
      </w:tblPr>
      <w:tblGrid>
        <w:gridCol w:w="1701"/>
        <w:gridCol w:w="1134"/>
        <w:gridCol w:w="1134"/>
        <w:gridCol w:w="1134"/>
        <w:gridCol w:w="567"/>
        <w:gridCol w:w="3402"/>
        <w:gridCol w:w="2451"/>
      </w:tblGrid>
      <w:tr w:rsidR="00277FF2" w14:paraId="02BF1F8F"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2228E99C" w14:textId="77777777" w:rsidR="000D6C32" w:rsidRDefault="000D6C32">
            <w:pPr>
              <w:ind w:right="-1050"/>
              <w:rPr>
                <w:sz w:val="24"/>
              </w:rPr>
            </w:pPr>
            <w:r>
              <w:rPr>
                <w:sz w:val="24"/>
              </w:rPr>
              <w:t>CHARLES</w:t>
            </w:r>
          </w:p>
        </w:tc>
        <w:tc>
          <w:tcPr>
            <w:tcW w:w="1134" w:type="dxa"/>
            <w:tcBorders>
              <w:top w:val="single" w:sz="4" w:space="0" w:color="auto"/>
              <w:left w:val="single" w:sz="4" w:space="0" w:color="auto"/>
              <w:right w:val="single" w:sz="4" w:space="0" w:color="auto"/>
            </w:tcBorders>
            <w:shd w:val="clear" w:color="auto" w:fill="auto"/>
          </w:tcPr>
          <w:p w14:paraId="1696D985"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3423809C"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5109AA7A"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ADDE0EF" w14:textId="77777777" w:rsidR="000D6C32" w:rsidRDefault="000D6C32">
            <w:pPr>
              <w:ind w:right="-1050"/>
              <w:rPr>
                <w:sz w:val="24"/>
              </w:rPr>
            </w:pPr>
            <w:r>
              <w:rPr>
                <w:sz w:val="24"/>
              </w:rPr>
              <w:t>37</w:t>
            </w:r>
          </w:p>
        </w:tc>
        <w:tc>
          <w:tcPr>
            <w:tcW w:w="3402" w:type="dxa"/>
            <w:tcBorders>
              <w:top w:val="single" w:sz="4" w:space="0" w:color="auto"/>
              <w:left w:val="single" w:sz="4" w:space="0" w:color="auto"/>
              <w:right w:val="single" w:sz="4" w:space="0" w:color="auto"/>
            </w:tcBorders>
            <w:shd w:val="clear" w:color="auto" w:fill="auto"/>
          </w:tcPr>
          <w:p w14:paraId="2D0B3021" w14:textId="178CD751" w:rsidR="000D6C32" w:rsidRDefault="000D6C32">
            <w:pPr>
              <w:ind w:right="-1050"/>
              <w:rPr>
                <w:sz w:val="24"/>
              </w:rPr>
            </w:pPr>
            <w:r>
              <w:rPr>
                <w:sz w:val="24"/>
              </w:rPr>
              <w:t>Builder &amp; contractor (employer</w:t>
            </w:r>
            <w:r w:rsidR="00ED4FF2">
              <w:rPr>
                <w:sz w:val="24"/>
              </w:rPr>
              <w:t>)</w:t>
            </w: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1422CD8" w14:textId="77777777" w:rsidR="000D6C32" w:rsidRDefault="000D6C32">
            <w:pPr>
              <w:ind w:right="-1050"/>
            </w:pPr>
            <w:r>
              <w:rPr>
                <w:sz w:val="24"/>
              </w:rPr>
              <w:t>Cornwall Mousehole</w:t>
            </w:r>
          </w:p>
        </w:tc>
      </w:tr>
      <w:tr w:rsidR="00277FF2" w14:paraId="7B682B4A" w14:textId="77777777" w:rsidTr="003479BB">
        <w:tc>
          <w:tcPr>
            <w:tcW w:w="1701" w:type="dxa"/>
            <w:tcBorders>
              <w:top w:val="single" w:sz="4" w:space="0" w:color="auto"/>
              <w:left w:val="single" w:sz="4" w:space="0" w:color="auto"/>
              <w:bottom w:val="single" w:sz="4" w:space="0" w:color="auto"/>
            </w:tcBorders>
            <w:shd w:val="clear" w:color="auto" w:fill="auto"/>
          </w:tcPr>
          <w:p w14:paraId="792A5031" w14:textId="77777777" w:rsidR="000D6C32" w:rsidRDefault="000D6C32">
            <w:pPr>
              <w:ind w:right="-1050"/>
              <w:rPr>
                <w:sz w:val="24"/>
              </w:rPr>
            </w:pPr>
            <w:r>
              <w:rPr>
                <w:sz w:val="24"/>
              </w:rPr>
              <w:t>NELLIE</w:t>
            </w:r>
          </w:p>
        </w:tc>
        <w:tc>
          <w:tcPr>
            <w:tcW w:w="1134" w:type="dxa"/>
            <w:tcBorders>
              <w:top w:val="single" w:sz="4" w:space="0" w:color="000000"/>
              <w:left w:val="single" w:sz="4" w:space="0" w:color="000000"/>
              <w:bottom w:val="single" w:sz="4" w:space="0" w:color="000000"/>
            </w:tcBorders>
            <w:shd w:val="clear" w:color="auto" w:fill="auto"/>
          </w:tcPr>
          <w:p w14:paraId="67535E30"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451480F" w14:textId="77777777" w:rsidR="000D6C32" w:rsidRDefault="000D6C32">
            <w:pPr>
              <w:ind w:right="-1050"/>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3D461B26"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458C6762" w14:textId="77777777" w:rsidR="000D6C32" w:rsidRDefault="000D6C32">
            <w:pPr>
              <w:ind w:right="-1050"/>
              <w:rPr>
                <w:sz w:val="24"/>
              </w:rPr>
            </w:pPr>
            <w:r>
              <w:rPr>
                <w:sz w:val="24"/>
              </w:rPr>
              <w:t>37</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666E7A1"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4D0DAD7" w14:textId="77777777" w:rsidR="000D6C32" w:rsidRDefault="000D6C32">
            <w:pPr>
              <w:ind w:right="-1050"/>
            </w:pPr>
            <w:r>
              <w:rPr>
                <w:sz w:val="24"/>
              </w:rPr>
              <w:t>Cornwall St Austell</w:t>
            </w:r>
          </w:p>
        </w:tc>
      </w:tr>
      <w:tr w:rsidR="00277FF2" w14:paraId="1CC51C4A" w14:textId="77777777" w:rsidTr="003479BB">
        <w:tc>
          <w:tcPr>
            <w:tcW w:w="1701" w:type="dxa"/>
            <w:tcBorders>
              <w:top w:val="single" w:sz="4" w:space="0" w:color="auto"/>
              <w:left w:val="single" w:sz="4" w:space="0" w:color="auto"/>
              <w:bottom w:val="single" w:sz="4" w:space="0" w:color="auto"/>
            </w:tcBorders>
            <w:shd w:val="clear" w:color="auto" w:fill="auto"/>
          </w:tcPr>
          <w:p w14:paraId="6651B722" w14:textId="77777777" w:rsidR="000D6C32" w:rsidRDefault="000D6C32">
            <w:pPr>
              <w:ind w:right="-1050"/>
              <w:rPr>
                <w:sz w:val="24"/>
              </w:rPr>
            </w:pPr>
            <w:r>
              <w:rPr>
                <w:sz w:val="24"/>
              </w:rPr>
              <w:t>HARRY-H.</w:t>
            </w:r>
          </w:p>
        </w:tc>
        <w:tc>
          <w:tcPr>
            <w:tcW w:w="1134" w:type="dxa"/>
            <w:tcBorders>
              <w:top w:val="single" w:sz="4" w:space="0" w:color="000000"/>
              <w:left w:val="single" w:sz="4" w:space="0" w:color="000000"/>
              <w:bottom w:val="single" w:sz="4" w:space="0" w:color="000000"/>
            </w:tcBorders>
            <w:shd w:val="clear" w:color="auto" w:fill="auto"/>
          </w:tcPr>
          <w:p w14:paraId="67EB79ED"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FB16C7D"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649BC6C2"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4724E807" w14:textId="77777777" w:rsidR="000D6C32" w:rsidRDefault="000D6C32">
            <w:pPr>
              <w:ind w:right="-1050"/>
              <w:rPr>
                <w:sz w:val="24"/>
              </w:rPr>
            </w:pPr>
            <w:r>
              <w:rPr>
                <w:sz w:val="24"/>
              </w:rPr>
              <w:t>11</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DE62F6E"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2B67577" w14:textId="77777777" w:rsidR="000D6C32" w:rsidRDefault="000D6C32">
            <w:pPr>
              <w:ind w:right="-1050"/>
            </w:pPr>
            <w:r>
              <w:rPr>
                <w:sz w:val="24"/>
              </w:rPr>
              <w:t>Cornwall Padstow</w:t>
            </w:r>
          </w:p>
        </w:tc>
      </w:tr>
      <w:tr w:rsidR="00277FF2" w14:paraId="2B12351F" w14:textId="77777777" w:rsidTr="003479BB">
        <w:tc>
          <w:tcPr>
            <w:tcW w:w="1701" w:type="dxa"/>
            <w:tcBorders>
              <w:top w:val="single" w:sz="4" w:space="0" w:color="auto"/>
              <w:left w:val="single" w:sz="4" w:space="0" w:color="auto"/>
              <w:bottom w:val="single" w:sz="4" w:space="0" w:color="auto"/>
            </w:tcBorders>
            <w:shd w:val="clear" w:color="auto" w:fill="auto"/>
          </w:tcPr>
          <w:p w14:paraId="50DB165A" w14:textId="77777777" w:rsidR="000D6C32" w:rsidRDefault="000D6C32">
            <w:pPr>
              <w:ind w:right="-1050"/>
              <w:rPr>
                <w:sz w:val="24"/>
              </w:rPr>
            </w:pPr>
            <w:r>
              <w:rPr>
                <w:sz w:val="24"/>
              </w:rPr>
              <w:t>CHARLES-W.</w:t>
            </w:r>
          </w:p>
        </w:tc>
        <w:tc>
          <w:tcPr>
            <w:tcW w:w="1134" w:type="dxa"/>
            <w:tcBorders>
              <w:top w:val="single" w:sz="4" w:space="0" w:color="000000"/>
              <w:left w:val="single" w:sz="4" w:space="0" w:color="000000"/>
              <w:bottom w:val="single" w:sz="4" w:space="0" w:color="000000"/>
            </w:tcBorders>
            <w:shd w:val="clear" w:color="auto" w:fill="auto"/>
          </w:tcPr>
          <w:p w14:paraId="7FF561D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3B8866D"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909B1FA"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63FDAE5E" w14:textId="77777777" w:rsidR="000D6C32" w:rsidRDefault="000D6C32">
            <w:pPr>
              <w:ind w:right="-1050"/>
              <w:rPr>
                <w:sz w:val="24"/>
              </w:rPr>
            </w:pPr>
            <w:r>
              <w:rPr>
                <w:sz w:val="24"/>
              </w:rPr>
              <w:t>10</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1617313B"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2C85930" w14:textId="77777777" w:rsidR="000D6C32" w:rsidRDefault="000D6C32">
            <w:pPr>
              <w:ind w:right="-1050"/>
            </w:pPr>
            <w:r>
              <w:rPr>
                <w:sz w:val="24"/>
              </w:rPr>
              <w:t>Cornwall Mousehole</w:t>
            </w:r>
          </w:p>
        </w:tc>
      </w:tr>
      <w:tr w:rsidR="00277FF2" w14:paraId="0EE57083" w14:textId="77777777" w:rsidTr="003479BB">
        <w:tc>
          <w:tcPr>
            <w:tcW w:w="1701" w:type="dxa"/>
            <w:tcBorders>
              <w:top w:val="single" w:sz="4" w:space="0" w:color="auto"/>
              <w:left w:val="single" w:sz="4" w:space="0" w:color="auto"/>
              <w:bottom w:val="single" w:sz="4" w:space="0" w:color="auto"/>
            </w:tcBorders>
            <w:shd w:val="clear" w:color="auto" w:fill="auto"/>
          </w:tcPr>
          <w:p w14:paraId="748C9FF4" w14:textId="77777777" w:rsidR="000D6C32" w:rsidRDefault="000D6C32">
            <w:pPr>
              <w:ind w:right="-1050"/>
              <w:rPr>
                <w:sz w:val="24"/>
              </w:rPr>
            </w:pPr>
            <w:r>
              <w:rPr>
                <w:sz w:val="24"/>
              </w:rPr>
              <w:t>WALTER-A.</w:t>
            </w:r>
          </w:p>
        </w:tc>
        <w:tc>
          <w:tcPr>
            <w:tcW w:w="1134" w:type="dxa"/>
            <w:tcBorders>
              <w:top w:val="single" w:sz="4" w:space="0" w:color="000000"/>
              <w:left w:val="single" w:sz="4" w:space="0" w:color="000000"/>
              <w:bottom w:val="single" w:sz="4" w:space="0" w:color="000000"/>
            </w:tcBorders>
            <w:shd w:val="clear" w:color="auto" w:fill="auto"/>
          </w:tcPr>
          <w:p w14:paraId="51E14E99"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B912045"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198FC4FF"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B851A84" w14:textId="77777777" w:rsidR="000D6C32" w:rsidRDefault="000D6C32">
            <w:pPr>
              <w:ind w:right="-1050"/>
              <w:rPr>
                <w:sz w:val="24"/>
              </w:rPr>
            </w:pPr>
            <w:r>
              <w:rPr>
                <w:sz w:val="24"/>
              </w:rPr>
              <w:t xml:space="preserve">  8</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7C571669"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403BFE5" w14:textId="77777777" w:rsidR="000D6C32" w:rsidRDefault="000D6C32">
            <w:pPr>
              <w:ind w:right="-1050"/>
            </w:pPr>
            <w:r>
              <w:rPr>
                <w:sz w:val="24"/>
              </w:rPr>
              <w:t>Cornwall Mousehole</w:t>
            </w:r>
          </w:p>
        </w:tc>
      </w:tr>
      <w:tr w:rsidR="00277FF2" w14:paraId="560E2B1C" w14:textId="77777777" w:rsidTr="003479BB">
        <w:tc>
          <w:tcPr>
            <w:tcW w:w="1701" w:type="dxa"/>
            <w:tcBorders>
              <w:top w:val="single" w:sz="4" w:space="0" w:color="auto"/>
              <w:left w:val="single" w:sz="4" w:space="0" w:color="auto"/>
              <w:bottom w:val="single" w:sz="4" w:space="0" w:color="auto"/>
            </w:tcBorders>
            <w:shd w:val="clear" w:color="auto" w:fill="auto"/>
          </w:tcPr>
          <w:p w14:paraId="131A0D89" w14:textId="77777777" w:rsidR="000D6C32" w:rsidRDefault="000D6C32">
            <w:pPr>
              <w:ind w:right="-1050"/>
              <w:rPr>
                <w:sz w:val="24"/>
              </w:rPr>
            </w:pPr>
            <w:r>
              <w:rPr>
                <w:sz w:val="24"/>
              </w:rPr>
              <w:t>JOHN-B.</w:t>
            </w:r>
          </w:p>
        </w:tc>
        <w:tc>
          <w:tcPr>
            <w:tcW w:w="1134" w:type="dxa"/>
            <w:tcBorders>
              <w:top w:val="single" w:sz="4" w:space="0" w:color="000000"/>
              <w:left w:val="single" w:sz="4" w:space="0" w:color="000000"/>
              <w:bottom w:val="single" w:sz="4" w:space="0" w:color="000000"/>
            </w:tcBorders>
            <w:shd w:val="clear" w:color="auto" w:fill="auto"/>
          </w:tcPr>
          <w:p w14:paraId="6986003B"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4C3D1DE"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775703D7"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603B5946" w14:textId="77777777" w:rsidR="000D6C32" w:rsidRDefault="000D6C32">
            <w:pPr>
              <w:ind w:right="-1050"/>
              <w:rPr>
                <w:sz w:val="24"/>
              </w:rPr>
            </w:pPr>
            <w:r>
              <w:rPr>
                <w:sz w:val="24"/>
              </w:rPr>
              <w:t xml:space="preserve">  7</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5FDCAA2B"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2F79285C" w14:textId="77777777" w:rsidR="000D6C32" w:rsidRDefault="000D6C32">
            <w:pPr>
              <w:ind w:right="-1050"/>
            </w:pPr>
            <w:r>
              <w:rPr>
                <w:sz w:val="24"/>
              </w:rPr>
              <w:t>Cornwall Mousehole</w:t>
            </w:r>
          </w:p>
        </w:tc>
      </w:tr>
      <w:tr w:rsidR="00277FF2" w14:paraId="406BF8E0" w14:textId="77777777" w:rsidTr="003479BB">
        <w:tc>
          <w:tcPr>
            <w:tcW w:w="1701" w:type="dxa"/>
            <w:tcBorders>
              <w:top w:val="single" w:sz="4" w:space="0" w:color="auto"/>
              <w:left w:val="single" w:sz="4" w:space="0" w:color="auto"/>
              <w:bottom w:val="single" w:sz="4" w:space="0" w:color="auto"/>
            </w:tcBorders>
            <w:shd w:val="clear" w:color="auto" w:fill="auto"/>
          </w:tcPr>
          <w:p w14:paraId="7898BB44" w14:textId="77777777" w:rsidR="000D6C32" w:rsidRDefault="000D6C32">
            <w:pPr>
              <w:ind w:right="-1050"/>
              <w:rPr>
                <w:sz w:val="24"/>
              </w:rPr>
            </w:pPr>
            <w:r>
              <w:rPr>
                <w:sz w:val="24"/>
              </w:rPr>
              <w:t>DOUGLAS</w:t>
            </w:r>
          </w:p>
        </w:tc>
        <w:tc>
          <w:tcPr>
            <w:tcW w:w="1134" w:type="dxa"/>
            <w:tcBorders>
              <w:top w:val="single" w:sz="4" w:space="0" w:color="000000"/>
              <w:left w:val="single" w:sz="4" w:space="0" w:color="000000"/>
              <w:bottom w:val="single" w:sz="4" w:space="0" w:color="000000"/>
            </w:tcBorders>
            <w:shd w:val="clear" w:color="auto" w:fill="auto"/>
          </w:tcPr>
          <w:p w14:paraId="165527B3"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BE0CB94"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59EEC687"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8431A1C" w14:textId="77777777" w:rsidR="000D6C32" w:rsidRDefault="000D6C32">
            <w:pPr>
              <w:ind w:right="-1050"/>
              <w:rPr>
                <w:sz w:val="24"/>
              </w:rPr>
            </w:pPr>
            <w:r>
              <w:rPr>
                <w:sz w:val="24"/>
              </w:rPr>
              <w:t xml:space="preserve">  4</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14D81B0"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1574E46D" w14:textId="77777777" w:rsidR="000D6C32" w:rsidRDefault="000D6C32">
            <w:pPr>
              <w:ind w:right="-1050"/>
            </w:pPr>
            <w:r>
              <w:rPr>
                <w:sz w:val="24"/>
              </w:rPr>
              <w:t>Cornwall Mousehole</w:t>
            </w:r>
          </w:p>
        </w:tc>
      </w:tr>
      <w:tr w:rsidR="00277FF2" w14:paraId="6B156C24" w14:textId="77777777" w:rsidTr="003479BB">
        <w:tc>
          <w:tcPr>
            <w:tcW w:w="1701" w:type="dxa"/>
            <w:tcBorders>
              <w:top w:val="single" w:sz="4" w:space="0" w:color="auto"/>
              <w:left w:val="single" w:sz="4" w:space="0" w:color="auto"/>
              <w:bottom w:val="single" w:sz="4" w:space="0" w:color="auto"/>
            </w:tcBorders>
            <w:shd w:val="clear" w:color="auto" w:fill="auto"/>
          </w:tcPr>
          <w:p w14:paraId="09376F19" w14:textId="77777777" w:rsidR="000D6C32" w:rsidRDefault="000D6C32">
            <w:pPr>
              <w:ind w:right="-1050"/>
              <w:rPr>
                <w:sz w:val="24"/>
              </w:rPr>
            </w:pPr>
            <w:r>
              <w:rPr>
                <w:sz w:val="24"/>
              </w:rPr>
              <w:t>EDWARD-L.</w:t>
            </w:r>
          </w:p>
        </w:tc>
        <w:tc>
          <w:tcPr>
            <w:tcW w:w="1134" w:type="dxa"/>
            <w:tcBorders>
              <w:top w:val="single" w:sz="4" w:space="0" w:color="000000"/>
              <w:left w:val="single" w:sz="4" w:space="0" w:color="000000"/>
              <w:bottom w:val="single" w:sz="4" w:space="0" w:color="000000"/>
            </w:tcBorders>
            <w:shd w:val="clear" w:color="auto" w:fill="auto"/>
          </w:tcPr>
          <w:p w14:paraId="2EADD96A"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E7A8E59" w14:textId="77777777" w:rsidR="000D6C32" w:rsidRDefault="000D6C32">
            <w:pPr>
              <w:ind w:right="-1050"/>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1EB3DA2E"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74C5D520" w14:textId="77777777" w:rsidR="000D6C32" w:rsidRDefault="000D6C32">
            <w:pPr>
              <w:ind w:right="-1050"/>
              <w:rPr>
                <w:sz w:val="24"/>
              </w:rPr>
            </w:pPr>
            <w:r>
              <w:rPr>
                <w:sz w:val="24"/>
              </w:rPr>
              <w:t xml:space="preserve">  2</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48E123A"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395E2099" w14:textId="77777777" w:rsidR="000D6C32" w:rsidRDefault="000D6C32">
            <w:pPr>
              <w:ind w:right="-1050"/>
            </w:pPr>
            <w:r>
              <w:rPr>
                <w:sz w:val="24"/>
              </w:rPr>
              <w:t>Cornwall Mousehole</w:t>
            </w:r>
          </w:p>
        </w:tc>
      </w:tr>
      <w:tr w:rsidR="00277FF2" w14:paraId="34CE108C" w14:textId="77777777" w:rsidTr="003479BB">
        <w:tc>
          <w:tcPr>
            <w:tcW w:w="1701" w:type="dxa"/>
            <w:tcBorders>
              <w:top w:val="single" w:sz="4" w:space="0" w:color="auto"/>
              <w:left w:val="single" w:sz="4" w:space="0" w:color="auto"/>
              <w:bottom w:val="single" w:sz="4" w:space="0" w:color="auto"/>
              <w:right w:val="single" w:sz="4" w:space="0" w:color="auto"/>
            </w:tcBorders>
            <w:shd w:val="clear" w:color="auto" w:fill="auto"/>
          </w:tcPr>
          <w:p w14:paraId="2FE283C3" w14:textId="77777777" w:rsidR="000D6C32" w:rsidRDefault="000D6C32">
            <w:pPr>
              <w:ind w:right="-1050"/>
              <w:rPr>
                <w:sz w:val="24"/>
              </w:rPr>
            </w:pPr>
            <w:r>
              <w:rPr>
                <w:sz w:val="24"/>
              </w:rPr>
              <w:t>ALAN</w:t>
            </w:r>
          </w:p>
        </w:tc>
        <w:tc>
          <w:tcPr>
            <w:tcW w:w="1134" w:type="dxa"/>
            <w:tcBorders>
              <w:left w:val="single" w:sz="4" w:space="0" w:color="auto"/>
              <w:bottom w:val="single" w:sz="4" w:space="0" w:color="auto"/>
              <w:right w:val="single" w:sz="4" w:space="0" w:color="auto"/>
            </w:tcBorders>
            <w:shd w:val="clear" w:color="auto" w:fill="auto"/>
          </w:tcPr>
          <w:p w14:paraId="1FE58BDC"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44333D5B" w14:textId="77777777" w:rsidR="000D6C32" w:rsidRDefault="000D6C32">
            <w:pPr>
              <w:ind w:right="-1050"/>
              <w:rPr>
                <w:sz w:val="24"/>
              </w:rPr>
            </w:pPr>
            <w:r>
              <w:rPr>
                <w:sz w:val="24"/>
              </w:rPr>
              <w:t>son</w:t>
            </w:r>
          </w:p>
        </w:tc>
        <w:tc>
          <w:tcPr>
            <w:tcW w:w="1134" w:type="dxa"/>
            <w:tcBorders>
              <w:left w:val="single" w:sz="4" w:space="0" w:color="auto"/>
              <w:bottom w:val="single" w:sz="4" w:space="0" w:color="auto"/>
              <w:right w:val="single" w:sz="4" w:space="0" w:color="auto"/>
            </w:tcBorders>
            <w:shd w:val="clear" w:color="auto" w:fill="auto"/>
          </w:tcPr>
          <w:p w14:paraId="7CC59C01" w14:textId="77777777" w:rsidR="000D6C32" w:rsidRDefault="000D6C32">
            <w:pPr>
              <w:ind w:right="-1050"/>
              <w:rPr>
                <w:sz w:val="24"/>
              </w:rPr>
            </w:pPr>
            <w:r>
              <w:rPr>
                <w:sz w:val="24"/>
              </w:rPr>
              <w:t>single</w:t>
            </w:r>
          </w:p>
        </w:tc>
        <w:tc>
          <w:tcPr>
            <w:tcW w:w="567" w:type="dxa"/>
            <w:tcBorders>
              <w:left w:val="single" w:sz="4" w:space="0" w:color="auto"/>
              <w:bottom w:val="single" w:sz="4" w:space="0" w:color="auto"/>
            </w:tcBorders>
            <w:shd w:val="clear" w:color="auto" w:fill="auto"/>
          </w:tcPr>
          <w:p w14:paraId="43FECB4C" w14:textId="77777777" w:rsidR="000D6C32" w:rsidRDefault="000D6C32">
            <w:pPr>
              <w:ind w:right="-1050"/>
              <w:rPr>
                <w:sz w:val="24"/>
              </w:rPr>
            </w:pPr>
            <w:r>
              <w:rPr>
                <w:sz w:val="24"/>
              </w:rPr>
              <w:t xml:space="preserve">  1</w:t>
            </w:r>
          </w:p>
        </w:tc>
        <w:tc>
          <w:tcPr>
            <w:tcW w:w="3402" w:type="dxa"/>
            <w:tcBorders>
              <w:bottom w:val="single" w:sz="4" w:space="0" w:color="auto"/>
              <w:right w:val="single" w:sz="4" w:space="0" w:color="auto"/>
            </w:tcBorders>
            <w:shd w:val="clear" w:color="auto" w:fill="auto"/>
          </w:tcPr>
          <w:p w14:paraId="20CA030B" w14:textId="77777777" w:rsidR="000D6C32" w:rsidRDefault="000D6C32">
            <w:pPr>
              <w:snapToGrid w:val="0"/>
              <w:ind w:right="-1050"/>
              <w:rPr>
                <w:sz w:val="24"/>
              </w:rPr>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00E38E13" w14:textId="77777777" w:rsidR="000D6C32" w:rsidRDefault="000D6C32">
            <w:pPr>
              <w:ind w:right="-1050"/>
            </w:pPr>
            <w:r>
              <w:rPr>
                <w:sz w:val="24"/>
              </w:rPr>
              <w:t>Cornwall Mousehole</w:t>
            </w:r>
          </w:p>
        </w:tc>
      </w:tr>
    </w:tbl>
    <w:p w14:paraId="605D93B0" w14:textId="77777777" w:rsidR="000D6C32" w:rsidRDefault="000D6C32">
      <w:pPr>
        <w:ind w:right="-1050"/>
        <w:rPr>
          <w:sz w:val="24"/>
        </w:rPr>
      </w:pPr>
    </w:p>
    <w:p w14:paraId="00F7C190" w14:textId="77777777" w:rsidR="000D6C32" w:rsidRDefault="000D6C32">
      <w:pPr>
        <w:ind w:right="-1050"/>
        <w:rPr>
          <w:sz w:val="24"/>
        </w:rPr>
      </w:pPr>
    </w:p>
    <w:p w14:paraId="3BC95B6C" w14:textId="77777777" w:rsidR="000D6C32" w:rsidRDefault="000D6C32">
      <w:pPr>
        <w:ind w:right="-1050"/>
        <w:rPr>
          <w:sz w:val="24"/>
        </w:rPr>
      </w:pPr>
    </w:p>
    <w:p w14:paraId="36C51B39" w14:textId="77777777" w:rsidR="000D6C32" w:rsidRDefault="000D6C32">
      <w:pPr>
        <w:ind w:right="-1050"/>
        <w:rPr>
          <w:sz w:val="24"/>
        </w:rPr>
      </w:pPr>
      <w:r>
        <w:rPr>
          <w:sz w:val="24"/>
        </w:rPr>
        <w:t xml:space="preserve">1911 census Boslandew Paul Cornwall  RG14/14062     from </w:t>
      </w:r>
      <w:hyperlink r:id="rId1057" w:history="1">
        <w:r>
          <w:rPr>
            <w:rStyle w:val="Hyperlink"/>
            <w:sz w:val="24"/>
          </w:rPr>
          <w:t>www.1901censusonline.com</w:t>
        </w:r>
      </w:hyperlink>
    </w:p>
    <w:tbl>
      <w:tblPr>
        <w:tblW w:w="0" w:type="auto"/>
        <w:tblInd w:w="513" w:type="dxa"/>
        <w:tblLayout w:type="fixed"/>
        <w:tblLook w:val="0000" w:firstRow="0" w:lastRow="0" w:firstColumn="0" w:lastColumn="0" w:noHBand="0" w:noVBand="0"/>
      </w:tblPr>
      <w:tblGrid>
        <w:gridCol w:w="2409"/>
        <w:gridCol w:w="1276"/>
        <w:gridCol w:w="1134"/>
        <w:gridCol w:w="992"/>
        <w:gridCol w:w="567"/>
        <w:gridCol w:w="1560"/>
        <w:gridCol w:w="3444"/>
      </w:tblGrid>
      <w:tr w:rsidR="00277FF2" w14:paraId="3385FD1E" w14:textId="77777777" w:rsidTr="003479BB">
        <w:tc>
          <w:tcPr>
            <w:tcW w:w="2409" w:type="dxa"/>
            <w:tcBorders>
              <w:top w:val="single" w:sz="4" w:space="0" w:color="auto"/>
              <w:left w:val="single" w:sz="4" w:space="0" w:color="auto"/>
              <w:bottom w:val="single" w:sz="4" w:space="0" w:color="auto"/>
              <w:right w:val="single" w:sz="4" w:space="0" w:color="auto"/>
            </w:tcBorders>
            <w:shd w:val="clear" w:color="auto" w:fill="auto"/>
          </w:tcPr>
          <w:p w14:paraId="42B2289B" w14:textId="77777777" w:rsidR="000D6C32" w:rsidRDefault="000D6C32">
            <w:pPr>
              <w:ind w:right="-1050"/>
              <w:rPr>
                <w:sz w:val="24"/>
              </w:rPr>
            </w:pPr>
            <w:r>
              <w:rPr>
                <w:sz w:val="24"/>
              </w:rPr>
              <w:t>CHARLES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CCA66A" w14:textId="77777777" w:rsidR="000D6C32" w:rsidRDefault="000D6C32">
            <w:pPr>
              <w:ind w:right="-1050"/>
              <w:rPr>
                <w:sz w:val="24"/>
              </w:rPr>
            </w:pPr>
            <w:r>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18FDC3" w14:textId="77777777" w:rsidR="000D6C32" w:rsidRDefault="000D6C32">
            <w:pPr>
              <w:ind w:right="-1050"/>
              <w:rPr>
                <w:sz w:val="24"/>
              </w:rPr>
            </w:pPr>
            <w:r>
              <w:rPr>
                <w:sz w:val="24"/>
              </w:rPr>
              <w:t>head</w:t>
            </w:r>
          </w:p>
        </w:tc>
        <w:tc>
          <w:tcPr>
            <w:tcW w:w="992" w:type="dxa"/>
            <w:tcBorders>
              <w:top w:val="single" w:sz="4" w:space="0" w:color="auto"/>
              <w:left w:val="single" w:sz="4" w:space="0" w:color="auto"/>
              <w:bottom w:val="single" w:sz="4" w:space="0" w:color="auto"/>
            </w:tcBorders>
            <w:shd w:val="clear" w:color="auto" w:fill="auto"/>
          </w:tcPr>
          <w:p w14:paraId="06CBDFBC" w14:textId="77777777" w:rsidR="000D6C32" w:rsidRDefault="000D6C32">
            <w:pPr>
              <w:ind w:right="-1050"/>
              <w:rPr>
                <w:sz w:val="24"/>
              </w:rPr>
            </w:pPr>
            <w:r>
              <w:rPr>
                <w:sz w:val="24"/>
              </w:rPr>
              <w:t>married</w:t>
            </w:r>
          </w:p>
        </w:tc>
        <w:tc>
          <w:tcPr>
            <w:tcW w:w="567" w:type="dxa"/>
            <w:tcBorders>
              <w:top w:val="single" w:sz="4" w:space="0" w:color="auto"/>
              <w:right w:val="single" w:sz="4" w:space="0" w:color="auto"/>
            </w:tcBorders>
            <w:shd w:val="clear" w:color="auto" w:fill="auto"/>
          </w:tcPr>
          <w:p w14:paraId="5652E41F" w14:textId="77777777" w:rsidR="000D6C32" w:rsidRDefault="000D6C32">
            <w:pPr>
              <w:ind w:right="-1050"/>
              <w:rPr>
                <w:sz w:val="24"/>
              </w:rPr>
            </w:pPr>
            <w:r>
              <w:rPr>
                <w:sz w:val="24"/>
              </w:rPr>
              <w:t>47</w:t>
            </w:r>
          </w:p>
        </w:tc>
        <w:tc>
          <w:tcPr>
            <w:tcW w:w="1560" w:type="dxa"/>
            <w:tcBorders>
              <w:top w:val="single" w:sz="4" w:space="0" w:color="auto"/>
              <w:left w:val="single" w:sz="4" w:space="0" w:color="auto"/>
              <w:right w:val="single" w:sz="4" w:space="0" w:color="auto"/>
            </w:tcBorders>
            <w:shd w:val="clear" w:color="auto" w:fill="auto"/>
          </w:tcPr>
          <w:p w14:paraId="45065546" w14:textId="77777777" w:rsidR="000D6C32" w:rsidRDefault="000D6C32">
            <w:pPr>
              <w:ind w:right="-1050"/>
              <w:rPr>
                <w:sz w:val="24"/>
              </w:rPr>
            </w:pPr>
            <w:r>
              <w:rPr>
                <w:sz w:val="24"/>
              </w:rPr>
              <w:t xml:space="preserve">builder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1F023A5E" w14:textId="77777777" w:rsidR="000D6C32" w:rsidRDefault="000D6C32">
            <w:pPr>
              <w:ind w:right="-1050"/>
            </w:pPr>
            <w:r>
              <w:rPr>
                <w:sz w:val="24"/>
              </w:rPr>
              <w:t>Mousehole Cornwall</w:t>
            </w:r>
          </w:p>
        </w:tc>
      </w:tr>
      <w:tr w:rsidR="00277FF2" w14:paraId="0B5E23C2" w14:textId="77777777" w:rsidTr="003479BB">
        <w:tc>
          <w:tcPr>
            <w:tcW w:w="2409" w:type="dxa"/>
            <w:tcBorders>
              <w:top w:val="single" w:sz="4" w:space="0" w:color="auto"/>
              <w:left w:val="single" w:sz="4" w:space="0" w:color="auto"/>
              <w:bottom w:val="single" w:sz="4" w:space="0" w:color="auto"/>
            </w:tcBorders>
            <w:shd w:val="clear" w:color="auto" w:fill="auto"/>
          </w:tcPr>
          <w:p w14:paraId="364C40FD" w14:textId="77777777" w:rsidR="000D6C32" w:rsidRDefault="000D6C32">
            <w:pPr>
              <w:ind w:right="-1050"/>
              <w:rPr>
                <w:sz w:val="24"/>
              </w:rPr>
            </w:pPr>
            <w:r>
              <w:rPr>
                <w:sz w:val="24"/>
              </w:rPr>
              <w:t>NELLIE</w:t>
            </w:r>
          </w:p>
        </w:tc>
        <w:tc>
          <w:tcPr>
            <w:tcW w:w="1276" w:type="dxa"/>
            <w:tcBorders>
              <w:top w:val="single" w:sz="4" w:space="0" w:color="auto"/>
              <w:left w:val="single" w:sz="4" w:space="0" w:color="000000"/>
              <w:bottom w:val="single" w:sz="4" w:space="0" w:color="000000"/>
            </w:tcBorders>
            <w:shd w:val="clear" w:color="auto" w:fill="auto"/>
          </w:tcPr>
          <w:p w14:paraId="266602A1" w14:textId="77777777" w:rsidR="000D6C32" w:rsidRDefault="000D6C32">
            <w:pPr>
              <w:ind w:right="-1050"/>
              <w:rPr>
                <w:sz w:val="24"/>
              </w:rPr>
            </w:pPr>
            <w:r>
              <w:rPr>
                <w:sz w:val="24"/>
              </w:rPr>
              <w:t>Tregenza</w:t>
            </w:r>
          </w:p>
        </w:tc>
        <w:tc>
          <w:tcPr>
            <w:tcW w:w="1134" w:type="dxa"/>
            <w:tcBorders>
              <w:top w:val="single" w:sz="4" w:space="0" w:color="auto"/>
              <w:left w:val="single" w:sz="4" w:space="0" w:color="000000"/>
              <w:bottom w:val="single" w:sz="4" w:space="0" w:color="000000"/>
            </w:tcBorders>
            <w:shd w:val="clear" w:color="auto" w:fill="auto"/>
          </w:tcPr>
          <w:p w14:paraId="327F905D" w14:textId="77777777" w:rsidR="000D6C32" w:rsidRDefault="000D6C32">
            <w:pPr>
              <w:ind w:right="-1050"/>
              <w:rPr>
                <w:sz w:val="24"/>
              </w:rPr>
            </w:pPr>
            <w:r>
              <w:rPr>
                <w:sz w:val="24"/>
              </w:rPr>
              <w:t>wife</w:t>
            </w:r>
          </w:p>
        </w:tc>
        <w:tc>
          <w:tcPr>
            <w:tcW w:w="992" w:type="dxa"/>
            <w:tcBorders>
              <w:top w:val="single" w:sz="4" w:space="0" w:color="auto"/>
              <w:left w:val="single" w:sz="4" w:space="0" w:color="000000"/>
              <w:bottom w:val="single" w:sz="4" w:space="0" w:color="000000"/>
            </w:tcBorders>
            <w:shd w:val="clear" w:color="auto" w:fill="auto"/>
          </w:tcPr>
          <w:p w14:paraId="62D20A43"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2EE09B4F" w14:textId="77777777" w:rsidR="000D6C32" w:rsidRDefault="000D6C32">
            <w:pPr>
              <w:ind w:right="-1050"/>
              <w:rPr>
                <w:sz w:val="24"/>
              </w:rPr>
            </w:pPr>
            <w:r>
              <w:rPr>
                <w:sz w:val="24"/>
              </w:rPr>
              <w:t>57</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79B2FFE9" w14:textId="77777777" w:rsidR="000D6C32" w:rsidRDefault="000D6C32">
            <w:pPr>
              <w:snapToGrid w:val="0"/>
              <w:ind w:right="-1050"/>
              <w:rPr>
                <w:sz w:val="24"/>
              </w:rPr>
            </w:pP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63108228" w14:textId="77777777" w:rsidR="000D6C32" w:rsidRDefault="000D6C32">
            <w:pPr>
              <w:ind w:right="-1050"/>
            </w:pPr>
            <w:r>
              <w:rPr>
                <w:sz w:val="24"/>
              </w:rPr>
              <w:t xml:space="preserve">St Austell Cornwall </w:t>
            </w:r>
          </w:p>
        </w:tc>
      </w:tr>
      <w:tr w:rsidR="00277FF2" w14:paraId="6BEBBB44" w14:textId="77777777" w:rsidTr="003479BB">
        <w:tc>
          <w:tcPr>
            <w:tcW w:w="2409" w:type="dxa"/>
            <w:tcBorders>
              <w:top w:val="single" w:sz="4" w:space="0" w:color="auto"/>
              <w:left w:val="single" w:sz="4" w:space="0" w:color="auto"/>
              <w:bottom w:val="single" w:sz="4" w:space="0" w:color="auto"/>
            </w:tcBorders>
            <w:shd w:val="clear" w:color="auto" w:fill="auto"/>
          </w:tcPr>
          <w:p w14:paraId="358E7A2E" w14:textId="77777777" w:rsidR="000D6C32" w:rsidRDefault="000D6C32">
            <w:pPr>
              <w:ind w:right="-1050"/>
              <w:rPr>
                <w:sz w:val="24"/>
              </w:rPr>
            </w:pPr>
            <w:r>
              <w:rPr>
                <w:sz w:val="24"/>
              </w:rPr>
              <w:t>HARRY-H.</w:t>
            </w:r>
          </w:p>
        </w:tc>
        <w:tc>
          <w:tcPr>
            <w:tcW w:w="1276" w:type="dxa"/>
            <w:tcBorders>
              <w:top w:val="single" w:sz="4" w:space="0" w:color="000000"/>
              <w:left w:val="single" w:sz="4" w:space="0" w:color="000000"/>
              <w:bottom w:val="single" w:sz="4" w:space="0" w:color="000000"/>
            </w:tcBorders>
            <w:shd w:val="clear" w:color="auto" w:fill="auto"/>
          </w:tcPr>
          <w:p w14:paraId="35F21319"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22D37E80"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26A8B4DE"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312F5D40" w14:textId="77777777" w:rsidR="000D6C32" w:rsidRDefault="000D6C32">
            <w:pPr>
              <w:ind w:right="-1050"/>
              <w:rPr>
                <w:sz w:val="24"/>
              </w:rPr>
            </w:pPr>
            <w:r>
              <w:rPr>
                <w:sz w:val="24"/>
              </w:rPr>
              <w:t>21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119275C" w14:textId="77777777" w:rsidR="000D6C32" w:rsidRDefault="000D6C32">
            <w:pPr>
              <w:ind w:right="-1050"/>
              <w:rPr>
                <w:sz w:val="24"/>
              </w:rPr>
            </w:pPr>
            <w:r>
              <w:rPr>
                <w:sz w:val="24"/>
              </w:rPr>
              <w:t>schoolmaster</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3D07B65C" w14:textId="77777777" w:rsidR="000D6C32" w:rsidRDefault="000D6C32">
            <w:pPr>
              <w:ind w:right="-1050"/>
            </w:pPr>
            <w:r>
              <w:rPr>
                <w:sz w:val="24"/>
              </w:rPr>
              <w:t xml:space="preserve">Padstow Cornwall </w:t>
            </w:r>
          </w:p>
        </w:tc>
      </w:tr>
      <w:tr w:rsidR="00277FF2" w14:paraId="31A8DB38" w14:textId="77777777" w:rsidTr="003479BB">
        <w:tc>
          <w:tcPr>
            <w:tcW w:w="2409" w:type="dxa"/>
            <w:tcBorders>
              <w:top w:val="single" w:sz="4" w:space="0" w:color="auto"/>
              <w:left w:val="single" w:sz="4" w:space="0" w:color="auto"/>
              <w:bottom w:val="single" w:sz="4" w:space="0" w:color="auto"/>
            </w:tcBorders>
            <w:shd w:val="clear" w:color="auto" w:fill="auto"/>
          </w:tcPr>
          <w:p w14:paraId="4D7C0ED2" w14:textId="77777777" w:rsidR="000D6C32" w:rsidRDefault="000D6C32">
            <w:pPr>
              <w:ind w:right="-1050"/>
              <w:rPr>
                <w:sz w:val="24"/>
              </w:rPr>
            </w:pPr>
            <w:r>
              <w:rPr>
                <w:sz w:val="24"/>
              </w:rPr>
              <w:t>DOUGLAS</w:t>
            </w:r>
          </w:p>
        </w:tc>
        <w:tc>
          <w:tcPr>
            <w:tcW w:w="1276" w:type="dxa"/>
            <w:tcBorders>
              <w:top w:val="single" w:sz="4" w:space="0" w:color="000000"/>
              <w:left w:val="single" w:sz="4" w:space="0" w:color="000000"/>
              <w:bottom w:val="single" w:sz="4" w:space="0" w:color="000000"/>
            </w:tcBorders>
            <w:shd w:val="clear" w:color="auto" w:fill="auto"/>
          </w:tcPr>
          <w:p w14:paraId="2B51768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F3C72D4"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7D0E16CA" w14:textId="77777777" w:rsidR="000D6C32" w:rsidRDefault="000D6C32">
            <w:pPr>
              <w:ind w:right="-1050"/>
              <w:rPr>
                <w:sz w:val="24"/>
              </w:rPr>
            </w:pPr>
            <w:r>
              <w:rPr>
                <w:sz w:val="24"/>
              </w:rPr>
              <w:t>single</w:t>
            </w:r>
          </w:p>
        </w:tc>
        <w:tc>
          <w:tcPr>
            <w:tcW w:w="567" w:type="dxa"/>
            <w:tcBorders>
              <w:top w:val="single" w:sz="4" w:space="0" w:color="000000"/>
              <w:left w:val="single" w:sz="4" w:space="0" w:color="000000"/>
              <w:bottom w:val="single" w:sz="4" w:space="0" w:color="000000"/>
            </w:tcBorders>
            <w:shd w:val="clear" w:color="auto" w:fill="auto"/>
          </w:tcPr>
          <w:p w14:paraId="208D3341" w14:textId="77777777" w:rsidR="000D6C32" w:rsidRDefault="000D6C32">
            <w:pPr>
              <w:ind w:right="-1050"/>
              <w:rPr>
                <w:sz w:val="24"/>
              </w:rPr>
            </w:pPr>
            <w:r>
              <w:rPr>
                <w:sz w:val="24"/>
              </w:rPr>
              <w:t>14</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63F3FF6E" w14:textId="77777777" w:rsidR="000D6C32" w:rsidRDefault="000D6C32">
            <w:pPr>
              <w:ind w:right="-1050"/>
              <w:rPr>
                <w:sz w:val="24"/>
              </w:rPr>
            </w:pPr>
            <w:r>
              <w:rPr>
                <w:sz w:val="24"/>
              </w:rPr>
              <w:t>school</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229B0F5B" w14:textId="77777777" w:rsidR="000D6C32" w:rsidRDefault="000D6C32">
            <w:pPr>
              <w:ind w:right="-1050"/>
            </w:pPr>
            <w:r>
              <w:rPr>
                <w:sz w:val="24"/>
              </w:rPr>
              <w:t>Mousehole Cornwall</w:t>
            </w:r>
          </w:p>
        </w:tc>
      </w:tr>
      <w:tr w:rsidR="00277FF2" w14:paraId="0D0EC7A9" w14:textId="77777777" w:rsidTr="003479BB">
        <w:tc>
          <w:tcPr>
            <w:tcW w:w="2409" w:type="dxa"/>
            <w:tcBorders>
              <w:top w:val="single" w:sz="4" w:space="0" w:color="auto"/>
              <w:left w:val="single" w:sz="4" w:space="0" w:color="auto"/>
              <w:bottom w:val="single" w:sz="4" w:space="0" w:color="auto"/>
            </w:tcBorders>
            <w:shd w:val="clear" w:color="auto" w:fill="auto"/>
          </w:tcPr>
          <w:p w14:paraId="35EEBFEC" w14:textId="77777777" w:rsidR="000D6C32" w:rsidRDefault="000D6C32">
            <w:pPr>
              <w:ind w:right="-1050"/>
              <w:rPr>
                <w:sz w:val="24"/>
              </w:rPr>
            </w:pPr>
            <w:r>
              <w:rPr>
                <w:sz w:val="24"/>
              </w:rPr>
              <w:t>EDWARD-LESLIE</w:t>
            </w:r>
          </w:p>
        </w:tc>
        <w:tc>
          <w:tcPr>
            <w:tcW w:w="1276" w:type="dxa"/>
            <w:tcBorders>
              <w:top w:val="single" w:sz="4" w:space="0" w:color="000000"/>
              <w:left w:val="single" w:sz="4" w:space="0" w:color="000000"/>
              <w:bottom w:val="single" w:sz="4" w:space="0" w:color="000000"/>
            </w:tcBorders>
            <w:shd w:val="clear" w:color="auto" w:fill="auto"/>
          </w:tcPr>
          <w:p w14:paraId="23458CA4"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E312321"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7E1D81A0"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D02D2C2" w14:textId="77777777" w:rsidR="000D6C32" w:rsidRDefault="000D6C32">
            <w:pPr>
              <w:ind w:right="-1050"/>
              <w:rPr>
                <w:sz w:val="24"/>
              </w:rPr>
            </w:pPr>
            <w:r>
              <w:rPr>
                <w:sz w:val="24"/>
              </w:rPr>
              <w:t>12</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05C2B3B" w14:textId="77777777" w:rsidR="000D6C32" w:rsidRDefault="000D6C32">
            <w:pPr>
              <w:ind w:right="-1050"/>
              <w:rPr>
                <w:sz w:val="24"/>
              </w:rPr>
            </w:pPr>
            <w:r>
              <w:rPr>
                <w:sz w:val="24"/>
              </w:rPr>
              <w:t>school</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6AF3263C" w14:textId="77777777" w:rsidR="000D6C32" w:rsidRDefault="000D6C32">
            <w:pPr>
              <w:ind w:right="-1050"/>
            </w:pPr>
            <w:r>
              <w:rPr>
                <w:sz w:val="24"/>
              </w:rPr>
              <w:t xml:space="preserve">Mousehole Cornwall </w:t>
            </w:r>
          </w:p>
        </w:tc>
      </w:tr>
      <w:tr w:rsidR="00277FF2" w14:paraId="1E3E5E50" w14:textId="77777777" w:rsidTr="003479BB">
        <w:tc>
          <w:tcPr>
            <w:tcW w:w="2409" w:type="dxa"/>
            <w:tcBorders>
              <w:top w:val="single" w:sz="4" w:space="0" w:color="auto"/>
              <w:left w:val="single" w:sz="4" w:space="0" w:color="auto"/>
              <w:bottom w:val="single" w:sz="4" w:space="0" w:color="auto"/>
            </w:tcBorders>
            <w:shd w:val="clear" w:color="auto" w:fill="auto"/>
          </w:tcPr>
          <w:p w14:paraId="0B0E43A3" w14:textId="77777777" w:rsidR="000D6C32" w:rsidRDefault="000D6C32">
            <w:pPr>
              <w:ind w:right="-1050"/>
              <w:rPr>
                <w:sz w:val="24"/>
              </w:rPr>
            </w:pPr>
            <w:r>
              <w:rPr>
                <w:sz w:val="24"/>
              </w:rPr>
              <w:t>ALAN</w:t>
            </w:r>
          </w:p>
        </w:tc>
        <w:tc>
          <w:tcPr>
            <w:tcW w:w="1276" w:type="dxa"/>
            <w:tcBorders>
              <w:top w:val="single" w:sz="4" w:space="0" w:color="000000"/>
              <w:left w:val="single" w:sz="4" w:space="0" w:color="000000"/>
              <w:bottom w:val="single" w:sz="4" w:space="0" w:color="000000"/>
            </w:tcBorders>
            <w:shd w:val="clear" w:color="auto" w:fill="auto"/>
          </w:tcPr>
          <w:p w14:paraId="3D458242"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2EA2E0BD"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3994866E"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1F606A6" w14:textId="77777777" w:rsidR="000D6C32" w:rsidRDefault="000D6C32">
            <w:pPr>
              <w:ind w:right="-1050"/>
              <w:rPr>
                <w:sz w:val="24"/>
              </w:rPr>
            </w:pPr>
            <w:r>
              <w:rPr>
                <w:sz w:val="24"/>
              </w:rPr>
              <w:t>11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2669DC3B" w14:textId="77777777" w:rsidR="000D6C32" w:rsidRDefault="000D6C32">
            <w:pPr>
              <w:ind w:right="-1050"/>
              <w:rPr>
                <w:sz w:val="24"/>
              </w:rPr>
            </w:pPr>
            <w:r>
              <w:rPr>
                <w:sz w:val="24"/>
              </w:rPr>
              <w:t>school</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463299AD" w14:textId="77777777" w:rsidR="000D6C32" w:rsidRDefault="000D6C32">
            <w:pPr>
              <w:ind w:right="-1050"/>
            </w:pPr>
            <w:r>
              <w:rPr>
                <w:sz w:val="24"/>
              </w:rPr>
              <w:t>Mousehole Cornwall</w:t>
            </w:r>
          </w:p>
        </w:tc>
      </w:tr>
      <w:tr w:rsidR="00277FF2" w14:paraId="1582590A" w14:textId="77777777" w:rsidTr="003479BB">
        <w:tc>
          <w:tcPr>
            <w:tcW w:w="2409" w:type="dxa"/>
            <w:tcBorders>
              <w:top w:val="single" w:sz="4" w:space="0" w:color="auto"/>
              <w:left w:val="single" w:sz="4" w:space="0" w:color="auto"/>
              <w:bottom w:val="single" w:sz="4" w:space="0" w:color="auto"/>
            </w:tcBorders>
            <w:shd w:val="clear" w:color="auto" w:fill="auto"/>
          </w:tcPr>
          <w:p w14:paraId="59B4DC15" w14:textId="77777777" w:rsidR="000D6C32" w:rsidRDefault="000D6C32">
            <w:pPr>
              <w:ind w:right="-1050"/>
              <w:rPr>
                <w:sz w:val="24"/>
              </w:rPr>
            </w:pPr>
            <w:r>
              <w:rPr>
                <w:sz w:val="24"/>
              </w:rPr>
              <w:t>LEON-ARTHUR</w:t>
            </w:r>
          </w:p>
        </w:tc>
        <w:tc>
          <w:tcPr>
            <w:tcW w:w="1276" w:type="dxa"/>
            <w:tcBorders>
              <w:top w:val="single" w:sz="4" w:space="0" w:color="000000"/>
              <w:left w:val="single" w:sz="4" w:space="0" w:color="000000"/>
              <w:bottom w:val="single" w:sz="4" w:space="0" w:color="000000"/>
            </w:tcBorders>
            <w:shd w:val="clear" w:color="auto" w:fill="auto"/>
          </w:tcPr>
          <w:p w14:paraId="0A6BF43D"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A857D22"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1E1E6B4D"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0073CAC" w14:textId="77777777" w:rsidR="000D6C32" w:rsidRDefault="000D6C32">
            <w:pPr>
              <w:ind w:right="-1050"/>
              <w:rPr>
                <w:sz w:val="24"/>
              </w:rPr>
            </w:pPr>
            <w:r>
              <w:rPr>
                <w:sz w:val="24"/>
              </w:rPr>
              <w:t xml:space="preserve">  9</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0AF41D8" w14:textId="77777777" w:rsidR="000D6C32" w:rsidRDefault="000D6C32">
            <w:pPr>
              <w:ind w:right="-1050"/>
              <w:rPr>
                <w:sz w:val="24"/>
              </w:rPr>
            </w:pPr>
            <w:r>
              <w:rPr>
                <w:sz w:val="24"/>
              </w:rPr>
              <w:t>school</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5E7DA727" w14:textId="77777777" w:rsidR="000D6C32" w:rsidRDefault="000D6C32">
            <w:pPr>
              <w:ind w:right="-1050"/>
            </w:pPr>
            <w:r>
              <w:rPr>
                <w:sz w:val="24"/>
              </w:rPr>
              <w:t>Mousehole Cornwall</w:t>
            </w:r>
          </w:p>
        </w:tc>
      </w:tr>
      <w:tr w:rsidR="00277FF2" w14:paraId="5855B8A1" w14:textId="77777777" w:rsidTr="003479BB">
        <w:tc>
          <w:tcPr>
            <w:tcW w:w="2409" w:type="dxa"/>
            <w:tcBorders>
              <w:top w:val="single" w:sz="4" w:space="0" w:color="auto"/>
              <w:left w:val="single" w:sz="4" w:space="0" w:color="auto"/>
              <w:bottom w:val="single" w:sz="4" w:space="0" w:color="auto"/>
              <w:right w:val="single" w:sz="4" w:space="0" w:color="auto"/>
            </w:tcBorders>
            <w:shd w:val="clear" w:color="auto" w:fill="auto"/>
          </w:tcPr>
          <w:p w14:paraId="449E99B7" w14:textId="77777777" w:rsidR="000D6C32" w:rsidRDefault="000D6C32">
            <w:pPr>
              <w:ind w:right="-1050"/>
              <w:rPr>
                <w:sz w:val="24"/>
              </w:rPr>
            </w:pPr>
            <w:r>
              <w:rPr>
                <w:sz w:val="24"/>
              </w:rPr>
              <w:t>MARY-VIOLA</w:t>
            </w:r>
          </w:p>
        </w:tc>
        <w:tc>
          <w:tcPr>
            <w:tcW w:w="1276" w:type="dxa"/>
            <w:tcBorders>
              <w:left w:val="single" w:sz="4" w:space="0" w:color="auto"/>
              <w:bottom w:val="single" w:sz="4" w:space="0" w:color="auto"/>
              <w:right w:val="single" w:sz="4" w:space="0" w:color="auto"/>
            </w:tcBorders>
            <w:shd w:val="clear" w:color="auto" w:fill="auto"/>
          </w:tcPr>
          <w:p w14:paraId="137BED75"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14514B2B" w14:textId="77777777" w:rsidR="000D6C32" w:rsidRDefault="000D6C32">
            <w:pPr>
              <w:ind w:right="-1050"/>
              <w:rPr>
                <w:sz w:val="24"/>
              </w:rPr>
            </w:pPr>
            <w:r>
              <w:rPr>
                <w:sz w:val="24"/>
              </w:rPr>
              <w:t>daughter</w:t>
            </w:r>
          </w:p>
        </w:tc>
        <w:tc>
          <w:tcPr>
            <w:tcW w:w="992" w:type="dxa"/>
            <w:tcBorders>
              <w:left w:val="single" w:sz="4" w:space="0" w:color="auto"/>
              <w:bottom w:val="single" w:sz="4" w:space="0" w:color="auto"/>
              <w:right w:val="single" w:sz="4" w:space="0" w:color="auto"/>
            </w:tcBorders>
            <w:shd w:val="clear" w:color="auto" w:fill="auto"/>
          </w:tcPr>
          <w:p w14:paraId="0DBD63CD"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35AA6546" w14:textId="77777777" w:rsidR="000D6C32" w:rsidRDefault="000D6C32">
            <w:pPr>
              <w:ind w:right="-1050"/>
              <w:rPr>
                <w:sz w:val="24"/>
              </w:rPr>
            </w:pPr>
            <w:r>
              <w:rPr>
                <w:sz w:val="24"/>
              </w:rPr>
              <w:t xml:space="preserve">  7</w:t>
            </w:r>
          </w:p>
        </w:tc>
        <w:tc>
          <w:tcPr>
            <w:tcW w:w="1560" w:type="dxa"/>
            <w:tcBorders>
              <w:left w:val="single" w:sz="4" w:space="0" w:color="auto"/>
              <w:bottom w:val="single" w:sz="4" w:space="0" w:color="auto"/>
              <w:right w:val="single" w:sz="4" w:space="0" w:color="auto"/>
            </w:tcBorders>
            <w:shd w:val="clear" w:color="auto" w:fill="auto"/>
          </w:tcPr>
          <w:p w14:paraId="64FBF1F0" w14:textId="77777777" w:rsidR="000D6C32" w:rsidRDefault="000D6C32">
            <w:pPr>
              <w:ind w:right="-1050"/>
              <w:rPr>
                <w:sz w:val="24"/>
              </w:rPr>
            </w:pPr>
            <w:r>
              <w:rPr>
                <w:sz w:val="24"/>
              </w:rPr>
              <w:t>school</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307D7747" w14:textId="77777777" w:rsidR="000D6C32" w:rsidRDefault="000D6C32">
            <w:pPr>
              <w:ind w:right="-1050"/>
            </w:pPr>
            <w:r>
              <w:rPr>
                <w:sz w:val="24"/>
              </w:rPr>
              <w:t>Mousehole Cornwall</w:t>
            </w:r>
          </w:p>
        </w:tc>
      </w:tr>
    </w:tbl>
    <w:p w14:paraId="6B98F085" w14:textId="77777777" w:rsidR="000D6C32" w:rsidRDefault="000D6C32">
      <w:pPr>
        <w:ind w:right="-1050"/>
        <w:rPr>
          <w:b/>
          <w:sz w:val="24"/>
        </w:rPr>
      </w:pPr>
    </w:p>
    <w:p w14:paraId="65501E11" w14:textId="08A72A49" w:rsidR="000D6C32" w:rsidRDefault="000D6C32">
      <w:pPr>
        <w:pageBreakBefore/>
        <w:ind w:right="-1050"/>
        <w:rPr>
          <w:sz w:val="24"/>
        </w:rPr>
      </w:pPr>
      <w:r>
        <w:rPr>
          <w:b/>
          <w:sz w:val="24"/>
        </w:rPr>
        <w:t>OTHER INFORMATION ON MOUSEHOLE FAMILY 2 (continued</w:t>
      </w:r>
      <w:r w:rsidR="00ED4FF2">
        <w:rPr>
          <w:b/>
          <w:sz w:val="24"/>
        </w:rPr>
        <w:t>)</w:t>
      </w:r>
    </w:p>
    <w:p w14:paraId="4D9E66D7" w14:textId="77777777" w:rsidR="000D6C32" w:rsidRDefault="000D6C32">
      <w:pPr>
        <w:ind w:right="-1050"/>
        <w:rPr>
          <w:sz w:val="24"/>
        </w:rPr>
      </w:pPr>
    </w:p>
    <w:p w14:paraId="50DC18D3" w14:textId="77777777" w:rsidR="000D6C32" w:rsidRDefault="000D6C32">
      <w:pPr>
        <w:ind w:right="-1050"/>
        <w:rPr>
          <w:sz w:val="24"/>
        </w:rPr>
      </w:pPr>
    </w:p>
    <w:p w14:paraId="26B144E0" w14:textId="01654BFE" w:rsidR="000D6C32" w:rsidRDefault="000D6C32">
      <w:pPr>
        <w:ind w:right="-1050"/>
        <w:rPr>
          <w:sz w:val="24"/>
        </w:rPr>
      </w:pPr>
      <w:r>
        <w:rPr>
          <w:sz w:val="24"/>
        </w:rPr>
        <w:t>1911 census Truro Wesleyan College Trennic Lane Truro (St Clement urban parish</w:t>
      </w:r>
      <w:r w:rsidR="00ED4FF2">
        <w:rPr>
          <w:sz w:val="24"/>
        </w:rPr>
        <w:t>)</w:t>
      </w:r>
      <w:r>
        <w:rPr>
          <w:sz w:val="24"/>
        </w:rPr>
        <w:t xml:space="preserve"> – College has 40 rooms for boarders which included:</w:t>
      </w:r>
    </w:p>
    <w:tbl>
      <w:tblPr>
        <w:tblW w:w="0" w:type="auto"/>
        <w:tblInd w:w="654" w:type="dxa"/>
        <w:tblLayout w:type="fixed"/>
        <w:tblLook w:val="0000" w:firstRow="0" w:lastRow="0" w:firstColumn="0" w:lastColumn="0" w:noHBand="0" w:noVBand="0"/>
      </w:tblPr>
      <w:tblGrid>
        <w:gridCol w:w="2452"/>
      </w:tblGrid>
      <w:tr w:rsidR="00277FF2" w14:paraId="56932810" w14:textId="77777777" w:rsidTr="003479BB">
        <w:tc>
          <w:tcPr>
            <w:tcW w:w="2452" w:type="dxa"/>
            <w:tcBorders>
              <w:top w:val="single" w:sz="4" w:space="0" w:color="auto"/>
              <w:left w:val="single" w:sz="4" w:space="0" w:color="auto"/>
              <w:bottom w:val="single" w:sz="4" w:space="0" w:color="auto"/>
              <w:right w:val="single" w:sz="4" w:space="0" w:color="auto"/>
            </w:tcBorders>
            <w:shd w:val="clear" w:color="auto" w:fill="auto"/>
          </w:tcPr>
          <w:p w14:paraId="79AC0044" w14:textId="77777777" w:rsidR="000D6C32" w:rsidRDefault="000D6C32">
            <w:r>
              <w:rPr>
                <w:sz w:val="24"/>
              </w:rPr>
              <w:t>JOHN age 17</w:t>
            </w:r>
          </w:p>
        </w:tc>
      </w:tr>
      <w:tr w:rsidR="00277FF2" w14:paraId="2B274BCE" w14:textId="77777777" w:rsidTr="003D494C">
        <w:tc>
          <w:tcPr>
            <w:tcW w:w="2452" w:type="dxa"/>
            <w:tcBorders>
              <w:top w:val="single" w:sz="4" w:space="0" w:color="auto"/>
              <w:left w:val="single" w:sz="4" w:space="0" w:color="auto"/>
              <w:bottom w:val="single" w:sz="4" w:space="0" w:color="auto"/>
              <w:right w:val="single" w:sz="4" w:space="0" w:color="auto"/>
            </w:tcBorders>
            <w:shd w:val="clear" w:color="auto" w:fill="auto"/>
          </w:tcPr>
          <w:p w14:paraId="6674D549" w14:textId="77777777" w:rsidR="000D6C32" w:rsidRDefault="000D6C32">
            <w:r>
              <w:rPr>
                <w:sz w:val="24"/>
              </w:rPr>
              <w:t>WALTER age 18</w:t>
            </w:r>
          </w:p>
        </w:tc>
      </w:tr>
      <w:tr w:rsidR="00277FF2" w14:paraId="4D559EC4" w14:textId="77777777" w:rsidTr="003479BB">
        <w:tc>
          <w:tcPr>
            <w:tcW w:w="2452" w:type="dxa"/>
            <w:tcBorders>
              <w:top w:val="single" w:sz="4" w:space="0" w:color="auto"/>
              <w:left w:val="single" w:sz="4" w:space="0" w:color="auto"/>
              <w:bottom w:val="single" w:sz="4" w:space="0" w:color="auto"/>
              <w:right w:val="single" w:sz="4" w:space="0" w:color="auto"/>
            </w:tcBorders>
            <w:shd w:val="clear" w:color="auto" w:fill="auto"/>
          </w:tcPr>
          <w:p w14:paraId="1D93E219" w14:textId="77777777" w:rsidR="000D6C32" w:rsidRDefault="000D6C32">
            <w:r>
              <w:rPr>
                <w:sz w:val="24"/>
              </w:rPr>
              <w:t>WILFRID age 20</w:t>
            </w:r>
          </w:p>
        </w:tc>
      </w:tr>
    </w:tbl>
    <w:p w14:paraId="68B89C31" w14:textId="77777777" w:rsidR="000D6C32" w:rsidRDefault="000D6C32">
      <w:pPr>
        <w:ind w:right="-1050"/>
        <w:rPr>
          <w:sz w:val="24"/>
        </w:rPr>
      </w:pPr>
    </w:p>
    <w:p w14:paraId="0D4CFF96" w14:textId="5B033677" w:rsidR="000D6C32" w:rsidRDefault="00B23FBC">
      <w:pPr>
        <w:ind w:right="-1050"/>
        <w:rPr>
          <w:sz w:val="24"/>
        </w:rPr>
      </w:pPr>
      <w:r w:rsidRPr="00B23FBC">
        <w:rPr>
          <w:sz w:val="24"/>
        </w:rPr>
        <w:t>1921 census (19 June 1921 Tavis Vor Mous</w:t>
      </w:r>
      <w:r>
        <w:rPr>
          <w:sz w:val="24"/>
        </w:rPr>
        <w:t>ehole</w:t>
      </w:r>
      <w:r w:rsidR="00B40645">
        <w:rPr>
          <w:sz w:val="24"/>
        </w:rPr>
        <w:t xml:space="preserve"> RG15/11138/107</w:t>
      </w:r>
      <w:r w:rsidR="00ED4FF2">
        <w:rPr>
          <w:sz w:val="24"/>
        </w:rPr>
        <w:t>)</w:t>
      </w:r>
      <w:r w:rsidR="00B40645">
        <w:rPr>
          <w:sz w:val="24"/>
        </w:rPr>
        <w:t xml:space="preserve"> from </w:t>
      </w:r>
      <w:hyperlink r:id="rId1058" w:history="1">
        <w:r w:rsidR="00B40645" w:rsidRPr="00335A03">
          <w:rPr>
            <w:rStyle w:val="Hyperlink"/>
            <w:sz w:val="24"/>
          </w:rPr>
          <w:t>www.findmypast.co.uk</w:t>
        </w:r>
      </w:hyperlink>
      <w:r w:rsidR="00B40645">
        <w:rPr>
          <w:sz w:val="24"/>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850"/>
        <w:gridCol w:w="851"/>
        <w:gridCol w:w="567"/>
        <w:gridCol w:w="3260"/>
        <w:gridCol w:w="2410"/>
      </w:tblGrid>
      <w:tr w:rsidR="00F5703B" w:rsidRPr="00F5703B" w14:paraId="121CAE2E" w14:textId="77777777" w:rsidTr="00F5703B">
        <w:tc>
          <w:tcPr>
            <w:tcW w:w="1985" w:type="dxa"/>
            <w:shd w:val="clear" w:color="auto" w:fill="auto"/>
          </w:tcPr>
          <w:p w14:paraId="33BE1811" w14:textId="4BC46CBF" w:rsidR="00B40645" w:rsidRPr="00F5703B" w:rsidRDefault="00B40645" w:rsidP="00F5703B">
            <w:pPr>
              <w:ind w:right="-1050"/>
              <w:rPr>
                <w:sz w:val="24"/>
              </w:rPr>
            </w:pPr>
            <w:r w:rsidRPr="00F5703B">
              <w:rPr>
                <w:sz w:val="24"/>
              </w:rPr>
              <w:t>CHARLES</w:t>
            </w:r>
          </w:p>
        </w:tc>
        <w:tc>
          <w:tcPr>
            <w:tcW w:w="1134" w:type="dxa"/>
            <w:shd w:val="clear" w:color="auto" w:fill="auto"/>
          </w:tcPr>
          <w:p w14:paraId="1EAE048B" w14:textId="2AB782A7" w:rsidR="00B40645" w:rsidRPr="00F5703B" w:rsidRDefault="00B40645" w:rsidP="00F5703B">
            <w:pPr>
              <w:ind w:right="-1050"/>
              <w:rPr>
                <w:sz w:val="24"/>
              </w:rPr>
            </w:pPr>
            <w:r w:rsidRPr="00F5703B">
              <w:rPr>
                <w:sz w:val="24"/>
              </w:rPr>
              <w:t>Tregenza</w:t>
            </w:r>
          </w:p>
        </w:tc>
        <w:tc>
          <w:tcPr>
            <w:tcW w:w="850" w:type="dxa"/>
            <w:shd w:val="clear" w:color="auto" w:fill="auto"/>
          </w:tcPr>
          <w:p w14:paraId="14F0FD19" w14:textId="12C7554A" w:rsidR="00B40645" w:rsidRPr="00F5703B" w:rsidRDefault="00B40645" w:rsidP="00F5703B">
            <w:pPr>
              <w:ind w:right="-1050"/>
              <w:rPr>
                <w:sz w:val="24"/>
              </w:rPr>
            </w:pPr>
            <w:r w:rsidRPr="00F5703B">
              <w:rPr>
                <w:sz w:val="24"/>
              </w:rPr>
              <w:t>head</w:t>
            </w:r>
          </w:p>
        </w:tc>
        <w:tc>
          <w:tcPr>
            <w:tcW w:w="851" w:type="dxa"/>
            <w:shd w:val="clear" w:color="auto" w:fill="auto"/>
          </w:tcPr>
          <w:p w14:paraId="7C2A6F30" w14:textId="5C22598F" w:rsidR="00B40645" w:rsidRPr="00F5703B" w:rsidRDefault="00B40645" w:rsidP="00F5703B">
            <w:pPr>
              <w:ind w:right="-1050"/>
              <w:rPr>
                <w:sz w:val="24"/>
              </w:rPr>
            </w:pPr>
            <w:r w:rsidRPr="00F5703B">
              <w:rPr>
                <w:sz w:val="24"/>
              </w:rPr>
              <w:t>1863</w:t>
            </w:r>
          </w:p>
        </w:tc>
        <w:tc>
          <w:tcPr>
            <w:tcW w:w="567" w:type="dxa"/>
            <w:shd w:val="clear" w:color="auto" w:fill="auto"/>
          </w:tcPr>
          <w:p w14:paraId="02F86CBE" w14:textId="1CDED058" w:rsidR="00B40645" w:rsidRPr="00F5703B" w:rsidRDefault="00B40645" w:rsidP="00F5703B">
            <w:pPr>
              <w:ind w:right="-1050"/>
              <w:rPr>
                <w:sz w:val="24"/>
              </w:rPr>
            </w:pPr>
            <w:r w:rsidRPr="00F5703B">
              <w:rPr>
                <w:sz w:val="24"/>
              </w:rPr>
              <w:t>58</w:t>
            </w:r>
          </w:p>
        </w:tc>
        <w:tc>
          <w:tcPr>
            <w:tcW w:w="3260" w:type="dxa"/>
            <w:shd w:val="clear" w:color="auto" w:fill="auto"/>
          </w:tcPr>
          <w:p w14:paraId="0F706282" w14:textId="24514D8E" w:rsidR="00B40645" w:rsidRPr="00F5703B" w:rsidRDefault="00B40645" w:rsidP="00F5703B">
            <w:pPr>
              <w:ind w:right="-1050"/>
              <w:rPr>
                <w:sz w:val="24"/>
              </w:rPr>
            </w:pPr>
            <w:r w:rsidRPr="00F5703B">
              <w:rPr>
                <w:sz w:val="24"/>
              </w:rPr>
              <w:t>builder &amp; contactor (employer</w:t>
            </w:r>
            <w:r w:rsidR="00ED4FF2">
              <w:rPr>
                <w:sz w:val="24"/>
              </w:rPr>
              <w:t>)</w:t>
            </w:r>
          </w:p>
        </w:tc>
        <w:tc>
          <w:tcPr>
            <w:tcW w:w="2410" w:type="dxa"/>
            <w:shd w:val="clear" w:color="auto" w:fill="auto"/>
          </w:tcPr>
          <w:p w14:paraId="657FD285" w14:textId="1353EF4A" w:rsidR="00B40645" w:rsidRPr="00F5703B" w:rsidRDefault="00B40645" w:rsidP="00F5703B">
            <w:pPr>
              <w:ind w:right="-1050"/>
              <w:rPr>
                <w:sz w:val="24"/>
              </w:rPr>
            </w:pPr>
            <w:r w:rsidRPr="00F5703B">
              <w:rPr>
                <w:sz w:val="24"/>
              </w:rPr>
              <w:t>Mousehole Cornwall</w:t>
            </w:r>
          </w:p>
        </w:tc>
      </w:tr>
      <w:tr w:rsidR="00F5703B" w:rsidRPr="00F5703B" w14:paraId="093CC134" w14:textId="77777777" w:rsidTr="00F5703B">
        <w:tc>
          <w:tcPr>
            <w:tcW w:w="1985" w:type="dxa"/>
            <w:shd w:val="clear" w:color="auto" w:fill="auto"/>
          </w:tcPr>
          <w:p w14:paraId="7152CE2F" w14:textId="1D81A815" w:rsidR="00B40645" w:rsidRPr="00F5703B" w:rsidRDefault="00B40645" w:rsidP="00F5703B">
            <w:pPr>
              <w:ind w:right="-1050"/>
              <w:rPr>
                <w:sz w:val="24"/>
              </w:rPr>
            </w:pPr>
            <w:r w:rsidRPr="00F5703B">
              <w:rPr>
                <w:sz w:val="24"/>
              </w:rPr>
              <w:t>NELLIE</w:t>
            </w:r>
          </w:p>
        </w:tc>
        <w:tc>
          <w:tcPr>
            <w:tcW w:w="1134" w:type="dxa"/>
            <w:shd w:val="clear" w:color="auto" w:fill="auto"/>
          </w:tcPr>
          <w:p w14:paraId="10BCD91D" w14:textId="71ABCB01" w:rsidR="00B40645" w:rsidRPr="00F5703B" w:rsidRDefault="00B40645" w:rsidP="00F5703B">
            <w:pPr>
              <w:ind w:right="-1050"/>
              <w:rPr>
                <w:sz w:val="24"/>
              </w:rPr>
            </w:pPr>
            <w:r w:rsidRPr="00F5703B">
              <w:rPr>
                <w:sz w:val="24"/>
              </w:rPr>
              <w:t>Tregenza</w:t>
            </w:r>
          </w:p>
        </w:tc>
        <w:tc>
          <w:tcPr>
            <w:tcW w:w="850" w:type="dxa"/>
            <w:shd w:val="clear" w:color="auto" w:fill="auto"/>
          </w:tcPr>
          <w:p w14:paraId="37E1E0B6" w14:textId="1CD261D6" w:rsidR="00B40645" w:rsidRPr="00F5703B" w:rsidRDefault="00B40645" w:rsidP="00F5703B">
            <w:pPr>
              <w:ind w:right="-1050"/>
              <w:rPr>
                <w:sz w:val="24"/>
              </w:rPr>
            </w:pPr>
            <w:r w:rsidRPr="00F5703B">
              <w:rPr>
                <w:sz w:val="24"/>
              </w:rPr>
              <w:t>wife</w:t>
            </w:r>
          </w:p>
        </w:tc>
        <w:tc>
          <w:tcPr>
            <w:tcW w:w="851" w:type="dxa"/>
            <w:shd w:val="clear" w:color="auto" w:fill="auto"/>
          </w:tcPr>
          <w:p w14:paraId="6F768247" w14:textId="0FFE4424" w:rsidR="00B40645" w:rsidRPr="00F5703B" w:rsidRDefault="00B40645" w:rsidP="00F5703B">
            <w:pPr>
              <w:ind w:right="-1050"/>
              <w:rPr>
                <w:sz w:val="24"/>
              </w:rPr>
            </w:pPr>
            <w:r w:rsidRPr="00F5703B">
              <w:rPr>
                <w:sz w:val="24"/>
              </w:rPr>
              <w:t>1863</w:t>
            </w:r>
          </w:p>
        </w:tc>
        <w:tc>
          <w:tcPr>
            <w:tcW w:w="567" w:type="dxa"/>
            <w:shd w:val="clear" w:color="auto" w:fill="auto"/>
          </w:tcPr>
          <w:p w14:paraId="3070C7AB" w14:textId="2A9B15D5" w:rsidR="00B40645" w:rsidRPr="00F5703B" w:rsidRDefault="00B40645" w:rsidP="00F5703B">
            <w:pPr>
              <w:ind w:right="-1050"/>
              <w:rPr>
                <w:sz w:val="24"/>
              </w:rPr>
            </w:pPr>
            <w:r w:rsidRPr="00F5703B">
              <w:rPr>
                <w:sz w:val="24"/>
              </w:rPr>
              <w:t>58</w:t>
            </w:r>
          </w:p>
        </w:tc>
        <w:tc>
          <w:tcPr>
            <w:tcW w:w="3260" w:type="dxa"/>
            <w:shd w:val="clear" w:color="auto" w:fill="auto"/>
          </w:tcPr>
          <w:p w14:paraId="71A8B7EB" w14:textId="77777777" w:rsidR="00B40645" w:rsidRPr="00F5703B" w:rsidRDefault="00B40645" w:rsidP="00F5703B">
            <w:pPr>
              <w:ind w:right="-1050"/>
              <w:rPr>
                <w:sz w:val="24"/>
              </w:rPr>
            </w:pPr>
          </w:p>
        </w:tc>
        <w:tc>
          <w:tcPr>
            <w:tcW w:w="2410" w:type="dxa"/>
            <w:shd w:val="clear" w:color="auto" w:fill="auto"/>
          </w:tcPr>
          <w:p w14:paraId="70A4B98A" w14:textId="05D49AAC" w:rsidR="00B40645" w:rsidRPr="00F5703B" w:rsidRDefault="00B40645" w:rsidP="00F5703B">
            <w:pPr>
              <w:ind w:right="-1050"/>
              <w:rPr>
                <w:sz w:val="24"/>
              </w:rPr>
            </w:pPr>
            <w:r w:rsidRPr="00F5703B">
              <w:rPr>
                <w:sz w:val="24"/>
              </w:rPr>
              <w:t>St Austell Cornwall</w:t>
            </w:r>
          </w:p>
        </w:tc>
      </w:tr>
      <w:tr w:rsidR="00F5703B" w:rsidRPr="00F5703B" w14:paraId="607658AF" w14:textId="77777777" w:rsidTr="00F5703B">
        <w:tc>
          <w:tcPr>
            <w:tcW w:w="1985" w:type="dxa"/>
            <w:shd w:val="clear" w:color="auto" w:fill="auto"/>
          </w:tcPr>
          <w:p w14:paraId="7ACC9345" w14:textId="489160D8" w:rsidR="00B40645" w:rsidRPr="00F5703B" w:rsidRDefault="00B40645" w:rsidP="00F5703B">
            <w:pPr>
              <w:ind w:right="-1050"/>
              <w:rPr>
                <w:sz w:val="24"/>
              </w:rPr>
            </w:pPr>
            <w:r w:rsidRPr="00F5703B">
              <w:rPr>
                <w:sz w:val="24"/>
              </w:rPr>
              <w:t>LEON-ARTHUR</w:t>
            </w:r>
          </w:p>
        </w:tc>
        <w:tc>
          <w:tcPr>
            <w:tcW w:w="1134" w:type="dxa"/>
            <w:shd w:val="clear" w:color="auto" w:fill="auto"/>
          </w:tcPr>
          <w:p w14:paraId="153AC4CA" w14:textId="6843EBFA" w:rsidR="00B40645" w:rsidRPr="00F5703B" w:rsidRDefault="00B40645" w:rsidP="00F5703B">
            <w:pPr>
              <w:ind w:right="-1050"/>
              <w:rPr>
                <w:sz w:val="24"/>
              </w:rPr>
            </w:pPr>
            <w:r w:rsidRPr="00F5703B">
              <w:rPr>
                <w:sz w:val="24"/>
              </w:rPr>
              <w:t>Tregenza</w:t>
            </w:r>
          </w:p>
        </w:tc>
        <w:tc>
          <w:tcPr>
            <w:tcW w:w="850" w:type="dxa"/>
            <w:shd w:val="clear" w:color="auto" w:fill="auto"/>
          </w:tcPr>
          <w:p w14:paraId="0A9C43A4" w14:textId="5280F308" w:rsidR="00B40645" w:rsidRPr="00F5703B" w:rsidRDefault="00B40645" w:rsidP="00F5703B">
            <w:pPr>
              <w:ind w:right="-1050"/>
              <w:rPr>
                <w:sz w:val="24"/>
              </w:rPr>
            </w:pPr>
            <w:r w:rsidRPr="00F5703B">
              <w:rPr>
                <w:sz w:val="24"/>
              </w:rPr>
              <w:t>son</w:t>
            </w:r>
          </w:p>
        </w:tc>
        <w:tc>
          <w:tcPr>
            <w:tcW w:w="851" w:type="dxa"/>
            <w:shd w:val="clear" w:color="auto" w:fill="auto"/>
          </w:tcPr>
          <w:p w14:paraId="27DB9E48" w14:textId="3C853273" w:rsidR="00B40645" w:rsidRPr="00F5703B" w:rsidRDefault="00B40645" w:rsidP="00F5703B">
            <w:pPr>
              <w:ind w:right="-1050"/>
              <w:rPr>
                <w:sz w:val="24"/>
              </w:rPr>
            </w:pPr>
            <w:r w:rsidRPr="00F5703B">
              <w:rPr>
                <w:sz w:val="24"/>
              </w:rPr>
              <w:t>1902</w:t>
            </w:r>
          </w:p>
        </w:tc>
        <w:tc>
          <w:tcPr>
            <w:tcW w:w="567" w:type="dxa"/>
            <w:shd w:val="clear" w:color="auto" w:fill="auto"/>
          </w:tcPr>
          <w:p w14:paraId="2F53F05F" w14:textId="3899D508" w:rsidR="00B40645" w:rsidRPr="00F5703B" w:rsidRDefault="00B40645" w:rsidP="00F5703B">
            <w:pPr>
              <w:ind w:right="-1050"/>
              <w:rPr>
                <w:sz w:val="24"/>
              </w:rPr>
            </w:pPr>
            <w:r w:rsidRPr="00F5703B">
              <w:rPr>
                <w:sz w:val="24"/>
              </w:rPr>
              <w:t>19</w:t>
            </w:r>
          </w:p>
        </w:tc>
        <w:tc>
          <w:tcPr>
            <w:tcW w:w="3260" w:type="dxa"/>
            <w:shd w:val="clear" w:color="auto" w:fill="auto"/>
          </w:tcPr>
          <w:p w14:paraId="4239398A" w14:textId="03A3B644" w:rsidR="00B40645" w:rsidRPr="00F5703B" w:rsidRDefault="00B40645" w:rsidP="00F5703B">
            <w:pPr>
              <w:ind w:right="-1050"/>
              <w:rPr>
                <w:sz w:val="24"/>
              </w:rPr>
            </w:pPr>
            <w:r w:rsidRPr="00F5703B">
              <w:rPr>
                <w:sz w:val="24"/>
              </w:rPr>
              <w:t>private student</w:t>
            </w:r>
          </w:p>
        </w:tc>
        <w:tc>
          <w:tcPr>
            <w:tcW w:w="2410" w:type="dxa"/>
            <w:shd w:val="clear" w:color="auto" w:fill="auto"/>
          </w:tcPr>
          <w:p w14:paraId="2861327C" w14:textId="0E8B49C0" w:rsidR="00B40645" w:rsidRPr="00F5703B" w:rsidRDefault="00B40645" w:rsidP="00F5703B">
            <w:pPr>
              <w:ind w:right="-1050"/>
              <w:rPr>
                <w:sz w:val="24"/>
              </w:rPr>
            </w:pPr>
            <w:r w:rsidRPr="00F5703B">
              <w:rPr>
                <w:sz w:val="24"/>
              </w:rPr>
              <w:t>Mousehole Cornwall</w:t>
            </w:r>
          </w:p>
        </w:tc>
      </w:tr>
    </w:tbl>
    <w:p w14:paraId="1A1595F7" w14:textId="789958A1" w:rsidR="00B40645" w:rsidRDefault="00B40645">
      <w:pPr>
        <w:ind w:right="-1050"/>
        <w:rPr>
          <w:sz w:val="24"/>
        </w:rPr>
      </w:pPr>
    </w:p>
    <w:p w14:paraId="19F47EE9" w14:textId="0D5DE3A2" w:rsidR="00A917E4" w:rsidRPr="00A917E4" w:rsidRDefault="00A917E4" w:rsidP="00A917E4">
      <w:pPr>
        <w:ind w:right="-1050"/>
        <w:rPr>
          <w:sz w:val="24"/>
        </w:rPr>
      </w:pPr>
      <w:r w:rsidRPr="00A917E4">
        <w:rPr>
          <w:sz w:val="24"/>
        </w:rPr>
        <w:t xml:space="preserve">1921 census (19 June 1921 </w:t>
      </w:r>
      <w:r>
        <w:rPr>
          <w:sz w:val="24"/>
        </w:rPr>
        <w:t>Station Road Lord Ackworth Yorkshire</w:t>
      </w:r>
      <w:r w:rsidRPr="00A917E4">
        <w:rPr>
          <w:sz w:val="24"/>
        </w:rPr>
        <w:t xml:space="preserve"> RG15/</w:t>
      </w:r>
      <w:r>
        <w:rPr>
          <w:sz w:val="24"/>
        </w:rPr>
        <w:t>22610</w:t>
      </w:r>
      <w:r w:rsidRPr="00A917E4">
        <w:rPr>
          <w:sz w:val="24"/>
        </w:rPr>
        <w:t>/1</w:t>
      </w:r>
      <w:r>
        <w:rPr>
          <w:sz w:val="24"/>
        </w:rPr>
        <w:t>25</w:t>
      </w:r>
      <w:r w:rsidRPr="00A917E4">
        <w:rPr>
          <w:sz w:val="24"/>
        </w:rPr>
        <w:t xml:space="preserve">) from </w:t>
      </w:r>
      <w:hyperlink r:id="rId1059" w:history="1">
        <w:r w:rsidRPr="00A917E4">
          <w:rPr>
            <w:rStyle w:val="Hyperlink"/>
            <w:sz w:val="24"/>
          </w:rPr>
          <w:t>www.findmypast.co.uk</w:t>
        </w:r>
      </w:hyperlink>
      <w:r w:rsidRPr="00A917E4">
        <w:rPr>
          <w:sz w:val="24"/>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850"/>
        <w:gridCol w:w="851"/>
        <w:gridCol w:w="567"/>
        <w:gridCol w:w="3260"/>
        <w:gridCol w:w="2410"/>
      </w:tblGrid>
      <w:tr w:rsidR="00A917E4" w:rsidRPr="00A917E4" w14:paraId="34C7693B" w14:textId="77777777" w:rsidTr="00D77D13">
        <w:tc>
          <w:tcPr>
            <w:tcW w:w="1985" w:type="dxa"/>
            <w:shd w:val="clear" w:color="auto" w:fill="auto"/>
          </w:tcPr>
          <w:p w14:paraId="53B5732E" w14:textId="57EF979D" w:rsidR="00A917E4" w:rsidRPr="00A917E4" w:rsidRDefault="00692A49" w:rsidP="00A917E4">
            <w:pPr>
              <w:ind w:right="-1050"/>
              <w:rPr>
                <w:sz w:val="24"/>
              </w:rPr>
            </w:pPr>
            <w:r>
              <w:rPr>
                <w:sz w:val="24"/>
              </w:rPr>
              <w:t>WILFRED</w:t>
            </w:r>
          </w:p>
        </w:tc>
        <w:tc>
          <w:tcPr>
            <w:tcW w:w="1134" w:type="dxa"/>
            <w:shd w:val="clear" w:color="auto" w:fill="auto"/>
          </w:tcPr>
          <w:p w14:paraId="731090F0" w14:textId="77777777" w:rsidR="00A917E4" w:rsidRPr="00A917E4" w:rsidRDefault="00A917E4" w:rsidP="00A917E4">
            <w:pPr>
              <w:ind w:right="-1050"/>
              <w:rPr>
                <w:sz w:val="24"/>
              </w:rPr>
            </w:pPr>
            <w:r w:rsidRPr="00A917E4">
              <w:rPr>
                <w:sz w:val="24"/>
              </w:rPr>
              <w:t>Tregenza</w:t>
            </w:r>
          </w:p>
        </w:tc>
        <w:tc>
          <w:tcPr>
            <w:tcW w:w="850" w:type="dxa"/>
            <w:shd w:val="clear" w:color="auto" w:fill="auto"/>
          </w:tcPr>
          <w:p w14:paraId="5D95303C" w14:textId="77777777" w:rsidR="00A917E4" w:rsidRPr="00A917E4" w:rsidRDefault="00A917E4" w:rsidP="00A917E4">
            <w:pPr>
              <w:ind w:right="-1050"/>
              <w:rPr>
                <w:sz w:val="24"/>
              </w:rPr>
            </w:pPr>
            <w:r w:rsidRPr="00A917E4">
              <w:rPr>
                <w:sz w:val="24"/>
              </w:rPr>
              <w:t>head</w:t>
            </w:r>
          </w:p>
        </w:tc>
        <w:tc>
          <w:tcPr>
            <w:tcW w:w="851" w:type="dxa"/>
            <w:shd w:val="clear" w:color="auto" w:fill="auto"/>
          </w:tcPr>
          <w:p w14:paraId="3F68611D" w14:textId="65C8E1D1" w:rsidR="00A917E4" w:rsidRPr="00A917E4" w:rsidRDefault="00A917E4" w:rsidP="00A917E4">
            <w:pPr>
              <w:ind w:right="-1050"/>
              <w:rPr>
                <w:sz w:val="24"/>
              </w:rPr>
            </w:pPr>
            <w:r w:rsidRPr="00A917E4">
              <w:rPr>
                <w:sz w:val="24"/>
              </w:rPr>
              <w:t>18</w:t>
            </w:r>
            <w:r w:rsidR="00692A49">
              <w:rPr>
                <w:sz w:val="24"/>
              </w:rPr>
              <w:t>90</w:t>
            </w:r>
          </w:p>
        </w:tc>
        <w:tc>
          <w:tcPr>
            <w:tcW w:w="567" w:type="dxa"/>
            <w:shd w:val="clear" w:color="auto" w:fill="auto"/>
          </w:tcPr>
          <w:p w14:paraId="22625DEB" w14:textId="3E108D6F" w:rsidR="00A917E4" w:rsidRPr="00A917E4" w:rsidRDefault="00692A49" w:rsidP="00A917E4">
            <w:pPr>
              <w:ind w:right="-1050"/>
              <w:rPr>
                <w:sz w:val="24"/>
              </w:rPr>
            </w:pPr>
            <w:r>
              <w:rPr>
                <w:sz w:val="24"/>
              </w:rPr>
              <w:t>30</w:t>
            </w:r>
          </w:p>
        </w:tc>
        <w:tc>
          <w:tcPr>
            <w:tcW w:w="3260" w:type="dxa"/>
            <w:shd w:val="clear" w:color="auto" w:fill="auto"/>
          </w:tcPr>
          <w:p w14:paraId="32B9C5AE" w14:textId="061A76F9" w:rsidR="00A917E4" w:rsidRPr="00A917E4" w:rsidRDefault="00692A49" w:rsidP="00A917E4">
            <w:pPr>
              <w:ind w:right="-1050"/>
              <w:rPr>
                <w:sz w:val="24"/>
              </w:rPr>
            </w:pPr>
            <w:r>
              <w:rPr>
                <w:sz w:val="24"/>
              </w:rPr>
              <w:t>mathematics teacher *</w:t>
            </w:r>
          </w:p>
        </w:tc>
        <w:tc>
          <w:tcPr>
            <w:tcW w:w="2410" w:type="dxa"/>
            <w:shd w:val="clear" w:color="auto" w:fill="auto"/>
          </w:tcPr>
          <w:p w14:paraId="1BE17EBA" w14:textId="7811BF42" w:rsidR="00A917E4" w:rsidRPr="00A917E4" w:rsidRDefault="00A917E4" w:rsidP="00A917E4">
            <w:pPr>
              <w:ind w:right="-1050"/>
              <w:rPr>
                <w:sz w:val="24"/>
              </w:rPr>
            </w:pPr>
            <w:r w:rsidRPr="00A917E4">
              <w:rPr>
                <w:sz w:val="24"/>
              </w:rPr>
              <w:t>Cornwall</w:t>
            </w:r>
          </w:p>
        </w:tc>
      </w:tr>
      <w:tr w:rsidR="00A917E4" w:rsidRPr="00A917E4" w14:paraId="4A19C94D" w14:textId="77777777" w:rsidTr="00D77D13">
        <w:tc>
          <w:tcPr>
            <w:tcW w:w="1985" w:type="dxa"/>
            <w:shd w:val="clear" w:color="auto" w:fill="auto"/>
          </w:tcPr>
          <w:p w14:paraId="611CD718" w14:textId="2FBF8A2E" w:rsidR="00A917E4" w:rsidRPr="00A917E4" w:rsidRDefault="00692A49" w:rsidP="00A917E4">
            <w:pPr>
              <w:ind w:right="-1050"/>
              <w:rPr>
                <w:sz w:val="24"/>
              </w:rPr>
            </w:pPr>
            <w:r>
              <w:rPr>
                <w:sz w:val="24"/>
              </w:rPr>
              <w:t>MARY</w:t>
            </w:r>
          </w:p>
        </w:tc>
        <w:tc>
          <w:tcPr>
            <w:tcW w:w="1134" w:type="dxa"/>
            <w:shd w:val="clear" w:color="auto" w:fill="auto"/>
          </w:tcPr>
          <w:p w14:paraId="2A74ABAE" w14:textId="77777777" w:rsidR="00A917E4" w:rsidRPr="00A917E4" w:rsidRDefault="00A917E4" w:rsidP="00A917E4">
            <w:pPr>
              <w:ind w:right="-1050"/>
              <w:rPr>
                <w:sz w:val="24"/>
              </w:rPr>
            </w:pPr>
            <w:r w:rsidRPr="00A917E4">
              <w:rPr>
                <w:sz w:val="24"/>
              </w:rPr>
              <w:t>Tregenza</w:t>
            </w:r>
          </w:p>
        </w:tc>
        <w:tc>
          <w:tcPr>
            <w:tcW w:w="850" w:type="dxa"/>
            <w:shd w:val="clear" w:color="auto" w:fill="auto"/>
          </w:tcPr>
          <w:p w14:paraId="58EB04A2" w14:textId="77777777" w:rsidR="00A917E4" w:rsidRPr="00A917E4" w:rsidRDefault="00A917E4" w:rsidP="00A917E4">
            <w:pPr>
              <w:ind w:right="-1050"/>
              <w:rPr>
                <w:sz w:val="24"/>
              </w:rPr>
            </w:pPr>
            <w:r w:rsidRPr="00A917E4">
              <w:rPr>
                <w:sz w:val="24"/>
              </w:rPr>
              <w:t>wife</w:t>
            </w:r>
          </w:p>
        </w:tc>
        <w:tc>
          <w:tcPr>
            <w:tcW w:w="851" w:type="dxa"/>
            <w:shd w:val="clear" w:color="auto" w:fill="auto"/>
          </w:tcPr>
          <w:p w14:paraId="4B1D8D33" w14:textId="24390D2A" w:rsidR="00A917E4" w:rsidRPr="00A917E4" w:rsidRDefault="00A917E4" w:rsidP="00A917E4">
            <w:pPr>
              <w:ind w:right="-1050"/>
              <w:rPr>
                <w:sz w:val="24"/>
              </w:rPr>
            </w:pPr>
            <w:r w:rsidRPr="00A917E4">
              <w:rPr>
                <w:sz w:val="24"/>
              </w:rPr>
              <w:t>18</w:t>
            </w:r>
            <w:r w:rsidR="00692A49">
              <w:rPr>
                <w:sz w:val="24"/>
              </w:rPr>
              <w:t>8</w:t>
            </w:r>
            <w:r w:rsidRPr="00A917E4">
              <w:rPr>
                <w:sz w:val="24"/>
              </w:rPr>
              <w:t>3</w:t>
            </w:r>
          </w:p>
        </w:tc>
        <w:tc>
          <w:tcPr>
            <w:tcW w:w="567" w:type="dxa"/>
            <w:shd w:val="clear" w:color="auto" w:fill="auto"/>
          </w:tcPr>
          <w:p w14:paraId="47BEA8E8" w14:textId="4B38EF81" w:rsidR="00A917E4" w:rsidRPr="00A917E4" w:rsidRDefault="00692A49" w:rsidP="00A917E4">
            <w:pPr>
              <w:ind w:right="-1050"/>
              <w:rPr>
                <w:sz w:val="24"/>
              </w:rPr>
            </w:pPr>
            <w:r>
              <w:rPr>
                <w:sz w:val="24"/>
              </w:rPr>
              <w:t>37</w:t>
            </w:r>
          </w:p>
        </w:tc>
        <w:tc>
          <w:tcPr>
            <w:tcW w:w="3260" w:type="dxa"/>
            <w:shd w:val="clear" w:color="auto" w:fill="auto"/>
          </w:tcPr>
          <w:p w14:paraId="78629BC7" w14:textId="45876CF2" w:rsidR="00A917E4" w:rsidRPr="00A917E4" w:rsidRDefault="00692A49" w:rsidP="00A917E4">
            <w:pPr>
              <w:ind w:right="-1050"/>
              <w:rPr>
                <w:sz w:val="24"/>
              </w:rPr>
            </w:pPr>
            <w:r>
              <w:rPr>
                <w:sz w:val="24"/>
              </w:rPr>
              <w:t>music teacher *</w:t>
            </w:r>
          </w:p>
        </w:tc>
        <w:tc>
          <w:tcPr>
            <w:tcW w:w="2410" w:type="dxa"/>
            <w:shd w:val="clear" w:color="auto" w:fill="auto"/>
          </w:tcPr>
          <w:p w14:paraId="79FF16C7" w14:textId="5E57D8F9" w:rsidR="00A917E4" w:rsidRPr="00A917E4" w:rsidRDefault="00692A49" w:rsidP="00A917E4">
            <w:pPr>
              <w:ind w:right="-1050"/>
              <w:rPr>
                <w:sz w:val="24"/>
              </w:rPr>
            </w:pPr>
            <w:r>
              <w:rPr>
                <w:sz w:val="24"/>
              </w:rPr>
              <w:t>Mewbury Berkshire</w:t>
            </w:r>
          </w:p>
        </w:tc>
      </w:tr>
    </w:tbl>
    <w:p w14:paraId="2DEA1219" w14:textId="1D892FB0" w:rsidR="00A917E4" w:rsidRDefault="00692A49" w:rsidP="00692A49">
      <w:pPr>
        <w:ind w:left="3600" w:right="-1050"/>
        <w:rPr>
          <w:sz w:val="24"/>
        </w:rPr>
      </w:pPr>
      <w:r>
        <w:rPr>
          <w:sz w:val="24"/>
        </w:rPr>
        <w:tab/>
      </w:r>
      <w:r>
        <w:rPr>
          <w:sz w:val="24"/>
        </w:rPr>
        <w:tab/>
      </w:r>
      <w:r>
        <w:rPr>
          <w:sz w:val="24"/>
        </w:rPr>
        <w:tab/>
      </w:r>
      <w:r>
        <w:rPr>
          <w:sz w:val="24"/>
        </w:rPr>
        <w:tab/>
        <w:t>*at Ackworth School</w:t>
      </w:r>
    </w:p>
    <w:p w14:paraId="0F03F5F0" w14:textId="77777777" w:rsidR="00A917E4" w:rsidRPr="00B23FBC" w:rsidRDefault="00A917E4">
      <w:pPr>
        <w:ind w:right="-1050"/>
        <w:rPr>
          <w:sz w:val="24"/>
        </w:rPr>
      </w:pPr>
    </w:p>
    <w:p w14:paraId="5DF5D3AA" w14:textId="77777777" w:rsidR="000D6C32" w:rsidRPr="00B23FBC" w:rsidRDefault="000D6C32">
      <w:pPr>
        <w:ind w:right="-1050"/>
        <w:rPr>
          <w:sz w:val="24"/>
        </w:rPr>
      </w:pPr>
    </w:p>
    <w:p w14:paraId="3AC6071C" w14:textId="77777777" w:rsidR="000D6C32" w:rsidRDefault="000D6C32">
      <w:pPr>
        <w:ind w:right="-1050"/>
        <w:rPr>
          <w:sz w:val="24"/>
        </w:rPr>
      </w:pPr>
      <w:r>
        <w:rPr>
          <w:sz w:val="24"/>
        </w:rPr>
        <w:t>Note:</w:t>
      </w:r>
    </w:p>
    <w:p w14:paraId="5A0B9BA8" w14:textId="77777777" w:rsidR="000D6C32" w:rsidRDefault="000D6C32" w:rsidP="00B77EA1">
      <w:pPr>
        <w:numPr>
          <w:ilvl w:val="0"/>
          <w:numId w:val="152"/>
        </w:numPr>
        <w:ind w:right="-1050"/>
        <w:rPr>
          <w:sz w:val="24"/>
        </w:rPr>
      </w:pPr>
      <w:r>
        <w:rPr>
          <w:sz w:val="24"/>
        </w:rPr>
        <w:t>record of marriage HARRY-HARVEY to Ellis also March quarter 1939 Barnet district.</w:t>
      </w:r>
    </w:p>
    <w:p w14:paraId="0A5F57BF" w14:textId="77777777" w:rsidR="00B64CAA" w:rsidRDefault="00B64CAA" w:rsidP="00B77EA1">
      <w:pPr>
        <w:numPr>
          <w:ilvl w:val="0"/>
          <w:numId w:val="152"/>
        </w:numPr>
        <w:ind w:right="-1050"/>
        <w:rPr>
          <w:sz w:val="24"/>
        </w:rPr>
      </w:pPr>
      <w:r>
        <w:rPr>
          <w:sz w:val="24"/>
        </w:rPr>
        <w:t>MARGARET born 1894 living East Barnet in 1939 Register</w:t>
      </w:r>
    </w:p>
    <w:p w14:paraId="06B5FA74" w14:textId="01FB3196" w:rsidR="000D6C32" w:rsidRDefault="000D6C32" w:rsidP="00B77EA1">
      <w:pPr>
        <w:numPr>
          <w:ilvl w:val="0"/>
          <w:numId w:val="152"/>
        </w:numPr>
        <w:ind w:right="-1050"/>
        <w:rPr>
          <w:sz w:val="24"/>
        </w:rPr>
      </w:pPr>
      <w:r>
        <w:rPr>
          <w:sz w:val="24"/>
        </w:rPr>
        <w:t>many of the Sea Fisheries Committee articles (</w:t>
      </w:r>
      <w:hyperlink r:id="rId1060" w:history="1">
        <w:r>
          <w:rPr>
            <w:rStyle w:val="Hyperlink"/>
            <w:sz w:val="24"/>
          </w:rPr>
          <w:t>www.britishnewspaperarchive.co.uk</w:t>
        </w:r>
      </w:hyperlink>
      <w:r w:rsidR="00ED4FF2">
        <w:rPr>
          <w:sz w:val="24"/>
        </w:rPr>
        <w:t>)</w:t>
      </w:r>
      <w:r>
        <w:rPr>
          <w:sz w:val="24"/>
        </w:rPr>
        <w:t xml:space="preserve"> only give ‘C’ as the initial but others give ‘C.W’ so some of these may refer to CHARLES the alderman and mayor of Newlyn Family 1</w:t>
      </w:r>
    </w:p>
    <w:p w14:paraId="0E55F33C" w14:textId="411C019D" w:rsidR="000D6C32" w:rsidRPr="00FC7E35" w:rsidRDefault="000D6C32" w:rsidP="00B77EA1">
      <w:pPr>
        <w:numPr>
          <w:ilvl w:val="0"/>
          <w:numId w:val="152"/>
        </w:numPr>
        <w:ind w:right="-1050"/>
        <w:rPr>
          <w:b/>
          <w:sz w:val="24"/>
          <w:u w:val="single"/>
        </w:rPr>
      </w:pPr>
      <w:r>
        <w:rPr>
          <w:sz w:val="24"/>
        </w:rPr>
        <w:t xml:space="preserve">possibly EDWARD-LESLIE of this family but more likely EDWARD-J. of Mousehole family 4 mentioned in computer scanned text from 'Newlyn Notes and News' article in Cornishman (29AUG1907 </w:t>
      </w:r>
      <w:hyperlink r:id="rId1061" w:history="1">
        <w:r>
          <w:rPr>
            <w:rStyle w:val="Hyperlink"/>
            <w:sz w:val="24"/>
          </w:rPr>
          <w:t>www.britishnewspaperarchive.co.uk</w:t>
        </w:r>
      </w:hyperlink>
      <w:r w:rsidR="00ED4FF2">
        <w:rPr>
          <w:sz w:val="24"/>
        </w:rPr>
        <w:t>)</w:t>
      </w:r>
      <w:r>
        <w:rPr>
          <w:sz w:val="24"/>
        </w:rPr>
        <w:t>.   Text is "   Edward Tregenz</w:t>
      </w:r>
      <w:r w:rsidR="00FC7E35">
        <w:rPr>
          <w:sz w:val="24"/>
        </w:rPr>
        <w:t>a was getting from boat on to th</w:t>
      </w:r>
      <w:r>
        <w:rPr>
          <w:sz w:val="24"/>
        </w:rPr>
        <w:t xml:space="preserve">e pier steps, he slipped and fell into the water.   Mr. Edward Downing who was near, hearing the child's cries, ran to ...." </w:t>
      </w:r>
    </w:p>
    <w:p w14:paraId="1260F607" w14:textId="6570CDCD" w:rsidR="00FC7E35" w:rsidRDefault="00FC7E35" w:rsidP="00B77EA1">
      <w:pPr>
        <w:numPr>
          <w:ilvl w:val="0"/>
          <w:numId w:val="152"/>
        </w:numPr>
        <w:ind w:right="-1050"/>
        <w:rPr>
          <w:b/>
          <w:sz w:val="24"/>
          <w:u w:val="single"/>
        </w:rPr>
      </w:pPr>
      <w:r>
        <w:rPr>
          <w:sz w:val="24"/>
        </w:rPr>
        <w:t xml:space="preserve">OLIVE-V. </w:t>
      </w:r>
      <w:r w:rsidR="005C09AF">
        <w:rPr>
          <w:sz w:val="24"/>
        </w:rPr>
        <w:t>Tregenza (Oglesby</w:t>
      </w:r>
      <w:r w:rsidR="00ED4FF2">
        <w:rPr>
          <w:sz w:val="24"/>
        </w:rPr>
        <w:t>)</w:t>
      </w:r>
      <w:r w:rsidR="005C09AF">
        <w:rPr>
          <w:sz w:val="24"/>
        </w:rPr>
        <w:t xml:space="preserve"> </w:t>
      </w:r>
      <w:r>
        <w:rPr>
          <w:sz w:val="24"/>
        </w:rPr>
        <w:t xml:space="preserve">born 1914 </w:t>
      </w:r>
      <w:r w:rsidR="005C09AF">
        <w:rPr>
          <w:sz w:val="24"/>
        </w:rPr>
        <w:t>living Penzance Metropolitan Distr</w:t>
      </w:r>
      <w:r w:rsidR="00D94685">
        <w:rPr>
          <w:sz w:val="24"/>
        </w:rPr>
        <w:t>i</w:t>
      </w:r>
      <w:r w:rsidR="005C09AF">
        <w:rPr>
          <w:sz w:val="24"/>
        </w:rPr>
        <w:t>ct in 1939 Register is probably a daughter of VERA wife of ALAN and previously Mrs. Oglesby</w:t>
      </w:r>
    </w:p>
    <w:p w14:paraId="2CCB2AFC" w14:textId="77777777" w:rsidR="000D6C32" w:rsidRDefault="000D6C32">
      <w:pPr>
        <w:pageBreakBefore/>
        <w:ind w:right="-1050"/>
        <w:jc w:val="center"/>
        <w:rPr>
          <w:sz w:val="24"/>
        </w:rPr>
      </w:pPr>
      <w:r>
        <w:rPr>
          <w:b/>
          <w:sz w:val="24"/>
          <w:u w:val="single"/>
        </w:rPr>
        <w:t>MOUSEHOLE FAMILY 3</w:t>
      </w:r>
    </w:p>
    <w:p w14:paraId="093CC11E" w14:textId="77777777" w:rsidR="000D6C32" w:rsidRDefault="000D6C32">
      <w:pPr>
        <w:ind w:right="-1050"/>
        <w:rPr>
          <w:sz w:val="24"/>
        </w:rPr>
      </w:pPr>
    </w:p>
    <w:p w14:paraId="7AC95EE2" w14:textId="77777777" w:rsidR="000D6C32" w:rsidRDefault="000D6C32">
      <w:pPr>
        <w:ind w:right="-1050"/>
        <w:rPr>
          <w:sz w:val="24"/>
        </w:rPr>
      </w:pPr>
    </w:p>
    <w:p w14:paraId="1A49ECC7" w14:textId="77777777" w:rsidR="000D6C32" w:rsidRDefault="000D6C32">
      <w:pPr>
        <w:ind w:right="-1050"/>
        <w:rPr>
          <w:sz w:val="24"/>
        </w:rPr>
      </w:pPr>
    </w:p>
    <w:p w14:paraId="210D5EB1" w14:textId="77777777" w:rsidR="000D6C32" w:rsidRDefault="000D6C32">
      <w:pPr>
        <w:ind w:right="-1050"/>
        <w:rPr>
          <w:sz w:val="24"/>
        </w:rPr>
      </w:pPr>
    </w:p>
    <w:p w14:paraId="18F68252" w14:textId="77777777" w:rsidR="000D6C32" w:rsidRDefault="000D6C32">
      <w:pPr>
        <w:ind w:right="-1050"/>
        <w:rPr>
          <w:sz w:val="24"/>
        </w:rPr>
      </w:pPr>
      <w:r>
        <w:rPr>
          <w:sz w:val="24"/>
        </w:rPr>
        <w:tab/>
      </w:r>
      <w:r>
        <w:rPr>
          <w:sz w:val="24"/>
        </w:rPr>
        <w:tab/>
      </w:r>
      <w:r>
        <w:rPr>
          <w:sz w:val="24"/>
        </w:rPr>
        <w:tab/>
      </w:r>
      <w:r>
        <w:rPr>
          <w:sz w:val="24"/>
        </w:rPr>
        <w:tab/>
      </w:r>
      <w:r>
        <w:rPr>
          <w:sz w:val="24"/>
        </w:rPr>
        <w:tab/>
        <w:t>EDWIN-TREWAVAS</w:t>
      </w:r>
    </w:p>
    <w:p w14:paraId="43F24B58" w14:textId="77777777" w:rsidR="000D6C32" w:rsidRDefault="000D6C32">
      <w:pPr>
        <w:ind w:right="-1050"/>
        <w:rPr>
          <w:sz w:val="24"/>
        </w:rPr>
      </w:pPr>
      <w:r>
        <w:rPr>
          <w:sz w:val="24"/>
        </w:rPr>
        <w:tab/>
      </w:r>
      <w:r>
        <w:rPr>
          <w:sz w:val="24"/>
        </w:rPr>
        <w:tab/>
      </w:r>
      <w:r>
        <w:rPr>
          <w:sz w:val="24"/>
        </w:rPr>
        <w:tab/>
      </w:r>
      <w:r>
        <w:rPr>
          <w:sz w:val="24"/>
        </w:rPr>
        <w:tab/>
      </w:r>
      <w:r>
        <w:rPr>
          <w:sz w:val="24"/>
        </w:rPr>
        <w:tab/>
        <w:t>1861</w:t>
      </w:r>
    </w:p>
    <w:p w14:paraId="41415AB7" w14:textId="77777777" w:rsidR="000D6C32" w:rsidRDefault="000D6C32">
      <w:pPr>
        <w:ind w:right="-1050"/>
        <w:rPr>
          <w:sz w:val="24"/>
        </w:rPr>
      </w:pPr>
      <w:r>
        <w:rPr>
          <w:sz w:val="24"/>
        </w:rPr>
        <w:tab/>
      </w:r>
      <w:r>
        <w:rPr>
          <w:sz w:val="24"/>
        </w:rPr>
        <w:tab/>
      </w:r>
      <w:r>
        <w:rPr>
          <w:sz w:val="24"/>
        </w:rPr>
        <w:tab/>
      </w:r>
      <w:r>
        <w:rPr>
          <w:sz w:val="24"/>
        </w:rPr>
        <w:tab/>
      </w:r>
      <w:r>
        <w:rPr>
          <w:sz w:val="24"/>
        </w:rPr>
        <w:tab/>
        <w:t>m Harriet Kelly</w:t>
      </w:r>
    </w:p>
    <w:p w14:paraId="0341FFF7"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6056646" w14:textId="77777777" w:rsidR="000D6C32" w:rsidRDefault="000D6C32">
      <w:pPr>
        <w:ind w:left="720" w:right="-1050" w:firstLine="720"/>
        <w:rPr>
          <w:sz w:val="24"/>
        </w:rPr>
      </w:pPr>
      <w:r>
        <w:rPr>
          <w:sz w:val="24"/>
        </w:rPr>
        <w:t>__________________|______________________________________________________________________</w:t>
      </w:r>
    </w:p>
    <w:p w14:paraId="6831401B" w14:textId="77777777" w:rsidR="000D6C32" w:rsidRDefault="000D6C32">
      <w:pPr>
        <w:ind w:left="720" w:right="-1050" w:firstLine="720"/>
        <w:rPr>
          <w:sz w:val="24"/>
        </w:rPr>
      </w:pPr>
      <w:r>
        <w:rPr>
          <w:sz w:val="24"/>
        </w:rPr>
        <w:t>VERA-K.</w:t>
      </w:r>
      <w:r>
        <w:rPr>
          <w:sz w:val="24"/>
        </w:rPr>
        <w:tab/>
        <w:t>NORMAN-KELLY</w:t>
      </w:r>
      <w:r>
        <w:rPr>
          <w:sz w:val="24"/>
        </w:rPr>
        <w:tab/>
      </w:r>
      <w:r>
        <w:rPr>
          <w:sz w:val="24"/>
        </w:rPr>
        <w:tab/>
        <w:t>LEONARD-J</w:t>
      </w:r>
      <w:r>
        <w:rPr>
          <w:sz w:val="24"/>
        </w:rPr>
        <w:tab/>
      </w:r>
      <w:r>
        <w:rPr>
          <w:sz w:val="24"/>
        </w:rPr>
        <w:tab/>
        <w:t>RITA-SYBIL</w:t>
      </w:r>
      <w:r>
        <w:rPr>
          <w:sz w:val="24"/>
        </w:rPr>
        <w:tab/>
      </w:r>
      <w:r>
        <w:rPr>
          <w:sz w:val="24"/>
        </w:rPr>
        <w:tab/>
        <w:t>DORA-BEATRICE</w:t>
      </w:r>
    </w:p>
    <w:p w14:paraId="447530E3" w14:textId="77777777" w:rsidR="000D6C32" w:rsidRDefault="000D6C32">
      <w:pPr>
        <w:ind w:right="-1050"/>
        <w:rPr>
          <w:sz w:val="24"/>
        </w:rPr>
      </w:pPr>
      <w:r>
        <w:rPr>
          <w:sz w:val="24"/>
        </w:rPr>
        <w:tab/>
      </w:r>
      <w:r>
        <w:rPr>
          <w:sz w:val="24"/>
        </w:rPr>
        <w:tab/>
        <w:t>1898</w:t>
      </w:r>
      <w:r>
        <w:rPr>
          <w:sz w:val="24"/>
        </w:rPr>
        <w:tab/>
      </w:r>
      <w:r>
        <w:rPr>
          <w:sz w:val="24"/>
        </w:rPr>
        <w:tab/>
        <w:t>1899</w:t>
      </w:r>
      <w:r>
        <w:rPr>
          <w:sz w:val="24"/>
        </w:rPr>
        <w:tab/>
      </w:r>
      <w:r>
        <w:rPr>
          <w:sz w:val="24"/>
        </w:rPr>
        <w:tab/>
      </w:r>
      <w:r>
        <w:rPr>
          <w:sz w:val="24"/>
        </w:rPr>
        <w:tab/>
      </w:r>
      <w:r>
        <w:rPr>
          <w:sz w:val="24"/>
        </w:rPr>
        <w:tab/>
        <w:t>1901</w:t>
      </w:r>
      <w:r>
        <w:rPr>
          <w:sz w:val="24"/>
        </w:rPr>
        <w:tab/>
      </w:r>
      <w:r>
        <w:rPr>
          <w:sz w:val="24"/>
        </w:rPr>
        <w:tab/>
      </w:r>
      <w:r>
        <w:rPr>
          <w:sz w:val="24"/>
        </w:rPr>
        <w:tab/>
        <w:t>1903</w:t>
      </w:r>
      <w:r>
        <w:rPr>
          <w:sz w:val="24"/>
        </w:rPr>
        <w:tab/>
      </w:r>
      <w:r>
        <w:rPr>
          <w:sz w:val="24"/>
        </w:rPr>
        <w:tab/>
      </w:r>
      <w:r>
        <w:rPr>
          <w:sz w:val="24"/>
        </w:rPr>
        <w:tab/>
        <w:t>1906</w:t>
      </w:r>
    </w:p>
    <w:p w14:paraId="5EE14F93" w14:textId="77777777" w:rsidR="000D6C32" w:rsidRDefault="000D6C32">
      <w:pPr>
        <w:ind w:right="-1050"/>
        <w:rPr>
          <w:sz w:val="24"/>
        </w:rPr>
      </w:pPr>
      <w:r>
        <w:rPr>
          <w:sz w:val="24"/>
        </w:rPr>
        <w:tab/>
      </w:r>
      <w:r>
        <w:rPr>
          <w:sz w:val="24"/>
        </w:rPr>
        <w:tab/>
      </w:r>
      <w:r>
        <w:rPr>
          <w:sz w:val="24"/>
        </w:rPr>
        <w:tab/>
      </w:r>
      <w:r>
        <w:rPr>
          <w:sz w:val="24"/>
        </w:rPr>
        <w:tab/>
        <w:t>m Avis-Catherine Carne</w:t>
      </w:r>
    </w:p>
    <w:p w14:paraId="04B6B5D0" w14:textId="77777777" w:rsidR="000D6C32" w:rsidRDefault="000D6C32">
      <w:pPr>
        <w:ind w:right="-1050"/>
        <w:rPr>
          <w:sz w:val="24"/>
        </w:rPr>
      </w:pPr>
      <w:r>
        <w:rPr>
          <w:sz w:val="24"/>
        </w:rPr>
        <w:tab/>
      </w:r>
      <w:r>
        <w:rPr>
          <w:sz w:val="24"/>
        </w:rPr>
        <w:tab/>
      </w:r>
      <w:r>
        <w:rPr>
          <w:sz w:val="24"/>
        </w:rPr>
        <w:tab/>
      </w:r>
      <w:r>
        <w:rPr>
          <w:sz w:val="24"/>
        </w:rPr>
        <w:tab/>
        <w:t>|</w:t>
      </w:r>
    </w:p>
    <w:p w14:paraId="7069A641" w14:textId="77777777" w:rsidR="000D6C32" w:rsidRDefault="000D6C32">
      <w:pPr>
        <w:ind w:left="720" w:right="-1050" w:firstLine="720"/>
        <w:rPr>
          <w:sz w:val="24"/>
        </w:rPr>
      </w:pPr>
      <w:r>
        <w:rPr>
          <w:sz w:val="24"/>
        </w:rPr>
        <w:t>____________|_____________________________________</w:t>
      </w:r>
    </w:p>
    <w:p w14:paraId="201C0693" w14:textId="77777777" w:rsidR="000D6C32" w:rsidRDefault="000D6C32">
      <w:pPr>
        <w:ind w:left="720" w:right="-1050" w:firstLine="720"/>
        <w:rPr>
          <w:sz w:val="24"/>
        </w:rPr>
      </w:pPr>
      <w:r>
        <w:rPr>
          <w:sz w:val="24"/>
        </w:rPr>
        <w:t>JOYCE-ELIZABETH</w:t>
      </w:r>
      <w:r>
        <w:rPr>
          <w:sz w:val="24"/>
        </w:rPr>
        <w:tab/>
      </w:r>
      <w:r>
        <w:rPr>
          <w:sz w:val="24"/>
        </w:rPr>
        <w:tab/>
        <w:t>MARGARET</w:t>
      </w:r>
      <w:r>
        <w:rPr>
          <w:sz w:val="24"/>
        </w:rPr>
        <w:tab/>
      </w:r>
      <w:r>
        <w:rPr>
          <w:sz w:val="24"/>
        </w:rPr>
        <w:tab/>
        <w:t>RUTH-G</w:t>
      </w:r>
    </w:p>
    <w:p w14:paraId="6E34EBB9" w14:textId="77777777" w:rsidR="000D6C32" w:rsidRDefault="000D6C32">
      <w:pPr>
        <w:ind w:left="720" w:right="-1050" w:firstLine="720"/>
        <w:rPr>
          <w:sz w:val="24"/>
        </w:rPr>
      </w:pPr>
      <w:r>
        <w:rPr>
          <w:sz w:val="24"/>
        </w:rPr>
        <w:t>1934</w:t>
      </w:r>
      <w:r>
        <w:rPr>
          <w:sz w:val="24"/>
        </w:rPr>
        <w:tab/>
      </w:r>
      <w:r>
        <w:rPr>
          <w:sz w:val="24"/>
        </w:rPr>
        <w:tab/>
      </w:r>
      <w:r>
        <w:rPr>
          <w:sz w:val="24"/>
        </w:rPr>
        <w:tab/>
      </w:r>
      <w:r>
        <w:rPr>
          <w:sz w:val="24"/>
        </w:rPr>
        <w:tab/>
        <w:t>1936</w:t>
      </w:r>
      <w:r>
        <w:rPr>
          <w:sz w:val="24"/>
        </w:rPr>
        <w:tab/>
      </w:r>
      <w:r>
        <w:rPr>
          <w:sz w:val="24"/>
        </w:rPr>
        <w:tab/>
      </w:r>
      <w:r>
        <w:rPr>
          <w:sz w:val="24"/>
        </w:rPr>
        <w:tab/>
        <w:t>1939</w:t>
      </w:r>
    </w:p>
    <w:p w14:paraId="7F440C7E" w14:textId="77777777" w:rsidR="000D6C32" w:rsidRDefault="000D6C32">
      <w:pPr>
        <w:ind w:right="-1050"/>
        <w:rPr>
          <w:sz w:val="24"/>
        </w:rPr>
      </w:pPr>
    </w:p>
    <w:p w14:paraId="70A03A60" w14:textId="77777777" w:rsidR="000D6C32" w:rsidRDefault="000D6C32">
      <w:pPr>
        <w:ind w:right="-1050"/>
        <w:rPr>
          <w:sz w:val="24"/>
        </w:rPr>
      </w:pPr>
    </w:p>
    <w:p w14:paraId="4DEC77C6" w14:textId="51A82C0D" w:rsidR="000D6C32" w:rsidRDefault="000D6C32">
      <w:pPr>
        <w:pageBreakBefore/>
        <w:ind w:right="-1050"/>
        <w:rPr>
          <w:sz w:val="24"/>
        </w:rPr>
      </w:pPr>
      <w:r>
        <w:rPr>
          <w:b/>
          <w:sz w:val="24"/>
        </w:rPr>
        <w:t>NOTES ON MOUSEHOLE FAMILY 3 (EDWIN-TREWAVAS born 1861 see Newlyn family 1</w:t>
      </w:r>
      <w:r w:rsidR="00ED4FF2">
        <w:rPr>
          <w:b/>
          <w:sz w:val="24"/>
        </w:rPr>
        <w:t>)</w:t>
      </w:r>
    </w:p>
    <w:p w14:paraId="03BBCD5C" w14:textId="77777777" w:rsidR="000D6C32" w:rsidRDefault="000D6C32">
      <w:pPr>
        <w:ind w:right="-1050"/>
        <w:rPr>
          <w:sz w:val="24"/>
        </w:rPr>
      </w:pPr>
    </w:p>
    <w:p w14:paraId="56C20183" w14:textId="3EB806CD" w:rsidR="000D6C32" w:rsidRDefault="000D6C32">
      <w:pPr>
        <w:ind w:right="-1050"/>
        <w:rPr>
          <w:sz w:val="24"/>
        </w:rPr>
      </w:pPr>
      <w:r>
        <w:rPr>
          <w:sz w:val="24"/>
        </w:rPr>
        <w:t xml:space="preserve">VERA-K. born 1898 approx. St Austell Cornwall, at 1911 census daughter at school age 13 born St Austell living with parents, success in Cambridge local </w:t>
      </w:r>
      <w:r>
        <w:rPr>
          <w:sz w:val="24"/>
        </w:rPr>
        <w:tab/>
        <w:t xml:space="preserve">exams by private study (23JAN1913 Cornishman </w:t>
      </w:r>
      <w:hyperlink r:id="rId1062" w:history="1">
        <w:r>
          <w:rPr>
            <w:rStyle w:val="Hyperlink"/>
            <w:sz w:val="24"/>
          </w:rPr>
          <w:t>www.britishnewspaperarchive.co.uk</w:t>
        </w:r>
      </w:hyperlink>
      <w:r w:rsidR="00ED4FF2">
        <w:rPr>
          <w:sz w:val="24"/>
        </w:rPr>
        <w:t>)</w:t>
      </w:r>
      <w:r>
        <w:rPr>
          <w:sz w:val="24"/>
        </w:rPr>
        <w:t>, married E Osmond September quarter 1932 Kingston dist.</w:t>
      </w:r>
    </w:p>
    <w:p w14:paraId="6BC0D62E" w14:textId="4EEB3DC8" w:rsidR="000D6C32" w:rsidRDefault="000D6C32">
      <w:pPr>
        <w:ind w:right="-1050"/>
        <w:rPr>
          <w:sz w:val="24"/>
        </w:rPr>
      </w:pPr>
      <w:r>
        <w:rPr>
          <w:sz w:val="24"/>
        </w:rPr>
        <w:t xml:space="preserve">NORMAN-KELLY born 13DEC1899 Pentewan, at Paul Churchtown Elementary school then Penzance Secondary School for Boys, at 1911 census son at </w:t>
      </w:r>
      <w:r>
        <w:rPr>
          <w:sz w:val="24"/>
        </w:rPr>
        <w:tab/>
        <w:t xml:space="preserve">school age 11 born St Austell living with parents, 25JAN1918 army medical examination age 18 years 1 month - height 5 feet 9 inches - hair brown </w:t>
      </w:r>
      <w:r>
        <w:rPr>
          <w:sz w:val="24"/>
        </w:rPr>
        <w:tab/>
        <w:t xml:space="preserve">- complexion dark - eyes brown - chest 37 and three-quarter inches maximum and 32 and a half inches minimum - physical development good, </w:t>
      </w:r>
      <w:r>
        <w:rPr>
          <w:sz w:val="24"/>
        </w:rPr>
        <w:tab/>
        <w:t>enlisted 03MAY1918 for period of war only at Queens Road Central London ARE (= Army Recruitment ?</w:t>
      </w:r>
      <w:r w:rsidR="00ED4FF2">
        <w:rPr>
          <w:sz w:val="24"/>
        </w:rPr>
        <w:t>)</w:t>
      </w:r>
      <w:r>
        <w:rPr>
          <w:sz w:val="24"/>
        </w:rPr>
        <w:t xml:space="preserve"> Whitehall SW, gave address as Elm </w:t>
      </w:r>
      <w:r>
        <w:rPr>
          <w:sz w:val="24"/>
        </w:rPr>
        <w:tab/>
        <w:t xml:space="preserve">Villa St Austell - age 18 years 4 months - unmarried bank clerk - not served in military - not able to ride - preference to join Artists’ Rifles OTC, </w:t>
      </w:r>
      <w:r>
        <w:rPr>
          <w:sz w:val="24"/>
        </w:rPr>
        <w:tab/>
        <w:t>joined 2/28</w:t>
      </w:r>
      <w:r>
        <w:rPr>
          <w:sz w:val="24"/>
          <w:vertAlign w:val="superscript"/>
        </w:rPr>
        <w:t>th</w:t>
      </w:r>
      <w:r>
        <w:rPr>
          <w:sz w:val="24"/>
        </w:rPr>
        <w:t xml:space="preserve"> battalion London Regiment (Artists’ Rifles</w:t>
      </w:r>
      <w:r w:rsidR="00ED4FF2">
        <w:rPr>
          <w:sz w:val="24"/>
        </w:rPr>
        <w:t>)</w:t>
      </w:r>
      <w:r>
        <w:rPr>
          <w:sz w:val="24"/>
        </w:rPr>
        <w:t xml:space="preserve"> number 768051, </w:t>
      </w:r>
      <w:r w:rsidR="00A216F9">
        <w:rPr>
          <w:sz w:val="24"/>
        </w:rPr>
        <w:t>notice in London Gazette 01APR1919 as cadet in Duke of Cornwall</w:t>
      </w:r>
      <w:r w:rsidR="00965BF7">
        <w:rPr>
          <w:sz w:val="24"/>
        </w:rPr>
        <w:t>’s</w:t>
      </w:r>
      <w:r w:rsidR="00A216F9">
        <w:rPr>
          <w:sz w:val="24"/>
        </w:rPr>
        <w:t xml:space="preserve"> </w:t>
      </w:r>
      <w:r w:rsidR="00965BF7">
        <w:rPr>
          <w:sz w:val="24"/>
        </w:rPr>
        <w:tab/>
      </w:r>
      <w:r w:rsidR="00A216F9">
        <w:rPr>
          <w:sz w:val="24"/>
        </w:rPr>
        <w:t xml:space="preserve">Light Infantry made temporary second lieutenant18MAR1919, </w:t>
      </w:r>
      <w:r>
        <w:rPr>
          <w:sz w:val="24"/>
        </w:rPr>
        <w:t>a medical form giving medical category A - sight 6/6 in both eyes - signed Major 2</w:t>
      </w:r>
      <w:r>
        <w:rPr>
          <w:sz w:val="24"/>
          <w:vertAlign w:val="superscript"/>
        </w:rPr>
        <w:t>nd</w:t>
      </w:r>
      <w:r>
        <w:rPr>
          <w:sz w:val="24"/>
        </w:rPr>
        <w:t xml:space="preserve"> </w:t>
      </w:r>
      <w:r w:rsidR="00965BF7">
        <w:rPr>
          <w:sz w:val="24"/>
        </w:rPr>
        <w:tab/>
      </w:r>
      <w:r>
        <w:rPr>
          <w:sz w:val="24"/>
        </w:rPr>
        <w:t xml:space="preserve">Artists’ Rifles OTC Hare Hall Camp Romford and by NORMAN 01MAY1918, a form completed by father signed 12MAY1918 - Wesleyan </w:t>
      </w:r>
      <w:r w:rsidR="00965BF7">
        <w:rPr>
          <w:sz w:val="24"/>
        </w:rPr>
        <w:tab/>
      </w:r>
      <w:r>
        <w:rPr>
          <w:sz w:val="24"/>
        </w:rPr>
        <w:t>minister of 13 Regent Terrace Penzance (to say of good moral character for 4 years</w:t>
      </w:r>
      <w:r w:rsidR="00ED4FF2">
        <w:rPr>
          <w:sz w:val="24"/>
        </w:rPr>
        <w:t>)</w:t>
      </w:r>
      <w:r>
        <w:rPr>
          <w:sz w:val="24"/>
        </w:rPr>
        <w:t xml:space="preserve"> signed 09MAR1918 and G.L.</w:t>
      </w:r>
      <w:r w:rsidR="00965BF7">
        <w:rPr>
          <w:sz w:val="24"/>
        </w:rPr>
        <w:t xml:space="preserve"> </w:t>
      </w:r>
      <w:r>
        <w:rPr>
          <w:sz w:val="24"/>
        </w:rPr>
        <w:t xml:space="preserve">Bradley headmaster attesting </w:t>
      </w:r>
      <w:r w:rsidR="00965BF7">
        <w:rPr>
          <w:sz w:val="24"/>
        </w:rPr>
        <w:tab/>
      </w:r>
      <w:r>
        <w:rPr>
          <w:sz w:val="24"/>
        </w:rPr>
        <w:t xml:space="preserve">suitable education level, 27AUG1918 transfer as private to Officer Training Unit signed by two commanding officers of Artists’ Rifles, joint Officer </w:t>
      </w:r>
      <w:r w:rsidR="00965BF7">
        <w:rPr>
          <w:sz w:val="24"/>
        </w:rPr>
        <w:tab/>
      </w:r>
      <w:r>
        <w:rPr>
          <w:sz w:val="24"/>
        </w:rPr>
        <w:t xml:space="preserve">Cadet Unit 06SEP1918 age 19, report gave educational standard as good - ability to train platoon very fair and ability to command platoon very fair </w:t>
      </w:r>
      <w:r w:rsidR="00965BF7">
        <w:rPr>
          <w:sz w:val="24"/>
        </w:rPr>
        <w:tab/>
      </w:r>
      <w:r>
        <w:rPr>
          <w:sz w:val="24"/>
        </w:rPr>
        <w:t>– comments “satisfactory progress would make efficient platoon commander” and “had he finished the course he would have be</w:t>
      </w:r>
      <w:r w:rsidR="00A216F9">
        <w:rPr>
          <w:sz w:val="24"/>
        </w:rPr>
        <w:t>en r</w:t>
      </w:r>
      <w:r>
        <w:rPr>
          <w:sz w:val="24"/>
        </w:rPr>
        <w:t xml:space="preserve">ecommended </w:t>
      </w:r>
      <w:r w:rsidR="00965BF7">
        <w:rPr>
          <w:sz w:val="24"/>
        </w:rPr>
        <w:tab/>
      </w:r>
      <w:r>
        <w:rPr>
          <w:sz w:val="24"/>
        </w:rPr>
        <w:t xml:space="preserve">for a commission”, 17MAR1919 appointed temporary commission second lieutenant Duke of Cornwall’s Light Infantry to report at Newton Ferrars, </w:t>
      </w:r>
      <w:r w:rsidR="00965BF7">
        <w:rPr>
          <w:sz w:val="24"/>
        </w:rPr>
        <w:tab/>
      </w:r>
      <w:r>
        <w:rPr>
          <w:sz w:val="24"/>
        </w:rPr>
        <w:t xml:space="preserve">to relinquish temporary second lieutenant commission on completion of service 01SEP1921, </w:t>
      </w:r>
      <w:r w:rsidR="00692A49">
        <w:rPr>
          <w:sz w:val="24"/>
        </w:rPr>
        <w:t>(</w:t>
      </w:r>
      <w:r>
        <w:rPr>
          <w:sz w:val="24"/>
        </w:rPr>
        <w:t xml:space="preserve">all above information from his records at War Office </w:t>
      </w:r>
      <w:r w:rsidR="00965BF7">
        <w:rPr>
          <w:sz w:val="24"/>
        </w:rPr>
        <w:tab/>
      </w:r>
      <w:r>
        <w:rPr>
          <w:sz w:val="24"/>
        </w:rPr>
        <w:t xml:space="preserve">document WO 374/69423 see </w:t>
      </w:r>
      <w:hyperlink r:id="rId1063" w:history="1">
        <w:r>
          <w:rPr>
            <w:rStyle w:val="Hyperlink"/>
            <w:sz w:val="24"/>
          </w:rPr>
          <w:t>www.nationalarchives.gov.uk</w:t>
        </w:r>
      </w:hyperlink>
      <w:r>
        <w:rPr>
          <w:sz w:val="24"/>
        </w:rPr>
        <w:t xml:space="preserve"> (relinquishing commission also 18FEB1922 Western Morning News </w:t>
      </w:r>
      <w:r w:rsidR="00C052EE">
        <w:rPr>
          <w:sz w:val="24"/>
        </w:rPr>
        <w:tab/>
      </w:r>
      <w:hyperlink r:id="rId1064" w:history="1">
        <w:r>
          <w:rPr>
            <w:rStyle w:val="Hyperlink"/>
            <w:sz w:val="24"/>
          </w:rPr>
          <w:t>www.britishnewspaperarchive.co.uk</w:t>
        </w:r>
      </w:hyperlink>
      <w:r>
        <w:rPr>
          <w:sz w:val="24"/>
        </w:rPr>
        <w:t xml:space="preserve"> </w:t>
      </w:r>
      <w:r w:rsidR="00ED4FF2">
        <w:rPr>
          <w:sz w:val="24"/>
        </w:rPr>
        <w:t>))</w:t>
      </w:r>
      <w:r>
        <w:rPr>
          <w:sz w:val="24"/>
        </w:rPr>
        <w:t xml:space="preserve">, </w:t>
      </w:r>
      <w:r w:rsidR="009F54C6">
        <w:rPr>
          <w:sz w:val="24"/>
        </w:rPr>
        <w:t xml:space="preserve">at 1921 census age 21 bank clerk living with parents Mousehole, </w:t>
      </w:r>
      <w:r w:rsidR="00085403">
        <w:rPr>
          <w:sz w:val="24"/>
        </w:rPr>
        <w:t xml:space="preserve">in London Gazette 17FEB1922 to retain </w:t>
      </w:r>
      <w:r w:rsidR="009F54C6">
        <w:rPr>
          <w:sz w:val="24"/>
        </w:rPr>
        <w:tab/>
      </w:r>
      <w:r w:rsidR="00085403">
        <w:rPr>
          <w:sz w:val="24"/>
        </w:rPr>
        <w:t xml:space="preserve">rank of second lieutenant from temporary second lieutenant Duke of Cornwall’s Light Infantry, </w:t>
      </w:r>
      <w:r>
        <w:rPr>
          <w:sz w:val="24"/>
        </w:rPr>
        <w:t xml:space="preserve">married June quarter 1927 Penzance district, </w:t>
      </w:r>
      <w:r w:rsidR="00612BF0">
        <w:rPr>
          <w:sz w:val="24"/>
        </w:rPr>
        <w:t xml:space="preserve">living </w:t>
      </w:r>
      <w:r w:rsidR="009F54C6">
        <w:rPr>
          <w:sz w:val="24"/>
        </w:rPr>
        <w:tab/>
      </w:r>
      <w:r w:rsidR="00612BF0">
        <w:rPr>
          <w:sz w:val="24"/>
        </w:rPr>
        <w:t xml:space="preserve">Brighton County Borough Sussex in 1939 Register, </w:t>
      </w:r>
      <w:r>
        <w:rPr>
          <w:sz w:val="24"/>
        </w:rPr>
        <w:t xml:space="preserve">died age 91 of 60 Prestonville Court Dyke Road Brighton, in Brighton hospital 29JAN1991 </w:t>
      </w:r>
      <w:r w:rsidR="009F54C6">
        <w:rPr>
          <w:sz w:val="24"/>
        </w:rPr>
        <w:tab/>
      </w:r>
      <w:r>
        <w:rPr>
          <w:sz w:val="24"/>
        </w:rPr>
        <w:t>when husband of Avis already deceased.</w:t>
      </w:r>
    </w:p>
    <w:p w14:paraId="5FE58983" w14:textId="77777777" w:rsidR="000D6C32" w:rsidRDefault="000D6C32">
      <w:pPr>
        <w:ind w:right="-1050"/>
        <w:rPr>
          <w:sz w:val="24"/>
        </w:rPr>
      </w:pPr>
      <w:r>
        <w:rPr>
          <w:sz w:val="24"/>
        </w:rPr>
        <w:t xml:space="preserve">x AVIS-CATHERINE born 24SEP1901, </w:t>
      </w:r>
      <w:r w:rsidR="00214B95">
        <w:rPr>
          <w:sz w:val="24"/>
        </w:rPr>
        <w:t>living Brighton County Borough Sussex</w:t>
      </w:r>
      <w:r w:rsidR="00114567">
        <w:rPr>
          <w:sz w:val="24"/>
        </w:rPr>
        <w:t xml:space="preserve"> </w:t>
      </w:r>
      <w:r w:rsidR="00214B95">
        <w:rPr>
          <w:sz w:val="24"/>
        </w:rPr>
        <w:t xml:space="preserve">in </w:t>
      </w:r>
      <w:r w:rsidR="00FC7E35">
        <w:rPr>
          <w:sz w:val="24"/>
        </w:rPr>
        <w:t>1939 Register</w:t>
      </w:r>
      <w:r w:rsidR="00214B95">
        <w:rPr>
          <w:sz w:val="24"/>
        </w:rPr>
        <w:t xml:space="preserve">, </w:t>
      </w:r>
      <w:r>
        <w:rPr>
          <w:sz w:val="24"/>
        </w:rPr>
        <w:t xml:space="preserve">died </w:t>
      </w:r>
      <w:r w:rsidR="003F147A">
        <w:rPr>
          <w:sz w:val="24"/>
        </w:rPr>
        <w:t>15</w:t>
      </w:r>
      <w:r>
        <w:rPr>
          <w:sz w:val="24"/>
        </w:rPr>
        <w:t>M</w:t>
      </w:r>
      <w:r w:rsidR="003F147A">
        <w:rPr>
          <w:sz w:val="24"/>
        </w:rPr>
        <w:t>AR</w:t>
      </w:r>
      <w:r>
        <w:rPr>
          <w:sz w:val="24"/>
        </w:rPr>
        <w:t xml:space="preserve">1981 </w:t>
      </w:r>
      <w:r w:rsidR="003F147A">
        <w:rPr>
          <w:sz w:val="24"/>
        </w:rPr>
        <w:t xml:space="preserve">60 Prestonville Court Dyke Road </w:t>
      </w:r>
      <w:r w:rsidR="003F147A">
        <w:rPr>
          <w:sz w:val="24"/>
        </w:rPr>
        <w:tab/>
      </w:r>
      <w:r>
        <w:rPr>
          <w:sz w:val="24"/>
        </w:rPr>
        <w:t xml:space="preserve">Brighton </w:t>
      </w:r>
      <w:r w:rsidR="003F147A">
        <w:rPr>
          <w:sz w:val="24"/>
        </w:rPr>
        <w:t>solicitors’ notice in London Gazette 02APR1981 giving claims deadline as 03JUN1981</w:t>
      </w:r>
    </w:p>
    <w:p w14:paraId="03D94886" w14:textId="618B0440" w:rsidR="000D6C32" w:rsidRDefault="000D6C32">
      <w:pPr>
        <w:ind w:right="-1050"/>
        <w:rPr>
          <w:sz w:val="24"/>
        </w:rPr>
      </w:pPr>
      <w:r>
        <w:rPr>
          <w:sz w:val="24"/>
        </w:rPr>
        <w:t>LEONARD-J. (JACK</w:t>
      </w:r>
      <w:r w:rsidR="00ED4FF2">
        <w:rPr>
          <w:sz w:val="24"/>
        </w:rPr>
        <w:t>)</w:t>
      </w:r>
      <w:r>
        <w:rPr>
          <w:sz w:val="24"/>
        </w:rPr>
        <w:t xml:space="preserve"> born 1901 St Austell, at 1911 census son at school age 9 born St Austell living with parents, worked on cargo boats, died fever at </w:t>
      </w:r>
      <w:r>
        <w:rPr>
          <w:sz w:val="24"/>
        </w:rPr>
        <w:tab/>
        <w:t>sea 1918</w:t>
      </w:r>
    </w:p>
    <w:p w14:paraId="41BFFFAA" w14:textId="77777777" w:rsidR="000D6C32" w:rsidRDefault="000D6C32">
      <w:pPr>
        <w:ind w:right="-1050"/>
        <w:rPr>
          <w:sz w:val="24"/>
        </w:rPr>
      </w:pPr>
      <w:r>
        <w:rPr>
          <w:sz w:val="24"/>
        </w:rPr>
        <w:t xml:space="preserve">RITA-SYBIL born June quarter 1903 St Austell district, at 1911 census daughter at school age 7 born St Austell living with parents, </w:t>
      </w:r>
      <w:r w:rsidR="0018147A">
        <w:rPr>
          <w:sz w:val="24"/>
        </w:rPr>
        <w:t xml:space="preserve">living Penzance </w:t>
      </w:r>
      <w:r w:rsidR="0018147A">
        <w:rPr>
          <w:sz w:val="24"/>
        </w:rPr>
        <w:tab/>
        <w:t xml:space="preserve">Metropolitan Borough in 1939 Register, </w:t>
      </w:r>
      <w:r>
        <w:rPr>
          <w:sz w:val="24"/>
        </w:rPr>
        <w:t>unmarried, ran record shop Penzance</w:t>
      </w:r>
    </w:p>
    <w:p w14:paraId="7DC0056E" w14:textId="7AE97718" w:rsidR="00965BF7" w:rsidRDefault="00965BF7" w:rsidP="00965BF7">
      <w:pPr>
        <w:pageBreakBefore/>
        <w:ind w:right="-1050"/>
        <w:rPr>
          <w:sz w:val="24"/>
        </w:rPr>
      </w:pPr>
      <w:r>
        <w:rPr>
          <w:b/>
          <w:sz w:val="24"/>
        </w:rPr>
        <w:t>NOTES ON MOUSEHOLE FAMILY 3 (EDWIN-TREWAVAS born 1861 see Newlyn family 1</w:t>
      </w:r>
      <w:r w:rsidR="00ED4FF2">
        <w:rPr>
          <w:b/>
          <w:sz w:val="24"/>
        </w:rPr>
        <w:t>)</w:t>
      </w:r>
      <w:r>
        <w:rPr>
          <w:b/>
          <w:sz w:val="24"/>
        </w:rPr>
        <w:t xml:space="preserve"> continued</w:t>
      </w:r>
    </w:p>
    <w:p w14:paraId="4A9D43A6" w14:textId="77777777" w:rsidR="00965BF7" w:rsidRDefault="00965BF7">
      <w:pPr>
        <w:ind w:right="-1050"/>
        <w:rPr>
          <w:sz w:val="24"/>
        </w:rPr>
      </w:pPr>
    </w:p>
    <w:p w14:paraId="0E39065B" w14:textId="1B9ED175" w:rsidR="000D6C32" w:rsidRDefault="000D6C32">
      <w:pPr>
        <w:ind w:right="-1050"/>
        <w:rPr>
          <w:sz w:val="24"/>
        </w:rPr>
      </w:pPr>
      <w:r>
        <w:rPr>
          <w:sz w:val="24"/>
        </w:rPr>
        <w:t xml:space="preserve">DORA-BEATRICE born 1906 June quarter Paul Penzance district, at 1911 census daughter at school age 4 born Paul living with parents, </w:t>
      </w:r>
      <w:r w:rsidR="00DE193C" w:rsidRPr="00DE193C">
        <w:rPr>
          <w:sz w:val="24"/>
        </w:rPr>
        <w:t xml:space="preserve">at 1921 census </w:t>
      </w:r>
      <w:r w:rsidR="00DE193C">
        <w:rPr>
          <w:sz w:val="24"/>
        </w:rPr>
        <w:tab/>
      </w:r>
      <w:r w:rsidR="00DE193C" w:rsidRPr="00DE193C">
        <w:rPr>
          <w:sz w:val="24"/>
        </w:rPr>
        <w:t>age 1</w:t>
      </w:r>
      <w:r w:rsidR="00DE193C">
        <w:rPr>
          <w:sz w:val="24"/>
        </w:rPr>
        <w:t>5</w:t>
      </w:r>
      <w:r w:rsidR="00DE193C" w:rsidRPr="00DE193C">
        <w:rPr>
          <w:sz w:val="24"/>
        </w:rPr>
        <w:t xml:space="preserve"> visitor with her first cousin </w:t>
      </w:r>
      <w:r w:rsidR="00DE193C">
        <w:rPr>
          <w:sz w:val="24"/>
        </w:rPr>
        <w:t>ENID</w:t>
      </w:r>
      <w:r w:rsidR="00DE193C" w:rsidRPr="00DE193C">
        <w:rPr>
          <w:sz w:val="24"/>
        </w:rPr>
        <w:t xml:space="preserve"> (Mousehole Family </w:t>
      </w:r>
      <w:r w:rsidR="00DE193C">
        <w:rPr>
          <w:sz w:val="24"/>
        </w:rPr>
        <w:t>1</w:t>
      </w:r>
      <w:r w:rsidR="00ED4FF2">
        <w:rPr>
          <w:sz w:val="24"/>
        </w:rPr>
        <w:t>)</w:t>
      </w:r>
      <w:r w:rsidR="00DE193C" w:rsidRPr="00DE193C">
        <w:rPr>
          <w:sz w:val="24"/>
        </w:rPr>
        <w:t xml:space="preserve"> to Harvey family (probably first cousins see NELLIE née Harvey Mousehole 2</w:t>
      </w:r>
      <w:r w:rsidR="00ED4FF2">
        <w:rPr>
          <w:sz w:val="24"/>
        </w:rPr>
        <w:t>)</w:t>
      </w:r>
      <w:r w:rsidR="00DE193C" w:rsidRPr="00DE193C">
        <w:rPr>
          <w:sz w:val="24"/>
        </w:rPr>
        <w:t xml:space="preserve">, </w:t>
      </w:r>
      <w:r w:rsidR="00DE193C">
        <w:rPr>
          <w:sz w:val="24"/>
        </w:rPr>
        <w:tab/>
      </w:r>
      <w:r>
        <w:rPr>
          <w:sz w:val="24"/>
        </w:rPr>
        <w:t>obtained BA degree upper second class London and 13</w:t>
      </w:r>
      <w:r>
        <w:rPr>
          <w:sz w:val="24"/>
          <w:vertAlign w:val="superscript"/>
        </w:rPr>
        <w:t>th</w:t>
      </w:r>
      <w:r>
        <w:rPr>
          <w:sz w:val="24"/>
        </w:rPr>
        <w:t xml:space="preserve"> prize in modern languages department (13AUG1925 Exeter and Plymouth Gazette </w:t>
      </w:r>
      <w:r w:rsidR="00DE193C">
        <w:rPr>
          <w:sz w:val="24"/>
        </w:rPr>
        <w:tab/>
      </w:r>
      <w:r>
        <w:rPr>
          <w:sz w:val="24"/>
        </w:rPr>
        <w:t xml:space="preserve">15JUL1927 Western Morning News </w:t>
      </w:r>
      <w:hyperlink r:id="rId1065" w:history="1">
        <w:r>
          <w:rPr>
            <w:rStyle w:val="Hyperlink"/>
            <w:sz w:val="24"/>
          </w:rPr>
          <w:t>www.britishnewspaperarchive.co.uk</w:t>
        </w:r>
      </w:hyperlink>
      <w:r>
        <w:rPr>
          <w:sz w:val="24"/>
        </w:rPr>
        <w:t xml:space="preserve"> </w:t>
      </w:r>
      <w:r w:rsidR="00ED4FF2">
        <w:rPr>
          <w:sz w:val="24"/>
        </w:rPr>
        <w:t>)</w:t>
      </w:r>
      <w:r>
        <w:rPr>
          <w:sz w:val="24"/>
        </w:rPr>
        <w:t>, married William Regert (now dead</w:t>
      </w:r>
      <w:r w:rsidR="00ED4FF2">
        <w:rPr>
          <w:sz w:val="24"/>
        </w:rPr>
        <w:t>)</w:t>
      </w:r>
      <w:r>
        <w:rPr>
          <w:sz w:val="24"/>
        </w:rPr>
        <w:t xml:space="preserve">, memorial plaque to DORA near </w:t>
      </w:r>
      <w:r w:rsidR="00DE193C">
        <w:rPr>
          <w:sz w:val="24"/>
        </w:rPr>
        <w:tab/>
      </w:r>
      <w:r>
        <w:rPr>
          <w:sz w:val="24"/>
        </w:rPr>
        <w:t>Penlee House</w:t>
      </w:r>
    </w:p>
    <w:p w14:paraId="3CB59CBD" w14:textId="77777777" w:rsidR="000D6C32" w:rsidRDefault="000D6C32">
      <w:pPr>
        <w:ind w:right="-1050"/>
        <w:rPr>
          <w:sz w:val="24"/>
        </w:rPr>
      </w:pPr>
    </w:p>
    <w:p w14:paraId="1E4AC3AC" w14:textId="0169C79B" w:rsidR="000D6C32" w:rsidRDefault="000D6C32">
      <w:pPr>
        <w:ind w:right="-1050"/>
        <w:rPr>
          <w:sz w:val="24"/>
        </w:rPr>
      </w:pPr>
      <w:r>
        <w:rPr>
          <w:sz w:val="24"/>
        </w:rPr>
        <w:t xml:space="preserve">JOYCE-ELIZABETH born 1934 </w:t>
      </w:r>
    </w:p>
    <w:p w14:paraId="35415C20" w14:textId="5A7DA5C7" w:rsidR="000D6C32" w:rsidRDefault="000D6C32">
      <w:pPr>
        <w:ind w:right="-1050"/>
        <w:rPr>
          <w:sz w:val="24"/>
        </w:rPr>
      </w:pPr>
      <w:r>
        <w:rPr>
          <w:sz w:val="24"/>
        </w:rPr>
        <w:t xml:space="preserve">MARGARET born 1936 </w:t>
      </w:r>
    </w:p>
    <w:p w14:paraId="27780BC5" w14:textId="3B0D61F4" w:rsidR="000D6C32" w:rsidRDefault="000D6C32">
      <w:pPr>
        <w:ind w:right="-1050"/>
        <w:rPr>
          <w:sz w:val="24"/>
        </w:rPr>
      </w:pPr>
      <w:r>
        <w:rPr>
          <w:sz w:val="24"/>
        </w:rPr>
        <w:t xml:space="preserve">RUTH-G born 1939 </w:t>
      </w:r>
    </w:p>
    <w:p w14:paraId="31476579" w14:textId="77777777" w:rsidR="00312ED4" w:rsidRDefault="00312ED4">
      <w:pPr>
        <w:ind w:right="-1050"/>
        <w:rPr>
          <w:sz w:val="24"/>
        </w:rPr>
      </w:pPr>
    </w:p>
    <w:p w14:paraId="4CFB0610" w14:textId="77777777" w:rsidR="00312ED4" w:rsidRDefault="00312ED4">
      <w:pPr>
        <w:ind w:right="-1050"/>
        <w:rPr>
          <w:sz w:val="24"/>
        </w:rPr>
      </w:pPr>
    </w:p>
    <w:p w14:paraId="6A9AFC70" w14:textId="77777777" w:rsidR="0088386A" w:rsidRDefault="0088386A">
      <w:pPr>
        <w:ind w:right="-1050"/>
        <w:rPr>
          <w:sz w:val="24"/>
        </w:rPr>
      </w:pPr>
    </w:p>
    <w:p w14:paraId="04302338" w14:textId="77777777" w:rsidR="0088386A" w:rsidRDefault="0088386A">
      <w:pPr>
        <w:ind w:right="-1050"/>
        <w:rPr>
          <w:sz w:val="24"/>
        </w:rPr>
      </w:pPr>
    </w:p>
    <w:p w14:paraId="05496FCD" w14:textId="77777777" w:rsidR="0088386A" w:rsidRDefault="0088386A">
      <w:pPr>
        <w:ind w:right="-1050"/>
        <w:rPr>
          <w:sz w:val="24"/>
        </w:rPr>
      </w:pPr>
    </w:p>
    <w:p w14:paraId="17ED7F0D" w14:textId="77777777" w:rsidR="0088386A" w:rsidRDefault="0088386A">
      <w:pPr>
        <w:ind w:right="-1050"/>
        <w:rPr>
          <w:sz w:val="24"/>
        </w:rPr>
      </w:pPr>
    </w:p>
    <w:p w14:paraId="419E2CC4" w14:textId="4044845A" w:rsidR="00312ED4" w:rsidRDefault="0088386A" w:rsidP="00312ED4">
      <w:pPr>
        <w:ind w:right="-1050"/>
        <w:rPr>
          <w:b/>
          <w:bCs/>
          <w:sz w:val="24"/>
        </w:rPr>
      </w:pPr>
      <w:r w:rsidRPr="0088386A">
        <w:rPr>
          <w:b/>
          <w:bCs/>
          <w:sz w:val="24"/>
        </w:rPr>
        <w:t>OTHER INFORMATION ON MOUSEHOLE FAMILY 3</w:t>
      </w:r>
    </w:p>
    <w:p w14:paraId="635FFF52" w14:textId="77777777" w:rsidR="0088386A" w:rsidRPr="0088386A" w:rsidRDefault="0088386A" w:rsidP="00312ED4">
      <w:pPr>
        <w:ind w:right="-1050"/>
        <w:rPr>
          <w:b/>
          <w:bCs/>
          <w:sz w:val="24"/>
        </w:rPr>
      </w:pPr>
    </w:p>
    <w:p w14:paraId="6C283EEE" w14:textId="77777777" w:rsidR="00312ED4" w:rsidRDefault="00312ED4" w:rsidP="00312ED4">
      <w:pPr>
        <w:ind w:right="-1050"/>
        <w:rPr>
          <w:sz w:val="24"/>
        </w:rPr>
      </w:pPr>
      <w:r>
        <w:rPr>
          <w:sz w:val="24"/>
        </w:rPr>
        <w:t>Constructed from information from:</w:t>
      </w:r>
    </w:p>
    <w:p w14:paraId="5F032798" w14:textId="77777777" w:rsidR="00312ED4" w:rsidRPr="00BB4227" w:rsidRDefault="00312ED4" w:rsidP="00312ED4">
      <w:pPr>
        <w:numPr>
          <w:ilvl w:val="0"/>
          <w:numId w:val="229"/>
        </w:numPr>
        <w:ind w:right="-1050"/>
        <w:rPr>
          <w:sz w:val="24"/>
          <w:szCs w:val="24"/>
        </w:rPr>
      </w:pPr>
      <w:r w:rsidRPr="00BB4227">
        <w:rPr>
          <w:sz w:val="24"/>
          <w:szCs w:val="24"/>
        </w:rPr>
        <w:t>letters 30MAY1971 and 18JAN1972 from NORMAN-KELLY</w:t>
      </w:r>
    </w:p>
    <w:p w14:paraId="1712EB3B" w14:textId="77777777" w:rsidR="00312ED4" w:rsidRPr="00BB4227" w:rsidRDefault="00312ED4" w:rsidP="00312ED4">
      <w:pPr>
        <w:numPr>
          <w:ilvl w:val="0"/>
          <w:numId w:val="229"/>
        </w:numPr>
        <w:ind w:right="-1050"/>
        <w:rPr>
          <w:sz w:val="24"/>
          <w:szCs w:val="24"/>
        </w:rPr>
      </w:pPr>
      <w:r w:rsidRPr="00BB4227">
        <w:rPr>
          <w:sz w:val="24"/>
          <w:szCs w:val="24"/>
        </w:rPr>
        <w:t>a newspaper cutting with the obituary of Avis wife of NORMAN-KELLY</w:t>
      </w:r>
    </w:p>
    <w:p w14:paraId="4BD6F752" w14:textId="77777777" w:rsidR="00312ED4" w:rsidRPr="00BB4227" w:rsidRDefault="00312ED4" w:rsidP="00312ED4">
      <w:pPr>
        <w:numPr>
          <w:ilvl w:val="0"/>
          <w:numId w:val="229"/>
        </w:numPr>
        <w:ind w:right="-1050"/>
        <w:rPr>
          <w:sz w:val="24"/>
          <w:szCs w:val="24"/>
        </w:rPr>
      </w:pPr>
      <w:r w:rsidRPr="00BB4227">
        <w:rPr>
          <w:sz w:val="24"/>
          <w:szCs w:val="24"/>
        </w:rPr>
        <w:t xml:space="preserve">records of NORMAN-KELLY at War Office document WO 374/69423 see </w:t>
      </w:r>
      <w:hyperlink r:id="rId1066" w:history="1">
        <w:r w:rsidRPr="00BB4227">
          <w:rPr>
            <w:rStyle w:val="Hyperlink"/>
            <w:sz w:val="24"/>
            <w:szCs w:val="24"/>
          </w:rPr>
          <w:t>www.nationalarchives.gov.uk</w:t>
        </w:r>
      </w:hyperlink>
    </w:p>
    <w:p w14:paraId="10DAEA2C" w14:textId="77777777" w:rsidR="00312ED4" w:rsidRDefault="00000000" w:rsidP="00312ED4">
      <w:pPr>
        <w:numPr>
          <w:ilvl w:val="0"/>
          <w:numId w:val="229"/>
        </w:numPr>
        <w:ind w:right="-1050"/>
        <w:rPr>
          <w:sz w:val="24"/>
          <w:szCs w:val="24"/>
        </w:rPr>
      </w:pPr>
      <w:hyperlink r:id="rId1067" w:history="1">
        <w:r w:rsidR="00312ED4" w:rsidRPr="00BB4227">
          <w:rPr>
            <w:rStyle w:val="Hyperlink"/>
            <w:sz w:val="24"/>
            <w:szCs w:val="24"/>
          </w:rPr>
          <w:t>www.britishnewspaperarchives.co.uk</w:t>
        </w:r>
      </w:hyperlink>
    </w:p>
    <w:p w14:paraId="3956443F" w14:textId="77777777" w:rsidR="00312ED4" w:rsidRDefault="00312ED4" w:rsidP="00312ED4">
      <w:pPr>
        <w:numPr>
          <w:ilvl w:val="0"/>
          <w:numId w:val="229"/>
        </w:numPr>
        <w:ind w:right="-1050"/>
        <w:rPr>
          <w:sz w:val="24"/>
          <w:szCs w:val="24"/>
        </w:rPr>
      </w:pPr>
      <w:r>
        <w:rPr>
          <w:sz w:val="24"/>
          <w:szCs w:val="24"/>
        </w:rPr>
        <w:t>1939 Register</w:t>
      </w:r>
    </w:p>
    <w:p w14:paraId="3D84E972" w14:textId="77777777" w:rsidR="00312ED4" w:rsidRPr="00BB4227" w:rsidRDefault="00312ED4" w:rsidP="00312ED4">
      <w:pPr>
        <w:numPr>
          <w:ilvl w:val="0"/>
          <w:numId w:val="229"/>
        </w:numPr>
        <w:ind w:right="-1050"/>
        <w:rPr>
          <w:sz w:val="24"/>
          <w:szCs w:val="24"/>
        </w:rPr>
      </w:pPr>
      <w:r>
        <w:rPr>
          <w:sz w:val="24"/>
          <w:szCs w:val="24"/>
        </w:rPr>
        <w:t>London Gazette on-line</w:t>
      </w:r>
    </w:p>
    <w:p w14:paraId="2EFC9BF9" w14:textId="77777777" w:rsidR="00312ED4" w:rsidRPr="00BB4227" w:rsidRDefault="00312ED4" w:rsidP="00312ED4">
      <w:pPr>
        <w:numPr>
          <w:ilvl w:val="0"/>
          <w:numId w:val="229"/>
        </w:numPr>
        <w:ind w:right="-1050"/>
        <w:rPr>
          <w:sz w:val="24"/>
          <w:szCs w:val="24"/>
        </w:rPr>
      </w:pPr>
      <w:r w:rsidRPr="00BB4227">
        <w:rPr>
          <w:sz w:val="24"/>
          <w:szCs w:val="24"/>
        </w:rPr>
        <w:t xml:space="preserve">1911 census from </w:t>
      </w:r>
      <w:hyperlink r:id="rId1068" w:history="1">
        <w:r w:rsidRPr="00BB4227">
          <w:rPr>
            <w:rStyle w:val="Hyperlink"/>
            <w:sz w:val="24"/>
            <w:szCs w:val="24"/>
          </w:rPr>
          <w:t>www.1901censusonline.com</w:t>
        </w:r>
      </w:hyperlink>
      <w:r w:rsidRPr="00BB4227">
        <w:rPr>
          <w:sz w:val="24"/>
          <w:szCs w:val="24"/>
        </w:rPr>
        <w:t xml:space="preserve"> </w:t>
      </w:r>
      <w:r>
        <w:rPr>
          <w:sz w:val="24"/>
          <w:szCs w:val="24"/>
        </w:rPr>
        <w:t xml:space="preserve">and 1921 census </w:t>
      </w:r>
      <w:r w:rsidRPr="00DE193C">
        <w:rPr>
          <w:sz w:val="24"/>
          <w:szCs w:val="24"/>
        </w:rPr>
        <w:t xml:space="preserve">from </w:t>
      </w:r>
      <w:hyperlink r:id="rId1069" w:history="1">
        <w:r w:rsidRPr="00DE193C">
          <w:rPr>
            <w:rStyle w:val="Hyperlink"/>
            <w:sz w:val="24"/>
            <w:szCs w:val="24"/>
          </w:rPr>
          <w:t>www.findmypast.co.uk</w:t>
        </w:r>
      </w:hyperlink>
      <w:r w:rsidRPr="00DE193C">
        <w:rPr>
          <w:sz w:val="24"/>
          <w:szCs w:val="24"/>
        </w:rPr>
        <w:t xml:space="preserve"> </w:t>
      </w:r>
      <w:r w:rsidRPr="00BB4227">
        <w:rPr>
          <w:sz w:val="24"/>
          <w:szCs w:val="24"/>
        </w:rPr>
        <w:t>(see below</w:t>
      </w:r>
      <w:r>
        <w:rPr>
          <w:sz w:val="24"/>
          <w:szCs w:val="24"/>
        </w:rPr>
        <w:t>)</w:t>
      </w:r>
    </w:p>
    <w:p w14:paraId="2BF865F7" w14:textId="77777777" w:rsidR="00312ED4" w:rsidRDefault="00312ED4" w:rsidP="00312ED4">
      <w:pPr>
        <w:ind w:right="-1050"/>
        <w:rPr>
          <w:sz w:val="24"/>
        </w:rPr>
      </w:pPr>
    </w:p>
    <w:p w14:paraId="0C822EC4" w14:textId="77777777" w:rsidR="00E76A73" w:rsidRDefault="00E76A73">
      <w:pPr>
        <w:ind w:right="-1050"/>
        <w:rPr>
          <w:sz w:val="24"/>
        </w:rPr>
      </w:pPr>
      <w:bookmarkStart w:id="53" w:name="_Hlk93578260"/>
    </w:p>
    <w:p w14:paraId="57E3D1A3" w14:textId="77777777" w:rsidR="00E76A73" w:rsidRDefault="00E76A73">
      <w:pPr>
        <w:ind w:right="-1050"/>
        <w:rPr>
          <w:sz w:val="24"/>
        </w:rPr>
      </w:pPr>
    </w:p>
    <w:p w14:paraId="47347466" w14:textId="46B2E40E" w:rsidR="000D6C32" w:rsidRPr="00E76A73" w:rsidRDefault="00E76A73">
      <w:pPr>
        <w:ind w:right="-1050"/>
        <w:rPr>
          <w:b/>
          <w:bCs/>
          <w:sz w:val="24"/>
        </w:rPr>
      </w:pPr>
      <w:r w:rsidRPr="00E76A73">
        <w:rPr>
          <w:b/>
          <w:bCs/>
          <w:sz w:val="24"/>
        </w:rPr>
        <w:t>OTHER INFORMATION ON MOUSEHOLE FAMILY 3</w:t>
      </w:r>
    </w:p>
    <w:p w14:paraId="7A1E0BC6" w14:textId="77777777" w:rsidR="00E76A73" w:rsidRDefault="00E76A73">
      <w:pPr>
        <w:ind w:right="-1050"/>
        <w:rPr>
          <w:sz w:val="24"/>
        </w:rPr>
      </w:pPr>
    </w:p>
    <w:p w14:paraId="42623A9B" w14:textId="458428CD" w:rsidR="000D6C32" w:rsidRDefault="000D6C32">
      <w:pPr>
        <w:ind w:right="-1050"/>
        <w:rPr>
          <w:sz w:val="24"/>
        </w:rPr>
      </w:pPr>
      <w:r>
        <w:rPr>
          <w:sz w:val="24"/>
        </w:rPr>
        <w:t xml:space="preserve">1911 census Tregonissey Mousehole Cornwall  RG14/14057     from </w:t>
      </w:r>
      <w:hyperlink r:id="rId1070" w:history="1">
        <w:r>
          <w:rPr>
            <w:rStyle w:val="Hyperlink"/>
            <w:sz w:val="24"/>
          </w:rPr>
          <w:t>www.1901censusonline.com</w:t>
        </w:r>
      </w:hyperlink>
    </w:p>
    <w:tbl>
      <w:tblPr>
        <w:tblW w:w="0" w:type="auto"/>
        <w:tblInd w:w="654" w:type="dxa"/>
        <w:tblLayout w:type="fixed"/>
        <w:tblLook w:val="0000" w:firstRow="0" w:lastRow="0" w:firstColumn="0" w:lastColumn="0" w:noHBand="0" w:noVBand="0"/>
      </w:tblPr>
      <w:tblGrid>
        <w:gridCol w:w="2268"/>
        <w:gridCol w:w="1276"/>
        <w:gridCol w:w="1134"/>
        <w:gridCol w:w="992"/>
        <w:gridCol w:w="567"/>
        <w:gridCol w:w="1560"/>
        <w:gridCol w:w="3585"/>
      </w:tblGrid>
      <w:tr w:rsidR="00277FF2" w14:paraId="62166B9E" w14:textId="77777777" w:rsidTr="003479BB">
        <w:tc>
          <w:tcPr>
            <w:tcW w:w="2268" w:type="dxa"/>
            <w:tcBorders>
              <w:top w:val="single" w:sz="4" w:space="0" w:color="auto"/>
              <w:left w:val="single" w:sz="4" w:space="0" w:color="auto"/>
              <w:bottom w:val="single" w:sz="4" w:space="0" w:color="auto"/>
              <w:right w:val="single" w:sz="4" w:space="0" w:color="auto"/>
            </w:tcBorders>
            <w:shd w:val="clear" w:color="auto" w:fill="auto"/>
          </w:tcPr>
          <w:p w14:paraId="4D6F2612" w14:textId="77777777" w:rsidR="000D6C32" w:rsidRDefault="000D6C32">
            <w:pPr>
              <w:ind w:right="-1050"/>
              <w:rPr>
                <w:sz w:val="24"/>
              </w:rPr>
            </w:pPr>
            <w:r>
              <w:rPr>
                <w:sz w:val="24"/>
              </w:rPr>
              <w:t>EDWIN-T.</w:t>
            </w:r>
          </w:p>
        </w:tc>
        <w:tc>
          <w:tcPr>
            <w:tcW w:w="1276" w:type="dxa"/>
            <w:tcBorders>
              <w:top w:val="single" w:sz="4" w:space="0" w:color="auto"/>
              <w:left w:val="single" w:sz="4" w:space="0" w:color="auto"/>
              <w:right w:val="single" w:sz="4" w:space="0" w:color="auto"/>
            </w:tcBorders>
            <w:shd w:val="clear" w:color="auto" w:fill="auto"/>
          </w:tcPr>
          <w:p w14:paraId="3C14719B" w14:textId="77777777" w:rsidR="000D6C32" w:rsidRDefault="000D6C32">
            <w:pPr>
              <w:ind w:right="-1050"/>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775724D1" w14:textId="77777777" w:rsidR="000D6C32" w:rsidRDefault="000D6C32">
            <w:pPr>
              <w:ind w:right="-1050"/>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652C5A23"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18AE66D" w14:textId="77777777" w:rsidR="000D6C32" w:rsidRDefault="000D6C32">
            <w:pPr>
              <w:ind w:right="-1050"/>
              <w:rPr>
                <w:sz w:val="24"/>
              </w:rPr>
            </w:pPr>
            <w:r>
              <w:rPr>
                <w:sz w:val="24"/>
              </w:rPr>
              <w:t>49</w:t>
            </w:r>
          </w:p>
        </w:tc>
        <w:tc>
          <w:tcPr>
            <w:tcW w:w="1560" w:type="dxa"/>
            <w:tcBorders>
              <w:top w:val="single" w:sz="4" w:space="0" w:color="auto"/>
              <w:left w:val="single" w:sz="4" w:space="0" w:color="auto"/>
              <w:right w:val="single" w:sz="4" w:space="0" w:color="auto"/>
            </w:tcBorders>
            <w:shd w:val="clear" w:color="auto" w:fill="auto"/>
          </w:tcPr>
          <w:p w14:paraId="78B6CB25" w14:textId="77777777" w:rsidR="000D6C32" w:rsidRDefault="000D6C32">
            <w:pPr>
              <w:ind w:right="-1050"/>
              <w:rPr>
                <w:sz w:val="24"/>
              </w:rPr>
            </w:pPr>
            <w:r>
              <w:rPr>
                <w:sz w:val="24"/>
              </w:rPr>
              <w:t>headmaster</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179C4BD8" w14:textId="77777777" w:rsidR="000D6C32" w:rsidRDefault="000D6C32">
            <w:pPr>
              <w:ind w:right="-1050"/>
            </w:pPr>
            <w:r>
              <w:rPr>
                <w:sz w:val="24"/>
              </w:rPr>
              <w:t>Paul Cornwall</w:t>
            </w:r>
          </w:p>
        </w:tc>
      </w:tr>
      <w:tr w:rsidR="00277FF2" w14:paraId="45B16CA6" w14:textId="77777777" w:rsidTr="003479BB">
        <w:tc>
          <w:tcPr>
            <w:tcW w:w="2268" w:type="dxa"/>
            <w:tcBorders>
              <w:top w:val="single" w:sz="4" w:space="0" w:color="auto"/>
              <w:left w:val="single" w:sz="4" w:space="0" w:color="auto"/>
              <w:bottom w:val="single" w:sz="4" w:space="0" w:color="auto"/>
            </w:tcBorders>
            <w:shd w:val="clear" w:color="auto" w:fill="auto"/>
          </w:tcPr>
          <w:p w14:paraId="112B778D" w14:textId="77777777" w:rsidR="000D6C32" w:rsidRDefault="000D6C32">
            <w:pPr>
              <w:ind w:right="-1050"/>
              <w:rPr>
                <w:sz w:val="24"/>
              </w:rPr>
            </w:pPr>
            <w:r>
              <w:rPr>
                <w:sz w:val="24"/>
              </w:rPr>
              <w:t>HARRIET</w:t>
            </w:r>
          </w:p>
        </w:tc>
        <w:tc>
          <w:tcPr>
            <w:tcW w:w="1276" w:type="dxa"/>
            <w:tcBorders>
              <w:top w:val="single" w:sz="4" w:space="0" w:color="000000"/>
              <w:left w:val="single" w:sz="4" w:space="0" w:color="000000"/>
              <w:bottom w:val="single" w:sz="4" w:space="0" w:color="000000"/>
            </w:tcBorders>
            <w:shd w:val="clear" w:color="auto" w:fill="auto"/>
          </w:tcPr>
          <w:p w14:paraId="4B9605F5"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56F6883" w14:textId="77777777" w:rsidR="000D6C32" w:rsidRDefault="000D6C32">
            <w:pPr>
              <w:ind w:right="-1050"/>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2E0941A2"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3427A7BD" w14:textId="77777777" w:rsidR="000D6C32" w:rsidRDefault="000D6C32">
            <w:pPr>
              <w:ind w:right="-1050"/>
              <w:rPr>
                <w:sz w:val="24"/>
              </w:rPr>
            </w:pPr>
            <w:r>
              <w:rPr>
                <w:sz w:val="24"/>
              </w:rPr>
              <w:t>38</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705AC6DD" w14:textId="77777777" w:rsidR="000D6C32" w:rsidRDefault="000D6C32">
            <w:pPr>
              <w:snapToGrid w:val="0"/>
              <w:ind w:right="-1050"/>
              <w:rPr>
                <w:sz w:val="24"/>
              </w:rPr>
            </w:pP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658BF7E1" w14:textId="77777777" w:rsidR="000D6C32" w:rsidRDefault="000D6C32">
            <w:pPr>
              <w:ind w:right="-1050"/>
            </w:pPr>
            <w:r>
              <w:rPr>
                <w:sz w:val="24"/>
              </w:rPr>
              <w:t xml:space="preserve">St Austell Cornwall </w:t>
            </w:r>
          </w:p>
        </w:tc>
      </w:tr>
      <w:tr w:rsidR="00277FF2" w14:paraId="21ECFEFA" w14:textId="77777777" w:rsidTr="003479BB">
        <w:tc>
          <w:tcPr>
            <w:tcW w:w="2268" w:type="dxa"/>
            <w:tcBorders>
              <w:top w:val="single" w:sz="4" w:space="0" w:color="auto"/>
              <w:left w:val="single" w:sz="4" w:space="0" w:color="auto"/>
              <w:bottom w:val="single" w:sz="4" w:space="0" w:color="auto"/>
            </w:tcBorders>
            <w:shd w:val="clear" w:color="auto" w:fill="auto"/>
          </w:tcPr>
          <w:p w14:paraId="42A1E416" w14:textId="77777777" w:rsidR="000D6C32" w:rsidRDefault="000D6C32">
            <w:pPr>
              <w:ind w:right="-1050"/>
              <w:rPr>
                <w:sz w:val="24"/>
              </w:rPr>
            </w:pPr>
            <w:r>
              <w:rPr>
                <w:sz w:val="24"/>
              </w:rPr>
              <w:t>VERA-K.</w:t>
            </w:r>
          </w:p>
        </w:tc>
        <w:tc>
          <w:tcPr>
            <w:tcW w:w="1276" w:type="dxa"/>
            <w:tcBorders>
              <w:top w:val="single" w:sz="4" w:space="0" w:color="000000"/>
              <w:left w:val="single" w:sz="4" w:space="0" w:color="000000"/>
              <w:bottom w:val="single" w:sz="4" w:space="0" w:color="000000"/>
            </w:tcBorders>
            <w:shd w:val="clear" w:color="auto" w:fill="auto"/>
          </w:tcPr>
          <w:p w14:paraId="57B7FA48"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8097146"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2D4B7175"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424C65FA" w14:textId="77777777" w:rsidR="000D6C32" w:rsidRDefault="000D6C32">
            <w:pPr>
              <w:ind w:right="-1050"/>
              <w:rPr>
                <w:sz w:val="24"/>
              </w:rPr>
            </w:pPr>
            <w:r>
              <w:rPr>
                <w:sz w:val="24"/>
              </w:rPr>
              <w:t>13</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7F104CF" w14:textId="77777777" w:rsidR="000D6C32" w:rsidRDefault="000D6C32">
            <w:pPr>
              <w:ind w:right="-1050"/>
              <w:rPr>
                <w:sz w:val="24"/>
              </w:rPr>
            </w:pPr>
            <w:r>
              <w:rPr>
                <w:sz w:val="24"/>
              </w:rPr>
              <w:t>school</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44523CA2" w14:textId="77777777" w:rsidR="000D6C32" w:rsidRDefault="000D6C32">
            <w:pPr>
              <w:ind w:right="-1050"/>
            </w:pPr>
            <w:r>
              <w:rPr>
                <w:sz w:val="24"/>
              </w:rPr>
              <w:t xml:space="preserve">St Austell Cornwall </w:t>
            </w:r>
          </w:p>
        </w:tc>
      </w:tr>
      <w:tr w:rsidR="00277FF2" w14:paraId="7961D230" w14:textId="77777777" w:rsidTr="003479BB">
        <w:tc>
          <w:tcPr>
            <w:tcW w:w="2268" w:type="dxa"/>
            <w:tcBorders>
              <w:top w:val="single" w:sz="4" w:space="0" w:color="auto"/>
              <w:left w:val="single" w:sz="4" w:space="0" w:color="auto"/>
              <w:bottom w:val="single" w:sz="4" w:space="0" w:color="auto"/>
            </w:tcBorders>
            <w:shd w:val="clear" w:color="auto" w:fill="auto"/>
          </w:tcPr>
          <w:p w14:paraId="1BFE746B" w14:textId="77777777" w:rsidR="000D6C32" w:rsidRDefault="000D6C32">
            <w:pPr>
              <w:ind w:right="-1050"/>
              <w:rPr>
                <w:sz w:val="24"/>
              </w:rPr>
            </w:pPr>
            <w:r>
              <w:rPr>
                <w:sz w:val="24"/>
              </w:rPr>
              <w:t>NORMAN-K.</w:t>
            </w:r>
          </w:p>
        </w:tc>
        <w:tc>
          <w:tcPr>
            <w:tcW w:w="1276" w:type="dxa"/>
            <w:tcBorders>
              <w:top w:val="single" w:sz="4" w:space="0" w:color="000000"/>
              <w:left w:val="single" w:sz="4" w:space="0" w:color="000000"/>
              <w:bottom w:val="single" w:sz="4" w:space="0" w:color="000000"/>
            </w:tcBorders>
            <w:shd w:val="clear" w:color="auto" w:fill="auto"/>
          </w:tcPr>
          <w:p w14:paraId="0BC4FE2C"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F579489" w14:textId="77777777" w:rsidR="000D6C32" w:rsidRDefault="000D6C32">
            <w:pPr>
              <w:ind w:right="-1050"/>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7DEA083C"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164AD60B" w14:textId="77777777" w:rsidR="000D6C32" w:rsidRDefault="000D6C32">
            <w:pPr>
              <w:ind w:right="-1050"/>
              <w:rPr>
                <w:sz w:val="24"/>
              </w:rPr>
            </w:pPr>
            <w:r>
              <w:rPr>
                <w:sz w:val="24"/>
              </w:rPr>
              <w:t>11</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50021B5E" w14:textId="77777777" w:rsidR="000D6C32" w:rsidRDefault="000D6C32">
            <w:pPr>
              <w:ind w:right="-1050"/>
              <w:rPr>
                <w:sz w:val="24"/>
              </w:rPr>
            </w:pPr>
            <w:r>
              <w:rPr>
                <w:sz w:val="24"/>
              </w:rPr>
              <w:t>school</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7BE0C7E7" w14:textId="77777777" w:rsidR="000D6C32" w:rsidRDefault="000D6C32">
            <w:pPr>
              <w:ind w:right="-1050"/>
            </w:pPr>
            <w:r>
              <w:rPr>
                <w:sz w:val="24"/>
              </w:rPr>
              <w:t xml:space="preserve">St Austell Cornwall </w:t>
            </w:r>
          </w:p>
        </w:tc>
      </w:tr>
      <w:tr w:rsidR="00277FF2" w14:paraId="553427BB" w14:textId="77777777" w:rsidTr="003479BB">
        <w:tc>
          <w:tcPr>
            <w:tcW w:w="2268" w:type="dxa"/>
            <w:tcBorders>
              <w:top w:val="single" w:sz="4" w:space="0" w:color="auto"/>
              <w:left w:val="single" w:sz="4" w:space="0" w:color="auto"/>
              <w:bottom w:val="single" w:sz="4" w:space="0" w:color="auto"/>
            </w:tcBorders>
            <w:shd w:val="clear" w:color="auto" w:fill="auto"/>
          </w:tcPr>
          <w:p w14:paraId="38C98395" w14:textId="77777777" w:rsidR="000D6C32" w:rsidRDefault="000D6C32">
            <w:pPr>
              <w:ind w:right="-1050"/>
              <w:rPr>
                <w:sz w:val="24"/>
              </w:rPr>
            </w:pPr>
            <w:r>
              <w:rPr>
                <w:sz w:val="24"/>
              </w:rPr>
              <w:t>RITA-SYBIL</w:t>
            </w:r>
          </w:p>
        </w:tc>
        <w:tc>
          <w:tcPr>
            <w:tcW w:w="1276" w:type="dxa"/>
            <w:tcBorders>
              <w:top w:val="single" w:sz="4" w:space="0" w:color="000000"/>
              <w:left w:val="single" w:sz="4" w:space="0" w:color="000000"/>
              <w:bottom w:val="single" w:sz="4" w:space="0" w:color="000000"/>
            </w:tcBorders>
            <w:shd w:val="clear" w:color="auto" w:fill="auto"/>
          </w:tcPr>
          <w:p w14:paraId="25C9C69E"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8D56CEC"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3EC06530"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75F6B8E7" w14:textId="77777777" w:rsidR="000D6C32" w:rsidRDefault="000D6C32">
            <w:pPr>
              <w:ind w:right="-1050"/>
              <w:rPr>
                <w:sz w:val="24"/>
              </w:rPr>
            </w:pPr>
            <w:r>
              <w:rPr>
                <w:sz w:val="24"/>
              </w:rPr>
              <w:t xml:space="preserve">  7</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1520674A" w14:textId="77777777" w:rsidR="000D6C32" w:rsidRDefault="000D6C32">
            <w:pPr>
              <w:ind w:right="-1050"/>
              <w:rPr>
                <w:sz w:val="24"/>
              </w:rPr>
            </w:pPr>
            <w:r>
              <w:rPr>
                <w:sz w:val="24"/>
              </w:rPr>
              <w:t>school</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17272E9E" w14:textId="77777777" w:rsidR="000D6C32" w:rsidRDefault="000D6C32">
            <w:pPr>
              <w:ind w:right="-1050"/>
            </w:pPr>
            <w:r>
              <w:rPr>
                <w:sz w:val="24"/>
              </w:rPr>
              <w:t xml:space="preserve">St Austell Cornwall </w:t>
            </w:r>
          </w:p>
        </w:tc>
      </w:tr>
      <w:tr w:rsidR="00277FF2" w14:paraId="74A01FCF" w14:textId="77777777" w:rsidTr="003479BB">
        <w:tc>
          <w:tcPr>
            <w:tcW w:w="2268" w:type="dxa"/>
            <w:tcBorders>
              <w:top w:val="single" w:sz="4" w:space="0" w:color="auto"/>
              <w:left w:val="single" w:sz="4" w:space="0" w:color="auto"/>
              <w:bottom w:val="single" w:sz="4" w:space="0" w:color="auto"/>
            </w:tcBorders>
            <w:shd w:val="clear" w:color="auto" w:fill="auto"/>
          </w:tcPr>
          <w:p w14:paraId="4CE523F3" w14:textId="77777777" w:rsidR="000D6C32" w:rsidRDefault="000D6C32">
            <w:pPr>
              <w:ind w:right="-1050"/>
              <w:rPr>
                <w:sz w:val="24"/>
              </w:rPr>
            </w:pPr>
            <w:r>
              <w:rPr>
                <w:sz w:val="24"/>
              </w:rPr>
              <w:t>DORA-B.</w:t>
            </w:r>
          </w:p>
        </w:tc>
        <w:tc>
          <w:tcPr>
            <w:tcW w:w="1276" w:type="dxa"/>
            <w:tcBorders>
              <w:top w:val="single" w:sz="4" w:space="0" w:color="000000"/>
              <w:left w:val="single" w:sz="4" w:space="0" w:color="000000"/>
              <w:bottom w:val="single" w:sz="4" w:space="0" w:color="000000"/>
            </w:tcBorders>
            <w:shd w:val="clear" w:color="auto" w:fill="auto"/>
          </w:tcPr>
          <w:p w14:paraId="0DA0F427" w14:textId="77777777" w:rsidR="000D6C32" w:rsidRDefault="000D6C32">
            <w:pPr>
              <w:ind w:right="-1050"/>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2C32B98" w14:textId="77777777" w:rsidR="000D6C32" w:rsidRDefault="000D6C32">
            <w:pPr>
              <w:ind w:right="-1050"/>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446C6599"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tcBorders>
            <w:shd w:val="clear" w:color="auto" w:fill="auto"/>
          </w:tcPr>
          <w:p w14:paraId="0D827055" w14:textId="77777777" w:rsidR="000D6C32" w:rsidRDefault="000D6C32">
            <w:pPr>
              <w:ind w:right="-1050"/>
              <w:rPr>
                <w:sz w:val="24"/>
              </w:rPr>
            </w:pPr>
            <w:r>
              <w:rPr>
                <w:sz w:val="24"/>
              </w:rPr>
              <w:t xml:space="preserve">  4</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601C26DF" w14:textId="77777777" w:rsidR="000D6C32" w:rsidRDefault="000D6C32">
            <w:pPr>
              <w:ind w:right="-1050"/>
              <w:rPr>
                <w:sz w:val="24"/>
              </w:rPr>
            </w:pPr>
            <w:r>
              <w:rPr>
                <w:sz w:val="24"/>
              </w:rPr>
              <w:t>school</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330C297B" w14:textId="77777777" w:rsidR="000D6C32" w:rsidRDefault="000D6C32">
            <w:pPr>
              <w:ind w:right="-1050"/>
            </w:pPr>
            <w:r>
              <w:rPr>
                <w:sz w:val="24"/>
              </w:rPr>
              <w:t>Paul Cornwall</w:t>
            </w:r>
          </w:p>
        </w:tc>
      </w:tr>
      <w:tr w:rsidR="00277FF2" w14:paraId="0B72F0DA" w14:textId="77777777" w:rsidTr="003479BB">
        <w:tc>
          <w:tcPr>
            <w:tcW w:w="2268" w:type="dxa"/>
            <w:tcBorders>
              <w:top w:val="single" w:sz="4" w:space="0" w:color="auto"/>
              <w:left w:val="single" w:sz="4" w:space="0" w:color="auto"/>
              <w:bottom w:val="single" w:sz="4" w:space="0" w:color="auto"/>
              <w:right w:val="single" w:sz="4" w:space="0" w:color="auto"/>
            </w:tcBorders>
            <w:shd w:val="clear" w:color="auto" w:fill="auto"/>
          </w:tcPr>
          <w:p w14:paraId="3DF13705" w14:textId="77777777" w:rsidR="000D6C32" w:rsidRDefault="000D6C32">
            <w:pPr>
              <w:ind w:right="-1050"/>
              <w:rPr>
                <w:sz w:val="24"/>
              </w:rPr>
            </w:pPr>
            <w:r>
              <w:rPr>
                <w:sz w:val="24"/>
              </w:rPr>
              <w:t>Emily</w:t>
            </w:r>
          </w:p>
        </w:tc>
        <w:tc>
          <w:tcPr>
            <w:tcW w:w="1276" w:type="dxa"/>
            <w:tcBorders>
              <w:left w:val="single" w:sz="4" w:space="0" w:color="auto"/>
              <w:bottom w:val="single" w:sz="4" w:space="0" w:color="auto"/>
              <w:right w:val="single" w:sz="4" w:space="0" w:color="auto"/>
            </w:tcBorders>
            <w:shd w:val="clear" w:color="auto" w:fill="auto"/>
          </w:tcPr>
          <w:p w14:paraId="69D8872B" w14:textId="77777777" w:rsidR="000D6C32" w:rsidRDefault="000D6C32">
            <w:pPr>
              <w:ind w:right="-1050"/>
              <w:rPr>
                <w:sz w:val="24"/>
              </w:rPr>
            </w:pPr>
            <w:r>
              <w:rPr>
                <w:sz w:val="24"/>
              </w:rPr>
              <w:t>Matthews</w:t>
            </w:r>
          </w:p>
        </w:tc>
        <w:tc>
          <w:tcPr>
            <w:tcW w:w="1134" w:type="dxa"/>
            <w:tcBorders>
              <w:left w:val="single" w:sz="4" w:space="0" w:color="auto"/>
              <w:bottom w:val="single" w:sz="4" w:space="0" w:color="auto"/>
              <w:right w:val="single" w:sz="4" w:space="0" w:color="auto"/>
            </w:tcBorders>
            <w:shd w:val="clear" w:color="auto" w:fill="auto"/>
          </w:tcPr>
          <w:p w14:paraId="32C659FC" w14:textId="77777777" w:rsidR="000D6C32" w:rsidRDefault="000D6C32">
            <w:pPr>
              <w:ind w:right="-1050"/>
              <w:rPr>
                <w:sz w:val="24"/>
              </w:rPr>
            </w:pPr>
            <w:r>
              <w:rPr>
                <w:sz w:val="24"/>
              </w:rPr>
              <w:t>servant</w:t>
            </w:r>
          </w:p>
        </w:tc>
        <w:tc>
          <w:tcPr>
            <w:tcW w:w="992" w:type="dxa"/>
            <w:tcBorders>
              <w:left w:val="single" w:sz="4" w:space="0" w:color="auto"/>
              <w:bottom w:val="single" w:sz="4" w:space="0" w:color="auto"/>
              <w:right w:val="single" w:sz="4" w:space="0" w:color="auto"/>
            </w:tcBorders>
            <w:shd w:val="clear" w:color="auto" w:fill="auto"/>
          </w:tcPr>
          <w:p w14:paraId="7E76D875" w14:textId="77777777" w:rsidR="000D6C32" w:rsidRDefault="000D6C32">
            <w:pPr>
              <w:ind w:right="-1050"/>
              <w:rPr>
                <w:sz w:val="24"/>
              </w:rPr>
            </w:pPr>
            <w:r>
              <w:rPr>
                <w:sz w:val="24"/>
              </w:rPr>
              <w:t>single</w:t>
            </w:r>
          </w:p>
        </w:tc>
        <w:tc>
          <w:tcPr>
            <w:tcW w:w="567" w:type="dxa"/>
            <w:tcBorders>
              <w:left w:val="single" w:sz="4" w:space="0" w:color="auto"/>
              <w:bottom w:val="single" w:sz="4" w:space="0" w:color="auto"/>
              <w:right w:val="single" w:sz="4" w:space="0" w:color="auto"/>
            </w:tcBorders>
            <w:shd w:val="clear" w:color="auto" w:fill="auto"/>
          </w:tcPr>
          <w:p w14:paraId="305AFE62" w14:textId="77777777" w:rsidR="000D6C32" w:rsidRDefault="000D6C32">
            <w:pPr>
              <w:ind w:right="-1050"/>
              <w:rPr>
                <w:sz w:val="24"/>
              </w:rPr>
            </w:pPr>
            <w:r>
              <w:rPr>
                <w:sz w:val="24"/>
              </w:rPr>
              <w:t>21</w:t>
            </w:r>
          </w:p>
        </w:tc>
        <w:tc>
          <w:tcPr>
            <w:tcW w:w="1560" w:type="dxa"/>
            <w:tcBorders>
              <w:left w:val="single" w:sz="4" w:space="0" w:color="auto"/>
              <w:bottom w:val="single" w:sz="4" w:space="0" w:color="auto"/>
              <w:right w:val="single" w:sz="4" w:space="0" w:color="auto"/>
            </w:tcBorders>
            <w:shd w:val="clear" w:color="auto" w:fill="auto"/>
          </w:tcPr>
          <w:p w14:paraId="2DDDD570" w14:textId="77777777" w:rsidR="000D6C32" w:rsidRDefault="000D6C32">
            <w:pPr>
              <w:ind w:right="-1050"/>
              <w:rPr>
                <w:sz w:val="24"/>
              </w:rPr>
            </w:pPr>
            <w:r>
              <w:rPr>
                <w:sz w:val="24"/>
              </w:rPr>
              <w:t>school</w:t>
            </w:r>
          </w:p>
        </w:tc>
        <w:tc>
          <w:tcPr>
            <w:tcW w:w="3585" w:type="dxa"/>
            <w:tcBorders>
              <w:top w:val="single" w:sz="4" w:space="0" w:color="auto"/>
              <w:left w:val="single" w:sz="4" w:space="0" w:color="auto"/>
              <w:bottom w:val="single" w:sz="4" w:space="0" w:color="auto"/>
              <w:right w:val="single" w:sz="4" w:space="0" w:color="auto"/>
            </w:tcBorders>
            <w:shd w:val="clear" w:color="auto" w:fill="auto"/>
          </w:tcPr>
          <w:p w14:paraId="3251E961" w14:textId="77777777" w:rsidR="000D6C32" w:rsidRDefault="000D6C32">
            <w:pPr>
              <w:ind w:right="-1050"/>
            </w:pPr>
            <w:r>
              <w:rPr>
                <w:sz w:val="24"/>
              </w:rPr>
              <w:t>Paul Cornwall</w:t>
            </w:r>
          </w:p>
        </w:tc>
      </w:tr>
    </w:tbl>
    <w:p w14:paraId="113806E7" w14:textId="77777777" w:rsidR="00E76A73" w:rsidRDefault="00E76A73">
      <w:pPr>
        <w:ind w:right="-1050"/>
        <w:rPr>
          <w:sz w:val="24"/>
        </w:rPr>
      </w:pPr>
    </w:p>
    <w:p w14:paraId="15AEC52B" w14:textId="007F6BE1" w:rsidR="00DE193C" w:rsidRPr="00DE193C" w:rsidRDefault="00DE193C" w:rsidP="00DE193C">
      <w:pPr>
        <w:ind w:right="-1050"/>
        <w:rPr>
          <w:sz w:val="24"/>
        </w:rPr>
      </w:pPr>
      <w:r w:rsidRPr="00DE193C">
        <w:rPr>
          <w:sz w:val="24"/>
        </w:rPr>
        <w:t>1921 census (19 June 1921 3 Mennaye Road Penzance RG15/11163/33</w:t>
      </w:r>
      <w:r w:rsidR="00ED4FF2">
        <w:rPr>
          <w:sz w:val="24"/>
        </w:rPr>
        <w:t>)</w:t>
      </w:r>
      <w:r w:rsidRPr="00DE193C">
        <w:rPr>
          <w:sz w:val="24"/>
        </w:rPr>
        <w:t xml:space="preserve"> from </w:t>
      </w:r>
      <w:hyperlink r:id="rId1071" w:history="1">
        <w:r w:rsidRPr="00DE193C">
          <w:rPr>
            <w:rStyle w:val="Hyperlink"/>
            <w:sz w:val="24"/>
          </w:rPr>
          <w:t>www.findmypast.co.uk</w:t>
        </w:r>
      </w:hyperlink>
    </w:p>
    <w:tbl>
      <w:tblPr>
        <w:tblW w:w="11502" w:type="dxa"/>
        <w:tblInd w:w="513" w:type="dxa"/>
        <w:tblLayout w:type="fixed"/>
        <w:tblLook w:val="0000" w:firstRow="0" w:lastRow="0" w:firstColumn="0" w:lastColumn="0" w:noHBand="0" w:noVBand="0"/>
      </w:tblPr>
      <w:tblGrid>
        <w:gridCol w:w="2147"/>
        <w:gridCol w:w="1134"/>
        <w:gridCol w:w="992"/>
        <w:gridCol w:w="709"/>
        <w:gridCol w:w="567"/>
        <w:gridCol w:w="2977"/>
        <w:gridCol w:w="2976"/>
      </w:tblGrid>
      <w:tr w:rsidR="00DE193C" w:rsidRPr="00DE193C" w14:paraId="57654437"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6CCEC947" w14:textId="77777777" w:rsidR="00DE193C" w:rsidRPr="00DE193C" w:rsidRDefault="00DE193C" w:rsidP="00DE193C">
            <w:pPr>
              <w:ind w:right="-1050"/>
              <w:rPr>
                <w:sz w:val="24"/>
              </w:rPr>
            </w:pPr>
            <w:r w:rsidRPr="00DE193C">
              <w:rPr>
                <w:sz w:val="24"/>
              </w:rPr>
              <w:t>Dorothy-Pentraeth</w:t>
            </w:r>
          </w:p>
        </w:tc>
        <w:tc>
          <w:tcPr>
            <w:tcW w:w="1134" w:type="dxa"/>
            <w:tcBorders>
              <w:top w:val="single" w:sz="4" w:space="0" w:color="auto"/>
              <w:left w:val="single" w:sz="4" w:space="0" w:color="auto"/>
              <w:bottom w:val="single" w:sz="4" w:space="0" w:color="auto"/>
            </w:tcBorders>
            <w:shd w:val="clear" w:color="auto" w:fill="auto"/>
          </w:tcPr>
          <w:p w14:paraId="540C8DA5" w14:textId="77777777" w:rsidR="00DE193C" w:rsidRPr="00DE193C" w:rsidRDefault="00DE193C" w:rsidP="00DE193C">
            <w:pPr>
              <w:ind w:right="-1050"/>
              <w:rPr>
                <w:sz w:val="24"/>
              </w:rPr>
            </w:pPr>
            <w:r w:rsidRPr="00DE193C">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A2DFAB" w14:textId="77777777" w:rsidR="00DE193C" w:rsidRPr="00DE193C" w:rsidRDefault="00DE193C" w:rsidP="00DE193C">
            <w:pPr>
              <w:ind w:right="-1050"/>
              <w:rPr>
                <w:sz w:val="24"/>
              </w:rPr>
            </w:pPr>
            <w:r w:rsidRPr="00DE193C">
              <w:rPr>
                <w:sz w:val="24"/>
              </w:rPr>
              <w:t>Head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6B45BE" w14:textId="77777777" w:rsidR="00DE193C" w:rsidRPr="00DE193C" w:rsidRDefault="00DE193C" w:rsidP="00DE193C">
            <w:pPr>
              <w:ind w:right="-1050"/>
              <w:rPr>
                <w:sz w:val="24"/>
              </w:rPr>
            </w:pPr>
            <w:r w:rsidRPr="00DE193C">
              <w:rPr>
                <w:sz w:val="24"/>
              </w:rPr>
              <w:t>1894</w:t>
            </w:r>
          </w:p>
        </w:tc>
        <w:tc>
          <w:tcPr>
            <w:tcW w:w="567" w:type="dxa"/>
            <w:tcBorders>
              <w:top w:val="single" w:sz="4" w:space="0" w:color="auto"/>
              <w:left w:val="single" w:sz="4" w:space="0" w:color="auto"/>
              <w:bottom w:val="single" w:sz="4" w:space="0" w:color="auto"/>
              <w:right w:val="single" w:sz="4" w:space="0" w:color="auto"/>
            </w:tcBorders>
          </w:tcPr>
          <w:p w14:paraId="455F3A5A" w14:textId="77777777" w:rsidR="00DE193C" w:rsidRPr="00DE193C" w:rsidRDefault="00DE193C" w:rsidP="00DE193C">
            <w:pPr>
              <w:ind w:right="-1050"/>
              <w:rPr>
                <w:sz w:val="24"/>
              </w:rPr>
            </w:pPr>
            <w:r w:rsidRPr="00DE193C">
              <w:rPr>
                <w:sz w:val="24"/>
              </w:rPr>
              <w:t>27</w:t>
            </w:r>
          </w:p>
        </w:tc>
        <w:tc>
          <w:tcPr>
            <w:tcW w:w="2977" w:type="dxa"/>
            <w:tcBorders>
              <w:top w:val="single" w:sz="4" w:space="0" w:color="auto"/>
              <w:left w:val="single" w:sz="4" w:space="0" w:color="auto"/>
              <w:bottom w:val="single" w:sz="4" w:space="0" w:color="auto"/>
              <w:right w:val="single" w:sz="4" w:space="0" w:color="auto"/>
            </w:tcBorders>
          </w:tcPr>
          <w:p w14:paraId="714E7A19" w14:textId="77777777" w:rsidR="00DE193C" w:rsidRPr="00DE193C" w:rsidRDefault="00DE193C" w:rsidP="00DE193C">
            <w:pPr>
              <w:ind w:right="-1050"/>
              <w:rPr>
                <w:sz w:val="24"/>
              </w:rPr>
            </w:pPr>
            <w:r w:rsidRPr="00DE193C">
              <w:rPr>
                <w:sz w:val="24"/>
              </w:rPr>
              <w:t>secondary teacher *</w:t>
            </w:r>
          </w:p>
        </w:tc>
        <w:tc>
          <w:tcPr>
            <w:tcW w:w="2976" w:type="dxa"/>
            <w:tcBorders>
              <w:top w:val="single" w:sz="4" w:space="0" w:color="auto"/>
              <w:left w:val="single" w:sz="4" w:space="0" w:color="auto"/>
              <w:bottom w:val="single" w:sz="4" w:space="0" w:color="auto"/>
              <w:right w:val="single" w:sz="4" w:space="0" w:color="auto"/>
            </w:tcBorders>
          </w:tcPr>
          <w:p w14:paraId="6AAF0525" w14:textId="77777777" w:rsidR="00DE193C" w:rsidRPr="00DE193C" w:rsidRDefault="00DE193C" w:rsidP="00DE193C">
            <w:pPr>
              <w:ind w:right="-1050"/>
              <w:rPr>
                <w:sz w:val="24"/>
              </w:rPr>
            </w:pPr>
            <w:r w:rsidRPr="00DE193C">
              <w:rPr>
                <w:sz w:val="24"/>
              </w:rPr>
              <w:t>Crowan Cornwall</w:t>
            </w:r>
          </w:p>
        </w:tc>
      </w:tr>
      <w:tr w:rsidR="00DE193C" w:rsidRPr="00DE193C" w14:paraId="15059E41"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62F6E1C6" w14:textId="77777777" w:rsidR="00DE193C" w:rsidRPr="00DE193C" w:rsidRDefault="00DE193C" w:rsidP="00DE193C">
            <w:pPr>
              <w:ind w:right="-1050"/>
              <w:rPr>
                <w:sz w:val="24"/>
              </w:rPr>
            </w:pPr>
            <w:r w:rsidRPr="00DE193C">
              <w:rPr>
                <w:sz w:val="24"/>
              </w:rPr>
              <w:t>Marian-Elaine</w:t>
            </w:r>
          </w:p>
        </w:tc>
        <w:tc>
          <w:tcPr>
            <w:tcW w:w="1134" w:type="dxa"/>
            <w:tcBorders>
              <w:top w:val="single" w:sz="4" w:space="0" w:color="auto"/>
              <w:left w:val="single" w:sz="4" w:space="0" w:color="auto"/>
              <w:bottom w:val="single" w:sz="4" w:space="0" w:color="auto"/>
            </w:tcBorders>
            <w:shd w:val="clear" w:color="auto" w:fill="auto"/>
          </w:tcPr>
          <w:p w14:paraId="34404312" w14:textId="77777777" w:rsidR="00DE193C" w:rsidRPr="00DE193C" w:rsidRDefault="00DE193C" w:rsidP="00DE193C">
            <w:pPr>
              <w:ind w:right="-1050"/>
              <w:rPr>
                <w:sz w:val="24"/>
              </w:rPr>
            </w:pPr>
            <w:r w:rsidRPr="00DE193C">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59D0B9" w14:textId="77777777" w:rsidR="00DE193C" w:rsidRPr="00DE193C" w:rsidRDefault="00DE193C" w:rsidP="00DE193C">
            <w:pPr>
              <w:ind w:right="-1050"/>
              <w:rPr>
                <w:sz w:val="24"/>
              </w:rPr>
            </w:pPr>
            <w:r w:rsidRPr="00DE193C">
              <w:rPr>
                <w:sz w:val="24"/>
              </w:rPr>
              <w:t>sister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A9121D" w14:textId="77777777" w:rsidR="00DE193C" w:rsidRPr="00DE193C" w:rsidRDefault="00DE193C" w:rsidP="00DE193C">
            <w:pPr>
              <w:ind w:right="-1050"/>
              <w:rPr>
                <w:sz w:val="24"/>
              </w:rPr>
            </w:pPr>
            <w:r w:rsidRPr="00DE193C">
              <w:rPr>
                <w:sz w:val="24"/>
              </w:rPr>
              <w:t>1895</w:t>
            </w:r>
          </w:p>
        </w:tc>
        <w:tc>
          <w:tcPr>
            <w:tcW w:w="567" w:type="dxa"/>
            <w:tcBorders>
              <w:top w:val="single" w:sz="4" w:space="0" w:color="auto"/>
              <w:left w:val="single" w:sz="4" w:space="0" w:color="auto"/>
              <w:bottom w:val="single" w:sz="4" w:space="0" w:color="auto"/>
              <w:right w:val="single" w:sz="4" w:space="0" w:color="auto"/>
            </w:tcBorders>
          </w:tcPr>
          <w:p w14:paraId="6128B242" w14:textId="77777777" w:rsidR="00DE193C" w:rsidRPr="00DE193C" w:rsidRDefault="00DE193C" w:rsidP="00DE193C">
            <w:pPr>
              <w:ind w:right="-1050"/>
              <w:rPr>
                <w:sz w:val="24"/>
              </w:rPr>
            </w:pPr>
            <w:r w:rsidRPr="00DE193C">
              <w:rPr>
                <w:sz w:val="24"/>
              </w:rPr>
              <w:t>26</w:t>
            </w:r>
          </w:p>
        </w:tc>
        <w:tc>
          <w:tcPr>
            <w:tcW w:w="2977" w:type="dxa"/>
            <w:tcBorders>
              <w:top w:val="single" w:sz="4" w:space="0" w:color="auto"/>
              <w:left w:val="single" w:sz="4" w:space="0" w:color="auto"/>
              <w:bottom w:val="single" w:sz="4" w:space="0" w:color="auto"/>
              <w:right w:val="single" w:sz="4" w:space="0" w:color="auto"/>
            </w:tcBorders>
          </w:tcPr>
          <w:p w14:paraId="714B7201" w14:textId="77777777" w:rsidR="00DE193C" w:rsidRPr="00DE193C" w:rsidRDefault="00DE193C" w:rsidP="00DE193C">
            <w:pPr>
              <w:ind w:right="-1050"/>
              <w:rPr>
                <w:sz w:val="24"/>
              </w:rPr>
            </w:pPr>
            <w:r w:rsidRPr="00DE193C">
              <w:rPr>
                <w:sz w:val="24"/>
              </w:rPr>
              <w:t>elementary school teacher *</w:t>
            </w:r>
          </w:p>
        </w:tc>
        <w:tc>
          <w:tcPr>
            <w:tcW w:w="2976" w:type="dxa"/>
            <w:tcBorders>
              <w:top w:val="single" w:sz="4" w:space="0" w:color="auto"/>
              <w:left w:val="single" w:sz="4" w:space="0" w:color="auto"/>
              <w:bottom w:val="single" w:sz="4" w:space="0" w:color="auto"/>
              <w:right w:val="single" w:sz="4" w:space="0" w:color="auto"/>
            </w:tcBorders>
          </w:tcPr>
          <w:p w14:paraId="76617D02" w14:textId="77777777" w:rsidR="00DE193C" w:rsidRPr="00DE193C" w:rsidRDefault="00DE193C" w:rsidP="00DE193C">
            <w:pPr>
              <w:ind w:right="-1050"/>
              <w:rPr>
                <w:sz w:val="24"/>
              </w:rPr>
            </w:pPr>
            <w:r w:rsidRPr="00DE193C">
              <w:rPr>
                <w:sz w:val="24"/>
              </w:rPr>
              <w:t>Crowan Cornwall</w:t>
            </w:r>
          </w:p>
        </w:tc>
      </w:tr>
      <w:tr w:rsidR="00DE193C" w:rsidRPr="00DE193C" w14:paraId="308B6DCE"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1394E614" w14:textId="77777777" w:rsidR="00DE193C" w:rsidRPr="00DE193C" w:rsidRDefault="00DE193C" w:rsidP="00DE193C">
            <w:pPr>
              <w:ind w:right="-1050"/>
              <w:rPr>
                <w:sz w:val="24"/>
              </w:rPr>
            </w:pPr>
            <w:r w:rsidRPr="00DE193C">
              <w:rPr>
                <w:sz w:val="24"/>
              </w:rPr>
              <w:t>Lillie-Winifred</w:t>
            </w:r>
          </w:p>
        </w:tc>
        <w:tc>
          <w:tcPr>
            <w:tcW w:w="1134" w:type="dxa"/>
            <w:tcBorders>
              <w:top w:val="single" w:sz="4" w:space="0" w:color="auto"/>
              <w:left w:val="single" w:sz="4" w:space="0" w:color="auto"/>
              <w:bottom w:val="single" w:sz="4" w:space="0" w:color="auto"/>
            </w:tcBorders>
            <w:shd w:val="clear" w:color="auto" w:fill="auto"/>
          </w:tcPr>
          <w:p w14:paraId="524B4529" w14:textId="77777777" w:rsidR="00DE193C" w:rsidRPr="00DE193C" w:rsidRDefault="00DE193C" w:rsidP="00DE193C">
            <w:pPr>
              <w:ind w:right="-1050"/>
              <w:rPr>
                <w:sz w:val="24"/>
              </w:rPr>
            </w:pPr>
            <w:r w:rsidRPr="00DE193C">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A92311" w14:textId="77777777" w:rsidR="00DE193C" w:rsidRPr="00DE193C" w:rsidRDefault="00DE193C" w:rsidP="00DE193C">
            <w:pPr>
              <w:ind w:right="-1050"/>
              <w:rPr>
                <w:sz w:val="24"/>
              </w:rPr>
            </w:pPr>
            <w:r w:rsidRPr="00DE193C">
              <w:rPr>
                <w:sz w:val="24"/>
              </w:rPr>
              <w:t>sister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B30F9A" w14:textId="77777777" w:rsidR="00DE193C" w:rsidRPr="00DE193C" w:rsidRDefault="00DE193C" w:rsidP="00DE193C">
            <w:pPr>
              <w:ind w:right="-1050"/>
              <w:rPr>
                <w:sz w:val="24"/>
              </w:rPr>
            </w:pPr>
            <w:r w:rsidRPr="00DE193C">
              <w:rPr>
                <w:sz w:val="24"/>
              </w:rPr>
              <w:t>1896</w:t>
            </w:r>
          </w:p>
        </w:tc>
        <w:tc>
          <w:tcPr>
            <w:tcW w:w="567" w:type="dxa"/>
            <w:tcBorders>
              <w:top w:val="single" w:sz="4" w:space="0" w:color="auto"/>
              <w:left w:val="single" w:sz="4" w:space="0" w:color="auto"/>
              <w:bottom w:val="single" w:sz="4" w:space="0" w:color="auto"/>
              <w:right w:val="single" w:sz="4" w:space="0" w:color="auto"/>
            </w:tcBorders>
          </w:tcPr>
          <w:p w14:paraId="436A6B46" w14:textId="77777777" w:rsidR="00DE193C" w:rsidRPr="00DE193C" w:rsidRDefault="00DE193C" w:rsidP="00DE193C">
            <w:pPr>
              <w:ind w:right="-1050"/>
              <w:rPr>
                <w:sz w:val="24"/>
              </w:rPr>
            </w:pPr>
            <w:r w:rsidRPr="00DE193C">
              <w:rPr>
                <w:sz w:val="24"/>
              </w:rPr>
              <w:t>24</w:t>
            </w:r>
          </w:p>
        </w:tc>
        <w:tc>
          <w:tcPr>
            <w:tcW w:w="2977" w:type="dxa"/>
            <w:tcBorders>
              <w:top w:val="single" w:sz="4" w:space="0" w:color="auto"/>
              <w:left w:val="single" w:sz="4" w:space="0" w:color="auto"/>
              <w:bottom w:val="single" w:sz="4" w:space="0" w:color="auto"/>
              <w:right w:val="single" w:sz="4" w:space="0" w:color="auto"/>
            </w:tcBorders>
          </w:tcPr>
          <w:p w14:paraId="64A23EA9" w14:textId="77777777" w:rsidR="00DE193C" w:rsidRPr="00DE193C" w:rsidRDefault="00DE193C" w:rsidP="00DE193C">
            <w:pPr>
              <w:ind w:right="-1050"/>
              <w:rPr>
                <w:sz w:val="24"/>
              </w:rPr>
            </w:pPr>
            <w:r w:rsidRPr="00DE193C">
              <w:rPr>
                <w:sz w:val="24"/>
              </w:rPr>
              <w:t>elementary school teacher **</w:t>
            </w:r>
          </w:p>
        </w:tc>
        <w:tc>
          <w:tcPr>
            <w:tcW w:w="2976" w:type="dxa"/>
            <w:tcBorders>
              <w:top w:val="single" w:sz="4" w:space="0" w:color="auto"/>
              <w:left w:val="single" w:sz="4" w:space="0" w:color="auto"/>
              <w:bottom w:val="single" w:sz="4" w:space="0" w:color="auto"/>
              <w:right w:val="single" w:sz="4" w:space="0" w:color="auto"/>
            </w:tcBorders>
          </w:tcPr>
          <w:p w14:paraId="3F4AB841" w14:textId="77777777" w:rsidR="00DE193C" w:rsidRPr="00DE193C" w:rsidRDefault="00DE193C" w:rsidP="00DE193C">
            <w:pPr>
              <w:ind w:right="-1050"/>
              <w:rPr>
                <w:sz w:val="24"/>
              </w:rPr>
            </w:pPr>
            <w:r w:rsidRPr="00DE193C">
              <w:rPr>
                <w:sz w:val="24"/>
              </w:rPr>
              <w:t>Crowan Cornwall</w:t>
            </w:r>
          </w:p>
        </w:tc>
      </w:tr>
      <w:tr w:rsidR="00DE193C" w:rsidRPr="00DE193C" w14:paraId="17843FCF"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700049A8" w14:textId="77777777" w:rsidR="00DE193C" w:rsidRPr="00DE193C" w:rsidRDefault="00DE193C" w:rsidP="00DE193C">
            <w:pPr>
              <w:ind w:right="-1050"/>
              <w:rPr>
                <w:sz w:val="24"/>
              </w:rPr>
            </w:pPr>
            <w:r w:rsidRPr="00DE193C">
              <w:rPr>
                <w:sz w:val="24"/>
              </w:rPr>
              <w:t>Arthur-Edward</w:t>
            </w:r>
          </w:p>
        </w:tc>
        <w:tc>
          <w:tcPr>
            <w:tcW w:w="1134" w:type="dxa"/>
            <w:tcBorders>
              <w:top w:val="single" w:sz="4" w:space="0" w:color="auto"/>
              <w:left w:val="single" w:sz="4" w:space="0" w:color="auto"/>
              <w:bottom w:val="single" w:sz="4" w:space="0" w:color="auto"/>
            </w:tcBorders>
            <w:shd w:val="clear" w:color="auto" w:fill="auto"/>
          </w:tcPr>
          <w:p w14:paraId="5616995B" w14:textId="77777777" w:rsidR="00DE193C" w:rsidRPr="00DE193C" w:rsidRDefault="00DE193C" w:rsidP="00DE193C">
            <w:pPr>
              <w:ind w:right="-1050"/>
              <w:rPr>
                <w:sz w:val="24"/>
              </w:rPr>
            </w:pPr>
            <w:r w:rsidRPr="00DE193C">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6247B" w14:textId="77777777" w:rsidR="00DE193C" w:rsidRPr="00DE193C" w:rsidRDefault="00DE193C" w:rsidP="00DE193C">
            <w:pPr>
              <w:ind w:right="-1050"/>
              <w:rPr>
                <w:sz w:val="24"/>
              </w:rPr>
            </w:pPr>
            <w:r w:rsidRPr="00DE193C">
              <w:rPr>
                <w:sz w:val="24"/>
              </w:rPr>
              <w:t>brother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B25627" w14:textId="77777777" w:rsidR="00DE193C" w:rsidRPr="00DE193C" w:rsidRDefault="00DE193C" w:rsidP="00DE193C">
            <w:pPr>
              <w:ind w:right="-1050"/>
              <w:rPr>
                <w:sz w:val="24"/>
              </w:rPr>
            </w:pPr>
            <w:r w:rsidRPr="00DE193C">
              <w:rPr>
                <w:sz w:val="24"/>
              </w:rPr>
              <w:t>1905</w:t>
            </w:r>
          </w:p>
        </w:tc>
        <w:tc>
          <w:tcPr>
            <w:tcW w:w="567" w:type="dxa"/>
            <w:tcBorders>
              <w:top w:val="single" w:sz="4" w:space="0" w:color="auto"/>
              <w:left w:val="single" w:sz="4" w:space="0" w:color="auto"/>
              <w:bottom w:val="single" w:sz="4" w:space="0" w:color="auto"/>
              <w:right w:val="single" w:sz="4" w:space="0" w:color="auto"/>
            </w:tcBorders>
          </w:tcPr>
          <w:p w14:paraId="1E9FFD59" w14:textId="77777777" w:rsidR="00DE193C" w:rsidRPr="00DE193C" w:rsidRDefault="00DE193C" w:rsidP="00DE193C">
            <w:pPr>
              <w:ind w:right="-1050"/>
              <w:rPr>
                <w:sz w:val="24"/>
              </w:rPr>
            </w:pPr>
            <w:r w:rsidRPr="00DE193C">
              <w:rPr>
                <w:sz w:val="24"/>
              </w:rPr>
              <w:t>16</w:t>
            </w:r>
          </w:p>
        </w:tc>
        <w:tc>
          <w:tcPr>
            <w:tcW w:w="2977" w:type="dxa"/>
            <w:tcBorders>
              <w:top w:val="single" w:sz="4" w:space="0" w:color="auto"/>
              <w:left w:val="single" w:sz="4" w:space="0" w:color="auto"/>
              <w:bottom w:val="single" w:sz="4" w:space="0" w:color="auto"/>
              <w:right w:val="single" w:sz="4" w:space="0" w:color="auto"/>
            </w:tcBorders>
          </w:tcPr>
          <w:p w14:paraId="7AC6F760" w14:textId="77777777" w:rsidR="00DE193C" w:rsidRPr="00DE193C" w:rsidRDefault="00DE193C" w:rsidP="00DE193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3E0D18FC" w14:textId="77777777" w:rsidR="00DE193C" w:rsidRPr="00DE193C" w:rsidRDefault="00DE193C" w:rsidP="00DE193C">
            <w:pPr>
              <w:ind w:right="-1050"/>
              <w:rPr>
                <w:sz w:val="24"/>
              </w:rPr>
            </w:pPr>
            <w:r w:rsidRPr="00DE193C">
              <w:rPr>
                <w:sz w:val="24"/>
              </w:rPr>
              <w:t>Penzance Cornwall</w:t>
            </w:r>
          </w:p>
        </w:tc>
      </w:tr>
      <w:tr w:rsidR="00DE193C" w:rsidRPr="00DE193C" w14:paraId="2784CA1E"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4790ADE2" w14:textId="77777777" w:rsidR="00DE193C" w:rsidRPr="00DE193C" w:rsidRDefault="00DE193C" w:rsidP="00DE193C">
            <w:pPr>
              <w:ind w:right="-1050"/>
              <w:rPr>
                <w:sz w:val="24"/>
              </w:rPr>
            </w:pPr>
            <w:r w:rsidRPr="00DE193C">
              <w:rPr>
                <w:sz w:val="24"/>
              </w:rPr>
              <w:t>Walter-Bevil</w:t>
            </w:r>
          </w:p>
        </w:tc>
        <w:tc>
          <w:tcPr>
            <w:tcW w:w="1134" w:type="dxa"/>
            <w:tcBorders>
              <w:top w:val="single" w:sz="4" w:space="0" w:color="auto"/>
              <w:left w:val="single" w:sz="4" w:space="0" w:color="auto"/>
              <w:bottom w:val="single" w:sz="4" w:space="0" w:color="auto"/>
            </w:tcBorders>
            <w:shd w:val="clear" w:color="auto" w:fill="auto"/>
          </w:tcPr>
          <w:p w14:paraId="146B8E19" w14:textId="77777777" w:rsidR="00DE193C" w:rsidRPr="00DE193C" w:rsidRDefault="00DE193C" w:rsidP="00DE193C">
            <w:pPr>
              <w:ind w:right="-1050"/>
              <w:rPr>
                <w:sz w:val="24"/>
              </w:rPr>
            </w:pPr>
            <w:r w:rsidRPr="00DE193C">
              <w:rPr>
                <w:sz w:val="24"/>
              </w:rPr>
              <w:t>Harvey</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370422" w14:textId="77777777" w:rsidR="00DE193C" w:rsidRPr="00DE193C" w:rsidRDefault="00DE193C" w:rsidP="00DE193C">
            <w:pPr>
              <w:ind w:right="-1050"/>
              <w:rPr>
                <w:sz w:val="24"/>
              </w:rPr>
            </w:pPr>
            <w:r w:rsidRPr="00DE193C">
              <w:rPr>
                <w:sz w:val="24"/>
              </w:rPr>
              <w:t>brother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A68F40" w14:textId="77777777" w:rsidR="00DE193C" w:rsidRPr="00DE193C" w:rsidRDefault="00DE193C" w:rsidP="00DE193C">
            <w:pPr>
              <w:ind w:right="-1050"/>
              <w:rPr>
                <w:sz w:val="24"/>
              </w:rPr>
            </w:pPr>
            <w:r w:rsidRPr="00DE193C">
              <w:rPr>
                <w:sz w:val="24"/>
              </w:rPr>
              <w:t>1906</w:t>
            </w:r>
          </w:p>
        </w:tc>
        <w:tc>
          <w:tcPr>
            <w:tcW w:w="567" w:type="dxa"/>
            <w:tcBorders>
              <w:top w:val="single" w:sz="4" w:space="0" w:color="auto"/>
              <w:left w:val="single" w:sz="4" w:space="0" w:color="auto"/>
              <w:bottom w:val="single" w:sz="4" w:space="0" w:color="auto"/>
              <w:right w:val="single" w:sz="4" w:space="0" w:color="auto"/>
            </w:tcBorders>
          </w:tcPr>
          <w:p w14:paraId="0AD270AE" w14:textId="77777777" w:rsidR="00DE193C" w:rsidRPr="00DE193C" w:rsidRDefault="00DE193C" w:rsidP="00DE193C">
            <w:pPr>
              <w:ind w:right="-1050"/>
              <w:rPr>
                <w:sz w:val="24"/>
              </w:rPr>
            </w:pPr>
            <w:r w:rsidRPr="00DE193C">
              <w:rPr>
                <w:sz w:val="24"/>
              </w:rPr>
              <w:t>15</w:t>
            </w:r>
          </w:p>
        </w:tc>
        <w:tc>
          <w:tcPr>
            <w:tcW w:w="2977" w:type="dxa"/>
            <w:tcBorders>
              <w:top w:val="single" w:sz="4" w:space="0" w:color="auto"/>
              <w:left w:val="single" w:sz="4" w:space="0" w:color="auto"/>
              <w:bottom w:val="single" w:sz="4" w:space="0" w:color="auto"/>
              <w:right w:val="single" w:sz="4" w:space="0" w:color="auto"/>
            </w:tcBorders>
          </w:tcPr>
          <w:p w14:paraId="4639824D" w14:textId="77777777" w:rsidR="00DE193C" w:rsidRPr="00DE193C" w:rsidRDefault="00DE193C" w:rsidP="00DE193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27489B91" w14:textId="77777777" w:rsidR="00DE193C" w:rsidRPr="00DE193C" w:rsidRDefault="00DE193C" w:rsidP="00DE193C">
            <w:pPr>
              <w:ind w:right="-1050"/>
              <w:rPr>
                <w:sz w:val="24"/>
              </w:rPr>
            </w:pPr>
            <w:r w:rsidRPr="00DE193C">
              <w:rPr>
                <w:sz w:val="24"/>
              </w:rPr>
              <w:t>Penzance Cornwall</w:t>
            </w:r>
          </w:p>
        </w:tc>
      </w:tr>
      <w:tr w:rsidR="00DE193C" w:rsidRPr="00DE193C" w14:paraId="3A74ECFA"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2C4A9C78" w14:textId="77777777" w:rsidR="00DE193C" w:rsidRPr="00DE193C" w:rsidRDefault="00DE193C" w:rsidP="00DE193C">
            <w:pPr>
              <w:ind w:right="-1050"/>
              <w:rPr>
                <w:sz w:val="24"/>
              </w:rPr>
            </w:pPr>
            <w:r w:rsidRPr="00DE193C">
              <w:rPr>
                <w:sz w:val="24"/>
              </w:rPr>
              <w:t>ENID</w:t>
            </w:r>
          </w:p>
        </w:tc>
        <w:tc>
          <w:tcPr>
            <w:tcW w:w="1134" w:type="dxa"/>
            <w:tcBorders>
              <w:top w:val="single" w:sz="4" w:space="0" w:color="auto"/>
              <w:left w:val="single" w:sz="4" w:space="0" w:color="auto"/>
              <w:bottom w:val="single" w:sz="4" w:space="0" w:color="auto"/>
            </w:tcBorders>
            <w:shd w:val="clear" w:color="auto" w:fill="auto"/>
          </w:tcPr>
          <w:p w14:paraId="45616A94" w14:textId="77777777" w:rsidR="00DE193C" w:rsidRPr="00DE193C" w:rsidRDefault="00DE193C" w:rsidP="00DE193C">
            <w:pPr>
              <w:ind w:right="-1050"/>
              <w:rPr>
                <w:sz w:val="24"/>
              </w:rPr>
            </w:pPr>
            <w:r w:rsidRPr="00DE193C">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429871" w14:textId="77777777" w:rsidR="00DE193C" w:rsidRPr="00DE193C" w:rsidRDefault="00DE193C" w:rsidP="00DE193C">
            <w:pPr>
              <w:ind w:right="-1050"/>
              <w:rPr>
                <w:sz w:val="24"/>
              </w:rPr>
            </w:pPr>
            <w:r w:rsidRPr="00DE193C">
              <w:rPr>
                <w:sz w:val="24"/>
              </w:rPr>
              <w:t>visitor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DEF760" w14:textId="77777777" w:rsidR="00DE193C" w:rsidRPr="00DE193C" w:rsidRDefault="00DE193C" w:rsidP="00DE193C">
            <w:pPr>
              <w:ind w:right="-1050"/>
              <w:rPr>
                <w:sz w:val="24"/>
              </w:rPr>
            </w:pPr>
            <w:r w:rsidRPr="00DE193C">
              <w:rPr>
                <w:sz w:val="24"/>
              </w:rPr>
              <w:t>1905</w:t>
            </w:r>
          </w:p>
        </w:tc>
        <w:tc>
          <w:tcPr>
            <w:tcW w:w="567" w:type="dxa"/>
            <w:tcBorders>
              <w:top w:val="single" w:sz="4" w:space="0" w:color="auto"/>
              <w:left w:val="single" w:sz="4" w:space="0" w:color="auto"/>
              <w:bottom w:val="single" w:sz="4" w:space="0" w:color="auto"/>
              <w:right w:val="single" w:sz="4" w:space="0" w:color="auto"/>
            </w:tcBorders>
          </w:tcPr>
          <w:p w14:paraId="52C4ECEC" w14:textId="77777777" w:rsidR="00DE193C" w:rsidRPr="00DE193C" w:rsidRDefault="00DE193C" w:rsidP="00DE193C">
            <w:pPr>
              <w:ind w:right="-1050"/>
              <w:rPr>
                <w:sz w:val="24"/>
              </w:rPr>
            </w:pPr>
            <w:r w:rsidRPr="00DE193C">
              <w:rPr>
                <w:sz w:val="24"/>
              </w:rPr>
              <w:t>16</w:t>
            </w:r>
          </w:p>
        </w:tc>
        <w:tc>
          <w:tcPr>
            <w:tcW w:w="2977" w:type="dxa"/>
            <w:tcBorders>
              <w:top w:val="single" w:sz="4" w:space="0" w:color="auto"/>
              <w:left w:val="single" w:sz="4" w:space="0" w:color="auto"/>
              <w:bottom w:val="single" w:sz="4" w:space="0" w:color="auto"/>
              <w:right w:val="single" w:sz="4" w:space="0" w:color="auto"/>
            </w:tcBorders>
          </w:tcPr>
          <w:p w14:paraId="67C20BC6" w14:textId="77777777" w:rsidR="00DE193C" w:rsidRPr="00DE193C" w:rsidRDefault="00DE193C" w:rsidP="00DE193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1A4A964E" w14:textId="77777777" w:rsidR="00DE193C" w:rsidRPr="00DE193C" w:rsidRDefault="00DE193C" w:rsidP="00DE193C">
            <w:pPr>
              <w:ind w:right="-1050"/>
              <w:rPr>
                <w:sz w:val="24"/>
              </w:rPr>
            </w:pPr>
            <w:r w:rsidRPr="00DE193C">
              <w:rPr>
                <w:sz w:val="24"/>
              </w:rPr>
              <w:t>Paul Cornwall</w:t>
            </w:r>
          </w:p>
        </w:tc>
      </w:tr>
      <w:tr w:rsidR="00DE193C" w:rsidRPr="00DE193C" w14:paraId="2F76081D"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32B406F7" w14:textId="77777777" w:rsidR="00DE193C" w:rsidRPr="00DE193C" w:rsidRDefault="00DE193C" w:rsidP="00DE193C">
            <w:pPr>
              <w:ind w:right="-1050"/>
              <w:rPr>
                <w:sz w:val="24"/>
              </w:rPr>
            </w:pPr>
            <w:r w:rsidRPr="00DE193C">
              <w:rPr>
                <w:sz w:val="24"/>
              </w:rPr>
              <w:t>DORA-BEATRICE</w:t>
            </w:r>
          </w:p>
        </w:tc>
        <w:tc>
          <w:tcPr>
            <w:tcW w:w="1134" w:type="dxa"/>
            <w:tcBorders>
              <w:top w:val="single" w:sz="4" w:space="0" w:color="auto"/>
              <w:left w:val="single" w:sz="4" w:space="0" w:color="auto"/>
              <w:bottom w:val="single" w:sz="4" w:space="0" w:color="auto"/>
            </w:tcBorders>
            <w:shd w:val="clear" w:color="auto" w:fill="auto"/>
          </w:tcPr>
          <w:p w14:paraId="3F7C0AE5" w14:textId="77777777" w:rsidR="00DE193C" w:rsidRPr="00DE193C" w:rsidRDefault="00DE193C" w:rsidP="00DE193C">
            <w:pPr>
              <w:ind w:right="-1050"/>
              <w:rPr>
                <w:sz w:val="24"/>
              </w:rPr>
            </w:pPr>
            <w:r w:rsidRPr="00DE193C">
              <w:rPr>
                <w:sz w:val="24"/>
              </w:rPr>
              <w:t>Tregenza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BAD2E1" w14:textId="77777777" w:rsidR="00DE193C" w:rsidRPr="00DE193C" w:rsidRDefault="00DE193C" w:rsidP="00DE193C">
            <w:pPr>
              <w:ind w:right="-1050"/>
              <w:rPr>
                <w:sz w:val="24"/>
              </w:rPr>
            </w:pPr>
            <w:r w:rsidRPr="00DE193C">
              <w:rPr>
                <w:sz w:val="24"/>
              </w:rPr>
              <w:t>visitor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38B37D" w14:textId="77777777" w:rsidR="00DE193C" w:rsidRPr="00DE193C" w:rsidRDefault="00DE193C" w:rsidP="00DE193C">
            <w:pPr>
              <w:ind w:right="-1050"/>
              <w:rPr>
                <w:sz w:val="24"/>
              </w:rPr>
            </w:pPr>
            <w:r w:rsidRPr="00DE193C">
              <w:rPr>
                <w:sz w:val="24"/>
              </w:rPr>
              <w:t>1906</w:t>
            </w:r>
          </w:p>
        </w:tc>
        <w:tc>
          <w:tcPr>
            <w:tcW w:w="567" w:type="dxa"/>
            <w:tcBorders>
              <w:top w:val="single" w:sz="4" w:space="0" w:color="auto"/>
              <w:left w:val="single" w:sz="4" w:space="0" w:color="auto"/>
              <w:bottom w:val="single" w:sz="4" w:space="0" w:color="auto"/>
              <w:right w:val="single" w:sz="4" w:space="0" w:color="auto"/>
            </w:tcBorders>
          </w:tcPr>
          <w:p w14:paraId="404AB3A1" w14:textId="77777777" w:rsidR="00DE193C" w:rsidRPr="00DE193C" w:rsidRDefault="00DE193C" w:rsidP="00DE193C">
            <w:pPr>
              <w:ind w:right="-1050"/>
              <w:rPr>
                <w:sz w:val="24"/>
              </w:rPr>
            </w:pPr>
            <w:r w:rsidRPr="00DE193C">
              <w:rPr>
                <w:sz w:val="24"/>
              </w:rPr>
              <w:t>15</w:t>
            </w:r>
          </w:p>
        </w:tc>
        <w:tc>
          <w:tcPr>
            <w:tcW w:w="2977" w:type="dxa"/>
            <w:tcBorders>
              <w:top w:val="single" w:sz="4" w:space="0" w:color="auto"/>
              <w:left w:val="single" w:sz="4" w:space="0" w:color="auto"/>
              <w:bottom w:val="single" w:sz="4" w:space="0" w:color="auto"/>
              <w:right w:val="single" w:sz="4" w:space="0" w:color="auto"/>
            </w:tcBorders>
          </w:tcPr>
          <w:p w14:paraId="0CD9EC93" w14:textId="77777777" w:rsidR="00DE193C" w:rsidRPr="00DE193C" w:rsidRDefault="00DE193C" w:rsidP="00DE193C">
            <w:pPr>
              <w:ind w:right="-1050"/>
              <w:rPr>
                <w:sz w:val="24"/>
              </w:rPr>
            </w:pPr>
          </w:p>
        </w:tc>
        <w:tc>
          <w:tcPr>
            <w:tcW w:w="2976" w:type="dxa"/>
            <w:tcBorders>
              <w:top w:val="single" w:sz="4" w:space="0" w:color="auto"/>
              <w:left w:val="single" w:sz="4" w:space="0" w:color="auto"/>
              <w:bottom w:val="single" w:sz="4" w:space="0" w:color="auto"/>
              <w:right w:val="single" w:sz="4" w:space="0" w:color="auto"/>
            </w:tcBorders>
          </w:tcPr>
          <w:p w14:paraId="1F558903" w14:textId="77777777" w:rsidR="00DE193C" w:rsidRPr="00DE193C" w:rsidRDefault="00DE193C" w:rsidP="00DE193C">
            <w:pPr>
              <w:ind w:right="-1050"/>
              <w:rPr>
                <w:sz w:val="24"/>
              </w:rPr>
            </w:pPr>
            <w:r w:rsidRPr="00DE193C">
              <w:rPr>
                <w:sz w:val="24"/>
              </w:rPr>
              <w:t>Paul Cornwall</w:t>
            </w:r>
          </w:p>
        </w:tc>
      </w:tr>
      <w:tr w:rsidR="00DE193C" w:rsidRPr="00DE193C" w14:paraId="7E5A7FC5" w14:textId="77777777" w:rsidTr="00D77D13">
        <w:tc>
          <w:tcPr>
            <w:tcW w:w="2147" w:type="dxa"/>
            <w:tcBorders>
              <w:top w:val="single" w:sz="4" w:space="0" w:color="auto"/>
              <w:left w:val="single" w:sz="4" w:space="0" w:color="auto"/>
              <w:bottom w:val="single" w:sz="4" w:space="0" w:color="auto"/>
              <w:right w:val="single" w:sz="4" w:space="0" w:color="auto"/>
            </w:tcBorders>
            <w:shd w:val="clear" w:color="auto" w:fill="auto"/>
          </w:tcPr>
          <w:p w14:paraId="5E221A13" w14:textId="77777777" w:rsidR="00DE193C" w:rsidRPr="00DE193C" w:rsidRDefault="00DE193C" w:rsidP="00DE193C">
            <w:pPr>
              <w:ind w:right="-1050"/>
              <w:rPr>
                <w:sz w:val="24"/>
              </w:rPr>
            </w:pPr>
            <w:r w:rsidRPr="00DE193C">
              <w:rPr>
                <w:sz w:val="24"/>
              </w:rPr>
              <w:t>Elizabeth</w:t>
            </w:r>
          </w:p>
        </w:tc>
        <w:tc>
          <w:tcPr>
            <w:tcW w:w="1134" w:type="dxa"/>
            <w:tcBorders>
              <w:top w:val="single" w:sz="4" w:space="0" w:color="auto"/>
              <w:left w:val="single" w:sz="4" w:space="0" w:color="auto"/>
              <w:bottom w:val="single" w:sz="4" w:space="0" w:color="auto"/>
            </w:tcBorders>
            <w:shd w:val="clear" w:color="auto" w:fill="auto"/>
          </w:tcPr>
          <w:p w14:paraId="5D4F2710" w14:textId="77777777" w:rsidR="00DE193C" w:rsidRPr="00DE193C" w:rsidRDefault="00DE193C" w:rsidP="00DE193C">
            <w:pPr>
              <w:ind w:right="-1050"/>
              <w:rPr>
                <w:sz w:val="24"/>
              </w:rPr>
            </w:pPr>
            <w:r w:rsidRPr="00DE193C">
              <w:rPr>
                <w:sz w:val="24"/>
              </w:rPr>
              <w:t>Bennetts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9A7AB0" w14:textId="77777777" w:rsidR="00DE193C" w:rsidRPr="00DE193C" w:rsidRDefault="00DE193C" w:rsidP="00DE193C">
            <w:pPr>
              <w:ind w:right="-1050"/>
              <w:rPr>
                <w:sz w:val="24"/>
              </w:rPr>
            </w:pPr>
            <w:r w:rsidRPr="00DE193C">
              <w:rPr>
                <w:sz w:val="24"/>
              </w:rPr>
              <w:t>servant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617EAB" w14:textId="77777777" w:rsidR="00DE193C" w:rsidRPr="00DE193C" w:rsidRDefault="00DE193C" w:rsidP="00DE193C">
            <w:pPr>
              <w:ind w:right="-1050"/>
              <w:rPr>
                <w:sz w:val="24"/>
              </w:rPr>
            </w:pPr>
            <w:r w:rsidRPr="00DE193C">
              <w:rPr>
                <w:sz w:val="24"/>
              </w:rPr>
              <w:t>1855</w:t>
            </w:r>
          </w:p>
        </w:tc>
        <w:tc>
          <w:tcPr>
            <w:tcW w:w="567" w:type="dxa"/>
            <w:tcBorders>
              <w:top w:val="single" w:sz="4" w:space="0" w:color="auto"/>
              <w:left w:val="single" w:sz="4" w:space="0" w:color="auto"/>
              <w:bottom w:val="single" w:sz="4" w:space="0" w:color="auto"/>
              <w:right w:val="single" w:sz="4" w:space="0" w:color="auto"/>
            </w:tcBorders>
          </w:tcPr>
          <w:p w14:paraId="1445199A" w14:textId="77777777" w:rsidR="00DE193C" w:rsidRPr="00DE193C" w:rsidRDefault="00DE193C" w:rsidP="00DE193C">
            <w:pPr>
              <w:ind w:right="-1050"/>
              <w:rPr>
                <w:sz w:val="24"/>
              </w:rPr>
            </w:pPr>
            <w:r w:rsidRPr="00DE193C">
              <w:rPr>
                <w:sz w:val="24"/>
              </w:rPr>
              <w:t>65</w:t>
            </w:r>
          </w:p>
        </w:tc>
        <w:tc>
          <w:tcPr>
            <w:tcW w:w="2977" w:type="dxa"/>
            <w:tcBorders>
              <w:top w:val="single" w:sz="4" w:space="0" w:color="auto"/>
              <w:left w:val="single" w:sz="4" w:space="0" w:color="auto"/>
              <w:bottom w:val="single" w:sz="4" w:space="0" w:color="auto"/>
              <w:right w:val="single" w:sz="4" w:space="0" w:color="auto"/>
            </w:tcBorders>
          </w:tcPr>
          <w:p w14:paraId="39F3D441" w14:textId="77777777" w:rsidR="00DE193C" w:rsidRPr="00DE193C" w:rsidRDefault="00DE193C" w:rsidP="00DE193C">
            <w:pPr>
              <w:ind w:right="-1050"/>
              <w:rPr>
                <w:sz w:val="24"/>
              </w:rPr>
            </w:pPr>
            <w:r w:rsidRPr="00DE193C">
              <w:rPr>
                <w:sz w:val="24"/>
              </w:rPr>
              <w:t>General domestic servant</w:t>
            </w:r>
          </w:p>
        </w:tc>
        <w:tc>
          <w:tcPr>
            <w:tcW w:w="2976" w:type="dxa"/>
            <w:tcBorders>
              <w:top w:val="single" w:sz="4" w:space="0" w:color="auto"/>
              <w:left w:val="single" w:sz="4" w:space="0" w:color="auto"/>
              <w:bottom w:val="single" w:sz="4" w:space="0" w:color="auto"/>
              <w:right w:val="single" w:sz="4" w:space="0" w:color="auto"/>
            </w:tcBorders>
          </w:tcPr>
          <w:p w14:paraId="5A22A681" w14:textId="77777777" w:rsidR="00DE193C" w:rsidRPr="00DE193C" w:rsidRDefault="00DE193C" w:rsidP="00DE193C">
            <w:pPr>
              <w:ind w:right="-1050"/>
              <w:rPr>
                <w:sz w:val="24"/>
              </w:rPr>
            </w:pPr>
            <w:r w:rsidRPr="00DE193C">
              <w:rPr>
                <w:sz w:val="24"/>
              </w:rPr>
              <w:t>Crowan Cornwall</w:t>
            </w:r>
          </w:p>
        </w:tc>
      </w:tr>
    </w:tbl>
    <w:p w14:paraId="70E4B1C2" w14:textId="1DDE003E" w:rsidR="00DE193C" w:rsidRDefault="00DE193C" w:rsidP="00DE193C">
      <w:pPr>
        <w:ind w:left="2880" w:right="-1050" w:firstLine="720"/>
        <w:rPr>
          <w:sz w:val="24"/>
        </w:rPr>
      </w:pPr>
      <w:r w:rsidRPr="00DE193C">
        <w:rPr>
          <w:sz w:val="24"/>
        </w:rPr>
        <w:t xml:space="preserve">  * employer Cornwall County Council ** employer Penzance Borough Council</w:t>
      </w:r>
    </w:p>
    <w:bookmarkEnd w:id="53"/>
    <w:p w14:paraId="76344283" w14:textId="77777777" w:rsidR="009F54C6" w:rsidRDefault="009F54C6" w:rsidP="009F54C6">
      <w:pPr>
        <w:ind w:right="-1050"/>
        <w:rPr>
          <w:sz w:val="24"/>
        </w:rPr>
      </w:pPr>
    </w:p>
    <w:p w14:paraId="31D522F8" w14:textId="39C6FF3E" w:rsidR="009F54C6" w:rsidRPr="00DE193C" w:rsidRDefault="009F54C6" w:rsidP="009F54C6">
      <w:pPr>
        <w:ind w:right="-1050"/>
        <w:rPr>
          <w:sz w:val="24"/>
        </w:rPr>
      </w:pPr>
      <w:r w:rsidRPr="00DE193C">
        <w:rPr>
          <w:sz w:val="24"/>
        </w:rPr>
        <w:t xml:space="preserve">1921 census (19 June 1921 </w:t>
      </w:r>
      <w:r>
        <w:rPr>
          <w:sz w:val="24"/>
        </w:rPr>
        <w:t>Parc Lyne Mousehole</w:t>
      </w:r>
      <w:r w:rsidRPr="00DE193C">
        <w:rPr>
          <w:sz w:val="24"/>
        </w:rPr>
        <w:t xml:space="preserve"> RG15/1113</w:t>
      </w:r>
      <w:r w:rsidR="003D3C3B">
        <w:rPr>
          <w:sz w:val="24"/>
        </w:rPr>
        <w:t>8</w:t>
      </w:r>
      <w:r w:rsidRPr="00DE193C">
        <w:rPr>
          <w:sz w:val="24"/>
        </w:rPr>
        <w:t>/</w:t>
      </w:r>
      <w:r w:rsidR="003D3C3B">
        <w:rPr>
          <w:sz w:val="24"/>
        </w:rPr>
        <w:t>105</w:t>
      </w:r>
      <w:r w:rsidR="00ED4FF2">
        <w:rPr>
          <w:sz w:val="24"/>
        </w:rPr>
        <w:t>)</w:t>
      </w:r>
      <w:r w:rsidRPr="00DE193C">
        <w:rPr>
          <w:sz w:val="24"/>
        </w:rPr>
        <w:t xml:space="preserve"> from </w:t>
      </w:r>
      <w:hyperlink r:id="rId1072" w:history="1">
        <w:r w:rsidRPr="00DE193C">
          <w:rPr>
            <w:rStyle w:val="Hyperlink"/>
            <w:sz w:val="24"/>
          </w:rPr>
          <w:t>www.findmypast.co.uk</w:t>
        </w:r>
      </w:hyperlink>
    </w:p>
    <w:tbl>
      <w:tblPr>
        <w:tblW w:w="11502" w:type="dxa"/>
        <w:tblInd w:w="513" w:type="dxa"/>
        <w:tblLayout w:type="fixed"/>
        <w:tblLook w:val="0000" w:firstRow="0" w:lastRow="0" w:firstColumn="0" w:lastColumn="0" w:noHBand="0" w:noVBand="0"/>
      </w:tblPr>
      <w:tblGrid>
        <w:gridCol w:w="1580"/>
        <w:gridCol w:w="1276"/>
        <w:gridCol w:w="850"/>
        <w:gridCol w:w="851"/>
        <w:gridCol w:w="567"/>
        <w:gridCol w:w="3402"/>
        <w:gridCol w:w="2976"/>
      </w:tblGrid>
      <w:tr w:rsidR="009F54C6" w:rsidRPr="00DE193C" w14:paraId="503D21C8" w14:textId="77777777" w:rsidTr="00E76A73">
        <w:tc>
          <w:tcPr>
            <w:tcW w:w="1580" w:type="dxa"/>
            <w:tcBorders>
              <w:top w:val="single" w:sz="4" w:space="0" w:color="auto"/>
              <w:left w:val="single" w:sz="4" w:space="0" w:color="auto"/>
              <w:bottom w:val="single" w:sz="4" w:space="0" w:color="auto"/>
              <w:right w:val="single" w:sz="4" w:space="0" w:color="auto"/>
            </w:tcBorders>
            <w:shd w:val="clear" w:color="auto" w:fill="auto"/>
          </w:tcPr>
          <w:p w14:paraId="58AB64FA" w14:textId="52AB390B" w:rsidR="009F54C6" w:rsidRPr="00DE193C" w:rsidRDefault="003D3C3B" w:rsidP="00D77D13">
            <w:pPr>
              <w:ind w:right="-1050"/>
              <w:rPr>
                <w:sz w:val="24"/>
              </w:rPr>
            </w:pPr>
            <w:r>
              <w:rPr>
                <w:sz w:val="24"/>
              </w:rPr>
              <w:t>EDWIN-T</w:t>
            </w:r>
          </w:p>
        </w:tc>
        <w:tc>
          <w:tcPr>
            <w:tcW w:w="1276" w:type="dxa"/>
            <w:tcBorders>
              <w:top w:val="single" w:sz="4" w:space="0" w:color="auto"/>
              <w:left w:val="single" w:sz="4" w:space="0" w:color="auto"/>
              <w:bottom w:val="single" w:sz="4" w:space="0" w:color="auto"/>
            </w:tcBorders>
            <w:shd w:val="clear" w:color="auto" w:fill="auto"/>
          </w:tcPr>
          <w:p w14:paraId="424D9F57" w14:textId="03CEB009" w:rsidR="009F54C6" w:rsidRPr="00DE193C" w:rsidRDefault="003D3C3B" w:rsidP="00D77D13">
            <w:pPr>
              <w:ind w:right="-1050"/>
              <w:rPr>
                <w:sz w:val="24"/>
              </w:rPr>
            </w:pPr>
            <w:r w:rsidRPr="00DE193C">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E6A240" w14:textId="419BC353" w:rsidR="009F54C6" w:rsidRPr="00DE193C" w:rsidRDefault="003D3C3B" w:rsidP="00D77D13">
            <w:pPr>
              <w:ind w:right="-1050"/>
              <w:rPr>
                <w:sz w:val="24"/>
              </w:rPr>
            </w:pPr>
            <w:r>
              <w:rPr>
                <w:sz w:val="24"/>
              </w:rPr>
              <w:t>h</w:t>
            </w:r>
            <w:r w:rsidR="009F54C6" w:rsidRPr="00DE193C">
              <w:rPr>
                <w:sz w:val="24"/>
              </w:rPr>
              <w:t>ead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EB3C54" w14:textId="25408066" w:rsidR="009F54C6" w:rsidRPr="00DE193C" w:rsidRDefault="009F54C6" w:rsidP="00D77D13">
            <w:pPr>
              <w:ind w:right="-1050"/>
              <w:rPr>
                <w:sz w:val="24"/>
              </w:rPr>
            </w:pPr>
            <w:r w:rsidRPr="00DE193C">
              <w:rPr>
                <w:sz w:val="24"/>
              </w:rPr>
              <w:t>18</w:t>
            </w:r>
            <w:r w:rsidR="003D3C3B">
              <w:rPr>
                <w:sz w:val="24"/>
              </w:rPr>
              <w:t>61</w:t>
            </w:r>
          </w:p>
        </w:tc>
        <w:tc>
          <w:tcPr>
            <w:tcW w:w="567" w:type="dxa"/>
            <w:tcBorders>
              <w:top w:val="single" w:sz="4" w:space="0" w:color="auto"/>
              <w:left w:val="single" w:sz="4" w:space="0" w:color="auto"/>
              <w:bottom w:val="single" w:sz="4" w:space="0" w:color="auto"/>
              <w:right w:val="single" w:sz="4" w:space="0" w:color="auto"/>
            </w:tcBorders>
          </w:tcPr>
          <w:p w14:paraId="03763C82" w14:textId="21DBF5B7" w:rsidR="009F54C6" w:rsidRPr="00DE193C" w:rsidRDefault="003D3C3B" w:rsidP="00D77D13">
            <w:pPr>
              <w:ind w:right="-1050"/>
              <w:rPr>
                <w:sz w:val="24"/>
              </w:rPr>
            </w:pPr>
            <w:r>
              <w:rPr>
                <w:sz w:val="24"/>
              </w:rPr>
              <w:t>60</w:t>
            </w:r>
          </w:p>
        </w:tc>
        <w:tc>
          <w:tcPr>
            <w:tcW w:w="3402" w:type="dxa"/>
            <w:tcBorders>
              <w:top w:val="single" w:sz="4" w:space="0" w:color="auto"/>
              <w:left w:val="single" w:sz="4" w:space="0" w:color="auto"/>
              <w:bottom w:val="single" w:sz="4" w:space="0" w:color="auto"/>
              <w:right w:val="single" w:sz="4" w:space="0" w:color="auto"/>
            </w:tcBorders>
          </w:tcPr>
          <w:p w14:paraId="69FC0078" w14:textId="4C40BFB7" w:rsidR="009F54C6" w:rsidRPr="00DE193C" w:rsidRDefault="003D3C3B" w:rsidP="00D77D13">
            <w:pPr>
              <w:ind w:right="-1050"/>
              <w:rPr>
                <w:sz w:val="24"/>
              </w:rPr>
            </w:pPr>
            <w:r>
              <w:rPr>
                <w:sz w:val="24"/>
              </w:rPr>
              <w:t>elementary</w:t>
            </w:r>
            <w:r w:rsidR="009F54C6" w:rsidRPr="00DE193C">
              <w:rPr>
                <w:sz w:val="24"/>
              </w:rPr>
              <w:t xml:space="preserve"> teacher </w:t>
            </w:r>
            <w:r>
              <w:rPr>
                <w:sz w:val="24"/>
              </w:rPr>
              <w:t>h</w:t>
            </w:r>
            <w:r w:rsidR="00E76A73">
              <w:rPr>
                <w:sz w:val="24"/>
              </w:rPr>
              <w:t>e</w:t>
            </w:r>
            <w:r>
              <w:rPr>
                <w:sz w:val="24"/>
              </w:rPr>
              <w:t>ad master</w:t>
            </w:r>
            <w:r w:rsidR="009F54C6" w:rsidRPr="00DE193C">
              <w:rPr>
                <w:sz w:val="24"/>
              </w:rPr>
              <w:t>*</w:t>
            </w:r>
          </w:p>
        </w:tc>
        <w:tc>
          <w:tcPr>
            <w:tcW w:w="2976" w:type="dxa"/>
            <w:tcBorders>
              <w:top w:val="single" w:sz="4" w:space="0" w:color="auto"/>
              <w:left w:val="single" w:sz="4" w:space="0" w:color="auto"/>
              <w:bottom w:val="single" w:sz="4" w:space="0" w:color="auto"/>
              <w:right w:val="single" w:sz="4" w:space="0" w:color="auto"/>
            </w:tcBorders>
          </w:tcPr>
          <w:p w14:paraId="03AAF31C" w14:textId="15945C56" w:rsidR="009F54C6" w:rsidRPr="00DE193C" w:rsidRDefault="003D3C3B" w:rsidP="00D77D13">
            <w:pPr>
              <w:ind w:right="-1050"/>
              <w:rPr>
                <w:sz w:val="24"/>
              </w:rPr>
            </w:pPr>
            <w:r>
              <w:rPr>
                <w:sz w:val="24"/>
              </w:rPr>
              <w:t>Paul</w:t>
            </w:r>
            <w:r w:rsidR="009F54C6" w:rsidRPr="00DE193C">
              <w:rPr>
                <w:sz w:val="24"/>
              </w:rPr>
              <w:t xml:space="preserve"> Cornwall</w:t>
            </w:r>
          </w:p>
        </w:tc>
      </w:tr>
      <w:tr w:rsidR="009F54C6" w:rsidRPr="00DE193C" w14:paraId="438E2A07" w14:textId="77777777" w:rsidTr="00E76A73">
        <w:tc>
          <w:tcPr>
            <w:tcW w:w="1580" w:type="dxa"/>
            <w:tcBorders>
              <w:top w:val="single" w:sz="4" w:space="0" w:color="auto"/>
              <w:left w:val="single" w:sz="4" w:space="0" w:color="auto"/>
              <w:bottom w:val="single" w:sz="4" w:space="0" w:color="auto"/>
              <w:right w:val="single" w:sz="4" w:space="0" w:color="auto"/>
            </w:tcBorders>
            <w:shd w:val="clear" w:color="auto" w:fill="auto"/>
          </w:tcPr>
          <w:p w14:paraId="5445E0BA" w14:textId="3FAE58B3" w:rsidR="009F54C6" w:rsidRPr="00DE193C" w:rsidRDefault="003D3C3B" w:rsidP="00D77D13">
            <w:pPr>
              <w:ind w:right="-1050"/>
              <w:rPr>
                <w:sz w:val="24"/>
              </w:rPr>
            </w:pPr>
            <w:r>
              <w:rPr>
                <w:sz w:val="24"/>
              </w:rPr>
              <w:t>HARRIET</w:t>
            </w:r>
          </w:p>
        </w:tc>
        <w:tc>
          <w:tcPr>
            <w:tcW w:w="1276" w:type="dxa"/>
            <w:tcBorders>
              <w:top w:val="single" w:sz="4" w:space="0" w:color="auto"/>
              <w:left w:val="single" w:sz="4" w:space="0" w:color="auto"/>
              <w:bottom w:val="single" w:sz="4" w:space="0" w:color="auto"/>
            </w:tcBorders>
            <w:shd w:val="clear" w:color="auto" w:fill="auto"/>
          </w:tcPr>
          <w:p w14:paraId="17CB2F11" w14:textId="2BF11D9E" w:rsidR="009F54C6" w:rsidRPr="00DE193C" w:rsidRDefault="003D3C3B" w:rsidP="00D77D13">
            <w:pPr>
              <w:ind w:right="-1050"/>
              <w:rPr>
                <w:sz w:val="24"/>
              </w:rPr>
            </w:pPr>
            <w:r w:rsidRPr="003D3C3B">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D95D70" w14:textId="3D5D2875" w:rsidR="009F54C6" w:rsidRPr="00DE193C" w:rsidRDefault="003D3C3B" w:rsidP="00D77D13">
            <w:pPr>
              <w:ind w:right="-1050"/>
              <w:rPr>
                <w:sz w:val="24"/>
              </w:rPr>
            </w:pPr>
            <w:r>
              <w:rPr>
                <w:sz w:val="24"/>
              </w:rPr>
              <w:t>wife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E28FB7" w14:textId="10F35152" w:rsidR="009F54C6" w:rsidRPr="00DE193C" w:rsidRDefault="009F54C6" w:rsidP="00D77D13">
            <w:pPr>
              <w:ind w:right="-1050"/>
              <w:rPr>
                <w:sz w:val="24"/>
              </w:rPr>
            </w:pPr>
            <w:r w:rsidRPr="00DE193C">
              <w:rPr>
                <w:sz w:val="24"/>
              </w:rPr>
              <w:t>18</w:t>
            </w:r>
            <w:r w:rsidR="003D3C3B">
              <w:rPr>
                <w:sz w:val="24"/>
              </w:rPr>
              <w:t>72</w:t>
            </w:r>
          </w:p>
        </w:tc>
        <w:tc>
          <w:tcPr>
            <w:tcW w:w="567" w:type="dxa"/>
            <w:tcBorders>
              <w:top w:val="single" w:sz="4" w:space="0" w:color="auto"/>
              <w:left w:val="single" w:sz="4" w:space="0" w:color="auto"/>
              <w:bottom w:val="single" w:sz="4" w:space="0" w:color="auto"/>
              <w:right w:val="single" w:sz="4" w:space="0" w:color="auto"/>
            </w:tcBorders>
          </w:tcPr>
          <w:p w14:paraId="0FB04D41" w14:textId="32BC5FA0" w:rsidR="009F54C6" w:rsidRPr="00DE193C" w:rsidRDefault="003D3C3B" w:rsidP="00D77D13">
            <w:pPr>
              <w:ind w:right="-1050"/>
              <w:rPr>
                <w:sz w:val="24"/>
              </w:rPr>
            </w:pPr>
            <w:r>
              <w:rPr>
                <w:sz w:val="24"/>
              </w:rPr>
              <w:t>48</w:t>
            </w:r>
          </w:p>
        </w:tc>
        <w:tc>
          <w:tcPr>
            <w:tcW w:w="3402" w:type="dxa"/>
            <w:tcBorders>
              <w:top w:val="single" w:sz="4" w:space="0" w:color="auto"/>
              <w:left w:val="single" w:sz="4" w:space="0" w:color="auto"/>
              <w:bottom w:val="single" w:sz="4" w:space="0" w:color="auto"/>
              <w:right w:val="single" w:sz="4" w:space="0" w:color="auto"/>
            </w:tcBorders>
          </w:tcPr>
          <w:p w14:paraId="79906E22" w14:textId="5E8D837D" w:rsidR="009F54C6" w:rsidRPr="00DE193C" w:rsidRDefault="003D3C3B" w:rsidP="00D77D13">
            <w:pPr>
              <w:ind w:right="-1050"/>
              <w:rPr>
                <w:sz w:val="24"/>
              </w:rPr>
            </w:pPr>
            <w:r>
              <w:rPr>
                <w:sz w:val="24"/>
              </w:rPr>
              <w:t>home duties</w:t>
            </w:r>
          </w:p>
        </w:tc>
        <w:tc>
          <w:tcPr>
            <w:tcW w:w="2976" w:type="dxa"/>
            <w:tcBorders>
              <w:top w:val="single" w:sz="4" w:space="0" w:color="auto"/>
              <w:left w:val="single" w:sz="4" w:space="0" w:color="auto"/>
              <w:bottom w:val="single" w:sz="4" w:space="0" w:color="auto"/>
              <w:right w:val="single" w:sz="4" w:space="0" w:color="auto"/>
            </w:tcBorders>
          </w:tcPr>
          <w:p w14:paraId="34DDFF0B" w14:textId="28320E97" w:rsidR="009F54C6" w:rsidRPr="00DE193C" w:rsidRDefault="003D3C3B" w:rsidP="00D77D13">
            <w:pPr>
              <w:ind w:right="-1050"/>
              <w:rPr>
                <w:sz w:val="24"/>
              </w:rPr>
            </w:pPr>
            <w:r>
              <w:rPr>
                <w:sz w:val="24"/>
              </w:rPr>
              <w:t>St Austell</w:t>
            </w:r>
            <w:r w:rsidR="009F54C6" w:rsidRPr="00DE193C">
              <w:rPr>
                <w:sz w:val="24"/>
              </w:rPr>
              <w:t xml:space="preserve"> Cornwall</w:t>
            </w:r>
          </w:p>
        </w:tc>
      </w:tr>
      <w:tr w:rsidR="009F54C6" w:rsidRPr="00DE193C" w14:paraId="5CECFD9B" w14:textId="77777777" w:rsidTr="00E76A73">
        <w:tc>
          <w:tcPr>
            <w:tcW w:w="1580" w:type="dxa"/>
            <w:tcBorders>
              <w:top w:val="single" w:sz="4" w:space="0" w:color="auto"/>
              <w:left w:val="single" w:sz="4" w:space="0" w:color="auto"/>
              <w:bottom w:val="single" w:sz="4" w:space="0" w:color="auto"/>
              <w:right w:val="single" w:sz="4" w:space="0" w:color="auto"/>
            </w:tcBorders>
            <w:shd w:val="clear" w:color="auto" w:fill="auto"/>
          </w:tcPr>
          <w:p w14:paraId="3EF23039" w14:textId="0FD8CD1E" w:rsidR="009F54C6" w:rsidRPr="00DE193C" w:rsidRDefault="003D3C3B" w:rsidP="00D77D13">
            <w:pPr>
              <w:ind w:right="-1050"/>
              <w:rPr>
                <w:sz w:val="24"/>
              </w:rPr>
            </w:pPr>
            <w:r>
              <w:rPr>
                <w:sz w:val="24"/>
              </w:rPr>
              <w:t>NORMAN-K</w:t>
            </w:r>
          </w:p>
        </w:tc>
        <w:tc>
          <w:tcPr>
            <w:tcW w:w="1276" w:type="dxa"/>
            <w:tcBorders>
              <w:top w:val="single" w:sz="4" w:space="0" w:color="auto"/>
              <w:left w:val="single" w:sz="4" w:space="0" w:color="auto"/>
              <w:bottom w:val="single" w:sz="4" w:space="0" w:color="auto"/>
            </w:tcBorders>
            <w:shd w:val="clear" w:color="auto" w:fill="auto"/>
          </w:tcPr>
          <w:p w14:paraId="6C30C33C" w14:textId="1B4D73E2" w:rsidR="009F54C6" w:rsidRPr="00DE193C" w:rsidRDefault="003D3C3B" w:rsidP="00D77D13">
            <w:pPr>
              <w:ind w:right="-1050"/>
              <w:rPr>
                <w:sz w:val="24"/>
              </w:rPr>
            </w:pPr>
            <w:r w:rsidRPr="00DE193C">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BECE68" w14:textId="4F4FA441" w:rsidR="009F54C6" w:rsidRPr="00DE193C" w:rsidRDefault="009F54C6" w:rsidP="00D77D13">
            <w:pPr>
              <w:ind w:right="-1050"/>
              <w:rPr>
                <w:sz w:val="24"/>
              </w:rPr>
            </w:pPr>
            <w:r w:rsidRPr="00DE193C">
              <w:rPr>
                <w:sz w:val="24"/>
              </w:rPr>
              <w:t>s</w:t>
            </w:r>
            <w:r w:rsidR="003D3C3B">
              <w:rPr>
                <w:sz w:val="24"/>
              </w:rPr>
              <w:t>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013E21" w14:textId="5BB784FB" w:rsidR="009F54C6" w:rsidRPr="00DE193C" w:rsidRDefault="009F54C6" w:rsidP="00D77D13">
            <w:pPr>
              <w:ind w:right="-1050"/>
              <w:rPr>
                <w:sz w:val="24"/>
              </w:rPr>
            </w:pPr>
            <w:r w:rsidRPr="00DE193C">
              <w:rPr>
                <w:sz w:val="24"/>
              </w:rPr>
              <w:t>1</w:t>
            </w:r>
            <w:r w:rsidR="003D3C3B">
              <w:rPr>
                <w:sz w:val="24"/>
              </w:rPr>
              <w:t>900</w:t>
            </w:r>
          </w:p>
        </w:tc>
        <w:tc>
          <w:tcPr>
            <w:tcW w:w="567" w:type="dxa"/>
            <w:tcBorders>
              <w:top w:val="single" w:sz="4" w:space="0" w:color="auto"/>
              <w:left w:val="single" w:sz="4" w:space="0" w:color="auto"/>
              <w:bottom w:val="single" w:sz="4" w:space="0" w:color="auto"/>
              <w:right w:val="single" w:sz="4" w:space="0" w:color="auto"/>
            </w:tcBorders>
          </w:tcPr>
          <w:p w14:paraId="5EB9435D" w14:textId="34E03694" w:rsidR="009F54C6" w:rsidRPr="00DE193C" w:rsidRDefault="003D3C3B" w:rsidP="00D77D13">
            <w:pPr>
              <w:ind w:right="-1050"/>
              <w:rPr>
                <w:sz w:val="24"/>
              </w:rPr>
            </w:pPr>
            <w:r>
              <w:rPr>
                <w:sz w:val="24"/>
              </w:rPr>
              <w:t>21</w:t>
            </w:r>
          </w:p>
        </w:tc>
        <w:tc>
          <w:tcPr>
            <w:tcW w:w="3402" w:type="dxa"/>
            <w:tcBorders>
              <w:top w:val="single" w:sz="4" w:space="0" w:color="auto"/>
              <w:left w:val="single" w:sz="4" w:space="0" w:color="auto"/>
              <w:bottom w:val="single" w:sz="4" w:space="0" w:color="auto"/>
              <w:right w:val="single" w:sz="4" w:space="0" w:color="auto"/>
            </w:tcBorders>
          </w:tcPr>
          <w:p w14:paraId="045A3CA7" w14:textId="6C2FC683" w:rsidR="009F54C6" w:rsidRPr="00DE193C" w:rsidRDefault="003D3C3B" w:rsidP="00D77D13">
            <w:pPr>
              <w:ind w:right="-1050"/>
              <w:rPr>
                <w:sz w:val="24"/>
              </w:rPr>
            </w:pPr>
            <w:r>
              <w:rPr>
                <w:sz w:val="24"/>
              </w:rPr>
              <w:t>bank clerk **</w:t>
            </w:r>
          </w:p>
        </w:tc>
        <w:tc>
          <w:tcPr>
            <w:tcW w:w="2976" w:type="dxa"/>
            <w:tcBorders>
              <w:top w:val="single" w:sz="4" w:space="0" w:color="auto"/>
              <w:left w:val="single" w:sz="4" w:space="0" w:color="auto"/>
              <w:bottom w:val="single" w:sz="4" w:space="0" w:color="auto"/>
              <w:right w:val="single" w:sz="4" w:space="0" w:color="auto"/>
            </w:tcBorders>
          </w:tcPr>
          <w:p w14:paraId="14D57B6F" w14:textId="4BBED888" w:rsidR="009F54C6" w:rsidRPr="00DE193C" w:rsidRDefault="003D3C3B" w:rsidP="00D77D13">
            <w:pPr>
              <w:ind w:right="-1050"/>
              <w:rPr>
                <w:sz w:val="24"/>
              </w:rPr>
            </w:pPr>
            <w:r w:rsidRPr="003D3C3B">
              <w:rPr>
                <w:sz w:val="24"/>
              </w:rPr>
              <w:t xml:space="preserve">St Austell </w:t>
            </w:r>
            <w:r w:rsidR="009F54C6" w:rsidRPr="00DE193C">
              <w:rPr>
                <w:sz w:val="24"/>
              </w:rPr>
              <w:t>Cornwall</w:t>
            </w:r>
          </w:p>
        </w:tc>
      </w:tr>
    </w:tbl>
    <w:p w14:paraId="0ACA0A90" w14:textId="55008777" w:rsidR="009F54C6" w:rsidRDefault="009F54C6" w:rsidP="009F54C6">
      <w:pPr>
        <w:ind w:left="2880" w:right="-1050" w:firstLine="720"/>
        <w:rPr>
          <w:sz w:val="24"/>
        </w:rPr>
      </w:pPr>
      <w:r w:rsidRPr="00DE193C">
        <w:rPr>
          <w:sz w:val="24"/>
        </w:rPr>
        <w:t xml:space="preserve">  * employer Cornwall County Council </w:t>
      </w:r>
      <w:r w:rsidR="00E76A73">
        <w:rPr>
          <w:sz w:val="24"/>
        </w:rPr>
        <w:tab/>
      </w:r>
      <w:r w:rsidRPr="00DE193C">
        <w:rPr>
          <w:sz w:val="24"/>
        </w:rPr>
        <w:t xml:space="preserve">** employer </w:t>
      </w:r>
      <w:r w:rsidR="003D3C3B">
        <w:rPr>
          <w:sz w:val="24"/>
        </w:rPr>
        <w:t>Lloyds Bank St Austell</w:t>
      </w:r>
    </w:p>
    <w:p w14:paraId="07CEE523" w14:textId="23569FE3" w:rsidR="000D6C32" w:rsidRDefault="000D6C32">
      <w:pPr>
        <w:pageBreakBefore/>
        <w:ind w:right="-1050"/>
        <w:jc w:val="center"/>
        <w:rPr>
          <w:sz w:val="24"/>
        </w:rPr>
      </w:pPr>
      <w:r>
        <w:rPr>
          <w:b/>
          <w:sz w:val="24"/>
          <w:u w:val="single"/>
        </w:rPr>
        <w:t>MOUSEHOLE FAMILY 4</w:t>
      </w:r>
    </w:p>
    <w:p w14:paraId="273926A4" w14:textId="77777777" w:rsidR="000D6C32" w:rsidRDefault="000D6C32">
      <w:pPr>
        <w:ind w:right="-1050"/>
        <w:rPr>
          <w:sz w:val="24"/>
        </w:rPr>
      </w:pPr>
    </w:p>
    <w:p w14:paraId="568C1A86" w14:textId="77777777" w:rsidR="000D6C32" w:rsidRDefault="000D6C32">
      <w:pPr>
        <w:ind w:right="-1050"/>
        <w:rPr>
          <w:sz w:val="24"/>
        </w:rPr>
      </w:pPr>
    </w:p>
    <w:p w14:paraId="57E26251" w14:textId="77777777" w:rsidR="000D6C32" w:rsidRDefault="000D6C32">
      <w:pPr>
        <w:ind w:right="-1050"/>
        <w:rPr>
          <w:sz w:val="24"/>
        </w:rPr>
      </w:pPr>
      <w:r>
        <w:rPr>
          <w:sz w:val="24"/>
        </w:rPr>
        <w:tab/>
      </w:r>
      <w:r>
        <w:rPr>
          <w:sz w:val="24"/>
        </w:rPr>
        <w:tab/>
      </w:r>
      <w:r>
        <w:rPr>
          <w:sz w:val="24"/>
        </w:rPr>
        <w:tab/>
        <w:t>RICHARD-THOMAS-BENJAMIN-TREWAVAS</w:t>
      </w:r>
    </w:p>
    <w:p w14:paraId="22E29CE3" w14:textId="77777777" w:rsidR="000D6C32" w:rsidRDefault="000D6C32">
      <w:pPr>
        <w:ind w:right="-1050"/>
        <w:rPr>
          <w:sz w:val="24"/>
        </w:rPr>
      </w:pPr>
      <w:r>
        <w:rPr>
          <w:sz w:val="24"/>
        </w:rPr>
        <w:tab/>
      </w:r>
      <w:r>
        <w:rPr>
          <w:sz w:val="24"/>
        </w:rPr>
        <w:tab/>
      </w:r>
      <w:r>
        <w:rPr>
          <w:sz w:val="24"/>
        </w:rPr>
        <w:tab/>
        <w:t>m Mary Harry</w:t>
      </w:r>
    </w:p>
    <w:p w14:paraId="6AA973AC" w14:textId="77777777" w:rsidR="000D6C32" w:rsidRDefault="000D6C32">
      <w:pPr>
        <w:ind w:right="-1050"/>
        <w:rPr>
          <w:sz w:val="24"/>
        </w:rPr>
      </w:pPr>
      <w:r>
        <w:rPr>
          <w:sz w:val="24"/>
        </w:rPr>
        <w:tab/>
      </w:r>
      <w:r>
        <w:rPr>
          <w:sz w:val="24"/>
        </w:rPr>
        <w:tab/>
      </w:r>
      <w:r>
        <w:rPr>
          <w:sz w:val="24"/>
        </w:rPr>
        <w:tab/>
        <w:t>|</w:t>
      </w:r>
    </w:p>
    <w:p w14:paraId="01C78B11" w14:textId="77777777" w:rsidR="000D6C32" w:rsidRDefault="000D6C32">
      <w:pPr>
        <w:ind w:right="-1050"/>
        <w:rPr>
          <w:sz w:val="24"/>
        </w:rPr>
      </w:pPr>
      <w:r>
        <w:rPr>
          <w:sz w:val="24"/>
        </w:rPr>
        <w:t>__________________|_____________________________________________________________________________________</w:t>
      </w:r>
    </w:p>
    <w:p w14:paraId="5F2ECF22" w14:textId="658AE3BC" w:rsidR="000D6C32" w:rsidRDefault="000D6C32">
      <w:pPr>
        <w:ind w:right="-1050"/>
        <w:rPr>
          <w:sz w:val="24"/>
        </w:rPr>
      </w:pPr>
      <w:r>
        <w:rPr>
          <w:sz w:val="24"/>
        </w:rPr>
        <w:t>THOMAS-JAMES</w:t>
      </w:r>
      <w:r>
        <w:rPr>
          <w:sz w:val="24"/>
        </w:rPr>
        <w:tab/>
        <w:t>MARY-ANN</w:t>
      </w:r>
      <w:r w:rsidR="00101D4A">
        <w:rPr>
          <w:sz w:val="24"/>
        </w:rPr>
        <w:t xml:space="preserve"> </w:t>
      </w:r>
      <w:r>
        <w:rPr>
          <w:sz w:val="24"/>
        </w:rPr>
        <w:t>(ANNIE</w:t>
      </w:r>
      <w:r w:rsidR="00ED4FF2">
        <w:rPr>
          <w:sz w:val="24"/>
        </w:rPr>
        <w:t>)</w:t>
      </w:r>
      <w:r>
        <w:rPr>
          <w:sz w:val="24"/>
        </w:rPr>
        <w:tab/>
        <w:t>JANIE</w:t>
      </w:r>
      <w:r w:rsidR="00101D4A">
        <w:rPr>
          <w:sz w:val="24"/>
        </w:rPr>
        <w:t xml:space="preserve"> </w:t>
      </w:r>
      <w:r>
        <w:rPr>
          <w:sz w:val="24"/>
        </w:rPr>
        <w:t>(JANEY or NANNY</w:t>
      </w:r>
      <w:r w:rsidR="00ED4FF2">
        <w:rPr>
          <w:sz w:val="24"/>
        </w:rPr>
        <w:t>)</w:t>
      </w:r>
      <w:r>
        <w:rPr>
          <w:sz w:val="24"/>
        </w:rPr>
        <w:tab/>
      </w:r>
      <w:r>
        <w:rPr>
          <w:sz w:val="24"/>
        </w:rPr>
        <w:tab/>
        <w:t>EDWARD-JAMES</w:t>
      </w:r>
      <w:r>
        <w:rPr>
          <w:sz w:val="24"/>
        </w:rPr>
        <w:tab/>
      </w:r>
      <w:r>
        <w:rPr>
          <w:sz w:val="24"/>
        </w:rPr>
        <w:tab/>
        <w:t>MINNIE</w:t>
      </w:r>
    </w:p>
    <w:p w14:paraId="21CD41E5" w14:textId="77777777" w:rsidR="000D6C32" w:rsidRDefault="000D6C32">
      <w:pPr>
        <w:ind w:right="-1050"/>
        <w:rPr>
          <w:sz w:val="24"/>
        </w:rPr>
      </w:pPr>
      <w:r>
        <w:rPr>
          <w:sz w:val="24"/>
        </w:rPr>
        <w:t>1864</w:t>
      </w:r>
      <w:r>
        <w:rPr>
          <w:sz w:val="24"/>
        </w:rPr>
        <w:tab/>
      </w:r>
      <w:r>
        <w:rPr>
          <w:sz w:val="24"/>
        </w:rPr>
        <w:tab/>
      </w:r>
      <w:r>
        <w:rPr>
          <w:sz w:val="24"/>
        </w:rPr>
        <w:tab/>
        <w:t>1867</w:t>
      </w:r>
      <w:r>
        <w:rPr>
          <w:sz w:val="24"/>
        </w:rPr>
        <w:tab/>
      </w:r>
      <w:r>
        <w:rPr>
          <w:sz w:val="24"/>
        </w:rPr>
        <w:tab/>
      </w:r>
      <w:r>
        <w:rPr>
          <w:sz w:val="24"/>
        </w:rPr>
        <w:tab/>
      </w:r>
      <w:r>
        <w:rPr>
          <w:sz w:val="24"/>
        </w:rPr>
        <w:tab/>
        <w:t>1869</w:t>
      </w:r>
      <w:r>
        <w:rPr>
          <w:sz w:val="24"/>
        </w:rPr>
        <w:tab/>
      </w:r>
      <w:r>
        <w:rPr>
          <w:sz w:val="24"/>
        </w:rPr>
        <w:tab/>
      </w:r>
      <w:r>
        <w:rPr>
          <w:sz w:val="24"/>
        </w:rPr>
        <w:tab/>
      </w:r>
      <w:r>
        <w:rPr>
          <w:sz w:val="24"/>
        </w:rPr>
        <w:tab/>
      </w:r>
      <w:r>
        <w:rPr>
          <w:sz w:val="24"/>
        </w:rPr>
        <w:tab/>
        <w:t>1871</w:t>
      </w:r>
      <w:r>
        <w:rPr>
          <w:sz w:val="24"/>
        </w:rPr>
        <w:tab/>
      </w:r>
      <w:r>
        <w:rPr>
          <w:sz w:val="24"/>
        </w:rPr>
        <w:tab/>
      </w:r>
      <w:r>
        <w:rPr>
          <w:sz w:val="24"/>
        </w:rPr>
        <w:tab/>
      </w:r>
      <w:r>
        <w:rPr>
          <w:sz w:val="24"/>
        </w:rPr>
        <w:tab/>
        <w:t>1874</w:t>
      </w:r>
    </w:p>
    <w:p w14:paraId="5A659FF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Annie Frances Blewett</w:t>
      </w:r>
    </w:p>
    <w:p w14:paraId="07B5D1C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53D37A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88CC746" w14:textId="77777777" w:rsidR="000D6C32" w:rsidRDefault="000D6C32">
      <w:pPr>
        <w:ind w:right="-1050"/>
        <w:rPr>
          <w:sz w:val="24"/>
        </w:rPr>
      </w:pPr>
      <w:r>
        <w:rPr>
          <w:sz w:val="24"/>
        </w:rPr>
        <w:t>________________________________________________________________________|__________________________________________</w:t>
      </w:r>
    </w:p>
    <w:p w14:paraId="4BC5BED1" w14:textId="77777777" w:rsidR="000D6C32" w:rsidRDefault="000D6C32">
      <w:pPr>
        <w:ind w:right="-1050"/>
        <w:rPr>
          <w:sz w:val="24"/>
        </w:rPr>
      </w:pPr>
      <w:r>
        <w:rPr>
          <w:sz w:val="24"/>
        </w:rPr>
        <w:t>ANNIE-FRANCES</w:t>
      </w:r>
      <w:r>
        <w:rPr>
          <w:sz w:val="24"/>
        </w:rPr>
        <w:tab/>
        <w:t>EDWARD-J.</w:t>
      </w:r>
      <w:r>
        <w:rPr>
          <w:sz w:val="24"/>
        </w:rPr>
        <w:tab/>
        <w:t>BESSIE</w:t>
      </w:r>
      <w:r>
        <w:rPr>
          <w:sz w:val="24"/>
        </w:rPr>
        <w:tab/>
        <w:t>THOMAS</w:t>
      </w:r>
      <w:r>
        <w:rPr>
          <w:sz w:val="24"/>
        </w:rPr>
        <w:tab/>
      </w:r>
      <w:r>
        <w:rPr>
          <w:sz w:val="24"/>
        </w:rPr>
        <w:tab/>
        <w:t>FRANK</w:t>
      </w:r>
      <w:r>
        <w:rPr>
          <w:sz w:val="24"/>
        </w:rPr>
        <w:tab/>
        <w:t>POLLIE</w:t>
      </w:r>
      <w:r>
        <w:rPr>
          <w:sz w:val="24"/>
        </w:rPr>
        <w:tab/>
        <w:t>ADELA</w:t>
      </w:r>
      <w:r>
        <w:rPr>
          <w:sz w:val="24"/>
        </w:rPr>
        <w:tab/>
        <w:t>JANIE</w:t>
      </w:r>
      <w:r>
        <w:rPr>
          <w:sz w:val="24"/>
        </w:rPr>
        <w:tab/>
      </w:r>
      <w:r>
        <w:rPr>
          <w:sz w:val="24"/>
        </w:rPr>
        <w:tab/>
        <w:t>MARIE</w:t>
      </w:r>
    </w:p>
    <w:p w14:paraId="7C363176" w14:textId="77777777" w:rsidR="000D6C32" w:rsidRDefault="000D6C32">
      <w:pPr>
        <w:ind w:right="-1050"/>
        <w:rPr>
          <w:sz w:val="24"/>
        </w:rPr>
      </w:pPr>
      <w:r>
        <w:rPr>
          <w:sz w:val="24"/>
        </w:rPr>
        <w:t>1901</w:t>
      </w:r>
      <w:r>
        <w:rPr>
          <w:sz w:val="24"/>
        </w:rPr>
        <w:tab/>
      </w:r>
      <w:r>
        <w:rPr>
          <w:sz w:val="24"/>
        </w:rPr>
        <w:tab/>
      </w:r>
      <w:r>
        <w:rPr>
          <w:sz w:val="24"/>
        </w:rPr>
        <w:tab/>
        <w:t>1901</w:t>
      </w:r>
      <w:r>
        <w:rPr>
          <w:sz w:val="24"/>
        </w:rPr>
        <w:tab/>
      </w:r>
      <w:r>
        <w:rPr>
          <w:sz w:val="24"/>
        </w:rPr>
        <w:tab/>
        <w:t>-HARVEY</w:t>
      </w:r>
      <w:r>
        <w:rPr>
          <w:sz w:val="24"/>
        </w:rPr>
        <w:tab/>
        <w:t>m Amelia Humphreys</w:t>
      </w:r>
      <w:r>
        <w:rPr>
          <w:sz w:val="24"/>
        </w:rPr>
        <w:tab/>
      </w:r>
      <w:r>
        <w:rPr>
          <w:sz w:val="24"/>
        </w:rPr>
        <w:tab/>
      </w:r>
      <w:r>
        <w:rPr>
          <w:sz w:val="24"/>
        </w:rPr>
        <w:tab/>
        <w:t>1911</w:t>
      </w:r>
      <w:r>
        <w:rPr>
          <w:sz w:val="24"/>
        </w:rPr>
        <w:tab/>
      </w:r>
      <w:r>
        <w:rPr>
          <w:sz w:val="24"/>
        </w:rPr>
        <w:tab/>
        <w:t>1913</w:t>
      </w:r>
      <w:r>
        <w:rPr>
          <w:sz w:val="24"/>
        </w:rPr>
        <w:tab/>
      </w:r>
      <w:r>
        <w:rPr>
          <w:sz w:val="24"/>
        </w:rPr>
        <w:tab/>
        <w:t>1915</w:t>
      </w:r>
      <w:r>
        <w:rPr>
          <w:sz w:val="24"/>
        </w:rPr>
        <w:tab/>
      </w:r>
      <w:r>
        <w:rPr>
          <w:sz w:val="24"/>
        </w:rPr>
        <w:tab/>
        <w:t>1917</w:t>
      </w:r>
    </w:p>
    <w:p w14:paraId="46147E64" w14:textId="77777777" w:rsidR="000D6C32" w:rsidRDefault="000D6C32">
      <w:pPr>
        <w:ind w:right="-1050"/>
        <w:rPr>
          <w:sz w:val="24"/>
        </w:rPr>
      </w:pPr>
      <w:r>
        <w:rPr>
          <w:sz w:val="24"/>
        </w:rPr>
        <w:tab/>
      </w:r>
      <w:r>
        <w:rPr>
          <w:sz w:val="24"/>
        </w:rPr>
        <w:tab/>
      </w:r>
      <w:r>
        <w:rPr>
          <w:sz w:val="24"/>
        </w:rPr>
        <w:tab/>
        <w:t>| m Rosie</w:t>
      </w:r>
      <w:r>
        <w:rPr>
          <w:sz w:val="24"/>
        </w:rPr>
        <w:tab/>
        <w:t>1906</w:t>
      </w:r>
      <w:r>
        <w:rPr>
          <w:sz w:val="24"/>
        </w:rPr>
        <w:tab/>
      </w:r>
      <w:r>
        <w:rPr>
          <w:sz w:val="24"/>
        </w:rPr>
        <w:tab/>
        <w:t>|</w:t>
      </w:r>
    </w:p>
    <w:p w14:paraId="1B41AC5B" w14:textId="77777777" w:rsidR="000D6C32" w:rsidRDefault="000D6C32">
      <w:pPr>
        <w:ind w:right="-1050"/>
        <w:rPr>
          <w:sz w:val="24"/>
        </w:rPr>
      </w:pPr>
      <w:r>
        <w:rPr>
          <w:sz w:val="24"/>
        </w:rPr>
        <w:tab/>
      </w:r>
      <w:r>
        <w:rPr>
          <w:sz w:val="24"/>
        </w:rPr>
        <w:tab/>
      </w:r>
      <w:r>
        <w:rPr>
          <w:sz w:val="24"/>
        </w:rPr>
        <w:tab/>
        <w:t>| Matthews</w:t>
      </w:r>
      <w:r>
        <w:rPr>
          <w:sz w:val="24"/>
        </w:rPr>
        <w:tab/>
      </w:r>
      <w:r>
        <w:rPr>
          <w:sz w:val="24"/>
        </w:rPr>
        <w:tab/>
        <w:t>______|_______________</w:t>
      </w:r>
    </w:p>
    <w:p w14:paraId="417DD35C" w14:textId="77777777"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t>MARILYN-ELIZABETH</w:t>
      </w:r>
    </w:p>
    <w:p w14:paraId="13224206" w14:textId="77777777" w:rsidR="000D6C32" w:rsidRDefault="000D6C32">
      <w:pPr>
        <w:ind w:right="-1050"/>
        <w:rPr>
          <w:sz w:val="24"/>
        </w:rPr>
      </w:pPr>
      <w:r>
        <w:rPr>
          <w:sz w:val="24"/>
        </w:rPr>
        <w:tab/>
      </w:r>
      <w:r>
        <w:rPr>
          <w:sz w:val="24"/>
        </w:rPr>
        <w:tab/>
      </w:r>
      <w:r>
        <w:rPr>
          <w:sz w:val="24"/>
        </w:rPr>
        <w:tab/>
        <w:t>|</w:t>
      </w:r>
      <w:r>
        <w:rPr>
          <w:sz w:val="24"/>
        </w:rPr>
        <w:tab/>
      </w:r>
      <w:r>
        <w:rPr>
          <w:sz w:val="24"/>
        </w:rPr>
        <w:tab/>
      </w:r>
      <w:r>
        <w:rPr>
          <w:sz w:val="24"/>
        </w:rPr>
        <w:tab/>
        <w:t>1945</w:t>
      </w:r>
    </w:p>
    <w:p w14:paraId="244B8C3D" w14:textId="77777777" w:rsidR="000D6C32" w:rsidRDefault="000D6C32">
      <w:pPr>
        <w:ind w:right="-1050"/>
        <w:rPr>
          <w:sz w:val="24"/>
        </w:rPr>
      </w:pPr>
      <w:r>
        <w:rPr>
          <w:sz w:val="24"/>
        </w:rPr>
        <w:tab/>
      </w:r>
      <w:r>
        <w:rPr>
          <w:sz w:val="24"/>
        </w:rPr>
        <w:tab/>
      </w:r>
      <w:r>
        <w:rPr>
          <w:sz w:val="24"/>
        </w:rPr>
        <w:tab/>
        <w:t>|</w:t>
      </w:r>
    </w:p>
    <w:p w14:paraId="014FD283" w14:textId="77777777" w:rsidR="000D6C32" w:rsidRDefault="000D6C32">
      <w:pPr>
        <w:ind w:right="-1050"/>
        <w:rPr>
          <w:sz w:val="24"/>
        </w:rPr>
      </w:pPr>
      <w:r>
        <w:rPr>
          <w:sz w:val="24"/>
        </w:rPr>
        <w:tab/>
      </w:r>
      <w:r>
        <w:rPr>
          <w:sz w:val="24"/>
        </w:rPr>
        <w:tab/>
        <w:t>______|_________________________________________________________________________________</w:t>
      </w:r>
    </w:p>
    <w:p w14:paraId="6E4B909A" w14:textId="77777777" w:rsidR="000D6C32" w:rsidRDefault="000D6C32">
      <w:pPr>
        <w:ind w:right="-1050"/>
        <w:rPr>
          <w:sz w:val="24"/>
        </w:rPr>
      </w:pPr>
      <w:r>
        <w:rPr>
          <w:sz w:val="24"/>
        </w:rPr>
        <w:tab/>
      </w:r>
      <w:r>
        <w:rPr>
          <w:sz w:val="24"/>
        </w:rPr>
        <w:tab/>
        <w:t>THELMA</w:t>
      </w:r>
      <w:r>
        <w:rPr>
          <w:sz w:val="24"/>
        </w:rPr>
        <w:tab/>
        <w:t>ALAN-EDWARD</w:t>
      </w:r>
      <w:r>
        <w:rPr>
          <w:sz w:val="24"/>
        </w:rPr>
        <w:tab/>
        <w:t>ROSEMARY-M</w:t>
      </w:r>
      <w:r>
        <w:rPr>
          <w:sz w:val="24"/>
        </w:rPr>
        <w:tab/>
        <w:t>JUDITH-A</w:t>
      </w:r>
      <w:r>
        <w:rPr>
          <w:sz w:val="24"/>
        </w:rPr>
        <w:tab/>
      </w:r>
      <w:r>
        <w:rPr>
          <w:sz w:val="24"/>
        </w:rPr>
        <w:tab/>
        <w:t>CAROL</w:t>
      </w:r>
      <w:r>
        <w:rPr>
          <w:sz w:val="24"/>
        </w:rPr>
        <w:tab/>
        <w:t>DESMOND</w:t>
      </w:r>
    </w:p>
    <w:p w14:paraId="63F759CF" w14:textId="77777777" w:rsidR="000D6C32" w:rsidRDefault="000D6C32">
      <w:pPr>
        <w:ind w:right="-1050"/>
        <w:rPr>
          <w:sz w:val="24"/>
        </w:rPr>
      </w:pPr>
      <w:r>
        <w:rPr>
          <w:sz w:val="24"/>
        </w:rPr>
        <w:tab/>
      </w:r>
      <w:r>
        <w:rPr>
          <w:sz w:val="24"/>
        </w:rPr>
        <w:tab/>
        <w:t>1931</w:t>
      </w:r>
      <w:r>
        <w:rPr>
          <w:sz w:val="24"/>
        </w:rPr>
        <w:tab/>
      </w:r>
      <w:r>
        <w:rPr>
          <w:sz w:val="24"/>
        </w:rPr>
        <w:tab/>
        <w:t>1933</w:t>
      </w:r>
      <w:r>
        <w:rPr>
          <w:sz w:val="24"/>
        </w:rPr>
        <w:tab/>
      </w:r>
      <w:r>
        <w:rPr>
          <w:sz w:val="24"/>
        </w:rPr>
        <w:tab/>
      </w:r>
      <w:r>
        <w:rPr>
          <w:sz w:val="24"/>
        </w:rPr>
        <w:tab/>
        <w:t>1936</w:t>
      </w:r>
      <w:r>
        <w:rPr>
          <w:sz w:val="24"/>
        </w:rPr>
        <w:tab/>
      </w:r>
      <w:r>
        <w:rPr>
          <w:sz w:val="24"/>
        </w:rPr>
        <w:tab/>
      </w:r>
      <w:r>
        <w:rPr>
          <w:sz w:val="24"/>
        </w:rPr>
        <w:tab/>
        <w:t>1938</w:t>
      </w:r>
      <w:r>
        <w:rPr>
          <w:sz w:val="24"/>
        </w:rPr>
        <w:tab/>
      </w:r>
      <w:r>
        <w:rPr>
          <w:sz w:val="24"/>
        </w:rPr>
        <w:tab/>
      </w:r>
      <w:r>
        <w:rPr>
          <w:sz w:val="24"/>
        </w:rPr>
        <w:tab/>
        <w:t>1941</w:t>
      </w:r>
      <w:r>
        <w:rPr>
          <w:sz w:val="24"/>
        </w:rPr>
        <w:tab/>
      </w:r>
      <w:r>
        <w:rPr>
          <w:sz w:val="24"/>
        </w:rPr>
        <w:tab/>
        <w:t>1947</w:t>
      </w:r>
    </w:p>
    <w:p w14:paraId="233D34F1" w14:textId="77777777" w:rsidR="000D6C32" w:rsidRDefault="000D6C32">
      <w:pPr>
        <w:ind w:right="-1050"/>
        <w:rPr>
          <w:sz w:val="24"/>
        </w:rPr>
      </w:pPr>
      <w:r>
        <w:rPr>
          <w:sz w:val="24"/>
        </w:rPr>
        <w:tab/>
      </w:r>
      <w:r>
        <w:rPr>
          <w:sz w:val="24"/>
        </w:rPr>
        <w:tab/>
      </w:r>
      <w:r>
        <w:rPr>
          <w:sz w:val="24"/>
        </w:rPr>
        <w:tab/>
      </w:r>
      <w:r>
        <w:rPr>
          <w:sz w:val="24"/>
        </w:rPr>
        <w:tab/>
        <w:t>m1 Rita</w:t>
      </w:r>
    </w:p>
    <w:p w14:paraId="7E24B3C0" w14:textId="77777777" w:rsidR="000D6C32" w:rsidRDefault="000D6C32">
      <w:pPr>
        <w:ind w:right="-1050"/>
        <w:rPr>
          <w:sz w:val="24"/>
        </w:rPr>
      </w:pPr>
      <w:r>
        <w:rPr>
          <w:sz w:val="24"/>
        </w:rPr>
        <w:tab/>
      </w:r>
      <w:r>
        <w:rPr>
          <w:sz w:val="24"/>
        </w:rPr>
        <w:tab/>
      </w:r>
      <w:r>
        <w:rPr>
          <w:sz w:val="24"/>
        </w:rPr>
        <w:tab/>
      </w:r>
      <w:r>
        <w:rPr>
          <w:sz w:val="24"/>
        </w:rPr>
        <w:tab/>
        <w:t>m2 Marion</w:t>
      </w:r>
    </w:p>
    <w:p w14:paraId="6110C169" w14:textId="77777777" w:rsidR="000D6C32" w:rsidRDefault="000D6C32">
      <w:pPr>
        <w:ind w:right="-1050"/>
        <w:rPr>
          <w:sz w:val="24"/>
        </w:rPr>
      </w:pPr>
      <w:r>
        <w:rPr>
          <w:sz w:val="24"/>
        </w:rPr>
        <w:tab/>
      </w:r>
      <w:r>
        <w:rPr>
          <w:sz w:val="24"/>
        </w:rPr>
        <w:tab/>
      </w:r>
      <w:r>
        <w:rPr>
          <w:sz w:val="24"/>
        </w:rPr>
        <w:tab/>
      </w:r>
      <w:r>
        <w:rPr>
          <w:sz w:val="24"/>
        </w:rPr>
        <w:tab/>
        <w:t>|</w:t>
      </w:r>
    </w:p>
    <w:p w14:paraId="5AD8D24D" w14:textId="77777777" w:rsidR="000D6C32" w:rsidRDefault="000D6C32">
      <w:pPr>
        <w:ind w:right="-1050"/>
        <w:rPr>
          <w:sz w:val="24"/>
        </w:rPr>
      </w:pPr>
      <w:r>
        <w:rPr>
          <w:sz w:val="24"/>
        </w:rPr>
        <w:tab/>
      </w:r>
      <w:r>
        <w:rPr>
          <w:sz w:val="24"/>
        </w:rPr>
        <w:tab/>
      </w:r>
      <w:r>
        <w:rPr>
          <w:sz w:val="24"/>
        </w:rPr>
        <w:tab/>
        <w:t>1_____|_________________________________</w:t>
      </w:r>
    </w:p>
    <w:p w14:paraId="4B08C929" w14:textId="77777777" w:rsidR="000D6C32" w:rsidRDefault="000D6C32">
      <w:pPr>
        <w:ind w:right="-1050"/>
        <w:rPr>
          <w:sz w:val="24"/>
        </w:rPr>
      </w:pPr>
      <w:r>
        <w:rPr>
          <w:sz w:val="24"/>
        </w:rPr>
        <w:tab/>
      </w:r>
      <w:r>
        <w:rPr>
          <w:sz w:val="24"/>
        </w:rPr>
        <w:tab/>
      </w:r>
      <w:r>
        <w:rPr>
          <w:sz w:val="24"/>
        </w:rPr>
        <w:tab/>
        <w:t>CRAIG</w:t>
      </w:r>
      <w:r>
        <w:rPr>
          <w:sz w:val="24"/>
        </w:rPr>
        <w:tab/>
        <w:t>CHARMAINE</w:t>
      </w:r>
      <w:r>
        <w:rPr>
          <w:sz w:val="24"/>
        </w:rPr>
        <w:tab/>
        <w:t>AMANDA</w:t>
      </w:r>
    </w:p>
    <w:p w14:paraId="2B1A0708" w14:textId="77777777" w:rsidR="000D6C32" w:rsidRDefault="000D6C32">
      <w:pPr>
        <w:ind w:right="-1050"/>
        <w:rPr>
          <w:sz w:val="24"/>
        </w:rPr>
      </w:pPr>
    </w:p>
    <w:p w14:paraId="208C8F48" w14:textId="77777777" w:rsidR="000D6C32" w:rsidRDefault="000D6C32">
      <w:pPr>
        <w:ind w:right="-1050"/>
        <w:rPr>
          <w:sz w:val="24"/>
        </w:rPr>
      </w:pPr>
    </w:p>
    <w:p w14:paraId="4B617AAC" w14:textId="31AFDE32" w:rsidR="000D6C32" w:rsidRDefault="000D6C32">
      <w:pPr>
        <w:pageBreakBefore/>
        <w:ind w:right="-1050"/>
        <w:rPr>
          <w:sz w:val="24"/>
        </w:rPr>
      </w:pPr>
      <w:r>
        <w:rPr>
          <w:b/>
          <w:sz w:val="24"/>
        </w:rPr>
        <w:t>NOTES ON MOUSEHOLE FAMILY 4 (RICHARD-THOMAS-BENJAMIN-TREWAVAS see Newlyn family 1</w:t>
      </w:r>
      <w:r w:rsidR="00ED4FF2">
        <w:rPr>
          <w:b/>
          <w:sz w:val="24"/>
        </w:rPr>
        <w:t>)</w:t>
      </w:r>
    </w:p>
    <w:p w14:paraId="75ABF731" w14:textId="77777777" w:rsidR="000D6C32" w:rsidRDefault="000D6C32">
      <w:pPr>
        <w:ind w:right="-1050"/>
        <w:rPr>
          <w:sz w:val="24"/>
        </w:rPr>
      </w:pPr>
    </w:p>
    <w:p w14:paraId="6137036B" w14:textId="77777777" w:rsidR="000D6C32" w:rsidRDefault="000D6C32">
      <w:pPr>
        <w:ind w:right="-1050"/>
        <w:rPr>
          <w:sz w:val="24"/>
        </w:rPr>
      </w:pPr>
      <w:r>
        <w:rPr>
          <w:sz w:val="24"/>
        </w:rPr>
        <w:t>THOMAS-JAMES born 23 July 1864 Mousehole, baptised 05JUN1870 Paul in IGI and in parish clerks’ baptisms as Tommy 07MAY1870 Paul</w:t>
      </w:r>
    </w:p>
    <w:p w14:paraId="168AFA03" w14:textId="2111CB55" w:rsidR="000D6C32" w:rsidRDefault="000D6C32">
      <w:pPr>
        <w:ind w:right="-1050"/>
        <w:rPr>
          <w:sz w:val="24"/>
        </w:rPr>
      </w:pPr>
      <w:r>
        <w:rPr>
          <w:sz w:val="24"/>
        </w:rPr>
        <w:t>MARY-ANN (=ANNIE</w:t>
      </w:r>
      <w:r w:rsidR="00ED4FF2">
        <w:rPr>
          <w:sz w:val="24"/>
        </w:rPr>
        <w:t>)</w:t>
      </w:r>
      <w:r>
        <w:rPr>
          <w:sz w:val="24"/>
        </w:rPr>
        <w:t xml:space="preserve"> born 1866 Mousehole September quarter Penzance district (5c324</w:t>
      </w:r>
      <w:r w:rsidR="00ED4FF2">
        <w:rPr>
          <w:sz w:val="24"/>
        </w:rPr>
        <w:t>)</w:t>
      </w:r>
      <w:r>
        <w:rPr>
          <w:sz w:val="24"/>
        </w:rPr>
        <w:t xml:space="preserve">, at 1871 census MARY-ANN scholar age 4 born 1867 Paul, at </w:t>
      </w:r>
      <w:r>
        <w:rPr>
          <w:sz w:val="24"/>
        </w:rPr>
        <w:tab/>
        <w:t xml:space="preserve">1881 census ANNIE age 14 born Mousehole, at 1891 census general servant age 24 born Mousehole living with parents, </w:t>
      </w:r>
      <w:r w:rsidR="005F3E2A">
        <w:rPr>
          <w:sz w:val="24"/>
        </w:rPr>
        <w:t xml:space="preserve">spinster age 24 of  </w:t>
      </w:r>
      <w:r w:rsidR="00F27428">
        <w:rPr>
          <w:sz w:val="24"/>
        </w:rPr>
        <w:tab/>
      </w:r>
      <w:r w:rsidR="005F3E2A">
        <w:rPr>
          <w:sz w:val="24"/>
        </w:rPr>
        <w:t xml:space="preserve">Mousehle </w:t>
      </w:r>
      <w:r>
        <w:rPr>
          <w:sz w:val="24"/>
        </w:rPr>
        <w:t xml:space="preserve">married </w:t>
      </w:r>
      <w:r w:rsidR="005F3E2A">
        <w:rPr>
          <w:sz w:val="24"/>
        </w:rPr>
        <w:t xml:space="preserve">24FEB1892 </w:t>
      </w:r>
      <w:r w:rsidR="00F27428">
        <w:rPr>
          <w:sz w:val="24"/>
        </w:rPr>
        <w:t xml:space="preserve">St Pol de Leon parish church Paul bachelor fisherman </w:t>
      </w:r>
      <w:r w:rsidR="005F3E2A">
        <w:rPr>
          <w:sz w:val="24"/>
        </w:rPr>
        <w:t>James</w:t>
      </w:r>
      <w:r>
        <w:rPr>
          <w:sz w:val="24"/>
        </w:rPr>
        <w:t xml:space="preserve"> Harry (</w:t>
      </w:r>
      <w:r w:rsidR="005F3E2A">
        <w:rPr>
          <w:sz w:val="24"/>
        </w:rPr>
        <w:t xml:space="preserve">‘Harry’ Harry </w:t>
      </w:r>
      <w:r>
        <w:rPr>
          <w:sz w:val="24"/>
        </w:rPr>
        <w:t>=</w:t>
      </w:r>
      <w:r w:rsidR="005F3E2A">
        <w:rPr>
          <w:sz w:val="24"/>
        </w:rPr>
        <w:t xml:space="preserve"> ‘</w:t>
      </w:r>
      <w:r>
        <w:rPr>
          <w:sz w:val="24"/>
        </w:rPr>
        <w:t>Ar</w:t>
      </w:r>
      <w:r w:rsidR="005F3E2A">
        <w:rPr>
          <w:sz w:val="24"/>
        </w:rPr>
        <w:t>’</w:t>
      </w:r>
      <w:r w:rsidR="00ED4FF2">
        <w:rPr>
          <w:sz w:val="24"/>
        </w:rPr>
        <w:t>)</w:t>
      </w:r>
      <w:r>
        <w:rPr>
          <w:sz w:val="24"/>
        </w:rPr>
        <w:t xml:space="preserve"> (relative through mother </w:t>
      </w:r>
      <w:r w:rsidR="00F27428">
        <w:rPr>
          <w:sz w:val="24"/>
        </w:rPr>
        <w:tab/>
      </w:r>
      <w:r>
        <w:rPr>
          <w:sz w:val="24"/>
        </w:rPr>
        <w:t>?</w:t>
      </w:r>
      <w:r w:rsidR="00ED4FF2">
        <w:rPr>
          <w:sz w:val="24"/>
        </w:rPr>
        <w:t>)</w:t>
      </w:r>
    </w:p>
    <w:p w14:paraId="6CA60C45" w14:textId="199481B5" w:rsidR="000D6C32" w:rsidRDefault="000D6C32">
      <w:pPr>
        <w:ind w:right="-1050"/>
        <w:rPr>
          <w:sz w:val="24"/>
        </w:rPr>
      </w:pPr>
      <w:r>
        <w:rPr>
          <w:sz w:val="24"/>
        </w:rPr>
        <w:t>JANIE/NANNY born 1869 Mousehole March quarter Penzance district (5c333</w:t>
      </w:r>
      <w:r w:rsidR="00ED4FF2">
        <w:rPr>
          <w:sz w:val="24"/>
        </w:rPr>
        <w:t>)</w:t>
      </w:r>
      <w:r>
        <w:rPr>
          <w:sz w:val="24"/>
        </w:rPr>
        <w:t xml:space="preserve">, at 1871 census NANNY age 2 born 1869 Paul, at 1881 census JANEY age </w:t>
      </w:r>
      <w:r>
        <w:rPr>
          <w:sz w:val="24"/>
        </w:rPr>
        <w:tab/>
        <w:t>12 born Mousehole, at 1891 census general servant age 22 born Mousehole living with parents, married Richard Harry (relative through mother ?</w:t>
      </w:r>
      <w:r w:rsidR="00ED4FF2">
        <w:rPr>
          <w:sz w:val="24"/>
        </w:rPr>
        <w:t>)</w:t>
      </w:r>
    </w:p>
    <w:p w14:paraId="3931A256" w14:textId="47172503" w:rsidR="000D6C32" w:rsidRDefault="000D6C32">
      <w:pPr>
        <w:ind w:right="-1050"/>
        <w:rPr>
          <w:sz w:val="24"/>
        </w:rPr>
      </w:pPr>
      <w:r>
        <w:rPr>
          <w:sz w:val="24"/>
        </w:rPr>
        <w:t>EDWARD-JAMES (=BROWN</w:t>
      </w:r>
      <w:r w:rsidR="00ED4FF2">
        <w:rPr>
          <w:sz w:val="24"/>
        </w:rPr>
        <w:t>)</w:t>
      </w:r>
      <w:r>
        <w:rPr>
          <w:sz w:val="24"/>
        </w:rPr>
        <w:t xml:space="preserve"> born 1871 Mousehole registered March quarter 1872, at 1881 census scholar age 9 living with uncle (mother’s brother </w:t>
      </w:r>
      <w:r>
        <w:rPr>
          <w:sz w:val="24"/>
        </w:rPr>
        <w:tab/>
        <w:t>James HARRY</w:t>
      </w:r>
      <w:r w:rsidR="00ED4FF2">
        <w:rPr>
          <w:sz w:val="24"/>
        </w:rPr>
        <w:t>)</w:t>
      </w:r>
      <w:r>
        <w:rPr>
          <w:sz w:val="24"/>
        </w:rPr>
        <w:t xml:space="preserve"> 2 Carn Topna Paul, at 1891 census fisherman (notem</w:t>
      </w:r>
      <w:r w:rsidR="00ED4FF2">
        <w:rPr>
          <w:sz w:val="24"/>
        </w:rPr>
        <w:t>)</w:t>
      </w:r>
      <w:r>
        <w:rPr>
          <w:sz w:val="24"/>
        </w:rPr>
        <w:t xml:space="preserve"> age 19 born Mousehole living with parents, married 10MAR1900 age 28 </w:t>
      </w:r>
      <w:r>
        <w:rPr>
          <w:sz w:val="24"/>
        </w:rPr>
        <w:tab/>
        <w:t xml:space="preserve">fisherman of Mousehole father THOMAS fisherman, fisherman at baptism of ANNIE-FRANCES 1901, fisherman at birth of son (30JAN1902 </w:t>
      </w:r>
      <w:r>
        <w:rPr>
          <w:sz w:val="24"/>
        </w:rPr>
        <w:tab/>
        <w:t xml:space="preserve">Cornishman </w:t>
      </w:r>
      <w:hyperlink r:id="rId1073" w:history="1">
        <w:r>
          <w:rPr>
            <w:rStyle w:val="Hyperlink"/>
            <w:sz w:val="24"/>
          </w:rPr>
          <w:t>www.britishnewspaperarchive.co.uk</w:t>
        </w:r>
      </w:hyperlink>
      <w:r w:rsidR="00ED4FF2">
        <w:rPr>
          <w:sz w:val="24"/>
        </w:rPr>
        <w:t>)</w:t>
      </w:r>
      <w:r>
        <w:rPr>
          <w:sz w:val="24"/>
        </w:rPr>
        <w:t xml:space="preserve">, at 1911 census head of household married drift fisherman age 39 born Mousehole living The </w:t>
      </w:r>
      <w:r>
        <w:rPr>
          <w:sz w:val="24"/>
        </w:rPr>
        <w:tab/>
        <w:t>Wharf Mousehole (Paul parish</w:t>
      </w:r>
      <w:r w:rsidR="00ED4FF2">
        <w:rPr>
          <w:sz w:val="24"/>
        </w:rPr>
        <w:t>)</w:t>
      </w:r>
      <w:r>
        <w:rPr>
          <w:sz w:val="24"/>
        </w:rPr>
        <w:t xml:space="preserve"> Cornwall, </w:t>
      </w:r>
      <w:r w:rsidR="00F67AEF">
        <w:rPr>
          <w:sz w:val="24"/>
        </w:rPr>
        <w:t xml:space="preserve">probably E. Tregenza age 43 born Mousehole able seaman on vessel official number 79154 ‘Mercutio’ </w:t>
      </w:r>
      <w:r w:rsidR="00F67AEF">
        <w:rPr>
          <w:sz w:val="24"/>
        </w:rPr>
        <w:tab/>
        <w:t xml:space="preserve">01JUL1915-31DEC1915 previous vessel ‘Quayside’ </w:t>
      </w:r>
      <w:r w:rsidR="00260AD5">
        <w:rPr>
          <w:sz w:val="24"/>
        </w:rPr>
        <w:t>(</w:t>
      </w:r>
      <w:r w:rsidR="005F0235">
        <w:rPr>
          <w:sz w:val="24"/>
        </w:rPr>
        <w:t>may mean no ship</w:t>
      </w:r>
      <w:r w:rsidR="00ED4FF2">
        <w:rPr>
          <w:sz w:val="24"/>
        </w:rPr>
        <w:t>)</w:t>
      </w:r>
      <w:r w:rsidR="005F0235">
        <w:rPr>
          <w:sz w:val="24"/>
        </w:rPr>
        <w:t xml:space="preserve"> </w:t>
      </w:r>
      <w:r w:rsidR="00F67AEF">
        <w:rPr>
          <w:sz w:val="24"/>
        </w:rPr>
        <w:t xml:space="preserve">(National Maritme Museum crewlist </w:t>
      </w:r>
      <w:hyperlink r:id="rId1074" w:history="1">
        <w:r w:rsidR="00F67AEF" w:rsidRPr="001954C6">
          <w:rPr>
            <w:rStyle w:val="Hyperlink"/>
            <w:sz w:val="24"/>
          </w:rPr>
          <w:t>http://1915crewlists.rmg.co.uk</w:t>
        </w:r>
      </w:hyperlink>
      <w:r w:rsidR="00ED4FF2">
        <w:rPr>
          <w:sz w:val="24"/>
        </w:rPr>
        <w:t>)</w:t>
      </w:r>
      <w:r w:rsidR="00F67AEF">
        <w:rPr>
          <w:sz w:val="24"/>
        </w:rPr>
        <w:t xml:space="preserve">, </w:t>
      </w:r>
      <w:r w:rsidR="006749A2">
        <w:rPr>
          <w:sz w:val="24"/>
        </w:rPr>
        <w:t xml:space="preserve">at </w:t>
      </w:r>
      <w:r w:rsidR="006749A2">
        <w:rPr>
          <w:sz w:val="24"/>
        </w:rPr>
        <w:tab/>
        <w:t>1921 census age 49 fisherman (Richard Humphreys boatowner</w:t>
      </w:r>
      <w:r w:rsidR="00ED4FF2">
        <w:rPr>
          <w:sz w:val="24"/>
        </w:rPr>
        <w:t>)</w:t>
      </w:r>
      <w:r w:rsidR="006749A2">
        <w:rPr>
          <w:sz w:val="24"/>
        </w:rPr>
        <w:t xml:space="preserve"> living Keigwin Street Mousehole with wife and seven children, </w:t>
      </w:r>
      <w:r w:rsidR="004D29FE">
        <w:rPr>
          <w:sz w:val="24"/>
        </w:rPr>
        <w:t xml:space="preserve">living Penzance </w:t>
      </w:r>
      <w:r w:rsidR="006749A2">
        <w:rPr>
          <w:sz w:val="24"/>
        </w:rPr>
        <w:tab/>
      </w:r>
      <w:r w:rsidR="004D29FE">
        <w:rPr>
          <w:sz w:val="24"/>
        </w:rPr>
        <w:t>Metropolit</w:t>
      </w:r>
      <w:r w:rsidR="00190D11">
        <w:rPr>
          <w:sz w:val="24"/>
        </w:rPr>
        <w:t>a</w:t>
      </w:r>
      <w:r w:rsidR="004D29FE">
        <w:rPr>
          <w:sz w:val="24"/>
        </w:rPr>
        <w:t xml:space="preserve">n Borough in 1939 Register, </w:t>
      </w:r>
      <w:r>
        <w:rPr>
          <w:sz w:val="24"/>
        </w:rPr>
        <w:t>at marriage of JANIE 1942 living Keigwin Place Mousehole, maybe</w:t>
      </w:r>
      <w:r w:rsidR="00F67AEF">
        <w:rPr>
          <w:sz w:val="24"/>
        </w:rPr>
        <w:t xml:space="preserve"> E. Tregenza with a good creel </w:t>
      </w:r>
      <w:r w:rsidR="006749A2">
        <w:rPr>
          <w:sz w:val="24"/>
        </w:rPr>
        <w:tab/>
      </w:r>
      <w:r>
        <w:rPr>
          <w:sz w:val="24"/>
        </w:rPr>
        <w:t>(excellent catch</w:t>
      </w:r>
      <w:r w:rsidR="00ED4FF2">
        <w:rPr>
          <w:sz w:val="24"/>
        </w:rPr>
        <w:t>)</w:t>
      </w:r>
      <w:r>
        <w:rPr>
          <w:sz w:val="24"/>
        </w:rPr>
        <w:t xml:space="preserve"> of fish (27MAY1938 Western Morning News </w:t>
      </w:r>
      <w:hyperlink r:id="rId1075" w:history="1">
        <w:r>
          <w:rPr>
            <w:rStyle w:val="Hyperlink"/>
            <w:sz w:val="24"/>
          </w:rPr>
          <w:t>www.britishnewspaperarchive.co.uk</w:t>
        </w:r>
      </w:hyperlink>
      <w:r>
        <w:rPr>
          <w:sz w:val="24"/>
        </w:rPr>
        <w:t xml:space="preserve"> </w:t>
      </w:r>
      <w:r w:rsidR="00ED4FF2">
        <w:rPr>
          <w:sz w:val="24"/>
        </w:rPr>
        <w:t>)</w:t>
      </w:r>
      <w:r>
        <w:rPr>
          <w:sz w:val="24"/>
        </w:rPr>
        <w:t xml:space="preserve">, possibly EDWARD-J. died age 94 March </w:t>
      </w:r>
      <w:r w:rsidR="006749A2">
        <w:rPr>
          <w:sz w:val="24"/>
        </w:rPr>
        <w:tab/>
      </w:r>
      <w:r>
        <w:rPr>
          <w:sz w:val="24"/>
        </w:rPr>
        <w:t>quarter 1966 Penzance district.</w:t>
      </w:r>
    </w:p>
    <w:p w14:paraId="402D8D0B" w14:textId="2D1E3D3B" w:rsidR="000D6C32" w:rsidRDefault="000D6C32">
      <w:pPr>
        <w:ind w:right="-1050"/>
        <w:rPr>
          <w:sz w:val="24"/>
        </w:rPr>
      </w:pPr>
      <w:r>
        <w:rPr>
          <w:sz w:val="24"/>
        </w:rPr>
        <w:t xml:space="preserve">x ANNIE-FRANCES born 1876 approx. Mousehole, at marriage age 24 of Mousehole father Francis-Richards Blewett fisherman, at 1911 census wife age </w:t>
      </w:r>
      <w:r>
        <w:rPr>
          <w:sz w:val="24"/>
        </w:rPr>
        <w:tab/>
        <w:t xml:space="preserve">35 born Mousehole Cornwall, </w:t>
      </w:r>
      <w:r w:rsidR="006749A2">
        <w:rPr>
          <w:sz w:val="24"/>
        </w:rPr>
        <w:t xml:space="preserve">at 1921 census age 45 living with husband and seven children, </w:t>
      </w:r>
      <w:r w:rsidR="00214B95">
        <w:rPr>
          <w:sz w:val="24"/>
        </w:rPr>
        <w:t xml:space="preserve">living Penzance Metropolitan Borough in </w:t>
      </w:r>
      <w:r w:rsidR="00FC7E35">
        <w:rPr>
          <w:sz w:val="24"/>
        </w:rPr>
        <w:t xml:space="preserve">1939 </w:t>
      </w:r>
      <w:r w:rsidR="006749A2">
        <w:rPr>
          <w:sz w:val="24"/>
        </w:rPr>
        <w:tab/>
      </w:r>
      <w:r w:rsidR="00FC7E35">
        <w:rPr>
          <w:sz w:val="24"/>
        </w:rPr>
        <w:t>Register</w:t>
      </w:r>
      <w:r w:rsidR="00214B95">
        <w:rPr>
          <w:sz w:val="24"/>
        </w:rPr>
        <w:t xml:space="preserve">, </w:t>
      </w:r>
      <w:r>
        <w:rPr>
          <w:sz w:val="24"/>
        </w:rPr>
        <w:t>died June quarter 1960 Penzance district age 84</w:t>
      </w:r>
    </w:p>
    <w:p w14:paraId="2E88A3A2" w14:textId="3C895AB6" w:rsidR="000D6C32" w:rsidRDefault="000D6C32">
      <w:pPr>
        <w:ind w:right="-1050"/>
        <w:rPr>
          <w:sz w:val="24"/>
        </w:rPr>
      </w:pPr>
      <w:r>
        <w:rPr>
          <w:sz w:val="24"/>
        </w:rPr>
        <w:t>MINNIE born Mousehole 1874 March quarter Penzance district (5c294</w:t>
      </w:r>
      <w:r w:rsidR="00ED4FF2">
        <w:rPr>
          <w:sz w:val="24"/>
        </w:rPr>
        <w:t>)</w:t>
      </w:r>
      <w:r>
        <w:rPr>
          <w:sz w:val="24"/>
        </w:rPr>
        <w:t xml:space="preserve">, at 1881 census age 7 born Mousehole, at 1891 census general servant age 17 born </w:t>
      </w:r>
      <w:r>
        <w:rPr>
          <w:sz w:val="24"/>
        </w:rPr>
        <w:tab/>
        <w:t>Mousehole living with parents married 05NOV1898 St Just William-Francis (= Fred = Nipper</w:t>
      </w:r>
      <w:r w:rsidR="00ED4FF2">
        <w:rPr>
          <w:sz w:val="24"/>
        </w:rPr>
        <w:t>)</w:t>
      </w:r>
      <w:r>
        <w:rPr>
          <w:sz w:val="24"/>
        </w:rPr>
        <w:t xml:space="preserve"> Trembath had two sons Harry born approx. 1910 </w:t>
      </w:r>
      <w:r>
        <w:rPr>
          <w:sz w:val="24"/>
        </w:rPr>
        <w:tab/>
        <w:t>and Edwin (Nipper</w:t>
      </w:r>
      <w:r w:rsidR="00ED4FF2">
        <w:rPr>
          <w:sz w:val="24"/>
        </w:rPr>
        <w:t>)</w:t>
      </w:r>
      <w:r>
        <w:rPr>
          <w:sz w:val="24"/>
        </w:rPr>
        <w:t xml:space="preserve"> born 1917 approx.</w:t>
      </w:r>
    </w:p>
    <w:p w14:paraId="4AFA4003" w14:textId="036ECCC2" w:rsidR="00C47303" w:rsidRDefault="00C47303" w:rsidP="00C47303">
      <w:pPr>
        <w:pageBreakBefore/>
        <w:ind w:right="-1050"/>
        <w:rPr>
          <w:sz w:val="24"/>
        </w:rPr>
      </w:pPr>
      <w:r>
        <w:rPr>
          <w:b/>
          <w:sz w:val="24"/>
        </w:rPr>
        <w:t>NOTES ON MOUSEHOLE FAMILY 4 (continued</w:t>
      </w:r>
      <w:r w:rsidR="00ED4FF2">
        <w:rPr>
          <w:b/>
          <w:sz w:val="24"/>
        </w:rPr>
        <w:t>)</w:t>
      </w:r>
    </w:p>
    <w:p w14:paraId="7D769BD6" w14:textId="77777777" w:rsidR="000D6C32" w:rsidRDefault="000D6C32">
      <w:pPr>
        <w:ind w:right="-1050"/>
        <w:rPr>
          <w:sz w:val="24"/>
        </w:rPr>
      </w:pPr>
    </w:p>
    <w:p w14:paraId="4A455E66" w14:textId="0B65BC3F" w:rsidR="000D6C32" w:rsidRDefault="000D6C32">
      <w:pPr>
        <w:ind w:right="-1050"/>
        <w:rPr>
          <w:sz w:val="24"/>
        </w:rPr>
      </w:pPr>
      <w:r>
        <w:rPr>
          <w:sz w:val="24"/>
        </w:rPr>
        <w:t>ANNIE-FRANCES born Mousehole, baptised 02JAN1901 Paul</w:t>
      </w:r>
      <w:bookmarkStart w:id="54" w:name="_Hlk93574281"/>
      <w:r>
        <w:rPr>
          <w:sz w:val="24"/>
        </w:rPr>
        <w:t xml:space="preserve">, </w:t>
      </w:r>
      <w:r w:rsidR="006749A2">
        <w:rPr>
          <w:sz w:val="24"/>
        </w:rPr>
        <w:t>at 1921 census age 20 home duties living with parents and siblings</w:t>
      </w:r>
      <w:bookmarkEnd w:id="54"/>
      <w:r w:rsidR="006749A2">
        <w:rPr>
          <w:sz w:val="24"/>
        </w:rPr>
        <w:t xml:space="preserve">, </w:t>
      </w:r>
      <w:r>
        <w:rPr>
          <w:sz w:val="24"/>
        </w:rPr>
        <w:t xml:space="preserve">married Norman </w:t>
      </w:r>
      <w:r w:rsidR="006A5B0D">
        <w:rPr>
          <w:sz w:val="24"/>
        </w:rPr>
        <w:tab/>
      </w:r>
      <w:r>
        <w:rPr>
          <w:sz w:val="24"/>
        </w:rPr>
        <w:t>Wallis December quarter 1922 Penzance district</w:t>
      </w:r>
    </w:p>
    <w:p w14:paraId="62433A0E" w14:textId="22956D28" w:rsidR="000D6C32" w:rsidRDefault="000D6C32">
      <w:pPr>
        <w:ind w:right="-1050"/>
        <w:rPr>
          <w:sz w:val="24"/>
        </w:rPr>
      </w:pPr>
      <w:r>
        <w:rPr>
          <w:sz w:val="24"/>
        </w:rPr>
        <w:t>EDWARD-J. (= NED</w:t>
      </w:r>
      <w:r w:rsidR="00ED4FF2">
        <w:rPr>
          <w:sz w:val="24"/>
        </w:rPr>
        <w:t>)</w:t>
      </w:r>
      <w:r>
        <w:rPr>
          <w:sz w:val="24"/>
        </w:rPr>
        <w:t xml:space="preserve"> born 22DEC1901 Mousehole (30JAN1902 Cornishman </w:t>
      </w:r>
      <w:hyperlink r:id="rId1076" w:history="1">
        <w:r>
          <w:rPr>
            <w:rStyle w:val="Hyperlink"/>
            <w:sz w:val="24"/>
          </w:rPr>
          <w:t>www.britishnewspaperarchive.co.uk</w:t>
        </w:r>
      </w:hyperlink>
      <w:r w:rsidR="00ED4FF2">
        <w:rPr>
          <w:sz w:val="24"/>
        </w:rPr>
        <w:t>)</w:t>
      </w:r>
      <w:r>
        <w:rPr>
          <w:sz w:val="24"/>
        </w:rPr>
        <w:t xml:space="preserve">, at 1911 census scholar grandson age </w:t>
      </w:r>
      <w:r>
        <w:rPr>
          <w:sz w:val="24"/>
        </w:rPr>
        <w:tab/>
        <w:t>9 born Mousehole living with grandfather THOMAS,</w:t>
      </w:r>
      <w:r w:rsidR="006749A2" w:rsidRPr="006749A2">
        <w:rPr>
          <w:sz w:val="24"/>
        </w:rPr>
        <w:t xml:space="preserve"> at 1921 census age </w:t>
      </w:r>
      <w:r w:rsidR="006749A2">
        <w:rPr>
          <w:sz w:val="24"/>
        </w:rPr>
        <w:t>19</w:t>
      </w:r>
      <w:r w:rsidR="006749A2" w:rsidRPr="006749A2">
        <w:rPr>
          <w:sz w:val="24"/>
        </w:rPr>
        <w:t xml:space="preserve"> </w:t>
      </w:r>
      <w:r w:rsidR="006A5B0D">
        <w:rPr>
          <w:sz w:val="24"/>
        </w:rPr>
        <w:t>fisherman (boatowner Willi</w:t>
      </w:r>
      <w:r w:rsidR="00467175">
        <w:rPr>
          <w:sz w:val="24"/>
        </w:rPr>
        <w:t>a</w:t>
      </w:r>
      <w:r w:rsidR="006A5B0D">
        <w:rPr>
          <w:sz w:val="24"/>
        </w:rPr>
        <w:t>m Richards</w:t>
      </w:r>
      <w:r w:rsidR="00ED4FF2">
        <w:rPr>
          <w:sz w:val="24"/>
        </w:rPr>
        <w:t>)</w:t>
      </w:r>
      <w:r w:rsidR="006A5B0D">
        <w:rPr>
          <w:sz w:val="24"/>
        </w:rPr>
        <w:t xml:space="preserve"> </w:t>
      </w:r>
      <w:r w:rsidR="006749A2" w:rsidRPr="006749A2">
        <w:rPr>
          <w:sz w:val="24"/>
        </w:rPr>
        <w:t xml:space="preserve">living with parents and </w:t>
      </w:r>
      <w:r w:rsidR="006A5B0D">
        <w:rPr>
          <w:sz w:val="24"/>
        </w:rPr>
        <w:tab/>
      </w:r>
      <w:r w:rsidR="006749A2" w:rsidRPr="006749A2">
        <w:rPr>
          <w:sz w:val="24"/>
        </w:rPr>
        <w:t>siblings</w:t>
      </w:r>
      <w:r w:rsidR="006A5B0D">
        <w:rPr>
          <w:sz w:val="24"/>
        </w:rPr>
        <w:t>,</w:t>
      </w:r>
      <w:r w:rsidR="006749A2" w:rsidRPr="006749A2">
        <w:rPr>
          <w:sz w:val="24"/>
        </w:rPr>
        <w:t xml:space="preserve"> </w:t>
      </w:r>
      <w:r>
        <w:rPr>
          <w:sz w:val="24"/>
        </w:rPr>
        <w:t>married June quarter 1931 Southampton district,</w:t>
      </w:r>
      <w:r w:rsidR="00C47303" w:rsidRPr="00C47303">
        <w:rPr>
          <w:sz w:val="24"/>
        </w:rPr>
        <w:t xml:space="preserve"> </w:t>
      </w:r>
      <w:r w:rsidR="00C47303">
        <w:rPr>
          <w:sz w:val="24"/>
        </w:rPr>
        <w:t>probably EDWARD living Penzance Metropolitan Borough in 1939 Register,</w:t>
      </w:r>
      <w:r>
        <w:rPr>
          <w:sz w:val="24"/>
        </w:rPr>
        <w:t xml:space="preserve"> fisherman </w:t>
      </w:r>
      <w:r w:rsidR="006A5B0D">
        <w:rPr>
          <w:sz w:val="24"/>
        </w:rPr>
        <w:tab/>
      </w:r>
      <w:r>
        <w:rPr>
          <w:sz w:val="24"/>
        </w:rPr>
        <w:t>of Salt Ponds Mousehole at birth of CAROL 1941 and DESMOND 1947, died 09NOV1986 age 84 (gravestone Paul cemetery</w:t>
      </w:r>
      <w:r w:rsidR="00ED4FF2">
        <w:rPr>
          <w:sz w:val="24"/>
        </w:rPr>
        <w:t>)</w:t>
      </w:r>
      <w:r>
        <w:rPr>
          <w:sz w:val="24"/>
        </w:rPr>
        <w:t xml:space="preserve"> (vol 21 page 0304 </w:t>
      </w:r>
      <w:r w:rsidR="006A5B0D">
        <w:rPr>
          <w:sz w:val="24"/>
        </w:rPr>
        <w:tab/>
      </w:r>
      <w:r>
        <w:rPr>
          <w:sz w:val="24"/>
        </w:rPr>
        <w:t>regn. 1186</w:t>
      </w:r>
      <w:r w:rsidR="00ED4FF2">
        <w:rPr>
          <w:sz w:val="24"/>
        </w:rPr>
        <w:t>)</w:t>
      </w:r>
    </w:p>
    <w:p w14:paraId="48172478" w14:textId="140AEAD8" w:rsidR="000D6C32" w:rsidRDefault="000D6C32">
      <w:pPr>
        <w:ind w:right="-1050"/>
        <w:rPr>
          <w:sz w:val="24"/>
        </w:rPr>
      </w:pPr>
      <w:r>
        <w:rPr>
          <w:sz w:val="24"/>
        </w:rPr>
        <w:t>x ROSIE (=ROSA</w:t>
      </w:r>
      <w:r w:rsidR="00ED4FF2">
        <w:rPr>
          <w:sz w:val="24"/>
        </w:rPr>
        <w:t>)</w:t>
      </w:r>
      <w:r>
        <w:rPr>
          <w:sz w:val="24"/>
        </w:rPr>
        <w:t xml:space="preserve"> born 30AUG1910, lived Mousehole, </w:t>
      </w:r>
      <w:r w:rsidR="00C47303">
        <w:rPr>
          <w:sz w:val="24"/>
        </w:rPr>
        <w:t xml:space="preserve">probably ROSE living Penzance Metropolitan Borough in 1939 Register, </w:t>
      </w:r>
      <w:r>
        <w:rPr>
          <w:sz w:val="24"/>
        </w:rPr>
        <w:t xml:space="preserve">died 04FEB1979 age 68 </w:t>
      </w:r>
      <w:r w:rsidR="00C47303">
        <w:rPr>
          <w:sz w:val="24"/>
        </w:rPr>
        <w:tab/>
      </w:r>
      <w:r>
        <w:rPr>
          <w:sz w:val="24"/>
        </w:rPr>
        <w:t>(gravestone Paul cemetery</w:t>
      </w:r>
      <w:r w:rsidR="00ED4FF2">
        <w:rPr>
          <w:sz w:val="24"/>
        </w:rPr>
        <w:t>)</w:t>
      </w:r>
      <w:r>
        <w:rPr>
          <w:sz w:val="24"/>
        </w:rPr>
        <w:t xml:space="preserve"> (March quarter 1979 Penzance district vol. 21 </w:t>
      </w:r>
      <w:r>
        <w:rPr>
          <w:sz w:val="24"/>
        </w:rPr>
        <w:tab/>
        <w:t>page 0420</w:t>
      </w:r>
      <w:r w:rsidR="00ED4FF2">
        <w:rPr>
          <w:sz w:val="24"/>
        </w:rPr>
        <w:t>)</w:t>
      </w:r>
    </w:p>
    <w:p w14:paraId="3ADEF353" w14:textId="0C951AA6" w:rsidR="000D6C32" w:rsidRDefault="000D6C32">
      <w:pPr>
        <w:ind w:right="-1050"/>
        <w:rPr>
          <w:sz w:val="24"/>
        </w:rPr>
      </w:pPr>
      <w:r>
        <w:rPr>
          <w:sz w:val="24"/>
        </w:rPr>
        <w:t>BESSIE-HARVEY born September quarter 1905 Penzance district (Mousehole</w:t>
      </w:r>
      <w:r w:rsidR="00ED4FF2">
        <w:rPr>
          <w:sz w:val="24"/>
        </w:rPr>
        <w:t>)</w:t>
      </w:r>
      <w:r>
        <w:rPr>
          <w:sz w:val="24"/>
        </w:rPr>
        <w:t xml:space="preserve">, at 1911 census daughter age 5 born Mousehole living with parents, </w:t>
      </w:r>
      <w:r w:rsidR="006A5B0D" w:rsidRPr="006A5B0D">
        <w:rPr>
          <w:sz w:val="24"/>
        </w:rPr>
        <w:t xml:space="preserve">at </w:t>
      </w:r>
      <w:r w:rsidR="006A5B0D">
        <w:rPr>
          <w:sz w:val="24"/>
        </w:rPr>
        <w:tab/>
      </w:r>
      <w:r w:rsidR="006A5B0D" w:rsidRPr="006A5B0D">
        <w:rPr>
          <w:sz w:val="24"/>
        </w:rPr>
        <w:t xml:space="preserve">1921 census age </w:t>
      </w:r>
      <w:r w:rsidR="006A5B0D">
        <w:rPr>
          <w:sz w:val="24"/>
        </w:rPr>
        <w:t>15</w:t>
      </w:r>
      <w:r w:rsidR="006A5B0D" w:rsidRPr="006A5B0D">
        <w:rPr>
          <w:sz w:val="24"/>
        </w:rPr>
        <w:t xml:space="preserve"> home duties living with parents and siblings</w:t>
      </w:r>
      <w:r w:rsidR="006A5B0D">
        <w:rPr>
          <w:sz w:val="24"/>
        </w:rPr>
        <w:t xml:space="preserve">, </w:t>
      </w:r>
      <w:r>
        <w:rPr>
          <w:sz w:val="24"/>
        </w:rPr>
        <w:t xml:space="preserve">married George Howe December quarter 1934 Hendon district. lived at Traboe </w:t>
      </w:r>
      <w:r w:rsidR="006A5B0D">
        <w:rPr>
          <w:sz w:val="24"/>
        </w:rPr>
        <w:tab/>
      </w:r>
      <w:r>
        <w:rPr>
          <w:sz w:val="24"/>
        </w:rPr>
        <w:t>and Mousehole</w:t>
      </w:r>
    </w:p>
    <w:p w14:paraId="162987EE" w14:textId="40DC7D31" w:rsidR="000D6C32" w:rsidRDefault="000D6C32">
      <w:pPr>
        <w:ind w:right="-1050"/>
        <w:rPr>
          <w:sz w:val="24"/>
        </w:rPr>
      </w:pPr>
      <w:r>
        <w:rPr>
          <w:sz w:val="24"/>
        </w:rPr>
        <w:t xml:space="preserve">THOMAS born 1908 approx. Mousehole, at 1911 census son age 3 born Mousehole living with parents, </w:t>
      </w:r>
      <w:r w:rsidR="006A5B0D" w:rsidRPr="006A5B0D">
        <w:rPr>
          <w:sz w:val="24"/>
        </w:rPr>
        <w:t xml:space="preserve">at 1921 census age </w:t>
      </w:r>
      <w:r w:rsidR="006A5B0D">
        <w:rPr>
          <w:sz w:val="24"/>
        </w:rPr>
        <w:t>13</w:t>
      </w:r>
      <w:r w:rsidR="006A5B0D" w:rsidRPr="006A5B0D">
        <w:rPr>
          <w:sz w:val="24"/>
        </w:rPr>
        <w:t xml:space="preserve"> living with parents and </w:t>
      </w:r>
      <w:r w:rsidR="006A5B0D">
        <w:rPr>
          <w:sz w:val="24"/>
        </w:rPr>
        <w:tab/>
      </w:r>
      <w:r w:rsidR="006A5B0D" w:rsidRPr="006A5B0D">
        <w:rPr>
          <w:sz w:val="24"/>
        </w:rPr>
        <w:t>siblings</w:t>
      </w:r>
      <w:r w:rsidR="006A5B0D">
        <w:rPr>
          <w:sz w:val="24"/>
        </w:rPr>
        <w:t>,</w:t>
      </w:r>
      <w:r w:rsidR="006A5B0D" w:rsidRPr="006A5B0D">
        <w:rPr>
          <w:sz w:val="24"/>
        </w:rPr>
        <w:t xml:space="preserve"> </w:t>
      </w:r>
      <w:r>
        <w:rPr>
          <w:sz w:val="24"/>
        </w:rPr>
        <w:t>married September quarter 1938 Penzance district</w:t>
      </w:r>
    </w:p>
    <w:p w14:paraId="52506198" w14:textId="77777777" w:rsidR="000D6C32" w:rsidRDefault="000D6C32">
      <w:pPr>
        <w:ind w:right="-1050"/>
        <w:rPr>
          <w:sz w:val="24"/>
        </w:rPr>
      </w:pPr>
      <w:r>
        <w:rPr>
          <w:sz w:val="24"/>
        </w:rPr>
        <w:t>x AMELIA</w:t>
      </w:r>
      <w:r w:rsidR="0008110F">
        <w:rPr>
          <w:sz w:val="24"/>
        </w:rPr>
        <w:t xml:space="preserve"> may be AMELIA born 1915 living Penzance Metropolitan District in 1939 Register.</w:t>
      </w:r>
    </w:p>
    <w:p w14:paraId="188B9807" w14:textId="77777777" w:rsidR="000D6C32" w:rsidRDefault="000D6C32">
      <w:pPr>
        <w:ind w:right="-1050"/>
        <w:rPr>
          <w:sz w:val="24"/>
        </w:rPr>
      </w:pPr>
      <w:r>
        <w:rPr>
          <w:sz w:val="24"/>
        </w:rPr>
        <w:t xml:space="preserve">FRANK born 1909 approx. Mousehole, at 1911 census son age 2 born Mousehole living with parents, died 1916, probably FRANK died June quarter 1915 </w:t>
      </w:r>
      <w:r>
        <w:rPr>
          <w:sz w:val="24"/>
        </w:rPr>
        <w:tab/>
        <w:t>Penzance district age 5 volume 5c page 317</w:t>
      </w:r>
    </w:p>
    <w:p w14:paraId="3E54147E" w14:textId="6911795C" w:rsidR="000D6C32" w:rsidRDefault="000D6C32">
      <w:pPr>
        <w:ind w:right="-1050"/>
        <w:rPr>
          <w:sz w:val="24"/>
        </w:rPr>
      </w:pPr>
      <w:r>
        <w:rPr>
          <w:sz w:val="24"/>
        </w:rPr>
        <w:t>POLLIE born March quarter 1911 Penzance district (Mousehole</w:t>
      </w:r>
      <w:r w:rsidR="00ED4FF2">
        <w:rPr>
          <w:sz w:val="24"/>
        </w:rPr>
        <w:t>)</w:t>
      </w:r>
      <w:r>
        <w:rPr>
          <w:sz w:val="24"/>
        </w:rPr>
        <w:t xml:space="preserve">, at 1911 census daughter age 0 born Mousehole living with parents, </w:t>
      </w:r>
      <w:r w:rsidR="006A5B0D" w:rsidRPr="006A5B0D">
        <w:rPr>
          <w:sz w:val="24"/>
        </w:rPr>
        <w:t xml:space="preserve">at 1921 census age </w:t>
      </w:r>
      <w:r w:rsidR="006A5B0D">
        <w:rPr>
          <w:sz w:val="24"/>
        </w:rPr>
        <w:t xml:space="preserve">10 </w:t>
      </w:r>
      <w:r w:rsidR="006A5B0D">
        <w:rPr>
          <w:sz w:val="24"/>
        </w:rPr>
        <w:tab/>
        <w:t>year 6 months at school</w:t>
      </w:r>
      <w:r w:rsidR="006A5B0D" w:rsidRPr="006A5B0D">
        <w:rPr>
          <w:sz w:val="24"/>
        </w:rPr>
        <w:t xml:space="preserve"> living with parents and siblings</w:t>
      </w:r>
      <w:r w:rsidR="006A5B0D">
        <w:rPr>
          <w:sz w:val="24"/>
        </w:rPr>
        <w:t>.</w:t>
      </w:r>
      <w:r w:rsidR="006A5B0D" w:rsidRPr="006A5B0D">
        <w:rPr>
          <w:sz w:val="24"/>
        </w:rPr>
        <w:t xml:space="preserve"> </w:t>
      </w:r>
      <w:r>
        <w:rPr>
          <w:sz w:val="24"/>
        </w:rPr>
        <w:t>married Herbert Cobb June quarter 1932 Penzance district, died 1975</w:t>
      </w:r>
    </w:p>
    <w:p w14:paraId="3AA2F858" w14:textId="7C847290" w:rsidR="000D6C32" w:rsidRDefault="000D6C32">
      <w:pPr>
        <w:ind w:right="-1050"/>
        <w:rPr>
          <w:sz w:val="24"/>
        </w:rPr>
      </w:pPr>
      <w:r>
        <w:rPr>
          <w:sz w:val="24"/>
        </w:rPr>
        <w:t>ADELA born June quarter 1913 Penzance district, died June quarter 1915 Penzance district age 2</w:t>
      </w:r>
      <w:r w:rsidR="00437358">
        <w:rPr>
          <w:sz w:val="24"/>
        </w:rPr>
        <w:t xml:space="preserve"> </w:t>
      </w:r>
      <w:r w:rsidR="00692A49">
        <w:rPr>
          <w:sz w:val="24"/>
        </w:rPr>
        <w:t>(</w:t>
      </w:r>
      <w:r w:rsidR="00437358">
        <w:rPr>
          <w:sz w:val="24"/>
        </w:rPr>
        <w:t>absent from 1921 census</w:t>
      </w:r>
      <w:r w:rsidR="00ED4FF2">
        <w:rPr>
          <w:sz w:val="24"/>
        </w:rPr>
        <w:t>)</w:t>
      </w:r>
      <w:r w:rsidR="00437358">
        <w:rPr>
          <w:sz w:val="24"/>
        </w:rPr>
        <w:t xml:space="preserve"> but note ADELE married </w:t>
      </w:r>
      <w:r w:rsidR="00437358">
        <w:rPr>
          <w:sz w:val="24"/>
        </w:rPr>
        <w:tab/>
        <w:t>Trewin September quarter 1937 Falmouth district</w:t>
      </w:r>
    </w:p>
    <w:p w14:paraId="191E2841" w14:textId="40803B48" w:rsidR="000D6C32" w:rsidRDefault="000D6C32">
      <w:pPr>
        <w:ind w:right="-1050"/>
        <w:rPr>
          <w:sz w:val="24"/>
        </w:rPr>
      </w:pPr>
      <w:r>
        <w:rPr>
          <w:sz w:val="24"/>
        </w:rPr>
        <w:t>JANIE born March quarter 1915 Penzance district,</w:t>
      </w:r>
      <w:r w:rsidR="00437358" w:rsidRPr="00437358">
        <w:rPr>
          <w:sz w:val="24"/>
        </w:rPr>
        <w:t xml:space="preserve"> at </w:t>
      </w:r>
      <w:r w:rsidR="00437358">
        <w:rPr>
          <w:sz w:val="24"/>
        </w:rPr>
        <w:t>19</w:t>
      </w:r>
      <w:r w:rsidR="00437358" w:rsidRPr="00437358">
        <w:rPr>
          <w:sz w:val="24"/>
        </w:rPr>
        <w:t xml:space="preserve">21 census age </w:t>
      </w:r>
      <w:r w:rsidR="00437358">
        <w:rPr>
          <w:sz w:val="24"/>
        </w:rPr>
        <w:t>6</w:t>
      </w:r>
      <w:r w:rsidR="00437358" w:rsidRPr="00437358">
        <w:rPr>
          <w:sz w:val="24"/>
        </w:rPr>
        <w:t xml:space="preserve"> living with parents and siblings</w:t>
      </w:r>
      <w:r w:rsidR="00437358">
        <w:rPr>
          <w:sz w:val="24"/>
        </w:rPr>
        <w:t>,</w:t>
      </w:r>
      <w:r w:rsidR="00437358" w:rsidRPr="00437358">
        <w:rPr>
          <w:sz w:val="24"/>
        </w:rPr>
        <w:t xml:space="preserve"> </w:t>
      </w:r>
      <w:r w:rsidR="00AF3CE9">
        <w:rPr>
          <w:sz w:val="24"/>
        </w:rPr>
        <w:t>in 1939 Register is JANIE Pur?</w:t>
      </w:r>
      <w:r w:rsidR="006A5B0D">
        <w:rPr>
          <w:sz w:val="24"/>
        </w:rPr>
        <w:t>e</w:t>
      </w:r>
      <w:r w:rsidR="00AF3CE9">
        <w:rPr>
          <w:sz w:val="24"/>
        </w:rPr>
        <w:t>ll (Tregenza</w:t>
      </w:r>
      <w:r w:rsidR="00ED4FF2">
        <w:rPr>
          <w:sz w:val="24"/>
        </w:rPr>
        <w:t>)</w:t>
      </w:r>
      <w:r w:rsidR="00AF3CE9">
        <w:rPr>
          <w:sz w:val="24"/>
        </w:rPr>
        <w:t xml:space="preserve"> </w:t>
      </w:r>
      <w:r w:rsidR="00437358">
        <w:rPr>
          <w:sz w:val="24"/>
        </w:rPr>
        <w:tab/>
      </w:r>
      <w:r w:rsidR="00E83A9C">
        <w:rPr>
          <w:sz w:val="24"/>
        </w:rPr>
        <w:t xml:space="preserve">born 1914 </w:t>
      </w:r>
      <w:r w:rsidR="00AF3CE9">
        <w:rPr>
          <w:sz w:val="24"/>
        </w:rPr>
        <w:t xml:space="preserve">living Penzance Metropolitan District, </w:t>
      </w:r>
      <w:r>
        <w:rPr>
          <w:sz w:val="24"/>
        </w:rPr>
        <w:t xml:space="preserve">married James Purnell leading stoker in the navy age 27 of 4 Jones’ Buildings Gays Hill Bath end </w:t>
      </w:r>
      <w:r w:rsidR="00437358">
        <w:rPr>
          <w:sz w:val="24"/>
        </w:rPr>
        <w:tab/>
      </w:r>
      <w:r>
        <w:rPr>
          <w:sz w:val="24"/>
        </w:rPr>
        <w:t xml:space="preserve">of NOV1942 at Richmond Methodist Church Penzance (28NOV1942 Bath Chronicle </w:t>
      </w:r>
      <w:hyperlink r:id="rId1077" w:history="1">
        <w:r>
          <w:rPr>
            <w:rStyle w:val="Hyperlink"/>
            <w:sz w:val="24"/>
          </w:rPr>
          <w:t>www.britishnewspaperarchive.co.uk</w:t>
        </w:r>
      </w:hyperlink>
      <w:r>
        <w:rPr>
          <w:sz w:val="24"/>
        </w:rPr>
        <w:t xml:space="preserve"> </w:t>
      </w:r>
      <w:r w:rsidR="00ED4FF2">
        <w:rPr>
          <w:sz w:val="24"/>
        </w:rPr>
        <w:t>)</w:t>
      </w:r>
      <w:r>
        <w:rPr>
          <w:sz w:val="24"/>
        </w:rPr>
        <w:t xml:space="preserve"> note she is described a</w:t>
      </w:r>
      <w:r w:rsidR="00AF3CE9">
        <w:rPr>
          <w:sz w:val="24"/>
        </w:rPr>
        <w:t>s</w:t>
      </w:r>
      <w:r>
        <w:rPr>
          <w:sz w:val="24"/>
        </w:rPr>
        <w:t xml:space="preserve"> </w:t>
      </w:r>
      <w:r w:rsidR="00437358">
        <w:rPr>
          <w:sz w:val="24"/>
        </w:rPr>
        <w:tab/>
      </w:r>
      <w:r>
        <w:rPr>
          <w:sz w:val="24"/>
        </w:rPr>
        <w:t>the fourth daughter of EDWARD</w:t>
      </w:r>
    </w:p>
    <w:p w14:paraId="34FB08C0" w14:textId="668A2899" w:rsidR="000D6C32" w:rsidRDefault="000D6C32">
      <w:pPr>
        <w:ind w:right="-1050"/>
        <w:rPr>
          <w:sz w:val="24"/>
        </w:rPr>
      </w:pPr>
      <w:r>
        <w:rPr>
          <w:sz w:val="24"/>
        </w:rPr>
        <w:t xml:space="preserve">MARIE born September quarter 1917 Penzance district, </w:t>
      </w:r>
      <w:r w:rsidR="00437358" w:rsidRPr="00437358">
        <w:rPr>
          <w:sz w:val="24"/>
        </w:rPr>
        <w:t xml:space="preserve">at 1921 census age </w:t>
      </w:r>
      <w:r w:rsidR="00437358">
        <w:rPr>
          <w:sz w:val="24"/>
        </w:rPr>
        <w:t>3</w:t>
      </w:r>
      <w:r w:rsidR="00437358" w:rsidRPr="00437358">
        <w:rPr>
          <w:sz w:val="24"/>
        </w:rPr>
        <w:t xml:space="preserve"> living with parents and siblings</w:t>
      </w:r>
      <w:r w:rsidR="00437358">
        <w:rPr>
          <w:sz w:val="24"/>
        </w:rPr>
        <w:t>,</w:t>
      </w:r>
      <w:r w:rsidR="00437358" w:rsidRPr="00437358">
        <w:rPr>
          <w:sz w:val="24"/>
        </w:rPr>
        <w:t xml:space="preserve"> </w:t>
      </w:r>
      <w:r>
        <w:rPr>
          <w:sz w:val="24"/>
        </w:rPr>
        <w:t xml:space="preserve">married John-Giles Tonkin December </w:t>
      </w:r>
      <w:r w:rsidR="00437358">
        <w:rPr>
          <w:sz w:val="24"/>
        </w:rPr>
        <w:tab/>
      </w:r>
      <w:r>
        <w:rPr>
          <w:sz w:val="24"/>
        </w:rPr>
        <w:t>quarter 1954 Penzance district</w:t>
      </w:r>
    </w:p>
    <w:p w14:paraId="1D8B7E00" w14:textId="77777777" w:rsidR="000D6C32" w:rsidRDefault="000D6C32">
      <w:pPr>
        <w:ind w:right="-1050"/>
        <w:rPr>
          <w:sz w:val="24"/>
        </w:rPr>
      </w:pPr>
    </w:p>
    <w:p w14:paraId="04F08B6E" w14:textId="488F2573" w:rsidR="00C47303" w:rsidRDefault="00C47303" w:rsidP="00C47303">
      <w:pPr>
        <w:ind w:right="-1050"/>
        <w:rPr>
          <w:sz w:val="24"/>
        </w:rPr>
      </w:pPr>
      <w:r>
        <w:rPr>
          <w:sz w:val="24"/>
        </w:rPr>
        <w:br w:type="page"/>
      </w:r>
      <w:r>
        <w:rPr>
          <w:b/>
          <w:sz w:val="24"/>
        </w:rPr>
        <w:t>NOTES ON MOUSEHOLE FAMILY 4 (continued</w:t>
      </w:r>
      <w:r w:rsidR="00ED4FF2">
        <w:rPr>
          <w:b/>
          <w:sz w:val="24"/>
        </w:rPr>
        <w:t>)</w:t>
      </w:r>
    </w:p>
    <w:p w14:paraId="5D7C74F9" w14:textId="77777777" w:rsidR="00437358" w:rsidRDefault="00437358" w:rsidP="00437358">
      <w:pPr>
        <w:ind w:right="-1050"/>
        <w:rPr>
          <w:sz w:val="24"/>
        </w:rPr>
      </w:pPr>
    </w:p>
    <w:p w14:paraId="728CB7F3" w14:textId="5B195229" w:rsidR="00437358" w:rsidRPr="00437358" w:rsidRDefault="00437358" w:rsidP="00437358">
      <w:pPr>
        <w:ind w:right="-1050"/>
        <w:rPr>
          <w:sz w:val="24"/>
        </w:rPr>
      </w:pPr>
      <w:r w:rsidRPr="00437358">
        <w:rPr>
          <w:sz w:val="24"/>
        </w:rPr>
        <w:t xml:space="preserve">MARILYN-ELIZABETH born 1945 </w:t>
      </w:r>
    </w:p>
    <w:p w14:paraId="1B21BF99" w14:textId="77777777" w:rsidR="000D6C32" w:rsidRDefault="000D6C32">
      <w:pPr>
        <w:ind w:right="-1050"/>
        <w:rPr>
          <w:sz w:val="24"/>
        </w:rPr>
      </w:pPr>
    </w:p>
    <w:p w14:paraId="78C012BE" w14:textId="5148CBE7" w:rsidR="000D6C32" w:rsidRDefault="000D6C32">
      <w:pPr>
        <w:ind w:right="-1050"/>
        <w:rPr>
          <w:sz w:val="24"/>
        </w:rPr>
      </w:pPr>
      <w:r>
        <w:rPr>
          <w:sz w:val="24"/>
        </w:rPr>
        <w:t xml:space="preserve">THELMA born 1931 </w:t>
      </w:r>
      <w:r w:rsidR="00ED4FF2">
        <w:rPr>
          <w:sz w:val="24"/>
        </w:rPr>
        <w:t>)</w:t>
      </w:r>
    </w:p>
    <w:p w14:paraId="7B9BEBC5" w14:textId="155974B5" w:rsidR="000D6C32" w:rsidRDefault="000D6C32">
      <w:pPr>
        <w:ind w:right="-1050"/>
        <w:rPr>
          <w:sz w:val="24"/>
        </w:rPr>
      </w:pPr>
      <w:r>
        <w:rPr>
          <w:sz w:val="24"/>
        </w:rPr>
        <w:t xml:space="preserve">ALAN-EDWARD or EDWARD-ALAN born September quarter 1933 Penzance district, jumped ships for Australia and changed name by deed poll to </w:t>
      </w:r>
      <w:r>
        <w:rPr>
          <w:sz w:val="24"/>
        </w:rPr>
        <w:tab/>
        <w:t>Henry Hall before first married in 1956, died 21NOV1977 in Australia (died before mother who died 1979 see gravestone Paul cemetery</w:t>
      </w:r>
      <w:r w:rsidR="00ED4FF2">
        <w:rPr>
          <w:sz w:val="24"/>
        </w:rPr>
        <w:t>)</w:t>
      </w:r>
    </w:p>
    <w:p w14:paraId="27B0E25F" w14:textId="77777777" w:rsidR="000D6C32" w:rsidRDefault="000D6C32">
      <w:pPr>
        <w:ind w:right="-1050"/>
        <w:rPr>
          <w:sz w:val="24"/>
        </w:rPr>
      </w:pPr>
      <w:r>
        <w:rPr>
          <w:sz w:val="24"/>
        </w:rPr>
        <w:t>x RITA</w:t>
      </w:r>
    </w:p>
    <w:p w14:paraId="47E92F74" w14:textId="77777777" w:rsidR="000D6C32" w:rsidRDefault="000D6C32">
      <w:pPr>
        <w:ind w:right="-1050"/>
        <w:rPr>
          <w:sz w:val="24"/>
        </w:rPr>
      </w:pPr>
      <w:r>
        <w:rPr>
          <w:sz w:val="24"/>
        </w:rPr>
        <w:t>x MARION</w:t>
      </w:r>
    </w:p>
    <w:p w14:paraId="57CE3FEB" w14:textId="02F09FE0" w:rsidR="000D6C32" w:rsidRDefault="000D6C32">
      <w:pPr>
        <w:ind w:right="-1050"/>
        <w:rPr>
          <w:sz w:val="24"/>
        </w:rPr>
      </w:pPr>
      <w:r>
        <w:rPr>
          <w:sz w:val="24"/>
        </w:rPr>
        <w:t xml:space="preserve">ROSEMARY-M born 1936 </w:t>
      </w:r>
    </w:p>
    <w:p w14:paraId="1E76FEDA" w14:textId="09A846BA" w:rsidR="000D6C32" w:rsidRDefault="000D6C32">
      <w:pPr>
        <w:ind w:right="-1050"/>
        <w:rPr>
          <w:sz w:val="24"/>
        </w:rPr>
      </w:pPr>
      <w:r>
        <w:rPr>
          <w:sz w:val="24"/>
        </w:rPr>
        <w:t>JUDITH-A (=JUDY</w:t>
      </w:r>
      <w:r w:rsidR="00ED4FF2">
        <w:rPr>
          <w:sz w:val="24"/>
        </w:rPr>
        <w:t>)</w:t>
      </w:r>
      <w:r>
        <w:rPr>
          <w:sz w:val="24"/>
        </w:rPr>
        <w:t xml:space="preserve"> born 1938 </w:t>
      </w:r>
    </w:p>
    <w:p w14:paraId="561BBAEC" w14:textId="41E32284" w:rsidR="000D6C32" w:rsidRDefault="000D6C32">
      <w:pPr>
        <w:ind w:right="-1050"/>
        <w:rPr>
          <w:sz w:val="24"/>
        </w:rPr>
      </w:pPr>
      <w:r>
        <w:rPr>
          <w:sz w:val="24"/>
        </w:rPr>
        <w:t xml:space="preserve">CAROL born 1941 </w:t>
      </w:r>
    </w:p>
    <w:p w14:paraId="00DEE5C0" w14:textId="73E80B68" w:rsidR="000D6C32" w:rsidRDefault="000D6C32">
      <w:pPr>
        <w:ind w:right="-1050"/>
        <w:rPr>
          <w:sz w:val="24"/>
        </w:rPr>
      </w:pPr>
      <w:r>
        <w:rPr>
          <w:sz w:val="24"/>
        </w:rPr>
        <w:t xml:space="preserve">DESMOND born 1947 </w:t>
      </w:r>
    </w:p>
    <w:p w14:paraId="0220AD74" w14:textId="77777777" w:rsidR="00C47303" w:rsidRDefault="00C47303">
      <w:pPr>
        <w:ind w:right="-1050"/>
        <w:rPr>
          <w:sz w:val="24"/>
        </w:rPr>
      </w:pPr>
    </w:p>
    <w:p w14:paraId="3AAADF2F" w14:textId="77777777" w:rsidR="000D6C32" w:rsidRDefault="000D6C32">
      <w:pPr>
        <w:ind w:right="-1050"/>
        <w:rPr>
          <w:sz w:val="24"/>
        </w:rPr>
      </w:pPr>
      <w:r>
        <w:rPr>
          <w:sz w:val="24"/>
        </w:rPr>
        <w:t>CRAIG or GRAIG or GREGG HALL</w:t>
      </w:r>
    </w:p>
    <w:p w14:paraId="4840DB36" w14:textId="77777777" w:rsidR="000D6C32" w:rsidRDefault="000D6C32">
      <w:pPr>
        <w:ind w:right="-1050"/>
        <w:rPr>
          <w:sz w:val="24"/>
        </w:rPr>
      </w:pPr>
      <w:r>
        <w:rPr>
          <w:sz w:val="24"/>
        </w:rPr>
        <w:t>CHARMAINE HALL</w:t>
      </w:r>
    </w:p>
    <w:p w14:paraId="7B267CA2" w14:textId="77777777" w:rsidR="000D6C32" w:rsidRDefault="000D6C32">
      <w:pPr>
        <w:ind w:right="-1050"/>
        <w:rPr>
          <w:b/>
          <w:sz w:val="24"/>
        </w:rPr>
      </w:pPr>
      <w:r>
        <w:rPr>
          <w:sz w:val="24"/>
        </w:rPr>
        <w:t>AMANDA HALL</w:t>
      </w:r>
    </w:p>
    <w:p w14:paraId="0E8840C6" w14:textId="77777777" w:rsidR="000D6C32" w:rsidRDefault="000D6C32">
      <w:pPr>
        <w:pageBreakBefore/>
        <w:ind w:right="-1050"/>
        <w:rPr>
          <w:sz w:val="24"/>
        </w:rPr>
      </w:pPr>
      <w:r>
        <w:rPr>
          <w:b/>
          <w:sz w:val="24"/>
        </w:rPr>
        <w:t>OTHER INFORMATION ON MOUSEHOLE FAMILY 4</w:t>
      </w:r>
    </w:p>
    <w:p w14:paraId="1C29B164" w14:textId="77777777" w:rsidR="000D6C32" w:rsidRDefault="000D6C32">
      <w:pPr>
        <w:ind w:right="-1050"/>
        <w:rPr>
          <w:sz w:val="24"/>
        </w:rPr>
      </w:pPr>
    </w:p>
    <w:p w14:paraId="06870B6B" w14:textId="77777777" w:rsidR="000D6C32" w:rsidRDefault="000D6C32">
      <w:pPr>
        <w:ind w:right="-1050"/>
        <w:rPr>
          <w:sz w:val="24"/>
        </w:rPr>
      </w:pPr>
      <w:r>
        <w:rPr>
          <w:sz w:val="24"/>
        </w:rPr>
        <w:t>Constructed from information from:</w:t>
      </w:r>
    </w:p>
    <w:p w14:paraId="05CDC34B" w14:textId="77777777" w:rsidR="000D6C32" w:rsidRDefault="000D6C32" w:rsidP="00B77EA1">
      <w:pPr>
        <w:numPr>
          <w:ilvl w:val="0"/>
          <w:numId w:val="230"/>
        </w:numPr>
        <w:ind w:right="-1050"/>
        <w:rPr>
          <w:sz w:val="24"/>
        </w:rPr>
      </w:pPr>
      <w:r>
        <w:rPr>
          <w:sz w:val="24"/>
        </w:rPr>
        <w:t xml:space="preserve">Mr and Mrs Matthews on ALAN TREGENZA = HENRY HALL and family </w:t>
      </w:r>
    </w:p>
    <w:p w14:paraId="41C9C94C" w14:textId="77777777" w:rsidR="000D6C32" w:rsidRDefault="000D6C32" w:rsidP="00B77EA1">
      <w:pPr>
        <w:numPr>
          <w:ilvl w:val="0"/>
          <w:numId w:val="230"/>
        </w:numPr>
        <w:ind w:right="-1050"/>
        <w:rPr>
          <w:sz w:val="24"/>
        </w:rPr>
      </w:pPr>
      <w:r>
        <w:rPr>
          <w:sz w:val="24"/>
        </w:rPr>
        <w:t xml:space="preserve">Lyn Nash </w:t>
      </w:r>
      <w:hyperlink r:id="rId1078" w:history="1">
        <w:r>
          <w:rPr>
            <w:rStyle w:val="Hyperlink"/>
            <w:sz w:val="24"/>
          </w:rPr>
          <w:t>lynnash@webaxs.net</w:t>
        </w:r>
      </w:hyperlink>
      <w:r>
        <w:rPr>
          <w:sz w:val="24"/>
        </w:rPr>
        <w:t xml:space="preserve"> </w:t>
      </w:r>
    </w:p>
    <w:p w14:paraId="753C3329" w14:textId="77777777" w:rsidR="000D6C32" w:rsidRDefault="000D6C32" w:rsidP="00B77EA1">
      <w:pPr>
        <w:numPr>
          <w:ilvl w:val="0"/>
          <w:numId w:val="230"/>
        </w:numPr>
        <w:ind w:right="-1050"/>
        <w:rPr>
          <w:sz w:val="24"/>
        </w:rPr>
      </w:pPr>
      <w:r>
        <w:rPr>
          <w:sz w:val="24"/>
        </w:rPr>
        <w:t xml:space="preserve">Cornwall Online Parish Clerks’ </w:t>
      </w:r>
      <w:r w:rsidR="00C6037F">
        <w:rPr>
          <w:sz w:val="24"/>
        </w:rPr>
        <w:t>records</w:t>
      </w:r>
      <w:r>
        <w:rPr>
          <w:sz w:val="24"/>
        </w:rPr>
        <w:t xml:space="preserve"> </w:t>
      </w:r>
      <w:hyperlink r:id="rId1079" w:history="1">
        <w:r>
          <w:rPr>
            <w:rStyle w:val="Hyperlink"/>
            <w:sz w:val="24"/>
          </w:rPr>
          <w:t>www.cornwall-opc-database.org/baptisms</w:t>
        </w:r>
      </w:hyperlink>
    </w:p>
    <w:p w14:paraId="2183A1D5" w14:textId="77777777" w:rsidR="000D6C32" w:rsidRDefault="000D6C32" w:rsidP="00B77EA1">
      <w:pPr>
        <w:numPr>
          <w:ilvl w:val="0"/>
          <w:numId w:val="230"/>
        </w:numPr>
        <w:ind w:right="-1050"/>
        <w:rPr>
          <w:sz w:val="24"/>
        </w:rPr>
      </w:pPr>
      <w:r>
        <w:rPr>
          <w:sz w:val="24"/>
        </w:rPr>
        <w:t xml:space="preserve">marriage record on family of John Donohew </w:t>
      </w:r>
      <w:hyperlink r:id="rId1080" w:history="1">
        <w:r>
          <w:rPr>
            <w:rStyle w:val="Hyperlink"/>
            <w:sz w:val="24"/>
          </w:rPr>
          <w:t>johndon@erols.com</w:t>
        </w:r>
      </w:hyperlink>
      <w:r>
        <w:rPr>
          <w:sz w:val="24"/>
        </w:rPr>
        <w:t xml:space="preserve"> from </w:t>
      </w:r>
      <w:hyperlink r:id="rId1081" w:history="1">
        <w:r>
          <w:rPr>
            <w:rStyle w:val="Hyperlink"/>
            <w:sz w:val="24"/>
          </w:rPr>
          <w:t>http://worldconnect.genealogy.rootweb</w:t>
        </w:r>
      </w:hyperlink>
    </w:p>
    <w:p w14:paraId="51E43E9F" w14:textId="77777777" w:rsidR="000D6C32" w:rsidRDefault="000D6C32" w:rsidP="00B77EA1">
      <w:pPr>
        <w:numPr>
          <w:ilvl w:val="0"/>
          <w:numId w:val="230"/>
        </w:numPr>
        <w:ind w:right="-1050"/>
        <w:rPr>
          <w:sz w:val="24"/>
        </w:rPr>
      </w:pPr>
      <w:r>
        <w:rPr>
          <w:sz w:val="24"/>
        </w:rPr>
        <w:t xml:space="preserve">Madron Trembath family genealogy on </w:t>
      </w:r>
      <w:hyperlink r:id="rId1082" w:history="1">
        <w:r>
          <w:rPr>
            <w:rStyle w:val="Hyperlink"/>
            <w:sz w:val="24"/>
          </w:rPr>
          <w:t>www.genealogy.com</w:t>
        </w:r>
      </w:hyperlink>
    </w:p>
    <w:p w14:paraId="3C433639" w14:textId="77777777" w:rsidR="000D6C32" w:rsidRDefault="000D6C32" w:rsidP="00B77EA1">
      <w:pPr>
        <w:numPr>
          <w:ilvl w:val="0"/>
          <w:numId w:val="230"/>
        </w:numPr>
        <w:ind w:right="-1050"/>
        <w:rPr>
          <w:sz w:val="24"/>
        </w:rPr>
      </w:pPr>
      <w:r>
        <w:rPr>
          <w:sz w:val="24"/>
        </w:rPr>
        <w:t>photograph of the memorial inscription of EDWARD 1902 and ROSA</w:t>
      </w:r>
    </w:p>
    <w:p w14:paraId="79840816" w14:textId="77777777" w:rsidR="000D6C32" w:rsidRDefault="000D6C32" w:rsidP="00B77EA1">
      <w:pPr>
        <w:numPr>
          <w:ilvl w:val="0"/>
          <w:numId w:val="230"/>
        </w:numPr>
        <w:ind w:right="-1050"/>
        <w:rPr>
          <w:sz w:val="24"/>
        </w:rPr>
      </w:pPr>
      <w:r>
        <w:rPr>
          <w:sz w:val="24"/>
        </w:rPr>
        <w:t>birth certificates of CAROL 1941 and DESMOND 1947</w:t>
      </w:r>
    </w:p>
    <w:p w14:paraId="59373CF6" w14:textId="3D5735C9" w:rsidR="000D6C32" w:rsidRDefault="000D6C32" w:rsidP="00B77EA1">
      <w:pPr>
        <w:numPr>
          <w:ilvl w:val="0"/>
          <w:numId w:val="230"/>
        </w:numPr>
        <w:ind w:right="-1050"/>
      </w:pPr>
      <w:r>
        <w:rPr>
          <w:sz w:val="24"/>
        </w:rPr>
        <w:t xml:space="preserve">National Archives of Australia </w:t>
      </w:r>
      <w:hyperlink r:id="rId1083" w:history="1">
        <w:r>
          <w:rPr>
            <w:rStyle w:val="Hyperlink"/>
            <w:sz w:val="24"/>
          </w:rPr>
          <w:t>http://recordsearch.naa.gov.au</w:t>
        </w:r>
      </w:hyperlink>
      <w:r>
        <w:rPr>
          <w:sz w:val="24"/>
        </w:rPr>
        <w:t xml:space="preserve"> (THELMA</w:t>
      </w:r>
      <w:r w:rsidR="00ED4FF2">
        <w:rPr>
          <w:sz w:val="24"/>
        </w:rPr>
        <w:t>)</w:t>
      </w:r>
    </w:p>
    <w:p w14:paraId="372A84B5" w14:textId="77777777" w:rsidR="000D6C32" w:rsidRDefault="00000000" w:rsidP="00B77EA1">
      <w:pPr>
        <w:numPr>
          <w:ilvl w:val="0"/>
          <w:numId w:val="230"/>
        </w:numPr>
        <w:ind w:right="-1050"/>
        <w:rPr>
          <w:sz w:val="24"/>
        </w:rPr>
      </w:pPr>
      <w:hyperlink r:id="rId1084" w:history="1">
        <w:r w:rsidR="000D6C32">
          <w:rPr>
            <w:rStyle w:val="Hyperlink"/>
            <w:sz w:val="24"/>
          </w:rPr>
          <w:t>www.britishnewspaperarchive.co.uk</w:t>
        </w:r>
      </w:hyperlink>
    </w:p>
    <w:p w14:paraId="7531D756" w14:textId="710B4067" w:rsidR="000D6C32" w:rsidRDefault="000D6C32" w:rsidP="00B77EA1">
      <w:pPr>
        <w:numPr>
          <w:ilvl w:val="0"/>
          <w:numId w:val="230"/>
        </w:numPr>
        <w:ind w:right="-1050"/>
        <w:rPr>
          <w:sz w:val="24"/>
        </w:rPr>
      </w:pPr>
      <w:r>
        <w:rPr>
          <w:sz w:val="24"/>
        </w:rPr>
        <w:t xml:space="preserve">New South Wales state records, ‘Assisted immigrants arriving in Sydney 1880-1896’, </w:t>
      </w:r>
      <w:hyperlink r:id="rId1085" w:history="1">
        <w:r>
          <w:rPr>
            <w:rStyle w:val="Hyperlink"/>
            <w:sz w:val="24"/>
          </w:rPr>
          <w:t>www.records.nsw.gov.au</w:t>
        </w:r>
      </w:hyperlink>
      <w:r>
        <w:rPr>
          <w:sz w:val="24"/>
        </w:rPr>
        <w:t xml:space="preserve">  (see note below</w:t>
      </w:r>
      <w:r w:rsidR="00ED4FF2">
        <w:rPr>
          <w:sz w:val="24"/>
        </w:rPr>
        <w:t>)</w:t>
      </w:r>
    </w:p>
    <w:p w14:paraId="24187133" w14:textId="63CB9E1A" w:rsidR="00ED6CF3" w:rsidRPr="00ED6CF3" w:rsidRDefault="000D6C32" w:rsidP="00B77EA1">
      <w:pPr>
        <w:numPr>
          <w:ilvl w:val="0"/>
          <w:numId w:val="230"/>
        </w:numPr>
        <w:ind w:right="-1050"/>
        <w:rPr>
          <w:sz w:val="24"/>
        </w:rPr>
      </w:pPr>
      <w:r>
        <w:rPr>
          <w:sz w:val="24"/>
        </w:rPr>
        <w:t xml:space="preserve">1871 and 1881 census from Kindred Konnections, Lyn Nash </w:t>
      </w:r>
      <w:hyperlink r:id="rId1086" w:history="1">
        <w:r>
          <w:rPr>
            <w:rStyle w:val="Hyperlink"/>
            <w:sz w:val="24"/>
          </w:rPr>
          <w:t>lynnash@webaxs.net</w:t>
        </w:r>
      </w:hyperlink>
      <w:r>
        <w:rPr>
          <w:sz w:val="24"/>
        </w:rPr>
        <w:t xml:space="preserve"> and </w:t>
      </w:r>
      <w:hyperlink r:id="rId1087" w:history="1">
        <w:r>
          <w:rPr>
            <w:rStyle w:val="Hyperlink"/>
            <w:sz w:val="24"/>
          </w:rPr>
          <w:t>www.freecen.org.uk</w:t>
        </w:r>
      </w:hyperlink>
      <w:r>
        <w:rPr>
          <w:sz w:val="24"/>
        </w:rPr>
        <w:t xml:space="preserve"> plus 1911 census from </w:t>
      </w:r>
      <w:hyperlink r:id="rId1088" w:history="1">
        <w:r>
          <w:rPr>
            <w:rStyle w:val="Hyperlink"/>
            <w:sz w:val="24"/>
          </w:rPr>
          <w:t>www.1901censusonline.com</w:t>
        </w:r>
      </w:hyperlink>
      <w:r>
        <w:rPr>
          <w:sz w:val="24"/>
        </w:rPr>
        <w:t xml:space="preserve"> </w:t>
      </w:r>
      <w:r w:rsidR="00ED6CF3">
        <w:rPr>
          <w:sz w:val="24"/>
        </w:rPr>
        <w:t xml:space="preserve">and 1921 census </w:t>
      </w:r>
      <w:r w:rsidR="00ED6CF3" w:rsidRPr="00ED6CF3">
        <w:rPr>
          <w:sz w:val="24"/>
        </w:rPr>
        <w:t xml:space="preserve">from </w:t>
      </w:r>
      <w:hyperlink r:id="rId1089" w:history="1">
        <w:r w:rsidR="00ED6CF3" w:rsidRPr="00ED6CF3">
          <w:rPr>
            <w:rStyle w:val="Hyperlink"/>
            <w:sz w:val="24"/>
          </w:rPr>
          <w:t>www.1910censusonline.com</w:t>
        </w:r>
      </w:hyperlink>
      <w:r w:rsidR="00ED6CF3" w:rsidRPr="00ED6CF3">
        <w:rPr>
          <w:sz w:val="24"/>
        </w:rPr>
        <w:t xml:space="preserve"> </w:t>
      </w:r>
    </w:p>
    <w:p w14:paraId="141EF84E" w14:textId="58BB7257" w:rsidR="00F67AEF" w:rsidRDefault="000D6C32" w:rsidP="00B77EA1">
      <w:pPr>
        <w:numPr>
          <w:ilvl w:val="0"/>
          <w:numId w:val="230"/>
        </w:numPr>
        <w:ind w:right="-1050"/>
        <w:rPr>
          <w:sz w:val="24"/>
        </w:rPr>
      </w:pPr>
      <w:r>
        <w:rPr>
          <w:sz w:val="24"/>
        </w:rPr>
        <w:t>see below</w:t>
      </w:r>
      <w:r w:rsidR="00ED4FF2">
        <w:rPr>
          <w:sz w:val="24"/>
        </w:rPr>
        <w:t>)</w:t>
      </w:r>
      <w:r w:rsidR="00F67AEF" w:rsidRPr="00F67AEF">
        <w:rPr>
          <w:sz w:val="24"/>
        </w:rPr>
        <w:t xml:space="preserve"> </w:t>
      </w:r>
    </w:p>
    <w:p w14:paraId="032877C5" w14:textId="77777777" w:rsidR="0008110F" w:rsidRDefault="0008110F" w:rsidP="00B77EA1">
      <w:pPr>
        <w:numPr>
          <w:ilvl w:val="0"/>
          <w:numId w:val="230"/>
        </w:numPr>
        <w:ind w:right="-1050"/>
        <w:rPr>
          <w:sz w:val="24"/>
        </w:rPr>
      </w:pPr>
      <w:r>
        <w:rPr>
          <w:sz w:val="24"/>
        </w:rPr>
        <w:t>1939 Register</w:t>
      </w:r>
    </w:p>
    <w:p w14:paraId="42877338" w14:textId="6EB0D706" w:rsidR="000D6C32" w:rsidRDefault="00F67AEF" w:rsidP="00B77EA1">
      <w:pPr>
        <w:numPr>
          <w:ilvl w:val="0"/>
          <w:numId w:val="230"/>
        </w:numPr>
        <w:ind w:right="-1050"/>
        <w:rPr>
          <w:sz w:val="24"/>
        </w:rPr>
      </w:pPr>
      <w:r>
        <w:rPr>
          <w:sz w:val="24"/>
        </w:rPr>
        <w:t>National Maritme Museum 1915 (01JUL1915-31DEC1915</w:t>
      </w:r>
      <w:r w:rsidR="00ED4FF2">
        <w:rPr>
          <w:sz w:val="24"/>
        </w:rPr>
        <w:t>)</w:t>
      </w:r>
      <w:r>
        <w:rPr>
          <w:sz w:val="24"/>
        </w:rPr>
        <w:t xml:space="preserve"> crewlist </w:t>
      </w:r>
      <w:hyperlink r:id="rId1090" w:history="1">
        <w:r w:rsidRPr="001954C6">
          <w:rPr>
            <w:rStyle w:val="Hyperlink"/>
            <w:sz w:val="24"/>
          </w:rPr>
          <w:t>http://1915crewlists.rmg.co.uk</w:t>
        </w:r>
      </w:hyperlink>
      <w:r>
        <w:rPr>
          <w:sz w:val="24"/>
        </w:rPr>
        <w:t xml:space="preserve"> vessel official number 79154 ‘Mercutio’</w:t>
      </w:r>
    </w:p>
    <w:p w14:paraId="615BFD17" w14:textId="77777777" w:rsidR="000D6C32" w:rsidRDefault="000D6C32">
      <w:pPr>
        <w:ind w:right="-1050"/>
        <w:rPr>
          <w:sz w:val="24"/>
        </w:rPr>
      </w:pPr>
    </w:p>
    <w:p w14:paraId="210952B8" w14:textId="77777777" w:rsidR="000D6C32" w:rsidRDefault="000D6C32">
      <w:pPr>
        <w:ind w:right="-1050"/>
        <w:rPr>
          <w:sz w:val="24"/>
        </w:rPr>
      </w:pPr>
    </w:p>
    <w:p w14:paraId="7DB71DE1" w14:textId="77777777" w:rsidR="000D6C32" w:rsidRDefault="000D6C32">
      <w:pPr>
        <w:ind w:right="-1050"/>
        <w:rPr>
          <w:sz w:val="24"/>
        </w:rPr>
      </w:pPr>
      <w:r>
        <w:rPr>
          <w:sz w:val="24"/>
        </w:rPr>
        <w:t xml:space="preserve">1871 census Mousehole parish district 2 schedule 123 from Lyn Nash </w:t>
      </w:r>
      <w:hyperlink r:id="rId1091" w:history="1">
        <w:r>
          <w:rPr>
            <w:rStyle w:val="Hyperlink"/>
            <w:sz w:val="24"/>
          </w:rPr>
          <w:t>lynnash@webaxs.net</w:t>
        </w:r>
      </w:hyperlink>
      <w:r>
        <w:rPr>
          <w:sz w:val="24"/>
        </w:rPr>
        <w:t xml:space="preserve"> and Kindred Konnections</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134"/>
        <w:gridCol w:w="1134"/>
        <w:gridCol w:w="567"/>
        <w:gridCol w:w="1559"/>
        <w:gridCol w:w="1418"/>
        <w:gridCol w:w="892"/>
      </w:tblGrid>
      <w:tr w:rsidR="00277FF2" w14:paraId="681771C8" w14:textId="77777777" w:rsidTr="003D494C">
        <w:tc>
          <w:tcPr>
            <w:tcW w:w="1701" w:type="dxa"/>
            <w:shd w:val="clear" w:color="auto" w:fill="auto"/>
          </w:tcPr>
          <w:p w14:paraId="7502340D" w14:textId="77777777" w:rsidR="000D6C32" w:rsidRDefault="000D6C32">
            <w:pPr>
              <w:rPr>
                <w:sz w:val="24"/>
              </w:rPr>
            </w:pPr>
            <w:r>
              <w:rPr>
                <w:sz w:val="24"/>
              </w:rPr>
              <w:t>THOS</w:t>
            </w:r>
          </w:p>
        </w:tc>
        <w:tc>
          <w:tcPr>
            <w:tcW w:w="1276" w:type="dxa"/>
            <w:shd w:val="clear" w:color="auto" w:fill="auto"/>
          </w:tcPr>
          <w:p w14:paraId="7093C58A" w14:textId="77777777" w:rsidR="000D6C32" w:rsidRDefault="000D6C32">
            <w:pPr>
              <w:rPr>
                <w:sz w:val="24"/>
              </w:rPr>
            </w:pPr>
            <w:r>
              <w:rPr>
                <w:sz w:val="24"/>
              </w:rPr>
              <w:t>Tregenza</w:t>
            </w:r>
          </w:p>
        </w:tc>
        <w:tc>
          <w:tcPr>
            <w:tcW w:w="1134" w:type="dxa"/>
            <w:shd w:val="clear" w:color="auto" w:fill="auto"/>
          </w:tcPr>
          <w:p w14:paraId="700E31D8" w14:textId="77777777" w:rsidR="000D6C32" w:rsidRDefault="000D6C32">
            <w:pPr>
              <w:rPr>
                <w:sz w:val="24"/>
              </w:rPr>
            </w:pPr>
            <w:r>
              <w:rPr>
                <w:sz w:val="24"/>
              </w:rPr>
              <w:t>head</w:t>
            </w:r>
          </w:p>
        </w:tc>
        <w:tc>
          <w:tcPr>
            <w:tcW w:w="1134" w:type="dxa"/>
            <w:shd w:val="clear" w:color="auto" w:fill="auto"/>
          </w:tcPr>
          <w:p w14:paraId="6B9B2F44" w14:textId="77777777" w:rsidR="000D6C32" w:rsidRDefault="000D6C32">
            <w:pPr>
              <w:rPr>
                <w:sz w:val="24"/>
              </w:rPr>
            </w:pPr>
            <w:r>
              <w:rPr>
                <w:sz w:val="24"/>
              </w:rPr>
              <w:t>married</w:t>
            </w:r>
          </w:p>
        </w:tc>
        <w:tc>
          <w:tcPr>
            <w:tcW w:w="567" w:type="dxa"/>
            <w:shd w:val="clear" w:color="auto" w:fill="auto"/>
          </w:tcPr>
          <w:p w14:paraId="3B713106" w14:textId="77777777" w:rsidR="000D6C32" w:rsidRDefault="000D6C32">
            <w:pPr>
              <w:rPr>
                <w:sz w:val="24"/>
              </w:rPr>
            </w:pPr>
            <w:r>
              <w:rPr>
                <w:sz w:val="24"/>
              </w:rPr>
              <w:t>33</w:t>
            </w:r>
          </w:p>
        </w:tc>
        <w:tc>
          <w:tcPr>
            <w:tcW w:w="1559" w:type="dxa"/>
            <w:shd w:val="clear" w:color="auto" w:fill="auto"/>
          </w:tcPr>
          <w:p w14:paraId="00728D9F" w14:textId="77777777" w:rsidR="000D6C32" w:rsidRDefault="000D6C32">
            <w:pPr>
              <w:rPr>
                <w:sz w:val="24"/>
              </w:rPr>
            </w:pPr>
            <w:r>
              <w:rPr>
                <w:sz w:val="24"/>
              </w:rPr>
              <w:t>fisherman</w:t>
            </w:r>
          </w:p>
        </w:tc>
        <w:tc>
          <w:tcPr>
            <w:tcW w:w="1418" w:type="dxa"/>
            <w:shd w:val="clear" w:color="auto" w:fill="auto"/>
          </w:tcPr>
          <w:p w14:paraId="45AFC974" w14:textId="77777777" w:rsidR="000D6C32" w:rsidRDefault="000D6C32">
            <w:pPr>
              <w:rPr>
                <w:sz w:val="24"/>
              </w:rPr>
            </w:pPr>
            <w:r>
              <w:rPr>
                <w:sz w:val="24"/>
              </w:rPr>
              <w:t>Paul</w:t>
            </w:r>
          </w:p>
        </w:tc>
        <w:tc>
          <w:tcPr>
            <w:tcW w:w="892" w:type="dxa"/>
            <w:shd w:val="clear" w:color="auto" w:fill="auto"/>
          </w:tcPr>
          <w:p w14:paraId="03D045EE" w14:textId="77777777" w:rsidR="000D6C32" w:rsidRDefault="000D6C32">
            <w:r>
              <w:rPr>
                <w:sz w:val="24"/>
              </w:rPr>
              <w:t>1838</w:t>
            </w:r>
          </w:p>
        </w:tc>
      </w:tr>
      <w:tr w:rsidR="00277FF2" w14:paraId="265E59EE" w14:textId="77777777" w:rsidTr="003D494C">
        <w:tc>
          <w:tcPr>
            <w:tcW w:w="1701" w:type="dxa"/>
            <w:shd w:val="clear" w:color="auto" w:fill="auto"/>
          </w:tcPr>
          <w:p w14:paraId="6674F9F1" w14:textId="77777777" w:rsidR="000D6C32" w:rsidRDefault="000D6C32">
            <w:pPr>
              <w:rPr>
                <w:sz w:val="24"/>
              </w:rPr>
            </w:pPr>
            <w:r>
              <w:rPr>
                <w:sz w:val="24"/>
              </w:rPr>
              <w:t>MARY</w:t>
            </w:r>
          </w:p>
        </w:tc>
        <w:tc>
          <w:tcPr>
            <w:tcW w:w="1276" w:type="dxa"/>
            <w:shd w:val="clear" w:color="auto" w:fill="auto"/>
          </w:tcPr>
          <w:p w14:paraId="30A58F28" w14:textId="77777777" w:rsidR="000D6C32" w:rsidRDefault="000D6C32">
            <w:pPr>
              <w:rPr>
                <w:sz w:val="24"/>
              </w:rPr>
            </w:pPr>
            <w:r>
              <w:rPr>
                <w:sz w:val="24"/>
              </w:rPr>
              <w:t>Tregenza</w:t>
            </w:r>
          </w:p>
        </w:tc>
        <w:tc>
          <w:tcPr>
            <w:tcW w:w="1134" w:type="dxa"/>
            <w:shd w:val="clear" w:color="auto" w:fill="auto"/>
          </w:tcPr>
          <w:p w14:paraId="5A71CDFE" w14:textId="77777777" w:rsidR="000D6C32" w:rsidRDefault="000D6C32">
            <w:pPr>
              <w:rPr>
                <w:sz w:val="24"/>
              </w:rPr>
            </w:pPr>
            <w:r>
              <w:rPr>
                <w:sz w:val="24"/>
              </w:rPr>
              <w:t>wife</w:t>
            </w:r>
          </w:p>
        </w:tc>
        <w:tc>
          <w:tcPr>
            <w:tcW w:w="1134" w:type="dxa"/>
            <w:shd w:val="clear" w:color="auto" w:fill="auto"/>
          </w:tcPr>
          <w:p w14:paraId="5AF868A8" w14:textId="77777777" w:rsidR="000D6C32" w:rsidRDefault="000D6C32">
            <w:pPr>
              <w:rPr>
                <w:sz w:val="24"/>
              </w:rPr>
            </w:pPr>
            <w:r>
              <w:rPr>
                <w:sz w:val="24"/>
              </w:rPr>
              <w:t>married</w:t>
            </w:r>
          </w:p>
        </w:tc>
        <w:tc>
          <w:tcPr>
            <w:tcW w:w="567" w:type="dxa"/>
            <w:shd w:val="clear" w:color="auto" w:fill="auto"/>
          </w:tcPr>
          <w:p w14:paraId="06D3D7A4" w14:textId="77777777" w:rsidR="000D6C32" w:rsidRDefault="000D6C32">
            <w:pPr>
              <w:rPr>
                <w:sz w:val="24"/>
              </w:rPr>
            </w:pPr>
            <w:r>
              <w:rPr>
                <w:sz w:val="24"/>
              </w:rPr>
              <w:t>34</w:t>
            </w:r>
          </w:p>
        </w:tc>
        <w:tc>
          <w:tcPr>
            <w:tcW w:w="1559" w:type="dxa"/>
            <w:shd w:val="clear" w:color="auto" w:fill="auto"/>
          </w:tcPr>
          <w:p w14:paraId="0804638E" w14:textId="77777777" w:rsidR="000D6C32" w:rsidRDefault="000D6C32">
            <w:pPr>
              <w:rPr>
                <w:sz w:val="24"/>
              </w:rPr>
            </w:pPr>
            <w:r>
              <w:rPr>
                <w:sz w:val="24"/>
              </w:rPr>
              <w:t>fisherman</w:t>
            </w:r>
          </w:p>
        </w:tc>
        <w:tc>
          <w:tcPr>
            <w:tcW w:w="1418" w:type="dxa"/>
            <w:shd w:val="clear" w:color="auto" w:fill="auto"/>
          </w:tcPr>
          <w:p w14:paraId="2B6C022C" w14:textId="77777777" w:rsidR="000D6C32" w:rsidRDefault="000D6C32">
            <w:pPr>
              <w:rPr>
                <w:sz w:val="24"/>
              </w:rPr>
            </w:pPr>
            <w:r>
              <w:rPr>
                <w:sz w:val="24"/>
              </w:rPr>
              <w:t>Paul</w:t>
            </w:r>
          </w:p>
        </w:tc>
        <w:tc>
          <w:tcPr>
            <w:tcW w:w="892" w:type="dxa"/>
            <w:shd w:val="clear" w:color="auto" w:fill="auto"/>
          </w:tcPr>
          <w:p w14:paraId="699C25AD" w14:textId="77777777" w:rsidR="000D6C32" w:rsidRDefault="000D6C32">
            <w:r>
              <w:rPr>
                <w:sz w:val="24"/>
              </w:rPr>
              <w:t>1837</w:t>
            </w:r>
          </w:p>
        </w:tc>
      </w:tr>
      <w:tr w:rsidR="00277FF2" w14:paraId="3A6C5B14" w14:textId="77777777" w:rsidTr="003D494C">
        <w:tc>
          <w:tcPr>
            <w:tcW w:w="1701" w:type="dxa"/>
            <w:shd w:val="clear" w:color="auto" w:fill="auto"/>
          </w:tcPr>
          <w:p w14:paraId="0CACD183" w14:textId="77777777" w:rsidR="000D6C32" w:rsidRDefault="000D6C32">
            <w:pPr>
              <w:rPr>
                <w:sz w:val="24"/>
              </w:rPr>
            </w:pPr>
            <w:r>
              <w:rPr>
                <w:sz w:val="24"/>
              </w:rPr>
              <w:t>MARY-ANN</w:t>
            </w:r>
          </w:p>
        </w:tc>
        <w:tc>
          <w:tcPr>
            <w:tcW w:w="1276" w:type="dxa"/>
            <w:shd w:val="clear" w:color="auto" w:fill="auto"/>
          </w:tcPr>
          <w:p w14:paraId="5CEE3E18" w14:textId="77777777" w:rsidR="000D6C32" w:rsidRDefault="000D6C32">
            <w:pPr>
              <w:rPr>
                <w:sz w:val="24"/>
              </w:rPr>
            </w:pPr>
            <w:r>
              <w:rPr>
                <w:sz w:val="24"/>
              </w:rPr>
              <w:t>Tregenza</w:t>
            </w:r>
          </w:p>
        </w:tc>
        <w:tc>
          <w:tcPr>
            <w:tcW w:w="1134" w:type="dxa"/>
            <w:shd w:val="clear" w:color="auto" w:fill="auto"/>
          </w:tcPr>
          <w:p w14:paraId="3AD0FEB4" w14:textId="77777777" w:rsidR="000D6C32" w:rsidRDefault="000D6C32">
            <w:pPr>
              <w:rPr>
                <w:sz w:val="24"/>
              </w:rPr>
            </w:pPr>
            <w:r>
              <w:rPr>
                <w:sz w:val="24"/>
              </w:rPr>
              <w:t>daughter</w:t>
            </w:r>
          </w:p>
        </w:tc>
        <w:tc>
          <w:tcPr>
            <w:tcW w:w="1134" w:type="dxa"/>
            <w:shd w:val="clear" w:color="auto" w:fill="auto"/>
          </w:tcPr>
          <w:p w14:paraId="7EC80D03" w14:textId="77777777" w:rsidR="000D6C32" w:rsidRDefault="000D6C32">
            <w:pPr>
              <w:snapToGrid w:val="0"/>
              <w:rPr>
                <w:sz w:val="24"/>
              </w:rPr>
            </w:pPr>
          </w:p>
        </w:tc>
        <w:tc>
          <w:tcPr>
            <w:tcW w:w="567" w:type="dxa"/>
            <w:shd w:val="clear" w:color="auto" w:fill="auto"/>
          </w:tcPr>
          <w:p w14:paraId="5BA8332F" w14:textId="77777777" w:rsidR="000D6C32" w:rsidRDefault="000D6C32">
            <w:pPr>
              <w:rPr>
                <w:sz w:val="24"/>
              </w:rPr>
            </w:pPr>
            <w:r>
              <w:rPr>
                <w:sz w:val="24"/>
              </w:rPr>
              <w:t>4</w:t>
            </w:r>
          </w:p>
        </w:tc>
        <w:tc>
          <w:tcPr>
            <w:tcW w:w="1559" w:type="dxa"/>
            <w:shd w:val="clear" w:color="auto" w:fill="auto"/>
          </w:tcPr>
          <w:p w14:paraId="5EC07F18" w14:textId="77777777" w:rsidR="000D6C32" w:rsidRDefault="000D6C32">
            <w:pPr>
              <w:rPr>
                <w:sz w:val="24"/>
              </w:rPr>
            </w:pPr>
            <w:r>
              <w:rPr>
                <w:sz w:val="24"/>
              </w:rPr>
              <w:t>scholar</w:t>
            </w:r>
          </w:p>
        </w:tc>
        <w:tc>
          <w:tcPr>
            <w:tcW w:w="1418" w:type="dxa"/>
            <w:shd w:val="clear" w:color="auto" w:fill="auto"/>
          </w:tcPr>
          <w:p w14:paraId="19D8A093" w14:textId="77777777" w:rsidR="000D6C32" w:rsidRDefault="000D6C32">
            <w:pPr>
              <w:rPr>
                <w:sz w:val="24"/>
              </w:rPr>
            </w:pPr>
            <w:r>
              <w:rPr>
                <w:sz w:val="24"/>
              </w:rPr>
              <w:t>Paul</w:t>
            </w:r>
          </w:p>
        </w:tc>
        <w:tc>
          <w:tcPr>
            <w:tcW w:w="892" w:type="dxa"/>
            <w:shd w:val="clear" w:color="auto" w:fill="auto"/>
          </w:tcPr>
          <w:p w14:paraId="2694ED9D" w14:textId="77777777" w:rsidR="000D6C32" w:rsidRDefault="000D6C32">
            <w:r>
              <w:rPr>
                <w:sz w:val="24"/>
              </w:rPr>
              <w:t>1867</w:t>
            </w:r>
          </w:p>
        </w:tc>
      </w:tr>
      <w:tr w:rsidR="00277FF2" w14:paraId="137DDFF0" w14:textId="77777777" w:rsidTr="003D494C">
        <w:tc>
          <w:tcPr>
            <w:tcW w:w="1701" w:type="dxa"/>
            <w:shd w:val="clear" w:color="auto" w:fill="auto"/>
          </w:tcPr>
          <w:p w14:paraId="69EEED33" w14:textId="77777777" w:rsidR="000D6C32" w:rsidRDefault="000D6C32">
            <w:pPr>
              <w:rPr>
                <w:sz w:val="24"/>
              </w:rPr>
            </w:pPr>
            <w:r>
              <w:rPr>
                <w:sz w:val="24"/>
              </w:rPr>
              <w:t>NANNY</w:t>
            </w:r>
          </w:p>
        </w:tc>
        <w:tc>
          <w:tcPr>
            <w:tcW w:w="1276" w:type="dxa"/>
            <w:shd w:val="clear" w:color="auto" w:fill="auto"/>
          </w:tcPr>
          <w:p w14:paraId="0E0E9CB1" w14:textId="77777777" w:rsidR="000D6C32" w:rsidRDefault="000D6C32">
            <w:pPr>
              <w:rPr>
                <w:sz w:val="24"/>
              </w:rPr>
            </w:pPr>
            <w:r>
              <w:rPr>
                <w:sz w:val="24"/>
              </w:rPr>
              <w:t>Tregenza</w:t>
            </w:r>
          </w:p>
        </w:tc>
        <w:tc>
          <w:tcPr>
            <w:tcW w:w="1134" w:type="dxa"/>
            <w:shd w:val="clear" w:color="auto" w:fill="auto"/>
          </w:tcPr>
          <w:p w14:paraId="619DD9A3" w14:textId="77777777" w:rsidR="000D6C32" w:rsidRDefault="000D6C32">
            <w:pPr>
              <w:rPr>
                <w:sz w:val="24"/>
              </w:rPr>
            </w:pPr>
            <w:r>
              <w:rPr>
                <w:sz w:val="24"/>
              </w:rPr>
              <w:t>daughter</w:t>
            </w:r>
          </w:p>
        </w:tc>
        <w:tc>
          <w:tcPr>
            <w:tcW w:w="1134" w:type="dxa"/>
            <w:shd w:val="clear" w:color="auto" w:fill="auto"/>
          </w:tcPr>
          <w:p w14:paraId="7FB329E9" w14:textId="77777777" w:rsidR="000D6C32" w:rsidRDefault="000D6C32">
            <w:pPr>
              <w:snapToGrid w:val="0"/>
              <w:rPr>
                <w:sz w:val="24"/>
              </w:rPr>
            </w:pPr>
          </w:p>
        </w:tc>
        <w:tc>
          <w:tcPr>
            <w:tcW w:w="567" w:type="dxa"/>
            <w:shd w:val="clear" w:color="auto" w:fill="auto"/>
          </w:tcPr>
          <w:p w14:paraId="175BDED6" w14:textId="77777777" w:rsidR="000D6C32" w:rsidRDefault="000D6C32">
            <w:pPr>
              <w:rPr>
                <w:sz w:val="24"/>
              </w:rPr>
            </w:pPr>
            <w:r>
              <w:rPr>
                <w:sz w:val="24"/>
              </w:rPr>
              <w:t>2</w:t>
            </w:r>
          </w:p>
        </w:tc>
        <w:tc>
          <w:tcPr>
            <w:tcW w:w="1559" w:type="dxa"/>
            <w:shd w:val="clear" w:color="auto" w:fill="auto"/>
          </w:tcPr>
          <w:p w14:paraId="3A806FB7" w14:textId="77777777" w:rsidR="000D6C32" w:rsidRDefault="000D6C32">
            <w:pPr>
              <w:rPr>
                <w:sz w:val="24"/>
              </w:rPr>
            </w:pPr>
            <w:r>
              <w:rPr>
                <w:sz w:val="24"/>
              </w:rPr>
              <w:t>-</w:t>
            </w:r>
          </w:p>
        </w:tc>
        <w:tc>
          <w:tcPr>
            <w:tcW w:w="1418" w:type="dxa"/>
            <w:shd w:val="clear" w:color="auto" w:fill="auto"/>
          </w:tcPr>
          <w:p w14:paraId="6C4A8D41" w14:textId="77777777" w:rsidR="000D6C32" w:rsidRDefault="000D6C32">
            <w:pPr>
              <w:rPr>
                <w:sz w:val="24"/>
              </w:rPr>
            </w:pPr>
            <w:r>
              <w:rPr>
                <w:sz w:val="24"/>
              </w:rPr>
              <w:t>Paul</w:t>
            </w:r>
          </w:p>
        </w:tc>
        <w:tc>
          <w:tcPr>
            <w:tcW w:w="892" w:type="dxa"/>
            <w:shd w:val="clear" w:color="auto" w:fill="auto"/>
          </w:tcPr>
          <w:p w14:paraId="0319E549" w14:textId="77777777" w:rsidR="000D6C32" w:rsidRDefault="000D6C32">
            <w:r>
              <w:rPr>
                <w:sz w:val="24"/>
              </w:rPr>
              <w:t>1869</w:t>
            </w:r>
          </w:p>
        </w:tc>
      </w:tr>
    </w:tbl>
    <w:p w14:paraId="5F04B96E" w14:textId="77777777" w:rsidR="0008110F" w:rsidRDefault="0008110F">
      <w:pPr>
        <w:ind w:right="-1050"/>
        <w:rPr>
          <w:sz w:val="24"/>
        </w:rPr>
      </w:pPr>
    </w:p>
    <w:p w14:paraId="534A8721" w14:textId="5F2506D4" w:rsidR="0008110F" w:rsidRDefault="0008110F" w:rsidP="0008110F">
      <w:pPr>
        <w:pageBreakBefore/>
        <w:ind w:right="-1050"/>
        <w:rPr>
          <w:sz w:val="24"/>
        </w:rPr>
      </w:pPr>
      <w:r>
        <w:rPr>
          <w:b/>
          <w:sz w:val="24"/>
        </w:rPr>
        <w:t>OTHER INFORMATION ON MOUSEHOLE FAMILY 4 (continued</w:t>
      </w:r>
      <w:r w:rsidR="00ED4FF2">
        <w:rPr>
          <w:b/>
          <w:sz w:val="24"/>
        </w:rPr>
        <w:t>)</w:t>
      </w:r>
    </w:p>
    <w:p w14:paraId="6D2ED27B" w14:textId="77777777" w:rsidR="000D6C32" w:rsidRDefault="000D6C32">
      <w:pPr>
        <w:ind w:right="-1050"/>
        <w:rPr>
          <w:sz w:val="24"/>
        </w:rPr>
      </w:pPr>
    </w:p>
    <w:p w14:paraId="384D9C30" w14:textId="77777777" w:rsidR="000D6C32" w:rsidRDefault="000D6C32">
      <w:pPr>
        <w:ind w:right="-1050"/>
        <w:rPr>
          <w:sz w:val="24"/>
        </w:rPr>
      </w:pPr>
      <w:r>
        <w:rPr>
          <w:sz w:val="24"/>
        </w:rPr>
        <w:t xml:space="preserve">1881 census 6 Fore St  Paul FHL film 1341563  PRO ref. RG11  piece 2344  folio 32  page 10   also from </w:t>
      </w:r>
      <w:hyperlink r:id="rId1092" w:history="1">
        <w:r>
          <w:rPr>
            <w:rStyle w:val="Hyperlink"/>
            <w:sz w:val="24"/>
          </w:rPr>
          <w:t>www.freecen.org.uk</w:t>
        </w:r>
      </w:hyperlink>
      <w:r>
        <w:rPr>
          <w:sz w:val="24"/>
        </w:rPr>
        <w:t xml:space="preserve"> </w:t>
      </w:r>
    </w:p>
    <w:tbl>
      <w:tblPr>
        <w:tblW w:w="0" w:type="auto"/>
        <w:tblInd w:w="840" w:type="dxa"/>
        <w:tblLayout w:type="fixed"/>
        <w:tblLook w:val="0000" w:firstRow="0" w:lastRow="0" w:firstColumn="0" w:lastColumn="0" w:noHBand="0" w:noVBand="0"/>
      </w:tblPr>
      <w:tblGrid>
        <w:gridCol w:w="1657"/>
        <w:gridCol w:w="1276"/>
        <w:gridCol w:w="1134"/>
        <w:gridCol w:w="1134"/>
        <w:gridCol w:w="567"/>
        <w:gridCol w:w="1559"/>
        <w:gridCol w:w="1722"/>
      </w:tblGrid>
      <w:tr w:rsidR="00277FF2" w14:paraId="3BDAC69E" w14:textId="77777777" w:rsidTr="003D494C">
        <w:tc>
          <w:tcPr>
            <w:tcW w:w="1657" w:type="dxa"/>
            <w:tcBorders>
              <w:top w:val="single" w:sz="4" w:space="0" w:color="auto"/>
              <w:left w:val="single" w:sz="4" w:space="0" w:color="auto"/>
              <w:bottom w:val="single" w:sz="4" w:space="0" w:color="auto"/>
              <w:right w:val="single" w:sz="4" w:space="0" w:color="auto"/>
            </w:tcBorders>
            <w:shd w:val="clear" w:color="auto" w:fill="auto"/>
          </w:tcPr>
          <w:p w14:paraId="146DBFAC" w14:textId="77777777" w:rsidR="000D6C32" w:rsidRDefault="000D6C32">
            <w:pPr>
              <w:rPr>
                <w:sz w:val="24"/>
              </w:rPr>
            </w:pPr>
            <w:r>
              <w:rPr>
                <w:sz w:val="24"/>
              </w:rPr>
              <w:t>THOMAS</w:t>
            </w:r>
          </w:p>
        </w:tc>
        <w:tc>
          <w:tcPr>
            <w:tcW w:w="1276" w:type="dxa"/>
            <w:tcBorders>
              <w:top w:val="single" w:sz="4" w:space="0" w:color="auto"/>
              <w:left w:val="single" w:sz="4" w:space="0" w:color="auto"/>
              <w:right w:val="single" w:sz="4" w:space="0" w:color="auto"/>
            </w:tcBorders>
            <w:shd w:val="clear" w:color="auto" w:fill="auto"/>
          </w:tcPr>
          <w:p w14:paraId="515EE1FB"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40103260"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48695EB2" w14:textId="77777777" w:rsidR="000D6C32" w:rsidRDefault="000D6C32">
            <w:pPr>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D62B9FE" w14:textId="77777777" w:rsidR="000D6C32" w:rsidRDefault="000D6C32">
            <w:pPr>
              <w:rPr>
                <w:sz w:val="24"/>
              </w:rPr>
            </w:pPr>
            <w:r>
              <w:rPr>
                <w:sz w:val="24"/>
              </w:rPr>
              <w:t>43</w:t>
            </w:r>
          </w:p>
        </w:tc>
        <w:tc>
          <w:tcPr>
            <w:tcW w:w="1559" w:type="dxa"/>
            <w:tcBorders>
              <w:top w:val="single" w:sz="4" w:space="0" w:color="auto"/>
              <w:left w:val="single" w:sz="4" w:space="0" w:color="auto"/>
              <w:right w:val="single" w:sz="4" w:space="0" w:color="auto"/>
            </w:tcBorders>
            <w:shd w:val="clear" w:color="auto" w:fill="auto"/>
          </w:tcPr>
          <w:p w14:paraId="1F860B42" w14:textId="77777777" w:rsidR="000D6C32" w:rsidRDefault="000D6C32">
            <w:pPr>
              <w:rPr>
                <w:sz w:val="24"/>
              </w:rPr>
            </w:pPr>
            <w:r>
              <w:rPr>
                <w:sz w:val="24"/>
              </w:rPr>
              <w:t xml:space="preserve">fisherman </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746AAF7A" w14:textId="77777777" w:rsidR="000D6C32" w:rsidRDefault="000D6C32">
            <w:r>
              <w:rPr>
                <w:sz w:val="24"/>
              </w:rPr>
              <w:t>Mousehole</w:t>
            </w:r>
          </w:p>
        </w:tc>
      </w:tr>
      <w:tr w:rsidR="00277FF2" w14:paraId="3A3F721B" w14:textId="77777777" w:rsidTr="003D494C">
        <w:tc>
          <w:tcPr>
            <w:tcW w:w="1657" w:type="dxa"/>
            <w:tcBorders>
              <w:top w:val="single" w:sz="4" w:space="0" w:color="auto"/>
              <w:left w:val="single" w:sz="4" w:space="0" w:color="auto"/>
              <w:bottom w:val="single" w:sz="4" w:space="0" w:color="auto"/>
            </w:tcBorders>
            <w:shd w:val="clear" w:color="auto" w:fill="auto"/>
          </w:tcPr>
          <w:p w14:paraId="5302796F" w14:textId="77777777" w:rsidR="000D6C32" w:rsidRDefault="000D6C32">
            <w:pPr>
              <w:rPr>
                <w:sz w:val="24"/>
              </w:rPr>
            </w:pPr>
            <w:r>
              <w:rPr>
                <w:sz w:val="24"/>
              </w:rPr>
              <w:t>MARY</w:t>
            </w:r>
          </w:p>
        </w:tc>
        <w:tc>
          <w:tcPr>
            <w:tcW w:w="1276" w:type="dxa"/>
            <w:tcBorders>
              <w:top w:val="single" w:sz="4" w:space="0" w:color="000000"/>
              <w:left w:val="single" w:sz="4" w:space="0" w:color="000000"/>
              <w:bottom w:val="single" w:sz="4" w:space="0" w:color="000000"/>
            </w:tcBorders>
            <w:shd w:val="clear" w:color="auto" w:fill="auto"/>
          </w:tcPr>
          <w:p w14:paraId="20F96F98"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C3ACCA6" w14:textId="77777777" w:rsidR="000D6C32" w:rsidRDefault="000D6C32">
            <w:pPr>
              <w:rPr>
                <w:sz w:val="24"/>
              </w:rPr>
            </w:pPr>
            <w:r>
              <w:rPr>
                <w:sz w:val="24"/>
              </w:rPr>
              <w:t>wife</w:t>
            </w:r>
          </w:p>
        </w:tc>
        <w:tc>
          <w:tcPr>
            <w:tcW w:w="1134" w:type="dxa"/>
            <w:tcBorders>
              <w:top w:val="single" w:sz="4" w:space="0" w:color="000000"/>
              <w:left w:val="single" w:sz="4" w:space="0" w:color="000000"/>
              <w:bottom w:val="single" w:sz="4" w:space="0" w:color="000000"/>
            </w:tcBorders>
            <w:shd w:val="clear" w:color="auto" w:fill="auto"/>
          </w:tcPr>
          <w:p w14:paraId="16C9B926" w14:textId="77777777" w:rsidR="000D6C32" w:rsidRDefault="000D6C32">
            <w:pPr>
              <w:rPr>
                <w:sz w:val="24"/>
              </w:rPr>
            </w:pPr>
            <w:r>
              <w:rPr>
                <w:sz w:val="24"/>
              </w:rPr>
              <w:t>married</w:t>
            </w:r>
          </w:p>
        </w:tc>
        <w:tc>
          <w:tcPr>
            <w:tcW w:w="567" w:type="dxa"/>
            <w:tcBorders>
              <w:top w:val="single" w:sz="4" w:space="0" w:color="000000"/>
              <w:left w:val="single" w:sz="4" w:space="0" w:color="000000"/>
              <w:bottom w:val="single" w:sz="4" w:space="0" w:color="000000"/>
            </w:tcBorders>
            <w:shd w:val="clear" w:color="auto" w:fill="auto"/>
          </w:tcPr>
          <w:p w14:paraId="53D0AD29" w14:textId="77777777" w:rsidR="000D6C32" w:rsidRDefault="000D6C32">
            <w:pPr>
              <w:rPr>
                <w:sz w:val="24"/>
              </w:rPr>
            </w:pPr>
            <w:r>
              <w:rPr>
                <w:sz w:val="24"/>
              </w:rPr>
              <w:t>44</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078FED3E" w14:textId="77777777" w:rsidR="000D6C32" w:rsidRDefault="000D6C32">
            <w:pPr>
              <w:snapToGrid w:val="0"/>
              <w:rPr>
                <w:sz w:val="24"/>
              </w:rPr>
            </w:pP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378D13DA" w14:textId="77777777" w:rsidR="000D6C32" w:rsidRDefault="000D6C32">
            <w:r>
              <w:rPr>
                <w:sz w:val="24"/>
              </w:rPr>
              <w:t>Mousehole</w:t>
            </w:r>
          </w:p>
        </w:tc>
      </w:tr>
      <w:tr w:rsidR="00277FF2" w14:paraId="6EA0C373" w14:textId="77777777" w:rsidTr="003D494C">
        <w:tc>
          <w:tcPr>
            <w:tcW w:w="1657" w:type="dxa"/>
            <w:tcBorders>
              <w:top w:val="single" w:sz="4" w:space="0" w:color="auto"/>
              <w:left w:val="single" w:sz="4" w:space="0" w:color="auto"/>
              <w:bottom w:val="single" w:sz="4" w:space="0" w:color="auto"/>
            </w:tcBorders>
            <w:shd w:val="clear" w:color="auto" w:fill="auto"/>
          </w:tcPr>
          <w:p w14:paraId="2F093C78" w14:textId="77777777" w:rsidR="000D6C32" w:rsidRDefault="000D6C32">
            <w:pPr>
              <w:rPr>
                <w:sz w:val="24"/>
              </w:rPr>
            </w:pPr>
            <w:r>
              <w:rPr>
                <w:sz w:val="24"/>
              </w:rPr>
              <w:t>ANNIE</w:t>
            </w:r>
          </w:p>
        </w:tc>
        <w:tc>
          <w:tcPr>
            <w:tcW w:w="1276" w:type="dxa"/>
            <w:tcBorders>
              <w:top w:val="single" w:sz="4" w:space="0" w:color="000000"/>
              <w:left w:val="single" w:sz="4" w:space="0" w:color="000000"/>
              <w:bottom w:val="single" w:sz="4" w:space="0" w:color="000000"/>
            </w:tcBorders>
            <w:shd w:val="clear" w:color="auto" w:fill="auto"/>
          </w:tcPr>
          <w:p w14:paraId="10618616"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861C034" w14:textId="77777777" w:rsidR="000D6C32" w:rsidRDefault="000D6C32">
            <w:pPr>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291745F0"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7CE2C0C1" w14:textId="77777777" w:rsidR="000D6C32" w:rsidRDefault="000D6C32">
            <w:pPr>
              <w:rPr>
                <w:sz w:val="24"/>
              </w:rPr>
            </w:pPr>
            <w:r>
              <w:rPr>
                <w:sz w:val="24"/>
              </w:rPr>
              <w:t>14</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2209B1A3" w14:textId="77777777" w:rsidR="000D6C32" w:rsidRDefault="000D6C32">
            <w:pPr>
              <w:snapToGrid w:val="0"/>
              <w:rPr>
                <w:sz w:val="24"/>
              </w:rPr>
            </w:pP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68F08810" w14:textId="77777777" w:rsidR="000D6C32" w:rsidRDefault="000D6C32">
            <w:r>
              <w:rPr>
                <w:sz w:val="24"/>
              </w:rPr>
              <w:t>Mousehole</w:t>
            </w:r>
          </w:p>
        </w:tc>
      </w:tr>
      <w:tr w:rsidR="00277FF2" w14:paraId="5A4DE399" w14:textId="77777777" w:rsidTr="003D494C">
        <w:tc>
          <w:tcPr>
            <w:tcW w:w="1657" w:type="dxa"/>
            <w:tcBorders>
              <w:top w:val="single" w:sz="4" w:space="0" w:color="auto"/>
              <w:left w:val="single" w:sz="4" w:space="0" w:color="auto"/>
              <w:bottom w:val="single" w:sz="4" w:space="0" w:color="auto"/>
            </w:tcBorders>
            <w:shd w:val="clear" w:color="auto" w:fill="auto"/>
          </w:tcPr>
          <w:p w14:paraId="2876F35D" w14:textId="77777777" w:rsidR="000D6C32" w:rsidRDefault="000D6C32">
            <w:pPr>
              <w:rPr>
                <w:sz w:val="24"/>
              </w:rPr>
            </w:pPr>
            <w:r>
              <w:rPr>
                <w:sz w:val="24"/>
              </w:rPr>
              <w:t>JANEY</w:t>
            </w:r>
          </w:p>
        </w:tc>
        <w:tc>
          <w:tcPr>
            <w:tcW w:w="1276" w:type="dxa"/>
            <w:tcBorders>
              <w:top w:val="single" w:sz="4" w:space="0" w:color="000000"/>
              <w:left w:val="single" w:sz="4" w:space="0" w:color="000000"/>
              <w:bottom w:val="single" w:sz="4" w:space="0" w:color="000000"/>
            </w:tcBorders>
            <w:shd w:val="clear" w:color="auto" w:fill="auto"/>
          </w:tcPr>
          <w:p w14:paraId="7662EF81"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C8B14F5" w14:textId="77777777" w:rsidR="000D6C32" w:rsidRDefault="000D6C32">
            <w:pPr>
              <w:rPr>
                <w:sz w:val="24"/>
              </w:rPr>
            </w:pPr>
            <w:r>
              <w:rPr>
                <w:sz w:val="24"/>
              </w:rPr>
              <w:t>daughter</w:t>
            </w:r>
          </w:p>
        </w:tc>
        <w:tc>
          <w:tcPr>
            <w:tcW w:w="1134" w:type="dxa"/>
            <w:tcBorders>
              <w:top w:val="single" w:sz="4" w:space="0" w:color="000000"/>
              <w:left w:val="single" w:sz="4" w:space="0" w:color="000000"/>
              <w:bottom w:val="single" w:sz="4" w:space="0" w:color="000000"/>
            </w:tcBorders>
            <w:shd w:val="clear" w:color="auto" w:fill="auto"/>
          </w:tcPr>
          <w:p w14:paraId="0EAFE6D4"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0D37151B" w14:textId="77777777" w:rsidR="000D6C32" w:rsidRDefault="000D6C32">
            <w:pPr>
              <w:rPr>
                <w:sz w:val="24"/>
              </w:rPr>
            </w:pPr>
            <w:r>
              <w:rPr>
                <w:sz w:val="24"/>
              </w:rPr>
              <w:t>12</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1531683B" w14:textId="77777777" w:rsidR="000D6C32" w:rsidRDefault="000D6C32">
            <w:pPr>
              <w:snapToGrid w:val="0"/>
              <w:rPr>
                <w:sz w:val="24"/>
              </w:rPr>
            </w:pP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2378547C" w14:textId="77777777" w:rsidR="000D6C32" w:rsidRDefault="000D6C32">
            <w:r>
              <w:rPr>
                <w:sz w:val="24"/>
              </w:rPr>
              <w:t>Mousehole</w:t>
            </w:r>
          </w:p>
        </w:tc>
      </w:tr>
      <w:tr w:rsidR="00277FF2" w14:paraId="4A4A3156" w14:textId="77777777" w:rsidTr="003D494C">
        <w:tc>
          <w:tcPr>
            <w:tcW w:w="1657" w:type="dxa"/>
            <w:tcBorders>
              <w:top w:val="single" w:sz="4" w:space="0" w:color="auto"/>
              <w:left w:val="single" w:sz="4" w:space="0" w:color="auto"/>
              <w:bottom w:val="single" w:sz="4" w:space="0" w:color="auto"/>
              <w:right w:val="single" w:sz="4" w:space="0" w:color="auto"/>
            </w:tcBorders>
            <w:shd w:val="clear" w:color="auto" w:fill="auto"/>
          </w:tcPr>
          <w:p w14:paraId="79215A84" w14:textId="77777777" w:rsidR="000D6C32" w:rsidRDefault="000D6C32">
            <w:pPr>
              <w:rPr>
                <w:sz w:val="24"/>
              </w:rPr>
            </w:pPr>
            <w:r>
              <w:rPr>
                <w:sz w:val="24"/>
              </w:rPr>
              <w:t>MINNIE</w:t>
            </w:r>
          </w:p>
        </w:tc>
        <w:tc>
          <w:tcPr>
            <w:tcW w:w="1276" w:type="dxa"/>
            <w:tcBorders>
              <w:left w:val="single" w:sz="4" w:space="0" w:color="auto"/>
              <w:bottom w:val="single" w:sz="4" w:space="0" w:color="auto"/>
              <w:right w:val="single" w:sz="4" w:space="0" w:color="auto"/>
            </w:tcBorders>
            <w:shd w:val="clear" w:color="auto" w:fill="auto"/>
          </w:tcPr>
          <w:p w14:paraId="0F9A766A"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33BD68BF" w14:textId="77777777" w:rsidR="000D6C32" w:rsidRDefault="000D6C32">
            <w:pPr>
              <w:rPr>
                <w:sz w:val="24"/>
              </w:rPr>
            </w:pPr>
            <w:r>
              <w:rPr>
                <w:sz w:val="24"/>
              </w:rPr>
              <w:t>daughter</w:t>
            </w:r>
          </w:p>
        </w:tc>
        <w:tc>
          <w:tcPr>
            <w:tcW w:w="1134" w:type="dxa"/>
            <w:tcBorders>
              <w:left w:val="single" w:sz="4" w:space="0" w:color="auto"/>
              <w:bottom w:val="single" w:sz="4" w:space="0" w:color="auto"/>
              <w:right w:val="single" w:sz="4" w:space="0" w:color="auto"/>
            </w:tcBorders>
            <w:shd w:val="clear" w:color="auto" w:fill="auto"/>
          </w:tcPr>
          <w:p w14:paraId="04682F9F"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2BF79E23" w14:textId="77777777" w:rsidR="000D6C32" w:rsidRDefault="000D6C32">
            <w:pPr>
              <w:rPr>
                <w:sz w:val="24"/>
              </w:rPr>
            </w:pPr>
            <w:r>
              <w:rPr>
                <w:sz w:val="24"/>
              </w:rPr>
              <w:t xml:space="preserve">  7</w:t>
            </w:r>
          </w:p>
        </w:tc>
        <w:tc>
          <w:tcPr>
            <w:tcW w:w="1559" w:type="dxa"/>
            <w:tcBorders>
              <w:left w:val="single" w:sz="4" w:space="0" w:color="auto"/>
              <w:bottom w:val="single" w:sz="4" w:space="0" w:color="auto"/>
              <w:right w:val="single" w:sz="4" w:space="0" w:color="auto"/>
            </w:tcBorders>
            <w:shd w:val="clear" w:color="auto" w:fill="auto"/>
          </w:tcPr>
          <w:p w14:paraId="557A611B" w14:textId="77777777" w:rsidR="000D6C32" w:rsidRDefault="000D6C32">
            <w:pPr>
              <w:snapToGrid w:val="0"/>
              <w:rPr>
                <w:sz w:val="24"/>
              </w:rPr>
            </w:pP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52EC3215" w14:textId="77777777" w:rsidR="000D6C32" w:rsidRDefault="000D6C32">
            <w:r>
              <w:rPr>
                <w:sz w:val="24"/>
              </w:rPr>
              <w:t>Mousehole</w:t>
            </w:r>
          </w:p>
        </w:tc>
      </w:tr>
    </w:tbl>
    <w:p w14:paraId="1B5384B0" w14:textId="77777777" w:rsidR="000D6C32" w:rsidRDefault="000D6C32">
      <w:pPr>
        <w:ind w:right="-1050"/>
        <w:rPr>
          <w:sz w:val="24"/>
        </w:rPr>
      </w:pPr>
    </w:p>
    <w:p w14:paraId="6E16229C" w14:textId="77777777" w:rsidR="000D6C32" w:rsidRDefault="000D6C32">
      <w:pPr>
        <w:ind w:right="-1050"/>
        <w:rPr>
          <w:sz w:val="24"/>
        </w:rPr>
      </w:pPr>
      <w:r>
        <w:rPr>
          <w:sz w:val="24"/>
        </w:rPr>
        <w:t>1891 census 27 North Street Paul Mousehole RG12/1856 folio 22  page 4</w:t>
      </w:r>
    </w:p>
    <w:tbl>
      <w:tblPr>
        <w:tblW w:w="0" w:type="auto"/>
        <w:tblInd w:w="796" w:type="dxa"/>
        <w:tblLayout w:type="fixed"/>
        <w:tblLook w:val="0000" w:firstRow="0" w:lastRow="0" w:firstColumn="0" w:lastColumn="0" w:noHBand="0" w:noVBand="0"/>
      </w:tblPr>
      <w:tblGrid>
        <w:gridCol w:w="1559"/>
        <w:gridCol w:w="1276"/>
        <w:gridCol w:w="1134"/>
        <w:gridCol w:w="992"/>
        <w:gridCol w:w="576"/>
        <w:gridCol w:w="1976"/>
        <w:gridCol w:w="1601"/>
      </w:tblGrid>
      <w:tr w:rsidR="00277FF2" w14:paraId="30040649" w14:textId="77777777" w:rsidTr="002B54B9">
        <w:tc>
          <w:tcPr>
            <w:tcW w:w="1559" w:type="dxa"/>
            <w:tcBorders>
              <w:top w:val="single" w:sz="4" w:space="0" w:color="auto"/>
              <w:left w:val="single" w:sz="4" w:space="0" w:color="auto"/>
              <w:bottom w:val="single" w:sz="4" w:space="0" w:color="auto"/>
              <w:right w:val="single" w:sz="4" w:space="0" w:color="auto"/>
            </w:tcBorders>
            <w:shd w:val="clear" w:color="auto" w:fill="auto"/>
          </w:tcPr>
          <w:p w14:paraId="623AB03C" w14:textId="77777777" w:rsidR="000D6C32" w:rsidRDefault="000D6C32">
            <w:pPr>
              <w:rPr>
                <w:sz w:val="24"/>
              </w:rPr>
            </w:pPr>
            <w:r>
              <w:rPr>
                <w:sz w:val="24"/>
              </w:rPr>
              <w:t>THOMAS</w:t>
            </w:r>
          </w:p>
        </w:tc>
        <w:tc>
          <w:tcPr>
            <w:tcW w:w="1276" w:type="dxa"/>
            <w:tcBorders>
              <w:top w:val="single" w:sz="4" w:space="0" w:color="auto"/>
              <w:left w:val="single" w:sz="4" w:space="0" w:color="auto"/>
              <w:right w:val="single" w:sz="4" w:space="0" w:color="auto"/>
            </w:tcBorders>
            <w:shd w:val="clear" w:color="auto" w:fill="auto"/>
          </w:tcPr>
          <w:p w14:paraId="0087C77E"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73FCCA24" w14:textId="77777777" w:rsidR="000D6C32" w:rsidRDefault="000D6C32">
            <w:pPr>
              <w:rPr>
                <w:sz w:val="24"/>
              </w:rPr>
            </w:pPr>
            <w:r>
              <w:rPr>
                <w:sz w:val="24"/>
              </w:rPr>
              <w:t>head</w:t>
            </w:r>
          </w:p>
        </w:tc>
        <w:tc>
          <w:tcPr>
            <w:tcW w:w="992" w:type="dxa"/>
            <w:tcBorders>
              <w:top w:val="single" w:sz="4" w:space="0" w:color="auto"/>
              <w:left w:val="single" w:sz="4" w:space="0" w:color="auto"/>
              <w:right w:val="single" w:sz="4" w:space="0" w:color="auto"/>
            </w:tcBorders>
            <w:shd w:val="clear" w:color="auto" w:fill="auto"/>
          </w:tcPr>
          <w:p w14:paraId="43E3CF13" w14:textId="77777777" w:rsidR="000D6C32" w:rsidRDefault="000D6C32">
            <w:pPr>
              <w:rPr>
                <w:sz w:val="24"/>
              </w:rPr>
            </w:pPr>
            <w:r>
              <w:rPr>
                <w:sz w:val="24"/>
              </w:rPr>
              <w:t>married</w:t>
            </w:r>
          </w:p>
        </w:tc>
        <w:tc>
          <w:tcPr>
            <w:tcW w:w="576" w:type="dxa"/>
            <w:tcBorders>
              <w:top w:val="single" w:sz="4" w:space="0" w:color="auto"/>
              <w:left w:val="single" w:sz="4" w:space="0" w:color="auto"/>
              <w:right w:val="single" w:sz="4" w:space="0" w:color="auto"/>
            </w:tcBorders>
            <w:shd w:val="clear" w:color="auto" w:fill="auto"/>
          </w:tcPr>
          <w:p w14:paraId="158BE4FF" w14:textId="77777777" w:rsidR="000D6C32" w:rsidRDefault="000D6C32">
            <w:pPr>
              <w:rPr>
                <w:sz w:val="24"/>
              </w:rPr>
            </w:pPr>
            <w:r>
              <w:rPr>
                <w:sz w:val="24"/>
              </w:rPr>
              <w:t>54</w:t>
            </w:r>
          </w:p>
        </w:tc>
        <w:tc>
          <w:tcPr>
            <w:tcW w:w="1976" w:type="dxa"/>
            <w:tcBorders>
              <w:top w:val="single" w:sz="4" w:space="0" w:color="auto"/>
              <w:left w:val="single" w:sz="4" w:space="0" w:color="auto"/>
              <w:right w:val="single" w:sz="4" w:space="0" w:color="auto"/>
            </w:tcBorders>
            <w:shd w:val="clear" w:color="auto" w:fill="auto"/>
          </w:tcPr>
          <w:p w14:paraId="32DCBCFD" w14:textId="77777777" w:rsidR="000D6C32" w:rsidRDefault="000D6C32">
            <w:pPr>
              <w:rPr>
                <w:sz w:val="24"/>
              </w:rPr>
            </w:pPr>
            <w:r>
              <w:rPr>
                <w:sz w:val="24"/>
              </w:rPr>
              <w:t>fisherman</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594B1225" w14:textId="77777777" w:rsidR="000D6C32" w:rsidRDefault="000D6C32">
            <w:r>
              <w:rPr>
                <w:sz w:val="24"/>
              </w:rPr>
              <w:t>Mousehole</w:t>
            </w:r>
          </w:p>
        </w:tc>
      </w:tr>
      <w:tr w:rsidR="00277FF2" w14:paraId="11D894A4" w14:textId="77777777" w:rsidTr="002B54B9">
        <w:tc>
          <w:tcPr>
            <w:tcW w:w="1559" w:type="dxa"/>
            <w:tcBorders>
              <w:top w:val="single" w:sz="4" w:space="0" w:color="auto"/>
              <w:left w:val="single" w:sz="4" w:space="0" w:color="auto"/>
              <w:bottom w:val="single" w:sz="4" w:space="0" w:color="auto"/>
            </w:tcBorders>
            <w:shd w:val="clear" w:color="auto" w:fill="auto"/>
          </w:tcPr>
          <w:p w14:paraId="2571E721" w14:textId="77777777" w:rsidR="000D6C32" w:rsidRDefault="000D6C32">
            <w:pPr>
              <w:rPr>
                <w:sz w:val="24"/>
              </w:rPr>
            </w:pPr>
            <w:r>
              <w:rPr>
                <w:sz w:val="24"/>
              </w:rPr>
              <w:t>MARY</w:t>
            </w:r>
          </w:p>
        </w:tc>
        <w:tc>
          <w:tcPr>
            <w:tcW w:w="1276" w:type="dxa"/>
            <w:tcBorders>
              <w:top w:val="single" w:sz="4" w:space="0" w:color="000000"/>
              <w:left w:val="single" w:sz="4" w:space="0" w:color="000000"/>
              <w:bottom w:val="single" w:sz="4" w:space="0" w:color="000000"/>
            </w:tcBorders>
            <w:shd w:val="clear" w:color="auto" w:fill="auto"/>
          </w:tcPr>
          <w:p w14:paraId="1DBC90D7"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60D5641" w14:textId="77777777" w:rsidR="000D6C32" w:rsidRDefault="000D6C32">
            <w:pPr>
              <w:rPr>
                <w:sz w:val="24"/>
              </w:rPr>
            </w:pPr>
            <w:r>
              <w:rPr>
                <w:sz w:val="24"/>
              </w:rPr>
              <w:t>wife</w:t>
            </w:r>
          </w:p>
        </w:tc>
        <w:tc>
          <w:tcPr>
            <w:tcW w:w="992" w:type="dxa"/>
            <w:tcBorders>
              <w:top w:val="single" w:sz="4" w:space="0" w:color="000000"/>
              <w:left w:val="single" w:sz="4" w:space="0" w:color="000000"/>
              <w:bottom w:val="single" w:sz="4" w:space="0" w:color="000000"/>
            </w:tcBorders>
            <w:shd w:val="clear" w:color="auto" w:fill="auto"/>
          </w:tcPr>
          <w:p w14:paraId="28B2E6C3" w14:textId="77777777" w:rsidR="000D6C32" w:rsidRDefault="000D6C32">
            <w:pPr>
              <w:rPr>
                <w:sz w:val="24"/>
              </w:rPr>
            </w:pPr>
            <w:r>
              <w:rPr>
                <w:sz w:val="24"/>
              </w:rPr>
              <w:t>married</w:t>
            </w:r>
          </w:p>
        </w:tc>
        <w:tc>
          <w:tcPr>
            <w:tcW w:w="576" w:type="dxa"/>
            <w:tcBorders>
              <w:top w:val="single" w:sz="4" w:space="0" w:color="000000"/>
              <w:left w:val="single" w:sz="4" w:space="0" w:color="000000"/>
              <w:bottom w:val="single" w:sz="4" w:space="0" w:color="000000"/>
            </w:tcBorders>
            <w:shd w:val="clear" w:color="auto" w:fill="auto"/>
          </w:tcPr>
          <w:p w14:paraId="724B96EF" w14:textId="77777777" w:rsidR="000D6C32" w:rsidRDefault="000D6C32">
            <w:pPr>
              <w:rPr>
                <w:sz w:val="24"/>
              </w:rPr>
            </w:pPr>
            <w:r>
              <w:rPr>
                <w:sz w:val="24"/>
              </w:rPr>
              <w:t>54</w:t>
            </w:r>
          </w:p>
        </w:tc>
        <w:tc>
          <w:tcPr>
            <w:tcW w:w="1976" w:type="dxa"/>
            <w:tcBorders>
              <w:top w:val="single" w:sz="4" w:space="0" w:color="000000"/>
              <w:left w:val="single" w:sz="4" w:space="0" w:color="000000"/>
              <w:bottom w:val="single" w:sz="4" w:space="0" w:color="000000"/>
              <w:right w:val="single" w:sz="4" w:space="0" w:color="auto"/>
            </w:tcBorders>
            <w:shd w:val="clear" w:color="auto" w:fill="auto"/>
          </w:tcPr>
          <w:p w14:paraId="58EA55B2" w14:textId="77777777" w:rsidR="000D6C32" w:rsidRDefault="000D6C32">
            <w:pPr>
              <w:snapToGrid w:val="0"/>
              <w:rPr>
                <w:sz w:val="24"/>
              </w:rPr>
            </w:pP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30E665B5" w14:textId="77777777" w:rsidR="000D6C32" w:rsidRDefault="000D6C32">
            <w:r>
              <w:rPr>
                <w:sz w:val="24"/>
              </w:rPr>
              <w:t>Mousehole</w:t>
            </w:r>
          </w:p>
        </w:tc>
      </w:tr>
      <w:tr w:rsidR="00277FF2" w14:paraId="4BC34B41" w14:textId="77777777" w:rsidTr="002B54B9">
        <w:tc>
          <w:tcPr>
            <w:tcW w:w="1559" w:type="dxa"/>
            <w:tcBorders>
              <w:top w:val="single" w:sz="4" w:space="0" w:color="auto"/>
              <w:left w:val="single" w:sz="4" w:space="0" w:color="auto"/>
              <w:bottom w:val="single" w:sz="4" w:space="0" w:color="auto"/>
            </w:tcBorders>
            <w:shd w:val="clear" w:color="auto" w:fill="auto"/>
          </w:tcPr>
          <w:p w14:paraId="3CCB20C9" w14:textId="77777777" w:rsidR="000D6C32" w:rsidRDefault="000D6C32">
            <w:pPr>
              <w:rPr>
                <w:sz w:val="24"/>
              </w:rPr>
            </w:pPr>
            <w:r>
              <w:rPr>
                <w:sz w:val="24"/>
              </w:rPr>
              <w:t>MARY-A.</w:t>
            </w:r>
          </w:p>
        </w:tc>
        <w:tc>
          <w:tcPr>
            <w:tcW w:w="1276" w:type="dxa"/>
            <w:tcBorders>
              <w:top w:val="single" w:sz="4" w:space="0" w:color="000000"/>
              <w:left w:val="single" w:sz="4" w:space="0" w:color="000000"/>
              <w:bottom w:val="single" w:sz="4" w:space="0" w:color="000000"/>
            </w:tcBorders>
            <w:shd w:val="clear" w:color="auto" w:fill="auto"/>
          </w:tcPr>
          <w:p w14:paraId="57B58441"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99F8528"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27C43DAD" w14:textId="77777777" w:rsidR="000D6C32" w:rsidRDefault="000D6C32">
            <w:pPr>
              <w:rPr>
                <w:sz w:val="24"/>
              </w:rPr>
            </w:pPr>
            <w:r>
              <w:rPr>
                <w:sz w:val="24"/>
              </w:rPr>
              <w:t>single</w:t>
            </w:r>
          </w:p>
        </w:tc>
        <w:tc>
          <w:tcPr>
            <w:tcW w:w="576" w:type="dxa"/>
            <w:tcBorders>
              <w:top w:val="single" w:sz="4" w:space="0" w:color="000000"/>
              <w:left w:val="single" w:sz="4" w:space="0" w:color="000000"/>
              <w:bottom w:val="single" w:sz="4" w:space="0" w:color="000000"/>
            </w:tcBorders>
            <w:shd w:val="clear" w:color="auto" w:fill="auto"/>
          </w:tcPr>
          <w:p w14:paraId="2E7EF023" w14:textId="77777777" w:rsidR="000D6C32" w:rsidRDefault="000D6C32">
            <w:pPr>
              <w:rPr>
                <w:sz w:val="24"/>
              </w:rPr>
            </w:pPr>
            <w:r>
              <w:rPr>
                <w:sz w:val="24"/>
              </w:rPr>
              <w:t>24</w:t>
            </w:r>
          </w:p>
        </w:tc>
        <w:tc>
          <w:tcPr>
            <w:tcW w:w="1976" w:type="dxa"/>
            <w:tcBorders>
              <w:top w:val="single" w:sz="4" w:space="0" w:color="000000"/>
              <w:left w:val="single" w:sz="4" w:space="0" w:color="000000"/>
              <w:bottom w:val="single" w:sz="4" w:space="0" w:color="000000"/>
              <w:right w:val="single" w:sz="4" w:space="0" w:color="auto"/>
            </w:tcBorders>
            <w:shd w:val="clear" w:color="auto" w:fill="auto"/>
          </w:tcPr>
          <w:p w14:paraId="56CF43D5" w14:textId="77777777" w:rsidR="000D6C32" w:rsidRDefault="000D6C32">
            <w:pPr>
              <w:rPr>
                <w:sz w:val="24"/>
              </w:rPr>
            </w:pPr>
            <w:r>
              <w:rPr>
                <w:sz w:val="24"/>
              </w:rPr>
              <w:t>general servant</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686A2967" w14:textId="77777777" w:rsidR="000D6C32" w:rsidRDefault="000D6C32">
            <w:r>
              <w:rPr>
                <w:sz w:val="24"/>
              </w:rPr>
              <w:t>Mousehole</w:t>
            </w:r>
          </w:p>
        </w:tc>
      </w:tr>
      <w:tr w:rsidR="00277FF2" w14:paraId="6F45C37E" w14:textId="77777777" w:rsidTr="002B54B9">
        <w:tc>
          <w:tcPr>
            <w:tcW w:w="1559" w:type="dxa"/>
            <w:tcBorders>
              <w:top w:val="single" w:sz="4" w:space="0" w:color="auto"/>
              <w:left w:val="single" w:sz="4" w:space="0" w:color="auto"/>
              <w:bottom w:val="single" w:sz="4" w:space="0" w:color="auto"/>
            </w:tcBorders>
            <w:shd w:val="clear" w:color="auto" w:fill="auto"/>
          </w:tcPr>
          <w:p w14:paraId="1E2AD99A" w14:textId="77777777" w:rsidR="000D6C32" w:rsidRDefault="000D6C32">
            <w:pPr>
              <w:rPr>
                <w:sz w:val="24"/>
              </w:rPr>
            </w:pPr>
            <w:r>
              <w:rPr>
                <w:sz w:val="24"/>
              </w:rPr>
              <w:t>JANEY</w:t>
            </w:r>
          </w:p>
        </w:tc>
        <w:tc>
          <w:tcPr>
            <w:tcW w:w="1276" w:type="dxa"/>
            <w:tcBorders>
              <w:top w:val="single" w:sz="4" w:space="0" w:color="000000"/>
              <w:left w:val="single" w:sz="4" w:space="0" w:color="000000"/>
              <w:bottom w:val="single" w:sz="4" w:space="0" w:color="000000"/>
            </w:tcBorders>
            <w:shd w:val="clear" w:color="auto" w:fill="auto"/>
          </w:tcPr>
          <w:p w14:paraId="6CEAAC61"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1E3F15D" w14:textId="77777777" w:rsidR="000D6C32" w:rsidRDefault="000D6C32">
            <w:pPr>
              <w:rPr>
                <w:sz w:val="24"/>
              </w:rPr>
            </w:pPr>
            <w:r>
              <w:rPr>
                <w:sz w:val="24"/>
              </w:rPr>
              <w:t>daughter</w:t>
            </w:r>
          </w:p>
        </w:tc>
        <w:tc>
          <w:tcPr>
            <w:tcW w:w="992" w:type="dxa"/>
            <w:tcBorders>
              <w:top w:val="single" w:sz="4" w:space="0" w:color="000000"/>
              <w:left w:val="single" w:sz="4" w:space="0" w:color="000000"/>
              <w:bottom w:val="single" w:sz="4" w:space="0" w:color="000000"/>
            </w:tcBorders>
            <w:shd w:val="clear" w:color="auto" w:fill="auto"/>
          </w:tcPr>
          <w:p w14:paraId="20AF3476" w14:textId="77777777" w:rsidR="000D6C32" w:rsidRDefault="000D6C32">
            <w:pPr>
              <w:rPr>
                <w:sz w:val="24"/>
              </w:rPr>
            </w:pPr>
            <w:r>
              <w:rPr>
                <w:sz w:val="24"/>
              </w:rPr>
              <w:t>single</w:t>
            </w:r>
          </w:p>
        </w:tc>
        <w:tc>
          <w:tcPr>
            <w:tcW w:w="576" w:type="dxa"/>
            <w:tcBorders>
              <w:top w:val="single" w:sz="4" w:space="0" w:color="000000"/>
              <w:left w:val="single" w:sz="4" w:space="0" w:color="000000"/>
              <w:bottom w:val="single" w:sz="4" w:space="0" w:color="000000"/>
            </w:tcBorders>
            <w:shd w:val="clear" w:color="auto" w:fill="auto"/>
          </w:tcPr>
          <w:p w14:paraId="7C7C44C5" w14:textId="77777777" w:rsidR="000D6C32" w:rsidRDefault="000D6C32">
            <w:pPr>
              <w:rPr>
                <w:sz w:val="24"/>
              </w:rPr>
            </w:pPr>
            <w:r>
              <w:rPr>
                <w:sz w:val="24"/>
              </w:rPr>
              <w:t>22</w:t>
            </w:r>
          </w:p>
        </w:tc>
        <w:tc>
          <w:tcPr>
            <w:tcW w:w="1976" w:type="dxa"/>
            <w:tcBorders>
              <w:top w:val="single" w:sz="4" w:space="0" w:color="000000"/>
              <w:left w:val="single" w:sz="4" w:space="0" w:color="000000"/>
              <w:bottom w:val="single" w:sz="4" w:space="0" w:color="000000"/>
              <w:right w:val="single" w:sz="4" w:space="0" w:color="auto"/>
            </w:tcBorders>
            <w:shd w:val="clear" w:color="auto" w:fill="auto"/>
          </w:tcPr>
          <w:p w14:paraId="4667295C" w14:textId="77777777" w:rsidR="000D6C32" w:rsidRDefault="000D6C32">
            <w:pPr>
              <w:rPr>
                <w:sz w:val="24"/>
              </w:rPr>
            </w:pPr>
            <w:r>
              <w:rPr>
                <w:sz w:val="24"/>
              </w:rPr>
              <w:t>general servant</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7EAA888F" w14:textId="77777777" w:rsidR="000D6C32" w:rsidRDefault="000D6C32">
            <w:r>
              <w:rPr>
                <w:sz w:val="24"/>
              </w:rPr>
              <w:t>Mousehole</w:t>
            </w:r>
          </w:p>
        </w:tc>
      </w:tr>
      <w:tr w:rsidR="00277FF2" w14:paraId="610EF171" w14:textId="77777777" w:rsidTr="002B54B9">
        <w:tc>
          <w:tcPr>
            <w:tcW w:w="1559" w:type="dxa"/>
            <w:tcBorders>
              <w:top w:val="single" w:sz="4" w:space="0" w:color="auto"/>
              <w:left w:val="single" w:sz="4" w:space="0" w:color="auto"/>
              <w:bottom w:val="single" w:sz="4" w:space="0" w:color="auto"/>
            </w:tcBorders>
            <w:shd w:val="clear" w:color="auto" w:fill="auto"/>
          </w:tcPr>
          <w:p w14:paraId="6269A831" w14:textId="77777777" w:rsidR="000D6C32" w:rsidRDefault="000D6C32">
            <w:pPr>
              <w:rPr>
                <w:sz w:val="24"/>
              </w:rPr>
            </w:pPr>
            <w:r>
              <w:rPr>
                <w:sz w:val="24"/>
              </w:rPr>
              <w:t>EDWARD-J.</w:t>
            </w:r>
          </w:p>
        </w:tc>
        <w:tc>
          <w:tcPr>
            <w:tcW w:w="1276" w:type="dxa"/>
            <w:tcBorders>
              <w:top w:val="single" w:sz="4" w:space="0" w:color="000000"/>
              <w:left w:val="single" w:sz="4" w:space="0" w:color="000000"/>
              <w:bottom w:val="single" w:sz="4" w:space="0" w:color="000000"/>
            </w:tcBorders>
            <w:shd w:val="clear" w:color="auto" w:fill="auto"/>
          </w:tcPr>
          <w:p w14:paraId="0A663D8A"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F539387" w14:textId="77777777" w:rsidR="000D6C32" w:rsidRDefault="000D6C32">
            <w:pPr>
              <w:rPr>
                <w:sz w:val="24"/>
              </w:rPr>
            </w:pPr>
            <w:r>
              <w:rPr>
                <w:sz w:val="24"/>
              </w:rPr>
              <w:t>son</w:t>
            </w:r>
          </w:p>
        </w:tc>
        <w:tc>
          <w:tcPr>
            <w:tcW w:w="992" w:type="dxa"/>
            <w:tcBorders>
              <w:top w:val="single" w:sz="4" w:space="0" w:color="000000"/>
              <w:left w:val="single" w:sz="4" w:space="0" w:color="000000"/>
              <w:bottom w:val="single" w:sz="4" w:space="0" w:color="000000"/>
            </w:tcBorders>
            <w:shd w:val="clear" w:color="auto" w:fill="auto"/>
          </w:tcPr>
          <w:p w14:paraId="144F64F5" w14:textId="77777777" w:rsidR="000D6C32" w:rsidRDefault="000D6C32">
            <w:pPr>
              <w:rPr>
                <w:sz w:val="24"/>
              </w:rPr>
            </w:pPr>
            <w:r>
              <w:rPr>
                <w:sz w:val="24"/>
              </w:rPr>
              <w:t>single</w:t>
            </w:r>
          </w:p>
        </w:tc>
        <w:tc>
          <w:tcPr>
            <w:tcW w:w="576" w:type="dxa"/>
            <w:tcBorders>
              <w:top w:val="single" w:sz="4" w:space="0" w:color="000000"/>
              <w:left w:val="single" w:sz="4" w:space="0" w:color="000000"/>
              <w:bottom w:val="single" w:sz="4" w:space="0" w:color="000000"/>
            </w:tcBorders>
            <w:shd w:val="clear" w:color="auto" w:fill="auto"/>
          </w:tcPr>
          <w:p w14:paraId="44E0C659" w14:textId="77777777" w:rsidR="000D6C32" w:rsidRDefault="000D6C32">
            <w:pPr>
              <w:rPr>
                <w:sz w:val="24"/>
              </w:rPr>
            </w:pPr>
            <w:r>
              <w:rPr>
                <w:sz w:val="24"/>
              </w:rPr>
              <w:t>19</w:t>
            </w:r>
          </w:p>
        </w:tc>
        <w:tc>
          <w:tcPr>
            <w:tcW w:w="1976" w:type="dxa"/>
            <w:tcBorders>
              <w:top w:val="single" w:sz="4" w:space="0" w:color="000000"/>
              <w:left w:val="single" w:sz="4" w:space="0" w:color="000000"/>
              <w:bottom w:val="single" w:sz="4" w:space="0" w:color="000000"/>
              <w:right w:val="single" w:sz="4" w:space="0" w:color="auto"/>
            </w:tcBorders>
            <w:shd w:val="clear" w:color="auto" w:fill="auto"/>
          </w:tcPr>
          <w:p w14:paraId="7E2618C6" w14:textId="77777777" w:rsidR="000D6C32" w:rsidRDefault="000D6C32">
            <w:pPr>
              <w:rPr>
                <w:sz w:val="24"/>
              </w:rPr>
            </w:pPr>
            <w:r>
              <w:rPr>
                <w:sz w:val="24"/>
              </w:rPr>
              <w:t>fisherman</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169158F8" w14:textId="77777777" w:rsidR="000D6C32" w:rsidRDefault="000D6C32">
            <w:r>
              <w:rPr>
                <w:sz w:val="24"/>
              </w:rPr>
              <w:t>Mousehole</w:t>
            </w:r>
          </w:p>
        </w:tc>
      </w:tr>
      <w:tr w:rsidR="00277FF2" w14:paraId="549E823D" w14:textId="77777777" w:rsidTr="002B54B9">
        <w:tc>
          <w:tcPr>
            <w:tcW w:w="1559" w:type="dxa"/>
            <w:tcBorders>
              <w:top w:val="single" w:sz="4" w:space="0" w:color="auto"/>
              <w:left w:val="single" w:sz="4" w:space="0" w:color="auto"/>
              <w:bottom w:val="single" w:sz="4" w:space="0" w:color="auto"/>
              <w:right w:val="single" w:sz="4" w:space="0" w:color="auto"/>
            </w:tcBorders>
            <w:shd w:val="clear" w:color="auto" w:fill="auto"/>
          </w:tcPr>
          <w:p w14:paraId="1551639B" w14:textId="77777777" w:rsidR="000D6C32" w:rsidRDefault="000D6C32">
            <w:pPr>
              <w:rPr>
                <w:sz w:val="24"/>
              </w:rPr>
            </w:pPr>
            <w:r>
              <w:rPr>
                <w:sz w:val="24"/>
              </w:rPr>
              <w:t>MINNIE</w:t>
            </w:r>
          </w:p>
        </w:tc>
        <w:tc>
          <w:tcPr>
            <w:tcW w:w="1276" w:type="dxa"/>
            <w:tcBorders>
              <w:left w:val="single" w:sz="4" w:space="0" w:color="auto"/>
              <w:bottom w:val="single" w:sz="4" w:space="0" w:color="auto"/>
              <w:right w:val="single" w:sz="4" w:space="0" w:color="auto"/>
            </w:tcBorders>
            <w:shd w:val="clear" w:color="auto" w:fill="auto"/>
          </w:tcPr>
          <w:p w14:paraId="6E66E5D5"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7C8C02E1" w14:textId="77777777" w:rsidR="000D6C32" w:rsidRDefault="000D6C32">
            <w:pPr>
              <w:rPr>
                <w:sz w:val="24"/>
              </w:rPr>
            </w:pPr>
            <w:r>
              <w:rPr>
                <w:sz w:val="24"/>
              </w:rPr>
              <w:t>daughter</w:t>
            </w:r>
          </w:p>
        </w:tc>
        <w:tc>
          <w:tcPr>
            <w:tcW w:w="992" w:type="dxa"/>
            <w:tcBorders>
              <w:left w:val="single" w:sz="4" w:space="0" w:color="auto"/>
              <w:bottom w:val="single" w:sz="4" w:space="0" w:color="auto"/>
              <w:right w:val="single" w:sz="4" w:space="0" w:color="auto"/>
            </w:tcBorders>
            <w:shd w:val="clear" w:color="auto" w:fill="auto"/>
          </w:tcPr>
          <w:p w14:paraId="22575E29" w14:textId="77777777" w:rsidR="000D6C32" w:rsidRDefault="000D6C32">
            <w:pPr>
              <w:snapToGrid w:val="0"/>
              <w:rPr>
                <w:sz w:val="24"/>
              </w:rPr>
            </w:pPr>
          </w:p>
        </w:tc>
        <w:tc>
          <w:tcPr>
            <w:tcW w:w="576" w:type="dxa"/>
            <w:tcBorders>
              <w:left w:val="single" w:sz="4" w:space="0" w:color="auto"/>
              <w:bottom w:val="single" w:sz="4" w:space="0" w:color="auto"/>
              <w:right w:val="single" w:sz="4" w:space="0" w:color="auto"/>
            </w:tcBorders>
            <w:shd w:val="clear" w:color="auto" w:fill="auto"/>
          </w:tcPr>
          <w:p w14:paraId="0CC41E71" w14:textId="77777777" w:rsidR="000D6C32" w:rsidRDefault="000D6C32">
            <w:pPr>
              <w:rPr>
                <w:sz w:val="24"/>
              </w:rPr>
            </w:pPr>
            <w:r>
              <w:rPr>
                <w:sz w:val="24"/>
              </w:rPr>
              <w:t>17</w:t>
            </w:r>
          </w:p>
        </w:tc>
        <w:tc>
          <w:tcPr>
            <w:tcW w:w="1976" w:type="dxa"/>
            <w:tcBorders>
              <w:left w:val="single" w:sz="4" w:space="0" w:color="auto"/>
              <w:bottom w:val="single" w:sz="4" w:space="0" w:color="auto"/>
              <w:right w:val="single" w:sz="4" w:space="0" w:color="auto"/>
            </w:tcBorders>
            <w:shd w:val="clear" w:color="auto" w:fill="auto"/>
          </w:tcPr>
          <w:p w14:paraId="5AD09CD5" w14:textId="77777777" w:rsidR="000D6C32" w:rsidRDefault="000D6C32">
            <w:pPr>
              <w:rPr>
                <w:sz w:val="24"/>
              </w:rPr>
            </w:pPr>
            <w:r>
              <w:rPr>
                <w:sz w:val="24"/>
              </w:rPr>
              <w:t>general servant</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101D71AC" w14:textId="77777777" w:rsidR="000D6C32" w:rsidRDefault="000D6C32">
            <w:r>
              <w:rPr>
                <w:sz w:val="24"/>
              </w:rPr>
              <w:t>Mousehole</w:t>
            </w:r>
          </w:p>
        </w:tc>
      </w:tr>
    </w:tbl>
    <w:p w14:paraId="5FF7452F" w14:textId="77777777" w:rsidR="000D6C32" w:rsidRDefault="000D6C32">
      <w:pPr>
        <w:ind w:right="-1050"/>
      </w:pPr>
    </w:p>
    <w:p w14:paraId="2C2612E9" w14:textId="77777777" w:rsidR="000D6C32" w:rsidRDefault="000D6C32">
      <w:pPr>
        <w:ind w:right="-1050"/>
        <w:rPr>
          <w:sz w:val="24"/>
        </w:rPr>
      </w:pPr>
      <w:r>
        <w:rPr>
          <w:sz w:val="24"/>
        </w:rPr>
        <w:t xml:space="preserve">Census records from Lyn Nash </w:t>
      </w:r>
      <w:hyperlink r:id="rId1093" w:history="1">
        <w:r>
          <w:rPr>
            <w:rStyle w:val="Hyperlink"/>
            <w:sz w:val="24"/>
          </w:rPr>
          <w:t>lynnash@webaxs.net</w:t>
        </w:r>
      </w:hyperlink>
      <w:r>
        <w:rPr>
          <w:sz w:val="24"/>
        </w:rPr>
        <w:t xml:space="preserve"> :</w:t>
      </w:r>
    </w:p>
    <w:p w14:paraId="4BB051A1" w14:textId="77777777" w:rsidR="000D6C32" w:rsidRDefault="000D6C32">
      <w:pPr>
        <w:ind w:right="-1050"/>
        <w:rPr>
          <w:sz w:val="24"/>
        </w:rPr>
      </w:pPr>
      <w:r>
        <w:rPr>
          <w:sz w:val="24"/>
        </w:rPr>
        <w:t>1881 census 2 Carn Topna  Paul FHL film 1341563  PRO ref. RG11  piece 2344  folio 41  page 27</w:t>
      </w:r>
    </w:p>
    <w:tbl>
      <w:tblPr>
        <w:tblW w:w="0" w:type="auto"/>
        <w:tblInd w:w="796" w:type="dxa"/>
        <w:tblLayout w:type="fixed"/>
        <w:tblLook w:val="0000" w:firstRow="0" w:lastRow="0" w:firstColumn="0" w:lastColumn="0" w:noHBand="0" w:noVBand="0"/>
      </w:tblPr>
      <w:tblGrid>
        <w:gridCol w:w="1701"/>
        <w:gridCol w:w="1276"/>
        <w:gridCol w:w="1134"/>
        <w:gridCol w:w="1134"/>
        <w:gridCol w:w="567"/>
        <w:gridCol w:w="1559"/>
        <w:gridCol w:w="1743"/>
      </w:tblGrid>
      <w:tr w:rsidR="00277FF2" w14:paraId="23C022A8" w14:textId="77777777" w:rsidTr="002B54B9">
        <w:tc>
          <w:tcPr>
            <w:tcW w:w="1701" w:type="dxa"/>
            <w:tcBorders>
              <w:top w:val="single" w:sz="4" w:space="0" w:color="auto"/>
              <w:left w:val="single" w:sz="4" w:space="0" w:color="auto"/>
              <w:bottom w:val="single" w:sz="4" w:space="0" w:color="auto"/>
              <w:right w:val="single" w:sz="4" w:space="0" w:color="auto"/>
            </w:tcBorders>
            <w:shd w:val="clear" w:color="auto" w:fill="auto"/>
          </w:tcPr>
          <w:p w14:paraId="46387749" w14:textId="77777777" w:rsidR="000D6C32" w:rsidRDefault="000D6C32">
            <w:pPr>
              <w:rPr>
                <w:sz w:val="24"/>
              </w:rPr>
            </w:pPr>
            <w:r>
              <w:rPr>
                <w:sz w:val="24"/>
              </w:rPr>
              <w:t>James</w:t>
            </w:r>
          </w:p>
        </w:tc>
        <w:tc>
          <w:tcPr>
            <w:tcW w:w="1276" w:type="dxa"/>
            <w:tcBorders>
              <w:top w:val="single" w:sz="4" w:space="0" w:color="auto"/>
              <w:left w:val="single" w:sz="4" w:space="0" w:color="auto"/>
              <w:right w:val="single" w:sz="4" w:space="0" w:color="auto"/>
            </w:tcBorders>
            <w:shd w:val="clear" w:color="auto" w:fill="auto"/>
          </w:tcPr>
          <w:p w14:paraId="7F4517A3" w14:textId="77777777" w:rsidR="000D6C32" w:rsidRDefault="000D6C32">
            <w:pPr>
              <w:rPr>
                <w:sz w:val="24"/>
              </w:rPr>
            </w:pPr>
            <w:r>
              <w:rPr>
                <w:sz w:val="24"/>
              </w:rPr>
              <w:t>Harry</w:t>
            </w:r>
          </w:p>
        </w:tc>
        <w:tc>
          <w:tcPr>
            <w:tcW w:w="1134" w:type="dxa"/>
            <w:tcBorders>
              <w:top w:val="single" w:sz="4" w:space="0" w:color="auto"/>
              <w:left w:val="single" w:sz="4" w:space="0" w:color="auto"/>
              <w:right w:val="single" w:sz="4" w:space="0" w:color="auto"/>
            </w:tcBorders>
            <w:shd w:val="clear" w:color="auto" w:fill="auto"/>
          </w:tcPr>
          <w:p w14:paraId="18A8CC8A" w14:textId="77777777" w:rsidR="000D6C32" w:rsidRDefault="000D6C32">
            <w:pPr>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1EBB9B95" w14:textId="77777777" w:rsidR="000D6C32" w:rsidRDefault="000D6C32">
            <w:pPr>
              <w:rPr>
                <w:sz w:val="24"/>
              </w:rPr>
            </w:pPr>
            <w:r>
              <w:rPr>
                <w:sz w:val="24"/>
              </w:rPr>
              <w:t>widower</w:t>
            </w:r>
          </w:p>
        </w:tc>
        <w:tc>
          <w:tcPr>
            <w:tcW w:w="567" w:type="dxa"/>
            <w:tcBorders>
              <w:top w:val="single" w:sz="4" w:space="0" w:color="auto"/>
              <w:left w:val="single" w:sz="4" w:space="0" w:color="auto"/>
              <w:right w:val="single" w:sz="4" w:space="0" w:color="auto"/>
            </w:tcBorders>
            <w:shd w:val="clear" w:color="auto" w:fill="auto"/>
          </w:tcPr>
          <w:p w14:paraId="1E4C679E" w14:textId="77777777" w:rsidR="000D6C32" w:rsidRDefault="000D6C32">
            <w:pPr>
              <w:rPr>
                <w:sz w:val="24"/>
              </w:rPr>
            </w:pPr>
            <w:r>
              <w:rPr>
                <w:sz w:val="24"/>
              </w:rPr>
              <w:t>42</w:t>
            </w:r>
          </w:p>
        </w:tc>
        <w:tc>
          <w:tcPr>
            <w:tcW w:w="1559" w:type="dxa"/>
            <w:tcBorders>
              <w:top w:val="single" w:sz="4" w:space="0" w:color="auto"/>
              <w:left w:val="single" w:sz="4" w:space="0" w:color="auto"/>
              <w:right w:val="single" w:sz="4" w:space="0" w:color="auto"/>
            </w:tcBorders>
            <w:shd w:val="clear" w:color="auto" w:fill="auto"/>
          </w:tcPr>
          <w:p w14:paraId="742FCC9F" w14:textId="77777777" w:rsidR="000D6C32" w:rsidRDefault="000D6C32">
            <w:pPr>
              <w:rPr>
                <w:sz w:val="24"/>
              </w:rPr>
            </w:pPr>
            <w:r>
              <w:rPr>
                <w:sz w:val="24"/>
              </w:rPr>
              <w:t>fisherman</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8C9E0C0" w14:textId="77777777" w:rsidR="000D6C32" w:rsidRDefault="000D6C32">
            <w:r>
              <w:rPr>
                <w:sz w:val="24"/>
              </w:rPr>
              <w:t>Mousehole</w:t>
            </w:r>
          </w:p>
        </w:tc>
      </w:tr>
      <w:tr w:rsidR="00277FF2" w14:paraId="17C503C7" w14:textId="77777777" w:rsidTr="002B54B9">
        <w:tc>
          <w:tcPr>
            <w:tcW w:w="1701" w:type="dxa"/>
            <w:tcBorders>
              <w:top w:val="single" w:sz="4" w:space="0" w:color="auto"/>
              <w:left w:val="single" w:sz="4" w:space="0" w:color="auto"/>
              <w:bottom w:val="single" w:sz="4" w:space="0" w:color="auto"/>
            </w:tcBorders>
            <w:shd w:val="clear" w:color="auto" w:fill="auto"/>
          </w:tcPr>
          <w:p w14:paraId="1CFE5901" w14:textId="77777777" w:rsidR="000D6C32" w:rsidRDefault="000D6C32">
            <w:pPr>
              <w:rPr>
                <w:sz w:val="24"/>
              </w:rPr>
            </w:pPr>
            <w:r>
              <w:rPr>
                <w:sz w:val="24"/>
              </w:rPr>
              <w:t>James-T.</w:t>
            </w:r>
          </w:p>
        </w:tc>
        <w:tc>
          <w:tcPr>
            <w:tcW w:w="1276" w:type="dxa"/>
            <w:tcBorders>
              <w:top w:val="single" w:sz="4" w:space="0" w:color="000000"/>
              <w:left w:val="single" w:sz="4" w:space="0" w:color="000000"/>
              <w:bottom w:val="single" w:sz="4" w:space="0" w:color="000000"/>
            </w:tcBorders>
            <w:shd w:val="clear" w:color="auto" w:fill="auto"/>
          </w:tcPr>
          <w:p w14:paraId="64A94A43" w14:textId="77777777" w:rsidR="000D6C32" w:rsidRDefault="000D6C32">
            <w:pPr>
              <w:rPr>
                <w:sz w:val="24"/>
              </w:rPr>
            </w:pPr>
            <w:r>
              <w:rPr>
                <w:sz w:val="24"/>
              </w:rPr>
              <w:t>Harry</w:t>
            </w:r>
          </w:p>
        </w:tc>
        <w:tc>
          <w:tcPr>
            <w:tcW w:w="1134" w:type="dxa"/>
            <w:tcBorders>
              <w:top w:val="single" w:sz="4" w:space="0" w:color="000000"/>
              <w:left w:val="single" w:sz="4" w:space="0" w:color="000000"/>
              <w:bottom w:val="single" w:sz="4" w:space="0" w:color="000000"/>
            </w:tcBorders>
            <w:shd w:val="clear" w:color="auto" w:fill="auto"/>
          </w:tcPr>
          <w:p w14:paraId="4D92D072" w14:textId="77777777" w:rsidR="000D6C32" w:rsidRDefault="000D6C32">
            <w:pPr>
              <w:rPr>
                <w:sz w:val="24"/>
              </w:rPr>
            </w:pPr>
            <w:r>
              <w:rPr>
                <w:sz w:val="24"/>
              </w:rPr>
              <w:t>son</w:t>
            </w:r>
          </w:p>
        </w:tc>
        <w:tc>
          <w:tcPr>
            <w:tcW w:w="1134" w:type="dxa"/>
            <w:tcBorders>
              <w:top w:val="single" w:sz="4" w:space="0" w:color="000000"/>
              <w:left w:val="single" w:sz="4" w:space="0" w:color="000000"/>
              <w:bottom w:val="single" w:sz="4" w:space="0" w:color="000000"/>
            </w:tcBorders>
            <w:shd w:val="clear" w:color="auto" w:fill="auto"/>
          </w:tcPr>
          <w:p w14:paraId="145372AB"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062C803" w14:textId="77777777" w:rsidR="000D6C32" w:rsidRDefault="000D6C32">
            <w:pPr>
              <w:rPr>
                <w:sz w:val="24"/>
              </w:rPr>
            </w:pPr>
            <w:r>
              <w:rPr>
                <w:sz w:val="24"/>
              </w:rPr>
              <w:t>16</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489FF647" w14:textId="77777777" w:rsidR="000D6C32" w:rsidRDefault="000D6C32">
            <w:pPr>
              <w:rPr>
                <w:sz w:val="24"/>
              </w:rPr>
            </w:pPr>
            <w:r>
              <w:rPr>
                <w:sz w:val="24"/>
              </w:rPr>
              <w:t>pupil teacher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BB7DDCE" w14:textId="77777777" w:rsidR="000D6C32" w:rsidRDefault="000D6C32">
            <w:r>
              <w:rPr>
                <w:sz w:val="24"/>
              </w:rPr>
              <w:t>Mousehole</w:t>
            </w:r>
          </w:p>
        </w:tc>
      </w:tr>
      <w:tr w:rsidR="00277FF2" w14:paraId="1514EF37" w14:textId="77777777" w:rsidTr="002B54B9">
        <w:tc>
          <w:tcPr>
            <w:tcW w:w="1701" w:type="dxa"/>
            <w:tcBorders>
              <w:top w:val="single" w:sz="4" w:space="0" w:color="auto"/>
              <w:left w:val="single" w:sz="4" w:space="0" w:color="auto"/>
              <w:bottom w:val="single" w:sz="4" w:space="0" w:color="auto"/>
              <w:right w:val="single" w:sz="4" w:space="0" w:color="auto"/>
            </w:tcBorders>
            <w:shd w:val="clear" w:color="auto" w:fill="auto"/>
          </w:tcPr>
          <w:p w14:paraId="7C2E97E5" w14:textId="77777777" w:rsidR="000D6C32" w:rsidRDefault="000D6C32">
            <w:pPr>
              <w:rPr>
                <w:sz w:val="24"/>
              </w:rPr>
            </w:pPr>
            <w:r>
              <w:rPr>
                <w:sz w:val="24"/>
              </w:rPr>
              <w:t>EDWARD-J.</w:t>
            </w:r>
          </w:p>
        </w:tc>
        <w:tc>
          <w:tcPr>
            <w:tcW w:w="1276" w:type="dxa"/>
            <w:tcBorders>
              <w:left w:val="single" w:sz="4" w:space="0" w:color="auto"/>
              <w:bottom w:val="single" w:sz="4" w:space="0" w:color="auto"/>
              <w:right w:val="single" w:sz="4" w:space="0" w:color="auto"/>
            </w:tcBorders>
            <w:shd w:val="clear" w:color="auto" w:fill="auto"/>
          </w:tcPr>
          <w:p w14:paraId="22862BA6"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104531BC" w14:textId="77777777" w:rsidR="000D6C32" w:rsidRDefault="000D6C32">
            <w:pPr>
              <w:rPr>
                <w:sz w:val="24"/>
              </w:rPr>
            </w:pPr>
            <w:r>
              <w:rPr>
                <w:sz w:val="24"/>
              </w:rPr>
              <w:t>nephew</w:t>
            </w:r>
          </w:p>
        </w:tc>
        <w:tc>
          <w:tcPr>
            <w:tcW w:w="1134" w:type="dxa"/>
            <w:tcBorders>
              <w:left w:val="single" w:sz="4" w:space="0" w:color="auto"/>
              <w:bottom w:val="single" w:sz="4" w:space="0" w:color="auto"/>
              <w:right w:val="single" w:sz="4" w:space="0" w:color="auto"/>
            </w:tcBorders>
            <w:shd w:val="clear" w:color="auto" w:fill="auto"/>
          </w:tcPr>
          <w:p w14:paraId="4991B623"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7605496F" w14:textId="77777777" w:rsidR="000D6C32" w:rsidRDefault="000D6C32">
            <w:pPr>
              <w:rPr>
                <w:sz w:val="24"/>
              </w:rPr>
            </w:pPr>
            <w:r>
              <w:rPr>
                <w:sz w:val="24"/>
              </w:rPr>
              <w:t xml:space="preserve">  9</w:t>
            </w:r>
          </w:p>
        </w:tc>
        <w:tc>
          <w:tcPr>
            <w:tcW w:w="1559" w:type="dxa"/>
            <w:tcBorders>
              <w:left w:val="single" w:sz="4" w:space="0" w:color="auto"/>
              <w:bottom w:val="single" w:sz="4" w:space="0" w:color="auto"/>
              <w:right w:val="single" w:sz="4" w:space="0" w:color="auto"/>
            </w:tcBorders>
            <w:shd w:val="clear" w:color="auto" w:fill="auto"/>
          </w:tcPr>
          <w:p w14:paraId="43DF16AB" w14:textId="77777777" w:rsidR="000D6C32" w:rsidRDefault="000D6C32">
            <w:pPr>
              <w:rPr>
                <w:sz w:val="24"/>
              </w:rPr>
            </w:pPr>
            <w:r>
              <w:rPr>
                <w:sz w:val="24"/>
              </w:rPr>
              <w:t>scholar</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07574F6" w14:textId="77777777" w:rsidR="000D6C32" w:rsidRDefault="000D6C32">
            <w:r>
              <w:rPr>
                <w:sz w:val="24"/>
              </w:rPr>
              <w:t>Mousehole</w:t>
            </w:r>
          </w:p>
        </w:tc>
      </w:tr>
    </w:tbl>
    <w:p w14:paraId="5F29CF65" w14:textId="77777777" w:rsidR="000D6C32" w:rsidRDefault="000D6C32">
      <w:pPr>
        <w:ind w:right="-1050"/>
        <w:rPr>
          <w:sz w:val="24"/>
        </w:rPr>
      </w:pPr>
    </w:p>
    <w:p w14:paraId="62063B4B" w14:textId="77777777" w:rsidR="000D6C32" w:rsidRDefault="000D6C32">
      <w:pPr>
        <w:ind w:right="-1050"/>
        <w:rPr>
          <w:sz w:val="24"/>
        </w:rPr>
      </w:pPr>
      <w:r>
        <w:rPr>
          <w:sz w:val="24"/>
        </w:rPr>
        <w:t xml:space="preserve">1911 census Fore Street Mousehole Cornwall RG14/14057 from </w:t>
      </w:r>
      <w:hyperlink r:id="rId1094" w:history="1">
        <w:r>
          <w:rPr>
            <w:rStyle w:val="Hyperlink"/>
            <w:sz w:val="24"/>
          </w:rPr>
          <w:t>www.1910censusonline.com</w:t>
        </w:r>
      </w:hyperlink>
      <w:r>
        <w:rPr>
          <w:sz w:val="24"/>
        </w:rPr>
        <w:t xml:space="preserve"> </w:t>
      </w:r>
    </w:p>
    <w:tbl>
      <w:tblPr>
        <w:tblW w:w="0" w:type="auto"/>
        <w:tblInd w:w="796" w:type="dxa"/>
        <w:tblLayout w:type="fixed"/>
        <w:tblLook w:val="0000" w:firstRow="0" w:lastRow="0" w:firstColumn="0" w:lastColumn="0" w:noHBand="0" w:noVBand="0"/>
      </w:tblPr>
      <w:tblGrid>
        <w:gridCol w:w="1559"/>
        <w:gridCol w:w="1276"/>
        <w:gridCol w:w="1134"/>
        <w:gridCol w:w="1134"/>
        <w:gridCol w:w="567"/>
        <w:gridCol w:w="1985"/>
        <w:gridCol w:w="1459"/>
      </w:tblGrid>
      <w:tr w:rsidR="00277FF2" w14:paraId="3B4A5737" w14:textId="77777777" w:rsidTr="002B54B9">
        <w:tc>
          <w:tcPr>
            <w:tcW w:w="1559" w:type="dxa"/>
            <w:tcBorders>
              <w:top w:val="single" w:sz="4" w:space="0" w:color="auto"/>
              <w:left w:val="single" w:sz="4" w:space="0" w:color="auto"/>
              <w:bottom w:val="single" w:sz="4" w:space="0" w:color="auto"/>
              <w:right w:val="single" w:sz="4" w:space="0" w:color="auto"/>
            </w:tcBorders>
            <w:shd w:val="clear" w:color="auto" w:fill="auto"/>
          </w:tcPr>
          <w:p w14:paraId="241D91C7" w14:textId="77777777" w:rsidR="000D6C32" w:rsidRDefault="000D6C32">
            <w:pPr>
              <w:rPr>
                <w:sz w:val="24"/>
              </w:rPr>
            </w:pPr>
            <w:r>
              <w:rPr>
                <w:sz w:val="24"/>
              </w:rPr>
              <w:t>THOMAS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6E377E" w14:textId="77777777" w:rsidR="000D6C32" w:rsidRDefault="000D6C32">
            <w:pPr>
              <w:rPr>
                <w:sz w:val="24"/>
              </w:rPr>
            </w:pPr>
            <w:r>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539918" w14:textId="77777777" w:rsidR="000D6C32" w:rsidRDefault="000D6C32">
            <w:pPr>
              <w:rPr>
                <w:sz w:val="24"/>
              </w:rPr>
            </w:pPr>
            <w:r>
              <w:rPr>
                <w:sz w:val="24"/>
              </w:rPr>
              <w:t>head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24E9AA" w14:textId="77777777" w:rsidR="000D6C32" w:rsidRDefault="000D6C32">
            <w:pPr>
              <w:rPr>
                <w:sz w:val="24"/>
              </w:rPr>
            </w:pPr>
            <w:r>
              <w:rPr>
                <w:sz w:val="24"/>
              </w:rPr>
              <w:t>widower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24DE38" w14:textId="77777777" w:rsidR="000D6C32" w:rsidRDefault="000D6C32">
            <w:pPr>
              <w:rPr>
                <w:sz w:val="24"/>
              </w:rPr>
            </w:pPr>
            <w:r>
              <w:rPr>
                <w:sz w:val="24"/>
              </w:rPr>
              <w:t>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6E04C7" w14:textId="77777777" w:rsidR="000D6C32" w:rsidRDefault="000D6C32">
            <w:pPr>
              <w:rPr>
                <w:sz w:val="24"/>
              </w:rPr>
            </w:pPr>
            <w:r>
              <w:rPr>
                <w:sz w:val="24"/>
              </w:rPr>
              <w:t>retired fisherman</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1BA187D" w14:textId="77777777" w:rsidR="000D6C32" w:rsidRDefault="000D6C32">
            <w:r>
              <w:rPr>
                <w:sz w:val="24"/>
              </w:rPr>
              <w:t>Mousehole</w:t>
            </w:r>
          </w:p>
        </w:tc>
      </w:tr>
      <w:tr w:rsidR="00277FF2" w14:paraId="3663E45C" w14:textId="77777777" w:rsidTr="002B54B9">
        <w:tc>
          <w:tcPr>
            <w:tcW w:w="1559" w:type="dxa"/>
            <w:tcBorders>
              <w:top w:val="single" w:sz="4" w:space="0" w:color="auto"/>
              <w:left w:val="single" w:sz="4" w:space="0" w:color="auto"/>
              <w:bottom w:val="single" w:sz="4" w:space="0" w:color="auto"/>
              <w:right w:val="single" w:sz="4" w:space="0" w:color="auto"/>
            </w:tcBorders>
            <w:shd w:val="clear" w:color="auto" w:fill="auto"/>
          </w:tcPr>
          <w:p w14:paraId="2E00B0B9" w14:textId="77777777" w:rsidR="000D6C32" w:rsidRDefault="000D6C32">
            <w:pPr>
              <w:rPr>
                <w:sz w:val="24"/>
              </w:rPr>
            </w:pPr>
            <w:r>
              <w:rPr>
                <w:sz w:val="24"/>
              </w:rPr>
              <w:t>EDWARD-J.</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887794" w14:textId="77777777" w:rsidR="000D6C32" w:rsidRDefault="000D6C32">
            <w:pPr>
              <w:rPr>
                <w:sz w:val="24"/>
              </w:rPr>
            </w:pPr>
            <w:r>
              <w:rPr>
                <w:sz w:val="24"/>
              </w:rPr>
              <w:t>Tregenza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6068D1" w14:textId="77777777" w:rsidR="000D6C32" w:rsidRDefault="000D6C32">
            <w:pPr>
              <w:rPr>
                <w:sz w:val="24"/>
              </w:rPr>
            </w:pPr>
            <w:r>
              <w:rPr>
                <w:sz w:val="24"/>
              </w:rPr>
              <w:t>grandson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A2041A" w14:textId="77777777" w:rsidR="000D6C32" w:rsidRDefault="000D6C32">
            <w:pPr>
              <w:snapToGrid w:val="0"/>
              <w:rPr>
                <w:sz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841BC2" w14:textId="77777777" w:rsidR="000D6C32" w:rsidRDefault="000D6C32">
            <w:pPr>
              <w:rPr>
                <w:sz w:val="24"/>
              </w:rPr>
            </w:pPr>
            <w:r>
              <w:rPr>
                <w:sz w:val="24"/>
              </w:rPr>
              <w:t xml:space="preserve">  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29B1CC" w14:textId="77777777" w:rsidR="000D6C32" w:rsidRDefault="000D6C32">
            <w:pPr>
              <w:rPr>
                <w:sz w:val="24"/>
              </w:rPr>
            </w:pPr>
            <w:r>
              <w:rPr>
                <w:sz w:val="24"/>
              </w:rPr>
              <w:t>scholar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596D485" w14:textId="77777777" w:rsidR="000D6C32" w:rsidRDefault="000D6C32">
            <w:r>
              <w:rPr>
                <w:sz w:val="24"/>
              </w:rPr>
              <w:t>Mousehole</w:t>
            </w:r>
          </w:p>
        </w:tc>
      </w:tr>
    </w:tbl>
    <w:p w14:paraId="313C6295" w14:textId="77777777" w:rsidR="0008110F" w:rsidRDefault="0008110F">
      <w:pPr>
        <w:ind w:right="-1050"/>
      </w:pPr>
    </w:p>
    <w:p w14:paraId="749EBAB4" w14:textId="1F42491E" w:rsidR="0008110F" w:rsidRDefault="0008110F" w:rsidP="0008110F">
      <w:pPr>
        <w:pageBreakBefore/>
        <w:ind w:right="-1050"/>
        <w:rPr>
          <w:sz w:val="24"/>
        </w:rPr>
      </w:pPr>
      <w:r>
        <w:rPr>
          <w:b/>
          <w:sz w:val="24"/>
        </w:rPr>
        <w:t>OTHER INFORMATION ON MOUSEHOLE FAMILY 4 (continued</w:t>
      </w:r>
      <w:r w:rsidR="00ED4FF2">
        <w:rPr>
          <w:b/>
          <w:sz w:val="24"/>
        </w:rPr>
        <w:t>)</w:t>
      </w:r>
    </w:p>
    <w:p w14:paraId="086D7DA9" w14:textId="792C3678" w:rsidR="000D6C32" w:rsidRDefault="000D6C32">
      <w:pPr>
        <w:ind w:right="-1050"/>
      </w:pPr>
    </w:p>
    <w:p w14:paraId="30329EBE" w14:textId="77777777" w:rsidR="00ED0FEA" w:rsidRDefault="00ED0FEA">
      <w:pPr>
        <w:ind w:right="-1050"/>
      </w:pPr>
    </w:p>
    <w:p w14:paraId="6B7A7005" w14:textId="77777777" w:rsidR="000D6C32" w:rsidRDefault="000D6C32">
      <w:pPr>
        <w:ind w:right="-1050"/>
        <w:rPr>
          <w:sz w:val="24"/>
        </w:rPr>
      </w:pPr>
      <w:bookmarkStart w:id="55" w:name="_Hlk93574883"/>
      <w:r>
        <w:rPr>
          <w:sz w:val="24"/>
        </w:rPr>
        <w:t xml:space="preserve">1911 census The Wharf Mousehole Cornwall RG14/14057 from </w:t>
      </w:r>
      <w:hyperlink r:id="rId1095" w:history="1">
        <w:r>
          <w:rPr>
            <w:rStyle w:val="Hyperlink"/>
            <w:sz w:val="24"/>
          </w:rPr>
          <w:t>www.1910censusonline.com</w:t>
        </w:r>
      </w:hyperlink>
      <w:r>
        <w:rPr>
          <w:sz w:val="24"/>
        </w:rPr>
        <w:t xml:space="preserve"> </w:t>
      </w:r>
    </w:p>
    <w:tbl>
      <w:tblPr>
        <w:tblW w:w="0" w:type="auto"/>
        <w:tblInd w:w="796" w:type="dxa"/>
        <w:tblLayout w:type="fixed"/>
        <w:tblLook w:val="0000" w:firstRow="0" w:lastRow="0" w:firstColumn="0" w:lastColumn="0" w:noHBand="0" w:noVBand="0"/>
      </w:tblPr>
      <w:tblGrid>
        <w:gridCol w:w="2126"/>
        <w:gridCol w:w="1134"/>
        <w:gridCol w:w="1134"/>
        <w:gridCol w:w="993"/>
        <w:gridCol w:w="567"/>
        <w:gridCol w:w="1701"/>
        <w:gridCol w:w="1459"/>
      </w:tblGrid>
      <w:tr w:rsidR="00277FF2" w14:paraId="6E225217" w14:textId="77777777" w:rsidTr="002B54B9">
        <w:tc>
          <w:tcPr>
            <w:tcW w:w="2126" w:type="dxa"/>
            <w:tcBorders>
              <w:top w:val="single" w:sz="4" w:space="0" w:color="auto"/>
              <w:left w:val="single" w:sz="4" w:space="0" w:color="auto"/>
              <w:bottom w:val="single" w:sz="4" w:space="0" w:color="auto"/>
            </w:tcBorders>
            <w:shd w:val="clear" w:color="auto" w:fill="auto"/>
          </w:tcPr>
          <w:p w14:paraId="53284F6D" w14:textId="77777777" w:rsidR="000D6C32" w:rsidRDefault="000D6C32">
            <w:pPr>
              <w:rPr>
                <w:sz w:val="24"/>
              </w:rPr>
            </w:pPr>
            <w:r>
              <w:rPr>
                <w:sz w:val="24"/>
              </w:rPr>
              <w:t>EDWARD-JAMES</w:t>
            </w:r>
          </w:p>
        </w:tc>
        <w:tc>
          <w:tcPr>
            <w:tcW w:w="1134" w:type="dxa"/>
            <w:tcBorders>
              <w:top w:val="single" w:sz="4" w:space="0" w:color="auto"/>
              <w:right w:val="single" w:sz="4" w:space="0" w:color="auto"/>
            </w:tcBorders>
            <w:shd w:val="clear" w:color="auto" w:fill="auto"/>
          </w:tcPr>
          <w:p w14:paraId="4C7BD9BF"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465D435C" w14:textId="77777777" w:rsidR="000D6C32" w:rsidRDefault="000D6C32">
            <w:pPr>
              <w:rPr>
                <w:sz w:val="24"/>
              </w:rPr>
            </w:pPr>
            <w:r>
              <w:rPr>
                <w:sz w:val="24"/>
              </w:rPr>
              <w:t>head</w:t>
            </w:r>
          </w:p>
        </w:tc>
        <w:tc>
          <w:tcPr>
            <w:tcW w:w="993" w:type="dxa"/>
            <w:tcBorders>
              <w:top w:val="single" w:sz="4" w:space="0" w:color="auto"/>
              <w:left w:val="single" w:sz="4" w:space="0" w:color="auto"/>
            </w:tcBorders>
            <w:shd w:val="clear" w:color="auto" w:fill="auto"/>
          </w:tcPr>
          <w:p w14:paraId="02EE0B80" w14:textId="77777777" w:rsidR="000D6C32" w:rsidRDefault="000D6C32">
            <w:pPr>
              <w:rPr>
                <w:sz w:val="24"/>
              </w:rPr>
            </w:pPr>
            <w:r>
              <w:rPr>
                <w:sz w:val="24"/>
              </w:rPr>
              <w:t>married</w:t>
            </w:r>
          </w:p>
        </w:tc>
        <w:tc>
          <w:tcPr>
            <w:tcW w:w="567" w:type="dxa"/>
            <w:tcBorders>
              <w:top w:val="single" w:sz="4" w:space="0" w:color="auto"/>
              <w:right w:val="single" w:sz="4" w:space="0" w:color="auto"/>
            </w:tcBorders>
            <w:shd w:val="clear" w:color="auto" w:fill="auto"/>
          </w:tcPr>
          <w:p w14:paraId="013BD045" w14:textId="77777777" w:rsidR="000D6C32" w:rsidRDefault="000D6C32">
            <w:pPr>
              <w:rPr>
                <w:sz w:val="24"/>
              </w:rPr>
            </w:pPr>
            <w:r>
              <w:rPr>
                <w:sz w:val="24"/>
              </w:rPr>
              <w:t>39</w:t>
            </w:r>
          </w:p>
        </w:tc>
        <w:tc>
          <w:tcPr>
            <w:tcW w:w="1701" w:type="dxa"/>
            <w:tcBorders>
              <w:top w:val="single" w:sz="4" w:space="0" w:color="auto"/>
              <w:left w:val="single" w:sz="4" w:space="0" w:color="auto"/>
              <w:right w:val="single" w:sz="4" w:space="0" w:color="auto"/>
            </w:tcBorders>
            <w:shd w:val="clear" w:color="auto" w:fill="auto"/>
          </w:tcPr>
          <w:p w14:paraId="6EB1A555" w14:textId="77777777" w:rsidR="000D6C32" w:rsidRDefault="000D6C32">
            <w:pPr>
              <w:rPr>
                <w:sz w:val="24"/>
              </w:rPr>
            </w:pPr>
            <w:r>
              <w:rPr>
                <w:sz w:val="24"/>
              </w:rPr>
              <w:t>drift fisherman</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0209C8B" w14:textId="77777777" w:rsidR="000D6C32" w:rsidRDefault="000D6C32">
            <w:r>
              <w:rPr>
                <w:sz w:val="24"/>
              </w:rPr>
              <w:t>Mousehole</w:t>
            </w:r>
          </w:p>
        </w:tc>
      </w:tr>
      <w:tr w:rsidR="00277FF2" w14:paraId="07D966C1" w14:textId="77777777" w:rsidTr="002B54B9">
        <w:tc>
          <w:tcPr>
            <w:tcW w:w="2126" w:type="dxa"/>
            <w:tcBorders>
              <w:top w:val="single" w:sz="4" w:space="0" w:color="auto"/>
              <w:left w:val="single" w:sz="4" w:space="0" w:color="auto"/>
              <w:bottom w:val="single" w:sz="4" w:space="0" w:color="auto"/>
              <w:right w:val="single" w:sz="4" w:space="0" w:color="auto"/>
            </w:tcBorders>
            <w:shd w:val="clear" w:color="auto" w:fill="auto"/>
          </w:tcPr>
          <w:p w14:paraId="35B43524" w14:textId="77777777" w:rsidR="000D6C32" w:rsidRDefault="000D6C32">
            <w:pPr>
              <w:rPr>
                <w:sz w:val="24"/>
              </w:rPr>
            </w:pPr>
            <w:r>
              <w:rPr>
                <w:sz w:val="24"/>
              </w:rPr>
              <w:t>ANNIE-FRANCES</w:t>
            </w:r>
          </w:p>
        </w:tc>
        <w:tc>
          <w:tcPr>
            <w:tcW w:w="1134" w:type="dxa"/>
            <w:tcBorders>
              <w:top w:val="single" w:sz="4" w:space="0" w:color="000000"/>
              <w:left w:val="single" w:sz="4" w:space="0" w:color="auto"/>
              <w:bottom w:val="single" w:sz="4" w:space="0" w:color="000000"/>
            </w:tcBorders>
            <w:shd w:val="clear" w:color="auto" w:fill="auto"/>
          </w:tcPr>
          <w:p w14:paraId="5D67786C"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583B8F9" w14:textId="77777777" w:rsidR="000D6C32" w:rsidRDefault="000D6C32">
            <w:pPr>
              <w:rPr>
                <w:sz w:val="24"/>
              </w:rPr>
            </w:pPr>
            <w:r>
              <w:rPr>
                <w:sz w:val="24"/>
              </w:rPr>
              <w:t>wife</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095C1E53" w14:textId="77777777" w:rsidR="000D6C32" w:rsidRDefault="000D6C32">
            <w:pPr>
              <w:rPr>
                <w:sz w:val="24"/>
              </w:rPr>
            </w:pPr>
            <w:r>
              <w:rPr>
                <w:sz w:val="24"/>
              </w:rPr>
              <w:t>married</w:t>
            </w:r>
          </w:p>
        </w:tc>
        <w:tc>
          <w:tcPr>
            <w:tcW w:w="567" w:type="dxa"/>
            <w:tcBorders>
              <w:top w:val="single" w:sz="4" w:space="0" w:color="000000"/>
              <w:left w:val="single" w:sz="4" w:space="0" w:color="auto"/>
              <w:bottom w:val="single" w:sz="4" w:space="0" w:color="000000"/>
            </w:tcBorders>
            <w:shd w:val="clear" w:color="auto" w:fill="auto"/>
          </w:tcPr>
          <w:p w14:paraId="2E03FEEA" w14:textId="77777777" w:rsidR="000D6C32" w:rsidRDefault="000D6C32">
            <w:pPr>
              <w:rPr>
                <w:sz w:val="24"/>
              </w:rPr>
            </w:pPr>
            <w:r>
              <w:rPr>
                <w:sz w:val="24"/>
              </w:rPr>
              <w:t>35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A5729A7" w14:textId="77777777" w:rsidR="000D6C32" w:rsidRDefault="000D6C32">
            <w:pPr>
              <w:snapToGrid w:val="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2CE5D2EC" w14:textId="77777777" w:rsidR="000D6C32" w:rsidRDefault="000D6C32">
            <w:r>
              <w:rPr>
                <w:sz w:val="24"/>
              </w:rPr>
              <w:t>Mousehole</w:t>
            </w:r>
          </w:p>
        </w:tc>
      </w:tr>
      <w:tr w:rsidR="00277FF2" w14:paraId="2DA75575" w14:textId="77777777" w:rsidTr="002B54B9">
        <w:tc>
          <w:tcPr>
            <w:tcW w:w="2126" w:type="dxa"/>
            <w:tcBorders>
              <w:top w:val="single" w:sz="4" w:space="0" w:color="auto"/>
              <w:left w:val="single" w:sz="4" w:space="0" w:color="auto"/>
              <w:bottom w:val="single" w:sz="4" w:space="0" w:color="auto"/>
              <w:right w:val="single" w:sz="4" w:space="0" w:color="auto"/>
            </w:tcBorders>
            <w:shd w:val="clear" w:color="auto" w:fill="auto"/>
          </w:tcPr>
          <w:p w14:paraId="3A47A460" w14:textId="77777777" w:rsidR="000D6C32" w:rsidRDefault="000D6C32">
            <w:pPr>
              <w:rPr>
                <w:sz w:val="24"/>
              </w:rPr>
            </w:pPr>
            <w:r>
              <w:rPr>
                <w:sz w:val="24"/>
              </w:rPr>
              <w:t>BESSIE-HARVEY</w:t>
            </w:r>
          </w:p>
        </w:tc>
        <w:tc>
          <w:tcPr>
            <w:tcW w:w="1134" w:type="dxa"/>
            <w:tcBorders>
              <w:top w:val="single" w:sz="4" w:space="0" w:color="000000"/>
              <w:left w:val="single" w:sz="4" w:space="0" w:color="auto"/>
              <w:bottom w:val="single" w:sz="4" w:space="0" w:color="000000"/>
            </w:tcBorders>
            <w:shd w:val="clear" w:color="auto" w:fill="auto"/>
          </w:tcPr>
          <w:p w14:paraId="6979BB6F"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7E1872E1" w14:textId="77777777" w:rsidR="000D6C32" w:rsidRDefault="000D6C32">
            <w:pPr>
              <w:rPr>
                <w:sz w:val="24"/>
              </w:rPr>
            </w:pPr>
            <w:r>
              <w:rPr>
                <w:sz w:val="24"/>
              </w:rPr>
              <w:t>daughter</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0AFC0E9D" w14:textId="77777777" w:rsidR="000D6C32" w:rsidRDefault="000D6C32">
            <w:pPr>
              <w:snapToGrid w:val="0"/>
              <w:rPr>
                <w:sz w:val="24"/>
              </w:rPr>
            </w:pPr>
          </w:p>
        </w:tc>
        <w:tc>
          <w:tcPr>
            <w:tcW w:w="567" w:type="dxa"/>
            <w:tcBorders>
              <w:top w:val="single" w:sz="4" w:space="0" w:color="000000"/>
              <w:left w:val="single" w:sz="4" w:space="0" w:color="auto"/>
              <w:bottom w:val="single" w:sz="4" w:space="0" w:color="000000"/>
            </w:tcBorders>
            <w:shd w:val="clear" w:color="auto" w:fill="auto"/>
          </w:tcPr>
          <w:p w14:paraId="02C94DAB" w14:textId="77777777" w:rsidR="000D6C32" w:rsidRDefault="000D6C32">
            <w:pPr>
              <w:rPr>
                <w:sz w:val="24"/>
              </w:rPr>
            </w:pPr>
            <w:r>
              <w:rPr>
                <w:sz w:val="24"/>
              </w:rPr>
              <w:t xml:space="preserve">  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7FB5482C" w14:textId="77777777" w:rsidR="000D6C32" w:rsidRDefault="000D6C32">
            <w:pPr>
              <w:snapToGrid w:val="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89EC2E2" w14:textId="77777777" w:rsidR="000D6C32" w:rsidRDefault="000D6C32">
            <w:r>
              <w:rPr>
                <w:sz w:val="24"/>
              </w:rPr>
              <w:t>Mousehole</w:t>
            </w:r>
          </w:p>
        </w:tc>
      </w:tr>
      <w:tr w:rsidR="00277FF2" w14:paraId="5E1F0129" w14:textId="77777777" w:rsidTr="002B54B9">
        <w:tc>
          <w:tcPr>
            <w:tcW w:w="2126" w:type="dxa"/>
            <w:tcBorders>
              <w:top w:val="single" w:sz="4" w:space="0" w:color="auto"/>
              <w:left w:val="single" w:sz="4" w:space="0" w:color="auto"/>
              <w:bottom w:val="single" w:sz="4" w:space="0" w:color="auto"/>
            </w:tcBorders>
            <w:shd w:val="clear" w:color="auto" w:fill="auto"/>
          </w:tcPr>
          <w:p w14:paraId="07863EED" w14:textId="77777777" w:rsidR="000D6C32" w:rsidRDefault="000D6C32">
            <w:pPr>
              <w:rPr>
                <w:sz w:val="24"/>
              </w:rPr>
            </w:pPr>
            <w:r>
              <w:rPr>
                <w:sz w:val="24"/>
              </w:rPr>
              <w:t>THOMAS</w:t>
            </w:r>
          </w:p>
        </w:tc>
        <w:tc>
          <w:tcPr>
            <w:tcW w:w="1134" w:type="dxa"/>
            <w:tcBorders>
              <w:top w:val="single" w:sz="4" w:space="0" w:color="000000"/>
              <w:left w:val="single" w:sz="4" w:space="0" w:color="000000"/>
              <w:bottom w:val="single" w:sz="4" w:space="0" w:color="000000"/>
            </w:tcBorders>
            <w:shd w:val="clear" w:color="auto" w:fill="auto"/>
          </w:tcPr>
          <w:p w14:paraId="4428C045"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A64FD6B"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3F5AD05B"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19F80EC6" w14:textId="77777777" w:rsidR="000D6C32" w:rsidRDefault="000D6C32">
            <w:pPr>
              <w:rPr>
                <w:sz w:val="24"/>
              </w:rPr>
            </w:pPr>
            <w:r>
              <w:rPr>
                <w:sz w:val="24"/>
              </w:rPr>
              <w:t xml:space="preserve">  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5C5B81FE" w14:textId="77777777" w:rsidR="000D6C32" w:rsidRDefault="000D6C32">
            <w:pPr>
              <w:snapToGrid w:val="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D96D2BA" w14:textId="77777777" w:rsidR="000D6C32" w:rsidRDefault="000D6C32">
            <w:r>
              <w:rPr>
                <w:sz w:val="24"/>
              </w:rPr>
              <w:t>Mousehole</w:t>
            </w:r>
          </w:p>
        </w:tc>
      </w:tr>
      <w:tr w:rsidR="00277FF2" w14:paraId="560A9386" w14:textId="77777777" w:rsidTr="002B54B9">
        <w:tc>
          <w:tcPr>
            <w:tcW w:w="2126" w:type="dxa"/>
            <w:tcBorders>
              <w:top w:val="single" w:sz="4" w:space="0" w:color="auto"/>
              <w:left w:val="single" w:sz="4" w:space="0" w:color="auto"/>
              <w:bottom w:val="single" w:sz="4" w:space="0" w:color="auto"/>
            </w:tcBorders>
            <w:shd w:val="clear" w:color="auto" w:fill="auto"/>
          </w:tcPr>
          <w:p w14:paraId="667C68B2" w14:textId="77777777" w:rsidR="000D6C32" w:rsidRDefault="000D6C32">
            <w:pPr>
              <w:rPr>
                <w:sz w:val="24"/>
              </w:rPr>
            </w:pPr>
            <w:r>
              <w:rPr>
                <w:sz w:val="24"/>
              </w:rPr>
              <w:t>FRANK</w:t>
            </w:r>
          </w:p>
        </w:tc>
        <w:tc>
          <w:tcPr>
            <w:tcW w:w="1134" w:type="dxa"/>
            <w:tcBorders>
              <w:top w:val="single" w:sz="4" w:space="0" w:color="000000"/>
              <w:left w:val="single" w:sz="4" w:space="0" w:color="000000"/>
              <w:bottom w:val="single" w:sz="4" w:space="0" w:color="000000"/>
            </w:tcBorders>
            <w:shd w:val="clear" w:color="auto" w:fill="auto"/>
          </w:tcPr>
          <w:p w14:paraId="4DC95698"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400BEE91" w14:textId="77777777" w:rsidR="000D6C32" w:rsidRDefault="000D6C32">
            <w:pPr>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24CC195A"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44F56205" w14:textId="77777777" w:rsidR="000D6C32" w:rsidRDefault="000D6C32">
            <w:pPr>
              <w:rPr>
                <w:sz w:val="24"/>
              </w:rPr>
            </w:pPr>
            <w:r>
              <w:rPr>
                <w:sz w:val="24"/>
              </w:rPr>
              <w:t xml:space="preserve">  2</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4BE28DE" w14:textId="77777777" w:rsidR="000D6C32" w:rsidRDefault="000D6C32">
            <w:pPr>
              <w:snapToGrid w:val="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E329853" w14:textId="77777777" w:rsidR="000D6C32" w:rsidRDefault="000D6C32">
            <w:r>
              <w:rPr>
                <w:sz w:val="24"/>
              </w:rPr>
              <w:t>Mousehole</w:t>
            </w:r>
          </w:p>
        </w:tc>
      </w:tr>
      <w:tr w:rsidR="00277FF2" w14:paraId="68F324C3" w14:textId="77777777" w:rsidTr="002B54B9">
        <w:tc>
          <w:tcPr>
            <w:tcW w:w="2126" w:type="dxa"/>
            <w:tcBorders>
              <w:top w:val="single" w:sz="4" w:space="0" w:color="auto"/>
              <w:left w:val="single" w:sz="4" w:space="0" w:color="auto"/>
              <w:bottom w:val="single" w:sz="4" w:space="0" w:color="auto"/>
              <w:right w:val="single" w:sz="4" w:space="0" w:color="auto"/>
            </w:tcBorders>
            <w:shd w:val="clear" w:color="auto" w:fill="auto"/>
          </w:tcPr>
          <w:p w14:paraId="6ECA60AE" w14:textId="77777777" w:rsidR="000D6C32" w:rsidRDefault="000D6C32">
            <w:pPr>
              <w:rPr>
                <w:sz w:val="24"/>
              </w:rPr>
            </w:pPr>
            <w:r>
              <w:rPr>
                <w:sz w:val="24"/>
              </w:rPr>
              <w:t>POLLIE</w:t>
            </w:r>
          </w:p>
        </w:tc>
        <w:tc>
          <w:tcPr>
            <w:tcW w:w="1134" w:type="dxa"/>
            <w:tcBorders>
              <w:left w:val="single" w:sz="4" w:space="0" w:color="auto"/>
              <w:bottom w:val="single" w:sz="4" w:space="0" w:color="auto"/>
            </w:tcBorders>
            <w:shd w:val="clear" w:color="auto" w:fill="auto"/>
          </w:tcPr>
          <w:p w14:paraId="64EBEDB7" w14:textId="77777777" w:rsidR="000D6C32" w:rsidRDefault="000D6C32">
            <w:pPr>
              <w:rPr>
                <w:sz w:val="24"/>
              </w:rPr>
            </w:pPr>
            <w:r>
              <w:rPr>
                <w:sz w:val="24"/>
              </w:rPr>
              <w:t>Tregenza</w:t>
            </w:r>
          </w:p>
        </w:tc>
        <w:tc>
          <w:tcPr>
            <w:tcW w:w="1134" w:type="dxa"/>
            <w:tcBorders>
              <w:bottom w:val="single" w:sz="4" w:space="0" w:color="auto"/>
            </w:tcBorders>
            <w:shd w:val="clear" w:color="auto" w:fill="auto"/>
          </w:tcPr>
          <w:p w14:paraId="4A0B8515" w14:textId="77777777" w:rsidR="000D6C32" w:rsidRDefault="000D6C32">
            <w:pPr>
              <w:rPr>
                <w:sz w:val="24"/>
              </w:rPr>
            </w:pPr>
            <w:r>
              <w:rPr>
                <w:sz w:val="24"/>
              </w:rPr>
              <w:t>daughter</w:t>
            </w:r>
          </w:p>
        </w:tc>
        <w:tc>
          <w:tcPr>
            <w:tcW w:w="993" w:type="dxa"/>
            <w:tcBorders>
              <w:bottom w:val="single" w:sz="4" w:space="0" w:color="auto"/>
              <w:right w:val="single" w:sz="4" w:space="0" w:color="auto"/>
            </w:tcBorders>
            <w:shd w:val="clear" w:color="auto" w:fill="auto"/>
          </w:tcPr>
          <w:p w14:paraId="36FD5D48"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30F06727" w14:textId="77777777" w:rsidR="000D6C32" w:rsidRDefault="000D6C32">
            <w:pPr>
              <w:rPr>
                <w:sz w:val="24"/>
              </w:rPr>
            </w:pPr>
            <w:r>
              <w:rPr>
                <w:sz w:val="24"/>
              </w:rPr>
              <w:t xml:space="preserve">  0</w:t>
            </w:r>
          </w:p>
        </w:tc>
        <w:tc>
          <w:tcPr>
            <w:tcW w:w="1701" w:type="dxa"/>
            <w:tcBorders>
              <w:left w:val="single" w:sz="4" w:space="0" w:color="auto"/>
              <w:bottom w:val="single" w:sz="4" w:space="0" w:color="auto"/>
              <w:right w:val="single" w:sz="4" w:space="0" w:color="auto"/>
            </w:tcBorders>
            <w:shd w:val="clear" w:color="auto" w:fill="auto"/>
          </w:tcPr>
          <w:p w14:paraId="11B20E66" w14:textId="77777777" w:rsidR="000D6C32" w:rsidRDefault="000D6C32">
            <w:pPr>
              <w:snapToGrid w:val="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6DF209D" w14:textId="77777777" w:rsidR="000D6C32" w:rsidRDefault="000D6C32">
            <w:r>
              <w:rPr>
                <w:sz w:val="24"/>
              </w:rPr>
              <w:t>Mousehole</w:t>
            </w:r>
          </w:p>
        </w:tc>
      </w:tr>
    </w:tbl>
    <w:p w14:paraId="52D64540" w14:textId="2100B053" w:rsidR="000D6C32" w:rsidRDefault="000D6C32">
      <w:pPr>
        <w:ind w:right="-1050"/>
        <w:rPr>
          <w:sz w:val="24"/>
        </w:rPr>
      </w:pPr>
    </w:p>
    <w:p w14:paraId="327916B4" w14:textId="77777777" w:rsidR="00ED0FEA" w:rsidRDefault="00ED0FEA">
      <w:pPr>
        <w:ind w:right="-1050"/>
        <w:rPr>
          <w:sz w:val="24"/>
        </w:rPr>
      </w:pPr>
    </w:p>
    <w:bookmarkEnd w:id="55"/>
    <w:p w14:paraId="244E9EEC" w14:textId="7BBF18BA" w:rsidR="00437358" w:rsidRPr="00437358" w:rsidRDefault="00437358" w:rsidP="00437358">
      <w:pPr>
        <w:ind w:right="-1050"/>
        <w:rPr>
          <w:sz w:val="24"/>
        </w:rPr>
      </w:pPr>
      <w:r w:rsidRPr="00437358">
        <w:rPr>
          <w:sz w:val="24"/>
        </w:rPr>
        <w:t>19</w:t>
      </w:r>
      <w:r>
        <w:rPr>
          <w:sz w:val="24"/>
        </w:rPr>
        <w:t>2</w:t>
      </w:r>
      <w:r w:rsidRPr="00437358">
        <w:rPr>
          <w:sz w:val="24"/>
        </w:rPr>
        <w:t xml:space="preserve">1 census The Wharf Mousehole Cornwall RG14/14057 </w:t>
      </w:r>
      <w:bookmarkStart w:id="56" w:name="_Hlk93937484"/>
      <w:r w:rsidRPr="00437358">
        <w:rPr>
          <w:sz w:val="24"/>
        </w:rPr>
        <w:t xml:space="preserve">from </w:t>
      </w:r>
      <w:hyperlink r:id="rId1096" w:history="1">
        <w:r w:rsidRPr="00437358">
          <w:rPr>
            <w:rStyle w:val="Hyperlink"/>
            <w:sz w:val="24"/>
          </w:rPr>
          <w:t>www.1910censusonline.com</w:t>
        </w:r>
      </w:hyperlink>
      <w:r w:rsidRPr="00437358">
        <w:rPr>
          <w:sz w:val="24"/>
        </w:rPr>
        <w:t xml:space="preserve"> </w:t>
      </w:r>
    </w:p>
    <w:tbl>
      <w:tblPr>
        <w:tblW w:w="0" w:type="auto"/>
        <w:tblInd w:w="796" w:type="dxa"/>
        <w:tblLayout w:type="fixed"/>
        <w:tblLook w:val="0000" w:firstRow="0" w:lastRow="0" w:firstColumn="0" w:lastColumn="0" w:noHBand="0" w:noVBand="0"/>
      </w:tblPr>
      <w:tblGrid>
        <w:gridCol w:w="2126"/>
        <w:gridCol w:w="1134"/>
        <w:gridCol w:w="1134"/>
        <w:gridCol w:w="993"/>
        <w:gridCol w:w="567"/>
        <w:gridCol w:w="1701"/>
        <w:gridCol w:w="1459"/>
      </w:tblGrid>
      <w:tr w:rsidR="00437358" w:rsidRPr="00437358" w14:paraId="328F6011" w14:textId="77777777" w:rsidTr="00D77D13">
        <w:tc>
          <w:tcPr>
            <w:tcW w:w="2126" w:type="dxa"/>
            <w:tcBorders>
              <w:top w:val="single" w:sz="4" w:space="0" w:color="auto"/>
              <w:left w:val="single" w:sz="4" w:space="0" w:color="auto"/>
              <w:bottom w:val="single" w:sz="4" w:space="0" w:color="auto"/>
            </w:tcBorders>
            <w:shd w:val="clear" w:color="auto" w:fill="auto"/>
          </w:tcPr>
          <w:bookmarkEnd w:id="56"/>
          <w:p w14:paraId="773377F5" w14:textId="300D569C" w:rsidR="00437358" w:rsidRPr="00437358" w:rsidRDefault="00437358" w:rsidP="00437358">
            <w:pPr>
              <w:ind w:right="-1050"/>
              <w:rPr>
                <w:sz w:val="24"/>
              </w:rPr>
            </w:pPr>
            <w:r w:rsidRPr="00437358">
              <w:rPr>
                <w:sz w:val="24"/>
              </w:rPr>
              <w:t>EDWARD</w:t>
            </w:r>
          </w:p>
        </w:tc>
        <w:tc>
          <w:tcPr>
            <w:tcW w:w="1134" w:type="dxa"/>
            <w:tcBorders>
              <w:top w:val="single" w:sz="4" w:space="0" w:color="auto"/>
              <w:right w:val="single" w:sz="4" w:space="0" w:color="auto"/>
            </w:tcBorders>
            <w:shd w:val="clear" w:color="auto" w:fill="auto"/>
          </w:tcPr>
          <w:p w14:paraId="0C8DE300" w14:textId="77777777" w:rsidR="00437358" w:rsidRPr="00437358" w:rsidRDefault="00437358" w:rsidP="00437358">
            <w:pPr>
              <w:ind w:right="-1050"/>
              <w:rPr>
                <w:sz w:val="24"/>
              </w:rPr>
            </w:pPr>
            <w:r w:rsidRPr="00437358">
              <w:rPr>
                <w:sz w:val="24"/>
              </w:rPr>
              <w:t>Tregenza</w:t>
            </w:r>
          </w:p>
        </w:tc>
        <w:tc>
          <w:tcPr>
            <w:tcW w:w="1134" w:type="dxa"/>
            <w:tcBorders>
              <w:top w:val="single" w:sz="4" w:space="0" w:color="auto"/>
              <w:left w:val="single" w:sz="4" w:space="0" w:color="auto"/>
              <w:right w:val="single" w:sz="4" w:space="0" w:color="auto"/>
            </w:tcBorders>
            <w:shd w:val="clear" w:color="auto" w:fill="auto"/>
          </w:tcPr>
          <w:p w14:paraId="3A4A272E" w14:textId="77777777" w:rsidR="00437358" w:rsidRPr="00437358" w:rsidRDefault="00437358" w:rsidP="00437358">
            <w:pPr>
              <w:ind w:right="-1050"/>
              <w:rPr>
                <w:sz w:val="24"/>
              </w:rPr>
            </w:pPr>
            <w:r w:rsidRPr="00437358">
              <w:rPr>
                <w:sz w:val="24"/>
              </w:rPr>
              <w:t>head</w:t>
            </w:r>
          </w:p>
        </w:tc>
        <w:tc>
          <w:tcPr>
            <w:tcW w:w="993" w:type="dxa"/>
            <w:tcBorders>
              <w:top w:val="single" w:sz="4" w:space="0" w:color="auto"/>
              <w:left w:val="single" w:sz="4" w:space="0" w:color="auto"/>
            </w:tcBorders>
            <w:shd w:val="clear" w:color="auto" w:fill="auto"/>
          </w:tcPr>
          <w:p w14:paraId="49CDE1AF" w14:textId="0FB41F9B" w:rsidR="00437358" w:rsidRPr="00437358" w:rsidRDefault="00E54444" w:rsidP="00437358">
            <w:pPr>
              <w:ind w:right="-1050"/>
              <w:rPr>
                <w:sz w:val="24"/>
              </w:rPr>
            </w:pPr>
            <w:r>
              <w:rPr>
                <w:sz w:val="24"/>
              </w:rPr>
              <w:t>1871</w:t>
            </w:r>
          </w:p>
        </w:tc>
        <w:tc>
          <w:tcPr>
            <w:tcW w:w="567" w:type="dxa"/>
            <w:tcBorders>
              <w:top w:val="single" w:sz="4" w:space="0" w:color="auto"/>
              <w:right w:val="single" w:sz="4" w:space="0" w:color="auto"/>
            </w:tcBorders>
            <w:shd w:val="clear" w:color="auto" w:fill="auto"/>
          </w:tcPr>
          <w:p w14:paraId="7A57C578" w14:textId="18EDDF9B" w:rsidR="00437358" w:rsidRPr="00437358" w:rsidRDefault="00E54444" w:rsidP="00437358">
            <w:pPr>
              <w:ind w:right="-1050"/>
              <w:rPr>
                <w:sz w:val="24"/>
              </w:rPr>
            </w:pPr>
            <w:r>
              <w:rPr>
                <w:sz w:val="24"/>
              </w:rPr>
              <w:t>4</w:t>
            </w:r>
            <w:r w:rsidR="00437358" w:rsidRPr="00437358">
              <w:rPr>
                <w:sz w:val="24"/>
              </w:rPr>
              <w:t>9</w:t>
            </w:r>
          </w:p>
        </w:tc>
        <w:tc>
          <w:tcPr>
            <w:tcW w:w="1701" w:type="dxa"/>
            <w:tcBorders>
              <w:top w:val="single" w:sz="4" w:space="0" w:color="auto"/>
              <w:left w:val="single" w:sz="4" w:space="0" w:color="auto"/>
              <w:right w:val="single" w:sz="4" w:space="0" w:color="auto"/>
            </w:tcBorders>
            <w:shd w:val="clear" w:color="auto" w:fill="auto"/>
          </w:tcPr>
          <w:p w14:paraId="143F9710" w14:textId="269237BB" w:rsidR="00437358" w:rsidRPr="00437358" w:rsidRDefault="00E54444" w:rsidP="00437358">
            <w:pPr>
              <w:ind w:right="-1050"/>
              <w:rPr>
                <w:sz w:val="24"/>
              </w:rPr>
            </w:pPr>
            <w:r w:rsidRPr="00437358">
              <w:rPr>
                <w:sz w:val="24"/>
              </w:rPr>
              <w:t>F</w:t>
            </w:r>
            <w:r w:rsidR="00437358" w:rsidRPr="00437358">
              <w:rPr>
                <w:sz w:val="24"/>
              </w:rPr>
              <w:t>isherman</w:t>
            </w:r>
            <w:r>
              <w:rPr>
                <w:sz w:val="24"/>
              </w:rPr>
              <w:t xml:space="preserve"> *</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6930E10" w14:textId="77777777" w:rsidR="00437358" w:rsidRPr="00437358" w:rsidRDefault="00437358" w:rsidP="00437358">
            <w:pPr>
              <w:ind w:right="-1050"/>
              <w:rPr>
                <w:sz w:val="24"/>
              </w:rPr>
            </w:pPr>
            <w:r w:rsidRPr="00437358">
              <w:rPr>
                <w:sz w:val="24"/>
              </w:rPr>
              <w:t>Mousehole</w:t>
            </w:r>
          </w:p>
        </w:tc>
      </w:tr>
      <w:tr w:rsidR="00437358" w:rsidRPr="00437358" w14:paraId="64F4506C"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4165475D" w14:textId="11B72F7A" w:rsidR="00437358" w:rsidRPr="00437358" w:rsidRDefault="00437358" w:rsidP="00437358">
            <w:pPr>
              <w:ind w:right="-1050"/>
              <w:rPr>
                <w:sz w:val="24"/>
              </w:rPr>
            </w:pPr>
            <w:r w:rsidRPr="00437358">
              <w:rPr>
                <w:sz w:val="24"/>
              </w:rPr>
              <w:t>ANNIE</w:t>
            </w:r>
          </w:p>
        </w:tc>
        <w:tc>
          <w:tcPr>
            <w:tcW w:w="1134" w:type="dxa"/>
            <w:tcBorders>
              <w:top w:val="single" w:sz="4" w:space="0" w:color="000000"/>
              <w:left w:val="single" w:sz="4" w:space="0" w:color="auto"/>
              <w:bottom w:val="single" w:sz="4" w:space="0" w:color="000000"/>
            </w:tcBorders>
            <w:shd w:val="clear" w:color="auto" w:fill="auto"/>
          </w:tcPr>
          <w:p w14:paraId="656F96CC" w14:textId="77777777" w:rsidR="00437358" w:rsidRPr="00437358" w:rsidRDefault="00437358"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4F8EC0D" w14:textId="77777777" w:rsidR="00437358" w:rsidRPr="00437358" w:rsidRDefault="00437358" w:rsidP="00437358">
            <w:pPr>
              <w:ind w:right="-1050"/>
              <w:rPr>
                <w:sz w:val="24"/>
              </w:rPr>
            </w:pPr>
            <w:r w:rsidRPr="00437358">
              <w:rPr>
                <w:sz w:val="24"/>
              </w:rPr>
              <w:t>wife</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5C845D54" w14:textId="350F5D74" w:rsidR="00437358" w:rsidRPr="00437358" w:rsidRDefault="00E54444" w:rsidP="00437358">
            <w:pPr>
              <w:ind w:right="-1050"/>
              <w:rPr>
                <w:sz w:val="24"/>
              </w:rPr>
            </w:pPr>
            <w:r>
              <w:rPr>
                <w:sz w:val="24"/>
              </w:rPr>
              <w:t>1876</w:t>
            </w:r>
          </w:p>
        </w:tc>
        <w:tc>
          <w:tcPr>
            <w:tcW w:w="567" w:type="dxa"/>
            <w:tcBorders>
              <w:top w:val="single" w:sz="4" w:space="0" w:color="000000"/>
              <w:left w:val="single" w:sz="4" w:space="0" w:color="auto"/>
              <w:bottom w:val="single" w:sz="4" w:space="0" w:color="000000"/>
            </w:tcBorders>
            <w:shd w:val="clear" w:color="auto" w:fill="auto"/>
          </w:tcPr>
          <w:p w14:paraId="5CFD389B" w14:textId="61763688" w:rsidR="00437358" w:rsidRPr="00437358" w:rsidRDefault="00E54444" w:rsidP="00437358">
            <w:pPr>
              <w:ind w:right="-1050"/>
              <w:rPr>
                <w:sz w:val="24"/>
              </w:rPr>
            </w:pPr>
            <w:r>
              <w:rPr>
                <w:sz w:val="24"/>
              </w:rPr>
              <w:t>4</w:t>
            </w:r>
            <w:r w:rsidR="00437358" w:rsidRPr="00437358">
              <w:rPr>
                <w:sz w:val="24"/>
              </w:rPr>
              <w:t>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79716B05" w14:textId="77777777" w:rsidR="00437358" w:rsidRPr="00437358" w:rsidRDefault="00437358" w:rsidP="00437358">
            <w:pPr>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F23A16B" w14:textId="77777777" w:rsidR="00437358" w:rsidRPr="00437358" w:rsidRDefault="00437358" w:rsidP="00437358">
            <w:pPr>
              <w:ind w:right="-1050"/>
              <w:rPr>
                <w:sz w:val="24"/>
              </w:rPr>
            </w:pPr>
            <w:r w:rsidRPr="00437358">
              <w:rPr>
                <w:sz w:val="24"/>
              </w:rPr>
              <w:t>Mousehole</w:t>
            </w:r>
          </w:p>
        </w:tc>
      </w:tr>
      <w:tr w:rsidR="00E54444" w:rsidRPr="00437358" w14:paraId="59E33D26"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056068FA" w14:textId="15CE8649" w:rsidR="00E54444" w:rsidRPr="00437358" w:rsidRDefault="00E54444" w:rsidP="00437358">
            <w:pPr>
              <w:ind w:right="-1050"/>
              <w:rPr>
                <w:sz w:val="24"/>
              </w:rPr>
            </w:pPr>
            <w:r>
              <w:rPr>
                <w:sz w:val="24"/>
              </w:rPr>
              <w:t>ANNIE</w:t>
            </w:r>
          </w:p>
        </w:tc>
        <w:tc>
          <w:tcPr>
            <w:tcW w:w="1134" w:type="dxa"/>
            <w:tcBorders>
              <w:top w:val="single" w:sz="4" w:space="0" w:color="000000"/>
              <w:left w:val="single" w:sz="4" w:space="0" w:color="auto"/>
              <w:bottom w:val="single" w:sz="4" w:space="0" w:color="000000"/>
            </w:tcBorders>
            <w:shd w:val="clear" w:color="auto" w:fill="auto"/>
          </w:tcPr>
          <w:p w14:paraId="5EA7E867" w14:textId="71CC72CE" w:rsidR="00E54444" w:rsidRPr="00437358" w:rsidRDefault="00E54444"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A8BB05A" w14:textId="0A145C50" w:rsidR="00E54444" w:rsidRPr="00437358" w:rsidRDefault="00E54444" w:rsidP="00437358">
            <w:pPr>
              <w:ind w:right="-1050"/>
              <w:rPr>
                <w:sz w:val="24"/>
              </w:rPr>
            </w:pPr>
            <w:r w:rsidRPr="00437358">
              <w:rPr>
                <w:sz w:val="24"/>
              </w:rPr>
              <w:t>daughter</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0BF94CFB" w14:textId="64E185A0" w:rsidR="00E54444" w:rsidRPr="00437358" w:rsidRDefault="00E54444" w:rsidP="00437358">
            <w:pPr>
              <w:ind w:right="-1050"/>
              <w:rPr>
                <w:sz w:val="24"/>
              </w:rPr>
            </w:pPr>
            <w:r>
              <w:rPr>
                <w:sz w:val="24"/>
              </w:rPr>
              <w:t>1900</w:t>
            </w:r>
          </w:p>
        </w:tc>
        <w:tc>
          <w:tcPr>
            <w:tcW w:w="567" w:type="dxa"/>
            <w:tcBorders>
              <w:top w:val="single" w:sz="4" w:space="0" w:color="000000"/>
              <w:left w:val="single" w:sz="4" w:space="0" w:color="auto"/>
              <w:bottom w:val="single" w:sz="4" w:space="0" w:color="000000"/>
            </w:tcBorders>
            <w:shd w:val="clear" w:color="auto" w:fill="auto"/>
          </w:tcPr>
          <w:p w14:paraId="760AFC51" w14:textId="2CC47397" w:rsidR="00E54444" w:rsidRPr="00437358" w:rsidRDefault="00E54444" w:rsidP="00437358">
            <w:pPr>
              <w:ind w:right="-1050"/>
              <w:rPr>
                <w:sz w:val="24"/>
              </w:rPr>
            </w:pPr>
            <w:r>
              <w:rPr>
                <w:sz w:val="24"/>
              </w:rPr>
              <w:t>20</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E7EA60A" w14:textId="37ECCFE4" w:rsidR="00E54444" w:rsidRPr="00437358" w:rsidRDefault="00E54444" w:rsidP="00437358">
            <w:pPr>
              <w:ind w:right="-1050"/>
              <w:rPr>
                <w:sz w:val="24"/>
              </w:rPr>
            </w:pPr>
            <w:r>
              <w:rPr>
                <w:sz w:val="24"/>
              </w:rPr>
              <w:t>home duties</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BB495C9" w14:textId="4C725B80" w:rsidR="00E54444" w:rsidRPr="00437358" w:rsidRDefault="00E54444" w:rsidP="00437358">
            <w:pPr>
              <w:ind w:right="-1050"/>
              <w:rPr>
                <w:sz w:val="24"/>
              </w:rPr>
            </w:pPr>
            <w:r w:rsidRPr="00437358">
              <w:rPr>
                <w:sz w:val="24"/>
              </w:rPr>
              <w:t>Mousehole</w:t>
            </w:r>
          </w:p>
        </w:tc>
      </w:tr>
      <w:tr w:rsidR="00E54444" w:rsidRPr="00437358" w14:paraId="3F5B917E"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1ACA0B55" w14:textId="6A3DEACC" w:rsidR="00E54444" w:rsidRPr="00437358" w:rsidRDefault="00E54444" w:rsidP="00437358">
            <w:pPr>
              <w:ind w:right="-1050"/>
              <w:rPr>
                <w:sz w:val="24"/>
              </w:rPr>
            </w:pPr>
            <w:r>
              <w:rPr>
                <w:sz w:val="24"/>
              </w:rPr>
              <w:t>EDWARD</w:t>
            </w:r>
          </w:p>
        </w:tc>
        <w:tc>
          <w:tcPr>
            <w:tcW w:w="1134" w:type="dxa"/>
            <w:tcBorders>
              <w:top w:val="single" w:sz="4" w:space="0" w:color="000000"/>
              <w:left w:val="single" w:sz="4" w:space="0" w:color="auto"/>
              <w:bottom w:val="single" w:sz="4" w:space="0" w:color="000000"/>
            </w:tcBorders>
            <w:shd w:val="clear" w:color="auto" w:fill="auto"/>
          </w:tcPr>
          <w:p w14:paraId="54216C22" w14:textId="6E4D9683" w:rsidR="00E54444" w:rsidRPr="00437358" w:rsidRDefault="00E54444"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213E2D4B" w14:textId="21D525B4" w:rsidR="00E54444" w:rsidRPr="00437358" w:rsidRDefault="00E54444" w:rsidP="00437358">
            <w:pPr>
              <w:ind w:right="-1050"/>
              <w:rPr>
                <w:sz w:val="24"/>
              </w:rPr>
            </w:pPr>
            <w:r>
              <w:rPr>
                <w:sz w:val="24"/>
              </w:rPr>
              <w:t>son</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695C6106" w14:textId="74507088" w:rsidR="00E54444" w:rsidRPr="00437358" w:rsidRDefault="00E54444" w:rsidP="00437358">
            <w:pPr>
              <w:ind w:right="-1050"/>
              <w:rPr>
                <w:sz w:val="24"/>
              </w:rPr>
            </w:pPr>
            <w:r>
              <w:rPr>
                <w:sz w:val="24"/>
              </w:rPr>
              <w:t>1902</w:t>
            </w:r>
          </w:p>
        </w:tc>
        <w:tc>
          <w:tcPr>
            <w:tcW w:w="567" w:type="dxa"/>
            <w:tcBorders>
              <w:top w:val="single" w:sz="4" w:space="0" w:color="000000"/>
              <w:left w:val="single" w:sz="4" w:space="0" w:color="auto"/>
              <w:bottom w:val="single" w:sz="4" w:space="0" w:color="000000"/>
            </w:tcBorders>
            <w:shd w:val="clear" w:color="auto" w:fill="auto"/>
          </w:tcPr>
          <w:p w14:paraId="180307A9" w14:textId="334CC961" w:rsidR="00E54444" w:rsidRPr="00437358" w:rsidRDefault="00E54444" w:rsidP="00437358">
            <w:pPr>
              <w:ind w:right="-1050"/>
              <w:rPr>
                <w:sz w:val="24"/>
              </w:rPr>
            </w:pPr>
            <w:r>
              <w:rPr>
                <w:sz w:val="24"/>
              </w:rPr>
              <w:t>19</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749A820" w14:textId="1FC67DB7" w:rsidR="00E54444" w:rsidRPr="00437358" w:rsidRDefault="00E54444" w:rsidP="00437358">
            <w:pPr>
              <w:ind w:right="-1050"/>
              <w:rPr>
                <w:sz w:val="24"/>
              </w:rPr>
            </w:pPr>
            <w:r w:rsidRPr="00437358">
              <w:rPr>
                <w:sz w:val="24"/>
              </w:rPr>
              <w:t>fisherman</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FC3A345" w14:textId="57395A06" w:rsidR="00E54444" w:rsidRPr="00437358" w:rsidRDefault="00E54444" w:rsidP="00437358">
            <w:pPr>
              <w:ind w:right="-1050"/>
              <w:rPr>
                <w:sz w:val="24"/>
              </w:rPr>
            </w:pPr>
            <w:r w:rsidRPr="00437358">
              <w:rPr>
                <w:sz w:val="24"/>
              </w:rPr>
              <w:t>Mousehole</w:t>
            </w:r>
          </w:p>
        </w:tc>
      </w:tr>
      <w:tr w:rsidR="00437358" w:rsidRPr="00437358" w14:paraId="5F483AE8"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0BBE352D" w14:textId="241D9F18" w:rsidR="00437358" w:rsidRPr="00437358" w:rsidRDefault="00437358" w:rsidP="00437358">
            <w:pPr>
              <w:ind w:right="-1050"/>
              <w:rPr>
                <w:sz w:val="24"/>
              </w:rPr>
            </w:pPr>
            <w:r w:rsidRPr="00437358">
              <w:rPr>
                <w:sz w:val="24"/>
              </w:rPr>
              <w:t>BESSIE</w:t>
            </w:r>
          </w:p>
        </w:tc>
        <w:tc>
          <w:tcPr>
            <w:tcW w:w="1134" w:type="dxa"/>
            <w:tcBorders>
              <w:top w:val="single" w:sz="4" w:space="0" w:color="000000"/>
              <w:left w:val="single" w:sz="4" w:space="0" w:color="auto"/>
              <w:bottom w:val="single" w:sz="4" w:space="0" w:color="000000"/>
            </w:tcBorders>
            <w:shd w:val="clear" w:color="auto" w:fill="auto"/>
          </w:tcPr>
          <w:p w14:paraId="1B0AAF14" w14:textId="77777777" w:rsidR="00437358" w:rsidRPr="00437358" w:rsidRDefault="00437358"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03EB60CB" w14:textId="77777777" w:rsidR="00437358" w:rsidRPr="00437358" w:rsidRDefault="00437358" w:rsidP="00437358">
            <w:pPr>
              <w:ind w:right="-1050"/>
              <w:rPr>
                <w:sz w:val="24"/>
              </w:rPr>
            </w:pPr>
            <w:r w:rsidRPr="00437358">
              <w:rPr>
                <w:sz w:val="24"/>
              </w:rPr>
              <w:t>daughter</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14:paraId="77ED0D01" w14:textId="4DA807E8" w:rsidR="00437358" w:rsidRPr="00437358" w:rsidRDefault="00E54444" w:rsidP="00437358">
            <w:pPr>
              <w:ind w:right="-1050"/>
              <w:rPr>
                <w:sz w:val="24"/>
              </w:rPr>
            </w:pPr>
            <w:r>
              <w:rPr>
                <w:sz w:val="24"/>
              </w:rPr>
              <w:t>1905</w:t>
            </w:r>
          </w:p>
        </w:tc>
        <w:tc>
          <w:tcPr>
            <w:tcW w:w="567" w:type="dxa"/>
            <w:tcBorders>
              <w:top w:val="single" w:sz="4" w:space="0" w:color="000000"/>
              <w:left w:val="single" w:sz="4" w:space="0" w:color="auto"/>
              <w:bottom w:val="single" w:sz="4" w:space="0" w:color="000000"/>
            </w:tcBorders>
            <w:shd w:val="clear" w:color="auto" w:fill="auto"/>
          </w:tcPr>
          <w:p w14:paraId="5C18E795" w14:textId="16900FA9" w:rsidR="00437358" w:rsidRPr="00437358" w:rsidRDefault="00E54444" w:rsidP="00437358">
            <w:pPr>
              <w:ind w:right="-1050"/>
              <w:rPr>
                <w:sz w:val="24"/>
              </w:rPr>
            </w:pPr>
            <w:r>
              <w:rPr>
                <w:sz w:val="24"/>
              </w:rPr>
              <w:t>1</w:t>
            </w:r>
            <w:r w:rsidR="00437358" w:rsidRPr="00437358">
              <w:rPr>
                <w:sz w:val="24"/>
              </w:rPr>
              <w:t>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27921A9" w14:textId="13DD7273" w:rsidR="00437358" w:rsidRPr="00437358" w:rsidRDefault="00E54444" w:rsidP="00437358">
            <w:pPr>
              <w:ind w:right="-1050"/>
              <w:rPr>
                <w:sz w:val="24"/>
              </w:rPr>
            </w:pPr>
            <w:r>
              <w:rPr>
                <w:sz w:val="24"/>
              </w:rPr>
              <w:t>h</w:t>
            </w:r>
            <w:r w:rsidRPr="00E54444">
              <w:rPr>
                <w:sz w:val="24"/>
              </w:rPr>
              <w:t>ome duties</w:t>
            </w:r>
            <w:r>
              <w:rPr>
                <w:sz w:val="24"/>
              </w:rPr>
              <w:t xml:space="preserve"> **</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C0D24C4" w14:textId="77777777" w:rsidR="00437358" w:rsidRPr="00437358" w:rsidRDefault="00437358" w:rsidP="00437358">
            <w:pPr>
              <w:ind w:right="-1050"/>
              <w:rPr>
                <w:sz w:val="24"/>
              </w:rPr>
            </w:pPr>
            <w:r w:rsidRPr="00437358">
              <w:rPr>
                <w:sz w:val="24"/>
              </w:rPr>
              <w:t>Mousehole</w:t>
            </w:r>
          </w:p>
        </w:tc>
      </w:tr>
      <w:tr w:rsidR="00437358" w:rsidRPr="00437358" w14:paraId="1D1A3354" w14:textId="77777777" w:rsidTr="00D77D13">
        <w:tc>
          <w:tcPr>
            <w:tcW w:w="2126" w:type="dxa"/>
            <w:tcBorders>
              <w:top w:val="single" w:sz="4" w:space="0" w:color="auto"/>
              <w:left w:val="single" w:sz="4" w:space="0" w:color="auto"/>
              <w:bottom w:val="single" w:sz="4" w:space="0" w:color="auto"/>
            </w:tcBorders>
            <w:shd w:val="clear" w:color="auto" w:fill="auto"/>
          </w:tcPr>
          <w:p w14:paraId="7108CFF6" w14:textId="77777777" w:rsidR="00437358" w:rsidRPr="00437358" w:rsidRDefault="00437358" w:rsidP="00437358">
            <w:pPr>
              <w:ind w:right="-1050"/>
              <w:rPr>
                <w:sz w:val="24"/>
              </w:rPr>
            </w:pPr>
            <w:r w:rsidRPr="00437358">
              <w:rPr>
                <w:sz w:val="24"/>
              </w:rPr>
              <w:t>THOMAS</w:t>
            </w:r>
          </w:p>
        </w:tc>
        <w:tc>
          <w:tcPr>
            <w:tcW w:w="1134" w:type="dxa"/>
            <w:tcBorders>
              <w:top w:val="single" w:sz="4" w:space="0" w:color="000000"/>
              <w:left w:val="single" w:sz="4" w:space="0" w:color="000000"/>
              <w:bottom w:val="single" w:sz="4" w:space="0" w:color="000000"/>
            </w:tcBorders>
            <w:shd w:val="clear" w:color="auto" w:fill="auto"/>
          </w:tcPr>
          <w:p w14:paraId="7A1F0FF8" w14:textId="77777777" w:rsidR="00437358" w:rsidRPr="00437358" w:rsidRDefault="00437358"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14B483D3" w14:textId="77777777" w:rsidR="00437358" w:rsidRPr="00437358" w:rsidRDefault="00437358" w:rsidP="00437358">
            <w:pPr>
              <w:ind w:right="-1050"/>
              <w:rPr>
                <w:sz w:val="24"/>
              </w:rPr>
            </w:pPr>
            <w:r w:rsidRPr="00437358">
              <w:rPr>
                <w:sz w:val="24"/>
              </w:rPr>
              <w:t>son</w:t>
            </w:r>
          </w:p>
        </w:tc>
        <w:tc>
          <w:tcPr>
            <w:tcW w:w="993" w:type="dxa"/>
            <w:tcBorders>
              <w:top w:val="single" w:sz="4" w:space="0" w:color="000000"/>
              <w:left w:val="single" w:sz="4" w:space="0" w:color="000000"/>
              <w:bottom w:val="single" w:sz="4" w:space="0" w:color="000000"/>
            </w:tcBorders>
            <w:shd w:val="clear" w:color="auto" w:fill="auto"/>
          </w:tcPr>
          <w:p w14:paraId="6C31EA53" w14:textId="482BF296" w:rsidR="00437358" w:rsidRPr="00437358" w:rsidRDefault="00E54444" w:rsidP="00437358">
            <w:pPr>
              <w:ind w:right="-1050"/>
              <w:rPr>
                <w:sz w:val="24"/>
              </w:rPr>
            </w:pPr>
            <w:r>
              <w:rPr>
                <w:sz w:val="24"/>
              </w:rPr>
              <w:t>1908</w:t>
            </w:r>
          </w:p>
        </w:tc>
        <w:tc>
          <w:tcPr>
            <w:tcW w:w="567" w:type="dxa"/>
            <w:tcBorders>
              <w:top w:val="single" w:sz="4" w:space="0" w:color="000000"/>
              <w:left w:val="single" w:sz="4" w:space="0" w:color="000000"/>
              <w:bottom w:val="single" w:sz="4" w:space="0" w:color="000000"/>
            </w:tcBorders>
            <w:shd w:val="clear" w:color="auto" w:fill="auto"/>
          </w:tcPr>
          <w:p w14:paraId="51F76697" w14:textId="51C47046" w:rsidR="00437358" w:rsidRPr="00437358" w:rsidRDefault="00E54444" w:rsidP="00437358">
            <w:pPr>
              <w:ind w:right="-1050"/>
              <w:rPr>
                <w:sz w:val="24"/>
              </w:rPr>
            </w:pPr>
            <w:r>
              <w:rPr>
                <w:sz w:val="24"/>
              </w:rPr>
              <w:t>1</w:t>
            </w:r>
            <w:r w:rsidR="00437358" w:rsidRPr="00437358">
              <w:rPr>
                <w:sz w:val="24"/>
              </w:rPr>
              <w:t>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B279330" w14:textId="77777777" w:rsidR="00437358" w:rsidRPr="00437358" w:rsidRDefault="00437358" w:rsidP="00437358">
            <w:pPr>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846543B" w14:textId="77777777" w:rsidR="00437358" w:rsidRPr="00437358" w:rsidRDefault="00437358" w:rsidP="00437358">
            <w:pPr>
              <w:ind w:right="-1050"/>
              <w:rPr>
                <w:sz w:val="24"/>
              </w:rPr>
            </w:pPr>
            <w:r w:rsidRPr="00437358">
              <w:rPr>
                <w:sz w:val="24"/>
              </w:rPr>
              <w:t>Mousehole</w:t>
            </w:r>
          </w:p>
        </w:tc>
      </w:tr>
      <w:tr w:rsidR="00437358" w:rsidRPr="00437358" w14:paraId="6BA1AD71" w14:textId="77777777" w:rsidTr="00D77D13">
        <w:tc>
          <w:tcPr>
            <w:tcW w:w="2126" w:type="dxa"/>
            <w:tcBorders>
              <w:top w:val="single" w:sz="4" w:space="0" w:color="auto"/>
              <w:left w:val="single" w:sz="4" w:space="0" w:color="auto"/>
              <w:bottom w:val="single" w:sz="4" w:space="0" w:color="auto"/>
            </w:tcBorders>
            <w:shd w:val="clear" w:color="auto" w:fill="auto"/>
          </w:tcPr>
          <w:p w14:paraId="112FD378" w14:textId="41EEEEF3" w:rsidR="00437358" w:rsidRPr="00437358" w:rsidRDefault="00E54444" w:rsidP="00437358">
            <w:pPr>
              <w:ind w:right="-1050"/>
              <w:rPr>
                <w:sz w:val="24"/>
              </w:rPr>
            </w:pPr>
            <w:r w:rsidRPr="00437358">
              <w:rPr>
                <w:sz w:val="24"/>
              </w:rPr>
              <w:t xml:space="preserve">POLLIE </w:t>
            </w:r>
          </w:p>
        </w:tc>
        <w:tc>
          <w:tcPr>
            <w:tcW w:w="1134" w:type="dxa"/>
            <w:tcBorders>
              <w:top w:val="single" w:sz="4" w:space="0" w:color="000000"/>
              <w:left w:val="single" w:sz="4" w:space="0" w:color="000000"/>
              <w:bottom w:val="single" w:sz="4" w:space="0" w:color="000000"/>
            </w:tcBorders>
            <w:shd w:val="clear" w:color="auto" w:fill="auto"/>
          </w:tcPr>
          <w:p w14:paraId="72D04DAD" w14:textId="77777777" w:rsidR="00437358" w:rsidRPr="00437358" w:rsidRDefault="00437358" w:rsidP="00437358">
            <w:pPr>
              <w:ind w:right="-1050"/>
              <w:rPr>
                <w:sz w:val="24"/>
              </w:rPr>
            </w:pPr>
            <w:r w:rsidRPr="00437358">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3C40D0B2" w14:textId="77777777" w:rsidR="00437358" w:rsidRPr="00437358" w:rsidRDefault="00437358" w:rsidP="00437358">
            <w:pPr>
              <w:ind w:right="-1050"/>
              <w:rPr>
                <w:sz w:val="24"/>
              </w:rPr>
            </w:pPr>
            <w:r w:rsidRPr="00437358">
              <w:rPr>
                <w:sz w:val="24"/>
              </w:rPr>
              <w:t>son</w:t>
            </w:r>
          </w:p>
        </w:tc>
        <w:tc>
          <w:tcPr>
            <w:tcW w:w="993" w:type="dxa"/>
            <w:tcBorders>
              <w:top w:val="single" w:sz="4" w:space="0" w:color="000000"/>
              <w:left w:val="single" w:sz="4" w:space="0" w:color="000000"/>
              <w:bottom w:val="single" w:sz="4" w:space="0" w:color="000000"/>
            </w:tcBorders>
            <w:shd w:val="clear" w:color="auto" w:fill="auto"/>
          </w:tcPr>
          <w:p w14:paraId="1D931768" w14:textId="15C56EC4" w:rsidR="00437358" w:rsidRPr="00437358" w:rsidRDefault="00E54444" w:rsidP="00437358">
            <w:pPr>
              <w:ind w:right="-1050"/>
              <w:rPr>
                <w:sz w:val="24"/>
              </w:rPr>
            </w:pPr>
            <w:r>
              <w:rPr>
                <w:sz w:val="24"/>
              </w:rPr>
              <w:t>1911</w:t>
            </w:r>
          </w:p>
        </w:tc>
        <w:tc>
          <w:tcPr>
            <w:tcW w:w="567" w:type="dxa"/>
            <w:tcBorders>
              <w:top w:val="single" w:sz="4" w:space="0" w:color="000000"/>
              <w:left w:val="single" w:sz="4" w:space="0" w:color="000000"/>
              <w:bottom w:val="single" w:sz="4" w:space="0" w:color="000000"/>
            </w:tcBorders>
            <w:shd w:val="clear" w:color="auto" w:fill="auto"/>
          </w:tcPr>
          <w:p w14:paraId="2EF5A2FC" w14:textId="108E1170" w:rsidR="00437358" w:rsidRPr="00437358" w:rsidRDefault="00E54444" w:rsidP="00437358">
            <w:pPr>
              <w:ind w:right="-1050"/>
              <w:rPr>
                <w:sz w:val="24"/>
              </w:rPr>
            </w:pPr>
            <w:r>
              <w:rPr>
                <w:sz w:val="24"/>
              </w:rPr>
              <w:t>10</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207A6BD9" w14:textId="77777777" w:rsidR="00437358" w:rsidRPr="00437358" w:rsidRDefault="00437358" w:rsidP="00437358">
            <w:pPr>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388368E" w14:textId="77777777" w:rsidR="00437358" w:rsidRPr="00437358" w:rsidRDefault="00437358" w:rsidP="00437358">
            <w:pPr>
              <w:ind w:right="-1050"/>
              <w:rPr>
                <w:sz w:val="24"/>
              </w:rPr>
            </w:pPr>
            <w:r w:rsidRPr="00437358">
              <w:rPr>
                <w:sz w:val="24"/>
              </w:rPr>
              <w:t>Mousehole</w:t>
            </w:r>
          </w:p>
        </w:tc>
      </w:tr>
      <w:tr w:rsidR="00E54444" w:rsidRPr="00437358" w14:paraId="5CE97652"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0C8F5C39" w14:textId="39262159" w:rsidR="00E54444" w:rsidRPr="00437358" w:rsidRDefault="00E54444" w:rsidP="00437358">
            <w:pPr>
              <w:ind w:right="-1050"/>
              <w:rPr>
                <w:sz w:val="24"/>
              </w:rPr>
            </w:pPr>
            <w:r>
              <w:rPr>
                <w:sz w:val="24"/>
              </w:rPr>
              <w:t>JANIE</w:t>
            </w:r>
          </w:p>
        </w:tc>
        <w:tc>
          <w:tcPr>
            <w:tcW w:w="1134" w:type="dxa"/>
            <w:tcBorders>
              <w:left w:val="single" w:sz="4" w:space="0" w:color="auto"/>
              <w:bottom w:val="single" w:sz="4" w:space="0" w:color="auto"/>
            </w:tcBorders>
            <w:shd w:val="clear" w:color="auto" w:fill="auto"/>
          </w:tcPr>
          <w:p w14:paraId="72D1AA82" w14:textId="557CEE4E" w:rsidR="00E54444" w:rsidRPr="00437358" w:rsidRDefault="00E54444" w:rsidP="00437358">
            <w:pPr>
              <w:ind w:right="-1050"/>
              <w:rPr>
                <w:sz w:val="24"/>
              </w:rPr>
            </w:pPr>
            <w:r w:rsidRPr="00437358">
              <w:rPr>
                <w:sz w:val="24"/>
              </w:rPr>
              <w:t>Tregenza</w:t>
            </w:r>
          </w:p>
        </w:tc>
        <w:tc>
          <w:tcPr>
            <w:tcW w:w="1134" w:type="dxa"/>
            <w:tcBorders>
              <w:bottom w:val="single" w:sz="4" w:space="0" w:color="auto"/>
            </w:tcBorders>
            <w:shd w:val="clear" w:color="auto" w:fill="auto"/>
          </w:tcPr>
          <w:p w14:paraId="7087322D" w14:textId="0C7AC94A" w:rsidR="00E54444" w:rsidRPr="00437358" w:rsidRDefault="00E54444" w:rsidP="00437358">
            <w:pPr>
              <w:ind w:right="-1050"/>
              <w:rPr>
                <w:sz w:val="24"/>
              </w:rPr>
            </w:pPr>
            <w:r w:rsidRPr="00437358">
              <w:rPr>
                <w:sz w:val="24"/>
              </w:rPr>
              <w:t>daughter</w:t>
            </w:r>
          </w:p>
        </w:tc>
        <w:tc>
          <w:tcPr>
            <w:tcW w:w="993" w:type="dxa"/>
            <w:tcBorders>
              <w:bottom w:val="single" w:sz="4" w:space="0" w:color="auto"/>
              <w:right w:val="single" w:sz="4" w:space="0" w:color="auto"/>
            </w:tcBorders>
            <w:shd w:val="clear" w:color="auto" w:fill="auto"/>
          </w:tcPr>
          <w:p w14:paraId="0D9CEE19" w14:textId="5C55B840" w:rsidR="00E54444" w:rsidRPr="00437358" w:rsidRDefault="00E54444" w:rsidP="00437358">
            <w:pPr>
              <w:ind w:right="-1050"/>
              <w:rPr>
                <w:sz w:val="24"/>
              </w:rPr>
            </w:pPr>
            <w:r>
              <w:rPr>
                <w:sz w:val="24"/>
              </w:rPr>
              <w:t>1915</w:t>
            </w:r>
          </w:p>
        </w:tc>
        <w:tc>
          <w:tcPr>
            <w:tcW w:w="567" w:type="dxa"/>
            <w:tcBorders>
              <w:left w:val="single" w:sz="4" w:space="0" w:color="auto"/>
              <w:bottom w:val="single" w:sz="4" w:space="0" w:color="auto"/>
              <w:right w:val="single" w:sz="4" w:space="0" w:color="auto"/>
            </w:tcBorders>
            <w:shd w:val="clear" w:color="auto" w:fill="auto"/>
          </w:tcPr>
          <w:p w14:paraId="5866F166" w14:textId="1B50CABE" w:rsidR="00E54444" w:rsidRPr="00437358" w:rsidRDefault="00E54444" w:rsidP="00437358">
            <w:pPr>
              <w:ind w:right="-1050"/>
              <w:rPr>
                <w:sz w:val="24"/>
              </w:rPr>
            </w:pPr>
            <w:r>
              <w:rPr>
                <w:sz w:val="24"/>
              </w:rPr>
              <w:t xml:space="preserve">  6</w:t>
            </w:r>
          </w:p>
        </w:tc>
        <w:tc>
          <w:tcPr>
            <w:tcW w:w="1701" w:type="dxa"/>
            <w:tcBorders>
              <w:left w:val="single" w:sz="4" w:space="0" w:color="auto"/>
              <w:bottom w:val="single" w:sz="4" w:space="0" w:color="auto"/>
              <w:right w:val="single" w:sz="4" w:space="0" w:color="auto"/>
            </w:tcBorders>
            <w:shd w:val="clear" w:color="auto" w:fill="auto"/>
          </w:tcPr>
          <w:p w14:paraId="0047B85D" w14:textId="77777777" w:rsidR="00E54444" w:rsidRPr="00437358" w:rsidRDefault="00E54444" w:rsidP="00437358">
            <w:pPr>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5A788740" w14:textId="0FFDA8FC" w:rsidR="00E54444" w:rsidRPr="00437358" w:rsidRDefault="00E54444" w:rsidP="00437358">
            <w:pPr>
              <w:ind w:right="-1050"/>
              <w:rPr>
                <w:sz w:val="24"/>
              </w:rPr>
            </w:pPr>
            <w:r w:rsidRPr="00437358">
              <w:rPr>
                <w:sz w:val="24"/>
              </w:rPr>
              <w:t>Mousehole</w:t>
            </w:r>
          </w:p>
        </w:tc>
      </w:tr>
      <w:tr w:rsidR="00437358" w:rsidRPr="00437358" w14:paraId="773F30CD" w14:textId="77777777" w:rsidTr="00D77D13">
        <w:tc>
          <w:tcPr>
            <w:tcW w:w="2126" w:type="dxa"/>
            <w:tcBorders>
              <w:top w:val="single" w:sz="4" w:space="0" w:color="auto"/>
              <w:left w:val="single" w:sz="4" w:space="0" w:color="auto"/>
              <w:bottom w:val="single" w:sz="4" w:space="0" w:color="auto"/>
              <w:right w:val="single" w:sz="4" w:space="0" w:color="auto"/>
            </w:tcBorders>
            <w:shd w:val="clear" w:color="auto" w:fill="auto"/>
          </w:tcPr>
          <w:p w14:paraId="3487A94F" w14:textId="52465AD1" w:rsidR="00437358" w:rsidRPr="00437358" w:rsidRDefault="00E54444" w:rsidP="00437358">
            <w:pPr>
              <w:ind w:right="-1050"/>
              <w:rPr>
                <w:sz w:val="24"/>
              </w:rPr>
            </w:pPr>
            <w:r>
              <w:rPr>
                <w:sz w:val="24"/>
              </w:rPr>
              <w:t>MARIE</w:t>
            </w:r>
          </w:p>
        </w:tc>
        <w:tc>
          <w:tcPr>
            <w:tcW w:w="1134" w:type="dxa"/>
            <w:tcBorders>
              <w:left w:val="single" w:sz="4" w:space="0" w:color="auto"/>
              <w:bottom w:val="single" w:sz="4" w:space="0" w:color="auto"/>
            </w:tcBorders>
            <w:shd w:val="clear" w:color="auto" w:fill="auto"/>
          </w:tcPr>
          <w:p w14:paraId="53770CD8" w14:textId="77777777" w:rsidR="00437358" w:rsidRPr="00437358" w:rsidRDefault="00437358" w:rsidP="00437358">
            <w:pPr>
              <w:ind w:right="-1050"/>
              <w:rPr>
                <w:sz w:val="24"/>
              </w:rPr>
            </w:pPr>
            <w:r w:rsidRPr="00437358">
              <w:rPr>
                <w:sz w:val="24"/>
              </w:rPr>
              <w:t>Tregenza</w:t>
            </w:r>
          </w:p>
        </w:tc>
        <w:tc>
          <w:tcPr>
            <w:tcW w:w="1134" w:type="dxa"/>
            <w:tcBorders>
              <w:bottom w:val="single" w:sz="4" w:space="0" w:color="auto"/>
            </w:tcBorders>
            <w:shd w:val="clear" w:color="auto" w:fill="auto"/>
          </w:tcPr>
          <w:p w14:paraId="1934AFCF" w14:textId="77777777" w:rsidR="00437358" w:rsidRPr="00437358" w:rsidRDefault="00437358" w:rsidP="00437358">
            <w:pPr>
              <w:ind w:right="-1050"/>
              <w:rPr>
                <w:sz w:val="24"/>
              </w:rPr>
            </w:pPr>
            <w:r w:rsidRPr="00437358">
              <w:rPr>
                <w:sz w:val="24"/>
              </w:rPr>
              <w:t>daughter</w:t>
            </w:r>
          </w:p>
        </w:tc>
        <w:tc>
          <w:tcPr>
            <w:tcW w:w="993" w:type="dxa"/>
            <w:tcBorders>
              <w:bottom w:val="single" w:sz="4" w:space="0" w:color="auto"/>
              <w:right w:val="single" w:sz="4" w:space="0" w:color="auto"/>
            </w:tcBorders>
            <w:shd w:val="clear" w:color="auto" w:fill="auto"/>
          </w:tcPr>
          <w:p w14:paraId="15495CE9" w14:textId="5F2C5D11" w:rsidR="00437358" w:rsidRPr="00437358" w:rsidRDefault="00E54444" w:rsidP="00437358">
            <w:pPr>
              <w:ind w:right="-1050"/>
              <w:rPr>
                <w:sz w:val="24"/>
              </w:rPr>
            </w:pPr>
            <w:r>
              <w:rPr>
                <w:sz w:val="24"/>
              </w:rPr>
              <w:t>1917</w:t>
            </w:r>
          </w:p>
        </w:tc>
        <w:tc>
          <w:tcPr>
            <w:tcW w:w="567" w:type="dxa"/>
            <w:tcBorders>
              <w:left w:val="single" w:sz="4" w:space="0" w:color="auto"/>
              <w:bottom w:val="single" w:sz="4" w:space="0" w:color="auto"/>
              <w:right w:val="single" w:sz="4" w:space="0" w:color="auto"/>
            </w:tcBorders>
            <w:shd w:val="clear" w:color="auto" w:fill="auto"/>
          </w:tcPr>
          <w:p w14:paraId="3A7E1FC6" w14:textId="673E275B" w:rsidR="00437358" w:rsidRPr="00437358" w:rsidRDefault="00437358" w:rsidP="00437358">
            <w:pPr>
              <w:ind w:right="-1050"/>
              <w:rPr>
                <w:sz w:val="24"/>
              </w:rPr>
            </w:pPr>
            <w:r w:rsidRPr="00437358">
              <w:rPr>
                <w:sz w:val="24"/>
              </w:rPr>
              <w:t xml:space="preserve">  </w:t>
            </w:r>
            <w:r w:rsidR="00E54444">
              <w:rPr>
                <w:sz w:val="24"/>
              </w:rPr>
              <w:t>3</w:t>
            </w:r>
          </w:p>
        </w:tc>
        <w:tc>
          <w:tcPr>
            <w:tcW w:w="1701" w:type="dxa"/>
            <w:tcBorders>
              <w:left w:val="single" w:sz="4" w:space="0" w:color="auto"/>
              <w:bottom w:val="single" w:sz="4" w:space="0" w:color="auto"/>
              <w:right w:val="single" w:sz="4" w:space="0" w:color="auto"/>
            </w:tcBorders>
            <w:shd w:val="clear" w:color="auto" w:fill="auto"/>
          </w:tcPr>
          <w:p w14:paraId="1395D390" w14:textId="77777777" w:rsidR="00437358" w:rsidRPr="00437358" w:rsidRDefault="00437358" w:rsidP="00437358">
            <w:pPr>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5E1EC9D" w14:textId="77777777" w:rsidR="00437358" w:rsidRPr="00437358" w:rsidRDefault="00437358" w:rsidP="00437358">
            <w:pPr>
              <w:ind w:right="-1050"/>
              <w:rPr>
                <w:sz w:val="24"/>
              </w:rPr>
            </w:pPr>
            <w:r w:rsidRPr="00437358">
              <w:rPr>
                <w:sz w:val="24"/>
              </w:rPr>
              <w:t>Mousehole</w:t>
            </w:r>
          </w:p>
        </w:tc>
      </w:tr>
    </w:tbl>
    <w:p w14:paraId="4E402CB8" w14:textId="01A80FEA" w:rsidR="00437358" w:rsidRPr="00437358" w:rsidRDefault="00E54444" w:rsidP="00ED0FEA">
      <w:pPr>
        <w:ind w:left="2880" w:right="-1050"/>
        <w:rPr>
          <w:sz w:val="24"/>
        </w:rPr>
      </w:pPr>
      <w:r>
        <w:rPr>
          <w:sz w:val="24"/>
        </w:rPr>
        <w:t>*</w:t>
      </w:r>
      <w:r w:rsidR="00ED0FEA">
        <w:rPr>
          <w:sz w:val="24"/>
        </w:rPr>
        <w:t xml:space="preserve"> boatowner Richard Humphreys</w:t>
      </w:r>
      <w:r w:rsidR="00ED0FEA">
        <w:rPr>
          <w:sz w:val="24"/>
        </w:rPr>
        <w:tab/>
        <w:t>** boatowner William Richards</w:t>
      </w:r>
    </w:p>
    <w:p w14:paraId="21093468" w14:textId="2ACC3E0F" w:rsidR="00ED0FEA" w:rsidRDefault="00ED0FEA" w:rsidP="00ED0FEA">
      <w:pPr>
        <w:ind w:right="-1050"/>
        <w:rPr>
          <w:b/>
          <w:sz w:val="24"/>
        </w:rPr>
      </w:pPr>
    </w:p>
    <w:p w14:paraId="78759A44" w14:textId="79F30A54" w:rsidR="00ED0FEA" w:rsidRDefault="00ED0FEA" w:rsidP="00ED0FEA">
      <w:pPr>
        <w:ind w:right="-1050"/>
        <w:rPr>
          <w:b/>
          <w:sz w:val="24"/>
        </w:rPr>
      </w:pPr>
    </w:p>
    <w:p w14:paraId="7BE02C47" w14:textId="620F920F" w:rsidR="00ED0FEA" w:rsidRDefault="00ED0FEA" w:rsidP="00ED0FEA">
      <w:pPr>
        <w:ind w:right="-1050"/>
        <w:rPr>
          <w:b/>
          <w:sz w:val="24"/>
        </w:rPr>
      </w:pPr>
    </w:p>
    <w:p w14:paraId="0A632371" w14:textId="18535F4C" w:rsidR="00ED0FEA" w:rsidRDefault="00ED0FEA" w:rsidP="00ED0FEA">
      <w:pPr>
        <w:ind w:right="-1050"/>
        <w:rPr>
          <w:b/>
          <w:sz w:val="24"/>
        </w:rPr>
      </w:pPr>
    </w:p>
    <w:p w14:paraId="517BB7C2" w14:textId="12455C74" w:rsidR="00ED0FEA" w:rsidRDefault="00ED0FEA" w:rsidP="00ED0FEA">
      <w:pPr>
        <w:ind w:right="-1050"/>
        <w:rPr>
          <w:b/>
          <w:sz w:val="24"/>
        </w:rPr>
      </w:pPr>
    </w:p>
    <w:p w14:paraId="09F892DA" w14:textId="77777777" w:rsidR="00ED0FEA" w:rsidRDefault="00ED0FEA" w:rsidP="00ED0FEA">
      <w:pPr>
        <w:ind w:right="-1050"/>
        <w:rPr>
          <w:b/>
          <w:sz w:val="24"/>
        </w:rPr>
      </w:pPr>
    </w:p>
    <w:p w14:paraId="30FA2334" w14:textId="7345E68C" w:rsidR="00ED0FEA" w:rsidRPr="00ED0FEA" w:rsidRDefault="00ED0FEA" w:rsidP="00ED0FEA">
      <w:pPr>
        <w:ind w:right="-1050"/>
        <w:rPr>
          <w:sz w:val="24"/>
        </w:rPr>
      </w:pPr>
      <w:r w:rsidRPr="00ED0FEA">
        <w:rPr>
          <w:b/>
          <w:sz w:val="24"/>
        </w:rPr>
        <w:t>OTHER INFORMATION ON MOUSEHOLE FAMILY 4 (continued</w:t>
      </w:r>
      <w:r w:rsidR="00ED4FF2">
        <w:rPr>
          <w:b/>
          <w:sz w:val="24"/>
        </w:rPr>
        <w:t>)</w:t>
      </w:r>
    </w:p>
    <w:p w14:paraId="7C9224E1" w14:textId="77777777" w:rsidR="000D6C32" w:rsidRDefault="000D6C32">
      <w:pPr>
        <w:ind w:right="-1050"/>
        <w:rPr>
          <w:sz w:val="24"/>
        </w:rPr>
      </w:pPr>
    </w:p>
    <w:p w14:paraId="0D9DBFBB" w14:textId="77777777" w:rsidR="000D6C32" w:rsidRDefault="000D6C32">
      <w:pPr>
        <w:ind w:right="-1050"/>
        <w:rPr>
          <w:sz w:val="24"/>
        </w:rPr>
      </w:pPr>
      <w:r>
        <w:rPr>
          <w:sz w:val="24"/>
        </w:rPr>
        <w:t>Note:</w:t>
      </w:r>
    </w:p>
    <w:p w14:paraId="77D12ED7" w14:textId="77777777" w:rsidR="000D6C32" w:rsidRDefault="000D6C32" w:rsidP="00B77EA1">
      <w:pPr>
        <w:numPr>
          <w:ilvl w:val="0"/>
          <w:numId w:val="152"/>
        </w:numPr>
        <w:ind w:right="-1050"/>
        <w:rPr>
          <w:sz w:val="24"/>
        </w:rPr>
      </w:pPr>
      <w:r>
        <w:rPr>
          <w:sz w:val="24"/>
        </w:rPr>
        <w:t>Mylor Families 3 &amp; 5 and Unconnected Family 77 &amp; 81 have a THOMAS married to AMELIA !</w:t>
      </w:r>
    </w:p>
    <w:p w14:paraId="2EFEDA01" w14:textId="37FA20E7" w:rsidR="000D6C32" w:rsidRDefault="000D6C32" w:rsidP="00B77EA1">
      <w:pPr>
        <w:numPr>
          <w:ilvl w:val="0"/>
          <w:numId w:val="152"/>
        </w:numPr>
        <w:ind w:right="-1050"/>
        <w:rPr>
          <w:sz w:val="24"/>
        </w:rPr>
      </w:pPr>
      <w:r>
        <w:rPr>
          <w:sz w:val="24"/>
        </w:rPr>
        <w:t>record MARY-A born September quarter 1866 Penzance district (5c312</w:t>
      </w:r>
      <w:r w:rsidR="00ED4FF2">
        <w:rPr>
          <w:sz w:val="24"/>
        </w:rPr>
        <w:t>)</w:t>
      </w:r>
    </w:p>
    <w:p w14:paraId="01FE216C" w14:textId="67D7A7A4" w:rsidR="000D6C32" w:rsidRDefault="000D6C32" w:rsidP="00B77EA1">
      <w:pPr>
        <w:numPr>
          <w:ilvl w:val="0"/>
          <w:numId w:val="152"/>
        </w:numPr>
        <w:ind w:right="-1050"/>
        <w:rPr>
          <w:sz w:val="24"/>
        </w:rPr>
      </w:pPr>
      <w:r>
        <w:rPr>
          <w:sz w:val="24"/>
        </w:rPr>
        <w:t>THOMAS Tregenza assisted immigrant age 21 (born 1864 approx.</w:t>
      </w:r>
      <w:r w:rsidR="00ED4FF2">
        <w:rPr>
          <w:sz w:val="24"/>
        </w:rPr>
        <w:t>)</w:t>
      </w:r>
      <w:r>
        <w:rPr>
          <w:sz w:val="24"/>
        </w:rPr>
        <w:t xml:space="preserve"> arriving Sydney on vessel Florida 1885 reel 2143 (reel 2496 also gives Trezenga T.</w:t>
      </w:r>
      <w:r w:rsidR="00ED4FF2">
        <w:rPr>
          <w:sz w:val="24"/>
        </w:rPr>
        <w:t>)</w:t>
      </w:r>
      <w:r>
        <w:rPr>
          <w:sz w:val="24"/>
        </w:rPr>
        <w:t xml:space="preserve"> </w:t>
      </w:r>
      <w:hyperlink r:id="rId1097" w:history="1">
        <w:r>
          <w:rPr>
            <w:rStyle w:val="Hyperlink"/>
            <w:sz w:val="24"/>
          </w:rPr>
          <w:t>www.records.nsw.gov.au/indexes/searchform.aspx</w:t>
        </w:r>
      </w:hyperlink>
      <w:r>
        <w:rPr>
          <w:sz w:val="24"/>
        </w:rPr>
        <w:t xml:space="preserve"> may be THOMAS-JAMES born 1864 baptised 1870</w:t>
      </w:r>
    </w:p>
    <w:p w14:paraId="0D54E389" w14:textId="605D9190" w:rsidR="000D6C32" w:rsidRDefault="000D6C32" w:rsidP="00B77EA1">
      <w:pPr>
        <w:numPr>
          <w:ilvl w:val="0"/>
          <w:numId w:val="152"/>
        </w:numPr>
        <w:ind w:right="-1050"/>
        <w:rPr>
          <w:sz w:val="24"/>
        </w:rPr>
      </w:pPr>
      <w:r>
        <w:rPr>
          <w:sz w:val="24"/>
        </w:rPr>
        <w:t xml:space="preserve">probably EDWARD-J of this family but possibly EDWARD-LESLIE of Mousehole family 2 mentioned in computer scanned text from 'Newlyn Notes and News' article in Cornishman (29AUG1907 </w:t>
      </w:r>
      <w:hyperlink r:id="rId1098" w:history="1">
        <w:r>
          <w:rPr>
            <w:rStyle w:val="Hyperlink"/>
            <w:sz w:val="24"/>
          </w:rPr>
          <w:t>www.britishnewspaperarchive.co.uk</w:t>
        </w:r>
      </w:hyperlink>
      <w:r w:rsidR="00ED4FF2">
        <w:rPr>
          <w:sz w:val="24"/>
        </w:rPr>
        <w:t>)</w:t>
      </w:r>
      <w:r>
        <w:rPr>
          <w:sz w:val="24"/>
        </w:rPr>
        <w:t>.   Text is "   Edward Tregenz</w:t>
      </w:r>
      <w:r w:rsidR="0008110F">
        <w:rPr>
          <w:sz w:val="24"/>
        </w:rPr>
        <w:t>a was getting from boat on to th</w:t>
      </w:r>
      <w:r>
        <w:rPr>
          <w:sz w:val="24"/>
        </w:rPr>
        <w:t>e pier steps, he slipped and fell into the water.   Mr. Edward Downing who was near, hearing the child's cries, ran to ...." (</w:t>
      </w:r>
    </w:p>
    <w:p w14:paraId="0CA9B433" w14:textId="77777777" w:rsidR="000D6C32" w:rsidRDefault="000D6C32">
      <w:pPr>
        <w:ind w:left="360" w:right="-1050"/>
        <w:rPr>
          <w:sz w:val="24"/>
        </w:rPr>
      </w:pPr>
    </w:p>
    <w:p w14:paraId="6572C030" w14:textId="77777777" w:rsidR="000D6C32" w:rsidRDefault="000D6C32">
      <w:pPr>
        <w:pageBreakBefore/>
        <w:ind w:right="-1050"/>
        <w:jc w:val="center"/>
        <w:rPr>
          <w:sz w:val="24"/>
        </w:rPr>
      </w:pPr>
      <w:r>
        <w:rPr>
          <w:b/>
          <w:sz w:val="24"/>
          <w:u w:val="single"/>
        </w:rPr>
        <w:t>AUSTRALIAN FAMILY 3</w:t>
      </w:r>
    </w:p>
    <w:p w14:paraId="7E43E0CE" w14:textId="77777777" w:rsidR="000D6C32" w:rsidRDefault="000D6C32">
      <w:pPr>
        <w:ind w:right="-1050"/>
        <w:rPr>
          <w:sz w:val="24"/>
        </w:rPr>
      </w:pPr>
    </w:p>
    <w:p w14:paraId="0D144350" w14:textId="77777777" w:rsidR="000D6C32" w:rsidRDefault="000D6C32">
      <w:pPr>
        <w:ind w:right="-1050"/>
        <w:rPr>
          <w:sz w:val="24"/>
        </w:rPr>
      </w:pPr>
      <w:r>
        <w:rPr>
          <w:sz w:val="24"/>
        </w:rPr>
        <w:tab/>
      </w:r>
      <w:r>
        <w:rPr>
          <w:sz w:val="24"/>
        </w:rPr>
        <w:tab/>
      </w:r>
      <w:r>
        <w:rPr>
          <w:sz w:val="24"/>
        </w:rPr>
        <w:tab/>
        <w:t>JOHN</w:t>
      </w:r>
    </w:p>
    <w:p w14:paraId="5D670CEE" w14:textId="77777777" w:rsidR="000D6C32" w:rsidRDefault="000D6C32">
      <w:pPr>
        <w:ind w:right="-1050"/>
        <w:rPr>
          <w:sz w:val="24"/>
        </w:rPr>
      </w:pPr>
      <w:r>
        <w:rPr>
          <w:sz w:val="24"/>
        </w:rPr>
        <w:tab/>
      </w:r>
      <w:r>
        <w:rPr>
          <w:sz w:val="24"/>
        </w:rPr>
        <w:tab/>
      </w:r>
      <w:r>
        <w:rPr>
          <w:sz w:val="24"/>
        </w:rPr>
        <w:tab/>
        <w:t>1852</w:t>
      </w:r>
    </w:p>
    <w:p w14:paraId="5568017E" w14:textId="77777777" w:rsidR="000D6C32" w:rsidRDefault="000D6C32">
      <w:pPr>
        <w:ind w:right="-1050"/>
        <w:rPr>
          <w:sz w:val="24"/>
        </w:rPr>
      </w:pPr>
      <w:r>
        <w:rPr>
          <w:sz w:val="24"/>
        </w:rPr>
        <w:tab/>
      </w:r>
      <w:r>
        <w:rPr>
          <w:sz w:val="24"/>
        </w:rPr>
        <w:tab/>
      </w:r>
      <w:r>
        <w:rPr>
          <w:sz w:val="24"/>
        </w:rPr>
        <w:tab/>
        <w:t>m Agnes-Jane Boneham</w:t>
      </w:r>
    </w:p>
    <w:p w14:paraId="120E225B" w14:textId="77777777" w:rsidR="000D6C32" w:rsidRDefault="000D6C32">
      <w:pPr>
        <w:ind w:right="-1050"/>
        <w:rPr>
          <w:sz w:val="24"/>
        </w:rPr>
      </w:pPr>
      <w:r>
        <w:rPr>
          <w:sz w:val="24"/>
        </w:rPr>
        <w:t>__________________|______________________________________________________________________</w:t>
      </w:r>
    </w:p>
    <w:p w14:paraId="4348BFE5" w14:textId="77777777" w:rsidR="000D6C32" w:rsidRDefault="000D6C32">
      <w:pPr>
        <w:ind w:right="-1050"/>
        <w:rPr>
          <w:sz w:val="24"/>
        </w:rPr>
      </w:pPr>
      <w:r>
        <w:rPr>
          <w:sz w:val="24"/>
        </w:rPr>
        <w:t>AGNES-MAUDE</w:t>
      </w:r>
      <w:r>
        <w:rPr>
          <w:sz w:val="24"/>
        </w:rPr>
        <w:tab/>
        <w:t>AGNES-MAUD</w:t>
      </w:r>
      <w:r>
        <w:rPr>
          <w:sz w:val="24"/>
        </w:rPr>
        <w:tab/>
        <w:t>ETHEL</w:t>
      </w:r>
      <w:r>
        <w:rPr>
          <w:sz w:val="24"/>
        </w:rPr>
        <w:tab/>
        <w:t>JOHN-LLEWELLYN</w:t>
      </w:r>
      <w:r>
        <w:rPr>
          <w:sz w:val="24"/>
        </w:rPr>
        <w:tab/>
      </w:r>
      <w:r>
        <w:rPr>
          <w:sz w:val="24"/>
        </w:rPr>
        <w:tab/>
        <w:t>LIONEL-LANYON</w:t>
      </w:r>
    </w:p>
    <w:p w14:paraId="58F68EEE" w14:textId="77777777" w:rsidR="000D6C32" w:rsidRPr="00083AA7" w:rsidRDefault="000D6C32">
      <w:pPr>
        <w:ind w:right="-1050"/>
        <w:rPr>
          <w:sz w:val="24"/>
          <w:lang w:val="sv-SE"/>
        </w:rPr>
      </w:pPr>
      <w:r w:rsidRPr="00083AA7">
        <w:rPr>
          <w:sz w:val="24"/>
          <w:lang w:val="sv-SE"/>
        </w:rPr>
        <w:t>1892</w:t>
      </w:r>
      <w:r w:rsidRPr="00083AA7">
        <w:rPr>
          <w:sz w:val="24"/>
          <w:lang w:val="sv-SE"/>
        </w:rPr>
        <w:tab/>
      </w:r>
      <w:r w:rsidRPr="00083AA7">
        <w:rPr>
          <w:sz w:val="24"/>
          <w:lang w:val="sv-SE"/>
        </w:rPr>
        <w:tab/>
      </w:r>
      <w:r w:rsidRPr="00083AA7">
        <w:rPr>
          <w:sz w:val="24"/>
          <w:lang w:val="sv-SE"/>
        </w:rPr>
        <w:tab/>
        <w:t>1893</w:t>
      </w:r>
      <w:r w:rsidRPr="00083AA7">
        <w:rPr>
          <w:sz w:val="24"/>
          <w:lang w:val="sv-SE"/>
        </w:rPr>
        <w:tab/>
      </w:r>
      <w:r w:rsidRPr="00083AA7">
        <w:rPr>
          <w:sz w:val="24"/>
          <w:lang w:val="sv-SE"/>
        </w:rPr>
        <w:tab/>
      </w:r>
      <w:r w:rsidRPr="00083AA7">
        <w:rPr>
          <w:sz w:val="24"/>
          <w:lang w:val="sv-SE"/>
        </w:rPr>
        <w:tab/>
        <w:t>1895</w:t>
      </w:r>
      <w:r w:rsidRPr="00083AA7">
        <w:rPr>
          <w:sz w:val="24"/>
          <w:lang w:val="sv-SE"/>
        </w:rPr>
        <w:tab/>
      </w:r>
      <w:r w:rsidRPr="00083AA7">
        <w:rPr>
          <w:sz w:val="24"/>
          <w:lang w:val="sv-SE"/>
        </w:rPr>
        <w:tab/>
        <w:t>1902</w:t>
      </w:r>
      <w:r w:rsidRPr="00083AA7">
        <w:rPr>
          <w:sz w:val="24"/>
          <w:lang w:val="sv-SE"/>
        </w:rPr>
        <w:tab/>
      </w:r>
      <w:r w:rsidRPr="00083AA7">
        <w:rPr>
          <w:sz w:val="24"/>
          <w:lang w:val="sv-SE"/>
        </w:rPr>
        <w:tab/>
      </w:r>
      <w:r w:rsidRPr="00083AA7">
        <w:rPr>
          <w:sz w:val="24"/>
          <w:lang w:val="sv-SE"/>
        </w:rPr>
        <w:tab/>
      </w:r>
      <w:r w:rsidRPr="00083AA7">
        <w:rPr>
          <w:sz w:val="24"/>
          <w:lang w:val="sv-SE"/>
        </w:rPr>
        <w:tab/>
        <w:t>1903</w:t>
      </w:r>
    </w:p>
    <w:p w14:paraId="05D61908"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Audrey Geddes</w:t>
      </w:r>
      <w:r w:rsidRPr="00083AA7">
        <w:rPr>
          <w:sz w:val="24"/>
          <w:lang w:val="sv-SE"/>
        </w:rPr>
        <w:tab/>
      </w:r>
      <w:r w:rsidRPr="00083AA7">
        <w:rPr>
          <w:sz w:val="24"/>
          <w:lang w:val="sv-SE"/>
        </w:rPr>
        <w:tab/>
        <w:t>m Elsie-Nada Hall</w:t>
      </w:r>
    </w:p>
    <w:p w14:paraId="018AEFD9" w14:textId="77777777" w:rsidR="000D6C32" w:rsidRDefault="000D6C32">
      <w:pPr>
        <w:ind w:left="1440" w:right="-1050" w:firstLine="720"/>
        <w:rPr>
          <w:sz w:val="24"/>
        </w:rPr>
      </w:pPr>
      <w:r>
        <w:rPr>
          <w:sz w:val="24"/>
        </w:rPr>
        <w:t>______________________________________________________|_______________________</w:t>
      </w:r>
    </w:p>
    <w:p w14:paraId="4A200430" w14:textId="77777777" w:rsidR="000D6C32" w:rsidRDefault="000D6C32">
      <w:pPr>
        <w:ind w:left="1440" w:right="-1050" w:firstLine="720"/>
        <w:rPr>
          <w:sz w:val="24"/>
        </w:rPr>
      </w:pPr>
      <w:r>
        <w:rPr>
          <w:sz w:val="24"/>
        </w:rPr>
        <w:t>LYNETTE-NADA</w:t>
      </w:r>
      <w:r>
        <w:rPr>
          <w:sz w:val="24"/>
        </w:rPr>
        <w:tab/>
      </w:r>
      <w:r>
        <w:rPr>
          <w:sz w:val="24"/>
        </w:rPr>
        <w:tab/>
        <w:t>NADINE-MARY</w:t>
      </w:r>
      <w:r>
        <w:rPr>
          <w:sz w:val="24"/>
        </w:rPr>
        <w:tab/>
        <w:t>IAN-JOHN</w:t>
      </w:r>
      <w:r>
        <w:rPr>
          <w:sz w:val="24"/>
        </w:rPr>
        <w:tab/>
      </w:r>
      <w:r>
        <w:rPr>
          <w:sz w:val="24"/>
        </w:rPr>
        <w:tab/>
        <w:t>RICHARD-LIONEL</w:t>
      </w:r>
    </w:p>
    <w:p w14:paraId="494D93A8" w14:textId="77777777" w:rsidR="000D6C32" w:rsidRDefault="000D6C32">
      <w:pPr>
        <w:ind w:right="-1050"/>
        <w:rPr>
          <w:sz w:val="24"/>
        </w:rPr>
      </w:pPr>
      <w:r>
        <w:rPr>
          <w:sz w:val="24"/>
        </w:rPr>
        <w:tab/>
      </w:r>
      <w:r>
        <w:rPr>
          <w:sz w:val="24"/>
        </w:rPr>
        <w:tab/>
      </w:r>
      <w:r>
        <w:rPr>
          <w:sz w:val="24"/>
        </w:rPr>
        <w:tab/>
        <w:t>1936</w:t>
      </w:r>
      <w:r>
        <w:rPr>
          <w:sz w:val="24"/>
        </w:rPr>
        <w:tab/>
      </w:r>
      <w:r>
        <w:rPr>
          <w:sz w:val="24"/>
        </w:rPr>
        <w:tab/>
      </w:r>
      <w:r>
        <w:rPr>
          <w:sz w:val="24"/>
        </w:rPr>
        <w:tab/>
      </w:r>
      <w:r>
        <w:rPr>
          <w:sz w:val="24"/>
        </w:rPr>
        <w:tab/>
        <w:t>1937</w:t>
      </w:r>
      <w:r>
        <w:rPr>
          <w:sz w:val="24"/>
        </w:rPr>
        <w:tab/>
      </w:r>
      <w:r>
        <w:rPr>
          <w:sz w:val="24"/>
        </w:rPr>
        <w:tab/>
      </w:r>
      <w:r>
        <w:rPr>
          <w:sz w:val="24"/>
        </w:rPr>
        <w:tab/>
        <w:t>1939</w:t>
      </w:r>
      <w:r>
        <w:rPr>
          <w:sz w:val="24"/>
        </w:rPr>
        <w:tab/>
      </w:r>
      <w:r>
        <w:rPr>
          <w:sz w:val="24"/>
        </w:rPr>
        <w:tab/>
      </w:r>
      <w:r>
        <w:rPr>
          <w:sz w:val="24"/>
        </w:rPr>
        <w:tab/>
        <w:t>1944</w:t>
      </w:r>
    </w:p>
    <w:p w14:paraId="402680C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m Judith Vinall </w:t>
      </w:r>
      <w:r>
        <w:rPr>
          <w:sz w:val="24"/>
        </w:rPr>
        <w:tab/>
        <w:t>m1 Raelene Springbett</w:t>
      </w:r>
    </w:p>
    <w:p w14:paraId="2026351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 m2 Sheryl-Fay Glassmar|</w:t>
      </w:r>
    </w:p>
    <w:p w14:paraId="74CFB068" w14:textId="77777777" w:rsidR="000D6C32" w:rsidRDefault="000D6C32">
      <w:pPr>
        <w:ind w:right="-1050"/>
        <w:rPr>
          <w:sz w:val="24"/>
        </w:rPr>
      </w:pPr>
      <w:r>
        <w:rPr>
          <w:sz w:val="24"/>
        </w:rPr>
        <w:t>____________________________________________________________|______________</w:t>
      </w:r>
      <w:r>
        <w:rPr>
          <w:sz w:val="24"/>
        </w:rPr>
        <w:tab/>
        <w:t>|______________________________________________</w:t>
      </w:r>
    </w:p>
    <w:p w14:paraId="5EAF8C0D" w14:textId="77777777" w:rsidR="000D6C32" w:rsidRDefault="000D6C32">
      <w:pPr>
        <w:ind w:right="-1050"/>
        <w:rPr>
          <w:sz w:val="24"/>
        </w:rPr>
      </w:pPr>
      <w:r>
        <w:rPr>
          <w:sz w:val="24"/>
        </w:rPr>
        <w:t>MALCOLM-KEITH</w:t>
      </w:r>
      <w:r>
        <w:rPr>
          <w:sz w:val="24"/>
        </w:rPr>
        <w:tab/>
      </w:r>
      <w:r>
        <w:rPr>
          <w:sz w:val="24"/>
        </w:rPr>
        <w:tab/>
        <w:t>STEPHEN-CRAIG</w:t>
      </w:r>
      <w:r>
        <w:rPr>
          <w:sz w:val="24"/>
        </w:rPr>
        <w:tab/>
        <w:t>SUSAN-MARIE</w:t>
      </w:r>
      <w:r>
        <w:rPr>
          <w:sz w:val="24"/>
        </w:rPr>
        <w:tab/>
        <w:t>JOHN-LANYON</w:t>
      </w:r>
      <w:r>
        <w:rPr>
          <w:sz w:val="24"/>
        </w:rPr>
        <w:tab/>
        <w:t>LISA-MARIE</w:t>
      </w:r>
      <w:r>
        <w:rPr>
          <w:sz w:val="24"/>
        </w:rPr>
        <w:tab/>
      </w:r>
      <w:r>
        <w:rPr>
          <w:sz w:val="24"/>
        </w:rPr>
        <w:tab/>
        <w:t>FIONA-JAYNE</w:t>
      </w:r>
      <w:r>
        <w:rPr>
          <w:sz w:val="24"/>
        </w:rPr>
        <w:tab/>
        <w:t>SIMON-LEE</w:t>
      </w:r>
    </w:p>
    <w:p w14:paraId="0F9CBBBF" w14:textId="77777777" w:rsidR="000D6C32" w:rsidRDefault="000D6C32">
      <w:pPr>
        <w:ind w:right="-1050"/>
        <w:rPr>
          <w:sz w:val="24"/>
        </w:rPr>
      </w:pPr>
      <w:r>
        <w:rPr>
          <w:sz w:val="24"/>
        </w:rPr>
        <w:t>1962</w:t>
      </w:r>
      <w:r>
        <w:rPr>
          <w:sz w:val="24"/>
        </w:rPr>
        <w:tab/>
      </w:r>
      <w:r>
        <w:rPr>
          <w:sz w:val="24"/>
        </w:rPr>
        <w:tab/>
      </w:r>
      <w:r>
        <w:rPr>
          <w:sz w:val="24"/>
        </w:rPr>
        <w:tab/>
      </w:r>
      <w:r>
        <w:rPr>
          <w:sz w:val="24"/>
        </w:rPr>
        <w:tab/>
        <w:t>1964</w:t>
      </w:r>
      <w:r>
        <w:rPr>
          <w:sz w:val="24"/>
        </w:rPr>
        <w:tab/>
      </w:r>
      <w:r>
        <w:rPr>
          <w:sz w:val="24"/>
        </w:rPr>
        <w:tab/>
      </w:r>
      <w:r>
        <w:rPr>
          <w:sz w:val="24"/>
        </w:rPr>
        <w:tab/>
        <w:t>1969</w:t>
      </w:r>
      <w:r>
        <w:rPr>
          <w:sz w:val="24"/>
        </w:rPr>
        <w:tab/>
      </w:r>
      <w:r>
        <w:rPr>
          <w:sz w:val="24"/>
        </w:rPr>
        <w:tab/>
      </w:r>
      <w:r>
        <w:rPr>
          <w:sz w:val="24"/>
        </w:rPr>
        <w:tab/>
        <w:t>1974</w:t>
      </w:r>
      <w:r>
        <w:rPr>
          <w:sz w:val="24"/>
        </w:rPr>
        <w:tab/>
      </w:r>
      <w:r>
        <w:rPr>
          <w:sz w:val="24"/>
        </w:rPr>
        <w:tab/>
      </w:r>
      <w:r>
        <w:rPr>
          <w:sz w:val="24"/>
        </w:rPr>
        <w:tab/>
        <w:t>1968</w:t>
      </w:r>
      <w:r>
        <w:rPr>
          <w:sz w:val="24"/>
        </w:rPr>
        <w:tab/>
      </w:r>
      <w:r>
        <w:rPr>
          <w:sz w:val="24"/>
        </w:rPr>
        <w:tab/>
      </w:r>
      <w:r>
        <w:rPr>
          <w:sz w:val="24"/>
        </w:rPr>
        <w:tab/>
        <w:t>1969</w:t>
      </w:r>
      <w:r>
        <w:rPr>
          <w:sz w:val="24"/>
        </w:rPr>
        <w:tab/>
      </w:r>
      <w:r>
        <w:rPr>
          <w:sz w:val="24"/>
        </w:rPr>
        <w:tab/>
      </w:r>
      <w:r>
        <w:rPr>
          <w:sz w:val="24"/>
        </w:rPr>
        <w:tab/>
        <w:t>1970</w:t>
      </w:r>
    </w:p>
    <w:p w14:paraId="0ADB4CE1" w14:textId="77777777" w:rsidR="000D6C32" w:rsidRDefault="000D6C32">
      <w:pPr>
        <w:ind w:right="-1050"/>
        <w:rPr>
          <w:sz w:val="24"/>
        </w:rPr>
      </w:pPr>
      <w:r>
        <w:rPr>
          <w:sz w:val="24"/>
        </w:rPr>
        <w:t>m Jane Lloyd</w:t>
      </w:r>
      <w:r>
        <w:rPr>
          <w:sz w:val="24"/>
        </w:rPr>
        <w:tab/>
      </w:r>
      <w:r>
        <w:rPr>
          <w:sz w:val="24"/>
        </w:rPr>
        <w:tab/>
      </w:r>
      <w:r>
        <w:rPr>
          <w:sz w:val="24"/>
        </w:rPr>
        <w:tab/>
        <w:t>m Robyn-Margaret Hill</w:t>
      </w:r>
      <w:r>
        <w:rPr>
          <w:sz w:val="24"/>
        </w:rPr>
        <w:tab/>
      </w:r>
      <w:r>
        <w:rPr>
          <w:sz w:val="24"/>
        </w:rPr>
        <w:tab/>
      </w:r>
      <w:r>
        <w:rPr>
          <w:sz w:val="24"/>
        </w:rPr>
        <w:tab/>
        <w:t>Michelle-Gail-Julie Wallis</w:t>
      </w:r>
      <w:r>
        <w:rPr>
          <w:sz w:val="24"/>
        </w:rPr>
        <w:tab/>
      </w:r>
      <w:r>
        <w:rPr>
          <w:sz w:val="24"/>
        </w:rPr>
        <w:tab/>
      </w:r>
      <w:r>
        <w:rPr>
          <w:sz w:val="24"/>
        </w:rPr>
        <w:tab/>
      </w:r>
      <w:r>
        <w:rPr>
          <w:sz w:val="24"/>
        </w:rPr>
        <w:tab/>
      </w:r>
      <w:r>
        <w:rPr>
          <w:sz w:val="24"/>
        </w:rPr>
        <w:tab/>
      </w:r>
      <w:r>
        <w:rPr>
          <w:sz w:val="24"/>
        </w:rPr>
        <w:tab/>
        <w:t>m Leah-</w:t>
      </w:r>
    </w:p>
    <w:p w14:paraId="1A2119F3" w14:textId="77777777" w:rsidR="000D6C32"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t>__________________|________________________</w:t>
      </w:r>
      <w:r>
        <w:rPr>
          <w:sz w:val="24"/>
        </w:rPr>
        <w:tab/>
      </w:r>
      <w:r>
        <w:rPr>
          <w:sz w:val="24"/>
        </w:rPr>
        <w:tab/>
      </w:r>
      <w:r>
        <w:rPr>
          <w:sz w:val="24"/>
        </w:rPr>
        <w:tab/>
      </w:r>
      <w:r>
        <w:rPr>
          <w:sz w:val="24"/>
        </w:rPr>
        <w:tab/>
      </w:r>
      <w:r>
        <w:rPr>
          <w:sz w:val="24"/>
        </w:rPr>
        <w:tab/>
        <w:t xml:space="preserve">| Margaret </w:t>
      </w:r>
    </w:p>
    <w:p w14:paraId="02ED3A53" w14:textId="77777777" w:rsidR="000D6C32"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t>BRADLEY-SCOTT</w:t>
      </w:r>
      <w:r>
        <w:rPr>
          <w:sz w:val="24"/>
        </w:rPr>
        <w:tab/>
      </w:r>
      <w:r>
        <w:rPr>
          <w:sz w:val="24"/>
        </w:rPr>
        <w:tab/>
        <w:t>PHOEBE-SUZANNE</w:t>
      </w:r>
      <w:r>
        <w:rPr>
          <w:sz w:val="24"/>
        </w:rPr>
        <w:tab/>
      </w:r>
      <w:r>
        <w:rPr>
          <w:sz w:val="24"/>
        </w:rPr>
        <w:tab/>
      </w:r>
      <w:r>
        <w:rPr>
          <w:sz w:val="24"/>
        </w:rPr>
        <w:tab/>
      </w:r>
      <w:r>
        <w:rPr>
          <w:sz w:val="24"/>
        </w:rPr>
        <w:tab/>
      </w:r>
      <w:r>
        <w:rPr>
          <w:sz w:val="24"/>
        </w:rPr>
        <w:tab/>
      </w:r>
      <w:r>
        <w:rPr>
          <w:sz w:val="24"/>
        </w:rPr>
        <w:tab/>
        <w:t>|</w:t>
      </w:r>
      <w:r>
        <w:rPr>
          <w:sz w:val="24"/>
        </w:rPr>
        <w:tab/>
        <w:t>Rush</w:t>
      </w:r>
    </w:p>
    <w:p w14:paraId="61E33AB9" w14:textId="77777777" w:rsidR="000D6C32"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t>1999</w:t>
      </w:r>
      <w:r>
        <w:rPr>
          <w:sz w:val="24"/>
        </w:rPr>
        <w:tab/>
      </w:r>
      <w:r>
        <w:rPr>
          <w:sz w:val="24"/>
        </w:rPr>
        <w:tab/>
      </w:r>
      <w:r>
        <w:rPr>
          <w:sz w:val="24"/>
        </w:rPr>
        <w:tab/>
      </w:r>
      <w:r>
        <w:rPr>
          <w:sz w:val="24"/>
        </w:rPr>
        <w:tab/>
        <w:t>2001</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550AA5E" w14:textId="77777777" w:rsidR="000D6C32" w:rsidRDefault="000D6C32">
      <w:pPr>
        <w:ind w:right="-1050"/>
        <w:rPr>
          <w:sz w:val="24"/>
        </w:rPr>
      </w:pPr>
      <w:r>
        <w:rPr>
          <w:sz w:val="24"/>
        </w:rPr>
        <w:t>|</w:t>
      </w:r>
      <w:r>
        <w:rPr>
          <w:sz w:val="24"/>
        </w:rPr>
        <w:tab/>
      </w:r>
      <w:r>
        <w:rPr>
          <w:sz w:val="24"/>
        </w:rPr>
        <w:tab/>
        <w:t>____________|___________________________________________________________________</w:t>
      </w:r>
      <w:r>
        <w:rPr>
          <w:sz w:val="24"/>
        </w:rPr>
        <w:tab/>
      </w:r>
      <w:r>
        <w:rPr>
          <w:sz w:val="24"/>
        </w:rPr>
        <w:tab/>
      </w:r>
      <w:r>
        <w:rPr>
          <w:sz w:val="24"/>
        </w:rPr>
        <w:tab/>
      </w:r>
      <w:r>
        <w:rPr>
          <w:sz w:val="24"/>
        </w:rPr>
        <w:tab/>
        <w:t>|</w:t>
      </w:r>
    </w:p>
    <w:p w14:paraId="62A4BCDA" w14:textId="77777777" w:rsidR="000D6C32" w:rsidRDefault="000D6C32">
      <w:pPr>
        <w:ind w:right="-1050"/>
        <w:rPr>
          <w:sz w:val="24"/>
        </w:rPr>
      </w:pPr>
      <w:r>
        <w:rPr>
          <w:sz w:val="24"/>
        </w:rPr>
        <w:t>|</w:t>
      </w:r>
      <w:r>
        <w:rPr>
          <w:sz w:val="24"/>
        </w:rPr>
        <w:tab/>
      </w:r>
      <w:r>
        <w:rPr>
          <w:sz w:val="24"/>
        </w:rPr>
        <w:tab/>
        <w:t>STACEY-MARIE</w:t>
      </w:r>
      <w:r>
        <w:rPr>
          <w:sz w:val="24"/>
        </w:rPr>
        <w:tab/>
        <w:t>ELLEN-MARGARET</w:t>
      </w:r>
      <w:r>
        <w:rPr>
          <w:sz w:val="24"/>
        </w:rPr>
        <w:tab/>
        <w:t>EMILY-JUDITH</w:t>
      </w:r>
      <w:r>
        <w:rPr>
          <w:sz w:val="24"/>
        </w:rPr>
        <w:tab/>
        <w:t>ZACHARY-STEPHEN</w:t>
      </w:r>
      <w:r>
        <w:rPr>
          <w:sz w:val="24"/>
        </w:rPr>
        <w:tab/>
      </w:r>
      <w:r>
        <w:rPr>
          <w:sz w:val="24"/>
        </w:rPr>
        <w:tab/>
      </w:r>
      <w:r>
        <w:rPr>
          <w:sz w:val="24"/>
        </w:rPr>
        <w:tab/>
      </w:r>
      <w:r>
        <w:rPr>
          <w:sz w:val="24"/>
        </w:rPr>
        <w:tab/>
        <w:t>|</w:t>
      </w:r>
    </w:p>
    <w:p w14:paraId="64EDD5D4" w14:textId="77777777" w:rsidR="000D6C32" w:rsidRDefault="000D6C32">
      <w:pPr>
        <w:ind w:right="-1050"/>
        <w:rPr>
          <w:sz w:val="24"/>
        </w:rPr>
      </w:pPr>
      <w:r>
        <w:rPr>
          <w:sz w:val="24"/>
        </w:rPr>
        <w:t>|</w:t>
      </w:r>
      <w:r>
        <w:rPr>
          <w:sz w:val="24"/>
        </w:rPr>
        <w:tab/>
      </w:r>
      <w:r>
        <w:rPr>
          <w:sz w:val="24"/>
        </w:rPr>
        <w:tab/>
        <w:t>1987</w:t>
      </w:r>
      <w:r>
        <w:rPr>
          <w:sz w:val="24"/>
        </w:rPr>
        <w:tab/>
      </w:r>
      <w:r>
        <w:rPr>
          <w:sz w:val="24"/>
        </w:rPr>
        <w:tab/>
      </w:r>
      <w:r>
        <w:rPr>
          <w:sz w:val="24"/>
        </w:rPr>
        <w:tab/>
        <w:t>1989</w:t>
      </w:r>
      <w:r>
        <w:rPr>
          <w:sz w:val="24"/>
        </w:rPr>
        <w:tab/>
      </w:r>
      <w:r>
        <w:rPr>
          <w:sz w:val="24"/>
        </w:rPr>
        <w:tab/>
      </w:r>
      <w:r>
        <w:rPr>
          <w:sz w:val="24"/>
        </w:rPr>
        <w:tab/>
      </w:r>
      <w:r>
        <w:rPr>
          <w:sz w:val="24"/>
        </w:rPr>
        <w:tab/>
        <w:t>1995</w:t>
      </w:r>
      <w:r>
        <w:rPr>
          <w:sz w:val="24"/>
        </w:rPr>
        <w:tab/>
      </w:r>
      <w:r>
        <w:rPr>
          <w:sz w:val="24"/>
        </w:rPr>
        <w:tab/>
      </w:r>
      <w:r>
        <w:rPr>
          <w:sz w:val="24"/>
        </w:rPr>
        <w:tab/>
        <w:t>1998</w:t>
      </w:r>
      <w:r>
        <w:rPr>
          <w:sz w:val="24"/>
        </w:rPr>
        <w:tab/>
      </w:r>
      <w:r>
        <w:rPr>
          <w:sz w:val="24"/>
        </w:rPr>
        <w:tab/>
      </w:r>
      <w:r>
        <w:rPr>
          <w:sz w:val="24"/>
        </w:rPr>
        <w:tab/>
      </w:r>
      <w:r>
        <w:rPr>
          <w:sz w:val="24"/>
        </w:rPr>
        <w:tab/>
      </w:r>
      <w:r>
        <w:rPr>
          <w:sz w:val="24"/>
        </w:rPr>
        <w:tab/>
      </w:r>
      <w:r>
        <w:rPr>
          <w:sz w:val="24"/>
        </w:rPr>
        <w:tab/>
      </w:r>
      <w:r>
        <w:rPr>
          <w:sz w:val="24"/>
        </w:rPr>
        <w:tab/>
        <w:t>|</w:t>
      </w:r>
    </w:p>
    <w:p w14:paraId="13310FAB"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________________________________________________|______</w:t>
      </w:r>
    </w:p>
    <w:p w14:paraId="5C32CAF1"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ESTELLE</w:t>
      </w:r>
      <w:r>
        <w:rPr>
          <w:sz w:val="24"/>
        </w:rPr>
        <w:tab/>
        <w:t>JOEL-LEE</w:t>
      </w:r>
      <w:r>
        <w:rPr>
          <w:sz w:val="24"/>
        </w:rPr>
        <w:tab/>
        <w:t>JOSEPH-SIMON</w:t>
      </w:r>
      <w:r>
        <w:rPr>
          <w:sz w:val="24"/>
        </w:rPr>
        <w:tab/>
        <w:t>CALEB-JOHN</w:t>
      </w:r>
    </w:p>
    <w:p w14:paraId="23A065C1" w14:textId="77777777" w:rsidR="000D6C32" w:rsidRPr="00083AA7" w:rsidRDefault="000D6C32">
      <w:pPr>
        <w:ind w:right="-1050"/>
        <w:rPr>
          <w:sz w:val="24"/>
          <w:lang w:val="fi-FI"/>
        </w:rPr>
      </w:pPr>
      <w:r w:rsidRPr="00083AA7">
        <w:rPr>
          <w:sz w:val="24"/>
          <w:lang w:val="fi-FI"/>
        </w:rPr>
        <w:t>|</w:t>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t>2002</w:t>
      </w:r>
      <w:r w:rsidRPr="00083AA7">
        <w:rPr>
          <w:sz w:val="24"/>
          <w:lang w:val="fi-FI"/>
        </w:rPr>
        <w:tab/>
      </w:r>
      <w:r w:rsidRPr="00083AA7">
        <w:rPr>
          <w:sz w:val="24"/>
          <w:lang w:val="fi-FI"/>
        </w:rPr>
        <w:tab/>
        <w:t>2004</w:t>
      </w:r>
      <w:r w:rsidRPr="00083AA7">
        <w:rPr>
          <w:sz w:val="24"/>
          <w:lang w:val="fi-FI"/>
        </w:rPr>
        <w:tab/>
      </w:r>
      <w:r w:rsidRPr="00083AA7">
        <w:rPr>
          <w:sz w:val="24"/>
          <w:lang w:val="fi-FI"/>
        </w:rPr>
        <w:tab/>
        <w:t>2005</w:t>
      </w:r>
      <w:r w:rsidRPr="00083AA7">
        <w:rPr>
          <w:sz w:val="24"/>
          <w:lang w:val="fi-FI"/>
        </w:rPr>
        <w:tab/>
      </w:r>
      <w:r w:rsidRPr="00083AA7">
        <w:rPr>
          <w:sz w:val="24"/>
          <w:lang w:val="fi-FI"/>
        </w:rPr>
        <w:tab/>
      </w:r>
      <w:r w:rsidRPr="00083AA7">
        <w:rPr>
          <w:sz w:val="24"/>
          <w:lang w:val="fi-FI"/>
        </w:rPr>
        <w:tab/>
        <w:t>2007</w:t>
      </w:r>
    </w:p>
    <w:p w14:paraId="5B6C6DA9" w14:textId="77777777" w:rsidR="000D6C32" w:rsidRPr="00083AA7" w:rsidRDefault="000D6C32">
      <w:pPr>
        <w:ind w:right="-1050"/>
        <w:rPr>
          <w:sz w:val="24"/>
          <w:lang w:val="fi-FI"/>
        </w:rPr>
      </w:pPr>
      <w:r w:rsidRPr="00083AA7">
        <w:rPr>
          <w:sz w:val="24"/>
          <w:lang w:val="fi-FI"/>
        </w:rPr>
        <w:t>|________________________________________________________________________________</w:t>
      </w:r>
    </w:p>
    <w:p w14:paraId="69B7D059" w14:textId="77777777" w:rsidR="000D6C32" w:rsidRPr="00083AA7" w:rsidRDefault="000D6C32">
      <w:pPr>
        <w:ind w:right="-1050"/>
        <w:rPr>
          <w:sz w:val="24"/>
          <w:lang w:val="fi-FI"/>
        </w:rPr>
      </w:pPr>
      <w:r w:rsidRPr="00083AA7">
        <w:rPr>
          <w:sz w:val="24"/>
          <w:lang w:val="fi-FI"/>
        </w:rPr>
        <w:t>BETH-NADA</w:t>
      </w:r>
      <w:r w:rsidRPr="00083AA7">
        <w:rPr>
          <w:sz w:val="24"/>
          <w:lang w:val="fi-FI"/>
        </w:rPr>
        <w:tab/>
      </w:r>
      <w:r w:rsidRPr="00083AA7">
        <w:rPr>
          <w:sz w:val="24"/>
          <w:lang w:val="fi-FI"/>
        </w:rPr>
        <w:tab/>
        <w:t>ANNA-RUTH</w:t>
      </w:r>
      <w:r w:rsidRPr="00083AA7">
        <w:rPr>
          <w:sz w:val="24"/>
          <w:lang w:val="fi-FI"/>
        </w:rPr>
        <w:tab/>
      </w:r>
      <w:r w:rsidRPr="00083AA7">
        <w:rPr>
          <w:sz w:val="24"/>
          <w:lang w:val="fi-FI"/>
        </w:rPr>
        <w:tab/>
        <w:t>LEAH</w:t>
      </w:r>
      <w:r w:rsidRPr="00083AA7">
        <w:rPr>
          <w:sz w:val="24"/>
          <w:lang w:val="fi-FI"/>
        </w:rPr>
        <w:tab/>
      </w:r>
      <w:r w:rsidRPr="00083AA7">
        <w:rPr>
          <w:sz w:val="24"/>
          <w:lang w:val="fi-FI"/>
        </w:rPr>
        <w:tab/>
        <w:t>JOSHUA</w:t>
      </w:r>
      <w:r w:rsidRPr="00083AA7">
        <w:rPr>
          <w:sz w:val="24"/>
          <w:lang w:val="fi-FI"/>
        </w:rPr>
        <w:tab/>
      </w:r>
      <w:r w:rsidRPr="00083AA7">
        <w:rPr>
          <w:sz w:val="24"/>
          <w:lang w:val="fi-FI"/>
        </w:rPr>
        <w:tab/>
        <w:t>KATE-JOANNA</w:t>
      </w:r>
    </w:p>
    <w:p w14:paraId="4BC0CC02" w14:textId="77777777" w:rsidR="000D6C32" w:rsidRDefault="000D6C32">
      <w:pPr>
        <w:ind w:right="-1050"/>
        <w:rPr>
          <w:b/>
          <w:sz w:val="24"/>
        </w:rPr>
      </w:pPr>
      <w:r>
        <w:rPr>
          <w:sz w:val="24"/>
        </w:rPr>
        <w:t>1983</w:t>
      </w:r>
      <w:r>
        <w:rPr>
          <w:sz w:val="24"/>
        </w:rPr>
        <w:tab/>
      </w:r>
      <w:r>
        <w:rPr>
          <w:sz w:val="24"/>
        </w:rPr>
        <w:tab/>
      </w:r>
      <w:r>
        <w:rPr>
          <w:sz w:val="24"/>
        </w:rPr>
        <w:tab/>
        <w:t>1985</w:t>
      </w:r>
      <w:r>
        <w:rPr>
          <w:sz w:val="24"/>
        </w:rPr>
        <w:tab/>
      </w:r>
      <w:r>
        <w:rPr>
          <w:sz w:val="24"/>
        </w:rPr>
        <w:tab/>
      </w:r>
      <w:r>
        <w:rPr>
          <w:sz w:val="24"/>
        </w:rPr>
        <w:tab/>
        <w:t>1987</w:t>
      </w:r>
      <w:r>
        <w:rPr>
          <w:sz w:val="24"/>
        </w:rPr>
        <w:tab/>
      </w:r>
      <w:r>
        <w:rPr>
          <w:sz w:val="24"/>
        </w:rPr>
        <w:tab/>
        <w:t>1992</w:t>
      </w:r>
      <w:r>
        <w:rPr>
          <w:sz w:val="24"/>
        </w:rPr>
        <w:tab/>
      </w:r>
      <w:r>
        <w:rPr>
          <w:sz w:val="24"/>
        </w:rPr>
        <w:tab/>
      </w:r>
      <w:r>
        <w:rPr>
          <w:sz w:val="24"/>
        </w:rPr>
        <w:tab/>
        <w:t>1994</w:t>
      </w:r>
    </w:p>
    <w:p w14:paraId="3E5F5539" w14:textId="02D93166" w:rsidR="000D6C32" w:rsidRDefault="000D6C32">
      <w:pPr>
        <w:pageBreakBefore/>
        <w:ind w:right="-1050"/>
        <w:rPr>
          <w:sz w:val="24"/>
        </w:rPr>
      </w:pPr>
      <w:r>
        <w:rPr>
          <w:b/>
          <w:sz w:val="24"/>
        </w:rPr>
        <w:t>NOTES ON AUSTRALIAN FAMILY 3 (JOHN born 1852 see Newlyn family 1</w:t>
      </w:r>
      <w:r w:rsidR="00ED4FF2">
        <w:rPr>
          <w:b/>
          <w:sz w:val="24"/>
        </w:rPr>
        <w:t>)</w:t>
      </w:r>
      <w:r>
        <w:rPr>
          <w:b/>
          <w:sz w:val="24"/>
        </w:rPr>
        <w:t xml:space="preserve"> </w:t>
      </w:r>
    </w:p>
    <w:p w14:paraId="6A554625" w14:textId="77777777" w:rsidR="000D6C32" w:rsidRDefault="000D6C32">
      <w:pPr>
        <w:ind w:right="-1050"/>
        <w:rPr>
          <w:sz w:val="24"/>
        </w:rPr>
      </w:pPr>
    </w:p>
    <w:p w14:paraId="6470DC7F" w14:textId="41B2D4B4" w:rsidR="000D6C32" w:rsidRDefault="000D6C32">
      <w:pPr>
        <w:ind w:right="-1050"/>
        <w:rPr>
          <w:sz w:val="24"/>
        </w:rPr>
      </w:pPr>
      <w:r>
        <w:rPr>
          <w:sz w:val="24"/>
        </w:rPr>
        <w:t>AGNES-MAUDE born 11JAN1892 Penola, died 1892 age three months (epidemic</w:t>
      </w:r>
      <w:r w:rsidR="00ED4FF2">
        <w:rPr>
          <w:sz w:val="24"/>
        </w:rPr>
        <w:t>)</w:t>
      </w:r>
    </w:p>
    <w:p w14:paraId="58C7D2EB" w14:textId="77777777" w:rsidR="000D6C32" w:rsidRDefault="000D6C32">
      <w:pPr>
        <w:ind w:right="-1050"/>
        <w:rPr>
          <w:sz w:val="24"/>
        </w:rPr>
      </w:pPr>
      <w:r>
        <w:rPr>
          <w:sz w:val="24"/>
        </w:rPr>
        <w:t>AGNES-MAUD born 12FEB1893 Penola, married Hermon Schmidt, two daughters and one son, died 1971</w:t>
      </w:r>
    </w:p>
    <w:p w14:paraId="04F378F6" w14:textId="77777777" w:rsidR="000D6C32" w:rsidRDefault="000D6C32">
      <w:pPr>
        <w:ind w:right="-1050"/>
        <w:rPr>
          <w:sz w:val="24"/>
        </w:rPr>
      </w:pPr>
      <w:r>
        <w:rPr>
          <w:sz w:val="24"/>
        </w:rPr>
        <w:t>ETHEL born 14MAY1895 Penola, died 28MAY1897 Perth</w:t>
      </w:r>
    </w:p>
    <w:p w14:paraId="0B7424F3" w14:textId="2C32E86E" w:rsidR="000D6C32" w:rsidRDefault="000D6C32">
      <w:pPr>
        <w:ind w:right="-1050"/>
        <w:rPr>
          <w:sz w:val="24"/>
        </w:rPr>
      </w:pPr>
      <w:r>
        <w:rPr>
          <w:sz w:val="24"/>
        </w:rPr>
        <w:t xml:space="preserve">JOHN-LLEWELLYN born 10JAN1902 Penola, informant on father’s death certificate 1931, enlisted in the army at Penola 24APR1942  service number </w:t>
      </w:r>
      <w:r>
        <w:rPr>
          <w:sz w:val="24"/>
        </w:rPr>
        <w:tab/>
        <w:t>S75961 with sister AGNES as next-of-kin posted to 9</w:t>
      </w:r>
      <w:r>
        <w:rPr>
          <w:sz w:val="24"/>
          <w:vertAlign w:val="superscript"/>
        </w:rPr>
        <w:t>th</w:t>
      </w:r>
      <w:r>
        <w:rPr>
          <w:sz w:val="24"/>
        </w:rPr>
        <w:t xml:space="preserve"> battalion volunteer corps as private S75961, discharged from army 02NOV1945, stone-</w:t>
      </w:r>
      <w:r>
        <w:rPr>
          <w:sz w:val="24"/>
        </w:rPr>
        <w:tab/>
        <w:t>mason, fisherman, farmer, died 1889 (according to John Pedler</w:t>
      </w:r>
      <w:r w:rsidR="00ED4FF2">
        <w:rPr>
          <w:sz w:val="24"/>
        </w:rPr>
        <w:t>)</w:t>
      </w:r>
      <w:r>
        <w:rPr>
          <w:sz w:val="24"/>
        </w:rPr>
        <w:t xml:space="preserve">, died 07AUG1888 age 86 of Penola, Church of England burial 10AUG1888 Penola </w:t>
      </w:r>
      <w:r>
        <w:rPr>
          <w:sz w:val="24"/>
        </w:rPr>
        <w:tab/>
        <w:t>Garden Cemetery</w:t>
      </w:r>
    </w:p>
    <w:p w14:paraId="01BA3EDF" w14:textId="77777777" w:rsidR="000D6C32" w:rsidRDefault="000D6C32">
      <w:pPr>
        <w:ind w:right="-1050"/>
        <w:rPr>
          <w:sz w:val="24"/>
        </w:rPr>
      </w:pPr>
      <w:r>
        <w:rPr>
          <w:sz w:val="24"/>
        </w:rPr>
        <w:t>x AUDREY from Devon, no children, lived Penola, died 23FEB2013 age 98 of Church Street Penola, buried Penola Lawn Cemetery 27FEB2013</w:t>
      </w:r>
    </w:p>
    <w:p w14:paraId="610A9427" w14:textId="002BEBC9" w:rsidR="000D6C32" w:rsidRDefault="000D6C32">
      <w:pPr>
        <w:ind w:right="-1050"/>
        <w:rPr>
          <w:sz w:val="24"/>
        </w:rPr>
      </w:pPr>
      <w:r>
        <w:rPr>
          <w:sz w:val="24"/>
        </w:rPr>
        <w:t>LIONEL-LANYON born 1903 Penola, stone mason and builder, married 26SEP1934 St Andrews Church Penola (The Advertiser Adelaide</w:t>
      </w:r>
      <w:r w:rsidR="00ED4FF2">
        <w:rPr>
          <w:sz w:val="24"/>
        </w:rPr>
        <w:t>)</w:t>
      </w:r>
      <w:r>
        <w:rPr>
          <w:sz w:val="24"/>
        </w:rPr>
        <w:t xml:space="preserve"> 09OCT1934 </w:t>
      </w:r>
      <w:r>
        <w:rPr>
          <w:sz w:val="24"/>
        </w:rPr>
        <w:tab/>
        <w:t>page 14 and Border Watch 06OCT1934 page 3</w:t>
      </w:r>
      <w:r w:rsidR="00ED4FF2">
        <w:rPr>
          <w:sz w:val="24"/>
        </w:rPr>
        <w:t>)</w:t>
      </w:r>
      <w:r>
        <w:rPr>
          <w:sz w:val="24"/>
        </w:rPr>
        <w:t xml:space="preserve">, lived Penola, died 01SEP1995 farmer age 92 Penola, protestant burial PEnola Cemetery (Cemetery </w:t>
      </w:r>
      <w:r>
        <w:rPr>
          <w:sz w:val="24"/>
        </w:rPr>
        <w:tab/>
        <w:t>Road</w:t>
      </w:r>
      <w:r w:rsidR="00ED4FF2">
        <w:rPr>
          <w:sz w:val="24"/>
        </w:rPr>
        <w:t>)</w:t>
      </w:r>
      <w:r>
        <w:rPr>
          <w:sz w:val="24"/>
        </w:rPr>
        <w:t xml:space="preserve"> 06SEP1955</w:t>
      </w:r>
    </w:p>
    <w:p w14:paraId="6DE27D46" w14:textId="44166239" w:rsidR="000D6C32" w:rsidRDefault="000D6C32">
      <w:pPr>
        <w:ind w:right="-1050"/>
        <w:rPr>
          <w:sz w:val="24"/>
        </w:rPr>
      </w:pPr>
      <w:r>
        <w:rPr>
          <w:sz w:val="24"/>
        </w:rPr>
        <w:t>x ELSIE-NADA born 1913 approx.Australia, died 20AUG1983 age 70 Penola, buried Penola cemetery (Main Road</w:t>
      </w:r>
      <w:r w:rsidR="00ED4FF2">
        <w:rPr>
          <w:sz w:val="24"/>
        </w:rPr>
        <w:t>)</w:t>
      </w:r>
      <w:r>
        <w:rPr>
          <w:sz w:val="24"/>
        </w:rPr>
        <w:t xml:space="preserve"> 22AUG1983</w:t>
      </w:r>
    </w:p>
    <w:p w14:paraId="24ECE6DC" w14:textId="77777777" w:rsidR="000D6C32" w:rsidRDefault="000D6C32">
      <w:pPr>
        <w:ind w:right="-1050"/>
        <w:rPr>
          <w:sz w:val="24"/>
        </w:rPr>
      </w:pPr>
    </w:p>
    <w:p w14:paraId="2F614649" w14:textId="77777777" w:rsidR="000D6C32" w:rsidRDefault="000D6C32">
      <w:pPr>
        <w:ind w:right="-1050"/>
        <w:rPr>
          <w:sz w:val="24"/>
        </w:rPr>
      </w:pPr>
      <w:r>
        <w:rPr>
          <w:sz w:val="24"/>
        </w:rPr>
        <w:t>LYNETTE-NADA 12MAY1936, died age 1 week</w:t>
      </w:r>
    </w:p>
    <w:p w14:paraId="41D2397C" w14:textId="01DAF9F1" w:rsidR="000D6C32" w:rsidRDefault="000D6C32">
      <w:pPr>
        <w:ind w:right="-1050"/>
        <w:rPr>
          <w:sz w:val="24"/>
        </w:rPr>
      </w:pPr>
      <w:r>
        <w:rPr>
          <w:sz w:val="24"/>
        </w:rPr>
        <w:t>NADINE-MARY born 1937</w:t>
      </w:r>
    </w:p>
    <w:p w14:paraId="38F41128" w14:textId="6AE73BE9" w:rsidR="000D6C32" w:rsidRDefault="000D6C32">
      <w:pPr>
        <w:ind w:right="-1050"/>
        <w:rPr>
          <w:sz w:val="24"/>
        </w:rPr>
      </w:pPr>
      <w:r>
        <w:rPr>
          <w:sz w:val="24"/>
        </w:rPr>
        <w:t>IAN-JOHN born 1939</w:t>
      </w:r>
    </w:p>
    <w:p w14:paraId="0642ED79" w14:textId="77777777" w:rsidR="000D6C32" w:rsidRDefault="000D6C32">
      <w:pPr>
        <w:ind w:right="-1050"/>
        <w:rPr>
          <w:sz w:val="24"/>
        </w:rPr>
      </w:pPr>
      <w:r>
        <w:rPr>
          <w:sz w:val="24"/>
        </w:rPr>
        <w:t>x JUDITH born 1940</w:t>
      </w:r>
    </w:p>
    <w:p w14:paraId="5A7D809F" w14:textId="77777777" w:rsidR="00F72451" w:rsidRDefault="000D6C32">
      <w:pPr>
        <w:ind w:right="-1050"/>
        <w:rPr>
          <w:sz w:val="24"/>
        </w:rPr>
      </w:pPr>
      <w:r>
        <w:rPr>
          <w:sz w:val="24"/>
        </w:rPr>
        <w:t>RICHARD-LIONEL born 1944</w:t>
      </w:r>
    </w:p>
    <w:p w14:paraId="2E8DF458" w14:textId="6FC7AE7A" w:rsidR="000D6C32" w:rsidRDefault="000D6C32">
      <w:pPr>
        <w:ind w:right="-1050"/>
        <w:rPr>
          <w:sz w:val="24"/>
        </w:rPr>
      </w:pPr>
      <w:r>
        <w:rPr>
          <w:sz w:val="24"/>
        </w:rPr>
        <w:t>x RAELENE</w:t>
      </w:r>
    </w:p>
    <w:p w14:paraId="16E39DC7" w14:textId="0C44AFFB" w:rsidR="000D6C32" w:rsidRDefault="000D6C32">
      <w:pPr>
        <w:ind w:right="-1050"/>
        <w:rPr>
          <w:sz w:val="24"/>
        </w:rPr>
      </w:pPr>
      <w:r>
        <w:rPr>
          <w:sz w:val="24"/>
        </w:rPr>
        <w:t>x SHERYL-FAY</w:t>
      </w:r>
    </w:p>
    <w:p w14:paraId="35288B8C" w14:textId="77777777" w:rsidR="000D6C32" w:rsidRDefault="000D6C32">
      <w:pPr>
        <w:ind w:right="-1050"/>
        <w:rPr>
          <w:sz w:val="24"/>
        </w:rPr>
      </w:pPr>
    </w:p>
    <w:p w14:paraId="6F7E52CC" w14:textId="10E72BC4" w:rsidR="000D6C32" w:rsidRDefault="000D6C32">
      <w:pPr>
        <w:ind w:right="-1050"/>
        <w:rPr>
          <w:sz w:val="24"/>
        </w:rPr>
      </w:pPr>
      <w:r>
        <w:rPr>
          <w:sz w:val="24"/>
        </w:rPr>
        <w:t>MALCOLM-KEITH born 1961</w:t>
      </w:r>
    </w:p>
    <w:p w14:paraId="5C3B4D40" w14:textId="0B16076A" w:rsidR="000D6C32" w:rsidRDefault="000D6C32">
      <w:pPr>
        <w:ind w:right="-1050"/>
        <w:rPr>
          <w:sz w:val="24"/>
        </w:rPr>
      </w:pPr>
      <w:r>
        <w:rPr>
          <w:sz w:val="24"/>
        </w:rPr>
        <w:t xml:space="preserve">x JANE </w:t>
      </w:r>
    </w:p>
    <w:p w14:paraId="6A0F74E0" w14:textId="59E21E5E" w:rsidR="000D6C32" w:rsidRDefault="000D6C32">
      <w:pPr>
        <w:ind w:right="-1050"/>
        <w:rPr>
          <w:sz w:val="24"/>
        </w:rPr>
      </w:pPr>
      <w:r>
        <w:rPr>
          <w:sz w:val="24"/>
        </w:rPr>
        <w:t>STEPHEN-CRAIG born 1964</w:t>
      </w:r>
    </w:p>
    <w:p w14:paraId="6E03B367" w14:textId="52B3E57F" w:rsidR="000D6C32" w:rsidRDefault="000D6C32">
      <w:pPr>
        <w:ind w:right="-1050"/>
        <w:rPr>
          <w:sz w:val="24"/>
        </w:rPr>
      </w:pPr>
      <w:r>
        <w:rPr>
          <w:sz w:val="24"/>
        </w:rPr>
        <w:t xml:space="preserve">x ROBYN-MARGARET </w:t>
      </w:r>
    </w:p>
    <w:p w14:paraId="1F066431" w14:textId="4C0C595B" w:rsidR="000D6C32" w:rsidRDefault="000D6C32">
      <w:pPr>
        <w:ind w:right="-1050"/>
        <w:rPr>
          <w:sz w:val="24"/>
        </w:rPr>
      </w:pPr>
      <w:r>
        <w:rPr>
          <w:sz w:val="24"/>
        </w:rPr>
        <w:t>SUSAN-MARIE born 1969</w:t>
      </w:r>
    </w:p>
    <w:p w14:paraId="533E6352" w14:textId="4F3C3FC7" w:rsidR="000D6C32" w:rsidRDefault="000D6C32">
      <w:pPr>
        <w:ind w:right="-1050"/>
        <w:rPr>
          <w:sz w:val="24"/>
        </w:rPr>
      </w:pPr>
      <w:r>
        <w:rPr>
          <w:sz w:val="24"/>
        </w:rPr>
        <w:t>JOHN-LANYON born 1974</w:t>
      </w:r>
    </w:p>
    <w:p w14:paraId="1B75317C" w14:textId="349F70F5" w:rsidR="000D6C32" w:rsidRDefault="000D6C32">
      <w:pPr>
        <w:ind w:right="-1050"/>
        <w:rPr>
          <w:b/>
          <w:sz w:val="24"/>
        </w:rPr>
      </w:pPr>
      <w:r>
        <w:rPr>
          <w:sz w:val="24"/>
        </w:rPr>
        <w:t xml:space="preserve">x MICHELLE-GAIL-JULIE </w:t>
      </w:r>
    </w:p>
    <w:p w14:paraId="79F81CB6" w14:textId="228C08FB" w:rsidR="000D6C32" w:rsidRDefault="000D6C32">
      <w:pPr>
        <w:pageBreakBefore/>
        <w:ind w:right="-1050"/>
        <w:rPr>
          <w:sz w:val="24"/>
        </w:rPr>
      </w:pPr>
      <w:r>
        <w:rPr>
          <w:b/>
          <w:sz w:val="24"/>
        </w:rPr>
        <w:t>NOTES ON AUSTRALIAN FAMILY 3 (continued</w:t>
      </w:r>
      <w:r w:rsidR="00ED4FF2">
        <w:rPr>
          <w:b/>
          <w:sz w:val="24"/>
        </w:rPr>
        <w:t>)</w:t>
      </w:r>
      <w:r>
        <w:rPr>
          <w:b/>
          <w:sz w:val="24"/>
        </w:rPr>
        <w:t xml:space="preserve"> </w:t>
      </w:r>
    </w:p>
    <w:p w14:paraId="3E727AF0" w14:textId="77777777" w:rsidR="000D6C32" w:rsidRDefault="000D6C32">
      <w:pPr>
        <w:ind w:right="-1050"/>
        <w:rPr>
          <w:sz w:val="24"/>
        </w:rPr>
      </w:pPr>
    </w:p>
    <w:p w14:paraId="48E316BD" w14:textId="3B442282" w:rsidR="000D6C32" w:rsidRDefault="000D6C32">
      <w:pPr>
        <w:ind w:right="-1050"/>
        <w:rPr>
          <w:sz w:val="24"/>
        </w:rPr>
      </w:pPr>
      <w:r>
        <w:rPr>
          <w:sz w:val="24"/>
        </w:rPr>
        <w:t>LISA-MARIE born 1967</w:t>
      </w:r>
    </w:p>
    <w:p w14:paraId="4AEC2A6D" w14:textId="1B8089FF" w:rsidR="000D6C32" w:rsidRDefault="000D6C32">
      <w:pPr>
        <w:ind w:right="-1050"/>
        <w:rPr>
          <w:sz w:val="24"/>
        </w:rPr>
      </w:pPr>
      <w:r>
        <w:rPr>
          <w:sz w:val="24"/>
        </w:rPr>
        <w:t xml:space="preserve">FIONA-JAYNE born 1969 </w:t>
      </w:r>
    </w:p>
    <w:p w14:paraId="6124624D" w14:textId="5858E51A" w:rsidR="000D6C32" w:rsidRDefault="000D6C32">
      <w:pPr>
        <w:ind w:right="-1050"/>
        <w:rPr>
          <w:sz w:val="24"/>
        </w:rPr>
      </w:pPr>
      <w:r>
        <w:rPr>
          <w:sz w:val="24"/>
        </w:rPr>
        <w:t>SIMON-LEE born 1971</w:t>
      </w:r>
    </w:p>
    <w:p w14:paraId="4BDC017C" w14:textId="77777777" w:rsidR="000D6C32" w:rsidRDefault="000D6C32">
      <w:pPr>
        <w:ind w:right="-1050"/>
        <w:rPr>
          <w:sz w:val="24"/>
        </w:rPr>
      </w:pPr>
      <w:r>
        <w:rPr>
          <w:sz w:val="24"/>
        </w:rPr>
        <w:t>x LEAH-MARGARET</w:t>
      </w:r>
    </w:p>
    <w:p w14:paraId="5231BFE6" w14:textId="77777777" w:rsidR="000D6C32" w:rsidRDefault="000D6C32">
      <w:pPr>
        <w:ind w:right="-1050"/>
        <w:rPr>
          <w:sz w:val="24"/>
        </w:rPr>
      </w:pPr>
    </w:p>
    <w:p w14:paraId="599BA9D4" w14:textId="314FD3B6" w:rsidR="000D6C32" w:rsidRDefault="000D6C32">
      <w:pPr>
        <w:ind w:right="-1050"/>
        <w:rPr>
          <w:sz w:val="24"/>
        </w:rPr>
      </w:pPr>
      <w:r>
        <w:rPr>
          <w:sz w:val="24"/>
        </w:rPr>
        <w:t>BRADLEY-SCOTT born 1999</w:t>
      </w:r>
    </w:p>
    <w:p w14:paraId="43CF0A99" w14:textId="7A5AA409" w:rsidR="000D6C32" w:rsidRDefault="000D6C32">
      <w:pPr>
        <w:ind w:right="-1050"/>
        <w:rPr>
          <w:sz w:val="24"/>
        </w:rPr>
      </w:pPr>
      <w:r>
        <w:rPr>
          <w:sz w:val="24"/>
        </w:rPr>
        <w:t>PHOEBE-SUZANNE born 2001</w:t>
      </w:r>
    </w:p>
    <w:p w14:paraId="78D66E97" w14:textId="77777777" w:rsidR="000D6C32" w:rsidRDefault="000D6C32">
      <w:pPr>
        <w:ind w:right="-1050"/>
        <w:rPr>
          <w:sz w:val="24"/>
        </w:rPr>
      </w:pPr>
    </w:p>
    <w:p w14:paraId="555D7CFB" w14:textId="55D816AA" w:rsidR="000D6C32" w:rsidRDefault="000D6C32">
      <w:pPr>
        <w:ind w:right="-1050"/>
        <w:rPr>
          <w:sz w:val="24"/>
        </w:rPr>
      </w:pPr>
      <w:r>
        <w:rPr>
          <w:sz w:val="24"/>
        </w:rPr>
        <w:t>STACEY-MARIE born 1987</w:t>
      </w:r>
    </w:p>
    <w:p w14:paraId="7E909933" w14:textId="5FE3DC52" w:rsidR="000D6C32" w:rsidRDefault="000D6C32">
      <w:pPr>
        <w:ind w:right="-1050"/>
        <w:rPr>
          <w:sz w:val="24"/>
        </w:rPr>
      </w:pPr>
      <w:r>
        <w:rPr>
          <w:sz w:val="24"/>
        </w:rPr>
        <w:t>ELLEN-MARGARET born 1989</w:t>
      </w:r>
    </w:p>
    <w:p w14:paraId="0C522893" w14:textId="43643B29" w:rsidR="000D6C32" w:rsidRDefault="000D6C32">
      <w:pPr>
        <w:ind w:right="-1050"/>
        <w:rPr>
          <w:sz w:val="24"/>
        </w:rPr>
      </w:pPr>
      <w:r>
        <w:rPr>
          <w:sz w:val="24"/>
        </w:rPr>
        <w:t>EMILY-JUDITH born 1995</w:t>
      </w:r>
    </w:p>
    <w:p w14:paraId="46EB4A5F" w14:textId="3DD82BA9" w:rsidR="000D6C32" w:rsidRDefault="000D6C32">
      <w:pPr>
        <w:ind w:right="-1050"/>
        <w:rPr>
          <w:sz w:val="24"/>
        </w:rPr>
      </w:pPr>
      <w:r>
        <w:rPr>
          <w:sz w:val="24"/>
        </w:rPr>
        <w:t>ZACHARY-STEPHEN born 1998</w:t>
      </w:r>
    </w:p>
    <w:p w14:paraId="4B90F67A" w14:textId="77777777" w:rsidR="000D6C32" w:rsidRDefault="000D6C32">
      <w:pPr>
        <w:ind w:right="-1050"/>
        <w:rPr>
          <w:sz w:val="24"/>
        </w:rPr>
      </w:pPr>
    </w:p>
    <w:p w14:paraId="134C899A" w14:textId="5AC8B5CA" w:rsidR="000D6C32" w:rsidRDefault="000D6C32">
      <w:pPr>
        <w:ind w:right="-1050"/>
        <w:rPr>
          <w:sz w:val="24"/>
        </w:rPr>
      </w:pPr>
      <w:r>
        <w:rPr>
          <w:sz w:val="24"/>
        </w:rPr>
        <w:t>ESTELLE born 2002</w:t>
      </w:r>
    </w:p>
    <w:p w14:paraId="7A47A645" w14:textId="77777777" w:rsidR="000D6C32" w:rsidRDefault="000D6C32">
      <w:pPr>
        <w:ind w:right="-1050"/>
        <w:rPr>
          <w:sz w:val="24"/>
        </w:rPr>
      </w:pPr>
      <w:r>
        <w:rPr>
          <w:sz w:val="24"/>
        </w:rPr>
        <w:t>JOEL-LEE born 08FEB2004, died as infant</w:t>
      </w:r>
    </w:p>
    <w:p w14:paraId="29C2904A" w14:textId="263529AA" w:rsidR="000D6C32" w:rsidRDefault="000D6C32">
      <w:pPr>
        <w:ind w:right="-1050"/>
        <w:rPr>
          <w:sz w:val="24"/>
        </w:rPr>
      </w:pPr>
      <w:r>
        <w:rPr>
          <w:sz w:val="24"/>
        </w:rPr>
        <w:t>JOSEPH-SIMON born 2005</w:t>
      </w:r>
    </w:p>
    <w:p w14:paraId="28263E07" w14:textId="47BFBDE9" w:rsidR="000D6C32" w:rsidRDefault="000D6C32">
      <w:pPr>
        <w:ind w:right="-1050"/>
        <w:rPr>
          <w:sz w:val="24"/>
        </w:rPr>
      </w:pPr>
      <w:r>
        <w:rPr>
          <w:sz w:val="24"/>
        </w:rPr>
        <w:t>CALEB-JOHN born 2007</w:t>
      </w:r>
    </w:p>
    <w:p w14:paraId="5E264F88" w14:textId="77777777" w:rsidR="000D6C32" w:rsidRDefault="000D6C32">
      <w:pPr>
        <w:ind w:right="-1050"/>
        <w:rPr>
          <w:sz w:val="24"/>
        </w:rPr>
      </w:pPr>
    </w:p>
    <w:p w14:paraId="7EC60F0F" w14:textId="38467A90" w:rsidR="000D6C32" w:rsidRDefault="000D6C32">
      <w:pPr>
        <w:ind w:right="-1050"/>
        <w:rPr>
          <w:sz w:val="24"/>
        </w:rPr>
      </w:pPr>
      <w:r>
        <w:rPr>
          <w:sz w:val="24"/>
        </w:rPr>
        <w:t>BETH-NADA born 1983</w:t>
      </w:r>
    </w:p>
    <w:p w14:paraId="0F3CBFEB" w14:textId="77777777" w:rsidR="000D6C32" w:rsidRDefault="000D6C32">
      <w:pPr>
        <w:ind w:right="-1050"/>
        <w:rPr>
          <w:sz w:val="24"/>
        </w:rPr>
      </w:pPr>
      <w:r>
        <w:rPr>
          <w:sz w:val="24"/>
        </w:rPr>
        <w:t>ANNA-RUTH born 16APR1985</w:t>
      </w:r>
    </w:p>
    <w:p w14:paraId="289B4B73" w14:textId="2846E60B" w:rsidR="000D6C32" w:rsidRDefault="000D6C32">
      <w:pPr>
        <w:ind w:right="-1050"/>
        <w:rPr>
          <w:sz w:val="24"/>
        </w:rPr>
      </w:pPr>
      <w:r>
        <w:rPr>
          <w:sz w:val="24"/>
        </w:rPr>
        <w:t>LEAH born 1987</w:t>
      </w:r>
    </w:p>
    <w:p w14:paraId="68AA53A4" w14:textId="650B0330" w:rsidR="000D6C32" w:rsidRDefault="000D6C32">
      <w:pPr>
        <w:ind w:right="-1050"/>
        <w:rPr>
          <w:sz w:val="24"/>
        </w:rPr>
      </w:pPr>
      <w:r>
        <w:rPr>
          <w:sz w:val="24"/>
        </w:rPr>
        <w:t>JOSHUA born 992</w:t>
      </w:r>
    </w:p>
    <w:p w14:paraId="6957A4C0" w14:textId="77777777" w:rsidR="000D6C32" w:rsidRDefault="000D6C32">
      <w:pPr>
        <w:ind w:right="-1050"/>
        <w:rPr>
          <w:sz w:val="24"/>
        </w:rPr>
      </w:pPr>
      <w:r>
        <w:rPr>
          <w:sz w:val="24"/>
        </w:rPr>
        <w:t>KATE-JOANNA born 1994</w:t>
      </w:r>
    </w:p>
    <w:p w14:paraId="62584259" w14:textId="77777777" w:rsidR="000D6C32" w:rsidRDefault="000D6C32">
      <w:pPr>
        <w:ind w:right="-1050"/>
        <w:rPr>
          <w:sz w:val="24"/>
        </w:rPr>
      </w:pPr>
    </w:p>
    <w:p w14:paraId="6EF6400C" w14:textId="77777777" w:rsidR="000D6C32" w:rsidRDefault="000D6C32">
      <w:pPr>
        <w:ind w:right="-1050"/>
        <w:rPr>
          <w:sz w:val="24"/>
        </w:rPr>
      </w:pPr>
    </w:p>
    <w:p w14:paraId="780405E4" w14:textId="77777777" w:rsidR="000D6C32" w:rsidRDefault="000D6C32">
      <w:pPr>
        <w:ind w:right="-1050"/>
        <w:rPr>
          <w:sz w:val="24"/>
        </w:rPr>
      </w:pPr>
    </w:p>
    <w:p w14:paraId="4D62EDA5" w14:textId="77777777" w:rsidR="000D6C32" w:rsidRDefault="000D6C32">
      <w:pPr>
        <w:pageBreakBefore/>
        <w:ind w:right="-1050"/>
        <w:rPr>
          <w:sz w:val="24"/>
        </w:rPr>
      </w:pPr>
      <w:r>
        <w:rPr>
          <w:b/>
          <w:sz w:val="24"/>
        </w:rPr>
        <w:t>OTHER INFORMATION ON AUSTRALIAN FAMILY 3</w:t>
      </w:r>
    </w:p>
    <w:p w14:paraId="6743A97B" w14:textId="77777777" w:rsidR="000D6C32" w:rsidRDefault="000D6C32">
      <w:pPr>
        <w:ind w:right="-1050"/>
        <w:rPr>
          <w:sz w:val="24"/>
        </w:rPr>
      </w:pPr>
    </w:p>
    <w:p w14:paraId="29C9CC05" w14:textId="77777777" w:rsidR="000D6C32" w:rsidRDefault="000D6C32">
      <w:pPr>
        <w:ind w:right="-1050"/>
        <w:rPr>
          <w:sz w:val="24"/>
        </w:rPr>
      </w:pPr>
      <w:r>
        <w:rPr>
          <w:sz w:val="24"/>
        </w:rPr>
        <w:t>Constructed from information from:</w:t>
      </w:r>
    </w:p>
    <w:p w14:paraId="3DA4AAB7" w14:textId="77777777" w:rsidR="000D6C32" w:rsidRDefault="000D6C32" w:rsidP="00B77EA1">
      <w:pPr>
        <w:numPr>
          <w:ilvl w:val="0"/>
          <w:numId w:val="231"/>
        </w:numPr>
        <w:ind w:right="-1050"/>
        <w:rPr>
          <w:sz w:val="24"/>
        </w:rPr>
      </w:pPr>
      <w:r>
        <w:rPr>
          <w:sz w:val="24"/>
        </w:rPr>
        <w:t>Sally-Ann Clarke daughter to Barry-David Clarke and Nadine-Mary Tregenza who supplied the majority of this information.   Sally has brother Brett-Lanyon Clarke.   Sally also supplied a copy of the marriage certificate of John Tregenza and Agnes-Jane Boneham</w:t>
      </w:r>
    </w:p>
    <w:p w14:paraId="71361295" w14:textId="3B024DB9" w:rsidR="000D6C32" w:rsidRDefault="000D6C32" w:rsidP="00B77EA1">
      <w:pPr>
        <w:numPr>
          <w:ilvl w:val="0"/>
          <w:numId w:val="231"/>
        </w:numPr>
        <w:ind w:right="-1050"/>
        <w:rPr>
          <w:sz w:val="24"/>
        </w:rPr>
      </w:pPr>
      <w:r>
        <w:rPr>
          <w:sz w:val="24"/>
        </w:rPr>
        <w:t xml:space="preserve">an email from Helen Castle </w:t>
      </w:r>
      <w:hyperlink r:id="rId1099" w:history="1">
        <w:r>
          <w:rPr>
            <w:rStyle w:val="Hyperlink"/>
            <w:sz w:val="24"/>
          </w:rPr>
          <w:t>hcastle@ozemail.com.au</w:t>
        </w:r>
      </w:hyperlink>
      <w:r>
        <w:rPr>
          <w:sz w:val="24"/>
        </w:rPr>
        <w:t xml:space="preserve"> and </w:t>
      </w:r>
      <w:hyperlink r:id="rId1100" w:history="1">
        <w:r>
          <w:rPr>
            <w:rStyle w:val="Hyperlink"/>
            <w:sz w:val="24"/>
          </w:rPr>
          <w:t>hcastle@bigfoot.com</w:t>
        </w:r>
      </w:hyperlink>
      <w:r>
        <w:rPr>
          <w:sz w:val="24"/>
        </w:rPr>
        <w:t xml:space="preserve"> </w:t>
      </w:r>
      <w:r w:rsidR="00692A49">
        <w:rPr>
          <w:sz w:val="24"/>
        </w:rPr>
        <w:t>(</w:t>
      </w:r>
      <w:r>
        <w:rPr>
          <w:sz w:val="24"/>
        </w:rPr>
        <w:t>RootsWeb’s WorldConnect Project: The Castle &amp; Malloy Families</w:t>
      </w:r>
      <w:r w:rsidR="00ED4FF2">
        <w:rPr>
          <w:sz w:val="24"/>
        </w:rPr>
        <w:t>)</w:t>
      </w:r>
    </w:p>
    <w:p w14:paraId="4273D1BE" w14:textId="77777777" w:rsidR="000D6C32" w:rsidRDefault="000D6C32" w:rsidP="00B77EA1">
      <w:pPr>
        <w:numPr>
          <w:ilvl w:val="0"/>
          <w:numId w:val="231"/>
        </w:numPr>
        <w:ind w:right="-1050"/>
        <w:rPr>
          <w:sz w:val="24"/>
        </w:rPr>
      </w:pPr>
      <w:r>
        <w:rPr>
          <w:sz w:val="24"/>
        </w:rPr>
        <w:t>‘Tregenza in Australia 2007’ by John G. Pedler of 4 Monaro Crescent Newton South Australia 5074</w:t>
      </w:r>
    </w:p>
    <w:p w14:paraId="70424A5A" w14:textId="77777777" w:rsidR="000D6C32" w:rsidRDefault="000D6C32" w:rsidP="00B77EA1">
      <w:pPr>
        <w:numPr>
          <w:ilvl w:val="0"/>
          <w:numId w:val="231"/>
        </w:numPr>
        <w:ind w:right="-1050"/>
        <w:rPr>
          <w:sz w:val="24"/>
        </w:rPr>
      </w:pPr>
      <w:r>
        <w:rPr>
          <w:sz w:val="24"/>
        </w:rPr>
        <w:t>a letter in 2006 from IAN-JOHN Tregenza married to Judith Vinall</w:t>
      </w:r>
    </w:p>
    <w:p w14:paraId="3A2B40DA" w14:textId="77777777" w:rsidR="000D6C32" w:rsidRDefault="000D6C32" w:rsidP="00B77EA1">
      <w:pPr>
        <w:numPr>
          <w:ilvl w:val="0"/>
          <w:numId w:val="231"/>
        </w:numPr>
        <w:ind w:right="-1050"/>
        <w:rPr>
          <w:sz w:val="24"/>
        </w:rPr>
      </w:pPr>
      <w:r>
        <w:rPr>
          <w:sz w:val="24"/>
        </w:rPr>
        <w:t xml:space="preserve">the official Australian football league website </w:t>
      </w:r>
      <w:hyperlink r:id="rId1101" w:history="1">
        <w:r>
          <w:rPr>
            <w:rStyle w:val="Hyperlink"/>
            <w:sz w:val="24"/>
          </w:rPr>
          <w:t>www.afl.com.au</w:t>
        </w:r>
      </w:hyperlink>
      <w:r>
        <w:rPr>
          <w:sz w:val="24"/>
        </w:rPr>
        <w:t xml:space="preserve"> </w:t>
      </w:r>
    </w:p>
    <w:p w14:paraId="2863C33D" w14:textId="5DF2D500" w:rsidR="000D6C32" w:rsidRDefault="000D6C32" w:rsidP="00B77EA1">
      <w:pPr>
        <w:numPr>
          <w:ilvl w:val="0"/>
          <w:numId w:val="231"/>
        </w:numPr>
        <w:ind w:right="-1050"/>
      </w:pPr>
      <w:r>
        <w:rPr>
          <w:sz w:val="24"/>
        </w:rPr>
        <w:t>website of the Port Adelaide Magpies football club (Australian rules</w:t>
      </w:r>
      <w:r w:rsidR="00ED4FF2">
        <w:rPr>
          <w:sz w:val="24"/>
        </w:rPr>
        <w:t>)</w:t>
      </w:r>
      <w:r>
        <w:rPr>
          <w:sz w:val="24"/>
        </w:rPr>
        <w:t xml:space="preserve"> </w:t>
      </w:r>
      <w:hyperlink r:id="rId1102" w:history="1">
        <w:r>
          <w:rPr>
            <w:rStyle w:val="Hyperlink"/>
            <w:sz w:val="24"/>
          </w:rPr>
          <w:t>www.portmagpies.com.au</w:t>
        </w:r>
      </w:hyperlink>
      <w:r>
        <w:rPr>
          <w:sz w:val="24"/>
        </w:rPr>
        <w:t xml:space="preserve"> </w:t>
      </w:r>
    </w:p>
    <w:p w14:paraId="1645BF0C" w14:textId="77777777" w:rsidR="000D6C32" w:rsidRDefault="00000000" w:rsidP="00B77EA1">
      <w:pPr>
        <w:numPr>
          <w:ilvl w:val="0"/>
          <w:numId w:val="231"/>
        </w:numPr>
        <w:ind w:right="-1050"/>
      </w:pPr>
      <w:hyperlink r:id="rId1103" w:history="1">
        <w:r w:rsidR="000D6C32">
          <w:rPr>
            <w:rStyle w:val="Hyperlink"/>
            <w:sz w:val="24"/>
          </w:rPr>
          <w:t>www.genealogy.com</w:t>
        </w:r>
      </w:hyperlink>
      <w:r w:rsidR="000D6C32">
        <w:rPr>
          <w:sz w:val="24"/>
        </w:rPr>
        <w:t xml:space="preserve"> </w:t>
      </w:r>
    </w:p>
    <w:p w14:paraId="0CBEF891" w14:textId="77777777" w:rsidR="000D6C32" w:rsidRDefault="00000000" w:rsidP="00B77EA1">
      <w:pPr>
        <w:numPr>
          <w:ilvl w:val="0"/>
          <w:numId w:val="231"/>
        </w:numPr>
        <w:ind w:right="-1050"/>
        <w:rPr>
          <w:sz w:val="24"/>
        </w:rPr>
      </w:pPr>
      <w:hyperlink r:id="rId1104" w:history="1">
        <w:r w:rsidR="000D6C32">
          <w:rPr>
            <w:rStyle w:val="Hyperlink"/>
            <w:sz w:val="24"/>
          </w:rPr>
          <w:t>www.facebook.com</w:t>
        </w:r>
      </w:hyperlink>
      <w:r w:rsidR="000D6C32">
        <w:rPr>
          <w:sz w:val="24"/>
        </w:rPr>
        <w:t xml:space="preserve"> </w:t>
      </w:r>
    </w:p>
    <w:p w14:paraId="155297EA" w14:textId="4CD2BD75" w:rsidR="000D6C32" w:rsidRDefault="000D6C32" w:rsidP="00B77EA1">
      <w:pPr>
        <w:numPr>
          <w:ilvl w:val="0"/>
          <w:numId w:val="231"/>
        </w:numPr>
        <w:ind w:right="-1050"/>
        <w:rPr>
          <w:sz w:val="24"/>
        </w:rPr>
      </w:pPr>
      <w:r>
        <w:rPr>
          <w:sz w:val="24"/>
        </w:rPr>
        <w:t>wikipedia (SIMON-LEE</w:t>
      </w:r>
      <w:r w:rsidR="00ED4FF2">
        <w:rPr>
          <w:sz w:val="24"/>
        </w:rPr>
        <w:t>)</w:t>
      </w:r>
    </w:p>
    <w:p w14:paraId="1C9A9931" w14:textId="77777777" w:rsidR="000D6C32" w:rsidRDefault="000D6C32" w:rsidP="00B77EA1">
      <w:pPr>
        <w:numPr>
          <w:ilvl w:val="0"/>
          <w:numId w:val="231"/>
        </w:numPr>
        <w:ind w:right="-1050"/>
        <w:rPr>
          <w:sz w:val="24"/>
        </w:rPr>
      </w:pPr>
      <w:r>
        <w:rPr>
          <w:sz w:val="24"/>
        </w:rPr>
        <w:t>http://trove.nla.gov.au Digitised newspapers in National Library of Australia</w:t>
      </w:r>
    </w:p>
    <w:p w14:paraId="71F3B494" w14:textId="77777777" w:rsidR="000D6C32" w:rsidRDefault="000D6C32" w:rsidP="00B77EA1">
      <w:pPr>
        <w:numPr>
          <w:ilvl w:val="0"/>
          <w:numId w:val="231"/>
        </w:numPr>
        <w:ind w:right="-1050"/>
      </w:pPr>
      <w:r>
        <w:rPr>
          <w:sz w:val="24"/>
        </w:rPr>
        <w:t>http://recordsearch.naa.gov.au National Archives of Australia especially armed services enlistment records</w:t>
      </w:r>
    </w:p>
    <w:p w14:paraId="2D63926B" w14:textId="77777777" w:rsidR="000D6C32" w:rsidRDefault="00000000" w:rsidP="00B77EA1">
      <w:pPr>
        <w:numPr>
          <w:ilvl w:val="0"/>
          <w:numId w:val="231"/>
        </w:numPr>
        <w:ind w:right="-1050"/>
        <w:rPr>
          <w:sz w:val="24"/>
        </w:rPr>
      </w:pPr>
      <w:hyperlink r:id="rId1105" w:history="1">
        <w:r w:rsidR="000D6C32">
          <w:rPr>
            <w:rStyle w:val="Hyperlink"/>
            <w:sz w:val="24"/>
          </w:rPr>
          <w:t>www.blogger.com</w:t>
        </w:r>
      </w:hyperlink>
      <w:r w:rsidR="000D6C32">
        <w:rPr>
          <w:sz w:val="24"/>
        </w:rPr>
        <w:t xml:space="preserve"> Jane Tregenza Seriously Scrapbooking</w:t>
      </w:r>
    </w:p>
    <w:p w14:paraId="5FF4E810" w14:textId="77777777" w:rsidR="000D6C32" w:rsidRDefault="000D6C32" w:rsidP="00B77EA1">
      <w:pPr>
        <w:numPr>
          <w:ilvl w:val="0"/>
          <w:numId w:val="231"/>
        </w:numPr>
        <w:ind w:right="-1050"/>
        <w:rPr>
          <w:sz w:val="24"/>
        </w:rPr>
      </w:pPr>
      <w:r>
        <w:rPr>
          <w:sz w:val="24"/>
        </w:rPr>
        <w:t>www.wattlerange.sa.gov.au details of burials in Penola South Australia</w:t>
      </w:r>
    </w:p>
    <w:p w14:paraId="51779BCE" w14:textId="77777777" w:rsidR="000D6C32" w:rsidRDefault="000D6C32">
      <w:pPr>
        <w:ind w:right="-1050"/>
        <w:rPr>
          <w:sz w:val="24"/>
        </w:rPr>
      </w:pPr>
    </w:p>
    <w:p w14:paraId="74A1208C" w14:textId="77777777" w:rsidR="000D6C32" w:rsidRDefault="000D6C32">
      <w:pPr>
        <w:ind w:right="-1050"/>
        <w:rPr>
          <w:sz w:val="24"/>
        </w:rPr>
      </w:pPr>
    </w:p>
    <w:p w14:paraId="646A9E95" w14:textId="77777777" w:rsidR="000D6C32" w:rsidRDefault="000D6C32">
      <w:pPr>
        <w:ind w:right="-1050"/>
        <w:rPr>
          <w:sz w:val="24"/>
        </w:rPr>
      </w:pPr>
      <w:r>
        <w:rPr>
          <w:sz w:val="24"/>
        </w:rPr>
        <w:t>Note:</w:t>
      </w:r>
    </w:p>
    <w:p w14:paraId="5800D8F8" w14:textId="77777777" w:rsidR="00B30C08" w:rsidRDefault="000D6C32" w:rsidP="00B77EA1">
      <w:pPr>
        <w:numPr>
          <w:ilvl w:val="0"/>
          <w:numId w:val="44"/>
        </w:numPr>
        <w:tabs>
          <w:tab w:val="clear" w:pos="720"/>
          <w:tab w:val="num" w:pos="1069"/>
        </w:tabs>
        <w:ind w:left="1069" w:right="-1050"/>
        <w:rPr>
          <w:sz w:val="24"/>
        </w:rPr>
      </w:pPr>
      <w:r>
        <w:rPr>
          <w:sz w:val="24"/>
        </w:rPr>
        <w:t>Amber-Joy Poulton and LEAH Tregenza sisters singing on YouTube</w:t>
      </w:r>
    </w:p>
    <w:p w14:paraId="6952A08E" w14:textId="594496BB" w:rsidR="000D6C32" w:rsidRDefault="00B30C08" w:rsidP="00B77EA1">
      <w:pPr>
        <w:numPr>
          <w:ilvl w:val="0"/>
          <w:numId w:val="44"/>
        </w:numPr>
        <w:tabs>
          <w:tab w:val="clear" w:pos="720"/>
          <w:tab w:val="num" w:pos="1069"/>
        </w:tabs>
        <w:ind w:left="1069" w:right="-1050"/>
        <w:rPr>
          <w:sz w:val="24"/>
        </w:rPr>
      </w:pPr>
      <w:r w:rsidRPr="00B30C08">
        <w:rPr>
          <w:sz w:val="24"/>
        </w:rPr>
        <w:t xml:space="preserve">SHERYL </w:t>
      </w:r>
      <w:r w:rsidR="00D05DFE">
        <w:rPr>
          <w:sz w:val="24"/>
        </w:rPr>
        <w:t xml:space="preserve">(may be SHERYL-FAY) </w:t>
      </w:r>
      <w:r w:rsidRPr="00B30C08">
        <w:rPr>
          <w:sz w:val="24"/>
        </w:rPr>
        <w:t xml:space="preserve">living 2010 Adelaide South Australia of Port Adelaide Girls Tech. High </w:t>
      </w:r>
      <w:r w:rsidR="00886EEA">
        <w:rPr>
          <w:sz w:val="24"/>
        </w:rPr>
        <w:t>19</w:t>
      </w:r>
      <w:r w:rsidRPr="00B30C08">
        <w:rPr>
          <w:sz w:val="24"/>
        </w:rPr>
        <w:t xml:space="preserve">68, employee Codan </w:t>
      </w:r>
      <w:r w:rsidR="00886EEA">
        <w:rPr>
          <w:sz w:val="24"/>
        </w:rPr>
        <w:t>20</w:t>
      </w:r>
      <w:r w:rsidRPr="00B30C08">
        <w:rPr>
          <w:sz w:val="24"/>
        </w:rPr>
        <w:t>09-</w:t>
      </w:r>
      <w:r w:rsidR="00886EEA">
        <w:rPr>
          <w:sz w:val="24"/>
        </w:rPr>
        <w:t>20</w:t>
      </w:r>
      <w:r w:rsidRPr="00B30C08">
        <w:rPr>
          <w:sz w:val="24"/>
        </w:rPr>
        <w:t xml:space="preserve">10, children Adam </w:t>
      </w:r>
      <w:r w:rsidR="00886EEA">
        <w:rPr>
          <w:sz w:val="24"/>
        </w:rPr>
        <w:t>19</w:t>
      </w:r>
      <w:r w:rsidRPr="00B30C08">
        <w:rPr>
          <w:sz w:val="24"/>
        </w:rPr>
        <w:t>81-08NOV2008</w:t>
      </w:r>
      <w:r w:rsidR="00970EC7">
        <w:rPr>
          <w:sz w:val="24"/>
        </w:rPr>
        <w:t xml:space="preserve"> </w:t>
      </w:r>
      <w:r w:rsidRPr="00B30C08">
        <w:rPr>
          <w:sz w:val="24"/>
        </w:rPr>
        <w:t>(accident)</w:t>
      </w:r>
      <w:r w:rsidR="00D05DFE">
        <w:rPr>
          <w:sz w:val="24"/>
        </w:rPr>
        <w:t xml:space="preserve"> </w:t>
      </w:r>
      <w:r w:rsidRPr="00B30C08">
        <w:rPr>
          <w:sz w:val="24"/>
        </w:rPr>
        <w:t>&amp; Meridee age 17</w:t>
      </w:r>
      <w:r w:rsidR="00D05DFE">
        <w:rPr>
          <w:sz w:val="24"/>
        </w:rPr>
        <w:t xml:space="preserve"> (born 1997 approx.</w:t>
      </w:r>
      <w:r w:rsidR="00994EA1">
        <w:rPr>
          <w:sz w:val="24"/>
        </w:rPr>
        <w:t>)</w:t>
      </w:r>
    </w:p>
    <w:p w14:paraId="21E64D0A" w14:textId="77777777" w:rsidR="000D6C32" w:rsidRDefault="000D6C32">
      <w:pPr>
        <w:ind w:left="360" w:right="-1050"/>
        <w:rPr>
          <w:sz w:val="24"/>
        </w:rPr>
      </w:pPr>
    </w:p>
    <w:p w14:paraId="1B26503A" w14:textId="77777777" w:rsidR="000D6C32" w:rsidRDefault="000D6C32">
      <w:pPr>
        <w:pageBreakBefore/>
        <w:ind w:right="-1050"/>
        <w:jc w:val="center"/>
        <w:rPr>
          <w:sz w:val="24"/>
        </w:rPr>
      </w:pPr>
      <w:r>
        <w:rPr>
          <w:b/>
          <w:sz w:val="24"/>
          <w:u w:val="single"/>
        </w:rPr>
        <w:t>AUSTRALIAN FAMILY 4</w:t>
      </w:r>
    </w:p>
    <w:p w14:paraId="27E08183" w14:textId="77777777" w:rsidR="000D6C32" w:rsidRDefault="000D6C32">
      <w:pPr>
        <w:ind w:right="-1050"/>
        <w:rPr>
          <w:sz w:val="24"/>
        </w:rPr>
      </w:pPr>
      <w:r>
        <w:rPr>
          <w:sz w:val="24"/>
        </w:rPr>
        <w:tab/>
      </w:r>
      <w:r>
        <w:rPr>
          <w:sz w:val="24"/>
        </w:rPr>
        <w:tab/>
        <w:t>ROBERT</w:t>
      </w:r>
    </w:p>
    <w:p w14:paraId="6AD53A28" w14:textId="77777777" w:rsidR="000D6C32" w:rsidRDefault="000D6C32">
      <w:pPr>
        <w:ind w:right="-1050"/>
        <w:rPr>
          <w:sz w:val="24"/>
        </w:rPr>
      </w:pPr>
      <w:r>
        <w:rPr>
          <w:sz w:val="24"/>
        </w:rPr>
        <w:tab/>
      </w:r>
      <w:r>
        <w:rPr>
          <w:sz w:val="24"/>
        </w:rPr>
        <w:tab/>
        <w:t>1843</w:t>
      </w:r>
    </w:p>
    <w:p w14:paraId="1124F9E2" w14:textId="77777777" w:rsidR="000D6C32" w:rsidRDefault="000D6C32">
      <w:pPr>
        <w:ind w:right="-1050"/>
        <w:rPr>
          <w:sz w:val="24"/>
        </w:rPr>
      </w:pPr>
      <w:r>
        <w:rPr>
          <w:sz w:val="24"/>
        </w:rPr>
        <w:tab/>
      </w:r>
      <w:r>
        <w:rPr>
          <w:sz w:val="24"/>
        </w:rPr>
        <w:tab/>
        <w:t>m1 Bridget Dunn</w:t>
      </w:r>
    </w:p>
    <w:p w14:paraId="52931590" w14:textId="63E54729" w:rsidR="000D6C32" w:rsidRDefault="000D6C32">
      <w:pPr>
        <w:ind w:right="-1050"/>
        <w:rPr>
          <w:sz w:val="24"/>
        </w:rPr>
      </w:pPr>
      <w:r>
        <w:rPr>
          <w:sz w:val="24"/>
        </w:rPr>
        <w:tab/>
      </w:r>
      <w:r>
        <w:rPr>
          <w:sz w:val="24"/>
        </w:rPr>
        <w:tab/>
        <w:t>| m2 Harriet Morris (nee Harley</w:t>
      </w:r>
      <w:r w:rsidR="00ED4FF2">
        <w:rPr>
          <w:sz w:val="24"/>
        </w:rPr>
        <w:t>)</w:t>
      </w:r>
    </w:p>
    <w:p w14:paraId="6FAF1392" w14:textId="77777777" w:rsidR="000D6C32" w:rsidRDefault="000D6C32">
      <w:pPr>
        <w:ind w:right="-1050"/>
        <w:rPr>
          <w:sz w:val="24"/>
        </w:rPr>
      </w:pPr>
      <w:r>
        <w:rPr>
          <w:sz w:val="24"/>
        </w:rPr>
        <w:t>1___________|______________________________________________________________________________________________________________</w:t>
      </w:r>
    </w:p>
    <w:p w14:paraId="2A8EB536" w14:textId="77777777" w:rsidR="000D6C32" w:rsidRDefault="000D6C32">
      <w:pPr>
        <w:ind w:right="-1050"/>
        <w:rPr>
          <w:sz w:val="24"/>
        </w:rPr>
      </w:pPr>
      <w:r>
        <w:rPr>
          <w:sz w:val="24"/>
        </w:rPr>
        <w:t>ROBERT</w:t>
      </w:r>
      <w:r>
        <w:rPr>
          <w:sz w:val="24"/>
        </w:rPr>
        <w:tab/>
        <w:t>MARY-JANE</w:t>
      </w:r>
      <w:r>
        <w:rPr>
          <w:sz w:val="24"/>
        </w:rPr>
        <w:tab/>
      </w:r>
      <w:r>
        <w:rPr>
          <w:sz w:val="24"/>
        </w:rPr>
        <w:tab/>
        <w:t>JOHN-BOON</w:t>
      </w:r>
      <w:r>
        <w:rPr>
          <w:sz w:val="24"/>
        </w:rPr>
        <w:tab/>
        <w:t xml:space="preserve">   WILLIAM</w:t>
      </w:r>
      <w:r>
        <w:rPr>
          <w:sz w:val="24"/>
        </w:rPr>
        <w:tab/>
        <w:t>EDWARD</w:t>
      </w:r>
      <w:r>
        <w:rPr>
          <w:sz w:val="24"/>
        </w:rPr>
        <w:tab/>
        <w:t>HENRY</w:t>
      </w:r>
      <w:r>
        <w:rPr>
          <w:sz w:val="24"/>
        </w:rPr>
        <w:tab/>
        <w:t>ELIZABETH</w:t>
      </w:r>
      <w:r>
        <w:rPr>
          <w:sz w:val="24"/>
        </w:rPr>
        <w:tab/>
        <w:t>ALBERT</w:t>
      </w:r>
      <w:r>
        <w:rPr>
          <w:sz w:val="24"/>
        </w:rPr>
        <w:tab/>
        <w:t>GEORGE</w:t>
      </w:r>
      <w:r>
        <w:rPr>
          <w:sz w:val="24"/>
        </w:rPr>
        <w:tab/>
        <w:t>THOMAS</w:t>
      </w:r>
    </w:p>
    <w:p w14:paraId="3FCAA51F" w14:textId="77777777" w:rsidR="000D6C32" w:rsidRDefault="000D6C32">
      <w:pPr>
        <w:ind w:right="-1050"/>
        <w:rPr>
          <w:sz w:val="24"/>
        </w:rPr>
      </w:pPr>
      <w:r>
        <w:rPr>
          <w:sz w:val="24"/>
        </w:rPr>
        <w:t>1879</w:t>
      </w:r>
      <w:r>
        <w:rPr>
          <w:sz w:val="24"/>
        </w:rPr>
        <w:tab/>
      </w:r>
      <w:r>
        <w:rPr>
          <w:sz w:val="24"/>
        </w:rPr>
        <w:tab/>
        <w:t>1872</w:t>
      </w:r>
      <w:r>
        <w:rPr>
          <w:sz w:val="24"/>
        </w:rPr>
        <w:tab/>
      </w:r>
      <w:r>
        <w:rPr>
          <w:sz w:val="24"/>
        </w:rPr>
        <w:tab/>
      </w:r>
      <w:r>
        <w:rPr>
          <w:sz w:val="24"/>
        </w:rPr>
        <w:tab/>
        <w:t>1873</w:t>
      </w:r>
      <w:r>
        <w:rPr>
          <w:sz w:val="24"/>
        </w:rPr>
        <w:tab/>
      </w:r>
      <w:r>
        <w:rPr>
          <w:sz w:val="24"/>
        </w:rPr>
        <w:tab/>
        <w:t xml:space="preserve">   1875</w:t>
      </w:r>
      <w:r>
        <w:rPr>
          <w:sz w:val="24"/>
        </w:rPr>
        <w:tab/>
      </w:r>
      <w:r>
        <w:rPr>
          <w:sz w:val="24"/>
        </w:rPr>
        <w:tab/>
        <w:t>1877</w:t>
      </w:r>
      <w:r>
        <w:rPr>
          <w:sz w:val="24"/>
        </w:rPr>
        <w:tab/>
      </w:r>
      <w:r>
        <w:rPr>
          <w:sz w:val="24"/>
        </w:rPr>
        <w:tab/>
        <w:t>1878</w:t>
      </w:r>
      <w:r>
        <w:rPr>
          <w:sz w:val="24"/>
        </w:rPr>
        <w:tab/>
      </w:r>
      <w:r>
        <w:rPr>
          <w:sz w:val="24"/>
        </w:rPr>
        <w:tab/>
        <w:t>ANN</w:t>
      </w:r>
      <w:r>
        <w:rPr>
          <w:sz w:val="24"/>
        </w:rPr>
        <w:tab/>
      </w:r>
      <w:r>
        <w:rPr>
          <w:sz w:val="24"/>
        </w:rPr>
        <w:tab/>
        <w:t>1883</w:t>
      </w:r>
      <w:r>
        <w:rPr>
          <w:sz w:val="24"/>
        </w:rPr>
        <w:tab/>
      </w:r>
      <w:r>
        <w:rPr>
          <w:sz w:val="24"/>
        </w:rPr>
        <w:tab/>
        <w:t>-ALBERT</w:t>
      </w:r>
      <w:r>
        <w:rPr>
          <w:sz w:val="24"/>
        </w:rPr>
        <w:tab/>
        <w:t>1887</w:t>
      </w:r>
    </w:p>
    <w:p w14:paraId="5C2D5B32" w14:textId="77777777" w:rsidR="000D6C32" w:rsidRDefault="000D6C32">
      <w:pPr>
        <w:ind w:right="-1050"/>
        <w:rPr>
          <w:sz w:val="24"/>
        </w:rPr>
      </w:pPr>
      <w:r>
        <w:rPr>
          <w:sz w:val="24"/>
        </w:rPr>
        <w:tab/>
      </w:r>
      <w:r>
        <w:rPr>
          <w:sz w:val="24"/>
        </w:rPr>
        <w:tab/>
      </w:r>
      <w:r>
        <w:rPr>
          <w:sz w:val="24"/>
        </w:rPr>
        <w:tab/>
      </w:r>
      <w:r>
        <w:rPr>
          <w:sz w:val="24"/>
        </w:rPr>
        <w:tab/>
      </w:r>
      <w:r>
        <w:rPr>
          <w:sz w:val="24"/>
        </w:rPr>
        <w:tab/>
        <w:t>m1 Mary Lemke</w:t>
      </w:r>
      <w:r>
        <w:rPr>
          <w:sz w:val="24"/>
        </w:rPr>
        <w:tab/>
      </w:r>
      <w:r>
        <w:rPr>
          <w:sz w:val="24"/>
        </w:rPr>
        <w:tab/>
        <w:t>m Alice</w:t>
      </w:r>
      <w:r>
        <w:rPr>
          <w:sz w:val="24"/>
        </w:rPr>
        <w:tab/>
        <w:t>m Catherine-</w:t>
      </w:r>
      <w:r>
        <w:rPr>
          <w:sz w:val="24"/>
        </w:rPr>
        <w:tab/>
        <w:t>1881</w:t>
      </w:r>
      <w:r>
        <w:rPr>
          <w:sz w:val="24"/>
        </w:rPr>
        <w:tab/>
      </w:r>
      <w:r>
        <w:rPr>
          <w:sz w:val="24"/>
        </w:rPr>
        <w:tab/>
      </w:r>
      <w:r>
        <w:rPr>
          <w:sz w:val="24"/>
        </w:rPr>
        <w:tab/>
      </w:r>
      <w:r>
        <w:rPr>
          <w:sz w:val="24"/>
        </w:rPr>
        <w:tab/>
        <w:t>1885</w:t>
      </w:r>
    </w:p>
    <w:p w14:paraId="53106B33" w14:textId="77777777" w:rsidR="000D6C32" w:rsidRDefault="000D6C32">
      <w:pPr>
        <w:ind w:left="2880" w:right="-1050" w:firstLine="720"/>
        <w:rPr>
          <w:sz w:val="24"/>
        </w:rPr>
      </w:pPr>
      <w:r>
        <w:rPr>
          <w:sz w:val="24"/>
        </w:rPr>
        <w:t>m2 Mary Baunton</w:t>
      </w:r>
      <w:r>
        <w:rPr>
          <w:sz w:val="24"/>
        </w:rPr>
        <w:tab/>
      </w:r>
      <w:r>
        <w:rPr>
          <w:sz w:val="24"/>
        </w:rPr>
        <w:tab/>
        <w:t>Neale</w:t>
      </w:r>
      <w:r>
        <w:rPr>
          <w:sz w:val="24"/>
        </w:rPr>
        <w:tab/>
      </w:r>
      <w:r>
        <w:rPr>
          <w:sz w:val="24"/>
        </w:rPr>
        <w:tab/>
        <w:t>| Mary-Philadelphia</w:t>
      </w:r>
      <w:r>
        <w:rPr>
          <w:sz w:val="24"/>
        </w:rPr>
        <w:tab/>
      </w:r>
      <w:r>
        <w:rPr>
          <w:sz w:val="24"/>
        </w:rPr>
        <w:tab/>
      </w:r>
      <w:r>
        <w:rPr>
          <w:sz w:val="24"/>
        </w:rPr>
        <w:tab/>
      </w:r>
      <w:r>
        <w:rPr>
          <w:sz w:val="24"/>
        </w:rPr>
        <w:tab/>
        <w:t>m Alice McHugh</w:t>
      </w:r>
    </w:p>
    <w:p w14:paraId="37ED5BCB" w14:textId="77777777" w:rsidR="000D6C32" w:rsidRDefault="000D6C32">
      <w:pPr>
        <w:ind w:right="-1050"/>
        <w:rPr>
          <w:sz w:val="24"/>
        </w:rPr>
      </w:pPr>
      <w:r>
        <w:rPr>
          <w:sz w:val="24"/>
        </w:rPr>
        <w:tab/>
      </w:r>
      <w:r>
        <w:rPr>
          <w:sz w:val="24"/>
        </w:rPr>
        <w:tab/>
      </w:r>
      <w:r>
        <w:rPr>
          <w:sz w:val="24"/>
        </w:rPr>
        <w:tab/>
      </w:r>
      <w:r>
        <w:rPr>
          <w:sz w:val="24"/>
        </w:rPr>
        <w:tab/>
      </w:r>
      <w:r>
        <w:rPr>
          <w:sz w:val="24"/>
        </w:rPr>
        <w:tab/>
        <w:t>|  |</w:t>
      </w:r>
      <w:r>
        <w:rPr>
          <w:sz w:val="24"/>
        </w:rPr>
        <w:tab/>
      </w:r>
      <w:r>
        <w:rPr>
          <w:sz w:val="24"/>
        </w:rPr>
        <w:tab/>
      </w:r>
      <w:r>
        <w:rPr>
          <w:sz w:val="24"/>
        </w:rPr>
        <w:tab/>
      </w:r>
      <w:r>
        <w:rPr>
          <w:sz w:val="24"/>
        </w:rPr>
        <w:tab/>
      </w:r>
      <w:r>
        <w:rPr>
          <w:sz w:val="24"/>
        </w:rPr>
        <w:tab/>
      </w:r>
      <w:r>
        <w:rPr>
          <w:sz w:val="24"/>
        </w:rPr>
        <w:tab/>
        <w:t>| McPhee</w:t>
      </w:r>
      <w:r>
        <w:rPr>
          <w:sz w:val="24"/>
        </w:rPr>
        <w:tab/>
      </w:r>
      <w:r>
        <w:rPr>
          <w:sz w:val="24"/>
        </w:rPr>
        <w:tab/>
      </w:r>
      <w:r>
        <w:rPr>
          <w:sz w:val="24"/>
        </w:rPr>
        <w:tab/>
      </w:r>
      <w:r>
        <w:rPr>
          <w:sz w:val="24"/>
        </w:rPr>
        <w:tab/>
      </w:r>
      <w:r>
        <w:rPr>
          <w:sz w:val="24"/>
        </w:rPr>
        <w:tab/>
        <w:t>|</w:t>
      </w:r>
    </w:p>
    <w:p w14:paraId="27E7538A" w14:textId="77777777" w:rsidR="000D6C32" w:rsidRDefault="000D6C32">
      <w:pPr>
        <w:ind w:left="2880" w:right="-1050" w:firstLine="720"/>
        <w:rPr>
          <w:sz w:val="24"/>
        </w:rPr>
      </w:pPr>
      <w:r>
        <w:rPr>
          <w:sz w:val="24"/>
        </w:rPr>
        <w:t>|  |2</w:t>
      </w:r>
      <w:r>
        <w:rPr>
          <w:sz w:val="24"/>
        </w:rPr>
        <w:tab/>
      </w:r>
      <w:r>
        <w:rPr>
          <w:sz w:val="24"/>
        </w:rPr>
        <w:tab/>
      </w:r>
      <w:r>
        <w:rPr>
          <w:sz w:val="24"/>
        </w:rPr>
        <w:tab/>
      </w:r>
      <w:r>
        <w:rPr>
          <w:sz w:val="24"/>
        </w:rPr>
        <w:tab/>
        <w:t>AUSTRALIAN FAMILY 5</w:t>
      </w:r>
      <w:r>
        <w:rPr>
          <w:sz w:val="24"/>
        </w:rPr>
        <w:tab/>
      </w:r>
      <w:r>
        <w:rPr>
          <w:sz w:val="24"/>
        </w:rPr>
        <w:tab/>
      </w:r>
      <w:r>
        <w:rPr>
          <w:sz w:val="24"/>
        </w:rPr>
        <w:tab/>
        <w:t>AUSTRALIAN FAMILY 16</w:t>
      </w:r>
    </w:p>
    <w:p w14:paraId="707C91F9" w14:textId="77777777" w:rsidR="000D6C32" w:rsidRDefault="000D6C32">
      <w:pPr>
        <w:ind w:left="2880" w:right="-1050" w:firstLine="720"/>
        <w:rPr>
          <w:sz w:val="24"/>
        </w:rPr>
      </w:pPr>
      <w:r>
        <w:rPr>
          <w:sz w:val="24"/>
        </w:rPr>
        <w:t>| AUSTRALIAN FAMILY 9</w:t>
      </w:r>
    </w:p>
    <w:p w14:paraId="75F8EA2D" w14:textId="77777777" w:rsidR="000D6C32" w:rsidRDefault="000D6C32">
      <w:pPr>
        <w:ind w:right="-1050"/>
        <w:rPr>
          <w:sz w:val="24"/>
        </w:rPr>
      </w:pPr>
      <w:r>
        <w:rPr>
          <w:sz w:val="24"/>
        </w:rPr>
        <w:t>1_____________________________|____________________________________________________________________________________</w:t>
      </w:r>
    </w:p>
    <w:p w14:paraId="693CAFC4" w14:textId="77777777" w:rsidR="000D6C32" w:rsidRDefault="000D6C32">
      <w:pPr>
        <w:ind w:right="-1050"/>
        <w:rPr>
          <w:sz w:val="24"/>
        </w:rPr>
      </w:pPr>
      <w:r>
        <w:rPr>
          <w:sz w:val="24"/>
        </w:rPr>
        <w:t>ALBERT-GEORGE</w:t>
      </w:r>
      <w:r>
        <w:rPr>
          <w:sz w:val="24"/>
        </w:rPr>
        <w:tab/>
      </w:r>
      <w:r>
        <w:rPr>
          <w:sz w:val="24"/>
        </w:rPr>
        <w:tab/>
        <w:t>BERTHA-VALENE</w:t>
      </w:r>
      <w:r>
        <w:rPr>
          <w:sz w:val="24"/>
        </w:rPr>
        <w:tab/>
        <w:t xml:space="preserve">   ALMA</w:t>
      </w:r>
      <w:r>
        <w:rPr>
          <w:sz w:val="24"/>
        </w:rPr>
        <w:tab/>
        <w:t>RALPH</w:t>
      </w:r>
      <w:r>
        <w:rPr>
          <w:sz w:val="24"/>
        </w:rPr>
        <w:tab/>
      </w:r>
      <w:r>
        <w:rPr>
          <w:sz w:val="24"/>
        </w:rPr>
        <w:tab/>
      </w:r>
      <w:r>
        <w:rPr>
          <w:sz w:val="24"/>
        </w:rPr>
        <w:tab/>
        <w:t>HORACE-EDWARD</w:t>
      </w:r>
      <w:r>
        <w:rPr>
          <w:sz w:val="24"/>
        </w:rPr>
        <w:tab/>
      </w:r>
      <w:r>
        <w:rPr>
          <w:sz w:val="24"/>
        </w:rPr>
        <w:tab/>
        <w:t>ANNE-EDNA</w:t>
      </w:r>
    </w:p>
    <w:p w14:paraId="582FCFF0" w14:textId="77777777" w:rsidR="000D6C32" w:rsidRDefault="000D6C32">
      <w:pPr>
        <w:ind w:right="-1050"/>
        <w:rPr>
          <w:sz w:val="24"/>
        </w:rPr>
      </w:pPr>
      <w:r>
        <w:rPr>
          <w:sz w:val="24"/>
        </w:rPr>
        <w:t>1895</w:t>
      </w:r>
      <w:r>
        <w:rPr>
          <w:sz w:val="24"/>
        </w:rPr>
        <w:tab/>
      </w:r>
      <w:r>
        <w:rPr>
          <w:sz w:val="24"/>
        </w:rPr>
        <w:tab/>
      </w:r>
      <w:r>
        <w:rPr>
          <w:sz w:val="24"/>
        </w:rPr>
        <w:tab/>
      </w:r>
      <w:r>
        <w:rPr>
          <w:sz w:val="24"/>
        </w:rPr>
        <w:tab/>
        <w:t>1898</w:t>
      </w:r>
      <w:r>
        <w:rPr>
          <w:sz w:val="24"/>
        </w:rPr>
        <w:tab/>
        <w:t>-ELANAR</w:t>
      </w:r>
      <w:r>
        <w:rPr>
          <w:sz w:val="24"/>
        </w:rPr>
        <w:tab/>
        <w:t xml:space="preserve">   1900</w:t>
      </w:r>
      <w:r>
        <w:rPr>
          <w:sz w:val="24"/>
        </w:rPr>
        <w:tab/>
      </w:r>
      <w:r>
        <w:rPr>
          <w:sz w:val="24"/>
        </w:rPr>
        <w:tab/>
        <w:t>1901</w:t>
      </w:r>
      <w:r>
        <w:rPr>
          <w:sz w:val="24"/>
        </w:rPr>
        <w:tab/>
      </w:r>
      <w:r>
        <w:rPr>
          <w:sz w:val="24"/>
        </w:rPr>
        <w:tab/>
      </w:r>
      <w:r>
        <w:rPr>
          <w:sz w:val="24"/>
        </w:rPr>
        <w:tab/>
      </w:r>
      <w:r>
        <w:rPr>
          <w:sz w:val="24"/>
        </w:rPr>
        <w:tab/>
        <w:t>1902</w:t>
      </w:r>
      <w:r>
        <w:rPr>
          <w:sz w:val="24"/>
        </w:rPr>
        <w:tab/>
      </w:r>
      <w:r>
        <w:rPr>
          <w:sz w:val="24"/>
        </w:rPr>
        <w:tab/>
      </w:r>
      <w:r>
        <w:rPr>
          <w:sz w:val="24"/>
        </w:rPr>
        <w:tab/>
      </w:r>
      <w:r>
        <w:rPr>
          <w:sz w:val="24"/>
        </w:rPr>
        <w:tab/>
        <w:t>1904</w:t>
      </w:r>
    </w:p>
    <w:p w14:paraId="3D490CF2" w14:textId="77777777" w:rsidR="000D6C32" w:rsidRDefault="000D6C32">
      <w:pPr>
        <w:ind w:right="-1050"/>
        <w:rPr>
          <w:sz w:val="24"/>
        </w:rPr>
      </w:pPr>
      <w:r>
        <w:rPr>
          <w:sz w:val="24"/>
        </w:rPr>
        <w:t>m Jane Campbell</w:t>
      </w:r>
      <w:r>
        <w:rPr>
          <w:sz w:val="24"/>
        </w:rPr>
        <w:tab/>
      </w:r>
      <w:r>
        <w:rPr>
          <w:sz w:val="24"/>
        </w:rPr>
        <w:tab/>
        <w:t>|</w:t>
      </w:r>
      <w:r>
        <w:rPr>
          <w:sz w:val="24"/>
        </w:rPr>
        <w:tab/>
      </w:r>
      <w:r>
        <w:rPr>
          <w:sz w:val="24"/>
        </w:rPr>
        <w:tab/>
      </w:r>
      <w:r>
        <w:rPr>
          <w:sz w:val="24"/>
        </w:rPr>
        <w:tab/>
      </w:r>
      <w:r>
        <w:rPr>
          <w:sz w:val="24"/>
        </w:rPr>
        <w:tab/>
      </w:r>
      <w:r>
        <w:rPr>
          <w:sz w:val="24"/>
        </w:rPr>
        <w:tab/>
        <w:t>m1 Evelyn Ledgerwood</w:t>
      </w:r>
      <w:r>
        <w:rPr>
          <w:sz w:val="24"/>
        </w:rPr>
        <w:tab/>
        <w:t>m Elvie-Mary Altmann</w:t>
      </w:r>
    </w:p>
    <w:p w14:paraId="368262D3" w14:textId="77777777" w:rsidR="000D6C32" w:rsidRDefault="000D6C32">
      <w:pPr>
        <w:ind w:right="-1050"/>
        <w:rPr>
          <w:sz w:val="24"/>
        </w:rPr>
      </w:pPr>
      <w:r>
        <w:rPr>
          <w:sz w:val="24"/>
        </w:rPr>
        <w:t>|_______________________</w:t>
      </w:r>
      <w:r>
        <w:rPr>
          <w:sz w:val="24"/>
        </w:rPr>
        <w:tab/>
        <w:t>AUSTRALIAN FAMILY 11</w:t>
      </w:r>
      <w:r>
        <w:rPr>
          <w:sz w:val="24"/>
        </w:rPr>
        <w:tab/>
      </w:r>
      <w:r>
        <w:rPr>
          <w:sz w:val="24"/>
        </w:rPr>
        <w:tab/>
        <w:t>m2 Vera</w:t>
      </w:r>
      <w:r>
        <w:rPr>
          <w:sz w:val="24"/>
        </w:rPr>
        <w:tab/>
      </w:r>
      <w:r>
        <w:rPr>
          <w:sz w:val="24"/>
        </w:rPr>
        <w:tab/>
      </w:r>
      <w:r>
        <w:rPr>
          <w:sz w:val="24"/>
        </w:rPr>
        <w:tab/>
        <w:t>|</w:t>
      </w:r>
    </w:p>
    <w:p w14:paraId="43161A5C" w14:textId="77777777" w:rsidR="000D6C32" w:rsidRDefault="000D6C32">
      <w:pPr>
        <w:ind w:right="-1050"/>
        <w:rPr>
          <w:sz w:val="24"/>
        </w:rPr>
      </w:pPr>
      <w:r>
        <w:rPr>
          <w:sz w:val="24"/>
        </w:rPr>
        <w:t>EILEEN</w:t>
      </w:r>
      <w:r>
        <w:rPr>
          <w:sz w:val="24"/>
        </w:rPr>
        <w:tab/>
        <w:t>MARGARET</w:t>
      </w:r>
      <w:r>
        <w:rPr>
          <w:sz w:val="24"/>
        </w:rPr>
        <w:tab/>
      </w:r>
      <w:r>
        <w:rPr>
          <w:sz w:val="24"/>
        </w:rPr>
        <w:tab/>
      </w:r>
      <w:r>
        <w:rPr>
          <w:sz w:val="24"/>
        </w:rPr>
        <w:tab/>
      </w:r>
      <w:r>
        <w:rPr>
          <w:sz w:val="24"/>
        </w:rPr>
        <w:tab/>
      </w:r>
      <w:r>
        <w:rPr>
          <w:sz w:val="24"/>
        </w:rPr>
        <w:tab/>
      </w:r>
      <w:r>
        <w:rPr>
          <w:sz w:val="24"/>
        </w:rPr>
        <w:tab/>
        <w:t>|_____</w:t>
      </w:r>
      <w:r>
        <w:rPr>
          <w:sz w:val="24"/>
        </w:rPr>
        <w:tab/>
      </w:r>
      <w:r>
        <w:rPr>
          <w:sz w:val="24"/>
        </w:rPr>
        <w:tab/>
      </w:r>
      <w:r>
        <w:rPr>
          <w:sz w:val="24"/>
        </w:rPr>
        <w:tab/>
      </w:r>
      <w:r>
        <w:rPr>
          <w:sz w:val="24"/>
        </w:rPr>
        <w:tab/>
        <w:t>|</w:t>
      </w:r>
    </w:p>
    <w:p w14:paraId="41FE0FDE" w14:textId="77777777" w:rsidR="000D6C32" w:rsidRDefault="000D6C32">
      <w:pPr>
        <w:ind w:right="-1050"/>
        <w:rPr>
          <w:sz w:val="24"/>
        </w:rPr>
      </w:pPr>
      <w:r>
        <w:rPr>
          <w:sz w:val="24"/>
        </w:rPr>
        <w:t>1914</w:t>
      </w:r>
      <w:r>
        <w:rPr>
          <w:sz w:val="24"/>
        </w:rPr>
        <w:tab/>
      </w:r>
      <w:r>
        <w:rPr>
          <w:sz w:val="24"/>
        </w:rPr>
        <w:tab/>
        <w:t>1916</w:t>
      </w:r>
      <w:r>
        <w:rPr>
          <w:sz w:val="24"/>
        </w:rPr>
        <w:tab/>
      </w:r>
      <w:r>
        <w:rPr>
          <w:sz w:val="24"/>
        </w:rPr>
        <w:tab/>
      </w:r>
      <w:r>
        <w:rPr>
          <w:sz w:val="24"/>
        </w:rPr>
        <w:tab/>
      </w:r>
      <w:r>
        <w:rPr>
          <w:sz w:val="24"/>
        </w:rPr>
        <w:tab/>
      </w:r>
      <w:r>
        <w:rPr>
          <w:sz w:val="24"/>
        </w:rPr>
        <w:tab/>
      </w:r>
      <w:r>
        <w:rPr>
          <w:sz w:val="24"/>
        </w:rPr>
        <w:tab/>
      </w:r>
      <w:r>
        <w:rPr>
          <w:sz w:val="24"/>
        </w:rPr>
        <w:tab/>
        <w:t>JOHN</w:t>
      </w:r>
      <w:r>
        <w:rPr>
          <w:sz w:val="24"/>
        </w:rPr>
        <w:tab/>
      </w:r>
      <w:r>
        <w:rPr>
          <w:sz w:val="24"/>
        </w:rPr>
        <w:tab/>
      </w:r>
      <w:r>
        <w:rPr>
          <w:sz w:val="24"/>
        </w:rPr>
        <w:tab/>
      </w:r>
      <w:r>
        <w:rPr>
          <w:sz w:val="24"/>
        </w:rPr>
        <w:tab/>
        <w:t>|</w:t>
      </w:r>
    </w:p>
    <w:p w14:paraId="4AB3865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1922</w:t>
      </w:r>
      <w:r>
        <w:rPr>
          <w:sz w:val="24"/>
        </w:rPr>
        <w:tab/>
      </w:r>
      <w:r>
        <w:rPr>
          <w:sz w:val="24"/>
        </w:rPr>
        <w:tab/>
      </w:r>
      <w:r>
        <w:rPr>
          <w:sz w:val="24"/>
        </w:rPr>
        <w:tab/>
      </w:r>
      <w:r>
        <w:rPr>
          <w:sz w:val="24"/>
        </w:rPr>
        <w:tab/>
        <w:t>|</w:t>
      </w:r>
    </w:p>
    <w:p w14:paraId="6434ED5A" w14:textId="77777777" w:rsidR="000D6C32" w:rsidRDefault="000D6C32">
      <w:pPr>
        <w:ind w:right="-1050"/>
        <w:rPr>
          <w:sz w:val="24"/>
        </w:rPr>
      </w:pPr>
      <w:r>
        <w:rPr>
          <w:sz w:val="24"/>
        </w:rPr>
        <w:tab/>
      </w:r>
      <w:r>
        <w:rPr>
          <w:sz w:val="24"/>
        </w:rPr>
        <w:tab/>
      </w:r>
      <w:r>
        <w:rPr>
          <w:sz w:val="24"/>
        </w:rPr>
        <w:tab/>
        <w:t>____________________________________________________________|___________________________________________</w:t>
      </w:r>
    </w:p>
    <w:p w14:paraId="5D826F4F" w14:textId="77777777" w:rsidR="000D6C32" w:rsidRDefault="000D6C32">
      <w:pPr>
        <w:ind w:right="-1050"/>
        <w:rPr>
          <w:sz w:val="24"/>
        </w:rPr>
      </w:pPr>
      <w:r>
        <w:rPr>
          <w:sz w:val="24"/>
        </w:rPr>
        <w:tab/>
      </w:r>
      <w:r>
        <w:rPr>
          <w:sz w:val="24"/>
        </w:rPr>
        <w:tab/>
      </w:r>
      <w:r>
        <w:rPr>
          <w:sz w:val="24"/>
        </w:rPr>
        <w:tab/>
        <w:t>LANCE</w:t>
      </w:r>
      <w:r>
        <w:rPr>
          <w:sz w:val="24"/>
        </w:rPr>
        <w:tab/>
      </w:r>
      <w:r>
        <w:rPr>
          <w:sz w:val="24"/>
        </w:rPr>
        <w:tab/>
      </w:r>
      <w:r>
        <w:rPr>
          <w:sz w:val="24"/>
        </w:rPr>
        <w:tab/>
      </w:r>
      <w:r>
        <w:rPr>
          <w:sz w:val="24"/>
        </w:rPr>
        <w:tab/>
        <w:t>TREVOR-CHARLES</w:t>
      </w:r>
      <w:r>
        <w:rPr>
          <w:sz w:val="24"/>
        </w:rPr>
        <w:tab/>
      </w:r>
      <w:r>
        <w:rPr>
          <w:sz w:val="24"/>
        </w:rPr>
        <w:tab/>
        <w:t>MAXWELL-JOHN</w:t>
      </w:r>
      <w:r>
        <w:rPr>
          <w:sz w:val="24"/>
        </w:rPr>
        <w:tab/>
        <w:t>ALAN-ALEXANDER</w:t>
      </w:r>
      <w:r>
        <w:rPr>
          <w:sz w:val="24"/>
        </w:rPr>
        <w:tab/>
        <w:t>JANET-</w:t>
      </w:r>
    </w:p>
    <w:p w14:paraId="6FF50CD4" w14:textId="77777777" w:rsidR="000D6C32" w:rsidRDefault="000D6C32">
      <w:pPr>
        <w:ind w:right="-1050"/>
        <w:rPr>
          <w:sz w:val="24"/>
        </w:rPr>
      </w:pPr>
      <w:r>
        <w:rPr>
          <w:sz w:val="24"/>
        </w:rPr>
        <w:tab/>
      </w:r>
      <w:r>
        <w:rPr>
          <w:sz w:val="24"/>
        </w:rPr>
        <w:tab/>
      </w:r>
      <w:r>
        <w:rPr>
          <w:sz w:val="24"/>
        </w:rPr>
        <w:tab/>
        <w:t>1940</w:t>
      </w:r>
      <w:r>
        <w:rPr>
          <w:sz w:val="24"/>
        </w:rPr>
        <w:tab/>
      </w:r>
      <w:r>
        <w:rPr>
          <w:sz w:val="24"/>
        </w:rPr>
        <w:tab/>
      </w:r>
      <w:r>
        <w:rPr>
          <w:sz w:val="24"/>
        </w:rPr>
        <w:tab/>
      </w:r>
      <w:r>
        <w:rPr>
          <w:sz w:val="24"/>
        </w:rPr>
        <w:tab/>
      </w:r>
      <w:r>
        <w:rPr>
          <w:sz w:val="24"/>
        </w:rPr>
        <w:tab/>
        <w:t>1943</w:t>
      </w:r>
      <w:r>
        <w:rPr>
          <w:sz w:val="24"/>
        </w:rPr>
        <w:tab/>
      </w:r>
      <w:r>
        <w:rPr>
          <w:sz w:val="24"/>
        </w:rPr>
        <w:tab/>
      </w:r>
      <w:r>
        <w:rPr>
          <w:sz w:val="24"/>
        </w:rPr>
        <w:tab/>
      </w:r>
      <w:r>
        <w:rPr>
          <w:sz w:val="24"/>
        </w:rPr>
        <w:tab/>
        <w:t>1946</w:t>
      </w:r>
      <w:r>
        <w:rPr>
          <w:sz w:val="24"/>
        </w:rPr>
        <w:tab/>
      </w:r>
      <w:r>
        <w:rPr>
          <w:sz w:val="24"/>
        </w:rPr>
        <w:tab/>
      </w:r>
      <w:r>
        <w:rPr>
          <w:sz w:val="24"/>
        </w:rPr>
        <w:tab/>
        <w:t>1948</w:t>
      </w:r>
      <w:r>
        <w:rPr>
          <w:sz w:val="24"/>
        </w:rPr>
        <w:tab/>
      </w:r>
      <w:r>
        <w:rPr>
          <w:sz w:val="24"/>
        </w:rPr>
        <w:tab/>
      </w:r>
      <w:r>
        <w:rPr>
          <w:sz w:val="24"/>
        </w:rPr>
        <w:tab/>
      </w:r>
      <w:r>
        <w:rPr>
          <w:sz w:val="24"/>
        </w:rPr>
        <w:tab/>
        <w:t>MAREE</w:t>
      </w:r>
    </w:p>
    <w:p w14:paraId="26FA06C5" w14:textId="77777777" w:rsidR="000D6C32" w:rsidRDefault="000D6C32">
      <w:pPr>
        <w:ind w:right="-1050"/>
        <w:rPr>
          <w:sz w:val="24"/>
        </w:rPr>
      </w:pPr>
      <w:r>
        <w:rPr>
          <w:sz w:val="24"/>
        </w:rPr>
        <w:tab/>
      </w:r>
      <w:r>
        <w:rPr>
          <w:sz w:val="24"/>
        </w:rPr>
        <w:tab/>
      </w:r>
      <w:r>
        <w:rPr>
          <w:sz w:val="24"/>
        </w:rPr>
        <w:tab/>
        <w:t>m Valda-Ann Weatheryrstone</w:t>
      </w:r>
      <w:r>
        <w:rPr>
          <w:sz w:val="24"/>
        </w:rPr>
        <w:tab/>
        <w:t>m1 Lynette-Joy Launer</w:t>
      </w:r>
      <w:r>
        <w:rPr>
          <w:sz w:val="24"/>
        </w:rPr>
        <w:tab/>
        <w:t>m Lynette-Joyce Klemm</w:t>
      </w:r>
      <w:r>
        <w:rPr>
          <w:sz w:val="24"/>
        </w:rPr>
        <w:tab/>
      </w:r>
      <w:r>
        <w:rPr>
          <w:sz w:val="24"/>
        </w:rPr>
        <w:tab/>
      </w:r>
      <w:r>
        <w:rPr>
          <w:sz w:val="24"/>
        </w:rPr>
        <w:tab/>
      </w:r>
      <w:r>
        <w:rPr>
          <w:sz w:val="24"/>
        </w:rPr>
        <w:tab/>
        <w:t>1952</w:t>
      </w:r>
    </w:p>
    <w:p w14:paraId="60E280D1" w14:textId="77777777" w:rsidR="000D6C32" w:rsidRDefault="000D6C32">
      <w:pPr>
        <w:ind w:right="-1050"/>
        <w:rPr>
          <w:sz w:val="24"/>
        </w:rPr>
      </w:pPr>
      <w:r>
        <w:rPr>
          <w:sz w:val="24"/>
        </w:rPr>
        <w:tab/>
        <w:t>____________|_______</w:t>
      </w:r>
      <w:r>
        <w:rPr>
          <w:sz w:val="24"/>
        </w:rPr>
        <w:tab/>
      </w:r>
      <w:r>
        <w:rPr>
          <w:sz w:val="24"/>
        </w:rPr>
        <w:tab/>
      </w:r>
      <w:r>
        <w:rPr>
          <w:sz w:val="24"/>
        </w:rPr>
        <w:tab/>
      </w:r>
      <w:r>
        <w:rPr>
          <w:sz w:val="24"/>
        </w:rPr>
        <w:tab/>
        <w:t>m2 Lynette-Kay Benbow</w:t>
      </w:r>
      <w:r>
        <w:rPr>
          <w:sz w:val="24"/>
        </w:rPr>
        <w:tab/>
        <w:t>|_________________________________</w:t>
      </w:r>
    </w:p>
    <w:p w14:paraId="6C74B62D" w14:textId="77777777" w:rsidR="000D6C32" w:rsidRDefault="000D6C32">
      <w:pPr>
        <w:ind w:right="-1050"/>
        <w:rPr>
          <w:sz w:val="24"/>
        </w:rPr>
      </w:pPr>
      <w:r>
        <w:rPr>
          <w:sz w:val="24"/>
        </w:rPr>
        <w:tab/>
        <w:t>SHANE</w:t>
      </w:r>
      <w:r>
        <w:rPr>
          <w:sz w:val="24"/>
        </w:rPr>
        <w:tab/>
        <w:t>DONNA</w:t>
      </w:r>
      <w:r>
        <w:rPr>
          <w:sz w:val="24"/>
        </w:rPr>
        <w:tab/>
      </w:r>
      <w:r>
        <w:rPr>
          <w:sz w:val="24"/>
        </w:rPr>
        <w:tab/>
      </w:r>
      <w:r>
        <w:rPr>
          <w:sz w:val="24"/>
        </w:rPr>
        <w:tab/>
        <w:t>1_____|_____________</w:t>
      </w:r>
      <w:r>
        <w:rPr>
          <w:sz w:val="24"/>
        </w:rPr>
        <w:tab/>
      </w:r>
      <w:r>
        <w:rPr>
          <w:sz w:val="24"/>
        </w:rPr>
        <w:tab/>
        <w:t>SIMONE-LEE</w:t>
      </w:r>
      <w:r>
        <w:rPr>
          <w:sz w:val="24"/>
        </w:rPr>
        <w:tab/>
      </w:r>
      <w:r>
        <w:rPr>
          <w:sz w:val="24"/>
        </w:rPr>
        <w:tab/>
        <w:t>DEAN-BRADLEY</w:t>
      </w:r>
    </w:p>
    <w:p w14:paraId="547DDDE6" w14:textId="77777777" w:rsidR="000D6C32" w:rsidRDefault="000D6C32">
      <w:pPr>
        <w:ind w:right="-1050" w:firstLine="720"/>
        <w:rPr>
          <w:sz w:val="24"/>
        </w:rPr>
      </w:pPr>
      <w:r>
        <w:rPr>
          <w:sz w:val="24"/>
        </w:rPr>
        <w:t>1969</w:t>
      </w:r>
      <w:r>
        <w:rPr>
          <w:sz w:val="24"/>
        </w:rPr>
        <w:tab/>
      </w:r>
      <w:r>
        <w:rPr>
          <w:sz w:val="24"/>
        </w:rPr>
        <w:tab/>
        <w:t>1971</w:t>
      </w:r>
      <w:r>
        <w:rPr>
          <w:sz w:val="24"/>
        </w:rPr>
        <w:tab/>
      </w:r>
      <w:r>
        <w:rPr>
          <w:sz w:val="24"/>
        </w:rPr>
        <w:tab/>
      </w:r>
      <w:r>
        <w:rPr>
          <w:sz w:val="24"/>
        </w:rPr>
        <w:tab/>
      </w:r>
      <w:r>
        <w:rPr>
          <w:sz w:val="24"/>
        </w:rPr>
        <w:tab/>
        <w:t>ANTHONY-CHARLES</w:t>
      </w:r>
      <w:r>
        <w:rPr>
          <w:sz w:val="24"/>
        </w:rPr>
        <w:tab/>
      </w:r>
      <w:r>
        <w:rPr>
          <w:sz w:val="24"/>
        </w:rPr>
        <w:tab/>
        <w:t>1971</w:t>
      </w:r>
      <w:r>
        <w:rPr>
          <w:sz w:val="24"/>
        </w:rPr>
        <w:tab/>
      </w:r>
      <w:r>
        <w:rPr>
          <w:sz w:val="24"/>
        </w:rPr>
        <w:tab/>
      </w:r>
      <w:r>
        <w:rPr>
          <w:sz w:val="24"/>
        </w:rPr>
        <w:tab/>
        <w:t>1973</w:t>
      </w:r>
    </w:p>
    <w:p w14:paraId="7BB69CA3" w14:textId="77777777" w:rsidR="000D6C32" w:rsidRDefault="000D6C32">
      <w:pPr>
        <w:ind w:right="-1050" w:firstLine="720"/>
        <w:rPr>
          <w:sz w:val="24"/>
        </w:rPr>
      </w:pPr>
      <w:r>
        <w:rPr>
          <w:sz w:val="24"/>
        </w:rPr>
        <w:tab/>
      </w:r>
      <w:r>
        <w:rPr>
          <w:sz w:val="24"/>
        </w:rPr>
        <w:tab/>
      </w:r>
      <w:r>
        <w:rPr>
          <w:sz w:val="24"/>
        </w:rPr>
        <w:tab/>
      </w:r>
      <w:r>
        <w:rPr>
          <w:sz w:val="24"/>
        </w:rPr>
        <w:tab/>
      </w:r>
      <w:r>
        <w:rPr>
          <w:sz w:val="24"/>
        </w:rPr>
        <w:tab/>
      </w:r>
      <w:r>
        <w:rPr>
          <w:sz w:val="24"/>
        </w:rPr>
        <w:tab/>
        <w:t>1974</w:t>
      </w:r>
      <w:r>
        <w:rPr>
          <w:sz w:val="24"/>
        </w:rPr>
        <w:tab/>
      </w:r>
      <w:r>
        <w:rPr>
          <w:sz w:val="24"/>
        </w:rPr>
        <w:tab/>
      </w:r>
      <w:r>
        <w:rPr>
          <w:sz w:val="24"/>
        </w:rPr>
        <w:tab/>
      </w:r>
      <w:r>
        <w:rPr>
          <w:sz w:val="24"/>
        </w:rPr>
        <w:tab/>
      </w:r>
      <w:r>
        <w:rPr>
          <w:sz w:val="24"/>
        </w:rPr>
        <w:tab/>
      </w:r>
      <w:r>
        <w:rPr>
          <w:sz w:val="24"/>
        </w:rPr>
        <w:tab/>
      </w:r>
      <w:r>
        <w:rPr>
          <w:sz w:val="24"/>
        </w:rPr>
        <w:tab/>
        <w:t>______|_</w:t>
      </w:r>
    </w:p>
    <w:p w14:paraId="27A4227C" w14:textId="77777777" w:rsidR="000D6C32" w:rsidRDefault="000D6C32">
      <w:pPr>
        <w:ind w:right="-1050" w:firstLine="720"/>
        <w:rPr>
          <w:b/>
          <w:sz w:val="24"/>
        </w:rPr>
      </w:pPr>
      <w:r>
        <w:rPr>
          <w:sz w:val="24"/>
        </w:rPr>
        <w:tab/>
      </w:r>
      <w:r>
        <w:rPr>
          <w:sz w:val="24"/>
        </w:rPr>
        <w:tab/>
      </w:r>
      <w:r>
        <w:rPr>
          <w:sz w:val="24"/>
        </w:rPr>
        <w:tab/>
      </w:r>
      <w:r>
        <w:rPr>
          <w:sz w:val="24"/>
        </w:rPr>
        <w:tab/>
      </w:r>
      <w:r>
        <w:rPr>
          <w:sz w:val="24"/>
        </w:rPr>
        <w:tab/>
      </w:r>
      <w:r>
        <w:rPr>
          <w:sz w:val="24"/>
        </w:rPr>
        <w:tab/>
        <w:t>m Melissa-Jayne Woodhouse</w:t>
      </w:r>
      <w:r>
        <w:rPr>
          <w:sz w:val="24"/>
        </w:rPr>
        <w:tab/>
      </w:r>
      <w:r>
        <w:rPr>
          <w:sz w:val="24"/>
        </w:rPr>
        <w:tab/>
      </w:r>
      <w:r>
        <w:rPr>
          <w:sz w:val="24"/>
        </w:rPr>
        <w:tab/>
      </w:r>
      <w:r>
        <w:rPr>
          <w:sz w:val="24"/>
        </w:rPr>
        <w:tab/>
        <w:t>two sons</w:t>
      </w:r>
    </w:p>
    <w:p w14:paraId="5ECBBFE5" w14:textId="74F2EC43" w:rsidR="000D6C32" w:rsidRDefault="000D6C32">
      <w:pPr>
        <w:pageBreakBefore/>
        <w:ind w:right="-1050"/>
        <w:rPr>
          <w:sz w:val="24"/>
        </w:rPr>
      </w:pPr>
      <w:r>
        <w:rPr>
          <w:b/>
          <w:sz w:val="24"/>
        </w:rPr>
        <w:t>NOTES ON AUSTRALIAN FAMILY 4 (ROBERT born 1843 see Newlyn Family 1</w:t>
      </w:r>
      <w:r w:rsidR="00ED4FF2">
        <w:rPr>
          <w:b/>
          <w:sz w:val="24"/>
        </w:rPr>
        <w:t>)</w:t>
      </w:r>
    </w:p>
    <w:p w14:paraId="498D8DA8" w14:textId="77777777" w:rsidR="000D6C32" w:rsidRDefault="000D6C32">
      <w:pPr>
        <w:ind w:right="-1050"/>
        <w:rPr>
          <w:sz w:val="24"/>
        </w:rPr>
      </w:pPr>
    </w:p>
    <w:p w14:paraId="56803B39" w14:textId="77777777" w:rsidR="000D6C32" w:rsidRDefault="000D6C32">
      <w:pPr>
        <w:ind w:right="-1050"/>
        <w:rPr>
          <w:sz w:val="24"/>
        </w:rPr>
      </w:pPr>
      <w:r>
        <w:rPr>
          <w:sz w:val="24"/>
        </w:rPr>
        <w:t xml:space="preserve">ROBERT born 26AUG1870 Narracoorte, labourer, lived Glenthompson Victoria, died Hamilton Hospital Victoria, 05NOV/DEC1927, buried Hamilton </w:t>
      </w:r>
      <w:r>
        <w:rPr>
          <w:sz w:val="24"/>
        </w:rPr>
        <w:tab/>
        <w:t>Cemetery</w:t>
      </w:r>
    </w:p>
    <w:p w14:paraId="106CE7B4" w14:textId="1A5E71FE" w:rsidR="000D6C32" w:rsidRDefault="000D6C32">
      <w:pPr>
        <w:ind w:right="-1050"/>
        <w:rPr>
          <w:sz w:val="24"/>
        </w:rPr>
      </w:pPr>
      <w:r>
        <w:rPr>
          <w:sz w:val="24"/>
        </w:rPr>
        <w:t xml:space="preserve">MARY-JANE born 24APR1872 Narracoorte, married Alex Munro about 1903, married 51 years, housekeeper for Roberson family at Struan House 8 </w:t>
      </w:r>
      <w:r>
        <w:rPr>
          <w:sz w:val="24"/>
        </w:rPr>
        <w:tab/>
        <w:t>kilometres south of Narracoorte (husband handyman for the family</w:t>
      </w:r>
      <w:r w:rsidR="00ED4FF2">
        <w:rPr>
          <w:sz w:val="24"/>
        </w:rPr>
        <w:t>)</w:t>
      </w:r>
      <w:r>
        <w:rPr>
          <w:sz w:val="24"/>
        </w:rPr>
        <w:t xml:space="preserve">, died 03OCT1961, Alex died age 80 14SEP1954, both buried Narracoorte </w:t>
      </w:r>
      <w:r>
        <w:rPr>
          <w:sz w:val="24"/>
        </w:rPr>
        <w:tab/>
        <w:t>Cemetery, one son Roy married Millie</w:t>
      </w:r>
    </w:p>
    <w:p w14:paraId="3D01B0BE" w14:textId="77777777" w:rsidR="000D6C32" w:rsidRDefault="000D6C32">
      <w:pPr>
        <w:ind w:right="-1050"/>
        <w:rPr>
          <w:sz w:val="24"/>
        </w:rPr>
      </w:pPr>
      <w:r>
        <w:rPr>
          <w:sz w:val="24"/>
        </w:rPr>
        <w:t xml:space="preserve">JOHN-BOON born 23MAY1873 or 1874 Narracoorte South Australia, railway employee Victoria, worked at Moy Station early in life, stone mason, first </w:t>
      </w:r>
      <w:r>
        <w:rPr>
          <w:sz w:val="24"/>
        </w:rPr>
        <w:tab/>
        <w:t xml:space="preserve">marriage 20JUN1895 Wesleyan Parsonage Narracoorte, children split up with some fostered some with relatives and others wards of state, moved </w:t>
      </w:r>
      <w:r>
        <w:rPr>
          <w:sz w:val="24"/>
        </w:rPr>
        <w:tab/>
        <w:t xml:space="preserve">to Goroke soon after death of first wife, share farmer and worker on the Victoria Railway, second marriage 28SEP1909 Horsham, lived 4 Little </w:t>
      </w:r>
      <w:r>
        <w:rPr>
          <w:sz w:val="24"/>
        </w:rPr>
        <w:tab/>
        <w:t>Ryrie Street 1944, lived 6 Little Ryrie Street Geelong 1950, died 29OCT1944 Geelong of cerebro-vascular accident</w:t>
      </w:r>
    </w:p>
    <w:p w14:paraId="04E64663" w14:textId="416B0F92" w:rsidR="000D6C32" w:rsidRDefault="000D6C32">
      <w:pPr>
        <w:ind w:right="-1050"/>
        <w:rPr>
          <w:sz w:val="24"/>
        </w:rPr>
      </w:pPr>
      <w:r>
        <w:rPr>
          <w:sz w:val="24"/>
        </w:rPr>
        <w:t>x MARY (=MINNIE</w:t>
      </w:r>
      <w:r w:rsidR="00ED4FF2">
        <w:rPr>
          <w:sz w:val="24"/>
        </w:rPr>
        <w:t>)</w:t>
      </w:r>
      <w:r>
        <w:rPr>
          <w:sz w:val="24"/>
        </w:rPr>
        <w:t xml:space="preserve"> born 1872 approx., died age 33 in 29AUG1905 in childbirth with seventh child</w:t>
      </w:r>
    </w:p>
    <w:p w14:paraId="112703E2" w14:textId="77777777" w:rsidR="000D6C32" w:rsidRDefault="000D6C32">
      <w:pPr>
        <w:ind w:right="-1050"/>
        <w:rPr>
          <w:sz w:val="24"/>
        </w:rPr>
      </w:pPr>
      <w:r>
        <w:rPr>
          <w:sz w:val="24"/>
        </w:rPr>
        <w:t>x MARY born 1887 approx., died 28JUL1974 Geelong Victoria age 87, buried Geelong Cemetery</w:t>
      </w:r>
    </w:p>
    <w:p w14:paraId="20CCA642" w14:textId="77777777" w:rsidR="000D6C32" w:rsidRDefault="000D6C32">
      <w:pPr>
        <w:ind w:right="-1050"/>
        <w:rPr>
          <w:sz w:val="24"/>
        </w:rPr>
      </w:pPr>
      <w:r>
        <w:rPr>
          <w:sz w:val="24"/>
        </w:rPr>
        <w:t>WILLIAM born 27JUN1875 Narracoorte, unmarried, died 13MAY1950</w:t>
      </w:r>
    </w:p>
    <w:p w14:paraId="6612EB72" w14:textId="77777777" w:rsidR="000D6C32" w:rsidRDefault="000D6C32">
      <w:pPr>
        <w:ind w:right="-1050"/>
        <w:rPr>
          <w:sz w:val="24"/>
        </w:rPr>
      </w:pPr>
      <w:r>
        <w:rPr>
          <w:sz w:val="24"/>
        </w:rPr>
        <w:t>EDWARD born 10JUN1877 Narracoorte, married 23MAY1906, served in the First World War, buried Mount Gambier Cemetery</w:t>
      </w:r>
    </w:p>
    <w:p w14:paraId="7EDF5A76" w14:textId="77777777" w:rsidR="000D6C32" w:rsidRDefault="000D6C32">
      <w:pPr>
        <w:ind w:right="-1050"/>
        <w:rPr>
          <w:sz w:val="24"/>
        </w:rPr>
      </w:pPr>
      <w:r>
        <w:rPr>
          <w:sz w:val="24"/>
        </w:rPr>
        <w:t>x ALICE no issue, died 28DEC1910 soon after marriage</w:t>
      </w:r>
    </w:p>
    <w:p w14:paraId="599E7034" w14:textId="527ABFA6" w:rsidR="000D6C32" w:rsidRDefault="000D6C32">
      <w:pPr>
        <w:ind w:right="-1050"/>
        <w:rPr>
          <w:sz w:val="24"/>
        </w:rPr>
      </w:pPr>
      <w:r>
        <w:rPr>
          <w:sz w:val="24"/>
        </w:rPr>
        <w:t>HENRY (=HARRY</w:t>
      </w:r>
      <w:r w:rsidR="00ED4FF2">
        <w:rPr>
          <w:sz w:val="24"/>
        </w:rPr>
        <w:t>)</w:t>
      </w:r>
      <w:r>
        <w:rPr>
          <w:sz w:val="24"/>
        </w:rPr>
        <w:t xml:space="preserve"> born 28DEC1878 Narracoorte South Australia, married 11JUL1900 Edenhope, worked on Murray River locks including number 1 </w:t>
      </w:r>
      <w:r>
        <w:rPr>
          <w:sz w:val="24"/>
        </w:rPr>
        <w:tab/>
        <w:t xml:space="preserve">lock at Blanchetown, 1926 time sheet found by his great grandson GRAHAM-REGINALD shows he was fireman at lock 9, died 19OCT1948 </w:t>
      </w:r>
      <w:r>
        <w:rPr>
          <w:sz w:val="24"/>
        </w:rPr>
        <w:tab/>
        <w:t xml:space="preserve">Loxton, buried 21OCT1948 Loxton South Australia, possibly is HENRY a fireman born 28DEC1894 became volunteer labourer 01JUN1942  </w:t>
      </w:r>
      <w:r>
        <w:rPr>
          <w:sz w:val="24"/>
        </w:rPr>
        <w:tab/>
        <w:t>(more details on-line at National Australian Archives http://recordsearch.naa.gov.au</w:t>
      </w:r>
      <w:r w:rsidR="00ED4FF2">
        <w:rPr>
          <w:sz w:val="24"/>
        </w:rPr>
        <w:t>)</w:t>
      </w:r>
      <w:r>
        <w:rPr>
          <w:sz w:val="24"/>
        </w:rPr>
        <w:t xml:space="preserve">, </w:t>
      </w:r>
      <w:r w:rsidR="00A944FD">
        <w:rPr>
          <w:sz w:val="24"/>
        </w:rPr>
        <w:t>photograph of him in army uniform on ancestry.com</w:t>
      </w:r>
      <w:r>
        <w:rPr>
          <w:sz w:val="24"/>
        </w:rPr>
        <w:t xml:space="preserve"> </w:t>
      </w:r>
    </w:p>
    <w:p w14:paraId="2E43672A" w14:textId="77777777" w:rsidR="000D6C32" w:rsidRDefault="000D6C32">
      <w:pPr>
        <w:ind w:right="-1050"/>
        <w:rPr>
          <w:sz w:val="24"/>
        </w:rPr>
      </w:pPr>
      <w:r>
        <w:rPr>
          <w:sz w:val="24"/>
        </w:rPr>
        <w:t xml:space="preserve">x CATHERINE-MARY-PHILADELPHIA born 1876 Edenhope Victoria, ran 4square grocery in Blanchetown South Australia, died 13AUG1939 or </w:t>
      </w:r>
      <w:r>
        <w:rPr>
          <w:sz w:val="24"/>
        </w:rPr>
        <w:tab/>
        <w:t>28DEC1939</w:t>
      </w:r>
    </w:p>
    <w:p w14:paraId="6AD97BCA" w14:textId="77777777" w:rsidR="000D6C32" w:rsidRDefault="000D6C32">
      <w:pPr>
        <w:ind w:right="-1050"/>
        <w:rPr>
          <w:sz w:val="24"/>
        </w:rPr>
      </w:pPr>
      <w:r>
        <w:rPr>
          <w:sz w:val="24"/>
        </w:rPr>
        <w:t xml:space="preserve">ELIZABETH-ANN born 07MAY1881 Narracoorte, married George Colwill or Thomas-Ascot-McColville Colwill 22AUG1905 or 1903, died </w:t>
      </w:r>
      <w:r>
        <w:rPr>
          <w:sz w:val="24"/>
        </w:rPr>
        <w:tab/>
        <w:t>22MAR1971, buried New Cheltenham Cemetery Victoria</w:t>
      </w:r>
    </w:p>
    <w:p w14:paraId="346EE3CD" w14:textId="76881995" w:rsidR="000D6C32" w:rsidRDefault="000D6C32">
      <w:pPr>
        <w:ind w:right="-1050"/>
        <w:rPr>
          <w:b/>
          <w:sz w:val="24"/>
        </w:rPr>
      </w:pPr>
      <w:r>
        <w:rPr>
          <w:sz w:val="24"/>
        </w:rPr>
        <w:t xml:space="preserve">ALBERT born 24NOV1883 Narracoorte, “Private ALBERT son of late ROBERT </w:t>
      </w:r>
      <w:r w:rsidR="00692A49">
        <w:rPr>
          <w:sz w:val="24"/>
        </w:rPr>
        <w:t>(</w:t>
      </w:r>
      <w:r>
        <w:rPr>
          <w:sz w:val="24"/>
        </w:rPr>
        <w:t>died 10SEP1918</w:t>
      </w:r>
      <w:r w:rsidR="00ED4FF2">
        <w:rPr>
          <w:sz w:val="24"/>
        </w:rPr>
        <w:t>)</w:t>
      </w:r>
      <w:r>
        <w:rPr>
          <w:sz w:val="24"/>
        </w:rPr>
        <w:t xml:space="preserve"> wounded at the front” West Wimmera Mail Friday </w:t>
      </w:r>
      <w:r>
        <w:rPr>
          <w:sz w:val="24"/>
        </w:rPr>
        <w:tab/>
        <w:t xml:space="preserve">27SEP1918 service number 6092 7th Infantry Battalion enlisted in Melbourne Victoria single labourer next of kin ROBERT (father of Goroke </w:t>
      </w:r>
      <w:r>
        <w:rPr>
          <w:sz w:val="24"/>
        </w:rPr>
        <w:tab/>
        <w:t>Victoria</w:t>
      </w:r>
      <w:r w:rsidR="00ED4FF2">
        <w:rPr>
          <w:sz w:val="24"/>
        </w:rPr>
        <w:t>)</w:t>
      </w:r>
      <w:r>
        <w:rPr>
          <w:sz w:val="24"/>
        </w:rPr>
        <w:t xml:space="preserve"> (more details on-line at National Australian Archives http://recordsearch.naa.gov.au</w:t>
      </w:r>
      <w:r w:rsidR="00ED4FF2">
        <w:rPr>
          <w:sz w:val="24"/>
        </w:rPr>
        <w:t>)</w:t>
      </w:r>
      <w:r>
        <w:rPr>
          <w:sz w:val="24"/>
        </w:rPr>
        <w:t xml:space="preserve">, unmarried, died 13APR1951, buried Spring Vale </w:t>
      </w:r>
      <w:r>
        <w:rPr>
          <w:sz w:val="24"/>
        </w:rPr>
        <w:tab/>
        <w:t>Cemetery Victoria</w:t>
      </w:r>
    </w:p>
    <w:p w14:paraId="1D260D36" w14:textId="2FB22337" w:rsidR="000D6C32" w:rsidRDefault="000D6C32">
      <w:pPr>
        <w:pageBreakBefore/>
        <w:ind w:right="-1050"/>
        <w:rPr>
          <w:sz w:val="24"/>
        </w:rPr>
      </w:pPr>
      <w:r>
        <w:rPr>
          <w:b/>
          <w:sz w:val="24"/>
        </w:rPr>
        <w:t>NOTES ON AUSTRALIAN FAMILY 4 (continued</w:t>
      </w:r>
      <w:r w:rsidR="00ED4FF2">
        <w:rPr>
          <w:b/>
          <w:sz w:val="24"/>
        </w:rPr>
        <w:t>)</w:t>
      </w:r>
    </w:p>
    <w:p w14:paraId="57D58D02" w14:textId="77777777" w:rsidR="000D6C32" w:rsidRDefault="000D6C32">
      <w:pPr>
        <w:ind w:right="-1050"/>
        <w:rPr>
          <w:sz w:val="24"/>
        </w:rPr>
      </w:pPr>
    </w:p>
    <w:p w14:paraId="368F6F00" w14:textId="6F7DB125" w:rsidR="000D6C32" w:rsidRDefault="000D6C32">
      <w:pPr>
        <w:ind w:right="-1050"/>
        <w:rPr>
          <w:sz w:val="24"/>
        </w:rPr>
      </w:pPr>
      <w:r>
        <w:rPr>
          <w:sz w:val="24"/>
        </w:rPr>
        <w:t xml:space="preserve">GEORGE-ALBERT born 28MAY1885 Goroke, groom living Goroke Victoria 1908 electoral roll, visited King Island with a friend and got casual work in </w:t>
      </w:r>
      <w:r>
        <w:rPr>
          <w:sz w:val="24"/>
        </w:rPr>
        <w:tab/>
        <w:t xml:space="preserve">as hotel run by the Porter family, met his wife in the hotel, married about 1916 Launceston, enlisted in army at Melbourne in the first world war </w:t>
      </w:r>
      <w:r>
        <w:rPr>
          <w:sz w:val="24"/>
        </w:rPr>
        <w:tab/>
        <w:t>private number 2679 6th Infantry Battalion single groom with next of kin R.TREGENZA (ROBERT father</w:t>
      </w:r>
      <w:r w:rsidR="00ED4FF2">
        <w:rPr>
          <w:sz w:val="24"/>
        </w:rPr>
        <w:t>)</w:t>
      </w:r>
      <w:r>
        <w:rPr>
          <w:sz w:val="24"/>
        </w:rPr>
        <w:t xml:space="preserve"> (more details on-line at National </w:t>
      </w:r>
      <w:r>
        <w:rPr>
          <w:sz w:val="24"/>
        </w:rPr>
        <w:tab/>
        <w:t>Australian Archives http://recordsearch.naa.gov.au</w:t>
      </w:r>
      <w:r w:rsidR="00ED4FF2">
        <w:rPr>
          <w:sz w:val="24"/>
        </w:rPr>
        <w:t>)</w:t>
      </w:r>
      <w:r>
        <w:rPr>
          <w:sz w:val="24"/>
        </w:rPr>
        <w:t xml:space="preserve">,, after war became lighthouse keeper first stationed at King Island, then Maatsuyker, Swan </w:t>
      </w:r>
      <w:r>
        <w:rPr>
          <w:sz w:val="24"/>
        </w:rPr>
        <w:tab/>
        <w:t xml:space="preserve">Island, Cape Sorrell and Eddystone Point, children attended a boarding school in Tasmania, 1949 retired from Low Head having done 20 years, </w:t>
      </w:r>
      <w:r>
        <w:rPr>
          <w:sz w:val="24"/>
        </w:rPr>
        <w:tab/>
        <w:t>moved to Melbourne, died 15SEP1968 Frankston</w:t>
      </w:r>
    </w:p>
    <w:p w14:paraId="37A234B5" w14:textId="77777777" w:rsidR="000D6C32" w:rsidRDefault="000D6C32">
      <w:pPr>
        <w:ind w:right="-1050"/>
        <w:rPr>
          <w:sz w:val="24"/>
        </w:rPr>
      </w:pPr>
      <w:r>
        <w:rPr>
          <w:sz w:val="24"/>
        </w:rPr>
        <w:t>x ALICE born 1899, died 1961 Frankston</w:t>
      </w:r>
    </w:p>
    <w:p w14:paraId="64CCD832" w14:textId="155FA996" w:rsidR="000D6C32" w:rsidRDefault="000D6C32">
      <w:pPr>
        <w:ind w:right="-1050"/>
        <w:rPr>
          <w:sz w:val="24"/>
        </w:rPr>
      </w:pPr>
      <w:r>
        <w:rPr>
          <w:sz w:val="24"/>
        </w:rPr>
        <w:t xml:space="preserve">THOMAS born 27JUN1887 Narracoorte, loved horse riding, employed to break horses over wide area of pastoral countryside, retired to a timber framed </w:t>
      </w:r>
      <w:r>
        <w:rPr>
          <w:sz w:val="24"/>
        </w:rPr>
        <w:tab/>
        <w:t xml:space="preserve">house at the back of the Wilcannia Hotel to drink his savings, unmarried, he was robbed and his room set alight, the autopsy showed he had been </w:t>
      </w:r>
      <w:r>
        <w:rPr>
          <w:sz w:val="24"/>
        </w:rPr>
        <w:tab/>
        <w:t xml:space="preserve">shot, the robbers/murderers were caught and punished after being charged with similar offences, for an alternative version of the story see details of </w:t>
      </w:r>
      <w:r>
        <w:rPr>
          <w:sz w:val="24"/>
        </w:rPr>
        <w:tab/>
        <w:t>the case in other information (the case was abandoned for lack of evidence</w:t>
      </w:r>
      <w:r w:rsidR="00ED4FF2">
        <w:rPr>
          <w:sz w:val="24"/>
        </w:rPr>
        <w:t>)</w:t>
      </w:r>
      <w:r>
        <w:rPr>
          <w:sz w:val="24"/>
        </w:rPr>
        <w:t>,murdered 17JAN1958 in hotel Wilcannia, buried Wilcannia NSW</w:t>
      </w:r>
    </w:p>
    <w:p w14:paraId="218EEB34" w14:textId="77777777" w:rsidR="000D6C32" w:rsidRDefault="000D6C32">
      <w:pPr>
        <w:ind w:right="-1050"/>
        <w:rPr>
          <w:sz w:val="24"/>
        </w:rPr>
      </w:pPr>
    </w:p>
    <w:p w14:paraId="02E1F918" w14:textId="26989DB5" w:rsidR="000D6C32" w:rsidRDefault="000D6C32">
      <w:pPr>
        <w:ind w:right="-1050"/>
        <w:rPr>
          <w:sz w:val="24"/>
        </w:rPr>
      </w:pPr>
      <w:r>
        <w:rPr>
          <w:sz w:val="24"/>
        </w:rPr>
        <w:t xml:space="preserve">ALBERT-GEORGE born 10MAY1895 Narracoorte, worked as a farm hand for Trevor Williams at Kilgarvie near Narracoorte, enlisted in the first world </w:t>
      </w:r>
      <w:r>
        <w:rPr>
          <w:sz w:val="24"/>
        </w:rPr>
        <w:tab/>
        <w:t>war at the army camp Mitcham South Australia private number 3128 in 43rd Infantry Battlaion next of kin JANE (wife</w:t>
      </w:r>
      <w:r w:rsidR="00ED4FF2">
        <w:rPr>
          <w:sz w:val="24"/>
        </w:rPr>
        <w:t>)</w:t>
      </w:r>
      <w:r>
        <w:rPr>
          <w:sz w:val="24"/>
        </w:rPr>
        <w:t xml:space="preserve"> labourer married with two </w:t>
      </w:r>
      <w:r>
        <w:rPr>
          <w:sz w:val="24"/>
        </w:rPr>
        <w:tab/>
        <w:t>children  (more details on-line at National Australian Archives http://recordsearch.naa.gov.au</w:t>
      </w:r>
      <w:r w:rsidR="00ED4FF2">
        <w:rPr>
          <w:sz w:val="24"/>
        </w:rPr>
        <w:t>)</w:t>
      </w:r>
      <w:r>
        <w:rPr>
          <w:sz w:val="24"/>
        </w:rPr>
        <w:t xml:space="preserve">,, during this time his wife and children lived with the </w:t>
      </w:r>
      <w:r>
        <w:rPr>
          <w:sz w:val="24"/>
        </w:rPr>
        <w:tab/>
        <w:t xml:space="preserve">Clayfield family at Prospect and then with her parents at Wallaroo, severely wounded in the first world war, convalesced in Cornwall, farmed a </w:t>
      </w:r>
      <w:r>
        <w:rPr>
          <w:sz w:val="24"/>
        </w:rPr>
        <w:tab/>
        <w:t>soldier settler block, died 04OCT1969 Mount Gambier</w:t>
      </w:r>
    </w:p>
    <w:p w14:paraId="321DC0F9" w14:textId="03D9F8B7" w:rsidR="000D6C32" w:rsidRDefault="000D6C32">
      <w:pPr>
        <w:ind w:right="-1050"/>
        <w:rPr>
          <w:sz w:val="24"/>
        </w:rPr>
      </w:pPr>
      <w:r>
        <w:rPr>
          <w:sz w:val="24"/>
        </w:rPr>
        <w:t>x JANE (=JENNIE</w:t>
      </w:r>
      <w:r w:rsidR="00ED4FF2">
        <w:rPr>
          <w:sz w:val="24"/>
        </w:rPr>
        <w:t>)</w:t>
      </w:r>
      <w:r>
        <w:rPr>
          <w:sz w:val="24"/>
        </w:rPr>
        <w:t xml:space="preserve"> born 1891, died 1977</w:t>
      </w:r>
    </w:p>
    <w:p w14:paraId="3A80CD3A" w14:textId="77777777" w:rsidR="000D6C32" w:rsidRDefault="000D6C32">
      <w:pPr>
        <w:ind w:right="-1050"/>
        <w:rPr>
          <w:sz w:val="24"/>
        </w:rPr>
      </w:pPr>
      <w:r>
        <w:rPr>
          <w:sz w:val="24"/>
        </w:rPr>
        <w:t xml:space="preserve">BERTHA-VALENE-ELANAR born 1897, married Joseph Dobbins, contracted tuberculosis during pregnancy and died with son in childbirth 1922, buried </w:t>
      </w:r>
      <w:r>
        <w:rPr>
          <w:sz w:val="24"/>
        </w:rPr>
        <w:tab/>
        <w:t>West Terrace Cemetery Adelaide</w:t>
      </w:r>
    </w:p>
    <w:p w14:paraId="7A4E0076" w14:textId="77777777" w:rsidR="000D6C32" w:rsidRDefault="000D6C32">
      <w:pPr>
        <w:ind w:right="-1050"/>
        <w:rPr>
          <w:sz w:val="24"/>
        </w:rPr>
      </w:pPr>
      <w:r>
        <w:rPr>
          <w:sz w:val="24"/>
        </w:rPr>
        <w:t xml:space="preserve">ALMA born 1899, worked in service in various palaces in Adelaide and then on a sheep station at Deniliquin where she met her husband who worked the </w:t>
      </w:r>
      <w:r>
        <w:rPr>
          <w:sz w:val="24"/>
        </w:rPr>
        <w:tab/>
        <w:t xml:space="preserve">ponies there, married Jack McCarthy, ran farm together at Shipton, later moved to Ballarat for son’s education, died 03APR1963 same year as </w:t>
      </w:r>
      <w:r>
        <w:rPr>
          <w:sz w:val="24"/>
        </w:rPr>
        <w:tab/>
        <w:t>husband, buried Ballarat Cemetery Victoria</w:t>
      </w:r>
    </w:p>
    <w:p w14:paraId="1D749945" w14:textId="6694EF71" w:rsidR="000D6C32" w:rsidRDefault="000D6C32">
      <w:pPr>
        <w:ind w:right="-1050"/>
        <w:rPr>
          <w:sz w:val="24"/>
        </w:rPr>
      </w:pPr>
      <w:r>
        <w:rPr>
          <w:sz w:val="24"/>
        </w:rPr>
        <w:t>RALPH born 1901, ward of state until age 14, employee of railway (guard</w:t>
      </w:r>
      <w:r w:rsidR="00ED4FF2">
        <w:rPr>
          <w:sz w:val="24"/>
        </w:rPr>
        <w:t>)</w:t>
      </w:r>
      <w:r>
        <w:rPr>
          <w:sz w:val="24"/>
        </w:rPr>
        <w:t xml:space="preserve"> then after second marriage at John Martin's carpets, died 1973, buried Enfield </w:t>
      </w:r>
      <w:r>
        <w:rPr>
          <w:sz w:val="24"/>
        </w:rPr>
        <w:tab/>
        <w:t xml:space="preserve">Cemetery Adelaide </w:t>
      </w:r>
    </w:p>
    <w:p w14:paraId="1D289CD9" w14:textId="77777777" w:rsidR="000D6C32" w:rsidRDefault="000D6C32">
      <w:pPr>
        <w:ind w:right="-1050"/>
        <w:rPr>
          <w:sz w:val="24"/>
        </w:rPr>
      </w:pPr>
      <w:r>
        <w:rPr>
          <w:sz w:val="24"/>
        </w:rPr>
        <w:t>x EVELYN parents were fruit farmers at Waikerie, died in her 50s, buried with Ralph</w:t>
      </w:r>
    </w:p>
    <w:p w14:paraId="3A15EDD3" w14:textId="77777777" w:rsidR="000D6C32" w:rsidRDefault="000D6C32">
      <w:pPr>
        <w:ind w:right="-1050"/>
        <w:rPr>
          <w:b/>
          <w:sz w:val="24"/>
        </w:rPr>
      </w:pPr>
      <w:r>
        <w:rPr>
          <w:sz w:val="24"/>
        </w:rPr>
        <w:t>x VERA</w:t>
      </w:r>
    </w:p>
    <w:p w14:paraId="76518BF2" w14:textId="357738EF" w:rsidR="000D6C32" w:rsidRDefault="000D6C32">
      <w:pPr>
        <w:pageBreakBefore/>
        <w:ind w:right="-1050"/>
        <w:rPr>
          <w:sz w:val="24"/>
        </w:rPr>
      </w:pPr>
      <w:r>
        <w:rPr>
          <w:b/>
          <w:sz w:val="24"/>
        </w:rPr>
        <w:t>NOTES ON AUSTRALIAN FAMILY 4 (continued</w:t>
      </w:r>
      <w:r w:rsidR="00ED4FF2">
        <w:rPr>
          <w:b/>
          <w:sz w:val="24"/>
        </w:rPr>
        <w:t>)</w:t>
      </w:r>
    </w:p>
    <w:p w14:paraId="3172AA04" w14:textId="77777777" w:rsidR="000D6C32" w:rsidRDefault="000D6C32">
      <w:pPr>
        <w:ind w:right="-1050"/>
        <w:rPr>
          <w:sz w:val="24"/>
        </w:rPr>
      </w:pPr>
    </w:p>
    <w:p w14:paraId="16F132E6" w14:textId="0FA637C8" w:rsidR="000D6C32" w:rsidRDefault="000D6C32">
      <w:pPr>
        <w:ind w:right="-1050"/>
        <w:rPr>
          <w:sz w:val="24"/>
        </w:rPr>
      </w:pPr>
      <w:r>
        <w:rPr>
          <w:sz w:val="24"/>
        </w:rPr>
        <w:t>HORACE-EDWARD (=HORRIE</w:t>
      </w:r>
      <w:r w:rsidR="00ED4FF2">
        <w:rPr>
          <w:sz w:val="24"/>
        </w:rPr>
        <w:t>)</w:t>
      </w:r>
      <w:r>
        <w:rPr>
          <w:sz w:val="24"/>
        </w:rPr>
        <w:t xml:space="preserve"> born 27OCT1902 Narracoorte, mother died when he was age three and he moved with his father to Victoria, share </w:t>
      </w:r>
      <w:r>
        <w:rPr>
          <w:sz w:val="24"/>
        </w:rPr>
        <w:tab/>
        <w:t xml:space="preserve">farmer at Bangerang and Beulah until married, amateur footballer, married  24MAR1938 Rainbow, after marriage worked and farmed for his wife’s </w:t>
      </w:r>
      <w:r>
        <w:rPr>
          <w:sz w:val="24"/>
        </w:rPr>
        <w:tab/>
        <w:t>parents, bought allotment 43 (on Rainbow to Rosebery road</w:t>
      </w:r>
      <w:r w:rsidR="00ED4FF2">
        <w:rPr>
          <w:sz w:val="24"/>
        </w:rPr>
        <w:t>)</w:t>
      </w:r>
      <w:r>
        <w:rPr>
          <w:sz w:val="24"/>
        </w:rPr>
        <w:t xml:space="preserve"> in 1952, breed horses, member of Horsham trotting club, show steward, local football </w:t>
      </w:r>
      <w:r>
        <w:rPr>
          <w:sz w:val="24"/>
        </w:rPr>
        <w:tab/>
        <w:t>supporter, member of St Stephens Lutheran Church Rainbow, died 1969 Rainbow Victoria</w:t>
      </w:r>
    </w:p>
    <w:p w14:paraId="3E3A540F" w14:textId="5A501CD7" w:rsidR="000D6C32" w:rsidRDefault="000D6C32">
      <w:pPr>
        <w:ind w:right="-1050"/>
        <w:rPr>
          <w:sz w:val="24"/>
        </w:rPr>
      </w:pPr>
      <w:r>
        <w:rPr>
          <w:sz w:val="24"/>
        </w:rPr>
        <w:t>x ELVIE-MARY born about 1896 of South Australia (see website familysearch.com</w:t>
      </w:r>
      <w:r w:rsidR="00ED4FF2">
        <w:rPr>
          <w:sz w:val="24"/>
        </w:rPr>
        <w:t>)</w:t>
      </w:r>
    </w:p>
    <w:p w14:paraId="5EB78742" w14:textId="35B6CA82" w:rsidR="000D6C32" w:rsidRDefault="000D6C32">
      <w:pPr>
        <w:ind w:right="-1050"/>
        <w:rPr>
          <w:sz w:val="24"/>
        </w:rPr>
      </w:pPr>
      <w:r>
        <w:rPr>
          <w:sz w:val="24"/>
        </w:rPr>
        <w:t>ANNE-EDNA (=ANNIE</w:t>
      </w:r>
      <w:r w:rsidR="00ED4FF2">
        <w:rPr>
          <w:sz w:val="24"/>
        </w:rPr>
        <w:t>)</w:t>
      </w:r>
      <w:r>
        <w:rPr>
          <w:sz w:val="24"/>
        </w:rPr>
        <w:t xml:space="preserve"> born 18JAN1904 Narracoorte, ward of state until age 20 (1925</w:t>
      </w:r>
      <w:r w:rsidR="00ED4FF2">
        <w:rPr>
          <w:sz w:val="24"/>
        </w:rPr>
        <w:t>)</w:t>
      </w:r>
      <w:r>
        <w:rPr>
          <w:sz w:val="24"/>
        </w:rPr>
        <w:t xml:space="preserve">, first marriage 1929 Malcolm-Lawson Edgar died 1948 age 52 </w:t>
      </w:r>
      <w:r>
        <w:rPr>
          <w:sz w:val="24"/>
        </w:rPr>
        <w:tab/>
        <w:t>(but John Pedler gives 02MAY1915 to 24APR2000</w:t>
      </w:r>
      <w:r w:rsidR="00ED4FF2">
        <w:rPr>
          <w:sz w:val="24"/>
        </w:rPr>
        <w:t>)</w:t>
      </w:r>
      <w:r>
        <w:rPr>
          <w:sz w:val="24"/>
        </w:rPr>
        <w:t>, one son and one daughter, second marriage 07FEB1950 Edwin-Paul (=Joe</w:t>
      </w:r>
      <w:r w:rsidR="00ED4FF2">
        <w:rPr>
          <w:sz w:val="24"/>
        </w:rPr>
        <w:t>)</w:t>
      </w:r>
      <w:r>
        <w:rPr>
          <w:sz w:val="24"/>
        </w:rPr>
        <w:t xml:space="preserve"> Weinert a </w:t>
      </w:r>
      <w:r>
        <w:rPr>
          <w:sz w:val="24"/>
        </w:rPr>
        <w:tab/>
        <w:t>widower with children, died 21JAN1995 Adelaide</w:t>
      </w:r>
    </w:p>
    <w:p w14:paraId="41CCD794" w14:textId="77777777" w:rsidR="000D6C32" w:rsidRDefault="000D6C32">
      <w:pPr>
        <w:ind w:right="-1050"/>
        <w:rPr>
          <w:sz w:val="24"/>
        </w:rPr>
      </w:pPr>
    </w:p>
    <w:p w14:paraId="6A77121E" w14:textId="17FBD9E3" w:rsidR="000D6C32" w:rsidRDefault="000D6C32">
      <w:pPr>
        <w:ind w:right="-1050"/>
        <w:rPr>
          <w:sz w:val="24"/>
        </w:rPr>
      </w:pPr>
      <w:r>
        <w:rPr>
          <w:sz w:val="24"/>
        </w:rPr>
        <w:t xml:space="preserve">EILEEN born 12MAY1914, nurse at Alfred Hospital, may be ELLEN died 1937 Sydney father ALBERT (found in New South Wales fiche by Sandra </w:t>
      </w:r>
      <w:r>
        <w:rPr>
          <w:sz w:val="24"/>
        </w:rPr>
        <w:tab/>
        <w:t>Tregenza</w:t>
      </w:r>
      <w:r w:rsidR="00ED4FF2">
        <w:rPr>
          <w:sz w:val="24"/>
        </w:rPr>
        <w:t>)</w:t>
      </w:r>
    </w:p>
    <w:p w14:paraId="74FF026E" w14:textId="4D18D47E" w:rsidR="000D6C32" w:rsidRDefault="000D6C32">
      <w:pPr>
        <w:ind w:right="-1050"/>
        <w:rPr>
          <w:sz w:val="24"/>
        </w:rPr>
      </w:pPr>
      <w:r>
        <w:rPr>
          <w:sz w:val="24"/>
        </w:rPr>
        <w:t>MARGARET born 12AUG1916, married Reverend (Methodist</w:t>
      </w:r>
      <w:r w:rsidR="00ED4FF2">
        <w:rPr>
          <w:sz w:val="24"/>
        </w:rPr>
        <w:t>)</w:t>
      </w:r>
      <w:r>
        <w:rPr>
          <w:sz w:val="24"/>
        </w:rPr>
        <w:t xml:space="preserve"> Reginald Laslett 02MAY1940 Mount Gambier (Border Watch 25MAY1940 page 5</w:t>
      </w:r>
      <w:r w:rsidR="00ED4FF2">
        <w:rPr>
          <w:sz w:val="24"/>
        </w:rPr>
        <w:t>)</w:t>
      </w:r>
      <w:r>
        <w:rPr>
          <w:sz w:val="24"/>
        </w:rPr>
        <w:t xml:space="preserve">, two </w:t>
      </w:r>
      <w:r>
        <w:rPr>
          <w:sz w:val="24"/>
        </w:rPr>
        <w:tab/>
        <w:t>sons</w:t>
      </w:r>
    </w:p>
    <w:p w14:paraId="760D27A0" w14:textId="77777777" w:rsidR="000D6C32" w:rsidRDefault="000D6C32">
      <w:pPr>
        <w:ind w:right="-1050"/>
        <w:rPr>
          <w:sz w:val="24"/>
        </w:rPr>
      </w:pPr>
    </w:p>
    <w:p w14:paraId="71B61417" w14:textId="750F2AD3" w:rsidR="000D6C32" w:rsidRDefault="000D6C32">
      <w:pPr>
        <w:ind w:right="-1050"/>
        <w:rPr>
          <w:sz w:val="24"/>
        </w:rPr>
      </w:pPr>
      <w:r>
        <w:rPr>
          <w:sz w:val="24"/>
        </w:rPr>
        <w:t>JOHN born 1922</w:t>
      </w:r>
    </w:p>
    <w:p w14:paraId="712DB701" w14:textId="77777777" w:rsidR="000D6C32" w:rsidRDefault="000D6C32">
      <w:pPr>
        <w:ind w:right="-1050"/>
        <w:rPr>
          <w:sz w:val="24"/>
        </w:rPr>
      </w:pPr>
    </w:p>
    <w:p w14:paraId="01D29CED" w14:textId="512A42DE" w:rsidR="000D6C32" w:rsidRDefault="000D6C32">
      <w:pPr>
        <w:ind w:right="-1050"/>
        <w:rPr>
          <w:sz w:val="24"/>
        </w:rPr>
      </w:pPr>
      <w:r>
        <w:rPr>
          <w:sz w:val="24"/>
        </w:rPr>
        <w:t xml:space="preserve">LANCE born 1940 </w:t>
      </w:r>
    </w:p>
    <w:p w14:paraId="07DAD172" w14:textId="412A39F9" w:rsidR="000D6C32" w:rsidRDefault="000D6C32">
      <w:pPr>
        <w:ind w:right="-1050"/>
        <w:rPr>
          <w:sz w:val="24"/>
        </w:rPr>
      </w:pPr>
      <w:r>
        <w:rPr>
          <w:sz w:val="24"/>
        </w:rPr>
        <w:t xml:space="preserve">x VALDA-ANN </w:t>
      </w:r>
    </w:p>
    <w:p w14:paraId="70A1AF5F" w14:textId="77777777" w:rsidR="000D6C32" w:rsidRDefault="000D6C32">
      <w:pPr>
        <w:ind w:right="-1050"/>
        <w:rPr>
          <w:sz w:val="24"/>
        </w:rPr>
      </w:pPr>
      <w:r>
        <w:rPr>
          <w:sz w:val="24"/>
        </w:rPr>
        <w:t xml:space="preserve">TREVOR-CHARLES born 09MAR1943 Rainbow Victoria, works in financial services, second marriage to widow probably his marriage on 06NOV1971 </w:t>
      </w:r>
      <w:r>
        <w:rPr>
          <w:sz w:val="24"/>
        </w:rPr>
        <w:tab/>
        <w:t xml:space="preserve">Lutheran Church Netherby Victoria, died 19APR1985 Royal Melbourne Hospital Melbourne Victoria Australia, buried Swan Hill Cemetery Swan </w:t>
      </w:r>
      <w:r>
        <w:rPr>
          <w:sz w:val="24"/>
        </w:rPr>
        <w:tab/>
        <w:t>Hill Victoria</w:t>
      </w:r>
    </w:p>
    <w:p w14:paraId="05D1BFC0" w14:textId="77777777" w:rsidR="000D6C32" w:rsidRDefault="000D6C32">
      <w:pPr>
        <w:ind w:right="-1050"/>
        <w:rPr>
          <w:sz w:val="24"/>
        </w:rPr>
      </w:pPr>
      <w:r>
        <w:rPr>
          <w:sz w:val="24"/>
        </w:rPr>
        <w:t>x LYNETTE-JOY born 25MAR1948, medical receptionist, died 19APR1985</w:t>
      </w:r>
    </w:p>
    <w:p w14:paraId="5AB5D0D6" w14:textId="57BEADFD" w:rsidR="000D6C32" w:rsidRDefault="000D6C32">
      <w:pPr>
        <w:ind w:right="-1050"/>
        <w:rPr>
          <w:b/>
          <w:sz w:val="24"/>
        </w:rPr>
      </w:pPr>
      <w:r>
        <w:rPr>
          <w:sz w:val="24"/>
        </w:rPr>
        <w:t>x LYNETTE-KAY born 1945</w:t>
      </w:r>
    </w:p>
    <w:p w14:paraId="0C198267" w14:textId="333F096B" w:rsidR="000D6C32" w:rsidRDefault="000D6C32">
      <w:pPr>
        <w:pageBreakBefore/>
        <w:ind w:right="-1050"/>
        <w:rPr>
          <w:sz w:val="24"/>
        </w:rPr>
      </w:pPr>
      <w:r>
        <w:rPr>
          <w:b/>
          <w:sz w:val="24"/>
        </w:rPr>
        <w:t>NOTES ON AUSTRALIAN FAMILY 4 (continued</w:t>
      </w:r>
      <w:r w:rsidR="00ED4FF2">
        <w:rPr>
          <w:b/>
          <w:sz w:val="24"/>
        </w:rPr>
        <w:t>)</w:t>
      </w:r>
    </w:p>
    <w:p w14:paraId="49AC6908" w14:textId="77777777" w:rsidR="000D6C32" w:rsidRDefault="000D6C32">
      <w:pPr>
        <w:ind w:right="-1050"/>
        <w:rPr>
          <w:sz w:val="24"/>
        </w:rPr>
      </w:pPr>
    </w:p>
    <w:p w14:paraId="764639E9" w14:textId="35AEDD78" w:rsidR="000D6C32" w:rsidRDefault="000D6C32">
      <w:pPr>
        <w:ind w:right="-1050"/>
        <w:rPr>
          <w:sz w:val="24"/>
        </w:rPr>
      </w:pPr>
      <w:r>
        <w:rPr>
          <w:sz w:val="24"/>
        </w:rPr>
        <w:t>MAXWELL-JOHN born</w:t>
      </w:r>
      <w:r w:rsidR="00A34DD5">
        <w:rPr>
          <w:sz w:val="24"/>
        </w:rPr>
        <w:t xml:space="preserve"> </w:t>
      </w:r>
      <w:r>
        <w:rPr>
          <w:sz w:val="24"/>
        </w:rPr>
        <w:t xml:space="preserve">1946 </w:t>
      </w:r>
    </w:p>
    <w:p w14:paraId="7F288FF5" w14:textId="7BC57F4D" w:rsidR="000D6C32" w:rsidRDefault="000D6C32">
      <w:pPr>
        <w:ind w:right="-1050"/>
        <w:rPr>
          <w:sz w:val="24"/>
        </w:rPr>
      </w:pPr>
      <w:r>
        <w:rPr>
          <w:sz w:val="24"/>
        </w:rPr>
        <w:t>x LYNETTE-JOYCE born 1947</w:t>
      </w:r>
    </w:p>
    <w:p w14:paraId="5227B4FF" w14:textId="3EE0638B" w:rsidR="000D6C32" w:rsidRDefault="000D6C32">
      <w:pPr>
        <w:ind w:right="-1050"/>
        <w:rPr>
          <w:sz w:val="24"/>
        </w:rPr>
      </w:pPr>
      <w:r>
        <w:rPr>
          <w:sz w:val="24"/>
        </w:rPr>
        <w:t>ALAN-ALEXANDER born 1948</w:t>
      </w:r>
    </w:p>
    <w:p w14:paraId="58577260" w14:textId="60073F97" w:rsidR="000D6C32" w:rsidRDefault="000D6C32">
      <w:pPr>
        <w:ind w:right="-1050"/>
        <w:rPr>
          <w:sz w:val="24"/>
        </w:rPr>
      </w:pPr>
      <w:r>
        <w:rPr>
          <w:sz w:val="24"/>
        </w:rPr>
        <w:t>JANET-MAREE born 1952</w:t>
      </w:r>
    </w:p>
    <w:p w14:paraId="2DCBC19D" w14:textId="77777777" w:rsidR="000D6C32" w:rsidRDefault="000D6C32">
      <w:pPr>
        <w:ind w:right="-1050"/>
        <w:rPr>
          <w:sz w:val="24"/>
        </w:rPr>
      </w:pPr>
    </w:p>
    <w:p w14:paraId="7CCF7DB9" w14:textId="796995E8" w:rsidR="000D6C32" w:rsidRDefault="000D6C32">
      <w:pPr>
        <w:ind w:right="-1050"/>
        <w:rPr>
          <w:sz w:val="24"/>
        </w:rPr>
      </w:pPr>
      <w:r>
        <w:rPr>
          <w:sz w:val="24"/>
        </w:rPr>
        <w:t>SHANE born</w:t>
      </w:r>
      <w:r w:rsidR="00A34DD5">
        <w:rPr>
          <w:sz w:val="24"/>
        </w:rPr>
        <w:t xml:space="preserve"> </w:t>
      </w:r>
      <w:r>
        <w:rPr>
          <w:sz w:val="24"/>
        </w:rPr>
        <w:t xml:space="preserve"> 969 </w:t>
      </w:r>
    </w:p>
    <w:p w14:paraId="3F170C4E" w14:textId="3DA2EA8B" w:rsidR="000D6C32" w:rsidRDefault="000D6C32">
      <w:pPr>
        <w:ind w:right="-1050"/>
        <w:rPr>
          <w:sz w:val="24"/>
        </w:rPr>
      </w:pPr>
      <w:r>
        <w:rPr>
          <w:sz w:val="24"/>
        </w:rPr>
        <w:t xml:space="preserve">DONNA born 1971 </w:t>
      </w:r>
    </w:p>
    <w:p w14:paraId="723FEDF7" w14:textId="77777777" w:rsidR="000D6C32" w:rsidRDefault="000D6C32">
      <w:pPr>
        <w:ind w:right="-1050"/>
        <w:rPr>
          <w:sz w:val="24"/>
        </w:rPr>
      </w:pPr>
    </w:p>
    <w:p w14:paraId="19991093" w14:textId="3AE257C9" w:rsidR="000D6C32" w:rsidRDefault="000D6C32">
      <w:pPr>
        <w:ind w:right="-1050"/>
        <w:rPr>
          <w:sz w:val="24"/>
        </w:rPr>
      </w:pPr>
      <w:r>
        <w:rPr>
          <w:sz w:val="24"/>
        </w:rPr>
        <w:t>SIMONE-LEE born</w:t>
      </w:r>
      <w:r w:rsidR="00A34DD5">
        <w:rPr>
          <w:sz w:val="24"/>
        </w:rPr>
        <w:t xml:space="preserve"> </w:t>
      </w:r>
      <w:r>
        <w:rPr>
          <w:sz w:val="24"/>
        </w:rPr>
        <w:t xml:space="preserve">1971 </w:t>
      </w:r>
    </w:p>
    <w:p w14:paraId="201D83FD" w14:textId="70815A46" w:rsidR="000D6C32" w:rsidRDefault="000D6C32">
      <w:pPr>
        <w:ind w:right="-1050"/>
        <w:rPr>
          <w:sz w:val="24"/>
        </w:rPr>
      </w:pPr>
      <w:r>
        <w:rPr>
          <w:sz w:val="24"/>
        </w:rPr>
        <w:t>DEAN-BRADLEY born 1973</w:t>
      </w:r>
    </w:p>
    <w:p w14:paraId="275D374F" w14:textId="77777777" w:rsidR="000D6C32" w:rsidRDefault="000D6C32">
      <w:pPr>
        <w:ind w:right="-1050"/>
        <w:rPr>
          <w:sz w:val="24"/>
        </w:rPr>
      </w:pPr>
    </w:p>
    <w:p w14:paraId="3E1FA698" w14:textId="7CFB413B" w:rsidR="000D6C32" w:rsidRDefault="000D6C32">
      <w:pPr>
        <w:ind w:right="-1050"/>
        <w:rPr>
          <w:sz w:val="24"/>
        </w:rPr>
      </w:pPr>
      <w:r>
        <w:rPr>
          <w:sz w:val="24"/>
        </w:rPr>
        <w:t>ANTHONY-CHARLES born 1974</w:t>
      </w:r>
    </w:p>
    <w:p w14:paraId="5F46E757" w14:textId="4D0679E8" w:rsidR="000D6C32" w:rsidRDefault="000D6C32">
      <w:pPr>
        <w:ind w:right="-1050"/>
        <w:rPr>
          <w:b/>
          <w:sz w:val="24"/>
        </w:rPr>
      </w:pPr>
      <w:r>
        <w:rPr>
          <w:sz w:val="24"/>
        </w:rPr>
        <w:t>x MELISSA-JAYNE born 1982</w:t>
      </w:r>
    </w:p>
    <w:p w14:paraId="3E25D171" w14:textId="77777777" w:rsidR="000D6C32" w:rsidRDefault="000D6C32">
      <w:pPr>
        <w:pageBreakBefore/>
        <w:ind w:right="-1050"/>
        <w:rPr>
          <w:sz w:val="24"/>
        </w:rPr>
      </w:pPr>
      <w:r>
        <w:rPr>
          <w:b/>
          <w:sz w:val="24"/>
        </w:rPr>
        <w:t>OTHER INFORMATION ON AUSTRALIAN FAMILY 4</w:t>
      </w:r>
    </w:p>
    <w:p w14:paraId="4BE0B7EA" w14:textId="77777777" w:rsidR="000D6C32" w:rsidRDefault="000D6C32">
      <w:pPr>
        <w:ind w:right="-1050"/>
        <w:rPr>
          <w:sz w:val="24"/>
        </w:rPr>
      </w:pPr>
    </w:p>
    <w:p w14:paraId="06FC5A03" w14:textId="77777777" w:rsidR="000D6C32" w:rsidRDefault="000D6C32">
      <w:pPr>
        <w:ind w:right="-1050"/>
        <w:rPr>
          <w:sz w:val="24"/>
        </w:rPr>
      </w:pPr>
      <w:r>
        <w:rPr>
          <w:sz w:val="24"/>
        </w:rPr>
        <w:t>Constructed from information from:</w:t>
      </w:r>
    </w:p>
    <w:p w14:paraId="1A15DBF1" w14:textId="37BD6C2D" w:rsidR="00C62A23" w:rsidRDefault="000D6C32" w:rsidP="00B77EA1">
      <w:pPr>
        <w:numPr>
          <w:ilvl w:val="0"/>
          <w:numId w:val="232"/>
        </w:numPr>
        <w:ind w:right="-1050"/>
        <w:rPr>
          <w:sz w:val="24"/>
        </w:rPr>
      </w:pPr>
      <w:r w:rsidRPr="00C62A23">
        <w:rPr>
          <w:sz w:val="24"/>
        </w:rPr>
        <w:t>Mary-Doune Gerber (nee Edgar</w:t>
      </w:r>
      <w:r w:rsidR="00ED4FF2">
        <w:rPr>
          <w:sz w:val="24"/>
        </w:rPr>
        <w:t>)</w:t>
      </w:r>
      <w:r w:rsidRPr="00C62A23">
        <w:rPr>
          <w:sz w:val="24"/>
        </w:rPr>
        <w:t xml:space="preserve"> see note below</w:t>
      </w:r>
    </w:p>
    <w:p w14:paraId="53A35E87" w14:textId="068EF146" w:rsidR="00C62A23" w:rsidRPr="00C62A23" w:rsidRDefault="000D6C32" w:rsidP="00B77EA1">
      <w:pPr>
        <w:numPr>
          <w:ilvl w:val="0"/>
          <w:numId w:val="232"/>
        </w:numPr>
        <w:ind w:right="-1050"/>
        <w:rPr>
          <w:sz w:val="24"/>
          <w:szCs w:val="24"/>
        </w:rPr>
      </w:pPr>
      <w:r w:rsidRPr="00C62A23">
        <w:rPr>
          <w:sz w:val="24"/>
        </w:rPr>
        <w:t>Margaret Laslett (née Tregenza</w:t>
      </w:r>
      <w:r w:rsidR="00ED4FF2">
        <w:rPr>
          <w:sz w:val="24"/>
        </w:rPr>
        <w:t>)</w:t>
      </w:r>
    </w:p>
    <w:p w14:paraId="3D6E40CD" w14:textId="77777777" w:rsidR="00C62A23" w:rsidRPr="00C62A23" w:rsidRDefault="000D6C32" w:rsidP="00B77EA1">
      <w:pPr>
        <w:numPr>
          <w:ilvl w:val="0"/>
          <w:numId w:val="232"/>
        </w:numPr>
        <w:ind w:right="-1050"/>
        <w:rPr>
          <w:sz w:val="24"/>
          <w:szCs w:val="24"/>
        </w:rPr>
      </w:pPr>
      <w:r w:rsidRPr="00C62A23">
        <w:rPr>
          <w:sz w:val="24"/>
        </w:rPr>
        <w:t>Sandra Tregenza PO Box 932 Geelong 3220 Victoria</w:t>
      </w:r>
    </w:p>
    <w:p w14:paraId="49B8D78E" w14:textId="60EFBE6F" w:rsidR="00C62A23" w:rsidRPr="00C62A23" w:rsidRDefault="000D6C32" w:rsidP="00B77EA1">
      <w:pPr>
        <w:numPr>
          <w:ilvl w:val="0"/>
          <w:numId w:val="232"/>
        </w:numPr>
        <w:ind w:right="-1050"/>
        <w:rPr>
          <w:sz w:val="24"/>
        </w:rPr>
      </w:pPr>
      <w:r w:rsidRPr="00C62A23">
        <w:rPr>
          <w:sz w:val="24"/>
          <w:szCs w:val="24"/>
        </w:rPr>
        <w:t>an email from Chris McClure (born Wilcannia</w:t>
      </w:r>
      <w:r w:rsidR="00ED4FF2">
        <w:rPr>
          <w:sz w:val="24"/>
          <w:szCs w:val="24"/>
        </w:rPr>
        <w:t>)</w:t>
      </w:r>
    </w:p>
    <w:p w14:paraId="53324FAE" w14:textId="77777777" w:rsidR="00C62A23" w:rsidRPr="00C62A23" w:rsidRDefault="000D6C32" w:rsidP="00B77EA1">
      <w:pPr>
        <w:numPr>
          <w:ilvl w:val="0"/>
          <w:numId w:val="232"/>
        </w:numPr>
        <w:ind w:right="-1050"/>
        <w:rPr>
          <w:sz w:val="24"/>
        </w:rPr>
      </w:pPr>
      <w:r w:rsidRPr="00C62A23">
        <w:rPr>
          <w:sz w:val="24"/>
          <w:szCs w:val="24"/>
        </w:rPr>
        <w:t>an email from Marilyn Jardine of Lucindale South Australia about MARY Tregenza née Lemke</w:t>
      </w:r>
    </w:p>
    <w:p w14:paraId="4C27B208" w14:textId="77777777" w:rsidR="00C62A23" w:rsidRDefault="000D6C32" w:rsidP="00B77EA1">
      <w:pPr>
        <w:numPr>
          <w:ilvl w:val="0"/>
          <w:numId w:val="232"/>
        </w:numPr>
        <w:ind w:right="-1050"/>
        <w:rPr>
          <w:sz w:val="24"/>
        </w:rPr>
      </w:pPr>
      <w:r w:rsidRPr="00C62A23">
        <w:rPr>
          <w:sz w:val="24"/>
        </w:rPr>
        <w:t xml:space="preserve"> ‘Tregenza in Australia 2007’ by John G. Pedler of 4 Monaro Crescent Newton South Australia 5074</w:t>
      </w:r>
    </w:p>
    <w:p w14:paraId="29E5C55C" w14:textId="77777777" w:rsidR="00C62A23" w:rsidRDefault="000D6C32" w:rsidP="00B77EA1">
      <w:pPr>
        <w:numPr>
          <w:ilvl w:val="0"/>
          <w:numId w:val="232"/>
        </w:numPr>
        <w:ind w:right="-1050"/>
        <w:rPr>
          <w:sz w:val="24"/>
        </w:rPr>
      </w:pPr>
      <w:r w:rsidRPr="00C62A23">
        <w:rPr>
          <w:sz w:val="24"/>
        </w:rPr>
        <w:t xml:space="preserve">copy of the death certificate of JOHN died 20OCT1944 from Margaret Laslett </w:t>
      </w:r>
    </w:p>
    <w:p w14:paraId="6ED115D6" w14:textId="77777777" w:rsidR="00C62A23" w:rsidRDefault="000D6C32" w:rsidP="00B77EA1">
      <w:pPr>
        <w:numPr>
          <w:ilvl w:val="0"/>
          <w:numId w:val="232"/>
        </w:numPr>
        <w:ind w:right="-1050"/>
        <w:rPr>
          <w:sz w:val="24"/>
        </w:rPr>
      </w:pPr>
      <w:r w:rsidRPr="00C62A23">
        <w:rPr>
          <w:sz w:val="24"/>
        </w:rPr>
        <w:t xml:space="preserve">copy of the marriage certificate of ROBERT to Bridget Dunn from Margaret Laslett </w:t>
      </w:r>
    </w:p>
    <w:p w14:paraId="663FB484" w14:textId="77777777" w:rsidR="00C62A23" w:rsidRDefault="000D6C32" w:rsidP="00B77EA1">
      <w:pPr>
        <w:numPr>
          <w:ilvl w:val="0"/>
          <w:numId w:val="232"/>
        </w:numPr>
        <w:ind w:right="-1050"/>
        <w:rPr>
          <w:sz w:val="24"/>
        </w:rPr>
      </w:pPr>
      <w:r w:rsidRPr="00C62A23">
        <w:rPr>
          <w:sz w:val="24"/>
        </w:rPr>
        <w:t xml:space="preserve">copy of the death certificate of ROBERT died 03SEP1918 from Margaret Laslett </w:t>
      </w:r>
    </w:p>
    <w:p w14:paraId="34FD1CDF" w14:textId="77777777" w:rsidR="00C62A23" w:rsidRDefault="000D6C32" w:rsidP="00B77EA1">
      <w:pPr>
        <w:numPr>
          <w:ilvl w:val="0"/>
          <w:numId w:val="232"/>
        </w:numPr>
        <w:ind w:right="-1050"/>
        <w:rPr>
          <w:sz w:val="24"/>
        </w:rPr>
      </w:pPr>
      <w:r w:rsidRPr="00C62A23">
        <w:rPr>
          <w:sz w:val="24"/>
        </w:rPr>
        <w:t>copy of the Adelaide shipping lists giving ROBERT as an immigrant from Margaret Laslett</w:t>
      </w:r>
    </w:p>
    <w:p w14:paraId="6D496695" w14:textId="35E971F2" w:rsidR="00C62A23" w:rsidRPr="00C62A23" w:rsidRDefault="000D6C32" w:rsidP="00B77EA1">
      <w:pPr>
        <w:numPr>
          <w:ilvl w:val="0"/>
          <w:numId w:val="232"/>
        </w:numPr>
        <w:ind w:right="-1050"/>
        <w:rPr>
          <w:sz w:val="24"/>
          <w:szCs w:val="24"/>
        </w:rPr>
      </w:pPr>
      <w:r w:rsidRPr="00C62A23">
        <w:rPr>
          <w:sz w:val="24"/>
        </w:rPr>
        <w:t>copy of an article in a newspaper from Sydney Australia about Hazel Dulcie Bodsworth and THOMAS 1887 date unknown, source unknown but probably on of the correspondents above (see below</w:t>
      </w:r>
      <w:r w:rsidR="00ED4FF2">
        <w:rPr>
          <w:sz w:val="24"/>
        </w:rPr>
        <w:t>)</w:t>
      </w:r>
    </w:p>
    <w:p w14:paraId="33F15E96" w14:textId="68DCE66F" w:rsidR="00C62A23" w:rsidRPr="00C62A23" w:rsidRDefault="000D6C32" w:rsidP="00B77EA1">
      <w:pPr>
        <w:numPr>
          <w:ilvl w:val="0"/>
          <w:numId w:val="232"/>
        </w:numPr>
        <w:ind w:right="-1050"/>
        <w:rPr>
          <w:sz w:val="24"/>
        </w:rPr>
      </w:pPr>
      <w:r w:rsidRPr="00C62A23">
        <w:rPr>
          <w:sz w:val="24"/>
        </w:rPr>
        <w:t xml:space="preserve">West Wimmera Mail </w:t>
      </w:r>
      <w:r w:rsidR="00692A49">
        <w:rPr>
          <w:sz w:val="24"/>
        </w:rPr>
        <w:t>(</w:t>
      </w:r>
      <w:r w:rsidRPr="00C62A23">
        <w:rPr>
          <w:sz w:val="24"/>
        </w:rPr>
        <w:t>about ALBERT</w:t>
      </w:r>
      <w:r w:rsidR="00ED4FF2">
        <w:rPr>
          <w:sz w:val="24"/>
        </w:rPr>
        <w:t>)</w:t>
      </w:r>
      <w:r w:rsidRPr="00C62A23">
        <w:rPr>
          <w:sz w:val="24"/>
        </w:rPr>
        <w:t xml:space="preserve"> from </w:t>
      </w:r>
      <w:hyperlink r:id="rId1106" w:history="1">
        <w:r w:rsidRPr="00C62A23">
          <w:rPr>
            <w:rStyle w:val="Hyperlink"/>
            <w:sz w:val="24"/>
          </w:rPr>
          <w:t>www.ballaratgenealogy.org.au/goroke/wwm1918.htm</w:t>
        </w:r>
      </w:hyperlink>
    </w:p>
    <w:p w14:paraId="4DC66F17" w14:textId="77777777" w:rsidR="00C62A23" w:rsidRPr="00C62A23" w:rsidRDefault="000D6C32" w:rsidP="00B77EA1">
      <w:pPr>
        <w:numPr>
          <w:ilvl w:val="0"/>
          <w:numId w:val="232"/>
        </w:numPr>
        <w:ind w:right="-1050"/>
        <w:rPr>
          <w:sz w:val="24"/>
        </w:rPr>
      </w:pPr>
      <w:r w:rsidRPr="00C62A23">
        <w:rPr>
          <w:sz w:val="24"/>
          <w:szCs w:val="24"/>
        </w:rPr>
        <w:t xml:space="preserve">individual records </w:t>
      </w:r>
      <w:hyperlink r:id="rId1107" w:history="1">
        <w:r w:rsidRPr="00C62A23">
          <w:rPr>
            <w:rStyle w:val="Hyperlink"/>
            <w:sz w:val="24"/>
            <w:szCs w:val="24"/>
          </w:rPr>
          <w:t>www.familysearch.org</w:t>
        </w:r>
      </w:hyperlink>
      <w:r w:rsidRPr="00C62A23">
        <w:rPr>
          <w:sz w:val="24"/>
          <w:szCs w:val="24"/>
        </w:rPr>
        <w:t xml:space="preserve"> </w:t>
      </w:r>
    </w:p>
    <w:p w14:paraId="50A0B3F3" w14:textId="77777777" w:rsidR="00C62A23" w:rsidRPr="00C62A23" w:rsidRDefault="000D6C32" w:rsidP="00B77EA1">
      <w:pPr>
        <w:numPr>
          <w:ilvl w:val="0"/>
          <w:numId w:val="232"/>
        </w:numPr>
        <w:ind w:right="-1050"/>
        <w:rPr>
          <w:sz w:val="24"/>
          <w:szCs w:val="24"/>
        </w:rPr>
      </w:pPr>
      <w:r w:rsidRPr="00C62A23">
        <w:rPr>
          <w:sz w:val="24"/>
        </w:rPr>
        <w:t xml:space="preserve">http://trove.nla.gov.au Digitised newspapers in National Library of Australia </w:t>
      </w:r>
    </w:p>
    <w:p w14:paraId="40244F03" w14:textId="77777777" w:rsidR="00C62A23" w:rsidRDefault="000D6C32" w:rsidP="00B77EA1">
      <w:pPr>
        <w:numPr>
          <w:ilvl w:val="0"/>
          <w:numId w:val="232"/>
        </w:numPr>
        <w:ind w:right="-1050"/>
        <w:rPr>
          <w:sz w:val="24"/>
        </w:rPr>
      </w:pPr>
      <w:r w:rsidRPr="00C62A23">
        <w:rPr>
          <w:sz w:val="24"/>
        </w:rPr>
        <w:t>www.awm.gov.au/research/people/ First World War Embarkation Roll</w:t>
      </w:r>
    </w:p>
    <w:p w14:paraId="4BF808D8" w14:textId="076B0D22" w:rsidR="00C62A23" w:rsidRPr="00C62A23" w:rsidRDefault="000D6C32" w:rsidP="00B77EA1">
      <w:pPr>
        <w:numPr>
          <w:ilvl w:val="0"/>
          <w:numId w:val="232"/>
        </w:numPr>
        <w:ind w:right="-1050"/>
      </w:pPr>
      <w:r w:rsidRPr="00C62A23">
        <w:rPr>
          <w:sz w:val="24"/>
          <w:szCs w:val="24"/>
        </w:rPr>
        <w:t xml:space="preserve">list of some publications by DEAN from </w:t>
      </w:r>
      <w:hyperlink r:id="rId1108" w:history="1">
        <w:r w:rsidRPr="00C62A23">
          <w:rPr>
            <w:rStyle w:val="Hyperlink"/>
            <w:sz w:val="24"/>
            <w:szCs w:val="24"/>
          </w:rPr>
          <w:t>http://igw.nsw.uca.org.au/lists/insights/threads.htm</w:t>
        </w:r>
      </w:hyperlink>
      <w:r w:rsidRPr="00C62A23">
        <w:rPr>
          <w:sz w:val="24"/>
          <w:szCs w:val="24"/>
        </w:rPr>
        <w:t xml:space="preserve"> (mail thread index</w:t>
      </w:r>
      <w:r w:rsidR="00ED4FF2">
        <w:rPr>
          <w:sz w:val="24"/>
          <w:szCs w:val="24"/>
        </w:rPr>
        <w:t>)</w:t>
      </w:r>
      <w:r w:rsidRPr="00C62A23">
        <w:rPr>
          <w:sz w:val="24"/>
        </w:rPr>
        <w:t xml:space="preserve"> </w:t>
      </w:r>
    </w:p>
    <w:p w14:paraId="05782FBF" w14:textId="77777777" w:rsidR="00C62A23" w:rsidRDefault="000D6C32" w:rsidP="00B77EA1">
      <w:pPr>
        <w:numPr>
          <w:ilvl w:val="0"/>
          <w:numId w:val="232"/>
        </w:numPr>
        <w:ind w:right="-1050"/>
        <w:rPr>
          <w:sz w:val="24"/>
        </w:rPr>
      </w:pPr>
      <w:r w:rsidRPr="00C62A23">
        <w:rPr>
          <w:sz w:val="24"/>
        </w:rPr>
        <w:t>http://recordsearch.naa.gov.au National Archives of Australia especially armed servies enlistment records</w:t>
      </w:r>
    </w:p>
    <w:p w14:paraId="6ECC6DBA" w14:textId="77777777" w:rsidR="000D6C32" w:rsidRPr="00C62A23" w:rsidRDefault="00000000" w:rsidP="00B77EA1">
      <w:pPr>
        <w:numPr>
          <w:ilvl w:val="0"/>
          <w:numId w:val="232"/>
        </w:numPr>
        <w:ind w:right="-1050"/>
        <w:rPr>
          <w:sz w:val="24"/>
        </w:rPr>
      </w:pPr>
      <w:hyperlink r:id="rId1109" w:history="1">
        <w:r w:rsidR="000D6C32" w:rsidRPr="00C62A23">
          <w:rPr>
            <w:rStyle w:val="Hyperlink"/>
            <w:sz w:val="24"/>
            <w:szCs w:val="24"/>
          </w:rPr>
          <w:t>www.facebook.com</w:t>
        </w:r>
      </w:hyperlink>
      <w:r w:rsidR="000D6C32" w:rsidRPr="00C62A23">
        <w:rPr>
          <w:sz w:val="24"/>
          <w:szCs w:val="24"/>
        </w:rPr>
        <w:t xml:space="preserve"> </w:t>
      </w:r>
    </w:p>
    <w:p w14:paraId="339A7361" w14:textId="244600DC" w:rsidR="000D6C32" w:rsidRDefault="000D6C32">
      <w:pPr>
        <w:pageBreakBefore/>
        <w:ind w:right="-1050"/>
        <w:rPr>
          <w:sz w:val="24"/>
        </w:rPr>
      </w:pPr>
      <w:r>
        <w:rPr>
          <w:b/>
          <w:sz w:val="24"/>
        </w:rPr>
        <w:t>OTHER INFORMATION ON AUSTRALIAN FAMILY 4 (continued</w:t>
      </w:r>
      <w:r w:rsidR="00ED4FF2">
        <w:rPr>
          <w:b/>
          <w:sz w:val="24"/>
        </w:rPr>
        <w:t>)</w:t>
      </w:r>
    </w:p>
    <w:p w14:paraId="47491EFD" w14:textId="77777777" w:rsidR="000D6C32" w:rsidRDefault="000D6C32">
      <w:pPr>
        <w:ind w:right="-1050"/>
        <w:rPr>
          <w:sz w:val="24"/>
        </w:rPr>
      </w:pPr>
    </w:p>
    <w:p w14:paraId="5B36A614" w14:textId="77777777" w:rsidR="000D6C32" w:rsidRDefault="000D6C32">
      <w:pPr>
        <w:ind w:right="-1050"/>
        <w:rPr>
          <w:sz w:val="24"/>
        </w:rPr>
      </w:pPr>
      <w:r>
        <w:rPr>
          <w:sz w:val="24"/>
        </w:rPr>
        <w:t>Note:</w:t>
      </w:r>
    </w:p>
    <w:p w14:paraId="5A8E22C2" w14:textId="77777777" w:rsidR="000D6C32" w:rsidRDefault="000D6C32" w:rsidP="00B77EA1">
      <w:pPr>
        <w:numPr>
          <w:ilvl w:val="1"/>
          <w:numId w:val="61"/>
        </w:numPr>
        <w:tabs>
          <w:tab w:val="left" w:pos="720"/>
        </w:tabs>
        <w:ind w:left="720" w:right="-1050"/>
        <w:rPr>
          <w:sz w:val="24"/>
        </w:rPr>
      </w:pPr>
      <w:r>
        <w:rPr>
          <w:sz w:val="24"/>
        </w:rPr>
        <w:t>As information was received Australian Families 3 to 8 were reorganised and there were unpublished previous editions of this family tree in which this family was numbered 5 and 6.</w:t>
      </w:r>
    </w:p>
    <w:p w14:paraId="19D84FFC" w14:textId="77777777" w:rsidR="000D6C32" w:rsidRDefault="000D6C32" w:rsidP="00B77EA1">
      <w:pPr>
        <w:numPr>
          <w:ilvl w:val="1"/>
          <w:numId w:val="61"/>
        </w:numPr>
        <w:tabs>
          <w:tab w:val="left" w:pos="720"/>
        </w:tabs>
        <w:ind w:left="720" w:right="-1050"/>
        <w:rPr>
          <w:sz w:val="24"/>
        </w:rPr>
      </w:pPr>
      <w:r>
        <w:rPr>
          <w:sz w:val="24"/>
        </w:rPr>
        <w:t>ANNE born1904 married Malcolm Edgar and had a son Melvin-Lawson and daughter Mary-Doune-Lawson.   Mary-Doune first marriage Bernard Coombs three children and second marriage Robert Charles Gerber three more children.</w:t>
      </w:r>
    </w:p>
    <w:p w14:paraId="1A81326B" w14:textId="77777777" w:rsidR="000D6C32" w:rsidRDefault="000D6C32" w:rsidP="00B77EA1">
      <w:pPr>
        <w:numPr>
          <w:ilvl w:val="1"/>
          <w:numId w:val="61"/>
        </w:numPr>
        <w:tabs>
          <w:tab w:val="left" w:pos="720"/>
        </w:tabs>
        <w:ind w:left="720" w:right="-1050"/>
        <w:rPr>
          <w:sz w:val="24"/>
        </w:rPr>
      </w:pPr>
      <w:r>
        <w:rPr>
          <w:sz w:val="24"/>
        </w:rPr>
        <w:t xml:space="preserve">TREVOR-CHARLES born 09MAR1943 Rainbow Victoria, died 19APR1985 Royal Melbourne Hospital Melbourne Victoria, buried Swan Hill Cemetery Swan Hill Victoria </w:t>
      </w:r>
      <w:hyperlink r:id="rId1110" w:history="1">
        <w:r>
          <w:rPr>
            <w:rStyle w:val="Hyperlink"/>
            <w:sz w:val="24"/>
          </w:rPr>
          <w:t>www.familysearch.org</w:t>
        </w:r>
      </w:hyperlink>
    </w:p>
    <w:p w14:paraId="6977EB5D" w14:textId="77777777" w:rsidR="000D6C32" w:rsidRDefault="000D6C32" w:rsidP="00B77EA1">
      <w:pPr>
        <w:numPr>
          <w:ilvl w:val="1"/>
          <w:numId w:val="61"/>
        </w:numPr>
        <w:tabs>
          <w:tab w:val="left" w:pos="720"/>
        </w:tabs>
        <w:ind w:left="720" w:right="-1050"/>
        <w:rPr>
          <w:sz w:val="24"/>
        </w:rPr>
      </w:pPr>
      <w:r>
        <w:rPr>
          <w:sz w:val="24"/>
        </w:rPr>
        <w:t>On Facebook DEAN, ANDREW and LUKE are friends – they may be father and sons.</w:t>
      </w:r>
    </w:p>
    <w:p w14:paraId="2ABBC8C4" w14:textId="351AB968" w:rsidR="00993BB9" w:rsidRPr="002572EF" w:rsidRDefault="00000000" w:rsidP="0016294B">
      <w:pPr>
        <w:numPr>
          <w:ilvl w:val="1"/>
          <w:numId w:val="61"/>
        </w:numPr>
        <w:tabs>
          <w:tab w:val="left" w:pos="720"/>
        </w:tabs>
        <w:ind w:left="720" w:right="-1050"/>
        <w:rPr>
          <w:sz w:val="24"/>
        </w:rPr>
      </w:pPr>
      <w:hyperlink r:id="rId1111" w:history="1">
        <w:r w:rsidR="00993BB9" w:rsidRPr="002572EF">
          <w:rPr>
            <w:rStyle w:val="Hyperlink"/>
            <w:sz w:val="24"/>
          </w:rPr>
          <w:t>www.myheritage.com</w:t>
        </w:r>
      </w:hyperlink>
      <w:r w:rsidR="00993BB9" w:rsidRPr="002572EF">
        <w:rPr>
          <w:sz w:val="24"/>
        </w:rPr>
        <w:t xml:space="preserve"> gives RALPH married </w:t>
      </w:r>
      <w:r w:rsidR="00823F1C" w:rsidRPr="002572EF">
        <w:rPr>
          <w:sz w:val="24"/>
        </w:rPr>
        <w:t>EVELYN as J</w:t>
      </w:r>
      <w:r w:rsidR="00D729B0">
        <w:rPr>
          <w:sz w:val="24"/>
        </w:rPr>
        <w:t>OHN-RALPH</w:t>
      </w:r>
      <w:r w:rsidR="00823F1C" w:rsidRPr="002572EF">
        <w:rPr>
          <w:sz w:val="24"/>
        </w:rPr>
        <w:t xml:space="preserve"> married Evelyn born Lidgerwood with </w:t>
      </w:r>
      <w:r w:rsidR="00BE3C68" w:rsidRPr="002572EF">
        <w:rPr>
          <w:sz w:val="24"/>
        </w:rPr>
        <w:t xml:space="preserve">daughter </w:t>
      </w:r>
      <w:r w:rsidR="00823F1C" w:rsidRPr="002572EF">
        <w:rPr>
          <w:sz w:val="24"/>
        </w:rPr>
        <w:t>Fred</w:t>
      </w:r>
      <w:r w:rsidR="00BE3C68" w:rsidRPr="002572EF">
        <w:rPr>
          <w:sz w:val="24"/>
        </w:rPr>
        <w:t xml:space="preserve">a-Margaret married Pallant </w:t>
      </w:r>
      <w:r w:rsidR="001557D6" w:rsidRPr="002572EF">
        <w:rPr>
          <w:sz w:val="24"/>
        </w:rPr>
        <w:t>–</w:t>
      </w:r>
      <w:r w:rsidR="00BE3C68" w:rsidRPr="002572EF">
        <w:rPr>
          <w:sz w:val="24"/>
        </w:rPr>
        <w:t xml:space="preserve"> </w:t>
      </w:r>
      <w:r w:rsidR="001557D6" w:rsidRPr="002572EF">
        <w:rPr>
          <w:sz w:val="24"/>
        </w:rPr>
        <w:t xml:space="preserve">Freda-Margaret Tregenza married </w:t>
      </w:r>
      <w:r w:rsidR="00E27579" w:rsidRPr="002572EF">
        <w:rPr>
          <w:sz w:val="24"/>
        </w:rPr>
        <w:t xml:space="preserve">Gordon-Bray </w:t>
      </w:r>
      <w:r w:rsidR="001557D6" w:rsidRPr="002572EF">
        <w:rPr>
          <w:sz w:val="24"/>
        </w:rPr>
        <w:t>Pallant appears in Austr</w:t>
      </w:r>
      <w:r w:rsidR="00E27579" w:rsidRPr="002572EF">
        <w:rPr>
          <w:sz w:val="24"/>
        </w:rPr>
        <w:t>alian Family 2c</w:t>
      </w:r>
      <w:r w:rsidR="00B64325" w:rsidRPr="002572EF">
        <w:rPr>
          <w:sz w:val="24"/>
        </w:rPr>
        <w:t xml:space="preserve"> with her paren</w:t>
      </w:r>
      <w:r w:rsidR="002572EF" w:rsidRPr="002572EF">
        <w:rPr>
          <w:sz w:val="24"/>
        </w:rPr>
        <w:t>t</w:t>
      </w:r>
      <w:r w:rsidR="00B64325" w:rsidRPr="002572EF">
        <w:rPr>
          <w:sz w:val="24"/>
        </w:rPr>
        <w:t xml:space="preserve">s </w:t>
      </w:r>
      <w:r w:rsidR="00D729B0">
        <w:rPr>
          <w:sz w:val="24"/>
        </w:rPr>
        <w:t xml:space="preserve">different </w:t>
      </w:r>
      <w:r w:rsidR="00B64325" w:rsidRPr="002572EF">
        <w:rPr>
          <w:sz w:val="24"/>
        </w:rPr>
        <w:t>FREDERICK-JOHN</w:t>
      </w:r>
      <w:r w:rsidR="00D729B0">
        <w:rPr>
          <w:sz w:val="24"/>
        </w:rPr>
        <w:t xml:space="preserve"> </w:t>
      </w:r>
      <w:r w:rsidR="00B64325" w:rsidRPr="002572EF">
        <w:rPr>
          <w:sz w:val="24"/>
        </w:rPr>
        <w:t>m</w:t>
      </w:r>
      <w:r w:rsidR="00D729B0">
        <w:rPr>
          <w:sz w:val="24"/>
        </w:rPr>
        <w:t>arried</w:t>
      </w:r>
      <w:r w:rsidR="00B64325" w:rsidRPr="002572EF">
        <w:rPr>
          <w:sz w:val="24"/>
        </w:rPr>
        <w:t xml:space="preserve"> Minnie-Florence Pitman</w:t>
      </w:r>
    </w:p>
    <w:p w14:paraId="388D4D57" w14:textId="77777777" w:rsidR="000D6C32" w:rsidRPr="00993BB9" w:rsidRDefault="000D6C32">
      <w:pPr>
        <w:ind w:right="-1050"/>
        <w:rPr>
          <w:sz w:val="24"/>
        </w:rPr>
      </w:pPr>
    </w:p>
    <w:p w14:paraId="1FDCD46E" w14:textId="77777777" w:rsidR="000D6C32" w:rsidRPr="00993BB9" w:rsidRDefault="000D6C32">
      <w:pPr>
        <w:ind w:right="-1050"/>
        <w:rPr>
          <w:sz w:val="24"/>
        </w:rPr>
      </w:pPr>
    </w:p>
    <w:p w14:paraId="75CE40EC" w14:textId="77777777" w:rsidR="000D6C32" w:rsidRPr="00993BB9" w:rsidRDefault="000D6C32">
      <w:pPr>
        <w:ind w:right="-1050"/>
        <w:rPr>
          <w:sz w:val="24"/>
        </w:rPr>
      </w:pPr>
    </w:p>
    <w:p w14:paraId="049D8A16" w14:textId="77777777" w:rsidR="000D6C32" w:rsidRDefault="000D6C32">
      <w:pPr>
        <w:ind w:right="-1050"/>
        <w:rPr>
          <w:sz w:val="24"/>
        </w:rPr>
      </w:pPr>
      <w:r>
        <w:rPr>
          <w:sz w:val="24"/>
        </w:rPr>
        <w:t>THOMAS 1887</w:t>
      </w:r>
      <w:r>
        <w:rPr>
          <w:sz w:val="24"/>
        </w:rPr>
        <w:tab/>
      </w:r>
      <w:r>
        <w:rPr>
          <w:sz w:val="24"/>
        </w:rPr>
        <w:tab/>
      </w:r>
      <w:r>
        <w:rPr>
          <w:sz w:val="24"/>
        </w:rPr>
        <w:tab/>
      </w:r>
      <w:r>
        <w:rPr>
          <w:sz w:val="24"/>
        </w:rPr>
        <w:tab/>
      </w:r>
      <w:r>
        <w:rPr>
          <w:sz w:val="24"/>
        </w:rPr>
        <w:tab/>
        <w:t xml:space="preserve">‘WOMAN FREED ON MURDER CHARGE’ </w:t>
      </w:r>
      <w:r>
        <w:rPr>
          <w:sz w:val="24"/>
        </w:rPr>
        <w:tab/>
      </w:r>
      <w:r>
        <w:rPr>
          <w:sz w:val="24"/>
        </w:rPr>
        <w:tab/>
      </w:r>
      <w:r>
        <w:rPr>
          <w:sz w:val="24"/>
        </w:rPr>
        <w:tab/>
        <w:t xml:space="preserve">‘Australia’ newspaper Sydney </w:t>
      </w:r>
    </w:p>
    <w:p w14:paraId="2AC71448" w14:textId="77777777" w:rsidR="000D6C32" w:rsidRDefault="000D6C32">
      <w:pPr>
        <w:ind w:right="-1050"/>
        <w:rPr>
          <w:b/>
          <w:sz w:val="24"/>
        </w:rPr>
      </w:pPr>
      <w:r>
        <w:rPr>
          <w:sz w:val="24"/>
        </w:rPr>
        <w:t xml:space="preserve">At her second trial on a charge of murdering a man in 1958, Hazel Dulcie Bodsworth, 54, formerly of Wilcannia, was yesterday acquitted by direction of Mr Justice R L Taylor.   Mrs Bodsworth, mother of 9 children, had pleaded not guilty to the murder of Thomas Tregenza, 70, a retired shearer, in a Wilcannia hotel on 17 January 1958.   The Senior Crown Prosecutor, Mr W J Knight, QC alleged that while Tregenza was lying in bed she threw methylated spirits on the bedclothes lit a match and burnt him to death.   Mr Knight alleged that Mrs Bodsworth killed Tregenza, who has a very sizeable bank account, because she believed that she would inherit the money.   The judge yesterday upheld a submission made in absence of the jury by Mrs Bodsworth’s counsel, Mr M J N Atwill, that a record of interview between Mrs Bodsworth and police at Melbourne CIB in December 1964 was ;legally inadmissible.   Mr Atwill said that Mrs Bodsworth’s husband, Henry Bodsworth, at Melbourne CIB in the presence of police officers, had said to her, “Why don’t you tell the truth about everything.   You will feel a lot better if you tell truth.   If you did anything to Tom tell them about it now because it doesn’t matter how many more you have done.”   Mr Justice Taylor said that what Bodsworth said to his wife amounted in law to an inducement to make subsequent confessional statements.   There was nothing unfair about the way the statements were obtained but he was not satisfied they were made freely and voluntarily.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See email on next page for further details of Mrs Bodsworth’s activities.</w:t>
      </w:r>
    </w:p>
    <w:p w14:paraId="3261E107" w14:textId="6FC84326" w:rsidR="000D6C32" w:rsidRDefault="000D6C32">
      <w:pPr>
        <w:pageBreakBefore/>
        <w:ind w:right="-1050"/>
        <w:rPr>
          <w:sz w:val="24"/>
        </w:rPr>
      </w:pPr>
      <w:r>
        <w:rPr>
          <w:b/>
          <w:sz w:val="24"/>
        </w:rPr>
        <w:t>OTHER INFORMATION ON AUSTRALIAN FAMILY 4 (continued</w:t>
      </w:r>
      <w:r w:rsidR="00ED4FF2">
        <w:rPr>
          <w:b/>
          <w:sz w:val="24"/>
        </w:rPr>
        <w:t>)</w:t>
      </w:r>
    </w:p>
    <w:p w14:paraId="70029F55" w14:textId="77777777" w:rsidR="000D6C32" w:rsidRDefault="000D6C32">
      <w:pPr>
        <w:ind w:right="-1050"/>
        <w:rPr>
          <w:sz w:val="24"/>
        </w:rPr>
      </w:pPr>
    </w:p>
    <w:p w14:paraId="2FA77F42" w14:textId="77777777" w:rsidR="000D6C32" w:rsidRDefault="000D6C32">
      <w:pPr>
        <w:ind w:right="-1050"/>
        <w:rPr>
          <w:sz w:val="24"/>
          <w:szCs w:val="24"/>
        </w:rPr>
      </w:pPr>
      <w:r>
        <w:rPr>
          <w:sz w:val="24"/>
        </w:rPr>
        <w:t>THOMAS 1887</w:t>
      </w:r>
    </w:p>
    <w:p w14:paraId="47C9D8B9" w14:textId="4FFD7A3C" w:rsidR="000D6C32" w:rsidRDefault="000D6C32">
      <w:pPr>
        <w:pStyle w:val="HTMLPreformatted"/>
        <w:rPr>
          <w:rFonts w:ascii="Times New Roman" w:hAnsi="Times New Roman" w:cs="Times New Roman"/>
          <w:sz w:val="24"/>
          <w:szCs w:val="24"/>
        </w:rPr>
      </w:pPr>
      <w:r>
        <w:rPr>
          <w:rFonts w:ascii="Times New Roman" w:hAnsi="Times New Roman" w:cs="Times New Roman"/>
          <w:sz w:val="24"/>
          <w:szCs w:val="24"/>
        </w:rPr>
        <w:t>Extract from an email from Chris McClure (born Wilcannia</w:t>
      </w:r>
      <w:r w:rsidR="00ED4FF2">
        <w:rPr>
          <w:rFonts w:ascii="Times New Roman" w:hAnsi="Times New Roman" w:cs="Times New Roman"/>
          <w:sz w:val="24"/>
          <w:szCs w:val="24"/>
        </w:rPr>
        <w:t>)</w:t>
      </w:r>
      <w:r>
        <w:rPr>
          <w:rFonts w:ascii="Times New Roman" w:hAnsi="Times New Roman" w:cs="Times New Roman"/>
          <w:sz w:val="24"/>
          <w:szCs w:val="24"/>
        </w:rPr>
        <w:t xml:space="preserve"> giving more information on the activities of Hazel Bodsworth:</w:t>
      </w:r>
    </w:p>
    <w:p w14:paraId="258C1191" w14:textId="77777777" w:rsidR="000D6C32" w:rsidRDefault="000D6C32">
      <w:pPr>
        <w:pStyle w:val="HTMLPreformatted"/>
        <w:rPr>
          <w:rFonts w:ascii="Times New Roman" w:hAnsi="Times New Roman" w:cs="Times New Roman"/>
          <w:sz w:val="24"/>
          <w:szCs w:val="24"/>
        </w:rPr>
      </w:pPr>
    </w:p>
    <w:p w14:paraId="098AB1C9" w14:textId="27881EB7" w:rsidR="000D6C32" w:rsidRDefault="000D6C32">
      <w:pPr>
        <w:pStyle w:val="HTMLPreformatted"/>
        <w:rPr>
          <w:rFonts w:ascii="Times New Roman" w:hAnsi="Times New Roman" w:cs="Times New Roman"/>
          <w:sz w:val="24"/>
          <w:szCs w:val="24"/>
        </w:rPr>
      </w:pPr>
      <w:r>
        <w:rPr>
          <w:rFonts w:ascii="Times New Roman" w:hAnsi="Times New Roman" w:cs="Times New Roman"/>
          <w:sz w:val="24"/>
          <w:szCs w:val="24"/>
        </w:rPr>
        <w:t>“I have always wondered what became of this woman. She worked on our family sheep station in the 50s along with Tom Tregenza (who I knew and who, incidentally, was a very nice person</w:t>
      </w:r>
      <w:r w:rsidR="00ED4FF2">
        <w:rPr>
          <w:rFonts w:ascii="Times New Roman" w:hAnsi="Times New Roman" w:cs="Times New Roman"/>
          <w:sz w:val="24"/>
          <w:szCs w:val="24"/>
        </w:rPr>
        <w:t>)</w:t>
      </w:r>
      <w:r>
        <w:rPr>
          <w:rFonts w:ascii="Times New Roman" w:hAnsi="Times New Roman" w:cs="Times New Roman"/>
          <w:sz w:val="24"/>
          <w:szCs w:val="24"/>
        </w:rPr>
        <w:t xml:space="preserve"> during which time she murdered my uncle, Sam Overton, who was managing the property for my father.</w:t>
      </w:r>
    </w:p>
    <w:p w14:paraId="28D311C9" w14:textId="77777777" w:rsidR="000D6C32" w:rsidRDefault="000D6C32">
      <w:pPr>
        <w:pStyle w:val="HTMLPreformatted"/>
        <w:rPr>
          <w:rFonts w:ascii="Times New Roman" w:hAnsi="Times New Roman" w:cs="Times New Roman"/>
          <w:sz w:val="24"/>
          <w:szCs w:val="24"/>
        </w:rPr>
      </w:pPr>
    </w:p>
    <w:p w14:paraId="445E147A" w14:textId="77777777" w:rsidR="000D6C32" w:rsidRDefault="000D6C32">
      <w:pPr>
        <w:pStyle w:val="HTMLPreformatted"/>
        <w:rPr>
          <w:rFonts w:ascii="Times New Roman" w:hAnsi="Times New Roman" w:cs="Times New Roman"/>
          <w:sz w:val="24"/>
          <w:szCs w:val="24"/>
        </w:rPr>
      </w:pPr>
      <w:r>
        <w:rPr>
          <w:rFonts w:ascii="Times New Roman" w:hAnsi="Times New Roman" w:cs="Times New Roman"/>
          <w:sz w:val="24"/>
          <w:szCs w:val="24"/>
        </w:rPr>
        <w:t>She had previously murdered her first husband; later murdered Tom; and even later was finally brought undone when her oldest children overheard her conspiring, with husband Henry, to do away with their youngest two children.   They then took this news to the police.</w:t>
      </w:r>
    </w:p>
    <w:p w14:paraId="68445898" w14:textId="77777777" w:rsidR="000D6C32" w:rsidRDefault="000D6C32">
      <w:pPr>
        <w:pStyle w:val="HTMLPreformatted"/>
        <w:rPr>
          <w:rFonts w:ascii="Times New Roman" w:hAnsi="Times New Roman" w:cs="Times New Roman"/>
          <w:sz w:val="24"/>
          <w:szCs w:val="24"/>
        </w:rPr>
      </w:pPr>
    </w:p>
    <w:p w14:paraId="2107BBFA" w14:textId="5B5DEBE5" w:rsidR="000D6C32" w:rsidRDefault="000D6C32">
      <w:pPr>
        <w:pStyle w:val="HTMLPreformatted"/>
        <w:rPr>
          <w:rFonts w:ascii="Times New Roman" w:hAnsi="Times New Roman" w:cs="Times New Roman"/>
          <w:sz w:val="24"/>
          <w:szCs w:val="24"/>
        </w:rPr>
      </w:pPr>
      <w:r>
        <w:rPr>
          <w:rFonts w:ascii="Times New Roman" w:hAnsi="Times New Roman" w:cs="Times New Roman"/>
          <w:sz w:val="24"/>
          <w:szCs w:val="24"/>
        </w:rPr>
        <w:t>Bodsworth had murdered her first husband by rolling him - in his wheelchair - into a dam, where he drowned.   Henry was said to be an accomplice.   She murdered my uncle slowly, using small amounts of arsenic over a period of time.   He was thought to have died from sclerosis, a diagnosis 'pushed' onto the local doctor by Bodsworth.   Her aim was to take over the management of the property with her husband.   This would never have eventuated, as quite apart from their lack of experience, the couple had shown themselves untrustworthy in other ways.   My father had noticed that two expensive saddles, some whips, tools and rifles had gone missing, and had done a 'window inspection' of the couples' quarters and had seen the saddles stacked in a corner.   When they returned from town he questioned them, whereupon Hazel threatened him with a rifle.   He tried to dismiss them, but they complained to the local police, who accused dad of “victimising the honest workers” !   Incidentally, the Bodsworths made a virtue of cultivating the local police force (in this case and on later occasions</w:t>
      </w:r>
      <w:r w:rsidR="00ED4FF2">
        <w:rPr>
          <w:rFonts w:ascii="Times New Roman" w:hAnsi="Times New Roman" w:cs="Times New Roman"/>
          <w:sz w:val="24"/>
          <w:szCs w:val="24"/>
        </w:rPr>
        <w:t>)</w:t>
      </w:r>
      <w:r>
        <w:rPr>
          <w:rFonts w:ascii="Times New Roman" w:hAnsi="Times New Roman" w:cs="Times New Roman"/>
          <w:sz w:val="24"/>
          <w:szCs w:val="24"/>
        </w:rPr>
        <w:t xml:space="preserve"> by baking cakes and pies and stopping in to the stationhouse to pass the time of day whenever they could.   This certainly paid off !   Hazel was also believed to have attempted to murder another property manager in the years following Tom's death.</w:t>
      </w:r>
    </w:p>
    <w:p w14:paraId="40C329DB" w14:textId="77777777" w:rsidR="000D6C32" w:rsidRDefault="000D6C32">
      <w:pPr>
        <w:pStyle w:val="HTMLPreformatted"/>
        <w:rPr>
          <w:rFonts w:ascii="Times New Roman" w:hAnsi="Times New Roman" w:cs="Times New Roman"/>
          <w:sz w:val="24"/>
          <w:szCs w:val="24"/>
        </w:rPr>
      </w:pPr>
    </w:p>
    <w:p w14:paraId="1A298DB4" w14:textId="6395A92A" w:rsidR="000D6C32" w:rsidRDefault="000D6C32">
      <w:pPr>
        <w:pStyle w:val="HTMLPreformatted"/>
        <w:rPr>
          <w:rFonts w:ascii="Times New Roman" w:hAnsi="Times New Roman" w:cs="Times New Roman"/>
          <w:sz w:val="24"/>
          <w:szCs w:val="24"/>
        </w:rPr>
      </w:pPr>
      <w:r>
        <w:rPr>
          <w:rFonts w:ascii="Times New Roman" w:hAnsi="Times New Roman" w:cs="Times New Roman"/>
          <w:sz w:val="24"/>
          <w:szCs w:val="24"/>
        </w:rPr>
        <w:t>Unfortunately, all I know is that Hazel was sent to jail for the murder of my uncle (my father gave evidence</w:t>
      </w:r>
      <w:r w:rsidR="00ED4FF2">
        <w:rPr>
          <w:rFonts w:ascii="Times New Roman" w:hAnsi="Times New Roman" w:cs="Times New Roman"/>
          <w:sz w:val="24"/>
          <w:szCs w:val="24"/>
        </w:rPr>
        <w:t>)</w:t>
      </w:r>
      <w:r>
        <w:rPr>
          <w:rFonts w:ascii="Times New Roman" w:hAnsi="Times New Roman" w:cs="Times New Roman"/>
          <w:sz w:val="24"/>
          <w:szCs w:val="24"/>
        </w:rPr>
        <w:t xml:space="preserve"> and that she would probably have been released while still alive.   We joked that being one of her older children was the World's Most Dangerous Job!”</w:t>
      </w:r>
    </w:p>
    <w:p w14:paraId="472DEF62" w14:textId="77777777" w:rsidR="000D6C32" w:rsidRDefault="000D6C32">
      <w:pPr>
        <w:pStyle w:val="HTMLPreformatted"/>
        <w:jc w:val="right"/>
        <w:rPr>
          <w:sz w:val="24"/>
        </w:rPr>
      </w:pPr>
      <w:r>
        <w:rPr>
          <w:rFonts w:ascii="Times New Roman" w:hAnsi="Times New Roman" w:cs="Times New Roman"/>
          <w:sz w:val="24"/>
          <w:szCs w:val="24"/>
        </w:rPr>
        <w:t>received 18 March 2008</w:t>
      </w:r>
    </w:p>
    <w:p w14:paraId="484556E5" w14:textId="77777777" w:rsidR="000D6C32" w:rsidRDefault="000D6C32">
      <w:pPr>
        <w:ind w:right="-1050"/>
        <w:rPr>
          <w:sz w:val="24"/>
        </w:rPr>
      </w:pPr>
    </w:p>
    <w:p w14:paraId="2723764B" w14:textId="77777777" w:rsidR="000D6C32" w:rsidRDefault="000D6C32">
      <w:pPr>
        <w:pageBreakBefore/>
        <w:ind w:left="1440" w:right="-1050" w:firstLine="720"/>
        <w:rPr>
          <w:sz w:val="24"/>
        </w:rPr>
      </w:pPr>
      <w:r>
        <w:rPr>
          <w:sz w:val="24"/>
        </w:rPr>
        <w:t>HENRY</w:t>
      </w:r>
      <w:r>
        <w:rPr>
          <w:sz w:val="24"/>
        </w:rPr>
        <w:tab/>
      </w:r>
      <w:r>
        <w:rPr>
          <w:sz w:val="24"/>
        </w:rPr>
        <w:tab/>
      </w:r>
      <w:r>
        <w:rPr>
          <w:sz w:val="24"/>
        </w:rPr>
        <w:tab/>
      </w:r>
      <w:r>
        <w:rPr>
          <w:sz w:val="24"/>
        </w:rPr>
        <w:tab/>
      </w:r>
      <w:r>
        <w:rPr>
          <w:b/>
          <w:sz w:val="24"/>
          <w:u w:val="single"/>
        </w:rPr>
        <w:t>AUSTRALIAN FAMILY 5</w:t>
      </w:r>
    </w:p>
    <w:p w14:paraId="167DF2B1" w14:textId="77777777" w:rsidR="000D6C32" w:rsidRDefault="000D6C32">
      <w:pPr>
        <w:ind w:right="-1050"/>
        <w:rPr>
          <w:sz w:val="24"/>
        </w:rPr>
      </w:pPr>
      <w:r>
        <w:rPr>
          <w:sz w:val="24"/>
        </w:rPr>
        <w:tab/>
      </w:r>
      <w:r>
        <w:rPr>
          <w:sz w:val="24"/>
        </w:rPr>
        <w:tab/>
      </w:r>
      <w:r>
        <w:rPr>
          <w:sz w:val="24"/>
        </w:rPr>
        <w:tab/>
        <w:t>1878</w:t>
      </w:r>
    </w:p>
    <w:p w14:paraId="78D422CD" w14:textId="6F74C257" w:rsidR="000D6C32" w:rsidRDefault="000D6C32">
      <w:pPr>
        <w:ind w:right="-1050"/>
        <w:rPr>
          <w:sz w:val="24"/>
        </w:rPr>
      </w:pPr>
      <w:r>
        <w:rPr>
          <w:sz w:val="24"/>
        </w:rPr>
        <w:tab/>
      </w:r>
      <w:r>
        <w:rPr>
          <w:sz w:val="24"/>
        </w:rPr>
        <w:tab/>
      </w:r>
      <w:r>
        <w:rPr>
          <w:sz w:val="24"/>
        </w:rPr>
        <w:tab/>
        <w:t>m Catherine-Mary-Philadelphia</w:t>
      </w:r>
      <w:r w:rsidR="00FA2A40">
        <w:rPr>
          <w:sz w:val="24"/>
        </w:rPr>
        <w:t>-Bridg</w:t>
      </w:r>
      <w:r w:rsidR="00E87508">
        <w:rPr>
          <w:sz w:val="24"/>
        </w:rPr>
        <w:t>et</w:t>
      </w:r>
      <w:r>
        <w:rPr>
          <w:sz w:val="24"/>
        </w:rPr>
        <w:t xml:space="preserve"> McPhee</w:t>
      </w:r>
    </w:p>
    <w:p w14:paraId="7D47FCA5" w14:textId="77777777" w:rsidR="000D6C32" w:rsidRDefault="000D6C32">
      <w:pPr>
        <w:ind w:right="-1050"/>
        <w:rPr>
          <w:sz w:val="24"/>
        </w:rPr>
      </w:pPr>
      <w:r>
        <w:rPr>
          <w:sz w:val="24"/>
        </w:rPr>
        <w:t>__________________|___________________________________________________________________________________________</w:t>
      </w:r>
      <w:r>
        <w:rPr>
          <w:i/>
          <w:sz w:val="24"/>
        </w:rPr>
        <w:t>continued at *</w:t>
      </w:r>
    </w:p>
    <w:p w14:paraId="4DB42E9E" w14:textId="77777777" w:rsidR="000D6C32" w:rsidRDefault="000D6C32">
      <w:pPr>
        <w:ind w:right="-1050"/>
        <w:rPr>
          <w:sz w:val="24"/>
        </w:rPr>
      </w:pPr>
      <w:r>
        <w:rPr>
          <w:sz w:val="24"/>
        </w:rPr>
        <w:t>THOMAS-</w:t>
      </w:r>
      <w:r>
        <w:rPr>
          <w:sz w:val="24"/>
        </w:rPr>
        <w:tab/>
        <w:t>LAVINA-</w:t>
      </w:r>
      <w:r>
        <w:rPr>
          <w:sz w:val="24"/>
        </w:rPr>
        <w:tab/>
        <w:t>FLORENCE</w:t>
      </w:r>
      <w:r>
        <w:rPr>
          <w:sz w:val="24"/>
        </w:rPr>
        <w:tab/>
      </w:r>
      <w:r>
        <w:rPr>
          <w:sz w:val="24"/>
        </w:rPr>
        <w:tab/>
        <w:t>ROBERT-</w:t>
      </w:r>
      <w:r>
        <w:rPr>
          <w:sz w:val="24"/>
        </w:rPr>
        <w:tab/>
      </w:r>
      <w:r>
        <w:rPr>
          <w:sz w:val="24"/>
        </w:rPr>
        <w:tab/>
        <w:t>CATHERINE-</w:t>
      </w:r>
      <w:r>
        <w:rPr>
          <w:sz w:val="24"/>
        </w:rPr>
        <w:tab/>
      </w:r>
      <w:r>
        <w:rPr>
          <w:sz w:val="24"/>
        </w:rPr>
        <w:tab/>
        <w:t>ALICE-</w:t>
      </w:r>
      <w:r>
        <w:rPr>
          <w:sz w:val="24"/>
        </w:rPr>
        <w:tab/>
        <w:t>ROBERT</w:t>
      </w:r>
      <w:r>
        <w:rPr>
          <w:sz w:val="24"/>
        </w:rPr>
        <w:tab/>
        <w:t>ALBERT</w:t>
      </w:r>
    </w:p>
    <w:p w14:paraId="146D33CD" w14:textId="77777777" w:rsidR="000D6C32" w:rsidRDefault="000D6C32">
      <w:pPr>
        <w:ind w:right="-1050"/>
        <w:rPr>
          <w:sz w:val="24"/>
        </w:rPr>
      </w:pPr>
      <w:r>
        <w:rPr>
          <w:sz w:val="24"/>
        </w:rPr>
        <w:t>JOHN-HENRY  ELLEN</w:t>
      </w:r>
      <w:r>
        <w:rPr>
          <w:sz w:val="24"/>
        </w:rPr>
        <w:tab/>
        <w:t>-MARY</w:t>
      </w:r>
      <w:r>
        <w:rPr>
          <w:sz w:val="24"/>
        </w:rPr>
        <w:tab/>
      </w:r>
      <w:r>
        <w:rPr>
          <w:sz w:val="24"/>
        </w:rPr>
        <w:tab/>
        <w:t>LEOPOLD</w:t>
      </w:r>
      <w:r>
        <w:rPr>
          <w:sz w:val="24"/>
        </w:rPr>
        <w:tab/>
      </w:r>
      <w:r>
        <w:rPr>
          <w:sz w:val="24"/>
        </w:rPr>
        <w:tab/>
        <w:t>HARRIET-ANNIE</w:t>
      </w:r>
      <w:r>
        <w:rPr>
          <w:sz w:val="24"/>
        </w:rPr>
        <w:tab/>
        <w:t>LOUISE-</w:t>
      </w:r>
      <w:r>
        <w:rPr>
          <w:sz w:val="24"/>
        </w:rPr>
        <w:tab/>
        <w:t>-ARTHUR</w:t>
      </w:r>
      <w:r>
        <w:rPr>
          <w:sz w:val="24"/>
        </w:rPr>
        <w:tab/>
        <w:t>1914</w:t>
      </w:r>
    </w:p>
    <w:p w14:paraId="3C68EF21" w14:textId="77777777" w:rsidR="000D6C32" w:rsidRDefault="000D6C32">
      <w:pPr>
        <w:ind w:right="-1050"/>
        <w:rPr>
          <w:sz w:val="24"/>
        </w:rPr>
      </w:pPr>
      <w:r>
        <w:rPr>
          <w:sz w:val="24"/>
        </w:rPr>
        <w:t>1900</w:t>
      </w:r>
      <w:r>
        <w:rPr>
          <w:sz w:val="24"/>
        </w:rPr>
        <w:tab/>
      </w:r>
      <w:r>
        <w:rPr>
          <w:sz w:val="24"/>
        </w:rPr>
        <w:tab/>
        <w:t>1902</w:t>
      </w:r>
      <w:r>
        <w:rPr>
          <w:sz w:val="24"/>
        </w:rPr>
        <w:tab/>
      </w:r>
      <w:r>
        <w:rPr>
          <w:sz w:val="24"/>
        </w:rPr>
        <w:tab/>
        <w:t>1904</w:t>
      </w:r>
      <w:r>
        <w:rPr>
          <w:sz w:val="24"/>
        </w:rPr>
        <w:tab/>
      </w:r>
      <w:r>
        <w:rPr>
          <w:sz w:val="24"/>
        </w:rPr>
        <w:tab/>
      </w:r>
      <w:r>
        <w:rPr>
          <w:sz w:val="24"/>
        </w:rPr>
        <w:tab/>
        <w:t>1906</w:t>
      </w:r>
      <w:r>
        <w:rPr>
          <w:sz w:val="24"/>
        </w:rPr>
        <w:tab/>
      </w:r>
      <w:r>
        <w:rPr>
          <w:sz w:val="24"/>
        </w:rPr>
        <w:tab/>
      </w:r>
      <w:r>
        <w:rPr>
          <w:sz w:val="24"/>
        </w:rPr>
        <w:tab/>
        <w:t>1908</w:t>
      </w:r>
      <w:r>
        <w:rPr>
          <w:sz w:val="24"/>
        </w:rPr>
        <w:tab/>
      </w:r>
      <w:r>
        <w:rPr>
          <w:sz w:val="24"/>
        </w:rPr>
        <w:tab/>
      </w:r>
      <w:r>
        <w:rPr>
          <w:sz w:val="24"/>
        </w:rPr>
        <w:tab/>
        <w:t>MAY</w:t>
      </w:r>
      <w:r>
        <w:rPr>
          <w:sz w:val="24"/>
        </w:rPr>
        <w:tab/>
      </w:r>
      <w:r>
        <w:rPr>
          <w:sz w:val="24"/>
        </w:rPr>
        <w:tab/>
        <w:t>1912</w:t>
      </w:r>
    </w:p>
    <w:p w14:paraId="20AA8C8C" w14:textId="200C79B3" w:rsidR="000D6C32" w:rsidRDefault="000D6C32">
      <w:pPr>
        <w:ind w:right="-1050"/>
        <w:rPr>
          <w:sz w:val="24"/>
        </w:rPr>
      </w:pPr>
      <w:r>
        <w:rPr>
          <w:sz w:val="24"/>
        </w:rPr>
        <w:t>m Florence-Marion Ed</w:t>
      </w:r>
      <w:r w:rsidR="001B3123">
        <w:rPr>
          <w:sz w:val="24"/>
        </w:rPr>
        <w:t>linton</w:t>
      </w:r>
      <w:r>
        <w:rPr>
          <w:sz w:val="24"/>
        </w:rPr>
        <w:tab/>
      </w:r>
      <w:r>
        <w:rPr>
          <w:sz w:val="24"/>
        </w:rPr>
        <w:tab/>
      </w:r>
      <w:r>
        <w:rPr>
          <w:sz w:val="24"/>
        </w:rPr>
        <w:tab/>
      </w:r>
      <w:r>
        <w:rPr>
          <w:sz w:val="24"/>
        </w:rPr>
        <w:tab/>
        <w:t>m Mary McGahan</w:t>
      </w:r>
      <w:r>
        <w:rPr>
          <w:sz w:val="24"/>
        </w:rPr>
        <w:tab/>
      </w:r>
      <w:r>
        <w:rPr>
          <w:sz w:val="24"/>
        </w:rPr>
        <w:tab/>
      </w:r>
      <w:r>
        <w:rPr>
          <w:sz w:val="24"/>
        </w:rPr>
        <w:tab/>
      </w:r>
      <w:r>
        <w:rPr>
          <w:sz w:val="24"/>
        </w:rPr>
        <w:tab/>
        <w:t>1911</w:t>
      </w:r>
    </w:p>
    <w:p w14:paraId="49DE9C3E" w14:textId="77777777" w:rsidR="000D6C32" w:rsidRDefault="000D6C32">
      <w:pPr>
        <w:ind w:right="-1050"/>
        <w:rPr>
          <w:sz w:val="24"/>
        </w:rPr>
      </w:pPr>
      <w:r>
        <w:rPr>
          <w:sz w:val="24"/>
        </w:rPr>
        <w:t>|_________________________________________________</w:t>
      </w:r>
      <w:r>
        <w:rPr>
          <w:sz w:val="24"/>
        </w:rPr>
        <w:tab/>
      </w:r>
      <w:r>
        <w:rPr>
          <w:sz w:val="24"/>
        </w:rPr>
        <w:tab/>
        <w:t>*_________________________________________________________</w:t>
      </w:r>
    </w:p>
    <w:p w14:paraId="7C1CD800" w14:textId="77777777" w:rsidR="000D6C32" w:rsidRDefault="000D6C32">
      <w:pPr>
        <w:ind w:right="-1050"/>
        <w:rPr>
          <w:sz w:val="24"/>
        </w:rPr>
      </w:pPr>
      <w:r>
        <w:rPr>
          <w:sz w:val="24"/>
        </w:rPr>
        <w:t>REGINALD-</w:t>
      </w:r>
      <w:r>
        <w:rPr>
          <w:sz w:val="24"/>
        </w:rPr>
        <w:tab/>
      </w:r>
      <w:r>
        <w:rPr>
          <w:sz w:val="24"/>
        </w:rPr>
        <w:tab/>
        <w:t>LIONEL-</w:t>
      </w:r>
      <w:r>
        <w:rPr>
          <w:sz w:val="24"/>
        </w:rPr>
        <w:tab/>
        <w:t>LEO-</w:t>
      </w:r>
      <w:r>
        <w:rPr>
          <w:sz w:val="24"/>
        </w:rPr>
        <w:tab/>
      </w:r>
      <w:r>
        <w:rPr>
          <w:sz w:val="24"/>
        </w:rPr>
        <w:tab/>
        <w:t>daughter</w:t>
      </w:r>
      <w:r>
        <w:rPr>
          <w:sz w:val="24"/>
        </w:rPr>
        <w:tab/>
      </w:r>
      <w:r>
        <w:rPr>
          <w:sz w:val="24"/>
        </w:rPr>
        <w:tab/>
        <w:t>ERNEST-</w:t>
      </w:r>
      <w:r>
        <w:rPr>
          <w:sz w:val="24"/>
        </w:rPr>
        <w:tab/>
      </w:r>
      <w:r>
        <w:rPr>
          <w:sz w:val="24"/>
        </w:rPr>
        <w:tab/>
        <w:t>LENSEY-GEORGE</w:t>
      </w:r>
      <w:r>
        <w:rPr>
          <w:sz w:val="24"/>
        </w:rPr>
        <w:tab/>
        <w:t>ELSIE-</w:t>
      </w:r>
      <w:r>
        <w:rPr>
          <w:sz w:val="24"/>
        </w:rPr>
        <w:tab/>
        <w:t>DOREEN-</w:t>
      </w:r>
    </w:p>
    <w:p w14:paraId="79978443" w14:textId="77777777" w:rsidR="000D6C32" w:rsidRDefault="000D6C32">
      <w:pPr>
        <w:ind w:right="-1050"/>
        <w:rPr>
          <w:sz w:val="24"/>
        </w:rPr>
      </w:pPr>
      <w:r>
        <w:rPr>
          <w:sz w:val="24"/>
        </w:rPr>
        <w:t>THOMAS</w:t>
      </w:r>
      <w:r>
        <w:rPr>
          <w:sz w:val="24"/>
        </w:rPr>
        <w:tab/>
      </w:r>
      <w:r>
        <w:rPr>
          <w:sz w:val="24"/>
        </w:rPr>
        <w:tab/>
        <w:t>ROBERT</w:t>
      </w:r>
      <w:r>
        <w:rPr>
          <w:sz w:val="24"/>
        </w:rPr>
        <w:tab/>
        <w:t>DONALD</w:t>
      </w:r>
      <w:r>
        <w:rPr>
          <w:sz w:val="24"/>
        </w:rPr>
        <w:tab/>
      </w:r>
      <w:r>
        <w:rPr>
          <w:sz w:val="24"/>
        </w:rPr>
        <w:tab/>
      </w:r>
      <w:r>
        <w:rPr>
          <w:sz w:val="24"/>
        </w:rPr>
        <w:tab/>
      </w:r>
      <w:r>
        <w:rPr>
          <w:sz w:val="24"/>
        </w:rPr>
        <w:tab/>
        <w:t>WILLIAM</w:t>
      </w:r>
      <w:r>
        <w:rPr>
          <w:sz w:val="24"/>
        </w:rPr>
        <w:tab/>
      </w:r>
      <w:r>
        <w:rPr>
          <w:sz w:val="24"/>
        </w:rPr>
        <w:tab/>
        <w:t>1916</w:t>
      </w:r>
      <w:r>
        <w:rPr>
          <w:sz w:val="24"/>
        </w:rPr>
        <w:tab/>
      </w:r>
      <w:r>
        <w:rPr>
          <w:sz w:val="24"/>
        </w:rPr>
        <w:tab/>
      </w:r>
      <w:r>
        <w:rPr>
          <w:sz w:val="24"/>
        </w:rPr>
        <w:tab/>
        <w:t>JEAN</w:t>
      </w:r>
      <w:r>
        <w:rPr>
          <w:sz w:val="24"/>
        </w:rPr>
        <w:tab/>
      </w:r>
      <w:r>
        <w:rPr>
          <w:sz w:val="24"/>
        </w:rPr>
        <w:tab/>
        <w:t>BLANCHE-</w:t>
      </w:r>
    </w:p>
    <w:p w14:paraId="44B9FFBE" w14:textId="77777777" w:rsidR="000D6C32" w:rsidRDefault="000D6C32">
      <w:pPr>
        <w:ind w:right="-1050"/>
        <w:rPr>
          <w:sz w:val="24"/>
        </w:rPr>
      </w:pPr>
      <w:r>
        <w:rPr>
          <w:sz w:val="24"/>
        </w:rPr>
        <w:t>1923</w:t>
      </w:r>
      <w:r>
        <w:rPr>
          <w:sz w:val="24"/>
        </w:rPr>
        <w:tab/>
      </w:r>
      <w:r>
        <w:rPr>
          <w:sz w:val="24"/>
        </w:rPr>
        <w:tab/>
      </w:r>
      <w:r>
        <w:rPr>
          <w:sz w:val="24"/>
        </w:rPr>
        <w:tab/>
        <w:t>1925</w:t>
      </w:r>
      <w:r>
        <w:rPr>
          <w:sz w:val="24"/>
        </w:rPr>
        <w:tab/>
      </w:r>
      <w:r>
        <w:rPr>
          <w:sz w:val="24"/>
        </w:rPr>
        <w:tab/>
        <w:t>1927</w:t>
      </w:r>
      <w:r>
        <w:rPr>
          <w:sz w:val="24"/>
        </w:rPr>
        <w:tab/>
      </w:r>
      <w:r>
        <w:rPr>
          <w:sz w:val="24"/>
        </w:rPr>
        <w:tab/>
      </w:r>
      <w:r>
        <w:rPr>
          <w:sz w:val="24"/>
        </w:rPr>
        <w:tab/>
      </w:r>
      <w:r>
        <w:rPr>
          <w:sz w:val="24"/>
        </w:rPr>
        <w:tab/>
      </w:r>
      <w:r>
        <w:rPr>
          <w:sz w:val="24"/>
        </w:rPr>
        <w:tab/>
        <w:t>1915</w:t>
      </w:r>
      <w:r>
        <w:rPr>
          <w:sz w:val="24"/>
        </w:rPr>
        <w:tab/>
      </w:r>
      <w:r>
        <w:rPr>
          <w:sz w:val="24"/>
        </w:rPr>
        <w:tab/>
      </w:r>
      <w:r>
        <w:rPr>
          <w:sz w:val="24"/>
        </w:rPr>
        <w:tab/>
        <w:t>m Irene-Elizabeth</w:t>
      </w:r>
      <w:r>
        <w:rPr>
          <w:sz w:val="24"/>
        </w:rPr>
        <w:tab/>
        <w:t>1920</w:t>
      </w:r>
      <w:r>
        <w:rPr>
          <w:sz w:val="24"/>
        </w:rPr>
        <w:tab/>
      </w:r>
      <w:r>
        <w:rPr>
          <w:sz w:val="24"/>
        </w:rPr>
        <w:tab/>
        <w:t>LORRAINE</w:t>
      </w:r>
    </w:p>
    <w:p w14:paraId="2E94EA2D" w14:textId="77777777" w:rsidR="000D6C32" w:rsidRDefault="000D6C32">
      <w:pPr>
        <w:ind w:right="-1050"/>
        <w:rPr>
          <w:sz w:val="24"/>
        </w:rPr>
      </w:pPr>
      <w:r>
        <w:rPr>
          <w:sz w:val="24"/>
        </w:rPr>
        <w:t>m Betty-Joan</w:t>
      </w:r>
      <w:r>
        <w:rPr>
          <w:sz w:val="24"/>
        </w:rPr>
        <w:tab/>
      </w:r>
      <w:r>
        <w:rPr>
          <w:sz w:val="24"/>
        </w:rPr>
        <w:tab/>
        <w:t>m Lenswood-</w:t>
      </w:r>
      <w:r>
        <w:rPr>
          <w:sz w:val="24"/>
        </w:rPr>
        <w:tab/>
        <w:t>m Ronda-Ethel Wye</w:t>
      </w:r>
      <w:r>
        <w:rPr>
          <w:sz w:val="24"/>
        </w:rPr>
        <w:tab/>
      </w:r>
      <w:r>
        <w:rPr>
          <w:sz w:val="24"/>
        </w:rPr>
        <w:tab/>
      </w:r>
      <w:r>
        <w:rPr>
          <w:sz w:val="24"/>
        </w:rPr>
        <w:tab/>
        <w:t>m Ruth-Jean Meek</w:t>
      </w:r>
      <w:r>
        <w:rPr>
          <w:sz w:val="24"/>
        </w:rPr>
        <w:tab/>
        <w:t>| Angas</w:t>
      </w:r>
      <w:r>
        <w:rPr>
          <w:sz w:val="24"/>
        </w:rPr>
        <w:tab/>
      </w:r>
      <w:r>
        <w:rPr>
          <w:sz w:val="24"/>
        </w:rPr>
        <w:tab/>
      </w:r>
      <w:r>
        <w:rPr>
          <w:sz w:val="24"/>
        </w:rPr>
        <w:tab/>
      </w:r>
      <w:r>
        <w:rPr>
          <w:sz w:val="24"/>
        </w:rPr>
        <w:tab/>
        <w:t>1922</w:t>
      </w:r>
    </w:p>
    <w:p w14:paraId="21E88522" w14:textId="77777777" w:rsidR="000D6C32" w:rsidRDefault="000D6C32">
      <w:pPr>
        <w:ind w:right="-1050"/>
        <w:rPr>
          <w:sz w:val="24"/>
        </w:rPr>
      </w:pPr>
      <w:r>
        <w:rPr>
          <w:sz w:val="24"/>
        </w:rPr>
        <w:t>|   Baumgurtle</w:t>
      </w:r>
      <w:r>
        <w:rPr>
          <w:sz w:val="24"/>
        </w:rPr>
        <w:tab/>
      </w:r>
      <w:r>
        <w:rPr>
          <w:sz w:val="24"/>
        </w:rPr>
        <w:tab/>
        <w:t>| Cynthia</w:t>
      </w:r>
      <w:r>
        <w:rPr>
          <w:sz w:val="24"/>
        </w:rPr>
        <w:tab/>
        <w:t>|</w:t>
      </w:r>
      <w:r>
        <w:rPr>
          <w:sz w:val="24"/>
        </w:rPr>
        <w:tab/>
      </w:r>
      <w:r>
        <w:rPr>
          <w:sz w:val="24"/>
        </w:rPr>
        <w:tab/>
      </w:r>
      <w:r>
        <w:rPr>
          <w:sz w:val="24"/>
        </w:rPr>
        <w:tab/>
      </w:r>
      <w:r>
        <w:rPr>
          <w:sz w:val="24"/>
        </w:rPr>
        <w:tab/>
      </w:r>
      <w:r>
        <w:rPr>
          <w:sz w:val="24"/>
        </w:rPr>
        <w:tab/>
        <w:t>|</w:t>
      </w:r>
      <w:r>
        <w:rPr>
          <w:sz w:val="24"/>
        </w:rPr>
        <w:tab/>
      </w:r>
      <w:r>
        <w:rPr>
          <w:sz w:val="24"/>
        </w:rPr>
        <w:tab/>
      </w:r>
      <w:r>
        <w:rPr>
          <w:sz w:val="24"/>
        </w:rPr>
        <w:tab/>
        <w:t>AUSTRALIAN FAMILY 15</w:t>
      </w:r>
    </w:p>
    <w:p w14:paraId="70483973" w14:textId="77777777" w:rsidR="000D6C32" w:rsidRDefault="000D6C32">
      <w:pPr>
        <w:ind w:right="-1050"/>
        <w:rPr>
          <w:sz w:val="24"/>
        </w:rPr>
      </w:pPr>
      <w:r>
        <w:rPr>
          <w:sz w:val="24"/>
        </w:rPr>
        <w:t>|</w:t>
      </w:r>
      <w:r>
        <w:rPr>
          <w:sz w:val="24"/>
        </w:rPr>
        <w:tab/>
      </w:r>
      <w:r>
        <w:rPr>
          <w:sz w:val="24"/>
        </w:rPr>
        <w:tab/>
      </w:r>
      <w:r>
        <w:rPr>
          <w:sz w:val="24"/>
        </w:rPr>
        <w:tab/>
        <w:t>| Mason</w:t>
      </w:r>
      <w:r>
        <w:rPr>
          <w:sz w:val="24"/>
        </w:rPr>
        <w:tab/>
        <w:t>|</w:t>
      </w:r>
      <w:r>
        <w:rPr>
          <w:sz w:val="24"/>
        </w:rPr>
        <w:tab/>
      </w:r>
      <w:r>
        <w:rPr>
          <w:sz w:val="24"/>
        </w:rPr>
        <w:tab/>
      </w:r>
      <w:r>
        <w:rPr>
          <w:sz w:val="24"/>
        </w:rPr>
        <w:tab/>
      </w:r>
      <w:r>
        <w:rPr>
          <w:sz w:val="24"/>
        </w:rPr>
        <w:tab/>
      </w:r>
      <w:r>
        <w:rPr>
          <w:sz w:val="24"/>
        </w:rPr>
        <w:tab/>
        <w:t>|_____________________________________________________</w:t>
      </w:r>
    </w:p>
    <w:p w14:paraId="1DD0D14A" w14:textId="77777777" w:rsidR="000D6C32" w:rsidRDefault="000D6C32">
      <w:pPr>
        <w:ind w:right="-1050"/>
        <w:rPr>
          <w:sz w:val="24"/>
        </w:rPr>
      </w:pPr>
      <w:r>
        <w:rPr>
          <w:sz w:val="24"/>
        </w:rPr>
        <w:t>|</w:t>
      </w:r>
      <w:r>
        <w:rPr>
          <w:sz w:val="24"/>
        </w:rPr>
        <w:tab/>
      </w:r>
      <w:r>
        <w:rPr>
          <w:sz w:val="24"/>
        </w:rPr>
        <w:tab/>
      </w:r>
      <w:r>
        <w:rPr>
          <w:sz w:val="24"/>
        </w:rPr>
        <w:tab/>
        <w:t>|</w:t>
      </w:r>
      <w:r>
        <w:rPr>
          <w:sz w:val="24"/>
        </w:rPr>
        <w:tab/>
      </w:r>
      <w:r>
        <w:rPr>
          <w:sz w:val="24"/>
        </w:rPr>
        <w:tab/>
        <w:t>|</w:t>
      </w:r>
      <w:r>
        <w:rPr>
          <w:sz w:val="24"/>
        </w:rPr>
        <w:tab/>
      </w:r>
      <w:r>
        <w:rPr>
          <w:sz w:val="24"/>
        </w:rPr>
        <w:tab/>
      </w:r>
      <w:r>
        <w:rPr>
          <w:sz w:val="24"/>
        </w:rPr>
        <w:tab/>
      </w:r>
      <w:r>
        <w:rPr>
          <w:sz w:val="24"/>
        </w:rPr>
        <w:tab/>
      </w:r>
      <w:r>
        <w:rPr>
          <w:sz w:val="24"/>
        </w:rPr>
        <w:tab/>
        <w:t>ALLAN-ERNEST-GEORGE</w:t>
      </w:r>
      <w:r>
        <w:rPr>
          <w:sz w:val="24"/>
        </w:rPr>
        <w:tab/>
      </w:r>
      <w:r>
        <w:rPr>
          <w:sz w:val="24"/>
        </w:rPr>
        <w:tab/>
      </w:r>
      <w:r>
        <w:rPr>
          <w:sz w:val="24"/>
        </w:rPr>
        <w:tab/>
        <w:t>KEVIN-RAYMOND</w:t>
      </w:r>
    </w:p>
    <w:p w14:paraId="6EF9B58F" w14:textId="77777777" w:rsidR="000D6C32" w:rsidRDefault="000D6C32">
      <w:pPr>
        <w:ind w:right="-1050"/>
        <w:rPr>
          <w:sz w:val="24"/>
        </w:rPr>
      </w:pPr>
      <w:r>
        <w:rPr>
          <w:sz w:val="24"/>
        </w:rPr>
        <w:t>AUSTRALIAN</w:t>
      </w:r>
      <w:r>
        <w:rPr>
          <w:sz w:val="24"/>
        </w:rPr>
        <w:tab/>
        <w:t>|</w:t>
      </w:r>
      <w:r>
        <w:rPr>
          <w:sz w:val="24"/>
        </w:rPr>
        <w:tab/>
      </w:r>
      <w:r>
        <w:rPr>
          <w:sz w:val="24"/>
        </w:rPr>
        <w:tab/>
        <w:t>AUSTRALIAN</w:t>
      </w:r>
      <w:r>
        <w:rPr>
          <w:sz w:val="24"/>
        </w:rPr>
        <w:tab/>
      </w:r>
      <w:r>
        <w:rPr>
          <w:sz w:val="24"/>
        </w:rPr>
        <w:tab/>
      </w:r>
      <w:r>
        <w:rPr>
          <w:sz w:val="24"/>
        </w:rPr>
        <w:tab/>
        <w:t>1936</w:t>
      </w:r>
      <w:r>
        <w:rPr>
          <w:sz w:val="24"/>
        </w:rPr>
        <w:tab/>
      </w:r>
      <w:r>
        <w:rPr>
          <w:sz w:val="24"/>
        </w:rPr>
        <w:tab/>
      </w:r>
      <w:r>
        <w:rPr>
          <w:sz w:val="24"/>
        </w:rPr>
        <w:tab/>
      </w:r>
      <w:r>
        <w:rPr>
          <w:sz w:val="24"/>
        </w:rPr>
        <w:tab/>
      </w:r>
      <w:r>
        <w:rPr>
          <w:sz w:val="24"/>
        </w:rPr>
        <w:tab/>
      </w:r>
      <w:r>
        <w:rPr>
          <w:sz w:val="24"/>
        </w:rPr>
        <w:tab/>
        <w:t>1938</w:t>
      </w:r>
    </w:p>
    <w:p w14:paraId="7CB71932" w14:textId="77777777" w:rsidR="000D6C32" w:rsidRDefault="000D6C32">
      <w:pPr>
        <w:ind w:right="-1050"/>
        <w:rPr>
          <w:sz w:val="24"/>
        </w:rPr>
      </w:pPr>
      <w:r>
        <w:rPr>
          <w:sz w:val="24"/>
        </w:rPr>
        <w:t>FAMILY 13</w:t>
      </w:r>
      <w:r>
        <w:rPr>
          <w:sz w:val="24"/>
        </w:rPr>
        <w:tab/>
      </w:r>
      <w:r>
        <w:rPr>
          <w:sz w:val="24"/>
        </w:rPr>
        <w:tab/>
        <w:t>|</w:t>
      </w:r>
      <w:r>
        <w:rPr>
          <w:sz w:val="24"/>
        </w:rPr>
        <w:tab/>
      </w:r>
      <w:r>
        <w:rPr>
          <w:sz w:val="24"/>
        </w:rPr>
        <w:tab/>
        <w:t>FAMILY 14</w:t>
      </w:r>
      <w:r>
        <w:rPr>
          <w:sz w:val="24"/>
        </w:rPr>
        <w:tab/>
      </w:r>
      <w:r>
        <w:rPr>
          <w:sz w:val="24"/>
        </w:rPr>
        <w:tab/>
      </w:r>
      <w:r>
        <w:rPr>
          <w:sz w:val="24"/>
        </w:rPr>
        <w:tab/>
      </w:r>
      <w:r>
        <w:rPr>
          <w:sz w:val="24"/>
        </w:rPr>
        <w:tab/>
        <w:t>m Margaret-Cecilia-Rose Murphy</w:t>
      </w:r>
      <w:r>
        <w:rPr>
          <w:sz w:val="24"/>
        </w:rPr>
        <w:tab/>
      </w:r>
      <w:r>
        <w:rPr>
          <w:sz w:val="24"/>
        </w:rPr>
        <w:tab/>
        <w:t>m1 Marlene-Anne Ellis</w:t>
      </w:r>
    </w:p>
    <w:p w14:paraId="174E82E3" w14:textId="77777777" w:rsidR="000D6C32" w:rsidRDefault="000D6C32">
      <w:pPr>
        <w:ind w:right="-1050"/>
        <w:rPr>
          <w:sz w:val="24"/>
        </w:rPr>
      </w:pPr>
      <w:r>
        <w:rPr>
          <w:sz w:val="24"/>
        </w:rPr>
        <w:t>__________________|_</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m2 Janeth-Raelene Clayton</w:t>
      </w:r>
    </w:p>
    <w:p w14:paraId="39FFEB59" w14:textId="77777777" w:rsidR="000D6C32" w:rsidRDefault="000D6C32">
      <w:pPr>
        <w:ind w:right="-1050"/>
        <w:rPr>
          <w:sz w:val="24"/>
        </w:rPr>
      </w:pPr>
      <w:r>
        <w:rPr>
          <w:sz w:val="24"/>
        </w:rPr>
        <w:t>MEREDITH</w:t>
      </w:r>
      <w:r>
        <w:rPr>
          <w:sz w:val="24"/>
        </w:rPr>
        <w:tab/>
        <w:t>KATHY</w:t>
      </w:r>
      <w:r>
        <w:rPr>
          <w:sz w:val="24"/>
        </w:rPr>
        <w:tab/>
      </w:r>
      <w:r>
        <w:rPr>
          <w:sz w:val="24"/>
        </w:rPr>
        <w:tab/>
      </w:r>
      <w:r>
        <w:rPr>
          <w:sz w:val="24"/>
        </w:rPr>
        <w:tab/>
      </w:r>
      <w:r>
        <w:rPr>
          <w:sz w:val="24"/>
        </w:rPr>
        <w:tab/>
      </w:r>
      <w:r>
        <w:rPr>
          <w:sz w:val="24"/>
        </w:rPr>
        <w:tab/>
      </w:r>
      <w:r>
        <w:rPr>
          <w:sz w:val="24"/>
        </w:rPr>
        <w:tab/>
      </w:r>
      <w:r>
        <w:rPr>
          <w:sz w:val="24"/>
        </w:rPr>
        <w:tab/>
        <w:t>|</w:t>
      </w:r>
      <w:r>
        <w:rPr>
          <w:sz w:val="24"/>
        </w:rPr>
        <w:tab/>
        <w:t>1_____________________________|______________________</w:t>
      </w:r>
    </w:p>
    <w:p w14:paraId="29F4879B" w14:textId="77777777" w:rsidR="000D6C32" w:rsidRDefault="000D6C32">
      <w:pPr>
        <w:ind w:right="-1050"/>
        <w:rPr>
          <w:sz w:val="24"/>
        </w:rPr>
      </w:pPr>
      <w:r>
        <w:rPr>
          <w:sz w:val="24"/>
        </w:rPr>
        <w:t>1953</w:t>
      </w:r>
      <w:r>
        <w:rPr>
          <w:sz w:val="24"/>
        </w:rPr>
        <w:tab/>
      </w:r>
      <w:r>
        <w:rPr>
          <w:sz w:val="24"/>
        </w:rPr>
        <w:tab/>
        <w:t>1959</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SHARON-ANN</w:t>
      </w:r>
      <w:r>
        <w:rPr>
          <w:sz w:val="24"/>
        </w:rPr>
        <w:tab/>
        <w:t>SUZAN-KAY</w:t>
      </w:r>
      <w:r>
        <w:rPr>
          <w:sz w:val="24"/>
        </w:rPr>
        <w:tab/>
      </w:r>
      <w:r>
        <w:rPr>
          <w:sz w:val="24"/>
        </w:rPr>
        <w:tab/>
        <w:t>DARRYL-WAYNE</w:t>
      </w:r>
    </w:p>
    <w:p w14:paraId="250309B8"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1962</w:t>
      </w:r>
      <w:r>
        <w:rPr>
          <w:sz w:val="24"/>
        </w:rPr>
        <w:tab/>
      </w:r>
      <w:r>
        <w:rPr>
          <w:sz w:val="24"/>
        </w:rPr>
        <w:tab/>
      </w:r>
      <w:r>
        <w:rPr>
          <w:sz w:val="24"/>
        </w:rPr>
        <w:tab/>
        <w:t>1963</w:t>
      </w:r>
      <w:r>
        <w:rPr>
          <w:sz w:val="24"/>
        </w:rPr>
        <w:tab/>
      </w:r>
      <w:r>
        <w:rPr>
          <w:sz w:val="24"/>
        </w:rPr>
        <w:tab/>
      </w:r>
      <w:r>
        <w:rPr>
          <w:sz w:val="24"/>
        </w:rPr>
        <w:tab/>
        <w:t>1966</w:t>
      </w:r>
    </w:p>
    <w:p w14:paraId="0098AB78"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t>________________________|_______________________________________</w:t>
      </w:r>
      <w:r>
        <w:rPr>
          <w:sz w:val="24"/>
        </w:rPr>
        <w:tab/>
        <w:t>m Caralyn-Tricia Perry</w:t>
      </w:r>
    </w:p>
    <w:p w14:paraId="7BF6C2FA" w14:textId="77777777" w:rsidR="000D6C32" w:rsidRDefault="000D6C32">
      <w:pPr>
        <w:ind w:right="-1050"/>
        <w:rPr>
          <w:sz w:val="24"/>
        </w:rPr>
      </w:pPr>
      <w:r>
        <w:rPr>
          <w:sz w:val="24"/>
        </w:rPr>
        <w:t>|______________________________</w:t>
      </w:r>
      <w:r>
        <w:rPr>
          <w:sz w:val="24"/>
        </w:rPr>
        <w:tab/>
        <w:t>STEPHEN-ALLEN</w:t>
      </w:r>
      <w:r>
        <w:rPr>
          <w:sz w:val="24"/>
        </w:rPr>
        <w:tab/>
        <w:t>JANINE-</w:t>
      </w:r>
      <w:r>
        <w:rPr>
          <w:sz w:val="24"/>
        </w:rPr>
        <w:tab/>
        <w:t>PAUL-JOHN</w:t>
      </w:r>
      <w:r>
        <w:rPr>
          <w:sz w:val="24"/>
        </w:rPr>
        <w:tab/>
      </w:r>
      <w:r>
        <w:rPr>
          <w:sz w:val="24"/>
        </w:rPr>
        <w:tab/>
        <w:t>DAVID-GERARD</w:t>
      </w:r>
      <w:r>
        <w:rPr>
          <w:sz w:val="24"/>
        </w:rPr>
        <w:tab/>
        <w:t>|____________</w:t>
      </w:r>
    </w:p>
    <w:p w14:paraId="44A2ED5A" w14:textId="77777777" w:rsidR="000D6C32" w:rsidRDefault="000D6C32">
      <w:pPr>
        <w:ind w:right="-1050"/>
        <w:rPr>
          <w:sz w:val="24"/>
        </w:rPr>
      </w:pPr>
      <w:r>
        <w:rPr>
          <w:sz w:val="24"/>
        </w:rPr>
        <w:t>BENJAMIN-</w:t>
      </w:r>
      <w:r>
        <w:rPr>
          <w:sz w:val="24"/>
        </w:rPr>
        <w:tab/>
        <w:t>KATE</w:t>
      </w:r>
      <w:r>
        <w:rPr>
          <w:sz w:val="24"/>
        </w:rPr>
        <w:tab/>
      </w:r>
      <w:r>
        <w:rPr>
          <w:sz w:val="24"/>
        </w:rPr>
        <w:tab/>
        <w:t>IZAAK</w:t>
      </w:r>
      <w:r>
        <w:rPr>
          <w:sz w:val="24"/>
        </w:rPr>
        <w:tab/>
        <w:t>1959</w:t>
      </w:r>
      <w:r>
        <w:rPr>
          <w:sz w:val="24"/>
        </w:rPr>
        <w:tab/>
      </w:r>
      <w:r>
        <w:rPr>
          <w:sz w:val="24"/>
        </w:rPr>
        <w:tab/>
      </w:r>
      <w:r>
        <w:rPr>
          <w:sz w:val="24"/>
        </w:rPr>
        <w:tab/>
        <w:t>MARGARET</w:t>
      </w:r>
      <w:r>
        <w:rPr>
          <w:sz w:val="24"/>
        </w:rPr>
        <w:tab/>
        <w:t>1962</w:t>
      </w:r>
      <w:r>
        <w:rPr>
          <w:sz w:val="24"/>
        </w:rPr>
        <w:tab/>
      </w:r>
      <w:r>
        <w:rPr>
          <w:sz w:val="24"/>
        </w:rPr>
        <w:tab/>
      </w:r>
      <w:r>
        <w:rPr>
          <w:sz w:val="24"/>
        </w:rPr>
        <w:tab/>
        <w:t>1965</w:t>
      </w:r>
      <w:r>
        <w:rPr>
          <w:sz w:val="24"/>
        </w:rPr>
        <w:tab/>
      </w:r>
      <w:r>
        <w:rPr>
          <w:sz w:val="24"/>
        </w:rPr>
        <w:tab/>
      </w:r>
      <w:r>
        <w:rPr>
          <w:sz w:val="24"/>
        </w:rPr>
        <w:tab/>
        <w:t>KELLY-JADE</w:t>
      </w:r>
    </w:p>
    <w:p w14:paraId="397876BA" w14:textId="77777777" w:rsidR="000D6C32" w:rsidRDefault="000D6C32">
      <w:pPr>
        <w:ind w:right="-1050"/>
        <w:rPr>
          <w:sz w:val="24"/>
        </w:rPr>
      </w:pPr>
      <w:r>
        <w:rPr>
          <w:sz w:val="24"/>
        </w:rPr>
        <w:t>KEITH</w:t>
      </w:r>
      <w:r>
        <w:rPr>
          <w:sz w:val="24"/>
        </w:rPr>
        <w:tab/>
      </w:r>
      <w:r>
        <w:rPr>
          <w:sz w:val="24"/>
        </w:rPr>
        <w:tab/>
        <w:t>1996</w:t>
      </w:r>
      <w:r>
        <w:rPr>
          <w:sz w:val="24"/>
        </w:rPr>
        <w:tab/>
      </w:r>
      <w:r>
        <w:rPr>
          <w:sz w:val="24"/>
        </w:rPr>
        <w:tab/>
        <w:t>1998</w:t>
      </w:r>
      <w:r>
        <w:rPr>
          <w:sz w:val="24"/>
        </w:rPr>
        <w:tab/>
      </w:r>
      <w:r>
        <w:rPr>
          <w:sz w:val="24"/>
        </w:rPr>
        <w:tab/>
        <w:t>m Jennifer Elliott</w:t>
      </w:r>
      <w:r>
        <w:rPr>
          <w:sz w:val="24"/>
        </w:rPr>
        <w:tab/>
        <w:t>1960</w:t>
      </w:r>
      <w:r>
        <w:rPr>
          <w:sz w:val="24"/>
        </w:rPr>
        <w:tab/>
      </w:r>
      <w:r>
        <w:rPr>
          <w:sz w:val="24"/>
        </w:rPr>
        <w:tab/>
        <w:t>m Penny Nixon</w:t>
      </w:r>
      <w:r>
        <w:rPr>
          <w:sz w:val="24"/>
        </w:rPr>
        <w:tab/>
        <w:t>m Kylie Thommason</w:t>
      </w:r>
      <w:r>
        <w:rPr>
          <w:sz w:val="24"/>
        </w:rPr>
        <w:tab/>
        <w:t>1991</w:t>
      </w:r>
    </w:p>
    <w:p w14:paraId="5D6FA006" w14:textId="77777777" w:rsidR="000D6C32" w:rsidRDefault="000D6C32">
      <w:pPr>
        <w:ind w:right="-1050"/>
        <w:rPr>
          <w:sz w:val="24"/>
        </w:rPr>
      </w:pPr>
      <w:r>
        <w:rPr>
          <w:sz w:val="24"/>
        </w:rPr>
        <w:t>1981</w:t>
      </w:r>
      <w:r>
        <w:rPr>
          <w:sz w:val="24"/>
        </w:rPr>
        <w:tab/>
      </w:r>
      <w:r>
        <w:rPr>
          <w:sz w:val="24"/>
        </w:rPr>
        <w:tab/>
        <w:t>________________________|_</w:t>
      </w:r>
      <w:r>
        <w:rPr>
          <w:sz w:val="24"/>
        </w:rPr>
        <w:tab/>
        <w:t>________________________|__________</w:t>
      </w:r>
      <w:r>
        <w:rPr>
          <w:sz w:val="24"/>
        </w:rPr>
        <w:tab/>
      </w:r>
      <w:r>
        <w:rPr>
          <w:sz w:val="24"/>
        </w:rPr>
        <w:tab/>
        <w:t>|________________</w:t>
      </w:r>
    </w:p>
    <w:p w14:paraId="1E5AF9F2" w14:textId="77777777" w:rsidR="000D6C32" w:rsidRDefault="000D6C32">
      <w:pPr>
        <w:ind w:left="720" w:right="-1050" w:firstLine="720"/>
        <w:rPr>
          <w:sz w:val="24"/>
        </w:rPr>
      </w:pPr>
      <w:r>
        <w:rPr>
          <w:sz w:val="24"/>
        </w:rPr>
        <w:t>ANDREW</w:t>
      </w:r>
      <w:r>
        <w:rPr>
          <w:sz w:val="24"/>
        </w:rPr>
        <w:tab/>
        <w:t>JOSHUA-LUKE</w:t>
      </w:r>
      <w:r>
        <w:rPr>
          <w:sz w:val="24"/>
        </w:rPr>
        <w:tab/>
        <w:t>MATTHEW-</w:t>
      </w:r>
      <w:r>
        <w:rPr>
          <w:sz w:val="24"/>
        </w:rPr>
        <w:tab/>
        <w:t>RACHAEL-</w:t>
      </w:r>
      <w:r>
        <w:rPr>
          <w:sz w:val="24"/>
        </w:rPr>
        <w:tab/>
        <w:t>CAMARON</w:t>
      </w:r>
      <w:r>
        <w:rPr>
          <w:sz w:val="24"/>
        </w:rPr>
        <w:tab/>
      </w:r>
      <w:r>
        <w:rPr>
          <w:sz w:val="24"/>
        </w:rPr>
        <w:tab/>
        <w:t>SAM</w:t>
      </w:r>
      <w:r>
        <w:rPr>
          <w:sz w:val="24"/>
        </w:rPr>
        <w:tab/>
      </w:r>
      <w:r>
        <w:rPr>
          <w:sz w:val="24"/>
        </w:rPr>
        <w:tab/>
        <w:t>JOEL</w:t>
      </w:r>
    </w:p>
    <w:p w14:paraId="233384BE" w14:textId="77777777" w:rsidR="000D6C32" w:rsidRDefault="000D6C32">
      <w:pPr>
        <w:ind w:left="720" w:right="-1050" w:firstLine="720"/>
        <w:rPr>
          <w:sz w:val="24"/>
        </w:rPr>
      </w:pPr>
      <w:r>
        <w:rPr>
          <w:sz w:val="24"/>
        </w:rPr>
        <w:t>1981</w:t>
      </w:r>
      <w:r>
        <w:rPr>
          <w:sz w:val="24"/>
        </w:rPr>
        <w:tab/>
      </w:r>
      <w:r>
        <w:rPr>
          <w:sz w:val="24"/>
        </w:rPr>
        <w:tab/>
        <w:t>1985</w:t>
      </w:r>
      <w:r>
        <w:rPr>
          <w:sz w:val="24"/>
        </w:rPr>
        <w:tab/>
      </w:r>
      <w:r>
        <w:rPr>
          <w:sz w:val="24"/>
        </w:rPr>
        <w:tab/>
      </w:r>
      <w:r>
        <w:rPr>
          <w:sz w:val="24"/>
        </w:rPr>
        <w:tab/>
        <w:t>WINGFIELD</w:t>
      </w:r>
      <w:r>
        <w:rPr>
          <w:sz w:val="24"/>
        </w:rPr>
        <w:tab/>
        <w:t>ANN</w:t>
      </w:r>
      <w:r>
        <w:rPr>
          <w:sz w:val="24"/>
        </w:rPr>
        <w:tab/>
      </w:r>
      <w:r>
        <w:rPr>
          <w:sz w:val="24"/>
        </w:rPr>
        <w:tab/>
      </w:r>
      <w:r>
        <w:rPr>
          <w:sz w:val="24"/>
        </w:rPr>
        <w:tab/>
      </w:r>
      <w:r>
        <w:rPr>
          <w:sz w:val="24"/>
        </w:rPr>
        <w:tab/>
      </w:r>
      <w:r>
        <w:rPr>
          <w:sz w:val="24"/>
        </w:rPr>
        <w:tab/>
        <w:t>1994</w:t>
      </w:r>
      <w:r>
        <w:rPr>
          <w:sz w:val="24"/>
        </w:rPr>
        <w:tab/>
      </w:r>
      <w:r>
        <w:rPr>
          <w:sz w:val="24"/>
        </w:rPr>
        <w:tab/>
        <w:t>1996</w:t>
      </w:r>
    </w:p>
    <w:p w14:paraId="0A783FF9"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t>1992</w:t>
      </w:r>
      <w:r>
        <w:rPr>
          <w:sz w:val="24"/>
        </w:rPr>
        <w:tab/>
      </w:r>
      <w:r>
        <w:rPr>
          <w:sz w:val="24"/>
        </w:rPr>
        <w:tab/>
        <w:t>1994</w:t>
      </w:r>
      <w:r>
        <w:rPr>
          <w:sz w:val="24"/>
        </w:rPr>
        <w:tab/>
      </w:r>
      <w:r>
        <w:rPr>
          <w:sz w:val="24"/>
        </w:rPr>
        <w:tab/>
        <w:t>1996</w:t>
      </w:r>
    </w:p>
    <w:p w14:paraId="423AE9DB" w14:textId="0E92E9B4" w:rsidR="000D6C32" w:rsidRDefault="000D6C32">
      <w:pPr>
        <w:pageBreakBefore/>
        <w:ind w:right="-1050"/>
        <w:rPr>
          <w:sz w:val="24"/>
        </w:rPr>
      </w:pPr>
      <w:r>
        <w:rPr>
          <w:b/>
          <w:sz w:val="24"/>
        </w:rPr>
        <w:t>NOTES ON AUSTRALIAN FAMILY 5 (HENRY born 1878 see Australian Family 4</w:t>
      </w:r>
      <w:r w:rsidR="00ED4FF2">
        <w:rPr>
          <w:b/>
          <w:sz w:val="24"/>
        </w:rPr>
        <w:t>)</w:t>
      </w:r>
    </w:p>
    <w:p w14:paraId="692A4B73" w14:textId="77777777" w:rsidR="000D6C32" w:rsidRDefault="000D6C32">
      <w:pPr>
        <w:ind w:right="-1050"/>
        <w:rPr>
          <w:sz w:val="24"/>
        </w:rPr>
      </w:pPr>
    </w:p>
    <w:p w14:paraId="169D7344" w14:textId="770073E0" w:rsidR="000D6C32" w:rsidRDefault="000D6C32">
      <w:pPr>
        <w:ind w:right="-1050"/>
        <w:rPr>
          <w:sz w:val="24"/>
        </w:rPr>
      </w:pPr>
      <w:r>
        <w:rPr>
          <w:sz w:val="24"/>
        </w:rPr>
        <w:t xml:space="preserve">THOMAS-JOHN-HENRY born 11OCT1900 Narracoorte South Australia, the family were born and lived in Forest Range South Australia, entered first </w:t>
      </w:r>
      <w:r>
        <w:rPr>
          <w:sz w:val="24"/>
        </w:rPr>
        <w:tab/>
        <w:t>world war in Australian Infantry age 16 claiming he was older (18 &amp; 7 months</w:t>
      </w:r>
      <w:r w:rsidR="00ED4FF2">
        <w:rPr>
          <w:sz w:val="24"/>
        </w:rPr>
        <w:t>)</w:t>
      </w:r>
      <w:r>
        <w:rPr>
          <w:sz w:val="24"/>
        </w:rPr>
        <w:t xml:space="preserve"> enlisted at Renmark South Australia single labourer next of kin </w:t>
      </w:r>
      <w:r>
        <w:rPr>
          <w:sz w:val="24"/>
        </w:rPr>
        <w:tab/>
        <w:t>HENRY (father</w:t>
      </w:r>
      <w:r w:rsidR="00ED4FF2">
        <w:rPr>
          <w:sz w:val="24"/>
        </w:rPr>
        <w:t>)</w:t>
      </w:r>
      <w:r>
        <w:rPr>
          <w:sz w:val="24"/>
        </w:rPr>
        <w:t xml:space="preserve"> private number 3723 in 50th Infantry Battalion (more details on-line at National Australian Archives </w:t>
      </w:r>
      <w:r>
        <w:rPr>
          <w:sz w:val="24"/>
        </w:rPr>
        <w:tab/>
        <w:t>http://recordsearch.naa.gov.au</w:t>
      </w:r>
      <w:r w:rsidR="00ED4FF2">
        <w:rPr>
          <w:sz w:val="24"/>
        </w:rPr>
        <w:t>)</w:t>
      </w:r>
      <w:r>
        <w:rPr>
          <w:sz w:val="24"/>
        </w:rPr>
        <w:t xml:space="preserve">,, enlisted in second world war at Wayville South Australia service number S48 motor driver of Forest Range Church </w:t>
      </w:r>
      <w:r>
        <w:rPr>
          <w:sz w:val="24"/>
        </w:rPr>
        <w:tab/>
        <w:t>of England next of kin FLORENCE (wife</w:t>
      </w:r>
      <w:r w:rsidR="00ED4FF2">
        <w:rPr>
          <w:sz w:val="24"/>
        </w:rPr>
        <w:t>)</w:t>
      </w:r>
      <w:r>
        <w:rPr>
          <w:sz w:val="24"/>
        </w:rPr>
        <w:t xml:space="preserve">, became sergeant Australian Imperial Force Instructor at nearby Woodside army camp (ACMF 14 </w:t>
      </w:r>
      <w:r>
        <w:rPr>
          <w:sz w:val="24"/>
        </w:rPr>
        <w:tab/>
        <w:t>Training Battalion</w:t>
      </w:r>
      <w:r w:rsidR="00ED4FF2">
        <w:rPr>
          <w:sz w:val="24"/>
        </w:rPr>
        <w:t>)</w:t>
      </w:r>
      <w:r>
        <w:rPr>
          <w:sz w:val="24"/>
        </w:rPr>
        <w:t xml:space="preserve"> 1939-1945 War Medal and Star service number S48 (</w:t>
      </w:r>
      <w:hyperlink r:id="rId1112" w:history="1">
        <w:r>
          <w:rPr>
            <w:rStyle w:val="Hyperlink"/>
            <w:sz w:val="24"/>
          </w:rPr>
          <w:t>www.forces-war-records.co.uk</w:t>
        </w:r>
      </w:hyperlink>
      <w:r w:rsidR="00ED4FF2">
        <w:rPr>
          <w:sz w:val="24"/>
        </w:rPr>
        <w:t>)</w:t>
      </w:r>
      <w:r>
        <w:rPr>
          <w:sz w:val="24"/>
        </w:rPr>
        <w:t xml:space="preserve"> married widow (more details on-line at </w:t>
      </w:r>
      <w:r>
        <w:rPr>
          <w:sz w:val="24"/>
        </w:rPr>
        <w:tab/>
        <w:t>National Australian Archives http://recordsearch.naa.gov.au</w:t>
      </w:r>
      <w:r w:rsidR="00ED4FF2">
        <w:rPr>
          <w:sz w:val="24"/>
        </w:rPr>
        <w:t>)</w:t>
      </w:r>
      <w:r>
        <w:rPr>
          <w:sz w:val="24"/>
        </w:rPr>
        <w:t xml:space="preserve">,, died prematurely after a car accident on the Mount Barker road South Australia at </w:t>
      </w:r>
      <w:r>
        <w:rPr>
          <w:sz w:val="24"/>
        </w:rPr>
        <w:tab/>
        <w:t xml:space="preserve">Devil’s Elbow when a cyclist crashed through his windscreen – died on route to Dawes Road army hospital of burst blood vessel, plaque </w:t>
      </w:r>
      <w:r>
        <w:rPr>
          <w:sz w:val="24"/>
        </w:rPr>
        <w:tab/>
        <w:t xml:space="preserve">commemorating him at the car park between Lenswood and Forest Range, sergeant S48 in the Australian Infantry died 05OCT1943 age 42 parents </w:t>
      </w:r>
      <w:r>
        <w:rPr>
          <w:sz w:val="24"/>
        </w:rPr>
        <w:tab/>
        <w:t xml:space="preserve">HENRY and KATHLEEN wife FLORENCE-MARION of Forest Range and buried in grave 16 plot B. row C in Adelaide Cemetery Centennial </w:t>
      </w:r>
      <w:r>
        <w:rPr>
          <w:sz w:val="24"/>
        </w:rPr>
        <w:tab/>
        <w:t xml:space="preserve">Park according to </w:t>
      </w:r>
      <w:hyperlink r:id="rId1113" w:history="1">
        <w:r>
          <w:rPr>
            <w:rStyle w:val="Hyperlink"/>
            <w:sz w:val="24"/>
          </w:rPr>
          <w:t>www.cwgc.org</w:t>
        </w:r>
      </w:hyperlink>
      <w:r>
        <w:rPr>
          <w:sz w:val="24"/>
        </w:rPr>
        <w:t xml:space="preserve"> Commonwealth War Graves Commission website</w:t>
      </w:r>
    </w:p>
    <w:p w14:paraId="315BAE2D" w14:textId="6637661E" w:rsidR="000D6C32" w:rsidRDefault="000D6C32">
      <w:pPr>
        <w:ind w:right="-1050"/>
        <w:rPr>
          <w:sz w:val="24"/>
        </w:rPr>
      </w:pPr>
      <w:r>
        <w:rPr>
          <w:sz w:val="24"/>
        </w:rPr>
        <w:t>x FLORENCE-MARION (=FLO</w:t>
      </w:r>
      <w:r w:rsidR="00ED4FF2">
        <w:rPr>
          <w:sz w:val="24"/>
        </w:rPr>
        <w:t>)</w:t>
      </w:r>
      <w:r>
        <w:rPr>
          <w:sz w:val="24"/>
        </w:rPr>
        <w:t xml:space="preserve"> neé </w:t>
      </w:r>
      <w:r w:rsidR="001B3123">
        <w:rPr>
          <w:sz w:val="24"/>
        </w:rPr>
        <w:t xml:space="preserve">Edwards first marriage Thomas-William </w:t>
      </w:r>
      <w:r>
        <w:rPr>
          <w:sz w:val="24"/>
        </w:rPr>
        <w:t>Edlington</w:t>
      </w:r>
    </w:p>
    <w:p w14:paraId="2535D036" w14:textId="39303A97" w:rsidR="000D6C32" w:rsidRDefault="000D6C32">
      <w:pPr>
        <w:ind w:right="-1050"/>
        <w:rPr>
          <w:sz w:val="24"/>
        </w:rPr>
      </w:pPr>
      <w:r>
        <w:rPr>
          <w:sz w:val="24"/>
        </w:rPr>
        <w:t>LAVINA-ELLEN (= VEE</w:t>
      </w:r>
      <w:r w:rsidR="00ED4FF2">
        <w:rPr>
          <w:sz w:val="24"/>
        </w:rPr>
        <w:t>)</w:t>
      </w:r>
      <w:r>
        <w:rPr>
          <w:sz w:val="24"/>
        </w:rPr>
        <w:t xml:space="preserve"> born 11JUL1903 or 25AUG1902 Narracoorte, married Gordon-Clement-James Meek 28DEC1921, died 25JUN1998</w:t>
      </w:r>
    </w:p>
    <w:p w14:paraId="1C81759F" w14:textId="2C165A35" w:rsidR="000D6C32" w:rsidRDefault="000D6C32">
      <w:pPr>
        <w:ind w:right="-1050"/>
        <w:rPr>
          <w:sz w:val="24"/>
        </w:rPr>
      </w:pPr>
      <w:r>
        <w:rPr>
          <w:sz w:val="24"/>
        </w:rPr>
        <w:t>FLORENCE-MARY (=MOLLY</w:t>
      </w:r>
      <w:r w:rsidR="00ED4FF2">
        <w:rPr>
          <w:sz w:val="24"/>
        </w:rPr>
        <w:t>)</w:t>
      </w:r>
      <w:r>
        <w:rPr>
          <w:sz w:val="24"/>
        </w:rPr>
        <w:t>, born 10MAY1902 Narracoorte (05MAY1904 Naracoorte in Pedigree Resource File</w:t>
      </w:r>
      <w:r w:rsidR="00ED4FF2">
        <w:rPr>
          <w:sz w:val="24"/>
        </w:rPr>
        <w:t>)</w:t>
      </w:r>
      <w:r>
        <w:rPr>
          <w:sz w:val="24"/>
        </w:rPr>
        <w:t xml:space="preserve">, married 07APR1928 Adelaide to </w:t>
      </w:r>
      <w:r>
        <w:rPr>
          <w:sz w:val="24"/>
        </w:rPr>
        <w:tab/>
        <w:t>Nathaniel-George Richardson (born 26JAN1894, died 09DEC1951</w:t>
      </w:r>
      <w:r w:rsidR="00ED4FF2">
        <w:rPr>
          <w:sz w:val="24"/>
        </w:rPr>
        <w:t>)</w:t>
      </w:r>
      <w:r>
        <w:rPr>
          <w:sz w:val="24"/>
        </w:rPr>
        <w:t xml:space="preserve"> see Pedigree Resource File http://familysearch.org/pal:/MM9.2.1/SBCY-N5B, </w:t>
      </w:r>
      <w:r>
        <w:rPr>
          <w:sz w:val="24"/>
        </w:rPr>
        <w:tab/>
        <w:t>one daughter, died 20APR1947 Adelaide</w:t>
      </w:r>
    </w:p>
    <w:p w14:paraId="2D8A0B9C" w14:textId="4B09BB8A" w:rsidR="000D6C32" w:rsidRDefault="000D6C32">
      <w:pPr>
        <w:ind w:right="-1050"/>
        <w:rPr>
          <w:sz w:val="24"/>
        </w:rPr>
      </w:pPr>
      <w:r>
        <w:rPr>
          <w:sz w:val="24"/>
        </w:rPr>
        <w:t>ROBERT-LEOPOLD (=LEO</w:t>
      </w:r>
      <w:r w:rsidR="00ED4FF2">
        <w:rPr>
          <w:sz w:val="24"/>
        </w:rPr>
        <w:t>)</w:t>
      </w:r>
      <w:r>
        <w:rPr>
          <w:sz w:val="24"/>
        </w:rPr>
        <w:t xml:space="preserve"> born 12FEB1906 Narracoorte, jockey, married, no issue, died 25APR1950 Adelaide</w:t>
      </w:r>
    </w:p>
    <w:p w14:paraId="23EC3804" w14:textId="0DB8902B" w:rsidR="000D6C32" w:rsidRDefault="000D6C32">
      <w:pPr>
        <w:ind w:right="-1050"/>
        <w:rPr>
          <w:sz w:val="24"/>
        </w:rPr>
      </w:pPr>
      <w:r>
        <w:rPr>
          <w:sz w:val="24"/>
        </w:rPr>
        <w:t>x MARY (=MOLLY</w:t>
      </w:r>
      <w:r w:rsidR="00ED4FF2">
        <w:rPr>
          <w:sz w:val="24"/>
        </w:rPr>
        <w:t>)</w:t>
      </w:r>
    </w:p>
    <w:p w14:paraId="382DAAD9" w14:textId="77777777" w:rsidR="000D6C32" w:rsidRDefault="000D6C32">
      <w:pPr>
        <w:ind w:right="-1050"/>
        <w:rPr>
          <w:sz w:val="24"/>
        </w:rPr>
      </w:pPr>
      <w:r>
        <w:rPr>
          <w:sz w:val="24"/>
        </w:rPr>
        <w:t>CATHERINE-HARRIET-ANNIE born 25SEP1908 Broken Hill NSW, married William-Herbert-Charles Fryer, one son, died 01MAY1997</w:t>
      </w:r>
    </w:p>
    <w:p w14:paraId="4B0025EA" w14:textId="77777777" w:rsidR="000D6C32" w:rsidRDefault="000D6C32">
      <w:pPr>
        <w:ind w:right="-1050"/>
        <w:rPr>
          <w:sz w:val="24"/>
        </w:rPr>
      </w:pPr>
      <w:r>
        <w:rPr>
          <w:sz w:val="24"/>
        </w:rPr>
        <w:t>ALICE-LOUISE-MAY born 15APR1911, died 03JUL1914</w:t>
      </w:r>
    </w:p>
    <w:p w14:paraId="5FBB6F1A" w14:textId="77777777" w:rsidR="000D6C32" w:rsidRDefault="000D6C32">
      <w:pPr>
        <w:ind w:right="-1050"/>
        <w:rPr>
          <w:sz w:val="24"/>
        </w:rPr>
      </w:pPr>
      <w:r>
        <w:rPr>
          <w:sz w:val="24"/>
        </w:rPr>
        <w:t>ROBERT-ARTHUR born13OCT1912 Berri, died 14JUL1917</w:t>
      </w:r>
    </w:p>
    <w:p w14:paraId="34A22445" w14:textId="77777777" w:rsidR="000D6C32" w:rsidRDefault="000D6C32">
      <w:pPr>
        <w:ind w:right="-1050"/>
        <w:rPr>
          <w:sz w:val="24"/>
        </w:rPr>
      </w:pPr>
      <w:r>
        <w:rPr>
          <w:sz w:val="24"/>
        </w:rPr>
        <w:t>ALBERT born 13MAY1914 Berri, died 13MAY1914</w:t>
      </w:r>
    </w:p>
    <w:p w14:paraId="4B562D27" w14:textId="10DA8D21" w:rsidR="000D6C32" w:rsidRDefault="000D6C32">
      <w:pPr>
        <w:ind w:right="-1050"/>
        <w:rPr>
          <w:sz w:val="24"/>
        </w:rPr>
      </w:pPr>
      <w:r>
        <w:rPr>
          <w:sz w:val="24"/>
        </w:rPr>
        <w:t xml:space="preserve">ERNEST-WILLIAM born 21JUL1915 or 16JUL1914 Berri, married 10JUN1936 Brompton, enlisted in army 29APR1941 at Adelaide married stoker  next </w:t>
      </w:r>
      <w:r>
        <w:rPr>
          <w:sz w:val="24"/>
        </w:rPr>
        <w:tab/>
        <w:t xml:space="preserve">of kin RUTH wife of 12 East Street Brompton South Australia (more details on-line at National Australian Archives </w:t>
      </w:r>
      <w:r>
        <w:rPr>
          <w:sz w:val="24"/>
        </w:rPr>
        <w:tab/>
        <w:t>http://recordsearch.naa.gov.au</w:t>
      </w:r>
      <w:r w:rsidR="00ED4FF2">
        <w:rPr>
          <w:sz w:val="24"/>
        </w:rPr>
        <w:t>)</w:t>
      </w:r>
      <w:r>
        <w:rPr>
          <w:sz w:val="24"/>
        </w:rPr>
        <w:t>,</w:t>
      </w:r>
      <w:r w:rsidR="00ED4FF2">
        <w:rPr>
          <w:sz w:val="24"/>
        </w:rPr>
        <w:t>)</w:t>
      </w:r>
      <w:r>
        <w:rPr>
          <w:sz w:val="24"/>
        </w:rPr>
        <w:t xml:space="preserve"> was craftsman number SX15780 at Fortress workshops Freemantle and discharged 08NOV1945, died </w:t>
      </w:r>
      <w:r>
        <w:rPr>
          <w:sz w:val="24"/>
        </w:rPr>
        <w:tab/>
        <w:t>26MAY1970</w:t>
      </w:r>
    </w:p>
    <w:p w14:paraId="440F12F3" w14:textId="46B4394F" w:rsidR="000D6C32" w:rsidRDefault="000D6C32">
      <w:pPr>
        <w:ind w:right="-1050"/>
        <w:rPr>
          <w:b/>
          <w:sz w:val="24"/>
        </w:rPr>
      </w:pPr>
      <w:r>
        <w:rPr>
          <w:sz w:val="24"/>
        </w:rPr>
        <w:t>x RUTH-JEAN (=JEAN</w:t>
      </w:r>
      <w:r w:rsidR="00ED4FF2">
        <w:rPr>
          <w:sz w:val="24"/>
        </w:rPr>
        <w:t>)</w:t>
      </w:r>
      <w:r>
        <w:rPr>
          <w:sz w:val="24"/>
        </w:rPr>
        <w:t xml:space="preserve"> born 25MAY1918, died 17MAY1982, Clarence-Henry Meek brother gave her as next of kin when enlisting (more details of him </w:t>
      </w:r>
      <w:r>
        <w:rPr>
          <w:sz w:val="24"/>
        </w:rPr>
        <w:tab/>
        <w:t>on-line at National Australian Archives http://recordsearch.naa.gov.au</w:t>
      </w:r>
      <w:r w:rsidR="00ED4FF2">
        <w:rPr>
          <w:sz w:val="24"/>
        </w:rPr>
        <w:t>)</w:t>
      </w:r>
      <w:r>
        <w:rPr>
          <w:sz w:val="24"/>
        </w:rPr>
        <w:t xml:space="preserve"> and both their addresses as 12 East Street Brompton 23OCt 1941</w:t>
      </w:r>
    </w:p>
    <w:p w14:paraId="1156CFB1" w14:textId="335C8D00" w:rsidR="000D6C32" w:rsidRDefault="000D6C32">
      <w:pPr>
        <w:pageBreakBefore/>
        <w:ind w:right="-1050"/>
        <w:rPr>
          <w:sz w:val="24"/>
        </w:rPr>
      </w:pPr>
      <w:r>
        <w:rPr>
          <w:b/>
          <w:sz w:val="24"/>
        </w:rPr>
        <w:t>NOTES ON AUSTRALIAN FAMILY 5 (continued</w:t>
      </w:r>
      <w:r w:rsidR="00ED4FF2">
        <w:rPr>
          <w:b/>
          <w:sz w:val="24"/>
        </w:rPr>
        <w:t>)</w:t>
      </w:r>
    </w:p>
    <w:p w14:paraId="4A6A83DB" w14:textId="77777777" w:rsidR="000D6C32" w:rsidRDefault="000D6C32">
      <w:pPr>
        <w:ind w:right="-1050"/>
        <w:rPr>
          <w:sz w:val="24"/>
        </w:rPr>
      </w:pPr>
    </w:p>
    <w:p w14:paraId="73513821" w14:textId="687D5FA8" w:rsidR="000D6C32" w:rsidRDefault="000D6C32">
      <w:pPr>
        <w:ind w:right="-1050"/>
        <w:rPr>
          <w:sz w:val="24"/>
        </w:rPr>
      </w:pPr>
      <w:r>
        <w:rPr>
          <w:sz w:val="24"/>
        </w:rPr>
        <w:t>LENSEY-GEORGE born 18NOV1916 Narracoorte, married 25FEB1939, enlisted in arm y 21JUN1941 at Adelaide next of kin IRENE (wife</w:t>
      </w:r>
      <w:r w:rsidR="00ED4FF2">
        <w:rPr>
          <w:sz w:val="24"/>
        </w:rPr>
        <w:t>)</w:t>
      </w:r>
      <w:r>
        <w:rPr>
          <w:sz w:val="24"/>
        </w:rPr>
        <w:t xml:space="preserve">, private </w:t>
      </w:r>
      <w:r>
        <w:rPr>
          <w:sz w:val="24"/>
        </w:rPr>
        <w:tab/>
        <w:t xml:space="preserve">SX6124 in RFTS2 4 battalion Adelaide, in Recruit Reception Depot Wayville court martial 5 10 17 &amp; 31MAR1942 and in 2/43rd Australian </w:t>
      </w:r>
      <w:r>
        <w:rPr>
          <w:sz w:val="24"/>
        </w:rPr>
        <w:tab/>
        <w:t>Infantry Battalion court martial 23SEP1943 (http://recordsearch.naa.gov.au A471-24249 &amp; 42395</w:t>
      </w:r>
      <w:r w:rsidR="00ED4FF2">
        <w:rPr>
          <w:sz w:val="24"/>
        </w:rPr>
        <w:t>)</w:t>
      </w:r>
      <w:r>
        <w:rPr>
          <w:sz w:val="24"/>
        </w:rPr>
        <w:t>, discharged 31JAN1944</w:t>
      </w:r>
    </w:p>
    <w:p w14:paraId="0DE34673" w14:textId="77777777" w:rsidR="000D6C32" w:rsidRDefault="000D6C32">
      <w:pPr>
        <w:ind w:right="-1050"/>
        <w:rPr>
          <w:sz w:val="24"/>
        </w:rPr>
      </w:pPr>
      <w:r>
        <w:rPr>
          <w:sz w:val="24"/>
        </w:rPr>
        <w:t xml:space="preserve">x IRENE-ELIZABETH of Plympton South Australia, born 29SEP1918 Thebarton, died 16SEP1990 </w:t>
      </w:r>
    </w:p>
    <w:p w14:paraId="63125203" w14:textId="77777777" w:rsidR="000D6C32" w:rsidRDefault="000D6C32">
      <w:pPr>
        <w:ind w:right="-1050"/>
        <w:rPr>
          <w:sz w:val="24"/>
        </w:rPr>
      </w:pPr>
      <w:r>
        <w:rPr>
          <w:sz w:val="24"/>
        </w:rPr>
        <w:t>ELSIE-JEAN born 23NOV1920 Swan Reach, married 15AUG1941 Jack-Verdun Riley of Clarence Gardens South Australia, died 09JUL1990</w:t>
      </w:r>
    </w:p>
    <w:p w14:paraId="50E12BAF" w14:textId="77777777" w:rsidR="000D6C32" w:rsidRDefault="000D6C32">
      <w:pPr>
        <w:ind w:right="-1050"/>
        <w:rPr>
          <w:sz w:val="24"/>
        </w:rPr>
      </w:pPr>
      <w:r>
        <w:rPr>
          <w:sz w:val="24"/>
        </w:rPr>
        <w:t xml:space="preserve">DOREEN-BLANCHE-LORRAINE born 23SEP1922 Blanchetown South Australia, first marriage Ronald-Alfred Boswell 1941, one son and one daughter, </w:t>
      </w:r>
      <w:r>
        <w:rPr>
          <w:sz w:val="24"/>
        </w:rPr>
        <w:tab/>
        <w:t>second marriage 08SEP1953 Michael Hill of Victoria South Australia, two sons</w:t>
      </w:r>
    </w:p>
    <w:p w14:paraId="6955B64F" w14:textId="77777777" w:rsidR="000D6C32" w:rsidRDefault="000D6C32">
      <w:pPr>
        <w:ind w:right="-1050"/>
        <w:rPr>
          <w:sz w:val="24"/>
        </w:rPr>
      </w:pPr>
    </w:p>
    <w:p w14:paraId="183FD775" w14:textId="77777777" w:rsidR="000D6C32" w:rsidRDefault="000D6C32">
      <w:pPr>
        <w:ind w:right="-1050"/>
        <w:rPr>
          <w:sz w:val="24"/>
        </w:rPr>
      </w:pPr>
      <w:r>
        <w:rPr>
          <w:sz w:val="24"/>
        </w:rPr>
        <w:t xml:space="preserve">REGINALD-THOMAS born 25JUN1923 Woodside South Australia, married 15SEP1947, market gardener growing vegetables and apples at Lenswood </w:t>
      </w:r>
      <w:r>
        <w:rPr>
          <w:sz w:val="24"/>
        </w:rPr>
        <w:tab/>
        <w:t xml:space="preserve">and Forest Range also made and sold posts and stakes for tomatoes etc., later worked at Patterson’s Wrecking yard Rowly Park Adelaide, 1957 a </w:t>
      </w:r>
      <w:r>
        <w:rPr>
          <w:sz w:val="24"/>
        </w:rPr>
        <w:tab/>
        <w:t xml:space="preserve">bush fire destroyed livestock and the orchard so the family moved to Waikerie where he worked on a fruit block for Red Isaacson, later he did </w:t>
      </w:r>
      <w:r>
        <w:rPr>
          <w:sz w:val="24"/>
        </w:rPr>
        <w:tab/>
        <w:t xml:space="preserve">contracting work supplying timber for fencing and grape vine trellising, in later life had his lower legs amputated due to gangrene resulting from </w:t>
      </w:r>
      <w:r>
        <w:rPr>
          <w:sz w:val="24"/>
        </w:rPr>
        <w:tab/>
        <w:t>poor circulation, died 13APR1989 Waikerie South Australia</w:t>
      </w:r>
    </w:p>
    <w:p w14:paraId="6439666A" w14:textId="77777777" w:rsidR="000D6C32" w:rsidRDefault="000D6C32">
      <w:pPr>
        <w:ind w:right="-1050"/>
        <w:rPr>
          <w:sz w:val="24"/>
        </w:rPr>
      </w:pPr>
      <w:r>
        <w:rPr>
          <w:sz w:val="24"/>
        </w:rPr>
        <w:t>x BETTY-JOAN of Waikerie</w:t>
      </w:r>
    </w:p>
    <w:p w14:paraId="091AD238" w14:textId="28886E1E" w:rsidR="000D6C32" w:rsidRDefault="000D6C32">
      <w:pPr>
        <w:ind w:right="-1050"/>
        <w:rPr>
          <w:sz w:val="24"/>
        </w:rPr>
      </w:pPr>
      <w:r>
        <w:rPr>
          <w:sz w:val="24"/>
        </w:rPr>
        <w:t>LIONEL-ROBERT born 1925</w:t>
      </w:r>
    </w:p>
    <w:p w14:paraId="64FF5C6C" w14:textId="77777777" w:rsidR="000D6C32" w:rsidRDefault="000D6C32">
      <w:pPr>
        <w:ind w:right="-1050"/>
        <w:rPr>
          <w:sz w:val="24"/>
        </w:rPr>
      </w:pPr>
      <w:r>
        <w:rPr>
          <w:sz w:val="24"/>
        </w:rPr>
        <w:t>x LENSWOOD-CYNTHIA of Adelaide suburbs, died 13JUL1989</w:t>
      </w:r>
    </w:p>
    <w:p w14:paraId="33899046" w14:textId="77777777" w:rsidR="000D6C32" w:rsidRDefault="000D6C32">
      <w:pPr>
        <w:ind w:right="-1050"/>
        <w:rPr>
          <w:sz w:val="24"/>
        </w:rPr>
      </w:pPr>
      <w:r>
        <w:rPr>
          <w:sz w:val="24"/>
        </w:rPr>
        <w:t xml:space="preserve">LEO-DONALD born 24JUN1927 Mount Barker or Forest Range, married 28JAN1948 Basket Range, first home was a Wye’s Orchard Basket Range, </w:t>
      </w:r>
      <w:r>
        <w:rPr>
          <w:sz w:val="24"/>
        </w:rPr>
        <w:tab/>
        <w:t xml:space="preserve">then moved to Hindmarsh and worked in a pottery, after an industrial accident he worked at Brompton gas works, then earth moving work in the </w:t>
      </w:r>
      <w:r>
        <w:rPr>
          <w:sz w:val="24"/>
        </w:rPr>
        <w:tab/>
        <w:t xml:space="preserve">Northern Territory at Adelaide River and Tennant Creek, after a holiday visit to their daughter in Tasmania, they bought and lived on a farm they </w:t>
      </w:r>
      <w:r>
        <w:rPr>
          <w:sz w:val="24"/>
        </w:rPr>
        <w:tab/>
        <w:t xml:space="preserve">named “No-where-else in Tasmania”, he ran the beef farm and worked at nearby pulp mill in Davenport, killed 03JUN1981 when feeding cattle – a </w:t>
      </w:r>
      <w:r>
        <w:rPr>
          <w:sz w:val="24"/>
        </w:rPr>
        <w:tab/>
        <w:t>tractor rolled on him</w:t>
      </w:r>
    </w:p>
    <w:p w14:paraId="3F709CA1" w14:textId="2C165A1C" w:rsidR="000D6C32" w:rsidRDefault="000D6C32">
      <w:pPr>
        <w:ind w:right="-1050"/>
        <w:rPr>
          <w:sz w:val="24"/>
        </w:rPr>
      </w:pPr>
      <w:r>
        <w:rPr>
          <w:sz w:val="24"/>
        </w:rPr>
        <w:t>x RONDA-ETHEL born 1927</w:t>
      </w:r>
    </w:p>
    <w:p w14:paraId="5E35A61A" w14:textId="77777777" w:rsidR="000D6C32" w:rsidRDefault="000D6C32">
      <w:pPr>
        <w:ind w:right="-1050"/>
        <w:rPr>
          <w:b/>
          <w:sz w:val="24"/>
        </w:rPr>
      </w:pPr>
      <w:r>
        <w:rPr>
          <w:sz w:val="24"/>
        </w:rPr>
        <w:t>daughter died as infant</w:t>
      </w:r>
    </w:p>
    <w:p w14:paraId="4B321693" w14:textId="1CBEE4C6" w:rsidR="000D6C32" w:rsidRDefault="000D6C32">
      <w:pPr>
        <w:pageBreakBefore/>
        <w:ind w:right="-1050"/>
        <w:rPr>
          <w:sz w:val="24"/>
        </w:rPr>
      </w:pPr>
      <w:r>
        <w:rPr>
          <w:b/>
          <w:sz w:val="24"/>
        </w:rPr>
        <w:t>NOTES ON AUSTRALIAN FAMILY 5 (continued</w:t>
      </w:r>
      <w:r w:rsidR="00ED4FF2">
        <w:rPr>
          <w:b/>
          <w:sz w:val="24"/>
        </w:rPr>
        <w:t>)</w:t>
      </w:r>
    </w:p>
    <w:p w14:paraId="5B98EB27" w14:textId="77777777" w:rsidR="000D6C32" w:rsidRDefault="000D6C32">
      <w:pPr>
        <w:ind w:right="-1050"/>
        <w:rPr>
          <w:sz w:val="24"/>
        </w:rPr>
      </w:pPr>
    </w:p>
    <w:p w14:paraId="14822AA3" w14:textId="135A2FD5" w:rsidR="000D6C32" w:rsidRDefault="000D6C32">
      <w:pPr>
        <w:ind w:right="-1050"/>
        <w:rPr>
          <w:sz w:val="24"/>
        </w:rPr>
      </w:pPr>
      <w:r>
        <w:rPr>
          <w:sz w:val="24"/>
        </w:rPr>
        <w:t xml:space="preserve">ALAN-ERNEST-GEORGE born 1936 </w:t>
      </w:r>
    </w:p>
    <w:p w14:paraId="60AA5F2B" w14:textId="797E3F12" w:rsidR="000D6C32" w:rsidRDefault="000D6C32">
      <w:pPr>
        <w:ind w:right="-1050"/>
        <w:rPr>
          <w:sz w:val="24"/>
        </w:rPr>
      </w:pPr>
      <w:r>
        <w:rPr>
          <w:sz w:val="24"/>
        </w:rPr>
        <w:t>x MARGARET-CECILIA-ROSE born 1935</w:t>
      </w:r>
    </w:p>
    <w:p w14:paraId="27FBC607" w14:textId="77777777" w:rsidR="00ED2E5F" w:rsidRDefault="000D6C32">
      <w:pPr>
        <w:ind w:right="-1050"/>
        <w:rPr>
          <w:sz w:val="24"/>
        </w:rPr>
      </w:pPr>
      <w:r>
        <w:rPr>
          <w:sz w:val="24"/>
        </w:rPr>
        <w:t>KEVIN-RAYMOND born 1938</w:t>
      </w:r>
    </w:p>
    <w:p w14:paraId="5E9A45FC" w14:textId="49251934" w:rsidR="000D6C32" w:rsidRDefault="000D6C32">
      <w:pPr>
        <w:ind w:right="-1050"/>
        <w:rPr>
          <w:sz w:val="24"/>
        </w:rPr>
      </w:pPr>
      <w:r>
        <w:rPr>
          <w:sz w:val="24"/>
        </w:rPr>
        <w:t xml:space="preserve">x MARLENE-ANNE born 1941 </w:t>
      </w:r>
    </w:p>
    <w:p w14:paraId="5F7BB787" w14:textId="1EB2117A" w:rsidR="000D6C32" w:rsidRDefault="000D6C32">
      <w:pPr>
        <w:ind w:right="-1050"/>
        <w:rPr>
          <w:sz w:val="24"/>
        </w:rPr>
      </w:pPr>
      <w:r>
        <w:rPr>
          <w:sz w:val="24"/>
        </w:rPr>
        <w:t xml:space="preserve">x JANETH-RAELENE born 1942 </w:t>
      </w:r>
    </w:p>
    <w:p w14:paraId="283CA4DD" w14:textId="77777777" w:rsidR="000D6C32" w:rsidRDefault="000D6C32">
      <w:pPr>
        <w:ind w:right="-1050"/>
        <w:rPr>
          <w:sz w:val="24"/>
        </w:rPr>
      </w:pPr>
    </w:p>
    <w:p w14:paraId="398D7E90" w14:textId="192473E8" w:rsidR="000D6C32" w:rsidRDefault="000D6C32">
      <w:pPr>
        <w:ind w:right="-1050"/>
        <w:rPr>
          <w:sz w:val="24"/>
        </w:rPr>
      </w:pPr>
      <w:r>
        <w:rPr>
          <w:sz w:val="24"/>
        </w:rPr>
        <w:t>MEREDITH born 1953</w:t>
      </w:r>
    </w:p>
    <w:p w14:paraId="3A8253CA" w14:textId="2AAB8278" w:rsidR="000D6C32" w:rsidRDefault="000D6C32">
      <w:pPr>
        <w:ind w:right="-1050"/>
        <w:rPr>
          <w:sz w:val="24"/>
        </w:rPr>
      </w:pPr>
      <w:r>
        <w:rPr>
          <w:sz w:val="24"/>
        </w:rPr>
        <w:t>KATHY born 1959</w:t>
      </w:r>
    </w:p>
    <w:p w14:paraId="24CE9B4D" w14:textId="77777777" w:rsidR="00ED2E5F" w:rsidRDefault="00ED2E5F">
      <w:pPr>
        <w:ind w:right="-1050"/>
        <w:rPr>
          <w:sz w:val="24"/>
        </w:rPr>
      </w:pPr>
    </w:p>
    <w:p w14:paraId="34D54387" w14:textId="4AC4A595" w:rsidR="000D6C32" w:rsidRDefault="000D6C32">
      <w:pPr>
        <w:ind w:right="-1050"/>
        <w:rPr>
          <w:sz w:val="24"/>
        </w:rPr>
      </w:pPr>
      <w:r>
        <w:rPr>
          <w:sz w:val="24"/>
        </w:rPr>
        <w:t>SHARON-ANN born 1962</w:t>
      </w:r>
    </w:p>
    <w:p w14:paraId="748C4F08" w14:textId="08A021E7" w:rsidR="000D6C32" w:rsidRDefault="000D6C32">
      <w:pPr>
        <w:ind w:right="-1050"/>
        <w:rPr>
          <w:sz w:val="24"/>
        </w:rPr>
      </w:pPr>
      <w:r>
        <w:rPr>
          <w:sz w:val="24"/>
        </w:rPr>
        <w:t>SUZAN-KAY born 1963</w:t>
      </w:r>
    </w:p>
    <w:p w14:paraId="45C0E090" w14:textId="3C895289" w:rsidR="000D6C32" w:rsidRDefault="000D6C32">
      <w:pPr>
        <w:ind w:right="-1050"/>
        <w:rPr>
          <w:sz w:val="24"/>
        </w:rPr>
      </w:pPr>
      <w:r>
        <w:rPr>
          <w:sz w:val="24"/>
        </w:rPr>
        <w:t>DARRYL-WAYNE born 1966</w:t>
      </w:r>
    </w:p>
    <w:p w14:paraId="1373DB7E" w14:textId="77777777" w:rsidR="000D6C32" w:rsidRDefault="000D6C32">
      <w:pPr>
        <w:ind w:right="-1050"/>
        <w:rPr>
          <w:sz w:val="24"/>
        </w:rPr>
      </w:pPr>
      <w:r>
        <w:rPr>
          <w:sz w:val="24"/>
        </w:rPr>
        <w:t>x CARALYN-TRICIA</w:t>
      </w:r>
    </w:p>
    <w:p w14:paraId="5EB828D1" w14:textId="77777777" w:rsidR="000D6C32" w:rsidRDefault="000D6C32">
      <w:pPr>
        <w:ind w:right="-1050"/>
        <w:rPr>
          <w:sz w:val="24"/>
        </w:rPr>
      </w:pPr>
    </w:p>
    <w:p w14:paraId="5A02D508" w14:textId="7C0FDD90" w:rsidR="000D6C32" w:rsidRDefault="000D6C32">
      <w:pPr>
        <w:ind w:right="-1050"/>
        <w:rPr>
          <w:sz w:val="24"/>
        </w:rPr>
      </w:pPr>
      <w:r>
        <w:rPr>
          <w:sz w:val="24"/>
        </w:rPr>
        <w:t>STEPHEN-ALLEN born</w:t>
      </w:r>
      <w:r w:rsidR="00ED2E5F">
        <w:rPr>
          <w:sz w:val="24"/>
        </w:rPr>
        <w:t xml:space="preserve"> </w:t>
      </w:r>
      <w:r>
        <w:rPr>
          <w:sz w:val="24"/>
        </w:rPr>
        <w:t>1959</w:t>
      </w:r>
    </w:p>
    <w:p w14:paraId="39B37E74" w14:textId="30A2E4ED" w:rsidR="000D6C32" w:rsidRDefault="000D6C32">
      <w:pPr>
        <w:ind w:right="-1050"/>
        <w:rPr>
          <w:sz w:val="24"/>
        </w:rPr>
      </w:pPr>
      <w:r>
        <w:rPr>
          <w:sz w:val="24"/>
        </w:rPr>
        <w:t>x JENNY born 1964</w:t>
      </w:r>
    </w:p>
    <w:p w14:paraId="36070D38" w14:textId="19968CDD" w:rsidR="000D6C32" w:rsidRDefault="000D6C32">
      <w:pPr>
        <w:ind w:right="-1050"/>
        <w:rPr>
          <w:sz w:val="24"/>
        </w:rPr>
      </w:pPr>
      <w:r>
        <w:rPr>
          <w:sz w:val="24"/>
        </w:rPr>
        <w:t>JANINE-MARGARET born 1960</w:t>
      </w:r>
    </w:p>
    <w:p w14:paraId="4792F875" w14:textId="1BA87060" w:rsidR="000D6C32" w:rsidRDefault="000D6C32">
      <w:pPr>
        <w:ind w:right="-1050"/>
        <w:rPr>
          <w:sz w:val="24"/>
        </w:rPr>
      </w:pPr>
      <w:r>
        <w:rPr>
          <w:sz w:val="24"/>
        </w:rPr>
        <w:t>PAUL-JOHN born 1962</w:t>
      </w:r>
    </w:p>
    <w:p w14:paraId="6C52758C" w14:textId="27EBC454" w:rsidR="000D6C32" w:rsidRDefault="000D6C32">
      <w:pPr>
        <w:ind w:right="-1050"/>
        <w:rPr>
          <w:sz w:val="24"/>
        </w:rPr>
      </w:pPr>
      <w:r>
        <w:rPr>
          <w:sz w:val="24"/>
        </w:rPr>
        <w:t xml:space="preserve">x PENNY </w:t>
      </w:r>
    </w:p>
    <w:p w14:paraId="32745BEB" w14:textId="6C9442DD" w:rsidR="000D6C32" w:rsidRDefault="000D6C32">
      <w:pPr>
        <w:ind w:right="-1050"/>
        <w:rPr>
          <w:sz w:val="24"/>
        </w:rPr>
      </w:pPr>
      <w:r>
        <w:rPr>
          <w:sz w:val="24"/>
        </w:rPr>
        <w:t xml:space="preserve">DAVID-GERARD born 1965 </w:t>
      </w:r>
    </w:p>
    <w:p w14:paraId="34F71B1E" w14:textId="77777777" w:rsidR="000D6C32" w:rsidRDefault="000D6C32">
      <w:pPr>
        <w:ind w:right="-1050"/>
        <w:rPr>
          <w:b/>
          <w:sz w:val="24"/>
        </w:rPr>
      </w:pPr>
      <w:r>
        <w:rPr>
          <w:sz w:val="24"/>
        </w:rPr>
        <w:t>x KYLIE</w:t>
      </w:r>
    </w:p>
    <w:p w14:paraId="06D81216" w14:textId="6211B475" w:rsidR="000D6C32" w:rsidRDefault="000D6C32">
      <w:pPr>
        <w:pageBreakBefore/>
        <w:ind w:right="-1050"/>
        <w:rPr>
          <w:sz w:val="24"/>
        </w:rPr>
      </w:pPr>
      <w:r>
        <w:rPr>
          <w:b/>
          <w:sz w:val="24"/>
        </w:rPr>
        <w:t>NOTES ON AUSTRALIAN FAMILY 5 (continued</w:t>
      </w:r>
      <w:r w:rsidR="00ED4FF2">
        <w:rPr>
          <w:b/>
          <w:sz w:val="24"/>
        </w:rPr>
        <w:t>)</w:t>
      </w:r>
    </w:p>
    <w:p w14:paraId="2A3A94B5" w14:textId="77777777" w:rsidR="000D6C32" w:rsidRDefault="000D6C32">
      <w:pPr>
        <w:ind w:right="-1050"/>
        <w:rPr>
          <w:sz w:val="24"/>
        </w:rPr>
      </w:pPr>
    </w:p>
    <w:p w14:paraId="2467BEDE" w14:textId="024BC83A" w:rsidR="000D6C32" w:rsidRDefault="000D6C32">
      <w:pPr>
        <w:ind w:right="-1050"/>
        <w:rPr>
          <w:sz w:val="24"/>
        </w:rPr>
      </w:pPr>
      <w:r>
        <w:rPr>
          <w:sz w:val="24"/>
        </w:rPr>
        <w:t>BENJAMIN-KEITH born 1981</w:t>
      </w:r>
    </w:p>
    <w:p w14:paraId="3B121FB1" w14:textId="77777777" w:rsidR="000D6C32" w:rsidRDefault="000D6C32">
      <w:pPr>
        <w:ind w:right="-1050"/>
        <w:rPr>
          <w:sz w:val="24"/>
        </w:rPr>
      </w:pPr>
      <w:r>
        <w:rPr>
          <w:sz w:val="24"/>
        </w:rPr>
        <w:t>KATE born 1996</w:t>
      </w:r>
    </w:p>
    <w:p w14:paraId="4156A95C" w14:textId="48068333" w:rsidR="000D6C32" w:rsidRDefault="000D6C32">
      <w:pPr>
        <w:ind w:right="-1050"/>
        <w:rPr>
          <w:sz w:val="24"/>
        </w:rPr>
      </w:pPr>
      <w:r>
        <w:rPr>
          <w:sz w:val="24"/>
        </w:rPr>
        <w:t>IZAAC born 1998</w:t>
      </w:r>
    </w:p>
    <w:p w14:paraId="34AC0304" w14:textId="77777777" w:rsidR="000D6C32" w:rsidRDefault="000D6C32">
      <w:pPr>
        <w:ind w:right="-1050"/>
        <w:rPr>
          <w:sz w:val="24"/>
        </w:rPr>
      </w:pPr>
    </w:p>
    <w:p w14:paraId="45FC8D11" w14:textId="73FB9FCA" w:rsidR="000D6C32" w:rsidRDefault="000D6C32">
      <w:pPr>
        <w:ind w:right="-1050"/>
        <w:rPr>
          <w:sz w:val="24"/>
        </w:rPr>
      </w:pPr>
      <w:r>
        <w:rPr>
          <w:sz w:val="24"/>
        </w:rPr>
        <w:t>KELLY-JADE born 1991</w:t>
      </w:r>
    </w:p>
    <w:p w14:paraId="04BC8C23" w14:textId="77777777" w:rsidR="000D6C32" w:rsidRDefault="000D6C32">
      <w:pPr>
        <w:ind w:right="-1050"/>
        <w:rPr>
          <w:sz w:val="24"/>
        </w:rPr>
      </w:pPr>
    </w:p>
    <w:p w14:paraId="5058CEB7" w14:textId="709FCC72" w:rsidR="000D6C32" w:rsidRDefault="000D6C32">
      <w:pPr>
        <w:ind w:right="-1050"/>
        <w:rPr>
          <w:sz w:val="24"/>
        </w:rPr>
      </w:pPr>
      <w:r>
        <w:rPr>
          <w:sz w:val="24"/>
        </w:rPr>
        <w:t>ANDREW born 1981</w:t>
      </w:r>
    </w:p>
    <w:p w14:paraId="79FF1E90" w14:textId="024903A9" w:rsidR="000D6C32" w:rsidRDefault="000D6C32">
      <w:pPr>
        <w:ind w:right="-1050"/>
        <w:rPr>
          <w:sz w:val="24"/>
        </w:rPr>
      </w:pPr>
      <w:r>
        <w:rPr>
          <w:sz w:val="24"/>
        </w:rPr>
        <w:t>JOSHUA-LUKE born 1985</w:t>
      </w:r>
      <w:r w:rsidR="001E4194">
        <w:rPr>
          <w:sz w:val="24"/>
        </w:rPr>
        <w:t xml:space="preserve"> </w:t>
      </w:r>
    </w:p>
    <w:p w14:paraId="4B448395" w14:textId="77777777" w:rsidR="000D6C32" w:rsidRDefault="000D6C32">
      <w:pPr>
        <w:ind w:right="-1050"/>
        <w:rPr>
          <w:sz w:val="24"/>
        </w:rPr>
      </w:pPr>
    </w:p>
    <w:p w14:paraId="1E78BBFB" w14:textId="460F8BD5" w:rsidR="000D6C32" w:rsidRDefault="000D6C32">
      <w:pPr>
        <w:ind w:right="-1050"/>
        <w:rPr>
          <w:sz w:val="24"/>
        </w:rPr>
      </w:pPr>
      <w:r>
        <w:rPr>
          <w:sz w:val="24"/>
        </w:rPr>
        <w:t>MATTHEW-WINGFIELD born 1992</w:t>
      </w:r>
    </w:p>
    <w:p w14:paraId="18D03F4A" w14:textId="2CA51284" w:rsidR="000D6C32" w:rsidRDefault="000D6C32">
      <w:pPr>
        <w:ind w:right="-1050"/>
        <w:rPr>
          <w:sz w:val="24"/>
        </w:rPr>
      </w:pPr>
      <w:r>
        <w:rPr>
          <w:sz w:val="24"/>
        </w:rPr>
        <w:t>RACHAEL-ANN born 1992</w:t>
      </w:r>
    </w:p>
    <w:p w14:paraId="0818A8B7" w14:textId="2B101C6A" w:rsidR="000D6C32" w:rsidRPr="00ED2E5F" w:rsidRDefault="000D6C32">
      <w:pPr>
        <w:ind w:right="-1050"/>
        <w:rPr>
          <w:sz w:val="24"/>
        </w:rPr>
      </w:pPr>
      <w:r w:rsidRPr="00ED2E5F">
        <w:rPr>
          <w:sz w:val="24"/>
        </w:rPr>
        <w:t>CAMARON born 1996</w:t>
      </w:r>
    </w:p>
    <w:p w14:paraId="350D3C1D" w14:textId="77777777" w:rsidR="000D6C32" w:rsidRPr="00ED2E5F" w:rsidRDefault="000D6C32">
      <w:pPr>
        <w:ind w:right="-1050"/>
        <w:rPr>
          <w:sz w:val="24"/>
        </w:rPr>
      </w:pPr>
    </w:p>
    <w:p w14:paraId="57C7F0E3" w14:textId="6F74581C" w:rsidR="000D6C32" w:rsidRPr="000E67C4" w:rsidRDefault="000D6C32">
      <w:pPr>
        <w:ind w:right="-1050"/>
        <w:rPr>
          <w:sz w:val="24"/>
        </w:rPr>
      </w:pPr>
      <w:r w:rsidRPr="000E67C4">
        <w:rPr>
          <w:sz w:val="24"/>
        </w:rPr>
        <w:t>SAM born 1994</w:t>
      </w:r>
    </w:p>
    <w:p w14:paraId="2C7111D4" w14:textId="6E375AD7" w:rsidR="000D6C32" w:rsidRPr="000E67C4" w:rsidRDefault="000D6C32">
      <w:pPr>
        <w:ind w:right="-1050"/>
        <w:rPr>
          <w:b/>
          <w:sz w:val="24"/>
        </w:rPr>
      </w:pPr>
      <w:r w:rsidRPr="000E67C4">
        <w:rPr>
          <w:sz w:val="24"/>
        </w:rPr>
        <w:t>JOEL born 1996</w:t>
      </w:r>
    </w:p>
    <w:p w14:paraId="08C5B1EF" w14:textId="77777777" w:rsidR="000D6C32" w:rsidRDefault="000D6C32">
      <w:pPr>
        <w:pageBreakBefore/>
        <w:ind w:right="-1050"/>
        <w:rPr>
          <w:sz w:val="24"/>
        </w:rPr>
      </w:pPr>
      <w:r>
        <w:rPr>
          <w:b/>
          <w:sz w:val="24"/>
        </w:rPr>
        <w:t>OTHER INFORMATION ON AUSTRALIAN FAMILY 5</w:t>
      </w:r>
    </w:p>
    <w:p w14:paraId="2347CEFB" w14:textId="77777777" w:rsidR="000D6C32" w:rsidRDefault="000D6C32">
      <w:pPr>
        <w:ind w:right="-1050"/>
        <w:rPr>
          <w:sz w:val="24"/>
        </w:rPr>
      </w:pPr>
    </w:p>
    <w:p w14:paraId="14DC2CA8" w14:textId="77777777" w:rsidR="000D6C32" w:rsidRDefault="000D6C32">
      <w:pPr>
        <w:ind w:right="-1050"/>
        <w:rPr>
          <w:sz w:val="24"/>
        </w:rPr>
      </w:pPr>
      <w:r>
        <w:rPr>
          <w:sz w:val="24"/>
        </w:rPr>
        <w:t>Constructed with information from:</w:t>
      </w:r>
    </w:p>
    <w:p w14:paraId="5DA9E8B8" w14:textId="77777777" w:rsidR="000D6C32" w:rsidRDefault="000D6C32" w:rsidP="00B77EA1">
      <w:pPr>
        <w:numPr>
          <w:ilvl w:val="0"/>
          <w:numId w:val="233"/>
        </w:numPr>
        <w:ind w:right="-1050"/>
        <w:rPr>
          <w:sz w:val="24"/>
        </w:rPr>
      </w:pPr>
      <w:r>
        <w:rPr>
          <w:sz w:val="24"/>
        </w:rPr>
        <w:t>Sandra Tregenza PO Box 932 Geelong 3220 Victoria Australia</w:t>
      </w:r>
    </w:p>
    <w:p w14:paraId="5A51C3D1" w14:textId="57C17563" w:rsidR="000D6C32" w:rsidRDefault="000D6C32" w:rsidP="00B77EA1">
      <w:pPr>
        <w:numPr>
          <w:ilvl w:val="0"/>
          <w:numId w:val="233"/>
        </w:numPr>
        <w:ind w:right="-1050"/>
        <w:rPr>
          <w:sz w:val="24"/>
        </w:rPr>
      </w:pPr>
      <w:r>
        <w:rPr>
          <w:sz w:val="24"/>
        </w:rPr>
        <w:t>email from Kathy (born 1959</w:t>
      </w:r>
      <w:r w:rsidR="00ED4FF2">
        <w:rPr>
          <w:sz w:val="24"/>
        </w:rPr>
        <w:t>)</w:t>
      </w:r>
      <w:r>
        <w:rPr>
          <w:sz w:val="24"/>
        </w:rPr>
        <w:t xml:space="preserve"> </w:t>
      </w:r>
      <w:hyperlink r:id="rId1114" w:history="1">
        <w:r>
          <w:rPr>
            <w:rStyle w:val="Hyperlink"/>
            <w:sz w:val="24"/>
          </w:rPr>
          <w:t>tregadel27@hotmail.com</w:t>
        </w:r>
      </w:hyperlink>
      <w:r>
        <w:rPr>
          <w:sz w:val="24"/>
        </w:rPr>
        <w:t xml:space="preserve"> </w:t>
      </w:r>
    </w:p>
    <w:p w14:paraId="0DD21520" w14:textId="77777777" w:rsidR="000D6C32" w:rsidRDefault="000D6C32" w:rsidP="00B77EA1">
      <w:pPr>
        <w:numPr>
          <w:ilvl w:val="0"/>
          <w:numId w:val="233"/>
        </w:numPr>
        <w:ind w:right="-1050"/>
        <w:rPr>
          <w:sz w:val="24"/>
        </w:rPr>
      </w:pPr>
      <w:r>
        <w:rPr>
          <w:sz w:val="24"/>
        </w:rPr>
        <w:t>Sally-Ann Clarke daughter to Barry-David Clarke and Nadine-Mary Tregenza</w:t>
      </w:r>
    </w:p>
    <w:p w14:paraId="4F812B31" w14:textId="77777777" w:rsidR="000D6C32" w:rsidRDefault="000D6C32" w:rsidP="00B77EA1">
      <w:pPr>
        <w:numPr>
          <w:ilvl w:val="0"/>
          <w:numId w:val="233"/>
        </w:numPr>
        <w:ind w:right="-1050"/>
        <w:rPr>
          <w:sz w:val="24"/>
        </w:rPr>
      </w:pPr>
      <w:r>
        <w:rPr>
          <w:sz w:val="24"/>
        </w:rPr>
        <w:t>email from Paul Meek 09JAN2011 descendent of LAVINA</w:t>
      </w:r>
    </w:p>
    <w:p w14:paraId="2962C3FB" w14:textId="77777777" w:rsidR="000D6C32" w:rsidRDefault="000D6C32" w:rsidP="00B77EA1">
      <w:pPr>
        <w:numPr>
          <w:ilvl w:val="0"/>
          <w:numId w:val="233"/>
        </w:numPr>
        <w:ind w:right="-1050"/>
      </w:pPr>
      <w:r>
        <w:rPr>
          <w:sz w:val="24"/>
        </w:rPr>
        <w:t>‘Tregenza in Australia 2007’ by John G. Pedler of 4 Monaro Crescent Newton South Australia 5074</w:t>
      </w:r>
    </w:p>
    <w:p w14:paraId="4D052B1B" w14:textId="77777777" w:rsidR="000D6C32" w:rsidRDefault="00000000" w:rsidP="00B77EA1">
      <w:pPr>
        <w:numPr>
          <w:ilvl w:val="0"/>
          <w:numId w:val="233"/>
        </w:numPr>
        <w:ind w:right="-1050"/>
      </w:pPr>
      <w:hyperlink r:id="rId1115" w:history="1">
        <w:r w:rsidR="000D6C32">
          <w:rPr>
            <w:rStyle w:val="Hyperlink"/>
            <w:sz w:val="24"/>
          </w:rPr>
          <w:t>www.cwgc.org</w:t>
        </w:r>
      </w:hyperlink>
      <w:r w:rsidR="000D6C32">
        <w:rPr>
          <w:sz w:val="24"/>
        </w:rPr>
        <w:t xml:space="preserve"> Commonwealth War Graves Commission website via Sandra Tregenza</w:t>
      </w:r>
    </w:p>
    <w:p w14:paraId="5A538A1E" w14:textId="77777777" w:rsidR="000D6C32" w:rsidRDefault="00000000" w:rsidP="00B77EA1">
      <w:pPr>
        <w:numPr>
          <w:ilvl w:val="0"/>
          <w:numId w:val="233"/>
        </w:numPr>
        <w:ind w:right="-1050"/>
        <w:rPr>
          <w:sz w:val="24"/>
        </w:rPr>
      </w:pPr>
      <w:hyperlink r:id="rId1116" w:history="1">
        <w:r w:rsidR="000D6C32">
          <w:rPr>
            <w:rStyle w:val="Hyperlink"/>
            <w:sz w:val="24"/>
          </w:rPr>
          <w:t>www.forces-war-records.co.uk</w:t>
        </w:r>
      </w:hyperlink>
      <w:r w:rsidR="000D6C32">
        <w:rPr>
          <w:sz w:val="24"/>
        </w:rPr>
        <w:t xml:space="preserve"> </w:t>
      </w:r>
    </w:p>
    <w:p w14:paraId="51E67C89" w14:textId="77777777" w:rsidR="000D6C32" w:rsidRDefault="000D6C32" w:rsidP="00B77EA1">
      <w:pPr>
        <w:numPr>
          <w:ilvl w:val="0"/>
          <w:numId w:val="233"/>
        </w:numPr>
        <w:ind w:right="-1050"/>
        <w:rPr>
          <w:sz w:val="24"/>
        </w:rPr>
      </w:pPr>
      <w:r>
        <w:rPr>
          <w:sz w:val="24"/>
        </w:rPr>
        <w:t xml:space="preserve">www.awm.gov.au/research/people/ Australian War Memorial </w:t>
      </w:r>
    </w:p>
    <w:p w14:paraId="1244733B" w14:textId="77777777" w:rsidR="000D6C32" w:rsidRDefault="000D6C32" w:rsidP="00B77EA1">
      <w:pPr>
        <w:numPr>
          <w:ilvl w:val="0"/>
          <w:numId w:val="233"/>
        </w:numPr>
        <w:ind w:right="-1050"/>
        <w:rPr>
          <w:sz w:val="24"/>
        </w:rPr>
      </w:pPr>
      <w:r>
        <w:rPr>
          <w:sz w:val="24"/>
        </w:rPr>
        <w:t>Pedigree Resource File http://familysearch.org/pal:/MM9.2.1/SBCY-N5B</w:t>
      </w:r>
    </w:p>
    <w:p w14:paraId="670561A4" w14:textId="5840C68D" w:rsidR="000D6C32" w:rsidRDefault="00000000" w:rsidP="00B77EA1">
      <w:pPr>
        <w:numPr>
          <w:ilvl w:val="0"/>
          <w:numId w:val="233"/>
        </w:numPr>
        <w:ind w:right="-1050"/>
        <w:rPr>
          <w:sz w:val="24"/>
        </w:rPr>
      </w:pPr>
      <w:hyperlink r:id="rId1117" w:history="1">
        <w:r w:rsidR="00E95665" w:rsidRPr="00E95665">
          <w:rPr>
            <w:rStyle w:val="Hyperlink"/>
            <w:sz w:val="24"/>
          </w:rPr>
          <w:t>http://recordsearch.naa.gov.au</w:t>
        </w:r>
      </w:hyperlink>
      <w:r w:rsidR="00E95665" w:rsidRPr="00E95665">
        <w:rPr>
          <w:sz w:val="24"/>
        </w:rPr>
        <w:t xml:space="preserve"> </w:t>
      </w:r>
      <w:r w:rsidR="000D6C32" w:rsidRPr="00E95665">
        <w:rPr>
          <w:sz w:val="24"/>
        </w:rPr>
        <w:t>National Archives of Australia especially armed services enlistment records</w:t>
      </w:r>
    </w:p>
    <w:p w14:paraId="480DE59D" w14:textId="165793D5" w:rsidR="00E95665" w:rsidRDefault="00000000" w:rsidP="00B77EA1">
      <w:pPr>
        <w:numPr>
          <w:ilvl w:val="0"/>
          <w:numId w:val="233"/>
        </w:numPr>
        <w:ind w:right="-1050"/>
        <w:rPr>
          <w:sz w:val="24"/>
        </w:rPr>
      </w:pPr>
      <w:hyperlink r:id="rId1118" w:history="1">
        <w:r w:rsidR="00E95665" w:rsidRPr="009D1A3C">
          <w:rPr>
            <w:rStyle w:val="Hyperlink"/>
            <w:sz w:val="24"/>
          </w:rPr>
          <w:t>www.myheritage.com</w:t>
        </w:r>
      </w:hyperlink>
    </w:p>
    <w:p w14:paraId="13A1FA31" w14:textId="77777777" w:rsidR="00E95665" w:rsidRPr="00E95665" w:rsidRDefault="00E95665" w:rsidP="00E95665">
      <w:pPr>
        <w:ind w:left="1080" w:right="-1050"/>
        <w:rPr>
          <w:sz w:val="24"/>
        </w:rPr>
      </w:pPr>
    </w:p>
    <w:p w14:paraId="547FCE28" w14:textId="77777777" w:rsidR="000D6C32" w:rsidRDefault="000D6C32">
      <w:pPr>
        <w:ind w:right="-1050"/>
        <w:rPr>
          <w:sz w:val="24"/>
        </w:rPr>
      </w:pPr>
    </w:p>
    <w:p w14:paraId="4614BEDB" w14:textId="77777777" w:rsidR="000D6C32" w:rsidRDefault="000D6C32">
      <w:pPr>
        <w:ind w:right="-1050"/>
        <w:rPr>
          <w:sz w:val="24"/>
        </w:rPr>
      </w:pPr>
      <w:r>
        <w:rPr>
          <w:sz w:val="24"/>
        </w:rPr>
        <w:t>Note:</w:t>
      </w:r>
    </w:p>
    <w:p w14:paraId="24EAA7BC" w14:textId="77777777" w:rsidR="000D6C32" w:rsidRDefault="000D6C32" w:rsidP="00B77EA1">
      <w:pPr>
        <w:numPr>
          <w:ilvl w:val="0"/>
          <w:numId w:val="111"/>
        </w:numPr>
        <w:ind w:right="-1050"/>
        <w:rPr>
          <w:b/>
          <w:sz w:val="24"/>
          <w:u w:val="single"/>
        </w:rPr>
      </w:pPr>
      <w:r>
        <w:rPr>
          <w:sz w:val="24"/>
        </w:rPr>
        <w:t>Shaun-Craig Perry born 24APR1986 a toolmaker is son of CARALYN-TRICIA TREGENZA neé Perry and so step-brother of KELLY-JADE 1991</w:t>
      </w:r>
    </w:p>
    <w:p w14:paraId="59319869" w14:textId="77777777" w:rsidR="000D6C32" w:rsidRDefault="000D6C32">
      <w:pPr>
        <w:pageBreakBefore/>
        <w:ind w:right="-1050"/>
        <w:jc w:val="center"/>
        <w:rPr>
          <w:b/>
          <w:sz w:val="24"/>
        </w:rPr>
      </w:pPr>
      <w:r>
        <w:rPr>
          <w:b/>
          <w:sz w:val="24"/>
          <w:u w:val="single"/>
        </w:rPr>
        <w:t>AUSTRALIAN FAMILY 6</w:t>
      </w:r>
    </w:p>
    <w:p w14:paraId="5EB0C810" w14:textId="77777777" w:rsidR="000D6C32" w:rsidRDefault="000D6C32">
      <w:pPr>
        <w:ind w:right="-1050"/>
        <w:rPr>
          <w:sz w:val="24"/>
        </w:rPr>
      </w:pPr>
      <w:r>
        <w:rPr>
          <w:b/>
          <w:sz w:val="24"/>
        </w:rPr>
        <w:t>part A</w:t>
      </w:r>
    </w:p>
    <w:p w14:paraId="3EF7F870" w14:textId="77777777" w:rsidR="000D6C32" w:rsidRDefault="000D6C32">
      <w:pPr>
        <w:ind w:right="-1050"/>
        <w:rPr>
          <w:sz w:val="24"/>
        </w:rPr>
      </w:pPr>
      <w:r>
        <w:rPr>
          <w:sz w:val="24"/>
        </w:rPr>
        <w:tab/>
      </w:r>
      <w:r>
        <w:rPr>
          <w:sz w:val="24"/>
        </w:rPr>
        <w:tab/>
      </w:r>
      <w:r>
        <w:rPr>
          <w:sz w:val="24"/>
        </w:rPr>
        <w:tab/>
        <w:t>HUGH</w:t>
      </w:r>
    </w:p>
    <w:p w14:paraId="4A02A65F" w14:textId="77777777" w:rsidR="000D6C32" w:rsidRDefault="000D6C32">
      <w:pPr>
        <w:ind w:right="-1050"/>
        <w:rPr>
          <w:sz w:val="24"/>
        </w:rPr>
      </w:pPr>
      <w:r>
        <w:rPr>
          <w:sz w:val="24"/>
        </w:rPr>
        <w:tab/>
      </w:r>
      <w:r>
        <w:rPr>
          <w:sz w:val="24"/>
        </w:rPr>
        <w:tab/>
      </w:r>
      <w:r>
        <w:rPr>
          <w:sz w:val="24"/>
        </w:rPr>
        <w:tab/>
        <w:t>1759</w:t>
      </w:r>
    </w:p>
    <w:p w14:paraId="62B56180" w14:textId="77777777" w:rsidR="000D6C32" w:rsidRDefault="000D6C32">
      <w:pPr>
        <w:ind w:right="-1050"/>
        <w:rPr>
          <w:sz w:val="24"/>
        </w:rPr>
      </w:pPr>
      <w:r>
        <w:rPr>
          <w:sz w:val="24"/>
        </w:rPr>
        <w:tab/>
      </w:r>
      <w:r>
        <w:rPr>
          <w:sz w:val="24"/>
        </w:rPr>
        <w:tab/>
      </w:r>
      <w:r>
        <w:rPr>
          <w:sz w:val="24"/>
        </w:rPr>
        <w:tab/>
        <w:t>m Ann/An Skews</w:t>
      </w:r>
    </w:p>
    <w:p w14:paraId="636A6748" w14:textId="77777777" w:rsidR="000D6C32" w:rsidRDefault="000D6C32">
      <w:pPr>
        <w:ind w:right="-1050"/>
        <w:rPr>
          <w:sz w:val="24"/>
        </w:rPr>
      </w:pPr>
      <w:r>
        <w:rPr>
          <w:sz w:val="24"/>
        </w:rPr>
        <w:t>__________________|__________________________________</w:t>
      </w:r>
    </w:p>
    <w:p w14:paraId="040911B2" w14:textId="77777777" w:rsidR="000D6C32" w:rsidRDefault="000D6C32">
      <w:pPr>
        <w:ind w:right="-1050"/>
        <w:rPr>
          <w:sz w:val="24"/>
        </w:rPr>
      </w:pPr>
      <w:r>
        <w:rPr>
          <w:sz w:val="24"/>
        </w:rPr>
        <w:t>EDWARD</w:t>
      </w:r>
      <w:r>
        <w:rPr>
          <w:sz w:val="24"/>
        </w:rPr>
        <w:tab/>
        <w:t>HUGH</w:t>
      </w:r>
      <w:r>
        <w:rPr>
          <w:sz w:val="24"/>
        </w:rPr>
        <w:tab/>
      </w:r>
      <w:r>
        <w:rPr>
          <w:sz w:val="24"/>
        </w:rPr>
        <w:tab/>
        <w:t>ELIZABETH-SKENES</w:t>
      </w:r>
      <w:r>
        <w:rPr>
          <w:sz w:val="24"/>
        </w:rPr>
        <w:tab/>
        <w:t>ANN</w:t>
      </w:r>
    </w:p>
    <w:p w14:paraId="6AF899A7" w14:textId="77777777" w:rsidR="000D6C32" w:rsidRDefault="000D6C32">
      <w:pPr>
        <w:ind w:right="-1050"/>
        <w:rPr>
          <w:sz w:val="24"/>
        </w:rPr>
      </w:pPr>
      <w:r>
        <w:rPr>
          <w:sz w:val="24"/>
        </w:rPr>
        <w:t>1784</w:t>
      </w:r>
      <w:r>
        <w:rPr>
          <w:sz w:val="24"/>
        </w:rPr>
        <w:tab/>
      </w:r>
      <w:r>
        <w:rPr>
          <w:sz w:val="24"/>
        </w:rPr>
        <w:tab/>
        <w:t>1788</w:t>
      </w:r>
      <w:r>
        <w:rPr>
          <w:sz w:val="24"/>
        </w:rPr>
        <w:tab/>
      </w:r>
      <w:r>
        <w:rPr>
          <w:sz w:val="24"/>
        </w:rPr>
        <w:tab/>
        <w:t>1794</w:t>
      </w:r>
      <w:r>
        <w:rPr>
          <w:sz w:val="24"/>
        </w:rPr>
        <w:tab/>
      </w:r>
      <w:r>
        <w:rPr>
          <w:sz w:val="24"/>
        </w:rPr>
        <w:tab/>
      </w:r>
      <w:r>
        <w:rPr>
          <w:sz w:val="24"/>
        </w:rPr>
        <w:tab/>
      </w:r>
      <w:r>
        <w:rPr>
          <w:sz w:val="24"/>
        </w:rPr>
        <w:tab/>
        <w:t>1797</w:t>
      </w:r>
    </w:p>
    <w:p w14:paraId="5E2B7A27" w14:textId="77777777" w:rsidR="000D6C32" w:rsidRDefault="000D6C32">
      <w:pPr>
        <w:ind w:right="-1050"/>
        <w:rPr>
          <w:sz w:val="24"/>
        </w:rPr>
      </w:pPr>
      <w:r>
        <w:rPr>
          <w:sz w:val="24"/>
        </w:rPr>
        <w:tab/>
      </w:r>
      <w:r>
        <w:rPr>
          <w:sz w:val="24"/>
        </w:rPr>
        <w:tab/>
        <w:t>m Mary Davey</w:t>
      </w:r>
    </w:p>
    <w:p w14:paraId="44FA05F5" w14:textId="77777777" w:rsidR="000D6C32" w:rsidRDefault="000D6C32">
      <w:pPr>
        <w:ind w:right="-1050"/>
        <w:rPr>
          <w:sz w:val="24"/>
        </w:rPr>
      </w:pPr>
      <w:r>
        <w:rPr>
          <w:sz w:val="24"/>
        </w:rPr>
        <w:t>____________|___________________________</w:t>
      </w:r>
    </w:p>
    <w:p w14:paraId="46C34F09" w14:textId="77777777" w:rsidR="000D6C32" w:rsidRDefault="000D6C32">
      <w:pPr>
        <w:ind w:right="-1050"/>
        <w:rPr>
          <w:sz w:val="24"/>
        </w:rPr>
      </w:pPr>
      <w:r>
        <w:rPr>
          <w:sz w:val="24"/>
        </w:rPr>
        <w:t>MARY-ANNE</w:t>
      </w:r>
      <w:r>
        <w:rPr>
          <w:sz w:val="24"/>
        </w:rPr>
        <w:tab/>
        <w:t>EMMA</w:t>
      </w:r>
      <w:r>
        <w:rPr>
          <w:sz w:val="24"/>
        </w:rPr>
        <w:tab/>
        <w:t>WILLIAM</w:t>
      </w:r>
    </w:p>
    <w:p w14:paraId="4DBBED9A" w14:textId="77777777" w:rsidR="000D6C32" w:rsidRDefault="000D6C32">
      <w:pPr>
        <w:ind w:right="-1050"/>
        <w:rPr>
          <w:sz w:val="24"/>
        </w:rPr>
      </w:pPr>
      <w:r>
        <w:rPr>
          <w:sz w:val="24"/>
        </w:rPr>
        <w:t>1820</w:t>
      </w:r>
      <w:r>
        <w:rPr>
          <w:sz w:val="24"/>
        </w:rPr>
        <w:tab/>
      </w:r>
      <w:r>
        <w:rPr>
          <w:sz w:val="24"/>
        </w:rPr>
        <w:tab/>
      </w:r>
      <w:r>
        <w:rPr>
          <w:sz w:val="24"/>
        </w:rPr>
        <w:tab/>
        <w:t>1821</w:t>
      </w:r>
      <w:r>
        <w:rPr>
          <w:sz w:val="24"/>
        </w:rPr>
        <w:tab/>
      </w:r>
      <w:r>
        <w:rPr>
          <w:sz w:val="24"/>
        </w:rPr>
        <w:tab/>
        <w:t>1822</w:t>
      </w:r>
    </w:p>
    <w:p w14:paraId="3D9704E9" w14:textId="77777777" w:rsidR="000D6C32" w:rsidRDefault="000D6C32">
      <w:pPr>
        <w:ind w:right="-1050"/>
        <w:rPr>
          <w:sz w:val="24"/>
        </w:rPr>
      </w:pPr>
      <w:r>
        <w:rPr>
          <w:sz w:val="24"/>
        </w:rPr>
        <w:tab/>
      </w:r>
      <w:r>
        <w:rPr>
          <w:sz w:val="24"/>
        </w:rPr>
        <w:tab/>
      </w:r>
      <w:r>
        <w:rPr>
          <w:sz w:val="24"/>
        </w:rPr>
        <w:tab/>
      </w:r>
      <w:r>
        <w:rPr>
          <w:sz w:val="24"/>
        </w:rPr>
        <w:tab/>
      </w:r>
      <w:r>
        <w:rPr>
          <w:sz w:val="24"/>
        </w:rPr>
        <w:tab/>
        <w:t>m Ann Dunstan</w:t>
      </w:r>
    </w:p>
    <w:p w14:paraId="65A441EC" w14:textId="77777777" w:rsidR="000D6C32" w:rsidRDefault="000D6C32">
      <w:pPr>
        <w:ind w:right="-1050"/>
        <w:rPr>
          <w:sz w:val="24"/>
        </w:rPr>
      </w:pPr>
      <w:r>
        <w:rPr>
          <w:sz w:val="24"/>
        </w:rPr>
        <w:t>______________________________|____________________________________________________________________________________________</w:t>
      </w:r>
    </w:p>
    <w:p w14:paraId="6981EE6C" w14:textId="77777777" w:rsidR="000D6C32" w:rsidRDefault="000D6C32">
      <w:pPr>
        <w:ind w:right="-1050"/>
        <w:rPr>
          <w:sz w:val="24"/>
        </w:rPr>
      </w:pPr>
      <w:r>
        <w:rPr>
          <w:sz w:val="24"/>
        </w:rPr>
        <w:t>JOHN-HENRY</w:t>
      </w:r>
      <w:r>
        <w:rPr>
          <w:sz w:val="24"/>
        </w:rPr>
        <w:tab/>
        <w:t xml:space="preserve">   WILLIAM-HUGH I</w:t>
      </w:r>
      <w:r>
        <w:rPr>
          <w:sz w:val="24"/>
        </w:rPr>
        <w:tab/>
      </w:r>
      <w:r>
        <w:rPr>
          <w:sz w:val="24"/>
        </w:rPr>
        <w:tab/>
        <w:t>EDWARD</w:t>
      </w:r>
      <w:r>
        <w:rPr>
          <w:sz w:val="24"/>
        </w:rPr>
        <w:tab/>
        <w:t>EDWARD</w:t>
      </w:r>
      <w:r>
        <w:rPr>
          <w:sz w:val="24"/>
        </w:rPr>
        <w:tab/>
        <w:t>MARY-ANN</w:t>
      </w:r>
      <w:r>
        <w:rPr>
          <w:sz w:val="24"/>
        </w:rPr>
        <w:tab/>
      </w:r>
      <w:r>
        <w:rPr>
          <w:sz w:val="24"/>
        </w:rPr>
        <w:tab/>
        <w:t>ELIZABETH-JANE</w:t>
      </w:r>
      <w:r>
        <w:rPr>
          <w:sz w:val="24"/>
        </w:rPr>
        <w:tab/>
        <w:t xml:space="preserve">   ELIZA</w:t>
      </w:r>
      <w:r>
        <w:rPr>
          <w:sz w:val="24"/>
        </w:rPr>
        <w:tab/>
        <w:t>EDWARD</w:t>
      </w:r>
    </w:p>
    <w:p w14:paraId="38A49075" w14:textId="77777777" w:rsidR="000D6C32" w:rsidRDefault="000D6C32">
      <w:pPr>
        <w:ind w:right="-1050"/>
        <w:rPr>
          <w:sz w:val="24"/>
        </w:rPr>
      </w:pPr>
      <w:r>
        <w:rPr>
          <w:sz w:val="24"/>
        </w:rPr>
        <w:t>1844</w:t>
      </w:r>
      <w:r>
        <w:rPr>
          <w:sz w:val="24"/>
        </w:rPr>
        <w:tab/>
      </w:r>
      <w:r>
        <w:rPr>
          <w:sz w:val="24"/>
        </w:rPr>
        <w:tab/>
      </w:r>
      <w:r>
        <w:rPr>
          <w:sz w:val="24"/>
        </w:rPr>
        <w:tab/>
        <w:t xml:space="preserve">   1843</w:t>
      </w:r>
      <w:r>
        <w:rPr>
          <w:sz w:val="24"/>
        </w:rPr>
        <w:tab/>
      </w:r>
      <w:r>
        <w:rPr>
          <w:sz w:val="24"/>
        </w:rPr>
        <w:tab/>
      </w:r>
      <w:r>
        <w:rPr>
          <w:sz w:val="24"/>
        </w:rPr>
        <w:tab/>
      </w:r>
      <w:r>
        <w:rPr>
          <w:sz w:val="24"/>
        </w:rPr>
        <w:tab/>
        <w:t>died young</w:t>
      </w:r>
      <w:r>
        <w:rPr>
          <w:sz w:val="24"/>
        </w:rPr>
        <w:tab/>
        <w:t>1847</w:t>
      </w:r>
      <w:r>
        <w:rPr>
          <w:sz w:val="24"/>
        </w:rPr>
        <w:tab/>
      </w:r>
      <w:r>
        <w:rPr>
          <w:sz w:val="24"/>
        </w:rPr>
        <w:tab/>
        <w:t>1848</w:t>
      </w:r>
      <w:r>
        <w:rPr>
          <w:sz w:val="24"/>
        </w:rPr>
        <w:tab/>
      </w:r>
      <w:r>
        <w:rPr>
          <w:sz w:val="24"/>
        </w:rPr>
        <w:tab/>
      </w:r>
      <w:r>
        <w:rPr>
          <w:sz w:val="24"/>
        </w:rPr>
        <w:tab/>
        <w:t>1850</w:t>
      </w:r>
      <w:r>
        <w:rPr>
          <w:sz w:val="24"/>
        </w:rPr>
        <w:tab/>
      </w:r>
      <w:r>
        <w:rPr>
          <w:sz w:val="24"/>
        </w:rPr>
        <w:tab/>
      </w:r>
      <w:r>
        <w:rPr>
          <w:sz w:val="24"/>
        </w:rPr>
        <w:tab/>
        <w:t>died young</w:t>
      </w:r>
      <w:r>
        <w:rPr>
          <w:sz w:val="24"/>
        </w:rPr>
        <w:tab/>
        <w:t>1855</w:t>
      </w:r>
    </w:p>
    <w:p w14:paraId="1C46AF93" w14:textId="77777777" w:rsidR="000D6C32" w:rsidRDefault="000D6C32">
      <w:pPr>
        <w:ind w:left="2880" w:right="-1050" w:hanging="2880"/>
        <w:rPr>
          <w:sz w:val="24"/>
        </w:rPr>
      </w:pPr>
      <w:r>
        <w:rPr>
          <w:sz w:val="24"/>
        </w:rPr>
        <w:t>m1 Sarah-Ann Rayner  m Francis-Maria Thomas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m1 Alice-</w:t>
      </w:r>
    </w:p>
    <w:p w14:paraId="5ECA506D" w14:textId="77777777" w:rsidR="000D6C32" w:rsidRDefault="000D6C32">
      <w:pPr>
        <w:ind w:right="-1050"/>
        <w:rPr>
          <w:sz w:val="24"/>
        </w:rPr>
      </w:pPr>
      <w:r>
        <w:rPr>
          <w:sz w:val="24"/>
        </w:rPr>
        <w:t>| m2 Helen-Ann-</w:t>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Carrie</w:t>
      </w:r>
    </w:p>
    <w:p w14:paraId="127C3E04" w14:textId="77777777" w:rsidR="000D6C32" w:rsidRDefault="000D6C32">
      <w:pPr>
        <w:ind w:right="-1050"/>
        <w:rPr>
          <w:sz w:val="24"/>
        </w:rPr>
      </w:pPr>
      <w:r>
        <w:rPr>
          <w:sz w:val="24"/>
        </w:rPr>
        <w:t>| | Elizabeth Larkman</w:t>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Allen</w:t>
      </w:r>
    </w:p>
    <w:p w14:paraId="4363DFD1" w14:textId="77777777" w:rsidR="000D6C32" w:rsidRDefault="000D6C32">
      <w:pPr>
        <w:ind w:right="-1050"/>
        <w:rPr>
          <w:sz w:val="24"/>
        </w:rPr>
      </w:pPr>
      <w:r>
        <w:rPr>
          <w:sz w:val="24"/>
        </w:rPr>
        <w:t>| |2</w:t>
      </w:r>
      <w:r>
        <w:rPr>
          <w:sz w:val="24"/>
        </w:rPr>
        <w:tab/>
      </w:r>
      <w:r>
        <w:rPr>
          <w:sz w:val="24"/>
        </w:rPr>
        <w:tab/>
      </w:r>
      <w:r>
        <w:rPr>
          <w:sz w:val="24"/>
        </w:rPr>
        <w:tab/>
        <w:t>AUSTRALIA FAMILY 7</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Mary-</w:t>
      </w:r>
    </w:p>
    <w:p w14:paraId="698E2FE3" w14:textId="77777777" w:rsidR="000D6C32" w:rsidRDefault="000D6C32">
      <w:pPr>
        <w:ind w:right="-1050"/>
        <w:rPr>
          <w:sz w:val="24"/>
        </w:rPr>
      </w:pPr>
      <w:r>
        <w:rPr>
          <w:sz w:val="24"/>
        </w:rPr>
        <w:t>| AUSTRALIAN FAMILY 8</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Elizabeth</w:t>
      </w:r>
    </w:p>
    <w:p w14:paraId="0ED004F0" w14:textId="77777777" w:rsidR="000D6C32" w:rsidRDefault="000D6C32">
      <w:pPr>
        <w:ind w:right="-1050"/>
        <w:rPr>
          <w:sz w:val="24"/>
        </w:rPr>
      </w:pPr>
      <w:r>
        <w:rPr>
          <w:sz w:val="24"/>
        </w:rPr>
        <w:t>1_______________________________________________________________________________________________</w:t>
      </w:r>
      <w:r>
        <w:rPr>
          <w:sz w:val="24"/>
        </w:rPr>
        <w:tab/>
      </w:r>
      <w:r>
        <w:rPr>
          <w:sz w:val="24"/>
        </w:rPr>
        <w:tab/>
      </w:r>
      <w:r>
        <w:rPr>
          <w:sz w:val="24"/>
        </w:rPr>
        <w:tab/>
        <w:t xml:space="preserve">     Duff</w:t>
      </w:r>
    </w:p>
    <w:p w14:paraId="5D5A2D1F" w14:textId="77777777" w:rsidR="000D6C32" w:rsidRDefault="000D6C32">
      <w:pPr>
        <w:ind w:right="-1050"/>
        <w:rPr>
          <w:sz w:val="24"/>
        </w:rPr>
      </w:pPr>
      <w:r>
        <w:rPr>
          <w:sz w:val="24"/>
        </w:rPr>
        <w:t>ELIZABETH-ANN</w:t>
      </w:r>
      <w:r>
        <w:rPr>
          <w:sz w:val="24"/>
        </w:rPr>
        <w:tab/>
        <w:t>JOHN-THOMAS</w:t>
      </w:r>
      <w:r>
        <w:rPr>
          <w:sz w:val="24"/>
        </w:rPr>
        <w:tab/>
        <w:t>ANNIE-JANE</w:t>
      </w:r>
      <w:r>
        <w:rPr>
          <w:sz w:val="24"/>
        </w:rPr>
        <w:tab/>
      </w:r>
      <w:r>
        <w:rPr>
          <w:sz w:val="24"/>
        </w:rPr>
        <w:tab/>
        <w:t>EDWARD-WILLIAM</w:t>
      </w:r>
      <w:r>
        <w:rPr>
          <w:sz w:val="24"/>
        </w:rPr>
        <w:tab/>
        <w:t>GEORGINA-MINNIE</w:t>
      </w:r>
    </w:p>
    <w:p w14:paraId="6781F878" w14:textId="77777777" w:rsidR="000D6C32" w:rsidRDefault="000D6C32">
      <w:pPr>
        <w:ind w:right="-1050"/>
        <w:rPr>
          <w:sz w:val="24"/>
        </w:rPr>
      </w:pPr>
      <w:r>
        <w:rPr>
          <w:sz w:val="24"/>
        </w:rPr>
        <w:t>1869</w:t>
      </w:r>
      <w:r>
        <w:rPr>
          <w:sz w:val="24"/>
        </w:rPr>
        <w:tab/>
      </w:r>
      <w:r>
        <w:rPr>
          <w:sz w:val="24"/>
        </w:rPr>
        <w:tab/>
      </w:r>
      <w:r>
        <w:rPr>
          <w:sz w:val="24"/>
        </w:rPr>
        <w:tab/>
        <w:t>1871</w:t>
      </w:r>
      <w:r>
        <w:rPr>
          <w:sz w:val="24"/>
        </w:rPr>
        <w:tab/>
      </w:r>
      <w:r>
        <w:rPr>
          <w:sz w:val="24"/>
        </w:rPr>
        <w:tab/>
      </w:r>
      <w:r>
        <w:rPr>
          <w:sz w:val="24"/>
        </w:rPr>
        <w:tab/>
        <w:t>1872</w:t>
      </w:r>
      <w:r>
        <w:rPr>
          <w:sz w:val="24"/>
        </w:rPr>
        <w:tab/>
      </w:r>
      <w:r>
        <w:rPr>
          <w:sz w:val="24"/>
        </w:rPr>
        <w:tab/>
      </w:r>
      <w:r>
        <w:rPr>
          <w:sz w:val="24"/>
        </w:rPr>
        <w:tab/>
        <w:t>1873</w:t>
      </w:r>
      <w:r>
        <w:rPr>
          <w:sz w:val="24"/>
        </w:rPr>
        <w:tab/>
      </w:r>
      <w:r>
        <w:rPr>
          <w:sz w:val="24"/>
        </w:rPr>
        <w:tab/>
      </w:r>
      <w:r>
        <w:rPr>
          <w:sz w:val="24"/>
        </w:rPr>
        <w:tab/>
      </w:r>
      <w:r>
        <w:rPr>
          <w:sz w:val="24"/>
        </w:rPr>
        <w:tab/>
        <w:t>1875</w:t>
      </w:r>
    </w:p>
    <w:p w14:paraId="0025F741" w14:textId="77777777" w:rsidR="000D6C32" w:rsidRDefault="000D6C32">
      <w:pPr>
        <w:ind w:right="-1050"/>
        <w:rPr>
          <w:sz w:val="24"/>
        </w:rPr>
      </w:pPr>
      <w:r>
        <w:rPr>
          <w:sz w:val="24"/>
        </w:rPr>
        <w:tab/>
      </w:r>
      <w:r>
        <w:rPr>
          <w:sz w:val="24"/>
        </w:rPr>
        <w:tab/>
      </w:r>
      <w:r>
        <w:rPr>
          <w:sz w:val="24"/>
        </w:rPr>
        <w:tab/>
        <w:t>m1 Mary-Ann Harriett Mills</w:t>
      </w:r>
      <w:r>
        <w:rPr>
          <w:sz w:val="24"/>
        </w:rPr>
        <w:tab/>
      </w:r>
      <w:r>
        <w:rPr>
          <w:sz w:val="24"/>
        </w:rPr>
        <w:tab/>
      </w:r>
      <w:r>
        <w:rPr>
          <w:sz w:val="24"/>
        </w:rPr>
        <w:tab/>
        <w:t>m Selena-Elizabeth-Ethel Clemson</w:t>
      </w:r>
    </w:p>
    <w:p w14:paraId="4B8B1C0E" w14:textId="77777777" w:rsidR="000D6C32" w:rsidRDefault="000D6C32">
      <w:pPr>
        <w:ind w:right="-1050"/>
        <w:rPr>
          <w:sz w:val="24"/>
        </w:rPr>
      </w:pPr>
      <w:r>
        <w:rPr>
          <w:sz w:val="24"/>
        </w:rPr>
        <w:tab/>
      </w:r>
      <w:r>
        <w:rPr>
          <w:sz w:val="24"/>
        </w:rPr>
        <w:tab/>
      </w:r>
      <w:r>
        <w:rPr>
          <w:sz w:val="24"/>
        </w:rPr>
        <w:tab/>
        <w:t>m2 Laura Burton</w:t>
      </w:r>
      <w:r>
        <w:rPr>
          <w:sz w:val="24"/>
        </w:rPr>
        <w:tab/>
      </w:r>
      <w:r>
        <w:rPr>
          <w:sz w:val="24"/>
        </w:rPr>
        <w:tab/>
      </w:r>
      <w:r>
        <w:rPr>
          <w:sz w:val="24"/>
        </w:rPr>
        <w:tab/>
      </w:r>
      <w:r>
        <w:rPr>
          <w:sz w:val="24"/>
        </w:rPr>
        <w:tab/>
        <w:t>|</w:t>
      </w:r>
    </w:p>
    <w:p w14:paraId="32C01BB5" w14:textId="77777777" w:rsidR="000D6C32" w:rsidRDefault="000D6C32">
      <w:pPr>
        <w:ind w:right="-1050"/>
        <w:rPr>
          <w:sz w:val="24"/>
        </w:rPr>
      </w:pPr>
      <w:r>
        <w:rPr>
          <w:sz w:val="24"/>
        </w:rPr>
        <w:t xml:space="preserve">__________________|_______________________________         </w:t>
      </w:r>
      <w:r>
        <w:rPr>
          <w:b/>
          <w:sz w:val="24"/>
        </w:rPr>
        <w:t>part B</w:t>
      </w:r>
    </w:p>
    <w:p w14:paraId="0EF3AFB8" w14:textId="77777777" w:rsidR="000D6C32" w:rsidRDefault="000D6C32">
      <w:pPr>
        <w:ind w:right="-1050"/>
        <w:rPr>
          <w:sz w:val="24"/>
        </w:rPr>
      </w:pPr>
      <w:r>
        <w:rPr>
          <w:sz w:val="24"/>
        </w:rPr>
        <w:t>EDWARD-JOHN</w:t>
      </w:r>
      <w:r>
        <w:rPr>
          <w:sz w:val="24"/>
        </w:rPr>
        <w:tab/>
        <w:t>AMELIA-GEORGINA</w:t>
      </w:r>
      <w:r>
        <w:rPr>
          <w:sz w:val="24"/>
        </w:rPr>
        <w:tab/>
        <w:t>LAURA</w:t>
      </w:r>
    </w:p>
    <w:p w14:paraId="35A8EBD4" w14:textId="77777777" w:rsidR="000D6C32" w:rsidRDefault="000D6C32">
      <w:pPr>
        <w:ind w:right="-1050"/>
        <w:rPr>
          <w:sz w:val="24"/>
        </w:rPr>
      </w:pPr>
      <w:r>
        <w:rPr>
          <w:sz w:val="24"/>
        </w:rPr>
        <w:t>1901</w:t>
      </w:r>
      <w:r>
        <w:rPr>
          <w:sz w:val="24"/>
        </w:rPr>
        <w:tab/>
      </w:r>
      <w:r>
        <w:rPr>
          <w:sz w:val="24"/>
        </w:rPr>
        <w:tab/>
      </w:r>
      <w:r>
        <w:rPr>
          <w:sz w:val="24"/>
        </w:rPr>
        <w:tab/>
        <w:t>1904</w:t>
      </w:r>
      <w:r>
        <w:rPr>
          <w:sz w:val="24"/>
        </w:rPr>
        <w:tab/>
      </w:r>
      <w:r>
        <w:rPr>
          <w:sz w:val="24"/>
        </w:rPr>
        <w:tab/>
      </w:r>
      <w:r>
        <w:rPr>
          <w:sz w:val="24"/>
        </w:rPr>
        <w:tab/>
      </w:r>
      <w:r>
        <w:rPr>
          <w:sz w:val="24"/>
        </w:rPr>
        <w:tab/>
        <w:t>1906</w:t>
      </w:r>
    </w:p>
    <w:p w14:paraId="2C6BF085" w14:textId="77777777" w:rsidR="000D6C32" w:rsidRDefault="000D6C32">
      <w:pPr>
        <w:ind w:right="-1050"/>
        <w:rPr>
          <w:b/>
          <w:sz w:val="24"/>
        </w:rPr>
      </w:pPr>
      <w:r>
        <w:rPr>
          <w:sz w:val="24"/>
        </w:rPr>
        <w:t>m Kathleen-Campbell Mormanaton/Normanton</w:t>
      </w:r>
    </w:p>
    <w:p w14:paraId="43F6E340" w14:textId="1685747C" w:rsidR="000D6C32" w:rsidRDefault="000D6C32">
      <w:pPr>
        <w:pageBreakBefore/>
        <w:ind w:right="-1050"/>
        <w:rPr>
          <w:sz w:val="24"/>
        </w:rPr>
      </w:pPr>
      <w:r>
        <w:rPr>
          <w:b/>
          <w:sz w:val="24"/>
        </w:rPr>
        <w:t>NOTES ON AUSTRALIAN FAMILY 6 (HUGH baptised 1759 see St Stephens Family</w:t>
      </w:r>
      <w:r w:rsidR="00ED4FF2">
        <w:rPr>
          <w:b/>
          <w:sz w:val="24"/>
        </w:rPr>
        <w:t>)</w:t>
      </w:r>
      <w:r>
        <w:rPr>
          <w:b/>
          <w:sz w:val="24"/>
        </w:rPr>
        <w:t xml:space="preserve"> part A</w:t>
      </w:r>
    </w:p>
    <w:p w14:paraId="7178EC48" w14:textId="77777777" w:rsidR="000D6C32" w:rsidRDefault="000D6C32">
      <w:pPr>
        <w:ind w:right="-1050"/>
        <w:rPr>
          <w:sz w:val="24"/>
        </w:rPr>
      </w:pPr>
    </w:p>
    <w:p w14:paraId="470D84C9" w14:textId="77777777" w:rsidR="000D6C32" w:rsidRDefault="000D6C32">
      <w:pPr>
        <w:ind w:right="-1050"/>
        <w:rPr>
          <w:sz w:val="24"/>
        </w:rPr>
      </w:pPr>
      <w:r>
        <w:rPr>
          <w:sz w:val="24"/>
        </w:rPr>
        <w:t>EDWARD born 1784 St Ewe, baptised 06DEC1784 St Ewe, married ? Martha Cooch 10DEC1811 Camborne</w:t>
      </w:r>
    </w:p>
    <w:p w14:paraId="6CABEBF5" w14:textId="608A924D" w:rsidR="000D6C32" w:rsidRDefault="000D6C32">
      <w:pPr>
        <w:ind w:right="-1050"/>
        <w:rPr>
          <w:sz w:val="24"/>
        </w:rPr>
      </w:pPr>
      <w:r>
        <w:rPr>
          <w:sz w:val="24"/>
        </w:rPr>
        <w:t>HUGH born 1787 St Ewe (or Marazion ?</w:t>
      </w:r>
      <w:r w:rsidR="00ED4FF2">
        <w:rPr>
          <w:sz w:val="24"/>
        </w:rPr>
        <w:t>)</w:t>
      </w:r>
      <w:r>
        <w:rPr>
          <w:sz w:val="24"/>
        </w:rPr>
        <w:t>, baptised 17JUN1788 St Ewe (1787 in IGI</w:t>
      </w:r>
      <w:r w:rsidR="00ED4FF2">
        <w:rPr>
          <w:sz w:val="24"/>
        </w:rPr>
        <w:t>)</w:t>
      </w:r>
      <w:r>
        <w:rPr>
          <w:sz w:val="24"/>
        </w:rPr>
        <w:t xml:space="preserve">, coachman Marazion, married 09OCT1814 Cubert, at birth of </w:t>
      </w:r>
      <w:r>
        <w:rPr>
          <w:sz w:val="24"/>
        </w:rPr>
        <w:tab/>
        <w:t>EMMA and WILLIAM coachman living at Alverton (Penzance</w:t>
      </w:r>
      <w:r w:rsidR="00ED4FF2">
        <w:rPr>
          <w:sz w:val="24"/>
        </w:rPr>
        <w:t>)</w:t>
      </w:r>
      <w:r>
        <w:rPr>
          <w:sz w:val="24"/>
        </w:rPr>
        <w:t xml:space="preserve">, at time of WILLIAM’s marriage servant dom. ? or head ?, may be HUGH </w:t>
      </w:r>
      <w:r>
        <w:rPr>
          <w:sz w:val="24"/>
        </w:rPr>
        <w:tab/>
        <w:t>coachman of Illogan see administration 25MAY1827 Illogan, horses-servant at marriage of MARY-ANN 1847</w:t>
      </w:r>
    </w:p>
    <w:p w14:paraId="1A880726" w14:textId="1D307521" w:rsidR="000D6C32" w:rsidRDefault="000D6C32">
      <w:pPr>
        <w:ind w:right="-1050"/>
        <w:rPr>
          <w:sz w:val="24"/>
        </w:rPr>
      </w:pPr>
      <w:r>
        <w:rPr>
          <w:sz w:val="24"/>
        </w:rPr>
        <w:t>x MARY born Cubert, Mary Tregensa widow of Hugh Tregensa 25MAY1827 Illogan no will or administration (wills Cornwall Record Office</w:t>
      </w:r>
      <w:r w:rsidR="00ED4FF2">
        <w:rPr>
          <w:sz w:val="24"/>
        </w:rPr>
        <w:t>)</w:t>
      </w:r>
    </w:p>
    <w:p w14:paraId="6F86FB11" w14:textId="77777777" w:rsidR="000D6C32" w:rsidRDefault="000D6C32">
      <w:pPr>
        <w:ind w:right="-1050"/>
        <w:rPr>
          <w:sz w:val="24"/>
        </w:rPr>
      </w:pPr>
      <w:r>
        <w:rPr>
          <w:sz w:val="24"/>
        </w:rPr>
        <w:t xml:space="preserve">ELIZABETH-SKENES born 1794 St Ewe, baptised 29JUN1794 Mevagissey </w:t>
      </w:r>
    </w:p>
    <w:p w14:paraId="285AB935" w14:textId="4283692B" w:rsidR="000D6C32" w:rsidRDefault="000D6C32">
      <w:pPr>
        <w:ind w:right="-1050"/>
        <w:rPr>
          <w:b/>
          <w:sz w:val="24"/>
        </w:rPr>
      </w:pPr>
      <w:r>
        <w:rPr>
          <w:sz w:val="24"/>
        </w:rPr>
        <w:t>ANN (= AN in IGI</w:t>
      </w:r>
      <w:r w:rsidR="00ED4FF2">
        <w:rPr>
          <w:sz w:val="24"/>
        </w:rPr>
        <w:t>)</w:t>
      </w:r>
      <w:r>
        <w:rPr>
          <w:sz w:val="24"/>
        </w:rPr>
        <w:t xml:space="preserve"> baptised 06AUG1797 </w:t>
      </w:r>
      <w:r w:rsidR="00CD5C0C">
        <w:rPr>
          <w:sz w:val="24"/>
        </w:rPr>
        <w:t xml:space="preserve">(or </w:t>
      </w:r>
      <w:r w:rsidR="00493DB1">
        <w:rPr>
          <w:sz w:val="24"/>
        </w:rPr>
        <w:t xml:space="preserve">07AUG1798) </w:t>
      </w:r>
      <w:r>
        <w:rPr>
          <w:sz w:val="24"/>
        </w:rPr>
        <w:t xml:space="preserve">Mevagissey, ANN born 1793 Mevagissey married James Robins 09OCT1814 Mevagissey </w:t>
      </w:r>
      <w:r w:rsidR="00493DB1">
        <w:rPr>
          <w:sz w:val="24"/>
        </w:rPr>
        <w:tab/>
      </w:r>
      <w:r>
        <w:rPr>
          <w:sz w:val="24"/>
        </w:rPr>
        <w:t>(Pedigree Resource File http://familysearch.org/pal:/MM9.2.1/9H6N-2Y1 submitted by grickard2765844</w:t>
      </w:r>
      <w:r w:rsidR="00ED4FF2">
        <w:rPr>
          <w:sz w:val="24"/>
        </w:rPr>
        <w:t>)</w:t>
      </w:r>
      <w:r>
        <w:rPr>
          <w:sz w:val="24"/>
        </w:rPr>
        <w:t xml:space="preserve">, also record married William Fulfit </w:t>
      </w:r>
      <w:r w:rsidR="00493DB1">
        <w:rPr>
          <w:sz w:val="24"/>
        </w:rPr>
        <w:tab/>
      </w:r>
      <w:r>
        <w:rPr>
          <w:sz w:val="24"/>
        </w:rPr>
        <w:t xml:space="preserve">17NOV1822 and had four children, died 13APR1867 Mevagissey (Pedigree Resource File </w:t>
      </w:r>
      <w:hyperlink r:id="rId1119" w:history="1">
        <w:r w:rsidR="00493DB1" w:rsidRPr="008D2AC3">
          <w:rPr>
            <w:rStyle w:val="Hyperlink"/>
            <w:sz w:val="24"/>
          </w:rPr>
          <w:t>http://familysearch.org/pal/MM9.2.1/pal:/S5Z9-KZP</w:t>
        </w:r>
      </w:hyperlink>
      <w:r>
        <w:rPr>
          <w:sz w:val="24"/>
        </w:rPr>
        <w:t xml:space="preserve"> </w:t>
      </w:r>
      <w:r w:rsidR="00493DB1">
        <w:rPr>
          <w:sz w:val="24"/>
        </w:rPr>
        <w:tab/>
      </w:r>
      <w:r>
        <w:rPr>
          <w:sz w:val="24"/>
        </w:rPr>
        <w:t>dated 11MAY2011 and /S1P6-CDZ dated 16MAY2011</w:t>
      </w:r>
      <w:r w:rsidR="00ED4FF2">
        <w:rPr>
          <w:sz w:val="24"/>
        </w:rPr>
        <w:t>)</w:t>
      </w:r>
    </w:p>
    <w:p w14:paraId="3B7FEDD0" w14:textId="0E0B98D1" w:rsidR="000D6C32" w:rsidRDefault="000D6C32">
      <w:pPr>
        <w:pageBreakBefore/>
        <w:ind w:right="-1050"/>
        <w:rPr>
          <w:sz w:val="24"/>
        </w:rPr>
      </w:pPr>
      <w:r>
        <w:rPr>
          <w:b/>
          <w:sz w:val="24"/>
        </w:rPr>
        <w:t>NOTES ON AUSTRALIAN FAMILY 6 part A (continued</w:t>
      </w:r>
      <w:r w:rsidR="00ED4FF2">
        <w:rPr>
          <w:b/>
          <w:sz w:val="24"/>
        </w:rPr>
        <w:t>)</w:t>
      </w:r>
    </w:p>
    <w:p w14:paraId="35D309F2" w14:textId="77777777" w:rsidR="000D6C32" w:rsidRDefault="000D6C32">
      <w:pPr>
        <w:ind w:right="-1050"/>
        <w:rPr>
          <w:sz w:val="24"/>
        </w:rPr>
      </w:pPr>
    </w:p>
    <w:p w14:paraId="7C316A64" w14:textId="77777777" w:rsidR="000D6C32" w:rsidRDefault="000D6C32">
      <w:pPr>
        <w:ind w:right="-1050"/>
        <w:rPr>
          <w:sz w:val="24"/>
        </w:rPr>
      </w:pPr>
      <w:r>
        <w:rPr>
          <w:sz w:val="24"/>
        </w:rPr>
        <w:t xml:space="preserve">MARY-ANNE TregenSO born 1820 Sancreed, baptised 12MAR1820 Sancreed, at marriage 09OCT1847 parish church of St ?unreadable? alias St Hilary </w:t>
      </w:r>
      <w:r>
        <w:rPr>
          <w:sz w:val="24"/>
        </w:rPr>
        <w:tab/>
        <w:t xml:space="preserve">tailoress spinster of full age living Marazion to James Rowse miner bachelor living Marazion see marriage announcement in West Briton newspaper </w:t>
      </w:r>
      <w:r>
        <w:rPr>
          <w:sz w:val="24"/>
        </w:rPr>
        <w:tab/>
        <w:t>Friday 15OCT1847</w:t>
      </w:r>
    </w:p>
    <w:p w14:paraId="0ECB8A99" w14:textId="01CE42B9" w:rsidR="000D6C32" w:rsidRDefault="000D6C32">
      <w:pPr>
        <w:ind w:right="-1050"/>
        <w:rPr>
          <w:sz w:val="24"/>
        </w:rPr>
      </w:pPr>
      <w:r>
        <w:rPr>
          <w:sz w:val="24"/>
        </w:rPr>
        <w:t>EMMA born 1821 Alverton (Penzance</w:t>
      </w:r>
      <w:r w:rsidR="00ED4FF2">
        <w:rPr>
          <w:sz w:val="24"/>
        </w:rPr>
        <w:t>)</w:t>
      </w:r>
      <w:r>
        <w:rPr>
          <w:sz w:val="24"/>
        </w:rPr>
        <w:t xml:space="preserve"> Madron parish, baptised 17JUN1821 Madron</w:t>
      </w:r>
    </w:p>
    <w:p w14:paraId="3190C442" w14:textId="59B7C791" w:rsidR="000D6C32" w:rsidRDefault="000D6C32">
      <w:pPr>
        <w:ind w:right="-1050"/>
        <w:rPr>
          <w:sz w:val="24"/>
        </w:rPr>
      </w:pPr>
      <w:r>
        <w:rPr>
          <w:sz w:val="24"/>
        </w:rPr>
        <w:t>WILLIAM born 1822 Alverton (Penzance</w:t>
      </w:r>
      <w:r w:rsidR="00ED4FF2">
        <w:rPr>
          <w:sz w:val="24"/>
        </w:rPr>
        <w:t>)</w:t>
      </w:r>
      <w:r>
        <w:rPr>
          <w:sz w:val="24"/>
        </w:rPr>
        <w:t xml:space="preserve"> Madron parish, baptised 08SEP1822 Madron, at 1841 census mason age 20 (to nearest 5 years</w:t>
      </w:r>
      <w:r w:rsidR="00ED4FF2">
        <w:rPr>
          <w:sz w:val="24"/>
        </w:rPr>
        <w:t>)</w:t>
      </w:r>
      <w:r>
        <w:rPr>
          <w:sz w:val="24"/>
        </w:rPr>
        <w:t xml:space="preserve"> born Cornwall </w:t>
      </w:r>
      <w:r>
        <w:rPr>
          <w:sz w:val="24"/>
        </w:rPr>
        <w:tab/>
        <w:t>living  at Tresavean Gwennap (HO107/137/8 district 10 folio 58 page 4</w:t>
      </w:r>
      <w:r w:rsidR="00ED4FF2">
        <w:rPr>
          <w:sz w:val="24"/>
        </w:rPr>
        <w:t>)</w:t>
      </w:r>
      <w:r>
        <w:rPr>
          <w:sz w:val="24"/>
        </w:rPr>
        <w:t xml:space="preserve">, </w:t>
      </w:r>
      <w:r w:rsidR="00313067">
        <w:rPr>
          <w:sz w:val="24"/>
        </w:rPr>
        <w:t>banns read at Gwennap 11DEC1842 18DEC1842 &amp; 25DEC1</w:t>
      </w:r>
      <w:r w:rsidR="00F900EE">
        <w:rPr>
          <w:sz w:val="24"/>
        </w:rPr>
        <w:t xml:space="preserve">842 bachelor </w:t>
      </w:r>
      <w:r w:rsidR="00F900EE">
        <w:rPr>
          <w:sz w:val="24"/>
        </w:rPr>
        <w:tab/>
        <w:t>of this parish (Cor</w:t>
      </w:r>
      <w:r w:rsidR="00313067">
        <w:rPr>
          <w:sz w:val="24"/>
        </w:rPr>
        <w:t>nwall OPC database</w:t>
      </w:r>
      <w:r w:rsidR="00ED4FF2">
        <w:rPr>
          <w:sz w:val="24"/>
        </w:rPr>
        <w:t>)</w:t>
      </w:r>
      <w:r w:rsidR="00313067">
        <w:rPr>
          <w:sz w:val="24"/>
        </w:rPr>
        <w:t xml:space="preserve">, </w:t>
      </w:r>
      <w:r>
        <w:rPr>
          <w:sz w:val="24"/>
        </w:rPr>
        <w:t>married 15JAN1843 Gwennap parish church at time of marriage bachelor minor (under 21</w:t>
      </w:r>
      <w:r w:rsidR="00ED4FF2">
        <w:rPr>
          <w:sz w:val="24"/>
        </w:rPr>
        <w:t>)</w:t>
      </w:r>
      <w:r>
        <w:rPr>
          <w:sz w:val="24"/>
        </w:rPr>
        <w:t xml:space="preserve"> occupation </w:t>
      </w:r>
      <w:r w:rsidR="00313067">
        <w:rPr>
          <w:sz w:val="24"/>
        </w:rPr>
        <w:tab/>
      </w:r>
      <w:r>
        <w:rPr>
          <w:sz w:val="24"/>
        </w:rPr>
        <w:t>miner living Lanner Moor father Hugh, mason at birth of JOHN(-HENRY</w:t>
      </w:r>
      <w:r w:rsidR="00ED4FF2">
        <w:rPr>
          <w:sz w:val="24"/>
        </w:rPr>
        <w:t>)</w:t>
      </w:r>
      <w:r>
        <w:rPr>
          <w:sz w:val="24"/>
        </w:rPr>
        <w:t xml:space="preserve"> 1844, baptism of JOHN-HENRY 1846 and EDWARD 1855, </w:t>
      </w:r>
      <w:r w:rsidR="00313067">
        <w:rPr>
          <w:sz w:val="24"/>
        </w:rPr>
        <w:tab/>
      </w:r>
      <w:r>
        <w:rPr>
          <w:sz w:val="24"/>
        </w:rPr>
        <w:t xml:space="preserve">stonemason, at birth of EDWARD 1847 mason living Marazion, at 1851 census mason age 28 head of household living Pennance Lannarth </w:t>
      </w:r>
      <w:r w:rsidR="00313067">
        <w:rPr>
          <w:sz w:val="24"/>
        </w:rPr>
        <w:tab/>
      </w:r>
      <w:r>
        <w:rPr>
          <w:sz w:val="24"/>
        </w:rPr>
        <w:t xml:space="preserve">Gwennap, at birth of EDWARD 1855 mason living Trevarth Gwennap, in 1853 went to Ballarat Victoria Australia, with two oldest sons, worked </w:t>
      </w:r>
      <w:r w:rsidR="00313067">
        <w:rPr>
          <w:sz w:val="24"/>
        </w:rPr>
        <w:tab/>
      </w:r>
      <w:r>
        <w:rPr>
          <w:sz w:val="24"/>
        </w:rPr>
        <w:t>for Red Hill Mining Company Ballarat, one of the finders of the Welcome gold nugget (second largest in Australia</w:t>
      </w:r>
      <w:r w:rsidR="00ED4FF2">
        <w:rPr>
          <w:sz w:val="24"/>
        </w:rPr>
        <w:t>)</w:t>
      </w:r>
      <w:r>
        <w:rPr>
          <w:sz w:val="24"/>
        </w:rPr>
        <w:t xml:space="preserve"> at Bakery Hill Ballarat </w:t>
      </w:r>
      <w:r w:rsidR="00313067">
        <w:rPr>
          <w:sz w:val="24"/>
        </w:rPr>
        <w:tab/>
      </w:r>
      <w:r>
        <w:rPr>
          <w:sz w:val="24"/>
        </w:rPr>
        <w:t xml:space="preserve">09JUN1858, 1864 Ballarat Victoria Australia Government Gazette unchecked Shareholders Royal Saxon Gold Mining Company from The </w:t>
      </w:r>
      <w:r w:rsidR="00313067">
        <w:rPr>
          <w:sz w:val="24"/>
        </w:rPr>
        <w:tab/>
      </w:r>
      <w:r>
        <w:rPr>
          <w:sz w:val="24"/>
        </w:rPr>
        <w:t xml:space="preserve">Genealogical Society of Victoria via </w:t>
      </w:r>
      <w:hyperlink r:id="rId1120" w:history="1">
        <w:r>
          <w:rPr>
            <w:rStyle w:val="Hyperlink"/>
            <w:sz w:val="24"/>
          </w:rPr>
          <w:t>www.findmypast.co.uk</w:t>
        </w:r>
      </w:hyperlink>
      <w:r w:rsidR="0019264B">
        <w:t xml:space="preserve"> </w:t>
      </w:r>
      <w:r>
        <w:rPr>
          <w:sz w:val="24"/>
        </w:rPr>
        <w:t xml:space="preserve">1865 Ballarat Victoria Australia Government Gazette unchecked Title Deeds and </w:t>
      </w:r>
      <w:r w:rsidR="00313067">
        <w:rPr>
          <w:sz w:val="24"/>
        </w:rPr>
        <w:tab/>
      </w:r>
      <w:r>
        <w:rPr>
          <w:sz w:val="24"/>
        </w:rPr>
        <w:t xml:space="preserve">Shareholders Wombat Creek Gold Mining Company from The Genealogical Society of Victoria via </w:t>
      </w:r>
      <w:hyperlink r:id="rId1121" w:history="1">
        <w:r>
          <w:rPr>
            <w:rStyle w:val="Hyperlink"/>
            <w:sz w:val="24"/>
          </w:rPr>
          <w:t>www.findmypast.co.uk</w:t>
        </w:r>
      </w:hyperlink>
      <w:r>
        <w:rPr>
          <w:sz w:val="24"/>
        </w:rPr>
        <w:t xml:space="preserve">, 1868 in Receipts and </w:t>
      </w:r>
      <w:r w:rsidR="00313067">
        <w:rPr>
          <w:sz w:val="24"/>
        </w:rPr>
        <w:tab/>
      </w:r>
      <w:r>
        <w:rPr>
          <w:sz w:val="24"/>
        </w:rPr>
        <w:t xml:space="preserve">Pay Office Ballarat Victoria Government Gazette unchecked Crown Grant and Leases from The Genealogical Society of  Victoria via </w:t>
      </w:r>
      <w:r w:rsidR="00313067">
        <w:rPr>
          <w:sz w:val="24"/>
        </w:rPr>
        <w:tab/>
      </w:r>
      <w:hyperlink r:id="rId1122" w:history="1">
        <w:r>
          <w:rPr>
            <w:rStyle w:val="Hyperlink"/>
            <w:sz w:val="24"/>
          </w:rPr>
          <w:t>www.findmypast.co.uk</w:t>
        </w:r>
      </w:hyperlink>
      <w:r>
        <w:rPr>
          <w:sz w:val="24"/>
        </w:rPr>
        <w:t xml:space="preserve">, died 20MAR1868 Ballarat East age 46 of delirium tremens and cerebral congestion, death certificate shows mother as </w:t>
      </w:r>
      <w:r w:rsidR="00313067">
        <w:rPr>
          <w:sz w:val="24"/>
        </w:rPr>
        <w:tab/>
      </w:r>
      <w:r>
        <w:rPr>
          <w:sz w:val="24"/>
        </w:rPr>
        <w:t>ELIZABETH ?, buried 22MAR1868 Ballarat Old Cemetery</w:t>
      </w:r>
    </w:p>
    <w:p w14:paraId="19C5E60E" w14:textId="34179782" w:rsidR="000D6C32" w:rsidRDefault="000D6C32">
      <w:pPr>
        <w:ind w:right="-1050"/>
        <w:rPr>
          <w:b/>
          <w:sz w:val="24"/>
        </w:rPr>
      </w:pPr>
      <w:r>
        <w:rPr>
          <w:sz w:val="24"/>
        </w:rPr>
        <w:t xml:space="preserve">x ANN born 26FEB1816 Stithians, baptised 22MAY1817 Stithians, daughter of John Dunstan and Jennifer nee Collins, </w:t>
      </w:r>
      <w:r w:rsidR="00313067">
        <w:rPr>
          <w:sz w:val="24"/>
        </w:rPr>
        <w:t xml:space="preserve">at marriage spinster of Gwennap </w:t>
      </w:r>
      <w:r w:rsidR="00313067">
        <w:rPr>
          <w:sz w:val="24"/>
        </w:rPr>
        <w:tab/>
        <w:t xml:space="preserve">parish, </w:t>
      </w:r>
      <w:r>
        <w:rPr>
          <w:sz w:val="24"/>
        </w:rPr>
        <w:t xml:space="preserve">at 1851 census age 35, at 1871 census Gwennap district 15 schedule 011 age 53 and head of family, Ann went to Australia 1880 but Sydney </w:t>
      </w:r>
      <w:r w:rsidR="00313067">
        <w:rPr>
          <w:sz w:val="24"/>
        </w:rPr>
        <w:tab/>
      </w:r>
      <w:r>
        <w:rPr>
          <w:sz w:val="24"/>
        </w:rPr>
        <w:t xml:space="preserve">not to Ballarat Victoria, travelled with five children left at home plus one born just after departure of husband and minus MARY-ANN who had </w:t>
      </w:r>
      <w:r w:rsidR="00313067">
        <w:rPr>
          <w:sz w:val="24"/>
        </w:rPr>
        <w:tab/>
      </w:r>
      <w:r>
        <w:rPr>
          <w:sz w:val="24"/>
        </w:rPr>
        <w:t>already travelled to Australia (see her entry</w:t>
      </w:r>
      <w:r w:rsidR="00ED4FF2">
        <w:rPr>
          <w:sz w:val="24"/>
        </w:rPr>
        <w:t>)</w:t>
      </w:r>
      <w:r>
        <w:rPr>
          <w:sz w:val="24"/>
        </w:rPr>
        <w:t xml:space="preserve">, died 11JUL1904 Paddington NSW Australia age 88, buried 13JUL1904 Waverley Cemetery Sydney </w:t>
      </w:r>
      <w:r w:rsidR="00313067">
        <w:rPr>
          <w:sz w:val="24"/>
        </w:rPr>
        <w:tab/>
      </w:r>
      <w:r>
        <w:rPr>
          <w:sz w:val="24"/>
        </w:rPr>
        <w:t>NSW.</w:t>
      </w:r>
    </w:p>
    <w:p w14:paraId="581764E7" w14:textId="3D58833E" w:rsidR="000D6C32" w:rsidRDefault="000D6C32">
      <w:pPr>
        <w:pageBreakBefore/>
        <w:ind w:right="-1050"/>
        <w:rPr>
          <w:sz w:val="24"/>
        </w:rPr>
      </w:pPr>
      <w:r>
        <w:rPr>
          <w:b/>
          <w:sz w:val="24"/>
        </w:rPr>
        <w:t>NOTES ON AUSTRALIAN FAMILY 6 part A (continued</w:t>
      </w:r>
      <w:r w:rsidR="00ED4FF2">
        <w:rPr>
          <w:b/>
          <w:sz w:val="24"/>
        </w:rPr>
        <w:t>)</w:t>
      </w:r>
    </w:p>
    <w:p w14:paraId="1486C624" w14:textId="77777777" w:rsidR="000D6C32" w:rsidRDefault="000D6C32">
      <w:pPr>
        <w:ind w:right="-1050"/>
        <w:rPr>
          <w:sz w:val="24"/>
        </w:rPr>
      </w:pPr>
    </w:p>
    <w:p w14:paraId="116C0CDA" w14:textId="71E12B62" w:rsidR="000D6C32" w:rsidRDefault="000D6C32">
      <w:pPr>
        <w:ind w:right="-1050"/>
        <w:rPr>
          <w:sz w:val="24"/>
        </w:rPr>
      </w:pPr>
      <w:r>
        <w:rPr>
          <w:sz w:val="24"/>
        </w:rPr>
        <w:t>JOHN-HENRY born 24DEC1844 Marazion (see certificate</w:t>
      </w:r>
      <w:r w:rsidR="00ED4FF2">
        <w:rPr>
          <w:sz w:val="24"/>
        </w:rPr>
        <w:t>)</w:t>
      </w:r>
      <w:r>
        <w:rPr>
          <w:sz w:val="24"/>
        </w:rPr>
        <w:t xml:space="preserve">, baptised 21JUL1846 Marazion, at 1851 census scholar age 6 living with parents, miner later </w:t>
      </w:r>
      <w:r>
        <w:rPr>
          <w:sz w:val="24"/>
        </w:rPr>
        <w:tab/>
        <w:t xml:space="preserve">cab proprietor, 1863 Ballarat Victoria Australia Government Gazette unchecked Shareholders New Ballaarat Quartz Mining Company from The </w:t>
      </w:r>
      <w:r>
        <w:rPr>
          <w:sz w:val="24"/>
        </w:rPr>
        <w:tab/>
        <w:t xml:space="preserve">Genealogical Society of Victoria via </w:t>
      </w:r>
      <w:hyperlink r:id="rId1123" w:history="1">
        <w:r>
          <w:rPr>
            <w:rStyle w:val="Hyperlink"/>
            <w:sz w:val="24"/>
          </w:rPr>
          <w:t>www.findmypast.co.uk</w:t>
        </w:r>
      </w:hyperlink>
      <w:r>
        <w:rPr>
          <w:sz w:val="24"/>
        </w:rPr>
        <w:t>, 1864 Ballarat Victoria Australia Government Gazette (pages 899 &amp; 951</w:t>
      </w:r>
      <w:r w:rsidR="00ED4FF2">
        <w:rPr>
          <w:sz w:val="24"/>
        </w:rPr>
        <w:t>)</w:t>
      </w:r>
      <w:r>
        <w:rPr>
          <w:sz w:val="24"/>
        </w:rPr>
        <w:t xml:space="preserve"> unchecked </w:t>
      </w:r>
      <w:r>
        <w:rPr>
          <w:sz w:val="24"/>
        </w:rPr>
        <w:tab/>
        <w:t xml:space="preserve">insolvencies from The Genealogical Society of Victoria via </w:t>
      </w:r>
      <w:hyperlink r:id="rId1124" w:history="1">
        <w:r>
          <w:rPr>
            <w:rStyle w:val="Hyperlink"/>
            <w:sz w:val="24"/>
          </w:rPr>
          <w:t>www.findmypast.co.uk</w:t>
        </w:r>
      </w:hyperlink>
      <w:r>
        <w:rPr>
          <w:sz w:val="24"/>
        </w:rPr>
        <w:t xml:space="preserve">, settled Ballarat 1865 with brother WILLIAM-HUGH, first </w:t>
      </w:r>
      <w:r>
        <w:rPr>
          <w:sz w:val="24"/>
        </w:rPr>
        <w:tab/>
        <w:t xml:space="preserve">marriage 12JUN1868 Ballarat Victoria Australia, second marriage 11JUN1882 St Andrews School Summer Hills Sydney NSW, moved to Moonta </w:t>
      </w:r>
      <w:r>
        <w:rPr>
          <w:sz w:val="24"/>
        </w:rPr>
        <w:tab/>
        <w:t>South Australia, died 10JAN1903 Sydney NSW age 57, buried 12JAN1903 (or 4?</w:t>
      </w:r>
      <w:r w:rsidR="00ED4FF2">
        <w:rPr>
          <w:sz w:val="24"/>
        </w:rPr>
        <w:t>)</w:t>
      </w:r>
      <w:r>
        <w:rPr>
          <w:sz w:val="24"/>
        </w:rPr>
        <w:t xml:space="preserve"> Waverley Cemetery Sydney NSW</w:t>
      </w:r>
    </w:p>
    <w:p w14:paraId="7935BC64" w14:textId="49EF3B7B" w:rsidR="000D6C32" w:rsidRDefault="000D6C32">
      <w:pPr>
        <w:ind w:right="-1050"/>
        <w:rPr>
          <w:sz w:val="24"/>
        </w:rPr>
      </w:pPr>
      <w:r>
        <w:rPr>
          <w:sz w:val="24"/>
        </w:rPr>
        <w:t>x SARAH-ANN (ANNIE</w:t>
      </w:r>
      <w:r w:rsidR="00ED4FF2">
        <w:rPr>
          <w:sz w:val="24"/>
        </w:rPr>
        <w:t>)</w:t>
      </w:r>
      <w:r>
        <w:rPr>
          <w:sz w:val="24"/>
        </w:rPr>
        <w:t xml:space="preserve"> born 26FEB1847 Hilgain/Hillgarth/Hillgarp Norfolk, died 22MAY1876 Lucknow Orange NSW, buried 24MAY1876 Orange </w:t>
      </w:r>
      <w:r>
        <w:rPr>
          <w:sz w:val="24"/>
        </w:rPr>
        <w:tab/>
        <w:t>Cemetery NSW</w:t>
      </w:r>
    </w:p>
    <w:p w14:paraId="1D89472F" w14:textId="77777777" w:rsidR="000D6C32" w:rsidRDefault="000D6C32">
      <w:pPr>
        <w:ind w:right="-1050"/>
        <w:rPr>
          <w:sz w:val="24"/>
        </w:rPr>
      </w:pPr>
      <w:r>
        <w:rPr>
          <w:sz w:val="24"/>
        </w:rPr>
        <w:t xml:space="preserve">x HELEN-ANN born 1859 Tumboruarra NSW, died 07NOV1940 31 Augustus Street Leichardt NSW age 82, buried 09NOV1940 Waverley Cemetery </w:t>
      </w:r>
      <w:r>
        <w:rPr>
          <w:sz w:val="24"/>
        </w:rPr>
        <w:tab/>
        <w:t>NSW</w:t>
      </w:r>
    </w:p>
    <w:p w14:paraId="367C9D7B" w14:textId="77777777" w:rsidR="000D6C32" w:rsidRDefault="000D6C32">
      <w:pPr>
        <w:ind w:right="-1050"/>
        <w:rPr>
          <w:sz w:val="24"/>
        </w:rPr>
      </w:pPr>
      <w:r>
        <w:rPr>
          <w:sz w:val="24"/>
        </w:rPr>
        <w:t xml:space="preserve">WILLIAM-HUGH I born 06MAY1843 Gwennap, baptised 05OCT1843 Gwennap, miner, at 1851 census scholar age 8 living with parents, came to </w:t>
      </w:r>
      <w:r>
        <w:rPr>
          <w:sz w:val="24"/>
        </w:rPr>
        <w:tab/>
        <w:t>Australia with brother 1865, married 27APR1868 Ballarat, died 13JUL1909 Ballarat Victoria age 65, buried 15JUL1909 Ballarat New Cemetery</w:t>
      </w:r>
    </w:p>
    <w:p w14:paraId="65B2557E" w14:textId="488A18C2" w:rsidR="000D6C32" w:rsidRDefault="000D6C32">
      <w:pPr>
        <w:ind w:right="-1050"/>
        <w:rPr>
          <w:sz w:val="24"/>
        </w:rPr>
      </w:pPr>
      <w:r>
        <w:rPr>
          <w:sz w:val="24"/>
        </w:rPr>
        <w:t>x FRANCES-MARIA born 24DEC1849 Gwennap (father William, mother Mary-Ann Harris</w:t>
      </w:r>
      <w:r w:rsidR="00ED4FF2">
        <w:rPr>
          <w:sz w:val="24"/>
        </w:rPr>
        <w:t>)</w:t>
      </w:r>
      <w:r>
        <w:rPr>
          <w:sz w:val="24"/>
        </w:rPr>
        <w:t xml:space="preserve">, died 30MAY1915 Ballarat East Victoria, buried 01JUN1915 </w:t>
      </w:r>
      <w:r>
        <w:rPr>
          <w:sz w:val="24"/>
        </w:rPr>
        <w:tab/>
        <w:t>Ballarat New Cemetery</w:t>
      </w:r>
    </w:p>
    <w:p w14:paraId="0586AC80" w14:textId="77777777" w:rsidR="000D6C32" w:rsidRDefault="000D6C32">
      <w:pPr>
        <w:ind w:right="-1050"/>
        <w:rPr>
          <w:sz w:val="24"/>
        </w:rPr>
      </w:pPr>
      <w:r>
        <w:rPr>
          <w:sz w:val="24"/>
        </w:rPr>
        <w:t>EDWARD died young, dead by 1868 as entered as deceased on father’s death certificate</w:t>
      </w:r>
    </w:p>
    <w:p w14:paraId="1A94694B" w14:textId="77777777" w:rsidR="000D6C32" w:rsidRDefault="000D6C32">
      <w:pPr>
        <w:ind w:right="-1050"/>
        <w:rPr>
          <w:sz w:val="24"/>
        </w:rPr>
      </w:pPr>
      <w:r>
        <w:rPr>
          <w:sz w:val="24"/>
        </w:rPr>
        <w:t>EDWARD born 01JAN1847 Marazion, died young, dead by 1868 as entered as deceased on father’s death certificate</w:t>
      </w:r>
    </w:p>
    <w:p w14:paraId="4A981DF7" w14:textId="77777777" w:rsidR="000D6C32" w:rsidRDefault="000D6C32">
      <w:pPr>
        <w:ind w:right="-1050"/>
        <w:rPr>
          <w:sz w:val="24"/>
        </w:rPr>
      </w:pPr>
      <w:r>
        <w:rPr>
          <w:sz w:val="24"/>
        </w:rPr>
        <w:t xml:space="preserve">MARY-ANN born 08MAR1848 Marazion, at 1851 census scholar age 3 living with parents, married Richard Wearne Nicholas 01JUL1865 Gwennap, </w:t>
      </w:r>
      <w:r>
        <w:rPr>
          <w:sz w:val="24"/>
        </w:rPr>
        <w:tab/>
        <w:t xml:space="preserve">arrived Adelaide South Australia on ship Adament 17OCT1865, had 15 children born Moonta then Icely then Guyong, died 23DEC1908 Randwick </w:t>
      </w:r>
      <w:r>
        <w:rPr>
          <w:sz w:val="24"/>
        </w:rPr>
        <w:tab/>
        <w:t>Sydney, buried 24DEC1908 Waverley Cemetery Sydney NSW</w:t>
      </w:r>
    </w:p>
    <w:p w14:paraId="48C25DA7" w14:textId="77777777" w:rsidR="000D6C32" w:rsidRDefault="000D6C32">
      <w:pPr>
        <w:ind w:right="-1050"/>
        <w:rPr>
          <w:sz w:val="24"/>
        </w:rPr>
      </w:pPr>
      <w:r>
        <w:rPr>
          <w:sz w:val="24"/>
        </w:rPr>
        <w:t xml:space="preserve">ELIZABETH-JANE born 1850 Gwennap, at 1851 census age 1 living with parents, could be JANE born Gwennap 1850 approx. domestic servant in </w:t>
      </w:r>
      <w:r>
        <w:rPr>
          <w:sz w:val="24"/>
        </w:rPr>
        <w:tab/>
        <w:t xml:space="preserve">household of George Michell surgeon practitioner Redruth district 6 schedule 003 of 1871 census – however her parents had left for Australia by </w:t>
      </w:r>
      <w:r>
        <w:rPr>
          <w:sz w:val="24"/>
        </w:rPr>
        <w:tab/>
        <w:t xml:space="preserve">this time, married James Herbert 16FEB1885 Paddington NSW, 3 sons, her husband and her were pioneers had a farm, died 17JUN1914 Eugowa </w:t>
      </w:r>
      <w:r>
        <w:rPr>
          <w:sz w:val="24"/>
        </w:rPr>
        <w:tab/>
        <w:t>NSW</w:t>
      </w:r>
    </w:p>
    <w:p w14:paraId="638FB019" w14:textId="77777777" w:rsidR="000D6C32" w:rsidRDefault="000D6C32">
      <w:pPr>
        <w:ind w:right="-1050"/>
        <w:rPr>
          <w:b/>
          <w:sz w:val="24"/>
        </w:rPr>
      </w:pPr>
      <w:r>
        <w:rPr>
          <w:sz w:val="24"/>
        </w:rPr>
        <w:t>ELIZA died young, dead by 1868 as entered as deceased on father’s death certificate</w:t>
      </w:r>
    </w:p>
    <w:p w14:paraId="1A63A685" w14:textId="04FEAC64" w:rsidR="000D6C32" w:rsidRDefault="000D6C32">
      <w:pPr>
        <w:pageBreakBefore/>
        <w:ind w:right="-1050"/>
        <w:rPr>
          <w:sz w:val="24"/>
        </w:rPr>
      </w:pPr>
      <w:r>
        <w:rPr>
          <w:b/>
          <w:sz w:val="24"/>
        </w:rPr>
        <w:t>NOTES ON AUSTRALIAN FAMILY 6 part A (continued</w:t>
      </w:r>
      <w:r w:rsidR="00ED4FF2">
        <w:rPr>
          <w:b/>
          <w:sz w:val="24"/>
        </w:rPr>
        <w:t>)</w:t>
      </w:r>
    </w:p>
    <w:p w14:paraId="7BF80452" w14:textId="77777777" w:rsidR="000D6C32" w:rsidRDefault="000D6C32">
      <w:pPr>
        <w:ind w:right="-1050"/>
        <w:rPr>
          <w:sz w:val="24"/>
        </w:rPr>
      </w:pPr>
    </w:p>
    <w:p w14:paraId="74CAACFB" w14:textId="712910C5" w:rsidR="000D6C32" w:rsidRDefault="000D6C32">
      <w:pPr>
        <w:ind w:right="-1050"/>
        <w:rPr>
          <w:sz w:val="24"/>
        </w:rPr>
      </w:pPr>
      <w:r>
        <w:rPr>
          <w:sz w:val="24"/>
        </w:rPr>
        <w:t>EDWARD born 21FEB1855 Trevarth Gwennap (previously thought to be 01JUL1845/1854 Gwennap or Trevarth</w:t>
      </w:r>
      <w:r w:rsidR="00ED4FF2">
        <w:rPr>
          <w:sz w:val="24"/>
        </w:rPr>
        <w:t>)</w:t>
      </w:r>
      <w:r>
        <w:rPr>
          <w:sz w:val="24"/>
        </w:rPr>
        <w:t>, baptised 05NOV1858 (16FEB1858?</w:t>
      </w:r>
      <w:r w:rsidR="00ED4FF2">
        <w:rPr>
          <w:sz w:val="24"/>
        </w:rPr>
        <w:t>)</w:t>
      </w:r>
      <w:r>
        <w:rPr>
          <w:sz w:val="24"/>
        </w:rPr>
        <w:t xml:space="preserve"> </w:t>
      </w:r>
      <w:r>
        <w:rPr>
          <w:sz w:val="24"/>
        </w:rPr>
        <w:tab/>
        <w:t>Gwennap, at 1871 census farm labourer living with his mother age 16 (born 1855 Gwennap</w:t>
      </w:r>
      <w:r w:rsidR="00ED4FF2">
        <w:rPr>
          <w:sz w:val="24"/>
        </w:rPr>
        <w:t>)</w:t>
      </w:r>
      <w:r>
        <w:rPr>
          <w:sz w:val="24"/>
        </w:rPr>
        <w:t xml:space="preserve">, arrived New South Wales 1877, first marriage 1893 </w:t>
      </w:r>
      <w:r>
        <w:rPr>
          <w:sz w:val="24"/>
        </w:rPr>
        <w:tab/>
        <w:t>Paddington NSW, second marriage 1918 (not 1923</w:t>
      </w:r>
      <w:r w:rsidR="00ED4FF2">
        <w:rPr>
          <w:sz w:val="24"/>
        </w:rPr>
        <w:t>)</w:t>
      </w:r>
      <w:r>
        <w:rPr>
          <w:sz w:val="24"/>
        </w:rPr>
        <w:t xml:space="preserve"> Paddington Sydney NSW, died 14MAY1948 Moore Park Sydney but address 8 Hargrave Street </w:t>
      </w:r>
      <w:r>
        <w:rPr>
          <w:sz w:val="24"/>
        </w:rPr>
        <w:tab/>
        <w:t>Paddington Sydney, buried 17MAY1948 Waverley Cemetery NSW</w:t>
      </w:r>
    </w:p>
    <w:p w14:paraId="1E5B084E" w14:textId="77777777" w:rsidR="000D6C32" w:rsidRDefault="000D6C32">
      <w:pPr>
        <w:ind w:right="-1050"/>
        <w:rPr>
          <w:sz w:val="24"/>
        </w:rPr>
      </w:pPr>
      <w:r>
        <w:rPr>
          <w:sz w:val="24"/>
        </w:rPr>
        <w:t>x ALICE-CARRIE born 1849, no issue, died 1913 Paddington NSW</w:t>
      </w:r>
    </w:p>
    <w:p w14:paraId="255A5A33" w14:textId="77777777" w:rsidR="000D6C32" w:rsidRDefault="000D6C32">
      <w:pPr>
        <w:ind w:right="-1050"/>
        <w:rPr>
          <w:sz w:val="24"/>
        </w:rPr>
      </w:pPr>
      <w:r>
        <w:rPr>
          <w:sz w:val="24"/>
        </w:rPr>
        <w:t>x MARY-ELIZABETH no issue, died 03JUL1969 Paddington NSW</w:t>
      </w:r>
    </w:p>
    <w:p w14:paraId="16432368" w14:textId="77777777" w:rsidR="000D6C32" w:rsidRDefault="000D6C32">
      <w:pPr>
        <w:ind w:right="-1050"/>
        <w:rPr>
          <w:sz w:val="24"/>
        </w:rPr>
      </w:pPr>
    </w:p>
    <w:p w14:paraId="28B20E32" w14:textId="5F5D66DE" w:rsidR="000D6C32" w:rsidRDefault="000D6C32">
      <w:pPr>
        <w:ind w:right="-1050"/>
        <w:rPr>
          <w:sz w:val="24"/>
        </w:rPr>
      </w:pPr>
      <w:r>
        <w:rPr>
          <w:sz w:val="24"/>
        </w:rPr>
        <w:t>ELIZABETH-ANN born 28DEC1868 Moonta South Australia, 18APR1891 first marriage Charles-John Blinman (1859-1899</w:t>
      </w:r>
      <w:r w:rsidR="00ED4FF2">
        <w:rPr>
          <w:sz w:val="24"/>
        </w:rPr>
        <w:t>)</w:t>
      </w:r>
      <w:r>
        <w:rPr>
          <w:sz w:val="24"/>
        </w:rPr>
        <w:t xml:space="preserve"> St Marks Church Darling </w:t>
      </w:r>
      <w:r>
        <w:rPr>
          <w:sz w:val="24"/>
        </w:rPr>
        <w:tab/>
        <w:t xml:space="preserve">Point Sydney NSW, children Charles-John, Ethel-Elizabeth and Edith-Grace, second marriage Prosper-Louis Beernaert of Antwerp 09FEB1901 4 </w:t>
      </w:r>
      <w:r>
        <w:rPr>
          <w:sz w:val="24"/>
        </w:rPr>
        <w:tab/>
        <w:t xml:space="preserve">Duncan Street Sydney NSW, children Elsie Henry Louis Clifford &amp; Joseph, died 11JUN1941 Petersham NSW, ELIZABETH-ANN Trejenza in </w:t>
      </w:r>
      <w:r>
        <w:rPr>
          <w:sz w:val="24"/>
        </w:rPr>
        <w:tab/>
        <w:t>Pedigree Resource File http://familysearch.org/pal:/MM9.2.1/SYBB-J47</w:t>
      </w:r>
    </w:p>
    <w:p w14:paraId="51D75D98" w14:textId="70947545" w:rsidR="000D6C32" w:rsidRDefault="000D6C32">
      <w:pPr>
        <w:ind w:right="-1050"/>
        <w:rPr>
          <w:sz w:val="24"/>
        </w:rPr>
      </w:pPr>
      <w:r>
        <w:rPr>
          <w:sz w:val="24"/>
        </w:rPr>
        <w:t>JOHN-THOMAS (JACK</w:t>
      </w:r>
      <w:r w:rsidR="00ED4FF2">
        <w:rPr>
          <w:sz w:val="24"/>
        </w:rPr>
        <w:t>)</w:t>
      </w:r>
      <w:r>
        <w:rPr>
          <w:sz w:val="24"/>
        </w:rPr>
        <w:t xml:space="preserve"> born 31MAY1870 Moonta South Australia, left home age 14 on father's remarriage, never spoke of family to his children, away </w:t>
      </w:r>
      <w:r>
        <w:rPr>
          <w:sz w:val="24"/>
        </w:rPr>
        <w:tab/>
        <w:t xml:space="preserve">from home cutting cane, manager of Great Northern Mine in Coen Queensland, owned gold mine and half of sugar cane farm in 1900, when Great </w:t>
      </w:r>
      <w:r>
        <w:rPr>
          <w:sz w:val="24"/>
        </w:rPr>
        <w:tab/>
        <w:t>Northern closed went into buying property and building houses, owned shop and garage, first marriage 08AUG1894 (18AUG1894 John Pedler</w:t>
      </w:r>
      <w:r w:rsidR="00ED4FF2">
        <w:rPr>
          <w:sz w:val="24"/>
        </w:rPr>
        <w:t>)</w:t>
      </w:r>
      <w:r>
        <w:rPr>
          <w:sz w:val="24"/>
        </w:rPr>
        <w:t xml:space="preserve"> </w:t>
      </w:r>
      <w:r>
        <w:rPr>
          <w:sz w:val="24"/>
        </w:rPr>
        <w:tab/>
        <w:t xml:space="preserve">Wesleyan Church Paradise Queensland, second marriage 12SEP1900 Methodist Church Cooktown Queensland, died 01AUG1925 Mareebee </w:t>
      </w:r>
      <w:r>
        <w:rPr>
          <w:sz w:val="24"/>
        </w:rPr>
        <w:tab/>
        <w:t>Queensland, buried 02AUG Cairns Cemetery (Cairns Post 14SEP1940 page 15</w:t>
      </w:r>
      <w:r w:rsidR="00ED4FF2">
        <w:rPr>
          <w:sz w:val="24"/>
        </w:rPr>
        <w:t>)</w:t>
      </w:r>
    </w:p>
    <w:p w14:paraId="4E2E6A5B" w14:textId="77777777" w:rsidR="000D6C32" w:rsidRDefault="000D6C32">
      <w:pPr>
        <w:ind w:right="-1050"/>
        <w:rPr>
          <w:sz w:val="24"/>
        </w:rPr>
      </w:pPr>
      <w:r>
        <w:rPr>
          <w:sz w:val="24"/>
        </w:rPr>
        <w:t>x MARY-ANN-HARRIETT born 1873 approx. Gympie Queensland, died in childbirth 21MAR1895 Queensland</w:t>
      </w:r>
    </w:p>
    <w:p w14:paraId="65B3129A" w14:textId="77777777" w:rsidR="000D6C32" w:rsidRDefault="000D6C32">
      <w:pPr>
        <w:ind w:right="-1050"/>
        <w:rPr>
          <w:sz w:val="24"/>
        </w:rPr>
      </w:pPr>
      <w:r>
        <w:rPr>
          <w:sz w:val="24"/>
        </w:rPr>
        <w:t>x LAURA born 28OCT1879 Deighton Cooktown Queensland, died 03FEB1910 Cooktown near Cairns Queensland, buried Cairns Cemetery</w:t>
      </w:r>
    </w:p>
    <w:p w14:paraId="21DD8D37" w14:textId="4E2A535D" w:rsidR="000D6C32" w:rsidRDefault="000D6C32">
      <w:pPr>
        <w:ind w:right="-1050"/>
        <w:rPr>
          <w:sz w:val="24"/>
        </w:rPr>
      </w:pPr>
      <w:r>
        <w:rPr>
          <w:sz w:val="24"/>
        </w:rPr>
        <w:t>ANNIE-JANE born 09SEP1872 Lucknow near Orange NSW, married Samuel-Beche Whitehouse 20APR1904 (John Pedler gives 21MAR1904</w:t>
      </w:r>
      <w:r w:rsidR="00ED4FF2">
        <w:rPr>
          <w:sz w:val="24"/>
        </w:rPr>
        <w:t>)</w:t>
      </w:r>
      <w:r>
        <w:rPr>
          <w:sz w:val="24"/>
        </w:rPr>
        <w:t xml:space="preserve">, North </w:t>
      </w:r>
      <w:r>
        <w:rPr>
          <w:sz w:val="24"/>
        </w:rPr>
        <w:tab/>
        <w:t>Botany NSW (reference 5147</w:t>
      </w:r>
      <w:r w:rsidR="00ED4FF2">
        <w:rPr>
          <w:sz w:val="24"/>
        </w:rPr>
        <w:t>)</w:t>
      </w:r>
      <w:r>
        <w:rPr>
          <w:sz w:val="24"/>
        </w:rPr>
        <w:t>, 5 children (Victor Harold Melba Samuel John</w:t>
      </w:r>
      <w:r w:rsidR="00ED4FF2">
        <w:rPr>
          <w:sz w:val="24"/>
        </w:rPr>
        <w:t>)</w:t>
      </w:r>
      <w:r>
        <w:rPr>
          <w:sz w:val="24"/>
        </w:rPr>
        <w:t xml:space="preserve">, died 21MAY1932 Coastal Hospital Little Bay Randwick NSW, </w:t>
      </w:r>
      <w:r>
        <w:rPr>
          <w:sz w:val="24"/>
        </w:rPr>
        <w:tab/>
        <w:t>buried 23MAR1932 General Cemetery Botany NSW</w:t>
      </w:r>
    </w:p>
    <w:p w14:paraId="4B7F46B4" w14:textId="77777777" w:rsidR="000D6C32" w:rsidRDefault="000D6C32">
      <w:pPr>
        <w:ind w:right="-1050"/>
        <w:rPr>
          <w:sz w:val="24"/>
        </w:rPr>
      </w:pPr>
      <w:r>
        <w:rPr>
          <w:sz w:val="24"/>
        </w:rPr>
        <w:t xml:space="preserve">EDWARD-WILLIAM born 10DEC1873 Lucknow near Orange NSW, married 31OCT1900 St Pauls Church Mount Hunter NSW, died 26JUN1961 </w:t>
      </w:r>
      <w:r>
        <w:rPr>
          <w:sz w:val="24"/>
        </w:rPr>
        <w:tab/>
        <w:t>Camden NSW, buried 29JUN1961 Woronora Cemetery NSW</w:t>
      </w:r>
    </w:p>
    <w:p w14:paraId="6CC84B6B" w14:textId="77777777" w:rsidR="000D6C32" w:rsidRDefault="000D6C32">
      <w:pPr>
        <w:ind w:right="-1050"/>
        <w:rPr>
          <w:sz w:val="24"/>
        </w:rPr>
      </w:pPr>
      <w:r>
        <w:rPr>
          <w:sz w:val="24"/>
        </w:rPr>
        <w:t xml:space="preserve">x SELENA-ELIZABETH-ETHEL born 26AUG1875 Camden NSW, died 13DEC1936 Leichhardt NSW, buried December 1936 Woronora Cemetery </w:t>
      </w:r>
      <w:r>
        <w:rPr>
          <w:sz w:val="24"/>
        </w:rPr>
        <w:tab/>
        <w:t>NSW</w:t>
      </w:r>
    </w:p>
    <w:p w14:paraId="5B023484" w14:textId="77777777" w:rsidR="000D6C32" w:rsidRDefault="000D6C32">
      <w:pPr>
        <w:ind w:right="-1050"/>
        <w:rPr>
          <w:b/>
          <w:sz w:val="24"/>
        </w:rPr>
      </w:pPr>
      <w:r>
        <w:rPr>
          <w:sz w:val="24"/>
        </w:rPr>
        <w:t>GEORGINA-MINNIE born 12JUL1875 Lucknow near Orange NSW</w:t>
      </w:r>
    </w:p>
    <w:p w14:paraId="7EA59479" w14:textId="7B0F6696" w:rsidR="000D6C32" w:rsidRDefault="000D6C32">
      <w:pPr>
        <w:pageBreakBefore/>
        <w:ind w:right="-1050"/>
        <w:rPr>
          <w:sz w:val="24"/>
        </w:rPr>
      </w:pPr>
      <w:r>
        <w:rPr>
          <w:b/>
          <w:sz w:val="24"/>
        </w:rPr>
        <w:t>NOTES ON AUSTRALIAN FAMILY 6 part A (continued</w:t>
      </w:r>
      <w:r w:rsidR="00ED4FF2">
        <w:rPr>
          <w:b/>
          <w:sz w:val="24"/>
        </w:rPr>
        <w:t>)</w:t>
      </w:r>
    </w:p>
    <w:p w14:paraId="313DF512" w14:textId="77777777" w:rsidR="000D6C32" w:rsidRDefault="000D6C32">
      <w:pPr>
        <w:ind w:right="-1050"/>
        <w:rPr>
          <w:sz w:val="24"/>
        </w:rPr>
      </w:pPr>
    </w:p>
    <w:p w14:paraId="30EF8AFB" w14:textId="40557FAD" w:rsidR="000D6C32" w:rsidRDefault="000D6C32">
      <w:pPr>
        <w:ind w:right="-1050"/>
        <w:rPr>
          <w:sz w:val="24"/>
        </w:rPr>
      </w:pPr>
      <w:r>
        <w:rPr>
          <w:sz w:val="24"/>
        </w:rPr>
        <w:t>EDWARD-JOHN (TED</w:t>
      </w:r>
      <w:r w:rsidR="00ED4FF2">
        <w:rPr>
          <w:sz w:val="24"/>
        </w:rPr>
        <w:t>)</w:t>
      </w:r>
      <w:r>
        <w:rPr>
          <w:sz w:val="24"/>
        </w:rPr>
        <w:t xml:space="preserve"> born 01AUG1901 Cooktown Cairns Queensland, married 1936 Gulf Queensland, enlisted for world War II at Cairns service </w:t>
      </w:r>
      <w:r>
        <w:rPr>
          <w:sz w:val="24"/>
        </w:rPr>
        <w:tab/>
        <w:t>number Q219977 next of kin KATHLEEN (wife</w:t>
      </w:r>
      <w:r w:rsidR="00ED4FF2">
        <w:rPr>
          <w:sz w:val="24"/>
        </w:rPr>
        <w:t>)</w:t>
      </w:r>
      <w:r>
        <w:rPr>
          <w:sz w:val="24"/>
        </w:rPr>
        <w:t>, cane farmer and wharf labourer, no issue. died 1981 Brisbane Queensland</w:t>
      </w:r>
    </w:p>
    <w:p w14:paraId="70B3980C" w14:textId="77777777" w:rsidR="000D6C32" w:rsidRDefault="000D6C32">
      <w:pPr>
        <w:ind w:right="-1050"/>
        <w:rPr>
          <w:sz w:val="24"/>
        </w:rPr>
      </w:pPr>
      <w:r>
        <w:rPr>
          <w:sz w:val="24"/>
        </w:rPr>
        <w:t>x KATHLEEN-CAMPBELL John Pedler gives her surname as Campbell</w:t>
      </w:r>
    </w:p>
    <w:p w14:paraId="34DCEE89" w14:textId="4BD290EC" w:rsidR="000D6C32" w:rsidRDefault="000D6C32">
      <w:pPr>
        <w:ind w:right="-1050"/>
        <w:rPr>
          <w:sz w:val="24"/>
        </w:rPr>
      </w:pPr>
      <w:r>
        <w:rPr>
          <w:sz w:val="24"/>
        </w:rPr>
        <w:t>AMELIA-GEORGINA (MILLIE</w:t>
      </w:r>
      <w:r w:rsidR="00ED4FF2">
        <w:rPr>
          <w:sz w:val="24"/>
        </w:rPr>
        <w:t>)</w:t>
      </w:r>
      <w:r>
        <w:rPr>
          <w:sz w:val="24"/>
        </w:rPr>
        <w:t xml:space="preserve"> born 09MAY1904 Cairns Queensland, worked (barmaid</w:t>
      </w:r>
      <w:r w:rsidR="00ED4FF2">
        <w:rPr>
          <w:sz w:val="24"/>
        </w:rPr>
        <w:t>)</w:t>
      </w:r>
      <w:r>
        <w:rPr>
          <w:sz w:val="24"/>
        </w:rPr>
        <w:t xml:space="preserve"> House Hotel Abbot Street Cairns 1934-1935, married John-</w:t>
      </w:r>
      <w:r>
        <w:rPr>
          <w:sz w:val="24"/>
        </w:rPr>
        <w:tab/>
        <w:t>Henry Goldfinch APR1935 Cairns, 3 daughters 1 son, husband died 1970/1975 buried Cairns Cemetery</w:t>
      </w:r>
    </w:p>
    <w:p w14:paraId="1AB7C015" w14:textId="77777777" w:rsidR="000D6C32" w:rsidRDefault="000D6C32">
      <w:pPr>
        <w:ind w:right="-1050"/>
        <w:rPr>
          <w:b/>
          <w:sz w:val="24"/>
          <w:u w:val="single"/>
        </w:rPr>
      </w:pPr>
      <w:r>
        <w:rPr>
          <w:sz w:val="24"/>
        </w:rPr>
        <w:t>LAURA born 03MAY1906 Cairns Queensland, died 1906 Cairns Queensland, buried MAY1906 Cairns Cemetery</w:t>
      </w:r>
    </w:p>
    <w:p w14:paraId="1650B5F4" w14:textId="77777777" w:rsidR="000D6C32" w:rsidRDefault="000D6C32">
      <w:pPr>
        <w:pageBreakBefore/>
        <w:ind w:right="-1050"/>
        <w:jc w:val="center"/>
        <w:rPr>
          <w:sz w:val="24"/>
        </w:rPr>
      </w:pPr>
      <w:r>
        <w:rPr>
          <w:b/>
          <w:sz w:val="24"/>
          <w:u w:val="single"/>
        </w:rPr>
        <w:t>AUSTRALIAN FAMILY 6</w:t>
      </w:r>
    </w:p>
    <w:p w14:paraId="316120B1" w14:textId="77777777" w:rsidR="000D6C32" w:rsidRDefault="000D6C32">
      <w:pPr>
        <w:ind w:right="-1050"/>
        <w:rPr>
          <w:sz w:val="24"/>
        </w:rPr>
      </w:pPr>
    </w:p>
    <w:p w14:paraId="762FF1FA" w14:textId="77777777" w:rsidR="000D6C32" w:rsidRDefault="000D6C32">
      <w:pPr>
        <w:ind w:right="-1050"/>
        <w:rPr>
          <w:sz w:val="24"/>
        </w:rPr>
      </w:pPr>
      <w:r>
        <w:rPr>
          <w:b/>
          <w:sz w:val="24"/>
        </w:rPr>
        <w:t>part B</w:t>
      </w:r>
    </w:p>
    <w:p w14:paraId="2862EF32" w14:textId="77777777" w:rsidR="000D6C32" w:rsidRDefault="000D6C32">
      <w:pPr>
        <w:ind w:right="-1050"/>
        <w:rPr>
          <w:sz w:val="24"/>
        </w:rPr>
      </w:pPr>
    </w:p>
    <w:p w14:paraId="767F0FE0" w14:textId="77777777" w:rsidR="000D6C32" w:rsidRDefault="000D6C32">
      <w:pPr>
        <w:ind w:right="-1050"/>
        <w:rPr>
          <w:sz w:val="24"/>
        </w:rPr>
      </w:pPr>
    </w:p>
    <w:p w14:paraId="039105DB" w14:textId="77777777" w:rsidR="000D6C32" w:rsidRDefault="000D6C32">
      <w:pPr>
        <w:ind w:right="-1050"/>
        <w:rPr>
          <w:sz w:val="24"/>
        </w:rPr>
      </w:pPr>
    </w:p>
    <w:p w14:paraId="6D9A513D" w14:textId="77777777" w:rsidR="000D6C32" w:rsidRDefault="000D6C32">
      <w:pPr>
        <w:ind w:right="-1050"/>
        <w:rPr>
          <w:sz w:val="24"/>
        </w:rPr>
      </w:pPr>
    </w:p>
    <w:p w14:paraId="542B7138" w14:textId="77777777" w:rsidR="000D6C32" w:rsidRDefault="000D6C32">
      <w:pPr>
        <w:ind w:right="-1050"/>
        <w:rPr>
          <w:sz w:val="24"/>
        </w:rPr>
      </w:pPr>
      <w:r>
        <w:rPr>
          <w:sz w:val="24"/>
        </w:rPr>
        <w:t>_______|___________________________________________________________________________________________________________________</w:t>
      </w:r>
    </w:p>
    <w:p w14:paraId="21A34617" w14:textId="77777777" w:rsidR="000D6C32" w:rsidRDefault="000D6C32">
      <w:pPr>
        <w:ind w:right="-1050"/>
        <w:rPr>
          <w:sz w:val="24"/>
        </w:rPr>
      </w:pPr>
      <w:r>
        <w:rPr>
          <w:sz w:val="24"/>
        </w:rPr>
        <w:t>ELSIE-</w:t>
      </w:r>
      <w:r>
        <w:rPr>
          <w:sz w:val="24"/>
        </w:rPr>
        <w:tab/>
        <w:t>IDENA-LUCY</w:t>
      </w:r>
      <w:r>
        <w:rPr>
          <w:sz w:val="24"/>
        </w:rPr>
        <w:tab/>
        <w:t>DORIS-MAJORIE</w:t>
      </w:r>
      <w:r>
        <w:rPr>
          <w:sz w:val="24"/>
        </w:rPr>
        <w:tab/>
        <w:t>VERA-FLORENCE</w:t>
      </w:r>
      <w:r>
        <w:rPr>
          <w:sz w:val="24"/>
        </w:rPr>
        <w:tab/>
        <w:t>EDWARD-CLEMSON</w:t>
      </w:r>
      <w:r>
        <w:rPr>
          <w:sz w:val="24"/>
        </w:rPr>
        <w:tab/>
        <w:t>ISABELLA-ANNIE</w:t>
      </w:r>
      <w:r>
        <w:rPr>
          <w:sz w:val="24"/>
        </w:rPr>
        <w:tab/>
        <w:t>JOHN-WALTER</w:t>
      </w:r>
    </w:p>
    <w:p w14:paraId="0FC4A48B" w14:textId="77777777" w:rsidR="000D6C32" w:rsidRDefault="000D6C32">
      <w:pPr>
        <w:ind w:right="-1050"/>
        <w:rPr>
          <w:sz w:val="24"/>
        </w:rPr>
      </w:pPr>
      <w:r>
        <w:rPr>
          <w:sz w:val="24"/>
        </w:rPr>
        <w:t>ELIZABETH</w:t>
      </w:r>
      <w:r>
        <w:rPr>
          <w:sz w:val="24"/>
        </w:rPr>
        <w:tab/>
        <w:t>1904</w:t>
      </w:r>
      <w:r>
        <w:rPr>
          <w:sz w:val="24"/>
        </w:rPr>
        <w:tab/>
      </w:r>
      <w:r>
        <w:rPr>
          <w:sz w:val="24"/>
        </w:rPr>
        <w:tab/>
      </w:r>
      <w:r>
        <w:rPr>
          <w:sz w:val="24"/>
        </w:rPr>
        <w:tab/>
        <w:t>1907</w:t>
      </w:r>
      <w:r>
        <w:rPr>
          <w:sz w:val="24"/>
        </w:rPr>
        <w:tab/>
      </w:r>
      <w:r>
        <w:rPr>
          <w:sz w:val="24"/>
        </w:rPr>
        <w:tab/>
      </w:r>
      <w:r>
        <w:rPr>
          <w:sz w:val="24"/>
        </w:rPr>
        <w:tab/>
        <w:t>1909</w:t>
      </w:r>
      <w:r>
        <w:rPr>
          <w:sz w:val="24"/>
        </w:rPr>
        <w:tab/>
      </w:r>
      <w:r>
        <w:rPr>
          <w:sz w:val="24"/>
        </w:rPr>
        <w:tab/>
      </w:r>
      <w:r>
        <w:rPr>
          <w:sz w:val="24"/>
        </w:rPr>
        <w:tab/>
        <w:t>1910</w:t>
      </w:r>
      <w:r>
        <w:rPr>
          <w:sz w:val="24"/>
        </w:rPr>
        <w:tab/>
      </w:r>
      <w:r>
        <w:rPr>
          <w:sz w:val="24"/>
        </w:rPr>
        <w:tab/>
      </w:r>
      <w:r>
        <w:rPr>
          <w:sz w:val="24"/>
        </w:rPr>
        <w:tab/>
      </w:r>
      <w:r>
        <w:rPr>
          <w:sz w:val="24"/>
        </w:rPr>
        <w:tab/>
        <w:t>1913</w:t>
      </w:r>
      <w:r>
        <w:rPr>
          <w:sz w:val="24"/>
        </w:rPr>
        <w:tab/>
      </w:r>
      <w:r>
        <w:rPr>
          <w:sz w:val="24"/>
        </w:rPr>
        <w:tab/>
      </w:r>
      <w:r>
        <w:rPr>
          <w:sz w:val="24"/>
        </w:rPr>
        <w:tab/>
        <w:t>1916</w:t>
      </w:r>
    </w:p>
    <w:p w14:paraId="05E92737" w14:textId="77777777" w:rsidR="000D6C32" w:rsidRDefault="000D6C32">
      <w:pPr>
        <w:ind w:right="-1050"/>
        <w:rPr>
          <w:sz w:val="24"/>
        </w:rPr>
      </w:pPr>
      <w:r>
        <w:rPr>
          <w:sz w:val="24"/>
        </w:rPr>
        <w:t>1902</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m Hazel-Hunter Hope</w:t>
      </w:r>
    </w:p>
    <w:p w14:paraId="5C921DB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_________________________________________|_____________</w:t>
      </w:r>
    </w:p>
    <w:p w14:paraId="6C8B63F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BRUCE-WILLIAM</w:t>
      </w:r>
      <w:r>
        <w:rPr>
          <w:sz w:val="24"/>
        </w:rPr>
        <w:tab/>
      </w:r>
      <w:r>
        <w:rPr>
          <w:sz w:val="24"/>
        </w:rPr>
        <w:tab/>
        <w:t>MEGAN-JOAN</w:t>
      </w:r>
      <w:r>
        <w:rPr>
          <w:sz w:val="24"/>
        </w:rPr>
        <w:tab/>
        <w:t>DAVID-JOHN</w:t>
      </w:r>
    </w:p>
    <w:p w14:paraId="3A874DE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1941</w:t>
      </w:r>
      <w:r>
        <w:rPr>
          <w:sz w:val="24"/>
        </w:rPr>
        <w:tab/>
      </w:r>
      <w:r>
        <w:rPr>
          <w:sz w:val="24"/>
        </w:rPr>
        <w:tab/>
      </w:r>
      <w:r>
        <w:rPr>
          <w:sz w:val="24"/>
        </w:rPr>
        <w:tab/>
      </w:r>
      <w:r>
        <w:rPr>
          <w:sz w:val="24"/>
        </w:rPr>
        <w:tab/>
        <w:t>1944</w:t>
      </w:r>
      <w:r>
        <w:rPr>
          <w:sz w:val="24"/>
        </w:rPr>
        <w:tab/>
      </w:r>
      <w:r>
        <w:rPr>
          <w:sz w:val="24"/>
        </w:rPr>
        <w:tab/>
      </w:r>
      <w:r>
        <w:rPr>
          <w:sz w:val="24"/>
        </w:rPr>
        <w:tab/>
        <w:t>1949</w:t>
      </w:r>
    </w:p>
    <w:p w14:paraId="73C3857B" w14:textId="57050EC1"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m Rosalie-June </w:t>
      </w:r>
      <w:r w:rsidR="00D06839">
        <w:rPr>
          <w:sz w:val="24"/>
        </w:rPr>
        <w:t>C</w:t>
      </w:r>
      <w:r>
        <w:rPr>
          <w:sz w:val="24"/>
        </w:rPr>
        <w:t>lucas</w:t>
      </w:r>
    </w:p>
    <w:p w14:paraId="2EE4AA3C" w14:textId="77777777" w:rsidR="000D6C32" w:rsidRDefault="000D6C32">
      <w:pPr>
        <w:ind w:left="3600" w:right="-1050" w:firstLine="720"/>
        <w:rPr>
          <w:sz w:val="24"/>
        </w:rPr>
      </w:pPr>
      <w:r>
        <w:rPr>
          <w:sz w:val="24"/>
        </w:rPr>
        <w:t>______________________________|_____________________________</w:t>
      </w:r>
    </w:p>
    <w:p w14:paraId="15637EAA" w14:textId="77777777" w:rsidR="000D6C32" w:rsidRDefault="000D6C32">
      <w:pPr>
        <w:ind w:left="3600" w:right="-1050" w:firstLine="720"/>
        <w:rPr>
          <w:sz w:val="24"/>
        </w:rPr>
      </w:pPr>
      <w:r>
        <w:rPr>
          <w:sz w:val="24"/>
        </w:rPr>
        <w:t>DAVID-BRUCE</w:t>
      </w:r>
      <w:r>
        <w:rPr>
          <w:sz w:val="24"/>
        </w:rPr>
        <w:tab/>
      </w:r>
      <w:r>
        <w:rPr>
          <w:sz w:val="24"/>
        </w:rPr>
        <w:tab/>
        <w:t>KRISTAN-JANE</w:t>
      </w:r>
      <w:r>
        <w:rPr>
          <w:sz w:val="24"/>
        </w:rPr>
        <w:tab/>
        <w:t>AMY-CATHERINE</w:t>
      </w:r>
    </w:p>
    <w:p w14:paraId="24FF0272" w14:textId="77777777" w:rsidR="000D6C32" w:rsidRDefault="000D6C32">
      <w:pPr>
        <w:ind w:left="3600" w:right="-1050" w:firstLine="720"/>
        <w:rPr>
          <w:sz w:val="24"/>
        </w:rPr>
      </w:pPr>
      <w:r>
        <w:rPr>
          <w:sz w:val="24"/>
        </w:rPr>
        <w:t>1971</w:t>
      </w:r>
      <w:r>
        <w:rPr>
          <w:sz w:val="24"/>
        </w:rPr>
        <w:tab/>
      </w:r>
      <w:r>
        <w:rPr>
          <w:sz w:val="24"/>
        </w:rPr>
        <w:tab/>
      </w:r>
      <w:r>
        <w:rPr>
          <w:sz w:val="24"/>
        </w:rPr>
        <w:tab/>
      </w:r>
      <w:r>
        <w:rPr>
          <w:sz w:val="24"/>
        </w:rPr>
        <w:tab/>
        <w:t>1976</w:t>
      </w:r>
      <w:r>
        <w:rPr>
          <w:sz w:val="24"/>
        </w:rPr>
        <w:tab/>
      </w:r>
      <w:r>
        <w:rPr>
          <w:sz w:val="24"/>
        </w:rPr>
        <w:tab/>
      </w:r>
      <w:r>
        <w:rPr>
          <w:sz w:val="24"/>
        </w:rPr>
        <w:tab/>
        <w:t>1980</w:t>
      </w:r>
    </w:p>
    <w:p w14:paraId="660D9C37" w14:textId="77777777" w:rsidR="000D6C32" w:rsidRDefault="000D6C32">
      <w:pPr>
        <w:ind w:left="4320" w:right="-1050"/>
        <w:rPr>
          <w:sz w:val="24"/>
        </w:rPr>
      </w:pPr>
      <w:r>
        <w:rPr>
          <w:sz w:val="24"/>
        </w:rPr>
        <w:t>m Tiffany-May Colbran</w:t>
      </w:r>
    </w:p>
    <w:p w14:paraId="332ECACA" w14:textId="77777777" w:rsidR="000D6C32" w:rsidRDefault="000D6C32">
      <w:pPr>
        <w:ind w:left="3600" w:right="-1050" w:firstLine="720"/>
        <w:rPr>
          <w:sz w:val="24"/>
        </w:rPr>
      </w:pPr>
      <w:r>
        <w:rPr>
          <w:sz w:val="24"/>
        </w:rPr>
        <w:t>|</w:t>
      </w:r>
    </w:p>
    <w:p w14:paraId="252674F0" w14:textId="77777777" w:rsidR="000D6C32" w:rsidRDefault="000D6C32">
      <w:pPr>
        <w:ind w:right="-1050"/>
        <w:rPr>
          <w:sz w:val="24"/>
        </w:rPr>
      </w:pPr>
      <w:r>
        <w:rPr>
          <w:sz w:val="24"/>
        </w:rPr>
        <w:t>____________________________________|__________________________</w:t>
      </w:r>
    </w:p>
    <w:p w14:paraId="4F60CE96" w14:textId="77777777" w:rsidR="000D6C32" w:rsidRDefault="000D6C32">
      <w:pPr>
        <w:ind w:right="-1050"/>
        <w:rPr>
          <w:sz w:val="24"/>
        </w:rPr>
      </w:pPr>
      <w:r>
        <w:rPr>
          <w:sz w:val="24"/>
        </w:rPr>
        <w:t>IMOGEN-MARTINE</w:t>
      </w:r>
      <w:r>
        <w:rPr>
          <w:sz w:val="24"/>
        </w:rPr>
        <w:tab/>
      </w:r>
      <w:r>
        <w:rPr>
          <w:sz w:val="24"/>
        </w:rPr>
        <w:tab/>
        <w:t>MADELINE-ROSE</w:t>
      </w:r>
      <w:r>
        <w:rPr>
          <w:sz w:val="24"/>
        </w:rPr>
        <w:tab/>
      </w:r>
      <w:r>
        <w:rPr>
          <w:sz w:val="24"/>
        </w:rPr>
        <w:tab/>
        <w:t>LILIAN-AILINE</w:t>
      </w:r>
    </w:p>
    <w:p w14:paraId="4FE2418F" w14:textId="77777777" w:rsidR="000D6C32" w:rsidRDefault="000D6C32">
      <w:pPr>
        <w:ind w:right="-1050"/>
        <w:rPr>
          <w:sz w:val="24"/>
        </w:rPr>
      </w:pPr>
    </w:p>
    <w:p w14:paraId="35F9E876" w14:textId="77777777" w:rsidR="000D6C32" w:rsidRDefault="000D6C32">
      <w:pPr>
        <w:ind w:right="-1050"/>
        <w:rPr>
          <w:sz w:val="24"/>
        </w:rPr>
      </w:pPr>
    </w:p>
    <w:p w14:paraId="4F57C4B8" w14:textId="77777777" w:rsidR="000D6C32" w:rsidRDefault="000D6C32">
      <w:pPr>
        <w:pageBreakBefore/>
        <w:ind w:right="-1050"/>
        <w:rPr>
          <w:sz w:val="24"/>
        </w:rPr>
      </w:pPr>
      <w:r>
        <w:rPr>
          <w:b/>
          <w:sz w:val="24"/>
        </w:rPr>
        <w:t>NOTES ON AUSTRALIAN FAMILY 6 part B</w:t>
      </w:r>
    </w:p>
    <w:p w14:paraId="7522961D" w14:textId="77777777" w:rsidR="000D6C32" w:rsidRDefault="000D6C32">
      <w:pPr>
        <w:ind w:right="-1050"/>
        <w:rPr>
          <w:sz w:val="24"/>
        </w:rPr>
      </w:pPr>
    </w:p>
    <w:p w14:paraId="4AE5DD7B" w14:textId="77777777" w:rsidR="000D6C32" w:rsidRDefault="000D6C32">
      <w:pPr>
        <w:ind w:right="-1050"/>
        <w:rPr>
          <w:sz w:val="24"/>
        </w:rPr>
      </w:pPr>
      <w:r>
        <w:rPr>
          <w:sz w:val="24"/>
        </w:rPr>
        <w:t xml:space="preserve">ELSIE-ELIZABETH born 16SEP1901 Sydney NSW, married Frederic-Augusta Wright 1931 Annandale NSW, 2 sons, died 04MAR1981 Albury, buried </w:t>
      </w:r>
      <w:r>
        <w:rPr>
          <w:sz w:val="24"/>
        </w:rPr>
        <w:tab/>
        <w:t>MAR1981 Woronora Cemetery NSW</w:t>
      </w:r>
    </w:p>
    <w:p w14:paraId="6F6E96C4" w14:textId="1179784F" w:rsidR="000D6C32" w:rsidRDefault="000D6C32">
      <w:pPr>
        <w:ind w:right="-1050"/>
        <w:rPr>
          <w:sz w:val="24"/>
        </w:rPr>
      </w:pPr>
      <w:r>
        <w:rPr>
          <w:sz w:val="24"/>
        </w:rPr>
        <w:t>IDENA-LUCY born 27DEC1904 Sydney (Redfern</w:t>
      </w:r>
      <w:r w:rsidR="00ED4FF2">
        <w:rPr>
          <w:sz w:val="24"/>
        </w:rPr>
        <w:t>)</w:t>
      </w:r>
      <w:r>
        <w:rPr>
          <w:sz w:val="24"/>
        </w:rPr>
        <w:t xml:space="preserve"> NSW, died 17AUG1914 Bulli NSW age 10, buried AUG1914 Woronora Cemetery NSW</w:t>
      </w:r>
    </w:p>
    <w:p w14:paraId="009ACA4E" w14:textId="61CEC19F" w:rsidR="000D6C32" w:rsidRDefault="000D6C32">
      <w:pPr>
        <w:ind w:right="-1050"/>
        <w:rPr>
          <w:sz w:val="24"/>
        </w:rPr>
      </w:pPr>
      <w:r>
        <w:rPr>
          <w:sz w:val="24"/>
        </w:rPr>
        <w:t>DORIS-MAJORIE (DOT</w:t>
      </w:r>
      <w:r w:rsidR="00ED4FF2">
        <w:rPr>
          <w:sz w:val="24"/>
        </w:rPr>
        <w:t>)</w:t>
      </w:r>
      <w:r>
        <w:rPr>
          <w:sz w:val="24"/>
        </w:rPr>
        <w:t xml:space="preserve"> born 20JUL1906 Mittagong (Bowral</w:t>
      </w:r>
      <w:r w:rsidR="00ED4FF2">
        <w:rPr>
          <w:sz w:val="24"/>
        </w:rPr>
        <w:t>)</w:t>
      </w:r>
      <w:r>
        <w:rPr>
          <w:sz w:val="24"/>
        </w:rPr>
        <w:t xml:space="preserve"> NSW, married Ewart (Jim</w:t>
      </w:r>
      <w:r w:rsidR="00ED4FF2">
        <w:rPr>
          <w:sz w:val="24"/>
        </w:rPr>
        <w:t>)</w:t>
      </w:r>
      <w:r>
        <w:rPr>
          <w:sz w:val="24"/>
        </w:rPr>
        <w:t xml:space="preserve"> Tredennick 18APR1931 Sutherland NSW, two daughters and </w:t>
      </w:r>
      <w:r>
        <w:rPr>
          <w:sz w:val="24"/>
        </w:rPr>
        <w:tab/>
        <w:t>one son Russell-Edward (Russ Tredennick who married Yvonne provided some information</w:t>
      </w:r>
      <w:r w:rsidR="00ED4FF2">
        <w:rPr>
          <w:sz w:val="24"/>
        </w:rPr>
        <w:t>)</w:t>
      </w:r>
      <w:r>
        <w:rPr>
          <w:sz w:val="24"/>
        </w:rPr>
        <w:t xml:space="preserve">, died 03OCT1996 Camden NSW age 90, buried </w:t>
      </w:r>
      <w:r>
        <w:rPr>
          <w:sz w:val="24"/>
        </w:rPr>
        <w:tab/>
        <w:t>08OCT1996 Leppington NSW</w:t>
      </w:r>
    </w:p>
    <w:p w14:paraId="4D4FB16E" w14:textId="77777777" w:rsidR="000D6C32" w:rsidRDefault="000D6C32">
      <w:pPr>
        <w:ind w:right="-1050"/>
        <w:rPr>
          <w:sz w:val="24"/>
        </w:rPr>
      </w:pPr>
      <w:r>
        <w:rPr>
          <w:sz w:val="24"/>
        </w:rPr>
        <w:t>VERA-FLORENCE born 15SEP1908 Mittagong NSW or Bowral, unmarried, died 24NOV1983 Katoomba age 75, buried Woronora Cemetery NSW</w:t>
      </w:r>
    </w:p>
    <w:p w14:paraId="0556B16B" w14:textId="77777777" w:rsidR="000D6C32" w:rsidRDefault="000D6C32">
      <w:pPr>
        <w:ind w:right="-1050"/>
        <w:rPr>
          <w:sz w:val="24"/>
        </w:rPr>
      </w:pPr>
      <w:r>
        <w:rPr>
          <w:sz w:val="24"/>
        </w:rPr>
        <w:t>EDWARD-CLEMSON born 30OCT1910 Bulli NSW, died 13MAR1926 Petersham NSW age 15, buried MAR1926 Woronora Cemetery NSW</w:t>
      </w:r>
    </w:p>
    <w:p w14:paraId="69E0F663" w14:textId="77777777" w:rsidR="000D6C32" w:rsidRDefault="000D6C32">
      <w:pPr>
        <w:ind w:right="-1050"/>
        <w:rPr>
          <w:sz w:val="24"/>
        </w:rPr>
      </w:pPr>
      <w:r>
        <w:rPr>
          <w:sz w:val="24"/>
        </w:rPr>
        <w:t>ISABELLA-ANNIE born 03FEB1913 Bulli NSW, married John Wrigley 1934 Annandale NSW, one daughter and two sons</w:t>
      </w:r>
    </w:p>
    <w:p w14:paraId="76592DB8" w14:textId="59337964" w:rsidR="000D6C32" w:rsidRDefault="000D6C32">
      <w:pPr>
        <w:ind w:right="-1050"/>
        <w:rPr>
          <w:sz w:val="24"/>
        </w:rPr>
      </w:pPr>
      <w:r>
        <w:rPr>
          <w:sz w:val="24"/>
        </w:rPr>
        <w:t>JOHN-WALTER born 28DEC1916 Bulli NSW Australia, married 14OCT1939 Ashfield NSW (reference 19608</w:t>
      </w:r>
      <w:r w:rsidR="00ED4FF2">
        <w:rPr>
          <w:sz w:val="24"/>
        </w:rPr>
        <w:t>)</w:t>
      </w:r>
      <w:r>
        <w:rPr>
          <w:sz w:val="24"/>
        </w:rPr>
        <w:t xml:space="preserve">, died 06SEP1980 Eastwood, buried </w:t>
      </w:r>
      <w:r>
        <w:rPr>
          <w:sz w:val="24"/>
        </w:rPr>
        <w:tab/>
        <w:t>SEP1980 Northern Suburbs Cemetery Ryde NSW</w:t>
      </w:r>
    </w:p>
    <w:p w14:paraId="563BF26A" w14:textId="77777777" w:rsidR="000D6C32" w:rsidRDefault="000D6C32">
      <w:pPr>
        <w:ind w:right="-1050"/>
        <w:rPr>
          <w:sz w:val="24"/>
        </w:rPr>
      </w:pPr>
      <w:r>
        <w:rPr>
          <w:sz w:val="24"/>
        </w:rPr>
        <w:t>x HAZEL-HUNTER born 1917 Waverley, died 21OCT2004 Greenwood home for elderly</w:t>
      </w:r>
    </w:p>
    <w:p w14:paraId="54CFAF0A" w14:textId="77777777" w:rsidR="000D6C32" w:rsidRDefault="000D6C32">
      <w:pPr>
        <w:ind w:right="-1050"/>
        <w:rPr>
          <w:sz w:val="24"/>
        </w:rPr>
      </w:pPr>
    </w:p>
    <w:p w14:paraId="3E7AE701" w14:textId="416E8BC1" w:rsidR="000D6C32" w:rsidRDefault="000D6C32">
      <w:pPr>
        <w:ind w:right="-1050"/>
        <w:rPr>
          <w:sz w:val="24"/>
        </w:rPr>
      </w:pPr>
      <w:r>
        <w:rPr>
          <w:sz w:val="24"/>
        </w:rPr>
        <w:t>BRUCE-WILLIAM born 1941</w:t>
      </w:r>
    </w:p>
    <w:p w14:paraId="0BFCD913" w14:textId="77777777" w:rsidR="000D6C32" w:rsidRDefault="000D6C32">
      <w:pPr>
        <w:ind w:right="-1050"/>
        <w:rPr>
          <w:sz w:val="24"/>
        </w:rPr>
      </w:pPr>
      <w:r>
        <w:rPr>
          <w:sz w:val="24"/>
        </w:rPr>
        <w:t>x ROSALIE-JUNE</w:t>
      </w:r>
    </w:p>
    <w:p w14:paraId="7E205ADB" w14:textId="440E1F31" w:rsidR="000D6C32" w:rsidRDefault="000D6C32">
      <w:pPr>
        <w:ind w:right="-1050"/>
        <w:rPr>
          <w:sz w:val="24"/>
        </w:rPr>
      </w:pPr>
      <w:r>
        <w:rPr>
          <w:sz w:val="24"/>
        </w:rPr>
        <w:t>MEGAN-JOAN born 1944</w:t>
      </w:r>
    </w:p>
    <w:p w14:paraId="3A4A832A" w14:textId="7CCA4F0E" w:rsidR="000D6C32" w:rsidRDefault="000D6C32">
      <w:pPr>
        <w:ind w:right="-1050"/>
        <w:rPr>
          <w:sz w:val="24"/>
        </w:rPr>
      </w:pPr>
      <w:r>
        <w:rPr>
          <w:sz w:val="24"/>
        </w:rPr>
        <w:t>DAVID-JOHN born 1949</w:t>
      </w:r>
    </w:p>
    <w:p w14:paraId="5796A29F" w14:textId="77777777" w:rsidR="000D6C32" w:rsidRDefault="000D6C32">
      <w:pPr>
        <w:ind w:right="-1050"/>
        <w:rPr>
          <w:sz w:val="24"/>
        </w:rPr>
      </w:pPr>
    </w:p>
    <w:p w14:paraId="48E988B9" w14:textId="00687AFC" w:rsidR="000D6C32" w:rsidRDefault="000D6C32">
      <w:pPr>
        <w:ind w:right="-1050"/>
        <w:rPr>
          <w:sz w:val="24"/>
        </w:rPr>
      </w:pPr>
      <w:r>
        <w:rPr>
          <w:sz w:val="24"/>
        </w:rPr>
        <w:t>DAVID-BRUCE born 1971</w:t>
      </w:r>
    </w:p>
    <w:p w14:paraId="422F0EAD" w14:textId="4D42BC98" w:rsidR="000D6C32" w:rsidRDefault="000D6C32">
      <w:pPr>
        <w:ind w:right="-1050"/>
        <w:rPr>
          <w:sz w:val="24"/>
        </w:rPr>
      </w:pPr>
      <w:r>
        <w:rPr>
          <w:sz w:val="24"/>
        </w:rPr>
        <w:t>x TIFFANY-MAY born 1976</w:t>
      </w:r>
    </w:p>
    <w:p w14:paraId="2252EB26" w14:textId="54FE7806" w:rsidR="000D6C32" w:rsidRDefault="000D6C32">
      <w:pPr>
        <w:ind w:right="-1050"/>
        <w:rPr>
          <w:sz w:val="24"/>
        </w:rPr>
      </w:pPr>
      <w:r>
        <w:rPr>
          <w:sz w:val="24"/>
        </w:rPr>
        <w:t>KRISTAN-JANE born 1976</w:t>
      </w:r>
    </w:p>
    <w:p w14:paraId="6213E4A6" w14:textId="63379FF1" w:rsidR="000D6C32" w:rsidRDefault="000D6C32">
      <w:pPr>
        <w:ind w:right="-1050"/>
        <w:rPr>
          <w:sz w:val="24"/>
        </w:rPr>
      </w:pPr>
      <w:r>
        <w:rPr>
          <w:sz w:val="24"/>
        </w:rPr>
        <w:t>AMY-CATHERINE born 1980</w:t>
      </w:r>
    </w:p>
    <w:p w14:paraId="303797F6" w14:textId="77777777" w:rsidR="000D6C32" w:rsidRDefault="000D6C32">
      <w:pPr>
        <w:ind w:right="-1050"/>
        <w:rPr>
          <w:sz w:val="24"/>
        </w:rPr>
      </w:pPr>
    </w:p>
    <w:p w14:paraId="5FCD822C" w14:textId="77777777" w:rsidR="000D6C32" w:rsidRDefault="000D6C32">
      <w:pPr>
        <w:ind w:right="-1050"/>
        <w:rPr>
          <w:sz w:val="24"/>
        </w:rPr>
      </w:pPr>
      <w:r>
        <w:rPr>
          <w:sz w:val="24"/>
        </w:rPr>
        <w:t>IMOGEN-MARTINE</w:t>
      </w:r>
      <w:r>
        <w:rPr>
          <w:sz w:val="24"/>
        </w:rPr>
        <w:tab/>
      </w:r>
    </w:p>
    <w:p w14:paraId="6A07A899" w14:textId="77777777" w:rsidR="000D6C32" w:rsidRDefault="000D6C32">
      <w:pPr>
        <w:ind w:right="-1050"/>
        <w:rPr>
          <w:sz w:val="24"/>
        </w:rPr>
      </w:pPr>
      <w:r>
        <w:rPr>
          <w:sz w:val="24"/>
        </w:rPr>
        <w:t>MADELINE-ROSE</w:t>
      </w:r>
    </w:p>
    <w:p w14:paraId="42DBF4E3" w14:textId="77777777" w:rsidR="000D6C32" w:rsidRDefault="000D6C32">
      <w:pPr>
        <w:ind w:right="-1050"/>
        <w:rPr>
          <w:b/>
          <w:sz w:val="24"/>
        </w:rPr>
      </w:pPr>
      <w:r>
        <w:rPr>
          <w:sz w:val="24"/>
        </w:rPr>
        <w:t>LILIAN-AILINE</w:t>
      </w:r>
    </w:p>
    <w:p w14:paraId="0B4E733F" w14:textId="77777777" w:rsidR="000D6C32" w:rsidRDefault="000D6C32">
      <w:pPr>
        <w:pageBreakBefore/>
        <w:ind w:right="-1050"/>
        <w:rPr>
          <w:sz w:val="24"/>
        </w:rPr>
      </w:pPr>
      <w:r>
        <w:rPr>
          <w:b/>
          <w:sz w:val="24"/>
        </w:rPr>
        <w:t>OTHER INFORMATION ON AUSTRALIAN FAMILY 6</w:t>
      </w:r>
    </w:p>
    <w:p w14:paraId="5BA7F600" w14:textId="77777777" w:rsidR="000D6C32" w:rsidRDefault="000D6C32">
      <w:pPr>
        <w:ind w:right="-1050"/>
        <w:rPr>
          <w:sz w:val="24"/>
        </w:rPr>
      </w:pPr>
    </w:p>
    <w:p w14:paraId="55954E17" w14:textId="77777777" w:rsidR="000D6C32" w:rsidRDefault="000D6C32">
      <w:pPr>
        <w:ind w:right="-1050"/>
        <w:rPr>
          <w:sz w:val="24"/>
        </w:rPr>
      </w:pPr>
      <w:r>
        <w:rPr>
          <w:sz w:val="24"/>
        </w:rPr>
        <w:t>Constructed with information from:</w:t>
      </w:r>
    </w:p>
    <w:p w14:paraId="5BE1BE5E" w14:textId="76F0F80E" w:rsidR="000D6C32" w:rsidRDefault="000D6C32" w:rsidP="00B77EA1">
      <w:pPr>
        <w:numPr>
          <w:ilvl w:val="0"/>
          <w:numId w:val="234"/>
        </w:numPr>
        <w:ind w:right="-1050"/>
        <w:rPr>
          <w:sz w:val="24"/>
        </w:rPr>
      </w:pPr>
      <w:r>
        <w:rPr>
          <w:sz w:val="24"/>
        </w:rPr>
        <w:t>Unconnected Families 46 (Australia</w:t>
      </w:r>
      <w:r w:rsidR="00ED4FF2">
        <w:rPr>
          <w:sz w:val="24"/>
        </w:rPr>
        <w:t>)</w:t>
      </w:r>
      <w:r>
        <w:rPr>
          <w:sz w:val="24"/>
        </w:rPr>
        <w:t>, 70 (Sancreed</w:t>
      </w:r>
      <w:r w:rsidR="00ED4FF2">
        <w:rPr>
          <w:sz w:val="24"/>
        </w:rPr>
        <w:t>)</w:t>
      </w:r>
      <w:r>
        <w:rPr>
          <w:sz w:val="24"/>
        </w:rPr>
        <w:t xml:space="preserve"> and 65 (Australia</w:t>
      </w:r>
      <w:r w:rsidR="00ED4FF2">
        <w:rPr>
          <w:sz w:val="24"/>
        </w:rPr>
        <w:t>)</w:t>
      </w:r>
      <w:r>
        <w:rPr>
          <w:sz w:val="24"/>
        </w:rPr>
        <w:t xml:space="preserve"> were added here (see below</w:t>
      </w:r>
      <w:r w:rsidR="00ED4FF2">
        <w:rPr>
          <w:sz w:val="24"/>
        </w:rPr>
        <w:t>)</w:t>
      </w:r>
    </w:p>
    <w:p w14:paraId="7E50F935" w14:textId="77777777" w:rsidR="000D6C32" w:rsidRDefault="000D6C32" w:rsidP="00B77EA1">
      <w:pPr>
        <w:numPr>
          <w:ilvl w:val="0"/>
          <w:numId w:val="234"/>
        </w:numPr>
        <w:ind w:right="-1050"/>
        <w:rPr>
          <w:sz w:val="24"/>
        </w:rPr>
      </w:pPr>
      <w:r>
        <w:rPr>
          <w:sz w:val="24"/>
        </w:rPr>
        <w:t>David J R Nicholas, P O Box 114, Edgecliff, NSW, 2027</w:t>
      </w:r>
    </w:p>
    <w:p w14:paraId="03755706" w14:textId="77777777" w:rsidR="000D6C32" w:rsidRDefault="000D6C32" w:rsidP="00B77EA1">
      <w:pPr>
        <w:numPr>
          <w:ilvl w:val="0"/>
          <w:numId w:val="234"/>
        </w:numPr>
        <w:ind w:right="-1050"/>
        <w:rPr>
          <w:sz w:val="24"/>
        </w:rPr>
      </w:pPr>
      <w:r>
        <w:rPr>
          <w:sz w:val="24"/>
        </w:rPr>
        <w:t>Yvonne &amp; Russ Tredinnick, P O Box 217, Bulimba, Queensland, 4171</w:t>
      </w:r>
    </w:p>
    <w:p w14:paraId="479842E4" w14:textId="77777777" w:rsidR="000D6C32" w:rsidRDefault="000D6C32" w:rsidP="00B77EA1">
      <w:pPr>
        <w:numPr>
          <w:ilvl w:val="0"/>
          <w:numId w:val="234"/>
        </w:numPr>
        <w:ind w:right="-1050"/>
        <w:rPr>
          <w:sz w:val="24"/>
        </w:rPr>
      </w:pPr>
      <w:r>
        <w:rPr>
          <w:sz w:val="24"/>
        </w:rPr>
        <w:t>Nola Vella, 20 William Street, Leopold, Victoria, 3224</w:t>
      </w:r>
    </w:p>
    <w:p w14:paraId="374B0A22" w14:textId="77777777" w:rsidR="000D6C32" w:rsidRDefault="000D6C32" w:rsidP="00B77EA1">
      <w:pPr>
        <w:numPr>
          <w:ilvl w:val="0"/>
          <w:numId w:val="234"/>
        </w:numPr>
        <w:ind w:right="-1050"/>
        <w:rPr>
          <w:sz w:val="24"/>
        </w:rPr>
      </w:pPr>
      <w:r>
        <w:rPr>
          <w:sz w:val="24"/>
        </w:rPr>
        <w:t>Sandra Tregenza PO Box 932 Geelong 3220 Victoria Australia</w:t>
      </w:r>
    </w:p>
    <w:p w14:paraId="54D08401" w14:textId="77777777" w:rsidR="000D6C32" w:rsidRDefault="000D6C32" w:rsidP="00B77EA1">
      <w:pPr>
        <w:numPr>
          <w:ilvl w:val="0"/>
          <w:numId w:val="234"/>
        </w:numPr>
        <w:ind w:right="-1050"/>
        <w:rPr>
          <w:sz w:val="24"/>
        </w:rPr>
      </w:pPr>
      <w:r>
        <w:rPr>
          <w:sz w:val="24"/>
        </w:rPr>
        <w:t xml:space="preserve">from Lexie Nicholls Denmark West Australia </w:t>
      </w:r>
      <w:hyperlink r:id="rId1125" w:history="1">
        <w:r>
          <w:rPr>
            <w:rStyle w:val="Hyperlink"/>
            <w:sz w:val="24"/>
          </w:rPr>
          <w:t>www.steve-lexie.net</w:t>
        </w:r>
      </w:hyperlink>
      <w:r>
        <w:rPr>
          <w:sz w:val="24"/>
        </w:rPr>
        <w:t xml:space="preserve"> </w:t>
      </w:r>
    </w:p>
    <w:p w14:paraId="5E650968" w14:textId="77777777" w:rsidR="000D6C32" w:rsidRDefault="000D6C32" w:rsidP="00B77EA1">
      <w:pPr>
        <w:numPr>
          <w:ilvl w:val="0"/>
          <w:numId w:val="234"/>
        </w:numPr>
        <w:ind w:right="-1050"/>
        <w:rPr>
          <w:sz w:val="24"/>
        </w:rPr>
      </w:pPr>
      <w:r>
        <w:rPr>
          <w:sz w:val="24"/>
        </w:rPr>
        <w:t xml:space="preserve">emails from James Mac Aonghus </w:t>
      </w:r>
      <w:hyperlink r:id="rId1126" w:history="1">
        <w:r>
          <w:rPr>
            <w:rStyle w:val="Hyperlink"/>
            <w:sz w:val="24"/>
          </w:rPr>
          <w:t>j.macaonghus@tiscali.co.uk</w:t>
        </w:r>
      </w:hyperlink>
      <w:r>
        <w:rPr>
          <w:sz w:val="24"/>
        </w:rPr>
        <w:t xml:space="preserve"> </w:t>
      </w:r>
    </w:p>
    <w:p w14:paraId="6526BBF6" w14:textId="77777777" w:rsidR="000D6C32" w:rsidRDefault="000D6C32" w:rsidP="00B77EA1">
      <w:pPr>
        <w:numPr>
          <w:ilvl w:val="0"/>
          <w:numId w:val="234"/>
        </w:numPr>
        <w:ind w:right="-1050"/>
        <w:rPr>
          <w:sz w:val="24"/>
        </w:rPr>
      </w:pPr>
      <w:r>
        <w:rPr>
          <w:sz w:val="24"/>
        </w:rPr>
        <w:t xml:space="preserve">email from Mark Buckland </w:t>
      </w:r>
      <w:hyperlink r:id="rId1127" w:history="1">
        <w:r>
          <w:rPr>
            <w:rStyle w:val="Hyperlink"/>
            <w:sz w:val="24"/>
          </w:rPr>
          <w:t>mark.lin@bigpnd.com</w:t>
        </w:r>
      </w:hyperlink>
      <w:r>
        <w:rPr>
          <w:sz w:val="24"/>
        </w:rPr>
        <w:t xml:space="preserve"> </w:t>
      </w:r>
    </w:p>
    <w:p w14:paraId="1A05BCC3" w14:textId="77777777" w:rsidR="000D6C32" w:rsidRDefault="000D6C32" w:rsidP="00B77EA1">
      <w:pPr>
        <w:numPr>
          <w:ilvl w:val="0"/>
          <w:numId w:val="234"/>
        </w:numPr>
        <w:ind w:right="-1050"/>
        <w:rPr>
          <w:sz w:val="24"/>
        </w:rPr>
      </w:pPr>
      <w:r>
        <w:rPr>
          <w:sz w:val="24"/>
        </w:rPr>
        <w:t xml:space="preserve">message on the Tregenza messageboard </w:t>
      </w:r>
      <w:hyperlink r:id="rId1128" w:history="1">
        <w:r>
          <w:rPr>
            <w:rStyle w:val="Hyperlink"/>
            <w:sz w:val="24"/>
          </w:rPr>
          <w:t>www.genealogy.com</w:t>
        </w:r>
      </w:hyperlink>
      <w:r>
        <w:rPr>
          <w:sz w:val="24"/>
        </w:rPr>
        <w:t xml:space="preserve"> from Pat </w:t>
      </w:r>
      <w:hyperlink r:id="rId1129" w:history="1">
        <w:r>
          <w:rPr>
            <w:rStyle w:val="Hyperlink"/>
            <w:sz w:val="24"/>
          </w:rPr>
          <w:t>denpatt@bigpond.com</w:t>
        </w:r>
      </w:hyperlink>
      <w:r>
        <w:rPr>
          <w:sz w:val="24"/>
        </w:rPr>
        <w:t xml:space="preserve"> </w:t>
      </w:r>
    </w:p>
    <w:p w14:paraId="692749FF" w14:textId="77777777" w:rsidR="000D6C32" w:rsidRDefault="000D6C32" w:rsidP="00B77EA1">
      <w:pPr>
        <w:numPr>
          <w:ilvl w:val="0"/>
          <w:numId w:val="234"/>
        </w:numPr>
        <w:ind w:right="-1050"/>
        <w:rPr>
          <w:sz w:val="24"/>
        </w:rPr>
      </w:pPr>
      <w:r>
        <w:rPr>
          <w:sz w:val="24"/>
        </w:rPr>
        <w:t xml:space="preserve">messages on the Tregenza messageboard </w:t>
      </w:r>
      <w:hyperlink r:id="rId1130" w:history="1">
        <w:r>
          <w:rPr>
            <w:rStyle w:val="Hyperlink"/>
            <w:sz w:val="24"/>
          </w:rPr>
          <w:t>www.genealogy.com</w:t>
        </w:r>
      </w:hyperlink>
      <w:r>
        <w:rPr>
          <w:sz w:val="24"/>
        </w:rPr>
        <w:t xml:space="preserve"> </w:t>
      </w:r>
    </w:p>
    <w:p w14:paraId="234EAE94" w14:textId="77777777" w:rsidR="000D6C32" w:rsidRDefault="000D6C32" w:rsidP="00B77EA1">
      <w:pPr>
        <w:numPr>
          <w:ilvl w:val="0"/>
          <w:numId w:val="234"/>
        </w:numPr>
        <w:ind w:right="-1050"/>
        <w:rPr>
          <w:sz w:val="24"/>
        </w:rPr>
      </w:pPr>
      <w:r>
        <w:rPr>
          <w:sz w:val="24"/>
        </w:rPr>
        <w:t xml:space="preserve"> ‘Tregenza in Australia 2007’ by John G. Pedler of 4 Monaro Crescent Newton South Australia 5074</w:t>
      </w:r>
    </w:p>
    <w:p w14:paraId="1C8C2FAC" w14:textId="5BA910D5" w:rsidR="000D6C32" w:rsidRDefault="000D6C32" w:rsidP="00B77EA1">
      <w:pPr>
        <w:numPr>
          <w:ilvl w:val="0"/>
          <w:numId w:val="234"/>
        </w:numPr>
        <w:ind w:right="-1050"/>
        <w:rPr>
          <w:sz w:val="24"/>
        </w:rPr>
      </w:pPr>
      <w:r>
        <w:rPr>
          <w:sz w:val="24"/>
        </w:rPr>
        <w:t xml:space="preserve">Keith Colbran </w:t>
      </w:r>
      <w:hyperlink r:id="rId1131" w:history="1">
        <w:r>
          <w:rPr>
            <w:rStyle w:val="Hyperlink"/>
            <w:sz w:val="24"/>
          </w:rPr>
          <w:t>maznkeith1@aol.com</w:t>
        </w:r>
      </w:hyperlink>
      <w:r>
        <w:rPr>
          <w:sz w:val="24"/>
        </w:rPr>
        <w:t xml:space="preserve"> </w:t>
      </w:r>
      <w:r w:rsidR="00692A49">
        <w:rPr>
          <w:sz w:val="24"/>
          <w:szCs w:val="24"/>
        </w:rPr>
        <w:t>(</w:t>
      </w:r>
      <w:r>
        <w:rPr>
          <w:sz w:val="24"/>
          <w:szCs w:val="24"/>
        </w:rPr>
        <w:t>RootsWeb’s WorldConnect Project: Colbran Genealogy</w:t>
      </w:r>
      <w:r w:rsidR="00ED4FF2">
        <w:rPr>
          <w:sz w:val="24"/>
          <w:szCs w:val="24"/>
        </w:rPr>
        <w:t>)</w:t>
      </w:r>
    </w:p>
    <w:p w14:paraId="490D8D09" w14:textId="77777777" w:rsidR="000D6C32" w:rsidRDefault="000D6C32" w:rsidP="00B77EA1">
      <w:pPr>
        <w:numPr>
          <w:ilvl w:val="0"/>
          <w:numId w:val="234"/>
        </w:numPr>
        <w:ind w:right="-1050"/>
        <w:rPr>
          <w:sz w:val="24"/>
        </w:rPr>
      </w:pPr>
      <w:r>
        <w:rPr>
          <w:sz w:val="24"/>
        </w:rPr>
        <w:t>the marriage certificates of WILLIAM son of HUGH married Ann Dunstan 1843 and MARY-ANN married James Rowse 1847</w:t>
      </w:r>
    </w:p>
    <w:p w14:paraId="27E86AE9" w14:textId="77777777" w:rsidR="000D6C32" w:rsidRDefault="000D6C32" w:rsidP="00B77EA1">
      <w:pPr>
        <w:numPr>
          <w:ilvl w:val="0"/>
          <w:numId w:val="234"/>
        </w:numPr>
        <w:ind w:right="-1050"/>
        <w:rPr>
          <w:sz w:val="24"/>
        </w:rPr>
      </w:pPr>
      <w:r>
        <w:rPr>
          <w:sz w:val="24"/>
        </w:rPr>
        <w:t>birth certificates of JOHN 1844, EDWARD 1847 and EDWARD 1855</w:t>
      </w:r>
    </w:p>
    <w:p w14:paraId="1A5A41EA" w14:textId="77777777" w:rsidR="000D6C32" w:rsidRDefault="000D6C32" w:rsidP="00B77EA1">
      <w:pPr>
        <w:numPr>
          <w:ilvl w:val="0"/>
          <w:numId w:val="234"/>
        </w:numPr>
        <w:ind w:right="-1050"/>
        <w:rPr>
          <w:sz w:val="24"/>
        </w:rPr>
      </w:pPr>
      <w:r>
        <w:rPr>
          <w:sz w:val="24"/>
        </w:rPr>
        <w:t xml:space="preserve">records including baptism records from Cornwall Online Parish Clerks  </w:t>
      </w:r>
      <w:hyperlink r:id="rId1132" w:history="1">
        <w:r>
          <w:rPr>
            <w:rStyle w:val="Hyperlink"/>
            <w:sz w:val="24"/>
          </w:rPr>
          <w:t>www.cornwall-opc-database.org</w:t>
        </w:r>
      </w:hyperlink>
    </w:p>
    <w:p w14:paraId="139F7C9C" w14:textId="77777777" w:rsidR="000D6C32" w:rsidRDefault="000D6C32" w:rsidP="00B77EA1">
      <w:pPr>
        <w:numPr>
          <w:ilvl w:val="0"/>
          <w:numId w:val="234"/>
        </w:numPr>
        <w:ind w:right="-1050"/>
        <w:rPr>
          <w:sz w:val="24"/>
        </w:rPr>
      </w:pPr>
      <w:r>
        <w:rPr>
          <w:sz w:val="24"/>
        </w:rPr>
        <w:t xml:space="preserve">records of wills in the Cornwall Record Office and Illogan wills </w:t>
      </w:r>
      <w:hyperlink r:id="rId1133" w:history="1">
        <w:r>
          <w:rPr>
            <w:rStyle w:val="Hyperlink"/>
            <w:sz w:val="24"/>
          </w:rPr>
          <w:t>www.lanset.com/azazella/illogan_pro.html</w:t>
        </w:r>
      </w:hyperlink>
    </w:p>
    <w:p w14:paraId="687C34E7" w14:textId="27051FBC" w:rsidR="000D6C32" w:rsidRDefault="000D6C32" w:rsidP="00B77EA1">
      <w:pPr>
        <w:numPr>
          <w:ilvl w:val="0"/>
          <w:numId w:val="234"/>
        </w:numPr>
        <w:ind w:right="-1050"/>
        <w:rPr>
          <w:sz w:val="24"/>
        </w:rPr>
      </w:pPr>
      <w:r>
        <w:rPr>
          <w:sz w:val="24"/>
        </w:rPr>
        <w:t>extract of the administration of HUGH 1878-1827 to his wife MARY (source unknown</w:t>
      </w:r>
      <w:r w:rsidR="00ED4FF2">
        <w:rPr>
          <w:sz w:val="24"/>
        </w:rPr>
        <w:t>)</w:t>
      </w:r>
    </w:p>
    <w:p w14:paraId="00065FA8" w14:textId="77777777" w:rsidR="000D6C32" w:rsidRDefault="000D6C32" w:rsidP="00B77EA1">
      <w:pPr>
        <w:numPr>
          <w:ilvl w:val="0"/>
          <w:numId w:val="234"/>
        </w:numPr>
        <w:ind w:right="-1050"/>
        <w:rPr>
          <w:sz w:val="24"/>
        </w:rPr>
      </w:pPr>
      <w:r>
        <w:rPr>
          <w:sz w:val="24"/>
        </w:rPr>
        <w:t xml:space="preserve">information on MARY-ANN 1848 married Richard-Wearne Nicholas </w:t>
      </w:r>
      <w:hyperlink r:id="rId1134" w:history="1">
        <w:r>
          <w:rPr>
            <w:rStyle w:val="Hyperlink"/>
            <w:sz w:val="24"/>
          </w:rPr>
          <w:t>www.terrigal.net.au/pub/kevin/3340.htm</w:t>
        </w:r>
      </w:hyperlink>
      <w:r>
        <w:rPr>
          <w:sz w:val="24"/>
        </w:rPr>
        <w:t xml:space="preserve"> </w:t>
      </w:r>
    </w:p>
    <w:p w14:paraId="0F906C6D" w14:textId="77777777" w:rsidR="000D6C32" w:rsidRDefault="000D6C32" w:rsidP="00B77EA1">
      <w:pPr>
        <w:numPr>
          <w:ilvl w:val="0"/>
          <w:numId w:val="234"/>
        </w:numPr>
        <w:ind w:right="-1050"/>
        <w:rPr>
          <w:sz w:val="24"/>
        </w:rPr>
      </w:pPr>
      <w:r>
        <w:rPr>
          <w:sz w:val="24"/>
        </w:rPr>
        <w:t xml:space="preserve">IGI records from </w:t>
      </w:r>
      <w:hyperlink r:id="rId1135" w:history="1">
        <w:r>
          <w:rPr>
            <w:rStyle w:val="Hyperlink"/>
            <w:sz w:val="24"/>
          </w:rPr>
          <w:t>www.familysearch.com</w:t>
        </w:r>
      </w:hyperlink>
    </w:p>
    <w:p w14:paraId="329C5483" w14:textId="19C8CC48" w:rsidR="000D6C32" w:rsidRDefault="000D6C32" w:rsidP="00B77EA1">
      <w:pPr>
        <w:numPr>
          <w:ilvl w:val="0"/>
          <w:numId w:val="234"/>
        </w:numPr>
        <w:ind w:right="-1050"/>
        <w:rPr>
          <w:sz w:val="24"/>
        </w:rPr>
      </w:pPr>
      <w:r>
        <w:rPr>
          <w:sz w:val="24"/>
        </w:rPr>
        <w:t>photocopy of death record of WILLIAM 1822-1868 (source unknown probably from one of the correspondents above</w:t>
      </w:r>
      <w:r w:rsidR="00ED4FF2">
        <w:rPr>
          <w:sz w:val="24"/>
        </w:rPr>
        <w:t>)</w:t>
      </w:r>
    </w:p>
    <w:p w14:paraId="3262EE97" w14:textId="77777777" w:rsidR="000D6C32" w:rsidRDefault="000D6C32" w:rsidP="00B77EA1">
      <w:pPr>
        <w:numPr>
          <w:ilvl w:val="0"/>
          <w:numId w:val="234"/>
        </w:numPr>
        <w:ind w:right="-1050"/>
        <w:rPr>
          <w:sz w:val="24"/>
        </w:rPr>
      </w:pPr>
      <w:r>
        <w:rPr>
          <w:sz w:val="24"/>
        </w:rPr>
        <w:t xml:space="preserve">Cornish Mining Index </w:t>
      </w:r>
      <w:hyperlink r:id="rId1136" w:history="1">
        <w:r>
          <w:rPr>
            <w:rStyle w:val="Hyperlink"/>
            <w:sz w:val="24"/>
          </w:rPr>
          <w:t>www.incornwall.com/mining/</w:t>
        </w:r>
      </w:hyperlink>
      <w:r>
        <w:rPr>
          <w:sz w:val="24"/>
        </w:rPr>
        <w:t xml:space="preserve"> </w:t>
      </w:r>
    </w:p>
    <w:p w14:paraId="1867E5AF" w14:textId="77777777" w:rsidR="000D6C32" w:rsidRDefault="000D6C32" w:rsidP="00B77EA1">
      <w:pPr>
        <w:numPr>
          <w:ilvl w:val="0"/>
          <w:numId w:val="234"/>
        </w:numPr>
        <w:ind w:right="-1050"/>
      </w:pPr>
      <w:r>
        <w:rPr>
          <w:sz w:val="24"/>
        </w:rPr>
        <w:t xml:space="preserve">Ryserson Index of death notices Sydney Morning Herald </w:t>
      </w:r>
      <w:hyperlink r:id="rId1137" w:history="1">
        <w:r>
          <w:rPr>
            <w:rStyle w:val="Hyperlink"/>
            <w:sz w:val="24"/>
          </w:rPr>
          <w:t>www.southernx.com.au</w:t>
        </w:r>
      </w:hyperlink>
      <w:r>
        <w:rPr>
          <w:sz w:val="24"/>
        </w:rPr>
        <w:t xml:space="preserve"> </w:t>
      </w:r>
    </w:p>
    <w:p w14:paraId="64E32158" w14:textId="77777777" w:rsidR="000D6C32" w:rsidRDefault="00000000" w:rsidP="00B77EA1">
      <w:pPr>
        <w:numPr>
          <w:ilvl w:val="0"/>
          <w:numId w:val="234"/>
        </w:numPr>
        <w:ind w:right="-1050"/>
        <w:rPr>
          <w:sz w:val="24"/>
        </w:rPr>
      </w:pPr>
      <w:hyperlink r:id="rId1138" w:history="1">
        <w:r w:rsidR="000D6C32">
          <w:rPr>
            <w:rStyle w:val="Hyperlink"/>
            <w:sz w:val="24"/>
          </w:rPr>
          <w:t>www.nationalarchives.gov.uk</w:t>
        </w:r>
      </w:hyperlink>
      <w:r w:rsidR="000D6C32">
        <w:rPr>
          <w:sz w:val="24"/>
        </w:rPr>
        <w:t xml:space="preserve"> </w:t>
      </w:r>
    </w:p>
    <w:p w14:paraId="788324B3" w14:textId="77777777" w:rsidR="000D6C32" w:rsidRDefault="000D6C32" w:rsidP="00B77EA1">
      <w:pPr>
        <w:numPr>
          <w:ilvl w:val="0"/>
          <w:numId w:val="234"/>
        </w:numPr>
        <w:ind w:right="-1050"/>
        <w:rPr>
          <w:sz w:val="24"/>
        </w:rPr>
      </w:pPr>
      <w:r>
        <w:rPr>
          <w:sz w:val="24"/>
        </w:rPr>
        <w:t xml:space="preserve">extract of the Blinman family tree </w:t>
      </w:r>
      <w:hyperlink r:id="rId1139" w:history="1">
        <w:r>
          <w:rPr>
            <w:rStyle w:val="Hyperlink"/>
            <w:sz w:val="24"/>
          </w:rPr>
          <w:t>www.tyetree.com/anc/C02/d5028.html</w:t>
        </w:r>
      </w:hyperlink>
      <w:r>
        <w:rPr>
          <w:sz w:val="24"/>
        </w:rPr>
        <w:t xml:space="preserve"> </w:t>
      </w:r>
    </w:p>
    <w:p w14:paraId="5A23F145" w14:textId="77777777" w:rsidR="000D6C32" w:rsidRDefault="000D6C32" w:rsidP="00B77EA1">
      <w:pPr>
        <w:numPr>
          <w:ilvl w:val="0"/>
          <w:numId w:val="234"/>
        </w:numPr>
        <w:ind w:right="-1050"/>
        <w:rPr>
          <w:sz w:val="24"/>
        </w:rPr>
      </w:pPr>
      <w:r>
        <w:rPr>
          <w:sz w:val="24"/>
        </w:rPr>
        <w:t>copies of readings of parish registers by Arthur Childs received from his cousin Alice Morrell</w:t>
      </w:r>
    </w:p>
    <w:p w14:paraId="2FEBC2DA" w14:textId="77777777" w:rsidR="000D6C32" w:rsidRDefault="000D6C32" w:rsidP="00B77EA1">
      <w:pPr>
        <w:numPr>
          <w:ilvl w:val="0"/>
          <w:numId w:val="234"/>
        </w:numPr>
        <w:ind w:right="-1050"/>
        <w:rPr>
          <w:i/>
          <w:sz w:val="24"/>
        </w:rPr>
      </w:pPr>
      <w:r>
        <w:rPr>
          <w:sz w:val="24"/>
        </w:rPr>
        <w:t xml:space="preserve">Ballarat Victoria Australia Government Gazette from The Genealogical Society of Victoria via </w:t>
      </w:r>
      <w:hyperlink r:id="rId1140" w:history="1">
        <w:r>
          <w:rPr>
            <w:rStyle w:val="Hyperlink"/>
            <w:sz w:val="24"/>
          </w:rPr>
          <w:t>www.findmypast.co.uk</w:t>
        </w:r>
      </w:hyperlink>
      <w:r>
        <w:rPr>
          <w:sz w:val="24"/>
        </w:rPr>
        <w:t xml:space="preserve"> </w:t>
      </w:r>
    </w:p>
    <w:p w14:paraId="029EF66C" w14:textId="77777777" w:rsidR="000D6C32" w:rsidRDefault="000D6C32" w:rsidP="00C65AA0">
      <w:pPr>
        <w:ind w:left="1080" w:right="-1050"/>
        <w:rPr>
          <w:b/>
          <w:sz w:val="24"/>
        </w:rPr>
      </w:pPr>
      <w:r>
        <w:rPr>
          <w:i/>
          <w:sz w:val="24"/>
        </w:rPr>
        <w:t>continued:</w:t>
      </w:r>
    </w:p>
    <w:p w14:paraId="27603CD1" w14:textId="20828D65" w:rsidR="000D6C32" w:rsidRDefault="000D6C32" w:rsidP="00C65AA0">
      <w:pPr>
        <w:ind w:left="360" w:right="-1050"/>
        <w:rPr>
          <w:b/>
          <w:sz w:val="24"/>
        </w:rPr>
      </w:pPr>
      <w:r>
        <w:rPr>
          <w:b/>
          <w:sz w:val="24"/>
        </w:rPr>
        <w:t>OTHER INFORMATION ON AUSTRALIAN FAMILY 6 (continued</w:t>
      </w:r>
      <w:r w:rsidR="00ED4FF2">
        <w:rPr>
          <w:b/>
          <w:sz w:val="24"/>
        </w:rPr>
        <w:t>)</w:t>
      </w:r>
    </w:p>
    <w:p w14:paraId="3209DE84" w14:textId="77777777" w:rsidR="000D6C32" w:rsidRDefault="000D6C32" w:rsidP="00C65AA0">
      <w:pPr>
        <w:ind w:right="-1050"/>
        <w:rPr>
          <w:b/>
          <w:sz w:val="24"/>
        </w:rPr>
      </w:pPr>
    </w:p>
    <w:p w14:paraId="3FAA4E76" w14:textId="369E1BF8" w:rsidR="000D6C32" w:rsidRDefault="000D6C32" w:rsidP="00C65AA0">
      <w:pPr>
        <w:ind w:left="360" w:right="-1050"/>
      </w:pPr>
      <w:r>
        <w:rPr>
          <w:sz w:val="24"/>
        </w:rPr>
        <w:t>Constructed with information from (c</w:t>
      </w:r>
      <w:r>
        <w:rPr>
          <w:i/>
          <w:sz w:val="24"/>
        </w:rPr>
        <w:t>ontinued</w:t>
      </w:r>
      <w:r w:rsidR="00ED4FF2">
        <w:rPr>
          <w:sz w:val="24"/>
        </w:rPr>
        <w:t>)</w:t>
      </w:r>
      <w:r>
        <w:rPr>
          <w:sz w:val="24"/>
        </w:rPr>
        <w:t>:</w:t>
      </w:r>
    </w:p>
    <w:p w14:paraId="0390DCE9" w14:textId="77777777" w:rsidR="000D6C32" w:rsidRDefault="00000000" w:rsidP="00B77EA1">
      <w:pPr>
        <w:numPr>
          <w:ilvl w:val="0"/>
          <w:numId w:val="234"/>
        </w:numPr>
        <w:ind w:right="-1050"/>
        <w:rPr>
          <w:sz w:val="24"/>
        </w:rPr>
      </w:pPr>
      <w:hyperlink r:id="rId1141" w:history="1">
        <w:r w:rsidR="000D6C32">
          <w:rPr>
            <w:rStyle w:val="Hyperlink"/>
            <w:sz w:val="24"/>
          </w:rPr>
          <w:t>www.mundia.com/au</w:t>
        </w:r>
      </w:hyperlink>
      <w:r w:rsidR="000D6C32">
        <w:rPr>
          <w:sz w:val="24"/>
        </w:rPr>
        <w:t xml:space="preserve"> </w:t>
      </w:r>
    </w:p>
    <w:p w14:paraId="67779A87" w14:textId="77777777" w:rsidR="000D6C32" w:rsidRDefault="000D6C32" w:rsidP="00B77EA1">
      <w:pPr>
        <w:numPr>
          <w:ilvl w:val="0"/>
          <w:numId w:val="234"/>
        </w:numPr>
        <w:ind w:right="-1050"/>
        <w:rPr>
          <w:sz w:val="24"/>
        </w:rPr>
      </w:pPr>
      <w:r>
        <w:rPr>
          <w:sz w:val="24"/>
        </w:rPr>
        <w:t>http://recordsearch.naa.gov.au National Archives of Australia especially armed services enlistment records</w:t>
      </w:r>
    </w:p>
    <w:p w14:paraId="72701C9C" w14:textId="77777777" w:rsidR="000D6C32" w:rsidRDefault="000D6C32" w:rsidP="00B77EA1">
      <w:pPr>
        <w:numPr>
          <w:ilvl w:val="0"/>
          <w:numId w:val="234"/>
        </w:numPr>
        <w:ind w:right="-1050"/>
        <w:rPr>
          <w:sz w:val="24"/>
        </w:rPr>
      </w:pPr>
      <w:r>
        <w:rPr>
          <w:sz w:val="24"/>
        </w:rPr>
        <w:t xml:space="preserve">http://trove.nla.gov.au Digitised newspapers in National Library of Australia </w:t>
      </w:r>
    </w:p>
    <w:p w14:paraId="52067845" w14:textId="273C6AE4" w:rsidR="000D6C32" w:rsidRDefault="000D6C32" w:rsidP="00B77EA1">
      <w:pPr>
        <w:numPr>
          <w:ilvl w:val="0"/>
          <w:numId w:val="234"/>
        </w:numPr>
        <w:ind w:right="-1050"/>
        <w:rPr>
          <w:sz w:val="24"/>
        </w:rPr>
      </w:pPr>
      <w:r>
        <w:rPr>
          <w:sz w:val="24"/>
        </w:rPr>
        <w:t xml:space="preserve">1841, 1851, 1861 and 1871 censuses from Kindred Konnections and </w:t>
      </w:r>
      <w:hyperlink r:id="rId1142" w:history="1">
        <w:r>
          <w:rPr>
            <w:rStyle w:val="Hyperlink"/>
            <w:sz w:val="24"/>
          </w:rPr>
          <w:t>www.freecen.org.uk</w:t>
        </w:r>
      </w:hyperlink>
      <w:r>
        <w:rPr>
          <w:sz w:val="24"/>
        </w:rPr>
        <w:t xml:space="preserve"> (see below</w:t>
      </w:r>
      <w:r w:rsidR="00ED4FF2">
        <w:rPr>
          <w:sz w:val="24"/>
        </w:rPr>
        <w:t>)</w:t>
      </w:r>
      <w:r>
        <w:rPr>
          <w:sz w:val="24"/>
        </w:rPr>
        <w:t xml:space="preserve"> </w:t>
      </w:r>
    </w:p>
    <w:p w14:paraId="5D40C29C" w14:textId="77777777" w:rsidR="000D6C32" w:rsidRDefault="000D6C32" w:rsidP="00B77EA1">
      <w:pPr>
        <w:numPr>
          <w:ilvl w:val="0"/>
          <w:numId w:val="234"/>
        </w:numPr>
        <w:ind w:right="-1050"/>
        <w:rPr>
          <w:sz w:val="24"/>
        </w:rPr>
      </w:pPr>
      <w:r>
        <w:rPr>
          <w:sz w:val="24"/>
        </w:rPr>
        <w:t>Pedigree Resource Files http://familysearch.org/pal/MM9.2.1/pal:/S5Z9-KZP plus /S1P6-CDZ plus /SYBB-J47 plus /S5Z9-LF4 , -LND , -G85 &amp; -GDQ</w:t>
      </w:r>
    </w:p>
    <w:p w14:paraId="1876C8D2" w14:textId="77777777" w:rsidR="000D6C32" w:rsidRDefault="000D6C32">
      <w:pPr>
        <w:ind w:right="-1050"/>
        <w:rPr>
          <w:sz w:val="24"/>
        </w:rPr>
      </w:pPr>
    </w:p>
    <w:p w14:paraId="2002D437" w14:textId="701A729E" w:rsidR="000D6C32" w:rsidRDefault="000D6C32">
      <w:pPr>
        <w:ind w:right="-1050"/>
        <w:rPr>
          <w:sz w:val="24"/>
        </w:rPr>
      </w:pPr>
      <w:r>
        <w:rPr>
          <w:sz w:val="24"/>
        </w:rPr>
        <w:t>Unconnected Family 46 (JACK and his daughter MILLIE</w:t>
      </w:r>
      <w:r w:rsidR="00ED4FF2">
        <w:rPr>
          <w:sz w:val="24"/>
        </w:rPr>
        <w:t>)</w:t>
      </w:r>
      <w:r>
        <w:rPr>
          <w:sz w:val="24"/>
        </w:rPr>
        <w:t xml:space="preserve"> constructed from:</w:t>
      </w:r>
    </w:p>
    <w:p w14:paraId="2794171A" w14:textId="77777777" w:rsidR="000D6C32" w:rsidRDefault="000D6C32" w:rsidP="00B77EA1">
      <w:pPr>
        <w:numPr>
          <w:ilvl w:val="0"/>
          <w:numId w:val="73"/>
        </w:numPr>
        <w:ind w:right="-1050"/>
        <w:rPr>
          <w:sz w:val="24"/>
        </w:rPr>
      </w:pPr>
      <w:r>
        <w:rPr>
          <w:sz w:val="24"/>
        </w:rPr>
        <w:t xml:space="preserve">information from ROBERT of Liverpool family 2 :  his wife knew MILLIE and the wife’s grandfather of Irvineback North Queensland knew JACK </w:t>
      </w:r>
    </w:p>
    <w:p w14:paraId="7747011B" w14:textId="77777777" w:rsidR="000D6C32" w:rsidRDefault="000D6C32">
      <w:pPr>
        <w:ind w:right="-1050"/>
        <w:rPr>
          <w:sz w:val="24"/>
        </w:rPr>
      </w:pPr>
    </w:p>
    <w:p w14:paraId="7A025FA4" w14:textId="7D805540" w:rsidR="000D6C32" w:rsidRDefault="000D6C32">
      <w:pPr>
        <w:ind w:right="-1050"/>
        <w:rPr>
          <w:sz w:val="24"/>
        </w:rPr>
      </w:pPr>
      <w:r>
        <w:rPr>
          <w:sz w:val="24"/>
        </w:rPr>
        <w:t>Unconnected Family 65 (the three generations JOHN 1842, EDWARD-WILLIAM 1872 and JOHN-WALTER 1916 and their wives plus the names of some of JOHN-WALTER’s siblings and details of all his children and grand-children</w:t>
      </w:r>
      <w:r w:rsidR="00ED4FF2">
        <w:rPr>
          <w:sz w:val="24"/>
        </w:rPr>
        <w:t>)</w:t>
      </w:r>
      <w:r>
        <w:rPr>
          <w:sz w:val="24"/>
        </w:rPr>
        <w:t xml:space="preserve"> constructed from:</w:t>
      </w:r>
    </w:p>
    <w:p w14:paraId="481C1A14" w14:textId="77777777" w:rsidR="000D6C32" w:rsidRDefault="000D6C32" w:rsidP="00B77EA1">
      <w:pPr>
        <w:numPr>
          <w:ilvl w:val="0"/>
          <w:numId w:val="102"/>
        </w:numPr>
        <w:ind w:right="-1050"/>
        <w:rPr>
          <w:sz w:val="24"/>
        </w:rPr>
      </w:pPr>
      <w:r>
        <w:rPr>
          <w:sz w:val="24"/>
        </w:rPr>
        <w:t>information from Yvonne and Russ Tredinnick</w:t>
      </w:r>
    </w:p>
    <w:p w14:paraId="792142B6" w14:textId="77777777" w:rsidR="000D6C32" w:rsidRDefault="000D6C32">
      <w:pPr>
        <w:ind w:right="-1050"/>
        <w:rPr>
          <w:sz w:val="24"/>
        </w:rPr>
      </w:pPr>
    </w:p>
    <w:p w14:paraId="0C092AF8" w14:textId="7E947F3A" w:rsidR="000D6C32" w:rsidRDefault="000D6C32">
      <w:pPr>
        <w:ind w:right="-1050"/>
        <w:rPr>
          <w:sz w:val="24"/>
        </w:rPr>
      </w:pPr>
      <w:r>
        <w:rPr>
          <w:sz w:val="24"/>
        </w:rPr>
        <w:t>Unconnected Family 70 (HUGH married MARY and two daughters</w:t>
      </w:r>
      <w:r w:rsidR="00ED4FF2">
        <w:rPr>
          <w:sz w:val="24"/>
        </w:rPr>
        <w:t>)</w:t>
      </w:r>
      <w:r>
        <w:rPr>
          <w:sz w:val="24"/>
        </w:rPr>
        <w:t xml:space="preserve"> constructed from:</w:t>
      </w:r>
    </w:p>
    <w:p w14:paraId="56C22078" w14:textId="77777777" w:rsidR="000D6C32" w:rsidRDefault="000D6C32" w:rsidP="00B77EA1">
      <w:pPr>
        <w:numPr>
          <w:ilvl w:val="0"/>
          <w:numId w:val="235"/>
        </w:numPr>
        <w:ind w:right="-1050"/>
        <w:rPr>
          <w:sz w:val="24"/>
        </w:rPr>
      </w:pPr>
      <w:r>
        <w:rPr>
          <w:sz w:val="24"/>
        </w:rPr>
        <w:t>created from IGI records</w:t>
      </w:r>
    </w:p>
    <w:p w14:paraId="70647428" w14:textId="77777777" w:rsidR="000D6C32" w:rsidRDefault="000D6C32">
      <w:pPr>
        <w:ind w:right="-1050"/>
        <w:rPr>
          <w:sz w:val="24"/>
        </w:rPr>
      </w:pPr>
    </w:p>
    <w:p w14:paraId="58C91732" w14:textId="77777777" w:rsidR="000D6C32" w:rsidRDefault="000D6C32">
      <w:pPr>
        <w:ind w:right="-1050"/>
        <w:rPr>
          <w:sz w:val="24"/>
        </w:rPr>
      </w:pPr>
      <w:r>
        <w:rPr>
          <w:sz w:val="24"/>
        </w:rPr>
        <w:t>1871 census Gwennap district 15 schedule 11 from Kindred Konnections</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993"/>
        <w:gridCol w:w="1275"/>
        <w:gridCol w:w="567"/>
        <w:gridCol w:w="1560"/>
        <w:gridCol w:w="1317"/>
      </w:tblGrid>
      <w:tr w:rsidR="00277FF2" w14:paraId="7461ACB7" w14:textId="77777777" w:rsidTr="00EA57F6">
        <w:tc>
          <w:tcPr>
            <w:tcW w:w="1418" w:type="dxa"/>
            <w:shd w:val="clear" w:color="auto" w:fill="auto"/>
          </w:tcPr>
          <w:p w14:paraId="358BABF6" w14:textId="77777777" w:rsidR="000D6C32" w:rsidRDefault="000D6C32">
            <w:pPr>
              <w:rPr>
                <w:sz w:val="24"/>
              </w:rPr>
            </w:pPr>
            <w:r>
              <w:rPr>
                <w:sz w:val="24"/>
              </w:rPr>
              <w:t>ANN</w:t>
            </w:r>
          </w:p>
        </w:tc>
        <w:tc>
          <w:tcPr>
            <w:tcW w:w="1275" w:type="dxa"/>
            <w:shd w:val="clear" w:color="auto" w:fill="auto"/>
          </w:tcPr>
          <w:p w14:paraId="4A50CB31" w14:textId="77777777" w:rsidR="000D6C32" w:rsidRDefault="000D6C32">
            <w:pPr>
              <w:rPr>
                <w:sz w:val="24"/>
              </w:rPr>
            </w:pPr>
            <w:r>
              <w:rPr>
                <w:sz w:val="24"/>
              </w:rPr>
              <w:t>Tregenza</w:t>
            </w:r>
          </w:p>
        </w:tc>
        <w:tc>
          <w:tcPr>
            <w:tcW w:w="993" w:type="dxa"/>
            <w:shd w:val="clear" w:color="auto" w:fill="auto"/>
          </w:tcPr>
          <w:p w14:paraId="188FF3F0" w14:textId="77777777" w:rsidR="000D6C32" w:rsidRDefault="000D6C32">
            <w:pPr>
              <w:rPr>
                <w:sz w:val="24"/>
              </w:rPr>
            </w:pPr>
            <w:r>
              <w:rPr>
                <w:sz w:val="24"/>
              </w:rPr>
              <w:t>head</w:t>
            </w:r>
          </w:p>
        </w:tc>
        <w:tc>
          <w:tcPr>
            <w:tcW w:w="1275" w:type="dxa"/>
            <w:shd w:val="clear" w:color="auto" w:fill="auto"/>
          </w:tcPr>
          <w:p w14:paraId="658E0F8F" w14:textId="77777777" w:rsidR="000D6C32" w:rsidRDefault="000D6C32">
            <w:pPr>
              <w:rPr>
                <w:sz w:val="24"/>
              </w:rPr>
            </w:pPr>
            <w:r>
              <w:rPr>
                <w:sz w:val="24"/>
              </w:rPr>
              <w:t>widow</w:t>
            </w:r>
          </w:p>
        </w:tc>
        <w:tc>
          <w:tcPr>
            <w:tcW w:w="567" w:type="dxa"/>
            <w:shd w:val="clear" w:color="auto" w:fill="auto"/>
          </w:tcPr>
          <w:p w14:paraId="15F7C4D5" w14:textId="77777777" w:rsidR="000D6C32" w:rsidRDefault="000D6C32">
            <w:pPr>
              <w:rPr>
                <w:sz w:val="24"/>
              </w:rPr>
            </w:pPr>
            <w:r>
              <w:rPr>
                <w:sz w:val="24"/>
              </w:rPr>
              <w:t>53</w:t>
            </w:r>
          </w:p>
        </w:tc>
        <w:tc>
          <w:tcPr>
            <w:tcW w:w="1560" w:type="dxa"/>
            <w:shd w:val="clear" w:color="auto" w:fill="auto"/>
          </w:tcPr>
          <w:p w14:paraId="5D46D7B9" w14:textId="77777777" w:rsidR="000D6C32" w:rsidRDefault="000D6C32">
            <w:pPr>
              <w:rPr>
                <w:sz w:val="24"/>
              </w:rPr>
            </w:pPr>
            <w:r>
              <w:rPr>
                <w:sz w:val="24"/>
              </w:rPr>
              <w:t>-</w:t>
            </w:r>
          </w:p>
        </w:tc>
        <w:tc>
          <w:tcPr>
            <w:tcW w:w="1317" w:type="dxa"/>
            <w:shd w:val="clear" w:color="auto" w:fill="auto"/>
          </w:tcPr>
          <w:p w14:paraId="01CEC4D4" w14:textId="77777777" w:rsidR="000D6C32" w:rsidRDefault="000D6C32">
            <w:r>
              <w:rPr>
                <w:sz w:val="24"/>
              </w:rPr>
              <w:t>Stithians</w:t>
            </w:r>
          </w:p>
        </w:tc>
      </w:tr>
      <w:tr w:rsidR="00277FF2" w14:paraId="25C9B07B" w14:textId="77777777" w:rsidTr="00EA57F6">
        <w:tc>
          <w:tcPr>
            <w:tcW w:w="1418" w:type="dxa"/>
            <w:shd w:val="clear" w:color="auto" w:fill="auto"/>
          </w:tcPr>
          <w:p w14:paraId="622BCF0F" w14:textId="77777777" w:rsidR="000D6C32" w:rsidRDefault="000D6C32">
            <w:pPr>
              <w:rPr>
                <w:sz w:val="24"/>
              </w:rPr>
            </w:pPr>
            <w:r>
              <w:rPr>
                <w:sz w:val="24"/>
              </w:rPr>
              <w:t>EDWARD.</w:t>
            </w:r>
          </w:p>
        </w:tc>
        <w:tc>
          <w:tcPr>
            <w:tcW w:w="1275" w:type="dxa"/>
            <w:shd w:val="clear" w:color="auto" w:fill="auto"/>
          </w:tcPr>
          <w:p w14:paraId="45B3567A" w14:textId="77777777" w:rsidR="000D6C32" w:rsidRDefault="000D6C32">
            <w:pPr>
              <w:rPr>
                <w:sz w:val="24"/>
              </w:rPr>
            </w:pPr>
            <w:r>
              <w:rPr>
                <w:sz w:val="24"/>
              </w:rPr>
              <w:t>Tregenza</w:t>
            </w:r>
          </w:p>
        </w:tc>
        <w:tc>
          <w:tcPr>
            <w:tcW w:w="993" w:type="dxa"/>
            <w:shd w:val="clear" w:color="auto" w:fill="auto"/>
          </w:tcPr>
          <w:p w14:paraId="0C0972F8" w14:textId="77777777" w:rsidR="000D6C32" w:rsidRDefault="000D6C32">
            <w:pPr>
              <w:rPr>
                <w:sz w:val="24"/>
              </w:rPr>
            </w:pPr>
            <w:r>
              <w:rPr>
                <w:sz w:val="24"/>
              </w:rPr>
              <w:t>son</w:t>
            </w:r>
          </w:p>
        </w:tc>
        <w:tc>
          <w:tcPr>
            <w:tcW w:w="1275" w:type="dxa"/>
            <w:shd w:val="clear" w:color="auto" w:fill="auto"/>
          </w:tcPr>
          <w:p w14:paraId="618C561B" w14:textId="77777777" w:rsidR="000D6C32" w:rsidRDefault="000D6C32">
            <w:pPr>
              <w:rPr>
                <w:sz w:val="24"/>
              </w:rPr>
            </w:pPr>
            <w:r>
              <w:rPr>
                <w:sz w:val="24"/>
              </w:rPr>
              <w:t>unmarried</w:t>
            </w:r>
          </w:p>
        </w:tc>
        <w:tc>
          <w:tcPr>
            <w:tcW w:w="567" w:type="dxa"/>
            <w:shd w:val="clear" w:color="auto" w:fill="auto"/>
          </w:tcPr>
          <w:p w14:paraId="5FD0249F" w14:textId="77777777" w:rsidR="000D6C32" w:rsidRDefault="000D6C32">
            <w:pPr>
              <w:rPr>
                <w:sz w:val="24"/>
              </w:rPr>
            </w:pPr>
            <w:r>
              <w:rPr>
                <w:sz w:val="24"/>
              </w:rPr>
              <w:t>16</w:t>
            </w:r>
          </w:p>
        </w:tc>
        <w:tc>
          <w:tcPr>
            <w:tcW w:w="1560" w:type="dxa"/>
            <w:shd w:val="clear" w:color="auto" w:fill="auto"/>
          </w:tcPr>
          <w:p w14:paraId="4F19C74B" w14:textId="77777777" w:rsidR="000D6C32" w:rsidRDefault="000D6C32">
            <w:pPr>
              <w:rPr>
                <w:sz w:val="24"/>
              </w:rPr>
            </w:pPr>
            <w:r>
              <w:rPr>
                <w:sz w:val="24"/>
              </w:rPr>
              <w:t>farm labourer</w:t>
            </w:r>
          </w:p>
        </w:tc>
        <w:tc>
          <w:tcPr>
            <w:tcW w:w="1317" w:type="dxa"/>
            <w:shd w:val="clear" w:color="auto" w:fill="auto"/>
          </w:tcPr>
          <w:p w14:paraId="2AFF78CA" w14:textId="77777777" w:rsidR="000D6C32" w:rsidRDefault="000D6C32">
            <w:r>
              <w:rPr>
                <w:sz w:val="24"/>
              </w:rPr>
              <w:t>Gwennap</w:t>
            </w:r>
          </w:p>
        </w:tc>
      </w:tr>
    </w:tbl>
    <w:p w14:paraId="45842305" w14:textId="77777777" w:rsidR="000D6C32" w:rsidRDefault="000D6C32">
      <w:pPr>
        <w:ind w:right="-1050"/>
        <w:rPr>
          <w:sz w:val="24"/>
        </w:rPr>
      </w:pPr>
    </w:p>
    <w:p w14:paraId="79404377" w14:textId="77777777" w:rsidR="000D6C32" w:rsidRDefault="000D6C32">
      <w:pPr>
        <w:ind w:right="-1050"/>
        <w:rPr>
          <w:sz w:val="24"/>
        </w:rPr>
      </w:pPr>
      <w:r>
        <w:rPr>
          <w:sz w:val="24"/>
        </w:rPr>
        <w:t>1871 census Redruth district 6 schedule 003 from Kindred Konnections</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229"/>
        <w:gridCol w:w="993"/>
        <w:gridCol w:w="1275"/>
        <w:gridCol w:w="567"/>
        <w:gridCol w:w="2032"/>
        <w:gridCol w:w="1317"/>
      </w:tblGrid>
      <w:tr w:rsidR="00277FF2" w14:paraId="0C3EC220" w14:textId="77777777" w:rsidTr="00EA57F6">
        <w:tc>
          <w:tcPr>
            <w:tcW w:w="992" w:type="dxa"/>
            <w:shd w:val="clear" w:color="auto" w:fill="auto"/>
          </w:tcPr>
          <w:p w14:paraId="31692577" w14:textId="77777777" w:rsidR="000D6C32" w:rsidRDefault="000D6C32">
            <w:pPr>
              <w:rPr>
                <w:sz w:val="24"/>
              </w:rPr>
            </w:pPr>
            <w:r>
              <w:rPr>
                <w:sz w:val="24"/>
              </w:rPr>
              <w:t>Mary</w:t>
            </w:r>
          </w:p>
        </w:tc>
        <w:tc>
          <w:tcPr>
            <w:tcW w:w="1229" w:type="dxa"/>
            <w:shd w:val="clear" w:color="auto" w:fill="auto"/>
          </w:tcPr>
          <w:p w14:paraId="29CF1C2D" w14:textId="77777777" w:rsidR="000D6C32" w:rsidRDefault="000D6C32">
            <w:pPr>
              <w:rPr>
                <w:sz w:val="24"/>
              </w:rPr>
            </w:pPr>
            <w:r>
              <w:rPr>
                <w:sz w:val="24"/>
              </w:rPr>
              <w:t>Andrew</w:t>
            </w:r>
          </w:p>
        </w:tc>
        <w:tc>
          <w:tcPr>
            <w:tcW w:w="993" w:type="dxa"/>
            <w:shd w:val="clear" w:color="auto" w:fill="auto"/>
          </w:tcPr>
          <w:p w14:paraId="0978AAF1" w14:textId="77777777" w:rsidR="000D6C32" w:rsidRDefault="000D6C32">
            <w:pPr>
              <w:rPr>
                <w:sz w:val="24"/>
              </w:rPr>
            </w:pPr>
            <w:r>
              <w:rPr>
                <w:sz w:val="24"/>
              </w:rPr>
              <w:t>servant</w:t>
            </w:r>
          </w:p>
        </w:tc>
        <w:tc>
          <w:tcPr>
            <w:tcW w:w="1275" w:type="dxa"/>
            <w:shd w:val="clear" w:color="auto" w:fill="auto"/>
          </w:tcPr>
          <w:p w14:paraId="754282B0" w14:textId="77777777" w:rsidR="000D6C32" w:rsidRDefault="000D6C32">
            <w:pPr>
              <w:rPr>
                <w:sz w:val="24"/>
              </w:rPr>
            </w:pPr>
            <w:r>
              <w:rPr>
                <w:sz w:val="24"/>
              </w:rPr>
              <w:t>unmarried</w:t>
            </w:r>
          </w:p>
        </w:tc>
        <w:tc>
          <w:tcPr>
            <w:tcW w:w="567" w:type="dxa"/>
            <w:shd w:val="clear" w:color="auto" w:fill="auto"/>
          </w:tcPr>
          <w:p w14:paraId="139CA169" w14:textId="77777777" w:rsidR="000D6C32" w:rsidRDefault="000D6C32">
            <w:pPr>
              <w:rPr>
                <w:sz w:val="24"/>
              </w:rPr>
            </w:pPr>
            <w:r>
              <w:rPr>
                <w:sz w:val="24"/>
              </w:rPr>
              <w:t>57</w:t>
            </w:r>
          </w:p>
        </w:tc>
        <w:tc>
          <w:tcPr>
            <w:tcW w:w="2032" w:type="dxa"/>
            <w:shd w:val="clear" w:color="auto" w:fill="auto"/>
          </w:tcPr>
          <w:p w14:paraId="7AE8FC34" w14:textId="77777777" w:rsidR="000D6C32" w:rsidRDefault="000D6C32">
            <w:pPr>
              <w:rPr>
                <w:sz w:val="24"/>
              </w:rPr>
            </w:pPr>
            <w:r>
              <w:rPr>
                <w:sz w:val="24"/>
              </w:rPr>
              <w:t>hsekper-</w:t>
            </w:r>
          </w:p>
        </w:tc>
        <w:tc>
          <w:tcPr>
            <w:tcW w:w="1317" w:type="dxa"/>
            <w:shd w:val="clear" w:color="auto" w:fill="auto"/>
          </w:tcPr>
          <w:p w14:paraId="57204688" w14:textId="77777777" w:rsidR="000D6C32" w:rsidRDefault="000D6C32">
            <w:r>
              <w:rPr>
                <w:sz w:val="24"/>
              </w:rPr>
              <w:t>Illogan</w:t>
            </w:r>
          </w:p>
        </w:tc>
      </w:tr>
      <w:tr w:rsidR="00277FF2" w14:paraId="10A161ED" w14:textId="77777777" w:rsidTr="00EA57F6">
        <w:tc>
          <w:tcPr>
            <w:tcW w:w="992" w:type="dxa"/>
            <w:shd w:val="clear" w:color="auto" w:fill="auto"/>
          </w:tcPr>
          <w:p w14:paraId="5EA9FC9F" w14:textId="77777777" w:rsidR="000D6C32" w:rsidRDefault="000D6C32">
            <w:pPr>
              <w:rPr>
                <w:sz w:val="24"/>
              </w:rPr>
            </w:pPr>
            <w:r>
              <w:rPr>
                <w:sz w:val="24"/>
              </w:rPr>
              <w:t>Edwd</w:t>
            </w:r>
          </w:p>
        </w:tc>
        <w:tc>
          <w:tcPr>
            <w:tcW w:w="1229" w:type="dxa"/>
            <w:shd w:val="clear" w:color="auto" w:fill="auto"/>
          </w:tcPr>
          <w:p w14:paraId="3A4D460A" w14:textId="77777777" w:rsidR="000D6C32" w:rsidRDefault="000D6C32">
            <w:pPr>
              <w:rPr>
                <w:sz w:val="24"/>
              </w:rPr>
            </w:pPr>
            <w:r>
              <w:rPr>
                <w:sz w:val="24"/>
              </w:rPr>
              <w:t>Hockin</w:t>
            </w:r>
          </w:p>
        </w:tc>
        <w:tc>
          <w:tcPr>
            <w:tcW w:w="993" w:type="dxa"/>
            <w:shd w:val="clear" w:color="auto" w:fill="auto"/>
          </w:tcPr>
          <w:p w14:paraId="4184C526" w14:textId="77777777" w:rsidR="000D6C32" w:rsidRDefault="000D6C32">
            <w:pPr>
              <w:rPr>
                <w:sz w:val="24"/>
              </w:rPr>
            </w:pPr>
            <w:r>
              <w:rPr>
                <w:sz w:val="24"/>
              </w:rPr>
              <w:t>servant</w:t>
            </w:r>
          </w:p>
        </w:tc>
        <w:tc>
          <w:tcPr>
            <w:tcW w:w="1275" w:type="dxa"/>
            <w:shd w:val="clear" w:color="auto" w:fill="auto"/>
          </w:tcPr>
          <w:p w14:paraId="1D8C22A4" w14:textId="77777777" w:rsidR="000D6C32" w:rsidRDefault="000D6C32">
            <w:pPr>
              <w:rPr>
                <w:sz w:val="24"/>
              </w:rPr>
            </w:pPr>
            <w:r>
              <w:rPr>
                <w:sz w:val="24"/>
              </w:rPr>
              <w:t>unmarried</w:t>
            </w:r>
          </w:p>
        </w:tc>
        <w:tc>
          <w:tcPr>
            <w:tcW w:w="567" w:type="dxa"/>
            <w:shd w:val="clear" w:color="auto" w:fill="auto"/>
          </w:tcPr>
          <w:p w14:paraId="2419AD45" w14:textId="77777777" w:rsidR="000D6C32" w:rsidRDefault="000D6C32">
            <w:pPr>
              <w:rPr>
                <w:sz w:val="24"/>
              </w:rPr>
            </w:pPr>
            <w:r>
              <w:rPr>
                <w:sz w:val="24"/>
              </w:rPr>
              <w:t>20</w:t>
            </w:r>
          </w:p>
        </w:tc>
        <w:tc>
          <w:tcPr>
            <w:tcW w:w="2032" w:type="dxa"/>
            <w:shd w:val="clear" w:color="auto" w:fill="auto"/>
          </w:tcPr>
          <w:p w14:paraId="0818F2AE" w14:textId="77777777" w:rsidR="000D6C32" w:rsidRDefault="000D6C32">
            <w:pPr>
              <w:rPr>
                <w:sz w:val="24"/>
              </w:rPr>
            </w:pPr>
            <w:r>
              <w:rPr>
                <w:sz w:val="24"/>
              </w:rPr>
              <w:t>dom sv</w:t>
            </w:r>
          </w:p>
        </w:tc>
        <w:tc>
          <w:tcPr>
            <w:tcW w:w="1317" w:type="dxa"/>
            <w:shd w:val="clear" w:color="auto" w:fill="auto"/>
          </w:tcPr>
          <w:p w14:paraId="4022C30B" w14:textId="77777777" w:rsidR="000D6C32" w:rsidRDefault="000D6C32">
            <w:r>
              <w:rPr>
                <w:sz w:val="24"/>
              </w:rPr>
              <w:t>Penzance</w:t>
            </w:r>
          </w:p>
        </w:tc>
      </w:tr>
      <w:tr w:rsidR="00277FF2" w14:paraId="34E4AAF6" w14:textId="77777777" w:rsidTr="00EA57F6">
        <w:tc>
          <w:tcPr>
            <w:tcW w:w="992" w:type="dxa"/>
            <w:shd w:val="clear" w:color="auto" w:fill="auto"/>
          </w:tcPr>
          <w:p w14:paraId="1A368E47" w14:textId="77777777" w:rsidR="000D6C32" w:rsidRDefault="000D6C32">
            <w:pPr>
              <w:rPr>
                <w:sz w:val="24"/>
              </w:rPr>
            </w:pPr>
            <w:r>
              <w:rPr>
                <w:sz w:val="24"/>
              </w:rPr>
              <w:t>Geo</w:t>
            </w:r>
          </w:p>
        </w:tc>
        <w:tc>
          <w:tcPr>
            <w:tcW w:w="1229" w:type="dxa"/>
            <w:shd w:val="clear" w:color="auto" w:fill="auto"/>
          </w:tcPr>
          <w:p w14:paraId="39FCF0B7" w14:textId="77777777" w:rsidR="000D6C32" w:rsidRDefault="000D6C32">
            <w:pPr>
              <w:rPr>
                <w:sz w:val="24"/>
              </w:rPr>
            </w:pPr>
            <w:r>
              <w:rPr>
                <w:sz w:val="24"/>
              </w:rPr>
              <w:t>Michell</w:t>
            </w:r>
          </w:p>
        </w:tc>
        <w:tc>
          <w:tcPr>
            <w:tcW w:w="993" w:type="dxa"/>
            <w:shd w:val="clear" w:color="auto" w:fill="auto"/>
          </w:tcPr>
          <w:p w14:paraId="37AB7BCA" w14:textId="77777777" w:rsidR="000D6C32" w:rsidRDefault="000D6C32">
            <w:pPr>
              <w:rPr>
                <w:sz w:val="24"/>
              </w:rPr>
            </w:pPr>
            <w:r>
              <w:rPr>
                <w:sz w:val="24"/>
              </w:rPr>
              <w:t>head</w:t>
            </w:r>
          </w:p>
        </w:tc>
        <w:tc>
          <w:tcPr>
            <w:tcW w:w="1275" w:type="dxa"/>
            <w:shd w:val="clear" w:color="auto" w:fill="auto"/>
          </w:tcPr>
          <w:p w14:paraId="48B8D005" w14:textId="77777777" w:rsidR="000D6C32" w:rsidRDefault="000D6C32">
            <w:pPr>
              <w:rPr>
                <w:sz w:val="24"/>
              </w:rPr>
            </w:pPr>
            <w:r>
              <w:rPr>
                <w:sz w:val="24"/>
              </w:rPr>
              <w:t>unmarried</w:t>
            </w:r>
          </w:p>
        </w:tc>
        <w:tc>
          <w:tcPr>
            <w:tcW w:w="567" w:type="dxa"/>
            <w:shd w:val="clear" w:color="auto" w:fill="auto"/>
          </w:tcPr>
          <w:p w14:paraId="75112F46" w14:textId="77777777" w:rsidR="000D6C32" w:rsidRDefault="000D6C32">
            <w:pPr>
              <w:rPr>
                <w:sz w:val="24"/>
              </w:rPr>
            </w:pPr>
            <w:r>
              <w:rPr>
                <w:sz w:val="24"/>
              </w:rPr>
              <w:t>58</w:t>
            </w:r>
          </w:p>
        </w:tc>
        <w:tc>
          <w:tcPr>
            <w:tcW w:w="2032" w:type="dxa"/>
            <w:shd w:val="clear" w:color="auto" w:fill="auto"/>
          </w:tcPr>
          <w:p w14:paraId="2F4F7A01" w14:textId="77777777" w:rsidR="000D6C32" w:rsidRDefault="000D6C32">
            <w:pPr>
              <w:rPr>
                <w:sz w:val="24"/>
              </w:rPr>
            </w:pPr>
            <w:r>
              <w:rPr>
                <w:sz w:val="24"/>
              </w:rPr>
              <w:t>surgeon; practnr</w:t>
            </w:r>
          </w:p>
        </w:tc>
        <w:tc>
          <w:tcPr>
            <w:tcW w:w="1317" w:type="dxa"/>
            <w:shd w:val="clear" w:color="auto" w:fill="auto"/>
          </w:tcPr>
          <w:p w14:paraId="17084FA8" w14:textId="77777777" w:rsidR="000D6C32" w:rsidRDefault="000D6C32">
            <w:r>
              <w:rPr>
                <w:sz w:val="24"/>
              </w:rPr>
              <w:t>Redruth</w:t>
            </w:r>
          </w:p>
        </w:tc>
      </w:tr>
      <w:tr w:rsidR="00277FF2" w14:paraId="5E0DEFA4" w14:textId="77777777" w:rsidTr="00EA57F6">
        <w:tc>
          <w:tcPr>
            <w:tcW w:w="992" w:type="dxa"/>
            <w:shd w:val="clear" w:color="auto" w:fill="auto"/>
          </w:tcPr>
          <w:p w14:paraId="437F6B6B" w14:textId="77777777" w:rsidR="000D6C32" w:rsidRDefault="000D6C32">
            <w:pPr>
              <w:rPr>
                <w:sz w:val="24"/>
              </w:rPr>
            </w:pPr>
            <w:r>
              <w:rPr>
                <w:sz w:val="24"/>
              </w:rPr>
              <w:t>JANE</w:t>
            </w:r>
          </w:p>
        </w:tc>
        <w:tc>
          <w:tcPr>
            <w:tcW w:w="1229" w:type="dxa"/>
            <w:shd w:val="clear" w:color="auto" w:fill="auto"/>
          </w:tcPr>
          <w:p w14:paraId="0A48CFBA" w14:textId="77777777" w:rsidR="000D6C32" w:rsidRDefault="000D6C32">
            <w:pPr>
              <w:rPr>
                <w:sz w:val="24"/>
              </w:rPr>
            </w:pPr>
            <w:r>
              <w:rPr>
                <w:sz w:val="24"/>
              </w:rPr>
              <w:t>Tregenza</w:t>
            </w:r>
          </w:p>
        </w:tc>
        <w:tc>
          <w:tcPr>
            <w:tcW w:w="993" w:type="dxa"/>
            <w:shd w:val="clear" w:color="auto" w:fill="auto"/>
          </w:tcPr>
          <w:p w14:paraId="2655BC9B" w14:textId="77777777" w:rsidR="000D6C32" w:rsidRDefault="000D6C32">
            <w:pPr>
              <w:rPr>
                <w:sz w:val="24"/>
              </w:rPr>
            </w:pPr>
            <w:r>
              <w:rPr>
                <w:sz w:val="24"/>
              </w:rPr>
              <w:t>servant</w:t>
            </w:r>
          </w:p>
        </w:tc>
        <w:tc>
          <w:tcPr>
            <w:tcW w:w="1275" w:type="dxa"/>
            <w:shd w:val="clear" w:color="auto" w:fill="auto"/>
          </w:tcPr>
          <w:p w14:paraId="42315C54" w14:textId="77777777" w:rsidR="000D6C32" w:rsidRDefault="000D6C32">
            <w:pPr>
              <w:rPr>
                <w:sz w:val="24"/>
              </w:rPr>
            </w:pPr>
            <w:r>
              <w:rPr>
                <w:sz w:val="24"/>
              </w:rPr>
              <w:t>unmarried</w:t>
            </w:r>
          </w:p>
        </w:tc>
        <w:tc>
          <w:tcPr>
            <w:tcW w:w="567" w:type="dxa"/>
            <w:shd w:val="clear" w:color="auto" w:fill="auto"/>
          </w:tcPr>
          <w:p w14:paraId="7AAFCA12" w14:textId="77777777" w:rsidR="000D6C32" w:rsidRDefault="000D6C32">
            <w:pPr>
              <w:rPr>
                <w:sz w:val="24"/>
              </w:rPr>
            </w:pPr>
            <w:r>
              <w:rPr>
                <w:sz w:val="24"/>
              </w:rPr>
              <w:t>21</w:t>
            </w:r>
          </w:p>
        </w:tc>
        <w:tc>
          <w:tcPr>
            <w:tcW w:w="2032" w:type="dxa"/>
            <w:shd w:val="clear" w:color="auto" w:fill="auto"/>
          </w:tcPr>
          <w:p w14:paraId="44E80049" w14:textId="77777777" w:rsidR="000D6C32" w:rsidRDefault="000D6C32">
            <w:pPr>
              <w:rPr>
                <w:sz w:val="24"/>
              </w:rPr>
            </w:pPr>
            <w:r>
              <w:rPr>
                <w:sz w:val="24"/>
              </w:rPr>
              <w:t>dom sv</w:t>
            </w:r>
          </w:p>
        </w:tc>
        <w:tc>
          <w:tcPr>
            <w:tcW w:w="1317" w:type="dxa"/>
            <w:shd w:val="clear" w:color="auto" w:fill="auto"/>
          </w:tcPr>
          <w:p w14:paraId="135FD227" w14:textId="77777777" w:rsidR="000D6C32" w:rsidRDefault="000D6C32">
            <w:r>
              <w:rPr>
                <w:sz w:val="24"/>
              </w:rPr>
              <w:t>Gwennap</w:t>
            </w:r>
          </w:p>
        </w:tc>
      </w:tr>
    </w:tbl>
    <w:p w14:paraId="57AF5FBC" w14:textId="71A75B95" w:rsidR="000D6C32" w:rsidRDefault="000D6C32">
      <w:pPr>
        <w:pageBreakBefore/>
        <w:ind w:right="-1050"/>
        <w:rPr>
          <w:sz w:val="24"/>
        </w:rPr>
      </w:pPr>
      <w:r>
        <w:rPr>
          <w:b/>
          <w:sz w:val="24"/>
        </w:rPr>
        <w:t>OTHER INFORMATION ON AUSTRALIAN FAMILY 6 (continued</w:t>
      </w:r>
      <w:r w:rsidR="00ED4FF2">
        <w:rPr>
          <w:b/>
          <w:sz w:val="24"/>
        </w:rPr>
        <w:t>)</w:t>
      </w:r>
    </w:p>
    <w:p w14:paraId="7DF8A47B" w14:textId="77777777" w:rsidR="000D6C32" w:rsidRDefault="000D6C32">
      <w:pPr>
        <w:ind w:right="-1050"/>
        <w:rPr>
          <w:sz w:val="24"/>
        </w:rPr>
      </w:pPr>
    </w:p>
    <w:p w14:paraId="46CB062F" w14:textId="63393A01" w:rsidR="000D6C32" w:rsidRDefault="000D6C32">
      <w:pPr>
        <w:ind w:right="-1050"/>
        <w:rPr>
          <w:sz w:val="24"/>
        </w:rPr>
      </w:pPr>
      <w:r>
        <w:rPr>
          <w:sz w:val="24"/>
        </w:rPr>
        <w:t>1841 census Tresavean Gwennap HO107/137/8 district 10 folio 58 page 4 (ages to the nearest 5 years</w:t>
      </w:r>
      <w:r w:rsidR="00ED4FF2">
        <w:rPr>
          <w:sz w:val="24"/>
        </w:rPr>
        <w:t>)</w:t>
      </w:r>
      <w:r>
        <w:rPr>
          <w:sz w:val="24"/>
        </w:rPr>
        <w:t xml:space="preserve"> from </w:t>
      </w:r>
      <w:hyperlink r:id="rId1143" w:history="1">
        <w:r>
          <w:rPr>
            <w:rStyle w:val="Hyperlink"/>
            <w:sz w:val="24"/>
          </w:rPr>
          <w:t>www.freecen.org.uk</w:t>
        </w:r>
      </w:hyperlink>
    </w:p>
    <w:tbl>
      <w:tblPr>
        <w:tblW w:w="0" w:type="auto"/>
        <w:tblInd w:w="796" w:type="dxa"/>
        <w:tblLayout w:type="fixed"/>
        <w:tblLook w:val="0000" w:firstRow="0" w:lastRow="0" w:firstColumn="0" w:lastColumn="0" w:noHBand="0" w:noVBand="0"/>
      </w:tblPr>
      <w:tblGrid>
        <w:gridCol w:w="1843"/>
        <w:gridCol w:w="1134"/>
        <w:gridCol w:w="1134"/>
        <w:gridCol w:w="567"/>
        <w:gridCol w:w="1843"/>
        <w:gridCol w:w="1884"/>
      </w:tblGrid>
      <w:tr w:rsidR="00277FF2" w14:paraId="0A039E8A" w14:textId="77777777" w:rsidTr="002B54B9">
        <w:tc>
          <w:tcPr>
            <w:tcW w:w="1843" w:type="dxa"/>
            <w:tcBorders>
              <w:top w:val="single" w:sz="4" w:space="0" w:color="auto"/>
              <w:left w:val="single" w:sz="4" w:space="0" w:color="auto"/>
              <w:bottom w:val="single" w:sz="4" w:space="0" w:color="auto"/>
              <w:right w:val="single" w:sz="4" w:space="0" w:color="auto"/>
            </w:tcBorders>
            <w:shd w:val="clear" w:color="auto" w:fill="auto"/>
          </w:tcPr>
          <w:p w14:paraId="75B90A85" w14:textId="77777777" w:rsidR="000D6C32" w:rsidRDefault="000D6C32">
            <w:pPr>
              <w:rPr>
                <w:sz w:val="24"/>
              </w:rPr>
            </w:pPr>
            <w:r>
              <w:rPr>
                <w:sz w:val="24"/>
              </w:rPr>
              <w:t>S*</w:t>
            </w:r>
          </w:p>
        </w:tc>
        <w:tc>
          <w:tcPr>
            <w:tcW w:w="1134" w:type="dxa"/>
            <w:tcBorders>
              <w:top w:val="single" w:sz="4" w:space="0" w:color="auto"/>
              <w:left w:val="single" w:sz="4" w:space="0" w:color="auto"/>
              <w:right w:val="single" w:sz="4" w:space="0" w:color="auto"/>
            </w:tcBorders>
            <w:shd w:val="clear" w:color="auto" w:fill="auto"/>
          </w:tcPr>
          <w:p w14:paraId="56D57B2A" w14:textId="77777777" w:rsidR="000D6C32" w:rsidRDefault="000D6C32">
            <w:pPr>
              <w:rPr>
                <w:sz w:val="24"/>
              </w:rPr>
            </w:pPr>
            <w:r>
              <w:rPr>
                <w:sz w:val="24"/>
              </w:rPr>
              <w:t>Manuell</w:t>
            </w:r>
          </w:p>
        </w:tc>
        <w:tc>
          <w:tcPr>
            <w:tcW w:w="1134" w:type="dxa"/>
            <w:tcBorders>
              <w:top w:val="single" w:sz="4" w:space="0" w:color="auto"/>
              <w:left w:val="single" w:sz="4" w:space="0" w:color="auto"/>
              <w:right w:val="single" w:sz="4" w:space="0" w:color="auto"/>
            </w:tcBorders>
            <w:shd w:val="clear" w:color="auto" w:fill="auto"/>
          </w:tcPr>
          <w:p w14:paraId="56E2D4FF" w14:textId="77777777" w:rsidR="000D6C32" w:rsidRDefault="000D6C32">
            <w:pPr>
              <w:rPr>
                <w:sz w:val="24"/>
              </w:rPr>
            </w:pPr>
            <w:r>
              <w:rPr>
                <w:sz w:val="24"/>
              </w:rPr>
              <w:t>male</w:t>
            </w:r>
          </w:p>
        </w:tc>
        <w:tc>
          <w:tcPr>
            <w:tcW w:w="567" w:type="dxa"/>
            <w:tcBorders>
              <w:top w:val="single" w:sz="4" w:space="0" w:color="auto"/>
              <w:left w:val="single" w:sz="4" w:space="0" w:color="auto"/>
              <w:right w:val="single" w:sz="4" w:space="0" w:color="auto"/>
            </w:tcBorders>
            <w:shd w:val="clear" w:color="auto" w:fill="auto"/>
          </w:tcPr>
          <w:p w14:paraId="57121333" w14:textId="77777777" w:rsidR="000D6C32" w:rsidRDefault="000D6C32">
            <w:pPr>
              <w:rPr>
                <w:sz w:val="24"/>
              </w:rPr>
            </w:pPr>
            <w:r>
              <w:rPr>
                <w:sz w:val="24"/>
              </w:rPr>
              <w:t>25</w:t>
            </w:r>
          </w:p>
        </w:tc>
        <w:tc>
          <w:tcPr>
            <w:tcW w:w="1843" w:type="dxa"/>
            <w:tcBorders>
              <w:top w:val="single" w:sz="4" w:space="0" w:color="auto"/>
              <w:left w:val="single" w:sz="4" w:space="0" w:color="auto"/>
              <w:right w:val="single" w:sz="4" w:space="0" w:color="auto"/>
            </w:tcBorders>
            <w:shd w:val="clear" w:color="auto" w:fill="auto"/>
          </w:tcPr>
          <w:p w14:paraId="6B778030" w14:textId="77777777" w:rsidR="000D6C32" w:rsidRDefault="000D6C32">
            <w:pPr>
              <w:rPr>
                <w:sz w:val="24"/>
              </w:rPr>
            </w:pPr>
            <w:r>
              <w:rPr>
                <w:sz w:val="24"/>
              </w:rPr>
              <w:t>copper miner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27DAA85" w14:textId="77777777" w:rsidR="000D6C32" w:rsidRDefault="000D6C32">
            <w:r>
              <w:rPr>
                <w:sz w:val="24"/>
              </w:rPr>
              <w:t>Cornwall</w:t>
            </w:r>
          </w:p>
        </w:tc>
      </w:tr>
      <w:tr w:rsidR="00277FF2" w14:paraId="008495C6" w14:textId="77777777" w:rsidTr="002B54B9">
        <w:tc>
          <w:tcPr>
            <w:tcW w:w="1843" w:type="dxa"/>
            <w:tcBorders>
              <w:top w:val="single" w:sz="4" w:space="0" w:color="auto"/>
              <w:left w:val="single" w:sz="4" w:space="0" w:color="auto"/>
              <w:bottom w:val="single" w:sz="4" w:space="0" w:color="auto"/>
            </w:tcBorders>
            <w:shd w:val="clear" w:color="auto" w:fill="auto"/>
          </w:tcPr>
          <w:p w14:paraId="47E5CF07" w14:textId="77777777" w:rsidR="000D6C32" w:rsidRDefault="000D6C32">
            <w:pPr>
              <w:rPr>
                <w:sz w:val="24"/>
              </w:rPr>
            </w:pPr>
            <w:r>
              <w:rPr>
                <w:sz w:val="24"/>
              </w:rPr>
              <w:t>Mary</w:t>
            </w:r>
          </w:p>
        </w:tc>
        <w:tc>
          <w:tcPr>
            <w:tcW w:w="1134" w:type="dxa"/>
            <w:tcBorders>
              <w:top w:val="single" w:sz="4" w:space="0" w:color="000000"/>
              <w:left w:val="single" w:sz="4" w:space="0" w:color="000000"/>
              <w:bottom w:val="single" w:sz="4" w:space="0" w:color="000000"/>
            </w:tcBorders>
            <w:shd w:val="clear" w:color="auto" w:fill="auto"/>
          </w:tcPr>
          <w:p w14:paraId="5644108A" w14:textId="77777777" w:rsidR="000D6C32" w:rsidRDefault="000D6C32">
            <w:pPr>
              <w:rPr>
                <w:sz w:val="24"/>
              </w:rPr>
            </w:pPr>
            <w:r>
              <w:rPr>
                <w:sz w:val="24"/>
              </w:rPr>
              <w:t>Manuell</w:t>
            </w:r>
          </w:p>
        </w:tc>
        <w:tc>
          <w:tcPr>
            <w:tcW w:w="1134" w:type="dxa"/>
            <w:tcBorders>
              <w:top w:val="single" w:sz="4" w:space="0" w:color="000000"/>
              <w:left w:val="single" w:sz="4" w:space="0" w:color="000000"/>
              <w:bottom w:val="single" w:sz="4" w:space="0" w:color="000000"/>
            </w:tcBorders>
            <w:shd w:val="clear" w:color="auto" w:fill="auto"/>
          </w:tcPr>
          <w:p w14:paraId="0C3B658A" w14:textId="77777777" w:rsidR="000D6C32" w:rsidRDefault="000D6C32">
            <w:pPr>
              <w:rPr>
                <w:sz w:val="24"/>
              </w:rPr>
            </w:pPr>
            <w:r>
              <w:rPr>
                <w:sz w:val="24"/>
              </w:rPr>
              <w:t>female</w:t>
            </w:r>
          </w:p>
        </w:tc>
        <w:tc>
          <w:tcPr>
            <w:tcW w:w="567" w:type="dxa"/>
            <w:tcBorders>
              <w:top w:val="single" w:sz="4" w:space="0" w:color="000000"/>
              <w:left w:val="single" w:sz="4" w:space="0" w:color="000000"/>
              <w:bottom w:val="single" w:sz="4" w:space="0" w:color="000000"/>
            </w:tcBorders>
            <w:shd w:val="clear" w:color="auto" w:fill="auto"/>
          </w:tcPr>
          <w:p w14:paraId="5DB305B8" w14:textId="77777777" w:rsidR="000D6C32" w:rsidRDefault="000D6C32">
            <w:pPr>
              <w:rPr>
                <w:sz w:val="24"/>
              </w:rPr>
            </w:pPr>
            <w:r>
              <w:rPr>
                <w:sz w:val="24"/>
              </w:rPr>
              <w:t>30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37EF5297" w14:textId="77777777" w:rsidR="000D6C32" w:rsidRDefault="000D6C32">
            <w:pPr>
              <w:snapToGrid w:val="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73403029" w14:textId="77777777" w:rsidR="000D6C32" w:rsidRDefault="000D6C32">
            <w:r>
              <w:rPr>
                <w:sz w:val="24"/>
              </w:rPr>
              <w:t>Cornwall</w:t>
            </w:r>
          </w:p>
        </w:tc>
      </w:tr>
      <w:tr w:rsidR="00277FF2" w14:paraId="7CA1C296" w14:textId="77777777" w:rsidTr="002B54B9">
        <w:tc>
          <w:tcPr>
            <w:tcW w:w="1843" w:type="dxa"/>
            <w:tcBorders>
              <w:top w:val="single" w:sz="4" w:space="0" w:color="auto"/>
              <w:left w:val="single" w:sz="4" w:space="0" w:color="auto"/>
              <w:bottom w:val="single" w:sz="4" w:space="0" w:color="auto"/>
            </w:tcBorders>
            <w:shd w:val="clear" w:color="auto" w:fill="auto"/>
          </w:tcPr>
          <w:p w14:paraId="79729096" w14:textId="77777777" w:rsidR="000D6C32" w:rsidRDefault="000D6C32">
            <w:pPr>
              <w:rPr>
                <w:sz w:val="24"/>
              </w:rPr>
            </w:pPr>
            <w:r>
              <w:rPr>
                <w:sz w:val="24"/>
              </w:rPr>
              <w:t>John</w:t>
            </w:r>
          </w:p>
        </w:tc>
        <w:tc>
          <w:tcPr>
            <w:tcW w:w="1134" w:type="dxa"/>
            <w:tcBorders>
              <w:top w:val="single" w:sz="4" w:space="0" w:color="000000"/>
              <w:left w:val="single" w:sz="4" w:space="0" w:color="000000"/>
              <w:bottom w:val="single" w:sz="4" w:space="0" w:color="000000"/>
            </w:tcBorders>
            <w:shd w:val="clear" w:color="auto" w:fill="auto"/>
          </w:tcPr>
          <w:p w14:paraId="3B21CB85" w14:textId="77777777" w:rsidR="000D6C32" w:rsidRDefault="000D6C32">
            <w:pPr>
              <w:rPr>
                <w:sz w:val="24"/>
              </w:rPr>
            </w:pPr>
            <w:r>
              <w:rPr>
                <w:sz w:val="24"/>
              </w:rPr>
              <w:t>Manuell</w:t>
            </w:r>
          </w:p>
        </w:tc>
        <w:tc>
          <w:tcPr>
            <w:tcW w:w="1134" w:type="dxa"/>
            <w:tcBorders>
              <w:top w:val="single" w:sz="4" w:space="0" w:color="000000"/>
              <w:left w:val="single" w:sz="4" w:space="0" w:color="000000"/>
              <w:bottom w:val="single" w:sz="4" w:space="0" w:color="000000"/>
            </w:tcBorders>
            <w:shd w:val="clear" w:color="auto" w:fill="auto"/>
          </w:tcPr>
          <w:p w14:paraId="1A898A74" w14:textId="77777777" w:rsidR="000D6C32" w:rsidRDefault="000D6C32">
            <w:pPr>
              <w:rPr>
                <w:sz w:val="24"/>
              </w:rPr>
            </w:pPr>
            <w:r>
              <w:rPr>
                <w:sz w:val="24"/>
              </w:rPr>
              <w:t>male</w:t>
            </w:r>
          </w:p>
        </w:tc>
        <w:tc>
          <w:tcPr>
            <w:tcW w:w="567" w:type="dxa"/>
            <w:tcBorders>
              <w:top w:val="single" w:sz="4" w:space="0" w:color="000000"/>
              <w:left w:val="single" w:sz="4" w:space="0" w:color="000000"/>
              <w:bottom w:val="single" w:sz="4" w:space="0" w:color="000000"/>
            </w:tcBorders>
            <w:shd w:val="clear" w:color="auto" w:fill="auto"/>
          </w:tcPr>
          <w:p w14:paraId="29915584" w14:textId="77777777" w:rsidR="000D6C32" w:rsidRDefault="000D6C32">
            <w:pPr>
              <w:rPr>
                <w:sz w:val="24"/>
              </w:rPr>
            </w:pPr>
            <w:r>
              <w:rPr>
                <w:sz w:val="24"/>
              </w:rPr>
              <w:t xml:space="preserve">  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478A6678" w14:textId="77777777" w:rsidR="000D6C32" w:rsidRDefault="000D6C32">
            <w:pPr>
              <w:snapToGrid w:val="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2389E84E" w14:textId="77777777" w:rsidR="000D6C32" w:rsidRDefault="000D6C32">
            <w:r>
              <w:rPr>
                <w:sz w:val="24"/>
              </w:rPr>
              <w:t>Cornwall</w:t>
            </w:r>
          </w:p>
        </w:tc>
      </w:tr>
      <w:tr w:rsidR="00277FF2" w14:paraId="62A253E7" w14:textId="77777777" w:rsidTr="002B54B9">
        <w:tc>
          <w:tcPr>
            <w:tcW w:w="1843" w:type="dxa"/>
            <w:tcBorders>
              <w:top w:val="single" w:sz="4" w:space="0" w:color="auto"/>
              <w:left w:val="single" w:sz="4" w:space="0" w:color="auto"/>
              <w:bottom w:val="single" w:sz="4" w:space="0" w:color="auto"/>
            </w:tcBorders>
            <w:shd w:val="clear" w:color="auto" w:fill="auto"/>
          </w:tcPr>
          <w:p w14:paraId="64B2F4EB" w14:textId="77777777" w:rsidR="000D6C32" w:rsidRDefault="000D6C32">
            <w:pPr>
              <w:rPr>
                <w:sz w:val="24"/>
              </w:rPr>
            </w:pPr>
            <w:r>
              <w:rPr>
                <w:sz w:val="24"/>
              </w:rPr>
              <w:t>Wm</w:t>
            </w:r>
          </w:p>
        </w:tc>
        <w:tc>
          <w:tcPr>
            <w:tcW w:w="1134" w:type="dxa"/>
            <w:tcBorders>
              <w:top w:val="single" w:sz="4" w:space="0" w:color="000000"/>
              <w:left w:val="single" w:sz="4" w:space="0" w:color="000000"/>
              <w:bottom w:val="single" w:sz="4" w:space="0" w:color="000000"/>
            </w:tcBorders>
            <w:shd w:val="clear" w:color="auto" w:fill="auto"/>
          </w:tcPr>
          <w:p w14:paraId="406AC219" w14:textId="77777777" w:rsidR="000D6C32" w:rsidRDefault="000D6C32">
            <w:pPr>
              <w:rPr>
                <w:sz w:val="24"/>
              </w:rPr>
            </w:pPr>
            <w:r>
              <w:rPr>
                <w:sz w:val="24"/>
              </w:rPr>
              <w:t>Manuell</w:t>
            </w:r>
          </w:p>
        </w:tc>
        <w:tc>
          <w:tcPr>
            <w:tcW w:w="1134" w:type="dxa"/>
            <w:tcBorders>
              <w:top w:val="single" w:sz="4" w:space="0" w:color="000000"/>
              <w:left w:val="single" w:sz="4" w:space="0" w:color="000000"/>
              <w:bottom w:val="single" w:sz="4" w:space="0" w:color="000000"/>
            </w:tcBorders>
            <w:shd w:val="clear" w:color="auto" w:fill="auto"/>
          </w:tcPr>
          <w:p w14:paraId="5AA5140B" w14:textId="77777777" w:rsidR="000D6C32" w:rsidRDefault="000D6C32">
            <w:pPr>
              <w:rPr>
                <w:sz w:val="24"/>
              </w:rPr>
            </w:pPr>
            <w:r>
              <w:rPr>
                <w:sz w:val="24"/>
              </w:rPr>
              <w:t>male</w:t>
            </w:r>
          </w:p>
        </w:tc>
        <w:tc>
          <w:tcPr>
            <w:tcW w:w="567" w:type="dxa"/>
            <w:tcBorders>
              <w:top w:val="single" w:sz="4" w:space="0" w:color="000000"/>
              <w:left w:val="single" w:sz="4" w:space="0" w:color="000000"/>
              <w:bottom w:val="single" w:sz="4" w:space="0" w:color="000000"/>
            </w:tcBorders>
            <w:shd w:val="clear" w:color="auto" w:fill="auto"/>
          </w:tcPr>
          <w:p w14:paraId="09FED778" w14:textId="77777777" w:rsidR="000D6C32" w:rsidRDefault="000D6C32">
            <w:pPr>
              <w:rPr>
                <w:sz w:val="24"/>
              </w:rPr>
            </w:pPr>
            <w:r>
              <w:rPr>
                <w:sz w:val="24"/>
              </w:rPr>
              <w:t xml:space="preserve">  1</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109CD889" w14:textId="77777777" w:rsidR="000D6C32" w:rsidRDefault="000D6C32">
            <w:pPr>
              <w:snapToGrid w:val="0"/>
              <w:rPr>
                <w:sz w:val="24"/>
              </w:rPr>
            </w:pP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6C2BAD40" w14:textId="77777777" w:rsidR="000D6C32" w:rsidRDefault="000D6C32">
            <w:r>
              <w:rPr>
                <w:sz w:val="24"/>
              </w:rPr>
              <w:t>Cornwall</w:t>
            </w:r>
          </w:p>
        </w:tc>
      </w:tr>
      <w:tr w:rsidR="00277FF2" w14:paraId="1FCC5788" w14:textId="77777777" w:rsidTr="002B54B9">
        <w:tc>
          <w:tcPr>
            <w:tcW w:w="1843" w:type="dxa"/>
            <w:tcBorders>
              <w:top w:val="single" w:sz="4" w:space="0" w:color="auto"/>
              <w:left w:val="single" w:sz="4" w:space="0" w:color="auto"/>
              <w:bottom w:val="single" w:sz="4" w:space="0" w:color="auto"/>
            </w:tcBorders>
            <w:shd w:val="clear" w:color="auto" w:fill="auto"/>
          </w:tcPr>
          <w:p w14:paraId="0879B53D" w14:textId="77777777" w:rsidR="000D6C32" w:rsidRDefault="000D6C32">
            <w:pPr>
              <w:rPr>
                <w:sz w:val="24"/>
              </w:rPr>
            </w:pPr>
            <w:r>
              <w:rPr>
                <w:sz w:val="24"/>
              </w:rPr>
              <w:t>Jn</w:t>
            </w:r>
          </w:p>
        </w:tc>
        <w:tc>
          <w:tcPr>
            <w:tcW w:w="1134" w:type="dxa"/>
            <w:tcBorders>
              <w:top w:val="single" w:sz="4" w:space="0" w:color="000000"/>
              <w:left w:val="single" w:sz="4" w:space="0" w:color="000000"/>
              <w:bottom w:val="single" w:sz="4" w:space="0" w:color="000000"/>
            </w:tcBorders>
            <w:shd w:val="clear" w:color="auto" w:fill="auto"/>
          </w:tcPr>
          <w:p w14:paraId="402AA35A" w14:textId="77777777" w:rsidR="000D6C32" w:rsidRDefault="000D6C32">
            <w:pPr>
              <w:rPr>
                <w:sz w:val="24"/>
              </w:rPr>
            </w:pPr>
            <w:r>
              <w:rPr>
                <w:sz w:val="24"/>
              </w:rPr>
              <w:t>Rowe</w:t>
            </w:r>
          </w:p>
        </w:tc>
        <w:tc>
          <w:tcPr>
            <w:tcW w:w="1134" w:type="dxa"/>
            <w:tcBorders>
              <w:top w:val="single" w:sz="4" w:space="0" w:color="000000"/>
              <w:left w:val="single" w:sz="4" w:space="0" w:color="000000"/>
              <w:bottom w:val="single" w:sz="4" w:space="0" w:color="000000"/>
            </w:tcBorders>
            <w:shd w:val="clear" w:color="auto" w:fill="auto"/>
          </w:tcPr>
          <w:p w14:paraId="3EC98465" w14:textId="77777777" w:rsidR="000D6C32" w:rsidRDefault="000D6C32">
            <w:pPr>
              <w:rPr>
                <w:sz w:val="24"/>
              </w:rPr>
            </w:pPr>
            <w:r>
              <w:rPr>
                <w:sz w:val="24"/>
              </w:rPr>
              <w:t>male</w:t>
            </w:r>
          </w:p>
        </w:tc>
        <w:tc>
          <w:tcPr>
            <w:tcW w:w="567" w:type="dxa"/>
            <w:tcBorders>
              <w:top w:val="single" w:sz="4" w:space="0" w:color="000000"/>
              <w:left w:val="single" w:sz="4" w:space="0" w:color="000000"/>
              <w:bottom w:val="single" w:sz="4" w:space="0" w:color="000000"/>
            </w:tcBorders>
            <w:shd w:val="clear" w:color="auto" w:fill="auto"/>
          </w:tcPr>
          <w:p w14:paraId="53E8E238" w14:textId="77777777" w:rsidR="000D6C32" w:rsidRDefault="000D6C32">
            <w:pPr>
              <w:rPr>
                <w:sz w:val="24"/>
              </w:rPr>
            </w:pPr>
            <w:r>
              <w:rPr>
                <w:sz w:val="24"/>
              </w:rPr>
              <w:t>30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83B5BC8" w14:textId="77777777" w:rsidR="000D6C32" w:rsidRDefault="000D6C32">
            <w:pPr>
              <w:rPr>
                <w:sz w:val="24"/>
              </w:rPr>
            </w:pPr>
            <w:r>
              <w:rPr>
                <w:sz w:val="24"/>
              </w:rPr>
              <w:t>cordwainer</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083CCE8B" w14:textId="77777777" w:rsidR="000D6C32" w:rsidRDefault="000D6C32">
            <w:r>
              <w:rPr>
                <w:sz w:val="24"/>
              </w:rPr>
              <w:t>Cornwall</w:t>
            </w:r>
          </w:p>
        </w:tc>
      </w:tr>
      <w:tr w:rsidR="00277FF2" w14:paraId="339079D1" w14:textId="77777777" w:rsidTr="002B54B9">
        <w:tc>
          <w:tcPr>
            <w:tcW w:w="1843" w:type="dxa"/>
            <w:tcBorders>
              <w:top w:val="single" w:sz="4" w:space="0" w:color="auto"/>
              <w:left w:val="single" w:sz="4" w:space="0" w:color="auto"/>
              <w:bottom w:val="single" w:sz="4" w:space="0" w:color="auto"/>
              <w:right w:val="single" w:sz="4" w:space="0" w:color="auto"/>
            </w:tcBorders>
            <w:shd w:val="clear" w:color="auto" w:fill="auto"/>
          </w:tcPr>
          <w:p w14:paraId="7D46B63F" w14:textId="77777777" w:rsidR="000D6C32" w:rsidRDefault="000D6C32">
            <w:pPr>
              <w:rPr>
                <w:sz w:val="24"/>
              </w:rPr>
            </w:pPr>
            <w:r>
              <w:rPr>
                <w:sz w:val="24"/>
              </w:rPr>
              <w:t>Wm</w:t>
            </w:r>
          </w:p>
        </w:tc>
        <w:tc>
          <w:tcPr>
            <w:tcW w:w="1134" w:type="dxa"/>
            <w:tcBorders>
              <w:left w:val="single" w:sz="4" w:space="0" w:color="auto"/>
              <w:bottom w:val="single" w:sz="4" w:space="0" w:color="auto"/>
              <w:right w:val="single" w:sz="4" w:space="0" w:color="auto"/>
            </w:tcBorders>
            <w:shd w:val="clear" w:color="auto" w:fill="auto"/>
          </w:tcPr>
          <w:p w14:paraId="1CCA97C8" w14:textId="77777777" w:rsidR="000D6C32" w:rsidRDefault="000D6C32">
            <w:pPr>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232DA81A" w14:textId="77777777" w:rsidR="000D6C32" w:rsidRDefault="000D6C32">
            <w:pPr>
              <w:rPr>
                <w:sz w:val="24"/>
              </w:rPr>
            </w:pPr>
            <w:r>
              <w:rPr>
                <w:sz w:val="24"/>
              </w:rPr>
              <w:t>male</w:t>
            </w:r>
          </w:p>
        </w:tc>
        <w:tc>
          <w:tcPr>
            <w:tcW w:w="567" w:type="dxa"/>
            <w:tcBorders>
              <w:left w:val="single" w:sz="4" w:space="0" w:color="auto"/>
              <w:bottom w:val="single" w:sz="4" w:space="0" w:color="auto"/>
              <w:right w:val="single" w:sz="4" w:space="0" w:color="auto"/>
            </w:tcBorders>
            <w:shd w:val="clear" w:color="auto" w:fill="auto"/>
          </w:tcPr>
          <w:p w14:paraId="2996BC1F" w14:textId="77777777" w:rsidR="000D6C32" w:rsidRDefault="000D6C32">
            <w:pPr>
              <w:rPr>
                <w:sz w:val="24"/>
              </w:rPr>
            </w:pPr>
            <w:r>
              <w:rPr>
                <w:sz w:val="24"/>
              </w:rPr>
              <w:t>20</w:t>
            </w:r>
          </w:p>
        </w:tc>
        <w:tc>
          <w:tcPr>
            <w:tcW w:w="1843" w:type="dxa"/>
            <w:tcBorders>
              <w:left w:val="single" w:sz="4" w:space="0" w:color="auto"/>
              <w:bottom w:val="single" w:sz="4" w:space="0" w:color="auto"/>
              <w:right w:val="single" w:sz="4" w:space="0" w:color="auto"/>
            </w:tcBorders>
            <w:shd w:val="clear" w:color="auto" w:fill="auto"/>
          </w:tcPr>
          <w:p w14:paraId="16BBC077" w14:textId="77777777" w:rsidR="000D6C32" w:rsidRDefault="000D6C32">
            <w:pPr>
              <w:rPr>
                <w:sz w:val="24"/>
              </w:rPr>
            </w:pPr>
            <w:r>
              <w:rPr>
                <w:sz w:val="24"/>
              </w:rPr>
              <w:t>mason</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3BD3487B" w14:textId="77777777" w:rsidR="000D6C32" w:rsidRDefault="000D6C32">
            <w:r>
              <w:rPr>
                <w:sz w:val="24"/>
              </w:rPr>
              <w:t>Cornwall</w:t>
            </w:r>
          </w:p>
        </w:tc>
      </w:tr>
    </w:tbl>
    <w:p w14:paraId="489E0651" w14:textId="77777777" w:rsidR="000D6C32" w:rsidRDefault="000D6C32">
      <w:pPr>
        <w:ind w:right="-1050"/>
        <w:rPr>
          <w:sz w:val="24"/>
        </w:rPr>
      </w:pPr>
      <w:r>
        <w:rPr>
          <w:sz w:val="24"/>
        </w:rPr>
        <w:tab/>
      </w:r>
      <w:r>
        <w:rPr>
          <w:sz w:val="24"/>
        </w:rPr>
        <w:tab/>
        <w:t>* initial unclear</w:t>
      </w:r>
    </w:p>
    <w:p w14:paraId="71651E86" w14:textId="77777777" w:rsidR="000D6C32" w:rsidRDefault="000D6C32">
      <w:pPr>
        <w:ind w:right="-1050"/>
        <w:rPr>
          <w:sz w:val="24"/>
        </w:rPr>
      </w:pPr>
    </w:p>
    <w:p w14:paraId="4F50F75C" w14:textId="77777777" w:rsidR="000D6C32" w:rsidRDefault="000D6C32">
      <w:pPr>
        <w:ind w:right="-1050"/>
        <w:rPr>
          <w:sz w:val="24"/>
        </w:rPr>
      </w:pPr>
      <w:r>
        <w:rPr>
          <w:sz w:val="24"/>
        </w:rPr>
        <w:t xml:space="preserve">1851 census Pennance Lannarth Gwennap HO107/1914 district 2w folio 442 page 39 schedule 164 from </w:t>
      </w:r>
      <w:hyperlink r:id="rId1144"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134"/>
        <w:gridCol w:w="1134"/>
        <w:gridCol w:w="567"/>
        <w:gridCol w:w="992"/>
        <w:gridCol w:w="1601"/>
      </w:tblGrid>
      <w:tr w:rsidR="00277FF2" w14:paraId="58903247" w14:textId="77777777" w:rsidTr="00EA57F6">
        <w:tc>
          <w:tcPr>
            <w:tcW w:w="1843" w:type="dxa"/>
            <w:shd w:val="clear" w:color="auto" w:fill="auto"/>
          </w:tcPr>
          <w:p w14:paraId="702E67D9" w14:textId="77777777" w:rsidR="000D6C32" w:rsidRDefault="000D6C32">
            <w:pPr>
              <w:rPr>
                <w:sz w:val="24"/>
              </w:rPr>
            </w:pPr>
            <w:r>
              <w:rPr>
                <w:sz w:val="24"/>
              </w:rPr>
              <w:t>WILLIAM</w:t>
            </w:r>
          </w:p>
        </w:tc>
        <w:tc>
          <w:tcPr>
            <w:tcW w:w="1134" w:type="dxa"/>
            <w:shd w:val="clear" w:color="auto" w:fill="auto"/>
          </w:tcPr>
          <w:p w14:paraId="3F52F175" w14:textId="77777777" w:rsidR="000D6C32" w:rsidRDefault="000D6C32">
            <w:pPr>
              <w:rPr>
                <w:sz w:val="24"/>
              </w:rPr>
            </w:pPr>
            <w:r>
              <w:rPr>
                <w:sz w:val="24"/>
              </w:rPr>
              <w:t>Tregenza</w:t>
            </w:r>
          </w:p>
        </w:tc>
        <w:tc>
          <w:tcPr>
            <w:tcW w:w="1134" w:type="dxa"/>
            <w:shd w:val="clear" w:color="auto" w:fill="auto"/>
          </w:tcPr>
          <w:p w14:paraId="6C05F8A2" w14:textId="77777777" w:rsidR="000D6C32" w:rsidRDefault="000D6C32">
            <w:pPr>
              <w:rPr>
                <w:sz w:val="24"/>
              </w:rPr>
            </w:pPr>
            <w:r>
              <w:rPr>
                <w:sz w:val="24"/>
              </w:rPr>
              <w:t>head</w:t>
            </w:r>
          </w:p>
        </w:tc>
        <w:tc>
          <w:tcPr>
            <w:tcW w:w="1134" w:type="dxa"/>
            <w:shd w:val="clear" w:color="auto" w:fill="auto"/>
          </w:tcPr>
          <w:p w14:paraId="3C20449B" w14:textId="77777777" w:rsidR="000D6C32" w:rsidRDefault="000D6C32">
            <w:pPr>
              <w:rPr>
                <w:sz w:val="24"/>
              </w:rPr>
            </w:pPr>
            <w:r>
              <w:rPr>
                <w:sz w:val="24"/>
              </w:rPr>
              <w:t>married</w:t>
            </w:r>
          </w:p>
        </w:tc>
        <w:tc>
          <w:tcPr>
            <w:tcW w:w="567" w:type="dxa"/>
            <w:shd w:val="clear" w:color="auto" w:fill="auto"/>
          </w:tcPr>
          <w:p w14:paraId="3CF4BB8F" w14:textId="77777777" w:rsidR="000D6C32" w:rsidRDefault="000D6C32">
            <w:pPr>
              <w:rPr>
                <w:sz w:val="24"/>
              </w:rPr>
            </w:pPr>
            <w:r>
              <w:rPr>
                <w:sz w:val="24"/>
              </w:rPr>
              <w:t>28</w:t>
            </w:r>
          </w:p>
        </w:tc>
        <w:tc>
          <w:tcPr>
            <w:tcW w:w="992" w:type="dxa"/>
            <w:shd w:val="clear" w:color="auto" w:fill="auto"/>
          </w:tcPr>
          <w:p w14:paraId="13CC4135" w14:textId="77777777" w:rsidR="000D6C32" w:rsidRDefault="000D6C32">
            <w:pPr>
              <w:rPr>
                <w:sz w:val="24"/>
              </w:rPr>
            </w:pPr>
            <w:r>
              <w:rPr>
                <w:sz w:val="24"/>
              </w:rPr>
              <w:t>mason</w:t>
            </w:r>
          </w:p>
        </w:tc>
        <w:tc>
          <w:tcPr>
            <w:tcW w:w="1601" w:type="dxa"/>
            <w:shd w:val="clear" w:color="auto" w:fill="auto"/>
          </w:tcPr>
          <w:p w14:paraId="1DEE4315" w14:textId="77777777" w:rsidR="000D6C32" w:rsidRDefault="000D6C32">
            <w:r>
              <w:rPr>
                <w:sz w:val="24"/>
              </w:rPr>
              <w:t>Penzance</w:t>
            </w:r>
          </w:p>
        </w:tc>
      </w:tr>
      <w:tr w:rsidR="00277FF2" w14:paraId="7250FEC2" w14:textId="77777777" w:rsidTr="00EA57F6">
        <w:tc>
          <w:tcPr>
            <w:tcW w:w="1843" w:type="dxa"/>
            <w:shd w:val="clear" w:color="auto" w:fill="auto"/>
          </w:tcPr>
          <w:p w14:paraId="2EE5A9BB" w14:textId="77777777" w:rsidR="000D6C32" w:rsidRDefault="000D6C32">
            <w:pPr>
              <w:rPr>
                <w:sz w:val="24"/>
              </w:rPr>
            </w:pPr>
            <w:r>
              <w:rPr>
                <w:sz w:val="24"/>
              </w:rPr>
              <w:t>ANN</w:t>
            </w:r>
          </w:p>
        </w:tc>
        <w:tc>
          <w:tcPr>
            <w:tcW w:w="1134" w:type="dxa"/>
            <w:shd w:val="clear" w:color="auto" w:fill="auto"/>
          </w:tcPr>
          <w:p w14:paraId="3BAD3FE7" w14:textId="77777777" w:rsidR="000D6C32" w:rsidRDefault="000D6C32">
            <w:pPr>
              <w:rPr>
                <w:sz w:val="24"/>
              </w:rPr>
            </w:pPr>
            <w:r>
              <w:rPr>
                <w:sz w:val="24"/>
              </w:rPr>
              <w:t>Tregenza</w:t>
            </w:r>
          </w:p>
        </w:tc>
        <w:tc>
          <w:tcPr>
            <w:tcW w:w="1134" w:type="dxa"/>
            <w:shd w:val="clear" w:color="auto" w:fill="auto"/>
          </w:tcPr>
          <w:p w14:paraId="00795A03" w14:textId="77777777" w:rsidR="000D6C32" w:rsidRDefault="000D6C32">
            <w:pPr>
              <w:rPr>
                <w:sz w:val="24"/>
              </w:rPr>
            </w:pPr>
            <w:r>
              <w:rPr>
                <w:sz w:val="24"/>
              </w:rPr>
              <w:t>wife</w:t>
            </w:r>
          </w:p>
        </w:tc>
        <w:tc>
          <w:tcPr>
            <w:tcW w:w="1134" w:type="dxa"/>
            <w:shd w:val="clear" w:color="auto" w:fill="auto"/>
          </w:tcPr>
          <w:p w14:paraId="4A7ED771" w14:textId="77777777" w:rsidR="000D6C32" w:rsidRDefault="000D6C32">
            <w:pPr>
              <w:rPr>
                <w:sz w:val="24"/>
              </w:rPr>
            </w:pPr>
            <w:r>
              <w:rPr>
                <w:sz w:val="24"/>
              </w:rPr>
              <w:t>married</w:t>
            </w:r>
          </w:p>
        </w:tc>
        <w:tc>
          <w:tcPr>
            <w:tcW w:w="567" w:type="dxa"/>
            <w:shd w:val="clear" w:color="auto" w:fill="auto"/>
          </w:tcPr>
          <w:p w14:paraId="7F1BE649" w14:textId="77777777" w:rsidR="000D6C32" w:rsidRDefault="000D6C32">
            <w:pPr>
              <w:rPr>
                <w:sz w:val="24"/>
              </w:rPr>
            </w:pPr>
            <w:r>
              <w:rPr>
                <w:sz w:val="24"/>
              </w:rPr>
              <w:t>35</w:t>
            </w:r>
          </w:p>
        </w:tc>
        <w:tc>
          <w:tcPr>
            <w:tcW w:w="992" w:type="dxa"/>
            <w:shd w:val="clear" w:color="auto" w:fill="auto"/>
          </w:tcPr>
          <w:p w14:paraId="6C5E7AD3" w14:textId="77777777" w:rsidR="000D6C32" w:rsidRDefault="000D6C32">
            <w:pPr>
              <w:snapToGrid w:val="0"/>
              <w:rPr>
                <w:sz w:val="24"/>
              </w:rPr>
            </w:pPr>
          </w:p>
        </w:tc>
        <w:tc>
          <w:tcPr>
            <w:tcW w:w="1601" w:type="dxa"/>
            <w:shd w:val="clear" w:color="auto" w:fill="auto"/>
          </w:tcPr>
          <w:p w14:paraId="7F9AD7AD" w14:textId="77777777" w:rsidR="000D6C32" w:rsidRDefault="000D6C32">
            <w:r>
              <w:rPr>
                <w:sz w:val="24"/>
              </w:rPr>
              <w:t>Stithians</w:t>
            </w:r>
          </w:p>
        </w:tc>
      </w:tr>
      <w:tr w:rsidR="00277FF2" w14:paraId="0DC23AF4" w14:textId="77777777" w:rsidTr="00EA57F6">
        <w:tc>
          <w:tcPr>
            <w:tcW w:w="1843" w:type="dxa"/>
            <w:shd w:val="clear" w:color="auto" w:fill="auto"/>
          </w:tcPr>
          <w:p w14:paraId="284A3C82" w14:textId="77777777" w:rsidR="000D6C32" w:rsidRDefault="000D6C32">
            <w:pPr>
              <w:rPr>
                <w:sz w:val="24"/>
              </w:rPr>
            </w:pPr>
            <w:r>
              <w:rPr>
                <w:sz w:val="24"/>
              </w:rPr>
              <w:t>WILLIAM-H.</w:t>
            </w:r>
          </w:p>
        </w:tc>
        <w:tc>
          <w:tcPr>
            <w:tcW w:w="1134" w:type="dxa"/>
            <w:shd w:val="clear" w:color="auto" w:fill="auto"/>
          </w:tcPr>
          <w:p w14:paraId="43000D96" w14:textId="77777777" w:rsidR="000D6C32" w:rsidRDefault="000D6C32">
            <w:pPr>
              <w:rPr>
                <w:sz w:val="24"/>
              </w:rPr>
            </w:pPr>
            <w:r>
              <w:rPr>
                <w:sz w:val="24"/>
              </w:rPr>
              <w:t>Tregenza</w:t>
            </w:r>
          </w:p>
        </w:tc>
        <w:tc>
          <w:tcPr>
            <w:tcW w:w="1134" w:type="dxa"/>
            <w:shd w:val="clear" w:color="auto" w:fill="auto"/>
          </w:tcPr>
          <w:p w14:paraId="7415FC78" w14:textId="77777777" w:rsidR="000D6C32" w:rsidRDefault="000D6C32">
            <w:pPr>
              <w:rPr>
                <w:sz w:val="24"/>
              </w:rPr>
            </w:pPr>
            <w:r>
              <w:rPr>
                <w:sz w:val="24"/>
              </w:rPr>
              <w:t>son</w:t>
            </w:r>
          </w:p>
        </w:tc>
        <w:tc>
          <w:tcPr>
            <w:tcW w:w="1134" w:type="dxa"/>
            <w:shd w:val="clear" w:color="auto" w:fill="auto"/>
          </w:tcPr>
          <w:p w14:paraId="0A8384A7" w14:textId="77777777" w:rsidR="000D6C32" w:rsidRDefault="000D6C32">
            <w:pPr>
              <w:snapToGrid w:val="0"/>
              <w:rPr>
                <w:sz w:val="24"/>
              </w:rPr>
            </w:pPr>
          </w:p>
        </w:tc>
        <w:tc>
          <w:tcPr>
            <w:tcW w:w="567" w:type="dxa"/>
            <w:shd w:val="clear" w:color="auto" w:fill="auto"/>
          </w:tcPr>
          <w:p w14:paraId="7284B449" w14:textId="77777777" w:rsidR="000D6C32" w:rsidRDefault="000D6C32">
            <w:pPr>
              <w:rPr>
                <w:sz w:val="24"/>
              </w:rPr>
            </w:pPr>
            <w:r>
              <w:rPr>
                <w:sz w:val="24"/>
              </w:rPr>
              <w:t xml:space="preserve">  8</w:t>
            </w:r>
          </w:p>
        </w:tc>
        <w:tc>
          <w:tcPr>
            <w:tcW w:w="992" w:type="dxa"/>
            <w:shd w:val="clear" w:color="auto" w:fill="auto"/>
          </w:tcPr>
          <w:p w14:paraId="68054882" w14:textId="77777777" w:rsidR="000D6C32" w:rsidRDefault="000D6C32">
            <w:pPr>
              <w:rPr>
                <w:sz w:val="24"/>
              </w:rPr>
            </w:pPr>
            <w:r>
              <w:rPr>
                <w:sz w:val="24"/>
              </w:rPr>
              <w:t>scholar</w:t>
            </w:r>
          </w:p>
        </w:tc>
        <w:tc>
          <w:tcPr>
            <w:tcW w:w="1601" w:type="dxa"/>
            <w:shd w:val="clear" w:color="auto" w:fill="auto"/>
          </w:tcPr>
          <w:p w14:paraId="2DBB83F6" w14:textId="77777777" w:rsidR="000D6C32" w:rsidRDefault="000D6C32">
            <w:r>
              <w:rPr>
                <w:sz w:val="24"/>
              </w:rPr>
              <w:t>Gwennap</w:t>
            </w:r>
          </w:p>
        </w:tc>
      </w:tr>
      <w:tr w:rsidR="00277FF2" w14:paraId="2D64F9B7" w14:textId="77777777" w:rsidTr="00EA57F6">
        <w:tc>
          <w:tcPr>
            <w:tcW w:w="1843" w:type="dxa"/>
            <w:shd w:val="clear" w:color="auto" w:fill="auto"/>
          </w:tcPr>
          <w:p w14:paraId="6F5C5A29" w14:textId="77777777" w:rsidR="000D6C32" w:rsidRDefault="000D6C32">
            <w:pPr>
              <w:rPr>
                <w:sz w:val="24"/>
              </w:rPr>
            </w:pPr>
            <w:r>
              <w:rPr>
                <w:sz w:val="24"/>
              </w:rPr>
              <w:t>JNO.-HENRY</w:t>
            </w:r>
          </w:p>
        </w:tc>
        <w:tc>
          <w:tcPr>
            <w:tcW w:w="1134" w:type="dxa"/>
            <w:shd w:val="clear" w:color="auto" w:fill="auto"/>
          </w:tcPr>
          <w:p w14:paraId="44FBC796" w14:textId="77777777" w:rsidR="000D6C32" w:rsidRDefault="000D6C32">
            <w:pPr>
              <w:rPr>
                <w:sz w:val="24"/>
              </w:rPr>
            </w:pPr>
            <w:r>
              <w:rPr>
                <w:sz w:val="24"/>
              </w:rPr>
              <w:t>Tregenza</w:t>
            </w:r>
          </w:p>
        </w:tc>
        <w:tc>
          <w:tcPr>
            <w:tcW w:w="1134" w:type="dxa"/>
            <w:shd w:val="clear" w:color="auto" w:fill="auto"/>
          </w:tcPr>
          <w:p w14:paraId="0A24A687" w14:textId="77777777" w:rsidR="000D6C32" w:rsidRDefault="000D6C32">
            <w:pPr>
              <w:rPr>
                <w:sz w:val="24"/>
              </w:rPr>
            </w:pPr>
            <w:r>
              <w:rPr>
                <w:sz w:val="24"/>
              </w:rPr>
              <w:t>son</w:t>
            </w:r>
          </w:p>
        </w:tc>
        <w:tc>
          <w:tcPr>
            <w:tcW w:w="1134" w:type="dxa"/>
            <w:shd w:val="clear" w:color="auto" w:fill="auto"/>
          </w:tcPr>
          <w:p w14:paraId="3B154523" w14:textId="77777777" w:rsidR="000D6C32" w:rsidRDefault="000D6C32">
            <w:pPr>
              <w:snapToGrid w:val="0"/>
              <w:rPr>
                <w:sz w:val="24"/>
              </w:rPr>
            </w:pPr>
          </w:p>
        </w:tc>
        <w:tc>
          <w:tcPr>
            <w:tcW w:w="567" w:type="dxa"/>
            <w:shd w:val="clear" w:color="auto" w:fill="auto"/>
          </w:tcPr>
          <w:p w14:paraId="3A0A1D1E" w14:textId="77777777" w:rsidR="000D6C32" w:rsidRDefault="000D6C32">
            <w:pPr>
              <w:rPr>
                <w:sz w:val="24"/>
              </w:rPr>
            </w:pPr>
            <w:r>
              <w:rPr>
                <w:sz w:val="24"/>
              </w:rPr>
              <w:t xml:space="preserve">  6</w:t>
            </w:r>
          </w:p>
        </w:tc>
        <w:tc>
          <w:tcPr>
            <w:tcW w:w="992" w:type="dxa"/>
            <w:shd w:val="clear" w:color="auto" w:fill="auto"/>
          </w:tcPr>
          <w:p w14:paraId="310BD3BA" w14:textId="77777777" w:rsidR="000D6C32" w:rsidRDefault="000D6C32">
            <w:pPr>
              <w:rPr>
                <w:sz w:val="24"/>
              </w:rPr>
            </w:pPr>
            <w:r>
              <w:rPr>
                <w:sz w:val="24"/>
              </w:rPr>
              <w:t>scholar</w:t>
            </w:r>
          </w:p>
        </w:tc>
        <w:tc>
          <w:tcPr>
            <w:tcW w:w="1601" w:type="dxa"/>
            <w:shd w:val="clear" w:color="auto" w:fill="auto"/>
          </w:tcPr>
          <w:p w14:paraId="2DC65984" w14:textId="77777777" w:rsidR="000D6C32" w:rsidRDefault="000D6C32">
            <w:r>
              <w:rPr>
                <w:sz w:val="24"/>
              </w:rPr>
              <w:t>Marizion</w:t>
            </w:r>
          </w:p>
        </w:tc>
      </w:tr>
      <w:tr w:rsidR="00277FF2" w14:paraId="427F4435" w14:textId="77777777" w:rsidTr="00EA57F6">
        <w:tc>
          <w:tcPr>
            <w:tcW w:w="1843" w:type="dxa"/>
            <w:shd w:val="clear" w:color="auto" w:fill="auto"/>
          </w:tcPr>
          <w:p w14:paraId="15CCB661" w14:textId="77777777" w:rsidR="000D6C32" w:rsidRDefault="000D6C32">
            <w:pPr>
              <w:rPr>
                <w:sz w:val="24"/>
              </w:rPr>
            </w:pPr>
            <w:r>
              <w:rPr>
                <w:sz w:val="24"/>
              </w:rPr>
              <w:t>MARY-ANN</w:t>
            </w:r>
          </w:p>
        </w:tc>
        <w:tc>
          <w:tcPr>
            <w:tcW w:w="1134" w:type="dxa"/>
            <w:shd w:val="clear" w:color="auto" w:fill="auto"/>
          </w:tcPr>
          <w:p w14:paraId="697D52FF" w14:textId="77777777" w:rsidR="000D6C32" w:rsidRDefault="000D6C32">
            <w:pPr>
              <w:rPr>
                <w:sz w:val="24"/>
              </w:rPr>
            </w:pPr>
            <w:r>
              <w:rPr>
                <w:sz w:val="24"/>
              </w:rPr>
              <w:t>Tregenza</w:t>
            </w:r>
          </w:p>
        </w:tc>
        <w:tc>
          <w:tcPr>
            <w:tcW w:w="1134" w:type="dxa"/>
            <w:shd w:val="clear" w:color="auto" w:fill="auto"/>
          </w:tcPr>
          <w:p w14:paraId="07E5DD7A" w14:textId="77777777" w:rsidR="000D6C32" w:rsidRDefault="000D6C32">
            <w:pPr>
              <w:rPr>
                <w:sz w:val="24"/>
              </w:rPr>
            </w:pPr>
            <w:r>
              <w:rPr>
                <w:sz w:val="24"/>
              </w:rPr>
              <w:t>daughter</w:t>
            </w:r>
          </w:p>
        </w:tc>
        <w:tc>
          <w:tcPr>
            <w:tcW w:w="1134" w:type="dxa"/>
            <w:shd w:val="clear" w:color="auto" w:fill="auto"/>
          </w:tcPr>
          <w:p w14:paraId="186E46D2" w14:textId="77777777" w:rsidR="000D6C32" w:rsidRDefault="000D6C32">
            <w:pPr>
              <w:snapToGrid w:val="0"/>
              <w:rPr>
                <w:sz w:val="24"/>
              </w:rPr>
            </w:pPr>
          </w:p>
        </w:tc>
        <w:tc>
          <w:tcPr>
            <w:tcW w:w="567" w:type="dxa"/>
            <w:shd w:val="clear" w:color="auto" w:fill="auto"/>
          </w:tcPr>
          <w:p w14:paraId="599FB44A" w14:textId="77777777" w:rsidR="000D6C32" w:rsidRDefault="000D6C32">
            <w:pPr>
              <w:rPr>
                <w:sz w:val="24"/>
              </w:rPr>
            </w:pPr>
            <w:r>
              <w:rPr>
                <w:sz w:val="24"/>
              </w:rPr>
              <w:t xml:space="preserve">  3</w:t>
            </w:r>
          </w:p>
        </w:tc>
        <w:tc>
          <w:tcPr>
            <w:tcW w:w="992" w:type="dxa"/>
            <w:shd w:val="clear" w:color="auto" w:fill="auto"/>
          </w:tcPr>
          <w:p w14:paraId="5ED45818" w14:textId="77777777" w:rsidR="000D6C32" w:rsidRDefault="000D6C32">
            <w:pPr>
              <w:rPr>
                <w:sz w:val="24"/>
              </w:rPr>
            </w:pPr>
            <w:r>
              <w:rPr>
                <w:sz w:val="24"/>
              </w:rPr>
              <w:t>scholar</w:t>
            </w:r>
          </w:p>
        </w:tc>
        <w:tc>
          <w:tcPr>
            <w:tcW w:w="1601" w:type="dxa"/>
            <w:shd w:val="clear" w:color="auto" w:fill="auto"/>
          </w:tcPr>
          <w:p w14:paraId="13446910" w14:textId="77777777" w:rsidR="000D6C32" w:rsidRDefault="000D6C32">
            <w:r>
              <w:rPr>
                <w:sz w:val="24"/>
              </w:rPr>
              <w:t>Marizion</w:t>
            </w:r>
          </w:p>
        </w:tc>
      </w:tr>
      <w:tr w:rsidR="00277FF2" w14:paraId="45A5225C" w14:textId="77777777" w:rsidTr="00EA57F6">
        <w:tc>
          <w:tcPr>
            <w:tcW w:w="1843" w:type="dxa"/>
            <w:shd w:val="clear" w:color="auto" w:fill="auto"/>
          </w:tcPr>
          <w:p w14:paraId="27688457" w14:textId="77777777" w:rsidR="000D6C32" w:rsidRDefault="000D6C32">
            <w:pPr>
              <w:rPr>
                <w:sz w:val="24"/>
              </w:rPr>
            </w:pPr>
            <w:r>
              <w:rPr>
                <w:sz w:val="24"/>
              </w:rPr>
              <w:t>ELIZEBETH-J.</w:t>
            </w:r>
          </w:p>
        </w:tc>
        <w:tc>
          <w:tcPr>
            <w:tcW w:w="1134" w:type="dxa"/>
            <w:shd w:val="clear" w:color="auto" w:fill="auto"/>
          </w:tcPr>
          <w:p w14:paraId="6FA9C456" w14:textId="77777777" w:rsidR="000D6C32" w:rsidRDefault="000D6C32">
            <w:pPr>
              <w:rPr>
                <w:sz w:val="24"/>
              </w:rPr>
            </w:pPr>
            <w:r>
              <w:rPr>
                <w:sz w:val="24"/>
              </w:rPr>
              <w:t>Tregenza</w:t>
            </w:r>
          </w:p>
        </w:tc>
        <w:tc>
          <w:tcPr>
            <w:tcW w:w="1134" w:type="dxa"/>
            <w:shd w:val="clear" w:color="auto" w:fill="auto"/>
          </w:tcPr>
          <w:p w14:paraId="5EDE0310" w14:textId="77777777" w:rsidR="000D6C32" w:rsidRDefault="000D6C32">
            <w:pPr>
              <w:rPr>
                <w:sz w:val="24"/>
              </w:rPr>
            </w:pPr>
            <w:r>
              <w:rPr>
                <w:sz w:val="24"/>
              </w:rPr>
              <w:t>daughter</w:t>
            </w:r>
          </w:p>
        </w:tc>
        <w:tc>
          <w:tcPr>
            <w:tcW w:w="1134" w:type="dxa"/>
            <w:shd w:val="clear" w:color="auto" w:fill="auto"/>
          </w:tcPr>
          <w:p w14:paraId="06286557" w14:textId="77777777" w:rsidR="000D6C32" w:rsidRDefault="000D6C32">
            <w:pPr>
              <w:snapToGrid w:val="0"/>
              <w:rPr>
                <w:sz w:val="24"/>
              </w:rPr>
            </w:pPr>
          </w:p>
        </w:tc>
        <w:tc>
          <w:tcPr>
            <w:tcW w:w="567" w:type="dxa"/>
            <w:shd w:val="clear" w:color="auto" w:fill="auto"/>
          </w:tcPr>
          <w:p w14:paraId="56C47CFE" w14:textId="77777777" w:rsidR="000D6C32" w:rsidRDefault="000D6C32">
            <w:pPr>
              <w:rPr>
                <w:sz w:val="24"/>
              </w:rPr>
            </w:pPr>
            <w:r>
              <w:rPr>
                <w:sz w:val="24"/>
              </w:rPr>
              <w:t xml:space="preserve">  1</w:t>
            </w:r>
          </w:p>
        </w:tc>
        <w:tc>
          <w:tcPr>
            <w:tcW w:w="992" w:type="dxa"/>
            <w:shd w:val="clear" w:color="auto" w:fill="auto"/>
          </w:tcPr>
          <w:p w14:paraId="4AFBF391" w14:textId="77777777" w:rsidR="000D6C32" w:rsidRDefault="000D6C32">
            <w:pPr>
              <w:snapToGrid w:val="0"/>
              <w:rPr>
                <w:sz w:val="24"/>
              </w:rPr>
            </w:pPr>
          </w:p>
        </w:tc>
        <w:tc>
          <w:tcPr>
            <w:tcW w:w="1601" w:type="dxa"/>
            <w:shd w:val="clear" w:color="auto" w:fill="auto"/>
          </w:tcPr>
          <w:p w14:paraId="3EBBCC9B" w14:textId="77777777" w:rsidR="000D6C32" w:rsidRDefault="000D6C32">
            <w:r>
              <w:rPr>
                <w:sz w:val="24"/>
              </w:rPr>
              <w:t>Gwennap</w:t>
            </w:r>
          </w:p>
        </w:tc>
      </w:tr>
    </w:tbl>
    <w:p w14:paraId="6B240B45" w14:textId="77777777" w:rsidR="000D6C32" w:rsidRDefault="000D6C32">
      <w:pPr>
        <w:ind w:left="1440" w:right="-1050"/>
        <w:rPr>
          <w:sz w:val="24"/>
        </w:rPr>
      </w:pPr>
      <w:r>
        <w:rPr>
          <w:sz w:val="24"/>
        </w:rPr>
        <w:t>note: Marizion should be Marazion</w:t>
      </w:r>
    </w:p>
    <w:p w14:paraId="60D14CD3" w14:textId="77777777" w:rsidR="000D6C32" w:rsidRDefault="000D6C32">
      <w:pPr>
        <w:ind w:right="-1050"/>
        <w:rPr>
          <w:sz w:val="24"/>
        </w:rPr>
      </w:pPr>
    </w:p>
    <w:p w14:paraId="587D371B" w14:textId="77777777" w:rsidR="000D6C32" w:rsidRDefault="000D6C32">
      <w:pPr>
        <w:ind w:right="-1050"/>
        <w:rPr>
          <w:sz w:val="24"/>
        </w:rPr>
      </w:pPr>
      <w:r>
        <w:rPr>
          <w:sz w:val="24"/>
        </w:rPr>
        <w:t xml:space="preserve">1861 census Trevear Gwennap RG9/1578 district 21 folio 19 page 7 schedule 36 from </w:t>
      </w:r>
      <w:hyperlink r:id="rId1145" w:history="1">
        <w:r>
          <w:rPr>
            <w:rStyle w:val="Hyperlink"/>
            <w:sz w:val="24"/>
          </w:rPr>
          <w:t>www.freecen.org.uk</w:t>
        </w:r>
      </w:hyperlink>
    </w:p>
    <w:tbl>
      <w:tblPr>
        <w:tblW w:w="0" w:type="auto"/>
        <w:tblInd w:w="796" w:type="dxa"/>
        <w:tblLayout w:type="fixed"/>
        <w:tblLook w:val="0000" w:firstRow="0" w:lastRow="0" w:firstColumn="0" w:lastColumn="0" w:noHBand="0" w:noVBand="0"/>
      </w:tblPr>
      <w:tblGrid>
        <w:gridCol w:w="1843"/>
        <w:gridCol w:w="1134"/>
        <w:gridCol w:w="1134"/>
        <w:gridCol w:w="1276"/>
        <w:gridCol w:w="567"/>
        <w:gridCol w:w="1134"/>
        <w:gridCol w:w="1317"/>
      </w:tblGrid>
      <w:tr w:rsidR="00277FF2" w14:paraId="04B55D01" w14:textId="77777777" w:rsidTr="002B54B9">
        <w:tc>
          <w:tcPr>
            <w:tcW w:w="1843" w:type="dxa"/>
            <w:tcBorders>
              <w:top w:val="single" w:sz="4" w:space="0" w:color="auto"/>
              <w:left w:val="single" w:sz="4" w:space="0" w:color="auto"/>
              <w:bottom w:val="single" w:sz="4" w:space="0" w:color="auto"/>
              <w:right w:val="single" w:sz="4" w:space="0" w:color="auto"/>
            </w:tcBorders>
            <w:shd w:val="clear" w:color="auto" w:fill="auto"/>
          </w:tcPr>
          <w:p w14:paraId="56B7FBB2" w14:textId="77777777" w:rsidR="000D6C32" w:rsidRDefault="000D6C32">
            <w:pPr>
              <w:rPr>
                <w:sz w:val="24"/>
              </w:rPr>
            </w:pPr>
            <w:r>
              <w:rPr>
                <w:sz w:val="24"/>
              </w:rPr>
              <w:t>ANN</w:t>
            </w:r>
          </w:p>
        </w:tc>
        <w:tc>
          <w:tcPr>
            <w:tcW w:w="1134" w:type="dxa"/>
            <w:tcBorders>
              <w:top w:val="single" w:sz="4" w:space="0" w:color="auto"/>
              <w:left w:val="single" w:sz="4" w:space="0" w:color="auto"/>
              <w:right w:val="single" w:sz="4" w:space="0" w:color="auto"/>
            </w:tcBorders>
            <w:shd w:val="clear" w:color="auto" w:fill="auto"/>
          </w:tcPr>
          <w:p w14:paraId="6B3FC34A" w14:textId="77777777" w:rsidR="000D6C32" w:rsidRDefault="000D6C32">
            <w:pPr>
              <w:rPr>
                <w:sz w:val="24"/>
              </w:rPr>
            </w:pPr>
            <w:r>
              <w:rPr>
                <w:sz w:val="24"/>
              </w:rPr>
              <w:t>Tregenza</w:t>
            </w:r>
          </w:p>
        </w:tc>
        <w:tc>
          <w:tcPr>
            <w:tcW w:w="1134" w:type="dxa"/>
            <w:tcBorders>
              <w:top w:val="single" w:sz="4" w:space="0" w:color="auto"/>
              <w:left w:val="single" w:sz="4" w:space="0" w:color="auto"/>
              <w:right w:val="single" w:sz="4" w:space="0" w:color="auto"/>
            </w:tcBorders>
            <w:shd w:val="clear" w:color="auto" w:fill="auto"/>
          </w:tcPr>
          <w:p w14:paraId="0833CFBE" w14:textId="77777777" w:rsidR="000D6C32" w:rsidRDefault="000D6C32">
            <w:pPr>
              <w:rPr>
                <w:sz w:val="24"/>
              </w:rPr>
            </w:pPr>
            <w:r>
              <w:rPr>
                <w:sz w:val="24"/>
              </w:rPr>
              <w:t>wife</w:t>
            </w:r>
          </w:p>
        </w:tc>
        <w:tc>
          <w:tcPr>
            <w:tcW w:w="1276" w:type="dxa"/>
            <w:tcBorders>
              <w:top w:val="single" w:sz="4" w:space="0" w:color="auto"/>
              <w:left w:val="single" w:sz="4" w:space="0" w:color="auto"/>
              <w:right w:val="single" w:sz="4" w:space="0" w:color="auto"/>
            </w:tcBorders>
            <w:shd w:val="clear" w:color="auto" w:fill="auto"/>
          </w:tcPr>
          <w:p w14:paraId="46B56831" w14:textId="77777777" w:rsidR="000D6C32" w:rsidRDefault="000D6C32">
            <w:pPr>
              <w:rPr>
                <w:sz w:val="24"/>
              </w:rPr>
            </w:pPr>
            <w:r>
              <w:rPr>
                <w:sz w:val="24"/>
              </w:rPr>
              <w:t>married</w:t>
            </w:r>
          </w:p>
        </w:tc>
        <w:tc>
          <w:tcPr>
            <w:tcW w:w="567" w:type="dxa"/>
            <w:tcBorders>
              <w:top w:val="single" w:sz="4" w:space="0" w:color="auto"/>
              <w:left w:val="single" w:sz="4" w:space="0" w:color="auto"/>
              <w:bottom w:val="single" w:sz="4" w:space="0" w:color="auto"/>
            </w:tcBorders>
            <w:shd w:val="clear" w:color="auto" w:fill="auto"/>
          </w:tcPr>
          <w:p w14:paraId="386AF42C" w14:textId="77777777" w:rsidR="000D6C32" w:rsidRDefault="000D6C32">
            <w:pPr>
              <w:rPr>
                <w:sz w:val="24"/>
              </w:rPr>
            </w:pPr>
            <w:r>
              <w:rPr>
                <w:sz w:val="24"/>
              </w:rPr>
              <w:t>44</w:t>
            </w:r>
          </w:p>
        </w:tc>
        <w:tc>
          <w:tcPr>
            <w:tcW w:w="1134" w:type="dxa"/>
            <w:tcBorders>
              <w:top w:val="single" w:sz="4" w:space="0" w:color="auto"/>
              <w:right w:val="single" w:sz="4" w:space="0" w:color="auto"/>
            </w:tcBorders>
            <w:shd w:val="clear" w:color="auto" w:fill="auto"/>
          </w:tcPr>
          <w:p w14:paraId="7A2603B0" w14:textId="77777777" w:rsidR="000D6C32" w:rsidRDefault="000D6C32">
            <w:pPr>
              <w:snapToGrid w:val="0"/>
              <w:rPr>
                <w:sz w:val="24"/>
              </w:rPr>
            </w:pP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1F6870A0" w14:textId="77777777" w:rsidR="000D6C32" w:rsidRDefault="000D6C32">
            <w:r>
              <w:rPr>
                <w:sz w:val="24"/>
              </w:rPr>
              <w:t>Stithians</w:t>
            </w:r>
          </w:p>
        </w:tc>
      </w:tr>
      <w:tr w:rsidR="00277FF2" w14:paraId="58B763E4" w14:textId="77777777" w:rsidTr="002B54B9">
        <w:tc>
          <w:tcPr>
            <w:tcW w:w="1843" w:type="dxa"/>
            <w:tcBorders>
              <w:top w:val="single" w:sz="4" w:space="0" w:color="auto"/>
              <w:left w:val="single" w:sz="4" w:space="0" w:color="auto"/>
              <w:bottom w:val="single" w:sz="4" w:space="0" w:color="auto"/>
            </w:tcBorders>
            <w:shd w:val="clear" w:color="auto" w:fill="auto"/>
          </w:tcPr>
          <w:p w14:paraId="3CBDAFA7" w14:textId="77777777" w:rsidR="000D6C32" w:rsidRDefault="000D6C32">
            <w:pPr>
              <w:rPr>
                <w:sz w:val="24"/>
              </w:rPr>
            </w:pPr>
            <w:r>
              <w:rPr>
                <w:sz w:val="24"/>
              </w:rPr>
              <w:t>WILLIAM</w:t>
            </w:r>
          </w:p>
        </w:tc>
        <w:tc>
          <w:tcPr>
            <w:tcW w:w="1134" w:type="dxa"/>
            <w:tcBorders>
              <w:top w:val="single" w:sz="4" w:space="0" w:color="000000"/>
              <w:left w:val="single" w:sz="4" w:space="0" w:color="000000"/>
              <w:bottom w:val="single" w:sz="4" w:space="0" w:color="000000"/>
            </w:tcBorders>
            <w:shd w:val="clear" w:color="auto" w:fill="auto"/>
          </w:tcPr>
          <w:p w14:paraId="54086DA9"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263DDFC" w14:textId="77777777" w:rsidR="000D6C32" w:rsidRDefault="000D6C32">
            <w:pPr>
              <w:snapToGrid w:val="0"/>
              <w:rPr>
                <w:sz w:val="24"/>
              </w:rPr>
            </w:pPr>
          </w:p>
        </w:tc>
        <w:tc>
          <w:tcPr>
            <w:tcW w:w="1276" w:type="dxa"/>
            <w:tcBorders>
              <w:top w:val="single" w:sz="4" w:space="0" w:color="000000"/>
              <w:left w:val="single" w:sz="4" w:space="0" w:color="000000"/>
              <w:bottom w:val="single" w:sz="4" w:space="0" w:color="000000"/>
            </w:tcBorders>
            <w:shd w:val="clear" w:color="auto" w:fill="auto"/>
          </w:tcPr>
          <w:p w14:paraId="2C47F479" w14:textId="77777777" w:rsidR="000D6C32" w:rsidRDefault="000D6C32">
            <w:pPr>
              <w:rPr>
                <w:sz w:val="24"/>
              </w:rPr>
            </w:pPr>
            <w:r>
              <w:rPr>
                <w:sz w:val="24"/>
              </w:rPr>
              <w:t>unmarried</w:t>
            </w:r>
          </w:p>
        </w:tc>
        <w:tc>
          <w:tcPr>
            <w:tcW w:w="567" w:type="dxa"/>
            <w:tcBorders>
              <w:top w:val="single" w:sz="4" w:space="0" w:color="auto"/>
              <w:left w:val="single" w:sz="4" w:space="0" w:color="000000"/>
              <w:bottom w:val="single" w:sz="4" w:space="0" w:color="000000"/>
            </w:tcBorders>
            <w:shd w:val="clear" w:color="auto" w:fill="auto"/>
          </w:tcPr>
          <w:p w14:paraId="5F7A9D52" w14:textId="77777777" w:rsidR="000D6C32" w:rsidRDefault="000D6C32">
            <w:pPr>
              <w:rPr>
                <w:sz w:val="24"/>
              </w:rPr>
            </w:pPr>
            <w:r>
              <w:rPr>
                <w:sz w:val="24"/>
              </w:rPr>
              <w:t>17</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DF24B0C" w14:textId="77777777" w:rsidR="000D6C32" w:rsidRDefault="000D6C32">
            <w:pPr>
              <w:rPr>
                <w:sz w:val="24"/>
              </w:rPr>
            </w:pPr>
            <w:r>
              <w:rPr>
                <w:sz w:val="24"/>
              </w:rPr>
              <w:t>miner</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5335F9A7" w14:textId="77777777" w:rsidR="000D6C32" w:rsidRDefault="000D6C32">
            <w:r>
              <w:rPr>
                <w:sz w:val="24"/>
              </w:rPr>
              <w:t>Gwennap</w:t>
            </w:r>
          </w:p>
        </w:tc>
      </w:tr>
      <w:tr w:rsidR="00277FF2" w14:paraId="03E86827" w14:textId="77777777" w:rsidTr="002B54B9">
        <w:tc>
          <w:tcPr>
            <w:tcW w:w="1843" w:type="dxa"/>
            <w:tcBorders>
              <w:top w:val="single" w:sz="4" w:space="0" w:color="auto"/>
              <w:left w:val="single" w:sz="4" w:space="0" w:color="auto"/>
              <w:bottom w:val="single" w:sz="4" w:space="0" w:color="auto"/>
            </w:tcBorders>
            <w:shd w:val="clear" w:color="auto" w:fill="auto"/>
          </w:tcPr>
          <w:p w14:paraId="0E801512" w14:textId="77777777" w:rsidR="000D6C32" w:rsidRDefault="000D6C32">
            <w:pPr>
              <w:rPr>
                <w:sz w:val="24"/>
              </w:rPr>
            </w:pPr>
            <w:r>
              <w:rPr>
                <w:sz w:val="24"/>
              </w:rPr>
              <w:t>JOHN</w:t>
            </w:r>
          </w:p>
        </w:tc>
        <w:tc>
          <w:tcPr>
            <w:tcW w:w="1134" w:type="dxa"/>
            <w:tcBorders>
              <w:top w:val="single" w:sz="4" w:space="0" w:color="000000"/>
              <w:left w:val="single" w:sz="4" w:space="0" w:color="000000"/>
              <w:bottom w:val="single" w:sz="4" w:space="0" w:color="000000"/>
            </w:tcBorders>
            <w:shd w:val="clear" w:color="auto" w:fill="auto"/>
          </w:tcPr>
          <w:p w14:paraId="62B514F3"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57F19E12" w14:textId="77777777" w:rsidR="000D6C32" w:rsidRDefault="000D6C32">
            <w:pPr>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6B49F2AD" w14:textId="77777777" w:rsidR="000D6C32" w:rsidRDefault="000D6C32">
            <w:pPr>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EEFC465" w14:textId="77777777" w:rsidR="000D6C32" w:rsidRDefault="000D6C32">
            <w:pPr>
              <w:rPr>
                <w:sz w:val="24"/>
              </w:rPr>
            </w:pPr>
            <w:r>
              <w:rPr>
                <w:sz w:val="24"/>
              </w:rPr>
              <w:t>16</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1F4E1FC0" w14:textId="77777777" w:rsidR="000D6C32" w:rsidRDefault="000D6C32">
            <w:pPr>
              <w:rPr>
                <w:sz w:val="24"/>
              </w:rPr>
            </w:pPr>
            <w:r>
              <w:rPr>
                <w:sz w:val="24"/>
              </w:rPr>
              <w:t>miner</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1324C00D" w14:textId="77777777" w:rsidR="000D6C32" w:rsidRDefault="000D6C32">
            <w:r>
              <w:rPr>
                <w:sz w:val="24"/>
              </w:rPr>
              <w:t>Marazion</w:t>
            </w:r>
          </w:p>
        </w:tc>
      </w:tr>
      <w:tr w:rsidR="00277FF2" w14:paraId="38266842" w14:textId="77777777" w:rsidTr="002B54B9">
        <w:tc>
          <w:tcPr>
            <w:tcW w:w="1843" w:type="dxa"/>
            <w:tcBorders>
              <w:top w:val="single" w:sz="4" w:space="0" w:color="auto"/>
              <w:left w:val="single" w:sz="4" w:space="0" w:color="auto"/>
              <w:bottom w:val="single" w:sz="4" w:space="0" w:color="auto"/>
            </w:tcBorders>
            <w:shd w:val="clear" w:color="auto" w:fill="auto"/>
          </w:tcPr>
          <w:p w14:paraId="05F040D7" w14:textId="77777777" w:rsidR="000D6C32" w:rsidRDefault="000D6C32">
            <w:pPr>
              <w:rPr>
                <w:sz w:val="24"/>
              </w:rPr>
            </w:pPr>
            <w:r>
              <w:rPr>
                <w:sz w:val="24"/>
              </w:rPr>
              <w:t>MARY</w:t>
            </w:r>
          </w:p>
        </w:tc>
        <w:tc>
          <w:tcPr>
            <w:tcW w:w="1134" w:type="dxa"/>
            <w:tcBorders>
              <w:top w:val="single" w:sz="4" w:space="0" w:color="000000"/>
              <w:left w:val="single" w:sz="4" w:space="0" w:color="000000"/>
              <w:bottom w:val="single" w:sz="4" w:space="0" w:color="000000"/>
            </w:tcBorders>
            <w:shd w:val="clear" w:color="auto" w:fill="auto"/>
          </w:tcPr>
          <w:p w14:paraId="6CF43312"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6F5837DE"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26642315"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6AA2919A" w14:textId="77777777" w:rsidR="000D6C32" w:rsidRDefault="000D6C32">
            <w:pPr>
              <w:rPr>
                <w:sz w:val="24"/>
              </w:rPr>
            </w:pPr>
            <w:r>
              <w:rPr>
                <w:sz w:val="24"/>
              </w:rPr>
              <w:t>13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79B8AAE4" w14:textId="77777777" w:rsidR="000D6C32" w:rsidRDefault="000D6C32">
            <w:pPr>
              <w:rPr>
                <w:sz w:val="24"/>
              </w:rPr>
            </w:pPr>
            <w:r>
              <w:rPr>
                <w:sz w:val="24"/>
              </w:rPr>
              <w:t>scholar</w:t>
            </w:r>
          </w:p>
        </w:tc>
        <w:tc>
          <w:tcPr>
            <w:tcW w:w="1317" w:type="dxa"/>
            <w:tcBorders>
              <w:top w:val="single" w:sz="4" w:space="0" w:color="auto"/>
              <w:left w:val="single" w:sz="4" w:space="0" w:color="auto"/>
              <w:right w:val="single" w:sz="4" w:space="0" w:color="auto"/>
            </w:tcBorders>
            <w:shd w:val="clear" w:color="auto" w:fill="auto"/>
          </w:tcPr>
          <w:p w14:paraId="3C80E6E3" w14:textId="77777777" w:rsidR="000D6C32" w:rsidRDefault="000D6C32">
            <w:r>
              <w:rPr>
                <w:sz w:val="24"/>
              </w:rPr>
              <w:t>Marazion</w:t>
            </w:r>
          </w:p>
        </w:tc>
      </w:tr>
      <w:tr w:rsidR="00277FF2" w14:paraId="1F1C3866" w14:textId="77777777" w:rsidTr="002B54B9">
        <w:tc>
          <w:tcPr>
            <w:tcW w:w="1843" w:type="dxa"/>
            <w:tcBorders>
              <w:top w:val="single" w:sz="4" w:space="0" w:color="auto"/>
              <w:left w:val="single" w:sz="4" w:space="0" w:color="auto"/>
              <w:bottom w:val="single" w:sz="4" w:space="0" w:color="auto"/>
            </w:tcBorders>
            <w:shd w:val="clear" w:color="auto" w:fill="auto"/>
          </w:tcPr>
          <w:p w14:paraId="347A84FE" w14:textId="77777777" w:rsidR="000D6C32" w:rsidRDefault="000D6C32">
            <w:pPr>
              <w:rPr>
                <w:sz w:val="24"/>
              </w:rPr>
            </w:pPr>
            <w:r>
              <w:rPr>
                <w:sz w:val="24"/>
              </w:rPr>
              <w:t>ELIZABETH</w:t>
            </w:r>
          </w:p>
        </w:tc>
        <w:tc>
          <w:tcPr>
            <w:tcW w:w="1134" w:type="dxa"/>
            <w:tcBorders>
              <w:top w:val="single" w:sz="4" w:space="0" w:color="000000"/>
              <w:left w:val="single" w:sz="4" w:space="0" w:color="000000"/>
              <w:bottom w:val="single" w:sz="4" w:space="0" w:color="000000"/>
            </w:tcBorders>
            <w:shd w:val="clear" w:color="auto" w:fill="auto"/>
          </w:tcPr>
          <w:p w14:paraId="5B4CD605" w14:textId="77777777" w:rsidR="000D6C32" w:rsidRDefault="000D6C32">
            <w:pPr>
              <w:rPr>
                <w:sz w:val="24"/>
              </w:rPr>
            </w:pPr>
            <w:r>
              <w:rPr>
                <w:sz w:val="24"/>
              </w:rPr>
              <w:t>Tregenza</w:t>
            </w:r>
          </w:p>
        </w:tc>
        <w:tc>
          <w:tcPr>
            <w:tcW w:w="1134" w:type="dxa"/>
            <w:tcBorders>
              <w:top w:val="single" w:sz="4" w:space="0" w:color="000000"/>
              <w:left w:val="single" w:sz="4" w:space="0" w:color="000000"/>
              <w:bottom w:val="single" w:sz="4" w:space="0" w:color="000000"/>
            </w:tcBorders>
            <w:shd w:val="clear" w:color="auto" w:fill="auto"/>
          </w:tcPr>
          <w:p w14:paraId="2DBB5E2D" w14:textId="77777777" w:rsidR="000D6C32" w:rsidRDefault="000D6C32">
            <w:pPr>
              <w:rPr>
                <w:sz w:val="24"/>
              </w:rPr>
            </w:pPr>
            <w:r>
              <w:rPr>
                <w:sz w:val="24"/>
              </w:rPr>
              <w:t>daughter</w:t>
            </w:r>
          </w:p>
        </w:tc>
        <w:tc>
          <w:tcPr>
            <w:tcW w:w="1276" w:type="dxa"/>
            <w:tcBorders>
              <w:top w:val="single" w:sz="4" w:space="0" w:color="000000"/>
              <w:left w:val="single" w:sz="4" w:space="0" w:color="000000"/>
              <w:bottom w:val="single" w:sz="4" w:space="0" w:color="000000"/>
            </w:tcBorders>
            <w:shd w:val="clear" w:color="auto" w:fill="auto"/>
          </w:tcPr>
          <w:p w14:paraId="0818AE75" w14:textId="77777777" w:rsidR="000D6C32" w:rsidRDefault="000D6C32">
            <w:pPr>
              <w:snapToGrid w:val="0"/>
              <w:rPr>
                <w:sz w:val="24"/>
              </w:rPr>
            </w:pPr>
          </w:p>
        </w:tc>
        <w:tc>
          <w:tcPr>
            <w:tcW w:w="567" w:type="dxa"/>
            <w:tcBorders>
              <w:top w:val="single" w:sz="4" w:space="0" w:color="000000"/>
              <w:left w:val="single" w:sz="4" w:space="0" w:color="000000"/>
              <w:bottom w:val="single" w:sz="4" w:space="0" w:color="000000"/>
            </w:tcBorders>
            <w:shd w:val="clear" w:color="auto" w:fill="auto"/>
          </w:tcPr>
          <w:p w14:paraId="35E96445" w14:textId="77777777" w:rsidR="000D6C32" w:rsidRDefault="000D6C32">
            <w:pPr>
              <w:rPr>
                <w:sz w:val="24"/>
              </w:rPr>
            </w:pPr>
            <w:r>
              <w:rPr>
                <w:sz w:val="24"/>
              </w:rPr>
              <w:t>11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55B87385" w14:textId="77777777" w:rsidR="000D6C32" w:rsidRDefault="000D6C32">
            <w:pPr>
              <w:rPr>
                <w:sz w:val="24"/>
              </w:rPr>
            </w:pPr>
            <w:r>
              <w:rPr>
                <w:sz w:val="24"/>
              </w:rPr>
              <w:t>scholar</w:t>
            </w:r>
          </w:p>
        </w:tc>
        <w:tc>
          <w:tcPr>
            <w:tcW w:w="1317" w:type="dxa"/>
            <w:tcBorders>
              <w:left w:val="single" w:sz="4" w:space="0" w:color="auto"/>
              <w:right w:val="single" w:sz="4" w:space="0" w:color="auto"/>
            </w:tcBorders>
            <w:shd w:val="clear" w:color="auto" w:fill="auto"/>
          </w:tcPr>
          <w:p w14:paraId="2034A7F5" w14:textId="77777777" w:rsidR="000D6C32" w:rsidRDefault="000D6C32">
            <w:r>
              <w:rPr>
                <w:sz w:val="24"/>
              </w:rPr>
              <w:t>Gwennap</w:t>
            </w:r>
          </w:p>
        </w:tc>
      </w:tr>
      <w:tr w:rsidR="00277FF2" w14:paraId="66B15C91" w14:textId="77777777" w:rsidTr="002B54B9">
        <w:tc>
          <w:tcPr>
            <w:tcW w:w="1843" w:type="dxa"/>
            <w:tcBorders>
              <w:top w:val="single" w:sz="4" w:space="0" w:color="auto"/>
              <w:left w:val="single" w:sz="4" w:space="0" w:color="auto"/>
              <w:bottom w:val="single" w:sz="4" w:space="0" w:color="auto"/>
              <w:right w:val="single" w:sz="4" w:space="0" w:color="auto"/>
            </w:tcBorders>
            <w:shd w:val="clear" w:color="auto" w:fill="auto"/>
          </w:tcPr>
          <w:p w14:paraId="18AC6518" w14:textId="77777777" w:rsidR="000D6C32" w:rsidRDefault="000D6C32">
            <w:pPr>
              <w:rPr>
                <w:sz w:val="24"/>
              </w:rPr>
            </w:pPr>
            <w:r>
              <w:rPr>
                <w:sz w:val="24"/>
              </w:rPr>
              <w:t>EDWARD.</w:t>
            </w:r>
          </w:p>
        </w:tc>
        <w:tc>
          <w:tcPr>
            <w:tcW w:w="1134" w:type="dxa"/>
            <w:tcBorders>
              <w:left w:val="single" w:sz="4" w:space="0" w:color="auto"/>
              <w:bottom w:val="single" w:sz="4" w:space="0" w:color="auto"/>
              <w:right w:val="single" w:sz="4" w:space="0" w:color="auto"/>
            </w:tcBorders>
            <w:shd w:val="clear" w:color="auto" w:fill="auto"/>
          </w:tcPr>
          <w:p w14:paraId="28AEFA80" w14:textId="77777777" w:rsidR="000D6C32" w:rsidRDefault="000D6C32">
            <w:pPr>
              <w:rPr>
                <w:sz w:val="24"/>
              </w:rPr>
            </w:pPr>
            <w:r>
              <w:rPr>
                <w:sz w:val="24"/>
              </w:rPr>
              <w:t>Tregenza</w:t>
            </w:r>
          </w:p>
        </w:tc>
        <w:tc>
          <w:tcPr>
            <w:tcW w:w="1134" w:type="dxa"/>
            <w:tcBorders>
              <w:left w:val="single" w:sz="4" w:space="0" w:color="auto"/>
              <w:bottom w:val="single" w:sz="4" w:space="0" w:color="auto"/>
            </w:tcBorders>
            <w:shd w:val="clear" w:color="auto" w:fill="auto"/>
          </w:tcPr>
          <w:p w14:paraId="5BCCBD7E" w14:textId="77777777" w:rsidR="000D6C32" w:rsidRDefault="000D6C32">
            <w:pPr>
              <w:rPr>
                <w:sz w:val="24"/>
              </w:rPr>
            </w:pPr>
            <w:r>
              <w:rPr>
                <w:sz w:val="24"/>
              </w:rPr>
              <w:t>son</w:t>
            </w:r>
          </w:p>
        </w:tc>
        <w:tc>
          <w:tcPr>
            <w:tcW w:w="1276" w:type="dxa"/>
            <w:tcBorders>
              <w:bottom w:val="single" w:sz="4" w:space="0" w:color="auto"/>
              <w:right w:val="single" w:sz="4" w:space="0" w:color="auto"/>
            </w:tcBorders>
            <w:shd w:val="clear" w:color="auto" w:fill="auto"/>
          </w:tcPr>
          <w:p w14:paraId="588E5F11" w14:textId="77777777" w:rsidR="000D6C32" w:rsidRDefault="000D6C32">
            <w:pPr>
              <w:snapToGrid w:val="0"/>
              <w:rPr>
                <w:sz w:val="24"/>
              </w:rPr>
            </w:pPr>
          </w:p>
        </w:tc>
        <w:tc>
          <w:tcPr>
            <w:tcW w:w="567" w:type="dxa"/>
            <w:tcBorders>
              <w:left w:val="single" w:sz="4" w:space="0" w:color="auto"/>
              <w:bottom w:val="single" w:sz="4" w:space="0" w:color="auto"/>
              <w:right w:val="single" w:sz="4" w:space="0" w:color="auto"/>
            </w:tcBorders>
            <w:shd w:val="clear" w:color="auto" w:fill="auto"/>
          </w:tcPr>
          <w:p w14:paraId="68E1F646" w14:textId="77777777" w:rsidR="000D6C32" w:rsidRDefault="000D6C32">
            <w:pPr>
              <w:rPr>
                <w:sz w:val="24"/>
              </w:rPr>
            </w:pPr>
            <w:r>
              <w:rPr>
                <w:sz w:val="24"/>
              </w:rPr>
              <w:t xml:space="preserve">  6</w:t>
            </w:r>
          </w:p>
        </w:tc>
        <w:tc>
          <w:tcPr>
            <w:tcW w:w="1134" w:type="dxa"/>
            <w:tcBorders>
              <w:left w:val="single" w:sz="4" w:space="0" w:color="auto"/>
              <w:bottom w:val="single" w:sz="4" w:space="0" w:color="auto"/>
              <w:right w:val="single" w:sz="4" w:space="0" w:color="auto"/>
            </w:tcBorders>
            <w:shd w:val="clear" w:color="auto" w:fill="auto"/>
          </w:tcPr>
          <w:p w14:paraId="3FB1D93C" w14:textId="77777777" w:rsidR="000D6C32" w:rsidRDefault="000D6C32">
            <w:pPr>
              <w:rPr>
                <w:sz w:val="24"/>
              </w:rPr>
            </w:pPr>
            <w:r>
              <w:rPr>
                <w:sz w:val="24"/>
              </w:rPr>
              <w:t>scholar</w:t>
            </w:r>
          </w:p>
        </w:tc>
        <w:tc>
          <w:tcPr>
            <w:tcW w:w="1317" w:type="dxa"/>
            <w:tcBorders>
              <w:left w:val="single" w:sz="4" w:space="0" w:color="auto"/>
              <w:bottom w:val="single" w:sz="4" w:space="0" w:color="auto"/>
              <w:right w:val="single" w:sz="4" w:space="0" w:color="auto"/>
            </w:tcBorders>
            <w:shd w:val="clear" w:color="auto" w:fill="auto"/>
          </w:tcPr>
          <w:p w14:paraId="24E7ABAA" w14:textId="77777777" w:rsidR="000D6C32" w:rsidRDefault="000D6C32">
            <w:r>
              <w:rPr>
                <w:sz w:val="24"/>
              </w:rPr>
              <w:t>Gwennap</w:t>
            </w:r>
          </w:p>
        </w:tc>
      </w:tr>
    </w:tbl>
    <w:p w14:paraId="3D390F47" w14:textId="77777777" w:rsidR="009765D2" w:rsidRDefault="009765D2">
      <w:pPr>
        <w:ind w:right="-1050"/>
        <w:rPr>
          <w:b/>
          <w:sz w:val="24"/>
        </w:rPr>
      </w:pPr>
    </w:p>
    <w:p w14:paraId="510BE026" w14:textId="77777777" w:rsidR="000D6C32" w:rsidRDefault="009765D2">
      <w:pPr>
        <w:ind w:right="-1050"/>
        <w:rPr>
          <w:b/>
          <w:sz w:val="24"/>
        </w:rPr>
      </w:pPr>
      <w:r>
        <w:rPr>
          <w:b/>
          <w:sz w:val="24"/>
        </w:rPr>
        <w:br w:type="page"/>
      </w:r>
    </w:p>
    <w:p w14:paraId="4FA2E4F9" w14:textId="4BCD3835" w:rsidR="000D6C32" w:rsidRDefault="000D6C32">
      <w:pPr>
        <w:ind w:right="-1050"/>
        <w:rPr>
          <w:sz w:val="24"/>
        </w:rPr>
      </w:pPr>
      <w:r>
        <w:rPr>
          <w:b/>
          <w:sz w:val="24"/>
        </w:rPr>
        <w:t>OTHER INFORMATION ON AUSTRALIAN FAMILY 6 (continued</w:t>
      </w:r>
      <w:r w:rsidR="00ED4FF2">
        <w:rPr>
          <w:b/>
          <w:sz w:val="24"/>
        </w:rPr>
        <w:t>)</w:t>
      </w:r>
    </w:p>
    <w:p w14:paraId="37371620" w14:textId="77777777" w:rsidR="000D6C32" w:rsidRDefault="000D6C32">
      <w:pPr>
        <w:ind w:right="-1050"/>
        <w:rPr>
          <w:sz w:val="24"/>
        </w:rPr>
      </w:pPr>
    </w:p>
    <w:p w14:paraId="57589228" w14:textId="77777777" w:rsidR="000D6C32" w:rsidRDefault="000D6C32">
      <w:pPr>
        <w:ind w:right="-1050"/>
        <w:rPr>
          <w:sz w:val="24"/>
          <w:u w:val="single"/>
        </w:rPr>
      </w:pPr>
      <w:r>
        <w:rPr>
          <w:b/>
          <w:sz w:val="24"/>
          <w:u w:val="single"/>
        </w:rPr>
        <w:t>Notes on the Welcome Nugget</w:t>
      </w:r>
    </w:p>
    <w:p w14:paraId="7BEBDBC6" w14:textId="77777777" w:rsidR="000D6C32" w:rsidRDefault="000D6C32">
      <w:pPr>
        <w:ind w:right="-1050"/>
        <w:rPr>
          <w:sz w:val="24"/>
        </w:rPr>
      </w:pPr>
      <w:r>
        <w:rPr>
          <w:sz w:val="24"/>
          <w:u w:val="single"/>
        </w:rPr>
        <w:t>Report 1</w:t>
      </w:r>
    </w:p>
    <w:p w14:paraId="225B3391" w14:textId="5697FD1F" w:rsidR="000D6C32" w:rsidRDefault="000D6C32">
      <w:pPr>
        <w:ind w:right="-1050"/>
        <w:rPr>
          <w:sz w:val="24"/>
          <w:u w:val="single"/>
        </w:rPr>
      </w:pPr>
      <w:r>
        <w:rPr>
          <w:sz w:val="24"/>
        </w:rPr>
        <w:t>Red Hill Mining Company made up of 20 or so Cornishmen mined at Creswick and then took over the abandoned claim at Bakery Hill near Black Hill Road and Imperial Hotel Ballarat.   William Tregenza, Richard Jeffery and John Gaunter found the nugget at 8.20 pm 09JUN1858 at 180 feet depth.   It weighed over 2217 ounces.   It was assayed by William Berknyce at over 23 carats (over 99% pure</w:t>
      </w:r>
      <w:r w:rsidR="00ED4FF2">
        <w:rPr>
          <w:sz w:val="24"/>
        </w:rPr>
        <w:t>)</w:t>
      </w:r>
      <w:r>
        <w:rPr>
          <w:sz w:val="24"/>
        </w:rPr>
        <w:t>.   It was the purest mass of native gold found.   It was bought by Julius Isedek and Joseph Wittkowski.   Red Hill Mining Company had been working the claim for 7-8 months and had already found nuggets ranging form 12 – 45 ounces.   The 45 ounce nugget had been found a few days before the Welcome Nugget.</w:t>
      </w:r>
    </w:p>
    <w:p w14:paraId="1FD6063D" w14:textId="77777777" w:rsidR="000D6C32" w:rsidRDefault="000D6C32">
      <w:pPr>
        <w:ind w:right="-1050"/>
        <w:rPr>
          <w:sz w:val="24"/>
        </w:rPr>
      </w:pPr>
      <w:r>
        <w:rPr>
          <w:sz w:val="24"/>
          <w:u w:val="single"/>
        </w:rPr>
        <w:t>Report 2</w:t>
      </w:r>
    </w:p>
    <w:p w14:paraId="70BA0D5A" w14:textId="01F101C4" w:rsidR="000D6C32" w:rsidRDefault="000D6C32">
      <w:pPr>
        <w:ind w:right="-1050"/>
        <w:rPr>
          <w:sz w:val="24"/>
        </w:rPr>
      </w:pPr>
      <w:r>
        <w:rPr>
          <w:sz w:val="24"/>
        </w:rPr>
        <w:t>The nugget was found at 7.30 pm.   It weighed 180 to 224 pounds.   It was valued at £8,700 to £10,000 in 1858.   It took half and hour to get it to the surface.   It was 20 by 12 by 8 inches (500 x 300 x 200mm</w:t>
      </w:r>
      <w:r w:rsidR="00ED4FF2">
        <w:rPr>
          <w:sz w:val="24"/>
        </w:rPr>
        <w:t>)</w:t>
      </w:r>
      <w:r>
        <w:rPr>
          <w:sz w:val="24"/>
        </w:rPr>
        <w:t>.   It was taken to the treasury on Thursday morning 10JUN1858.   Friday 11JUN1858 it was exhibited for one shilling entrance with the money going to help a local hospital.</w:t>
      </w:r>
    </w:p>
    <w:p w14:paraId="2C9F2291" w14:textId="77777777" w:rsidR="000D6C32" w:rsidRDefault="000D6C32">
      <w:pPr>
        <w:ind w:right="-1050"/>
        <w:rPr>
          <w:sz w:val="24"/>
        </w:rPr>
      </w:pPr>
    </w:p>
    <w:p w14:paraId="6FFDEBAA" w14:textId="77777777" w:rsidR="009765D2" w:rsidRDefault="009765D2">
      <w:pPr>
        <w:ind w:right="-1050"/>
        <w:rPr>
          <w:sz w:val="24"/>
        </w:rPr>
      </w:pPr>
      <w:r>
        <w:rPr>
          <w:sz w:val="24"/>
        </w:rPr>
        <w:t>A photograph and other reports appear on Ancestry.com</w:t>
      </w:r>
    </w:p>
    <w:p w14:paraId="7B46D489" w14:textId="77777777" w:rsidR="009765D2" w:rsidRDefault="009765D2">
      <w:pPr>
        <w:ind w:right="-1050"/>
        <w:rPr>
          <w:sz w:val="24"/>
        </w:rPr>
      </w:pPr>
    </w:p>
    <w:p w14:paraId="67548EAB" w14:textId="77777777" w:rsidR="009765D2" w:rsidRDefault="009765D2">
      <w:pPr>
        <w:ind w:right="-1050"/>
        <w:rPr>
          <w:sz w:val="24"/>
        </w:rPr>
      </w:pPr>
    </w:p>
    <w:p w14:paraId="31F21C8D" w14:textId="77777777" w:rsidR="000D6C32" w:rsidRDefault="000D6C32">
      <w:pPr>
        <w:ind w:right="-1050"/>
        <w:rPr>
          <w:sz w:val="24"/>
        </w:rPr>
      </w:pPr>
      <w:r>
        <w:rPr>
          <w:sz w:val="24"/>
        </w:rPr>
        <w:t>Note:</w:t>
      </w:r>
    </w:p>
    <w:p w14:paraId="303E0C50" w14:textId="77777777" w:rsidR="000D6C32" w:rsidRDefault="000D6C32" w:rsidP="00B77EA1">
      <w:pPr>
        <w:numPr>
          <w:ilvl w:val="0"/>
          <w:numId w:val="111"/>
        </w:numPr>
        <w:ind w:right="-1050"/>
        <w:rPr>
          <w:sz w:val="24"/>
        </w:rPr>
      </w:pPr>
      <w:r>
        <w:rPr>
          <w:sz w:val="24"/>
        </w:rPr>
        <w:t>ELIZABETH-ANN, JOHN-THOMAS and ANNIE-J fostered as mother died.</w:t>
      </w:r>
    </w:p>
    <w:p w14:paraId="576B30A7" w14:textId="5B114155" w:rsidR="000D6C32" w:rsidRDefault="000D6C32" w:rsidP="00B77EA1">
      <w:pPr>
        <w:numPr>
          <w:ilvl w:val="0"/>
          <w:numId w:val="111"/>
        </w:numPr>
        <w:ind w:right="-1050"/>
        <w:rPr>
          <w:sz w:val="24"/>
        </w:rPr>
      </w:pPr>
      <w:r>
        <w:rPr>
          <w:sz w:val="24"/>
        </w:rPr>
        <w:t>a Tregenza was reported (information from ROBERT of Liverpool family 2</w:t>
      </w:r>
      <w:r w:rsidR="00ED4FF2">
        <w:rPr>
          <w:sz w:val="24"/>
        </w:rPr>
        <w:t>)</w:t>
      </w:r>
      <w:r>
        <w:rPr>
          <w:sz w:val="24"/>
        </w:rPr>
        <w:t xml:space="preserve"> at the Strand Hotel (now demolished</w:t>
      </w:r>
      <w:r w:rsidR="00ED4FF2">
        <w:rPr>
          <w:sz w:val="24"/>
        </w:rPr>
        <w:t>)</w:t>
      </w:r>
      <w:r>
        <w:rPr>
          <w:sz w:val="24"/>
        </w:rPr>
        <w:t xml:space="preserve"> Cairns in 1937 (possibly confusion with AMELIA-GEORGINA</w:t>
      </w:r>
      <w:r w:rsidR="00ED4FF2">
        <w:rPr>
          <w:sz w:val="24"/>
        </w:rPr>
        <w:t>)</w:t>
      </w:r>
    </w:p>
    <w:p w14:paraId="2EACA687" w14:textId="77777777" w:rsidR="000D6C32" w:rsidRDefault="000D6C32" w:rsidP="00B77EA1">
      <w:pPr>
        <w:numPr>
          <w:ilvl w:val="0"/>
          <w:numId w:val="111"/>
        </w:numPr>
        <w:ind w:right="-1050"/>
        <w:rPr>
          <w:sz w:val="24"/>
        </w:rPr>
      </w:pPr>
      <w:r>
        <w:rPr>
          <w:sz w:val="24"/>
        </w:rPr>
        <w:t>there is EDWARD married Ann Allen in Unconnected Family 79 but the details do not match in any way.</w:t>
      </w:r>
    </w:p>
    <w:p w14:paraId="307D4C08" w14:textId="77777777" w:rsidR="000D6C32" w:rsidRDefault="000D6C32" w:rsidP="00B77EA1">
      <w:pPr>
        <w:numPr>
          <w:ilvl w:val="0"/>
          <w:numId w:val="111"/>
        </w:numPr>
        <w:ind w:right="-1050"/>
        <w:rPr>
          <w:b/>
          <w:sz w:val="24"/>
          <w:u w:val="single"/>
        </w:rPr>
      </w:pPr>
      <w:r>
        <w:rPr>
          <w:sz w:val="24"/>
        </w:rPr>
        <w:t>Record in International Genealogical Index – Southwest Pacific ELIZABETH-JANE female marriage 16FEB1850 Paddington New South Wales Australia – seems to have substituted her birth year 1850 for marriage year 1885 – rest of date of marriage correct.</w:t>
      </w:r>
    </w:p>
    <w:p w14:paraId="51DA9138" w14:textId="77777777" w:rsidR="000D6C32" w:rsidRDefault="000D6C32">
      <w:pPr>
        <w:pageBreakBefore/>
        <w:ind w:right="-1050"/>
        <w:jc w:val="center"/>
        <w:rPr>
          <w:b/>
          <w:sz w:val="24"/>
        </w:rPr>
      </w:pPr>
      <w:r>
        <w:rPr>
          <w:b/>
          <w:sz w:val="24"/>
          <w:u w:val="single"/>
        </w:rPr>
        <w:t>AUSTRALIAN FAMILY 7</w:t>
      </w:r>
    </w:p>
    <w:p w14:paraId="4901E1AB" w14:textId="77777777" w:rsidR="000D6C32" w:rsidRDefault="000D6C32">
      <w:pPr>
        <w:ind w:right="-1050"/>
        <w:rPr>
          <w:sz w:val="24"/>
        </w:rPr>
      </w:pPr>
      <w:r>
        <w:rPr>
          <w:b/>
          <w:sz w:val="24"/>
        </w:rPr>
        <w:t>part A</w:t>
      </w:r>
    </w:p>
    <w:p w14:paraId="683B2C2B" w14:textId="77777777" w:rsidR="000D6C32" w:rsidRDefault="000D6C32">
      <w:pPr>
        <w:ind w:right="-1050"/>
        <w:rPr>
          <w:sz w:val="24"/>
        </w:rPr>
      </w:pPr>
      <w:r>
        <w:rPr>
          <w:sz w:val="24"/>
        </w:rPr>
        <w:tab/>
      </w:r>
      <w:r>
        <w:rPr>
          <w:sz w:val="24"/>
        </w:rPr>
        <w:tab/>
      </w:r>
      <w:r>
        <w:rPr>
          <w:sz w:val="24"/>
        </w:rPr>
        <w:tab/>
        <w:t>WILLIAM-HUGH I</w:t>
      </w:r>
    </w:p>
    <w:p w14:paraId="411A5FAA" w14:textId="77777777" w:rsidR="000D6C32" w:rsidRDefault="000D6C32">
      <w:pPr>
        <w:ind w:right="-1050"/>
        <w:rPr>
          <w:sz w:val="24"/>
        </w:rPr>
      </w:pPr>
      <w:r>
        <w:rPr>
          <w:sz w:val="24"/>
        </w:rPr>
        <w:tab/>
      </w:r>
      <w:r>
        <w:rPr>
          <w:sz w:val="24"/>
        </w:rPr>
        <w:tab/>
      </w:r>
      <w:r>
        <w:rPr>
          <w:sz w:val="24"/>
        </w:rPr>
        <w:tab/>
        <w:t>1843</w:t>
      </w:r>
    </w:p>
    <w:p w14:paraId="2BD4C1C5" w14:textId="77777777" w:rsidR="000D6C32" w:rsidRDefault="000D6C32">
      <w:pPr>
        <w:ind w:right="-1050"/>
        <w:rPr>
          <w:sz w:val="24"/>
        </w:rPr>
      </w:pPr>
      <w:r>
        <w:rPr>
          <w:sz w:val="24"/>
        </w:rPr>
        <w:tab/>
      </w:r>
      <w:r>
        <w:rPr>
          <w:sz w:val="24"/>
        </w:rPr>
        <w:tab/>
      </w:r>
      <w:r>
        <w:rPr>
          <w:sz w:val="24"/>
        </w:rPr>
        <w:tab/>
        <w:t>m Francis-Maria Thomas</w:t>
      </w:r>
    </w:p>
    <w:p w14:paraId="1C1A6135" w14:textId="77777777" w:rsidR="000D6C32" w:rsidRDefault="000D6C32">
      <w:pPr>
        <w:ind w:right="-1050"/>
        <w:rPr>
          <w:sz w:val="24"/>
        </w:rPr>
      </w:pPr>
      <w:r>
        <w:rPr>
          <w:sz w:val="24"/>
        </w:rPr>
        <w:t>__________________|__________________________________________________________________________________________</w:t>
      </w:r>
      <w:r>
        <w:rPr>
          <w:i/>
          <w:sz w:val="24"/>
        </w:rPr>
        <w:t>continues</w:t>
      </w:r>
    </w:p>
    <w:p w14:paraId="3B100266" w14:textId="77777777" w:rsidR="000D6C32" w:rsidRDefault="000D6C32">
      <w:pPr>
        <w:ind w:right="-1050"/>
        <w:rPr>
          <w:sz w:val="24"/>
        </w:rPr>
      </w:pPr>
      <w:r>
        <w:rPr>
          <w:sz w:val="24"/>
        </w:rPr>
        <w:t>MARY-ANN</w:t>
      </w:r>
      <w:r>
        <w:rPr>
          <w:sz w:val="24"/>
        </w:rPr>
        <w:tab/>
      </w:r>
      <w:r>
        <w:rPr>
          <w:sz w:val="24"/>
        </w:rPr>
        <w:tab/>
        <w:t>WILLIAM</w:t>
      </w:r>
      <w:r>
        <w:rPr>
          <w:sz w:val="24"/>
        </w:rPr>
        <w:tab/>
        <w:t>FRANCES-JANE</w:t>
      </w:r>
      <w:r>
        <w:rPr>
          <w:sz w:val="24"/>
        </w:rPr>
        <w:tab/>
        <w:t>EDWARD-JOHN</w:t>
      </w:r>
      <w:r>
        <w:rPr>
          <w:sz w:val="24"/>
        </w:rPr>
        <w:tab/>
        <w:t>CLARA-ANNITA</w:t>
      </w:r>
      <w:r>
        <w:rPr>
          <w:sz w:val="24"/>
        </w:rPr>
        <w:tab/>
      </w:r>
      <w:r>
        <w:rPr>
          <w:sz w:val="24"/>
        </w:rPr>
        <w:tab/>
        <w:t>ROBERT-JOHN</w:t>
      </w:r>
      <w:r>
        <w:rPr>
          <w:sz w:val="24"/>
        </w:rPr>
        <w:tab/>
      </w:r>
      <w:r>
        <w:rPr>
          <w:i/>
          <w:sz w:val="24"/>
        </w:rPr>
        <w:t>as</w:t>
      </w:r>
      <w:r>
        <w:rPr>
          <w:sz w:val="24"/>
        </w:rPr>
        <w:t xml:space="preserve"> </w:t>
      </w:r>
      <w:r>
        <w:rPr>
          <w:b/>
          <w:sz w:val="24"/>
        </w:rPr>
        <w:t>part B</w:t>
      </w:r>
    </w:p>
    <w:p w14:paraId="7038DC37" w14:textId="77777777" w:rsidR="000D6C32" w:rsidRDefault="000D6C32">
      <w:pPr>
        <w:ind w:right="-1050"/>
        <w:rPr>
          <w:sz w:val="24"/>
        </w:rPr>
      </w:pPr>
      <w:r>
        <w:rPr>
          <w:sz w:val="24"/>
        </w:rPr>
        <w:t>1868</w:t>
      </w:r>
      <w:r>
        <w:rPr>
          <w:sz w:val="24"/>
        </w:rPr>
        <w:tab/>
      </w:r>
      <w:r>
        <w:rPr>
          <w:sz w:val="24"/>
        </w:rPr>
        <w:tab/>
      </w:r>
      <w:r>
        <w:rPr>
          <w:sz w:val="24"/>
        </w:rPr>
        <w:tab/>
        <w:t>-HUGH II</w:t>
      </w:r>
      <w:r>
        <w:rPr>
          <w:sz w:val="24"/>
        </w:rPr>
        <w:tab/>
        <w:t>1871</w:t>
      </w:r>
      <w:r>
        <w:rPr>
          <w:sz w:val="24"/>
        </w:rPr>
        <w:tab/>
      </w:r>
      <w:r>
        <w:rPr>
          <w:sz w:val="24"/>
        </w:rPr>
        <w:tab/>
      </w:r>
      <w:r>
        <w:rPr>
          <w:sz w:val="24"/>
        </w:rPr>
        <w:tab/>
        <w:t>1873</w:t>
      </w:r>
      <w:r>
        <w:rPr>
          <w:sz w:val="24"/>
        </w:rPr>
        <w:tab/>
      </w:r>
      <w:r>
        <w:rPr>
          <w:sz w:val="24"/>
        </w:rPr>
        <w:tab/>
      </w:r>
      <w:r>
        <w:rPr>
          <w:sz w:val="24"/>
        </w:rPr>
        <w:tab/>
        <w:t>1875</w:t>
      </w:r>
      <w:r>
        <w:rPr>
          <w:sz w:val="24"/>
        </w:rPr>
        <w:tab/>
      </w:r>
      <w:r>
        <w:rPr>
          <w:sz w:val="24"/>
        </w:rPr>
        <w:tab/>
      </w:r>
      <w:r>
        <w:rPr>
          <w:sz w:val="24"/>
        </w:rPr>
        <w:tab/>
      </w:r>
      <w:r>
        <w:rPr>
          <w:sz w:val="24"/>
        </w:rPr>
        <w:tab/>
        <w:t>1877</w:t>
      </w:r>
    </w:p>
    <w:p w14:paraId="50653007" w14:textId="77777777" w:rsidR="000D6C32" w:rsidRDefault="000D6C32">
      <w:pPr>
        <w:ind w:right="-1050"/>
        <w:rPr>
          <w:sz w:val="24"/>
        </w:rPr>
      </w:pPr>
      <w:r>
        <w:rPr>
          <w:sz w:val="24"/>
        </w:rPr>
        <w:tab/>
      </w:r>
      <w:r>
        <w:rPr>
          <w:sz w:val="24"/>
        </w:rPr>
        <w:tab/>
      </w:r>
      <w:r>
        <w:rPr>
          <w:sz w:val="24"/>
        </w:rPr>
        <w:tab/>
        <w:t>1869</w:t>
      </w:r>
      <w:r>
        <w:rPr>
          <w:sz w:val="24"/>
        </w:rPr>
        <w:tab/>
      </w:r>
      <w:r>
        <w:rPr>
          <w:sz w:val="24"/>
        </w:rPr>
        <w:tab/>
      </w:r>
      <w:r>
        <w:rPr>
          <w:sz w:val="24"/>
        </w:rPr>
        <w:tab/>
      </w:r>
      <w:r>
        <w:rPr>
          <w:sz w:val="24"/>
        </w:rPr>
        <w:tab/>
      </w:r>
      <w:r>
        <w:rPr>
          <w:sz w:val="24"/>
        </w:rPr>
        <w:tab/>
        <w:t>m Ethel-Mary Rickard</w:t>
      </w:r>
      <w:r>
        <w:rPr>
          <w:sz w:val="24"/>
        </w:rPr>
        <w:tab/>
      </w:r>
      <w:r>
        <w:rPr>
          <w:sz w:val="24"/>
        </w:rPr>
        <w:tab/>
      </w:r>
      <w:r>
        <w:rPr>
          <w:sz w:val="24"/>
        </w:rPr>
        <w:tab/>
      </w:r>
      <w:r>
        <w:rPr>
          <w:sz w:val="24"/>
        </w:rPr>
        <w:tab/>
        <w:t>m Emily-May Parsons</w:t>
      </w:r>
    </w:p>
    <w:p w14:paraId="54F054BC" w14:textId="77777777" w:rsidR="000D6C32" w:rsidRDefault="000D6C32">
      <w:pPr>
        <w:ind w:right="-1050"/>
        <w:rPr>
          <w:sz w:val="24"/>
        </w:rPr>
      </w:pPr>
      <w:r>
        <w:rPr>
          <w:sz w:val="24"/>
        </w:rPr>
        <w:tab/>
      </w:r>
      <w:r>
        <w:rPr>
          <w:sz w:val="24"/>
        </w:rPr>
        <w:tab/>
      </w:r>
      <w:r>
        <w:rPr>
          <w:sz w:val="24"/>
        </w:rPr>
        <w:tab/>
        <w:t>m Emma-Mary Drysdale</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22EF821F" w14:textId="77777777" w:rsidR="000D6C32" w:rsidRDefault="000D6C32">
      <w:pPr>
        <w:ind w:right="-1050" w:firstLine="720"/>
        <w:rPr>
          <w:sz w:val="24"/>
        </w:rPr>
      </w:pPr>
      <w:r>
        <w:rPr>
          <w:sz w:val="24"/>
        </w:rPr>
        <w:tab/>
      </w:r>
      <w:r>
        <w:rPr>
          <w:sz w:val="24"/>
        </w:rPr>
        <w:tab/>
        <w:t>|</w:t>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595FA039" w14:textId="77777777" w:rsidR="000D6C32" w:rsidRDefault="000D6C32">
      <w:pPr>
        <w:ind w:right="-1050"/>
        <w:rPr>
          <w:sz w:val="24"/>
        </w:rPr>
      </w:pPr>
      <w:r>
        <w:rPr>
          <w:sz w:val="24"/>
        </w:rPr>
        <w:tab/>
        <w:t>AUSTRALIAN FAMILY 10</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4492970E" w14:textId="77777777" w:rsidR="000D6C32" w:rsidRDefault="000D6C32">
      <w:pPr>
        <w:ind w:right="-1050"/>
        <w:rPr>
          <w:sz w:val="24"/>
        </w:rPr>
      </w:pPr>
      <w:r>
        <w:rPr>
          <w:sz w:val="24"/>
        </w:rPr>
        <w:t>________________________________________________|_________________</w:t>
      </w:r>
      <w:r>
        <w:rPr>
          <w:sz w:val="24"/>
        </w:rPr>
        <w:tab/>
      </w:r>
      <w:r>
        <w:rPr>
          <w:sz w:val="24"/>
        </w:rPr>
        <w:tab/>
        <w:t>__________________|__________________________________</w:t>
      </w:r>
    </w:p>
    <w:p w14:paraId="46B9C096" w14:textId="77777777" w:rsidR="000D6C32" w:rsidRDefault="000D6C32">
      <w:pPr>
        <w:ind w:right="-1050"/>
        <w:rPr>
          <w:sz w:val="24"/>
        </w:rPr>
      </w:pPr>
      <w:r>
        <w:rPr>
          <w:sz w:val="24"/>
        </w:rPr>
        <w:t>OLIVE-BELLE</w:t>
      </w:r>
      <w:r>
        <w:rPr>
          <w:sz w:val="24"/>
        </w:rPr>
        <w:tab/>
        <w:t>WILLIAM-CHARLES</w:t>
      </w:r>
      <w:r>
        <w:rPr>
          <w:sz w:val="24"/>
        </w:rPr>
        <w:tab/>
        <w:t>PHYLLIS</w:t>
      </w:r>
      <w:r>
        <w:rPr>
          <w:sz w:val="24"/>
        </w:rPr>
        <w:tab/>
        <w:t>EDNA-MAY</w:t>
      </w:r>
      <w:r>
        <w:rPr>
          <w:sz w:val="24"/>
        </w:rPr>
        <w:tab/>
      </w:r>
      <w:r>
        <w:rPr>
          <w:sz w:val="24"/>
        </w:rPr>
        <w:tab/>
        <w:t>ROBERT-JOHN</w:t>
      </w:r>
      <w:r>
        <w:rPr>
          <w:sz w:val="24"/>
        </w:rPr>
        <w:tab/>
        <w:t>LEILA-EMILY       SYDNEY-HERBERT</w:t>
      </w:r>
    </w:p>
    <w:p w14:paraId="5F1E25CA" w14:textId="77777777" w:rsidR="000D6C32" w:rsidRDefault="000D6C32">
      <w:pPr>
        <w:ind w:right="-1050"/>
        <w:rPr>
          <w:sz w:val="24"/>
        </w:rPr>
      </w:pPr>
      <w:r>
        <w:rPr>
          <w:sz w:val="24"/>
        </w:rPr>
        <w:t>1904</w:t>
      </w:r>
      <w:r>
        <w:rPr>
          <w:sz w:val="24"/>
        </w:rPr>
        <w:tab/>
      </w:r>
      <w:r>
        <w:rPr>
          <w:sz w:val="24"/>
        </w:rPr>
        <w:tab/>
      </w:r>
      <w:r>
        <w:rPr>
          <w:sz w:val="24"/>
        </w:rPr>
        <w:tab/>
        <w:t>1906</w:t>
      </w:r>
      <w:r>
        <w:rPr>
          <w:sz w:val="24"/>
        </w:rPr>
        <w:tab/>
      </w:r>
      <w:r>
        <w:rPr>
          <w:sz w:val="24"/>
        </w:rPr>
        <w:tab/>
      </w:r>
      <w:r>
        <w:rPr>
          <w:sz w:val="24"/>
        </w:rPr>
        <w:tab/>
      </w:r>
      <w:r>
        <w:rPr>
          <w:sz w:val="24"/>
        </w:rPr>
        <w:tab/>
        <w:t>-JEAN</w:t>
      </w:r>
      <w:r>
        <w:rPr>
          <w:sz w:val="24"/>
        </w:rPr>
        <w:tab/>
      </w:r>
      <w:r>
        <w:rPr>
          <w:sz w:val="24"/>
        </w:rPr>
        <w:tab/>
        <w:t>1916</w:t>
      </w:r>
      <w:r>
        <w:rPr>
          <w:sz w:val="24"/>
        </w:rPr>
        <w:tab/>
      </w:r>
      <w:r>
        <w:rPr>
          <w:sz w:val="24"/>
        </w:rPr>
        <w:tab/>
      </w:r>
      <w:r>
        <w:rPr>
          <w:sz w:val="24"/>
        </w:rPr>
        <w:tab/>
        <w:t>1902</w:t>
      </w:r>
      <w:r>
        <w:rPr>
          <w:sz w:val="24"/>
        </w:rPr>
        <w:tab/>
      </w:r>
      <w:r>
        <w:rPr>
          <w:sz w:val="24"/>
        </w:rPr>
        <w:tab/>
      </w:r>
      <w:r>
        <w:rPr>
          <w:sz w:val="24"/>
        </w:rPr>
        <w:tab/>
        <w:t>1909</w:t>
      </w:r>
      <w:r>
        <w:rPr>
          <w:sz w:val="24"/>
        </w:rPr>
        <w:tab/>
      </w:r>
      <w:r>
        <w:rPr>
          <w:sz w:val="24"/>
        </w:rPr>
        <w:tab/>
        <w:t xml:space="preserve">         1912</w:t>
      </w:r>
    </w:p>
    <w:p w14:paraId="229C946C" w14:textId="77777777" w:rsidR="000D6C32" w:rsidRDefault="000D6C32">
      <w:pPr>
        <w:ind w:right="-1050"/>
        <w:rPr>
          <w:sz w:val="24"/>
        </w:rPr>
      </w:pPr>
      <w:r>
        <w:rPr>
          <w:sz w:val="24"/>
        </w:rPr>
        <w:tab/>
      </w:r>
      <w:r>
        <w:rPr>
          <w:sz w:val="24"/>
        </w:rPr>
        <w:tab/>
      </w:r>
      <w:r>
        <w:rPr>
          <w:sz w:val="24"/>
        </w:rPr>
        <w:tab/>
        <w:t>m Daisy-Victoria Papst</w:t>
      </w:r>
      <w:r>
        <w:rPr>
          <w:sz w:val="24"/>
        </w:rPr>
        <w:tab/>
        <w:t>1908</w:t>
      </w:r>
      <w:r>
        <w:rPr>
          <w:sz w:val="24"/>
        </w:rPr>
        <w:tab/>
      </w:r>
      <w:r>
        <w:rPr>
          <w:sz w:val="24"/>
        </w:rPr>
        <w:tab/>
      </w:r>
      <w:r>
        <w:rPr>
          <w:sz w:val="24"/>
        </w:rPr>
        <w:tab/>
      </w:r>
      <w:r>
        <w:rPr>
          <w:sz w:val="24"/>
        </w:rPr>
        <w:tab/>
      </w:r>
      <w:r>
        <w:rPr>
          <w:sz w:val="24"/>
        </w:rPr>
        <w:tab/>
        <w:t>m Valerie Beard</w:t>
      </w:r>
      <w:r>
        <w:rPr>
          <w:sz w:val="24"/>
        </w:rPr>
        <w:tab/>
      </w:r>
      <w:r>
        <w:rPr>
          <w:sz w:val="24"/>
        </w:rPr>
        <w:tab/>
      </w:r>
      <w:r>
        <w:rPr>
          <w:sz w:val="24"/>
        </w:rPr>
        <w:tab/>
        <w:t xml:space="preserve">         m Eileen-Nora Cooney</w:t>
      </w:r>
    </w:p>
    <w:p w14:paraId="6BF6A522" w14:textId="77777777" w:rsidR="000D6C32" w:rsidRDefault="000D6C32">
      <w:pPr>
        <w:ind w:right="-1050"/>
        <w:rPr>
          <w:sz w:val="24"/>
        </w:rPr>
      </w:pPr>
      <w:r>
        <w:rPr>
          <w:sz w:val="24"/>
        </w:rPr>
        <w:t>__________________|___________________________________</w:t>
      </w:r>
      <w:r>
        <w:rPr>
          <w:sz w:val="24"/>
        </w:rPr>
        <w:tab/>
      </w:r>
      <w:r>
        <w:rPr>
          <w:sz w:val="24"/>
        </w:rPr>
        <w:tab/>
        <w:t>____________|________________________________    |______</w:t>
      </w:r>
    </w:p>
    <w:p w14:paraId="702A0881" w14:textId="77777777" w:rsidR="000D6C32" w:rsidRDefault="000D6C32">
      <w:pPr>
        <w:ind w:right="-1050"/>
        <w:rPr>
          <w:sz w:val="24"/>
        </w:rPr>
      </w:pPr>
      <w:r>
        <w:rPr>
          <w:sz w:val="24"/>
        </w:rPr>
        <w:t>LENYCE-JOY</w:t>
      </w:r>
      <w:r>
        <w:rPr>
          <w:sz w:val="24"/>
        </w:rPr>
        <w:tab/>
        <w:t>NEIL-WILLIAM</w:t>
      </w:r>
      <w:r>
        <w:rPr>
          <w:sz w:val="24"/>
        </w:rPr>
        <w:tab/>
        <w:t>IVAN-ALEXANDER</w:t>
      </w:r>
      <w:r>
        <w:rPr>
          <w:sz w:val="24"/>
        </w:rPr>
        <w:tab/>
      </w:r>
      <w:r>
        <w:rPr>
          <w:sz w:val="24"/>
        </w:rPr>
        <w:tab/>
        <w:t>VALERIE</w:t>
      </w:r>
      <w:r>
        <w:rPr>
          <w:sz w:val="24"/>
        </w:rPr>
        <w:tab/>
        <w:t>ALLAN-WILLIAM</w:t>
      </w:r>
      <w:r>
        <w:rPr>
          <w:sz w:val="24"/>
        </w:rPr>
        <w:tab/>
        <w:t>KEITH-ROBERT   DAWN</w:t>
      </w:r>
    </w:p>
    <w:p w14:paraId="17952025" w14:textId="77777777" w:rsidR="000D6C32" w:rsidRDefault="000D6C32">
      <w:pPr>
        <w:ind w:right="-1050"/>
        <w:rPr>
          <w:sz w:val="24"/>
        </w:rPr>
      </w:pPr>
      <w:r>
        <w:rPr>
          <w:sz w:val="24"/>
        </w:rPr>
        <w:t>1942</w:t>
      </w:r>
      <w:r>
        <w:rPr>
          <w:sz w:val="24"/>
        </w:rPr>
        <w:tab/>
      </w:r>
      <w:r>
        <w:rPr>
          <w:sz w:val="24"/>
        </w:rPr>
        <w:tab/>
      </w:r>
      <w:r>
        <w:rPr>
          <w:sz w:val="24"/>
        </w:rPr>
        <w:tab/>
        <w:t>1943</w:t>
      </w:r>
      <w:r>
        <w:rPr>
          <w:sz w:val="24"/>
        </w:rPr>
        <w:tab/>
      </w:r>
      <w:r>
        <w:rPr>
          <w:sz w:val="24"/>
        </w:rPr>
        <w:tab/>
      </w:r>
      <w:r>
        <w:rPr>
          <w:sz w:val="24"/>
        </w:rPr>
        <w:tab/>
        <w:t>1944</w:t>
      </w:r>
      <w:r>
        <w:rPr>
          <w:sz w:val="24"/>
        </w:rPr>
        <w:tab/>
      </w:r>
      <w:r>
        <w:rPr>
          <w:sz w:val="24"/>
        </w:rPr>
        <w:tab/>
      </w:r>
      <w:r>
        <w:rPr>
          <w:sz w:val="24"/>
        </w:rPr>
        <w:tab/>
      </w:r>
      <w:r>
        <w:rPr>
          <w:sz w:val="24"/>
        </w:rPr>
        <w:tab/>
        <w:t>-INA</w:t>
      </w:r>
      <w:r>
        <w:rPr>
          <w:sz w:val="24"/>
        </w:rPr>
        <w:tab/>
      </w:r>
      <w:r>
        <w:rPr>
          <w:sz w:val="24"/>
        </w:rPr>
        <w:tab/>
        <w:t>1924</w:t>
      </w:r>
      <w:r>
        <w:rPr>
          <w:sz w:val="24"/>
        </w:rPr>
        <w:tab/>
      </w:r>
      <w:r>
        <w:rPr>
          <w:sz w:val="24"/>
        </w:rPr>
        <w:tab/>
      </w:r>
      <w:r>
        <w:rPr>
          <w:sz w:val="24"/>
        </w:rPr>
        <w:tab/>
        <w:t>1927</w:t>
      </w:r>
    </w:p>
    <w:p w14:paraId="4EFEF8D7" w14:textId="77777777" w:rsidR="000D6C32" w:rsidRDefault="000D6C32">
      <w:pPr>
        <w:ind w:right="-1050"/>
        <w:rPr>
          <w:sz w:val="24"/>
        </w:rPr>
      </w:pPr>
      <w:r>
        <w:rPr>
          <w:sz w:val="24"/>
        </w:rPr>
        <w:tab/>
      </w:r>
      <w:r>
        <w:rPr>
          <w:sz w:val="24"/>
        </w:rPr>
        <w:tab/>
      </w:r>
      <w:r>
        <w:rPr>
          <w:sz w:val="24"/>
        </w:rPr>
        <w:tab/>
        <w:t>m Carol-Priscilla Hughes</w:t>
      </w:r>
      <w:r>
        <w:rPr>
          <w:sz w:val="24"/>
        </w:rPr>
        <w:tab/>
      </w:r>
      <w:r>
        <w:rPr>
          <w:sz w:val="24"/>
        </w:rPr>
        <w:tab/>
      </w:r>
      <w:r>
        <w:rPr>
          <w:sz w:val="24"/>
        </w:rPr>
        <w:tab/>
      </w:r>
      <w:r>
        <w:rPr>
          <w:sz w:val="24"/>
        </w:rPr>
        <w:tab/>
        <w:t>1922</w:t>
      </w:r>
      <w:r>
        <w:rPr>
          <w:sz w:val="24"/>
        </w:rPr>
        <w:tab/>
      </w:r>
      <w:r>
        <w:rPr>
          <w:sz w:val="24"/>
        </w:rPr>
        <w:tab/>
        <w:t>m Joyce-Estelle Burt</w:t>
      </w:r>
      <w:r>
        <w:rPr>
          <w:sz w:val="24"/>
        </w:rPr>
        <w:tab/>
        <w:t>m Alice-Jean Hutchinson</w:t>
      </w:r>
    </w:p>
    <w:p w14:paraId="269D424C" w14:textId="77777777" w:rsidR="000D6C32" w:rsidRDefault="000D6C32">
      <w:pPr>
        <w:ind w:right="-1050"/>
        <w:rPr>
          <w:sz w:val="24"/>
        </w:rPr>
      </w:pPr>
      <w:r>
        <w:rPr>
          <w:sz w:val="24"/>
        </w:rPr>
        <w:tab/>
      </w:r>
      <w:r>
        <w:rPr>
          <w:sz w:val="24"/>
        </w:rPr>
        <w:tab/>
        <w:t>______|__________________</w:t>
      </w:r>
      <w:r>
        <w:rPr>
          <w:sz w:val="24"/>
        </w:rPr>
        <w:tab/>
      </w:r>
      <w:r>
        <w:rPr>
          <w:sz w:val="24"/>
        </w:rPr>
        <w:tab/>
      </w:r>
      <w:r>
        <w:rPr>
          <w:sz w:val="24"/>
        </w:rPr>
        <w:tab/>
      </w:r>
      <w:r>
        <w:rPr>
          <w:sz w:val="24"/>
        </w:rPr>
        <w:tab/>
      </w:r>
      <w:r>
        <w:rPr>
          <w:sz w:val="24"/>
        </w:rPr>
        <w:tab/>
      </w:r>
      <w:r>
        <w:rPr>
          <w:sz w:val="24"/>
        </w:rPr>
        <w:tab/>
        <w:t>|</w:t>
      </w:r>
      <w:r>
        <w:rPr>
          <w:sz w:val="24"/>
        </w:rPr>
        <w:tab/>
        <w:t>____________|__________________________________</w:t>
      </w:r>
    </w:p>
    <w:p w14:paraId="7A05308D" w14:textId="77777777" w:rsidR="000D6C32" w:rsidRDefault="000D6C32">
      <w:pPr>
        <w:ind w:right="-1050"/>
        <w:rPr>
          <w:sz w:val="24"/>
        </w:rPr>
      </w:pPr>
      <w:r>
        <w:rPr>
          <w:sz w:val="24"/>
        </w:rPr>
        <w:tab/>
      </w:r>
      <w:r>
        <w:rPr>
          <w:sz w:val="24"/>
        </w:rPr>
        <w:tab/>
        <w:t>TRACEY-CAROL</w:t>
      </w:r>
      <w:r>
        <w:rPr>
          <w:sz w:val="24"/>
        </w:rPr>
        <w:tab/>
        <w:t>KYLIE</w:t>
      </w:r>
      <w:r>
        <w:rPr>
          <w:sz w:val="24"/>
        </w:rPr>
        <w:tab/>
      </w:r>
      <w:r>
        <w:rPr>
          <w:sz w:val="24"/>
        </w:rPr>
        <w:tab/>
        <w:t>______________________________|__</w:t>
      </w:r>
      <w:r>
        <w:rPr>
          <w:sz w:val="24"/>
        </w:rPr>
        <w:tab/>
        <w:t>NOLA-JEAN</w:t>
      </w:r>
      <w:r>
        <w:rPr>
          <w:sz w:val="24"/>
        </w:rPr>
        <w:tab/>
        <w:t xml:space="preserve">    SANDRA-LOUISE</w:t>
      </w:r>
      <w:r>
        <w:rPr>
          <w:sz w:val="24"/>
        </w:rPr>
        <w:tab/>
        <w:t>DOUGLAS-</w:t>
      </w:r>
    </w:p>
    <w:p w14:paraId="3424945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ROBERT-JOHN</w:t>
      </w:r>
      <w:r>
        <w:rPr>
          <w:sz w:val="24"/>
        </w:rPr>
        <w:tab/>
        <w:t>KAYE-LILLIAN</w:t>
      </w:r>
      <w:r>
        <w:rPr>
          <w:sz w:val="24"/>
        </w:rPr>
        <w:tab/>
        <w:t>1956</w:t>
      </w:r>
      <w:r>
        <w:rPr>
          <w:sz w:val="24"/>
        </w:rPr>
        <w:tab/>
      </w:r>
      <w:r>
        <w:rPr>
          <w:sz w:val="24"/>
        </w:rPr>
        <w:tab/>
        <w:t xml:space="preserve">    1960</w:t>
      </w:r>
      <w:r>
        <w:rPr>
          <w:sz w:val="24"/>
        </w:rPr>
        <w:tab/>
      </w:r>
      <w:r>
        <w:rPr>
          <w:sz w:val="24"/>
        </w:rPr>
        <w:tab/>
      </w:r>
      <w:r>
        <w:rPr>
          <w:sz w:val="24"/>
        </w:rPr>
        <w:tab/>
        <w:t>KEITH</w:t>
      </w:r>
    </w:p>
    <w:p w14:paraId="7A5BEF5F" w14:textId="77777777" w:rsidR="000D6C32" w:rsidRDefault="000D6C32">
      <w:pPr>
        <w:ind w:left="4320" w:right="-1050" w:firstLine="720"/>
        <w:rPr>
          <w:sz w:val="24"/>
        </w:rPr>
      </w:pPr>
      <w:r>
        <w:rPr>
          <w:sz w:val="24"/>
        </w:rPr>
        <w:t>1951</w:t>
      </w:r>
      <w:r>
        <w:rPr>
          <w:sz w:val="24"/>
        </w:rPr>
        <w:tab/>
      </w:r>
      <w:r>
        <w:rPr>
          <w:sz w:val="24"/>
        </w:rPr>
        <w:tab/>
      </w:r>
      <w:r>
        <w:rPr>
          <w:sz w:val="24"/>
        </w:rPr>
        <w:tab/>
        <w:t>1961</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1967</w:t>
      </w:r>
    </w:p>
    <w:p w14:paraId="33FB15EF" w14:textId="77777777" w:rsidR="000D6C32" w:rsidRDefault="000D6C32">
      <w:pPr>
        <w:ind w:left="4320" w:right="-1050" w:firstLine="720"/>
        <w:rPr>
          <w:sz w:val="24"/>
        </w:rPr>
      </w:pPr>
      <w:r>
        <w:rPr>
          <w:sz w:val="24"/>
        </w:rPr>
        <w:t>m1 Julie Robb</w:t>
      </w:r>
    </w:p>
    <w:p w14:paraId="42854691" w14:textId="77777777" w:rsidR="000D6C32" w:rsidRDefault="000D6C32">
      <w:pPr>
        <w:ind w:left="4320" w:right="-1050" w:firstLine="720"/>
        <w:rPr>
          <w:sz w:val="24"/>
        </w:rPr>
      </w:pPr>
      <w:r>
        <w:rPr>
          <w:sz w:val="24"/>
        </w:rPr>
        <w:t>m2 Terrie Godbold</w:t>
      </w:r>
    </w:p>
    <w:p w14:paraId="0DF1133A" w14:textId="77777777" w:rsidR="000D6C32" w:rsidRDefault="000D6C32">
      <w:pPr>
        <w:ind w:left="4320" w:right="-1050" w:firstLine="720"/>
        <w:rPr>
          <w:sz w:val="24"/>
        </w:rPr>
      </w:pPr>
      <w:r>
        <w:rPr>
          <w:sz w:val="24"/>
        </w:rPr>
        <w:t>|</w:t>
      </w:r>
    </w:p>
    <w:p w14:paraId="747B56C8" w14:textId="77777777" w:rsidR="000D6C32" w:rsidRDefault="000D6C32">
      <w:pPr>
        <w:ind w:left="4320" w:right="-1050" w:firstLine="720"/>
        <w:rPr>
          <w:sz w:val="24"/>
        </w:rPr>
      </w:pPr>
      <w:r>
        <w:rPr>
          <w:sz w:val="24"/>
        </w:rPr>
        <w:t>1__________2________________________________</w:t>
      </w:r>
    </w:p>
    <w:p w14:paraId="3ABD3822" w14:textId="77777777" w:rsidR="000D6C32" w:rsidRDefault="000D6C32">
      <w:pPr>
        <w:ind w:left="4320" w:right="-1050" w:firstLine="720"/>
        <w:rPr>
          <w:sz w:val="24"/>
        </w:rPr>
      </w:pPr>
      <w:r>
        <w:rPr>
          <w:sz w:val="24"/>
        </w:rPr>
        <w:t>MELISSA</w:t>
      </w:r>
      <w:r>
        <w:rPr>
          <w:sz w:val="24"/>
        </w:rPr>
        <w:tab/>
        <w:t>MICHAEL-JAMES</w:t>
      </w:r>
      <w:r>
        <w:rPr>
          <w:sz w:val="24"/>
        </w:rPr>
        <w:tab/>
        <w:t>STEVEN-LEIGH</w:t>
      </w:r>
    </w:p>
    <w:p w14:paraId="081F4566" w14:textId="77777777" w:rsidR="000D6C32" w:rsidRDefault="000D6C32">
      <w:pPr>
        <w:ind w:left="4320" w:right="-1050" w:firstLine="720"/>
        <w:rPr>
          <w:b/>
          <w:sz w:val="24"/>
        </w:rPr>
      </w:pPr>
      <w:r>
        <w:rPr>
          <w:sz w:val="24"/>
        </w:rPr>
        <w:t>1971</w:t>
      </w:r>
      <w:r>
        <w:rPr>
          <w:sz w:val="24"/>
        </w:rPr>
        <w:tab/>
      </w:r>
      <w:r>
        <w:rPr>
          <w:sz w:val="24"/>
        </w:rPr>
        <w:tab/>
        <w:t>1988</w:t>
      </w:r>
      <w:r>
        <w:rPr>
          <w:sz w:val="24"/>
        </w:rPr>
        <w:tab/>
      </w:r>
      <w:r>
        <w:rPr>
          <w:sz w:val="24"/>
        </w:rPr>
        <w:tab/>
      </w:r>
      <w:r>
        <w:rPr>
          <w:sz w:val="24"/>
        </w:rPr>
        <w:tab/>
        <w:t>1990</w:t>
      </w:r>
    </w:p>
    <w:p w14:paraId="32B613C0" w14:textId="7CC52590" w:rsidR="000D6C32" w:rsidRDefault="000D6C32">
      <w:pPr>
        <w:pageBreakBefore/>
        <w:ind w:right="-1050"/>
        <w:rPr>
          <w:sz w:val="24"/>
        </w:rPr>
      </w:pPr>
      <w:r>
        <w:rPr>
          <w:b/>
          <w:sz w:val="24"/>
        </w:rPr>
        <w:t>NOTES ON AUSTRALIAN FAMILY 7 part A (WILLIAM-HUGH born 1843 see Australian family 6</w:t>
      </w:r>
      <w:r w:rsidR="00ED4FF2">
        <w:rPr>
          <w:b/>
          <w:sz w:val="24"/>
        </w:rPr>
        <w:t>)</w:t>
      </w:r>
    </w:p>
    <w:p w14:paraId="0E208159" w14:textId="77777777" w:rsidR="000D6C32" w:rsidRDefault="000D6C32">
      <w:pPr>
        <w:ind w:right="-1050"/>
        <w:rPr>
          <w:sz w:val="24"/>
        </w:rPr>
      </w:pPr>
    </w:p>
    <w:p w14:paraId="100EE995" w14:textId="06F165F0" w:rsidR="000D6C32" w:rsidRDefault="000D6C32">
      <w:pPr>
        <w:ind w:right="-1050"/>
        <w:rPr>
          <w:sz w:val="24"/>
        </w:rPr>
      </w:pPr>
      <w:r>
        <w:rPr>
          <w:sz w:val="24"/>
        </w:rPr>
        <w:t xml:space="preserve">MARY-ANN born 18FEB1868 Ballarat East, married 20SEP1897 Kalgoorlie or Fremantle according to </w:t>
      </w:r>
      <w:hyperlink r:id="rId1146" w:history="1">
        <w:r>
          <w:rPr>
            <w:rStyle w:val="Hyperlink"/>
            <w:sz w:val="24"/>
          </w:rPr>
          <w:t>www.lexie-steve.net</w:t>
        </w:r>
      </w:hyperlink>
      <w:r w:rsidR="00ED4FF2">
        <w:rPr>
          <w:sz w:val="24"/>
        </w:rPr>
        <w:t>)</w:t>
      </w:r>
      <w:r>
        <w:rPr>
          <w:sz w:val="24"/>
        </w:rPr>
        <w:t xml:space="preserve"> Western Australia to Edwin </w:t>
      </w:r>
      <w:r>
        <w:rPr>
          <w:sz w:val="24"/>
        </w:rPr>
        <w:tab/>
        <w:t>Thomas (miner</w:t>
      </w:r>
      <w:r w:rsidR="00ED4FF2">
        <w:rPr>
          <w:sz w:val="24"/>
        </w:rPr>
        <w:t>)</w:t>
      </w:r>
      <w:r>
        <w:rPr>
          <w:sz w:val="24"/>
        </w:rPr>
        <w:t xml:space="preserve">, three sons and a daughter, lived Western Australia, South Africa, Victoria Australia, died 23NOV1913 Ballarat, buried </w:t>
      </w:r>
      <w:r>
        <w:rPr>
          <w:sz w:val="24"/>
        </w:rPr>
        <w:tab/>
        <w:t>25NOV1913 Ballarat New Cemetery</w:t>
      </w:r>
    </w:p>
    <w:p w14:paraId="2723C016" w14:textId="3DB01D55" w:rsidR="000D6C32" w:rsidRDefault="000D6C32">
      <w:pPr>
        <w:ind w:right="-1050"/>
        <w:rPr>
          <w:sz w:val="24"/>
        </w:rPr>
      </w:pPr>
      <w:r>
        <w:rPr>
          <w:sz w:val="24"/>
        </w:rPr>
        <w:t xml:space="preserve">WILLIAM-HUGH II born 16SEP1869 Ballarat East, married 19MAY1894 Ballarat Victoria, lived 150 Murphy Street Richmond North Yarra Victoria, </w:t>
      </w:r>
      <w:r>
        <w:rPr>
          <w:sz w:val="24"/>
        </w:rPr>
        <w:tab/>
        <w:t>died 22FEB1950 Ballarat (Burwood according John Pedler</w:t>
      </w:r>
      <w:r w:rsidR="00ED4FF2">
        <w:rPr>
          <w:sz w:val="24"/>
        </w:rPr>
        <w:t>)</w:t>
      </w:r>
      <w:r>
        <w:rPr>
          <w:sz w:val="24"/>
        </w:rPr>
        <w:t>, buried 24FEB1950 Ballarat New Cemetery</w:t>
      </w:r>
    </w:p>
    <w:p w14:paraId="218CE65C" w14:textId="77777777" w:rsidR="000D6C32" w:rsidRDefault="000D6C32">
      <w:pPr>
        <w:ind w:right="-1050"/>
        <w:rPr>
          <w:sz w:val="24"/>
        </w:rPr>
      </w:pPr>
      <w:r>
        <w:rPr>
          <w:sz w:val="24"/>
        </w:rPr>
        <w:t xml:space="preserve">x EMMA-MARY born 13MAR1876 Launceston Gully Castlemaine Victoria, died 02SEP1949 Burwood Victoria age 73 years, buried Booroondah </w:t>
      </w:r>
      <w:r>
        <w:rPr>
          <w:sz w:val="24"/>
        </w:rPr>
        <w:tab/>
        <w:t>Cemetery Kew Victoria</w:t>
      </w:r>
    </w:p>
    <w:p w14:paraId="356E0D25" w14:textId="77777777" w:rsidR="000D6C32" w:rsidRDefault="000D6C32">
      <w:pPr>
        <w:ind w:right="-1050"/>
        <w:rPr>
          <w:sz w:val="24"/>
        </w:rPr>
      </w:pPr>
      <w:r>
        <w:rPr>
          <w:sz w:val="24"/>
        </w:rPr>
        <w:t>FRANCES-JANE born 01JUN1871 Ballarat, married Arthur-Albert Pollard 22DEC1897 at 112 Armstrong Street Ballarat, children Arthur-Irwin Hilda-</w:t>
      </w:r>
      <w:r>
        <w:rPr>
          <w:sz w:val="24"/>
        </w:rPr>
        <w:tab/>
        <w:t>May &amp; John-Albert, died 12JUN1952 Warrigul or Drouin Victoria age 81 years, buried 13JUN1952 Brighton Cemetery Victoria</w:t>
      </w:r>
    </w:p>
    <w:p w14:paraId="59FB2758" w14:textId="77777777" w:rsidR="000D6C32" w:rsidRDefault="000D6C32">
      <w:pPr>
        <w:ind w:right="-1050"/>
        <w:rPr>
          <w:sz w:val="24"/>
        </w:rPr>
      </w:pPr>
      <w:r>
        <w:rPr>
          <w:sz w:val="24"/>
        </w:rPr>
        <w:t xml:space="preserve">EDWARD-JOHN born 16MAR1873 Ballarat East Victoria, married 25NOV1903 in Queen Victoria Street Ballarat East, lived 43 Anderson Street Ballarat </w:t>
      </w:r>
      <w:r>
        <w:rPr>
          <w:sz w:val="24"/>
        </w:rPr>
        <w:tab/>
        <w:t>West, died 08AUG1933 Ballarat age 60 years, buried 10AUG1933 Ballarat New Cemetery</w:t>
      </w:r>
    </w:p>
    <w:p w14:paraId="1321522F" w14:textId="77777777" w:rsidR="000D6C32" w:rsidRDefault="000D6C32">
      <w:pPr>
        <w:ind w:right="-1050"/>
        <w:rPr>
          <w:sz w:val="24"/>
        </w:rPr>
      </w:pPr>
      <w:r>
        <w:rPr>
          <w:sz w:val="24"/>
        </w:rPr>
        <w:t>x ETHEL-MARY born 1883 Ballarat, died 27JUL1959 Ballarat age 76 years, buried 28JUL1959 Ballarat New Cemetery</w:t>
      </w:r>
    </w:p>
    <w:p w14:paraId="005A882E" w14:textId="565F336A" w:rsidR="000D6C32" w:rsidRDefault="000D6C32">
      <w:pPr>
        <w:ind w:right="-1050"/>
        <w:rPr>
          <w:sz w:val="24"/>
        </w:rPr>
      </w:pPr>
      <w:r>
        <w:rPr>
          <w:sz w:val="24"/>
        </w:rPr>
        <w:t>CLARA-ANNITA born 28FEB1875 Stawell Victoria, married 13MAR1895 at 123 Armstrong Street Ballarat Victoria William-John Greenfield (1869-</w:t>
      </w:r>
      <w:r>
        <w:rPr>
          <w:sz w:val="24"/>
        </w:rPr>
        <w:tab/>
        <w:t>1938</w:t>
      </w:r>
      <w:r w:rsidR="00ED4FF2">
        <w:rPr>
          <w:sz w:val="24"/>
        </w:rPr>
        <w:t>)</w:t>
      </w:r>
      <w:r>
        <w:rPr>
          <w:sz w:val="24"/>
        </w:rPr>
        <w:t xml:space="preserve">, children born Sebastopol Victoria Allan-Garnett 1896 Hilda 1898 William-Ronald 1902, died 30JUL1928 at 85 Maude Street Geelong </w:t>
      </w:r>
      <w:r>
        <w:rPr>
          <w:sz w:val="24"/>
        </w:rPr>
        <w:tab/>
        <w:t>Victoria age 53 , buried 01AUG1928 Eastern Cemetery Geelong Victoria</w:t>
      </w:r>
    </w:p>
    <w:p w14:paraId="2C26FB8B" w14:textId="77777777" w:rsidR="000D6C32" w:rsidRDefault="000D6C32">
      <w:pPr>
        <w:ind w:right="-1050"/>
        <w:rPr>
          <w:sz w:val="24"/>
        </w:rPr>
      </w:pPr>
      <w:r>
        <w:rPr>
          <w:sz w:val="24"/>
        </w:rPr>
        <w:t xml:space="preserve">ROBERT-JOHN born 10FEB1877 Pleasant Creek Stawell Victoria, married 10APR1901 Ballarat East, died 12OCT1947/1944 Fitzroy Victoria age 70, </w:t>
      </w:r>
      <w:r>
        <w:rPr>
          <w:sz w:val="24"/>
        </w:rPr>
        <w:tab/>
        <w:t>buried 13OCT1947 Melbourne General Cemetery</w:t>
      </w:r>
    </w:p>
    <w:p w14:paraId="6E8CCB20" w14:textId="77777777" w:rsidR="000D6C32" w:rsidRDefault="000D6C32">
      <w:pPr>
        <w:ind w:right="-1050"/>
        <w:rPr>
          <w:sz w:val="24"/>
        </w:rPr>
      </w:pPr>
      <w:r>
        <w:rPr>
          <w:sz w:val="24"/>
        </w:rPr>
        <w:t>x EMILY-MAY born 03JUN1878 Ballarat East, died 03SEP1956 Preston Victoria age 78, buried 07SEP1956 Melbourne General Cemetery</w:t>
      </w:r>
    </w:p>
    <w:p w14:paraId="2A598BBA" w14:textId="77777777" w:rsidR="000D6C32" w:rsidRDefault="000D6C32">
      <w:pPr>
        <w:ind w:right="-1050"/>
        <w:rPr>
          <w:sz w:val="24"/>
        </w:rPr>
      </w:pPr>
    </w:p>
    <w:p w14:paraId="48523736" w14:textId="5E1AC78A" w:rsidR="000D6C32" w:rsidRDefault="000D6C32">
      <w:pPr>
        <w:ind w:right="-1050"/>
        <w:rPr>
          <w:sz w:val="24"/>
        </w:rPr>
      </w:pPr>
      <w:r>
        <w:rPr>
          <w:i/>
          <w:sz w:val="24"/>
        </w:rPr>
        <w:t>continuation of this family is part B (STEPHEN to OLIVE plus offspring</w:t>
      </w:r>
      <w:r w:rsidR="00ED4FF2">
        <w:rPr>
          <w:i/>
          <w:sz w:val="24"/>
        </w:rPr>
        <w:t>)</w:t>
      </w:r>
    </w:p>
    <w:p w14:paraId="151CE7E3" w14:textId="77777777" w:rsidR="000D6C32" w:rsidRDefault="000D6C32">
      <w:pPr>
        <w:ind w:right="-1050"/>
        <w:rPr>
          <w:sz w:val="24"/>
        </w:rPr>
      </w:pPr>
    </w:p>
    <w:p w14:paraId="10F8BE11" w14:textId="11CE66F5" w:rsidR="000D6C32" w:rsidRDefault="000D6C32">
      <w:pPr>
        <w:ind w:right="-1050"/>
        <w:rPr>
          <w:sz w:val="24"/>
        </w:rPr>
      </w:pPr>
      <w:r>
        <w:rPr>
          <w:sz w:val="24"/>
        </w:rPr>
        <w:t>OLIVE-BELLE born 04AUG1904 Ballarat Victoria, baptised 26FEB1909 St Peter’s Church Ballarat, married 1928 Arthur-Joseph (Mick</w:t>
      </w:r>
      <w:r w:rsidR="00ED4FF2">
        <w:rPr>
          <w:sz w:val="24"/>
        </w:rPr>
        <w:t>)</w:t>
      </w:r>
      <w:r>
        <w:rPr>
          <w:sz w:val="24"/>
        </w:rPr>
        <w:t xml:space="preserve"> Selman, one </w:t>
      </w:r>
      <w:r>
        <w:rPr>
          <w:sz w:val="24"/>
        </w:rPr>
        <w:tab/>
        <w:t>daughter Valda-May, died 02APR1979 Ballarat age 74, buried 03APR1979 Ballarat Crematorium</w:t>
      </w:r>
    </w:p>
    <w:p w14:paraId="31A05A68" w14:textId="4C246A93" w:rsidR="000D6C32" w:rsidRDefault="000D6C32">
      <w:pPr>
        <w:ind w:right="-1050"/>
        <w:rPr>
          <w:sz w:val="24"/>
        </w:rPr>
      </w:pPr>
      <w:r>
        <w:rPr>
          <w:sz w:val="24"/>
        </w:rPr>
        <w:t>WILLIAM-CHARLES (= BILL</w:t>
      </w:r>
      <w:r w:rsidR="00ED4FF2">
        <w:rPr>
          <w:sz w:val="24"/>
        </w:rPr>
        <w:t>)</w:t>
      </w:r>
      <w:r>
        <w:rPr>
          <w:sz w:val="24"/>
        </w:rPr>
        <w:t xml:space="preserve"> born 22NOV1906 Ballarat Victoria, baptised 26FEB1909 St Peter’s Church Ballarat, married 12MAR1938 Ballarat, died </w:t>
      </w:r>
      <w:r>
        <w:rPr>
          <w:sz w:val="24"/>
        </w:rPr>
        <w:tab/>
        <w:t>27OCT1988 Ballarat age 81, buried 29OCT1988 Ballarat Crematorium Victoria</w:t>
      </w:r>
    </w:p>
    <w:p w14:paraId="6FB92584" w14:textId="77777777" w:rsidR="000D6C32" w:rsidRDefault="000D6C32">
      <w:pPr>
        <w:ind w:right="-1050"/>
        <w:rPr>
          <w:sz w:val="24"/>
        </w:rPr>
      </w:pPr>
      <w:r>
        <w:rPr>
          <w:sz w:val="24"/>
        </w:rPr>
        <w:t>x DAISY-VICTORIA born 11FEB1914 Ballarat, died 05MAY2004 Horsham Victoria</w:t>
      </w:r>
    </w:p>
    <w:p w14:paraId="2CE11BB6" w14:textId="64C795C8" w:rsidR="000D6C32" w:rsidRDefault="000D6C32">
      <w:pPr>
        <w:ind w:right="-1050"/>
        <w:rPr>
          <w:b/>
          <w:sz w:val="24"/>
        </w:rPr>
      </w:pPr>
      <w:r>
        <w:rPr>
          <w:sz w:val="24"/>
        </w:rPr>
        <w:t>PHYLLIS-JEAN (JOYCE</w:t>
      </w:r>
      <w:r w:rsidR="00ED4FF2">
        <w:rPr>
          <w:sz w:val="24"/>
        </w:rPr>
        <w:t>)</w:t>
      </w:r>
      <w:r>
        <w:rPr>
          <w:sz w:val="24"/>
        </w:rPr>
        <w:t xml:space="preserve"> born 04OCT1908 Ballarat Victoria, baptised 26FEB1909 St Peters Church Ballarat, unmarried, died 08AUG1970 age 62, </w:t>
      </w:r>
      <w:r>
        <w:rPr>
          <w:sz w:val="24"/>
        </w:rPr>
        <w:tab/>
        <w:t>buried 11AUG1970 Ballarat New Cemetery</w:t>
      </w:r>
    </w:p>
    <w:p w14:paraId="52F0D82D" w14:textId="7A5857C1" w:rsidR="000D6C32" w:rsidRDefault="000D6C32">
      <w:pPr>
        <w:pageBreakBefore/>
        <w:ind w:right="-1050"/>
        <w:rPr>
          <w:sz w:val="24"/>
        </w:rPr>
      </w:pPr>
      <w:r>
        <w:rPr>
          <w:b/>
          <w:sz w:val="24"/>
        </w:rPr>
        <w:t>NOTES ON AUSTRALIAN FAMILY 7 part A (continued</w:t>
      </w:r>
      <w:r w:rsidR="00ED4FF2">
        <w:rPr>
          <w:b/>
          <w:sz w:val="24"/>
        </w:rPr>
        <w:t>)</w:t>
      </w:r>
    </w:p>
    <w:p w14:paraId="7CA225FD" w14:textId="77777777" w:rsidR="000D6C32" w:rsidRDefault="000D6C32">
      <w:pPr>
        <w:ind w:right="-1050"/>
        <w:rPr>
          <w:sz w:val="24"/>
        </w:rPr>
      </w:pPr>
    </w:p>
    <w:p w14:paraId="73984D79" w14:textId="5FE52359" w:rsidR="000D6C32" w:rsidRDefault="000D6C32">
      <w:pPr>
        <w:ind w:right="-1050"/>
        <w:rPr>
          <w:b/>
          <w:sz w:val="24"/>
        </w:rPr>
      </w:pPr>
      <w:r>
        <w:rPr>
          <w:sz w:val="24"/>
        </w:rPr>
        <w:t>EDNA-MAY born 25DEC1916 Ballarat, married 07DEC1938 Ballarat to Walter-Bertram Bridger (b 1912 Essenden d 1960 Ballarat</w:t>
      </w:r>
      <w:r w:rsidR="00ED4FF2">
        <w:rPr>
          <w:sz w:val="24"/>
        </w:rPr>
        <w:t>)</w:t>
      </w:r>
      <w:r>
        <w:rPr>
          <w:sz w:val="24"/>
        </w:rPr>
        <w:t xml:space="preserve">, one son and one </w:t>
      </w:r>
      <w:r>
        <w:rPr>
          <w:sz w:val="24"/>
        </w:rPr>
        <w:tab/>
        <w:t>daughter, died 17MAR1994 Knox Private Hospital age 77, buried 21MAR1994 Ballarat Crematorium</w:t>
      </w:r>
    </w:p>
    <w:p w14:paraId="34E110D2" w14:textId="77777777" w:rsidR="000D6C32" w:rsidRDefault="000D6C32">
      <w:pPr>
        <w:ind w:right="-1050"/>
        <w:rPr>
          <w:b/>
          <w:sz w:val="24"/>
        </w:rPr>
      </w:pPr>
    </w:p>
    <w:p w14:paraId="394F177D" w14:textId="77777777" w:rsidR="000D6C32" w:rsidRDefault="000D6C32">
      <w:pPr>
        <w:ind w:right="-1050"/>
        <w:rPr>
          <w:sz w:val="24"/>
        </w:rPr>
      </w:pPr>
      <w:r>
        <w:rPr>
          <w:sz w:val="24"/>
        </w:rPr>
        <w:t xml:space="preserve">ROBERT-JOHN born 23JUN1902 Ballarat East, married 16MAR1921 Collingwood Victoria, died 11FEB1947 Fitzroy Victoria age 44, buried 13FEB1947 </w:t>
      </w:r>
      <w:r>
        <w:rPr>
          <w:sz w:val="24"/>
        </w:rPr>
        <w:tab/>
        <w:t>Melbourne General Cemetery</w:t>
      </w:r>
    </w:p>
    <w:p w14:paraId="2A44F007" w14:textId="77777777" w:rsidR="000D6C32" w:rsidRDefault="000D6C32">
      <w:pPr>
        <w:ind w:right="-1050"/>
        <w:rPr>
          <w:sz w:val="24"/>
        </w:rPr>
      </w:pPr>
      <w:r>
        <w:rPr>
          <w:sz w:val="24"/>
        </w:rPr>
        <w:t xml:space="preserve">x VALERIE born 05OCT1903 Collingwood or Ballarat East, died 22OCT1965 St Vincent’s Hospital Fitzroy age 63, buried 25OCT1965 Fawkner </w:t>
      </w:r>
      <w:r>
        <w:rPr>
          <w:sz w:val="24"/>
        </w:rPr>
        <w:tab/>
        <w:t>Crematorium</w:t>
      </w:r>
    </w:p>
    <w:p w14:paraId="31B8F950" w14:textId="14985F73" w:rsidR="000D6C32" w:rsidRDefault="000D6C32">
      <w:pPr>
        <w:ind w:right="-1050"/>
        <w:rPr>
          <w:sz w:val="24"/>
        </w:rPr>
      </w:pPr>
      <w:r>
        <w:rPr>
          <w:sz w:val="24"/>
        </w:rPr>
        <w:t>LEILA-EMILY (or LILY-EMILY</w:t>
      </w:r>
      <w:r w:rsidR="00ED4FF2">
        <w:rPr>
          <w:sz w:val="24"/>
        </w:rPr>
        <w:t>)</w:t>
      </w:r>
      <w:r>
        <w:rPr>
          <w:sz w:val="24"/>
        </w:rPr>
        <w:t xml:space="preserve"> born 21AUG1909 Ballarat East, first marriage John-William Kelly 18MAY1929 St Phillip’s Church Abbotsford </w:t>
      </w:r>
      <w:r>
        <w:rPr>
          <w:sz w:val="24"/>
        </w:rPr>
        <w:tab/>
        <w:t xml:space="preserve">Victoria, one daughter Emily, hair dresser and pet shop, second marriage William Davies, died 20JUL1983 Reservoir Victoria age 73, buried </w:t>
      </w:r>
      <w:r>
        <w:rPr>
          <w:sz w:val="24"/>
        </w:rPr>
        <w:tab/>
        <w:t>22JUL1983 Melbourne General Cemetery</w:t>
      </w:r>
    </w:p>
    <w:p w14:paraId="20413174" w14:textId="1DE97DBE" w:rsidR="000D6C32" w:rsidRDefault="000D6C32">
      <w:pPr>
        <w:ind w:right="-1050"/>
        <w:rPr>
          <w:sz w:val="24"/>
        </w:rPr>
      </w:pPr>
      <w:r>
        <w:rPr>
          <w:sz w:val="24"/>
        </w:rPr>
        <w:t xml:space="preserve">SYDNEY-HERBERT born 22MAR1911/12 Collingwood Victoria, married 26AUG1929/1930 St Phillip’s Church Abbotsford Melbourne Victoria, </w:t>
      </w:r>
      <w:r>
        <w:rPr>
          <w:sz w:val="24"/>
        </w:rPr>
        <w:tab/>
        <w:t>enlisted for second world war at Royal Park Victoria service number VX321135 next of kin EILEEN (wife</w:t>
      </w:r>
      <w:r w:rsidR="00ED4FF2">
        <w:rPr>
          <w:sz w:val="24"/>
        </w:rPr>
        <w:t>)</w:t>
      </w:r>
      <w:r>
        <w:rPr>
          <w:sz w:val="24"/>
        </w:rPr>
        <w:t xml:space="preserve"> 122 Kiev </w:t>
      </w:r>
      <w:r w:rsidR="00544343">
        <w:rPr>
          <w:sz w:val="24"/>
        </w:rPr>
        <w:t>(</w:t>
      </w:r>
      <w:r>
        <w:rPr>
          <w:sz w:val="24"/>
        </w:rPr>
        <w:t>or similar</w:t>
      </w:r>
      <w:r w:rsidR="00ED4FF2">
        <w:rPr>
          <w:sz w:val="24"/>
        </w:rPr>
        <w:t>)</w:t>
      </w:r>
      <w:r>
        <w:rPr>
          <w:sz w:val="24"/>
        </w:rPr>
        <w:t xml:space="preserve"> Street Fitzroy, </w:t>
      </w:r>
      <w:r>
        <w:rPr>
          <w:sz w:val="24"/>
        </w:rPr>
        <w:tab/>
        <w:t>private VX32135 Australian Infantry (Australian Imperial Force 2/21 battalion</w:t>
      </w:r>
      <w:r w:rsidR="00ED4FF2">
        <w:rPr>
          <w:sz w:val="24"/>
        </w:rPr>
        <w:t>)</w:t>
      </w:r>
      <w:r>
        <w:rPr>
          <w:sz w:val="24"/>
        </w:rPr>
        <w:t xml:space="preserve"> 1939-1945 War Medal and Star (</w:t>
      </w:r>
      <w:hyperlink r:id="rId1147" w:history="1">
        <w:r>
          <w:rPr>
            <w:rStyle w:val="Hyperlink"/>
            <w:sz w:val="24"/>
          </w:rPr>
          <w:t>www.forces-war-records.co.uk</w:t>
        </w:r>
      </w:hyperlink>
      <w:r>
        <w:rPr>
          <w:sz w:val="24"/>
        </w:rPr>
        <w:t xml:space="preserve"> ,  </w:t>
      </w:r>
      <w:r>
        <w:rPr>
          <w:sz w:val="24"/>
        </w:rPr>
        <w:tab/>
        <w:t xml:space="preserve">died 22JUN1945 age 34 on island of Ambon Indonesia while a prisoner of the Japanese, buried Ambon War Cemetery memorial inscription </w:t>
      </w:r>
      <w:r>
        <w:rPr>
          <w:i/>
          <w:sz w:val="24"/>
        </w:rPr>
        <w:t xml:space="preserve">‘He </w:t>
      </w:r>
      <w:r>
        <w:rPr>
          <w:i/>
          <w:sz w:val="24"/>
        </w:rPr>
        <w:tab/>
        <w:t xml:space="preserve">died that we may live in peace for ever’ </w:t>
      </w:r>
      <w:r>
        <w:rPr>
          <w:sz w:val="24"/>
        </w:rPr>
        <w:t>reference 17. B. 1. (</w:t>
      </w:r>
      <w:hyperlink r:id="rId1148" w:history="1">
        <w:r>
          <w:rPr>
            <w:rStyle w:val="Hyperlink"/>
            <w:sz w:val="24"/>
          </w:rPr>
          <w:t>www.cwgc.org</w:t>
        </w:r>
      </w:hyperlink>
      <w:r>
        <w:rPr>
          <w:sz w:val="24"/>
        </w:rPr>
        <w:t xml:space="preserve"> Commonwealth War Graves Commission website</w:t>
      </w:r>
      <w:r w:rsidR="00ED4FF2">
        <w:rPr>
          <w:sz w:val="24"/>
        </w:rPr>
        <w:t>)</w:t>
      </w:r>
      <w:r>
        <w:rPr>
          <w:sz w:val="24"/>
        </w:rPr>
        <w:t xml:space="preserve"> (more details on-line </w:t>
      </w:r>
      <w:r>
        <w:rPr>
          <w:sz w:val="24"/>
        </w:rPr>
        <w:tab/>
        <w:t>at National Australian Archives http://recordsearch.naa.gov.au</w:t>
      </w:r>
      <w:r w:rsidR="00ED4FF2">
        <w:rPr>
          <w:sz w:val="24"/>
        </w:rPr>
        <w:t>)</w:t>
      </w:r>
    </w:p>
    <w:p w14:paraId="0012FC3F" w14:textId="77777777" w:rsidR="000D6C32" w:rsidRDefault="000D6C32">
      <w:pPr>
        <w:ind w:right="-1050"/>
        <w:rPr>
          <w:sz w:val="24"/>
        </w:rPr>
      </w:pPr>
      <w:r>
        <w:rPr>
          <w:sz w:val="24"/>
        </w:rPr>
        <w:t>x EILEEN-NORA born 11SEP1914 Daylesford Victoria, of Fitzroy Victoria, died 11SEP1992 Geelong, buried 15SEP1992 Geelong</w:t>
      </w:r>
    </w:p>
    <w:p w14:paraId="7363ACD7" w14:textId="77777777" w:rsidR="000D6C32" w:rsidRDefault="000D6C32">
      <w:pPr>
        <w:ind w:right="-1050"/>
        <w:rPr>
          <w:sz w:val="24"/>
        </w:rPr>
      </w:pPr>
    </w:p>
    <w:p w14:paraId="4A2D2630" w14:textId="1819CE18" w:rsidR="00A46670" w:rsidRDefault="000D6C32">
      <w:pPr>
        <w:ind w:right="-1050"/>
        <w:rPr>
          <w:sz w:val="24"/>
        </w:rPr>
      </w:pPr>
      <w:r>
        <w:rPr>
          <w:sz w:val="24"/>
        </w:rPr>
        <w:t xml:space="preserve">LENYCE-JOY born 942 </w:t>
      </w:r>
    </w:p>
    <w:p w14:paraId="2FC44BBF" w14:textId="2A884E36" w:rsidR="000D6C32" w:rsidRDefault="000D6C32">
      <w:pPr>
        <w:ind w:right="-1050"/>
        <w:rPr>
          <w:sz w:val="24"/>
        </w:rPr>
      </w:pPr>
      <w:r>
        <w:rPr>
          <w:sz w:val="24"/>
        </w:rPr>
        <w:t>NEIL-WILLIAM born 16APR1943 Ballarat, married 1942, lived Queensland, died 21DEC1996 Brisbane Queensland age 54</w:t>
      </w:r>
    </w:p>
    <w:p w14:paraId="189AA439" w14:textId="77777777" w:rsidR="000D6C32" w:rsidRDefault="000D6C32">
      <w:pPr>
        <w:ind w:right="-1050"/>
        <w:rPr>
          <w:sz w:val="24"/>
        </w:rPr>
      </w:pPr>
      <w:r>
        <w:rPr>
          <w:sz w:val="24"/>
        </w:rPr>
        <w:t>x CAROL-PRISCILLA born 1942 Ballarat</w:t>
      </w:r>
    </w:p>
    <w:p w14:paraId="7F9ADD45" w14:textId="77777777" w:rsidR="000D6C32" w:rsidRDefault="000D6C32">
      <w:pPr>
        <w:ind w:right="-1050"/>
        <w:rPr>
          <w:b/>
          <w:sz w:val="24"/>
        </w:rPr>
      </w:pPr>
      <w:r>
        <w:rPr>
          <w:sz w:val="24"/>
        </w:rPr>
        <w:t xml:space="preserve">IVAN-ALEXANDER born 19JAN1944 Ballarat, died 11JUL1968 age 24 motor bike accident in Western Australia, buried 17JUL1968 Ballarat New </w:t>
      </w:r>
      <w:r>
        <w:rPr>
          <w:sz w:val="24"/>
        </w:rPr>
        <w:tab/>
        <w:t>Cemetery</w:t>
      </w:r>
    </w:p>
    <w:p w14:paraId="7327939A" w14:textId="669EA240" w:rsidR="000D6C32" w:rsidRDefault="000D6C32">
      <w:pPr>
        <w:pageBreakBefore/>
        <w:ind w:right="-1050"/>
        <w:rPr>
          <w:sz w:val="24"/>
        </w:rPr>
      </w:pPr>
      <w:r>
        <w:rPr>
          <w:b/>
          <w:sz w:val="24"/>
        </w:rPr>
        <w:t>NOTES ON AUSTRALIAN FAMILY 7 part A (continued</w:t>
      </w:r>
      <w:r w:rsidR="00ED4FF2">
        <w:rPr>
          <w:b/>
          <w:sz w:val="24"/>
        </w:rPr>
        <w:t>)</w:t>
      </w:r>
    </w:p>
    <w:p w14:paraId="50567EBE" w14:textId="77777777" w:rsidR="000D6C32" w:rsidRDefault="000D6C32">
      <w:pPr>
        <w:ind w:right="-1050"/>
        <w:rPr>
          <w:sz w:val="24"/>
        </w:rPr>
      </w:pPr>
    </w:p>
    <w:p w14:paraId="21492C59" w14:textId="77777777" w:rsidR="000D6C32" w:rsidRDefault="000D6C32">
      <w:pPr>
        <w:ind w:right="-1050"/>
        <w:rPr>
          <w:sz w:val="24"/>
        </w:rPr>
      </w:pPr>
      <w:r>
        <w:rPr>
          <w:sz w:val="24"/>
        </w:rPr>
        <w:t xml:space="preserve">VALERIE-INA born 30OCT1922 Collingwood Victoria, married George-Robert Caton 29APR1938 Collingwood Victoria, two sons and three daughters, </w:t>
      </w:r>
      <w:r>
        <w:rPr>
          <w:sz w:val="24"/>
        </w:rPr>
        <w:tab/>
        <w:t>died 19DEC1973 Northcote Victoria age 50 years, buried 22DEC1972 Fawkner Cemetery</w:t>
      </w:r>
    </w:p>
    <w:p w14:paraId="0F370656" w14:textId="735E20D6" w:rsidR="000D6C32" w:rsidRDefault="000D6C32">
      <w:pPr>
        <w:ind w:right="-1050"/>
        <w:rPr>
          <w:sz w:val="24"/>
        </w:rPr>
      </w:pPr>
      <w:r>
        <w:rPr>
          <w:sz w:val="24"/>
        </w:rPr>
        <w:t xml:space="preserve">ALLAN-WILLIAM born 01AUG1924or1922 Fitzroy Melbourne Victoria, enlisted for second world war at Caulfield Victoria service number VX72366 </w:t>
      </w:r>
      <w:r>
        <w:rPr>
          <w:sz w:val="24"/>
        </w:rPr>
        <w:tab/>
        <w:t>next of kin VALARIE (mother is VALERIE</w:t>
      </w:r>
      <w:r w:rsidR="00ED4FF2">
        <w:rPr>
          <w:sz w:val="24"/>
        </w:rPr>
        <w:t>)</w:t>
      </w:r>
      <w:r>
        <w:rPr>
          <w:sz w:val="24"/>
        </w:rPr>
        <w:t xml:space="preserve"> (more details on-line at National Australian Archives http://recordsearch.naa.gov.au</w:t>
      </w:r>
      <w:r w:rsidR="00ED4FF2">
        <w:rPr>
          <w:sz w:val="24"/>
        </w:rPr>
        <w:t>)</w:t>
      </w:r>
      <w:r>
        <w:rPr>
          <w:sz w:val="24"/>
        </w:rPr>
        <w:t xml:space="preserve">, married </w:t>
      </w:r>
      <w:r>
        <w:rPr>
          <w:sz w:val="24"/>
        </w:rPr>
        <w:tab/>
        <w:t>23NOV1946, died 18AUG1983 Heidelberg Victoria age 59, cremated 23AUG1983 Fawkner crematorium Melbourne Victoria</w:t>
      </w:r>
    </w:p>
    <w:p w14:paraId="4CFAC6F7" w14:textId="68D07A45" w:rsidR="000D6C32" w:rsidRDefault="000D6C32">
      <w:pPr>
        <w:ind w:right="-1050"/>
        <w:rPr>
          <w:sz w:val="24"/>
        </w:rPr>
      </w:pPr>
      <w:r>
        <w:rPr>
          <w:sz w:val="24"/>
        </w:rPr>
        <w:t xml:space="preserve">x JOYCE-ESTELLE born 1927 </w:t>
      </w:r>
    </w:p>
    <w:p w14:paraId="4BAFD4A3" w14:textId="41FAAD1F" w:rsidR="000D6C32" w:rsidRDefault="000D6C32">
      <w:pPr>
        <w:ind w:right="-1050"/>
        <w:rPr>
          <w:sz w:val="24"/>
        </w:rPr>
      </w:pPr>
      <w:r>
        <w:rPr>
          <w:sz w:val="24"/>
        </w:rPr>
        <w:t xml:space="preserve">KEITH-ROBERT born 1927 </w:t>
      </w:r>
    </w:p>
    <w:p w14:paraId="337D4210" w14:textId="2D725F9E" w:rsidR="000D6C32" w:rsidRDefault="000D6C32">
      <w:pPr>
        <w:ind w:right="-1050"/>
        <w:rPr>
          <w:sz w:val="24"/>
        </w:rPr>
      </w:pPr>
      <w:r>
        <w:rPr>
          <w:sz w:val="24"/>
        </w:rPr>
        <w:t xml:space="preserve">x ALICE-JEAN born 1932 </w:t>
      </w:r>
    </w:p>
    <w:p w14:paraId="675C3946" w14:textId="77777777" w:rsidR="000D6C32" w:rsidRDefault="000D6C32">
      <w:pPr>
        <w:ind w:right="-1050"/>
        <w:rPr>
          <w:sz w:val="24"/>
        </w:rPr>
      </w:pPr>
    </w:p>
    <w:p w14:paraId="580E2DFC" w14:textId="716D55C7" w:rsidR="000D6C32" w:rsidRDefault="000D6C32">
      <w:pPr>
        <w:ind w:right="-1050"/>
        <w:rPr>
          <w:sz w:val="24"/>
        </w:rPr>
      </w:pPr>
      <w:r>
        <w:rPr>
          <w:sz w:val="24"/>
        </w:rPr>
        <w:t xml:space="preserve">DAWN born1931 </w:t>
      </w:r>
    </w:p>
    <w:p w14:paraId="33070A8B" w14:textId="77777777" w:rsidR="000D6C32" w:rsidRDefault="000D6C32">
      <w:pPr>
        <w:ind w:right="-1050"/>
        <w:rPr>
          <w:sz w:val="24"/>
        </w:rPr>
      </w:pPr>
    </w:p>
    <w:p w14:paraId="302C42D9" w14:textId="77777777" w:rsidR="000D6C32" w:rsidRDefault="000D6C32">
      <w:pPr>
        <w:ind w:right="-1050"/>
        <w:rPr>
          <w:sz w:val="24"/>
        </w:rPr>
      </w:pPr>
      <w:r>
        <w:rPr>
          <w:sz w:val="24"/>
        </w:rPr>
        <w:t xml:space="preserve">TRACEY-CAROL </w:t>
      </w:r>
    </w:p>
    <w:p w14:paraId="2D0D5C32" w14:textId="2732A0E6" w:rsidR="000D6C32" w:rsidRDefault="000D6C32">
      <w:pPr>
        <w:ind w:right="-1050"/>
        <w:rPr>
          <w:sz w:val="24"/>
        </w:rPr>
      </w:pPr>
      <w:r>
        <w:rPr>
          <w:sz w:val="24"/>
        </w:rPr>
        <w:t>KYLIE married Ian 1991</w:t>
      </w:r>
    </w:p>
    <w:p w14:paraId="7496AA13" w14:textId="77777777" w:rsidR="000D6C32" w:rsidRDefault="000D6C32">
      <w:pPr>
        <w:ind w:right="-1050"/>
        <w:rPr>
          <w:sz w:val="24"/>
        </w:rPr>
      </w:pPr>
    </w:p>
    <w:p w14:paraId="530798C8" w14:textId="4F465DB6" w:rsidR="000D6C32" w:rsidRDefault="000D6C32">
      <w:pPr>
        <w:ind w:right="-1050"/>
        <w:rPr>
          <w:sz w:val="24"/>
        </w:rPr>
      </w:pPr>
      <w:r>
        <w:rPr>
          <w:sz w:val="24"/>
        </w:rPr>
        <w:t xml:space="preserve">NOLA-JEAN born 1956 </w:t>
      </w:r>
    </w:p>
    <w:p w14:paraId="657D107D" w14:textId="0C9FBEB0" w:rsidR="000D6C32" w:rsidRDefault="000D6C32">
      <w:pPr>
        <w:ind w:right="-1050"/>
        <w:rPr>
          <w:sz w:val="24"/>
        </w:rPr>
      </w:pPr>
      <w:r>
        <w:rPr>
          <w:sz w:val="24"/>
        </w:rPr>
        <w:t>SANDRA-LOUISE born 1960</w:t>
      </w:r>
    </w:p>
    <w:p w14:paraId="1B83A4D8" w14:textId="7CF42386" w:rsidR="000D6C32" w:rsidRDefault="000D6C32" w:rsidP="00F02F67">
      <w:pPr>
        <w:ind w:right="-1050"/>
        <w:rPr>
          <w:sz w:val="24"/>
        </w:rPr>
      </w:pPr>
      <w:r>
        <w:rPr>
          <w:sz w:val="24"/>
        </w:rPr>
        <w:t>DOUGLAS-KEITH born 1967</w:t>
      </w:r>
    </w:p>
    <w:p w14:paraId="2457B84E" w14:textId="77777777" w:rsidR="000D6C32" w:rsidRDefault="000D6C32">
      <w:pPr>
        <w:ind w:right="-1050"/>
        <w:rPr>
          <w:sz w:val="24"/>
        </w:rPr>
      </w:pPr>
    </w:p>
    <w:p w14:paraId="544646E6" w14:textId="5DE6B0AD" w:rsidR="000D6C32" w:rsidRDefault="000D6C32">
      <w:pPr>
        <w:ind w:right="-1050"/>
        <w:rPr>
          <w:sz w:val="24"/>
        </w:rPr>
      </w:pPr>
      <w:r>
        <w:rPr>
          <w:sz w:val="24"/>
        </w:rPr>
        <w:t xml:space="preserve">ROBERT-JOHN born 1951 </w:t>
      </w:r>
    </w:p>
    <w:p w14:paraId="271AD919" w14:textId="77777777" w:rsidR="000D6C32" w:rsidRDefault="000D6C32">
      <w:pPr>
        <w:ind w:right="-1050"/>
        <w:rPr>
          <w:sz w:val="24"/>
        </w:rPr>
      </w:pPr>
      <w:r>
        <w:rPr>
          <w:sz w:val="24"/>
        </w:rPr>
        <w:t>x JULIE</w:t>
      </w:r>
    </w:p>
    <w:p w14:paraId="4C074B01" w14:textId="0C10A698" w:rsidR="000D6C32" w:rsidRDefault="000D6C32">
      <w:pPr>
        <w:ind w:right="-1050"/>
        <w:rPr>
          <w:sz w:val="24"/>
        </w:rPr>
      </w:pPr>
      <w:r>
        <w:rPr>
          <w:sz w:val="24"/>
        </w:rPr>
        <w:t>x TERRIE born 1959</w:t>
      </w:r>
    </w:p>
    <w:p w14:paraId="4ED544AC" w14:textId="28210F00" w:rsidR="000D6C32" w:rsidRDefault="000D6C32">
      <w:pPr>
        <w:ind w:right="-1050"/>
        <w:rPr>
          <w:sz w:val="24"/>
        </w:rPr>
      </w:pPr>
      <w:r>
        <w:rPr>
          <w:sz w:val="24"/>
        </w:rPr>
        <w:t>KAYE-LILLIAN born 1961</w:t>
      </w:r>
    </w:p>
    <w:p w14:paraId="66B8561F" w14:textId="77777777" w:rsidR="000D6C32" w:rsidRDefault="000D6C32">
      <w:pPr>
        <w:ind w:right="-1050"/>
        <w:rPr>
          <w:sz w:val="24"/>
        </w:rPr>
      </w:pPr>
    </w:p>
    <w:p w14:paraId="48CCC2B8" w14:textId="45CBCAD5" w:rsidR="000D6C32" w:rsidRDefault="000D6C32">
      <w:pPr>
        <w:ind w:right="-1050"/>
        <w:rPr>
          <w:sz w:val="24"/>
        </w:rPr>
      </w:pPr>
      <w:r>
        <w:rPr>
          <w:sz w:val="24"/>
        </w:rPr>
        <w:t>MELISSA born 1971</w:t>
      </w:r>
    </w:p>
    <w:p w14:paraId="7256F66A" w14:textId="481A3980" w:rsidR="000D6C32" w:rsidRDefault="000D6C32">
      <w:pPr>
        <w:ind w:right="-1050"/>
        <w:rPr>
          <w:sz w:val="24"/>
        </w:rPr>
      </w:pPr>
      <w:r>
        <w:rPr>
          <w:sz w:val="24"/>
        </w:rPr>
        <w:t xml:space="preserve">MICHAEL-JAMES born </w:t>
      </w:r>
      <w:r w:rsidR="00A46670">
        <w:rPr>
          <w:sz w:val="24"/>
        </w:rPr>
        <w:t>1</w:t>
      </w:r>
      <w:r>
        <w:rPr>
          <w:sz w:val="24"/>
        </w:rPr>
        <w:t>988</w:t>
      </w:r>
    </w:p>
    <w:p w14:paraId="0D383E17" w14:textId="19B4A8DB" w:rsidR="000D6C32" w:rsidRDefault="000D6C32">
      <w:pPr>
        <w:ind w:right="-1050"/>
        <w:rPr>
          <w:sz w:val="24"/>
        </w:rPr>
      </w:pPr>
      <w:r>
        <w:rPr>
          <w:sz w:val="24"/>
        </w:rPr>
        <w:t>STEVEN-LEIGH born 1990</w:t>
      </w:r>
    </w:p>
    <w:p w14:paraId="41B2BC51" w14:textId="77777777" w:rsidR="000D6C32" w:rsidRDefault="000D6C32">
      <w:pPr>
        <w:ind w:right="-1050"/>
        <w:rPr>
          <w:sz w:val="24"/>
        </w:rPr>
      </w:pPr>
    </w:p>
    <w:p w14:paraId="00EF3F9A" w14:textId="77777777" w:rsidR="000D6C32" w:rsidRDefault="000D6C32">
      <w:pPr>
        <w:ind w:right="-1050"/>
        <w:rPr>
          <w:sz w:val="24"/>
        </w:rPr>
      </w:pPr>
    </w:p>
    <w:p w14:paraId="7567B80E" w14:textId="77777777" w:rsidR="000D6C32" w:rsidRDefault="000D6C32">
      <w:pPr>
        <w:pageBreakBefore/>
        <w:ind w:right="-1050"/>
        <w:jc w:val="center"/>
        <w:rPr>
          <w:b/>
          <w:sz w:val="24"/>
        </w:rPr>
      </w:pPr>
      <w:r>
        <w:rPr>
          <w:b/>
          <w:sz w:val="24"/>
          <w:u w:val="single"/>
        </w:rPr>
        <w:t>AUSTRALIAN FAMILY 7</w:t>
      </w:r>
    </w:p>
    <w:p w14:paraId="270CEB5F" w14:textId="77777777" w:rsidR="000D6C32" w:rsidRDefault="000D6C32">
      <w:pPr>
        <w:ind w:right="-1050"/>
        <w:rPr>
          <w:sz w:val="24"/>
        </w:rPr>
      </w:pPr>
      <w:r>
        <w:rPr>
          <w:b/>
          <w:sz w:val="24"/>
        </w:rPr>
        <w:t>part B</w:t>
      </w:r>
    </w:p>
    <w:p w14:paraId="35AE6B50" w14:textId="77777777" w:rsidR="000D6C32" w:rsidRDefault="000D6C32">
      <w:pPr>
        <w:ind w:right="-1050"/>
        <w:rPr>
          <w:sz w:val="24"/>
        </w:rPr>
      </w:pPr>
    </w:p>
    <w:p w14:paraId="7F57A0B1" w14:textId="77777777" w:rsidR="000D6C32" w:rsidRDefault="000D6C32">
      <w:pPr>
        <w:ind w:right="-1050"/>
        <w:rPr>
          <w:sz w:val="24"/>
        </w:rPr>
      </w:pPr>
    </w:p>
    <w:p w14:paraId="5FBCB530" w14:textId="77777777" w:rsidR="000D6C32" w:rsidRDefault="000D6C32">
      <w:pPr>
        <w:ind w:left="720" w:right="-1050"/>
        <w:rPr>
          <w:sz w:val="24"/>
        </w:rPr>
      </w:pPr>
      <w:r>
        <w:rPr>
          <w:sz w:val="24"/>
        </w:rPr>
        <w:t>_ _ _ _ ____________________________________________________________________________________________________________</w:t>
      </w:r>
    </w:p>
    <w:p w14:paraId="657FDB43" w14:textId="77777777" w:rsidR="000D6C32" w:rsidRDefault="000D6C32">
      <w:pPr>
        <w:ind w:left="720" w:right="-1050" w:firstLine="720"/>
        <w:rPr>
          <w:sz w:val="24"/>
        </w:rPr>
      </w:pPr>
      <w:r>
        <w:rPr>
          <w:sz w:val="24"/>
        </w:rPr>
        <w:t>STEPHEN</w:t>
      </w:r>
      <w:r>
        <w:rPr>
          <w:sz w:val="24"/>
        </w:rPr>
        <w:tab/>
        <w:t>ETHEL-MAY</w:t>
      </w:r>
      <w:r>
        <w:rPr>
          <w:sz w:val="24"/>
        </w:rPr>
        <w:tab/>
      </w:r>
      <w:r>
        <w:rPr>
          <w:sz w:val="24"/>
        </w:rPr>
        <w:tab/>
        <w:t>SYDNEY-JAMES</w:t>
      </w:r>
      <w:r>
        <w:rPr>
          <w:sz w:val="24"/>
        </w:rPr>
        <w:tab/>
        <w:t>OLIVE</w:t>
      </w:r>
      <w:r>
        <w:rPr>
          <w:sz w:val="24"/>
        </w:rPr>
        <w:tab/>
      </w:r>
      <w:r>
        <w:rPr>
          <w:sz w:val="24"/>
        </w:rPr>
        <w:tab/>
        <w:t>HERBERT-ALLEN</w:t>
      </w:r>
      <w:r>
        <w:rPr>
          <w:sz w:val="24"/>
        </w:rPr>
        <w:tab/>
      </w:r>
      <w:r>
        <w:rPr>
          <w:sz w:val="24"/>
        </w:rPr>
        <w:tab/>
        <w:t>ELIZABETH</w:t>
      </w:r>
      <w:r>
        <w:rPr>
          <w:sz w:val="24"/>
        </w:rPr>
        <w:tab/>
      </w:r>
      <w:r>
        <w:rPr>
          <w:sz w:val="24"/>
        </w:rPr>
        <w:tab/>
        <w:t>OLIVE</w:t>
      </w:r>
    </w:p>
    <w:p w14:paraId="750B7799" w14:textId="77777777" w:rsidR="000D6C32" w:rsidRDefault="000D6C32">
      <w:pPr>
        <w:ind w:left="720" w:right="-1050" w:firstLine="720"/>
        <w:rPr>
          <w:sz w:val="24"/>
        </w:rPr>
      </w:pPr>
      <w:r>
        <w:rPr>
          <w:sz w:val="24"/>
        </w:rPr>
        <w:t>1879</w:t>
      </w:r>
      <w:r>
        <w:rPr>
          <w:sz w:val="24"/>
        </w:rPr>
        <w:tab/>
      </w:r>
      <w:r>
        <w:rPr>
          <w:sz w:val="24"/>
        </w:rPr>
        <w:tab/>
        <w:t>1880</w:t>
      </w:r>
      <w:r>
        <w:rPr>
          <w:sz w:val="24"/>
        </w:rPr>
        <w:tab/>
      </w:r>
      <w:r>
        <w:rPr>
          <w:sz w:val="24"/>
        </w:rPr>
        <w:tab/>
      </w:r>
      <w:r>
        <w:rPr>
          <w:sz w:val="24"/>
        </w:rPr>
        <w:tab/>
        <w:t>1883</w:t>
      </w:r>
      <w:r>
        <w:rPr>
          <w:sz w:val="24"/>
        </w:rPr>
        <w:tab/>
      </w:r>
      <w:r>
        <w:rPr>
          <w:sz w:val="24"/>
        </w:rPr>
        <w:tab/>
      </w:r>
      <w:r>
        <w:rPr>
          <w:sz w:val="24"/>
        </w:rPr>
        <w:tab/>
        <w:t>1884</w:t>
      </w:r>
      <w:r>
        <w:rPr>
          <w:sz w:val="24"/>
        </w:rPr>
        <w:tab/>
      </w:r>
      <w:r>
        <w:rPr>
          <w:sz w:val="24"/>
        </w:rPr>
        <w:tab/>
        <w:t>1887</w:t>
      </w:r>
      <w:r>
        <w:rPr>
          <w:sz w:val="24"/>
        </w:rPr>
        <w:tab/>
      </w:r>
      <w:r>
        <w:rPr>
          <w:sz w:val="24"/>
        </w:rPr>
        <w:tab/>
      </w:r>
      <w:r>
        <w:rPr>
          <w:sz w:val="24"/>
        </w:rPr>
        <w:tab/>
      </w:r>
      <w:r>
        <w:rPr>
          <w:sz w:val="24"/>
        </w:rPr>
        <w:tab/>
        <w:t>1889</w:t>
      </w:r>
      <w:r>
        <w:rPr>
          <w:sz w:val="24"/>
        </w:rPr>
        <w:tab/>
      </w:r>
      <w:r>
        <w:rPr>
          <w:sz w:val="24"/>
        </w:rPr>
        <w:tab/>
      </w:r>
      <w:r>
        <w:rPr>
          <w:sz w:val="24"/>
        </w:rPr>
        <w:tab/>
        <w:t>1893</w:t>
      </w:r>
    </w:p>
    <w:p w14:paraId="53F815C0" w14:textId="77777777" w:rsidR="000D6C32" w:rsidRDefault="000D6C32">
      <w:pPr>
        <w:ind w:left="720" w:right="-1050" w:firstLine="720"/>
        <w:rPr>
          <w:sz w:val="24"/>
        </w:rPr>
      </w:pPr>
      <w:r>
        <w:rPr>
          <w:sz w:val="24"/>
        </w:rPr>
        <w:t>m Rose Stewart</w:t>
      </w:r>
      <w:r>
        <w:rPr>
          <w:sz w:val="24"/>
        </w:rPr>
        <w:tab/>
      </w:r>
      <w:r>
        <w:rPr>
          <w:sz w:val="24"/>
        </w:rPr>
        <w:tab/>
      </w:r>
      <w:r>
        <w:rPr>
          <w:sz w:val="24"/>
        </w:rPr>
        <w:tab/>
        <w:t>m Selena McCormack</w:t>
      </w:r>
    </w:p>
    <w:p w14:paraId="6F67599D"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r>
      <w:r>
        <w:rPr>
          <w:sz w:val="24"/>
        </w:rPr>
        <w:tab/>
        <w:t>|</w:t>
      </w:r>
    </w:p>
    <w:p w14:paraId="6AE5C755"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______|____________________</w:t>
      </w:r>
    </w:p>
    <w:p w14:paraId="0C1CE5EB"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MABEL</w:t>
      </w:r>
      <w:r>
        <w:rPr>
          <w:sz w:val="24"/>
        </w:rPr>
        <w:tab/>
        <w:t>DOROTHY-IRIS</w:t>
      </w:r>
    </w:p>
    <w:p w14:paraId="4BAD1A59"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1904</w:t>
      </w:r>
      <w:r>
        <w:rPr>
          <w:sz w:val="24"/>
        </w:rPr>
        <w:tab/>
      </w:r>
      <w:r>
        <w:rPr>
          <w:sz w:val="24"/>
        </w:rPr>
        <w:tab/>
        <w:t>1916</w:t>
      </w:r>
    </w:p>
    <w:p w14:paraId="4AD8A817" w14:textId="77777777" w:rsidR="000D6C32" w:rsidRDefault="000D6C32">
      <w:pPr>
        <w:ind w:left="720" w:right="-1050" w:firstLine="720"/>
        <w:rPr>
          <w:sz w:val="24"/>
        </w:rPr>
      </w:pPr>
      <w:r>
        <w:rPr>
          <w:sz w:val="24"/>
        </w:rPr>
        <w:t>|</w:t>
      </w:r>
    </w:p>
    <w:p w14:paraId="74B55970" w14:textId="11972B3D" w:rsidR="000D6C32" w:rsidRDefault="000D6C32">
      <w:pPr>
        <w:ind w:left="720" w:right="-1050"/>
        <w:rPr>
          <w:sz w:val="24"/>
        </w:rPr>
      </w:pPr>
      <w:r>
        <w:rPr>
          <w:sz w:val="24"/>
        </w:rPr>
        <w:t>______|______________</w:t>
      </w:r>
      <w:r w:rsidR="00DB6F5B">
        <w:rPr>
          <w:sz w:val="24"/>
        </w:rPr>
        <w:t>______</w:t>
      </w:r>
      <w:r>
        <w:rPr>
          <w:sz w:val="24"/>
        </w:rPr>
        <w:t>___________________</w:t>
      </w:r>
    </w:p>
    <w:p w14:paraId="6C350AC8" w14:textId="7A36AF8A" w:rsidR="000D6C32" w:rsidRDefault="00DB6F5B">
      <w:pPr>
        <w:ind w:right="-1050" w:firstLine="720"/>
        <w:rPr>
          <w:sz w:val="24"/>
        </w:rPr>
      </w:pPr>
      <w:r>
        <w:rPr>
          <w:sz w:val="24"/>
        </w:rPr>
        <w:t>ALICK (</w:t>
      </w:r>
      <w:r w:rsidR="000D6C32">
        <w:rPr>
          <w:sz w:val="24"/>
        </w:rPr>
        <w:t>ALEXANDER</w:t>
      </w:r>
      <w:r>
        <w:rPr>
          <w:sz w:val="24"/>
        </w:rPr>
        <w:t>)</w:t>
      </w:r>
      <w:r w:rsidR="000D6C32">
        <w:rPr>
          <w:sz w:val="24"/>
        </w:rPr>
        <w:tab/>
      </w:r>
      <w:r w:rsidR="000D6C32">
        <w:rPr>
          <w:sz w:val="24"/>
        </w:rPr>
        <w:tab/>
        <w:t>ANGUS-ROBERT</w:t>
      </w:r>
    </w:p>
    <w:p w14:paraId="49EB867A" w14:textId="6F6288EA" w:rsidR="000D6C32" w:rsidRDefault="000D6C32">
      <w:pPr>
        <w:ind w:right="-1050" w:firstLine="720"/>
        <w:rPr>
          <w:sz w:val="24"/>
        </w:rPr>
      </w:pPr>
      <w:r>
        <w:rPr>
          <w:sz w:val="24"/>
        </w:rPr>
        <w:t>1919</w:t>
      </w:r>
      <w:r>
        <w:rPr>
          <w:sz w:val="24"/>
        </w:rPr>
        <w:tab/>
      </w:r>
      <w:r>
        <w:rPr>
          <w:sz w:val="24"/>
        </w:rPr>
        <w:tab/>
      </w:r>
      <w:r>
        <w:rPr>
          <w:sz w:val="24"/>
        </w:rPr>
        <w:tab/>
      </w:r>
      <w:r w:rsidR="00DB6F5B">
        <w:rPr>
          <w:sz w:val="24"/>
        </w:rPr>
        <w:tab/>
      </w:r>
      <w:r>
        <w:rPr>
          <w:sz w:val="24"/>
        </w:rPr>
        <w:tab/>
        <w:t>1921</w:t>
      </w:r>
    </w:p>
    <w:p w14:paraId="6B92DED8" w14:textId="77777777" w:rsidR="000D6C32" w:rsidRDefault="000D6C32">
      <w:pPr>
        <w:ind w:right="-1050" w:firstLine="720"/>
        <w:rPr>
          <w:sz w:val="24"/>
        </w:rPr>
      </w:pPr>
      <w:r>
        <w:rPr>
          <w:sz w:val="24"/>
        </w:rPr>
        <w:t>m Yvonne-Dorothy</w:t>
      </w:r>
    </w:p>
    <w:p w14:paraId="7C7BED37" w14:textId="77777777" w:rsidR="000D6C32" w:rsidRDefault="000D6C32">
      <w:pPr>
        <w:ind w:right="-1050" w:firstLine="720"/>
        <w:rPr>
          <w:sz w:val="24"/>
        </w:rPr>
      </w:pPr>
      <w:r>
        <w:rPr>
          <w:sz w:val="24"/>
        </w:rPr>
        <w:t>| Biggers/Biggins</w:t>
      </w:r>
    </w:p>
    <w:p w14:paraId="394854C9" w14:textId="77777777" w:rsidR="000D6C32" w:rsidRDefault="000D6C32">
      <w:pPr>
        <w:ind w:right="-1050"/>
        <w:rPr>
          <w:sz w:val="24"/>
        </w:rPr>
      </w:pPr>
      <w:r>
        <w:rPr>
          <w:sz w:val="24"/>
        </w:rPr>
        <w:t>______|____________________</w:t>
      </w:r>
    </w:p>
    <w:p w14:paraId="26E97BF6" w14:textId="77777777" w:rsidR="000D6C32" w:rsidRDefault="000D6C32">
      <w:pPr>
        <w:ind w:right="-1050"/>
        <w:rPr>
          <w:sz w:val="24"/>
        </w:rPr>
      </w:pPr>
      <w:r>
        <w:rPr>
          <w:sz w:val="24"/>
        </w:rPr>
        <w:t>BARBARA</w:t>
      </w:r>
      <w:r>
        <w:rPr>
          <w:sz w:val="24"/>
        </w:rPr>
        <w:tab/>
      </w:r>
      <w:r>
        <w:rPr>
          <w:sz w:val="24"/>
        </w:rPr>
        <w:tab/>
        <w:t>ROBERT</w:t>
      </w:r>
    </w:p>
    <w:p w14:paraId="66455725" w14:textId="77777777" w:rsidR="000D6C32" w:rsidRDefault="000D6C32">
      <w:pPr>
        <w:ind w:right="-1050"/>
        <w:rPr>
          <w:b/>
          <w:sz w:val="24"/>
        </w:rPr>
      </w:pPr>
      <w:r>
        <w:rPr>
          <w:sz w:val="24"/>
        </w:rPr>
        <w:t>1945</w:t>
      </w:r>
      <w:r>
        <w:rPr>
          <w:sz w:val="24"/>
        </w:rPr>
        <w:tab/>
      </w:r>
      <w:r>
        <w:rPr>
          <w:sz w:val="24"/>
        </w:rPr>
        <w:tab/>
      </w:r>
      <w:r>
        <w:rPr>
          <w:sz w:val="24"/>
        </w:rPr>
        <w:tab/>
        <w:t>1946</w:t>
      </w:r>
    </w:p>
    <w:p w14:paraId="0D2D0AEC" w14:textId="77777777" w:rsidR="000D6C32" w:rsidRDefault="000D6C32">
      <w:pPr>
        <w:ind w:right="-1050"/>
        <w:rPr>
          <w:b/>
          <w:sz w:val="24"/>
        </w:rPr>
      </w:pPr>
    </w:p>
    <w:p w14:paraId="1408C978" w14:textId="77777777" w:rsidR="000D6C32" w:rsidRDefault="000D6C32">
      <w:pPr>
        <w:ind w:right="-1050"/>
        <w:rPr>
          <w:b/>
          <w:sz w:val="24"/>
        </w:rPr>
      </w:pPr>
    </w:p>
    <w:p w14:paraId="3025A9E1" w14:textId="77777777" w:rsidR="000D6C32" w:rsidRDefault="000D6C32">
      <w:pPr>
        <w:ind w:right="-1050"/>
        <w:rPr>
          <w:b/>
          <w:sz w:val="24"/>
        </w:rPr>
      </w:pPr>
    </w:p>
    <w:p w14:paraId="2FF2F9CD" w14:textId="77777777" w:rsidR="000D6C32" w:rsidRDefault="000D6C32">
      <w:pPr>
        <w:ind w:right="-1050"/>
        <w:rPr>
          <w:b/>
          <w:sz w:val="24"/>
        </w:rPr>
      </w:pPr>
    </w:p>
    <w:p w14:paraId="1765F7E1" w14:textId="77777777" w:rsidR="000D6C32" w:rsidRDefault="000D6C32">
      <w:pPr>
        <w:ind w:right="-1050"/>
        <w:rPr>
          <w:b/>
          <w:sz w:val="24"/>
        </w:rPr>
      </w:pPr>
    </w:p>
    <w:p w14:paraId="3DE33460" w14:textId="77777777" w:rsidR="000D6C32" w:rsidRDefault="000D6C32">
      <w:pPr>
        <w:ind w:right="-1050"/>
        <w:rPr>
          <w:b/>
          <w:sz w:val="24"/>
        </w:rPr>
      </w:pPr>
    </w:p>
    <w:p w14:paraId="505D2536" w14:textId="77777777" w:rsidR="000D6C32" w:rsidRDefault="000D6C32">
      <w:pPr>
        <w:ind w:right="-1050"/>
        <w:rPr>
          <w:b/>
          <w:sz w:val="24"/>
        </w:rPr>
      </w:pPr>
    </w:p>
    <w:p w14:paraId="20695665" w14:textId="77777777" w:rsidR="000D6C32" w:rsidRDefault="000D6C32">
      <w:pPr>
        <w:ind w:right="-1050"/>
        <w:rPr>
          <w:b/>
          <w:sz w:val="24"/>
        </w:rPr>
      </w:pPr>
    </w:p>
    <w:p w14:paraId="04242900" w14:textId="77777777" w:rsidR="000D6C32" w:rsidRDefault="000D6C32">
      <w:pPr>
        <w:ind w:right="-1050"/>
        <w:rPr>
          <w:b/>
          <w:sz w:val="24"/>
        </w:rPr>
      </w:pPr>
    </w:p>
    <w:p w14:paraId="7A45A356" w14:textId="55194737" w:rsidR="000D6C32" w:rsidRDefault="000D6C32">
      <w:pPr>
        <w:pageBreakBefore/>
        <w:ind w:right="-1050"/>
        <w:rPr>
          <w:b/>
          <w:sz w:val="24"/>
        </w:rPr>
      </w:pPr>
      <w:r>
        <w:rPr>
          <w:b/>
          <w:sz w:val="24"/>
        </w:rPr>
        <w:t>NOTES ON AUSTRALIAN FAMILY 7 part B (see part A</w:t>
      </w:r>
      <w:r w:rsidR="00ED4FF2">
        <w:rPr>
          <w:b/>
          <w:sz w:val="24"/>
        </w:rPr>
        <w:t>)</w:t>
      </w:r>
    </w:p>
    <w:p w14:paraId="5C981F3D" w14:textId="77777777" w:rsidR="000D6C32" w:rsidRDefault="000D6C32">
      <w:pPr>
        <w:ind w:right="-1050"/>
        <w:rPr>
          <w:b/>
          <w:sz w:val="24"/>
        </w:rPr>
      </w:pPr>
    </w:p>
    <w:p w14:paraId="52F350E2" w14:textId="0797578D" w:rsidR="000D6C32" w:rsidRDefault="000D6C32">
      <w:pPr>
        <w:ind w:right="-1050"/>
        <w:rPr>
          <w:sz w:val="24"/>
        </w:rPr>
      </w:pPr>
      <w:r>
        <w:rPr>
          <w:sz w:val="24"/>
        </w:rPr>
        <w:t xml:space="preserve">STEPHEN born 14FEB1879 Pleasant Creek Stawell Victoria, married 07APR1919 Collingwood Victoria, labourer, died 19OCT1959 Cheltenham Victoria </w:t>
      </w:r>
      <w:r>
        <w:rPr>
          <w:sz w:val="24"/>
        </w:rPr>
        <w:tab/>
        <w:t>age 80, ‘buried’ 21OCT1959 ashes scattered Necropolis Springvale (Crematorium</w:t>
      </w:r>
      <w:r w:rsidR="00ED4FF2">
        <w:rPr>
          <w:sz w:val="24"/>
        </w:rPr>
        <w:t>)</w:t>
      </w:r>
    </w:p>
    <w:p w14:paraId="5B72D341" w14:textId="141ACD2C" w:rsidR="000D6C32" w:rsidRDefault="000D6C32">
      <w:pPr>
        <w:ind w:right="-1050"/>
        <w:rPr>
          <w:sz w:val="24"/>
        </w:rPr>
      </w:pPr>
      <w:r>
        <w:rPr>
          <w:sz w:val="24"/>
        </w:rPr>
        <w:t>x ROSE born 1882 in Ireland, died 25JUN1953 Richmond age 72, buried 26JUN1953 ashes scattered Necropolis Springvale (Crematorium</w:t>
      </w:r>
      <w:r w:rsidR="00ED4FF2">
        <w:rPr>
          <w:sz w:val="24"/>
        </w:rPr>
        <w:t>)</w:t>
      </w:r>
      <w:r>
        <w:rPr>
          <w:sz w:val="24"/>
        </w:rPr>
        <w:t xml:space="preserve"> Victoria</w:t>
      </w:r>
    </w:p>
    <w:p w14:paraId="5F1F46B1" w14:textId="529E4070" w:rsidR="000D6C32" w:rsidRDefault="000D6C32">
      <w:pPr>
        <w:ind w:right="-1050"/>
        <w:rPr>
          <w:sz w:val="24"/>
        </w:rPr>
      </w:pPr>
      <w:r>
        <w:rPr>
          <w:sz w:val="24"/>
        </w:rPr>
        <w:t>ETHEL-MAY born 20NOV1880 Pleasant Creek Stawell Victoria, married William-John Vial (born 1872 Sebastopol Victoria, a cab proprietor</w:t>
      </w:r>
      <w:r w:rsidR="00ED4FF2">
        <w:rPr>
          <w:sz w:val="24"/>
        </w:rPr>
        <w:t>)</w:t>
      </w:r>
      <w:r>
        <w:rPr>
          <w:sz w:val="24"/>
        </w:rPr>
        <w:t xml:space="preserve"> </w:t>
      </w:r>
      <w:r>
        <w:rPr>
          <w:sz w:val="24"/>
        </w:rPr>
        <w:tab/>
        <w:t xml:space="preserve">27NOV1901 in 123 Armstrong Street South Ballarat Victoria, one daughter, died 15JUN1963/8 Ballarat age 76, buried 17JUN1968 Ballarat Old </w:t>
      </w:r>
      <w:r>
        <w:rPr>
          <w:sz w:val="24"/>
        </w:rPr>
        <w:tab/>
        <w:t>Cemetery</w:t>
      </w:r>
    </w:p>
    <w:p w14:paraId="4DE7EB96" w14:textId="77777777" w:rsidR="000D6C32" w:rsidRDefault="000D6C32">
      <w:pPr>
        <w:ind w:right="-1050"/>
        <w:rPr>
          <w:sz w:val="24"/>
        </w:rPr>
      </w:pPr>
      <w:r>
        <w:rPr>
          <w:sz w:val="24"/>
        </w:rPr>
        <w:t xml:space="preserve">SYDNEY-JAMES born 27NOV1883 Pleasant Creek Stawell, married 28FEB1907 Ballarat East Victoria, car cleaner then rubber worker for tyre business, </w:t>
      </w:r>
      <w:r>
        <w:rPr>
          <w:sz w:val="24"/>
        </w:rPr>
        <w:tab/>
        <w:t>died 24JAN1962 Monbulk Victoria age 79, ‘buried’ cremated 25JAN1962 Fawkner Crematorium Victoria</w:t>
      </w:r>
    </w:p>
    <w:p w14:paraId="5545B9ED" w14:textId="4DB36F40" w:rsidR="000D6C32" w:rsidRDefault="000D6C32">
      <w:pPr>
        <w:ind w:right="-1050"/>
        <w:rPr>
          <w:sz w:val="24"/>
        </w:rPr>
      </w:pPr>
      <w:r>
        <w:rPr>
          <w:sz w:val="24"/>
        </w:rPr>
        <w:t xml:space="preserve">x SELENA born 1887 Ballarat Victoria, died 16MAR1989 South Melbourne age 102, buried 20MAR1989 Fawkner Crematorium (died JAN1982 </w:t>
      </w:r>
      <w:r>
        <w:rPr>
          <w:sz w:val="24"/>
        </w:rPr>
        <w:tab/>
        <w:t xml:space="preserve">according to Lexie Nicholls Denmark West Australia </w:t>
      </w:r>
      <w:hyperlink r:id="rId1149" w:history="1">
        <w:r>
          <w:rPr>
            <w:rStyle w:val="Hyperlink"/>
            <w:sz w:val="24"/>
          </w:rPr>
          <w:t>www.steve-lexie.net</w:t>
        </w:r>
      </w:hyperlink>
      <w:r w:rsidR="00ED4FF2">
        <w:rPr>
          <w:sz w:val="24"/>
        </w:rPr>
        <w:t>)</w:t>
      </w:r>
    </w:p>
    <w:p w14:paraId="6EFA8A2B" w14:textId="77777777" w:rsidR="000D6C32" w:rsidRDefault="000D6C32">
      <w:pPr>
        <w:ind w:right="-1050"/>
        <w:rPr>
          <w:sz w:val="24"/>
        </w:rPr>
      </w:pPr>
      <w:r>
        <w:rPr>
          <w:sz w:val="24"/>
        </w:rPr>
        <w:t>OLIVE born 03SEP1884 Stawell, died 13MAR1886 age one and half at Stawell Victoria, buried 15MAR1886 Stawell Cemetery</w:t>
      </w:r>
    </w:p>
    <w:p w14:paraId="1C9381FE" w14:textId="77777777" w:rsidR="000D6C32" w:rsidRDefault="000D6C32">
      <w:pPr>
        <w:ind w:right="-1050"/>
        <w:rPr>
          <w:sz w:val="24"/>
        </w:rPr>
      </w:pPr>
      <w:r>
        <w:rPr>
          <w:sz w:val="24"/>
        </w:rPr>
        <w:t>HERBERT-ALLEN born 11NOV1887 Stawell Victoria, died 18APR1898 age 11 Ballarat, buried 15MAR1886 Stawell Cemetery</w:t>
      </w:r>
    </w:p>
    <w:p w14:paraId="61EEB62D" w14:textId="134572DB" w:rsidR="000D6C32" w:rsidRDefault="000D6C32">
      <w:pPr>
        <w:ind w:right="-1050"/>
        <w:rPr>
          <w:sz w:val="24"/>
        </w:rPr>
      </w:pPr>
      <w:r>
        <w:rPr>
          <w:sz w:val="24"/>
        </w:rPr>
        <w:t>ELIZABETH born 23DEC1889 Ballarat (John Pedler gives 23SEP1889</w:t>
      </w:r>
      <w:r w:rsidR="00ED4FF2">
        <w:rPr>
          <w:sz w:val="24"/>
        </w:rPr>
        <w:t>)</w:t>
      </w:r>
      <w:r>
        <w:rPr>
          <w:sz w:val="24"/>
        </w:rPr>
        <w:t xml:space="preserve">, first marriage George-Blackadder Reid 1911 Ballarat Victoria, two daughters and </w:t>
      </w:r>
      <w:r>
        <w:rPr>
          <w:sz w:val="24"/>
        </w:rPr>
        <w:tab/>
        <w:t>two sons, second marriage George Owler 1947 Armadale, died 30OCT1971 Surrey Hills Victoria, buried 1971 Melbourne General Cemetery</w:t>
      </w:r>
    </w:p>
    <w:p w14:paraId="1DCFD270" w14:textId="5FEDE708" w:rsidR="000D6C32" w:rsidRDefault="000D6C32">
      <w:pPr>
        <w:ind w:right="-1050"/>
        <w:rPr>
          <w:sz w:val="24"/>
        </w:rPr>
      </w:pPr>
      <w:r>
        <w:rPr>
          <w:sz w:val="24"/>
        </w:rPr>
        <w:t>OLIVE born 10DEC1893 Ballarat (John Pedler gives 10SEP1893</w:t>
      </w:r>
      <w:r w:rsidR="00ED4FF2">
        <w:rPr>
          <w:sz w:val="24"/>
        </w:rPr>
        <w:t>)</w:t>
      </w:r>
      <w:r>
        <w:rPr>
          <w:sz w:val="24"/>
        </w:rPr>
        <w:t xml:space="preserve">, married William Tainsh/Tanish 22AUG1914 Ebenezer Manse Ballarat Victoria, one </w:t>
      </w:r>
      <w:r>
        <w:rPr>
          <w:sz w:val="24"/>
        </w:rPr>
        <w:tab/>
        <w:t>daughter (Jean ?</w:t>
      </w:r>
      <w:r w:rsidR="00ED4FF2">
        <w:rPr>
          <w:sz w:val="24"/>
        </w:rPr>
        <w:t>)</w:t>
      </w:r>
      <w:r>
        <w:rPr>
          <w:sz w:val="24"/>
        </w:rPr>
        <w:t>, lived in Henty Victoria, died 19NOV1981 (John Pedler gives 18NOV1981</w:t>
      </w:r>
      <w:r w:rsidR="00ED4FF2">
        <w:rPr>
          <w:sz w:val="24"/>
        </w:rPr>
        <w:t>)</w:t>
      </w:r>
      <w:r>
        <w:rPr>
          <w:sz w:val="24"/>
        </w:rPr>
        <w:t xml:space="preserve"> Benlynne Nursing Home Frankston Victoria, buried </w:t>
      </w:r>
      <w:r>
        <w:rPr>
          <w:sz w:val="24"/>
        </w:rPr>
        <w:tab/>
        <w:t>07DEC1981 Ballarat New Cemetery</w:t>
      </w:r>
    </w:p>
    <w:p w14:paraId="48C8D05A" w14:textId="77777777" w:rsidR="000D6C32" w:rsidRDefault="000D6C32">
      <w:pPr>
        <w:ind w:right="-1050"/>
        <w:rPr>
          <w:sz w:val="24"/>
        </w:rPr>
      </w:pPr>
    </w:p>
    <w:p w14:paraId="5AEDF957" w14:textId="4E56EB91" w:rsidR="000D6C32" w:rsidRDefault="000D6C32">
      <w:pPr>
        <w:ind w:right="-1050"/>
        <w:rPr>
          <w:sz w:val="24"/>
        </w:rPr>
      </w:pPr>
      <w:r>
        <w:rPr>
          <w:sz w:val="24"/>
        </w:rPr>
        <w:t>MABEL (=MAISIE</w:t>
      </w:r>
      <w:r w:rsidR="00ED4FF2">
        <w:rPr>
          <w:sz w:val="24"/>
        </w:rPr>
        <w:t>)</w:t>
      </w:r>
      <w:r>
        <w:rPr>
          <w:sz w:val="24"/>
        </w:rPr>
        <w:t xml:space="preserve"> born 17SEP1907 (1904</w:t>
      </w:r>
      <w:r w:rsidR="00ED4FF2">
        <w:rPr>
          <w:sz w:val="24"/>
        </w:rPr>
        <w:t>)</w:t>
      </w:r>
      <w:r>
        <w:rPr>
          <w:sz w:val="24"/>
        </w:rPr>
        <w:t xml:space="preserve"> Melbourne South Victoria, married John-Lewis Hopkins 1943 Melbourne, died 31AUG1992 Alfred Hospital </w:t>
      </w:r>
      <w:r>
        <w:rPr>
          <w:sz w:val="24"/>
        </w:rPr>
        <w:tab/>
        <w:t xml:space="preserve">Melbourne, according to Lexie Nicholls Denmark West Australia </w:t>
      </w:r>
      <w:hyperlink r:id="rId1150" w:history="1">
        <w:r>
          <w:rPr>
            <w:rStyle w:val="Hyperlink"/>
            <w:sz w:val="24"/>
          </w:rPr>
          <w:t>www.steve-lexie.net</w:t>
        </w:r>
      </w:hyperlink>
      <w:r>
        <w:rPr>
          <w:sz w:val="24"/>
        </w:rPr>
        <w:t xml:space="preserve"> MABEL and MAISIE are two separate daughters.</w:t>
      </w:r>
    </w:p>
    <w:p w14:paraId="768366FA" w14:textId="77777777" w:rsidR="000D6C32" w:rsidRDefault="000D6C32">
      <w:pPr>
        <w:ind w:right="-1050"/>
        <w:rPr>
          <w:b/>
          <w:sz w:val="24"/>
        </w:rPr>
      </w:pPr>
      <w:r>
        <w:rPr>
          <w:sz w:val="24"/>
        </w:rPr>
        <w:t>DOROTHY-IRIS born 1916 Melbourne, married Albert-Edward Hiatt, two sons Barry and John, died 05DEC1981 Melbourne age 65</w:t>
      </w:r>
    </w:p>
    <w:p w14:paraId="2A128600" w14:textId="1A6EABC0" w:rsidR="000D6C32" w:rsidRDefault="000D6C32">
      <w:pPr>
        <w:pageBreakBefore/>
        <w:ind w:right="-1050"/>
        <w:rPr>
          <w:sz w:val="24"/>
        </w:rPr>
      </w:pPr>
      <w:r>
        <w:rPr>
          <w:b/>
          <w:sz w:val="24"/>
        </w:rPr>
        <w:t>NOTES ON AUSTRALIAN FAMILY 7 part B (see part A</w:t>
      </w:r>
      <w:r w:rsidR="00ED4FF2">
        <w:rPr>
          <w:b/>
          <w:sz w:val="24"/>
        </w:rPr>
        <w:t>)</w:t>
      </w:r>
      <w:r>
        <w:rPr>
          <w:b/>
          <w:sz w:val="24"/>
        </w:rPr>
        <w:t xml:space="preserve"> continued</w:t>
      </w:r>
    </w:p>
    <w:p w14:paraId="23AB672C" w14:textId="77777777" w:rsidR="000D6C32" w:rsidRDefault="000D6C32">
      <w:pPr>
        <w:ind w:right="-1050"/>
        <w:rPr>
          <w:sz w:val="24"/>
        </w:rPr>
      </w:pPr>
    </w:p>
    <w:p w14:paraId="01A1CD2B" w14:textId="78BDB979" w:rsidR="000D6C32" w:rsidRDefault="00DB6F5B">
      <w:pPr>
        <w:ind w:right="-1050"/>
        <w:rPr>
          <w:sz w:val="24"/>
        </w:rPr>
      </w:pPr>
      <w:r w:rsidRPr="00DB6F5B">
        <w:rPr>
          <w:sz w:val="24"/>
        </w:rPr>
        <w:t xml:space="preserve">ALICK </w:t>
      </w:r>
      <w:r w:rsidR="000D6C32">
        <w:rPr>
          <w:sz w:val="24"/>
        </w:rPr>
        <w:t>(=</w:t>
      </w:r>
      <w:bookmarkStart w:id="57" w:name="_Hlk111017524"/>
      <w:r w:rsidRPr="00DB6F5B">
        <w:rPr>
          <w:sz w:val="24"/>
        </w:rPr>
        <w:t>ALEXANDER</w:t>
      </w:r>
      <w:bookmarkEnd w:id="57"/>
      <w:r w:rsidR="00ED4FF2">
        <w:rPr>
          <w:sz w:val="24"/>
        </w:rPr>
        <w:t>)</w:t>
      </w:r>
      <w:r w:rsidR="000D6C32">
        <w:rPr>
          <w:sz w:val="24"/>
        </w:rPr>
        <w:t xml:space="preserve"> born 13OCT1919 Footscray Melbourne Victoria, enlisted in second world war at Lytton Queensland service nmuber VX112367 </w:t>
      </w:r>
      <w:r w:rsidR="000D6C32">
        <w:rPr>
          <w:sz w:val="24"/>
        </w:rPr>
        <w:tab/>
        <w:t>next of kin STEPHEN (father</w:t>
      </w:r>
      <w:r w:rsidR="00ED4FF2">
        <w:rPr>
          <w:sz w:val="24"/>
        </w:rPr>
        <w:t>)</w:t>
      </w:r>
      <w:r w:rsidR="000D6C32">
        <w:rPr>
          <w:sz w:val="24"/>
        </w:rPr>
        <w:t xml:space="preserve">, married 19JUN1945 Victoria, presser, boxer, ran menswear store, died JAN1972 Melbourne age 53, buried </w:t>
      </w:r>
      <w:r w:rsidR="000D6C32">
        <w:rPr>
          <w:sz w:val="24"/>
        </w:rPr>
        <w:tab/>
        <w:t>27JAN1972 War Memorial Garden of Rememberance Springvale (Crematorium</w:t>
      </w:r>
      <w:r w:rsidR="00ED4FF2">
        <w:rPr>
          <w:sz w:val="24"/>
        </w:rPr>
        <w:t>)</w:t>
      </w:r>
      <w:r w:rsidR="000D6C32">
        <w:rPr>
          <w:sz w:val="24"/>
        </w:rPr>
        <w:t xml:space="preserve"> Victoria</w:t>
      </w:r>
    </w:p>
    <w:p w14:paraId="3748975B" w14:textId="77777777" w:rsidR="000D6C32" w:rsidRDefault="000D6C32">
      <w:pPr>
        <w:ind w:right="-1050"/>
        <w:rPr>
          <w:sz w:val="24"/>
        </w:rPr>
      </w:pPr>
      <w:r>
        <w:rPr>
          <w:sz w:val="24"/>
        </w:rPr>
        <w:t>x YVONNE-DOROTHY born 14FEB1922</w:t>
      </w:r>
    </w:p>
    <w:p w14:paraId="76E34264" w14:textId="47A4C025" w:rsidR="000D6C32" w:rsidRDefault="000D6C32">
      <w:pPr>
        <w:ind w:right="-1050"/>
        <w:rPr>
          <w:sz w:val="24"/>
        </w:rPr>
      </w:pPr>
      <w:r>
        <w:rPr>
          <w:sz w:val="24"/>
        </w:rPr>
        <w:t>ANGUS-ROBERT born 21OCT1921 Ballarat, enlisted for first world war at Richmond Victoria next of kin ROSE (mother</w:t>
      </w:r>
      <w:r w:rsidR="00ED4FF2">
        <w:rPr>
          <w:sz w:val="24"/>
        </w:rPr>
        <w:t>)</w:t>
      </w:r>
      <w:r>
        <w:rPr>
          <w:sz w:val="24"/>
        </w:rPr>
        <w:t xml:space="preserve"> gunner service number </w:t>
      </w:r>
      <w:r>
        <w:rPr>
          <w:sz w:val="24"/>
        </w:rPr>
        <w:tab/>
        <w:t xml:space="preserve">V200067 of 45th Battery  16th Army Field Regiment court martial  for absent without leave 14APR1942 &amp; 08APR1943 </w:t>
      </w:r>
      <w:r>
        <w:rPr>
          <w:sz w:val="24"/>
        </w:rPr>
        <w:tab/>
        <w:t>(http://recordsearch.naa.gov.au National Archives of Australia</w:t>
      </w:r>
      <w:r w:rsidR="00ED4FF2">
        <w:rPr>
          <w:sz w:val="24"/>
        </w:rPr>
        <w:t>)</w:t>
      </w:r>
      <w:r>
        <w:rPr>
          <w:sz w:val="24"/>
        </w:rPr>
        <w:t xml:space="preserve">, </w:t>
      </w:r>
      <w:r w:rsidR="00C4007E">
        <w:rPr>
          <w:sz w:val="24"/>
        </w:rPr>
        <w:t xml:space="preserve">probably A.-R. Tregenza service number Aus.407955 of Royal Australian Air </w:t>
      </w:r>
      <w:r w:rsidR="00C4007E">
        <w:rPr>
          <w:sz w:val="24"/>
        </w:rPr>
        <w:tab/>
        <w:t xml:space="preserve">Force listed in supplement to London Gazette 02JUN1943, </w:t>
      </w:r>
      <w:r>
        <w:rPr>
          <w:sz w:val="24"/>
        </w:rPr>
        <w:t xml:space="preserve">salesman in brother’s menswear store, died 07JAN1974 South Melbourne age 60, </w:t>
      </w:r>
      <w:r>
        <w:rPr>
          <w:sz w:val="24"/>
        </w:rPr>
        <w:tab/>
        <w:t>buried 04FEB1975 Necropolis Springvale Cemetery</w:t>
      </w:r>
    </w:p>
    <w:p w14:paraId="0776F4D0" w14:textId="77777777" w:rsidR="000D6C32" w:rsidRDefault="000D6C32">
      <w:pPr>
        <w:ind w:right="-1050"/>
        <w:rPr>
          <w:sz w:val="24"/>
        </w:rPr>
      </w:pPr>
    </w:p>
    <w:p w14:paraId="799A740D" w14:textId="2D34A700" w:rsidR="000D6C32" w:rsidRDefault="000D6C32">
      <w:pPr>
        <w:ind w:right="-1050"/>
        <w:rPr>
          <w:sz w:val="24"/>
        </w:rPr>
      </w:pPr>
      <w:r>
        <w:rPr>
          <w:sz w:val="24"/>
        </w:rPr>
        <w:t>BARBARA born 1945</w:t>
      </w:r>
    </w:p>
    <w:p w14:paraId="6A6CDACF" w14:textId="77777777" w:rsidR="00A46670" w:rsidRDefault="000D6C32" w:rsidP="00A46670">
      <w:pPr>
        <w:ind w:right="-1050"/>
        <w:rPr>
          <w:sz w:val="24"/>
        </w:rPr>
      </w:pPr>
      <w:r>
        <w:rPr>
          <w:sz w:val="24"/>
        </w:rPr>
        <w:t xml:space="preserve">ROBERT born 1946 </w:t>
      </w:r>
    </w:p>
    <w:p w14:paraId="113C2A64" w14:textId="77777777" w:rsidR="00A46670" w:rsidRDefault="00A46670" w:rsidP="00A46670">
      <w:pPr>
        <w:ind w:right="-1050"/>
        <w:rPr>
          <w:sz w:val="24"/>
        </w:rPr>
      </w:pPr>
    </w:p>
    <w:p w14:paraId="56862547" w14:textId="77777777" w:rsidR="00FB4B03" w:rsidRDefault="00FB4B03" w:rsidP="00A46670">
      <w:pPr>
        <w:ind w:right="-1050"/>
        <w:rPr>
          <w:sz w:val="24"/>
        </w:rPr>
      </w:pPr>
    </w:p>
    <w:p w14:paraId="04245FEA" w14:textId="77777777" w:rsidR="00FB4B03" w:rsidRDefault="00FB4B03" w:rsidP="00A46670">
      <w:pPr>
        <w:ind w:right="-1050"/>
        <w:rPr>
          <w:sz w:val="24"/>
        </w:rPr>
      </w:pPr>
    </w:p>
    <w:p w14:paraId="0D68BB8D" w14:textId="77777777" w:rsidR="00FB4B03" w:rsidRDefault="00FB4B03" w:rsidP="00A46670">
      <w:pPr>
        <w:ind w:right="-1050"/>
        <w:rPr>
          <w:sz w:val="24"/>
        </w:rPr>
      </w:pPr>
    </w:p>
    <w:p w14:paraId="5B13C89D" w14:textId="77777777" w:rsidR="00FB4B03" w:rsidRDefault="00FB4B03" w:rsidP="00A46670">
      <w:pPr>
        <w:ind w:right="-1050"/>
        <w:rPr>
          <w:sz w:val="24"/>
        </w:rPr>
      </w:pPr>
    </w:p>
    <w:p w14:paraId="34FA5259" w14:textId="77777777" w:rsidR="00FB4B03" w:rsidRDefault="00FB4B03" w:rsidP="00A46670">
      <w:pPr>
        <w:ind w:right="-1050"/>
        <w:rPr>
          <w:sz w:val="24"/>
        </w:rPr>
      </w:pPr>
    </w:p>
    <w:p w14:paraId="68C03EB4" w14:textId="77777777" w:rsidR="00FB4B03" w:rsidRDefault="00FB4B03" w:rsidP="00A46670">
      <w:pPr>
        <w:ind w:right="-1050"/>
        <w:rPr>
          <w:sz w:val="24"/>
        </w:rPr>
      </w:pPr>
    </w:p>
    <w:p w14:paraId="5128AE83" w14:textId="77777777" w:rsidR="00FB4B03" w:rsidRDefault="00FB4B03" w:rsidP="00A46670">
      <w:pPr>
        <w:ind w:right="-1050"/>
        <w:rPr>
          <w:sz w:val="24"/>
        </w:rPr>
      </w:pPr>
    </w:p>
    <w:p w14:paraId="5D250887" w14:textId="77777777" w:rsidR="00FB4B03" w:rsidRDefault="00FB4B03" w:rsidP="00A46670">
      <w:pPr>
        <w:ind w:right="-1050"/>
        <w:rPr>
          <w:sz w:val="24"/>
        </w:rPr>
      </w:pPr>
    </w:p>
    <w:p w14:paraId="4FDB7F23" w14:textId="77777777" w:rsidR="00FB4B03" w:rsidRDefault="00FB4B03" w:rsidP="00A46670">
      <w:pPr>
        <w:ind w:right="-1050"/>
        <w:rPr>
          <w:sz w:val="24"/>
        </w:rPr>
      </w:pPr>
    </w:p>
    <w:p w14:paraId="201C96BF" w14:textId="77777777" w:rsidR="00FB4B03" w:rsidRDefault="00FB4B03" w:rsidP="00A46670">
      <w:pPr>
        <w:ind w:right="-1050"/>
        <w:rPr>
          <w:sz w:val="24"/>
        </w:rPr>
      </w:pPr>
    </w:p>
    <w:p w14:paraId="56A93EAA" w14:textId="77777777" w:rsidR="00FB4B03" w:rsidRDefault="00FB4B03" w:rsidP="00A46670">
      <w:pPr>
        <w:ind w:right="-1050"/>
        <w:rPr>
          <w:sz w:val="24"/>
        </w:rPr>
      </w:pPr>
    </w:p>
    <w:p w14:paraId="678B19F1" w14:textId="77777777" w:rsidR="00FB4B03" w:rsidRDefault="00FB4B03" w:rsidP="00A46670">
      <w:pPr>
        <w:ind w:right="-1050"/>
        <w:rPr>
          <w:sz w:val="24"/>
        </w:rPr>
      </w:pPr>
    </w:p>
    <w:p w14:paraId="69573AAA" w14:textId="77777777" w:rsidR="00FB4B03" w:rsidRDefault="00FB4B03" w:rsidP="00A46670">
      <w:pPr>
        <w:ind w:right="-1050"/>
        <w:rPr>
          <w:sz w:val="24"/>
        </w:rPr>
      </w:pPr>
    </w:p>
    <w:p w14:paraId="0D8D43C5" w14:textId="77777777" w:rsidR="00FB4B03" w:rsidRDefault="00FB4B03" w:rsidP="00A46670">
      <w:pPr>
        <w:ind w:right="-1050"/>
        <w:rPr>
          <w:sz w:val="24"/>
        </w:rPr>
      </w:pPr>
    </w:p>
    <w:p w14:paraId="296F8557" w14:textId="77777777" w:rsidR="00FB4B03" w:rsidRDefault="00FB4B03" w:rsidP="00A46670">
      <w:pPr>
        <w:ind w:right="-1050"/>
        <w:rPr>
          <w:sz w:val="24"/>
        </w:rPr>
      </w:pPr>
    </w:p>
    <w:p w14:paraId="325717BE" w14:textId="6D131C93" w:rsidR="000D6C32" w:rsidRDefault="000D6C32" w:rsidP="00A46670">
      <w:pPr>
        <w:ind w:right="-1050"/>
        <w:rPr>
          <w:sz w:val="24"/>
        </w:rPr>
      </w:pPr>
      <w:r>
        <w:rPr>
          <w:b/>
          <w:sz w:val="24"/>
        </w:rPr>
        <w:t>OTHER INFORMATION ON AUSTRALIAN FAMILY 7 (both parts</w:t>
      </w:r>
      <w:r w:rsidR="00ED4FF2">
        <w:rPr>
          <w:b/>
          <w:sz w:val="24"/>
        </w:rPr>
        <w:t>)</w:t>
      </w:r>
    </w:p>
    <w:p w14:paraId="5236B1FC" w14:textId="77777777" w:rsidR="000D6C32" w:rsidRDefault="000D6C32">
      <w:pPr>
        <w:ind w:right="-1050"/>
        <w:rPr>
          <w:sz w:val="24"/>
        </w:rPr>
      </w:pPr>
    </w:p>
    <w:p w14:paraId="1756E1D9" w14:textId="77777777" w:rsidR="000D6C32" w:rsidRDefault="000D6C32">
      <w:pPr>
        <w:ind w:right="-1050"/>
        <w:rPr>
          <w:sz w:val="24"/>
        </w:rPr>
      </w:pPr>
      <w:r>
        <w:rPr>
          <w:sz w:val="24"/>
        </w:rPr>
        <w:t>Constructed from information from:</w:t>
      </w:r>
    </w:p>
    <w:p w14:paraId="7B22F860" w14:textId="06C1A0EC" w:rsidR="000D6C32" w:rsidRDefault="000D6C32" w:rsidP="00B77EA1">
      <w:pPr>
        <w:numPr>
          <w:ilvl w:val="0"/>
          <w:numId w:val="236"/>
        </w:numPr>
        <w:ind w:right="-1050"/>
        <w:rPr>
          <w:sz w:val="24"/>
        </w:rPr>
      </w:pPr>
      <w:r>
        <w:rPr>
          <w:sz w:val="24"/>
        </w:rPr>
        <w:t>David J R Nicholas, P O Box 114, Edgecliff, NSW, 2027 (filed with Australian Family 6</w:t>
      </w:r>
      <w:r w:rsidR="00ED4FF2">
        <w:rPr>
          <w:sz w:val="24"/>
        </w:rPr>
        <w:t>)</w:t>
      </w:r>
    </w:p>
    <w:p w14:paraId="079F8413" w14:textId="40402A64" w:rsidR="000D6C32" w:rsidRDefault="000D6C32" w:rsidP="00B77EA1">
      <w:pPr>
        <w:numPr>
          <w:ilvl w:val="0"/>
          <w:numId w:val="236"/>
        </w:numPr>
        <w:ind w:right="-1050"/>
        <w:rPr>
          <w:sz w:val="24"/>
        </w:rPr>
      </w:pPr>
      <w:r>
        <w:rPr>
          <w:sz w:val="24"/>
        </w:rPr>
        <w:t>Yvonne &amp; Russ Tredinnick, P O Box 217, Bulimba, Queensland, 4171 (filed with Australian Family 6</w:t>
      </w:r>
      <w:r w:rsidR="00ED4FF2">
        <w:rPr>
          <w:sz w:val="24"/>
        </w:rPr>
        <w:t>)</w:t>
      </w:r>
    </w:p>
    <w:p w14:paraId="0D9A707F" w14:textId="3DF2344F" w:rsidR="000D6C32" w:rsidRDefault="000D6C32" w:rsidP="00B77EA1">
      <w:pPr>
        <w:numPr>
          <w:ilvl w:val="0"/>
          <w:numId w:val="236"/>
        </w:numPr>
        <w:ind w:right="-1050"/>
        <w:rPr>
          <w:sz w:val="24"/>
        </w:rPr>
      </w:pPr>
      <w:r>
        <w:rPr>
          <w:sz w:val="24"/>
        </w:rPr>
        <w:t>Nola Vella, 20 William Street, Leopold, Victoria, 3224 (filed with Australian Family 6</w:t>
      </w:r>
      <w:r w:rsidR="00ED4FF2">
        <w:rPr>
          <w:sz w:val="24"/>
        </w:rPr>
        <w:t>)</w:t>
      </w:r>
    </w:p>
    <w:p w14:paraId="78DA7653" w14:textId="77777777" w:rsidR="000D6C32" w:rsidRDefault="000D6C32" w:rsidP="00B77EA1">
      <w:pPr>
        <w:numPr>
          <w:ilvl w:val="0"/>
          <w:numId w:val="236"/>
        </w:numPr>
        <w:ind w:right="-1050"/>
      </w:pPr>
      <w:r>
        <w:rPr>
          <w:sz w:val="24"/>
        </w:rPr>
        <w:t>Sandra Tregenza PO Box 932 Geelong 3220 Victoria Australia</w:t>
      </w:r>
    </w:p>
    <w:p w14:paraId="6FFA4536" w14:textId="77777777" w:rsidR="000D6C32" w:rsidRDefault="00000000" w:rsidP="00B77EA1">
      <w:pPr>
        <w:numPr>
          <w:ilvl w:val="0"/>
          <w:numId w:val="236"/>
        </w:numPr>
        <w:ind w:right="-1050"/>
        <w:rPr>
          <w:sz w:val="24"/>
        </w:rPr>
      </w:pPr>
      <w:hyperlink r:id="rId1151" w:history="1">
        <w:r w:rsidR="000D6C32">
          <w:rPr>
            <w:rStyle w:val="Hyperlink"/>
            <w:sz w:val="24"/>
          </w:rPr>
          <w:t xml:space="preserve"> from Lexie Nicholls Denmark West Australia </w:t>
        </w:r>
      </w:hyperlink>
      <w:hyperlink r:id="rId1152" w:history="1">
        <w:r w:rsidR="000D6C32">
          <w:rPr>
            <w:rStyle w:val="Hyperlink"/>
            <w:sz w:val="24"/>
          </w:rPr>
          <w:t>www.steve-lexie.net</w:t>
        </w:r>
      </w:hyperlink>
      <w:r w:rsidR="000D6C32">
        <w:rPr>
          <w:sz w:val="24"/>
        </w:rPr>
        <w:t xml:space="preserve"> </w:t>
      </w:r>
    </w:p>
    <w:p w14:paraId="6F3E1A95" w14:textId="77777777" w:rsidR="000D6C32" w:rsidRDefault="000D6C32" w:rsidP="00B77EA1">
      <w:pPr>
        <w:numPr>
          <w:ilvl w:val="0"/>
          <w:numId w:val="236"/>
        </w:numPr>
        <w:ind w:right="-1050"/>
        <w:rPr>
          <w:sz w:val="24"/>
        </w:rPr>
      </w:pPr>
      <w:r>
        <w:rPr>
          <w:sz w:val="24"/>
        </w:rPr>
        <w:t>Barry-John Parkinson PO Box 200 Croydon Victoria 3136 Australia</w:t>
      </w:r>
    </w:p>
    <w:p w14:paraId="3C8EAA9C" w14:textId="77777777" w:rsidR="000D6C32" w:rsidRDefault="000D6C32" w:rsidP="00B77EA1">
      <w:pPr>
        <w:numPr>
          <w:ilvl w:val="0"/>
          <w:numId w:val="236"/>
        </w:numPr>
        <w:ind w:right="-1050"/>
        <w:rPr>
          <w:sz w:val="24"/>
        </w:rPr>
      </w:pPr>
      <w:r>
        <w:rPr>
          <w:sz w:val="24"/>
        </w:rPr>
        <w:t>‘Tregenza in Australia 2007’ by John G. Pedler of 4 Monaro Crescent Newton South Australia 5074</w:t>
      </w:r>
    </w:p>
    <w:p w14:paraId="4833EC7A" w14:textId="37C5CF53" w:rsidR="000D6C32" w:rsidRDefault="000D6C32" w:rsidP="00B77EA1">
      <w:pPr>
        <w:numPr>
          <w:ilvl w:val="0"/>
          <w:numId w:val="236"/>
        </w:numPr>
        <w:ind w:right="-1050"/>
        <w:rPr>
          <w:sz w:val="24"/>
        </w:rPr>
      </w:pPr>
      <w:r>
        <w:rPr>
          <w:sz w:val="24"/>
        </w:rPr>
        <w:t xml:space="preserve">Keith Colbran </w:t>
      </w:r>
      <w:hyperlink r:id="rId1153" w:history="1">
        <w:r>
          <w:rPr>
            <w:rStyle w:val="Hyperlink"/>
            <w:sz w:val="24"/>
          </w:rPr>
          <w:t>maznkeith1@aol.com</w:t>
        </w:r>
      </w:hyperlink>
      <w:r>
        <w:rPr>
          <w:sz w:val="24"/>
        </w:rPr>
        <w:t xml:space="preserve"> </w:t>
      </w:r>
      <w:r w:rsidR="00544343">
        <w:rPr>
          <w:sz w:val="24"/>
        </w:rPr>
        <w:t>(</w:t>
      </w:r>
      <w:r>
        <w:rPr>
          <w:sz w:val="24"/>
        </w:rPr>
        <w:t>RootsWeb’s WorldConnect Project: Colbran Genealogy</w:t>
      </w:r>
      <w:r w:rsidR="00ED4FF2">
        <w:rPr>
          <w:sz w:val="24"/>
        </w:rPr>
        <w:t>)</w:t>
      </w:r>
    </w:p>
    <w:p w14:paraId="0B03DAF1" w14:textId="7A4C6314" w:rsidR="000D6C32" w:rsidRDefault="000D6C32" w:rsidP="00B77EA1">
      <w:pPr>
        <w:numPr>
          <w:ilvl w:val="0"/>
          <w:numId w:val="236"/>
        </w:numPr>
        <w:ind w:right="-1050"/>
        <w:rPr>
          <w:sz w:val="24"/>
        </w:rPr>
      </w:pPr>
      <w:r>
        <w:rPr>
          <w:sz w:val="24"/>
        </w:rPr>
        <w:t xml:space="preserve">Wendy L Jack </w:t>
      </w:r>
      <w:hyperlink r:id="rId1154" w:history="1">
        <w:r>
          <w:rPr>
            <w:rStyle w:val="Hyperlink"/>
            <w:sz w:val="24"/>
          </w:rPr>
          <w:t>w.l.jack@bigpond.com</w:t>
        </w:r>
      </w:hyperlink>
      <w:r>
        <w:rPr>
          <w:sz w:val="24"/>
        </w:rPr>
        <w:t xml:space="preserve"> </w:t>
      </w:r>
      <w:r w:rsidR="00544343">
        <w:rPr>
          <w:sz w:val="24"/>
        </w:rPr>
        <w:t>(</w:t>
      </w:r>
      <w:r>
        <w:rPr>
          <w:sz w:val="24"/>
        </w:rPr>
        <w:t>RootsWeb’s WorldConnect Project:Jack/McCullagh families</w:t>
      </w:r>
      <w:r w:rsidR="00ED4FF2">
        <w:rPr>
          <w:sz w:val="24"/>
        </w:rPr>
        <w:t>)</w:t>
      </w:r>
    </w:p>
    <w:p w14:paraId="2DF30221" w14:textId="17A56DAC" w:rsidR="000D6C32" w:rsidRDefault="000D6C32" w:rsidP="00B77EA1">
      <w:pPr>
        <w:numPr>
          <w:ilvl w:val="0"/>
          <w:numId w:val="236"/>
        </w:numPr>
        <w:ind w:right="-1050"/>
        <w:rPr>
          <w:sz w:val="24"/>
        </w:rPr>
      </w:pPr>
      <w:r>
        <w:rPr>
          <w:sz w:val="24"/>
        </w:rPr>
        <w:t xml:space="preserve">Murray Greenfield </w:t>
      </w:r>
      <w:hyperlink r:id="rId1155" w:history="1">
        <w:r>
          <w:rPr>
            <w:rStyle w:val="Hyperlink"/>
            <w:sz w:val="24"/>
          </w:rPr>
          <w:t>murrayg@uq.net.au</w:t>
        </w:r>
      </w:hyperlink>
      <w:r>
        <w:rPr>
          <w:sz w:val="24"/>
        </w:rPr>
        <w:t xml:space="preserve"> </w:t>
      </w:r>
      <w:r w:rsidR="00544343">
        <w:rPr>
          <w:sz w:val="24"/>
        </w:rPr>
        <w:t>(</w:t>
      </w:r>
      <w:r>
        <w:rPr>
          <w:sz w:val="24"/>
        </w:rPr>
        <w:t>RootsWeb’s WorldConnect Project: Greenfield</w:t>
      </w:r>
      <w:r w:rsidR="00ED4FF2">
        <w:rPr>
          <w:sz w:val="24"/>
        </w:rPr>
        <w:t>)</w:t>
      </w:r>
      <w:r>
        <w:rPr>
          <w:sz w:val="24"/>
        </w:rPr>
        <w:t xml:space="preserve"> with the Greenfield family tree at </w:t>
      </w:r>
      <w:hyperlink r:id="rId1156" w:history="1">
        <w:r>
          <w:rPr>
            <w:rStyle w:val="Hyperlink"/>
            <w:sz w:val="24"/>
          </w:rPr>
          <w:t>http://www.uq.net.au/~zzmugree/pers0038.htm</w:t>
        </w:r>
      </w:hyperlink>
    </w:p>
    <w:p w14:paraId="5EA576C4" w14:textId="1B84D6D9" w:rsidR="000D6C32" w:rsidRDefault="000D6C32" w:rsidP="00B77EA1">
      <w:pPr>
        <w:numPr>
          <w:ilvl w:val="0"/>
          <w:numId w:val="236"/>
        </w:numPr>
        <w:ind w:right="-1050"/>
        <w:rPr>
          <w:sz w:val="24"/>
        </w:rPr>
      </w:pPr>
      <w:r>
        <w:rPr>
          <w:sz w:val="24"/>
        </w:rPr>
        <w:t xml:space="preserve">some records Stawell, Ballarat and other places in Victoria Australia from </w:t>
      </w:r>
      <w:hyperlink r:id="rId1157" w:anchor="zzmugree/pers0038.htm" w:history="1">
        <w:r>
          <w:rPr>
            <w:rStyle w:val="Hyperlink"/>
            <w:sz w:val="24"/>
          </w:rPr>
          <w:t>www.uq.net.au/#zzmugree/pers0038.htm</w:t>
        </w:r>
      </w:hyperlink>
      <w:r>
        <w:rPr>
          <w:sz w:val="24"/>
        </w:rPr>
        <w:t xml:space="preserve"> via NORMAN 1969 (of Unconnected Family 66</w:t>
      </w:r>
      <w:r w:rsidR="00ED4FF2">
        <w:rPr>
          <w:sz w:val="24"/>
        </w:rPr>
        <w:t>)</w:t>
      </w:r>
    </w:p>
    <w:p w14:paraId="0CCA21AF" w14:textId="77777777" w:rsidR="000D6C32" w:rsidRDefault="000D6C32" w:rsidP="00B77EA1">
      <w:pPr>
        <w:numPr>
          <w:ilvl w:val="0"/>
          <w:numId w:val="236"/>
        </w:numPr>
        <w:ind w:right="-1050"/>
      </w:pPr>
      <w:r>
        <w:rPr>
          <w:sz w:val="24"/>
        </w:rPr>
        <w:t xml:space="preserve">individual IGI and  family group records from </w:t>
      </w:r>
      <w:hyperlink r:id="rId1158" w:history="1">
        <w:r>
          <w:rPr>
            <w:rStyle w:val="Hyperlink"/>
            <w:sz w:val="24"/>
          </w:rPr>
          <w:t>www.familysearch.com</w:t>
        </w:r>
      </w:hyperlink>
    </w:p>
    <w:p w14:paraId="417B004E" w14:textId="77777777" w:rsidR="000D6C32" w:rsidRDefault="00000000" w:rsidP="00B77EA1">
      <w:pPr>
        <w:numPr>
          <w:ilvl w:val="0"/>
          <w:numId w:val="236"/>
        </w:numPr>
        <w:ind w:right="-1050"/>
      </w:pPr>
      <w:hyperlink r:id="rId1159" w:history="1">
        <w:r w:rsidR="000D6C32">
          <w:rPr>
            <w:rStyle w:val="Hyperlink"/>
            <w:sz w:val="24"/>
          </w:rPr>
          <w:t>www.cwgc.org</w:t>
        </w:r>
      </w:hyperlink>
      <w:r w:rsidR="000D6C32">
        <w:rPr>
          <w:sz w:val="24"/>
        </w:rPr>
        <w:t xml:space="preserve"> Commonwealth War Graves Commission website via Sandra Tregenza</w:t>
      </w:r>
    </w:p>
    <w:p w14:paraId="26C77FFD" w14:textId="77777777" w:rsidR="000D6C32" w:rsidRDefault="00000000" w:rsidP="00B77EA1">
      <w:pPr>
        <w:numPr>
          <w:ilvl w:val="0"/>
          <w:numId w:val="236"/>
        </w:numPr>
        <w:ind w:right="-1050"/>
      </w:pPr>
      <w:hyperlink r:id="rId1160" w:history="1">
        <w:r w:rsidR="000D6C32">
          <w:rPr>
            <w:rStyle w:val="Hyperlink"/>
            <w:sz w:val="24"/>
          </w:rPr>
          <w:t>www.forces-war-records.co.uk</w:t>
        </w:r>
      </w:hyperlink>
      <w:r w:rsidR="000D6C32">
        <w:rPr>
          <w:sz w:val="24"/>
        </w:rPr>
        <w:t xml:space="preserve"> </w:t>
      </w:r>
    </w:p>
    <w:p w14:paraId="4E85C39B" w14:textId="77777777" w:rsidR="000D6C32" w:rsidRDefault="00000000" w:rsidP="00B77EA1">
      <w:pPr>
        <w:numPr>
          <w:ilvl w:val="0"/>
          <w:numId w:val="236"/>
        </w:numPr>
        <w:ind w:right="-1050"/>
        <w:rPr>
          <w:sz w:val="24"/>
        </w:rPr>
      </w:pPr>
      <w:hyperlink r:id="rId1161" w:history="1">
        <w:r w:rsidR="000D6C32">
          <w:rPr>
            <w:rStyle w:val="Hyperlink"/>
            <w:sz w:val="24"/>
          </w:rPr>
          <w:t>www.mundia.com/au</w:t>
        </w:r>
      </w:hyperlink>
    </w:p>
    <w:p w14:paraId="7CAE0213" w14:textId="77777777" w:rsidR="000D6C32" w:rsidRDefault="000D6C32" w:rsidP="00B77EA1">
      <w:pPr>
        <w:numPr>
          <w:ilvl w:val="0"/>
          <w:numId w:val="236"/>
        </w:numPr>
        <w:ind w:right="-1050"/>
        <w:rPr>
          <w:sz w:val="24"/>
        </w:rPr>
      </w:pPr>
      <w:r>
        <w:rPr>
          <w:sz w:val="24"/>
        </w:rPr>
        <w:t>www.awm.gov.au/research/people/ Australian War Memorial</w:t>
      </w:r>
    </w:p>
    <w:p w14:paraId="3A927AE7" w14:textId="77777777" w:rsidR="00C4007E" w:rsidRDefault="00C4007E" w:rsidP="00B77EA1">
      <w:pPr>
        <w:numPr>
          <w:ilvl w:val="0"/>
          <w:numId w:val="236"/>
        </w:numPr>
        <w:ind w:right="-1050"/>
        <w:rPr>
          <w:sz w:val="24"/>
        </w:rPr>
      </w:pPr>
      <w:r>
        <w:rPr>
          <w:sz w:val="24"/>
        </w:rPr>
        <w:t>London Gazette on-line</w:t>
      </w:r>
    </w:p>
    <w:p w14:paraId="2081CE41" w14:textId="77777777" w:rsidR="000D6C32" w:rsidRDefault="000D6C32" w:rsidP="00B77EA1">
      <w:pPr>
        <w:numPr>
          <w:ilvl w:val="0"/>
          <w:numId w:val="236"/>
        </w:numPr>
        <w:ind w:right="-1050"/>
        <w:rPr>
          <w:sz w:val="24"/>
        </w:rPr>
      </w:pPr>
      <w:r>
        <w:rPr>
          <w:sz w:val="24"/>
        </w:rPr>
        <w:t xml:space="preserve"> http://recordsearch.naa.gov.au National Archives of Australia especially armed servies enlistment records</w:t>
      </w:r>
    </w:p>
    <w:p w14:paraId="2ED26164" w14:textId="77777777" w:rsidR="000D6C32" w:rsidRDefault="000D6C32">
      <w:pPr>
        <w:ind w:right="-1050"/>
        <w:rPr>
          <w:sz w:val="24"/>
        </w:rPr>
      </w:pPr>
    </w:p>
    <w:p w14:paraId="57EF01A2" w14:textId="77777777" w:rsidR="000D6C32" w:rsidRDefault="000D6C32">
      <w:pPr>
        <w:pageBreakBefore/>
        <w:ind w:right="-1050"/>
        <w:jc w:val="center"/>
        <w:rPr>
          <w:sz w:val="24"/>
        </w:rPr>
      </w:pPr>
      <w:r>
        <w:rPr>
          <w:b/>
          <w:sz w:val="24"/>
          <w:u w:val="single"/>
        </w:rPr>
        <w:t>AUSTRALIAN FAMILY 8</w:t>
      </w:r>
    </w:p>
    <w:p w14:paraId="071E888F" w14:textId="77777777" w:rsidR="000D6C32" w:rsidRDefault="000D6C32">
      <w:pPr>
        <w:ind w:right="-1050"/>
        <w:rPr>
          <w:sz w:val="24"/>
        </w:rPr>
      </w:pPr>
      <w:r>
        <w:rPr>
          <w:sz w:val="24"/>
        </w:rPr>
        <w:tab/>
      </w:r>
      <w:r>
        <w:rPr>
          <w:sz w:val="24"/>
        </w:rPr>
        <w:tab/>
      </w:r>
      <w:r>
        <w:rPr>
          <w:sz w:val="24"/>
        </w:rPr>
        <w:tab/>
        <w:t>JOHN-HENRY</w:t>
      </w:r>
    </w:p>
    <w:p w14:paraId="39698E39" w14:textId="77777777" w:rsidR="000D6C32" w:rsidRDefault="000D6C32">
      <w:pPr>
        <w:ind w:right="-1050"/>
        <w:rPr>
          <w:sz w:val="24"/>
        </w:rPr>
      </w:pPr>
      <w:r>
        <w:rPr>
          <w:sz w:val="24"/>
        </w:rPr>
        <w:tab/>
      </w:r>
      <w:r>
        <w:rPr>
          <w:sz w:val="24"/>
        </w:rPr>
        <w:tab/>
      </w:r>
      <w:r>
        <w:rPr>
          <w:sz w:val="24"/>
        </w:rPr>
        <w:tab/>
        <w:t>1846</w:t>
      </w:r>
    </w:p>
    <w:p w14:paraId="2181E3FF" w14:textId="77777777" w:rsidR="000D6C32" w:rsidRDefault="000D6C32">
      <w:pPr>
        <w:ind w:right="-1050"/>
        <w:rPr>
          <w:sz w:val="24"/>
        </w:rPr>
      </w:pPr>
      <w:r>
        <w:rPr>
          <w:sz w:val="24"/>
        </w:rPr>
        <w:tab/>
      </w:r>
      <w:r>
        <w:rPr>
          <w:sz w:val="24"/>
        </w:rPr>
        <w:tab/>
      </w:r>
      <w:r>
        <w:rPr>
          <w:sz w:val="24"/>
        </w:rPr>
        <w:tab/>
        <w:t>m1 Sarah Rayner</w:t>
      </w:r>
    </w:p>
    <w:p w14:paraId="0F146576" w14:textId="77777777" w:rsidR="000D6C32" w:rsidRDefault="000D6C32">
      <w:pPr>
        <w:ind w:right="-1050"/>
        <w:rPr>
          <w:sz w:val="24"/>
        </w:rPr>
      </w:pPr>
      <w:r>
        <w:rPr>
          <w:sz w:val="24"/>
        </w:rPr>
        <w:tab/>
      </w:r>
      <w:r>
        <w:rPr>
          <w:sz w:val="24"/>
        </w:rPr>
        <w:tab/>
      </w:r>
      <w:r>
        <w:rPr>
          <w:sz w:val="24"/>
        </w:rPr>
        <w:tab/>
        <w:t>m2 Helen-Ann Larkman</w:t>
      </w:r>
    </w:p>
    <w:p w14:paraId="1C851FB5" w14:textId="77777777" w:rsidR="000D6C32" w:rsidRDefault="000D6C32">
      <w:pPr>
        <w:ind w:left="720" w:right="-1050" w:firstLine="720"/>
        <w:rPr>
          <w:sz w:val="24"/>
        </w:rPr>
      </w:pPr>
      <w:r>
        <w:rPr>
          <w:sz w:val="24"/>
        </w:rPr>
        <w:t>2______|______________________________________________________________________________________________________</w:t>
      </w:r>
    </w:p>
    <w:p w14:paraId="3A1E334D" w14:textId="77777777" w:rsidR="000D6C32" w:rsidRDefault="000D6C32">
      <w:pPr>
        <w:ind w:right="-1050"/>
        <w:rPr>
          <w:sz w:val="24"/>
        </w:rPr>
      </w:pPr>
      <w:r>
        <w:rPr>
          <w:sz w:val="24"/>
        </w:rPr>
        <w:tab/>
      </w:r>
      <w:r>
        <w:rPr>
          <w:sz w:val="24"/>
        </w:rPr>
        <w:tab/>
        <w:t>ARTHUR-</w:t>
      </w:r>
      <w:r>
        <w:rPr>
          <w:sz w:val="24"/>
        </w:rPr>
        <w:tab/>
        <w:t>HELEN</w:t>
      </w:r>
      <w:r>
        <w:rPr>
          <w:sz w:val="24"/>
        </w:rPr>
        <w:tab/>
        <w:t>WILLIAM-</w:t>
      </w:r>
      <w:r>
        <w:rPr>
          <w:sz w:val="24"/>
        </w:rPr>
        <w:tab/>
        <w:t>ARTHUR-</w:t>
      </w:r>
      <w:r>
        <w:rPr>
          <w:sz w:val="24"/>
        </w:rPr>
        <w:tab/>
      </w:r>
      <w:r>
        <w:rPr>
          <w:sz w:val="24"/>
        </w:rPr>
        <w:tab/>
        <w:t>GEORGE-</w:t>
      </w:r>
      <w:r>
        <w:rPr>
          <w:sz w:val="24"/>
        </w:rPr>
        <w:tab/>
        <w:t>ETHEL-A</w:t>
      </w:r>
      <w:r>
        <w:rPr>
          <w:sz w:val="24"/>
        </w:rPr>
        <w:tab/>
        <w:t>ALEXANDER-</w:t>
      </w:r>
      <w:r>
        <w:rPr>
          <w:sz w:val="24"/>
        </w:rPr>
        <w:tab/>
        <w:t>RODERICK-D</w:t>
      </w:r>
    </w:p>
    <w:p w14:paraId="33A2F4EE" w14:textId="77777777" w:rsidR="000D6C32" w:rsidRDefault="000D6C32">
      <w:pPr>
        <w:ind w:right="-1050"/>
        <w:rPr>
          <w:sz w:val="24"/>
        </w:rPr>
      </w:pPr>
      <w:r>
        <w:rPr>
          <w:sz w:val="24"/>
        </w:rPr>
        <w:tab/>
      </w:r>
      <w:r>
        <w:rPr>
          <w:sz w:val="24"/>
        </w:rPr>
        <w:tab/>
        <w:t>FREDERICK</w:t>
      </w:r>
      <w:r>
        <w:rPr>
          <w:sz w:val="24"/>
        </w:rPr>
        <w:tab/>
        <w:t>1885</w:t>
      </w:r>
      <w:r>
        <w:rPr>
          <w:sz w:val="24"/>
        </w:rPr>
        <w:tab/>
      </w:r>
      <w:r>
        <w:rPr>
          <w:sz w:val="24"/>
        </w:rPr>
        <w:tab/>
        <w:t>-HENRY</w:t>
      </w:r>
      <w:r>
        <w:rPr>
          <w:sz w:val="24"/>
        </w:rPr>
        <w:tab/>
        <w:t>FREDERICK</w:t>
      </w:r>
      <w:r>
        <w:rPr>
          <w:sz w:val="24"/>
        </w:rPr>
        <w:tab/>
      </w:r>
      <w:r>
        <w:rPr>
          <w:sz w:val="24"/>
        </w:rPr>
        <w:tab/>
        <w:t>WILFORD</w:t>
      </w:r>
      <w:r>
        <w:rPr>
          <w:sz w:val="24"/>
        </w:rPr>
        <w:tab/>
        <w:t>1892</w:t>
      </w:r>
      <w:r>
        <w:rPr>
          <w:sz w:val="24"/>
        </w:rPr>
        <w:tab/>
      </w:r>
      <w:r>
        <w:rPr>
          <w:sz w:val="24"/>
        </w:rPr>
        <w:tab/>
        <w:t>VICTOR</w:t>
      </w:r>
      <w:r>
        <w:rPr>
          <w:sz w:val="24"/>
        </w:rPr>
        <w:tab/>
      </w:r>
      <w:r>
        <w:rPr>
          <w:sz w:val="24"/>
        </w:rPr>
        <w:tab/>
        <w:t>1896</w:t>
      </w:r>
    </w:p>
    <w:p w14:paraId="0D9B0DC7" w14:textId="77777777" w:rsidR="000D6C32" w:rsidRDefault="000D6C32">
      <w:pPr>
        <w:ind w:left="720" w:right="-1050" w:firstLine="720"/>
        <w:rPr>
          <w:sz w:val="24"/>
        </w:rPr>
      </w:pPr>
      <w:r>
        <w:rPr>
          <w:sz w:val="24"/>
        </w:rPr>
        <w:t>1883</w:t>
      </w:r>
      <w:r>
        <w:rPr>
          <w:sz w:val="24"/>
        </w:rPr>
        <w:tab/>
      </w:r>
      <w:r>
        <w:rPr>
          <w:sz w:val="24"/>
        </w:rPr>
        <w:tab/>
      </w:r>
      <w:r>
        <w:rPr>
          <w:sz w:val="24"/>
        </w:rPr>
        <w:tab/>
      </w:r>
      <w:r>
        <w:rPr>
          <w:sz w:val="24"/>
        </w:rPr>
        <w:tab/>
        <w:t>1886</w:t>
      </w:r>
      <w:r>
        <w:rPr>
          <w:sz w:val="24"/>
        </w:rPr>
        <w:tab/>
      </w:r>
      <w:r>
        <w:rPr>
          <w:sz w:val="24"/>
        </w:rPr>
        <w:tab/>
        <w:t>1888</w:t>
      </w:r>
      <w:r>
        <w:rPr>
          <w:sz w:val="24"/>
        </w:rPr>
        <w:tab/>
      </w:r>
      <w:r>
        <w:rPr>
          <w:sz w:val="24"/>
        </w:rPr>
        <w:tab/>
      </w:r>
      <w:r>
        <w:rPr>
          <w:sz w:val="24"/>
        </w:rPr>
        <w:tab/>
        <w:t>1890</w:t>
      </w:r>
      <w:r>
        <w:rPr>
          <w:sz w:val="24"/>
        </w:rPr>
        <w:tab/>
      </w:r>
      <w:r>
        <w:rPr>
          <w:sz w:val="24"/>
        </w:rPr>
        <w:tab/>
      </w:r>
      <w:r>
        <w:rPr>
          <w:sz w:val="24"/>
        </w:rPr>
        <w:tab/>
      </w:r>
      <w:r>
        <w:rPr>
          <w:sz w:val="24"/>
        </w:rPr>
        <w:tab/>
        <w:t>1894</w:t>
      </w:r>
    </w:p>
    <w:p w14:paraId="106C516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Susannah-</w:t>
      </w:r>
      <w:r>
        <w:rPr>
          <w:sz w:val="24"/>
        </w:rPr>
        <w:tab/>
        <w:t>m1 Everlyn-Harriet</w:t>
      </w:r>
      <w:r>
        <w:rPr>
          <w:sz w:val="24"/>
        </w:rPr>
        <w:tab/>
        <w:t>m Clara-Constance McNeal</w:t>
      </w:r>
    </w:p>
    <w:p w14:paraId="267C9D0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 Beatrice</w:t>
      </w:r>
      <w:r>
        <w:rPr>
          <w:sz w:val="24"/>
        </w:rPr>
        <w:tab/>
        <w:t>|      Read</w:t>
      </w:r>
      <w:r>
        <w:rPr>
          <w:sz w:val="24"/>
        </w:rPr>
        <w:tab/>
      </w:r>
      <w:r>
        <w:rPr>
          <w:sz w:val="24"/>
        </w:rPr>
        <w:tab/>
        <w:t>|</w:t>
      </w:r>
    </w:p>
    <w:p w14:paraId="15A1455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 Beauvais</w:t>
      </w:r>
      <w:r>
        <w:rPr>
          <w:sz w:val="24"/>
        </w:rPr>
        <w:tab/>
        <w:t>| m2 Ashford-Eveline</w:t>
      </w:r>
      <w:r>
        <w:rPr>
          <w:sz w:val="24"/>
        </w:rPr>
        <w:tab/>
        <w:t>|______________________________________</w:t>
      </w:r>
    </w:p>
    <w:p w14:paraId="66ED5FE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r>
      <w:r>
        <w:rPr>
          <w:sz w:val="24"/>
        </w:rPr>
        <w:tab/>
        <w:t>|      Florence Jenkins</w:t>
      </w:r>
      <w:r>
        <w:rPr>
          <w:sz w:val="24"/>
        </w:rPr>
        <w:tab/>
        <w:t>GEORGE-WILFRED</w:t>
      </w:r>
      <w:r>
        <w:rPr>
          <w:sz w:val="24"/>
        </w:rPr>
        <w:tab/>
      </w:r>
      <w:r>
        <w:rPr>
          <w:sz w:val="24"/>
        </w:rPr>
        <w:tab/>
        <w:t>FRANCIS-JOHN</w:t>
      </w:r>
    </w:p>
    <w:p w14:paraId="3B864B6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r>
      <w:r>
        <w:rPr>
          <w:sz w:val="24"/>
        </w:rPr>
        <w:tab/>
        <w:t>|</w:t>
      </w:r>
      <w:r>
        <w:rPr>
          <w:sz w:val="24"/>
        </w:rPr>
        <w:tab/>
      </w:r>
      <w:r>
        <w:rPr>
          <w:sz w:val="24"/>
        </w:rPr>
        <w:tab/>
      </w:r>
      <w:r>
        <w:rPr>
          <w:sz w:val="24"/>
        </w:rPr>
        <w:tab/>
        <w:t>1923</w:t>
      </w:r>
      <w:r>
        <w:rPr>
          <w:sz w:val="24"/>
        </w:rPr>
        <w:tab/>
      </w:r>
      <w:r>
        <w:rPr>
          <w:sz w:val="24"/>
        </w:rPr>
        <w:tab/>
      </w:r>
      <w:r>
        <w:rPr>
          <w:sz w:val="24"/>
        </w:rPr>
        <w:tab/>
      </w:r>
      <w:r>
        <w:rPr>
          <w:sz w:val="24"/>
        </w:rPr>
        <w:tab/>
        <w:t>1924</w:t>
      </w:r>
    </w:p>
    <w:p w14:paraId="2A07D11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r>
      <w:r>
        <w:rPr>
          <w:sz w:val="24"/>
        </w:rPr>
        <w:tab/>
        <w:t>|</w:t>
      </w:r>
      <w:r>
        <w:rPr>
          <w:sz w:val="24"/>
        </w:rPr>
        <w:tab/>
      </w:r>
      <w:r>
        <w:rPr>
          <w:sz w:val="24"/>
        </w:rPr>
        <w:tab/>
      </w:r>
      <w:r>
        <w:rPr>
          <w:sz w:val="24"/>
        </w:rPr>
        <w:tab/>
        <w:t>m Shirley-Rosalie Hartley</w:t>
      </w:r>
      <w:r>
        <w:rPr>
          <w:sz w:val="24"/>
        </w:rPr>
        <w:tab/>
        <w:t>m Dorothy-Karen</w:t>
      </w:r>
    </w:p>
    <w:p w14:paraId="08ED1F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t>1_____|_________________</w:t>
      </w:r>
      <w:r>
        <w:rPr>
          <w:sz w:val="24"/>
        </w:rPr>
        <w:tab/>
      </w:r>
      <w:r>
        <w:rPr>
          <w:sz w:val="24"/>
        </w:rPr>
        <w:tab/>
      </w:r>
      <w:r>
        <w:rPr>
          <w:sz w:val="24"/>
        </w:rPr>
        <w:tab/>
      </w:r>
      <w:r>
        <w:rPr>
          <w:sz w:val="24"/>
        </w:rPr>
        <w:tab/>
      </w:r>
      <w:r>
        <w:rPr>
          <w:sz w:val="24"/>
        </w:rPr>
        <w:tab/>
        <w:t>| Black</w:t>
      </w:r>
    </w:p>
    <w:p w14:paraId="0BEF506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t>EVERLYN-</w:t>
      </w:r>
      <w:r>
        <w:rPr>
          <w:sz w:val="24"/>
        </w:rPr>
        <w:tab/>
        <w:t>DOROTHEA-</w:t>
      </w:r>
      <w:r>
        <w:rPr>
          <w:sz w:val="24"/>
        </w:rPr>
        <w:tab/>
      </w:r>
      <w:r>
        <w:rPr>
          <w:sz w:val="24"/>
        </w:rPr>
        <w:tab/>
      </w:r>
      <w:r>
        <w:rPr>
          <w:sz w:val="24"/>
        </w:rPr>
        <w:tab/>
        <w:t>____________|_______________________</w:t>
      </w:r>
    </w:p>
    <w:p w14:paraId="76ECF9F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t>-MARY</w:t>
      </w:r>
      <w:r>
        <w:rPr>
          <w:sz w:val="24"/>
        </w:rPr>
        <w:tab/>
        <w:t>HAZEL</w:t>
      </w:r>
      <w:r>
        <w:rPr>
          <w:sz w:val="24"/>
        </w:rPr>
        <w:tab/>
      </w:r>
      <w:r>
        <w:rPr>
          <w:sz w:val="24"/>
        </w:rPr>
        <w:tab/>
      </w:r>
      <w:r>
        <w:rPr>
          <w:sz w:val="24"/>
        </w:rPr>
        <w:tab/>
        <w:t>REXLAND-KEITH</w:t>
      </w:r>
      <w:r>
        <w:rPr>
          <w:sz w:val="24"/>
        </w:rPr>
        <w:tab/>
        <w:t>MALCOM-ROBERT</w:t>
      </w:r>
    </w:p>
    <w:p w14:paraId="7C3ED53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t>1911</w:t>
      </w:r>
      <w:r>
        <w:rPr>
          <w:sz w:val="24"/>
        </w:rPr>
        <w:tab/>
      </w:r>
      <w:r>
        <w:rPr>
          <w:sz w:val="24"/>
        </w:rPr>
        <w:tab/>
        <w:t>1915</w:t>
      </w:r>
      <w:r>
        <w:rPr>
          <w:sz w:val="24"/>
        </w:rPr>
        <w:tab/>
      </w:r>
      <w:r>
        <w:rPr>
          <w:sz w:val="24"/>
        </w:rPr>
        <w:tab/>
      </w:r>
      <w:r>
        <w:rPr>
          <w:sz w:val="24"/>
        </w:rPr>
        <w:tab/>
      </w:r>
      <w:r>
        <w:rPr>
          <w:sz w:val="24"/>
        </w:rPr>
        <w:tab/>
        <w:t>1954</w:t>
      </w:r>
      <w:r>
        <w:rPr>
          <w:sz w:val="24"/>
        </w:rPr>
        <w:tab/>
      </w:r>
      <w:r>
        <w:rPr>
          <w:sz w:val="24"/>
        </w:rPr>
        <w:tab/>
      </w:r>
    </w:p>
    <w:p w14:paraId="11879B3F" w14:textId="77777777" w:rsidR="000D6C32" w:rsidRDefault="000D6C32">
      <w:pPr>
        <w:ind w:right="-1050"/>
        <w:rPr>
          <w:sz w:val="24"/>
        </w:rPr>
      </w:pPr>
      <w:r>
        <w:rPr>
          <w:sz w:val="24"/>
        </w:rPr>
        <w:t>____________________________________|____________________________________________________________________________________</w:t>
      </w:r>
    </w:p>
    <w:p w14:paraId="1A5B6CC5" w14:textId="77777777" w:rsidR="000D6C32" w:rsidRDefault="000D6C32">
      <w:pPr>
        <w:ind w:right="-1050"/>
        <w:rPr>
          <w:sz w:val="24"/>
        </w:rPr>
      </w:pPr>
      <w:r>
        <w:rPr>
          <w:sz w:val="24"/>
        </w:rPr>
        <w:t>FREDA-MAY</w:t>
      </w:r>
      <w:r>
        <w:rPr>
          <w:sz w:val="24"/>
        </w:rPr>
        <w:tab/>
      </w:r>
      <w:r>
        <w:rPr>
          <w:sz w:val="24"/>
        </w:rPr>
        <w:tab/>
        <w:t>ARTHUR-</w:t>
      </w:r>
      <w:r>
        <w:rPr>
          <w:sz w:val="24"/>
        </w:rPr>
        <w:tab/>
        <w:t>WILLIAM-LEONARD</w:t>
      </w:r>
      <w:r>
        <w:rPr>
          <w:sz w:val="24"/>
        </w:rPr>
        <w:tab/>
        <w:t>EDNA or-</w:t>
      </w:r>
      <w:r>
        <w:rPr>
          <w:sz w:val="24"/>
        </w:rPr>
        <w:tab/>
        <w:t>RAYMOND</w:t>
      </w:r>
      <w:r>
        <w:rPr>
          <w:sz w:val="24"/>
        </w:rPr>
        <w:tab/>
      </w:r>
      <w:r>
        <w:rPr>
          <w:sz w:val="24"/>
        </w:rPr>
        <w:tab/>
        <w:t>BERYL-</w:t>
      </w:r>
      <w:r>
        <w:rPr>
          <w:sz w:val="24"/>
        </w:rPr>
        <w:tab/>
        <w:t>MAVIS</w:t>
      </w:r>
      <w:r>
        <w:rPr>
          <w:sz w:val="24"/>
        </w:rPr>
        <w:tab/>
        <w:t>BRUCE-JOHN</w:t>
      </w:r>
    </w:p>
    <w:p w14:paraId="406893D7" w14:textId="77777777" w:rsidR="000D6C32" w:rsidRDefault="000D6C32">
      <w:pPr>
        <w:ind w:right="-1050"/>
        <w:rPr>
          <w:sz w:val="24"/>
        </w:rPr>
      </w:pPr>
      <w:r>
        <w:rPr>
          <w:sz w:val="24"/>
        </w:rPr>
        <w:t>1912</w:t>
      </w:r>
      <w:r>
        <w:rPr>
          <w:sz w:val="24"/>
        </w:rPr>
        <w:tab/>
      </w:r>
      <w:r>
        <w:rPr>
          <w:sz w:val="24"/>
        </w:rPr>
        <w:tab/>
      </w:r>
      <w:r>
        <w:rPr>
          <w:sz w:val="24"/>
        </w:rPr>
        <w:tab/>
        <w:t>WILLIAM</w:t>
      </w:r>
      <w:r>
        <w:rPr>
          <w:sz w:val="24"/>
        </w:rPr>
        <w:tab/>
        <w:t>1915</w:t>
      </w:r>
      <w:r>
        <w:rPr>
          <w:sz w:val="24"/>
        </w:rPr>
        <w:tab/>
      </w:r>
      <w:r>
        <w:rPr>
          <w:sz w:val="24"/>
        </w:rPr>
        <w:tab/>
      </w:r>
      <w:r>
        <w:rPr>
          <w:sz w:val="24"/>
        </w:rPr>
        <w:tab/>
      </w:r>
      <w:r>
        <w:rPr>
          <w:sz w:val="24"/>
        </w:rPr>
        <w:tab/>
        <w:t>EDINA</w:t>
      </w:r>
      <w:r>
        <w:rPr>
          <w:sz w:val="24"/>
        </w:rPr>
        <w:tab/>
        <w:t>1918</w:t>
      </w:r>
      <w:r>
        <w:rPr>
          <w:sz w:val="24"/>
        </w:rPr>
        <w:tab/>
      </w:r>
      <w:r>
        <w:rPr>
          <w:sz w:val="24"/>
        </w:rPr>
        <w:tab/>
      </w:r>
      <w:r>
        <w:rPr>
          <w:sz w:val="24"/>
        </w:rPr>
        <w:tab/>
        <w:t>IRENE</w:t>
      </w:r>
      <w:r>
        <w:rPr>
          <w:sz w:val="24"/>
        </w:rPr>
        <w:tab/>
      </w:r>
      <w:r>
        <w:rPr>
          <w:sz w:val="24"/>
        </w:rPr>
        <w:tab/>
        <w:t>1925</w:t>
      </w:r>
      <w:r>
        <w:rPr>
          <w:sz w:val="24"/>
        </w:rPr>
        <w:tab/>
      </w:r>
      <w:r>
        <w:rPr>
          <w:sz w:val="24"/>
        </w:rPr>
        <w:tab/>
        <w:t>1928</w:t>
      </w:r>
    </w:p>
    <w:p w14:paraId="06FC6385" w14:textId="77777777" w:rsidR="000D6C32" w:rsidRDefault="000D6C32">
      <w:pPr>
        <w:ind w:right="-1050"/>
        <w:rPr>
          <w:sz w:val="24"/>
        </w:rPr>
      </w:pPr>
      <w:r>
        <w:rPr>
          <w:sz w:val="24"/>
        </w:rPr>
        <w:tab/>
      </w:r>
      <w:r>
        <w:rPr>
          <w:sz w:val="24"/>
        </w:rPr>
        <w:tab/>
      </w:r>
      <w:r>
        <w:rPr>
          <w:sz w:val="24"/>
        </w:rPr>
        <w:tab/>
        <w:t>1913</w:t>
      </w:r>
      <w:r>
        <w:rPr>
          <w:sz w:val="24"/>
        </w:rPr>
        <w:tab/>
      </w:r>
      <w:r>
        <w:rPr>
          <w:sz w:val="24"/>
        </w:rPr>
        <w:tab/>
        <w:t>m Nina James</w:t>
      </w:r>
      <w:r>
        <w:rPr>
          <w:sz w:val="24"/>
        </w:rPr>
        <w:tab/>
      </w:r>
      <w:r>
        <w:rPr>
          <w:sz w:val="24"/>
        </w:rPr>
        <w:tab/>
      </w:r>
      <w:r>
        <w:rPr>
          <w:sz w:val="24"/>
        </w:rPr>
        <w:tab/>
        <w:t>-BEATRICE</w:t>
      </w:r>
      <w:r>
        <w:rPr>
          <w:sz w:val="24"/>
        </w:rPr>
        <w:tab/>
      </w:r>
      <w:r>
        <w:rPr>
          <w:sz w:val="24"/>
        </w:rPr>
        <w:tab/>
      </w:r>
      <w:r>
        <w:rPr>
          <w:sz w:val="24"/>
        </w:rPr>
        <w:tab/>
      </w:r>
      <w:r>
        <w:rPr>
          <w:sz w:val="24"/>
        </w:rPr>
        <w:tab/>
        <w:t>1923</w:t>
      </w:r>
      <w:r>
        <w:rPr>
          <w:sz w:val="24"/>
        </w:rPr>
        <w:tab/>
      </w:r>
      <w:r>
        <w:rPr>
          <w:sz w:val="24"/>
        </w:rPr>
        <w:tab/>
      </w:r>
      <w:r>
        <w:rPr>
          <w:sz w:val="24"/>
        </w:rPr>
        <w:tab/>
      </w:r>
      <w:r>
        <w:rPr>
          <w:sz w:val="24"/>
        </w:rPr>
        <w:tab/>
        <w:t>m1 Lorna-Joyce</w:t>
      </w:r>
    </w:p>
    <w:p w14:paraId="1B829293" w14:textId="77777777" w:rsidR="000D6C32" w:rsidRDefault="000D6C32">
      <w:pPr>
        <w:ind w:left="720" w:right="-1050" w:firstLine="720"/>
        <w:rPr>
          <w:sz w:val="24"/>
        </w:rPr>
      </w:pPr>
      <w:r>
        <w:rPr>
          <w:sz w:val="24"/>
        </w:rPr>
        <w:t>__________________|__________________</w:t>
      </w:r>
      <w:r>
        <w:rPr>
          <w:sz w:val="24"/>
        </w:rPr>
        <w:tab/>
        <w:t>1916</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Bromley</w:t>
      </w:r>
    </w:p>
    <w:p w14:paraId="7B3DE026" w14:textId="77777777" w:rsidR="000D6C32" w:rsidRDefault="000D6C32">
      <w:pPr>
        <w:ind w:right="-1050"/>
        <w:rPr>
          <w:sz w:val="24"/>
        </w:rPr>
      </w:pPr>
      <w:r>
        <w:rPr>
          <w:sz w:val="24"/>
        </w:rPr>
        <w:tab/>
      </w:r>
      <w:r>
        <w:rPr>
          <w:sz w:val="24"/>
        </w:rPr>
        <w:tab/>
        <w:t>CHERYL-ANNE</w:t>
      </w:r>
      <w:r>
        <w:rPr>
          <w:sz w:val="24"/>
        </w:rPr>
        <w:tab/>
        <w:t>ROBERT–WILLIAM</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584097">
        <w:rPr>
          <w:sz w:val="24"/>
        </w:rPr>
        <w:tab/>
      </w:r>
      <w:r>
        <w:rPr>
          <w:sz w:val="24"/>
        </w:rPr>
        <w:t>m2 Maria</w:t>
      </w:r>
    </w:p>
    <w:p w14:paraId="0FCD0E57" w14:textId="77777777" w:rsidR="000D6C32" w:rsidRDefault="000D6C32">
      <w:pPr>
        <w:ind w:right="-1050"/>
        <w:rPr>
          <w:sz w:val="24"/>
        </w:rPr>
      </w:pPr>
      <w:r>
        <w:rPr>
          <w:sz w:val="24"/>
        </w:rPr>
        <w:tab/>
      </w:r>
      <w:r>
        <w:rPr>
          <w:sz w:val="24"/>
        </w:rPr>
        <w:tab/>
        <w:t>1949</w:t>
      </w:r>
      <w:r>
        <w:rPr>
          <w:sz w:val="24"/>
        </w:rPr>
        <w:tab/>
      </w:r>
      <w:r>
        <w:rPr>
          <w:sz w:val="24"/>
        </w:rPr>
        <w:tab/>
      </w:r>
      <w:r>
        <w:rPr>
          <w:sz w:val="24"/>
        </w:rPr>
        <w:tab/>
        <w:t>1957</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1___________|___________</w:t>
      </w:r>
    </w:p>
    <w:p w14:paraId="48ABCEE3" w14:textId="77777777" w:rsidR="000D6C32" w:rsidRDefault="000D6C32">
      <w:pPr>
        <w:ind w:right="-1050"/>
        <w:rPr>
          <w:sz w:val="24"/>
        </w:rPr>
      </w:pPr>
      <w:r>
        <w:rPr>
          <w:sz w:val="24"/>
        </w:rPr>
        <w:tab/>
      </w:r>
      <w:r>
        <w:rPr>
          <w:sz w:val="24"/>
        </w:rPr>
        <w:tab/>
      </w:r>
      <w:r>
        <w:rPr>
          <w:sz w:val="24"/>
        </w:rPr>
        <w:tab/>
      </w:r>
      <w:r>
        <w:rPr>
          <w:sz w:val="24"/>
        </w:rPr>
        <w:tab/>
      </w:r>
      <w:r>
        <w:rPr>
          <w:sz w:val="24"/>
        </w:rPr>
        <w:tab/>
        <w:t>m Helen-Margaret Harvey</w:t>
      </w:r>
      <w:r>
        <w:rPr>
          <w:sz w:val="24"/>
        </w:rPr>
        <w:tab/>
      </w:r>
      <w:r>
        <w:rPr>
          <w:sz w:val="24"/>
        </w:rPr>
        <w:tab/>
      </w:r>
      <w:r>
        <w:rPr>
          <w:sz w:val="24"/>
        </w:rPr>
        <w:tab/>
      </w:r>
      <w:r>
        <w:rPr>
          <w:sz w:val="24"/>
        </w:rPr>
        <w:tab/>
      </w:r>
      <w:r>
        <w:rPr>
          <w:sz w:val="24"/>
        </w:rPr>
        <w:tab/>
      </w:r>
      <w:r>
        <w:rPr>
          <w:sz w:val="24"/>
        </w:rPr>
        <w:tab/>
      </w:r>
      <w:r>
        <w:rPr>
          <w:sz w:val="24"/>
        </w:rPr>
        <w:tab/>
        <w:t>CHRISTINE</w:t>
      </w:r>
      <w:r>
        <w:rPr>
          <w:sz w:val="24"/>
        </w:rPr>
        <w:tab/>
      </w:r>
      <w:r>
        <w:rPr>
          <w:sz w:val="24"/>
        </w:rPr>
        <w:tab/>
        <w:t>JOAN</w:t>
      </w:r>
    </w:p>
    <w:p w14:paraId="022CA58C" w14:textId="77777777" w:rsidR="000D6C32" w:rsidRDefault="000D6C32">
      <w:pPr>
        <w:ind w:right="-1050"/>
        <w:rPr>
          <w:sz w:val="24"/>
        </w:rPr>
      </w:pPr>
      <w:r>
        <w:rPr>
          <w:sz w:val="24"/>
        </w:rPr>
        <w:tab/>
      </w:r>
      <w:r>
        <w:rPr>
          <w:sz w:val="24"/>
        </w:rPr>
        <w:tab/>
      </w:r>
      <w:r>
        <w:rPr>
          <w:sz w:val="24"/>
        </w:rPr>
        <w:tab/>
        <w:t>____________|________________________________________</w:t>
      </w:r>
      <w:r>
        <w:rPr>
          <w:sz w:val="24"/>
        </w:rPr>
        <w:tab/>
      </w:r>
      <w:r>
        <w:rPr>
          <w:sz w:val="24"/>
        </w:rPr>
        <w:tab/>
      </w:r>
      <w:r>
        <w:rPr>
          <w:sz w:val="24"/>
        </w:rPr>
        <w:tab/>
      </w:r>
      <w:r>
        <w:rPr>
          <w:sz w:val="24"/>
        </w:rPr>
        <w:tab/>
        <w:t>1949</w:t>
      </w:r>
      <w:r>
        <w:rPr>
          <w:sz w:val="24"/>
        </w:rPr>
        <w:tab/>
      </w:r>
      <w:r>
        <w:rPr>
          <w:sz w:val="24"/>
        </w:rPr>
        <w:tab/>
      </w:r>
      <w:r>
        <w:rPr>
          <w:sz w:val="24"/>
        </w:rPr>
        <w:tab/>
        <w:t>1950</w:t>
      </w:r>
    </w:p>
    <w:p w14:paraId="05D79F7D" w14:textId="77777777" w:rsidR="000D6C32" w:rsidRDefault="000D6C32">
      <w:pPr>
        <w:ind w:right="-1050"/>
        <w:rPr>
          <w:sz w:val="24"/>
        </w:rPr>
      </w:pPr>
      <w:r>
        <w:rPr>
          <w:sz w:val="24"/>
        </w:rPr>
        <w:tab/>
      </w:r>
      <w:r>
        <w:rPr>
          <w:sz w:val="24"/>
        </w:rPr>
        <w:tab/>
      </w:r>
      <w:r>
        <w:rPr>
          <w:sz w:val="24"/>
        </w:rPr>
        <w:tab/>
        <w:t>CLARE-ALISON</w:t>
      </w:r>
      <w:r>
        <w:rPr>
          <w:sz w:val="24"/>
        </w:rPr>
        <w:tab/>
        <w:t>SCOTT-MICHAEL</w:t>
      </w:r>
      <w:r>
        <w:rPr>
          <w:sz w:val="24"/>
        </w:rPr>
        <w:tab/>
        <w:t>DAVID-WILLIAM</w:t>
      </w:r>
    </w:p>
    <w:p w14:paraId="3C0E37A9" w14:textId="77777777" w:rsidR="000D6C32" w:rsidRDefault="000D6C32">
      <w:pPr>
        <w:ind w:right="-1050"/>
        <w:rPr>
          <w:b/>
          <w:sz w:val="24"/>
        </w:rPr>
      </w:pPr>
      <w:r>
        <w:rPr>
          <w:sz w:val="24"/>
        </w:rPr>
        <w:tab/>
      </w:r>
      <w:r>
        <w:rPr>
          <w:sz w:val="24"/>
        </w:rPr>
        <w:tab/>
      </w:r>
      <w:r>
        <w:rPr>
          <w:sz w:val="24"/>
        </w:rPr>
        <w:tab/>
        <w:t>1990</w:t>
      </w:r>
      <w:r>
        <w:rPr>
          <w:sz w:val="24"/>
        </w:rPr>
        <w:tab/>
      </w:r>
      <w:r>
        <w:rPr>
          <w:sz w:val="24"/>
        </w:rPr>
        <w:tab/>
      </w:r>
      <w:r>
        <w:rPr>
          <w:sz w:val="24"/>
        </w:rPr>
        <w:tab/>
        <w:t>1992</w:t>
      </w:r>
      <w:r>
        <w:rPr>
          <w:sz w:val="24"/>
        </w:rPr>
        <w:tab/>
      </w:r>
      <w:r>
        <w:rPr>
          <w:sz w:val="24"/>
        </w:rPr>
        <w:tab/>
      </w:r>
      <w:r>
        <w:rPr>
          <w:sz w:val="24"/>
        </w:rPr>
        <w:tab/>
        <w:t>1995</w:t>
      </w:r>
    </w:p>
    <w:p w14:paraId="087A102D" w14:textId="0AC4F7EB" w:rsidR="000D6C32" w:rsidRDefault="000D6C32">
      <w:pPr>
        <w:pageBreakBefore/>
        <w:ind w:right="-1050"/>
        <w:rPr>
          <w:b/>
          <w:sz w:val="24"/>
        </w:rPr>
      </w:pPr>
      <w:r>
        <w:rPr>
          <w:b/>
          <w:sz w:val="24"/>
        </w:rPr>
        <w:t>NOTES ON AUSTRALIAN FAMILY 8 (JOHN-HENRY born 1846 see Australian Family 6</w:t>
      </w:r>
      <w:r w:rsidR="00ED4FF2">
        <w:rPr>
          <w:b/>
          <w:sz w:val="24"/>
        </w:rPr>
        <w:t>)</w:t>
      </w:r>
    </w:p>
    <w:p w14:paraId="4DCB44F8" w14:textId="77777777" w:rsidR="000D6C32" w:rsidRDefault="000D6C32">
      <w:pPr>
        <w:ind w:right="-1050"/>
        <w:rPr>
          <w:b/>
          <w:sz w:val="24"/>
        </w:rPr>
      </w:pPr>
    </w:p>
    <w:p w14:paraId="0A21C7E5" w14:textId="77777777" w:rsidR="000D6C32" w:rsidRDefault="000D6C32">
      <w:pPr>
        <w:ind w:right="-1050"/>
        <w:rPr>
          <w:sz w:val="24"/>
        </w:rPr>
      </w:pPr>
      <w:r>
        <w:rPr>
          <w:sz w:val="24"/>
        </w:rPr>
        <w:t>ANNIE-J. born 1871</w:t>
      </w:r>
    </w:p>
    <w:p w14:paraId="4CFE61F3" w14:textId="77777777" w:rsidR="000D6C32" w:rsidRDefault="000D6C32">
      <w:pPr>
        <w:ind w:right="-1050"/>
        <w:rPr>
          <w:sz w:val="24"/>
        </w:rPr>
      </w:pPr>
      <w:r>
        <w:rPr>
          <w:sz w:val="24"/>
        </w:rPr>
        <w:t xml:space="preserve">ARTHUR-FREDERICK born 1883 Newcastle NSW, died MAR1884 Newcastle or Sydney NSW age 11 months, buried MAR1884 Waverley Cemetery </w:t>
      </w:r>
      <w:r>
        <w:rPr>
          <w:sz w:val="24"/>
        </w:rPr>
        <w:tab/>
        <w:t>NSW</w:t>
      </w:r>
    </w:p>
    <w:p w14:paraId="5600853D" w14:textId="77777777" w:rsidR="000D6C32" w:rsidRDefault="000D6C32">
      <w:pPr>
        <w:ind w:right="-1050"/>
        <w:rPr>
          <w:sz w:val="24"/>
        </w:rPr>
      </w:pPr>
      <w:r>
        <w:rPr>
          <w:sz w:val="24"/>
        </w:rPr>
        <w:t>HELEN born 1885 Woollahra NSW</w:t>
      </w:r>
    </w:p>
    <w:p w14:paraId="6D044674" w14:textId="41691AF6" w:rsidR="000D6C32" w:rsidRDefault="000D6C32">
      <w:pPr>
        <w:ind w:right="-1050"/>
        <w:rPr>
          <w:sz w:val="24"/>
        </w:rPr>
      </w:pPr>
      <w:r>
        <w:rPr>
          <w:sz w:val="24"/>
        </w:rPr>
        <w:t xml:space="preserve">WILLIAM-HENRY born 23JUN1886 Woollahra NSW, married 08MAY1911 St Cryian’s Church Narrabeen/Narrabri NSW, fireman, lived North Sydney, </w:t>
      </w:r>
      <w:r>
        <w:rPr>
          <w:sz w:val="24"/>
        </w:rPr>
        <w:tab/>
        <w:t>died 1950 North Sydney (Pedigree Resource File http://familysearch.org/pal:/MM9.2.1/S1NT-RQ1</w:t>
      </w:r>
      <w:r w:rsidR="00ED4FF2">
        <w:rPr>
          <w:sz w:val="24"/>
        </w:rPr>
        <w:t>)</w:t>
      </w:r>
    </w:p>
    <w:p w14:paraId="580FD36A" w14:textId="555B94F3" w:rsidR="000D6C32" w:rsidRDefault="000D6C32">
      <w:pPr>
        <w:ind w:right="-1050"/>
        <w:rPr>
          <w:sz w:val="24"/>
        </w:rPr>
      </w:pPr>
      <w:r>
        <w:rPr>
          <w:sz w:val="24"/>
        </w:rPr>
        <w:t xml:space="preserve">x SUSANNAH-BEATRICE born 08AUG1886 Goondiwindi Queensland (parents Ernest Beauvais born 27OCT1863, died 03DEC1939 and Frances née </w:t>
      </w:r>
      <w:r>
        <w:rPr>
          <w:sz w:val="24"/>
        </w:rPr>
        <w:tab/>
        <w:t>Collyer born 08MAR1862, died 18AUG1948</w:t>
      </w:r>
      <w:r w:rsidR="00ED4FF2">
        <w:rPr>
          <w:sz w:val="24"/>
        </w:rPr>
        <w:t>)</w:t>
      </w:r>
      <w:r>
        <w:rPr>
          <w:sz w:val="24"/>
        </w:rPr>
        <w:t xml:space="preserve">, at death residence 18 Rocklands Road Wollstonecraft, died 20JUN1966 at Lane Cove Hospital </w:t>
      </w:r>
      <w:r>
        <w:rPr>
          <w:sz w:val="24"/>
        </w:rPr>
        <w:tab/>
        <w:t>(obituary notice Sydney Herald</w:t>
      </w:r>
      <w:r w:rsidR="00ED4FF2">
        <w:rPr>
          <w:sz w:val="24"/>
        </w:rPr>
        <w:t>)</w:t>
      </w:r>
      <w:r>
        <w:rPr>
          <w:sz w:val="24"/>
        </w:rPr>
        <w:t xml:space="preserve"> but Resource Pedigree File gives 1951 New South Wales (Resource Pedigree File </w:t>
      </w:r>
      <w:r>
        <w:rPr>
          <w:sz w:val="24"/>
        </w:rPr>
        <w:tab/>
        <w:t>http://familysearch.org/pal:/MM9.2.1/S1NT-14M</w:t>
      </w:r>
      <w:r w:rsidR="00ED4FF2">
        <w:rPr>
          <w:sz w:val="24"/>
        </w:rPr>
        <w:t>)</w:t>
      </w:r>
      <w:r>
        <w:rPr>
          <w:sz w:val="24"/>
        </w:rPr>
        <w:t>.</w:t>
      </w:r>
    </w:p>
    <w:p w14:paraId="722E6C56" w14:textId="77777777" w:rsidR="000D6C32" w:rsidRDefault="000D6C32">
      <w:pPr>
        <w:ind w:right="-1050"/>
        <w:rPr>
          <w:sz w:val="24"/>
        </w:rPr>
      </w:pPr>
      <w:r>
        <w:rPr>
          <w:sz w:val="24"/>
        </w:rPr>
        <w:t xml:space="preserve">ARTHUR-FREDERICK born 1888 Waverley NSW, first marriage 17MAY1911 Holy Trinity Church Coburg Victoria, second marriage 1946, fireman, </w:t>
      </w:r>
      <w:r>
        <w:rPr>
          <w:sz w:val="24"/>
        </w:rPr>
        <w:tab/>
        <w:t>died 1953 NSW</w:t>
      </w:r>
    </w:p>
    <w:p w14:paraId="79FF0F7B" w14:textId="03D77C96" w:rsidR="000D6C32" w:rsidRDefault="000D6C32">
      <w:pPr>
        <w:ind w:right="-1050"/>
        <w:rPr>
          <w:sz w:val="24"/>
        </w:rPr>
      </w:pPr>
      <w:r>
        <w:rPr>
          <w:sz w:val="24"/>
        </w:rPr>
        <w:t>x EVERLYN-HARRIET born 1892 Richmond Victoria,</w:t>
      </w:r>
      <w:r w:rsidR="00772407">
        <w:rPr>
          <w:sz w:val="24"/>
        </w:rPr>
        <w:t xml:space="preserve"> married Thomas-George Heylbut</w:t>
      </w:r>
      <w:r w:rsidR="00B163FF">
        <w:rPr>
          <w:sz w:val="24"/>
        </w:rPr>
        <w:t>,</w:t>
      </w:r>
      <w:r>
        <w:rPr>
          <w:sz w:val="24"/>
        </w:rPr>
        <w:t xml:space="preserve"> died 07OCT1979 Dandenong Victoria</w:t>
      </w:r>
    </w:p>
    <w:p w14:paraId="4901E5C8" w14:textId="77777777" w:rsidR="000D6C32" w:rsidRDefault="000D6C32">
      <w:pPr>
        <w:ind w:right="-1050"/>
        <w:rPr>
          <w:sz w:val="24"/>
        </w:rPr>
      </w:pPr>
      <w:r>
        <w:rPr>
          <w:sz w:val="24"/>
        </w:rPr>
        <w:t>x ASHFORD-EVELINE-FLORENCE died 1961 Marrickville NSW</w:t>
      </w:r>
    </w:p>
    <w:p w14:paraId="68D90C7C" w14:textId="5AFAA465" w:rsidR="000D6C32" w:rsidRDefault="000D6C32">
      <w:pPr>
        <w:ind w:right="-1050"/>
        <w:rPr>
          <w:sz w:val="24"/>
        </w:rPr>
      </w:pPr>
      <w:r>
        <w:rPr>
          <w:sz w:val="24"/>
        </w:rPr>
        <w:t>GEORGE-WILFORD born 1890 Waverley NSW, medal card (British medal</w:t>
      </w:r>
      <w:r w:rsidR="00ED4FF2">
        <w:rPr>
          <w:sz w:val="24"/>
        </w:rPr>
        <w:t>)</w:t>
      </w:r>
      <w:r>
        <w:rPr>
          <w:sz w:val="24"/>
        </w:rPr>
        <w:t xml:space="preserve"> Royal Engineers WR/601527 Sapper 1914-1920 document WO 372/20 </w:t>
      </w:r>
      <w:r>
        <w:rPr>
          <w:sz w:val="24"/>
        </w:rPr>
        <w:tab/>
      </w:r>
      <w:hyperlink r:id="rId1162" w:history="1">
        <w:r>
          <w:rPr>
            <w:rStyle w:val="Hyperlink"/>
            <w:sz w:val="24"/>
          </w:rPr>
          <w:t>www.nationalarchives.gov.uk</w:t>
        </w:r>
      </w:hyperlink>
      <w:r>
        <w:rPr>
          <w:sz w:val="24"/>
        </w:rPr>
        <w:t xml:space="preserve">, married 28JUN1921 St Michael’s Church Surrey Hills Sydney NSW, died 07APR1925 St Vincent’s Hospital </w:t>
      </w:r>
      <w:r>
        <w:rPr>
          <w:sz w:val="24"/>
        </w:rPr>
        <w:tab/>
        <w:t>Sydney NSW, buried 08APR1925 Waverley Cemetery NSW</w:t>
      </w:r>
    </w:p>
    <w:p w14:paraId="69C0E14A" w14:textId="77777777" w:rsidR="000D6C32" w:rsidRDefault="000D6C32">
      <w:pPr>
        <w:ind w:right="-1050"/>
        <w:rPr>
          <w:sz w:val="24"/>
        </w:rPr>
      </w:pPr>
      <w:r>
        <w:rPr>
          <w:sz w:val="24"/>
        </w:rPr>
        <w:t xml:space="preserve">x CLARA-CONSTANCE born 1888 West Maitland NSW, died 1946Sydney </w:t>
      </w:r>
    </w:p>
    <w:p w14:paraId="278FB178" w14:textId="73D59758" w:rsidR="000D6C32" w:rsidRDefault="000D6C32">
      <w:pPr>
        <w:ind w:right="-1050"/>
        <w:rPr>
          <w:sz w:val="24"/>
        </w:rPr>
      </w:pPr>
      <w:r>
        <w:rPr>
          <w:sz w:val="24"/>
        </w:rPr>
        <w:t xml:space="preserve">x ALICE </w:t>
      </w:r>
    </w:p>
    <w:p w14:paraId="4CBB5523" w14:textId="77777777" w:rsidR="00427202" w:rsidRDefault="000D6C32">
      <w:pPr>
        <w:ind w:right="-1050"/>
        <w:rPr>
          <w:sz w:val="24"/>
        </w:rPr>
      </w:pPr>
      <w:r>
        <w:rPr>
          <w:sz w:val="24"/>
        </w:rPr>
        <w:t xml:space="preserve">ETHEL-A born 1892 </w:t>
      </w:r>
    </w:p>
    <w:p w14:paraId="3CAD36A9" w14:textId="2FAAF665" w:rsidR="000D6C32" w:rsidRDefault="000D6C32">
      <w:pPr>
        <w:ind w:right="-1050"/>
        <w:rPr>
          <w:sz w:val="24"/>
        </w:rPr>
      </w:pPr>
      <w:r>
        <w:rPr>
          <w:sz w:val="24"/>
        </w:rPr>
        <w:t>ALEXANDER-VICTOR born APR1894 Waverley NSW, died 06JAN1895 Waverley age 9 months, buried 07JAN1895 Waverley Cemetery NSW</w:t>
      </w:r>
    </w:p>
    <w:p w14:paraId="5C16D25A" w14:textId="77777777" w:rsidR="000D6C32" w:rsidRDefault="000D6C32">
      <w:pPr>
        <w:ind w:right="-1050"/>
        <w:rPr>
          <w:b/>
          <w:sz w:val="24"/>
        </w:rPr>
      </w:pPr>
      <w:r>
        <w:rPr>
          <w:sz w:val="24"/>
        </w:rPr>
        <w:t xml:space="preserve">RODERICK-D born 1896 Waverley NSW, died SEP1898 Waverley NSW age 1 year 11 months, buried 11SEP1898 Waverley Cemetery, according to </w:t>
      </w:r>
      <w:r>
        <w:rPr>
          <w:sz w:val="24"/>
        </w:rPr>
        <w:tab/>
        <w:t xml:space="preserve">Lexie Nicholls Denmark West Australia </w:t>
      </w:r>
      <w:hyperlink r:id="rId1163" w:history="1">
        <w:r>
          <w:rPr>
            <w:rStyle w:val="Hyperlink"/>
            <w:sz w:val="24"/>
          </w:rPr>
          <w:t>www.steve-lexie.net</w:t>
        </w:r>
      </w:hyperlink>
      <w:r>
        <w:rPr>
          <w:sz w:val="24"/>
        </w:rPr>
        <w:t xml:space="preserve"> he is called ROBERT</w:t>
      </w:r>
    </w:p>
    <w:p w14:paraId="7290A22E" w14:textId="72E5B3D1" w:rsidR="000D6C32" w:rsidRDefault="000D6C32">
      <w:pPr>
        <w:pageBreakBefore/>
        <w:ind w:right="-1050"/>
        <w:rPr>
          <w:sz w:val="24"/>
        </w:rPr>
      </w:pPr>
      <w:r>
        <w:rPr>
          <w:b/>
          <w:sz w:val="24"/>
        </w:rPr>
        <w:t>NOTES ON AUSTRALIAN FAMILY 8 (continued</w:t>
      </w:r>
      <w:r w:rsidR="00ED4FF2">
        <w:rPr>
          <w:b/>
          <w:sz w:val="24"/>
        </w:rPr>
        <w:t>)</w:t>
      </w:r>
    </w:p>
    <w:p w14:paraId="31AAB699" w14:textId="77777777" w:rsidR="000D6C32" w:rsidRDefault="000D6C32">
      <w:pPr>
        <w:ind w:right="-1050"/>
        <w:rPr>
          <w:sz w:val="24"/>
        </w:rPr>
      </w:pPr>
    </w:p>
    <w:p w14:paraId="7D2BD708" w14:textId="394EC3A2" w:rsidR="000D6C32" w:rsidRDefault="000D6C32">
      <w:pPr>
        <w:ind w:right="-1050"/>
        <w:rPr>
          <w:sz w:val="24"/>
        </w:rPr>
      </w:pPr>
      <w:r>
        <w:rPr>
          <w:sz w:val="24"/>
        </w:rPr>
        <w:t>GEORGE-WILFRED born 12MAR1923 Sydney, enlisted for second world war at Sydney service number NX106100 next of kin CLARA (mother</w:t>
      </w:r>
      <w:r w:rsidR="00ED4FF2">
        <w:rPr>
          <w:sz w:val="24"/>
        </w:rPr>
        <w:t>)</w:t>
      </w:r>
      <w:r>
        <w:rPr>
          <w:sz w:val="24"/>
        </w:rPr>
        <w:t xml:space="preserve">, </w:t>
      </w:r>
      <w:r>
        <w:rPr>
          <w:sz w:val="24"/>
        </w:rPr>
        <w:tab/>
        <w:t>married 1949 Paddington, died 24APR1989 Erskineville NSW age 66 (Sydney Herald death notice 25APR1989</w:t>
      </w:r>
      <w:r w:rsidR="00ED4FF2">
        <w:rPr>
          <w:sz w:val="24"/>
        </w:rPr>
        <w:t>)</w:t>
      </w:r>
      <w:r>
        <w:rPr>
          <w:sz w:val="24"/>
        </w:rPr>
        <w:t xml:space="preserve">, buried 26APR1989 Eastern </w:t>
      </w:r>
      <w:r>
        <w:rPr>
          <w:sz w:val="24"/>
        </w:rPr>
        <w:tab/>
        <w:t>Suburbs Crematorium NSW</w:t>
      </w:r>
    </w:p>
    <w:p w14:paraId="15E54ABD" w14:textId="77777777" w:rsidR="000D6C32" w:rsidRDefault="000D6C32">
      <w:pPr>
        <w:ind w:right="-1050"/>
        <w:rPr>
          <w:sz w:val="24"/>
        </w:rPr>
      </w:pPr>
      <w:r>
        <w:rPr>
          <w:sz w:val="24"/>
        </w:rPr>
        <w:t>x SHIRLEY-ROSALIE born 1926, died 08APR1991</w:t>
      </w:r>
    </w:p>
    <w:p w14:paraId="1870FFD1" w14:textId="657A8350" w:rsidR="000D6C32" w:rsidRDefault="000D6C32">
      <w:pPr>
        <w:ind w:right="-1050"/>
        <w:rPr>
          <w:sz w:val="24"/>
        </w:rPr>
      </w:pPr>
      <w:r>
        <w:rPr>
          <w:sz w:val="24"/>
        </w:rPr>
        <w:t xml:space="preserve">FRANCIS-JOHN born 1924 </w:t>
      </w:r>
    </w:p>
    <w:p w14:paraId="4212AF85" w14:textId="77777777" w:rsidR="000D6C32" w:rsidRDefault="000D6C32">
      <w:pPr>
        <w:ind w:right="-1050"/>
        <w:rPr>
          <w:sz w:val="24"/>
        </w:rPr>
      </w:pPr>
      <w:r>
        <w:rPr>
          <w:sz w:val="24"/>
        </w:rPr>
        <w:t>x DOROTHY-KAREN</w:t>
      </w:r>
    </w:p>
    <w:p w14:paraId="61E45CCD" w14:textId="77777777" w:rsidR="000D6C32" w:rsidRDefault="000D6C32">
      <w:pPr>
        <w:ind w:right="-1050"/>
        <w:rPr>
          <w:sz w:val="24"/>
        </w:rPr>
      </w:pPr>
      <w:r>
        <w:rPr>
          <w:sz w:val="24"/>
        </w:rPr>
        <w:t>PATRICK-ROBERT born 1929, died 02DEC1960 Frankston Hospital Victoria</w:t>
      </w:r>
    </w:p>
    <w:p w14:paraId="10C91C5C" w14:textId="77777777" w:rsidR="000D6C32" w:rsidRDefault="000D6C32">
      <w:pPr>
        <w:ind w:right="-1050"/>
        <w:rPr>
          <w:sz w:val="24"/>
        </w:rPr>
      </w:pPr>
    </w:p>
    <w:p w14:paraId="0E51C0E1" w14:textId="5F9DAE66" w:rsidR="000D6C32" w:rsidRDefault="000D6C32">
      <w:pPr>
        <w:ind w:right="-1050"/>
        <w:rPr>
          <w:sz w:val="24"/>
        </w:rPr>
      </w:pPr>
      <w:r>
        <w:rPr>
          <w:sz w:val="24"/>
        </w:rPr>
        <w:t xml:space="preserve">EVERLYN-MARY born 1911 </w:t>
      </w:r>
    </w:p>
    <w:p w14:paraId="716127D7" w14:textId="4303DD3E" w:rsidR="000D6C32" w:rsidRDefault="000D6C32">
      <w:pPr>
        <w:ind w:right="-1050"/>
        <w:rPr>
          <w:sz w:val="24"/>
        </w:rPr>
      </w:pPr>
      <w:r>
        <w:rPr>
          <w:sz w:val="24"/>
        </w:rPr>
        <w:t>DOROTHEA-HAZEL born 1915 Brunswick Victoria, married Ronald-Clive (=Clyde</w:t>
      </w:r>
      <w:r w:rsidR="00ED4FF2">
        <w:rPr>
          <w:sz w:val="24"/>
        </w:rPr>
        <w:t>)</w:t>
      </w:r>
      <w:r>
        <w:rPr>
          <w:sz w:val="24"/>
        </w:rPr>
        <w:t xml:space="preserve"> Drysdale 1935, six children Gina Saeli Ferris Donna Roger and </w:t>
      </w:r>
      <w:r>
        <w:rPr>
          <w:sz w:val="24"/>
        </w:rPr>
        <w:tab/>
        <w:t>Jack, died 19DEC1980 Huntingdale Victoria, buried 23DEC1980 Springvale Cemetery</w:t>
      </w:r>
    </w:p>
    <w:p w14:paraId="37425479" w14:textId="77777777" w:rsidR="000D6C32" w:rsidRDefault="000D6C32">
      <w:pPr>
        <w:ind w:right="-1050"/>
        <w:rPr>
          <w:sz w:val="24"/>
        </w:rPr>
      </w:pPr>
    </w:p>
    <w:p w14:paraId="06AF790E" w14:textId="77777777" w:rsidR="000D6C32" w:rsidRDefault="000D6C32">
      <w:pPr>
        <w:ind w:right="-1050"/>
        <w:rPr>
          <w:sz w:val="24"/>
        </w:rPr>
      </w:pPr>
      <w:r>
        <w:rPr>
          <w:sz w:val="24"/>
        </w:rPr>
        <w:t>REXLAND-KEITH born 1954 approx. Hamilton Victoria, died 1954 Hamilton Victoria.</w:t>
      </w:r>
    </w:p>
    <w:p w14:paraId="14C3D26C" w14:textId="77777777" w:rsidR="000D6C32" w:rsidRDefault="000D6C32">
      <w:pPr>
        <w:ind w:right="-1050"/>
        <w:rPr>
          <w:b/>
          <w:sz w:val="24"/>
        </w:rPr>
      </w:pPr>
      <w:r>
        <w:rPr>
          <w:sz w:val="24"/>
        </w:rPr>
        <w:t>MALCOM-ROBERT died 1955 Sydney</w:t>
      </w:r>
    </w:p>
    <w:p w14:paraId="376C45E3" w14:textId="1422D7D1" w:rsidR="000D6C32" w:rsidRDefault="000D6C32">
      <w:pPr>
        <w:pageBreakBefore/>
        <w:ind w:right="-1050"/>
        <w:rPr>
          <w:sz w:val="24"/>
        </w:rPr>
      </w:pPr>
      <w:r>
        <w:rPr>
          <w:b/>
          <w:sz w:val="24"/>
        </w:rPr>
        <w:t>NOTES ON AUSTRALIAN FAMILY 8 (continued</w:t>
      </w:r>
      <w:r w:rsidR="00ED4FF2">
        <w:rPr>
          <w:b/>
          <w:sz w:val="24"/>
        </w:rPr>
        <w:t>)</w:t>
      </w:r>
    </w:p>
    <w:p w14:paraId="4FC1E856" w14:textId="77777777" w:rsidR="000D6C32" w:rsidRDefault="000D6C32">
      <w:pPr>
        <w:ind w:right="-1050"/>
        <w:rPr>
          <w:sz w:val="24"/>
        </w:rPr>
      </w:pPr>
    </w:p>
    <w:p w14:paraId="5CFB0109" w14:textId="77777777" w:rsidR="000D6C32" w:rsidRDefault="000D6C32">
      <w:pPr>
        <w:ind w:right="-1050"/>
        <w:rPr>
          <w:sz w:val="24"/>
        </w:rPr>
      </w:pPr>
      <w:r>
        <w:rPr>
          <w:sz w:val="24"/>
        </w:rPr>
        <w:t>FREDA-MAY born 18DEC1912 Narrabeen NSW, married William-Leonard Root 16MAR1946 Sydney, a son and a daughter</w:t>
      </w:r>
    </w:p>
    <w:p w14:paraId="24638F49" w14:textId="77777777" w:rsidR="000D6C32" w:rsidRDefault="000D6C32">
      <w:pPr>
        <w:ind w:right="-1050"/>
        <w:rPr>
          <w:sz w:val="24"/>
        </w:rPr>
      </w:pPr>
      <w:r>
        <w:rPr>
          <w:sz w:val="24"/>
        </w:rPr>
        <w:t>ARTHUR-WILLIAM born 1913 Narrabeen NSW, died 1914 Annandale NSW</w:t>
      </w:r>
    </w:p>
    <w:p w14:paraId="1A7CB545" w14:textId="7612E863" w:rsidR="000D6C32" w:rsidRDefault="000D6C32">
      <w:pPr>
        <w:ind w:right="-1050"/>
        <w:rPr>
          <w:sz w:val="24"/>
        </w:rPr>
      </w:pPr>
      <w:r>
        <w:rPr>
          <w:sz w:val="24"/>
        </w:rPr>
        <w:t xml:space="preserve">WILLIAM-LEONARD born 18APR1915 Narrabeen/Narrabri NSW, enlisted for second world war at Paddington New South Wales single lorry driver </w:t>
      </w:r>
      <w:r>
        <w:rPr>
          <w:sz w:val="24"/>
        </w:rPr>
        <w:tab/>
        <w:t xml:space="preserve">service number NX51157 next of kin FREDA sister of 18 Rocklands Road Crows Nest (more details on-line at National Australian Archives </w:t>
      </w:r>
      <w:r>
        <w:rPr>
          <w:sz w:val="24"/>
        </w:rPr>
        <w:tab/>
        <w:t>http://recordsearch.naa.gov.au</w:t>
      </w:r>
      <w:r w:rsidR="00ED4FF2">
        <w:rPr>
          <w:sz w:val="24"/>
        </w:rPr>
        <w:t>)</w:t>
      </w:r>
      <w:r>
        <w:rPr>
          <w:sz w:val="24"/>
        </w:rPr>
        <w:t>, married 27NOV1947, died 2008</w:t>
      </w:r>
    </w:p>
    <w:p w14:paraId="3D42D210" w14:textId="77777777" w:rsidR="000D6C32" w:rsidRDefault="000D6C32">
      <w:pPr>
        <w:ind w:right="-1050"/>
        <w:rPr>
          <w:sz w:val="24"/>
        </w:rPr>
      </w:pPr>
      <w:r>
        <w:rPr>
          <w:sz w:val="24"/>
        </w:rPr>
        <w:t>x NINA born 19JAN1920 Sydney NSW</w:t>
      </w:r>
    </w:p>
    <w:p w14:paraId="478179EB" w14:textId="3F3D07E5" w:rsidR="000D6C32" w:rsidRDefault="000D6C32">
      <w:pPr>
        <w:ind w:right="-1050"/>
        <w:rPr>
          <w:sz w:val="24"/>
        </w:rPr>
      </w:pPr>
      <w:r>
        <w:rPr>
          <w:sz w:val="24"/>
        </w:rPr>
        <w:t>EDINA-BEATRICE (=EDNA</w:t>
      </w:r>
      <w:r w:rsidR="00ED4FF2">
        <w:rPr>
          <w:sz w:val="24"/>
        </w:rPr>
        <w:t>)</w:t>
      </w:r>
      <w:r>
        <w:rPr>
          <w:sz w:val="24"/>
        </w:rPr>
        <w:t xml:space="preserve"> born 16DEC1916 Narrabri NSW (06DEC1916 in Pedigree Resource File</w:t>
      </w:r>
      <w:r w:rsidR="00ED4FF2">
        <w:rPr>
          <w:sz w:val="24"/>
        </w:rPr>
        <w:t>)</w:t>
      </w:r>
      <w:r>
        <w:rPr>
          <w:sz w:val="24"/>
        </w:rPr>
        <w:t xml:space="preserve">, 21APR1947 married in NSW to Jack </w:t>
      </w:r>
      <w:r>
        <w:rPr>
          <w:sz w:val="24"/>
        </w:rPr>
        <w:tab/>
        <w:t>Zomar/Zomer (born 16JUL1901, died19JAN1988</w:t>
      </w:r>
      <w:r w:rsidR="00ED4FF2">
        <w:rPr>
          <w:sz w:val="24"/>
        </w:rPr>
        <w:t>)</w:t>
      </w:r>
      <w:r>
        <w:rPr>
          <w:sz w:val="24"/>
        </w:rPr>
        <w:t xml:space="preserve"> (Pedigree Resource File http://familysearch.org/pal:/MM9.2.1/S1NT-14M</w:t>
      </w:r>
      <w:r w:rsidR="00ED4FF2">
        <w:rPr>
          <w:sz w:val="24"/>
        </w:rPr>
        <w:t>)</w:t>
      </w:r>
      <w:r>
        <w:rPr>
          <w:sz w:val="24"/>
        </w:rPr>
        <w:t>, no issue</w:t>
      </w:r>
      <w:r w:rsidR="00F30E0C">
        <w:rPr>
          <w:sz w:val="24"/>
        </w:rPr>
        <w:t xml:space="preserve">, however </w:t>
      </w:r>
      <w:r w:rsidR="003C1C6C">
        <w:rPr>
          <w:sz w:val="24"/>
        </w:rPr>
        <w:tab/>
      </w:r>
      <w:r w:rsidR="00F30E0C">
        <w:rPr>
          <w:sz w:val="24"/>
        </w:rPr>
        <w:t xml:space="preserve">E.B. Zomer-Tregenza living </w:t>
      </w:r>
      <w:r w:rsidR="003C1C6C">
        <w:rPr>
          <w:sz w:val="24"/>
        </w:rPr>
        <w:t xml:space="preserve">in 2000 approx </w:t>
      </w:r>
      <w:r w:rsidR="003C1C6C" w:rsidRPr="003310A6">
        <w:rPr>
          <w:sz w:val="24"/>
        </w:rPr>
        <w:t>K Langewynseweg 10 Huizen 1272BV</w:t>
      </w:r>
      <w:r w:rsidR="003C1C6C">
        <w:rPr>
          <w:sz w:val="24"/>
        </w:rPr>
        <w:t xml:space="preserve"> in the </w:t>
      </w:r>
      <w:r w:rsidR="003C1C6C" w:rsidRPr="003310A6">
        <w:rPr>
          <w:sz w:val="24"/>
        </w:rPr>
        <w:t>N</w:t>
      </w:r>
      <w:r w:rsidR="003C1C6C">
        <w:rPr>
          <w:sz w:val="24"/>
        </w:rPr>
        <w:t xml:space="preserve">etherlands </w:t>
      </w:r>
      <w:hyperlink r:id="rId1164" w:history="1">
        <w:r w:rsidR="003C1C6C" w:rsidRPr="003310A6">
          <w:rPr>
            <w:rStyle w:val="Hyperlink"/>
            <w:sz w:val="24"/>
          </w:rPr>
          <w:t>ancestry.com</w:t>
        </w:r>
      </w:hyperlink>
    </w:p>
    <w:p w14:paraId="4D2EF87F" w14:textId="4FB49926" w:rsidR="000D6C32" w:rsidRDefault="000D6C32">
      <w:pPr>
        <w:ind w:right="-1050"/>
        <w:rPr>
          <w:sz w:val="24"/>
        </w:rPr>
      </w:pPr>
      <w:r>
        <w:rPr>
          <w:sz w:val="24"/>
        </w:rPr>
        <w:t xml:space="preserve">RAYMOND born 06DEC1918 Narrabri NSW, enlisted for second world war in Paddington New South Wales service number NX48663 next of kin </w:t>
      </w:r>
      <w:r>
        <w:rPr>
          <w:sz w:val="24"/>
        </w:rPr>
        <w:tab/>
        <w:t>WILLIAM (father</w:t>
      </w:r>
      <w:r w:rsidR="00ED4FF2">
        <w:rPr>
          <w:sz w:val="24"/>
        </w:rPr>
        <w:t>)</w:t>
      </w:r>
      <w:r>
        <w:rPr>
          <w:sz w:val="24"/>
        </w:rPr>
        <w:t>, died AUG1976 NSW (Pedigree Resource File http://familysearch.org/pal:/MM9.2.1/S1NT-1CB</w:t>
      </w:r>
      <w:r w:rsidR="00ED4FF2">
        <w:rPr>
          <w:sz w:val="24"/>
        </w:rPr>
        <w:t>)</w:t>
      </w:r>
    </w:p>
    <w:p w14:paraId="1E000EF5" w14:textId="7BA1E04D" w:rsidR="000D6C32" w:rsidRDefault="000D6C32">
      <w:pPr>
        <w:ind w:right="-1050"/>
        <w:rPr>
          <w:sz w:val="24"/>
        </w:rPr>
      </w:pPr>
      <w:r>
        <w:rPr>
          <w:sz w:val="24"/>
        </w:rPr>
        <w:t xml:space="preserve">BERYL-IRENE born 22MAR1923 Narrabri/Arncliffe NSW, enlisted at Sydney for second world war service number 105826 next of kin WILLIAM </w:t>
      </w:r>
      <w:r>
        <w:rPr>
          <w:sz w:val="24"/>
        </w:rPr>
        <w:tab/>
        <w:t>(father</w:t>
      </w:r>
      <w:r w:rsidR="00ED4FF2">
        <w:rPr>
          <w:sz w:val="24"/>
        </w:rPr>
        <w:t>)</w:t>
      </w:r>
      <w:r>
        <w:rPr>
          <w:sz w:val="24"/>
        </w:rPr>
        <w:t xml:space="preserve">, married Terrence-George Butler 1945, two children, died 1994 </w:t>
      </w:r>
    </w:p>
    <w:p w14:paraId="034A9949" w14:textId="500473AF" w:rsidR="000D6C32" w:rsidRDefault="000D6C32">
      <w:pPr>
        <w:ind w:right="-1050"/>
        <w:rPr>
          <w:sz w:val="24"/>
        </w:rPr>
      </w:pPr>
      <w:r>
        <w:rPr>
          <w:sz w:val="24"/>
        </w:rPr>
        <w:t>MAVIS born 1925</w:t>
      </w:r>
    </w:p>
    <w:p w14:paraId="5FE7358C" w14:textId="77777777" w:rsidR="000D6C32" w:rsidRDefault="000D6C32">
      <w:pPr>
        <w:ind w:right="-1050"/>
        <w:rPr>
          <w:sz w:val="24"/>
        </w:rPr>
      </w:pPr>
      <w:r>
        <w:rPr>
          <w:sz w:val="24"/>
        </w:rPr>
        <w:t>BRUCE-JOHN born 12AUG1928, first marriage 1948, died 1974</w:t>
      </w:r>
    </w:p>
    <w:p w14:paraId="43FE2643" w14:textId="77777777" w:rsidR="000D6C32" w:rsidRDefault="000D6C32">
      <w:pPr>
        <w:ind w:right="-1050"/>
        <w:rPr>
          <w:sz w:val="24"/>
        </w:rPr>
      </w:pPr>
      <w:r>
        <w:rPr>
          <w:sz w:val="24"/>
        </w:rPr>
        <w:t xml:space="preserve">x LORNA-JOYCE </w:t>
      </w:r>
    </w:p>
    <w:p w14:paraId="080EA020" w14:textId="77777777" w:rsidR="000D6C32" w:rsidRDefault="000D6C32">
      <w:pPr>
        <w:ind w:right="-1050"/>
        <w:rPr>
          <w:sz w:val="24"/>
        </w:rPr>
      </w:pPr>
      <w:r>
        <w:rPr>
          <w:sz w:val="24"/>
        </w:rPr>
        <w:t>x MARIA</w:t>
      </w:r>
    </w:p>
    <w:p w14:paraId="34219F8D" w14:textId="77777777" w:rsidR="000D6C32" w:rsidRDefault="000D6C32">
      <w:pPr>
        <w:ind w:right="-1050"/>
        <w:rPr>
          <w:sz w:val="24"/>
        </w:rPr>
      </w:pPr>
    </w:p>
    <w:p w14:paraId="08F2B958" w14:textId="7BB60122" w:rsidR="000D6C32" w:rsidRDefault="000D6C32">
      <w:pPr>
        <w:ind w:right="-1050"/>
        <w:rPr>
          <w:sz w:val="24"/>
        </w:rPr>
      </w:pPr>
      <w:r>
        <w:rPr>
          <w:sz w:val="24"/>
        </w:rPr>
        <w:t xml:space="preserve">CHERYL-ANNE born 1949 </w:t>
      </w:r>
    </w:p>
    <w:p w14:paraId="62BD25A1" w14:textId="58523BCC" w:rsidR="000D6C32" w:rsidRDefault="000D6C32">
      <w:pPr>
        <w:ind w:right="-1050"/>
        <w:rPr>
          <w:sz w:val="24"/>
        </w:rPr>
      </w:pPr>
      <w:r>
        <w:rPr>
          <w:sz w:val="24"/>
        </w:rPr>
        <w:t>ROBERT-WILLIAM born 1957y</w:t>
      </w:r>
    </w:p>
    <w:p w14:paraId="0D598854" w14:textId="19675A2F" w:rsidR="000D6C32" w:rsidRDefault="000D6C32">
      <w:pPr>
        <w:ind w:right="-1050"/>
        <w:rPr>
          <w:b/>
          <w:sz w:val="24"/>
        </w:rPr>
      </w:pPr>
      <w:r>
        <w:rPr>
          <w:sz w:val="24"/>
        </w:rPr>
        <w:t>x HELEN-MARGARET born 1958</w:t>
      </w:r>
    </w:p>
    <w:p w14:paraId="3ECFB524" w14:textId="41947620" w:rsidR="000D6C32" w:rsidRDefault="000D6C32">
      <w:pPr>
        <w:pageBreakBefore/>
        <w:ind w:right="-1050"/>
        <w:rPr>
          <w:sz w:val="24"/>
        </w:rPr>
      </w:pPr>
      <w:r>
        <w:rPr>
          <w:b/>
          <w:sz w:val="24"/>
        </w:rPr>
        <w:t>NOTES ON AUSTRALIAN FAMILY 8 (continued</w:t>
      </w:r>
      <w:r w:rsidR="00ED4FF2">
        <w:rPr>
          <w:b/>
          <w:sz w:val="24"/>
        </w:rPr>
        <w:t>)</w:t>
      </w:r>
    </w:p>
    <w:p w14:paraId="4164E984" w14:textId="77777777" w:rsidR="000D6C32" w:rsidRDefault="000D6C32">
      <w:pPr>
        <w:ind w:right="-1050"/>
        <w:rPr>
          <w:sz w:val="24"/>
        </w:rPr>
      </w:pPr>
    </w:p>
    <w:p w14:paraId="575F32B6" w14:textId="11A71271" w:rsidR="000D6C32" w:rsidRDefault="000D6C32">
      <w:pPr>
        <w:ind w:right="-1050"/>
        <w:rPr>
          <w:sz w:val="24"/>
        </w:rPr>
      </w:pPr>
      <w:r>
        <w:rPr>
          <w:sz w:val="24"/>
        </w:rPr>
        <w:t>CLARE-ALISON born 1990</w:t>
      </w:r>
    </w:p>
    <w:p w14:paraId="7A294E13" w14:textId="5ADCE3A2" w:rsidR="000D6C32" w:rsidRDefault="000D6C32">
      <w:pPr>
        <w:ind w:right="-1050"/>
        <w:rPr>
          <w:sz w:val="24"/>
        </w:rPr>
      </w:pPr>
      <w:r>
        <w:rPr>
          <w:sz w:val="24"/>
        </w:rPr>
        <w:t>SCOTT-MICHAEL born 1992</w:t>
      </w:r>
    </w:p>
    <w:p w14:paraId="1DA52691" w14:textId="164F9491" w:rsidR="000D6C32" w:rsidRDefault="000D6C32">
      <w:pPr>
        <w:ind w:right="-1050"/>
        <w:rPr>
          <w:sz w:val="24"/>
        </w:rPr>
      </w:pPr>
      <w:r>
        <w:rPr>
          <w:sz w:val="24"/>
        </w:rPr>
        <w:t>DAVID-WILLIAM born</w:t>
      </w:r>
      <w:r w:rsidR="00876312">
        <w:rPr>
          <w:sz w:val="24"/>
        </w:rPr>
        <w:t xml:space="preserve"> </w:t>
      </w:r>
      <w:r>
        <w:rPr>
          <w:sz w:val="24"/>
        </w:rPr>
        <w:t>1995</w:t>
      </w:r>
    </w:p>
    <w:p w14:paraId="63C53F4C" w14:textId="77777777" w:rsidR="000D6C32" w:rsidRDefault="000D6C32">
      <w:pPr>
        <w:ind w:right="-1050"/>
        <w:rPr>
          <w:sz w:val="24"/>
        </w:rPr>
      </w:pPr>
    </w:p>
    <w:p w14:paraId="211A3069" w14:textId="3BFE0CAF" w:rsidR="000D6C32" w:rsidRDefault="000D6C32">
      <w:pPr>
        <w:ind w:right="-1050"/>
        <w:rPr>
          <w:sz w:val="24"/>
        </w:rPr>
      </w:pPr>
      <w:r>
        <w:rPr>
          <w:sz w:val="24"/>
        </w:rPr>
        <w:t>CHRISTINE born 1949</w:t>
      </w:r>
    </w:p>
    <w:p w14:paraId="04BFF1E8" w14:textId="20246318" w:rsidR="000D6C32" w:rsidRDefault="000D6C32">
      <w:pPr>
        <w:ind w:right="-1050"/>
        <w:rPr>
          <w:b/>
          <w:sz w:val="24"/>
        </w:rPr>
      </w:pPr>
      <w:r>
        <w:rPr>
          <w:sz w:val="24"/>
        </w:rPr>
        <w:t>JOAN born 1950</w:t>
      </w:r>
    </w:p>
    <w:p w14:paraId="52B008E1" w14:textId="77777777" w:rsidR="000D6C32" w:rsidRDefault="000D6C32">
      <w:pPr>
        <w:pageBreakBefore/>
        <w:ind w:right="-1050"/>
        <w:rPr>
          <w:sz w:val="24"/>
        </w:rPr>
      </w:pPr>
      <w:r>
        <w:rPr>
          <w:b/>
          <w:sz w:val="24"/>
        </w:rPr>
        <w:t>OTHER INFORMATION ON AUSTRALIAN FAMILY 8</w:t>
      </w:r>
    </w:p>
    <w:p w14:paraId="46517109" w14:textId="77777777" w:rsidR="000D6C32" w:rsidRDefault="000D6C32">
      <w:pPr>
        <w:ind w:right="-1050"/>
        <w:rPr>
          <w:sz w:val="24"/>
        </w:rPr>
      </w:pPr>
    </w:p>
    <w:p w14:paraId="3D6A432E" w14:textId="77777777" w:rsidR="000D6C32" w:rsidRDefault="000D6C32">
      <w:pPr>
        <w:ind w:right="-1050"/>
        <w:rPr>
          <w:sz w:val="24"/>
        </w:rPr>
      </w:pPr>
      <w:r>
        <w:rPr>
          <w:sz w:val="24"/>
        </w:rPr>
        <w:t xml:space="preserve">Constructed with information from </w:t>
      </w:r>
    </w:p>
    <w:p w14:paraId="30A01E8B" w14:textId="2ED45F03" w:rsidR="000D6C32" w:rsidRDefault="000D6C32" w:rsidP="00B77EA1">
      <w:pPr>
        <w:numPr>
          <w:ilvl w:val="0"/>
          <w:numId w:val="237"/>
        </w:numPr>
        <w:ind w:right="-1050"/>
        <w:rPr>
          <w:sz w:val="24"/>
        </w:rPr>
      </w:pPr>
      <w:r>
        <w:rPr>
          <w:sz w:val="24"/>
        </w:rPr>
        <w:t>Unconnected Family 23 (Australia</w:t>
      </w:r>
      <w:r w:rsidR="00ED4FF2">
        <w:rPr>
          <w:sz w:val="24"/>
        </w:rPr>
        <w:t>)</w:t>
      </w:r>
      <w:r>
        <w:rPr>
          <w:sz w:val="24"/>
        </w:rPr>
        <w:t xml:space="preserve"> was added here</w:t>
      </w:r>
    </w:p>
    <w:p w14:paraId="09C08461" w14:textId="77777777" w:rsidR="000D6C32" w:rsidRDefault="000D6C32" w:rsidP="00B77EA1">
      <w:pPr>
        <w:numPr>
          <w:ilvl w:val="0"/>
          <w:numId w:val="237"/>
        </w:numPr>
        <w:ind w:right="-1050"/>
        <w:rPr>
          <w:sz w:val="24"/>
        </w:rPr>
      </w:pPr>
      <w:r>
        <w:rPr>
          <w:sz w:val="24"/>
        </w:rPr>
        <w:t>Nola Vella 20 William Street, Leopold 3224, Victoria, Australia.</w:t>
      </w:r>
    </w:p>
    <w:p w14:paraId="39A33476" w14:textId="34159230" w:rsidR="000D6C32" w:rsidRDefault="000D6C32" w:rsidP="00B77EA1">
      <w:pPr>
        <w:numPr>
          <w:ilvl w:val="0"/>
          <w:numId w:val="237"/>
        </w:numPr>
        <w:ind w:right="-1050"/>
        <w:rPr>
          <w:sz w:val="24"/>
        </w:rPr>
      </w:pPr>
      <w:r>
        <w:rPr>
          <w:sz w:val="24"/>
        </w:rPr>
        <w:t xml:space="preserve">Keith Colbran </w:t>
      </w:r>
      <w:hyperlink r:id="rId1165" w:history="1">
        <w:r>
          <w:rPr>
            <w:rStyle w:val="Hyperlink"/>
            <w:sz w:val="24"/>
          </w:rPr>
          <w:t>maznkeith1@aol.com</w:t>
        </w:r>
      </w:hyperlink>
      <w:r>
        <w:rPr>
          <w:sz w:val="24"/>
        </w:rPr>
        <w:t xml:space="preserve"> </w:t>
      </w:r>
      <w:r w:rsidR="00544343">
        <w:rPr>
          <w:sz w:val="24"/>
        </w:rPr>
        <w:t>(</w:t>
      </w:r>
      <w:r>
        <w:rPr>
          <w:sz w:val="24"/>
        </w:rPr>
        <w:t>RootsWeb’s WorldConnect Project: Colbran Genealogy</w:t>
      </w:r>
      <w:r w:rsidR="00ED4FF2">
        <w:rPr>
          <w:sz w:val="24"/>
        </w:rPr>
        <w:t>)</w:t>
      </w:r>
    </w:p>
    <w:p w14:paraId="452067B0" w14:textId="26AD6527" w:rsidR="000D6C32" w:rsidRDefault="000D6C32" w:rsidP="00B77EA1">
      <w:pPr>
        <w:numPr>
          <w:ilvl w:val="0"/>
          <w:numId w:val="237"/>
        </w:numPr>
        <w:ind w:right="-1050"/>
        <w:rPr>
          <w:sz w:val="24"/>
        </w:rPr>
      </w:pPr>
      <w:r>
        <w:rPr>
          <w:sz w:val="24"/>
        </w:rPr>
        <w:t xml:space="preserve">Wendy L Jack </w:t>
      </w:r>
      <w:hyperlink r:id="rId1166" w:history="1">
        <w:r>
          <w:rPr>
            <w:rStyle w:val="Hyperlink"/>
            <w:sz w:val="24"/>
          </w:rPr>
          <w:t>w.l.jack@bigpond.com</w:t>
        </w:r>
      </w:hyperlink>
      <w:r>
        <w:rPr>
          <w:sz w:val="24"/>
        </w:rPr>
        <w:t xml:space="preserve"> </w:t>
      </w:r>
      <w:r w:rsidR="00544343">
        <w:rPr>
          <w:sz w:val="24"/>
        </w:rPr>
        <w:t>(</w:t>
      </w:r>
      <w:r>
        <w:rPr>
          <w:sz w:val="24"/>
        </w:rPr>
        <w:t>RootsWeb’s WorldConnect Project:Jack/McCullagh families</w:t>
      </w:r>
      <w:r w:rsidR="00ED4FF2">
        <w:rPr>
          <w:sz w:val="24"/>
        </w:rPr>
        <w:t>)</w:t>
      </w:r>
    </w:p>
    <w:p w14:paraId="07369618" w14:textId="72A304C9" w:rsidR="000D6C32" w:rsidRDefault="000D6C32" w:rsidP="00B77EA1">
      <w:pPr>
        <w:numPr>
          <w:ilvl w:val="0"/>
          <w:numId w:val="237"/>
        </w:numPr>
        <w:ind w:right="-1050"/>
        <w:rPr>
          <w:sz w:val="24"/>
        </w:rPr>
      </w:pPr>
      <w:r>
        <w:rPr>
          <w:sz w:val="24"/>
        </w:rPr>
        <w:t xml:space="preserve">Dorothy Carlson Smyers </w:t>
      </w:r>
      <w:hyperlink r:id="rId1167" w:history="1">
        <w:r>
          <w:rPr>
            <w:rStyle w:val="Hyperlink"/>
            <w:sz w:val="24"/>
          </w:rPr>
          <w:t>smyersfamily@Juno.com</w:t>
        </w:r>
      </w:hyperlink>
      <w:r>
        <w:rPr>
          <w:sz w:val="24"/>
        </w:rPr>
        <w:t xml:space="preserve"> </w:t>
      </w:r>
      <w:r w:rsidR="00544343">
        <w:rPr>
          <w:sz w:val="24"/>
        </w:rPr>
        <w:t>(</w:t>
      </w:r>
      <w:r>
        <w:rPr>
          <w:sz w:val="24"/>
        </w:rPr>
        <w:t>RootsWeb’s WorldConnect Project Smyers/Carlson and related families</w:t>
      </w:r>
      <w:r w:rsidR="00ED4FF2">
        <w:rPr>
          <w:sz w:val="24"/>
        </w:rPr>
        <w:t>)</w:t>
      </w:r>
    </w:p>
    <w:p w14:paraId="5428D150" w14:textId="77777777" w:rsidR="000D6C32" w:rsidRDefault="000D6C32" w:rsidP="00B77EA1">
      <w:pPr>
        <w:numPr>
          <w:ilvl w:val="0"/>
          <w:numId w:val="237"/>
        </w:numPr>
        <w:ind w:right="-1050"/>
        <w:rPr>
          <w:sz w:val="24"/>
        </w:rPr>
      </w:pPr>
      <w:r>
        <w:rPr>
          <w:sz w:val="24"/>
        </w:rPr>
        <w:t>Sandra Tregenza PO Box 932 Geelong 3220 Victoria Australia</w:t>
      </w:r>
    </w:p>
    <w:p w14:paraId="3CF2C58D" w14:textId="77777777" w:rsidR="000D6C32" w:rsidRDefault="000D6C32" w:rsidP="00B77EA1">
      <w:pPr>
        <w:numPr>
          <w:ilvl w:val="0"/>
          <w:numId w:val="237"/>
        </w:numPr>
        <w:ind w:right="-1050"/>
        <w:rPr>
          <w:sz w:val="24"/>
        </w:rPr>
      </w:pPr>
      <w:r>
        <w:rPr>
          <w:sz w:val="24"/>
        </w:rPr>
        <w:t xml:space="preserve">Lexie Nicholls Denmark West Australia </w:t>
      </w:r>
      <w:hyperlink r:id="rId1168" w:history="1">
        <w:r>
          <w:rPr>
            <w:rStyle w:val="Hyperlink"/>
            <w:sz w:val="24"/>
          </w:rPr>
          <w:t>www.steve-lexie.net</w:t>
        </w:r>
      </w:hyperlink>
      <w:r>
        <w:rPr>
          <w:sz w:val="24"/>
        </w:rPr>
        <w:t xml:space="preserve"> particularly on ANNIE-J 1871 and ROBERT-PATRICK 1929</w:t>
      </w:r>
    </w:p>
    <w:p w14:paraId="489183BF" w14:textId="77777777" w:rsidR="000D6C32" w:rsidRDefault="000D6C32" w:rsidP="00B77EA1">
      <w:pPr>
        <w:numPr>
          <w:ilvl w:val="0"/>
          <w:numId w:val="237"/>
        </w:numPr>
        <w:ind w:right="-1050"/>
        <w:rPr>
          <w:sz w:val="24"/>
        </w:rPr>
      </w:pPr>
      <w:r>
        <w:rPr>
          <w:sz w:val="24"/>
        </w:rPr>
        <w:t xml:space="preserve">email from ROBERT-WILLIAM Tregenza </w:t>
      </w:r>
      <w:hyperlink r:id="rId1169" w:history="1">
        <w:r>
          <w:rPr>
            <w:rStyle w:val="Hyperlink"/>
            <w:sz w:val="24"/>
          </w:rPr>
          <w:t>tregenza@fjc.net.au</w:t>
        </w:r>
      </w:hyperlink>
      <w:r>
        <w:rPr>
          <w:sz w:val="24"/>
        </w:rPr>
        <w:t xml:space="preserve"> </w:t>
      </w:r>
    </w:p>
    <w:p w14:paraId="117801D8" w14:textId="30910DEC" w:rsidR="000D6C32" w:rsidRDefault="000D6C32" w:rsidP="00B77EA1">
      <w:pPr>
        <w:numPr>
          <w:ilvl w:val="0"/>
          <w:numId w:val="237"/>
        </w:numPr>
        <w:ind w:right="-1050"/>
        <w:rPr>
          <w:sz w:val="24"/>
        </w:rPr>
      </w:pPr>
      <w:r>
        <w:rPr>
          <w:sz w:val="24"/>
        </w:rPr>
        <w:t>email from Cheryl Lamont 9nee Tregenza</w:t>
      </w:r>
      <w:r w:rsidR="00ED4FF2">
        <w:rPr>
          <w:sz w:val="24"/>
        </w:rPr>
        <w:t>)</w:t>
      </w:r>
      <w:r>
        <w:rPr>
          <w:sz w:val="24"/>
        </w:rPr>
        <w:t xml:space="preserve"> </w:t>
      </w:r>
      <w:hyperlink r:id="rId1170" w:history="1">
        <w:r>
          <w:rPr>
            <w:rStyle w:val="Hyperlink"/>
            <w:sz w:val="24"/>
          </w:rPr>
          <w:t>gclamont@ihug.co.nz</w:t>
        </w:r>
      </w:hyperlink>
      <w:r>
        <w:rPr>
          <w:sz w:val="24"/>
        </w:rPr>
        <w:t xml:space="preserve"> </w:t>
      </w:r>
    </w:p>
    <w:p w14:paraId="43EB6B93" w14:textId="77777777" w:rsidR="000D6C32" w:rsidRDefault="000D6C32" w:rsidP="00B77EA1">
      <w:pPr>
        <w:numPr>
          <w:ilvl w:val="0"/>
          <w:numId w:val="237"/>
        </w:numPr>
        <w:ind w:right="-1050"/>
      </w:pPr>
      <w:r>
        <w:rPr>
          <w:sz w:val="24"/>
        </w:rPr>
        <w:t>‘Tregenza in Australia 2007’ by John G. Pedler of 4 Monaro Crescent Newton South Australia 5074</w:t>
      </w:r>
    </w:p>
    <w:p w14:paraId="398AB168" w14:textId="77777777" w:rsidR="000D6C32" w:rsidRDefault="00000000" w:rsidP="00B77EA1">
      <w:pPr>
        <w:numPr>
          <w:ilvl w:val="0"/>
          <w:numId w:val="237"/>
        </w:numPr>
        <w:ind w:right="-1050"/>
        <w:rPr>
          <w:sz w:val="24"/>
        </w:rPr>
      </w:pPr>
      <w:hyperlink r:id="rId1171" w:history="1">
        <w:r w:rsidR="000D6C32">
          <w:rPr>
            <w:rStyle w:val="Hyperlink"/>
            <w:sz w:val="24"/>
          </w:rPr>
          <w:t>www.genealogy.com</w:t>
        </w:r>
      </w:hyperlink>
    </w:p>
    <w:p w14:paraId="18C4B5CE" w14:textId="77777777" w:rsidR="000D6C32" w:rsidRDefault="000D6C32" w:rsidP="00B77EA1">
      <w:pPr>
        <w:numPr>
          <w:ilvl w:val="0"/>
          <w:numId w:val="237"/>
        </w:numPr>
        <w:ind w:right="-1050"/>
      </w:pPr>
      <w:r>
        <w:rPr>
          <w:sz w:val="24"/>
        </w:rPr>
        <w:t xml:space="preserve">Ryerson index of death notices Sydney Morning Herald </w:t>
      </w:r>
      <w:hyperlink r:id="rId1172" w:history="1">
        <w:r>
          <w:rPr>
            <w:rStyle w:val="Hyperlink"/>
            <w:sz w:val="24"/>
          </w:rPr>
          <w:t>www.southernx.com.au</w:t>
        </w:r>
      </w:hyperlink>
      <w:r>
        <w:rPr>
          <w:sz w:val="24"/>
        </w:rPr>
        <w:t xml:space="preserve"> </w:t>
      </w:r>
    </w:p>
    <w:p w14:paraId="4D7F5D34" w14:textId="77777777" w:rsidR="000D6C32" w:rsidRDefault="00000000" w:rsidP="00B77EA1">
      <w:pPr>
        <w:numPr>
          <w:ilvl w:val="0"/>
          <w:numId w:val="237"/>
        </w:numPr>
        <w:ind w:right="-1050"/>
      </w:pPr>
      <w:hyperlink r:id="rId1173" w:history="1">
        <w:r w:rsidR="000D6C32">
          <w:rPr>
            <w:rStyle w:val="Hyperlink"/>
            <w:sz w:val="24"/>
          </w:rPr>
          <w:t>www.facebook.com</w:t>
        </w:r>
      </w:hyperlink>
      <w:r w:rsidR="000D6C32">
        <w:rPr>
          <w:sz w:val="24"/>
        </w:rPr>
        <w:t xml:space="preserve"> </w:t>
      </w:r>
    </w:p>
    <w:p w14:paraId="2A2764AA" w14:textId="77777777" w:rsidR="000D6C32" w:rsidRDefault="00000000" w:rsidP="00B77EA1">
      <w:pPr>
        <w:numPr>
          <w:ilvl w:val="0"/>
          <w:numId w:val="237"/>
        </w:numPr>
        <w:ind w:right="-1050"/>
        <w:rPr>
          <w:sz w:val="24"/>
        </w:rPr>
      </w:pPr>
      <w:hyperlink r:id="rId1174" w:history="1">
        <w:r w:rsidR="000D6C32">
          <w:rPr>
            <w:rStyle w:val="Hyperlink"/>
            <w:sz w:val="24"/>
          </w:rPr>
          <w:t>www.mundia.com/au</w:t>
        </w:r>
      </w:hyperlink>
    </w:p>
    <w:p w14:paraId="444DA041" w14:textId="77777777" w:rsidR="000D6C32" w:rsidRDefault="000D6C32" w:rsidP="00B77EA1">
      <w:pPr>
        <w:numPr>
          <w:ilvl w:val="0"/>
          <w:numId w:val="237"/>
        </w:numPr>
        <w:ind w:right="-1050"/>
        <w:rPr>
          <w:sz w:val="24"/>
        </w:rPr>
      </w:pPr>
      <w:r>
        <w:rPr>
          <w:sz w:val="24"/>
        </w:rPr>
        <w:t>Pedigree Resource File http://familysearch.org/pal:/MM9.2.1/S1NT-1CB, -14M  and -RQ1</w:t>
      </w:r>
    </w:p>
    <w:p w14:paraId="7109B6ED" w14:textId="77777777" w:rsidR="000D6C32" w:rsidRDefault="000D6C32" w:rsidP="00B77EA1">
      <w:pPr>
        <w:numPr>
          <w:ilvl w:val="0"/>
          <w:numId w:val="237"/>
        </w:numPr>
        <w:ind w:right="-1050"/>
        <w:rPr>
          <w:sz w:val="24"/>
        </w:rPr>
      </w:pPr>
      <w:r>
        <w:rPr>
          <w:sz w:val="24"/>
        </w:rPr>
        <w:t>http://recordsearch.naa.gov.au National Archives of Australia especially armed services enlistment records</w:t>
      </w:r>
    </w:p>
    <w:p w14:paraId="1CBB8FB8" w14:textId="77777777" w:rsidR="000D6C32" w:rsidRDefault="000D6C32">
      <w:pPr>
        <w:ind w:right="-1050"/>
        <w:rPr>
          <w:sz w:val="24"/>
        </w:rPr>
      </w:pPr>
    </w:p>
    <w:p w14:paraId="628555CA" w14:textId="77777777" w:rsidR="000D6C32" w:rsidRDefault="000D6C32">
      <w:pPr>
        <w:ind w:right="-1050"/>
        <w:rPr>
          <w:sz w:val="24"/>
        </w:rPr>
      </w:pPr>
    </w:p>
    <w:p w14:paraId="30391F52" w14:textId="10108049" w:rsidR="000D6C32" w:rsidRDefault="000D6C32">
      <w:pPr>
        <w:ind w:right="-1050"/>
        <w:rPr>
          <w:sz w:val="24"/>
        </w:rPr>
      </w:pPr>
      <w:r>
        <w:rPr>
          <w:sz w:val="24"/>
        </w:rPr>
        <w:t>Unconnected Family 23 (WILLIAM-HENRY 1886 married SUSANNAH-BEATRICE and children</w:t>
      </w:r>
      <w:r w:rsidR="00ED4FF2">
        <w:rPr>
          <w:sz w:val="24"/>
        </w:rPr>
        <w:t>)</w:t>
      </w:r>
      <w:r>
        <w:rPr>
          <w:sz w:val="24"/>
        </w:rPr>
        <w:t xml:space="preserve"> was constructed from:</w:t>
      </w:r>
    </w:p>
    <w:p w14:paraId="1A7346B6" w14:textId="77777777" w:rsidR="000D6C32" w:rsidRDefault="000D6C32" w:rsidP="00B77EA1">
      <w:pPr>
        <w:numPr>
          <w:ilvl w:val="0"/>
          <w:numId w:val="130"/>
        </w:numPr>
        <w:ind w:right="-1050"/>
        <w:rPr>
          <w:sz w:val="24"/>
        </w:rPr>
      </w:pPr>
      <w:r>
        <w:rPr>
          <w:sz w:val="24"/>
        </w:rPr>
        <w:t xml:space="preserve"> cutting from the Jefferree's letter with reading of an obituary notice in the Herald Sydney</w:t>
      </w:r>
    </w:p>
    <w:p w14:paraId="536C7741" w14:textId="77777777" w:rsidR="000D6C32" w:rsidRDefault="000D6C32">
      <w:pPr>
        <w:ind w:right="-1050"/>
        <w:rPr>
          <w:sz w:val="24"/>
        </w:rPr>
      </w:pPr>
    </w:p>
    <w:p w14:paraId="0327C8DE" w14:textId="77777777" w:rsidR="000D6C32" w:rsidRDefault="000D6C32">
      <w:pPr>
        <w:ind w:right="-1050"/>
        <w:rPr>
          <w:sz w:val="24"/>
        </w:rPr>
      </w:pPr>
    </w:p>
    <w:p w14:paraId="28518E5E" w14:textId="77777777" w:rsidR="000D6C32" w:rsidRDefault="000D6C32">
      <w:pPr>
        <w:ind w:right="-1050"/>
        <w:rPr>
          <w:sz w:val="24"/>
        </w:rPr>
      </w:pPr>
      <w:r>
        <w:rPr>
          <w:sz w:val="24"/>
        </w:rPr>
        <w:t>Note</w:t>
      </w:r>
    </w:p>
    <w:p w14:paraId="5BCF7BF3" w14:textId="3E9E1442" w:rsidR="000D6C32" w:rsidRDefault="000D6C32" w:rsidP="00B77EA1">
      <w:pPr>
        <w:numPr>
          <w:ilvl w:val="0"/>
          <w:numId w:val="29"/>
        </w:numPr>
        <w:ind w:right="-1050"/>
        <w:rPr>
          <w:sz w:val="24"/>
        </w:rPr>
      </w:pPr>
      <w:r>
        <w:rPr>
          <w:sz w:val="24"/>
        </w:rPr>
        <w:t>ALEXANDER-V. born 1907 Sydney, died 1907 Newtown NSW mother Helen and LAWERENCE born 1910 Sydney  mother Helen from New South Wales fiche (electoral roll</w:t>
      </w:r>
      <w:r w:rsidR="00ED4FF2">
        <w:rPr>
          <w:sz w:val="24"/>
        </w:rPr>
        <w:t>)</w:t>
      </w:r>
      <w:r>
        <w:rPr>
          <w:sz w:val="24"/>
        </w:rPr>
        <w:t xml:space="preserve"> via Sandra Tregenza PO Box 932 Geelong 3220 Victoria Australia</w:t>
      </w:r>
    </w:p>
    <w:p w14:paraId="41D2F4EA" w14:textId="77777777" w:rsidR="000D6C32" w:rsidRDefault="000D6C32" w:rsidP="00876312">
      <w:pPr>
        <w:ind w:left="720" w:right="-1050"/>
        <w:rPr>
          <w:sz w:val="24"/>
        </w:rPr>
      </w:pPr>
    </w:p>
    <w:p w14:paraId="550A9477" w14:textId="77777777" w:rsidR="000D6C32" w:rsidRDefault="000D6C32">
      <w:pPr>
        <w:pageBreakBefore/>
        <w:ind w:right="-1050"/>
        <w:jc w:val="center"/>
        <w:rPr>
          <w:sz w:val="24"/>
        </w:rPr>
      </w:pPr>
      <w:r>
        <w:rPr>
          <w:b/>
          <w:sz w:val="24"/>
          <w:u w:val="single"/>
        </w:rPr>
        <w:t>AUSTRALIAN FAMILY 9</w:t>
      </w:r>
    </w:p>
    <w:p w14:paraId="11EE82CF" w14:textId="77777777" w:rsidR="000D6C32" w:rsidRDefault="000D6C32">
      <w:pPr>
        <w:ind w:right="-1050"/>
        <w:rPr>
          <w:sz w:val="24"/>
        </w:rPr>
      </w:pPr>
    </w:p>
    <w:p w14:paraId="061CF00E" w14:textId="77777777" w:rsidR="000D6C32" w:rsidRDefault="000D6C32">
      <w:pPr>
        <w:ind w:right="-1050"/>
        <w:rPr>
          <w:sz w:val="24"/>
        </w:rPr>
      </w:pPr>
      <w:r>
        <w:rPr>
          <w:sz w:val="24"/>
        </w:rPr>
        <w:tab/>
      </w:r>
      <w:r>
        <w:rPr>
          <w:sz w:val="24"/>
        </w:rPr>
        <w:tab/>
      </w:r>
      <w:r>
        <w:rPr>
          <w:sz w:val="24"/>
        </w:rPr>
        <w:tab/>
        <w:t>JOHN-BOON</w:t>
      </w:r>
    </w:p>
    <w:p w14:paraId="1F320D0C" w14:textId="77777777" w:rsidR="000D6C32" w:rsidRDefault="000D6C32">
      <w:pPr>
        <w:ind w:right="-1050"/>
        <w:rPr>
          <w:sz w:val="24"/>
        </w:rPr>
      </w:pPr>
      <w:r>
        <w:rPr>
          <w:sz w:val="24"/>
        </w:rPr>
        <w:tab/>
      </w:r>
      <w:r>
        <w:rPr>
          <w:sz w:val="24"/>
        </w:rPr>
        <w:tab/>
      </w:r>
      <w:r>
        <w:rPr>
          <w:sz w:val="24"/>
        </w:rPr>
        <w:tab/>
        <w:t>1873/4</w:t>
      </w:r>
    </w:p>
    <w:p w14:paraId="5E2B5588" w14:textId="77777777" w:rsidR="000D6C32" w:rsidRDefault="000D6C32">
      <w:pPr>
        <w:ind w:right="-1050"/>
        <w:rPr>
          <w:sz w:val="24"/>
        </w:rPr>
      </w:pPr>
      <w:r>
        <w:rPr>
          <w:sz w:val="24"/>
        </w:rPr>
        <w:tab/>
      </w:r>
      <w:r>
        <w:rPr>
          <w:sz w:val="24"/>
        </w:rPr>
        <w:tab/>
      </w:r>
      <w:r>
        <w:rPr>
          <w:sz w:val="24"/>
        </w:rPr>
        <w:tab/>
        <w:t>m Mary Baunton</w:t>
      </w:r>
    </w:p>
    <w:p w14:paraId="3F7D29E2" w14:textId="77777777" w:rsidR="000D6C32" w:rsidRDefault="000D6C32">
      <w:pPr>
        <w:ind w:right="-1050"/>
        <w:rPr>
          <w:sz w:val="24"/>
        </w:rPr>
      </w:pPr>
      <w:r>
        <w:rPr>
          <w:sz w:val="24"/>
        </w:rPr>
        <w:t>2_________________|_____________________________________________________________________________________________________</w:t>
      </w:r>
    </w:p>
    <w:p w14:paraId="3FBC9706" w14:textId="77777777" w:rsidR="000D6C32" w:rsidRDefault="000D6C32">
      <w:pPr>
        <w:ind w:right="-1050"/>
        <w:rPr>
          <w:sz w:val="24"/>
        </w:rPr>
      </w:pPr>
      <w:r>
        <w:rPr>
          <w:sz w:val="24"/>
        </w:rPr>
        <w:t>JOHN-</w:t>
      </w:r>
      <w:r>
        <w:rPr>
          <w:sz w:val="24"/>
        </w:rPr>
        <w:tab/>
      </w:r>
      <w:r>
        <w:rPr>
          <w:sz w:val="24"/>
        </w:rPr>
        <w:tab/>
        <w:t>MAY-PEARL</w:t>
      </w:r>
      <w:r>
        <w:rPr>
          <w:sz w:val="24"/>
        </w:rPr>
        <w:tab/>
        <w:t xml:space="preserve">  ROBERT-GEORGE</w:t>
      </w:r>
      <w:r>
        <w:rPr>
          <w:sz w:val="24"/>
        </w:rPr>
        <w:tab/>
      </w:r>
      <w:r>
        <w:rPr>
          <w:sz w:val="24"/>
        </w:rPr>
        <w:tab/>
        <w:t>LINDSAY-RALPH</w:t>
      </w:r>
      <w:r>
        <w:rPr>
          <w:sz w:val="24"/>
        </w:rPr>
        <w:tab/>
        <w:t>MERVYN</w:t>
      </w:r>
      <w:r>
        <w:rPr>
          <w:sz w:val="24"/>
        </w:rPr>
        <w:tab/>
        <w:t>KATHERINE</w:t>
      </w:r>
      <w:r>
        <w:rPr>
          <w:sz w:val="24"/>
        </w:rPr>
        <w:tab/>
      </w:r>
      <w:r>
        <w:rPr>
          <w:sz w:val="24"/>
        </w:rPr>
        <w:tab/>
        <w:t>FRANK</w:t>
      </w:r>
      <w:r>
        <w:rPr>
          <w:sz w:val="24"/>
        </w:rPr>
        <w:tab/>
        <w:t>IVY</w:t>
      </w:r>
      <w:r>
        <w:rPr>
          <w:sz w:val="24"/>
        </w:rPr>
        <w:tab/>
        <w:t>PAUL</w:t>
      </w:r>
    </w:p>
    <w:p w14:paraId="40FA8571" w14:textId="77777777" w:rsidR="000D6C32" w:rsidRDefault="000D6C32">
      <w:pPr>
        <w:ind w:right="-1050"/>
        <w:rPr>
          <w:sz w:val="24"/>
        </w:rPr>
      </w:pPr>
      <w:r>
        <w:rPr>
          <w:sz w:val="24"/>
        </w:rPr>
        <w:t>FRANKLIN</w:t>
      </w:r>
      <w:r>
        <w:rPr>
          <w:sz w:val="24"/>
        </w:rPr>
        <w:tab/>
        <w:t>1912</w:t>
      </w:r>
      <w:r>
        <w:rPr>
          <w:sz w:val="24"/>
        </w:rPr>
        <w:tab/>
      </w:r>
      <w:r>
        <w:rPr>
          <w:sz w:val="24"/>
        </w:rPr>
        <w:tab/>
        <w:t xml:space="preserve">  1915</w:t>
      </w:r>
      <w:r>
        <w:rPr>
          <w:sz w:val="24"/>
        </w:rPr>
        <w:tab/>
      </w:r>
      <w:r>
        <w:rPr>
          <w:sz w:val="24"/>
        </w:rPr>
        <w:tab/>
      </w:r>
      <w:r>
        <w:rPr>
          <w:sz w:val="24"/>
        </w:rPr>
        <w:tab/>
      </w:r>
      <w:r>
        <w:rPr>
          <w:sz w:val="24"/>
        </w:rPr>
        <w:tab/>
        <w:t>GALLIPOLI</w:t>
      </w:r>
      <w:r>
        <w:rPr>
          <w:sz w:val="24"/>
        </w:rPr>
        <w:tab/>
      </w:r>
      <w:r>
        <w:rPr>
          <w:sz w:val="24"/>
        </w:rPr>
        <w:tab/>
        <w:t>1920</w:t>
      </w:r>
      <w:r>
        <w:rPr>
          <w:sz w:val="24"/>
        </w:rPr>
        <w:tab/>
      </w:r>
      <w:r>
        <w:rPr>
          <w:sz w:val="24"/>
        </w:rPr>
        <w:tab/>
        <w:t>1923</w:t>
      </w:r>
    </w:p>
    <w:p w14:paraId="65DE05BB" w14:textId="77777777" w:rsidR="000D6C32" w:rsidRDefault="000D6C32">
      <w:pPr>
        <w:ind w:right="-1050"/>
        <w:rPr>
          <w:sz w:val="24"/>
        </w:rPr>
      </w:pPr>
      <w:r>
        <w:rPr>
          <w:sz w:val="24"/>
        </w:rPr>
        <w:t>1910</w:t>
      </w:r>
      <w:r>
        <w:rPr>
          <w:sz w:val="24"/>
        </w:rPr>
        <w:tab/>
      </w:r>
      <w:r>
        <w:rPr>
          <w:sz w:val="24"/>
        </w:rPr>
        <w:tab/>
      </w:r>
      <w:r>
        <w:rPr>
          <w:sz w:val="24"/>
        </w:rPr>
        <w:tab/>
      </w:r>
      <w:r>
        <w:rPr>
          <w:sz w:val="24"/>
        </w:rPr>
        <w:tab/>
        <w:t xml:space="preserve">  m Rose Millicent Wilson</w:t>
      </w:r>
      <w:r>
        <w:rPr>
          <w:sz w:val="24"/>
        </w:rPr>
        <w:tab/>
        <w:t>1917</w:t>
      </w:r>
      <w:r>
        <w:rPr>
          <w:sz w:val="24"/>
        </w:rPr>
        <w:tab/>
      </w:r>
      <w:r>
        <w:rPr>
          <w:sz w:val="24"/>
        </w:rPr>
        <w:tab/>
      </w:r>
      <w:r>
        <w:rPr>
          <w:sz w:val="24"/>
        </w:rPr>
        <w:tab/>
        <w:t>m Jessie-May Nash</w:t>
      </w:r>
    </w:p>
    <w:p w14:paraId="118ED44B" w14:textId="77777777" w:rsidR="000D6C32" w:rsidRDefault="000D6C32">
      <w:pPr>
        <w:ind w:right="-1050"/>
        <w:rPr>
          <w:sz w:val="24"/>
        </w:rPr>
      </w:pPr>
      <w:r>
        <w:rPr>
          <w:sz w:val="24"/>
        </w:rPr>
        <w:t>m Gertrude-Ellen Sheperdson</w:t>
      </w:r>
      <w:r>
        <w:rPr>
          <w:sz w:val="24"/>
        </w:rPr>
        <w:tab/>
        <w:t xml:space="preserve">  |</w:t>
      </w:r>
      <w:r>
        <w:rPr>
          <w:sz w:val="24"/>
        </w:rPr>
        <w:tab/>
      </w:r>
      <w:r>
        <w:rPr>
          <w:sz w:val="24"/>
        </w:rPr>
        <w:tab/>
      </w:r>
      <w:r>
        <w:rPr>
          <w:sz w:val="24"/>
        </w:rPr>
        <w:tab/>
      </w:r>
      <w:r>
        <w:rPr>
          <w:sz w:val="24"/>
        </w:rPr>
        <w:tab/>
        <w:t xml:space="preserve">m May-Gladys Cobb </w:t>
      </w:r>
      <w:r>
        <w:rPr>
          <w:sz w:val="24"/>
        </w:rPr>
        <w:tab/>
        <w:t>|________________________________________________</w:t>
      </w:r>
    </w:p>
    <w:p w14:paraId="2F72F04D" w14:textId="77777777" w:rsidR="000D6C32" w:rsidRDefault="000D6C32">
      <w:pPr>
        <w:ind w:right="-1050"/>
        <w:rPr>
          <w:sz w:val="24"/>
        </w:rPr>
      </w:pPr>
      <w:r>
        <w:rPr>
          <w:sz w:val="24"/>
        </w:rPr>
        <w:t>|</w:t>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t>|</w:t>
      </w:r>
      <w:r>
        <w:rPr>
          <w:sz w:val="24"/>
        </w:rPr>
        <w:tab/>
      </w:r>
      <w:r>
        <w:rPr>
          <w:sz w:val="24"/>
        </w:rPr>
        <w:tab/>
      </w:r>
      <w:r>
        <w:rPr>
          <w:sz w:val="24"/>
        </w:rPr>
        <w:tab/>
        <w:t>PAMELA-MAY</w:t>
      </w:r>
      <w:r>
        <w:rPr>
          <w:sz w:val="24"/>
        </w:rPr>
        <w:tab/>
        <w:t>TERRENCE</w:t>
      </w:r>
      <w:r>
        <w:rPr>
          <w:sz w:val="24"/>
        </w:rPr>
        <w:tab/>
      </w:r>
      <w:r>
        <w:rPr>
          <w:sz w:val="24"/>
        </w:rPr>
        <w:tab/>
      </w:r>
      <w:r>
        <w:rPr>
          <w:sz w:val="24"/>
        </w:rPr>
        <w:tab/>
        <w:t>PETER</w:t>
      </w:r>
    </w:p>
    <w:p w14:paraId="67799682" w14:textId="77777777" w:rsidR="000D6C32" w:rsidRDefault="000D6C32">
      <w:pPr>
        <w:ind w:right="-1050"/>
        <w:rPr>
          <w:sz w:val="24"/>
        </w:rPr>
      </w:pPr>
      <w:r>
        <w:rPr>
          <w:sz w:val="24"/>
        </w:rPr>
        <w:t>|</w:t>
      </w:r>
      <w:r>
        <w:rPr>
          <w:sz w:val="24"/>
        </w:rPr>
        <w:tab/>
      </w:r>
      <w:r>
        <w:rPr>
          <w:sz w:val="24"/>
        </w:rPr>
        <w:tab/>
      </w:r>
      <w:r>
        <w:rPr>
          <w:sz w:val="24"/>
        </w:rPr>
        <w:tab/>
      </w:r>
      <w:r>
        <w:rPr>
          <w:sz w:val="24"/>
        </w:rPr>
        <w:tab/>
        <w:t xml:space="preserve">  |</w:t>
      </w:r>
      <w:r>
        <w:rPr>
          <w:sz w:val="24"/>
        </w:rPr>
        <w:tab/>
      </w:r>
      <w:r>
        <w:rPr>
          <w:sz w:val="24"/>
        </w:rPr>
        <w:tab/>
        <w:t>AUSTRALIAN FAMILY 12</w:t>
      </w:r>
      <w:r>
        <w:rPr>
          <w:sz w:val="24"/>
        </w:rPr>
        <w:tab/>
      </w:r>
      <w:r>
        <w:rPr>
          <w:sz w:val="24"/>
        </w:rPr>
        <w:tab/>
        <w:t>1947</w:t>
      </w:r>
      <w:r>
        <w:rPr>
          <w:sz w:val="24"/>
        </w:rPr>
        <w:tab/>
      </w:r>
      <w:r>
        <w:rPr>
          <w:sz w:val="24"/>
        </w:rPr>
        <w:tab/>
      </w:r>
      <w:r>
        <w:rPr>
          <w:sz w:val="24"/>
        </w:rPr>
        <w:tab/>
        <w:t>1948</w:t>
      </w:r>
      <w:r>
        <w:rPr>
          <w:sz w:val="24"/>
        </w:rPr>
        <w:tab/>
      </w:r>
      <w:r>
        <w:rPr>
          <w:sz w:val="24"/>
        </w:rPr>
        <w:tab/>
      </w:r>
      <w:r>
        <w:rPr>
          <w:sz w:val="24"/>
        </w:rPr>
        <w:tab/>
      </w:r>
      <w:r>
        <w:rPr>
          <w:sz w:val="24"/>
        </w:rPr>
        <w:tab/>
        <w:t>m Patricia</w:t>
      </w:r>
    </w:p>
    <w:p w14:paraId="3E8FDF94" w14:textId="77777777" w:rsidR="000D6C32" w:rsidRDefault="000D6C32">
      <w:pPr>
        <w:ind w:right="-1050"/>
        <w:rPr>
          <w:sz w:val="24"/>
        </w:rPr>
      </w:pPr>
      <w:r>
        <w:rPr>
          <w:sz w:val="24"/>
        </w:rPr>
        <w:t>|</w:t>
      </w:r>
      <w:r>
        <w:rPr>
          <w:sz w:val="24"/>
        </w:rPr>
        <w:tab/>
        <w:t>___________________|___________________________________________</w:t>
      </w:r>
      <w:r>
        <w:rPr>
          <w:sz w:val="24"/>
        </w:rPr>
        <w:tab/>
      </w:r>
      <w:r>
        <w:rPr>
          <w:sz w:val="24"/>
        </w:rPr>
        <w:tab/>
      </w:r>
      <w:r>
        <w:rPr>
          <w:sz w:val="24"/>
        </w:rPr>
        <w:tab/>
        <w:t>m Cheryl Collett</w:t>
      </w:r>
      <w:r>
        <w:rPr>
          <w:sz w:val="24"/>
        </w:rPr>
        <w:tab/>
      </w:r>
      <w:r>
        <w:rPr>
          <w:sz w:val="24"/>
        </w:rPr>
        <w:tab/>
        <w:t>|</w:t>
      </w:r>
    </w:p>
    <w:p w14:paraId="30810F40" w14:textId="77777777" w:rsidR="000D6C32" w:rsidRDefault="000D6C32">
      <w:pPr>
        <w:ind w:right="-1050"/>
        <w:rPr>
          <w:sz w:val="24"/>
        </w:rPr>
      </w:pPr>
      <w:r>
        <w:rPr>
          <w:sz w:val="24"/>
        </w:rPr>
        <w:t>|</w:t>
      </w:r>
      <w:r>
        <w:rPr>
          <w:sz w:val="24"/>
        </w:rPr>
        <w:tab/>
        <w:t>NEVILLE-JAMES</w:t>
      </w:r>
      <w:r>
        <w:rPr>
          <w:sz w:val="24"/>
        </w:rPr>
        <w:tab/>
      </w:r>
      <w:r>
        <w:rPr>
          <w:sz w:val="24"/>
        </w:rPr>
        <w:tab/>
        <w:t>JUDITH-DIAN</w:t>
      </w:r>
      <w:r>
        <w:rPr>
          <w:sz w:val="24"/>
        </w:rPr>
        <w:tab/>
        <w:t>WENDY-JACQUELINE</w:t>
      </w:r>
      <w:r>
        <w:rPr>
          <w:sz w:val="24"/>
        </w:rPr>
        <w:tab/>
      </w:r>
      <w:r>
        <w:rPr>
          <w:sz w:val="24"/>
        </w:rPr>
        <w:tab/>
      </w:r>
      <w:r>
        <w:rPr>
          <w:sz w:val="24"/>
        </w:rPr>
        <w:tab/>
        <w:t>|</w:t>
      </w:r>
      <w:r>
        <w:rPr>
          <w:sz w:val="24"/>
        </w:rPr>
        <w:tab/>
      </w:r>
      <w:r>
        <w:rPr>
          <w:sz w:val="24"/>
        </w:rPr>
        <w:tab/>
      </w:r>
      <w:r>
        <w:rPr>
          <w:sz w:val="24"/>
        </w:rPr>
        <w:tab/>
      </w:r>
      <w:r>
        <w:rPr>
          <w:sz w:val="24"/>
        </w:rPr>
        <w:tab/>
        <w:t>|</w:t>
      </w:r>
    </w:p>
    <w:p w14:paraId="6232E5F6" w14:textId="77777777" w:rsidR="000D6C32" w:rsidRDefault="000D6C32">
      <w:pPr>
        <w:ind w:right="-1050"/>
        <w:rPr>
          <w:sz w:val="24"/>
        </w:rPr>
      </w:pPr>
      <w:r>
        <w:rPr>
          <w:sz w:val="24"/>
        </w:rPr>
        <w:t>|</w:t>
      </w:r>
      <w:r>
        <w:rPr>
          <w:sz w:val="24"/>
        </w:rPr>
        <w:tab/>
        <w:t>m Heather-Mary Kopkins</w:t>
      </w:r>
      <w:r>
        <w:rPr>
          <w:sz w:val="24"/>
        </w:rPr>
        <w:tab/>
        <w:t>1940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55ACF4CB" w14:textId="77777777" w:rsidR="000D6C32" w:rsidRDefault="000D6C32">
      <w:pPr>
        <w:ind w:right="-1050"/>
        <w:rPr>
          <w:sz w:val="24"/>
        </w:rPr>
      </w:pPr>
      <w:r>
        <w:rPr>
          <w:sz w:val="24"/>
        </w:rPr>
        <w:t>|</w:t>
      </w:r>
      <w:r>
        <w:rPr>
          <w:sz w:val="24"/>
        </w:rPr>
        <w:tab/>
        <w:t>1939</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w:t>
      </w:r>
      <w:r>
        <w:rPr>
          <w:sz w:val="24"/>
        </w:rPr>
        <w:tab/>
      </w:r>
      <w:r>
        <w:rPr>
          <w:sz w:val="24"/>
        </w:rPr>
        <w:tab/>
      </w:r>
      <w:r>
        <w:rPr>
          <w:sz w:val="24"/>
        </w:rPr>
        <w:tab/>
        <w:t>|</w:t>
      </w:r>
    </w:p>
    <w:p w14:paraId="6737F532" w14:textId="77777777" w:rsidR="000D6C32" w:rsidRDefault="000D6C32">
      <w:pPr>
        <w:ind w:right="-1050"/>
        <w:rPr>
          <w:sz w:val="24"/>
        </w:rPr>
      </w:pPr>
      <w:r>
        <w:rPr>
          <w:sz w:val="24"/>
        </w:rPr>
        <w:t>|</w:t>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HANNIE</w:t>
      </w:r>
      <w:r>
        <w:rPr>
          <w:sz w:val="24"/>
        </w:rPr>
        <w:tab/>
        <w:t>KANE</w:t>
      </w:r>
      <w:r>
        <w:rPr>
          <w:sz w:val="24"/>
        </w:rPr>
        <w:tab/>
      </w:r>
      <w:r>
        <w:rPr>
          <w:sz w:val="24"/>
        </w:rPr>
        <w:tab/>
        <w:t>NATALIE</w:t>
      </w:r>
      <w:r>
        <w:rPr>
          <w:sz w:val="24"/>
        </w:rPr>
        <w:tab/>
      </w:r>
      <w:r>
        <w:rPr>
          <w:sz w:val="24"/>
        </w:rPr>
        <w:tab/>
      </w:r>
      <w:r>
        <w:rPr>
          <w:sz w:val="24"/>
        </w:rPr>
        <w:tab/>
        <w:t>|</w:t>
      </w:r>
    </w:p>
    <w:p w14:paraId="68C67D1E" w14:textId="77777777" w:rsidR="000D6C32" w:rsidRDefault="000D6C32">
      <w:pPr>
        <w:ind w:right="-1050"/>
        <w:rPr>
          <w:sz w:val="24"/>
        </w:rPr>
      </w:pPr>
      <w:r>
        <w:rPr>
          <w:sz w:val="24"/>
        </w:rPr>
        <w:t>|</w:t>
      </w:r>
      <w:r>
        <w:rPr>
          <w:sz w:val="24"/>
        </w:rPr>
        <w:tab/>
        <w:t>|_____________________________</w:t>
      </w:r>
      <w:r>
        <w:rPr>
          <w:sz w:val="24"/>
        </w:rPr>
        <w:tab/>
      </w:r>
      <w:r>
        <w:rPr>
          <w:sz w:val="24"/>
        </w:rPr>
        <w:tab/>
      </w:r>
      <w:r>
        <w:rPr>
          <w:sz w:val="24"/>
        </w:rPr>
        <w:tab/>
      </w:r>
      <w:r>
        <w:rPr>
          <w:sz w:val="24"/>
        </w:rPr>
        <w:tab/>
      </w:r>
      <w:r>
        <w:rPr>
          <w:sz w:val="24"/>
        </w:rPr>
        <w:tab/>
        <w:t>1975</w:t>
      </w:r>
      <w:r>
        <w:rPr>
          <w:sz w:val="24"/>
        </w:rPr>
        <w:tab/>
      </w:r>
      <w:r>
        <w:rPr>
          <w:sz w:val="24"/>
        </w:rPr>
        <w:tab/>
        <w:t>1981</w:t>
      </w:r>
      <w:r>
        <w:rPr>
          <w:sz w:val="24"/>
        </w:rPr>
        <w:tab/>
      </w:r>
      <w:r>
        <w:rPr>
          <w:sz w:val="24"/>
        </w:rPr>
        <w:tab/>
        <w:t>1985</w:t>
      </w:r>
      <w:r>
        <w:rPr>
          <w:sz w:val="24"/>
        </w:rPr>
        <w:tab/>
      </w:r>
      <w:r>
        <w:rPr>
          <w:sz w:val="24"/>
        </w:rPr>
        <w:tab/>
      </w:r>
      <w:r>
        <w:rPr>
          <w:sz w:val="24"/>
        </w:rPr>
        <w:tab/>
      </w:r>
      <w:r>
        <w:rPr>
          <w:sz w:val="24"/>
        </w:rPr>
        <w:tab/>
        <w:t>|</w:t>
      </w:r>
    </w:p>
    <w:p w14:paraId="21BACEB4" w14:textId="77777777" w:rsidR="000D6C32" w:rsidRDefault="000D6C32">
      <w:pPr>
        <w:ind w:right="-1050"/>
        <w:rPr>
          <w:sz w:val="24"/>
        </w:rPr>
      </w:pPr>
      <w:r>
        <w:rPr>
          <w:sz w:val="24"/>
        </w:rPr>
        <w:t>|</w:t>
      </w:r>
      <w:r>
        <w:rPr>
          <w:sz w:val="24"/>
        </w:rPr>
        <w:tab/>
        <w:t>DAVID-LESLIE</w:t>
      </w:r>
      <w:r>
        <w:rPr>
          <w:sz w:val="24"/>
        </w:rPr>
        <w:tab/>
        <w:t>KAREN-LEE</w:t>
      </w:r>
      <w:r>
        <w:rPr>
          <w:sz w:val="24"/>
        </w:rPr>
        <w:tab/>
      </w:r>
      <w:r>
        <w:rPr>
          <w:sz w:val="24"/>
        </w:rPr>
        <w:tab/>
      </w:r>
      <w:r>
        <w:rPr>
          <w:sz w:val="24"/>
        </w:rPr>
        <w:tab/>
      </w:r>
      <w:r>
        <w:rPr>
          <w:sz w:val="24"/>
        </w:rPr>
        <w:tab/>
      </w:r>
      <w:r>
        <w:rPr>
          <w:sz w:val="24"/>
        </w:rPr>
        <w:tab/>
      </w:r>
      <w:r>
        <w:rPr>
          <w:sz w:val="24"/>
        </w:rPr>
        <w:tab/>
      </w:r>
      <w:r>
        <w:rPr>
          <w:sz w:val="24"/>
        </w:rPr>
        <w:tab/>
        <w:t>____________________________________|_______________</w:t>
      </w:r>
    </w:p>
    <w:p w14:paraId="16988AF6" w14:textId="77777777" w:rsidR="000D6C32" w:rsidRDefault="000D6C32">
      <w:pPr>
        <w:ind w:right="-1050"/>
        <w:rPr>
          <w:sz w:val="24"/>
        </w:rPr>
      </w:pPr>
      <w:r>
        <w:rPr>
          <w:sz w:val="24"/>
        </w:rPr>
        <w:t>|</w:t>
      </w:r>
      <w:r>
        <w:rPr>
          <w:sz w:val="24"/>
        </w:rPr>
        <w:tab/>
        <w:t>1967</w:t>
      </w:r>
      <w:r>
        <w:rPr>
          <w:sz w:val="24"/>
        </w:rPr>
        <w:tab/>
      </w:r>
      <w:r>
        <w:rPr>
          <w:sz w:val="24"/>
        </w:rPr>
        <w:tab/>
      </w:r>
      <w:r>
        <w:rPr>
          <w:sz w:val="24"/>
        </w:rPr>
        <w:tab/>
        <w:t>1968</w:t>
      </w:r>
      <w:r>
        <w:rPr>
          <w:sz w:val="24"/>
        </w:rPr>
        <w:tab/>
      </w:r>
      <w:r>
        <w:rPr>
          <w:sz w:val="24"/>
        </w:rPr>
        <w:tab/>
      </w:r>
      <w:r>
        <w:rPr>
          <w:sz w:val="24"/>
        </w:rPr>
        <w:tab/>
      </w:r>
      <w:r>
        <w:rPr>
          <w:sz w:val="24"/>
        </w:rPr>
        <w:tab/>
      </w:r>
      <w:r>
        <w:rPr>
          <w:sz w:val="24"/>
        </w:rPr>
        <w:tab/>
      </w:r>
      <w:r>
        <w:rPr>
          <w:sz w:val="24"/>
        </w:rPr>
        <w:tab/>
      </w:r>
      <w:r>
        <w:rPr>
          <w:sz w:val="24"/>
        </w:rPr>
        <w:tab/>
      </w:r>
      <w:r>
        <w:rPr>
          <w:sz w:val="24"/>
        </w:rPr>
        <w:tab/>
        <w:t>SHANE</w:t>
      </w:r>
      <w:r>
        <w:rPr>
          <w:sz w:val="24"/>
        </w:rPr>
        <w:tab/>
        <w:t>JASON</w:t>
      </w:r>
      <w:r>
        <w:rPr>
          <w:sz w:val="24"/>
        </w:rPr>
        <w:tab/>
        <w:t>MAUREEN</w:t>
      </w:r>
      <w:r>
        <w:rPr>
          <w:sz w:val="24"/>
        </w:rPr>
        <w:tab/>
      </w:r>
      <w:r>
        <w:rPr>
          <w:sz w:val="24"/>
        </w:rPr>
        <w:tab/>
        <w:t>MELANIE</w:t>
      </w:r>
    </w:p>
    <w:p w14:paraId="7517C25A" w14:textId="77777777" w:rsidR="000D6C32" w:rsidRDefault="000D6C32">
      <w:pPr>
        <w:ind w:right="-1050"/>
        <w:rPr>
          <w:sz w:val="24"/>
        </w:rPr>
      </w:pPr>
      <w:r>
        <w:rPr>
          <w:sz w:val="24"/>
        </w:rPr>
        <w:t>|</w:t>
      </w:r>
      <w:r>
        <w:rPr>
          <w:sz w:val="24"/>
        </w:rPr>
        <w:tab/>
        <w:t>m Lisa-Anne Coghlan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Christine</w:t>
      </w:r>
    </w:p>
    <w:p w14:paraId="2B87DF5F" w14:textId="77777777" w:rsidR="000D6C32" w:rsidRDefault="000D6C32">
      <w:pPr>
        <w:ind w:right="-1050"/>
        <w:rPr>
          <w:sz w:val="24"/>
        </w:rPr>
      </w:pPr>
      <w:r>
        <w:rPr>
          <w:sz w:val="24"/>
        </w:rPr>
        <w:t>|</w:t>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w:t>
      </w:r>
    </w:p>
    <w:p w14:paraId="16910FEA" w14:textId="77777777" w:rsidR="000D6C32" w:rsidRDefault="000D6C32">
      <w:pPr>
        <w:ind w:right="-1050"/>
        <w:rPr>
          <w:sz w:val="24"/>
        </w:rPr>
      </w:pPr>
      <w:r>
        <w:rPr>
          <w:sz w:val="24"/>
        </w:rPr>
        <w:t>|</w:t>
      </w:r>
      <w:r>
        <w:rPr>
          <w:sz w:val="24"/>
        </w:rPr>
        <w:tab/>
        <w:t>|_____________________________________________________________</w:t>
      </w:r>
      <w:r>
        <w:rPr>
          <w:sz w:val="24"/>
        </w:rPr>
        <w:tab/>
        <w:t>MATHEW-PETER</w:t>
      </w:r>
    </w:p>
    <w:p w14:paraId="561C33A9" w14:textId="77777777" w:rsidR="000D6C32" w:rsidRDefault="000D6C32">
      <w:pPr>
        <w:ind w:right="-1050"/>
        <w:rPr>
          <w:sz w:val="24"/>
        </w:rPr>
      </w:pPr>
      <w:r>
        <w:rPr>
          <w:sz w:val="24"/>
        </w:rPr>
        <w:t>|</w:t>
      </w:r>
      <w:r>
        <w:rPr>
          <w:sz w:val="24"/>
        </w:rPr>
        <w:tab/>
        <w:t>PETER-JAMES-WILLIAM</w:t>
      </w:r>
      <w:r>
        <w:rPr>
          <w:sz w:val="24"/>
        </w:rPr>
        <w:tab/>
      </w:r>
      <w:r>
        <w:rPr>
          <w:sz w:val="24"/>
        </w:rPr>
        <w:tab/>
        <w:t>JACK-ALEXANDER</w:t>
      </w:r>
      <w:r>
        <w:rPr>
          <w:sz w:val="24"/>
        </w:rPr>
        <w:tab/>
      </w:r>
      <w:r>
        <w:rPr>
          <w:sz w:val="24"/>
        </w:rPr>
        <w:tab/>
        <w:t>HARRY</w:t>
      </w:r>
      <w:r>
        <w:rPr>
          <w:sz w:val="24"/>
        </w:rPr>
        <w:tab/>
        <w:t>1994</w:t>
      </w:r>
    </w:p>
    <w:p w14:paraId="12F6C851" w14:textId="77777777" w:rsidR="000D6C32" w:rsidRDefault="000D6C32">
      <w:pPr>
        <w:ind w:right="-1050"/>
        <w:rPr>
          <w:sz w:val="24"/>
        </w:rPr>
      </w:pPr>
      <w:r>
        <w:rPr>
          <w:sz w:val="24"/>
        </w:rPr>
        <w:t>|</w:t>
      </w:r>
      <w:r>
        <w:rPr>
          <w:sz w:val="24"/>
        </w:rPr>
        <w:tab/>
        <w:t>1993</w:t>
      </w:r>
      <w:r>
        <w:rPr>
          <w:sz w:val="24"/>
        </w:rPr>
        <w:tab/>
      </w:r>
      <w:r>
        <w:rPr>
          <w:sz w:val="24"/>
        </w:rPr>
        <w:tab/>
      </w:r>
      <w:r>
        <w:rPr>
          <w:sz w:val="24"/>
        </w:rPr>
        <w:tab/>
      </w:r>
      <w:r>
        <w:rPr>
          <w:sz w:val="24"/>
        </w:rPr>
        <w:tab/>
      </w:r>
      <w:r>
        <w:rPr>
          <w:sz w:val="24"/>
        </w:rPr>
        <w:tab/>
        <w:t>1999</w:t>
      </w:r>
      <w:r>
        <w:rPr>
          <w:sz w:val="24"/>
        </w:rPr>
        <w:tab/>
      </w:r>
      <w:r>
        <w:rPr>
          <w:sz w:val="24"/>
        </w:rPr>
        <w:tab/>
      </w:r>
      <w:r>
        <w:rPr>
          <w:sz w:val="24"/>
        </w:rPr>
        <w:tab/>
      </w:r>
      <w:r>
        <w:rPr>
          <w:sz w:val="24"/>
        </w:rPr>
        <w:tab/>
        <w:t>2001</w:t>
      </w:r>
    </w:p>
    <w:p w14:paraId="206F90D0" w14:textId="77777777" w:rsidR="000D6C32" w:rsidRDefault="000D6C32">
      <w:pPr>
        <w:ind w:right="-1050"/>
        <w:rPr>
          <w:sz w:val="24"/>
        </w:rPr>
      </w:pPr>
      <w:r>
        <w:rPr>
          <w:sz w:val="24"/>
        </w:rPr>
        <w:t>|</w:t>
      </w:r>
    </w:p>
    <w:p w14:paraId="731336AE" w14:textId="77777777" w:rsidR="000D6C32" w:rsidRDefault="000D6C32">
      <w:pPr>
        <w:ind w:right="-1050"/>
        <w:rPr>
          <w:sz w:val="24"/>
        </w:rPr>
      </w:pPr>
      <w:r>
        <w:rPr>
          <w:sz w:val="24"/>
        </w:rPr>
        <w:t>|________________________________________________________________________</w:t>
      </w:r>
    </w:p>
    <w:p w14:paraId="4325971D" w14:textId="77777777" w:rsidR="000D6C32" w:rsidRDefault="000D6C32">
      <w:pPr>
        <w:ind w:right="-1050"/>
        <w:rPr>
          <w:sz w:val="24"/>
        </w:rPr>
      </w:pPr>
      <w:r>
        <w:rPr>
          <w:sz w:val="24"/>
        </w:rPr>
        <w:t>BEVERLEY-ELIZABETH</w:t>
      </w:r>
      <w:r>
        <w:rPr>
          <w:sz w:val="24"/>
        </w:rPr>
        <w:tab/>
      </w:r>
      <w:r>
        <w:rPr>
          <w:sz w:val="24"/>
        </w:rPr>
        <w:tab/>
        <w:t>WENDY-MARJORIE</w:t>
      </w:r>
      <w:r>
        <w:rPr>
          <w:sz w:val="24"/>
        </w:rPr>
        <w:tab/>
        <w:t>CHARMAIN-EILEEN</w:t>
      </w:r>
    </w:p>
    <w:p w14:paraId="14230E93" w14:textId="77777777" w:rsidR="000D6C32" w:rsidRDefault="000D6C32">
      <w:pPr>
        <w:ind w:right="-1050"/>
        <w:rPr>
          <w:b/>
          <w:sz w:val="24"/>
        </w:rPr>
      </w:pPr>
      <w:r>
        <w:rPr>
          <w:sz w:val="24"/>
        </w:rPr>
        <w:t>1939</w:t>
      </w:r>
      <w:r>
        <w:rPr>
          <w:sz w:val="24"/>
        </w:rPr>
        <w:tab/>
      </w:r>
      <w:r>
        <w:rPr>
          <w:sz w:val="24"/>
        </w:rPr>
        <w:tab/>
      </w:r>
      <w:r>
        <w:rPr>
          <w:sz w:val="24"/>
        </w:rPr>
        <w:tab/>
      </w:r>
      <w:r>
        <w:rPr>
          <w:sz w:val="24"/>
        </w:rPr>
        <w:tab/>
      </w:r>
      <w:r>
        <w:rPr>
          <w:sz w:val="24"/>
        </w:rPr>
        <w:tab/>
        <w:t>1944</w:t>
      </w:r>
      <w:r>
        <w:rPr>
          <w:sz w:val="24"/>
        </w:rPr>
        <w:tab/>
      </w:r>
      <w:r>
        <w:rPr>
          <w:sz w:val="24"/>
        </w:rPr>
        <w:tab/>
      </w:r>
      <w:r>
        <w:rPr>
          <w:sz w:val="24"/>
        </w:rPr>
        <w:tab/>
      </w:r>
      <w:r>
        <w:rPr>
          <w:sz w:val="24"/>
        </w:rPr>
        <w:tab/>
        <w:t>1954</w:t>
      </w:r>
    </w:p>
    <w:p w14:paraId="1FF2EB7B" w14:textId="1F9D66BC" w:rsidR="000D6C32" w:rsidRDefault="000D6C32">
      <w:pPr>
        <w:pageBreakBefore/>
        <w:ind w:right="-1050"/>
        <w:rPr>
          <w:sz w:val="24"/>
        </w:rPr>
      </w:pPr>
      <w:r>
        <w:rPr>
          <w:b/>
          <w:sz w:val="24"/>
        </w:rPr>
        <w:t>NOTES ON AUSTRALIAN FAMILY 9 (JOHN-BOON 1873/4 see Australian Family 4</w:t>
      </w:r>
      <w:r w:rsidR="00ED4FF2">
        <w:rPr>
          <w:b/>
          <w:sz w:val="24"/>
        </w:rPr>
        <w:t>)</w:t>
      </w:r>
    </w:p>
    <w:p w14:paraId="45408B80" w14:textId="77777777" w:rsidR="000D6C32" w:rsidRDefault="000D6C32">
      <w:pPr>
        <w:ind w:right="-1050"/>
        <w:rPr>
          <w:sz w:val="24"/>
        </w:rPr>
      </w:pPr>
    </w:p>
    <w:p w14:paraId="583481B8" w14:textId="2DE6353D" w:rsidR="000D6C32" w:rsidRDefault="000D6C32">
      <w:pPr>
        <w:ind w:right="-1050"/>
        <w:rPr>
          <w:sz w:val="24"/>
        </w:rPr>
      </w:pPr>
      <w:r>
        <w:rPr>
          <w:sz w:val="24"/>
        </w:rPr>
        <w:t xml:space="preserve">JOHN-FRANKLIN born 18MAY1910 Nhill Victoria, married 30AUG1937 Hurstbridge, enlisted for second world war at Ringwood Victoria service </w:t>
      </w:r>
      <w:r>
        <w:rPr>
          <w:sz w:val="24"/>
        </w:rPr>
        <w:tab/>
        <w:t>number V260843 next of kin GERTRUDE (wife</w:t>
      </w:r>
      <w:r w:rsidR="00ED4FF2">
        <w:rPr>
          <w:sz w:val="24"/>
        </w:rPr>
        <w:t>)</w:t>
      </w:r>
      <w:r>
        <w:rPr>
          <w:sz w:val="24"/>
        </w:rPr>
        <w:t xml:space="preserve">, possibly lived Grovedale Geelong, lived Nunawading, labourer and tile worker, died </w:t>
      </w:r>
      <w:r>
        <w:rPr>
          <w:sz w:val="24"/>
        </w:rPr>
        <w:tab/>
        <w:t>25MAY1975 Heidelberg Victoria</w:t>
      </w:r>
    </w:p>
    <w:p w14:paraId="71614FF9" w14:textId="77777777" w:rsidR="000D6C32" w:rsidRDefault="000D6C32">
      <w:pPr>
        <w:ind w:right="-1050"/>
        <w:rPr>
          <w:sz w:val="24"/>
        </w:rPr>
      </w:pPr>
      <w:r>
        <w:rPr>
          <w:sz w:val="24"/>
        </w:rPr>
        <w:t>x GERTRUDE-ELLEN born 1908, died 02MAY1992</w:t>
      </w:r>
    </w:p>
    <w:p w14:paraId="3D460562" w14:textId="3B7164C8" w:rsidR="000D6C32" w:rsidRDefault="000D6C32">
      <w:pPr>
        <w:ind w:right="-1050"/>
        <w:rPr>
          <w:sz w:val="24"/>
        </w:rPr>
      </w:pPr>
      <w:r>
        <w:rPr>
          <w:sz w:val="24"/>
        </w:rPr>
        <w:t>MAY-PEARL (=MARY</w:t>
      </w:r>
      <w:r w:rsidR="00ED4FF2">
        <w:rPr>
          <w:sz w:val="24"/>
        </w:rPr>
        <w:t>)</w:t>
      </w:r>
      <w:r>
        <w:rPr>
          <w:sz w:val="24"/>
        </w:rPr>
        <w:t xml:space="preserve"> born 1912, married Jack Anderson, no issue, dead in 1994</w:t>
      </w:r>
    </w:p>
    <w:p w14:paraId="4249593E" w14:textId="1CCAAF37" w:rsidR="000D6C32" w:rsidRDefault="000D6C32">
      <w:pPr>
        <w:ind w:right="-1050"/>
        <w:rPr>
          <w:sz w:val="24"/>
        </w:rPr>
      </w:pPr>
      <w:r>
        <w:rPr>
          <w:sz w:val="24"/>
        </w:rPr>
        <w:t>ROBERT-GEORGE (known as GEORGE</w:t>
      </w:r>
      <w:r w:rsidR="00ED4FF2">
        <w:rPr>
          <w:sz w:val="24"/>
        </w:rPr>
        <w:t>)</w:t>
      </w:r>
      <w:r>
        <w:rPr>
          <w:sz w:val="24"/>
        </w:rPr>
        <w:t xml:space="preserve"> born 13MAY1915 Geelong, married in 1930s, then lived Clarendon Street Chilwell Geelong for at least 20 </w:t>
      </w:r>
      <w:r>
        <w:rPr>
          <w:sz w:val="24"/>
        </w:rPr>
        <w:tab/>
        <w:t>years (June Wilson</w:t>
      </w:r>
      <w:r w:rsidR="00ED4FF2">
        <w:rPr>
          <w:sz w:val="24"/>
        </w:rPr>
        <w:t>)</w:t>
      </w:r>
      <w:r>
        <w:rPr>
          <w:sz w:val="24"/>
        </w:rPr>
        <w:t xml:space="preserve">, lived 14 Bond Street Geelong in 1950, worked for Ford Motor Company, interested in local football and a football coach, died </w:t>
      </w:r>
      <w:r>
        <w:rPr>
          <w:sz w:val="24"/>
        </w:rPr>
        <w:tab/>
        <w:t>OCT1985, buried 1OCT1985 Western Cemetery Geelong</w:t>
      </w:r>
    </w:p>
    <w:p w14:paraId="12F174CB" w14:textId="77777777" w:rsidR="000D6C32" w:rsidRDefault="000D6C32">
      <w:pPr>
        <w:ind w:right="-1050"/>
        <w:rPr>
          <w:sz w:val="24"/>
        </w:rPr>
      </w:pPr>
      <w:r>
        <w:rPr>
          <w:sz w:val="24"/>
        </w:rPr>
        <w:t>x ROSE-MILLICENT born 1910, died OCT1985 less than 24 hours after her husband, buried 21OCT1985 Western Cemetery Geelong</w:t>
      </w:r>
    </w:p>
    <w:p w14:paraId="541A5E58" w14:textId="61A496D3" w:rsidR="000D6C32" w:rsidRDefault="000D6C32">
      <w:pPr>
        <w:ind w:right="-1050"/>
        <w:rPr>
          <w:sz w:val="24"/>
        </w:rPr>
      </w:pPr>
      <w:r>
        <w:rPr>
          <w:sz w:val="24"/>
        </w:rPr>
        <w:t xml:space="preserve">LINDSAY-RALPH-GALLIPOLI born 16NOV1917 Jilumba Victoria, enlisted for second world war at Caulfield Victoria service number VX1787 next of </w:t>
      </w:r>
      <w:r>
        <w:rPr>
          <w:sz w:val="24"/>
        </w:rPr>
        <w:tab/>
        <w:t>kin MAY (wife</w:t>
      </w:r>
      <w:r w:rsidR="00ED4FF2">
        <w:rPr>
          <w:sz w:val="24"/>
        </w:rPr>
        <w:t>)</w:t>
      </w:r>
    </w:p>
    <w:p w14:paraId="12A24491" w14:textId="77777777" w:rsidR="000D6C32" w:rsidRDefault="000D6C32">
      <w:pPr>
        <w:ind w:right="-1050"/>
        <w:rPr>
          <w:sz w:val="24"/>
        </w:rPr>
      </w:pPr>
      <w:r>
        <w:rPr>
          <w:sz w:val="24"/>
        </w:rPr>
        <w:t>x MAY</w:t>
      </w:r>
    </w:p>
    <w:p w14:paraId="762D260B" w14:textId="2B2050AC" w:rsidR="000D6C32" w:rsidRDefault="000D6C32">
      <w:pPr>
        <w:ind w:right="-1050"/>
        <w:rPr>
          <w:sz w:val="24"/>
        </w:rPr>
      </w:pPr>
      <w:r>
        <w:rPr>
          <w:sz w:val="24"/>
        </w:rPr>
        <w:t xml:space="preserve">MERVYN born 06OCT1920 Clear Lake Jolumba Victoria, enlisted for second world war at Caulfield Victoria service number VX71791 single retort hand </w:t>
      </w:r>
      <w:r>
        <w:rPr>
          <w:sz w:val="24"/>
        </w:rPr>
        <w:tab/>
        <w:t xml:space="preserve">Church of England next of kin JOHN father of 4 Little Ryrie Street Geelong (more details on-line at National Australian Archives </w:t>
      </w:r>
      <w:r>
        <w:rPr>
          <w:sz w:val="24"/>
        </w:rPr>
        <w:tab/>
        <w:t>http://recordsearch.naa.gov.au</w:t>
      </w:r>
      <w:r w:rsidR="00ED4FF2">
        <w:rPr>
          <w:sz w:val="24"/>
        </w:rPr>
        <w:t>)</w:t>
      </w:r>
      <w:r>
        <w:rPr>
          <w:sz w:val="24"/>
        </w:rPr>
        <w:t>, died 01MAY1989, buried 04MAY1989 Eastern Cemetery Geelong</w:t>
      </w:r>
    </w:p>
    <w:p w14:paraId="3D197D1E" w14:textId="77777777" w:rsidR="000D6C32" w:rsidRDefault="000D6C32">
      <w:pPr>
        <w:ind w:right="-1050"/>
        <w:rPr>
          <w:sz w:val="24"/>
        </w:rPr>
      </w:pPr>
      <w:r>
        <w:rPr>
          <w:sz w:val="24"/>
        </w:rPr>
        <w:t>x JESSIE-MAY born 1924, died 14MAR1987, buried 17MAR1987 Eastern Cemetery Geelong</w:t>
      </w:r>
    </w:p>
    <w:p w14:paraId="15E1AAF6" w14:textId="77777777" w:rsidR="000D6C32" w:rsidRDefault="000D6C32">
      <w:pPr>
        <w:ind w:right="-1050"/>
        <w:rPr>
          <w:sz w:val="24"/>
        </w:rPr>
      </w:pPr>
      <w:r>
        <w:rPr>
          <w:sz w:val="24"/>
        </w:rPr>
        <w:t>KATHERINE born 1923, dead by 1994</w:t>
      </w:r>
    </w:p>
    <w:p w14:paraId="0D6868A7" w14:textId="77777777" w:rsidR="000D6C32" w:rsidRDefault="000D6C32">
      <w:pPr>
        <w:ind w:right="-1050"/>
        <w:rPr>
          <w:sz w:val="24"/>
        </w:rPr>
      </w:pPr>
      <w:r>
        <w:rPr>
          <w:sz w:val="24"/>
        </w:rPr>
        <w:t>FRANK</w:t>
      </w:r>
    </w:p>
    <w:p w14:paraId="79837481" w14:textId="522A27C1" w:rsidR="000D6C32" w:rsidRDefault="000D6C32">
      <w:pPr>
        <w:ind w:right="-1050"/>
        <w:rPr>
          <w:sz w:val="24"/>
        </w:rPr>
      </w:pPr>
      <w:r>
        <w:rPr>
          <w:sz w:val="24"/>
        </w:rPr>
        <w:t xml:space="preserve">IVY </w:t>
      </w:r>
    </w:p>
    <w:p w14:paraId="43196EA7" w14:textId="77777777" w:rsidR="000D6C32" w:rsidRDefault="000D6C32">
      <w:pPr>
        <w:ind w:right="-1050"/>
        <w:rPr>
          <w:sz w:val="24"/>
        </w:rPr>
      </w:pPr>
      <w:r>
        <w:rPr>
          <w:sz w:val="24"/>
        </w:rPr>
        <w:t>PAUL dead in 1974</w:t>
      </w:r>
    </w:p>
    <w:p w14:paraId="41B6C4D3" w14:textId="77777777" w:rsidR="000D6C32" w:rsidRDefault="000D6C32">
      <w:pPr>
        <w:ind w:right="-1050"/>
        <w:rPr>
          <w:sz w:val="24"/>
        </w:rPr>
      </w:pPr>
    </w:p>
    <w:p w14:paraId="1BA9A96C" w14:textId="0AD08C5B" w:rsidR="000D6C32" w:rsidRDefault="000D6C32">
      <w:pPr>
        <w:ind w:right="-1050"/>
        <w:rPr>
          <w:sz w:val="24"/>
        </w:rPr>
      </w:pPr>
      <w:r>
        <w:rPr>
          <w:sz w:val="24"/>
        </w:rPr>
        <w:t xml:space="preserve">PAMELA-MAY born 1947 </w:t>
      </w:r>
    </w:p>
    <w:p w14:paraId="56D554BF" w14:textId="1ADFD425" w:rsidR="000D6C32" w:rsidRDefault="000D6C32">
      <w:pPr>
        <w:ind w:right="-1050"/>
        <w:rPr>
          <w:sz w:val="24"/>
        </w:rPr>
      </w:pPr>
      <w:r>
        <w:rPr>
          <w:sz w:val="24"/>
        </w:rPr>
        <w:t xml:space="preserve">TERRENCE born 1948 </w:t>
      </w:r>
    </w:p>
    <w:p w14:paraId="51210C49" w14:textId="48431859" w:rsidR="000D6C32" w:rsidRDefault="000D6C32">
      <w:pPr>
        <w:ind w:right="-1050"/>
        <w:rPr>
          <w:sz w:val="24"/>
        </w:rPr>
      </w:pPr>
      <w:r>
        <w:rPr>
          <w:sz w:val="24"/>
        </w:rPr>
        <w:t>x CHERYL born 1951</w:t>
      </w:r>
    </w:p>
    <w:p w14:paraId="7BE131BF" w14:textId="5109E1F4" w:rsidR="000D6C32" w:rsidRDefault="000D6C32">
      <w:pPr>
        <w:ind w:right="-1050"/>
        <w:rPr>
          <w:sz w:val="24"/>
        </w:rPr>
      </w:pPr>
      <w:r>
        <w:rPr>
          <w:sz w:val="24"/>
        </w:rPr>
        <w:t xml:space="preserve">PETER </w:t>
      </w:r>
    </w:p>
    <w:p w14:paraId="093E5571" w14:textId="77777777" w:rsidR="000D6C32" w:rsidRDefault="000D6C32">
      <w:pPr>
        <w:ind w:right="-1050"/>
        <w:rPr>
          <w:b/>
          <w:sz w:val="24"/>
        </w:rPr>
      </w:pPr>
      <w:r>
        <w:rPr>
          <w:sz w:val="24"/>
        </w:rPr>
        <w:t>x PATRICIA</w:t>
      </w:r>
    </w:p>
    <w:p w14:paraId="376076A4" w14:textId="33713D87" w:rsidR="000D6C32" w:rsidRDefault="000D6C32">
      <w:pPr>
        <w:pageBreakBefore/>
        <w:ind w:right="-1050"/>
        <w:rPr>
          <w:sz w:val="24"/>
        </w:rPr>
      </w:pPr>
      <w:r>
        <w:rPr>
          <w:b/>
          <w:sz w:val="24"/>
        </w:rPr>
        <w:t>NOTES ON AUSTRALIAN FAMILY 9 (continued</w:t>
      </w:r>
      <w:r w:rsidR="00ED4FF2">
        <w:rPr>
          <w:b/>
          <w:sz w:val="24"/>
        </w:rPr>
        <w:t>)</w:t>
      </w:r>
    </w:p>
    <w:p w14:paraId="0AB439F6" w14:textId="77777777" w:rsidR="000D6C32" w:rsidRDefault="000D6C32">
      <w:pPr>
        <w:ind w:right="-1050"/>
        <w:rPr>
          <w:sz w:val="24"/>
        </w:rPr>
      </w:pPr>
    </w:p>
    <w:p w14:paraId="3F2057AD" w14:textId="65D7ECE6" w:rsidR="000D6C32" w:rsidRDefault="000D6C32">
      <w:pPr>
        <w:ind w:right="-1050"/>
        <w:rPr>
          <w:sz w:val="24"/>
        </w:rPr>
      </w:pPr>
      <w:r>
        <w:rPr>
          <w:sz w:val="24"/>
        </w:rPr>
        <w:t xml:space="preserve">NEVILLE-JAMES born 1939 </w:t>
      </w:r>
    </w:p>
    <w:p w14:paraId="56D0625C" w14:textId="2F95F13B" w:rsidR="000D6C32" w:rsidRDefault="000D6C32">
      <w:pPr>
        <w:ind w:right="-1050"/>
        <w:rPr>
          <w:sz w:val="24"/>
        </w:rPr>
      </w:pPr>
      <w:r>
        <w:rPr>
          <w:sz w:val="24"/>
        </w:rPr>
        <w:t>x HEATHER-MARY born 1944</w:t>
      </w:r>
    </w:p>
    <w:p w14:paraId="135A4D73" w14:textId="3C322E30" w:rsidR="000D6C32" w:rsidRDefault="000D6C32">
      <w:pPr>
        <w:ind w:right="-1050"/>
        <w:rPr>
          <w:sz w:val="24"/>
        </w:rPr>
      </w:pPr>
      <w:r>
        <w:rPr>
          <w:sz w:val="24"/>
        </w:rPr>
        <w:t xml:space="preserve">JUDITH-DIAN born </w:t>
      </w:r>
      <w:r w:rsidR="00876312">
        <w:rPr>
          <w:sz w:val="24"/>
        </w:rPr>
        <w:t>1</w:t>
      </w:r>
      <w:r>
        <w:rPr>
          <w:sz w:val="24"/>
        </w:rPr>
        <w:t>940</w:t>
      </w:r>
    </w:p>
    <w:p w14:paraId="0A59E915" w14:textId="778E8BB6" w:rsidR="000D6C32" w:rsidRDefault="000D6C32">
      <w:pPr>
        <w:ind w:right="-1050"/>
        <w:rPr>
          <w:sz w:val="24"/>
        </w:rPr>
      </w:pPr>
      <w:r>
        <w:rPr>
          <w:sz w:val="24"/>
        </w:rPr>
        <w:t xml:space="preserve">WENDY-JACQUELINE </w:t>
      </w:r>
    </w:p>
    <w:p w14:paraId="364F75DD" w14:textId="77777777" w:rsidR="000D6C32" w:rsidRDefault="000D6C32">
      <w:pPr>
        <w:ind w:right="-1050"/>
        <w:rPr>
          <w:sz w:val="24"/>
        </w:rPr>
      </w:pPr>
    </w:p>
    <w:p w14:paraId="216971B5" w14:textId="6885FA33" w:rsidR="000D6C32" w:rsidRDefault="000D6C32">
      <w:pPr>
        <w:ind w:right="-1050"/>
        <w:rPr>
          <w:sz w:val="24"/>
        </w:rPr>
      </w:pPr>
      <w:r>
        <w:rPr>
          <w:sz w:val="24"/>
        </w:rPr>
        <w:t xml:space="preserve">HANNIE born 1975 </w:t>
      </w:r>
    </w:p>
    <w:p w14:paraId="653BFF19" w14:textId="45005DEE" w:rsidR="000D6C32" w:rsidRDefault="000D6C32">
      <w:pPr>
        <w:ind w:right="-1050"/>
        <w:rPr>
          <w:sz w:val="24"/>
        </w:rPr>
      </w:pPr>
      <w:r>
        <w:rPr>
          <w:sz w:val="24"/>
        </w:rPr>
        <w:t>KANE born 1981</w:t>
      </w:r>
    </w:p>
    <w:p w14:paraId="49B653D3" w14:textId="5E5F05F3" w:rsidR="000D6C32" w:rsidRDefault="000D6C32">
      <w:pPr>
        <w:ind w:right="-1050"/>
        <w:rPr>
          <w:sz w:val="24"/>
        </w:rPr>
      </w:pPr>
      <w:r>
        <w:rPr>
          <w:sz w:val="24"/>
        </w:rPr>
        <w:t xml:space="preserve">NATALIE born 1985 </w:t>
      </w:r>
    </w:p>
    <w:p w14:paraId="72BA9526" w14:textId="77777777" w:rsidR="000D6C32" w:rsidRDefault="000D6C32">
      <w:pPr>
        <w:ind w:right="-1050"/>
        <w:rPr>
          <w:sz w:val="24"/>
        </w:rPr>
      </w:pPr>
    </w:p>
    <w:p w14:paraId="7AF8C84A" w14:textId="7072F909" w:rsidR="000D6C32" w:rsidRPr="000E67C4" w:rsidRDefault="000D6C32">
      <w:pPr>
        <w:ind w:right="-1050"/>
        <w:rPr>
          <w:sz w:val="24"/>
          <w:lang w:val="sv-SE"/>
        </w:rPr>
      </w:pPr>
      <w:r w:rsidRPr="000E67C4">
        <w:rPr>
          <w:sz w:val="24"/>
          <w:lang w:val="sv-SE"/>
        </w:rPr>
        <w:t>DAVID-LESLIE born 1967</w:t>
      </w:r>
    </w:p>
    <w:p w14:paraId="3528B7E5" w14:textId="77777777" w:rsidR="000D6C32" w:rsidRPr="000E67C4" w:rsidRDefault="000D6C32">
      <w:pPr>
        <w:ind w:right="-1050"/>
        <w:rPr>
          <w:sz w:val="24"/>
          <w:lang w:val="sv-SE"/>
        </w:rPr>
      </w:pPr>
      <w:r w:rsidRPr="000E67C4">
        <w:rPr>
          <w:sz w:val="24"/>
          <w:lang w:val="sv-SE"/>
        </w:rPr>
        <w:t>x LISA-ANNE</w:t>
      </w:r>
    </w:p>
    <w:p w14:paraId="76238D27" w14:textId="450BA13F" w:rsidR="000D6C32" w:rsidRDefault="000D6C32">
      <w:pPr>
        <w:ind w:right="-1050"/>
        <w:rPr>
          <w:sz w:val="24"/>
        </w:rPr>
      </w:pPr>
      <w:r>
        <w:rPr>
          <w:sz w:val="24"/>
        </w:rPr>
        <w:t>KAREN-LEE born 1986</w:t>
      </w:r>
    </w:p>
    <w:p w14:paraId="4CEAFD84" w14:textId="77777777" w:rsidR="000D6C32" w:rsidRDefault="000D6C32">
      <w:pPr>
        <w:ind w:right="-1050"/>
        <w:rPr>
          <w:sz w:val="24"/>
        </w:rPr>
      </w:pPr>
    </w:p>
    <w:p w14:paraId="6E0C7D9A" w14:textId="77777777" w:rsidR="000D6C32" w:rsidRDefault="000D6C32">
      <w:pPr>
        <w:ind w:right="-1050"/>
        <w:rPr>
          <w:sz w:val="24"/>
        </w:rPr>
      </w:pPr>
      <w:r>
        <w:rPr>
          <w:sz w:val="24"/>
        </w:rPr>
        <w:t>SHANE</w:t>
      </w:r>
    </w:p>
    <w:p w14:paraId="703B762D" w14:textId="77777777" w:rsidR="000D6C32" w:rsidRDefault="000D6C32">
      <w:pPr>
        <w:ind w:right="-1050"/>
        <w:rPr>
          <w:sz w:val="24"/>
        </w:rPr>
      </w:pPr>
      <w:r>
        <w:rPr>
          <w:sz w:val="24"/>
        </w:rPr>
        <w:t>JASON</w:t>
      </w:r>
    </w:p>
    <w:p w14:paraId="343198A8" w14:textId="77777777" w:rsidR="000D6C32" w:rsidRDefault="000D6C32">
      <w:pPr>
        <w:ind w:right="-1050"/>
        <w:rPr>
          <w:sz w:val="24"/>
        </w:rPr>
      </w:pPr>
      <w:r>
        <w:rPr>
          <w:sz w:val="24"/>
        </w:rPr>
        <w:t>x CHRISTINE</w:t>
      </w:r>
    </w:p>
    <w:p w14:paraId="6DBA25B1" w14:textId="77777777" w:rsidR="000D6C32" w:rsidRDefault="000D6C32">
      <w:pPr>
        <w:ind w:right="-1050"/>
        <w:rPr>
          <w:sz w:val="24"/>
        </w:rPr>
      </w:pPr>
      <w:r>
        <w:rPr>
          <w:sz w:val="24"/>
        </w:rPr>
        <w:t>MAUREEN</w:t>
      </w:r>
    </w:p>
    <w:p w14:paraId="1944EE24" w14:textId="77777777" w:rsidR="000D6C32" w:rsidRDefault="000D6C32">
      <w:pPr>
        <w:ind w:right="-1050"/>
        <w:rPr>
          <w:sz w:val="24"/>
        </w:rPr>
      </w:pPr>
      <w:r>
        <w:rPr>
          <w:sz w:val="24"/>
        </w:rPr>
        <w:t>MELANIE</w:t>
      </w:r>
    </w:p>
    <w:p w14:paraId="122547FB" w14:textId="77777777" w:rsidR="00FD2946" w:rsidRDefault="00FD2946">
      <w:pPr>
        <w:ind w:right="-1050"/>
        <w:rPr>
          <w:sz w:val="24"/>
        </w:rPr>
      </w:pPr>
    </w:p>
    <w:p w14:paraId="4C11E684" w14:textId="77777777" w:rsidR="00FD2946" w:rsidRDefault="00FD2946" w:rsidP="00FD2946">
      <w:pPr>
        <w:ind w:right="-1050"/>
        <w:rPr>
          <w:sz w:val="24"/>
        </w:rPr>
      </w:pPr>
      <w:r>
        <w:rPr>
          <w:sz w:val="24"/>
        </w:rPr>
        <w:t xml:space="preserve">MATHEW-PETER born 1994 </w:t>
      </w:r>
    </w:p>
    <w:p w14:paraId="65C537CF" w14:textId="77777777" w:rsidR="00FD2946" w:rsidRDefault="00FD2946" w:rsidP="00FD2946">
      <w:pPr>
        <w:ind w:right="-1050"/>
        <w:rPr>
          <w:sz w:val="24"/>
        </w:rPr>
      </w:pPr>
    </w:p>
    <w:p w14:paraId="59FAE294" w14:textId="77777777" w:rsidR="00FD2946" w:rsidRDefault="00FD2946" w:rsidP="00FD2946">
      <w:pPr>
        <w:ind w:right="-1050"/>
        <w:rPr>
          <w:sz w:val="24"/>
        </w:rPr>
      </w:pPr>
      <w:r>
        <w:rPr>
          <w:sz w:val="24"/>
        </w:rPr>
        <w:t>PETER-JAMES-WILLIAM born 1993</w:t>
      </w:r>
    </w:p>
    <w:p w14:paraId="08D33491" w14:textId="77777777" w:rsidR="00FD2946" w:rsidRDefault="00FD2946" w:rsidP="00FD2946">
      <w:pPr>
        <w:ind w:right="-1050"/>
        <w:rPr>
          <w:sz w:val="24"/>
        </w:rPr>
      </w:pPr>
      <w:r>
        <w:rPr>
          <w:sz w:val="24"/>
        </w:rPr>
        <w:t>JACK-ALEXANDER born 1999</w:t>
      </w:r>
    </w:p>
    <w:p w14:paraId="29944843" w14:textId="77777777" w:rsidR="00FD2946" w:rsidRDefault="00FD2946" w:rsidP="00FD2946">
      <w:pPr>
        <w:ind w:right="-1050"/>
        <w:rPr>
          <w:sz w:val="24"/>
        </w:rPr>
      </w:pPr>
      <w:r>
        <w:rPr>
          <w:sz w:val="24"/>
        </w:rPr>
        <w:t>HARRY born 2001</w:t>
      </w:r>
    </w:p>
    <w:p w14:paraId="38A504E9" w14:textId="77777777" w:rsidR="00FD2946" w:rsidRDefault="00FD2946" w:rsidP="00FD2946">
      <w:pPr>
        <w:ind w:right="-1050"/>
        <w:rPr>
          <w:sz w:val="24"/>
        </w:rPr>
      </w:pPr>
    </w:p>
    <w:p w14:paraId="2DBA3EEE" w14:textId="77777777" w:rsidR="00FD2946" w:rsidRDefault="00FD2946" w:rsidP="00FD2946">
      <w:pPr>
        <w:ind w:right="-1050"/>
        <w:rPr>
          <w:sz w:val="24"/>
        </w:rPr>
      </w:pPr>
      <w:r>
        <w:rPr>
          <w:sz w:val="24"/>
        </w:rPr>
        <w:t>BEVERLEY-ELIZABETH born 1939</w:t>
      </w:r>
    </w:p>
    <w:p w14:paraId="5D0CF398" w14:textId="77777777" w:rsidR="00FD2946" w:rsidRDefault="00FD2946" w:rsidP="00FD2946">
      <w:pPr>
        <w:ind w:right="-1050"/>
        <w:rPr>
          <w:sz w:val="24"/>
        </w:rPr>
      </w:pPr>
      <w:r>
        <w:rPr>
          <w:sz w:val="24"/>
        </w:rPr>
        <w:t>WENDY-MARJORIE born 1944</w:t>
      </w:r>
    </w:p>
    <w:p w14:paraId="54EA04D4" w14:textId="77777777" w:rsidR="00FD2946" w:rsidRDefault="00FD2946" w:rsidP="00FD2946">
      <w:pPr>
        <w:ind w:right="-1050"/>
        <w:rPr>
          <w:sz w:val="24"/>
        </w:rPr>
      </w:pPr>
      <w:r>
        <w:rPr>
          <w:sz w:val="24"/>
        </w:rPr>
        <w:t>CHARMAIN-EILEEN born 1954</w:t>
      </w:r>
    </w:p>
    <w:p w14:paraId="29AF4024" w14:textId="77777777" w:rsidR="000D6C32" w:rsidRDefault="000D6C32">
      <w:pPr>
        <w:pageBreakBefore/>
        <w:ind w:right="-1050"/>
        <w:rPr>
          <w:sz w:val="24"/>
        </w:rPr>
      </w:pPr>
      <w:r>
        <w:rPr>
          <w:b/>
          <w:sz w:val="24"/>
        </w:rPr>
        <w:t>OTHER INFORMATION ON AUSTRALIAN FAMILY 9</w:t>
      </w:r>
    </w:p>
    <w:p w14:paraId="433C5F26" w14:textId="77777777" w:rsidR="000D6C32" w:rsidRDefault="000D6C32">
      <w:pPr>
        <w:ind w:right="-1050"/>
        <w:rPr>
          <w:sz w:val="24"/>
        </w:rPr>
      </w:pPr>
    </w:p>
    <w:p w14:paraId="7E1B05E0" w14:textId="77777777" w:rsidR="000D6C32" w:rsidRDefault="000D6C32">
      <w:pPr>
        <w:ind w:right="-1050"/>
        <w:rPr>
          <w:sz w:val="24"/>
        </w:rPr>
      </w:pPr>
      <w:r>
        <w:rPr>
          <w:sz w:val="24"/>
        </w:rPr>
        <w:t>Constructed from information from:</w:t>
      </w:r>
    </w:p>
    <w:p w14:paraId="6DBD50BE" w14:textId="7F1BC944" w:rsidR="000D6C32" w:rsidRDefault="000D6C32" w:rsidP="00B77EA1">
      <w:pPr>
        <w:numPr>
          <w:ilvl w:val="0"/>
          <w:numId w:val="238"/>
        </w:numPr>
        <w:ind w:right="-1050"/>
        <w:rPr>
          <w:sz w:val="24"/>
        </w:rPr>
      </w:pPr>
      <w:r>
        <w:rPr>
          <w:sz w:val="24"/>
        </w:rPr>
        <w:t>Sandra Tregenza of Geelong who expanded Australian family 4 so that part (children of the second marriage of JOHN-BOON</w:t>
      </w:r>
      <w:r w:rsidR="00ED4FF2">
        <w:rPr>
          <w:sz w:val="24"/>
        </w:rPr>
        <w:t>)</w:t>
      </w:r>
      <w:r>
        <w:rPr>
          <w:sz w:val="24"/>
        </w:rPr>
        <w:t xml:space="preserve"> was taken out and used to create this family</w:t>
      </w:r>
    </w:p>
    <w:p w14:paraId="12CF784C" w14:textId="77777777" w:rsidR="000D6C32" w:rsidRDefault="000D6C32" w:rsidP="00B77EA1">
      <w:pPr>
        <w:numPr>
          <w:ilvl w:val="0"/>
          <w:numId w:val="238"/>
        </w:numPr>
        <w:ind w:right="-1050"/>
        <w:rPr>
          <w:sz w:val="24"/>
        </w:rPr>
      </w:pPr>
      <w:r>
        <w:rPr>
          <w:sz w:val="24"/>
        </w:rPr>
        <w:t>KAREN-LEE via Les Smith giving further information about family of ROBERT-GEORGE</w:t>
      </w:r>
    </w:p>
    <w:p w14:paraId="3C46A50C" w14:textId="77777777" w:rsidR="000D6C32" w:rsidRDefault="000D6C32" w:rsidP="00B77EA1">
      <w:pPr>
        <w:numPr>
          <w:ilvl w:val="0"/>
          <w:numId w:val="238"/>
        </w:numPr>
        <w:ind w:right="-1050"/>
        <w:rPr>
          <w:sz w:val="24"/>
        </w:rPr>
      </w:pPr>
      <w:r>
        <w:rPr>
          <w:sz w:val="24"/>
        </w:rPr>
        <w:t xml:space="preserve">‘descendants of Frederick Wilson’ and also ‘descendants of John Alsop’ on </w:t>
      </w:r>
      <w:hyperlink r:id="rId1175" w:history="1">
        <w:r>
          <w:rPr>
            <w:rStyle w:val="Hyperlink"/>
            <w:sz w:val="24"/>
          </w:rPr>
          <w:t>www.genealogy.com</w:t>
        </w:r>
      </w:hyperlink>
      <w:r>
        <w:rPr>
          <w:sz w:val="24"/>
        </w:rPr>
        <w:t xml:space="preserve"> giving the children of ROBERT-GEORGE and ROSE-MILLICENT</w:t>
      </w:r>
    </w:p>
    <w:p w14:paraId="7D3681FE" w14:textId="77777777" w:rsidR="000D6C32" w:rsidRDefault="000D6C32" w:rsidP="00B77EA1">
      <w:pPr>
        <w:numPr>
          <w:ilvl w:val="0"/>
          <w:numId w:val="238"/>
        </w:numPr>
        <w:ind w:right="-1050"/>
        <w:rPr>
          <w:sz w:val="24"/>
        </w:rPr>
      </w:pPr>
      <w:r>
        <w:rPr>
          <w:sz w:val="24"/>
        </w:rPr>
        <w:t xml:space="preserve">an email from June Wilson </w:t>
      </w:r>
      <w:hyperlink r:id="rId1176" w:history="1">
        <w:r>
          <w:rPr>
            <w:rStyle w:val="Hyperlink"/>
            <w:sz w:val="24"/>
          </w:rPr>
          <w:t>junewilson@tac.com.au</w:t>
        </w:r>
      </w:hyperlink>
    </w:p>
    <w:p w14:paraId="2F25D5CD" w14:textId="77777777" w:rsidR="000D6C32" w:rsidRDefault="000D6C32" w:rsidP="00B77EA1">
      <w:pPr>
        <w:numPr>
          <w:ilvl w:val="0"/>
          <w:numId w:val="238"/>
        </w:numPr>
        <w:ind w:right="-1050"/>
        <w:rPr>
          <w:sz w:val="24"/>
        </w:rPr>
      </w:pPr>
      <w:r>
        <w:rPr>
          <w:sz w:val="24"/>
        </w:rPr>
        <w:t xml:space="preserve">from Lexie Nicholls Denmark West Australia </w:t>
      </w:r>
      <w:hyperlink r:id="rId1177" w:history="1">
        <w:r>
          <w:rPr>
            <w:rStyle w:val="Hyperlink"/>
            <w:sz w:val="24"/>
          </w:rPr>
          <w:t>www.steve-lexie.net</w:t>
        </w:r>
      </w:hyperlink>
      <w:r>
        <w:rPr>
          <w:sz w:val="24"/>
        </w:rPr>
        <w:t xml:space="preserve"> </w:t>
      </w:r>
    </w:p>
    <w:p w14:paraId="5987DBEF" w14:textId="77777777" w:rsidR="000D6C32" w:rsidRDefault="000D6C32" w:rsidP="00B77EA1">
      <w:pPr>
        <w:numPr>
          <w:ilvl w:val="0"/>
          <w:numId w:val="238"/>
        </w:numPr>
        <w:ind w:right="-1050"/>
        <w:rPr>
          <w:sz w:val="24"/>
        </w:rPr>
      </w:pPr>
      <w:r>
        <w:rPr>
          <w:sz w:val="24"/>
        </w:rPr>
        <w:t xml:space="preserve"> ‘Tregenza in Australia 2007’ by John G. Pedler of 4 Monaro Crescent Newton South Australia 5074</w:t>
      </w:r>
    </w:p>
    <w:p w14:paraId="4C0D3E15" w14:textId="77777777" w:rsidR="000D6C32" w:rsidRDefault="000D6C32" w:rsidP="00B77EA1">
      <w:pPr>
        <w:numPr>
          <w:ilvl w:val="0"/>
          <w:numId w:val="238"/>
        </w:numPr>
        <w:ind w:right="-1050"/>
      </w:pPr>
      <w:r>
        <w:rPr>
          <w:sz w:val="24"/>
        </w:rPr>
        <w:t xml:space="preserve">details of a book on interactive television in schools, one author KAREN, from </w:t>
      </w:r>
      <w:hyperlink r:id="rId1178" w:history="1">
        <w:r>
          <w:rPr>
            <w:rStyle w:val="Hyperlink"/>
            <w:sz w:val="24"/>
          </w:rPr>
          <w:t>www.irrodl.org</w:t>
        </w:r>
      </w:hyperlink>
      <w:r>
        <w:rPr>
          <w:sz w:val="24"/>
        </w:rPr>
        <w:t xml:space="preserve"> </w:t>
      </w:r>
    </w:p>
    <w:p w14:paraId="331398CD" w14:textId="77777777" w:rsidR="000D6C32" w:rsidRDefault="00000000" w:rsidP="00B77EA1">
      <w:pPr>
        <w:numPr>
          <w:ilvl w:val="0"/>
          <w:numId w:val="238"/>
        </w:numPr>
        <w:ind w:right="-1050"/>
      </w:pPr>
      <w:hyperlink r:id="rId1179" w:history="1">
        <w:r w:rsidR="000D6C32">
          <w:rPr>
            <w:rStyle w:val="Hyperlink"/>
            <w:sz w:val="24"/>
          </w:rPr>
          <w:t>www.facebook.com</w:t>
        </w:r>
      </w:hyperlink>
    </w:p>
    <w:p w14:paraId="11D9BCE7" w14:textId="77777777" w:rsidR="000D6C32" w:rsidRDefault="00000000" w:rsidP="00B77EA1">
      <w:pPr>
        <w:numPr>
          <w:ilvl w:val="0"/>
          <w:numId w:val="238"/>
        </w:numPr>
        <w:ind w:right="-1050"/>
        <w:rPr>
          <w:sz w:val="24"/>
        </w:rPr>
      </w:pPr>
      <w:hyperlink r:id="rId1180" w:history="1">
        <w:r w:rsidR="000D6C32">
          <w:rPr>
            <w:rStyle w:val="Hyperlink"/>
            <w:sz w:val="24"/>
          </w:rPr>
          <w:t>www.mundia.com/au</w:t>
        </w:r>
      </w:hyperlink>
      <w:r w:rsidR="000D6C32">
        <w:rPr>
          <w:sz w:val="24"/>
        </w:rPr>
        <w:t xml:space="preserve"> </w:t>
      </w:r>
    </w:p>
    <w:p w14:paraId="6930A7E2" w14:textId="77777777" w:rsidR="000D6C32" w:rsidRDefault="000D6C32" w:rsidP="00B77EA1">
      <w:pPr>
        <w:numPr>
          <w:ilvl w:val="0"/>
          <w:numId w:val="238"/>
        </w:numPr>
        <w:ind w:right="-1050"/>
        <w:rPr>
          <w:sz w:val="24"/>
        </w:rPr>
      </w:pPr>
      <w:r>
        <w:rPr>
          <w:sz w:val="24"/>
        </w:rPr>
        <w:t>http://recordsearch.naa.gov.au National Archives of Australia especially armed services enlistment records</w:t>
      </w:r>
    </w:p>
    <w:p w14:paraId="0AA56B43" w14:textId="77777777" w:rsidR="000D6C32" w:rsidRDefault="000D6C32">
      <w:pPr>
        <w:ind w:left="360" w:right="-1050"/>
        <w:rPr>
          <w:sz w:val="24"/>
        </w:rPr>
      </w:pPr>
    </w:p>
    <w:p w14:paraId="07109ADF" w14:textId="77777777" w:rsidR="000D6C32" w:rsidRDefault="000D6C32">
      <w:pPr>
        <w:ind w:right="-1050"/>
        <w:rPr>
          <w:sz w:val="24"/>
        </w:rPr>
      </w:pPr>
    </w:p>
    <w:p w14:paraId="231212F6" w14:textId="77777777" w:rsidR="000D6C32" w:rsidRDefault="000D6C32">
      <w:pPr>
        <w:pageBreakBefore/>
        <w:ind w:right="-1050"/>
        <w:jc w:val="center"/>
        <w:rPr>
          <w:sz w:val="24"/>
        </w:rPr>
      </w:pPr>
      <w:r>
        <w:rPr>
          <w:b/>
          <w:sz w:val="24"/>
          <w:u w:val="single"/>
        </w:rPr>
        <w:t>AUSTRALIAN FAMILY 10</w:t>
      </w:r>
    </w:p>
    <w:p w14:paraId="076E38D1" w14:textId="77777777" w:rsidR="000D6C32" w:rsidRDefault="000D6C32">
      <w:pPr>
        <w:ind w:right="-1050"/>
        <w:rPr>
          <w:sz w:val="24"/>
        </w:rPr>
      </w:pPr>
    </w:p>
    <w:p w14:paraId="2A866E69" w14:textId="77777777" w:rsidR="000D6C32" w:rsidRDefault="000D6C32">
      <w:pPr>
        <w:ind w:right="-1050"/>
        <w:rPr>
          <w:sz w:val="24"/>
        </w:rPr>
      </w:pPr>
      <w:r>
        <w:rPr>
          <w:sz w:val="24"/>
        </w:rPr>
        <w:tab/>
      </w:r>
      <w:r>
        <w:rPr>
          <w:sz w:val="24"/>
        </w:rPr>
        <w:tab/>
      </w:r>
      <w:r>
        <w:rPr>
          <w:sz w:val="24"/>
        </w:rPr>
        <w:tab/>
        <w:t>WILLIAM-HUGH II</w:t>
      </w:r>
    </w:p>
    <w:p w14:paraId="02468CBD" w14:textId="77777777" w:rsidR="000D6C32" w:rsidRDefault="000D6C32">
      <w:pPr>
        <w:ind w:right="-1050"/>
        <w:rPr>
          <w:sz w:val="24"/>
        </w:rPr>
      </w:pPr>
      <w:r>
        <w:rPr>
          <w:sz w:val="24"/>
        </w:rPr>
        <w:tab/>
      </w:r>
      <w:r>
        <w:rPr>
          <w:sz w:val="24"/>
        </w:rPr>
        <w:tab/>
      </w:r>
      <w:r>
        <w:rPr>
          <w:sz w:val="24"/>
        </w:rPr>
        <w:tab/>
        <w:t>1869</w:t>
      </w:r>
    </w:p>
    <w:p w14:paraId="6791D2EC" w14:textId="77777777" w:rsidR="000D6C32" w:rsidRDefault="000D6C32">
      <w:pPr>
        <w:ind w:right="-1050"/>
        <w:rPr>
          <w:sz w:val="24"/>
        </w:rPr>
      </w:pPr>
      <w:r>
        <w:rPr>
          <w:sz w:val="24"/>
        </w:rPr>
        <w:tab/>
      </w:r>
      <w:r>
        <w:rPr>
          <w:sz w:val="24"/>
        </w:rPr>
        <w:tab/>
      </w:r>
      <w:r>
        <w:rPr>
          <w:sz w:val="24"/>
        </w:rPr>
        <w:tab/>
        <w:t>m Emma-Mary Drysdale</w:t>
      </w:r>
    </w:p>
    <w:p w14:paraId="6055A4A4" w14:textId="77777777" w:rsidR="000D6C32" w:rsidRDefault="000D6C32">
      <w:pPr>
        <w:ind w:right="-1050"/>
        <w:rPr>
          <w:sz w:val="24"/>
        </w:rPr>
      </w:pPr>
      <w:r>
        <w:rPr>
          <w:sz w:val="24"/>
        </w:rPr>
        <w:tab/>
      </w:r>
      <w:r>
        <w:rPr>
          <w:sz w:val="24"/>
        </w:rPr>
        <w:tab/>
      </w:r>
      <w:r>
        <w:rPr>
          <w:sz w:val="24"/>
        </w:rPr>
        <w:tab/>
        <w:t>|</w:t>
      </w:r>
    </w:p>
    <w:p w14:paraId="509A108D" w14:textId="77777777" w:rsidR="000D6C32" w:rsidRDefault="000D6C32">
      <w:pPr>
        <w:ind w:right="-1050"/>
        <w:rPr>
          <w:sz w:val="24"/>
        </w:rPr>
      </w:pPr>
      <w:r>
        <w:rPr>
          <w:sz w:val="24"/>
        </w:rPr>
        <w:t>__________________|__________________________________________________________________________________________________________STANLEY</w:t>
      </w:r>
      <w:r>
        <w:rPr>
          <w:sz w:val="24"/>
        </w:rPr>
        <w:tab/>
        <w:t>ELSIE-</w:t>
      </w:r>
      <w:r>
        <w:rPr>
          <w:sz w:val="24"/>
        </w:rPr>
        <w:tab/>
        <w:t>THELMA</w:t>
      </w:r>
      <w:r>
        <w:rPr>
          <w:sz w:val="24"/>
        </w:rPr>
        <w:tab/>
        <w:t>MYRTLE-IVY</w:t>
      </w:r>
      <w:r>
        <w:rPr>
          <w:sz w:val="24"/>
        </w:rPr>
        <w:tab/>
        <w:t>NORMAN-BOWER</w:t>
      </w:r>
      <w:r>
        <w:rPr>
          <w:sz w:val="24"/>
        </w:rPr>
        <w:tab/>
      </w:r>
      <w:r>
        <w:rPr>
          <w:sz w:val="24"/>
        </w:rPr>
        <w:tab/>
        <w:t>GORDON-SPEAR</w:t>
      </w:r>
      <w:r>
        <w:rPr>
          <w:sz w:val="24"/>
        </w:rPr>
        <w:tab/>
      </w:r>
      <w:r>
        <w:rPr>
          <w:sz w:val="24"/>
        </w:rPr>
        <w:tab/>
        <w:t xml:space="preserve">          WILLIAM-HUGH III</w:t>
      </w:r>
    </w:p>
    <w:p w14:paraId="4179DD6B" w14:textId="77777777" w:rsidR="000D6C32" w:rsidRDefault="000D6C32">
      <w:pPr>
        <w:ind w:right="-1050"/>
        <w:rPr>
          <w:sz w:val="24"/>
        </w:rPr>
      </w:pPr>
      <w:r>
        <w:rPr>
          <w:sz w:val="24"/>
        </w:rPr>
        <w:t>-WILLIAM</w:t>
      </w:r>
      <w:r>
        <w:rPr>
          <w:sz w:val="24"/>
        </w:rPr>
        <w:tab/>
        <w:t>GLADYS</w:t>
      </w:r>
      <w:r>
        <w:rPr>
          <w:sz w:val="24"/>
        </w:rPr>
        <w:tab/>
        <w:t>-EILEEN</w:t>
      </w:r>
      <w:r>
        <w:rPr>
          <w:sz w:val="24"/>
        </w:rPr>
        <w:tab/>
        <w:t>1901</w:t>
      </w:r>
      <w:r>
        <w:rPr>
          <w:sz w:val="24"/>
        </w:rPr>
        <w:tab/>
      </w:r>
      <w:r>
        <w:rPr>
          <w:sz w:val="24"/>
        </w:rPr>
        <w:tab/>
      </w:r>
      <w:r>
        <w:rPr>
          <w:sz w:val="24"/>
        </w:rPr>
        <w:tab/>
        <w:t>1904</w:t>
      </w:r>
      <w:r>
        <w:rPr>
          <w:sz w:val="24"/>
        </w:rPr>
        <w:tab/>
      </w:r>
      <w:r>
        <w:rPr>
          <w:sz w:val="24"/>
        </w:rPr>
        <w:tab/>
      </w:r>
      <w:r>
        <w:rPr>
          <w:sz w:val="24"/>
        </w:rPr>
        <w:tab/>
      </w:r>
      <w:r>
        <w:rPr>
          <w:sz w:val="24"/>
        </w:rPr>
        <w:tab/>
        <w:t>1907</w:t>
      </w:r>
      <w:r>
        <w:rPr>
          <w:sz w:val="24"/>
        </w:rPr>
        <w:tab/>
      </w:r>
      <w:r>
        <w:rPr>
          <w:sz w:val="24"/>
        </w:rPr>
        <w:tab/>
      </w:r>
      <w:r>
        <w:rPr>
          <w:sz w:val="24"/>
        </w:rPr>
        <w:tab/>
      </w:r>
      <w:r>
        <w:rPr>
          <w:sz w:val="24"/>
        </w:rPr>
        <w:tab/>
        <w:t xml:space="preserve">          1912</w:t>
      </w:r>
    </w:p>
    <w:p w14:paraId="7B3036CC" w14:textId="77777777" w:rsidR="000D6C32" w:rsidRDefault="000D6C32">
      <w:pPr>
        <w:ind w:right="-1050"/>
        <w:rPr>
          <w:sz w:val="24"/>
        </w:rPr>
      </w:pPr>
      <w:r>
        <w:rPr>
          <w:sz w:val="24"/>
        </w:rPr>
        <w:t>1895</w:t>
      </w:r>
      <w:r>
        <w:rPr>
          <w:sz w:val="24"/>
        </w:rPr>
        <w:tab/>
      </w:r>
      <w:r>
        <w:rPr>
          <w:sz w:val="24"/>
        </w:rPr>
        <w:tab/>
        <w:t>1896</w:t>
      </w:r>
      <w:r>
        <w:rPr>
          <w:sz w:val="24"/>
        </w:rPr>
        <w:tab/>
      </w:r>
      <w:r>
        <w:rPr>
          <w:sz w:val="24"/>
        </w:rPr>
        <w:tab/>
        <w:t>1898</w:t>
      </w:r>
      <w:r>
        <w:rPr>
          <w:sz w:val="24"/>
        </w:rPr>
        <w:tab/>
      </w:r>
      <w:r>
        <w:rPr>
          <w:sz w:val="24"/>
        </w:rPr>
        <w:tab/>
      </w:r>
      <w:r>
        <w:rPr>
          <w:sz w:val="24"/>
        </w:rPr>
        <w:tab/>
      </w:r>
      <w:r>
        <w:rPr>
          <w:sz w:val="24"/>
        </w:rPr>
        <w:tab/>
      </w:r>
      <w:r>
        <w:rPr>
          <w:sz w:val="24"/>
        </w:rPr>
        <w:tab/>
        <w:t>m Lilian-Christina Morris</w:t>
      </w:r>
      <w:r>
        <w:rPr>
          <w:sz w:val="24"/>
        </w:rPr>
        <w:tab/>
        <w:t>m Doris-May Peterson</w:t>
      </w:r>
      <w:r>
        <w:rPr>
          <w:sz w:val="24"/>
        </w:rPr>
        <w:tab/>
        <w:t xml:space="preserve">          m Mavis-June Brown</w:t>
      </w:r>
    </w:p>
    <w:p w14:paraId="03B323A7" w14:textId="77777777" w:rsidR="000D6C32" w:rsidRDefault="000D6C32">
      <w:pPr>
        <w:ind w:right="-1050"/>
        <w:rPr>
          <w:sz w:val="24"/>
        </w:rPr>
      </w:pPr>
      <w:r>
        <w:rPr>
          <w:sz w:val="24"/>
        </w:rPr>
        <w:t>______________________________________________________|________</w:t>
      </w:r>
      <w:r>
        <w:rPr>
          <w:sz w:val="24"/>
        </w:rPr>
        <w:tab/>
        <w:t>____________|_______________________           |</w:t>
      </w:r>
    </w:p>
    <w:p w14:paraId="0A6B74BE" w14:textId="77777777" w:rsidR="000D6C32" w:rsidRDefault="000D6C32">
      <w:pPr>
        <w:ind w:right="-1050"/>
        <w:rPr>
          <w:sz w:val="24"/>
        </w:rPr>
      </w:pPr>
      <w:r>
        <w:rPr>
          <w:sz w:val="24"/>
        </w:rPr>
        <w:t>RUTH-</w:t>
      </w:r>
      <w:r>
        <w:rPr>
          <w:sz w:val="24"/>
        </w:rPr>
        <w:tab/>
        <w:t>MERLE-</w:t>
      </w:r>
      <w:r>
        <w:rPr>
          <w:sz w:val="24"/>
        </w:rPr>
        <w:tab/>
        <w:t>MAXWELL-DRYSDALE</w:t>
      </w:r>
      <w:r>
        <w:rPr>
          <w:sz w:val="24"/>
        </w:rPr>
        <w:tab/>
        <w:t>PATRICIA-ANN</w:t>
      </w:r>
      <w:r>
        <w:rPr>
          <w:sz w:val="24"/>
        </w:rPr>
        <w:tab/>
        <w:t>DENNIS-GORDON</w:t>
      </w:r>
      <w:r>
        <w:rPr>
          <w:sz w:val="24"/>
        </w:rPr>
        <w:tab/>
      </w:r>
      <w:r>
        <w:rPr>
          <w:sz w:val="24"/>
        </w:rPr>
        <w:tab/>
        <w:t>FAY-DENISE</w:t>
      </w:r>
      <w:r>
        <w:rPr>
          <w:sz w:val="24"/>
        </w:rPr>
        <w:tab/>
        <w:t xml:space="preserve">          |</w:t>
      </w:r>
    </w:p>
    <w:p w14:paraId="576A63E8" w14:textId="77777777" w:rsidR="000D6C32" w:rsidRDefault="000D6C32">
      <w:pPr>
        <w:ind w:right="-1050"/>
        <w:rPr>
          <w:sz w:val="24"/>
        </w:rPr>
      </w:pPr>
      <w:r>
        <w:rPr>
          <w:sz w:val="24"/>
        </w:rPr>
        <w:t>AMELIA</w:t>
      </w:r>
      <w:r>
        <w:rPr>
          <w:sz w:val="24"/>
        </w:rPr>
        <w:tab/>
        <w:t>EILEEN</w:t>
      </w:r>
      <w:r>
        <w:rPr>
          <w:sz w:val="24"/>
        </w:rPr>
        <w:tab/>
        <w:t>1936</w:t>
      </w:r>
      <w:r>
        <w:rPr>
          <w:sz w:val="24"/>
        </w:rPr>
        <w:tab/>
      </w:r>
      <w:r>
        <w:rPr>
          <w:sz w:val="24"/>
        </w:rPr>
        <w:tab/>
      </w:r>
      <w:r>
        <w:rPr>
          <w:sz w:val="24"/>
        </w:rPr>
        <w:tab/>
      </w:r>
      <w:r>
        <w:rPr>
          <w:sz w:val="24"/>
        </w:rPr>
        <w:tab/>
        <w:t>1941</w:t>
      </w:r>
      <w:r>
        <w:rPr>
          <w:sz w:val="24"/>
        </w:rPr>
        <w:tab/>
      </w:r>
      <w:r>
        <w:rPr>
          <w:sz w:val="24"/>
        </w:rPr>
        <w:tab/>
      </w:r>
      <w:r>
        <w:rPr>
          <w:sz w:val="24"/>
        </w:rPr>
        <w:tab/>
        <w:t>1936</w:t>
      </w:r>
      <w:r>
        <w:rPr>
          <w:sz w:val="24"/>
        </w:rPr>
        <w:tab/>
      </w:r>
      <w:r>
        <w:rPr>
          <w:sz w:val="24"/>
        </w:rPr>
        <w:tab/>
      </w:r>
      <w:r>
        <w:rPr>
          <w:sz w:val="24"/>
        </w:rPr>
        <w:tab/>
      </w:r>
      <w:r>
        <w:rPr>
          <w:sz w:val="24"/>
        </w:rPr>
        <w:tab/>
        <w:t>1938</w:t>
      </w:r>
      <w:r>
        <w:rPr>
          <w:sz w:val="24"/>
        </w:rPr>
        <w:tab/>
      </w:r>
      <w:r>
        <w:rPr>
          <w:sz w:val="24"/>
        </w:rPr>
        <w:tab/>
        <w:t xml:space="preserve">          |</w:t>
      </w:r>
    </w:p>
    <w:p w14:paraId="27878EAE" w14:textId="77777777" w:rsidR="000D6C32" w:rsidRDefault="000D6C32">
      <w:pPr>
        <w:ind w:right="-1050"/>
        <w:rPr>
          <w:sz w:val="24"/>
        </w:rPr>
      </w:pPr>
      <w:r>
        <w:rPr>
          <w:sz w:val="24"/>
        </w:rPr>
        <w:t>1930</w:t>
      </w:r>
      <w:r>
        <w:rPr>
          <w:sz w:val="24"/>
        </w:rPr>
        <w:tab/>
      </w:r>
      <w:r>
        <w:rPr>
          <w:sz w:val="24"/>
        </w:rPr>
        <w:tab/>
        <w:t>1933</w:t>
      </w:r>
      <w:r>
        <w:rPr>
          <w:sz w:val="24"/>
        </w:rPr>
        <w:tab/>
      </w:r>
      <w:r>
        <w:rPr>
          <w:sz w:val="24"/>
        </w:rPr>
        <w:tab/>
        <w:t>m1 Barbara-Jane Butcher</w:t>
      </w:r>
      <w:r>
        <w:rPr>
          <w:sz w:val="24"/>
        </w:rPr>
        <w:tab/>
      </w:r>
      <w:r>
        <w:rPr>
          <w:sz w:val="24"/>
        </w:rPr>
        <w:tab/>
      </w:r>
      <w:r>
        <w:rPr>
          <w:sz w:val="24"/>
        </w:rPr>
        <w:tab/>
      </w:r>
      <w:r>
        <w:rPr>
          <w:sz w:val="24"/>
        </w:rPr>
        <w:tab/>
        <w:t>m Patricia-Margaret Dempster</w:t>
      </w:r>
      <w:r>
        <w:rPr>
          <w:sz w:val="24"/>
        </w:rPr>
        <w:tab/>
      </w:r>
      <w:r>
        <w:rPr>
          <w:sz w:val="24"/>
        </w:rPr>
        <w:tab/>
        <w:t xml:space="preserve">          |</w:t>
      </w:r>
    </w:p>
    <w:p w14:paraId="1679630F" w14:textId="77777777" w:rsidR="000D6C32" w:rsidRDefault="000D6C32">
      <w:pPr>
        <w:ind w:right="-1050"/>
        <w:rPr>
          <w:sz w:val="24"/>
        </w:rPr>
      </w:pPr>
      <w:r>
        <w:rPr>
          <w:sz w:val="24"/>
        </w:rPr>
        <w:tab/>
      </w:r>
      <w:r>
        <w:rPr>
          <w:sz w:val="24"/>
        </w:rPr>
        <w:tab/>
      </w:r>
      <w:r>
        <w:rPr>
          <w:sz w:val="24"/>
        </w:rPr>
        <w:tab/>
      </w:r>
      <w:r>
        <w:rPr>
          <w:sz w:val="24"/>
        </w:rPr>
        <w:tab/>
        <w:t>| m2 Thelma Thomas</w:t>
      </w:r>
      <w:r>
        <w:rPr>
          <w:sz w:val="24"/>
        </w:rPr>
        <w:tab/>
      </w:r>
      <w:r>
        <w:rPr>
          <w:sz w:val="24"/>
        </w:rPr>
        <w:tab/>
        <w:t>__________________|__________________________________</w:t>
      </w:r>
      <w:r>
        <w:rPr>
          <w:sz w:val="24"/>
        </w:rPr>
        <w:tab/>
        <w:t xml:space="preserve">          |</w:t>
      </w:r>
    </w:p>
    <w:p w14:paraId="49D9F29E" w14:textId="77777777" w:rsidR="000D6C32" w:rsidRDefault="000D6C32">
      <w:pPr>
        <w:ind w:right="-1050"/>
        <w:rPr>
          <w:sz w:val="24"/>
        </w:rPr>
      </w:pPr>
      <w:r>
        <w:rPr>
          <w:sz w:val="24"/>
        </w:rPr>
        <w:t>________________________|______________</w:t>
      </w:r>
      <w:r>
        <w:rPr>
          <w:sz w:val="24"/>
        </w:rPr>
        <w:tab/>
      </w:r>
      <w:r>
        <w:rPr>
          <w:sz w:val="24"/>
        </w:rPr>
        <w:tab/>
        <w:t>VICKI-LEANNA</w:t>
      </w:r>
      <w:r>
        <w:rPr>
          <w:sz w:val="24"/>
        </w:rPr>
        <w:tab/>
        <w:t>KERRIE-DENISE</w:t>
      </w:r>
      <w:r>
        <w:rPr>
          <w:sz w:val="24"/>
        </w:rPr>
        <w:tab/>
        <w:t>RAELENE-MAREE</w:t>
      </w:r>
      <w:r>
        <w:rPr>
          <w:sz w:val="24"/>
        </w:rPr>
        <w:tab/>
        <w:t xml:space="preserve">          |</w:t>
      </w:r>
    </w:p>
    <w:p w14:paraId="493D6BC4" w14:textId="77777777" w:rsidR="000D6C32" w:rsidRDefault="000D6C32">
      <w:pPr>
        <w:ind w:right="-1050"/>
        <w:rPr>
          <w:sz w:val="24"/>
        </w:rPr>
      </w:pPr>
      <w:r>
        <w:rPr>
          <w:sz w:val="24"/>
        </w:rPr>
        <w:t>PETER-MAXWELL</w:t>
      </w:r>
      <w:r>
        <w:rPr>
          <w:sz w:val="24"/>
        </w:rPr>
        <w:tab/>
      </w:r>
      <w:r>
        <w:rPr>
          <w:sz w:val="24"/>
        </w:rPr>
        <w:tab/>
        <w:t>DAVID-PHILLIP</w:t>
      </w:r>
      <w:r>
        <w:rPr>
          <w:sz w:val="24"/>
        </w:rPr>
        <w:tab/>
      </w:r>
      <w:r>
        <w:rPr>
          <w:sz w:val="24"/>
        </w:rPr>
        <w:tab/>
        <w:t>1960</w:t>
      </w:r>
      <w:r>
        <w:rPr>
          <w:sz w:val="24"/>
        </w:rPr>
        <w:tab/>
      </w:r>
      <w:r>
        <w:rPr>
          <w:sz w:val="24"/>
        </w:rPr>
        <w:tab/>
      </w:r>
      <w:r>
        <w:rPr>
          <w:sz w:val="24"/>
        </w:rPr>
        <w:tab/>
        <w:t>1962</w:t>
      </w:r>
      <w:r>
        <w:rPr>
          <w:sz w:val="24"/>
        </w:rPr>
        <w:tab/>
      </w:r>
      <w:r>
        <w:rPr>
          <w:sz w:val="24"/>
        </w:rPr>
        <w:tab/>
      </w:r>
      <w:r>
        <w:rPr>
          <w:sz w:val="24"/>
        </w:rPr>
        <w:tab/>
        <w:t>1964</w:t>
      </w:r>
      <w:r>
        <w:rPr>
          <w:sz w:val="24"/>
        </w:rPr>
        <w:tab/>
      </w:r>
      <w:r>
        <w:rPr>
          <w:sz w:val="24"/>
        </w:rPr>
        <w:tab/>
      </w:r>
      <w:r>
        <w:rPr>
          <w:sz w:val="24"/>
        </w:rPr>
        <w:tab/>
        <w:t xml:space="preserve">          |</w:t>
      </w:r>
    </w:p>
    <w:p w14:paraId="545C2C46" w14:textId="77777777" w:rsidR="000D6C32" w:rsidRDefault="000D6C32">
      <w:pPr>
        <w:ind w:right="-1050"/>
        <w:rPr>
          <w:sz w:val="24"/>
        </w:rPr>
      </w:pPr>
      <w:r>
        <w:rPr>
          <w:sz w:val="24"/>
        </w:rPr>
        <w:t>1958</w:t>
      </w:r>
      <w:r>
        <w:rPr>
          <w:sz w:val="24"/>
        </w:rPr>
        <w:tab/>
      </w:r>
      <w:r>
        <w:rPr>
          <w:sz w:val="24"/>
        </w:rPr>
        <w:tab/>
      </w:r>
      <w:r>
        <w:rPr>
          <w:sz w:val="24"/>
        </w:rPr>
        <w:tab/>
      </w:r>
      <w:r>
        <w:rPr>
          <w:sz w:val="24"/>
        </w:rPr>
        <w:tab/>
        <w:t>1961</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6F1B4CBF" w14:textId="77777777" w:rsidR="000D6C32" w:rsidRDefault="000D6C32">
      <w:pPr>
        <w:ind w:right="-1050"/>
        <w:rPr>
          <w:sz w:val="24"/>
        </w:rPr>
      </w:pPr>
      <w:r>
        <w:rPr>
          <w:sz w:val="24"/>
        </w:rPr>
        <w:t>m Vicki-Louise</w:t>
      </w:r>
      <w:r>
        <w:rPr>
          <w:sz w:val="24"/>
        </w:rPr>
        <w:tab/>
      </w:r>
      <w:r>
        <w:rPr>
          <w:sz w:val="24"/>
        </w:rPr>
        <w:tab/>
        <w:t>m Suzanne-Cheryl Hansen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055C3AFE" w14:textId="77777777" w:rsidR="000D6C32" w:rsidRDefault="000D6C32">
      <w:pPr>
        <w:ind w:right="-1050"/>
        <w:rPr>
          <w:sz w:val="24"/>
        </w:rPr>
      </w:pPr>
      <w:r>
        <w:rPr>
          <w:sz w:val="24"/>
        </w:rPr>
        <w:t>| Hadden</w:t>
      </w:r>
      <w:r>
        <w:rPr>
          <w:sz w:val="24"/>
        </w:rPr>
        <w:tab/>
        <w:t>____________|_____________________________________________________________</w:t>
      </w:r>
      <w:r>
        <w:rPr>
          <w:sz w:val="24"/>
        </w:rPr>
        <w:tab/>
      </w:r>
      <w:r>
        <w:rPr>
          <w:sz w:val="24"/>
        </w:rPr>
        <w:tab/>
      </w:r>
      <w:r>
        <w:rPr>
          <w:sz w:val="24"/>
        </w:rPr>
        <w:tab/>
        <w:t xml:space="preserve">          |</w:t>
      </w:r>
    </w:p>
    <w:p w14:paraId="3E4FE2A3" w14:textId="77777777" w:rsidR="000D6C32" w:rsidRDefault="000D6C32">
      <w:pPr>
        <w:ind w:right="-1050"/>
        <w:rPr>
          <w:sz w:val="24"/>
        </w:rPr>
      </w:pPr>
      <w:r>
        <w:rPr>
          <w:sz w:val="24"/>
        </w:rPr>
        <w:t>|</w:t>
      </w:r>
      <w:r>
        <w:rPr>
          <w:sz w:val="24"/>
        </w:rPr>
        <w:tab/>
      </w:r>
      <w:r>
        <w:rPr>
          <w:sz w:val="24"/>
        </w:rPr>
        <w:tab/>
        <w:t>LISA-JAYNE</w:t>
      </w:r>
      <w:r>
        <w:rPr>
          <w:sz w:val="24"/>
        </w:rPr>
        <w:tab/>
      </w:r>
      <w:r>
        <w:rPr>
          <w:sz w:val="24"/>
        </w:rPr>
        <w:tab/>
        <w:t>MEGAN-LOUISE</w:t>
      </w:r>
      <w:r>
        <w:rPr>
          <w:sz w:val="24"/>
        </w:rPr>
        <w:tab/>
        <w:t>MELANIE-ROSE</w:t>
      </w:r>
      <w:r>
        <w:rPr>
          <w:sz w:val="24"/>
        </w:rPr>
        <w:tab/>
        <w:t>PHILLIP-LAWRENCE</w:t>
      </w:r>
      <w:r>
        <w:rPr>
          <w:sz w:val="24"/>
        </w:rPr>
        <w:tab/>
      </w:r>
      <w:r>
        <w:rPr>
          <w:sz w:val="24"/>
        </w:rPr>
        <w:tab/>
      </w:r>
      <w:r>
        <w:rPr>
          <w:sz w:val="24"/>
        </w:rPr>
        <w:tab/>
        <w:t xml:space="preserve">          |</w:t>
      </w:r>
    </w:p>
    <w:p w14:paraId="19B6622E" w14:textId="77777777" w:rsidR="000D6C32" w:rsidRDefault="000D6C32">
      <w:pPr>
        <w:ind w:right="-1050"/>
        <w:rPr>
          <w:sz w:val="24"/>
        </w:rPr>
      </w:pPr>
      <w:r>
        <w:rPr>
          <w:sz w:val="24"/>
        </w:rPr>
        <w:t>|</w:t>
      </w:r>
      <w:r>
        <w:rPr>
          <w:sz w:val="24"/>
        </w:rPr>
        <w:tab/>
      </w:r>
      <w:r>
        <w:rPr>
          <w:sz w:val="24"/>
        </w:rPr>
        <w:tab/>
        <w:t>1992</w:t>
      </w:r>
      <w:r>
        <w:rPr>
          <w:sz w:val="24"/>
        </w:rPr>
        <w:tab/>
      </w:r>
      <w:r>
        <w:rPr>
          <w:sz w:val="24"/>
        </w:rPr>
        <w:tab/>
      </w:r>
      <w:r>
        <w:rPr>
          <w:sz w:val="24"/>
        </w:rPr>
        <w:tab/>
        <w:t>1994</w:t>
      </w:r>
      <w:r>
        <w:rPr>
          <w:sz w:val="24"/>
        </w:rPr>
        <w:tab/>
      </w:r>
      <w:r>
        <w:rPr>
          <w:sz w:val="24"/>
        </w:rPr>
        <w:tab/>
      </w:r>
      <w:r>
        <w:rPr>
          <w:sz w:val="24"/>
        </w:rPr>
        <w:tab/>
        <w:t>1995</w:t>
      </w:r>
      <w:r>
        <w:rPr>
          <w:sz w:val="24"/>
        </w:rPr>
        <w:tab/>
      </w:r>
      <w:r>
        <w:rPr>
          <w:sz w:val="24"/>
        </w:rPr>
        <w:tab/>
      </w:r>
      <w:r>
        <w:rPr>
          <w:sz w:val="24"/>
        </w:rPr>
        <w:tab/>
        <w:t>1999</w:t>
      </w:r>
      <w:r>
        <w:rPr>
          <w:sz w:val="24"/>
        </w:rPr>
        <w:tab/>
      </w:r>
      <w:r>
        <w:rPr>
          <w:sz w:val="24"/>
        </w:rPr>
        <w:tab/>
      </w:r>
      <w:r>
        <w:rPr>
          <w:sz w:val="24"/>
        </w:rPr>
        <w:tab/>
      </w:r>
      <w:r>
        <w:rPr>
          <w:sz w:val="24"/>
        </w:rPr>
        <w:tab/>
      </w:r>
      <w:r>
        <w:rPr>
          <w:sz w:val="24"/>
        </w:rPr>
        <w:tab/>
      </w:r>
      <w:r>
        <w:rPr>
          <w:sz w:val="24"/>
        </w:rPr>
        <w:tab/>
        <w:t xml:space="preserve">          |</w:t>
      </w:r>
    </w:p>
    <w:p w14:paraId="04E145D2" w14:textId="77777777" w:rsidR="000D6C32" w:rsidRDefault="000D6C32">
      <w:pPr>
        <w:ind w:right="-1050"/>
        <w:rPr>
          <w:sz w:val="24"/>
        </w:rPr>
      </w:pPr>
      <w:r>
        <w:rPr>
          <w:sz w:val="24"/>
        </w:rPr>
        <w:t>|_________________________________</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51404B3A" w14:textId="77777777" w:rsidR="000D6C32" w:rsidRDefault="000D6C32">
      <w:pPr>
        <w:ind w:right="-1050"/>
        <w:rPr>
          <w:sz w:val="24"/>
        </w:rPr>
      </w:pPr>
      <w:r>
        <w:rPr>
          <w:sz w:val="24"/>
        </w:rPr>
        <w:t>NICOLE-ALYSE</w:t>
      </w:r>
      <w:r>
        <w:rPr>
          <w:sz w:val="24"/>
        </w:rPr>
        <w:tab/>
        <w:t>MATHEW-PETER</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2A92C3EB" w14:textId="77777777" w:rsidR="000D6C32" w:rsidRDefault="000D6C32">
      <w:pPr>
        <w:ind w:right="-1050"/>
        <w:rPr>
          <w:sz w:val="24"/>
        </w:rPr>
      </w:pPr>
      <w:r>
        <w:rPr>
          <w:sz w:val="24"/>
        </w:rPr>
        <w:t>1990</w:t>
      </w:r>
      <w:r>
        <w:rPr>
          <w:sz w:val="24"/>
        </w:rPr>
        <w:tab/>
      </w:r>
      <w:r>
        <w:rPr>
          <w:sz w:val="24"/>
        </w:rPr>
        <w:tab/>
      </w:r>
      <w:r>
        <w:rPr>
          <w:sz w:val="24"/>
        </w:rPr>
        <w:tab/>
        <w:t>1993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5B72CBA9" w14:textId="77777777" w:rsidR="000D6C32" w:rsidRDefault="000D6C32">
      <w:pPr>
        <w:ind w:left="2880" w:right="-1050" w:firstLine="720"/>
        <w:rPr>
          <w:sz w:val="24"/>
        </w:rPr>
      </w:pPr>
      <w:r>
        <w:rPr>
          <w:sz w:val="24"/>
        </w:rPr>
        <w:t>_____________________________________________________________________________|________________</w:t>
      </w:r>
    </w:p>
    <w:p w14:paraId="5DFC0290" w14:textId="77777777" w:rsidR="000D6C32" w:rsidRDefault="000D6C32">
      <w:pPr>
        <w:ind w:left="3600" w:right="-1050"/>
        <w:rPr>
          <w:sz w:val="24"/>
        </w:rPr>
      </w:pPr>
      <w:r>
        <w:rPr>
          <w:sz w:val="24"/>
        </w:rPr>
        <w:t>BEVERLEY-JUNE</w:t>
      </w:r>
      <w:r>
        <w:rPr>
          <w:sz w:val="24"/>
        </w:rPr>
        <w:tab/>
        <w:t>GWENDA-MAY</w:t>
      </w:r>
      <w:r>
        <w:rPr>
          <w:sz w:val="24"/>
        </w:rPr>
        <w:tab/>
        <w:t>JOY-LORRAINE</w:t>
      </w:r>
      <w:r>
        <w:rPr>
          <w:sz w:val="24"/>
        </w:rPr>
        <w:tab/>
        <w:t>DOUGLAS-WILLIAM</w:t>
      </w:r>
      <w:r>
        <w:rPr>
          <w:sz w:val="24"/>
        </w:rPr>
        <w:tab/>
        <w:t>HEATHER-JEAN</w:t>
      </w:r>
    </w:p>
    <w:p w14:paraId="27FB24EE" w14:textId="77777777" w:rsidR="000D6C32" w:rsidRDefault="000D6C32">
      <w:pPr>
        <w:ind w:left="3600" w:right="-1050"/>
        <w:rPr>
          <w:sz w:val="24"/>
        </w:rPr>
      </w:pPr>
      <w:r>
        <w:rPr>
          <w:sz w:val="24"/>
        </w:rPr>
        <w:t>1941</w:t>
      </w:r>
      <w:r>
        <w:rPr>
          <w:sz w:val="24"/>
        </w:rPr>
        <w:tab/>
      </w:r>
      <w:r>
        <w:rPr>
          <w:sz w:val="24"/>
        </w:rPr>
        <w:tab/>
      </w:r>
      <w:r>
        <w:rPr>
          <w:sz w:val="24"/>
        </w:rPr>
        <w:tab/>
        <w:t>1944</w:t>
      </w:r>
      <w:r>
        <w:rPr>
          <w:sz w:val="24"/>
        </w:rPr>
        <w:tab/>
      </w:r>
      <w:r>
        <w:rPr>
          <w:sz w:val="24"/>
        </w:rPr>
        <w:tab/>
      </w:r>
      <w:r>
        <w:rPr>
          <w:sz w:val="24"/>
        </w:rPr>
        <w:tab/>
        <w:t>1946</w:t>
      </w:r>
      <w:r>
        <w:rPr>
          <w:sz w:val="24"/>
        </w:rPr>
        <w:tab/>
      </w:r>
      <w:r>
        <w:rPr>
          <w:sz w:val="24"/>
        </w:rPr>
        <w:tab/>
      </w:r>
      <w:r>
        <w:rPr>
          <w:sz w:val="24"/>
        </w:rPr>
        <w:tab/>
        <w:t>1948</w:t>
      </w:r>
      <w:r>
        <w:rPr>
          <w:sz w:val="24"/>
        </w:rPr>
        <w:tab/>
      </w:r>
      <w:r>
        <w:rPr>
          <w:sz w:val="24"/>
        </w:rPr>
        <w:tab/>
      </w:r>
      <w:r>
        <w:rPr>
          <w:sz w:val="24"/>
        </w:rPr>
        <w:tab/>
      </w:r>
      <w:r>
        <w:rPr>
          <w:sz w:val="24"/>
        </w:rPr>
        <w:tab/>
        <w:t>1949</w:t>
      </w:r>
    </w:p>
    <w:p w14:paraId="68C49766"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Janet-Lee Carlsson</w:t>
      </w:r>
    </w:p>
    <w:p w14:paraId="58F11532" w14:textId="2A9B9AE9" w:rsidR="000D6C32" w:rsidRDefault="000D6C32">
      <w:pPr>
        <w:pageBreakBefore/>
        <w:ind w:right="-1050"/>
        <w:rPr>
          <w:sz w:val="24"/>
        </w:rPr>
      </w:pPr>
      <w:r>
        <w:rPr>
          <w:b/>
          <w:sz w:val="24"/>
        </w:rPr>
        <w:t>NOTES ON AUSTRALIAN FAMILY 10 (WILLIAM-HUGH II born 1869 see Australian Family 7</w:t>
      </w:r>
      <w:r w:rsidR="00ED4FF2">
        <w:rPr>
          <w:b/>
          <w:sz w:val="24"/>
        </w:rPr>
        <w:t>)</w:t>
      </w:r>
    </w:p>
    <w:p w14:paraId="33C703A5" w14:textId="77777777" w:rsidR="000D6C32" w:rsidRDefault="000D6C32">
      <w:pPr>
        <w:ind w:right="-1050"/>
        <w:rPr>
          <w:sz w:val="24"/>
        </w:rPr>
      </w:pPr>
    </w:p>
    <w:p w14:paraId="74E39AAB" w14:textId="77777777" w:rsidR="000D6C32" w:rsidRDefault="000D6C32">
      <w:pPr>
        <w:ind w:right="-1050"/>
        <w:rPr>
          <w:sz w:val="24"/>
        </w:rPr>
      </w:pPr>
      <w:r>
        <w:rPr>
          <w:sz w:val="24"/>
        </w:rPr>
        <w:t>STANLEY-WILLIAM born 10FEB1895 Ballarat, died 02NOV1895 Ballarat age 9 months, buried 04NOV1895Ballarat New Cemetery</w:t>
      </w:r>
    </w:p>
    <w:p w14:paraId="5AB18822" w14:textId="77777777" w:rsidR="000D6C32" w:rsidRDefault="000D6C32">
      <w:pPr>
        <w:ind w:right="-1050"/>
        <w:rPr>
          <w:sz w:val="24"/>
        </w:rPr>
      </w:pPr>
      <w:r>
        <w:rPr>
          <w:sz w:val="24"/>
        </w:rPr>
        <w:t>ELSIE-GLADYS born 19DEC1896 Ballarat, died 25MAR1898 Ballarat age 1 year 3 months, buried 25/27MAR1898 Ballarat New Cemetery</w:t>
      </w:r>
    </w:p>
    <w:p w14:paraId="67C05D7C" w14:textId="141A3CF7" w:rsidR="000D6C32" w:rsidRDefault="000D6C32">
      <w:pPr>
        <w:ind w:right="-1050"/>
        <w:rPr>
          <w:sz w:val="24"/>
        </w:rPr>
      </w:pPr>
      <w:r>
        <w:rPr>
          <w:sz w:val="24"/>
        </w:rPr>
        <w:t>THELMA-IRENE (THELMA-EILEEN</w:t>
      </w:r>
      <w:r w:rsidR="00ED4FF2">
        <w:rPr>
          <w:sz w:val="24"/>
        </w:rPr>
        <w:t>)</w:t>
      </w:r>
      <w:r>
        <w:rPr>
          <w:sz w:val="24"/>
        </w:rPr>
        <w:t xml:space="preserve"> born 09OCT1898 Ballarat, married 30APR1921 Church of England Richmond Victoria to Ernest-James Hunter </w:t>
      </w:r>
      <w:r>
        <w:rPr>
          <w:sz w:val="24"/>
        </w:rPr>
        <w:tab/>
        <w:t>(born 1892 died 1958</w:t>
      </w:r>
      <w:r w:rsidR="00ED4FF2">
        <w:rPr>
          <w:sz w:val="24"/>
        </w:rPr>
        <w:t>)</w:t>
      </w:r>
      <w:r>
        <w:rPr>
          <w:sz w:val="24"/>
        </w:rPr>
        <w:t>, no issue, died 22JAN1981 Mitchum Victoria, buried 23JAN1981 Springvale Crematorium</w:t>
      </w:r>
    </w:p>
    <w:p w14:paraId="59CF55C8" w14:textId="77777777" w:rsidR="000D6C32" w:rsidRDefault="000D6C32">
      <w:pPr>
        <w:ind w:right="-1050"/>
        <w:rPr>
          <w:sz w:val="24"/>
        </w:rPr>
      </w:pPr>
      <w:r>
        <w:rPr>
          <w:sz w:val="24"/>
        </w:rPr>
        <w:t>MYRTLE-IVY born 29OCT1901 Ballarat, died 21OCT1902 Ballarat age 1 year, buried 23OCT1902 Ballarat New Cemetery</w:t>
      </w:r>
    </w:p>
    <w:p w14:paraId="021ABD8A" w14:textId="77777777" w:rsidR="000D6C32" w:rsidRDefault="000D6C32">
      <w:pPr>
        <w:ind w:right="-1050"/>
        <w:rPr>
          <w:sz w:val="24"/>
        </w:rPr>
      </w:pPr>
      <w:r>
        <w:rPr>
          <w:sz w:val="24"/>
        </w:rPr>
        <w:t xml:space="preserve">NORMAN-BOWER born 06DEC1904 Creswick Victoria, married 19MAY1928 St Bartholomew Church of England Richmond Victoria, upholsterer and </w:t>
      </w:r>
      <w:r>
        <w:rPr>
          <w:sz w:val="24"/>
        </w:rPr>
        <w:tab/>
        <w:t>tanner, died 17AUG1975 Heidelburg Victoria age 70, buried 28AUG1975 Springvale Crematorium</w:t>
      </w:r>
    </w:p>
    <w:p w14:paraId="56E60F7A" w14:textId="493EADE6" w:rsidR="000D6C32" w:rsidRDefault="000D6C32">
      <w:pPr>
        <w:ind w:right="-1050"/>
        <w:rPr>
          <w:sz w:val="24"/>
        </w:rPr>
      </w:pPr>
      <w:r>
        <w:rPr>
          <w:sz w:val="24"/>
        </w:rPr>
        <w:t>x LILIAN-CHRISTINA (= LILY</w:t>
      </w:r>
      <w:r w:rsidR="00ED4FF2">
        <w:rPr>
          <w:sz w:val="24"/>
        </w:rPr>
        <w:t>)</w:t>
      </w:r>
      <w:r>
        <w:rPr>
          <w:sz w:val="24"/>
        </w:rPr>
        <w:t xml:space="preserve"> born 20DEC1905 Burnley Victoria, tailoress, died 10AUG1967 Hawthorn Victoria age 61, buried 14AUG1967 in </w:t>
      </w:r>
      <w:r>
        <w:rPr>
          <w:sz w:val="24"/>
        </w:rPr>
        <w:tab/>
        <w:t>Springvale Cemetery</w:t>
      </w:r>
    </w:p>
    <w:p w14:paraId="52ECABF0" w14:textId="5C3E567E" w:rsidR="000D6C32" w:rsidRDefault="000D6C32">
      <w:pPr>
        <w:ind w:right="-1050"/>
        <w:rPr>
          <w:sz w:val="24"/>
        </w:rPr>
      </w:pPr>
      <w:r>
        <w:rPr>
          <w:sz w:val="24"/>
        </w:rPr>
        <w:t>GORDON-SPEAR (GORDIE</w:t>
      </w:r>
      <w:r w:rsidR="00ED4FF2">
        <w:rPr>
          <w:sz w:val="24"/>
        </w:rPr>
        <w:t>)</w:t>
      </w:r>
      <w:r>
        <w:rPr>
          <w:sz w:val="24"/>
        </w:rPr>
        <w:t xml:space="preserve"> born 15MAY1907 South Melbourne Victoria, married 20MAR1935, factory worker and cobbler, died 08JUN2001 </w:t>
      </w:r>
      <w:r>
        <w:rPr>
          <w:sz w:val="24"/>
        </w:rPr>
        <w:tab/>
        <w:t>Melbourne Victoria age 94 years, buried 18JUN2001 Sorrento Cemetery Victoria</w:t>
      </w:r>
    </w:p>
    <w:p w14:paraId="5C8D0741" w14:textId="4869A75F" w:rsidR="000D6C32" w:rsidRDefault="000D6C32">
      <w:pPr>
        <w:ind w:right="-1050"/>
        <w:rPr>
          <w:sz w:val="24"/>
        </w:rPr>
      </w:pPr>
      <w:r>
        <w:rPr>
          <w:sz w:val="24"/>
        </w:rPr>
        <w:t>x DORIS-MAY (= MAISIE</w:t>
      </w:r>
      <w:r w:rsidR="00ED4FF2">
        <w:rPr>
          <w:sz w:val="24"/>
        </w:rPr>
        <w:t>)</w:t>
      </w:r>
      <w:r>
        <w:rPr>
          <w:sz w:val="24"/>
        </w:rPr>
        <w:t xml:space="preserve"> born 10MAR1912 South Melbourne, died 23AUG1997</w:t>
      </w:r>
    </w:p>
    <w:p w14:paraId="295C2620" w14:textId="5AC325C4" w:rsidR="000D6C32" w:rsidRDefault="000D6C32">
      <w:pPr>
        <w:ind w:right="-1050"/>
        <w:rPr>
          <w:sz w:val="24"/>
        </w:rPr>
      </w:pPr>
      <w:r>
        <w:rPr>
          <w:sz w:val="24"/>
        </w:rPr>
        <w:t xml:space="preserve">WILLIAM-HUGH III born 08NOV1912 Richmond Victoria, married 08MAR1941 Church of Christ Highfield Road Burwood Victoria, enlisted for World </w:t>
      </w:r>
      <w:r>
        <w:rPr>
          <w:sz w:val="24"/>
        </w:rPr>
        <w:tab/>
        <w:t>War II at Field Western Australia service number VX139247 tailor address 55 Lynden Street East Camberwell next of kin MAVIS (wife</w:t>
      </w:r>
      <w:r w:rsidR="00ED4FF2">
        <w:rPr>
          <w:sz w:val="24"/>
        </w:rPr>
        <w:t>)</w:t>
      </w:r>
      <w:r>
        <w:rPr>
          <w:sz w:val="24"/>
        </w:rPr>
        <w:t xml:space="preserve"> (more </w:t>
      </w:r>
      <w:r>
        <w:rPr>
          <w:sz w:val="24"/>
        </w:rPr>
        <w:tab/>
        <w:t>details on-line at National Australian Archives http://recordsearch.naa.gov.au</w:t>
      </w:r>
      <w:r w:rsidR="00ED4FF2">
        <w:rPr>
          <w:sz w:val="24"/>
        </w:rPr>
        <w:t>)</w:t>
      </w:r>
      <w:r>
        <w:rPr>
          <w:sz w:val="24"/>
        </w:rPr>
        <w:t xml:space="preserve">,, died 10MAR1951 collapsed in the street near the corner of Bridge </w:t>
      </w:r>
      <w:r>
        <w:rPr>
          <w:sz w:val="24"/>
        </w:rPr>
        <w:tab/>
        <w:t xml:space="preserve">Road and Burnley Street Richmond Victoria, buried 14MAR1951 compartment 0 section 6 grave 32 in Presbyterian part of Springvale Cemetery </w:t>
      </w:r>
      <w:r>
        <w:rPr>
          <w:sz w:val="24"/>
        </w:rPr>
        <w:tab/>
        <w:t>Melbourne Victoria</w:t>
      </w:r>
    </w:p>
    <w:p w14:paraId="4F2F677A" w14:textId="77777777" w:rsidR="000D6C32" w:rsidRDefault="000D6C32">
      <w:pPr>
        <w:ind w:right="-1050"/>
        <w:rPr>
          <w:sz w:val="24"/>
        </w:rPr>
      </w:pPr>
      <w:r>
        <w:rPr>
          <w:sz w:val="24"/>
        </w:rPr>
        <w:t>x MAVIS-JUNE born 1912, died 28DEC1985, buried 31DEC1985 Springvale Cemetery Melbourne Victoria</w:t>
      </w:r>
    </w:p>
    <w:p w14:paraId="68A18298" w14:textId="77777777" w:rsidR="000D6C32" w:rsidRDefault="000D6C32">
      <w:pPr>
        <w:ind w:right="-1050"/>
        <w:rPr>
          <w:sz w:val="24"/>
        </w:rPr>
      </w:pPr>
    </w:p>
    <w:p w14:paraId="171BE1CE" w14:textId="44F35B7F" w:rsidR="000D6C32" w:rsidRDefault="000D6C32">
      <w:pPr>
        <w:ind w:right="-1050"/>
        <w:rPr>
          <w:sz w:val="24"/>
        </w:rPr>
      </w:pPr>
      <w:r>
        <w:rPr>
          <w:sz w:val="24"/>
        </w:rPr>
        <w:t xml:space="preserve">RUTH-AMELIA born 1930 </w:t>
      </w:r>
    </w:p>
    <w:p w14:paraId="23B2547C" w14:textId="153EDD86" w:rsidR="000D6C32" w:rsidRDefault="000D6C32">
      <w:pPr>
        <w:ind w:right="-1050"/>
        <w:rPr>
          <w:sz w:val="24"/>
        </w:rPr>
      </w:pPr>
      <w:r>
        <w:rPr>
          <w:sz w:val="24"/>
        </w:rPr>
        <w:t xml:space="preserve">MERLE-EILEEN born 11933 </w:t>
      </w:r>
    </w:p>
    <w:p w14:paraId="0B5FD8D0" w14:textId="715FF6FA" w:rsidR="000D6C32" w:rsidRDefault="000D6C32">
      <w:pPr>
        <w:ind w:right="-1050"/>
        <w:rPr>
          <w:sz w:val="24"/>
        </w:rPr>
      </w:pPr>
      <w:r>
        <w:rPr>
          <w:sz w:val="24"/>
        </w:rPr>
        <w:t xml:space="preserve">MAXWELL-DRYSDALE born 1936 </w:t>
      </w:r>
    </w:p>
    <w:p w14:paraId="770D6D24" w14:textId="22971CB3" w:rsidR="000D6C32" w:rsidRDefault="000D6C32">
      <w:pPr>
        <w:ind w:right="-1050"/>
        <w:rPr>
          <w:sz w:val="24"/>
        </w:rPr>
      </w:pPr>
      <w:r>
        <w:rPr>
          <w:sz w:val="24"/>
        </w:rPr>
        <w:t>x BARBARA-JANE born</w:t>
      </w:r>
      <w:r w:rsidR="00A61D2C">
        <w:rPr>
          <w:sz w:val="24"/>
        </w:rPr>
        <w:t xml:space="preserve"> </w:t>
      </w:r>
      <w:r>
        <w:rPr>
          <w:sz w:val="24"/>
        </w:rPr>
        <w:t xml:space="preserve">1941 </w:t>
      </w:r>
    </w:p>
    <w:p w14:paraId="5920E627" w14:textId="77777777" w:rsidR="000D6C32" w:rsidRDefault="000D6C32">
      <w:pPr>
        <w:ind w:right="-1050"/>
        <w:rPr>
          <w:b/>
          <w:sz w:val="24"/>
        </w:rPr>
      </w:pPr>
      <w:r>
        <w:rPr>
          <w:sz w:val="24"/>
        </w:rPr>
        <w:t>x THELMA</w:t>
      </w:r>
    </w:p>
    <w:p w14:paraId="5E2A4B8B" w14:textId="31B43385" w:rsidR="000D6C32" w:rsidRDefault="000D6C32">
      <w:pPr>
        <w:pageBreakBefore/>
        <w:ind w:right="-1050"/>
        <w:rPr>
          <w:sz w:val="24"/>
        </w:rPr>
      </w:pPr>
      <w:r>
        <w:rPr>
          <w:b/>
          <w:sz w:val="24"/>
        </w:rPr>
        <w:t>NOTES ON AUSTRALIAN FAMILY 10 (continued</w:t>
      </w:r>
      <w:r w:rsidR="00ED4FF2">
        <w:rPr>
          <w:b/>
          <w:sz w:val="24"/>
        </w:rPr>
        <w:t>)</w:t>
      </w:r>
    </w:p>
    <w:p w14:paraId="17A10A7C" w14:textId="77777777" w:rsidR="000D6C32" w:rsidRDefault="000D6C32">
      <w:pPr>
        <w:ind w:right="-1050"/>
        <w:rPr>
          <w:sz w:val="24"/>
        </w:rPr>
      </w:pPr>
    </w:p>
    <w:p w14:paraId="181BFB9C" w14:textId="665D6B3F" w:rsidR="000D6C32" w:rsidRDefault="000D6C32">
      <w:pPr>
        <w:ind w:right="-1050"/>
        <w:rPr>
          <w:sz w:val="24"/>
        </w:rPr>
      </w:pPr>
      <w:r>
        <w:rPr>
          <w:sz w:val="24"/>
        </w:rPr>
        <w:t xml:space="preserve">PATRICIA-ANN born 11941 </w:t>
      </w:r>
    </w:p>
    <w:p w14:paraId="04904ADF" w14:textId="77777777" w:rsidR="000D6C32" w:rsidRDefault="000D6C32">
      <w:pPr>
        <w:ind w:right="-1050"/>
        <w:rPr>
          <w:sz w:val="24"/>
        </w:rPr>
      </w:pPr>
    </w:p>
    <w:p w14:paraId="2E94ED28" w14:textId="2D7D816A" w:rsidR="000D6C32" w:rsidRDefault="000D6C32">
      <w:pPr>
        <w:ind w:right="-1050"/>
        <w:rPr>
          <w:sz w:val="24"/>
        </w:rPr>
      </w:pPr>
      <w:r>
        <w:rPr>
          <w:sz w:val="24"/>
        </w:rPr>
        <w:t xml:space="preserve">DENNIS-GORDON born 1936 </w:t>
      </w:r>
    </w:p>
    <w:p w14:paraId="225AEE73" w14:textId="1DF09859" w:rsidR="000D6C32" w:rsidRDefault="000D6C32">
      <w:pPr>
        <w:ind w:right="-1050"/>
        <w:rPr>
          <w:sz w:val="24"/>
        </w:rPr>
      </w:pPr>
      <w:r>
        <w:rPr>
          <w:sz w:val="24"/>
        </w:rPr>
        <w:t>x PATRICIA-MARGARET born 1938</w:t>
      </w:r>
    </w:p>
    <w:p w14:paraId="157A803B" w14:textId="77777777" w:rsidR="000D6C32" w:rsidRDefault="000D6C32">
      <w:pPr>
        <w:ind w:right="-1050"/>
        <w:rPr>
          <w:sz w:val="24"/>
        </w:rPr>
      </w:pPr>
      <w:r>
        <w:rPr>
          <w:sz w:val="24"/>
        </w:rPr>
        <w:t xml:space="preserve">FAY-DENISE born 18NOV1938 Melbourne, married William Batty 1962, three sons, died 05MAR2002 Cartis Christe Hospice Kew Victoria, buried </w:t>
      </w:r>
      <w:r>
        <w:rPr>
          <w:sz w:val="24"/>
        </w:rPr>
        <w:tab/>
        <w:t>07MAR2002 Kew Victoria</w:t>
      </w:r>
    </w:p>
    <w:p w14:paraId="179611BB" w14:textId="77777777" w:rsidR="000D6C32" w:rsidRDefault="000D6C32">
      <w:pPr>
        <w:ind w:right="-1050"/>
        <w:rPr>
          <w:sz w:val="24"/>
        </w:rPr>
      </w:pPr>
    </w:p>
    <w:p w14:paraId="7332F28B" w14:textId="310B7166" w:rsidR="000D6C32" w:rsidRDefault="000D6C32">
      <w:pPr>
        <w:ind w:right="-1050"/>
        <w:rPr>
          <w:sz w:val="24"/>
        </w:rPr>
      </w:pPr>
      <w:r>
        <w:rPr>
          <w:sz w:val="24"/>
        </w:rPr>
        <w:t xml:space="preserve">VICKI-LEANNA born 1960 </w:t>
      </w:r>
    </w:p>
    <w:p w14:paraId="048FC6DF" w14:textId="6E4AA241" w:rsidR="000D6C32" w:rsidRDefault="000D6C32">
      <w:pPr>
        <w:ind w:right="-1050"/>
        <w:rPr>
          <w:sz w:val="24"/>
        </w:rPr>
      </w:pPr>
      <w:r>
        <w:rPr>
          <w:sz w:val="24"/>
        </w:rPr>
        <w:t>KERRIE-DENISE born 1962</w:t>
      </w:r>
    </w:p>
    <w:p w14:paraId="1ACCFC9B" w14:textId="0E919A81" w:rsidR="000D6C32" w:rsidRDefault="000D6C32">
      <w:pPr>
        <w:ind w:right="-1050"/>
        <w:rPr>
          <w:sz w:val="24"/>
        </w:rPr>
      </w:pPr>
      <w:r>
        <w:rPr>
          <w:sz w:val="24"/>
        </w:rPr>
        <w:t xml:space="preserve">RAELENE-MAREE born 1964 </w:t>
      </w:r>
    </w:p>
    <w:p w14:paraId="45038480" w14:textId="77777777" w:rsidR="000D6C32" w:rsidRDefault="000D6C32">
      <w:pPr>
        <w:ind w:right="-1050"/>
        <w:rPr>
          <w:sz w:val="24"/>
        </w:rPr>
      </w:pPr>
    </w:p>
    <w:p w14:paraId="32FEF333" w14:textId="3F99D377" w:rsidR="000D6C32" w:rsidRDefault="000D6C32">
      <w:pPr>
        <w:ind w:right="-1050"/>
        <w:rPr>
          <w:sz w:val="24"/>
        </w:rPr>
      </w:pPr>
      <w:r>
        <w:rPr>
          <w:sz w:val="24"/>
        </w:rPr>
        <w:t>PETER-MAXWELL born 1958</w:t>
      </w:r>
    </w:p>
    <w:p w14:paraId="79C4B70D" w14:textId="77777777" w:rsidR="000D6C32" w:rsidRDefault="000D6C32">
      <w:pPr>
        <w:ind w:right="-1050"/>
        <w:rPr>
          <w:sz w:val="24"/>
        </w:rPr>
      </w:pPr>
      <w:r>
        <w:rPr>
          <w:sz w:val="24"/>
        </w:rPr>
        <w:t>x VICKI-LOUSIE</w:t>
      </w:r>
    </w:p>
    <w:p w14:paraId="0AAF7186" w14:textId="6887F9D2" w:rsidR="000D6C32" w:rsidRDefault="000D6C32">
      <w:pPr>
        <w:ind w:right="-1050"/>
        <w:rPr>
          <w:sz w:val="24"/>
        </w:rPr>
      </w:pPr>
      <w:r>
        <w:rPr>
          <w:sz w:val="24"/>
        </w:rPr>
        <w:t>DAVID-PHILLIP born 1961</w:t>
      </w:r>
    </w:p>
    <w:p w14:paraId="07A2E8A4" w14:textId="4AB4DDDA" w:rsidR="000D6C32" w:rsidRDefault="000D6C32">
      <w:pPr>
        <w:ind w:right="-1050"/>
        <w:rPr>
          <w:sz w:val="24"/>
        </w:rPr>
      </w:pPr>
      <w:r>
        <w:rPr>
          <w:sz w:val="24"/>
        </w:rPr>
        <w:t xml:space="preserve">x SUZANNE-CHERYL </w:t>
      </w:r>
    </w:p>
    <w:p w14:paraId="0FC38F95" w14:textId="77777777" w:rsidR="000D6C32" w:rsidRDefault="000D6C32">
      <w:pPr>
        <w:ind w:right="-1050"/>
        <w:rPr>
          <w:sz w:val="24"/>
        </w:rPr>
      </w:pPr>
    </w:p>
    <w:p w14:paraId="5C67FCDA" w14:textId="2F29D289" w:rsidR="000D6C32" w:rsidRDefault="000D6C32">
      <w:pPr>
        <w:ind w:right="-1050"/>
        <w:rPr>
          <w:sz w:val="24"/>
        </w:rPr>
      </w:pPr>
      <w:r>
        <w:rPr>
          <w:sz w:val="24"/>
        </w:rPr>
        <w:t xml:space="preserve">LISA-JAYNE born 1992 </w:t>
      </w:r>
    </w:p>
    <w:p w14:paraId="1C5C1A1A" w14:textId="277F3A7D" w:rsidR="000D6C32" w:rsidRDefault="000D6C32">
      <w:pPr>
        <w:ind w:right="-1050"/>
        <w:rPr>
          <w:sz w:val="24"/>
        </w:rPr>
      </w:pPr>
      <w:r>
        <w:rPr>
          <w:sz w:val="24"/>
        </w:rPr>
        <w:t xml:space="preserve">MEGAN-LOUISE born 1994 </w:t>
      </w:r>
    </w:p>
    <w:p w14:paraId="1462284C" w14:textId="252DC0FB" w:rsidR="000D6C32" w:rsidRDefault="000D6C32">
      <w:pPr>
        <w:ind w:right="-1050"/>
        <w:rPr>
          <w:sz w:val="24"/>
        </w:rPr>
      </w:pPr>
      <w:r>
        <w:rPr>
          <w:sz w:val="24"/>
        </w:rPr>
        <w:t xml:space="preserve">MELANIE-ROSE born 1995 </w:t>
      </w:r>
    </w:p>
    <w:p w14:paraId="14B09EB7" w14:textId="2F6EC420" w:rsidR="000D6C32" w:rsidRDefault="000D6C32">
      <w:pPr>
        <w:ind w:right="-1050"/>
        <w:rPr>
          <w:sz w:val="24"/>
        </w:rPr>
      </w:pPr>
      <w:r>
        <w:rPr>
          <w:sz w:val="24"/>
        </w:rPr>
        <w:t xml:space="preserve">PHILLIP-LAWRENCE born 1999 </w:t>
      </w:r>
    </w:p>
    <w:p w14:paraId="56C5814F" w14:textId="77777777" w:rsidR="000D6C32" w:rsidRDefault="000D6C32">
      <w:pPr>
        <w:ind w:right="-1050"/>
        <w:rPr>
          <w:sz w:val="24"/>
        </w:rPr>
      </w:pPr>
    </w:p>
    <w:p w14:paraId="71FEA1B1" w14:textId="23C345F9" w:rsidR="000D6C32" w:rsidRDefault="000D6C32">
      <w:pPr>
        <w:shd w:val="clear" w:color="auto" w:fill="FFFFFF"/>
        <w:spacing w:before="100" w:after="100"/>
        <w:rPr>
          <w:sz w:val="24"/>
        </w:rPr>
      </w:pPr>
      <w:r>
        <w:rPr>
          <w:sz w:val="24"/>
        </w:rPr>
        <w:t xml:space="preserve">NICOLE-ALYSE born 1990 </w:t>
      </w:r>
    </w:p>
    <w:p w14:paraId="508DF604" w14:textId="793F90F1" w:rsidR="000D6C32" w:rsidRDefault="000D6C32">
      <w:pPr>
        <w:ind w:right="-1050"/>
        <w:rPr>
          <w:b/>
          <w:sz w:val="24"/>
        </w:rPr>
      </w:pPr>
      <w:r>
        <w:rPr>
          <w:sz w:val="24"/>
        </w:rPr>
        <w:t>MATHEW-PETER born 1993</w:t>
      </w:r>
    </w:p>
    <w:p w14:paraId="7123D4E3" w14:textId="27C68EBD" w:rsidR="000D6C32" w:rsidRDefault="000D6C32">
      <w:pPr>
        <w:pageBreakBefore/>
        <w:ind w:right="-1050"/>
        <w:rPr>
          <w:sz w:val="24"/>
        </w:rPr>
      </w:pPr>
      <w:r>
        <w:rPr>
          <w:b/>
          <w:sz w:val="24"/>
        </w:rPr>
        <w:t>NOTES ON AUSTRALIAN FAMILY 10 (continued</w:t>
      </w:r>
      <w:r w:rsidR="00ED4FF2">
        <w:rPr>
          <w:b/>
          <w:sz w:val="24"/>
        </w:rPr>
        <w:t>)</w:t>
      </w:r>
    </w:p>
    <w:p w14:paraId="06AAF5B7" w14:textId="77777777" w:rsidR="000D6C32" w:rsidRDefault="000D6C32">
      <w:pPr>
        <w:ind w:right="-1050"/>
        <w:rPr>
          <w:sz w:val="24"/>
        </w:rPr>
      </w:pPr>
    </w:p>
    <w:p w14:paraId="67A11AA9" w14:textId="29C414C4" w:rsidR="000D6C32" w:rsidRDefault="000D6C32">
      <w:pPr>
        <w:ind w:right="-1050"/>
        <w:rPr>
          <w:sz w:val="24"/>
        </w:rPr>
      </w:pPr>
      <w:r>
        <w:rPr>
          <w:sz w:val="24"/>
        </w:rPr>
        <w:t>BEVERLEY-JUNE born 1941</w:t>
      </w:r>
    </w:p>
    <w:p w14:paraId="2A88B38A" w14:textId="7FC98934" w:rsidR="000D6C32" w:rsidRDefault="000D6C32">
      <w:pPr>
        <w:ind w:right="-1050"/>
        <w:rPr>
          <w:sz w:val="24"/>
        </w:rPr>
      </w:pPr>
      <w:r>
        <w:rPr>
          <w:sz w:val="24"/>
        </w:rPr>
        <w:t xml:space="preserve">GWENDA-MAY born 1944 </w:t>
      </w:r>
    </w:p>
    <w:p w14:paraId="4EF6F75A" w14:textId="16850738" w:rsidR="000D6C32" w:rsidRDefault="000D6C32">
      <w:pPr>
        <w:ind w:right="-1050"/>
        <w:rPr>
          <w:sz w:val="24"/>
        </w:rPr>
      </w:pPr>
      <w:r>
        <w:rPr>
          <w:sz w:val="24"/>
        </w:rPr>
        <w:t xml:space="preserve">JOY-LORRAINE born 1946 </w:t>
      </w:r>
    </w:p>
    <w:p w14:paraId="737C1EB8" w14:textId="444E6570" w:rsidR="000D6C32" w:rsidRDefault="000D6C32">
      <w:pPr>
        <w:ind w:right="-1050"/>
        <w:rPr>
          <w:sz w:val="24"/>
        </w:rPr>
      </w:pPr>
      <w:r>
        <w:rPr>
          <w:sz w:val="24"/>
        </w:rPr>
        <w:t>DOUGLAS-WILLIAM born 1948</w:t>
      </w:r>
    </w:p>
    <w:p w14:paraId="7BB36FAD" w14:textId="1648DF05" w:rsidR="000D6C32" w:rsidRDefault="000D6C32">
      <w:pPr>
        <w:ind w:right="-1050"/>
        <w:rPr>
          <w:sz w:val="24"/>
        </w:rPr>
      </w:pPr>
      <w:r>
        <w:rPr>
          <w:sz w:val="24"/>
        </w:rPr>
        <w:t>x JANET-LEE</w:t>
      </w:r>
    </w:p>
    <w:p w14:paraId="2DD04359" w14:textId="4B272333" w:rsidR="000D6C32" w:rsidRDefault="000D6C32">
      <w:pPr>
        <w:ind w:right="-1050"/>
        <w:rPr>
          <w:b/>
          <w:sz w:val="24"/>
        </w:rPr>
      </w:pPr>
      <w:r>
        <w:rPr>
          <w:sz w:val="24"/>
        </w:rPr>
        <w:t>HEATHER-JEAN born 1949</w:t>
      </w:r>
    </w:p>
    <w:p w14:paraId="0C708325" w14:textId="77777777" w:rsidR="000D6C32" w:rsidRDefault="000D6C32">
      <w:pPr>
        <w:ind w:right="-1050"/>
        <w:rPr>
          <w:sz w:val="24"/>
        </w:rPr>
      </w:pPr>
    </w:p>
    <w:p w14:paraId="60D494DD" w14:textId="77777777" w:rsidR="006B39B8" w:rsidRDefault="006B39B8">
      <w:pPr>
        <w:ind w:right="-1050"/>
        <w:rPr>
          <w:sz w:val="24"/>
        </w:rPr>
      </w:pPr>
    </w:p>
    <w:p w14:paraId="347B69DF" w14:textId="77777777" w:rsidR="006B39B8" w:rsidRDefault="006B39B8">
      <w:pPr>
        <w:ind w:right="-1050"/>
        <w:rPr>
          <w:sz w:val="24"/>
        </w:rPr>
      </w:pPr>
    </w:p>
    <w:p w14:paraId="00D50980" w14:textId="77777777" w:rsidR="006B39B8" w:rsidRDefault="006B39B8">
      <w:pPr>
        <w:ind w:right="-1050"/>
        <w:rPr>
          <w:sz w:val="24"/>
        </w:rPr>
      </w:pPr>
    </w:p>
    <w:p w14:paraId="3C6B91B5" w14:textId="24B17A36" w:rsidR="00FD2946" w:rsidRPr="006B39B8" w:rsidRDefault="006B39B8">
      <w:pPr>
        <w:ind w:right="-1050"/>
        <w:rPr>
          <w:b/>
          <w:bCs/>
          <w:sz w:val="24"/>
        </w:rPr>
      </w:pPr>
      <w:r w:rsidRPr="006B39B8">
        <w:rPr>
          <w:b/>
          <w:bCs/>
          <w:sz w:val="24"/>
        </w:rPr>
        <w:t>OTHER INF</w:t>
      </w:r>
      <w:r>
        <w:rPr>
          <w:b/>
          <w:bCs/>
          <w:sz w:val="24"/>
        </w:rPr>
        <w:t>O</w:t>
      </w:r>
      <w:r w:rsidRPr="006B39B8">
        <w:rPr>
          <w:b/>
          <w:bCs/>
          <w:sz w:val="24"/>
        </w:rPr>
        <w:t>RMATION ON AUSTRAL</w:t>
      </w:r>
      <w:r>
        <w:rPr>
          <w:b/>
          <w:bCs/>
          <w:sz w:val="24"/>
        </w:rPr>
        <w:t>I</w:t>
      </w:r>
      <w:r w:rsidRPr="006B39B8">
        <w:rPr>
          <w:b/>
          <w:bCs/>
          <w:sz w:val="24"/>
        </w:rPr>
        <w:t>AN FAMILY 10</w:t>
      </w:r>
    </w:p>
    <w:p w14:paraId="266BD439" w14:textId="77777777" w:rsidR="00FD2946" w:rsidRDefault="00FD2946">
      <w:pPr>
        <w:ind w:right="-1050"/>
        <w:rPr>
          <w:sz w:val="24"/>
        </w:rPr>
      </w:pPr>
    </w:p>
    <w:p w14:paraId="5363D6AA" w14:textId="77777777" w:rsidR="000D6C32" w:rsidRDefault="000D6C32">
      <w:pPr>
        <w:ind w:right="-1050"/>
        <w:rPr>
          <w:sz w:val="24"/>
        </w:rPr>
      </w:pPr>
      <w:r>
        <w:rPr>
          <w:sz w:val="24"/>
        </w:rPr>
        <w:t>Constructed from information from:</w:t>
      </w:r>
    </w:p>
    <w:p w14:paraId="382F28C0" w14:textId="77777777" w:rsidR="000D6C32" w:rsidRDefault="000D6C32" w:rsidP="00B77EA1">
      <w:pPr>
        <w:numPr>
          <w:ilvl w:val="0"/>
          <w:numId w:val="239"/>
        </w:numPr>
        <w:ind w:right="-1050"/>
        <w:rPr>
          <w:sz w:val="24"/>
        </w:rPr>
      </w:pPr>
      <w:r>
        <w:rPr>
          <w:sz w:val="24"/>
        </w:rPr>
        <w:t>Sandra Tregenza PO Box 932 Geelong 3220 Victoria Australia</w:t>
      </w:r>
    </w:p>
    <w:p w14:paraId="043B244C" w14:textId="36FB72A9" w:rsidR="000D6C32" w:rsidRDefault="000D6C32" w:rsidP="00B77EA1">
      <w:pPr>
        <w:numPr>
          <w:ilvl w:val="0"/>
          <w:numId w:val="239"/>
        </w:numPr>
        <w:ind w:right="-1050"/>
        <w:rPr>
          <w:sz w:val="24"/>
        </w:rPr>
      </w:pPr>
      <w:r>
        <w:rPr>
          <w:sz w:val="24"/>
        </w:rPr>
        <w:t xml:space="preserve">Keith Colbran </w:t>
      </w:r>
      <w:hyperlink r:id="rId1181" w:history="1">
        <w:r>
          <w:rPr>
            <w:rStyle w:val="Hyperlink"/>
            <w:sz w:val="24"/>
          </w:rPr>
          <w:t>maznkeith1@aol.com</w:t>
        </w:r>
      </w:hyperlink>
      <w:r>
        <w:rPr>
          <w:sz w:val="24"/>
        </w:rPr>
        <w:t xml:space="preserve"> </w:t>
      </w:r>
      <w:r w:rsidR="00544343">
        <w:rPr>
          <w:sz w:val="24"/>
        </w:rPr>
        <w:t>(</w:t>
      </w:r>
      <w:r>
        <w:rPr>
          <w:sz w:val="24"/>
        </w:rPr>
        <w:t>RootsWeb’s WorldConnect Project: Colbran Genealogy</w:t>
      </w:r>
      <w:r w:rsidR="00ED4FF2">
        <w:rPr>
          <w:sz w:val="24"/>
        </w:rPr>
        <w:t>)</w:t>
      </w:r>
    </w:p>
    <w:p w14:paraId="6BEC2337" w14:textId="7EC5AFA3" w:rsidR="000D6C32" w:rsidRDefault="000D6C32" w:rsidP="00B77EA1">
      <w:pPr>
        <w:numPr>
          <w:ilvl w:val="0"/>
          <w:numId w:val="239"/>
        </w:numPr>
        <w:ind w:right="-1050"/>
        <w:rPr>
          <w:sz w:val="24"/>
        </w:rPr>
      </w:pPr>
      <w:r>
        <w:rPr>
          <w:sz w:val="24"/>
        </w:rPr>
        <w:t xml:space="preserve">Angus Waddell </w:t>
      </w:r>
      <w:hyperlink r:id="rId1182" w:history="1">
        <w:r>
          <w:rPr>
            <w:rStyle w:val="Hyperlink"/>
            <w:sz w:val="24"/>
          </w:rPr>
          <w:t>angus.waddell@rmit.edu.au</w:t>
        </w:r>
      </w:hyperlink>
      <w:r>
        <w:rPr>
          <w:sz w:val="24"/>
        </w:rPr>
        <w:t xml:space="preserve"> </w:t>
      </w:r>
      <w:r w:rsidR="00544343">
        <w:rPr>
          <w:sz w:val="24"/>
        </w:rPr>
        <w:t>(</w:t>
      </w:r>
      <w:r>
        <w:rPr>
          <w:sz w:val="24"/>
        </w:rPr>
        <w:t>RootsWeb’s WorldConnect Project: Waddell</w:t>
      </w:r>
      <w:r w:rsidR="00ED4FF2">
        <w:rPr>
          <w:sz w:val="24"/>
        </w:rPr>
        <w:t>)</w:t>
      </w:r>
    </w:p>
    <w:p w14:paraId="5D0FEA3E" w14:textId="77777777" w:rsidR="000D6C32" w:rsidRDefault="000D6C32" w:rsidP="00B77EA1">
      <w:pPr>
        <w:numPr>
          <w:ilvl w:val="0"/>
          <w:numId w:val="239"/>
        </w:numPr>
        <w:ind w:right="-1050"/>
        <w:rPr>
          <w:sz w:val="24"/>
        </w:rPr>
      </w:pPr>
      <w:r>
        <w:rPr>
          <w:sz w:val="24"/>
        </w:rPr>
        <w:t xml:space="preserve">from Lexie Nicholls Denmark West Australia </w:t>
      </w:r>
      <w:hyperlink r:id="rId1183" w:history="1">
        <w:r>
          <w:rPr>
            <w:rStyle w:val="Hyperlink"/>
            <w:sz w:val="24"/>
          </w:rPr>
          <w:t>www.steve-lexie.net</w:t>
        </w:r>
      </w:hyperlink>
      <w:r>
        <w:rPr>
          <w:sz w:val="24"/>
        </w:rPr>
        <w:t xml:space="preserve"> </w:t>
      </w:r>
    </w:p>
    <w:p w14:paraId="469A30B4" w14:textId="77777777" w:rsidR="000D6C32" w:rsidRDefault="000D6C32" w:rsidP="00B77EA1">
      <w:pPr>
        <w:numPr>
          <w:ilvl w:val="0"/>
          <w:numId w:val="239"/>
        </w:numPr>
        <w:ind w:right="-1050"/>
      </w:pPr>
      <w:r>
        <w:rPr>
          <w:sz w:val="24"/>
        </w:rPr>
        <w:t>‘Tregenza in Australia 2007’ by John G. Pedler of 4 Monaro Crescent Newton South Australia 5074</w:t>
      </w:r>
    </w:p>
    <w:p w14:paraId="244B3D9D" w14:textId="77777777" w:rsidR="000D6C32" w:rsidRDefault="00000000" w:rsidP="00B77EA1">
      <w:pPr>
        <w:numPr>
          <w:ilvl w:val="0"/>
          <w:numId w:val="239"/>
        </w:numPr>
        <w:ind w:right="-1050"/>
        <w:rPr>
          <w:sz w:val="24"/>
        </w:rPr>
      </w:pPr>
      <w:hyperlink r:id="rId1184" w:history="1">
        <w:r w:rsidR="000D6C32">
          <w:rPr>
            <w:rStyle w:val="Hyperlink"/>
            <w:sz w:val="24"/>
          </w:rPr>
          <w:t>www.mundia.com/au</w:t>
        </w:r>
      </w:hyperlink>
    </w:p>
    <w:p w14:paraId="758769CD" w14:textId="77777777" w:rsidR="000D6C32" w:rsidRDefault="000D6C32" w:rsidP="00B77EA1">
      <w:pPr>
        <w:numPr>
          <w:ilvl w:val="0"/>
          <w:numId w:val="239"/>
        </w:numPr>
        <w:ind w:right="-1050"/>
        <w:rPr>
          <w:sz w:val="24"/>
        </w:rPr>
      </w:pPr>
      <w:r>
        <w:rPr>
          <w:sz w:val="24"/>
        </w:rPr>
        <w:t>email from NICOLE-ALYSE in 2013</w:t>
      </w:r>
    </w:p>
    <w:p w14:paraId="66F2DF65" w14:textId="77777777" w:rsidR="000D6C32" w:rsidRDefault="000D6C32" w:rsidP="00B77EA1">
      <w:pPr>
        <w:numPr>
          <w:ilvl w:val="0"/>
          <w:numId w:val="239"/>
        </w:numPr>
        <w:ind w:right="-1050"/>
        <w:rPr>
          <w:sz w:val="24"/>
        </w:rPr>
      </w:pPr>
      <w:r>
        <w:rPr>
          <w:sz w:val="24"/>
        </w:rPr>
        <w:t>http://recordsearch.naa.gov.au National Archives of Australia especially armed services enlistment records</w:t>
      </w:r>
    </w:p>
    <w:p w14:paraId="259995EF" w14:textId="77777777" w:rsidR="000D6C32" w:rsidRDefault="000D6C32">
      <w:pPr>
        <w:ind w:right="-1050"/>
        <w:rPr>
          <w:sz w:val="24"/>
        </w:rPr>
      </w:pPr>
    </w:p>
    <w:p w14:paraId="1019C06D" w14:textId="77777777" w:rsidR="000D6C32" w:rsidRDefault="000D6C32">
      <w:pPr>
        <w:ind w:right="-1050"/>
        <w:rPr>
          <w:sz w:val="24"/>
        </w:rPr>
      </w:pPr>
      <w:r>
        <w:rPr>
          <w:sz w:val="24"/>
        </w:rPr>
        <w:t>Note</w:t>
      </w:r>
    </w:p>
    <w:p w14:paraId="46F7DDD4" w14:textId="1B947CD1" w:rsidR="000D6C32" w:rsidRDefault="000D6C32" w:rsidP="00B77EA1">
      <w:pPr>
        <w:numPr>
          <w:ilvl w:val="0"/>
          <w:numId w:val="167"/>
        </w:numPr>
        <w:ind w:right="-1050"/>
        <w:rPr>
          <w:sz w:val="24"/>
        </w:rPr>
      </w:pPr>
      <w:r>
        <w:rPr>
          <w:sz w:val="24"/>
        </w:rPr>
        <w:t>record WILLIAM-SPEAR born June quarter 1839 Truro district, died June quarter 1848 Marylebone district (of Unconnected Family 18</w:t>
      </w:r>
      <w:r w:rsidR="00ED4FF2">
        <w:rPr>
          <w:sz w:val="24"/>
        </w:rPr>
        <w:t>)</w:t>
      </w:r>
      <w:r>
        <w:rPr>
          <w:sz w:val="24"/>
        </w:rPr>
        <w:t xml:space="preserve"> compare to GORDON-SPEAR of this family.</w:t>
      </w:r>
    </w:p>
    <w:p w14:paraId="2E05EBC1" w14:textId="77777777" w:rsidR="000D6C32" w:rsidRDefault="000D6C32" w:rsidP="00B77EA1">
      <w:pPr>
        <w:numPr>
          <w:ilvl w:val="0"/>
          <w:numId w:val="167"/>
        </w:numPr>
        <w:ind w:right="-1050"/>
        <w:rPr>
          <w:sz w:val="24"/>
        </w:rPr>
      </w:pPr>
      <w:r>
        <w:rPr>
          <w:sz w:val="24"/>
        </w:rPr>
        <w:t>JUDITH born 22JUN1940, married Brain McDonald had 3 children and 5 grand-children in 1998</w:t>
      </w:r>
    </w:p>
    <w:p w14:paraId="34320782" w14:textId="77777777" w:rsidR="000D6C32" w:rsidRDefault="000D6C32" w:rsidP="00B77EA1">
      <w:pPr>
        <w:numPr>
          <w:ilvl w:val="0"/>
          <w:numId w:val="167"/>
        </w:numPr>
        <w:ind w:right="-1050"/>
        <w:rPr>
          <w:b/>
          <w:sz w:val="24"/>
          <w:u w:val="single"/>
        </w:rPr>
      </w:pPr>
      <w:r>
        <w:rPr>
          <w:sz w:val="24"/>
        </w:rPr>
        <w:t>WENDY-JACQUELINE married Ronald Haberman had 4 children and 1 grandson in 1998</w:t>
      </w:r>
    </w:p>
    <w:p w14:paraId="7E56C922" w14:textId="77777777" w:rsidR="000D6C32" w:rsidRDefault="000D6C32">
      <w:pPr>
        <w:pageBreakBefore/>
        <w:ind w:left="360" w:right="-1050"/>
        <w:jc w:val="center"/>
        <w:rPr>
          <w:sz w:val="24"/>
        </w:rPr>
      </w:pPr>
      <w:r>
        <w:rPr>
          <w:b/>
          <w:sz w:val="24"/>
          <w:u w:val="single"/>
        </w:rPr>
        <w:t>AUSTRALIAN FAMILY 11</w:t>
      </w:r>
    </w:p>
    <w:p w14:paraId="626F256B" w14:textId="77777777" w:rsidR="000D6C32" w:rsidRDefault="000D6C32">
      <w:pPr>
        <w:ind w:right="-1050"/>
        <w:rPr>
          <w:sz w:val="24"/>
        </w:rPr>
      </w:pPr>
    </w:p>
    <w:p w14:paraId="5CFB74AD" w14:textId="77777777" w:rsidR="000D6C32" w:rsidRDefault="000D6C32">
      <w:pPr>
        <w:ind w:right="-1050"/>
        <w:rPr>
          <w:sz w:val="24"/>
        </w:rPr>
      </w:pPr>
      <w:r>
        <w:rPr>
          <w:sz w:val="24"/>
        </w:rPr>
        <w:tab/>
      </w:r>
      <w:r>
        <w:rPr>
          <w:sz w:val="24"/>
        </w:rPr>
        <w:tab/>
      </w:r>
      <w:r>
        <w:rPr>
          <w:sz w:val="24"/>
        </w:rPr>
        <w:tab/>
        <w:t>BERTHA-VALENE-ELANAR</w:t>
      </w:r>
    </w:p>
    <w:p w14:paraId="35B805E3" w14:textId="77777777" w:rsidR="000D6C32" w:rsidRDefault="000D6C32">
      <w:pPr>
        <w:ind w:right="-1050"/>
        <w:rPr>
          <w:sz w:val="24"/>
        </w:rPr>
      </w:pPr>
      <w:r>
        <w:rPr>
          <w:sz w:val="24"/>
        </w:rPr>
        <w:tab/>
      </w:r>
      <w:r>
        <w:rPr>
          <w:sz w:val="24"/>
        </w:rPr>
        <w:tab/>
      </w:r>
      <w:r>
        <w:rPr>
          <w:sz w:val="24"/>
        </w:rPr>
        <w:tab/>
        <w:t>1897</w:t>
      </w:r>
    </w:p>
    <w:p w14:paraId="6FC6A4A9" w14:textId="77777777" w:rsidR="000D6C32" w:rsidRDefault="000D6C32">
      <w:pPr>
        <w:ind w:right="-1050"/>
        <w:rPr>
          <w:sz w:val="24"/>
        </w:rPr>
      </w:pPr>
      <w:r>
        <w:rPr>
          <w:sz w:val="24"/>
        </w:rPr>
        <w:tab/>
      </w:r>
      <w:r>
        <w:rPr>
          <w:sz w:val="24"/>
        </w:rPr>
        <w:tab/>
      </w:r>
      <w:r>
        <w:rPr>
          <w:sz w:val="24"/>
        </w:rPr>
        <w:tab/>
        <w:t>|</w:t>
      </w:r>
    </w:p>
    <w:p w14:paraId="32A7E760" w14:textId="77777777" w:rsidR="000D6C32" w:rsidRDefault="000D6C32">
      <w:pPr>
        <w:ind w:left="1440" w:right="-1050" w:firstLine="720"/>
        <w:rPr>
          <w:sz w:val="24"/>
        </w:rPr>
      </w:pPr>
      <w:r>
        <w:rPr>
          <w:sz w:val="24"/>
        </w:rPr>
        <w:t>ERNEST-GORDON</w:t>
      </w:r>
    </w:p>
    <w:p w14:paraId="6E640AA4" w14:textId="77777777" w:rsidR="000D6C32" w:rsidRDefault="000D6C32">
      <w:pPr>
        <w:ind w:right="-1050"/>
        <w:rPr>
          <w:sz w:val="24"/>
        </w:rPr>
      </w:pPr>
      <w:r>
        <w:rPr>
          <w:sz w:val="24"/>
        </w:rPr>
        <w:tab/>
      </w:r>
      <w:r>
        <w:rPr>
          <w:sz w:val="24"/>
        </w:rPr>
        <w:tab/>
      </w:r>
      <w:r>
        <w:rPr>
          <w:sz w:val="24"/>
        </w:rPr>
        <w:tab/>
        <w:t>1911</w:t>
      </w:r>
    </w:p>
    <w:p w14:paraId="0EF91B56" w14:textId="77777777" w:rsidR="000D6C32" w:rsidRDefault="000D6C32">
      <w:pPr>
        <w:ind w:right="-1050"/>
        <w:rPr>
          <w:sz w:val="24"/>
        </w:rPr>
      </w:pPr>
      <w:r>
        <w:rPr>
          <w:sz w:val="24"/>
        </w:rPr>
        <w:tab/>
      </w:r>
      <w:r>
        <w:rPr>
          <w:sz w:val="24"/>
        </w:rPr>
        <w:tab/>
      </w:r>
      <w:r>
        <w:rPr>
          <w:sz w:val="24"/>
        </w:rPr>
        <w:tab/>
        <w:t>m Joyce-Ellen Breen</w:t>
      </w:r>
    </w:p>
    <w:p w14:paraId="059A5922" w14:textId="77777777" w:rsidR="000D6C32" w:rsidRDefault="000D6C32">
      <w:pPr>
        <w:ind w:right="-1050"/>
        <w:rPr>
          <w:sz w:val="24"/>
        </w:rPr>
      </w:pPr>
      <w:r>
        <w:rPr>
          <w:sz w:val="24"/>
        </w:rPr>
        <w:tab/>
      </w:r>
      <w:r>
        <w:rPr>
          <w:sz w:val="24"/>
        </w:rPr>
        <w:tab/>
      </w:r>
      <w:r>
        <w:rPr>
          <w:sz w:val="24"/>
        </w:rPr>
        <w:tab/>
        <w:t>|</w:t>
      </w:r>
    </w:p>
    <w:p w14:paraId="0D5A2B3F" w14:textId="77777777" w:rsidR="000D6C32" w:rsidRDefault="000D6C32">
      <w:pPr>
        <w:ind w:right="-1050"/>
        <w:rPr>
          <w:sz w:val="24"/>
        </w:rPr>
      </w:pPr>
      <w:r>
        <w:rPr>
          <w:sz w:val="24"/>
        </w:rPr>
        <w:t>__________________|________________________________________________________________________________________________________</w:t>
      </w:r>
    </w:p>
    <w:p w14:paraId="5739C4B6" w14:textId="553A3934" w:rsidR="000D6C32" w:rsidRDefault="000D6C32">
      <w:pPr>
        <w:ind w:right="-1050"/>
        <w:rPr>
          <w:sz w:val="24"/>
        </w:rPr>
      </w:pPr>
      <w:r>
        <w:rPr>
          <w:sz w:val="24"/>
        </w:rPr>
        <w:t>GRAHAM-FRANCIS</w:t>
      </w:r>
      <w:r>
        <w:rPr>
          <w:sz w:val="24"/>
        </w:rPr>
        <w:tab/>
        <w:t>MICHAEL-</w:t>
      </w:r>
      <w:r>
        <w:rPr>
          <w:sz w:val="24"/>
        </w:rPr>
        <w:tab/>
        <w:t>DENIS</w:t>
      </w:r>
      <w:r>
        <w:rPr>
          <w:sz w:val="24"/>
        </w:rPr>
        <w:tab/>
      </w:r>
      <w:r>
        <w:rPr>
          <w:sz w:val="24"/>
        </w:rPr>
        <w:tab/>
        <w:t>MARGARET-</w:t>
      </w:r>
      <w:r>
        <w:rPr>
          <w:sz w:val="24"/>
        </w:rPr>
        <w:tab/>
      </w:r>
      <w:r>
        <w:rPr>
          <w:sz w:val="24"/>
        </w:rPr>
        <w:tab/>
        <w:t>PHILLIP-</w:t>
      </w:r>
      <w:r>
        <w:rPr>
          <w:sz w:val="24"/>
        </w:rPr>
        <w:tab/>
        <w:t>CARMEL-</w:t>
      </w:r>
      <w:r>
        <w:rPr>
          <w:sz w:val="24"/>
        </w:rPr>
        <w:tab/>
        <w:t>PAUL-</w:t>
      </w:r>
      <w:r>
        <w:rPr>
          <w:sz w:val="24"/>
        </w:rPr>
        <w:tab/>
        <w:t>ANTHONY</w:t>
      </w:r>
      <w:r>
        <w:rPr>
          <w:sz w:val="24"/>
        </w:rPr>
        <w:tab/>
        <w:t>PETER-DAVID</w:t>
      </w:r>
    </w:p>
    <w:p w14:paraId="5E3C5621" w14:textId="77777777" w:rsidR="000D6C32" w:rsidRDefault="000D6C32">
      <w:pPr>
        <w:ind w:right="-1050"/>
        <w:rPr>
          <w:sz w:val="24"/>
        </w:rPr>
      </w:pPr>
      <w:r>
        <w:rPr>
          <w:sz w:val="24"/>
        </w:rPr>
        <w:t>1940</w:t>
      </w:r>
      <w:r>
        <w:rPr>
          <w:sz w:val="24"/>
        </w:rPr>
        <w:tab/>
      </w:r>
      <w:r>
        <w:rPr>
          <w:sz w:val="24"/>
        </w:rPr>
        <w:tab/>
      </w:r>
      <w:r>
        <w:rPr>
          <w:sz w:val="24"/>
        </w:rPr>
        <w:tab/>
      </w:r>
      <w:r>
        <w:rPr>
          <w:sz w:val="24"/>
        </w:rPr>
        <w:tab/>
        <w:t>BREEN</w:t>
      </w:r>
      <w:r>
        <w:rPr>
          <w:sz w:val="24"/>
        </w:rPr>
        <w:tab/>
        <w:t>1946</w:t>
      </w:r>
      <w:r>
        <w:rPr>
          <w:sz w:val="24"/>
        </w:rPr>
        <w:tab/>
      </w:r>
      <w:r>
        <w:rPr>
          <w:sz w:val="24"/>
        </w:rPr>
        <w:tab/>
        <w:t>MARY</w:t>
      </w:r>
      <w:r>
        <w:rPr>
          <w:sz w:val="24"/>
        </w:rPr>
        <w:tab/>
      </w:r>
      <w:r>
        <w:rPr>
          <w:sz w:val="24"/>
        </w:rPr>
        <w:tab/>
        <w:t>JOHN</w:t>
      </w:r>
      <w:r>
        <w:rPr>
          <w:sz w:val="24"/>
        </w:rPr>
        <w:tab/>
      </w:r>
      <w:r>
        <w:rPr>
          <w:sz w:val="24"/>
        </w:rPr>
        <w:tab/>
        <w:t>ANN</w:t>
      </w:r>
      <w:r>
        <w:rPr>
          <w:sz w:val="24"/>
        </w:rPr>
        <w:tab/>
      </w:r>
      <w:r>
        <w:rPr>
          <w:sz w:val="24"/>
        </w:rPr>
        <w:tab/>
        <w:t>1956</w:t>
      </w:r>
      <w:r>
        <w:rPr>
          <w:sz w:val="24"/>
        </w:rPr>
        <w:tab/>
      </w:r>
      <w:r>
        <w:rPr>
          <w:sz w:val="24"/>
        </w:rPr>
        <w:tab/>
      </w:r>
      <w:r>
        <w:rPr>
          <w:sz w:val="24"/>
        </w:rPr>
        <w:tab/>
        <w:t>1957</w:t>
      </w:r>
    </w:p>
    <w:p w14:paraId="4BC10BED" w14:textId="77777777" w:rsidR="000D6C32" w:rsidRDefault="000D6C32">
      <w:pPr>
        <w:ind w:right="-1050"/>
        <w:rPr>
          <w:sz w:val="24"/>
        </w:rPr>
      </w:pPr>
      <w:r>
        <w:rPr>
          <w:sz w:val="24"/>
        </w:rPr>
        <w:t>m Eunice-Rosemary</w:t>
      </w:r>
      <w:r>
        <w:rPr>
          <w:sz w:val="24"/>
        </w:rPr>
        <w:tab/>
      </w:r>
      <w:r>
        <w:rPr>
          <w:sz w:val="24"/>
        </w:rPr>
        <w:tab/>
        <w:t>1941</w:t>
      </w:r>
      <w:r>
        <w:rPr>
          <w:sz w:val="24"/>
        </w:rPr>
        <w:tab/>
      </w:r>
      <w:r>
        <w:rPr>
          <w:sz w:val="24"/>
        </w:rPr>
        <w:tab/>
      </w:r>
      <w:r>
        <w:rPr>
          <w:sz w:val="24"/>
        </w:rPr>
        <w:tab/>
      </w:r>
      <w:r>
        <w:rPr>
          <w:sz w:val="24"/>
        </w:rPr>
        <w:tab/>
        <w:t>1948</w:t>
      </w:r>
      <w:r>
        <w:rPr>
          <w:sz w:val="24"/>
        </w:rPr>
        <w:tab/>
      </w:r>
      <w:r>
        <w:rPr>
          <w:sz w:val="24"/>
        </w:rPr>
        <w:tab/>
      </w:r>
      <w:r>
        <w:rPr>
          <w:sz w:val="24"/>
        </w:rPr>
        <w:tab/>
        <w:t>1950</w:t>
      </w:r>
      <w:r>
        <w:rPr>
          <w:sz w:val="24"/>
        </w:rPr>
        <w:tab/>
      </w:r>
      <w:r>
        <w:rPr>
          <w:sz w:val="24"/>
        </w:rPr>
        <w:tab/>
        <w:t>1955</w:t>
      </w:r>
      <w:r>
        <w:rPr>
          <w:sz w:val="24"/>
        </w:rPr>
        <w:tab/>
      </w:r>
      <w:r>
        <w:rPr>
          <w:sz w:val="24"/>
        </w:rPr>
        <w:tab/>
        <w:t>m Deborah</w:t>
      </w:r>
      <w:r>
        <w:rPr>
          <w:sz w:val="24"/>
        </w:rPr>
        <w:tab/>
      </w:r>
      <w:r>
        <w:rPr>
          <w:sz w:val="24"/>
        </w:rPr>
        <w:tab/>
        <w:t>m Mary-Louise</w:t>
      </w:r>
    </w:p>
    <w:p w14:paraId="47F35811" w14:textId="77777777" w:rsidR="000D6C32" w:rsidRDefault="000D6C32">
      <w:pPr>
        <w:ind w:right="-1050"/>
        <w:rPr>
          <w:sz w:val="24"/>
        </w:rPr>
      </w:pPr>
      <w:r>
        <w:rPr>
          <w:sz w:val="24"/>
        </w:rPr>
        <w:t>|</w:t>
      </w:r>
      <w:r>
        <w:rPr>
          <w:sz w:val="24"/>
        </w:rPr>
        <w:tab/>
        <w:t>Andrews</w:t>
      </w:r>
      <w:r>
        <w:rPr>
          <w:sz w:val="24"/>
        </w:rPr>
        <w:tab/>
      </w:r>
      <w:r>
        <w:rPr>
          <w:sz w:val="24"/>
        </w:rPr>
        <w:tab/>
        <w:t>m Daniele</w:t>
      </w:r>
      <w:r>
        <w:rPr>
          <w:sz w:val="24"/>
        </w:rPr>
        <w:tab/>
      </w:r>
      <w:r>
        <w:rPr>
          <w:sz w:val="24"/>
        </w:rPr>
        <w:tab/>
      </w:r>
      <w:r>
        <w:rPr>
          <w:sz w:val="24"/>
        </w:rPr>
        <w:tab/>
        <w:t>|</w:t>
      </w:r>
      <w:r>
        <w:rPr>
          <w:sz w:val="24"/>
        </w:rPr>
        <w:tab/>
      </w:r>
      <w:r>
        <w:rPr>
          <w:sz w:val="24"/>
        </w:rPr>
        <w:tab/>
      </w:r>
      <w:r>
        <w:rPr>
          <w:sz w:val="24"/>
        </w:rPr>
        <w:tab/>
        <w:t>m Margaret</w:t>
      </w:r>
      <w:r>
        <w:rPr>
          <w:sz w:val="24"/>
        </w:rPr>
        <w:tab/>
      </w:r>
      <w:r>
        <w:rPr>
          <w:sz w:val="24"/>
        </w:rPr>
        <w:tab/>
      </w:r>
      <w:r>
        <w:rPr>
          <w:sz w:val="24"/>
        </w:rPr>
        <w:tab/>
        <w:t>|</w:t>
      </w:r>
      <w:r>
        <w:rPr>
          <w:sz w:val="24"/>
        </w:rPr>
        <w:tab/>
        <w:t>Eaton</w:t>
      </w:r>
      <w:r>
        <w:rPr>
          <w:sz w:val="24"/>
        </w:rPr>
        <w:tab/>
      </w:r>
      <w:r>
        <w:rPr>
          <w:sz w:val="24"/>
        </w:rPr>
        <w:tab/>
        <w:t>|</w:t>
      </w:r>
      <w:r>
        <w:rPr>
          <w:sz w:val="24"/>
        </w:rPr>
        <w:tab/>
        <w:t>Flanagan</w:t>
      </w:r>
    </w:p>
    <w:p w14:paraId="5D865D44" w14:textId="77777777" w:rsidR="000D6C32" w:rsidRDefault="000D6C32">
      <w:pPr>
        <w:ind w:right="-1050"/>
        <w:rPr>
          <w:sz w:val="24"/>
        </w:rPr>
      </w:pPr>
      <w:r>
        <w:rPr>
          <w:sz w:val="24"/>
        </w:rPr>
        <w:t>|</w:t>
      </w:r>
      <w:r>
        <w:rPr>
          <w:sz w:val="24"/>
        </w:rPr>
        <w:tab/>
        <w:t>__________________|___________________     __|_______</w:t>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w:t>
      </w:r>
    </w:p>
    <w:p w14:paraId="06B4D26C" w14:textId="77777777" w:rsidR="000D6C32" w:rsidRDefault="000D6C32">
      <w:pPr>
        <w:ind w:right="-1050"/>
        <w:rPr>
          <w:sz w:val="24"/>
        </w:rPr>
      </w:pPr>
      <w:r>
        <w:rPr>
          <w:sz w:val="24"/>
        </w:rPr>
        <w:t>|</w:t>
      </w:r>
      <w:r>
        <w:rPr>
          <w:sz w:val="24"/>
        </w:rPr>
        <w:tab/>
        <w:t>KERRY-LEE</w:t>
      </w:r>
      <w:r>
        <w:rPr>
          <w:sz w:val="24"/>
        </w:rPr>
        <w:tab/>
      </w:r>
      <w:r>
        <w:rPr>
          <w:sz w:val="24"/>
        </w:rPr>
        <w:tab/>
        <w:t>MICHAEL-ANTHONY    TIMOTHY-</w:t>
      </w:r>
      <w:r>
        <w:rPr>
          <w:sz w:val="24"/>
        </w:rPr>
        <w:tab/>
        <w:t xml:space="preserve">      ___|___</w:t>
      </w:r>
      <w:r>
        <w:rPr>
          <w:sz w:val="24"/>
        </w:rPr>
        <w:tab/>
      </w:r>
      <w:r>
        <w:rPr>
          <w:sz w:val="24"/>
        </w:rPr>
        <w:tab/>
      </w:r>
      <w:r>
        <w:rPr>
          <w:sz w:val="24"/>
        </w:rPr>
        <w:tab/>
      </w:r>
      <w:r>
        <w:rPr>
          <w:sz w:val="24"/>
        </w:rPr>
        <w:tab/>
        <w:t>|</w:t>
      </w:r>
      <w:r>
        <w:rPr>
          <w:sz w:val="24"/>
        </w:rPr>
        <w:tab/>
      </w:r>
      <w:r>
        <w:rPr>
          <w:sz w:val="24"/>
        </w:rPr>
        <w:tab/>
      </w:r>
      <w:r>
        <w:rPr>
          <w:sz w:val="24"/>
        </w:rPr>
        <w:tab/>
        <w:t>|</w:t>
      </w:r>
    </w:p>
    <w:p w14:paraId="61F92F1B" w14:textId="77777777" w:rsidR="000D6C32" w:rsidRDefault="000D6C32">
      <w:pPr>
        <w:ind w:right="-1050"/>
        <w:rPr>
          <w:sz w:val="24"/>
        </w:rPr>
      </w:pPr>
      <w:r>
        <w:rPr>
          <w:sz w:val="24"/>
        </w:rPr>
        <w:t>|</w:t>
      </w:r>
      <w:r>
        <w:rPr>
          <w:sz w:val="24"/>
        </w:rPr>
        <w:tab/>
        <w:t>1965</w:t>
      </w:r>
      <w:r>
        <w:rPr>
          <w:sz w:val="24"/>
        </w:rPr>
        <w:tab/>
      </w:r>
      <w:r>
        <w:rPr>
          <w:sz w:val="24"/>
        </w:rPr>
        <w:tab/>
      </w:r>
      <w:r>
        <w:rPr>
          <w:sz w:val="24"/>
        </w:rPr>
        <w:tab/>
        <w:t>1974</w:t>
      </w:r>
      <w:r>
        <w:rPr>
          <w:sz w:val="24"/>
        </w:rPr>
        <w:tab/>
      </w:r>
      <w:r>
        <w:rPr>
          <w:sz w:val="24"/>
        </w:rPr>
        <w:tab/>
      </w:r>
      <w:r>
        <w:rPr>
          <w:sz w:val="24"/>
        </w:rPr>
        <w:tab/>
        <w:t xml:space="preserve">        ERNEST</w:t>
      </w:r>
      <w:r>
        <w:rPr>
          <w:sz w:val="24"/>
        </w:rPr>
        <w:tab/>
      </w:r>
      <w:r>
        <w:rPr>
          <w:sz w:val="24"/>
        </w:rPr>
        <w:tab/>
        <w:t xml:space="preserve">      BRENT</w:t>
      </w:r>
      <w:r>
        <w:rPr>
          <w:sz w:val="24"/>
        </w:rPr>
        <w:tab/>
      </w:r>
      <w:r>
        <w:rPr>
          <w:sz w:val="24"/>
        </w:rPr>
        <w:tab/>
      </w:r>
      <w:r>
        <w:rPr>
          <w:sz w:val="24"/>
        </w:rPr>
        <w:tab/>
      </w:r>
      <w:r>
        <w:rPr>
          <w:sz w:val="24"/>
        </w:rPr>
        <w:tab/>
        <w:t>|</w:t>
      </w:r>
      <w:r>
        <w:rPr>
          <w:sz w:val="24"/>
        </w:rPr>
        <w:tab/>
      </w:r>
      <w:r>
        <w:rPr>
          <w:sz w:val="24"/>
        </w:rPr>
        <w:tab/>
      </w:r>
      <w:r>
        <w:rPr>
          <w:sz w:val="24"/>
        </w:rPr>
        <w:tab/>
        <w:t>|</w:t>
      </w:r>
    </w:p>
    <w:p w14:paraId="2F910FA7" w14:textId="77777777" w:rsidR="000D6C32" w:rsidRDefault="000D6C32">
      <w:pPr>
        <w:ind w:right="-1050"/>
        <w:rPr>
          <w:sz w:val="24"/>
        </w:rPr>
      </w:pPr>
      <w:r>
        <w:rPr>
          <w:sz w:val="24"/>
        </w:rPr>
        <w:t>|</w:t>
      </w:r>
      <w:r>
        <w:rPr>
          <w:sz w:val="24"/>
        </w:rPr>
        <w:tab/>
      </w:r>
      <w:r>
        <w:rPr>
          <w:sz w:val="24"/>
        </w:rPr>
        <w:tab/>
      </w:r>
      <w:r>
        <w:rPr>
          <w:sz w:val="24"/>
        </w:rPr>
        <w:tab/>
      </w:r>
      <w:r>
        <w:rPr>
          <w:sz w:val="24"/>
        </w:rPr>
        <w:tab/>
        <w:t>m Tanya Alldridge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6B124245" w14:textId="77777777" w:rsidR="000D6C32"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368551A5" w14:textId="77777777" w:rsidR="000D6C32" w:rsidRDefault="000D6C32">
      <w:pPr>
        <w:ind w:right="-1050"/>
        <w:rPr>
          <w:sz w:val="24"/>
        </w:rPr>
      </w:pPr>
      <w:r>
        <w:rPr>
          <w:sz w:val="24"/>
        </w:rPr>
        <w:t>|</w:t>
      </w:r>
      <w:r>
        <w:rPr>
          <w:sz w:val="24"/>
        </w:rPr>
        <w:tab/>
      </w:r>
      <w:r>
        <w:rPr>
          <w:sz w:val="24"/>
        </w:rPr>
        <w:tab/>
        <w:t>____________|_________________________</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3399F518" w14:textId="77777777" w:rsidR="000D6C32" w:rsidRDefault="000D6C32">
      <w:pPr>
        <w:ind w:right="-1050"/>
        <w:rPr>
          <w:sz w:val="24"/>
        </w:rPr>
      </w:pPr>
      <w:r>
        <w:rPr>
          <w:sz w:val="24"/>
        </w:rPr>
        <w:t>|</w:t>
      </w:r>
      <w:r>
        <w:rPr>
          <w:sz w:val="24"/>
        </w:rPr>
        <w:tab/>
      </w:r>
      <w:r>
        <w:rPr>
          <w:sz w:val="24"/>
        </w:rPr>
        <w:tab/>
        <w:t>SAMANTHA-LOUISE</w:t>
      </w:r>
      <w:r>
        <w:rPr>
          <w:sz w:val="24"/>
        </w:rPr>
        <w:tab/>
        <w:t>JESSICA-MAY</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345C5E81" w14:textId="77777777" w:rsidR="000D6C32" w:rsidRDefault="000D6C32">
      <w:pPr>
        <w:ind w:right="-1050"/>
        <w:rPr>
          <w:sz w:val="24"/>
        </w:rPr>
      </w:pPr>
      <w:r>
        <w:rPr>
          <w:sz w:val="24"/>
        </w:rPr>
        <w:t>|</w:t>
      </w:r>
      <w:r>
        <w:rPr>
          <w:sz w:val="24"/>
        </w:rPr>
        <w:tab/>
      </w:r>
      <w:r>
        <w:rPr>
          <w:sz w:val="24"/>
        </w:rPr>
        <w:tab/>
        <w:t>1991</w:t>
      </w:r>
      <w:r>
        <w:rPr>
          <w:sz w:val="24"/>
        </w:rPr>
        <w:tab/>
      </w:r>
      <w:r>
        <w:rPr>
          <w:sz w:val="24"/>
        </w:rPr>
        <w:tab/>
      </w:r>
      <w:r>
        <w:rPr>
          <w:sz w:val="24"/>
        </w:rPr>
        <w:tab/>
      </w:r>
      <w:r>
        <w:rPr>
          <w:sz w:val="24"/>
        </w:rPr>
        <w:tab/>
        <w:t>1993</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56A24AF6" w14:textId="77777777" w:rsidR="000D6C32" w:rsidRDefault="000D6C32">
      <w:pPr>
        <w:ind w:right="-1050"/>
        <w:rPr>
          <w:sz w:val="24"/>
        </w:rPr>
      </w:pPr>
      <w:r>
        <w:rPr>
          <w:sz w:val="24"/>
        </w:rPr>
        <w:t>|_______________________________________</w:t>
      </w:r>
      <w:r>
        <w:rPr>
          <w:sz w:val="24"/>
        </w:rPr>
        <w:tab/>
      </w:r>
      <w:r>
        <w:rPr>
          <w:sz w:val="24"/>
        </w:rPr>
        <w:tab/>
        <w:t>__________________________________________|_</w:t>
      </w:r>
      <w:r>
        <w:rPr>
          <w:sz w:val="24"/>
        </w:rPr>
        <w:tab/>
      </w:r>
      <w:r>
        <w:rPr>
          <w:sz w:val="24"/>
        </w:rPr>
        <w:tab/>
      </w:r>
      <w:r>
        <w:rPr>
          <w:sz w:val="24"/>
        </w:rPr>
        <w:tab/>
        <w:t>|</w:t>
      </w:r>
    </w:p>
    <w:p w14:paraId="2B229FE0" w14:textId="77777777" w:rsidR="000D6C32" w:rsidRDefault="000D6C32">
      <w:pPr>
        <w:ind w:right="-1050"/>
        <w:rPr>
          <w:sz w:val="24"/>
        </w:rPr>
      </w:pPr>
      <w:r>
        <w:rPr>
          <w:sz w:val="24"/>
        </w:rPr>
        <w:t>DAVID-ALEXANDER</w:t>
      </w:r>
      <w:r>
        <w:rPr>
          <w:sz w:val="24"/>
        </w:rPr>
        <w:tab/>
        <w:t>ANDREW-LEIGH</w:t>
      </w:r>
      <w:r>
        <w:rPr>
          <w:sz w:val="24"/>
        </w:rPr>
        <w:tab/>
      </w:r>
      <w:r>
        <w:rPr>
          <w:sz w:val="24"/>
        </w:rPr>
        <w:tab/>
        <w:t>KATELYN</w:t>
      </w:r>
      <w:r>
        <w:rPr>
          <w:sz w:val="24"/>
        </w:rPr>
        <w:tab/>
        <w:t>GEMMA</w:t>
      </w:r>
      <w:r>
        <w:rPr>
          <w:sz w:val="24"/>
        </w:rPr>
        <w:tab/>
        <w:t>NICHOLAS</w:t>
      </w:r>
      <w:r>
        <w:rPr>
          <w:sz w:val="24"/>
        </w:rPr>
        <w:tab/>
        <w:t>JOSHUA</w:t>
      </w:r>
      <w:r>
        <w:rPr>
          <w:sz w:val="24"/>
        </w:rPr>
        <w:tab/>
      </w:r>
      <w:r>
        <w:rPr>
          <w:sz w:val="24"/>
        </w:rPr>
        <w:tab/>
      </w:r>
      <w:r>
        <w:rPr>
          <w:sz w:val="24"/>
        </w:rPr>
        <w:tab/>
        <w:t>|</w:t>
      </w:r>
    </w:p>
    <w:p w14:paraId="6A5C2C6A" w14:textId="77777777" w:rsidR="000D6C32" w:rsidRDefault="000D6C32">
      <w:pPr>
        <w:ind w:right="-1050"/>
        <w:rPr>
          <w:sz w:val="24"/>
        </w:rPr>
      </w:pPr>
      <w:r>
        <w:rPr>
          <w:sz w:val="24"/>
        </w:rPr>
        <w:t>1968</w:t>
      </w:r>
      <w:r>
        <w:rPr>
          <w:sz w:val="24"/>
        </w:rPr>
        <w:tab/>
      </w:r>
      <w:r>
        <w:rPr>
          <w:sz w:val="24"/>
        </w:rPr>
        <w:tab/>
      </w:r>
      <w:r>
        <w:rPr>
          <w:sz w:val="24"/>
        </w:rPr>
        <w:tab/>
      </w:r>
      <w:r>
        <w:rPr>
          <w:sz w:val="24"/>
        </w:rPr>
        <w:tab/>
        <w:t>1970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w:t>
      </w:r>
    </w:p>
    <w:p w14:paraId="6D20C8C1" w14:textId="77777777" w:rsidR="000D6C32" w:rsidRDefault="000D6C32">
      <w:pPr>
        <w:ind w:right="-1050"/>
        <w:rPr>
          <w:sz w:val="24"/>
        </w:rPr>
      </w:pPr>
      <w:r>
        <w:rPr>
          <w:sz w:val="24"/>
        </w:rPr>
        <w:t>m Sofia Fornowski</w:t>
      </w:r>
      <w:r>
        <w:rPr>
          <w:sz w:val="24"/>
        </w:rPr>
        <w:tab/>
      </w:r>
      <w:r>
        <w:rPr>
          <w:sz w:val="24"/>
        </w:rPr>
        <w:tab/>
        <w:t>m Elizabeth-May Palmer</w:t>
      </w:r>
      <w:r>
        <w:rPr>
          <w:sz w:val="24"/>
        </w:rPr>
        <w:tab/>
      </w:r>
      <w:r>
        <w:rPr>
          <w:sz w:val="24"/>
        </w:rPr>
        <w:tab/>
      </w:r>
      <w:r>
        <w:rPr>
          <w:sz w:val="24"/>
        </w:rPr>
        <w:tab/>
      </w:r>
      <w:r>
        <w:rPr>
          <w:sz w:val="24"/>
        </w:rPr>
        <w:tab/>
      </w:r>
      <w:r>
        <w:rPr>
          <w:sz w:val="24"/>
        </w:rPr>
        <w:tab/>
      </w:r>
      <w:r>
        <w:rPr>
          <w:sz w:val="24"/>
        </w:rPr>
        <w:tab/>
        <w:t>JAMES</w:t>
      </w:r>
      <w:r>
        <w:rPr>
          <w:sz w:val="24"/>
        </w:rPr>
        <w:tab/>
        <w:t>ALEXANDRIA</w:t>
      </w:r>
      <w:r>
        <w:rPr>
          <w:sz w:val="24"/>
        </w:rPr>
        <w:tab/>
        <w:t>MONIQUE</w:t>
      </w:r>
    </w:p>
    <w:p w14:paraId="1DC283AF"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1992</w:t>
      </w:r>
      <w:r>
        <w:rPr>
          <w:sz w:val="24"/>
        </w:rPr>
        <w:tab/>
      </w:r>
      <w:r>
        <w:rPr>
          <w:sz w:val="24"/>
        </w:rPr>
        <w:tab/>
        <w:t>1992</w:t>
      </w:r>
      <w:r>
        <w:rPr>
          <w:sz w:val="24"/>
        </w:rPr>
        <w:tab/>
      </w:r>
      <w:r>
        <w:rPr>
          <w:sz w:val="24"/>
        </w:rPr>
        <w:tab/>
      </w:r>
      <w:r>
        <w:rPr>
          <w:sz w:val="24"/>
        </w:rPr>
        <w:tab/>
        <w:t>1994</w:t>
      </w:r>
    </w:p>
    <w:p w14:paraId="4A4295E2" w14:textId="77777777" w:rsidR="000D6C32" w:rsidRDefault="000D6C32">
      <w:pPr>
        <w:ind w:right="-1050"/>
        <w:rPr>
          <w:sz w:val="24"/>
        </w:rPr>
      </w:pPr>
      <w:r>
        <w:rPr>
          <w:sz w:val="24"/>
        </w:rPr>
        <w:t>|_______________________</w:t>
      </w:r>
    </w:p>
    <w:p w14:paraId="777CD99D" w14:textId="77777777" w:rsidR="000D6C32" w:rsidRDefault="000D6C32">
      <w:pPr>
        <w:ind w:right="-1050"/>
        <w:rPr>
          <w:sz w:val="24"/>
        </w:rPr>
      </w:pPr>
      <w:r>
        <w:rPr>
          <w:sz w:val="24"/>
        </w:rPr>
        <w:t>THOMAS-DAVID</w:t>
      </w:r>
      <w:r>
        <w:rPr>
          <w:sz w:val="24"/>
        </w:rPr>
        <w:tab/>
        <w:t>KATE</w:t>
      </w:r>
    </w:p>
    <w:p w14:paraId="0BB54610" w14:textId="77777777" w:rsidR="000D6C32" w:rsidRDefault="000D6C32">
      <w:pPr>
        <w:ind w:right="-1050"/>
        <w:rPr>
          <w:b/>
          <w:sz w:val="24"/>
        </w:rPr>
      </w:pPr>
      <w:r>
        <w:rPr>
          <w:sz w:val="24"/>
        </w:rPr>
        <w:t>1993</w:t>
      </w:r>
      <w:r>
        <w:rPr>
          <w:sz w:val="24"/>
        </w:rPr>
        <w:tab/>
      </w:r>
      <w:r>
        <w:rPr>
          <w:sz w:val="24"/>
        </w:rPr>
        <w:tab/>
      </w:r>
      <w:r>
        <w:rPr>
          <w:sz w:val="24"/>
        </w:rPr>
        <w:tab/>
        <w:t>1995</w:t>
      </w:r>
    </w:p>
    <w:p w14:paraId="444D8830" w14:textId="509A0FD4" w:rsidR="000D6C32" w:rsidRDefault="000D6C32">
      <w:pPr>
        <w:pageBreakBefore/>
        <w:ind w:right="-1050"/>
        <w:rPr>
          <w:sz w:val="24"/>
        </w:rPr>
      </w:pPr>
      <w:r>
        <w:rPr>
          <w:b/>
          <w:sz w:val="24"/>
        </w:rPr>
        <w:t>NOTES ON AUSTRALIAN FAMILY 11 (BERTHA-VALENE-ELANAR born 1898 see Australian Family 4</w:t>
      </w:r>
      <w:r w:rsidR="00ED4FF2">
        <w:rPr>
          <w:b/>
          <w:sz w:val="24"/>
        </w:rPr>
        <w:t>)</w:t>
      </w:r>
    </w:p>
    <w:p w14:paraId="6D6E7200" w14:textId="77777777" w:rsidR="000D6C32" w:rsidRDefault="000D6C32">
      <w:pPr>
        <w:ind w:right="-1050"/>
        <w:rPr>
          <w:sz w:val="24"/>
        </w:rPr>
      </w:pPr>
    </w:p>
    <w:p w14:paraId="41185EAA" w14:textId="50055A0F" w:rsidR="000D6C32" w:rsidRDefault="000D6C32">
      <w:pPr>
        <w:ind w:right="-1050"/>
        <w:rPr>
          <w:sz w:val="24"/>
        </w:rPr>
      </w:pPr>
      <w:r>
        <w:rPr>
          <w:sz w:val="24"/>
        </w:rPr>
        <w:t xml:space="preserve">ERNEST-GORDON born 12MAR1911 Adelaide, first job sales in bicycle shop, living in Southport, enlisted in Army 12JUN1941 insurance agent maried </w:t>
      </w:r>
      <w:r>
        <w:rPr>
          <w:sz w:val="24"/>
        </w:rPr>
        <w:tab/>
        <w:t>with 9 month old child at Brisbane service number QX19709 next of kin JOYCE (wife</w:t>
      </w:r>
      <w:r w:rsidR="00ED4FF2">
        <w:rPr>
          <w:sz w:val="24"/>
        </w:rPr>
        <w:t>)</w:t>
      </w:r>
      <w:r>
        <w:rPr>
          <w:sz w:val="24"/>
        </w:rPr>
        <w:t xml:space="preserve">, in war home address 7th Avenue Windsor Brisbane, 5foot </w:t>
      </w:r>
      <w:r>
        <w:rPr>
          <w:sz w:val="24"/>
        </w:rPr>
        <w:tab/>
        <w:t xml:space="preserve">9&amp; half inches blue eyes dark hair and complexion, was signalman, Japanese prisoner of war, laboured on Burmese railway, gave affidavit or sworn </w:t>
      </w:r>
      <w:r>
        <w:rPr>
          <w:sz w:val="24"/>
        </w:rPr>
        <w:tab/>
        <w:t xml:space="preserve">statement at War Crimes Trials 1945-1948, discharge 30JUN1946 in ill health, full correspondence available Australian imperial Forces B883 </w:t>
      </w:r>
      <w:r>
        <w:rPr>
          <w:sz w:val="24"/>
        </w:rPr>
        <w:tab/>
        <w:t xml:space="preserve">QX19709 http://recordsearch.naa..gov.au.  Prisoners of War Trust Fund application 1955-1957, could not get job and third child died, in 1964 was </w:t>
      </w:r>
      <w:r>
        <w:rPr>
          <w:sz w:val="24"/>
        </w:rPr>
        <w:tab/>
        <w:t>granted incapacity pension from Army Repatriation Department and Catholic Welfare</w:t>
      </w:r>
    </w:p>
    <w:p w14:paraId="5EF4728D" w14:textId="77777777" w:rsidR="000D6C32" w:rsidRDefault="000D6C32">
      <w:pPr>
        <w:ind w:right="-1050"/>
        <w:rPr>
          <w:sz w:val="24"/>
        </w:rPr>
      </w:pPr>
      <w:r>
        <w:rPr>
          <w:sz w:val="24"/>
        </w:rPr>
        <w:t>x JOYCE-ELLEN</w:t>
      </w:r>
    </w:p>
    <w:p w14:paraId="62DB8069" w14:textId="77777777" w:rsidR="000D6C32" w:rsidRDefault="000D6C32">
      <w:pPr>
        <w:ind w:right="-1050"/>
        <w:rPr>
          <w:sz w:val="24"/>
        </w:rPr>
      </w:pPr>
    </w:p>
    <w:p w14:paraId="19DA1948" w14:textId="057A9FA9" w:rsidR="000D6C32" w:rsidRDefault="000D6C32">
      <w:pPr>
        <w:ind w:right="-1050"/>
        <w:rPr>
          <w:sz w:val="24"/>
        </w:rPr>
      </w:pPr>
      <w:r>
        <w:rPr>
          <w:sz w:val="24"/>
        </w:rPr>
        <w:t xml:space="preserve">GRAHAM-FRANCIS born 1940 </w:t>
      </w:r>
    </w:p>
    <w:p w14:paraId="5F08B087" w14:textId="4C417036" w:rsidR="000D6C32" w:rsidRDefault="000D6C32">
      <w:pPr>
        <w:ind w:right="-1050"/>
        <w:rPr>
          <w:sz w:val="24"/>
        </w:rPr>
      </w:pPr>
      <w:r>
        <w:rPr>
          <w:sz w:val="24"/>
        </w:rPr>
        <w:t xml:space="preserve">x EUNICE-ROSEMARY born 1943 </w:t>
      </w:r>
    </w:p>
    <w:p w14:paraId="6B690EEC" w14:textId="276514A5" w:rsidR="000D6C32" w:rsidRDefault="000D6C32">
      <w:pPr>
        <w:ind w:right="-1050"/>
        <w:rPr>
          <w:sz w:val="24"/>
        </w:rPr>
      </w:pPr>
      <w:r>
        <w:rPr>
          <w:sz w:val="24"/>
        </w:rPr>
        <w:t xml:space="preserve">MICHAEL-BREEN born 1941 </w:t>
      </w:r>
    </w:p>
    <w:p w14:paraId="386E5272" w14:textId="0120BABE" w:rsidR="000D6C32" w:rsidRDefault="000D6C32">
      <w:pPr>
        <w:ind w:right="-1050"/>
        <w:rPr>
          <w:sz w:val="24"/>
        </w:rPr>
      </w:pPr>
      <w:r>
        <w:rPr>
          <w:sz w:val="24"/>
        </w:rPr>
        <w:t>x DANIELE</w:t>
      </w:r>
      <w:r w:rsidR="00640576">
        <w:rPr>
          <w:sz w:val="24"/>
        </w:rPr>
        <w:t xml:space="preserve"> </w:t>
      </w:r>
      <w:r w:rsidR="00BF3BA4">
        <w:rPr>
          <w:sz w:val="24"/>
        </w:rPr>
        <w:t>/</w:t>
      </w:r>
      <w:r w:rsidR="00640576">
        <w:rPr>
          <w:sz w:val="24"/>
        </w:rPr>
        <w:t xml:space="preserve"> DANIELLE</w:t>
      </w:r>
    </w:p>
    <w:p w14:paraId="7B5DA9AA" w14:textId="77777777" w:rsidR="000D6C32" w:rsidRDefault="000D6C32">
      <w:pPr>
        <w:ind w:right="-1050"/>
        <w:rPr>
          <w:sz w:val="24"/>
        </w:rPr>
      </w:pPr>
      <w:r>
        <w:rPr>
          <w:sz w:val="24"/>
        </w:rPr>
        <w:t>DENIS born 11JAN1946, died of diphtheria three years later</w:t>
      </w:r>
    </w:p>
    <w:p w14:paraId="5342DF2F" w14:textId="1A84B79B" w:rsidR="000D6C32" w:rsidRDefault="000D6C32">
      <w:pPr>
        <w:ind w:right="-1050"/>
        <w:rPr>
          <w:sz w:val="24"/>
        </w:rPr>
      </w:pPr>
      <w:r>
        <w:rPr>
          <w:sz w:val="24"/>
        </w:rPr>
        <w:t xml:space="preserve">MARGARET-MARY </w:t>
      </w:r>
    </w:p>
    <w:p w14:paraId="4778F4CD" w14:textId="4C2BBBA0" w:rsidR="000D6C32" w:rsidRDefault="000D6C32">
      <w:pPr>
        <w:ind w:right="-1050"/>
        <w:rPr>
          <w:sz w:val="24"/>
        </w:rPr>
      </w:pPr>
      <w:r>
        <w:rPr>
          <w:sz w:val="24"/>
        </w:rPr>
        <w:t xml:space="preserve">PHILLIP-JOHN born 1950, </w:t>
      </w:r>
    </w:p>
    <w:p w14:paraId="06543770" w14:textId="77777777" w:rsidR="000D6C32" w:rsidRDefault="000D6C32">
      <w:pPr>
        <w:ind w:right="-1050"/>
        <w:rPr>
          <w:sz w:val="24"/>
        </w:rPr>
      </w:pPr>
      <w:r>
        <w:rPr>
          <w:sz w:val="24"/>
        </w:rPr>
        <w:t>x MARGARET</w:t>
      </w:r>
    </w:p>
    <w:p w14:paraId="67DF8ACB" w14:textId="20062A57" w:rsidR="000D6C32" w:rsidRDefault="000D6C32">
      <w:pPr>
        <w:ind w:right="-1050"/>
        <w:rPr>
          <w:sz w:val="24"/>
        </w:rPr>
      </w:pPr>
      <w:r>
        <w:rPr>
          <w:sz w:val="24"/>
        </w:rPr>
        <w:t>CARMEL-ANN born 1955</w:t>
      </w:r>
    </w:p>
    <w:p w14:paraId="05DC760D" w14:textId="19E6EDB8" w:rsidR="000D6C32" w:rsidRDefault="000D6C32">
      <w:pPr>
        <w:ind w:right="-1050"/>
        <w:rPr>
          <w:sz w:val="24"/>
        </w:rPr>
      </w:pPr>
      <w:r>
        <w:rPr>
          <w:sz w:val="24"/>
        </w:rPr>
        <w:t>PAUL-ANTHONY born 956</w:t>
      </w:r>
    </w:p>
    <w:p w14:paraId="390A16AD" w14:textId="4B3A58A7" w:rsidR="00AF103F" w:rsidRDefault="000D6C32">
      <w:pPr>
        <w:ind w:right="-1050"/>
        <w:rPr>
          <w:sz w:val="24"/>
          <w:u w:val="single"/>
        </w:rPr>
      </w:pPr>
      <w:r>
        <w:rPr>
          <w:sz w:val="24"/>
        </w:rPr>
        <w:t xml:space="preserve">x DEBORAH </w:t>
      </w:r>
    </w:p>
    <w:p w14:paraId="1F0E8BDD" w14:textId="77777777" w:rsidR="007F40EA" w:rsidRDefault="007F40EA">
      <w:pPr>
        <w:ind w:right="-1050"/>
        <w:rPr>
          <w:sz w:val="24"/>
        </w:rPr>
      </w:pPr>
    </w:p>
    <w:p w14:paraId="30DA8942" w14:textId="775B6A08" w:rsidR="00545940" w:rsidRDefault="000D6C32">
      <w:pPr>
        <w:ind w:right="-1050"/>
        <w:rPr>
          <w:sz w:val="24"/>
        </w:rPr>
      </w:pPr>
      <w:r>
        <w:rPr>
          <w:sz w:val="24"/>
        </w:rPr>
        <w:t>PETER-DAVID born 1957</w:t>
      </w:r>
    </w:p>
    <w:p w14:paraId="0992E8D1" w14:textId="4AD088E2" w:rsidR="000D6C32" w:rsidRDefault="000D6C32">
      <w:pPr>
        <w:ind w:right="-1050"/>
        <w:rPr>
          <w:sz w:val="24"/>
        </w:rPr>
      </w:pPr>
      <w:r>
        <w:rPr>
          <w:sz w:val="24"/>
        </w:rPr>
        <w:t xml:space="preserve">x MARY-LOUISE </w:t>
      </w:r>
    </w:p>
    <w:p w14:paraId="16135E98" w14:textId="77777777" w:rsidR="000D6C32" w:rsidRDefault="000D6C32">
      <w:pPr>
        <w:ind w:right="-1050"/>
        <w:rPr>
          <w:sz w:val="24"/>
        </w:rPr>
      </w:pPr>
    </w:p>
    <w:p w14:paraId="0020A066" w14:textId="63876C3F" w:rsidR="000D6C32" w:rsidRDefault="000D6C32">
      <w:pPr>
        <w:ind w:right="-1050"/>
        <w:rPr>
          <w:sz w:val="24"/>
        </w:rPr>
      </w:pPr>
      <w:r>
        <w:rPr>
          <w:sz w:val="24"/>
        </w:rPr>
        <w:t xml:space="preserve">KERRY-LEE born 1965 </w:t>
      </w:r>
    </w:p>
    <w:p w14:paraId="7EB61EDA" w14:textId="77777777" w:rsidR="000D6C32" w:rsidRDefault="000D6C32">
      <w:pPr>
        <w:ind w:right="-1050"/>
        <w:rPr>
          <w:sz w:val="24"/>
        </w:rPr>
      </w:pPr>
      <w:r>
        <w:rPr>
          <w:sz w:val="24"/>
        </w:rPr>
        <w:t>MICHAEL-ANTHONY born 01JAN1974, married, murdered SEP2004</w:t>
      </w:r>
    </w:p>
    <w:p w14:paraId="2BCA7B12" w14:textId="77777777" w:rsidR="000D6C32" w:rsidRDefault="000D6C32">
      <w:pPr>
        <w:ind w:right="-1050"/>
        <w:rPr>
          <w:sz w:val="24"/>
        </w:rPr>
      </w:pPr>
      <w:r>
        <w:rPr>
          <w:sz w:val="24"/>
        </w:rPr>
        <w:t>x TANYA</w:t>
      </w:r>
    </w:p>
    <w:p w14:paraId="76F94CB6" w14:textId="77777777" w:rsidR="006402E4" w:rsidRDefault="006402E4">
      <w:pPr>
        <w:ind w:right="-1050"/>
        <w:rPr>
          <w:sz w:val="24"/>
        </w:rPr>
      </w:pPr>
    </w:p>
    <w:p w14:paraId="1E47BD75" w14:textId="77777777" w:rsidR="006402E4" w:rsidRDefault="006402E4">
      <w:pPr>
        <w:ind w:right="-1050"/>
        <w:rPr>
          <w:sz w:val="24"/>
        </w:rPr>
      </w:pPr>
    </w:p>
    <w:p w14:paraId="6D8E80B0" w14:textId="77777777" w:rsidR="006402E4" w:rsidRPr="007F40EA" w:rsidRDefault="006402E4" w:rsidP="006402E4">
      <w:pPr>
        <w:ind w:right="-1050"/>
        <w:rPr>
          <w:sz w:val="24"/>
        </w:rPr>
      </w:pPr>
      <w:r w:rsidRPr="007F40EA">
        <w:rPr>
          <w:b/>
          <w:sz w:val="24"/>
        </w:rPr>
        <w:t>NOTES ON AUSTRALIAN FAMILY 11 (continued)</w:t>
      </w:r>
    </w:p>
    <w:p w14:paraId="11E03CBB" w14:textId="77777777" w:rsidR="000D6C32" w:rsidRDefault="000D6C32">
      <w:pPr>
        <w:ind w:right="-1050"/>
        <w:rPr>
          <w:sz w:val="24"/>
        </w:rPr>
      </w:pPr>
    </w:p>
    <w:p w14:paraId="62868795" w14:textId="77777777" w:rsidR="000D6C32" w:rsidRDefault="000D6C32">
      <w:pPr>
        <w:ind w:right="-1050"/>
        <w:rPr>
          <w:sz w:val="24"/>
        </w:rPr>
      </w:pPr>
      <w:r>
        <w:rPr>
          <w:sz w:val="24"/>
        </w:rPr>
        <w:t>TIMOTHY-ERNEST</w:t>
      </w:r>
    </w:p>
    <w:p w14:paraId="5E0C3B10" w14:textId="77777777" w:rsidR="000D6C32" w:rsidRDefault="000D6C32">
      <w:pPr>
        <w:ind w:right="-1050"/>
        <w:rPr>
          <w:sz w:val="24"/>
        </w:rPr>
      </w:pPr>
    </w:p>
    <w:p w14:paraId="1642D026" w14:textId="44BFEB30" w:rsidR="000D6C32" w:rsidRDefault="000D6C32">
      <w:pPr>
        <w:ind w:right="-1050"/>
        <w:rPr>
          <w:sz w:val="24"/>
        </w:rPr>
      </w:pPr>
      <w:r>
        <w:rPr>
          <w:sz w:val="24"/>
        </w:rPr>
        <w:t xml:space="preserve">BRENT </w:t>
      </w:r>
    </w:p>
    <w:p w14:paraId="1C37F489" w14:textId="77777777" w:rsidR="000D6C32" w:rsidRDefault="000D6C32">
      <w:pPr>
        <w:ind w:right="-1050"/>
        <w:rPr>
          <w:sz w:val="24"/>
        </w:rPr>
      </w:pPr>
    </w:p>
    <w:p w14:paraId="29ACDE1F" w14:textId="0322D0B5" w:rsidR="000D6C32" w:rsidRDefault="000D6C32">
      <w:pPr>
        <w:ind w:right="-1050"/>
        <w:rPr>
          <w:sz w:val="24"/>
        </w:rPr>
      </w:pPr>
      <w:r>
        <w:rPr>
          <w:sz w:val="24"/>
        </w:rPr>
        <w:t>SAMANTHA-LOUISE born 1991</w:t>
      </w:r>
    </w:p>
    <w:p w14:paraId="67D2277F" w14:textId="504C99E1" w:rsidR="000D6C32" w:rsidRDefault="000D6C32">
      <w:pPr>
        <w:ind w:right="-1050"/>
        <w:rPr>
          <w:sz w:val="24"/>
        </w:rPr>
      </w:pPr>
      <w:r>
        <w:rPr>
          <w:sz w:val="24"/>
        </w:rPr>
        <w:t>JESSICA-MAY born 1993</w:t>
      </w:r>
    </w:p>
    <w:p w14:paraId="044223FC" w14:textId="77777777" w:rsidR="000D6C32" w:rsidRDefault="000D6C32">
      <w:pPr>
        <w:ind w:right="-1050"/>
        <w:rPr>
          <w:sz w:val="24"/>
        </w:rPr>
      </w:pPr>
    </w:p>
    <w:p w14:paraId="786B1CC9" w14:textId="03D23A72" w:rsidR="000D6C32" w:rsidRDefault="000D6C32">
      <w:pPr>
        <w:ind w:right="-1050"/>
        <w:rPr>
          <w:sz w:val="24"/>
        </w:rPr>
      </w:pPr>
      <w:r>
        <w:rPr>
          <w:sz w:val="24"/>
        </w:rPr>
        <w:t xml:space="preserve">DAVID-ALEXANDER born 1968 </w:t>
      </w:r>
    </w:p>
    <w:p w14:paraId="403C4B99" w14:textId="40B1CC77" w:rsidR="000D6C32" w:rsidRDefault="000D6C32">
      <w:pPr>
        <w:ind w:right="-1050"/>
        <w:rPr>
          <w:sz w:val="24"/>
        </w:rPr>
      </w:pPr>
      <w:r>
        <w:rPr>
          <w:sz w:val="24"/>
        </w:rPr>
        <w:t>x SOFIA born 1956</w:t>
      </w:r>
    </w:p>
    <w:p w14:paraId="642CFABB" w14:textId="407AC150" w:rsidR="000D6C32" w:rsidRDefault="000D6C32">
      <w:pPr>
        <w:ind w:right="-1050"/>
        <w:rPr>
          <w:sz w:val="24"/>
        </w:rPr>
      </w:pPr>
      <w:r>
        <w:rPr>
          <w:sz w:val="24"/>
        </w:rPr>
        <w:t>ANDREW-LEIGH born</w:t>
      </w:r>
      <w:r w:rsidR="00AE6B20">
        <w:rPr>
          <w:sz w:val="24"/>
        </w:rPr>
        <w:t xml:space="preserve"> </w:t>
      </w:r>
      <w:r>
        <w:rPr>
          <w:sz w:val="24"/>
        </w:rPr>
        <w:t>1970</w:t>
      </w:r>
    </w:p>
    <w:p w14:paraId="2C9BC315" w14:textId="77777777" w:rsidR="000D6C32" w:rsidRDefault="000D6C32">
      <w:pPr>
        <w:ind w:right="-1050"/>
        <w:rPr>
          <w:sz w:val="24"/>
        </w:rPr>
      </w:pPr>
      <w:r>
        <w:rPr>
          <w:sz w:val="24"/>
        </w:rPr>
        <w:t xml:space="preserve">x ELIZABETH-MAY </w:t>
      </w:r>
    </w:p>
    <w:p w14:paraId="68E0698B" w14:textId="77777777" w:rsidR="00D92144" w:rsidRDefault="00D92144">
      <w:pPr>
        <w:ind w:right="-1050"/>
        <w:rPr>
          <w:sz w:val="24"/>
        </w:rPr>
      </w:pPr>
    </w:p>
    <w:p w14:paraId="5095DC14" w14:textId="77777777" w:rsidR="000D6C32" w:rsidRDefault="000D6C32">
      <w:pPr>
        <w:ind w:right="-1050"/>
        <w:rPr>
          <w:sz w:val="24"/>
        </w:rPr>
      </w:pPr>
      <w:r>
        <w:rPr>
          <w:sz w:val="24"/>
        </w:rPr>
        <w:t>KATELYN</w:t>
      </w:r>
    </w:p>
    <w:p w14:paraId="2028C34F" w14:textId="3318E4C8" w:rsidR="000D6C32" w:rsidRDefault="000D6C32">
      <w:pPr>
        <w:ind w:right="-1050"/>
        <w:rPr>
          <w:sz w:val="24"/>
        </w:rPr>
      </w:pPr>
      <w:r>
        <w:rPr>
          <w:sz w:val="24"/>
        </w:rPr>
        <w:t xml:space="preserve">GEMMA </w:t>
      </w:r>
    </w:p>
    <w:p w14:paraId="56D97195" w14:textId="77777777" w:rsidR="000D6C32" w:rsidRDefault="000D6C32">
      <w:pPr>
        <w:ind w:right="-1050"/>
        <w:rPr>
          <w:sz w:val="24"/>
        </w:rPr>
      </w:pPr>
      <w:r>
        <w:rPr>
          <w:sz w:val="24"/>
        </w:rPr>
        <w:t>NICHOLAS</w:t>
      </w:r>
    </w:p>
    <w:p w14:paraId="6EE750B2" w14:textId="77777777" w:rsidR="000D6C32" w:rsidRDefault="000D6C32">
      <w:pPr>
        <w:ind w:right="-1050"/>
        <w:rPr>
          <w:sz w:val="24"/>
        </w:rPr>
      </w:pPr>
      <w:r>
        <w:rPr>
          <w:sz w:val="24"/>
        </w:rPr>
        <w:t>JOSHUA</w:t>
      </w:r>
    </w:p>
    <w:p w14:paraId="3B0FA843" w14:textId="77777777" w:rsidR="000D6C32" w:rsidRDefault="000D6C32">
      <w:pPr>
        <w:ind w:right="-1050"/>
        <w:rPr>
          <w:sz w:val="24"/>
        </w:rPr>
      </w:pPr>
    </w:p>
    <w:p w14:paraId="05F2633C" w14:textId="77777777" w:rsidR="00AE6B20" w:rsidRDefault="000D6C32">
      <w:pPr>
        <w:ind w:right="-1050"/>
        <w:rPr>
          <w:sz w:val="24"/>
        </w:rPr>
      </w:pPr>
      <w:r>
        <w:rPr>
          <w:sz w:val="24"/>
        </w:rPr>
        <w:t>JAMES born 1992</w:t>
      </w:r>
    </w:p>
    <w:p w14:paraId="1D9DFD40" w14:textId="235AF17C" w:rsidR="000D6C32" w:rsidRDefault="000D6C32">
      <w:pPr>
        <w:ind w:right="-1050"/>
        <w:rPr>
          <w:sz w:val="24"/>
        </w:rPr>
      </w:pPr>
      <w:r>
        <w:rPr>
          <w:sz w:val="24"/>
        </w:rPr>
        <w:t>ALEXANDRIA born 1992</w:t>
      </w:r>
    </w:p>
    <w:p w14:paraId="5109342D" w14:textId="073E3793" w:rsidR="000D6C32" w:rsidRDefault="000D6C32">
      <w:pPr>
        <w:ind w:right="-1050"/>
        <w:rPr>
          <w:sz w:val="24"/>
        </w:rPr>
      </w:pPr>
      <w:r>
        <w:rPr>
          <w:sz w:val="24"/>
        </w:rPr>
        <w:t>MONIQUE born 1994</w:t>
      </w:r>
    </w:p>
    <w:p w14:paraId="69237777" w14:textId="77777777" w:rsidR="000D6C32" w:rsidRDefault="000D6C32">
      <w:pPr>
        <w:ind w:right="-1050"/>
        <w:rPr>
          <w:sz w:val="24"/>
        </w:rPr>
      </w:pPr>
    </w:p>
    <w:p w14:paraId="10AAF743" w14:textId="67B794A2" w:rsidR="000D6C32" w:rsidRDefault="000D6C32">
      <w:pPr>
        <w:ind w:right="-1050"/>
        <w:rPr>
          <w:sz w:val="24"/>
        </w:rPr>
      </w:pPr>
      <w:r>
        <w:rPr>
          <w:sz w:val="24"/>
        </w:rPr>
        <w:t>THOMAS-DAVID born 1993</w:t>
      </w:r>
    </w:p>
    <w:p w14:paraId="09DC6F74" w14:textId="40767CBE" w:rsidR="000D6C32" w:rsidRDefault="000D6C32">
      <w:pPr>
        <w:ind w:right="-1050"/>
        <w:rPr>
          <w:sz w:val="24"/>
        </w:rPr>
      </w:pPr>
      <w:r>
        <w:rPr>
          <w:sz w:val="24"/>
        </w:rPr>
        <w:t>KATE born 1995</w:t>
      </w:r>
    </w:p>
    <w:p w14:paraId="68AC6BC3" w14:textId="77777777" w:rsidR="000D6C32" w:rsidRDefault="000D6C32">
      <w:pPr>
        <w:ind w:right="-1050"/>
        <w:rPr>
          <w:sz w:val="24"/>
        </w:rPr>
      </w:pPr>
    </w:p>
    <w:p w14:paraId="39AF01A4" w14:textId="77777777" w:rsidR="000D6C32" w:rsidRDefault="000D6C32">
      <w:pPr>
        <w:pageBreakBefore/>
        <w:ind w:right="-1050"/>
        <w:rPr>
          <w:sz w:val="24"/>
        </w:rPr>
      </w:pPr>
      <w:r>
        <w:rPr>
          <w:b/>
          <w:sz w:val="24"/>
        </w:rPr>
        <w:t>OTHER INFORMATION ON AUSTRALIAN FAMILY 11</w:t>
      </w:r>
    </w:p>
    <w:p w14:paraId="09DEB657" w14:textId="77777777" w:rsidR="000D6C32" w:rsidRDefault="000D6C32">
      <w:pPr>
        <w:ind w:right="-1050"/>
        <w:rPr>
          <w:sz w:val="24"/>
        </w:rPr>
      </w:pPr>
    </w:p>
    <w:p w14:paraId="4005DF34" w14:textId="77777777" w:rsidR="000D6C32" w:rsidRDefault="000D6C32">
      <w:pPr>
        <w:ind w:right="-1050"/>
        <w:rPr>
          <w:sz w:val="24"/>
        </w:rPr>
      </w:pPr>
      <w:r>
        <w:rPr>
          <w:sz w:val="24"/>
        </w:rPr>
        <w:t>Constructed from information from:</w:t>
      </w:r>
    </w:p>
    <w:p w14:paraId="3C509F30" w14:textId="77777777" w:rsidR="000D6C32" w:rsidRDefault="000D6C32" w:rsidP="00B77EA1">
      <w:pPr>
        <w:numPr>
          <w:ilvl w:val="0"/>
          <w:numId w:val="240"/>
        </w:numPr>
        <w:ind w:right="-1050"/>
      </w:pPr>
      <w:r>
        <w:rPr>
          <w:sz w:val="24"/>
        </w:rPr>
        <w:t>‘Tregenza in Australia 2007’ by John G. Pedler of 4 Monaro Crescent Newton South Australia 5074</w:t>
      </w:r>
    </w:p>
    <w:p w14:paraId="7BF7D158" w14:textId="77777777" w:rsidR="000D6C32" w:rsidRDefault="00000000" w:rsidP="00B77EA1">
      <w:pPr>
        <w:numPr>
          <w:ilvl w:val="0"/>
          <w:numId w:val="240"/>
        </w:numPr>
        <w:ind w:right="-1050"/>
      </w:pPr>
      <w:hyperlink r:id="rId1185" w:history="1">
        <w:r w:rsidR="000D6C32">
          <w:rPr>
            <w:rStyle w:val="Hyperlink"/>
            <w:sz w:val="24"/>
          </w:rPr>
          <w:t>www.facebook.com</w:t>
        </w:r>
      </w:hyperlink>
      <w:r w:rsidR="000D6C32">
        <w:rPr>
          <w:sz w:val="24"/>
        </w:rPr>
        <w:t xml:space="preserve"> </w:t>
      </w:r>
    </w:p>
    <w:p w14:paraId="6D272629" w14:textId="77777777" w:rsidR="000D6C32" w:rsidRDefault="00000000" w:rsidP="00B77EA1">
      <w:pPr>
        <w:numPr>
          <w:ilvl w:val="0"/>
          <w:numId w:val="240"/>
        </w:numPr>
        <w:ind w:right="-1050"/>
        <w:rPr>
          <w:sz w:val="24"/>
        </w:rPr>
      </w:pPr>
      <w:hyperlink r:id="rId1186" w:history="1">
        <w:r w:rsidR="000D6C32">
          <w:rPr>
            <w:rStyle w:val="Hyperlink"/>
            <w:sz w:val="24"/>
          </w:rPr>
          <w:t>www.zoominfo.com</w:t>
        </w:r>
      </w:hyperlink>
    </w:p>
    <w:p w14:paraId="11EFE337" w14:textId="77777777" w:rsidR="000D6C32" w:rsidRDefault="000D6C32" w:rsidP="00B77EA1">
      <w:pPr>
        <w:numPr>
          <w:ilvl w:val="0"/>
          <w:numId w:val="240"/>
        </w:numPr>
        <w:ind w:right="-1050"/>
        <w:rPr>
          <w:b/>
          <w:sz w:val="24"/>
          <w:u w:val="single"/>
        </w:rPr>
      </w:pPr>
      <w:r>
        <w:rPr>
          <w:sz w:val="24"/>
        </w:rPr>
        <w:t>http://recordsearch.naa.gov.au National Archives of Australia especially armed services enlistment records</w:t>
      </w:r>
    </w:p>
    <w:p w14:paraId="3AEC733F" w14:textId="77777777" w:rsidR="000D6C32" w:rsidRDefault="000D6C32">
      <w:pPr>
        <w:pageBreakBefore/>
        <w:ind w:left="360" w:right="-1050"/>
        <w:jc w:val="center"/>
        <w:rPr>
          <w:b/>
          <w:sz w:val="24"/>
        </w:rPr>
      </w:pPr>
      <w:r>
        <w:rPr>
          <w:b/>
          <w:sz w:val="24"/>
          <w:u w:val="single"/>
        </w:rPr>
        <w:t>AUSTRALIAN FAMILY 12</w:t>
      </w:r>
    </w:p>
    <w:p w14:paraId="1C0E0F8E" w14:textId="77777777" w:rsidR="000D6C32" w:rsidRDefault="000D6C32">
      <w:pPr>
        <w:ind w:right="-1050"/>
        <w:rPr>
          <w:b/>
          <w:sz w:val="24"/>
        </w:rPr>
      </w:pPr>
    </w:p>
    <w:p w14:paraId="627781FE" w14:textId="77777777" w:rsidR="000D6C32" w:rsidRDefault="000D6C32">
      <w:pPr>
        <w:ind w:left="2160" w:right="-1050"/>
        <w:rPr>
          <w:sz w:val="24"/>
        </w:rPr>
      </w:pPr>
      <w:r>
        <w:rPr>
          <w:sz w:val="24"/>
        </w:rPr>
        <w:t>LINDSAY-RALPH-GALLIPOLI</w:t>
      </w:r>
    </w:p>
    <w:p w14:paraId="1DC2CB16" w14:textId="77777777" w:rsidR="000D6C32" w:rsidRDefault="000D6C32">
      <w:pPr>
        <w:ind w:left="2160" w:right="-1050"/>
        <w:rPr>
          <w:sz w:val="24"/>
        </w:rPr>
      </w:pPr>
      <w:r>
        <w:rPr>
          <w:sz w:val="24"/>
        </w:rPr>
        <w:t>1917</w:t>
      </w:r>
    </w:p>
    <w:p w14:paraId="54F5CE5A" w14:textId="77777777" w:rsidR="000D6C32" w:rsidRDefault="000D6C32">
      <w:pPr>
        <w:ind w:left="2160" w:right="-1050"/>
        <w:rPr>
          <w:sz w:val="24"/>
        </w:rPr>
      </w:pPr>
      <w:r>
        <w:rPr>
          <w:sz w:val="24"/>
        </w:rPr>
        <w:t>m May-Gladys Cobb</w:t>
      </w:r>
    </w:p>
    <w:p w14:paraId="74FA37D8" w14:textId="77777777" w:rsidR="000D6C32" w:rsidRDefault="000D6C32">
      <w:pPr>
        <w:ind w:right="-1050"/>
        <w:rPr>
          <w:sz w:val="24"/>
        </w:rPr>
      </w:pPr>
      <w:r>
        <w:rPr>
          <w:sz w:val="24"/>
        </w:rPr>
        <w:tab/>
      </w:r>
      <w:r>
        <w:rPr>
          <w:sz w:val="24"/>
        </w:rPr>
        <w:tab/>
      </w:r>
      <w:r>
        <w:rPr>
          <w:sz w:val="24"/>
        </w:rPr>
        <w:tab/>
        <w:t>|</w:t>
      </w:r>
    </w:p>
    <w:p w14:paraId="3E3D61EA" w14:textId="77777777" w:rsidR="000D6C32" w:rsidRDefault="000D6C32">
      <w:pPr>
        <w:ind w:right="-1050"/>
        <w:rPr>
          <w:sz w:val="24"/>
        </w:rPr>
      </w:pPr>
      <w:r>
        <w:rPr>
          <w:sz w:val="24"/>
        </w:rPr>
        <w:t>__________________|__________________________________________________________________________________________________________</w:t>
      </w:r>
    </w:p>
    <w:p w14:paraId="53E21F01" w14:textId="77777777" w:rsidR="000D6C32" w:rsidRDefault="000D6C32">
      <w:pPr>
        <w:ind w:right="-1050"/>
        <w:rPr>
          <w:sz w:val="24"/>
        </w:rPr>
      </w:pPr>
      <w:r>
        <w:rPr>
          <w:sz w:val="24"/>
        </w:rPr>
        <w:t>SHIRLEY-MARGARET</w:t>
      </w:r>
      <w:r>
        <w:rPr>
          <w:sz w:val="24"/>
        </w:rPr>
        <w:tab/>
        <w:t>BETTY-LORRAINE</w:t>
      </w:r>
      <w:r>
        <w:rPr>
          <w:sz w:val="24"/>
        </w:rPr>
        <w:tab/>
      </w:r>
      <w:r>
        <w:rPr>
          <w:sz w:val="24"/>
        </w:rPr>
        <w:tab/>
        <w:t>BARBARA-MAY</w:t>
      </w:r>
      <w:r>
        <w:rPr>
          <w:sz w:val="24"/>
        </w:rPr>
        <w:tab/>
        <w:t>infant</w:t>
      </w:r>
      <w:r>
        <w:rPr>
          <w:sz w:val="24"/>
        </w:rPr>
        <w:tab/>
        <w:t>CHERYL-ANN</w:t>
      </w:r>
      <w:r>
        <w:rPr>
          <w:sz w:val="24"/>
        </w:rPr>
        <w:tab/>
        <w:t>BRIAN-LINDSAY</w:t>
      </w:r>
      <w:r>
        <w:rPr>
          <w:sz w:val="24"/>
        </w:rPr>
        <w:tab/>
        <w:t>PAULINE-MARIE</w:t>
      </w:r>
    </w:p>
    <w:p w14:paraId="24CC50C4" w14:textId="77777777" w:rsidR="000D6C32" w:rsidRDefault="000D6C32">
      <w:pPr>
        <w:ind w:right="-1050"/>
        <w:rPr>
          <w:sz w:val="24"/>
        </w:rPr>
      </w:pPr>
      <w:r>
        <w:rPr>
          <w:sz w:val="24"/>
        </w:rPr>
        <w:t>1936</w:t>
      </w:r>
      <w:r>
        <w:rPr>
          <w:sz w:val="24"/>
        </w:rPr>
        <w:tab/>
      </w:r>
      <w:r>
        <w:rPr>
          <w:sz w:val="24"/>
        </w:rPr>
        <w:tab/>
      </w:r>
      <w:r>
        <w:rPr>
          <w:sz w:val="24"/>
        </w:rPr>
        <w:tab/>
      </w:r>
      <w:r>
        <w:rPr>
          <w:sz w:val="24"/>
        </w:rPr>
        <w:tab/>
        <w:t>1937</w:t>
      </w:r>
      <w:r>
        <w:rPr>
          <w:sz w:val="24"/>
        </w:rPr>
        <w:tab/>
      </w:r>
      <w:r>
        <w:rPr>
          <w:sz w:val="24"/>
        </w:rPr>
        <w:tab/>
      </w:r>
      <w:r>
        <w:rPr>
          <w:sz w:val="24"/>
        </w:rPr>
        <w:tab/>
      </w:r>
      <w:r>
        <w:rPr>
          <w:sz w:val="24"/>
        </w:rPr>
        <w:tab/>
        <w:t>1940</w:t>
      </w:r>
      <w:r>
        <w:rPr>
          <w:sz w:val="24"/>
        </w:rPr>
        <w:tab/>
      </w:r>
      <w:r>
        <w:rPr>
          <w:sz w:val="24"/>
        </w:rPr>
        <w:tab/>
      </w:r>
      <w:r>
        <w:rPr>
          <w:sz w:val="24"/>
        </w:rPr>
        <w:tab/>
      </w:r>
      <w:r>
        <w:rPr>
          <w:sz w:val="24"/>
        </w:rPr>
        <w:tab/>
        <w:t>1947</w:t>
      </w:r>
      <w:r>
        <w:rPr>
          <w:sz w:val="24"/>
        </w:rPr>
        <w:tab/>
      </w:r>
      <w:r>
        <w:rPr>
          <w:sz w:val="24"/>
        </w:rPr>
        <w:tab/>
      </w:r>
      <w:r>
        <w:rPr>
          <w:sz w:val="24"/>
        </w:rPr>
        <w:tab/>
        <w:t>1951</w:t>
      </w:r>
      <w:r>
        <w:rPr>
          <w:sz w:val="24"/>
        </w:rPr>
        <w:tab/>
      </w:r>
      <w:r>
        <w:rPr>
          <w:sz w:val="24"/>
        </w:rPr>
        <w:tab/>
      </w:r>
      <w:r>
        <w:rPr>
          <w:sz w:val="24"/>
        </w:rPr>
        <w:tab/>
        <w:t>1954</w:t>
      </w:r>
    </w:p>
    <w:p w14:paraId="4D433C2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Cheryl Wilson</w:t>
      </w:r>
    </w:p>
    <w:p w14:paraId="276792E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B7BE05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w:t>
      </w:r>
    </w:p>
    <w:p w14:paraId="6A595DF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BRETT</w:t>
      </w:r>
      <w:r>
        <w:rPr>
          <w:sz w:val="24"/>
        </w:rPr>
        <w:tab/>
      </w:r>
      <w:r>
        <w:rPr>
          <w:sz w:val="24"/>
        </w:rPr>
        <w:tab/>
        <w:t>KILEY</w:t>
      </w:r>
      <w:r>
        <w:rPr>
          <w:sz w:val="24"/>
        </w:rPr>
        <w:tab/>
      </w:r>
    </w:p>
    <w:p w14:paraId="0175AA37"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1975</w:t>
      </w:r>
    </w:p>
    <w:p w14:paraId="1A0FB448" w14:textId="3A0F608E" w:rsidR="000D6C32" w:rsidRDefault="000D6C32">
      <w:pPr>
        <w:pageBreakBefore/>
        <w:ind w:right="-1050"/>
        <w:rPr>
          <w:sz w:val="24"/>
        </w:rPr>
      </w:pPr>
      <w:r>
        <w:rPr>
          <w:b/>
          <w:sz w:val="24"/>
        </w:rPr>
        <w:t>NOTES ON AUSTRALIAN FAMILY 12 (LINDSAY-RALPH-GALLIPOLI born 1910 see Australian Family 9</w:t>
      </w:r>
      <w:r w:rsidR="00ED4FF2">
        <w:rPr>
          <w:b/>
          <w:sz w:val="24"/>
        </w:rPr>
        <w:t>)</w:t>
      </w:r>
    </w:p>
    <w:p w14:paraId="6783FFC1" w14:textId="77777777" w:rsidR="000D6C32" w:rsidRDefault="000D6C32">
      <w:pPr>
        <w:ind w:right="-1050"/>
        <w:rPr>
          <w:sz w:val="24"/>
        </w:rPr>
      </w:pPr>
    </w:p>
    <w:p w14:paraId="4DF76D09" w14:textId="68195DE1" w:rsidR="000D6C32" w:rsidRDefault="000D6C32">
      <w:pPr>
        <w:ind w:right="-1050"/>
        <w:rPr>
          <w:sz w:val="24"/>
        </w:rPr>
      </w:pPr>
      <w:r>
        <w:rPr>
          <w:sz w:val="24"/>
        </w:rPr>
        <w:t xml:space="preserve">SHIRLEY-MARGARET born 1936, </w:t>
      </w:r>
    </w:p>
    <w:p w14:paraId="281ED33B" w14:textId="6C7E74C7" w:rsidR="000D6C32" w:rsidRDefault="000D6C32">
      <w:pPr>
        <w:ind w:right="-1050"/>
        <w:rPr>
          <w:sz w:val="24"/>
        </w:rPr>
      </w:pPr>
      <w:r>
        <w:rPr>
          <w:sz w:val="24"/>
        </w:rPr>
        <w:t xml:space="preserve">BETTY-LORRAINE born 1937 </w:t>
      </w:r>
    </w:p>
    <w:p w14:paraId="419A338F" w14:textId="3CDC05DC" w:rsidR="000D6C32" w:rsidRDefault="000D6C32">
      <w:pPr>
        <w:ind w:right="-1050"/>
        <w:rPr>
          <w:i/>
          <w:sz w:val="24"/>
        </w:rPr>
      </w:pPr>
      <w:r>
        <w:rPr>
          <w:sz w:val="24"/>
        </w:rPr>
        <w:t xml:space="preserve">BARBARA-MAY born 1940, </w:t>
      </w:r>
    </w:p>
    <w:p w14:paraId="53B8C678" w14:textId="77777777" w:rsidR="000D6C32" w:rsidRDefault="000D6C32">
      <w:pPr>
        <w:ind w:right="-1050"/>
        <w:rPr>
          <w:sz w:val="24"/>
        </w:rPr>
      </w:pPr>
      <w:r>
        <w:rPr>
          <w:i/>
          <w:sz w:val="24"/>
        </w:rPr>
        <w:t>child</w:t>
      </w:r>
      <w:r>
        <w:rPr>
          <w:sz w:val="24"/>
        </w:rPr>
        <w:t xml:space="preserve"> died young</w:t>
      </w:r>
    </w:p>
    <w:p w14:paraId="72A2DB68" w14:textId="1272D5C2" w:rsidR="000D6C32" w:rsidRDefault="000D6C32">
      <w:pPr>
        <w:ind w:right="-1050"/>
        <w:rPr>
          <w:sz w:val="24"/>
        </w:rPr>
      </w:pPr>
      <w:r>
        <w:rPr>
          <w:sz w:val="24"/>
        </w:rPr>
        <w:t>CHERYL-ANN born 1947, son</w:t>
      </w:r>
    </w:p>
    <w:p w14:paraId="6CC8219C" w14:textId="0C42C14E" w:rsidR="000D6C32" w:rsidRDefault="000D6C32">
      <w:pPr>
        <w:ind w:right="-1050"/>
        <w:rPr>
          <w:sz w:val="24"/>
        </w:rPr>
      </w:pPr>
      <w:r>
        <w:rPr>
          <w:sz w:val="24"/>
        </w:rPr>
        <w:t xml:space="preserve">BRIAN-LINDSAY born 1951, </w:t>
      </w:r>
    </w:p>
    <w:p w14:paraId="54BE4F30" w14:textId="4A4859D3" w:rsidR="000D6C32" w:rsidRDefault="000D6C32">
      <w:pPr>
        <w:ind w:right="-1050"/>
        <w:rPr>
          <w:sz w:val="24"/>
        </w:rPr>
      </w:pPr>
      <w:r>
        <w:rPr>
          <w:sz w:val="24"/>
        </w:rPr>
        <w:t xml:space="preserve">x CHERYL </w:t>
      </w:r>
    </w:p>
    <w:p w14:paraId="23F0C579" w14:textId="16A426A3" w:rsidR="000D6C32" w:rsidRDefault="000D6C32">
      <w:pPr>
        <w:ind w:right="-1050"/>
        <w:rPr>
          <w:sz w:val="24"/>
        </w:rPr>
      </w:pPr>
      <w:r>
        <w:rPr>
          <w:sz w:val="24"/>
        </w:rPr>
        <w:t xml:space="preserve">PAULINE-MARIE born </w:t>
      </w:r>
      <w:r w:rsidR="00AE6B20">
        <w:rPr>
          <w:sz w:val="24"/>
        </w:rPr>
        <w:t>1</w:t>
      </w:r>
      <w:r>
        <w:rPr>
          <w:sz w:val="24"/>
        </w:rPr>
        <w:t>954, married Lennie Johnson of Cranbourne Victoria, one son and one daughter</w:t>
      </w:r>
    </w:p>
    <w:p w14:paraId="66D46F0C" w14:textId="77777777" w:rsidR="000D6C32" w:rsidRDefault="000D6C32">
      <w:pPr>
        <w:ind w:right="-1050"/>
        <w:rPr>
          <w:sz w:val="24"/>
        </w:rPr>
      </w:pPr>
    </w:p>
    <w:p w14:paraId="7EB5131F" w14:textId="3C2D7779" w:rsidR="000D6C32" w:rsidRDefault="000D6C32">
      <w:pPr>
        <w:ind w:right="-1050"/>
        <w:rPr>
          <w:sz w:val="24"/>
        </w:rPr>
      </w:pPr>
      <w:r>
        <w:rPr>
          <w:sz w:val="24"/>
        </w:rPr>
        <w:t xml:space="preserve">BRETT born 1975, </w:t>
      </w:r>
    </w:p>
    <w:p w14:paraId="252F94DC" w14:textId="77777777" w:rsidR="00AE6B20" w:rsidRDefault="000D6C32" w:rsidP="00AE6B20">
      <w:pPr>
        <w:ind w:right="-1050"/>
        <w:rPr>
          <w:sz w:val="24"/>
        </w:rPr>
      </w:pPr>
      <w:r>
        <w:rPr>
          <w:sz w:val="24"/>
        </w:rPr>
        <w:t xml:space="preserve">KILEY </w:t>
      </w:r>
    </w:p>
    <w:p w14:paraId="01106998" w14:textId="77777777" w:rsidR="00AE6B20" w:rsidRDefault="00AE6B20" w:rsidP="00AE6B20">
      <w:pPr>
        <w:ind w:right="-1050"/>
        <w:rPr>
          <w:sz w:val="24"/>
        </w:rPr>
      </w:pPr>
    </w:p>
    <w:p w14:paraId="651EFB16" w14:textId="2D6E71CC" w:rsidR="000D6C32" w:rsidRDefault="000D6C32" w:rsidP="00AE6B20">
      <w:pPr>
        <w:ind w:right="-1050"/>
        <w:rPr>
          <w:sz w:val="24"/>
        </w:rPr>
      </w:pPr>
      <w:r>
        <w:rPr>
          <w:b/>
          <w:sz w:val="24"/>
        </w:rPr>
        <w:t>OTHER INFORMATION ON AUSTRALIAN FAMILY 12</w:t>
      </w:r>
    </w:p>
    <w:p w14:paraId="709357C0" w14:textId="77777777" w:rsidR="000D6C32" w:rsidRDefault="000D6C32">
      <w:pPr>
        <w:ind w:right="-1050"/>
        <w:rPr>
          <w:sz w:val="24"/>
        </w:rPr>
      </w:pPr>
    </w:p>
    <w:p w14:paraId="5F9A5C01" w14:textId="77777777" w:rsidR="000D6C32" w:rsidRDefault="000D6C32">
      <w:pPr>
        <w:ind w:right="-1050"/>
        <w:rPr>
          <w:sz w:val="24"/>
        </w:rPr>
      </w:pPr>
      <w:r>
        <w:rPr>
          <w:sz w:val="24"/>
        </w:rPr>
        <w:t>Constructed from information from:</w:t>
      </w:r>
    </w:p>
    <w:p w14:paraId="3FC88AEC" w14:textId="77777777" w:rsidR="000D6C32" w:rsidRDefault="000D6C32" w:rsidP="00B77EA1">
      <w:pPr>
        <w:numPr>
          <w:ilvl w:val="0"/>
          <w:numId w:val="241"/>
        </w:numPr>
        <w:ind w:right="-1050"/>
      </w:pPr>
      <w:r>
        <w:rPr>
          <w:sz w:val="24"/>
        </w:rPr>
        <w:t>‘Tregenza in Australia 2007’ by John G. Pedler of 4 Monaro Crescent Newton South Australia 5074 gave more details and the offspring of the ‘six children’ of LINDSAY-RALPH-GALLIPOLI formerly shown in the Australian Family 9</w:t>
      </w:r>
    </w:p>
    <w:p w14:paraId="0B86638B" w14:textId="77777777" w:rsidR="000D6C32" w:rsidRDefault="00000000" w:rsidP="00B77EA1">
      <w:pPr>
        <w:numPr>
          <w:ilvl w:val="0"/>
          <w:numId w:val="241"/>
        </w:numPr>
        <w:ind w:right="-1050"/>
        <w:rPr>
          <w:sz w:val="24"/>
        </w:rPr>
      </w:pPr>
      <w:hyperlink r:id="rId1187" w:history="1">
        <w:r w:rsidR="000D6C32">
          <w:rPr>
            <w:rStyle w:val="Hyperlink"/>
            <w:sz w:val="24"/>
          </w:rPr>
          <w:t>www.zoominfo.com</w:t>
        </w:r>
      </w:hyperlink>
      <w:r w:rsidR="000D6C32">
        <w:rPr>
          <w:sz w:val="24"/>
        </w:rPr>
        <w:t xml:space="preserve"> </w:t>
      </w:r>
    </w:p>
    <w:p w14:paraId="3DA57CE0" w14:textId="77777777" w:rsidR="000D6C32" w:rsidRDefault="000D6C32">
      <w:pPr>
        <w:ind w:left="1440" w:right="-1050"/>
        <w:rPr>
          <w:sz w:val="24"/>
        </w:rPr>
      </w:pPr>
    </w:p>
    <w:p w14:paraId="10B46BC1" w14:textId="77777777" w:rsidR="000D6C32" w:rsidRDefault="000D6C32">
      <w:pPr>
        <w:pageBreakBefore/>
        <w:ind w:right="-1050"/>
        <w:rPr>
          <w:sz w:val="24"/>
        </w:rPr>
      </w:pPr>
    </w:p>
    <w:p w14:paraId="74967E70" w14:textId="77777777" w:rsidR="000D6C32" w:rsidRDefault="000D6C32">
      <w:pPr>
        <w:ind w:left="360" w:right="-1050"/>
        <w:jc w:val="center"/>
        <w:rPr>
          <w:sz w:val="24"/>
        </w:rPr>
      </w:pPr>
      <w:r>
        <w:rPr>
          <w:b/>
          <w:sz w:val="24"/>
          <w:u w:val="single"/>
        </w:rPr>
        <w:t>AUSTRALIAN FAMILY 13</w:t>
      </w:r>
    </w:p>
    <w:p w14:paraId="4C7D78C9" w14:textId="77777777" w:rsidR="000D6C32" w:rsidRDefault="000D6C32">
      <w:pPr>
        <w:ind w:right="-1050"/>
        <w:rPr>
          <w:sz w:val="24"/>
        </w:rPr>
      </w:pPr>
    </w:p>
    <w:p w14:paraId="048F98A8" w14:textId="77777777" w:rsidR="000D6C32" w:rsidRDefault="000D6C32">
      <w:pPr>
        <w:ind w:right="-1050"/>
        <w:rPr>
          <w:sz w:val="24"/>
        </w:rPr>
      </w:pPr>
    </w:p>
    <w:p w14:paraId="13E00C26" w14:textId="77777777" w:rsidR="000D6C32" w:rsidRDefault="000D6C32">
      <w:pPr>
        <w:ind w:right="-1050"/>
        <w:rPr>
          <w:sz w:val="24"/>
        </w:rPr>
      </w:pPr>
    </w:p>
    <w:p w14:paraId="153EBA3D" w14:textId="77777777" w:rsidR="000D6C32" w:rsidRDefault="000D6C32">
      <w:pPr>
        <w:ind w:right="-1050"/>
        <w:rPr>
          <w:sz w:val="24"/>
        </w:rPr>
      </w:pPr>
      <w:r>
        <w:rPr>
          <w:sz w:val="24"/>
        </w:rPr>
        <w:tab/>
      </w:r>
      <w:r>
        <w:rPr>
          <w:sz w:val="24"/>
        </w:rPr>
        <w:tab/>
      </w:r>
      <w:r>
        <w:rPr>
          <w:sz w:val="24"/>
        </w:rPr>
        <w:tab/>
        <w:t>REGINALD-THOMAS</w:t>
      </w:r>
    </w:p>
    <w:p w14:paraId="227B84FD" w14:textId="77777777" w:rsidR="000D6C32" w:rsidRDefault="000D6C32">
      <w:pPr>
        <w:ind w:right="-1050"/>
        <w:rPr>
          <w:sz w:val="24"/>
        </w:rPr>
      </w:pPr>
      <w:r>
        <w:rPr>
          <w:sz w:val="24"/>
        </w:rPr>
        <w:tab/>
      </w:r>
      <w:r>
        <w:rPr>
          <w:sz w:val="24"/>
        </w:rPr>
        <w:tab/>
      </w:r>
      <w:r>
        <w:rPr>
          <w:sz w:val="24"/>
        </w:rPr>
        <w:tab/>
        <w:t>1923</w:t>
      </w:r>
    </w:p>
    <w:p w14:paraId="77A994AE" w14:textId="77777777" w:rsidR="000D6C32" w:rsidRDefault="000D6C32">
      <w:pPr>
        <w:ind w:right="-1050"/>
        <w:rPr>
          <w:sz w:val="24"/>
        </w:rPr>
      </w:pPr>
      <w:r>
        <w:rPr>
          <w:sz w:val="24"/>
        </w:rPr>
        <w:tab/>
      </w:r>
      <w:r>
        <w:rPr>
          <w:sz w:val="24"/>
        </w:rPr>
        <w:tab/>
      </w:r>
      <w:r>
        <w:rPr>
          <w:sz w:val="24"/>
        </w:rPr>
        <w:tab/>
        <w:t>m Betty-Joan Baumgurtle</w:t>
      </w:r>
    </w:p>
    <w:p w14:paraId="3FB9CEF2" w14:textId="77777777" w:rsidR="000D6C32" w:rsidRDefault="000D6C32">
      <w:pPr>
        <w:ind w:right="-1050"/>
        <w:rPr>
          <w:sz w:val="24"/>
        </w:rPr>
      </w:pPr>
      <w:r>
        <w:rPr>
          <w:sz w:val="24"/>
        </w:rPr>
        <w:tab/>
      </w:r>
      <w:r>
        <w:rPr>
          <w:sz w:val="24"/>
        </w:rPr>
        <w:tab/>
      </w:r>
      <w:r>
        <w:rPr>
          <w:sz w:val="24"/>
        </w:rPr>
        <w:tab/>
        <w:t>|</w:t>
      </w:r>
    </w:p>
    <w:p w14:paraId="5644FDF1" w14:textId="77777777" w:rsidR="000D6C32" w:rsidRDefault="000D6C32">
      <w:pPr>
        <w:ind w:right="-1050"/>
        <w:rPr>
          <w:sz w:val="24"/>
        </w:rPr>
      </w:pPr>
      <w:r>
        <w:rPr>
          <w:sz w:val="24"/>
        </w:rPr>
        <w:t>__________________|________________________________________________________________________________________________________</w:t>
      </w:r>
    </w:p>
    <w:p w14:paraId="2FCEF333" w14:textId="77777777" w:rsidR="000D6C32" w:rsidRDefault="000D6C32">
      <w:pPr>
        <w:ind w:right="-1050"/>
        <w:rPr>
          <w:sz w:val="24"/>
        </w:rPr>
      </w:pPr>
      <w:r>
        <w:rPr>
          <w:sz w:val="24"/>
        </w:rPr>
        <w:t>RAELENE-MARION</w:t>
      </w:r>
      <w:r>
        <w:rPr>
          <w:sz w:val="24"/>
        </w:rPr>
        <w:tab/>
      </w:r>
      <w:r>
        <w:rPr>
          <w:sz w:val="24"/>
        </w:rPr>
        <w:tab/>
        <w:t>LYNNETE-JOAN</w:t>
      </w:r>
      <w:r>
        <w:rPr>
          <w:sz w:val="24"/>
        </w:rPr>
        <w:tab/>
        <w:t>LESLIE-JOHN</w:t>
      </w:r>
      <w:r>
        <w:rPr>
          <w:sz w:val="24"/>
        </w:rPr>
        <w:tab/>
        <w:t>GRAHAM-REGINALD</w:t>
      </w:r>
      <w:r>
        <w:rPr>
          <w:sz w:val="24"/>
        </w:rPr>
        <w:tab/>
        <w:t>STEPHEN-PHILLIP</w:t>
      </w:r>
      <w:r>
        <w:rPr>
          <w:sz w:val="24"/>
        </w:rPr>
        <w:tab/>
      </w:r>
      <w:r>
        <w:rPr>
          <w:sz w:val="24"/>
        </w:rPr>
        <w:tab/>
        <w:t>DAVID-WAYNE</w:t>
      </w:r>
    </w:p>
    <w:p w14:paraId="3154AD8A" w14:textId="77777777" w:rsidR="000D6C32" w:rsidRDefault="000D6C32">
      <w:pPr>
        <w:ind w:right="-1050"/>
        <w:rPr>
          <w:sz w:val="24"/>
        </w:rPr>
      </w:pPr>
      <w:r>
        <w:rPr>
          <w:sz w:val="24"/>
        </w:rPr>
        <w:t>1948</w:t>
      </w:r>
      <w:r>
        <w:rPr>
          <w:sz w:val="24"/>
        </w:rPr>
        <w:tab/>
      </w:r>
      <w:r>
        <w:rPr>
          <w:sz w:val="24"/>
        </w:rPr>
        <w:tab/>
      </w:r>
      <w:r>
        <w:rPr>
          <w:sz w:val="24"/>
        </w:rPr>
        <w:tab/>
      </w:r>
      <w:r>
        <w:rPr>
          <w:sz w:val="24"/>
        </w:rPr>
        <w:tab/>
        <w:t>1950</w:t>
      </w:r>
      <w:r>
        <w:rPr>
          <w:sz w:val="24"/>
        </w:rPr>
        <w:tab/>
      </w:r>
      <w:r>
        <w:rPr>
          <w:sz w:val="24"/>
        </w:rPr>
        <w:tab/>
      </w:r>
      <w:r>
        <w:rPr>
          <w:sz w:val="24"/>
        </w:rPr>
        <w:tab/>
        <w:t>1952</w:t>
      </w:r>
      <w:r>
        <w:rPr>
          <w:sz w:val="24"/>
        </w:rPr>
        <w:tab/>
      </w:r>
      <w:r>
        <w:rPr>
          <w:sz w:val="24"/>
        </w:rPr>
        <w:tab/>
      </w:r>
      <w:r>
        <w:rPr>
          <w:sz w:val="24"/>
        </w:rPr>
        <w:tab/>
        <w:t>1954</w:t>
      </w:r>
      <w:r>
        <w:rPr>
          <w:sz w:val="24"/>
        </w:rPr>
        <w:tab/>
      </w:r>
      <w:r>
        <w:rPr>
          <w:sz w:val="24"/>
        </w:rPr>
        <w:tab/>
      </w:r>
      <w:r>
        <w:rPr>
          <w:sz w:val="24"/>
        </w:rPr>
        <w:tab/>
      </w:r>
      <w:r>
        <w:rPr>
          <w:sz w:val="24"/>
        </w:rPr>
        <w:tab/>
        <w:t>1956</w:t>
      </w:r>
      <w:r>
        <w:rPr>
          <w:sz w:val="24"/>
        </w:rPr>
        <w:tab/>
      </w:r>
      <w:r>
        <w:rPr>
          <w:sz w:val="24"/>
        </w:rPr>
        <w:tab/>
      </w:r>
      <w:r>
        <w:rPr>
          <w:sz w:val="24"/>
        </w:rPr>
        <w:tab/>
      </w:r>
      <w:r>
        <w:rPr>
          <w:sz w:val="24"/>
        </w:rPr>
        <w:tab/>
        <w:t>1957</w:t>
      </w:r>
    </w:p>
    <w:p w14:paraId="189261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m1 Janet-Annette</w:t>
      </w:r>
      <w:r>
        <w:rPr>
          <w:sz w:val="24"/>
        </w:rPr>
        <w:tab/>
        <w:t>m Ruth-Christine</w:t>
      </w:r>
      <w:r>
        <w:rPr>
          <w:sz w:val="24"/>
        </w:rPr>
        <w:tab/>
      </w:r>
      <w:r>
        <w:rPr>
          <w:sz w:val="24"/>
        </w:rPr>
        <w:tab/>
        <w:t>m1 Debra Tabe</w:t>
      </w:r>
      <w:r>
        <w:rPr>
          <w:sz w:val="24"/>
        </w:rPr>
        <w:tab/>
      </w:r>
      <w:r>
        <w:rPr>
          <w:sz w:val="24"/>
        </w:rPr>
        <w:tab/>
        <w:t>m Judith-Anne</w:t>
      </w:r>
    </w:p>
    <w:p w14:paraId="42C4607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t>Stienberger</w:t>
      </w:r>
      <w:r>
        <w:rPr>
          <w:sz w:val="24"/>
        </w:rPr>
        <w:tab/>
        <w:t>|</w:t>
      </w:r>
      <w:r>
        <w:rPr>
          <w:sz w:val="24"/>
        </w:rPr>
        <w:tab/>
        <w:t>Wagenkecht</w:t>
      </w:r>
      <w:r>
        <w:rPr>
          <w:sz w:val="24"/>
        </w:rPr>
        <w:tab/>
      </w:r>
      <w:r>
        <w:rPr>
          <w:sz w:val="24"/>
        </w:rPr>
        <w:tab/>
        <w:t>m2 Belinda Reid</w:t>
      </w:r>
      <w:r>
        <w:rPr>
          <w:sz w:val="24"/>
        </w:rPr>
        <w:tab/>
      </w:r>
      <w:r>
        <w:rPr>
          <w:sz w:val="24"/>
        </w:rPr>
        <w:tab/>
        <w:t>|</w:t>
      </w:r>
      <w:r>
        <w:rPr>
          <w:sz w:val="24"/>
        </w:rPr>
        <w:tab/>
        <w:t>Dayman</w:t>
      </w:r>
    </w:p>
    <w:p w14:paraId="02B4E5F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m2 Sherrel Sheedy</w:t>
      </w:r>
      <w:r>
        <w:rPr>
          <w:sz w:val="24"/>
        </w:rPr>
        <w:tab/>
        <w:t>|</w:t>
      </w:r>
      <w:r>
        <w:rPr>
          <w:sz w:val="24"/>
        </w:rPr>
        <w:tab/>
      </w:r>
      <w:r>
        <w:rPr>
          <w:sz w:val="24"/>
        </w:rPr>
        <w:tab/>
      </w:r>
      <w:r>
        <w:rPr>
          <w:sz w:val="24"/>
        </w:rPr>
        <w:tab/>
      </w:r>
      <w:r>
        <w:rPr>
          <w:sz w:val="24"/>
        </w:rPr>
        <w:tab/>
        <w:t>|</w:t>
      </w:r>
      <w:r>
        <w:rPr>
          <w:sz w:val="24"/>
        </w:rPr>
        <w:tab/>
        <w:t>__________________|_____________</w:t>
      </w:r>
    </w:p>
    <w:p w14:paraId="70E6BB19" w14:textId="77777777" w:rsidR="000D6C32" w:rsidRDefault="000D6C32">
      <w:pPr>
        <w:ind w:right="-1050"/>
        <w:rPr>
          <w:sz w:val="24"/>
        </w:rPr>
      </w:pPr>
      <w:r>
        <w:rPr>
          <w:sz w:val="24"/>
        </w:rPr>
        <w:t>__________________________________________|_____________</w:t>
      </w:r>
      <w:r>
        <w:rPr>
          <w:sz w:val="24"/>
        </w:rPr>
        <w:tab/>
        <w:t>|</w:t>
      </w:r>
      <w:r>
        <w:rPr>
          <w:sz w:val="24"/>
        </w:rPr>
        <w:tab/>
      </w:r>
      <w:r>
        <w:rPr>
          <w:sz w:val="24"/>
        </w:rPr>
        <w:tab/>
      </w:r>
      <w:r>
        <w:rPr>
          <w:sz w:val="24"/>
        </w:rPr>
        <w:tab/>
      </w:r>
      <w:r>
        <w:rPr>
          <w:sz w:val="24"/>
        </w:rPr>
        <w:tab/>
        <w:t>|</w:t>
      </w:r>
      <w:r>
        <w:rPr>
          <w:sz w:val="24"/>
        </w:rPr>
        <w:tab/>
        <w:t>MERIDEE-ALDYTH</w:t>
      </w:r>
      <w:r>
        <w:rPr>
          <w:sz w:val="24"/>
        </w:rPr>
        <w:tab/>
      </w:r>
      <w:r>
        <w:rPr>
          <w:sz w:val="24"/>
        </w:rPr>
        <w:tab/>
        <w:t>RENAE</w:t>
      </w:r>
    </w:p>
    <w:p w14:paraId="5EA498C8" w14:textId="77777777" w:rsidR="000D6C32" w:rsidRDefault="000D6C32">
      <w:pPr>
        <w:ind w:right="-1050"/>
        <w:rPr>
          <w:sz w:val="24"/>
        </w:rPr>
      </w:pPr>
      <w:r>
        <w:rPr>
          <w:sz w:val="24"/>
        </w:rPr>
        <w:t>CHANTELL-</w:t>
      </w:r>
      <w:r>
        <w:rPr>
          <w:sz w:val="24"/>
        </w:rPr>
        <w:tab/>
        <w:t>AMANDA-</w:t>
      </w:r>
      <w:r>
        <w:rPr>
          <w:sz w:val="24"/>
        </w:rPr>
        <w:tab/>
        <w:t>KYLIE-</w:t>
      </w:r>
      <w:r>
        <w:rPr>
          <w:sz w:val="24"/>
        </w:rPr>
        <w:tab/>
        <w:t>JARROD-</w:t>
      </w:r>
      <w:r>
        <w:rPr>
          <w:sz w:val="24"/>
        </w:rPr>
        <w:tab/>
        <w:t>SHANE-</w:t>
      </w:r>
      <w:r>
        <w:rPr>
          <w:sz w:val="24"/>
        </w:rPr>
        <w:tab/>
        <w:t>|</w:t>
      </w:r>
      <w:r>
        <w:rPr>
          <w:sz w:val="24"/>
        </w:rPr>
        <w:tab/>
      </w:r>
      <w:r>
        <w:rPr>
          <w:sz w:val="24"/>
        </w:rPr>
        <w:tab/>
      </w:r>
      <w:r>
        <w:rPr>
          <w:sz w:val="24"/>
        </w:rPr>
        <w:tab/>
      </w:r>
      <w:r>
        <w:rPr>
          <w:sz w:val="24"/>
        </w:rPr>
        <w:tab/>
        <w:t>|</w:t>
      </w:r>
      <w:r>
        <w:rPr>
          <w:sz w:val="24"/>
        </w:rPr>
        <w:tab/>
        <w:t>1981</w:t>
      </w:r>
      <w:r>
        <w:rPr>
          <w:sz w:val="24"/>
        </w:rPr>
        <w:tab/>
      </w:r>
      <w:r>
        <w:rPr>
          <w:sz w:val="24"/>
        </w:rPr>
        <w:tab/>
      </w:r>
      <w:r>
        <w:rPr>
          <w:sz w:val="24"/>
        </w:rPr>
        <w:tab/>
      </w:r>
      <w:r>
        <w:rPr>
          <w:sz w:val="24"/>
        </w:rPr>
        <w:tab/>
        <w:t>1985</w:t>
      </w:r>
    </w:p>
    <w:p w14:paraId="6B861462" w14:textId="77777777" w:rsidR="000D6C32" w:rsidRDefault="000D6C32">
      <w:pPr>
        <w:ind w:right="-1050"/>
        <w:rPr>
          <w:sz w:val="24"/>
        </w:rPr>
      </w:pPr>
      <w:r>
        <w:rPr>
          <w:sz w:val="24"/>
        </w:rPr>
        <w:t>LEE</w:t>
      </w:r>
      <w:r>
        <w:rPr>
          <w:sz w:val="24"/>
        </w:rPr>
        <w:tab/>
      </w:r>
      <w:r>
        <w:rPr>
          <w:sz w:val="24"/>
        </w:rPr>
        <w:tab/>
        <w:t>JANE</w:t>
      </w:r>
      <w:r>
        <w:rPr>
          <w:sz w:val="24"/>
        </w:rPr>
        <w:tab/>
      </w:r>
      <w:r>
        <w:rPr>
          <w:sz w:val="24"/>
        </w:rPr>
        <w:tab/>
        <w:t>ANNE</w:t>
      </w:r>
      <w:r>
        <w:rPr>
          <w:sz w:val="24"/>
        </w:rPr>
        <w:tab/>
      </w:r>
      <w:r>
        <w:rPr>
          <w:sz w:val="24"/>
        </w:rPr>
        <w:tab/>
        <w:t>KENNETH</w:t>
      </w:r>
      <w:r>
        <w:rPr>
          <w:sz w:val="24"/>
        </w:rPr>
        <w:tab/>
        <w:t>LESLIE</w:t>
      </w:r>
      <w:r>
        <w:rPr>
          <w:sz w:val="24"/>
        </w:rPr>
        <w:tab/>
        <w:t>|</w:t>
      </w:r>
      <w:r>
        <w:rPr>
          <w:sz w:val="24"/>
        </w:rPr>
        <w:tab/>
      </w:r>
      <w:r>
        <w:rPr>
          <w:sz w:val="24"/>
        </w:rPr>
        <w:tab/>
      </w:r>
      <w:r>
        <w:rPr>
          <w:sz w:val="24"/>
        </w:rPr>
        <w:tab/>
      </w:r>
      <w:r>
        <w:rPr>
          <w:sz w:val="24"/>
        </w:rPr>
        <w:tab/>
        <w:t>|</w:t>
      </w:r>
    </w:p>
    <w:p w14:paraId="11C8EABE" w14:textId="77777777" w:rsidR="000D6C32" w:rsidRDefault="000D6C32">
      <w:pPr>
        <w:ind w:right="-1050"/>
        <w:rPr>
          <w:sz w:val="24"/>
        </w:rPr>
      </w:pPr>
      <w:r>
        <w:rPr>
          <w:sz w:val="24"/>
        </w:rPr>
        <w:t>1976</w:t>
      </w:r>
      <w:r>
        <w:rPr>
          <w:sz w:val="24"/>
        </w:rPr>
        <w:tab/>
      </w:r>
      <w:r>
        <w:rPr>
          <w:sz w:val="24"/>
        </w:rPr>
        <w:tab/>
        <w:t>1980</w:t>
      </w:r>
      <w:r>
        <w:rPr>
          <w:sz w:val="24"/>
        </w:rPr>
        <w:tab/>
      </w:r>
      <w:r>
        <w:rPr>
          <w:sz w:val="24"/>
        </w:rPr>
        <w:tab/>
        <w:t>1983</w:t>
      </w:r>
      <w:r>
        <w:rPr>
          <w:sz w:val="24"/>
        </w:rPr>
        <w:tab/>
      </w:r>
      <w:r>
        <w:rPr>
          <w:sz w:val="24"/>
        </w:rPr>
        <w:tab/>
        <w:t>1987</w:t>
      </w:r>
      <w:r>
        <w:rPr>
          <w:sz w:val="24"/>
        </w:rPr>
        <w:tab/>
      </w:r>
      <w:r>
        <w:rPr>
          <w:sz w:val="24"/>
        </w:rPr>
        <w:tab/>
        <w:t>WAIKERIE</w:t>
      </w:r>
      <w:r>
        <w:rPr>
          <w:sz w:val="24"/>
        </w:rPr>
        <w:tab/>
        <w:t>|</w:t>
      </w:r>
      <w:r>
        <w:rPr>
          <w:sz w:val="24"/>
        </w:rPr>
        <w:tab/>
        <w:t>__________________|__________________</w:t>
      </w:r>
    </w:p>
    <w:p w14:paraId="63E2274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1996</w:t>
      </w:r>
      <w:r>
        <w:rPr>
          <w:sz w:val="24"/>
        </w:rPr>
        <w:tab/>
      </w:r>
      <w:r>
        <w:rPr>
          <w:sz w:val="24"/>
        </w:rPr>
        <w:tab/>
        <w:t>|</w:t>
      </w:r>
      <w:r>
        <w:rPr>
          <w:sz w:val="24"/>
        </w:rPr>
        <w:tab/>
        <w:t>MEEGAN-KATE</w:t>
      </w:r>
      <w:r>
        <w:rPr>
          <w:sz w:val="24"/>
        </w:rPr>
        <w:tab/>
      </w:r>
      <w:r>
        <w:rPr>
          <w:sz w:val="24"/>
        </w:rPr>
        <w:tab/>
        <w:t>JAMES-RYAN</w:t>
      </w:r>
    </w:p>
    <w:p w14:paraId="760AC29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1986</w:t>
      </w:r>
      <w:r>
        <w:rPr>
          <w:sz w:val="24"/>
        </w:rPr>
        <w:tab/>
      </w:r>
      <w:r>
        <w:rPr>
          <w:sz w:val="24"/>
        </w:rPr>
        <w:tab/>
      </w:r>
      <w:r>
        <w:rPr>
          <w:sz w:val="24"/>
        </w:rPr>
        <w:tab/>
      </w:r>
      <w:r>
        <w:rPr>
          <w:sz w:val="24"/>
        </w:rPr>
        <w:tab/>
        <w:t>1990</w:t>
      </w:r>
    </w:p>
    <w:p w14:paraId="15D7D9E0" w14:textId="77777777" w:rsidR="000D6C32" w:rsidRDefault="000D6C32">
      <w:pPr>
        <w:ind w:right="-1050"/>
        <w:rPr>
          <w:sz w:val="24"/>
        </w:rPr>
      </w:pPr>
      <w:r>
        <w:rPr>
          <w:sz w:val="24"/>
        </w:rPr>
        <w:t>____________________________________________________________|________________</w:t>
      </w:r>
    </w:p>
    <w:p w14:paraId="14CE10B6" w14:textId="77777777" w:rsidR="000D6C32" w:rsidRDefault="000D6C32">
      <w:pPr>
        <w:ind w:right="-1050"/>
        <w:rPr>
          <w:sz w:val="24"/>
        </w:rPr>
      </w:pPr>
      <w:r>
        <w:rPr>
          <w:sz w:val="24"/>
        </w:rPr>
        <w:t>ALLAN-SCOTT</w:t>
      </w:r>
      <w:r>
        <w:rPr>
          <w:sz w:val="24"/>
        </w:rPr>
        <w:tab/>
      </w:r>
      <w:r>
        <w:rPr>
          <w:sz w:val="24"/>
        </w:rPr>
        <w:tab/>
      </w:r>
      <w:r>
        <w:rPr>
          <w:sz w:val="24"/>
        </w:rPr>
        <w:tab/>
        <w:t>KYM-MARIE</w:t>
      </w:r>
      <w:r>
        <w:rPr>
          <w:sz w:val="24"/>
        </w:rPr>
        <w:tab/>
      </w:r>
      <w:r>
        <w:rPr>
          <w:sz w:val="24"/>
        </w:rPr>
        <w:tab/>
      </w:r>
      <w:r>
        <w:rPr>
          <w:sz w:val="24"/>
        </w:rPr>
        <w:tab/>
      </w:r>
      <w:r>
        <w:rPr>
          <w:sz w:val="24"/>
        </w:rPr>
        <w:tab/>
        <w:t>ROBERT-LIONEL</w:t>
      </w:r>
    </w:p>
    <w:p w14:paraId="4063E1A5" w14:textId="77777777" w:rsidR="000D6C32" w:rsidRDefault="000D6C32">
      <w:pPr>
        <w:ind w:right="-1050"/>
        <w:rPr>
          <w:sz w:val="24"/>
        </w:rPr>
      </w:pPr>
      <w:r>
        <w:rPr>
          <w:sz w:val="24"/>
        </w:rPr>
        <w:t>1978</w:t>
      </w:r>
      <w:r>
        <w:rPr>
          <w:sz w:val="24"/>
        </w:rPr>
        <w:tab/>
      </w:r>
      <w:r>
        <w:rPr>
          <w:sz w:val="24"/>
        </w:rPr>
        <w:tab/>
      </w:r>
      <w:r>
        <w:rPr>
          <w:sz w:val="24"/>
        </w:rPr>
        <w:tab/>
      </w:r>
      <w:r>
        <w:rPr>
          <w:sz w:val="24"/>
        </w:rPr>
        <w:tab/>
      </w:r>
      <w:r>
        <w:rPr>
          <w:sz w:val="24"/>
        </w:rPr>
        <w:tab/>
        <w:t>1980</w:t>
      </w:r>
      <w:r>
        <w:rPr>
          <w:sz w:val="24"/>
        </w:rPr>
        <w:tab/>
      </w:r>
      <w:r>
        <w:rPr>
          <w:sz w:val="24"/>
        </w:rPr>
        <w:tab/>
      </w:r>
      <w:r>
        <w:rPr>
          <w:sz w:val="24"/>
        </w:rPr>
        <w:tab/>
      </w:r>
      <w:r>
        <w:rPr>
          <w:sz w:val="24"/>
        </w:rPr>
        <w:tab/>
      </w:r>
      <w:r>
        <w:rPr>
          <w:sz w:val="24"/>
        </w:rPr>
        <w:tab/>
        <w:t>1983</w:t>
      </w:r>
    </w:p>
    <w:p w14:paraId="52D45460" w14:textId="77777777" w:rsidR="000D6C32" w:rsidRDefault="000D6C32">
      <w:pPr>
        <w:ind w:right="-1050"/>
        <w:rPr>
          <w:sz w:val="24"/>
        </w:rPr>
      </w:pPr>
      <w:r>
        <w:rPr>
          <w:sz w:val="24"/>
        </w:rPr>
        <w:t>m1 Kylie Binder</w:t>
      </w:r>
      <w:r>
        <w:rPr>
          <w:sz w:val="24"/>
        </w:rPr>
        <w:tab/>
      </w:r>
      <w:r>
        <w:rPr>
          <w:sz w:val="24"/>
        </w:rPr>
        <w:tab/>
      </w:r>
      <w:r>
        <w:rPr>
          <w:sz w:val="24"/>
        </w:rPr>
        <w:tab/>
      </w:r>
      <w:r>
        <w:rPr>
          <w:sz w:val="24"/>
        </w:rPr>
        <w:tab/>
      </w:r>
      <w:r>
        <w:rPr>
          <w:sz w:val="24"/>
        </w:rPr>
        <w:tab/>
      </w:r>
      <w:r>
        <w:rPr>
          <w:sz w:val="24"/>
        </w:rPr>
        <w:tab/>
      </w:r>
      <w:r>
        <w:rPr>
          <w:sz w:val="24"/>
        </w:rPr>
        <w:tab/>
      </w:r>
      <w:r>
        <w:rPr>
          <w:sz w:val="24"/>
        </w:rPr>
        <w:tab/>
        <w:t>m Sophie-Marie Modistach</w:t>
      </w:r>
    </w:p>
    <w:p w14:paraId="36B5D41F" w14:textId="77777777" w:rsidR="000D6C32" w:rsidRDefault="000D6C32">
      <w:pPr>
        <w:ind w:right="-1050"/>
        <w:rPr>
          <w:sz w:val="24"/>
        </w:rPr>
      </w:pPr>
      <w:r>
        <w:rPr>
          <w:sz w:val="24"/>
        </w:rPr>
        <w:t>m2 Rebecca Woods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8977CA7" w14:textId="77777777" w:rsidR="000D6C32" w:rsidRDefault="000D6C32">
      <w:pPr>
        <w:ind w:right="-1050"/>
        <w:rPr>
          <w:sz w:val="24"/>
        </w:rPr>
      </w:pPr>
      <w:r>
        <w:rPr>
          <w:sz w:val="24"/>
        </w:rPr>
        <w:t>|______________________________</w:t>
      </w:r>
      <w:r>
        <w:rPr>
          <w:sz w:val="24"/>
        </w:rPr>
        <w:tab/>
      </w:r>
      <w:r>
        <w:rPr>
          <w:sz w:val="24"/>
        </w:rPr>
        <w:tab/>
      </w:r>
      <w:r>
        <w:rPr>
          <w:sz w:val="24"/>
        </w:rPr>
        <w:tab/>
      </w:r>
      <w:r>
        <w:rPr>
          <w:sz w:val="24"/>
        </w:rPr>
        <w:tab/>
        <w:t>______|___</w:t>
      </w:r>
    </w:p>
    <w:p w14:paraId="6696193D" w14:textId="77777777" w:rsidR="000D6C32" w:rsidRDefault="000D6C32">
      <w:pPr>
        <w:ind w:right="-1050"/>
        <w:rPr>
          <w:sz w:val="24"/>
        </w:rPr>
      </w:pPr>
      <w:r>
        <w:rPr>
          <w:sz w:val="24"/>
        </w:rPr>
        <w:t>DYLAN-SCOTT</w:t>
      </w:r>
      <w:r>
        <w:rPr>
          <w:sz w:val="24"/>
        </w:rPr>
        <w:tab/>
        <w:t>YASMIN-SKY</w:t>
      </w:r>
      <w:r>
        <w:rPr>
          <w:sz w:val="24"/>
        </w:rPr>
        <w:tab/>
      </w:r>
      <w:r>
        <w:rPr>
          <w:sz w:val="24"/>
        </w:rPr>
        <w:tab/>
      </w:r>
      <w:r>
        <w:rPr>
          <w:sz w:val="24"/>
        </w:rPr>
        <w:tab/>
      </w:r>
      <w:r>
        <w:rPr>
          <w:sz w:val="24"/>
        </w:rPr>
        <w:tab/>
        <w:t>MONIQUE</w:t>
      </w:r>
    </w:p>
    <w:p w14:paraId="27531BB1" w14:textId="77777777" w:rsidR="000D6C32" w:rsidRDefault="000D6C32">
      <w:pPr>
        <w:ind w:right="-1050"/>
        <w:rPr>
          <w:sz w:val="24"/>
        </w:rPr>
      </w:pPr>
      <w:r>
        <w:rPr>
          <w:sz w:val="24"/>
        </w:rPr>
        <w:t>2003</w:t>
      </w:r>
      <w:r>
        <w:rPr>
          <w:sz w:val="24"/>
        </w:rPr>
        <w:tab/>
      </w:r>
      <w:r>
        <w:rPr>
          <w:sz w:val="24"/>
        </w:rPr>
        <w:tab/>
      </w:r>
      <w:r>
        <w:rPr>
          <w:sz w:val="24"/>
        </w:rPr>
        <w:tab/>
        <w:t>2007</w:t>
      </w:r>
      <w:r>
        <w:rPr>
          <w:sz w:val="24"/>
        </w:rPr>
        <w:tab/>
      </w:r>
      <w:r>
        <w:rPr>
          <w:sz w:val="24"/>
        </w:rPr>
        <w:tab/>
      </w:r>
      <w:r>
        <w:rPr>
          <w:sz w:val="24"/>
        </w:rPr>
        <w:tab/>
      </w:r>
      <w:r>
        <w:rPr>
          <w:sz w:val="24"/>
        </w:rPr>
        <w:tab/>
      </w:r>
      <w:r>
        <w:rPr>
          <w:sz w:val="24"/>
        </w:rPr>
        <w:tab/>
      </w:r>
      <w:r>
        <w:rPr>
          <w:sz w:val="24"/>
        </w:rPr>
        <w:tab/>
        <w:t>2006</w:t>
      </w:r>
    </w:p>
    <w:p w14:paraId="3A5A29AC" w14:textId="77777777" w:rsidR="000D6C32" w:rsidRDefault="000D6C32">
      <w:pPr>
        <w:ind w:right="-1050"/>
        <w:rPr>
          <w:sz w:val="24"/>
        </w:rPr>
      </w:pPr>
    </w:p>
    <w:p w14:paraId="2FFD7331" w14:textId="150E3EC9" w:rsidR="000D6C32" w:rsidRDefault="000D6C32">
      <w:pPr>
        <w:pageBreakBefore/>
        <w:ind w:right="-1050"/>
        <w:rPr>
          <w:sz w:val="24"/>
        </w:rPr>
      </w:pPr>
      <w:r>
        <w:rPr>
          <w:b/>
          <w:sz w:val="24"/>
        </w:rPr>
        <w:t>NOTES ON AUSTRALIAN FAMILY 13 (REGINALD-THOMAS born 1923 see Australian Family 5</w:t>
      </w:r>
      <w:r w:rsidR="00ED4FF2">
        <w:rPr>
          <w:b/>
          <w:sz w:val="24"/>
        </w:rPr>
        <w:t>)</w:t>
      </w:r>
    </w:p>
    <w:p w14:paraId="2938F21F" w14:textId="77777777" w:rsidR="000D6C32" w:rsidRDefault="000D6C32">
      <w:pPr>
        <w:ind w:right="-1050"/>
        <w:rPr>
          <w:sz w:val="24"/>
        </w:rPr>
      </w:pPr>
    </w:p>
    <w:p w14:paraId="08AD6881" w14:textId="75C21E17" w:rsidR="000D6C32" w:rsidRDefault="000D6C32">
      <w:pPr>
        <w:ind w:right="-1050"/>
        <w:rPr>
          <w:sz w:val="24"/>
        </w:rPr>
      </w:pPr>
      <w:r>
        <w:rPr>
          <w:sz w:val="24"/>
        </w:rPr>
        <w:t>RAELENE-MARION born 1948</w:t>
      </w:r>
    </w:p>
    <w:p w14:paraId="7F8EDD26" w14:textId="6F39C27C" w:rsidR="000D6C32" w:rsidRDefault="000D6C32">
      <w:pPr>
        <w:ind w:right="-1050"/>
        <w:rPr>
          <w:sz w:val="24"/>
        </w:rPr>
      </w:pPr>
      <w:r>
        <w:rPr>
          <w:sz w:val="24"/>
        </w:rPr>
        <w:t>LYNNETE-JOAN born 1950</w:t>
      </w:r>
    </w:p>
    <w:p w14:paraId="26C6F52A" w14:textId="351D8F91" w:rsidR="000D6C32" w:rsidRDefault="000D6C32">
      <w:pPr>
        <w:ind w:right="-1050"/>
        <w:rPr>
          <w:sz w:val="24"/>
        </w:rPr>
      </w:pPr>
      <w:r>
        <w:rPr>
          <w:sz w:val="24"/>
        </w:rPr>
        <w:t>LESLIE-JOHN  born</w:t>
      </w:r>
      <w:r w:rsidR="00AE6B20">
        <w:rPr>
          <w:sz w:val="24"/>
        </w:rPr>
        <w:t xml:space="preserve"> </w:t>
      </w:r>
      <w:r>
        <w:rPr>
          <w:sz w:val="24"/>
        </w:rPr>
        <w:t>1952</w:t>
      </w:r>
    </w:p>
    <w:p w14:paraId="39B81790" w14:textId="4C94A15F" w:rsidR="000D6C32" w:rsidRPr="00AE6B20" w:rsidRDefault="000D6C32">
      <w:pPr>
        <w:ind w:right="-1050"/>
        <w:rPr>
          <w:sz w:val="24"/>
        </w:rPr>
      </w:pPr>
      <w:r w:rsidRPr="00AE6B20">
        <w:rPr>
          <w:sz w:val="24"/>
        </w:rPr>
        <w:t>x JANET-ANNETTE or JANETTE-RHONDA</w:t>
      </w:r>
      <w:r>
        <w:rPr>
          <w:sz w:val="24"/>
        </w:rPr>
        <w:t xml:space="preserve"> born 1959 </w:t>
      </w:r>
    </w:p>
    <w:p w14:paraId="666CB7D7" w14:textId="77777777" w:rsidR="000D6C32" w:rsidRDefault="000D6C32">
      <w:pPr>
        <w:ind w:right="-1050"/>
        <w:rPr>
          <w:sz w:val="24"/>
        </w:rPr>
      </w:pPr>
      <w:r>
        <w:rPr>
          <w:sz w:val="24"/>
        </w:rPr>
        <w:t>x SHERREL</w:t>
      </w:r>
    </w:p>
    <w:p w14:paraId="73D5ACB6" w14:textId="4A197468" w:rsidR="000D6C32" w:rsidRDefault="000D6C32">
      <w:pPr>
        <w:ind w:right="-1050"/>
        <w:rPr>
          <w:sz w:val="24"/>
        </w:rPr>
      </w:pPr>
      <w:r>
        <w:rPr>
          <w:sz w:val="24"/>
        </w:rPr>
        <w:t xml:space="preserve">GRAHAM-REGINALD born 1954, </w:t>
      </w:r>
    </w:p>
    <w:p w14:paraId="674FBAC0" w14:textId="385EB511" w:rsidR="000D6C32" w:rsidRDefault="000D6C32">
      <w:pPr>
        <w:ind w:right="-1050"/>
        <w:rPr>
          <w:sz w:val="24"/>
        </w:rPr>
      </w:pPr>
      <w:r>
        <w:rPr>
          <w:sz w:val="24"/>
        </w:rPr>
        <w:t xml:space="preserve">x RUTH-CHRISTINE born 1956, </w:t>
      </w:r>
    </w:p>
    <w:p w14:paraId="78BC42AB" w14:textId="42F88369" w:rsidR="000D6C32" w:rsidRDefault="000D6C32">
      <w:pPr>
        <w:ind w:right="-1050"/>
        <w:rPr>
          <w:sz w:val="24"/>
        </w:rPr>
      </w:pPr>
      <w:r>
        <w:rPr>
          <w:sz w:val="24"/>
        </w:rPr>
        <w:t xml:space="preserve">STEPHEN-PHILLIP born 1956, </w:t>
      </w:r>
    </w:p>
    <w:p w14:paraId="6956A20A" w14:textId="77777777" w:rsidR="000D6C32" w:rsidRPr="00BE7C82" w:rsidRDefault="000D6C32">
      <w:pPr>
        <w:ind w:right="-1050"/>
        <w:rPr>
          <w:sz w:val="24"/>
          <w:lang w:val="sv-SE"/>
        </w:rPr>
      </w:pPr>
      <w:r w:rsidRPr="00BE7C82">
        <w:rPr>
          <w:sz w:val="24"/>
          <w:lang w:val="sv-SE"/>
        </w:rPr>
        <w:t>x DEBRA</w:t>
      </w:r>
    </w:p>
    <w:p w14:paraId="3B9346A7" w14:textId="1E6B345F" w:rsidR="000D6C32" w:rsidRPr="00BE7C82" w:rsidRDefault="000D6C32">
      <w:pPr>
        <w:ind w:right="-1050"/>
        <w:rPr>
          <w:sz w:val="24"/>
          <w:lang w:val="sv-SE"/>
        </w:rPr>
      </w:pPr>
      <w:r w:rsidRPr="00BE7C82">
        <w:rPr>
          <w:sz w:val="24"/>
          <w:lang w:val="sv-SE"/>
        </w:rPr>
        <w:t xml:space="preserve">x BELINDA born 1964 </w:t>
      </w:r>
    </w:p>
    <w:p w14:paraId="1C0A5986" w14:textId="0631BA14" w:rsidR="000D6C32" w:rsidRDefault="000D6C32">
      <w:pPr>
        <w:ind w:right="-1050"/>
        <w:rPr>
          <w:sz w:val="24"/>
        </w:rPr>
      </w:pPr>
      <w:r>
        <w:rPr>
          <w:sz w:val="24"/>
        </w:rPr>
        <w:t xml:space="preserve">DAVID-WAYNE born 1957, </w:t>
      </w:r>
    </w:p>
    <w:p w14:paraId="54192FE3" w14:textId="305EFD37" w:rsidR="000D6C32" w:rsidRDefault="000D6C32">
      <w:pPr>
        <w:ind w:right="-1050"/>
        <w:rPr>
          <w:sz w:val="24"/>
        </w:rPr>
      </w:pPr>
      <w:r>
        <w:rPr>
          <w:sz w:val="24"/>
        </w:rPr>
        <w:t xml:space="preserve">x JUDITH-ANNE </w:t>
      </w:r>
    </w:p>
    <w:p w14:paraId="654EF8DF" w14:textId="77777777" w:rsidR="000D6C32" w:rsidRDefault="000D6C32">
      <w:pPr>
        <w:ind w:right="-1050"/>
        <w:rPr>
          <w:sz w:val="24"/>
        </w:rPr>
      </w:pPr>
    </w:p>
    <w:p w14:paraId="21AE61F3" w14:textId="39F0106D" w:rsidR="000D6C32" w:rsidRDefault="000D6C32">
      <w:pPr>
        <w:ind w:right="-1050"/>
        <w:rPr>
          <w:sz w:val="24"/>
        </w:rPr>
      </w:pPr>
      <w:r>
        <w:rPr>
          <w:sz w:val="24"/>
        </w:rPr>
        <w:t xml:space="preserve">MERIDEE-ALDYTH born 1981, </w:t>
      </w:r>
    </w:p>
    <w:p w14:paraId="39F06013" w14:textId="790D6EC7" w:rsidR="000D6C32" w:rsidRDefault="000D6C32">
      <w:pPr>
        <w:ind w:right="-1050"/>
        <w:rPr>
          <w:sz w:val="24"/>
        </w:rPr>
      </w:pPr>
      <w:r>
        <w:rPr>
          <w:sz w:val="24"/>
        </w:rPr>
        <w:t xml:space="preserve">RENAE born 1985, </w:t>
      </w:r>
    </w:p>
    <w:p w14:paraId="55A2869A" w14:textId="77777777" w:rsidR="000D6C32" w:rsidRDefault="000D6C32">
      <w:pPr>
        <w:ind w:right="-1050"/>
        <w:rPr>
          <w:sz w:val="24"/>
        </w:rPr>
      </w:pPr>
    </w:p>
    <w:p w14:paraId="5712A9A5" w14:textId="3C5B49EF" w:rsidR="000D6C32" w:rsidRDefault="000D6C32">
      <w:pPr>
        <w:ind w:right="-1050"/>
        <w:rPr>
          <w:sz w:val="24"/>
        </w:rPr>
      </w:pPr>
      <w:r>
        <w:rPr>
          <w:sz w:val="24"/>
        </w:rPr>
        <w:t>CHANTELL-LEE born 1976</w:t>
      </w:r>
    </w:p>
    <w:p w14:paraId="020307C5" w14:textId="3A9165EE" w:rsidR="000D6C32" w:rsidRDefault="000D6C32">
      <w:pPr>
        <w:ind w:right="-1050"/>
        <w:rPr>
          <w:sz w:val="24"/>
        </w:rPr>
      </w:pPr>
      <w:r>
        <w:rPr>
          <w:sz w:val="24"/>
        </w:rPr>
        <w:t xml:space="preserve">AMANDA-JANE born 1980 </w:t>
      </w:r>
    </w:p>
    <w:p w14:paraId="494DC876" w14:textId="721488E9" w:rsidR="000D6C32" w:rsidRDefault="000D6C32">
      <w:pPr>
        <w:ind w:right="-1050"/>
        <w:rPr>
          <w:sz w:val="24"/>
        </w:rPr>
      </w:pPr>
      <w:r>
        <w:rPr>
          <w:sz w:val="24"/>
        </w:rPr>
        <w:t xml:space="preserve">KYLIE-ANNE born 1983 </w:t>
      </w:r>
    </w:p>
    <w:p w14:paraId="4810440A" w14:textId="4FFDB713" w:rsidR="000D6C32" w:rsidRDefault="000D6C32">
      <w:pPr>
        <w:ind w:right="-1050"/>
        <w:rPr>
          <w:sz w:val="24"/>
        </w:rPr>
      </w:pPr>
      <w:r>
        <w:rPr>
          <w:sz w:val="24"/>
        </w:rPr>
        <w:t>JARROD-KENNETH born 1987</w:t>
      </w:r>
    </w:p>
    <w:p w14:paraId="330F1710" w14:textId="670CF5D4" w:rsidR="000D6C32" w:rsidRDefault="000D6C32">
      <w:pPr>
        <w:ind w:right="-1050"/>
        <w:rPr>
          <w:sz w:val="24"/>
        </w:rPr>
      </w:pPr>
      <w:r>
        <w:rPr>
          <w:sz w:val="24"/>
        </w:rPr>
        <w:t>SHANE-LESLIE-WAIKERIE born 1996</w:t>
      </w:r>
    </w:p>
    <w:p w14:paraId="64F49C13" w14:textId="77777777" w:rsidR="000D6C32" w:rsidRDefault="000D6C32">
      <w:pPr>
        <w:ind w:right="-1050"/>
        <w:rPr>
          <w:sz w:val="24"/>
        </w:rPr>
      </w:pPr>
    </w:p>
    <w:p w14:paraId="171467E3" w14:textId="65BE06DC" w:rsidR="000D6C32" w:rsidRDefault="000D6C32">
      <w:pPr>
        <w:ind w:right="-1050"/>
        <w:rPr>
          <w:sz w:val="24"/>
        </w:rPr>
      </w:pPr>
      <w:r>
        <w:rPr>
          <w:sz w:val="24"/>
        </w:rPr>
        <w:t xml:space="preserve">MEEGAN-KATE born 1986, </w:t>
      </w:r>
    </w:p>
    <w:p w14:paraId="04E220EC" w14:textId="40CFA656" w:rsidR="000D6C32" w:rsidRDefault="000D6C32">
      <w:pPr>
        <w:ind w:right="-1050"/>
        <w:rPr>
          <w:sz w:val="24"/>
        </w:rPr>
      </w:pPr>
      <w:r>
        <w:rPr>
          <w:sz w:val="24"/>
        </w:rPr>
        <w:t>JAMES-RYAN born 1990</w:t>
      </w:r>
    </w:p>
    <w:p w14:paraId="7215ACB6" w14:textId="77777777" w:rsidR="000D6C32" w:rsidRDefault="000D6C32">
      <w:pPr>
        <w:pageBreakBefore/>
        <w:ind w:right="-1050"/>
        <w:rPr>
          <w:sz w:val="24"/>
        </w:rPr>
      </w:pPr>
    </w:p>
    <w:p w14:paraId="448FBE0C" w14:textId="5111B804" w:rsidR="000D6C32" w:rsidRDefault="000D6C32">
      <w:pPr>
        <w:ind w:right="-1050"/>
        <w:rPr>
          <w:sz w:val="24"/>
        </w:rPr>
      </w:pPr>
      <w:r>
        <w:rPr>
          <w:b/>
          <w:sz w:val="24"/>
        </w:rPr>
        <w:t>NOTES ON AUSTRALIAN FAMILY 13 (continued</w:t>
      </w:r>
      <w:r w:rsidR="00ED4FF2">
        <w:rPr>
          <w:b/>
          <w:sz w:val="24"/>
        </w:rPr>
        <w:t>)</w:t>
      </w:r>
    </w:p>
    <w:p w14:paraId="597ABCFB" w14:textId="77777777" w:rsidR="000D6C32" w:rsidRDefault="000D6C32">
      <w:pPr>
        <w:ind w:right="-1050"/>
        <w:rPr>
          <w:sz w:val="24"/>
        </w:rPr>
      </w:pPr>
    </w:p>
    <w:p w14:paraId="54B0D53B" w14:textId="4478CD5A" w:rsidR="000D6C32" w:rsidRDefault="000D6C32">
      <w:pPr>
        <w:ind w:right="-1050"/>
        <w:rPr>
          <w:sz w:val="24"/>
        </w:rPr>
      </w:pPr>
      <w:r>
        <w:rPr>
          <w:sz w:val="24"/>
        </w:rPr>
        <w:t xml:space="preserve">ALLAN-SCOTT born 1978 </w:t>
      </w:r>
    </w:p>
    <w:p w14:paraId="1EF10F6D" w14:textId="77777777" w:rsidR="000D6C32" w:rsidRDefault="000D6C32">
      <w:pPr>
        <w:ind w:right="-1050"/>
        <w:rPr>
          <w:sz w:val="24"/>
        </w:rPr>
      </w:pPr>
      <w:r>
        <w:rPr>
          <w:sz w:val="24"/>
        </w:rPr>
        <w:t>x Kylie</w:t>
      </w:r>
    </w:p>
    <w:p w14:paraId="20E99E05" w14:textId="77777777" w:rsidR="000D6C32" w:rsidRDefault="000D6C32">
      <w:pPr>
        <w:ind w:right="-1050"/>
        <w:rPr>
          <w:sz w:val="24"/>
        </w:rPr>
      </w:pPr>
      <w:r>
        <w:rPr>
          <w:sz w:val="24"/>
        </w:rPr>
        <w:t>x Rebecca</w:t>
      </w:r>
    </w:p>
    <w:p w14:paraId="3D5FDBFD" w14:textId="6F900A77" w:rsidR="000D6C32" w:rsidRDefault="000D6C32">
      <w:pPr>
        <w:ind w:right="-1050"/>
        <w:rPr>
          <w:sz w:val="24"/>
        </w:rPr>
      </w:pPr>
      <w:r>
        <w:rPr>
          <w:sz w:val="24"/>
        </w:rPr>
        <w:t xml:space="preserve">KYM-MARIE born 1980 </w:t>
      </w:r>
    </w:p>
    <w:p w14:paraId="21875F44" w14:textId="1FC6FDF4" w:rsidR="000D6C32" w:rsidRDefault="000D6C32">
      <w:pPr>
        <w:ind w:right="-1050"/>
        <w:rPr>
          <w:sz w:val="24"/>
        </w:rPr>
      </w:pPr>
      <w:r>
        <w:rPr>
          <w:sz w:val="24"/>
        </w:rPr>
        <w:t>ROBERT-LIONEL born 1983a</w:t>
      </w:r>
    </w:p>
    <w:p w14:paraId="615E6BD3" w14:textId="77777777" w:rsidR="000D6C32" w:rsidRDefault="000D6C32">
      <w:pPr>
        <w:ind w:right="-1050"/>
        <w:rPr>
          <w:sz w:val="24"/>
        </w:rPr>
      </w:pPr>
      <w:r>
        <w:rPr>
          <w:sz w:val="24"/>
        </w:rPr>
        <w:t>x SOPHIE-MARIE</w:t>
      </w:r>
    </w:p>
    <w:p w14:paraId="7E5B595C" w14:textId="77777777" w:rsidR="000D6C32" w:rsidRDefault="000D6C32">
      <w:pPr>
        <w:ind w:right="-1050"/>
        <w:rPr>
          <w:sz w:val="24"/>
        </w:rPr>
      </w:pPr>
    </w:p>
    <w:p w14:paraId="11802B37" w14:textId="504E4CB9" w:rsidR="000D6C32" w:rsidRDefault="000D6C32">
      <w:pPr>
        <w:ind w:right="-1050"/>
        <w:rPr>
          <w:sz w:val="24"/>
        </w:rPr>
      </w:pPr>
      <w:r>
        <w:rPr>
          <w:sz w:val="24"/>
        </w:rPr>
        <w:t>DYLAN-SCOTT born 2003</w:t>
      </w:r>
    </w:p>
    <w:p w14:paraId="7D069C24" w14:textId="77777777" w:rsidR="000D6C32" w:rsidRDefault="000D6C32">
      <w:pPr>
        <w:ind w:right="-1050"/>
        <w:rPr>
          <w:sz w:val="24"/>
        </w:rPr>
      </w:pPr>
      <w:r>
        <w:rPr>
          <w:sz w:val="24"/>
        </w:rPr>
        <w:t>YASMIN-SKY born 2007</w:t>
      </w:r>
    </w:p>
    <w:p w14:paraId="01A11601" w14:textId="77777777" w:rsidR="000D6C32" w:rsidRDefault="000D6C32">
      <w:pPr>
        <w:ind w:right="-1050"/>
        <w:rPr>
          <w:sz w:val="24"/>
        </w:rPr>
      </w:pPr>
    </w:p>
    <w:p w14:paraId="1BD5E0D5" w14:textId="5F62E13D" w:rsidR="000D6C32" w:rsidRDefault="000D6C32">
      <w:pPr>
        <w:ind w:right="-1050"/>
        <w:rPr>
          <w:sz w:val="24"/>
        </w:rPr>
      </w:pPr>
      <w:r>
        <w:rPr>
          <w:sz w:val="24"/>
        </w:rPr>
        <w:t xml:space="preserve">MONIQUE born 2006 </w:t>
      </w:r>
    </w:p>
    <w:p w14:paraId="376B9D8D" w14:textId="77777777" w:rsidR="006402E4" w:rsidRDefault="006402E4">
      <w:pPr>
        <w:ind w:right="-1050"/>
        <w:rPr>
          <w:sz w:val="24"/>
        </w:rPr>
      </w:pPr>
    </w:p>
    <w:p w14:paraId="1728587E" w14:textId="77777777" w:rsidR="006402E4" w:rsidRDefault="006402E4">
      <w:pPr>
        <w:ind w:right="-1050"/>
        <w:rPr>
          <w:sz w:val="24"/>
        </w:rPr>
      </w:pPr>
    </w:p>
    <w:p w14:paraId="09007EAD" w14:textId="77777777" w:rsidR="006402E4" w:rsidRDefault="006402E4">
      <w:pPr>
        <w:ind w:right="-1050"/>
        <w:rPr>
          <w:sz w:val="24"/>
        </w:rPr>
      </w:pPr>
    </w:p>
    <w:p w14:paraId="24A36BD1" w14:textId="77777777" w:rsidR="006402E4" w:rsidRDefault="006402E4">
      <w:pPr>
        <w:ind w:right="-1050"/>
        <w:rPr>
          <w:sz w:val="24"/>
        </w:rPr>
      </w:pPr>
    </w:p>
    <w:p w14:paraId="4774C95A" w14:textId="77777777" w:rsidR="006402E4" w:rsidRDefault="006402E4">
      <w:pPr>
        <w:ind w:right="-1050"/>
        <w:rPr>
          <w:sz w:val="24"/>
        </w:rPr>
      </w:pPr>
    </w:p>
    <w:p w14:paraId="7E7F6E0F" w14:textId="77777777" w:rsidR="000D6C32" w:rsidRDefault="000D6C32">
      <w:pPr>
        <w:ind w:right="-1050"/>
        <w:rPr>
          <w:sz w:val="24"/>
        </w:rPr>
      </w:pPr>
      <w:r>
        <w:rPr>
          <w:b/>
          <w:sz w:val="24"/>
        </w:rPr>
        <w:t>OTHER INFORMATION ON AUSTRALIAN FAMILY 13</w:t>
      </w:r>
    </w:p>
    <w:p w14:paraId="79AE3F64" w14:textId="77777777" w:rsidR="000D6C32" w:rsidRDefault="000D6C32">
      <w:pPr>
        <w:ind w:right="-1050"/>
        <w:rPr>
          <w:sz w:val="24"/>
        </w:rPr>
      </w:pPr>
    </w:p>
    <w:p w14:paraId="2CC2C89B" w14:textId="77777777" w:rsidR="000D6C32" w:rsidRDefault="000D6C32">
      <w:pPr>
        <w:ind w:right="-1050"/>
        <w:rPr>
          <w:sz w:val="24"/>
        </w:rPr>
      </w:pPr>
      <w:r>
        <w:rPr>
          <w:sz w:val="24"/>
        </w:rPr>
        <w:t>Constructed from information from:</w:t>
      </w:r>
    </w:p>
    <w:p w14:paraId="47969DBA" w14:textId="5F8FBD9D" w:rsidR="000D6C32" w:rsidRDefault="000D6C32" w:rsidP="00B77EA1">
      <w:pPr>
        <w:numPr>
          <w:ilvl w:val="0"/>
          <w:numId w:val="242"/>
        </w:numPr>
        <w:ind w:right="-1050"/>
        <w:rPr>
          <w:sz w:val="24"/>
        </w:rPr>
      </w:pPr>
      <w:r>
        <w:rPr>
          <w:sz w:val="24"/>
        </w:rPr>
        <w:t>Unconnected Family 90 (New Zealand</w:t>
      </w:r>
      <w:r w:rsidR="00ED4FF2">
        <w:rPr>
          <w:sz w:val="24"/>
        </w:rPr>
        <w:t>)</w:t>
      </w:r>
      <w:r>
        <w:rPr>
          <w:sz w:val="24"/>
        </w:rPr>
        <w:t xml:space="preserve"> was added here (see below</w:t>
      </w:r>
      <w:r w:rsidR="00ED4FF2">
        <w:rPr>
          <w:sz w:val="24"/>
        </w:rPr>
        <w:t>)</w:t>
      </w:r>
    </w:p>
    <w:p w14:paraId="782DC3FB" w14:textId="77777777" w:rsidR="000D6C32" w:rsidRDefault="000D6C32" w:rsidP="00B77EA1">
      <w:pPr>
        <w:numPr>
          <w:ilvl w:val="0"/>
          <w:numId w:val="242"/>
        </w:numPr>
        <w:ind w:right="-1050"/>
      </w:pPr>
      <w:r>
        <w:rPr>
          <w:sz w:val="24"/>
        </w:rPr>
        <w:t xml:space="preserve"> ‘Tregenza in Australia 2007’ by John G. Pedler of 4 Monaro Crescent Newton South Australia 5074</w:t>
      </w:r>
    </w:p>
    <w:p w14:paraId="0EC4651B" w14:textId="77777777" w:rsidR="000D6C32" w:rsidRDefault="00000000" w:rsidP="00B77EA1">
      <w:pPr>
        <w:numPr>
          <w:ilvl w:val="0"/>
          <w:numId w:val="242"/>
        </w:numPr>
        <w:ind w:right="-1050"/>
        <w:rPr>
          <w:sz w:val="24"/>
        </w:rPr>
      </w:pPr>
      <w:hyperlink r:id="rId1188" w:history="1">
        <w:r w:rsidR="000D6C32">
          <w:rPr>
            <w:rStyle w:val="Hyperlink"/>
            <w:sz w:val="24"/>
          </w:rPr>
          <w:t>www.facebook.com</w:t>
        </w:r>
      </w:hyperlink>
      <w:r w:rsidR="000D6C32">
        <w:rPr>
          <w:sz w:val="24"/>
        </w:rPr>
        <w:t xml:space="preserve"> </w:t>
      </w:r>
    </w:p>
    <w:p w14:paraId="7A005A0F" w14:textId="77777777" w:rsidR="000D6C32" w:rsidRDefault="000D6C32">
      <w:pPr>
        <w:ind w:right="-1050"/>
        <w:rPr>
          <w:sz w:val="24"/>
        </w:rPr>
      </w:pPr>
    </w:p>
    <w:p w14:paraId="7A8BD972" w14:textId="096DEC81" w:rsidR="000D6C32" w:rsidRDefault="000D6C32">
      <w:pPr>
        <w:ind w:right="-1050"/>
        <w:rPr>
          <w:sz w:val="24"/>
        </w:rPr>
      </w:pPr>
      <w:r>
        <w:rPr>
          <w:sz w:val="24"/>
        </w:rPr>
        <w:t>Unconnected Family 90 (LESLIE-JOHN, wife and daughters AMANDA and KYLIE</w:t>
      </w:r>
      <w:r w:rsidR="00ED4FF2">
        <w:rPr>
          <w:sz w:val="24"/>
        </w:rPr>
        <w:t>)</w:t>
      </w:r>
      <w:r>
        <w:rPr>
          <w:sz w:val="24"/>
        </w:rPr>
        <w:t xml:space="preserve"> was constructed from:</w:t>
      </w:r>
    </w:p>
    <w:p w14:paraId="6221EF1C" w14:textId="77777777" w:rsidR="000D6C32" w:rsidRDefault="000D6C32" w:rsidP="00B77EA1">
      <w:pPr>
        <w:numPr>
          <w:ilvl w:val="0"/>
          <w:numId w:val="65"/>
        </w:numPr>
        <w:ind w:right="-1050"/>
        <w:rPr>
          <w:sz w:val="24"/>
        </w:rPr>
      </w:pPr>
      <w:r>
        <w:rPr>
          <w:sz w:val="24"/>
        </w:rPr>
        <w:t xml:space="preserve">Thomas Vincent </w:t>
      </w:r>
      <w:hyperlink r:id="rId1189" w:history="1">
        <w:r>
          <w:rPr>
            <w:rStyle w:val="Hyperlink"/>
            <w:sz w:val="24"/>
          </w:rPr>
          <w:t>shetomv@pacbell.net</w:t>
        </w:r>
      </w:hyperlink>
      <w:r>
        <w:rPr>
          <w:sz w:val="24"/>
        </w:rPr>
        <w:t xml:space="preserve"> obtained through RootsWeb’s WorldConnect Project: Tregeagle, Brown and Vincent families</w:t>
      </w:r>
    </w:p>
    <w:p w14:paraId="4ADEF963" w14:textId="77777777" w:rsidR="000D6C32" w:rsidRDefault="000D6C32" w:rsidP="00B77EA1">
      <w:pPr>
        <w:numPr>
          <w:ilvl w:val="0"/>
          <w:numId w:val="65"/>
        </w:numPr>
        <w:ind w:right="-1050"/>
        <w:rPr>
          <w:sz w:val="24"/>
        </w:rPr>
      </w:pPr>
      <w:r>
        <w:rPr>
          <w:sz w:val="24"/>
        </w:rPr>
        <w:t xml:space="preserve">Descendants of Robert Stephens from Family Tree maker’s Genealogy from </w:t>
      </w:r>
      <w:hyperlink r:id="rId1190" w:history="1">
        <w:r>
          <w:rPr>
            <w:rStyle w:val="Hyperlink"/>
            <w:sz w:val="24"/>
          </w:rPr>
          <w:t>www.genealogy.com</w:t>
        </w:r>
      </w:hyperlink>
    </w:p>
    <w:p w14:paraId="67121A3D" w14:textId="77777777" w:rsidR="000D6C32" w:rsidRDefault="000D6C32" w:rsidP="00B77EA1">
      <w:pPr>
        <w:numPr>
          <w:ilvl w:val="0"/>
          <w:numId w:val="65"/>
        </w:numPr>
        <w:ind w:right="-1050"/>
        <w:rPr>
          <w:sz w:val="24"/>
        </w:rPr>
      </w:pPr>
      <w:r>
        <w:rPr>
          <w:sz w:val="24"/>
        </w:rPr>
        <w:t>note: all four members of the family living in 2001</w:t>
      </w:r>
    </w:p>
    <w:p w14:paraId="67293608" w14:textId="77777777" w:rsidR="000D6C32" w:rsidRDefault="000D6C32">
      <w:pPr>
        <w:pageBreakBefore/>
        <w:ind w:left="360" w:right="-1050"/>
        <w:jc w:val="center"/>
        <w:rPr>
          <w:sz w:val="24"/>
        </w:rPr>
      </w:pPr>
      <w:r>
        <w:rPr>
          <w:b/>
          <w:sz w:val="24"/>
          <w:u w:val="single"/>
        </w:rPr>
        <w:t>AUSTRALIAN FAMILY 14</w:t>
      </w:r>
    </w:p>
    <w:p w14:paraId="330AB709" w14:textId="77777777" w:rsidR="000D6C32" w:rsidRDefault="000D6C32">
      <w:pPr>
        <w:ind w:right="-1050"/>
        <w:rPr>
          <w:sz w:val="24"/>
        </w:rPr>
      </w:pPr>
    </w:p>
    <w:p w14:paraId="3D1C9DDA" w14:textId="77777777" w:rsidR="000D6C32" w:rsidRDefault="000D6C32">
      <w:pPr>
        <w:ind w:right="-1050"/>
        <w:rPr>
          <w:sz w:val="24"/>
        </w:rPr>
      </w:pPr>
    </w:p>
    <w:p w14:paraId="0DE075E9" w14:textId="77777777" w:rsidR="000D6C32" w:rsidRDefault="000D6C32">
      <w:pPr>
        <w:ind w:right="-1050"/>
        <w:rPr>
          <w:sz w:val="24"/>
        </w:rPr>
      </w:pPr>
    </w:p>
    <w:p w14:paraId="77182A95" w14:textId="77777777" w:rsidR="000D6C32" w:rsidRDefault="000D6C32">
      <w:pPr>
        <w:ind w:right="-1050"/>
        <w:rPr>
          <w:sz w:val="24"/>
        </w:rPr>
      </w:pPr>
      <w:r>
        <w:rPr>
          <w:sz w:val="24"/>
        </w:rPr>
        <w:tab/>
      </w:r>
      <w:r>
        <w:rPr>
          <w:sz w:val="24"/>
        </w:rPr>
        <w:tab/>
        <w:t>LEO-DONALD</w:t>
      </w:r>
    </w:p>
    <w:p w14:paraId="75268625" w14:textId="77777777" w:rsidR="000D6C32" w:rsidRDefault="000D6C32">
      <w:pPr>
        <w:ind w:right="-1050"/>
        <w:rPr>
          <w:sz w:val="24"/>
        </w:rPr>
      </w:pPr>
      <w:r>
        <w:rPr>
          <w:sz w:val="24"/>
        </w:rPr>
        <w:tab/>
      </w:r>
      <w:r>
        <w:rPr>
          <w:sz w:val="24"/>
        </w:rPr>
        <w:tab/>
        <w:t>1928</w:t>
      </w:r>
    </w:p>
    <w:p w14:paraId="61F5288F" w14:textId="77777777" w:rsidR="000D6C32" w:rsidRDefault="000D6C32">
      <w:pPr>
        <w:ind w:right="-1050"/>
        <w:rPr>
          <w:sz w:val="24"/>
        </w:rPr>
      </w:pPr>
      <w:r>
        <w:rPr>
          <w:sz w:val="24"/>
        </w:rPr>
        <w:tab/>
      </w:r>
      <w:r>
        <w:rPr>
          <w:sz w:val="24"/>
        </w:rPr>
        <w:tab/>
        <w:t>m Ronda-Ethel Wye</w:t>
      </w:r>
    </w:p>
    <w:p w14:paraId="1521DE2D" w14:textId="77777777" w:rsidR="000D6C32" w:rsidRDefault="000D6C32">
      <w:pPr>
        <w:ind w:right="-1050"/>
        <w:rPr>
          <w:sz w:val="24"/>
        </w:rPr>
      </w:pPr>
      <w:r>
        <w:rPr>
          <w:sz w:val="24"/>
        </w:rPr>
        <w:tab/>
      </w:r>
      <w:r>
        <w:rPr>
          <w:sz w:val="24"/>
        </w:rPr>
        <w:tab/>
        <w:t>|</w:t>
      </w:r>
    </w:p>
    <w:p w14:paraId="4F553139" w14:textId="77777777" w:rsidR="000D6C32" w:rsidRDefault="000D6C32">
      <w:pPr>
        <w:ind w:right="-1050"/>
        <w:rPr>
          <w:sz w:val="24"/>
        </w:rPr>
      </w:pPr>
      <w:r>
        <w:rPr>
          <w:sz w:val="24"/>
        </w:rPr>
        <w:t>____________|_______________________________________________________</w:t>
      </w:r>
    </w:p>
    <w:p w14:paraId="124E3F7C" w14:textId="77777777" w:rsidR="000D6C32" w:rsidRDefault="000D6C32">
      <w:pPr>
        <w:ind w:right="-1050"/>
        <w:rPr>
          <w:sz w:val="24"/>
        </w:rPr>
      </w:pPr>
      <w:r>
        <w:rPr>
          <w:sz w:val="24"/>
        </w:rPr>
        <w:t>MAXINE-JULIE</w:t>
      </w:r>
      <w:r>
        <w:rPr>
          <w:sz w:val="24"/>
        </w:rPr>
        <w:tab/>
      </w:r>
      <w:r>
        <w:rPr>
          <w:sz w:val="24"/>
        </w:rPr>
        <w:tab/>
        <w:t>JOHN-EDWARD</w:t>
      </w:r>
      <w:r>
        <w:rPr>
          <w:sz w:val="24"/>
        </w:rPr>
        <w:tab/>
      </w:r>
      <w:r>
        <w:rPr>
          <w:sz w:val="24"/>
        </w:rPr>
        <w:tab/>
      </w:r>
      <w:r>
        <w:rPr>
          <w:sz w:val="24"/>
        </w:rPr>
        <w:tab/>
        <w:t>DONALD-LEO</w:t>
      </w:r>
    </w:p>
    <w:p w14:paraId="5EE6417A" w14:textId="77777777" w:rsidR="000D6C32" w:rsidRDefault="000D6C32">
      <w:pPr>
        <w:ind w:right="-1050"/>
        <w:rPr>
          <w:sz w:val="24"/>
        </w:rPr>
      </w:pPr>
      <w:r>
        <w:rPr>
          <w:sz w:val="24"/>
        </w:rPr>
        <w:t>1951</w:t>
      </w:r>
      <w:r>
        <w:rPr>
          <w:sz w:val="24"/>
        </w:rPr>
        <w:tab/>
      </w:r>
      <w:r>
        <w:rPr>
          <w:sz w:val="24"/>
        </w:rPr>
        <w:tab/>
      </w:r>
      <w:r>
        <w:rPr>
          <w:sz w:val="24"/>
        </w:rPr>
        <w:tab/>
      </w:r>
      <w:r>
        <w:rPr>
          <w:sz w:val="24"/>
        </w:rPr>
        <w:tab/>
        <w:t>1953</w:t>
      </w:r>
      <w:r>
        <w:rPr>
          <w:sz w:val="24"/>
        </w:rPr>
        <w:tab/>
      </w:r>
      <w:r>
        <w:rPr>
          <w:sz w:val="24"/>
        </w:rPr>
        <w:tab/>
      </w:r>
      <w:r>
        <w:rPr>
          <w:sz w:val="24"/>
        </w:rPr>
        <w:tab/>
      </w:r>
      <w:r>
        <w:rPr>
          <w:sz w:val="24"/>
        </w:rPr>
        <w:tab/>
      </w:r>
      <w:r>
        <w:rPr>
          <w:sz w:val="24"/>
        </w:rPr>
        <w:tab/>
        <w:t>1959</w:t>
      </w:r>
    </w:p>
    <w:p w14:paraId="426ABF76" w14:textId="77777777" w:rsidR="000D6C32" w:rsidRDefault="000D6C32">
      <w:pPr>
        <w:ind w:right="-1050"/>
        <w:rPr>
          <w:sz w:val="24"/>
        </w:rPr>
      </w:pPr>
      <w:r>
        <w:rPr>
          <w:sz w:val="24"/>
        </w:rPr>
        <w:tab/>
      </w:r>
      <w:r>
        <w:rPr>
          <w:sz w:val="24"/>
        </w:rPr>
        <w:tab/>
      </w:r>
      <w:r>
        <w:rPr>
          <w:sz w:val="24"/>
        </w:rPr>
        <w:tab/>
      </w:r>
      <w:r>
        <w:rPr>
          <w:sz w:val="24"/>
        </w:rPr>
        <w:tab/>
        <w:t>m Elizabeth-Grace Holiday</w:t>
      </w:r>
      <w:r>
        <w:rPr>
          <w:sz w:val="24"/>
        </w:rPr>
        <w:tab/>
      </w:r>
      <w:r>
        <w:rPr>
          <w:sz w:val="24"/>
        </w:rPr>
        <w:tab/>
        <w:t>m Vicki-Maree Dell</w:t>
      </w:r>
    </w:p>
    <w:p w14:paraId="143FD90D"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707690A0" w14:textId="77777777" w:rsidR="000D6C32" w:rsidRDefault="000D6C32">
      <w:pPr>
        <w:ind w:left="2160" w:right="-1050" w:firstLine="720"/>
        <w:rPr>
          <w:sz w:val="24"/>
        </w:rPr>
      </w:pPr>
      <w:r>
        <w:rPr>
          <w:sz w:val="24"/>
        </w:rPr>
        <w:t>|</w:t>
      </w:r>
      <w:r>
        <w:rPr>
          <w:sz w:val="24"/>
        </w:rPr>
        <w:tab/>
      </w:r>
      <w:r>
        <w:rPr>
          <w:sz w:val="24"/>
        </w:rPr>
        <w:tab/>
        <w:t>__________________|__________________________________________________</w:t>
      </w:r>
    </w:p>
    <w:p w14:paraId="0F974037" w14:textId="77777777" w:rsidR="000D6C32" w:rsidRDefault="000D6C32">
      <w:pPr>
        <w:ind w:left="2160" w:right="-1050" w:firstLine="720"/>
        <w:rPr>
          <w:sz w:val="24"/>
        </w:rPr>
      </w:pPr>
      <w:r>
        <w:rPr>
          <w:sz w:val="24"/>
        </w:rPr>
        <w:t>|</w:t>
      </w:r>
      <w:r>
        <w:rPr>
          <w:sz w:val="24"/>
        </w:rPr>
        <w:tab/>
      </w:r>
      <w:r>
        <w:rPr>
          <w:sz w:val="24"/>
        </w:rPr>
        <w:tab/>
        <w:t>LEE-RICHARD</w:t>
      </w:r>
      <w:r>
        <w:rPr>
          <w:sz w:val="24"/>
        </w:rPr>
        <w:tab/>
      </w:r>
      <w:r>
        <w:rPr>
          <w:sz w:val="24"/>
        </w:rPr>
        <w:tab/>
      </w:r>
      <w:r>
        <w:rPr>
          <w:sz w:val="24"/>
        </w:rPr>
        <w:tab/>
        <w:t>RODNEY-DONALD</w:t>
      </w:r>
      <w:r>
        <w:rPr>
          <w:sz w:val="24"/>
        </w:rPr>
        <w:tab/>
      </w:r>
      <w:r>
        <w:rPr>
          <w:sz w:val="24"/>
        </w:rPr>
        <w:tab/>
        <w:t>MELANIE-JADE</w:t>
      </w:r>
    </w:p>
    <w:p w14:paraId="38873BA6" w14:textId="77777777" w:rsidR="000D6C32" w:rsidRDefault="000D6C32">
      <w:pPr>
        <w:ind w:left="2160" w:right="-1050" w:firstLine="720"/>
        <w:rPr>
          <w:sz w:val="24"/>
        </w:rPr>
      </w:pPr>
      <w:r>
        <w:rPr>
          <w:sz w:val="24"/>
        </w:rPr>
        <w:t>|</w:t>
      </w:r>
      <w:r>
        <w:rPr>
          <w:sz w:val="24"/>
        </w:rPr>
        <w:tab/>
      </w:r>
      <w:r>
        <w:rPr>
          <w:sz w:val="24"/>
        </w:rPr>
        <w:tab/>
        <w:t>1976</w:t>
      </w:r>
      <w:r>
        <w:rPr>
          <w:sz w:val="24"/>
        </w:rPr>
        <w:tab/>
      </w:r>
      <w:r>
        <w:rPr>
          <w:sz w:val="24"/>
        </w:rPr>
        <w:tab/>
      </w:r>
      <w:r>
        <w:rPr>
          <w:sz w:val="24"/>
        </w:rPr>
        <w:tab/>
      </w:r>
      <w:r>
        <w:rPr>
          <w:sz w:val="24"/>
        </w:rPr>
        <w:tab/>
      </w:r>
      <w:r>
        <w:rPr>
          <w:sz w:val="24"/>
        </w:rPr>
        <w:tab/>
        <w:t>1979</w:t>
      </w:r>
      <w:r>
        <w:rPr>
          <w:sz w:val="24"/>
        </w:rPr>
        <w:tab/>
      </w:r>
      <w:r>
        <w:rPr>
          <w:sz w:val="24"/>
        </w:rPr>
        <w:tab/>
      </w:r>
      <w:r>
        <w:rPr>
          <w:sz w:val="24"/>
        </w:rPr>
        <w:tab/>
      </w:r>
      <w:r>
        <w:rPr>
          <w:sz w:val="24"/>
        </w:rPr>
        <w:tab/>
        <w:t>1985</w:t>
      </w:r>
    </w:p>
    <w:p w14:paraId="37081597" w14:textId="77777777" w:rsidR="000D6C32" w:rsidRDefault="000D6C32">
      <w:pPr>
        <w:ind w:left="2160" w:right="-1050" w:firstLine="720"/>
        <w:rPr>
          <w:sz w:val="24"/>
        </w:rPr>
      </w:pPr>
      <w:r>
        <w:rPr>
          <w:sz w:val="24"/>
        </w:rPr>
        <w:t>|</w:t>
      </w:r>
      <w:r>
        <w:rPr>
          <w:sz w:val="24"/>
        </w:rPr>
        <w:tab/>
      </w:r>
      <w:r>
        <w:rPr>
          <w:sz w:val="24"/>
        </w:rPr>
        <w:tab/>
        <w:t>m Wendy Wakeling</w:t>
      </w:r>
      <w:r>
        <w:rPr>
          <w:sz w:val="24"/>
        </w:rPr>
        <w:tab/>
      </w:r>
      <w:r>
        <w:rPr>
          <w:sz w:val="24"/>
        </w:rPr>
        <w:tab/>
      </w:r>
      <w:r>
        <w:rPr>
          <w:sz w:val="24"/>
        </w:rPr>
        <w:tab/>
        <w:t>m Jasmine-Ann Cashell</w:t>
      </w:r>
    </w:p>
    <w:p w14:paraId="4C3103DE" w14:textId="77777777" w:rsidR="000D6C32" w:rsidRDefault="000D6C32">
      <w:pPr>
        <w:ind w:left="2160" w:right="-1050" w:firstLine="720"/>
        <w:rPr>
          <w:sz w:val="24"/>
        </w:rPr>
      </w:pPr>
      <w:r>
        <w:rPr>
          <w:sz w:val="24"/>
        </w:rPr>
        <w:t>|</w:t>
      </w:r>
      <w:r>
        <w:rPr>
          <w:sz w:val="24"/>
        </w:rPr>
        <w:tab/>
      </w:r>
      <w:r>
        <w:rPr>
          <w:sz w:val="24"/>
        </w:rPr>
        <w:tab/>
        <w:t>|</w:t>
      </w:r>
      <w:r>
        <w:rPr>
          <w:sz w:val="24"/>
        </w:rPr>
        <w:tab/>
      </w:r>
      <w:r>
        <w:rPr>
          <w:sz w:val="24"/>
        </w:rPr>
        <w:tab/>
      </w:r>
      <w:r>
        <w:rPr>
          <w:sz w:val="24"/>
        </w:rPr>
        <w:tab/>
      </w:r>
      <w:r>
        <w:rPr>
          <w:sz w:val="24"/>
        </w:rPr>
        <w:tab/>
      </w:r>
      <w:r>
        <w:rPr>
          <w:sz w:val="24"/>
        </w:rPr>
        <w:tab/>
        <w:t>|</w:t>
      </w:r>
    </w:p>
    <w:p w14:paraId="0F6E3677" w14:textId="77777777" w:rsidR="000D6C32" w:rsidRDefault="000D6C32">
      <w:pPr>
        <w:ind w:left="2160" w:right="-1050" w:firstLine="720"/>
        <w:rPr>
          <w:sz w:val="24"/>
        </w:rPr>
      </w:pPr>
      <w:r>
        <w:rPr>
          <w:sz w:val="24"/>
        </w:rPr>
        <w:t>|</w:t>
      </w:r>
      <w:r>
        <w:rPr>
          <w:sz w:val="24"/>
        </w:rPr>
        <w:tab/>
      </w:r>
      <w:r>
        <w:rPr>
          <w:sz w:val="24"/>
        </w:rPr>
        <w:tab/>
        <w:t>|______________________</w:t>
      </w:r>
      <w:r>
        <w:rPr>
          <w:sz w:val="24"/>
        </w:rPr>
        <w:tab/>
      </w:r>
      <w:r>
        <w:rPr>
          <w:sz w:val="24"/>
        </w:rPr>
        <w:tab/>
        <w:t>|______</w:t>
      </w:r>
    </w:p>
    <w:p w14:paraId="122C2C67" w14:textId="77777777" w:rsidR="000D6C32" w:rsidRDefault="000D6C32">
      <w:pPr>
        <w:ind w:left="2160" w:right="-1050" w:firstLine="720"/>
        <w:rPr>
          <w:sz w:val="24"/>
        </w:rPr>
      </w:pPr>
      <w:r>
        <w:rPr>
          <w:sz w:val="24"/>
        </w:rPr>
        <w:t>|</w:t>
      </w:r>
      <w:r>
        <w:rPr>
          <w:sz w:val="24"/>
        </w:rPr>
        <w:tab/>
      </w:r>
      <w:r>
        <w:rPr>
          <w:sz w:val="24"/>
        </w:rPr>
        <w:tab/>
        <w:t>TAYA-LEIGH</w:t>
      </w:r>
      <w:r>
        <w:rPr>
          <w:sz w:val="24"/>
        </w:rPr>
        <w:tab/>
        <w:t>JAI</w:t>
      </w:r>
      <w:r>
        <w:rPr>
          <w:sz w:val="24"/>
        </w:rPr>
        <w:tab/>
      </w:r>
      <w:r>
        <w:rPr>
          <w:sz w:val="24"/>
        </w:rPr>
        <w:tab/>
        <w:t>COREY</w:t>
      </w:r>
    </w:p>
    <w:p w14:paraId="43B03599" w14:textId="77777777" w:rsidR="000D6C32" w:rsidRDefault="000D6C32">
      <w:pPr>
        <w:ind w:left="2160" w:right="-1050" w:firstLine="720"/>
        <w:rPr>
          <w:sz w:val="24"/>
        </w:rPr>
      </w:pPr>
      <w:r>
        <w:rPr>
          <w:sz w:val="24"/>
        </w:rPr>
        <w:t>|</w:t>
      </w:r>
      <w:r>
        <w:rPr>
          <w:sz w:val="24"/>
        </w:rPr>
        <w:tab/>
      </w:r>
      <w:r>
        <w:rPr>
          <w:sz w:val="24"/>
        </w:rPr>
        <w:tab/>
        <w:t>1998</w:t>
      </w:r>
      <w:r>
        <w:rPr>
          <w:sz w:val="24"/>
        </w:rPr>
        <w:tab/>
      </w:r>
      <w:r>
        <w:rPr>
          <w:sz w:val="24"/>
        </w:rPr>
        <w:tab/>
      </w:r>
      <w:r>
        <w:rPr>
          <w:sz w:val="24"/>
        </w:rPr>
        <w:tab/>
        <w:t>2000</w:t>
      </w:r>
      <w:r>
        <w:rPr>
          <w:sz w:val="24"/>
        </w:rPr>
        <w:tab/>
      </w:r>
      <w:r>
        <w:rPr>
          <w:sz w:val="24"/>
        </w:rPr>
        <w:tab/>
        <w:t>2003</w:t>
      </w:r>
    </w:p>
    <w:p w14:paraId="5A0501AD" w14:textId="77777777" w:rsidR="000D6C32" w:rsidRDefault="000D6C32">
      <w:pPr>
        <w:ind w:right="-1050"/>
        <w:rPr>
          <w:sz w:val="24"/>
        </w:rPr>
      </w:pPr>
      <w:r>
        <w:rPr>
          <w:sz w:val="24"/>
        </w:rPr>
        <w:t>________________________|__________________</w:t>
      </w:r>
    </w:p>
    <w:p w14:paraId="0D1E348D" w14:textId="77777777" w:rsidR="000D6C32" w:rsidRDefault="000D6C32">
      <w:pPr>
        <w:ind w:right="-1050"/>
        <w:rPr>
          <w:sz w:val="24"/>
        </w:rPr>
      </w:pPr>
      <w:r>
        <w:rPr>
          <w:sz w:val="24"/>
        </w:rPr>
        <w:t>GRANT</w:t>
      </w:r>
      <w:r>
        <w:rPr>
          <w:sz w:val="24"/>
        </w:rPr>
        <w:tab/>
      </w:r>
      <w:r>
        <w:rPr>
          <w:sz w:val="24"/>
        </w:rPr>
        <w:tab/>
        <w:t>MICHAEL</w:t>
      </w:r>
      <w:r>
        <w:rPr>
          <w:sz w:val="24"/>
        </w:rPr>
        <w:tab/>
      </w:r>
      <w:r>
        <w:rPr>
          <w:sz w:val="24"/>
        </w:rPr>
        <w:tab/>
        <w:t>SHANE</w:t>
      </w:r>
    </w:p>
    <w:p w14:paraId="5AD2AB82" w14:textId="77777777" w:rsidR="000D6C32" w:rsidRDefault="000D6C32">
      <w:pPr>
        <w:ind w:right="-1050"/>
        <w:rPr>
          <w:sz w:val="24"/>
        </w:rPr>
      </w:pPr>
      <w:r>
        <w:rPr>
          <w:sz w:val="24"/>
        </w:rPr>
        <w:t>1977</w:t>
      </w:r>
      <w:r>
        <w:rPr>
          <w:sz w:val="24"/>
        </w:rPr>
        <w:tab/>
      </w:r>
      <w:r>
        <w:rPr>
          <w:sz w:val="24"/>
        </w:rPr>
        <w:tab/>
      </w:r>
      <w:r>
        <w:rPr>
          <w:sz w:val="24"/>
        </w:rPr>
        <w:tab/>
        <w:t>1980</w:t>
      </w:r>
      <w:r>
        <w:rPr>
          <w:sz w:val="24"/>
        </w:rPr>
        <w:tab/>
      </w:r>
      <w:r>
        <w:rPr>
          <w:sz w:val="24"/>
        </w:rPr>
        <w:tab/>
      </w:r>
      <w:r>
        <w:rPr>
          <w:sz w:val="24"/>
        </w:rPr>
        <w:tab/>
        <w:t>1983</w:t>
      </w:r>
    </w:p>
    <w:p w14:paraId="5F0A9375" w14:textId="77777777" w:rsidR="000D6C32" w:rsidRDefault="000D6C32">
      <w:pPr>
        <w:ind w:right="-1050"/>
        <w:rPr>
          <w:sz w:val="24"/>
        </w:rPr>
      </w:pPr>
      <w:r>
        <w:rPr>
          <w:sz w:val="24"/>
        </w:rPr>
        <w:t>m Emma Robinson</w:t>
      </w:r>
    </w:p>
    <w:p w14:paraId="33C7EBA9" w14:textId="77777777" w:rsidR="000D6C32" w:rsidRDefault="000D6C32">
      <w:pPr>
        <w:ind w:right="-1050"/>
        <w:rPr>
          <w:sz w:val="24"/>
        </w:rPr>
      </w:pPr>
      <w:r>
        <w:rPr>
          <w:sz w:val="24"/>
        </w:rPr>
        <w:t>|</w:t>
      </w:r>
    </w:p>
    <w:p w14:paraId="17A88B6A" w14:textId="77777777" w:rsidR="000D6C32" w:rsidRDefault="000D6C32">
      <w:pPr>
        <w:ind w:right="-1050"/>
        <w:rPr>
          <w:sz w:val="24"/>
        </w:rPr>
      </w:pPr>
      <w:r>
        <w:rPr>
          <w:sz w:val="24"/>
        </w:rPr>
        <w:t>|</w:t>
      </w:r>
    </w:p>
    <w:p w14:paraId="37F90CE4" w14:textId="77777777" w:rsidR="000D6C32" w:rsidRDefault="000D6C32">
      <w:pPr>
        <w:ind w:right="-1050"/>
        <w:rPr>
          <w:sz w:val="24"/>
        </w:rPr>
      </w:pPr>
      <w:r>
        <w:rPr>
          <w:sz w:val="24"/>
        </w:rPr>
        <w:t>|______</w:t>
      </w:r>
    </w:p>
    <w:p w14:paraId="6870672F" w14:textId="77777777" w:rsidR="000D6C32" w:rsidRDefault="000D6C32">
      <w:pPr>
        <w:ind w:right="-1050"/>
        <w:rPr>
          <w:sz w:val="24"/>
        </w:rPr>
      </w:pPr>
      <w:r>
        <w:rPr>
          <w:sz w:val="24"/>
        </w:rPr>
        <w:t>JAMES</w:t>
      </w:r>
    </w:p>
    <w:p w14:paraId="3B33668B" w14:textId="77777777" w:rsidR="000D6C32" w:rsidRDefault="000D6C32">
      <w:pPr>
        <w:ind w:right="-1050"/>
        <w:rPr>
          <w:b/>
          <w:sz w:val="24"/>
        </w:rPr>
      </w:pPr>
      <w:r>
        <w:rPr>
          <w:sz w:val="24"/>
        </w:rPr>
        <w:t>2006</w:t>
      </w:r>
    </w:p>
    <w:p w14:paraId="3DF1AEA0" w14:textId="5A15282A" w:rsidR="000D6C32" w:rsidRDefault="000D6C32">
      <w:pPr>
        <w:pageBreakBefore/>
        <w:ind w:right="-1050"/>
        <w:rPr>
          <w:sz w:val="24"/>
        </w:rPr>
      </w:pPr>
      <w:r>
        <w:rPr>
          <w:b/>
          <w:sz w:val="24"/>
        </w:rPr>
        <w:t>NOTES ON AUSTRALIAN FAMILY 14 (LEO-DONALD born 1928 see Australian Family 5</w:t>
      </w:r>
      <w:r w:rsidR="00ED4FF2">
        <w:rPr>
          <w:b/>
          <w:sz w:val="24"/>
        </w:rPr>
        <w:t>)</w:t>
      </w:r>
    </w:p>
    <w:p w14:paraId="7BC4F894" w14:textId="77777777" w:rsidR="000D6C32" w:rsidRDefault="000D6C32">
      <w:pPr>
        <w:ind w:right="-1050"/>
        <w:rPr>
          <w:sz w:val="24"/>
        </w:rPr>
      </w:pPr>
    </w:p>
    <w:p w14:paraId="4E813868" w14:textId="4EC3B00D" w:rsidR="000D6C32" w:rsidRDefault="000D6C32">
      <w:pPr>
        <w:ind w:right="-1050"/>
        <w:rPr>
          <w:sz w:val="24"/>
        </w:rPr>
      </w:pPr>
      <w:r>
        <w:rPr>
          <w:sz w:val="24"/>
        </w:rPr>
        <w:t>MAXINE-JULIE born 1951</w:t>
      </w:r>
    </w:p>
    <w:p w14:paraId="4E5DC453" w14:textId="6AA7CB4C" w:rsidR="000D6C32" w:rsidRDefault="000D6C32">
      <w:pPr>
        <w:ind w:right="-1050"/>
        <w:rPr>
          <w:sz w:val="24"/>
        </w:rPr>
      </w:pPr>
      <w:r>
        <w:rPr>
          <w:sz w:val="24"/>
        </w:rPr>
        <w:t>JOHN-EDWARD born 1953</w:t>
      </w:r>
    </w:p>
    <w:p w14:paraId="7E41761F" w14:textId="6BB0B30D" w:rsidR="000D6C32" w:rsidRDefault="000D6C32">
      <w:pPr>
        <w:ind w:right="-1050"/>
        <w:rPr>
          <w:sz w:val="24"/>
        </w:rPr>
      </w:pPr>
      <w:r>
        <w:rPr>
          <w:sz w:val="24"/>
        </w:rPr>
        <w:t>x ELIZABETH-GRACE born 1955</w:t>
      </w:r>
    </w:p>
    <w:p w14:paraId="305D7887" w14:textId="77350854" w:rsidR="000D6C32" w:rsidRDefault="000D6C32">
      <w:pPr>
        <w:ind w:right="-1050"/>
        <w:rPr>
          <w:sz w:val="24"/>
        </w:rPr>
      </w:pPr>
      <w:r>
        <w:rPr>
          <w:sz w:val="24"/>
        </w:rPr>
        <w:t>DONALD-LEO born 1959</w:t>
      </w:r>
    </w:p>
    <w:p w14:paraId="0CE590DD" w14:textId="513E6AA6" w:rsidR="000D6C32" w:rsidRDefault="000D6C32">
      <w:pPr>
        <w:ind w:right="-1050"/>
        <w:rPr>
          <w:sz w:val="24"/>
        </w:rPr>
      </w:pPr>
      <w:r>
        <w:rPr>
          <w:sz w:val="24"/>
        </w:rPr>
        <w:t>x VICKI-MAREE born 1959</w:t>
      </w:r>
    </w:p>
    <w:p w14:paraId="5DF31C24" w14:textId="77777777" w:rsidR="000D6C32" w:rsidRDefault="000D6C32">
      <w:pPr>
        <w:ind w:right="-1050"/>
        <w:rPr>
          <w:sz w:val="24"/>
        </w:rPr>
      </w:pPr>
    </w:p>
    <w:p w14:paraId="528B7136" w14:textId="06CDB657" w:rsidR="000D6C32" w:rsidRDefault="000D6C32">
      <w:pPr>
        <w:ind w:right="-1050"/>
        <w:rPr>
          <w:sz w:val="24"/>
        </w:rPr>
      </w:pPr>
      <w:r>
        <w:rPr>
          <w:sz w:val="24"/>
        </w:rPr>
        <w:t>LEE-RICHARD born 1976</w:t>
      </w:r>
    </w:p>
    <w:p w14:paraId="4A83002E" w14:textId="0F7A9D5A" w:rsidR="000D6C32" w:rsidRDefault="000D6C32">
      <w:pPr>
        <w:ind w:right="-1050"/>
        <w:rPr>
          <w:sz w:val="24"/>
        </w:rPr>
      </w:pPr>
      <w:r>
        <w:rPr>
          <w:sz w:val="24"/>
        </w:rPr>
        <w:t>x WENDY born 1977</w:t>
      </w:r>
    </w:p>
    <w:p w14:paraId="1EAABD34" w14:textId="34D48BEB" w:rsidR="000D6C32" w:rsidRDefault="000D6C32">
      <w:pPr>
        <w:ind w:right="-1050"/>
        <w:rPr>
          <w:sz w:val="24"/>
        </w:rPr>
      </w:pPr>
      <w:r>
        <w:rPr>
          <w:sz w:val="24"/>
        </w:rPr>
        <w:t>RODNEY-DONALD born 1979</w:t>
      </w:r>
    </w:p>
    <w:p w14:paraId="17293B3A" w14:textId="4202A4A0" w:rsidR="000D6C32" w:rsidRDefault="000D6C32">
      <w:pPr>
        <w:ind w:right="-1050"/>
        <w:rPr>
          <w:sz w:val="24"/>
        </w:rPr>
      </w:pPr>
      <w:r>
        <w:rPr>
          <w:sz w:val="24"/>
        </w:rPr>
        <w:t>x JASMINE-ANN born 1977</w:t>
      </w:r>
    </w:p>
    <w:p w14:paraId="23D1D08D" w14:textId="71B5B922" w:rsidR="000D6C32" w:rsidRDefault="000D6C32">
      <w:pPr>
        <w:ind w:right="-1050"/>
        <w:rPr>
          <w:sz w:val="24"/>
        </w:rPr>
      </w:pPr>
      <w:r>
        <w:rPr>
          <w:sz w:val="24"/>
        </w:rPr>
        <w:t>MELANIE-JADE born 1985</w:t>
      </w:r>
    </w:p>
    <w:p w14:paraId="433A78B4" w14:textId="77777777" w:rsidR="000D6C32" w:rsidRDefault="000D6C32">
      <w:pPr>
        <w:ind w:right="-1050"/>
        <w:rPr>
          <w:sz w:val="24"/>
        </w:rPr>
      </w:pPr>
    </w:p>
    <w:p w14:paraId="3535762C" w14:textId="27930232" w:rsidR="000D6C32" w:rsidRDefault="000D6C32">
      <w:pPr>
        <w:ind w:right="-1050"/>
        <w:rPr>
          <w:sz w:val="24"/>
        </w:rPr>
      </w:pPr>
      <w:r>
        <w:rPr>
          <w:sz w:val="24"/>
        </w:rPr>
        <w:t>TAYA-LEIGH born 1998</w:t>
      </w:r>
    </w:p>
    <w:p w14:paraId="5F033539" w14:textId="1989A858" w:rsidR="000D6C32" w:rsidRDefault="000D6C32">
      <w:pPr>
        <w:ind w:right="-1050"/>
        <w:rPr>
          <w:sz w:val="24"/>
        </w:rPr>
      </w:pPr>
      <w:r>
        <w:rPr>
          <w:sz w:val="24"/>
        </w:rPr>
        <w:t>JAI born 2000</w:t>
      </w:r>
    </w:p>
    <w:p w14:paraId="191DB13D" w14:textId="77777777" w:rsidR="000D6C32" w:rsidRDefault="000D6C32">
      <w:pPr>
        <w:ind w:right="-1050"/>
        <w:rPr>
          <w:sz w:val="24"/>
        </w:rPr>
      </w:pPr>
    </w:p>
    <w:p w14:paraId="2325295C" w14:textId="277749F0" w:rsidR="000D6C32" w:rsidRDefault="000D6C32">
      <w:pPr>
        <w:ind w:right="-1050"/>
        <w:rPr>
          <w:sz w:val="24"/>
        </w:rPr>
      </w:pPr>
      <w:r>
        <w:rPr>
          <w:sz w:val="24"/>
        </w:rPr>
        <w:t xml:space="preserve">COREY born </w:t>
      </w:r>
      <w:r w:rsidR="000E67C4">
        <w:rPr>
          <w:sz w:val="24"/>
        </w:rPr>
        <w:t>2</w:t>
      </w:r>
      <w:r>
        <w:rPr>
          <w:sz w:val="24"/>
        </w:rPr>
        <w:t>003</w:t>
      </w:r>
    </w:p>
    <w:p w14:paraId="63B06ABD" w14:textId="77777777" w:rsidR="000D6C32" w:rsidRDefault="000D6C32">
      <w:pPr>
        <w:ind w:right="-1050"/>
        <w:rPr>
          <w:sz w:val="24"/>
        </w:rPr>
      </w:pPr>
    </w:p>
    <w:p w14:paraId="01FBB6F8" w14:textId="66CD97D1" w:rsidR="000D6C32" w:rsidRDefault="000D6C32">
      <w:pPr>
        <w:ind w:right="-1050"/>
        <w:rPr>
          <w:sz w:val="24"/>
        </w:rPr>
      </w:pPr>
      <w:r>
        <w:rPr>
          <w:sz w:val="24"/>
        </w:rPr>
        <w:t>GRANT born 1977</w:t>
      </w:r>
    </w:p>
    <w:p w14:paraId="30A7078F" w14:textId="77777777" w:rsidR="000D6C32" w:rsidRDefault="000D6C32">
      <w:pPr>
        <w:ind w:right="-1050"/>
        <w:rPr>
          <w:sz w:val="24"/>
        </w:rPr>
      </w:pPr>
      <w:r>
        <w:rPr>
          <w:sz w:val="24"/>
        </w:rPr>
        <w:t>x EMMA</w:t>
      </w:r>
    </w:p>
    <w:p w14:paraId="12D9CD06" w14:textId="73FE2B4C" w:rsidR="000D6C32" w:rsidRDefault="000D6C32">
      <w:pPr>
        <w:ind w:right="-1050"/>
        <w:rPr>
          <w:sz w:val="24"/>
        </w:rPr>
      </w:pPr>
      <w:r>
        <w:rPr>
          <w:sz w:val="24"/>
        </w:rPr>
        <w:t>MICHAEL born 1980, electrician</w:t>
      </w:r>
    </w:p>
    <w:p w14:paraId="489B2204" w14:textId="0B1B5AEB" w:rsidR="000D6C32" w:rsidRDefault="000D6C32">
      <w:pPr>
        <w:ind w:right="-1050"/>
        <w:rPr>
          <w:sz w:val="24"/>
        </w:rPr>
      </w:pPr>
      <w:r>
        <w:rPr>
          <w:sz w:val="24"/>
        </w:rPr>
        <w:t>SHANE born 1983, diver in Royal Australian Navy Western Australia</w:t>
      </w:r>
    </w:p>
    <w:p w14:paraId="0274CE32" w14:textId="77777777" w:rsidR="000D6C32" w:rsidRDefault="000D6C32">
      <w:pPr>
        <w:ind w:right="-1050"/>
        <w:rPr>
          <w:sz w:val="24"/>
        </w:rPr>
      </w:pPr>
    </w:p>
    <w:p w14:paraId="5617065D" w14:textId="513C5998" w:rsidR="000D6C32" w:rsidRDefault="000D6C32">
      <w:pPr>
        <w:ind w:right="-1050"/>
        <w:rPr>
          <w:sz w:val="24"/>
        </w:rPr>
      </w:pPr>
      <w:r>
        <w:rPr>
          <w:sz w:val="24"/>
        </w:rPr>
        <w:t>JAMES born 2006, lives Port Sorell</w:t>
      </w:r>
    </w:p>
    <w:p w14:paraId="4C5C1273" w14:textId="77777777" w:rsidR="000D6C32" w:rsidRDefault="000D6C32">
      <w:pPr>
        <w:ind w:right="-1050"/>
        <w:rPr>
          <w:sz w:val="24"/>
        </w:rPr>
      </w:pPr>
    </w:p>
    <w:p w14:paraId="033CAF81" w14:textId="77777777" w:rsidR="000D6C32" w:rsidRDefault="000D6C32">
      <w:pPr>
        <w:pageBreakBefore/>
        <w:ind w:right="-1050"/>
        <w:rPr>
          <w:sz w:val="24"/>
        </w:rPr>
      </w:pPr>
      <w:r>
        <w:rPr>
          <w:b/>
          <w:sz w:val="24"/>
        </w:rPr>
        <w:t>OTHER INFORMATION ON AUSTRALIAN FAMILY 14</w:t>
      </w:r>
    </w:p>
    <w:p w14:paraId="4A25A6A7" w14:textId="77777777" w:rsidR="000D6C32" w:rsidRDefault="000D6C32">
      <w:pPr>
        <w:ind w:right="-1050"/>
        <w:rPr>
          <w:sz w:val="24"/>
        </w:rPr>
      </w:pPr>
    </w:p>
    <w:p w14:paraId="217736C1" w14:textId="77777777" w:rsidR="000D6C32" w:rsidRDefault="000D6C32">
      <w:pPr>
        <w:ind w:right="-1050"/>
        <w:rPr>
          <w:sz w:val="24"/>
        </w:rPr>
      </w:pPr>
      <w:r>
        <w:rPr>
          <w:sz w:val="24"/>
        </w:rPr>
        <w:t>Constructed from information from:</w:t>
      </w:r>
    </w:p>
    <w:p w14:paraId="757C4BAC" w14:textId="77777777" w:rsidR="000D6C32" w:rsidRDefault="000D6C32" w:rsidP="00B77EA1">
      <w:pPr>
        <w:numPr>
          <w:ilvl w:val="0"/>
          <w:numId w:val="243"/>
        </w:numPr>
        <w:ind w:right="-1050"/>
      </w:pPr>
      <w:r>
        <w:rPr>
          <w:sz w:val="24"/>
        </w:rPr>
        <w:t>‘Tregenza in Australia 2007’ by John G. Pedler of 4 Monaro Crescent Newton South Australia 5074 provided more details and the offspring of MAXINE, JOHN and ROBERT formerly in Australian Family 5 and removed to create this family</w:t>
      </w:r>
    </w:p>
    <w:p w14:paraId="3C700337" w14:textId="77777777" w:rsidR="000D6C32" w:rsidRDefault="00000000" w:rsidP="00B77EA1">
      <w:pPr>
        <w:numPr>
          <w:ilvl w:val="0"/>
          <w:numId w:val="243"/>
        </w:numPr>
        <w:ind w:right="-1050"/>
      </w:pPr>
      <w:hyperlink r:id="rId1191" w:history="1">
        <w:r w:rsidR="000D6C32">
          <w:rPr>
            <w:rStyle w:val="Hyperlink"/>
            <w:sz w:val="24"/>
          </w:rPr>
          <w:t>www.facebook.com</w:t>
        </w:r>
      </w:hyperlink>
      <w:r w:rsidR="000D6C32">
        <w:rPr>
          <w:sz w:val="24"/>
        </w:rPr>
        <w:t xml:space="preserve"> </w:t>
      </w:r>
    </w:p>
    <w:p w14:paraId="30382707" w14:textId="77777777" w:rsidR="000D6C32" w:rsidRDefault="00000000" w:rsidP="00B77EA1">
      <w:pPr>
        <w:numPr>
          <w:ilvl w:val="0"/>
          <w:numId w:val="243"/>
        </w:numPr>
        <w:ind w:right="-1050"/>
        <w:rPr>
          <w:sz w:val="24"/>
        </w:rPr>
      </w:pPr>
      <w:hyperlink r:id="rId1192" w:history="1">
        <w:r w:rsidR="000D6C32">
          <w:rPr>
            <w:rStyle w:val="Hyperlink"/>
            <w:sz w:val="24"/>
          </w:rPr>
          <w:t>www.zoominfo.com</w:t>
        </w:r>
      </w:hyperlink>
      <w:r w:rsidR="000D6C32">
        <w:rPr>
          <w:sz w:val="24"/>
        </w:rPr>
        <w:t xml:space="preserve"> </w:t>
      </w:r>
    </w:p>
    <w:p w14:paraId="753E0D68" w14:textId="5BD60268" w:rsidR="000D6C32" w:rsidRDefault="000D6C32" w:rsidP="00B77EA1">
      <w:pPr>
        <w:numPr>
          <w:ilvl w:val="0"/>
          <w:numId w:val="243"/>
        </w:numPr>
        <w:ind w:right="-1050"/>
        <w:rPr>
          <w:sz w:val="24"/>
        </w:rPr>
      </w:pPr>
      <w:r>
        <w:rPr>
          <w:sz w:val="24"/>
        </w:rPr>
        <w:t>wikipedia (RODNEY-DONALD</w:t>
      </w:r>
      <w:r w:rsidR="00ED4FF2">
        <w:rPr>
          <w:sz w:val="24"/>
        </w:rPr>
        <w:t>)</w:t>
      </w:r>
    </w:p>
    <w:p w14:paraId="68955520" w14:textId="77777777" w:rsidR="000D6C32" w:rsidRDefault="000D6C32">
      <w:pPr>
        <w:ind w:right="-1050"/>
        <w:rPr>
          <w:sz w:val="24"/>
        </w:rPr>
      </w:pPr>
    </w:p>
    <w:p w14:paraId="43EFA0B0" w14:textId="77777777" w:rsidR="000D6C32" w:rsidRDefault="000D6C32">
      <w:pPr>
        <w:pageBreakBefore/>
        <w:ind w:left="360" w:right="-1050"/>
        <w:jc w:val="center"/>
        <w:rPr>
          <w:sz w:val="24"/>
        </w:rPr>
      </w:pPr>
      <w:r>
        <w:rPr>
          <w:b/>
          <w:sz w:val="24"/>
          <w:u w:val="single"/>
        </w:rPr>
        <w:t>AUSTRALIAN FAMILY 15</w:t>
      </w:r>
    </w:p>
    <w:p w14:paraId="5AF467A3" w14:textId="77777777" w:rsidR="000D6C32" w:rsidRDefault="000D6C32">
      <w:pPr>
        <w:ind w:left="360" w:right="-1050"/>
        <w:rPr>
          <w:sz w:val="24"/>
        </w:rPr>
      </w:pPr>
    </w:p>
    <w:p w14:paraId="6D38C109" w14:textId="77777777" w:rsidR="000D6C32" w:rsidRDefault="000D6C32">
      <w:pPr>
        <w:ind w:left="360" w:right="-1050"/>
        <w:rPr>
          <w:sz w:val="24"/>
        </w:rPr>
      </w:pPr>
    </w:p>
    <w:p w14:paraId="35527AE5" w14:textId="77777777" w:rsidR="000D6C32" w:rsidRDefault="000D6C32">
      <w:pPr>
        <w:ind w:left="360" w:right="-1050"/>
        <w:rPr>
          <w:sz w:val="24"/>
        </w:rPr>
      </w:pPr>
      <w:r>
        <w:rPr>
          <w:sz w:val="24"/>
        </w:rPr>
        <w:tab/>
      </w:r>
      <w:r>
        <w:rPr>
          <w:sz w:val="24"/>
        </w:rPr>
        <w:tab/>
      </w:r>
      <w:r>
        <w:rPr>
          <w:sz w:val="24"/>
        </w:rPr>
        <w:tab/>
        <w:t>LENSEY-GEORGE</w:t>
      </w:r>
    </w:p>
    <w:p w14:paraId="38416A26" w14:textId="77777777" w:rsidR="000D6C32" w:rsidRDefault="000D6C32">
      <w:pPr>
        <w:ind w:left="360" w:right="-1050"/>
        <w:rPr>
          <w:sz w:val="24"/>
        </w:rPr>
      </w:pPr>
      <w:r>
        <w:rPr>
          <w:sz w:val="24"/>
        </w:rPr>
        <w:tab/>
      </w:r>
      <w:r>
        <w:rPr>
          <w:sz w:val="24"/>
        </w:rPr>
        <w:tab/>
      </w:r>
      <w:r>
        <w:rPr>
          <w:sz w:val="24"/>
        </w:rPr>
        <w:tab/>
        <w:t>1916</w:t>
      </w:r>
    </w:p>
    <w:p w14:paraId="40920E2B" w14:textId="77777777" w:rsidR="000D6C32" w:rsidRDefault="000D6C32">
      <w:pPr>
        <w:ind w:left="360" w:right="-1050"/>
        <w:rPr>
          <w:sz w:val="24"/>
        </w:rPr>
      </w:pPr>
      <w:r>
        <w:rPr>
          <w:sz w:val="24"/>
        </w:rPr>
        <w:tab/>
      </w:r>
      <w:r>
        <w:rPr>
          <w:sz w:val="24"/>
        </w:rPr>
        <w:tab/>
      </w:r>
      <w:r>
        <w:rPr>
          <w:sz w:val="24"/>
        </w:rPr>
        <w:tab/>
        <w:t>m Irene-Elizabeth Angus</w:t>
      </w:r>
    </w:p>
    <w:p w14:paraId="3E3663B5" w14:textId="77777777" w:rsidR="000D6C32" w:rsidRDefault="000D6C32">
      <w:pPr>
        <w:ind w:left="360" w:right="-1050"/>
        <w:rPr>
          <w:sz w:val="24"/>
        </w:rPr>
      </w:pPr>
      <w:r>
        <w:rPr>
          <w:sz w:val="24"/>
        </w:rPr>
        <w:tab/>
      </w:r>
      <w:r>
        <w:rPr>
          <w:sz w:val="24"/>
        </w:rPr>
        <w:tab/>
      </w:r>
      <w:r>
        <w:rPr>
          <w:sz w:val="24"/>
        </w:rPr>
        <w:tab/>
        <w:t>|</w:t>
      </w:r>
    </w:p>
    <w:p w14:paraId="479BF9A9" w14:textId="77777777" w:rsidR="000D6C32" w:rsidRDefault="000D6C32">
      <w:pPr>
        <w:ind w:left="360" w:right="-1050"/>
        <w:rPr>
          <w:sz w:val="24"/>
        </w:rPr>
      </w:pPr>
      <w:r>
        <w:rPr>
          <w:sz w:val="24"/>
        </w:rPr>
        <w:tab/>
      </w:r>
      <w:r>
        <w:rPr>
          <w:sz w:val="24"/>
        </w:rPr>
        <w:tab/>
      </w:r>
      <w:r>
        <w:rPr>
          <w:sz w:val="24"/>
        </w:rPr>
        <w:tab/>
        <w:t>|</w:t>
      </w:r>
    </w:p>
    <w:p w14:paraId="45C5993E" w14:textId="77777777" w:rsidR="000D6C32" w:rsidRDefault="000D6C32">
      <w:pPr>
        <w:ind w:left="360" w:right="-1050"/>
        <w:rPr>
          <w:sz w:val="24"/>
        </w:rPr>
      </w:pPr>
      <w:r>
        <w:rPr>
          <w:sz w:val="24"/>
        </w:rPr>
        <w:t>_______________|__________________________________________________________________________________________________________</w:t>
      </w:r>
    </w:p>
    <w:p w14:paraId="4894B8FD" w14:textId="77777777" w:rsidR="000D6C32" w:rsidRDefault="000D6C32">
      <w:pPr>
        <w:ind w:left="360" w:right="-1050"/>
        <w:rPr>
          <w:sz w:val="24"/>
        </w:rPr>
      </w:pPr>
      <w:r>
        <w:rPr>
          <w:sz w:val="24"/>
        </w:rPr>
        <w:t>LEONARD-</w:t>
      </w:r>
      <w:r>
        <w:rPr>
          <w:sz w:val="24"/>
        </w:rPr>
        <w:tab/>
        <w:t>MARGARET-</w:t>
      </w:r>
      <w:r>
        <w:rPr>
          <w:sz w:val="24"/>
        </w:rPr>
        <w:tab/>
      </w:r>
      <w:r>
        <w:rPr>
          <w:sz w:val="24"/>
        </w:rPr>
        <w:tab/>
        <w:t>JOHN-</w:t>
      </w:r>
      <w:r>
        <w:rPr>
          <w:sz w:val="24"/>
        </w:rPr>
        <w:tab/>
      </w:r>
      <w:r>
        <w:rPr>
          <w:sz w:val="24"/>
        </w:rPr>
        <w:tab/>
        <w:t>THOMAS-</w:t>
      </w:r>
      <w:r>
        <w:rPr>
          <w:sz w:val="24"/>
        </w:rPr>
        <w:tab/>
        <w:t>KAY-</w:t>
      </w:r>
      <w:r>
        <w:rPr>
          <w:sz w:val="24"/>
        </w:rPr>
        <w:tab/>
      </w:r>
      <w:r>
        <w:rPr>
          <w:sz w:val="24"/>
        </w:rPr>
        <w:tab/>
        <w:t>ROBERT-LESLIE</w:t>
      </w:r>
      <w:r>
        <w:rPr>
          <w:sz w:val="24"/>
        </w:rPr>
        <w:tab/>
      </w:r>
      <w:r>
        <w:rPr>
          <w:sz w:val="24"/>
        </w:rPr>
        <w:tab/>
        <w:t>GARY-</w:t>
      </w:r>
      <w:r>
        <w:rPr>
          <w:sz w:val="24"/>
        </w:rPr>
        <w:tab/>
      </w:r>
      <w:r>
        <w:rPr>
          <w:sz w:val="24"/>
        </w:rPr>
        <w:tab/>
        <w:t>ANNE-</w:t>
      </w:r>
    </w:p>
    <w:p w14:paraId="0C89971B" w14:textId="77777777" w:rsidR="000D6C32" w:rsidRDefault="000D6C32">
      <w:pPr>
        <w:ind w:left="360" w:right="-1050"/>
        <w:rPr>
          <w:sz w:val="24"/>
        </w:rPr>
      </w:pPr>
      <w:r>
        <w:rPr>
          <w:sz w:val="24"/>
        </w:rPr>
        <w:t>HARRY</w:t>
      </w:r>
      <w:r>
        <w:rPr>
          <w:sz w:val="24"/>
        </w:rPr>
        <w:tab/>
      </w:r>
      <w:r>
        <w:rPr>
          <w:sz w:val="24"/>
        </w:rPr>
        <w:tab/>
        <w:t>JOYCE</w:t>
      </w:r>
      <w:r>
        <w:rPr>
          <w:sz w:val="24"/>
        </w:rPr>
        <w:tab/>
      </w:r>
      <w:r>
        <w:rPr>
          <w:sz w:val="24"/>
        </w:rPr>
        <w:tab/>
        <w:t>ERNEST</w:t>
      </w:r>
      <w:r>
        <w:rPr>
          <w:sz w:val="24"/>
        </w:rPr>
        <w:tab/>
        <w:t>WALTER</w:t>
      </w:r>
      <w:r>
        <w:rPr>
          <w:sz w:val="24"/>
        </w:rPr>
        <w:tab/>
        <w:t>DIANNE</w:t>
      </w:r>
      <w:r>
        <w:rPr>
          <w:sz w:val="24"/>
        </w:rPr>
        <w:tab/>
        <w:t>1949</w:t>
      </w:r>
      <w:r>
        <w:rPr>
          <w:sz w:val="24"/>
        </w:rPr>
        <w:tab/>
      </w:r>
      <w:r>
        <w:rPr>
          <w:sz w:val="24"/>
        </w:rPr>
        <w:tab/>
      </w:r>
      <w:r>
        <w:rPr>
          <w:sz w:val="24"/>
        </w:rPr>
        <w:tab/>
      </w:r>
      <w:r>
        <w:rPr>
          <w:sz w:val="24"/>
        </w:rPr>
        <w:tab/>
        <w:t>RAYMOND</w:t>
      </w:r>
      <w:r>
        <w:rPr>
          <w:sz w:val="24"/>
        </w:rPr>
        <w:tab/>
      </w:r>
      <w:r>
        <w:rPr>
          <w:sz w:val="24"/>
        </w:rPr>
        <w:tab/>
        <w:t>CHRISTINE</w:t>
      </w:r>
    </w:p>
    <w:p w14:paraId="1576AE71" w14:textId="77777777" w:rsidR="000D6C32" w:rsidRDefault="000D6C32">
      <w:pPr>
        <w:ind w:left="360" w:right="-1050"/>
        <w:rPr>
          <w:sz w:val="24"/>
        </w:rPr>
      </w:pPr>
      <w:r>
        <w:rPr>
          <w:sz w:val="24"/>
        </w:rPr>
        <w:t>1939</w:t>
      </w:r>
      <w:r>
        <w:rPr>
          <w:sz w:val="24"/>
        </w:rPr>
        <w:tab/>
      </w:r>
      <w:r>
        <w:rPr>
          <w:sz w:val="24"/>
        </w:rPr>
        <w:tab/>
        <w:t>1942</w:t>
      </w:r>
      <w:r>
        <w:rPr>
          <w:sz w:val="24"/>
        </w:rPr>
        <w:tab/>
      </w:r>
      <w:r>
        <w:rPr>
          <w:sz w:val="24"/>
        </w:rPr>
        <w:tab/>
      </w:r>
      <w:r>
        <w:rPr>
          <w:sz w:val="24"/>
        </w:rPr>
        <w:tab/>
        <w:t>1943</w:t>
      </w:r>
      <w:r>
        <w:rPr>
          <w:sz w:val="24"/>
        </w:rPr>
        <w:tab/>
      </w:r>
      <w:r>
        <w:rPr>
          <w:sz w:val="24"/>
        </w:rPr>
        <w:tab/>
        <w:t>1945</w:t>
      </w:r>
      <w:r>
        <w:rPr>
          <w:sz w:val="24"/>
        </w:rPr>
        <w:tab/>
      </w:r>
      <w:r>
        <w:rPr>
          <w:sz w:val="24"/>
        </w:rPr>
        <w:tab/>
        <w:t>1947</w:t>
      </w:r>
      <w:r>
        <w:rPr>
          <w:sz w:val="24"/>
        </w:rPr>
        <w:tab/>
      </w:r>
      <w:r>
        <w:rPr>
          <w:sz w:val="24"/>
        </w:rPr>
        <w:tab/>
        <w:t>m1 Gloria-Audrey Watson</w:t>
      </w:r>
      <w:r>
        <w:rPr>
          <w:sz w:val="24"/>
        </w:rPr>
        <w:tab/>
        <w:t>1951</w:t>
      </w:r>
      <w:r>
        <w:rPr>
          <w:sz w:val="24"/>
        </w:rPr>
        <w:tab/>
      </w:r>
      <w:r>
        <w:rPr>
          <w:sz w:val="24"/>
        </w:rPr>
        <w:tab/>
      </w:r>
      <w:r>
        <w:rPr>
          <w:sz w:val="24"/>
        </w:rPr>
        <w:tab/>
        <w:t>1952</w:t>
      </w:r>
    </w:p>
    <w:p w14:paraId="050EF168" w14:textId="77777777" w:rsidR="000D6C32" w:rsidRDefault="000D6C32">
      <w:pPr>
        <w:ind w:left="360" w:right="-1050"/>
        <w:rPr>
          <w:sz w:val="24"/>
        </w:rPr>
      </w:pPr>
      <w:r>
        <w:rPr>
          <w:sz w:val="24"/>
        </w:rPr>
        <w:t>m Fay-Lurlene Guyer</w:t>
      </w:r>
      <w:r>
        <w:rPr>
          <w:sz w:val="24"/>
        </w:rPr>
        <w:tab/>
      </w:r>
      <w:r>
        <w:rPr>
          <w:sz w:val="24"/>
        </w:rPr>
        <w:tab/>
      </w:r>
      <w:r>
        <w:rPr>
          <w:sz w:val="24"/>
        </w:rPr>
        <w:tab/>
      </w:r>
      <w:r>
        <w:rPr>
          <w:sz w:val="24"/>
        </w:rPr>
        <w:tab/>
      </w:r>
      <w:r>
        <w:rPr>
          <w:sz w:val="24"/>
        </w:rPr>
        <w:tab/>
        <w:t>m Louise-Florence Smith</w:t>
      </w:r>
      <w:r>
        <w:rPr>
          <w:sz w:val="24"/>
        </w:rPr>
        <w:tab/>
        <w:t>m2 Karen-Lee Stone</w:t>
      </w:r>
      <w:r>
        <w:rPr>
          <w:sz w:val="24"/>
        </w:rPr>
        <w:tab/>
      </w:r>
      <w:r>
        <w:rPr>
          <w:sz w:val="24"/>
        </w:rPr>
        <w:tab/>
        <w:t>m Mary-Lou Stone</w:t>
      </w:r>
    </w:p>
    <w:p w14:paraId="294FD9C8" w14:textId="77777777" w:rsidR="000D6C32" w:rsidRDefault="000D6C32">
      <w:pPr>
        <w:ind w:left="360"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77628D91" w14:textId="77777777" w:rsidR="000D6C32" w:rsidRDefault="000D6C32">
      <w:pPr>
        <w:ind w:left="360" w:right="-1050"/>
        <w:rPr>
          <w:sz w:val="24"/>
        </w:rPr>
      </w:pPr>
      <w:r>
        <w:rPr>
          <w:sz w:val="24"/>
        </w:rPr>
        <w:t>|</w:t>
      </w:r>
      <w:r>
        <w:rPr>
          <w:sz w:val="24"/>
        </w:rPr>
        <w:tab/>
      </w:r>
      <w:r>
        <w:rPr>
          <w:sz w:val="24"/>
        </w:rPr>
        <w:tab/>
      </w:r>
      <w:r>
        <w:rPr>
          <w:sz w:val="24"/>
        </w:rPr>
        <w:tab/>
      </w:r>
      <w:r>
        <w:rPr>
          <w:sz w:val="24"/>
        </w:rPr>
        <w:tab/>
      </w:r>
      <w:r>
        <w:rPr>
          <w:sz w:val="24"/>
        </w:rPr>
        <w:tab/>
      </w:r>
      <w:r>
        <w:rPr>
          <w:sz w:val="24"/>
        </w:rPr>
        <w:tab/>
        <w:t>____________|______________</w:t>
      </w:r>
      <w:r>
        <w:rPr>
          <w:sz w:val="24"/>
        </w:rPr>
        <w:tab/>
      </w:r>
      <w:r>
        <w:rPr>
          <w:sz w:val="24"/>
        </w:rPr>
        <w:tab/>
        <w:t>|</w:t>
      </w:r>
      <w:r>
        <w:rPr>
          <w:sz w:val="24"/>
        </w:rPr>
        <w:tab/>
        <w:t>__________________|___________________________</w:t>
      </w:r>
    </w:p>
    <w:p w14:paraId="1ADDF18F" w14:textId="77777777" w:rsidR="000D6C32" w:rsidRDefault="000D6C32">
      <w:pPr>
        <w:ind w:left="360" w:right="-1050"/>
        <w:rPr>
          <w:sz w:val="24"/>
        </w:rPr>
      </w:pPr>
      <w:r>
        <w:rPr>
          <w:sz w:val="24"/>
        </w:rPr>
        <w:t>|</w:t>
      </w:r>
      <w:r>
        <w:rPr>
          <w:sz w:val="24"/>
        </w:rPr>
        <w:tab/>
      </w:r>
      <w:r>
        <w:rPr>
          <w:sz w:val="24"/>
        </w:rPr>
        <w:tab/>
      </w:r>
      <w:r>
        <w:rPr>
          <w:sz w:val="24"/>
        </w:rPr>
        <w:tab/>
      </w:r>
      <w:r>
        <w:rPr>
          <w:sz w:val="24"/>
        </w:rPr>
        <w:tab/>
      </w:r>
      <w:r>
        <w:rPr>
          <w:sz w:val="24"/>
        </w:rPr>
        <w:tab/>
      </w:r>
      <w:r>
        <w:rPr>
          <w:sz w:val="24"/>
        </w:rPr>
        <w:tab/>
        <w:t>DONNA</w:t>
      </w:r>
      <w:r>
        <w:rPr>
          <w:sz w:val="24"/>
        </w:rPr>
        <w:tab/>
        <w:t>STACEY-ANNE</w:t>
      </w:r>
      <w:r>
        <w:rPr>
          <w:sz w:val="24"/>
        </w:rPr>
        <w:tab/>
      </w:r>
      <w:r>
        <w:rPr>
          <w:sz w:val="24"/>
        </w:rPr>
        <w:tab/>
        <w:t>|</w:t>
      </w:r>
      <w:r>
        <w:rPr>
          <w:sz w:val="24"/>
        </w:rPr>
        <w:tab/>
        <w:t>BRIANNA-</w:t>
      </w:r>
      <w:r>
        <w:rPr>
          <w:sz w:val="24"/>
        </w:rPr>
        <w:tab/>
      </w:r>
      <w:r>
        <w:rPr>
          <w:sz w:val="24"/>
        </w:rPr>
        <w:tab/>
        <w:t>NICOLE-ANN</w:t>
      </w:r>
      <w:r>
        <w:rPr>
          <w:sz w:val="24"/>
        </w:rPr>
        <w:tab/>
        <w:t>AMANDA</w:t>
      </w:r>
    </w:p>
    <w:p w14:paraId="4F88B46B" w14:textId="77777777" w:rsidR="000D6C32" w:rsidRDefault="000D6C32">
      <w:pPr>
        <w:ind w:left="360" w:right="-1050"/>
        <w:rPr>
          <w:sz w:val="24"/>
        </w:rPr>
      </w:pPr>
      <w:r>
        <w:rPr>
          <w:sz w:val="24"/>
        </w:rPr>
        <w:t>|</w:t>
      </w:r>
      <w:r>
        <w:rPr>
          <w:sz w:val="24"/>
        </w:rPr>
        <w:tab/>
      </w:r>
      <w:r>
        <w:rPr>
          <w:sz w:val="24"/>
        </w:rPr>
        <w:tab/>
      </w:r>
      <w:r>
        <w:rPr>
          <w:sz w:val="24"/>
        </w:rPr>
        <w:tab/>
      </w:r>
      <w:r>
        <w:rPr>
          <w:sz w:val="24"/>
        </w:rPr>
        <w:tab/>
      </w:r>
      <w:r>
        <w:rPr>
          <w:sz w:val="24"/>
        </w:rPr>
        <w:tab/>
      </w:r>
      <w:r>
        <w:rPr>
          <w:sz w:val="24"/>
        </w:rPr>
        <w:tab/>
        <w:t>1971</w:t>
      </w:r>
      <w:r>
        <w:rPr>
          <w:sz w:val="24"/>
        </w:rPr>
        <w:tab/>
      </w:r>
      <w:r>
        <w:rPr>
          <w:sz w:val="24"/>
        </w:rPr>
        <w:tab/>
        <w:t>1973</w:t>
      </w:r>
      <w:r>
        <w:rPr>
          <w:sz w:val="24"/>
        </w:rPr>
        <w:tab/>
      </w:r>
      <w:r>
        <w:rPr>
          <w:sz w:val="24"/>
        </w:rPr>
        <w:tab/>
      </w:r>
      <w:r>
        <w:rPr>
          <w:sz w:val="24"/>
        </w:rPr>
        <w:tab/>
      </w:r>
      <w:r>
        <w:rPr>
          <w:sz w:val="24"/>
        </w:rPr>
        <w:tab/>
        <w:t>|</w:t>
      </w:r>
      <w:r>
        <w:rPr>
          <w:sz w:val="24"/>
        </w:rPr>
        <w:tab/>
        <w:t>KAYE</w:t>
      </w:r>
      <w:r>
        <w:rPr>
          <w:sz w:val="24"/>
        </w:rPr>
        <w:tab/>
      </w:r>
      <w:r>
        <w:rPr>
          <w:sz w:val="24"/>
        </w:rPr>
        <w:tab/>
      </w:r>
      <w:r>
        <w:rPr>
          <w:sz w:val="24"/>
        </w:rPr>
        <w:tab/>
        <w:t>1988</w:t>
      </w:r>
      <w:r>
        <w:rPr>
          <w:sz w:val="24"/>
        </w:rPr>
        <w:tab/>
      </w:r>
      <w:r>
        <w:rPr>
          <w:sz w:val="24"/>
        </w:rPr>
        <w:tab/>
      </w:r>
      <w:r>
        <w:rPr>
          <w:sz w:val="24"/>
        </w:rPr>
        <w:tab/>
        <w:t>JANE</w:t>
      </w:r>
    </w:p>
    <w:p w14:paraId="4A7E52EC" w14:textId="77777777" w:rsidR="000D6C32" w:rsidRDefault="000D6C32">
      <w:pPr>
        <w:ind w:left="360"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t>1986</w:t>
      </w:r>
      <w:r>
        <w:rPr>
          <w:sz w:val="24"/>
        </w:rPr>
        <w:tab/>
      </w:r>
      <w:r>
        <w:rPr>
          <w:sz w:val="24"/>
        </w:rPr>
        <w:tab/>
      </w:r>
      <w:r>
        <w:rPr>
          <w:sz w:val="24"/>
        </w:rPr>
        <w:tab/>
      </w:r>
      <w:r>
        <w:rPr>
          <w:sz w:val="24"/>
        </w:rPr>
        <w:tab/>
      </w:r>
      <w:r>
        <w:rPr>
          <w:sz w:val="24"/>
        </w:rPr>
        <w:tab/>
      </w:r>
      <w:r>
        <w:rPr>
          <w:sz w:val="24"/>
        </w:rPr>
        <w:tab/>
        <w:t>1991</w:t>
      </w:r>
    </w:p>
    <w:p w14:paraId="6B4010B5" w14:textId="77777777" w:rsidR="000D6C32" w:rsidRDefault="000D6C32">
      <w:pPr>
        <w:ind w:left="360" w:right="-1050"/>
        <w:rPr>
          <w:sz w:val="24"/>
        </w:rPr>
      </w:pPr>
      <w:r>
        <w:rPr>
          <w:sz w:val="24"/>
        </w:rPr>
        <w:t>|_________________________________________________________</w:t>
      </w:r>
      <w:r>
        <w:rPr>
          <w:sz w:val="24"/>
        </w:rPr>
        <w:tab/>
        <w:t>1_____|___________2_______________________________</w:t>
      </w:r>
    </w:p>
    <w:p w14:paraId="13CDDBF4" w14:textId="77777777" w:rsidR="000D6C32" w:rsidRDefault="000D6C32">
      <w:pPr>
        <w:ind w:left="360" w:right="-1050"/>
        <w:rPr>
          <w:sz w:val="24"/>
        </w:rPr>
      </w:pPr>
      <w:r>
        <w:rPr>
          <w:sz w:val="24"/>
        </w:rPr>
        <w:t>CRAIG-LEONARD</w:t>
      </w:r>
      <w:r>
        <w:rPr>
          <w:sz w:val="24"/>
        </w:rPr>
        <w:tab/>
        <w:t>MARIANNE-FAY</w:t>
      </w:r>
      <w:r>
        <w:rPr>
          <w:sz w:val="24"/>
        </w:rPr>
        <w:tab/>
      </w:r>
      <w:r>
        <w:rPr>
          <w:sz w:val="24"/>
        </w:rPr>
        <w:tab/>
        <w:t>JOHN-DEAN</w:t>
      </w:r>
      <w:r>
        <w:rPr>
          <w:sz w:val="24"/>
        </w:rPr>
        <w:tab/>
      </w:r>
      <w:r>
        <w:rPr>
          <w:sz w:val="24"/>
        </w:rPr>
        <w:tab/>
        <w:t>BRANDI-LEE</w:t>
      </w:r>
      <w:r>
        <w:rPr>
          <w:sz w:val="24"/>
        </w:rPr>
        <w:tab/>
      </w:r>
      <w:r>
        <w:rPr>
          <w:sz w:val="24"/>
        </w:rPr>
        <w:tab/>
        <w:t>KESTON-JADE</w:t>
      </w:r>
      <w:r>
        <w:rPr>
          <w:sz w:val="24"/>
        </w:rPr>
        <w:tab/>
        <w:t>CODIE-SHAY</w:t>
      </w:r>
    </w:p>
    <w:p w14:paraId="5B7BDE34" w14:textId="77777777" w:rsidR="000D6C32" w:rsidRDefault="000D6C32">
      <w:pPr>
        <w:ind w:left="360" w:right="-1050"/>
        <w:rPr>
          <w:sz w:val="24"/>
        </w:rPr>
      </w:pPr>
      <w:r>
        <w:rPr>
          <w:sz w:val="24"/>
        </w:rPr>
        <w:t>1961</w:t>
      </w:r>
      <w:r>
        <w:rPr>
          <w:sz w:val="24"/>
        </w:rPr>
        <w:tab/>
      </w:r>
      <w:r>
        <w:rPr>
          <w:sz w:val="24"/>
        </w:rPr>
        <w:tab/>
      </w:r>
      <w:r>
        <w:rPr>
          <w:sz w:val="24"/>
        </w:rPr>
        <w:tab/>
        <w:t>1963</w:t>
      </w:r>
      <w:r>
        <w:rPr>
          <w:sz w:val="24"/>
        </w:rPr>
        <w:tab/>
      </w:r>
      <w:r>
        <w:rPr>
          <w:sz w:val="24"/>
        </w:rPr>
        <w:tab/>
      </w:r>
      <w:r>
        <w:rPr>
          <w:sz w:val="24"/>
        </w:rPr>
        <w:tab/>
      </w:r>
      <w:r>
        <w:rPr>
          <w:sz w:val="24"/>
        </w:rPr>
        <w:tab/>
        <w:t>1965</w:t>
      </w:r>
      <w:r>
        <w:rPr>
          <w:sz w:val="24"/>
        </w:rPr>
        <w:tab/>
      </w:r>
      <w:r>
        <w:rPr>
          <w:sz w:val="24"/>
        </w:rPr>
        <w:tab/>
      </w:r>
      <w:r>
        <w:rPr>
          <w:sz w:val="24"/>
        </w:rPr>
        <w:tab/>
        <w:t>1974</w:t>
      </w:r>
      <w:r>
        <w:rPr>
          <w:sz w:val="24"/>
        </w:rPr>
        <w:tab/>
      </w:r>
      <w:r>
        <w:rPr>
          <w:sz w:val="24"/>
        </w:rPr>
        <w:tab/>
      </w:r>
      <w:r>
        <w:rPr>
          <w:sz w:val="24"/>
        </w:rPr>
        <w:tab/>
        <w:t>1983</w:t>
      </w:r>
      <w:r>
        <w:rPr>
          <w:sz w:val="24"/>
        </w:rPr>
        <w:tab/>
      </w:r>
      <w:r>
        <w:rPr>
          <w:sz w:val="24"/>
        </w:rPr>
        <w:tab/>
      </w:r>
      <w:r>
        <w:rPr>
          <w:sz w:val="24"/>
        </w:rPr>
        <w:tab/>
        <w:t>1985</w:t>
      </w:r>
    </w:p>
    <w:p w14:paraId="3A08646E" w14:textId="77777777" w:rsidR="000D6C32" w:rsidRDefault="000D6C32">
      <w:pPr>
        <w:ind w:left="360" w:right="-1050"/>
        <w:rPr>
          <w:sz w:val="24"/>
        </w:rPr>
      </w:pPr>
    </w:p>
    <w:p w14:paraId="6F01AD3E" w14:textId="460CE394" w:rsidR="000D6C32" w:rsidRDefault="000D6C32">
      <w:pPr>
        <w:pageBreakBefore/>
        <w:ind w:right="-1050"/>
        <w:rPr>
          <w:sz w:val="24"/>
        </w:rPr>
      </w:pPr>
      <w:r>
        <w:rPr>
          <w:b/>
          <w:sz w:val="24"/>
        </w:rPr>
        <w:t>NOTES ON AUSTRALIAN FAMILY 15 (LENSEY-GEORGE born 1916 see Australian Family 5</w:t>
      </w:r>
      <w:r w:rsidR="00ED4FF2">
        <w:rPr>
          <w:b/>
          <w:sz w:val="24"/>
        </w:rPr>
        <w:t>)</w:t>
      </w:r>
    </w:p>
    <w:p w14:paraId="2E602932" w14:textId="77777777" w:rsidR="000D6C32" w:rsidRDefault="000D6C32">
      <w:pPr>
        <w:ind w:left="360" w:right="-1050"/>
        <w:rPr>
          <w:sz w:val="24"/>
        </w:rPr>
      </w:pPr>
    </w:p>
    <w:p w14:paraId="3A193ECD" w14:textId="349B4186" w:rsidR="000D6C32" w:rsidRDefault="000D6C32">
      <w:pPr>
        <w:ind w:right="-1050"/>
        <w:rPr>
          <w:sz w:val="24"/>
        </w:rPr>
      </w:pPr>
      <w:r>
        <w:rPr>
          <w:sz w:val="24"/>
        </w:rPr>
        <w:t>LEONARD-HARRY born 1939</w:t>
      </w:r>
    </w:p>
    <w:p w14:paraId="758B1DEE" w14:textId="0B65E12D" w:rsidR="000D6C32" w:rsidRDefault="000D6C32">
      <w:pPr>
        <w:ind w:right="-1050"/>
        <w:rPr>
          <w:sz w:val="24"/>
        </w:rPr>
      </w:pPr>
      <w:r>
        <w:rPr>
          <w:sz w:val="24"/>
        </w:rPr>
        <w:t>x FAY-LURLENE born 1940</w:t>
      </w:r>
    </w:p>
    <w:p w14:paraId="75081D08" w14:textId="2347E6CE" w:rsidR="000D6C32" w:rsidRDefault="000D6C32">
      <w:pPr>
        <w:ind w:right="-1050"/>
        <w:rPr>
          <w:sz w:val="24"/>
        </w:rPr>
      </w:pPr>
      <w:r>
        <w:rPr>
          <w:sz w:val="24"/>
        </w:rPr>
        <w:t>MARGARET-JOYCE born 1942</w:t>
      </w:r>
    </w:p>
    <w:p w14:paraId="534EB98F" w14:textId="77777777" w:rsidR="000D6C32" w:rsidRDefault="000D6C32">
      <w:pPr>
        <w:ind w:right="-1050"/>
        <w:rPr>
          <w:sz w:val="24"/>
        </w:rPr>
      </w:pPr>
      <w:r>
        <w:rPr>
          <w:sz w:val="24"/>
        </w:rPr>
        <w:t>JOHN-ERNEST born 23DEC1943, drowned in the Murray River 25DEC1963</w:t>
      </w:r>
    </w:p>
    <w:p w14:paraId="0E319452" w14:textId="0B91907B" w:rsidR="000D6C32" w:rsidRDefault="000D6C32">
      <w:pPr>
        <w:ind w:right="-1050"/>
        <w:rPr>
          <w:sz w:val="24"/>
        </w:rPr>
      </w:pPr>
      <w:r>
        <w:rPr>
          <w:sz w:val="24"/>
        </w:rPr>
        <w:t>THOMAS-WALTER born 1945</w:t>
      </w:r>
    </w:p>
    <w:p w14:paraId="1F13BA73" w14:textId="77777777" w:rsidR="000D6C32" w:rsidRDefault="000D6C32">
      <w:pPr>
        <w:ind w:right="-1050"/>
        <w:rPr>
          <w:sz w:val="24"/>
        </w:rPr>
      </w:pPr>
      <w:r>
        <w:rPr>
          <w:sz w:val="24"/>
        </w:rPr>
        <w:t xml:space="preserve">x LOUISE-FLORENCE </w:t>
      </w:r>
    </w:p>
    <w:p w14:paraId="52E48B25" w14:textId="09202116" w:rsidR="000D6C32" w:rsidRDefault="000D6C32">
      <w:pPr>
        <w:ind w:right="-1050"/>
        <w:rPr>
          <w:sz w:val="24"/>
        </w:rPr>
      </w:pPr>
      <w:r>
        <w:rPr>
          <w:sz w:val="24"/>
        </w:rPr>
        <w:t>KAY-DIANNE born 1947</w:t>
      </w:r>
    </w:p>
    <w:p w14:paraId="24BADB37" w14:textId="40000282" w:rsidR="000D6C32" w:rsidRDefault="000D6C32">
      <w:pPr>
        <w:ind w:right="-1050"/>
        <w:rPr>
          <w:sz w:val="24"/>
        </w:rPr>
      </w:pPr>
      <w:r>
        <w:rPr>
          <w:sz w:val="24"/>
        </w:rPr>
        <w:t>ROBERT-LESLIE born 1949</w:t>
      </w:r>
    </w:p>
    <w:p w14:paraId="2F789F7A" w14:textId="77777777" w:rsidR="000D6C32" w:rsidRPr="00083AA7" w:rsidRDefault="000D6C32">
      <w:pPr>
        <w:ind w:right="-1050"/>
        <w:rPr>
          <w:sz w:val="24"/>
          <w:lang w:val="fi-FI"/>
        </w:rPr>
      </w:pPr>
      <w:r w:rsidRPr="00083AA7">
        <w:rPr>
          <w:sz w:val="24"/>
          <w:lang w:val="fi-FI"/>
        </w:rPr>
        <w:t>x GLORIA-AUDREY</w:t>
      </w:r>
    </w:p>
    <w:p w14:paraId="418AE4A3" w14:textId="77777777" w:rsidR="000D6C32" w:rsidRPr="00083AA7" w:rsidRDefault="000D6C32">
      <w:pPr>
        <w:ind w:right="-1050"/>
        <w:rPr>
          <w:sz w:val="24"/>
          <w:lang w:val="fi-FI"/>
        </w:rPr>
      </w:pPr>
      <w:r w:rsidRPr="00083AA7">
        <w:rPr>
          <w:sz w:val="24"/>
          <w:lang w:val="fi-FI"/>
        </w:rPr>
        <w:t xml:space="preserve">x KAREN-LEE </w:t>
      </w:r>
    </w:p>
    <w:p w14:paraId="0872087A" w14:textId="56736D29" w:rsidR="000D6C32" w:rsidRDefault="000D6C32">
      <w:pPr>
        <w:ind w:right="-1050"/>
        <w:rPr>
          <w:sz w:val="24"/>
        </w:rPr>
      </w:pPr>
      <w:r>
        <w:rPr>
          <w:sz w:val="24"/>
        </w:rPr>
        <w:t>GARY-RAYMOND born 1951</w:t>
      </w:r>
    </w:p>
    <w:p w14:paraId="19BBD9D5" w14:textId="77777777" w:rsidR="000D6C32" w:rsidRDefault="000D6C32">
      <w:pPr>
        <w:ind w:right="-1050"/>
        <w:rPr>
          <w:sz w:val="24"/>
        </w:rPr>
      </w:pPr>
      <w:r>
        <w:rPr>
          <w:sz w:val="24"/>
        </w:rPr>
        <w:t xml:space="preserve">x MARY-LOU </w:t>
      </w:r>
    </w:p>
    <w:p w14:paraId="56A08BFB" w14:textId="1C709B96" w:rsidR="000D6C32" w:rsidRDefault="000D6C32">
      <w:pPr>
        <w:ind w:right="-1050"/>
        <w:rPr>
          <w:sz w:val="24"/>
        </w:rPr>
      </w:pPr>
      <w:r>
        <w:rPr>
          <w:sz w:val="24"/>
        </w:rPr>
        <w:t>ANNE-CHRISTINE born 195</w:t>
      </w:r>
      <w:r w:rsidR="000E67C4">
        <w:rPr>
          <w:sz w:val="24"/>
        </w:rPr>
        <w:t>2</w:t>
      </w:r>
    </w:p>
    <w:p w14:paraId="68270096" w14:textId="77777777" w:rsidR="000D6C32" w:rsidRDefault="000D6C32">
      <w:pPr>
        <w:ind w:right="-1050"/>
        <w:rPr>
          <w:sz w:val="24"/>
        </w:rPr>
      </w:pPr>
    </w:p>
    <w:p w14:paraId="3B4E639E" w14:textId="5C00D3E2" w:rsidR="000D6C32" w:rsidRDefault="000D6C32">
      <w:pPr>
        <w:ind w:right="-1050"/>
        <w:rPr>
          <w:sz w:val="24"/>
        </w:rPr>
      </w:pPr>
      <w:r>
        <w:rPr>
          <w:sz w:val="24"/>
        </w:rPr>
        <w:t>DONNA born 1971</w:t>
      </w:r>
    </w:p>
    <w:p w14:paraId="4950782B" w14:textId="72321B83" w:rsidR="000D6C32" w:rsidRDefault="000D6C32">
      <w:pPr>
        <w:ind w:right="-1050"/>
        <w:rPr>
          <w:sz w:val="24"/>
        </w:rPr>
      </w:pPr>
      <w:r>
        <w:rPr>
          <w:sz w:val="24"/>
        </w:rPr>
        <w:t>STACEY-ANNE born</w:t>
      </w:r>
      <w:r w:rsidR="000E67C4">
        <w:rPr>
          <w:sz w:val="24"/>
        </w:rPr>
        <w:t xml:space="preserve"> </w:t>
      </w:r>
      <w:r>
        <w:rPr>
          <w:sz w:val="24"/>
        </w:rPr>
        <w:t>1973</w:t>
      </w:r>
    </w:p>
    <w:p w14:paraId="2F1EE64F" w14:textId="77777777" w:rsidR="000D6C32" w:rsidRDefault="000D6C32">
      <w:pPr>
        <w:ind w:right="-1050"/>
        <w:rPr>
          <w:sz w:val="24"/>
        </w:rPr>
      </w:pPr>
    </w:p>
    <w:p w14:paraId="4F7632A0" w14:textId="4F0DCE92" w:rsidR="000D6C32" w:rsidRDefault="000D6C32">
      <w:pPr>
        <w:ind w:right="-1050"/>
        <w:rPr>
          <w:sz w:val="24"/>
        </w:rPr>
      </w:pPr>
      <w:r>
        <w:rPr>
          <w:sz w:val="24"/>
        </w:rPr>
        <w:t>BRIANNA- KAYE born 1986</w:t>
      </w:r>
    </w:p>
    <w:p w14:paraId="0480FA5F" w14:textId="16A1AF9E" w:rsidR="000D6C32" w:rsidRDefault="000D6C32">
      <w:pPr>
        <w:ind w:right="-1050"/>
        <w:rPr>
          <w:sz w:val="24"/>
        </w:rPr>
      </w:pPr>
      <w:r>
        <w:rPr>
          <w:sz w:val="24"/>
        </w:rPr>
        <w:t>NICOLE-ANN born 1988</w:t>
      </w:r>
    </w:p>
    <w:p w14:paraId="6311C49C" w14:textId="2E170EC2" w:rsidR="000D6C32" w:rsidRDefault="000D6C32">
      <w:pPr>
        <w:ind w:right="-1050"/>
        <w:rPr>
          <w:sz w:val="24"/>
        </w:rPr>
      </w:pPr>
      <w:r>
        <w:rPr>
          <w:sz w:val="24"/>
        </w:rPr>
        <w:t>AMANDA-JANE born 1991</w:t>
      </w:r>
    </w:p>
    <w:p w14:paraId="7E20819C" w14:textId="77777777" w:rsidR="00520499" w:rsidRDefault="00520499">
      <w:pPr>
        <w:ind w:right="-1050"/>
        <w:rPr>
          <w:sz w:val="24"/>
        </w:rPr>
      </w:pPr>
    </w:p>
    <w:p w14:paraId="24CEDBE2" w14:textId="77777777" w:rsidR="00520499" w:rsidRDefault="00520499">
      <w:pPr>
        <w:ind w:right="-1050"/>
        <w:rPr>
          <w:sz w:val="24"/>
        </w:rPr>
      </w:pPr>
    </w:p>
    <w:p w14:paraId="6AE59A52" w14:textId="77777777" w:rsidR="00520499" w:rsidRDefault="00520499">
      <w:pPr>
        <w:ind w:right="-1050"/>
        <w:rPr>
          <w:sz w:val="24"/>
        </w:rPr>
      </w:pPr>
    </w:p>
    <w:p w14:paraId="5CC1D02B" w14:textId="77777777" w:rsidR="00520499" w:rsidRDefault="00520499">
      <w:pPr>
        <w:ind w:right="-1050"/>
        <w:rPr>
          <w:sz w:val="24"/>
        </w:rPr>
      </w:pPr>
    </w:p>
    <w:p w14:paraId="6A21627A" w14:textId="77777777" w:rsidR="00520499" w:rsidRDefault="00520499">
      <w:pPr>
        <w:ind w:right="-1050"/>
        <w:rPr>
          <w:sz w:val="24"/>
        </w:rPr>
      </w:pPr>
    </w:p>
    <w:p w14:paraId="2CCA5963" w14:textId="77777777" w:rsidR="00520499" w:rsidRDefault="00520499">
      <w:pPr>
        <w:ind w:right="-1050"/>
        <w:rPr>
          <w:sz w:val="24"/>
        </w:rPr>
      </w:pPr>
    </w:p>
    <w:p w14:paraId="021D2ECD" w14:textId="77777777" w:rsidR="00520499" w:rsidRDefault="00520499">
      <w:pPr>
        <w:ind w:right="-1050"/>
        <w:rPr>
          <w:sz w:val="24"/>
        </w:rPr>
      </w:pPr>
    </w:p>
    <w:p w14:paraId="7261D152" w14:textId="77777777" w:rsidR="00520499" w:rsidRDefault="00520499">
      <w:pPr>
        <w:ind w:right="-1050"/>
        <w:rPr>
          <w:sz w:val="24"/>
        </w:rPr>
      </w:pPr>
    </w:p>
    <w:p w14:paraId="3BB0740E" w14:textId="766EFB1D" w:rsidR="000D6C32" w:rsidRDefault="000D6C32">
      <w:pPr>
        <w:pageBreakBefore/>
        <w:ind w:right="-1050"/>
        <w:rPr>
          <w:sz w:val="24"/>
        </w:rPr>
      </w:pPr>
      <w:r>
        <w:rPr>
          <w:b/>
          <w:sz w:val="24"/>
        </w:rPr>
        <w:t>NOTES ON AUSTRALIAN FAMILY 15 (continued</w:t>
      </w:r>
      <w:r w:rsidR="00ED4FF2">
        <w:rPr>
          <w:b/>
          <w:sz w:val="24"/>
        </w:rPr>
        <w:t>)</w:t>
      </w:r>
    </w:p>
    <w:p w14:paraId="7B611FB0" w14:textId="77777777" w:rsidR="000D6C32" w:rsidRDefault="000D6C32">
      <w:pPr>
        <w:ind w:left="360" w:right="-1050"/>
        <w:rPr>
          <w:sz w:val="24"/>
        </w:rPr>
      </w:pPr>
    </w:p>
    <w:p w14:paraId="5809A4A3" w14:textId="4C21370C" w:rsidR="000D6C32" w:rsidRDefault="000D6C32">
      <w:pPr>
        <w:ind w:right="-1050"/>
        <w:rPr>
          <w:sz w:val="24"/>
        </w:rPr>
      </w:pPr>
      <w:r>
        <w:rPr>
          <w:sz w:val="24"/>
        </w:rPr>
        <w:t>CRAIG-LEONARD born 1961</w:t>
      </w:r>
    </w:p>
    <w:p w14:paraId="04FDEB3E" w14:textId="155FB7DE" w:rsidR="000D6C32" w:rsidRDefault="000D6C32">
      <w:pPr>
        <w:ind w:right="-1050"/>
        <w:rPr>
          <w:sz w:val="24"/>
        </w:rPr>
      </w:pPr>
      <w:r>
        <w:rPr>
          <w:sz w:val="24"/>
        </w:rPr>
        <w:t>MARIANNE-FAY born 1963</w:t>
      </w:r>
    </w:p>
    <w:p w14:paraId="1C365DD3" w14:textId="3309C5A7" w:rsidR="000D6C32" w:rsidRDefault="000D6C32">
      <w:pPr>
        <w:ind w:right="-1050"/>
        <w:rPr>
          <w:sz w:val="24"/>
        </w:rPr>
      </w:pPr>
      <w:r>
        <w:rPr>
          <w:sz w:val="24"/>
        </w:rPr>
        <w:t>JOHN-DEAN born 13JAN1965, died in road accident 14DEC1985 (plaque on Bakewell bridge Mile End</w:t>
      </w:r>
      <w:r w:rsidR="00ED4FF2">
        <w:rPr>
          <w:sz w:val="24"/>
        </w:rPr>
        <w:t>)</w:t>
      </w:r>
    </w:p>
    <w:p w14:paraId="6CBA393F" w14:textId="77777777" w:rsidR="000D6C32" w:rsidRDefault="000D6C32">
      <w:pPr>
        <w:ind w:right="-1050"/>
        <w:rPr>
          <w:sz w:val="24"/>
        </w:rPr>
      </w:pPr>
    </w:p>
    <w:p w14:paraId="3F331EAC" w14:textId="2785E90D" w:rsidR="000D6C32" w:rsidRDefault="000D6C32">
      <w:pPr>
        <w:ind w:right="-1050"/>
        <w:rPr>
          <w:sz w:val="24"/>
        </w:rPr>
      </w:pPr>
      <w:r>
        <w:rPr>
          <w:sz w:val="24"/>
        </w:rPr>
        <w:t xml:space="preserve">BRANDI-LEE born 31974 </w:t>
      </w:r>
    </w:p>
    <w:p w14:paraId="272C7ED5" w14:textId="09A055FD" w:rsidR="000D6C32" w:rsidRDefault="000D6C32">
      <w:pPr>
        <w:ind w:right="-1050"/>
        <w:rPr>
          <w:sz w:val="24"/>
        </w:rPr>
      </w:pPr>
      <w:r>
        <w:rPr>
          <w:sz w:val="24"/>
        </w:rPr>
        <w:t>KESTON-JADE born 1983</w:t>
      </w:r>
    </w:p>
    <w:p w14:paraId="3A60EDFA" w14:textId="118F2E60" w:rsidR="000D6C32" w:rsidRDefault="000D6C32">
      <w:pPr>
        <w:ind w:right="-1050"/>
        <w:rPr>
          <w:sz w:val="24"/>
        </w:rPr>
      </w:pPr>
      <w:r>
        <w:rPr>
          <w:sz w:val="24"/>
        </w:rPr>
        <w:t>CODIE-SHAY born 1985</w:t>
      </w:r>
    </w:p>
    <w:p w14:paraId="27C4A603" w14:textId="77777777" w:rsidR="00520499" w:rsidRDefault="00520499">
      <w:pPr>
        <w:ind w:right="-1050"/>
        <w:rPr>
          <w:sz w:val="24"/>
        </w:rPr>
      </w:pPr>
    </w:p>
    <w:p w14:paraId="2550A70A" w14:textId="77777777" w:rsidR="00520499" w:rsidRDefault="00520499">
      <w:pPr>
        <w:ind w:right="-1050"/>
        <w:rPr>
          <w:sz w:val="24"/>
        </w:rPr>
      </w:pPr>
    </w:p>
    <w:p w14:paraId="35DB285F" w14:textId="77777777" w:rsidR="00520499" w:rsidRDefault="00520499">
      <w:pPr>
        <w:ind w:right="-1050"/>
        <w:rPr>
          <w:sz w:val="24"/>
        </w:rPr>
      </w:pPr>
    </w:p>
    <w:p w14:paraId="663D1AF6" w14:textId="77777777" w:rsidR="00520499" w:rsidRDefault="00520499">
      <w:pPr>
        <w:ind w:right="-1050"/>
        <w:rPr>
          <w:sz w:val="24"/>
        </w:rPr>
      </w:pPr>
    </w:p>
    <w:p w14:paraId="2828A905" w14:textId="77777777" w:rsidR="00520499" w:rsidRDefault="00520499">
      <w:pPr>
        <w:ind w:right="-1050"/>
        <w:rPr>
          <w:sz w:val="24"/>
        </w:rPr>
      </w:pPr>
    </w:p>
    <w:p w14:paraId="138D5219" w14:textId="77777777" w:rsidR="00520499" w:rsidRDefault="00520499">
      <w:pPr>
        <w:ind w:right="-1050"/>
        <w:rPr>
          <w:sz w:val="24"/>
        </w:rPr>
      </w:pPr>
    </w:p>
    <w:p w14:paraId="42837DB6" w14:textId="77777777" w:rsidR="00520499" w:rsidRDefault="00520499">
      <w:pPr>
        <w:ind w:right="-1050"/>
        <w:rPr>
          <w:sz w:val="24"/>
        </w:rPr>
      </w:pPr>
    </w:p>
    <w:p w14:paraId="7C0D5A5F" w14:textId="77777777" w:rsidR="00520499" w:rsidRDefault="00520499">
      <w:pPr>
        <w:ind w:right="-1050"/>
        <w:rPr>
          <w:sz w:val="24"/>
        </w:rPr>
      </w:pPr>
    </w:p>
    <w:p w14:paraId="6724D153" w14:textId="77777777" w:rsidR="00520499" w:rsidRDefault="00520499">
      <w:pPr>
        <w:ind w:right="-1050"/>
        <w:rPr>
          <w:sz w:val="24"/>
        </w:rPr>
      </w:pPr>
    </w:p>
    <w:p w14:paraId="527DE59E" w14:textId="77777777" w:rsidR="00520499" w:rsidRDefault="00520499">
      <w:pPr>
        <w:ind w:right="-1050"/>
        <w:rPr>
          <w:sz w:val="24"/>
        </w:rPr>
      </w:pPr>
    </w:p>
    <w:p w14:paraId="786B0A01" w14:textId="5F4C489F" w:rsidR="00520499" w:rsidRPr="00520499" w:rsidRDefault="00520499">
      <w:pPr>
        <w:ind w:right="-1050"/>
        <w:rPr>
          <w:b/>
          <w:bCs/>
          <w:sz w:val="24"/>
        </w:rPr>
      </w:pPr>
      <w:r w:rsidRPr="00520499">
        <w:rPr>
          <w:b/>
          <w:bCs/>
          <w:sz w:val="24"/>
        </w:rPr>
        <w:t>OTHER INFORMATION ON AUSTRAL</w:t>
      </w:r>
      <w:r>
        <w:rPr>
          <w:b/>
          <w:bCs/>
          <w:sz w:val="24"/>
        </w:rPr>
        <w:t>I</w:t>
      </w:r>
      <w:r w:rsidRPr="00520499">
        <w:rPr>
          <w:b/>
          <w:bCs/>
          <w:sz w:val="24"/>
        </w:rPr>
        <w:t>AN FAMILY 15</w:t>
      </w:r>
    </w:p>
    <w:p w14:paraId="161BC788" w14:textId="77777777" w:rsidR="00520499" w:rsidRDefault="00520499" w:rsidP="00520499">
      <w:pPr>
        <w:ind w:right="-1050"/>
        <w:rPr>
          <w:sz w:val="24"/>
        </w:rPr>
      </w:pPr>
    </w:p>
    <w:p w14:paraId="42C26653" w14:textId="77777777" w:rsidR="00520499" w:rsidRDefault="00520499" w:rsidP="00520499">
      <w:pPr>
        <w:ind w:right="-1050"/>
        <w:rPr>
          <w:sz w:val="24"/>
        </w:rPr>
      </w:pPr>
      <w:r>
        <w:rPr>
          <w:sz w:val="24"/>
        </w:rPr>
        <w:t>Constructed from information from:</w:t>
      </w:r>
    </w:p>
    <w:p w14:paraId="36DC67A7" w14:textId="77777777" w:rsidR="00520499" w:rsidRDefault="00520499" w:rsidP="00520499">
      <w:pPr>
        <w:numPr>
          <w:ilvl w:val="0"/>
          <w:numId w:val="244"/>
        </w:numPr>
        <w:ind w:right="-1050"/>
      </w:pPr>
      <w:r>
        <w:rPr>
          <w:sz w:val="24"/>
        </w:rPr>
        <w:t>‘Tregenza in Australia 2007’ by John G. Pedler of 4 Monaro Crescent Newton South Australia 5074 provided more details of the children of LENSEY-GEORGE and their offspring.   Formerly the only children known were LEN, ROBERT, ANN, MARGARET and an unnamed son and were shown in Australian Family 5.</w:t>
      </w:r>
    </w:p>
    <w:p w14:paraId="408141EB" w14:textId="77777777" w:rsidR="00520499" w:rsidRDefault="00000000" w:rsidP="00520499">
      <w:pPr>
        <w:numPr>
          <w:ilvl w:val="0"/>
          <w:numId w:val="244"/>
        </w:numPr>
        <w:ind w:right="-1050"/>
        <w:rPr>
          <w:b/>
          <w:sz w:val="24"/>
          <w:u w:val="single"/>
        </w:rPr>
      </w:pPr>
      <w:hyperlink r:id="rId1193" w:history="1">
        <w:r w:rsidR="00520499">
          <w:rPr>
            <w:rStyle w:val="Hyperlink"/>
            <w:sz w:val="24"/>
          </w:rPr>
          <w:t>www.facebook.com</w:t>
        </w:r>
      </w:hyperlink>
      <w:r w:rsidR="00520499">
        <w:rPr>
          <w:sz w:val="24"/>
        </w:rPr>
        <w:t xml:space="preserve"> </w:t>
      </w:r>
    </w:p>
    <w:p w14:paraId="7CDF5907" w14:textId="77777777" w:rsidR="00520499" w:rsidRDefault="00520499">
      <w:pPr>
        <w:ind w:right="-1050"/>
        <w:rPr>
          <w:sz w:val="24"/>
        </w:rPr>
      </w:pPr>
    </w:p>
    <w:p w14:paraId="2658C5C0" w14:textId="77777777" w:rsidR="000D6C32" w:rsidRDefault="000D6C32">
      <w:pPr>
        <w:pageBreakBefore/>
        <w:ind w:left="360" w:right="-1050"/>
        <w:jc w:val="center"/>
        <w:rPr>
          <w:sz w:val="24"/>
        </w:rPr>
      </w:pPr>
      <w:r>
        <w:rPr>
          <w:b/>
          <w:sz w:val="24"/>
          <w:u w:val="single"/>
        </w:rPr>
        <w:t>AUSTRALIAN FAMILY 16</w:t>
      </w:r>
    </w:p>
    <w:p w14:paraId="36A713D1" w14:textId="77777777" w:rsidR="000D6C32" w:rsidRDefault="000D6C32">
      <w:pPr>
        <w:ind w:right="-1050"/>
        <w:rPr>
          <w:sz w:val="24"/>
        </w:rPr>
      </w:pPr>
    </w:p>
    <w:p w14:paraId="42B01430" w14:textId="77777777" w:rsidR="000D6C32" w:rsidRDefault="000D6C32">
      <w:pPr>
        <w:ind w:right="-1050"/>
        <w:rPr>
          <w:sz w:val="24"/>
        </w:rPr>
      </w:pPr>
      <w:r>
        <w:rPr>
          <w:sz w:val="24"/>
        </w:rPr>
        <w:tab/>
      </w:r>
      <w:r>
        <w:rPr>
          <w:sz w:val="24"/>
        </w:rPr>
        <w:tab/>
      </w:r>
      <w:r>
        <w:rPr>
          <w:sz w:val="24"/>
        </w:rPr>
        <w:tab/>
        <w:t>GEORGE-ALBERT</w:t>
      </w:r>
    </w:p>
    <w:p w14:paraId="7803586A" w14:textId="77777777" w:rsidR="000D6C32" w:rsidRDefault="000D6C32">
      <w:pPr>
        <w:ind w:right="-1050"/>
        <w:rPr>
          <w:sz w:val="24"/>
        </w:rPr>
      </w:pPr>
      <w:r>
        <w:rPr>
          <w:sz w:val="24"/>
        </w:rPr>
        <w:tab/>
      </w:r>
      <w:r>
        <w:rPr>
          <w:sz w:val="24"/>
        </w:rPr>
        <w:tab/>
      </w:r>
      <w:r>
        <w:rPr>
          <w:sz w:val="24"/>
        </w:rPr>
        <w:tab/>
        <w:t>1885</w:t>
      </w:r>
    </w:p>
    <w:p w14:paraId="3363D8B0" w14:textId="77777777" w:rsidR="000D6C32" w:rsidRDefault="000D6C32">
      <w:pPr>
        <w:ind w:right="-1050"/>
        <w:rPr>
          <w:sz w:val="24"/>
        </w:rPr>
      </w:pPr>
      <w:r>
        <w:rPr>
          <w:sz w:val="24"/>
        </w:rPr>
        <w:tab/>
      </w:r>
      <w:r>
        <w:rPr>
          <w:sz w:val="24"/>
        </w:rPr>
        <w:tab/>
      </w:r>
      <w:r>
        <w:rPr>
          <w:sz w:val="24"/>
        </w:rPr>
        <w:tab/>
        <w:t>m Alice McHugh</w:t>
      </w:r>
    </w:p>
    <w:p w14:paraId="187CAD49" w14:textId="77777777" w:rsidR="000D6C32" w:rsidRDefault="000D6C32">
      <w:pPr>
        <w:ind w:right="-1050"/>
        <w:rPr>
          <w:sz w:val="24"/>
        </w:rPr>
      </w:pPr>
      <w:r>
        <w:rPr>
          <w:sz w:val="24"/>
        </w:rPr>
        <w:tab/>
      </w:r>
      <w:r>
        <w:rPr>
          <w:sz w:val="24"/>
        </w:rPr>
        <w:tab/>
      </w:r>
      <w:r>
        <w:rPr>
          <w:sz w:val="24"/>
        </w:rPr>
        <w:tab/>
        <w:t>|</w:t>
      </w:r>
    </w:p>
    <w:p w14:paraId="021078BA" w14:textId="77777777" w:rsidR="000D6C32" w:rsidRDefault="000D6C32">
      <w:pPr>
        <w:ind w:right="-1050"/>
        <w:rPr>
          <w:sz w:val="24"/>
        </w:rPr>
      </w:pPr>
      <w:r>
        <w:rPr>
          <w:sz w:val="24"/>
        </w:rPr>
        <w:t>__________________|__________________________________________________________________________________________________________</w:t>
      </w:r>
    </w:p>
    <w:p w14:paraId="4CF43BAE" w14:textId="77777777" w:rsidR="000D6C32" w:rsidRDefault="000D6C32">
      <w:pPr>
        <w:ind w:right="-1050"/>
        <w:rPr>
          <w:sz w:val="24"/>
        </w:rPr>
      </w:pPr>
      <w:r>
        <w:rPr>
          <w:sz w:val="24"/>
        </w:rPr>
        <w:t>MARGERET-</w:t>
      </w:r>
      <w:r>
        <w:rPr>
          <w:sz w:val="24"/>
        </w:rPr>
        <w:tab/>
      </w:r>
      <w:r>
        <w:rPr>
          <w:sz w:val="24"/>
        </w:rPr>
        <w:tab/>
        <w:t>ELMA</w:t>
      </w:r>
      <w:r>
        <w:rPr>
          <w:sz w:val="24"/>
        </w:rPr>
        <w:tab/>
      </w:r>
      <w:r>
        <w:rPr>
          <w:sz w:val="24"/>
        </w:rPr>
        <w:tab/>
        <w:t>JOAN-</w:t>
      </w:r>
      <w:r>
        <w:rPr>
          <w:sz w:val="24"/>
        </w:rPr>
        <w:tab/>
      </w:r>
      <w:r>
        <w:rPr>
          <w:sz w:val="24"/>
        </w:rPr>
        <w:tab/>
        <w:t>ROBERT-</w:t>
      </w:r>
      <w:r>
        <w:rPr>
          <w:sz w:val="24"/>
        </w:rPr>
        <w:tab/>
      </w:r>
      <w:r>
        <w:rPr>
          <w:sz w:val="24"/>
        </w:rPr>
        <w:tab/>
        <w:t>JOHN-DESMOND</w:t>
      </w:r>
      <w:r>
        <w:rPr>
          <w:sz w:val="24"/>
        </w:rPr>
        <w:tab/>
        <w:t>ANTHONY-GEORGE</w:t>
      </w:r>
      <w:r>
        <w:rPr>
          <w:sz w:val="24"/>
        </w:rPr>
        <w:tab/>
      </w:r>
      <w:r>
        <w:rPr>
          <w:sz w:val="24"/>
        </w:rPr>
        <w:tab/>
        <w:t>JAMES-DOUGLAS</w:t>
      </w:r>
    </w:p>
    <w:p w14:paraId="50A26053" w14:textId="77777777" w:rsidR="000D6C32" w:rsidRDefault="000D6C32">
      <w:pPr>
        <w:ind w:right="-1050"/>
        <w:rPr>
          <w:sz w:val="24"/>
        </w:rPr>
      </w:pPr>
      <w:r>
        <w:rPr>
          <w:sz w:val="24"/>
        </w:rPr>
        <w:t>BETTY</w:t>
      </w:r>
      <w:r>
        <w:rPr>
          <w:sz w:val="24"/>
        </w:rPr>
        <w:tab/>
      </w:r>
      <w:r>
        <w:rPr>
          <w:sz w:val="24"/>
        </w:rPr>
        <w:tab/>
        <w:t>GWENIFER</w:t>
      </w:r>
      <w:r>
        <w:rPr>
          <w:sz w:val="24"/>
        </w:rPr>
        <w:tab/>
        <w:t>GLADYS</w:t>
      </w:r>
      <w:r>
        <w:rPr>
          <w:sz w:val="24"/>
        </w:rPr>
        <w:tab/>
        <w:t>PATRICK</w:t>
      </w:r>
      <w:r>
        <w:rPr>
          <w:sz w:val="24"/>
        </w:rPr>
        <w:tab/>
      </w:r>
      <w:r>
        <w:rPr>
          <w:sz w:val="24"/>
        </w:rPr>
        <w:tab/>
        <w:t>1931</w:t>
      </w:r>
      <w:r>
        <w:rPr>
          <w:sz w:val="24"/>
        </w:rPr>
        <w:tab/>
      </w:r>
      <w:r>
        <w:rPr>
          <w:sz w:val="24"/>
        </w:rPr>
        <w:tab/>
      </w:r>
      <w:r>
        <w:rPr>
          <w:sz w:val="24"/>
        </w:rPr>
        <w:tab/>
        <w:t>1934</w:t>
      </w:r>
      <w:r>
        <w:rPr>
          <w:sz w:val="24"/>
        </w:rPr>
        <w:tab/>
      </w:r>
      <w:r>
        <w:rPr>
          <w:sz w:val="24"/>
        </w:rPr>
        <w:tab/>
      </w:r>
      <w:r>
        <w:rPr>
          <w:sz w:val="24"/>
        </w:rPr>
        <w:tab/>
      </w:r>
      <w:r>
        <w:rPr>
          <w:sz w:val="24"/>
        </w:rPr>
        <w:tab/>
      </w:r>
      <w:r>
        <w:rPr>
          <w:sz w:val="24"/>
        </w:rPr>
        <w:tab/>
        <w:t>1937</w:t>
      </w:r>
    </w:p>
    <w:p w14:paraId="00562008" w14:textId="77777777" w:rsidR="000D6C32" w:rsidRDefault="000D6C32">
      <w:pPr>
        <w:ind w:right="-1050"/>
        <w:rPr>
          <w:sz w:val="24"/>
        </w:rPr>
      </w:pPr>
      <w:r>
        <w:rPr>
          <w:sz w:val="24"/>
        </w:rPr>
        <w:t>1921</w:t>
      </w:r>
      <w:r>
        <w:rPr>
          <w:sz w:val="24"/>
        </w:rPr>
        <w:tab/>
      </w:r>
      <w:r>
        <w:rPr>
          <w:sz w:val="24"/>
        </w:rPr>
        <w:tab/>
      </w:r>
      <w:r>
        <w:rPr>
          <w:sz w:val="24"/>
        </w:rPr>
        <w:tab/>
        <w:t>1923</w:t>
      </w:r>
      <w:r>
        <w:rPr>
          <w:sz w:val="24"/>
        </w:rPr>
        <w:tab/>
      </w:r>
      <w:r>
        <w:rPr>
          <w:sz w:val="24"/>
        </w:rPr>
        <w:tab/>
        <w:t>1928</w:t>
      </w:r>
      <w:r>
        <w:rPr>
          <w:sz w:val="24"/>
        </w:rPr>
        <w:tab/>
      </w:r>
      <w:r>
        <w:rPr>
          <w:sz w:val="24"/>
        </w:rPr>
        <w:tab/>
        <w:t>1930</w:t>
      </w:r>
      <w:r>
        <w:rPr>
          <w:sz w:val="24"/>
        </w:rPr>
        <w:tab/>
      </w:r>
      <w:r>
        <w:rPr>
          <w:sz w:val="24"/>
        </w:rPr>
        <w:tab/>
      </w:r>
      <w:r>
        <w:rPr>
          <w:sz w:val="24"/>
        </w:rPr>
        <w:tab/>
        <w:t>m Madge-Evelyn</w:t>
      </w:r>
      <w:r>
        <w:rPr>
          <w:sz w:val="24"/>
        </w:rPr>
        <w:tab/>
        <w:t>m Yvonne Fraser</w:t>
      </w:r>
    </w:p>
    <w:p w14:paraId="0317782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Rita Clark</w:t>
      </w:r>
      <w:r>
        <w:rPr>
          <w:sz w:val="24"/>
        </w:rPr>
        <w:tab/>
      </w:r>
      <w:r>
        <w:rPr>
          <w:sz w:val="24"/>
        </w:rPr>
        <w:tab/>
        <w:t>|    Stewart</w:t>
      </w:r>
      <w:r>
        <w:rPr>
          <w:sz w:val="24"/>
        </w:rPr>
        <w:tab/>
      </w:r>
      <w:r>
        <w:rPr>
          <w:sz w:val="24"/>
        </w:rPr>
        <w:tab/>
        <w:t>|</w:t>
      </w:r>
    </w:p>
    <w:p w14:paraId="366907D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r>
        <w:rPr>
          <w:sz w:val="24"/>
        </w:rPr>
        <w:tab/>
      </w:r>
      <w:r>
        <w:rPr>
          <w:sz w:val="24"/>
        </w:rPr>
        <w:tab/>
        <w:t>______|____________</w:t>
      </w:r>
    </w:p>
    <w:p w14:paraId="765EE0F7" w14:textId="77777777" w:rsidR="000D6C32" w:rsidRDefault="000D6C32">
      <w:pPr>
        <w:ind w:right="-1050"/>
        <w:rPr>
          <w:sz w:val="24"/>
        </w:rPr>
      </w:pPr>
      <w:r>
        <w:rPr>
          <w:sz w:val="24"/>
        </w:rPr>
        <w:t>__________________________________________|_______________</w:t>
      </w:r>
      <w:r>
        <w:rPr>
          <w:sz w:val="24"/>
        </w:rPr>
        <w:tab/>
        <w:t>|</w:t>
      </w:r>
      <w:r>
        <w:rPr>
          <w:sz w:val="24"/>
        </w:rPr>
        <w:tab/>
      </w:r>
      <w:r>
        <w:rPr>
          <w:sz w:val="24"/>
        </w:rPr>
        <w:tab/>
        <w:t>ROBERT</w:t>
      </w:r>
      <w:r>
        <w:rPr>
          <w:sz w:val="24"/>
        </w:rPr>
        <w:tab/>
        <w:t>JAYNE</w:t>
      </w:r>
    </w:p>
    <w:p w14:paraId="30E95925" w14:textId="77777777" w:rsidR="000D6C32" w:rsidRDefault="000D6C32">
      <w:pPr>
        <w:ind w:right="-1050"/>
        <w:rPr>
          <w:sz w:val="24"/>
        </w:rPr>
      </w:pPr>
      <w:r>
        <w:rPr>
          <w:sz w:val="24"/>
        </w:rPr>
        <w:t>JAQUELINE</w:t>
      </w:r>
      <w:r>
        <w:rPr>
          <w:sz w:val="24"/>
        </w:rPr>
        <w:tab/>
      </w:r>
      <w:r>
        <w:rPr>
          <w:sz w:val="24"/>
        </w:rPr>
        <w:tab/>
        <w:t>JUDY</w:t>
      </w:r>
      <w:r>
        <w:rPr>
          <w:sz w:val="24"/>
        </w:rPr>
        <w:tab/>
      </w:r>
      <w:r>
        <w:rPr>
          <w:sz w:val="24"/>
        </w:rPr>
        <w:tab/>
        <w:t>JENNETHA</w:t>
      </w:r>
      <w:r>
        <w:rPr>
          <w:sz w:val="24"/>
        </w:rPr>
        <w:tab/>
        <w:t>JUSTINE-TASMA</w:t>
      </w:r>
      <w:r>
        <w:rPr>
          <w:sz w:val="24"/>
        </w:rPr>
        <w:tab/>
        <w:t>|</w:t>
      </w:r>
      <w:r>
        <w:rPr>
          <w:sz w:val="24"/>
        </w:rPr>
        <w:tab/>
      </w:r>
      <w:r>
        <w:rPr>
          <w:sz w:val="24"/>
        </w:rPr>
        <w:tab/>
        <w:t>1963</w:t>
      </w:r>
    </w:p>
    <w:p w14:paraId="030DAC3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m Lin-Scott Dorian</w:t>
      </w:r>
    </w:p>
    <w:p w14:paraId="3E93C62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__________________|____________</w:t>
      </w:r>
    </w:p>
    <w:p w14:paraId="462533F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IAN-LESLIE</w:t>
      </w:r>
      <w:r>
        <w:rPr>
          <w:sz w:val="24"/>
        </w:rPr>
        <w:tab/>
      </w:r>
      <w:r>
        <w:rPr>
          <w:sz w:val="24"/>
        </w:rPr>
        <w:tab/>
        <w:t>ANN-MIRRIE</w:t>
      </w:r>
    </w:p>
    <w:p w14:paraId="1C474FE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1946</w:t>
      </w:r>
      <w:r>
        <w:rPr>
          <w:sz w:val="24"/>
        </w:rPr>
        <w:tab/>
      </w:r>
      <w:r>
        <w:rPr>
          <w:sz w:val="24"/>
        </w:rPr>
        <w:tab/>
      </w:r>
      <w:r>
        <w:rPr>
          <w:sz w:val="24"/>
        </w:rPr>
        <w:tab/>
        <w:t>1956</w:t>
      </w:r>
    </w:p>
    <w:p w14:paraId="76D0AA6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Beryl-Yvonne Weadnan</w:t>
      </w:r>
    </w:p>
    <w:p w14:paraId="3E2623A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5833CA90"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w:t>
      </w:r>
    </w:p>
    <w:p w14:paraId="55EED5EC" w14:textId="77777777" w:rsidR="000D6C32" w:rsidRDefault="000D6C32">
      <w:pPr>
        <w:ind w:right="-1050"/>
        <w:rPr>
          <w:sz w:val="24"/>
        </w:rPr>
      </w:pPr>
      <w:r>
        <w:rPr>
          <w:sz w:val="24"/>
        </w:rPr>
        <w:tab/>
      </w:r>
      <w:r>
        <w:rPr>
          <w:sz w:val="24"/>
        </w:rPr>
        <w:tab/>
      </w:r>
      <w:r>
        <w:rPr>
          <w:sz w:val="24"/>
        </w:rPr>
        <w:tab/>
      </w:r>
      <w:r>
        <w:rPr>
          <w:sz w:val="24"/>
        </w:rPr>
        <w:tab/>
      </w:r>
      <w:r>
        <w:rPr>
          <w:sz w:val="24"/>
        </w:rPr>
        <w:tab/>
        <w:t>LISA-JANE</w:t>
      </w:r>
      <w:r>
        <w:rPr>
          <w:sz w:val="24"/>
        </w:rPr>
        <w:tab/>
      </w:r>
      <w:r>
        <w:rPr>
          <w:sz w:val="24"/>
        </w:rPr>
        <w:tab/>
        <w:t>JODIE-SIMONE</w:t>
      </w:r>
    </w:p>
    <w:p w14:paraId="46918FE2" w14:textId="77777777" w:rsidR="000D6C32" w:rsidRDefault="000D6C32">
      <w:pPr>
        <w:ind w:right="-1050"/>
        <w:rPr>
          <w:b/>
          <w:sz w:val="24"/>
        </w:rPr>
      </w:pPr>
      <w:r>
        <w:rPr>
          <w:sz w:val="24"/>
        </w:rPr>
        <w:tab/>
      </w:r>
      <w:r>
        <w:rPr>
          <w:sz w:val="24"/>
        </w:rPr>
        <w:tab/>
      </w:r>
      <w:r>
        <w:rPr>
          <w:sz w:val="24"/>
        </w:rPr>
        <w:tab/>
      </w:r>
      <w:r>
        <w:rPr>
          <w:sz w:val="24"/>
        </w:rPr>
        <w:tab/>
      </w:r>
      <w:r>
        <w:rPr>
          <w:sz w:val="24"/>
        </w:rPr>
        <w:tab/>
        <w:t>1969</w:t>
      </w:r>
      <w:r>
        <w:rPr>
          <w:sz w:val="24"/>
        </w:rPr>
        <w:tab/>
      </w:r>
      <w:r>
        <w:rPr>
          <w:sz w:val="24"/>
        </w:rPr>
        <w:tab/>
      </w:r>
      <w:r>
        <w:rPr>
          <w:sz w:val="24"/>
        </w:rPr>
        <w:tab/>
        <w:t>1973</w:t>
      </w:r>
    </w:p>
    <w:p w14:paraId="5949A013" w14:textId="5937114E" w:rsidR="000D6C32" w:rsidRDefault="000D6C32">
      <w:pPr>
        <w:pageBreakBefore/>
        <w:ind w:right="-1050"/>
        <w:rPr>
          <w:sz w:val="24"/>
        </w:rPr>
      </w:pPr>
      <w:r>
        <w:rPr>
          <w:b/>
          <w:sz w:val="24"/>
        </w:rPr>
        <w:t>NOTES ON AUSTRALIAN FAMILY 16 (GEORGE-ALBERT born 1885see Australian Family 4</w:t>
      </w:r>
      <w:r w:rsidR="00ED4FF2">
        <w:rPr>
          <w:b/>
          <w:sz w:val="24"/>
        </w:rPr>
        <w:t>)</w:t>
      </w:r>
    </w:p>
    <w:p w14:paraId="788EE3F9" w14:textId="77777777" w:rsidR="000D6C32" w:rsidRDefault="000D6C32">
      <w:pPr>
        <w:ind w:right="-1050"/>
        <w:rPr>
          <w:sz w:val="24"/>
        </w:rPr>
      </w:pPr>
    </w:p>
    <w:p w14:paraId="1CCCB6F4" w14:textId="7F5F3470" w:rsidR="000D6C32" w:rsidRDefault="000D6C32">
      <w:pPr>
        <w:ind w:right="-1050"/>
        <w:rPr>
          <w:sz w:val="24"/>
        </w:rPr>
      </w:pPr>
      <w:r>
        <w:rPr>
          <w:sz w:val="24"/>
        </w:rPr>
        <w:t>MARGERET-BETTY born 11DEC1921, enlisted for second world war at Hobart Tasmania service number TF150304 next of kin GEORGE (father</w:t>
      </w:r>
      <w:r w:rsidR="00ED4FF2">
        <w:rPr>
          <w:sz w:val="24"/>
        </w:rPr>
        <w:t>)</w:t>
      </w:r>
      <w:r>
        <w:rPr>
          <w:sz w:val="24"/>
        </w:rPr>
        <w:t xml:space="preserve">, </w:t>
      </w:r>
      <w:r>
        <w:rPr>
          <w:sz w:val="24"/>
        </w:rPr>
        <w:tab/>
        <w:t>mentioned in Citizen Military Force Pay File 1940-1949 Sydney (National Archives of Australia</w:t>
      </w:r>
      <w:r w:rsidR="00ED4FF2">
        <w:rPr>
          <w:sz w:val="24"/>
        </w:rPr>
        <w:t>)</w:t>
      </w:r>
      <w:r>
        <w:rPr>
          <w:sz w:val="24"/>
        </w:rPr>
        <w:t>, died 2000</w:t>
      </w:r>
    </w:p>
    <w:p w14:paraId="74936CE7" w14:textId="4B54350B" w:rsidR="000D6C32" w:rsidRDefault="000D6C32">
      <w:pPr>
        <w:ind w:right="-1050"/>
        <w:rPr>
          <w:sz w:val="24"/>
        </w:rPr>
      </w:pPr>
      <w:r>
        <w:rPr>
          <w:sz w:val="24"/>
        </w:rPr>
        <w:t>ELMA-GWENIFER born 192</w:t>
      </w:r>
      <w:r w:rsidR="000E67C4">
        <w:rPr>
          <w:sz w:val="24"/>
        </w:rPr>
        <w:t>3</w:t>
      </w:r>
    </w:p>
    <w:p w14:paraId="56C5D7F2" w14:textId="41764CCD" w:rsidR="000D6C32" w:rsidRDefault="000D6C32">
      <w:pPr>
        <w:ind w:right="-1050"/>
        <w:rPr>
          <w:sz w:val="24"/>
        </w:rPr>
      </w:pPr>
      <w:r>
        <w:rPr>
          <w:sz w:val="24"/>
        </w:rPr>
        <w:t xml:space="preserve">JOAN-GLADYS born 1928 </w:t>
      </w:r>
    </w:p>
    <w:p w14:paraId="7EFA4CD5" w14:textId="77777777" w:rsidR="000D6C32" w:rsidRDefault="000D6C32">
      <w:pPr>
        <w:ind w:right="-1050"/>
        <w:rPr>
          <w:sz w:val="24"/>
        </w:rPr>
      </w:pPr>
      <w:r>
        <w:rPr>
          <w:sz w:val="24"/>
        </w:rPr>
        <w:t xml:space="preserve">ROBERT-PATRICK born 1929/1930 approx., bullock team driver, sheep shearer, serviceman in second world war, relieving lighthouse keeper on Bruni </w:t>
      </w:r>
      <w:r>
        <w:rPr>
          <w:sz w:val="24"/>
        </w:rPr>
        <w:tab/>
        <w:t xml:space="preserve">Island Swan Island and Tasman Island, 1959 became assistant lighthouse keeper on Tasman Island Tasmania and befriended Rita the unmarried </w:t>
      </w:r>
      <w:r>
        <w:rPr>
          <w:sz w:val="24"/>
        </w:rPr>
        <w:tab/>
        <w:t xml:space="preserve">partner of Herbert-James Yates the lighthouse keeper, defended her against drunken Yates, next day left the island with Rita and her four children, </w:t>
      </w:r>
      <w:r>
        <w:rPr>
          <w:sz w:val="24"/>
        </w:rPr>
        <w:tab/>
        <w:t xml:space="preserve">married her in Launceston 1959, moved to Mornington Victoria, no issue but adopted children from the previous relationship of wife, Yates visited </w:t>
      </w:r>
      <w:r>
        <w:rPr>
          <w:sz w:val="24"/>
        </w:rPr>
        <w:tab/>
        <w:t xml:space="preserve">Rita and children in Mornington, family moved to Seaford, Yates found them and shot ROBERT-PATRICK and then himself, died 02DEC1960 age </w:t>
      </w:r>
      <w:r>
        <w:rPr>
          <w:sz w:val="24"/>
        </w:rPr>
        <w:tab/>
        <w:t>31 Frankston Hospital, buried Coburg Cemetery</w:t>
      </w:r>
    </w:p>
    <w:p w14:paraId="63627320" w14:textId="77777777" w:rsidR="000D6C32" w:rsidRDefault="000D6C32">
      <w:pPr>
        <w:ind w:right="-1050"/>
        <w:rPr>
          <w:sz w:val="24"/>
        </w:rPr>
      </w:pPr>
      <w:r>
        <w:rPr>
          <w:sz w:val="24"/>
        </w:rPr>
        <w:t xml:space="preserve">x RITA </w:t>
      </w:r>
    </w:p>
    <w:p w14:paraId="52E77441" w14:textId="1550099B" w:rsidR="000D6C32" w:rsidRDefault="000D6C32">
      <w:pPr>
        <w:ind w:right="-1050"/>
        <w:rPr>
          <w:sz w:val="24"/>
        </w:rPr>
      </w:pPr>
      <w:r>
        <w:rPr>
          <w:sz w:val="24"/>
        </w:rPr>
        <w:t>JOHN-DESMOND born 1931</w:t>
      </w:r>
    </w:p>
    <w:p w14:paraId="1463D575" w14:textId="77777777" w:rsidR="000D6C32" w:rsidRDefault="000D6C32">
      <w:pPr>
        <w:ind w:right="-1050"/>
        <w:rPr>
          <w:sz w:val="24"/>
        </w:rPr>
      </w:pPr>
      <w:r>
        <w:rPr>
          <w:sz w:val="24"/>
        </w:rPr>
        <w:t>x MADGE-EVELYN</w:t>
      </w:r>
    </w:p>
    <w:p w14:paraId="550095EF" w14:textId="77777777" w:rsidR="000D6C32" w:rsidRDefault="000D6C32">
      <w:pPr>
        <w:ind w:right="-1050"/>
        <w:rPr>
          <w:sz w:val="24"/>
        </w:rPr>
      </w:pPr>
      <w:r>
        <w:rPr>
          <w:sz w:val="24"/>
        </w:rPr>
        <w:t>ANTHONY-GEORGE born 1934</w:t>
      </w:r>
    </w:p>
    <w:p w14:paraId="1284E704" w14:textId="77777777" w:rsidR="000D6C32" w:rsidRDefault="000D6C32">
      <w:pPr>
        <w:ind w:right="-1050"/>
        <w:rPr>
          <w:sz w:val="24"/>
        </w:rPr>
      </w:pPr>
      <w:r>
        <w:rPr>
          <w:sz w:val="24"/>
        </w:rPr>
        <w:t>x YVONNE</w:t>
      </w:r>
    </w:p>
    <w:p w14:paraId="0F9F3B3B" w14:textId="2267F8B4" w:rsidR="000D6C32" w:rsidRDefault="000D6C32">
      <w:pPr>
        <w:ind w:right="-1050"/>
        <w:rPr>
          <w:sz w:val="24"/>
        </w:rPr>
      </w:pPr>
      <w:r>
        <w:rPr>
          <w:sz w:val="24"/>
        </w:rPr>
        <w:t xml:space="preserve">JAMES-DOUGLAS born 1937, worked in State Rivers and Water Supply Commission Victoria, never married, died 10JUN1988 Preston Victoria, </w:t>
      </w:r>
      <w:r>
        <w:rPr>
          <w:sz w:val="24"/>
        </w:rPr>
        <w:tab/>
        <w:t>electoral roll ‘Victorian’ newspaper gives wife Margaret-Betty ? (via Sandra Tregenza PO Box 932 Geelong 3220 Victoria Australia</w:t>
      </w:r>
      <w:r w:rsidR="00ED4FF2">
        <w:rPr>
          <w:sz w:val="24"/>
        </w:rPr>
        <w:t>)</w:t>
      </w:r>
    </w:p>
    <w:p w14:paraId="6AAFF171" w14:textId="77777777" w:rsidR="000D6C32" w:rsidRDefault="000D6C32">
      <w:pPr>
        <w:ind w:right="-1050"/>
        <w:rPr>
          <w:sz w:val="24"/>
        </w:rPr>
      </w:pPr>
    </w:p>
    <w:p w14:paraId="7ACE5FED" w14:textId="796E6578" w:rsidR="000D6C32" w:rsidRDefault="000D6C32">
      <w:pPr>
        <w:ind w:right="-1050"/>
        <w:rPr>
          <w:sz w:val="24"/>
        </w:rPr>
      </w:pPr>
      <w:r>
        <w:rPr>
          <w:sz w:val="24"/>
        </w:rPr>
        <w:t xml:space="preserve">ROBERT born 1963 </w:t>
      </w:r>
    </w:p>
    <w:p w14:paraId="5A430C2B" w14:textId="77777777" w:rsidR="000D6C32" w:rsidRDefault="000D6C32">
      <w:pPr>
        <w:ind w:right="-1050"/>
        <w:rPr>
          <w:sz w:val="24"/>
        </w:rPr>
      </w:pPr>
      <w:r>
        <w:rPr>
          <w:sz w:val="24"/>
        </w:rPr>
        <w:t>x LIN-SCOTT</w:t>
      </w:r>
    </w:p>
    <w:p w14:paraId="5936BE3D" w14:textId="58E0FD12" w:rsidR="000D6C32" w:rsidRDefault="000D6C32">
      <w:pPr>
        <w:ind w:right="-1050"/>
        <w:rPr>
          <w:sz w:val="24"/>
        </w:rPr>
      </w:pPr>
      <w:r>
        <w:rPr>
          <w:sz w:val="24"/>
        </w:rPr>
        <w:t xml:space="preserve">JAYNE </w:t>
      </w:r>
    </w:p>
    <w:p w14:paraId="242D043A" w14:textId="77777777" w:rsidR="000D6C32" w:rsidRDefault="000D6C32">
      <w:pPr>
        <w:ind w:right="-1050"/>
        <w:rPr>
          <w:sz w:val="24"/>
        </w:rPr>
      </w:pPr>
    </w:p>
    <w:p w14:paraId="6E07E548" w14:textId="77777777" w:rsidR="000D6C32" w:rsidRDefault="000D6C32">
      <w:pPr>
        <w:ind w:right="-1050"/>
        <w:rPr>
          <w:sz w:val="24"/>
        </w:rPr>
      </w:pPr>
      <w:r>
        <w:rPr>
          <w:sz w:val="24"/>
        </w:rPr>
        <w:t>JAQUELINE</w:t>
      </w:r>
    </w:p>
    <w:p w14:paraId="3FF3EE8C" w14:textId="77777777" w:rsidR="000D6C32" w:rsidRDefault="000D6C32">
      <w:pPr>
        <w:ind w:right="-1050"/>
        <w:rPr>
          <w:sz w:val="24"/>
        </w:rPr>
      </w:pPr>
      <w:r>
        <w:rPr>
          <w:sz w:val="24"/>
        </w:rPr>
        <w:t>JUDY</w:t>
      </w:r>
    </w:p>
    <w:p w14:paraId="0C134036" w14:textId="77777777" w:rsidR="000D6C32" w:rsidRDefault="000D6C32">
      <w:pPr>
        <w:ind w:right="-1050"/>
        <w:rPr>
          <w:sz w:val="24"/>
        </w:rPr>
      </w:pPr>
      <w:r>
        <w:rPr>
          <w:sz w:val="24"/>
        </w:rPr>
        <w:t>JENNETHA</w:t>
      </w:r>
    </w:p>
    <w:p w14:paraId="599318CE" w14:textId="77777777" w:rsidR="000D6C32" w:rsidRDefault="000D6C32">
      <w:pPr>
        <w:ind w:right="-1050"/>
        <w:rPr>
          <w:sz w:val="24"/>
        </w:rPr>
      </w:pPr>
      <w:r>
        <w:rPr>
          <w:sz w:val="24"/>
        </w:rPr>
        <w:t>JUSTINE-TASMA</w:t>
      </w:r>
    </w:p>
    <w:p w14:paraId="7B2B71B8" w14:textId="77777777" w:rsidR="000D6C32" w:rsidRDefault="000D6C32">
      <w:pPr>
        <w:ind w:right="-1050"/>
        <w:rPr>
          <w:sz w:val="24"/>
        </w:rPr>
      </w:pPr>
    </w:p>
    <w:p w14:paraId="4CB6ACB5" w14:textId="2B7177F5" w:rsidR="000D6C32" w:rsidRDefault="000D6C32">
      <w:pPr>
        <w:pageBreakBefore/>
        <w:ind w:right="-1050"/>
        <w:rPr>
          <w:sz w:val="24"/>
        </w:rPr>
      </w:pPr>
      <w:r>
        <w:rPr>
          <w:b/>
          <w:sz w:val="24"/>
        </w:rPr>
        <w:t>NOTES ON AUSTRALIAN FAMILY 16 (continued</w:t>
      </w:r>
      <w:r w:rsidR="00ED4FF2">
        <w:rPr>
          <w:b/>
          <w:sz w:val="24"/>
        </w:rPr>
        <w:t>)</w:t>
      </w:r>
    </w:p>
    <w:p w14:paraId="170C882E" w14:textId="77777777" w:rsidR="000D6C32" w:rsidRDefault="000D6C32">
      <w:pPr>
        <w:ind w:right="-1050"/>
        <w:rPr>
          <w:sz w:val="24"/>
        </w:rPr>
      </w:pPr>
    </w:p>
    <w:p w14:paraId="56D0F9D1" w14:textId="7A0C2153" w:rsidR="000D6C32" w:rsidRDefault="000D6C32">
      <w:pPr>
        <w:ind w:right="-1050"/>
        <w:rPr>
          <w:sz w:val="24"/>
        </w:rPr>
      </w:pPr>
      <w:r>
        <w:rPr>
          <w:sz w:val="24"/>
        </w:rPr>
        <w:t xml:space="preserve">IAN-LESLIE born 1946 </w:t>
      </w:r>
    </w:p>
    <w:p w14:paraId="2A0CAE1B" w14:textId="77777777" w:rsidR="000D6C32" w:rsidRDefault="000D6C32">
      <w:pPr>
        <w:ind w:right="-1050"/>
        <w:rPr>
          <w:sz w:val="24"/>
        </w:rPr>
      </w:pPr>
      <w:r>
        <w:rPr>
          <w:sz w:val="24"/>
        </w:rPr>
        <w:t>x BERYL-YVONNE</w:t>
      </w:r>
    </w:p>
    <w:p w14:paraId="437FF9DB" w14:textId="592C0BD0" w:rsidR="000D6C32" w:rsidRDefault="000D6C32">
      <w:pPr>
        <w:ind w:right="-1050"/>
        <w:rPr>
          <w:sz w:val="24"/>
        </w:rPr>
      </w:pPr>
      <w:r>
        <w:rPr>
          <w:sz w:val="24"/>
        </w:rPr>
        <w:t>ANN-MIRRIE born 1956</w:t>
      </w:r>
    </w:p>
    <w:p w14:paraId="1FA11B4E" w14:textId="77777777" w:rsidR="000D6C32" w:rsidRDefault="000D6C32">
      <w:pPr>
        <w:ind w:right="-1050"/>
        <w:rPr>
          <w:sz w:val="24"/>
        </w:rPr>
      </w:pPr>
    </w:p>
    <w:p w14:paraId="02A14386" w14:textId="06769994" w:rsidR="000D6C32" w:rsidRDefault="000D6C32">
      <w:pPr>
        <w:ind w:right="-1050"/>
        <w:rPr>
          <w:sz w:val="24"/>
        </w:rPr>
      </w:pPr>
      <w:r>
        <w:rPr>
          <w:sz w:val="24"/>
        </w:rPr>
        <w:t>LISA-JANE bor</w:t>
      </w:r>
      <w:r w:rsidR="000E67C4">
        <w:rPr>
          <w:sz w:val="24"/>
        </w:rPr>
        <w:t xml:space="preserve">n </w:t>
      </w:r>
      <w:r>
        <w:rPr>
          <w:sz w:val="24"/>
        </w:rPr>
        <w:t>1969</w:t>
      </w:r>
    </w:p>
    <w:p w14:paraId="42713DE0" w14:textId="77777777" w:rsidR="00520499" w:rsidRDefault="000D6C32" w:rsidP="00520499">
      <w:pPr>
        <w:ind w:right="-1050"/>
        <w:rPr>
          <w:sz w:val="24"/>
        </w:rPr>
      </w:pPr>
      <w:r>
        <w:rPr>
          <w:sz w:val="24"/>
        </w:rPr>
        <w:t>JODIE-SIMONE born 1973</w:t>
      </w:r>
    </w:p>
    <w:p w14:paraId="23CC15ED" w14:textId="77777777" w:rsidR="00520499" w:rsidRDefault="00520499" w:rsidP="00520499">
      <w:pPr>
        <w:ind w:right="-1050"/>
        <w:rPr>
          <w:sz w:val="24"/>
        </w:rPr>
      </w:pPr>
    </w:p>
    <w:p w14:paraId="1F0180ED" w14:textId="77777777" w:rsidR="001E75A9" w:rsidRDefault="001E75A9" w:rsidP="00520499">
      <w:pPr>
        <w:ind w:right="-1050"/>
        <w:rPr>
          <w:sz w:val="24"/>
        </w:rPr>
      </w:pPr>
    </w:p>
    <w:p w14:paraId="188F67CA" w14:textId="77777777" w:rsidR="001E75A9" w:rsidRDefault="001E75A9" w:rsidP="00520499">
      <w:pPr>
        <w:ind w:right="-1050"/>
        <w:rPr>
          <w:sz w:val="24"/>
        </w:rPr>
      </w:pPr>
    </w:p>
    <w:p w14:paraId="5FBD6CBC" w14:textId="77777777" w:rsidR="001E75A9" w:rsidRDefault="001E75A9" w:rsidP="00520499">
      <w:pPr>
        <w:ind w:right="-1050"/>
        <w:rPr>
          <w:sz w:val="24"/>
        </w:rPr>
      </w:pPr>
    </w:p>
    <w:p w14:paraId="27D1B035" w14:textId="77777777" w:rsidR="001E75A9" w:rsidRDefault="001E75A9" w:rsidP="00520499">
      <w:pPr>
        <w:ind w:right="-1050"/>
        <w:rPr>
          <w:sz w:val="24"/>
        </w:rPr>
      </w:pPr>
    </w:p>
    <w:p w14:paraId="694DD0A9" w14:textId="77777777" w:rsidR="001E75A9" w:rsidRDefault="001E75A9" w:rsidP="00520499">
      <w:pPr>
        <w:ind w:right="-1050"/>
        <w:rPr>
          <w:sz w:val="24"/>
        </w:rPr>
      </w:pPr>
    </w:p>
    <w:p w14:paraId="74209ECB" w14:textId="77777777" w:rsidR="001E75A9" w:rsidRDefault="001E75A9" w:rsidP="00520499">
      <w:pPr>
        <w:ind w:right="-1050"/>
        <w:rPr>
          <w:sz w:val="24"/>
        </w:rPr>
      </w:pPr>
    </w:p>
    <w:p w14:paraId="0F7FF003" w14:textId="77777777" w:rsidR="001E75A9" w:rsidRDefault="001E75A9" w:rsidP="00520499">
      <w:pPr>
        <w:ind w:right="-1050"/>
        <w:rPr>
          <w:sz w:val="24"/>
        </w:rPr>
      </w:pPr>
    </w:p>
    <w:p w14:paraId="1205AC4A" w14:textId="77777777" w:rsidR="001E75A9" w:rsidRDefault="001E75A9" w:rsidP="00520499">
      <w:pPr>
        <w:ind w:right="-1050"/>
        <w:rPr>
          <w:sz w:val="24"/>
        </w:rPr>
      </w:pPr>
    </w:p>
    <w:p w14:paraId="289D8164" w14:textId="77777777" w:rsidR="001E75A9" w:rsidRDefault="001E75A9" w:rsidP="00520499">
      <w:pPr>
        <w:ind w:right="-1050"/>
        <w:rPr>
          <w:sz w:val="24"/>
        </w:rPr>
      </w:pPr>
    </w:p>
    <w:p w14:paraId="00EC8985" w14:textId="77777777" w:rsidR="001E75A9" w:rsidRDefault="001E75A9" w:rsidP="00520499">
      <w:pPr>
        <w:ind w:right="-1050"/>
        <w:rPr>
          <w:sz w:val="24"/>
        </w:rPr>
      </w:pPr>
    </w:p>
    <w:p w14:paraId="61C234A8" w14:textId="77777777" w:rsidR="001E75A9" w:rsidRDefault="001E75A9" w:rsidP="00520499">
      <w:pPr>
        <w:ind w:right="-1050"/>
        <w:rPr>
          <w:sz w:val="24"/>
        </w:rPr>
      </w:pPr>
    </w:p>
    <w:p w14:paraId="182C12F2" w14:textId="77777777" w:rsidR="00520499" w:rsidRDefault="00520499" w:rsidP="00520499">
      <w:pPr>
        <w:ind w:right="-1050"/>
        <w:rPr>
          <w:sz w:val="24"/>
        </w:rPr>
      </w:pPr>
    </w:p>
    <w:p w14:paraId="716F3FCE" w14:textId="6771EA08" w:rsidR="000D6C32" w:rsidRDefault="000D6C32" w:rsidP="00520499">
      <w:pPr>
        <w:ind w:right="-1050"/>
        <w:rPr>
          <w:sz w:val="24"/>
        </w:rPr>
      </w:pPr>
      <w:r>
        <w:rPr>
          <w:b/>
          <w:sz w:val="24"/>
        </w:rPr>
        <w:t>OTHER INFORMATION ON AUSTRALIAN FAMILY 16</w:t>
      </w:r>
    </w:p>
    <w:p w14:paraId="53EFADF5" w14:textId="77777777" w:rsidR="000D6C32" w:rsidRDefault="000D6C32">
      <w:pPr>
        <w:ind w:right="-1050"/>
        <w:rPr>
          <w:sz w:val="24"/>
        </w:rPr>
      </w:pPr>
    </w:p>
    <w:p w14:paraId="2CF16E0A" w14:textId="77777777" w:rsidR="000D6C32" w:rsidRDefault="000D6C32">
      <w:pPr>
        <w:ind w:right="-1050"/>
        <w:rPr>
          <w:sz w:val="24"/>
        </w:rPr>
      </w:pPr>
      <w:r>
        <w:rPr>
          <w:sz w:val="24"/>
        </w:rPr>
        <w:t>Constructed from information from:</w:t>
      </w:r>
    </w:p>
    <w:p w14:paraId="45174DE6" w14:textId="77777777" w:rsidR="000D6C32" w:rsidRDefault="000D6C32" w:rsidP="00B77EA1">
      <w:pPr>
        <w:numPr>
          <w:ilvl w:val="0"/>
          <w:numId w:val="245"/>
        </w:numPr>
        <w:ind w:right="-1050"/>
      </w:pPr>
      <w:r>
        <w:rPr>
          <w:sz w:val="24"/>
        </w:rPr>
        <w:t>‘Tregenza in Australia 2007’ by John G. Pedler of 4 Monaro Crescent Newton South Australia 5074 provided most of the details of this family with exception of ROBERT-PATRICK who was formerly included in Australian Family 4 as the only recorded child of GEORGE-ALBERT.</w:t>
      </w:r>
    </w:p>
    <w:p w14:paraId="2A144959" w14:textId="77777777" w:rsidR="000D6C32" w:rsidRDefault="00000000" w:rsidP="00B77EA1">
      <w:pPr>
        <w:numPr>
          <w:ilvl w:val="0"/>
          <w:numId w:val="245"/>
        </w:numPr>
        <w:ind w:right="-1050"/>
      </w:pPr>
      <w:hyperlink r:id="rId1194" w:history="1">
        <w:r w:rsidR="000D6C32">
          <w:rPr>
            <w:rStyle w:val="Hyperlink"/>
            <w:sz w:val="24"/>
          </w:rPr>
          <w:t xml:space="preserve">Lexie Nicholls Denmark West Australia </w:t>
        </w:r>
      </w:hyperlink>
      <w:hyperlink r:id="rId1195" w:history="1">
        <w:r w:rsidR="000D6C32">
          <w:rPr>
            <w:rStyle w:val="Hyperlink"/>
            <w:sz w:val="24"/>
          </w:rPr>
          <w:t>www.steve-lexie.net</w:t>
        </w:r>
      </w:hyperlink>
      <w:r w:rsidR="000D6C32">
        <w:rPr>
          <w:sz w:val="24"/>
        </w:rPr>
        <w:t xml:space="preserve"> gives ROBERT-PATRICK born to Alice McHugh and GEORGE-WILFORD of Australian family 8 not in this family.</w:t>
      </w:r>
    </w:p>
    <w:p w14:paraId="674E982C" w14:textId="77777777" w:rsidR="000D6C32" w:rsidRDefault="00000000" w:rsidP="00B77EA1">
      <w:pPr>
        <w:numPr>
          <w:ilvl w:val="0"/>
          <w:numId w:val="245"/>
        </w:numPr>
        <w:ind w:right="-1050"/>
        <w:rPr>
          <w:sz w:val="24"/>
        </w:rPr>
      </w:pPr>
      <w:hyperlink r:id="rId1196" w:history="1">
        <w:r w:rsidR="000D6C32">
          <w:rPr>
            <w:rStyle w:val="Hyperlink"/>
            <w:sz w:val="24"/>
          </w:rPr>
          <w:t>www.facebook.com</w:t>
        </w:r>
      </w:hyperlink>
      <w:r w:rsidR="000D6C32">
        <w:rPr>
          <w:sz w:val="24"/>
        </w:rPr>
        <w:t xml:space="preserve"> </w:t>
      </w:r>
    </w:p>
    <w:p w14:paraId="4D30BCB4" w14:textId="77777777" w:rsidR="000D6C32" w:rsidRDefault="000D6C32" w:rsidP="00B77EA1">
      <w:pPr>
        <w:numPr>
          <w:ilvl w:val="0"/>
          <w:numId w:val="245"/>
        </w:numPr>
        <w:ind w:right="-1050"/>
        <w:rPr>
          <w:sz w:val="24"/>
        </w:rPr>
      </w:pPr>
      <w:r>
        <w:rPr>
          <w:sz w:val="24"/>
        </w:rPr>
        <w:t>http://recordsearch.naa.gov.au National Archives of Australia especially armed services enlistment records</w:t>
      </w:r>
    </w:p>
    <w:p w14:paraId="3F27E6FD" w14:textId="77777777" w:rsidR="000D6C32" w:rsidRDefault="000D6C32">
      <w:pPr>
        <w:pageBreakBefore/>
        <w:ind w:right="-1050"/>
        <w:jc w:val="center"/>
        <w:rPr>
          <w:sz w:val="24"/>
        </w:rPr>
      </w:pPr>
      <w:r>
        <w:rPr>
          <w:b/>
          <w:sz w:val="24"/>
          <w:u w:val="single"/>
        </w:rPr>
        <w:t>LIST OF UNCONNECTED FAMILIES</w:t>
      </w:r>
    </w:p>
    <w:p w14:paraId="78D557D1" w14:textId="77777777" w:rsidR="000D6C32" w:rsidRDefault="000D6C32">
      <w:pPr>
        <w:ind w:right="-1050"/>
        <w:rPr>
          <w:sz w:val="24"/>
        </w:rPr>
      </w:pPr>
    </w:p>
    <w:p w14:paraId="2B96D9F3" w14:textId="75252A96" w:rsidR="000D6C32" w:rsidRDefault="000D6C32">
      <w:pPr>
        <w:ind w:right="-1050"/>
        <w:rPr>
          <w:sz w:val="24"/>
        </w:rPr>
      </w:pPr>
      <w:r>
        <w:rPr>
          <w:sz w:val="24"/>
        </w:rPr>
        <w:t>Most of these families have not been traced far enough back yet to be linked with the main family tree.   Those that have been so linked have been transferred but the numbering of these Unconnected Families (UCFs</w:t>
      </w:r>
      <w:r w:rsidR="00ED4FF2">
        <w:rPr>
          <w:sz w:val="24"/>
        </w:rPr>
        <w:t>)</w:t>
      </w:r>
      <w:r>
        <w:rPr>
          <w:sz w:val="24"/>
        </w:rPr>
        <w:t xml:space="preserve"> has been retained because of the cross-referencing that has been done between the families.   They are numbered in the order in which the information was found.   The area is the area of the earliest record or the area from which most of the records come.   The date is that of the earliest record (x indicates the precise dates are unknown</w:t>
      </w:r>
      <w:r w:rsidR="00ED4FF2">
        <w:rPr>
          <w:sz w:val="24"/>
        </w:rPr>
        <w:t>)</w:t>
      </w:r>
      <w:r>
        <w:rPr>
          <w:sz w:val="24"/>
        </w:rPr>
        <w:t>.</w:t>
      </w:r>
    </w:p>
    <w:p w14:paraId="5533FDD7" w14:textId="77777777" w:rsidR="000D6C32" w:rsidRDefault="000D6C32">
      <w:pPr>
        <w:ind w:right="-1050"/>
        <w:rPr>
          <w:sz w:val="24"/>
        </w:rPr>
      </w:pPr>
    </w:p>
    <w:p w14:paraId="469E14A5" w14:textId="63FBF6E2" w:rsidR="000D6C32" w:rsidRDefault="000D6C32">
      <w:pPr>
        <w:ind w:right="-1050"/>
        <w:rPr>
          <w:sz w:val="24"/>
        </w:rPr>
      </w:pPr>
      <w:r>
        <w:rPr>
          <w:sz w:val="24"/>
        </w:rPr>
        <w:t>IGI is The International Genealogical Index. This was created by the Mormon Church.   It consists of pre-registration records (before about 1850</w:t>
      </w:r>
      <w:r w:rsidR="00ED4FF2">
        <w:rPr>
          <w:sz w:val="24"/>
        </w:rPr>
        <w:t>)</w:t>
      </w:r>
      <w:r>
        <w:rPr>
          <w:sz w:val="24"/>
        </w:rPr>
        <w:t xml:space="preserve"> of christenings (baptisms</w:t>
      </w:r>
      <w:r w:rsidR="00ED4FF2">
        <w:rPr>
          <w:sz w:val="24"/>
        </w:rPr>
        <w:t>)</w:t>
      </w:r>
      <w:r>
        <w:rPr>
          <w:sz w:val="24"/>
        </w:rPr>
        <w:t>, births and marriages.   Only the IGI records for Cornwall have been used.</w:t>
      </w:r>
    </w:p>
    <w:p w14:paraId="398ADB3A" w14:textId="77777777" w:rsidR="000D6C32" w:rsidRDefault="000D6C32">
      <w:pPr>
        <w:ind w:right="-1050"/>
        <w:rPr>
          <w:sz w:val="24"/>
        </w:rPr>
      </w:pPr>
    </w:p>
    <w:tbl>
      <w:tblPr>
        <w:tblW w:w="0" w:type="auto"/>
        <w:tblInd w:w="-21" w:type="dxa"/>
        <w:tblLayout w:type="fixed"/>
        <w:tblLook w:val="0000" w:firstRow="0" w:lastRow="0" w:firstColumn="0" w:lastColumn="0" w:noHBand="0" w:noVBand="0"/>
      </w:tblPr>
      <w:tblGrid>
        <w:gridCol w:w="501"/>
        <w:gridCol w:w="1605"/>
        <w:gridCol w:w="698"/>
        <w:gridCol w:w="589"/>
        <w:gridCol w:w="376"/>
        <w:gridCol w:w="1875"/>
        <w:gridCol w:w="698"/>
        <w:gridCol w:w="687"/>
        <w:gridCol w:w="529"/>
        <w:gridCol w:w="1938"/>
        <w:gridCol w:w="698"/>
        <w:gridCol w:w="589"/>
        <w:gridCol w:w="500"/>
        <w:gridCol w:w="1605"/>
        <w:gridCol w:w="728"/>
        <w:gridCol w:w="600"/>
      </w:tblGrid>
      <w:tr w:rsidR="00277FF2" w14:paraId="56996AE4" w14:textId="77777777" w:rsidTr="00EA57F6">
        <w:tc>
          <w:tcPr>
            <w:tcW w:w="501" w:type="dxa"/>
            <w:tcBorders>
              <w:top w:val="single" w:sz="4" w:space="0" w:color="auto"/>
              <w:left w:val="single" w:sz="4" w:space="0" w:color="auto"/>
              <w:bottom w:val="single" w:sz="4" w:space="0" w:color="auto"/>
              <w:right w:val="single" w:sz="4" w:space="0" w:color="auto"/>
            </w:tcBorders>
            <w:shd w:val="clear" w:color="auto" w:fill="auto"/>
          </w:tcPr>
          <w:p w14:paraId="1F091F62" w14:textId="77777777" w:rsidR="000D6C32" w:rsidRDefault="000D6C32">
            <w:pPr>
              <w:snapToGrid w:val="0"/>
              <w:ind w:right="-1050"/>
              <w:rPr>
                <w:b/>
              </w:rPr>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3C05A7E0" w14:textId="77777777" w:rsidR="000D6C32" w:rsidRDefault="000D6C32">
            <w:pPr>
              <w:ind w:right="-1050"/>
              <w:rPr>
                <w:b/>
              </w:rPr>
            </w:pPr>
            <w:r>
              <w:rPr>
                <w:b/>
              </w:rPr>
              <w:t>FAMILY</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40061BD5" w14:textId="77777777" w:rsidR="000D6C32" w:rsidRDefault="000D6C32">
            <w:pPr>
              <w:ind w:right="-1050"/>
              <w:rPr>
                <w:b/>
              </w:rPr>
            </w:pPr>
            <w:r>
              <w:rPr>
                <w:b/>
              </w:rPr>
              <w:t>Date</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4566A3F4" w14:textId="77777777" w:rsidR="000D6C32" w:rsidRDefault="000D6C32">
            <w:pPr>
              <w:ind w:right="-1050"/>
              <w:rPr>
                <w:b/>
              </w:rPr>
            </w:pPr>
            <w:r>
              <w:rPr>
                <w:b/>
              </w:rPr>
              <w:t>page</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0DAC9EDC" w14:textId="77777777" w:rsidR="000D6C32" w:rsidRDefault="000D6C32">
            <w:pPr>
              <w:snapToGrid w:val="0"/>
              <w:ind w:right="-1050"/>
              <w:rPr>
                <w:b/>
              </w:rPr>
            </w:pPr>
          </w:p>
        </w:tc>
        <w:tc>
          <w:tcPr>
            <w:tcW w:w="1875" w:type="dxa"/>
            <w:tcBorders>
              <w:top w:val="single" w:sz="4" w:space="0" w:color="auto"/>
              <w:left w:val="single" w:sz="4" w:space="0" w:color="auto"/>
              <w:bottom w:val="single" w:sz="4" w:space="0" w:color="auto"/>
              <w:right w:val="single" w:sz="4" w:space="0" w:color="auto"/>
            </w:tcBorders>
            <w:shd w:val="clear" w:color="auto" w:fill="auto"/>
          </w:tcPr>
          <w:p w14:paraId="325721E2" w14:textId="77777777" w:rsidR="000D6C32" w:rsidRDefault="000D6C32">
            <w:pPr>
              <w:ind w:right="-1050"/>
              <w:rPr>
                <w:b/>
              </w:rPr>
            </w:pPr>
            <w:r>
              <w:rPr>
                <w:b/>
              </w:rPr>
              <w:t>FAMILY</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53BBAB46" w14:textId="77777777" w:rsidR="000D6C32" w:rsidRDefault="000D6C32">
            <w:pPr>
              <w:ind w:right="-1050"/>
              <w:rPr>
                <w:b/>
              </w:rPr>
            </w:pPr>
            <w:r>
              <w:rPr>
                <w:b/>
              </w:rPr>
              <w:t>Date</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61A683E7" w14:textId="77777777" w:rsidR="000D6C32" w:rsidRDefault="000D6C32">
            <w:pPr>
              <w:ind w:right="-1050"/>
              <w:rPr>
                <w:b/>
              </w:rPr>
            </w:pPr>
            <w:r>
              <w:rPr>
                <w:b/>
              </w:rPr>
              <w:t>page</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4C1F2F33" w14:textId="77777777" w:rsidR="000D6C32" w:rsidRDefault="000D6C32">
            <w:pPr>
              <w:snapToGrid w:val="0"/>
              <w:ind w:right="-1050"/>
              <w:rPr>
                <w:b/>
              </w:rPr>
            </w:pP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6362A226" w14:textId="77777777" w:rsidR="000D6C32" w:rsidRDefault="000D6C32">
            <w:pPr>
              <w:ind w:right="-1050"/>
              <w:rPr>
                <w:b/>
              </w:rPr>
            </w:pPr>
            <w:r>
              <w:rPr>
                <w:b/>
              </w:rPr>
              <w:t>FAMILY</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59F377DA" w14:textId="77777777" w:rsidR="000D6C32" w:rsidRDefault="000D6C32">
            <w:pPr>
              <w:ind w:right="-1050"/>
              <w:rPr>
                <w:b/>
              </w:rPr>
            </w:pPr>
            <w:r>
              <w:rPr>
                <w:b/>
              </w:rPr>
              <w:t>Date</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6C49BD2F" w14:textId="77777777" w:rsidR="000D6C32" w:rsidRDefault="000D6C32">
            <w:pPr>
              <w:ind w:right="-1050"/>
              <w:rPr>
                <w:b/>
              </w:rPr>
            </w:pPr>
            <w:r>
              <w:rPr>
                <w:b/>
              </w:rPr>
              <w:t>page</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3EBAFDB" w14:textId="77777777" w:rsidR="000D6C32" w:rsidRDefault="000D6C32">
            <w:pPr>
              <w:snapToGrid w:val="0"/>
              <w:ind w:right="-1050"/>
              <w:rPr>
                <w:b/>
              </w:rPr>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63C64118" w14:textId="77777777" w:rsidR="000D6C32" w:rsidRDefault="000D6C32">
            <w:pPr>
              <w:ind w:right="-1050"/>
              <w:rPr>
                <w:b/>
              </w:rPr>
            </w:pPr>
            <w:r>
              <w:rPr>
                <w:b/>
              </w:rPr>
              <w:t>FAMILY</w:t>
            </w:r>
          </w:p>
        </w:tc>
        <w:tc>
          <w:tcPr>
            <w:tcW w:w="728" w:type="dxa"/>
            <w:tcBorders>
              <w:top w:val="single" w:sz="4" w:space="0" w:color="auto"/>
              <w:left w:val="single" w:sz="4" w:space="0" w:color="auto"/>
              <w:bottom w:val="single" w:sz="4" w:space="0" w:color="auto"/>
              <w:right w:val="single" w:sz="4" w:space="0" w:color="auto"/>
            </w:tcBorders>
            <w:shd w:val="clear" w:color="auto" w:fill="auto"/>
          </w:tcPr>
          <w:p w14:paraId="47BC1C12" w14:textId="77777777" w:rsidR="000D6C32" w:rsidRDefault="000D6C32">
            <w:pPr>
              <w:ind w:right="-1050"/>
              <w:rPr>
                <w:b/>
              </w:rPr>
            </w:pPr>
            <w:r>
              <w:rPr>
                <w:b/>
              </w:rPr>
              <w:t>Date</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68DBD07" w14:textId="77777777" w:rsidR="000D6C32" w:rsidRDefault="000D6C32">
            <w:pPr>
              <w:ind w:right="-1050"/>
            </w:pPr>
            <w:r>
              <w:rPr>
                <w:b/>
              </w:rPr>
              <w:t>page</w:t>
            </w:r>
          </w:p>
        </w:tc>
      </w:tr>
      <w:tr w:rsidR="00277FF2" w14:paraId="204C2158" w14:textId="77777777" w:rsidTr="00EA57F6">
        <w:tc>
          <w:tcPr>
            <w:tcW w:w="501" w:type="dxa"/>
            <w:tcBorders>
              <w:top w:val="single" w:sz="4" w:space="0" w:color="auto"/>
              <w:left w:val="single" w:sz="4" w:space="0" w:color="auto"/>
              <w:bottom w:val="single" w:sz="4" w:space="0" w:color="auto"/>
              <w:right w:val="single" w:sz="4" w:space="0" w:color="auto"/>
            </w:tcBorders>
            <w:shd w:val="clear" w:color="auto" w:fill="auto"/>
          </w:tcPr>
          <w:p w14:paraId="56A69341" w14:textId="77777777" w:rsidR="000D6C32" w:rsidRDefault="000D6C32">
            <w:pPr>
              <w:ind w:right="-1050"/>
              <w:rPr>
                <w:i/>
              </w:rPr>
            </w:pPr>
            <w:r>
              <w:rPr>
                <w:b/>
              </w:rPr>
              <w:t>1</w:t>
            </w:r>
          </w:p>
        </w:tc>
        <w:tc>
          <w:tcPr>
            <w:tcW w:w="2892" w:type="dxa"/>
            <w:gridSpan w:val="3"/>
            <w:tcBorders>
              <w:left w:val="single" w:sz="4" w:space="0" w:color="auto"/>
              <w:right w:val="single" w:sz="4" w:space="0" w:color="auto"/>
            </w:tcBorders>
            <w:shd w:val="clear" w:color="auto" w:fill="auto"/>
          </w:tcPr>
          <w:p w14:paraId="4F6C0A11" w14:textId="77777777" w:rsidR="000D6C32" w:rsidRDefault="000D6C32">
            <w:pPr>
              <w:ind w:right="-1050"/>
              <w:rPr>
                <w:b/>
              </w:rPr>
            </w:pPr>
            <w:r>
              <w:rPr>
                <w:i/>
              </w:rPr>
              <w:t>added to UCF66</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7ECB05C3" w14:textId="77777777" w:rsidR="000D6C32" w:rsidRDefault="000D6C32">
            <w:pPr>
              <w:ind w:right="-1050"/>
            </w:pPr>
            <w:r>
              <w:rPr>
                <w:b/>
              </w:rPr>
              <w:t>16</w:t>
            </w:r>
          </w:p>
        </w:tc>
        <w:tc>
          <w:tcPr>
            <w:tcW w:w="1875" w:type="dxa"/>
            <w:tcBorders>
              <w:top w:val="single" w:sz="4" w:space="0" w:color="auto"/>
              <w:left w:val="single" w:sz="4" w:space="0" w:color="auto"/>
              <w:right w:val="single" w:sz="4" w:space="0" w:color="auto"/>
            </w:tcBorders>
            <w:shd w:val="clear" w:color="auto" w:fill="auto"/>
          </w:tcPr>
          <w:p w14:paraId="4DA91701" w14:textId="77777777" w:rsidR="000D6C32" w:rsidRDefault="000D6C32">
            <w:r>
              <w:t>Truro</w:t>
            </w:r>
          </w:p>
        </w:tc>
        <w:tc>
          <w:tcPr>
            <w:tcW w:w="698" w:type="dxa"/>
            <w:tcBorders>
              <w:top w:val="single" w:sz="4" w:space="0" w:color="auto"/>
              <w:left w:val="single" w:sz="4" w:space="0" w:color="auto"/>
              <w:bottom w:val="single" w:sz="4" w:space="0" w:color="auto"/>
              <w:right w:val="single" w:sz="4" w:space="0" w:color="auto"/>
            </w:tcBorders>
            <w:shd w:val="clear" w:color="auto" w:fill="auto"/>
          </w:tcPr>
          <w:p w14:paraId="6AE4634B" w14:textId="77777777" w:rsidR="000D6C32" w:rsidRDefault="000D6C32">
            <w:r>
              <w:t>1777</w:t>
            </w:r>
          </w:p>
        </w:tc>
        <w:tc>
          <w:tcPr>
            <w:tcW w:w="687" w:type="dxa"/>
            <w:tcBorders>
              <w:top w:val="single" w:sz="4" w:space="0" w:color="auto"/>
              <w:left w:val="single" w:sz="4" w:space="0" w:color="auto"/>
              <w:right w:val="single" w:sz="4" w:space="0" w:color="auto"/>
            </w:tcBorders>
            <w:shd w:val="clear" w:color="auto" w:fill="auto"/>
          </w:tcPr>
          <w:p w14:paraId="56C21D98" w14:textId="7FCD0B00" w:rsidR="000D6C32" w:rsidRDefault="000D6C32">
            <w:pPr>
              <w:rPr>
                <w:b/>
              </w:rPr>
            </w:pPr>
            <w:r>
              <w:t>5</w:t>
            </w:r>
            <w:r w:rsidR="00CA640F">
              <w:t>54</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6FF6390A" w14:textId="77777777" w:rsidR="000D6C32" w:rsidRDefault="000D6C32">
            <w:pPr>
              <w:ind w:right="-1050"/>
            </w:pPr>
            <w:r>
              <w:rPr>
                <w:b/>
              </w:rPr>
              <w:t>31</w:t>
            </w:r>
          </w:p>
        </w:tc>
        <w:tc>
          <w:tcPr>
            <w:tcW w:w="1938" w:type="dxa"/>
            <w:tcBorders>
              <w:top w:val="single" w:sz="4" w:space="0" w:color="auto"/>
              <w:left w:val="single" w:sz="4" w:space="0" w:color="auto"/>
              <w:right w:val="single" w:sz="4" w:space="0" w:color="auto"/>
            </w:tcBorders>
            <w:shd w:val="clear" w:color="auto" w:fill="auto"/>
          </w:tcPr>
          <w:p w14:paraId="53F73941" w14:textId="77777777" w:rsidR="000D6C32" w:rsidRDefault="000D6C32">
            <w:pPr>
              <w:ind w:right="-1050"/>
            </w:pPr>
            <w:r>
              <w:t>Hayle</w:t>
            </w:r>
          </w:p>
        </w:tc>
        <w:tc>
          <w:tcPr>
            <w:tcW w:w="698" w:type="dxa"/>
            <w:tcBorders>
              <w:top w:val="single" w:sz="4" w:space="0" w:color="auto"/>
              <w:left w:val="single" w:sz="4" w:space="0" w:color="auto"/>
              <w:right w:val="single" w:sz="4" w:space="0" w:color="auto"/>
            </w:tcBorders>
            <w:shd w:val="clear" w:color="auto" w:fill="auto"/>
          </w:tcPr>
          <w:p w14:paraId="4E5C5FEF" w14:textId="77777777" w:rsidR="000D6C32" w:rsidRDefault="000D6C32">
            <w:r>
              <w:t>1842</w:t>
            </w:r>
          </w:p>
        </w:tc>
        <w:tc>
          <w:tcPr>
            <w:tcW w:w="589" w:type="dxa"/>
            <w:tcBorders>
              <w:top w:val="single" w:sz="4" w:space="0" w:color="auto"/>
              <w:left w:val="single" w:sz="4" w:space="0" w:color="auto"/>
              <w:right w:val="single" w:sz="4" w:space="0" w:color="auto"/>
            </w:tcBorders>
            <w:shd w:val="clear" w:color="auto" w:fill="auto"/>
          </w:tcPr>
          <w:p w14:paraId="48D92E30" w14:textId="5C27FEC9" w:rsidR="000D6C32" w:rsidRDefault="001C4FC6">
            <w:pPr>
              <w:rPr>
                <w:b/>
              </w:rPr>
            </w:pPr>
            <w:r>
              <w:t>6</w:t>
            </w:r>
            <w:r w:rsidR="00670570">
              <w:t>60</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ECDC386" w14:textId="77777777" w:rsidR="000D6C32" w:rsidRDefault="000D6C32">
            <w:pPr>
              <w:ind w:right="-1050"/>
              <w:rPr>
                <w:i/>
              </w:rPr>
            </w:pPr>
            <w:r>
              <w:rPr>
                <w:b/>
              </w:rPr>
              <w:t>46</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14:paraId="46D2CE96" w14:textId="77777777" w:rsidR="000D6C32" w:rsidRDefault="000D6C32">
            <w:pPr>
              <w:ind w:right="-1050"/>
            </w:pPr>
            <w:r>
              <w:rPr>
                <w:i/>
              </w:rPr>
              <w:t>added to Australia family 6</w:t>
            </w:r>
          </w:p>
        </w:tc>
      </w:tr>
      <w:tr w:rsidR="00277FF2" w14:paraId="65065860" w14:textId="77777777" w:rsidTr="007667D2">
        <w:tc>
          <w:tcPr>
            <w:tcW w:w="501" w:type="dxa"/>
            <w:tcBorders>
              <w:top w:val="single" w:sz="4" w:space="0" w:color="auto"/>
              <w:left w:val="single" w:sz="4" w:space="0" w:color="auto"/>
              <w:bottom w:val="single" w:sz="4" w:space="0" w:color="auto"/>
            </w:tcBorders>
            <w:shd w:val="clear" w:color="auto" w:fill="auto"/>
          </w:tcPr>
          <w:p w14:paraId="23A7E012" w14:textId="77777777" w:rsidR="000D6C32" w:rsidRDefault="000D6C32">
            <w:pPr>
              <w:ind w:right="-1050"/>
              <w:rPr>
                <w:i/>
              </w:rPr>
            </w:pPr>
            <w:r>
              <w:rPr>
                <w:b/>
              </w:rPr>
              <w:t>2</w:t>
            </w:r>
          </w:p>
        </w:tc>
        <w:tc>
          <w:tcPr>
            <w:tcW w:w="2892" w:type="dxa"/>
            <w:gridSpan w:val="3"/>
            <w:tcBorders>
              <w:top w:val="single" w:sz="4" w:space="0" w:color="000000"/>
              <w:left w:val="single" w:sz="4" w:space="0" w:color="000000"/>
              <w:bottom w:val="single" w:sz="4" w:space="0" w:color="000000"/>
              <w:right w:val="single" w:sz="4" w:space="0" w:color="auto"/>
            </w:tcBorders>
            <w:shd w:val="clear" w:color="auto" w:fill="auto"/>
          </w:tcPr>
          <w:p w14:paraId="7A4BE7BB" w14:textId="77777777" w:rsidR="000D6C32" w:rsidRDefault="000D6C32">
            <w:pPr>
              <w:ind w:right="-1050"/>
              <w:rPr>
                <w:b/>
              </w:rPr>
            </w:pPr>
            <w:r>
              <w:rPr>
                <w:i/>
              </w:rPr>
              <w:t>added as St Erth family 5</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4D05DEEE" w14:textId="77777777" w:rsidR="000D6C32" w:rsidRDefault="000D6C32">
            <w:pPr>
              <w:ind w:right="-1050"/>
              <w:rPr>
                <w:i/>
              </w:rPr>
            </w:pPr>
            <w:r>
              <w:rPr>
                <w:b/>
              </w:rPr>
              <w:t>17</w:t>
            </w:r>
          </w:p>
        </w:tc>
        <w:tc>
          <w:tcPr>
            <w:tcW w:w="3260" w:type="dxa"/>
            <w:gridSpan w:val="3"/>
            <w:tcBorders>
              <w:top w:val="single" w:sz="4" w:space="0" w:color="000000"/>
              <w:left w:val="single" w:sz="4" w:space="0" w:color="auto"/>
              <w:bottom w:val="single" w:sz="4" w:space="0" w:color="000000"/>
              <w:right w:val="single" w:sz="4" w:space="0" w:color="auto"/>
            </w:tcBorders>
            <w:shd w:val="clear" w:color="auto" w:fill="auto"/>
          </w:tcPr>
          <w:p w14:paraId="75461CCF" w14:textId="77777777" w:rsidR="000D6C32" w:rsidRDefault="000D6C32">
            <w:pPr>
              <w:ind w:right="-1050"/>
              <w:rPr>
                <w:b/>
              </w:rPr>
            </w:pPr>
            <w:r>
              <w:rPr>
                <w:i/>
              </w:rPr>
              <w:t>added to UCF14</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1DCC34ED" w14:textId="77777777" w:rsidR="000D6C32" w:rsidRDefault="000D6C32">
            <w:pPr>
              <w:ind w:right="-1050"/>
            </w:pPr>
            <w:r>
              <w:rPr>
                <w:b/>
              </w:rPr>
              <w:t>32</w:t>
            </w:r>
          </w:p>
        </w:tc>
        <w:tc>
          <w:tcPr>
            <w:tcW w:w="1938" w:type="dxa"/>
            <w:tcBorders>
              <w:top w:val="single" w:sz="4" w:space="0" w:color="000000"/>
              <w:left w:val="single" w:sz="4" w:space="0" w:color="auto"/>
              <w:bottom w:val="single" w:sz="4" w:space="0" w:color="000000"/>
            </w:tcBorders>
            <w:shd w:val="clear" w:color="auto" w:fill="auto"/>
          </w:tcPr>
          <w:p w14:paraId="3E172829" w14:textId="77777777" w:rsidR="000D6C32" w:rsidRDefault="000D6C32">
            <w:r>
              <w:t>London/Chelsea</w:t>
            </w:r>
          </w:p>
        </w:tc>
        <w:tc>
          <w:tcPr>
            <w:tcW w:w="698" w:type="dxa"/>
            <w:tcBorders>
              <w:top w:val="single" w:sz="4" w:space="0" w:color="000000"/>
              <w:left w:val="single" w:sz="4" w:space="0" w:color="000000"/>
              <w:bottom w:val="single" w:sz="4" w:space="0" w:color="000000"/>
            </w:tcBorders>
            <w:shd w:val="clear" w:color="auto" w:fill="auto"/>
          </w:tcPr>
          <w:p w14:paraId="196C925A" w14:textId="77777777" w:rsidR="000D6C32" w:rsidRDefault="000D6C32">
            <w:r>
              <w:t>1820</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753737EC" w14:textId="3E8CC1B7" w:rsidR="000D6C32" w:rsidRDefault="001C4FC6">
            <w:pPr>
              <w:rPr>
                <w:b/>
              </w:rPr>
            </w:pPr>
            <w:r>
              <w:t>6</w:t>
            </w:r>
            <w:r w:rsidR="00670570">
              <w:t>79</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2693F89" w14:textId="77777777" w:rsidR="000D6C32" w:rsidRDefault="000D6C32">
            <w:pPr>
              <w:ind w:right="-1050"/>
              <w:rPr>
                <w:i/>
              </w:rPr>
            </w:pPr>
            <w:r>
              <w:rPr>
                <w:b/>
              </w:rPr>
              <w:t>47</w:t>
            </w:r>
          </w:p>
        </w:tc>
        <w:tc>
          <w:tcPr>
            <w:tcW w:w="2933" w:type="dxa"/>
            <w:gridSpan w:val="3"/>
            <w:tcBorders>
              <w:top w:val="single" w:sz="4" w:space="0" w:color="auto"/>
              <w:left w:val="single" w:sz="4" w:space="0" w:color="auto"/>
              <w:right w:val="single" w:sz="4" w:space="0" w:color="auto"/>
            </w:tcBorders>
            <w:shd w:val="clear" w:color="auto" w:fill="auto"/>
          </w:tcPr>
          <w:p w14:paraId="7AB74CB3" w14:textId="77777777" w:rsidR="000D6C32" w:rsidRDefault="000D6C32">
            <w:pPr>
              <w:ind w:right="-1050"/>
            </w:pPr>
            <w:r>
              <w:rPr>
                <w:i/>
              </w:rPr>
              <w:t>added to St Erth family 4</w:t>
            </w:r>
          </w:p>
        </w:tc>
      </w:tr>
      <w:tr w:rsidR="00277FF2" w14:paraId="6177CDA6" w14:textId="77777777" w:rsidTr="007667D2">
        <w:tc>
          <w:tcPr>
            <w:tcW w:w="501" w:type="dxa"/>
            <w:tcBorders>
              <w:top w:val="single" w:sz="4" w:space="0" w:color="auto"/>
              <w:left w:val="single" w:sz="4" w:space="0" w:color="auto"/>
              <w:bottom w:val="single" w:sz="4" w:space="0" w:color="auto"/>
            </w:tcBorders>
            <w:shd w:val="clear" w:color="auto" w:fill="auto"/>
          </w:tcPr>
          <w:p w14:paraId="3F7943B3" w14:textId="77777777" w:rsidR="000D6C32" w:rsidRDefault="000D6C32">
            <w:pPr>
              <w:ind w:right="-1050"/>
              <w:rPr>
                <w:i/>
              </w:rPr>
            </w:pPr>
            <w:r>
              <w:rPr>
                <w:b/>
              </w:rPr>
              <w:t>3</w:t>
            </w:r>
          </w:p>
        </w:tc>
        <w:tc>
          <w:tcPr>
            <w:tcW w:w="2892" w:type="dxa"/>
            <w:gridSpan w:val="3"/>
            <w:tcBorders>
              <w:top w:val="single" w:sz="4" w:space="0" w:color="000000"/>
              <w:left w:val="single" w:sz="4" w:space="0" w:color="000000"/>
              <w:bottom w:val="single" w:sz="4" w:space="0" w:color="000000"/>
              <w:right w:val="single" w:sz="4" w:space="0" w:color="auto"/>
            </w:tcBorders>
            <w:shd w:val="clear" w:color="auto" w:fill="auto"/>
          </w:tcPr>
          <w:p w14:paraId="2A27084A" w14:textId="77777777" w:rsidR="000D6C32" w:rsidRDefault="000D6C32">
            <w:pPr>
              <w:ind w:right="-1050"/>
              <w:rPr>
                <w:b/>
              </w:rPr>
            </w:pPr>
            <w:r>
              <w:rPr>
                <w:i/>
              </w:rPr>
              <w:t>added to St Erth family 2</w:t>
            </w:r>
          </w:p>
        </w:tc>
        <w:tc>
          <w:tcPr>
            <w:tcW w:w="376" w:type="dxa"/>
            <w:tcBorders>
              <w:top w:val="single" w:sz="4" w:space="0" w:color="auto"/>
              <w:left w:val="single" w:sz="4" w:space="0" w:color="auto"/>
              <w:bottom w:val="single" w:sz="4" w:space="0" w:color="auto"/>
            </w:tcBorders>
            <w:shd w:val="clear" w:color="auto" w:fill="auto"/>
          </w:tcPr>
          <w:p w14:paraId="3675C5B1" w14:textId="77777777" w:rsidR="000D6C32" w:rsidRDefault="000D6C32">
            <w:pPr>
              <w:ind w:right="-1050"/>
            </w:pPr>
            <w:r>
              <w:rPr>
                <w:b/>
              </w:rPr>
              <w:t>18</w:t>
            </w:r>
          </w:p>
        </w:tc>
        <w:tc>
          <w:tcPr>
            <w:tcW w:w="1875" w:type="dxa"/>
            <w:tcBorders>
              <w:top w:val="single" w:sz="4" w:space="0" w:color="000000"/>
              <w:left w:val="single" w:sz="4" w:space="0" w:color="000000"/>
              <w:bottom w:val="single" w:sz="4" w:space="0" w:color="000000"/>
            </w:tcBorders>
            <w:shd w:val="clear" w:color="auto" w:fill="auto"/>
          </w:tcPr>
          <w:p w14:paraId="5F2DE3BA" w14:textId="7F267246" w:rsidR="000D6C32" w:rsidRDefault="000D6C32">
            <w:r>
              <w:t>London (Tooting</w:t>
            </w:r>
            <w:r w:rsidR="00ED4FF2">
              <w:t>)</w:t>
            </w:r>
          </w:p>
        </w:tc>
        <w:tc>
          <w:tcPr>
            <w:tcW w:w="698" w:type="dxa"/>
            <w:tcBorders>
              <w:top w:val="single" w:sz="4" w:space="0" w:color="000000"/>
              <w:left w:val="single" w:sz="4" w:space="0" w:color="000000"/>
              <w:bottom w:val="single" w:sz="4" w:space="0" w:color="000000"/>
            </w:tcBorders>
            <w:shd w:val="clear" w:color="auto" w:fill="auto"/>
          </w:tcPr>
          <w:p w14:paraId="7E863AE5" w14:textId="77777777" w:rsidR="000D6C32" w:rsidRDefault="000D6C32">
            <w:r>
              <w:t>1928</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7E8E6BB5" w14:textId="079631DE" w:rsidR="000D6C32" w:rsidRDefault="001C4FC6">
            <w:pPr>
              <w:rPr>
                <w:b/>
              </w:rPr>
            </w:pPr>
            <w:r>
              <w:t>5</w:t>
            </w:r>
            <w:r w:rsidR="00CA640F">
              <w:t>60</w:t>
            </w:r>
          </w:p>
        </w:tc>
        <w:tc>
          <w:tcPr>
            <w:tcW w:w="529" w:type="dxa"/>
            <w:tcBorders>
              <w:top w:val="single" w:sz="4" w:space="0" w:color="auto"/>
              <w:left w:val="single" w:sz="4" w:space="0" w:color="auto"/>
              <w:bottom w:val="single" w:sz="4" w:space="0" w:color="auto"/>
            </w:tcBorders>
            <w:shd w:val="clear" w:color="auto" w:fill="auto"/>
          </w:tcPr>
          <w:p w14:paraId="38C6FD29" w14:textId="77777777" w:rsidR="000D6C32" w:rsidRDefault="000D6C32">
            <w:pPr>
              <w:ind w:right="-1050"/>
            </w:pPr>
            <w:r>
              <w:rPr>
                <w:b/>
              </w:rPr>
              <w:t>33</w:t>
            </w:r>
          </w:p>
        </w:tc>
        <w:tc>
          <w:tcPr>
            <w:tcW w:w="1938" w:type="dxa"/>
            <w:tcBorders>
              <w:top w:val="single" w:sz="4" w:space="0" w:color="000000"/>
              <w:left w:val="single" w:sz="4" w:space="0" w:color="000000"/>
              <w:bottom w:val="single" w:sz="4" w:space="0" w:color="000000"/>
            </w:tcBorders>
            <w:shd w:val="clear" w:color="auto" w:fill="auto"/>
          </w:tcPr>
          <w:p w14:paraId="44EAD1DB" w14:textId="77777777" w:rsidR="000D6C32" w:rsidRDefault="000D6C32">
            <w:r>
              <w:t>Truro</w:t>
            </w:r>
          </w:p>
        </w:tc>
        <w:tc>
          <w:tcPr>
            <w:tcW w:w="698" w:type="dxa"/>
            <w:tcBorders>
              <w:top w:val="single" w:sz="4" w:space="0" w:color="000000"/>
              <w:left w:val="single" w:sz="4" w:space="0" w:color="000000"/>
              <w:bottom w:val="single" w:sz="4" w:space="0" w:color="000000"/>
            </w:tcBorders>
            <w:shd w:val="clear" w:color="auto" w:fill="auto"/>
          </w:tcPr>
          <w:p w14:paraId="7F818EBA" w14:textId="77777777" w:rsidR="000D6C32" w:rsidRDefault="000D6C32">
            <w:r>
              <w:t>1814</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284D8369" w14:textId="01C97DC6" w:rsidR="000D6C32" w:rsidRDefault="001C4FC6">
            <w:pPr>
              <w:rPr>
                <w:b/>
              </w:rPr>
            </w:pPr>
            <w:r>
              <w:t>6</w:t>
            </w:r>
            <w:r w:rsidR="00670570">
              <w:t>81</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0B72724" w14:textId="77777777" w:rsidR="000D6C32" w:rsidRDefault="000D6C32">
            <w:pPr>
              <w:ind w:right="-1050"/>
            </w:pPr>
            <w:r>
              <w:rPr>
                <w:b/>
              </w:rPr>
              <w:t>48</w:t>
            </w:r>
          </w:p>
        </w:tc>
        <w:tc>
          <w:tcPr>
            <w:tcW w:w="1605" w:type="dxa"/>
            <w:tcBorders>
              <w:top w:val="single" w:sz="4" w:space="0" w:color="000000"/>
              <w:left w:val="single" w:sz="4" w:space="0" w:color="auto"/>
              <w:bottom w:val="single" w:sz="4" w:space="0" w:color="000000"/>
            </w:tcBorders>
            <w:shd w:val="clear" w:color="auto" w:fill="auto"/>
          </w:tcPr>
          <w:p w14:paraId="4D655B4E" w14:textId="77777777" w:rsidR="000D6C32" w:rsidRDefault="000D6C32">
            <w:r>
              <w:t>Penzance</w:t>
            </w:r>
          </w:p>
        </w:tc>
        <w:tc>
          <w:tcPr>
            <w:tcW w:w="728" w:type="dxa"/>
            <w:tcBorders>
              <w:top w:val="single" w:sz="4" w:space="0" w:color="000000"/>
              <w:left w:val="single" w:sz="4" w:space="0" w:color="000000"/>
              <w:bottom w:val="single" w:sz="4" w:space="0" w:color="000000"/>
              <w:right w:val="single" w:sz="4" w:space="0" w:color="auto"/>
            </w:tcBorders>
            <w:shd w:val="clear" w:color="auto" w:fill="auto"/>
          </w:tcPr>
          <w:p w14:paraId="446CA743" w14:textId="77777777" w:rsidR="000D6C32" w:rsidRDefault="000D6C32">
            <w:r>
              <w:t>1928</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7598CB6" w14:textId="54EC8C1C" w:rsidR="000D6C32" w:rsidRDefault="00565871">
            <w:r>
              <w:t>7</w:t>
            </w:r>
            <w:r w:rsidR="00295FC1">
              <w:t>32</w:t>
            </w:r>
          </w:p>
        </w:tc>
      </w:tr>
      <w:tr w:rsidR="00277FF2" w14:paraId="607AD7ED" w14:textId="77777777" w:rsidTr="00B6405A">
        <w:trPr>
          <w:trHeight w:val="234"/>
        </w:trPr>
        <w:tc>
          <w:tcPr>
            <w:tcW w:w="501" w:type="dxa"/>
            <w:tcBorders>
              <w:top w:val="single" w:sz="4" w:space="0" w:color="auto"/>
              <w:left w:val="single" w:sz="4" w:space="0" w:color="auto"/>
              <w:bottom w:val="single" w:sz="4" w:space="0" w:color="auto"/>
            </w:tcBorders>
            <w:shd w:val="clear" w:color="auto" w:fill="auto"/>
          </w:tcPr>
          <w:p w14:paraId="4C194799" w14:textId="77777777" w:rsidR="000D6C32" w:rsidRDefault="000D6C32">
            <w:pPr>
              <w:ind w:right="-1050"/>
            </w:pPr>
            <w:r>
              <w:rPr>
                <w:b/>
              </w:rPr>
              <w:t>4</w:t>
            </w:r>
          </w:p>
        </w:tc>
        <w:tc>
          <w:tcPr>
            <w:tcW w:w="1605" w:type="dxa"/>
            <w:tcBorders>
              <w:top w:val="single" w:sz="4" w:space="0" w:color="000000"/>
              <w:left w:val="single" w:sz="4" w:space="0" w:color="000000"/>
              <w:bottom w:val="single" w:sz="4" w:space="0" w:color="000000"/>
            </w:tcBorders>
            <w:shd w:val="clear" w:color="auto" w:fill="auto"/>
          </w:tcPr>
          <w:p w14:paraId="00DCA0D0" w14:textId="77777777" w:rsidR="000D6C32" w:rsidRDefault="000D6C32">
            <w:r>
              <w:t>St Mewan</w:t>
            </w:r>
          </w:p>
        </w:tc>
        <w:tc>
          <w:tcPr>
            <w:tcW w:w="698" w:type="dxa"/>
            <w:tcBorders>
              <w:top w:val="single" w:sz="4" w:space="0" w:color="000000"/>
              <w:left w:val="single" w:sz="4" w:space="0" w:color="000000"/>
              <w:bottom w:val="single" w:sz="4" w:space="0" w:color="000000"/>
            </w:tcBorders>
            <w:shd w:val="clear" w:color="auto" w:fill="auto"/>
          </w:tcPr>
          <w:p w14:paraId="2B11F214" w14:textId="77777777" w:rsidR="000D6C32" w:rsidRDefault="000D6C32">
            <w:pPr>
              <w:ind w:right="-1050"/>
            </w:pPr>
            <w:r>
              <w:t>1782</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6A80AAAD" w14:textId="2DA30EC7" w:rsidR="000D6C32" w:rsidRDefault="000D6C32">
            <w:pPr>
              <w:ind w:right="-1050"/>
              <w:rPr>
                <w:b/>
              </w:rPr>
            </w:pPr>
            <w:r>
              <w:t>4</w:t>
            </w:r>
            <w:r w:rsidR="00437E80">
              <w:t>74</w:t>
            </w:r>
          </w:p>
        </w:tc>
        <w:tc>
          <w:tcPr>
            <w:tcW w:w="376" w:type="dxa"/>
            <w:tcBorders>
              <w:top w:val="single" w:sz="4" w:space="0" w:color="auto"/>
              <w:left w:val="single" w:sz="4" w:space="0" w:color="auto"/>
              <w:bottom w:val="single" w:sz="4" w:space="0" w:color="auto"/>
            </w:tcBorders>
            <w:shd w:val="clear" w:color="auto" w:fill="auto"/>
          </w:tcPr>
          <w:p w14:paraId="6520AA24" w14:textId="77777777" w:rsidR="000D6C32" w:rsidRDefault="000D6C32">
            <w:pPr>
              <w:ind w:right="-1050"/>
              <w:rPr>
                <w:i/>
              </w:rPr>
            </w:pPr>
            <w:r>
              <w:rPr>
                <w:b/>
              </w:rPr>
              <w:t>19</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312C0FD4" w14:textId="77777777" w:rsidR="000D6C32" w:rsidRDefault="000D6C32">
            <w:pPr>
              <w:ind w:right="-1050"/>
              <w:rPr>
                <w:b/>
              </w:rPr>
            </w:pPr>
            <w:r>
              <w:rPr>
                <w:i/>
              </w:rPr>
              <w:t>added to UCF44</w:t>
            </w:r>
          </w:p>
        </w:tc>
        <w:tc>
          <w:tcPr>
            <w:tcW w:w="529" w:type="dxa"/>
            <w:tcBorders>
              <w:top w:val="single" w:sz="4" w:space="0" w:color="auto"/>
              <w:left w:val="single" w:sz="4" w:space="0" w:color="auto"/>
              <w:bottom w:val="single" w:sz="4" w:space="0" w:color="auto"/>
            </w:tcBorders>
            <w:shd w:val="clear" w:color="auto" w:fill="auto"/>
          </w:tcPr>
          <w:p w14:paraId="02680F50" w14:textId="77777777" w:rsidR="000D6C32" w:rsidRDefault="000D6C32">
            <w:pPr>
              <w:ind w:right="-1050"/>
              <w:rPr>
                <w:i/>
              </w:rPr>
            </w:pPr>
            <w:r>
              <w:rPr>
                <w:b/>
              </w:rPr>
              <w:t>34</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6D2014A0" w14:textId="77777777" w:rsidR="000D6C32" w:rsidRDefault="000D6C32">
            <w:pPr>
              <w:ind w:right="-1050"/>
              <w:rPr>
                <w:b/>
              </w:rPr>
            </w:pPr>
            <w:r>
              <w:rPr>
                <w:i/>
              </w:rPr>
              <w:t>added to UCF6</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2C4308C" w14:textId="77777777" w:rsidR="000D6C32" w:rsidRDefault="000D6C32">
            <w:pPr>
              <w:ind w:right="-1050"/>
            </w:pPr>
            <w:r>
              <w:rPr>
                <w:b/>
              </w:rPr>
              <w:t>49</w:t>
            </w:r>
          </w:p>
        </w:tc>
        <w:tc>
          <w:tcPr>
            <w:tcW w:w="1605" w:type="dxa"/>
            <w:tcBorders>
              <w:top w:val="single" w:sz="4" w:space="0" w:color="000000"/>
              <w:left w:val="single" w:sz="4" w:space="0" w:color="auto"/>
              <w:bottom w:val="single" w:sz="4" w:space="0" w:color="000000"/>
            </w:tcBorders>
            <w:shd w:val="clear" w:color="auto" w:fill="auto"/>
          </w:tcPr>
          <w:p w14:paraId="3B871CFD" w14:textId="77777777" w:rsidR="000D6C32" w:rsidRDefault="000D6C32">
            <w:r>
              <w:t>Penzance</w:t>
            </w:r>
          </w:p>
        </w:tc>
        <w:tc>
          <w:tcPr>
            <w:tcW w:w="728" w:type="dxa"/>
            <w:tcBorders>
              <w:top w:val="single" w:sz="4" w:space="0" w:color="000000"/>
              <w:left w:val="single" w:sz="4" w:space="0" w:color="000000"/>
              <w:bottom w:val="single" w:sz="4" w:space="0" w:color="000000"/>
              <w:right w:val="single" w:sz="4" w:space="0" w:color="auto"/>
            </w:tcBorders>
            <w:shd w:val="clear" w:color="auto" w:fill="auto"/>
          </w:tcPr>
          <w:p w14:paraId="496FDD3E" w14:textId="77777777" w:rsidR="000D6C32" w:rsidRDefault="000D6C32">
            <w:r>
              <w:t>1944</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387815E" w14:textId="0B0CD7AE" w:rsidR="000D6C32" w:rsidRDefault="001C4FC6">
            <w:r>
              <w:t>7</w:t>
            </w:r>
            <w:r w:rsidR="00295FC1">
              <w:t>37</w:t>
            </w:r>
          </w:p>
        </w:tc>
      </w:tr>
      <w:tr w:rsidR="00277FF2" w14:paraId="1C2EB522" w14:textId="77777777" w:rsidTr="001C4FC6">
        <w:tc>
          <w:tcPr>
            <w:tcW w:w="501" w:type="dxa"/>
            <w:tcBorders>
              <w:top w:val="single" w:sz="4" w:space="0" w:color="auto"/>
              <w:left w:val="single" w:sz="4" w:space="0" w:color="auto"/>
              <w:bottom w:val="single" w:sz="4" w:space="0" w:color="auto"/>
            </w:tcBorders>
            <w:shd w:val="clear" w:color="auto" w:fill="auto"/>
          </w:tcPr>
          <w:p w14:paraId="63BA84B3" w14:textId="77777777" w:rsidR="000D6C32" w:rsidRDefault="000D6C32">
            <w:pPr>
              <w:ind w:right="-1050"/>
              <w:rPr>
                <w:i/>
              </w:rPr>
            </w:pPr>
            <w:r>
              <w:rPr>
                <w:b/>
              </w:rPr>
              <w:t>5</w:t>
            </w:r>
          </w:p>
        </w:tc>
        <w:tc>
          <w:tcPr>
            <w:tcW w:w="2892" w:type="dxa"/>
            <w:gridSpan w:val="3"/>
            <w:tcBorders>
              <w:top w:val="single" w:sz="4" w:space="0" w:color="000000"/>
              <w:left w:val="single" w:sz="4" w:space="0" w:color="000000"/>
              <w:bottom w:val="single" w:sz="4" w:space="0" w:color="000000"/>
              <w:right w:val="single" w:sz="4" w:space="0" w:color="auto"/>
            </w:tcBorders>
            <w:shd w:val="clear" w:color="auto" w:fill="auto"/>
          </w:tcPr>
          <w:p w14:paraId="0581AC8F" w14:textId="77777777" w:rsidR="000D6C32" w:rsidRDefault="000D6C32">
            <w:pPr>
              <w:ind w:right="-1050"/>
              <w:rPr>
                <w:b/>
              </w:rPr>
            </w:pPr>
            <w:r>
              <w:rPr>
                <w:i/>
              </w:rPr>
              <w:t>added to St Stephen family</w:t>
            </w:r>
          </w:p>
        </w:tc>
        <w:tc>
          <w:tcPr>
            <w:tcW w:w="376" w:type="dxa"/>
            <w:tcBorders>
              <w:top w:val="single" w:sz="4" w:space="0" w:color="auto"/>
              <w:left w:val="single" w:sz="4" w:space="0" w:color="auto"/>
              <w:bottom w:val="single" w:sz="4" w:space="0" w:color="auto"/>
            </w:tcBorders>
            <w:shd w:val="clear" w:color="auto" w:fill="auto"/>
          </w:tcPr>
          <w:p w14:paraId="5AC5A225" w14:textId="77777777" w:rsidR="000D6C32" w:rsidRDefault="000D6C32">
            <w:pPr>
              <w:ind w:right="-1050"/>
            </w:pPr>
            <w:r>
              <w:rPr>
                <w:b/>
              </w:rPr>
              <w:t>20</w:t>
            </w:r>
          </w:p>
        </w:tc>
        <w:tc>
          <w:tcPr>
            <w:tcW w:w="1875" w:type="dxa"/>
            <w:tcBorders>
              <w:top w:val="single" w:sz="4" w:space="0" w:color="000000"/>
              <w:left w:val="single" w:sz="4" w:space="0" w:color="000000"/>
              <w:bottom w:val="single" w:sz="4" w:space="0" w:color="000000"/>
            </w:tcBorders>
            <w:shd w:val="clear" w:color="auto" w:fill="auto"/>
          </w:tcPr>
          <w:p w14:paraId="6AEA481F" w14:textId="77777777" w:rsidR="000D6C32" w:rsidRDefault="000D6C32">
            <w:r>
              <w:t>Illogan</w:t>
            </w:r>
          </w:p>
        </w:tc>
        <w:tc>
          <w:tcPr>
            <w:tcW w:w="698" w:type="dxa"/>
            <w:tcBorders>
              <w:top w:val="single" w:sz="4" w:space="0" w:color="000000"/>
              <w:left w:val="single" w:sz="4" w:space="0" w:color="000000"/>
              <w:bottom w:val="single" w:sz="4" w:space="0" w:color="000000"/>
            </w:tcBorders>
            <w:shd w:val="clear" w:color="auto" w:fill="auto"/>
          </w:tcPr>
          <w:p w14:paraId="38DDAF92" w14:textId="77777777" w:rsidR="000D6C32" w:rsidRDefault="000D6C32">
            <w:r>
              <w:t>1808</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2BA53381" w14:textId="00BBC1BB" w:rsidR="000D6C32" w:rsidRDefault="001C4FC6">
            <w:pPr>
              <w:rPr>
                <w:b/>
              </w:rPr>
            </w:pPr>
            <w:r>
              <w:t>5</w:t>
            </w:r>
            <w:r w:rsidR="00CA640F">
              <w:t>81</w:t>
            </w:r>
          </w:p>
        </w:tc>
        <w:tc>
          <w:tcPr>
            <w:tcW w:w="529" w:type="dxa"/>
            <w:tcBorders>
              <w:top w:val="single" w:sz="4" w:space="0" w:color="auto"/>
              <w:left w:val="single" w:sz="4" w:space="0" w:color="auto"/>
              <w:bottom w:val="single" w:sz="4" w:space="0" w:color="auto"/>
            </w:tcBorders>
            <w:shd w:val="clear" w:color="auto" w:fill="auto"/>
          </w:tcPr>
          <w:p w14:paraId="7BB5AFEE" w14:textId="77777777" w:rsidR="000D6C32" w:rsidRDefault="000D6C32">
            <w:pPr>
              <w:ind w:right="-1050"/>
              <w:rPr>
                <w:i/>
              </w:rPr>
            </w:pPr>
            <w:r>
              <w:rPr>
                <w:b/>
              </w:rPr>
              <w:t>35</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042B3606" w14:textId="77777777" w:rsidR="000D6C32" w:rsidRDefault="000D6C32">
            <w:pPr>
              <w:rPr>
                <w:b/>
              </w:rPr>
            </w:pPr>
            <w:r>
              <w:rPr>
                <w:i/>
              </w:rPr>
              <w:t>added as St Erth 8</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8C441B3" w14:textId="77777777" w:rsidR="000D6C32" w:rsidRDefault="000D6C32">
            <w:pPr>
              <w:ind w:right="-1050"/>
              <w:rPr>
                <w:i/>
              </w:rPr>
            </w:pPr>
            <w:r>
              <w:rPr>
                <w:b/>
              </w:rPr>
              <w:t>50</w:t>
            </w:r>
          </w:p>
        </w:tc>
        <w:tc>
          <w:tcPr>
            <w:tcW w:w="2933" w:type="dxa"/>
            <w:gridSpan w:val="3"/>
            <w:tcBorders>
              <w:left w:val="single" w:sz="4" w:space="0" w:color="auto"/>
              <w:right w:val="single" w:sz="4" w:space="0" w:color="auto"/>
            </w:tcBorders>
            <w:shd w:val="clear" w:color="auto" w:fill="auto"/>
          </w:tcPr>
          <w:p w14:paraId="6C19285F" w14:textId="77777777" w:rsidR="000D6C32" w:rsidRDefault="000D6C32">
            <w:pPr>
              <w:ind w:right="-1050"/>
            </w:pPr>
            <w:r>
              <w:rPr>
                <w:i/>
              </w:rPr>
              <w:t>added to Lelant family</w:t>
            </w:r>
          </w:p>
        </w:tc>
      </w:tr>
      <w:tr w:rsidR="00277FF2" w14:paraId="3EAA0188" w14:textId="77777777" w:rsidTr="001C4FC6">
        <w:tc>
          <w:tcPr>
            <w:tcW w:w="501" w:type="dxa"/>
            <w:tcBorders>
              <w:top w:val="single" w:sz="4" w:space="0" w:color="auto"/>
              <w:left w:val="single" w:sz="4" w:space="0" w:color="auto"/>
              <w:bottom w:val="single" w:sz="4" w:space="0" w:color="auto"/>
            </w:tcBorders>
            <w:shd w:val="clear" w:color="auto" w:fill="auto"/>
          </w:tcPr>
          <w:p w14:paraId="46E78D20" w14:textId="77777777" w:rsidR="000D6C32" w:rsidRDefault="000D6C32">
            <w:pPr>
              <w:ind w:right="-1050"/>
            </w:pPr>
            <w:r>
              <w:rPr>
                <w:b/>
              </w:rPr>
              <w:t>6</w:t>
            </w:r>
          </w:p>
        </w:tc>
        <w:tc>
          <w:tcPr>
            <w:tcW w:w="1605" w:type="dxa"/>
            <w:tcBorders>
              <w:top w:val="single" w:sz="4" w:space="0" w:color="000000"/>
              <w:left w:val="single" w:sz="4" w:space="0" w:color="000000"/>
              <w:bottom w:val="single" w:sz="4" w:space="0" w:color="000000"/>
            </w:tcBorders>
            <w:shd w:val="clear" w:color="auto" w:fill="auto"/>
          </w:tcPr>
          <w:p w14:paraId="3C1DF22C" w14:textId="77777777" w:rsidR="000D6C32" w:rsidRDefault="000D6C32">
            <w:r>
              <w:t>St Mewan</w:t>
            </w:r>
          </w:p>
        </w:tc>
        <w:tc>
          <w:tcPr>
            <w:tcW w:w="698" w:type="dxa"/>
            <w:tcBorders>
              <w:top w:val="single" w:sz="4" w:space="0" w:color="000000"/>
              <w:left w:val="single" w:sz="4" w:space="0" w:color="000000"/>
              <w:bottom w:val="single" w:sz="4" w:space="0" w:color="000000"/>
            </w:tcBorders>
            <w:shd w:val="clear" w:color="auto" w:fill="auto"/>
          </w:tcPr>
          <w:p w14:paraId="63E04AE3" w14:textId="77777777" w:rsidR="000D6C32" w:rsidRDefault="000D6C32">
            <w:r>
              <w:t>1798</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2EA5DC8E" w14:textId="28E8AC4C" w:rsidR="000D6C32" w:rsidRDefault="00CD59E7">
            <w:pPr>
              <w:rPr>
                <w:b/>
              </w:rPr>
            </w:pPr>
            <w:r>
              <w:t>5</w:t>
            </w:r>
            <w:r w:rsidR="00437E80">
              <w:t>01</w:t>
            </w:r>
          </w:p>
        </w:tc>
        <w:tc>
          <w:tcPr>
            <w:tcW w:w="376" w:type="dxa"/>
            <w:tcBorders>
              <w:top w:val="single" w:sz="4" w:space="0" w:color="auto"/>
              <w:left w:val="single" w:sz="4" w:space="0" w:color="auto"/>
              <w:bottom w:val="single" w:sz="4" w:space="0" w:color="auto"/>
            </w:tcBorders>
            <w:shd w:val="clear" w:color="auto" w:fill="auto"/>
          </w:tcPr>
          <w:p w14:paraId="2C0AF141" w14:textId="77777777" w:rsidR="000D6C32" w:rsidRDefault="000D6C32">
            <w:pPr>
              <w:ind w:right="-1050"/>
            </w:pPr>
            <w:r>
              <w:rPr>
                <w:b/>
              </w:rPr>
              <w:t>21</w:t>
            </w:r>
          </w:p>
        </w:tc>
        <w:tc>
          <w:tcPr>
            <w:tcW w:w="1875" w:type="dxa"/>
            <w:tcBorders>
              <w:top w:val="single" w:sz="4" w:space="0" w:color="000000"/>
              <w:left w:val="single" w:sz="4" w:space="0" w:color="000000"/>
              <w:bottom w:val="single" w:sz="4" w:space="0" w:color="000000"/>
            </w:tcBorders>
            <w:shd w:val="clear" w:color="auto" w:fill="auto"/>
          </w:tcPr>
          <w:p w14:paraId="3AD610E6" w14:textId="77777777" w:rsidR="000D6C32" w:rsidRDefault="000D6C32">
            <w:r>
              <w:t>Penzance</w:t>
            </w:r>
          </w:p>
        </w:tc>
        <w:tc>
          <w:tcPr>
            <w:tcW w:w="698" w:type="dxa"/>
            <w:tcBorders>
              <w:top w:val="single" w:sz="4" w:space="0" w:color="000000"/>
              <w:left w:val="single" w:sz="4" w:space="0" w:color="000000"/>
              <w:bottom w:val="single" w:sz="4" w:space="0" w:color="000000"/>
            </w:tcBorders>
            <w:shd w:val="clear" w:color="auto" w:fill="auto"/>
          </w:tcPr>
          <w:p w14:paraId="41530991" w14:textId="77777777" w:rsidR="000D6C32" w:rsidRDefault="000D6C32">
            <w:r>
              <w:t>1912</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29A2DA7E" w14:textId="477F9882" w:rsidR="000D6C32" w:rsidRDefault="001C4FC6">
            <w:pPr>
              <w:rPr>
                <w:b/>
              </w:rPr>
            </w:pPr>
            <w:r>
              <w:t>6</w:t>
            </w:r>
            <w:r w:rsidR="00CA640F">
              <w:t>33</w:t>
            </w:r>
          </w:p>
        </w:tc>
        <w:tc>
          <w:tcPr>
            <w:tcW w:w="529" w:type="dxa"/>
            <w:tcBorders>
              <w:top w:val="single" w:sz="4" w:space="0" w:color="auto"/>
              <w:left w:val="single" w:sz="4" w:space="0" w:color="auto"/>
              <w:bottom w:val="single" w:sz="4" w:space="0" w:color="auto"/>
            </w:tcBorders>
            <w:shd w:val="clear" w:color="auto" w:fill="auto"/>
          </w:tcPr>
          <w:p w14:paraId="67A4CCF1" w14:textId="77777777" w:rsidR="000D6C32" w:rsidRDefault="000D6C32">
            <w:pPr>
              <w:ind w:right="-1050"/>
              <w:rPr>
                <w:i/>
              </w:rPr>
            </w:pPr>
            <w:r>
              <w:rPr>
                <w:b/>
              </w:rPr>
              <w:t>36</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38572A18" w14:textId="77777777" w:rsidR="000D6C32" w:rsidRDefault="000D6C32">
            <w:pPr>
              <w:ind w:right="-1050"/>
              <w:rPr>
                <w:b/>
              </w:rPr>
            </w:pPr>
            <w:r>
              <w:rPr>
                <w:i/>
              </w:rPr>
              <w:t>added to UCF4</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2F6ADD1" w14:textId="77777777" w:rsidR="000D6C32" w:rsidRDefault="000D6C32">
            <w:pPr>
              <w:ind w:right="-1050"/>
            </w:pPr>
            <w:r>
              <w:rPr>
                <w:b/>
              </w:rPr>
              <w:t>51</w:t>
            </w:r>
          </w:p>
        </w:tc>
        <w:tc>
          <w:tcPr>
            <w:tcW w:w="1605" w:type="dxa"/>
            <w:tcBorders>
              <w:top w:val="single" w:sz="4" w:space="0" w:color="000000"/>
              <w:left w:val="single" w:sz="4" w:space="0" w:color="auto"/>
              <w:bottom w:val="single" w:sz="4" w:space="0" w:color="000000"/>
            </w:tcBorders>
            <w:shd w:val="clear" w:color="auto" w:fill="auto"/>
          </w:tcPr>
          <w:p w14:paraId="4C76EF43" w14:textId="77777777" w:rsidR="000D6C32" w:rsidRDefault="000D6C32">
            <w:r>
              <w:t>Barrow/Leicester</w:t>
            </w:r>
          </w:p>
        </w:tc>
        <w:tc>
          <w:tcPr>
            <w:tcW w:w="728" w:type="dxa"/>
            <w:tcBorders>
              <w:top w:val="single" w:sz="4" w:space="0" w:color="000000"/>
              <w:left w:val="single" w:sz="4" w:space="0" w:color="000000"/>
              <w:bottom w:val="single" w:sz="4" w:space="0" w:color="auto"/>
              <w:right w:val="single" w:sz="4" w:space="0" w:color="auto"/>
            </w:tcBorders>
            <w:shd w:val="clear" w:color="auto" w:fill="auto"/>
          </w:tcPr>
          <w:p w14:paraId="09C5A9FF" w14:textId="77777777" w:rsidR="000D6C32" w:rsidRDefault="000D6C32">
            <w:r>
              <w:t>1941</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F175F25" w14:textId="468F13E4" w:rsidR="000D6C32" w:rsidRDefault="001C4FC6">
            <w:r>
              <w:t>7</w:t>
            </w:r>
            <w:r w:rsidR="00295FC1">
              <w:t>42</w:t>
            </w:r>
          </w:p>
        </w:tc>
      </w:tr>
      <w:tr w:rsidR="00277FF2" w14:paraId="00CAD9E2" w14:textId="77777777" w:rsidTr="00B6405A">
        <w:tc>
          <w:tcPr>
            <w:tcW w:w="501" w:type="dxa"/>
            <w:tcBorders>
              <w:top w:val="single" w:sz="4" w:space="0" w:color="auto"/>
              <w:left w:val="single" w:sz="4" w:space="0" w:color="auto"/>
              <w:bottom w:val="single" w:sz="4" w:space="0" w:color="auto"/>
            </w:tcBorders>
            <w:shd w:val="clear" w:color="auto" w:fill="auto"/>
          </w:tcPr>
          <w:p w14:paraId="1B09983F" w14:textId="77777777" w:rsidR="000D6C32" w:rsidRDefault="000D6C32">
            <w:pPr>
              <w:ind w:right="-1050"/>
            </w:pPr>
            <w:r>
              <w:rPr>
                <w:b/>
              </w:rPr>
              <w:t>7</w:t>
            </w:r>
          </w:p>
        </w:tc>
        <w:tc>
          <w:tcPr>
            <w:tcW w:w="1605" w:type="dxa"/>
            <w:tcBorders>
              <w:top w:val="single" w:sz="4" w:space="0" w:color="000000"/>
              <w:left w:val="single" w:sz="4" w:space="0" w:color="000000"/>
              <w:bottom w:val="single" w:sz="4" w:space="0" w:color="000000"/>
            </w:tcBorders>
            <w:shd w:val="clear" w:color="auto" w:fill="auto"/>
          </w:tcPr>
          <w:p w14:paraId="5A227A8F"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77C49956" w14:textId="77777777" w:rsidR="000D6C32" w:rsidRDefault="000D6C32">
            <w:r>
              <w:t>1702</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4C3B6CD5" w14:textId="75F2E92A" w:rsidR="000D6C32" w:rsidRDefault="001C4FC6">
            <w:pPr>
              <w:rPr>
                <w:b/>
              </w:rPr>
            </w:pPr>
            <w:r>
              <w:t>5</w:t>
            </w:r>
            <w:r w:rsidR="00437E80">
              <w:t>31</w:t>
            </w:r>
          </w:p>
        </w:tc>
        <w:tc>
          <w:tcPr>
            <w:tcW w:w="376" w:type="dxa"/>
            <w:tcBorders>
              <w:top w:val="single" w:sz="4" w:space="0" w:color="auto"/>
              <w:left w:val="single" w:sz="4" w:space="0" w:color="auto"/>
              <w:bottom w:val="single" w:sz="4" w:space="0" w:color="auto"/>
            </w:tcBorders>
            <w:shd w:val="clear" w:color="auto" w:fill="auto"/>
          </w:tcPr>
          <w:p w14:paraId="1ECAF322" w14:textId="77777777" w:rsidR="000D6C32" w:rsidRDefault="000D6C32">
            <w:pPr>
              <w:ind w:right="-1050"/>
              <w:rPr>
                <w:i/>
              </w:rPr>
            </w:pPr>
            <w:r>
              <w:rPr>
                <w:b/>
              </w:rPr>
              <w:t>22</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6ADE2B54" w14:textId="77777777" w:rsidR="000D6C32" w:rsidRDefault="000D6C32">
            <w:pPr>
              <w:ind w:right="-1050"/>
              <w:rPr>
                <w:b/>
              </w:rPr>
            </w:pPr>
            <w:r>
              <w:rPr>
                <w:i/>
              </w:rPr>
              <w:t>added as Mylor family 7</w:t>
            </w:r>
          </w:p>
        </w:tc>
        <w:tc>
          <w:tcPr>
            <w:tcW w:w="529" w:type="dxa"/>
            <w:tcBorders>
              <w:top w:val="single" w:sz="4" w:space="0" w:color="auto"/>
              <w:left w:val="single" w:sz="4" w:space="0" w:color="auto"/>
              <w:bottom w:val="single" w:sz="4" w:space="0" w:color="auto"/>
            </w:tcBorders>
            <w:shd w:val="clear" w:color="auto" w:fill="auto"/>
          </w:tcPr>
          <w:p w14:paraId="68311665" w14:textId="77777777" w:rsidR="000D6C32" w:rsidRDefault="000D6C32">
            <w:pPr>
              <w:ind w:right="-1050"/>
              <w:rPr>
                <w:i/>
              </w:rPr>
            </w:pPr>
            <w:r>
              <w:rPr>
                <w:b/>
              </w:rPr>
              <w:t>37</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3E351BA6" w14:textId="77777777" w:rsidR="000D6C32" w:rsidRDefault="000D6C32">
            <w:pPr>
              <w:ind w:right="-1050"/>
              <w:rPr>
                <w:b/>
              </w:rPr>
            </w:pPr>
            <w:r>
              <w:rPr>
                <w:i/>
              </w:rPr>
              <w:t>added to UCF44</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16728BEB" w14:textId="77777777" w:rsidR="000D6C32" w:rsidRDefault="000D6C32">
            <w:pPr>
              <w:ind w:right="-1050"/>
              <w:rPr>
                <w:i/>
              </w:rPr>
            </w:pPr>
            <w:r>
              <w:rPr>
                <w:b/>
              </w:rPr>
              <w:t>52</w:t>
            </w:r>
          </w:p>
        </w:tc>
        <w:tc>
          <w:tcPr>
            <w:tcW w:w="2933" w:type="dxa"/>
            <w:gridSpan w:val="3"/>
            <w:tcBorders>
              <w:left w:val="single" w:sz="4" w:space="0" w:color="auto"/>
              <w:bottom w:val="single" w:sz="4" w:space="0" w:color="auto"/>
              <w:right w:val="single" w:sz="4" w:space="0" w:color="auto"/>
            </w:tcBorders>
            <w:shd w:val="clear" w:color="auto" w:fill="auto"/>
          </w:tcPr>
          <w:p w14:paraId="436E7D54" w14:textId="77777777" w:rsidR="000D6C32" w:rsidRDefault="000D6C32">
            <w:pPr>
              <w:ind w:right="-1050"/>
            </w:pPr>
            <w:r>
              <w:rPr>
                <w:i/>
              </w:rPr>
              <w:t>added to UCF55</w:t>
            </w:r>
          </w:p>
        </w:tc>
      </w:tr>
      <w:tr w:rsidR="00277FF2" w14:paraId="46BFE9BE" w14:textId="77777777" w:rsidTr="00B6405A">
        <w:tc>
          <w:tcPr>
            <w:tcW w:w="501" w:type="dxa"/>
            <w:tcBorders>
              <w:top w:val="single" w:sz="4" w:space="0" w:color="auto"/>
              <w:left w:val="single" w:sz="4" w:space="0" w:color="auto"/>
              <w:bottom w:val="single" w:sz="4" w:space="0" w:color="auto"/>
            </w:tcBorders>
            <w:shd w:val="clear" w:color="auto" w:fill="auto"/>
          </w:tcPr>
          <w:p w14:paraId="011568D4" w14:textId="77777777" w:rsidR="000D6C32" w:rsidRDefault="000D6C32">
            <w:pPr>
              <w:ind w:right="-1050"/>
            </w:pPr>
            <w:r>
              <w:rPr>
                <w:b/>
              </w:rPr>
              <w:t>8</w:t>
            </w:r>
          </w:p>
        </w:tc>
        <w:tc>
          <w:tcPr>
            <w:tcW w:w="1605" w:type="dxa"/>
            <w:tcBorders>
              <w:top w:val="single" w:sz="4" w:space="0" w:color="000000"/>
              <w:left w:val="single" w:sz="4" w:space="0" w:color="000000"/>
              <w:bottom w:val="single" w:sz="4" w:space="0" w:color="000000"/>
            </w:tcBorders>
            <w:shd w:val="clear" w:color="auto" w:fill="auto"/>
          </w:tcPr>
          <w:p w14:paraId="2D63498F"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5509CF4C" w14:textId="77777777" w:rsidR="000D6C32" w:rsidRDefault="000D6C32">
            <w:r>
              <w:t>1696</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746267B7" w14:textId="201B9D90" w:rsidR="000D6C32" w:rsidRDefault="001C4FC6">
            <w:pPr>
              <w:rPr>
                <w:b/>
              </w:rPr>
            </w:pPr>
            <w:r>
              <w:t>5</w:t>
            </w:r>
            <w:r w:rsidR="00410D53">
              <w:t>35</w:t>
            </w:r>
          </w:p>
        </w:tc>
        <w:tc>
          <w:tcPr>
            <w:tcW w:w="376" w:type="dxa"/>
            <w:tcBorders>
              <w:top w:val="single" w:sz="4" w:space="0" w:color="auto"/>
              <w:left w:val="single" w:sz="4" w:space="0" w:color="auto"/>
              <w:bottom w:val="single" w:sz="4" w:space="0" w:color="auto"/>
            </w:tcBorders>
            <w:shd w:val="clear" w:color="auto" w:fill="auto"/>
          </w:tcPr>
          <w:p w14:paraId="7E31DC8D" w14:textId="77777777" w:rsidR="000D6C32" w:rsidRDefault="000D6C32">
            <w:pPr>
              <w:ind w:right="-1050"/>
              <w:rPr>
                <w:i/>
              </w:rPr>
            </w:pPr>
            <w:r>
              <w:rPr>
                <w:b/>
              </w:rPr>
              <w:t>23</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59E6FDD7" w14:textId="77777777" w:rsidR="000D6C32" w:rsidRDefault="000D6C32">
            <w:pPr>
              <w:ind w:right="-1050"/>
              <w:rPr>
                <w:b/>
              </w:rPr>
            </w:pPr>
            <w:r>
              <w:rPr>
                <w:i/>
              </w:rPr>
              <w:t>added as Australian family 8</w:t>
            </w:r>
          </w:p>
        </w:tc>
        <w:tc>
          <w:tcPr>
            <w:tcW w:w="529" w:type="dxa"/>
            <w:tcBorders>
              <w:top w:val="single" w:sz="4" w:space="0" w:color="auto"/>
              <w:left w:val="single" w:sz="4" w:space="0" w:color="auto"/>
              <w:bottom w:val="single" w:sz="4" w:space="0" w:color="auto"/>
            </w:tcBorders>
            <w:shd w:val="clear" w:color="auto" w:fill="auto"/>
          </w:tcPr>
          <w:p w14:paraId="0DA4FB3F" w14:textId="77777777" w:rsidR="000D6C32" w:rsidRDefault="000D6C32">
            <w:pPr>
              <w:ind w:right="-1050"/>
              <w:rPr>
                <w:i/>
              </w:rPr>
            </w:pPr>
            <w:r>
              <w:rPr>
                <w:b/>
              </w:rPr>
              <w:t>38</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0D476712" w14:textId="77777777" w:rsidR="000D6C32" w:rsidRDefault="000D6C32">
            <w:pPr>
              <w:ind w:right="-1050"/>
              <w:rPr>
                <w:b/>
              </w:rPr>
            </w:pPr>
            <w:r>
              <w:rPr>
                <w:i/>
              </w:rPr>
              <w:t>added to UCF6</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749E673" w14:textId="77777777" w:rsidR="000D6C32" w:rsidRDefault="000D6C32">
            <w:pPr>
              <w:ind w:right="-1050"/>
              <w:rPr>
                <w:i/>
              </w:rPr>
            </w:pPr>
            <w:r>
              <w:rPr>
                <w:b/>
              </w:rPr>
              <w:t>53</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14:paraId="391A7323" w14:textId="77777777" w:rsidR="000D6C32" w:rsidRDefault="000D6C32">
            <w:pPr>
              <w:ind w:right="-1050"/>
            </w:pPr>
            <w:r>
              <w:rPr>
                <w:i/>
              </w:rPr>
              <w:t>added to Mylor family 2</w:t>
            </w:r>
          </w:p>
        </w:tc>
      </w:tr>
      <w:tr w:rsidR="00277FF2" w14:paraId="16E96DAC" w14:textId="77777777" w:rsidTr="001C4FC6">
        <w:tc>
          <w:tcPr>
            <w:tcW w:w="501" w:type="dxa"/>
            <w:tcBorders>
              <w:top w:val="single" w:sz="4" w:space="0" w:color="auto"/>
              <w:left w:val="single" w:sz="4" w:space="0" w:color="auto"/>
              <w:bottom w:val="single" w:sz="4" w:space="0" w:color="auto"/>
            </w:tcBorders>
            <w:shd w:val="clear" w:color="auto" w:fill="auto"/>
          </w:tcPr>
          <w:p w14:paraId="4B770AAB" w14:textId="77777777" w:rsidR="000D6C32" w:rsidRDefault="000D6C32">
            <w:pPr>
              <w:ind w:right="-1050"/>
              <w:rPr>
                <w:i/>
              </w:rPr>
            </w:pPr>
            <w:r>
              <w:rPr>
                <w:b/>
              </w:rPr>
              <w:t>9</w:t>
            </w:r>
          </w:p>
        </w:tc>
        <w:tc>
          <w:tcPr>
            <w:tcW w:w="2892" w:type="dxa"/>
            <w:gridSpan w:val="3"/>
            <w:tcBorders>
              <w:top w:val="single" w:sz="4" w:space="0" w:color="000000"/>
              <w:left w:val="single" w:sz="4" w:space="0" w:color="000000"/>
              <w:bottom w:val="single" w:sz="4" w:space="0" w:color="000000"/>
              <w:right w:val="single" w:sz="4" w:space="0" w:color="auto"/>
            </w:tcBorders>
            <w:shd w:val="clear" w:color="auto" w:fill="auto"/>
          </w:tcPr>
          <w:p w14:paraId="30E12A7F" w14:textId="77777777" w:rsidR="000D6C32" w:rsidRDefault="000D6C32">
            <w:pPr>
              <w:ind w:right="-1050"/>
              <w:rPr>
                <w:b/>
              </w:rPr>
            </w:pPr>
            <w:r>
              <w:rPr>
                <w:i/>
              </w:rPr>
              <w:t>added as St Erth family 6</w:t>
            </w:r>
          </w:p>
        </w:tc>
        <w:tc>
          <w:tcPr>
            <w:tcW w:w="376" w:type="dxa"/>
            <w:tcBorders>
              <w:top w:val="single" w:sz="4" w:space="0" w:color="auto"/>
              <w:left w:val="single" w:sz="4" w:space="0" w:color="auto"/>
              <w:bottom w:val="single" w:sz="4" w:space="0" w:color="auto"/>
            </w:tcBorders>
            <w:shd w:val="clear" w:color="auto" w:fill="auto"/>
          </w:tcPr>
          <w:p w14:paraId="492824F3" w14:textId="77777777" w:rsidR="000D6C32" w:rsidRDefault="000D6C32">
            <w:pPr>
              <w:ind w:right="-1050"/>
              <w:rPr>
                <w:i/>
              </w:rPr>
            </w:pPr>
            <w:r>
              <w:rPr>
                <w:b/>
              </w:rPr>
              <w:t>24</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241E5DD0" w14:textId="77777777" w:rsidR="000D6C32" w:rsidRDefault="000D6C32">
            <w:pPr>
              <w:ind w:right="-1050"/>
              <w:rPr>
                <w:b/>
              </w:rPr>
            </w:pPr>
            <w:r>
              <w:rPr>
                <w:i/>
              </w:rPr>
              <w:t>added to UCF6</w:t>
            </w:r>
          </w:p>
        </w:tc>
        <w:tc>
          <w:tcPr>
            <w:tcW w:w="529" w:type="dxa"/>
            <w:tcBorders>
              <w:top w:val="single" w:sz="4" w:space="0" w:color="auto"/>
              <w:left w:val="single" w:sz="4" w:space="0" w:color="auto"/>
              <w:bottom w:val="single" w:sz="4" w:space="0" w:color="auto"/>
            </w:tcBorders>
            <w:shd w:val="clear" w:color="auto" w:fill="auto"/>
          </w:tcPr>
          <w:p w14:paraId="3C01BEBE" w14:textId="77777777" w:rsidR="000D6C32" w:rsidRDefault="000D6C32">
            <w:pPr>
              <w:ind w:right="-1050"/>
              <w:rPr>
                <w:i/>
              </w:rPr>
            </w:pPr>
            <w:r>
              <w:rPr>
                <w:b/>
              </w:rPr>
              <w:t>39</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29FF521F" w14:textId="77777777" w:rsidR="000D6C32" w:rsidRDefault="000D6C32">
            <w:pPr>
              <w:ind w:right="-1050"/>
              <w:rPr>
                <w:b/>
              </w:rPr>
            </w:pPr>
            <w:r>
              <w:rPr>
                <w:i/>
              </w:rPr>
              <w:t>added to St Erth family 4</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2FE3399" w14:textId="77777777" w:rsidR="000D6C32" w:rsidRDefault="000D6C32">
            <w:pPr>
              <w:ind w:right="-1050"/>
              <w:rPr>
                <w:i/>
              </w:rPr>
            </w:pPr>
            <w:r>
              <w:rPr>
                <w:b/>
              </w:rPr>
              <w:t>54</w:t>
            </w:r>
          </w:p>
        </w:tc>
        <w:tc>
          <w:tcPr>
            <w:tcW w:w="2933" w:type="dxa"/>
            <w:gridSpan w:val="3"/>
            <w:tcBorders>
              <w:top w:val="single" w:sz="4" w:space="0" w:color="auto"/>
              <w:left w:val="single" w:sz="4" w:space="0" w:color="auto"/>
              <w:right w:val="single" w:sz="4" w:space="0" w:color="auto"/>
            </w:tcBorders>
            <w:shd w:val="clear" w:color="auto" w:fill="auto"/>
          </w:tcPr>
          <w:p w14:paraId="2D0E413C" w14:textId="77777777" w:rsidR="000D6C32" w:rsidRDefault="000D6C32">
            <w:pPr>
              <w:ind w:right="-1050"/>
            </w:pPr>
            <w:r>
              <w:rPr>
                <w:i/>
              </w:rPr>
              <w:t>added to Mousehole family 2</w:t>
            </w:r>
          </w:p>
        </w:tc>
      </w:tr>
      <w:tr w:rsidR="00277FF2" w14:paraId="1254C0E6" w14:textId="77777777" w:rsidTr="001C4FC6">
        <w:tc>
          <w:tcPr>
            <w:tcW w:w="501" w:type="dxa"/>
            <w:tcBorders>
              <w:top w:val="single" w:sz="4" w:space="0" w:color="auto"/>
              <w:left w:val="single" w:sz="4" w:space="0" w:color="auto"/>
              <w:bottom w:val="single" w:sz="4" w:space="0" w:color="auto"/>
            </w:tcBorders>
            <w:shd w:val="clear" w:color="auto" w:fill="auto"/>
          </w:tcPr>
          <w:p w14:paraId="14210EEB" w14:textId="77777777" w:rsidR="000D6C32" w:rsidRDefault="000D6C32">
            <w:pPr>
              <w:ind w:right="-1050"/>
            </w:pPr>
            <w:r>
              <w:rPr>
                <w:b/>
              </w:rPr>
              <w:t>10</w:t>
            </w:r>
          </w:p>
        </w:tc>
        <w:tc>
          <w:tcPr>
            <w:tcW w:w="1605" w:type="dxa"/>
            <w:tcBorders>
              <w:top w:val="single" w:sz="4" w:space="0" w:color="000000"/>
              <w:left w:val="single" w:sz="4" w:space="0" w:color="000000"/>
              <w:bottom w:val="single" w:sz="4" w:space="0" w:color="000000"/>
            </w:tcBorders>
            <w:shd w:val="clear" w:color="auto" w:fill="auto"/>
          </w:tcPr>
          <w:p w14:paraId="53460006"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3F7BB7ED" w14:textId="77777777" w:rsidR="000D6C32" w:rsidRDefault="000D6C32">
            <w:r>
              <w:t>1584</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084BDF76" w14:textId="562EAFD7" w:rsidR="000D6C32" w:rsidRDefault="001C4FC6">
            <w:pPr>
              <w:rPr>
                <w:b/>
              </w:rPr>
            </w:pPr>
            <w:r>
              <w:t>5</w:t>
            </w:r>
            <w:r w:rsidR="00410D53">
              <w:t>37</w:t>
            </w:r>
          </w:p>
        </w:tc>
        <w:tc>
          <w:tcPr>
            <w:tcW w:w="376" w:type="dxa"/>
            <w:tcBorders>
              <w:top w:val="single" w:sz="4" w:space="0" w:color="auto"/>
              <w:left w:val="single" w:sz="4" w:space="0" w:color="auto"/>
              <w:bottom w:val="single" w:sz="4" w:space="0" w:color="auto"/>
            </w:tcBorders>
            <w:shd w:val="clear" w:color="auto" w:fill="auto"/>
          </w:tcPr>
          <w:p w14:paraId="61C8559B" w14:textId="77777777" w:rsidR="000D6C32" w:rsidRDefault="000D6C32">
            <w:pPr>
              <w:ind w:right="-1050"/>
              <w:rPr>
                <w:i/>
              </w:rPr>
            </w:pPr>
            <w:r>
              <w:rPr>
                <w:b/>
              </w:rPr>
              <w:t>25</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5D890DCC" w14:textId="77777777" w:rsidR="000D6C32" w:rsidRDefault="000D6C32">
            <w:pPr>
              <w:rPr>
                <w:b/>
              </w:rPr>
            </w:pPr>
            <w:r>
              <w:rPr>
                <w:i/>
              </w:rPr>
              <w:t>added to UCF66</w:t>
            </w:r>
          </w:p>
        </w:tc>
        <w:tc>
          <w:tcPr>
            <w:tcW w:w="529" w:type="dxa"/>
            <w:tcBorders>
              <w:top w:val="single" w:sz="4" w:space="0" w:color="auto"/>
              <w:left w:val="single" w:sz="4" w:space="0" w:color="auto"/>
              <w:bottom w:val="single" w:sz="4" w:space="0" w:color="auto"/>
            </w:tcBorders>
            <w:shd w:val="clear" w:color="auto" w:fill="auto"/>
          </w:tcPr>
          <w:p w14:paraId="6DE339ED" w14:textId="77777777" w:rsidR="000D6C32" w:rsidRDefault="000D6C32">
            <w:pPr>
              <w:ind w:right="-1050"/>
            </w:pPr>
            <w:r>
              <w:rPr>
                <w:b/>
              </w:rPr>
              <w:t>40</w:t>
            </w:r>
          </w:p>
        </w:tc>
        <w:tc>
          <w:tcPr>
            <w:tcW w:w="1938" w:type="dxa"/>
            <w:tcBorders>
              <w:top w:val="single" w:sz="4" w:space="0" w:color="000000"/>
              <w:left w:val="single" w:sz="4" w:space="0" w:color="000000"/>
              <w:bottom w:val="single" w:sz="4" w:space="0" w:color="000000"/>
            </w:tcBorders>
            <w:shd w:val="clear" w:color="auto" w:fill="auto"/>
          </w:tcPr>
          <w:p w14:paraId="41322BBD" w14:textId="77777777" w:rsidR="000D6C32" w:rsidRDefault="000D6C32">
            <w:r>
              <w:t>Redruth</w:t>
            </w:r>
          </w:p>
        </w:tc>
        <w:tc>
          <w:tcPr>
            <w:tcW w:w="698" w:type="dxa"/>
            <w:tcBorders>
              <w:top w:val="single" w:sz="4" w:space="0" w:color="000000"/>
              <w:left w:val="single" w:sz="4" w:space="0" w:color="000000"/>
              <w:bottom w:val="single" w:sz="4" w:space="0" w:color="000000"/>
            </w:tcBorders>
            <w:shd w:val="clear" w:color="auto" w:fill="auto"/>
          </w:tcPr>
          <w:p w14:paraId="3CC4C834" w14:textId="77777777" w:rsidR="000D6C32" w:rsidRDefault="000D6C32">
            <w:r>
              <w:t>1928</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644144DC" w14:textId="1B63C919" w:rsidR="000D6C32" w:rsidRDefault="00670570">
            <w:pPr>
              <w:rPr>
                <w:b/>
              </w:rPr>
            </w:pPr>
            <w:r>
              <w:t>690</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6FBA12F" w14:textId="77777777" w:rsidR="000D6C32" w:rsidRDefault="000D6C32">
            <w:pPr>
              <w:ind w:right="-1050"/>
            </w:pPr>
            <w:r>
              <w:rPr>
                <w:b/>
              </w:rPr>
              <w:t>55</w:t>
            </w:r>
          </w:p>
        </w:tc>
        <w:tc>
          <w:tcPr>
            <w:tcW w:w="1605" w:type="dxa"/>
            <w:tcBorders>
              <w:top w:val="single" w:sz="4" w:space="0" w:color="000000"/>
              <w:left w:val="single" w:sz="4" w:space="0" w:color="auto"/>
              <w:bottom w:val="single" w:sz="4" w:space="0" w:color="000000"/>
            </w:tcBorders>
            <w:shd w:val="clear" w:color="auto" w:fill="auto"/>
          </w:tcPr>
          <w:p w14:paraId="6E636C2D" w14:textId="77777777" w:rsidR="000D6C32" w:rsidRDefault="000D6C32">
            <w:r>
              <w:t>Redruth</w:t>
            </w:r>
          </w:p>
        </w:tc>
        <w:tc>
          <w:tcPr>
            <w:tcW w:w="728" w:type="dxa"/>
            <w:tcBorders>
              <w:top w:val="single" w:sz="4" w:space="0" w:color="000000"/>
              <w:left w:val="single" w:sz="4" w:space="0" w:color="000000"/>
              <w:bottom w:val="single" w:sz="4" w:space="0" w:color="000000"/>
              <w:right w:val="single" w:sz="4" w:space="0" w:color="auto"/>
            </w:tcBorders>
            <w:shd w:val="clear" w:color="auto" w:fill="auto"/>
          </w:tcPr>
          <w:p w14:paraId="7739EDF5" w14:textId="77777777" w:rsidR="000D6C32" w:rsidRDefault="000D6C32">
            <w:r>
              <w:t>1946</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046ADAB3" w14:textId="4D632A70" w:rsidR="000D6C32" w:rsidRDefault="001C4FC6">
            <w:r>
              <w:t>7</w:t>
            </w:r>
            <w:r w:rsidR="00295FC1">
              <w:t>48</w:t>
            </w:r>
          </w:p>
        </w:tc>
      </w:tr>
      <w:tr w:rsidR="00277FF2" w14:paraId="0EC819E8" w14:textId="77777777" w:rsidTr="007667D2">
        <w:tc>
          <w:tcPr>
            <w:tcW w:w="501" w:type="dxa"/>
            <w:tcBorders>
              <w:top w:val="single" w:sz="4" w:space="0" w:color="auto"/>
              <w:left w:val="single" w:sz="4" w:space="0" w:color="auto"/>
              <w:bottom w:val="single" w:sz="4" w:space="0" w:color="auto"/>
            </w:tcBorders>
            <w:shd w:val="clear" w:color="auto" w:fill="auto"/>
          </w:tcPr>
          <w:p w14:paraId="5878F00D" w14:textId="77777777" w:rsidR="000D6C32" w:rsidRDefault="000D6C32">
            <w:pPr>
              <w:ind w:right="-1050"/>
            </w:pPr>
            <w:r>
              <w:rPr>
                <w:b/>
              </w:rPr>
              <w:t>11</w:t>
            </w:r>
          </w:p>
        </w:tc>
        <w:tc>
          <w:tcPr>
            <w:tcW w:w="1605" w:type="dxa"/>
            <w:tcBorders>
              <w:top w:val="single" w:sz="4" w:space="0" w:color="000000"/>
              <w:left w:val="single" w:sz="4" w:space="0" w:color="000000"/>
              <w:bottom w:val="single" w:sz="4" w:space="0" w:color="000000"/>
            </w:tcBorders>
            <w:shd w:val="clear" w:color="auto" w:fill="auto"/>
          </w:tcPr>
          <w:p w14:paraId="329DFAEA"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71AFB4D4" w14:textId="77777777" w:rsidR="000D6C32" w:rsidRDefault="000D6C32">
            <w:r>
              <w:t>1730</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7CB91057" w14:textId="15FCA187" w:rsidR="000D6C32" w:rsidRDefault="001C4FC6">
            <w:pPr>
              <w:rPr>
                <w:b/>
              </w:rPr>
            </w:pPr>
            <w:r>
              <w:t>5</w:t>
            </w:r>
            <w:r w:rsidR="00410D53">
              <w:t>39</w:t>
            </w:r>
          </w:p>
        </w:tc>
        <w:tc>
          <w:tcPr>
            <w:tcW w:w="376" w:type="dxa"/>
            <w:tcBorders>
              <w:top w:val="single" w:sz="4" w:space="0" w:color="auto"/>
              <w:left w:val="single" w:sz="4" w:space="0" w:color="auto"/>
              <w:bottom w:val="single" w:sz="4" w:space="0" w:color="auto"/>
            </w:tcBorders>
            <w:shd w:val="clear" w:color="auto" w:fill="auto"/>
          </w:tcPr>
          <w:p w14:paraId="62B4C606" w14:textId="77777777" w:rsidR="000D6C32" w:rsidRDefault="000D6C32">
            <w:pPr>
              <w:ind w:right="-1050"/>
            </w:pPr>
            <w:r>
              <w:rPr>
                <w:b/>
              </w:rPr>
              <w:t>26</w:t>
            </w:r>
          </w:p>
        </w:tc>
        <w:tc>
          <w:tcPr>
            <w:tcW w:w="1875" w:type="dxa"/>
            <w:tcBorders>
              <w:top w:val="single" w:sz="4" w:space="0" w:color="000000"/>
              <w:left w:val="single" w:sz="4" w:space="0" w:color="000000"/>
              <w:bottom w:val="single" w:sz="4" w:space="0" w:color="000000"/>
            </w:tcBorders>
            <w:shd w:val="clear" w:color="auto" w:fill="auto"/>
          </w:tcPr>
          <w:p w14:paraId="4C1DCE16" w14:textId="77777777" w:rsidR="000D6C32" w:rsidRDefault="000D6C32">
            <w:r>
              <w:t>California</w:t>
            </w:r>
          </w:p>
        </w:tc>
        <w:tc>
          <w:tcPr>
            <w:tcW w:w="698" w:type="dxa"/>
            <w:tcBorders>
              <w:top w:val="single" w:sz="4" w:space="0" w:color="000000"/>
              <w:left w:val="single" w:sz="4" w:space="0" w:color="000000"/>
              <w:bottom w:val="single" w:sz="4" w:space="0" w:color="000000"/>
            </w:tcBorders>
            <w:shd w:val="clear" w:color="auto" w:fill="auto"/>
          </w:tcPr>
          <w:p w14:paraId="2E781023" w14:textId="77777777" w:rsidR="000D6C32" w:rsidRDefault="000D6C32">
            <w:r>
              <w:t>1885</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4F0FE901" w14:textId="4A8719C3" w:rsidR="000D6C32" w:rsidRDefault="001C4FC6">
            <w:pPr>
              <w:rPr>
                <w:b/>
              </w:rPr>
            </w:pPr>
            <w:r>
              <w:t>6</w:t>
            </w:r>
            <w:r w:rsidR="00CA640F">
              <w:t>40</w:t>
            </w:r>
          </w:p>
        </w:tc>
        <w:tc>
          <w:tcPr>
            <w:tcW w:w="529" w:type="dxa"/>
            <w:tcBorders>
              <w:top w:val="single" w:sz="4" w:space="0" w:color="auto"/>
              <w:left w:val="single" w:sz="4" w:space="0" w:color="auto"/>
              <w:bottom w:val="single" w:sz="4" w:space="0" w:color="auto"/>
            </w:tcBorders>
            <w:shd w:val="clear" w:color="auto" w:fill="auto"/>
          </w:tcPr>
          <w:p w14:paraId="306AA07C" w14:textId="77777777" w:rsidR="000D6C32" w:rsidRDefault="000D6C32">
            <w:pPr>
              <w:ind w:right="-1050"/>
              <w:rPr>
                <w:i/>
              </w:rPr>
            </w:pPr>
            <w:r>
              <w:rPr>
                <w:b/>
              </w:rPr>
              <w:t>41</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059B75B7" w14:textId="77777777" w:rsidR="000D6C32" w:rsidRDefault="000D6C32">
            <w:pPr>
              <w:ind w:right="-1050"/>
              <w:rPr>
                <w:b/>
              </w:rPr>
            </w:pPr>
            <w:r>
              <w:rPr>
                <w:i/>
              </w:rPr>
              <w:t>added to St Erth family 5</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7FF9797" w14:textId="77777777" w:rsidR="000D6C32" w:rsidRDefault="000D6C32">
            <w:pPr>
              <w:ind w:right="-1050"/>
              <w:rPr>
                <w:i/>
              </w:rPr>
            </w:pPr>
            <w:r>
              <w:rPr>
                <w:b/>
              </w:rPr>
              <w:t>56</w:t>
            </w:r>
          </w:p>
        </w:tc>
        <w:tc>
          <w:tcPr>
            <w:tcW w:w="2933" w:type="dxa"/>
            <w:gridSpan w:val="3"/>
            <w:tcBorders>
              <w:left w:val="single" w:sz="4" w:space="0" w:color="auto"/>
              <w:bottom w:val="single" w:sz="4" w:space="0" w:color="auto"/>
              <w:right w:val="single" w:sz="4" w:space="0" w:color="auto"/>
            </w:tcBorders>
            <w:shd w:val="clear" w:color="auto" w:fill="auto"/>
          </w:tcPr>
          <w:p w14:paraId="636758D7" w14:textId="77777777" w:rsidR="000D6C32" w:rsidRDefault="000D6C32">
            <w:pPr>
              <w:ind w:right="-1050"/>
            </w:pPr>
            <w:r>
              <w:rPr>
                <w:i/>
              </w:rPr>
              <w:t>added to UCF6</w:t>
            </w:r>
          </w:p>
        </w:tc>
      </w:tr>
      <w:tr w:rsidR="00277FF2" w14:paraId="0170944B" w14:textId="77777777" w:rsidTr="00B6405A">
        <w:tc>
          <w:tcPr>
            <w:tcW w:w="501" w:type="dxa"/>
            <w:tcBorders>
              <w:top w:val="single" w:sz="4" w:space="0" w:color="auto"/>
              <w:left w:val="single" w:sz="4" w:space="0" w:color="auto"/>
              <w:bottom w:val="single" w:sz="4" w:space="0" w:color="auto"/>
            </w:tcBorders>
            <w:shd w:val="clear" w:color="auto" w:fill="auto"/>
          </w:tcPr>
          <w:p w14:paraId="2D969F0A" w14:textId="77777777" w:rsidR="000D6C32" w:rsidRDefault="000D6C32">
            <w:pPr>
              <w:ind w:right="-1050"/>
            </w:pPr>
            <w:r>
              <w:rPr>
                <w:b/>
              </w:rPr>
              <w:t>12</w:t>
            </w:r>
          </w:p>
        </w:tc>
        <w:tc>
          <w:tcPr>
            <w:tcW w:w="1605" w:type="dxa"/>
            <w:tcBorders>
              <w:top w:val="single" w:sz="4" w:space="0" w:color="000000"/>
              <w:left w:val="single" w:sz="4" w:space="0" w:color="000000"/>
              <w:bottom w:val="single" w:sz="4" w:space="0" w:color="000000"/>
            </w:tcBorders>
            <w:shd w:val="clear" w:color="auto" w:fill="auto"/>
          </w:tcPr>
          <w:p w14:paraId="06602099"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30CF3884" w14:textId="77777777" w:rsidR="000D6C32" w:rsidRDefault="000D6C32">
            <w:r>
              <w:t>1779</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18B7FCDE" w14:textId="5F01A82F" w:rsidR="000D6C32" w:rsidRDefault="001C4FC6">
            <w:pPr>
              <w:rPr>
                <w:b/>
              </w:rPr>
            </w:pPr>
            <w:r>
              <w:t>5</w:t>
            </w:r>
            <w:r w:rsidR="00410D53">
              <w:t>41</w:t>
            </w:r>
          </w:p>
        </w:tc>
        <w:tc>
          <w:tcPr>
            <w:tcW w:w="376" w:type="dxa"/>
            <w:tcBorders>
              <w:top w:val="single" w:sz="4" w:space="0" w:color="auto"/>
              <w:left w:val="single" w:sz="4" w:space="0" w:color="auto"/>
              <w:bottom w:val="single" w:sz="4" w:space="0" w:color="auto"/>
            </w:tcBorders>
            <w:shd w:val="clear" w:color="auto" w:fill="auto"/>
          </w:tcPr>
          <w:p w14:paraId="656C8D1D" w14:textId="77777777" w:rsidR="000D6C32" w:rsidRDefault="000D6C32">
            <w:pPr>
              <w:ind w:right="-1050"/>
            </w:pPr>
            <w:r>
              <w:rPr>
                <w:b/>
              </w:rPr>
              <w:t>27</w:t>
            </w:r>
          </w:p>
        </w:tc>
        <w:tc>
          <w:tcPr>
            <w:tcW w:w="1875" w:type="dxa"/>
            <w:tcBorders>
              <w:top w:val="single" w:sz="4" w:space="0" w:color="000000"/>
              <w:left w:val="single" w:sz="4" w:space="0" w:color="000000"/>
              <w:bottom w:val="single" w:sz="4" w:space="0" w:color="000000"/>
            </w:tcBorders>
            <w:shd w:val="clear" w:color="auto" w:fill="auto"/>
          </w:tcPr>
          <w:p w14:paraId="106E81C8" w14:textId="77777777" w:rsidR="000D6C32" w:rsidRDefault="000D6C32">
            <w:r>
              <w:t>California</w:t>
            </w:r>
          </w:p>
        </w:tc>
        <w:tc>
          <w:tcPr>
            <w:tcW w:w="698" w:type="dxa"/>
            <w:tcBorders>
              <w:top w:val="single" w:sz="4" w:space="0" w:color="000000"/>
              <w:left w:val="single" w:sz="4" w:space="0" w:color="000000"/>
              <w:bottom w:val="single" w:sz="4" w:space="0" w:color="000000"/>
            </w:tcBorders>
            <w:shd w:val="clear" w:color="auto" w:fill="auto"/>
          </w:tcPr>
          <w:p w14:paraId="7A758CE0" w14:textId="77777777" w:rsidR="000D6C32" w:rsidRDefault="000D6C32">
            <w:r>
              <w:t>1819</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0AAA6890" w14:textId="745C8715" w:rsidR="000D6C32" w:rsidRDefault="001C4FC6">
            <w:pPr>
              <w:rPr>
                <w:b/>
              </w:rPr>
            </w:pPr>
            <w:r>
              <w:t>6</w:t>
            </w:r>
            <w:r w:rsidR="00CA640F">
              <w:t>49</w:t>
            </w:r>
          </w:p>
        </w:tc>
        <w:tc>
          <w:tcPr>
            <w:tcW w:w="529" w:type="dxa"/>
            <w:tcBorders>
              <w:top w:val="single" w:sz="4" w:space="0" w:color="auto"/>
              <w:left w:val="single" w:sz="4" w:space="0" w:color="auto"/>
              <w:bottom w:val="single" w:sz="4" w:space="0" w:color="auto"/>
            </w:tcBorders>
            <w:shd w:val="clear" w:color="auto" w:fill="auto"/>
          </w:tcPr>
          <w:p w14:paraId="467A011A" w14:textId="77777777" w:rsidR="000D6C32" w:rsidRDefault="000D6C32">
            <w:pPr>
              <w:ind w:right="-1050"/>
              <w:rPr>
                <w:i/>
              </w:rPr>
            </w:pPr>
            <w:r>
              <w:rPr>
                <w:b/>
              </w:rPr>
              <w:t>42</w:t>
            </w:r>
          </w:p>
        </w:tc>
        <w:tc>
          <w:tcPr>
            <w:tcW w:w="3225" w:type="dxa"/>
            <w:gridSpan w:val="3"/>
            <w:tcBorders>
              <w:top w:val="single" w:sz="4" w:space="0" w:color="000000"/>
              <w:left w:val="single" w:sz="4" w:space="0" w:color="000000"/>
              <w:bottom w:val="single" w:sz="4" w:space="0" w:color="000000"/>
              <w:right w:val="single" w:sz="4" w:space="0" w:color="auto"/>
            </w:tcBorders>
            <w:shd w:val="clear" w:color="auto" w:fill="auto"/>
          </w:tcPr>
          <w:p w14:paraId="51892367" w14:textId="77777777" w:rsidR="000D6C32" w:rsidRDefault="000D6C32">
            <w:pPr>
              <w:ind w:right="-1050"/>
              <w:rPr>
                <w:b/>
              </w:rPr>
            </w:pPr>
            <w:r>
              <w:rPr>
                <w:i/>
              </w:rPr>
              <w:t>added to UCF20</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152001E9" w14:textId="77777777" w:rsidR="000D6C32" w:rsidRDefault="000D6C32">
            <w:pPr>
              <w:ind w:right="-1050"/>
              <w:rPr>
                <w:i/>
              </w:rPr>
            </w:pPr>
            <w:r>
              <w:rPr>
                <w:b/>
              </w:rPr>
              <w:t>57</w:t>
            </w:r>
          </w:p>
        </w:tc>
        <w:tc>
          <w:tcPr>
            <w:tcW w:w="2933" w:type="dxa"/>
            <w:gridSpan w:val="3"/>
            <w:tcBorders>
              <w:top w:val="single" w:sz="4" w:space="0" w:color="auto"/>
              <w:left w:val="single" w:sz="4" w:space="0" w:color="auto"/>
              <w:right w:val="single" w:sz="4" w:space="0" w:color="auto"/>
            </w:tcBorders>
            <w:shd w:val="clear" w:color="auto" w:fill="auto"/>
          </w:tcPr>
          <w:p w14:paraId="07F5F2CF" w14:textId="77777777" w:rsidR="000D6C32" w:rsidRDefault="000D6C32">
            <w:r>
              <w:rPr>
                <w:i/>
              </w:rPr>
              <w:t>added to UCF18</w:t>
            </w:r>
          </w:p>
        </w:tc>
      </w:tr>
      <w:tr w:rsidR="00277FF2" w14:paraId="507B5EE0" w14:textId="77777777" w:rsidTr="00B6405A">
        <w:tc>
          <w:tcPr>
            <w:tcW w:w="501" w:type="dxa"/>
            <w:tcBorders>
              <w:top w:val="single" w:sz="4" w:space="0" w:color="auto"/>
              <w:left w:val="single" w:sz="4" w:space="0" w:color="auto"/>
              <w:bottom w:val="single" w:sz="4" w:space="0" w:color="auto"/>
            </w:tcBorders>
            <w:shd w:val="clear" w:color="auto" w:fill="auto"/>
          </w:tcPr>
          <w:p w14:paraId="56F5B159" w14:textId="77777777" w:rsidR="000D6C32" w:rsidRDefault="000D6C32">
            <w:pPr>
              <w:ind w:right="-1050"/>
            </w:pPr>
            <w:r>
              <w:rPr>
                <w:b/>
              </w:rPr>
              <w:t>13</w:t>
            </w:r>
          </w:p>
        </w:tc>
        <w:tc>
          <w:tcPr>
            <w:tcW w:w="1605" w:type="dxa"/>
            <w:tcBorders>
              <w:top w:val="single" w:sz="4" w:space="0" w:color="000000"/>
              <w:left w:val="single" w:sz="4" w:space="0" w:color="000000"/>
              <w:bottom w:val="single" w:sz="4" w:space="0" w:color="000000"/>
            </w:tcBorders>
            <w:shd w:val="clear" w:color="auto" w:fill="auto"/>
          </w:tcPr>
          <w:p w14:paraId="2AA194B4"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13D27584" w14:textId="77777777" w:rsidR="000D6C32" w:rsidRDefault="000D6C32">
            <w:r>
              <w:t>1684</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0BF2FE4E" w14:textId="6A733E03" w:rsidR="000D6C32" w:rsidRDefault="001C4FC6">
            <w:pPr>
              <w:rPr>
                <w:b/>
              </w:rPr>
            </w:pPr>
            <w:r>
              <w:t>5</w:t>
            </w:r>
            <w:r w:rsidR="00410D53">
              <w:t>43</w:t>
            </w:r>
          </w:p>
        </w:tc>
        <w:tc>
          <w:tcPr>
            <w:tcW w:w="376" w:type="dxa"/>
            <w:tcBorders>
              <w:top w:val="single" w:sz="4" w:space="0" w:color="auto"/>
              <w:left w:val="single" w:sz="4" w:space="0" w:color="auto"/>
              <w:bottom w:val="single" w:sz="4" w:space="0" w:color="auto"/>
            </w:tcBorders>
            <w:shd w:val="clear" w:color="auto" w:fill="auto"/>
          </w:tcPr>
          <w:p w14:paraId="0412B667" w14:textId="77777777" w:rsidR="000D6C32" w:rsidRDefault="000D6C32">
            <w:pPr>
              <w:ind w:right="-1050"/>
            </w:pPr>
            <w:r>
              <w:rPr>
                <w:b/>
              </w:rPr>
              <w:t>28</w:t>
            </w:r>
          </w:p>
        </w:tc>
        <w:tc>
          <w:tcPr>
            <w:tcW w:w="1875" w:type="dxa"/>
            <w:tcBorders>
              <w:top w:val="single" w:sz="4" w:space="0" w:color="000000"/>
              <w:left w:val="single" w:sz="4" w:space="0" w:color="000000"/>
              <w:bottom w:val="single" w:sz="4" w:space="0" w:color="000000"/>
            </w:tcBorders>
            <w:shd w:val="clear" w:color="auto" w:fill="auto"/>
          </w:tcPr>
          <w:p w14:paraId="5CEC4C82" w14:textId="77777777" w:rsidR="000D6C32" w:rsidRDefault="000D6C32">
            <w:r>
              <w:t>St Stephen</w:t>
            </w:r>
          </w:p>
        </w:tc>
        <w:tc>
          <w:tcPr>
            <w:tcW w:w="698" w:type="dxa"/>
            <w:tcBorders>
              <w:top w:val="single" w:sz="4" w:space="0" w:color="000000"/>
              <w:left w:val="single" w:sz="4" w:space="0" w:color="000000"/>
              <w:bottom w:val="single" w:sz="4" w:space="0" w:color="000000"/>
            </w:tcBorders>
            <w:shd w:val="clear" w:color="auto" w:fill="auto"/>
          </w:tcPr>
          <w:p w14:paraId="703FEED1" w14:textId="77777777" w:rsidR="000D6C32" w:rsidRDefault="000D6C32">
            <w:r>
              <w:t>1711</w:t>
            </w:r>
          </w:p>
        </w:tc>
        <w:tc>
          <w:tcPr>
            <w:tcW w:w="687" w:type="dxa"/>
            <w:tcBorders>
              <w:top w:val="single" w:sz="4" w:space="0" w:color="000000"/>
              <w:left w:val="single" w:sz="4" w:space="0" w:color="000000"/>
              <w:bottom w:val="single" w:sz="4" w:space="0" w:color="000000"/>
              <w:right w:val="single" w:sz="4" w:space="0" w:color="auto"/>
            </w:tcBorders>
            <w:shd w:val="clear" w:color="auto" w:fill="auto"/>
          </w:tcPr>
          <w:p w14:paraId="5FB9AEBA" w14:textId="3EDACA93" w:rsidR="000D6C32" w:rsidRDefault="001C4FC6">
            <w:pPr>
              <w:rPr>
                <w:b/>
              </w:rPr>
            </w:pPr>
            <w:r>
              <w:t>6</w:t>
            </w:r>
            <w:r w:rsidR="00CA640F">
              <w:t>58</w:t>
            </w:r>
          </w:p>
        </w:tc>
        <w:tc>
          <w:tcPr>
            <w:tcW w:w="529" w:type="dxa"/>
            <w:tcBorders>
              <w:top w:val="single" w:sz="4" w:space="0" w:color="auto"/>
              <w:left w:val="single" w:sz="4" w:space="0" w:color="auto"/>
              <w:bottom w:val="single" w:sz="4" w:space="0" w:color="auto"/>
            </w:tcBorders>
            <w:shd w:val="clear" w:color="auto" w:fill="auto"/>
          </w:tcPr>
          <w:p w14:paraId="7170F780" w14:textId="77777777" w:rsidR="000D6C32" w:rsidRDefault="000D6C32">
            <w:pPr>
              <w:ind w:right="-1050"/>
            </w:pPr>
            <w:r>
              <w:rPr>
                <w:b/>
              </w:rPr>
              <w:t>43</w:t>
            </w:r>
          </w:p>
        </w:tc>
        <w:tc>
          <w:tcPr>
            <w:tcW w:w="1938" w:type="dxa"/>
            <w:tcBorders>
              <w:top w:val="single" w:sz="4" w:space="0" w:color="000000"/>
              <w:left w:val="single" w:sz="4" w:space="0" w:color="000000"/>
              <w:bottom w:val="single" w:sz="4" w:space="0" w:color="000000"/>
            </w:tcBorders>
            <w:shd w:val="clear" w:color="auto" w:fill="auto"/>
          </w:tcPr>
          <w:p w14:paraId="15D3D2DA" w14:textId="77777777" w:rsidR="000D6C32" w:rsidRDefault="000D6C32">
            <w:r>
              <w:t>Par</w:t>
            </w:r>
          </w:p>
        </w:tc>
        <w:tc>
          <w:tcPr>
            <w:tcW w:w="698" w:type="dxa"/>
            <w:tcBorders>
              <w:top w:val="single" w:sz="4" w:space="0" w:color="000000"/>
              <w:left w:val="single" w:sz="4" w:space="0" w:color="000000"/>
              <w:bottom w:val="single" w:sz="4" w:space="0" w:color="000000"/>
            </w:tcBorders>
            <w:shd w:val="clear" w:color="auto" w:fill="auto"/>
          </w:tcPr>
          <w:p w14:paraId="7A4CB7A7" w14:textId="77777777" w:rsidR="000D6C32" w:rsidRDefault="000D6C32">
            <w:r>
              <w:t>1847</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6C2E864A" w14:textId="5D15B043" w:rsidR="000D6C32" w:rsidRDefault="00565871">
            <w:pPr>
              <w:rPr>
                <w:b/>
              </w:rPr>
            </w:pPr>
            <w:r>
              <w:t>7</w:t>
            </w:r>
            <w:r w:rsidR="00295FC1">
              <w:t>00</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FE2B234" w14:textId="77777777" w:rsidR="000D6C32" w:rsidRDefault="000D6C32">
            <w:pPr>
              <w:ind w:right="-1050"/>
            </w:pPr>
            <w:r>
              <w:rPr>
                <w:b/>
              </w:rPr>
              <w:t>58</w:t>
            </w:r>
          </w:p>
        </w:tc>
        <w:tc>
          <w:tcPr>
            <w:tcW w:w="1605" w:type="dxa"/>
            <w:tcBorders>
              <w:top w:val="single" w:sz="4" w:space="0" w:color="000000"/>
              <w:left w:val="single" w:sz="4" w:space="0" w:color="auto"/>
              <w:bottom w:val="single" w:sz="4" w:space="0" w:color="000000"/>
            </w:tcBorders>
            <w:shd w:val="clear" w:color="auto" w:fill="auto"/>
          </w:tcPr>
          <w:p w14:paraId="46DB4F54" w14:textId="77777777" w:rsidR="000D6C32" w:rsidRDefault="000D6C32">
            <w:r>
              <w:t>Battle</w:t>
            </w:r>
          </w:p>
        </w:tc>
        <w:tc>
          <w:tcPr>
            <w:tcW w:w="728" w:type="dxa"/>
            <w:tcBorders>
              <w:top w:val="single" w:sz="4" w:space="0" w:color="000000"/>
              <w:left w:val="single" w:sz="4" w:space="0" w:color="000000"/>
              <w:bottom w:val="single" w:sz="4" w:space="0" w:color="000000"/>
              <w:right w:val="single" w:sz="4" w:space="0" w:color="auto"/>
            </w:tcBorders>
            <w:shd w:val="clear" w:color="auto" w:fill="auto"/>
          </w:tcPr>
          <w:p w14:paraId="667F2C92" w14:textId="77777777" w:rsidR="000D6C32" w:rsidRDefault="000D6C32">
            <w:r>
              <w:t>1937</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37DDBBD3" w14:textId="5E68989A" w:rsidR="000D6C32" w:rsidRDefault="001C4FC6">
            <w:r>
              <w:t>7</w:t>
            </w:r>
            <w:r w:rsidR="00804E1C">
              <w:t>51</w:t>
            </w:r>
          </w:p>
        </w:tc>
      </w:tr>
      <w:tr w:rsidR="00277FF2" w14:paraId="3269544F" w14:textId="77777777" w:rsidTr="00B6405A">
        <w:tc>
          <w:tcPr>
            <w:tcW w:w="501" w:type="dxa"/>
            <w:tcBorders>
              <w:top w:val="single" w:sz="4" w:space="0" w:color="auto"/>
              <w:left w:val="single" w:sz="4" w:space="0" w:color="auto"/>
              <w:bottom w:val="single" w:sz="4" w:space="0" w:color="auto"/>
            </w:tcBorders>
            <w:shd w:val="clear" w:color="auto" w:fill="auto"/>
          </w:tcPr>
          <w:p w14:paraId="27F38D52" w14:textId="77777777" w:rsidR="000D6C32" w:rsidRDefault="000D6C32">
            <w:pPr>
              <w:ind w:right="-1050"/>
            </w:pPr>
            <w:r>
              <w:rPr>
                <w:b/>
              </w:rPr>
              <w:t>14</w:t>
            </w:r>
          </w:p>
        </w:tc>
        <w:tc>
          <w:tcPr>
            <w:tcW w:w="1605" w:type="dxa"/>
            <w:tcBorders>
              <w:top w:val="single" w:sz="4" w:space="0" w:color="000000"/>
              <w:left w:val="single" w:sz="4" w:space="0" w:color="000000"/>
              <w:bottom w:val="single" w:sz="4" w:space="0" w:color="000000"/>
            </w:tcBorders>
            <w:shd w:val="clear" w:color="auto" w:fill="auto"/>
          </w:tcPr>
          <w:p w14:paraId="45814361" w14:textId="77777777" w:rsidR="000D6C32" w:rsidRDefault="000D6C32">
            <w:r>
              <w:t>Truro</w:t>
            </w:r>
          </w:p>
        </w:tc>
        <w:tc>
          <w:tcPr>
            <w:tcW w:w="698" w:type="dxa"/>
            <w:tcBorders>
              <w:top w:val="single" w:sz="4" w:space="0" w:color="000000"/>
              <w:left w:val="single" w:sz="4" w:space="0" w:color="000000"/>
              <w:bottom w:val="single" w:sz="4" w:space="0" w:color="000000"/>
            </w:tcBorders>
            <w:shd w:val="clear" w:color="auto" w:fill="auto"/>
          </w:tcPr>
          <w:p w14:paraId="0B02A9BF" w14:textId="77777777" w:rsidR="000D6C32" w:rsidRDefault="000D6C32">
            <w:r>
              <w:t>1750</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0036BF22" w14:textId="006443D7" w:rsidR="000D6C32" w:rsidRDefault="001C4FC6">
            <w:pPr>
              <w:rPr>
                <w:b/>
              </w:rPr>
            </w:pPr>
            <w:r>
              <w:t>5</w:t>
            </w:r>
            <w:r w:rsidR="00410D53">
              <w:t>47</w:t>
            </w:r>
          </w:p>
        </w:tc>
        <w:tc>
          <w:tcPr>
            <w:tcW w:w="376" w:type="dxa"/>
            <w:tcBorders>
              <w:top w:val="single" w:sz="4" w:space="0" w:color="auto"/>
              <w:left w:val="single" w:sz="4" w:space="0" w:color="auto"/>
              <w:bottom w:val="single" w:sz="4" w:space="0" w:color="auto"/>
            </w:tcBorders>
            <w:shd w:val="clear" w:color="auto" w:fill="auto"/>
          </w:tcPr>
          <w:p w14:paraId="4F4F3E69" w14:textId="77777777" w:rsidR="000D6C32" w:rsidRDefault="000D6C32">
            <w:pPr>
              <w:ind w:right="-1050"/>
              <w:rPr>
                <w:i/>
              </w:rPr>
            </w:pPr>
            <w:r>
              <w:rPr>
                <w:b/>
              </w:rPr>
              <w:t>29</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tcPr>
          <w:p w14:paraId="2E1A31CA" w14:textId="77777777" w:rsidR="000D6C32" w:rsidRDefault="000D6C32">
            <w:pPr>
              <w:rPr>
                <w:b/>
              </w:rPr>
            </w:pPr>
            <w:r>
              <w:rPr>
                <w:i/>
              </w:rPr>
              <w:t>added as UCF6 part c</w:t>
            </w:r>
          </w:p>
        </w:tc>
        <w:tc>
          <w:tcPr>
            <w:tcW w:w="529" w:type="dxa"/>
            <w:tcBorders>
              <w:top w:val="single" w:sz="4" w:space="0" w:color="auto"/>
              <w:left w:val="single" w:sz="4" w:space="0" w:color="auto"/>
              <w:bottom w:val="single" w:sz="4" w:space="0" w:color="auto"/>
            </w:tcBorders>
            <w:shd w:val="clear" w:color="auto" w:fill="auto"/>
          </w:tcPr>
          <w:p w14:paraId="3DF4ECF9" w14:textId="77777777" w:rsidR="000D6C32" w:rsidRDefault="000D6C32">
            <w:pPr>
              <w:ind w:right="-1050"/>
            </w:pPr>
            <w:r>
              <w:rPr>
                <w:b/>
              </w:rPr>
              <w:t>44</w:t>
            </w:r>
          </w:p>
        </w:tc>
        <w:tc>
          <w:tcPr>
            <w:tcW w:w="1938" w:type="dxa"/>
            <w:tcBorders>
              <w:top w:val="single" w:sz="4" w:space="0" w:color="000000"/>
              <w:left w:val="single" w:sz="4" w:space="0" w:color="000000"/>
              <w:bottom w:val="single" w:sz="4" w:space="0" w:color="000000"/>
            </w:tcBorders>
            <w:shd w:val="clear" w:color="auto" w:fill="auto"/>
          </w:tcPr>
          <w:p w14:paraId="7833D715" w14:textId="77777777" w:rsidR="000D6C32" w:rsidRDefault="000D6C32">
            <w:r>
              <w:t>Birmingham/Bedford</w:t>
            </w:r>
          </w:p>
        </w:tc>
        <w:tc>
          <w:tcPr>
            <w:tcW w:w="698" w:type="dxa"/>
            <w:tcBorders>
              <w:top w:val="single" w:sz="4" w:space="0" w:color="000000"/>
              <w:left w:val="single" w:sz="4" w:space="0" w:color="000000"/>
              <w:bottom w:val="single" w:sz="4" w:space="0" w:color="000000"/>
            </w:tcBorders>
            <w:shd w:val="clear" w:color="auto" w:fill="auto"/>
          </w:tcPr>
          <w:p w14:paraId="77CF3D88" w14:textId="77777777" w:rsidR="000D6C32" w:rsidRDefault="000D6C32">
            <w:r>
              <w:t>1819</w:t>
            </w:r>
          </w:p>
        </w:tc>
        <w:tc>
          <w:tcPr>
            <w:tcW w:w="589" w:type="dxa"/>
            <w:tcBorders>
              <w:top w:val="single" w:sz="4" w:space="0" w:color="000000"/>
              <w:left w:val="single" w:sz="4" w:space="0" w:color="000000"/>
              <w:bottom w:val="single" w:sz="4" w:space="0" w:color="000000"/>
              <w:right w:val="single" w:sz="4" w:space="0" w:color="auto"/>
            </w:tcBorders>
            <w:shd w:val="clear" w:color="auto" w:fill="auto"/>
          </w:tcPr>
          <w:p w14:paraId="647882D0" w14:textId="3B4097DF" w:rsidR="000D6C32" w:rsidRDefault="00565871">
            <w:pPr>
              <w:rPr>
                <w:b/>
              </w:rPr>
            </w:pPr>
            <w:r>
              <w:t>7</w:t>
            </w:r>
            <w:r w:rsidR="00295FC1">
              <w:t>04</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7E3F61DD" w14:textId="77777777" w:rsidR="000D6C32" w:rsidRDefault="000D6C32">
            <w:pPr>
              <w:ind w:right="-1050"/>
            </w:pPr>
            <w:r>
              <w:rPr>
                <w:b/>
              </w:rPr>
              <w:t>59</w:t>
            </w:r>
          </w:p>
        </w:tc>
        <w:tc>
          <w:tcPr>
            <w:tcW w:w="1605" w:type="dxa"/>
            <w:tcBorders>
              <w:top w:val="single" w:sz="4" w:space="0" w:color="000000"/>
              <w:left w:val="single" w:sz="4" w:space="0" w:color="auto"/>
              <w:bottom w:val="single" w:sz="4" w:space="0" w:color="000000"/>
            </w:tcBorders>
            <w:shd w:val="clear" w:color="auto" w:fill="auto"/>
          </w:tcPr>
          <w:p w14:paraId="609A6899" w14:textId="77777777" w:rsidR="000D6C32" w:rsidRDefault="000D6C32">
            <w:r>
              <w:t>Liverpool</w:t>
            </w:r>
          </w:p>
        </w:tc>
        <w:tc>
          <w:tcPr>
            <w:tcW w:w="728" w:type="dxa"/>
            <w:tcBorders>
              <w:top w:val="single" w:sz="4" w:space="0" w:color="000000"/>
              <w:left w:val="single" w:sz="4" w:space="0" w:color="000000"/>
              <w:bottom w:val="single" w:sz="4" w:space="0" w:color="000000"/>
              <w:right w:val="single" w:sz="4" w:space="0" w:color="auto"/>
            </w:tcBorders>
            <w:shd w:val="clear" w:color="auto" w:fill="auto"/>
          </w:tcPr>
          <w:p w14:paraId="1EABA59A" w14:textId="77777777" w:rsidR="000D6C32" w:rsidRDefault="000D6C32">
            <w:r>
              <w:t>1954</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39FCCDA0" w14:textId="602E84F3" w:rsidR="000D6C32" w:rsidRDefault="001C4FC6">
            <w:r>
              <w:t>7</w:t>
            </w:r>
            <w:r w:rsidR="00804E1C">
              <w:t>60</w:t>
            </w:r>
          </w:p>
        </w:tc>
      </w:tr>
      <w:tr w:rsidR="00277FF2" w14:paraId="7F297924" w14:textId="77777777" w:rsidTr="00B6405A">
        <w:tc>
          <w:tcPr>
            <w:tcW w:w="501" w:type="dxa"/>
            <w:tcBorders>
              <w:top w:val="single" w:sz="4" w:space="0" w:color="auto"/>
              <w:left w:val="single" w:sz="4" w:space="0" w:color="auto"/>
              <w:bottom w:val="single" w:sz="4" w:space="0" w:color="auto"/>
              <w:right w:val="single" w:sz="4" w:space="0" w:color="auto"/>
            </w:tcBorders>
            <w:shd w:val="clear" w:color="auto" w:fill="auto"/>
          </w:tcPr>
          <w:p w14:paraId="0DD424BB" w14:textId="77777777" w:rsidR="000D6C32" w:rsidRDefault="000D6C32">
            <w:pPr>
              <w:ind w:right="-1050"/>
            </w:pPr>
            <w:r>
              <w:rPr>
                <w:b/>
              </w:rPr>
              <w:t>15</w:t>
            </w:r>
          </w:p>
        </w:tc>
        <w:tc>
          <w:tcPr>
            <w:tcW w:w="1605" w:type="dxa"/>
            <w:tcBorders>
              <w:left w:val="single" w:sz="4" w:space="0" w:color="auto"/>
              <w:bottom w:val="single" w:sz="4" w:space="0" w:color="auto"/>
              <w:right w:val="single" w:sz="4" w:space="0" w:color="auto"/>
            </w:tcBorders>
            <w:shd w:val="clear" w:color="auto" w:fill="auto"/>
          </w:tcPr>
          <w:p w14:paraId="1E91DF18" w14:textId="77777777" w:rsidR="000D6C32" w:rsidRDefault="000D6C32">
            <w:r>
              <w:t>Truro</w:t>
            </w:r>
          </w:p>
        </w:tc>
        <w:tc>
          <w:tcPr>
            <w:tcW w:w="698" w:type="dxa"/>
            <w:tcBorders>
              <w:left w:val="single" w:sz="4" w:space="0" w:color="auto"/>
              <w:bottom w:val="single" w:sz="4" w:space="0" w:color="auto"/>
              <w:right w:val="single" w:sz="4" w:space="0" w:color="auto"/>
            </w:tcBorders>
            <w:shd w:val="clear" w:color="auto" w:fill="auto"/>
          </w:tcPr>
          <w:p w14:paraId="5D28684B" w14:textId="77777777" w:rsidR="000D6C32" w:rsidRDefault="000D6C32">
            <w:r>
              <w:t>1795</w:t>
            </w:r>
          </w:p>
        </w:tc>
        <w:tc>
          <w:tcPr>
            <w:tcW w:w="589" w:type="dxa"/>
            <w:tcBorders>
              <w:left w:val="single" w:sz="4" w:space="0" w:color="auto"/>
              <w:bottom w:val="single" w:sz="4" w:space="0" w:color="auto"/>
              <w:right w:val="single" w:sz="4" w:space="0" w:color="auto"/>
            </w:tcBorders>
            <w:shd w:val="clear" w:color="auto" w:fill="auto"/>
          </w:tcPr>
          <w:p w14:paraId="7235F782" w14:textId="547C0AB9" w:rsidR="000D6C32" w:rsidRDefault="001C4FC6">
            <w:pPr>
              <w:rPr>
                <w:b/>
              </w:rPr>
            </w:pPr>
            <w:r>
              <w:t>5</w:t>
            </w:r>
            <w:r w:rsidR="00410D53">
              <w:t>52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1B653682" w14:textId="77777777" w:rsidR="000D6C32" w:rsidRDefault="000D6C32">
            <w:pPr>
              <w:ind w:right="-1050"/>
              <w:rPr>
                <w:i/>
              </w:rPr>
            </w:pPr>
            <w:r>
              <w:rPr>
                <w:b/>
              </w:rPr>
              <w:t>30</w:t>
            </w:r>
          </w:p>
        </w:tc>
        <w:tc>
          <w:tcPr>
            <w:tcW w:w="3260" w:type="dxa"/>
            <w:gridSpan w:val="3"/>
            <w:tcBorders>
              <w:left w:val="single" w:sz="4" w:space="0" w:color="auto"/>
              <w:bottom w:val="single" w:sz="4" w:space="0" w:color="auto"/>
              <w:right w:val="single" w:sz="4" w:space="0" w:color="auto"/>
            </w:tcBorders>
            <w:shd w:val="clear" w:color="auto" w:fill="auto"/>
          </w:tcPr>
          <w:p w14:paraId="14E8CB82" w14:textId="77777777" w:rsidR="000D6C32" w:rsidRDefault="000D6C32">
            <w:pPr>
              <w:ind w:right="-1050"/>
              <w:rPr>
                <w:b/>
              </w:rPr>
            </w:pPr>
            <w:r>
              <w:rPr>
                <w:i/>
              </w:rPr>
              <w:t>added to St Erth family 5</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41D3E922" w14:textId="77777777" w:rsidR="000D6C32" w:rsidRDefault="000D6C32">
            <w:pPr>
              <w:ind w:right="-1050"/>
              <w:rPr>
                <w:i/>
              </w:rPr>
            </w:pPr>
            <w:r>
              <w:rPr>
                <w:b/>
              </w:rPr>
              <w:t>45</w:t>
            </w:r>
          </w:p>
        </w:tc>
        <w:tc>
          <w:tcPr>
            <w:tcW w:w="3225" w:type="dxa"/>
            <w:gridSpan w:val="3"/>
            <w:tcBorders>
              <w:left w:val="single" w:sz="4" w:space="0" w:color="auto"/>
              <w:bottom w:val="single" w:sz="4" w:space="0" w:color="auto"/>
              <w:right w:val="single" w:sz="4" w:space="0" w:color="auto"/>
            </w:tcBorders>
            <w:shd w:val="clear" w:color="auto" w:fill="auto"/>
          </w:tcPr>
          <w:p w14:paraId="79A38BF3" w14:textId="77777777" w:rsidR="000D6C32" w:rsidRDefault="000D6C32">
            <w:pPr>
              <w:ind w:right="-1050"/>
              <w:rPr>
                <w:b/>
              </w:rPr>
            </w:pPr>
            <w:r>
              <w:rPr>
                <w:i/>
              </w:rPr>
              <w:t>added to UCF40</w:t>
            </w: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123CD7E0" w14:textId="77777777" w:rsidR="000D6C32" w:rsidRDefault="000D6C32">
            <w:pPr>
              <w:ind w:right="-1050"/>
              <w:rPr>
                <w:i/>
              </w:rPr>
            </w:pPr>
            <w:r>
              <w:rPr>
                <w:b/>
              </w:rPr>
              <w:t>60</w:t>
            </w:r>
          </w:p>
        </w:tc>
        <w:tc>
          <w:tcPr>
            <w:tcW w:w="2933" w:type="dxa"/>
            <w:gridSpan w:val="3"/>
            <w:tcBorders>
              <w:left w:val="single" w:sz="4" w:space="0" w:color="auto"/>
              <w:bottom w:val="single" w:sz="4" w:space="0" w:color="auto"/>
              <w:right w:val="single" w:sz="4" w:space="0" w:color="auto"/>
            </w:tcBorders>
            <w:shd w:val="clear" w:color="auto" w:fill="auto"/>
          </w:tcPr>
          <w:p w14:paraId="433263BF" w14:textId="77777777" w:rsidR="000D6C32" w:rsidRDefault="000D6C32">
            <w:pPr>
              <w:ind w:right="-1050"/>
            </w:pPr>
            <w:r>
              <w:rPr>
                <w:i/>
              </w:rPr>
              <w:t>added to UCF 18</w:t>
            </w:r>
          </w:p>
        </w:tc>
      </w:tr>
    </w:tbl>
    <w:p w14:paraId="75194359" w14:textId="77777777" w:rsidR="000D6C32" w:rsidRDefault="000D6C32">
      <w:pPr>
        <w:ind w:right="-1050"/>
        <w:rPr>
          <w:sz w:val="24"/>
        </w:rPr>
      </w:pPr>
    </w:p>
    <w:p w14:paraId="6539B57A" w14:textId="77777777" w:rsidR="000D6C32" w:rsidRDefault="000D6C32">
      <w:pPr>
        <w:ind w:right="-1050"/>
        <w:rPr>
          <w:i/>
          <w:sz w:val="24"/>
        </w:rPr>
      </w:pPr>
      <w:r>
        <w:rPr>
          <w:sz w:val="24"/>
        </w:rPr>
        <w:t>Continued on next page</w:t>
      </w:r>
    </w:p>
    <w:p w14:paraId="71F3E4CE" w14:textId="77777777" w:rsidR="000D6C32" w:rsidRDefault="000D6C32">
      <w:pPr>
        <w:pageBreakBefore/>
        <w:ind w:right="-1050"/>
        <w:rPr>
          <w:i/>
          <w:sz w:val="24"/>
        </w:rPr>
      </w:pPr>
    </w:p>
    <w:tbl>
      <w:tblPr>
        <w:tblW w:w="14191" w:type="dxa"/>
        <w:tblInd w:w="-21" w:type="dxa"/>
        <w:tblLayout w:type="fixed"/>
        <w:tblLook w:val="0000" w:firstRow="0" w:lastRow="0" w:firstColumn="0" w:lastColumn="0" w:noHBand="0" w:noVBand="0"/>
      </w:tblPr>
      <w:tblGrid>
        <w:gridCol w:w="522"/>
        <w:gridCol w:w="1689"/>
        <w:gridCol w:w="24"/>
        <w:gridCol w:w="684"/>
        <w:gridCol w:w="24"/>
        <w:gridCol w:w="524"/>
        <w:gridCol w:w="426"/>
        <w:gridCol w:w="1744"/>
        <w:gridCol w:w="708"/>
        <w:gridCol w:w="709"/>
        <w:gridCol w:w="567"/>
        <w:gridCol w:w="1843"/>
        <w:gridCol w:w="709"/>
        <w:gridCol w:w="616"/>
        <w:gridCol w:w="567"/>
        <w:gridCol w:w="1418"/>
        <w:gridCol w:w="709"/>
        <w:gridCol w:w="701"/>
        <w:gridCol w:w="7"/>
      </w:tblGrid>
      <w:tr w:rsidR="00277FF2" w14:paraId="07F6CC7B" w14:textId="77777777" w:rsidTr="00200D3C">
        <w:trPr>
          <w:gridAfter w:val="1"/>
          <w:wAfter w:w="7" w:type="dxa"/>
        </w:trPr>
        <w:tc>
          <w:tcPr>
            <w:tcW w:w="522" w:type="dxa"/>
            <w:tcBorders>
              <w:top w:val="single" w:sz="4" w:space="0" w:color="auto"/>
              <w:left w:val="single" w:sz="4" w:space="0" w:color="auto"/>
              <w:bottom w:val="single" w:sz="4" w:space="0" w:color="auto"/>
              <w:right w:val="single" w:sz="4" w:space="0" w:color="auto"/>
            </w:tcBorders>
            <w:shd w:val="clear" w:color="auto" w:fill="auto"/>
          </w:tcPr>
          <w:p w14:paraId="349DAAB9" w14:textId="77777777" w:rsidR="000D6C32" w:rsidRDefault="000D6C32">
            <w:pPr>
              <w:snapToGrid w:val="0"/>
              <w:ind w:right="-1050"/>
              <w:rPr>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Pr>
          <w:p w14:paraId="1FAB46AA" w14:textId="77777777" w:rsidR="000D6C32" w:rsidRDefault="000D6C32">
            <w:pPr>
              <w:ind w:right="-1050"/>
              <w:rPr>
                <w:b/>
              </w:rPr>
            </w:pPr>
            <w:r>
              <w:rPr>
                <w:b/>
              </w:rPr>
              <w:t>FAMILY</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8C297DE" w14:textId="77777777" w:rsidR="000D6C32" w:rsidRDefault="000D6C32">
            <w:pPr>
              <w:ind w:right="-1050"/>
              <w:rPr>
                <w:b/>
              </w:rPr>
            </w:pPr>
            <w:r>
              <w:rPr>
                <w:b/>
              </w:rPr>
              <w:t>Date</w:t>
            </w:r>
          </w:p>
        </w:tc>
        <w:tc>
          <w:tcPr>
            <w:tcW w:w="548" w:type="dxa"/>
            <w:gridSpan w:val="2"/>
            <w:tcBorders>
              <w:top w:val="single" w:sz="4" w:space="0" w:color="auto"/>
              <w:left w:val="single" w:sz="4" w:space="0" w:color="auto"/>
              <w:bottom w:val="single" w:sz="4" w:space="0" w:color="auto"/>
              <w:right w:val="single" w:sz="4" w:space="0" w:color="auto"/>
            </w:tcBorders>
            <w:shd w:val="clear" w:color="auto" w:fill="auto"/>
          </w:tcPr>
          <w:p w14:paraId="2C48C44A" w14:textId="77777777" w:rsidR="000D6C32" w:rsidRDefault="000D6C32">
            <w:pPr>
              <w:ind w:right="-1050"/>
              <w:rPr>
                <w:b/>
              </w:rPr>
            </w:pPr>
            <w:r>
              <w:rPr>
                <w:b/>
              </w:rPr>
              <w:t>page</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E9F1DE6" w14:textId="77777777" w:rsidR="000D6C32" w:rsidRDefault="000D6C32">
            <w:pPr>
              <w:snapToGrid w:val="0"/>
              <w:ind w:right="-1050"/>
              <w:rPr>
                <w:b/>
              </w:rPr>
            </w:pP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394B0AA6" w14:textId="77777777" w:rsidR="000D6C32" w:rsidRDefault="000D6C32">
            <w:pPr>
              <w:ind w:right="-1050"/>
              <w:rPr>
                <w:b/>
              </w:rPr>
            </w:pPr>
            <w:r>
              <w:rPr>
                <w:b/>
              </w:rPr>
              <w:t>FAMILY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E45328" w14:textId="77777777" w:rsidR="000D6C32" w:rsidRDefault="000D6C32">
            <w:pPr>
              <w:ind w:right="-1050"/>
              <w:rPr>
                <w:b/>
              </w:rPr>
            </w:pPr>
            <w:r>
              <w:rPr>
                <w:b/>
              </w:rPr>
              <w:t>Date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56D8A1" w14:textId="77777777" w:rsidR="000D6C32" w:rsidRDefault="000D6C32">
            <w:pPr>
              <w:ind w:right="-1050"/>
              <w:rPr>
                <w:sz w:val="24"/>
              </w:rPr>
            </w:pPr>
            <w:r>
              <w:rPr>
                <w:b/>
              </w:rPr>
              <w:t>page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C1940B" w14:textId="77777777" w:rsidR="000D6C32" w:rsidRDefault="000D6C32">
            <w:pPr>
              <w:snapToGrid w:val="0"/>
              <w:ind w:right="-105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5957FE" w14:textId="77777777" w:rsidR="000D6C32" w:rsidRDefault="000D6C32">
            <w:pPr>
              <w:ind w:right="-1050"/>
              <w:rPr>
                <w:b/>
              </w:rPr>
            </w:pPr>
            <w:r>
              <w:rPr>
                <w:b/>
              </w:rPr>
              <w:t>FAMILY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9177A1" w14:textId="77777777" w:rsidR="000D6C32" w:rsidRDefault="000D6C32">
            <w:pPr>
              <w:ind w:right="-1050"/>
              <w:rPr>
                <w:b/>
              </w:rPr>
            </w:pPr>
            <w:r>
              <w:rPr>
                <w:b/>
              </w:rPr>
              <w:t>Date</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0A7127C" w14:textId="77777777" w:rsidR="000D6C32" w:rsidRDefault="000D6C32">
            <w:pPr>
              <w:ind w:right="-1050"/>
              <w:rPr>
                <w:b/>
              </w:rPr>
            </w:pPr>
            <w:r>
              <w:rPr>
                <w:b/>
              </w:rPr>
              <w:t>page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7D0553" w14:textId="77777777" w:rsidR="000D6C32" w:rsidRDefault="000D6C32">
            <w:pPr>
              <w:snapToGrid w:val="0"/>
              <w:ind w:right="-1050"/>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218BE" w14:textId="77777777" w:rsidR="000D6C32" w:rsidRDefault="000D6C32">
            <w:pPr>
              <w:ind w:right="-1050"/>
              <w:rPr>
                <w:b/>
              </w:rPr>
            </w:pPr>
            <w:r>
              <w:rPr>
                <w:b/>
              </w:rPr>
              <w:t>FAMILY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BC17D4" w14:textId="77777777" w:rsidR="000D6C32" w:rsidRDefault="000D6C32">
            <w:pPr>
              <w:ind w:right="-1050"/>
              <w:rPr>
                <w:b/>
              </w:rPr>
            </w:pPr>
            <w:r>
              <w:rPr>
                <w:b/>
              </w:rPr>
              <w:t>Date</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77EADB95" w14:textId="77777777" w:rsidR="000D6C32" w:rsidRDefault="000D6C32">
            <w:pPr>
              <w:ind w:right="-1050"/>
            </w:pPr>
            <w:r>
              <w:rPr>
                <w:b/>
              </w:rPr>
              <w:t>Page</w:t>
            </w:r>
          </w:p>
        </w:tc>
      </w:tr>
      <w:tr w:rsidR="00277FF2" w14:paraId="455BD0D8" w14:textId="77777777" w:rsidTr="00200D3C">
        <w:trPr>
          <w:gridAfter w:val="1"/>
          <w:wAfter w:w="7" w:type="dxa"/>
          <w:trHeight w:val="274"/>
        </w:trPr>
        <w:tc>
          <w:tcPr>
            <w:tcW w:w="522" w:type="dxa"/>
            <w:tcBorders>
              <w:top w:val="single" w:sz="4" w:space="0" w:color="auto"/>
              <w:left w:val="single" w:sz="4" w:space="0" w:color="auto"/>
              <w:bottom w:val="single" w:sz="4" w:space="0" w:color="auto"/>
              <w:right w:val="single" w:sz="4" w:space="0" w:color="auto"/>
            </w:tcBorders>
            <w:shd w:val="clear" w:color="auto" w:fill="auto"/>
          </w:tcPr>
          <w:p w14:paraId="220F4D26" w14:textId="77777777" w:rsidR="000D6C32" w:rsidRDefault="000D6C32">
            <w:pPr>
              <w:rPr>
                <w:i/>
              </w:rPr>
            </w:pPr>
            <w:r>
              <w:rPr>
                <w:b/>
              </w:rPr>
              <w:t>61</w:t>
            </w:r>
          </w:p>
        </w:tc>
        <w:tc>
          <w:tcPr>
            <w:tcW w:w="2945" w:type="dxa"/>
            <w:gridSpan w:val="5"/>
            <w:tcBorders>
              <w:top w:val="single" w:sz="4" w:space="0" w:color="auto"/>
              <w:left w:val="single" w:sz="4" w:space="0" w:color="auto"/>
              <w:right w:val="single" w:sz="4" w:space="0" w:color="auto"/>
            </w:tcBorders>
            <w:shd w:val="clear" w:color="auto" w:fill="auto"/>
          </w:tcPr>
          <w:p w14:paraId="400F62B4" w14:textId="77777777" w:rsidR="000D6C32" w:rsidRDefault="000D6C32">
            <w:pPr>
              <w:rPr>
                <w:b/>
              </w:rPr>
            </w:pPr>
            <w:r>
              <w:rPr>
                <w:i/>
              </w:rPr>
              <w:t>added to St Erth family 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94A5A33" w14:textId="77777777" w:rsidR="000D6C32" w:rsidRDefault="000D6C32">
            <w:pPr>
              <w:ind w:right="-1050"/>
            </w:pPr>
            <w:r>
              <w:rPr>
                <w:b/>
              </w:rPr>
              <w:t>86</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247322F5" w14:textId="77777777" w:rsidR="000D6C32" w:rsidRDefault="000D6C32">
            <w:r>
              <w:t>California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10CEF8" w14:textId="77777777" w:rsidR="000D6C32" w:rsidRDefault="000D6C32">
            <w:r>
              <w:t>1977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E0E240" w14:textId="73FDBB99" w:rsidR="000D6C32" w:rsidRDefault="002F2C05">
            <w:pPr>
              <w:rPr>
                <w:b/>
              </w:rPr>
            </w:pPr>
            <w:r>
              <w:t>8</w:t>
            </w:r>
            <w:r w:rsidR="00F653E1">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54894B" w14:textId="77777777" w:rsidR="000D6C32" w:rsidRDefault="000D6C32">
            <w:pPr>
              <w:ind w:right="-1050"/>
            </w:pPr>
            <w:r>
              <w:rPr>
                <w:b/>
              </w:rPr>
              <w:t>111</w:t>
            </w:r>
          </w:p>
        </w:tc>
        <w:tc>
          <w:tcPr>
            <w:tcW w:w="1843" w:type="dxa"/>
            <w:tcBorders>
              <w:top w:val="single" w:sz="4" w:space="0" w:color="auto"/>
              <w:left w:val="single" w:sz="4" w:space="0" w:color="auto"/>
              <w:right w:val="single" w:sz="4" w:space="0" w:color="auto"/>
            </w:tcBorders>
            <w:shd w:val="clear" w:color="auto" w:fill="auto"/>
          </w:tcPr>
          <w:p w14:paraId="2323C622" w14:textId="77777777" w:rsidR="000D6C32" w:rsidRDefault="000D6C32">
            <w:pPr>
              <w:ind w:right="-1050"/>
            </w:pPr>
            <w:r>
              <w:t>Rhuddlan</w:t>
            </w:r>
          </w:p>
        </w:tc>
        <w:tc>
          <w:tcPr>
            <w:tcW w:w="709" w:type="dxa"/>
            <w:tcBorders>
              <w:top w:val="single" w:sz="4" w:space="0" w:color="auto"/>
              <w:left w:val="single" w:sz="4" w:space="0" w:color="auto"/>
              <w:right w:val="single" w:sz="4" w:space="0" w:color="auto"/>
            </w:tcBorders>
            <w:shd w:val="clear" w:color="auto" w:fill="auto"/>
          </w:tcPr>
          <w:p w14:paraId="2E74CF8F" w14:textId="77777777" w:rsidR="000D6C32" w:rsidRDefault="000D6C32">
            <w:pPr>
              <w:ind w:right="-1050"/>
            </w:pPr>
            <w:r>
              <w:t>1987</w:t>
            </w:r>
          </w:p>
        </w:tc>
        <w:tc>
          <w:tcPr>
            <w:tcW w:w="616" w:type="dxa"/>
            <w:tcBorders>
              <w:top w:val="single" w:sz="4" w:space="0" w:color="auto"/>
              <w:left w:val="single" w:sz="4" w:space="0" w:color="auto"/>
              <w:right w:val="single" w:sz="4" w:space="0" w:color="auto"/>
            </w:tcBorders>
            <w:shd w:val="clear" w:color="auto" w:fill="auto"/>
          </w:tcPr>
          <w:p w14:paraId="524B71AF" w14:textId="666A01A0" w:rsidR="000D6C32" w:rsidRDefault="00D8088E">
            <w:pPr>
              <w:rPr>
                <w:b/>
              </w:rPr>
            </w:pPr>
            <w:r>
              <w:t>8</w:t>
            </w:r>
            <w:r w:rsidR="00D86402">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5528C5" w14:textId="77777777" w:rsidR="000D6C32" w:rsidRDefault="000D6C32">
            <w:pPr>
              <w:rPr>
                <w:i/>
              </w:rPr>
            </w:pPr>
            <w:r>
              <w:rPr>
                <w:b/>
              </w:rPr>
              <w:t>136</w:t>
            </w:r>
          </w:p>
        </w:tc>
        <w:tc>
          <w:tcPr>
            <w:tcW w:w="2828" w:type="dxa"/>
            <w:gridSpan w:val="3"/>
            <w:tcBorders>
              <w:top w:val="single" w:sz="4" w:space="0" w:color="auto"/>
              <w:left w:val="single" w:sz="4" w:space="0" w:color="auto"/>
              <w:bottom w:val="single" w:sz="4" w:space="0" w:color="auto"/>
              <w:right w:val="single" w:sz="4" w:space="0" w:color="auto"/>
            </w:tcBorders>
            <w:shd w:val="clear" w:color="auto" w:fill="auto"/>
          </w:tcPr>
          <w:p w14:paraId="6509D5CC" w14:textId="77777777" w:rsidR="000D6C32" w:rsidRDefault="000D6C32">
            <w:pPr>
              <w:ind w:right="-1050"/>
            </w:pPr>
            <w:r>
              <w:rPr>
                <w:i/>
              </w:rPr>
              <w:t>added to St Erth 5d</w:t>
            </w:r>
          </w:p>
        </w:tc>
      </w:tr>
      <w:tr w:rsidR="00200D3C" w14:paraId="49385CBB" w14:textId="77777777" w:rsidTr="0023250E">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6E67D139" w14:textId="77777777" w:rsidR="00200D3C" w:rsidRDefault="00200D3C">
            <w:pPr>
              <w:rPr>
                <w:i/>
              </w:rPr>
            </w:pPr>
            <w:r>
              <w:rPr>
                <w:b/>
              </w:rPr>
              <w:t>62</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1FD260FC" w14:textId="77777777" w:rsidR="00200D3C" w:rsidRDefault="00200D3C">
            <w:pPr>
              <w:rPr>
                <w:b/>
              </w:rPr>
            </w:pPr>
            <w:r>
              <w:rPr>
                <w:i/>
              </w:rPr>
              <w:t>added to St Erth family 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4DF5EF7" w14:textId="77777777" w:rsidR="00200D3C" w:rsidRDefault="00200D3C">
            <w:r>
              <w:rPr>
                <w:b/>
              </w:rPr>
              <w:t>87</w:t>
            </w:r>
          </w:p>
        </w:tc>
        <w:tc>
          <w:tcPr>
            <w:tcW w:w="3161" w:type="dxa"/>
            <w:gridSpan w:val="3"/>
            <w:tcBorders>
              <w:top w:val="single" w:sz="4" w:space="0" w:color="auto"/>
              <w:left w:val="single" w:sz="4" w:space="0" w:color="auto"/>
              <w:bottom w:val="single" w:sz="4" w:space="0" w:color="auto"/>
              <w:right w:val="single" w:sz="4" w:space="0" w:color="auto"/>
            </w:tcBorders>
            <w:shd w:val="clear" w:color="auto" w:fill="auto"/>
          </w:tcPr>
          <w:p w14:paraId="2A11D436" w14:textId="3987FA56" w:rsidR="00200D3C" w:rsidRPr="00695EBE" w:rsidRDefault="00695EBE">
            <w:pPr>
              <w:rPr>
                <w:bCs/>
                <w:i/>
                <w:iCs/>
              </w:rPr>
            </w:pPr>
            <w:r>
              <w:rPr>
                <w:bCs/>
                <w:i/>
                <w:iCs/>
              </w:rPr>
              <w:t>a</w:t>
            </w:r>
            <w:r w:rsidRPr="00695EBE">
              <w:rPr>
                <w:bCs/>
                <w:i/>
                <w:iCs/>
              </w:rPr>
              <w:t>dded to UCF26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06F1B7" w14:textId="77777777" w:rsidR="00200D3C" w:rsidRDefault="00200D3C">
            <w:pPr>
              <w:ind w:right="-1050"/>
            </w:pPr>
            <w:r>
              <w:rPr>
                <w:b/>
              </w:rPr>
              <w:t>112</w:t>
            </w:r>
          </w:p>
        </w:tc>
        <w:tc>
          <w:tcPr>
            <w:tcW w:w="1843" w:type="dxa"/>
            <w:tcBorders>
              <w:top w:val="single" w:sz="4" w:space="0" w:color="000000"/>
              <w:left w:val="single" w:sz="4" w:space="0" w:color="auto"/>
              <w:bottom w:val="single" w:sz="4" w:space="0" w:color="000000"/>
              <w:right w:val="single" w:sz="4" w:space="0" w:color="auto"/>
            </w:tcBorders>
            <w:shd w:val="clear" w:color="auto" w:fill="auto"/>
          </w:tcPr>
          <w:p w14:paraId="6A73A1A4" w14:textId="77777777" w:rsidR="00200D3C" w:rsidRDefault="00200D3C">
            <w:r>
              <w:t>Rhuddlan</w:t>
            </w:r>
          </w:p>
        </w:tc>
        <w:tc>
          <w:tcPr>
            <w:tcW w:w="709" w:type="dxa"/>
            <w:tcBorders>
              <w:top w:val="single" w:sz="4" w:space="0" w:color="000000"/>
              <w:left w:val="single" w:sz="4" w:space="0" w:color="auto"/>
              <w:bottom w:val="single" w:sz="4" w:space="0" w:color="000000"/>
            </w:tcBorders>
            <w:shd w:val="clear" w:color="auto" w:fill="auto"/>
          </w:tcPr>
          <w:p w14:paraId="710CF834" w14:textId="77777777" w:rsidR="00200D3C" w:rsidRDefault="00200D3C">
            <w:r>
              <w:t>1989</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199AC4C0" w14:textId="4CF94809" w:rsidR="00200D3C" w:rsidRDefault="00D8088E">
            <w:pPr>
              <w:rPr>
                <w:b/>
              </w:rPr>
            </w:pPr>
            <w:r>
              <w:t>8</w:t>
            </w:r>
            <w:r w:rsidR="00D86402">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7AB5EA" w14:textId="77777777" w:rsidR="00200D3C" w:rsidRDefault="00200D3C">
            <w:pPr>
              <w:rPr>
                <w:i/>
              </w:rPr>
            </w:pPr>
            <w:r>
              <w:rPr>
                <w:b/>
              </w:rPr>
              <w:t>137</w:t>
            </w:r>
          </w:p>
        </w:tc>
        <w:tc>
          <w:tcPr>
            <w:tcW w:w="2828" w:type="dxa"/>
            <w:gridSpan w:val="3"/>
            <w:tcBorders>
              <w:top w:val="single" w:sz="4" w:space="0" w:color="auto"/>
              <w:left w:val="single" w:sz="4" w:space="0" w:color="auto"/>
              <w:right w:val="single" w:sz="4" w:space="0" w:color="auto"/>
            </w:tcBorders>
            <w:shd w:val="clear" w:color="auto" w:fill="auto"/>
          </w:tcPr>
          <w:p w14:paraId="3BA1CCBE" w14:textId="77777777" w:rsidR="00200D3C" w:rsidRDefault="00200D3C">
            <w:r>
              <w:rPr>
                <w:i/>
              </w:rPr>
              <w:t>added to St Erth</w:t>
            </w:r>
            <w:r>
              <w:t xml:space="preserve"> 6a</w:t>
            </w:r>
          </w:p>
        </w:tc>
      </w:tr>
      <w:tr w:rsidR="00BC7DC4" w14:paraId="59C464AC" w14:textId="77777777" w:rsidTr="008E25B4">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124A4542" w14:textId="77777777" w:rsidR="00BC7DC4" w:rsidRDefault="00BC7DC4">
            <w:pPr>
              <w:rPr>
                <w:i/>
              </w:rPr>
            </w:pPr>
            <w:r>
              <w:rPr>
                <w:b/>
              </w:rPr>
              <w:t>63</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464FA7DA" w14:textId="77777777" w:rsidR="00BC7DC4" w:rsidRDefault="00BC7DC4">
            <w:pPr>
              <w:rPr>
                <w:b/>
              </w:rPr>
            </w:pPr>
            <w:r>
              <w:rPr>
                <w:i/>
              </w:rPr>
              <w:t>added to UCF48</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8E73CD8" w14:textId="77777777" w:rsidR="00BC7DC4" w:rsidRDefault="00BC7DC4">
            <w:pPr>
              <w:ind w:right="-1050"/>
            </w:pPr>
            <w:r>
              <w:rPr>
                <w:b/>
              </w:rPr>
              <w:t>88</w:t>
            </w:r>
          </w:p>
        </w:tc>
        <w:tc>
          <w:tcPr>
            <w:tcW w:w="3161" w:type="dxa"/>
            <w:gridSpan w:val="3"/>
            <w:tcBorders>
              <w:top w:val="single" w:sz="4" w:space="0" w:color="auto"/>
              <w:left w:val="single" w:sz="4" w:space="0" w:color="auto"/>
              <w:bottom w:val="single" w:sz="4" w:space="0" w:color="auto"/>
              <w:right w:val="single" w:sz="4" w:space="0" w:color="auto"/>
            </w:tcBorders>
            <w:shd w:val="clear" w:color="auto" w:fill="auto"/>
          </w:tcPr>
          <w:p w14:paraId="079FA653" w14:textId="13E8935E" w:rsidR="00BC7DC4" w:rsidRDefault="00BC7DC4">
            <w:pPr>
              <w:rPr>
                <w:b/>
              </w:rPr>
            </w:pPr>
            <w:r w:rsidRPr="00D3689E">
              <w:rPr>
                <w:i/>
                <w:iCs/>
              </w:rPr>
              <w:t>added to St Erth 4a</w:t>
            </w:r>
          </w:p>
        </w:tc>
        <w:tc>
          <w:tcPr>
            <w:tcW w:w="567" w:type="dxa"/>
            <w:tcBorders>
              <w:top w:val="single" w:sz="4" w:space="0" w:color="auto"/>
              <w:left w:val="single" w:sz="4" w:space="0" w:color="auto"/>
              <w:bottom w:val="single" w:sz="4" w:space="0" w:color="auto"/>
            </w:tcBorders>
            <w:shd w:val="clear" w:color="auto" w:fill="auto"/>
          </w:tcPr>
          <w:p w14:paraId="12BC6B0A" w14:textId="77777777" w:rsidR="00BC7DC4" w:rsidRDefault="00BC7DC4">
            <w:pPr>
              <w:ind w:right="-1050"/>
            </w:pPr>
            <w:r>
              <w:rPr>
                <w:b/>
              </w:rPr>
              <w:t>113</w:t>
            </w:r>
          </w:p>
        </w:tc>
        <w:tc>
          <w:tcPr>
            <w:tcW w:w="1843" w:type="dxa"/>
            <w:tcBorders>
              <w:top w:val="single" w:sz="4" w:space="0" w:color="000000"/>
              <w:left w:val="single" w:sz="4" w:space="0" w:color="000000"/>
              <w:bottom w:val="single" w:sz="4" w:space="0" w:color="000000"/>
            </w:tcBorders>
            <w:shd w:val="clear" w:color="auto" w:fill="auto"/>
          </w:tcPr>
          <w:p w14:paraId="61630A8A" w14:textId="77777777" w:rsidR="00BC7DC4" w:rsidRDefault="00BC7DC4">
            <w:r>
              <w:t>Surrey</w:t>
            </w:r>
          </w:p>
        </w:tc>
        <w:tc>
          <w:tcPr>
            <w:tcW w:w="709" w:type="dxa"/>
            <w:tcBorders>
              <w:top w:val="single" w:sz="4" w:space="0" w:color="000000"/>
              <w:left w:val="single" w:sz="4" w:space="0" w:color="000000"/>
              <w:bottom w:val="single" w:sz="4" w:space="0" w:color="000000"/>
            </w:tcBorders>
            <w:shd w:val="clear" w:color="auto" w:fill="auto"/>
          </w:tcPr>
          <w:p w14:paraId="2F983AE8" w14:textId="77777777" w:rsidR="00BC7DC4" w:rsidRDefault="00BC7DC4">
            <w:r>
              <w:t>1997</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7E18A9E6" w14:textId="42186DBF" w:rsidR="00BC7DC4" w:rsidRPr="00D8088E" w:rsidRDefault="00D8088E">
            <w:pPr>
              <w:rPr>
                <w:bCs/>
              </w:rPr>
            </w:pPr>
            <w:r w:rsidRPr="00D8088E">
              <w:rPr>
                <w:bCs/>
              </w:rPr>
              <w:t>8</w:t>
            </w:r>
            <w:r w:rsidR="00D86402">
              <w:rPr>
                <w:bCs/>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3AD1AC" w14:textId="77777777" w:rsidR="00BC7DC4" w:rsidRDefault="00BC7DC4">
            <w:r>
              <w:rPr>
                <w:b/>
              </w:rPr>
              <w:t>138</w:t>
            </w:r>
          </w:p>
        </w:tc>
        <w:tc>
          <w:tcPr>
            <w:tcW w:w="1418" w:type="dxa"/>
            <w:tcBorders>
              <w:top w:val="single" w:sz="4" w:space="0" w:color="000000"/>
              <w:left w:val="single" w:sz="4" w:space="0" w:color="auto"/>
              <w:bottom w:val="single" w:sz="4" w:space="0" w:color="000000"/>
            </w:tcBorders>
            <w:shd w:val="clear" w:color="auto" w:fill="auto"/>
          </w:tcPr>
          <w:p w14:paraId="528A635D" w14:textId="77777777" w:rsidR="00BC7DC4" w:rsidRDefault="00BC7DC4">
            <w:r>
              <w:t>Charlestown</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2212C340" w14:textId="77777777" w:rsidR="00BC7DC4" w:rsidRDefault="00BC7DC4">
            <w:r>
              <w:t>1811</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44D92745" w14:textId="2549B401" w:rsidR="00BC7DC4" w:rsidRDefault="00BC7DC4">
            <w:r>
              <w:t>8</w:t>
            </w:r>
            <w:r w:rsidR="003E4EDB">
              <w:t>57</w:t>
            </w:r>
          </w:p>
        </w:tc>
      </w:tr>
      <w:tr w:rsidR="00277FF2" w14:paraId="5CD5A0A4" w14:textId="77777777" w:rsidTr="0009412A">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5E56F5D2" w14:textId="77777777" w:rsidR="000D6C32" w:rsidRDefault="000D6C32">
            <w:r>
              <w:rPr>
                <w:b/>
              </w:rPr>
              <w:t>64</w:t>
            </w:r>
          </w:p>
        </w:tc>
        <w:tc>
          <w:tcPr>
            <w:tcW w:w="1689" w:type="dxa"/>
            <w:tcBorders>
              <w:top w:val="single" w:sz="4" w:space="0" w:color="000000"/>
              <w:left w:val="single" w:sz="4" w:space="0" w:color="000000"/>
              <w:bottom w:val="single" w:sz="4" w:space="0" w:color="000000"/>
            </w:tcBorders>
            <w:shd w:val="clear" w:color="auto" w:fill="auto"/>
          </w:tcPr>
          <w:p w14:paraId="4921633D" w14:textId="77777777" w:rsidR="000D6C32" w:rsidRDefault="000D6C32">
            <w:r>
              <w:t>USA</w:t>
            </w:r>
          </w:p>
        </w:tc>
        <w:tc>
          <w:tcPr>
            <w:tcW w:w="708" w:type="dxa"/>
            <w:gridSpan w:val="2"/>
            <w:tcBorders>
              <w:top w:val="single" w:sz="4" w:space="0" w:color="000000"/>
              <w:left w:val="single" w:sz="4" w:space="0" w:color="000000"/>
              <w:bottom w:val="single" w:sz="4" w:space="0" w:color="000000"/>
            </w:tcBorders>
            <w:shd w:val="clear" w:color="auto" w:fill="auto"/>
          </w:tcPr>
          <w:p w14:paraId="20E8EEDB" w14:textId="77777777" w:rsidR="000D6C32" w:rsidRDefault="000D6C32">
            <w:r>
              <w:t>1831</w:t>
            </w:r>
          </w:p>
        </w:tc>
        <w:tc>
          <w:tcPr>
            <w:tcW w:w="548" w:type="dxa"/>
            <w:gridSpan w:val="2"/>
            <w:tcBorders>
              <w:top w:val="single" w:sz="4" w:space="0" w:color="000000"/>
              <w:left w:val="single" w:sz="4" w:space="0" w:color="000000"/>
              <w:bottom w:val="single" w:sz="4" w:space="0" w:color="000000"/>
              <w:right w:val="single" w:sz="4" w:space="0" w:color="auto"/>
            </w:tcBorders>
            <w:shd w:val="clear" w:color="auto" w:fill="auto"/>
          </w:tcPr>
          <w:p w14:paraId="23201D47" w14:textId="4B589DE2" w:rsidR="000D6C32" w:rsidRDefault="001C4FC6">
            <w:pPr>
              <w:rPr>
                <w:b/>
              </w:rPr>
            </w:pPr>
            <w:r>
              <w:t>7</w:t>
            </w:r>
            <w:r w:rsidR="00804E1C">
              <w:t>63</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20FFED7" w14:textId="77777777" w:rsidR="000D6C32" w:rsidRDefault="000D6C32">
            <w:pPr>
              <w:ind w:right="-1050"/>
              <w:rPr>
                <w:i/>
              </w:rPr>
            </w:pPr>
            <w:r>
              <w:rPr>
                <w:b/>
              </w:rPr>
              <w:t>89</w:t>
            </w:r>
          </w:p>
        </w:tc>
        <w:tc>
          <w:tcPr>
            <w:tcW w:w="3161" w:type="dxa"/>
            <w:gridSpan w:val="3"/>
            <w:tcBorders>
              <w:top w:val="single" w:sz="4" w:space="0" w:color="auto"/>
              <w:left w:val="single" w:sz="4" w:space="0" w:color="auto"/>
              <w:bottom w:val="single" w:sz="4" w:space="0" w:color="000000"/>
              <w:right w:val="single" w:sz="4" w:space="0" w:color="auto"/>
            </w:tcBorders>
            <w:shd w:val="clear" w:color="auto" w:fill="auto"/>
          </w:tcPr>
          <w:p w14:paraId="5AB053F9" w14:textId="77777777" w:rsidR="000D6C32" w:rsidRDefault="000D6C32">
            <w:pPr>
              <w:rPr>
                <w:b/>
              </w:rPr>
            </w:pPr>
            <w:r>
              <w:rPr>
                <w:i/>
              </w:rPr>
              <w:t>added to UCF26</w:t>
            </w:r>
          </w:p>
        </w:tc>
        <w:tc>
          <w:tcPr>
            <w:tcW w:w="567" w:type="dxa"/>
            <w:tcBorders>
              <w:top w:val="single" w:sz="4" w:space="0" w:color="auto"/>
              <w:left w:val="single" w:sz="4" w:space="0" w:color="auto"/>
              <w:bottom w:val="single" w:sz="4" w:space="0" w:color="auto"/>
            </w:tcBorders>
            <w:shd w:val="clear" w:color="auto" w:fill="auto"/>
          </w:tcPr>
          <w:p w14:paraId="39925771" w14:textId="77777777" w:rsidR="000D6C32" w:rsidRDefault="000D6C32">
            <w:pPr>
              <w:ind w:right="-1050"/>
            </w:pPr>
            <w:r>
              <w:rPr>
                <w:b/>
              </w:rPr>
              <w:t>114</w:t>
            </w:r>
          </w:p>
        </w:tc>
        <w:tc>
          <w:tcPr>
            <w:tcW w:w="1843" w:type="dxa"/>
            <w:tcBorders>
              <w:top w:val="single" w:sz="4" w:space="0" w:color="000000"/>
              <w:left w:val="single" w:sz="4" w:space="0" w:color="000000"/>
              <w:bottom w:val="single" w:sz="4" w:space="0" w:color="000000"/>
            </w:tcBorders>
            <w:shd w:val="clear" w:color="auto" w:fill="auto"/>
          </w:tcPr>
          <w:p w14:paraId="3E3157AD" w14:textId="77777777" w:rsidR="000D6C32" w:rsidRDefault="000D6C32">
            <w:r>
              <w:t>Truro</w:t>
            </w:r>
          </w:p>
        </w:tc>
        <w:tc>
          <w:tcPr>
            <w:tcW w:w="709" w:type="dxa"/>
            <w:tcBorders>
              <w:top w:val="single" w:sz="4" w:space="0" w:color="000000"/>
              <w:left w:val="single" w:sz="4" w:space="0" w:color="000000"/>
              <w:bottom w:val="single" w:sz="4" w:space="0" w:color="000000"/>
            </w:tcBorders>
            <w:shd w:val="clear" w:color="auto" w:fill="auto"/>
          </w:tcPr>
          <w:p w14:paraId="05FD6895" w14:textId="77777777" w:rsidR="000D6C32" w:rsidRDefault="000D6C32">
            <w:r>
              <w:t>1987</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65A1E2B6" w14:textId="4E154A73" w:rsidR="000D6C32" w:rsidRDefault="00864A4C">
            <w:pPr>
              <w:rPr>
                <w:b/>
              </w:rPr>
            </w:pPr>
            <w:r>
              <w:t>8</w:t>
            </w:r>
            <w:r w:rsidR="00DE45C2">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833E01" w14:textId="77777777" w:rsidR="000D6C32" w:rsidRDefault="000D6C32">
            <w:r>
              <w:rPr>
                <w:b/>
              </w:rPr>
              <w:t>139</w:t>
            </w:r>
          </w:p>
        </w:tc>
        <w:tc>
          <w:tcPr>
            <w:tcW w:w="1418" w:type="dxa"/>
            <w:tcBorders>
              <w:top w:val="single" w:sz="4" w:space="0" w:color="000000"/>
              <w:left w:val="single" w:sz="4" w:space="0" w:color="auto"/>
              <w:bottom w:val="single" w:sz="4" w:space="0" w:color="000000"/>
            </w:tcBorders>
            <w:shd w:val="clear" w:color="auto" w:fill="auto"/>
          </w:tcPr>
          <w:p w14:paraId="5BEE76B1" w14:textId="77777777" w:rsidR="000D6C32" w:rsidRDefault="000D6C32">
            <w:r>
              <w:t xml:space="preserve">Drannack </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664C4555" w14:textId="77777777" w:rsidR="000D6C32" w:rsidRDefault="000D6C32">
            <w:r>
              <w:t>1831</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170CB056" w14:textId="51E31BD7" w:rsidR="000D6C32" w:rsidRDefault="00B6405A">
            <w:r>
              <w:t>8</w:t>
            </w:r>
            <w:r w:rsidR="003E4EDB">
              <w:t>59</w:t>
            </w:r>
          </w:p>
        </w:tc>
      </w:tr>
      <w:tr w:rsidR="00277FF2" w14:paraId="479B7131"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0A80A5C6" w14:textId="77777777" w:rsidR="000D6C32" w:rsidRDefault="000D6C32">
            <w:pPr>
              <w:rPr>
                <w:i/>
              </w:rPr>
            </w:pPr>
            <w:r>
              <w:rPr>
                <w:b/>
              </w:rPr>
              <w:t>65</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04644984" w14:textId="77777777" w:rsidR="000D6C32" w:rsidRDefault="000D6C32">
            <w:pPr>
              <w:ind w:right="-1050"/>
              <w:rPr>
                <w:b/>
              </w:rPr>
            </w:pPr>
            <w:r>
              <w:rPr>
                <w:i/>
              </w:rPr>
              <w:t>added to Australia family 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665035B" w14:textId="77777777" w:rsidR="000D6C32" w:rsidRDefault="000D6C32">
            <w:pPr>
              <w:ind w:right="-1050"/>
              <w:rPr>
                <w:i/>
              </w:rPr>
            </w:pPr>
            <w:r>
              <w:rPr>
                <w:b/>
              </w:rPr>
              <w:t>90</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3C3E6897" w14:textId="77777777" w:rsidR="000D6C32" w:rsidRDefault="000D6C32">
            <w:pPr>
              <w:rPr>
                <w:b/>
              </w:rPr>
            </w:pPr>
            <w:r>
              <w:rPr>
                <w:i/>
              </w:rPr>
              <w:t>added to Australia 13</w:t>
            </w:r>
          </w:p>
        </w:tc>
        <w:tc>
          <w:tcPr>
            <w:tcW w:w="567" w:type="dxa"/>
            <w:tcBorders>
              <w:top w:val="single" w:sz="4" w:space="0" w:color="auto"/>
              <w:left w:val="single" w:sz="4" w:space="0" w:color="auto"/>
              <w:bottom w:val="single" w:sz="4" w:space="0" w:color="auto"/>
            </w:tcBorders>
            <w:shd w:val="clear" w:color="auto" w:fill="auto"/>
          </w:tcPr>
          <w:p w14:paraId="413F3AFA" w14:textId="77777777" w:rsidR="000D6C32" w:rsidRDefault="000D6C32">
            <w:r>
              <w:rPr>
                <w:b/>
              </w:rPr>
              <w:t>115</w:t>
            </w:r>
          </w:p>
        </w:tc>
        <w:tc>
          <w:tcPr>
            <w:tcW w:w="1843" w:type="dxa"/>
            <w:tcBorders>
              <w:top w:val="single" w:sz="4" w:space="0" w:color="000000"/>
              <w:left w:val="single" w:sz="4" w:space="0" w:color="000000"/>
              <w:bottom w:val="single" w:sz="4" w:space="0" w:color="auto"/>
            </w:tcBorders>
            <w:shd w:val="clear" w:color="auto" w:fill="auto"/>
          </w:tcPr>
          <w:p w14:paraId="31C665A8" w14:textId="77777777" w:rsidR="000D6C32" w:rsidRDefault="000D6C32">
            <w:r>
              <w:t>Truro</w:t>
            </w:r>
          </w:p>
        </w:tc>
        <w:tc>
          <w:tcPr>
            <w:tcW w:w="709" w:type="dxa"/>
            <w:tcBorders>
              <w:top w:val="single" w:sz="4" w:space="0" w:color="000000"/>
              <w:left w:val="single" w:sz="4" w:space="0" w:color="000000"/>
              <w:bottom w:val="single" w:sz="4" w:space="0" w:color="auto"/>
            </w:tcBorders>
            <w:shd w:val="clear" w:color="auto" w:fill="auto"/>
          </w:tcPr>
          <w:p w14:paraId="2336B9E5" w14:textId="77777777" w:rsidR="000D6C32" w:rsidRDefault="000D6C32">
            <w:r>
              <w:t>1989</w:t>
            </w:r>
          </w:p>
        </w:tc>
        <w:tc>
          <w:tcPr>
            <w:tcW w:w="616" w:type="dxa"/>
            <w:tcBorders>
              <w:top w:val="single" w:sz="4" w:space="0" w:color="000000"/>
              <w:left w:val="single" w:sz="4" w:space="0" w:color="000000"/>
              <w:bottom w:val="single" w:sz="4" w:space="0" w:color="auto"/>
              <w:right w:val="single" w:sz="4" w:space="0" w:color="auto"/>
            </w:tcBorders>
            <w:shd w:val="clear" w:color="auto" w:fill="auto"/>
          </w:tcPr>
          <w:p w14:paraId="05865432" w14:textId="0ACEAF1C" w:rsidR="000D6C32" w:rsidRDefault="00864A4C">
            <w:pPr>
              <w:ind w:right="-1050"/>
              <w:rPr>
                <w:b/>
              </w:rPr>
            </w:pPr>
            <w:r>
              <w:t>8</w:t>
            </w:r>
            <w:r w:rsidR="00DE45C2">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58B904" w14:textId="77777777" w:rsidR="000D6C32" w:rsidRDefault="000D6C32">
            <w:pPr>
              <w:ind w:right="-1050"/>
            </w:pPr>
            <w:r>
              <w:rPr>
                <w:b/>
              </w:rPr>
              <w:t>140</w:t>
            </w:r>
          </w:p>
        </w:tc>
        <w:tc>
          <w:tcPr>
            <w:tcW w:w="1418" w:type="dxa"/>
            <w:tcBorders>
              <w:top w:val="single" w:sz="4" w:space="0" w:color="000000"/>
              <w:left w:val="single" w:sz="4" w:space="0" w:color="auto"/>
              <w:bottom w:val="single" w:sz="4" w:space="0" w:color="000000"/>
            </w:tcBorders>
            <w:shd w:val="clear" w:color="auto" w:fill="auto"/>
          </w:tcPr>
          <w:p w14:paraId="1FBE806F" w14:textId="77777777" w:rsidR="000D6C32" w:rsidRDefault="000D6C32">
            <w:pPr>
              <w:ind w:right="-1050"/>
            </w:pPr>
            <w:r>
              <w:t>St Ewe</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6A51DBB8" w14:textId="77777777" w:rsidR="000D6C32" w:rsidRDefault="000D6C32">
            <w:pPr>
              <w:ind w:right="-1050"/>
            </w:pPr>
            <w:r>
              <w:t>1780</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16700ED" w14:textId="04290B19" w:rsidR="000D6C32" w:rsidRDefault="00B6405A">
            <w:pPr>
              <w:ind w:right="-1050"/>
            </w:pPr>
            <w:r>
              <w:t>8</w:t>
            </w:r>
            <w:r w:rsidR="003E4EDB">
              <w:t>61</w:t>
            </w:r>
          </w:p>
        </w:tc>
      </w:tr>
      <w:tr w:rsidR="00277FF2" w14:paraId="75531DA3"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315250A0" w14:textId="77777777" w:rsidR="00127149" w:rsidRDefault="00127149">
            <w:r>
              <w:rPr>
                <w:b/>
              </w:rPr>
              <w:t>66</w:t>
            </w:r>
          </w:p>
        </w:tc>
        <w:tc>
          <w:tcPr>
            <w:tcW w:w="1689" w:type="dxa"/>
            <w:tcBorders>
              <w:top w:val="single" w:sz="4" w:space="0" w:color="000000"/>
              <w:left w:val="single" w:sz="4" w:space="0" w:color="000000"/>
              <w:bottom w:val="single" w:sz="4" w:space="0" w:color="000000"/>
            </w:tcBorders>
            <w:shd w:val="clear" w:color="auto" w:fill="auto"/>
          </w:tcPr>
          <w:p w14:paraId="3DEBCC36" w14:textId="77777777" w:rsidR="00127149" w:rsidRDefault="00127149">
            <w:r>
              <w:t>St Blazey/USA</w:t>
            </w:r>
          </w:p>
        </w:tc>
        <w:tc>
          <w:tcPr>
            <w:tcW w:w="708" w:type="dxa"/>
            <w:gridSpan w:val="2"/>
            <w:tcBorders>
              <w:top w:val="single" w:sz="4" w:space="0" w:color="000000"/>
              <w:left w:val="single" w:sz="4" w:space="0" w:color="000000"/>
              <w:bottom w:val="single" w:sz="4" w:space="0" w:color="000000"/>
            </w:tcBorders>
            <w:shd w:val="clear" w:color="auto" w:fill="auto"/>
          </w:tcPr>
          <w:p w14:paraId="1A061567" w14:textId="77777777" w:rsidR="00127149" w:rsidRDefault="00127149">
            <w:r>
              <w:t>1822</w:t>
            </w:r>
          </w:p>
        </w:tc>
        <w:tc>
          <w:tcPr>
            <w:tcW w:w="548" w:type="dxa"/>
            <w:gridSpan w:val="2"/>
            <w:tcBorders>
              <w:top w:val="single" w:sz="4" w:space="0" w:color="000000"/>
              <w:left w:val="single" w:sz="4" w:space="0" w:color="000000"/>
              <w:bottom w:val="single" w:sz="4" w:space="0" w:color="000000"/>
              <w:right w:val="single" w:sz="4" w:space="0" w:color="auto"/>
            </w:tcBorders>
            <w:shd w:val="clear" w:color="auto" w:fill="auto"/>
          </w:tcPr>
          <w:p w14:paraId="766FC577" w14:textId="5F4405D6" w:rsidR="00127149" w:rsidRDefault="001C4FC6">
            <w:pPr>
              <w:rPr>
                <w:b/>
              </w:rPr>
            </w:pPr>
            <w:r>
              <w:t>7</w:t>
            </w:r>
            <w:r w:rsidR="00804E1C">
              <w:t>73</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8F75726" w14:textId="77777777" w:rsidR="00127149" w:rsidRDefault="00127149">
            <w:pPr>
              <w:ind w:right="-1050"/>
              <w:rPr>
                <w:i/>
              </w:rPr>
            </w:pPr>
            <w:r>
              <w:rPr>
                <w:b/>
              </w:rPr>
              <w:t>91</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03D71C75" w14:textId="77777777" w:rsidR="00127149" w:rsidRDefault="00127149">
            <w:pPr>
              <w:ind w:right="-1050"/>
              <w:rPr>
                <w:b/>
              </w:rPr>
            </w:pPr>
            <w:r>
              <w:rPr>
                <w:i/>
              </w:rPr>
              <w:t>added to UCF57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6B6B33" w14:textId="77777777" w:rsidR="00127149" w:rsidRDefault="00127149">
            <w:r>
              <w:rPr>
                <w:b/>
              </w:rPr>
              <w:t>116</w:t>
            </w:r>
          </w:p>
        </w:tc>
        <w:tc>
          <w:tcPr>
            <w:tcW w:w="1843" w:type="dxa"/>
            <w:tcBorders>
              <w:top w:val="single" w:sz="4" w:space="0" w:color="auto"/>
              <w:left w:val="single" w:sz="4" w:space="0" w:color="auto"/>
              <w:bottom w:val="single" w:sz="4" w:space="0" w:color="auto"/>
            </w:tcBorders>
            <w:shd w:val="clear" w:color="auto" w:fill="auto"/>
          </w:tcPr>
          <w:p w14:paraId="29FC744C" w14:textId="7787F67D" w:rsidR="00127149" w:rsidRPr="00311424" w:rsidRDefault="00311424">
            <w:pPr>
              <w:rPr>
                <w:i/>
                <w:iCs/>
              </w:rPr>
            </w:pPr>
            <w:r>
              <w:rPr>
                <w:i/>
                <w:iCs/>
              </w:rPr>
              <w:t>a</w:t>
            </w:r>
            <w:r w:rsidRPr="00311424">
              <w:rPr>
                <w:i/>
                <w:iCs/>
              </w:rPr>
              <w:t>dded to Mylor 6b</w:t>
            </w:r>
          </w:p>
        </w:tc>
        <w:tc>
          <w:tcPr>
            <w:tcW w:w="709" w:type="dxa"/>
            <w:tcBorders>
              <w:top w:val="single" w:sz="4" w:space="0" w:color="auto"/>
              <w:bottom w:val="single" w:sz="4" w:space="0" w:color="auto"/>
            </w:tcBorders>
            <w:shd w:val="clear" w:color="auto" w:fill="auto"/>
          </w:tcPr>
          <w:p w14:paraId="55064952" w14:textId="59D2C1C9" w:rsidR="00127149" w:rsidRDefault="00127149"/>
        </w:tc>
        <w:tc>
          <w:tcPr>
            <w:tcW w:w="616" w:type="dxa"/>
            <w:tcBorders>
              <w:top w:val="single" w:sz="4" w:space="0" w:color="auto"/>
              <w:bottom w:val="single" w:sz="4" w:space="0" w:color="auto"/>
              <w:right w:val="single" w:sz="4" w:space="0" w:color="auto"/>
            </w:tcBorders>
            <w:shd w:val="clear" w:color="auto" w:fill="auto"/>
          </w:tcPr>
          <w:p w14:paraId="6D37B417" w14:textId="141DE479" w:rsidR="00127149" w:rsidRDefault="00127149">
            <w:pP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4C660" w14:textId="77777777" w:rsidR="00127149" w:rsidRDefault="00127149">
            <w:r>
              <w:rPr>
                <w:b/>
              </w:rPr>
              <w:t>141</w:t>
            </w:r>
          </w:p>
        </w:tc>
        <w:tc>
          <w:tcPr>
            <w:tcW w:w="2828" w:type="dxa"/>
            <w:gridSpan w:val="3"/>
            <w:tcBorders>
              <w:left w:val="single" w:sz="4" w:space="0" w:color="auto"/>
              <w:right w:val="single" w:sz="4" w:space="0" w:color="auto"/>
            </w:tcBorders>
            <w:shd w:val="clear" w:color="auto" w:fill="auto"/>
          </w:tcPr>
          <w:p w14:paraId="0B3B19A2" w14:textId="77777777" w:rsidR="00127149" w:rsidRPr="00127149" w:rsidRDefault="00127149" w:rsidP="00127149">
            <w:pPr>
              <w:rPr>
                <w:i/>
              </w:rPr>
            </w:pPr>
            <w:r>
              <w:rPr>
                <w:i/>
              </w:rPr>
              <w:t>a</w:t>
            </w:r>
            <w:r w:rsidRPr="00127149">
              <w:rPr>
                <w:i/>
              </w:rPr>
              <w:t>dded to St E</w:t>
            </w:r>
            <w:r>
              <w:rPr>
                <w:i/>
              </w:rPr>
              <w:t>r</w:t>
            </w:r>
            <w:r w:rsidRPr="00127149">
              <w:rPr>
                <w:i/>
              </w:rPr>
              <w:t>th 5</w:t>
            </w:r>
          </w:p>
        </w:tc>
      </w:tr>
      <w:tr w:rsidR="00277FF2" w14:paraId="7EB296BB"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10A4E27D" w14:textId="77777777" w:rsidR="000D6C32" w:rsidRDefault="000D6C32">
            <w:pPr>
              <w:rPr>
                <w:i/>
              </w:rPr>
            </w:pPr>
            <w:r>
              <w:rPr>
                <w:b/>
              </w:rPr>
              <w:t>67</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20919B05" w14:textId="77777777" w:rsidR="000D6C32" w:rsidRDefault="000D6C32">
            <w:pPr>
              <w:rPr>
                <w:b/>
              </w:rPr>
            </w:pPr>
            <w:r>
              <w:rPr>
                <w:i/>
              </w:rPr>
              <w:t>added to UCF66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CF4DED8" w14:textId="77777777" w:rsidR="000D6C32" w:rsidRDefault="000D6C32">
            <w:pPr>
              <w:ind w:right="-1050"/>
              <w:rPr>
                <w:i/>
              </w:rPr>
            </w:pPr>
            <w:r>
              <w:rPr>
                <w:b/>
              </w:rPr>
              <w:t>92</w:t>
            </w:r>
          </w:p>
        </w:tc>
        <w:tc>
          <w:tcPr>
            <w:tcW w:w="3161" w:type="dxa"/>
            <w:gridSpan w:val="3"/>
            <w:tcBorders>
              <w:top w:val="single" w:sz="4" w:space="0" w:color="auto"/>
              <w:left w:val="single" w:sz="4" w:space="0" w:color="auto"/>
              <w:bottom w:val="single" w:sz="4" w:space="0" w:color="000000"/>
              <w:right w:val="single" w:sz="4" w:space="0" w:color="auto"/>
            </w:tcBorders>
            <w:shd w:val="clear" w:color="auto" w:fill="auto"/>
          </w:tcPr>
          <w:p w14:paraId="2915B7A6" w14:textId="77777777" w:rsidR="000D6C32" w:rsidRDefault="000D6C32">
            <w:pPr>
              <w:rPr>
                <w:b/>
              </w:rPr>
            </w:pPr>
            <w:r>
              <w:rPr>
                <w:i/>
              </w:rPr>
              <w:t>added to St Erth family 3</w:t>
            </w:r>
          </w:p>
        </w:tc>
        <w:tc>
          <w:tcPr>
            <w:tcW w:w="567" w:type="dxa"/>
            <w:tcBorders>
              <w:top w:val="single" w:sz="4" w:space="0" w:color="auto"/>
              <w:left w:val="single" w:sz="4" w:space="0" w:color="auto"/>
              <w:bottom w:val="single" w:sz="4" w:space="0" w:color="auto"/>
            </w:tcBorders>
            <w:shd w:val="clear" w:color="auto" w:fill="auto"/>
          </w:tcPr>
          <w:p w14:paraId="4133111A" w14:textId="77777777" w:rsidR="000D6C32" w:rsidRDefault="000D6C32">
            <w:pPr>
              <w:rPr>
                <w:i/>
              </w:rPr>
            </w:pPr>
            <w:r>
              <w:rPr>
                <w:b/>
              </w:rPr>
              <w:t>117</w:t>
            </w:r>
          </w:p>
        </w:tc>
        <w:tc>
          <w:tcPr>
            <w:tcW w:w="3168" w:type="dxa"/>
            <w:gridSpan w:val="3"/>
            <w:tcBorders>
              <w:top w:val="single" w:sz="4" w:space="0" w:color="auto"/>
              <w:left w:val="single" w:sz="4" w:space="0" w:color="000000"/>
              <w:bottom w:val="single" w:sz="4" w:space="0" w:color="auto"/>
              <w:right w:val="single" w:sz="4" w:space="0" w:color="auto"/>
            </w:tcBorders>
            <w:shd w:val="clear" w:color="auto" w:fill="auto"/>
          </w:tcPr>
          <w:p w14:paraId="5F23FC51" w14:textId="77777777" w:rsidR="000D6C32" w:rsidRDefault="000D6C32">
            <w:pPr>
              <w:rPr>
                <w:b/>
              </w:rPr>
            </w:pPr>
            <w:r>
              <w:rPr>
                <w:i/>
              </w:rPr>
              <w:t>added to UCF18b</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93A285" w14:textId="77777777" w:rsidR="000D6C32" w:rsidRDefault="000D6C32">
            <w:pPr>
              <w:ind w:right="-1050"/>
            </w:pPr>
            <w:r>
              <w:rPr>
                <w:b/>
              </w:rPr>
              <w:t>142</w:t>
            </w:r>
          </w:p>
        </w:tc>
        <w:tc>
          <w:tcPr>
            <w:tcW w:w="1418" w:type="dxa"/>
            <w:tcBorders>
              <w:top w:val="single" w:sz="4" w:space="0" w:color="000000"/>
              <w:left w:val="single" w:sz="4" w:space="0" w:color="auto"/>
              <w:bottom w:val="single" w:sz="4" w:space="0" w:color="000000"/>
            </w:tcBorders>
            <w:shd w:val="clear" w:color="auto" w:fill="auto"/>
          </w:tcPr>
          <w:p w14:paraId="74CE7BCA" w14:textId="77777777" w:rsidR="000D6C32" w:rsidRDefault="000D6C32">
            <w:r>
              <w:t>Jamaica</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306FEC6C" w14:textId="77777777" w:rsidR="000D6C32" w:rsidRDefault="000D6C32">
            <w:r>
              <w:t>1939</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50CDB556" w14:textId="6DDD791B" w:rsidR="000D6C32" w:rsidRDefault="00B6405A">
            <w:r>
              <w:t>8</w:t>
            </w:r>
            <w:r w:rsidR="003E4EDB">
              <w:t>64</w:t>
            </w:r>
          </w:p>
        </w:tc>
      </w:tr>
      <w:tr w:rsidR="00277FF2" w14:paraId="18E9B6CB"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244D72C1" w14:textId="77777777" w:rsidR="000D6C32" w:rsidRDefault="000D6C32">
            <w:pPr>
              <w:rPr>
                <w:i/>
              </w:rPr>
            </w:pPr>
            <w:r>
              <w:rPr>
                <w:b/>
              </w:rPr>
              <w:t>68</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4A382277" w14:textId="77777777" w:rsidR="000D6C32" w:rsidRDefault="000D6C32">
            <w:pPr>
              <w:rPr>
                <w:b/>
              </w:rPr>
            </w:pPr>
            <w:r>
              <w:rPr>
                <w:i/>
              </w:rPr>
              <w:t>added to St Erth family 3</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68F0C97" w14:textId="77777777" w:rsidR="000D6C32" w:rsidRDefault="000D6C32">
            <w:pPr>
              <w:ind w:right="-1050"/>
              <w:rPr>
                <w:i/>
              </w:rPr>
            </w:pPr>
            <w:r>
              <w:rPr>
                <w:b/>
              </w:rPr>
              <w:t>93</w:t>
            </w:r>
          </w:p>
        </w:tc>
        <w:tc>
          <w:tcPr>
            <w:tcW w:w="3161" w:type="dxa"/>
            <w:gridSpan w:val="3"/>
            <w:tcBorders>
              <w:top w:val="single" w:sz="4" w:space="0" w:color="000000"/>
              <w:left w:val="single" w:sz="4" w:space="0" w:color="auto"/>
              <w:bottom w:val="single" w:sz="4" w:space="0" w:color="auto"/>
              <w:right w:val="single" w:sz="4" w:space="0" w:color="auto"/>
            </w:tcBorders>
            <w:shd w:val="clear" w:color="auto" w:fill="auto"/>
          </w:tcPr>
          <w:p w14:paraId="18E2E323" w14:textId="77777777" w:rsidR="000D6C32" w:rsidRDefault="000D6C32">
            <w:pPr>
              <w:rPr>
                <w:b/>
              </w:rPr>
            </w:pPr>
            <w:r>
              <w:rPr>
                <w:i/>
              </w:rPr>
              <w:t>added to UCF31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3066DE" w14:textId="77777777" w:rsidR="000D6C32" w:rsidRDefault="000D6C32">
            <w:r>
              <w:rPr>
                <w:b/>
              </w:rPr>
              <w:t>118</w:t>
            </w:r>
          </w:p>
        </w:tc>
        <w:tc>
          <w:tcPr>
            <w:tcW w:w="1843" w:type="dxa"/>
            <w:tcBorders>
              <w:top w:val="single" w:sz="4" w:space="0" w:color="auto"/>
              <w:left w:val="single" w:sz="4" w:space="0" w:color="auto"/>
              <w:bottom w:val="single" w:sz="4" w:space="0" w:color="auto"/>
            </w:tcBorders>
            <w:shd w:val="clear" w:color="auto" w:fill="auto"/>
          </w:tcPr>
          <w:p w14:paraId="02E7327C" w14:textId="6DC16033" w:rsidR="000D6C32" w:rsidRPr="00DD4448" w:rsidRDefault="00DD4448">
            <w:pPr>
              <w:rPr>
                <w:i/>
                <w:iCs/>
              </w:rPr>
            </w:pPr>
            <w:r>
              <w:rPr>
                <w:i/>
                <w:iCs/>
              </w:rPr>
              <w:t>a</w:t>
            </w:r>
            <w:r w:rsidRPr="00DD4448">
              <w:rPr>
                <w:i/>
                <w:iCs/>
              </w:rPr>
              <w:t>dded to UCF59</w:t>
            </w:r>
          </w:p>
        </w:tc>
        <w:tc>
          <w:tcPr>
            <w:tcW w:w="709" w:type="dxa"/>
            <w:tcBorders>
              <w:top w:val="single" w:sz="4" w:space="0" w:color="auto"/>
              <w:bottom w:val="single" w:sz="4" w:space="0" w:color="auto"/>
            </w:tcBorders>
            <w:shd w:val="clear" w:color="auto" w:fill="auto"/>
          </w:tcPr>
          <w:p w14:paraId="7A887EBC" w14:textId="605EADD7" w:rsidR="000D6C32" w:rsidRDefault="000D6C32"/>
        </w:tc>
        <w:tc>
          <w:tcPr>
            <w:tcW w:w="616" w:type="dxa"/>
            <w:tcBorders>
              <w:top w:val="single" w:sz="4" w:space="0" w:color="auto"/>
              <w:bottom w:val="single" w:sz="4" w:space="0" w:color="auto"/>
              <w:right w:val="single" w:sz="4" w:space="0" w:color="auto"/>
            </w:tcBorders>
            <w:shd w:val="clear" w:color="auto" w:fill="auto"/>
          </w:tcPr>
          <w:p w14:paraId="6172DB46" w14:textId="2B3FF0B7" w:rsidR="000D6C32" w:rsidRDefault="000D6C32">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52E945" w14:textId="77777777" w:rsidR="000D6C32" w:rsidRDefault="000D6C32">
            <w:pPr>
              <w:ind w:right="-1050"/>
            </w:pPr>
            <w:r>
              <w:rPr>
                <w:b/>
              </w:rPr>
              <w:t>143</w:t>
            </w:r>
          </w:p>
        </w:tc>
        <w:tc>
          <w:tcPr>
            <w:tcW w:w="1418" w:type="dxa"/>
            <w:tcBorders>
              <w:top w:val="single" w:sz="4" w:space="0" w:color="000000"/>
              <w:left w:val="single" w:sz="4" w:space="0" w:color="auto"/>
              <w:bottom w:val="single" w:sz="4" w:space="0" w:color="000000"/>
            </w:tcBorders>
            <w:shd w:val="clear" w:color="auto" w:fill="auto"/>
          </w:tcPr>
          <w:p w14:paraId="1DCBB191" w14:textId="77777777" w:rsidR="000D6C32" w:rsidRDefault="000D6C32">
            <w:r>
              <w:t>Truro</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2A67D5AE" w14:textId="77777777" w:rsidR="000D6C32" w:rsidRDefault="000D6C32">
            <w:r>
              <w:t>1816</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C7D2B0E" w14:textId="1D52841A" w:rsidR="000D6C32" w:rsidRDefault="00B6405A">
            <w:r>
              <w:t>8</w:t>
            </w:r>
            <w:r w:rsidR="003E4EDB">
              <w:t>66</w:t>
            </w:r>
          </w:p>
        </w:tc>
      </w:tr>
      <w:tr w:rsidR="00277FF2" w14:paraId="4B4954BA"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59164337" w14:textId="77777777" w:rsidR="000D6C32" w:rsidRDefault="000D6C32">
            <w:pPr>
              <w:rPr>
                <w:i/>
              </w:rPr>
            </w:pPr>
            <w:r>
              <w:rPr>
                <w:b/>
              </w:rPr>
              <w:t>69</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461D7B08" w14:textId="77777777" w:rsidR="000D6C32" w:rsidRDefault="000D6C32">
            <w:pPr>
              <w:ind w:right="-1050"/>
              <w:rPr>
                <w:b/>
              </w:rPr>
            </w:pPr>
            <w:r>
              <w:rPr>
                <w:i/>
              </w:rPr>
              <w:t>added to UCF6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405CAE1" w14:textId="77777777" w:rsidR="000D6C32" w:rsidRDefault="000D6C32">
            <w:pPr>
              <w:ind w:right="-1050"/>
              <w:rPr>
                <w:i/>
              </w:rPr>
            </w:pPr>
            <w:r>
              <w:rPr>
                <w:b/>
              </w:rPr>
              <w:t>94</w:t>
            </w:r>
          </w:p>
        </w:tc>
        <w:tc>
          <w:tcPr>
            <w:tcW w:w="3161" w:type="dxa"/>
            <w:gridSpan w:val="3"/>
            <w:tcBorders>
              <w:top w:val="single" w:sz="4" w:space="0" w:color="auto"/>
              <w:left w:val="single" w:sz="4" w:space="0" w:color="auto"/>
              <w:bottom w:val="single" w:sz="4" w:space="0" w:color="000000"/>
              <w:right w:val="single" w:sz="4" w:space="0" w:color="auto"/>
            </w:tcBorders>
            <w:shd w:val="clear" w:color="auto" w:fill="auto"/>
          </w:tcPr>
          <w:p w14:paraId="1D4505F0" w14:textId="77777777" w:rsidR="000D6C32" w:rsidRDefault="000D6C32">
            <w:pPr>
              <w:rPr>
                <w:b/>
              </w:rPr>
            </w:pPr>
            <w:r>
              <w:rPr>
                <w:i/>
              </w:rPr>
              <w:t>added to UCF93 part 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0186C0" w14:textId="77777777" w:rsidR="000D6C32" w:rsidRDefault="000D6C32">
            <w:r>
              <w:rPr>
                <w:b/>
              </w:rPr>
              <w:t>119</w:t>
            </w:r>
          </w:p>
        </w:tc>
        <w:tc>
          <w:tcPr>
            <w:tcW w:w="1843" w:type="dxa"/>
            <w:tcBorders>
              <w:top w:val="single" w:sz="4" w:space="0" w:color="auto"/>
              <w:left w:val="single" w:sz="4" w:space="0" w:color="auto"/>
              <w:bottom w:val="single" w:sz="4" w:space="0" w:color="auto"/>
            </w:tcBorders>
            <w:shd w:val="clear" w:color="auto" w:fill="auto"/>
          </w:tcPr>
          <w:p w14:paraId="619B674A" w14:textId="4F983167" w:rsidR="000D6C32" w:rsidRPr="00117F73" w:rsidRDefault="00117F73">
            <w:pPr>
              <w:rPr>
                <w:i/>
                <w:iCs/>
              </w:rPr>
            </w:pPr>
            <w:r>
              <w:rPr>
                <w:i/>
                <w:iCs/>
              </w:rPr>
              <w:t>a</w:t>
            </w:r>
            <w:r w:rsidRPr="00117F73">
              <w:rPr>
                <w:i/>
                <w:iCs/>
              </w:rPr>
              <w:t>dded to UCF51</w:t>
            </w:r>
          </w:p>
        </w:tc>
        <w:tc>
          <w:tcPr>
            <w:tcW w:w="709" w:type="dxa"/>
            <w:tcBorders>
              <w:top w:val="single" w:sz="4" w:space="0" w:color="auto"/>
              <w:bottom w:val="single" w:sz="4" w:space="0" w:color="auto"/>
            </w:tcBorders>
            <w:shd w:val="clear" w:color="auto" w:fill="auto"/>
          </w:tcPr>
          <w:p w14:paraId="21D65F52" w14:textId="7944B607" w:rsidR="000D6C32" w:rsidRDefault="000D6C32"/>
        </w:tc>
        <w:tc>
          <w:tcPr>
            <w:tcW w:w="616" w:type="dxa"/>
            <w:tcBorders>
              <w:top w:val="single" w:sz="4" w:space="0" w:color="auto"/>
              <w:bottom w:val="single" w:sz="4" w:space="0" w:color="auto"/>
              <w:right w:val="single" w:sz="4" w:space="0" w:color="auto"/>
            </w:tcBorders>
            <w:shd w:val="clear" w:color="auto" w:fill="auto"/>
          </w:tcPr>
          <w:p w14:paraId="381393AC" w14:textId="5C0820A1" w:rsidR="000D6C32" w:rsidRDefault="000D6C32">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1500E1" w14:textId="77777777" w:rsidR="000D6C32" w:rsidRDefault="000D6C32">
            <w:pPr>
              <w:ind w:right="-1050"/>
            </w:pPr>
            <w:r>
              <w:rPr>
                <w:b/>
              </w:rPr>
              <w:t>144</w:t>
            </w:r>
          </w:p>
        </w:tc>
        <w:tc>
          <w:tcPr>
            <w:tcW w:w="1418" w:type="dxa"/>
            <w:tcBorders>
              <w:top w:val="single" w:sz="4" w:space="0" w:color="000000"/>
              <w:left w:val="single" w:sz="4" w:space="0" w:color="auto"/>
              <w:bottom w:val="single" w:sz="4" w:space="0" w:color="000000"/>
            </w:tcBorders>
            <w:shd w:val="clear" w:color="auto" w:fill="auto"/>
          </w:tcPr>
          <w:p w14:paraId="5ACF97F2" w14:textId="77777777" w:rsidR="000D6C32" w:rsidRDefault="000D6C32">
            <w:r>
              <w:t>Marazion</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69050171" w14:textId="77777777" w:rsidR="000D6C32" w:rsidRDefault="000D6C32">
            <w:r>
              <w:t>1826</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001546CA" w14:textId="04597E63" w:rsidR="000D6C32" w:rsidRDefault="00B6405A">
            <w:r>
              <w:t>8</w:t>
            </w:r>
            <w:r w:rsidR="003E4EDB">
              <w:t>68</w:t>
            </w:r>
          </w:p>
        </w:tc>
      </w:tr>
      <w:tr w:rsidR="00277FF2" w14:paraId="1F1344E5"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574436E4" w14:textId="77777777" w:rsidR="000D6C32" w:rsidRDefault="000D6C32">
            <w:pPr>
              <w:rPr>
                <w:i/>
              </w:rPr>
            </w:pPr>
            <w:r>
              <w:rPr>
                <w:b/>
              </w:rPr>
              <w:t>70</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6EFAAFB4" w14:textId="77777777" w:rsidR="000D6C32" w:rsidRDefault="000D6C32">
            <w:pPr>
              <w:rPr>
                <w:b/>
              </w:rPr>
            </w:pPr>
            <w:r>
              <w:rPr>
                <w:i/>
              </w:rPr>
              <w:t>added to Australia family 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233754B" w14:textId="77777777" w:rsidR="000D6C32" w:rsidRDefault="000D6C32">
            <w:pPr>
              <w:ind w:right="-1050"/>
              <w:rPr>
                <w:i/>
              </w:rPr>
            </w:pPr>
            <w:r>
              <w:rPr>
                <w:b/>
              </w:rPr>
              <w:t>95</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2B277D1D" w14:textId="77777777" w:rsidR="000D6C32" w:rsidRDefault="000D6C32">
            <w:pPr>
              <w:rPr>
                <w:b/>
              </w:rPr>
            </w:pPr>
            <w:r>
              <w:rPr>
                <w:i/>
              </w:rPr>
              <w:t>added to UCF20</w:t>
            </w:r>
          </w:p>
        </w:tc>
        <w:tc>
          <w:tcPr>
            <w:tcW w:w="567" w:type="dxa"/>
            <w:tcBorders>
              <w:top w:val="single" w:sz="4" w:space="0" w:color="auto"/>
              <w:left w:val="single" w:sz="4" w:space="0" w:color="auto"/>
              <w:bottom w:val="single" w:sz="4" w:space="0" w:color="auto"/>
            </w:tcBorders>
            <w:shd w:val="clear" w:color="auto" w:fill="auto"/>
          </w:tcPr>
          <w:p w14:paraId="24F78439" w14:textId="77777777" w:rsidR="000D6C32" w:rsidRDefault="000D6C32">
            <w:r>
              <w:rPr>
                <w:b/>
              </w:rPr>
              <w:t>120</w:t>
            </w:r>
          </w:p>
        </w:tc>
        <w:tc>
          <w:tcPr>
            <w:tcW w:w="1843" w:type="dxa"/>
            <w:tcBorders>
              <w:top w:val="single" w:sz="4" w:space="0" w:color="auto"/>
              <w:left w:val="single" w:sz="4" w:space="0" w:color="000000"/>
              <w:bottom w:val="single" w:sz="4" w:space="0" w:color="auto"/>
            </w:tcBorders>
            <w:shd w:val="clear" w:color="auto" w:fill="auto"/>
          </w:tcPr>
          <w:p w14:paraId="46984B82" w14:textId="77777777" w:rsidR="000D6C32" w:rsidRDefault="000D6C32">
            <w:r>
              <w:t>Truro</w:t>
            </w:r>
          </w:p>
        </w:tc>
        <w:tc>
          <w:tcPr>
            <w:tcW w:w="709" w:type="dxa"/>
            <w:tcBorders>
              <w:top w:val="single" w:sz="4" w:space="0" w:color="auto"/>
              <w:left w:val="single" w:sz="4" w:space="0" w:color="000000"/>
              <w:bottom w:val="single" w:sz="4" w:space="0" w:color="auto"/>
            </w:tcBorders>
            <w:shd w:val="clear" w:color="auto" w:fill="auto"/>
          </w:tcPr>
          <w:p w14:paraId="5B959B08" w14:textId="77777777" w:rsidR="000D6C32" w:rsidRDefault="000D6C32">
            <w:r>
              <w:t>1979</w:t>
            </w:r>
          </w:p>
        </w:tc>
        <w:tc>
          <w:tcPr>
            <w:tcW w:w="616" w:type="dxa"/>
            <w:tcBorders>
              <w:top w:val="single" w:sz="4" w:space="0" w:color="auto"/>
              <w:left w:val="single" w:sz="4" w:space="0" w:color="000000"/>
              <w:bottom w:val="single" w:sz="4" w:space="0" w:color="auto"/>
              <w:right w:val="single" w:sz="4" w:space="0" w:color="auto"/>
            </w:tcBorders>
            <w:shd w:val="clear" w:color="auto" w:fill="auto"/>
          </w:tcPr>
          <w:p w14:paraId="156975D3" w14:textId="729E8E24" w:rsidR="000D6C32" w:rsidRDefault="001C4FC6">
            <w:pPr>
              <w:ind w:right="-1050"/>
              <w:rPr>
                <w:b/>
              </w:rPr>
            </w:pPr>
            <w:r>
              <w:t>8</w:t>
            </w:r>
            <w:r w:rsidR="00DE45C2">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D9D30F" w14:textId="77777777" w:rsidR="000D6C32" w:rsidRDefault="000D6C32">
            <w:pPr>
              <w:rPr>
                <w:i/>
              </w:rPr>
            </w:pPr>
            <w:r>
              <w:rPr>
                <w:b/>
              </w:rPr>
              <w:t>145</w:t>
            </w:r>
          </w:p>
        </w:tc>
        <w:tc>
          <w:tcPr>
            <w:tcW w:w="2828" w:type="dxa"/>
            <w:gridSpan w:val="3"/>
            <w:tcBorders>
              <w:left w:val="single" w:sz="4" w:space="0" w:color="auto"/>
              <w:bottom w:val="single" w:sz="4" w:space="0" w:color="auto"/>
              <w:right w:val="single" w:sz="4" w:space="0" w:color="auto"/>
            </w:tcBorders>
            <w:shd w:val="clear" w:color="auto" w:fill="auto"/>
          </w:tcPr>
          <w:p w14:paraId="04828ACB" w14:textId="77777777" w:rsidR="000D6C32" w:rsidRDefault="000D6C32">
            <w:r>
              <w:rPr>
                <w:i/>
              </w:rPr>
              <w:t>added to Canada 1</w:t>
            </w:r>
          </w:p>
        </w:tc>
      </w:tr>
      <w:tr w:rsidR="00277FF2" w14:paraId="76E31E99"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4146D30B" w14:textId="77777777" w:rsidR="000D6C32" w:rsidRDefault="000D6C32">
            <w:pPr>
              <w:rPr>
                <w:i/>
              </w:rPr>
            </w:pPr>
            <w:r>
              <w:rPr>
                <w:b/>
              </w:rPr>
              <w:t>71</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551B1C45" w14:textId="77777777" w:rsidR="000D6C32" w:rsidRDefault="000D6C32">
            <w:pPr>
              <w:rPr>
                <w:b/>
              </w:rPr>
            </w:pPr>
            <w:r>
              <w:rPr>
                <w:i/>
              </w:rPr>
              <w:t>Added to St Erth family 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C1863A7" w14:textId="77777777" w:rsidR="000D6C32" w:rsidRDefault="000D6C32">
            <w:pPr>
              <w:ind w:right="-1050"/>
              <w:rPr>
                <w:i/>
              </w:rPr>
            </w:pPr>
            <w:r>
              <w:rPr>
                <w:b/>
              </w:rPr>
              <w:t>96</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1EB3B651" w14:textId="77777777" w:rsidR="000D6C32" w:rsidRDefault="000D6C32">
            <w:pPr>
              <w:rPr>
                <w:b/>
              </w:rPr>
            </w:pPr>
            <w:r>
              <w:rPr>
                <w:i/>
              </w:rPr>
              <w:t>added to UCF20F</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660130" w14:textId="77777777" w:rsidR="000D6C32" w:rsidRDefault="000D6C32">
            <w:pPr>
              <w:ind w:right="-1050"/>
            </w:pPr>
            <w:r>
              <w:rPr>
                <w:b/>
              </w:rPr>
              <w:t>121</w:t>
            </w:r>
          </w:p>
        </w:tc>
        <w:tc>
          <w:tcPr>
            <w:tcW w:w="1843" w:type="dxa"/>
            <w:tcBorders>
              <w:top w:val="single" w:sz="4" w:space="0" w:color="auto"/>
              <w:left w:val="single" w:sz="4" w:space="0" w:color="auto"/>
              <w:bottom w:val="single" w:sz="4" w:space="0" w:color="auto"/>
            </w:tcBorders>
            <w:shd w:val="clear" w:color="auto" w:fill="auto"/>
          </w:tcPr>
          <w:p w14:paraId="37487E62" w14:textId="10ADD5DA" w:rsidR="000D6C32" w:rsidRPr="00991BAC" w:rsidRDefault="00991BAC">
            <w:pPr>
              <w:rPr>
                <w:i/>
                <w:iCs/>
              </w:rPr>
            </w:pPr>
            <w:r w:rsidRPr="00991BAC">
              <w:rPr>
                <w:i/>
                <w:iCs/>
              </w:rPr>
              <w:t>added to UCF55</w:t>
            </w:r>
          </w:p>
        </w:tc>
        <w:tc>
          <w:tcPr>
            <w:tcW w:w="709" w:type="dxa"/>
            <w:tcBorders>
              <w:top w:val="single" w:sz="4" w:space="0" w:color="auto"/>
              <w:bottom w:val="single" w:sz="4" w:space="0" w:color="auto"/>
            </w:tcBorders>
            <w:shd w:val="clear" w:color="auto" w:fill="auto"/>
          </w:tcPr>
          <w:p w14:paraId="73253776" w14:textId="2707BC93" w:rsidR="000D6C32" w:rsidRDefault="000D6C32"/>
        </w:tc>
        <w:tc>
          <w:tcPr>
            <w:tcW w:w="616" w:type="dxa"/>
            <w:tcBorders>
              <w:top w:val="single" w:sz="4" w:space="0" w:color="auto"/>
              <w:bottom w:val="single" w:sz="4" w:space="0" w:color="auto"/>
              <w:right w:val="single" w:sz="4" w:space="0" w:color="auto"/>
            </w:tcBorders>
            <w:shd w:val="clear" w:color="auto" w:fill="auto"/>
          </w:tcPr>
          <w:p w14:paraId="75CD9D1B" w14:textId="73A549A9" w:rsidR="000D6C32" w:rsidRDefault="000D6C32">
            <w:pP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10FCBB" w14:textId="77777777" w:rsidR="000D6C32" w:rsidRDefault="000D6C32">
            <w:pPr>
              <w:rPr>
                <w:i/>
              </w:rPr>
            </w:pPr>
            <w:r>
              <w:rPr>
                <w:b/>
              </w:rPr>
              <w:t>146</w:t>
            </w:r>
          </w:p>
        </w:tc>
        <w:tc>
          <w:tcPr>
            <w:tcW w:w="2828" w:type="dxa"/>
            <w:gridSpan w:val="3"/>
            <w:tcBorders>
              <w:top w:val="single" w:sz="4" w:space="0" w:color="auto"/>
              <w:left w:val="single" w:sz="4" w:space="0" w:color="auto"/>
              <w:bottom w:val="single" w:sz="4" w:space="0" w:color="auto"/>
              <w:right w:val="single" w:sz="4" w:space="0" w:color="auto"/>
            </w:tcBorders>
            <w:shd w:val="clear" w:color="auto" w:fill="auto"/>
          </w:tcPr>
          <w:p w14:paraId="62BC8FBD" w14:textId="77777777" w:rsidR="000D6C32" w:rsidRDefault="000D6C32">
            <w:r>
              <w:rPr>
                <w:i/>
              </w:rPr>
              <w:t>added to UCF128</w:t>
            </w:r>
          </w:p>
        </w:tc>
      </w:tr>
      <w:tr w:rsidR="00277FF2" w14:paraId="2FCE0963"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0219C4BA" w14:textId="77777777" w:rsidR="00B8306F" w:rsidRDefault="00B8306F">
            <w:r>
              <w:rPr>
                <w:b/>
              </w:rPr>
              <w:t>72</w:t>
            </w:r>
          </w:p>
        </w:tc>
        <w:tc>
          <w:tcPr>
            <w:tcW w:w="1689" w:type="dxa"/>
            <w:tcBorders>
              <w:top w:val="single" w:sz="4" w:space="0" w:color="000000"/>
              <w:left w:val="single" w:sz="4" w:space="0" w:color="000000"/>
              <w:bottom w:val="single" w:sz="4" w:space="0" w:color="000000"/>
            </w:tcBorders>
            <w:shd w:val="clear" w:color="auto" w:fill="auto"/>
          </w:tcPr>
          <w:p w14:paraId="319CD1D6" w14:textId="77777777" w:rsidR="00B8306F" w:rsidRDefault="00B8306F">
            <w:r>
              <w:t>Kenwyn</w:t>
            </w:r>
          </w:p>
        </w:tc>
        <w:tc>
          <w:tcPr>
            <w:tcW w:w="708" w:type="dxa"/>
            <w:gridSpan w:val="2"/>
            <w:tcBorders>
              <w:top w:val="single" w:sz="4" w:space="0" w:color="000000"/>
              <w:left w:val="single" w:sz="4" w:space="0" w:color="000000"/>
              <w:bottom w:val="single" w:sz="4" w:space="0" w:color="000000"/>
            </w:tcBorders>
            <w:shd w:val="clear" w:color="auto" w:fill="auto"/>
          </w:tcPr>
          <w:p w14:paraId="682AD669" w14:textId="77777777" w:rsidR="00B8306F" w:rsidRDefault="00B8306F">
            <w:r>
              <w:t>1850</w:t>
            </w:r>
          </w:p>
        </w:tc>
        <w:tc>
          <w:tcPr>
            <w:tcW w:w="548" w:type="dxa"/>
            <w:gridSpan w:val="2"/>
            <w:tcBorders>
              <w:top w:val="single" w:sz="4" w:space="0" w:color="000000"/>
              <w:left w:val="single" w:sz="4" w:space="0" w:color="000000"/>
              <w:bottom w:val="single" w:sz="4" w:space="0" w:color="000000"/>
              <w:right w:val="single" w:sz="4" w:space="0" w:color="auto"/>
            </w:tcBorders>
            <w:shd w:val="clear" w:color="auto" w:fill="auto"/>
          </w:tcPr>
          <w:p w14:paraId="4E70588E" w14:textId="7B6B2BA6" w:rsidR="00B8306F" w:rsidRDefault="00EF3597">
            <w:pPr>
              <w:rPr>
                <w:b/>
              </w:rPr>
            </w:pPr>
            <w:r>
              <w:t>8</w:t>
            </w:r>
            <w:r w:rsidR="00804E1C">
              <w:t>15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7021454" w14:textId="77777777" w:rsidR="00B8306F" w:rsidRDefault="00B8306F">
            <w:pPr>
              <w:ind w:right="-1050"/>
              <w:rPr>
                <w:i/>
              </w:rPr>
            </w:pPr>
            <w:r>
              <w:rPr>
                <w:b/>
              </w:rPr>
              <w:t>97</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35D2C511" w14:textId="77777777" w:rsidR="00B8306F" w:rsidRDefault="00B8306F">
            <w:pPr>
              <w:rPr>
                <w:b/>
              </w:rPr>
            </w:pPr>
            <w:r>
              <w:rPr>
                <w:i/>
              </w:rPr>
              <w:t>added to UCF93 now UCF31 part B</w:t>
            </w:r>
          </w:p>
        </w:tc>
        <w:tc>
          <w:tcPr>
            <w:tcW w:w="567" w:type="dxa"/>
            <w:tcBorders>
              <w:top w:val="single" w:sz="4" w:space="0" w:color="auto"/>
              <w:left w:val="single" w:sz="4" w:space="0" w:color="auto"/>
              <w:bottom w:val="single" w:sz="4" w:space="0" w:color="auto"/>
            </w:tcBorders>
            <w:shd w:val="clear" w:color="auto" w:fill="auto"/>
          </w:tcPr>
          <w:p w14:paraId="71DEDBE3" w14:textId="77777777" w:rsidR="00B8306F" w:rsidRDefault="00B8306F">
            <w:pPr>
              <w:ind w:right="-1050"/>
            </w:pPr>
            <w:r>
              <w:rPr>
                <w:b/>
              </w:rPr>
              <w:t>122</w:t>
            </w:r>
          </w:p>
        </w:tc>
        <w:tc>
          <w:tcPr>
            <w:tcW w:w="3168" w:type="dxa"/>
            <w:gridSpan w:val="3"/>
            <w:tcBorders>
              <w:top w:val="single" w:sz="4" w:space="0" w:color="auto"/>
              <w:left w:val="single" w:sz="4" w:space="0" w:color="000000"/>
              <w:bottom w:val="single" w:sz="4" w:space="0" w:color="000000"/>
              <w:right w:val="single" w:sz="4" w:space="0" w:color="auto"/>
            </w:tcBorders>
            <w:shd w:val="clear" w:color="auto" w:fill="auto"/>
          </w:tcPr>
          <w:p w14:paraId="0DA694F2" w14:textId="77777777" w:rsidR="00B8306F" w:rsidRPr="00B8306F" w:rsidRDefault="00B8306F" w:rsidP="00B8306F">
            <w:pPr>
              <w:rPr>
                <w:b/>
                <w:i/>
              </w:rPr>
            </w:pPr>
            <w:r>
              <w:rPr>
                <w:i/>
              </w:rPr>
              <w:t>deleted as s</w:t>
            </w:r>
            <w:r w:rsidRPr="00B8306F">
              <w:rPr>
                <w:i/>
              </w:rPr>
              <w:t>ame as UCF114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ACB698" w14:textId="77777777" w:rsidR="00B8306F" w:rsidRDefault="00B8306F">
            <w:pPr>
              <w:rPr>
                <w:i/>
              </w:rPr>
            </w:pPr>
            <w:r>
              <w:rPr>
                <w:b/>
              </w:rPr>
              <w:t>147</w:t>
            </w:r>
          </w:p>
        </w:tc>
        <w:tc>
          <w:tcPr>
            <w:tcW w:w="2828" w:type="dxa"/>
            <w:gridSpan w:val="3"/>
            <w:tcBorders>
              <w:top w:val="single" w:sz="4" w:space="0" w:color="auto"/>
              <w:left w:val="single" w:sz="4" w:space="0" w:color="auto"/>
              <w:right w:val="single" w:sz="4" w:space="0" w:color="auto"/>
            </w:tcBorders>
            <w:shd w:val="clear" w:color="auto" w:fill="auto"/>
          </w:tcPr>
          <w:p w14:paraId="5EE5C546" w14:textId="77777777" w:rsidR="00B8306F" w:rsidRDefault="00B8306F">
            <w:r>
              <w:rPr>
                <w:i/>
              </w:rPr>
              <w:t>added to Mylor 6</w:t>
            </w:r>
          </w:p>
        </w:tc>
      </w:tr>
      <w:tr w:rsidR="00277FF2" w14:paraId="4AD9E187" w14:textId="77777777" w:rsidTr="0010042F">
        <w:trPr>
          <w:gridAfter w:val="1"/>
          <w:wAfter w:w="7" w:type="dxa"/>
          <w:trHeight w:val="237"/>
        </w:trPr>
        <w:tc>
          <w:tcPr>
            <w:tcW w:w="522" w:type="dxa"/>
            <w:tcBorders>
              <w:top w:val="single" w:sz="4" w:space="0" w:color="auto"/>
              <w:left w:val="single" w:sz="4" w:space="0" w:color="auto"/>
              <w:bottom w:val="single" w:sz="4" w:space="0" w:color="auto"/>
            </w:tcBorders>
            <w:shd w:val="clear" w:color="auto" w:fill="auto"/>
          </w:tcPr>
          <w:p w14:paraId="0E4AF794" w14:textId="77777777" w:rsidR="000D6C32" w:rsidRDefault="000D6C32">
            <w:pPr>
              <w:rPr>
                <w:i/>
              </w:rPr>
            </w:pPr>
            <w:r>
              <w:rPr>
                <w:b/>
              </w:rPr>
              <w:t>73</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6D08AFB8" w14:textId="77777777" w:rsidR="000D6C32" w:rsidRDefault="000D6C32">
            <w:pPr>
              <w:rPr>
                <w:b/>
              </w:rPr>
            </w:pPr>
            <w:r>
              <w:rPr>
                <w:i/>
              </w:rPr>
              <w:t>added to UCF 66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14A2693" w14:textId="77777777" w:rsidR="000D6C32" w:rsidRDefault="000D6C32">
            <w:pPr>
              <w:ind w:right="-1050"/>
            </w:pPr>
            <w:r>
              <w:rPr>
                <w:b/>
              </w:rPr>
              <w:t>98</w:t>
            </w:r>
          </w:p>
        </w:tc>
        <w:tc>
          <w:tcPr>
            <w:tcW w:w="1744" w:type="dxa"/>
            <w:tcBorders>
              <w:top w:val="single" w:sz="4" w:space="0" w:color="000000"/>
              <w:left w:val="single" w:sz="4" w:space="0" w:color="auto"/>
              <w:bottom w:val="single" w:sz="4" w:space="0" w:color="000000"/>
            </w:tcBorders>
            <w:shd w:val="clear" w:color="auto" w:fill="auto"/>
          </w:tcPr>
          <w:p w14:paraId="14B68B47" w14:textId="77777777" w:rsidR="000D6C32" w:rsidRDefault="000D6C32">
            <w:r>
              <w:t>Florida</w:t>
            </w:r>
          </w:p>
        </w:tc>
        <w:tc>
          <w:tcPr>
            <w:tcW w:w="708" w:type="dxa"/>
            <w:tcBorders>
              <w:top w:val="single" w:sz="4" w:space="0" w:color="000000"/>
              <w:left w:val="single" w:sz="4" w:space="0" w:color="000000"/>
              <w:bottom w:val="single" w:sz="4" w:space="0" w:color="000000"/>
            </w:tcBorders>
            <w:shd w:val="clear" w:color="auto" w:fill="auto"/>
          </w:tcPr>
          <w:p w14:paraId="3A09ED46" w14:textId="77777777" w:rsidR="000D6C32" w:rsidRDefault="000D6C32">
            <w:r>
              <w:t>1951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29E06A8A" w14:textId="71D5B918" w:rsidR="000D6C32" w:rsidRDefault="00835229">
            <w:pPr>
              <w:rPr>
                <w:b/>
              </w:rPr>
            </w:pPr>
            <w:r>
              <w:t>8</w:t>
            </w:r>
            <w:r w:rsidR="00F653E1">
              <w:t>30</w:t>
            </w:r>
          </w:p>
        </w:tc>
        <w:tc>
          <w:tcPr>
            <w:tcW w:w="567" w:type="dxa"/>
            <w:tcBorders>
              <w:top w:val="single" w:sz="4" w:space="0" w:color="auto"/>
              <w:left w:val="single" w:sz="4" w:space="0" w:color="auto"/>
              <w:bottom w:val="single" w:sz="4" w:space="0" w:color="auto"/>
            </w:tcBorders>
            <w:shd w:val="clear" w:color="auto" w:fill="auto"/>
          </w:tcPr>
          <w:p w14:paraId="2163F2AC" w14:textId="77777777" w:rsidR="000D6C32" w:rsidRDefault="000D6C32">
            <w:pPr>
              <w:rPr>
                <w:i/>
              </w:rPr>
            </w:pPr>
            <w:r>
              <w:rPr>
                <w:b/>
              </w:rPr>
              <w:t>123</w:t>
            </w:r>
          </w:p>
        </w:tc>
        <w:tc>
          <w:tcPr>
            <w:tcW w:w="3168" w:type="dxa"/>
            <w:gridSpan w:val="3"/>
            <w:tcBorders>
              <w:top w:val="single" w:sz="4" w:space="0" w:color="000000"/>
              <w:left w:val="single" w:sz="4" w:space="0" w:color="000000"/>
              <w:bottom w:val="single" w:sz="4" w:space="0" w:color="000000"/>
              <w:right w:val="single" w:sz="4" w:space="0" w:color="auto"/>
            </w:tcBorders>
            <w:shd w:val="clear" w:color="auto" w:fill="auto"/>
          </w:tcPr>
          <w:p w14:paraId="12616F5A" w14:textId="77777777" w:rsidR="000D6C32" w:rsidRDefault="000D6C32">
            <w:pPr>
              <w:rPr>
                <w:b/>
              </w:rPr>
            </w:pPr>
            <w:r>
              <w:rPr>
                <w:i/>
              </w:rPr>
              <w:t>added to UCF66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F99262" w14:textId="77777777" w:rsidR="000D6C32" w:rsidRDefault="000D6C32">
            <w:r>
              <w:rPr>
                <w:b/>
              </w:rPr>
              <w:t>148</w:t>
            </w:r>
          </w:p>
        </w:tc>
        <w:tc>
          <w:tcPr>
            <w:tcW w:w="1418" w:type="dxa"/>
            <w:tcBorders>
              <w:top w:val="single" w:sz="4" w:space="0" w:color="000000"/>
              <w:left w:val="single" w:sz="4" w:space="0" w:color="auto"/>
              <w:bottom w:val="single" w:sz="4" w:space="0" w:color="000000"/>
            </w:tcBorders>
            <w:shd w:val="clear" w:color="auto" w:fill="auto"/>
          </w:tcPr>
          <w:p w14:paraId="07718668" w14:textId="77777777" w:rsidR="000D6C32" w:rsidRDefault="000D6C32">
            <w:r>
              <w:t>Canada</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293DFE3A" w14:textId="2B5B6D3D" w:rsidR="000D6C32" w:rsidRDefault="006F42E0">
            <w:pPr>
              <w:snapToGrid w:val="0"/>
            </w:pPr>
            <w:r>
              <w:t>2014</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4A4EC49F" w14:textId="34C1CF7B" w:rsidR="000D6C32" w:rsidRDefault="00B6405A">
            <w:r>
              <w:t>8</w:t>
            </w:r>
            <w:r w:rsidR="003E4EDB">
              <w:t>72</w:t>
            </w:r>
          </w:p>
        </w:tc>
      </w:tr>
      <w:tr w:rsidR="00277FF2" w14:paraId="567EBC2F"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23ADC2C0" w14:textId="77777777" w:rsidR="000D6C32" w:rsidRDefault="000D6C32">
            <w:r>
              <w:rPr>
                <w:b/>
              </w:rPr>
              <w:t>74</w:t>
            </w:r>
          </w:p>
        </w:tc>
        <w:tc>
          <w:tcPr>
            <w:tcW w:w="1689" w:type="dxa"/>
            <w:tcBorders>
              <w:top w:val="single" w:sz="4" w:space="0" w:color="000000"/>
              <w:left w:val="single" w:sz="4" w:space="0" w:color="000000"/>
              <w:bottom w:val="single" w:sz="4" w:space="0" w:color="000000"/>
            </w:tcBorders>
            <w:shd w:val="clear" w:color="auto" w:fill="auto"/>
          </w:tcPr>
          <w:p w14:paraId="5C14F6E5" w14:textId="77777777" w:rsidR="000D6C32" w:rsidRDefault="000D6C32">
            <w:r>
              <w:t>St Enoder</w:t>
            </w:r>
          </w:p>
        </w:tc>
        <w:tc>
          <w:tcPr>
            <w:tcW w:w="708" w:type="dxa"/>
            <w:gridSpan w:val="2"/>
            <w:tcBorders>
              <w:top w:val="single" w:sz="4" w:space="0" w:color="000000"/>
              <w:left w:val="single" w:sz="4" w:space="0" w:color="000000"/>
              <w:bottom w:val="single" w:sz="4" w:space="0" w:color="000000"/>
            </w:tcBorders>
            <w:shd w:val="clear" w:color="auto" w:fill="auto"/>
          </w:tcPr>
          <w:p w14:paraId="2B50A368" w14:textId="77777777" w:rsidR="000D6C32" w:rsidRDefault="000D6C32">
            <w:r>
              <w:t>1660</w:t>
            </w:r>
          </w:p>
        </w:tc>
        <w:tc>
          <w:tcPr>
            <w:tcW w:w="548" w:type="dxa"/>
            <w:gridSpan w:val="2"/>
            <w:tcBorders>
              <w:top w:val="single" w:sz="4" w:space="0" w:color="000000"/>
              <w:left w:val="single" w:sz="4" w:space="0" w:color="000000"/>
              <w:bottom w:val="single" w:sz="4" w:space="0" w:color="000000"/>
              <w:right w:val="single" w:sz="4" w:space="0" w:color="auto"/>
            </w:tcBorders>
            <w:shd w:val="clear" w:color="auto" w:fill="auto"/>
          </w:tcPr>
          <w:p w14:paraId="4F999C0E" w14:textId="502FEA01" w:rsidR="000D6C32" w:rsidRDefault="002F2C05">
            <w:pPr>
              <w:rPr>
                <w:b/>
              </w:rPr>
            </w:pPr>
            <w:r>
              <w:t>8</w:t>
            </w:r>
            <w:r w:rsidR="00F653E1">
              <w:t>19</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304A5AB" w14:textId="77777777" w:rsidR="000D6C32" w:rsidRDefault="000D6C32">
            <w:pPr>
              <w:ind w:right="-1050"/>
              <w:rPr>
                <w:i/>
              </w:rPr>
            </w:pPr>
            <w:r>
              <w:rPr>
                <w:b/>
              </w:rPr>
              <w:t>99</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74547021" w14:textId="77777777" w:rsidR="000D6C32" w:rsidRDefault="000D6C32">
            <w:pPr>
              <w:rPr>
                <w:b/>
              </w:rPr>
            </w:pPr>
            <w:r>
              <w:rPr>
                <w:i/>
              </w:rPr>
              <w:t>added to UCF 31part A</w:t>
            </w:r>
          </w:p>
        </w:tc>
        <w:tc>
          <w:tcPr>
            <w:tcW w:w="567" w:type="dxa"/>
            <w:tcBorders>
              <w:top w:val="single" w:sz="4" w:space="0" w:color="auto"/>
              <w:left w:val="single" w:sz="4" w:space="0" w:color="auto"/>
              <w:bottom w:val="single" w:sz="4" w:space="0" w:color="auto"/>
            </w:tcBorders>
            <w:shd w:val="clear" w:color="auto" w:fill="auto"/>
          </w:tcPr>
          <w:p w14:paraId="665E881D" w14:textId="77777777" w:rsidR="000D6C32" w:rsidRDefault="000D6C32">
            <w:pPr>
              <w:ind w:right="-1050"/>
              <w:rPr>
                <w:i/>
              </w:rPr>
            </w:pPr>
            <w:r>
              <w:rPr>
                <w:b/>
              </w:rPr>
              <w:t>124</w:t>
            </w:r>
          </w:p>
        </w:tc>
        <w:tc>
          <w:tcPr>
            <w:tcW w:w="3168" w:type="dxa"/>
            <w:gridSpan w:val="3"/>
            <w:tcBorders>
              <w:top w:val="single" w:sz="4" w:space="0" w:color="000000"/>
              <w:left w:val="single" w:sz="4" w:space="0" w:color="000000"/>
              <w:bottom w:val="single" w:sz="4" w:space="0" w:color="000000"/>
              <w:right w:val="single" w:sz="4" w:space="0" w:color="auto"/>
            </w:tcBorders>
            <w:shd w:val="clear" w:color="auto" w:fill="auto"/>
          </w:tcPr>
          <w:p w14:paraId="5398B08D" w14:textId="77777777" w:rsidR="000D6C32" w:rsidRDefault="000D6C32">
            <w:pPr>
              <w:rPr>
                <w:b/>
              </w:rPr>
            </w:pPr>
            <w:r>
              <w:rPr>
                <w:i/>
              </w:rPr>
              <w:t>split and added to UCF31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BA0045" w14:textId="77777777" w:rsidR="000D6C32" w:rsidRDefault="000D6C32">
            <w:r>
              <w:rPr>
                <w:b/>
              </w:rPr>
              <w:t>149</w:t>
            </w:r>
          </w:p>
        </w:tc>
        <w:tc>
          <w:tcPr>
            <w:tcW w:w="1418" w:type="dxa"/>
            <w:tcBorders>
              <w:top w:val="single" w:sz="4" w:space="0" w:color="000000"/>
              <w:left w:val="single" w:sz="4" w:space="0" w:color="auto"/>
              <w:bottom w:val="single" w:sz="4" w:space="0" w:color="000000"/>
            </w:tcBorders>
            <w:shd w:val="clear" w:color="auto" w:fill="auto"/>
          </w:tcPr>
          <w:p w14:paraId="31A911E3" w14:textId="77777777" w:rsidR="000D6C32" w:rsidRDefault="000D6C32">
            <w:r>
              <w:t>Canada</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3E1FFB7F" w14:textId="77777777" w:rsidR="000D6C32" w:rsidRDefault="000D6C32">
            <w:r>
              <w:t>1843</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BFFFC4B" w14:textId="272BC360" w:rsidR="000D6C32" w:rsidRDefault="00B6405A">
            <w:r>
              <w:t>8</w:t>
            </w:r>
            <w:r w:rsidR="003E4EDB">
              <w:t>74</w:t>
            </w:r>
          </w:p>
        </w:tc>
      </w:tr>
      <w:tr w:rsidR="00277FF2" w14:paraId="5278383E"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5706497D" w14:textId="77777777" w:rsidR="000D6C32" w:rsidRDefault="000D6C32">
            <w:pPr>
              <w:rPr>
                <w:i/>
              </w:rPr>
            </w:pPr>
            <w:r>
              <w:rPr>
                <w:b/>
              </w:rPr>
              <w:t>75</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273E2843" w14:textId="77777777" w:rsidR="000D6C32" w:rsidRDefault="000D6C32">
            <w:pPr>
              <w:rPr>
                <w:b/>
              </w:rPr>
            </w:pPr>
            <w:r>
              <w:rPr>
                <w:i/>
              </w:rPr>
              <w:t>added to St Erth family 4</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69B62BE" w14:textId="77777777" w:rsidR="000D6C32" w:rsidRDefault="000D6C32">
            <w:pPr>
              <w:ind w:right="-1050"/>
              <w:rPr>
                <w:i/>
              </w:rPr>
            </w:pPr>
            <w:r>
              <w:rPr>
                <w:b/>
              </w:rPr>
              <w:t>100</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6227C2AD" w14:textId="77777777" w:rsidR="000D6C32" w:rsidRDefault="000D6C32">
            <w:pPr>
              <w:rPr>
                <w:b/>
              </w:rPr>
            </w:pPr>
            <w:r>
              <w:rPr>
                <w:i/>
              </w:rPr>
              <w:t>added to St Erth family 6</w:t>
            </w:r>
          </w:p>
        </w:tc>
        <w:tc>
          <w:tcPr>
            <w:tcW w:w="567" w:type="dxa"/>
            <w:tcBorders>
              <w:top w:val="single" w:sz="4" w:space="0" w:color="auto"/>
              <w:left w:val="single" w:sz="4" w:space="0" w:color="auto"/>
              <w:bottom w:val="single" w:sz="4" w:space="0" w:color="auto"/>
            </w:tcBorders>
            <w:shd w:val="clear" w:color="auto" w:fill="auto"/>
          </w:tcPr>
          <w:p w14:paraId="2A6454C5" w14:textId="77777777" w:rsidR="000D6C32" w:rsidRDefault="000D6C32">
            <w:pPr>
              <w:ind w:right="-1050"/>
            </w:pPr>
            <w:r>
              <w:rPr>
                <w:b/>
              </w:rPr>
              <w:t>125</w:t>
            </w:r>
          </w:p>
        </w:tc>
        <w:tc>
          <w:tcPr>
            <w:tcW w:w="1843" w:type="dxa"/>
            <w:tcBorders>
              <w:top w:val="single" w:sz="4" w:space="0" w:color="000000"/>
              <w:left w:val="single" w:sz="4" w:space="0" w:color="000000"/>
              <w:bottom w:val="single" w:sz="4" w:space="0" w:color="000000"/>
            </w:tcBorders>
            <w:shd w:val="clear" w:color="auto" w:fill="auto"/>
          </w:tcPr>
          <w:p w14:paraId="6614CEF3" w14:textId="77777777" w:rsidR="000D6C32" w:rsidRDefault="000D6C32">
            <w:pPr>
              <w:ind w:right="-1050"/>
            </w:pPr>
            <w:r>
              <w:t>Middlesex</w:t>
            </w:r>
          </w:p>
        </w:tc>
        <w:tc>
          <w:tcPr>
            <w:tcW w:w="709" w:type="dxa"/>
            <w:tcBorders>
              <w:top w:val="single" w:sz="4" w:space="0" w:color="000000"/>
              <w:left w:val="single" w:sz="4" w:space="0" w:color="000000"/>
              <w:bottom w:val="single" w:sz="4" w:space="0" w:color="000000"/>
            </w:tcBorders>
            <w:shd w:val="clear" w:color="auto" w:fill="auto"/>
          </w:tcPr>
          <w:p w14:paraId="475421C2" w14:textId="77777777" w:rsidR="000D6C32" w:rsidRDefault="000D6C32">
            <w:pPr>
              <w:ind w:right="-1050"/>
            </w:pPr>
            <w:r>
              <w:t>1844</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019FF562" w14:textId="35500825" w:rsidR="000D6C32" w:rsidRDefault="001C4FC6">
            <w:pPr>
              <w:ind w:right="-1050"/>
              <w:rPr>
                <w:b/>
              </w:rPr>
            </w:pPr>
            <w:r>
              <w:t>8</w:t>
            </w:r>
            <w:r w:rsidR="00DE45C2">
              <w:t>48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956546" w14:textId="77777777" w:rsidR="000D6C32" w:rsidRDefault="004D2485">
            <w:pPr>
              <w:snapToGrid w:val="0"/>
              <w:ind w:right="-1050"/>
              <w:rPr>
                <w:b/>
              </w:rPr>
            </w:pPr>
            <w:r>
              <w:rPr>
                <w:b/>
              </w:rPr>
              <w:t>150</w:t>
            </w:r>
          </w:p>
        </w:tc>
        <w:tc>
          <w:tcPr>
            <w:tcW w:w="1418" w:type="dxa"/>
            <w:tcBorders>
              <w:top w:val="single" w:sz="4" w:space="0" w:color="000000"/>
              <w:left w:val="single" w:sz="4" w:space="0" w:color="auto"/>
              <w:bottom w:val="single" w:sz="4" w:space="0" w:color="000000"/>
            </w:tcBorders>
            <w:shd w:val="clear" w:color="auto" w:fill="auto"/>
          </w:tcPr>
          <w:p w14:paraId="2E5B22DF" w14:textId="77777777" w:rsidR="000D6C32" w:rsidRDefault="004D2485">
            <w:pPr>
              <w:snapToGrid w:val="0"/>
              <w:ind w:right="-1050"/>
            </w:pPr>
            <w:r>
              <w:t>Mylor</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79558E5D" w14:textId="77777777" w:rsidR="000D6C32" w:rsidRDefault="004D2485">
            <w:pPr>
              <w:snapToGrid w:val="0"/>
              <w:ind w:right="-1050"/>
            </w:pPr>
            <w:r>
              <w:t>1851</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2437F51" w14:textId="0A3F5806" w:rsidR="000D6C32" w:rsidRDefault="00B6405A" w:rsidP="00001715">
            <w:pPr>
              <w:snapToGrid w:val="0"/>
              <w:ind w:right="-1050"/>
            </w:pPr>
            <w:r>
              <w:t>8</w:t>
            </w:r>
            <w:r w:rsidR="00EF2448">
              <w:t>75</w:t>
            </w:r>
          </w:p>
        </w:tc>
      </w:tr>
      <w:tr w:rsidR="00277FF2" w14:paraId="0A7793CD"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691278FD" w14:textId="77777777" w:rsidR="000D6C32" w:rsidRDefault="000D6C32">
            <w:pPr>
              <w:rPr>
                <w:i/>
              </w:rPr>
            </w:pPr>
            <w:r>
              <w:rPr>
                <w:b/>
              </w:rPr>
              <w:t>76</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04B87348" w14:textId="77777777" w:rsidR="000D6C32" w:rsidRDefault="000D6C32">
            <w:pPr>
              <w:rPr>
                <w:b/>
              </w:rPr>
            </w:pPr>
            <w:r>
              <w:rPr>
                <w:i/>
              </w:rPr>
              <w:t>added to St Erth family 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32B3DD1" w14:textId="77777777" w:rsidR="000D6C32" w:rsidRDefault="000D6C32">
            <w:pPr>
              <w:ind w:right="-1050"/>
              <w:rPr>
                <w:i/>
              </w:rPr>
            </w:pPr>
            <w:r>
              <w:rPr>
                <w:b/>
              </w:rPr>
              <w:t>101</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1CEF384B" w14:textId="77777777" w:rsidR="000D6C32" w:rsidRDefault="000D6C32">
            <w:pPr>
              <w:rPr>
                <w:b/>
              </w:rPr>
            </w:pPr>
            <w:r>
              <w:rPr>
                <w:i/>
              </w:rPr>
              <w:t>added to St Erth family 2</w:t>
            </w:r>
          </w:p>
        </w:tc>
        <w:tc>
          <w:tcPr>
            <w:tcW w:w="567" w:type="dxa"/>
            <w:tcBorders>
              <w:top w:val="single" w:sz="4" w:space="0" w:color="auto"/>
              <w:left w:val="single" w:sz="4" w:space="0" w:color="auto"/>
              <w:bottom w:val="single" w:sz="4" w:space="0" w:color="auto"/>
            </w:tcBorders>
            <w:shd w:val="clear" w:color="auto" w:fill="auto"/>
          </w:tcPr>
          <w:p w14:paraId="204F6605" w14:textId="77777777" w:rsidR="000D6C32" w:rsidRDefault="000D6C32">
            <w:pPr>
              <w:ind w:right="-1050"/>
            </w:pPr>
            <w:r>
              <w:rPr>
                <w:b/>
              </w:rPr>
              <w:t>126</w:t>
            </w:r>
          </w:p>
        </w:tc>
        <w:tc>
          <w:tcPr>
            <w:tcW w:w="1843" w:type="dxa"/>
            <w:tcBorders>
              <w:top w:val="single" w:sz="4" w:space="0" w:color="000000"/>
              <w:left w:val="single" w:sz="4" w:space="0" w:color="000000"/>
              <w:bottom w:val="single" w:sz="4" w:space="0" w:color="000000"/>
            </w:tcBorders>
            <w:shd w:val="clear" w:color="auto" w:fill="auto"/>
          </w:tcPr>
          <w:p w14:paraId="2109A051" w14:textId="77777777" w:rsidR="000D6C32" w:rsidRDefault="000D6C32">
            <w:pPr>
              <w:ind w:right="-1050"/>
            </w:pPr>
            <w:r>
              <w:t>Devonport</w:t>
            </w:r>
          </w:p>
        </w:tc>
        <w:tc>
          <w:tcPr>
            <w:tcW w:w="709" w:type="dxa"/>
            <w:tcBorders>
              <w:top w:val="single" w:sz="4" w:space="0" w:color="000000"/>
              <w:left w:val="single" w:sz="4" w:space="0" w:color="000000"/>
              <w:bottom w:val="single" w:sz="4" w:space="0" w:color="000000"/>
            </w:tcBorders>
            <w:shd w:val="clear" w:color="auto" w:fill="auto"/>
          </w:tcPr>
          <w:p w14:paraId="0957F661" w14:textId="77777777" w:rsidR="000D6C32" w:rsidRDefault="000D6C32">
            <w:pPr>
              <w:ind w:right="-1050"/>
            </w:pPr>
            <w:r>
              <w:t>1832</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0E93AE80" w14:textId="453F64EB" w:rsidR="000D6C32" w:rsidRDefault="00B6405A">
            <w:pPr>
              <w:ind w:right="-1050"/>
              <w:rPr>
                <w:b/>
              </w:rPr>
            </w:pPr>
            <w:r>
              <w:t>8</w:t>
            </w:r>
            <w:r w:rsidR="00DE45C2">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A0E02" w14:textId="77777777" w:rsidR="000D6C32" w:rsidRDefault="00771142">
            <w:pPr>
              <w:snapToGrid w:val="0"/>
              <w:ind w:right="-1050"/>
              <w:rPr>
                <w:b/>
              </w:rPr>
            </w:pPr>
            <w:r>
              <w:rPr>
                <w:b/>
              </w:rPr>
              <w:t>151</w:t>
            </w:r>
          </w:p>
        </w:tc>
        <w:tc>
          <w:tcPr>
            <w:tcW w:w="1418" w:type="dxa"/>
            <w:tcBorders>
              <w:top w:val="single" w:sz="4" w:space="0" w:color="000000"/>
              <w:left w:val="single" w:sz="4" w:space="0" w:color="auto"/>
              <w:bottom w:val="single" w:sz="4" w:space="0" w:color="auto"/>
            </w:tcBorders>
            <w:shd w:val="clear" w:color="auto" w:fill="auto"/>
          </w:tcPr>
          <w:p w14:paraId="7B1854B0" w14:textId="77777777" w:rsidR="000D6C32" w:rsidRDefault="00771142">
            <w:pPr>
              <w:snapToGrid w:val="0"/>
              <w:ind w:right="-1050"/>
            </w:pPr>
            <w:r>
              <w:t>Weymouth</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14:paraId="6F75EEB4" w14:textId="77777777" w:rsidR="000D6C32" w:rsidRDefault="00771142">
            <w:pPr>
              <w:snapToGrid w:val="0"/>
              <w:ind w:right="-1050"/>
            </w:pPr>
            <w:r>
              <w:t>1884</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1A535885" w14:textId="015AC61E" w:rsidR="000D6C32" w:rsidRDefault="00001715">
            <w:pPr>
              <w:snapToGrid w:val="0"/>
              <w:ind w:right="-1050"/>
            </w:pPr>
            <w:r>
              <w:t>8</w:t>
            </w:r>
            <w:r w:rsidR="00EF2448">
              <w:t>76</w:t>
            </w:r>
          </w:p>
        </w:tc>
      </w:tr>
      <w:tr w:rsidR="002E1A78" w14:paraId="47D65F89"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286DDCC4" w14:textId="77777777" w:rsidR="002E1A78" w:rsidRDefault="002E1A78">
            <w:r>
              <w:rPr>
                <w:b/>
              </w:rPr>
              <w:t>77</w:t>
            </w:r>
          </w:p>
        </w:tc>
        <w:tc>
          <w:tcPr>
            <w:tcW w:w="1713" w:type="dxa"/>
            <w:gridSpan w:val="2"/>
            <w:tcBorders>
              <w:top w:val="single" w:sz="4" w:space="0" w:color="000000"/>
              <w:left w:val="single" w:sz="4" w:space="0" w:color="000000"/>
              <w:bottom w:val="single" w:sz="4" w:space="0" w:color="000000"/>
            </w:tcBorders>
            <w:shd w:val="clear" w:color="auto" w:fill="auto"/>
          </w:tcPr>
          <w:p w14:paraId="19BB1503" w14:textId="77777777" w:rsidR="002E1A78" w:rsidRDefault="002E1A78">
            <w:r>
              <w:t>Mylor</w:t>
            </w:r>
          </w:p>
        </w:tc>
        <w:tc>
          <w:tcPr>
            <w:tcW w:w="708" w:type="dxa"/>
            <w:gridSpan w:val="2"/>
            <w:tcBorders>
              <w:top w:val="single" w:sz="4" w:space="0" w:color="000000"/>
              <w:left w:val="single" w:sz="4" w:space="0" w:color="000000"/>
              <w:bottom w:val="single" w:sz="4" w:space="0" w:color="000000"/>
            </w:tcBorders>
            <w:shd w:val="clear" w:color="auto" w:fill="auto"/>
          </w:tcPr>
          <w:p w14:paraId="3921C458" w14:textId="77777777" w:rsidR="002E1A78" w:rsidRDefault="002E1A78">
            <w:r>
              <w:t>1821</w:t>
            </w:r>
          </w:p>
        </w:tc>
        <w:tc>
          <w:tcPr>
            <w:tcW w:w="524" w:type="dxa"/>
            <w:tcBorders>
              <w:top w:val="single" w:sz="4" w:space="0" w:color="000000"/>
              <w:left w:val="single" w:sz="4" w:space="0" w:color="000000"/>
              <w:bottom w:val="single" w:sz="4" w:space="0" w:color="000000"/>
              <w:right w:val="single" w:sz="4" w:space="0" w:color="auto"/>
            </w:tcBorders>
            <w:shd w:val="clear" w:color="auto" w:fill="auto"/>
          </w:tcPr>
          <w:p w14:paraId="5F763CE8" w14:textId="00116B90" w:rsidR="002E1A78" w:rsidRDefault="002F2C05">
            <w:pPr>
              <w:rPr>
                <w:b/>
              </w:rPr>
            </w:pPr>
            <w:r>
              <w:t>8</w:t>
            </w:r>
            <w:r w:rsidR="00F653E1">
              <w:t>21</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60B816C" w14:textId="77777777" w:rsidR="002E1A78" w:rsidRDefault="002E1A78">
            <w:pPr>
              <w:ind w:right="-1050"/>
              <w:rPr>
                <w:i/>
              </w:rPr>
            </w:pPr>
            <w:r>
              <w:rPr>
                <w:b/>
              </w:rPr>
              <w:t>102</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1270F0B7" w14:textId="77777777" w:rsidR="002E1A78" w:rsidRDefault="002E1A78">
            <w:pPr>
              <w:rPr>
                <w:b/>
              </w:rPr>
            </w:pPr>
            <w:r>
              <w:rPr>
                <w:i/>
              </w:rPr>
              <w:t>Added to St Erth family 4 as part B</w:t>
            </w:r>
          </w:p>
        </w:tc>
        <w:tc>
          <w:tcPr>
            <w:tcW w:w="567" w:type="dxa"/>
            <w:tcBorders>
              <w:top w:val="single" w:sz="4" w:space="0" w:color="auto"/>
              <w:left w:val="single" w:sz="4" w:space="0" w:color="auto"/>
              <w:bottom w:val="single" w:sz="4" w:space="0" w:color="auto"/>
            </w:tcBorders>
            <w:shd w:val="clear" w:color="auto" w:fill="auto"/>
          </w:tcPr>
          <w:p w14:paraId="11CF6637" w14:textId="77777777" w:rsidR="002E1A78" w:rsidRDefault="002E1A78">
            <w:pPr>
              <w:ind w:right="-1050"/>
            </w:pPr>
            <w:r>
              <w:rPr>
                <w:b/>
              </w:rPr>
              <w:t>127</w:t>
            </w:r>
          </w:p>
        </w:tc>
        <w:tc>
          <w:tcPr>
            <w:tcW w:w="1843" w:type="dxa"/>
            <w:tcBorders>
              <w:top w:val="single" w:sz="4" w:space="0" w:color="000000"/>
              <w:left w:val="single" w:sz="4" w:space="0" w:color="000000"/>
              <w:bottom w:val="single" w:sz="4" w:space="0" w:color="000000"/>
            </w:tcBorders>
            <w:shd w:val="clear" w:color="auto" w:fill="auto"/>
          </w:tcPr>
          <w:p w14:paraId="5C90F544" w14:textId="77777777" w:rsidR="002E1A78" w:rsidRDefault="002E1A78">
            <w:r>
              <w:t>Stonehouse</w:t>
            </w:r>
          </w:p>
        </w:tc>
        <w:tc>
          <w:tcPr>
            <w:tcW w:w="709" w:type="dxa"/>
            <w:tcBorders>
              <w:top w:val="single" w:sz="4" w:space="0" w:color="000000"/>
              <w:left w:val="single" w:sz="4" w:space="0" w:color="000000"/>
              <w:bottom w:val="single" w:sz="4" w:space="0" w:color="000000"/>
            </w:tcBorders>
            <w:shd w:val="clear" w:color="auto" w:fill="auto"/>
          </w:tcPr>
          <w:p w14:paraId="401E0EC4" w14:textId="77777777" w:rsidR="002E1A78" w:rsidRDefault="002E1A78">
            <w:r>
              <w:t>1826</w:t>
            </w:r>
          </w:p>
        </w:tc>
        <w:tc>
          <w:tcPr>
            <w:tcW w:w="616" w:type="dxa"/>
            <w:tcBorders>
              <w:top w:val="single" w:sz="4" w:space="0" w:color="000000"/>
              <w:left w:val="single" w:sz="4" w:space="0" w:color="000000"/>
              <w:bottom w:val="single" w:sz="4" w:space="0" w:color="000000"/>
              <w:right w:val="single" w:sz="4" w:space="0" w:color="auto"/>
            </w:tcBorders>
            <w:shd w:val="clear" w:color="auto" w:fill="auto"/>
          </w:tcPr>
          <w:p w14:paraId="5C293F9B" w14:textId="670060D3" w:rsidR="002E1A78" w:rsidRDefault="002E1A78">
            <w:pPr>
              <w:rPr>
                <w:b/>
              </w:rPr>
            </w:pPr>
            <w:r>
              <w:t>8</w:t>
            </w:r>
            <w:r w:rsidR="00DE45C2">
              <w:t>51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7A054F" w14:textId="77777777" w:rsidR="002E1A78" w:rsidRDefault="002E1A78">
            <w:pPr>
              <w:snapToGrid w:val="0"/>
              <w:rPr>
                <w:b/>
              </w:rPr>
            </w:pPr>
            <w:r>
              <w:rPr>
                <w:b/>
              </w:rPr>
              <w:t>152</w:t>
            </w:r>
          </w:p>
        </w:tc>
        <w:tc>
          <w:tcPr>
            <w:tcW w:w="2828" w:type="dxa"/>
            <w:gridSpan w:val="3"/>
            <w:tcBorders>
              <w:top w:val="single" w:sz="4" w:space="0" w:color="auto"/>
              <w:left w:val="single" w:sz="4" w:space="0" w:color="auto"/>
              <w:bottom w:val="single" w:sz="4" w:space="0" w:color="auto"/>
              <w:right w:val="single" w:sz="4" w:space="0" w:color="auto"/>
            </w:tcBorders>
            <w:shd w:val="clear" w:color="auto" w:fill="auto"/>
          </w:tcPr>
          <w:p w14:paraId="164DF5AB" w14:textId="71AA8063" w:rsidR="002E1A78" w:rsidRPr="002E1A78" w:rsidRDefault="002E1A78">
            <w:pPr>
              <w:snapToGrid w:val="0"/>
              <w:rPr>
                <w:i/>
                <w:iCs/>
              </w:rPr>
            </w:pPr>
            <w:r>
              <w:rPr>
                <w:i/>
                <w:iCs/>
              </w:rPr>
              <w:t>a</w:t>
            </w:r>
            <w:r w:rsidRPr="002E1A78">
              <w:rPr>
                <w:i/>
                <w:iCs/>
              </w:rPr>
              <w:t>dded to UCF49</w:t>
            </w:r>
          </w:p>
        </w:tc>
      </w:tr>
      <w:tr w:rsidR="00277FF2" w14:paraId="158E831C"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061BF060" w14:textId="77777777" w:rsidR="000D6C32" w:rsidRDefault="000D6C32">
            <w:pPr>
              <w:rPr>
                <w:i/>
              </w:rPr>
            </w:pPr>
            <w:r>
              <w:rPr>
                <w:b/>
              </w:rPr>
              <w:t>78</w:t>
            </w:r>
          </w:p>
        </w:tc>
        <w:tc>
          <w:tcPr>
            <w:tcW w:w="2945" w:type="dxa"/>
            <w:gridSpan w:val="5"/>
            <w:tcBorders>
              <w:top w:val="single" w:sz="4" w:space="0" w:color="000000"/>
              <w:left w:val="single" w:sz="4" w:space="0" w:color="000000"/>
              <w:bottom w:val="single" w:sz="4" w:space="0" w:color="000000"/>
              <w:right w:val="single" w:sz="4" w:space="0" w:color="auto"/>
            </w:tcBorders>
            <w:shd w:val="clear" w:color="auto" w:fill="auto"/>
          </w:tcPr>
          <w:p w14:paraId="78E15209" w14:textId="77777777" w:rsidR="000D6C32" w:rsidRDefault="000D6C32">
            <w:pPr>
              <w:rPr>
                <w:b/>
              </w:rPr>
            </w:pPr>
            <w:r>
              <w:rPr>
                <w:i/>
              </w:rPr>
              <w:t>added to St Erth family 2</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7152830" w14:textId="77777777" w:rsidR="000D6C32" w:rsidRDefault="000D6C32">
            <w:pPr>
              <w:ind w:right="-1050"/>
              <w:rPr>
                <w:i/>
              </w:rPr>
            </w:pPr>
            <w:r>
              <w:rPr>
                <w:b/>
              </w:rPr>
              <w:t>103</w:t>
            </w:r>
          </w:p>
        </w:tc>
        <w:tc>
          <w:tcPr>
            <w:tcW w:w="3161" w:type="dxa"/>
            <w:gridSpan w:val="3"/>
            <w:tcBorders>
              <w:top w:val="single" w:sz="4" w:space="0" w:color="000000"/>
              <w:left w:val="single" w:sz="4" w:space="0" w:color="auto"/>
              <w:bottom w:val="single" w:sz="4" w:space="0" w:color="000000"/>
              <w:right w:val="single" w:sz="4" w:space="0" w:color="auto"/>
            </w:tcBorders>
            <w:shd w:val="clear" w:color="auto" w:fill="auto"/>
          </w:tcPr>
          <w:p w14:paraId="01B3C2A3" w14:textId="77777777" w:rsidR="000D6C32" w:rsidRDefault="000D6C32">
            <w:pPr>
              <w:rPr>
                <w:b/>
              </w:rPr>
            </w:pPr>
            <w:r>
              <w:rPr>
                <w:i/>
              </w:rPr>
              <w:t xml:space="preserve">added to UCF </w:t>
            </w:r>
            <w:r>
              <w:t>29</w:t>
            </w:r>
          </w:p>
        </w:tc>
        <w:tc>
          <w:tcPr>
            <w:tcW w:w="567" w:type="dxa"/>
            <w:tcBorders>
              <w:top w:val="single" w:sz="4" w:space="0" w:color="auto"/>
              <w:left w:val="single" w:sz="4" w:space="0" w:color="auto"/>
              <w:bottom w:val="single" w:sz="4" w:space="0" w:color="auto"/>
            </w:tcBorders>
            <w:shd w:val="clear" w:color="auto" w:fill="auto"/>
          </w:tcPr>
          <w:p w14:paraId="683E8ACE" w14:textId="77777777" w:rsidR="000D6C32" w:rsidRDefault="000D6C32">
            <w:pPr>
              <w:ind w:right="-1050"/>
              <w:rPr>
                <w:i/>
              </w:rPr>
            </w:pPr>
            <w:r>
              <w:rPr>
                <w:b/>
              </w:rPr>
              <w:t>128</w:t>
            </w:r>
          </w:p>
        </w:tc>
        <w:tc>
          <w:tcPr>
            <w:tcW w:w="3168" w:type="dxa"/>
            <w:gridSpan w:val="3"/>
            <w:tcBorders>
              <w:top w:val="single" w:sz="4" w:space="0" w:color="000000"/>
              <w:left w:val="single" w:sz="4" w:space="0" w:color="000000"/>
              <w:bottom w:val="single" w:sz="4" w:space="0" w:color="000000"/>
              <w:right w:val="single" w:sz="4" w:space="0" w:color="auto"/>
            </w:tcBorders>
            <w:shd w:val="clear" w:color="auto" w:fill="auto"/>
          </w:tcPr>
          <w:p w14:paraId="425FE564" w14:textId="77777777" w:rsidR="000D6C32" w:rsidRDefault="000D6C32">
            <w:pPr>
              <w:ind w:right="-1050"/>
              <w:rPr>
                <w:b/>
              </w:rPr>
            </w:pPr>
            <w:r>
              <w:rPr>
                <w:i/>
              </w:rPr>
              <w:t>added to UCF93 now UCF31 part C</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F01507" w14:textId="77777777" w:rsidR="000D6C32" w:rsidRDefault="00057F43">
            <w:pPr>
              <w:snapToGrid w:val="0"/>
              <w:ind w:right="-1050"/>
              <w:rPr>
                <w:b/>
              </w:rPr>
            </w:pPr>
            <w:r>
              <w:rPr>
                <w:b/>
              </w:rPr>
              <w:t>153</w:t>
            </w:r>
          </w:p>
        </w:tc>
        <w:tc>
          <w:tcPr>
            <w:tcW w:w="1418" w:type="dxa"/>
            <w:tcBorders>
              <w:top w:val="single" w:sz="4" w:space="0" w:color="auto"/>
              <w:left w:val="single" w:sz="4" w:space="0" w:color="auto"/>
              <w:bottom w:val="single" w:sz="4" w:space="0" w:color="000000"/>
            </w:tcBorders>
            <w:shd w:val="clear" w:color="auto" w:fill="auto"/>
          </w:tcPr>
          <w:p w14:paraId="5C63965E" w14:textId="77777777" w:rsidR="000D6C32" w:rsidRDefault="00057F43">
            <w:pPr>
              <w:snapToGrid w:val="0"/>
              <w:ind w:right="-1050"/>
            </w:pPr>
            <w:r>
              <w:t>Toronto</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738C727B" w14:textId="77777777" w:rsidR="000D6C32" w:rsidRDefault="00057F43">
            <w:pPr>
              <w:snapToGrid w:val="0"/>
              <w:ind w:right="-1050"/>
            </w:pPr>
            <w:r>
              <w:t>1920</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E10CCD2" w14:textId="0FF68BEB" w:rsidR="000D6C32" w:rsidRDefault="00EF2448">
            <w:pPr>
              <w:snapToGrid w:val="0"/>
              <w:ind w:right="-1050"/>
            </w:pPr>
            <w:r>
              <w:t>880</w:t>
            </w:r>
          </w:p>
        </w:tc>
      </w:tr>
      <w:tr w:rsidR="00277FF2" w14:paraId="50079C7A"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17489587" w14:textId="77777777" w:rsidR="000D6C32" w:rsidRDefault="000D6C32">
            <w:r>
              <w:rPr>
                <w:b/>
              </w:rPr>
              <w:t>79</w:t>
            </w:r>
          </w:p>
        </w:tc>
        <w:tc>
          <w:tcPr>
            <w:tcW w:w="1713" w:type="dxa"/>
            <w:gridSpan w:val="2"/>
            <w:tcBorders>
              <w:top w:val="single" w:sz="4" w:space="0" w:color="000000"/>
              <w:left w:val="single" w:sz="4" w:space="0" w:color="000000"/>
              <w:bottom w:val="single" w:sz="4" w:space="0" w:color="auto"/>
            </w:tcBorders>
            <w:shd w:val="clear" w:color="auto" w:fill="auto"/>
          </w:tcPr>
          <w:p w14:paraId="569D130A" w14:textId="77777777" w:rsidR="000D6C32" w:rsidRDefault="000D6C32">
            <w:r>
              <w:t>London/Truro</w:t>
            </w:r>
          </w:p>
        </w:tc>
        <w:tc>
          <w:tcPr>
            <w:tcW w:w="708" w:type="dxa"/>
            <w:gridSpan w:val="2"/>
            <w:tcBorders>
              <w:top w:val="single" w:sz="4" w:space="0" w:color="000000"/>
              <w:left w:val="single" w:sz="4" w:space="0" w:color="000000"/>
              <w:bottom w:val="single" w:sz="4" w:space="0" w:color="auto"/>
            </w:tcBorders>
            <w:shd w:val="clear" w:color="auto" w:fill="auto"/>
          </w:tcPr>
          <w:p w14:paraId="62F04CE8" w14:textId="77777777" w:rsidR="000D6C32" w:rsidRDefault="000D6C32">
            <w:r>
              <w:t>1791</w:t>
            </w:r>
          </w:p>
        </w:tc>
        <w:tc>
          <w:tcPr>
            <w:tcW w:w="524" w:type="dxa"/>
            <w:tcBorders>
              <w:top w:val="single" w:sz="4" w:space="0" w:color="000000"/>
              <w:left w:val="single" w:sz="4" w:space="0" w:color="000000"/>
              <w:bottom w:val="single" w:sz="4" w:space="0" w:color="auto"/>
              <w:right w:val="single" w:sz="4" w:space="0" w:color="auto"/>
            </w:tcBorders>
            <w:shd w:val="clear" w:color="auto" w:fill="auto"/>
          </w:tcPr>
          <w:p w14:paraId="37C35E29" w14:textId="6B8039FD" w:rsidR="000D6C32" w:rsidRDefault="002F2C05">
            <w:pPr>
              <w:rPr>
                <w:b/>
              </w:rPr>
            </w:pPr>
            <w:r>
              <w:t>8</w:t>
            </w:r>
            <w:r w:rsidR="00F653E1">
              <w:t>23</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002ABA" w14:textId="77777777" w:rsidR="000D6C32" w:rsidRDefault="000D6C32">
            <w:pPr>
              <w:ind w:right="-1050"/>
            </w:pPr>
            <w:r>
              <w:rPr>
                <w:b/>
              </w:rPr>
              <w:t>104</w:t>
            </w:r>
          </w:p>
        </w:tc>
        <w:tc>
          <w:tcPr>
            <w:tcW w:w="1744" w:type="dxa"/>
            <w:tcBorders>
              <w:top w:val="single" w:sz="4" w:space="0" w:color="000000"/>
              <w:left w:val="single" w:sz="4" w:space="0" w:color="auto"/>
              <w:bottom w:val="single" w:sz="4" w:space="0" w:color="auto"/>
            </w:tcBorders>
            <w:shd w:val="clear" w:color="auto" w:fill="auto"/>
          </w:tcPr>
          <w:p w14:paraId="6A74079F" w14:textId="77777777" w:rsidR="000D6C32" w:rsidRDefault="000D6C32">
            <w:r>
              <w:t>Tuckingmill</w:t>
            </w:r>
          </w:p>
        </w:tc>
        <w:tc>
          <w:tcPr>
            <w:tcW w:w="708" w:type="dxa"/>
            <w:tcBorders>
              <w:top w:val="single" w:sz="4" w:space="0" w:color="000000"/>
              <w:left w:val="single" w:sz="4" w:space="0" w:color="000000"/>
              <w:bottom w:val="single" w:sz="4" w:space="0" w:color="auto"/>
            </w:tcBorders>
            <w:shd w:val="clear" w:color="auto" w:fill="auto"/>
          </w:tcPr>
          <w:p w14:paraId="005547BE" w14:textId="77777777" w:rsidR="000D6C32" w:rsidRDefault="000D6C32">
            <w:r>
              <w:t>1897</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14:paraId="62ADE37E" w14:textId="02BAE5C2" w:rsidR="000D6C32" w:rsidRDefault="00835229">
            <w:pPr>
              <w:rPr>
                <w:b/>
              </w:rPr>
            </w:pPr>
            <w:r>
              <w:t>8</w:t>
            </w:r>
            <w:r w:rsidR="00F653E1">
              <w:t>32</w:t>
            </w:r>
          </w:p>
        </w:tc>
        <w:tc>
          <w:tcPr>
            <w:tcW w:w="567" w:type="dxa"/>
            <w:tcBorders>
              <w:top w:val="single" w:sz="4" w:space="0" w:color="auto"/>
              <w:left w:val="single" w:sz="4" w:space="0" w:color="auto"/>
              <w:bottom w:val="single" w:sz="4" w:space="0" w:color="auto"/>
            </w:tcBorders>
            <w:shd w:val="clear" w:color="auto" w:fill="auto"/>
          </w:tcPr>
          <w:p w14:paraId="43FD3DB4" w14:textId="77777777" w:rsidR="000D6C32" w:rsidRDefault="000D6C32">
            <w:pPr>
              <w:ind w:right="-1050"/>
            </w:pPr>
            <w:r>
              <w:rPr>
                <w:b/>
              </w:rPr>
              <w:t>129</w:t>
            </w:r>
          </w:p>
        </w:tc>
        <w:tc>
          <w:tcPr>
            <w:tcW w:w="1843" w:type="dxa"/>
            <w:tcBorders>
              <w:top w:val="single" w:sz="4" w:space="0" w:color="000000"/>
              <w:left w:val="single" w:sz="4" w:space="0" w:color="000000"/>
              <w:bottom w:val="single" w:sz="4" w:space="0" w:color="auto"/>
            </w:tcBorders>
            <w:shd w:val="clear" w:color="auto" w:fill="auto"/>
          </w:tcPr>
          <w:p w14:paraId="6534FDF3" w14:textId="77777777" w:rsidR="000D6C32" w:rsidRDefault="000D6C32">
            <w:r>
              <w:t>South Africa</w:t>
            </w:r>
          </w:p>
        </w:tc>
        <w:tc>
          <w:tcPr>
            <w:tcW w:w="709" w:type="dxa"/>
            <w:tcBorders>
              <w:top w:val="single" w:sz="4" w:space="0" w:color="000000"/>
              <w:left w:val="single" w:sz="4" w:space="0" w:color="000000"/>
              <w:bottom w:val="single" w:sz="4" w:space="0" w:color="auto"/>
            </w:tcBorders>
            <w:shd w:val="clear" w:color="auto" w:fill="auto"/>
          </w:tcPr>
          <w:p w14:paraId="3CFF5222" w14:textId="77777777" w:rsidR="000D6C32" w:rsidRDefault="000D6C32">
            <w:r>
              <w:t>1983</w:t>
            </w:r>
          </w:p>
        </w:tc>
        <w:tc>
          <w:tcPr>
            <w:tcW w:w="616" w:type="dxa"/>
            <w:tcBorders>
              <w:top w:val="single" w:sz="4" w:space="0" w:color="000000"/>
              <w:left w:val="single" w:sz="4" w:space="0" w:color="000000"/>
              <w:bottom w:val="single" w:sz="4" w:space="0" w:color="auto"/>
              <w:right w:val="single" w:sz="4" w:space="0" w:color="auto"/>
            </w:tcBorders>
            <w:shd w:val="clear" w:color="auto" w:fill="auto"/>
          </w:tcPr>
          <w:p w14:paraId="29FEA9AF" w14:textId="42A3A888" w:rsidR="000D6C32" w:rsidRDefault="00B6405A">
            <w:pPr>
              <w:rPr>
                <w:b/>
              </w:rPr>
            </w:pPr>
            <w:r>
              <w:t>8</w:t>
            </w:r>
            <w:r w:rsidR="00DE45C2">
              <w:t>52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C0756B" w14:textId="77777777" w:rsidR="000D6C32" w:rsidRDefault="00576E21">
            <w:pPr>
              <w:snapToGrid w:val="0"/>
              <w:rPr>
                <w:b/>
              </w:rPr>
            </w:pPr>
            <w:r>
              <w:rPr>
                <w:b/>
              </w:rPr>
              <w:t>154</w:t>
            </w:r>
          </w:p>
        </w:tc>
        <w:tc>
          <w:tcPr>
            <w:tcW w:w="1418" w:type="dxa"/>
            <w:tcBorders>
              <w:top w:val="single" w:sz="4" w:space="0" w:color="000000"/>
              <w:left w:val="single" w:sz="4" w:space="0" w:color="auto"/>
              <w:bottom w:val="single" w:sz="4" w:space="0" w:color="auto"/>
            </w:tcBorders>
            <w:shd w:val="clear" w:color="auto" w:fill="auto"/>
          </w:tcPr>
          <w:p w14:paraId="5765515A" w14:textId="77777777" w:rsidR="000D6C32" w:rsidRDefault="00576E21">
            <w:pPr>
              <w:snapToGrid w:val="0"/>
            </w:pPr>
            <w:r>
              <w:t>Helston</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14:paraId="64EECE79" w14:textId="77777777" w:rsidR="000D6C32" w:rsidRDefault="00576E21">
            <w:pPr>
              <w:snapToGrid w:val="0"/>
            </w:pPr>
            <w:r>
              <w:t>1986</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3873DD90" w14:textId="14C79D32" w:rsidR="000D6C32" w:rsidRDefault="00EF2448">
            <w:pPr>
              <w:snapToGrid w:val="0"/>
            </w:pPr>
            <w:r>
              <w:t>881</w:t>
            </w:r>
          </w:p>
        </w:tc>
      </w:tr>
      <w:tr w:rsidR="00277FF2" w14:paraId="3C2286E5"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4F0AD2E1" w14:textId="77777777" w:rsidR="000D6C32" w:rsidRDefault="000D6C32">
            <w:pPr>
              <w:rPr>
                <w:i/>
              </w:rPr>
            </w:pPr>
            <w:r>
              <w:rPr>
                <w:b/>
              </w:rPr>
              <w:t>80</w:t>
            </w:r>
          </w:p>
        </w:tc>
        <w:tc>
          <w:tcPr>
            <w:tcW w:w="2945" w:type="dxa"/>
            <w:gridSpan w:val="5"/>
            <w:tcBorders>
              <w:top w:val="single" w:sz="4" w:space="0" w:color="auto"/>
              <w:left w:val="single" w:sz="4" w:space="0" w:color="000000"/>
              <w:bottom w:val="single" w:sz="4" w:space="0" w:color="auto"/>
              <w:right w:val="single" w:sz="4" w:space="0" w:color="auto"/>
            </w:tcBorders>
            <w:shd w:val="clear" w:color="auto" w:fill="auto"/>
          </w:tcPr>
          <w:p w14:paraId="6D48E46B" w14:textId="77777777" w:rsidR="000D6C32" w:rsidRDefault="000D6C32">
            <w:pPr>
              <w:rPr>
                <w:b/>
              </w:rPr>
            </w:pPr>
            <w:r>
              <w:rPr>
                <w:i/>
              </w:rPr>
              <w:t>added to UCF 29</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6FBF2E" w14:textId="77777777" w:rsidR="000D6C32" w:rsidRDefault="000D6C32">
            <w:pPr>
              <w:ind w:right="-1050"/>
            </w:pPr>
            <w:r>
              <w:rPr>
                <w:b/>
              </w:rPr>
              <w:t>105</w:t>
            </w:r>
          </w:p>
        </w:tc>
        <w:tc>
          <w:tcPr>
            <w:tcW w:w="1744" w:type="dxa"/>
            <w:tcBorders>
              <w:top w:val="single" w:sz="4" w:space="0" w:color="auto"/>
              <w:left w:val="single" w:sz="4" w:space="0" w:color="auto"/>
              <w:bottom w:val="single" w:sz="4" w:space="0" w:color="auto"/>
            </w:tcBorders>
            <w:shd w:val="clear" w:color="auto" w:fill="auto"/>
          </w:tcPr>
          <w:p w14:paraId="7A06072C" w14:textId="77777777" w:rsidR="000D6C32" w:rsidRDefault="000D6C32">
            <w:pPr>
              <w:ind w:right="-1050"/>
            </w:pPr>
            <w:r>
              <w:t>Michigan</w:t>
            </w:r>
          </w:p>
        </w:tc>
        <w:tc>
          <w:tcPr>
            <w:tcW w:w="708" w:type="dxa"/>
            <w:tcBorders>
              <w:top w:val="single" w:sz="4" w:space="0" w:color="auto"/>
              <w:left w:val="single" w:sz="4" w:space="0" w:color="000000"/>
              <w:bottom w:val="single" w:sz="4" w:space="0" w:color="auto"/>
            </w:tcBorders>
            <w:shd w:val="clear" w:color="auto" w:fill="auto"/>
          </w:tcPr>
          <w:p w14:paraId="544E1D6B" w14:textId="77777777" w:rsidR="000D6C32" w:rsidRDefault="000D6C32">
            <w:pPr>
              <w:ind w:right="-1050"/>
            </w:pPr>
            <w:r>
              <w:t>1887</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53CB6437" w14:textId="67951A83" w:rsidR="000D6C32" w:rsidRDefault="00835229">
            <w:pPr>
              <w:ind w:right="-1050"/>
              <w:rPr>
                <w:b/>
              </w:rPr>
            </w:pPr>
            <w:r>
              <w:t>8</w:t>
            </w:r>
            <w:r w:rsidR="00F653E1">
              <w:t>36</w:t>
            </w:r>
          </w:p>
        </w:tc>
        <w:tc>
          <w:tcPr>
            <w:tcW w:w="567" w:type="dxa"/>
            <w:tcBorders>
              <w:top w:val="single" w:sz="4" w:space="0" w:color="auto"/>
              <w:left w:val="single" w:sz="4" w:space="0" w:color="auto"/>
              <w:bottom w:val="single" w:sz="4" w:space="0" w:color="auto"/>
            </w:tcBorders>
            <w:shd w:val="clear" w:color="auto" w:fill="auto"/>
          </w:tcPr>
          <w:p w14:paraId="3CD083B9" w14:textId="77777777" w:rsidR="000D6C32" w:rsidRDefault="000D6C32">
            <w:pPr>
              <w:ind w:right="-1050"/>
            </w:pPr>
            <w:r>
              <w:rPr>
                <w:b/>
              </w:rPr>
              <w:t>130</w:t>
            </w:r>
          </w:p>
        </w:tc>
        <w:tc>
          <w:tcPr>
            <w:tcW w:w="1843" w:type="dxa"/>
            <w:tcBorders>
              <w:top w:val="single" w:sz="4" w:space="0" w:color="auto"/>
              <w:left w:val="single" w:sz="4" w:space="0" w:color="000000"/>
              <w:bottom w:val="single" w:sz="4" w:space="0" w:color="auto"/>
            </w:tcBorders>
            <w:shd w:val="clear" w:color="auto" w:fill="auto"/>
          </w:tcPr>
          <w:p w14:paraId="265A1FB5" w14:textId="77777777" w:rsidR="000D6C32" w:rsidRDefault="000D6C32">
            <w:pPr>
              <w:rPr>
                <w:i/>
              </w:rPr>
            </w:pPr>
            <w:r>
              <w:t>Canada</w:t>
            </w:r>
          </w:p>
        </w:tc>
        <w:tc>
          <w:tcPr>
            <w:tcW w:w="709" w:type="dxa"/>
            <w:tcBorders>
              <w:top w:val="single" w:sz="4" w:space="0" w:color="auto"/>
              <w:left w:val="single" w:sz="4" w:space="0" w:color="000000"/>
              <w:bottom w:val="single" w:sz="4" w:space="0" w:color="auto"/>
            </w:tcBorders>
            <w:shd w:val="clear" w:color="auto" w:fill="auto"/>
          </w:tcPr>
          <w:p w14:paraId="6A7F31E0" w14:textId="77777777" w:rsidR="000D6C32" w:rsidRDefault="000D6C32">
            <w:pPr>
              <w:snapToGrid w:val="0"/>
              <w:rPr>
                <w:i/>
              </w:rPr>
            </w:pPr>
          </w:p>
        </w:tc>
        <w:tc>
          <w:tcPr>
            <w:tcW w:w="616" w:type="dxa"/>
            <w:tcBorders>
              <w:top w:val="single" w:sz="4" w:space="0" w:color="auto"/>
              <w:left w:val="single" w:sz="4" w:space="0" w:color="000000"/>
              <w:bottom w:val="single" w:sz="4" w:space="0" w:color="auto"/>
              <w:right w:val="single" w:sz="4" w:space="0" w:color="auto"/>
            </w:tcBorders>
            <w:shd w:val="clear" w:color="auto" w:fill="auto"/>
          </w:tcPr>
          <w:p w14:paraId="2CA95763" w14:textId="37741C9A" w:rsidR="000D6C32" w:rsidRPr="00B6405A" w:rsidRDefault="00B6405A">
            <w:r w:rsidRPr="00B6405A">
              <w:t>8</w:t>
            </w:r>
            <w:r w:rsidR="003E4EDB">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8A31DA" w14:textId="77777777" w:rsidR="000D6C32" w:rsidRDefault="0069565F">
            <w:pPr>
              <w:snapToGrid w:val="0"/>
              <w:ind w:right="-1050"/>
              <w:rPr>
                <w:b/>
              </w:rPr>
            </w:pPr>
            <w:r>
              <w:rPr>
                <w:b/>
              </w:rPr>
              <w:t>155</w:t>
            </w:r>
          </w:p>
        </w:tc>
        <w:tc>
          <w:tcPr>
            <w:tcW w:w="1418" w:type="dxa"/>
            <w:tcBorders>
              <w:top w:val="single" w:sz="4" w:space="0" w:color="auto"/>
              <w:left w:val="single" w:sz="4" w:space="0" w:color="auto"/>
              <w:bottom w:val="single" w:sz="4" w:space="0" w:color="auto"/>
            </w:tcBorders>
            <w:shd w:val="clear" w:color="auto" w:fill="auto"/>
          </w:tcPr>
          <w:p w14:paraId="0BA75D94" w14:textId="77777777" w:rsidR="000D6C32" w:rsidRDefault="00997C29">
            <w:pPr>
              <w:snapToGrid w:val="0"/>
            </w:pPr>
            <w:r>
              <w:t>King WA</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2EBDA11A" w14:textId="77777777" w:rsidR="000D6C32" w:rsidRDefault="00997C29">
            <w:pPr>
              <w:snapToGrid w:val="0"/>
            </w:pPr>
            <w:r>
              <w:t>1883</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3BDA2DF9" w14:textId="069968EC" w:rsidR="000D6C32" w:rsidRDefault="00EF2448">
            <w:pPr>
              <w:snapToGrid w:val="0"/>
            </w:pPr>
            <w:r>
              <w:t>882</w:t>
            </w:r>
          </w:p>
        </w:tc>
      </w:tr>
      <w:tr w:rsidR="00277FF2" w14:paraId="1E521823"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139DC614" w14:textId="77777777" w:rsidR="000D6C32" w:rsidRDefault="000D6C32">
            <w:pPr>
              <w:rPr>
                <w:i/>
              </w:rPr>
            </w:pPr>
            <w:r>
              <w:rPr>
                <w:b/>
              </w:rPr>
              <w:t>81</w:t>
            </w:r>
          </w:p>
        </w:tc>
        <w:tc>
          <w:tcPr>
            <w:tcW w:w="2945" w:type="dxa"/>
            <w:gridSpan w:val="5"/>
            <w:tcBorders>
              <w:top w:val="single" w:sz="4" w:space="0" w:color="auto"/>
              <w:left w:val="single" w:sz="4" w:space="0" w:color="000000"/>
              <w:bottom w:val="single" w:sz="4" w:space="0" w:color="auto"/>
              <w:right w:val="single" w:sz="4" w:space="0" w:color="auto"/>
            </w:tcBorders>
            <w:shd w:val="clear" w:color="auto" w:fill="auto"/>
          </w:tcPr>
          <w:p w14:paraId="26C49A4D" w14:textId="77777777" w:rsidR="000D6C32" w:rsidRDefault="000D6C32">
            <w:pPr>
              <w:rPr>
                <w:b/>
              </w:rPr>
            </w:pPr>
            <w:r>
              <w:rPr>
                <w:i/>
              </w:rPr>
              <w:t>added to Mylor family 5</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F6035D1" w14:textId="77777777" w:rsidR="000D6C32" w:rsidRDefault="000D6C32">
            <w:pPr>
              <w:ind w:right="-1050"/>
              <w:rPr>
                <w:i/>
              </w:rPr>
            </w:pPr>
            <w:r>
              <w:rPr>
                <w:b/>
              </w:rPr>
              <w:t>106</w:t>
            </w:r>
          </w:p>
        </w:tc>
        <w:tc>
          <w:tcPr>
            <w:tcW w:w="3161" w:type="dxa"/>
            <w:gridSpan w:val="3"/>
            <w:tcBorders>
              <w:top w:val="single" w:sz="4" w:space="0" w:color="auto"/>
              <w:left w:val="single" w:sz="4" w:space="0" w:color="auto"/>
              <w:bottom w:val="single" w:sz="4" w:space="0" w:color="auto"/>
              <w:right w:val="single" w:sz="4" w:space="0" w:color="auto"/>
            </w:tcBorders>
            <w:shd w:val="clear" w:color="auto" w:fill="auto"/>
          </w:tcPr>
          <w:p w14:paraId="08FD7576" w14:textId="77777777" w:rsidR="000D6C32" w:rsidRDefault="000D6C32">
            <w:pPr>
              <w:ind w:right="-1050"/>
              <w:rPr>
                <w:b/>
              </w:rPr>
            </w:pPr>
            <w:r>
              <w:rPr>
                <w:i/>
              </w:rPr>
              <w:t>added to UCF33</w:t>
            </w:r>
          </w:p>
        </w:tc>
        <w:tc>
          <w:tcPr>
            <w:tcW w:w="567" w:type="dxa"/>
            <w:tcBorders>
              <w:top w:val="single" w:sz="4" w:space="0" w:color="auto"/>
              <w:left w:val="single" w:sz="4" w:space="0" w:color="auto"/>
              <w:bottom w:val="single" w:sz="4" w:space="0" w:color="auto"/>
            </w:tcBorders>
            <w:shd w:val="clear" w:color="auto" w:fill="auto"/>
          </w:tcPr>
          <w:p w14:paraId="7E8FDDDF" w14:textId="77777777" w:rsidR="000D6C32" w:rsidRDefault="000D6C32">
            <w:pPr>
              <w:ind w:right="-1050"/>
              <w:rPr>
                <w:i/>
              </w:rPr>
            </w:pPr>
            <w:r>
              <w:rPr>
                <w:b/>
              </w:rPr>
              <w:t>131</w:t>
            </w:r>
          </w:p>
        </w:tc>
        <w:tc>
          <w:tcPr>
            <w:tcW w:w="3168" w:type="dxa"/>
            <w:gridSpan w:val="3"/>
            <w:tcBorders>
              <w:top w:val="single" w:sz="4" w:space="0" w:color="auto"/>
              <w:left w:val="single" w:sz="4" w:space="0" w:color="000000"/>
              <w:bottom w:val="single" w:sz="4" w:space="0" w:color="auto"/>
              <w:right w:val="single" w:sz="4" w:space="0" w:color="auto"/>
            </w:tcBorders>
            <w:shd w:val="clear" w:color="auto" w:fill="auto"/>
          </w:tcPr>
          <w:p w14:paraId="703FA214" w14:textId="77777777" w:rsidR="000D6C32" w:rsidRDefault="000D6C32">
            <w:pPr>
              <w:ind w:right="-1050"/>
              <w:rPr>
                <w:b/>
              </w:rPr>
            </w:pPr>
            <w:r>
              <w:rPr>
                <w:i/>
              </w:rPr>
              <w:t>added to Mylor family 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39D306" w14:textId="77777777" w:rsidR="000D6C32" w:rsidRDefault="0069565F">
            <w:pPr>
              <w:snapToGrid w:val="0"/>
              <w:ind w:right="-1050"/>
              <w:rPr>
                <w:b/>
              </w:rPr>
            </w:pPr>
            <w:r>
              <w:rPr>
                <w:b/>
              </w:rPr>
              <w:t>15</w:t>
            </w:r>
            <w:r w:rsidR="000164F7">
              <w:rPr>
                <w:b/>
              </w:rPr>
              <w:t>6</w:t>
            </w:r>
          </w:p>
        </w:tc>
        <w:tc>
          <w:tcPr>
            <w:tcW w:w="1418" w:type="dxa"/>
            <w:tcBorders>
              <w:top w:val="single" w:sz="4" w:space="0" w:color="auto"/>
              <w:left w:val="single" w:sz="4" w:space="0" w:color="auto"/>
              <w:bottom w:val="single" w:sz="4" w:space="0" w:color="auto"/>
            </w:tcBorders>
            <w:shd w:val="clear" w:color="auto" w:fill="auto"/>
          </w:tcPr>
          <w:p w14:paraId="49616D76" w14:textId="77777777" w:rsidR="000D6C32" w:rsidRDefault="00997C29">
            <w:pPr>
              <w:snapToGrid w:val="0"/>
              <w:ind w:right="-1050"/>
            </w:pPr>
            <w:r>
              <w:t>Nevada</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39B1315E" w14:textId="77777777" w:rsidR="000D6C32" w:rsidRDefault="00997C29">
            <w:pPr>
              <w:snapToGrid w:val="0"/>
              <w:ind w:right="-1050"/>
            </w:pPr>
            <w:r>
              <w:t>1892</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5DBFB365" w14:textId="5458907E" w:rsidR="000D6C32" w:rsidRDefault="00EF2448">
            <w:pPr>
              <w:snapToGrid w:val="0"/>
              <w:ind w:right="-1050"/>
            </w:pPr>
            <w:r>
              <w:t>883</w:t>
            </w:r>
          </w:p>
        </w:tc>
      </w:tr>
      <w:tr w:rsidR="0010042F" w14:paraId="12207E3A" w14:textId="77777777" w:rsidTr="0010042F">
        <w:trPr>
          <w:trHeight w:val="274"/>
        </w:trPr>
        <w:tc>
          <w:tcPr>
            <w:tcW w:w="522" w:type="dxa"/>
            <w:tcBorders>
              <w:top w:val="single" w:sz="4" w:space="0" w:color="auto"/>
              <w:left w:val="single" w:sz="4" w:space="0" w:color="auto"/>
              <w:bottom w:val="single" w:sz="4" w:space="0" w:color="auto"/>
            </w:tcBorders>
            <w:shd w:val="clear" w:color="auto" w:fill="auto"/>
          </w:tcPr>
          <w:p w14:paraId="4E74C683" w14:textId="77777777" w:rsidR="0010042F" w:rsidRDefault="0010042F">
            <w:pPr>
              <w:rPr>
                <w:i/>
              </w:rPr>
            </w:pPr>
            <w:r>
              <w:rPr>
                <w:b/>
              </w:rPr>
              <w:t>82</w:t>
            </w:r>
          </w:p>
        </w:tc>
        <w:tc>
          <w:tcPr>
            <w:tcW w:w="2945" w:type="dxa"/>
            <w:gridSpan w:val="5"/>
            <w:tcBorders>
              <w:top w:val="single" w:sz="4" w:space="0" w:color="auto"/>
              <w:left w:val="single" w:sz="4" w:space="0" w:color="000000"/>
              <w:bottom w:val="single" w:sz="4" w:space="0" w:color="auto"/>
              <w:right w:val="single" w:sz="4" w:space="0" w:color="auto"/>
            </w:tcBorders>
            <w:shd w:val="clear" w:color="auto" w:fill="auto"/>
          </w:tcPr>
          <w:p w14:paraId="70F07A96" w14:textId="77777777" w:rsidR="0010042F" w:rsidRDefault="0010042F">
            <w:pPr>
              <w:rPr>
                <w:b/>
              </w:rPr>
            </w:pPr>
            <w:r>
              <w:rPr>
                <w:i/>
              </w:rPr>
              <w:t>added to UCF 4</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49BB504" w14:textId="77777777" w:rsidR="0010042F" w:rsidRDefault="0010042F">
            <w:pPr>
              <w:ind w:right="-1050"/>
              <w:rPr>
                <w:i/>
              </w:rPr>
            </w:pPr>
            <w:r>
              <w:rPr>
                <w:b/>
              </w:rPr>
              <w:t>107</w:t>
            </w:r>
          </w:p>
        </w:tc>
        <w:tc>
          <w:tcPr>
            <w:tcW w:w="3161" w:type="dxa"/>
            <w:gridSpan w:val="3"/>
            <w:tcBorders>
              <w:top w:val="single" w:sz="4" w:space="0" w:color="auto"/>
              <w:left w:val="single" w:sz="4" w:space="0" w:color="auto"/>
              <w:bottom w:val="single" w:sz="4" w:space="0" w:color="auto"/>
              <w:right w:val="single" w:sz="4" w:space="0" w:color="auto"/>
            </w:tcBorders>
            <w:shd w:val="clear" w:color="auto" w:fill="auto"/>
          </w:tcPr>
          <w:p w14:paraId="747C4346" w14:textId="77777777" w:rsidR="0010042F" w:rsidRDefault="0010042F">
            <w:pPr>
              <w:rPr>
                <w:b/>
              </w:rPr>
            </w:pPr>
            <w:r>
              <w:rPr>
                <w:i/>
              </w:rPr>
              <w:t>added to UCF18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2DD90D" w14:textId="77777777" w:rsidR="0010042F" w:rsidRDefault="0010042F">
            <w:pPr>
              <w:ind w:right="-1050"/>
            </w:pPr>
            <w:r>
              <w:rPr>
                <w:b/>
              </w:rPr>
              <w:t>132</w:t>
            </w:r>
          </w:p>
        </w:tc>
        <w:tc>
          <w:tcPr>
            <w:tcW w:w="3168" w:type="dxa"/>
            <w:gridSpan w:val="3"/>
            <w:tcBorders>
              <w:top w:val="single" w:sz="4" w:space="0" w:color="auto"/>
              <w:left w:val="single" w:sz="4" w:space="0" w:color="auto"/>
              <w:bottom w:val="single" w:sz="4" w:space="0" w:color="auto"/>
            </w:tcBorders>
            <w:shd w:val="clear" w:color="auto" w:fill="auto"/>
          </w:tcPr>
          <w:p w14:paraId="1FECB50C" w14:textId="09A719E1" w:rsidR="0010042F" w:rsidRPr="00254D01" w:rsidRDefault="0010042F">
            <w:pPr>
              <w:rPr>
                <w:i/>
                <w:iCs/>
              </w:rPr>
            </w:pPr>
            <w:r>
              <w:rPr>
                <w:i/>
                <w:iCs/>
              </w:rPr>
              <w:t>a</w:t>
            </w:r>
            <w:r w:rsidRPr="00254D01">
              <w:rPr>
                <w:i/>
                <w:iCs/>
              </w:rPr>
              <w:t>dded to Canadian Family 1 part b</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365822" w14:textId="77777777" w:rsidR="0010042F" w:rsidRDefault="0010042F">
            <w:pPr>
              <w:snapToGrid w:val="0"/>
              <w:ind w:right="-1050"/>
              <w:rPr>
                <w:b/>
              </w:rPr>
            </w:pPr>
            <w:r>
              <w:rPr>
                <w:b/>
              </w:rPr>
              <w:t>157</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14:paraId="1ADFE134" w14:textId="79606ABD" w:rsidR="0010042F" w:rsidRPr="00DA5E0B" w:rsidRDefault="0010042F">
            <w:pPr>
              <w:snapToGrid w:val="0"/>
              <w:rPr>
                <w:i/>
                <w:iCs/>
              </w:rPr>
            </w:pPr>
            <w:r>
              <w:rPr>
                <w:i/>
                <w:iCs/>
              </w:rPr>
              <w:t>added to UCF31</w:t>
            </w:r>
            <w:r w:rsidR="00E860B0">
              <w:rPr>
                <w:i/>
                <w:iCs/>
              </w:rPr>
              <w:t xml:space="preserve"> part B</w:t>
            </w:r>
          </w:p>
        </w:tc>
      </w:tr>
      <w:tr w:rsidR="00277FF2" w14:paraId="63D69D02" w14:textId="77777777" w:rsidTr="0010042F">
        <w:trPr>
          <w:gridAfter w:val="1"/>
          <w:wAfter w:w="7" w:type="dxa"/>
          <w:trHeight w:val="274"/>
        </w:trPr>
        <w:tc>
          <w:tcPr>
            <w:tcW w:w="522" w:type="dxa"/>
            <w:tcBorders>
              <w:top w:val="single" w:sz="4" w:space="0" w:color="auto"/>
              <w:left w:val="single" w:sz="4" w:space="0" w:color="auto"/>
              <w:bottom w:val="single" w:sz="4" w:space="0" w:color="auto"/>
            </w:tcBorders>
            <w:shd w:val="clear" w:color="auto" w:fill="auto"/>
          </w:tcPr>
          <w:p w14:paraId="0397436D" w14:textId="77777777" w:rsidR="000D6C32" w:rsidRDefault="000D6C32">
            <w:pPr>
              <w:rPr>
                <w:i/>
              </w:rPr>
            </w:pPr>
            <w:r>
              <w:rPr>
                <w:b/>
              </w:rPr>
              <w:t>83</w:t>
            </w:r>
          </w:p>
        </w:tc>
        <w:tc>
          <w:tcPr>
            <w:tcW w:w="2945" w:type="dxa"/>
            <w:gridSpan w:val="5"/>
            <w:tcBorders>
              <w:top w:val="single" w:sz="4" w:space="0" w:color="auto"/>
              <w:left w:val="single" w:sz="4" w:space="0" w:color="000000"/>
              <w:bottom w:val="single" w:sz="4" w:space="0" w:color="auto"/>
              <w:right w:val="single" w:sz="4" w:space="0" w:color="auto"/>
            </w:tcBorders>
            <w:shd w:val="clear" w:color="auto" w:fill="auto"/>
          </w:tcPr>
          <w:p w14:paraId="5D026398" w14:textId="77777777" w:rsidR="000D6C32" w:rsidRDefault="000D6C32">
            <w:pPr>
              <w:rPr>
                <w:b/>
              </w:rPr>
            </w:pPr>
            <w:r>
              <w:rPr>
                <w:i/>
              </w:rPr>
              <w:t>added to UCF40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FB3A47F" w14:textId="77777777" w:rsidR="000D6C32" w:rsidRDefault="000D6C32">
            <w:pPr>
              <w:ind w:right="-1050"/>
            </w:pPr>
            <w:r>
              <w:rPr>
                <w:b/>
              </w:rPr>
              <w:t>108</w:t>
            </w:r>
          </w:p>
        </w:tc>
        <w:tc>
          <w:tcPr>
            <w:tcW w:w="1744" w:type="dxa"/>
            <w:tcBorders>
              <w:top w:val="single" w:sz="4" w:space="0" w:color="auto"/>
              <w:left w:val="single" w:sz="4" w:space="0" w:color="auto"/>
              <w:bottom w:val="single" w:sz="4" w:space="0" w:color="auto"/>
            </w:tcBorders>
            <w:shd w:val="clear" w:color="auto" w:fill="auto"/>
          </w:tcPr>
          <w:p w14:paraId="69BA73A7" w14:textId="77777777" w:rsidR="000D6C32" w:rsidRDefault="000D6C32">
            <w:pPr>
              <w:ind w:right="-1050"/>
            </w:pPr>
            <w:r>
              <w:t>Canada</w:t>
            </w:r>
          </w:p>
        </w:tc>
        <w:tc>
          <w:tcPr>
            <w:tcW w:w="708" w:type="dxa"/>
            <w:tcBorders>
              <w:top w:val="single" w:sz="4" w:space="0" w:color="auto"/>
              <w:left w:val="single" w:sz="4" w:space="0" w:color="000000"/>
              <w:bottom w:val="single" w:sz="4" w:space="0" w:color="auto"/>
            </w:tcBorders>
            <w:shd w:val="clear" w:color="auto" w:fill="auto"/>
          </w:tcPr>
          <w:p w14:paraId="30F3AD81" w14:textId="77777777" w:rsidR="000D6C32" w:rsidRDefault="000D6C32">
            <w:pPr>
              <w:ind w:right="-1050"/>
            </w:pPr>
            <w:r>
              <w:t>1980</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0F53ED8E" w14:textId="7BCCFC17" w:rsidR="000D6C32" w:rsidRDefault="00835229">
            <w:pPr>
              <w:ind w:right="-1050"/>
              <w:rPr>
                <w:b/>
              </w:rPr>
            </w:pPr>
            <w:r>
              <w:t>8</w:t>
            </w:r>
            <w:r w:rsidR="00D86402">
              <w:t>39</w:t>
            </w:r>
          </w:p>
        </w:tc>
        <w:tc>
          <w:tcPr>
            <w:tcW w:w="567" w:type="dxa"/>
            <w:tcBorders>
              <w:top w:val="single" w:sz="4" w:space="0" w:color="auto"/>
              <w:left w:val="single" w:sz="4" w:space="0" w:color="auto"/>
              <w:bottom w:val="single" w:sz="4" w:space="0" w:color="auto"/>
            </w:tcBorders>
            <w:shd w:val="clear" w:color="auto" w:fill="auto"/>
          </w:tcPr>
          <w:p w14:paraId="21CD2333" w14:textId="77777777" w:rsidR="000D6C32" w:rsidRDefault="000D6C32">
            <w:pPr>
              <w:ind w:right="-1050"/>
              <w:rPr>
                <w:i/>
              </w:rPr>
            </w:pPr>
            <w:r>
              <w:rPr>
                <w:b/>
              </w:rPr>
              <w:t>133</w:t>
            </w:r>
          </w:p>
        </w:tc>
        <w:tc>
          <w:tcPr>
            <w:tcW w:w="3168" w:type="dxa"/>
            <w:gridSpan w:val="3"/>
            <w:tcBorders>
              <w:top w:val="single" w:sz="4" w:space="0" w:color="auto"/>
              <w:left w:val="single" w:sz="4" w:space="0" w:color="000000"/>
              <w:bottom w:val="single" w:sz="4" w:space="0" w:color="auto"/>
              <w:right w:val="single" w:sz="4" w:space="0" w:color="auto"/>
            </w:tcBorders>
            <w:shd w:val="clear" w:color="auto" w:fill="auto"/>
          </w:tcPr>
          <w:p w14:paraId="55CC215C" w14:textId="77777777" w:rsidR="000D6C32" w:rsidRDefault="000D6C32">
            <w:pPr>
              <w:rPr>
                <w:b/>
              </w:rPr>
            </w:pPr>
            <w:r>
              <w:rPr>
                <w:i/>
              </w:rPr>
              <w:t>added to UCF102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28AB5A" w14:textId="77777777" w:rsidR="000D6C32" w:rsidRDefault="0069565F">
            <w:pPr>
              <w:snapToGrid w:val="0"/>
              <w:ind w:right="-1050"/>
              <w:rPr>
                <w:b/>
              </w:rPr>
            </w:pPr>
            <w:r>
              <w:rPr>
                <w:b/>
              </w:rPr>
              <w:t>15</w:t>
            </w:r>
            <w:r w:rsidR="000164F7">
              <w:rPr>
                <w:b/>
              </w:rPr>
              <w:t>8</w:t>
            </w:r>
          </w:p>
        </w:tc>
        <w:tc>
          <w:tcPr>
            <w:tcW w:w="1418" w:type="dxa"/>
            <w:tcBorders>
              <w:top w:val="single" w:sz="4" w:space="0" w:color="auto"/>
              <w:left w:val="single" w:sz="4" w:space="0" w:color="auto"/>
              <w:bottom w:val="single" w:sz="4" w:space="0" w:color="auto"/>
            </w:tcBorders>
            <w:shd w:val="clear" w:color="auto" w:fill="auto"/>
          </w:tcPr>
          <w:p w14:paraId="1A4268E0" w14:textId="77777777" w:rsidR="000D6C32" w:rsidRDefault="00997C29">
            <w:pPr>
              <w:snapToGrid w:val="0"/>
            </w:pPr>
            <w:r>
              <w:t>San Francisco</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00BE104D" w14:textId="77777777" w:rsidR="000D6C32" w:rsidRDefault="00997C29">
            <w:pPr>
              <w:snapToGrid w:val="0"/>
            </w:pPr>
            <w:r>
              <w:t>1882</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168412EC" w14:textId="17DE9D03" w:rsidR="000D6C32" w:rsidRDefault="00033895">
            <w:pPr>
              <w:snapToGrid w:val="0"/>
            </w:pPr>
            <w:r>
              <w:t>884</w:t>
            </w:r>
          </w:p>
        </w:tc>
      </w:tr>
      <w:tr w:rsidR="00277FF2" w14:paraId="45A7A426" w14:textId="77777777" w:rsidTr="0010042F">
        <w:trPr>
          <w:gridAfter w:val="1"/>
          <w:wAfter w:w="7" w:type="dxa"/>
          <w:trHeight w:val="275"/>
        </w:trPr>
        <w:tc>
          <w:tcPr>
            <w:tcW w:w="522" w:type="dxa"/>
            <w:tcBorders>
              <w:top w:val="single" w:sz="4" w:space="0" w:color="auto"/>
              <w:left w:val="single" w:sz="4" w:space="0" w:color="auto"/>
              <w:bottom w:val="single" w:sz="4" w:space="0" w:color="auto"/>
            </w:tcBorders>
            <w:shd w:val="clear" w:color="auto" w:fill="auto"/>
          </w:tcPr>
          <w:p w14:paraId="3B5240B0" w14:textId="77777777" w:rsidR="000D6C32" w:rsidRDefault="000D6C32">
            <w:pPr>
              <w:rPr>
                <w:i/>
              </w:rPr>
            </w:pPr>
            <w:r>
              <w:rPr>
                <w:b/>
              </w:rPr>
              <w:t>84</w:t>
            </w:r>
          </w:p>
        </w:tc>
        <w:tc>
          <w:tcPr>
            <w:tcW w:w="2945" w:type="dxa"/>
            <w:gridSpan w:val="5"/>
            <w:tcBorders>
              <w:top w:val="single" w:sz="4" w:space="0" w:color="auto"/>
              <w:left w:val="single" w:sz="4" w:space="0" w:color="000000"/>
              <w:bottom w:val="single" w:sz="4" w:space="0" w:color="auto"/>
              <w:right w:val="single" w:sz="4" w:space="0" w:color="auto"/>
            </w:tcBorders>
            <w:shd w:val="clear" w:color="auto" w:fill="auto"/>
          </w:tcPr>
          <w:p w14:paraId="5D8871C2" w14:textId="77777777" w:rsidR="000D6C32" w:rsidRDefault="000D6C32">
            <w:pPr>
              <w:rPr>
                <w:b/>
              </w:rPr>
            </w:pPr>
            <w:r>
              <w:rPr>
                <w:i/>
              </w:rPr>
              <w:t>added to UCF 4</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68106CD" w14:textId="77777777" w:rsidR="000D6C32" w:rsidRDefault="000D6C32">
            <w:pPr>
              <w:ind w:right="-1050"/>
            </w:pPr>
            <w:r>
              <w:rPr>
                <w:b/>
              </w:rPr>
              <w:t>109</w:t>
            </w:r>
          </w:p>
        </w:tc>
        <w:tc>
          <w:tcPr>
            <w:tcW w:w="1744" w:type="dxa"/>
            <w:tcBorders>
              <w:top w:val="single" w:sz="4" w:space="0" w:color="auto"/>
              <w:left w:val="single" w:sz="4" w:space="0" w:color="auto"/>
              <w:bottom w:val="single" w:sz="4" w:space="0" w:color="auto"/>
            </w:tcBorders>
            <w:shd w:val="clear" w:color="auto" w:fill="auto"/>
          </w:tcPr>
          <w:p w14:paraId="2EEED2D2" w14:textId="77777777" w:rsidR="000D6C32" w:rsidRDefault="000D6C32">
            <w:r>
              <w:t>Truro</w:t>
            </w:r>
          </w:p>
        </w:tc>
        <w:tc>
          <w:tcPr>
            <w:tcW w:w="708" w:type="dxa"/>
            <w:tcBorders>
              <w:top w:val="single" w:sz="4" w:space="0" w:color="auto"/>
              <w:left w:val="single" w:sz="4" w:space="0" w:color="000000"/>
              <w:bottom w:val="single" w:sz="4" w:space="0" w:color="auto"/>
            </w:tcBorders>
            <w:shd w:val="clear" w:color="auto" w:fill="auto"/>
          </w:tcPr>
          <w:p w14:paraId="1B1A8ECB" w14:textId="77777777" w:rsidR="000D6C32" w:rsidRDefault="000D6C32">
            <w:r>
              <w:t>1987</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64E4C6AE" w14:textId="590FEEE9" w:rsidR="000D6C32" w:rsidRDefault="00D8088E">
            <w:pPr>
              <w:rPr>
                <w:b/>
              </w:rPr>
            </w:pPr>
            <w:r>
              <w:t>8</w:t>
            </w:r>
            <w:r w:rsidR="00D86402">
              <w:t>41</w:t>
            </w:r>
          </w:p>
        </w:tc>
        <w:tc>
          <w:tcPr>
            <w:tcW w:w="567" w:type="dxa"/>
            <w:tcBorders>
              <w:top w:val="single" w:sz="4" w:space="0" w:color="auto"/>
              <w:left w:val="single" w:sz="4" w:space="0" w:color="auto"/>
              <w:bottom w:val="single" w:sz="4" w:space="0" w:color="auto"/>
            </w:tcBorders>
            <w:shd w:val="clear" w:color="auto" w:fill="auto"/>
          </w:tcPr>
          <w:p w14:paraId="37A6DF3F" w14:textId="77777777" w:rsidR="000D6C32" w:rsidRDefault="000D6C32">
            <w:r>
              <w:rPr>
                <w:b/>
              </w:rPr>
              <w:t>134</w:t>
            </w:r>
          </w:p>
        </w:tc>
        <w:tc>
          <w:tcPr>
            <w:tcW w:w="1843" w:type="dxa"/>
            <w:tcBorders>
              <w:top w:val="single" w:sz="4" w:space="0" w:color="auto"/>
              <w:left w:val="single" w:sz="4" w:space="0" w:color="000000"/>
              <w:bottom w:val="single" w:sz="4" w:space="0" w:color="auto"/>
            </w:tcBorders>
            <w:shd w:val="clear" w:color="auto" w:fill="auto"/>
          </w:tcPr>
          <w:p w14:paraId="17CF4C28" w14:textId="77777777" w:rsidR="000D6C32" w:rsidRDefault="000D6C32">
            <w:r>
              <w:t>Tuckingmill</w:t>
            </w:r>
          </w:p>
        </w:tc>
        <w:tc>
          <w:tcPr>
            <w:tcW w:w="709" w:type="dxa"/>
            <w:tcBorders>
              <w:top w:val="single" w:sz="4" w:space="0" w:color="auto"/>
              <w:left w:val="single" w:sz="4" w:space="0" w:color="000000"/>
              <w:bottom w:val="single" w:sz="4" w:space="0" w:color="auto"/>
            </w:tcBorders>
            <w:shd w:val="clear" w:color="auto" w:fill="auto"/>
          </w:tcPr>
          <w:p w14:paraId="06A94CF6" w14:textId="77777777" w:rsidR="000D6C32" w:rsidRDefault="000D6C32">
            <w:r>
              <w:t>1873</w:t>
            </w:r>
          </w:p>
        </w:tc>
        <w:tc>
          <w:tcPr>
            <w:tcW w:w="616" w:type="dxa"/>
            <w:tcBorders>
              <w:top w:val="single" w:sz="4" w:space="0" w:color="auto"/>
              <w:left w:val="single" w:sz="4" w:space="0" w:color="000000"/>
              <w:bottom w:val="single" w:sz="4" w:space="0" w:color="auto"/>
              <w:right w:val="single" w:sz="4" w:space="0" w:color="auto"/>
            </w:tcBorders>
            <w:shd w:val="clear" w:color="auto" w:fill="auto"/>
          </w:tcPr>
          <w:p w14:paraId="27FA3636" w14:textId="59520C74" w:rsidR="000D6C32" w:rsidRDefault="00B6405A">
            <w:pPr>
              <w:rPr>
                <w:b/>
              </w:rPr>
            </w:pPr>
            <w:r>
              <w:t>8</w:t>
            </w:r>
            <w:r w:rsidR="003E4EDB">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FE7BFA" w14:textId="77777777" w:rsidR="000D6C32" w:rsidRDefault="0069565F">
            <w:pPr>
              <w:snapToGrid w:val="0"/>
              <w:ind w:right="-1050"/>
              <w:rPr>
                <w:b/>
              </w:rPr>
            </w:pPr>
            <w:r>
              <w:rPr>
                <w:b/>
              </w:rPr>
              <w:t>1</w:t>
            </w:r>
            <w:r w:rsidR="000164F7">
              <w:rPr>
                <w:b/>
              </w:rPr>
              <w:t>59</w:t>
            </w:r>
          </w:p>
        </w:tc>
        <w:tc>
          <w:tcPr>
            <w:tcW w:w="1418" w:type="dxa"/>
            <w:tcBorders>
              <w:top w:val="single" w:sz="4" w:space="0" w:color="auto"/>
              <w:left w:val="single" w:sz="4" w:space="0" w:color="auto"/>
              <w:bottom w:val="single" w:sz="4" w:space="0" w:color="auto"/>
            </w:tcBorders>
            <w:shd w:val="clear" w:color="auto" w:fill="auto"/>
          </w:tcPr>
          <w:p w14:paraId="71E6EECC" w14:textId="77777777" w:rsidR="000D6C32" w:rsidRDefault="00997C29">
            <w:pPr>
              <w:snapToGrid w:val="0"/>
            </w:pPr>
            <w:r>
              <w:t>Cuba City WI</w:t>
            </w: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4364052A" w14:textId="77777777" w:rsidR="000D6C32" w:rsidRDefault="00997C29">
            <w:pPr>
              <w:snapToGrid w:val="0"/>
            </w:pPr>
            <w:r>
              <w:t>1825</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F26FC3D" w14:textId="5A6E3405" w:rsidR="000D6C32" w:rsidRDefault="00033895">
            <w:pPr>
              <w:snapToGrid w:val="0"/>
            </w:pPr>
            <w:r>
              <w:t>885</w:t>
            </w:r>
          </w:p>
        </w:tc>
      </w:tr>
      <w:tr w:rsidR="00277FF2" w14:paraId="2F415092" w14:textId="77777777" w:rsidTr="0010042F">
        <w:trPr>
          <w:gridAfter w:val="1"/>
          <w:wAfter w:w="7" w:type="dxa"/>
        </w:trPr>
        <w:tc>
          <w:tcPr>
            <w:tcW w:w="522" w:type="dxa"/>
            <w:tcBorders>
              <w:top w:val="single" w:sz="4" w:space="0" w:color="auto"/>
              <w:left w:val="single" w:sz="4" w:space="0" w:color="auto"/>
              <w:bottom w:val="single" w:sz="4" w:space="0" w:color="auto"/>
              <w:right w:val="single" w:sz="4" w:space="0" w:color="auto"/>
            </w:tcBorders>
            <w:shd w:val="clear" w:color="auto" w:fill="auto"/>
          </w:tcPr>
          <w:p w14:paraId="4B512689" w14:textId="77777777" w:rsidR="006E19FB" w:rsidRDefault="006E19FB">
            <w:pPr>
              <w:rPr>
                <w:i/>
              </w:rPr>
            </w:pPr>
            <w:r>
              <w:rPr>
                <w:b/>
              </w:rPr>
              <w:t>85</w:t>
            </w:r>
          </w:p>
        </w:tc>
        <w:tc>
          <w:tcPr>
            <w:tcW w:w="2945" w:type="dxa"/>
            <w:gridSpan w:val="5"/>
            <w:tcBorders>
              <w:top w:val="single" w:sz="4" w:space="0" w:color="auto"/>
              <w:left w:val="single" w:sz="4" w:space="0" w:color="auto"/>
              <w:bottom w:val="single" w:sz="4" w:space="0" w:color="auto"/>
              <w:right w:val="single" w:sz="4" w:space="0" w:color="auto"/>
            </w:tcBorders>
            <w:shd w:val="clear" w:color="auto" w:fill="auto"/>
          </w:tcPr>
          <w:p w14:paraId="034042B8" w14:textId="77777777" w:rsidR="006E19FB" w:rsidRDefault="006E19FB">
            <w:pPr>
              <w:rPr>
                <w:b/>
              </w:rPr>
            </w:pPr>
            <w:r>
              <w:rPr>
                <w:i/>
              </w:rPr>
              <w:t>added to UCF29</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34C445D" w14:textId="77777777" w:rsidR="006E19FB" w:rsidRDefault="006E19FB">
            <w:pPr>
              <w:ind w:right="-1050"/>
            </w:pPr>
            <w:r>
              <w:rPr>
                <w:b/>
              </w:rPr>
              <w:t>110</w:t>
            </w:r>
          </w:p>
        </w:tc>
        <w:tc>
          <w:tcPr>
            <w:tcW w:w="3161" w:type="dxa"/>
            <w:gridSpan w:val="3"/>
            <w:tcBorders>
              <w:top w:val="single" w:sz="4" w:space="0" w:color="auto"/>
              <w:left w:val="single" w:sz="4" w:space="0" w:color="auto"/>
              <w:bottom w:val="single" w:sz="4" w:space="0" w:color="auto"/>
              <w:right w:val="single" w:sz="4" w:space="0" w:color="auto"/>
            </w:tcBorders>
            <w:shd w:val="clear" w:color="auto" w:fill="auto"/>
          </w:tcPr>
          <w:p w14:paraId="2FE7947B" w14:textId="77777777" w:rsidR="006E19FB" w:rsidRPr="006E19FB" w:rsidRDefault="006E19FB" w:rsidP="006E19FB">
            <w:pPr>
              <w:rPr>
                <w:i/>
              </w:rPr>
            </w:pPr>
            <w:r w:rsidRPr="006E19FB">
              <w:rPr>
                <w:i/>
              </w:rPr>
              <w:t>added to Mylor family 5B</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38045B" w14:textId="77777777" w:rsidR="006E19FB" w:rsidRDefault="006E19FB">
            <w:pPr>
              <w:ind w:right="-1050"/>
              <w:rPr>
                <w:i/>
              </w:rPr>
            </w:pPr>
            <w:r>
              <w:rPr>
                <w:b/>
              </w:rPr>
              <w:t>135</w:t>
            </w: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tcPr>
          <w:p w14:paraId="1A0BF073" w14:textId="77777777" w:rsidR="006E19FB" w:rsidRDefault="006E19FB">
            <w:pPr>
              <w:rPr>
                <w:b/>
              </w:rPr>
            </w:pPr>
            <w:r>
              <w:rPr>
                <w:i/>
              </w:rPr>
              <w:t>added to St Erth 6a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143A00" w14:textId="77777777" w:rsidR="006E19FB" w:rsidRDefault="0069565F">
            <w:pPr>
              <w:snapToGrid w:val="0"/>
              <w:rPr>
                <w:b/>
              </w:rPr>
            </w:pPr>
            <w:bookmarkStart w:id="58" w:name="_Hlk96608747"/>
            <w:r>
              <w:rPr>
                <w:b/>
              </w:rPr>
              <w:t>16</w:t>
            </w:r>
            <w:r w:rsidR="000164F7">
              <w:rPr>
                <w:b/>
              </w:rPr>
              <w:t>0</w:t>
            </w:r>
            <w:bookmarkEnd w:id="58"/>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02041E" w14:textId="77777777" w:rsidR="006E19FB" w:rsidRDefault="00F83504">
            <w:pPr>
              <w:snapToGrid w:val="0"/>
            </w:pPr>
            <w:r>
              <w:t>New York</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64BEE0" w14:textId="77777777" w:rsidR="006E19FB" w:rsidRDefault="00F83504">
            <w:pPr>
              <w:snapToGrid w:val="0"/>
            </w:pPr>
            <w:r>
              <w:t>1864</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29FB7842" w14:textId="20383F5B" w:rsidR="006E19FB" w:rsidRDefault="00B65BDF">
            <w:pPr>
              <w:snapToGrid w:val="0"/>
            </w:pPr>
            <w:r>
              <w:t>9</w:t>
            </w:r>
          </w:p>
        </w:tc>
      </w:tr>
    </w:tbl>
    <w:p w14:paraId="77BCCDA6" w14:textId="672D4F9A" w:rsidR="000D6C32" w:rsidRDefault="000D6C32" w:rsidP="0069565F">
      <w:pPr>
        <w:ind w:right="-1050"/>
        <w:jc w:val="right"/>
        <w:rPr>
          <w:sz w:val="24"/>
        </w:rPr>
      </w:pPr>
    </w:p>
    <w:p w14:paraId="5053BCF5" w14:textId="3784E011" w:rsidR="00E330B2" w:rsidRDefault="00E330B2" w:rsidP="0069565F">
      <w:pPr>
        <w:ind w:right="-1050"/>
        <w:jc w:val="right"/>
        <w:rPr>
          <w:sz w:val="24"/>
        </w:rPr>
      </w:pPr>
    </w:p>
    <w:p w14:paraId="4161124E" w14:textId="77777777" w:rsidR="00E330B2" w:rsidRPr="00E330B2" w:rsidRDefault="00E330B2" w:rsidP="00E330B2">
      <w:pPr>
        <w:ind w:right="-1050"/>
        <w:jc w:val="right"/>
        <w:rPr>
          <w:i/>
          <w:sz w:val="24"/>
        </w:rPr>
      </w:pPr>
    </w:p>
    <w:tbl>
      <w:tblPr>
        <w:tblW w:w="14163" w:type="dxa"/>
        <w:tblInd w:w="-21" w:type="dxa"/>
        <w:tblLayout w:type="fixed"/>
        <w:tblLook w:val="0000" w:firstRow="0" w:lastRow="0" w:firstColumn="0" w:lastColumn="0" w:noHBand="0" w:noVBand="0"/>
      </w:tblPr>
      <w:tblGrid>
        <w:gridCol w:w="479"/>
        <w:gridCol w:w="1635"/>
        <w:gridCol w:w="850"/>
        <w:gridCol w:w="567"/>
        <w:gridCol w:w="426"/>
        <w:gridCol w:w="1701"/>
        <w:gridCol w:w="708"/>
        <w:gridCol w:w="709"/>
        <w:gridCol w:w="567"/>
        <w:gridCol w:w="1843"/>
        <w:gridCol w:w="709"/>
        <w:gridCol w:w="567"/>
        <w:gridCol w:w="425"/>
        <w:gridCol w:w="1559"/>
        <w:gridCol w:w="709"/>
        <w:gridCol w:w="709"/>
      </w:tblGrid>
      <w:tr w:rsidR="00675ABC" w:rsidRPr="00E330B2" w14:paraId="2F3D29E3" w14:textId="55E6C2AF" w:rsidTr="00675ABC">
        <w:tc>
          <w:tcPr>
            <w:tcW w:w="479" w:type="dxa"/>
            <w:tcBorders>
              <w:top w:val="single" w:sz="4" w:space="0" w:color="auto"/>
              <w:left w:val="single" w:sz="4" w:space="0" w:color="auto"/>
              <w:bottom w:val="single" w:sz="4" w:space="0" w:color="auto"/>
              <w:right w:val="single" w:sz="4" w:space="0" w:color="auto"/>
            </w:tcBorders>
            <w:shd w:val="clear" w:color="auto" w:fill="auto"/>
          </w:tcPr>
          <w:p w14:paraId="44081D8B" w14:textId="77777777" w:rsidR="00D203C8" w:rsidRPr="00E330B2" w:rsidRDefault="00D203C8" w:rsidP="00CB1BB4">
            <w:pPr>
              <w:ind w:right="-1050"/>
            </w:pP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066223DC" w14:textId="5E458C23" w:rsidR="00D203C8" w:rsidRPr="00E330B2" w:rsidRDefault="00D203C8" w:rsidP="00CB1BB4">
            <w:pPr>
              <w:ind w:right="-1050"/>
              <w:rPr>
                <w:b/>
              </w:rPr>
            </w:pPr>
            <w:r w:rsidRPr="00666A05">
              <w:rPr>
                <w:b/>
              </w:rPr>
              <w:t>FAMILY</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065189" w14:textId="1791DBBD" w:rsidR="00D203C8" w:rsidRPr="00E330B2" w:rsidRDefault="00D203C8" w:rsidP="00CB1BB4">
            <w:pPr>
              <w:ind w:right="-1050"/>
              <w:rPr>
                <w:b/>
              </w:rPr>
            </w:pPr>
            <w:r w:rsidRPr="00666A05">
              <w:rPr>
                <w:b/>
              </w:rPr>
              <w:t>Date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72F1D3" w14:textId="14243410" w:rsidR="00D203C8" w:rsidRPr="00E330B2" w:rsidRDefault="00D203C8" w:rsidP="00CB1BB4">
            <w:pPr>
              <w:ind w:right="-1050"/>
              <w:rPr>
                <w:b/>
              </w:rPr>
            </w:pPr>
            <w:r w:rsidRPr="00666A05">
              <w:rPr>
                <w:b/>
              </w:rPr>
              <w:t>page</w:t>
            </w:r>
          </w:p>
        </w:tc>
        <w:tc>
          <w:tcPr>
            <w:tcW w:w="426" w:type="dxa"/>
            <w:tcBorders>
              <w:top w:val="single" w:sz="4" w:space="0" w:color="auto"/>
              <w:left w:val="single" w:sz="4" w:space="0" w:color="auto"/>
              <w:bottom w:val="single" w:sz="4" w:space="0" w:color="auto"/>
              <w:right w:val="single" w:sz="4" w:space="0" w:color="auto"/>
            </w:tcBorders>
          </w:tcPr>
          <w:p w14:paraId="5E17615F" w14:textId="0A7A6292" w:rsidR="00D203C8" w:rsidRPr="00E330B2" w:rsidRDefault="00D203C8" w:rsidP="00CB1BB4">
            <w:pPr>
              <w:ind w:right="-1050"/>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2F39D7" w14:textId="3C7B37C5" w:rsidR="00D203C8" w:rsidRPr="00E330B2" w:rsidRDefault="00D203C8" w:rsidP="00CB1BB4">
            <w:pPr>
              <w:ind w:right="-1050"/>
              <w:rPr>
                <w:b/>
              </w:rPr>
            </w:pPr>
            <w:r w:rsidRPr="00E330B2">
              <w:rPr>
                <w:b/>
              </w:rPr>
              <w:t>FAMILY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FCACDD7" w14:textId="77777777" w:rsidR="00D203C8" w:rsidRPr="00E330B2" w:rsidRDefault="00D203C8" w:rsidP="00CB1BB4">
            <w:pPr>
              <w:ind w:right="-1050"/>
              <w:rPr>
                <w:b/>
              </w:rPr>
            </w:pPr>
            <w:r w:rsidRPr="00E330B2">
              <w:rPr>
                <w:b/>
              </w:rPr>
              <w:t>Date</w:t>
            </w:r>
          </w:p>
        </w:tc>
        <w:tc>
          <w:tcPr>
            <w:tcW w:w="709" w:type="dxa"/>
            <w:tcBorders>
              <w:top w:val="single" w:sz="4" w:space="0" w:color="auto"/>
              <w:left w:val="single" w:sz="4" w:space="0" w:color="auto"/>
              <w:bottom w:val="single" w:sz="4" w:space="0" w:color="auto"/>
              <w:right w:val="single" w:sz="4" w:space="0" w:color="auto"/>
            </w:tcBorders>
          </w:tcPr>
          <w:p w14:paraId="29E2E7E8" w14:textId="65280F5F" w:rsidR="00D203C8" w:rsidRPr="00E330B2" w:rsidRDefault="00D203C8" w:rsidP="00CB1BB4">
            <w:pPr>
              <w:ind w:right="-1050"/>
              <w:rPr>
                <w:b/>
              </w:rPr>
            </w:pPr>
            <w:r w:rsidRPr="00E330B2">
              <w:rPr>
                <w:b/>
              </w:rPr>
              <w:t>page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4777B0" w14:textId="5C2727A0" w:rsidR="00D203C8" w:rsidRPr="00E330B2" w:rsidRDefault="00D203C8" w:rsidP="00CB1BB4">
            <w:pPr>
              <w:ind w:right="-1050"/>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7300FC" w14:textId="77777777" w:rsidR="00D203C8" w:rsidRPr="00E330B2" w:rsidRDefault="00D203C8" w:rsidP="00CB1BB4">
            <w:pPr>
              <w:ind w:right="-1050"/>
              <w:rPr>
                <w:b/>
              </w:rPr>
            </w:pPr>
            <w:r w:rsidRPr="00E330B2">
              <w:rPr>
                <w:b/>
              </w:rPr>
              <w:t>FAMILY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F97E37" w14:textId="77777777" w:rsidR="00D203C8" w:rsidRPr="00E330B2" w:rsidRDefault="00D203C8" w:rsidP="00CB1BB4">
            <w:pPr>
              <w:ind w:right="-1050"/>
              <w:rPr>
                <w:b/>
              </w:rPr>
            </w:pPr>
            <w:r w:rsidRPr="00E330B2">
              <w:rPr>
                <w:b/>
              </w:rPr>
              <w:t>Date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6BE671" w14:textId="77777777" w:rsidR="00D203C8" w:rsidRPr="00E330B2" w:rsidRDefault="00D203C8" w:rsidP="00CB1BB4">
            <w:pPr>
              <w:ind w:right="-1050"/>
              <w:rPr>
                <w:b/>
              </w:rPr>
            </w:pPr>
            <w:r w:rsidRPr="00E330B2">
              <w:rPr>
                <w:b/>
              </w:rPr>
              <w:t>page</w:t>
            </w:r>
          </w:p>
        </w:tc>
        <w:tc>
          <w:tcPr>
            <w:tcW w:w="425" w:type="dxa"/>
            <w:tcBorders>
              <w:top w:val="single" w:sz="4" w:space="0" w:color="auto"/>
              <w:left w:val="single" w:sz="4" w:space="0" w:color="auto"/>
              <w:bottom w:val="single" w:sz="4" w:space="0" w:color="auto"/>
              <w:right w:val="single" w:sz="4" w:space="0" w:color="auto"/>
            </w:tcBorders>
          </w:tcPr>
          <w:p w14:paraId="7B66BBBD" w14:textId="76E728C7" w:rsidR="00D203C8" w:rsidRPr="00666A05" w:rsidRDefault="00D203C8" w:rsidP="00CB1BB4">
            <w:pPr>
              <w:ind w:right="-1050"/>
              <w:rPr>
                <w:b/>
              </w:rPr>
            </w:pPr>
          </w:p>
        </w:tc>
        <w:tc>
          <w:tcPr>
            <w:tcW w:w="1559" w:type="dxa"/>
            <w:tcBorders>
              <w:top w:val="single" w:sz="4" w:space="0" w:color="auto"/>
              <w:left w:val="single" w:sz="4" w:space="0" w:color="auto"/>
              <w:bottom w:val="single" w:sz="4" w:space="0" w:color="auto"/>
              <w:right w:val="single" w:sz="4" w:space="0" w:color="auto"/>
            </w:tcBorders>
          </w:tcPr>
          <w:p w14:paraId="661F10E9" w14:textId="05C34A8C" w:rsidR="00D203C8" w:rsidRPr="00E330B2" w:rsidRDefault="00D203C8" w:rsidP="00CB1BB4">
            <w:pPr>
              <w:ind w:right="-1050"/>
              <w:rPr>
                <w:b/>
              </w:rPr>
            </w:pPr>
            <w:r w:rsidRPr="00E330B2">
              <w:rPr>
                <w:b/>
              </w:rPr>
              <w:t>FAMILY</w:t>
            </w:r>
          </w:p>
        </w:tc>
        <w:tc>
          <w:tcPr>
            <w:tcW w:w="709" w:type="dxa"/>
            <w:tcBorders>
              <w:top w:val="single" w:sz="4" w:space="0" w:color="auto"/>
              <w:left w:val="single" w:sz="4" w:space="0" w:color="auto"/>
              <w:bottom w:val="single" w:sz="4" w:space="0" w:color="auto"/>
              <w:right w:val="single" w:sz="4" w:space="0" w:color="auto"/>
            </w:tcBorders>
          </w:tcPr>
          <w:p w14:paraId="3988B715" w14:textId="0CAD0C9D" w:rsidR="00D203C8" w:rsidRPr="00E330B2" w:rsidRDefault="00D203C8" w:rsidP="00CB1BB4">
            <w:pPr>
              <w:ind w:right="-1050"/>
              <w:rPr>
                <w:b/>
              </w:rPr>
            </w:pPr>
            <w:r w:rsidRPr="00E330B2">
              <w:rPr>
                <w:b/>
              </w:rPr>
              <w:t>Date</w:t>
            </w:r>
          </w:p>
        </w:tc>
        <w:tc>
          <w:tcPr>
            <w:tcW w:w="709" w:type="dxa"/>
            <w:tcBorders>
              <w:top w:val="single" w:sz="4" w:space="0" w:color="auto"/>
              <w:left w:val="single" w:sz="4" w:space="0" w:color="auto"/>
              <w:bottom w:val="single" w:sz="4" w:space="0" w:color="auto"/>
              <w:right w:val="single" w:sz="4" w:space="0" w:color="auto"/>
            </w:tcBorders>
          </w:tcPr>
          <w:p w14:paraId="10C7A3BF" w14:textId="1D1457BA" w:rsidR="00D203C8" w:rsidRPr="00E330B2" w:rsidRDefault="00D203C8" w:rsidP="00CB1BB4">
            <w:pPr>
              <w:ind w:right="-1050"/>
              <w:rPr>
                <w:b/>
              </w:rPr>
            </w:pPr>
            <w:r w:rsidRPr="00666A05">
              <w:rPr>
                <w:b/>
              </w:rPr>
              <w:t>p</w:t>
            </w:r>
            <w:r w:rsidRPr="00E330B2">
              <w:rPr>
                <w:b/>
              </w:rPr>
              <w:t>age</w:t>
            </w:r>
          </w:p>
        </w:tc>
      </w:tr>
      <w:tr w:rsidR="00675ABC" w:rsidRPr="00E330B2" w14:paraId="4E8F39CF" w14:textId="6DC12B18" w:rsidTr="00675ABC">
        <w:trPr>
          <w:trHeight w:val="274"/>
        </w:trPr>
        <w:tc>
          <w:tcPr>
            <w:tcW w:w="479" w:type="dxa"/>
            <w:tcBorders>
              <w:top w:val="single" w:sz="4" w:space="0" w:color="auto"/>
              <w:left w:val="single" w:sz="4" w:space="0" w:color="auto"/>
              <w:bottom w:val="single" w:sz="4" w:space="0" w:color="auto"/>
              <w:right w:val="single" w:sz="4" w:space="0" w:color="auto"/>
            </w:tcBorders>
            <w:shd w:val="clear" w:color="auto" w:fill="auto"/>
          </w:tcPr>
          <w:p w14:paraId="587CB66A" w14:textId="7E929B89" w:rsidR="00D203C8" w:rsidRPr="00E330B2" w:rsidRDefault="00D203C8" w:rsidP="00D203C8">
            <w:pPr>
              <w:ind w:right="-1050"/>
              <w:rPr>
                <w:b/>
                <w:bCs/>
                <w:iCs/>
              </w:rPr>
            </w:pPr>
            <w:r w:rsidRPr="00666A05">
              <w:rPr>
                <w:b/>
                <w:bCs/>
                <w:iCs/>
              </w:rPr>
              <w:t>161</w:t>
            </w:r>
          </w:p>
        </w:tc>
        <w:tc>
          <w:tcPr>
            <w:tcW w:w="1635" w:type="dxa"/>
            <w:tcBorders>
              <w:top w:val="single" w:sz="4" w:space="0" w:color="auto"/>
              <w:left w:val="single" w:sz="4" w:space="0" w:color="auto"/>
              <w:right w:val="single" w:sz="4" w:space="0" w:color="auto"/>
            </w:tcBorders>
            <w:shd w:val="clear" w:color="auto" w:fill="auto"/>
          </w:tcPr>
          <w:p w14:paraId="436EEF40" w14:textId="5AF1044B" w:rsidR="00D203C8" w:rsidRPr="00142021" w:rsidRDefault="00D203C8" w:rsidP="00D203C8">
            <w:pPr>
              <w:ind w:right="-1050"/>
              <w:rPr>
                <w:bCs/>
              </w:rPr>
            </w:pPr>
            <w:r w:rsidRPr="00142021">
              <w:rPr>
                <w:bCs/>
              </w:rPr>
              <w:t>Redruth</w:t>
            </w:r>
          </w:p>
        </w:tc>
        <w:tc>
          <w:tcPr>
            <w:tcW w:w="850" w:type="dxa"/>
            <w:tcBorders>
              <w:top w:val="single" w:sz="4" w:space="0" w:color="auto"/>
              <w:left w:val="single" w:sz="4" w:space="0" w:color="auto"/>
              <w:right w:val="single" w:sz="4" w:space="0" w:color="auto"/>
            </w:tcBorders>
            <w:shd w:val="clear" w:color="auto" w:fill="auto"/>
          </w:tcPr>
          <w:p w14:paraId="11274D2C" w14:textId="71FBC9EF" w:rsidR="00D203C8" w:rsidRPr="00142021" w:rsidRDefault="00A1561B" w:rsidP="00D203C8">
            <w:pPr>
              <w:ind w:right="-1050"/>
              <w:rPr>
                <w:bCs/>
              </w:rPr>
            </w:pPr>
            <w:r w:rsidRPr="00142021">
              <w:rPr>
                <w:bCs/>
              </w:rPr>
              <w:t>1808</w:t>
            </w:r>
          </w:p>
        </w:tc>
        <w:tc>
          <w:tcPr>
            <w:tcW w:w="567" w:type="dxa"/>
            <w:tcBorders>
              <w:top w:val="single" w:sz="4" w:space="0" w:color="auto"/>
              <w:left w:val="single" w:sz="4" w:space="0" w:color="auto"/>
              <w:right w:val="single" w:sz="4" w:space="0" w:color="auto"/>
            </w:tcBorders>
            <w:shd w:val="clear" w:color="auto" w:fill="auto"/>
          </w:tcPr>
          <w:p w14:paraId="42A3E652" w14:textId="681984F1" w:rsidR="00D203C8" w:rsidRPr="00095C86" w:rsidRDefault="0003027D" w:rsidP="00D203C8">
            <w:pPr>
              <w:ind w:right="-1050"/>
              <w:rPr>
                <w:bCs/>
              </w:rPr>
            </w:pPr>
            <w:r>
              <w:rPr>
                <w:bCs/>
              </w:rPr>
              <w:t>888</w:t>
            </w:r>
          </w:p>
        </w:tc>
        <w:tc>
          <w:tcPr>
            <w:tcW w:w="426" w:type="dxa"/>
            <w:tcBorders>
              <w:top w:val="single" w:sz="4" w:space="0" w:color="auto"/>
              <w:left w:val="single" w:sz="4" w:space="0" w:color="auto"/>
              <w:right w:val="single" w:sz="4" w:space="0" w:color="auto"/>
            </w:tcBorders>
          </w:tcPr>
          <w:p w14:paraId="00333300" w14:textId="2F7BF318" w:rsidR="00D203C8" w:rsidRPr="00E330B2" w:rsidRDefault="00D203C8" w:rsidP="00D203C8">
            <w:pPr>
              <w:ind w:right="-1050"/>
            </w:pPr>
            <w:r w:rsidRPr="00666A05">
              <w:rPr>
                <w:b/>
              </w:rPr>
              <w:t>1</w:t>
            </w:r>
            <w:r w:rsidRPr="00E330B2">
              <w:rPr>
                <w:b/>
              </w:rPr>
              <w:t>87</w:t>
            </w:r>
          </w:p>
        </w:tc>
        <w:tc>
          <w:tcPr>
            <w:tcW w:w="1701" w:type="dxa"/>
            <w:tcBorders>
              <w:top w:val="single" w:sz="4" w:space="0" w:color="auto"/>
              <w:left w:val="single" w:sz="4" w:space="0" w:color="auto"/>
              <w:right w:val="single" w:sz="4" w:space="0" w:color="auto"/>
            </w:tcBorders>
            <w:shd w:val="clear" w:color="auto" w:fill="auto"/>
          </w:tcPr>
          <w:p w14:paraId="7336193F" w14:textId="01B4627E" w:rsidR="00D203C8" w:rsidRPr="00E330B2" w:rsidRDefault="00D203C8" w:rsidP="00D203C8">
            <w:pPr>
              <w:ind w:right="-1050"/>
            </w:pPr>
          </w:p>
        </w:tc>
        <w:tc>
          <w:tcPr>
            <w:tcW w:w="708" w:type="dxa"/>
            <w:tcBorders>
              <w:top w:val="single" w:sz="4" w:space="0" w:color="auto"/>
              <w:left w:val="single" w:sz="4" w:space="0" w:color="auto"/>
              <w:right w:val="single" w:sz="4" w:space="0" w:color="auto"/>
            </w:tcBorders>
            <w:shd w:val="clear" w:color="auto" w:fill="auto"/>
          </w:tcPr>
          <w:p w14:paraId="7D736FE8" w14:textId="3FD00E92" w:rsidR="00D203C8" w:rsidRPr="00E330B2" w:rsidRDefault="00D203C8" w:rsidP="00D203C8">
            <w:pPr>
              <w:ind w:right="-1050"/>
            </w:pPr>
          </w:p>
        </w:tc>
        <w:tc>
          <w:tcPr>
            <w:tcW w:w="709" w:type="dxa"/>
            <w:tcBorders>
              <w:top w:val="single" w:sz="4" w:space="0" w:color="auto"/>
              <w:left w:val="single" w:sz="4" w:space="0" w:color="auto"/>
              <w:right w:val="single" w:sz="4" w:space="0" w:color="auto"/>
            </w:tcBorders>
          </w:tcPr>
          <w:p w14:paraId="130F63AD" w14:textId="77777777" w:rsidR="00D203C8" w:rsidRPr="00666A05" w:rsidRDefault="00D203C8" w:rsidP="00D203C8">
            <w:pPr>
              <w:ind w:right="-1050"/>
              <w:rPr>
                <w:b/>
              </w:rPr>
            </w:pPr>
          </w:p>
        </w:tc>
        <w:tc>
          <w:tcPr>
            <w:tcW w:w="567" w:type="dxa"/>
            <w:tcBorders>
              <w:top w:val="single" w:sz="4" w:space="0" w:color="auto"/>
              <w:left w:val="single" w:sz="4" w:space="0" w:color="auto"/>
              <w:right w:val="single" w:sz="4" w:space="0" w:color="auto"/>
            </w:tcBorders>
            <w:shd w:val="clear" w:color="auto" w:fill="auto"/>
          </w:tcPr>
          <w:p w14:paraId="50991862" w14:textId="03203AF3" w:rsidR="00D203C8" w:rsidRPr="00E330B2" w:rsidRDefault="00D203C8" w:rsidP="00D203C8">
            <w:pPr>
              <w:ind w:right="-1050"/>
              <w:rPr>
                <w:b/>
              </w:rPr>
            </w:pPr>
            <w:r w:rsidRPr="00666A05">
              <w:rPr>
                <w:b/>
              </w:rPr>
              <w:t>2</w:t>
            </w:r>
            <w:r w:rsidRPr="00E330B2">
              <w:rPr>
                <w:b/>
              </w:rPr>
              <w:t>13</w:t>
            </w:r>
          </w:p>
        </w:tc>
        <w:tc>
          <w:tcPr>
            <w:tcW w:w="1843" w:type="dxa"/>
            <w:tcBorders>
              <w:top w:val="single" w:sz="4" w:space="0" w:color="auto"/>
              <w:left w:val="single" w:sz="4" w:space="0" w:color="auto"/>
              <w:right w:val="single" w:sz="4" w:space="0" w:color="auto"/>
            </w:tcBorders>
            <w:shd w:val="clear" w:color="auto" w:fill="auto"/>
          </w:tcPr>
          <w:p w14:paraId="41325FCB" w14:textId="32262761" w:rsidR="00D203C8" w:rsidRPr="00E330B2" w:rsidRDefault="00D203C8" w:rsidP="00D203C8">
            <w:pPr>
              <w:ind w:right="-1050"/>
            </w:pPr>
          </w:p>
        </w:tc>
        <w:tc>
          <w:tcPr>
            <w:tcW w:w="709" w:type="dxa"/>
            <w:tcBorders>
              <w:top w:val="single" w:sz="4" w:space="0" w:color="auto"/>
              <w:left w:val="single" w:sz="4" w:space="0" w:color="auto"/>
              <w:right w:val="single" w:sz="4" w:space="0" w:color="auto"/>
            </w:tcBorders>
            <w:shd w:val="clear" w:color="auto" w:fill="auto"/>
          </w:tcPr>
          <w:p w14:paraId="4491BD59" w14:textId="54253319" w:rsidR="00D203C8" w:rsidRPr="00E330B2" w:rsidRDefault="00D203C8" w:rsidP="00D203C8">
            <w:pPr>
              <w:ind w:right="-1050"/>
            </w:pPr>
          </w:p>
        </w:tc>
        <w:tc>
          <w:tcPr>
            <w:tcW w:w="567" w:type="dxa"/>
            <w:tcBorders>
              <w:top w:val="single" w:sz="4" w:space="0" w:color="auto"/>
              <w:left w:val="single" w:sz="4" w:space="0" w:color="auto"/>
              <w:right w:val="single" w:sz="4" w:space="0" w:color="auto"/>
            </w:tcBorders>
            <w:shd w:val="clear" w:color="auto" w:fill="auto"/>
          </w:tcPr>
          <w:p w14:paraId="2619C791" w14:textId="507D9711"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5FF251D1" w14:textId="3E06677A" w:rsidR="00D203C8" w:rsidRPr="00666A05" w:rsidRDefault="00D203C8" w:rsidP="00D203C8">
            <w:pPr>
              <w:ind w:right="-1050"/>
            </w:pPr>
            <w:r w:rsidRPr="00666A05">
              <w:rPr>
                <w:b/>
              </w:rPr>
              <w:t>2</w:t>
            </w:r>
            <w:r w:rsidRPr="00E330B2">
              <w:rPr>
                <w:b/>
              </w:rPr>
              <w:t>39</w:t>
            </w:r>
          </w:p>
        </w:tc>
        <w:tc>
          <w:tcPr>
            <w:tcW w:w="1559" w:type="dxa"/>
            <w:tcBorders>
              <w:top w:val="single" w:sz="4" w:space="0" w:color="auto"/>
              <w:left w:val="single" w:sz="4" w:space="0" w:color="auto"/>
              <w:bottom w:val="single" w:sz="4" w:space="0" w:color="auto"/>
              <w:right w:val="single" w:sz="4" w:space="0" w:color="auto"/>
            </w:tcBorders>
          </w:tcPr>
          <w:p w14:paraId="6EEC0BC1" w14:textId="5D599335"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16D16B57"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269F1C33" w14:textId="77777777" w:rsidR="00D203C8" w:rsidRPr="00E330B2" w:rsidRDefault="00D203C8" w:rsidP="00D203C8">
            <w:pPr>
              <w:ind w:right="-1050"/>
            </w:pPr>
          </w:p>
        </w:tc>
      </w:tr>
      <w:tr w:rsidR="00675ABC" w:rsidRPr="00E330B2" w14:paraId="1FF6F399" w14:textId="4C783213" w:rsidTr="00675ABC">
        <w:trPr>
          <w:trHeight w:val="274"/>
        </w:trPr>
        <w:tc>
          <w:tcPr>
            <w:tcW w:w="479" w:type="dxa"/>
            <w:tcBorders>
              <w:top w:val="single" w:sz="4" w:space="0" w:color="auto"/>
              <w:left w:val="single" w:sz="4" w:space="0" w:color="auto"/>
              <w:bottom w:val="single" w:sz="4" w:space="0" w:color="auto"/>
            </w:tcBorders>
            <w:shd w:val="clear" w:color="auto" w:fill="auto"/>
          </w:tcPr>
          <w:p w14:paraId="67A99BFB" w14:textId="4F8F38B2" w:rsidR="00D203C8" w:rsidRPr="00C72377" w:rsidRDefault="00D203C8" w:rsidP="00D203C8">
            <w:pPr>
              <w:ind w:right="-1050"/>
            </w:pPr>
            <w:r w:rsidRPr="00666A05">
              <w:rPr>
                <w:b/>
              </w:rPr>
              <w:t>1</w:t>
            </w:r>
            <w:r w:rsidRPr="00E330B2">
              <w:rPr>
                <w:b/>
              </w:rPr>
              <w:t>62</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70D1C798" w14:textId="0A8933E8" w:rsidR="00D203C8" w:rsidRPr="00142021" w:rsidRDefault="00A1561B" w:rsidP="00D203C8">
            <w:pPr>
              <w:ind w:right="-1050"/>
              <w:rPr>
                <w:bCs/>
              </w:rPr>
            </w:pPr>
            <w:r w:rsidRPr="00142021">
              <w:rPr>
                <w:bCs/>
              </w:rPr>
              <w:t>Treslothan</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90984AE" w14:textId="2AB5D8DB" w:rsidR="00D203C8" w:rsidRPr="00142021" w:rsidRDefault="00A1561B" w:rsidP="00D203C8">
            <w:pPr>
              <w:ind w:right="-1050"/>
              <w:rPr>
                <w:bCs/>
              </w:rPr>
            </w:pPr>
            <w:r w:rsidRPr="00142021">
              <w:rPr>
                <w:bCs/>
              </w:rPr>
              <w:t>1851</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6DBD7D9" w14:textId="57BE645A" w:rsidR="00D203C8" w:rsidRPr="00095C86" w:rsidRDefault="0003027D" w:rsidP="00D203C8">
            <w:pPr>
              <w:ind w:right="-1050"/>
              <w:rPr>
                <w:bCs/>
              </w:rPr>
            </w:pPr>
            <w:r>
              <w:rPr>
                <w:bCs/>
              </w:rPr>
              <w:t>889</w:t>
            </w:r>
          </w:p>
        </w:tc>
        <w:tc>
          <w:tcPr>
            <w:tcW w:w="426" w:type="dxa"/>
            <w:tcBorders>
              <w:top w:val="single" w:sz="4" w:space="0" w:color="000000"/>
              <w:left w:val="single" w:sz="4" w:space="0" w:color="auto"/>
              <w:bottom w:val="single" w:sz="4" w:space="0" w:color="000000"/>
              <w:right w:val="single" w:sz="4" w:space="0" w:color="auto"/>
            </w:tcBorders>
          </w:tcPr>
          <w:p w14:paraId="6BCC2D1B" w14:textId="4129B98F" w:rsidR="00D203C8" w:rsidRPr="00E330B2" w:rsidRDefault="00D203C8" w:rsidP="00D203C8">
            <w:pPr>
              <w:ind w:right="-1050"/>
            </w:pPr>
            <w:r w:rsidRPr="00666A05">
              <w:rPr>
                <w:b/>
              </w:rPr>
              <w:t>1</w:t>
            </w:r>
            <w:r w:rsidRPr="00E330B2">
              <w:rPr>
                <w:b/>
              </w:rPr>
              <w:t>88</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31FC255D" w14:textId="6E3113A9" w:rsidR="00D203C8" w:rsidRPr="00E330B2" w:rsidRDefault="00D203C8" w:rsidP="00D203C8">
            <w:pPr>
              <w:ind w:right="-1050"/>
            </w:pPr>
          </w:p>
        </w:tc>
        <w:tc>
          <w:tcPr>
            <w:tcW w:w="708" w:type="dxa"/>
            <w:tcBorders>
              <w:top w:val="single" w:sz="4" w:space="0" w:color="000000"/>
              <w:left w:val="single" w:sz="4" w:space="0" w:color="auto"/>
              <w:bottom w:val="single" w:sz="4" w:space="0" w:color="000000"/>
            </w:tcBorders>
            <w:shd w:val="clear" w:color="auto" w:fill="auto"/>
          </w:tcPr>
          <w:p w14:paraId="31323DD9" w14:textId="45CE3143" w:rsidR="00D203C8" w:rsidRPr="00E330B2" w:rsidRDefault="00D203C8" w:rsidP="00D203C8">
            <w:pPr>
              <w:ind w:right="-1050"/>
            </w:pPr>
          </w:p>
        </w:tc>
        <w:tc>
          <w:tcPr>
            <w:tcW w:w="709" w:type="dxa"/>
            <w:tcBorders>
              <w:top w:val="single" w:sz="4" w:space="0" w:color="000000"/>
              <w:left w:val="single" w:sz="4" w:space="0" w:color="000000"/>
              <w:bottom w:val="single" w:sz="4" w:space="0" w:color="000000"/>
              <w:right w:val="single" w:sz="4" w:space="0" w:color="000000"/>
            </w:tcBorders>
          </w:tcPr>
          <w:p w14:paraId="4ED48916"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F7B783C" w14:textId="06822FE8" w:rsidR="00D203C8" w:rsidRPr="00E330B2" w:rsidRDefault="00D203C8" w:rsidP="00D203C8">
            <w:pPr>
              <w:ind w:right="-1050"/>
              <w:rPr>
                <w:b/>
              </w:rPr>
            </w:pPr>
            <w:r w:rsidRPr="00666A05">
              <w:rPr>
                <w:b/>
              </w:rPr>
              <w:t>2</w:t>
            </w:r>
            <w:r w:rsidRPr="00E330B2">
              <w:rPr>
                <w:b/>
              </w:rPr>
              <w:t>14</w:t>
            </w:r>
          </w:p>
        </w:tc>
        <w:tc>
          <w:tcPr>
            <w:tcW w:w="1843" w:type="dxa"/>
            <w:tcBorders>
              <w:top w:val="single" w:sz="4" w:space="0" w:color="000000"/>
              <w:left w:val="single" w:sz="4" w:space="0" w:color="auto"/>
              <w:bottom w:val="single" w:sz="4" w:space="0" w:color="000000"/>
              <w:right w:val="single" w:sz="4" w:space="0" w:color="auto"/>
            </w:tcBorders>
            <w:shd w:val="clear" w:color="auto" w:fill="auto"/>
          </w:tcPr>
          <w:p w14:paraId="69A6D971" w14:textId="38AC9C68" w:rsidR="00D203C8" w:rsidRPr="00E330B2" w:rsidRDefault="00D203C8" w:rsidP="00D203C8">
            <w:pPr>
              <w:ind w:right="-1050"/>
            </w:pPr>
          </w:p>
        </w:tc>
        <w:tc>
          <w:tcPr>
            <w:tcW w:w="709" w:type="dxa"/>
            <w:tcBorders>
              <w:top w:val="single" w:sz="4" w:space="0" w:color="000000"/>
              <w:left w:val="single" w:sz="4" w:space="0" w:color="auto"/>
              <w:bottom w:val="single" w:sz="4" w:space="0" w:color="000000"/>
            </w:tcBorders>
            <w:shd w:val="clear" w:color="auto" w:fill="auto"/>
          </w:tcPr>
          <w:p w14:paraId="40F0B844" w14:textId="24C8713B" w:rsidR="00D203C8" w:rsidRPr="00E330B2" w:rsidRDefault="00D203C8" w:rsidP="00D203C8">
            <w:pPr>
              <w:ind w:right="-1050"/>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DD9D7FA" w14:textId="7D194488" w:rsidR="00D203C8" w:rsidRPr="00E330B2" w:rsidRDefault="00D203C8" w:rsidP="00D203C8">
            <w:pPr>
              <w:ind w:right="-1050"/>
              <w:rPr>
                <w:b/>
              </w:rPr>
            </w:pPr>
          </w:p>
        </w:tc>
        <w:tc>
          <w:tcPr>
            <w:tcW w:w="425" w:type="dxa"/>
            <w:tcBorders>
              <w:top w:val="single" w:sz="4" w:space="0" w:color="auto"/>
              <w:left w:val="single" w:sz="4" w:space="0" w:color="auto"/>
              <w:right w:val="single" w:sz="4" w:space="0" w:color="auto"/>
            </w:tcBorders>
          </w:tcPr>
          <w:p w14:paraId="684C6FE9" w14:textId="5C2C7C4C" w:rsidR="00D203C8" w:rsidRPr="00666A05" w:rsidRDefault="00D203C8" w:rsidP="00D203C8">
            <w:pPr>
              <w:ind w:right="-1050"/>
            </w:pPr>
            <w:r w:rsidRPr="00666A05">
              <w:rPr>
                <w:b/>
              </w:rPr>
              <w:t>2</w:t>
            </w:r>
            <w:r w:rsidRPr="00E330B2">
              <w:rPr>
                <w:b/>
              </w:rPr>
              <w:t>40</w:t>
            </w:r>
          </w:p>
        </w:tc>
        <w:tc>
          <w:tcPr>
            <w:tcW w:w="1559" w:type="dxa"/>
            <w:tcBorders>
              <w:top w:val="single" w:sz="4" w:space="0" w:color="auto"/>
              <w:left w:val="single" w:sz="4" w:space="0" w:color="auto"/>
              <w:right w:val="single" w:sz="4" w:space="0" w:color="auto"/>
            </w:tcBorders>
          </w:tcPr>
          <w:p w14:paraId="6CC055A5" w14:textId="49D9BF9A" w:rsidR="00D203C8" w:rsidRPr="00E330B2" w:rsidRDefault="00D203C8" w:rsidP="00D203C8">
            <w:pPr>
              <w:ind w:right="-1050"/>
            </w:pPr>
          </w:p>
        </w:tc>
        <w:tc>
          <w:tcPr>
            <w:tcW w:w="709" w:type="dxa"/>
            <w:tcBorders>
              <w:top w:val="single" w:sz="4" w:space="0" w:color="auto"/>
              <w:left w:val="single" w:sz="4" w:space="0" w:color="auto"/>
              <w:right w:val="single" w:sz="4" w:space="0" w:color="auto"/>
            </w:tcBorders>
          </w:tcPr>
          <w:p w14:paraId="3CDE1255" w14:textId="77777777" w:rsidR="00D203C8" w:rsidRPr="00E330B2" w:rsidRDefault="00D203C8" w:rsidP="00D203C8">
            <w:pPr>
              <w:ind w:right="-1050"/>
            </w:pPr>
          </w:p>
        </w:tc>
        <w:tc>
          <w:tcPr>
            <w:tcW w:w="709" w:type="dxa"/>
            <w:tcBorders>
              <w:top w:val="single" w:sz="4" w:space="0" w:color="auto"/>
              <w:left w:val="single" w:sz="4" w:space="0" w:color="auto"/>
              <w:right w:val="single" w:sz="4" w:space="0" w:color="auto"/>
            </w:tcBorders>
          </w:tcPr>
          <w:p w14:paraId="3A25F40B" w14:textId="77777777" w:rsidR="00D203C8" w:rsidRPr="00E330B2" w:rsidRDefault="00D203C8" w:rsidP="00D203C8">
            <w:pPr>
              <w:ind w:right="-1050"/>
            </w:pPr>
          </w:p>
        </w:tc>
      </w:tr>
      <w:tr w:rsidR="00675ABC" w:rsidRPr="00E330B2" w14:paraId="0B5108E3" w14:textId="67AE6A5F" w:rsidTr="00675ABC">
        <w:trPr>
          <w:trHeight w:val="274"/>
        </w:trPr>
        <w:tc>
          <w:tcPr>
            <w:tcW w:w="479" w:type="dxa"/>
            <w:tcBorders>
              <w:top w:val="single" w:sz="4" w:space="0" w:color="auto"/>
              <w:left w:val="single" w:sz="4" w:space="0" w:color="auto"/>
              <w:bottom w:val="single" w:sz="4" w:space="0" w:color="auto"/>
            </w:tcBorders>
            <w:shd w:val="clear" w:color="auto" w:fill="auto"/>
          </w:tcPr>
          <w:p w14:paraId="5FEBFA0A" w14:textId="5E8C4907" w:rsidR="00D203C8" w:rsidRPr="00C72377" w:rsidRDefault="00D203C8" w:rsidP="00D203C8">
            <w:pPr>
              <w:ind w:right="-1050"/>
            </w:pPr>
            <w:r w:rsidRPr="00666A05">
              <w:rPr>
                <w:b/>
              </w:rPr>
              <w:t>1</w:t>
            </w:r>
            <w:r w:rsidRPr="00E330B2">
              <w:rPr>
                <w:b/>
              </w:rPr>
              <w:t>63</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7AE43A14" w14:textId="6EB558DC" w:rsidR="00D203C8" w:rsidRPr="00142021" w:rsidRDefault="00142021" w:rsidP="00D203C8">
            <w:pPr>
              <w:ind w:right="-1050"/>
              <w:rPr>
                <w:bCs/>
              </w:rPr>
            </w:pPr>
            <w:r w:rsidRPr="00142021">
              <w:rPr>
                <w:bCs/>
              </w:rPr>
              <w:t>St Mewan</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E096FF4" w14:textId="1444EAE2" w:rsidR="00D203C8" w:rsidRPr="00142021" w:rsidRDefault="00142021" w:rsidP="00D203C8">
            <w:pPr>
              <w:ind w:right="-1050"/>
              <w:rPr>
                <w:bCs/>
              </w:rPr>
            </w:pPr>
            <w:r w:rsidRPr="00142021">
              <w:rPr>
                <w:bCs/>
              </w:rPr>
              <w:t>1770</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26065BE3" w14:textId="601EE42B" w:rsidR="00D203C8" w:rsidRPr="00095C86" w:rsidRDefault="0003027D" w:rsidP="00D203C8">
            <w:pPr>
              <w:ind w:right="-1050"/>
              <w:rPr>
                <w:bCs/>
              </w:rPr>
            </w:pPr>
            <w:r>
              <w:rPr>
                <w:bCs/>
              </w:rPr>
              <w:t>890</w:t>
            </w:r>
          </w:p>
        </w:tc>
        <w:tc>
          <w:tcPr>
            <w:tcW w:w="426" w:type="dxa"/>
            <w:tcBorders>
              <w:top w:val="single" w:sz="4" w:space="0" w:color="000000"/>
              <w:left w:val="single" w:sz="4" w:space="0" w:color="auto"/>
              <w:bottom w:val="single" w:sz="4" w:space="0" w:color="000000"/>
              <w:right w:val="single" w:sz="4" w:space="0" w:color="auto"/>
            </w:tcBorders>
          </w:tcPr>
          <w:p w14:paraId="0DBF006F" w14:textId="78C0749E" w:rsidR="00D203C8" w:rsidRPr="00E330B2" w:rsidRDefault="00D203C8" w:rsidP="00D203C8">
            <w:pPr>
              <w:ind w:right="-1050"/>
            </w:pPr>
            <w:r w:rsidRPr="00666A05">
              <w:rPr>
                <w:b/>
              </w:rPr>
              <w:t>1</w:t>
            </w:r>
            <w:r w:rsidRPr="00E330B2">
              <w:rPr>
                <w:b/>
              </w:rPr>
              <w:t>89</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12FCACA3" w14:textId="13ADCDDB" w:rsidR="00D203C8" w:rsidRPr="00E330B2" w:rsidRDefault="00D203C8" w:rsidP="00D203C8">
            <w:pPr>
              <w:ind w:right="-1050"/>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02779461" w14:textId="7192D4C4"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010BFEB0"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083F254" w14:textId="4B749087" w:rsidR="00D203C8" w:rsidRPr="00E330B2" w:rsidRDefault="00D203C8" w:rsidP="00D203C8">
            <w:pPr>
              <w:ind w:right="-1050"/>
              <w:rPr>
                <w:b/>
              </w:rPr>
            </w:pPr>
            <w:r w:rsidRPr="00666A05">
              <w:rPr>
                <w:b/>
              </w:rPr>
              <w:t>2</w:t>
            </w:r>
            <w:r w:rsidRPr="00E330B2">
              <w:rPr>
                <w:b/>
              </w:rPr>
              <w:t>15</w:t>
            </w:r>
          </w:p>
        </w:tc>
        <w:tc>
          <w:tcPr>
            <w:tcW w:w="1843" w:type="dxa"/>
            <w:tcBorders>
              <w:top w:val="single" w:sz="4" w:space="0" w:color="000000"/>
              <w:left w:val="single" w:sz="4" w:space="0" w:color="000000"/>
              <w:bottom w:val="single" w:sz="4" w:space="0" w:color="000000"/>
            </w:tcBorders>
            <w:shd w:val="clear" w:color="auto" w:fill="auto"/>
          </w:tcPr>
          <w:p w14:paraId="58B9E38D" w14:textId="2F280751" w:rsidR="00D203C8" w:rsidRPr="00E330B2" w:rsidRDefault="00D203C8" w:rsidP="00D203C8">
            <w:pPr>
              <w:ind w:right="-1050"/>
            </w:pPr>
          </w:p>
        </w:tc>
        <w:tc>
          <w:tcPr>
            <w:tcW w:w="709" w:type="dxa"/>
            <w:tcBorders>
              <w:top w:val="single" w:sz="4" w:space="0" w:color="000000"/>
              <w:left w:val="single" w:sz="4" w:space="0" w:color="000000"/>
              <w:bottom w:val="single" w:sz="4" w:space="0" w:color="000000"/>
            </w:tcBorders>
            <w:shd w:val="clear" w:color="auto" w:fill="auto"/>
          </w:tcPr>
          <w:p w14:paraId="6E5B888A" w14:textId="7DD6A940" w:rsidR="00D203C8" w:rsidRPr="00E330B2" w:rsidRDefault="00D203C8" w:rsidP="00D203C8">
            <w:pPr>
              <w:ind w:right="-1050"/>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891FAB0" w14:textId="4D67220C"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25175628" w14:textId="4659B39D" w:rsidR="00D203C8" w:rsidRPr="00666A05" w:rsidRDefault="00D203C8" w:rsidP="00D203C8">
            <w:pPr>
              <w:ind w:right="-1050"/>
            </w:pPr>
            <w:r w:rsidRPr="00666A05">
              <w:rPr>
                <w:b/>
              </w:rPr>
              <w:t>2</w:t>
            </w:r>
            <w:r w:rsidRPr="00E330B2">
              <w:rPr>
                <w:b/>
              </w:rPr>
              <w:t>41</w:t>
            </w:r>
          </w:p>
        </w:tc>
        <w:tc>
          <w:tcPr>
            <w:tcW w:w="1559" w:type="dxa"/>
            <w:tcBorders>
              <w:top w:val="single" w:sz="4" w:space="0" w:color="000000"/>
              <w:left w:val="single" w:sz="4" w:space="0" w:color="auto"/>
              <w:bottom w:val="single" w:sz="4" w:space="0" w:color="000000"/>
              <w:right w:val="single" w:sz="4" w:space="0" w:color="auto"/>
            </w:tcBorders>
          </w:tcPr>
          <w:p w14:paraId="7A0A6973" w14:textId="06B30A24"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21DB311D"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29339B93" w14:textId="77777777" w:rsidR="00D203C8" w:rsidRPr="00E330B2" w:rsidRDefault="00D203C8" w:rsidP="00D203C8">
            <w:pPr>
              <w:ind w:right="-1050"/>
            </w:pPr>
          </w:p>
        </w:tc>
      </w:tr>
      <w:tr w:rsidR="00675ABC" w:rsidRPr="00E330B2" w14:paraId="6B4C57E1" w14:textId="4B34FE14" w:rsidTr="00675ABC">
        <w:trPr>
          <w:trHeight w:val="275"/>
        </w:trPr>
        <w:tc>
          <w:tcPr>
            <w:tcW w:w="479" w:type="dxa"/>
            <w:tcBorders>
              <w:top w:val="single" w:sz="4" w:space="0" w:color="auto"/>
              <w:left w:val="single" w:sz="4" w:space="0" w:color="auto"/>
              <w:bottom w:val="single" w:sz="4" w:space="0" w:color="auto"/>
            </w:tcBorders>
            <w:shd w:val="clear" w:color="auto" w:fill="auto"/>
          </w:tcPr>
          <w:p w14:paraId="3ECEA376" w14:textId="50E08A21" w:rsidR="00D203C8" w:rsidRPr="00E330B2" w:rsidRDefault="00D203C8" w:rsidP="00D203C8">
            <w:pPr>
              <w:ind w:right="-1050"/>
            </w:pPr>
            <w:r w:rsidRPr="00666A05">
              <w:rPr>
                <w:b/>
              </w:rPr>
              <w:t>1</w:t>
            </w:r>
            <w:r w:rsidRPr="00E330B2">
              <w:rPr>
                <w:b/>
              </w:rPr>
              <w:t>64</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1861CC26" w14:textId="0E7853B9" w:rsidR="00D203C8" w:rsidRPr="00E330B2" w:rsidRDefault="005D4BF9" w:rsidP="00D203C8">
            <w:pPr>
              <w:ind w:right="-1050"/>
            </w:pPr>
            <w:r>
              <w:t>St Austell</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7AE17EF4" w14:textId="11343564" w:rsidR="00D203C8" w:rsidRPr="00E330B2" w:rsidRDefault="00095C86" w:rsidP="00D203C8">
            <w:pPr>
              <w:ind w:right="-1050"/>
            </w:pPr>
            <w:r>
              <w:t>1829</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7D05CD7" w14:textId="6DC59AF8" w:rsidR="00D203C8" w:rsidRPr="00095C86" w:rsidRDefault="0003027D" w:rsidP="00D203C8">
            <w:pPr>
              <w:ind w:right="-1050"/>
              <w:rPr>
                <w:bCs/>
              </w:rPr>
            </w:pPr>
            <w:r>
              <w:rPr>
                <w:bCs/>
              </w:rPr>
              <w:t>891</w:t>
            </w:r>
          </w:p>
        </w:tc>
        <w:tc>
          <w:tcPr>
            <w:tcW w:w="426" w:type="dxa"/>
            <w:tcBorders>
              <w:top w:val="single" w:sz="4" w:space="0" w:color="000000"/>
              <w:left w:val="single" w:sz="4" w:space="0" w:color="auto"/>
              <w:bottom w:val="single" w:sz="4" w:space="0" w:color="000000"/>
              <w:right w:val="single" w:sz="4" w:space="0" w:color="auto"/>
            </w:tcBorders>
          </w:tcPr>
          <w:p w14:paraId="23351EBA" w14:textId="0A46D128" w:rsidR="00D203C8" w:rsidRPr="00E330B2" w:rsidRDefault="00D203C8" w:rsidP="00D203C8">
            <w:pPr>
              <w:ind w:right="-1050"/>
              <w:rPr>
                <w:b/>
              </w:rPr>
            </w:pPr>
            <w:r w:rsidRPr="00666A05">
              <w:rPr>
                <w:b/>
              </w:rPr>
              <w:t>1</w:t>
            </w:r>
            <w:r w:rsidRPr="00E330B2">
              <w:rPr>
                <w:b/>
              </w:rPr>
              <w:t>90</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71B22B97" w14:textId="08544058"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01EC442D"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26654519"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6EE87ECE" w14:textId="51D9732F" w:rsidR="00D203C8" w:rsidRPr="00666A05" w:rsidRDefault="00D203C8" w:rsidP="00D203C8">
            <w:pPr>
              <w:ind w:right="-1050"/>
              <w:rPr>
                <w:b/>
              </w:rPr>
            </w:pPr>
            <w:r w:rsidRPr="00666A05">
              <w:rPr>
                <w:b/>
              </w:rPr>
              <w:t>2</w:t>
            </w:r>
            <w:r w:rsidRPr="00E330B2">
              <w:rPr>
                <w:b/>
              </w:rPr>
              <w:t>16</w:t>
            </w:r>
          </w:p>
        </w:tc>
        <w:tc>
          <w:tcPr>
            <w:tcW w:w="1843" w:type="dxa"/>
            <w:tcBorders>
              <w:top w:val="single" w:sz="4" w:space="0" w:color="000000"/>
              <w:left w:val="single" w:sz="4" w:space="0" w:color="000000"/>
              <w:bottom w:val="single" w:sz="4" w:space="0" w:color="000000"/>
            </w:tcBorders>
            <w:shd w:val="clear" w:color="auto" w:fill="auto"/>
          </w:tcPr>
          <w:p w14:paraId="20EBBAD7" w14:textId="61053744" w:rsidR="00D203C8" w:rsidRPr="00E330B2" w:rsidRDefault="00D203C8" w:rsidP="00D203C8">
            <w:pPr>
              <w:ind w:right="-1050"/>
            </w:pPr>
          </w:p>
        </w:tc>
        <w:tc>
          <w:tcPr>
            <w:tcW w:w="709" w:type="dxa"/>
            <w:tcBorders>
              <w:top w:val="single" w:sz="4" w:space="0" w:color="000000"/>
              <w:left w:val="single" w:sz="4" w:space="0" w:color="000000"/>
              <w:bottom w:val="single" w:sz="4" w:space="0" w:color="000000"/>
            </w:tcBorders>
            <w:shd w:val="clear" w:color="auto" w:fill="auto"/>
          </w:tcPr>
          <w:p w14:paraId="0E6B9ABB" w14:textId="76096218" w:rsidR="00D203C8" w:rsidRPr="00E330B2" w:rsidRDefault="00D203C8" w:rsidP="00D203C8">
            <w:pPr>
              <w:ind w:right="-1050"/>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11BBC7E" w14:textId="7FD9557A"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5AC24E8D" w14:textId="5FF7B105" w:rsidR="00D203C8" w:rsidRPr="00666A05" w:rsidRDefault="00D203C8" w:rsidP="00D203C8">
            <w:pPr>
              <w:ind w:right="-1050"/>
            </w:pPr>
            <w:r w:rsidRPr="00666A05">
              <w:rPr>
                <w:b/>
              </w:rPr>
              <w:t>2</w:t>
            </w:r>
            <w:r w:rsidRPr="00E330B2">
              <w:rPr>
                <w:b/>
              </w:rPr>
              <w:t>42</w:t>
            </w:r>
          </w:p>
        </w:tc>
        <w:tc>
          <w:tcPr>
            <w:tcW w:w="1559" w:type="dxa"/>
            <w:tcBorders>
              <w:top w:val="single" w:sz="4" w:space="0" w:color="000000"/>
              <w:left w:val="single" w:sz="4" w:space="0" w:color="auto"/>
              <w:bottom w:val="single" w:sz="4" w:space="0" w:color="000000"/>
              <w:right w:val="single" w:sz="4" w:space="0" w:color="auto"/>
            </w:tcBorders>
          </w:tcPr>
          <w:p w14:paraId="47BE98B5" w14:textId="4277C9CA"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0CB63D62"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4B04130A" w14:textId="77777777" w:rsidR="00D203C8" w:rsidRPr="00E330B2" w:rsidRDefault="00D203C8" w:rsidP="00D203C8">
            <w:pPr>
              <w:ind w:right="-1050"/>
            </w:pPr>
          </w:p>
        </w:tc>
      </w:tr>
      <w:tr w:rsidR="00675ABC" w:rsidRPr="00E330B2" w14:paraId="67A8751B" w14:textId="59D17E7B" w:rsidTr="00675ABC">
        <w:trPr>
          <w:trHeight w:val="274"/>
        </w:trPr>
        <w:tc>
          <w:tcPr>
            <w:tcW w:w="479" w:type="dxa"/>
            <w:tcBorders>
              <w:top w:val="single" w:sz="4" w:space="0" w:color="auto"/>
              <w:left w:val="single" w:sz="4" w:space="0" w:color="auto"/>
              <w:bottom w:val="single" w:sz="4" w:space="0" w:color="auto"/>
            </w:tcBorders>
            <w:shd w:val="clear" w:color="auto" w:fill="auto"/>
          </w:tcPr>
          <w:p w14:paraId="6AD438B7" w14:textId="1229BA1F" w:rsidR="00D203C8" w:rsidRPr="00C72377" w:rsidRDefault="00D203C8" w:rsidP="00D203C8">
            <w:pPr>
              <w:ind w:right="-1050"/>
            </w:pPr>
            <w:r w:rsidRPr="00666A05">
              <w:rPr>
                <w:b/>
              </w:rPr>
              <w:t>1</w:t>
            </w:r>
            <w:r w:rsidRPr="00E330B2">
              <w:rPr>
                <w:b/>
              </w:rPr>
              <w:t>65</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6A90A68F" w14:textId="6F297F72" w:rsidR="00D203C8" w:rsidRPr="00E51DC6" w:rsidRDefault="00E51DC6" w:rsidP="00D203C8">
            <w:pPr>
              <w:ind w:right="-1050"/>
              <w:rPr>
                <w:bCs/>
              </w:rPr>
            </w:pPr>
            <w:r w:rsidRPr="00E51DC6">
              <w:rPr>
                <w:bCs/>
              </w:rPr>
              <w:t>Copperhouse</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139CFFA" w14:textId="628E1638" w:rsidR="00D203C8" w:rsidRPr="005D1F94" w:rsidRDefault="00FC65F6" w:rsidP="00D203C8">
            <w:pPr>
              <w:ind w:right="-1050"/>
              <w:rPr>
                <w:bCs/>
              </w:rPr>
            </w:pPr>
            <w:r w:rsidRPr="005D1F94">
              <w:rPr>
                <w:bCs/>
              </w:rPr>
              <w:t>1822</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EEF5140" w14:textId="0EC599AC" w:rsidR="00D203C8" w:rsidRPr="005D1F94" w:rsidRDefault="0003027D" w:rsidP="00D203C8">
            <w:pPr>
              <w:ind w:right="-1050"/>
              <w:rPr>
                <w:bCs/>
              </w:rPr>
            </w:pPr>
            <w:r>
              <w:rPr>
                <w:bCs/>
              </w:rPr>
              <w:t>892</w:t>
            </w:r>
          </w:p>
        </w:tc>
        <w:tc>
          <w:tcPr>
            <w:tcW w:w="426" w:type="dxa"/>
            <w:tcBorders>
              <w:top w:val="single" w:sz="4" w:space="0" w:color="000000"/>
              <w:left w:val="single" w:sz="4" w:space="0" w:color="auto"/>
              <w:bottom w:val="single" w:sz="4" w:space="0" w:color="000000"/>
              <w:right w:val="single" w:sz="4" w:space="0" w:color="auto"/>
            </w:tcBorders>
          </w:tcPr>
          <w:p w14:paraId="75A41C85" w14:textId="59D29377" w:rsidR="00D203C8" w:rsidRPr="00E330B2" w:rsidRDefault="00D203C8" w:rsidP="00D203C8">
            <w:pPr>
              <w:ind w:right="-1050"/>
              <w:rPr>
                <w:b/>
              </w:rPr>
            </w:pPr>
            <w:r w:rsidRPr="00666A05">
              <w:rPr>
                <w:b/>
              </w:rPr>
              <w:t>1</w:t>
            </w:r>
            <w:r w:rsidRPr="00E330B2">
              <w:rPr>
                <w:b/>
              </w:rPr>
              <w:t>91</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61B5C519" w14:textId="4916400D"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0E04E62D"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3B823EFF"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6B28D3E" w14:textId="1E24AF10" w:rsidR="00D203C8" w:rsidRPr="00666A05" w:rsidRDefault="00D203C8" w:rsidP="00D203C8">
            <w:pPr>
              <w:ind w:right="-1050"/>
              <w:rPr>
                <w:b/>
              </w:rPr>
            </w:pPr>
            <w:r w:rsidRPr="00666A05">
              <w:rPr>
                <w:b/>
              </w:rPr>
              <w:t>2</w:t>
            </w:r>
            <w:r w:rsidRPr="00E330B2">
              <w:rPr>
                <w:b/>
              </w:rPr>
              <w:t>17</w:t>
            </w:r>
          </w:p>
        </w:tc>
        <w:tc>
          <w:tcPr>
            <w:tcW w:w="1843" w:type="dxa"/>
            <w:tcBorders>
              <w:top w:val="single" w:sz="4" w:space="0" w:color="000000"/>
              <w:left w:val="single" w:sz="4" w:space="0" w:color="000000"/>
              <w:bottom w:val="single" w:sz="4" w:space="0" w:color="000000"/>
            </w:tcBorders>
            <w:shd w:val="clear" w:color="auto" w:fill="auto"/>
          </w:tcPr>
          <w:p w14:paraId="4FC1686F" w14:textId="01242FDD" w:rsidR="00D203C8" w:rsidRPr="00E330B2" w:rsidRDefault="00D203C8" w:rsidP="00D203C8">
            <w:pPr>
              <w:ind w:right="-1050"/>
            </w:pPr>
          </w:p>
        </w:tc>
        <w:tc>
          <w:tcPr>
            <w:tcW w:w="709" w:type="dxa"/>
            <w:tcBorders>
              <w:top w:val="single" w:sz="4" w:space="0" w:color="000000"/>
              <w:left w:val="single" w:sz="4" w:space="0" w:color="000000"/>
              <w:bottom w:val="single" w:sz="4" w:space="0" w:color="000000"/>
            </w:tcBorders>
            <w:shd w:val="clear" w:color="auto" w:fill="auto"/>
          </w:tcPr>
          <w:p w14:paraId="49D055FF" w14:textId="6F8CA1B2" w:rsidR="00D203C8" w:rsidRPr="00E330B2" w:rsidRDefault="00D203C8" w:rsidP="00D203C8">
            <w:pPr>
              <w:ind w:right="-1050"/>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587FF226" w14:textId="4FB116F1"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72D81B9E" w14:textId="3C99EE2F" w:rsidR="00D203C8" w:rsidRPr="00666A05" w:rsidRDefault="00D203C8" w:rsidP="00D203C8">
            <w:pPr>
              <w:ind w:right="-1050"/>
            </w:pPr>
            <w:r w:rsidRPr="00666A05">
              <w:rPr>
                <w:b/>
              </w:rPr>
              <w:t>2</w:t>
            </w:r>
            <w:r w:rsidRPr="00E330B2">
              <w:rPr>
                <w:b/>
              </w:rPr>
              <w:t>43</w:t>
            </w:r>
          </w:p>
        </w:tc>
        <w:tc>
          <w:tcPr>
            <w:tcW w:w="1559" w:type="dxa"/>
            <w:tcBorders>
              <w:top w:val="single" w:sz="4" w:space="0" w:color="000000"/>
              <w:left w:val="single" w:sz="4" w:space="0" w:color="auto"/>
              <w:bottom w:val="single" w:sz="4" w:space="0" w:color="000000"/>
              <w:right w:val="single" w:sz="4" w:space="0" w:color="auto"/>
            </w:tcBorders>
          </w:tcPr>
          <w:p w14:paraId="6516DE84" w14:textId="7DC7A2B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728313F4"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54EE1E55" w14:textId="77777777" w:rsidR="00D203C8" w:rsidRPr="00E330B2" w:rsidRDefault="00D203C8" w:rsidP="00D203C8">
            <w:pPr>
              <w:ind w:right="-1050"/>
            </w:pPr>
          </w:p>
        </w:tc>
      </w:tr>
      <w:tr w:rsidR="00675ABC" w:rsidRPr="00E330B2" w14:paraId="5386926A" w14:textId="72844F00" w:rsidTr="00675ABC">
        <w:trPr>
          <w:trHeight w:val="274"/>
        </w:trPr>
        <w:tc>
          <w:tcPr>
            <w:tcW w:w="479" w:type="dxa"/>
            <w:tcBorders>
              <w:top w:val="single" w:sz="4" w:space="0" w:color="auto"/>
              <w:left w:val="single" w:sz="4" w:space="0" w:color="auto"/>
              <w:bottom w:val="single" w:sz="4" w:space="0" w:color="auto"/>
            </w:tcBorders>
            <w:shd w:val="clear" w:color="auto" w:fill="auto"/>
          </w:tcPr>
          <w:p w14:paraId="44A17EA0" w14:textId="15CB3461" w:rsidR="00D203C8" w:rsidRPr="00E330B2" w:rsidRDefault="00D203C8" w:rsidP="00D203C8">
            <w:pPr>
              <w:ind w:right="-1050"/>
            </w:pPr>
            <w:r w:rsidRPr="00666A05">
              <w:rPr>
                <w:b/>
              </w:rPr>
              <w:t>1</w:t>
            </w:r>
            <w:r w:rsidRPr="00E330B2">
              <w:rPr>
                <w:b/>
              </w:rPr>
              <w:t>6</w:t>
            </w:r>
            <w:r>
              <w:rPr>
                <w:b/>
              </w:rPr>
              <w:t>6</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02839699" w14:textId="213C1609" w:rsidR="00D203C8" w:rsidRPr="00E330B2" w:rsidRDefault="00D203C8" w:rsidP="00D203C8">
            <w:pPr>
              <w:ind w:right="-1050"/>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0D35103A" w14:textId="63B37057" w:rsidR="00D203C8" w:rsidRPr="005D1F94" w:rsidRDefault="00D203C8" w:rsidP="00D203C8">
            <w:pPr>
              <w:ind w:right="-1050"/>
              <w:rPr>
                <w:bCs/>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7BC2DBB" w14:textId="21003D97" w:rsidR="00D203C8" w:rsidRPr="005D1F94" w:rsidRDefault="00D203C8" w:rsidP="00D203C8">
            <w:pPr>
              <w:ind w:right="-1050"/>
              <w:rPr>
                <w:bCs/>
              </w:rPr>
            </w:pPr>
          </w:p>
        </w:tc>
        <w:tc>
          <w:tcPr>
            <w:tcW w:w="426" w:type="dxa"/>
            <w:tcBorders>
              <w:top w:val="single" w:sz="4" w:space="0" w:color="000000"/>
              <w:left w:val="single" w:sz="4" w:space="0" w:color="auto"/>
              <w:bottom w:val="single" w:sz="4" w:space="0" w:color="000000"/>
              <w:right w:val="single" w:sz="4" w:space="0" w:color="auto"/>
            </w:tcBorders>
          </w:tcPr>
          <w:p w14:paraId="786A1BBE" w14:textId="7E703550" w:rsidR="00D203C8" w:rsidRPr="00E330B2" w:rsidRDefault="00D203C8" w:rsidP="00D203C8">
            <w:pPr>
              <w:ind w:right="-1050"/>
              <w:rPr>
                <w:b/>
              </w:rPr>
            </w:pPr>
            <w:r w:rsidRPr="00666A05">
              <w:rPr>
                <w:b/>
              </w:rPr>
              <w:t>1</w:t>
            </w:r>
            <w:r w:rsidRPr="00E330B2">
              <w:rPr>
                <w:b/>
              </w:rPr>
              <w:t>92</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5C43A307" w14:textId="25639579"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60C5EEFC"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58464C39"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2E5F2027" w14:textId="005CBC41" w:rsidR="00D203C8" w:rsidRPr="00666A05" w:rsidRDefault="00D203C8" w:rsidP="00D203C8">
            <w:pPr>
              <w:ind w:right="-1050"/>
              <w:rPr>
                <w:b/>
              </w:rPr>
            </w:pPr>
            <w:r w:rsidRPr="00666A05">
              <w:rPr>
                <w:b/>
              </w:rPr>
              <w:t>2</w:t>
            </w:r>
            <w:r w:rsidRPr="00E330B2">
              <w:rPr>
                <w:b/>
              </w:rPr>
              <w:t>18</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013336EF" w14:textId="7CB10282"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24CF2F6A" w14:textId="76C8494D"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B5ABF04" w14:textId="57C9EB80" w:rsidR="00D203C8" w:rsidRPr="00E330B2" w:rsidRDefault="00D203C8" w:rsidP="00D203C8">
            <w:pPr>
              <w:ind w:right="-1050"/>
              <w:rPr>
                <w:b/>
              </w:rPr>
            </w:pPr>
          </w:p>
        </w:tc>
        <w:tc>
          <w:tcPr>
            <w:tcW w:w="425" w:type="dxa"/>
            <w:tcBorders>
              <w:left w:val="single" w:sz="4" w:space="0" w:color="auto"/>
              <w:right w:val="single" w:sz="4" w:space="0" w:color="auto"/>
            </w:tcBorders>
          </w:tcPr>
          <w:p w14:paraId="6B2DC5F9" w14:textId="2EBCECBC" w:rsidR="00D203C8" w:rsidRPr="00666A05" w:rsidRDefault="00D203C8" w:rsidP="00D203C8">
            <w:pPr>
              <w:ind w:right="-1050"/>
              <w:rPr>
                <w:i/>
              </w:rPr>
            </w:pPr>
            <w:r w:rsidRPr="00666A05">
              <w:rPr>
                <w:b/>
              </w:rPr>
              <w:t>2</w:t>
            </w:r>
            <w:r w:rsidRPr="00E330B2">
              <w:rPr>
                <w:b/>
              </w:rPr>
              <w:t>44</w:t>
            </w:r>
          </w:p>
        </w:tc>
        <w:tc>
          <w:tcPr>
            <w:tcW w:w="1559" w:type="dxa"/>
            <w:tcBorders>
              <w:left w:val="single" w:sz="4" w:space="0" w:color="auto"/>
              <w:right w:val="single" w:sz="4" w:space="0" w:color="auto"/>
            </w:tcBorders>
          </w:tcPr>
          <w:p w14:paraId="2AA9A0B9" w14:textId="3C8B05DF" w:rsidR="00D203C8" w:rsidRPr="00E330B2" w:rsidRDefault="00D203C8" w:rsidP="00D203C8">
            <w:pPr>
              <w:ind w:right="-1050"/>
              <w:rPr>
                <w:i/>
              </w:rPr>
            </w:pPr>
          </w:p>
        </w:tc>
        <w:tc>
          <w:tcPr>
            <w:tcW w:w="709" w:type="dxa"/>
            <w:tcBorders>
              <w:left w:val="single" w:sz="4" w:space="0" w:color="auto"/>
              <w:right w:val="single" w:sz="4" w:space="0" w:color="auto"/>
            </w:tcBorders>
          </w:tcPr>
          <w:p w14:paraId="7A066B9A" w14:textId="77777777" w:rsidR="00D203C8" w:rsidRPr="00E330B2" w:rsidRDefault="00D203C8" w:rsidP="00D203C8">
            <w:pPr>
              <w:ind w:right="-1050"/>
              <w:rPr>
                <w:i/>
              </w:rPr>
            </w:pPr>
          </w:p>
        </w:tc>
        <w:tc>
          <w:tcPr>
            <w:tcW w:w="709" w:type="dxa"/>
            <w:tcBorders>
              <w:left w:val="single" w:sz="4" w:space="0" w:color="auto"/>
              <w:right w:val="single" w:sz="4" w:space="0" w:color="auto"/>
            </w:tcBorders>
          </w:tcPr>
          <w:p w14:paraId="58D796F4" w14:textId="77777777" w:rsidR="00D203C8" w:rsidRPr="00E330B2" w:rsidRDefault="00D203C8" w:rsidP="00D203C8">
            <w:pPr>
              <w:ind w:right="-1050"/>
              <w:rPr>
                <w:i/>
              </w:rPr>
            </w:pPr>
          </w:p>
        </w:tc>
      </w:tr>
      <w:tr w:rsidR="00675ABC" w:rsidRPr="00E330B2" w14:paraId="0EAE9DA7" w14:textId="3B6B12F4" w:rsidTr="00675ABC">
        <w:trPr>
          <w:trHeight w:val="275"/>
        </w:trPr>
        <w:tc>
          <w:tcPr>
            <w:tcW w:w="479" w:type="dxa"/>
            <w:tcBorders>
              <w:top w:val="single" w:sz="4" w:space="0" w:color="auto"/>
              <w:left w:val="single" w:sz="4" w:space="0" w:color="auto"/>
              <w:bottom w:val="single" w:sz="4" w:space="0" w:color="auto"/>
            </w:tcBorders>
            <w:shd w:val="clear" w:color="auto" w:fill="auto"/>
          </w:tcPr>
          <w:p w14:paraId="6CABE118" w14:textId="42CCEEAA" w:rsidR="00D203C8" w:rsidRPr="00E330B2" w:rsidRDefault="00D203C8" w:rsidP="00D203C8">
            <w:pPr>
              <w:ind w:right="-1050"/>
              <w:rPr>
                <w:i/>
              </w:rPr>
            </w:pPr>
            <w:r w:rsidRPr="00666A05">
              <w:rPr>
                <w:b/>
              </w:rPr>
              <w:t>1</w:t>
            </w:r>
            <w:r w:rsidRPr="00E330B2">
              <w:rPr>
                <w:b/>
              </w:rPr>
              <w:t>67</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18E747D6" w14:textId="19260C52" w:rsidR="00D203C8" w:rsidRPr="00EC023F" w:rsidRDefault="00D203C8" w:rsidP="00D203C8">
            <w:pPr>
              <w:ind w:right="-1050"/>
              <w:rPr>
                <w:bCs/>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55136C6" w14:textId="75E9AF8A" w:rsidR="00D203C8" w:rsidRPr="005D1F94" w:rsidRDefault="00D203C8" w:rsidP="00D203C8">
            <w:pPr>
              <w:ind w:right="-1050"/>
              <w:rPr>
                <w:bCs/>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F40A927" w14:textId="21479875" w:rsidR="00D203C8" w:rsidRPr="005D1F94" w:rsidRDefault="00D203C8" w:rsidP="00D203C8">
            <w:pPr>
              <w:ind w:right="-1050"/>
              <w:rPr>
                <w:bCs/>
              </w:rPr>
            </w:pPr>
          </w:p>
        </w:tc>
        <w:tc>
          <w:tcPr>
            <w:tcW w:w="426" w:type="dxa"/>
            <w:tcBorders>
              <w:top w:val="single" w:sz="4" w:space="0" w:color="000000"/>
              <w:left w:val="single" w:sz="4" w:space="0" w:color="auto"/>
              <w:bottom w:val="single" w:sz="4" w:space="0" w:color="000000"/>
              <w:right w:val="single" w:sz="4" w:space="0" w:color="auto"/>
            </w:tcBorders>
          </w:tcPr>
          <w:p w14:paraId="63401E14" w14:textId="31BA2C49" w:rsidR="00D203C8" w:rsidRPr="00E330B2" w:rsidRDefault="00D203C8" w:rsidP="00D203C8">
            <w:pPr>
              <w:ind w:right="-1050"/>
              <w:rPr>
                <w:b/>
              </w:rPr>
            </w:pPr>
            <w:r w:rsidRPr="00666A05">
              <w:rPr>
                <w:b/>
              </w:rPr>
              <w:t>1</w:t>
            </w:r>
            <w:r w:rsidRPr="00E330B2">
              <w:rPr>
                <w:b/>
              </w:rPr>
              <w:t>93</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69475B98" w14:textId="34B6C8BF"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486E5E60"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1C2B9231"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5005D40" w14:textId="00AEA903" w:rsidR="00D203C8" w:rsidRPr="00666A05" w:rsidRDefault="00D203C8" w:rsidP="00D203C8">
            <w:pPr>
              <w:ind w:right="-1050"/>
              <w:rPr>
                <w:b/>
              </w:rPr>
            </w:pPr>
            <w:r w:rsidRPr="00666A05">
              <w:rPr>
                <w:b/>
              </w:rPr>
              <w:t>2</w:t>
            </w:r>
            <w:r w:rsidRPr="00E330B2">
              <w:rPr>
                <w:b/>
              </w:rPr>
              <w:t>19</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01774EF2" w14:textId="305C129C" w:rsidR="00D203C8" w:rsidRPr="00E330B2" w:rsidRDefault="00D203C8" w:rsidP="00D203C8">
            <w:pPr>
              <w:ind w:right="-1050"/>
              <w:rPr>
                <w:b/>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456B37EF"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8995B71" w14:textId="785C6011"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3B06CB36" w14:textId="50408C75" w:rsidR="00D203C8" w:rsidRPr="00666A05" w:rsidRDefault="00D203C8" w:rsidP="00D203C8">
            <w:pPr>
              <w:ind w:right="-1050"/>
            </w:pPr>
            <w:r w:rsidRPr="00666A05">
              <w:rPr>
                <w:b/>
              </w:rPr>
              <w:t>2</w:t>
            </w:r>
            <w:r w:rsidRPr="00E330B2">
              <w:rPr>
                <w:b/>
              </w:rPr>
              <w:t>45</w:t>
            </w:r>
          </w:p>
        </w:tc>
        <w:tc>
          <w:tcPr>
            <w:tcW w:w="1559" w:type="dxa"/>
            <w:tcBorders>
              <w:top w:val="single" w:sz="4" w:space="0" w:color="000000"/>
              <w:left w:val="single" w:sz="4" w:space="0" w:color="auto"/>
              <w:bottom w:val="single" w:sz="4" w:space="0" w:color="000000"/>
              <w:right w:val="single" w:sz="4" w:space="0" w:color="auto"/>
            </w:tcBorders>
          </w:tcPr>
          <w:p w14:paraId="0DEC6D75" w14:textId="64CF1EB5"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4EC1390A"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15C2FE73" w14:textId="77777777" w:rsidR="00D203C8" w:rsidRPr="00E330B2" w:rsidRDefault="00D203C8" w:rsidP="00D203C8">
            <w:pPr>
              <w:ind w:right="-1050"/>
            </w:pPr>
          </w:p>
        </w:tc>
      </w:tr>
      <w:tr w:rsidR="00675ABC" w:rsidRPr="00E330B2" w14:paraId="2CBB3B72" w14:textId="0E02C520" w:rsidTr="00675ABC">
        <w:trPr>
          <w:trHeight w:val="274"/>
        </w:trPr>
        <w:tc>
          <w:tcPr>
            <w:tcW w:w="479" w:type="dxa"/>
            <w:tcBorders>
              <w:top w:val="single" w:sz="4" w:space="0" w:color="auto"/>
              <w:left w:val="single" w:sz="4" w:space="0" w:color="auto"/>
              <w:bottom w:val="single" w:sz="4" w:space="0" w:color="auto"/>
            </w:tcBorders>
            <w:shd w:val="clear" w:color="auto" w:fill="auto"/>
          </w:tcPr>
          <w:p w14:paraId="5BE2CAA3" w14:textId="257DEEB9" w:rsidR="00D203C8" w:rsidRPr="00E330B2" w:rsidRDefault="00D203C8" w:rsidP="00D203C8">
            <w:pPr>
              <w:ind w:right="-1050"/>
              <w:rPr>
                <w:i/>
              </w:rPr>
            </w:pPr>
            <w:r w:rsidRPr="00666A05">
              <w:rPr>
                <w:b/>
              </w:rPr>
              <w:t>1</w:t>
            </w:r>
            <w:r w:rsidRPr="00E330B2">
              <w:rPr>
                <w:b/>
              </w:rPr>
              <w:t>68</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2684A72F" w14:textId="729C759F"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479102D" w14:textId="68901B92"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75F0C27" w14:textId="314D6C00" w:rsidR="00D203C8" w:rsidRPr="00666A05" w:rsidRDefault="00D203C8" w:rsidP="00D203C8">
            <w:pPr>
              <w:ind w:right="-1050"/>
              <w:rPr>
                <w:b/>
              </w:rPr>
            </w:pPr>
          </w:p>
        </w:tc>
        <w:tc>
          <w:tcPr>
            <w:tcW w:w="426" w:type="dxa"/>
            <w:tcBorders>
              <w:top w:val="single" w:sz="4" w:space="0" w:color="000000"/>
              <w:left w:val="single" w:sz="4" w:space="0" w:color="auto"/>
              <w:bottom w:val="single" w:sz="4" w:space="0" w:color="auto"/>
              <w:right w:val="single" w:sz="4" w:space="0" w:color="auto"/>
            </w:tcBorders>
          </w:tcPr>
          <w:p w14:paraId="12EA6FB4" w14:textId="4E41A77D" w:rsidR="00D203C8" w:rsidRPr="00E330B2" w:rsidRDefault="00D203C8" w:rsidP="00D203C8">
            <w:pPr>
              <w:ind w:right="-1050"/>
              <w:rPr>
                <w:b/>
              </w:rPr>
            </w:pPr>
            <w:r w:rsidRPr="00666A05">
              <w:rPr>
                <w:b/>
              </w:rPr>
              <w:t>1</w:t>
            </w:r>
            <w:r w:rsidRPr="00E330B2">
              <w:rPr>
                <w:b/>
              </w:rPr>
              <w:t>94</w:t>
            </w:r>
          </w:p>
        </w:tc>
        <w:tc>
          <w:tcPr>
            <w:tcW w:w="1701" w:type="dxa"/>
            <w:tcBorders>
              <w:top w:val="single" w:sz="4" w:space="0" w:color="000000"/>
              <w:left w:val="single" w:sz="4" w:space="0" w:color="auto"/>
              <w:bottom w:val="single" w:sz="4" w:space="0" w:color="auto"/>
              <w:right w:val="single" w:sz="4" w:space="0" w:color="auto"/>
            </w:tcBorders>
            <w:shd w:val="clear" w:color="auto" w:fill="auto"/>
          </w:tcPr>
          <w:p w14:paraId="275E479A" w14:textId="70AC0937" w:rsidR="00D203C8" w:rsidRPr="00E330B2" w:rsidRDefault="00D203C8" w:rsidP="00D203C8">
            <w:pPr>
              <w:ind w:right="-1050"/>
              <w:rPr>
                <w:b/>
              </w:rPr>
            </w:pPr>
          </w:p>
        </w:tc>
        <w:tc>
          <w:tcPr>
            <w:tcW w:w="708" w:type="dxa"/>
            <w:tcBorders>
              <w:top w:val="single" w:sz="4" w:space="0" w:color="000000"/>
              <w:left w:val="single" w:sz="4" w:space="0" w:color="auto"/>
              <w:bottom w:val="single" w:sz="4" w:space="0" w:color="auto"/>
              <w:right w:val="single" w:sz="4" w:space="0" w:color="auto"/>
            </w:tcBorders>
            <w:shd w:val="clear" w:color="auto" w:fill="auto"/>
          </w:tcPr>
          <w:p w14:paraId="34C06D38"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auto"/>
              <w:right w:val="single" w:sz="4" w:space="0" w:color="auto"/>
            </w:tcBorders>
          </w:tcPr>
          <w:p w14:paraId="3138426E"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auto"/>
              <w:right w:val="single" w:sz="4" w:space="0" w:color="auto"/>
            </w:tcBorders>
            <w:shd w:val="clear" w:color="auto" w:fill="auto"/>
          </w:tcPr>
          <w:p w14:paraId="397C6699" w14:textId="47968FB0" w:rsidR="00D203C8" w:rsidRPr="00666A05" w:rsidRDefault="00D203C8" w:rsidP="00D203C8">
            <w:pPr>
              <w:ind w:right="-1050"/>
              <w:rPr>
                <w:b/>
              </w:rPr>
            </w:pPr>
            <w:r w:rsidRPr="00666A05">
              <w:rPr>
                <w:b/>
              </w:rPr>
              <w:t>2</w:t>
            </w:r>
            <w:r w:rsidRPr="00E330B2">
              <w:rPr>
                <w:b/>
              </w:rPr>
              <w:t>20</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45B1ECE7" w14:textId="1F7761CF"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55DA364E" w14:textId="36C78649"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2F6226C1" w14:textId="0ADE72D3"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23D13A6D" w14:textId="140A5B0B" w:rsidR="00D203C8" w:rsidRPr="00666A05" w:rsidRDefault="00D203C8" w:rsidP="00D203C8">
            <w:pPr>
              <w:ind w:right="-1050"/>
            </w:pPr>
            <w:r w:rsidRPr="00666A05">
              <w:rPr>
                <w:b/>
              </w:rPr>
              <w:t>2</w:t>
            </w:r>
            <w:r w:rsidRPr="00E330B2">
              <w:rPr>
                <w:b/>
              </w:rPr>
              <w:t>46</w:t>
            </w:r>
          </w:p>
        </w:tc>
        <w:tc>
          <w:tcPr>
            <w:tcW w:w="1559" w:type="dxa"/>
            <w:tcBorders>
              <w:top w:val="single" w:sz="4" w:space="0" w:color="000000"/>
              <w:left w:val="single" w:sz="4" w:space="0" w:color="auto"/>
              <w:bottom w:val="single" w:sz="4" w:space="0" w:color="000000"/>
              <w:right w:val="single" w:sz="4" w:space="0" w:color="auto"/>
            </w:tcBorders>
          </w:tcPr>
          <w:p w14:paraId="4547FC77" w14:textId="1679D8B9"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5968F7AB"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1B510803" w14:textId="77777777" w:rsidR="00D203C8" w:rsidRPr="00E330B2" w:rsidRDefault="00D203C8" w:rsidP="00D203C8">
            <w:pPr>
              <w:ind w:right="-1050"/>
            </w:pPr>
          </w:p>
        </w:tc>
      </w:tr>
      <w:tr w:rsidR="00675ABC" w:rsidRPr="00E330B2" w14:paraId="2425D473" w14:textId="4C930635" w:rsidTr="00675ABC">
        <w:trPr>
          <w:trHeight w:val="274"/>
        </w:trPr>
        <w:tc>
          <w:tcPr>
            <w:tcW w:w="479" w:type="dxa"/>
            <w:tcBorders>
              <w:top w:val="single" w:sz="4" w:space="0" w:color="auto"/>
              <w:left w:val="single" w:sz="4" w:space="0" w:color="auto"/>
              <w:bottom w:val="single" w:sz="4" w:space="0" w:color="auto"/>
            </w:tcBorders>
            <w:shd w:val="clear" w:color="auto" w:fill="auto"/>
          </w:tcPr>
          <w:p w14:paraId="25E441B5" w14:textId="3C6F1142" w:rsidR="00D203C8" w:rsidRPr="00E330B2" w:rsidRDefault="00D203C8" w:rsidP="00D203C8">
            <w:pPr>
              <w:ind w:right="-1050"/>
              <w:rPr>
                <w:i/>
              </w:rPr>
            </w:pPr>
            <w:r w:rsidRPr="00666A05">
              <w:rPr>
                <w:b/>
              </w:rPr>
              <w:t>1</w:t>
            </w:r>
            <w:r w:rsidRPr="00E330B2">
              <w:rPr>
                <w:b/>
              </w:rPr>
              <w:t>69</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40B9868F" w14:textId="5ABDC387"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B187ECC"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F748A45" w14:textId="02351911" w:rsidR="00D203C8" w:rsidRPr="00666A05" w:rsidRDefault="00D203C8" w:rsidP="00D203C8">
            <w:pPr>
              <w:ind w:right="-1050"/>
              <w:rPr>
                <w:b/>
              </w:rPr>
            </w:pPr>
          </w:p>
        </w:tc>
        <w:tc>
          <w:tcPr>
            <w:tcW w:w="426" w:type="dxa"/>
            <w:tcBorders>
              <w:top w:val="single" w:sz="4" w:space="0" w:color="auto"/>
              <w:left w:val="single" w:sz="4" w:space="0" w:color="auto"/>
              <w:bottom w:val="single" w:sz="4" w:space="0" w:color="000000"/>
              <w:right w:val="single" w:sz="4" w:space="0" w:color="auto"/>
            </w:tcBorders>
          </w:tcPr>
          <w:p w14:paraId="19E2E556" w14:textId="47C33E60" w:rsidR="00D203C8" w:rsidRPr="00E330B2" w:rsidRDefault="00D203C8" w:rsidP="00D203C8">
            <w:pPr>
              <w:ind w:right="-1050"/>
              <w:rPr>
                <w:b/>
              </w:rPr>
            </w:pPr>
            <w:r w:rsidRPr="00666A05">
              <w:rPr>
                <w:b/>
              </w:rPr>
              <w:t>1</w:t>
            </w:r>
            <w:r w:rsidRPr="00E330B2">
              <w:rPr>
                <w:b/>
              </w:rPr>
              <w:t>95</w:t>
            </w:r>
          </w:p>
        </w:tc>
        <w:tc>
          <w:tcPr>
            <w:tcW w:w="1701" w:type="dxa"/>
            <w:tcBorders>
              <w:top w:val="single" w:sz="4" w:space="0" w:color="auto"/>
              <w:left w:val="single" w:sz="4" w:space="0" w:color="auto"/>
              <w:bottom w:val="single" w:sz="4" w:space="0" w:color="000000"/>
              <w:right w:val="single" w:sz="4" w:space="0" w:color="auto"/>
            </w:tcBorders>
            <w:shd w:val="clear" w:color="auto" w:fill="auto"/>
          </w:tcPr>
          <w:p w14:paraId="50457D9D" w14:textId="53C078B0" w:rsidR="00D203C8" w:rsidRPr="00E330B2" w:rsidRDefault="00D203C8" w:rsidP="00D203C8">
            <w:pPr>
              <w:ind w:right="-1050"/>
              <w:rPr>
                <w:b/>
              </w:rPr>
            </w:pPr>
          </w:p>
        </w:tc>
        <w:tc>
          <w:tcPr>
            <w:tcW w:w="708" w:type="dxa"/>
            <w:tcBorders>
              <w:top w:val="single" w:sz="4" w:space="0" w:color="auto"/>
              <w:left w:val="single" w:sz="4" w:space="0" w:color="auto"/>
              <w:bottom w:val="single" w:sz="4" w:space="0" w:color="000000"/>
              <w:right w:val="single" w:sz="4" w:space="0" w:color="auto"/>
            </w:tcBorders>
            <w:shd w:val="clear" w:color="auto" w:fill="auto"/>
          </w:tcPr>
          <w:p w14:paraId="0B849369" w14:textId="77777777" w:rsidR="00D203C8" w:rsidRPr="00666A05" w:rsidRDefault="00D203C8" w:rsidP="00D203C8">
            <w:pPr>
              <w:ind w:right="-1050"/>
              <w:rPr>
                <w:b/>
              </w:rPr>
            </w:pPr>
          </w:p>
        </w:tc>
        <w:tc>
          <w:tcPr>
            <w:tcW w:w="709" w:type="dxa"/>
            <w:tcBorders>
              <w:top w:val="single" w:sz="4" w:space="0" w:color="auto"/>
              <w:left w:val="single" w:sz="4" w:space="0" w:color="auto"/>
              <w:bottom w:val="single" w:sz="4" w:space="0" w:color="000000"/>
              <w:right w:val="single" w:sz="4" w:space="0" w:color="auto"/>
            </w:tcBorders>
          </w:tcPr>
          <w:p w14:paraId="4AA9549D"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000000"/>
              <w:right w:val="single" w:sz="4" w:space="0" w:color="auto"/>
            </w:tcBorders>
            <w:shd w:val="clear" w:color="auto" w:fill="auto"/>
          </w:tcPr>
          <w:p w14:paraId="21E53088" w14:textId="7613329B" w:rsidR="00D203C8" w:rsidRPr="00666A05" w:rsidRDefault="00D203C8" w:rsidP="00D203C8">
            <w:pPr>
              <w:ind w:right="-1050"/>
              <w:rPr>
                <w:b/>
              </w:rPr>
            </w:pPr>
            <w:r w:rsidRPr="00666A05">
              <w:rPr>
                <w:b/>
              </w:rPr>
              <w:t>2</w:t>
            </w:r>
            <w:r w:rsidRPr="00E330B2">
              <w:rPr>
                <w:b/>
              </w:rPr>
              <w:t>21</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77FB5FD3" w14:textId="6CA4285D"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019811C0" w14:textId="2E577805"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1ED9C09" w14:textId="12E7CBDE"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481D3923" w14:textId="577134E7" w:rsidR="00D203C8" w:rsidRPr="00666A05" w:rsidRDefault="00D203C8" w:rsidP="00D203C8">
            <w:pPr>
              <w:ind w:right="-1050"/>
            </w:pPr>
            <w:r w:rsidRPr="00666A05">
              <w:rPr>
                <w:b/>
              </w:rPr>
              <w:t>2</w:t>
            </w:r>
            <w:r w:rsidRPr="00E330B2">
              <w:rPr>
                <w:b/>
              </w:rPr>
              <w:t>47</w:t>
            </w:r>
          </w:p>
        </w:tc>
        <w:tc>
          <w:tcPr>
            <w:tcW w:w="1559" w:type="dxa"/>
            <w:tcBorders>
              <w:top w:val="single" w:sz="4" w:space="0" w:color="000000"/>
              <w:left w:val="single" w:sz="4" w:space="0" w:color="auto"/>
              <w:bottom w:val="single" w:sz="4" w:space="0" w:color="000000"/>
              <w:right w:val="single" w:sz="4" w:space="0" w:color="auto"/>
            </w:tcBorders>
          </w:tcPr>
          <w:p w14:paraId="67696125" w14:textId="0E33D0ED"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01E0CB1A"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3F620E13" w14:textId="77777777" w:rsidR="00D203C8" w:rsidRPr="00E330B2" w:rsidRDefault="00D203C8" w:rsidP="00D203C8">
            <w:pPr>
              <w:ind w:right="-1050"/>
            </w:pPr>
          </w:p>
        </w:tc>
      </w:tr>
      <w:tr w:rsidR="00675ABC" w:rsidRPr="00E330B2" w14:paraId="78FFB5D2" w14:textId="27F191D8" w:rsidTr="00675ABC">
        <w:trPr>
          <w:trHeight w:val="274"/>
        </w:trPr>
        <w:tc>
          <w:tcPr>
            <w:tcW w:w="479" w:type="dxa"/>
            <w:tcBorders>
              <w:top w:val="single" w:sz="4" w:space="0" w:color="auto"/>
              <w:left w:val="single" w:sz="4" w:space="0" w:color="auto"/>
              <w:bottom w:val="single" w:sz="4" w:space="0" w:color="auto"/>
            </w:tcBorders>
            <w:shd w:val="clear" w:color="auto" w:fill="auto"/>
          </w:tcPr>
          <w:p w14:paraId="5A54065C" w14:textId="631A1FD7" w:rsidR="00D203C8" w:rsidRPr="00E330B2" w:rsidRDefault="00D203C8" w:rsidP="00D203C8">
            <w:pPr>
              <w:ind w:right="-1050"/>
              <w:rPr>
                <w:i/>
              </w:rPr>
            </w:pPr>
            <w:r w:rsidRPr="00666A05">
              <w:rPr>
                <w:b/>
              </w:rPr>
              <w:t>1</w:t>
            </w:r>
            <w:r w:rsidRPr="00E330B2">
              <w:rPr>
                <w:b/>
              </w:rPr>
              <w:t>70</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6484D54E" w14:textId="71332E7A"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8C07C17" w14:textId="0FF5726A"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F32415F" w14:textId="4A0F4537"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0B44368D" w14:textId="283CCC28" w:rsidR="00D203C8" w:rsidRPr="00E330B2" w:rsidRDefault="00D203C8" w:rsidP="00D203C8">
            <w:pPr>
              <w:ind w:right="-1050"/>
              <w:rPr>
                <w:b/>
              </w:rPr>
            </w:pPr>
            <w:r w:rsidRPr="00666A05">
              <w:rPr>
                <w:b/>
              </w:rPr>
              <w:t>1</w:t>
            </w:r>
            <w:r w:rsidRPr="00E330B2">
              <w:rPr>
                <w:b/>
              </w:rPr>
              <w:t>96</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0372A794" w14:textId="23519169"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1210FCFB"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7F2A6086"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1532592B" w14:textId="59895766" w:rsidR="00D203C8" w:rsidRPr="00666A05" w:rsidRDefault="00D203C8" w:rsidP="00D203C8">
            <w:pPr>
              <w:ind w:right="-1050"/>
              <w:rPr>
                <w:b/>
              </w:rPr>
            </w:pPr>
            <w:r w:rsidRPr="00666A05">
              <w:rPr>
                <w:b/>
              </w:rPr>
              <w:t>2</w:t>
            </w:r>
            <w:r w:rsidRPr="00E330B2">
              <w:rPr>
                <w:b/>
              </w:rPr>
              <w:t>22</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18C28953" w14:textId="70B45A8D"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7A1B00FA" w14:textId="45A5477D"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9017020" w14:textId="6184B480" w:rsidR="00D203C8" w:rsidRPr="00E330B2" w:rsidRDefault="00D203C8" w:rsidP="00D203C8">
            <w:pPr>
              <w:ind w:right="-1050"/>
              <w:rPr>
                <w:b/>
              </w:rPr>
            </w:pPr>
          </w:p>
        </w:tc>
        <w:tc>
          <w:tcPr>
            <w:tcW w:w="425" w:type="dxa"/>
            <w:tcBorders>
              <w:left w:val="single" w:sz="4" w:space="0" w:color="auto"/>
              <w:bottom w:val="single" w:sz="4" w:space="0" w:color="auto"/>
              <w:right w:val="single" w:sz="4" w:space="0" w:color="auto"/>
            </w:tcBorders>
          </w:tcPr>
          <w:p w14:paraId="51B01842" w14:textId="10ADD840" w:rsidR="00D203C8" w:rsidRPr="00666A05" w:rsidRDefault="00D203C8" w:rsidP="00D203C8">
            <w:pPr>
              <w:ind w:right="-1050"/>
            </w:pPr>
            <w:r w:rsidRPr="00666A05">
              <w:rPr>
                <w:b/>
              </w:rPr>
              <w:t>2</w:t>
            </w:r>
            <w:r w:rsidRPr="00E330B2">
              <w:rPr>
                <w:b/>
              </w:rPr>
              <w:t>48</w:t>
            </w:r>
          </w:p>
        </w:tc>
        <w:tc>
          <w:tcPr>
            <w:tcW w:w="1559" w:type="dxa"/>
            <w:tcBorders>
              <w:left w:val="single" w:sz="4" w:space="0" w:color="auto"/>
              <w:bottom w:val="single" w:sz="4" w:space="0" w:color="auto"/>
              <w:right w:val="single" w:sz="4" w:space="0" w:color="auto"/>
            </w:tcBorders>
          </w:tcPr>
          <w:p w14:paraId="67A9DC7F" w14:textId="3F4D3F6B" w:rsidR="00D203C8" w:rsidRPr="00E330B2" w:rsidRDefault="00D203C8" w:rsidP="00D203C8">
            <w:pPr>
              <w:ind w:right="-1050"/>
            </w:pPr>
          </w:p>
        </w:tc>
        <w:tc>
          <w:tcPr>
            <w:tcW w:w="709" w:type="dxa"/>
            <w:tcBorders>
              <w:left w:val="single" w:sz="4" w:space="0" w:color="auto"/>
              <w:bottom w:val="single" w:sz="4" w:space="0" w:color="auto"/>
              <w:right w:val="single" w:sz="4" w:space="0" w:color="auto"/>
            </w:tcBorders>
          </w:tcPr>
          <w:p w14:paraId="2F9E3259" w14:textId="77777777" w:rsidR="00D203C8" w:rsidRPr="00E330B2" w:rsidRDefault="00D203C8" w:rsidP="00D203C8">
            <w:pPr>
              <w:ind w:right="-1050"/>
            </w:pPr>
          </w:p>
        </w:tc>
        <w:tc>
          <w:tcPr>
            <w:tcW w:w="709" w:type="dxa"/>
            <w:tcBorders>
              <w:left w:val="single" w:sz="4" w:space="0" w:color="auto"/>
              <w:bottom w:val="single" w:sz="4" w:space="0" w:color="auto"/>
              <w:right w:val="single" w:sz="4" w:space="0" w:color="auto"/>
            </w:tcBorders>
          </w:tcPr>
          <w:p w14:paraId="7974E29B" w14:textId="77777777" w:rsidR="00D203C8" w:rsidRPr="00E330B2" w:rsidRDefault="00D203C8" w:rsidP="00D203C8">
            <w:pPr>
              <w:ind w:right="-1050"/>
            </w:pPr>
          </w:p>
        </w:tc>
      </w:tr>
      <w:tr w:rsidR="00675ABC" w:rsidRPr="00E330B2" w14:paraId="57CB51D1" w14:textId="4602E696" w:rsidTr="00675ABC">
        <w:trPr>
          <w:trHeight w:val="275"/>
        </w:trPr>
        <w:tc>
          <w:tcPr>
            <w:tcW w:w="479" w:type="dxa"/>
            <w:tcBorders>
              <w:top w:val="single" w:sz="4" w:space="0" w:color="auto"/>
              <w:left w:val="single" w:sz="4" w:space="0" w:color="auto"/>
              <w:bottom w:val="single" w:sz="4" w:space="0" w:color="auto"/>
            </w:tcBorders>
            <w:shd w:val="clear" w:color="auto" w:fill="auto"/>
          </w:tcPr>
          <w:p w14:paraId="04EF38BF" w14:textId="59386133" w:rsidR="00D203C8" w:rsidRPr="00E330B2" w:rsidRDefault="00D203C8" w:rsidP="00D203C8">
            <w:pPr>
              <w:ind w:right="-1050"/>
              <w:rPr>
                <w:i/>
              </w:rPr>
            </w:pPr>
            <w:r w:rsidRPr="00666A05">
              <w:rPr>
                <w:b/>
              </w:rPr>
              <w:t>1</w:t>
            </w:r>
            <w:r w:rsidRPr="00E330B2">
              <w:rPr>
                <w:b/>
              </w:rPr>
              <w:t>71</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6860A9D0" w14:textId="1B579A9D"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59282DE" w14:textId="65D97C84"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0040133" w14:textId="46DF36FC"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7B36BB53" w14:textId="3F70E7DC" w:rsidR="00D203C8" w:rsidRPr="00E330B2" w:rsidRDefault="00D203C8" w:rsidP="00D203C8">
            <w:pPr>
              <w:ind w:right="-1050"/>
              <w:rPr>
                <w:b/>
              </w:rPr>
            </w:pPr>
            <w:r w:rsidRPr="00666A05">
              <w:rPr>
                <w:b/>
              </w:rPr>
              <w:t>1</w:t>
            </w:r>
            <w:r w:rsidRPr="00E330B2">
              <w:rPr>
                <w:b/>
              </w:rPr>
              <w:t>97</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6BE912EC" w14:textId="450F68DD"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7E310F7F"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05B16BE0"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0002B09" w14:textId="04EABDE6" w:rsidR="00D203C8" w:rsidRPr="00666A05" w:rsidRDefault="00D203C8" w:rsidP="00D203C8">
            <w:pPr>
              <w:ind w:right="-1050"/>
              <w:rPr>
                <w:b/>
              </w:rPr>
            </w:pPr>
            <w:r w:rsidRPr="00666A05">
              <w:rPr>
                <w:b/>
              </w:rPr>
              <w:t>2</w:t>
            </w:r>
            <w:r w:rsidRPr="00E330B2">
              <w:rPr>
                <w:b/>
              </w:rPr>
              <w:t>23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6152F11B" w14:textId="4F030D2E"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45F886A7" w14:textId="515BEF95"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6A529972" w14:textId="3B0D7CD3"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41F1EE16" w14:textId="5DE8C090" w:rsidR="00D203C8" w:rsidRPr="00666A05" w:rsidRDefault="00D203C8" w:rsidP="00D203C8">
            <w:pPr>
              <w:ind w:right="-1050"/>
            </w:pPr>
            <w:r w:rsidRPr="00666A05">
              <w:rPr>
                <w:b/>
              </w:rPr>
              <w:t>2</w:t>
            </w:r>
            <w:r w:rsidRPr="00E330B2">
              <w:rPr>
                <w:b/>
              </w:rPr>
              <w:t>49</w:t>
            </w:r>
          </w:p>
        </w:tc>
        <w:tc>
          <w:tcPr>
            <w:tcW w:w="1559" w:type="dxa"/>
            <w:tcBorders>
              <w:top w:val="single" w:sz="4" w:space="0" w:color="auto"/>
              <w:left w:val="single" w:sz="4" w:space="0" w:color="auto"/>
              <w:bottom w:val="single" w:sz="4" w:space="0" w:color="auto"/>
              <w:right w:val="single" w:sz="4" w:space="0" w:color="auto"/>
            </w:tcBorders>
          </w:tcPr>
          <w:p w14:paraId="2C4F4F2A" w14:textId="6AA2AAB9"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2D5954A7"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7854D7B0" w14:textId="77777777" w:rsidR="00D203C8" w:rsidRPr="00E330B2" w:rsidRDefault="00D203C8" w:rsidP="00D203C8">
            <w:pPr>
              <w:ind w:right="-1050"/>
            </w:pPr>
          </w:p>
        </w:tc>
      </w:tr>
      <w:tr w:rsidR="00675ABC" w:rsidRPr="00E330B2" w14:paraId="7702F00B" w14:textId="34629278" w:rsidTr="00675ABC">
        <w:trPr>
          <w:trHeight w:val="274"/>
        </w:trPr>
        <w:tc>
          <w:tcPr>
            <w:tcW w:w="479" w:type="dxa"/>
            <w:tcBorders>
              <w:top w:val="single" w:sz="4" w:space="0" w:color="auto"/>
              <w:left w:val="single" w:sz="4" w:space="0" w:color="auto"/>
              <w:bottom w:val="single" w:sz="4" w:space="0" w:color="auto"/>
            </w:tcBorders>
            <w:shd w:val="clear" w:color="auto" w:fill="auto"/>
          </w:tcPr>
          <w:p w14:paraId="2E0EA893" w14:textId="7EB615C9" w:rsidR="00D203C8" w:rsidRPr="00E330B2" w:rsidRDefault="00D203C8" w:rsidP="00D203C8">
            <w:pPr>
              <w:ind w:right="-1050"/>
            </w:pPr>
            <w:r w:rsidRPr="00666A05">
              <w:rPr>
                <w:b/>
              </w:rPr>
              <w:t>1</w:t>
            </w:r>
            <w:r w:rsidRPr="00E330B2">
              <w:rPr>
                <w:b/>
              </w:rPr>
              <w:t>72</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0365ED97" w14:textId="67BB6718" w:rsidR="00D203C8" w:rsidRPr="00E330B2" w:rsidRDefault="00D203C8" w:rsidP="00D203C8">
            <w:pPr>
              <w:ind w:right="-1050"/>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785879B1" w14:textId="7627963C"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5417236" w14:textId="7C4D3085" w:rsidR="00D203C8" w:rsidRPr="00E330B2"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07ADE4DD" w14:textId="697BA7C7" w:rsidR="00D203C8" w:rsidRPr="00E330B2" w:rsidRDefault="00D203C8" w:rsidP="00D203C8">
            <w:pPr>
              <w:ind w:right="-1050"/>
              <w:rPr>
                <w:b/>
              </w:rPr>
            </w:pPr>
            <w:r w:rsidRPr="00666A05">
              <w:rPr>
                <w:b/>
              </w:rPr>
              <w:t>1</w:t>
            </w:r>
            <w:r w:rsidRPr="00E330B2">
              <w:rPr>
                <w:b/>
              </w:rPr>
              <w:t>98</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7E9357A9" w14:textId="0BA9AF11"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044F7729"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03F878A6"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C593A02" w14:textId="3C83CBDD" w:rsidR="00D203C8" w:rsidRPr="00666A05" w:rsidRDefault="00D203C8" w:rsidP="00D203C8">
            <w:pPr>
              <w:ind w:right="-1050"/>
              <w:rPr>
                <w:b/>
              </w:rPr>
            </w:pPr>
            <w:r w:rsidRPr="00666A05">
              <w:rPr>
                <w:b/>
              </w:rPr>
              <w:t>2</w:t>
            </w:r>
            <w:r w:rsidRPr="00E330B2">
              <w:rPr>
                <w:b/>
              </w:rPr>
              <w:t>23</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37C8524C" w14:textId="431D86B0" w:rsidR="00D203C8" w:rsidRPr="00E330B2" w:rsidRDefault="00D203C8" w:rsidP="00D203C8">
            <w:pPr>
              <w:ind w:right="-1050"/>
              <w:rPr>
                <w:b/>
                <w:i/>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5920656B" w14:textId="77777777" w:rsidR="00D203C8" w:rsidRPr="00666A05" w:rsidRDefault="00D203C8" w:rsidP="00D203C8">
            <w:pPr>
              <w:ind w:right="-1050"/>
              <w:rPr>
                <w:b/>
                <w:i/>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10ADF93" w14:textId="0F7A7AD4" w:rsidR="00D203C8" w:rsidRPr="00666A05" w:rsidRDefault="00D203C8" w:rsidP="00D203C8">
            <w:pPr>
              <w:ind w:right="-1050"/>
              <w:rPr>
                <w:b/>
                <w:i/>
              </w:rPr>
            </w:pPr>
          </w:p>
        </w:tc>
        <w:tc>
          <w:tcPr>
            <w:tcW w:w="425" w:type="dxa"/>
            <w:tcBorders>
              <w:top w:val="single" w:sz="4" w:space="0" w:color="auto"/>
              <w:left w:val="single" w:sz="4" w:space="0" w:color="auto"/>
              <w:right w:val="single" w:sz="4" w:space="0" w:color="auto"/>
            </w:tcBorders>
          </w:tcPr>
          <w:p w14:paraId="6BD98356" w14:textId="6780BC25" w:rsidR="00D203C8" w:rsidRPr="00666A05" w:rsidRDefault="00D203C8" w:rsidP="00D203C8">
            <w:pPr>
              <w:ind w:right="-1050"/>
            </w:pPr>
            <w:r w:rsidRPr="00666A05">
              <w:rPr>
                <w:b/>
              </w:rPr>
              <w:t>2</w:t>
            </w:r>
            <w:r w:rsidRPr="00E330B2">
              <w:rPr>
                <w:b/>
              </w:rPr>
              <w:t>50</w:t>
            </w:r>
          </w:p>
        </w:tc>
        <w:tc>
          <w:tcPr>
            <w:tcW w:w="1559" w:type="dxa"/>
            <w:tcBorders>
              <w:top w:val="single" w:sz="4" w:space="0" w:color="auto"/>
              <w:left w:val="single" w:sz="4" w:space="0" w:color="auto"/>
              <w:right w:val="single" w:sz="4" w:space="0" w:color="auto"/>
            </w:tcBorders>
          </w:tcPr>
          <w:p w14:paraId="67074B63" w14:textId="3CB28C2B" w:rsidR="00D203C8" w:rsidRPr="00E330B2" w:rsidRDefault="00D203C8" w:rsidP="00D203C8">
            <w:pPr>
              <w:ind w:right="-1050"/>
            </w:pPr>
          </w:p>
        </w:tc>
        <w:tc>
          <w:tcPr>
            <w:tcW w:w="709" w:type="dxa"/>
            <w:tcBorders>
              <w:top w:val="single" w:sz="4" w:space="0" w:color="auto"/>
              <w:left w:val="single" w:sz="4" w:space="0" w:color="auto"/>
              <w:right w:val="single" w:sz="4" w:space="0" w:color="auto"/>
            </w:tcBorders>
          </w:tcPr>
          <w:p w14:paraId="5E574701" w14:textId="77777777" w:rsidR="00D203C8" w:rsidRPr="00E330B2" w:rsidRDefault="00D203C8" w:rsidP="00D203C8">
            <w:pPr>
              <w:ind w:right="-1050"/>
            </w:pPr>
          </w:p>
        </w:tc>
        <w:tc>
          <w:tcPr>
            <w:tcW w:w="709" w:type="dxa"/>
            <w:tcBorders>
              <w:top w:val="single" w:sz="4" w:space="0" w:color="auto"/>
              <w:left w:val="single" w:sz="4" w:space="0" w:color="auto"/>
              <w:right w:val="single" w:sz="4" w:space="0" w:color="auto"/>
            </w:tcBorders>
          </w:tcPr>
          <w:p w14:paraId="4499D2B2" w14:textId="77777777" w:rsidR="00D203C8" w:rsidRPr="00E330B2" w:rsidRDefault="00D203C8" w:rsidP="00D203C8">
            <w:pPr>
              <w:ind w:right="-1050"/>
            </w:pPr>
          </w:p>
        </w:tc>
      </w:tr>
      <w:tr w:rsidR="00675ABC" w:rsidRPr="00E330B2" w14:paraId="760018E7" w14:textId="0F8D0E4D" w:rsidTr="00675ABC">
        <w:trPr>
          <w:trHeight w:val="237"/>
        </w:trPr>
        <w:tc>
          <w:tcPr>
            <w:tcW w:w="479" w:type="dxa"/>
            <w:tcBorders>
              <w:top w:val="single" w:sz="4" w:space="0" w:color="auto"/>
              <w:left w:val="single" w:sz="4" w:space="0" w:color="auto"/>
              <w:bottom w:val="single" w:sz="4" w:space="0" w:color="auto"/>
            </w:tcBorders>
            <w:shd w:val="clear" w:color="auto" w:fill="auto"/>
          </w:tcPr>
          <w:p w14:paraId="46BFD141" w14:textId="40A5A313" w:rsidR="00D203C8" w:rsidRPr="00E330B2" w:rsidRDefault="00D203C8" w:rsidP="00D203C8">
            <w:pPr>
              <w:ind w:right="-1050"/>
              <w:rPr>
                <w:i/>
              </w:rPr>
            </w:pPr>
            <w:r w:rsidRPr="00666A05">
              <w:rPr>
                <w:b/>
              </w:rPr>
              <w:t>1</w:t>
            </w:r>
            <w:r w:rsidRPr="00E330B2">
              <w:rPr>
                <w:b/>
              </w:rPr>
              <w:t>73</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47CB7CCF" w14:textId="6B8F5566"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6F02683"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3910405D" w14:textId="384B4964"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700AE8B3" w14:textId="47E07AB9" w:rsidR="00D203C8" w:rsidRPr="00E330B2" w:rsidRDefault="00D203C8" w:rsidP="00D203C8">
            <w:pPr>
              <w:ind w:right="-1050"/>
            </w:pPr>
            <w:r w:rsidRPr="00666A05">
              <w:rPr>
                <w:b/>
              </w:rPr>
              <w:t>1</w:t>
            </w:r>
            <w:r w:rsidRPr="00E330B2">
              <w:rPr>
                <w:b/>
              </w:rPr>
              <w:t>99</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1BE6FF1B" w14:textId="5E39F222" w:rsidR="00D203C8" w:rsidRPr="00E330B2" w:rsidRDefault="00D203C8" w:rsidP="00D203C8">
            <w:pPr>
              <w:ind w:right="-1050"/>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07D57D30" w14:textId="018A0891"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3D17C876"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24304DC4" w14:textId="2730B6AD" w:rsidR="00D203C8" w:rsidRPr="00E330B2" w:rsidRDefault="00D203C8" w:rsidP="00D203C8">
            <w:pPr>
              <w:ind w:right="-1050"/>
              <w:rPr>
                <w:b/>
              </w:rPr>
            </w:pPr>
            <w:r w:rsidRPr="00666A05">
              <w:rPr>
                <w:b/>
              </w:rPr>
              <w:t>2</w:t>
            </w:r>
            <w:r w:rsidRPr="00E330B2">
              <w:rPr>
                <w:b/>
              </w:rPr>
              <w:t>24</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4050A7D2" w14:textId="5EC4D3C5" w:rsidR="00D203C8" w:rsidRPr="00E330B2" w:rsidRDefault="00D203C8" w:rsidP="00D203C8">
            <w:pPr>
              <w:ind w:right="-1050"/>
              <w:rPr>
                <w:b/>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5A478B2C"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0908C7C" w14:textId="68C6D820"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739353BB" w14:textId="40981253" w:rsidR="00D203C8" w:rsidRPr="00666A05" w:rsidRDefault="00D203C8" w:rsidP="00D203C8">
            <w:pPr>
              <w:ind w:right="-1050"/>
            </w:pPr>
            <w:r w:rsidRPr="00666A05">
              <w:rPr>
                <w:b/>
              </w:rPr>
              <w:t>2</w:t>
            </w:r>
            <w:r w:rsidRPr="00E330B2">
              <w:rPr>
                <w:b/>
              </w:rPr>
              <w:t>51</w:t>
            </w:r>
          </w:p>
        </w:tc>
        <w:tc>
          <w:tcPr>
            <w:tcW w:w="1559" w:type="dxa"/>
            <w:tcBorders>
              <w:top w:val="single" w:sz="4" w:space="0" w:color="000000"/>
              <w:left w:val="single" w:sz="4" w:space="0" w:color="auto"/>
              <w:bottom w:val="single" w:sz="4" w:space="0" w:color="000000"/>
              <w:right w:val="single" w:sz="4" w:space="0" w:color="auto"/>
            </w:tcBorders>
          </w:tcPr>
          <w:p w14:paraId="159EC710" w14:textId="2192A4B4"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78D9C039"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316A5CBE" w14:textId="77777777" w:rsidR="00D203C8" w:rsidRPr="00E330B2" w:rsidRDefault="00D203C8" w:rsidP="00D203C8">
            <w:pPr>
              <w:ind w:right="-1050"/>
            </w:pPr>
          </w:p>
        </w:tc>
      </w:tr>
      <w:tr w:rsidR="00675ABC" w:rsidRPr="00E330B2" w14:paraId="4DD504D7" w14:textId="23328DFE" w:rsidTr="00675ABC">
        <w:trPr>
          <w:trHeight w:val="275"/>
        </w:trPr>
        <w:tc>
          <w:tcPr>
            <w:tcW w:w="479" w:type="dxa"/>
            <w:tcBorders>
              <w:top w:val="single" w:sz="4" w:space="0" w:color="auto"/>
              <w:left w:val="single" w:sz="4" w:space="0" w:color="auto"/>
              <w:bottom w:val="single" w:sz="4" w:space="0" w:color="auto"/>
            </w:tcBorders>
            <w:shd w:val="clear" w:color="auto" w:fill="auto"/>
          </w:tcPr>
          <w:p w14:paraId="7CC84C60" w14:textId="10F69993" w:rsidR="00D203C8" w:rsidRPr="00E330B2" w:rsidRDefault="00D203C8" w:rsidP="00D203C8">
            <w:pPr>
              <w:ind w:right="-1050"/>
            </w:pPr>
            <w:r w:rsidRPr="00666A05">
              <w:rPr>
                <w:b/>
              </w:rPr>
              <w:t>1</w:t>
            </w:r>
            <w:r w:rsidRPr="00E330B2">
              <w:rPr>
                <w:b/>
              </w:rPr>
              <w:t>74</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2B2705D3" w14:textId="718B3F07" w:rsidR="00D203C8" w:rsidRPr="00E330B2" w:rsidRDefault="00D203C8" w:rsidP="00D203C8">
            <w:pPr>
              <w:ind w:right="-1050"/>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13172860" w14:textId="07D78162"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A74B19B" w14:textId="3B4B4A89" w:rsidR="00D203C8" w:rsidRPr="00E330B2"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6F9F9216" w14:textId="09D0E799" w:rsidR="00D203C8" w:rsidRPr="00E330B2" w:rsidRDefault="00D203C8" w:rsidP="00D203C8">
            <w:pPr>
              <w:ind w:right="-1050"/>
              <w:rPr>
                <w:b/>
              </w:rPr>
            </w:pPr>
            <w:r w:rsidRPr="00666A05">
              <w:rPr>
                <w:b/>
              </w:rPr>
              <w:t>2</w:t>
            </w:r>
            <w:r w:rsidRPr="00E330B2">
              <w:rPr>
                <w:b/>
              </w:rPr>
              <w:t>00</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3023A184" w14:textId="7198025D"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2C8E0B40"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15C613DB"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30349226" w14:textId="12DCD913" w:rsidR="00D203C8" w:rsidRPr="00666A05" w:rsidRDefault="00D203C8" w:rsidP="00D203C8">
            <w:pPr>
              <w:ind w:right="-1050"/>
              <w:rPr>
                <w:b/>
              </w:rPr>
            </w:pPr>
            <w:r w:rsidRPr="00666A05">
              <w:rPr>
                <w:b/>
              </w:rPr>
              <w:t>2</w:t>
            </w:r>
            <w:r w:rsidRPr="00E330B2">
              <w:rPr>
                <w:b/>
              </w:rPr>
              <w:t>25</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033E6BE7" w14:textId="3FFD117F" w:rsidR="00D203C8" w:rsidRPr="00E330B2" w:rsidRDefault="00D203C8" w:rsidP="00D203C8">
            <w:pPr>
              <w:ind w:right="-1050"/>
              <w:rPr>
                <w:b/>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3FFC3941"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B8843F3" w14:textId="2F5E3DE9"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3E11D995" w14:textId="209D754A" w:rsidR="00D203C8" w:rsidRPr="00666A05" w:rsidRDefault="00D203C8" w:rsidP="00D203C8">
            <w:pPr>
              <w:ind w:right="-1050"/>
            </w:pPr>
            <w:r w:rsidRPr="00666A05">
              <w:rPr>
                <w:b/>
              </w:rPr>
              <w:t>2</w:t>
            </w:r>
            <w:r w:rsidRPr="00E330B2">
              <w:rPr>
                <w:b/>
              </w:rPr>
              <w:t>52</w:t>
            </w:r>
          </w:p>
        </w:tc>
        <w:tc>
          <w:tcPr>
            <w:tcW w:w="1559" w:type="dxa"/>
            <w:tcBorders>
              <w:top w:val="single" w:sz="4" w:space="0" w:color="000000"/>
              <w:left w:val="single" w:sz="4" w:space="0" w:color="auto"/>
              <w:bottom w:val="single" w:sz="4" w:space="0" w:color="000000"/>
              <w:right w:val="single" w:sz="4" w:space="0" w:color="auto"/>
            </w:tcBorders>
          </w:tcPr>
          <w:p w14:paraId="40986DB1" w14:textId="6CB3897F"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1A9BE9A6"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657E0657" w14:textId="77777777" w:rsidR="00D203C8" w:rsidRPr="00E330B2" w:rsidRDefault="00D203C8" w:rsidP="00D203C8">
            <w:pPr>
              <w:ind w:right="-1050"/>
            </w:pPr>
          </w:p>
        </w:tc>
      </w:tr>
      <w:tr w:rsidR="00675ABC" w:rsidRPr="00E330B2" w14:paraId="1404D70C" w14:textId="3781454E" w:rsidTr="00675ABC">
        <w:trPr>
          <w:trHeight w:val="274"/>
        </w:trPr>
        <w:tc>
          <w:tcPr>
            <w:tcW w:w="479" w:type="dxa"/>
            <w:tcBorders>
              <w:top w:val="single" w:sz="4" w:space="0" w:color="auto"/>
              <w:left w:val="single" w:sz="4" w:space="0" w:color="auto"/>
              <w:bottom w:val="single" w:sz="4" w:space="0" w:color="auto"/>
            </w:tcBorders>
            <w:shd w:val="clear" w:color="auto" w:fill="auto"/>
          </w:tcPr>
          <w:p w14:paraId="00279289" w14:textId="3638C845" w:rsidR="00D203C8" w:rsidRPr="00C72377" w:rsidRDefault="00D203C8" w:rsidP="00D203C8">
            <w:pPr>
              <w:ind w:right="-1050"/>
            </w:pPr>
            <w:r w:rsidRPr="00666A05">
              <w:rPr>
                <w:b/>
              </w:rPr>
              <w:t>1</w:t>
            </w:r>
            <w:r w:rsidRPr="00E330B2">
              <w:rPr>
                <w:b/>
              </w:rPr>
              <w:t>75</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092D50DD" w14:textId="16FB9F1D"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B05C1B7"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452986EF" w14:textId="52772F01"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1A49135D" w14:textId="2E518AA3" w:rsidR="00D203C8" w:rsidRPr="00E330B2" w:rsidRDefault="00D203C8" w:rsidP="00D203C8">
            <w:pPr>
              <w:ind w:right="-1050"/>
              <w:rPr>
                <w:b/>
              </w:rPr>
            </w:pPr>
            <w:r w:rsidRPr="00666A05">
              <w:rPr>
                <w:b/>
              </w:rPr>
              <w:t>2</w:t>
            </w:r>
            <w:r w:rsidRPr="00E330B2">
              <w:rPr>
                <w:b/>
              </w:rPr>
              <w:t>01</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202299C5" w14:textId="515A8FBC"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40525B5F"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572E7EA2"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B6505E4" w14:textId="3D8079A8" w:rsidR="00D203C8" w:rsidRPr="00666A05" w:rsidRDefault="00D203C8" w:rsidP="00D203C8">
            <w:pPr>
              <w:ind w:right="-1050"/>
              <w:rPr>
                <w:b/>
              </w:rPr>
            </w:pPr>
            <w:r w:rsidRPr="00666A05">
              <w:rPr>
                <w:b/>
              </w:rPr>
              <w:t>2</w:t>
            </w:r>
            <w:r w:rsidRPr="00E330B2">
              <w:rPr>
                <w:b/>
              </w:rPr>
              <w:t>26</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EEF9015" w14:textId="52F5F9A4"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37774102" w14:textId="71869458"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505B939" w14:textId="4D79D7E7"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3BA71607" w14:textId="24886E62" w:rsidR="00D203C8" w:rsidRPr="00666A05" w:rsidRDefault="00D203C8" w:rsidP="00D203C8">
            <w:pPr>
              <w:ind w:right="-1050"/>
            </w:pPr>
            <w:r w:rsidRPr="00666A05">
              <w:rPr>
                <w:b/>
              </w:rPr>
              <w:t>2</w:t>
            </w:r>
            <w:r w:rsidRPr="00E330B2">
              <w:rPr>
                <w:b/>
              </w:rPr>
              <w:t>53</w:t>
            </w:r>
          </w:p>
        </w:tc>
        <w:tc>
          <w:tcPr>
            <w:tcW w:w="1559" w:type="dxa"/>
            <w:tcBorders>
              <w:top w:val="single" w:sz="4" w:space="0" w:color="000000"/>
              <w:left w:val="single" w:sz="4" w:space="0" w:color="auto"/>
              <w:bottom w:val="single" w:sz="4" w:space="0" w:color="000000"/>
              <w:right w:val="single" w:sz="4" w:space="0" w:color="auto"/>
            </w:tcBorders>
          </w:tcPr>
          <w:p w14:paraId="4EE39269" w14:textId="28A4F288"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02766FD3"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754C96AD" w14:textId="77777777" w:rsidR="00D203C8" w:rsidRPr="00E330B2" w:rsidRDefault="00D203C8" w:rsidP="00D203C8">
            <w:pPr>
              <w:ind w:right="-1050"/>
            </w:pPr>
          </w:p>
        </w:tc>
      </w:tr>
      <w:tr w:rsidR="00675ABC" w:rsidRPr="00E330B2" w14:paraId="373D214C" w14:textId="36215F0E" w:rsidTr="00675ABC">
        <w:trPr>
          <w:trHeight w:val="274"/>
        </w:trPr>
        <w:tc>
          <w:tcPr>
            <w:tcW w:w="479" w:type="dxa"/>
            <w:tcBorders>
              <w:top w:val="single" w:sz="4" w:space="0" w:color="auto"/>
              <w:left w:val="single" w:sz="4" w:space="0" w:color="auto"/>
              <w:bottom w:val="single" w:sz="4" w:space="0" w:color="auto"/>
            </w:tcBorders>
            <w:shd w:val="clear" w:color="auto" w:fill="auto"/>
          </w:tcPr>
          <w:p w14:paraId="18BAAC4C" w14:textId="4574980B" w:rsidR="00D203C8" w:rsidRPr="00C72377" w:rsidRDefault="00D203C8" w:rsidP="00D203C8">
            <w:pPr>
              <w:ind w:right="-1050"/>
            </w:pPr>
            <w:r w:rsidRPr="00666A05">
              <w:rPr>
                <w:b/>
              </w:rPr>
              <w:t>1</w:t>
            </w:r>
            <w:r w:rsidRPr="00E330B2">
              <w:rPr>
                <w:b/>
              </w:rPr>
              <w:t>76</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4C709748" w14:textId="4E13DF7F"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33E648E"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BD29E51" w14:textId="41530CE9"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7FEB47EB" w14:textId="09404F95" w:rsidR="00D203C8" w:rsidRPr="00E330B2" w:rsidRDefault="00D203C8" w:rsidP="00D203C8">
            <w:pPr>
              <w:ind w:right="-1050"/>
              <w:rPr>
                <w:b/>
              </w:rPr>
            </w:pPr>
            <w:r w:rsidRPr="00666A05">
              <w:rPr>
                <w:b/>
              </w:rPr>
              <w:t>2</w:t>
            </w:r>
            <w:r w:rsidRPr="00E330B2">
              <w:rPr>
                <w:b/>
              </w:rPr>
              <w:t>02</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41A07106" w14:textId="5A6C1840"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60278AD5"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67CF374E"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7F605C6" w14:textId="04C7EE03" w:rsidR="00D203C8" w:rsidRPr="00666A05" w:rsidRDefault="00D203C8" w:rsidP="00D203C8">
            <w:pPr>
              <w:ind w:right="-1050"/>
              <w:rPr>
                <w:b/>
              </w:rPr>
            </w:pPr>
            <w:r w:rsidRPr="00666A05">
              <w:rPr>
                <w:b/>
              </w:rPr>
              <w:t>2</w:t>
            </w:r>
            <w:r w:rsidRPr="00E330B2">
              <w:rPr>
                <w:b/>
              </w:rPr>
              <w:t>27</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44595A53" w14:textId="5CC43F43"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32EAEB22" w14:textId="091DF171"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94B4E0A" w14:textId="565CA4F7"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34B8F934" w14:textId="02F178F0" w:rsidR="00D203C8" w:rsidRPr="00666A05" w:rsidRDefault="00D203C8" w:rsidP="00D203C8">
            <w:pPr>
              <w:ind w:right="-1050"/>
            </w:pPr>
            <w:r w:rsidRPr="00666A05">
              <w:rPr>
                <w:b/>
              </w:rPr>
              <w:t>2</w:t>
            </w:r>
            <w:r w:rsidRPr="00E330B2">
              <w:rPr>
                <w:b/>
              </w:rPr>
              <w:t>54</w:t>
            </w:r>
          </w:p>
        </w:tc>
        <w:tc>
          <w:tcPr>
            <w:tcW w:w="1559" w:type="dxa"/>
            <w:tcBorders>
              <w:top w:val="single" w:sz="4" w:space="0" w:color="000000"/>
              <w:left w:val="single" w:sz="4" w:space="0" w:color="auto"/>
              <w:bottom w:val="single" w:sz="4" w:space="0" w:color="000000"/>
              <w:right w:val="single" w:sz="4" w:space="0" w:color="auto"/>
            </w:tcBorders>
          </w:tcPr>
          <w:p w14:paraId="3995C1F9" w14:textId="0B11AF89"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6B3AB7F4"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39487314" w14:textId="77777777" w:rsidR="00D203C8" w:rsidRPr="00E330B2" w:rsidRDefault="00D203C8" w:rsidP="00D203C8">
            <w:pPr>
              <w:ind w:right="-1050"/>
            </w:pPr>
          </w:p>
        </w:tc>
      </w:tr>
      <w:tr w:rsidR="00675ABC" w:rsidRPr="00E330B2" w14:paraId="0FD55BFA" w14:textId="61BBC986" w:rsidTr="00675ABC">
        <w:trPr>
          <w:trHeight w:val="274"/>
        </w:trPr>
        <w:tc>
          <w:tcPr>
            <w:tcW w:w="479" w:type="dxa"/>
            <w:tcBorders>
              <w:top w:val="single" w:sz="4" w:space="0" w:color="auto"/>
              <w:left w:val="single" w:sz="4" w:space="0" w:color="auto"/>
              <w:bottom w:val="single" w:sz="4" w:space="0" w:color="auto"/>
            </w:tcBorders>
            <w:shd w:val="clear" w:color="auto" w:fill="auto"/>
          </w:tcPr>
          <w:p w14:paraId="3F333F8B" w14:textId="0218A3CE" w:rsidR="00D203C8" w:rsidRPr="00E330B2" w:rsidRDefault="00D203C8" w:rsidP="00D203C8">
            <w:pPr>
              <w:ind w:right="-1050"/>
            </w:pPr>
            <w:r>
              <w:rPr>
                <w:b/>
              </w:rPr>
              <w:t>177</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2C1996A8" w14:textId="6A44B926" w:rsidR="00D203C8" w:rsidRPr="00E330B2" w:rsidRDefault="00D203C8" w:rsidP="00D203C8">
            <w:pPr>
              <w:ind w:right="-1050"/>
            </w:pPr>
          </w:p>
        </w:tc>
        <w:tc>
          <w:tcPr>
            <w:tcW w:w="850" w:type="dxa"/>
            <w:tcBorders>
              <w:top w:val="single" w:sz="4" w:space="0" w:color="000000"/>
              <w:left w:val="single" w:sz="4" w:space="0" w:color="auto"/>
              <w:bottom w:val="single" w:sz="4" w:space="0" w:color="000000"/>
              <w:right w:val="single" w:sz="4" w:space="0" w:color="auto"/>
            </w:tcBorders>
            <w:shd w:val="clear" w:color="auto" w:fill="auto"/>
          </w:tcPr>
          <w:p w14:paraId="6CB578BB" w14:textId="758AD61B"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8E585A3" w14:textId="2A230E6D" w:rsidR="00D203C8" w:rsidRPr="00E330B2"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6C69824D" w14:textId="0339BBBC" w:rsidR="00D203C8" w:rsidRPr="00E330B2" w:rsidRDefault="00D203C8" w:rsidP="00D203C8">
            <w:pPr>
              <w:ind w:right="-1050"/>
              <w:rPr>
                <w:b/>
              </w:rPr>
            </w:pPr>
            <w:r w:rsidRPr="00666A05">
              <w:rPr>
                <w:b/>
              </w:rPr>
              <w:t>2</w:t>
            </w:r>
            <w:r w:rsidRPr="00E330B2">
              <w:rPr>
                <w:b/>
              </w:rPr>
              <w:t>03</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27094B1C" w14:textId="4422216F"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63BBCA03"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7AA28400"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02F65F2D" w14:textId="0502A39D" w:rsidR="00D203C8" w:rsidRPr="00666A05" w:rsidRDefault="00D203C8" w:rsidP="00D203C8">
            <w:pPr>
              <w:ind w:right="-1050"/>
              <w:rPr>
                <w:b/>
              </w:rPr>
            </w:pPr>
            <w:r w:rsidRPr="00666A05">
              <w:rPr>
                <w:b/>
              </w:rPr>
              <w:t>2</w:t>
            </w:r>
            <w:r w:rsidRPr="00E330B2">
              <w:rPr>
                <w:b/>
              </w:rPr>
              <w:t>28</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6CD7649C" w14:textId="20026BE5"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shd w:val="clear" w:color="auto" w:fill="auto"/>
          </w:tcPr>
          <w:p w14:paraId="1E3B9901" w14:textId="117065EA" w:rsidR="00D203C8" w:rsidRPr="00E330B2" w:rsidRDefault="00D203C8" w:rsidP="00D203C8">
            <w:pPr>
              <w:ind w:right="-1050"/>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6F69773A" w14:textId="3B316EB9"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324B5A56" w14:textId="4FFA9F8E" w:rsidR="00D203C8" w:rsidRPr="00666A05" w:rsidRDefault="00D203C8" w:rsidP="00D203C8">
            <w:pPr>
              <w:ind w:right="-1050"/>
            </w:pPr>
            <w:r w:rsidRPr="00666A05">
              <w:rPr>
                <w:b/>
              </w:rPr>
              <w:t>2</w:t>
            </w:r>
            <w:r w:rsidRPr="00E330B2">
              <w:rPr>
                <w:b/>
              </w:rPr>
              <w:t>55</w:t>
            </w:r>
          </w:p>
        </w:tc>
        <w:tc>
          <w:tcPr>
            <w:tcW w:w="1559" w:type="dxa"/>
            <w:tcBorders>
              <w:top w:val="single" w:sz="4" w:space="0" w:color="000000"/>
              <w:left w:val="single" w:sz="4" w:space="0" w:color="auto"/>
              <w:bottom w:val="single" w:sz="4" w:space="0" w:color="000000"/>
            </w:tcBorders>
          </w:tcPr>
          <w:p w14:paraId="36C1952C" w14:textId="216573CA" w:rsidR="00D203C8" w:rsidRPr="00E330B2" w:rsidRDefault="00D203C8" w:rsidP="00D203C8">
            <w:pPr>
              <w:ind w:right="-1050"/>
            </w:pPr>
          </w:p>
        </w:tc>
        <w:tc>
          <w:tcPr>
            <w:tcW w:w="709" w:type="dxa"/>
            <w:tcBorders>
              <w:top w:val="single" w:sz="4" w:space="0" w:color="000000"/>
              <w:left w:val="single" w:sz="4" w:space="0" w:color="auto"/>
              <w:bottom w:val="single" w:sz="4" w:space="0" w:color="000000"/>
            </w:tcBorders>
          </w:tcPr>
          <w:p w14:paraId="485D4C6F"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7C2EF829" w14:textId="77777777" w:rsidR="00D203C8" w:rsidRPr="00E330B2" w:rsidRDefault="00D203C8" w:rsidP="00D203C8">
            <w:pPr>
              <w:ind w:right="-1050"/>
            </w:pPr>
          </w:p>
        </w:tc>
      </w:tr>
      <w:tr w:rsidR="00675ABC" w:rsidRPr="00E330B2" w14:paraId="74155F6C" w14:textId="307251C5" w:rsidTr="00675ABC">
        <w:trPr>
          <w:trHeight w:val="275"/>
        </w:trPr>
        <w:tc>
          <w:tcPr>
            <w:tcW w:w="479" w:type="dxa"/>
            <w:tcBorders>
              <w:top w:val="single" w:sz="4" w:space="0" w:color="auto"/>
              <w:left w:val="single" w:sz="4" w:space="0" w:color="auto"/>
              <w:bottom w:val="single" w:sz="4" w:space="0" w:color="auto"/>
            </w:tcBorders>
            <w:shd w:val="clear" w:color="auto" w:fill="auto"/>
          </w:tcPr>
          <w:p w14:paraId="07364B48" w14:textId="316D6485" w:rsidR="00D203C8" w:rsidRPr="00C72377" w:rsidRDefault="00D203C8" w:rsidP="00D203C8">
            <w:pPr>
              <w:ind w:right="-1050"/>
            </w:pPr>
            <w:r w:rsidRPr="00666A05">
              <w:rPr>
                <w:b/>
              </w:rPr>
              <w:t>1</w:t>
            </w:r>
            <w:r w:rsidRPr="00E330B2">
              <w:rPr>
                <w:b/>
              </w:rPr>
              <w:t>78</w:t>
            </w:r>
          </w:p>
        </w:tc>
        <w:tc>
          <w:tcPr>
            <w:tcW w:w="1635" w:type="dxa"/>
            <w:tcBorders>
              <w:top w:val="single" w:sz="4" w:space="0" w:color="000000"/>
              <w:left w:val="single" w:sz="4" w:space="0" w:color="000000"/>
              <w:bottom w:val="single" w:sz="4" w:space="0" w:color="000000"/>
              <w:right w:val="single" w:sz="4" w:space="0" w:color="auto"/>
            </w:tcBorders>
            <w:shd w:val="clear" w:color="auto" w:fill="auto"/>
          </w:tcPr>
          <w:p w14:paraId="48F2CB3E" w14:textId="2D5AFF29" w:rsidR="00D203C8" w:rsidRPr="00E330B2" w:rsidRDefault="00D203C8" w:rsidP="00D203C8">
            <w:pPr>
              <w:ind w:right="-1050"/>
              <w:rPr>
                <w:b/>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56D8D6A"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70E2AF93" w14:textId="1DED45E3" w:rsidR="00D203C8" w:rsidRPr="00666A05" w:rsidRDefault="00D203C8" w:rsidP="00D203C8">
            <w:pPr>
              <w:ind w:right="-1050"/>
              <w:rPr>
                <w:b/>
              </w:rPr>
            </w:pPr>
          </w:p>
        </w:tc>
        <w:tc>
          <w:tcPr>
            <w:tcW w:w="426" w:type="dxa"/>
            <w:tcBorders>
              <w:top w:val="single" w:sz="4" w:space="0" w:color="000000"/>
              <w:left w:val="single" w:sz="4" w:space="0" w:color="auto"/>
              <w:bottom w:val="single" w:sz="4" w:space="0" w:color="000000"/>
              <w:right w:val="single" w:sz="4" w:space="0" w:color="auto"/>
            </w:tcBorders>
          </w:tcPr>
          <w:p w14:paraId="6516C301" w14:textId="58E3BC0A" w:rsidR="00D203C8" w:rsidRPr="00E330B2" w:rsidRDefault="00D203C8" w:rsidP="00D203C8">
            <w:pPr>
              <w:ind w:right="-1050"/>
              <w:rPr>
                <w:b/>
              </w:rPr>
            </w:pPr>
            <w:r w:rsidRPr="00666A05">
              <w:rPr>
                <w:b/>
              </w:rPr>
              <w:t>2</w:t>
            </w:r>
            <w:r w:rsidRPr="00E330B2">
              <w:rPr>
                <w:b/>
              </w:rPr>
              <w:t>04</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382EEAC0" w14:textId="42E1A228" w:rsidR="00D203C8" w:rsidRPr="00E330B2" w:rsidRDefault="00D203C8" w:rsidP="00D203C8">
            <w:pPr>
              <w:ind w:right="-1050"/>
              <w:rPr>
                <w:b/>
              </w:rPr>
            </w:pPr>
          </w:p>
        </w:tc>
        <w:tc>
          <w:tcPr>
            <w:tcW w:w="708" w:type="dxa"/>
            <w:tcBorders>
              <w:top w:val="single" w:sz="4" w:space="0" w:color="000000"/>
              <w:left w:val="single" w:sz="4" w:space="0" w:color="auto"/>
              <w:bottom w:val="single" w:sz="4" w:space="0" w:color="000000"/>
              <w:right w:val="single" w:sz="4" w:space="0" w:color="auto"/>
            </w:tcBorders>
            <w:shd w:val="clear" w:color="auto" w:fill="auto"/>
          </w:tcPr>
          <w:p w14:paraId="62977CD0" w14:textId="77777777" w:rsidR="00D203C8" w:rsidRPr="00666A05" w:rsidRDefault="00D203C8" w:rsidP="00D203C8">
            <w:pPr>
              <w:ind w:right="-1050"/>
              <w:rPr>
                <w:b/>
              </w:rPr>
            </w:pPr>
          </w:p>
        </w:tc>
        <w:tc>
          <w:tcPr>
            <w:tcW w:w="709" w:type="dxa"/>
            <w:tcBorders>
              <w:top w:val="single" w:sz="4" w:space="0" w:color="000000"/>
              <w:left w:val="single" w:sz="4" w:space="0" w:color="auto"/>
              <w:bottom w:val="single" w:sz="4" w:space="0" w:color="000000"/>
              <w:right w:val="single" w:sz="4" w:space="0" w:color="auto"/>
            </w:tcBorders>
          </w:tcPr>
          <w:p w14:paraId="53B9BE60"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67F75D31" w14:textId="514B6C31" w:rsidR="00D203C8" w:rsidRPr="00666A05" w:rsidRDefault="00D203C8" w:rsidP="00D203C8">
            <w:pPr>
              <w:ind w:right="-1050"/>
              <w:rPr>
                <w:b/>
              </w:rPr>
            </w:pPr>
            <w:r w:rsidRPr="00666A05">
              <w:rPr>
                <w:b/>
              </w:rPr>
              <w:t>2</w:t>
            </w:r>
            <w:r w:rsidRPr="00E330B2">
              <w:rPr>
                <w:b/>
              </w:rPr>
              <w:t>29</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7A2989E8" w14:textId="17F1F846" w:rsidR="00D203C8" w:rsidRPr="00E330B2" w:rsidRDefault="00D203C8" w:rsidP="00D203C8">
            <w:pPr>
              <w:ind w:right="-1050"/>
              <w:rPr>
                <w:b/>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14:paraId="00903DBE" w14:textId="77777777" w:rsidR="00D203C8" w:rsidRPr="00666A05" w:rsidRDefault="00D203C8" w:rsidP="00D203C8">
            <w:pPr>
              <w:ind w:right="-1050"/>
              <w:rPr>
                <w:b/>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1CFB7069" w14:textId="7271849F"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53D02B2E" w14:textId="7D392C3E" w:rsidR="00D203C8" w:rsidRPr="00666A05" w:rsidRDefault="00D203C8" w:rsidP="00D203C8">
            <w:pPr>
              <w:ind w:right="-1050"/>
            </w:pPr>
            <w:r w:rsidRPr="00666A05">
              <w:rPr>
                <w:b/>
              </w:rPr>
              <w:t>2</w:t>
            </w:r>
            <w:r w:rsidRPr="00E330B2">
              <w:rPr>
                <w:b/>
              </w:rPr>
              <w:t>56</w:t>
            </w:r>
          </w:p>
        </w:tc>
        <w:tc>
          <w:tcPr>
            <w:tcW w:w="1559" w:type="dxa"/>
            <w:tcBorders>
              <w:top w:val="single" w:sz="4" w:space="0" w:color="000000"/>
              <w:left w:val="single" w:sz="4" w:space="0" w:color="auto"/>
              <w:bottom w:val="single" w:sz="4" w:space="0" w:color="000000"/>
            </w:tcBorders>
          </w:tcPr>
          <w:p w14:paraId="0B7FBAA6" w14:textId="1F01C69F" w:rsidR="00D203C8" w:rsidRPr="00E330B2" w:rsidRDefault="00D203C8" w:rsidP="00D203C8">
            <w:pPr>
              <w:ind w:right="-1050"/>
            </w:pPr>
          </w:p>
        </w:tc>
        <w:tc>
          <w:tcPr>
            <w:tcW w:w="709" w:type="dxa"/>
            <w:tcBorders>
              <w:top w:val="single" w:sz="4" w:space="0" w:color="000000"/>
              <w:left w:val="single" w:sz="4" w:space="0" w:color="auto"/>
              <w:bottom w:val="single" w:sz="4" w:space="0" w:color="000000"/>
            </w:tcBorders>
          </w:tcPr>
          <w:p w14:paraId="26FE01F8"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000000"/>
              <w:right w:val="single" w:sz="4" w:space="0" w:color="auto"/>
            </w:tcBorders>
          </w:tcPr>
          <w:p w14:paraId="2CB7CA4F" w14:textId="77777777" w:rsidR="00D203C8" w:rsidRPr="00E330B2" w:rsidRDefault="00D203C8" w:rsidP="00D203C8">
            <w:pPr>
              <w:ind w:right="-1050"/>
            </w:pPr>
          </w:p>
        </w:tc>
      </w:tr>
      <w:tr w:rsidR="00675ABC" w:rsidRPr="00E330B2" w14:paraId="27D3CF7A" w14:textId="4AD4B3F4" w:rsidTr="00675ABC">
        <w:trPr>
          <w:trHeight w:val="274"/>
        </w:trPr>
        <w:tc>
          <w:tcPr>
            <w:tcW w:w="479" w:type="dxa"/>
            <w:tcBorders>
              <w:top w:val="single" w:sz="4" w:space="0" w:color="auto"/>
              <w:left w:val="single" w:sz="4" w:space="0" w:color="auto"/>
              <w:bottom w:val="single" w:sz="4" w:space="0" w:color="auto"/>
            </w:tcBorders>
            <w:shd w:val="clear" w:color="auto" w:fill="auto"/>
          </w:tcPr>
          <w:p w14:paraId="72FA98A9" w14:textId="04ED6380" w:rsidR="00D203C8" w:rsidRPr="00E330B2" w:rsidRDefault="00D203C8" w:rsidP="00D203C8">
            <w:pPr>
              <w:ind w:right="-1050"/>
            </w:pPr>
            <w:r w:rsidRPr="00666A05">
              <w:rPr>
                <w:b/>
              </w:rPr>
              <w:t>1</w:t>
            </w:r>
            <w:r w:rsidRPr="00E330B2">
              <w:rPr>
                <w:b/>
              </w:rPr>
              <w:t>79</w:t>
            </w:r>
          </w:p>
        </w:tc>
        <w:tc>
          <w:tcPr>
            <w:tcW w:w="1635" w:type="dxa"/>
            <w:tcBorders>
              <w:top w:val="single" w:sz="4" w:space="0" w:color="000000"/>
              <w:left w:val="single" w:sz="4" w:space="0" w:color="000000"/>
              <w:bottom w:val="single" w:sz="4" w:space="0" w:color="auto"/>
              <w:right w:val="single" w:sz="4" w:space="0" w:color="auto"/>
            </w:tcBorders>
            <w:shd w:val="clear" w:color="auto" w:fill="auto"/>
          </w:tcPr>
          <w:p w14:paraId="12BF70ED" w14:textId="424ADBD1" w:rsidR="00D203C8" w:rsidRPr="00E330B2" w:rsidRDefault="00D203C8" w:rsidP="00D203C8">
            <w:pPr>
              <w:ind w:right="-1050"/>
            </w:pPr>
          </w:p>
        </w:tc>
        <w:tc>
          <w:tcPr>
            <w:tcW w:w="850" w:type="dxa"/>
            <w:tcBorders>
              <w:top w:val="single" w:sz="4" w:space="0" w:color="000000"/>
              <w:left w:val="single" w:sz="4" w:space="0" w:color="auto"/>
              <w:bottom w:val="single" w:sz="4" w:space="0" w:color="auto"/>
              <w:right w:val="single" w:sz="4" w:space="0" w:color="auto"/>
            </w:tcBorders>
            <w:shd w:val="clear" w:color="auto" w:fill="auto"/>
          </w:tcPr>
          <w:p w14:paraId="555BEC5E" w14:textId="6A5B0E92" w:rsidR="00D203C8" w:rsidRPr="00E330B2" w:rsidRDefault="00D203C8" w:rsidP="00D203C8">
            <w:pPr>
              <w:ind w:right="-1050"/>
            </w:pPr>
          </w:p>
        </w:tc>
        <w:tc>
          <w:tcPr>
            <w:tcW w:w="567" w:type="dxa"/>
            <w:tcBorders>
              <w:top w:val="single" w:sz="4" w:space="0" w:color="000000"/>
              <w:left w:val="single" w:sz="4" w:space="0" w:color="auto"/>
              <w:bottom w:val="single" w:sz="4" w:space="0" w:color="auto"/>
              <w:right w:val="single" w:sz="4" w:space="0" w:color="auto"/>
            </w:tcBorders>
            <w:shd w:val="clear" w:color="auto" w:fill="auto"/>
          </w:tcPr>
          <w:p w14:paraId="4287BBCC" w14:textId="329EEA96" w:rsidR="00D203C8" w:rsidRPr="00E330B2" w:rsidRDefault="00D203C8" w:rsidP="00D203C8">
            <w:pPr>
              <w:ind w:right="-1050"/>
              <w:rPr>
                <w:b/>
              </w:rPr>
            </w:pPr>
          </w:p>
        </w:tc>
        <w:tc>
          <w:tcPr>
            <w:tcW w:w="426" w:type="dxa"/>
            <w:tcBorders>
              <w:top w:val="single" w:sz="4" w:space="0" w:color="000000"/>
              <w:left w:val="single" w:sz="4" w:space="0" w:color="auto"/>
              <w:bottom w:val="single" w:sz="4" w:space="0" w:color="auto"/>
              <w:right w:val="single" w:sz="4" w:space="0" w:color="auto"/>
            </w:tcBorders>
          </w:tcPr>
          <w:p w14:paraId="6C7AEB2C" w14:textId="33B1B3F0" w:rsidR="00D203C8" w:rsidRPr="00E330B2" w:rsidRDefault="00D203C8" w:rsidP="00D203C8">
            <w:pPr>
              <w:ind w:right="-1050"/>
            </w:pPr>
            <w:r w:rsidRPr="00666A05">
              <w:rPr>
                <w:b/>
              </w:rPr>
              <w:t>2</w:t>
            </w:r>
            <w:r w:rsidRPr="00E330B2">
              <w:rPr>
                <w:b/>
              </w:rPr>
              <w:t>05</w:t>
            </w:r>
          </w:p>
        </w:tc>
        <w:tc>
          <w:tcPr>
            <w:tcW w:w="1701" w:type="dxa"/>
            <w:tcBorders>
              <w:top w:val="single" w:sz="4" w:space="0" w:color="000000"/>
              <w:left w:val="single" w:sz="4" w:space="0" w:color="auto"/>
              <w:bottom w:val="single" w:sz="4" w:space="0" w:color="auto"/>
              <w:right w:val="single" w:sz="4" w:space="0" w:color="auto"/>
            </w:tcBorders>
            <w:shd w:val="clear" w:color="auto" w:fill="auto"/>
          </w:tcPr>
          <w:p w14:paraId="6320A672" w14:textId="5F737C78" w:rsidR="00D203C8" w:rsidRPr="00E330B2" w:rsidRDefault="00D203C8" w:rsidP="00D203C8">
            <w:pPr>
              <w:ind w:right="-1050"/>
            </w:pPr>
          </w:p>
        </w:tc>
        <w:tc>
          <w:tcPr>
            <w:tcW w:w="708" w:type="dxa"/>
            <w:tcBorders>
              <w:top w:val="single" w:sz="4" w:space="0" w:color="000000"/>
              <w:left w:val="single" w:sz="4" w:space="0" w:color="auto"/>
              <w:bottom w:val="single" w:sz="4" w:space="0" w:color="auto"/>
              <w:right w:val="single" w:sz="4" w:space="0" w:color="auto"/>
            </w:tcBorders>
            <w:shd w:val="clear" w:color="auto" w:fill="auto"/>
          </w:tcPr>
          <w:p w14:paraId="769E5A52" w14:textId="35B6BB10" w:rsidR="00D203C8" w:rsidRPr="00E330B2" w:rsidRDefault="00D203C8" w:rsidP="00D203C8">
            <w:pPr>
              <w:ind w:right="-1050"/>
            </w:pPr>
          </w:p>
        </w:tc>
        <w:tc>
          <w:tcPr>
            <w:tcW w:w="709" w:type="dxa"/>
            <w:tcBorders>
              <w:top w:val="single" w:sz="4" w:space="0" w:color="000000"/>
              <w:left w:val="single" w:sz="4" w:space="0" w:color="auto"/>
              <w:bottom w:val="single" w:sz="4" w:space="0" w:color="auto"/>
              <w:right w:val="single" w:sz="4" w:space="0" w:color="auto"/>
            </w:tcBorders>
          </w:tcPr>
          <w:p w14:paraId="5DBB344A" w14:textId="77777777" w:rsidR="00D203C8" w:rsidRPr="00666A05" w:rsidRDefault="00D203C8" w:rsidP="00D203C8">
            <w:pPr>
              <w:ind w:right="-1050"/>
              <w:rPr>
                <w:b/>
              </w:rPr>
            </w:pPr>
          </w:p>
        </w:tc>
        <w:tc>
          <w:tcPr>
            <w:tcW w:w="567" w:type="dxa"/>
            <w:tcBorders>
              <w:top w:val="single" w:sz="4" w:space="0" w:color="000000"/>
              <w:left w:val="single" w:sz="4" w:space="0" w:color="auto"/>
              <w:bottom w:val="single" w:sz="4" w:space="0" w:color="auto"/>
              <w:right w:val="single" w:sz="4" w:space="0" w:color="auto"/>
            </w:tcBorders>
            <w:shd w:val="clear" w:color="auto" w:fill="auto"/>
          </w:tcPr>
          <w:p w14:paraId="33FC061C" w14:textId="55826971" w:rsidR="00D203C8" w:rsidRPr="00E330B2" w:rsidRDefault="00D203C8" w:rsidP="00D203C8">
            <w:pPr>
              <w:ind w:right="-1050"/>
              <w:rPr>
                <w:b/>
              </w:rPr>
            </w:pPr>
            <w:r w:rsidRPr="00666A05">
              <w:rPr>
                <w:b/>
              </w:rPr>
              <w:t>2</w:t>
            </w:r>
            <w:r w:rsidRPr="00E330B2">
              <w:rPr>
                <w:b/>
              </w:rPr>
              <w:t>30</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14:paraId="4F618449" w14:textId="7CAF6DB3" w:rsidR="00D203C8" w:rsidRPr="00E330B2" w:rsidRDefault="00D203C8" w:rsidP="00D203C8">
            <w:pPr>
              <w:ind w:right="-1050"/>
            </w:pPr>
          </w:p>
        </w:tc>
        <w:tc>
          <w:tcPr>
            <w:tcW w:w="709" w:type="dxa"/>
            <w:tcBorders>
              <w:top w:val="single" w:sz="4" w:space="0" w:color="000000"/>
              <w:left w:val="single" w:sz="4" w:space="0" w:color="auto"/>
              <w:bottom w:val="single" w:sz="4" w:space="0" w:color="auto"/>
              <w:right w:val="single" w:sz="4" w:space="0" w:color="auto"/>
            </w:tcBorders>
            <w:shd w:val="clear" w:color="auto" w:fill="auto"/>
          </w:tcPr>
          <w:p w14:paraId="6B1CB6B7" w14:textId="610E4D11" w:rsidR="00D203C8" w:rsidRPr="00E330B2" w:rsidRDefault="00D203C8" w:rsidP="00D203C8">
            <w:pPr>
              <w:ind w:right="-1050"/>
            </w:pPr>
          </w:p>
        </w:tc>
        <w:tc>
          <w:tcPr>
            <w:tcW w:w="567" w:type="dxa"/>
            <w:tcBorders>
              <w:top w:val="single" w:sz="4" w:space="0" w:color="000000"/>
              <w:left w:val="single" w:sz="4" w:space="0" w:color="auto"/>
              <w:bottom w:val="single" w:sz="4" w:space="0" w:color="auto"/>
              <w:right w:val="single" w:sz="4" w:space="0" w:color="auto"/>
            </w:tcBorders>
            <w:shd w:val="clear" w:color="auto" w:fill="auto"/>
          </w:tcPr>
          <w:p w14:paraId="479A6E49" w14:textId="07F9CAAA"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088D17B9" w14:textId="1D6EF5CE" w:rsidR="00D203C8" w:rsidRPr="00666A05" w:rsidRDefault="00D203C8" w:rsidP="00D203C8">
            <w:pPr>
              <w:ind w:right="-1050"/>
            </w:pPr>
            <w:r w:rsidRPr="00666A05">
              <w:rPr>
                <w:b/>
              </w:rPr>
              <w:t>2</w:t>
            </w:r>
            <w:r w:rsidRPr="00E330B2">
              <w:rPr>
                <w:b/>
              </w:rPr>
              <w:t>57</w:t>
            </w:r>
          </w:p>
        </w:tc>
        <w:tc>
          <w:tcPr>
            <w:tcW w:w="1559" w:type="dxa"/>
            <w:tcBorders>
              <w:top w:val="single" w:sz="4" w:space="0" w:color="000000"/>
              <w:left w:val="single" w:sz="4" w:space="0" w:color="auto"/>
              <w:bottom w:val="single" w:sz="4" w:space="0" w:color="auto"/>
            </w:tcBorders>
          </w:tcPr>
          <w:p w14:paraId="40510E55" w14:textId="40DFC043" w:rsidR="00D203C8" w:rsidRPr="00E330B2" w:rsidRDefault="00D203C8" w:rsidP="00D203C8">
            <w:pPr>
              <w:ind w:right="-1050"/>
            </w:pPr>
          </w:p>
        </w:tc>
        <w:tc>
          <w:tcPr>
            <w:tcW w:w="709" w:type="dxa"/>
            <w:tcBorders>
              <w:top w:val="single" w:sz="4" w:space="0" w:color="000000"/>
              <w:left w:val="single" w:sz="4" w:space="0" w:color="auto"/>
              <w:bottom w:val="single" w:sz="4" w:space="0" w:color="auto"/>
            </w:tcBorders>
          </w:tcPr>
          <w:p w14:paraId="73E986B7" w14:textId="77777777" w:rsidR="00D203C8" w:rsidRPr="00E330B2" w:rsidRDefault="00D203C8" w:rsidP="00D203C8">
            <w:pPr>
              <w:ind w:right="-1050"/>
            </w:pPr>
          </w:p>
        </w:tc>
        <w:tc>
          <w:tcPr>
            <w:tcW w:w="709" w:type="dxa"/>
            <w:tcBorders>
              <w:top w:val="single" w:sz="4" w:space="0" w:color="000000"/>
              <w:left w:val="single" w:sz="4" w:space="0" w:color="auto"/>
              <w:bottom w:val="single" w:sz="4" w:space="0" w:color="auto"/>
              <w:right w:val="single" w:sz="4" w:space="0" w:color="auto"/>
            </w:tcBorders>
          </w:tcPr>
          <w:p w14:paraId="5D087945" w14:textId="77777777" w:rsidR="00D203C8" w:rsidRPr="00E330B2" w:rsidRDefault="00D203C8" w:rsidP="00D203C8">
            <w:pPr>
              <w:ind w:right="-1050"/>
            </w:pPr>
          </w:p>
        </w:tc>
      </w:tr>
      <w:tr w:rsidR="00675ABC" w:rsidRPr="00E330B2" w14:paraId="233AEF4E" w14:textId="63612017" w:rsidTr="00675ABC">
        <w:trPr>
          <w:trHeight w:val="274"/>
        </w:trPr>
        <w:tc>
          <w:tcPr>
            <w:tcW w:w="479" w:type="dxa"/>
            <w:tcBorders>
              <w:top w:val="single" w:sz="4" w:space="0" w:color="auto"/>
              <w:left w:val="single" w:sz="4" w:space="0" w:color="auto"/>
              <w:bottom w:val="single" w:sz="4" w:space="0" w:color="auto"/>
            </w:tcBorders>
            <w:shd w:val="clear" w:color="auto" w:fill="auto"/>
          </w:tcPr>
          <w:p w14:paraId="03CB48CD" w14:textId="3321EF2F" w:rsidR="00D203C8" w:rsidRPr="00C72377" w:rsidRDefault="00D203C8" w:rsidP="00D203C8">
            <w:pPr>
              <w:ind w:right="-1050"/>
            </w:pPr>
            <w:r w:rsidRPr="00666A05">
              <w:rPr>
                <w:b/>
              </w:rPr>
              <w:t>1</w:t>
            </w:r>
            <w:r w:rsidRPr="00E330B2">
              <w:rPr>
                <w:b/>
              </w:rPr>
              <w:t>80</w:t>
            </w:r>
          </w:p>
        </w:tc>
        <w:tc>
          <w:tcPr>
            <w:tcW w:w="1635" w:type="dxa"/>
            <w:tcBorders>
              <w:top w:val="single" w:sz="4" w:space="0" w:color="auto"/>
              <w:left w:val="single" w:sz="4" w:space="0" w:color="000000"/>
              <w:bottom w:val="single" w:sz="4" w:space="0" w:color="auto"/>
              <w:right w:val="single" w:sz="4" w:space="0" w:color="auto"/>
            </w:tcBorders>
            <w:shd w:val="clear" w:color="auto" w:fill="auto"/>
          </w:tcPr>
          <w:p w14:paraId="28B48CE8" w14:textId="6B71DB4F" w:rsidR="00D203C8" w:rsidRPr="00E330B2" w:rsidRDefault="00D203C8" w:rsidP="00D203C8">
            <w:pPr>
              <w:ind w:right="-1050"/>
              <w:rPr>
                <w:b/>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44216E8D"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026D8996" w14:textId="159A3D29"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4C67614A" w14:textId="4350C2AC" w:rsidR="00D203C8" w:rsidRPr="00E330B2" w:rsidRDefault="00D203C8" w:rsidP="00D203C8">
            <w:pPr>
              <w:ind w:right="-1050"/>
            </w:pPr>
            <w:r w:rsidRPr="00666A05">
              <w:rPr>
                <w:b/>
              </w:rPr>
              <w:t>2</w:t>
            </w:r>
            <w:r w:rsidRPr="00E330B2">
              <w:rPr>
                <w:b/>
              </w:rPr>
              <w:t>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493BF2" w14:textId="23F01521" w:rsidR="00D203C8" w:rsidRPr="00E330B2" w:rsidRDefault="00D203C8" w:rsidP="00D203C8">
            <w:pPr>
              <w:ind w:right="-105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8D8449" w14:textId="131362EA"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20D094D6"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18C866" w14:textId="0714057F" w:rsidR="00D203C8" w:rsidRPr="00E330B2" w:rsidRDefault="00D203C8" w:rsidP="00D203C8">
            <w:pPr>
              <w:ind w:right="-1050"/>
              <w:rPr>
                <w:b/>
              </w:rPr>
            </w:pPr>
            <w:r w:rsidRPr="00666A05">
              <w:rPr>
                <w:b/>
              </w:rPr>
              <w:t>2</w:t>
            </w:r>
            <w:r w:rsidRPr="00E330B2">
              <w:rPr>
                <w:b/>
              </w:rPr>
              <w:t>31</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2D4B5C75" w14:textId="1A912DBD" w:rsidR="00D203C8" w:rsidRPr="00E330B2" w:rsidRDefault="00D203C8" w:rsidP="00D203C8">
            <w:pPr>
              <w:ind w:right="-1050"/>
              <w:rPr>
                <w:i/>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26CE91" w14:textId="77777777" w:rsidR="00D203C8" w:rsidRPr="00E330B2" w:rsidRDefault="00D203C8" w:rsidP="00D203C8">
            <w:pPr>
              <w:ind w:right="-1050"/>
              <w:rPr>
                <w:i/>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CF7741" w14:textId="14E09BD3" w:rsidR="00D203C8" w:rsidRPr="00E330B2" w:rsidRDefault="00D203C8" w:rsidP="00D203C8">
            <w:pPr>
              <w:ind w:right="-1050"/>
            </w:pPr>
          </w:p>
        </w:tc>
        <w:tc>
          <w:tcPr>
            <w:tcW w:w="425" w:type="dxa"/>
            <w:tcBorders>
              <w:top w:val="single" w:sz="4" w:space="0" w:color="auto"/>
              <w:left w:val="single" w:sz="4" w:space="0" w:color="auto"/>
              <w:bottom w:val="single" w:sz="4" w:space="0" w:color="auto"/>
              <w:right w:val="single" w:sz="4" w:space="0" w:color="auto"/>
            </w:tcBorders>
          </w:tcPr>
          <w:p w14:paraId="44D46531" w14:textId="446FCC09" w:rsidR="00D203C8" w:rsidRPr="00666A05" w:rsidRDefault="00D203C8" w:rsidP="00D203C8">
            <w:pPr>
              <w:ind w:right="-1050"/>
            </w:pPr>
            <w:r w:rsidRPr="00666A05">
              <w:rPr>
                <w:b/>
              </w:rPr>
              <w:t>2</w:t>
            </w:r>
            <w:r w:rsidRPr="00E330B2">
              <w:rPr>
                <w:b/>
              </w:rPr>
              <w:t>58</w:t>
            </w:r>
          </w:p>
        </w:tc>
        <w:tc>
          <w:tcPr>
            <w:tcW w:w="1559" w:type="dxa"/>
            <w:tcBorders>
              <w:top w:val="single" w:sz="4" w:space="0" w:color="auto"/>
              <w:left w:val="single" w:sz="4" w:space="0" w:color="auto"/>
              <w:bottom w:val="single" w:sz="4" w:space="0" w:color="auto"/>
            </w:tcBorders>
          </w:tcPr>
          <w:p w14:paraId="46278A4F" w14:textId="05CDBD80" w:rsidR="00D203C8" w:rsidRPr="00E330B2" w:rsidRDefault="00D203C8" w:rsidP="00D203C8">
            <w:pPr>
              <w:ind w:right="-1050"/>
            </w:pPr>
          </w:p>
        </w:tc>
        <w:tc>
          <w:tcPr>
            <w:tcW w:w="709" w:type="dxa"/>
            <w:tcBorders>
              <w:top w:val="single" w:sz="4" w:space="0" w:color="auto"/>
              <w:left w:val="single" w:sz="4" w:space="0" w:color="auto"/>
              <w:bottom w:val="single" w:sz="4" w:space="0" w:color="auto"/>
            </w:tcBorders>
          </w:tcPr>
          <w:p w14:paraId="1B96D459"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2018EF7E" w14:textId="77777777" w:rsidR="00D203C8" w:rsidRPr="00E330B2" w:rsidRDefault="00D203C8" w:rsidP="00D203C8">
            <w:pPr>
              <w:ind w:right="-1050"/>
            </w:pPr>
          </w:p>
        </w:tc>
      </w:tr>
      <w:tr w:rsidR="00675ABC" w:rsidRPr="00E330B2" w14:paraId="4C58B294" w14:textId="0584B194" w:rsidTr="00675ABC">
        <w:trPr>
          <w:trHeight w:val="275"/>
        </w:trPr>
        <w:tc>
          <w:tcPr>
            <w:tcW w:w="479" w:type="dxa"/>
            <w:tcBorders>
              <w:top w:val="single" w:sz="4" w:space="0" w:color="auto"/>
              <w:left w:val="single" w:sz="4" w:space="0" w:color="auto"/>
              <w:bottom w:val="single" w:sz="4" w:space="0" w:color="auto"/>
            </w:tcBorders>
            <w:shd w:val="clear" w:color="auto" w:fill="auto"/>
          </w:tcPr>
          <w:p w14:paraId="26FB4965" w14:textId="3B6C5442" w:rsidR="00D203C8" w:rsidRPr="00C72377" w:rsidRDefault="00D203C8" w:rsidP="00D203C8">
            <w:pPr>
              <w:ind w:right="-1050"/>
            </w:pPr>
            <w:r w:rsidRPr="00666A05">
              <w:rPr>
                <w:b/>
              </w:rPr>
              <w:t>1</w:t>
            </w:r>
            <w:r w:rsidRPr="00E330B2">
              <w:rPr>
                <w:b/>
              </w:rPr>
              <w:t>8</w:t>
            </w:r>
            <w:r>
              <w:rPr>
                <w:b/>
              </w:rPr>
              <w:t>1</w:t>
            </w:r>
          </w:p>
        </w:tc>
        <w:tc>
          <w:tcPr>
            <w:tcW w:w="1635" w:type="dxa"/>
            <w:tcBorders>
              <w:top w:val="single" w:sz="4" w:space="0" w:color="auto"/>
              <w:left w:val="single" w:sz="4" w:space="0" w:color="000000"/>
              <w:bottom w:val="single" w:sz="4" w:space="0" w:color="auto"/>
              <w:right w:val="single" w:sz="4" w:space="0" w:color="auto"/>
            </w:tcBorders>
            <w:shd w:val="clear" w:color="auto" w:fill="auto"/>
          </w:tcPr>
          <w:p w14:paraId="113B7B2A" w14:textId="09F74D2E" w:rsidR="00D203C8" w:rsidRPr="00E330B2" w:rsidRDefault="00D203C8" w:rsidP="00D203C8">
            <w:pPr>
              <w:ind w:right="-1050"/>
              <w:rPr>
                <w:b/>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47CB301A"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742B0745" w14:textId="5928F801"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054BE4F4" w14:textId="0C491B13" w:rsidR="00D203C8" w:rsidRPr="00E330B2" w:rsidRDefault="00D203C8" w:rsidP="00D203C8">
            <w:pPr>
              <w:ind w:right="-1050"/>
              <w:rPr>
                <w:b/>
              </w:rPr>
            </w:pPr>
            <w:r w:rsidRPr="00666A05">
              <w:rPr>
                <w:b/>
              </w:rPr>
              <w:t>2</w:t>
            </w:r>
            <w:r w:rsidRPr="00E330B2">
              <w:rPr>
                <w:b/>
              </w:rPr>
              <w:t>07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457FF2" w14:textId="480BBC84" w:rsidR="00D203C8" w:rsidRPr="00E330B2" w:rsidRDefault="00D203C8" w:rsidP="00D203C8">
            <w:pPr>
              <w:ind w:right="-1050"/>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A1FA04" w14:textId="77777777" w:rsidR="00D203C8" w:rsidRPr="00666A05" w:rsidRDefault="00D203C8" w:rsidP="00D203C8">
            <w:pPr>
              <w:ind w:right="-1050"/>
              <w:rPr>
                <w:b/>
              </w:rPr>
            </w:pPr>
          </w:p>
        </w:tc>
        <w:tc>
          <w:tcPr>
            <w:tcW w:w="709" w:type="dxa"/>
            <w:tcBorders>
              <w:top w:val="single" w:sz="4" w:space="0" w:color="auto"/>
              <w:left w:val="single" w:sz="4" w:space="0" w:color="auto"/>
              <w:bottom w:val="single" w:sz="4" w:space="0" w:color="auto"/>
              <w:right w:val="single" w:sz="4" w:space="0" w:color="auto"/>
            </w:tcBorders>
          </w:tcPr>
          <w:p w14:paraId="737E8376"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791D0B" w14:textId="26238CC4" w:rsidR="00D203C8" w:rsidRPr="00666A05" w:rsidRDefault="00D203C8" w:rsidP="00D203C8">
            <w:pPr>
              <w:ind w:right="-1050"/>
              <w:rPr>
                <w:b/>
              </w:rPr>
            </w:pPr>
            <w:r w:rsidRPr="00666A05">
              <w:rPr>
                <w:b/>
              </w:rPr>
              <w:t>2</w:t>
            </w:r>
            <w:r w:rsidRPr="00E330B2">
              <w:rPr>
                <w:b/>
              </w:rPr>
              <w:t>32</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249F4471" w14:textId="4E945E3C" w:rsidR="00D203C8" w:rsidRPr="00E330B2" w:rsidRDefault="00D203C8" w:rsidP="00D203C8">
            <w:pPr>
              <w:ind w:right="-1050"/>
              <w:rPr>
                <w:b/>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2B821E34"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159D7298" w14:textId="07C6ACBF"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69D28582" w14:textId="03CA1B60" w:rsidR="00D203C8" w:rsidRPr="00666A05" w:rsidRDefault="00D203C8" w:rsidP="00D203C8">
            <w:pPr>
              <w:ind w:right="-1050"/>
            </w:pPr>
            <w:r w:rsidRPr="00666A05">
              <w:rPr>
                <w:b/>
              </w:rPr>
              <w:t>2</w:t>
            </w:r>
            <w:r w:rsidRPr="00E330B2">
              <w:rPr>
                <w:b/>
              </w:rPr>
              <w:t>59</w:t>
            </w:r>
          </w:p>
        </w:tc>
        <w:tc>
          <w:tcPr>
            <w:tcW w:w="1559" w:type="dxa"/>
            <w:tcBorders>
              <w:top w:val="single" w:sz="4" w:space="0" w:color="auto"/>
              <w:left w:val="single" w:sz="4" w:space="0" w:color="auto"/>
              <w:bottom w:val="single" w:sz="4" w:space="0" w:color="auto"/>
            </w:tcBorders>
          </w:tcPr>
          <w:p w14:paraId="2C916A2D" w14:textId="00B217C2" w:rsidR="00D203C8" w:rsidRPr="00E330B2" w:rsidRDefault="00D203C8" w:rsidP="00D203C8">
            <w:pPr>
              <w:ind w:right="-1050"/>
            </w:pPr>
          </w:p>
        </w:tc>
        <w:tc>
          <w:tcPr>
            <w:tcW w:w="709" w:type="dxa"/>
            <w:tcBorders>
              <w:top w:val="single" w:sz="4" w:space="0" w:color="auto"/>
              <w:left w:val="single" w:sz="4" w:space="0" w:color="auto"/>
              <w:bottom w:val="single" w:sz="4" w:space="0" w:color="auto"/>
            </w:tcBorders>
          </w:tcPr>
          <w:p w14:paraId="2391364E"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4E9D25A0" w14:textId="77777777" w:rsidR="00D203C8" w:rsidRPr="00E330B2" w:rsidRDefault="00D203C8" w:rsidP="00D203C8">
            <w:pPr>
              <w:ind w:right="-1050"/>
            </w:pPr>
          </w:p>
        </w:tc>
      </w:tr>
      <w:tr w:rsidR="00675ABC" w:rsidRPr="00E330B2" w14:paraId="547973D7" w14:textId="63345F8A" w:rsidTr="00675ABC">
        <w:trPr>
          <w:trHeight w:val="274"/>
        </w:trPr>
        <w:tc>
          <w:tcPr>
            <w:tcW w:w="479" w:type="dxa"/>
            <w:tcBorders>
              <w:top w:val="single" w:sz="4" w:space="0" w:color="auto"/>
              <w:left w:val="single" w:sz="4" w:space="0" w:color="auto"/>
              <w:bottom w:val="single" w:sz="4" w:space="0" w:color="auto"/>
            </w:tcBorders>
            <w:shd w:val="clear" w:color="auto" w:fill="auto"/>
          </w:tcPr>
          <w:p w14:paraId="01C7B641" w14:textId="757FAAC2" w:rsidR="00D203C8" w:rsidRPr="00C72377" w:rsidRDefault="00D203C8" w:rsidP="00D203C8">
            <w:pPr>
              <w:ind w:right="-1050"/>
            </w:pPr>
            <w:r w:rsidRPr="00666A05">
              <w:rPr>
                <w:b/>
              </w:rPr>
              <w:t>1</w:t>
            </w:r>
            <w:r w:rsidRPr="00E330B2">
              <w:rPr>
                <w:b/>
              </w:rPr>
              <w:t>8</w:t>
            </w:r>
            <w:r>
              <w:rPr>
                <w:b/>
              </w:rPr>
              <w:t>2</w:t>
            </w:r>
          </w:p>
        </w:tc>
        <w:tc>
          <w:tcPr>
            <w:tcW w:w="1635" w:type="dxa"/>
            <w:tcBorders>
              <w:top w:val="single" w:sz="4" w:space="0" w:color="auto"/>
              <w:left w:val="single" w:sz="4" w:space="0" w:color="000000"/>
              <w:bottom w:val="single" w:sz="4" w:space="0" w:color="auto"/>
              <w:right w:val="single" w:sz="4" w:space="0" w:color="auto"/>
            </w:tcBorders>
            <w:shd w:val="clear" w:color="auto" w:fill="auto"/>
          </w:tcPr>
          <w:p w14:paraId="65A790F6" w14:textId="6F588B57" w:rsidR="00D203C8" w:rsidRPr="00E330B2" w:rsidRDefault="00D203C8" w:rsidP="00D203C8">
            <w:pPr>
              <w:ind w:right="-1050"/>
              <w:rPr>
                <w:b/>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7F4F69D8"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16F11010" w14:textId="13BF1B5A"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18BAD8E4" w14:textId="6BA07287" w:rsidR="00D203C8" w:rsidRPr="00E330B2" w:rsidRDefault="00D203C8" w:rsidP="00D203C8">
            <w:pPr>
              <w:ind w:right="-1050"/>
              <w:rPr>
                <w:b/>
              </w:rPr>
            </w:pPr>
            <w:r w:rsidRPr="00666A05">
              <w:rPr>
                <w:b/>
              </w:rPr>
              <w:t>2</w:t>
            </w:r>
            <w:r w:rsidRPr="00E330B2">
              <w:rPr>
                <w:b/>
              </w:rPr>
              <w:t>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114F33" w14:textId="3F9380A4" w:rsidR="00D203C8" w:rsidRPr="00E330B2" w:rsidRDefault="00D203C8" w:rsidP="00D203C8">
            <w:pPr>
              <w:ind w:right="-1050"/>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01618D" w14:textId="77777777" w:rsidR="00D203C8" w:rsidRPr="00666A05" w:rsidRDefault="00D203C8" w:rsidP="00D203C8">
            <w:pPr>
              <w:ind w:right="-1050"/>
              <w:rPr>
                <w:b/>
              </w:rPr>
            </w:pPr>
          </w:p>
        </w:tc>
        <w:tc>
          <w:tcPr>
            <w:tcW w:w="709" w:type="dxa"/>
            <w:tcBorders>
              <w:top w:val="single" w:sz="4" w:space="0" w:color="auto"/>
              <w:left w:val="single" w:sz="4" w:space="0" w:color="auto"/>
              <w:bottom w:val="single" w:sz="4" w:space="0" w:color="auto"/>
              <w:right w:val="single" w:sz="4" w:space="0" w:color="auto"/>
            </w:tcBorders>
          </w:tcPr>
          <w:p w14:paraId="3BC89090"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EF0832" w14:textId="3CDBF473" w:rsidR="00D203C8" w:rsidRPr="00666A05" w:rsidRDefault="00D203C8" w:rsidP="00D203C8">
            <w:pPr>
              <w:ind w:right="-1050"/>
              <w:rPr>
                <w:b/>
              </w:rPr>
            </w:pPr>
            <w:r w:rsidRPr="00666A05">
              <w:rPr>
                <w:b/>
              </w:rPr>
              <w:t>2</w:t>
            </w:r>
            <w:r w:rsidRPr="00E330B2">
              <w:rPr>
                <w:b/>
              </w:rPr>
              <w:t>33</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03386623" w14:textId="2FABACDA"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B30836" w14:textId="11601FAB" w:rsidR="00D203C8" w:rsidRPr="00E330B2" w:rsidRDefault="00D203C8" w:rsidP="00D203C8">
            <w:pPr>
              <w:ind w:right="-105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4EBBA3" w14:textId="6BDDCC9D"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01C7439C" w14:textId="3CCE13AE" w:rsidR="00D203C8" w:rsidRPr="00666A05" w:rsidRDefault="00D203C8" w:rsidP="00D203C8">
            <w:pPr>
              <w:ind w:right="-1050"/>
            </w:pPr>
            <w:r w:rsidRPr="00666A05">
              <w:rPr>
                <w:b/>
              </w:rPr>
              <w:t>2</w:t>
            </w:r>
            <w:r w:rsidRPr="00E330B2">
              <w:rPr>
                <w:b/>
              </w:rPr>
              <w:t>60</w:t>
            </w:r>
          </w:p>
        </w:tc>
        <w:tc>
          <w:tcPr>
            <w:tcW w:w="1559" w:type="dxa"/>
            <w:tcBorders>
              <w:top w:val="single" w:sz="4" w:space="0" w:color="auto"/>
              <w:left w:val="single" w:sz="4" w:space="0" w:color="auto"/>
              <w:bottom w:val="single" w:sz="4" w:space="0" w:color="auto"/>
            </w:tcBorders>
          </w:tcPr>
          <w:p w14:paraId="12EBAFF1" w14:textId="5D0E9EC3" w:rsidR="00D203C8" w:rsidRPr="00E330B2" w:rsidRDefault="00D203C8" w:rsidP="00D203C8">
            <w:pPr>
              <w:ind w:right="-1050"/>
            </w:pPr>
          </w:p>
        </w:tc>
        <w:tc>
          <w:tcPr>
            <w:tcW w:w="709" w:type="dxa"/>
            <w:tcBorders>
              <w:top w:val="single" w:sz="4" w:space="0" w:color="auto"/>
              <w:left w:val="single" w:sz="4" w:space="0" w:color="auto"/>
              <w:bottom w:val="single" w:sz="4" w:space="0" w:color="auto"/>
            </w:tcBorders>
          </w:tcPr>
          <w:p w14:paraId="47C8E5F0"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6B42153D" w14:textId="77777777" w:rsidR="00D203C8" w:rsidRPr="00E330B2" w:rsidRDefault="00D203C8" w:rsidP="00D203C8">
            <w:pPr>
              <w:ind w:right="-1050"/>
            </w:pPr>
          </w:p>
        </w:tc>
      </w:tr>
      <w:tr w:rsidR="00675ABC" w:rsidRPr="00E330B2" w14:paraId="6677797B" w14:textId="4092A26B" w:rsidTr="00675ABC">
        <w:trPr>
          <w:trHeight w:val="274"/>
        </w:trPr>
        <w:tc>
          <w:tcPr>
            <w:tcW w:w="479" w:type="dxa"/>
            <w:tcBorders>
              <w:top w:val="single" w:sz="4" w:space="0" w:color="auto"/>
              <w:left w:val="single" w:sz="4" w:space="0" w:color="auto"/>
              <w:bottom w:val="single" w:sz="4" w:space="0" w:color="auto"/>
            </w:tcBorders>
            <w:shd w:val="clear" w:color="auto" w:fill="auto"/>
          </w:tcPr>
          <w:p w14:paraId="525DD37A" w14:textId="18065E4B" w:rsidR="00D203C8" w:rsidRPr="00C72377" w:rsidRDefault="00D203C8" w:rsidP="00D203C8">
            <w:pPr>
              <w:ind w:right="-1050"/>
            </w:pPr>
            <w:r w:rsidRPr="00666A05">
              <w:rPr>
                <w:b/>
              </w:rPr>
              <w:t>1</w:t>
            </w:r>
            <w:r w:rsidRPr="00E330B2">
              <w:rPr>
                <w:b/>
              </w:rPr>
              <w:t>83</w:t>
            </w:r>
          </w:p>
        </w:tc>
        <w:tc>
          <w:tcPr>
            <w:tcW w:w="1635" w:type="dxa"/>
            <w:tcBorders>
              <w:top w:val="single" w:sz="4" w:space="0" w:color="auto"/>
              <w:left w:val="single" w:sz="4" w:space="0" w:color="000000"/>
              <w:bottom w:val="single" w:sz="4" w:space="0" w:color="auto"/>
              <w:right w:val="single" w:sz="4" w:space="0" w:color="auto"/>
            </w:tcBorders>
            <w:shd w:val="clear" w:color="auto" w:fill="auto"/>
          </w:tcPr>
          <w:p w14:paraId="7486CE07" w14:textId="32E67A33" w:rsidR="00D203C8" w:rsidRPr="00E330B2" w:rsidRDefault="00D203C8" w:rsidP="00D203C8">
            <w:pPr>
              <w:ind w:right="-1050"/>
              <w:rPr>
                <w:b/>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2C8626B4"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77FEC492" w14:textId="25890F22"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592FAD19" w14:textId="0556A1F4" w:rsidR="00D203C8" w:rsidRPr="00E330B2" w:rsidRDefault="00D203C8" w:rsidP="00D203C8">
            <w:pPr>
              <w:ind w:right="-1050"/>
            </w:pPr>
            <w:r w:rsidRPr="00666A05">
              <w:rPr>
                <w:b/>
              </w:rPr>
              <w:t>2</w:t>
            </w:r>
            <w:r w:rsidRPr="00E330B2">
              <w:rPr>
                <w:b/>
              </w:rPr>
              <w:t>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A3A609" w14:textId="06D29F23" w:rsidR="00D203C8" w:rsidRPr="00E330B2" w:rsidRDefault="00D203C8" w:rsidP="00D203C8">
            <w:pPr>
              <w:ind w:right="-105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9256E86" w14:textId="5C5EC95B"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5900B26A"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0E00EB" w14:textId="5D3DB0EC" w:rsidR="00D203C8" w:rsidRPr="00E330B2" w:rsidRDefault="00D203C8" w:rsidP="00D203C8">
            <w:pPr>
              <w:ind w:right="-1050"/>
              <w:rPr>
                <w:b/>
              </w:rPr>
            </w:pPr>
            <w:r w:rsidRPr="00666A05">
              <w:rPr>
                <w:b/>
              </w:rPr>
              <w:t>2</w:t>
            </w:r>
            <w:r w:rsidRPr="00E330B2">
              <w:rPr>
                <w:b/>
              </w:rPr>
              <w:t>34</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08F2AE9B" w14:textId="6812F6D8" w:rsidR="00D203C8" w:rsidRPr="00E330B2" w:rsidRDefault="00D203C8" w:rsidP="00D203C8">
            <w:pPr>
              <w:ind w:right="-1050"/>
              <w:rPr>
                <w:b/>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14:paraId="44CD976F"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1D6F9595" w14:textId="36FF89D6"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40786996" w14:textId="50347160" w:rsidR="00D203C8" w:rsidRPr="00666A05" w:rsidRDefault="00D203C8" w:rsidP="00D203C8">
            <w:pPr>
              <w:ind w:right="-1050"/>
            </w:pPr>
            <w:r>
              <w:t>261</w:t>
            </w:r>
          </w:p>
        </w:tc>
        <w:tc>
          <w:tcPr>
            <w:tcW w:w="1559" w:type="dxa"/>
            <w:tcBorders>
              <w:top w:val="single" w:sz="4" w:space="0" w:color="auto"/>
              <w:left w:val="single" w:sz="4" w:space="0" w:color="auto"/>
              <w:bottom w:val="single" w:sz="4" w:space="0" w:color="auto"/>
            </w:tcBorders>
          </w:tcPr>
          <w:p w14:paraId="5D03409F" w14:textId="6CFEB216" w:rsidR="00D203C8" w:rsidRPr="00E330B2" w:rsidRDefault="00D203C8" w:rsidP="00D203C8">
            <w:pPr>
              <w:ind w:right="-1050"/>
            </w:pPr>
          </w:p>
        </w:tc>
        <w:tc>
          <w:tcPr>
            <w:tcW w:w="709" w:type="dxa"/>
            <w:tcBorders>
              <w:top w:val="single" w:sz="4" w:space="0" w:color="auto"/>
              <w:left w:val="single" w:sz="4" w:space="0" w:color="auto"/>
              <w:bottom w:val="single" w:sz="4" w:space="0" w:color="auto"/>
            </w:tcBorders>
          </w:tcPr>
          <w:p w14:paraId="380A2A62"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546DB691" w14:textId="77777777" w:rsidR="00D203C8" w:rsidRPr="00E330B2" w:rsidRDefault="00D203C8" w:rsidP="00D203C8">
            <w:pPr>
              <w:ind w:right="-1050"/>
            </w:pPr>
          </w:p>
        </w:tc>
      </w:tr>
      <w:tr w:rsidR="00675ABC" w:rsidRPr="00E330B2" w14:paraId="6425E9E6" w14:textId="3B506A87" w:rsidTr="00675ABC">
        <w:trPr>
          <w:trHeight w:val="275"/>
        </w:trPr>
        <w:tc>
          <w:tcPr>
            <w:tcW w:w="479" w:type="dxa"/>
            <w:tcBorders>
              <w:top w:val="single" w:sz="4" w:space="0" w:color="auto"/>
              <w:left w:val="single" w:sz="4" w:space="0" w:color="auto"/>
              <w:bottom w:val="single" w:sz="4" w:space="0" w:color="auto"/>
            </w:tcBorders>
            <w:shd w:val="clear" w:color="auto" w:fill="auto"/>
          </w:tcPr>
          <w:p w14:paraId="107C434C" w14:textId="1D7B28C1" w:rsidR="00D203C8" w:rsidRPr="0050225E" w:rsidRDefault="00D203C8" w:rsidP="00D203C8">
            <w:pPr>
              <w:ind w:right="-1050"/>
              <w:rPr>
                <w:b/>
                <w:bCs/>
              </w:rPr>
            </w:pPr>
            <w:r w:rsidRPr="0050225E">
              <w:rPr>
                <w:b/>
                <w:bCs/>
              </w:rPr>
              <w:t>184</w:t>
            </w:r>
          </w:p>
        </w:tc>
        <w:tc>
          <w:tcPr>
            <w:tcW w:w="1635" w:type="dxa"/>
            <w:tcBorders>
              <w:top w:val="single" w:sz="4" w:space="0" w:color="auto"/>
              <w:left w:val="single" w:sz="4" w:space="0" w:color="000000"/>
              <w:bottom w:val="single" w:sz="4" w:space="0" w:color="auto"/>
              <w:right w:val="single" w:sz="4" w:space="0" w:color="auto"/>
            </w:tcBorders>
            <w:shd w:val="clear" w:color="auto" w:fill="auto"/>
          </w:tcPr>
          <w:p w14:paraId="0A2E6566" w14:textId="4EEAB817" w:rsidR="00D203C8" w:rsidRPr="00E330B2" w:rsidRDefault="00D203C8" w:rsidP="00D203C8">
            <w:pPr>
              <w:ind w:right="-1050"/>
              <w:rPr>
                <w:b/>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45B94263" w14:textId="77777777" w:rsidR="00D203C8" w:rsidRPr="00666A05" w:rsidRDefault="00D203C8" w:rsidP="00D203C8">
            <w:pPr>
              <w:ind w:right="-1050"/>
              <w:rPr>
                <w:b/>
              </w:rPr>
            </w:pPr>
          </w:p>
        </w:tc>
        <w:tc>
          <w:tcPr>
            <w:tcW w:w="567" w:type="dxa"/>
            <w:tcBorders>
              <w:top w:val="single" w:sz="4" w:space="0" w:color="auto"/>
              <w:left w:val="single" w:sz="4" w:space="0" w:color="000000"/>
              <w:bottom w:val="single" w:sz="4" w:space="0" w:color="auto"/>
              <w:right w:val="single" w:sz="4" w:space="0" w:color="auto"/>
            </w:tcBorders>
            <w:shd w:val="clear" w:color="auto" w:fill="auto"/>
          </w:tcPr>
          <w:p w14:paraId="60D5A0BF" w14:textId="1616511D"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2CF316DA" w14:textId="678FB952" w:rsidR="00D203C8" w:rsidRPr="00E330B2" w:rsidRDefault="00D203C8" w:rsidP="00D203C8">
            <w:pPr>
              <w:ind w:right="-1050"/>
            </w:pPr>
            <w:r w:rsidRPr="00666A05">
              <w:rPr>
                <w:b/>
              </w:rPr>
              <w:t>2</w:t>
            </w:r>
            <w:r w:rsidRPr="00E330B2">
              <w:rPr>
                <w:b/>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113ED5" w14:textId="18DB37A9" w:rsidR="00D203C8" w:rsidRPr="00E330B2" w:rsidRDefault="00D203C8" w:rsidP="00D203C8">
            <w:pPr>
              <w:ind w:right="-1050"/>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4A43A83" w14:textId="5ED5E408"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25D3BDC1"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6571DA" w14:textId="22B94313" w:rsidR="00D203C8" w:rsidRPr="00E330B2" w:rsidRDefault="00D203C8" w:rsidP="00D203C8">
            <w:pPr>
              <w:ind w:right="-1050"/>
              <w:rPr>
                <w:b/>
              </w:rPr>
            </w:pPr>
            <w:r w:rsidRPr="00666A05">
              <w:rPr>
                <w:b/>
              </w:rPr>
              <w:t>2</w:t>
            </w:r>
            <w:r w:rsidRPr="00E330B2">
              <w:rPr>
                <w:b/>
              </w:rPr>
              <w:t>35</w:t>
            </w: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57D496A0" w14:textId="3D3BAD33"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A363F3" w14:textId="71D2C0CF" w:rsidR="00D203C8" w:rsidRPr="00E330B2" w:rsidRDefault="00D203C8" w:rsidP="00D203C8">
            <w:pPr>
              <w:ind w:right="-1050"/>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3E235D" w14:textId="0457B8AD" w:rsidR="00D203C8" w:rsidRPr="00E330B2"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6E80F438" w14:textId="2C4511E1" w:rsidR="00D203C8" w:rsidRPr="00666A05" w:rsidRDefault="00D203C8" w:rsidP="00D203C8">
            <w:pPr>
              <w:ind w:right="-1050"/>
            </w:pPr>
            <w:r>
              <w:t>262</w:t>
            </w:r>
          </w:p>
        </w:tc>
        <w:tc>
          <w:tcPr>
            <w:tcW w:w="1559" w:type="dxa"/>
            <w:tcBorders>
              <w:top w:val="single" w:sz="4" w:space="0" w:color="auto"/>
              <w:left w:val="single" w:sz="4" w:space="0" w:color="auto"/>
              <w:bottom w:val="single" w:sz="4" w:space="0" w:color="auto"/>
            </w:tcBorders>
          </w:tcPr>
          <w:p w14:paraId="53D073AA" w14:textId="632A6731" w:rsidR="00D203C8" w:rsidRPr="00E330B2" w:rsidRDefault="00D203C8" w:rsidP="00D203C8">
            <w:pPr>
              <w:ind w:right="-1050"/>
            </w:pPr>
          </w:p>
        </w:tc>
        <w:tc>
          <w:tcPr>
            <w:tcW w:w="709" w:type="dxa"/>
            <w:tcBorders>
              <w:top w:val="single" w:sz="4" w:space="0" w:color="auto"/>
              <w:left w:val="single" w:sz="4" w:space="0" w:color="auto"/>
              <w:bottom w:val="single" w:sz="4" w:space="0" w:color="auto"/>
            </w:tcBorders>
          </w:tcPr>
          <w:p w14:paraId="73A0DC53"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17139D07" w14:textId="77777777" w:rsidR="00D203C8" w:rsidRPr="00E330B2" w:rsidRDefault="00D203C8" w:rsidP="00D203C8">
            <w:pPr>
              <w:ind w:right="-1050"/>
            </w:pPr>
          </w:p>
        </w:tc>
      </w:tr>
      <w:tr w:rsidR="00675ABC" w:rsidRPr="00E330B2" w14:paraId="5FE4E7C2" w14:textId="1A276EA5" w:rsidTr="00675ABC">
        <w:tc>
          <w:tcPr>
            <w:tcW w:w="479" w:type="dxa"/>
            <w:tcBorders>
              <w:top w:val="single" w:sz="4" w:space="0" w:color="auto"/>
              <w:left w:val="single" w:sz="4" w:space="0" w:color="auto"/>
              <w:bottom w:val="single" w:sz="4" w:space="0" w:color="auto"/>
              <w:right w:val="single" w:sz="4" w:space="0" w:color="auto"/>
            </w:tcBorders>
            <w:shd w:val="clear" w:color="auto" w:fill="auto"/>
          </w:tcPr>
          <w:p w14:paraId="1D8B0994" w14:textId="4D464250" w:rsidR="00D203C8" w:rsidRPr="00C72377" w:rsidRDefault="00D203C8" w:rsidP="00D203C8">
            <w:pPr>
              <w:ind w:right="-1050"/>
            </w:pPr>
            <w:r w:rsidRPr="00666A05">
              <w:rPr>
                <w:b/>
              </w:rPr>
              <w:t>1</w:t>
            </w:r>
            <w:r w:rsidRPr="00E330B2">
              <w:rPr>
                <w:b/>
              </w:rPr>
              <w:t>85</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79FB3141" w14:textId="34833962" w:rsidR="00D203C8" w:rsidRPr="00E330B2" w:rsidRDefault="00D203C8" w:rsidP="00D203C8">
            <w:pPr>
              <w:ind w:right="-1050"/>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BE099F"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F12BB9" w14:textId="71327D21" w:rsidR="00D203C8" w:rsidRPr="00666A05" w:rsidRDefault="00D203C8" w:rsidP="00D203C8">
            <w:pPr>
              <w:ind w:right="-1050"/>
              <w:rPr>
                <w:b/>
              </w:rPr>
            </w:pPr>
          </w:p>
        </w:tc>
        <w:tc>
          <w:tcPr>
            <w:tcW w:w="426" w:type="dxa"/>
            <w:tcBorders>
              <w:top w:val="single" w:sz="4" w:space="0" w:color="auto"/>
              <w:left w:val="single" w:sz="4" w:space="0" w:color="auto"/>
              <w:bottom w:val="single" w:sz="4" w:space="0" w:color="auto"/>
              <w:right w:val="single" w:sz="4" w:space="0" w:color="auto"/>
            </w:tcBorders>
          </w:tcPr>
          <w:p w14:paraId="6BC51E13" w14:textId="0FC57B06" w:rsidR="00D203C8" w:rsidRPr="00E330B2" w:rsidRDefault="00D203C8" w:rsidP="00D203C8">
            <w:pPr>
              <w:ind w:right="-1050"/>
              <w:rPr>
                <w:i/>
              </w:rPr>
            </w:pPr>
            <w:r w:rsidRPr="00666A05">
              <w:rPr>
                <w:b/>
              </w:rPr>
              <w:t>2</w:t>
            </w:r>
            <w:r w:rsidRPr="00E330B2">
              <w:rPr>
                <w:b/>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F2278F" w14:textId="2AA735BB" w:rsidR="00D203C8" w:rsidRPr="00E330B2" w:rsidRDefault="00D203C8" w:rsidP="00D203C8">
            <w:pPr>
              <w:ind w:right="-1050"/>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64FCC6B" w14:textId="77777777" w:rsidR="00D203C8" w:rsidRPr="00666A05" w:rsidRDefault="00D203C8" w:rsidP="00D203C8">
            <w:pPr>
              <w:ind w:right="-1050"/>
              <w:rPr>
                <w:i/>
              </w:rPr>
            </w:pPr>
          </w:p>
        </w:tc>
        <w:tc>
          <w:tcPr>
            <w:tcW w:w="709" w:type="dxa"/>
            <w:tcBorders>
              <w:top w:val="single" w:sz="4" w:space="0" w:color="auto"/>
              <w:left w:val="single" w:sz="4" w:space="0" w:color="auto"/>
              <w:bottom w:val="single" w:sz="4" w:space="0" w:color="auto"/>
              <w:right w:val="single" w:sz="4" w:space="0" w:color="auto"/>
            </w:tcBorders>
          </w:tcPr>
          <w:p w14:paraId="6C03F07C"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620BE9" w14:textId="384EF49D" w:rsidR="00D203C8" w:rsidRPr="0050225E" w:rsidRDefault="00D203C8" w:rsidP="00D203C8">
            <w:pPr>
              <w:ind w:right="-1050"/>
              <w:rPr>
                <w:b/>
              </w:rPr>
            </w:pPr>
            <w:r w:rsidRPr="00666A05">
              <w:rPr>
                <w:b/>
              </w:rPr>
              <w:t>2</w:t>
            </w:r>
            <w:r w:rsidRPr="00E330B2">
              <w:rPr>
                <w:b/>
              </w:rPr>
              <w:t>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238E73" w14:textId="35705BDD" w:rsidR="00D203C8" w:rsidRPr="00E330B2" w:rsidRDefault="00D203C8" w:rsidP="00D203C8">
            <w:pPr>
              <w:ind w:right="-1050"/>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50B63C"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4A65A4" w14:textId="6E13B97D"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D7BEA4B" w14:textId="238E9169" w:rsidR="00D203C8" w:rsidRPr="00666A05" w:rsidRDefault="00D203C8" w:rsidP="00D203C8">
            <w:pPr>
              <w:ind w:right="-1050"/>
            </w:pPr>
            <w:r>
              <w:t>263</w:t>
            </w:r>
          </w:p>
        </w:tc>
        <w:tc>
          <w:tcPr>
            <w:tcW w:w="1559" w:type="dxa"/>
            <w:tcBorders>
              <w:top w:val="single" w:sz="4" w:space="0" w:color="auto"/>
              <w:left w:val="single" w:sz="4" w:space="0" w:color="auto"/>
              <w:bottom w:val="single" w:sz="4" w:space="0" w:color="auto"/>
              <w:right w:val="single" w:sz="4" w:space="0" w:color="auto"/>
            </w:tcBorders>
          </w:tcPr>
          <w:p w14:paraId="36CF733E" w14:textId="16B449B2"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00C138E5" w14:textId="77777777" w:rsidR="00D203C8" w:rsidRPr="00E330B2" w:rsidRDefault="00D203C8" w:rsidP="00D203C8">
            <w:pPr>
              <w:ind w:right="-1050"/>
            </w:pPr>
          </w:p>
        </w:tc>
        <w:tc>
          <w:tcPr>
            <w:tcW w:w="709" w:type="dxa"/>
            <w:tcBorders>
              <w:top w:val="single" w:sz="4" w:space="0" w:color="auto"/>
              <w:left w:val="single" w:sz="4" w:space="0" w:color="auto"/>
              <w:bottom w:val="single" w:sz="4" w:space="0" w:color="auto"/>
              <w:right w:val="single" w:sz="4" w:space="0" w:color="auto"/>
            </w:tcBorders>
          </w:tcPr>
          <w:p w14:paraId="75CC6776" w14:textId="77777777" w:rsidR="00D203C8" w:rsidRPr="00E330B2" w:rsidRDefault="00D203C8" w:rsidP="00D203C8">
            <w:pPr>
              <w:ind w:right="-1050"/>
            </w:pPr>
          </w:p>
        </w:tc>
      </w:tr>
      <w:tr w:rsidR="00675ABC" w:rsidRPr="00E330B2" w14:paraId="0A7F7A85" w14:textId="7820AFA3" w:rsidTr="00675ABC">
        <w:trPr>
          <w:trHeight w:val="260"/>
        </w:trPr>
        <w:tc>
          <w:tcPr>
            <w:tcW w:w="479" w:type="dxa"/>
            <w:tcBorders>
              <w:left w:val="single" w:sz="4" w:space="0" w:color="auto"/>
              <w:bottom w:val="single" w:sz="4" w:space="0" w:color="auto"/>
              <w:right w:val="single" w:sz="4" w:space="0" w:color="auto"/>
            </w:tcBorders>
          </w:tcPr>
          <w:p w14:paraId="1BE66DA5" w14:textId="718826B4" w:rsidR="00D203C8" w:rsidRPr="0050225E" w:rsidRDefault="00D203C8" w:rsidP="00D203C8">
            <w:pPr>
              <w:ind w:right="-1050"/>
              <w:rPr>
                <w:b/>
                <w:bCs/>
              </w:rPr>
            </w:pPr>
            <w:r w:rsidRPr="0050225E">
              <w:rPr>
                <w:b/>
                <w:bCs/>
              </w:rPr>
              <w:t>186</w:t>
            </w:r>
          </w:p>
        </w:tc>
        <w:tc>
          <w:tcPr>
            <w:tcW w:w="1635" w:type="dxa"/>
            <w:tcBorders>
              <w:left w:val="single" w:sz="4" w:space="0" w:color="auto"/>
              <w:bottom w:val="single" w:sz="4" w:space="0" w:color="auto"/>
              <w:right w:val="single" w:sz="4" w:space="0" w:color="auto"/>
            </w:tcBorders>
          </w:tcPr>
          <w:p w14:paraId="72091387" w14:textId="77777777" w:rsidR="00D203C8" w:rsidRPr="00E330B2" w:rsidRDefault="00D203C8" w:rsidP="00D203C8">
            <w:pPr>
              <w:ind w:right="-1050"/>
              <w:rPr>
                <w:b/>
              </w:rPr>
            </w:pPr>
          </w:p>
        </w:tc>
        <w:tc>
          <w:tcPr>
            <w:tcW w:w="850" w:type="dxa"/>
            <w:tcBorders>
              <w:left w:val="single" w:sz="4" w:space="0" w:color="auto"/>
              <w:bottom w:val="single" w:sz="4" w:space="0" w:color="auto"/>
              <w:right w:val="single" w:sz="4" w:space="0" w:color="auto"/>
            </w:tcBorders>
          </w:tcPr>
          <w:p w14:paraId="613F11E9" w14:textId="77777777" w:rsidR="00D203C8" w:rsidRPr="00666A05" w:rsidRDefault="00D203C8" w:rsidP="00D203C8">
            <w:pPr>
              <w:ind w:right="-1050"/>
              <w:rPr>
                <w:b/>
              </w:rPr>
            </w:pPr>
          </w:p>
        </w:tc>
        <w:tc>
          <w:tcPr>
            <w:tcW w:w="567" w:type="dxa"/>
            <w:tcBorders>
              <w:left w:val="single" w:sz="4" w:space="0" w:color="auto"/>
              <w:bottom w:val="single" w:sz="4" w:space="0" w:color="auto"/>
              <w:right w:val="single" w:sz="4" w:space="0" w:color="auto"/>
            </w:tcBorders>
          </w:tcPr>
          <w:p w14:paraId="4B9EF8D3" w14:textId="77777777" w:rsidR="00D203C8" w:rsidRPr="00666A05" w:rsidRDefault="00D203C8" w:rsidP="00D203C8">
            <w:pPr>
              <w:ind w:right="-1050"/>
              <w:rPr>
                <w:b/>
              </w:rPr>
            </w:pPr>
          </w:p>
        </w:tc>
        <w:tc>
          <w:tcPr>
            <w:tcW w:w="426" w:type="dxa"/>
            <w:tcBorders>
              <w:left w:val="single" w:sz="4" w:space="0" w:color="auto"/>
              <w:bottom w:val="single" w:sz="4" w:space="0" w:color="auto"/>
              <w:right w:val="single" w:sz="4" w:space="0" w:color="auto"/>
            </w:tcBorders>
          </w:tcPr>
          <w:p w14:paraId="2CBCA70C" w14:textId="61A50958" w:rsidR="00D203C8" w:rsidRPr="00666A05" w:rsidRDefault="00D203C8" w:rsidP="00D203C8">
            <w:pPr>
              <w:ind w:right="-1050"/>
              <w:rPr>
                <w:b/>
              </w:rPr>
            </w:pPr>
            <w:r>
              <w:rPr>
                <w:b/>
              </w:rPr>
              <w:t>212</w:t>
            </w:r>
          </w:p>
        </w:tc>
        <w:tc>
          <w:tcPr>
            <w:tcW w:w="1701" w:type="dxa"/>
            <w:tcBorders>
              <w:left w:val="single" w:sz="4" w:space="0" w:color="auto"/>
              <w:bottom w:val="single" w:sz="4" w:space="0" w:color="auto"/>
              <w:right w:val="single" w:sz="4" w:space="0" w:color="auto"/>
            </w:tcBorders>
          </w:tcPr>
          <w:p w14:paraId="5C613C84" w14:textId="77777777" w:rsidR="00D203C8" w:rsidRPr="00E330B2" w:rsidRDefault="00D203C8" w:rsidP="00D203C8">
            <w:pPr>
              <w:ind w:right="-1050"/>
              <w:rPr>
                <w:i/>
              </w:rPr>
            </w:pPr>
          </w:p>
        </w:tc>
        <w:tc>
          <w:tcPr>
            <w:tcW w:w="708" w:type="dxa"/>
            <w:tcBorders>
              <w:left w:val="single" w:sz="4" w:space="0" w:color="auto"/>
              <w:bottom w:val="single" w:sz="4" w:space="0" w:color="auto"/>
              <w:right w:val="single" w:sz="4" w:space="0" w:color="auto"/>
            </w:tcBorders>
          </w:tcPr>
          <w:p w14:paraId="195B86E5" w14:textId="77777777" w:rsidR="00D203C8" w:rsidRPr="00666A05" w:rsidRDefault="00D203C8" w:rsidP="00D203C8">
            <w:pPr>
              <w:ind w:right="-1050"/>
              <w:rPr>
                <w:i/>
              </w:rPr>
            </w:pPr>
          </w:p>
        </w:tc>
        <w:tc>
          <w:tcPr>
            <w:tcW w:w="709" w:type="dxa"/>
            <w:tcBorders>
              <w:left w:val="single" w:sz="4" w:space="0" w:color="auto"/>
              <w:bottom w:val="single" w:sz="4" w:space="0" w:color="auto"/>
              <w:right w:val="single" w:sz="4" w:space="0" w:color="auto"/>
            </w:tcBorders>
          </w:tcPr>
          <w:p w14:paraId="6752CB17" w14:textId="77777777" w:rsidR="00D203C8" w:rsidRPr="00666A05" w:rsidRDefault="00D203C8" w:rsidP="00D203C8">
            <w:pPr>
              <w:ind w:right="-1050"/>
              <w:rPr>
                <w:b/>
              </w:rPr>
            </w:pPr>
          </w:p>
        </w:tc>
        <w:tc>
          <w:tcPr>
            <w:tcW w:w="567" w:type="dxa"/>
            <w:tcBorders>
              <w:left w:val="single" w:sz="4" w:space="0" w:color="auto"/>
              <w:bottom w:val="single" w:sz="4" w:space="0" w:color="auto"/>
              <w:right w:val="single" w:sz="4" w:space="0" w:color="auto"/>
            </w:tcBorders>
          </w:tcPr>
          <w:p w14:paraId="6E4631A1" w14:textId="3653D461" w:rsidR="00D203C8" w:rsidRPr="00666A05" w:rsidRDefault="00D203C8" w:rsidP="00D203C8">
            <w:pPr>
              <w:ind w:right="-1050"/>
              <w:rPr>
                <w:b/>
              </w:rPr>
            </w:pPr>
            <w:r>
              <w:rPr>
                <w:b/>
              </w:rPr>
              <w:t>238</w:t>
            </w:r>
          </w:p>
        </w:tc>
        <w:tc>
          <w:tcPr>
            <w:tcW w:w="1843" w:type="dxa"/>
            <w:tcBorders>
              <w:left w:val="single" w:sz="4" w:space="0" w:color="auto"/>
              <w:bottom w:val="single" w:sz="4" w:space="0" w:color="auto"/>
              <w:right w:val="single" w:sz="4" w:space="0" w:color="auto"/>
            </w:tcBorders>
          </w:tcPr>
          <w:p w14:paraId="15EAEC7F" w14:textId="77777777" w:rsidR="00D203C8" w:rsidRPr="00E330B2" w:rsidRDefault="00D203C8" w:rsidP="00D203C8">
            <w:pPr>
              <w:ind w:right="-1050"/>
              <w:rPr>
                <w:b/>
              </w:rPr>
            </w:pPr>
          </w:p>
        </w:tc>
        <w:tc>
          <w:tcPr>
            <w:tcW w:w="709" w:type="dxa"/>
            <w:tcBorders>
              <w:left w:val="single" w:sz="4" w:space="0" w:color="auto"/>
              <w:bottom w:val="single" w:sz="4" w:space="0" w:color="auto"/>
              <w:right w:val="single" w:sz="4" w:space="0" w:color="auto"/>
            </w:tcBorders>
          </w:tcPr>
          <w:p w14:paraId="707F731D" w14:textId="77777777" w:rsidR="00D203C8" w:rsidRPr="00666A05" w:rsidRDefault="00D203C8" w:rsidP="00D203C8">
            <w:pPr>
              <w:ind w:right="-1050"/>
              <w:rPr>
                <w:b/>
              </w:rPr>
            </w:pPr>
          </w:p>
        </w:tc>
        <w:tc>
          <w:tcPr>
            <w:tcW w:w="567" w:type="dxa"/>
            <w:tcBorders>
              <w:top w:val="single" w:sz="4" w:space="0" w:color="auto"/>
              <w:left w:val="single" w:sz="4" w:space="0" w:color="auto"/>
              <w:bottom w:val="single" w:sz="4" w:space="0" w:color="auto"/>
              <w:right w:val="single" w:sz="4" w:space="0" w:color="auto"/>
            </w:tcBorders>
          </w:tcPr>
          <w:p w14:paraId="64701B77" w14:textId="77777777" w:rsidR="00D203C8" w:rsidRPr="00666A05" w:rsidRDefault="00D203C8" w:rsidP="00D203C8">
            <w:pPr>
              <w:ind w:right="-1050"/>
              <w:rPr>
                <w:b/>
              </w:rPr>
            </w:pPr>
          </w:p>
        </w:tc>
        <w:tc>
          <w:tcPr>
            <w:tcW w:w="425" w:type="dxa"/>
            <w:tcBorders>
              <w:top w:val="single" w:sz="4" w:space="0" w:color="auto"/>
              <w:left w:val="single" w:sz="4" w:space="0" w:color="auto"/>
              <w:bottom w:val="single" w:sz="4" w:space="0" w:color="auto"/>
              <w:right w:val="single" w:sz="4" w:space="0" w:color="auto"/>
            </w:tcBorders>
          </w:tcPr>
          <w:p w14:paraId="015063E0" w14:textId="391A0366" w:rsidR="00D203C8" w:rsidRPr="00E330B2" w:rsidRDefault="00D203C8" w:rsidP="00D203C8">
            <w:pPr>
              <w:ind w:right="-1050"/>
            </w:pPr>
            <w:r>
              <w:t>264</w:t>
            </w:r>
          </w:p>
        </w:tc>
        <w:tc>
          <w:tcPr>
            <w:tcW w:w="1559" w:type="dxa"/>
            <w:tcBorders>
              <w:top w:val="single" w:sz="4" w:space="0" w:color="auto"/>
              <w:left w:val="single" w:sz="4" w:space="0" w:color="auto"/>
              <w:bottom w:val="single" w:sz="4" w:space="0" w:color="auto"/>
              <w:right w:val="single" w:sz="4" w:space="0" w:color="auto"/>
            </w:tcBorders>
          </w:tcPr>
          <w:p w14:paraId="59EFD8C4" w14:textId="7DC81EBE" w:rsidR="00D203C8" w:rsidRPr="00E330B2" w:rsidRDefault="00D203C8" w:rsidP="00D203C8">
            <w:pPr>
              <w:ind w:right="-1050"/>
            </w:pPr>
          </w:p>
        </w:tc>
        <w:tc>
          <w:tcPr>
            <w:tcW w:w="709" w:type="dxa"/>
            <w:tcBorders>
              <w:left w:val="single" w:sz="4" w:space="0" w:color="auto"/>
              <w:bottom w:val="single" w:sz="4" w:space="0" w:color="auto"/>
              <w:right w:val="single" w:sz="4" w:space="0" w:color="auto"/>
            </w:tcBorders>
          </w:tcPr>
          <w:p w14:paraId="7CAE4A1C" w14:textId="77777777" w:rsidR="00D203C8" w:rsidRPr="00E330B2" w:rsidRDefault="00D203C8" w:rsidP="00D203C8">
            <w:pPr>
              <w:ind w:right="-1050"/>
            </w:pPr>
          </w:p>
        </w:tc>
        <w:tc>
          <w:tcPr>
            <w:tcW w:w="709" w:type="dxa"/>
            <w:tcBorders>
              <w:left w:val="single" w:sz="4" w:space="0" w:color="auto"/>
              <w:bottom w:val="single" w:sz="4" w:space="0" w:color="auto"/>
              <w:right w:val="single" w:sz="4" w:space="0" w:color="auto"/>
            </w:tcBorders>
          </w:tcPr>
          <w:p w14:paraId="18FEF3FB" w14:textId="77777777" w:rsidR="00D203C8" w:rsidRPr="00E330B2" w:rsidRDefault="00D203C8" w:rsidP="00D203C8">
            <w:pPr>
              <w:ind w:right="-1050"/>
            </w:pPr>
          </w:p>
        </w:tc>
      </w:tr>
    </w:tbl>
    <w:p w14:paraId="7F94B693" w14:textId="77777777" w:rsidR="00E330B2" w:rsidRDefault="00E330B2" w:rsidP="0069565F">
      <w:pPr>
        <w:ind w:right="-1050"/>
        <w:jc w:val="right"/>
        <w:rPr>
          <w:sz w:val="24"/>
        </w:rPr>
      </w:pPr>
    </w:p>
    <w:p w14:paraId="212A46A1" w14:textId="77777777" w:rsidR="000D6C32" w:rsidRDefault="000D6C32">
      <w:pPr>
        <w:pageBreakBefore/>
        <w:ind w:right="-1050"/>
        <w:jc w:val="right"/>
        <w:rPr>
          <w:b/>
          <w:sz w:val="24"/>
          <w:u w:val="single"/>
        </w:rPr>
      </w:pPr>
      <w:r>
        <w:rPr>
          <w:sz w:val="24"/>
        </w:rPr>
        <w:t>UCF4</w:t>
      </w:r>
    </w:p>
    <w:p w14:paraId="6DE44290" w14:textId="31E6026F" w:rsidR="000D6C32" w:rsidRDefault="000D6C32">
      <w:pPr>
        <w:ind w:right="-1050"/>
        <w:jc w:val="center"/>
        <w:rPr>
          <w:b/>
          <w:sz w:val="24"/>
        </w:rPr>
      </w:pPr>
      <w:r>
        <w:rPr>
          <w:b/>
          <w:sz w:val="24"/>
          <w:u w:val="single"/>
        </w:rPr>
        <w:t>UNCONNECTED FAMILY 4 (ST MEWAN</w:t>
      </w:r>
      <w:r w:rsidR="00ED4FF2">
        <w:rPr>
          <w:b/>
          <w:sz w:val="24"/>
          <w:u w:val="single"/>
        </w:rPr>
        <w:t>)</w:t>
      </w:r>
    </w:p>
    <w:p w14:paraId="68DA715E" w14:textId="77777777" w:rsidR="000D6C32" w:rsidRDefault="000D6C32">
      <w:pPr>
        <w:ind w:right="-1050"/>
        <w:rPr>
          <w:sz w:val="24"/>
        </w:rPr>
      </w:pPr>
      <w:r>
        <w:rPr>
          <w:b/>
          <w:sz w:val="24"/>
        </w:rPr>
        <w:t>part A</w:t>
      </w:r>
    </w:p>
    <w:p w14:paraId="1F3C0216" w14:textId="77777777" w:rsidR="000D6C32" w:rsidRDefault="000D6C32">
      <w:pPr>
        <w:ind w:right="-1050"/>
        <w:rPr>
          <w:sz w:val="24"/>
        </w:rPr>
      </w:pPr>
      <w:r>
        <w:rPr>
          <w:sz w:val="24"/>
        </w:rPr>
        <w:tab/>
      </w:r>
      <w:r>
        <w:rPr>
          <w:sz w:val="24"/>
        </w:rPr>
        <w:tab/>
      </w:r>
      <w:r>
        <w:rPr>
          <w:sz w:val="24"/>
        </w:rPr>
        <w:tab/>
        <w:t>JOHN</w:t>
      </w:r>
    </w:p>
    <w:p w14:paraId="5C28BEC9" w14:textId="77777777" w:rsidR="000D6C32" w:rsidRDefault="000D6C32">
      <w:pPr>
        <w:ind w:right="-1050"/>
        <w:rPr>
          <w:sz w:val="24"/>
        </w:rPr>
      </w:pPr>
      <w:r>
        <w:rPr>
          <w:sz w:val="24"/>
        </w:rPr>
        <w:tab/>
      </w:r>
      <w:r>
        <w:rPr>
          <w:sz w:val="24"/>
        </w:rPr>
        <w:tab/>
      </w:r>
      <w:r>
        <w:rPr>
          <w:sz w:val="24"/>
        </w:rPr>
        <w:tab/>
        <w:t>m1 Rebekehah Couch</w:t>
      </w:r>
    </w:p>
    <w:p w14:paraId="222C1916" w14:textId="78A695F1" w:rsidR="000D6C32" w:rsidRDefault="000D6C32" w:rsidP="002B34BD">
      <w:pPr>
        <w:tabs>
          <w:tab w:val="left" w:pos="720"/>
          <w:tab w:val="left" w:pos="1440"/>
          <w:tab w:val="left" w:pos="2160"/>
          <w:tab w:val="left" w:pos="2880"/>
          <w:tab w:val="left" w:pos="3600"/>
          <w:tab w:val="left" w:pos="5544"/>
        </w:tabs>
        <w:ind w:right="-1050"/>
        <w:rPr>
          <w:sz w:val="24"/>
        </w:rPr>
      </w:pPr>
      <w:r>
        <w:rPr>
          <w:sz w:val="24"/>
        </w:rPr>
        <w:tab/>
      </w:r>
      <w:r>
        <w:rPr>
          <w:sz w:val="24"/>
        </w:rPr>
        <w:tab/>
      </w:r>
      <w:r>
        <w:rPr>
          <w:sz w:val="24"/>
        </w:rPr>
        <w:tab/>
        <w:t>m2 Jane Chapple</w:t>
      </w:r>
      <w:r w:rsidR="002B34BD">
        <w:rPr>
          <w:sz w:val="24"/>
        </w:rPr>
        <w:tab/>
      </w:r>
    </w:p>
    <w:p w14:paraId="5BF0D957" w14:textId="77777777" w:rsidR="000D6C32" w:rsidRDefault="000D6C32">
      <w:pPr>
        <w:ind w:right="-1050"/>
        <w:rPr>
          <w:sz w:val="24"/>
        </w:rPr>
      </w:pPr>
      <w:r>
        <w:rPr>
          <w:sz w:val="24"/>
        </w:rPr>
        <w:t>1_________________|_____________________________________________________________________</w:t>
      </w:r>
    </w:p>
    <w:p w14:paraId="41CEBCDE" w14:textId="77777777" w:rsidR="000D6C32" w:rsidRDefault="000D6C32">
      <w:pPr>
        <w:ind w:right="-1050"/>
        <w:rPr>
          <w:sz w:val="24"/>
        </w:rPr>
      </w:pPr>
      <w:r>
        <w:rPr>
          <w:sz w:val="24"/>
        </w:rPr>
        <w:t>REBEKAH</w:t>
      </w:r>
      <w:r>
        <w:rPr>
          <w:sz w:val="24"/>
        </w:rPr>
        <w:tab/>
        <w:t>JOHN</w:t>
      </w:r>
      <w:r>
        <w:rPr>
          <w:sz w:val="24"/>
        </w:rPr>
        <w:tab/>
      </w:r>
      <w:r>
        <w:rPr>
          <w:sz w:val="24"/>
        </w:rPr>
        <w:tab/>
        <w:t>JAMES</w:t>
      </w:r>
      <w:r>
        <w:rPr>
          <w:sz w:val="24"/>
        </w:rPr>
        <w:tab/>
        <w:t>THOMAS</w:t>
      </w:r>
      <w:r>
        <w:rPr>
          <w:sz w:val="24"/>
        </w:rPr>
        <w:tab/>
      </w:r>
      <w:r>
        <w:rPr>
          <w:sz w:val="24"/>
        </w:rPr>
        <w:tab/>
        <w:t>JOSEPH</w:t>
      </w:r>
      <w:r>
        <w:rPr>
          <w:sz w:val="24"/>
        </w:rPr>
        <w:tab/>
        <w:t>JOSEPH-SIBLY/SIBLEY</w:t>
      </w:r>
    </w:p>
    <w:p w14:paraId="33305775" w14:textId="77777777" w:rsidR="000D6C32" w:rsidRDefault="000D6C32">
      <w:pPr>
        <w:ind w:right="-1050"/>
        <w:rPr>
          <w:sz w:val="24"/>
        </w:rPr>
      </w:pPr>
      <w:r>
        <w:rPr>
          <w:sz w:val="24"/>
        </w:rPr>
        <w:t>1782</w:t>
      </w:r>
      <w:r>
        <w:rPr>
          <w:sz w:val="24"/>
        </w:rPr>
        <w:tab/>
      </w:r>
      <w:r>
        <w:rPr>
          <w:sz w:val="24"/>
        </w:rPr>
        <w:tab/>
        <w:t>1784</w:t>
      </w:r>
      <w:r>
        <w:rPr>
          <w:sz w:val="24"/>
        </w:rPr>
        <w:tab/>
      </w:r>
      <w:r>
        <w:rPr>
          <w:sz w:val="24"/>
        </w:rPr>
        <w:tab/>
        <w:t>1786</w:t>
      </w:r>
      <w:r>
        <w:rPr>
          <w:sz w:val="24"/>
        </w:rPr>
        <w:tab/>
      </w:r>
      <w:r>
        <w:rPr>
          <w:sz w:val="24"/>
        </w:rPr>
        <w:tab/>
        <w:t>1789</w:t>
      </w:r>
      <w:r>
        <w:rPr>
          <w:sz w:val="24"/>
        </w:rPr>
        <w:tab/>
      </w:r>
      <w:r>
        <w:rPr>
          <w:sz w:val="24"/>
        </w:rPr>
        <w:tab/>
      </w:r>
      <w:r>
        <w:rPr>
          <w:sz w:val="24"/>
        </w:rPr>
        <w:tab/>
        <w:t>1792</w:t>
      </w:r>
      <w:r>
        <w:rPr>
          <w:sz w:val="24"/>
        </w:rPr>
        <w:tab/>
      </w:r>
      <w:r>
        <w:rPr>
          <w:sz w:val="24"/>
        </w:rPr>
        <w:tab/>
        <w:t>1794</w:t>
      </w:r>
    </w:p>
    <w:p w14:paraId="6097EFE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Frances Bennetts</w:t>
      </w:r>
      <w:r>
        <w:rPr>
          <w:sz w:val="24"/>
        </w:rPr>
        <w:tab/>
      </w:r>
      <w:r>
        <w:rPr>
          <w:sz w:val="24"/>
        </w:rPr>
        <w:tab/>
      </w:r>
      <w:r>
        <w:rPr>
          <w:sz w:val="24"/>
        </w:rPr>
        <w:tab/>
        <w:t>m Ann Downing</w:t>
      </w:r>
    </w:p>
    <w:p w14:paraId="04A0648B" w14:textId="77777777" w:rsidR="000D6C32" w:rsidRDefault="000D6C32">
      <w:pPr>
        <w:ind w:right="-1050"/>
        <w:rPr>
          <w:sz w:val="24"/>
        </w:rPr>
      </w:pPr>
      <w:r>
        <w:rPr>
          <w:sz w:val="24"/>
        </w:rPr>
        <w:t>__________________________________________________________________|__________________________________________________________</w:t>
      </w:r>
    </w:p>
    <w:p w14:paraId="183DDA07" w14:textId="77777777" w:rsidR="000D6C32" w:rsidRDefault="000D6C32">
      <w:pPr>
        <w:ind w:right="-1050"/>
        <w:rPr>
          <w:sz w:val="24"/>
        </w:rPr>
      </w:pPr>
      <w:r>
        <w:rPr>
          <w:sz w:val="24"/>
        </w:rPr>
        <w:t>ELIZABETH</w:t>
      </w:r>
      <w:r>
        <w:rPr>
          <w:sz w:val="24"/>
        </w:rPr>
        <w:tab/>
      </w:r>
      <w:r>
        <w:rPr>
          <w:sz w:val="24"/>
        </w:rPr>
        <w:tab/>
        <w:t>MARY-</w:t>
      </w:r>
      <w:r>
        <w:rPr>
          <w:sz w:val="24"/>
        </w:rPr>
        <w:tab/>
        <w:t>WILLIAM-</w:t>
      </w:r>
      <w:r>
        <w:rPr>
          <w:sz w:val="24"/>
        </w:rPr>
        <w:tab/>
        <w:t>THOMAS</w:t>
      </w:r>
      <w:r>
        <w:rPr>
          <w:sz w:val="24"/>
        </w:rPr>
        <w:tab/>
        <w:t>JOHN</w:t>
      </w:r>
      <w:r>
        <w:rPr>
          <w:sz w:val="24"/>
        </w:rPr>
        <w:tab/>
        <w:t xml:space="preserve">   MARY</w:t>
      </w:r>
      <w:r>
        <w:rPr>
          <w:sz w:val="24"/>
        </w:rPr>
        <w:tab/>
        <w:t>LUCY-ANN</w:t>
      </w:r>
      <w:r>
        <w:rPr>
          <w:sz w:val="24"/>
        </w:rPr>
        <w:tab/>
        <w:t>JOSEPH</w:t>
      </w:r>
      <w:r>
        <w:rPr>
          <w:sz w:val="24"/>
        </w:rPr>
        <w:tab/>
        <w:t>ELLEN</w:t>
      </w:r>
      <w:r>
        <w:rPr>
          <w:sz w:val="24"/>
        </w:rPr>
        <w:tab/>
        <w:t>JANE-</w:t>
      </w:r>
      <w:r>
        <w:rPr>
          <w:sz w:val="24"/>
        </w:rPr>
        <w:tab/>
      </w:r>
      <w:r>
        <w:rPr>
          <w:sz w:val="24"/>
        </w:rPr>
        <w:tab/>
        <w:t>ANN</w:t>
      </w:r>
    </w:p>
    <w:p w14:paraId="17E1F47E" w14:textId="77777777" w:rsidR="000D6C32" w:rsidRDefault="000D6C32">
      <w:pPr>
        <w:ind w:right="-1050"/>
        <w:rPr>
          <w:sz w:val="24"/>
        </w:rPr>
      </w:pPr>
      <w:r>
        <w:rPr>
          <w:sz w:val="24"/>
        </w:rPr>
        <w:t>1820</w:t>
      </w:r>
      <w:r>
        <w:rPr>
          <w:sz w:val="24"/>
        </w:rPr>
        <w:tab/>
      </w:r>
      <w:r>
        <w:rPr>
          <w:sz w:val="24"/>
        </w:rPr>
        <w:tab/>
      </w:r>
      <w:r>
        <w:rPr>
          <w:sz w:val="24"/>
        </w:rPr>
        <w:tab/>
        <w:t>DOWNING</w:t>
      </w:r>
      <w:r>
        <w:rPr>
          <w:sz w:val="24"/>
        </w:rPr>
        <w:tab/>
        <w:t>DOWNING</w:t>
      </w:r>
      <w:r>
        <w:rPr>
          <w:sz w:val="24"/>
        </w:rPr>
        <w:tab/>
        <w:t>1824</w:t>
      </w:r>
      <w:r>
        <w:rPr>
          <w:sz w:val="24"/>
        </w:rPr>
        <w:tab/>
      </w:r>
      <w:r>
        <w:rPr>
          <w:sz w:val="24"/>
        </w:rPr>
        <w:tab/>
        <w:t>1826</w:t>
      </w:r>
      <w:r>
        <w:rPr>
          <w:sz w:val="24"/>
        </w:rPr>
        <w:tab/>
        <w:t xml:space="preserve">   1827</w:t>
      </w:r>
      <w:r>
        <w:rPr>
          <w:sz w:val="24"/>
        </w:rPr>
        <w:tab/>
      </w:r>
      <w:r>
        <w:rPr>
          <w:sz w:val="24"/>
        </w:rPr>
        <w:tab/>
        <w:t>1830</w:t>
      </w:r>
      <w:r>
        <w:rPr>
          <w:sz w:val="24"/>
        </w:rPr>
        <w:tab/>
      </w:r>
      <w:r>
        <w:rPr>
          <w:sz w:val="24"/>
        </w:rPr>
        <w:tab/>
        <w:t>1832</w:t>
      </w:r>
      <w:r>
        <w:rPr>
          <w:sz w:val="24"/>
        </w:rPr>
        <w:tab/>
      </w:r>
      <w:r>
        <w:rPr>
          <w:sz w:val="24"/>
        </w:rPr>
        <w:tab/>
        <w:t>1833</w:t>
      </w:r>
      <w:r>
        <w:rPr>
          <w:sz w:val="24"/>
        </w:rPr>
        <w:tab/>
      </w:r>
      <w:r>
        <w:rPr>
          <w:sz w:val="24"/>
        </w:rPr>
        <w:tab/>
        <w:t>DOWNING</w:t>
      </w:r>
      <w:r>
        <w:rPr>
          <w:sz w:val="24"/>
        </w:rPr>
        <w:tab/>
        <w:t>1842</w:t>
      </w:r>
      <w:r>
        <w:rPr>
          <w:sz w:val="24"/>
        </w:rPr>
        <w:tab/>
      </w:r>
      <w:r>
        <w:rPr>
          <w:sz w:val="24"/>
        </w:rPr>
        <w:tab/>
      </w:r>
      <w:r>
        <w:rPr>
          <w:sz w:val="24"/>
        </w:rPr>
        <w:tab/>
        <w:t>1821</w:t>
      </w:r>
      <w:r>
        <w:rPr>
          <w:sz w:val="24"/>
        </w:rPr>
        <w:tab/>
      </w:r>
      <w:r>
        <w:rPr>
          <w:sz w:val="24"/>
        </w:rPr>
        <w:tab/>
        <w:t>1822</w:t>
      </w:r>
      <w:r>
        <w:rPr>
          <w:sz w:val="24"/>
        </w:rPr>
        <w:tab/>
      </w:r>
      <w:r>
        <w:rPr>
          <w:sz w:val="24"/>
        </w:rPr>
        <w:tab/>
      </w:r>
      <w:r>
        <w:rPr>
          <w:sz w:val="24"/>
        </w:rPr>
        <w:tab/>
      </w:r>
      <w:r>
        <w:rPr>
          <w:sz w:val="24"/>
        </w:rPr>
        <w:tab/>
        <w:t>|m Emma</w:t>
      </w:r>
      <w:r>
        <w:rPr>
          <w:sz w:val="24"/>
        </w:rPr>
        <w:tab/>
      </w:r>
      <w:r>
        <w:rPr>
          <w:sz w:val="24"/>
        </w:rPr>
        <w:tab/>
        <w:t>|</w:t>
      </w:r>
      <w:r>
        <w:rPr>
          <w:sz w:val="24"/>
        </w:rPr>
        <w:tab/>
      </w:r>
      <w:r>
        <w:rPr>
          <w:sz w:val="24"/>
        </w:rPr>
        <w:tab/>
        <w:t>m1 Elizabeth-Ann Docking</w:t>
      </w:r>
      <w:r>
        <w:rPr>
          <w:sz w:val="24"/>
        </w:rPr>
        <w:tab/>
        <w:t>1836</w:t>
      </w:r>
    </w:p>
    <w:p w14:paraId="526D5738" w14:textId="77777777" w:rsidR="000D6C32" w:rsidRDefault="000D6C32">
      <w:pPr>
        <w:ind w:right="-1050"/>
        <w:rPr>
          <w:sz w:val="24"/>
        </w:rPr>
      </w:pPr>
      <w:r>
        <w:rPr>
          <w:sz w:val="24"/>
        </w:rPr>
        <w:tab/>
      </w:r>
      <w:r>
        <w:rPr>
          <w:sz w:val="24"/>
        </w:rPr>
        <w:tab/>
      </w:r>
      <w:r>
        <w:rPr>
          <w:sz w:val="24"/>
        </w:rPr>
        <w:tab/>
      </w:r>
      <w:r>
        <w:rPr>
          <w:sz w:val="24"/>
        </w:rPr>
        <w:tab/>
      </w:r>
      <w:r>
        <w:rPr>
          <w:sz w:val="24"/>
        </w:rPr>
        <w:tab/>
        <w:t>m Fanny Watts</w:t>
      </w:r>
      <w:r>
        <w:rPr>
          <w:sz w:val="24"/>
        </w:rPr>
        <w:tab/>
      </w:r>
      <w:r>
        <w:rPr>
          <w:sz w:val="24"/>
        </w:rPr>
        <w:tab/>
        <w:t>|    Martyn</w:t>
      </w:r>
      <w:r>
        <w:rPr>
          <w:sz w:val="24"/>
        </w:rPr>
        <w:tab/>
      </w:r>
      <w:r>
        <w:rPr>
          <w:sz w:val="24"/>
        </w:rPr>
        <w:tab/>
        <w:t>|______</w:t>
      </w:r>
      <w:r>
        <w:rPr>
          <w:sz w:val="24"/>
        </w:rPr>
        <w:tab/>
        <w:t>m2 Ann Rowe</w:t>
      </w:r>
    </w:p>
    <w:p w14:paraId="47B7EA31" w14:textId="77777777" w:rsidR="000D6C32" w:rsidRDefault="000D6C32">
      <w:pPr>
        <w:ind w:right="-1050"/>
        <w:rPr>
          <w:sz w:val="24"/>
        </w:rPr>
      </w:pP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t>JAMES</w:t>
      </w:r>
      <w:r>
        <w:rPr>
          <w:sz w:val="24"/>
        </w:rPr>
        <w:tab/>
        <w:t>|</w:t>
      </w:r>
    </w:p>
    <w:p w14:paraId="75A03463" w14:textId="77777777" w:rsidR="000D6C32" w:rsidRDefault="000D6C32">
      <w:pPr>
        <w:ind w:right="-1050"/>
        <w:rPr>
          <w:sz w:val="24"/>
        </w:rPr>
      </w:pPr>
      <w:r>
        <w:rPr>
          <w:sz w:val="24"/>
        </w:rPr>
        <w:t>______________________________|___________</w:t>
      </w:r>
      <w:r>
        <w:rPr>
          <w:sz w:val="24"/>
        </w:rPr>
        <w:tab/>
      </w:r>
      <w:r>
        <w:rPr>
          <w:sz w:val="24"/>
        </w:rPr>
        <w:tab/>
      </w:r>
      <w:r>
        <w:rPr>
          <w:sz w:val="24"/>
        </w:rPr>
        <w:tab/>
        <w:t>|</w:t>
      </w:r>
      <w:r>
        <w:rPr>
          <w:sz w:val="24"/>
        </w:rPr>
        <w:tab/>
      </w:r>
      <w:r>
        <w:rPr>
          <w:sz w:val="24"/>
        </w:rPr>
        <w:tab/>
      </w:r>
      <w:r>
        <w:rPr>
          <w:sz w:val="24"/>
        </w:rPr>
        <w:tab/>
        <w:t>1848</w:t>
      </w:r>
      <w:r>
        <w:rPr>
          <w:sz w:val="24"/>
        </w:rPr>
        <w:tab/>
      </w:r>
      <w:r>
        <w:rPr>
          <w:sz w:val="24"/>
        </w:rPr>
        <w:tab/>
        <w:t>|</w:t>
      </w:r>
    </w:p>
    <w:p w14:paraId="1E06AAF6" w14:textId="77777777" w:rsidR="000D6C32" w:rsidRDefault="000D6C32">
      <w:pPr>
        <w:ind w:right="-1050"/>
        <w:rPr>
          <w:sz w:val="24"/>
        </w:rPr>
      </w:pPr>
      <w:r>
        <w:rPr>
          <w:sz w:val="24"/>
        </w:rPr>
        <w:t>ANN</w:t>
      </w:r>
      <w:r>
        <w:rPr>
          <w:sz w:val="24"/>
        </w:rPr>
        <w:tab/>
        <w:t>LOUISA</w:t>
      </w:r>
      <w:r>
        <w:rPr>
          <w:sz w:val="24"/>
        </w:rPr>
        <w:tab/>
        <w:t>EMMA</w:t>
      </w:r>
      <w:r>
        <w:rPr>
          <w:sz w:val="24"/>
        </w:rPr>
        <w:tab/>
        <w:t>ELIZABETH</w:t>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00D94F8D" w14:textId="77777777" w:rsidR="000D6C32" w:rsidRDefault="000D6C32">
      <w:pPr>
        <w:ind w:right="-1050"/>
        <w:rPr>
          <w:sz w:val="24"/>
        </w:rPr>
      </w:pPr>
      <w:r>
        <w:rPr>
          <w:sz w:val="24"/>
        </w:rPr>
        <w:t>1858</w:t>
      </w:r>
      <w:r>
        <w:rPr>
          <w:sz w:val="24"/>
        </w:rPr>
        <w:tab/>
        <w:t>1858</w:t>
      </w:r>
      <w:r>
        <w:rPr>
          <w:sz w:val="24"/>
        </w:rPr>
        <w:tab/>
      </w:r>
      <w:r>
        <w:rPr>
          <w:sz w:val="24"/>
        </w:rPr>
        <w:tab/>
        <w:t>1860</w:t>
      </w:r>
      <w:r>
        <w:rPr>
          <w:sz w:val="24"/>
        </w:rPr>
        <w:tab/>
      </w:r>
      <w:r>
        <w:rPr>
          <w:sz w:val="24"/>
        </w:rPr>
        <w:tab/>
        <w:t>1863</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2BCD7FD5" w14:textId="77777777" w:rsidR="000D6C32" w:rsidRDefault="000D6C32">
      <w:pPr>
        <w:ind w:right="-1050"/>
        <w:rPr>
          <w:sz w:val="24"/>
        </w:rPr>
      </w:pPr>
      <w:r>
        <w:rPr>
          <w:sz w:val="24"/>
        </w:rPr>
        <w:t>______________________________________________________|________________________</w:t>
      </w:r>
      <w:r>
        <w:rPr>
          <w:sz w:val="24"/>
        </w:rPr>
        <w:tab/>
        <w:t>|</w:t>
      </w:r>
    </w:p>
    <w:p w14:paraId="05ADDD49" w14:textId="77777777" w:rsidR="000D6C32" w:rsidRDefault="000D6C32">
      <w:pPr>
        <w:ind w:right="-1050"/>
        <w:rPr>
          <w:sz w:val="24"/>
        </w:rPr>
      </w:pPr>
      <w:r>
        <w:rPr>
          <w:sz w:val="24"/>
        </w:rPr>
        <w:t>CHARLES-LUKE-DOWNING</w:t>
      </w:r>
      <w:r>
        <w:rPr>
          <w:sz w:val="24"/>
        </w:rPr>
        <w:tab/>
        <w:t>LUKE-MARTYN</w:t>
      </w:r>
      <w:r>
        <w:rPr>
          <w:sz w:val="24"/>
        </w:rPr>
        <w:tab/>
        <w:t>EDITH</w:t>
      </w:r>
      <w:r>
        <w:rPr>
          <w:sz w:val="24"/>
        </w:rPr>
        <w:tab/>
      </w:r>
      <w:r>
        <w:rPr>
          <w:sz w:val="24"/>
        </w:rPr>
        <w:tab/>
        <w:t>FREDERICK-LEWIS</w:t>
      </w:r>
      <w:r>
        <w:rPr>
          <w:sz w:val="24"/>
        </w:rPr>
        <w:tab/>
      </w:r>
      <w:r>
        <w:rPr>
          <w:sz w:val="24"/>
        </w:rPr>
        <w:tab/>
        <w:t>|</w:t>
      </w:r>
    </w:p>
    <w:p w14:paraId="7A0EDC65" w14:textId="18A604DE" w:rsidR="000D6C32" w:rsidRDefault="000D6C32">
      <w:pPr>
        <w:ind w:right="-1050"/>
        <w:rPr>
          <w:sz w:val="24"/>
        </w:rPr>
      </w:pPr>
      <w:r>
        <w:rPr>
          <w:sz w:val="24"/>
        </w:rPr>
        <w:t>1848</w:t>
      </w:r>
      <w:r>
        <w:rPr>
          <w:sz w:val="24"/>
        </w:rPr>
        <w:tab/>
      </w:r>
      <w:r>
        <w:rPr>
          <w:sz w:val="24"/>
        </w:rPr>
        <w:tab/>
      </w:r>
      <w:r>
        <w:rPr>
          <w:sz w:val="24"/>
        </w:rPr>
        <w:tab/>
      </w:r>
      <w:r>
        <w:rPr>
          <w:sz w:val="24"/>
        </w:rPr>
        <w:tab/>
      </w:r>
      <w:r>
        <w:rPr>
          <w:sz w:val="24"/>
        </w:rPr>
        <w:tab/>
        <w:t>1852</w:t>
      </w:r>
      <w:r>
        <w:rPr>
          <w:sz w:val="24"/>
        </w:rPr>
        <w:tab/>
      </w:r>
      <w:r>
        <w:rPr>
          <w:sz w:val="24"/>
        </w:rPr>
        <w:tab/>
      </w:r>
      <w:r>
        <w:rPr>
          <w:sz w:val="24"/>
        </w:rPr>
        <w:tab/>
        <w:t>1855</w:t>
      </w:r>
      <w:r>
        <w:rPr>
          <w:sz w:val="24"/>
        </w:rPr>
        <w:tab/>
      </w:r>
      <w:r>
        <w:rPr>
          <w:sz w:val="24"/>
        </w:rPr>
        <w:tab/>
        <w:t>1858</w:t>
      </w:r>
      <w:r>
        <w:rPr>
          <w:sz w:val="24"/>
        </w:rPr>
        <w:tab/>
      </w:r>
      <w:r>
        <w:rPr>
          <w:sz w:val="24"/>
        </w:rPr>
        <w:tab/>
      </w:r>
      <w:r w:rsidR="00BE6425">
        <w:rPr>
          <w:sz w:val="24"/>
        </w:rPr>
        <w:t>____________|__________________________________</w:t>
      </w:r>
    </w:p>
    <w:p w14:paraId="13D9456C" w14:textId="0C93FB78" w:rsidR="000D6C32" w:rsidRDefault="000D6C32">
      <w:pPr>
        <w:ind w:right="-1050"/>
        <w:rPr>
          <w:sz w:val="24"/>
        </w:rPr>
      </w:pPr>
      <w:r>
        <w:rPr>
          <w:sz w:val="24"/>
        </w:rPr>
        <w:t>m Caroline-Clarke Smith</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JOHN</w:t>
      </w:r>
      <w:r>
        <w:rPr>
          <w:sz w:val="24"/>
        </w:rPr>
        <w:tab/>
      </w:r>
      <w:r>
        <w:rPr>
          <w:sz w:val="24"/>
        </w:rPr>
        <w:tab/>
        <w:t>MARY-JANE</w:t>
      </w:r>
      <w:r>
        <w:rPr>
          <w:sz w:val="24"/>
        </w:rPr>
        <w:tab/>
      </w:r>
      <w:r>
        <w:rPr>
          <w:sz w:val="24"/>
        </w:rPr>
        <w:tab/>
        <w:t>ELIZABETH-ANN</w:t>
      </w:r>
    </w:p>
    <w:p w14:paraId="1148FF7A" w14:textId="77777777" w:rsidR="000D6C32" w:rsidRDefault="000D6C32">
      <w:pPr>
        <w:ind w:right="-1050"/>
        <w:rPr>
          <w:b/>
          <w:sz w:val="24"/>
        </w:rPr>
      </w:pPr>
      <w:r>
        <w:rPr>
          <w:sz w:val="24"/>
        </w:rPr>
        <w:t>|_____</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1858</w:t>
      </w:r>
      <w:r>
        <w:rPr>
          <w:sz w:val="24"/>
        </w:rPr>
        <w:tab/>
      </w:r>
      <w:r>
        <w:rPr>
          <w:sz w:val="24"/>
        </w:rPr>
        <w:tab/>
        <w:t>1866</w:t>
      </w:r>
      <w:r>
        <w:rPr>
          <w:sz w:val="24"/>
        </w:rPr>
        <w:tab/>
      </w:r>
      <w:r>
        <w:rPr>
          <w:sz w:val="24"/>
        </w:rPr>
        <w:tab/>
      </w:r>
      <w:r>
        <w:rPr>
          <w:sz w:val="24"/>
        </w:rPr>
        <w:tab/>
        <w:t>1870</w:t>
      </w:r>
    </w:p>
    <w:p w14:paraId="387DAA7C" w14:textId="2895DF58" w:rsidR="000D6C32" w:rsidRDefault="000D6C32">
      <w:pPr>
        <w:ind w:right="-1050"/>
        <w:rPr>
          <w:sz w:val="24"/>
        </w:rPr>
      </w:pPr>
      <w:r>
        <w:rPr>
          <w:b/>
          <w:sz w:val="24"/>
        </w:rPr>
        <w:t>part 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E6425">
        <w:rPr>
          <w:sz w:val="24"/>
        </w:rPr>
        <w:t xml:space="preserve">   </w:t>
      </w:r>
      <w:r>
        <w:rPr>
          <w:sz w:val="24"/>
        </w:rPr>
        <w:t>_____|_</w:t>
      </w:r>
      <w:r w:rsidR="004B124E">
        <w:rPr>
          <w:sz w:val="24"/>
        </w:rPr>
        <w:t>_</w:t>
      </w:r>
    </w:p>
    <w:p w14:paraId="4802359B" w14:textId="437DD361"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E6425">
        <w:rPr>
          <w:sz w:val="24"/>
        </w:rPr>
        <w:tab/>
        <w:t xml:space="preserve">   </w:t>
      </w:r>
      <w:r>
        <w:rPr>
          <w:sz w:val="24"/>
        </w:rPr>
        <w:t>MINNIE</w:t>
      </w:r>
    </w:p>
    <w:p w14:paraId="6746DA60" w14:textId="4EFFA474" w:rsidR="00BE6425"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E6425">
        <w:rPr>
          <w:sz w:val="24"/>
        </w:rPr>
        <w:t xml:space="preserve">   </w:t>
      </w:r>
      <w:r>
        <w:rPr>
          <w:sz w:val="24"/>
        </w:rPr>
        <w:t>1883</w:t>
      </w:r>
    </w:p>
    <w:p w14:paraId="60617FCA" w14:textId="39D2DF95" w:rsidR="00BE6425" w:rsidRDefault="00BE6425">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w:t>
      </w:r>
    </w:p>
    <w:p w14:paraId="0856BC98" w14:textId="77777777" w:rsidR="00BE6425" w:rsidRDefault="00BE6425" w:rsidP="00BE6425">
      <w:pPr>
        <w:ind w:left="8640" w:right="-1050" w:firstLine="720"/>
        <w:rPr>
          <w:sz w:val="24"/>
        </w:rPr>
      </w:pPr>
      <w:r>
        <w:rPr>
          <w:sz w:val="24"/>
        </w:rPr>
        <w:t>JOSEPH-HAROLD</w:t>
      </w:r>
    </w:p>
    <w:p w14:paraId="17CF5DFE" w14:textId="4DF5A5BB" w:rsidR="000D6C32" w:rsidRDefault="00BE6425">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4B124E">
        <w:rPr>
          <w:sz w:val="24"/>
        </w:rPr>
        <w:tab/>
        <w:t>1904</w:t>
      </w:r>
    </w:p>
    <w:p w14:paraId="09559538" w14:textId="4E517CCE" w:rsidR="000D6C32" w:rsidRDefault="000D6C32">
      <w:pPr>
        <w:pageBreakBefore/>
        <w:ind w:right="-1050"/>
        <w:rPr>
          <w:sz w:val="24"/>
        </w:rPr>
      </w:pPr>
      <w:r>
        <w:rPr>
          <w:b/>
          <w:sz w:val="24"/>
        </w:rPr>
        <w:t>NOTES ON UNCONNECTED FAMILY 4 (ST MEWAN</w:t>
      </w:r>
      <w:r w:rsidR="00ED4FF2">
        <w:rPr>
          <w:b/>
          <w:sz w:val="24"/>
        </w:rPr>
        <w:t>)</w:t>
      </w:r>
      <w:r>
        <w:rPr>
          <w:b/>
          <w:sz w:val="24"/>
        </w:rPr>
        <w:t xml:space="preserve"> part A</w:t>
      </w:r>
    </w:p>
    <w:p w14:paraId="334A44CF" w14:textId="77777777" w:rsidR="000D6C32" w:rsidRDefault="000D6C32">
      <w:pPr>
        <w:ind w:right="-1050"/>
        <w:rPr>
          <w:sz w:val="24"/>
        </w:rPr>
      </w:pPr>
    </w:p>
    <w:p w14:paraId="433E8D45" w14:textId="46750651" w:rsidR="000D6C32" w:rsidRDefault="000D6C32">
      <w:pPr>
        <w:ind w:right="-1050"/>
        <w:rPr>
          <w:sz w:val="24"/>
        </w:rPr>
      </w:pPr>
      <w:r>
        <w:rPr>
          <w:sz w:val="24"/>
        </w:rPr>
        <w:t>JOHN  first marriage 01JAN1780 St Mewan (number 95 page 24</w:t>
      </w:r>
      <w:r w:rsidR="00ED4FF2">
        <w:rPr>
          <w:sz w:val="24"/>
        </w:rPr>
        <w:t>)</w:t>
      </w:r>
      <w:r>
        <w:rPr>
          <w:sz w:val="24"/>
        </w:rPr>
        <w:t xml:space="preserve"> in Parish Church after banns (number 008</w:t>
      </w:r>
      <w:r w:rsidR="00ED4FF2">
        <w:rPr>
          <w:sz w:val="24"/>
        </w:rPr>
        <w:t>)</w:t>
      </w:r>
      <w:r>
        <w:rPr>
          <w:sz w:val="24"/>
        </w:rPr>
        <w:t xml:space="preserve"> being read on 05Dec1779, 12DEC1779 and </w:t>
      </w:r>
      <w:r>
        <w:rPr>
          <w:sz w:val="24"/>
        </w:rPr>
        <w:tab/>
        <w:t>19DEC1779, second marriage 25MAY1808 St Mewan</w:t>
      </w:r>
    </w:p>
    <w:p w14:paraId="51BE6243" w14:textId="7D7A295D" w:rsidR="000D6C32" w:rsidRDefault="000D6C32">
      <w:pPr>
        <w:ind w:right="-1050"/>
        <w:rPr>
          <w:sz w:val="24"/>
        </w:rPr>
      </w:pPr>
      <w:r>
        <w:rPr>
          <w:sz w:val="24"/>
        </w:rPr>
        <w:t>x REBEKEHAH (Couch or Coock</w:t>
      </w:r>
      <w:r w:rsidR="00ED4FF2">
        <w:rPr>
          <w:sz w:val="24"/>
        </w:rPr>
        <w:t>)</w:t>
      </w:r>
      <w:r>
        <w:rPr>
          <w:sz w:val="24"/>
        </w:rPr>
        <w:t xml:space="preserve"> born 25MAR1752 Bodmin, but said to be of St Stephen, buried 03JUN1807 St Mewan (parish register</w:t>
      </w:r>
      <w:r w:rsidR="00ED4FF2">
        <w:rPr>
          <w:sz w:val="24"/>
        </w:rPr>
        <w:t>)</w:t>
      </w:r>
    </w:p>
    <w:p w14:paraId="0FCC8826" w14:textId="77777777" w:rsidR="000D6C32" w:rsidRDefault="000D6C32">
      <w:pPr>
        <w:ind w:right="-1050"/>
        <w:rPr>
          <w:sz w:val="24"/>
        </w:rPr>
      </w:pPr>
      <w:r>
        <w:rPr>
          <w:sz w:val="24"/>
        </w:rPr>
        <w:t>x JANE widow when married to JOHN</w:t>
      </w:r>
    </w:p>
    <w:p w14:paraId="348FCB2F" w14:textId="77777777" w:rsidR="000D6C32" w:rsidRDefault="000D6C32">
      <w:pPr>
        <w:ind w:right="-1050"/>
        <w:rPr>
          <w:sz w:val="24"/>
        </w:rPr>
      </w:pPr>
    </w:p>
    <w:p w14:paraId="0B729874" w14:textId="3DADB637" w:rsidR="000D6C32" w:rsidRDefault="000D6C32">
      <w:pPr>
        <w:ind w:right="-1050"/>
        <w:rPr>
          <w:sz w:val="24"/>
        </w:rPr>
      </w:pPr>
      <w:r>
        <w:rPr>
          <w:sz w:val="24"/>
        </w:rPr>
        <w:t>REBEKAH baptised 04FEB1782 St Mewan (parish register</w:t>
      </w:r>
      <w:r w:rsidR="00ED4FF2">
        <w:rPr>
          <w:sz w:val="24"/>
        </w:rPr>
        <w:t>)</w:t>
      </w:r>
      <w:r>
        <w:rPr>
          <w:sz w:val="24"/>
        </w:rPr>
        <w:t>, died 14NOV1832 age 51</w:t>
      </w:r>
    </w:p>
    <w:p w14:paraId="464F4D77" w14:textId="08C83910" w:rsidR="000D6C32" w:rsidRDefault="000D6C32">
      <w:pPr>
        <w:ind w:right="-1050"/>
        <w:rPr>
          <w:sz w:val="24"/>
        </w:rPr>
      </w:pPr>
      <w:r>
        <w:rPr>
          <w:sz w:val="24"/>
        </w:rPr>
        <w:t>JOHN born 25JUL1784 (parish register</w:t>
      </w:r>
      <w:r w:rsidR="00ED4FF2">
        <w:rPr>
          <w:sz w:val="24"/>
        </w:rPr>
        <w:t>)</w:t>
      </w:r>
      <w:r>
        <w:rPr>
          <w:sz w:val="24"/>
        </w:rPr>
        <w:t>, probably gave rise to Unconnected Family 44</w:t>
      </w:r>
    </w:p>
    <w:p w14:paraId="6B5BB854" w14:textId="69D63299" w:rsidR="000D6C32" w:rsidRDefault="000D6C32">
      <w:pPr>
        <w:ind w:right="-1050"/>
        <w:rPr>
          <w:sz w:val="24"/>
        </w:rPr>
      </w:pPr>
      <w:r>
        <w:rPr>
          <w:sz w:val="24"/>
        </w:rPr>
        <w:t>JAMES born 10DEC1786 (parish register</w:t>
      </w:r>
      <w:r w:rsidR="00ED4FF2">
        <w:rPr>
          <w:sz w:val="24"/>
        </w:rPr>
        <w:t>)</w:t>
      </w:r>
    </w:p>
    <w:p w14:paraId="38BB5026" w14:textId="5469839E" w:rsidR="000D6C32" w:rsidRDefault="000D6C32">
      <w:pPr>
        <w:ind w:right="-1050"/>
        <w:rPr>
          <w:sz w:val="24"/>
        </w:rPr>
      </w:pPr>
      <w:r>
        <w:rPr>
          <w:sz w:val="24"/>
        </w:rPr>
        <w:t>THOMAS born 29MAR1789 (parish register</w:t>
      </w:r>
      <w:r w:rsidR="00ED4FF2">
        <w:rPr>
          <w:sz w:val="24"/>
        </w:rPr>
        <w:t>)</w:t>
      </w:r>
      <w:r>
        <w:rPr>
          <w:sz w:val="24"/>
        </w:rPr>
        <w:t>, married 1810 but see Unconnected Family 28 THOMAS married FRANCES 1710</w:t>
      </w:r>
    </w:p>
    <w:p w14:paraId="04FE8F5C" w14:textId="4C27C504" w:rsidR="000D6C32" w:rsidRDefault="000D6C32">
      <w:pPr>
        <w:ind w:right="-1050"/>
        <w:rPr>
          <w:sz w:val="24"/>
        </w:rPr>
      </w:pPr>
      <w:r>
        <w:rPr>
          <w:sz w:val="24"/>
        </w:rPr>
        <w:t>x FRANCES this may be wrong as same names marrying see Unconnected Family 28 (St Stephen</w:t>
      </w:r>
      <w:r w:rsidR="00ED4FF2">
        <w:rPr>
          <w:sz w:val="24"/>
        </w:rPr>
        <w:t>)</w:t>
      </w:r>
    </w:p>
    <w:p w14:paraId="34CE6FD3" w14:textId="0E841C45" w:rsidR="000D6C32" w:rsidRDefault="000D6C32">
      <w:pPr>
        <w:ind w:right="-1050"/>
        <w:rPr>
          <w:sz w:val="24"/>
        </w:rPr>
      </w:pPr>
      <w:r>
        <w:rPr>
          <w:sz w:val="24"/>
        </w:rPr>
        <w:t>JOSEPH baptised 06MAY1792 St Mewan (parish register</w:t>
      </w:r>
      <w:r w:rsidR="00ED4FF2">
        <w:rPr>
          <w:sz w:val="24"/>
        </w:rPr>
        <w:t>)</w:t>
      </w:r>
      <w:r>
        <w:rPr>
          <w:sz w:val="24"/>
        </w:rPr>
        <w:t xml:space="preserve">, presumably died young </w:t>
      </w:r>
    </w:p>
    <w:p w14:paraId="6EA4BC5A" w14:textId="13F087BD" w:rsidR="000D6C32" w:rsidRDefault="000D6C32">
      <w:pPr>
        <w:ind w:right="-1050"/>
        <w:rPr>
          <w:sz w:val="24"/>
        </w:rPr>
      </w:pPr>
      <w:r>
        <w:rPr>
          <w:sz w:val="24"/>
        </w:rPr>
        <w:t>JOSEPH-SIBLEY born 23NOV1794 St Mewan, baptised 23MAR1794 St Mewan (IGI and parish register</w:t>
      </w:r>
      <w:r w:rsidR="00ED4FF2">
        <w:rPr>
          <w:sz w:val="24"/>
        </w:rPr>
        <w:t>)</w:t>
      </w:r>
      <w:r>
        <w:rPr>
          <w:sz w:val="24"/>
        </w:rPr>
        <w:t xml:space="preserve"> </w:t>
      </w:r>
      <w:r w:rsidR="00544343">
        <w:rPr>
          <w:sz w:val="24"/>
        </w:rPr>
        <w:t>(</w:t>
      </w:r>
      <w:r>
        <w:rPr>
          <w:sz w:val="24"/>
        </w:rPr>
        <w:t>dates do not match</w:t>
      </w:r>
      <w:r w:rsidR="00ED4FF2">
        <w:rPr>
          <w:sz w:val="24"/>
        </w:rPr>
        <w:t>)</w:t>
      </w:r>
      <w:r>
        <w:rPr>
          <w:sz w:val="24"/>
        </w:rPr>
        <w:t xml:space="preserve">, married 22SEP1818 </w:t>
      </w:r>
      <w:r>
        <w:rPr>
          <w:sz w:val="24"/>
        </w:rPr>
        <w:tab/>
        <w:t xml:space="preserve">Chippenham when he is described as being of Corsham, described as a miner of Creed at birth of ELIZABETH 1820 and MARY-DOWNING 1821, </w:t>
      </w:r>
      <w:r>
        <w:rPr>
          <w:sz w:val="24"/>
        </w:rPr>
        <w:tab/>
        <w:t xml:space="preserve">described as a husbandman at baptism of WILLIAM-DOWNING 1822, described as a miner at the baptisms of  THOMAS 1824 MARY 1827 </w:t>
      </w:r>
      <w:r>
        <w:rPr>
          <w:sz w:val="24"/>
        </w:rPr>
        <w:tab/>
        <w:t xml:space="preserve">LUCY-ANN 1830 and JOSEPH 1832, described as a miner of Sticker St Mewan at birth of ELLEN 1833 and JANE-DOWNING 1836, at 1841 </w:t>
      </w:r>
      <w:r>
        <w:rPr>
          <w:sz w:val="24"/>
        </w:rPr>
        <w:tab/>
        <w:t>census copper miner age 45 (to nearest five years</w:t>
      </w:r>
      <w:r w:rsidR="00ED4FF2">
        <w:rPr>
          <w:sz w:val="24"/>
        </w:rPr>
        <w:t>)</w:t>
      </w:r>
      <w:r>
        <w:rPr>
          <w:sz w:val="24"/>
        </w:rPr>
        <w:t xml:space="preserve"> living at Halgavor Bodmin with wife and all eleven children except MARY-DOWNING (died </w:t>
      </w:r>
      <w:r>
        <w:rPr>
          <w:sz w:val="24"/>
        </w:rPr>
        <w:tab/>
        <w:t>1822</w:t>
      </w:r>
      <w:r w:rsidR="00ED4FF2">
        <w:rPr>
          <w:sz w:val="24"/>
        </w:rPr>
        <w:t>)</w:t>
      </w:r>
      <w:r>
        <w:rPr>
          <w:sz w:val="24"/>
        </w:rPr>
        <w:t xml:space="preserve"> and THOMAS, died as JOSEPH-SIBLY March quarter 1851 Bodmin (IX 27</w:t>
      </w:r>
      <w:r w:rsidR="00ED4FF2">
        <w:rPr>
          <w:sz w:val="24"/>
        </w:rPr>
        <w:t>)</w:t>
      </w:r>
      <w:r>
        <w:rPr>
          <w:sz w:val="24"/>
        </w:rPr>
        <w:t xml:space="preserve"> at 1851 census his wife is a widow, at marriage of son </w:t>
      </w:r>
      <w:r>
        <w:rPr>
          <w:sz w:val="24"/>
        </w:rPr>
        <w:tab/>
        <w:t>WILLIAM-DOWNING 1852 described as miner, at marriage of son JOSEPH in 1857 described as deceased miner of Lanivet</w:t>
      </w:r>
    </w:p>
    <w:p w14:paraId="40DACC92" w14:textId="20240DCE" w:rsidR="000D6C32" w:rsidRDefault="000D6C32">
      <w:pPr>
        <w:ind w:right="-1050"/>
        <w:rPr>
          <w:b/>
          <w:sz w:val="24"/>
        </w:rPr>
      </w:pPr>
      <w:r>
        <w:rPr>
          <w:sz w:val="24"/>
        </w:rPr>
        <w:t>x ANN born 1795 (Pedigree Resource File</w:t>
      </w:r>
      <w:r w:rsidR="00ED4FF2">
        <w:rPr>
          <w:sz w:val="24"/>
        </w:rPr>
        <w:t>)</w:t>
      </w:r>
      <w:r>
        <w:rPr>
          <w:sz w:val="24"/>
        </w:rPr>
        <w:t xml:space="preserve">, daughter of William and Elizabeth Downing, she is described as being of Creed and Sticker but married at </w:t>
      </w:r>
      <w:r>
        <w:rPr>
          <w:sz w:val="24"/>
        </w:rPr>
        <w:tab/>
        <w:t>Chippenham and 1841 census age 45 (to nearest five years</w:t>
      </w:r>
      <w:r w:rsidR="00ED4FF2">
        <w:rPr>
          <w:sz w:val="24"/>
        </w:rPr>
        <w:t>)</w:t>
      </w:r>
      <w:r>
        <w:rPr>
          <w:sz w:val="24"/>
        </w:rPr>
        <w:t xml:space="preserve"> gives birth place as not Cornwall plus 1851 census as Chippenham, at 1851 census age </w:t>
      </w:r>
      <w:r>
        <w:rPr>
          <w:sz w:val="24"/>
        </w:rPr>
        <w:tab/>
        <w:t>56 living Lavedon Lanivet with four children and one grandchild., died 1855 (Pedigree Resource File http://familysearch.org/pal:/MM9.2.1/SR94</w:t>
      </w:r>
      <w:r>
        <w:rPr>
          <w:sz w:val="24"/>
        </w:rPr>
        <w:tab/>
        <w:t>-J6F</w:t>
      </w:r>
      <w:r w:rsidR="00ED4FF2">
        <w:rPr>
          <w:sz w:val="24"/>
        </w:rPr>
        <w:t>)</w:t>
      </w:r>
    </w:p>
    <w:p w14:paraId="24E6CAE4" w14:textId="12D32A82" w:rsidR="000D6C32" w:rsidRDefault="000D6C32">
      <w:pPr>
        <w:pageBreakBefore/>
        <w:ind w:right="-1050"/>
        <w:rPr>
          <w:sz w:val="24"/>
        </w:rPr>
      </w:pPr>
      <w:r>
        <w:rPr>
          <w:b/>
          <w:sz w:val="24"/>
        </w:rPr>
        <w:t>NOTES ON UNCONNECTED FAMILY 4 (ST MEWAN</w:t>
      </w:r>
      <w:r w:rsidR="00ED4FF2">
        <w:rPr>
          <w:b/>
          <w:sz w:val="24"/>
        </w:rPr>
        <w:t>)</w:t>
      </w:r>
      <w:r>
        <w:rPr>
          <w:b/>
          <w:sz w:val="24"/>
        </w:rPr>
        <w:t xml:space="preserve"> part A </w:t>
      </w:r>
      <w:bookmarkStart w:id="59" w:name="_Hlk96621007"/>
      <w:r>
        <w:rPr>
          <w:b/>
          <w:sz w:val="24"/>
        </w:rPr>
        <w:t>(continued</w:t>
      </w:r>
      <w:r w:rsidR="00ED4FF2">
        <w:rPr>
          <w:b/>
          <w:sz w:val="24"/>
        </w:rPr>
        <w:t>)</w:t>
      </w:r>
      <w:bookmarkEnd w:id="59"/>
    </w:p>
    <w:p w14:paraId="45025C1A" w14:textId="77777777" w:rsidR="000D6C32" w:rsidRDefault="000D6C32">
      <w:pPr>
        <w:ind w:right="-1050"/>
        <w:rPr>
          <w:sz w:val="24"/>
        </w:rPr>
      </w:pPr>
    </w:p>
    <w:p w14:paraId="06943208" w14:textId="35899CFD" w:rsidR="000D6C32" w:rsidRDefault="000D6C32">
      <w:pPr>
        <w:ind w:right="-1050"/>
        <w:rPr>
          <w:sz w:val="24"/>
        </w:rPr>
      </w:pPr>
      <w:r>
        <w:rPr>
          <w:sz w:val="24"/>
        </w:rPr>
        <w:t>ELIZABETH born 19FEB1820 Creed, baptised 19MAR1820 Creed, at 1841 census age 20 (to nearest five years</w:t>
      </w:r>
      <w:r w:rsidR="00ED4FF2">
        <w:rPr>
          <w:sz w:val="24"/>
        </w:rPr>
        <w:t>)</w:t>
      </w:r>
      <w:r>
        <w:rPr>
          <w:sz w:val="24"/>
        </w:rPr>
        <w:t xml:space="preserve"> at parents’ house Halgavor Bodmin, </w:t>
      </w:r>
      <w:r>
        <w:rPr>
          <w:sz w:val="24"/>
        </w:rPr>
        <w:tab/>
        <w:t xml:space="preserve">09SEP1842 married Roger Bray had six children, died 1894 Hendon Middlesex (Pedigree Resource File </w:t>
      </w:r>
      <w:r>
        <w:rPr>
          <w:sz w:val="24"/>
        </w:rPr>
        <w:tab/>
        <w:t>http://familysearch.ord/pal:/MM9.2.1/SR94-J67 12MAY2011</w:t>
      </w:r>
      <w:r w:rsidR="00ED4FF2">
        <w:rPr>
          <w:sz w:val="24"/>
        </w:rPr>
        <w:t>)</w:t>
      </w:r>
    </w:p>
    <w:p w14:paraId="7E50158C" w14:textId="77777777" w:rsidR="000D6C32" w:rsidRDefault="000D6C32">
      <w:pPr>
        <w:ind w:right="-1050"/>
        <w:rPr>
          <w:sz w:val="24"/>
        </w:rPr>
      </w:pPr>
      <w:r>
        <w:rPr>
          <w:sz w:val="24"/>
        </w:rPr>
        <w:t>MARY-DOWNING born 10OCT1821, baptised 02DEC1821 Creed, died 1822</w:t>
      </w:r>
    </w:p>
    <w:p w14:paraId="6157A859" w14:textId="496F888B" w:rsidR="000D6C32" w:rsidRDefault="000D6C32">
      <w:pPr>
        <w:ind w:right="-1050"/>
        <w:rPr>
          <w:sz w:val="24"/>
        </w:rPr>
      </w:pPr>
      <w:r>
        <w:rPr>
          <w:sz w:val="24"/>
        </w:rPr>
        <w:t>WILLIAM-DOWNING baptised 22DEC1822 St Mewan, at 1841 census age 15 (to nearest five years</w:t>
      </w:r>
      <w:r w:rsidR="00ED4FF2">
        <w:rPr>
          <w:sz w:val="24"/>
        </w:rPr>
        <w:t>)</w:t>
      </w:r>
      <w:r>
        <w:rPr>
          <w:sz w:val="24"/>
        </w:rPr>
        <w:t xml:space="preserve"> at parents’ house Halgavor Bodmin, possibly </w:t>
      </w:r>
      <w:r>
        <w:rPr>
          <w:sz w:val="24"/>
        </w:rPr>
        <w:tab/>
        <w:t xml:space="preserve">WILLIAM in 1851 census unmarried agricultural labourer age 28 born Ladock lodger, at 9 Treloweth Uny Lelant St Erth married 08SEP1852 in the </w:t>
      </w:r>
      <w:r>
        <w:rPr>
          <w:sz w:val="24"/>
        </w:rPr>
        <w:tab/>
        <w:t xml:space="preserve">Independent Chapel bachelor age 29 railway porter living 11 Edward Street St Mary Southampton, at birth of daughter EMMA 1860 copper miner </w:t>
      </w:r>
      <w:r>
        <w:rPr>
          <w:sz w:val="24"/>
        </w:rPr>
        <w:tab/>
        <w:t xml:space="preserve">of Blowing House Bodmin, at 1861 census head of household married copper miner age 38 born Creed living Blowing House Bodmin, at baptism </w:t>
      </w:r>
      <w:r>
        <w:rPr>
          <w:sz w:val="24"/>
        </w:rPr>
        <w:tab/>
        <w:t xml:space="preserve">of daughter ELIZABETH 1863 a miner living St Cleer village, at 1871 census nurse in workhouse Illogan age 49 born 1822 Creed, at 1881 census </w:t>
      </w:r>
      <w:r>
        <w:rPr>
          <w:sz w:val="24"/>
        </w:rPr>
        <w:tab/>
        <w:t>male nurse in Redruth Union Workhouse Illogan age 59 born Cornwall, died 1885 June quarter Barnstaple district (5b317</w:t>
      </w:r>
      <w:r w:rsidR="00ED4FF2">
        <w:rPr>
          <w:sz w:val="24"/>
        </w:rPr>
        <w:t>)</w:t>
      </w:r>
      <w:r>
        <w:rPr>
          <w:sz w:val="24"/>
        </w:rPr>
        <w:t xml:space="preserve"> age 62 </w:t>
      </w:r>
    </w:p>
    <w:p w14:paraId="7AE24E59" w14:textId="2FE24BC4" w:rsidR="000D6C32" w:rsidRDefault="000D6C32">
      <w:pPr>
        <w:ind w:right="-1050"/>
        <w:rPr>
          <w:sz w:val="24"/>
        </w:rPr>
      </w:pPr>
      <w:r>
        <w:rPr>
          <w:sz w:val="24"/>
        </w:rPr>
        <w:t xml:space="preserve">x FANNY born Amesbury Wiltshire 1818, at marriage Fanny Watts widow living 10 James’ Street St Mary Southampton father’s name John Carter, at </w:t>
      </w:r>
      <w:r>
        <w:rPr>
          <w:sz w:val="24"/>
        </w:rPr>
        <w:tab/>
        <w:t xml:space="preserve">1861 census wife age 47 born Amesbury Wiltshire living with husband and her three daughters and a step-daughter Mary-A.-M. Watts, at 1871 </w:t>
      </w:r>
      <w:r>
        <w:rPr>
          <w:sz w:val="24"/>
        </w:rPr>
        <w:tab/>
        <w:t>census head of family married age 53 (husband not in census record as at workhouse</w:t>
      </w:r>
      <w:r w:rsidR="00ED4FF2">
        <w:rPr>
          <w:sz w:val="24"/>
        </w:rPr>
        <w:t>)</w:t>
      </w:r>
      <w:r>
        <w:rPr>
          <w:sz w:val="24"/>
        </w:rPr>
        <w:t>, at 1881 census head of household (4 Drump Front Redruth</w:t>
      </w:r>
      <w:r w:rsidR="00ED4FF2">
        <w:rPr>
          <w:sz w:val="24"/>
        </w:rPr>
        <w:t>)</w:t>
      </w:r>
      <w:r>
        <w:rPr>
          <w:sz w:val="24"/>
        </w:rPr>
        <w:t xml:space="preserve"> </w:t>
      </w:r>
      <w:r>
        <w:rPr>
          <w:sz w:val="24"/>
        </w:rPr>
        <w:tab/>
        <w:t>and wife of a union officer (idiot</w:t>
      </w:r>
      <w:r w:rsidR="00ED4FF2">
        <w:rPr>
          <w:sz w:val="24"/>
        </w:rPr>
        <w:t>)</w:t>
      </w:r>
      <w:r>
        <w:rPr>
          <w:sz w:val="24"/>
        </w:rPr>
        <w:t xml:space="preserve"> married age 62 born Amesbury Wiltshire</w:t>
      </w:r>
    </w:p>
    <w:p w14:paraId="56E49B60" w14:textId="77777777" w:rsidR="000D6C32" w:rsidRDefault="000D6C32">
      <w:pPr>
        <w:ind w:right="-1050"/>
        <w:rPr>
          <w:sz w:val="24"/>
        </w:rPr>
      </w:pPr>
      <w:r>
        <w:rPr>
          <w:sz w:val="24"/>
        </w:rPr>
        <w:t>THOMAS baptised 26DEC1824 St Mewan, not recorded at  1841 census may have died early</w:t>
      </w:r>
    </w:p>
    <w:p w14:paraId="1B299336" w14:textId="727AB11F" w:rsidR="000D6C32" w:rsidRDefault="000D6C32">
      <w:pPr>
        <w:ind w:right="-1050"/>
        <w:rPr>
          <w:sz w:val="24"/>
        </w:rPr>
      </w:pPr>
      <w:r>
        <w:rPr>
          <w:sz w:val="24"/>
        </w:rPr>
        <w:t>JOHN born 182</w:t>
      </w:r>
      <w:r w:rsidR="00A57DDD">
        <w:rPr>
          <w:sz w:val="24"/>
        </w:rPr>
        <w:t>4-182</w:t>
      </w:r>
      <w:r>
        <w:rPr>
          <w:sz w:val="24"/>
        </w:rPr>
        <w:t>6 approx. St Mewan, at 1841 census age 15 (to nearest five years</w:t>
      </w:r>
      <w:r w:rsidR="00ED4FF2">
        <w:rPr>
          <w:sz w:val="24"/>
        </w:rPr>
        <w:t>)</w:t>
      </w:r>
      <w:r>
        <w:rPr>
          <w:sz w:val="24"/>
        </w:rPr>
        <w:t xml:space="preserve"> at parents’ house Halgavor Bodmin, railway worker at birth of son </w:t>
      </w:r>
      <w:r>
        <w:rPr>
          <w:sz w:val="24"/>
        </w:rPr>
        <w:tab/>
        <w:t xml:space="preserve">LUKE-MARTYN 1852, at 1861 census lived 11 Town End Bodmin age 36 born St Stephen keeper at lunatic asylum, his profession given as </w:t>
      </w:r>
      <w:r>
        <w:rPr>
          <w:sz w:val="24"/>
        </w:rPr>
        <w:tab/>
        <w:t xml:space="preserve">gentleman at marriage of CHARLES-LUKE-DOWNING 1871, at 1871 census County Lunatic Asylum Bodmin one of twelve attendants married </w:t>
      </w:r>
      <w:r>
        <w:rPr>
          <w:sz w:val="24"/>
        </w:rPr>
        <w:tab/>
        <w:t>age 46 born Sticker (parish of St Mewan in faint writing underneath</w:t>
      </w:r>
      <w:r w:rsidR="00ED4FF2">
        <w:rPr>
          <w:sz w:val="24"/>
        </w:rPr>
        <w:t>)</w:t>
      </w:r>
      <w:r>
        <w:rPr>
          <w:sz w:val="24"/>
        </w:rPr>
        <w:t xml:space="preserve">, at 1881 census age 56 born St Mewan attendant at lunatic asylum living </w:t>
      </w:r>
      <w:r>
        <w:rPr>
          <w:sz w:val="24"/>
        </w:rPr>
        <w:tab/>
        <w:t xml:space="preserve">Mountfolly Bodmin </w:t>
      </w:r>
      <w:r w:rsidR="00544343">
        <w:rPr>
          <w:sz w:val="24"/>
        </w:rPr>
        <w:t>(</w:t>
      </w:r>
      <w:r>
        <w:rPr>
          <w:sz w:val="24"/>
        </w:rPr>
        <w:t>film 1341550 PRO reference RG11 piece 2291 folio 42 page 23</w:t>
      </w:r>
      <w:r w:rsidR="00ED4FF2">
        <w:rPr>
          <w:sz w:val="24"/>
        </w:rPr>
        <w:t>)</w:t>
      </w:r>
      <w:r>
        <w:rPr>
          <w:sz w:val="24"/>
        </w:rPr>
        <w:t>, died 31MAY1886 Bodmin, administration (Bodmin</w:t>
      </w:r>
      <w:r w:rsidR="00ED4FF2">
        <w:rPr>
          <w:sz w:val="24"/>
        </w:rPr>
        <w:t>)</w:t>
      </w:r>
      <w:r>
        <w:rPr>
          <w:sz w:val="24"/>
        </w:rPr>
        <w:t xml:space="preserve"> dated </w:t>
      </w:r>
      <w:r>
        <w:rPr>
          <w:sz w:val="24"/>
        </w:rPr>
        <w:tab/>
        <w:t>10MAY1887 to Emma his widow</w:t>
      </w:r>
    </w:p>
    <w:p w14:paraId="25013039" w14:textId="5FC069FD" w:rsidR="000D6C32" w:rsidRDefault="000D6C32">
      <w:pPr>
        <w:ind w:right="-1050"/>
        <w:rPr>
          <w:b/>
          <w:sz w:val="24"/>
        </w:rPr>
      </w:pPr>
      <w:r>
        <w:rPr>
          <w:sz w:val="24"/>
        </w:rPr>
        <w:t xml:space="preserve">x EMMA born 1822 St Germans, at 1861 census living 11 Town End Bodmin, at 1871 census wife of asylum attendant age 48 born St Germans, at 1881 </w:t>
      </w:r>
      <w:r>
        <w:rPr>
          <w:sz w:val="24"/>
        </w:rPr>
        <w:tab/>
        <w:t xml:space="preserve">census age 58 born St Germans living Mountfolly Bodmin </w:t>
      </w:r>
      <w:r w:rsidR="00544343">
        <w:rPr>
          <w:sz w:val="24"/>
        </w:rPr>
        <w:t>(</w:t>
      </w:r>
      <w:r>
        <w:rPr>
          <w:sz w:val="24"/>
        </w:rPr>
        <w:t>film 1341550 PRO reference RG11 piece 2291 folio 42 page 23</w:t>
      </w:r>
      <w:r w:rsidR="00ED4FF2">
        <w:rPr>
          <w:sz w:val="24"/>
        </w:rPr>
        <w:t>)</w:t>
      </w:r>
      <w:r>
        <w:rPr>
          <w:sz w:val="24"/>
        </w:rPr>
        <w:t xml:space="preserve">, at 1891 census widow </w:t>
      </w:r>
      <w:r>
        <w:rPr>
          <w:sz w:val="24"/>
        </w:rPr>
        <w:tab/>
        <w:t>servant age 69 born St Germans living 14 Honey Street Bodmin, died 12MAR1902 age 82 of Pool Street Bodmin relict (widow</w:t>
      </w:r>
      <w:r w:rsidR="00ED4FF2">
        <w:rPr>
          <w:sz w:val="24"/>
        </w:rPr>
        <w:t>)</w:t>
      </w:r>
      <w:r>
        <w:rPr>
          <w:sz w:val="24"/>
        </w:rPr>
        <w:t xml:space="preserve"> of late John </w:t>
      </w:r>
      <w:r>
        <w:rPr>
          <w:sz w:val="24"/>
        </w:rPr>
        <w:tab/>
        <w:t xml:space="preserve">Tregenza (20MAR1902 Cornishman </w:t>
      </w:r>
      <w:hyperlink r:id="rId1197" w:history="1">
        <w:r>
          <w:rPr>
            <w:rStyle w:val="Hyperlink"/>
            <w:sz w:val="24"/>
          </w:rPr>
          <w:t>www.britishnewspaperarchive.co.uk</w:t>
        </w:r>
      </w:hyperlink>
      <w:r w:rsidR="00ED4FF2">
        <w:rPr>
          <w:sz w:val="24"/>
        </w:rPr>
        <w:t>)</w:t>
      </w:r>
    </w:p>
    <w:p w14:paraId="39A3B7A0" w14:textId="2FF8ECC5" w:rsidR="000D6C32" w:rsidRDefault="000D6C32">
      <w:pPr>
        <w:pageBreakBefore/>
        <w:ind w:right="-1050"/>
        <w:rPr>
          <w:sz w:val="24"/>
        </w:rPr>
      </w:pPr>
      <w:r>
        <w:rPr>
          <w:b/>
          <w:sz w:val="24"/>
        </w:rPr>
        <w:t>NOTES ON UNCONNECTED FAMILY 4 (ST MEWAN</w:t>
      </w:r>
      <w:r w:rsidR="00ED4FF2">
        <w:rPr>
          <w:b/>
          <w:sz w:val="24"/>
        </w:rPr>
        <w:t>)</w:t>
      </w:r>
      <w:r>
        <w:rPr>
          <w:b/>
          <w:sz w:val="24"/>
        </w:rPr>
        <w:t xml:space="preserve"> part A (continued</w:t>
      </w:r>
      <w:r w:rsidR="00ED4FF2">
        <w:rPr>
          <w:b/>
          <w:sz w:val="24"/>
        </w:rPr>
        <w:t>)</w:t>
      </w:r>
    </w:p>
    <w:p w14:paraId="58C84273" w14:textId="77777777" w:rsidR="000D6C32" w:rsidRDefault="000D6C32">
      <w:pPr>
        <w:ind w:right="-1050"/>
        <w:rPr>
          <w:sz w:val="24"/>
        </w:rPr>
      </w:pPr>
    </w:p>
    <w:p w14:paraId="15AA2101" w14:textId="456297D2" w:rsidR="000D6C32" w:rsidRDefault="000D6C32">
      <w:pPr>
        <w:ind w:right="-1050"/>
        <w:rPr>
          <w:sz w:val="24"/>
        </w:rPr>
      </w:pPr>
      <w:r>
        <w:rPr>
          <w:sz w:val="24"/>
        </w:rPr>
        <w:t>MARY born 15APR1827 St Mewan, at 1841 census age 14 (to nearest five years</w:t>
      </w:r>
      <w:r w:rsidR="00ED4FF2">
        <w:rPr>
          <w:sz w:val="24"/>
        </w:rPr>
        <w:t>)</w:t>
      </w:r>
      <w:r>
        <w:rPr>
          <w:sz w:val="24"/>
        </w:rPr>
        <w:t xml:space="preserve"> at parents’ house Halgavor Bodmin, at 1851 census unmarried char </w:t>
      </w:r>
      <w:r>
        <w:rPr>
          <w:sz w:val="24"/>
        </w:rPr>
        <w:tab/>
        <w:t>woman age 24</w:t>
      </w:r>
    </w:p>
    <w:p w14:paraId="3AC0D411" w14:textId="4F7F94C4" w:rsidR="000D6C32" w:rsidRDefault="000D6C32">
      <w:pPr>
        <w:ind w:right="-1050"/>
        <w:rPr>
          <w:sz w:val="24"/>
        </w:rPr>
      </w:pPr>
      <w:r>
        <w:rPr>
          <w:sz w:val="24"/>
        </w:rPr>
        <w:t>LUCY-ANN baptised 10JAN1830 St Mewan, at 1841 census age 14 (to nearest five years</w:t>
      </w:r>
      <w:r w:rsidR="00ED4FF2">
        <w:rPr>
          <w:sz w:val="24"/>
        </w:rPr>
        <w:t>)</w:t>
      </w:r>
      <w:r>
        <w:rPr>
          <w:sz w:val="24"/>
        </w:rPr>
        <w:t xml:space="preserve"> at parents’ house Halgavor Bodmin, at 1851 census unmarried </w:t>
      </w:r>
      <w:r>
        <w:rPr>
          <w:sz w:val="24"/>
        </w:rPr>
        <w:tab/>
        <w:t xml:space="preserve">house servant age 21 born St Mewan living with Reed family Higher Bore Street Bodmin, married 30MAR1854 Luxulyan parish church spinster of </w:t>
      </w:r>
      <w:r>
        <w:rPr>
          <w:sz w:val="24"/>
        </w:rPr>
        <w:tab/>
        <w:t>full age servant living Greedrow (father JOSEPH no occupation given</w:t>
      </w:r>
      <w:r w:rsidR="00ED4FF2">
        <w:rPr>
          <w:sz w:val="24"/>
        </w:rPr>
        <w:t>)</w:t>
      </w:r>
      <w:r>
        <w:rPr>
          <w:sz w:val="24"/>
        </w:rPr>
        <w:t xml:space="preserve"> married Thomas Udy (born 1829</w:t>
      </w:r>
      <w:r w:rsidR="00ED4FF2">
        <w:rPr>
          <w:sz w:val="24"/>
        </w:rPr>
        <w:t>)</w:t>
      </w:r>
      <w:r>
        <w:rPr>
          <w:sz w:val="24"/>
        </w:rPr>
        <w:t xml:space="preserve"> bachelor of full age miner of Greedrow </w:t>
      </w:r>
      <w:r>
        <w:rPr>
          <w:sz w:val="24"/>
        </w:rPr>
        <w:tab/>
        <w:t>(=? Greadow</w:t>
      </w:r>
      <w:r w:rsidR="00ED4FF2">
        <w:rPr>
          <w:sz w:val="24"/>
        </w:rPr>
        <w:t>)</w:t>
      </w:r>
      <w:r>
        <w:rPr>
          <w:sz w:val="24"/>
        </w:rPr>
        <w:t xml:space="preserve"> witness ELLEN Tregenza, went to America</w:t>
      </w:r>
    </w:p>
    <w:p w14:paraId="12946C91" w14:textId="51B97978" w:rsidR="000D6C32" w:rsidRDefault="000D6C32">
      <w:pPr>
        <w:ind w:right="-1050"/>
        <w:rPr>
          <w:sz w:val="24"/>
        </w:rPr>
      </w:pPr>
      <w:r>
        <w:rPr>
          <w:sz w:val="24"/>
        </w:rPr>
        <w:t xml:space="preserve">JOSEPH baptised 28JAN1832 St Mewan Sticker, at 1841 census age 9 at parents’ house Halgavor Bodmin, at 1851 census lead miner age 19 living </w:t>
      </w:r>
      <w:r>
        <w:rPr>
          <w:sz w:val="24"/>
        </w:rPr>
        <w:tab/>
        <w:t>Lavedon Lanivet head of house ANN widow born Chippenham, married 01JAN1856 Lanivet (IGI</w:t>
      </w:r>
      <w:r w:rsidR="00ED4FF2">
        <w:rPr>
          <w:sz w:val="24"/>
        </w:rPr>
        <w:t>)</w:t>
      </w:r>
      <w:r>
        <w:rPr>
          <w:sz w:val="24"/>
        </w:rPr>
        <w:t xml:space="preserve">, marriage notice Royal Cornwall Gazette </w:t>
      </w:r>
      <w:r>
        <w:rPr>
          <w:sz w:val="24"/>
        </w:rPr>
        <w:tab/>
        <w:t>11JAN1856 (</w:t>
      </w:r>
      <w:hyperlink r:id="rId1198" w:history="1">
        <w:r>
          <w:rPr>
            <w:rStyle w:val="Hyperlink"/>
            <w:sz w:val="24"/>
          </w:rPr>
          <w:t>www.britishnewspaperarchive.co.uk</w:t>
        </w:r>
      </w:hyperlink>
      <w:r>
        <w:rPr>
          <w:sz w:val="24"/>
        </w:rPr>
        <w:t xml:space="preserve"> </w:t>
      </w:r>
      <w:r w:rsidR="00ED4FF2">
        <w:rPr>
          <w:sz w:val="24"/>
        </w:rPr>
        <w:t>)</w:t>
      </w:r>
      <w:r>
        <w:rPr>
          <w:sz w:val="24"/>
        </w:rPr>
        <w:t xml:space="preserve">, this notice stated that the bride fell ill on the same day and died, married 09JUL1857 Bodmin </w:t>
      </w:r>
      <w:r>
        <w:rPr>
          <w:sz w:val="24"/>
        </w:rPr>
        <w:tab/>
        <w:t>miner and widower age 25 of Castle Street (witness Mary-Ann Hambley</w:t>
      </w:r>
      <w:r w:rsidR="00ED4FF2">
        <w:rPr>
          <w:sz w:val="24"/>
        </w:rPr>
        <w:t>)</w:t>
      </w:r>
      <w:r>
        <w:rPr>
          <w:sz w:val="24"/>
        </w:rPr>
        <w:t xml:space="preserve">, miner at birth of son JOHN 1858, at 1861 census living at Woolston St </w:t>
      </w:r>
      <w:r>
        <w:rPr>
          <w:sz w:val="24"/>
        </w:rPr>
        <w:tab/>
        <w:t xml:space="preserve">Ive, at 1871 census St Ive </w:t>
      </w:r>
      <w:r w:rsidR="0018147B" w:rsidRPr="0018147B">
        <w:rPr>
          <w:sz w:val="24"/>
        </w:rPr>
        <w:t xml:space="preserve">Liskeard </w:t>
      </w:r>
      <w:r>
        <w:rPr>
          <w:sz w:val="24"/>
        </w:rPr>
        <w:t xml:space="preserve">district 5 schedule 265 copper miner age 39, on 1874 electoral roll leased land and house for years at Woolston </w:t>
      </w:r>
      <w:r w:rsidR="0018147B">
        <w:rPr>
          <w:sz w:val="24"/>
        </w:rPr>
        <w:tab/>
      </w:r>
      <w:r>
        <w:rPr>
          <w:sz w:val="24"/>
        </w:rPr>
        <w:t>St Ive, at 1881 census copper miner age 49 next-door were members of the Couch family, died (see copy of certificate</w:t>
      </w:r>
      <w:r w:rsidR="00ED4FF2">
        <w:rPr>
          <w:sz w:val="24"/>
        </w:rPr>
        <w:t>)</w:t>
      </w:r>
      <w:r>
        <w:rPr>
          <w:sz w:val="24"/>
        </w:rPr>
        <w:t xml:space="preserve"> 04JAN1890 of phthisis </w:t>
      </w:r>
      <w:r w:rsidR="0018147B">
        <w:rPr>
          <w:sz w:val="24"/>
        </w:rPr>
        <w:tab/>
      </w:r>
      <w:r>
        <w:rPr>
          <w:sz w:val="24"/>
        </w:rPr>
        <w:t xml:space="preserve">dilation of the </w:t>
      </w:r>
      <w:r>
        <w:rPr>
          <w:sz w:val="24"/>
        </w:rPr>
        <w:tab/>
        <w:t>heart and syncope at age 58 copper miner of Pensilva St Ive daughter M.-J. Tregenza (MARY-JANE</w:t>
      </w:r>
      <w:r w:rsidR="00ED4FF2">
        <w:rPr>
          <w:sz w:val="24"/>
        </w:rPr>
        <w:t>)</w:t>
      </w:r>
      <w:r>
        <w:rPr>
          <w:sz w:val="24"/>
        </w:rPr>
        <w:t xml:space="preserve"> of Pensilva St Ive in </w:t>
      </w:r>
      <w:r w:rsidR="0018147B">
        <w:rPr>
          <w:sz w:val="24"/>
        </w:rPr>
        <w:tab/>
      </w:r>
      <w:r>
        <w:rPr>
          <w:sz w:val="24"/>
        </w:rPr>
        <w:t>attendance</w:t>
      </w:r>
    </w:p>
    <w:p w14:paraId="6315A8BA" w14:textId="77777777" w:rsidR="000D6C32" w:rsidRDefault="000D6C32">
      <w:pPr>
        <w:ind w:right="-1050"/>
        <w:rPr>
          <w:sz w:val="24"/>
        </w:rPr>
      </w:pPr>
      <w:r>
        <w:rPr>
          <w:sz w:val="24"/>
        </w:rPr>
        <w:t>x ELIZABETH-ANN died on wedding day</w:t>
      </w:r>
    </w:p>
    <w:p w14:paraId="50F6CE4C" w14:textId="44AB8A7E" w:rsidR="000D6C32" w:rsidRDefault="000D6C32">
      <w:pPr>
        <w:ind w:right="-1050"/>
        <w:rPr>
          <w:sz w:val="24"/>
        </w:rPr>
      </w:pPr>
      <w:r>
        <w:rPr>
          <w:sz w:val="24"/>
        </w:rPr>
        <w:t>x ANN born approx. 1828 Blisland, servant and spinster 25 of Castle Street Bodmin at marriage (father John Rowe agricultural labourer of Blisland</w:t>
      </w:r>
      <w:r w:rsidR="00ED4FF2">
        <w:rPr>
          <w:sz w:val="24"/>
        </w:rPr>
        <w:t>)</w:t>
      </w:r>
      <w:r>
        <w:rPr>
          <w:sz w:val="24"/>
        </w:rPr>
        <w:t xml:space="preserve">, at </w:t>
      </w:r>
      <w:r>
        <w:rPr>
          <w:sz w:val="24"/>
        </w:rPr>
        <w:tab/>
        <w:t xml:space="preserve">1871 census age 33, at 1881 census age 53, at 1891 census head of household widow age 62 born Blisland living Bodmonland St Ive Pensilva with </w:t>
      </w:r>
      <w:r>
        <w:rPr>
          <w:sz w:val="24"/>
        </w:rPr>
        <w:tab/>
        <w:t xml:space="preserve">daughter MARY-J. and granddaughter MINNIE, at 1901 census widow living on own means age 73 head of household living with grand-daughter </w:t>
      </w:r>
      <w:r>
        <w:rPr>
          <w:sz w:val="24"/>
        </w:rPr>
        <w:tab/>
        <w:t xml:space="preserve">MINNIE age 17 at 134 Woolston Fields St Ive </w:t>
      </w:r>
      <w:bookmarkStart w:id="60" w:name="_Hlk96620600"/>
      <w:r>
        <w:rPr>
          <w:sz w:val="24"/>
        </w:rPr>
        <w:t>Liskeard</w:t>
      </w:r>
      <w:bookmarkEnd w:id="60"/>
      <w:r>
        <w:rPr>
          <w:sz w:val="24"/>
        </w:rPr>
        <w:t xml:space="preserve">, at 1911 census head of household widow age 83 born Blisland Cornwall living Pensilva St </w:t>
      </w:r>
      <w:r>
        <w:rPr>
          <w:sz w:val="24"/>
        </w:rPr>
        <w:tab/>
        <w:t>Ive Liskeard with five Brewer grandchildren, died 1916</w:t>
      </w:r>
    </w:p>
    <w:p w14:paraId="27551493" w14:textId="7B3EA53F" w:rsidR="000D6C32" w:rsidRDefault="000D6C32">
      <w:pPr>
        <w:ind w:right="-1050"/>
        <w:rPr>
          <w:sz w:val="24"/>
        </w:rPr>
      </w:pPr>
      <w:r>
        <w:rPr>
          <w:sz w:val="24"/>
        </w:rPr>
        <w:t>ELLEN born 30DEC1833 St Mewan, baptised 19JAN1834 St Austell (non-conformist records no.777</w:t>
      </w:r>
      <w:r w:rsidR="00ED4FF2">
        <w:rPr>
          <w:sz w:val="24"/>
        </w:rPr>
        <w:t>)</w:t>
      </w:r>
      <w:r>
        <w:rPr>
          <w:sz w:val="24"/>
        </w:rPr>
        <w:t xml:space="preserve">, at 1841 census age 7 at parents’ house Halgavor </w:t>
      </w:r>
      <w:r>
        <w:rPr>
          <w:sz w:val="24"/>
        </w:rPr>
        <w:tab/>
        <w:t>Bodmin, at 1851 census unmarried dressmaker age 17, married 16JAN1856 Lanivet Edward Penno (born 1839</w:t>
      </w:r>
      <w:r w:rsidR="00ED4FF2">
        <w:rPr>
          <w:sz w:val="24"/>
        </w:rPr>
        <w:t>)</w:t>
      </w:r>
      <w:r>
        <w:rPr>
          <w:sz w:val="24"/>
        </w:rPr>
        <w:t xml:space="preserve"> had four boys (Pedigree Resource </w:t>
      </w:r>
      <w:r>
        <w:rPr>
          <w:sz w:val="24"/>
        </w:rPr>
        <w:tab/>
        <w:t>File http://familysearch.org/pal:/MM9.2.1/SR94-JFR</w:t>
      </w:r>
      <w:r w:rsidR="00ED4FF2">
        <w:rPr>
          <w:sz w:val="24"/>
        </w:rPr>
        <w:t>)</w:t>
      </w:r>
    </w:p>
    <w:p w14:paraId="06031283" w14:textId="02FC5CA5" w:rsidR="000D6C32" w:rsidRDefault="000D6C32">
      <w:pPr>
        <w:ind w:right="-1050"/>
        <w:rPr>
          <w:sz w:val="24"/>
        </w:rPr>
      </w:pPr>
      <w:r>
        <w:rPr>
          <w:sz w:val="24"/>
        </w:rPr>
        <w:t>JANE-DOWNING born 21MAY1836 St Mewan, baptised 14JUN1836 St Austell (non-conformist records no.855</w:t>
      </w:r>
      <w:r w:rsidR="00ED4FF2">
        <w:rPr>
          <w:sz w:val="24"/>
        </w:rPr>
        <w:t>)</w:t>
      </w:r>
      <w:r>
        <w:rPr>
          <w:sz w:val="24"/>
        </w:rPr>
        <w:t xml:space="preserve">, at 1841 census age 4 at parents’ house </w:t>
      </w:r>
      <w:r>
        <w:rPr>
          <w:sz w:val="24"/>
        </w:rPr>
        <w:tab/>
        <w:t>Halgavor Bodmin, at 1851 census unmarried age 15</w:t>
      </w:r>
      <w:r w:rsidR="007B12DA">
        <w:rPr>
          <w:sz w:val="24"/>
        </w:rPr>
        <w:t xml:space="preserve">, </w:t>
      </w:r>
      <w:r w:rsidR="003806C0">
        <w:rPr>
          <w:sz w:val="24"/>
        </w:rPr>
        <w:t>married APR1862 London to Samuel Whipp (</w:t>
      </w:r>
      <w:hyperlink r:id="rId1199" w:history="1">
        <w:r w:rsidR="003806C0" w:rsidRPr="00DC7398">
          <w:rPr>
            <w:rStyle w:val="Hyperlink"/>
            <w:sz w:val="24"/>
          </w:rPr>
          <w:t>www.ancestry.ca</w:t>
        </w:r>
      </w:hyperlink>
      <w:r w:rsidR="003806C0">
        <w:rPr>
          <w:sz w:val="24"/>
        </w:rPr>
        <w:t xml:space="preserve"> Public Member Tree </w:t>
      </w:r>
      <w:r w:rsidR="003806C0">
        <w:rPr>
          <w:sz w:val="24"/>
        </w:rPr>
        <w:tab/>
        <w:t xml:space="preserve">Forbes/Klue family not found on </w:t>
      </w:r>
      <w:hyperlink r:id="rId1200" w:history="1">
        <w:r w:rsidR="003806C0" w:rsidRPr="00DC7398">
          <w:rPr>
            <w:rStyle w:val="Hyperlink"/>
            <w:sz w:val="24"/>
          </w:rPr>
          <w:t>www.freeBMD.org.uk</w:t>
        </w:r>
      </w:hyperlink>
      <w:r w:rsidR="003806C0">
        <w:rPr>
          <w:sz w:val="24"/>
        </w:rPr>
        <w:t xml:space="preserve"> )</w:t>
      </w:r>
    </w:p>
    <w:p w14:paraId="3EE9ED87" w14:textId="77777777" w:rsidR="000D6C32" w:rsidRDefault="000D6C32">
      <w:pPr>
        <w:ind w:right="-1050"/>
        <w:rPr>
          <w:b/>
          <w:sz w:val="24"/>
        </w:rPr>
      </w:pPr>
      <w:r>
        <w:rPr>
          <w:sz w:val="24"/>
        </w:rPr>
        <w:t>ANN born 1839 St Mewan, at 1841 census age 1 at parents’ house Halgavor Bodmin, baptised 29SEP1842 Lanivet, died 1842</w:t>
      </w:r>
    </w:p>
    <w:p w14:paraId="2F4A27E4" w14:textId="3093D7D4" w:rsidR="000D6C32" w:rsidRDefault="000D6C32">
      <w:pPr>
        <w:pageBreakBefore/>
        <w:ind w:right="-1050"/>
        <w:rPr>
          <w:sz w:val="24"/>
        </w:rPr>
      </w:pPr>
      <w:r>
        <w:rPr>
          <w:b/>
          <w:sz w:val="24"/>
        </w:rPr>
        <w:t>NOTES ON UNCONNECTED FAMILY 4 (ST MEWAN</w:t>
      </w:r>
      <w:r w:rsidR="00ED4FF2">
        <w:rPr>
          <w:b/>
          <w:sz w:val="24"/>
        </w:rPr>
        <w:t>)</w:t>
      </w:r>
      <w:r>
        <w:rPr>
          <w:b/>
          <w:sz w:val="24"/>
        </w:rPr>
        <w:t xml:space="preserve"> part A (continued</w:t>
      </w:r>
      <w:r w:rsidR="00ED4FF2">
        <w:rPr>
          <w:b/>
          <w:sz w:val="24"/>
        </w:rPr>
        <w:t>)</w:t>
      </w:r>
    </w:p>
    <w:p w14:paraId="4AE9131E" w14:textId="77777777" w:rsidR="000D6C32" w:rsidRDefault="000D6C32">
      <w:pPr>
        <w:ind w:right="-1050"/>
        <w:rPr>
          <w:sz w:val="24"/>
        </w:rPr>
      </w:pPr>
    </w:p>
    <w:p w14:paraId="6A8F5610" w14:textId="37B56A47" w:rsidR="000D6C32" w:rsidRDefault="000D6C32">
      <w:pPr>
        <w:ind w:right="-1050"/>
        <w:rPr>
          <w:sz w:val="24"/>
        </w:rPr>
      </w:pPr>
      <w:r>
        <w:rPr>
          <w:sz w:val="24"/>
        </w:rPr>
        <w:t>ANN born DEC1853 Southampton, baptised 08AUG1858 Lanivet, at 1861 census scholar age 7 born Southampton living with parents, married William-</w:t>
      </w:r>
      <w:r>
        <w:rPr>
          <w:sz w:val="24"/>
        </w:rPr>
        <w:tab/>
        <w:t>Emanuel Paddington (DEC1857-MAR1905</w:t>
      </w:r>
      <w:r w:rsidR="00ED4FF2">
        <w:rPr>
          <w:sz w:val="24"/>
        </w:rPr>
        <w:t>)</w:t>
      </w:r>
      <w:r>
        <w:rPr>
          <w:sz w:val="24"/>
        </w:rPr>
        <w:t xml:space="preserve"> had four children including William-Tregenza Paddington</w:t>
      </w:r>
      <w:r w:rsidR="003D1B87">
        <w:rPr>
          <w:sz w:val="24"/>
        </w:rPr>
        <w:t xml:space="preserve"> (worked in London Post Office</w:t>
      </w:r>
      <w:r w:rsidR="00ED4FF2">
        <w:rPr>
          <w:sz w:val="24"/>
        </w:rPr>
        <w:t>)</w:t>
      </w:r>
      <w:r w:rsidR="003D1B87">
        <w:rPr>
          <w:sz w:val="24"/>
        </w:rPr>
        <w:t>,</w:t>
      </w:r>
      <w:r>
        <w:rPr>
          <w:sz w:val="24"/>
        </w:rPr>
        <w:t xml:space="preserve"> died </w:t>
      </w:r>
      <w:r w:rsidR="003D1B87">
        <w:rPr>
          <w:sz w:val="24"/>
        </w:rPr>
        <w:tab/>
      </w:r>
      <w:r>
        <w:rPr>
          <w:sz w:val="24"/>
        </w:rPr>
        <w:t>MAR1925 Lambeth Reg D London Pedigree Resource File http://familysearch.org/pal:/MM9.2.1?SR94-JZT 12MAY2011</w:t>
      </w:r>
    </w:p>
    <w:p w14:paraId="17E5A0CC" w14:textId="32DC50CA" w:rsidR="000D6C32" w:rsidRDefault="000D6C32">
      <w:pPr>
        <w:ind w:right="-1050"/>
        <w:rPr>
          <w:sz w:val="24"/>
        </w:rPr>
      </w:pPr>
      <w:r>
        <w:rPr>
          <w:sz w:val="24"/>
        </w:rPr>
        <w:t>LOUISA born 1858 Southampton, baptised 08AUG1858 Lanivet (Bodmin</w:t>
      </w:r>
      <w:r w:rsidR="00ED4FF2">
        <w:rPr>
          <w:sz w:val="24"/>
        </w:rPr>
        <w:t>)</w:t>
      </w:r>
      <w:r>
        <w:rPr>
          <w:sz w:val="24"/>
        </w:rPr>
        <w:t xml:space="preserve">, at 1861 census age 4 born Bodmin, at 1871 census at home scholar age 13, </w:t>
      </w:r>
      <w:r>
        <w:rPr>
          <w:sz w:val="24"/>
        </w:rPr>
        <w:tab/>
        <w:t>possibly LOUISA at 1881 census single servant age 23 born Redruth living with Thacker family 10 Newstead Road Lee London Kent</w:t>
      </w:r>
    </w:p>
    <w:p w14:paraId="5F5664AF" w14:textId="77777777" w:rsidR="000D6C32" w:rsidRDefault="000D6C32">
      <w:pPr>
        <w:ind w:right="-1050"/>
        <w:rPr>
          <w:sz w:val="24"/>
        </w:rPr>
      </w:pPr>
      <w:r>
        <w:rPr>
          <w:sz w:val="24"/>
        </w:rPr>
        <w:t>EMMA born 29MAY1860 Blowing House Bodmin, at 1861 census age 10 months born Bodmin, at 1871 census at home scholar age 10</w:t>
      </w:r>
    </w:p>
    <w:p w14:paraId="10617EB8" w14:textId="1A794738" w:rsidR="000D6C32" w:rsidRDefault="000D6C32">
      <w:pPr>
        <w:ind w:right="-1050"/>
        <w:rPr>
          <w:sz w:val="24"/>
        </w:rPr>
      </w:pPr>
      <w:r>
        <w:rPr>
          <w:sz w:val="24"/>
        </w:rPr>
        <w:t xml:space="preserve">ELIZABETH born 1863 Bodmin, baptised at age of 1 year 03JUN1863 St Cleer family lived in the village, at 1871 census at home scholar age 8, first </w:t>
      </w:r>
      <w:r>
        <w:rPr>
          <w:sz w:val="24"/>
        </w:rPr>
        <w:tab/>
        <w:t xml:space="preserve">marriage A. Witkowski, second marriage 14AUG1901 at St Andrew’s Sharrow Sheffield as widow of A. Witkowski and daughter of late </w:t>
      </w:r>
      <w:r>
        <w:rPr>
          <w:sz w:val="24"/>
        </w:rPr>
        <w:tab/>
        <w:t>WILLIAM-DOWNING of Cornwall to Samuel Suckley (eldest son of Lieutenant Suckley</w:t>
      </w:r>
      <w:r w:rsidR="00ED4FF2">
        <w:rPr>
          <w:sz w:val="24"/>
        </w:rPr>
        <w:t>)</w:t>
      </w:r>
      <w:r>
        <w:rPr>
          <w:sz w:val="24"/>
        </w:rPr>
        <w:t xml:space="preserve"> of Willow Bank House Sheffield (Sheffield Daily </w:t>
      </w:r>
      <w:r>
        <w:rPr>
          <w:sz w:val="24"/>
        </w:rPr>
        <w:tab/>
        <w:t xml:space="preserve">Telegraph 14AUG1901 </w:t>
      </w:r>
      <w:hyperlink r:id="rId1201" w:history="1">
        <w:r>
          <w:rPr>
            <w:rStyle w:val="Hyperlink"/>
            <w:sz w:val="24"/>
          </w:rPr>
          <w:t>www.britishnewspaperarchive.co.uk</w:t>
        </w:r>
      </w:hyperlink>
      <w:r>
        <w:rPr>
          <w:sz w:val="24"/>
        </w:rPr>
        <w:t xml:space="preserve"> </w:t>
      </w:r>
      <w:r w:rsidR="00ED4FF2">
        <w:rPr>
          <w:sz w:val="24"/>
        </w:rPr>
        <w:t>)</w:t>
      </w:r>
    </w:p>
    <w:p w14:paraId="074716F7" w14:textId="77777777" w:rsidR="000D6C32" w:rsidRDefault="000D6C32">
      <w:pPr>
        <w:ind w:right="-1050"/>
        <w:rPr>
          <w:sz w:val="24"/>
        </w:rPr>
      </w:pPr>
    </w:p>
    <w:p w14:paraId="4D48A519" w14:textId="2AFDA8F8" w:rsidR="000D6C32" w:rsidRDefault="000D6C32">
      <w:pPr>
        <w:ind w:right="-1050"/>
        <w:rPr>
          <w:b/>
          <w:sz w:val="24"/>
        </w:rPr>
      </w:pPr>
      <w:r>
        <w:rPr>
          <w:sz w:val="24"/>
        </w:rPr>
        <w:t>JAMES born (illegitimate</w:t>
      </w:r>
      <w:r w:rsidR="00ED4FF2">
        <w:rPr>
          <w:sz w:val="24"/>
        </w:rPr>
        <w:t>)</w:t>
      </w:r>
      <w:r>
        <w:rPr>
          <w:sz w:val="24"/>
        </w:rPr>
        <w:t xml:space="preserve"> 02JUL1848 Bodmin district to LUCY-ANN of Leavedon Cottage Lanivet Bodmin (see certificate</w:t>
      </w:r>
      <w:r w:rsidR="00ED4FF2">
        <w:rPr>
          <w:sz w:val="24"/>
        </w:rPr>
        <w:t>)</w:t>
      </w:r>
      <w:r>
        <w:rPr>
          <w:sz w:val="24"/>
        </w:rPr>
        <w:t xml:space="preserve">, baptised 09MAR1851 </w:t>
      </w:r>
      <w:r>
        <w:rPr>
          <w:sz w:val="24"/>
        </w:rPr>
        <w:tab/>
        <w:t xml:space="preserve">Lanivet, at 1851 census age 2 living at Lavedon with grandmother ANN, at 1861 census living with uncle and aunt JOSEPH and ANN at Woolston </w:t>
      </w:r>
      <w:r>
        <w:rPr>
          <w:sz w:val="24"/>
        </w:rPr>
        <w:tab/>
        <w:t xml:space="preserve">St Ive, note JAMES in Unconnected Family 58 born around the same time giving birthplace as Landrake (near Plymouth but maybe mistake for </w:t>
      </w:r>
      <w:r>
        <w:rPr>
          <w:sz w:val="24"/>
        </w:rPr>
        <w:tab/>
        <w:t>Lanivet near Bodmin</w:t>
      </w:r>
      <w:r w:rsidR="00ED4FF2">
        <w:rPr>
          <w:sz w:val="24"/>
        </w:rPr>
        <w:t>)</w:t>
      </w:r>
      <w:r>
        <w:rPr>
          <w:sz w:val="24"/>
        </w:rPr>
        <w:t xml:space="preserve"> and Bodmin but father as JOSEPH !   JAMES in Unconnected Family 58 also has daughter called LUCY-ANN and </w:t>
      </w:r>
      <w:r>
        <w:rPr>
          <w:sz w:val="24"/>
        </w:rPr>
        <w:tab/>
        <w:t xml:space="preserve">grandmother ANN which are respectively the name of the mother and grandmother of the JAMES in this family.   Note also that JOSEPH the father </w:t>
      </w:r>
      <w:r>
        <w:rPr>
          <w:sz w:val="24"/>
        </w:rPr>
        <w:tab/>
        <w:t xml:space="preserve">of JAMES of Unconnected Family 58 who died between his birth and marriage and the only JOSEPH record in FreeBMD with a death of these </w:t>
      </w:r>
      <w:r>
        <w:rPr>
          <w:sz w:val="24"/>
        </w:rPr>
        <w:tab/>
        <w:t>dates is JOSEPH-SIBLY of this family</w:t>
      </w:r>
    </w:p>
    <w:p w14:paraId="76F27FBA" w14:textId="7082ADA5" w:rsidR="000D6C32" w:rsidRDefault="000D6C32">
      <w:pPr>
        <w:pageBreakBefore/>
        <w:ind w:right="-1050"/>
        <w:rPr>
          <w:sz w:val="24"/>
        </w:rPr>
      </w:pPr>
      <w:r>
        <w:rPr>
          <w:b/>
          <w:sz w:val="24"/>
        </w:rPr>
        <w:t>NOTES ON UNCONNECTED FAMILY 4 (ST MEWAN</w:t>
      </w:r>
      <w:r w:rsidR="00ED4FF2">
        <w:rPr>
          <w:b/>
          <w:sz w:val="24"/>
        </w:rPr>
        <w:t>)</w:t>
      </w:r>
      <w:r>
        <w:rPr>
          <w:b/>
          <w:sz w:val="24"/>
        </w:rPr>
        <w:t xml:space="preserve"> part A (continued</w:t>
      </w:r>
      <w:r w:rsidR="00ED4FF2">
        <w:rPr>
          <w:b/>
          <w:sz w:val="24"/>
        </w:rPr>
        <w:t>)</w:t>
      </w:r>
    </w:p>
    <w:p w14:paraId="501B05FE" w14:textId="77777777" w:rsidR="000D6C32" w:rsidRDefault="000D6C32">
      <w:pPr>
        <w:ind w:right="-1050"/>
        <w:rPr>
          <w:sz w:val="24"/>
        </w:rPr>
      </w:pPr>
    </w:p>
    <w:p w14:paraId="37C1D231" w14:textId="6CEC8E73" w:rsidR="000D6C32" w:rsidRDefault="000D6C32">
      <w:pPr>
        <w:ind w:right="-1050"/>
        <w:rPr>
          <w:sz w:val="24"/>
        </w:rPr>
      </w:pPr>
      <w:r>
        <w:rPr>
          <w:sz w:val="24"/>
        </w:rPr>
        <w:t xml:space="preserve">CHARLES-LUKE-DOWNING born 1848 Scotland, at 1861 census lived 11 Town End Bodmin, appointed temporary clerk in the Savings Bank London </w:t>
      </w:r>
      <w:r>
        <w:rPr>
          <w:sz w:val="24"/>
        </w:rPr>
        <w:tab/>
        <w:t xml:space="preserve">(Post Office appointments Morning Post 04DEC1865 </w:t>
      </w:r>
      <w:hyperlink r:id="rId1202" w:history="1">
        <w:r>
          <w:rPr>
            <w:rStyle w:val="Hyperlink"/>
            <w:sz w:val="24"/>
          </w:rPr>
          <w:t>www.britishnewspaperarchive.co.uk</w:t>
        </w:r>
      </w:hyperlink>
      <w:r>
        <w:rPr>
          <w:sz w:val="24"/>
        </w:rPr>
        <w:t xml:space="preserve"> </w:t>
      </w:r>
      <w:r w:rsidR="00ED4FF2">
        <w:rPr>
          <w:sz w:val="24"/>
        </w:rPr>
        <w:t>)</w:t>
      </w:r>
      <w:r>
        <w:rPr>
          <w:sz w:val="24"/>
        </w:rPr>
        <w:t xml:space="preserve">, married 14FEB1871 Saint Peter’s Church Islington </w:t>
      </w:r>
      <w:r>
        <w:rPr>
          <w:sz w:val="24"/>
        </w:rPr>
        <w:tab/>
        <w:t>government clerk bachelor age 23 of 18 Gerrard Street Islington, at 1871 census civil service clerk (G.O. O.</w:t>
      </w:r>
      <w:r w:rsidR="00ED4FF2">
        <w:rPr>
          <w:sz w:val="24"/>
        </w:rPr>
        <w:t>)</w:t>
      </w:r>
      <w:r>
        <w:rPr>
          <w:sz w:val="24"/>
        </w:rPr>
        <w:t xml:space="preserve"> age 25 born in Scotland living 3 Saint </w:t>
      </w:r>
      <w:r>
        <w:rPr>
          <w:sz w:val="24"/>
        </w:rPr>
        <w:tab/>
        <w:t>John’s terrace St James Clerkenwell Finsbury, clerk in Post Office lived 25 Gayhurst Road Hackney at birth of son</w:t>
      </w:r>
      <w:r>
        <w:rPr>
          <w:b/>
          <w:sz w:val="24"/>
        </w:rPr>
        <w:t xml:space="preserve"> </w:t>
      </w:r>
      <w:r>
        <w:rPr>
          <w:sz w:val="24"/>
        </w:rPr>
        <w:t>ELLIOT-WILLIAM-</w:t>
      </w:r>
      <w:r>
        <w:rPr>
          <w:sz w:val="24"/>
        </w:rPr>
        <w:tab/>
        <w:t xml:space="preserve">PENROSE-TRELAWNEY 1877, at 1881 census civil service clerk working in the circulation department of the GPO living 166 Southgate Road </w:t>
      </w:r>
      <w:r>
        <w:rPr>
          <w:sz w:val="24"/>
        </w:rPr>
        <w:tab/>
        <w:t>Hackney, probably died between 1877 and 1891</w:t>
      </w:r>
      <w:r w:rsidR="007067A3">
        <w:rPr>
          <w:sz w:val="24"/>
        </w:rPr>
        <w:t xml:space="preserve"> but</w:t>
      </w:r>
      <w:r>
        <w:rPr>
          <w:sz w:val="24"/>
        </w:rPr>
        <w:t xml:space="preserve"> may be C.L.D. TregenSa </w:t>
      </w:r>
      <w:r w:rsidR="007067A3">
        <w:rPr>
          <w:sz w:val="24"/>
        </w:rPr>
        <w:t xml:space="preserve">in 1901 </w:t>
      </w:r>
      <w:r>
        <w:rPr>
          <w:sz w:val="24"/>
        </w:rPr>
        <w:t xml:space="preserve">tallyman of Vancouver British Columbia Canada </w:t>
      </w:r>
      <w:r w:rsidR="007067A3">
        <w:rPr>
          <w:sz w:val="24"/>
        </w:rPr>
        <w:tab/>
      </w:r>
      <w:r>
        <w:rPr>
          <w:sz w:val="24"/>
        </w:rPr>
        <w:t>(Henderson's directory from Ancestry.ca</w:t>
      </w:r>
      <w:r w:rsidR="00ED4FF2">
        <w:rPr>
          <w:sz w:val="24"/>
        </w:rPr>
        <w:t>)</w:t>
      </w:r>
      <w:r w:rsidR="00964C16">
        <w:rPr>
          <w:sz w:val="24"/>
        </w:rPr>
        <w:t xml:space="preserve">, may be CHARLES-L-D Tregenza died 1920 Washington though father CHARLES (Washington Death </w:t>
      </w:r>
      <w:r w:rsidR="007067A3">
        <w:rPr>
          <w:sz w:val="24"/>
        </w:rPr>
        <w:tab/>
      </w:r>
      <w:r w:rsidR="00964C16">
        <w:rPr>
          <w:sz w:val="24"/>
        </w:rPr>
        <w:t>records 1883-1960</w:t>
      </w:r>
      <w:r w:rsidR="00ED4FF2">
        <w:rPr>
          <w:sz w:val="24"/>
        </w:rPr>
        <w:t>)</w:t>
      </w:r>
    </w:p>
    <w:p w14:paraId="21A97160" w14:textId="0AF504CD" w:rsidR="000D6C32" w:rsidRDefault="000D6C32">
      <w:pPr>
        <w:ind w:right="-1050"/>
        <w:rPr>
          <w:sz w:val="24"/>
        </w:rPr>
      </w:pPr>
      <w:r>
        <w:rPr>
          <w:sz w:val="24"/>
        </w:rPr>
        <w:t xml:space="preserve">x CAROLINE-CLARKE born 1850 approx. Hockworthy Devon, at first marriage age 21? of 19 Vincent Terrace Islington, at 1871 census age 17 wife of </w:t>
      </w:r>
      <w:r>
        <w:rPr>
          <w:sz w:val="24"/>
        </w:rPr>
        <w:tab/>
        <w:t>CHARLES at 3 Saint John’s terrace St James Clerkenwell Finsbury, in 1891 living with ELLA (described as head of household aged 19</w:t>
      </w:r>
      <w:r w:rsidR="00ED4FF2">
        <w:rPr>
          <w:sz w:val="24"/>
        </w:rPr>
        <w:t>)</w:t>
      </w:r>
      <w:r>
        <w:rPr>
          <w:sz w:val="24"/>
        </w:rPr>
        <w:t xml:space="preserve"> and </w:t>
      </w:r>
      <w:r>
        <w:rPr>
          <w:sz w:val="24"/>
        </w:rPr>
        <w:tab/>
        <w:t xml:space="preserve">ELLIOTT 364 Clapham Road Lambeth – CAROLINE described as widow and aunt of ELLA, widow age 42 at second marriage 12JAN1895 </w:t>
      </w:r>
      <w:r>
        <w:rPr>
          <w:sz w:val="24"/>
        </w:rPr>
        <w:tab/>
        <w:t xml:space="preserve">Lambeth register office to William Pollard, 1901 living with husband at 235 South Lambeth Road Lambeth where ELLIOTT was also living but </w:t>
      </w:r>
      <w:r>
        <w:rPr>
          <w:sz w:val="24"/>
        </w:rPr>
        <w:tab/>
        <w:t>described as visitor !</w:t>
      </w:r>
    </w:p>
    <w:p w14:paraId="7C6F45F7" w14:textId="6AE4463A" w:rsidR="000D6C32" w:rsidRDefault="000D6C32">
      <w:pPr>
        <w:ind w:right="-1050"/>
        <w:rPr>
          <w:sz w:val="24"/>
        </w:rPr>
      </w:pPr>
      <w:r>
        <w:rPr>
          <w:sz w:val="24"/>
        </w:rPr>
        <w:t xml:space="preserve">LUKE-MARTYN born 24JAN1852 Red Lion Lane Twickenham Middlesex, at 1861 census as Martin Tregenga son age 9 scholar born Twickenham </w:t>
      </w:r>
      <w:r>
        <w:rPr>
          <w:sz w:val="24"/>
        </w:rPr>
        <w:tab/>
        <w:t xml:space="preserve">Middlesex living 11 Town End Bodmin, L. M. Tregenza of Bodmin won under 20s 400 yards swimming race in Penzance swimming matches </w:t>
      </w:r>
      <w:r>
        <w:rPr>
          <w:sz w:val="24"/>
        </w:rPr>
        <w:tab/>
        <w:t xml:space="preserve">(10AUG1870 west Briton </w:t>
      </w:r>
      <w:hyperlink r:id="rId1203" w:history="1">
        <w:r>
          <w:rPr>
            <w:rStyle w:val="Hyperlink"/>
            <w:sz w:val="24"/>
          </w:rPr>
          <w:t>www.britishnewspaperarchive.co.uk</w:t>
        </w:r>
      </w:hyperlink>
      <w:r>
        <w:rPr>
          <w:sz w:val="24"/>
        </w:rPr>
        <w:t xml:space="preserve"> </w:t>
      </w:r>
      <w:r w:rsidR="00ED4FF2">
        <w:rPr>
          <w:sz w:val="24"/>
        </w:rPr>
        <w:t>)</w:t>
      </w:r>
      <w:r>
        <w:rPr>
          <w:sz w:val="24"/>
        </w:rPr>
        <w:t xml:space="preserve">, at 1871 census Bodmin unmarried clerk asylum office son age 19 born </w:t>
      </w:r>
      <w:r>
        <w:rPr>
          <w:sz w:val="24"/>
        </w:rPr>
        <w:tab/>
        <w:t xml:space="preserve">Twickenham Sussex ?, at 1891 census gas stoker age 39 born Twickenham Middlesex living as boarder at 10 Clarence Street Greenwich home of a </w:t>
      </w:r>
      <w:r>
        <w:rPr>
          <w:sz w:val="24"/>
        </w:rPr>
        <w:tab/>
        <w:t xml:space="preserve">greengrocer William Haggerty and family, </w:t>
      </w:r>
      <w:r w:rsidR="0074092D">
        <w:rPr>
          <w:sz w:val="24"/>
        </w:rPr>
        <w:t xml:space="preserve">at 1911 census bath attendant living Newington Butts London born 1852 Twickenahm, </w:t>
      </w:r>
      <w:r>
        <w:rPr>
          <w:sz w:val="24"/>
        </w:rPr>
        <w:t xml:space="preserve">died June quarter </w:t>
      </w:r>
      <w:r w:rsidR="0074092D">
        <w:rPr>
          <w:sz w:val="24"/>
        </w:rPr>
        <w:tab/>
      </w:r>
      <w:r>
        <w:rPr>
          <w:sz w:val="24"/>
        </w:rPr>
        <w:t xml:space="preserve">1915 age 63 in Lincoln district volume 7a page 628, buried 22JUN1915 age 63 plot F96 Lincoln cemetery Canwick Road St Swithins was of </w:t>
      </w:r>
      <w:r w:rsidR="0074092D">
        <w:rPr>
          <w:sz w:val="24"/>
        </w:rPr>
        <w:tab/>
      </w:r>
      <w:r>
        <w:rPr>
          <w:sz w:val="24"/>
        </w:rPr>
        <w:t>Baggeholme Road</w:t>
      </w:r>
    </w:p>
    <w:p w14:paraId="53DC099E" w14:textId="47DA302B" w:rsidR="000D6C32" w:rsidRDefault="000D6C32">
      <w:pPr>
        <w:ind w:right="-1050"/>
        <w:rPr>
          <w:sz w:val="24"/>
        </w:rPr>
      </w:pPr>
      <w:r>
        <w:rPr>
          <w:sz w:val="24"/>
        </w:rPr>
        <w:t xml:space="preserve">EDITH born approx. 1855 Twickingham Sussex probably = EDITH born 1854 June quarter Brentford district, at 1871 census draper’s assistant age 16, </w:t>
      </w:r>
      <w:r>
        <w:rPr>
          <w:sz w:val="24"/>
        </w:rPr>
        <w:tab/>
      </w:r>
      <w:r w:rsidR="003666FC">
        <w:rPr>
          <w:sz w:val="24"/>
        </w:rPr>
        <w:t xml:space="preserve">SEP1881 Bodmin </w:t>
      </w:r>
      <w:r>
        <w:rPr>
          <w:sz w:val="24"/>
        </w:rPr>
        <w:t xml:space="preserve">married Frank Besley </w:t>
      </w:r>
      <w:r w:rsidR="003666FC">
        <w:rPr>
          <w:sz w:val="24"/>
        </w:rPr>
        <w:t>(</w:t>
      </w:r>
      <w:r>
        <w:rPr>
          <w:sz w:val="24"/>
        </w:rPr>
        <w:t>born 1850 Barnstaple</w:t>
      </w:r>
      <w:r w:rsidR="003666FC">
        <w:rPr>
          <w:sz w:val="24"/>
        </w:rPr>
        <w:t>) (</w:t>
      </w:r>
      <w:hyperlink r:id="rId1204" w:history="1">
        <w:r w:rsidR="003666FC" w:rsidRPr="000F7467">
          <w:rPr>
            <w:rStyle w:val="Hyperlink"/>
            <w:sz w:val="24"/>
          </w:rPr>
          <w:t>www.ancestry.ca</w:t>
        </w:r>
      </w:hyperlink>
      <w:r w:rsidR="003666FC">
        <w:rPr>
          <w:sz w:val="24"/>
        </w:rPr>
        <w:t xml:space="preserve"> public member tree Rathbone family)</w:t>
      </w:r>
      <w:r>
        <w:rPr>
          <w:sz w:val="24"/>
        </w:rPr>
        <w:t xml:space="preserve"> had children see also </w:t>
      </w:r>
      <w:r w:rsidR="003666FC">
        <w:rPr>
          <w:sz w:val="24"/>
        </w:rPr>
        <w:tab/>
      </w:r>
      <w:r>
        <w:rPr>
          <w:sz w:val="24"/>
        </w:rPr>
        <w:t>Pedigree Resource File http://familyserch.org/pal:/MM9.2.1/SR94-JDH</w:t>
      </w:r>
    </w:p>
    <w:p w14:paraId="3B69DA06" w14:textId="77777777" w:rsidR="000D6C32" w:rsidRDefault="000D6C32">
      <w:pPr>
        <w:ind w:right="-1050"/>
        <w:rPr>
          <w:b/>
          <w:sz w:val="24"/>
        </w:rPr>
      </w:pPr>
      <w:r>
        <w:rPr>
          <w:sz w:val="24"/>
        </w:rPr>
        <w:t xml:space="preserve">FREDERICK-LEWIS christened 30MAY1858 Mortlake Surrey parents JOHN and EMMA. may be FREDERICK died September quarter 1923 age 65 at </w:t>
      </w:r>
      <w:r>
        <w:rPr>
          <w:sz w:val="24"/>
        </w:rPr>
        <w:tab/>
        <w:t>Pottersbury district in south-east Northamptonshire volume 3b page 19</w:t>
      </w:r>
    </w:p>
    <w:p w14:paraId="66DDFA09" w14:textId="660A78BA" w:rsidR="000D6C32" w:rsidRDefault="000D6C32">
      <w:pPr>
        <w:pageBreakBefore/>
        <w:ind w:right="-1050"/>
        <w:rPr>
          <w:sz w:val="24"/>
        </w:rPr>
      </w:pPr>
      <w:r>
        <w:rPr>
          <w:b/>
          <w:sz w:val="24"/>
        </w:rPr>
        <w:t>NOTES ON UNCONNECTED FAMILY 4 (ST MEWAN</w:t>
      </w:r>
      <w:r w:rsidR="00ED4FF2">
        <w:rPr>
          <w:b/>
          <w:sz w:val="24"/>
        </w:rPr>
        <w:t>)</w:t>
      </w:r>
      <w:r>
        <w:rPr>
          <w:b/>
          <w:sz w:val="24"/>
        </w:rPr>
        <w:t xml:space="preserve"> part A (continued</w:t>
      </w:r>
      <w:r w:rsidR="00ED4FF2">
        <w:rPr>
          <w:b/>
          <w:sz w:val="24"/>
        </w:rPr>
        <w:t>)</w:t>
      </w:r>
    </w:p>
    <w:p w14:paraId="6CCE0DA6" w14:textId="77777777" w:rsidR="000D6C32" w:rsidRDefault="000D6C32">
      <w:pPr>
        <w:ind w:right="-1050"/>
        <w:rPr>
          <w:sz w:val="24"/>
        </w:rPr>
      </w:pPr>
    </w:p>
    <w:p w14:paraId="37EE861A" w14:textId="75BE9AAB" w:rsidR="000D6C32" w:rsidRDefault="000D6C32">
      <w:pPr>
        <w:ind w:right="-1050"/>
        <w:rPr>
          <w:sz w:val="24"/>
        </w:rPr>
      </w:pPr>
      <w:r>
        <w:rPr>
          <w:sz w:val="24"/>
        </w:rPr>
        <w:t>JOHN born 30MAR1858 Pool Street Bodmin (see certificate</w:t>
      </w:r>
      <w:r w:rsidR="00ED4FF2">
        <w:rPr>
          <w:sz w:val="24"/>
        </w:rPr>
        <w:t>)</w:t>
      </w:r>
      <w:r>
        <w:rPr>
          <w:sz w:val="24"/>
        </w:rPr>
        <w:t>, baptised 10APR1858 Bodmin (IGI</w:t>
      </w:r>
      <w:r w:rsidR="00ED4FF2">
        <w:rPr>
          <w:sz w:val="24"/>
        </w:rPr>
        <w:t>)</w:t>
      </w:r>
      <w:r>
        <w:rPr>
          <w:sz w:val="24"/>
        </w:rPr>
        <w:t>, at 1861 census 3 years old, not in 1871 census</w:t>
      </w:r>
    </w:p>
    <w:p w14:paraId="549B6365" w14:textId="16811D5F" w:rsidR="000D6C32" w:rsidRDefault="000D6C32">
      <w:pPr>
        <w:ind w:right="-1050"/>
        <w:rPr>
          <w:sz w:val="24"/>
        </w:rPr>
      </w:pPr>
      <w:r>
        <w:rPr>
          <w:sz w:val="24"/>
        </w:rPr>
        <w:t xml:space="preserve">MARY-JANE born approx. 1866 St Ive, at 1871 census scholar age 5, at 1881 census age 15 housemaid for the minister Albert Sparling Chapel Lane </w:t>
      </w:r>
      <w:r>
        <w:rPr>
          <w:sz w:val="24"/>
        </w:rPr>
        <w:tab/>
        <w:t>Parsonage St Ive, married 24SEP1896 Liskeard to James Brewer born 30SEP1865 St Ive Pensilva</w:t>
      </w:r>
      <w:r w:rsidR="006E5DFD">
        <w:rPr>
          <w:sz w:val="24"/>
        </w:rPr>
        <w:t xml:space="preserve"> (</w:t>
      </w:r>
      <w:r>
        <w:rPr>
          <w:sz w:val="24"/>
        </w:rPr>
        <w:t>daughter Annie-Tregenza Brewer</w:t>
      </w:r>
      <w:r w:rsidR="006E5DFD">
        <w:rPr>
          <w:sz w:val="24"/>
        </w:rPr>
        <w:t>)</w:t>
      </w:r>
      <w:r>
        <w:rPr>
          <w:sz w:val="24"/>
        </w:rPr>
        <w:t xml:space="preserve">, died </w:t>
      </w:r>
      <w:r w:rsidR="006E5DFD">
        <w:rPr>
          <w:sz w:val="24"/>
        </w:rPr>
        <w:tab/>
      </w:r>
      <w:r>
        <w:rPr>
          <w:sz w:val="24"/>
        </w:rPr>
        <w:t xml:space="preserve">10MAR1904 age 38, buried St Ive </w:t>
      </w:r>
      <w:r w:rsidR="00F2436E" w:rsidRPr="00F2436E">
        <w:rPr>
          <w:sz w:val="24"/>
        </w:rPr>
        <w:t xml:space="preserve">Liskeard </w:t>
      </w:r>
      <w:r>
        <w:rPr>
          <w:sz w:val="24"/>
        </w:rPr>
        <w:t>(Pedigree Resource File http://familyserach.org/pal:/MM9.2.1/SR94-7NV</w:t>
      </w:r>
    </w:p>
    <w:p w14:paraId="6840EC43" w14:textId="36F07186" w:rsidR="000D6C32" w:rsidRDefault="000D6C32">
      <w:pPr>
        <w:ind w:right="-1050"/>
        <w:rPr>
          <w:sz w:val="24"/>
        </w:rPr>
      </w:pPr>
      <w:r>
        <w:rPr>
          <w:sz w:val="24"/>
        </w:rPr>
        <w:t xml:space="preserve">ELIZABETH-ANN born approx. 1870 St Ive, at 1871 census age 1, at 1881 census scholar age 11, at 1891 census domestic servant single age 21 born St </w:t>
      </w:r>
      <w:r>
        <w:rPr>
          <w:sz w:val="24"/>
        </w:rPr>
        <w:tab/>
        <w:t xml:space="preserve">Ive </w:t>
      </w:r>
      <w:r w:rsidR="00F2436E" w:rsidRPr="00F2436E">
        <w:rPr>
          <w:sz w:val="24"/>
        </w:rPr>
        <w:t xml:space="preserve">Liskeard </w:t>
      </w:r>
      <w:r>
        <w:rPr>
          <w:sz w:val="24"/>
        </w:rPr>
        <w:t xml:space="preserve">Cornwall living 7 Observatory Avenue Kensington, married Christopher Bray born 1858 a cousin (son of her aunt Elizabeth born </w:t>
      </w:r>
      <w:r w:rsidR="0018147B">
        <w:rPr>
          <w:sz w:val="24"/>
        </w:rPr>
        <w:tab/>
      </w:r>
      <w:r>
        <w:rPr>
          <w:sz w:val="24"/>
        </w:rPr>
        <w:t>1820</w:t>
      </w:r>
      <w:r w:rsidR="00ED4FF2">
        <w:rPr>
          <w:sz w:val="24"/>
        </w:rPr>
        <w:t>)</w:t>
      </w:r>
      <w:r>
        <w:rPr>
          <w:sz w:val="24"/>
        </w:rPr>
        <w:t xml:space="preserve"> at Hampstead 1895, died 08SEP1900 age 31, buried St Ive, a story that may fit here is of Johnny Bray running Penryn antique shop in 1960s </w:t>
      </w:r>
      <w:r w:rsidR="0018147B">
        <w:rPr>
          <w:sz w:val="24"/>
        </w:rPr>
        <w:tab/>
      </w:r>
      <w:r>
        <w:rPr>
          <w:sz w:val="24"/>
        </w:rPr>
        <w:t>or 1970s whose mother’s maiden name was Tregenza and who came from St Stephen’s in Brannel area</w:t>
      </w:r>
    </w:p>
    <w:p w14:paraId="1DB4A6A0" w14:textId="77777777" w:rsidR="000D6C32" w:rsidRDefault="000D6C32">
      <w:pPr>
        <w:ind w:right="-1050"/>
        <w:rPr>
          <w:sz w:val="24"/>
        </w:rPr>
      </w:pPr>
    </w:p>
    <w:p w14:paraId="36690B43" w14:textId="23E660E4" w:rsidR="000D6C32" w:rsidRDefault="000D6C32">
      <w:pPr>
        <w:ind w:right="-1050"/>
        <w:rPr>
          <w:sz w:val="24"/>
        </w:rPr>
      </w:pPr>
      <w:r>
        <w:rPr>
          <w:sz w:val="24"/>
        </w:rPr>
        <w:t xml:space="preserve">MINNIE born 1883 St Ive </w:t>
      </w:r>
      <w:r w:rsidR="0018147B" w:rsidRPr="0018147B">
        <w:rPr>
          <w:sz w:val="24"/>
        </w:rPr>
        <w:t xml:space="preserve">Liskeard </w:t>
      </w:r>
      <w:r>
        <w:rPr>
          <w:sz w:val="24"/>
        </w:rPr>
        <w:t>(illegitimate</w:t>
      </w:r>
      <w:r w:rsidR="00ED4FF2">
        <w:rPr>
          <w:sz w:val="24"/>
        </w:rPr>
        <w:t>)</w:t>
      </w:r>
      <w:r>
        <w:rPr>
          <w:sz w:val="24"/>
        </w:rPr>
        <w:t xml:space="preserve"> in 1891 census, in 1901 census single age 17 born St Ive </w:t>
      </w:r>
      <w:r w:rsidR="0018147B" w:rsidRPr="0018147B">
        <w:rPr>
          <w:sz w:val="24"/>
        </w:rPr>
        <w:t xml:space="preserve">Liskeard </w:t>
      </w:r>
      <w:r>
        <w:rPr>
          <w:sz w:val="24"/>
        </w:rPr>
        <w:t xml:space="preserve">living St Ive with her grandmother </w:t>
      </w:r>
      <w:r w:rsidR="0018147B">
        <w:rPr>
          <w:sz w:val="24"/>
        </w:rPr>
        <w:tab/>
      </w:r>
      <w:r>
        <w:rPr>
          <w:sz w:val="24"/>
        </w:rPr>
        <w:t xml:space="preserve">ANN. after death of mother she married her mother’s husband (her step-father and had </w:t>
      </w:r>
      <w:r w:rsidR="006E5DFD">
        <w:rPr>
          <w:sz w:val="24"/>
        </w:rPr>
        <w:t xml:space="preserve">Brewer </w:t>
      </w:r>
      <w:r>
        <w:rPr>
          <w:sz w:val="24"/>
        </w:rPr>
        <w:t>children</w:t>
      </w:r>
      <w:r w:rsidR="006E5DFD">
        <w:rPr>
          <w:sz w:val="24"/>
        </w:rPr>
        <w:t>)</w:t>
      </w:r>
      <w:r w:rsidR="00BE6425">
        <w:rPr>
          <w:sz w:val="24"/>
        </w:rPr>
        <w:t xml:space="preserve"> June quarter 1906 Liskeard 5c 95</w:t>
      </w:r>
      <w:r>
        <w:rPr>
          <w:sz w:val="24"/>
        </w:rPr>
        <w:t xml:space="preserve">, at 1911 </w:t>
      </w:r>
      <w:r w:rsidR="006E5DFD">
        <w:rPr>
          <w:sz w:val="24"/>
        </w:rPr>
        <w:tab/>
      </w:r>
      <w:r>
        <w:rPr>
          <w:sz w:val="24"/>
        </w:rPr>
        <w:t xml:space="preserve">census </w:t>
      </w:r>
      <w:r w:rsidR="0018147B">
        <w:rPr>
          <w:sz w:val="24"/>
        </w:rPr>
        <w:tab/>
      </w:r>
      <w:r>
        <w:rPr>
          <w:sz w:val="24"/>
        </w:rPr>
        <w:t>widow age 27 still living with grandmother but with four other grandchildren (two grandsons and two granddaughters</w:t>
      </w:r>
      <w:r w:rsidR="00ED4FF2">
        <w:rPr>
          <w:sz w:val="24"/>
        </w:rPr>
        <w:t>)</w:t>
      </w:r>
      <w:r>
        <w:rPr>
          <w:sz w:val="24"/>
        </w:rPr>
        <w:t xml:space="preserve"> who are probably </w:t>
      </w:r>
      <w:r w:rsidR="006E5DFD">
        <w:rPr>
          <w:sz w:val="24"/>
        </w:rPr>
        <w:tab/>
      </w:r>
      <w:r>
        <w:rPr>
          <w:sz w:val="24"/>
        </w:rPr>
        <w:t>also the children of MINNIE !</w:t>
      </w:r>
    </w:p>
    <w:p w14:paraId="2368C7F6" w14:textId="77777777" w:rsidR="00BE6425" w:rsidRDefault="00BE6425">
      <w:pPr>
        <w:ind w:right="-1050"/>
        <w:rPr>
          <w:sz w:val="24"/>
        </w:rPr>
      </w:pPr>
    </w:p>
    <w:p w14:paraId="25CD9584" w14:textId="358A74CB" w:rsidR="004B124E" w:rsidRDefault="004B124E">
      <w:pPr>
        <w:ind w:right="-1050"/>
        <w:rPr>
          <w:b/>
          <w:sz w:val="24"/>
          <w:u w:val="single"/>
        </w:rPr>
      </w:pPr>
      <w:r>
        <w:rPr>
          <w:sz w:val="24"/>
        </w:rPr>
        <w:t>JOSEPH-HAROLD born September quarter 1904 Liskeard district 5c 43</w:t>
      </w:r>
      <w:r w:rsidR="000B7872">
        <w:rPr>
          <w:sz w:val="24"/>
        </w:rPr>
        <w:t xml:space="preserve"> </w:t>
      </w:r>
      <w:r w:rsidR="00F2436E">
        <w:rPr>
          <w:sz w:val="24"/>
        </w:rPr>
        <w:t xml:space="preserve">(illegitimate) </w:t>
      </w:r>
      <w:r w:rsidR="000B7872">
        <w:rPr>
          <w:sz w:val="24"/>
        </w:rPr>
        <w:t>became Brewer as his mother married James Brewer</w:t>
      </w:r>
      <w:r w:rsidR="00BE6425">
        <w:rPr>
          <w:sz w:val="24"/>
        </w:rPr>
        <w:t xml:space="preserve"> two years </w:t>
      </w:r>
      <w:r w:rsidR="00F2436E">
        <w:rPr>
          <w:sz w:val="24"/>
        </w:rPr>
        <w:tab/>
      </w:r>
      <w:r w:rsidR="00BE6425">
        <w:rPr>
          <w:sz w:val="24"/>
        </w:rPr>
        <w:t>later</w:t>
      </w:r>
      <w:r w:rsidR="000B7872">
        <w:rPr>
          <w:sz w:val="24"/>
        </w:rPr>
        <w:t xml:space="preserve">, worked Pengover Concrete Productions Menheniot, died 1933 age 29 due to accident trying to stop a runaway truck with a piece of wood </w:t>
      </w:r>
      <w:r w:rsidR="00F2436E">
        <w:rPr>
          <w:sz w:val="24"/>
        </w:rPr>
        <w:tab/>
      </w:r>
      <w:r w:rsidR="000B7872">
        <w:rPr>
          <w:sz w:val="24"/>
        </w:rPr>
        <w:t>– he slipped and the truck ran over his leg causing a wound that became fatal.</w:t>
      </w:r>
    </w:p>
    <w:p w14:paraId="76E1D996" w14:textId="0C6B1FDE" w:rsidR="000D6C32" w:rsidRDefault="000D6C32">
      <w:pPr>
        <w:pageBreakBefore/>
        <w:ind w:right="-1050"/>
        <w:jc w:val="center"/>
        <w:rPr>
          <w:sz w:val="24"/>
        </w:rPr>
      </w:pPr>
      <w:r>
        <w:rPr>
          <w:b/>
          <w:sz w:val="24"/>
          <w:u w:val="single"/>
        </w:rPr>
        <w:t>UNCONNECTED FAMILY 4 (ST MEWAN</w:t>
      </w:r>
      <w:r w:rsidR="00ED4FF2">
        <w:rPr>
          <w:b/>
          <w:sz w:val="24"/>
          <w:u w:val="single"/>
        </w:rPr>
        <w:t>)</w:t>
      </w:r>
    </w:p>
    <w:p w14:paraId="51653DF0" w14:textId="77777777" w:rsidR="000D6C32" w:rsidRDefault="000D6C32">
      <w:pPr>
        <w:ind w:right="-1050"/>
        <w:rPr>
          <w:sz w:val="24"/>
        </w:rPr>
      </w:pPr>
    </w:p>
    <w:p w14:paraId="3405F023" w14:textId="77777777" w:rsidR="000D6C32" w:rsidRDefault="000D6C32">
      <w:pPr>
        <w:ind w:right="-1050"/>
        <w:rPr>
          <w:sz w:val="24"/>
        </w:rPr>
      </w:pPr>
      <w:r>
        <w:rPr>
          <w:b/>
          <w:sz w:val="24"/>
        </w:rPr>
        <w:t>part B</w:t>
      </w:r>
    </w:p>
    <w:p w14:paraId="62DA4149" w14:textId="77777777" w:rsidR="000D6C32" w:rsidRDefault="000D6C32">
      <w:pPr>
        <w:ind w:right="-1050"/>
        <w:rPr>
          <w:sz w:val="24"/>
        </w:rPr>
      </w:pPr>
    </w:p>
    <w:p w14:paraId="6A076DCD" w14:textId="77777777" w:rsidR="000D6C32" w:rsidRDefault="000D6C32">
      <w:pPr>
        <w:ind w:right="-1050"/>
        <w:rPr>
          <w:sz w:val="24"/>
        </w:rPr>
      </w:pPr>
      <w:r>
        <w:rPr>
          <w:sz w:val="24"/>
        </w:rPr>
        <w:tab/>
        <w:t>_____________________________|______________________________________________________________________</w:t>
      </w:r>
    </w:p>
    <w:p w14:paraId="3A0C3AF9" w14:textId="77777777" w:rsidR="000D6C32" w:rsidRDefault="000D6C32">
      <w:pPr>
        <w:ind w:right="-1050"/>
        <w:rPr>
          <w:sz w:val="24"/>
        </w:rPr>
      </w:pPr>
      <w:r>
        <w:rPr>
          <w:sz w:val="24"/>
        </w:rPr>
        <w:tab/>
        <w:t>ELLA-EDITH-E.</w:t>
      </w:r>
      <w:r>
        <w:rPr>
          <w:sz w:val="24"/>
        </w:rPr>
        <w:tab/>
        <w:t>EDITH</w:t>
      </w:r>
      <w:r>
        <w:rPr>
          <w:sz w:val="24"/>
        </w:rPr>
        <w:tab/>
      </w:r>
      <w:r>
        <w:rPr>
          <w:sz w:val="24"/>
        </w:rPr>
        <w:tab/>
        <w:t>MARTYN-POLWHELL-T.</w:t>
      </w:r>
      <w:r>
        <w:rPr>
          <w:sz w:val="24"/>
        </w:rPr>
        <w:tab/>
      </w:r>
      <w:r>
        <w:rPr>
          <w:sz w:val="24"/>
        </w:rPr>
        <w:tab/>
        <w:t>ELLIOT-WILLIAM-PENROSE-TRELAWNEY</w:t>
      </w:r>
    </w:p>
    <w:p w14:paraId="023F32B6" w14:textId="77777777" w:rsidR="000D6C32" w:rsidRDefault="000D6C32">
      <w:pPr>
        <w:ind w:right="-1050"/>
        <w:rPr>
          <w:sz w:val="24"/>
        </w:rPr>
      </w:pPr>
      <w:r>
        <w:rPr>
          <w:sz w:val="24"/>
        </w:rPr>
        <w:tab/>
        <w:t>1872</w:t>
      </w:r>
      <w:r>
        <w:rPr>
          <w:sz w:val="24"/>
        </w:rPr>
        <w:tab/>
      </w:r>
      <w:r>
        <w:rPr>
          <w:sz w:val="24"/>
        </w:rPr>
        <w:tab/>
      </w:r>
      <w:r>
        <w:rPr>
          <w:sz w:val="24"/>
        </w:rPr>
        <w:tab/>
        <w:t>1874</w:t>
      </w:r>
      <w:r>
        <w:rPr>
          <w:sz w:val="24"/>
        </w:rPr>
        <w:tab/>
      </w:r>
      <w:r>
        <w:rPr>
          <w:sz w:val="24"/>
        </w:rPr>
        <w:tab/>
        <w:t>1875</w:t>
      </w:r>
      <w:r>
        <w:rPr>
          <w:sz w:val="24"/>
        </w:rPr>
        <w:tab/>
      </w:r>
      <w:r>
        <w:rPr>
          <w:sz w:val="24"/>
        </w:rPr>
        <w:tab/>
      </w:r>
      <w:r>
        <w:rPr>
          <w:sz w:val="24"/>
        </w:rPr>
        <w:tab/>
      </w:r>
      <w:r>
        <w:rPr>
          <w:sz w:val="24"/>
        </w:rPr>
        <w:tab/>
      </w:r>
      <w:r>
        <w:rPr>
          <w:sz w:val="24"/>
        </w:rPr>
        <w:tab/>
        <w:t>1877</w:t>
      </w:r>
    </w:p>
    <w:p w14:paraId="4D8911D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Ann-Elizabeth-M. Penney</w:t>
      </w:r>
    </w:p>
    <w:p w14:paraId="1E7E0E8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500C622" w14:textId="77777777" w:rsidR="000D6C32" w:rsidRDefault="000D6C32">
      <w:pPr>
        <w:ind w:right="-1050"/>
        <w:rPr>
          <w:sz w:val="24"/>
        </w:rPr>
      </w:pPr>
      <w:r>
        <w:rPr>
          <w:sz w:val="24"/>
        </w:rPr>
        <w:t>__________________________________________________________________|_________________________________________________________</w:t>
      </w:r>
    </w:p>
    <w:p w14:paraId="69BDE5CF" w14:textId="77777777" w:rsidR="000D6C32" w:rsidRDefault="000D6C32">
      <w:pPr>
        <w:ind w:right="-1050"/>
        <w:rPr>
          <w:sz w:val="24"/>
        </w:rPr>
      </w:pPr>
      <w:r>
        <w:rPr>
          <w:sz w:val="24"/>
        </w:rPr>
        <w:t>TRAVERS-BARTLETT-CLIFFORD</w:t>
      </w:r>
      <w:r>
        <w:rPr>
          <w:sz w:val="24"/>
        </w:rPr>
        <w:tab/>
        <w:t>ELLA-EDITH</w:t>
      </w:r>
      <w:r>
        <w:rPr>
          <w:sz w:val="24"/>
        </w:rPr>
        <w:tab/>
      </w:r>
      <w:r>
        <w:rPr>
          <w:sz w:val="24"/>
        </w:rPr>
        <w:tab/>
        <w:t>BARTLETT-MARTYN</w:t>
      </w:r>
      <w:r>
        <w:rPr>
          <w:sz w:val="24"/>
        </w:rPr>
        <w:tab/>
        <w:t>ELLIOT-GUY-ROSS</w:t>
      </w:r>
      <w:r>
        <w:rPr>
          <w:sz w:val="24"/>
        </w:rPr>
        <w:tab/>
      </w:r>
      <w:r>
        <w:rPr>
          <w:sz w:val="24"/>
        </w:rPr>
        <w:tab/>
        <w:t>NORMAN-PENROSE-</w:t>
      </w:r>
    </w:p>
    <w:p w14:paraId="35261FC6" w14:textId="77777777" w:rsidR="000D6C32" w:rsidRDefault="000D6C32">
      <w:pPr>
        <w:ind w:right="-1050"/>
        <w:rPr>
          <w:sz w:val="24"/>
        </w:rPr>
      </w:pPr>
      <w:r>
        <w:rPr>
          <w:sz w:val="24"/>
        </w:rPr>
        <w:t>1905</w:t>
      </w:r>
      <w:r>
        <w:rPr>
          <w:sz w:val="24"/>
        </w:rPr>
        <w:tab/>
      </w:r>
      <w:r>
        <w:rPr>
          <w:sz w:val="24"/>
        </w:rPr>
        <w:tab/>
      </w:r>
      <w:r>
        <w:rPr>
          <w:sz w:val="24"/>
        </w:rPr>
        <w:tab/>
      </w:r>
      <w:r>
        <w:rPr>
          <w:sz w:val="24"/>
        </w:rPr>
        <w:tab/>
      </w:r>
      <w:r>
        <w:rPr>
          <w:sz w:val="24"/>
        </w:rPr>
        <w:tab/>
      </w:r>
      <w:r>
        <w:rPr>
          <w:sz w:val="24"/>
        </w:rPr>
        <w:tab/>
        <w:t>1907</w:t>
      </w:r>
      <w:r>
        <w:rPr>
          <w:sz w:val="24"/>
        </w:rPr>
        <w:tab/>
      </w:r>
      <w:r>
        <w:rPr>
          <w:sz w:val="24"/>
        </w:rPr>
        <w:tab/>
      </w:r>
      <w:r>
        <w:rPr>
          <w:sz w:val="24"/>
        </w:rPr>
        <w:tab/>
        <w:t>1908</w:t>
      </w:r>
      <w:r>
        <w:rPr>
          <w:sz w:val="24"/>
        </w:rPr>
        <w:tab/>
      </w:r>
      <w:r>
        <w:rPr>
          <w:sz w:val="24"/>
        </w:rPr>
        <w:tab/>
      </w:r>
      <w:r>
        <w:rPr>
          <w:sz w:val="24"/>
        </w:rPr>
        <w:tab/>
      </w:r>
      <w:r>
        <w:rPr>
          <w:sz w:val="24"/>
        </w:rPr>
        <w:tab/>
        <w:t>1909</w:t>
      </w:r>
      <w:r>
        <w:rPr>
          <w:sz w:val="24"/>
        </w:rPr>
        <w:tab/>
      </w:r>
      <w:r>
        <w:rPr>
          <w:sz w:val="24"/>
        </w:rPr>
        <w:tab/>
      </w:r>
      <w:r>
        <w:rPr>
          <w:sz w:val="24"/>
        </w:rPr>
        <w:tab/>
      </w:r>
      <w:r>
        <w:rPr>
          <w:sz w:val="24"/>
        </w:rPr>
        <w:tab/>
        <w:t>STANHOPE-STAFFORD</w:t>
      </w:r>
    </w:p>
    <w:p w14:paraId="129DC626" w14:textId="77777777" w:rsidR="000D6C32" w:rsidRDefault="000D6C32">
      <w:pPr>
        <w:ind w:right="-1050"/>
        <w:rPr>
          <w:sz w:val="24"/>
        </w:rPr>
      </w:pPr>
      <w:r>
        <w:rPr>
          <w:sz w:val="24"/>
        </w:rPr>
        <w:t>m Winnifred-Margaret Mortimer</w:t>
      </w:r>
      <w:r>
        <w:rPr>
          <w:sz w:val="24"/>
        </w:rPr>
        <w:tab/>
      </w:r>
      <w:r>
        <w:rPr>
          <w:sz w:val="24"/>
        </w:rPr>
        <w:tab/>
      </w:r>
      <w:r>
        <w:rPr>
          <w:sz w:val="24"/>
        </w:rPr>
        <w:tab/>
      </w:r>
      <w:r>
        <w:rPr>
          <w:sz w:val="24"/>
        </w:rPr>
        <w:tab/>
      </w:r>
      <w:r>
        <w:rPr>
          <w:sz w:val="24"/>
        </w:rPr>
        <w:tab/>
        <w:t>m Ruth-Jean Ager</w:t>
      </w:r>
      <w:r>
        <w:rPr>
          <w:sz w:val="24"/>
        </w:rPr>
        <w:tab/>
      </w:r>
      <w:r>
        <w:rPr>
          <w:sz w:val="24"/>
        </w:rPr>
        <w:tab/>
        <w:t>m Lillian-Rose Smith</w:t>
      </w:r>
      <w:r>
        <w:rPr>
          <w:sz w:val="24"/>
        </w:rPr>
        <w:tab/>
      </w:r>
      <w:r>
        <w:rPr>
          <w:sz w:val="24"/>
        </w:rPr>
        <w:tab/>
        <w:t>1911</w:t>
      </w:r>
    </w:p>
    <w:p w14:paraId="49C763C4"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t>m Daisy Dando</w:t>
      </w:r>
    </w:p>
    <w:p w14:paraId="014B2661" w14:textId="77777777" w:rsidR="000D6C32" w:rsidRDefault="000D6C32">
      <w:pPr>
        <w:ind w:right="-1050"/>
        <w:rPr>
          <w:sz w:val="24"/>
        </w:rPr>
      </w:pPr>
      <w:r>
        <w:rPr>
          <w:sz w:val="24"/>
        </w:rPr>
        <w:t>|___________________</w:t>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t>|</w:t>
      </w:r>
    </w:p>
    <w:p w14:paraId="3B0C185A" w14:textId="77777777" w:rsidR="000D6C32" w:rsidRDefault="000D6C32">
      <w:pPr>
        <w:ind w:right="-1050"/>
        <w:rPr>
          <w:sz w:val="24"/>
        </w:rPr>
      </w:pPr>
      <w:r>
        <w:rPr>
          <w:sz w:val="24"/>
        </w:rPr>
        <w:t>PENN</w:t>
      </w:r>
      <w:r>
        <w:rPr>
          <w:sz w:val="24"/>
        </w:rPr>
        <w:tab/>
      </w:r>
      <w:r>
        <w:rPr>
          <w:sz w:val="24"/>
        </w:rPr>
        <w:tab/>
        <w:t>LESLEY</w:t>
      </w:r>
      <w:r>
        <w:rPr>
          <w:sz w:val="24"/>
        </w:rPr>
        <w:tab/>
      </w:r>
      <w:r>
        <w:rPr>
          <w:sz w:val="24"/>
        </w:rPr>
        <w:tab/>
      </w:r>
      <w:r>
        <w:rPr>
          <w:sz w:val="24"/>
        </w:rPr>
        <w:tab/>
      </w:r>
      <w:r>
        <w:rPr>
          <w:sz w:val="24"/>
        </w:rPr>
        <w:tab/>
      </w:r>
      <w:r>
        <w:rPr>
          <w:sz w:val="24"/>
        </w:rPr>
        <w:tab/>
      </w:r>
      <w:r>
        <w:rPr>
          <w:sz w:val="24"/>
        </w:rPr>
        <w:tab/>
        <w:t>|</w:t>
      </w:r>
      <w:r>
        <w:rPr>
          <w:sz w:val="24"/>
        </w:rPr>
        <w:tab/>
        <w:t>__________________|______________________</w:t>
      </w:r>
      <w:r>
        <w:rPr>
          <w:sz w:val="24"/>
        </w:rPr>
        <w:tab/>
        <w:t>|</w:t>
      </w:r>
    </w:p>
    <w:p w14:paraId="5A0F089D" w14:textId="65EE8EEB" w:rsidR="000D6C32" w:rsidRDefault="000D6C32">
      <w:pPr>
        <w:ind w:right="-1050"/>
        <w:rPr>
          <w:sz w:val="24"/>
        </w:rPr>
      </w:pPr>
      <w:r>
        <w:rPr>
          <w:sz w:val="24"/>
        </w:rPr>
        <w:tab/>
      </w:r>
      <w:r>
        <w:rPr>
          <w:sz w:val="24"/>
        </w:rPr>
        <w:tab/>
      </w:r>
      <w:r w:rsidR="00E44513">
        <w:rPr>
          <w:sz w:val="24"/>
        </w:rPr>
        <w:t>1943</w:t>
      </w:r>
      <w:r>
        <w:rPr>
          <w:sz w:val="24"/>
        </w:rPr>
        <w:tab/>
      </w:r>
      <w:r>
        <w:rPr>
          <w:sz w:val="24"/>
        </w:rPr>
        <w:tab/>
      </w:r>
      <w:r>
        <w:rPr>
          <w:sz w:val="24"/>
        </w:rPr>
        <w:tab/>
      </w:r>
      <w:r>
        <w:rPr>
          <w:sz w:val="24"/>
        </w:rPr>
        <w:tab/>
      </w:r>
      <w:r>
        <w:rPr>
          <w:sz w:val="24"/>
        </w:rPr>
        <w:tab/>
      </w:r>
      <w:r>
        <w:rPr>
          <w:sz w:val="24"/>
        </w:rPr>
        <w:tab/>
      </w:r>
      <w:r>
        <w:rPr>
          <w:sz w:val="24"/>
        </w:rPr>
        <w:tab/>
        <w:t>|</w:t>
      </w:r>
      <w:r>
        <w:rPr>
          <w:sz w:val="24"/>
        </w:rPr>
        <w:tab/>
        <w:t>NORMA-ROSE</w:t>
      </w:r>
      <w:r>
        <w:rPr>
          <w:sz w:val="24"/>
        </w:rPr>
        <w:tab/>
        <w:t>KATHLEEN-MARGARET</w:t>
      </w:r>
      <w:r>
        <w:rPr>
          <w:sz w:val="24"/>
        </w:rPr>
        <w:tab/>
        <w:t>|</w:t>
      </w:r>
    </w:p>
    <w:p w14:paraId="0DCA6520" w14:textId="77777777" w:rsidR="000D6C32" w:rsidRDefault="000D6C32">
      <w:pPr>
        <w:ind w:right="-1050"/>
        <w:rPr>
          <w:sz w:val="24"/>
        </w:rPr>
      </w:pPr>
      <w:r>
        <w:rPr>
          <w:sz w:val="24"/>
        </w:rPr>
        <w:tab/>
        <w:t>________________________________________________|_</w:t>
      </w:r>
      <w:r>
        <w:rPr>
          <w:sz w:val="24"/>
        </w:rPr>
        <w:tab/>
        <w:t>1938</w:t>
      </w:r>
      <w:r>
        <w:rPr>
          <w:sz w:val="24"/>
        </w:rPr>
        <w:tab/>
      </w:r>
      <w:r>
        <w:rPr>
          <w:sz w:val="24"/>
        </w:rPr>
        <w:tab/>
      </w:r>
      <w:r>
        <w:rPr>
          <w:sz w:val="24"/>
        </w:rPr>
        <w:tab/>
        <w:t>1950</w:t>
      </w:r>
      <w:r>
        <w:rPr>
          <w:sz w:val="24"/>
        </w:rPr>
        <w:tab/>
      </w:r>
      <w:r>
        <w:rPr>
          <w:sz w:val="24"/>
        </w:rPr>
        <w:tab/>
      </w:r>
      <w:r>
        <w:rPr>
          <w:sz w:val="24"/>
        </w:rPr>
        <w:tab/>
      </w:r>
      <w:r>
        <w:rPr>
          <w:sz w:val="24"/>
        </w:rPr>
        <w:tab/>
        <w:t>|</w:t>
      </w:r>
    </w:p>
    <w:p w14:paraId="28963A4B" w14:textId="77777777" w:rsidR="000D6C32" w:rsidRDefault="000D6C32">
      <w:pPr>
        <w:ind w:right="-1050" w:firstLine="720"/>
        <w:rPr>
          <w:sz w:val="24"/>
        </w:rPr>
      </w:pPr>
      <w:r>
        <w:rPr>
          <w:sz w:val="24"/>
        </w:rPr>
        <w:t>JOHN-TRAVERS-GUY</w:t>
      </w:r>
      <w:r>
        <w:rPr>
          <w:sz w:val="24"/>
        </w:rPr>
        <w:tab/>
        <w:t>MARY</w:t>
      </w:r>
      <w:r>
        <w:rPr>
          <w:sz w:val="24"/>
        </w:rPr>
        <w:tab/>
      </w:r>
      <w:r>
        <w:rPr>
          <w:sz w:val="24"/>
        </w:rPr>
        <w:tab/>
        <w:t>ANNE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6471588" w14:textId="77777777" w:rsidR="000D6C32" w:rsidRDefault="000D6C32">
      <w:pPr>
        <w:ind w:right="-1050"/>
        <w:rPr>
          <w:sz w:val="24"/>
        </w:rPr>
      </w:pPr>
      <w:r>
        <w:rPr>
          <w:sz w:val="24"/>
        </w:rPr>
        <w:tab/>
        <w:t>1939</w:t>
      </w:r>
      <w:r>
        <w:rPr>
          <w:sz w:val="24"/>
        </w:rPr>
        <w:tab/>
      </w:r>
      <w:r>
        <w:rPr>
          <w:sz w:val="24"/>
        </w:rPr>
        <w:tab/>
      </w:r>
      <w:r>
        <w:rPr>
          <w:sz w:val="24"/>
        </w:rPr>
        <w:tab/>
      </w:r>
      <w:r>
        <w:rPr>
          <w:sz w:val="24"/>
        </w:rPr>
        <w:tab/>
        <w:t>1941</w:t>
      </w:r>
      <w:r>
        <w:rPr>
          <w:sz w:val="24"/>
        </w:rPr>
        <w:tab/>
      </w:r>
      <w:r>
        <w:rPr>
          <w:sz w:val="24"/>
        </w:rPr>
        <w:tab/>
      </w:r>
      <w:r>
        <w:rPr>
          <w:sz w:val="24"/>
        </w:rPr>
        <w:tab/>
        <w:t>1948</w:t>
      </w:r>
      <w:r>
        <w:rPr>
          <w:sz w:val="24"/>
        </w:rPr>
        <w:tab/>
        <w:t>________________________________________________|___________________</w:t>
      </w:r>
    </w:p>
    <w:p w14:paraId="1011C46C" w14:textId="77777777" w:rsidR="000D6C32" w:rsidRDefault="000D6C32">
      <w:pPr>
        <w:ind w:right="-1050"/>
        <w:rPr>
          <w:sz w:val="24"/>
        </w:rPr>
      </w:pPr>
      <w:r>
        <w:rPr>
          <w:sz w:val="24"/>
        </w:rPr>
        <w:tab/>
        <w:t>m Cherry-C. Sowdon</w:t>
      </w:r>
      <w:r>
        <w:rPr>
          <w:sz w:val="24"/>
        </w:rPr>
        <w:tab/>
      </w:r>
      <w:r>
        <w:rPr>
          <w:sz w:val="24"/>
        </w:rPr>
        <w:tab/>
      </w:r>
      <w:r>
        <w:rPr>
          <w:sz w:val="24"/>
        </w:rPr>
        <w:tab/>
      </w:r>
      <w:r>
        <w:rPr>
          <w:sz w:val="24"/>
        </w:rPr>
        <w:tab/>
      </w:r>
      <w:r>
        <w:rPr>
          <w:sz w:val="24"/>
        </w:rPr>
        <w:tab/>
      </w:r>
      <w:r>
        <w:rPr>
          <w:sz w:val="24"/>
        </w:rPr>
        <w:tab/>
        <w:t>TRAVERS-THOMAS-TRELAWNEY</w:t>
      </w:r>
      <w:r>
        <w:rPr>
          <w:sz w:val="24"/>
        </w:rPr>
        <w:tab/>
        <w:t>NORMAN-BARTLETT-STANHOPE</w:t>
      </w:r>
    </w:p>
    <w:p w14:paraId="14A917B0" w14:textId="77777777" w:rsidR="000D6C32" w:rsidRPr="00083AA7" w:rsidRDefault="000D6C32">
      <w:pPr>
        <w:ind w:right="-1050"/>
        <w:rPr>
          <w:sz w:val="24"/>
          <w:lang w:val="nb-NO"/>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083AA7">
        <w:rPr>
          <w:sz w:val="24"/>
          <w:lang w:val="nb-NO"/>
        </w:rPr>
        <w:t>1942</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1946</w:t>
      </w:r>
    </w:p>
    <w:p w14:paraId="35FE741C" w14:textId="77777777" w:rsidR="000D6C32" w:rsidRPr="00083AA7" w:rsidRDefault="000D6C32">
      <w:pPr>
        <w:ind w:left="720" w:right="-1050"/>
        <w:rPr>
          <w:sz w:val="24"/>
          <w:lang w:val="nb-NO"/>
        </w:rPr>
      </w:pP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m1 Yvonne</w:t>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t>m Lynnette-Mavis McEgan</w:t>
      </w:r>
    </w:p>
    <w:p w14:paraId="7DB92059" w14:textId="77777777" w:rsidR="000D6C32" w:rsidRDefault="000D6C32">
      <w:pPr>
        <w:ind w:right="-1050"/>
        <w:rPr>
          <w:sz w:val="24"/>
        </w:rPr>
      </w:pP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sidRPr="00083AA7">
        <w:rPr>
          <w:sz w:val="24"/>
          <w:lang w:val="nb-NO"/>
        </w:rPr>
        <w:tab/>
      </w:r>
      <w:r>
        <w:rPr>
          <w:sz w:val="24"/>
        </w:rPr>
        <w:t>m2 Georgie</w:t>
      </w:r>
      <w:r>
        <w:rPr>
          <w:sz w:val="24"/>
        </w:rPr>
        <w:tab/>
      </w:r>
      <w:r>
        <w:rPr>
          <w:sz w:val="24"/>
        </w:rPr>
        <w:tab/>
      </w:r>
      <w:r>
        <w:rPr>
          <w:sz w:val="24"/>
        </w:rPr>
        <w:tab/>
        <w:t>____________|________________</w:t>
      </w:r>
    </w:p>
    <w:p w14:paraId="421AEFCA" w14:textId="77777777" w:rsidR="000D6C32" w:rsidRDefault="000D6C32">
      <w:pPr>
        <w:ind w:right="-1050"/>
        <w:rPr>
          <w:sz w:val="24"/>
        </w:rPr>
      </w:pPr>
      <w:r>
        <w:rPr>
          <w:sz w:val="24"/>
        </w:rPr>
        <w:tab/>
      </w:r>
      <w:r>
        <w:rPr>
          <w:sz w:val="24"/>
        </w:rPr>
        <w:tab/>
      </w:r>
      <w:r>
        <w:rPr>
          <w:sz w:val="24"/>
        </w:rPr>
        <w:tab/>
      </w:r>
      <w:r>
        <w:rPr>
          <w:sz w:val="24"/>
        </w:rPr>
        <w:tab/>
        <w:t>______________________________|___________</w:t>
      </w:r>
      <w:r>
        <w:rPr>
          <w:sz w:val="24"/>
        </w:rPr>
        <w:tab/>
      </w:r>
      <w:r>
        <w:rPr>
          <w:sz w:val="24"/>
        </w:rPr>
        <w:tab/>
      </w:r>
      <w:r>
        <w:rPr>
          <w:sz w:val="24"/>
        </w:rPr>
        <w:tab/>
        <w:t>DANIEL</w:t>
      </w:r>
      <w:r>
        <w:rPr>
          <w:sz w:val="24"/>
        </w:rPr>
        <w:tab/>
        <w:t>CATHRYN-JANE</w:t>
      </w:r>
    </w:p>
    <w:p w14:paraId="1E6E0328" w14:textId="77777777" w:rsidR="000D6C32" w:rsidRDefault="000D6C32">
      <w:pPr>
        <w:ind w:right="-1050"/>
        <w:rPr>
          <w:sz w:val="24"/>
        </w:rPr>
      </w:pPr>
      <w:r>
        <w:rPr>
          <w:sz w:val="24"/>
        </w:rPr>
        <w:tab/>
      </w:r>
      <w:r>
        <w:rPr>
          <w:sz w:val="24"/>
        </w:rPr>
        <w:tab/>
      </w:r>
      <w:r>
        <w:rPr>
          <w:sz w:val="24"/>
        </w:rPr>
        <w:tab/>
      </w:r>
      <w:r>
        <w:rPr>
          <w:sz w:val="24"/>
        </w:rPr>
        <w:tab/>
        <w:t>CHERYL-YVONNE</w:t>
      </w:r>
      <w:r>
        <w:rPr>
          <w:sz w:val="24"/>
        </w:rPr>
        <w:tab/>
      </w:r>
      <w:r>
        <w:rPr>
          <w:sz w:val="24"/>
        </w:rPr>
        <w:tab/>
        <w:t>CAROL-VIVIENNE</w:t>
      </w:r>
      <w:r>
        <w:rPr>
          <w:sz w:val="24"/>
        </w:rPr>
        <w:tab/>
      </w:r>
      <w:r>
        <w:rPr>
          <w:sz w:val="24"/>
        </w:rPr>
        <w:tab/>
      </w:r>
      <w:r>
        <w:rPr>
          <w:sz w:val="24"/>
        </w:rPr>
        <w:tab/>
        <w:t>1972</w:t>
      </w:r>
      <w:r>
        <w:rPr>
          <w:sz w:val="24"/>
        </w:rPr>
        <w:tab/>
      </w:r>
      <w:r>
        <w:rPr>
          <w:sz w:val="24"/>
        </w:rPr>
        <w:tab/>
        <w:t>1974</w:t>
      </w:r>
    </w:p>
    <w:p w14:paraId="7D7BE926" w14:textId="77777777" w:rsidR="000D6C32" w:rsidRDefault="000D6C32">
      <w:pPr>
        <w:ind w:right="-1050"/>
        <w:rPr>
          <w:sz w:val="24"/>
        </w:rPr>
      </w:pPr>
      <w:r>
        <w:rPr>
          <w:sz w:val="24"/>
        </w:rPr>
        <w:tab/>
      </w:r>
      <w:r>
        <w:rPr>
          <w:sz w:val="24"/>
        </w:rPr>
        <w:tab/>
      </w:r>
      <w:r>
        <w:rPr>
          <w:sz w:val="24"/>
        </w:rPr>
        <w:tab/>
      </w:r>
      <w:r>
        <w:rPr>
          <w:sz w:val="24"/>
        </w:rPr>
        <w:tab/>
        <w:t>1968</w:t>
      </w:r>
      <w:r>
        <w:rPr>
          <w:sz w:val="24"/>
        </w:rPr>
        <w:tab/>
      </w:r>
      <w:r>
        <w:rPr>
          <w:sz w:val="24"/>
        </w:rPr>
        <w:tab/>
      </w:r>
      <w:r>
        <w:rPr>
          <w:sz w:val="24"/>
        </w:rPr>
        <w:tab/>
      </w:r>
      <w:r>
        <w:rPr>
          <w:sz w:val="24"/>
        </w:rPr>
        <w:tab/>
        <w:t>1969</w:t>
      </w:r>
      <w:r>
        <w:rPr>
          <w:sz w:val="24"/>
        </w:rPr>
        <w:tab/>
      </w:r>
      <w:r>
        <w:rPr>
          <w:sz w:val="24"/>
        </w:rPr>
        <w:tab/>
      </w:r>
      <w:r>
        <w:rPr>
          <w:sz w:val="24"/>
        </w:rPr>
        <w:tab/>
      </w:r>
      <w:r>
        <w:rPr>
          <w:sz w:val="24"/>
        </w:rPr>
        <w:tab/>
      </w:r>
      <w:r>
        <w:rPr>
          <w:sz w:val="24"/>
        </w:rPr>
        <w:tab/>
        <w:t>m Tanya Eldridge</w:t>
      </w:r>
    </w:p>
    <w:p w14:paraId="15AC4BE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__________________|_____________________________________</w:t>
      </w:r>
    </w:p>
    <w:p w14:paraId="0DE94C9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ZACHERY-JAMES</w:t>
      </w:r>
      <w:r>
        <w:rPr>
          <w:sz w:val="24"/>
        </w:rPr>
        <w:tab/>
        <w:t>PAIGE-LAUREN</w:t>
      </w:r>
      <w:r>
        <w:rPr>
          <w:sz w:val="24"/>
        </w:rPr>
        <w:tab/>
        <w:t>NICHOLAS-COOPER</w:t>
      </w:r>
    </w:p>
    <w:p w14:paraId="4A2CFF7F"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1997</w:t>
      </w:r>
      <w:r>
        <w:rPr>
          <w:sz w:val="24"/>
        </w:rPr>
        <w:tab/>
      </w:r>
      <w:r>
        <w:rPr>
          <w:sz w:val="24"/>
        </w:rPr>
        <w:tab/>
      </w:r>
      <w:r>
        <w:rPr>
          <w:sz w:val="24"/>
        </w:rPr>
        <w:tab/>
        <w:t>2000</w:t>
      </w:r>
      <w:r>
        <w:rPr>
          <w:sz w:val="24"/>
        </w:rPr>
        <w:tab/>
      </w:r>
      <w:r>
        <w:rPr>
          <w:sz w:val="24"/>
        </w:rPr>
        <w:tab/>
      </w:r>
      <w:r>
        <w:rPr>
          <w:sz w:val="24"/>
        </w:rPr>
        <w:tab/>
        <w:t>2003</w:t>
      </w:r>
    </w:p>
    <w:p w14:paraId="3B528A85" w14:textId="437C38D7" w:rsidR="000D6C32" w:rsidRDefault="000D6C32">
      <w:pPr>
        <w:pageBreakBefore/>
        <w:ind w:right="-1050"/>
        <w:rPr>
          <w:sz w:val="24"/>
        </w:rPr>
      </w:pPr>
      <w:r>
        <w:rPr>
          <w:b/>
          <w:sz w:val="24"/>
        </w:rPr>
        <w:t>NOTES ON UNCONNECTED FAMILY 4 (ST MEWAN</w:t>
      </w:r>
      <w:r w:rsidR="00ED4FF2">
        <w:rPr>
          <w:b/>
          <w:sz w:val="24"/>
        </w:rPr>
        <w:t>)</w:t>
      </w:r>
      <w:r>
        <w:rPr>
          <w:b/>
          <w:sz w:val="24"/>
        </w:rPr>
        <w:t xml:space="preserve"> part B</w:t>
      </w:r>
    </w:p>
    <w:p w14:paraId="6898F2EB" w14:textId="77777777" w:rsidR="000D6C32" w:rsidRDefault="000D6C32">
      <w:pPr>
        <w:ind w:right="-1050"/>
        <w:rPr>
          <w:sz w:val="24"/>
        </w:rPr>
      </w:pPr>
    </w:p>
    <w:p w14:paraId="4EAC2312" w14:textId="6CEC96E4" w:rsidR="000D6C32" w:rsidRDefault="000D6C32">
      <w:pPr>
        <w:ind w:right="-1050"/>
        <w:rPr>
          <w:sz w:val="24"/>
        </w:rPr>
      </w:pPr>
      <w:r>
        <w:rPr>
          <w:sz w:val="24"/>
        </w:rPr>
        <w:t xml:space="preserve">ELLA-EDITH-E. born March quarter 1872 Hackney Islington district, at 1891 census head of households fancy draper age 19 born Beauvoir Town </w:t>
      </w:r>
      <w:r>
        <w:rPr>
          <w:sz w:val="24"/>
        </w:rPr>
        <w:tab/>
        <w:t xml:space="preserve">Middlesex living 364 Clapham Road Lambeth London </w:t>
      </w:r>
      <w:r w:rsidR="00544343">
        <w:rPr>
          <w:sz w:val="24"/>
        </w:rPr>
        <w:t>(</w:t>
      </w:r>
      <w:r>
        <w:rPr>
          <w:sz w:val="24"/>
        </w:rPr>
        <w:t>misread as TREGEUZA</w:t>
      </w:r>
      <w:r w:rsidR="00ED4FF2">
        <w:rPr>
          <w:sz w:val="24"/>
        </w:rPr>
        <w:t>)</w:t>
      </w:r>
      <w:r>
        <w:rPr>
          <w:sz w:val="24"/>
        </w:rPr>
        <w:t xml:space="preserve">, at 1911 census single draper assistant age 38 born Kingsland </w:t>
      </w:r>
      <w:r>
        <w:rPr>
          <w:sz w:val="24"/>
        </w:rPr>
        <w:tab/>
        <w:t xml:space="preserve">London with her sister EDITH visiting William and Caroline-Clarke Pollard at 13 Lambert Road Brixton Hill London SW, may = ELLA-E-E </w:t>
      </w:r>
      <w:r>
        <w:rPr>
          <w:sz w:val="24"/>
        </w:rPr>
        <w:tab/>
        <w:t xml:space="preserve">Tregenza married Marwood Stone in Taunton area March quarter 1921 </w:t>
      </w:r>
      <w:r w:rsidR="00544343">
        <w:rPr>
          <w:sz w:val="24"/>
        </w:rPr>
        <w:t>(</w:t>
      </w:r>
      <w:r>
        <w:rPr>
          <w:sz w:val="24"/>
        </w:rPr>
        <w:t>if the same person she married age 49</w:t>
      </w:r>
      <w:r w:rsidR="00ED4FF2">
        <w:rPr>
          <w:sz w:val="24"/>
        </w:rPr>
        <w:t>)</w:t>
      </w:r>
      <w:r>
        <w:rPr>
          <w:sz w:val="24"/>
        </w:rPr>
        <w:t>.</w:t>
      </w:r>
    </w:p>
    <w:p w14:paraId="3CCA537D" w14:textId="7BDD617D" w:rsidR="000D6C32" w:rsidRDefault="000D6C32">
      <w:pPr>
        <w:ind w:right="-1050"/>
        <w:rPr>
          <w:sz w:val="24"/>
        </w:rPr>
      </w:pPr>
      <w:r>
        <w:rPr>
          <w:sz w:val="24"/>
        </w:rPr>
        <w:t xml:space="preserve">EDITH born March quarter 1874 Hackney district volume 1b page 445, at 1911 census single clerk and typist age 36 born Kingsland London with her </w:t>
      </w:r>
      <w:r>
        <w:rPr>
          <w:sz w:val="24"/>
        </w:rPr>
        <w:tab/>
        <w:t xml:space="preserve">sister ELLA visiting William and Caroline-Clarke Pollard at 13 Lambert Road Brixton Hill London SW, probably died 09NOV1912 at death lived </w:t>
      </w:r>
      <w:r>
        <w:rPr>
          <w:sz w:val="24"/>
        </w:rPr>
        <w:tab/>
        <w:t>14 Cornwall Street S. Hackney Middlesex age 39 and single, will (London</w:t>
      </w:r>
      <w:r w:rsidR="00ED4FF2">
        <w:rPr>
          <w:sz w:val="24"/>
        </w:rPr>
        <w:t>)</w:t>
      </w:r>
      <w:r>
        <w:rPr>
          <w:sz w:val="24"/>
        </w:rPr>
        <w:t xml:space="preserve"> to ELLA</w:t>
      </w:r>
    </w:p>
    <w:p w14:paraId="38F1B61B" w14:textId="2B6D690E" w:rsidR="000D6C32" w:rsidRDefault="000D6C32">
      <w:pPr>
        <w:ind w:right="-1050"/>
        <w:rPr>
          <w:sz w:val="24"/>
        </w:rPr>
      </w:pPr>
      <w:r>
        <w:rPr>
          <w:sz w:val="24"/>
        </w:rPr>
        <w:t>MARTYN-POLWHELL-T. born 18AUG1875 Hackney (December quarter volume 1b page 453</w:t>
      </w:r>
      <w:r w:rsidR="00ED4FF2">
        <w:rPr>
          <w:sz w:val="24"/>
        </w:rPr>
        <w:t>)</w:t>
      </w:r>
      <w:r>
        <w:rPr>
          <w:sz w:val="24"/>
        </w:rPr>
        <w:t xml:space="preserve">, at 1891 census pawn brokers assistant age 14 (giving </w:t>
      </w:r>
      <w:r>
        <w:rPr>
          <w:sz w:val="24"/>
        </w:rPr>
        <w:tab/>
        <w:t>place of birth as Bodmin where his father had lived</w:t>
      </w:r>
      <w:r w:rsidR="00ED4FF2">
        <w:rPr>
          <w:sz w:val="24"/>
        </w:rPr>
        <w:t>)</w:t>
      </w:r>
      <w:r>
        <w:rPr>
          <w:sz w:val="24"/>
        </w:rPr>
        <w:t xml:space="preserve"> boarder with the Mead family at 34 Kennington Park Road Lambeth, document ADM 188/158 </w:t>
      </w:r>
      <w:r>
        <w:rPr>
          <w:sz w:val="24"/>
        </w:rPr>
        <w:tab/>
        <w:t xml:space="preserve">see </w:t>
      </w:r>
      <w:hyperlink r:id="rId1205" w:history="1">
        <w:r>
          <w:rPr>
            <w:rStyle w:val="Hyperlink"/>
            <w:sz w:val="24"/>
          </w:rPr>
          <w:t>www.nationalarchives.gov.uk</w:t>
        </w:r>
      </w:hyperlink>
      <w:r>
        <w:rPr>
          <w:sz w:val="24"/>
        </w:rPr>
        <w:t xml:space="preserve"> MARTIN Tregenza service number 163198 of Hackney London pawnbroker’s assistant joined service (Chatham</w:t>
      </w:r>
      <w:r w:rsidR="00ED4FF2">
        <w:rPr>
          <w:sz w:val="24"/>
        </w:rPr>
        <w:t>)</w:t>
      </w:r>
      <w:r>
        <w:rPr>
          <w:sz w:val="24"/>
        </w:rPr>
        <w:t xml:space="preserve"> </w:t>
      </w:r>
      <w:r>
        <w:rPr>
          <w:sz w:val="24"/>
        </w:rPr>
        <w:tab/>
        <w:t>18AUG1893 age 18 height 5 feet 7.5 inches hair light brown eyes grey fair complexion served as ordinary (seaman?</w:t>
      </w:r>
      <w:r w:rsidR="00ED4FF2">
        <w:rPr>
          <w:sz w:val="24"/>
        </w:rPr>
        <w:t>)</w:t>
      </w:r>
      <w:r>
        <w:rPr>
          <w:sz w:val="24"/>
        </w:rPr>
        <w:t xml:space="preserve"> on ships Impregnable </w:t>
      </w:r>
      <w:r>
        <w:rPr>
          <w:sz w:val="24"/>
        </w:rPr>
        <w:tab/>
        <w:t xml:space="preserve">03OCT1891 to 07OCT1891 Lion 08OCT1891 to 19JAN1893 Boscawen 20JAN1893 to 03JUL1893 Vivid 04JUL1893 to ? Anson 11DEP1893 to </w:t>
      </w:r>
      <w:r>
        <w:rPr>
          <w:sz w:val="24"/>
        </w:rPr>
        <w:tab/>
        <w:t>06NOV1896 (stoker second class from 21NOV1895 and stoker from 06APR1896</w:t>
      </w:r>
      <w:r w:rsidR="00ED4FF2">
        <w:rPr>
          <w:sz w:val="24"/>
        </w:rPr>
        <w:t>)</w:t>
      </w:r>
      <w:r>
        <w:rPr>
          <w:sz w:val="24"/>
        </w:rPr>
        <w:t xml:space="preserve"> and as stoker served on ships Pembroke 07NOV1896 to </w:t>
      </w:r>
      <w:r>
        <w:rPr>
          <w:sz w:val="24"/>
        </w:rPr>
        <w:tab/>
        <w:t>07JUN1897 and Leander 08JUN1897 to 07FEB1899</w:t>
      </w:r>
    </w:p>
    <w:p w14:paraId="2BE3FF87" w14:textId="699692F8" w:rsidR="000D6C32" w:rsidRDefault="000D6C32">
      <w:pPr>
        <w:ind w:right="-1050"/>
        <w:rPr>
          <w:sz w:val="24"/>
        </w:rPr>
      </w:pPr>
      <w:r>
        <w:rPr>
          <w:sz w:val="24"/>
        </w:rPr>
        <w:t>ELLIOT-WILLIAM-PENROSE-TRELAWNEY (=TRELAWNEY</w:t>
      </w:r>
      <w:r w:rsidR="00ED4FF2">
        <w:rPr>
          <w:sz w:val="24"/>
        </w:rPr>
        <w:t>)</w:t>
      </w:r>
      <w:r>
        <w:rPr>
          <w:sz w:val="24"/>
        </w:rPr>
        <w:t xml:space="preserve"> born 20APR1877 Gayhurst Road Hackney Middlesex, seaman, at 1891 census scholar </w:t>
      </w:r>
      <w:r>
        <w:rPr>
          <w:sz w:val="24"/>
        </w:rPr>
        <w:tab/>
        <w:t xml:space="preserve">age 13 born Beavoir Town Middlesex of Kennington the first subdistrict of Lambeth </w:t>
      </w:r>
      <w:r w:rsidR="00544343">
        <w:rPr>
          <w:sz w:val="24"/>
        </w:rPr>
        <w:t>(</w:t>
      </w:r>
      <w:r>
        <w:rPr>
          <w:sz w:val="24"/>
        </w:rPr>
        <w:t>spelt TREGEUZA</w:t>
      </w:r>
      <w:r w:rsidR="00ED4FF2">
        <w:rPr>
          <w:sz w:val="24"/>
        </w:rPr>
        <w:t>)</w:t>
      </w:r>
      <w:r>
        <w:rPr>
          <w:sz w:val="24"/>
        </w:rPr>
        <w:t xml:space="preserve">, at 1901 census hosier’s assistant Lambeth </w:t>
      </w:r>
      <w:r>
        <w:rPr>
          <w:sz w:val="24"/>
        </w:rPr>
        <w:tab/>
      </w:r>
      <w:r w:rsidR="00260AD5">
        <w:rPr>
          <w:sz w:val="24"/>
        </w:rPr>
        <w:t>(</w:t>
      </w:r>
      <w:r>
        <w:rPr>
          <w:sz w:val="24"/>
        </w:rPr>
        <w:t>spelt TREGANZA</w:t>
      </w:r>
      <w:r w:rsidR="00ED4FF2">
        <w:rPr>
          <w:sz w:val="24"/>
        </w:rPr>
        <w:t>)</w:t>
      </w:r>
      <w:r>
        <w:rPr>
          <w:sz w:val="24"/>
        </w:rPr>
        <w:t>, private (1899-1902</w:t>
      </w:r>
      <w:r w:rsidR="00ED4FF2">
        <w:rPr>
          <w:sz w:val="24"/>
        </w:rPr>
        <w:t>)</w:t>
      </w:r>
      <w:r>
        <w:rPr>
          <w:sz w:val="24"/>
        </w:rPr>
        <w:t xml:space="preserve"> (</w:t>
      </w:r>
      <w:hyperlink r:id="rId1206" w:history="1">
        <w:r>
          <w:rPr>
            <w:rStyle w:val="Hyperlink"/>
            <w:sz w:val="24"/>
          </w:rPr>
          <w:t>www.forces-war-records.co.uk</w:t>
        </w:r>
      </w:hyperlink>
      <w:r w:rsidR="00ED4FF2">
        <w:rPr>
          <w:sz w:val="24"/>
        </w:rPr>
        <w:t>)</w:t>
      </w:r>
      <w:r>
        <w:rPr>
          <w:sz w:val="24"/>
        </w:rPr>
        <w:t xml:space="preserve"> in Boer war in 19</w:t>
      </w:r>
      <w:r>
        <w:rPr>
          <w:sz w:val="24"/>
          <w:vertAlign w:val="superscript"/>
        </w:rPr>
        <w:t>th</w:t>
      </w:r>
      <w:r>
        <w:rPr>
          <w:sz w:val="24"/>
        </w:rPr>
        <w:t xml:space="preserve"> Middlesex Rifle Volunteers in City of London </w:t>
      </w:r>
      <w:r>
        <w:rPr>
          <w:sz w:val="24"/>
        </w:rPr>
        <w:tab/>
        <w:t>Imperial volunteers then corporal in the City of London Imperial Volunteers (from 1900</w:t>
      </w:r>
      <w:r w:rsidR="00ED4FF2">
        <w:rPr>
          <w:sz w:val="24"/>
        </w:rPr>
        <w:t>)</w:t>
      </w:r>
      <w:r>
        <w:rPr>
          <w:sz w:val="24"/>
        </w:rPr>
        <w:t xml:space="preserve"> </w:t>
      </w:r>
      <w:r w:rsidR="00544343">
        <w:rPr>
          <w:sz w:val="24"/>
        </w:rPr>
        <w:t>(</w:t>
      </w:r>
      <w:r>
        <w:rPr>
          <w:sz w:val="24"/>
        </w:rPr>
        <w:t xml:space="preserve">Research papers Box 13 reference COL/AC/13/013 and </w:t>
      </w:r>
      <w:r>
        <w:rPr>
          <w:sz w:val="24"/>
        </w:rPr>
        <w:tab/>
        <w:t>/05 List of Biographical Notes on City Imperial Volunteers</w:t>
      </w:r>
      <w:r w:rsidR="00ED4FF2">
        <w:rPr>
          <w:sz w:val="24"/>
        </w:rPr>
        <w:t>)</w:t>
      </w:r>
      <w:r>
        <w:rPr>
          <w:sz w:val="24"/>
        </w:rPr>
        <w:t xml:space="preserve"> </w:t>
      </w:r>
      <w:hyperlink r:id="rId1207" w:history="1">
        <w:r>
          <w:rPr>
            <w:rStyle w:val="Hyperlink"/>
            <w:sz w:val="24"/>
          </w:rPr>
          <w:t>www.nationalarchives.gov.uk</w:t>
        </w:r>
      </w:hyperlink>
      <w:r>
        <w:rPr>
          <w:sz w:val="24"/>
        </w:rPr>
        <w:t xml:space="preserve">, and fought in the Boer War (presumably the second </w:t>
      </w:r>
      <w:r>
        <w:rPr>
          <w:sz w:val="24"/>
        </w:rPr>
        <w:tab/>
        <w:t>from 1899-1902</w:t>
      </w:r>
      <w:r w:rsidR="00ED4FF2">
        <w:rPr>
          <w:sz w:val="24"/>
        </w:rPr>
        <w:t>)</w:t>
      </w:r>
      <w:r>
        <w:rPr>
          <w:sz w:val="24"/>
        </w:rPr>
        <w:t>, married December quarter 1904 Islington district volume 1b page 483</w:t>
      </w:r>
      <w:r w:rsidR="00E45D16">
        <w:rPr>
          <w:sz w:val="24"/>
        </w:rPr>
        <w:t xml:space="preserve">, </w:t>
      </w:r>
      <w:r>
        <w:rPr>
          <w:sz w:val="24"/>
        </w:rPr>
        <w:t xml:space="preserve">at 1911 census head of household married softgoods </w:t>
      </w:r>
      <w:r>
        <w:rPr>
          <w:sz w:val="24"/>
        </w:rPr>
        <w:tab/>
        <w:t xml:space="preserve">warehouseman age 32 </w:t>
      </w:r>
      <w:r w:rsidR="00E45D16">
        <w:rPr>
          <w:sz w:val="24"/>
        </w:rPr>
        <w:t>(so born 1873</w:t>
      </w:r>
      <w:r w:rsidR="00ED4FF2">
        <w:rPr>
          <w:sz w:val="24"/>
        </w:rPr>
        <w:t>)</w:t>
      </w:r>
      <w:r w:rsidR="00E45D16">
        <w:rPr>
          <w:sz w:val="24"/>
        </w:rPr>
        <w:t xml:space="preserve"> </w:t>
      </w:r>
      <w:r>
        <w:rPr>
          <w:sz w:val="24"/>
        </w:rPr>
        <w:t xml:space="preserve">born Truro Cornwall living 49 Ellington Street Islington London, Sergeant in Royal Fusiliers Regiment </w:t>
      </w:r>
      <w:r w:rsidR="00E45D16">
        <w:rPr>
          <w:sz w:val="24"/>
        </w:rPr>
        <w:tab/>
      </w:r>
      <w:r>
        <w:rPr>
          <w:sz w:val="24"/>
        </w:rPr>
        <w:t xml:space="preserve">number 892 Sergeant </w:t>
      </w:r>
      <w:r>
        <w:rPr>
          <w:sz w:val="24"/>
        </w:rPr>
        <w:tab/>
        <w:t xml:space="preserve">Labour Corps 434304 in World War I 1914-1920 medal card showing he won Victory and British medals document WO </w:t>
      </w:r>
      <w:r w:rsidR="00E45D16">
        <w:rPr>
          <w:sz w:val="24"/>
        </w:rPr>
        <w:tab/>
      </w:r>
      <w:r>
        <w:rPr>
          <w:sz w:val="24"/>
        </w:rPr>
        <w:t xml:space="preserve">372/20 (see </w:t>
      </w:r>
      <w:hyperlink r:id="rId1208" w:history="1">
        <w:r>
          <w:rPr>
            <w:rStyle w:val="Hyperlink"/>
            <w:sz w:val="24"/>
          </w:rPr>
          <w:t>www.nationalarchives.gov.uk</w:t>
        </w:r>
      </w:hyperlink>
      <w:r w:rsidR="00ED4FF2">
        <w:rPr>
          <w:sz w:val="24"/>
        </w:rPr>
        <w:t>)</w:t>
      </w:r>
      <w:r>
        <w:rPr>
          <w:sz w:val="24"/>
        </w:rPr>
        <w:t>, also in 19</w:t>
      </w:r>
      <w:r>
        <w:rPr>
          <w:sz w:val="24"/>
          <w:vertAlign w:val="superscript"/>
        </w:rPr>
        <w:t>th</w:t>
      </w:r>
      <w:r>
        <w:rPr>
          <w:sz w:val="24"/>
        </w:rPr>
        <w:t xml:space="preserve"> Middlesex Rifle Volunteers (</w:t>
      </w:r>
      <w:hyperlink r:id="rId1209" w:history="1">
        <w:r>
          <w:rPr>
            <w:rStyle w:val="Hyperlink"/>
            <w:sz w:val="24"/>
          </w:rPr>
          <w:t>www.forces-war-records.co.uk</w:t>
        </w:r>
      </w:hyperlink>
      <w:r>
        <w:rPr>
          <w:sz w:val="24"/>
        </w:rPr>
        <w:t xml:space="preserve"> </w:t>
      </w:r>
      <w:r w:rsidR="00ED4FF2">
        <w:rPr>
          <w:sz w:val="24"/>
        </w:rPr>
        <w:t>)</w:t>
      </w:r>
      <w:r>
        <w:rPr>
          <w:sz w:val="24"/>
        </w:rPr>
        <w:t xml:space="preserve">, </w:t>
      </w:r>
      <w:r w:rsidR="00192E18">
        <w:rPr>
          <w:sz w:val="24"/>
        </w:rPr>
        <w:t xml:space="preserve">at 1921 census age 48 years 2 </w:t>
      </w:r>
      <w:r w:rsidR="00E45D16">
        <w:rPr>
          <w:sz w:val="24"/>
        </w:rPr>
        <w:tab/>
      </w:r>
      <w:r w:rsidR="00192E18">
        <w:rPr>
          <w:sz w:val="24"/>
        </w:rPr>
        <w:t>months head of family (only person in family</w:t>
      </w:r>
      <w:r w:rsidR="00ED4FF2">
        <w:rPr>
          <w:sz w:val="24"/>
        </w:rPr>
        <w:t>)</w:t>
      </w:r>
      <w:r w:rsidR="00192E18">
        <w:rPr>
          <w:sz w:val="24"/>
        </w:rPr>
        <w:t xml:space="preserve"> widower millinery traveller formerly for Lemot out of work living 42 King Henry’s Walk Mildmay </w:t>
      </w:r>
      <w:r w:rsidR="00E45D16">
        <w:rPr>
          <w:sz w:val="24"/>
        </w:rPr>
        <w:tab/>
      </w:r>
      <w:r w:rsidR="00192E18">
        <w:rPr>
          <w:sz w:val="24"/>
        </w:rPr>
        <w:t>Islington</w:t>
      </w:r>
      <w:r w:rsidR="00BF3BCA">
        <w:rPr>
          <w:sz w:val="24"/>
        </w:rPr>
        <w:t xml:space="preserve"> birth date 1873 birth place Cornwell (Cornwall ? not Cornwell Oxfordhire</w:t>
      </w:r>
      <w:r w:rsidR="00ED4FF2">
        <w:rPr>
          <w:sz w:val="24"/>
        </w:rPr>
        <w:t>)</w:t>
      </w:r>
      <w:r w:rsidR="00BF3BCA">
        <w:rPr>
          <w:sz w:val="24"/>
        </w:rPr>
        <w:t xml:space="preserve"> Bodmin (actually born Hackney in 1877</w:t>
      </w:r>
      <w:r w:rsidR="00ED4FF2">
        <w:rPr>
          <w:sz w:val="24"/>
        </w:rPr>
        <w:t>)</w:t>
      </w:r>
      <w:r w:rsidR="00192E18">
        <w:rPr>
          <w:sz w:val="24"/>
        </w:rPr>
        <w:t xml:space="preserve">, </w:t>
      </w:r>
      <w:r>
        <w:rPr>
          <w:sz w:val="24"/>
        </w:rPr>
        <w:t xml:space="preserve">died December </w:t>
      </w:r>
      <w:r w:rsidR="00E64659">
        <w:rPr>
          <w:sz w:val="24"/>
        </w:rPr>
        <w:tab/>
        <w:t>q</w:t>
      </w:r>
      <w:r>
        <w:rPr>
          <w:sz w:val="24"/>
        </w:rPr>
        <w:t>uarter 1926 Islington district age 53</w:t>
      </w:r>
      <w:r w:rsidR="00E45D16">
        <w:rPr>
          <w:sz w:val="24"/>
        </w:rPr>
        <w:t xml:space="preserve"> (so born 1873</w:t>
      </w:r>
      <w:r w:rsidR="00ED4FF2">
        <w:rPr>
          <w:sz w:val="24"/>
        </w:rPr>
        <w:t>)</w:t>
      </w:r>
      <w:r w:rsidR="00E45D16">
        <w:rPr>
          <w:sz w:val="24"/>
        </w:rPr>
        <w:t xml:space="preserve"> </w:t>
      </w:r>
      <w:r w:rsidR="00544343">
        <w:rPr>
          <w:sz w:val="24"/>
        </w:rPr>
        <w:t>(</w:t>
      </w:r>
      <w:r w:rsidR="00E45D16">
        <w:rPr>
          <w:sz w:val="24"/>
        </w:rPr>
        <w:t>note discrepancies in year and place of birth</w:t>
      </w:r>
      <w:r w:rsidR="00ED4FF2">
        <w:rPr>
          <w:sz w:val="24"/>
        </w:rPr>
        <w:t>)</w:t>
      </w:r>
    </w:p>
    <w:p w14:paraId="64CEB016" w14:textId="77777777" w:rsidR="000D6C32" w:rsidRDefault="000D6C32">
      <w:pPr>
        <w:ind w:right="-1050"/>
        <w:rPr>
          <w:b/>
          <w:sz w:val="24"/>
        </w:rPr>
      </w:pPr>
      <w:r>
        <w:rPr>
          <w:sz w:val="24"/>
        </w:rPr>
        <w:t>x ANN-ELIZABETH-M. born 1879 approx. Islington London, at 1911 census wife age 32 born Islington London, died 13SEP1913</w:t>
      </w:r>
    </w:p>
    <w:p w14:paraId="68463839" w14:textId="66665378" w:rsidR="000D6C32" w:rsidRDefault="000D6C32">
      <w:pPr>
        <w:pageBreakBefore/>
        <w:ind w:right="-1050"/>
        <w:rPr>
          <w:sz w:val="24"/>
        </w:rPr>
      </w:pPr>
      <w:r>
        <w:rPr>
          <w:b/>
          <w:sz w:val="24"/>
        </w:rPr>
        <w:t>NOTES ON UNCONNECTED FAMILY 4 (ST MEWAN</w:t>
      </w:r>
      <w:r w:rsidR="00ED4FF2">
        <w:rPr>
          <w:b/>
          <w:sz w:val="24"/>
        </w:rPr>
        <w:t>)</w:t>
      </w:r>
      <w:r>
        <w:rPr>
          <w:b/>
          <w:sz w:val="24"/>
        </w:rPr>
        <w:t xml:space="preserve"> part B (continued</w:t>
      </w:r>
      <w:r w:rsidR="00ED4FF2">
        <w:rPr>
          <w:b/>
          <w:sz w:val="24"/>
        </w:rPr>
        <w:t>)</w:t>
      </w:r>
    </w:p>
    <w:p w14:paraId="68E7C2B0" w14:textId="77777777" w:rsidR="000D6C32" w:rsidRDefault="000D6C32">
      <w:pPr>
        <w:ind w:right="-1050"/>
        <w:rPr>
          <w:sz w:val="24"/>
        </w:rPr>
      </w:pPr>
    </w:p>
    <w:p w14:paraId="1E24CDEE" w14:textId="67D4DCC3" w:rsidR="000D6C32" w:rsidRDefault="000D6C32">
      <w:pPr>
        <w:ind w:right="-1050"/>
        <w:rPr>
          <w:sz w:val="24"/>
        </w:rPr>
      </w:pPr>
      <w:r>
        <w:rPr>
          <w:sz w:val="24"/>
        </w:rPr>
        <w:t xml:space="preserve">TRAVERS-BARTLETT-CLIFFORD born 08AUG1905 Islington district, at 1911 census son age 5 born Islington London living with parents, went to </w:t>
      </w:r>
      <w:r>
        <w:rPr>
          <w:sz w:val="24"/>
        </w:rPr>
        <w:tab/>
        <w:t>Australia 1920 age 15, enlisted in second world war at Adelaide service number 489403 next of kin WINNIFRED (wife</w:t>
      </w:r>
      <w:r w:rsidR="00ED4FF2">
        <w:rPr>
          <w:sz w:val="24"/>
        </w:rPr>
        <w:t>)</w:t>
      </w:r>
      <w:r>
        <w:rPr>
          <w:sz w:val="24"/>
        </w:rPr>
        <w:t xml:space="preserve">, business man, departed </w:t>
      </w:r>
      <w:r>
        <w:rPr>
          <w:sz w:val="24"/>
        </w:rPr>
        <w:tab/>
        <w:t xml:space="preserve">23JUN1927 trader age 21 on ship Barrabool from London to Adelaide Australia, councillor Burnside South Australia, owned and operated Stonyfell </w:t>
      </w:r>
      <w:r>
        <w:rPr>
          <w:sz w:val="24"/>
        </w:rPr>
        <w:tab/>
        <w:t>quarry in Beaumont area of Burnside, the oval and sports venue in Linden Park Burnside is called Tregenza Park, died 1969</w:t>
      </w:r>
    </w:p>
    <w:p w14:paraId="04FCDDD6" w14:textId="0A6896B6" w:rsidR="000D6C32" w:rsidRDefault="000D6C32">
      <w:pPr>
        <w:ind w:right="-1050"/>
        <w:rPr>
          <w:sz w:val="24"/>
        </w:rPr>
      </w:pPr>
      <w:r>
        <w:rPr>
          <w:sz w:val="24"/>
        </w:rPr>
        <w:t>x WINNIFRED-MARGARET born 1911, died 1998? or 2000 (according to John Pedler</w:t>
      </w:r>
      <w:r w:rsidR="00ED4FF2">
        <w:rPr>
          <w:sz w:val="24"/>
        </w:rPr>
        <w:t>)</w:t>
      </w:r>
    </w:p>
    <w:p w14:paraId="73D6FAF5" w14:textId="05F084D7" w:rsidR="000D6C32" w:rsidRDefault="000D6C32">
      <w:pPr>
        <w:ind w:right="-1050"/>
        <w:rPr>
          <w:sz w:val="24"/>
        </w:rPr>
      </w:pPr>
      <w:r>
        <w:rPr>
          <w:sz w:val="24"/>
        </w:rPr>
        <w:t>ELLA-EDITH born March quarter 1907 Islington district</w:t>
      </w:r>
      <w:r w:rsidR="00C663F5">
        <w:rPr>
          <w:sz w:val="24"/>
        </w:rPr>
        <w:t xml:space="preserve"> [1b 281]</w:t>
      </w:r>
      <w:r>
        <w:rPr>
          <w:sz w:val="24"/>
        </w:rPr>
        <w:t xml:space="preserve">, at 1911 census daughter age 4 born Islington London living with parents, </w:t>
      </w:r>
      <w:r w:rsidR="002C033E">
        <w:rPr>
          <w:sz w:val="24"/>
        </w:rPr>
        <w:t xml:space="preserve">at 1921 </w:t>
      </w:r>
      <w:r w:rsidR="00464C85">
        <w:rPr>
          <w:sz w:val="24"/>
        </w:rPr>
        <w:tab/>
      </w:r>
      <w:r w:rsidR="002C033E">
        <w:rPr>
          <w:sz w:val="24"/>
        </w:rPr>
        <w:t xml:space="preserve">census age 14 </w:t>
      </w:r>
      <w:r w:rsidR="00C663F5">
        <w:rPr>
          <w:sz w:val="24"/>
        </w:rPr>
        <w:tab/>
      </w:r>
      <w:r w:rsidR="002C033E">
        <w:rPr>
          <w:sz w:val="24"/>
        </w:rPr>
        <w:t xml:space="preserve">years 4 months </w:t>
      </w:r>
      <w:r w:rsidR="00A35A28">
        <w:rPr>
          <w:sz w:val="24"/>
        </w:rPr>
        <w:t xml:space="preserve">boarder at Royston Home for motherless children Spencer Road Grove Park </w:t>
      </w:r>
      <w:r w:rsidR="00C663F5">
        <w:rPr>
          <w:sz w:val="24"/>
        </w:rPr>
        <w:t>C</w:t>
      </w:r>
      <w:r w:rsidR="00A35A28">
        <w:rPr>
          <w:sz w:val="24"/>
        </w:rPr>
        <w:t>hiswick Middlesex</w:t>
      </w:r>
      <w:r w:rsidR="00C663F5">
        <w:rPr>
          <w:sz w:val="24"/>
        </w:rPr>
        <w:t xml:space="preserve"> (mother dead) </w:t>
      </w:r>
      <w:r w:rsidR="00A35A28">
        <w:rPr>
          <w:sz w:val="24"/>
        </w:rPr>
        <w:t xml:space="preserve">born </w:t>
      </w:r>
      <w:r w:rsidR="00464C85">
        <w:rPr>
          <w:sz w:val="24"/>
        </w:rPr>
        <w:tab/>
      </w:r>
      <w:r w:rsidR="00A35A28">
        <w:rPr>
          <w:sz w:val="24"/>
        </w:rPr>
        <w:t xml:space="preserve">1907 </w:t>
      </w:r>
      <w:r w:rsidR="00C663F5">
        <w:rPr>
          <w:sz w:val="24"/>
        </w:rPr>
        <w:t xml:space="preserve">at </w:t>
      </w:r>
      <w:r w:rsidR="00A35A28">
        <w:rPr>
          <w:sz w:val="24"/>
        </w:rPr>
        <w:t>144 Hemmingford Road Barnsbury Islington</w:t>
      </w:r>
      <w:r w:rsidR="000342AB">
        <w:rPr>
          <w:sz w:val="24"/>
        </w:rPr>
        <w:t xml:space="preserve">, </w:t>
      </w:r>
      <w:r>
        <w:rPr>
          <w:sz w:val="24"/>
        </w:rPr>
        <w:t xml:space="preserve">married Rueben Smith September quarter 1929 Romford district a policeman in London UK, </w:t>
      </w:r>
      <w:r w:rsidR="00464C85">
        <w:rPr>
          <w:sz w:val="24"/>
        </w:rPr>
        <w:tab/>
      </w:r>
      <w:r>
        <w:rPr>
          <w:sz w:val="24"/>
        </w:rPr>
        <w:t>children (Stafford Christopher Sylvia</w:t>
      </w:r>
      <w:r w:rsidR="00ED4FF2">
        <w:rPr>
          <w:sz w:val="24"/>
        </w:rPr>
        <w:t>)</w:t>
      </w:r>
      <w:r>
        <w:rPr>
          <w:sz w:val="24"/>
        </w:rPr>
        <w:t>, died 1971</w:t>
      </w:r>
    </w:p>
    <w:p w14:paraId="19668D41" w14:textId="2DECF3B9" w:rsidR="000D6C32" w:rsidRDefault="000D6C32">
      <w:pPr>
        <w:ind w:right="-1050"/>
        <w:rPr>
          <w:sz w:val="24"/>
        </w:rPr>
      </w:pPr>
      <w:r>
        <w:rPr>
          <w:sz w:val="24"/>
        </w:rPr>
        <w:t xml:space="preserve">BARTLETT-MARTYN born 26JUN1908 in Islington, at 1911 census son age 2 born Islington London living with parents, raised in an orphanage due to </w:t>
      </w:r>
      <w:r>
        <w:rPr>
          <w:sz w:val="24"/>
        </w:rPr>
        <w:tab/>
        <w:t xml:space="preserve">mother's death, given a silver medal for work at the Salvation Army Citadel (Chelmsford Chronicle 17MAY1935 </w:t>
      </w:r>
      <w:r>
        <w:rPr>
          <w:sz w:val="24"/>
        </w:rPr>
        <w:tab/>
      </w:r>
      <w:hyperlink r:id="rId1210" w:history="1">
        <w:r>
          <w:rPr>
            <w:rStyle w:val="Hyperlink"/>
            <w:sz w:val="24"/>
          </w:rPr>
          <w:t>www.britishnewspaperarchive.co.uk</w:t>
        </w:r>
      </w:hyperlink>
      <w:r w:rsidR="00ED4FF2">
        <w:rPr>
          <w:sz w:val="24"/>
        </w:rPr>
        <w:t>)</w:t>
      </w:r>
      <w:r>
        <w:rPr>
          <w:sz w:val="24"/>
        </w:rPr>
        <w:t xml:space="preserve">, probably B. Tregenza who played for Rayleigh Legion Reserves in 1935 and 1936 (Chelmsford Chronicle </w:t>
      </w:r>
      <w:r>
        <w:rPr>
          <w:sz w:val="24"/>
        </w:rPr>
        <w:tab/>
        <w:t xml:space="preserve">various dates in 1935 &amp; 1936 </w:t>
      </w:r>
      <w:hyperlink r:id="rId1211" w:history="1">
        <w:r>
          <w:rPr>
            <w:rStyle w:val="Hyperlink"/>
            <w:sz w:val="24"/>
          </w:rPr>
          <w:t>www.britishnewspaperarchive.co.uk</w:t>
        </w:r>
      </w:hyperlink>
      <w:r>
        <w:rPr>
          <w:sz w:val="24"/>
        </w:rPr>
        <w:t xml:space="preserve"> married 30MAR1938 Rayleigh Methodist Church builder in partnership with  </w:t>
      </w:r>
      <w:r>
        <w:rPr>
          <w:sz w:val="24"/>
        </w:rPr>
        <w:tab/>
        <w:t>Mr. W.T.</w:t>
      </w:r>
      <w:r w:rsidR="00A5773D">
        <w:rPr>
          <w:sz w:val="24"/>
        </w:rPr>
        <w:t xml:space="preserve"> </w:t>
      </w:r>
      <w:r>
        <w:rPr>
          <w:sz w:val="24"/>
        </w:rPr>
        <w:t xml:space="preserve">Moore (Chelmsford Chronicle 01APR1938 </w:t>
      </w:r>
      <w:hyperlink r:id="rId1212" w:history="1">
        <w:r>
          <w:rPr>
            <w:rStyle w:val="Hyperlink"/>
            <w:sz w:val="24"/>
          </w:rPr>
          <w:t>www.britishnewspaperarchive.co.uk</w:t>
        </w:r>
      </w:hyperlink>
      <w:r w:rsidR="00ED4FF2">
        <w:rPr>
          <w:sz w:val="24"/>
        </w:rPr>
        <w:t>)</w:t>
      </w:r>
      <w:r>
        <w:rPr>
          <w:sz w:val="24"/>
        </w:rPr>
        <w:t xml:space="preserve">, </w:t>
      </w:r>
      <w:r w:rsidR="00214B95">
        <w:rPr>
          <w:sz w:val="24"/>
        </w:rPr>
        <w:t xml:space="preserve">living Rayleigh Urban District Essex in 1939 </w:t>
      </w:r>
      <w:r w:rsidR="00114567">
        <w:rPr>
          <w:sz w:val="24"/>
        </w:rPr>
        <w:t>Register</w:t>
      </w:r>
      <w:r w:rsidR="00214B95">
        <w:rPr>
          <w:sz w:val="24"/>
        </w:rPr>
        <w:t xml:space="preserve">, </w:t>
      </w:r>
      <w:r w:rsidR="00114567">
        <w:rPr>
          <w:sz w:val="24"/>
        </w:rPr>
        <w:tab/>
      </w:r>
      <w:r>
        <w:rPr>
          <w:sz w:val="24"/>
        </w:rPr>
        <w:t xml:space="preserve">built air raid shelter in Rayleigh (Chelmsford Chronicle 07APR1939 </w:t>
      </w:r>
      <w:hyperlink r:id="rId1213" w:history="1">
        <w:r>
          <w:rPr>
            <w:rStyle w:val="Hyperlink"/>
            <w:sz w:val="24"/>
          </w:rPr>
          <w:t>www.britishnewspaperarchive.co.uk</w:t>
        </w:r>
      </w:hyperlink>
      <w:r>
        <w:rPr>
          <w:sz w:val="24"/>
        </w:rPr>
        <w:t xml:space="preserve"> , attended funeral of his friend councillor </w:t>
      </w:r>
      <w:r w:rsidR="00114567">
        <w:rPr>
          <w:sz w:val="24"/>
        </w:rPr>
        <w:tab/>
      </w:r>
      <w:r>
        <w:rPr>
          <w:sz w:val="24"/>
        </w:rPr>
        <w:t xml:space="preserve">Hart in Rayleigh (Chelmsford Chronicle </w:t>
      </w:r>
      <w:r w:rsidR="00A5773D">
        <w:rPr>
          <w:sz w:val="24"/>
        </w:rPr>
        <w:t>0</w:t>
      </w:r>
      <w:r>
        <w:rPr>
          <w:sz w:val="24"/>
        </w:rPr>
        <w:t xml:space="preserve">1AUG1939 </w:t>
      </w:r>
      <w:hyperlink r:id="rId1214" w:history="1">
        <w:r>
          <w:rPr>
            <w:rStyle w:val="Hyperlink"/>
            <w:sz w:val="24"/>
          </w:rPr>
          <w:t>www.britishnewspaperarchive.co.uk</w:t>
        </w:r>
      </w:hyperlink>
      <w:r w:rsidR="00ED4FF2">
        <w:rPr>
          <w:sz w:val="24"/>
        </w:rPr>
        <w:t>)</w:t>
      </w:r>
      <w:r w:rsidR="00A216F9">
        <w:rPr>
          <w:sz w:val="24"/>
        </w:rPr>
        <w:t>,</w:t>
      </w:r>
      <w:r w:rsidR="00A5773D">
        <w:rPr>
          <w:sz w:val="24"/>
        </w:rPr>
        <w:t xml:space="preserve"> B.-M. Tregenza of 34 Eastwood Road Rayleigh who </w:t>
      </w:r>
      <w:r w:rsidR="00A216F9">
        <w:rPr>
          <w:sz w:val="24"/>
        </w:rPr>
        <w:tab/>
      </w:r>
      <w:r w:rsidR="00A5773D">
        <w:rPr>
          <w:sz w:val="24"/>
        </w:rPr>
        <w:t xml:space="preserve">registered plots of land in Louise Road Rayleigh at land registry notice in London Gazette </w:t>
      </w:r>
      <w:r w:rsidR="00B443D5">
        <w:rPr>
          <w:sz w:val="24"/>
        </w:rPr>
        <w:t xml:space="preserve">05JUN1956 and </w:t>
      </w:r>
      <w:r w:rsidR="00A5773D">
        <w:rPr>
          <w:sz w:val="24"/>
        </w:rPr>
        <w:t>20SEP1957</w:t>
      </w:r>
      <w:r w:rsidR="00FA6C39">
        <w:rPr>
          <w:sz w:val="24"/>
        </w:rPr>
        <w:t xml:space="preserve"> a</w:t>
      </w:r>
      <w:r w:rsidR="00006E65">
        <w:rPr>
          <w:sz w:val="24"/>
        </w:rPr>
        <w:t>lso</w:t>
      </w:r>
      <w:r w:rsidR="00FA6C39">
        <w:rPr>
          <w:sz w:val="24"/>
        </w:rPr>
        <w:t xml:space="preserve"> north side of Mortimer </w:t>
      </w:r>
      <w:r w:rsidR="00B443D5">
        <w:rPr>
          <w:sz w:val="24"/>
        </w:rPr>
        <w:tab/>
      </w:r>
      <w:r w:rsidR="00FA6C39">
        <w:rPr>
          <w:sz w:val="24"/>
        </w:rPr>
        <w:t>Road Rayleigh in London Gazette 30JUN1959</w:t>
      </w:r>
      <w:r w:rsidR="00A216F9">
        <w:rPr>
          <w:sz w:val="24"/>
        </w:rPr>
        <w:t xml:space="preserve"> and </w:t>
      </w:r>
      <w:r w:rsidR="00B443D5">
        <w:rPr>
          <w:sz w:val="24"/>
        </w:rPr>
        <w:t>B.-M. Tregenza of 36</w:t>
      </w:r>
      <w:r w:rsidR="00A216F9">
        <w:rPr>
          <w:sz w:val="24"/>
        </w:rPr>
        <w:t xml:space="preserve"> Eastwood Road Rayleigh registered </w:t>
      </w:r>
      <w:r w:rsidR="003870E4">
        <w:rPr>
          <w:sz w:val="24"/>
        </w:rPr>
        <w:t xml:space="preserve">land on </w:t>
      </w:r>
      <w:r w:rsidR="00FA05CF">
        <w:rPr>
          <w:sz w:val="24"/>
        </w:rPr>
        <w:t>Crown Hill Rayleigh</w:t>
      </w:r>
      <w:r w:rsidR="00F82E4E">
        <w:rPr>
          <w:sz w:val="24"/>
        </w:rPr>
        <w:t xml:space="preserve"> London </w:t>
      </w:r>
      <w:r w:rsidR="00F82E4E">
        <w:rPr>
          <w:sz w:val="24"/>
        </w:rPr>
        <w:tab/>
        <w:t xml:space="preserve">Gazette 22APR1958 also </w:t>
      </w:r>
      <w:r w:rsidR="003870E4">
        <w:rPr>
          <w:sz w:val="24"/>
        </w:rPr>
        <w:t xml:space="preserve">Hillview Road Rayleigh London Gazette 17FEB1959 and </w:t>
      </w:r>
      <w:r w:rsidR="00A216F9">
        <w:rPr>
          <w:sz w:val="24"/>
        </w:rPr>
        <w:t>‘Wayside’ Bull Lane Rayleigh London Gazette 10JUN1960</w:t>
      </w:r>
      <w:r w:rsidR="00A5773D">
        <w:rPr>
          <w:sz w:val="24"/>
        </w:rPr>
        <w:t xml:space="preserve">, </w:t>
      </w:r>
      <w:r w:rsidR="00F82E4E">
        <w:rPr>
          <w:sz w:val="24"/>
        </w:rPr>
        <w:tab/>
      </w:r>
      <w:r>
        <w:rPr>
          <w:sz w:val="24"/>
        </w:rPr>
        <w:t>lived 158 Hockley Road Rayleigh Essex SS6 8EP in 2000 approx., died 25JAN2003</w:t>
      </w:r>
    </w:p>
    <w:p w14:paraId="0E45C105" w14:textId="48F61CB4" w:rsidR="000D6C32" w:rsidRDefault="000D6C32">
      <w:pPr>
        <w:ind w:right="-1050"/>
        <w:rPr>
          <w:sz w:val="24"/>
        </w:rPr>
      </w:pPr>
      <w:r>
        <w:rPr>
          <w:sz w:val="24"/>
        </w:rPr>
        <w:t>x RUTH-JEAN (=JEAN</w:t>
      </w:r>
      <w:r w:rsidR="00ED4FF2">
        <w:rPr>
          <w:sz w:val="24"/>
        </w:rPr>
        <w:t>)</w:t>
      </w:r>
      <w:r>
        <w:rPr>
          <w:sz w:val="24"/>
        </w:rPr>
        <w:t xml:space="preserve"> born 19MAR1914, </w:t>
      </w:r>
      <w:r w:rsidR="0018147A">
        <w:rPr>
          <w:sz w:val="24"/>
        </w:rPr>
        <w:t xml:space="preserve">living Rayleigh Urban District Essex in 1939 Register, </w:t>
      </w:r>
      <w:r>
        <w:rPr>
          <w:sz w:val="24"/>
        </w:rPr>
        <w:t>died 21NOV2004</w:t>
      </w:r>
    </w:p>
    <w:p w14:paraId="250A9E75" w14:textId="557F0548" w:rsidR="00114567" w:rsidRDefault="00114567" w:rsidP="00114567">
      <w:pPr>
        <w:pageBreakBefore/>
        <w:ind w:right="-1050"/>
        <w:rPr>
          <w:sz w:val="24"/>
        </w:rPr>
      </w:pPr>
      <w:r>
        <w:rPr>
          <w:b/>
          <w:sz w:val="24"/>
        </w:rPr>
        <w:t>NOTES ON UNCONNECTED FAMILY 4 (ST MEWAN</w:t>
      </w:r>
      <w:r w:rsidR="00ED4FF2">
        <w:rPr>
          <w:b/>
          <w:sz w:val="24"/>
        </w:rPr>
        <w:t>)</w:t>
      </w:r>
      <w:r>
        <w:rPr>
          <w:b/>
          <w:sz w:val="24"/>
        </w:rPr>
        <w:t xml:space="preserve"> part B (continued</w:t>
      </w:r>
      <w:r w:rsidR="00ED4FF2">
        <w:rPr>
          <w:b/>
          <w:sz w:val="24"/>
        </w:rPr>
        <w:t>)</w:t>
      </w:r>
    </w:p>
    <w:p w14:paraId="236DA67A" w14:textId="77777777" w:rsidR="00114567" w:rsidRDefault="00114567">
      <w:pPr>
        <w:ind w:right="-1050"/>
        <w:rPr>
          <w:sz w:val="24"/>
        </w:rPr>
      </w:pPr>
    </w:p>
    <w:p w14:paraId="40986419" w14:textId="6A965B8D" w:rsidR="000D6C32" w:rsidRDefault="000D6C32">
      <w:pPr>
        <w:ind w:right="-1050"/>
        <w:rPr>
          <w:sz w:val="24"/>
        </w:rPr>
      </w:pPr>
      <w:r>
        <w:rPr>
          <w:sz w:val="24"/>
        </w:rPr>
        <w:t xml:space="preserve">ELLIOT-GUY-ROSS born 06NOV1909 Hackney, document BT 395/1 reference 7693 his  number R.12026 see </w:t>
      </w:r>
      <w:hyperlink r:id="rId1215" w:history="1">
        <w:r>
          <w:rPr>
            <w:rStyle w:val="Hyperlink"/>
            <w:sz w:val="24"/>
          </w:rPr>
          <w:t>www.nationalarchives.gov.uk</w:t>
        </w:r>
      </w:hyperlink>
      <w:r>
        <w:rPr>
          <w:sz w:val="24"/>
        </w:rPr>
        <w:t xml:space="preserve"> gives </w:t>
      </w:r>
      <w:r>
        <w:rPr>
          <w:sz w:val="24"/>
        </w:rPr>
        <w:tab/>
        <w:t>medals (from second world war issued to merchant seamen</w:t>
      </w:r>
      <w:r w:rsidR="00ED4FF2">
        <w:rPr>
          <w:sz w:val="24"/>
        </w:rPr>
        <w:t>)</w:t>
      </w:r>
      <w:r>
        <w:rPr>
          <w:sz w:val="24"/>
        </w:rPr>
        <w:t xml:space="preserve"> as “1939” “IT” “AT” “PA” “BU” and “WM”, at 1911 census son age 1 born Islington </w:t>
      </w:r>
      <w:r>
        <w:rPr>
          <w:sz w:val="24"/>
        </w:rPr>
        <w:tab/>
        <w:t xml:space="preserve">London living with parents, married 28AUG1936 Lambeth district, 23DEC1936 arrived New York on “Ausonia” assistant eng. steward length of </w:t>
      </w:r>
      <w:r>
        <w:rPr>
          <w:sz w:val="24"/>
        </w:rPr>
        <w:tab/>
        <w:t>service 10 years age 27 height 5’ 9” weight 140lbs English (engaged 10DEC1936 London at start of voyage</w:t>
      </w:r>
      <w:r w:rsidR="00ED4FF2">
        <w:rPr>
          <w:sz w:val="24"/>
        </w:rPr>
        <w:t>)</w:t>
      </w:r>
      <w:r>
        <w:rPr>
          <w:sz w:val="24"/>
        </w:rPr>
        <w:t xml:space="preserve"> </w:t>
      </w:r>
      <w:r w:rsidR="00544343">
        <w:rPr>
          <w:sz w:val="24"/>
        </w:rPr>
        <w:t>(</w:t>
      </w:r>
      <w:r>
        <w:rPr>
          <w:sz w:val="24"/>
        </w:rPr>
        <w:t>this entry has been ruled through</w:t>
      </w:r>
      <w:r w:rsidR="00ED4FF2">
        <w:rPr>
          <w:sz w:val="24"/>
        </w:rPr>
        <w:t>)</w:t>
      </w:r>
      <w:r>
        <w:rPr>
          <w:sz w:val="24"/>
        </w:rPr>
        <w:t xml:space="preserve">, </w:t>
      </w:r>
      <w:r>
        <w:rPr>
          <w:sz w:val="24"/>
        </w:rPr>
        <w:tab/>
        <w:t xml:space="preserve">20DEC1937 arrived New York on “Roslin Castle” of Union Castle Line Eng steward length of service 12 years age 28 height 5’ 9” weight 140lbs </w:t>
      </w:r>
      <w:r>
        <w:rPr>
          <w:sz w:val="24"/>
        </w:rPr>
        <w:tab/>
        <w:t>English (voyage started London</w:t>
      </w:r>
      <w:r w:rsidR="00ED4FF2">
        <w:rPr>
          <w:sz w:val="24"/>
        </w:rPr>
        <w:t>)</w:t>
      </w:r>
      <w:r>
        <w:rPr>
          <w:sz w:val="24"/>
        </w:rPr>
        <w:t xml:space="preserve">, arrived New York 03MAR1943 on motor vessel “Pacific Exporter” of Furness Pacific Line assistant steward </w:t>
      </w:r>
      <w:r>
        <w:rPr>
          <w:sz w:val="24"/>
        </w:rPr>
        <w:tab/>
        <w:t>length of service 17 years age 33 height 5’ 7” weight 140lbs English born Eire (engaged 03FEB1943 Swansea at start of voyage</w:t>
      </w:r>
      <w:r w:rsidR="00ED4FF2">
        <w:rPr>
          <w:sz w:val="24"/>
        </w:rPr>
        <w:t>)</w:t>
      </w:r>
      <w:r>
        <w:rPr>
          <w:sz w:val="24"/>
        </w:rPr>
        <w:t xml:space="preserve">, 03SEP1943 </w:t>
      </w:r>
      <w:r>
        <w:rPr>
          <w:sz w:val="24"/>
        </w:rPr>
        <w:tab/>
        <w:t>arrived New York on S.S. “Mauretania” assistant cook age 33 English born London (voyage started Liverpool</w:t>
      </w:r>
      <w:r w:rsidR="00ED4FF2">
        <w:rPr>
          <w:sz w:val="24"/>
        </w:rPr>
        <w:t>)</w:t>
      </w:r>
      <w:r>
        <w:rPr>
          <w:sz w:val="24"/>
        </w:rPr>
        <w:t xml:space="preserve">, 16OCT1944 arrived New York on </w:t>
      </w:r>
      <w:r>
        <w:rPr>
          <w:sz w:val="24"/>
        </w:rPr>
        <w:tab/>
        <w:t xml:space="preserve">“Aquitania” of Cunard White Star Line a. pty steward length of service 19 years age 34 scar on left buttock English (engaged 05SEP1944 London, </w:t>
      </w:r>
      <w:r>
        <w:rPr>
          <w:sz w:val="24"/>
        </w:rPr>
        <w:tab/>
        <w:t>voyage started Avonmouth</w:t>
      </w:r>
      <w:r w:rsidR="00ED4FF2">
        <w:rPr>
          <w:sz w:val="24"/>
        </w:rPr>
        <w:t>)</w:t>
      </w:r>
      <w:r>
        <w:rPr>
          <w:sz w:val="24"/>
        </w:rPr>
        <w:t xml:space="preserve"> </w:t>
      </w:r>
      <w:r w:rsidR="00260AD5">
        <w:rPr>
          <w:sz w:val="24"/>
        </w:rPr>
        <w:t>(</w:t>
      </w:r>
      <w:r>
        <w:rPr>
          <w:sz w:val="24"/>
        </w:rPr>
        <w:t>this entry has been ruled through but then notes added</w:t>
      </w:r>
      <w:r w:rsidR="00ED4FF2">
        <w:rPr>
          <w:sz w:val="24"/>
        </w:rPr>
        <w:t>)</w:t>
      </w:r>
      <w:r>
        <w:rPr>
          <w:sz w:val="24"/>
        </w:rPr>
        <w:t xml:space="preserve">, 09NOV1944 arrived New York on “Aquitania” of Cunard </w:t>
      </w:r>
      <w:r>
        <w:rPr>
          <w:sz w:val="24"/>
        </w:rPr>
        <w:tab/>
        <w:t xml:space="preserve">White Star Line a. pty steward length of service 29 years age 34 scar on left buttock English (engaged 05SEP1944 London, voyage started </w:t>
      </w:r>
      <w:r>
        <w:rPr>
          <w:sz w:val="24"/>
        </w:rPr>
        <w:tab/>
        <w:t>Avonmouth</w:t>
      </w:r>
      <w:r w:rsidR="00ED4FF2">
        <w:rPr>
          <w:sz w:val="24"/>
        </w:rPr>
        <w:t>)</w:t>
      </w:r>
      <w:r>
        <w:rPr>
          <w:sz w:val="24"/>
        </w:rPr>
        <w:t>, died 1965 Kensington age 55</w:t>
      </w:r>
    </w:p>
    <w:p w14:paraId="3144DB64" w14:textId="77777777" w:rsidR="000D6C32" w:rsidRDefault="000D6C32">
      <w:pPr>
        <w:ind w:right="-1050"/>
        <w:rPr>
          <w:b/>
          <w:sz w:val="24"/>
        </w:rPr>
      </w:pPr>
      <w:r>
        <w:rPr>
          <w:sz w:val="24"/>
        </w:rPr>
        <w:t xml:space="preserve">x LILLIAN-ROSE born 1906, </w:t>
      </w:r>
      <w:r w:rsidR="00064BB2">
        <w:rPr>
          <w:sz w:val="24"/>
        </w:rPr>
        <w:t xml:space="preserve">probably LILLIAN-R. born 1907 living Cheshunt Urban District Hertfordshire in 1939 Register, </w:t>
      </w:r>
      <w:r>
        <w:rPr>
          <w:sz w:val="24"/>
        </w:rPr>
        <w:t>died 1999</w:t>
      </w:r>
    </w:p>
    <w:p w14:paraId="39A149AB" w14:textId="77777777" w:rsidR="000D6C32" w:rsidRDefault="000D6C32">
      <w:pPr>
        <w:ind w:right="-1050"/>
        <w:rPr>
          <w:sz w:val="24"/>
        </w:rPr>
      </w:pPr>
    </w:p>
    <w:p w14:paraId="7B9403C1" w14:textId="0D1D3AB3" w:rsidR="000D6C32" w:rsidRDefault="000D6C32">
      <w:pPr>
        <w:ind w:right="-1050"/>
        <w:rPr>
          <w:sz w:val="24"/>
        </w:rPr>
      </w:pPr>
      <w:r>
        <w:rPr>
          <w:sz w:val="24"/>
        </w:rPr>
        <w:t xml:space="preserve">NORMAN-PENROSE-STANHOPE-STAFFORD born 04JUN1911 Islington district, document BT 395/1 reference 7693 his  number R.12026 see </w:t>
      </w:r>
      <w:r>
        <w:rPr>
          <w:sz w:val="24"/>
        </w:rPr>
        <w:tab/>
      </w:r>
      <w:hyperlink r:id="rId1216" w:history="1">
        <w:r>
          <w:rPr>
            <w:rStyle w:val="Hyperlink"/>
            <w:sz w:val="24"/>
          </w:rPr>
          <w:t>www.nationalarchives.gov.uk</w:t>
        </w:r>
      </w:hyperlink>
      <w:r>
        <w:rPr>
          <w:sz w:val="24"/>
        </w:rPr>
        <w:t xml:space="preserve"> gives medals (from second world war issued to merchant seamen</w:t>
      </w:r>
      <w:r w:rsidR="00ED4FF2">
        <w:rPr>
          <w:sz w:val="24"/>
        </w:rPr>
        <w:t>)</w:t>
      </w:r>
      <w:r>
        <w:rPr>
          <w:sz w:val="24"/>
        </w:rPr>
        <w:t xml:space="preserve"> as “1939” “IT” “AT with clasp” “AF” “PA” “BU” </w:t>
      </w:r>
      <w:r>
        <w:rPr>
          <w:sz w:val="24"/>
        </w:rPr>
        <w:tab/>
        <w:t xml:space="preserve">and “WM”, </w:t>
      </w:r>
      <w:r w:rsidR="00612BF0">
        <w:rPr>
          <w:sz w:val="24"/>
        </w:rPr>
        <w:t xml:space="preserve">living Stepney in 1939 Register, </w:t>
      </w:r>
      <w:r w:rsidR="00B16494">
        <w:rPr>
          <w:sz w:val="24"/>
        </w:rPr>
        <w:t xml:space="preserve">probably NORMAN departed London for Lisbon on Highland Patriot cook age 28 and departed </w:t>
      </w:r>
      <w:r w:rsidR="00B16494">
        <w:rPr>
          <w:sz w:val="24"/>
        </w:rPr>
        <w:tab/>
        <w:t xml:space="preserve">Liverpool for New York on Hektoria cook age 30, </w:t>
      </w:r>
      <w:r>
        <w:rPr>
          <w:sz w:val="24"/>
        </w:rPr>
        <w:t xml:space="preserve">married Dando December quarter 1941 Bedwellty district, Ministry of War Transport document </w:t>
      </w:r>
      <w:r w:rsidR="00B16494">
        <w:rPr>
          <w:sz w:val="24"/>
        </w:rPr>
        <w:tab/>
      </w:r>
      <w:r>
        <w:rPr>
          <w:sz w:val="24"/>
        </w:rPr>
        <w:t xml:space="preserve">BT 391/109/37 Registrar General of shipping and seamen merchant seamen special operations service number R35827 date of birth around 1912 </w:t>
      </w:r>
      <w:r w:rsidR="00B16494">
        <w:rPr>
          <w:sz w:val="24"/>
        </w:rPr>
        <w:tab/>
      </w:r>
      <w:r>
        <w:rPr>
          <w:sz w:val="24"/>
        </w:rPr>
        <w:t xml:space="preserve">year 1944-1945 see </w:t>
      </w:r>
      <w:hyperlink r:id="rId1217" w:history="1">
        <w:r>
          <w:rPr>
            <w:rStyle w:val="Hyperlink"/>
            <w:sz w:val="24"/>
          </w:rPr>
          <w:t>www.nationalarchives.gov.uk</w:t>
        </w:r>
      </w:hyperlink>
      <w:r>
        <w:rPr>
          <w:sz w:val="24"/>
        </w:rPr>
        <w:t xml:space="preserve">, </w:t>
      </w:r>
      <w:r w:rsidR="000C4FD1">
        <w:rPr>
          <w:sz w:val="24"/>
        </w:rPr>
        <w:t xml:space="preserve">also from </w:t>
      </w:r>
      <w:hyperlink r:id="rId1218" w:history="1">
        <w:r w:rsidR="000C4FD1" w:rsidRPr="003C310F">
          <w:rPr>
            <w:rStyle w:val="Hyperlink"/>
            <w:sz w:val="24"/>
          </w:rPr>
          <w:t>http://discovery.nationalarchives.gov.uk</w:t>
        </w:r>
      </w:hyperlink>
      <w:r w:rsidR="000C4FD1">
        <w:rPr>
          <w:sz w:val="24"/>
        </w:rPr>
        <w:t xml:space="preserve"> 1946-2002 discharge number R35827 date of </w:t>
      </w:r>
      <w:r w:rsidR="00B16494">
        <w:rPr>
          <w:sz w:val="24"/>
        </w:rPr>
        <w:tab/>
      </w:r>
      <w:r w:rsidR="000C4FD1">
        <w:rPr>
          <w:sz w:val="24"/>
        </w:rPr>
        <w:t xml:space="preserve">birth 04JUN1911, </w:t>
      </w:r>
      <w:r>
        <w:rPr>
          <w:sz w:val="24"/>
        </w:rPr>
        <w:t xml:space="preserve">departed 12JUN/JUL1956 bus driver born 04JUN1911 with wife and sons on ship Strathnaver from London to Adelaide </w:t>
      </w:r>
      <w:r w:rsidR="00B16494">
        <w:rPr>
          <w:sz w:val="24"/>
        </w:rPr>
        <w:tab/>
      </w:r>
      <w:r>
        <w:rPr>
          <w:sz w:val="24"/>
        </w:rPr>
        <w:t>Australia to emigrate, lived 8 Panama Grove Greenwith South Australia 5125, died 22OCT1974.</w:t>
      </w:r>
    </w:p>
    <w:p w14:paraId="7860ECC2" w14:textId="77777777" w:rsidR="000D6C32" w:rsidRDefault="000D6C32">
      <w:pPr>
        <w:ind w:right="-1050"/>
        <w:rPr>
          <w:sz w:val="24"/>
        </w:rPr>
      </w:pPr>
      <w:r>
        <w:rPr>
          <w:sz w:val="24"/>
        </w:rPr>
        <w:t xml:space="preserve">x DAISY-C. born 21NOV1917, departed 12JUN1956 housewife born 21NOV1917 with husband and sons on ship Strathnaver from London to Adelaide </w:t>
      </w:r>
      <w:r>
        <w:rPr>
          <w:sz w:val="24"/>
        </w:rPr>
        <w:tab/>
        <w:t>Australia to emigrate, died 26APR1991</w:t>
      </w:r>
    </w:p>
    <w:p w14:paraId="3967D32D" w14:textId="77777777" w:rsidR="000D6C32" w:rsidRDefault="000D6C32">
      <w:pPr>
        <w:ind w:right="-1050"/>
        <w:rPr>
          <w:sz w:val="24"/>
        </w:rPr>
      </w:pPr>
    </w:p>
    <w:p w14:paraId="5F1D3332" w14:textId="77777777" w:rsidR="000D6C32" w:rsidRDefault="000D6C32">
      <w:pPr>
        <w:ind w:right="-1050"/>
        <w:rPr>
          <w:sz w:val="24"/>
        </w:rPr>
      </w:pPr>
      <w:r>
        <w:rPr>
          <w:sz w:val="24"/>
        </w:rPr>
        <w:t>PENN died aged 17 months</w:t>
      </w:r>
    </w:p>
    <w:p w14:paraId="7E41FACC" w14:textId="12E45E9B" w:rsidR="000D6C32" w:rsidRDefault="000D6C32">
      <w:pPr>
        <w:ind w:right="-1050"/>
        <w:rPr>
          <w:sz w:val="24"/>
        </w:rPr>
      </w:pPr>
      <w:r>
        <w:rPr>
          <w:sz w:val="24"/>
        </w:rPr>
        <w:t>LESLEY born 1943</w:t>
      </w:r>
    </w:p>
    <w:p w14:paraId="443F6B0E" w14:textId="11920D1E" w:rsidR="000C4FD1" w:rsidRDefault="000C4FD1" w:rsidP="000C4FD1">
      <w:pPr>
        <w:pageBreakBefore/>
        <w:ind w:right="-1050"/>
        <w:rPr>
          <w:sz w:val="24"/>
        </w:rPr>
      </w:pPr>
      <w:r>
        <w:rPr>
          <w:b/>
          <w:sz w:val="24"/>
        </w:rPr>
        <w:t>NOTES ON UNCONNECTED FAMILY 4 (ST MEWAN</w:t>
      </w:r>
      <w:r w:rsidR="00ED4FF2">
        <w:rPr>
          <w:b/>
          <w:sz w:val="24"/>
        </w:rPr>
        <w:t>)</w:t>
      </w:r>
      <w:r>
        <w:rPr>
          <w:b/>
          <w:sz w:val="24"/>
        </w:rPr>
        <w:t xml:space="preserve"> part B (continued</w:t>
      </w:r>
      <w:r w:rsidR="00ED4FF2">
        <w:rPr>
          <w:b/>
          <w:sz w:val="24"/>
        </w:rPr>
        <w:t>)</w:t>
      </w:r>
    </w:p>
    <w:p w14:paraId="4FFAD72B" w14:textId="77777777" w:rsidR="000D6C32" w:rsidRDefault="000D6C32">
      <w:pPr>
        <w:ind w:right="-1050"/>
        <w:rPr>
          <w:sz w:val="24"/>
        </w:rPr>
      </w:pPr>
    </w:p>
    <w:p w14:paraId="651D79B7" w14:textId="75E5E871" w:rsidR="000D6C32" w:rsidRDefault="000D6C32">
      <w:pPr>
        <w:ind w:right="-1050"/>
        <w:rPr>
          <w:sz w:val="24"/>
        </w:rPr>
      </w:pPr>
      <w:r>
        <w:rPr>
          <w:sz w:val="24"/>
        </w:rPr>
        <w:t xml:space="preserve">NORMA-ROSE born 1937 </w:t>
      </w:r>
    </w:p>
    <w:p w14:paraId="36D34D4E" w14:textId="49D4A9F2" w:rsidR="000D6C32" w:rsidRDefault="000D6C32">
      <w:pPr>
        <w:ind w:right="-1050"/>
        <w:rPr>
          <w:sz w:val="24"/>
        </w:rPr>
      </w:pPr>
      <w:r>
        <w:rPr>
          <w:sz w:val="24"/>
        </w:rPr>
        <w:t>KATHLEEN-MARGARET born 1950</w:t>
      </w:r>
    </w:p>
    <w:p w14:paraId="63496B6C" w14:textId="77777777" w:rsidR="000D6C32" w:rsidRDefault="000D6C32">
      <w:pPr>
        <w:ind w:right="-1050"/>
        <w:rPr>
          <w:sz w:val="24"/>
        </w:rPr>
      </w:pPr>
    </w:p>
    <w:p w14:paraId="12AAF005" w14:textId="77777777" w:rsidR="000D6C32" w:rsidRDefault="000D6C32">
      <w:pPr>
        <w:ind w:right="-1050"/>
        <w:rPr>
          <w:sz w:val="24"/>
        </w:rPr>
      </w:pPr>
      <w:r>
        <w:rPr>
          <w:sz w:val="24"/>
        </w:rPr>
        <w:t>JOHN-TRAVERS-GUY born 29JUN1939 Rochford district,</w:t>
      </w:r>
      <w:r w:rsidR="00963E8C">
        <w:rPr>
          <w:sz w:val="24"/>
        </w:rPr>
        <w:t xml:space="preserve"> living Rayleigh Urban </w:t>
      </w:r>
      <w:r w:rsidR="003F6699">
        <w:rPr>
          <w:sz w:val="24"/>
        </w:rPr>
        <w:t xml:space="preserve">District in 1939 Register, </w:t>
      </w:r>
      <w:r>
        <w:rPr>
          <w:sz w:val="24"/>
        </w:rPr>
        <w:t xml:space="preserve">married Sowden September quarter 1968 </w:t>
      </w:r>
      <w:r w:rsidR="003F6699">
        <w:rPr>
          <w:sz w:val="24"/>
        </w:rPr>
        <w:tab/>
      </w:r>
      <w:r>
        <w:rPr>
          <w:sz w:val="24"/>
        </w:rPr>
        <w:t>Surrey Mid Eas</w:t>
      </w:r>
      <w:r w:rsidR="003F6699">
        <w:rPr>
          <w:sz w:val="24"/>
        </w:rPr>
        <w:t xml:space="preserve">t district, lived 84 High Road </w:t>
      </w:r>
      <w:r>
        <w:rPr>
          <w:sz w:val="24"/>
        </w:rPr>
        <w:t>Hockley SS5 4TA Essex in 2000 approx., died 29MAY2002</w:t>
      </w:r>
    </w:p>
    <w:p w14:paraId="42C6A4DE" w14:textId="11DA9B93" w:rsidR="000D6C32" w:rsidRDefault="000D6C32">
      <w:pPr>
        <w:ind w:right="-1050"/>
        <w:rPr>
          <w:sz w:val="24"/>
        </w:rPr>
      </w:pPr>
      <w:r>
        <w:rPr>
          <w:sz w:val="24"/>
        </w:rPr>
        <w:t xml:space="preserve">x CHERRY </w:t>
      </w:r>
    </w:p>
    <w:p w14:paraId="59AFA333" w14:textId="7C0C14C3" w:rsidR="000D6C32" w:rsidRDefault="000D6C32">
      <w:pPr>
        <w:ind w:right="-1050"/>
        <w:rPr>
          <w:sz w:val="24"/>
        </w:rPr>
      </w:pPr>
      <w:r>
        <w:rPr>
          <w:sz w:val="24"/>
        </w:rPr>
        <w:t>MARY born September quarter 1941</w:t>
      </w:r>
    </w:p>
    <w:p w14:paraId="4214D177" w14:textId="719CFEF2" w:rsidR="000D6C32" w:rsidRDefault="000D6C32">
      <w:pPr>
        <w:ind w:right="-1050"/>
        <w:rPr>
          <w:b/>
          <w:sz w:val="24"/>
        </w:rPr>
      </w:pPr>
      <w:r>
        <w:rPr>
          <w:sz w:val="24"/>
        </w:rPr>
        <w:t xml:space="preserve">ANNE born 1948 </w:t>
      </w:r>
    </w:p>
    <w:p w14:paraId="33B49853" w14:textId="77777777" w:rsidR="000D6C32" w:rsidRDefault="000D6C32">
      <w:pPr>
        <w:ind w:right="-1050"/>
        <w:rPr>
          <w:sz w:val="24"/>
        </w:rPr>
      </w:pPr>
    </w:p>
    <w:p w14:paraId="324476AE" w14:textId="006BE8E8" w:rsidR="000D6C32" w:rsidRDefault="000D6C32">
      <w:pPr>
        <w:ind w:right="-1050"/>
        <w:rPr>
          <w:sz w:val="24"/>
        </w:rPr>
      </w:pPr>
      <w:r>
        <w:rPr>
          <w:sz w:val="24"/>
        </w:rPr>
        <w:t xml:space="preserve">TRAVERS-THOMAS-TRELAWNEY born 08DEC1942 Battersea district, departed 12JUN1956 age 14 born 08DEC1942 with parents and brother on ship </w:t>
      </w:r>
      <w:r>
        <w:rPr>
          <w:sz w:val="24"/>
        </w:rPr>
        <w:tab/>
        <w:t>Strathnaver from London to Adelaide Australia to emigrate with brother (TRAVERS</w:t>
      </w:r>
      <w:r w:rsidR="00ED4FF2">
        <w:rPr>
          <w:sz w:val="24"/>
        </w:rPr>
        <w:t>)</w:t>
      </w:r>
      <w:r>
        <w:rPr>
          <w:sz w:val="24"/>
        </w:rPr>
        <w:t xml:space="preserve"> and parents to South Australia where and lived at house of </w:t>
      </w:r>
      <w:r>
        <w:rPr>
          <w:sz w:val="24"/>
        </w:rPr>
        <w:tab/>
        <w:t>uncle (TRAVERS-BARTLETT-CLIFFORD</w:t>
      </w:r>
      <w:r w:rsidR="00ED4FF2">
        <w:rPr>
          <w:sz w:val="24"/>
        </w:rPr>
        <w:t>)</w:t>
      </w:r>
      <w:r>
        <w:rPr>
          <w:sz w:val="24"/>
        </w:rPr>
        <w:t xml:space="preserve"> Beaumont Adelaide, lived Redwood Park South Australia, furniture and joinery worker, died </w:t>
      </w:r>
      <w:r>
        <w:rPr>
          <w:sz w:val="24"/>
        </w:rPr>
        <w:tab/>
        <w:t>29MAR1995 (death notice found by John Pedler in South Australia supplied by Sandra Tregenza</w:t>
      </w:r>
      <w:r w:rsidR="00ED4FF2">
        <w:rPr>
          <w:sz w:val="24"/>
        </w:rPr>
        <w:t>)</w:t>
      </w:r>
    </w:p>
    <w:p w14:paraId="0789B27A" w14:textId="77777777" w:rsidR="000D6C32" w:rsidRPr="00445D2F" w:rsidRDefault="000D6C32">
      <w:pPr>
        <w:ind w:right="-1050"/>
        <w:rPr>
          <w:sz w:val="24"/>
          <w:lang w:val="nb-NO"/>
        </w:rPr>
      </w:pPr>
      <w:r w:rsidRPr="00445D2F">
        <w:rPr>
          <w:sz w:val="24"/>
          <w:lang w:val="nb-NO"/>
        </w:rPr>
        <w:t>x YVONNE</w:t>
      </w:r>
    </w:p>
    <w:p w14:paraId="4890ADD0" w14:textId="77777777" w:rsidR="000D6C32" w:rsidRPr="00445D2F" w:rsidRDefault="000D6C32">
      <w:pPr>
        <w:ind w:right="-1050"/>
        <w:rPr>
          <w:sz w:val="24"/>
          <w:lang w:val="nb-NO"/>
        </w:rPr>
      </w:pPr>
      <w:r w:rsidRPr="00445D2F">
        <w:rPr>
          <w:sz w:val="24"/>
          <w:lang w:val="nb-NO"/>
        </w:rPr>
        <w:t>x GEORGIE</w:t>
      </w:r>
    </w:p>
    <w:p w14:paraId="7168E6F1" w14:textId="0A3D0DF1" w:rsidR="000D6C32" w:rsidRPr="00445D2F" w:rsidRDefault="000D6C32">
      <w:pPr>
        <w:ind w:right="-1050"/>
        <w:rPr>
          <w:sz w:val="24"/>
          <w:lang w:val="nb-NO"/>
        </w:rPr>
      </w:pPr>
      <w:r w:rsidRPr="00445D2F">
        <w:rPr>
          <w:sz w:val="24"/>
          <w:lang w:val="nb-NO"/>
        </w:rPr>
        <w:t xml:space="preserve">NORMAN-BARTLETT-STANHOPE born 1946 </w:t>
      </w:r>
    </w:p>
    <w:p w14:paraId="60709858" w14:textId="77777777" w:rsidR="000D6C32" w:rsidRPr="00445D2F" w:rsidRDefault="000D6C32">
      <w:pPr>
        <w:ind w:right="-1050"/>
        <w:rPr>
          <w:sz w:val="24"/>
          <w:lang w:val="nb-NO"/>
        </w:rPr>
      </w:pPr>
      <w:r w:rsidRPr="00445D2F">
        <w:rPr>
          <w:sz w:val="24"/>
          <w:lang w:val="nb-NO"/>
        </w:rPr>
        <w:t>x LYNNETTE-MAVIS</w:t>
      </w:r>
    </w:p>
    <w:p w14:paraId="5A915E47" w14:textId="77777777" w:rsidR="000D6C32" w:rsidRPr="00445D2F" w:rsidRDefault="000D6C32">
      <w:pPr>
        <w:ind w:right="-1050"/>
        <w:rPr>
          <w:sz w:val="24"/>
          <w:lang w:val="nb-NO"/>
        </w:rPr>
      </w:pPr>
    </w:p>
    <w:p w14:paraId="15DAC2BB" w14:textId="77777777" w:rsidR="000D6C32" w:rsidRDefault="000D6C32">
      <w:pPr>
        <w:ind w:right="-1050"/>
        <w:rPr>
          <w:sz w:val="24"/>
        </w:rPr>
      </w:pPr>
      <w:r>
        <w:rPr>
          <w:sz w:val="24"/>
        </w:rPr>
        <w:t>daughter 1 and 2</w:t>
      </w:r>
    </w:p>
    <w:p w14:paraId="046D39DB" w14:textId="77777777" w:rsidR="000D6C32" w:rsidRDefault="000D6C32">
      <w:pPr>
        <w:ind w:right="-1050"/>
        <w:rPr>
          <w:sz w:val="24"/>
        </w:rPr>
      </w:pPr>
    </w:p>
    <w:p w14:paraId="6D5149B1" w14:textId="3EB65206" w:rsidR="000D6C32" w:rsidRDefault="000D6C32">
      <w:pPr>
        <w:ind w:right="-1050"/>
        <w:rPr>
          <w:sz w:val="24"/>
        </w:rPr>
      </w:pPr>
      <w:r>
        <w:rPr>
          <w:sz w:val="24"/>
        </w:rPr>
        <w:t>DANIEL born 1972</w:t>
      </w:r>
    </w:p>
    <w:p w14:paraId="628501E9" w14:textId="77777777" w:rsidR="000D6C32" w:rsidRDefault="000D6C32">
      <w:pPr>
        <w:ind w:right="-1050"/>
        <w:rPr>
          <w:sz w:val="24"/>
        </w:rPr>
      </w:pPr>
      <w:r>
        <w:rPr>
          <w:sz w:val="24"/>
        </w:rPr>
        <w:t>x TANYA</w:t>
      </w:r>
    </w:p>
    <w:p w14:paraId="23A7362A" w14:textId="48578FFB" w:rsidR="000D6C32" w:rsidRDefault="000D6C32">
      <w:pPr>
        <w:ind w:right="-1050"/>
        <w:rPr>
          <w:sz w:val="24"/>
        </w:rPr>
      </w:pPr>
      <w:r>
        <w:rPr>
          <w:sz w:val="24"/>
        </w:rPr>
        <w:t>CATHRYN-JANE born 1974</w:t>
      </w:r>
    </w:p>
    <w:p w14:paraId="60D5C006" w14:textId="77777777" w:rsidR="000D6C32" w:rsidRDefault="000D6C32">
      <w:pPr>
        <w:ind w:right="-1050"/>
        <w:rPr>
          <w:sz w:val="24"/>
        </w:rPr>
      </w:pPr>
    </w:p>
    <w:p w14:paraId="1F797E8B" w14:textId="77777777" w:rsidR="001E75A9" w:rsidRDefault="001E75A9">
      <w:pPr>
        <w:ind w:right="-1050"/>
        <w:rPr>
          <w:sz w:val="24"/>
        </w:rPr>
      </w:pPr>
    </w:p>
    <w:p w14:paraId="5ECDAD59" w14:textId="77777777" w:rsidR="001E75A9" w:rsidRDefault="001E75A9">
      <w:pPr>
        <w:ind w:right="-1050"/>
        <w:rPr>
          <w:sz w:val="24"/>
        </w:rPr>
      </w:pPr>
    </w:p>
    <w:p w14:paraId="31B3313E" w14:textId="77777777" w:rsidR="001E75A9" w:rsidRDefault="001E75A9">
      <w:pPr>
        <w:ind w:right="-1050"/>
        <w:rPr>
          <w:sz w:val="24"/>
        </w:rPr>
      </w:pPr>
    </w:p>
    <w:p w14:paraId="1C258568" w14:textId="77777777" w:rsidR="001E75A9" w:rsidRDefault="001E75A9">
      <w:pPr>
        <w:ind w:right="-1050"/>
        <w:rPr>
          <w:sz w:val="24"/>
        </w:rPr>
      </w:pPr>
    </w:p>
    <w:p w14:paraId="03348D0F" w14:textId="44CFAFEA" w:rsidR="000C4FD1" w:rsidRDefault="000C4FD1" w:rsidP="000C4FD1">
      <w:pPr>
        <w:ind w:right="-1050"/>
        <w:rPr>
          <w:sz w:val="24"/>
        </w:rPr>
      </w:pPr>
      <w:r>
        <w:rPr>
          <w:b/>
          <w:sz w:val="24"/>
        </w:rPr>
        <w:t>NOTES ON UNCONNECTED FAMILY 4 (ST MEWAN</w:t>
      </w:r>
      <w:r w:rsidR="00ED4FF2">
        <w:rPr>
          <w:b/>
          <w:sz w:val="24"/>
        </w:rPr>
        <w:t>)</w:t>
      </w:r>
      <w:r>
        <w:rPr>
          <w:b/>
          <w:sz w:val="24"/>
        </w:rPr>
        <w:t xml:space="preserve"> part B (continued</w:t>
      </w:r>
      <w:r w:rsidR="00ED4FF2">
        <w:rPr>
          <w:b/>
          <w:sz w:val="24"/>
        </w:rPr>
        <w:t>)</w:t>
      </w:r>
    </w:p>
    <w:p w14:paraId="12143AFD" w14:textId="77777777" w:rsidR="000C4FD1" w:rsidRDefault="000C4FD1">
      <w:pPr>
        <w:ind w:right="-1050"/>
        <w:rPr>
          <w:sz w:val="24"/>
        </w:rPr>
      </w:pPr>
    </w:p>
    <w:p w14:paraId="2D27BAC7" w14:textId="7766FA8E" w:rsidR="000D6C32" w:rsidRDefault="000D6C32">
      <w:pPr>
        <w:ind w:right="-1050"/>
        <w:rPr>
          <w:sz w:val="24"/>
        </w:rPr>
      </w:pPr>
      <w:r>
        <w:rPr>
          <w:sz w:val="24"/>
        </w:rPr>
        <w:t>CHERYL-YVONNE born 1968</w:t>
      </w:r>
    </w:p>
    <w:p w14:paraId="68353DFB" w14:textId="6E380BBC" w:rsidR="000D6C32" w:rsidRDefault="000D6C32">
      <w:pPr>
        <w:ind w:right="-1050"/>
        <w:rPr>
          <w:sz w:val="24"/>
        </w:rPr>
      </w:pPr>
      <w:r>
        <w:rPr>
          <w:sz w:val="24"/>
        </w:rPr>
        <w:t>CAROL-VIVIENNE born 1969</w:t>
      </w:r>
    </w:p>
    <w:p w14:paraId="5D97B048" w14:textId="77777777" w:rsidR="000C4FD1" w:rsidRDefault="000C4FD1" w:rsidP="00114567">
      <w:pPr>
        <w:ind w:right="-1050"/>
        <w:rPr>
          <w:sz w:val="24"/>
        </w:rPr>
      </w:pPr>
    </w:p>
    <w:p w14:paraId="1F529BCA" w14:textId="4C11CF0C" w:rsidR="000D6C32" w:rsidRDefault="000D6C32">
      <w:pPr>
        <w:ind w:right="-1050"/>
        <w:rPr>
          <w:sz w:val="24"/>
        </w:rPr>
      </w:pPr>
      <w:r>
        <w:rPr>
          <w:sz w:val="24"/>
        </w:rPr>
        <w:t>ZACHERY-JAMES born 1997</w:t>
      </w:r>
    </w:p>
    <w:p w14:paraId="3F2F61DC" w14:textId="4CB9D5E0" w:rsidR="000D6C32" w:rsidRDefault="000D6C32">
      <w:pPr>
        <w:ind w:right="-1050"/>
        <w:rPr>
          <w:sz w:val="24"/>
        </w:rPr>
      </w:pPr>
      <w:r>
        <w:rPr>
          <w:sz w:val="24"/>
        </w:rPr>
        <w:t>PAIGE-LAUREN born 2000</w:t>
      </w:r>
    </w:p>
    <w:p w14:paraId="17CA07B8" w14:textId="77777777" w:rsidR="000D6C32" w:rsidRDefault="000D6C32">
      <w:pPr>
        <w:ind w:right="-1050"/>
        <w:rPr>
          <w:b/>
          <w:sz w:val="24"/>
        </w:rPr>
      </w:pPr>
      <w:r>
        <w:rPr>
          <w:sz w:val="24"/>
        </w:rPr>
        <w:t>NICHOLAS-COOPER born 08FEB2003, died 18OCT2003</w:t>
      </w:r>
    </w:p>
    <w:p w14:paraId="3C96ECAB" w14:textId="073B20FD" w:rsidR="000D6C32" w:rsidRDefault="000D6C32">
      <w:pPr>
        <w:pageBreakBefore/>
        <w:ind w:right="-1050"/>
        <w:rPr>
          <w:b/>
          <w:sz w:val="24"/>
        </w:rPr>
      </w:pPr>
      <w:r>
        <w:rPr>
          <w:b/>
          <w:sz w:val="24"/>
        </w:rPr>
        <w:t>OTHER INFORMATION ON UNCONNECTED FAMILY 4 (ST MEWAN</w:t>
      </w:r>
      <w:r w:rsidR="00ED4FF2">
        <w:rPr>
          <w:b/>
          <w:sz w:val="24"/>
        </w:rPr>
        <w:t>)</w:t>
      </w:r>
    </w:p>
    <w:p w14:paraId="05023943" w14:textId="77777777" w:rsidR="000D6C32" w:rsidRDefault="000D6C32">
      <w:pPr>
        <w:ind w:right="-1050"/>
        <w:rPr>
          <w:sz w:val="24"/>
        </w:rPr>
      </w:pPr>
      <w:r>
        <w:rPr>
          <w:b/>
          <w:sz w:val="24"/>
        </w:rPr>
        <w:t>part A</w:t>
      </w:r>
    </w:p>
    <w:p w14:paraId="415B6A59" w14:textId="77777777" w:rsidR="000D6C32" w:rsidRDefault="000D6C32">
      <w:pPr>
        <w:ind w:right="-1050"/>
        <w:rPr>
          <w:sz w:val="24"/>
        </w:rPr>
      </w:pPr>
      <w:r>
        <w:rPr>
          <w:sz w:val="24"/>
        </w:rPr>
        <w:t>Constructed from information from:</w:t>
      </w:r>
    </w:p>
    <w:p w14:paraId="6B0BBC36" w14:textId="66CD634E" w:rsidR="000D6C32" w:rsidRDefault="000D6C32" w:rsidP="00B77EA1">
      <w:pPr>
        <w:numPr>
          <w:ilvl w:val="0"/>
          <w:numId w:val="246"/>
        </w:numPr>
        <w:ind w:right="-1050"/>
        <w:rPr>
          <w:sz w:val="24"/>
        </w:rPr>
      </w:pPr>
      <w:r>
        <w:rPr>
          <w:sz w:val="24"/>
        </w:rPr>
        <w:t>Unconnected Families 82 (Bodmin</w:t>
      </w:r>
      <w:r w:rsidR="00ED4FF2">
        <w:rPr>
          <w:sz w:val="24"/>
        </w:rPr>
        <w:t>)</w:t>
      </w:r>
      <w:r>
        <w:rPr>
          <w:sz w:val="24"/>
        </w:rPr>
        <w:t xml:space="preserve"> and 84 (St Ive</w:t>
      </w:r>
      <w:r w:rsidR="00ED4FF2">
        <w:rPr>
          <w:sz w:val="24"/>
        </w:rPr>
        <w:t>)</w:t>
      </w:r>
      <w:r>
        <w:rPr>
          <w:sz w:val="24"/>
        </w:rPr>
        <w:t xml:space="preserve"> were added here (see below</w:t>
      </w:r>
      <w:r w:rsidR="00ED4FF2">
        <w:rPr>
          <w:sz w:val="24"/>
        </w:rPr>
        <w:t>)</w:t>
      </w:r>
    </w:p>
    <w:p w14:paraId="3C404254" w14:textId="499CDE29" w:rsidR="000D6C32" w:rsidRDefault="000D6C32" w:rsidP="00B77EA1">
      <w:pPr>
        <w:numPr>
          <w:ilvl w:val="0"/>
          <w:numId w:val="246"/>
        </w:numPr>
        <w:ind w:right="-1050"/>
        <w:rPr>
          <w:sz w:val="24"/>
        </w:rPr>
      </w:pPr>
      <w:r>
        <w:rPr>
          <w:sz w:val="24"/>
        </w:rPr>
        <w:t>Unconnected Family 36 (Essex</w:t>
      </w:r>
      <w:r w:rsidR="00ED4FF2">
        <w:rPr>
          <w:sz w:val="24"/>
        </w:rPr>
        <w:t>)</w:t>
      </w:r>
      <w:r>
        <w:rPr>
          <w:sz w:val="24"/>
        </w:rPr>
        <w:t xml:space="preserve"> had been already added to Unconnected Family 82 and is now part B (see below in part B</w:t>
      </w:r>
      <w:r w:rsidR="00ED4FF2">
        <w:rPr>
          <w:sz w:val="24"/>
        </w:rPr>
        <w:t>)</w:t>
      </w:r>
    </w:p>
    <w:p w14:paraId="083D5AC6" w14:textId="02604020" w:rsidR="000D6C32" w:rsidRDefault="000D6C32" w:rsidP="00B77EA1">
      <w:pPr>
        <w:numPr>
          <w:ilvl w:val="0"/>
          <w:numId w:val="246"/>
        </w:numPr>
        <w:ind w:right="-1050"/>
        <w:rPr>
          <w:sz w:val="24"/>
        </w:rPr>
      </w:pPr>
      <w:r>
        <w:rPr>
          <w:sz w:val="24"/>
        </w:rPr>
        <w:t>letter from Les Smith on Unconnected Family 44 (Birmingham</w:t>
      </w:r>
      <w:r w:rsidR="00ED4FF2">
        <w:rPr>
          <w:sz w:val="24"/>
        </w:rPr>
        <w:t>)</w:t>
      </w:r>
      <w:r>
        <w:rPr>
          <w:sz w:val="24"/>
        </w:rPr>
        <w:t xml:space="preserve"> </w:t>
      </w:r>
    </w:p>
    <w:p w14:paraId="34D011A2" w14:textId="77777777" w:rsidR="000D6C32" w:rsidRDefault="000D6C32" w:rsidP="00B77EA1">
      <w:pPr>
        <w:numPr>
          <w:ilvl w:val="0"/>
          <w:numId w:val="246"/>
        </w:numPr>
        <w:ind w:right="-1050"/>
        <w:rPr>
          <w:sz w:val="24"/>
        </w:rPr>
      </w:pPr>
      <w:r>
        <w:rPr>
          <w:sz w:val="24"/>
        </w:rPr>
        <w:t>email from Les Smith 17NOV2012 about JAMES 1847 of this family being the same person as JAMES 1848 Unconnected Family 4A</w:t>
      </w:r>
    </w:p>
    <w:p w14:paraId="2D413411" w14:textId="77777777" w:rsidR="000D6C32" w:rsidRDefault="000D6C32" w:rsidP="00B77EA1">
      <w:pPr>
        <w:numPr>
          <w:ilvl w:val="0"/>
          <w:numId w:val="246"/>
        </w:numPr>
        <w:ind w:right="-1050"/>
        <w:rPr>
          <w:sz w:val="24"/>
        </w:rPr>
      </w:pPr>
      <w:r>
        <w:rPr>
          <w:sz w:val="24"/>
        </w:rPr>
        <w:t>materials from Lyn Nash</w:t>
      </w:r>
    </w:p>
    <w:p w14:paraId="39773D34" w14:textId="77777777" w:rsidR="000D6C32" w:rsidRDefault="000D6C32" w:rsidP="00B77EA1">
      <w:pPr>
        <w:numPr>
          <w:ilvl w:val="0"/>
          <w:numId w:val="246"/>
        </w:numPr>
        <w:ind w:right="-1050"/>
        <w:rPr>
          <w:sz w:val="24"/>
        </w:rPr>
      </w:pPr>
      <w:r>
        <w:rPr>
          <w:sz w:val="24"/>
        </w:rPr>
        <w:t>email from NORMAN-BARTLETT-STANHOPE Tregenza</w:t>
      </w:r>
    </w:p>
    <w:p w14:paraId="2E73C33E" w14:textId="290A1A78" w:rsidR="000D6C32" w:rsidRDefault="000D6C32" w:rsidP="00B77EA1">
      <w:pPr>
        <w:numPr>
          <w:ilvl w:val="0"/>
          <w:numId w:val="246"/>
        </w:numPr>
        <w:ind w:right="-1050"/>
        <w:rPr>
          <w:sz w:val="24"/>
        </w:rPr>
      </w:pPr>
      <w:r>
        <w:rPr>
          <w:sz w:val="24"/>
        </w:rPr>
        <w:t>the work of Tina Elderfield and her relatives that confirms much of the family and allowed the addition of the two Unconnected Families 82 and 84 (see below</w:t>
      </w:r>
      <w:r w:rsidR="00ED4FF2">
        <w:rPr>
          <w:sz w:val="24"/>
        </w:rPr>
        <w:t>)</w:t>
      </w:r>
      <w:r>
        <w:rPr>
          <w:sz w:val="24"/>
        </w:rPr>
        <w:t>.   Her letters and emails supplied a family tree, copies of census records, birth records, marriage records, photographs of memorial inscriptions etc.   This work that confirmed the linking in of JOSEPH-SIBLEY (see below</w:t>
      </w:r>
      <w:r w:rsidR="00ED4FF2">
        <w:rPr>
          <w:sz w:val="24"/>
        </w:rPr>
        <w:t>)</w:t>
      </w:r>
      <w:r>
        <w:rPr>
          <w:sz w:val="24"/>
        </w:rPr>
        <w:t xml:space="preserve"> and gave more information on Rebekah Cooch and her Schibly/Sibley relatives (see below</w:t>
      </w:r>
      <w:r w:rsidR="00ED4FF2">
        <w:rPr>
          <w:sz w:val="24"/>
        </w:rPr>
        <w:t>)</w:t>
      </w:r>
    </w:p>
    <w:p w14:paraId="2A15E2B6" w14:textId="77777777" w:rsidR="000D6C32" w:rsidRDefault="000D6C32" w:rsidP="00B77EA1">
      <w:pPr>
        <w:numPr>
          <w:ilvl w:val="0"/>
          <w:numId w:val="246"/>
        </w:numPr>
        <w:ind w:right="-1050"/>
        <w:rPr>
          <w:sz w:val="24"/>
        </w:rPr>
      </w:pPr>
      <w:r>
        <w:rPr>
          <w:sz w:val="24"/>
        </w:rPr>
        <w:t>an email from Les Smith building on the information from Tina Elderfield with extensive information on records, archives, and census that expand the detail of both parts of the family.</w:t>
      </w:r>
    </w:p>
    <w:p w14:paraId="24A73B02" w14:textId="77777777" w:rsidR="000D6C32" w:rsidRDefault="000D6C32" w:rsidP="00B77EA1">
      <w:pPr>
        <w:numPr>
          <w:ilvl w:val="0"/>
          <w:numId w:val="246"/>
        </w:numPr>
        <w:ind w:right="-1050"/>
        <w:rPr>
          <w:sz w:val="24"/>
        </w:rPr>
      </w:pPr>
      <w:r>
        <w:rPr>
          <w:sz w:val="24"/>
        </w:rPr>
        <w:t>information from CHARLES-WILFRID that confirms this family in part – he also supplied this record</w:t>
      </w:r>
    </w:p>
    <w:p w14:paraId="3E8F7BDE" w14:textId="77777777" w:rsidR="000D6C32" w:rsidRDefault="000D6C32" w:rsidP="00B77EA1">
      <w:pPr>
        <w:numPr>
          <w:ilvl w:val="2"/>
          <w:numId w:val="246"/>
        </w:numPr>
        <w:ind w:right="-1050"/>
        <w:rPr>
          <w:sz w:val="24"/>
        </w:rPr>
      </w:pPr>
      <w:r>
        <w:rPr>
          <w:sz w:val="24"/>
        </w:rPr>
        <w:t>JOHN died 22DEC1822 St Mewan age 64 so born approx. 1758 probably = JOHN Unconnected Family 5.</w:t>
      </w:r>
    </w:p>
    <w:p w14:paraId="218FB9B5" w14:textId="77777777" w:rsidR="000D6C32" w:rsidRDefault="000D6C32" w:rsidP="00B77EA1">
      <w:pPr>
        <w:numPr>
          <w:ilvl w:val="0"/>
          <w:numId w:val="246"/>
        </w:numPr>
        <w:ind w:right="-1050"/>
        <w:rPr>
          <w:sz w:val="24"/>
        </w:rPr>
      </w:pPr>
      <w:r>
        <w:rPr>
          <w:sz w:val="24"/>
        </w:rPr>
        <w:t>marriage certificates of WILLIAM-DOWNING 1852 and LUCY-ANNE 1854</w:t>
      </w:r>
    </w:p>
    <w:p w14:paraId="21D4283A" w14:textId="77777777" w:rsidR="000D6C32" w:rsidRDefault="000D6C32" w:rsidP="00B77EA1">
      <w:pPr>
        <w:numPr>
          <w:ilvl w:val="0"/>
          <w:numId w:val="246"/>
        </w:numPr>
        <w:ind w:right="-1050"/>
        <w:rPr>
          <w:sz w:val="24"/>
        </w:rPr>
      </w:pPr>
      <w:r>
        <w:rPr>
          <w:sz w:val="24"/>
        </w:rPr>
        <w:t>birth certificates of JOHN 1858, JAMES 1848 and EMMA 1860</w:t>
      </w:r>
    </w:p>
    <w:p w14:paraId="6317F9E2" w14:textId="17EABA3B" w:rsidR="000D6C32" w:rsidRDefault="000D6C32" w:rsidP="00B77EA1">
      <w:pPr>
        <w:numPr>
          <w:ilvl w:val="0"/>
          <w:numId w:val="246"/>
        </w:numPr>
        <w:ind w:right="-1050"/>
        <w:rPr>
          <w:sz w:val="24"/>
        </w:rPr>
      </w:pPr>
      <w:r>
        <w:rPr>
          <w:sz w:val="24"/>
        </w:rPr>
        <w:t>IGI and reading parish records St Stephens, Creed and St Mewan (via Devon and Cornwall Record Society</w:t>
      </w:r>
      <w:r w:rsidR="00ED4FF2">
        <w:rPr>
          <w:sz w:val="24"/>
        </w:rPr>
        <w:t>)</w:t>
      </w:r>
    </w:p>
    <w:p w14:paraId="29DA3183" w14:textId="77777777" w:rsidR="000D6C32" w:rsidRDefault="000D6C32" w:rsidP="00B77EA1">
      <w:pPr>
        <w:numPr>
          <w:ilvl w:val="0"/>
          <w:numId w:val="246"/>
        </w:numPr>
        <w:ind w:right="-1050"/>
        <w:rPr>
          <w:sz w:val="24"/>
        </w:rPr>
      </w:pPr>
      <w:r>
        <w:rPr>
          <w:sz w:val="24"/>
        </w:rPr>
        <w:t>records from wills</w:t>
      </w:r>
    </w:p>
    <w:p w14:paraId="32AA4356" w14:textId="77777777" w:rsidR="000D6C32" w:rsidRDefault="000D6C32" w:rsidP="00B77EA1">
      <w:pPr>
        <w:numPr>
          <w:ilvl w:val="0"/>
          <w:numId w:val="246"/>
        </w:numPr>
        <w:ind w:right="-1050"/>
        <w:rPr>
          <w:sz w:val="24"/>
        </w:rPr>
      </w:pPr>
      <w:r>
        <w:rPr>
          <w:sz w:val="24"/>
        </w:rPr>
        <w:t>non-conformist records from St Austell</w:t>
      </w:r>
    </w:p>
    <w:p w14:paraId="48E5FE6D" w14:textId="77777777" w:rsidR="000D6C32" w:rsidRDefault="000D6C32" w:rsidP="00B77EA1">
      <w:pPr>
        <w:numPr>
          <w:ilvl w:val="0"/>
          <w:numId w:val="246"/>
        </w:numPr>
        <w:ind w:right="-1050"/>
        <w:rPr>
          <w:sz w:val="24"/>
        </w:rPr>
      </w:pPr>
      <w:r>
        <w:rPr>
          <w:sz w:val="24"/>
        </w:rPr>
        <w:t xml:space="preserve">individual records from </w:t>
      </w:r>
      <w:hyperlink r:id="rId1219" w:history="1">
        <w:r>
          <w:rPr>
            <w:rStyle w:val="Hyperlink"/>
            <w:sz w:val="24"/>
          </w:rPr>
          <w:t>www.family.search.com</w:t>
        </w:r>
      </w:hyperlink>
    </w:p>
    <w:p w14:paraId="3A5E80AD" w14:textId="77777777" w:rsidR="000D6C32" w:rsidRDefault="000D6C32" w:rsidP="00B77EA1">
      <w:pPr>
        <w:numPr>
          <w:ilvl w:val="0"/>
          <w:numId w:val="246"/>
        </w:numPr>
        <w:ind w:right="-1050"/>
      </w:pPr>
      <w:r>
        <w:rPr>
          <w:sz w:val="24"/>
        </w:rPr>
        <w:t xml:space="preserve">passenger lists leaving UK from </w:t>
      </w:r>
      <w:hyperlink r:id="rId1220" w:history="1">
        <w:r>
          <w:rPr>
            <w:rStyle w:val="Hyperlink"/>
            <w:sz w:val="24"/>
          </w:rPr>
          <w:t>www.findmypast.co.uk</w:t>
        </w:r>
      </w:hyperlink>
    </w:p>
    <w:p w14:paraId="567B47F6" w14:textId="77777777" w:rsidR="000D6C32" w:rsidRDefault="00000000" w:rsidP="00B77EA1">
      <w:pPr>
        <w:numPr>
          <w:ilvl w:val="0"/>
          <w:numId w:val="246"/>
        </w:numPr>
        <w:ind w:right="-1050"/>
        <w:rPr>
          <w:sz w:val="24"/>
        </w:rPr>
      </w:pPr>
      <w:hyperlink r:id="rId1221" w:history="1">
        <w:r w:rsidR="000D6C32">
          <w:rPr>
            <w:rStyle w:val="Hyperlink"/>
            <w:sz w:val="24"/>
          </w:rPr>
          <w:t>www.britishnewspaperarchive.co.uk</w:t>
        </w:r>
      </w:hyperlink>
    </w:p>
    <w:p w14:paraId="52847D69" w14:textId="7E30DBE6" w:rsidR="000D6C32" w:rsidRDefault="000D6C32" w:rsidP="00B77EA1">
      <w:pPr>
        <w:numPr>
          <w:ilvl w:val="0"/>
          <w:numId w:val="246"/>
        </w:numPr>
        <w:ind w:right="-1050"/>
        <w:rPr>
          <w:sz w:val="24"/>
        </w:rPr>
      </w:pPr>
      <w:r>
        <w:rPr>
          <w:sz w:val="24"/>
        </w:rPr>
        <w:t>details of ship’s staff (including ELLIOTT-GUY-ROSS</w:t>
      </w:r>
      <w:r w:rsidR="00ED4FF2">
        <w:rPr>
          <w:sz w:val="24"/>
        </w:rPr>
        <w:t>)</w:t>
      </w:r>
      <w:r>
        <w:rPr>
          <w:sz w:val="24"/>
        </w:rPr>
        <w:t xml:space="preserve"> ships list arriving at New York from </w:t>
      </w:r>
      <w:hyperlink r:id="rId1222" w:history="1">
        <w:r>
          <w:rPr>
            <w:rStyle w:val="Hyperlink"/>
            <w:sz w:val="24"/>
          </w:rPr>
          <w:t>www.ancestry.co.uk</w:t>
        </w:r>
      </w:hyperlink>
      <w:r>
        <w:rPr>
          <w:sz w:val="24"/>
        </w:rPr>
        <w:t xml:space="preserve"> 27NOV2006 via Les Smith</w:t>
      </w:r>
    </w:p>
    <w:p w14:paraId="3FCC0534" w14:textId="103FE7B2" w:rsidR="000D6C32" w:rsidRDefault="000D6C32" w:rsidP="00B77EA1">
      <w:pPr>
        <w:numPr>
          <w:ilvl w:val="0"/>
          <w:numId w:val="246"/>
        </w:numPr>
        <w:ind w:right="-1050"/>
      </w:pPr>
      <w:r>
        <w:rPr>
          <w:sz w:val="24"/>
        </w:rPr>
        <w:t>various records (mostly military</w:t>
      </w:r>
      <w:r w:rsidR="00ED4FF2">
        <w:rPr>
          <w:sz w:val="24"/>
        </w:rPr>
        <w:t>)</w:t>
      </w:r>
      <w:r>
        <w:rPr>
          <w:sz w:val="24"/>
        </w:rPr>
        <w:t xml:space="preserve"> from </w:t>
      </w:r>
      <w:hyperlink r:id="rId1223" w:history="1">
        <w:r>
          <w:rPr>
            <w:rStyle w:val="Hyperlink"/>
            <w:sz w:val="24"/>
          </w:rPr>
          <w:t>www.nationalarchives.gov.uk</w:t>
        </w:r>
      </w:hyperlink>
      <w:r>
        <w:rPr>
          <w:sz w:val="24"/>
        </w:rPr>
        <w:t xml:space="preserve"> </w:t>
      </w:r>
      <w:r w:rsidR="000C4FD1">
        <w:rPr>
          <w:sz w:val="24"/>
        </w:rPr>
        <w:t xml:space="preserve">and </w:t>
      </w:r>
      <w:hyperlink r:id="rId1224" w:history="1">
        <w:r w:rsidR="000C4FD1" w:rsidRPr="003C310F">
          <w:rPr>
            <w:rStyle w:val="Hyperlink"/>
            <w:sz w:val="24"/>
          </w:rPr>
          <w:t>http://discovery.nationalarchives.gov.uk</w:t>
        </w:r>
      </w:hyperlink>
    </w:p>
    <w:p w14:paraId="10F0707D" w14:textId="77777777" w:rsidR="000D6C32" w:rsidRDefault="00000000" w:rsidP="00B77EA1">
      <w:pPr>
        <w:numPr>
          <w:ilvl w:val="0"/>
          <w:numId w:val="246"/>
        </w:numPr>
        <w:ind w:right="-1050"/>
        <w:rPr>
          <w:sz w:val="24"/>
        </w:rPr>
      </w:pPr>
      <w:hyperlink r:id="rId1225" w:history="1">
        <w:r w:rsidR="000D6C32">
          <w:rPr>
            <w:rStyle w:val="Hyperlink"/>
            <w:sz w:val="24"/>
          </w:rPr>
          <w:t>www.forces-war-records.co.uk</w:t>
        </w:r>
      </w:hyperlink>
      <w:r w:rsidR="000D6C32">
        <w:rPr>
          <w:sz w:val="24"/>
        </w:rPr>
        <w:t xml:space="preserve"> </w:t>
      </w:r>
    </w:p>
    <w:p w14:paraId="731821A8" w14:textId="195A55A0" w:rsidR="000D6C32" w:rsidRDefault="000D6C32" w:rsidP="00B77EA1">
      <w:pPr>
        <w:numPr>
          <w:ilvl w:val="0"/>
          <w:numId w:val="246"/>
        </w:numPr>
        <w:ind w:right="-1050"/>
        <w:rPr>
          <w:sz w:val="24"/>
        </w:rPr>
      </w:pPr>
      <w:r>
        <w:rPr>
          <w:sz w:val="24"/>
        </w:rPr>
        <w:t>Pedigree Resource File http://familysearch.org/pal:/MM9.2.1/SR94-JDH , -J6F , -JN9 , -JKJ , JK3 and -JFR</w:t>
      </w:r>
      <w:r w:rsidR="00ED4FF2">
        <w:rPr>
          <w:sz w:val="24"/>
        </w:rPr>
        <w:t>)</w:t>
      </w:r>
    </w:p>
    <w:p w14:paraId="7FD01759" w14:textId="77777777" w:rsidR="000D6C32" w:rsidRPr="00114567" w:rsidRDefault="000D6C32" w:rsidP="00B77EA1">
      <w:pPr>
        <w:numPr>
          <w:ilvl w:val="0"/>
          <w:numId w:val="246"/>
        </w:numPr>
        <w:ind w:right="-1050"/>
        <w:rPr>
          <w:b/>
          <w:sz w:val="24"/>
        </w:rPr>
      </w:pPr>
      <w:r>
        <w:rPr>
          <w:sz w:val="24"/>
        </w:rPr>
        <w:t>http://recordsearch.naa.gov.au National Archives of Australia especially armed services enlistment records</w:t>
      </w:r>
    </w:p>
    <w:p w14:paraId="6D1CB222" w14:textId="6C260360" w:rsidR="000D6C32" w:rsidRDefault="000D6C32" w:rsidP="00C65AA0">
      <w:pPr>
        <w:pageBreakBefore/>
        <w:ind w:left="360" w:right="-1050"/>
        <w:rPr>
          <w:b/>
          <w:sz w:val="24"/>
        </w:rPr>
      </w:pPr>
      <w:r>
        <w:rPr>
          <w:b/>
          <w:sz w:val="24"/>
        </w:rPr>
        <w:t>OTHER INFORMATION ON UNCONNECTED FAMILY 4 (ST MEWAN</w:t>
      </w:r>
      <w:r w:rsidR="00ED4FF2">
        <w:rPr>
          <w:b/>
          <w:sz w:val="24"/>
        </w:rPr>
        <w:t>)</w:t>
      </w:r>
    </w:p>
    <w:p w14:paraId="00EAA57C" w14:textId="77777777" w:rsidR="000D6C32" w:rsidRDefault="000D6C32" w:rsidP="00C65AA0">
      <w:pPr>
        <w:ind w:right="-1050"/>
        <w:rPr>
          <w:b/>
          <w:sz w:val="24"/>
        </w:rPr>
      </w:pPr>
    </w:p>
    <w:p w14:paraId="44DB4583" w14:textId="77777777" w:rsidR="000D6C32" w:rsidRDefault="000D6C32" w:rsidP="00C65AA0">
      <w:pPr>
        <w:ind w:left="360" w:right="-1050"/>
        <w:rPr>
          <w:sz w:val="24"/>
        </w:rPr>
      </w:pPr>
      <w:r>
        <w:rPr>
          <w:b/>
          <w:sz w:val="24"/>
        </w:rPr>
        <w:t>part A</w:t>
      </w:r>
    </w:p>
    <w:p w14:paraId="2B0686AA" w14:textId="38828885" w:rsidR="000D6C32" w:rsidRDefault="000D6C32" w:rsidP="00C65AA0">
      <w:pPr>
        <w:ind w:left="360" w:right="-1050"/>
        <w:rPr>
          <w:sz w:val="24"/>
        </w:rPr>
      </w:pPr>
      <w:r>
        <w:rPr>
          <w:sz w:val="24"/>
        </w:rPr>
        <w:t>Constructed from information from (continued</w:t>
      </w:r>
      <w:r w:rsidR="00ED4FF2">
        <w:rPr>
          <w:sz w:val="24"/>
        </w:rPr>
        <w:t>)</w:t>
      </w:r>
      <w:r>
        <w:rPr>
          <w:sz w:val="24"/>
        </w:rPr>
        <w:t>:</w:t>
      </w:r>
    </w:p>
    <w:p w14:paraId="3468DF0E" w14:textId="04AACD15" w:rsidR="000D6C32" w:rsidRDefault="000D6C32" w:rsidP="00B77EA1">
      <w:pPr>
        <w:numPr>
          <w:ilvl w:val="0"/>
          <w:numId w:val="246"/>
        </w:numPr>
        <w:ind w:right="-1050"/>
        <w:rPr>
          <w:sz w:val="24"/>
        </w:rPr>
      </w:pPr>
      <w:r>
        <w:rPr>
          <w:sz w:val="24"/>
        </w:rPr>
        <w:t xml:space="preserve">1841, 1851, 1861, 1871, 1881 and 1891 census records from Kindred Konnections, </w:t>
      </w:r>
      <w:hyperlink r:id="rId1226" w:history="1">
        <w:r>
          <w:rPr>
            <w:rStyle w:val="Hyperlink"/>
            <w:sz w:val="24"/>
          </w:rPr>
          <w:t>www.findmypast.co.uk</w:t>
        </w:r>
      </w:hyperlink>
      <w:r>
        <w:rPr>
          <w:sz w:val="24"/>
        </w:rPr>
        <w:t xml:space="preserve">, Lyn Nash and </w:t>
      </w:r>
      <w:hyperlink r:id="rId1227" w:history="1">
        <w:r>
          <w:rPr>
            <w:rStyle w:val="Hyperlink"/>
            <w:sz w:val="24"/>
          </w:rPr>
          <w:t>www.freecen.org.uk</w:t>
        </w:r>
      </w:hyperlink>
      <w:r>
        <w:rPr>
          <w:sz w:val="24"/>
        </w:rPr>
        <w:t xml:space="preserve"> plus 1901 and 1911 censuses from </w:t>
      </w:r>
      <w:hyperlink r:id="rId1228" w:history="1">
        <w:r>
          <w:rPr>
            <w:rStyle w:val="Hyperlink"/>
            <w:sz w:val="24"/>
          </w:rPr>
          <w:t>www.1901censusonline.com</w:t>
        </w:r>
      </w:hyperlink>
      <w:r>
        <w:rPr>
          <w:sz w:val="24"/>
        </w:rPr>
        <w:t xml:space="preserve"> </w:t>
      </w:r>
      <w:r w:rsidR="00E64659">
        <w:rPr>
          <w:sz w:val="24"/>
        </w:rPr>
        <w:t xml:space="preserve">amd 1921 census from </w:t>
      </w:r>
      <w:hyperlink r:id="rId1229" w:history="1">
        <w:r w:rsidR="00E64659" w:rsidRPr="00E64659">
          <w:rPr>
            <w:rStyle w:val="Hyperlink"/>
            <w:sz w:val="24"/>
          </w:rPr>
          <w:t>www.findmypast.co.uk</w:t>
        </w:r>
      </w:hyperlink>
      <w:r w:rsidR="00E64659" w:rsidRPr="00E64659">
        <w:rPr>
          <w:sz w:val="24"/>
        </w:rPr>
        <w:t xml:space="preserve"> </w:t>
      </w:r>
      <w:r>
        <w:rPr>
          <w:sz w:val="24"/>
        </w:rPr>
        <w:t>(see below</w:t>
      </w:r>
      <w:r w:rsidR="00ED4FF2">
        <w:rPr>
          <w:sz w:val="24"/>
        </w:rPr>
        <w:t>)</w:t>
      </w:r>
    </w:p>
    <w:p w14:paraId="3641F7E0" w14:textId="77777777" w:rsidR="000D6C32" w:rsidRDefault="000D6C32" w:rsidP="00B77EA1">
      <w:pPr>
        <w:numPr>
          <w:ilvl w:val="0"/>
          <w:numId w:val="246"/>
        </w:numPr>
        <w:ind w:right="-1050"/>
        <w:rPr>
          <w:sz w:val="24"/>
        </w:rPr>
      </w:pPr>
      <w:r>
        <w:rPr>
          <w:sz w:val="24"/>
        </w:rPr>
        <w:t xml:space="preserve"> Pedigree Resource File http://familysearch.org.pla:/MM9.2.1/SR94-JKZ, -JZT &amp; -J67 contributed 12MAY2011 by MM3N-HX2</w:t>
      </w:r>
    </w:p>
    <w:p w14:paraId="1BCF1369" w14:textId="77777777" w:rsidR="000D6C32" w:rsidRDefault="000D6C32" w:rsidP="00B77EA1">
      <w:pPr>
        <w:numPr>
          <w:ilvl w:val="0"/>
          <w:numId w:val="246"/>
        </w:numPr>
        <w:ind w:right="-1050"/>
        <w:rPr>
          <w:sz w:val="24"/>
        </w:rPr>
      </w:pPr>
      <w:r>
        <w:rPr>
          <w:sz w:val="24"/>
        </w:rPr>
        <w:t>Henders</w:t>
      </w:r>
      <w:r w:rsidR="00064BB2">
        <w:rPr>
          <w:sz w:val="24"/>
        </w:rPr>
        <w:t>on's directory from Ancestry.ca</w:t>
      </w:r>
    </w:p>
    <w:p w14:paraId="72285E1C" w14:textId="77777777" w:rsidR="00A5773D" w:rsidRDefault="00A5773D" w:rsidP="00B77EA1">
      <w:pPr>
        <w:numPr>
          <w:ilvl w:val="0"/>
          <w:numId w:val="246"/>
        </w:numPr>
        <w:ind w:right="-1050"/>
        <w:rPr>
          <w:sz w:val="24"/>
        </w:rPr>
      </w:pPr>
      <w:r>
        <w:rPr>
          <w:sz w:val="24"/>
        </w:rPr>
        <w:t>London Gazette on-line</w:t>
      </w:r>
    </w:p>
    <w:p w14:paraId="11AF5681" w14:textId="1BAF707B" w:rsidR="00064BB2" w:rsidRDefault="00064BB2" w:rsidP="00B77EA1">
      <w:pPr>
        <w:numPr>
          <w:ilvl w:val="0"/>
          <w:numId w:val="246"/>
        </w:numPr>
        <w:ind w:right="-1050"/>
        <w:rPr>
          <w:sz w:val="24"/>
        </w:rPr>
      </w:pPr>
      <w:r>
        <w:rPr>
          <w:sz w:val="24"/>
        </w:rPr>
        <w:t>1939 Register</w:t>
      </w:r>
    </w:p>
    <w:p w14:paraId="347AE544" w14:textId="4F14A44E" w:rsidR="00F2436E" w:rsidRDefault="00000000" w:rsidP="00B77EA1">
      <w:pPr>
        <w:numPr>
          <w:ilvl w:val="0"/>
          <w:numId w:val="246"/>
        </w:numPr>
        <w:ind w:right="-1050"/>
        <w:rPr>
          <w:sz w:val="24"/>
        </w:rPr>
      </w:pPr>
      <w:hyperlink r:id="rId1230" w:history="1">
        <w:r w:rsidR="00F2436E" w:rsidRPr="00D8313C">
          <w:rPr>
            <w:rStyle w:val="Hyperlink"/>
            <w:sz w:val="24"/>
          </w:rPr>
          <w:t>https://www.freebmd.org.uk/</w:t>
        </w:r>
      </w:hyperlink>
      <w:r w:rsidR="00F2436E">
        <w:rPr>
          <w:sz w:val="24"/>
        </w:rPr>
        <w:t xml:space="preserve"> </w:t>
      </w:r>
    </w:p>
    <w:p w14:paraId="76A888E5" w14:textId="77777777" w:rsidR="00275120" w:rsidRDefault="00F2436E" w:rsidP="00B77EA1">
      <w:pPr>
        <w:numPr>
          <w:ilvl w:val="0"/>
          <w:numId w:val="246"/>
        </w:numPr>
        <w:ind w:right="-1050"/>
        <w:rPr>
          <w:sz w:val="24"/>
        </w:rPr>
      </w:pPr>
      <w:r>
        <w:rPr>
          <w:sz w:val="24"/>
        </w:rPr>
        <w:t>Tree of Jennifer Mary Watson from</w:t>
      </w:r>
      <w:r w:rsidRPr="00F2436E">
        <w:t xml:space="preserve"> </w:t>
      </w:r>
      <w:hyperlink r:id="rId1231" w:history="1">
        <w:r w:rsidRPr="00D8313C">
          <w:rPr>
            <w:rStyle w:val="Hyperlink"/>
            <w:sz w:val="24"/>
          </w:rPr>
          <w:t>https://www.myheritage.com/</w:t>
        </w:r>
      </w:hyperlink>
      <w:r>
        <w:rPr>
          <w:sz w:val="24"/>
        </w:rPr>
        <w:t xml:space="preserve"> </w:t>
      </w:r>
    </w:p>
    <w:p w14:paraId="65F02B5C" w14:textId="4E60E7C6" w:rsidR="00F2436E" w:rsidRDefault="00275120" w:rsidP="00B77EA1">
      <w:pPr>
        <w:numPr>
          <w:ilvl w:val="0"/>
          <w:numId w:val="246"/>
        </w:numPr>
        <w:ind w:right="-1050"/>
        <w:rPr>
          <w:sz w:val="24"/>
        </w:rPr>
      </w:pPr>
      <w:r w:rsidRPr="00275120">
        <w:rPr>
          <w:sz w:val="24"/>
        </w:rPr>
        <w:t xml:space="preserve">Public member trees from </w:t>
      </w:r>
      <w:hyperlink r:id="rId1232" w:history="1">
        <w:r w:rsidRPr="00275120">
          <w:rPr>
            <w:rStyle w:val="Hyperlink"/>
            <w:sz w:val="24"/>
          </w:rPr>
          <w:t>www.ancestry.ca</w:t>
        </w:r>
      </w:hyperlink>
    </w:p>
    <w:p w14:paraId="0E964FEF" w14:textId="77777777" w:rsidR="000D6C32" w:rsidRDefault="000D6C32">
      <w:pPr>
        <w:ind w:right="-1050"/>
        <w:rPr>
          <w:sz w:val="24"/>
        </w:rPr>
      </w:pPr>
    </w:p>
    <w:p w14:paraId="378538B9" w14:textId="77777777" w:rsidR="000D6C32" w:rsidRDefault="000D6C32">
      <w:pPr>
        <w:ind w:right="-1050"/>
        <w:rPr>
          <w:sz w:val="24"/>
        </w:rPr>
      </w:pPr>
    </w:p>
    <w:p w14:paraId="0CDDF431" w14:textId="0200CD05" w:rsidR="000D6C32" w:rsidRDefault="000D6C32">
      <w:pPr>
        <w:ind w:right="-1050"/>
        <w:rPr>
          <w:sz w:val="24"/>
        </w:rPr>
      </w:pPr>
      <w:r>
        <w:rPr>
          <w:sz w:val="24"/>
        </w:rPr>
        <w:t>Unconnected Family 82 (JOHN 1826 married Emma Martyn and children LUKE-MARTYN and EDITH</w:t>
      </w:r>
      <w:r w:rsidR="00ED4FF2">
        <w:rPr>
          <w:sz w:val="24"/>
        </w:rPr>
        <w:t>)</w:t>
      </w:r>
      <w:r>
        <w:rPr>
          <w:sz w:val="24"/>
        </w:rPr>
        <w:t xml:space="preserve"> was constructed from:</w:t>
      </w:r>
    </w:p>
    <w:p w14:paraId="39EDAD41" w14:textId="49E8B1FD" w:rsidR="000D6C32" w:rsidRDefault="000D6C32" w:rsidP="00B77EA1">
      <w:pPr>
        <w:numPr>
          <w:ilvl w:val="0"/>
          <w:numId w:val="176"/>
        </w:numPr>
        <w:ind w:right="-1050"/>
        <w:rPr>
          <w:sz w:val="24"/>
        </w:rPr>
      </w:pPr>
      <w:r>
        <w:rPr>
          <w:sz w:val="24"/>
        </w:rPr>
        <w:t>Unconnected Family 36 (Essex</w:t>
      </w:r>
      <w:r w:rsidR="00ED4FF2">
        <w:rPr>
          <w:sz w:val="24"/>
        </w:rPr>
        <w:t>)</w:t>
      </w:r>
      <w:r>
        <w:rPr>
          <w:sz w:val="24"/>
        </w:rPr>
        <w:t xml:space="preserve"> was added here (see part B below</w:t>
      </w:r>
      <w:r w:rsidR="00ED4FF2">
        <w:rPr>
          <w:sz w:val="24"/>
        </w:rPr>
        <w:t>)</w:t>
      </w:r>
    </w:p>
    <w:p w14:paraId="6E1C6BF4" w14:textId="77777777" w:rsidR="000D6C32" w:rsidRDefault="000D6C32" w:rsidP="00B77EA1">
      <w:pPr>
        <w:numPr>
          <w:ilvl w:val="0"/>
          <w:numId w:val="176"/>
        </w:numPr>
        <w:ind w:right="-1050"/>
        <w:rPr>
          <w:sz w:val="24"/>
        </w:rPr>
      </w:pPr>
      <w:r>
        <w:rPr>
          <w:sz w:val="24"/>
        </w:rPr>
        <w:t xml:space="preserve">individual and household records from </w:t>
      </w:r>
      <w:hyperlink r:id="rId1233" w:history="1">
        <w:r>
          <w:rPr>
            <w:rStyle w:val="Hyperlink"/>
            <w:sz w:val="24"/>
          </w:rPr>
          <w:t>www.familyserach.org</w:t>
        </w:r>
      </w:hyperlink>
    </w:p>
    <w:p w14:paraId="53666B92" w14:textId="77777777" w:rsidR="000D6C32" w:rsidRDefault="000D6C32" w:rsidP="00B77EA1">
      <w:pPr>
        <w:numPr>
          <w:ilvl w:val="0"/>
          <w:numId w:val="176"/>
        </w:numPr>
        <w:ind w:right="-1050"/>
        <w:rPr>
          <w:sz w:val="24"/>
        </w:rPr>
      </w:pPr>
      <w:r>
        <w:rPr>
          <w:sz w:val="24"/>
        </w:rPr>
        <w:t>the birth certificate of LUKE-MARTYN</w:t>
      </w:r>
    </w:p>
    <w:p w14:paraId="1B39AAAA" w14:textId="29535256" w:rsidR="000D6C32" w:rsidRDefault="000D6C32" w:rsidP="00B77EA1">
      <w:pPr>
        <w:numPr>
          <w:ilvl w:val="0"/>
          <w:numId w:val="176"/>
        </w:numPr>
        <w:ind w:right="-1050"/>
        <w:rPr>
          <w:sz w:val="24"/>
        </w:rPr>
      </w:pPr>
      <w:r>
        <w:rPr>
          <w:sz w:val="24"/>
        </w:rPr>
        <w:t>1871 and 1881 censuses from Kindred Konnections (via Les Smith</w:t>
      </w:r>
      <w:r w:rsidR="00ED4FF2">
        <w:rPr>
          <w:sz w:val="24"/>
        </w:rPr>
        <w:t>)</w:t>
      </w:r>
      <w:r>
        <w:rPr>
          <w:sz w:val="24"/>
        </w:rPr>
        <w:t xml:space="preserve"> and Lyn Nash </w:t>
      </w:r>
      <w:hyperlink r:id="rId1234" w:history="1">
        <w:r>
          <w:rPr>
            <w:rStyle w:val="Hyperlink"/>
            <w:sz w:val="24"/>
          </w:rPr>
          <w:t>lynnash@webaxs.net</w:t>
        </w:r>
      </w:hyperlink>
      <w:r>
        <w:rPr>
          <w:sz w:val="24"/>
        </w:rPr>
        <w:t xml:space="preserve"> (see below</w:t>
      </w:r>
      <w:r w:rsidR="00ED4FF2">
        <w:rPr>
          <w:sz w:val="24"/>
        </w:rPr>
        <w:t>)</w:t>
      </w:r>
    </w:p>
    <w:p w14:paraId="0E550172" w14:textId="77777777" w:rsidR="000D6C32" w:rsidRDefault="000D6C32">
      <w:pPr>
        <w:ind w:right="-1050"/>
        <w:rPr>
          <w:sz w:val="24"/>
        </w:rPr>
      </w:pPr>
    </w:p>
    <w:p w14:paraId="6E25230A" w14:textId="69280567" w:rsidR="000D6C32" w:rsidRDefault="000D6C32">
      <w:pPr>
        <w:ind w:right="-1050"/>
        <w:rPr>
          <w:sz w:val="24"/>
        </w:rPr>
      </w:pPr>
      <w:r>
        <w:rPr>
          <w:sz w:val="24"/>
        </w:rPr>
        <w:t>Unconnected Family 84 (JOSEPH married Ann and their two daughters</w:t>
      </w:r>
      <w:r w:rsidR="00ED4FF2">
        <w:rPr>
          <w:sz w:val="24"/>
        </w:rPr>
        <w:t>)</w:t>
      </w:r>
      <w:r>
        <w:rPr>
          <w:sz w:val="24"/>
        </w:rPr>
        <w:t xml:space="preserve"> was constructed from:</w:t>
      </w:r>
    </w:p>
    <w:p w14:paraId="21BE326B" w14:textId="77777777" w:rsidR="000D6C32" w:rsidRDefault="000D6C32" w:rsidP="00B77EA1">
      <w:pPr>
        <w:numPr>
          <w:ilvl w:val="0"/>
          <w:numId w:val="177"/>
        </w:numPr>
        <w:ind w:right="-1050"/>
        <w:rPr>
          <w:sz w:val="24"/>
        </w:rPr>
      </w:pPr>
      <w:r>
        <w:rPr>
          <w:sz w:val="24"/>
        </w:rPr>
        <w:t>the marriage certificate of JOSEPH and Ann Rowe</w:t>
      </w:r>
    </w:p>
    <w:p w14:paraId="18A0E90C" w14:textId="77777777" w:rsidR="000D6C32" w:rsidRDefault="000D6C32" w:rsidP="00B77EA1">
      <w:pPr>
        <w:numPr>
          <w:ilvl w:val="0"/>
          <w:numId w:val="177"/>
        </w:numPr>
        <w:ind w:right="-1050"/>
        <w:rPr>
          <w:sz w:val="24"/>
        </w:rPr>
      </w:pPr>
      <w:r>
        <w:rPr>
          <w:sz w:val="24"/>
        </w:rPr>
        <w:t xml:space="preserve">individual and household records from </w:t>
      </w:r>
      <w:hyperlink r:id="rId1235" w:history="1">
        <w:r>
          <w:rPr>
            <w:rStyle w:val="Hyperlink"/>
            <w:sz w:val="24"/>
          </w:rPr>
          <w:t>www.familyserach.org</w:t>
        </w:r>
      </w:hyperlink>
    </w:p>
    <w:p w14:paraId="70193158" w14:textId="019781E4" w:rsidR="000D6C32" w:rsidRDefault="000D6C32" w:rsidP="00B77EA1">
      <w:pPr>
        <w:numPr>
          <w:ilvl w:val="0"/>
          <w:numId w:val="177"/>
        </w:numPr>
        <w:ind w:right="-1050"/>
        <w:rPr>
          <w:b/>
          <w:sz w:val="24"/>
        </w:rPr>
      </w:pPr>
      <w:r>
        <w:rPr>
          <w:sz w:val="24"/>
        </w:rPr>
        <w:t xml:space="preserve">1871 and 1881 censuses from Les Smith, Kindred Konnections and Lyn Nash </w:t>
      </w:r>
      <w:hyperlink r:id="rId1236" w:history="1">
        <w:r>
          <w:rPr>
            <w:rStyle w:val="Hyperlink"/>
            <w:sz w:val="24"/>
          </w:rPr>
          <w:t>lynnash@webaxs.net</w:t>
        </w:r>
      </w:hyperlink>
      <w:r>
        <w:rPr>
          <w:sz w:val="24"/>
        </w:rPr>
        <w:t xml:space="preserve"> (see below</w:t>
      </w:r>
      <w:r w:rsidR="00ED4FF2">
        <w:rPr>
          <w:sz w:val="24"/>
        </w:rPr>
        <w:t>)</w:t>
      </w:r>
    </w:p>
    <w:p w14:paraId="118701D2" w14:textId="4716CA19"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035D8AB8" w14:textId="418A48F9" w:rsidR="000D6C32" w:rsidRDefault="000D6C32">
      <w:pPr>
        <w:ind w:right="-1050"/>
        <w:rPr>
          <w:sz w:val="24"/>
        </w:rPr>
      </w:pPr>
      <w:r>
        <w:rPr>
          <w:b/>
          <w:sz w:val="24"/>
        </w:rPr>
        <w:t>part A (continued</w:t>
      </w:r>
      <w:r w:rsidR="00ED4FF2">
        <w:rPr>
          <w:b/>
          <w:sz w:val="24"/>
        </w:rPr>
        <w:t>)</w:t>
      </w:r>
    </w:p>
    <w:p w14:paraId="369F5583" w14:textId="77777777" w:rsidR="000D6C32" w:rsidRDefault="000D6C32">
      <w:pPr>
        <w:ind w:right="-1050"/>
        <w:rPr>
          <w:sz w:val="24"/>
        </w:rPr>
      </w:pPr>
    </w:p>
    <w:p w14:paraId="19A063ED" w14:textId="33873C70" w:rsidR="000D6C32" w:rsidRDefault="000D6C32">
      <w:pPr>
        <w:ind w:right="-1050"/>
        <w:rPr>
          <w:sz w:val="24"/>
        </w:rPr>
      </w:pPr>
      <w:r>
        <w:rPr>
          <w:sz w:val="24"/>
        </w:rPr>
        <w:t>The work of Tina Elderfield and her relatives provided confirmation and additional detail of all the offspring of JOSEPH 1794.   This enabled the linking in of Unconnected Families 82 and 84.   Also information to make the link between JOSEPH 1794 and JOSEPH-SIBLEY  and other information on the links to the Couch and Schibly (later Sibley</w:t>
      </w:r>
      <w:r w:rsidR="00ED4FF2">
        <w:rPr>
          <w:sz w:val="24"/>
        </w:rPr>
        <w:t>)</w:t>
      </w:r>
      <w:r>
        <w:rPr>
          <w:sz w:val="24"/>
        </w:rPr>
        <w:t xml:space="preserve"> families.   She supplied the following census information and memorial inscription:</w:t>
      </w:r>
    </w:p>
    <w:p w14:paraId="39262CB3" w14:textId="277C9B22" w:rsidR="000D6C32" w:rsidRDefault="000D6C32">
      <w:pPr>
        <w:ind w:left="720" w:right="-1050"/>
        <w:rPr>
          <w:sz w:val="24"/>
        </w:rPr>
      </w:pPr>
      <w:r>
        <w:rPr>
          <w:sz w:val="24"/>
        </w:rPr>
        <w:t xml:space="preserve">1871 census Pensilva 265 St Ive </w:t>
      </w:r>
      <w:r w:rsidR="00F2436E">
        <w:rPr>
          <w:sz w:val="24"/>
        </w:rPr>
        <w:t xml:space="preserve">(St Ive and Pensilva Liskeard) </w:t>
      </w:r>
      <w:r>
        <w:rPr>
          <w:sz w:val="24"/>
        </w:rPr>
        <w:t>folio 32 page 56</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548"/>
        <w:gridCol w:w="1276"/>
        <w:gridCol w:w="567"/>
        <w:gridCol w:w="2551"/>
        <w:gridCol w:w="1472"/>
      </w:tblGrid>
      <w:tr w:rsidR="00277FF2" w14:paraId="3362A5EE" w14:textId="77777777" w:rsidTr="00EA57F6">
        <w:tc>
          <w:tcPr>
            <w:tcW w:w="1614" w:type="dxa"/>
            <w:shd w:val="clear" w:color="auto" w:fill="auto"/>
          </w:tcPr>
          <w:p w14:paraId="088DB250" w14:textId="77777777" w:rsidR="000D6C32" w:rsidRDefault="000D6C32">
            <w:pPr>
              <w:ind w:right="-1050"/>
              <w:rPr>
                <w:sz w:val="24"/>
              </w:rPr>
            </w:pPr>
            <w:r>
              <w:rPr>
                <w:sz w:val="24"/>
              </w:rPr>
              <w:t>JOSEPH</w:t>
            </w:r>
          </w:p>
        </w:tc>
        <w:tc>
          <w:tcPr>
            <w:tcW w:w="1559" w:type="dxa"/>
            <w:shd w:val="clear" w:color="auto" w:fill="auto"/>
          </w:tcPr>
          <w:p w14:paraId="3EFE4E07" w14:textId="77777777" w:rsidR="000D6C32" w:rsidRDefault="000D6C32">
            <w:pPr>
              <w:ind w:right="-1050"/>
              <w:rPr>
                <w:sz w:val="24"/>
              </w:rPr>
            </w:pPr>
            <w:r>
              <w:rPr>
                <w:sz w:val="24"/>
              </w:rPr>
              <w:t>Tregenza</w:t>
            </w:r>
          </w:p>
        </w:tc>
        <w:tc>
          <w:tcPr>
            <w:tcW w:w="1548" w:type="dxa"/>
            <w:shd w:val="clear" w:color="auto" w:fill="auto"/>
          </w:tcPr>
          <w:p w14:paraId="3D042767" w14:textId="77777777" w:rsidR="000D6C32" w:rsidRDefault="000D6C32">
            <w:pPr>
              <w:ind w:right="-1050"/>
              <w:rPr>
                <w:sz w:val="24"/>
              </w:rPr>
            </w:pPr>
            <w:r>
              <w:rPr>
                <w:sz w:val="24"/>
              </w:rPr>
              <w:t>head</w:t>
            </w:r>
          </w:p>
        </w:tc>
        <w:tc>
          <w:tcPr>
            <w:tcW w:w="1276" w:type="dxa"/>
            <w:shd w:val="clear" w:color="auto" w:fill="auto"/>
          </w:tcPr>
          <w:p w14:paraId="6368717C" w14:textId="77777777" w:rsidR="000D6C32" w:rsidRDefault="000D6C32">
            <w:pPr>
              <w:ind w:right="-1050"/>
              <w:rPr>
                <w:sz w:val="24"/>
              </w:rPr>
            </w:pPr>
            <w:r>
              <w:rPr>
                <w:sz w:val="24"/>
              </w:rPr>
              <w:t>married</w:t>
            </w:r>
          </w:p>
        </w:tc>
        <w:tc>
          <w:tcPr>
            <w:tcW w:w="567" w:type="dxa"/>
            <w:shd w:val="clear" w:color="auto" w:fill="auto"/>
          </w:tcPr>
          <w:p w14:paraId="38D67E6F" w14:textId="77777777" w:rsidR="000D6C32" w:rsidRDefault="000D6C32">
            <w:pPr>
              <w:ind w:right="-1050"/>
              <w:rPr>
                <w:sz w:val="24"/>
              </w:rPr>
            </w:pPr>
            <w:r>
              <w:rPr>
                <w:sz w:val="24"/>
              </w:rPr>
              <w:t>39</w:t>
            </w:r>
          </w:p>
        </w:tc>
        <w:tc>
          <w:tcPr>
            <w:tcW w:w="2551" w:type="dxa"/>
            <w:shd w:val="clear" w:color="auto" w:fill="auto"/>
          </w:tcPr>
          <w:p w14:paraId="17BD40BE" w14:textId="77777777" w:rsidR="000D6C32" w:rsidRDefault="000D6C32">
            <w:pPr>
              <w:ind w:right="-1050"/>
              <w:rPr>
                <w:sz w:val="24"/>
              </w:rPr>
            </w:pPr>
            <w:r>
              <w:rPr>
                <w:sz w:val="24"/>
              </w:rPr>
              <w:t>copper miner</w:t>
            </w:r>
          </w:p>
        </w:tc>
        <w:tc>
          <w:tcPr>
            <w:tcW w:w="1472" w:type="dxa"/>
            <w:shd w:val="clear" w:color="auto" w:fill="auto"/>
          </w:tcPr>
          <w:p w14:paraId="52697963" w14:textId="77777777" w:rsidR="000D6C32" w:rsidRDefault="000D6C32">
            <w:pPr>
              <w:ind w:right="-1050"/>
            </w:pPr>
            <w:r>
              <w:rPr>
                <w:sz w:val="24"/>
              </w:rPr>
              <w:t>St Mewan</w:t>
            </w:r>
          </w:p>
        </w:tc>
      </w:tr>
      <w:tr w:rsidR="00277FF2" w14:paraId="08623BF9" w14:textId="77777777" w:rsidTr="00EA57F6">
        <w:tc>
          <w:tcPr>
            <w:tcW w:w="1614" w:type="dxa"/>
            <w:shd w:val="clear" w:color="auto" w:fill="auto"/>
          </w:tcPr>
          <w:p w14:paraId="6A846291" w14:textId="77777777" w:rsidR="000D6C32" w:rsidRDefault="000D6C32">
            <w:pPr>
              <w:ind w:right="-1050"/>
              <w:rPr>
                <w:sz w:val="24"/>
              </w:rPr>
            </w:pPr>
            <w:r>
              <w:rPr>
                <w:sz w:val="24"/>
              </w:rPr>
              <w:t>ANN</w:t>
            </w:r>
          </w:p>
        </w:tc>
        <w:tc>
          <w:tcPr>
            <w:tcW w:w="1559" w:type="dxa"/>
            <w:shd w:val="clear" w:color="auto" w:fill="auto"/>
          </w:tcPr>
          <w:p w14:paraId="73C63CF9" w14:textId="77777777" w:rsidR="000D6C32" w:rsidRDefault="000D6C32">
            <w:pPr>
              <w:ind w:right="-1050"/>
              <w:rPr>
                <w:sz w:val="24"/>
              </w:rPr>
            </w:pPr>
            <w:r>
              <w:rPr>
                <w:sz w:val="24"/>
              </w:rPr>
              <w:t>Tregenza</w:t>
            </w:r>
          </w:p>
        </w:tc>
        <w:tc>
          <w:tcPr>
            <w:tcW w:w="1548" w:type="dxa"/>
            <w:shd w:val="clear" w:color="auto" w:fill="auto"/>
          </w:tcPr>
          <w:p w14:paraId="171E16AB" w14:textId="77777777" w:rsidR="000D6C32" w:rsidRDefault="000D6C32">
            <w:pPr>
              <w:ind w:right="-1050"/>
              <w:rPr>
                <w:sz w:val="24"/>
              </w:rPr>
            </w:pPr>
            <w:r>
              <w:rPr>
                <w:sz w:val="24"/>
              </w:rPr>
              <w:t>wife</w:t>
            </w:r>
          </w:p>
        </w:tc>
        <w:tc>
          <w:tcPr>
            <w:tcW w:w="1276" w:type="dxa"/>
            <w:shd w:val="clear" w:color="auto" w:fill="auto"/>
          </w:tcPr>
          <w:p w14:paraId="78585B7C" w14:textId="77777777" w:rsidR="000D6C32" w:rsidRDefault="000D6C32">
            <w:pPr>
              <w:ind w:right="-1050"/>
              <w:rPr>
                <w:sz w:val="24"/>
              </w:rPr>
            </w:pPr>
            <w:r>
              <w:rPr>
                <w:sz w:val="24"/>
              </w:rPr>
              <w:t>married</w:t>
            </w:r>
          </w:p>
        </w:tc>
        <w:tc>
          <w:tcPr>
            <w:tcW w:w="567" w:type="dxa"/>
            <w:shd w:val="clear" w:color="auto" w:fill="auto"/>
          </w:tcPr>
          <w:p w14:paraId="70BA9B2E" w14:textId="77777777" w:rsidR="000D6C32" w:rsidRDefault="000D6C32">
            <w:pPr>
              <w:ind w:right="-1050"/>
              <w:rPr>
                <w:sz w:val="24"/>
              </w:rPr>
            </w:pPr>
            <w:r>
              <w:rPr>
                <w:sz w:val="24"/>
              </w:rPr>
              <w:t>33</w:t>
            </w:r>
          </w:p>
        </w:tc>
        <w:tc>
          <w:tcPr>
            <w:tcW w:w="2551" w:type="dxa"/>
            <w:shd w:val="clear" w:color="auto" w:fill="auto"/>
          </w:tcPr>
          <w:p w14:paraId="41E02CB8" w14:textId="77777777" w:rsidR="000D6C32" w:rsidRDefault="000D6C32">
            <w:pPr>
              <w:snapToGrid w:val="0"/>
              <w:ind w:right="-1050"/>
              <w:rPr>
                <w:sz w:val="24"/>
              </w:rPr>
            </w:pPr>
          </w:p>
        </w:tc>
        <w:tc>
          <w:tcPr>
            <w:tcW w:w="1472" w:type="dxa"/>
            <w:shd w:val="clear" w:color="auto" w:fill="auto"/>
          </w:tcPr>
          <w:p w14:paraId="5020762B" w14:textId="77777777" w:rsidR="000D6C32" w:rsidRDefault="000D6C32">
            <w:pPr>
              <w:ind w:right="-1050"/>
            </w:pPr>
            <w:r>
              <w:rPr>
                <w:sz w:val="24"/>
              </w:rPr>
              <w:t>Blisland</w:t>
            </w:r>
          </w:p>
        </w:tc>
      </w:tr>
      <w:tr w:rsidR="00277FF2" w14:paraId="3C6A1FB3" w14:textId="77777777" w:rsidTr="00EA57F6">
        <w:tc>
          <w:tcPr>
            <w:tcW w:w="1614" w:type="dxa"/>
            <w:shd w:val="clear" w:color="auto" w:fill="auto"/>
          </w:tcPr>
          <w:p w14:paraId="3BA36599" w14:textId="77777777" w:rsidR="000D6C32" w:rsidRDefault="000D6C32">
            <w:pPr>
              <w:ind w:right="-1050"/>
              <w:rPr>
                <w:sz w:val="24"/>
              </w:rPr>
            </w:pPr>
            <w:r>
              <w:rPr>
                <w:sz w:val="24"/>
              </w:rPr>
              <w:t>MARY-J.</w:t>
            </w:r>
          </w:p>
        </w:tc>
        <w:tc>
          <w:tcPr>
            <w:tcW w:w="1559" w:type="dxa"/>
            <w:shd w:val="clear" w:color="auto" w:fill="auto"/>
          </w:tcPr>
          <w:p w14:paraId="067D6385" w14:textId="77777777" w:rsidR="000D6C32" w:rsidRDefault="000D6C32">
            <w:pPr>
              <w:ind w:right="-1050"/>
              <w:rPr>
                <w:sz w:val="24"/>
              </w:rPr>
            </w:pPr>
            <w:r>
              <w:rPr>
                <w:sz w:val="24"/>
              </w:rPr>
              <w:t>Tregenza</w:t>
            </w:r>
          </w:p>
        </w:tc>
        <w:tc>
          <w:tcPr>
            <w:tcW w:w="1548" w:type="dxa"/>
            <w:shd w:val="clear" w:color="auto" w:fill="auto"/>
          </w:tcPr>
          <w:p w14:paraId="135F9CFE" w14:textId="77777777" w:rsidR="000D6C32" w:rsidRDefault="000D6C32">
            <w:pPr>
              <w:ind w:right="-1050"/>
              <w:rPr>
                <w:sz w:val="24"/>
              </w:rPr>
            </w:pPr>
            <w:r>
              <w:rPr>
                <w:sz w:val="24"/>
              </w:rPr>
              <w:t>daughter</w:t>
            </w:r>
          </w:p>
        </w:tc>
        <w:tc>
          <w:tcPr>
            <w:tcW w:w="1276" w:type="dxa"/>
            <w:shd w:val="clear" w:color="auto" w:fill="auto"/>
          </w:tcPr>
          <w:p w14:paraId="56166E2D" w14:textId="77777777" w:rsidR="000D6C32" w:rsidRDefault="000D6C32">
            <w:pPr>
              <w:snapToGrid w:val="0"/>
              <w:ind w:right="-1050"/>
              <w:rPr>
                <w:sz w:val="24"/>
              </w:rPr>
            </w:pPr>
          </w:p>
        </w:tc>
        <w:tc>
          <w:tcPr>
            <w:tcW w:w="567" w:type="dxa"/>
            <w:shd w:val="clear" w:color="auto" w:fill="auto"/>
          </w:tcPr>
          <w:p w14:paraId="358D8D23" w14:textId="77777777" w:rsidR="000D6C32" w:rsidRDefault="000D6C32">
            <w:pPr>
              <w:ind w:right="-1050"/>
              <w:rPr>
                <w:sz w:val="24"/>
              </w:rPr>
            </w:pPr>
            <w:r>
              <w:rPr>
                <w:sz w:val="24"/>
              </w:rPr>
              <w:t xml:space="preserve">  5</w:t>
            </w:r>
          </w:p>
        </w:tc>
        <w:tc>
          <w:tcPr>
            <w:tcW w:w="2551" w:type="dxa"/>
            <w:shd w:val="clear" w:color="auto" w:fill="auto"/>
          </w:tcPr>
          <w:p w14:paraId="126C5AEC" w14:textId="77777777" w:rsidR="000D6C32" w:rsidRDefault="000D6C32">
            <w:pPr>
              <w:ind w:right="-1050"/>
              <w:rPr>
                <w:sz w:val="24"/>
              </w:rPr>
            </w:pPr>
            <w:r>
              <w:rPr>
                <w:sz w:val="24"/>
              </w:rPr>
              <w:t>Scholar</w:t>
            </w:r>
          </w:p>
        </w:tc>
        <w:tc>
          <w:tcPr>
            <w:tcW w:w="1472" w:type="dxa"/>
            <w:shd w:val="clear" w:color="auto" w:fill="auto"/>
          </w:tcPr>
          <w:p w14:paraId="61E8D617" w14:textId="77777777" w:rsidR="000D6C32" w:rsidRDefault="000D6C32">
            <w:pPr>
              <w:ind w:right="-1050"/>
            </w:pPr>
            <w:r>
              <w:rPr>
                <w:sz w:val="24"/>
              </w:rPr>
              <w:t>St Ive</w:t>
            </w:r>
          </w:p>
        </w:tc>
      </w:tr>
      <w:tr w:rsidR="00277FF2" w14:paraId="4EDCFDD9" w14:textId="77777777" w:rsidTr="00EA57F6">
        <w:tc>
          <w:tcPr>
            <w:tcW w:w="1614" w:type="dxa"/>
            <w:shd w:val="clear" w:color="auto" w:fill="auto"/>
          </w:tcPr>
          <w:p w14:paraId="4E4EECB8" w14:textId="77777777" w:rsidR="000D6C32" w:rsidRDefault="000D6C32">
            <w:pPr>
              <w:ind w:right="-1050"/>
              <w:rPr>
                <w:sz w:val="24"/>
              </w:rPr>
            </w:pPr>
            <w:r>
              <w:rPr>
                <w:sz w:val="24"/>
              </w:rPr>
              <w:t>ELIZABETH</w:t>
            </w:r>
          </w:p>
        </w:tc>
        <w:tc>
          <w:tcPr>
            <w:tcW w:w="1559" w:type="dxa"/>
            <w:shd w:val="clear" w:color="auto" w:fill="auto"/>
          </w:tcPr>
          <w:p w14:paraId="44DC2EC1" w14:textId="77777777" w:rsidR="000D6C32" w:rsidRDefault="000D6C32">
            <w:pPr>
              <w:ind w:right="-1050"/>
              <w:rPr>
                <w:sz w:val="24"/>
              </w:rPr>
            </w:pPr>
            <w:r>
              <w:rPr>
                <w:sz w:val="24"/>
              </w:rPr>
              <w:t>Tregenza</w:t>
            </w:r>
          </w:p>
        </w:tc>
        <w:tc>
          <w:tcPr>
            <w:tcW w:w="1548" w:type="dxa"/>
            <w:shd w:val="clear" w:color="auto" w:fill="auto"/>
          </w:tcPr>
          <w:p w14:paraId="4DFA68C5" w14:textId="77777777" w:rsidR="000D6C32" w:rsidRDefault="000D6C32">
            <w:pPr>
              <w:ind w:right="-1050"/>
              <w:rPr>
                <w:sz w:val="24"/>
              </w:rPr>
            </w:pPr>
            <w:r>
              <w:rPr>
                <w:sz w:val="24"/>
              </w:rPr>
              <w:t>daughter</w:t>
            </w:r>
          </w:p>
        </w:tc>
        <w:tc>
          <w:tcPr>
            <w:tcW w:w="1276" w:type="dxa"/>
            <w:shd w:val="clear" w:color="auto" w:fill="auto"/>
          </w:tcPr>
          <w:p w14:paraId="1A92326C" w14:textId="77777777" w:rsidR="000D6C32" w:rsidRDefault="000D6C32">
            <w:pPr>
              <w:snapToGrid w:val="0"/>
              <w:ind w:right="-1050"/>
              <w:rPr>
                <w:sz w:val="24"/>
              </w:rPr>
            </w:pPr>
          </w:p>
        </w:tc>
        <w:tc>
          <w:tcPr>
            <w:tcW w:w="567" w:type="dxa"/>
            <w:shd w:val="clear" w:color="auto" w:fill="auto"/>
          </w:tcPr>
          <w:p w14:paraId="75A51F70" w14:textId="77777777" w:rsidR="000D6C32" w:rsidRDefault="000D6C32">
            <w:pPr>
              <w:ind w:right="-1050"/>
              <w:rPr>
                <w:sz w:val="24"/>
              </w:rPr>
            </w:pPr>
            <w:r>
              <w:rPr>
                <w:sz w:val="24"/>
              </w:rPr>
              <w:t xml:space="preserve">  1</w:t>
            </w:r>
          </w:p>
        </w:tc>
        <w:tc>
          <w:tcPr>
            <w:tcW w:w="2551" w:type="dxa"/>
            <w:shd w:val="clear" w:color="auto" w:fill="auto"/>
          </w:tcPr>
          <w:p w14:paraId="5AB41375" w14:textId="77777777" w:rsidR="000D6C32" w:rsidRDefault="000D6C32">
            <w:pPr>
              <w:snapToGrid w:val="0"/>
              <w:ind w:right="-1050"/>
              <w:rPr>
                <w:sz w:val="24"/>
              </w:rPr>
            </w:pPr>
          </w:p>
        </w:tc>
        <w:tc>
          <w:tcPr>
            <w:tcW w:w="1472" w:type="dxa"/>
            <w:shd w:val="clear" w:color="auto" w:fill="auto"/>
          </w:tcPr>
          <w:p w14:paraId="495B4E70" w14:textId="77777777" w:rsidR="000D6C32" w:rsidRDefault="000D6C32">
            <w:pPr>
              <w:ind w:right="-1050"/>
            </w:pPr>
            <w:r>
              <w:rPr>
                <w:sz w:val="24"/>
              </w:rPr>
              <w:t>St Ive</w:t>
            </w:r>
          </w:p>
        </w:tc>
      </w:tr>
      <w:tr w:rsidR="00277FF2" w14:paraId="7A67B4F8" w14:textId="77777777" w:rsidTr="00EA57F6">
        <w:tc>
          <w:tcPr>
            <w:tcW w:w="1614" w:type="dxa"/>
            <w:shd w:val="clear" w:color="auto" w:fill="auto"/>
          </w:tcPr>
          <w:p w14:paraId="0F033B89" w14:textId="77777777" w:rsidR="000D6C32" w:rsidRDefault="000D6C32">
            <w:pPr>
              <w:ind w:right="-1050"/>
              <w:rPr>
                <w:sz w:val="24"/>
              </w:rPr>
            </w:pPr>
            <w:r>
              <w:rPr>
                <w:sz w:val="24"/>
              </w:rPr>
              <w:t>John</w:t>
            </w:r>
          </w:p>
        </w:tc>
        <w:tc>
          <w:tcPr>
            <w:tcW w:w="1559" w:type="dxa"/>
            <w:shd w:val="clear" w:color="auto" w:fill="auto"/>
          </w:tcPr>
          <w:p w14:paraId="0A0FB81C" w14:textId="77777777" w:rsidR="000D6C32" w:rsidRDefault="000D6C32">
            <w:pPr>
              <w:ind w:right="-1050"/>
              <w:rPr>
                <w:sz w:val="24"/>
              </w:rPr>
            </w:pPr>
            <w:r>
              <w:rPr>
                <w:sz w:val="24"/>
              </w:rPr>
              <w:t>Rowe</w:t>
            </w:r>
          </w:p>
        </w:tc>
        <w:tc>
          <w:tcPr>
            <w:tcW w:w="1548" w:type="dxa"/>
            <w:shd w:val="clear" w:color="auto" w:fill="auto"/>
          </w:tcPr>
          <w:p w14:paraId="1816CCA3" w14:textId="77777777" w:rsidR="000D6C32" w:rsidRDefault="000D6C32">
            <w:pPr>
              <w:ind w:right="-1050"/>
              <w:rPr>
                <w:sz w:val="24"/>
              </w:rPr>
            </w:pPr>
            <w:r>
              <w:rPr>
                <w:sz w:val="24"/>
              </w:rPr>
              <w:t>father-in-law</w:t>
            </w:r>
          </w:p>
        </w:tc>
        <w:tc>
          <w:tcPr>
            <w:tcW w:w="1276" w:type="dxa"/>
            <w:shd w:val="clear" w:color="auto" w:fill="auto"/>
          </w:tcPr>
          <w:p w14:paraId="3DB5411D" w14:textId="77777777" w:rsidR="000D6C32" w:rsidRDefault="000D6C32">
            <w:pPr>
              <w:ind w:right="-1050"/>
              <w:rPr>
                <w:sz w:val="24"/>
              </w:rPr>
            </w:pPr>
            <w:r>
              <w:rPr>
                <w:sz w:val="24"/>
              </w:rPr>
              <w:t>widower</w:t>
            </w:r>
          </w:p>
        </w:tc>
        <w:tc>
          <w:tcPr>
            <w:tcW w:w="567" w:type="dxa"/>
            <w:shd w:val="clear" w:color="auto" w:fill="auto"/>
          </w:tcPr>
          <w:p w14:paraId="6D8FBC57" w14:textId="77777777" w:rsidR="000D6C32" w:rsidRDefault="000D6C32">
            <w:pPr>
              <w:ind w:right="-1050"/>
              <w:rPr>
                <w:sz w:val="24"/>
              </w:rPr>
            </w:pPr>
            <w:r>
              <w:rPr>
                <w:sz w:val="24"/>
              </w:rPr>
              <w:t>72</w:t>
            </w:r>
          </w:p>
        </w:tc>
        <w:tc>
          <w:tcPr>
            <w:tcW w:w="2551" w:type="dxa"/>
            <w:shd w:val="clear" w:color="auto" w:fill="auto"/>
          </w:tcPr>
          <w:p w14:paraId="3E394865" w14:textId="77777777" w:rsidR="000D6C32" w:rsidRDefault="000D6C32">
            <w:pPr>
              <w:ind w:right="-1050"/>
              <w:rPr>
                <w:sz w:val="24"/>
              </w:rPr>
            </w:pPr>
            <w:r>
              <w:rPr>
                <w:sz w:val="24"/>
              </w:rPr>
              <w:t>formerly farm labourer</w:t>
            </w:r>
          </w:p>
        </w:tc>
        <w:tc>
          <w:tcPr>
            <w:tcW w:w="1472" w:type="dxa"/>
            <w:shd w:val="clear" w:color="auto" w:fill="auto"/>
          </w:tcPr>
          <w:p w14:paraId="369B2F05" w14:textId="77777777" w:rsidR="000D6C32" w:rsidRDefault="000D6C32">
            <w:pPr>
              <w:ind w:right="-1050"/>
            </w:pPr>
            <w:r>
              <w:rPr>
                <w:sz w:val="24"/>
              </w:rPr>
              <w:t>Blisland</w:t>
            </w:r>
          </w:p>
        </w:tc>
      </w:tr>
      <w:tr w:rsidR="00277FF2" w14:paraId="1516C0B4" w14:textId="77777777" w:rsidTr="00EA57F6">
        <w:tc>
          <w:tcPr>
            <w:tcW w:w="1614" w:type="dxa"/>
            <w:shd w:val="clear" w:color="auto" w:fill="auto"/>
          </w:tcPr>
          <w:p w14:paraId="77968C58" w14:textId="77777777" w:rsidR="000D6C32" w:rsidRDefault="000D6C32">
            <w:pPr>
              <w:ind w:right="-1050"/>
              <w:rPr>
                <w:sz w:val="24"/>
              </w:rPr>
            </w:pPr>
            <w:r>
              <w:rPr>
                <w:sz w:val="24"/>
              </w:rPr>
              <w:t>John-E.</w:t>
            </w:r>
          </w:p>
        </w:tc>
        <w:tc>
          <w:tcPr>
            <w:tcW w:w="1559" w:type="dxa"/>
            <w:shd w:val="clear" w:color="auto" w:fill="auto"/>
          </w:tcPr>
          <w:p w14:paraId="65930EB7" w14:textId="77777777" w:rsidR="000D6C32" w:rsidRDefault="000D6C32">
            <w:pPr>
              <w:ind w:right="-1050"/>
              <w:rPr>
                <w:sz w:val="24"/>
              </w:rPr>
            </w:pPr>
            <w:r>
              <w:rPr>
                <w:sz w:val="24"/>
              </w:rPr>
              <w:t>Oliver</w:t>
            </w:r>
          </w:p>
        </w:tc>
        <w:tc>
          <w:tcPr>
            <w:tcW w:w="1548" w:type="dxa"/>
            <w:shd w:val="clear" w:color="auto" w:fill="auto"/>
          </w:tcPr>
          <w:p w14:paraId="55A88155" w14:textId="77777777" w:rsidR="000D6C32" w:rsidRDefault="000D6C32">
            <w:pPr>
              <w:ind w:right="-1050"/>
              <w:rPr>
                <w:sz w:val="24"/>
              </w:rPr>
            </w:pPr>
            <w:r>
              <w:rPr>
                <w:sz w:val="24"/>
              </w:rPr>
              <w:t>nephew</w:t>
            </w:r>
          </w:p>
        </w:tc>
        <w:tc>
          <w:tcPr>
            <w:tcW w:w="1276" w:type="dxa"/>
            <w:shd w:val="clear" w:color="auto" w:fill="auto"/>
          </w:tcPr>
          <w:p w14:paraId="3C768793" w14:textId="77777777" w:rsidR="000D6C32" w:rsidRDefault="000D6C32">
            <w:pPr>
              <w:snapToGrid w:val="0"/>
              <w:ind w:right="-1050"/>
              <w:rPr>
                <w:sz w:val="24"/>
              </w:rPr>
            </w:pPr>
          </w:p>
        </w:tc>
        <w:tc>
          <w:tcPr>
            <w:tcW w:w="567" w:type="dxa"/>
            <w:shd w:val="clear" w:color="auto" w:fill="auto"/>
          </w:tcPr>
          <w:p w14:paraId="2A3BE93F" w14:textId="77777777" w:rsidR="000D6C32" w:rsidRDefault="000D6C32">
            <w:pPr>
              <w:ind w:right="-1050"/>
              <w:rPr>
                <w:sz w:val="24"/>
              </w:rPr>
            </w:pPr>
            <w:r>
              <w:rPr>
                <w:sz w:val="24"/>
              </w:rPr>
              <w:t xml:space="preserve">  7</w:t>
            </w:r>
          </w:p>
        </w:tc>
        <w:tc>
          <w:tcPr>
            <w:tcW w:w="2551" w:type="dxa"/>
            <w:shd w:val="clear" w:color="auto" w:fill="auto"/>
          </w:tcPr>
          <w:p w14:paraId="576FDD5E" w14:textId="77777777" w:rsidR="000D6C32" w:rsidRDefault="000D6C32">
            <w:pPr>
              <w:ind w:right="-1050"/>
              <w:rPr>
                <w:sz w:val="24"/>
              </w:rPr>
            </w:pPr>
            <w:r>
              <w:rPr>
                <w:sz w:val="24"/>
              </w:rPr>
              <w:t>scholar</w:t>
            </w:r>
          </w:p>
        </w:tc>
        <w:tc>
          <w:tcPr>
            <w:tcW w:w="1472" w:type="dxa"/>
            <w:shd w:val="clear" w:color="auto" w:fill="auto"/>
          </w:tcPr>
          <w:p w14:paraId="798C43EC" w14:textId="77777777" w:rsidR="000D6C32" w:rsidRDefault="000D6C32">
            <w:pPr>
              <w:ind w:right="-1050"/>
            </w:pPr>
            <w:r>
              <w:rPr>
                <w:sz w:val="24"/>
              </w:rPr>
              <w:t>Cardinham</w:t>
            </w:r>
          </w:p>
        </w:tc>
      </w:tr>
    </w:tbl>
    <w:p w14:paraId="24EB788F" w14:textId="69431B8B" w:rsidR="000D6C32" w:rsidRDefault="000D6C32">
      <w:pPr>
        <w:ind w:left="3600" w:right="-1050"/>
        <w:rPr>
          <w:b/>
          <w:sz w:val="24"/>
        </w:rPr>
      </w:pPr>
      <w:r>
        <w:rPr>
          <w:sz w:val="24"/>
        </w:rPr>
        <w:t>John Rowe father-in-law of JOSEPH (Ann’s father</w:t>
      </w:r>
      <w:r w:rsidR="00ED4FF2">
        <w:rPr>
          <w:sz w:val="24"/>
        </w:rPr>
        <w:t>)</w:t>
      </w:r>
    </w:p>
    <w:p w14:paraId="787CBE24" w14:textId="77777777" w:rsidR="000D6C32" w:rsidRDefault="000D6C32">
      <w:pPr>
        <w:ind w:right="-1050"/>
        <w:rPr>
          <w:b/>
          <w:sz w:val="24"/>
        </w:rPr>
      </w:pPr>
    </w:p>
    <w:p w14:paraId="6497741F" w14:textId="77777777" w:rsidR="000D6C32" w:rsidRDefault="000D6C32">
      <w:pPr>
        <w:ind w:right="-1050"/>
        <w:rPr>
          <w:b/>
          <w:sz w:val="24"/>
        </w:rPr>
      </w:pPr>
    </w:p>
    <w:p w14:paraId="214EABA5" w14:textId="77777777" w:rsidR="000D6C32" w:rsidRDefault="000D6C32">
      <w:pPr>
        <w:ind w:right="-1050"/>
        <w:rPr>
          <w:sz w:val="24"/>
        </w:rPr>
      </w:pPr>
      <w:r>
        <w:rPr>
          <w:sz w:val="24"/>
        </w:rPr>
        <w:t>Memorial Inscription at St Ive:</w:t>
      </w:r>
      <w:r>
        <w:rPr>
          <w:sz w:val="24"/>
        </w:rPr>
        <w:tab/>
        <w:t>JOSEPH TREGENZA  January 4</w:t>
      </w:r>
      <w:r>
        <w:rPr>
          <w:sz w:val="24"/>
          <w:vertAlign w:val="superscript"/>
        </w:rPr>
        <w:t>th</w:t>
      </w:r>
      <w:r>
        <w:rPr>
          <w:sz w:val="24"/>
        </w:rPr>
        <w:t xml:space="preserve"> 1890 age 58 years</w:t>
      </w:r>
    </w:p>
    <w:p w14:paraId="621B9F5F" w14:textId="77777777" w:rsidR="000D6C32" w:rsidRDefault="000D6C32">
      <w:pPr>
        <w:ind w:right="-1050"/>
        <w:rPr>
          <w:sz w:val="24"/>
        </w:rPr>
      </w:pPr>
      <w:r>
        <w:rPr>
          <w:sz w:val="24"/>
        </w:rPr>
        <w:tab/>
      </w:r>
      <w:r>
        <w:rPr>
          <w:sz w:val="24"/>
        </w:rPr>
        <w:tab/>
      </w:r>
      <w:r>
        <w:rPr>
          <w:sz w:val="24"/>
        </w:rPr>
        <w:tab/>
      </w:r>
      <w:r>
        <w:rPr>
          <w:sz w:val="24"/>
        </w:rPr>
        <w:tab/>
      </w:r>
      <w:r>
        <w:rPr>
          <w:sz w:val="24"/>
        </w:rPr>
        <w:tab/>
        <w:t>Also of ELIZABETH ANN BRAY daughter of above September 8</w:t>
      </w:r>
      <w:r>
        <w:rPr>
          <w:sz w:val="24"/>
          <w:vertAlign w:val="superscript"/>
        </w:rPr>
        <w:t>th</w:t>
      </w:r>
      <w:r>
        <w:rPr>
          <w:sz w:val="24"/>
        </w:rPr>
        <w:t xml:space="preserve"> 1900 age 30 years</w:t>
      </w:r>
    </w:p>
    <w:p w14:paraId="58BDF5D3" w14:textId="77777777" w:rsidR="000D6C32" w:rsidRDefault="000D6C32">
      <w:pPr>
        <w:ind w:right="-1050"/>
        <w:rPr>
          <w:sz w:val="24"/>
        </w:rPr>
      </w:pPr>
      <w:r>
        <w:rPr>
          <w:sz w:val="24"/>
        </w:rPr>
        <w:tab/>
      </w:r>
      <w:r>
        <w:rPr>
          <w:sz w:val="24"/>
        </w:rPr>
        <w:tab/>
      </w:r>
      <w:r>
        <w:rPr>
          <w:sz w:val="24"/>
        </w:rPr>
        <w:tab/>
      </w:r>
      <w:r>
        <w:rPr>
          <w:sz w:val="24"/>
        </w:rPr>
        <w:tab/>
      </w:r>
      <w:r>
        <w:rPr>
          <w:sz w:val="24"/>
        </w:rPr>
        <w:tab/>
        <w:t>MARY JANE March 10</w:t>
      </w:r>
      <w:r>
        <w:rPr>
          <w:sz w:val="24"/>
          <w:vertAlign w:val="superscript"/>
        </w:rPr>
        <w:t>th</w:t>
      </w:r>
      <w:r>
        <w:rPr>
          <w:sz w:val="24"/>
        </w:rPr>
        <w:t xml:space="preserve"> 1904 age 38 wife of JAMES BREWER of Pensilva</w:t>
      </w:r>
    </w:p>
    <w:p w14:paraId="0A8C723A" w14:textId="73A399F9" w:rsidR="000D6C32" w:rsidRDefault="00544343">
      <w:pPr>
        <w:ind w:left="9360" w:right="-1050" w:firstLine="720"/>
        <w:rPr>
          <w:b/>
          <w:sz w:val="24"/>
        </w:rPr>
      </w:pPr>
      <w:r>
        <w:rPr>
          <w:sz w:val="24"/>
        </w:rPr>
        <w:t>(</w:t>
      </w:r>
      <w:r w:rsidR="000D6C32">
        <w:rPr>
          <w:i/>
          <w:sz w:val="24"/>
        </w:rPr>
        <w:t>photograph difficult to read</w:t>
      </w:r>
      <w:r w:rsidR="00ED4FF2">
        <w:rPr>
          <w:sz w:val="24"/>
        </w:rPr>
        <w:t>)</w:t>
      </w:r>
    </w:p>
    <w:p w14:paraId="4906D4FD" w14:textId="422B3DF3" w:rsidR="000D6C32" w:rsidRDefault="000D6C32">
      <w:pPr>
        <w:pageBreakBefore/>
        <w:ind w:right="-1050"/>
        <w:rPr>
          <w:b/>
          <w:sz w:val="24"/>
        </w:rPr>
      </w:pPr>
      <w:r>
        <w:rPr>
          <w:b/>
          <w:sz w:val="24"/>
        </w:rPr>
        <w:t>OTHER INFORMATION ON UNCONNECTED FAMILY 4 (ST MEWAN</w:t>
      </w:r>
      <w:r w:rsidR="00ED4FF2">
        <w:rPr>
          <w:b/>
          <w:sz w:val="24"/>
        </w:rPr>
        <w:t>)</w:t>
      </w:r>
    </w:p>
    <w:p w14:paraId="2625D769" w14:textId="77777777" w:rsidR="000D6C32" w:rsidRDefault="000D6C32">
      <w:pPr>
        <w:ind w:right="-1050"/>
        <w:rPr>
          <w:b/>
          <w:sz w:val="24"/>
        </w:rPr>
      </w:pPr>
    </w:p>
    <w:p w14:paraId="14C5A765" w14:textId="77777777" w:rsidR="000D6C32" w:rsidRDefault="000D6C32">
      <w:pPr>
        <w:ind w:right="-1050"/>
        <w:rPr>
          <w:sz w:val="24"/>
        </w:rPr>
      </w:pPr>
      <w:r>
        <w:rPr>
          <w:b/>
          <w:sz w:val="24"/>
        </w:rPr>
        <w:t>part A</w:t>
      </w:r>
    </w:p>
    <w:p w14:paraId="7DB395C5" w14:textId="77777777" w:rsidR="000D6C32" w:rsidRDefault="000D6C32">
      <w:pPr>
        <w:ind w:right="-1050"/>
        <w:rPr>
          <w:sz w:val="24"/>
        </w:rPr>
      </w:pPr>
    </w:p>
    <w:p w14:paraId="6D859CBA" w14:textId="2DF1363F" w:rsidR="000D6C32" w:rsidRDefault="000D6C32">
      <w:pPr>
        <w:ind w:right="-1050"/>
        <w:rPr>
          <w:sz w:val="24"/>
        </w:rPr>
      </w:pPr>
      <w:r>
        <w:rPr>
          <w:sz w:val="24"/>
        </w:rPr>
        <w:t>Information (from Tina Elderfield</w:t>
      </w:r>
      <w:r w:rsidR="00ED4FF2">
        <w:rPr>
          <w:sz w:val="24"/>
        </w:rPr>
        <w:t>)</w:t>
      </w:r>
      <w:r>
        <w:rPr>
          <w:sz w:val="24"/>
        </w:rPr>
        <w:t xml:space="preserve"> on the Schibly/Sibley family</w:t>
      </w:r>
    </w:p>
    <w:p w14:paraId="39DA76A5" w14:textId="77777777" w:rsidR="000D6C32" w:rsidRDefault="000D6C32">
      <w:pPr>
        <w:ind w:right="-1050"/>
        <w:rPr>
          <w:sz w:val="24"/>
        </w:rPr>
      </w:pPr>
    </w:p>
    <w:p w14:paraId="0D066126" w14:textId="77777777" w:rsidR="000D6C32" w:rsidRDefault="000D6C32">
      <w:pPr>
        <w:ind w:left="1440" w:right="-1050"/>
        <w:rPr>
          <w:sz w:val="24"/>
        </w:rPr>
      </w:pPr>
      <w:r>
        <w:rPr>
          <w:sz w:val="24"/>
        </w:rPr>
        <w:tab/>
      </w:r>
      <w:r>
        <w:rPr>
          <w:sz w:val="24"/>
        </w:rPr>
        <w:tab/>
      </w:r>
      <w:r>
        <w:rPr>
          <w:sz w:val="24"/>
        </w:rPr>
        <w:tab/>
        <w:t xml:space="preserve">John Couch </w:t>
      </w:r>
      <w:r>
        <w:rPr>
          <w:sz w:val="24"/>
        </w:rPr>
        <w:tab/>
      </w:r>
      <w:r>
        <w:rPr>
          <w:sz w:val="24"/>
        </w:rPr>
        <w:tab/>
      </w:r>
      <w:r>
        <w:rPr>
          <w:sz w:val="24"/>
        </w:rPr>
        <w:tab/>
      </w:r>
      <w:r>
        <w:rPr>
          <w:sz w:val="24"/>
        </w:rPr>
        <w:tab/>
      </w:r>
      <w:r>
        <w:rPr>
          <w:sz w:val="24"/>
        </w:rPr>
        <w:tab/>
      </w:r>
      <w:r>
        <w:rPr>
          <w:sz w:val="24"/>
        </w:rPr>
        <w:tab/>
        <w:t>John married 04DEC1748 Bodmin</w:t>
      </w:r>
    </w:p>
    <w:p w14:paraId="48C9B40A" w14:textId="77777777" w:rsidR="000D6C32" w:rsidRDefault="000D6C32">
      <w:pPr>
        <w:ind w:left="1440" w:right="-1050"/>
        <w:rPr>
          <w:sz w:val="24"/>
        </w:rPr>
      </w:pPr>
      <w:r>
        <w:rPr>
          <w:sz w:val="24"/>
        </w:rPr>
        <w:tab/>
      </w:r>
      <w:r>
        <w:rPr>
          <w:sz w:val="24"/>
        </w:rPr>
        <w:tab/>
      </w:r>
      <w:r>
        <w:rPr>
          <w:sz w:val="24"/>
        </w:rPr>
        <w:tab/>
        <w:t>m Sara Schibly</w:t>
      </w:r>
      <w:r>
        <w:rPr>
          <w:sz w:val="24"/>
        </w:rPr>
        <w:tab/>
      </w:r>
      <w:r>
        <w:rPr>
          <w:sz w:val="24"/>
        </w:rPr>
        <w:tab/>
      </w:r>
      <w:r>
        <w:rPr>
          <w:sz w:val="24"/>
        </w:rPr>
        <w:tab/>
      </w:r>
      <w:r>
        <w:rPr>
          <w:sz w:val="24"/>
        </w:rPr>
        <w:tab/>
      </w:r>
      <w:r>
        <w:rPr>
          <w:sz w:val="24"/>
        </w:rPr>
        <w:tab/>
        <w:t>Sara born 1727 approx. St Lawrence Cornwall</w:t>
      </w:r>
    </w:p>
    <w:p w14:paraId="7D0CB72D" w14:textId="77777777" w:rsidR="000D6C32" w:rsidRDefault="000D6C32">
      <w:pPr>
        <w:ind w:left="1440" w:right="-1050"/>
        <w:rPr>
          <w:sz w:val="24"/>
        </w:rPr>
      </w:pP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Ruth-Schibly born 05NOV1749 Bodmin</w:t>
      </w:r>
    </w:p>
    <w:p w14:paraId="6BDC277D" w14:textId="77777777" w:rsidR="000D6C32" w:rsidRDefault="000D6C32">
      <w:pPr>
        <w:ind w:left="1440" w:right="-1050"/>
        <w:rPr>
          <w:sz w:val="24"/>
        </w:rPr>
      </w:pPr>
      <w:r>
        <w:rPr>
          <w:sz w:val="24"/>
        </w:rPr>
        <w:t>__________________|_____________________________</w:t>
      </w:r>
      <w:r>
        <w:rPr>
          <w:sz w:val="24"/>
        </w:rPr>
        <w:tab/>
      </w:r>
      <w:r>
        <w:rPr>
          <w:sz w:val="24"/>
        </w:rPr>
        <w:tab/>
      </w:r>
      <w:r>
        <w:rPr>
          <w:sz w:val="24"/>
        </w:rPr>
        <w:tab/>
        <w:t>Rebekah born 25MAR1752 Bodmin</w:t>
      </w:r>
    </w:p>
    <w:p w14:paraId="77E3E735" w14:textId="77777777" w:rsidR="000D6C32" w:rsidRDefault="000D6C32">
      <w:pPr>
        <w:ind w:left="1440" w:right="-1050"/>
        <w:rPr>
          <w:sz w:val="24"/>
        </w:rPr>
      </w:pPr>
      <w:r>
        <w:rPr>
          <w:sz w:val="24"/>
        </w:rPr>
        <w:t>Ruth-Schibly</w:t>
      </w:r>
      <w:r>
        <w:rPr>
          <w:sz w:val="24"/>
        </w:rPr>
        <w:tab/>
      </w:r>
      <w:r>
        <w:rPr>
          <w:sz w:val="24"/>
        </w:rPr>
        <w:tab/>
        <w:t>Rebekah</w:t>
      </w:r>
      <w:r>
        <w:rPr>
          <w:sz w:val="24"/>
        </w:rPr>
        <w:tab/>
        <w:t>Francis</w:t>
      </w:r>
      <w:r>
        <w:rPr>
          <w:sz w:val="24"/>
        </w:rPr>
        <w:tab/>
      </w:r>
      <w:r>
        <w:rPr>
          <w:sz w:val="24"/>
        </w:rPr>
        <w:tab/>
        <w:t>Sarah</w:t>
      </w:r>
      <w:r>
        <w:rPr>
          <w:sz w:val="24"/>
        </w:rPr>
        <w:tab/>
      </w:r>
      <w:r>
        <w:rPr>
          <w:sz w:val="24"/>
        </w:rPr>
        <w:tab/>
      </w:r>
      <w:r>
        <w:rPr>
          <w:sz w:val="24"/>
        </w:rPr>
        <w:tab/>
        <w:t>Francis born 17MAR1755 Bodmin</w:t>
      </w:r>
    </w:p>
    <w:p w14:paraId="7D29E5BE" w14:textId="77777777" w:rsidR="000D6C32" w:rsidRDefault="000D6C32">
      <w:pPr>
        <w:ind w:left="1440" w:right="-1050"/>
        <w:rPr>
          <w:sz w:val="24"/>
        </w:rPr>
      </w:pPr>
      <w:r>
        <w:rPr>
          <w:sz w:val="24"/>
        </w:rPr>
        <w:t>1749</w:t>
      </w:r>
      <w:r>
        <w:rPr>
          <w:sz w:val="24"/>
        </w:rPr>
        <w:tab/>
      </w:r>
      <w:r>
        <w:rPr>
          <w:sz w:val="24"/>
        </w:rPr>
        <w:tab/>
      </w:r>
      <w:r>
        <w:rPr>
          <w:sz w:val="24"/>
        </w:rPr>
        <w:tab/>
        <w:t>1752</w:t>
      </w:r>
      <w:r>
        <w:rPr>
          <w:sz w:val="24"/>
        </w:rPr>
        <w:tab/>
      </w:r>
      <w:r>
        <w:rPr>
          <w:sz w:val="24"/>
        </w:rPr>
        <w:tab/>
        <w:t>1755</w:t>
      </w:r>
      <w:r>
        <w:rPr>
          <w:sz w:val="24"/>
        </w:rPr>
        <w:tab/>
      </w:r>
      <w:r>
        <w:rPr>
          <w:sz w:val="24"/>
        </w:rPr>
        <w:tab/>
        <w:t>1757</w:t>
      </w:r>
      <w:r>
        <w:rPr>
          <w:sz w:val="24"/>
        </w:rPr>
        <w:tab/>
      </w:r>
      <w:r>
        <w:rPr>
          <w:sz w:val="24"/>
        </w:rPr>
        <w:tab/>
      </w:r>
      <w:r>
        <w:rPr>
          <w:sz w:val="24"/>
        </w:rPr>
        <w:tab/>
        <w:t>Sarah born 19JAN1757 Bodmin</w:t>
      </w:r>
    </w:p>
    <w:p w14:paraId="4B5FB637" w14:textId="77777777" w:rsidR="000D6C32" w:rsidRDefault="000D6C32">
      <w:pPr>
        <w:ind w:right="-1050"/>
        <w:rPr>
          <w:sz w:val="24"/>
        </w:rPr>
      </w:pPr>
    </w:p>
    <w:p w14:paraId="31DE3020" w14:textId="77777777" w:rsidR="000D6C32" w:rsidRDefault="000D6C32">
      <w:pPr>
        <w:ind w:right="-1050"/>
        <w:rPr>
          <w:sz w:val="24"/>
        </w:rPr>
      </w:pPr>
      <w:r>
        <w:rPr>
          <w:sz w:val="24"/>
        </w:rPr>
        <w:tab/>
        <w:t>Also Rebekah Couch married William Taylor 27DEC1748 Bodmin she may have been sister to John</w:t>
      </w:r>
    </w:p>
    <w:p w14:paraId="33E914CA" w14:textId="77777777" w:rsidR="000D6C32" w:rsidRDefault="000D6C32">
      <w:pPr>
        <w:ind w:right="-1050"/>
        <w:rPr>
          <w:sz w:val="24"/>
        </w:rPr>
      </w:pPr>
    </w:p>
    <w:p w14:paraId="0FCF6912" w14:textId="77777777" w:rsidR="000D6C32" w:rsidRDefault="000D6C32">
      <w:pPr>
        <w:ind w:right="-1050"/>
        <w:rPr>
          <w:sz w:val="24"/>
        </w:rPr>
      </w:pPr>
      <w:r>
        <w:rPr>
          <w:sz w:val="24"/>
        </w:rPr>
        <w:tab/>
        <w:t>See 1851 census above local family of name Sibly</w:t>
      </w:r>
    </w:p>
    <w:p w14:paraId="22FE894B" w14:textId="77777777" w:rsidR="000D6C32" w:rsidRDefault="000D6C32">
      <w:pPr>
        <w:ind w:right="-1050"/>
        <w:rPr>
          <w:sz w:val="24"/>
        </w:rPr>
      </w:pPr>
    </w:p>
    <w:p w14:paraId="19E5CD1A" w14:textId="77777777" w:rsidR="000D6C32" w:rsidRDefault="000D6C32">
      <w:pPr>
        <w:ind w:right="-1050"/>
        <w:rPr>
          <w:sz w:val="24"/>
        </w:rPr>
      </w:pPr>
      <w:r>
        <w:rPr>
          <w:sz w:val="24"/>
        </w:rPr>
        <w:t>Tina Elderfield is the grand-daughter of Gwendoline-Annie Brewer born 14JUN1897 first child of MARY-JANE Tregenza born 1866 and James Brewer.</w:t>
      </w:r>
    </w:p>
    <w:p w14:paraId="1FFA2388" w14:textId="77777777" w:rsidR="000D6C32" w:rsidRDefault="000D6C32">
      <w:pPr>
        <w:ind w:right="-1050"/>
        <w:rPr>
          <w:sz w:val="24"/>
        </w:rPr>
      </w:pPr>
    </w:p>
    <w:p w14:paraId="5A31DE03" w14:textId="77777777" w:rsidR="000D6C32" w:rsidRDefault="000D6C32">
      <w:pPr>
        <w:ind w:right="-1050"/>
        <w:rPr>
          <w:sz w:val="24"/>
        </w:rPr>
      </w:pPr>
    </w:p>
    <w:p w14:paraId="461F0F7A" w14:textId="77777777" w:rsidR="000D6C32" w:rsidRDefault="000D6C32">
      <w:pPr>
        <w:ind w:right="-1050"/>
        <w:rPr>
          <w:sz w:val="24"/>
        </w:rPr>
      </w:pPr>
    </w:p>
    <w:p w14:paraId="30A194DC" w14:textId="77777777" w:rsidR="000D6C32" w:rsidRDefault="000D6C32">
      <w:pPr>
        <w:ind w:right="-1050"/>
        <w:rPr>
          <w:sz w:val="24"/>
        </w:rPr>
      </w:pPr>
    </w:p>
    <w:p w14:paraId="41D89815" w14:textId="77777777" w:rsidR="000D6C32" w:rsidRDefault="000D6C32">
      <w:pPr>
        <w:ind w:right="-1050"/>
        <w:rPr>
          <w:sz w:val="24"/>
        </w:rPr>
      </w:pPr>
    </w:p>
    <w:p w14:paraId="2D4F4781" w14:textId="2FB61951" w:rsidR="000D6C32" w:rsidRDefault="000D6C32">
      <w:pPr>
        <w:ind w:right="-1050"/>
        <w:rPr>
          <w:sz w:val="24"/>
        </w:rPr>
      </w:pPr>
      <w:r>
        <w:rPr>
          <w:sz w:val="24"/>
        </w:rPr>
        <w:t xml:space="preserve">NOTE:  JAMES 1848 in part A of this family and JAMES 1847 of Unconnected Family 58 are probably the same person.   Both are born around the same </w:t>
      </w:r>
      <w:r>
        <w:rPr>
          <w:sz w:val="24"/>
        </w:rPr>
        <w:tab/>
        <w:t>time giving birthplace as the same area (Landrake and Bodmin</w:t>
      </w:r>
      <w:r w:rsidR="00ED4FF2">
        <w:rPr>
          <w:sz w:val="24"/>
        </w:rPr>
        <w:t>)</w:t>
      </w:r>
      <w:r>
        <w:rPr>
          <w:sz w:val="24"/>
        </w:rPr>
        <w:t xml:space="preserve">.   JAMES in this family is illegitimate but the father of JAMES UCF58 is JOSEPH !   </w:t>
      </w:r>
      <w:r>
        <w:rPr>
          <w:sz w:val="24"/>
        </w:rPr>
        <w:tab/>
        <w:t xml:space="preserve">JAMES in UCF58 also has daughter called LUCY-ANN and grandmother ANN which are respectively the name of the mother and grandmother of </w:t>
      </w:r>
      <w:r>
        <w:rPr>
          <w:sz w:val="24"/>
        </w:rPr>
        <w:tab/>
        <w:t xml:space="preserve">the JAMES in this family.   Note also that JOSEPH the father of JAMES of Unconnected Family 58 died between his birth and marriage and the </w:t>
      </w:r>
      <w:r>
        <w:rPr>
          <w:sz w:val="24"/>
        </w:rPr>
        <w:tab/>
        <w:t>only JOSEPH record in FreeBMD with a death between these dates is JOSEPH-SIBLY of this family</w:t>
      </w:r>
    </w:p>
    <w:p w14:paraId="5576EC97" w14:textId="77777777" w:rsidR="000D6C32" w:rsidRDefault="000D6C32">
      <w:pPr>
        <w:ind w:right="-1050"/>
        <w:rPr>
          <w:sz w:val="24"/>
        </w:rPr>
      </w:pPr>
    </w:p>
    <w:p w14:paraId="4E5F36B2" w14:textId="340564F3"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35C21C56" w14:textId="37A93067" w:rsidR="000D6C32" w:rsidRDefault="000D6C32">
      <w:pPr>
        <w:ind w:right="-1050"/>
        <w:rPr>
          <w:sz w:val="24"/>
        </w:rPr>
      </w:pPr>
      <w:r>
        <w:rPr>
          <w:b/>
          <w:sz w:val="24"/>
        </w:rPr>
        <w:t>part A (continued</w:t>
      </w:r>
      <w:r w:rsidR="00ED4FF2">
        <w:rPr>
          <w:b/>
          <w:sz w:val="24"/>
        </w:rPr>
        <w:t>)</w:t>
      </w:r>
    </w:p>
    <w:p w14:paraId="72C5E8A1" w14:textId="77777777" w:rsidR="000D6C32" w:rsidRDefault="000D6C32">
      <w:pPr>
        <w:ind w:left="720" w:right="-1050"/>
        <w:rPr>
          <w:sz w:val="24"/>
        </w:rPr>
      </w:pPr>
    </w:p>
    <w:p w14:paraId="2D7A5D14" w14:textId="77777777" w:rsidR="000D6C32" w:rsidRDefault="000D6C32">
      <w:pPr>
        <w:ind w:left="720" w:right="-1050"/>
        <w:rPr>
          <w:sz w:val="24"/>
        </w:rPr>
      </w:pPr>
      <w:r>
        <w:rPr>
          <w:sz w:val="24"/>
        </w:rPr>
        <w:t xml:space="preserve">1851 census Higher Bore Street Lanlivery HO107/1904 district 1g folio 456  page 2 schedule 8 from </w:t>
      </w:r>
      <w:hyperlink r:id="rId1237" w:history="1">
        <w:r>
          <w:rPr>
            <w:rStyle w:val="Hyperlink"/>
            <w:sz w:val="24"/>
          </w:rPr>
          <w:t>www.freeecen.org.uk</w:t>
        </w:r>
      </w:hyperlink>
      <w:r>
        <w:rPr>
          <w:sz w:val="24"/>
        </w:rPr>
        <w:t xml:space="preserve"> </w:t>
      </w:r>
    </w:p>
    <w:tbl>
      <w:tblPr>
        <w:tblW w:w="0" w:type="auto"/>
        <w:tblInd w:w="1320" w:type="dxa"/>
        <w:tblLayout w:type="fixed"/>
        <w:tblLook w:val="0000" w:firstRow="0" w:lastRow="0" w:firstColumn="0" w:lastColumn="0" w:noHBand="0" w:noVBand="0"/>
      </w:tblPr>
      <w:tblGrid>
        <w:gridCol w:w="1614"/>
        <w:gridCol w:w="1122"/>
        <w:gridCol w:w="1134"/>
        <w:gridCol w:w="993"/>
        <w:gridCol w:w="425"/>
        <w:gridCol w:w="2126"/>
        <w:gridCol w:w="3140"/>
      </w:tblGrid>
      <w:tr w:rsidR="00277FF2" w14:paraId="64A5D126" w14:textId="77777777" w:rsidTr="00A45686">
        <w:tc>
          <w:tcPr>
            <w:tcW w:w="1614" w:type="dxa"/>
            <w:tcBorders>
              <w:top w:val="single" w:sz="4" w:space="0" w:color="auto"/>
              <w:left w:val="single" w:sz="4" w:space="0" w:color="auto"/>
              <w:bottom w:val="single" w:sz="4" w:space="0" w:color="auto"/>
              <w:right w:val="single" w:sz="4" w:space="0" w:color="auto"/>
            </w:tcBorders>
            <w:shd w:val="clear" w:color="auto" w:fill="auto"/>
          </w:tcPr>
          <w:p w14:paraId="4A519405" w14:textId="77777777" w:rsidR="000D6C32" w:rsidRDefault="000D6C32">
            <w:pPr>
              <w:ind w:right="-1050"/>
              <w:rPr>
                <w:sz w:val="24"/>
              </w:rPr>
            </w:pPr>
            <w:r>
              <w:rPr>
                <w:sz w:val="24"/>
              </w:rPr>
              <w:t>Edward</w:t>
            </w:r>
          </w:p>
        </w:tc>
        <w:tc>
          <w:tcPr>
            <w:tcW w:w="1122" w:type="dxa"/>
            <w:tcBorders>
              <w:top w:val="single" w:sz="4" w:space="0" w:color="auto"/>
              <w:left w:val="single" w:sz="4" w:space="0" w:color="auto"/>
              <w:right w:val="single" w:sz="4" w:space="0" w:color="auto"/>
            </w:tcBorders>
            <w:shd w:val="clear" w:color="auto" w:fill="auto"/>
          </w:tcPr>
          <w:p w14:paraId="36A84FCB" w14:textId="77777777" w:rsidR="000D6C32" w:rsidRDefault="000D6C32">
            <w:pPr>
              <w:ind w:right="-1050"/>
              <w:rPr>
                <w:sz w:val="24"/>
              </w:rPr>
            </w:pPr>
            <w:r>
              <w:rPr>
                <w:sz w:val="24"/>
              </w:rPr>
              <w:t>Reed</w:t>
            </w:r>
          </w:p>
        </w:tc>
        <w:tc>
          <w:tcPr>
            <w:tcW w:w="1134" w:type="dxa"/>
            <w:tcBorders>
              <w:top w:val="single" w:sz="4" w:space="0" w:color="auto"/>
              <w:left w:val="single" w:sz="4" w:space="0" w:color="auto"/>
              <w:right w:val="single" w:sz="4" w:space="0" w:color="auto"/>
            </w:tcBorders>
            <w:shd w:val="clear" w:color="auto" w:fill="auto"/>
          </w:tcPr>
          <w:p w14:paraId="7209FFA0" w14:textId="77777777" w:rsidR="000D6C32" w:rsidRDefault="000D6C32">
            <w:pPr>
              <w:ind w:right="-1050"/>
              <w:rPr>
                <w:sz w:val="24"/>
              </w:rPr>
            </w:pPr>
            <w:r>
              <w:rPr>
                <w:sz w:val="24"/>
              </w:rPr>
              <w:t>head</w:t>
            </w:r>
          </w:p>
        </w:tc>
        <w:tc>
          <w:tcPr>
            <w:tcW w:w="993" w:type="dxa"/>
            <w:tcBorders>
              <w:top w:val="single" w:sz="4" w:space="0" w:color="auto"/>
              <w:left w:val="single" w:sz="4" w:space="0" w:color="auto"/>
              <w:right w:val="single" w:sz="4" w:space="0" w:color="auto"/>
            </w:tcBorders>
            <w:shd w:val="clear" w:color="auto" w:fill="auto"/>
          </w:tcPr>
          <w:p w14:paraId="04A09803" w14:textId="77777777" w:rsidR="000D6C32" w:rsidRDefault="000D6C32">
            <w:pPr>
              <w:ind w:right="-1050"/>
              <w:rPr>
                <w:sz w:val="24"/>
              </w:rPr>
            </w:pPr>
            <w:r>
              <w:rPr>
                <w:sz w:val="24"/>
              </w:rPr>
              <w:t>married</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FF45A5F" w14:textId="77777777" w:rsidR="000D6C32" w:rsidRDefault="000D6C32">
            <w:pPr>
              <w:ind w:right="-1050"/>
              <w:rPr>
                <w:sz w:val="24"/>
              </w:rPr>
            </w:pPr>
            <w:r>
              <w:rPr>
                <w:sz w:val="24"/>
              </w:rPr>
              <w:t>40</w:t>
            </w:r>
          </w:p>
        </w:tc>
        <w:tc>
          <w:tcPr>
            <w:tcW w:w="2126" w:type="dxa"/>
            <w:tcBorders>
              <w:top w:val="single" w:sz="4" w:space="0" w:color="auto"/>
              <w:left w:val="single" w:sz="4" w:space="0" w:color="auto"/>
              <w:right w:val="single" w:sz="4" w:space="0" w:color="auto"/>
            </w:tcBorders>
            <w:shd w:val="clear" w:color="auto" w:fill="auto"/>
          </w:tcPr>
          <w:p w14:paraId="7C3BB996" w14:textId="77777777" w:rsidR="000D6C32" w:rsidRDefault="000D6C32">
            <w:pPr>
              <w:ind w:right="-1050"/>
              <w:rPr>
                <w:sz w:val="24"/>
              </w:rPr>
            </w:pPr>
            <w:r>
              <w:rPr>
                <w:sz w:val="24"/>
              </w:rPr>
              <w:t>Officer Internal Rev.</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A4BAFD9" w14:textId="77777777" w:rsidR="000D6C32" w:rsidRDefault="000D6C32">
            <w:pPr>
              <w:ind w:right="-1050"/>
            </w:pPr>
            <w:r>
              <w:rPr>
                <w:sz w:val="24"/>
              </w:rPr>
              <w:t>Devon Bovey Tracey</w:t>
            </w:r>
          </w:p>
        </w:tc>
      </w:tr>
      <w:tr w:rsidR="00277FF2" w14:paraId="499F4D57" w14:textId="77777777" w:rsidTr="00A45686">
        <w:tc>
          <w:tcPr>
            <w:tcW w:w="1614" w:type="dxa"/>
            <w:tcBorders>
              <w:top w:val="single" w:sz="4" w:space="0" w:color="auto"/>
              <w:left w:val="single" w:sz="4" w:space="0" w:color="auto"/>
              <w:bottom w:val="single" w:sz="4" w:space="0" w:color="auto"/>
            </w:tcBorders>
            <w:shd w:val="clear" w:color="auto" w:fill="auto"/>
          </w:tcPr>
          <w:p w14:paraId="48559D49" w14:textId="77777777" w:rsidR="000D6C32" w:rsidRDefault="000D6C32">
            <w:pPr>
              <w:ind w:right="-1050"/>
              <w:rPr>
                <w:sz w:val="24"/>
              </w:rPr>
            </w:pPr>
            <w:r>
              <w:rPr>
                <w:sz w:val="24"/>
              </w:rPr>
              <w:t>Eliza</w:t>
            </w:r>
          </w:p>
        </w:tc>
        <w:tc>
          <w:tcPr>
            <w:tcW w:w="1122" w:type="dxa"/>
            <w:tcBorders>
              <w:top w:val="single" w:sz="4" w:space="0" w:color="000000"/>
              <w:left w:val="single" w:sz="4" w:space="0" w:color="000000"/>
              <w:bottom w:val="single" w:sz="4" w:space="0" w:color="000000"/>
            </w:tcBorders>
            <w:shd w:val="clear" w:color="auto" w:fill="auto"/>
          </w:tcPr>
          <w:p w14:paraId="177FC460"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1B9D5BF6" w14:textId="77777777" w:rsidR="000D6C32" w:rsidRDefault="000D6C32">
            <w:pPr>
              <w:ind w:right="-1050"/>
              <w:rPr>
                <w:sz w:val="24"/>
              </w:rPr>
            </w:pPr>
            <w:r>
              <w:rPr>
                <w:sz w:val="24"/>
              </w:rPr>
              <w:t>wife</w:t>
            </w:r>
          </w:p>
        </w:tc>
        <w:tc>
          <w:tcPr>
            <w:tcW w:w="993" w:type="dxa"/>
            <w:tcBorders>
              <w:top w:val="single" w:sz="4" w:space="0" w:color="000000"/>
              <w:left w:val="single" w:sz="4" w:space="0" w:color="000000"/>
              <w:bottom w:val="single" w:sz="4" w:space="0" w:color="000000"/>
            </w:tcBorders>
            <w:shd w:val="clear" w:color="auto" w:fill="auto"/>
          </w:tcPr>
          <w:p w14:paraId="7EDDB1F9" w14:textId="77777777" w:rsidR="000D6C32" w:rsidRDefault="000D6C32">
            <w:pPr>
              <w:ind w:right="-1050"/>
              <w:rPr>
                <w:sz w:val="24"/>
              </w:rPr>
            </w:pPr>
            <w:r>
              <w:rPr>
                <w:sz w:val="24"/>
              </w:rPr>
              <w:t>married</w:t>
            </w:r>
          </w:p>
        </w:tc>
        <w:tc>
          <w:tcPr>
            <w:tcW w:w="425" w:type="dxa"/>
            <w:tcBorders>
              <w:top w:val="single" w:sz="4" w:space="0" w:color="auto"/>
              <w:left w:val="single" w:sz="4" w:space="0" w:color="000000"/>
              <w:bottom w:val="single" w:sz="4" w:space="0" w:color="000000"/>
            </w:tcBorders>
            <w:shd w:val="clear" w:color="auto" w:fill="auto"/>
          </w:tcPr>
          <w:p w14:paraId="1A0193D9" w14:textId="77777777" w:rsidR="000D6C32" w:rsidRDefault="000D6C32">
            <w:pPr>
              <w:ind w:right="-1050"/>
              <w:rPr>
                <w:sz w:val="24"/>
              </w:rPr>
            </w:pPr>
            <w:r>
              <w:rPr>
                <w:sz w:val="24"/>
              </w:rPr>
              <w:t>38</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49919F02" w14:textId="77777777" w:rsidR="000D6C32" w:rsidRDefault="000D6C32">
            <w:pPr>
              <w:ind w:right="-1050"/>
              <w:rPr>
                <w:sz w:val="24"/>
              </w:rPr>
            </w:pPr>
            <w:r>
              <w:rPr>
                <w:sz w:val="24"/>
              </w:rPr>
              <w:t>Officer wife</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728DEBE3" w14:textId="77777777" w:rsidR="000D6C32" w:rsidRDefault="000D6C32">
            <w:pPr>
              <w:ind w:right="-1050"/>
            </w:pPr>
            <w:r>
              <w:rPr>
                <w:sz w:val="24"/>
              </w:rPr>
              <w:t>Devon Crediton</w:t>
            </w:r>
          </w:p>
        </w:tc>
      </w:tr>
      <w:tr w:rsidR="00277FF2" w14:paraId="700931F9" w14:textId="77777777" w:rsidTr="00A45686">
        <w:tc>
          <w:tcPr>
            <w:tcW w:w="1614" w:type="dxa"/>
            <w:tcBorders>
              <w:top w:val="single" w:sz="4" w:space="0" w:color="auto"/>
              <w:left w:val="single" w:sz="4" w:space="0" w:color="auto"/>
              <w:bottom w:val="single" w:sz="4" w:space="0" w:color="auto"/>
            </w:tcBorders>
            <w:shd w:val="clear" w:color="auto" w:fill="auto"/>
          </w:tcPr>
          <w:p w14:paraId="7F66CF67" w14:textId="77777777" w:rsidR="000D6C32" w:rsidRDefault="000D6C32">
            <w:pPr>
              <w:ind w:right="-1050"/>
              <w:rPr>
                <w:sz w:val="24"/>
              </w:rPr>
            </w:pPr>
            <w:r>
              <w:rPr>
                <w:sz w:val="24"/>
              </w:rPr>
              <w:t>Edward-James</w:t>
            </w:r>
          </w:p>
        </w:tc>
        <w:tc>
          <w:tcPr>
            <w:tcW w:w="1122" w:type="dxa"/>
            <w:tcBorders>
              <w:top w:val="single" w:sz="4" w:space="0" w:color="000000"/>
              <w:left w:val="single" w:sz="4" w:space="0" w:color="000000"/>
              <w:bottom w:val="single" w:sz="4" w:space="0" w:color="000000"/>
            </w:tcBorders>
            <w:shd w:val="clear" w:color="auto" w:fill="auto"/>
          </w:tcPr>
          <w:p w14:paraId="262FA997"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0D89D369" w14:textId="77777777" w:rsidR="000D6C32" w:rsidRDefault="000D6C32">
            <w:pPr>
              <w:ind w:right="-1050"/>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7B80168B" w14:textId="77777777" w:rsidR="000D6C32" w:rsidRDefault="000D6C32">
            <w:pPr>
              <w:ind w:right="-1050"/>
              <w:rPr>
                <w:sz w:val="24"/>
              </w:rPr>
            </w:pPr>
            <w:r>
              <w:rPr>
                <w:sz w:val="24"/>
              </w:rPr>
              <w:t>-</w:t>
            </w:r>
          </w:p>
        </w:tc>
        <w:tc>
          <w:tcPr>
            <w:tcW w:w="425" w:type="dxa"/>
            <w:tcBorders>
              <w:top w:val="single" w:sz="4" w:space="0" w:color="000000"/>
              <w:left w:val="single" w:sz="4" w:space="0" w:color="000000"/>
              <w:bottom w:val="single" w:sz="4" w:space="0" w:color="000000"/>
            </w:tcBorders>
            <w:shd w:val="clear" w:color="auto" w:fill="auto"/>
          </w:tcPr>
          <w:p w14:paraId="7BEDC38F" w14:textId="77777777" w:rsidR="000D6C32" w:rsidRDefault="000D6C32">
            <w:pPr>
              <w:ind w:right="-1050"/>
              <w:rPr>
                <w:sz w:val="24"/>
              </w:rPr>
            </w:pPr>
            <w:r>
              <w:rPr>
                <w:sz w:val="24"/>
              </w:rPr>
              <w:t xml:space="preserve">  9</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6B7448E5" w14:textId="77777777" w:rsidR="000D6C32" w:rsidRDefault="000D6C32">
            <w:pPr>
              <w:ind w:right="-1050"/>
              <w:rPr>
                <w:sz w:val="24"/>
              </w:rPr>
            </w:pPr>
            <w:r>
              <w:rPr>
                <w:sz w:val="24"/>
              </w:rPr>
              <w:t>scholar</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671D7472" w14:textId="77777777" w:rsidR="000D6C32" w:rsidRDefault="000D6C32">
            <w:pPr>
              <w:ind w:right="-1050"/>
            </w:pPr>
            <w:r>
              <w:rPr>
                <w:sz w:val="24"/>
              </w:rPr>
              <w:t>London St George east</w:t>
            </w:r>
          </w:p>
        </w:tc>
      </w:tr>
      <w:tr w:rsidR="00277FF2" w14:paraId="215FC16A" w14:textId="77777777" w:rsidTr="00A45686">
        <w:tc>
          <w:tcPr>
            <w:tcW w:w="1614" w:type="dxa"/>
            <w:tcBorders>
              <w:top w:val="single" w:sz="4" w:space="0" w:color="auto"/>
              <w:left w:val="single" w:sz="4" w:space="0" w:color="auto"/>
              <w:bottom w:val="single" w:sz="4" w:space="0" w:color="auto"/>
            </w:tcBorders>
            <w:shd w:val="clear" w:color="auto" w:fill="auto"/>
          </w:tcPr>
          <w:p w14:paraId="2BCF0143" w14:textId="77777777" w:rsidR="000D6C32" w:rsidRDefault="000D6C32">
            <w:pPr>
              <w:ind w:right="-1050"/>
              <w:rPr>
                <w:sz w:val="24"/>
              </w:rPr>
            </w:pPr>
            <w:r>
              <w:rPr>
                <w:sz w:val="24"/>
              </w:rPr>
              <w:t>Eliza</w:t>
            </w:r>
          </w:p>
        </w:tc>
        <w:tc>
          <w:tcPr>
            <w:tcW w:w="1122" w:type="dxa"/>
            <w:tcBorders>
              <w:top w:val="single" w:sz="4" w:space="0" w:color="000000"/>
              <w:left w:val="single" w:sz="4" w:space="0" w:color="000000"/>
              <w:bottom w:val="single" w:sz="4" w:space="0" w:color="000000"/>
            </w:tcBorders>
            <w:shd w:val="clear" w:color="auto" w:fill="auto"/>
          </w:tcPr>
          <w:p w14:paraId="3F703F15"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5030D701" w14:textId="77777777" w:rsidR="000D6C32" w:rsidRDefault="000D6C32">
            <w:pPr>
              <w:ind w:right="-1050"/>
              <w:rPr>
                <w:sz w:val="24"/>
              </w:rPr>
            </w:pPr>
            <w:r>
              <w:rPr>
                <w:sz w:val="24"/>
              </w:rPr>
              <w:t>daughter</w:t>
            </w:r>
          </w:p>
        </w:tc>
        <w:tc>
          <w:tcPr>
            <w:tcW w:w="993" w:type="dxa"/>
            <w:tcBorders>
              <w:top w:val="single" w:sz="4" w:space="0" w:color="000000"/>
              <w:left w:val="single" w:sz="4" w:space="0" w:color="000000"/>
              <w:bottom w:val="single" w:sz="4" w:space="0" w:color="000000"/>
            </w:tcBorders>
            <w:shd w:val="clear" w:color="auto" w:fill="auto"/>
          </w:tcPr>
          <w:p w14:paraId="7CB51B0D" w14:textId="77777777" w:rsidR="000D6C32" w:rsidRDefault="000D6C32">
            <w:pPr>
              <w:ind w:right="-1050"/>
              <w:rPr>
                <w:sz w:val="24"/>
              </w:rPr>
            </w:pPr>
            <w:r>
              <w:rPr>
                <w:sz w:val="24"/>
              </w:rPr>
              <w:t>-</w:t>
            </w:r>
          </w:p>
        </w:tc>
        <w:tc>
          <w:tcPr>
            <w:tcW w:w="425" w:type="dxa"/>
            <w:tcBorders>
              <w:top w:val="single" w:sz="4" w:space="0" w:color="000000"/>
              <w:left w:val="single" w:sz="4" w:space="0" w:color="000000"/>
              <w:bottom w:val="single" w:sz="4" w:space="0" w:color="000000"/>
            </w:tcBorders>
            <w:shd w:val="clear" w:color="auto" w:fill="auto"/>
          </w:tcPr>
          <w:p w14:paraId="4ADBABD2" w14:textId="77777777" w:rsidR="000D6C32" w:rsidRDefault="000D6C32">
            <w:pPr>
              <w:ind w:right="-1050"/>
              <w:rPr>
                <w:sz w:val="24"/>
              </w:rPr>
            </w:pPr>
            <w:r>
              <w:rPr>
                <w:sz w:val="24"/>
              </w:rPr>
              <w:t xml:space="preserve">  7</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685B78EB" w14:textId="77777777" w:rsidR="000D6C32" w:rsidRDefault="000D6C32">
            <w:pPr>
              <w:ind w:right="-1050"/>
              <w:rPr>
                <w:sz w:val="24"/>
              </w:rPr>
            </w:pPr>
            <w:r>
              <w:rPr>
                <w:sz w:val="24"/>
              </w:rPr>
              <w:t>scholar</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83AC337" w14:textId="77777777" w:rsidR="000D6C32" w:rsidRDefault="000D6C32">
            <w:pPr>
              <w:ind w:right="-1050"/>
            </w:pPr>
            <w:r>
              <w:rPr>
                <w:sz w:val="24"/>
              </w:rPr>
              <w:t>Herefordshire St ??????</w:t>
            </w:r>
          </w:p>
        </w:tc>
      </w:tr>
      <w:tr w:rsidR="00277FF2" w14:paraId="6E616FFD" w14:textId="77777777" w:rsidTr="00A45686">
        <w:tc>
          <w:tcPr>
            <w:tcW w:w="1614" w:type="dxa"/>
            <w:tcBorders>
              <w:top w:val="single" w:sz="4" w:space="0" w:color="auto"/>
              <w:left w:val="single" w:sz="4" w:space="0" w:color="auto"/>
            </w:tcBorders>
            <w:shd w:val="clear" w:color="auto" w:fill="auto"/>
          </w:tcPr>
          <w:p w14:paraId="718BCE54" w14:textId="77777777" w:rsidR="000D6C32" w:rsidRDefault="000D6C32">
            <w:pPr>
              <w:ind w:right="-1050"/>
              <w:rPr>
                <w:sz w:val="24"/>
              </w:rPr>
            </w:pPr>
            <w:r>
              <w:rPr>
                <w:sz w:val="24"/>
              </w:rPr>
              <w:t>Albert-Edwin</w:t>
            </w:r>
          </w:p>
        </w:tc>
        <w:tc>
          <w:tcPr>
            <w:tcW w:w="1122" w:type="dxa"/>
            <w:tcBorders>
              <w:top w:val="single" w:sz="4" w:space="0" w:color="000000"/>
              <w:left w:val="single" w:sz="4" w:space="0" w:color="000000"/>
              <w:bottom w:val="single" w:sz="4" w:space="0" w:color="000000"/>
            </w:tcBorders>
            <w:shd w:val="clear" w:color="auto" w:fill="auto"/>
          </w:tcPr>
          <w:p w14:paraId="1B777004"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50111AE6" w14:textId="77777777" w:rsidR="000D6C32" w:rsidRDefault="000D6C32">
            <w:pPr>
              <w:ind w:right="-1050"/>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3B41D467" w14:textId="77777777" w:rsidR="000D6C32" w:rsidRDefault="000D6C32">
            <w:pPr>
              <w:ind w:right="-1050"/>
              <w:rPr>
                <w:sz w:val="24"/>
              </w:rPr>
            </w:pPr>
            <w:r>
              <w:rPr>
                <w:sz w:val="24"/>
              </w:rPr>
              <w:t>-</w:t>
            </w:r>
          </w:p>
        </w:tc>
        <w:tc>
          <w:tcPr>
            <w:tcW w:w="425" w:type="dxa"/>
            <w:tcBorders>
              <w:top w:val="single" w:sz="4" w:space="0" w:color="000000"/>
              <w:left w:val="single" w:sz="4" w:space="0" w:color="000000"/>
              <w:bottom w:val="single" w:sz="4" w:space="0" w:color="000000"/>
            </w:tcBorders>
            <w:shd w:val="clear" w:color="auto" w:fill="auto"/>
          </w:tcPr>
          <w:p w14:paraId="677E4E01" w14:textId="77777777" w:rsidR="000D6C32" w:rsidRDefault="000D6C32">
            <w:pPr>
              <w:ind w:right="-1050"/>
              <w:rPr>
                <w:sz w:val="24"/>
              </w:rPr>
            </w:pPr>
            <w:r>
              <w:rPr>
                <w:sz w:val="24"/>
              </w:rPr>
              <w:t xml:space="preserve">  5</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73836D5A" w14:textId="77777777" w:rsidR="000D6C32" w:rsidRDefault="000D6C32">
            <w:pPr>
              <w:ind w:right="-1050"/>
              <w:rPr>
                <w:sz w:val="24"/>
              </w:rPr>
            </w:pPr>
            <w:r>
              <w:rPr>
                <w:sz w:val="24"/>
              </w:rPr>
              <w:t>scholar</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407129B" w14:textId="77777777" w:rsidR="000D6C32" w:rsidRDefault="000D6C32">
            <w:pPr>
              <w:ind w:right="-1050"/>
            </w:pPr>
            <w:r>
              <w:rPr>
                <w:sz w:val="24"/>
              </w:rPr>
              <w:t>Devon Collampton</w:t>
            </w:r>
          </w:p>
        </w:tc>
      </w:tr>
      <w:tr w:rsidR="00277FF2" w14:paraId="3343D630" w14:textId="77777777" w:rsidTr="00A45686">
        <w:tc>
          <w:tcPr>
            <w:tcW w:w="1614" w:type="dxa"/>
            <w:tcBorders>
              <w:left w:val="single" w:sz="4" w:space="0" w:color="auto"/>
              <w:bottom w:val="single" w:sz="4" w:space="0" w:color="auto"/>
            </w:tcBorders>
            <w:shd w:val="clear" w:color="auto" w:fill="auto"/>
          </w:tcPr>
          <w:p w14:paraId="2B123925" w14:textId="77777777" w:rsidR="000D6C32" w:rsidRDefault="000D6C32">
            <w:pPr>
              <w:ind w:right="-1050"/>
              <w:rPr>
                <w:sz w:val="24"/>
              </w:rPr>
            </w:pPr>
            <w:r>
              <w:rPr>
                <w:sz w:val="24"/>
              </w:rPr>
              <w:t>Olive-Emma</w:t>
            </w:r>
          </w:p>
        </w:tc>
        <w:tc>
          <w:tcPr>
            <w:tcW w:w="1122" w:type="dxa"/>
            <w:tcBorders>
              <w:top w:val="single" w:sz="4" w:space="0" w:color="000000"/>
              <w:left w:val="single" w:sz="4" w:space="0" w:color="000000"/>
              <w:bottom w:val="single" w:sz="4" w:space="0" w:color="000000"/>
            </w:tcBorders>
            <w:shd w:val="clear" w:color="auto" w:fill="auto"/>
          </w:tcPr>
          <w:p w14:paraId="7526FA35"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7359C52D" w14:textId="77777777" w:rsidR="000D6C32" w:rsidRDefault="000D6C32">
            <w:pPr>
              <w:ind w:right="-1050"/>
              <w:rPr>
                <w:sz w:val="24"/>
              </w:rPr>
            </w:pPr>
            <w:r>
              <w:rPr>
                <w:sz w:val="24"/>
              </w:rPr>
              <w:t>daughter</w:t>
            </w:r>
          </w:p>
        </w:tc>
        <w:tc>
          <w:tcPr>
            <w:tcW w:w="993" w:type="dxa"/>
            <w:tcBorders>
              <w:top w:val="single" w:sz="4" w:space="0" w:color="000000"/>
              <w:left w:val="single" w:sz="4" w:space="0" w:color="000000"/>
              <w:bottom w:val="single" w:sz="4" w:space="0" w:color="000000"/>
            </w:tcBorders>
            <w:shd w:val="clear" w:color="auto" w:fill="auto"/>
          </w:tcPr>
          <w:p w14:paraId="55EE4E5A" w14:textId="77777777" w:rsidR="000D6C32" w:rsidRDefault="000D6C32">
            <w:pPr>
              <w:ind w:right="-1050"/>
              <w:rPr>
                <w:sz w:val="24"/>
              </w:rPr>
            </w:pPr>
            <w:r>
              <w:rPr>
                <w:sz w:val="24"/>
              </w:rPr>
              <w:t>-</w:t>
            </w:r>
          </w:p>
        </w:tc>
        <w:tc>
          <w:tcPr>
            <w:tcW w:w="425" w:type="dxa"/>
            <w:tcBorders>
              <w:top w:val="single" w:sz="4" w:space="0" w:color="000000"/>
              <w:left w:val="single" w:sz="4" w:space="0" w:color="000000"/>
              <w:bottom w:val="single" w:sz="4" w:space="0" w:color="000000"/>
            </w:tcBorders>
            <w:shd w:val="clear" w:color="auto" w:fill="auto"/>
          </w:tcPr>
          <w:p w14:paraId="3240A80A" w14:textId="77777777" w:rsidR="000D6C32" w:rsidRDefault="000D6C32">
            <w:pPr>
              <w:ind w:right="-1050"/>
              <w:rPr>
                <w:sz w:val="24"/>
              </w:rPr>
            </w:pPr>
            <w:r>
              <w:rPr>
                <w:sz w:val="24"/>
              </w:rPr>
              <w:t xml:space="preserve">  3</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757B5D33" w14:textId="77777777" w:rsidR="000D6C32" w:rsidRDefault="000D6C32">
            <w:pPr>
              <w:snapToGrid w:val="0"/>
              <w:ind w:right="-1050"/>
              <w:rPr>
                <w:sz w:val="24"/>
              </w:rPr>
            </w:pP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18B35801" w14:textId="77777777" w:rsidR="000D6C32" w:rsidRDefault="000D6C32">
            <w:pPr>
              <w:ind w:right="-1050"/>
            </w:pPr>
            <w:r>
              <w:rPr>
                <w:sz w:val="24"/>
              </w:rPr>
              <w:t>Cornwall Fowey</w:t>
            </w:r>
          </w:p>
        </w:tc>
      </w:tr>
      <w:tr w:rsidR="00277FF2" w14:paraId="668A34E9" w14:textId="77777777" w:rsidTr="00A45686">
        <w:tc>
          <w:tcPr>
            <w:tcW w:w="1614" w:type="dxa"/>
            <w:tcBorders>
              <w:top w:val="single" w:sz="4" w:space="0" w:color="auto"/>
              <w:left w:val="single" w:sz="4" w:space="0" w:color="auto"/>
              <w:bottom w:val="single" w:sz="4" w:space="0" w:color="auto"/>
            </w:tcBorders>
            <w:shd w:val="clear" w:color="auto" w:fill="auto"/>
          </w:tcPr>
          <w:p w14:paraId="4C7CAF47" w14:textId="77777777" w:rsidR="000D6C32" w:rsidRDefault="000D6C32">
            <w:pPr>
              <w:ind w:right="-1050"/>
              <w:rPr>
                <w:sz w:val="24"/>
              </w:rPr>
            </w:pPr>
            <w:r>
              <w:rPr>
                <w:sz w:val="24"/>
              </w:rPr>
              <w:t>William-Henry</w:t>
            </w:r>
          </w:p>
        </w:tc>
        <w:tc>
          <w:tcPr>
            <w:tcW w:w="1122" w:type="dxa"/>
            <w:tcBorders>
              <w:top w:val="single" w:sz="4" w:space="0" w:color="000000"/>
              <w:left w:val="single" w:sz="4" w:space="0" w:color="000000"/>
              <w:bottom w:val="single" w:sz="4" w:space="0" w:color="000000"/>
            </w:tcBorders>
            <w:shd w:val="clear" w:color="auto" w:fill="auto"/>
          </w:tcPr>
          <w:p w14:paraId="665D0757" w14:textId="77777777" w:rsidR="000D6C32" w:rsidRDefault="000D6C32">
            <w:pPr>
              <w:ind w:right="-1050"/>
              <w:rPr>
                <w:sz w:val="24"/>
              </w:rPr>
            </w:pPr>
            <w:r>
              <w:rPr>
                <w:sz w:val="24"/>
              </w:rPr>
              <w:t>Reed</w:t>
            </w:r>
          </w:p>
        </w:tc>
        <w:tc>
          <w:tcPr>
            <w:tcW w:w="1134" w:type="dxa"/>
            <w:tcBorders>
              <w:top w:val="single" w:sz="4" w:space="0" w:color="000000"/>
              <w:left w:val="single" w:sz="4" w:space="0" w:color="000000"/>
              <w:bottom w:val="single" w:sz="4" w:space="0" w:color="000000"/>
            </w:tcBorders>
            <w:shd w:val="clear" w:color="auto" w:fill="auto"/>
          </w:tcPr>
          <w:p w14:paraId="19EF7890" w14:textId="77777777" w:rsidR="000D6C32" w:rsidRDefault="000D6C32">
            <w:pPr>
              <w:ind w:right="-1050"/>
              <w:rPr>
                <w:sz w:val="24"/>
              </w:rPr>
            </w:pPr>
            <w:r>
              <w:rPr>
                <w:sz w:val="24"/>
              </w:rPr>
              <w:t>son</w:t>
            </w:r>
          </w:p>
        </w:tc>
        <w:tc>
          <w:tcPr>
            <w:tcW w:w="993" w:type="dxa"/>
            <w:tcBorders>
              <w:top w:val="single" w:sz="4" w:space="0" w:color="000000"/>
              <w:left w:val="single" w:sz="4" w:space="0" w:color="000000"/>
              <w:bottom w:val="single" w:sz="4" w:space="0" w:color="000000"/>
            </w:tcBorders>
            <w:shd w:val="clear" w:color="auto" w:fill="auto"/>
          </w:tcPr>
          <w:p w14:paraId="12F0EBA1" w14:textId="77777777" w:rsidR="000D6C32" w:rsidRDefault="000D6C32">
            <w:pPr>
              <w:ind w:right="-1050"/>
              <w:rPr>
                <w:sz w:val="24"/>
              </w:rPr>
            </w:pPr>
            <w:r>
              <w:rPr>
                <w:sz w:val="24"/>
              </w:rPr>
              <w:t>-</w:t>
            </w:r>
          </w:p>
        </w:tc>
        <w:tc>
          <w:tcPr>
            <w:tcW w:w="425" w:type="dxa"/>
            <w:tcBorders>
              <w:top w:val="single" w:sz="4" w:space="0" w:color="000000"/>
              <w:left w:val="single" w:sz="4" w:space="0" w:color="000000"/>
              <w:bottom w:val="single" w:sz="4" w:space="0" w:color="000000"/>
            </w:tcBorders>
            <w:shd w:val="clear" w:color="auto" w:fill="auto"/>
          </w:tcPr>
          <w:p w14:paraId="3F8C459F" w14:textId="77777777" w:rsidR="000D6C32" w:rsidRDefault="000D6C32">
            <w:pPr>
              <w:ind w:right="-1050"/>
              <w:rPr>
                <w:sz w:val="24"/>
              </w:rPr>
            </w:pPr>
            <w:r>
              <w:rPr>
                <w:sz w:val="24"/>
              </w:rPr>
              <w:t>6m</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14:paraId="0357BF34" w14:textId="77777777" w:rsidR="000D6C32" w:rsidRDefault="000D6C32">
            <w:pPr>
              <w:snapToGrid w:val="0"/>
              <w:ind w:right="-1050"/>
              <w:rPr>
                <w:sz w:val="24"/>
              </w:rPr>
            </w:pP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584EEA95" w14:textId="77777777" w:rsidR="000D6C32" w:rsidRDefault="000D6C32">
            <w:pPr>
              <w:ind w:right="-1050"/>
            </w:pPr>
            <w:r>
              <w:rPr>
                <w:sz w:val="24"/>
              </w:rPr>
              <w:t>Cornwall Bodmin</w:t>
            </w:r>
          </w:p>
        </w:tc>
      </w:tr>
      <w:tr w:rsidR="00277FF2" w14:paraId="0DD91CCB" w14:textId="77777777" w:rsidTr="00A45686">
        <w:tc>
          <w:tcPr>
            <w:tcW w:w="1614" w:type="dxa"/>
            <w:tcBorders>
              <w:top w:val="single" w:sz="4" w:space="0" w:color="auto"/>
              <w:left w:val="single" w:sz="4" w:space="0" w:color="auto"/>
              <w:bottom w:val="single" w:sz="4" w:space="0" w:color="auto"/>
              <w:right w:val="single" w:sz="4" w:space="0" w:color="auto"/>
            </w:tcBorders>
            <w:shd w:val="clear" w:color="auto" w:fill="auto"/>
          </w:tcPr>
          <w:p w14:paraId="5F1CC63A" w14:textId="77777777" w:rsidR="000D6C32" w:rsidRDefault="000D6C32">
            <w:pPr>
              <w:ind w:right="-1050"/>
              <w:rPr>
                <w:sz w:val="24"/>
              </w:rPr>
            </w:pPr>
            <w:r>
              <w:rPr>
                <w:sz w:val="24"/>
              </w:rPr>
              <w:t>LUCY-ANN</w:t>
            </w:r>
          </w:p>
        </w:tc>
        <w:tc>
          <w:tcPr>
            <w:tcW w:w="1122" w:type="dxa"/>
            <w:tcBorders>
              <w:left w:val="single" w:sz="4" w:space="0" w:color="auto"/>
              <w:bottom w:val="single" w:sz="4" w:space="0" w:color="auto"/>
              <w:right w:val="single" w:sz="4" w:space="0" w:color="auto"/>
            </w:tcBorders>
            <w:shd w:val="clear" w:color="auto" w:fill="auto"/>
          </w:tcPr>
          <w:p w14:paraId="6DED9B60" w14:textId="77777777" w:rsidR="000D6C32" w:rsidRDefault="000D6C32">
            <w:pPr>
              <w:ind w:right="-1050"/>
              <w:rPr>
                <w:sz w:val="24"/>
              </w:rPr>
            </w:pPr>
            <w:r>
              <w:rPr>
                <w:sz w:val="24"/>
              </w:rPr>
              <w:t>Tregenza</w:t>
            </w:r>
          </w:p>
        </w:tc>
        <w:tc>
          <w:tcPr>
            <w:tcW w:w="1134" w:type="dxa"/>
            <w:tcBorders>
              <w:left w:val="single" w:sz="4" w:space="0" w:color="auto"/>
              <w:bottom w:val="single" w:sz="4" w:space="0" w:color="auto"/>
              <w:right w:val="single" w:sz="4" w:space="0" w:color="auto"/>
            </w:tcBorders>
            <w:shd w:val="clear" w:color="auto" w:fill="auto"/>
          </w:tcPr>
          <w:p w14:paraId="4F6E98D3" w14:textId="77777777" w:rsidR="000D6C32" w:rsidRDefault="000D6C32">
            <w:pPr>
              <w:ind w:right="-1050"/>
              <w:rPr>
                <w:sz w:val="24"/>
              </w:rPr>
            </w:pPr>
            <w:r>
              <w:rPr>
                <w:sz w:val="24"/>
              </w:rPr>
              <w:t>servant</w:t>
            </w:r>
          </w:p>
        </w:tc>
        <w:tc>
          <w:tcPr>
            <w:tcW w:w="993" w:type="dxa"/>
            <w:tcBorders>
              <w:left w:val="single" w:sz="4" w:space="0" w:color="auto"/>
              <w:bottom w:val="single" w:sz="4" w:space="0" w:color="auto"/>
              <w:right w:val="single" w:sz="4" w:space="0" w:color="auto"/>
            </w:tcBorders>
            <w:shd w:val="clear" w:color="auto" w:fill="auto"/>
          </w:tcPr>
          <w:p w14:paraId="60E9C6AB" w14:textId="77777777" w:rsidR="000D6C32" w:rsidRDefault="000D6C32">
            <w:pPr>
              <w:ind w:right="-1050"/>
              <w:rPr>
                <w:sz w:val="24"/>
              </w:rPr>
            </w:pPr>
            <w:r>
              <w:rPr>
                <w:sz w:val="24"/>
              </w:rPr>
              <w:t>-</w:t>
            </w:r>
          </w:p>
        </w:tc>
        <w:tc>
          <w:tcPr>
            <w:tcW w:w="425" w:type="dxa"/>
            <w:tcBorders>
              <w:left w:val="single" w:sz="4" w:space="0" w:color="auto"/>
              <w:bottom w:val="single" w:sz="4" w:space="0" w:color="auto"/>
              <w:right w:val="single" w:sz="4" w:space="0" w:color="auto"/>
            </w:tcBorders>
            <w:shd w:val="clear" w:color="auto" w:fill="auto"/>
          </w:tcPr>
          <w:p w14:paraId="03777D2B" w14:textId="77777777" w:rsidR="000D6C32" w:rsidRDefault="000D6C32">
            <w:pPr>
              <w:ind w:right="-1050"/>
              <w:rPr>
                <w:sz w:val="24"/>
              </w:rPr>
            </w:pPr>
            <w:r>
              <w:rPr>
                <w:sz w:val="24"/>
              </w:rPr>
              <w:t>21</w:t>
            </w:r>
          </w:p>
        </w:tc>
        <w:tc>
          <w:tcPr>
            <w:tcW w:w="2126" w:type="dxa"/>
            <w:tcBorders>
              <w:left w:val="single" w:sz="4" w:space="0" w:color="auto"/>
              <w:bottom w:val="single" w:sz="4" w:space="0" w:color="auto"/>
              <w:right w:val="single" w:sz="4" w:space="0" w:color="auto"/>
            </w:tcBorders>
            <w:shd w:val="clear" w:color="auto" w:fill="auto"/>
          </w:tcPr>
          <w:p w14:paraId="1A099571" w14:textId="77777777" w:rsidR="000D6C32" w:rsidRDefault="000D6C32">
            <w:pPr>
              <w:ind w:right="-1050"/>
              <w:rPr>
                <w:sz w:val="24"/>
              </w:rPr>
            </w:pPr>
            <w:r>
              <w:rPr>
                <w:sz w:val="24"/>
              </w:rPr>
              <w:t>house servant</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7CB6DA14" w14:textId="77777777" w:rsidR="000D6C32" w:rsidRDefault="000D6C32">
            <w:pPr>
              <w:ind w:right="-1050"/>
            </w:pPr>
            <w:r>
              <w:rPr>
                <w:sz w:val="24"/>
              </w:rPr>
              <w:t>Cornwall St Mewan</w:t>
            </w:r>
          </w:p>
        </w:tc>
      </w:tr>
    </w:tbl>
    <w:p w14:paraId="5D323E08" w14:textId="77777777" w:rsidR="000D6C32" w:rsidRDefault="000D6C32">
      <w:pPr>
        <w:ind w:left="720" w:right="-1050"/>
        <w:rPr>
          <w:sz w:val="24"/>
        </w:rPr>
      </w:pPr>
    </w:p>
    <w:p w14:paraId="6B82B223" w14:textId="3E4E8CBA" w:rsidR="000D6C32" w:rsidRDefault="000D6C32">
      <w:pPr>
        <w:ind w:left="720" w:right="-1050"/>
        <w:rPr>
          <w:sz w:val="24"/>
        </w:rPr>
      </w:pPr>
      <w:r>
        <w:rPr>
          <w:sz w:val="24"/>
        </w:rPr>
        <w:t xml:space="preserve">1881 census Ten Acres St Ive </w:t>
      </w:r>
      <w:r w:rsidR="00F2436E">
        <w:rPr>
          <w:sz w:val="24"/>
        </w:rPr>
        <w:t xml:space="preserve">(St Ive and Pensilva Liskeard) </w:t>
      </w:r>
      <w:r>
        <w:rPr>
          <w:sz w:val="24"/>
        </w:rPr>
        <w:t>FHL film 1341548  PRO ref. RG11  piece 2283  folio 93  page 40</w:t>
      </w:r>
    </w:p>
    <w:tbl>
      <w:tblPr>
        <w:tblW w:w="0" w:type="auto"/>
        <w:tblInd w:w="1320" w:type="dxa"/>
        <w:tblLayout w:type="fixed"/>
        <w:tblLook w:val="0000" w:firstRow="0" w:lastRow="0" w:firstColumn="0" w:lastColumn="0" w:noHBand="0" w:noVBand="0"/>
      </w:tblPr>
      <w:tblGrid>
        <w:gridCol w:w="1614"/>
        <w:gridCol w:w="1559"/>
        <w:gridCol w:w="1548"/>
        <w:gridCol w:w="1276"/>
        <w:gridCol w:w="567"/>
        <w:gridCol w:w="2551"/>
        <w:gridCol w:w="1472"/>
      </w:tblGrid>
      <w:tr w:rsidR="00277FF2" w14:paraId="378213FE" w14:textId="77777777" w:rsidTr="00EA57F6">
        <w:tc>
          <w:tcPr>
            <w:tcW w:w="1614" w:type="dxa"/>
            <w:tcBorders>
              <w:top w:val="single" w:sz="4" w:space="0" w:color="auto"/>
              <w:left w:val="single" w:sz="4" w:space="0" w:color="auto"/>
              <w:bottom w:val="single" w:sz="4" w:space="0" w:color="auto"/>
              <w:right w:val="single" w:sz="4" w:space="0" w:color="auto"/>
            </w:tcBorders>
            <w:shd w:val="clear" w:color="auto" w:fill="auto"/>
          </w:tcPr>
          <w:p w14:paraId="0FF8E4E0" w14:textId="77777777" w:rsidR="000D6C32" w:rsidRDefault="000D6C32">
            <w:pPr>
              <w:ind w:right="-1050"/>
              <w:rPr>
                <w:sz w:val="24"/>
              </w:rPr>
            </w:pPr>
            <w:r>
              <w:rPr>
                <w:sz w:val="24"/>
              </w:rPr>
              <w:t>JOSEPH</w:t>
            </w:r>
          </w:p>
        </w:tc>
        <w:tc>
          <w:tcPr>
            <w:tcW w:w="1559" w:type="dxa"/>
            <w:tcBorders>
              <w:top w:val="single" w:sz="4" w:space="0" w:color="auto"/>
              <w:left w:val="single" w:sz="4" w:space="0" w:color="auto"/>
              <w:right w:val="single" w:sz="4" w:space="0" w:color="auto"/>
            </w:tcBorders>
            <w:shd w:val="clear" w:color="auto" w:fill="auto"/>
          </w:tcPr>
          <w:p w14:paraId="5A71181A" w14:textId="77777777" w:rsidR="000D6C32" w:rsidRDefault="000D6C32">
            <w:pPr>
              <w:ind w:right="-1050"/>
              <w:rPr>
                <w:sz w:val="24"/>
              </w:rPr>
            </w:pPr>
            <w:r>
              <w:rPr>
                <w:sz w:val="24"/>
              </w:rPr>
              <w:t>Tregenza</w:t>
            </w:r>
          </w:p>
        </w:tc>
        <w:tc>
          <w:tcPr>
            <w:tcW w:w="1548" w:type="dxa"/>
            <w:tcBorders>
              <w:top w:val="single" w:sz="4" w:space="0" w:color="auto"/>
              <w:left w:val="single" w:sz="4" w:space="0" w:color="auto"/>
              <w:right w:val="single" w:sz="4" w:space="0" w:color="auto"/>
            </w:tcBorders>
            <w:shd w:val="clear" w:color="auto" w:fill="auto"/>
          </w:tcPr>
          <w:p w14:paraId="3FB67629" w14:textId="77777777" w:rsidR="000D6C32" w:rsidRDefault="000D6C32">
            <w:pPr>
              <w:ind w:right="-1050"/>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55DFDF21"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087FE5D6" w14:textId="77777777" w:rsidR="000D6C32" w:rsidRDefault="000D6C32">
            <w:pPr>
              <w:ind w:right="-1050"/>
              <w:rPr>
                <w:sz w:val="24"/>
              </w:rPr>
            </w:pPr>
            <w:r>
              <w:rPr>
                <w:sz w:val="24"/>
              </w:rPr>
              <w:t>49</w:t>
            </w:r>
          </w:p>
        </w:tc>
        <w:tc>
          <w:tcPr>
            <w:tcW w:w="2551" w:type="dxa"/>
            <w:tcBorders>
              <w:top w:val="single" w:sz="4" w:space="0" w:color="auto"/>
              <w:left w:val="single" w:sz="4" w:space="0" w:color="auto"/>
              <w:right w:val="single" w:sz="4" w:space="0" w:color="auto"/>
            </w:tcBorders>
            <w:shd w:val="clear" w:color="auto" w:fill="auto"/>
          </w:tcPr>
          <w:p w14:paraId="2DA0E4FC" w14:textId="77777777" w:rsidR="000D6C32" w:rsidRDefault="000D6C32">
            <w:pPr>
              <w:ind w:right="-1050"/>
              <w:rPr>
                <w:sz w:val="24"/>
              </w:rPr>
            </w:pPr>
            <w:r>
              <w:rPr>
                <w:sz w:val="24"/>
              </w:rPr>
              <w:t>copper miner</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107D71C4" w14:textId="77777777" w:rsidR="000D6C32" w:rsidRDefault="000D6C32">
            <w:pPr>
              <w:ind w:right="-1050"/>
            </w:pPr>
            <w:r>
              <w:rPr>
                <w:sz w:val="24"/>
              </w:rPr>
              <w:t>St Mewan</w:t>
            </w:r>
          </w:p>
        </w:tc>
      </w:tr>
      <w:tr w:rsidR="00277FF2" w14:paraId="5E7D7864" w14:textId="77777777" w:rsidTr="0071534C">
        <w:tc>
          <w:tcPr>
            <w:tcW w:w="1614" w:type="dxa"/>
            <w:tcBorders>
              <w:top w:val="single" w:sz="4" w:space="0" w:color="auto"/>
              <w:left w:val="single" w:sz="4" w:space="0" w:color="auto"/>
              <w:bottom w:val="single" w:sz="4" w:space="0" w:color="auto"/>
            </w:tcBorders>
            <w:shd w:val="clear" w:color="auto" w:fill="auto"/>
          </w:tcPr>
          <w:p w14:paraId="1445BC10" w14:textId="77777777" w:rsidR="000D6C32" w:rsidRDefault="000D6C32">
            <w:pPr>
              <w:ind w:right="-1050"/>
              <w:rPr>
                <w:sz w:val="24"/>
              </w:rPr>
            </w:pPr>
            <w:r>
              <w:rPr>
                <w:sz w:val="24"/>
              </w:rPr>
              <w:t>ANN</w:t>
            </w:r>
          </w:p>
        </w:tc>
        <w:tc>
          <w:tcPr>
            <w:tcW w:w="1559" w:type="dxa"/>
            <w:tcBorders>
              <w:top w:val="single" w:sz="4" w:space="0" w:color="000000"/>
              <w:left w:val="single" w:sz="4" w:space="0" w:color="000000"/>
              <w:bottom w:val="single" w:sz="4" w:space="0" w:color="000000"/>
            </w:tcBorders>
            <w:shd w:val="clear" w:color="auto" w:fill="auto"/>
          </w:tcPr>
          <w:p w14:paraId="524C5B8C"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right w:val="single" w:sz="4" w:space="0" w:color="auto"/>
            </w:tcBorders>
            <w:shd w:val="clear" w:color="auto" w:fill="auto"/>
          </w:tcPr>
          <w:p w14:paraId="5660EA5E" w14:textId="77777777" w:rsidR="000D6C32" w:rsidRDefault="000D6C32">
            <w:pPr>
              <w:ind w:right="-1050"/>
              <w:rPr>
                <w:sz w:val="24"/>
              </w:rPr>
            </w:pPr>
            <w:r>
              <w:rPr>
                <w:sz w:val="24"/>
              </w:rPr>
              <w:t>wife</w:t>
            </w:r>
          </w:p>
        </w:tc>
        <w:tc>
          <w:tcPr>
            <w:tcW w:w="1276" w:type="dxa"/>
            <w:tcBorders>
              <w:top w:val="single" w:sz="4" w:space="0" w:color="000000"/>
              <w:left w:val="single" w:sz="4" w:space="0" w:color="auto"/>
              <w:bottom w:val="single" w:sz="4" w:space="0" w:color="000000"/>
            </w:tcBorders>
            <w:shd w:val="clear" w:color="auto" w:fill="auto"/>
          </w:tcPr>
          <w:p w14:paraId="5F0BF030" w14:textId="77777777" w:rsidR="000D6C32" w:rsidRDefault="000D6C32">
            <w:pPr>
              <w:ind w:right="-1050"/>
              <w:rPr>
                <w:sz w:val="24"/>
              </w:rPr>
            </w:pPr>
            <w:r>
              <w:rPr>
                <w:sz w:val="24"/>
              </w:rPr>
              <w:t>married</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680A4BAF" w14:textId="77777777" w:rsidR="000D6C32" w:rsidRDefault="000D6C32">
            <w:pPr>
              <w:ind w:right="-1050"/>
              <w:rPr>
                <w:sz w:val="24"/>
              </w:rPr>
            </w:pPr>
            <w:r>
              <w:rPr>
                <w:sz w:val="24"/>
              </w:rPr>
              <w:t>53</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6E066824" w14:textId="77777777" w:rsidR="000D6C32" w:rsidRDefault="000D6C32">
            <w:pPr>
              <w:snapToGrid w:val="0"/>
              <w:ind w:right="-1050"/>
              <w:rPr>
                <w:sz w:val="24"/>
              </w:rPr>
            </w:pP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6D618AE" w14:textId="77777777" w:rsidR="000D6C32" w:rsidRDefault="000D6C32">
            <w:pPr>
              <w:ind w:right="-1050"/>
            </w:pPr>
            <w:r>
              <w:rPr>
                <w:sz w:val="24"/>
              </w:rPr>
              <w:t>Blisland</w:t>
            </w:r>
          </w:p>
        </w:tc>
      </w:tr>
      <w:tr w:rsidR="00277FF2" w14:paraId="1A908A19" w14:textId="77777777" w:rsidTr="0071534C">
        <w:tc>
          <w:tcPr>
            <w:tcW w:w="1614" w:type="dxa"/>
            <w:tcBorders>
              <w:top w:val="single" w:sz="4" w:space="0" w:color="auto"/>
              <w:left w:val="single" w:sz="4" w:space="0" w:color="auto"/>
              <w:bottom w:val="single" w:sz="4" w:space="0" w:color="auto"/>
            </w:tcBorders>
            <w:shd w:val="clear" w:color="auto" w:fill="auto"/>
          </w:tcPr>
          <w:p w14:paraId="0E80827A" w14:textId="77777777" w:rsidR="000D6C32" w:rsidRDefault="000D6C32">
            <w:pPr>
              <w:ind w:right="-1050"/>
              <w:rPr>
                <w:sz w:val="24"/>
              </w:rPr>
            </w:pPr>
            <w:r>
              <w:rPr>
                <w:sz w:val="24"/>
              </w:rPr>
              <w:t>ELIZABETH</w:t>
            </w:r>
          </w:p>
        </w:tc>
        <w:tc>
          <w:tcPr>
            <w:tcW w:w="1559" w:type="dxa"/>
            <w:tcBorders>
              <w:top w:val="single" w:sz="4" w:space="0" w:color="000000"/>
              <w:left w:val="single" w:sz="4" w:space="0" w:color="000000"/>
              <w:bottom w:val="single" w:sz="4" w:space="0" w:color="000000"/>
            </w:tcBorders>
            <w:shd w:val="clear" w:color="auto" w:fill="auto"/>
          </w:tcPr>
          <w:p w14:paraId="731A363E"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right w:val="single" w:sz="4" w:space="0" w:color="auto"/>
            </w:tcBorders>
            <w:shd w:val="clear" w:color="auto" w:fill="auto"/>
          </w:tcPr>
          <w:p w14:paraId="4F9FE401" w14:textId="77777777" w:rsidR="000D6C32" w:rsidRDefault="000D6C32">
            <w:pPr>
              <w:ind w:right="-1050"/>
              <w:rPr>
                <w:sz w:val="24"/>
              </w:rPr>
            </w:pPr>
            <w:r>
              <w:rPr>
                <w:sz w:val="24"/>
              </w:rPr>
              <w:t>daughter</w:t>
            </w:r>
          </w:p>
        </w:tc>
        <w:tc>
          <w:tcPr>
            <w:tcW w:w="1276" w:type="dxa"/>
            <w:tcBorders>
              <w:top w:val="single" w:sz="4" w:space="0" w:color="000000"/>
              <w:left w:val="single" w:sz="4" w:space="0" w:color="auto"/>
              <w:bottom w:val="single" w:sz="4" w:space="0" w:color="000000"/>
            </w:tcBorders>
            <w:shd w:val="clear" w:color="auto" w:fill="auto"/>
          </w:tcPr>
          <w:p w14:paraId="43FAE164" w14:textId="77777777" w:rsidR="000D6C32" w:rsidRDefault="000D6C32">
            <w:pPr>
              <w:snapToGrid w:val="0"/>
              <w:ind w:right="-1050"/>
              <w:rPr>
                <w:sz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14:paraId="0AA589CE" w14:textId="77777777" w:rsidR="000D6C32" w:rsidRDefault="000D6C32">
            <w:pPr>
              <w:ind w:right="-1050"/>
              <w:rPr>
                <w:sz w:val="24"/>
              </w:rPr>
            </w:pPr>
            <w:r>
              <w:rPr>
                <w:sz w:val="24"/>
              </w:rPr>
              <w:t>11</w:t>
            </w:r>
          </w:p>
        </w:tc>
        <w:tc>
          <w:tcPr>
            <w:tcW w:w="2551" w:type="dxa"/>
            <w:tcBorders>
              <w:top w:val="single" w:sz="4" w:space="0" w:color="000000"/>
              <w:left w:val="single" w:sz="4" w:space="0" w:color="auto"/>
              <w:bottom w:val="single" w:sz="4" w:space="0" w:color="000000"/>
              <w:right w:val="single" w:sz="4" w:space="0" w:color="auto"/>
            </w:tcBorders>
            <w:shd w:val="clear" w:color="auto" w:fill="auto"/>
          </w:tcPr>
          <w:p w14:paraId="0BA45A76" w14:textId="77777777" w:rsidR="000D6C32" w:rsidRDefault="000D6C32">
            <w:pPr>
              <w:ind w:right="-1050"/>
              <w:rPr>
                <w:sz w:val="24"/>
              </w:rPr>
            </w:pPr>
            <w:r>
              <w:rPr>
                <w:sz w:val="24"/>
              </w:rPr>
              <w:t>scholar</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3B2F244E" w14:textId="77777777" w:rsidR="000D6C32" w:rsidRDefault="000D6C32">
            <w:pPr>
              <w:ind w:right="-1050"/>
            </w:pPr>
            <w:r>
              <w:rPr>
                <w:sz w:val="24"/>
              </w:rPr>
              <w:t>St Ive</w:t>
            </w:r>
          </w:p>
        </w:tc>
      </w:tr>
      <w:tr w:rsidR="00277FF2" w14:paraId="17D8A4E9" w14:textId="77777777" w:rsidTr="0071534C">
        <w:tc>
          <w:tcPr>
            <w:tcW w:w="1614" w:type="dxa"/>
            <w:tcBorders>
              <w:top w:val="single" w:sz="4" w:space="0" w:color="auto"/>
              <w:left w:val="single" w:sz="4" w:space="0" w:color="auto"/>
              <w:bottom w:val="single" w:sz="4" w:space="0" w:color="auto"/>
              <w:right w:val="single" w:sz="4" w:space="0" w:color="auto"/>
            </w:tcBorders>
            <w:shd w:val="clear" w:color="auto" w:fill="auto"/>
          </w:tcPr>
          <w:p w14:paraId="360E98AE" w14:textId="77777777" w:rsidR="000D6C32" w:rsidRDefault="000D6C32">
            <w:pPr>
              <w:ind w:right="-1050"/>
              <w:rPr>
                <w:sz w:val="24"/>
              </w:rPr>
            </w:pPr>
            <w:r>
              <w:rPr>
                <w:sz w:val="24"/>
              </w:rPr>
              <w:t>John-E.</w:t>
            </w:r>
          </w:p>
        </w:tc>
        <w:tc>
          <w:tcPr>
            <w:tcW w:w="1559" w:type="dxa"/>
            <w:tcBorders>
              <w:left w:val="single" w:sz="4" w:space="0" w:color="auto"/>
              <w:bottom w:val="single" w:sz="4" w:space="0" w:color="auto"/>
              <w:right w:val="single" w:sz="4" w:space="0" w:color="auto"/>
            </w:tcBorders>
            <w:shd w:val="clear" w:color="auto" w:fill="auto"/>
          </w:tcPr>
          <w:p w14:paraId="69041C82" w14:textId="77777777" w:rsidR="000D6C32" w:rsidRDefault="000D6C32">
            <w:pPr>
              <w:ind w:right="-1050"/>
              <w:rPr>
                <w:sz w:val="24"/>
              </w:rPr>
            </w:pPr>
            <w:r>
              <w:rPr>
                <w:sz w:val="24"/>
              </w:rPr>
              <w:t>Oliver</w:t>
            </w:r>
          </w:p>
        </w:tc>
        <w:tc>
          <w:tcPr>
            <w:tcW w:w="1548" w:type="dxa"/>
            <w:tcBorders>
              <w:left w:val="single" w:sz="4" w:space="0" w:color="auto"/>
              <w:bottom w:val="single" w:sz="4" w:space="0" w:color="auto"/>
              <w:right w:val="single" w:sz="4" w:space="0" w:color="auto"/>
            </w:tcBorders>
            <w:shd w:val="clear" w:color="auto" w:fill="auto"/>
          </w:tcPr>
          <w:p w14:paraId="5DC68423" w14:textId="77777777" w:rsidR="000D6C32" w:rsidRDefault="000D6C32">
            <w:pPr>
              <w:ind w:right="-1050"/>
              <w:rPr>
                <w:sz w:val="24"/>
              </w:rPr>
            </w:pPr>
            <w:r>
              <w:rPr>
                <w:sz w:val="24"/>
              </w:rPr>
              <w:t>nephew</w:t>
            </w:r>
          </w:p>
        </w:tc>
        <w:tc>
          <w:tcPr>
            <w:tcW w:w="1276" w:type="dxa"/>
            <w:tcBorders>
              <w:left w:val="single" w:sz="4" w:space="0" w:color="auto"/>
              <w:bottom w:val="single" w:sz="4" w:space="0" w:color="auto"/>
              <w:right w:val="single" w:sz="4" w:space="0" w:color="auto"/>
            </w:tcBorders>
            <w:shd w:val="clear" w:color="auto" w:fill="auto"/>
          </w:tcPr>
          <w:p w14:paraId="23C8158C" w14:textId="77777777" w:rsidR="000D6C32" w:rsidRDefault="000D6C32">
            <w:pPr>
              <w:ind w:right="-1050"/>
              <w:rPr>
                <w:sz w:val="24"/>
              </w:rPr>
            </w:pPr>
            <w:r>
              <w:rPr>
                <w:sz w:val="24"/>
              </w:rPr>
              <w:t>unmarried</w:t>
            </w:r>
          </w:p>
        </w:tc>
        <w:tc>
          <w:tcPr>
            <w:tcW w:w="567" w:type="dxa"/>
            <w:tcBorders>
              <w:left w:val="single" w:sz="4" w:space="0" w:color="auto"/>
              <w:bottom w:val="single" w:sz="4" w:space="0" w:color="auto"/>
              <w:right w:val="single" w:sz="4" w:space="0" w:color="auto"/>
            </w:tcBorders>
            <w:shd w:val="clear" w:color="auto" w:fill="auto"/>
          </w:tcPr>
          <w:p w14:paraId="4DEF65BD" w14:textId="77777777" w:rsidR="000D6C32" w:rsidRDefault="000D6C32">
            <w:pPr>
              <w:ind w:right="-1050"/>
              <w:rPr>
                <w:sz w:val="24"/>
              </w:rPr>
            </w:pPr>
            <w:r>
              <w:rPr>
                <w:sz w:val="24"/>
              </w:rPr>
              <w:t>17</w:t>
            </w:r>
          </w:p>
        </w:tc>
        <w:tc>
          <w:tcPr>
            <w:tcW w:w="2551" w:type="dxa"/>
            <w:tcBorders>
              <w:left w:val="single" w:sz="4" w:space="0" w:color="auto"/>
              <w:bottom w:val="single" w:sz="4" w:space="0" w:color="auto"/>
              <w:right w:val="single" w:sz="4" w:space="0" w:color="auto"/>
            </w:tcBorders>
            <w:shd w:val="clear" w:color="auto" w:fill="auto"/>
          </w:tcPr>
          <w:p w14:paraId="741EE13E" w14:textId="77777777" w:rsidR="000D6C32" w:rsidRDefault="000D6C32">
            <w:pPr>
              <w:ind w:right="-1050"/>
              <w:rPr>
                <w:sz w:val="24"/>
              </w:rPr>
            </w:pPr>
            <w:r>
              <w:rPr>
                <w:sz w:val="24"/>
              </w:rPr>
              <w:t>copper miner</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5FB402B4" w14:textId="77777777" w:rsidR="000D6C32" w:rsidRDefault="000D6C32">
            <w:pPr>
              <w:ind w:right="-1050"/>
            </w:pPr>
            <w:r>
              <w:rPr>
                <w:sz w:val="24"/>
              </w:rPr>
              <w:t>Cardynham</w:t>
            </w:r>
          </w:p>
        </w:tc>
      </w:tr>
    </w:tbl>
    <w:p w14:paraId="6D3B393C" w14:textId="77777777" w:rsidR="000D6C32" w:rsidRDefault="000D6C32">
      <w:pPr>
        <w:ind w:left="720" w:right="-1050" w:firstLine="720"/>
        <w:rPr>
          <w:sz w:val="24"/>
        </w:rPr>
      </w:pPr>
      <w:r>
        <w:rPr>
          <w:sz w:val="24"/>
        </w:rPr>
        <w:t xml:space="preserve">also via Lyn Nash </w:t>
      </w:r>
      <w:hyperlink r:id="rId1238" w:history="1">
        <w:r>
          <w:rPr>
            <w:rStyle w:val="Hyperlink"/>
            <w:sz w:val="24"/>
          </w:rPr>
          <w:t>lynnash@webaxs.net</w:t>
        </w:r>
      </w:hyperlink>
      <w:r>
        <w:rPr>
          <w:sz w:val="24"/>
        </w:rPr>
        <w:t xml:space="preserve">  and used to create Unconnected Family 84</w:t>
      </w:r>
    </w:p>
    <w:p w14:paraId="140FB4A7" w14:textId="77777777" w:rsidR="000D6C32" w:rsidRDefault="000D6C32">
      <w:pPr>
        <w:ind w:left="720" w:right="-1050"/>
        <w:rPr>
          <w:sz w:val="24"/>
        </w:rPr>
      </w:pPr>
    </w:p>
    <w:p w14:paraId="399215E7" w14:textId="77777777" w:rsidR="000D6C32" w:rsidRDefault="000D6C32">
      <w:pPr>
        <w:ind w:left="720" w:right="-1050"/>
        <w:rPr>
          <w:sz w:val="24"/>
        </w:rPr>
      </w:pPr>
      <w:r>
        <w:rPr>
          <w:sz w:val="24"/>
        </w:rPr>
        <w:t>1851 census Lavedon 76 Lanivet folio 525 page 22</w:t>
      </w:r>
      <w:r>
        <w:rPr>
          <w:sz w:val="24"/>
        </w:rPr>
        <w:tab/>
      </w:r>
      <w:r>
        <w:rPr>
          <w:sz w:val="24"/>
        </w:rPr>
        <w:tab/>
        <w:t>George Sibly and family live nearby</w:t>
      </w:r>
    </w:p>
    <w:tbl>
      <w:tblPr>
        <w:tblW w:w="0" w:type="auto"/>
        <w:tblInd w:w="1320" w:type="dxa"/>
        <w:tblLayout w:type="fixed"/>
        <w:tblLook w:val="0000" w:firstRow="0" w:lastRow="0" w:firstColumn="0" w:lastColumn="0" w:noHBand="0" w:noVBand="0"/>
      </w:tblPr>
      <w:tblGrid>
        <w:gridCol w:w="1614"/>
        <w:gridCol w:w="1559"/>
        <w:gridCol w:w="1548"/>
        <w:gridCol w:w="1276"/>
        <w:gridCol w:w="567"/>
        <w:gridCol w:w="2279"/>
        <w:gridCol w:w="1732"/>
      </w:tblGrid>
      <w:tr w:rsidR="00277FF2" w14:paraId="6A5133EE" w14:textId="77777777" w:rsidTr="0071534C">
        <w:tc>
          <w:tcPr>
            <w:tcW w:w="1614" w:type="dxa"/>
            <w:tcBorders>
              <w:top w:val="single" w:sz="4" w:space="0" w:color="auto"/>
              <w:left w:val="single" w:sz="4" w:space="0" w:color="auto"/>
              <w:bottom w:val="single" w:sz="4" w:space="0" w:color="auto"/>
              <w:right w:val="single" w:sz="4" w:space="0" w:color="auto"/>
            </w:tcBorders>
            <w:shd w:val="clear" w:color="auto" w:fill="auto"/>
          </w:tcPr>
          <w:p w14:paraId="345F1157" w14:textId="77777777" w:rsidR="000D6C32" w:rsidRDefault="000D6C32">
            <w:pPr>
              <w:ind w:right="-1050"/>
              <w:rPr>
                <w:sz w:val="24"/>
              </w:rPr>
            </w:pPr>
            <w:r>
              <w:rPr>
                <w:sz w:val="24"/>
              </w:rPr>
              <w:t>ANN</w:t>
            </w:r>
          </w:p>
        </w:tc>
        <w:tc>
          <w:tcPr>
            <w:tcW w:w="1559" w:type="dxa"/>
            <w:tcBorders>
              <w:top w:val="single" w:sz="4" w:space="0" w:color="auto"/>
              <w:left w:val="single" w:sz="4" w:space="0" w:color="auto"/>
              <w:right w:val="single" w:sz="4" w:space="0" w:color="auto"/>
            </w:tcBorders>
            <w:shd w:val="clear" w:color="auto" w:fill="auto"/>
          </w:tcPr>
          <w:p w14:paraId="3E2908F4" w14:textId="77777777" w:rsidR="000D6C32" w:rsidRDefault="000D6C32">
            <w:pPr>
              <w:ind w:right="-1050"/>
              <w:rPr>
                <w:sz w:val="24"/>
              </w:rPr>
            </w:pPr>
            <w:r>
              <w:rPr>
                <w:sz w:val="24"/>
              </w:rPr>
              <w:t>Tregenza</w:t>
            </w:r>
          </w:p>
        </w:tc>
        <w:tc>
          <w:tcPr>
            <w:tcW w:w="1548" w:type="dxa"/>
            <w:tcBorders>
              <w:top w:val="single" w:sz="4" w:space="0" w:color="auto"/>
              <w:left w:val="single" w:sz="4" w:space="0" w:color="auto"/>
              <w:right w:val="single" w:sz="4" w:space="0" w:color="auto"/>
            </w:tcBorders>
            <w:shd w:val="clear" w:color="auto" w:fill="auto"/>
          </w:tcPr>
          <w:p w14:paraId="47494405" w14:textId="77777777" w:rsidR="000D6C32" w:rsidRDefault="000D6C32">
            <w:pPr>
              <w:ind w:right="-1050"/>
              <w:rPr>
                <w:sz w:val="24"/>
              </w:rPr>
            </w:pPr>
            <w:r>
              <w:rPr>
                <w:sz w:val="24"/>
              </w:rPr>
              <w:t>head</w:t>
            </w:r>
          </w:p>
        </w:tc>
        <w:tc>
          <w:tcPr>
            <w:tcW w:w="1276" w:type="dxa"/>
            <w:tcBorders>
              <w:top w:val="single" w:sz="4" w:space="0" w:color="auto"/>
              <w:left w:val="single" w:sz="4" w:space="0" w:color="auto"/>
              <w:right w:val="single" w:sz="4" w:space="0" w:color="auto"/>
            </w:tcBorders>
            <w:shd w:val="clear" w:color="auto" w:fill="auto"/>
          </w:tcPr>
          <w:p w14:paraId="60C34350" w14:textId="77777777" w:rsidR="000D6C32" w:rsidRDefault="000D6C32">
            <w:pPr>
              <w:ind w:right="-1050"/>
              <w:rPr>
                <w:sz w:val="24"/>
              </w:rPr>
            </w:pPr>
            <w:r>
              <w:rPr>
                <w:sz w:val="24"/>
              </w:rPr>
              <w:t>widow</w:t>
            </w:r>
          </w:p>
        </w:tc>
        <w:tc>
          <w:tcPr>
            <w:tcW w:w="567" w:type="dxa"/>
            <w:tcBorders>
              <w:top w:val="single" w:sz="4" w:space="0" w:color="auto"/>
              <w:left w:val="single" w:sz="4" w:space="0" w:color="auto"/>
              <w:right w:val="single" w:sz="4" w:space="0" w:color="auto"/>
            </w:tcBorders>
            <w:shd w:val="clear" w:color="auto" w:fill="auto"/>
          </w:tcPr>
          <w:p w14:paraId="3DFA498D" w14:textId="77777777" w:rsidR="000D6C32" w:rsidRDefault="000D6C32">
            <w:pPr>
              <w:ind w:right="-1050"/>
              <w:rPr>
                <w:sz w:val="24"/>
              </w:rPr>
            </w:pPr>
            <w:r>
              <w:rPr>
                <w:sz w:val="24"/>
              </w:rPr>
              <w:t>56</w:t>
            </w:r>
          </w:p>
        </w:tc>
        <w:tc>
          <w:tcPr>
            <w:tcW w:w="2279" w:type="dxa"/>
            <w:tcBorders>
              <w:top w:val="single" w:sz="4" w:space="0" w:color="auto"/>
              <w:left w:val="single" w:sz="4" w:space="0" w:color="auto"/>
              <w:right w:val="single" w:sz="4" w:space="0" w:color="auto"/>
            </w:tcBorders>
            <w:shd w:val="clear" w:color="auto" w:fill="auto"/>
          </w:tcPr>
          <w:p w14:paraId="45E478DE" w14:textId="77777777" w:rsidR="000D6C32" w:rsidRDefault="000D6C32">
            <w:pPr>
              <w:snapToGrid w:val="0"/>
              <w:ind w:right="-1050"/>
              <w:rPr>
                <w:sz w:val="24"/>
              </w:rPr>
            </w:pP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68FDC3E6" w14:textId="77777777" w:rsidR="000D6C32" w:rsidRDefault="000D6C32">
            <w:pPr>
              <w:ind w:right="-1050"/>
            </w:pPr>
            <w:r>
              <w:rPr>
                <w:sz w:val="24"/>
              </w:rPr>
              <w:t>Chippenham</w:t>
            </w:r>
          </w:p>
        </w:tc>
      </w:tr>
      <w:tr w:rsidR="00277FF2" w14:paraId="3329A0D0" w14:textId="77777777" w:rsidTr="0071534C">
        <w:tc>
          <w:tcPr>
            <w:tcW w:w="1614" w:type="dxa"/>
            <w:tcBorders>
              <w:top w:val="single" w:sz="4" w:space="0" w:color="auto"/>
              <w:left w:val="single" w:sz="4" w:space="0" w:color="auto"/>
              <w:bottom w:val="single" w:sz="4" w:space="0" w:color="auto"/>
            </w:tcBorders>
            <w:shd w:val="clear" w:color="auto" w:fill="auto"/>
          </w:tcPr>
          <w:p w14:paraId="48422872" w14:textId="77777777" w:rsidR="000D6C32" w:rsidRDefault="000D6C32">
            <w:pPr>
              <w:ind w:right="-1050"/>
              <w:rPr>
                <w:sz w:val="24"/>
              </w:rPr>
            </w:pPr>
            <w:r>
              <w:rPr>
                <w:sz w:val="24"/>
              </w:rPr>
              <w:t>JOSEPH</w:t>
            </w:r>
          </w:p>
        </w:tc>
        <w:tc>
          <w:tcPr>
            <w:tcW w:w="1559" w:type="dxa"/>
            <w:tcBorders>
              <w:top w:val="single" w:sz="4" w:space="0" w:color="000000"/>
              <w:left w:val="single" w:sz="4" w:space="0" w:color="000000"/>
              <w:bottom w:val="single" w:sz="4" w:space="0" w:color="000000"/>
            </w:tcBorders>
            <w:shd w:val="clear" w:color="auto" w:fill="auto"/>
          </w:tcPr>
          <w:p w14:paraId="2D168857"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tcBorders>
            <w:shd w:val="clear" w:color="auto" w:fill="auto"/>
          </w:tcPr>
          <w:p w14:paraId="54792CCC" w14:textId="77777777" w:rsidR="000D6C32" w:rsidRDefault="000D6C32">
            <w:pPr>
              <w:ind w:right="-1050"/>
              <w:rPr>
                <w:sz w:val="24"/>
              </w:rPr>
            </w:pPr>
            <w:r>
              <w:rPr>
                <w:sz w:val="24"/>
              </w:rPr>
              <w:t>son</w:t>
            </w:r>
          </w:p>
        </w:tc>
        <w:tc>
          <w:tcPr>
            <w:tcW w:w="1276" w:type="dxa"/>
            <w:tcBorders>
              <w:top w:val="single" w:sz="4" w:space="0" w:color="000000"/>
              <w:left w:val="single" w:sz="4" w:space="0" w:color="000000"/>
              <w:bottom w:val="single" w:sz="4" w:space="0" w:color="000000"/>
            </w:tcBorders>
            <w:shd w:val="clear" w:color="auto" w:fill="auto"/>
          </w:tcPr>
          <w:p w14:paraId="47B87AFB"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0B52C61B" w14:textId="77777777" w:rsidR="000D6C32" w:rsidRDefault="000D6C32">
            <w:pPr>
              <w:ind w:right="-1050"/>
              <w:rPr>
                <w:sz w:val="24"/>
              </w:rPr>
            </w:pPr>
            <w:r>
              <w:rPr>
                <w:sz w:val="24"/>
              </w:rPr>
              <w:t>19</w:t>
            </w:r>
          </w:p>
        </w:tc>
        <w:tc>
          <w:tcPr>
            <w:tcW w:w="2279" w:type="dxa"/>
            <w:tcBorders>
              <w:top w:val="single" w:sz="4" w:space="0" w:color="000000"/>
              <w:left w:val="single" w:sz="4" w:space="0" w:color="000000"/>
              <w:bottom w:val="single" w:sz="4" w:space="0" w:color="000000"/>
              <w:right w:val="single" w:sz="4" w:space="0" w:color="auto"/>
            </w:tcBorders>
            <w:shd w:val="clear" w:color="auto" w:fill="auto"/>
          </w:tcPr>
          <w:p w14:paraId="0186A1E6" w14:textId="77777777" w:rsidR="000D6C32" w:rsidRDefault="000D6C32">
            <w:pPr>
              <w:ind w:right="-1050"/>
              <w:rPr>
                <w:sz w:val="24"/>
              </w:rPr>
            </w:pPr>
            <w:r>
              <w:rPr>
                <w:sz w:val="24"/>
              </w:rPr>
              <w:t>lead miner</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24FDAEDA" w14:textId="77777777" w:rsidR="000D6C32" w:rsidRDefault="000D6C32">
            <w:pPr>
              <w:ind w:right="-1050"/>
            </w:pPr>
            <w:r>
              <w:rPr>
                <w:sz w:val="24"/>
              </w:rPr>
              <w:t>St Mewan</w:t>
            </w:r>
          </w:p>
        </w:tc>
      </w:tr>
      <w:tr w:rsidR="00277FF2" w14:paraId="055400DE" w14:textId="77777777" w:rsidTr="0071534C">
        <w:tc>
          <w:tcPr>
            <w:tcW w:w="1614" w:type="dxa"/>
            <w:tcBorders>
              <w:top w:val="single" w:sz="4" w:space="0" w:color="auto"/>
              <w:left w:val="single" w:sz="4" w:space="0" w:color="auto"/>
              <w:bottom w:val="single" w:sz="4" w:space="0" w:color="auto"/>
            </w:tcBorders>
            <w:shd w:val="clear" w:color="auto" w:fill="auto"/>
          </w:tcPr>
          <w:p w14:paraId="5F0B12B5" w14:textId="77777777" w:rsidR="000D6C32" w:rsidRDefault="000D6C32">
            <w:pPr>
              <w:ind w:right="-1050"/>
              <w:rPr>
                <w:sz w:val="24"/>
              </w:rPr>
            </w:pPr>
            <w:r>
              <w:rPr>
                <w:sz w:val="24"/>
              </w:rPr>
              <w:t>MARY</w:t>
            </w:r>
          </w:p>
        </w:tc>
        <w:tc>
          <w:tcPr>
            <w:tcW w:w="1559" w:type="dxa"/>
            <w:tcBorders>
              <w:top w:val="single" w:sz="4" w:space="0" w:color="000000"/>
              <w:left w:val="single" w:sz="4" w:space="0" w:color="000000"/>
              <w:bottom w:val="single" w:sz="4" w:space="0" w:color="000000"/>
            </w:tcBorders>
            <w:shd w:val="clear" w:color="auto" w:fill="auto"/>
          </w:tcPr>
          <w:p w14:paraId="46D9825B"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tcBorders>
            <w:shd w:val="clear" w:color="auto" w:fill="auto"/>
          </w:tcPr>
          <w:p w14:paraId="216AC210" w14:textId="77777777" w:rsidR="000D6C32" w:rsidRDefault="000D6C32">
            <w:pPr>
              <w:ind w:right="-1050"/>
              <w:rPr>
                <w:sz w:val="24"/>
              </w:rPr>
            </w:pPr>
            <w:r>
              <w:rPr>
                <w:sz w:val="24"/>
              </w:rPr>
              <w:t>dau</w:t>
            </w:r>
          </w:p>
        </w:tc>
        <w:tc>
          <w:tcPr>
            <w:tcW w:w="1276" w:type="dxa"/>
            <w:tcBorders>
              <w:top w:val="single" w:sz="4" w:space="0" w:color="000000"/>
              <w:left w:val="single" w:sz="4" w:space="0" w:color="000000"/>
              <w:bottom w:val="single" w:sz="4" w:space="0" w:color="000000"/>
            </w:tcBorders>
            <w:shd w:val="clear" w:color="auto" w:fill="auto"/>
          </w:tcPr>
          <w:p w14:paraId="17A3B3F6"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7E3B972A" w14:textId="77777777" w:rsidR="000D6C32" w:rsidRDefault="000D6C32">
            <w:pPr>
              <w:ind w:right="-1050"/>
              <w:rPr>
                <w:sz w:val="24"/>
              </w:rPr>
            </w:pPr>
            <w:r>
              <w:rPr>
                <w:sz w:val="24"/>
              </w:rPr>
              <w:t>24</w:t>
            </w:r>
          </w:p>
        </w:tc>
        <w:tc>
          <w:tcPr>
            <w:tcW w:w="2279" w:type="dxa"/>
            <w:tcBorders>
              <w:top w:val="single" w:sz="4" w:space="0" w:color="000000"/>
              <w:left w:val="single" w:sz="4" w:space="0" w:color="000000"/>
              <w:bottom w:val="single" w:sz="4" w:space="0" w:color="000000"/>
              <w:right w:val="single" w:sz="4" w:space="0" w:color="auto"/>
            </w:tcBorders>
            <w:shd w:val="clear" w:color="auto" w:fill="auto"/>
          </w:tcPr>
          <w:p w14:paraId="4F232C4E" w14:textId="77777777" w:rsidR="000D6C32" w:rsidRDefault="000D6C32">
            <w:pPr>
              <w:ind w:right="-1050"/>
              <w:rPr>
                <w:sz w:val="24"/>
              </w:rPr>
            </w:pPr>
            <w:r>
              <w:rPr>
                <w:sz w:val="24"/>
              </w:rPr>
              <w:t>char woman</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13678488" w14:textId="77777777" w:rsidR="000D6C32" w:rsidRDefault="000D6C32">
            <w:pPr>
              <w:ind w:right="-1050"/>
            </w:pPr>
            <w:r>
              <w:rPr>
                <w:sz w:val="24"/>
              </w:rPr>
              <w:t>St Mewan</w:t>
            </w:r>
          </w:p>
        </w:tc>
      </w:tr>
      <w:tr w:rsidR="00277FF2" w14:paraId="7EFAE81E" w14:textId="77777777" w:rsidTr="0071534C">
        <w:tc>
          <w:tcPr>
            <w:tcW w:w="1614" w:type="dxa"/>
            <w:tcBorders>
              <w:top w:val="single" w:sz="4" w:space="0" w:color="auto"/>
              <w:left w:val="single" w:sz="4" w:space="0" w:color="auto"/>
              <w:bottom w:val="single" w:sz="4" w:space="0" w:color="auto"/>
            </w:tcBorders>
            <w:shd w:val="clear" w:color="auto" w:fill="auto"/>
          </w:tcPr>
          <w:p w14:paraId="02B2059E" w14:textId="77777777" w:rsidR="000D6C32" w:rsidRDefault="000D6C32">
            <w:pPr>
              <w:ind w:right="-1050"/>
              <w:rPr>
                <w:sz w:val="24"/>
              </w:rPr>
            </w:pPr>
            <w:r>
              <w:rPr>
                <w:sz w:val="24"/>
              </w:rPr>
              <w:t>ELLEN</w:t>
            </w:r>
          </w:p>
        </w:tc>
        <w:tc>
          <w:tcPr>
            <w:tcW w:w="1559" w:type="dxa"/>
            <w:tcBorders>
              <w:top w:val="single" w:sz="4" w:space="0" w:color="000000"/>
              <w:left w:val="single" w:sz="4" w:space="0" w:color="000000"/>
              <w:bottom w:val="single" w:sz="4" w:space="0" w:color="000000"/>
            </w:tcBorders>
            <w:shd w:val="clear" w:color="auto" w:fill="auto"/>
          </w:tcPr>
          <w:p w14:paraId="028E1E06"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tcBorders>
            <w:shd w:val="clear" w:color="auto" w:fill="auto"/>
          </w:tcPr>
          <w:p w14:paraId="21227253" w14:textId="77777777" w:rsidR="000D6C32" w:rsidRDefault="000D6C32">
            <w:pPr>
              <w:ind w:right="-1050"/>
              <w:rPr>
                <w:sz w:val="24"/>
              </w:rPr>
            </w:pPr>
            <w:r>
              <w:rPr>
                <w:sz w:val="24"/>
              </w:rPr>
              <w:t>dau</w:t>
            </w:r>
          </w:p>
        </w:tc>
        <w:tc>
          <w:tcPr>
            <w:tcW w:w="1276" w:type="dxa"/>
            <w:tcBorders>
              <w:top w:val="single" w:sz="4" w:space="0" w:color="000000"/>
              <w:left w:val="single" w:sz="4" w:space="0" w:color="000000"/>
              <w:bottom w:val="single" w:sz="4" w:space="0" w:color="000000"/>
            </w:tcBorders>
            <w:shd w:val="clear" w:color="auto" w:fill="auto"/>
          </w:tcPr>
          <w:p w14:paraId="41888FB9"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2EFE7989" w14:textId="77777777" w:rsidR="000D6C32" w:rsidRDefault="000D6C32">
            <w:pPr>
              <w:ind w:right="-1050"/>
              <w:rPr>
                <w:sz w:val="24"/>
              </w:rPr>
            </w:pPr>
            <w:r>
              <w:rPr>
                <w:sz w:val="24"/>
              </w:rPr>
              <w:t>17</w:t>
            </w:r>
          </w:p>
        </w:tc>
        <w:tc>
          <w:tcPr>
            <w:tcW w:w="2279" w:type="dxa"/>
            <w:tcBorders>
              <w:top w:val="single" w:sz="4" w:space="0" w:color="000000"/>
              <w:left w:val="single" w:sz="4" w:space="0" w:color="000000"/>
              <w:bottom w:val="single" w:sz="4" w:space="0" w:color="000000"/>
              <w:right w:val="single" w:sz="4" w:space="0" w:color="auto"/>
            </w:tcBorders>
            <w:shd w:val="clear" w:color="auto" w:fill="auto"/>
          </w:tcPr>
          <w:p w14:paraId="738941A0" w14:textId="77777777" w:rsidR="000D6C32" w:rsidRDefault="000D6C32">
            <w:pPr>
              <w:ind w:right="-1050"/>
              <w:rPr>
                <w:sz w:val="24"/>
              </w:rPr>
            </w:pPr>
            <w:r>
              <w:rPr>
                <w:sz w:val="24"/>
              </w:rPr>
              <w:t>dress maker</w:t>
            </w: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73A7948D" w14:textId="77777777" w:rsidR="000D6C32" w:rsidRDefault="000D6C32">
            <w:pPr>
              <w:ind w:right="-1050"/>
            </w:pPr>
            <w:r>
              <w:rPr>
                <w:sz w:val="24"/>
              </w:rPr>
              <w:t>St Mewan</w:t>
            </w:r>
          </w:p>
        </w:tc>
      </w:tr>
      <w:tr w:rsidR="00277FF2" w14:paraId="738766D3" w14:textId="77777777" w:rsidTr="0071534C">
        <w:tc>
          <w:tcPr>
            <w:tcW w:w="1614" w:type="dxa"/>
            <w:tcBorders>
              <w:top w:val="single" w:sz="4" w:space="0" w:color="auto"/>
              <w:left w:val="single" w:sz="4" w:space="0" w:color="auto"/>
              <w:bottom w:val="single" w:sz="4" w:space="0" w:color="auto"/>
            </w:tcBorders>
            <w:shd w:val="clear" w:color="auto" w:fill="auto"/>
          </w:tcPr>
          <w:p w14:paraId="7AA7D3AF" w14:textId="77777777" w:rsidR="000D6C32" w:rsidRDefault="000D6C32">
            <w:pPr>
              <w:ind w:right="-1050"/>
              <w:rPr>
                <w:sz w:val="24"/>
              </w:rPr>
            </w:pPr>
            <w:r>
              <w:rPr>
                <w:sz w:val="24"/>
              </w:rPr>
              <w:t>JANE-D.</w:t>
            </w:r>
          </w:p>
        </w:tc>
        <w:tc>
          <w:tcPr>
            <w:tcW w:w="1559" w:type="dxa"/>
            <w:tcBorders>
              <w:top w:val="single" w:sz="4" w:space="0" w:color="000000"/>
              <w:left w:val="single" w:sz="4" w:space="0" w:color="000000"/>
              <w:bottom w:val="single" w:sz="4" w:space="0" w:color="000000"/>
            </w:tcBorders>
            <w:shd w:val="clear" w:color="auto" w:fill="auto"/>
          </w:tcPr>
          <w:p w14:paraId="1370EC78" w14:textId="77777777" w:rsidR="000D6C32" w:rsidRDefault="000D6C32">
            <w:pPr>
              <w:ind w:right="-1050"/>
              <w:rPr>
                <w:sz w:val="24"/>
              </w:rPr>
            </w:pPr>
            <w:r>
              <w:rPr>
                <w:sz w:val="24"/>
              </w:rPr>
              <w:t>Tregenza</w:t>
            </w:r>
          </w:p>
        </w:tc>
        <w:tc>
          <w:tcPr>
            <w:tcW w:w="1548" w:type="dxa"/>
            <w:tcBorders>
              <w:top w:val="single" w:sz="4" w:space="0" w:color="000000"/>
              <w:left w:val="single" w:sz="4" w:space="0" w:color="000000"/>
              <w:bottom w:val="single" w:sz="4" w:space="0" w:color="000000"/>
            </w:tcBorders>
            <w:shd w:val="clear" w:color="auto" w:fill="auto"/>
          </w:tcPr>
          <w:p w14:paraId="6E2C6FDD" w14:textId="77777777" w:rsidR="000D6C32" w:rsidRDefault="000D6C32">
            <w:pPr>
              <w:ind w:right="-1050"/>
              <w:rPr>
                <w:sz w:val="24"/>
              </w:rPr>
            </w:pPr>
            <w:r>
              <w:rPr>
                <w:sz w:val="24"/>
              </w:rPr>
              <w:t>dau</w:t>
            </w:r>
          </w:p>
        </w:tc>
        <w:tc>
          <w:tcPr>
            <w:tcW w:w="1276" w:type="dxa"/>
            <w:tcBorders>
              <w:top w:val="single" w:sz="4" w:space="0" w:color="000000"/>
              <w:left w:val="single" w:sz="4" w:space="0" w:color="000000"/>
              <w:bottom w:val="single" w:sz="4" w:space="0" w:color="000000"/>
            </w:tcBorders>
            <w:shd w:val="clear" w:color="auto" w:fill="auto"/>
          </w:tcPr>
          <w:p w14:paraId="39CC5AEF" w14:textId="77777777" w:rsidR="000D6C32" w:rsidRDefault="000D6C32">
            <w:pPr>
              <w:ind w:right="-1050"/>
              <w:rPr>
                <w:sz w:val="24"/>
              </w:rPr>
            </w:pPr>
            <w:r>
              <w:rPr>
                <w:sz w:val="24"/>
              </w:rPr>
              <w:t>unmarried</w:t>
            </w:r>
          </w:p>
        </w:tc>
        <w:tc>
          <w:tcPr>
            <w:tcW w:w="567" w:type="dxa"/>
            <w:tcBorders>
              <w:top w:val="single" w:sz="4" w:space="0" w:color="000000"/>
              <w:left w:val="single" w:sz="4" w:space="0" w:color="000000"/>
              <w:bottom w:val="single" w:sz="4" w:space="0" w:color="000000"/>
            </w:tcBorders>
            <w:shd w:val="clear" w:color="auto" w:fill="auto"/>
          </w:tcPr>
          <w:p w14:paraId="6FC96128" w14:textId="77777777" w:rsidR="000D6C32" w:rsidRDefault="000D6C32">
            <w:pPr>
              <w:ind w:right="-1050"/>
              <w:rPr>
                <w:sz w:val="24"/>
              </w:rPr>
            </w:pPr>
            <w:r>
              <w:rPr>
                <w:sz w:val="24"/>
              </w:rPr>
              <w:t>15</w:t>
            </w:r>
          </w:p>
        </w:tc>
        <w:tc>
          <w:tcPr>
            <w:tcW w:w="2279" w:type="dxa"/>
            <w:tcBorders>
              <w:top w:val="single" w:sz="4" w:space="0" w:color="000000"/>
              <w:left w:val="single" w:sz="4" w:space="0" w:color="000000"/>
              <w:bottom w:val="single" w:sz="4" w:space="0" w:color="000000"/>
              <w:right w:val="single" w:sz="4" w:space="0" w:color="auto"/>
            </w:tcBorders>
            <w:shd w:val="clear" w:color="auto" w:fill="auto"/>
          </w:tcPr>
          <w:p w14:paraId="1BA12FAC" w14:textId="77777777" w:rsidR="000D6C32" w:rsidRDefault="000D6C32">
            <w:pPr>
              <w:snapToGrid w:val="0"/>
              <w:ind w:right="-1050"/>
              <w:rPr>
                <w:sz w:val="24"/>
              </w:rPr>
            </w:pP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11AEA1F1" w14:textId="77777777" w:rsidR="000D6C32" w:rsidRDefault="000D6C32">
            <w:pPr>
              <w:ind w:right="-1050"/>
            </w:pPr>
            <w:r>
              <w:rPr>
                <w:sz w:val="24"/>
              </w:rPr>
              <w:t>St Mewan</w:t>
            </w:r>
          </w:p>
        </w:tc>
      </w:tr>
      <w:tr w:rsidR="00277FF2" w14:paraId="34999E10" w14:textId="77777777" w:rsidTr="00EA57F6">
        <w:tc>
          <w:tcPr>
            <w:tcW w:w="1614" w:type="dxa"/>
            <w:tcBorders>
              <w:top w:val="single" w:sz="4" w:space="0" w:color="auto"/>
              <w:left w:val="single" w:sz="4" w:space="0" w:color="auto"/>
              <w:bottom w:val="single" w:sz="4" w:space="0" w:color="auto"/>
              <w:right w:val="single" w:sz="4" w:space="0" w:color="auto"/>
            </w:tcBorders>
            <w:shd w:val="clear" w:color="auto" w:fill="auto"/>
          </w:tcPr>
          <w:p w14:paraId="2C80A969" w14:textId="77777777" w:rsidR="000D6C32" w:rsidRDefault="000D6C32">
            <w:pPr>
              <w:ind w:right="-1050"/>
              <w:rPr>
                <w:sz w:val="24"/>
              </w:rPr>
            </w:pPr>
            <w:r>
              <w:rPr>
                <w:sz w:val="24"/>
              </w:rPr>
              <w:t>JAMES</w:t>
            </w:r>
          </w:p>
        </w:tc>
        <w:tc>
          <w:tcPr>
            <w:tcW w:w="1559" w:type="dxa"/>
            <w:tcBorders>
              <w:left w:val="single" w:sz="4" w:space="0" w:color="auto"/>
              <w:bottom w:val="single" w:sz="4" w:space="0" w:color="auto"/>
              <w:right w:val="single" w:sz="4" w:space="0" w:color="auto"/>
            </w:tcBorders>
            <w:shd w:val="clear" w:color="auto" w:fill="auto"/>
          </w:tcPr>
          <w:p w14:paraId="5EEFE541" w14:textId="77777777" w:rsidR="000D6C32" w:rsidRDefault="000D6C32">
            <w:pPr>
              <w:ind w:right="-1050"/>
              <w:rPr>
                <w:sz w:val="24"/>
              </w:rPr>
            </w:pPr>
            <w:r>
              <w:rPr>
                <w:sz w:val="24"/>
              </w:rPr>
              <w:t>Tregenza</w:t>
            </w:r>
          </w:p>
        </w:tc>
        <w:tc>
          <w:tcPr>
            <w:tcW w:w="1548" w:type="dxa"/>
            <w:tcBorders>
              <w:left w:val="single" w:sz="4" w:space="0" w:color="auto"/>
              <w:bottom w:val="single" w:sz="4" w:space="0" w:color="auto"/>
              <w:right w:val="single" w:sz="4" w:space="0" w:color="auto"/>
            </w:tcBorders>
            <w:shd w:val="clear" w:color="auto" w:fill="auto"/>
          </w:tcPr>
          <w:p w14:paraId="343ACCB9" w14:textId="77777777" w:rsidR="000D6C32" w:rsidRDefault="000D6C32">
            <w:pPr>
              <w:ind w:right="-1050"/>
              <w:rPr>
                <w:sz w:val="24"/>
              </w:rPr>
            </w:pPr>
            <w:r>
              <w:rPr>
                <w:sz w:val="24"/>
              </w:rPr>
              <w:t>g-son</w:t>
            </w:r>
          </w:p>
        </w:tc>
        <w:tc>
          <w:tcPr>
            <w:tcW w:w="1276" w:type="dxa"/>
            <w:tcBorders>
              <w:left w:val="single" w:sz="4" w:space="0" w:color="auto"/>
              <w:bottom w:val="single" w:sz="4" w:space="0" w:color="auto"/>
              <w:right w:val="single" w:sz="4" w:space="0" w:color="auto"/>
            </w:tcBorders>
            <w:shd w:val="clear" w:color="auto" w:fill="auto"/>
          </w:tcPr>
          <w:p w14:paraId="4ECCB471"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1E3327B9" w14:textId="77777777" w:rsidR="000D6C32" w:rsidRDefault="000D6C32">
            <w:pPr>
              <w:ind w:right="-1050"/>
              <w:rPr>
                <w:sz w:val="24"/>
              </w:rPr>
            </w:pPr>
            <w:r>
              <w:rPr>
                <w:sz w:val="24"/>
              </w:rPr>
              <w:t xml:space="preserve">  2</w:t>
            </w:r>
          </w:p>
        </w:tc>
        <w:tc>
          <w:tcPr>
            <w:tcW w:w="2279" w:type="dxa"/>
            <w:tcBorders>
              <w:left w:val="single" w:sz="4" w:space="0" w:color="auto"/>
              <w:bottom w:val="single" w:sz="4" w:space="0" w:color="auto"/>
              <w:right w:val="single" w:sz="4" w:space="0" w:color="auto"/>
            </w:tcBorders>
            <w:shd w:val="clear" w:color="auto" w:fill="auto"/>
          </w:tcPr>
          <w:p w14:paraId="2B87A16D" w14:textId="77777777" w:rsidR="000D6C32" w:rsidRDefault="000D6C32">
            <w:pPr>
              <w:snapToGrid w:val="0"/>
              <w:ind w:right="-1050"/>
              <w:rPr>
                <w:sz w:val="24"/>
              </w:rPr>
            </w:pPr>
          </w:p>
        </w:tc>
        <w:tc>
          <w:tcPr>
            <w:tcW w:w="1732" w:type="dxa"/>
            <w:tcBorders>
              <w:top w:val="single" w:sz="4" w:space="0" w:color="auto"/>
              <w:left w:val="single" w:sz="4" w:space="0" w:color="auto"/>
              <w:bottom w:val="single" w:sz="4" w:space="0" w:color="auto"/>
              <w:right w:val="single" w:sz="4" w:space="0" w:color="auto"/>
            </w:tcBorders>
            <w:shd w:val="clear" w:color="auto" w:fill="auto"/>
          </w:tcPr>
          <w:p w14:paraId="0D489570" w14:textId="77777777" w:rsidR="000D6C32" w:rsidRDefault="000D6C32">
            <w:pPr>
              <w:ind w:right="-1050"/>
            </w:pPr>
            <w:r>
              <w:rPr>
                <w:sz w:val="24"/>
              </w:rPr>
              <w:t>Lanivet</w:t>
            </w:r>
          </w:p>
        </w:tc>
      </w:tr>
    </w:tbl>
    <w:p w14:paraId="0451A462" w14:textId="77777777" w:rsidR="000D6C32" w:rsidRDefault="000D6C32">
      <w:pPr>
        <w:ind w:right="-1050"/>
        <w:rPr>
          <w:sz w:val="24"/>
        </w:rPr>
      </w:pPr>
    </w:p>
    <w:p w14:paraId="4B1BEB8A" w14:textId="13E725BD"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0927DFDB" w14:textId="71205197" w:rsidR="000D6C32" w:rsidRDefault="000D6C32">
      <w:pPr>
        <w:ind w:right="-1050"/>
        <w:rPr>
          <w:sz w:val="24"/>
        </w:rPr>
      </w:pPr>
      <w:r>
        <w:rPr>
          <w:b/>
          <w:sz w:val="24"/>
        </w:rPr>
        <w:t>part A (continued</w:t>
      </w:r>
      <w:r w:rsidR="00ED4FF2">
        <w:rPr>
          <w:b/>
          <w:sz w:val="24"/>
        </w:rPr>
        <w:t>)</w:t>
      </w:r>
    </w:p>
    <w:p w14:paraId="59C39C6A" w14:textId="77777777" w:rsidR="000D6C32" w:rsidRDefault="000D6C32">
      <w:pPr>
        <w:ind w:right="-1050"/>
        <w:rPr>
          <w:sz w:val="24"/>
        </w:rPr>
      </w:pPr>
    </w:p>
    <w:p w14:paraId="40546FC4" w14:textId="77777777" w:rsidR="000D6C32" w:rsidRDefault="000D6C32">
      <w:pPr>
        <w:ind w:left="720" w:right="-1050"/>
        <w:rPr>
          <w:sz w:val="24"/>
        </w:rPr>
      </w:pPr>
      <w:r>
        <w:rPr>
          <w:sz w:val="24"/>
        </w:rPr>
        <w:t xml:space="preserve">1891 census 7 Observatory Avenue Kensington London RG12/20 folio 79 page 30 from </w:t>
      </w:r>
      <w:hyperlink r:id="rId1239" w:history="1">
        <w:r>
          <w:rPr>
            <w:rStyle w:val="Hyperlink"/>
            <w:sz w:val="24"/>
          </w:rPr>
          <w:t>www.findmypast.co.uk</w:t>
        </w:r>
      </w:hyperlink>
      <w:r>
        <w:rPr>
          <w:sz w:val="24"/>
        </w:rPr>
        <w:t xml:space="preserve"> </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134"/>
        <w:gridCol w:w="992"/>
        <w:gridCol w:w="709"/>
        <w:gridCol w:w="2126"/>
        <w:gridCol w:w="3019"/>
      </w:tblGrid>
      <w:tr w:rsidR="00277FF2" w14:paraId="0B37F0DF" w14:textId="77777777" w:rsidTr="00EA57F6">
        <w:tc>
          <w:tcPr>
            <w:tcW w:w="1559" w:type="dxa"/>
            <w:shd w:val="clear" w:color="auto" w:fill="auto"/>
          </w:tcPr>
          <w:p w14:paraId="02508334" w14:textId="77777777" w:rsidR="000D6C32" w:rsidRDefault="000D6C32">
            <w:pPr>
              <w:ind w:right="-1050"/>
              <w:rPr>
                <w:sz w:val="24"/>
              </w:rPr>
            </w:pPr>
            <w:r>
              <w:rPr>
                <w:sz w:val="24"/>
              </w:rPr>
              <w:t>Mary</w:t>
            </w:r>
          </w:p>
        </w:tc>
        <w:tc>
          <w:tcPr>
            <w:tcW w:w="1418" w:type="dxa"/>
            <w:shd w:val="clear" w:color="auto" w:fill="auto"/>
          </w:tcPr>
          <w:p w14:paraId="65C622ED" w14:textId="77777777" w:rsidR="000D6C32" w:rsidRDefault="000D6C32">
            <w:pPr>
              <w:ind w:right="-1050"/>
              <w:rPr>
                <w:sz w:val="24"/>
              </w:rPr>
            </w:pPr>
            <w:r>
              <w:rPr>
                <w:sz w:val="24"/>
              </w:rPr>
              <w:t>Gordan</w:t>
            </w:r>
          </w:p>
        </w:tc>
        <w:tc>
          <w:tcPr>
            <w:tcW w:w="1134" w:type="dxa"/>
            <w:shd w:val="clear" w:color="auto" w:fill="auto"/>
          </w:tcPr>
          <w:p w14:paraId="7D36D169" w14:textId="77777777" w:rsidR="000D6C32" w:rsidRDefault="000D6C32">
            <w:pPr>
              <w:ind w:right="-1050"/>
              <w:rPr>
                <w:sz w:val="24"/>
              </w:rPr>
            </w:pPr>
            <w:r>
              <w:rPr>
                <w:sz w:val="24"/>
              </w:rPr>
              <w:t>servant</w:t>
            </w:r>
          </w:p>
        </w:tc>
        <w:tc>
          <w:tcPr>
            <w:tcW w:w="992" w:type="dxa"/>
            <w:shd w:val="clear" w:color="auto" w:fill="auto"/>
          </w:tcPr>
          <w:p w14:paraId="3B0CAEE4" w14:textId="77777777" w:rsidR="000D6C32" w:rsidRDefault="000D6C32">
            <w:pPr>
              <w:ind w:right="-1050"/>
              <w:rPr>
                <w:sz w:val="24"/>
              </w:rPr>
            </w:pPr>
            <w:r>
              <w:rPr>
                <w:sz w:val="24"/>
              </w:rPr>
              <w:t>single</w:t>
            </w:r>
          </w:p>
        </w:tc>
        <w:tc>
          <w:tcPr>
            <w:tcW w:w="709" w:type="dxa"/>
            <w:shd w:val="clear" w:color="auto" w:fill="auto"/>
          </w:tcPr>
          <w:p w14:paraId="709E4382" w14:textId="77777777" w:rsidR="000D6C32" w:rsidRDefault="000D6C32">
            <w:pPr>
              <w:ind w:right="-1050"/>
              <w:rPr>
                <w:sz w:val="24"/>
              </w:rPr>
            </w:pPr>
            <w:r>
              <w:rPr>
                <w:sz w:val="24"/>
              </w:rPr>
              <w:t>36</w:t>
            </w:r>
          </w:p>
        </w:tc>
        <w:tc>
          <w:tcPr>
            <w:tcW w:w="2126" w:type="dxa"/>
            <w:shd w:val="clear" w:color="auto" w:fill="auto"/>
          </w:tcPr>
          <w:p w14:paraId="0290B489" w14:textId="77777777" w:rsidR="000D6C32" w:rsidRDefault="000D6C32">
            <w:pPr>
              <w:ind w:right="-1050"/>
              <w:rPr>
                <w:sz w:val="24"/>
              </w:rPr>
            </w:pPr>
            <w:r>
              <w:rPr>
                <w:sz w:val="24"/>
              </w:rPr>
              <w:t>domestic servant</w:t>
            </w:r>
          </w:p>
        </w:tc>
        <w:tc>
          <w:tcPr>
            <w:tcW w:w="3019" w:type="dxa"/>
            <w:shd w:val="clear" w:color="auto" w:fill="auto"/>
          </w:tcPr>
          <w:p w14:paraId="046AAB3D" w14:textId="77777777" w:rsidR="000D6C32" w:rsidRDefault="000D6C32">
            <w:pPr>
              <w:ind w:right="-1050"/>
            </w:pPr>
            <w:r>
              <w:rPr>
                <w:sz w:val="24"/>
              </w:rPr>
              <w:t>Tavistock Devonshire</w:t>
            </w:r>
          </w:p>
        </w:tc>
      </w:tr>
      <w:tr w:rsidR="00277FF2" w14:paraId="08236BAC" w14:textId="77777777" w:rsidTr="00EA57F6">
        <w:tc>
          <w:tcPr>
            <w:tcW w:w="1559" w:type="dxa"/>
            <w:shd w:val="clear" w:color="auto" w:fill="auto"/>
          </w:tcPr>
          <w:p w14:paraId="7C205DD6" w14:textId="77777777" w:rsidR="000D6C32" w:rsidRDefault="000D6C32">
            <w:pPr>
              <w:ind w:right="-1050"/>
              <w:rPr>
                <w:sz w:val="24"/>
              </w:rPr>
            </w:pPr>
            <w:r>
              <w:rPr>
                <w:sz w:val="24"/>
              </w:rPr>
              <w:t>ANN</w:t>
            </w:r>
          </w:p>
        </w:tc>
        <w:tc>
          <w:tcPr>
            <w:tcW w:w="1418" w:type="dxa"/>
            <w:shd w:val="clear" w:color="auto" w:fill="auto"/>
          </w:tcPr>
          <w:p w14:paraId="00BCCC97" w14:textId="77777777" w:rsidR="000D6C32" w:rsidRDefault="000D6C32">
            <w:pPr>
              <w:ind w:right="-1050"/>
              <w:rPr>
                <w:sz w:val="24"/>
              </w:rPr>
            </w:pPr>
            <w:r>
              <w:rPr>
                <w:sz w:val="24"/>
              </w:rPr>
              <w:t>Tregenza</w:t>
            </w:r>
          </w:p>
        </w:tc>
        <w:tc>
          <w:tcPr>
            <w:tcW w:w="1134" w:type="dxa"/>
            <w:shd w:val="clear" w:color="auto" w:fill="auto"/>
          </w:tcPr>
          <w:p w14:paraId="66017460" w14:textId="77777777" w:rsidR="000D6C32" w:rsidRDefault="000D6C32">
            <w:pPr>
              <w:ind w:right="-1050"/>
              <w:rPr>
                <w:sz w:val="24"/>
              </w:rPr>
            </w:pPr>
            <w:r>
              <w:rPr>
                <w:sz w:val="24"/>
              </w:rPr>
              <w:t>servant</w:t>
            </w:r>
          </w:p>
        </w:tc>
        <w:tc>
          <w:tcPr>
            <w:tcW w:w="992" w:type="dxa"/>
            <w:shd w:val="clear" w:color="auto" w:fill="auto"/>
          </w:tcPr>
          <w:p w14:paraId="60DA7791" w14:textId="77777777" w:rsidR="000D6C32" w:rsidRDefault="000D6C32">
            <w:pPr>
              <w:ind w:right="-1050"/>
              <w:rPr>
                <w:sz w:val="24"/>
              </w:rPr>
            </w:pPr>
            <w:r>
              <w:rPr>
                <w:sz w:val="24"/>
              </w:rPr>
              <w:t>single</w:t>
            </w:r>
          </w:p>
        </w:tc>
        <w:tc>
          <w:tcPr>
            <w:tcW w:w="709" w:type="dxa"/>
            <w:shd w:val="clear" w:color="auto" w:fill="auto"/>
          </w:tcPr>
          <w:p w14:paraId="3829E22C" w14:textId="77777777" w:rsidR="000D6C32" w:rsidRDefault="000D6C32">
            <w:pPr>
              <w:ind w:right="-1050"/>
              <w:rPr>
                <w:sz w:val="24"/>
              </w:rPr>
            </w:pPr>
            <w:r>
              <w:rPr>
                <w:sz w:val="24"/>
              </w:rPr>
              <w:t>21</w:t>
            </w:r>
          </w:p>
        </w:tc>
        <w:tc>
          <w:tcPr>
            <w:tcW w:w="2126" w:type="dxa"/>
            <w:shd w:val="clear" w:color="auto" w:fill="auto"/>
          </w:tcPr>
          <w:p w14:paraId="39D68C6C" w14:textId="77777777" w:rsidR="000D6C32" w:rsidRDefault="000D6C32">
            <w:pPr>
              <w:ind w:right="-1050"/>
              <w:rPr>
                <w:sz w:val="24"/>
              </w:rPr>
            </w:pPr>
            <w:r>
              <w:rPr>
                <w:sz w:val="24"/>
              </w:rPr>
              <w:t>domestic servant</w:t>
            </w:r>
          </w:p>
        </w:tc>
        <w:tc>
          <w:tcPr>
            <w:tcW w:w="3019" w:type="dxa"/>
            <w:shd w:val="clear" w:color="auto" w:fill="auto"/>
          </w:tcPr>
          <w:p w14:paraId="76D5EE49" w14:textId="024ED07B" w:rsidR="000D6C32" w:rsidRDefault="000D6C32">
            <w:pPr>
              <w:ind w:right="-1050"/>
            </w:pPr>
            <w:r>
              <w:rPr>
                <w:sz w:val="24"/>
              </w:rPr>
              <w:t xml:space="preserve">St Ive </w:t>
            </w:r>
            <w:r w:rsidR="00F2436E">
              <w:rPr>
                <w:sz w:val="24"/>
              </w:rPr>
              <w:t xml:space="preserve">(Liskeard) </w:t>
            </w:r>
            <w:r>
              <w:rPr>
                <w:sz w:val="24"/>
              </w:rPr>
              <w:t>Cornwall</w:t>
            </w:r>
          </w:p>
        </w:tc>
      </w:tr>
      <w:tr w:rsidR="00277FF2" w14:paraId="1B4E625B" w14:textId="77777777" w:rsidTr="00EA57F6">
        <w:tc>
          <w:tcPr>
            <w:tcW w:w="1559" w:type="dxa"/>
            <w:shd w:val="clear" w:color="auto" w:fill="auto"/>
          </w:tcPr>
          <w:p w14:paraId="51E6506B" w14:textId="77777777" w:rsidR="000D6C32" w:rsidRDefault="000D6C32">
            <w:pPr>
              <w:ind w:right="-1050"/>
              <w:rPr>
                <w:sz w:val="24"/>
              </w:rPr>
            </w:pPr>
            <w:r>
              <w:rPr>
                <w:sz w:val="24"/>
              </w:rPr>
              <w:t>Bessie</w:t>
            </w:r>
          </w:p>
        </w:tc>
        <w:tc>
          <w:tcPr>
            <w:tcW w:w="1418" w:type="dxa"/>
            <w:shd w:val="clear" w:color="auto" w:fill="auto"/>
          </w:tcPr>
          <w:p w14:paraId="0BA7F5C9" w14:textId="77777777" w:rsidR="000D6C32" w:rsidRDefault="000D6C32">
            <w:pPr>
              <w:ind w:right="-1050"/>
              <w:rPr>
                <w:sz w:val="24"/>
              </w:rPr>
            </w:pPr>
            <w:r>
              <w:rPr>
                <w:sz w:val="24"/>
              </w:rPr>
              <w:t>Bartlett</w:t>
            </w:r>
          </w:p>
        </w:tc>
        <w:tc>
          <w:tcPr>
            <w:tcW w:w="1134" w:type="dxa"/>
            <w:shd w:val="clear" w:color="auto" w:fill="auto"/>
          </w:tcPr>
          <w:p w14:paraId="458CDC7D" w14:textId="77777777" w:rsidR="000D6C32" w:rsidRDefault="000D6C32">
            <w:pPr>
              <w:ind w:right="-1050"/>
              <w:rPr>
                <w:sz w:val="24"/>
              </w:rPr>
            </w:pPr>
            <w:r>
              <w:rPr>
                <w:sz w:val="24"/>
              </w:rPr>
              <w:t>servant</w:t>
            </w:r>
          </w:p>
        </w:tc>
        <w:tc>
          <w:tcPr>
            <w:tcW w:w="992" w:type="dxa"/>
            <w:shd w:val="clear" w:color="auto" w:fill="auto"/>
          </w:tcPr>
          <w:p w14:paraId="47F3714A" w14:textId="77777777" w:rsidR="000D6C32" w:rsidRDefault="000D6C32">
            <w:pPr>
              <w:ind w:right="-1050"/>
              <w:rPr>
                <w:sz w:val="24"/>
              </w:rPr>
            </w:pPr>
            <w:r>
              <w:rPr>
                <w:sz w:val="24"/>
              </w:rPr>
              <w:t>single</w:t>
            </w:r>
          </w:p>
        </w:tc>
        <w:tc>
          <w:tcPr>
            <w:tcW w:w="709" w:type="dxa"/>
            <w:shd w:val="clear" w:color="auto" w:fill="auto"/>
          </w:tcPr>
          <w:p w14:paraId="614E0177" w14:textId="77777777" w:rsidR="000D6C32" w:rsidRDefault="000D6C32">
            <w:pPr>
              <w:ind w:right="-1050"/>
              <w:rPr>
                <w:sz w:val="24"/>
              </w:rPr>
            </w:pPr>
            <w:r>
              <w:rPr>
                <w:sz w:val="24"/>
              </w:rPr>
              <w:t>22</w:t>
            </w:r>
          </w:p>
        </w:tc>
        <w:tc>
          <w:tcPr>
            <w:tcW w:w="2126" w:type="dxa"/>
            <w:shd w:val="clear" w:color="auto" w:fill="auto"/>
          </w:tcPr>
          <w:p w14:paraId="089B2D6B" w14:textId="77777777" w:rsidR="000D6C32" w:rsidRDefault="000D6C32">
            <w:pPr>
              <w:ind w:right="-1050"/>
              <w:rPr>
                <w:sz w:val="24"/>
              </w:rPr>
            </w:pPr>
            <w:r>
              <w:rPr>
                <w:sz w:val="24"/>
              </w:rPr>
              <w:t>domestic servant</w:t>
            </w:r>
          </w:p>
        </w:tc>
        <w:tc>
          <w:tcPr>
            <w:tcW w:w="3019" w:type="dxa"/>
            <w:shd w:val="clear" w:color="auto" w:fill="auto"/>
          </w:tcPr>
          <w:p w14:paraId="442A06A9" w14:textId="77777777" w:rsidR="000D6C32" w:rsidRDefault="000D6C32">
            <w:pPr>
              <w:ind w:right="-1050"/>
            </w:pPr>
            <w:r>
              <w:rPr>
                <w:sz w:val="24"/>
              </w:rPr>
              <w:t>Fonthill Gifford Wiltshire</w:t>
            </w:r>
          </w:p>
        </w:tc>
      </w:tr>
    </w:tbl>
    <w:p w14:paraId="291FF22F" w14:textId="77777777" w:rsidR="000D6C32" w:rsidRDefault="000D6C32">
      <w:pPr>
        <w:ind w:right="-1050"/>
        <w:rPr>
          <w:sz w:val="24"/>
        </w:rPr>
      </w:pPr>
    </w:p>
    <w:p w14:paraId="499AC699" w14:textId="10EECEBE" w:rsidR="000D6C32" w:rsidRDefault="000D6C32">
      <w:pPr>
        <w:ind w:right="-1050"/>
        <w:rPr>
          <w:sz w:val="24"/>
        </w:rPr>
      </w:pPr>
      <w:r>
        <w:rPr>
          <w:sz w:val="24"/>
        </w:rPr>
        <w:t xml:space="preserve">1871 census St Ive </w:t>
      </w:r>
      <w:r w:rsidR="00F2436E">
        <w:rPr>
          <w:sz w:val="24"/>
        </w:rPr>
        <w:t xml:space="preserve">(St Ive and Pensilva Liskeard) </w:t>
      </w:r>
      <w:r>
        <w:rPr>
          <w:sz w:val="24"/>
        </w:rPr>
        <w:t xml:space="preserve">folio district 5 schedule 037 from </w:t>
      </w:r>
      <w:hyperlink r:id="rId1240" w:history="1">
        <w:r>
          <w:rPr>
            <w:rStyle w:val="Hyperlink"/>
            <w:sz w:val="24"/>
          </w:rPr>
          <w:t>www.freecen.org.uk</w:t>
        </w:r>
      </w:hyperlink>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276"/>
        <w:gridCol w:w="1134"/>
        <w:gridCol w:w="1134"/>
        <w:gridCol w:w="567"/>
        <w:gridCol w:w="992"/>
        <w:gridCol w:w="2310"/>
      </w:tblGrid>
      <w:tr w:rsidR="00277FF2" w14:paraId="0C0EB208" w14:textId="77777777" w:rsidTr="00EA57F6">
        <w:tc>
          <w:tcPr>
            <w:tcW w:w="1417" w:type="dxa"/>
            <w:shd w:val="clear" w:color="auto" w:fill="auto"/>
          </w:tcPr>
          <w:p w14:paraId="51C1A709" w14:textId="77777777" w:rsidR="000D6C32" w:rsidRDefault="000D6C32">
            <w:pPr>
              <w:ind w:right="-1050"/>
              <w:rPr>
                <w:sz w:val="24"/>
              </w:rPr>
            </w:pPr>
            <w:r>
              <w:rPr>
                <w:sz w:val="24"/>
              </w:rPr>
              <w:t>FANNY</w:t>
            </w:r>
          </w:p>
        </w:tc>
        <w:tc>
          <w:tcPr>
            <w:tcW w:w="1276" w:type="dxa"/>
            <w:shd w:val="clear" w:color="auto" w:fill="auto"/>
          </w:tcPr>
          <w:p w14:paraId="0D31DABD" w14:textId="77777777" w:rsidR="000D6C32" w:rsidRDefault="000D6C32">
            <w:pPr>
              <w:ind w:right="-1050"/>
              <w:rPr>
                <w:sz w:val="24"/>
              </w:rPr>
            </w:pPr>
            <w:r>
              <w:rPr>
                <w:sz w:val="24"/>
              </w:rPr>
              <w:t>Tregenza</w:t>
            </w:r>
          </w:p>
        </w:tc>
        <w:tc>
          <w:tcPr>
            <w:tcW w:w="1134" w:type="dxa"/>
            <w:shd w:val="clear" w:color="auto" w:fill="auto"/>
          </w:tcPr>
          <w:p w14:paraId="4CA14FAA" w14:textId="77777777" w:rsidR="000D6C32" w:rsidRDefault="000D6C32">
            <w:pPr>
              <w:ind w:right="-1050"/>
              <w:rPr>
                <w:sz w:val="24"/>
              </w:rPr>
            </w:pPr>
            <w:r>
              <w:rPr>
                <w:sz w:val="24"/>
              </w:rPr>
              <w:t>head</w:t>
            </w:r>
          </w:p>
        </w:tc>
        <w:tc>
          <w:tcPr>
            <w:tcW w:w="1134" w:type="dxa"/>
            <w:shd w:val="clear" w:color="auto" w:fill="auto"/>
          </w:tcPr>
          <w:p w14:paraId="6379FFC7" w14:textId="77777777" w:rsidR="000D6C32" w:rsidRDefault="000D6C32">
            <w:pPr>
              <w:ind w:right="-1050"/>
              <w:rPr>
                <w:sz w:val="24"/>
              </w:rPr>
            </w:pPr>
            <w:r>
              <w:rPr>
                <w:sz w:val="24"/>
              </w:rPr>
              <w:t>married</w:t>
            </w:r>
          </w:p>
        </w:tc>
        <w:tc>
          <w:tcPr>
            <w:tcW w:w="567" w:type="dxa"/>
            <w:shd w:val="clear" w:color="auto" w:fill="auto"/>
          </w:tcPr>
          <w:p w14:paraId="5A565905" w14:textId="77777777" w:rsidR="000D6C32" w:rsidRDefault="000D6C32">
            <w:pPr>
              <w:ind w:right="-1050"/>
              <w:rPr>
                <w:sz w:val="24"/>
              </w:rPr>
            </w:pPr>
            <w:r>
              <w:rPr>
                <w:sz w:val="24"/>
              </w:rPr>
              <w:t>53</w:t>
            </w:r>
          </w:p>
        </w:tc>
        <w:tc>
          <w:tcPr>
            <w:tcW w:w="992" w:type="dxa"/>
            <w:shd w:val="clear" w:color="auto" w:fill="auto"/>
          </w:tcPr>
          <w:p w14:paraId="3DA20BF4" w14:textId="77777777" w:rsidR="000D6C32" w:rsidRDefault="000D6C32">
            <w:pPr>
              <w:snapToGrid w:val="0"/>
              <w:ind w:right="-1050"/>
              <w:rPr>
                <w:sz w:val="24"/>
              </w:rPr>
            </w:pPr>
          </w:p>
        </w:tc>
        <w:tc>
          <w:tcPr>
            <w:tcW w:w="2310" w:type="dxa"/>
            <w:shd w:val="clear" w:color="auto" w:fill="auto"/>
          </w:tcPr>
          <w:p w14:paraId="0CB16224" w14:textId="77777777" w:rsidR="000D6C32" w:rsidRDefault="000D6C32">
            <w:pPr>
              <w:ind w:right="-1050"/>
            </w:pPr>
            <w:r>
              <w:rPr>
                <w:sz w:val="24"/>
              </w:rPr>
              <w:t>Amesbury Wiltshire</w:t>
            </w:r>
          </w:p>
        </w:tc>
      </w:tr>
      <w:tr w:rsidR="00277FF2" w14:paraId="04C49726" w14:textId="77777777" w:rsidTr="00EA57F6">
        <w:tc>
          <w:tcPr>
            <w:tcW w:w="1417" w:type="dxa"/>
            <w:shd w:val="clear" w:color="auto" w:fill="auto"/>
          </w:tcPr>
          <w:p w14:paraId="2AD0A42A" w14:textId="77777777" w:rsidR="000D6C32" w:rsidRDefault="000D6C32">
            <w:pPr>
              <w:ind w:right="-1050"/>
              <w:rPr>
                <w:sz w:val="24"/>
              </w:rPr>
            </w:pPr>
            <w:r>
              <w:rPr>
                <w:sz w:val="24"/>
              </w:rPr>
              <w:t>LOUISA</w:t>
            </w:r>
          </w:p>
        </w:tc>
        <w:tc>
          <w:tcPr>
            <w:tcW w:w="1276" w:type="dxa"/>
            <w:shd w:val="clear" w:color="auto" w:fill="auto"/>
          </w:tcPr>
          <w:p w14:paraId="2136AF22" w14:textId="77777777" w:rsidR="000D6C32" w:rsidRDefault="000D6C32">
            <w:pPr>
              <w:ind w:right="-1050"/>
              <w:rPr>
                <w:sz w:val="24"/>
              </w:rPr>
            </w:pPr>
            <w:r>
              <w:rPr>
                <w:sz w:val="24"/>
              </w:rPr>
              <w:t>Tregenza</w:t>
            </w:r>
          </w:p>
        </w:tc>
        <w:tc>
          <w:tcPr>
            <w:tcW w:w="1134" w:type="dxa"/>
            <w:shd w:val="clear" w:color="auto" w:fill="auto"/>
          </w:tcPr>
          <w:p w14:paraId="49E976F4" w14:textId="77777777" w:rsidR="000D6C32" w:rsidRDefault="000D6C32">
            <w:pPr>
              <w:ind w:right="-1050"/>
              <w:rPr>
                <w:sz w:val="24"/>
              </w:rPr>
            </w:pPr>
            <w:r>
              <w:rPr>
                <w:sz w:val="24"/>
              </w:rPr>
              <w:t>daughter</w:t>
            </w:r>
          </w:p>
        </w:tc>
        <w:tc>
          <w:tcPr>
            <w:tcW w:w="1134" w:type="dxa"/>
            <w:shd w:val="clear" w:color="auto" w:fill="auto"/>
          </w:tcPr>
          <w:p w14:paraId="1C85530C" w14:textId="77777777" w:rsidR="000D6C32" w:rsidRDefault="000D6C32">
            <w:pPr>
              <w:snapToGrid w:val="0"/>
              <w:ind w:right="-1050"/>
              <w:rPr>
                <w:sz w:val="24"/>
              </w:rPr>
            </w:pPr>
          </w:p>
        </w:tc>
        <w:tc>
          <w:tcPr>
            <w:tcW w:w="567" w:type="dxa"/>
            <w:shd w:val="clear" w:color="auto" w:fill="auto"/>
          </w:tcPr>
          <w:p w14:paraId="41CFB61F" w14:textId="77777777" w:rsidR="000D6C32" w:rsidRDefault="000D6C32">
            <w:pPr>
              <w:ind w:right="-1050"/>
              <w:rPr>
                <w:sz w:val="24"/>
              </w:rPr>
            </w:pPr>
            <w:r>
              <w:rPr>
                <w:sz w:val="24"/>
              </w:rPr>
              <w:t>13</w:t>
            </w:r>
          </w:p>
        </w:tc>
        <w:tc>
          <w:tcPr>
            <w:tcW w:w="992" w:type="dxa"/>
            <w:shd w:val="clear" w:color="auto" w:fill="auto"/>
          </w:tcPr>
          <w:p w14:paraId="588A9708" w14:textId="77777777" w:rsidR="000D6C32" w:rsidRDefault="000D6C32">
            <w:pPr>
              <w:ind w:right="-1050"/>
              <w:rPr>
                <w:sz w:val="24"/>
              </w:rPr>
            </w:pPr>
            <w:r>
              <w:rPr>
                <w:sz w:val="24"/>
              </w:rPr>
              <w:t>scholar</w:t>
            </w:r>
          </w:p>
        </w:tc>
        <w:tc>
          <w:tcPr>
            <w:tcW w:w="2310" w:type="dxa"/>
            <w:shd w:val="clear" w:color="auto" w:fill="auto"/>
          </w:tcPr>
          <w:p w14:paraId="57D0EA97" w14:textId="77777777" w:rsidR="000D6C32" w:rsidRDefault="000D6C32">
            <w:pPr>
              <w:ind w:right="-1050"/>
            </w:pPr>
            <w:r>
              <w:rPr>
                <w:sz w:val="24"/>
              </w:rPr>
              <w:t>Bodmin</w:t>
            </w:r>
          </w:p>
        </w:tc>
      </w:tr>
      <w:tr w:rsidR="00277FF2" w14:paraId="36CE3F01" w14:textId="77777777" w:rsidTr="00EA57F6">
        <w:tc>
          <w:tcPr>
            <w:tcW w:w="1417" w:type="dxa"/>
            <w:shd w:val="clear" w:color="auto" w:fill="auto"/>
          </w:tcPr>
          <w:p w14:paraId="04E73CB0" w14:textId="77777777" w:rsidR="000D6C32" w:rsidRDefault="000D6C32">
            <w:pPr>
              <w:ind w:right="-1050"/>
              <w:rPr>
                <w:sz w:val="24"/>
              </w:rPr>
            </w:pPr>
            <w:r>
              <w:rPr>
                <w:sz w:val="24"/>
              </w:rPr>
              <w:t>EMMA</w:t>
            </w:r>
          </w:p>
        </w:tc>
        <w:tc>
          <w:tcPr>
            <w:tcW w:w="1276" w:type="dxa"/>
            <w:shd w:val="clear" w:color="auto" w:fill="auto"/>
          </w:tcPr>
          <w:p w14:paraId="360FE209" w14:textId="77777777" w:rsidR="000D6C32" w:rsidRDefault="000D6C32">
            <w:pPr>
              <w:ind w:right="-1050"/>
              <w:rPr>
                <w:sz w:val="24"/>
              </w:rPr>
            </w:pPr>
            <w:r>
              <w:rPr>
                <w:sz w:val="24"/>
              </w:rPr>
              <w:t>Tregenza</w:t>
            </w:r>
          </w:p>
        </w:tc>
        <w:tc>
          <w:tcPr>
            <w:tcW w:w="1134" w:type="dxa"/>
            <w:shd w:val="clear" w:color="auto" w:fill="auto"/>
          </w:tcPr>
          <w:p w14:paraId="1A5F52A8" w14:textId="77777777" w:rsidR="000D6C32" w:rsidRDefault="000D6C32">
            <w:pPr>
              <w:ind w:right="-1050"/>
              <w:rPr>
                <w:sz w:val="24"/>
              </w:rPr>
            </w:pPr>
            <w:r>
              <w:rPr>
                <w:sz w:val="24"/>
              </w:rPr>
              <w:t>daughter</w:t>
            </w:r>
          </w:p>
        </w:tc>
        <w:tc>
          <w:tcPr>
            <w:tcW w:w="1134" w:type="dxa"/>
            <w:shd w:val="clear" w:color="auto" w:fill="auto"/>
          </w:tcPr>
          <w:p w14:paraId="55F2B346" w14:textId="77777777" w:rsidR="000D6C32" w:rsidRDefault="000D6C32">
            <w:pPr>
              <w:snapToGrid w:val="0"/>
              <w:ind w:right="-1050"/>
              <w:rPr>
                <w:sz w:val="24"/>
              </w:rPr>
            </w:pPr>
          </w:p>
        </w:tc>
        <w:tc>
          <w:tcPr>
            <w:tcW w:w="567" w:type="dxa"/>
            <w:shd w:val="clear" w:color="auto" w:fill="auto"/>
          </w:tcPr>
          <w:p w14:paraId="5AD45FC4" w14:textId="77777777" w:rsidR="000D6C32" w:rsidRDefault="000D6C32">
            <w:pPr>
              <w:ind w:right="-1050"/>
              <w:rPr>
                <w:sz w:val="24"/>
              </w:rPr>
            </w:pPr>
            <w:r>
              <w:rPr>
                <w:sz w:val="24"/>
              </w:rPr>
              <w:t>10</w:t>
            </w:r>
          </w:p>
        </w:tc>
        <w:tc>
          <w:tcPr>
            <w:tcW w:w="992" w:type="dxa"/>
            <w:shd w:val="clear" w:color="auto" w:fill="auto"/>
          </w:tcPr>
          <w:p w14:paraId="206ACC27" w14:textId="77777777" w:rsidR="000D6C32" w:rsidRDefault="000D6C32">
            <w:pPr>
              <w:ind w:right="-1050"/>
              <w:rPr>
                <w:sz w:val="24"/>
              </w:rPr>
            </w:pPr>
            <w:r>
              <w:rPr>
                <w:sz w:val="24"/>
              </w:rPr>
              <w:t>scholar</w:t>
            </w:r>
          </w:p>
        </w:tc>
        <w:tc>
          <w:tcPr>
            <w:tcW w:w="2310" w:type="dxa"/>
            <w:shd w:val="clear" w:color="auto" w:fill="auto"/>
          </w:tcPr>
          <w:p w14:paraId="3C26C7DD" w14:textId="77777777" w:rsidR="000D6C32" w:rsidRDefault="000D6C32">
            <w:pPr>
              <w:ind w:right="-1050"/>
            </w:pPr>
            <w:r>
              <w:rPr>
                <w:sz w:val="24"/>
              </w:rPr>
              <w:t>Bodmin</w:t>
            </w:r>
          </w:p>
        </w:tc>
      </w:tr>
      <w:tr w:rsidR="00277FF2" w14:paraId="68909CAB" w14:textId="77777777" w:rsidTr="00EA57F6">
        <w:tc>
          <w:tcPr>
            <w:tcW w:w="1417" w:type="dxa"/>
            <w:shd w:val="clear" w:color="auto" w:fill="auto"/>
          </w:tcPr>
          <w:p w14:paraId="2153DB69" w14:textId="77777777" w:rsidR="000D6C32" w:rsidRDefault="000D6C32">
            <w:pPr>
              <w:ind w:right="-1050"/>
              <w:rPr>
                <w:sz w:val="24"/>
              </w:rPr>
            </w:pPr>
            <w:r>
              <w:rPr>
                <w:sz w:val="24"/>
              </w:rPr>
              <w:t>ELIZ.</w:t>
            </w:r>
          </w:p>
        </w:tc>
        <w:tc>
          <w:tcPr>
            <w:tcW w:w="1276" w:type="dxa"/>
            <w:shd w:val="clear" w:color="auto" w:fill="auto"/>
          </w:tcPr>
          <w:p w14:paraId="29152104" w14:textId="77777777" w:rsidR="000D6C32" w:rsidRDefault="000D6C32">
            <w:pPr>
              <w:ind w:right="-1050"/>
              <w:rPr>
                <w:sz w:val="24"/>
              </w:rPr>
            </w:pPr>
            <w:r>
              <w:rPr>
                <w:sz w:val="24"/>
              </w:rPr>
              <w:t>Tregenza</w:t>
            </w:r>
          </w:p>
        </w:tc>
        <w:tc>
          <w:tcPr>
            <w:tcW w:w="1134" w:type="dxa"/>
            <w:shd w:val="clear" w:color="auto" w:fill="auto"/>
          </w:tcPr>
          <w:p w14:paraId="2AA05013" w14:textId="77777777" w:rsidR="000D6C32" w:rsidRDefault="000D6C32">
            <w:pPr>
              <w:ind w:right="-1050"/>
              <w:rPr>
                <w:sz w:val="24"/>
              </w:rPr>
            </w:pPr>
            <w:r>
              <w:rPr>
                <w:sz w:val="24"/>
              </w:rPr>
              <w:t>daughter</w:t>
            </w:r>
          </w:p>
        </w:tc>
        <w:tc>
          <w:tcPr>
            <w:tcW w:w="1134" w:type="dxa"/>
            <w:shd w:val="clear" w:color="auto" w:fill="auto"/>
          </w:tcPr>
          <w:p w14:paraId="632CB687" w14:textId="77777777" w:rsidR="000D6C32" w:rsidRDefault="000D6C32">
            <w:pPr>
              <w:snapToGrid w:val="0"/>
              <w:ind w:right="-1050"/>
              <w:rPr>
                <w:sz w:val="24"/>
              </w:rPr>
            </w:pPr>
          </w:p>
        </w:tc>
        <w:tc>
          <w:tcPr>
            <w:tcW w:w="567" w:type="dxa"/>
            <w:shd w:val="clear" w:color="auto" w:fill="auto"/>
          </w:tcPr>
          <w:p w14:paraId="456339C6" w14:textId="77777777" w:rsidR="000D6C32" w:rsidRDefault="000D6C32">
            <w:pPr>
              <w:ind w:right="-1050"/>
              <w:rPr>
                <w:sz w:val="24"/>
              </w:rPr>
            </w:pPr>
            <w:r>
              <w:rPr>
                <w:sz w:val="24"/>
              </w:rPr>
              <w:t xml:space="preserve">  8</w:t>
            </w:r>
          </w:p>
        </w:tc>
        <w:tc>
          <w:tcPr>
            <w:tcW w:w="992" w:type="dxa"/>
            <w:shd w:val="clear" w:color="auto" w:fill="auto"/>
          </w:tcPr>
          <w:p w14:paraId="0AAC4DE1" w14:textId="77777777" w:rsidR="000D6C32" w:rsidRDefault="000D6C32">
            <w:pPr>
              <w:ind w:right="-1050"/>
              <w:rPr>
                <w:sz w:val="24"/>
              </w:rPr>
            </w:pPr>
            <w:r>
              <w:rPr>
                <w:sz w:val="24"/>
              </w:rPr>
              <w:t>scholar</w:t>
            </w:r>
          </w:p>
        </w:tc>
        <w:tc>
          <w:tcPr>
            <w:tcW w:w="2310" w:type="dxa"/>
            <w:shd w:val="clear" w:color="auto" w:fill="auto"/>
          </w:tcPr>
          <w:p w14:paraId="0F346843" w14:textId="77777777" w:rsidR="000D6C32" w:rsidRDefault="000D6C32">
            <w:pPr>
              <w:ind w:right="-1050"/>
            </w:pPr>
            <w:r>
              <w:rPr>
                <w:sz w:val="24"/>
              </w:rPr>
              <w:t>Bodmin</w:t>
            </w:r>
          </w:p>
        </w:tc>
      </w:tr>
    </w:tbl>
    <w:p w14:paraId="0ED72D28" w14:textId="77777777" w:rsidR="000D6C32" w:rsidRDefault="000D6C32">
      <w:pPr>
        <w:ind w:left="3600" w:right="-1050"/>
        <w:rPr>
          <w:sz w:val="24"/>
        </w:rPr>
      </w:pPr>
      <w:r>
        <w:rPr>
          <w:sz w:val="24"/>
        </w:rPr>
        <w:t>JAMES is probably the son of LUCY-ANN and therefore a cousin</w:t>
      </w:r>
    </w:p>
    <w:p w14:paraId="6FEC139F" w14:textId="77777777" w:rsidR="000D6C32" w:rsidRDefault="000D6C32">
      <w:pPr>
        <w:ind w:right="-1050"/>
        <w:rPr>
          <w:sz w:val="24"/>
        </w:rPr>
      </w:pPr>
    </w:p>
    <w:p w14:paraId="4EB9AE86" w14:textId="5EE7DDA0" w:rsidR="000D6C32" w:rsidRDefault="000D6C32">
      <w:pPr>
        <w:ind w:right="-1050"/>
        <w:rPr>
          <w:sz w:val="24"/>
        </w:rPr>
      </w:pPr>
      <w:r>
        <w:rPr>
          <w:sz w:val="24"/>
        </w:rPr>
        <w:t xml:space="preserve">1841 census Halgavor Bodmin Trigg piece HO107/152/2 district 8 folio 7 page 7 from </w:t>
      </w:r>
      <w:hyperlink r:id="rId1241" w:history="1">
        <w:r>
          <w:rPr>
            <w:rStyle w:val="Hyperlink"/>
            <w:sz w:val="24"/>
          </w:rPr>
          <w:t>www.freecen.org.uk</w:t>
        </w:r>
      </w:hyperlink>
      <w:r>
        <w:rPr>
          <w:sz w:val="24"/>
        </w:rPr>
        <w:t xml:space="preserve"> (ages to the nearest 5 years</w:t>
      </w:r>
      <w:r w:rsidR="00ED4FF2">
        <w:rPr>
          <w:sz w:val="24"/>
        </w:rPr>
        <w:t>)</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1559"/>
        <w:gridCol w:w="567"/>
        <w:gridCol w:w="1690"/>
        <w:gridCol w:w="3018"/>
      </w:tblGrid>
      <w:tr w:rsidR="00277FF2" w14:paraId="33296360" w14:textId="77777777" w:rsidTr="00EA57F6">
        <w:tc>
          <w:tcPr>
            <w:tcW w:w="1996" w:type="dxa"/>
            <w:shd w:val="clear" w:color="auto" w:fill="auto"/>
          </w:tcPr>
          <w:p w14:paraId="44693CF2" w14:textId="77777777" w:rsidR="000D6C32" w:rsidRDefault="000D6C32">
            <w:pPr>
              <w:ind w:right="-1050"/>
              <w:rPr>
                <w:sz w:val="24"/>
              </w:rPr>
            </w:pPr>
            <w:r>
              <w:rPr>
                <w:sz w:val="24"/>
              </w:rPr>
              <w:t>JOSEPH</w:t>
            </w:r>
          </w:p>
        </w:tc>
        <w:tc>
          <w:tcPr>
            <w:tcW w:w="1559" w:type="dxa"/>
            <w:shd w:val="clear" w:color="auto" w:fill="auto"/>
          </w:tcPr>
          <w:p w14:paraId="1453E9D5" w14:textId="77777777" w:rsidR="000D6C32" w:rsidRDefault="000D6C32">
            <w:pPr>
              <w:ind w:right="-1050"/>
              <w:rPr>
                <w:sz w:val="24"/>
              </w:rPr>
            </w:pPr>
            <w:r>
              <w:rPr>
                <w:sz w:val="24"/>
              </w:rPr>
              <w:t>Tregenza</w:t>
            </w:r>
          </w:p>
        </w:tc>
        <w:tc>
          <w:tcPr>
            <w:tcW w:w="567" w:type="dxa"/>
            <w:shd w:val="clear" w:color="auto" w:fill="auto"/>
          </w:tcPr>
          <w:p w14:paraId="723E42A7" w14:textId="77777777" w:rsidR="000D6C32" w:rsidRDefault="000D6C32">
            <w:pPr>
              <w:ind w:right="-1050"/>
              <w:rPr>
                <w:sz w:val="24"/>
              </w:rPr>
            </w:pPr>
            <w:r>
              <w:rPr>
                <w:sz w:val="24"/>
              </w:rPr>
              <w:t>45</w:t>
            </w:r>
          </w:p>
        </w:tc>
        <w:tc>
          <w:tcPr>
            <w:tcW w:w="1690" w:type="dxa"/>
            <w:shd w:val="clear" w:color="auto" w:fill="auto"/>
          </w:tcPr>
          <w:p w14:paraId="598FFC4C" w14:textId="77777777" w:rsidR="000D6C32" w:rsidRDefault="000D6C32">
            <w:pPr>
              <w:ind w:right="-1050"/>
              <w:rPr>
                <w:sz w:val="24"/>
              </w:rPr>
            </w:pPr>
            <w:r>
              <w:rPr>
                <w:sz w:val="24"/>
              </w:rPr>
              <w:t>copper miner</w:t>
            </w:r>
          </w:p>
        </w:tc>
        <w:tc>
          <w:tcPr>
            <w:tcW w:w="3018" w:type="dxa"/>
            <w:shd w:val="clear" w:color="auto" w:fill="auto"/>
          </w:tcPr>
          <w:p w14:paraId="03CEE4BA" w14:textId="77777777" w:rsidR="000D6C32" w:rsidRDefault="000D6C32">
            <w:pPr>
              <w:ind w:right="-1050"/>
            </w:pPr>
            <w:r>
              <w:rPr>
                <w:sz w:val="24"/>
              </w:rPr>
              <w:t>Cornwall</w:t>
            </w:r>
          </w:p>
        </w:tc>
      </w:tr>
      <w:tr w:rsidR="00277FF2" w14:paraId="58DB10D9" w14:textId="77777777" w:rsidTr="00EA57F6">
        <w:tc>
          <w:tcPr>
            <w:tcW w:w="1996" w:type="dxa"/>
            <w:shd w:val="clear" w:color="auto" w:fill="auto"/>
          </w:tcPr>
          <w:p w14:paraId="55D62F5E" w14:textId="77777777" w:rsidR="000D6C32" w:rsidRDefault="000D6C32">
            <w:pPr>
              <w:ind w:right="-1050"/>
              <w:rPr>
                <w:sz w:val="24"/>
              </w:rPr>
            </w:pPr>
            <w:r>
              <w:rPr>
                <w:sz w:val="24"/>
              </w:rPr>
              <w:t>ANN</w:t>
            </w:r>
          </w:p>
        </w:tc>
        <w:tc>
          <w:tcPr>
            <w:tcW w:w="1559" w:type="dxa"/>
            <w:shd w:val="clear" w:color="auto" w:fill="auto"/>
          </w:tcPr>
          <w:p w14:paraId="14E40CA8" w14:textId="77777777" w:rsidR="000D6C32" w:rsidRDefault="000D6C32">
            <w:pPr>
              <w:ind w:right="-1050"/>
              <w:rPr>
                <w:sz w:val="24"/>
              </w:rPr>
            </w:pPr>
            <w:r>
              <w:rPr>
                <w:sz w:val="24"/>
              </w:rPr>
              <w:t>Tregenza</w:t>
            </w:r>
          </w:p>
        </w:tc>
        <w:tc>
          <w:tcPr>
            <w:tcW w:w="567" w:type="dxa"/>
            <w:shd w:val="clear" w:color="auto" w:fill="auto"/>
          </w:tcPr>
          <w:p w14:paraId="0BC644E7" w14:textId="77777777" w:rsidR="000D6C32" w:rsidRDefault="000D6C32">
            <w:pPr>
              <w:ind w:right="-1050"/>
              <w:rPr>
                <w:sz w:val="24"/>
              </w:rPr>
            </w:pPr>
            <w:r>
              <w:rPr>
                <w:sz w:val="24"/>
              </w:rPr>
              <w:t>45</w:t>
            </w:r>
          </w:p>
        </w:tc>
        <w:tc>
          <w:tcPr>
            <w:tcW w:w="1690" w:type="dxa"/>
            <w:shd w:val="clear" w:color="auto" w:fill="auto"/>
          </w:tcPr>
          <w:p w14:paraId="504E0A6A" w14:textId="77777777" w:rsidR="000D6C32" w:rsidRDefault="000D6C32">
            <w:pPr>
              <w:snapToGrid w:val="0"/>
              <w:ind w:right="-1050"/>
              <w:rPr>
                <w:sz w:val="24"/>
              </w:rPr>
            </w:pPr>
          </w:p>
        </w:tc>
        <w:tc>
          <w:tcPr>
            <w:tcW w:w="3018" w:type="dxa"/>
            <w:shd w:val="clear" w:color="auto" w:fill="auto"/>
          </w:tcPr>
          <w:p w14:paraId="5CF25CB2" w14:textId="77777777" w:rsidR="000D6C32" w:rsidRDefault="000D6C32">
            <w:pPr>
              <w:ind w:right="-1050"/>
            </w:pPr>
            <w:r>
              <w:rPr>
                <w:sz w:val="24"/>
              </w:rPr>
              <w:t>outside county</w:t>
            </w:r>
          </w:p>
        </w:tc>
      </w:tr>
      <w:tr w:rsidR="00277FF2" w14:paraId="3F168566" w14:textId="77777777" w:rsidTr="00EA57F6">
        <w:tc>
          <w:tcPr>
            <w:tcW w:w="1996" w:type="dxa"/>
            <w:shd w:val="clear" w:color="auto" w:fill="auto"/>
          </w:tcPr>
          <w:p w14:paraId="67223C28" w14:textId="77777777" w:rsidR="000D6C32" w:rsidRDefault="000D6C32">
            <w:pPr>
              <w:ind w:right="-1050"/>
              <w:rPr>
                <w:sz w:val="24"/>
              </w:rPr>
            </w:pPr>
            <w:r>
              <w:rPr>
                <w:sz w:val="24"/>
              </w:rPr>
              <w:t>ELIZABETH</w:t>
            </w:r>
          </w:p>
        </w:tc>
        <w:tc>
          <w:tcPr>
            <w:tcW w:w="1559" w:type="dxa"/>
            <w:shd w:val="clear" w:color="auto" w:fill="auto"/>
          </w:tcPr>
          <w:p w14:paraId="276AB6E1" w14:textId="77777777" w:rsidR="000D6C32" w:rsidRDefault="000D6C32">
            <w:pPr>
              <w:ind w:right="-1050"/>
              <w:rPr>
                <w:sz w:val="24"/>
              </w:rPr>
            </w:pPr>
            <w:r>
              <w:rPr>
                <w:sz w:val="24"/>
              </w:rPr>
              <w:t>Tregenza</w:t>
            </w:r>
          </w:p>
        </w:tc>
        <w:tc>
          <w:tcPr>
            <w:tcW w:w="567" w:type="dxa"/>
            <w:shd w:val="clear" w:color="auto" w:fill="auto"/>
          </w:tcPr>
          <w:p w14:paraId="43F6A23D" w14:textId="77777777" w:rsidR="000D6C32" w:rsidRDefault="000D6C32">
            <w:pPr>
              <w:ind w:right="-1050"/>
              <w:rPr>
                <w:sz w:val="24"/>
              </w:rPr>
            </w:pPr>
            <w:r>
              <w:rPr>
                <w:sz w:val="24"/>
              </w:rPr>
              <w:t>20</w:t>
            </w:r>
          </w:p>
        </w:tc>
        <w:tc>
          <w:tcPr>
            <w:tcW w:w="1690" w:type="dxa"/>
            <w:shd w:val="clear" w:color="auto" w:fill="auto"/>
          </w:tcPr>
          <w:p w14:paraId="67BAE975" w14:textId="77777777" w:rsidR="000D6C32" w:rsidRDefault="000D6C32">
            <w:pPr>
              <w:snapToGrid w:val="0"/>
              <w:ind w:right="-1050"/>
              <w:rPr>
                <w:sz w:val="24"/>
              </w:rPr>
            </w:pPr>
          </w:p>
        </w:tc>
        <w:tc>
          <w:tcPr>
            <w:tcW w:w="3018" w:type="dxa"/>
            <w:shd w:val="clear" w:color="auto" w:fill="auto"/>
          </w:tcPr>
          <w:p w14:paraId="089B0B8B" w14:textId="77777777" w:rsidR="000D6C32" w:rsidRDefault="000D6C32">
            <w:pPr>
              <w:ind w:right="-1050"/>
            </w:pPr>
            <w:r>
              <w:rPr>
                <w:sz w:val="24"/>
              </w:rPr>
              <w:t>Cornwall</w:t>
            </w:r>
          </w:p>
        </w:tc>
      </w:tr>
      <w:tr w:rsidR="00277FF2" w14:paraId="1559C352" w14:textId="77777777" w:rsidTr="00EA57F6">
        <w:tc>
          <w:tcPr>
            <w:tcW w:w="1996" w:type="dxa"/>
            <w:shd w:val="clear" w:color="auto" w:fill="auto"/>
          </w:tcPr>
          <w:p w14:paraId="5E0872D8" w14:textId="77777777" w:rsidR="000D6C32" w:rsidRDefault="000D6C32">
            <w:pPr>
              <w:ind w:right="-1050"/>
              <w:rPr>
                <w:sz w:val="24"/>
              </w:rPr>
            </w:pPr>
            <w:r>
              <w:rPr>
                <w:sz w:val="24"/>
              </w:rPr>
              <w:t>WILLIAMS</w:t>
            </w:r>
          </w:p>
        </w:tc>
        <w:tc>
          <w:tcPr>
            <w:tcW w:w="1559" w:type="dxa"/>
            <w:shd w:val="clear" w:color="auto" w:fill="auto"/>
          </w:tcPr>
          <w:p w14:paraId="052AABAD" w14:textId="77777777" w:rsidR="000D6C32" w:rsidRDefault="000D6C32">
            <w:pPr>
              <w:ind w:right="-1050"/>
              <w:rPr>
                <w:sz w:val="24"/>
              </w:rPr>
            </w:pPr>
            <w:r>
              <w:rPr>
                <w:sz w:val="24"/>
              </w:rPr>
              <w:t>Tregenza</w:t>
            </w:r>
          </w:p>
        </w:tc>
        <w:tc>
          <w:tcPr>
            <w:tcW w:w="567" w:type="dxa"/>
            <w:shd w:val="clear" w:color="auto" w:fill="auto"/>
          </w:tcPr>
          <w:p w14:paraId="5108D234" w14:textId="77777777" w:rsidR="000D6C32" w:rsidRDefault="000D6C32">
            <w:pPr>
              <w:ind w:right="-1050"/>
              <w:rPr>
                <w:sz w:val="24"/>
              </w:rPr>
            </w:pPr>
            <w:r>
              <w:rPr>
                <w:sz w:val="24"/>
              </w:rPr>
              <w:t>15</w:t>
            </w:r>
          </w:p>
        </w:tc>
        <w:tc>
          <w:tcPr>
            <w:tcW w:w="1690" w:type="dxa"/>
            <w:shd w:val="clear" w:color="auto" w:fill="auto"/>
          </w:tcPr>
          <w:p w14:paraId="5A75043C" w14:textId="77777777" w:rsidR="000D6C32" w:rsidRDefault="000D6C32">
            <w:pPr>
              <w:snapToGrid w:val="0"/>
              <w:ind w:right="-1050"/>
              <w:rPr>
                <w:sz w:val="24"/>
              </w:rPr>
            </w:pPr>
          </w:p>
        </w:tc>
        <w:tc>
          <w:tcPr>
            <w:tcW w:w="3018" w:type="dxa"/>
            <w:shd w:val="clear" w:color="auto" w:fill="auto"/>
          </w:tcPr>
          <w:p w14:paraId="5630487D" w14:textId="77777777" w:rsidR="000D6C32" w:rsidRDefault="000D6C32">
            <w:pPr>
              <w:ind w:right="-1050"/>
            </w:pPr>
            <w:r>
              <w:rPr>
                <w:sz w:val="24"/>
              </w:rPr>
              <w:t>Cornwall</w:t>
            </w:r>
          </w:p>
        </w:tc>
      </w:tr>
      <w:tr w:rsidR="00277FF2" w14:paraId="6F2B5001" w14:textId="77777777" w:rsidTr="00EA57F6">
        <w:tc>
          <w:tcPr>
            <w:tcW w:w="1996" w:type="dxa"/>
            <w:shd w:val="clear" w:color="auto" w:fill="auto"/>
          </w:tcPr>
          <w:p w14:paraId="2FA6E773" w14:textId="77777777" w:rsidR="000D6C32" w:rsidRDefault="000D6C32">
            <w:pPr>
              <w:ind w:right="-1050"/>
              <w:rPr>
                <w:sz w:val="24"/>
              </w:rPr>
            </w:pPr>
            <w:r>
              <w:rPr>
                <w:sz w:val="24"/>
              </w:rPr>
              <w:t>JOHN</w:t>
            </w:r>
          </w:p>
        </w:tc>
        <w:tc>
          <w:tcPr>
            <w:tcW w:w="1559" w:type="dxa"/>
            <w:shd w:val="clear" w:color="auto" w:fill="auto"/>
          </w:tcPr>
          <w:p w14:paraId="3109E545" w14:textId="77777777" w:rsidR="000D6C32" w:rsidRDefault="000D6C32">
            <w:pPr>
              <w:ind w:right="-1050"/>
              <w:rPr>
                <w:sz w:val="24"/>
              </w:rPr>
            </w:pPr>
            <w:r>
              <w:rPr>
                <w:sz w:val="24"/>
              </w:rPr>
              <w:t>Tregenza</w:t>
            </w:r>
          </w:p>
        </w:tc>
        <w:tc>
          <w:tcPr>
            <w:tcW w:w="567" w:type="dxa"/>
            <w:shd w:val="clear" w:color="auto" w:fill="auto"/>
          </w:tcPr>
          <w:p w14:paraId="63AD4E46" w14:textId="77777777" w:rsidR="000D6C32" w:rsidRDefault="000D6C32">
            <w:pPr>
              <w:ind w:right="-1050"/>
              <w:rPr>
                <w:sz w:val="24"/>
              </w:rPr>
            </w:pPr>
            <w:r>
              <w:rPr>
                <w:sz w:val="24"/>
              </w:rPr>
              <w:t>15</w:t>
            </w:r>
          </w:p>
        </w:tc>
        <w:tc>
          <w:tcPr>
            <w:tcW w:w="1690" w:type="dxa"/>
            <w:shd w:val="clear" w:color="auto" w:fill="auto"/>
          </w:tcPr>
          <w:p w14:paraId="0AA0B4D7" w14:textId="77777777" w:rsidR="000D6C32" w:rsidRDefault="000D6C32">
            <w:pPr>
              <w:snapToGrid w:val="0"/>
              <w:ind w:right="-1050"/>
              <w:rPr>
                <w:sz w:val="24"/>
              </w:rPr>
            </w:pPr>
          </w:p>
        </w:tc>
        <w:tc>
          <w:tcPr>
            <w:tcW w:w="3018" w:type="dxa"/>
            <w:shd w:val="clear" w:color="auto" w:fill="auto"/>
          </w:tcPr>
          <w:p w14:paraId="524654AD" w14:textId="77777777" w:rsidR="000D6C32" w:rsidRDefault="000D6C32">
            <w:pPr>
              <w:ind w:right="-1050"/>
            </w:pPr>
            <w:r>
              <w:rPr>
                <w:sz w:val="24"/>
              </w:rPr>
              <w:t>Cornwall</w:t>
            </w:r>
          </w:p>
        </w:tc>
      </w:tr>
      <w:tr w:rsidR="00277FF2" w14:paraId="6DDAC5F8" w14:textId="77777777" w:rsidTr="00EA57F6">
        <w:tc>
          <w:tcPr>
            <w:tcW w:w="1996" w:type="dxa"/>
            <w:shd w:val="clear" w:color="auto" w:fill="auto"/>
          </w:tcPr>
          <w:p w14:paraId="6BA92A6D" w14:textId="77777777" w:rsidR="000D6C32" w:rsidRDefault="000D6C32">
            <w:pPr>
              <w:ind w:right="-1050"/>
              <w:rPr>
                <w:sz w:val="24"/>
              </w:rPr>
            </w:pPr>
            <w:r>
              <w:rPr>
                <w:sz w:val="24"/>
              </w:rPr>
              <w:t>MARY.</w:t>
            </w:r>
          </w:p>
        </w:tc>
        <w:tc>
          <w:tcPr>
            <w:tcW w:w="1559" w:type="dxa"/>
            <w:shd w:val="clear" w:color="auto" w:fill="auto"/>
          </w:tcPr>
          <w:p w14:paraId="53CD7F5F" w14:textId="77777777" w:rsidR="000D6C32" w:rsidRDefault="000D6C32">
            <w:pPr>
              <w:ind w:right="-1050"/>
              <w:rPr>
                <w:sz w:val="24"/>
              </w:rPr>
            </w:pPr>
            <w:r>
              <w:rPr>
                <w:sz w:val="24"/>
              </w:rPr>
              <w:t>Tregenza</w:t>
            </w:r>
          </w:p>
        </w:tc>
        <w:tc>
          <w:tcPr>
            <w:tcW w:w="567" w:type="dxa"/>
            <w:shd w:val="clear" w:color="auto" w:fill="auto"/>
          </w:tcPr>
          <w:p w14:paraId="0D9C4F62" w14:textId="77777777" w:rsidR="000D6C32" w:rsidRDefault="000D6C32">
            <w:pPr>
              <w:ind w:right="-1050"/>
              <w:rPr>
                <w:sz w:val="24"/>
              </w:rPr>
            </w:pPr>
            <w:r>
              <w:rPr>
                <w:sz w:val="24"/>
              </w:rPr>
              <w:t>14</w:t>
            </w:r>
          </w:p>
        </w:tc>
        <w:tc>
          <w:tcPr>
            <w:tcW w:w="1690" w:type="dxa"/>
            <w:shd w:val="clear" w:color="auto" w:fill="auto"/>
          </w:tcPr>
          <w:p w14:paraId="409E1D58" w14:textId="77777777" w:rsidR="000D6C32" w:rsidRDefault="000D6C32">
            <w:pPr>
              <w:snapToGrid w:val="0"/>
              <w:ind w:right="-1050"/>
              <w:rPr>
                <w:sz w:val="24"/>
              </w:rPr>
            </w:pPr>
          </w:p>
        </w:tc>
        <w:tc>
          <w:tcPr>
            <w:tcW w:w="3018" w:type="dxa"/>
            <w:shd w:val="clear" w:color="auto" w:fill="auto"/>
          </w:tcPr>
          <w:p w14:paraId="0CD8A265" w14:textId="77777777" w:rsidR="000D6C32" w:rsidRDefault="000D6C32">
            <w:pPr>
              <w:ind w:right="-1050"/>
            </w:pPr>
            <w:r>
              <w:rPr>
                <w:sz w:val="24"/>
              </w:rPr>
              <w:t>Cornwall</w:t>
            </w:r>
          </w:p>
        </w:tc>
      </w:tr>
      <w:tr w:rsidR="00277FF2" w14:paraId="522BC0F6" w14:textId="77777777" w:rsidTr="00EA57F6">
        <w:tc>
          <w:tcPr>
            <w:tcW w:w="1996" w:type="dxa"/>
            <w:shd w:val="clear" w:color="auto" w:fill="auto"/>
          </w:tcPr>
          <w:p w14:paraId="7CE9ADA8" w14:textId="77777777" w:rsidR="000D6C32" w:rsidRDefault="000D6C32">
            <w:pPr>
              <w:ind w:right="-1050"/>
              <w:rPr>
                <w:sz w:val="24"/>
              </w:rPr>
            </w:pPr>
            <w:r>
              <w:rPr>
                <w:sz w:val="24"/>
              </w:rPr>
              <w:t>LUCY</w:t>
            </w:r>
          </w:p>
        </w:tc>
        <w:tc>
          <w:tcPr>
            <w:tcW w:w="1559" w:type="dxa"/>
            <w:shd w:val="clear" w:color="auto" w:fill="auto"/>
          </w:tcPr>
          <w:p w14:paraId="2BB7FBE5" w14:textId="77777777" w:rsidR="000D6C32" w:rsidRDefault="000D6C32">
            <w:pPr>
              <w:ind w:right="-1050"/>
              <w:rPr>
                <w:sz w:val="24"/>
              </w:rPr>
            </w:pPr>
            <w:r>
              <w:rPr>
                <w:sz w:val="24"/>
              </w:rPr>
              <w:t>Tregenza</w:t>
            </w:r>
          </w:p>
        </w:tc>
        <w:tc>
          <w:tcPr>
            <w:tcW w:w="567" w:type="dxa"/>
            <w:shd w:val="clear" w:color="auto" w:fill="auto"/>
          </w:tcPr>
          <w:p w14:paraId="4C474F64" w14:textId="77777777" w:rsidR="000D6C32" w:rsidRDefault="000D6C32">
            <w:pPr>
              <w:ind w:right="-1050"/>
              <w:rPr>
                <w:sz w:val="24"/>
              </w:rPr>
            </w:pPr>
            <w:r>
              <w:rPr>
                <w:sz w:val="24"/>
              </w:rPr>
              <w:t>12</w:t>
            </w:r>
          </w:p>
        </w:tc>
        <w:tc>
          <w:tcPr>
            <w:tcW w:w="1690" w:type="dxa"/>
            <w:shd w:val="clear" w:color="auto" w:fill="auto"/>
          </w:tcPr>
          <w:p w14:paraId="66BD88F1" w14:textId="77777777" w:rsidR="000D6C32" w:rsidRDefault="000D6C32">
            <w:pPr>
              <w:snapToGrid w:val="0"/>
              <w:ind w:right="-1050"/>
              <w:rPr>
                <w:sz w:val="24"/>
              </w:rPr>
            </w:pPr>
          </w:p>
        </w:tc>
        <w:tc>
          <w:tcPr>
            <w:tcW w:w="3018" w:type="dxa"/>
            <w:shd w:val="clear" w:color="auto" w:fill="auto"/>
          </w:tcPr>
          <w:p w14:paraId="103B68AF" w14:textId="77777777" w:rsidR="000D6C32" w:rsidRDefault="000D6C32">
            <w:pPr>
              <w:ind w:right="-1050"/>
            </w:pPr>
            <w:r>
              <w:rPr>
                <w:sz w:val="24"/>
              </w:rPr>
              <w:t>Cornwall</w:t>
            </w:r>
          </w:p>
        </w:tc>
      </w:tr>
      <w:tr w:rsidR="00277FF2" w14:paraId="011FE8D7" w14:textId="77777777" w:rsidTr="00EA57F6">
        <w:tc>
          <w:tcPr>
            <w:tcW w:w="1996" w:type="dxa"/>
            <w:shd w:val="clear" w:color="auto" w:fill="auto"/>
          </w:tcPr>
          <w:p w14:paraId="739690D4" w14:textId="77777777" w:rsidR="000D6C32" w:rsidRDefault="000D6C32">
            <w:pPr>
              <w:ind w:right="-1050"/>
              <w:rPr>
                <w:sz w:val="24"/>
              </w:rPr>
            </w:pPr>
            <w:r>
              <w:rPr>
                <w:sz w:val="24"/>
              </w:rPr>
              <w:t>JOSEPH</w:t>
            </w:r>
          </w:p>
        </w:tc>
        <w:tc>
          <w:tcPr>
            <w:tcW w:w="1559" w:type="dxa"/>
            <w:shd w:val="clear" w:color="auto" w:fill="auto"/>
          </w:tcPr>
          <w:p w14:paraId="723F11B2" w14:textId="77777777" w:rsidR="000D6C32" w:rsidRDefault="000D6C32">
            <w:pPr>
              <w:ind w:right="-1050"/>
              <w:rPr>
                <w:sz w:val="24"/>
              </w:rPr>
            </w:pPr>
            <w:r>
              <w:rPr>
                <w:sz w:val="24"/>
              </w:rPr>
              <w:t>Tregenza</w:t>
            </w:r>
          </w:p>
        </w:tc>
        <w:tc>
          <w:tcPr>
            <w:tcW w:w="567" w:type="dxa"/>
            <w:shd w:val="clear" w:color="auto" w:fill="auto"/>
          </w:tcPr>
          <w:p w14:paraId="7896BD17" w14:textId="77777777" w:rsidR="000D6C32" w:rsidRDefault="000D6C32">
            <w:pPr>
              <w:ind w:right="-1050"/>
              <w:rPr>
                <w:sz w:val="24"/>
              </w:rPr>
            </w:pPr>
            <w:r>
              <w:rPr>
                <w:sz w:val="24"/>
              </w:rPr>
              <w:t xml:space="preserve">  9</w:t>
            </w:r>
          </w:p>
        </w:tc>
        <w:tc>
          <w:tcPr>
            <w:tcW w:w="1690" w:type="dxa"/>
            <w:shd w:val="clear" w:color="auto" w:fill="auto"/>
          </w:tcPr>
          <w:p w14:paraId="49E11D0E" w14:textId="77777777" w:rsidR="000D6C32" w:rsidRDefault="000D6C32">
            <w:pPr>
              <w:snapToGrid w:val="0"/>
              <w:ind w:right="-1050"/>
              <w:rPr>
                <w:sz w:val="24"/>
              </w:rPr>
            </w:pPr>
          </w:p>
        </w:tc>
        <w:tc>
          <w:tcPr>
            <w:tcW w:w="3018" w:type="dxa"/>
            <w:shd w:val="clear" w:color="auto" w:fill="auto"/>
          </w:tcPr>
          <w:p w14:paraId="5C248C1C" w14:textId="77777777" w:rsidR="000D6C32" w:rsidRDefault="000D6C32">
            <w:pPr>
              <w:ind w:right="-1050"/>
            </w:pPr>
            <w:r>
              <w:rPr>
                <w:sz w:val="24"/>
              </w:rPr>
              <w:t>Cornwall</w:t>
            </w:r>
          </w:p>
        </w:tc>
      </w:tr>
      <w:tr w:rsidR="00277FF2" w14:paraId="64825169" w14:textId="77777777" w:rsidTr="00EA57F6">
        <w:tc>
          <w:tcPr>
            <w:tcW w:w="1996" w:type="dxa"/>
            <w:shd w:val="clear" w:color="auto" w:fill="auto"/>
          </w:tcPr>
          <w:p w14:paraId="40342B57" w14:textId="77777777" w:rsidR="000D6C32" w:rsidRDefault="000D6C32">
            <w:pPr>
              <w:ind w:right="-1050"/>
              <w:rPr>
                <w:sz w:val="24"/>
              </w:rPr>
            </w:pPr>
            <w:r>
              <w:rPr>
                <w:sz w:val="24"/>
              </w:rPr>
              <w:t>ELLEN</w:t>
            </w:r>
          </w:p>
        </w:tc>
        <w:tc>
          <w:tcPr>
            <w:tcW w:w="1559" w:type="dxa"/>
            <w:shd w:val="clear" w:color="auto" w:fill="auto"/>
          </w:tcPr>
          <w:p w14:paraId="2C6F7B07" w14:textId="77777777" w:rsidR="000D6C32" w:rsidRDefault="000D6C32">
            <w:pPr>
              <w:ind w:right="-1050"/>
              <w:rPr>
                <w:sz w:val="24"/>
              </w:rPr>
            </w:pPr>
            <w:r>
              <w:rPr>
                <w:sz w:val="24"/>
              </w:rPr>
              <w:t>Tregenza</w:t>
            </w:r>
          </w:p>
        </w:tc>
        <w:tc>
          <w:tcPr>
            <w:tcW w:w="567" w:type="dxa"/>
            <w:shd w:val="clear" w:color="auto" w:fill="auto"/>
          </w:tcPr>
          <w:p w14:paraId="4BCF995A" w14:textId="77777777" w:rsidR="000D6C32" w:rsidRDefault="000D6C32">
            <w:pPr>
              <w:ind w:right="-1050"/>
              <w:rPr>
                <w:sz w:val="24"/>
              </w:rPr>
            </w:pPr>
            <w:r>
              <w:rPr>
                <w:sz w:val="24"/>
              </w:rPr>
              <w:t xml:space="preserve">  7</w:t>
            </w:r>
          </w:p>
        </w:tc>
        <w:tc>
          <w:tcPr>
            <w:tcW w:w="1690" w:type="dxa"/>
            <w:shd w:val="clear" w:color="auto" w:fill="auto"/>
          </w:tcPr>
          <w:p w14:paraId="763AFB6B" w14:textId="77777777" w:rsidR="000D6C32" w:rsidRDefault="000D6C32">
            <w:pPr>
              <w:snapToGrid w:val="0"/>
              <w:ind w:right="-1050"/>
              <w:rPr>
                <w:sz w:val="24"/>
              </w:rPr>
            </w:pPr>
          </w:p>
        </w:tc>
        <w:tc>
          <w:tcPr>
            <w:tcW w:w="3018" w:type="dxa"/>
            <w:shd w:val="clear" w:color="auto" w:fill="auto"/>
          </w:tcPr>
          <w:p w14:paraId="4FCC1D06" w14:textId="77777777" w:rsidR="000D6C32" w:rsidRDefault="000D6C32">
            <w:pPr>
              <w:ind w:right="-1050"/>
            </w:pPr>
            <w:r>
              <w:rPr>
                <w:sz w:val="24"/>
              </w:rPr>
              <w:t>Cornwall</w:t>
            </w:r>
          </w:p>
        </w:tc>
      </w:tr>
      <w:tr w:rsidR="00277FF2" w14:paraId="1FD99B3D" w14:textId="77777777" w:rsidTr="00EA57F6">
        <w:tc>
          <w:tcPr>
            <w:tcW w:w="1996" w:type="dxa"/>
            <w:shd w:val="clear" w:color="auto" w:fill="auto"/>
          </w:tcPr>
          <w:p w14:paraId="767A0800" w14:textId="77777777" w:rsidR="000D6C32" w:rsidRDefault="000D6C32">
            <w:pPr>
              <w:ind w:right="-1050"/>
              <w:rPr>
                <w:sz w:val="24"/>
              </w:rPr>
            </w:pPr>
            <w:r>
              <w:rPr>
                <w:sz w:val="24"/>
              </w:rPr>
              <w:t>JANE</w:t>
            </w:r>
          </w:p>
        </w:tc>
        <w:tc>
          <w:tcPr>
            <w:tcW w:w="1559" w:type="dxa"/>
            <w:shd w:val="clear" w:color="auto" w:fill="auto"/>
          </w:tcPr>
          <w:p w14:paraId="4291E68E" w14:textId="77777777" w:rsidR="000D6C32" w:rsidRDefault="000D6C32">
            <w:pPr>
              <w:ind w:right="-1050"/>
              <w:rPr>
                <w:sz w:val="24"/>
              </w:rPr>
            </w:pPr>
            <w:r>
              <w:rPr>
                <w:sz w:val="24"/>
              </w:rPr>
              <w:t>Tregenza</w:t>
            </w:r>
          </w:p>
        </w:tc>
        <w:tc>
          <w:tcPr>
            <w:tcW w:w="567" w:type="dxa"/>
            <w:shd w:val="clear" w:color="auto" w:fill="auto"/>
          </w:tcPr>
          <w:p w14:paraId="7246A77B" w14:textId="77777777" w:rsidR="000D6C32" w:rsidRDefault="000D6C32">
            <w:pPr>
              <w:ind w:right="-1050"/>
              <w:rPr>
                <w:sz w:val="24"/>
              </w:rPr>
            </w:pPr>
            <w:r>
              <w:rPr>
                <w:sz w:val="24"/>
              </w:rPr>
              <w:t xml:space="preserve">  4</w:t>
            </w:r>
          </w:p>
        </w:tc>
        <w:tc>
          <w:tcPr>
            <w:tcW w:w="1690" w:type="dxa"/>
            <w:shd w:val="clear" w:color="auto" w:fill="auto"/>
          </w:tcPr>
          <w:p w14:paraId="1B9407FB" w14:textId="77777777" w:rsidR="000D6C32" w:rsidRDefault="000D6C32">
            <w:pPr>
              <w:snapToGrid w:val="0"/>
              <w:ind w:right="-1050"/>
              <w:rPr>
                <w:sz w:val="24"/>
              </w:rPr>
            </w:pPr>
          </w:p>
        </w:tc>
        <w:tc>
          <w:tcPr>
            <w:tcW w:w="3018" w:type="dxa"/>
            <w:shd w:val="clear" w:color="auto" w:fill="auto"/>
          </w:tcPr>
          <w:p w14:paraId="1902EA0C" w14:textId="77777777" w:rsidR="000D6C32" w:rsidRDefault="000D6C32">
            <w:pPr>
              <w:ind w:right="-1050"/>
            </w:pPr>
            <w:r>
              <w:rPr>
                <w:sz w:val="24"/>
              </w:rPr>
              <w:t>Cornwall</w:t>
            </w:r>
          </w:p>
        </w:tc>
      </w:tr>
      <w:tr w:rsidR="00277FF2" w14:paraId="7C5EF1AC" w14:textId="77777777" w:rsidTr="00EA57F6">
        <w:tc>
          <w:tcPr>
            <w:tcW w:w="1996" w:type="dxa"/>
            <w:shd w:val="clear" w:color="auto" w:fill="auto"/>
          </w:tcPr>
          <w:p w14:paraId="7A253492" w14:textId="77777777" w:rsidR="000D6C32" w:rsidRDefault="000D6C32">
            <w:pPr>
              <w:ind w:right="-1050"/>
              <w:rPr>
                <w:sz w:val="24"/>
              </w:rPr>
            </w:pPr>
            <w:r>
              <w:rPr>
                <w:sz w:val="24"/>
              </w:rPr>
              <w:t>ANN</w:t>
            </w:r>
          </w:p>
        </w:tc>
        <w:tc>
          <w:tcPr>
            <w:tcW w:w="1559" w:type="dxa"/>
            <w:shd w:val="clear" w:color="auto" w:fill="auto"/>
          </w:tcPr>
          <w:p w14:paraId="005EB4D6" w14:textId="77777777" w:rsidR="000D6C32" w:rsidRDefault="000D6C32">
            <w:pPr>
              <w:ind w:right="-1050"/>
              <w:rPr>
                <w:sz w:val="24"/>
              </w:rPr>
            </w:pPr>
            <w:r>
              <w:rPr>
                <w:sz w:val="24"/>
              </w:rPr>
              <w:t>Tregenza</w:t>
            </w:r>
          </w:p>
        </w:tc>
        <w:tc>
          <w:tcPr>
            <w:tcW w:w="567" w:type="dxa"/>
            <w:shd w:val="clear" w:color="auto" w:fill="auto"/>
          </w:tcPr>
          <w:p w14:paraId="4C4C2984" w14:textId="77777777" w:rsidR="000D6C32" w:rsidRDefault="000D6C32">
            <w:pPr>
              <w:ind w:right="-1050"/>
              <w:rPr>
                <w:sz w:val="24"/>
              </w:rPr>
            </w:pPr>
            <w:r>
              <w:rPr>
                <w:sz w:val="24"/>
              </w:rPr>
              <w:t xml:space="preserve">  1</w:t>
            </w:r>
          </w:p>
        </w:tc>
        <w:tc>
          <w:tcPr>
            <w:tcW w:w="1690" w:type="dxa"/>
            <w:shd w:val="clear" w:color="auto" w:fill="auto"/>
          </w:tcPr>
          <w:p w14:paraId="20E19A81" w14:textId="77777777" w:rsidR="000D6C32" w:rsidRDefault="000D6C32">
            <w:pPr>
              <w:snapToGrid w:val="0"/>
              <w:ind w:right="-1050"/>
              <w:rPr>
                <w:sz w:val="24"/>
              </w:rPr>
            </w:pPr>
          </w:p>
        </w:tc>
        <w:tc>
          <w:tcPr>
            <w:tcW w:w="3018" w:type="dxa"/>
            <w:shd w:val="clear" w:color="auto" w:fill="auto"/>
          </w:tcPr>
          <w:p w14:paraId="09F0F7CC" w14:textId="77777777" w:rsidR="000D6C32" w:rsidRDefault="000D6C32">
            <w:pPr>
              <w:ind w:right="-1050"/>
            </w:pPr>
            <w:r>
              <w:rPr>
                <w:sz w:val="24"/>
              </w:rPr>
              <w:t>Cornwall</w:t>
            </w:r>
          </w:p>
        </w:tc>
      </w:tr>
    </w:tbl>
    <w:p w14:paraId="616A45E6" w14:textId="77777777" w:rsidR="000D6C32" w:rsidRDefault="000D6C32">
      <w:pPr>
        <w:ind w:right="-1050"/>
        <w:rPr>
          <w:b/>
          <w:sz w:val="24"/>
        </w:rPr>
      </w:pPr>
    </w:p>
    <w:p w14:paraId="4508707B" w14:textId="0561B2AA"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6FCFF60C" w14:textId="494589E9" w:rsidR="000D6C32" w:rsidRDefault="000D6C32">
      <w:pPr>
        <w:ind w:right="-1050"/>
        <w:rPr>
          <w:sz w:val="24"/>
        </w:rPr>
      </w:pPr>
      <w:r>
        <w:rPr>
          <w:b/>
          <w:sz w:val="24"/>
        </w:rPr>
        <w:t>part A (continued</w:t>
      </w:r>
      <w:r w:rsidR="00ED4FF2">
        <w:rPr>
          <w:b/>
          <w:sz w:val="24"/>
        </w:rPr>
        <w:t>)</w:t>
      </w:r>
    </w:p>
    <w:p w14:paraId="181F229F" w14:textId="77777777" w:rsidR="000D6C32" w:rsidRDefault="000D6C32">
      <w:pPr>
        <w:ind w:right="-1050"/>
        <w:rPr>
          <w:sz w:val="24"/>
        </w:rPr>
      </w:pPr>
    </w:p>
    <w:p w14:paraId="7D7FF5C4" w14:textId="1398D7A5" w:rsidR="000D6C32" w:rsidRDefault="000D6C32">
      <w:pPr>
        <w:ind w:right="-1050"/>
        <w:rPr>
          <w:sz w:val="24"/>
        </w:rPr>
      </w:pPr>
      <w:r>
        <w:rPr>
          <w:sz w:val="24"/>
        </w:rPr>
        <w:t xml:space="preserve">1891 census Bodmonland St Ive </w:t>
      </w:r>
      <w:bookmarkStart w:id="61" w:name="_Hlk96620452"/>
      <w:r w:rsidR="00F2436E">
        <w:rPr>
          <w:sz w:val="24"/>
        </w:rPr>
        <w:t xml:space="preserve">(St Ive and </w:t>
      </w:r>
      <w:r>
        <w:rPr>
          <w:sz w:val="24"/>
        </w:rPr>
        <w:t>Pensilva</w:t>
      </w:r>
      <w:r w:rsidR="00F2436E">
        <w:rPr>
          <w:sz w:val="24"/>
        </w:rPr>
        <w:t xml:space="preserve"> Liskeard)</w:t>
      </w:r>
      <w:r>
        <w:rPr>
          <w:sz w:val="24"/>
        </w:rPr>
        <w:t xml:space="preserve"> </w:t>
      </w:r>
      <w:bookmarkEnd w:id="61"/>
      <w:r>
        <w:rPr>
          <w:sz w:val="24"/>
        </w:rPr>
        <w:t xml:space="preserve">RG12/1809 folio 71 page 19 from </w:t>
      </w:r>
      <w:hyperlink r:id="rId1242" w:history="1">
        <w:r>
          <w:rPr>
            <w:rStyle w:val="Hyperlink"/>
            <w:sz w:val="24"/>
          </w:rPr>
          <w:t>www.findmypast.co.uk</w:t>
        </w:r>
      </w:hyperlink>
      <w:r>
        <w:rPr>
          <w:sz w:val="24"/>
        </w:rPr>
        <w:t xml:space="preserve"> </w:t>
      </w:r>
    </w:p>
    <w:tbl>
      <w:tblPr>
        <w:tblW w:w="0" w:type="auto"/>
        <w:tblInd w:w="938" w:type="dxa"/>
        <w:tblLayout w:type="fixed"/>
        <w:tblLook w:val="0000" w:firstRow="0" w:lastRow="0" w:firstColumn="0" w:lastColumn="0" w:noHBand="0" w:noVBand="0"/>
      </w:tblPr>
      <w:tblGrid>
        <w:gridCol w:w="1278"/>
        <w:gridCol w:w="1274"/>
        <w:gridCol w:w="1278"/>
        <w:gridCol w:w="991"/>
        <w:gridCol w:w="568"/>
        <w:gridCol w:w="991"/>
        <w:gridCol w:w="2450"/>
      </w:tblGrid>
      <w:tr w:rsidR="00277FF2" w14:paraId="0625D865" w14:textId="77777777" w:rsidTr="0071534C">
        <w:tc>
          <w:tcPr>
            <w:tcW w:w="1278" w:type="dxa"/>
            <w:tcBorders>
              <w:top w:val="single" w:sz="4" w:space="0" w:color="auto"/>
              <w:left w:val="single" w:sz="4" w:space="0" w:color="auto"/>
              <w:bottom w:val="single" w:sz="4" w:space="0" w:color="auto"/>
              <w:right w:val="single" w:sz="4" w:space="0" w:color="auto"/>
            </w:tcBorders>
            <w:shd w:val="clear" w:color="auto" w:fill="auto"/>
          </w:tcPr>
          <w:p w14:paraId="31044F66" w14:textId="77777777" w:rsidR="000D6C32" w:rsidRDefault="000D6C32">
            <w:pPr>
              <w:ind w:right="-1050"/>
              <w:rPr>
                <w:sz w:val="24"/>
              </w:rPr>
            </w:pPr>
            <w:r>
              <w:rPr>
                <w:sz w:val="24"/>
              </w:rPr>
              <w:t>ANN</w:t>
            </w:r>
          </w:p>
        </w:tc>
        <w:tc>
          <w:tcPr>
            <w:tcW w:w="1274" w:type="dxa"/>
            <w:tcBorders>
              <w:top w:val="single" w:sz="4" w:space="0" w:color="auto"/>
              <w:left w:val="single" w:sz="4" w:space="0" w:color="auto"/>
              <w:right w:val="single" w:sz="4" w:space="0" w:color="auto"/>
            </w:tcBorders>
            <w:shd w:val="clear" w:color="auto" w:fill="auto"/>
          </w:tcPr>
          <w:p w14:paraId="0D66C4D0" w14:textId="77777777" w:rsidR="000D6C32" w:rsidRDefault="000D6C32">
            <w:pPr>
              <w:ind w:right="-1050"/>
              <w:rPr>
                <w:sz w:val="24"/>
              </w:rPr>
            </w:pPr>
            <w:r>
              <w:rPr>
                <w:sz w:val="24"/>
              </w:rPr>
              <w:t>Tregenza</w:t>
            </w:r>
          </w:p>
        </w:tc>
        <w:tc>
          <w:tcPr>
            <w:tcW w:w="1278" w:type="dxa"/>
            <w:tcBorders>
              <w:top w:val="single" w:sz="4" w:space="0" w:color="auto"/>
              <w:left w:val="single" w:sz="4" w:space="0" w:color="auto"/>
              <w:right w:val="single" w:sz="4" w:space="0" w:color="auto"/>
            </w:tcBorders>
            <w:shd w:val="clear" w:color="auto" w:fill="auto"/>
          </w:tcPr>
          <w:p w14:paraId="3A99215A" w14:textId="77777777" w:rsidR="000D6C32" w:rsidRDefault="000D6C32">
            <w:pPr>
              <w:ind w:right="-1050"/>
              <w:rPr>
                <w:sz w:val="24"/>
              </w:rPr>
            </w:pPr>
            <w:r>
              <w:rPr>
                <w:sz w:val="24"/>
              </w:rPr>
              <w:t>head</w:t>
            </w:r>
          </w:p>
        </w:tc>
        <w:tc>
          <w:tcPr>
            <w:tcW w:w="991" w:type="dxa"/>
            <w:tcBorders>
              <w:top w:val="single" w:sz="4" w:space="0" w:color="auto"/>
              <w:left w:val="single" w:sz="4" w:space="0" w:color="auto"/>
              <w:right w:val="single" w:sz="4" w:space="0" w:color="auto"/>
            </w:tcBorders>
            <w:shd w:val="clear" w:color="auto" w:fill="auto"/>
          </w:tcPr>
          <w:p w14:paraId="1FA13F9B" w14:textId="77777777" w:rsidR="000D6C32" w:rsidRDefault="000D6C32">
            <w:pPr>
              <w:ind w:right="-1050"/>
              <w:rPr>
                <w:sz w:val="24"/>
              </w:rPr>
            </w:pPr>
            <w:r>
              <w:rPr>
                <w:sz w:val="24"/>
              </w:rPr>
              <w:t>widow</w:t>
            </w:r>
          </w:p>
        </w:tc>
        <w:tc>
          <w:tcPr>
            <w:tcW w:w="568" w:type="dxa"/>
            <w:tcBorders>
              <w:top w:val="single" w:sz="4" w:space="0" w:color="auto"/>
              <w:left w:val="single" w:sz="4" w:space="0" w:color="auto"/>
              <w:right w:val="single" w:sz="4" w:space="0" w:color="auto"/>
            </w:tcBorders>
            <w:shd w:val="clear" w:color="auto" w:fill="auto"/>
          </w:tcPr>
          <w:p w14:paraId="0811E2D9" w14:textId="77777777" w:rsidR="000D6C32" w:rsidRDefault="000D6C32">
            <w:pPr>
              <w:ind w:right="-1050"/>
              <w:rPr>
                <w:sz w:val="24"/>
              </w:rPr>
            </w:pPr>
            <w:r>
              <w:rPr>
                <w:sz w:val="24"/>
              </w:rPr>
              <w:t>62</w:t>
            </w:r>
          </w:p>
        </w:tc>
        <w:tc>
          <w:tcPr>
            <w:tcW w:w="991" w:type="dxa"/>
            <w:tcBorders>
              <w:top w:val="single" w:sz="4" w:space="0" w:color="auto"/>
              <w:left w:val="single" w:sz="4" w:space="0" w:color="auto"/>
              <w:right w:val="single" w:sz="4" w:space="0" w:color="auto"/>
            </w:tcBorders>
            <w:shd w:val="clear" w:color="auto" w:fill="auto"/>
          </w:tcPr>
          <w:p w14:paraId="31384186"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6368F57" w14:textId="77777777" w:rsidR="000D6C32" w:rsidRDefault="000D6C32">
            <w:pPr>
              <w:ind w:right="-1050"/>
            </w:pPr>
            <w:r>
              <w:rPr>
                <w:sz w:val="24"/>
              </w:rPr>
              <w:t>Blisland Cornwall</w:t>
            </w:r>
          </w:p>
        </w:tc>
      </w:tr>
      <w:tr w:rsidR="00277FF2" w14:paraId="5CD70C2C" w14:textId="77777777" w:rsidTr="0071534C">
        <w:tc>
          <w:tcPr>
            <w:tcW w:w="1278" w:type="dxa"/>
            <w:tcBorders>
              <w:top w:val="single" w:sz="4" w:space="0" w:color="auto"/>
              <w:left w:val="single" w:sz="4" w:space="0" w:color="auto"/>
              <w:bottom w:val="single" w:sz="4" w:space="0" w:color="auto"/>
            </w:tcBorders>
            <w:shd w:val="clear" w:color="auto" w:fill="auto"/>
          </w:tcPr>
          <w:p w14:paraId="74EB61B8" w14:textId="77777777" w:rsidR="000D6C32" w:rsidRDefault="000D6C32">
            <w:pPr>
              <w:ind w:right="-1050"/>
              <w:rPr>
                <w:sz w:val="24"/>
              </w:rPr>
            </w:pPr>
            <w:r>
              <w:rPr>
                <w:sz w:val="24"/>
              </w:rPr>
              <w:t>MARY-J.</w:t>
            </w:r>
          </w:p>
        </w:tc>
        <w:tc>
          <w:tcPr>
            <w:tcW w:w="1274" w:type="dxa"/>
            <w:tcBorders>
              <w:top w:val="single" w:sz="4" w:space="0" w:color="000000"/>
              <w:left w:val="single" w:sz="4" w:space="0" w:color="000000"/>
              <w:bottom w:val="single" w:sz="4" w:space="0" w:color="000000"/>
              <w:right w:val="single" w:sz="4" w:space="0" w:color="auto"/>
            </w:tcBorders>
            <w:shd w:val="clear" w:color="auto" w:fill="auto"/>
          </w:tcPr>
          <w:p w14:paraId="0510D78B" w14:textId="77777777" w:rsidR="000D6C32" w:rsidRDefault="000D6C32">
            <w:pPr>
              <w:ind w:right="-1050"/>
              <w:rPr>
                <w:sz w:val="24"/>
              </w:rPr>
            </w:pPr>
            <w:r>
              <w:rPr>
                <w:sz w:val="24"/>
              </w:rPr>
              <w:t>Tregenza</w:t>
            </w:r>
          </w:p>
        </w:tc>
        <w:tc>
          <w:tcPr>
            <w:tcW w:w="1278" w:type="dxa"/>
            <w:tcBorders>
              <w:top w:val="single" w:sz="4" w:space="0" w:color="000000"/>
              <w:left w:val="single" w:sz="4" w:space="0" w:color="auto"/>
              <w:bottom w:val="single" w:sz="4" w:space="0" w:color="000000"/>
              <w:right w:val="single" w:sz="4" w:space="0" w:color="auto"/>
            </w:tcBorders>
            <w:shd w:val="clear" w:color="auto" w:fill="auto"/>
          </w:tcPr>
          <w:p w14:paraId="7229A12C" w14:textId="77777777" w:rsidR="000D6C32" w:rsidRDefault="000D6C32">
            <w:pPr>
              <w:ind w:right="-1050"/>
              <w:rPr>
                <w:sz w:val="24"/>
              </w:rPr>
            </w:pPr>
            <w:r>
              <w:rPr>
                <w:sz w:val="24"/>
              </w:rPr>
              <w:t>daughter</w:t>
            </w:r>
          </w:p>
        </w:tc>
        <w:tc>
          <w:tcPr>
            <w:tcW w:w="991" w:type="dxa"/>
            <w:tcBorders>
              <w:top w:val="single" w:sz="4" w:space="0" w:color="000000"/>
              <w:left w:val="single" w:sz="4" w:space="0" w:color="auto"/>
              <w:bottom w:val="single" w:sz="4" w:space="0" w:color="000000"/>
            </w:tcBorders>
            <w:shd w:val="clear" w:color="auto" w:fill="auto"/>
          </w:tcPr>
          <w:p w14:paraId="4218FF3C" w14:textId="77777777" w:rsidR="000D6C32" w:rsidRDefault="000D6C32">
            <w:pPr>
              <w:ind w:right="-1050"/>
              <w:rPr>
                <w:sz w:val="24"/>
              </w:rPr>
            </w:pPr>
            <w:r>
              <w:rPr>
                <w:sz w:val="24"/>
              </w:rPr>
              <w:t>single</w:t>
            </w:r>
          </w:p>
        </w:tc>
        <w:tc>
          <w:tcPr>
            <w:tcW w:w="568" w:type="dxa"/>
            <w:tcBorders>
              <w:top w:val="single" w:sz="4" w:space="0" w:color="000000"/>
              <w:left w:val="single" w:sz="4" w:space="0" w:color="000000"/>
              <w:bottom w:val="single" w:sz="4" w:space="0" w:color="000000"/>
            </w:tcBorders>
            <w:shd w:val="clear" w:color="auto" w:fill="auto"/>
          </w:tcPr>
          <w:p w14:paraId="54046A27" w14:textId="77777777" w:rsidR="000D6C32" w:rsidRDefault="000D6C32">
            <w:pPr>
              <w:ind w:right="-1050"/>
              <w:rPr>
                <w:sz w:val="24"/>
              </w:rPr>
            </w:pPr>
            <w:r>
              <w:rPr>
                <w:sz w:val="24"/>
              </w:rPr>
              <w:t>25</w:t>
            </w:r>
          </w:p>
        </w:tc>
        <w:tc>
          <w:tcPr>
            <w:tcW w:w="991" w:type="dxa"/>
            <w:tcBorders>
              <w:top w:val="single" w:sz="4" w:space="0" w:color="000000"/>
              <w:left w:val="single" w:sz="4" w:space="0" w:color="000000"/>
              <w:bottom w:val="single" w:sz="4" w:space="0" w:color="000000"/>
              <w:right w:val="single" w:sz="4" w:space="0" w:color="auto"/>
            </w:tcBorders>
            <w:shd w:val="clear" w:color="auto" w:fill="auto"/>
          </w:tcPr>
          <w:p w14:paraId="48692D57" w14:textId="77777777" w:rsidR="000D6C32" w:rsidRDefault="000D6C32">
            <w:pPr>
              <w:snapToGrid w:val="0"/>
              <w:ind w:right="-1050"/>
              <w:rPr>
                <w:sz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5FD2DEA" w14:textId="2918E155" w:rsidR="000D6C32" w:rsidRDefault="000D6C32">
            <w:pPr>
              <w:ind w:right="-1050"/>
            </w:pPr>
            <w:r>
              <w:rPr>
                <w:sz w:val="24"/>
              </w:rPr>
              <w:t xml:space="preserve">St Ive </w:t>
            </w:r>
            <w:r w:rsidR="0018147B" w:rsidRPr="0018147B">
              <w:rPr>
                <w:sz w:val="24"/>
              </w:rPr>
              <w:t xml:space="preserve">Liskeard </w:t>
            </w:r>
            <w:r>
              <w:rPr>
                <w:sz w:val="24"/>
              </w:rPr>
              <w:t>Cornwall</w:t>
            </w:r>
          </w:p>
        </w:tc>
      </w:tr>
      <w:tr w:rsidR="00277FF2" w14:paraId="21214B5A" w14:textId="77777777" w:rsidTr="0071534C">
        <w:tc>
          <w:tcPr>
            <w:tcW w:w="1278" w:type="dxa"/>
            <w:tcBorders>
              <w:top w:val="single" w:sz="4" w:space="0" w:color="auto"/>
              <w:left w:val="single" w:sz="4" w:space="0" w:color="auto"/>
              <w:bottom w:val="single" w:sz="4" w:space="0" w:color="auto"/>
              <w:right w:val="single" w:sz="4" w:space="0" w:color="auto"/>
            </w:tcBorders>
            <w:shd w:val="clear" w:color="auto" w:fill="auto"/>
          </w:tcPr>
          <w:p w14:paraId="40FAED98" w14:textId="77777777" w:rsidR="000D6C32" w:rsidRDefault="000D6C32">
            <w:pPr>
              <w:ind w:right="-1050"/>
              <w:rPr>
                <w:sz w:val="24"/>
              </w:rPr>
            </w:pPr>
            <w:r>
              <w:rPr>
                <w:sz w:val="24"/>
              </w:rPr>
              <w:t>MINNIE</w:t>
            </w:r>
          </w:p>
        </w:tc>
        <w:tc>
          <w:tcPr>
            <w:tcW w:w="1274" w:type="dxa"/>
            <w:tcBorders>
              <w:left w:val="single" w:sz="4" w:space="0" w:color="auto"/>
              <w:bottom w:val="single" w:sz="4" w:space="0" w:color="auto"/>
              <w:right w:val="single" w:sz="4" w:space="0" w:color="auto"/>
            </w:tcBorders>
            <w:shd w:val="clear" w:color="auto" w:fill="auto"/>
          </w:tcPr>
          <w:p w14:paraId="7579B27D" w14:textId="77777777" w:rsidR="000D6C32" w:rsidRDefault="000D6C32">
            <w:pPr>
              <w:ind w:right="-1050"/>
              <w:rPr>
                <w:sz w:val="24"/>
              </w:rPr>
            </w:pPr>
            <w:r>
              <w:rPr>
                <w:sz w:val="24"/>
              </w:rPr>
              <w:t>Tregenza</w:t>
            </w:r>
          </w:p>
        </w:tc>
        <w:tc>
          <w:tcPr>
            <w:tcW w:w="1278" w:type="dxa"/>
            <w:tcBorders>
              <w:left w:val="single" w:sz="4" w:space="0" w:color="auto"/>
              <w:bottom w:val="single" w:sz="4" w:space="0" w:color="auto"/>
              <w:right w:val="single" w:sz="4" w:space="0" w:color="auto"/>
            </w:tcBorders>
            <w:shd w:val="clear" w:color="auto" w:fill="auto"/>
          </w:tcPr>
          <w:p w14:paraId="58C1502F" w14:textId="77777777" w:rsidR="000D6C32" w:rsidRDefault="000D6C32">
            <w:pPr>
              <w:ind w:right="-1050"/>
              <w:rPr>
                <w:sz w:val="24"/>
              </w:rPr>
            </w:pPr>
            <w:r>
              <w:rPr>
                <w:sz w:val="24"/>
              </w:rPr>
              <w:t>grand-dau.</w:t>
            </w:r>
          </w:p>
        </w:tc>
        <w:tc>
          <w:tcPr>
            <w:tcW w:w="991" w:type="dxa"/>
            <w:tcBorders>
              <w:left w:val="single" w:sz="4" w:space="0" w:color="auto"/>
              <w:bottom w:val="single" w:sz="4" w:space="0" w:color="auto"/>
              <w:right w:val="single" w:sz="4" w:space="0" w:color="auto"/>
            </w:tcBorders>
            <w:shd w:val="clear" w:color="auto" w:fill="auto"/>
          </w:tcPr>
          <w:p w14:paraId="0B2DEEC6" w14:textId="77777777" w:rsidR="000D6C32" w:rsidRDefault="000D6C32">
            <w:pPr>
              <w:snapToGrid w:val="0"/>
              <w:ind w:right="-1050"/>
              <w:rPr>
                <w:sz w:val="24"/>
              </w:rPr>
            </w:pPr>
          </w:p>
        </w:tc>
        <w:tc>
          <w:tcPr>
            <w:tcW w:w="568" w:type="dxa"/>
            <w:tcBorders>
              <w:left w:val="single" w:sz="4" w:space="0" w:color="auto"/>
              <w:bottom w:val="single" w:sz="4" w:space="0" w:color="auto"/>
              <w:right w:val="single" w:sz="4" w:space="0" w:color="auto"/>
            </w:tcBorders>
            <w:shd w:val="clear" w:color="auto" w:fill="auto"/>
          </w:tcPr>
          <w:p w14:paraId="7C2DD148" w14:textId="77777777" w:rsidR="000D6C32" w:rsidRDefault="000D6C32">
            <w:pPr>
              <w:ind w:right="-1050"/>
              <w:rPr>
                <w:sz w:val="24"/>
              </w:rPr>
            </w:pPr>
            <w:r>
              <w:rPr>
                <w:sz w:val="24"/>
              </w:rPr>
              <w:t xml:space="preserve">  7</w:t>
            </w:r>
          </w:p>
        </w:tc>
        <w:tc>
          <w:tcPr>
            <w:tcW w:w="991" w:type="dxa"/>
            <w:tcBorders>
              <w:left w:val="single" w:sz="4" w:space="0" w:color="auto"/>
              <w:bottom w:val="single" w:sz="4" w:space="0" w:color="auto"/>
              <w:right w:val="single" w:sz="4" w:space="0" w:color="auto"/>
            </w:tcBorders>
            <w:shd w:val="clear" w:color="auto" w:fill="auto"/>
          </w:tcPr>
          <w:p w14:paraId="04C2AF92" w14:textId="77777777" w:rsidR="000D6C32" w:rsidRDefault="000D6C32">
            <w:pPr>
              <w:ind w:right="-1050"/>
              <w:rPr>
                <w:sz w:val="24"/>
              </w:rPr>
            </w:pPr>
            <w:r>
              <w:rPr>
                <w:sz w:val="24"/>
              </w:rPr>
              <w:t>scholar</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3BD6239E" w14:textId="2EF16F78" w:rsidR="000D6C32" w:rsidRDefault="000D6C32">
            <w:pPr>
              <w:ind w:right="-1050"/>
            </w:pPr>
            <w:r>
              <w:rPr>
                <w:sz w:val="24"/>
              </w:rPr>
              <w:t xml:space="preserve">St Ive </w:t>
            </w:r>
            <w:r w:rsidR="0018147B" w:rsidRPr="0018147B">
              <w:rPr>
                <w:sz w:val="24"/>
              </w:rPr>
              <w:t xml:space="preserve">Liskeard </w:t>
            </w:r>
            <w:r>
              <w:rPr>
                <w:sz w:val="24"/>
              </w:rPr>
              <w:t>Cornwall</w:t>
            </w:r>
          </w:p>
        </w:tc>
      </w:tr>
    </w:tbl>
    <w:p w14:paraId="15548534" w14:textId="77777777" w:rsidR="000D6C32" w:rsidRDefault="000D6C32">
      <w:pPr>
        <w:ind w:right="-1050"/>
        <w:rPr>
          <w:sz w:val="24"/>
        </w:rPr>
      </w:pPr>
    </w:p>
    <w:p w14:paraId="6686D6A2" w14:textId="77777777" w:rsidR="000D6C32" w:rsidRDefault="000D6C32">
      <w:pPr>
        <w:ind w:right="-1050"/>
        <w:rPr>
          <w:sz w:val="24"/>
        </w:rPr>
      </w:pPr>
      <w:r>
        <w:rPr>
          <w:sz w:val="24"/>
        </w:rPr>
        <w:t xml:space="preserve">Lyn Nash </w:t>
      </w:r>
      <w:hyperlink r:id="rId1243" w:history="1">
        <w:r>
          <w:rPr>
            <w:rStyle w:val="Hyperlink"/>
            <w:sz w:val="24"/>
          </w:rPr>
          <w:t>lynnash@webaxs.net</w:t>
        </w:r>
      </w:hyperlink>
      <w:r>
        <w:rPr>
          <w:sz w:val="24"/>
        </w:rPr>
        <w:t xml:space="preserve"> supplied the following census information:</w:t>
      </w:r>
    </w:p>
    <w:p w14:paraId="5DE4EE46" w14:textId="77777777" w:rsidR="000D6C32" w:rsidRDefault="000D6C32">
      <w:pPr>
        <w:ind w:left="720" w:right="-1050"/>
        <w:rPr>
          <w:sz w:val="24"/>
        </w:rPr>
      </w:pPr>
      <w:r>
        <w:rPr>
          <w:sz w:val="24"/>
        </w:rPr>
        <w:t>1871 census Illogan  district 17 schedule PG1</w:t>
      </w:r>
    </w:p>
    <w:tbl>
      <w:tblPr>
        <w:tblW w:w="0" w:type="auto"/>
        <w:tblInd w:w="890" w:type="dxa"/>
        <w:tblLayout w:type="fixed"/>
        <w:tblLook w:val="0000" w:firstRow="0" w:lastRow="0" w:firstColumn="0" w:lastColumn="0" w:noHBand="0" w:noVBand="0"/>
      </w:tblPr>
      <w:tblGrid>
        <w:gridCol w:w="1324"/>
        <w:gridCol w:w="1559"/>
        <w:gridCol w:w="709"/>
        <w:gridCol w:w="2268"/>
        <w:gridCol w:w="1134"/>
        <w:gridCol w:w="1884"/>
      </w:tblGrid>
      <w:tr w:rsidR="00277FF2" w14:paraId="4AF1FAF9" w14:textId="77777777" w:rsidTr="001137B8">
        <w:tc>
          <w:tcPr>
            <w:tcW w:w="1324" w:type="dxa"/>
            <w:tcBorders>
              <w:top w:val="single" w:sz="4" w:space="0" w:color="auto"/>
              <w:left w:val="single" w:sz="4" w:space="0" w:color="auto"/>
              <w:bottom w:val="single" w:sz="4" w:space="0" w:color="auto"/>
              <w:right w:val="single" w:sz="4" w:space="0" w:color="auto"/>
            </w:tcBorders>
            <w:shd w:val="clear" w:color="auto" w:fill="auto"/>
          </w:tcPr>
          <w:p w14:paraId="3295E313" w14:textId="77777777" w:rsidR="000D6C32" w:rsidRDefault="000D6C32">
            <w:pPr>
              <w:ind w:right="-1050"/>
              <w:rPr>
                <w:sz w:val="24"/>
              </w:rPr>
            </w:pPr>
            <w:r>
              <w:rPr>
                <w:sz w:val="24"/>
              </w:rPr>
              <w:t>WM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351C1B" w14:textId="77777777" w:rsidR="000D6C32" w:rsidRDefault="000D6C32">
            <w:pPr>
              <w:ind w:right="-1050"/>
              <w:rPr>
                <w:sz w:val="24"/>
              </w:rPr>
            </w:pPr>
            <w:r>
              <w:rPr>
                <w:sz w:val="24"/>
              </w:rPr>
              <w:t>Tregenza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84073B" w14:textId="77777777" w:rsidR="000D6C32" w:rsidRDefault="000D6C32">
            <w:pPr>
              <w:ind w:right="-1050"/>
              <w:rPr>
                <w:sz w:val="24"/>
              </w:rPr>
            </w:pPr>
            <w:r>
              <w:rPr>
                <w:sz w:val="24"/>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1650F5" w14:textId="77777777" w:rsidR="000D6C32" w:rsidRDefault="000D6C32">
            <w:pPr>
              <w:ind w:right="-1050"/>
              <w:rPr>
                <w:sz w:val="24"/>
              </w:rPr>
            </w:pPr>
            <w:r>
              <w:rPr>
                <w:sz w:val="24"/>
              </w:rPr>
              <w:t>nurse workhouse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2C777B" w14:textId="77777777" w:rsidR="000D6C32" w:rsidRDefault="000D6C32">
            <w:pPr>
              <w:ind w:right="-1050"/>
              <w:rPr>
                <w:sz w:val="24"/>
              </w:rPr>
            </w:pPr>
            <w:r>
              <w:rPr>
                <w:sz w:val="24"/>
              </w:rPr>
              <w:t>Creed</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0AF09788" w14:textId="77777777" w:rsidR="000D6C32" w:rsidRDefault="000D6C32">
            <w:pPr>
              <w:ind w:right="-1050"/>
            </w:pPr>
            <w:r>
              <w:rPr>
                <w:sz w:val="24"/>
              </w:rPr>
              <w:t>1822</w:t>
            </w:r>
          </w:p>
        </w:tc>
      </w:tr>
    </w:tbl>
    <w:p w14:paraId="4035EFA2" w14:textId="77777777" w:rsidR="000D6C32" w:rsidRDefault="000D6C32">
      <w:pPr>
        <w:ind w:right="-1050"/>
        <w:rPr>
          <w:sz w:val="24"/>
        </w:rPr>
      </w:pPr>
    </w:p>
    <w:p w14:paraId="7036F722" w14:textId="77777777" w:rsidR="000D6C32" w:rsidRDefault="000D6C32">
      <w:pPr>
        <w:ind w:left="720" w:right="-1050"/>
        <w:rPr>
          <w:sz w:val="24"/>
        </w:rPr>
      </w:pPr>
      <w:r>
        <w:rPr>
          <w:sz w:val="24"/>
        </w:rPr>
        <w:t>1881 census Redruth Union Workhouse Illogan FHL film 1341561  PRO ref. RG11  piece 2333  folio 123  page 1</w:t>
      </w:r>
    </w:p>
    <w:tbl>
      <w:tblPr>
        <w:tblW w:w="0" w:type="auto"/>
        <w:tblInd w:w="890" w:type="dxa"/>
        <w:tblLayout w:type="fixed"/>
        <w:tblLook w:val="0000" w:firstRow="0" w:lastRow="0" w:firstColumn="0" w:lastColumn="0" w:noHBand="0" w:noVBand="0"/>
      </w:tblPr>
      <w:tblGrid>
        <w:gridCol w:w="1324"/>
        <w:gridCol w:w="1559"/>
        <w:gridCol w:w="850"/>
        <w:gridCol w:w="567"/>
        <w:gridCol w:w="2552"/>
        <w:gridCol w:w="2026"/>
      </w:tblGrid>
      <w:tr w:rsidR="00277FF2" w14:paraId="31F6DC64" w14:textId="77777777" w:rsidTr="0071534C">
        <w:tc>
          <w:tcPr>
            <w:tcW w:w="1324" w:type="dxa"/>
            <w:tcBorders>
              <w:top w:val="single" w:sz="4" w:space="0" w:color="auto"/>
              <w:left w:val="single" w:sz="4" w:space="0" w:color="auto"/>
              <w:bottom w:val="single" w:sz="4" w:space="0" w:color="auto"/>
              <w:right w:val="single" w:sz="4" w:space="0" w:color="auto"/>
            </w:tcBorders>
            <w:shd w:val="clear" w:color="auto" w:fill="auto"/>
          </w:tcPr>
          <w:p w14:paraId="07B3D907" w14:textId="77777777" w:rsidR="000D6C32" w:rsidRDefault="000D6C32">
            <w:pPr>
              <w:ind w:right="-1050"/>
              <w:rPr>
                <w:sz w:val="24"/>
              </w:rPr>
            </w:pPr>
            <w:r>
              <w:rPr>
                <w:sz w:val="24"/>
              </w:rPr>
              <w:t>WILLIAM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9996D2" w14:textId="77777777" w:rsidR="000D6C32" w:rsidRDefault="000D6C32">
            <w:pPr>
              <w:ind w:right="-1050"/>
              <w:rPr>
                <w:sz w:val="24"/>
              </w:rPr>
            </w:pPr>
            <w:r>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3BAF63" w14:textId="77777777" w:rsidR="000D6C32" w:rsidRDefault="000D6C32">
            <w:pPr>
              <w:ind w:right="-1050"/>
              <w:rPr>
                <w:sz w:val="24"/>
              </w:rPr>
            </w:pPr>
            <w:r>
              <w:rPr>
                <w:sz w:val="24"/>
              </w:rPr>
              <w:t>officer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C42C2C" w14:textId="77777777" w:rsidR="000D6C32" w:rsidRDefault="000D6C32">
            <w:pPr>
              <w:ind w:right="-1050"/>
              <w:rPr>
                <w:sz w:val="24"/>
              </w:rPr>
            </w:pPr>
            <w:r>
              <w:rPr>
                <w:sz w:val="24"/>
              </w:rPr>
              <w:t>59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DF9191" w14:textId="77777777" w:rsidR="000D6C32" w:rsidRDefault="000D6C32">
            <w:pPr>
              <w:ind w:right="-1050"/>
              <w:rPr>
                <w:sz w:val="24"/>
              </w:rPr>
            </w:pPr>
            <w:r>
              <w:rPr>
                <w:sz w:val="24"/>
              </w:rPr>
              <w:t>male nurse workhouse</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0BE02BA4" w14:textId="77777777" w:rsidR="000D6C32" w:rsidRDefault="000D6C32">
            <w:pPr>
              <w:ind w:right="-1050"/>
            </w:pPr>
            <w:r>
              <w:rPr>
                <w:sz w:val="24"/>
              </w:rPr>
              <w:t>Cornwall</w:t>
            </w:r>
          </w:p>
        </w:tc>
      </w:tr>
    </w:tbl>
    <w:p w14:paraId="6671A970" w14:textId="77777777" w:rsidR="000D6C32" w:rsidRDefault="000D6C32">
      <w:pPr>
        <w:ind w:right="-1050"/>
        <w:rPr>
          <w:sz w:val="24"/>
        </w:rPr>
      </w:pPr>
    </w:p>
    <w:p w14:paraId="317E27F9" w14:textId="0C84CB32" w:rsidR="000D6C32" w:rsidRDefault="000D6C32">
      <w:pPr>
        <w:ind w:left="720" w:right="-1050"/>
        <w:rPr>
          <w:sz w:val="24"/>
        </w:rPr>
      </w:pPr>
      <w:r>
        <w:rPr>
          <w:sz w:val="24"/>
        </w:rPr>
        <w:t xml:space="preserve">1871 census St Ive </w:t>
      </w:r>
      <w:r w:rsidR="00F2436E" w:rsidRPr="00F2436E">
        <w:rPr>
          <w:sz w:val="24"/>
        </w:rPr>
        <w:t xml:space="preserve">(St Ive and Pensilva Liskeard) </w:t>
      </w:r>
      <w:r>
        <w:rPr>
          <w:sz w:val="24"/>
        </w:rPr>
        <w:t>district 5 schedule 037    see full version below</w:t>
      </w:r>
    </w:p>
    <w:tbl>
      <w:tblPr>
        <w:tblW w:w="0" w:type="auto"/>
        <w:tblInd w:w="890" w:type="dxa"/>
        <w:tblLayout w:type="fixed"/>
        <w:tblLook w:val="0000" w:firstRow="0" w:lastRow="0" w:firstColumn="0" w:lastColumn="0" w:noHBand="0" w:noVBand="0"/>
      </w:tblPr>
      <w:tblGrid>
        <w:gridCol w:w="1324"/>
        <w:gridCol w:w="1559"/>
        <w:gridCol w:w="850"/>
        <w:gridCol w:w="1134"/>
        <w:gridCol w:w="567"/>
        <w:gridCol w:w="2694"/>
        <w:gridCol w:w="5386"/>
      </w:tblGrid>
      <w:tr w:rsidR="00277FF2" w14:paraId="053B450A" w14:textId="77777777" w:rsidTr="0071534C">
        <w:tc>
          <w:tcPr>
            <w:tcW w:w="1324" w:type="dxa"/>
            <w:tcBorders>
              <w:top w:val="single" w:sz="4" w:space="0" w:color="auto"/>
              <w:left w:val="single" w:sz="4" w:space="0" w:color="auto"/>
              <w:bottom w:val="single" w:sz="4" w:space="0" w:color="auto"/>
              <w:right w:val="single" w:sz="4" w:space="0" w:color="auto"/>
            </w:tcBorders>
            <w:shd w:val="clear" w:color="auto" w:fill="auto"/>
          </w:tcPr>
          <w:p w14:paraId="4FD03FB7" w14:textId="77777777" w:rsidR="000D6C32" w:rsidRDefault="000D6C32">
            <w:pPr>
              <w:ind w:right="-1050"/>
              <w:rPr>
                <w:sz w:val="24"/>
              </w:rPr>
            </w:pPr>
            <w:r>
              <w:rPr>
                <w:sz w:val="24"/>
              </w:rPr>
              <w:t>FANNY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293B88" w14:textId="77777777" w:rsidR="000D6C32" w:rsidRDefault="000D6C32">
            <w:pPr>
              <w:ind w:right="-1050"/>
              <w:rPr>
                <w:sz w:val="24"/>
              </w:rPr>
            </w:pPr>
            <w:r>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DD8108" w14:textId="77777777" w:rsidR="000D6C32" w:rsidRDefault="000D6C32">
            <w:pPr>
              <w:ind w:right="-1050"/>
              <w:rPr>
                <w:sz w:val="24"/>
              </w:rPr>
            </w:pPr>
            <w:r>
              <w:rPr>
                <w:sz w:val="24"/>
              </w:rPr>
              <w:t>head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AC0BB1" w14:textId="77777777" w:rsidR="000D6C32" w:rsidRDefault="000D6C32">
            <w:pPr>
              <w:ind w:right="-1050"/>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49527B" w14:textId="77777777" w:rsidR="000D6C32" w:rsidRDefault="000D6C32">
            <w:pPr>
              <w:ind w:right="-1050"/>
              <w:rPr>
                <w:sz w:val="24"/>
              </w:rPr>
            </w:pPr>
            <w:r>
              <w:rPr>
                <w:sz w:val="24"/>
              </w:rPr>
              <w:t>53</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5EDEF9C" w14:textId="77777777" w:rsidR="000D6C32" w:rsidRDefault="000D6C32">
            <w:pPr>
              <w:ind w:right="-1050"/>
              <w:rPr>
                <w:sz w:val="24"/>
              </w:rPr>
            </w:pPr>
            <w:r>
              <w:rPr>
                <w:sz w:val="24"/>
              </w:rPr>
              <w:t>Amesbury Wiltshire</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40DEC9E" w14:textId="77777777" w:rsidR="000D6C32" w:rsidRDefault="000D6C32">
            <w:pPr>
              <w:ind w:right="-1050"/>
            </w:pPr>
            <w:r>
              <w:rPr>
                <w:sz w:val="24"/>
              </w:rPr>
              <w:t>husband does not appear as he was at the workhouse</w:t>
            </w:r>
          </w:p>
        </w:tc>
      </w:tr>
    </w:tbl>
    <w:p w14:paraId="4DD449BA" w14:textId="77777777" w:rsidR="000D6C32" w:rsidRDefault="000D6C32">
      <w:pPr>
        <w:ind w:right="-1050"/>
        <w:rPr>
          <w:sz w:val="24"/>
        </w:rPr>
      </w:pPr>
    </w:p>
    <w:p w14:paraId="641D4E24" w14:textId="77777777" w:rsidR="000D6C32" w:rsidRDefault="000D6C32">
      <w:pPr>
        <w:ind w:left="720" w:right="-1050"/>
        <w:rPr>
          <w:sz w:val="24"/>
        </w:rPr>
      </w:pPr>
      <w:r>
        <w:rPr>
          <w:sz w:val="24"/>
        </w:rPr>
        <w:t>1881 census 4 Drump Front Redruth  FHL film 1341560  PRO ref. RG11  piece 2330  folio 139  page 31</w:t>
      </w:r>
    </w:p>
    <w:tbl>
      <w:tblPr>
        <w:tblW w:w="0" w:type="auto"/>
        <w:tblInd w:w="890" w:type="dxa"/>
        <w:tblLayout w:type="fixed"/>
        <w:tblLook w:val="0000" w:firstRow="0" w:lastRow="0" w:firstColumn="0" w:lastColumn="0" w:noHBand="0" w:noVBand="0"/>
      </w:tblPr>
      <w:tblGrid>
        <w:gridCol w:w="1324"/>
        <w:gridCol w:w="1559"/>
        <w:gridCol w:w="850"/>
        <w:gridCol w:w="1134"/>
        <w:gridCol w:w="567"/>
        <w:gridCol w:w="3261"/>
        <w:gridCol w:w="2310"/>
      </w:tblGrid>
      <w:tr w:rsidR="00277FF2" w14:paraId="76CFFDDF" w14:textId="77777777" w:rsidTr="00EC238A">
        <w:tc>
          <w:tcPr>
            <w:tcW w:w="1324" w:type="dxa"/>
            <w:tcBorders>
              <w:top w:val="single" w:sz="4" w:space="0" w:color="auto"/>
              <w:left w:val="single" w:sz="4" w:space="0" w:color="auto"/>
              <w:bottom w:val="single" w:sz="4" w:space="0" w:color="auto"/>
              <w:right w:val="single" w:sz="4" w:space="0" w:color="auto"/>
            </w:tcBorders>
            <w:shd w:val="clear" w:color="auto" w:fill="auto"/>
          </w:tcPr>
          <w:p w14:paraId="534BB8A8" w14:textId="77777777" w:rsidR="000D6C32" w:rsidRDefault="000D6C32">
            <w:pPr>
              <w:ind w:right="-1050"/>
              <w:rPr>
                <w:sz w:val="24"/>
              </w:rPr>
            </w:pPr>
            <w:r>
              <w:rPr>
                <w:sz w:val="24"/>
              </w:rPr>
              <w:t>FANNY</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F7EF5B" w14:textId="77777777" w:rsidR="000D6C32" w:rsidRDefault="000D6C32">
            <w:pPr>
              <w:ind w:right="-1050"/>
              <w:rPr>
                <w:sz w:val="24"/>
              </w:rPr>
            </w:pPr>
            <w:r>
              <w:rPr>
                <w:sz w:val="24"/>
              </w:rPr>
              <w:t>TREGENZA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A6463C" w14:textId="77777777" w:rsidR="000D6C32" w:rsidRDefault="000D6C32">
            <w:pPr>
              <w:ind w:right="-1050"/>
              <w:rPr>
                <w:sz w:val="24"/>
              </w:rPr>
            </w:pPr>
            <w:r>
              <w:rPr>
                <w:sz w:val="24"/>
              </w:rPr>
              <w:t>head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E12CE8" w14:textId="77777777" w:rsidR="000D6C32" w:rsidRDefault="000D6C32">
            <w:pPr>
              <w:ind w:right="-1050"/>
              <w:rPr>
                <w:sz w:val="24"/>
              </w:rPr>
            </w:pPr>
            <w:r>
              <w:rPr>
                <w:sz w:val="24"/>
              </w:rPr>
              <w:t>married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84BA90" w14:textId="77777777" w:rsidR="000D6C32" w:rsidRDefault="000D6C32">
            <w:pPr>
              <w:ind w:right="-1050"/>
              <w:rPr>
                <w:sz w:val="24"/>
              </w:rPr>
            </w:pPr>
            <w:r>
              <w:rPr>
                <w:sz w:val="24"/>
              </w:rPr>
              <w:t>62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4F610EF" w14:textId="29DFFE22" w:rsidR="000D6C32" w:rsidRDefault="000D6C32">
            <w:pPr>
              <w:ind w:right="-1050"/>
              <w:rPr>
                <w:sz w:val="24"/>
              </w:rPr>
            </w:pPr>
            <w:r>
              <w:rPr>
                <w:sz w:val="24"/>
              </w:rPr>
              <w:t>Wife of a union officer (idiot</w:t>
            </w:r>
            <w:r w:rsidR="00ED4FF2">
              <w:rPr>
                <w:sz w:val="24"/>
              </w:rPr>
              <w:t>)</w:t>
            </w:r>
          </w:p>
        </w:tc>
        <w:tc>
          <w:tcPr>
            <w:tcW w:w="2310" w:type="dxa"/>
            <w:tcBorders>
              <w:top w:val="single" w:sz="4" w:space="0" w:color="auto"/>
              <w:left w:val="single" w:sz="4" w:space="0" w:color="auto"/>
              <w:bottom w:val="single" w:sz="4" w:space="0" w:color="auto"/>
              <w:right w:val="single" w:sz="4" w:space="0" w:color="auto"/>
            </w:tcBorders>
            <w:shd w:val="clear" w:color="auto" w:fill="auto"/>
          </w:tcPr>
          <w:p w14:paraId="2EF48CF2" w14:textId="77777777" w:rsidR="000D6C32" w:rsidRDefault="000D6C32">
            <w:pPr>
              <w:ind w:right="-1050"/>
            </w:pPr>
            <w:r>
              <w:rPr>
                <w:sz w:val="24"/>
              </w:rPr>
              <w:t>Amesbury Wiltshire</w:t>
            </w:r>
          </w:p>
        </w:tc>
      </w:tr>
    </w:tbl>
    <w:p w14:paraId="244B4BAD" w14:textId="77777777" w:rsidR="000D6C32" w:rsidRDefault="000D6C32">
      <w:pPr>
        <w:ind w:right="-1050"/>
        <w:rPr>
          <w:b/>
          <w:sz w:val="24"/>
        </w:rPr>
      </w:pPr>
    </w:p>
    <w:p w14:paraId="77A2E278" w14:textId="4C71563D" w:rsidR="000D6C32" w:rsidRDefault="000D6C32">
      <w:pPr>
        <w:ind w:right="-1050"/>
        <w:rPr>
          <w:sz w:val="24"/>
        </w:rPr>
      </w:pPr>
      <w:r>
        <w:rPr>
          <w:sz w:val="24"/>
        </w:rPr>
        <w:t>1861 census Woolstone St Ive</w:t>
      </w:r>
      <w:r w:rsidR="00F2436E" w:rsidRPr="00F2436E">
        <w:rPr>
          <w:sz w:val="24"/>
        </w:rPr>
        <w:t xml:space="preserve">(St Ive and Pensilva Liskeard) </w:t>
      </w:r>
      <w:r>
        <w:rPr>
          <w:sz w:val="24"/>
        </w:rPr>
        <w:t xml:space="preserve">folio 101 page 41 Liskeard RG9/1526 from </w:t>
      </w:r>
      <w:hyperlink r:id="rId1244" w:history="1">
        <w:r>
          <w:rPr>
            <w:rStyle w:val="Hyperlink"/>
            <w:sz w:val="24"/>
          </w:rPr>
          <w:t>www.freecen.org.uk</w:t>
        </w:r>
      </w:hyperlink>
    </w:p>
    <w:tbl>
      <w:tblPr>
        <w:tblW w:w="0" w:type="auto"/>
        <w:tblInd w:w="938" w:type="dxa"/>
        <w:tblLayout w:type="fixed"/>
        <w:tblLook w:val="0000" w:firstRow="0" w:lastRow="0" w:firstColumn="0" w:lastColumn="0" w:noHBand="0" w:noVBand="0"/>
      </w:tblPr>
      <w:tblGrid>
        <w:gridCol w:w="1701"/>
        <w:gridCol w:w="1276"/>
        <w:gridCol w:w="992"/>
        <w:gridCol w:w="1134"/>
        <w:gridCol w:w="567"/>
        <w:gridCol w:w="1701"/>
        <w:gridCol w:w="1459"/>
      </w:tblGrid>
      <w:tr w:rsidR="00277FF2" w14:paraId="4802D301" w14:textId="77777777" w:rsidTr="0071534C">
        <w:tc>
          <w:tcPr>
            <w:tcW w:w="1701" w:type="dxa"/>
            <w:tcBorders>
              <w:top w:val="single" w:sz="4" w:space="0" w:color="auto"/>
              <w:left w:val="single" w:sz="4" w:space="0" w:color="auto"/>
              <w:bottom w:val="single" w:sz="4" w:space="0" w:color="auto"/>
              <w:right w:val="single" w:sz="4" w:space="0" w:color="auto"/>
            </w:tcBorders>
            <w:shd w:val="clear" w:color="auto" w:fill="auto"/>
          </w:tcPr>
          <w:p w14:paraId="3ED6FF65" w14:textId="77777777" w:rsidR="000D6C32" w:rsidRDefault="000D6C32">
            <w:pPr>
              <w:ind w:right="-1050"/>
              <w:rPr>
                <w:sz w:val="24"/>
              </w:rPr>
            </w:pPr>
            <w:r>
              <w:rPr>
                <w:sz w:val="24"/>
              </w:rPr>
              <w:t>JOSEPH</w:t>
            </w:r>
          </w:p>
        </w:tc>
        <w:tc>
          <w:tcPr>
            <w:tcW w:w="1276" w:type="dxa"/>
            <w:tcBorders>
              <w:top w:val="single" w:sz="4" w:space="0" w:color="auto"/>
              <w:left w:val="single" w:sz="4" w:space="0" w:color="auto"/>
              <w:right w:val="single" w:sz="4" w:space="0" w:color="auto"/>
            </w:tcBorders>
            <w:shd w:val="clear" w:color="auto" w:fill="auto"/>
          </w:tcPr>
          <w:p w14:paraId="59108B73" w14:textId="77777777" w:rsidR="000D6C32" w:rsidRDefault="000D6C32">
            <w:pPr>
              <w:ind w:right="-1050"/>
              <w:rPr>
                <w:sz w:val="24"/>
              </w:rPr>
            </w:pPr>
            <w:r>
              <w:rPr>
                <w:sz w:val="24"/>
              </w:rPr>
              <w:t>Tregenza</w:t>
            </w:r>
          </w:p>
        </w:tc>
        <w:tc>
          <w:tcPr>
            <w:tcW w:w="992" w:type="dxa"/>
            <w:tcBorders>
              <w:top w:val="single" w:sz="4" w:space="0" w:color="auto"/>
              <w:left w:val="single" w:sz="4" w:space="0" w:color="auto"/>
              <w:right w:val="single" w:sz="4" w:space="0" w:color="auto"/>
            </w:tcBorders>
            <w:shd w:val="clear" w:color="auto" w:fill="auto"/>
          </w:tcPr>
          <w:p w14:paraId="6AC298BC" w14:textId="77777777" w:rsidR="000D6C32" w:rsidRDefault="000D6C32">
            <w:pPr>
              <w:ind w:right="-1050"/>
              <w:rPr>
                <w:sz w:val="24"/>
              </w:rPr>
            </w:pPr>
            <w:r>
              <w:rPr>
                <w:sz w:val="24"/>
              </w:rPr>
              <w:t>head</w:t>
            </w:r>
          </w:p>
        </w:tc>
        <w:tc>
          <w:tcPr>
            <w:tcW w:w="1134" w:type="dxa"/>
            <w:tcBorders>
              <w:top w:val="single" w:sz="4" w:space="0" w:color="auto"/>
              <w:left w:val="single" w:sz="4" w:space="0" w:color="auto"/>
              <w:right w:val="single" w:sz="4" w:space="0" w:color="auto"/>
            </w:tcBorders>
            <w:shd w:val="clear" w:color="auto" w:fill="auto"/>
          </w:tcPr>
          <w:p w14:paraId="466A5BF5" w14:textId="77777777" w:rsidR="000D6C32" w:rsidRDefault="000D6C32">
            <w:pPr>
              <w:ind w:right="-1050"/>
              <w:rPr>
                <w:sz w:val="24"/>
              </w:rPr>
            </w:pPr>
            <w:r>
              <w:rPr>
                <w:sz w:val="24"/>
              </w:rPr>
              <w:t>married</w:t>
            </w:r>
          </w:p>
        </w:tc>
        <w:tc>
          <w:tcPr>
            <w:tcW w:w="567" w:type="dxa"/>
            <w:tcBorders>
              <w:top w:val="single" w:sz="4" w:space="0" w:color="auto"/>
              <w:left w:val="single" w:sz="4" w:space="0" w:color="auto"/>
              <w:right w:val="single" w:sz="4" w:space="0" w:color="auto"/>
            </w:tcBorders>
            <w:shd w:val="clear" w:color="auto" w:fill="auto"/>
          </w:tcPr>
          <w:p w14:paraId="7956A2E9" w14:textId="77777777" w:rsidR="000D6C32" w:rsidRDefault="000D6C32">
            <w:pPr>
              <w:ind w:right="-1050"/>
              <w:rPr>
                <w:sz w:val="24"/>
              </w:rPr>
            </w:pPr>
            <w:r>
              <w:rPr>
                <w:sz w:val="24"/>
              </w:rPr>
              <w:t>29</w:t>
            </w:r>
          </w:p>
        </w:tc>
        <w:tc>
          <w:tcPr>
            <w:tcW w:w="1701" w:type="dxa"/>
            <w:tcBorders>
              <w:top w:val="single" w:sz="4" w:space="0" w:color="auto"/>
              <w:left w:val="single" w:sz="4" w:space="0" w:color="auto"/>
              <w:right w:val="single" w:sz="4" w:space="0" w:color="auto"/>
            </w:tcBorders>
            <w:shd w:val="clear" w:color="auto" w:fill="auto"/>
          </w:tcPr>
          <w:p w14:paraId="0BB4CDD7" w14:textId="77777777" w:rsidR="000D6C32" w:rsidRDefault="000D6C32">
            <w:pPr>
              <w:ind w:right="-1050"/>
              <w:rPr>
                <w:sz w:val="24"/>
              </w:rPr>
            </w:pPr>
            <w:r>
              <w:rPr>
                <w:sz w:val="24"/>
              </w:rPr>
              <w:t>copper miner</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2497B10" w14:textId="77777777" w:rsidR="000D6C32" w:rsidRDefault="000D6C32">
            <w:pPr>
              <w:ind w:right="-1050"/>
            </w:pPr>
            <w:r>
              <w:rPr>
                <w:sz w:val="24"/>
              </w:rPr>
              <w:t>St Mewan</w:t>
            </w:r>
          </w:p>
        </w:tc>
      </w:tr>
      <w:tr w:rsidR="00277FF2" w14:paraId="4467880E" w14:textId="77777777" w:rsidTr="0071534C">
        <w:tc>
          <w:tcPr>
            <w:tcW w:w="1701" w:type="dxa"/>
            <w:tcBorders>
              <w:top w:val="single" w:sz="4" w:space="0" w:color="auto"/>
              <w:left w:val="single" w:sz="4" w:space="0" w:color="auto"/>
              <w:bottom w:val="single" w:sz="4" w:space="0" w:color="auto"/>
              <w:right w:val="single" w:sz="4" w:space="0" w:color="auto"/>
            </w:tcBorders>
            <w:shd w:val="clear" w:color="auto" w:fill="auto"/>
          </w:tcPr>
          <w:p w14:paraId="2F659E10" w14:textId="77777777" w:rsidR="000D6C32" w:rsidRDefault="000D6C32">
            <w:pPr>
              <w:ind w:right="-1050"/>
              <w:rPr>
                <w:sz w:val="24"/>
              </w:rPr>
            </w:pPr>
            <w:r>
              <w:rPr>
                <w:sz w:val="24"/>
              </w:rPr>
              <w:t>ANN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686D9757" w14:textId="77777777" w:rsidR="000D6C32" w:rsidRDefault="000D6C32">
            <w:pPr>
              <w:ind w:right="-1050"/>
              <w:rPr>
                <w:sz w:val="24"/>
              </w:rPr>
            </w:pPr>
            <w:r>
              <w:rPr>
                <w:sz w:val="24"/>
              </w:rPr>
              <w:t>Tregenza</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14:paraId="4F53C20A" w14:textId="77777777" w:rsidR="000D6C32" w:rsidRDefault="000D6C32">
            <w:pPr>
              <w:ind w:right="-1050"/>
              <w:rPr>
                <w:sz w:val="24"/>
              </w:rPr>
            </w:pPr>
            <w:r>
              <w:rPr>
                <w:sz w:val="24"/>
              </w:rPr>
              <w:t>wife</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5B47E6E0" w14:textId="77777777" w:rsidR="000D6C32" w:rsidRDefault="000D6C32">
            <w:pPr>
              <w:ind w:right="-1050"/>
              <w:rPr>
                <w:sz w:val="24"/>
              </w:rPr>
            </w:pPr>
            <w:r>
              <w:rPr>
                <w:sz w:val="24"/>
              </w:rPr>
              <w:t>married</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70711921" w14:textId="77777777" w:rsidR="000D6C32" w:rsidRDefault="000D6C32">
            <w:pPr>
              <w:ind w:right="-1050"/>
              <w:rPr>
                <w:sz w:val="24"/>
              </w:rPr>
            </w:pPr>
            <w:r>
              <w:rPr>
                <w:sz w:val="24"/>
              </w:rPr>
              <w:t>33</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3DDE0D8F" w14:textId="77777777" w:rsidR="000D6C32" w:rsidRDefault="000D6C32">
            <w:pPr>
              <w:ind w:right="-1050"/>
              <w:rPr>
                <w:sz w:val="24"/>
              </w:rPr>
            </w:pPr>
            <w:r>
              <w:rPr>
                <w:sz w:val="24"/>
              </w:rPr>
              <w:t>miners wife</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0ABB097C" w14:textId="77777777" w:rsidR="000D6C32" w:rsidRDefault="000D6C32">
            <w:pPr>
              <w:ind w:right="-1050"/>
            </w:pPr>
            <w:r>
              <w:rPr>
                <w:sz w:val="24"/>
              </w:rPr>
              <w:t>Blisland</w:t>
            </w:r>
          </w:p>
        </w:tc>
      </w:tr>
      <w:tr w:rsidR="00277FF2" w14:paraId="4DAC4E75" w14:textId="77777777" w:rsidTr="0071534C">
        <w:tc>
          <w:tcPr>
            <w:tcW w:w="1701" w:type="dxa"/>
            <w:tcBorders>
              <w:top w:val="single" w:sz="4" w:space="0" w:color="auto"/>
              <w:left w:val="single" w:sz="4" w:space="0" w:color="auto"/>
              <w:bottom w:val="single" w:sz="4" w:space="0" w:color="auto"/>
              <w:right w:val="single" w:sz="4" w:space="0" w:color="auto"/>
            </w:tcBorders>
            <w:shd w:val="clear" w:color="auto" w:fill="auto"/>
          </w:tcPr>
          <w:p w14:paraId="52DB48CB" w14:textId="77777777" w:rsidR="000D6C32" w:rsidRDefault="000D6C32">
            <w:pPr>
              <w:ind w:right="-1050"/>
              <w:rPr>
                <w:sz w:val="24"/>
              </w:rPr>
            </w:pPr>
            <w:r>
              <w:rPr>
                <w:sz w:val="24"/>
              </w:rPr>
              <w:t>JOHN</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14:paraId="41846711" w14:textId="77777777" w:rsidR="000D6C32" w:rsidRDefault="000D6C32">
            <w:pPr>
              <w:ind w:right="-1050"/>
              <w:rPr>
                <w:sz w:val="24"/>
              </w:rPr>
            </w:pPr>
            <w:r>
              <w:rPr>
                <w:sz w:val="24"/>
              </w:rPr>
              <w:t>Tregenza</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14:paraId="0F72D06B" w14:textId="77777777" w:rsidR="000D6C32" w:rsidRDefault="000D6C32">
            <w:pPr>
              <w:ind w:right="-1050"/>
              <w:rPr>
                <w:sz w:val="24"/>
              </w:rPr>
            </w:pPr>
            <w:r>
              <w:rPr>
                <w:sz w:val="24"/>
              </w:rPr>
              <w:t>son</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14:paraId="42B25929" w14:textId="77777777" w:rsidR="000D6C32" w:rsidRDefault="000D6C32">
            <w:pPr>
              <w:snapToGrid w:val="0"/>
              <w:ind w:right="-1050"/>
              <w:rPr>
                <w:sz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14:paraId="4F134DE3" w14:textId="77777777" w:rsidR="000D6C32" w:rsidRDefault="000D6C32">
            <w:pPr>
              <w:ind w:right="-1050"/>
              <w:rPr>
                <w:sz w:val="24"/>
              </w:rPr>
            </w:pPr>
            <w:r>
              <w:rPr>
                <w:sz w:val="24"/>
              </w:rPr>
              <w:t xml:space="preserve">  3</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14:paraId="329FEF0F"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CA2D403" w14:textId="77777777" w:rsidR="000D6C32" w:rsidRDefault="000D6C32">
            <w:pPr>
              <w:ind w:right="-1050"/>
            </w:pPr>
            <w:r>
              <w:rPr>
                <w:sz w:val="24"/>
              </w:rPr>
              <w:t>Bodmin</w:t>
            </w:r>
          </w:p>
        </w:tc>
      </w:tr>
      <w:tr w:rsidR="00277FF2" w14:paraId="7C76DAC6" w14:textId="77777777" w:rsidTr="0071534C">
        <w:tc>
          <w:tcPr>
            <w:tcW w:w="1701" w:type="dxa"/>
            <w:tcBorders>
              <w:top w:val="single" w:sz="4" w:space="0" w:color="auto"/>
              <w:left w:val="single" w:sz="4" w:space="0" w:color="auto"/>
              <w:bottom w:val="single" w:sz="4" w:space="0" w:color="auto"/>
              <w:right w:val="single" w:sz="4" w:space="0" w:color="auto"/>
            </w:tcBorders>
            <w:shd w:val="clear" w:color="auto" w:fill="auto"/>
          </w:tcPr>
          <w:p w14:paraId="664AB066" w14:textId="77777777" w:rsidR="000D6C32" w:rsidRDefault="000D6C32">
            <w:pPr>
              <w:ind w:right="-1050"/>
              <w:rPr>
                <w:sz w:val="24"/>
              </w:rPr>
            </w:pPr>
            <w:r>
              <w:rPr>
                <w:sz w:val="24"/>
              </w:rPr>
              <w:t>JAMES</w:t>
            </w:r>
          </w:p>
        </w:tc>
        <w:tc>
          <w:tcPr>
            <w:tcW w:w="1276" w:type="dxa"/>
            <w:tcBorders>
              <w:left w:val="single" w:sz="4" w:space="0" w:color="auto"/>
              <w:bottom w:val="single" w:sz="4" w:space="0" w:color="auto"/>
              <w:right w:val="single" w:sz="4" w:space="0" w:color="auto"/>
            </w:tcBorders>
            <w:shd w:val="clear" w:color="auto" w:fill="auto"/>
          </w:tcPr>
          <w:p w14:paraId="5A5E2759" w14:textId="77777777" w:rsidR="000D6C32" w:rsidRDefault="000D6C32">
            <w:pPr>
              <w:ind w:right="-1050"/>
              <w:rPr>
                <w:sz w:val="24"/>
              </w:rPr>
            </w:pPr>
            <w:r>
              <w:rPr>
                <w:sz w:val="24"/>
              </w:rPr>
              <w:t>Tregenza</w:t>
            </w:r>
          </w:p>
        </w:tc>
        <w:tc>
          <w:tcPr>
            <w:tcW w:w="992" w:type="dxa"/>
            <w:tcBorders>
              <w:left w:val="single" w:sz="4" w:space="0" w:color="auto"/>
              <w:bottom w:val="single" w:sz="4" w:space="0" w:color="auto"/>
              <w:right w:val="single" w:sz="4" w:space="0" w:color="auto"/>
            </w:tcBorders>
            <w:shd w:val="clear" w:color="auto" w:fill="auto"/>
          </w:tcPr>
          <w:p w14:paraId="6918698E" w14:textId="77777777" w:rsidR="000D6C32" w:rsidRDefault="000D6C32">
            <w:pPr>
              <w:ind w:right="-1050"/>
              <w:rPr>
                <w:sz w:val="24"/>
              </w:rPr>
            </w:pPr>
            <w:r>
              <w:rPr>
                <w:sz w:val="24"/>
              </w:rPr>
              <w:t>visitor</w:t>
            </w:r>
          </w:p>
        </w:tc>
        <w:tc>
          <w:tcPr>
            <w:tcW w:w="1134" w:type="dxa"/>
            <w:tcBorders>
              <w:left w:val="single" w:sz="4" w:space="0" w:color="auto"/>
              <w:bottom w:val="single" w:sz="4" w:space="0" w:color="auto"/>
              <w:right w:val="single" w:sz="4" w:space="0" w:color="auto"/>
            </w:tcBorders>
            <w:shd w:val="clear" w:color="auto" w:fill="auto"/>
          </w:tcPr>
          <w:p w14:paraId="68965FD3" w14:textId="77777777" w:rsidR="000D6C32" w:rsidRDefault="000D6C32">
            <w:pPr>
              <w:snapToGrid w:val="0"/>
              <w:ind w:right="-1050"/>
              <w:rPr>
                <w:sz w:val="24"/>
              </w:rPr>
            </w:pPr>
          </w:p>
        </w:tc>
        <w:tc>
          <w:tcPr>
            <w:tcW w:w="567" w:type="dxa"/>
            <w:tcBorders>
              <w:left w:val="single" w:sz="4" w:space="0" w:color="auto"/>
              <w:bottom w:val="single" w:sz="4" w:space="0" w:color="auto"/>
              <w:right w:val="single" w:sz="4" w:space="0" w:color="auto"/>
            </w:tcBorders>
            <w:shd w:val="clear" w:color="auto" w:fill="auto"/>
          </w:tcPr>
          <w:p w14:paraId="6BE7096D" w14:textId="77777777" w:rsidR="000D6C32" w:rsidRDefault="000D6C32">
            <w:pPr>
              <w:ind w:right="-1050"/>
              <w:rPr>
                <w:sz w:val="24"/>
              </w:rPr>
            </w:pPr>
            <w:r>
              <w:rPr>
                <w:sz w:val="24"/>
              </w:rPr>
              <w:t>12</w:t>
            </w:r>
          </w:p>
        </w:tc>
        <w:tc>
          <w:tcPr>
            <w:tcW w:w="1701" w:type="dxa"/>
            <w:tcBorders>
              <w:left w:val="single" w:sz="4" w:space="0" w:color="auto"/>
              <w:bottom w:val="single" w:sz="4" w:space="0" w:color="auto"/>
              <w:right w:val="single" w:sz="4" w:space="0" w:color="auto"/>
            </w:tcBorders>
            <w:shd w:val="clear" w:color="auto" w:fill="auto"/>
          </w:tcPr>
          <w:p w14:paraId="19618A65" w14:textId="77777777" w:rsidR="000D6C32" w:rsidRDefault="000D6C32">
            <w:pPr>
              <w:snapToGrid w:val="0"/>
              <w:ind w:right="-1050"/>
              <w:rPr>
                <w:sz w:val="24"/>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4E06F877" w14:textId="77777777" w:rsidR="000D6C32" w:rsidRDefault="000D6C32">
            <w:pPr>
              <w:ind w:right="-1050"/>
            </w:pPr>
            <w:r>
              <w:rPr>
                <w:sz w:val="24"/>
              </w:rPr>
              <w:t>Lanivet</w:t>
            </w:r>
          </w:p>
        </w:tc>
      </w:tr>
    </w:tbl>
    <w:p w14:paraId="76B3CD32" w14:textId="77777777" w:rsidR="000D6C32" w:rsidRDefault="000D6C32">
      <w:pPr>
        <w:ind w:left="3600" w:right="-1050"/>
        <w:rPr>
          <w:b/>
          <w:sz w:val="24"/>
        </w:rPr>
      </w:pPr>
      <w:r>
        <w:rPr>
          <w:sz w:val="24"/>
        </w:rPr>
        <w:t>JAMES is probably the son of LUCY-ANN and therefore a cousin</w:t>
      </w:r>
    </w:p>
    <w:p w14:paraId="6AD3ED53" w14:textId="582F2C68"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5F447439" w14:textId="1538993E" w:rsidR="000D6C32" w:rsidRDefault="000D6C32">
      <w:pPr>
        <w:ind w:right="-1050"/>
        <w:rPr>
          <w:sz w:val="24"/>
        </w:rPr>
      </w:pPr>
      <w:r>
        <w:rPr>
          <w:b/>
          <w:sz w:val="24"/>
        </w:rPr>
        <w:t>part A (continued</w:t>
      </w:r>
      <w:r w:rsidR="00ED4FF2">
        <w:rPr>
          <w:b/>
          <w:sz w:val="24"/>
        </w:rPr>
        <w:t>)</w:t>
      </w:r>
    </w:p>
    <w:p w14:paraId="602B9E46" w14:textId="77777777" w:rsidR="000D6C32" w:rsidRDefault="000D6C32">
      <w:pPr>
        <w:ind w:right="-1050"/>
        <w:rPr>
          <w:sz w:val="24"/>
        </w:rPr>
      </w:pPr>
    </w:p>
    <w:p w14:paraId="0463CF08" w14:textId="77777777" w:rsidR="000D6C32" w:rsidRDefault="000D6C32">
      <w:pPr>
        <w:ind w:right="-1050"/>
        <w:rPr>
          <w:sz w:val="24"/>
        </w:rPr>
      </w:pPr>
      <w:r>
        <w:rPr>
          <w:sz w:val="24"/>
        </w:rPr>
        <w:t xml:space="preserve">1901 census RG13/2191 page 18 Pensilva Liskeard from </w:t>
      </w:r>
      <w:hyperlink r:id="rId1245" w:history="1">
        <w:r>
          <w:rPr>
            <w:rStyle w:val="Hyperlink"/>
            <w:sz w:val="24"/>
          </w:rPr>
          <w:t>www.1901censusonline.com</w:t>
        </w:r>
      </w:hyperlink>
      <w:r>
        <w:rPr>
          <w:sz w:val="24"/>
        </w:rPr>
        <w:t xml:space="preserve"> </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9"/>
        <w:gridCol w:w="1134"/>
        <w:gridCol w:w="1701"/>
        <w:gridCol w:w="993"/>
        <w:gridCol w:w="567"/>
        <w:gridCol w:w="1984"/>
        <w:gridCol w:w="2877"/>
      </w:tblGrid>
      <w:tr w:rsidR="00277FF2" w14:paraId="0E74C2E8" w14:textId="77777777" w:rsidTr="00EA57F6">
        <w:tc>
          <w:tcPr>
            <w:tcW w:w="2169" w:type="dxa"/>
            <w:shd w:val="clear" w:color="auto" w:fill="auto"/>
          </w:tcPr>
          <w:p w14:paraId="040A1318" w14:textId="77777777" w:rsidR="000D6C32" w:rsidRDefault="000D6C32">
            <w:pPr>
              <w:ind w:right="-1050"/>
              <w:rPr>
                <w:sz w:val="24"/>
              </w:rPr>
            </w:pPr>
            <w:r>
              <w:rPr>
                <w:sz w:val="24"/>
              </w:rPr>
              <w:t>ANN</w:t>
            </w:r>
          </w:p>
        </w:tc>
        <w:tc>
          <w:tcPr>
            <w:tcW w:w="1134" w:type="dxa"/>
            <w:shd w:val="clear" w:color="auto" w:fill="auto"/>
          </w:tcPr>
          <w:p w14:paraId="118B2124" w14:textId="77777777" w:rsidR="000D6C32" w:rsidRDefault="000D6C32">
            <w:pPr>
              <w:ind w:right="-1050"/>
              <w:rPr>
                <w:sz w:val="24"/>
              </w:rPr>
            </w:pPr>
            <w:r>
              <w:rPr>
                <w:sz w:val="24"/>
              </w:rPr>
              <w:t>Tregenza</w:t>
            </w:r>
          </w:p>
        </w:tc>
        <w:tc>
          <w:tcPr>
            <w:tcW w:w="1701" w:type="dxa"/>
            <w:shd w:val="clear" w:color="auto" w:fill="auto"/>
          </w:tcPr>
          <w:p w14:paraId="21831601" w14:textId="77777777" w:rsidR="000D6C32" w:rsidRDefault="000D6C32">
            <w:pPr>
              <w:ind w:right="-1050"/>
              <w:rPr>
                <w:sz w:val="24"/>
              </w:rPr>
            </w:pPr>
            <w:r>
              <w:rPr>
                <w:sz w:val="24"/>
              </w:rPr>
              <w:t>head</w:t>
            </w:r>
          </w:p>
        </w:tc>
        <w:tc>
          <w:tcPr>
            <w:tcW w:w="993" w:type="dxa"/>
            <w:shd w:val="clear" w:color="auto" w:fill="auto"/>
          </w:tcPr>
          <w:p w14:paraId="3CEFF97B" w14:textId="77777777" w:rsidR="000D6C32" w:rsidRDefault="000D6C32">
            <w:pPr>
              <w:ind w:right="-1050"/>
              <w:rPr>
                <w:sz w:val="24"/>
              </w:rPr>
            </w:pPr>
            <w:r>
              <w:rPr>
                <w:sz w:val="24"/>
              </w:rPr>
              <w:t>widow</w:t>
            </w:r>
          </w:p>
        </w:tc>
        <w:tc>
          <w:tcPr>
            <w:tcW w:w="567" w:type="dxa"/>
            <w:shd w:val="clear" w:color="auto" w:fill="auto"/>
          </w:tcPr>
          <w:p w14:paraId="5D42CAB5" w14:textId="77777777" w:rsidR="000D6C32" w:rsidRDefault="000D6C32">
            <w:pPr>
              <w:ind w:right="-1050"/>
              <w:rPr>
                <w:sz w:val="24"/>
              </w:rPr>
            </w:pPr>
            <w:r>
              <w:rPr>
                <w:sz w:val="24"/>
              </w:rPr>
              <w:t>73</w:t>
            </w:r>
          </w:p>
        </w:tc>
        <w:tc>
          <w:tcPr>
            <w:tcW w:w="1984" w:type="dxa"/>
            <w:shd w:val="clear" w:color="auto" w:fill="auto"/>
          </w:tcPr>
          <w:p w14:paraId="66677897" w14:textId="77777777" w:rsidR="000D6C32" w:rsidRDefault="000D6C32">
            <w:pPr>
              <w:snapToGrid w:val="0"/>
              <w:ind w:right="-1050"/>
              <w:rPr>
                <w:sz w:val="24"/>
              </w:rPr>
            </w:pPr>
          </w:p>
        </w:tc>
        <w:tc>
          <w:tcPr>
            <w:tcW w:w="2877" w:type="dxa"/>
            <w:shd w:val="clear" w:color="auto" w:fill="auto"/>
          </w:tcPr>
          <w:p w14:paraId="2A8A15D8" w14:textId="77777777" w:rsidR="000D6C32" w:rsidRDefault="000D6C32">
            <w:pPr>
              <w:ind w:right="-1050"/>
            </w:pPr>
            <w:r>
              <w:rPr>
                <w:sz w:val="24"/>
              </w:rPr>
              <w:t>Blisland Cornwall</w:t>
            </w:r>
          </w:p>
        </w:tc>
      </w:tr>
      <w:tr w:rsidR="00277FF2" w14:paraId="341F1B73" w14:textId="77777777" w:rsidTr="00EA57F6">
        <w:tc>
          <w:tcPr>
            <w:tcW w:w="2169" w:type="dxa"/>
            <w:shd w:val="clear" w:color="auto" w:fill="auto"/>
          </w:tcPr>
          <w:p w14:paraId="3066040A" w14:textId="77777777" w:rsidR="000D6C32" w:rsidRDefault="000D6C32">
            <w:pPr>
              <w:ind w:right="-1050"/>
              <w:rPr>
                <w:sz w:val="24"/>
              </w:rPr>
            </w:pPr>
            <w:r>
              <w:rPr>
                <w:sz w:val="24"/>
              </w:rPr>
              <w:t>MINNIE</w:t>
            </w:r>
          </w:p>
        </w:tc>
        <w:tc>
          <w:tcPr>
            <w:tcW w:w="1134" w:type="dxa"/>
            <w:shd w:val="clear" w:color="auto" w:fill="auto"/>
          </w:tcPr>
          <w:p w14:paraId="54B5D198" w14:textId="77777777" w:rsidR="000D6C32" w:rsidRDefault="000D6C32">
            <w:pPr>
              <w:ind w:right="-1050"/>
              <w:rPr>
                <w:sz w:val="24"/>
              </w:rPr>
            </w:pPr>
            <w:r>
              <w:rPr>
                <w:sz w:val="24"/>
              </w:rPr>
              <w:t>Tregenza</w:t>
            </w:r>
          </w:p>
        </w:tc>
        <w:tc>
          <w:tcPr>
            <w:tcW w:w="1701" w:type="dxa"/>
            <w:shd w:val="clear" w:color="auto" w:fill="auto"/>
          </w:tcPr>
          <w:p w14:paraId="5E368584" w14:textId="77777777" w:rsidR="000D6C32" w:rsidRDefault="000D6C32">
            <w:pPr>
              <w:ind w:right="-1050"/>
              <w:rPr>
                <w:sz w:val="24"/>
              </w:rPr>
            </w:pPr>
            <w:r>
              <w:rPr>
                <w:sz w:val="24"/>
              </w:rPr>
              <w:t>granddaughter</w:t>
            </w:r>
          </w:p>
        </w:tc>
        <w:tc>
          <w:tcPr>
            <w:tcW w:w="993" w:type="dxa"/>
            <w:shd w:val="clear" w:color="auto" w:fill="auto"/>
          </w:tcPr>
          <w:p w14:paraId="6CACF5DD" w14:textId="77777777" w:rsidR="000D6C32" w:rsidRDefault="000D6C32">
            <w:pPr>
              <w:ind w:right="-1050"/>
              <w:rPr>
                <w:sz w:val="24"/>
              </w:rPr>
            </w:pPr>
            <w:r>
              <w:rPr>
                <w:sz w:val="24"/>
              </w:rPr>
              <w:t>single</w:t>
            </w:r>
          </w:p>
        </w:tc>
        <w:tc>
          <w:tcPr>
            <w:tcW w:w="567" w:type="dxa"/>
            <w:shd w:val="clear" w:color="auto" w:fill="auto"/>
          </w:tcPr>
          <w:p w14:paraId="4261021E" w14:textId="77777777" w:rsidR="000D6C32" w:rsidRDefault="000D6C32">
            <w:pPr>
              <w:ind w:right="-1050"/>
              <w:rPr>
                <w:sz w:val="24"/>
              </w:rPr>
            </w:pPr>
            <w:r>
              <w:rPr>
                <w:sz w:val="24"/>
              </w:rPr>
              <w:t>17</w:t>
            </w:r>
          </w:p>
        </w:tc>
        <w:tc>
          <w:tcPr>
            <w:tcW w:w="1984" w:type="dxa"/>
            <w:shd w:val="clear" w:color="auto" w:fill="auto"/>
          </w:tcPr>
          <w:p w14:paraId="1E9B02DB" w14:textId="77777777" w:rsidR="000D6C32" w:rsidRDefault="000D6C32">
            <w:pPr>
              <w:snapToGrid w:val="0"/>
              <w:ind w:right="-1050"/>
              <w:rPr>
                <w:sz w:val="24"/>
              </w:rPr>
            </w:pPr>
          </w:p>
        </w:tc>
        <w:tc>
          <w:tcPr>
            <w:tcW w:w="2877" w:type="dxa"/>
            <w:shd w:val="clear" w:color="auto" w:fill="auto"/>
          </w:tcPr>
          <w:p w14:paraId="3BC949C0" w14:textId="509AC0A3" w:rsidR="000D6C32" w:rsidRDefault="000D6C32">
            <w:pPr>
              <w:ind w:right="-1050"/>
            </w:pPr>
            <w:r>
              <w:rPr>
                <w:sz w:val="24"/>
              </w:rPr>
              <w:t xml:space="preserve">St Ive </w:t>
            </w:r>
            <w:r w:rsidR="0018147B" w:rsidRPr="0018147B">
              <w:rPr>
                <w:sz w:val="24"/>
              </w:rPr>
              <w:t xml:space="preserve">Liskeard </w:t>
            </w:r>
            <w:r>
              <w:rPr>
                <w:sz w:val="24"/>
              </w:rPr>
              <w:t>Cornwall</w:t>
            </w:r>
          </w:p>
        </w:tc>
      </w:tr>
    </w:tbl>
    <w:p w14:paraId="286CD64F" w14:textId="77777777" w:rsidR="000D6C32" w:rsidRDefault="000D6C32">
      <w:pPr>
        <w:ind w:right="-1050"/>
        <w:rPr>
          <w:sz w:val="24"/>
        </w:rPr>
      </w:pPr>
    </w:p>
    <w:p w14:paraId="72664BC5" w14:textId="77777777" w:rsidR="000D6C32" w:rsidRDefault="000D6C32">
      <w:pPr>
        <w:ind w:right="-1050"/>
        <w:rPr>
          <w:sz w:val="24"/>
        </w:rPr>
      </w:pPr>
      <w:r>
        <w:rPr>
          <w:sz w:val="24"/>
        </w:rPr>
        <w:t>1871 census Workhouse Illogan district 17 page 1 from Kindred Konnections</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276"/>
        <w:gridCol w:w="1701"/>
        <w:gridCol w:w="1276"/>
        <w:gridCol w:w="567"/>
        <w:gridCol w:w="2126"/>
        <w:gridCol w:w="2877"/>
      </w:tblGrid>
      <w:tr w:rsidR="00277FF2" w14:paraId="3F809747" w14:textId="77777777" w:rsidTr="00EA57F6">
        <w:tc>
          <w:tcPr>
            <w:tcW w:w="1602" w:type="dxa"/>
            <w:shd w:val="clear" w:color="auto" w:fill="auto"/>
          </w:tcPr>
          <w:p w14:paraId="5975B1D0" w14:textId="77777777" w:rsidR="000D6C32" w:rsidRDefault="000D6C32">
            <w:pPr>
              <w:ind w:right="-1050"/>
              <w:rPr>
                <w:sz w:val="24"/>
              </w:rPr>
            </w:pPr>
            <w:r>
              <w:rPr>
                <w:sz w:val="24"/>
              </w:rPr>
              <w:t>Jane</w:t>
            </w:r>
          </w:p>
        </w:tc>
        <w:tc>
          <w:tcPr>
            <w:tcW w:w="1276" w:type="dxa"/>
            <w:shd w:val="clear" w:color="auto" w:fill="auto"/>
          </w:tcPr>
          <w:p w14:paraId="13334C1C" w14:textId="77777777" w:rsidR="000D6C32" w:rsidRDefault="000D6C32">
            <w:pPr>
              <w:ind w:right="-1050"/>
              <w:rPr>
                <w:sz w:val="24"/>
              </w:rPr>
            </w:pPr>
            <w:r>
              <w:rPr>
                <w:sz w:val="24"/>
              </w:rPr>
              <w:t xml:space="preserve">Bone </w:t>
            </w:r>
          </w:p>
        </w:tc>
        <w:tc>
          <w:tcPr>
            <w:tcW w:w="1701" w:type="dxa"/>
            <w:shd w:val="clear" w:color="auto" w:fill="auto"/>
          </w:tcPr>
          <w:p w14:paraId="31FB95F4" w14:textId="77777777" w:rsidR="000D6C32" w:rsidRDefault="000D6C32">
            <w:pPr>
              <w:ind w:right="-1050"/>
              <w:rPr>
                <w:sz w:val="24"/>
              </w:rPr>
            </w:pPr>
            <w:r>
              <w:rPr>
                <w:sz w:val="24"/>
              </w:rPr>
              <w:t>inmate</w:t>
            </w:r>
          </w:p>
        </w:tc>
        <w:tc>
          <w:tcPr>
            <w:tcW w:w="1276" w:type="dxa"/>
            <w:shd w:val="clear" w:color="auto" w:fill="auto"/>
          </w:tcPr>
          <w:p w14:paraId="1BB48BEF" w14:textId="77777777" w:rsidR="000D6C32" w:rsidRDefault="000D6C32">
            <w:pPr>
              <w:ind w:right="-1050"/>
              <w:rPr>
                <w:sz w:val="24"/>
              </w:rPr>
            </w:pPr>
            <w:r>
              <w:rPr>
                <w:sz w:val="24"/>
              </w:rPr>
              <w:t>unmarried</w:t>
            </w:r>
          </w:p>
        </w:tc>
        <w:tc>
          <w:tcPr>
            <w:tcW w:w="567" w:type="dxa"/>
            <w:shd w:val="clear" w:color="auto" w:fill="auto"/>
          </w:tcPr>
          <w:p w14:paraId="7868FE94" w14:textId="77777777" w:rsidR="000D6C32" w:rsidRDefault="000D6C32">
            <w:pPr>
              <w:ind w:right="-1050"/>
              <w:rPr>
                <w:sz w:val="24"/>
              </w:rPr>
            </w:pPr>
            <w:r>
              <w:rPr>
                <w:sz w:val="24"/>
              </w:rPr>
              <w:t>34</w:t>
            </w:r>
          </w:p>
        </w:tc>
        <w:tc>
          <w:tcPr>
            <w:tcW w:w="2126" w:type="dxa"/>
            <w:shd w:val="clear" w:color="auto" w:fill="auto"/>
          </w:tcPr>
          <w:p w14:paraId="6EFB5ACA" w14:textId="77777777" w:rsidR="000D6C32" w:rsidRDefault="000D6C32">
            <w:pPr>
              <w:ind w:right="-1050"/>
              <w:rPr>
                <w:sz w:val="24"/>
              </w:rPr>
            </w:pPr>
            <w:r>
              <w:rPr>
                <w:sz w:val="24"/>
              </w:rPr>
              <w:t>charwoman</w:t>
            </w:r>
          </w:p>
        </w:tc>
        <w:tc>
          <w:tcPr>
            <w:tcW w:w="2877" w:type="dxa"/>
            <w:shd w:val="clear" w:color="auto" w:fill="auto"/>
          </w:tcPr>
          <w:p w14:paraId="3BD6EE4B" w14:textId="77777777" w:rsidR="000D6C32" w:rsidRDefault="000D6C32">
            <w:pPr>
              <w:ind w:right="-1050"/>
            </w:pPr>
            <w:r>
              <w:rPr>
                <w:sz w:val="24"/>
              </w:rPr>
              <w:t>Tywardreath Cornwall</w:t>
            </w:r>
          </w:p>
        </w:tc>
      </w:tr>
      <w:tr w:rsidR="00277FF2" w14:paraId="597B05EC" w14:textId="77777777" w:rsidTr="00EA57F6">
        <w:tc>
          <w:tcPr>
            <w:tcW w:w="1602" w:type="dxa"/>
            <w:shd w:val="clear" w:color="auto" w:fill="auto"/>
          </w:tcPr>
          <w:p w14:paraId="43384513" w14:textId="77777777" w:rsidR="000D6C32" w:rsidRDefault="000D6C32">
            <w:pPr>
              <w:ind w:right="-1050"/>
              <w:rPr>
                <w:sz w:val="24"/>
              </w:rPr>
            </w:pPr>
            <w:r>
              <w:rPr>
                <w:sz w:val="24"/>
              </w:rPr>
              <w:t>Ellen-Maria</w:t>
            </w:r>
          </w:p>
        </w:tc>
        <w:tc>
          <w:tcPr>
            <w:tcW w:w="1276" w:type="dxa"/>
            <w:shd w:val="clear" w:color="auto" w:fill="auto"/>
          </w:tcPr>
          <w:p w14:paraId="60BED247" w14:textId="77777777" w:rsidR="000D6C32" w:rsidRDefault="000D6C32">
            <w:pPr>
              <w:ind w:right="-1050"/>
              <w:rPr>
                <w:sz w:val="24"/>
              </w:rPr>
            </w:pPr>
            <w:r>
              <w:rPr>
                <w:sz w:val="24"/>
              </w:rPr>
              <w:t>Ellery</w:t>
            </w:r>
          </w:p>
        </w:tc>
        <w:tc>
          <w:tcPr>
            <w:tcW w:w="1701" w:type="dxa"/>
            <w:shd w:val="clear" w:color="auto" w:fill="auto"/>
          </w:tcPr>
          <w:p w14:paraId="1395C89C" w14:textId="77777777" w:rsidR="000D6C32" w:rsidRDefault="000D6C32">
            <w:pPr>
              <w:ind w:right="-1050"/>
              <w:rPr>
                <w:sz w:val="24"/>
              </w:rPr>
            </w:pPr>
            <w:r>
              <w:rPr>
                <w:sz w:val="24"/>
              </w:rPr>
              <w:t>wife</w:t>
            </w:r>
          </w:p>
        </w:tc>
        <w:tc>
          <w:tcPr>
            <w:tcW w:w="1276" w:type="dxa"/>
            <w:shd w:val="clear" w:color="auto" w:fill="auto"/>
          </w:tcPr>
          <w:p w14:paraId="743DC1D7" w14:textId="77777777" w:rsidR="000D6C32" w:rsidRDefault="000D6C32">
            <w:pPr>
              <w:ind w:right="-1050"/>
              <w:rPr>
                <w:sz w:val="24"/>
              </w:rPr>
            </w:pPr>
            <w:r>
              <w:rPr>
                <w:sz w:val="24"/>
              </w:rPr>
              <w:t>married</w:t>
            </w:r>
          </w:p>
        </w:tc>
        <w:tc>
          <w:tcPr>
            <w:tcW w:w="567" w:type="dxa"/>
            <w:shd w:val="clear" w:color="auto" w:fill="auto"/>
          </w:tcPr>
          <w:p w14:paraId="004245A7" w14:textId="77777777" w:rsidR="000D6C32" w:rsidRDefault="000D6C32">
            <w:pPr>
              <w:ind w:right="-1050"/>
              <w:rPr>
                <w:sz w:val="24"/>
              </w:rPr>
            </w:pPr>
            <w:r>
              <w:rPr>
                <w:sz w:val="24"/>
              </w:rPr>
              <w:t>37</w:t>
            </w:r>
          </w:p>
        </w:tc>
        <w:tc>
          <w:tcPr>
            <w:tcW w:w="2126" w:type="dxa"/>
            <w:shd w:val="clear" w:color="auto" w:fill="auto"/>
          </w:tcPr>
          <w:p w14:paraId="0976C48E" w14:textId="77777777" w:rsidR="000D6C32" w:rsidRDefault="000D6C32">
            <w:pPr>
              <w:ind w:right="-1050"/>
              <w:rPr>
                <w:sz w:val="24"/>
              </w:rPr>
            </w:pPr>
            <w:r>
              <w:rPr>
                <w:sz w:val="24"/>
              </w:rPr>
              <w:t>dressmaker</w:t>
            </w:r>
          </w:p>
        </w:tc>
        <w:tc>
          <w:tcPr>
            <w:tcW w:w="2877" w:type="dxa"/>
            <w:shd w:val="clear" w:color="auto" w:fill="auto"/>
          </w:tcPr>
          <w:p w14:paraId="2C5F277F" w14:textId="77777777" w:rsidR="000D6C32" w:rsidRDefault="000D6C32">
            <w:pPr>
              <w:ind w:right="-1050"/>
            </w:pPr>
            <w:r>
              <w:rPr>
                <w:sz w:val="24"/>
              </w:rPr>
              <w:t>Falmouth Cornwall</w:t>
            </w:r>
          </w:p>
        </w:tc>
      </w:tr>
      <w:tr w:rsidR="00277FF2" w14:paraId="78B00D23" w14:textId="77777777" w:rsidTr="00EA57F6">
        <w:tc>
          <w:tcPr>
            <w:tcW w:w="1602" w:type="dxa"/>
            <w:shd w:val="clear" w:color="auto" w:fill="auto"/>
          </w:tcPr>
          <w:p w14:paraId="5F9F14AC" w14:textId="77777777" w:rsidR="000D6C32" w:rsidRDefault="000D6C32">
            <w:pPr>
              <w:ind w:right="-1050"/>
              <w:rPr>
                <w:sz w:val="24"/>
              </w:rPr>
            </w:pPr>
            <w:r>
              <w:rPr>
                <w:sz w:val="24"/>
              </w:rPr>
              <w:t>Joseph</w:t>
            </w:r>
          </w:p>
        </w:tc>
        <w:tc>
          <w:tcPr>
            <w:tcW w:w="1276" w:type="dxa"/>
            <w:shd w:val="clear" w:color="auto" w:fill="auto"/>
          </w:tcPr>
          <w:p w14:paraId="74E8FC39" w14:textId="77777777" w:rsidR="000D6C32" w:rsidRDefault="000D6C32">
            <w:pPr>
              <w:ind w:right="-1050"/>
              <w:rPr>
                <w:sz w:val="24"/>
              </w:rPr>
            </w:pPr>
            <w:r>
              <w:rPr>
                <w:sz w:val="24"/>
              </w:rPr>
              <w:t>Ellery</w:t>
            </w:r>
          </w:p>
        </w:tc>
        <w:tc>
          <w:tcPr>
            <w:tcW w:w="1701" w:type="dxa"/>
            <w:shd w:val="clear" w:color="auto" w:fill="auto"/>
          </w:tcPr>
          <w:p w14:paraId="29210C92" w14:textId="77777777" w:rsidR="000D6C32" w:rsidRDefault="000D6C32">
            <w:pPr>
              <w:ind w:right="-1050"/>
              <w:rPr>
                <w:sz w:val="24"/>
              </w:rPr>
            </w:pPr>
            <w:r>
              <w:rPr>
                <w:sz w:val="24"/>
              </w:rPr>
              <w:t>porter</w:t>
            </w:r>
          </w:p>
        </w:tc>
        <w:tc>
          <w:tcPr>
            <w:tcW w:w="1276" w:type="dxa"/>
            <w:shd w:val="clear" w:color="auto" w:fill="auto"/>
          </w:tcPr>
          <w:p w14:paraId="73EC0C3C" w14:textId="77777777" w:rsidR="000D6C32" w:rsidRDefault="000D6C32">
            <w:pPr>
              <w:ind w:right="-1050"/>
              <w:rPr>
                <w:sz w:val="24"/>
              </w:rPr>
            </w:pPr>
            <w:r>
              <w:rPr>
                <w:sz w:val="24"/>
              </w:rPr>
              <w:t>married</w:t>
            </w:r>
          </w:p>
        </w:tc>
        <w:tc>
          <w:tcPr>
            <w:tcW w:w="567" w:type="dxa"/>
            <w:shd w:val="clear" w:color="auto" w:fill="auto"/>
          </w:tcPr>
          <w:p w14:paraId="419E59C6" w14:textId="77777777" w:rsidR="000D6C32" w:rsidRDefault="000D6C32">
            <w:pPr>
              <w:ind w:right="-1050"/>
              <w:rPr>
                <w:sz w:val="24"/>
              </w:rPr>
            </w:pPr>
            <w:r>
              <w:rPr>
                <w:sz w:val="24"/>
              </w:rPr>
              <w:t>43</w:t>
            </w:r>
          </w:p>
        </w:tc>
        <w:tc>
          <w:tcPr>
            <w:tcW w:w="2126" w:type="dxa"/>
            <w:shd w:val="clear" w:color="auto" w:fill="auto"/>
          </w:tcPr>
          <w:p w14:paraId="72E6E40F" w14:textId="77777777" w:rsidR="000D6C32" w:rsidRDefault="000D6C32">
            <w:pPr>
              <w:ind w:right="-1050"/>
              <w:rPr>
                <w:sz w:val="24"/>
              </w:rPr>
            </w:pPr>
            <w:r>
              <w:rPr>
                <w:sz w:val="24"/>
              </w:rPr>
              <w:t>porter</w:t>
            </w:r>
          </w:p>
        </w:tc>
        <w:tc>
          <w:tcPr>
            <w:tcW w:w="2877" w:type="dxa"/>
            <w:shd w:val="clear" w:color="auto" w:fill="auto"/>
          </w:tcPr>
          <w:p w14:paraId="1EC7F934" w14:textId="77777777" w:rsidR="000D6C32" w:rsidRDefault="000D6C32">
            <w:pPr>
              <w:ind w:right="-1050"/>
            </w:pPr>
            <w:r>
              <w:rPr>
                <w:sz w:val="24"/>
              </w:rPr>
              <w:t>Illogan Cornwall</w:t>
            </w:r>
          </w:p>
        </w:tc>
      </w:tr>
      <w:tr w:rsidR="00277FF2" w14:paraId="7AB66D4D" w14:textId="77777777" w:rsidTr="00EA57F6">
        <w:tc>
          <w:tcPr>
            <w:tcW w:w="1602" w:type="dxa"/>
            <w:shd w:val="clear" w:color="auto" w:fill="auto"/>
          </w:tcPr>
          <w:p w14:paraId="14F50256" w14:textId="77777777" w:rsidR="000D6C32" w:rsidRDefault="000D6C32">
            <w:pPr>
              <w:ind w:right="-1050"/>
              <w:rPr>
                <w:sz w:val="24"/>
              </w:rPr>
            </w:pPr>
            <w:r>
              <w:rPr>
                <w:sz w:val="24"/>
              </w:rPr>
              <w:t>Jas.</w:t>
            </w:r>
          </w:p>
        </w:tc>
        <w:tc>
          <w:tcPr>
            <w:tcW w:w="1276" w:type="dxa"/>
            <w:shd w:val="clear" w:color="auto" w:fill="auto"/>
          </w:tcPr>
          <w:p w14:paraId="16675238" w14:textId="77777777" w:rsidR="000D6C32" w:rsidRDefault="000D6C32">
            <w:pPr>
              <w:ind w:right="-1050"/>
              <w:rPr>
                <w:sz w:val="24"/>
              </w:rPr>
            </w:pPr>
            <w:r>
              <w:rPr>
                <w:sz w:val="24"/>
              </w:rPr>
              <w:t>Garland</w:t>
            </w:r>
          </w:p>
        </w:tc>
        <w:tc>
          <w:tcPr>
            <w:tcW w:w="1701" w:type="dxa"/>
            <w:shd w:val="clear" w:color="auto" w:fill="auto"/>
          </w:tcPr>
          <w:p w14:paraId="14C9F1EF" w14:textId="77777777" w:rsidR="000D6C32" w:rsidRDefault="000D6C32">
            <w:pPr>
              <w:ind w:right="-1050"/>
              <w:rPr>
                <w:sz w:val="24"/>
              </w:rPr>
            </w:pPr>
            <w:r>
              <w:rPr>
                <w:sz w:val="24"/>
              </w:rPr>
              <w:t>schoolteacher</w:t>
            </w:r>
          </w:p>
        </w:tc>
        <w:tc>
          <w:tcPr>
            <w:tcW w:w="1276" w:type="dxa"/>
            <w:shd w:val="clear" w:color="auto" w:fill="auto"/>
          </w:tcPr>
          <w:p w14:paraId="22530B28" w14:textId="77777777" w:rsidR="000D6C32" w:rsidRDefault="000D6C32">
            <w:pPr>
              <w:ind w:right="-1050"/>
              <w:rPr>
                <w:sz w:val="24"/>
              </w:rPr>
            </w:pPr>
            <w:r>
              <w:rPr>
                <w:sz w:val="24"/>
              </w:rPr>
              <w:t>unmarried</w:t>
            </w:r>
          </w:p>
        </w:tc>
        <w:tc>
          <w:tcPr>
            <w:tcW w:w="567" w:type="dxa"/>
            <w:shd w:val="clear" w:color="auto" w:fill="auto"/>
          </w:tcPr>
          <w:p w14:paraId="66DFD33F" w14:textId="77777777" w:rsidR="000D6C32" w:rsidRDefault="000D6C32">
            <w:pPr>
              <w:ind w:right="-1050"/>
              <w:rPr>
                <w:sz w:val="24"/>
              </w:rPr>
            </w:pPr>
            <w:r>
              <w:rPr>
                <w:sz w:val="24"/>
              </w:rPr>
              <w:t>28</w:t>
            </w:r>
          </w:p>
        </w:tc>
        <w:tc>
          <w:tcPr>
            <w:tcW w:w="2126" w:type="dxa"/>
            <w:shd w:val="clear" w:color="auto" w:fill="auto"/>
          </w:tcPr>
          <w:p w14:paraId="33B8104C" w14:textId="77777777" w:rsidR="000D6C32" w:rsidRDefault="000D6C32">
            <w:pPr>
              <w:ind w:right="-1050"/>
              <w:rPr>
                <w:sz w:val="24"/>
              </w:rPr>
            </w:pPr>
            <w:r>
              <w:rPr>
                <w:sz w:val="24"/>
              </w:rPr>
              <w:t>schoolmaster</w:t>
            </w:r>
          </w:p>
        </w:tc>
        <w:tc>
          <w:tcPr>
            <w:tcW w:w="2877" w:type="dxa"/>
            <w:shd w:val="clear" w:color="auto" w:fill="auto"/>
          </w:tcPr>
          <w:p w14:paraId="3756097A" w14:textId="77777777" w:rsidR="000D6C32" w:rsidRDefault="000D6C32">
            <w:pPr>
              <w:ind w:right="-1050"/>
            </w:pPr>
            <w:r>
              <w:rPr>
                <w:sz w:val="24"/>
              </w:rPr>
              <w:t>St Agnes Cornwall</w:t>
            </w:r>
          </w:p>
        </w:tc>
      </w:tr>
      <w:tr w:rsidR="00277FF2" w14:paraId="3110875F" w14:textId="77777777" w:rsidTr="00EA57F6">
        <w:tc>
          <w:tcPr>
            <w:tcW w:w="1602" w:type="dxa"/>
            <w:shd w:val="clear" w:color="auto" w:fill="auto"/>
          </w:tcPr>
          <w:p w14:paraId="438C16F6" w14:textId="77777777" w:rsidR="000D6C32" w:rsidRDefault="000D6C32">
            <w:pPr>
              <w:ind w:right="-1050"/>
              <w:rPr>
                <w:sz w:val="24"/>
              </w:rPr>
            </w:pPr>
            <w:r>
              <w:rPr>
                <w:sz w:val="24"/>
              </w:rPr>
              <w:t>Eliza-Jane</w:t>
            </w:r>
          </w:p>
        </w:tc>
        <w:tc>
          <w:tcPr>
            <w:tcW w:w="1276" w:type="dxa"/>
            <w:shd w:val="clear" w:color="auto" w:fill="auto"/>
          </w:tcPr>
          <w:p w14:paraId="7059BC19" w14:textId="77777777" w:rsidR="000D6C32" w:rsidRDefault="000D6C32">
            <w:pPr>
              <w:ind w:right="-1050"/>
              <w:rPr>
                <w:sz w:val="24"/>
              </w:rPr>
            </w:pPr>
            <w:r>
              <w:rPr>
                <w:sz w:val="24"/>
              </w:rPr>
              <w:t>Hicks</w:t>
            </w:r>
          </w:p>
        </w:tc>
        <w:tc>
          <w:tcPr>
            <w:tcW w:w="1701" w:type="dxa"/>
            <w:shd w:val="clear" w:color="auto" w:fill="auto"/>
          </w:tcPr>
          <w:p w14:paraId="3D91F807" w14:textId="77777777" w:rsidR="000D6C32" w:rsidRDefault="000D6C32">
            <w:pPr>
              <w:ind w:right="-1050"/>
              <w:rPr>
                <w:sz w:val="24"/>
              </w:rPr>
            </w:pPr>
            <w:r>
              <w:rPr>
                <w:sz w:val="24"/>
              </w:rPr>
              <w:t>inmate</w:t>
            </w:r>
          </w:p>
        </w:tc>
        <w:tc>
          <w:tcPr>
            <w:tcW w:w="1276" w:type="dxa"/>
            <w:shd w:val="clear" w:color="auto" w:fill="auto"/>
          </w:tcPr>
          <w:p w14:paraId="23E50294" w14:textId="77777777" w:rsidR="000D6C32" w:rsidRDefault="000D6C32">
            <w:pPr>
              <w:snapToGrid w:val="0"/>
              <w:ind w:right="-1050"/>
              <w:rPr>
                <w:sz w:val="24"/>
              </w:rPr>
            </w:pPr>
          </w:p>
        </w:tc>
        <w:tc>
          <w:tcPr>
            <w:tcW w:w="567" w:type="dxa"/>
            <w:shd w:val="clear" w:color="auto" w:fill="auto"/>
          </w:tcPr>
          <w:p w14:paraId="23A0C009" w14:textId="77777777" w:rsidR="000D6C32" w:rsidRDefault="000D6C32">
            <w:pPr>
              <w:ind w:right="-1050"/>
              <w:rPr>
                <w:sz w:val="24"/>
              </w:rPr>
            </w:pPr>
            <w:r>
              <w:rPr>
                <w:sz w:val="24"/>
              </w:rPr>
              <w:t xml:space="preserve">  8</w:t>
            </w:r>
          </w:p>
        </w:tc>
        <w:tc>
          <w:tcPr>
            <w:tcW w:w="2126" w:type="dxa"/>
            <w:shd w:val="clear" w:color="auto" w:fill="auto"/>
          </w:tcPr>
          <w:p w14:paraId="68F3CBB2" w14:textId="77777777" w:rsidR="000D6C32" w:rsidRDefault="000D6C32">
            <w:pPr>
              <w:ind w:right="-1050"/>
              <w:rPr>
                <w:sz w:val="24"/>
              </w:rPr>
            </w:pPr>
            <w:r>
              <w:rPr>
                <w:sz w:val="24"/>
              </w:rPr>
              <w:t>workhouse</w:t>
            </w:r>
          </w:p>
        </w:tc>
        <w:tc>
          <w:tcPr>
            <w:tcW w:w="2877" w:type="dxa"/>
            <w:shd w:val="clear" w:color="auto" w:fill="auto"/>
          </w:tcPr>
          <w:p w14:paraId="6BDA4EDE" w14:textId="77777777" w:rsidR="000D6C32" w:rsidRDefault="000D6C32">
            <w:pPr>
              <w:ind w:right="-1050"/>
            </w:pPr>
            <w:r>
              <w:rPr>
                <w:sz w:val="24"/>
              </w:rPr>
              <w:t>Redruth Cornwall</w:t>
            </w:r>
          </w:p>
        </w:tc>
      </w:tr>
      <w:tr w:rsidR="00277FF2" w14:paraId="14A46104" w14:textId="77777777" w:rsidTr="00EA57F6">
        <w:tc>
          <w:tcPr>
            <w:tcW w:w="1602" w:type="dxa"/>
            <w:shd w:val="clear" w:color="auto" w:fill="auto"/>
          </w:tcPr>
          <w:p w14:paraId="62261091" w14:textId="77777777" w:rsidR="000D6C32" w:rsidRDefault="000D6C32">
            <w:pPr>
              <w:ind w:right="-1050"/>
              <w:rPr>
                <w:sz w:val="24"/>
              </w:rPr>
            </w:pPr>
            <w:r>
              <w:rPr>
                <w:sz w:val="24"/>
              </w:rPr>
              <w:t>Grace</w:t>
            </w:r>
          </w:p>
        </w:tc>
        <w:tc>
          <w:tcPr>
            <w:tcW w:w="1276" w:type="dxa"/>
            <w:shd w:val="clear" w:color="auto" w:fill="auto"/>
          </w:tcPr>
          <w:p w14:paraId="69566855" w14:textId="77777777" w:rsidR="000D6C32" w:rsidRDefault="000D6C32">
            <w:pPr>
              <w:ind w:right="-1050"/>
              <w:rPr>
                <w:sz w:val="24"/>
              </w:rPr>
            </w:pPr>
            <w:r>
              <w:rPr>
                <w:sz w:val="24"/>
              </w:rPr>
              <w:t>Isaac</w:t>
            </w:r>
          </w:p>
        </w:tc>
        <w:tc>
          <w:tcPr>
            <w:tcW w:w="1701" w:type="dxa"/>
            <w:shd w:val="clear" w:color="auto" w:fill="auto"/>
          </w:tcPr>
          <w:p w14:paraId="32ED8708" w14:textId="77777777" w:rsidR="000D6C32" w:rsidRDefault="000D6C32">
            <w:pPr>
              <w:ind w:right="-1050"/>
              <w:rPr>
                <w:sz w:val="24"/>
              </w:rPr>
            </w:pPr>
            <w:r>
              <w:rPr>
                <w:sz w:val="24"/>
              </w:rPr>
              <w:t>nurse</w:t>
            </w:r>
          </w:p>
        </w:tc>
        <w:tc>
          <w:tcPr>
            <w:tcW w:w="1276" w:type="dxa"/>
            <w:shd w:val="clear" w:color="auto" w:fill="auto"/>
          </w:tcPr>
          <w:p w14:paraId="5D6204F0" w14:textId="77777777" w:rsidR="000D6C32" w:rsidRDefault="000D6C32">
            <w:pPr>
              <w:ind w:right="-1050"/>
              <w:rPr>
                <w:sz w:val="24"/>
              </w:rPr>
            </w:pPr>
            <w:r>
              <w:rPr>
                <w:sz w:val="24"/>
              </w:rPr>
              <w:t>widow</w:t>
            </w:r>
          </w:p>
        </w:tc>
        <w:tc>
          <w:tcPr>
            <w:tcW w:w="567" w:type="dxa"/>
            <w:shd w:val="clear" w:color="auto" w:fill="auto"/>
          </w:tcPr>
          <w:p w14:paraId="14644C86" w14:textId="77777777" w:rsidR="000D6C32" w:rsidRDefault="000D6C32">
            <w:pPr>
              <w:ind w:right="-1050"/>
              <w:rPr>
                <w:sz w:val="24"/>
              </w:rPr>
            </w:pPr>
            <w:r>
              <w:rPr>
                <w:sz w:val="24"/>
              </w:rPr>
              <w:t>69</w:t>
            </w:r>
          </w:p>
        </w:tc>
        <w:tc>
          <w:tcPr>
            <w:tcW w:w="2126" w:type="dxa"/>
            <w:shd w:val="clear" w:color="auto" w:fill="auto"/>
          </w:tcPr>
          <w:p w14:paraId="66D86248" w14:textId="77777777" w:rsidR="000D6C32" w:rsidRDefault="000D6C32">
            <w:pPr>
              <w:ind w:right="-1050"/>
              <w:rPr>
                <w:sz w:val="24"/>
              </w:rPr>
            </w:pPr>
            <w:r>
              <w:rPr>
                <w:sz w:val="24"/>
              </w:rPr>
              <w:t>nurse</w:t>
            </w:r>
          </w:p>
        </w:tc>
        <w:tc>
          <w:tcPr>
            <w:tcW w:w="2877" w:type="dxa"/>
            <w:shd w:val="clear" w:color="auto" w:fill="auto"/>
          </w:tcPr>
          <w:p w14:paraId="163F4770" w14:textId="77777777" w:rsidR="000D6C32" w:rsidRDefault="000D6C32">
            <w:pPr>
              <w:ind w:right="-1050"/>
            </w:pPr>
            <w:r>
              <w:rPr>
                <w:sz w:val="24"/>
              </w:rPr>
              <w:t>Gwennap Cornwall</w:t>
            </w:r>
          </w:p>
        </w:tc>
      </w:tr>
      <w:tr w:rsidR="00277FF2" w14:paraId="24535D8C" w14:textId="77777777" w:rsidTr="00EA57F6">
        <w:tc>
          <w:tcPr>
            <w:tcW w:w="1602" w:type="dxa"/>
            <w:shd w:val="clear" w:color="auto" w:fill="auto"/>
          </w:tcPr>
          <w:p w14:paraId="012A9B51" w14:textId="77777777" w:rsidR="000D6C32" w:rsidRDefault="000D6C32">
            <w:pPr>
              <w:ind w:right="-1050"/>
              <w:rPr>
                <w:sz w:val="24"/>
              </w:rPr>
            </w:pPr>
            <w:r>
              <w:rPr>
                <w:sz w:val="24"/>
              </w:rPr>
              <w:t>Eliza-Ann</w:t>
            </w:r>
          </w:p>
        </w:tc>
        <w:tc>
          <w:tcPr>
            <w:tcW w:w="1276" w:type="dxa"/>
            <w:shd w:val="clear" w:color="auto" w:fill="auto"/>
          </w:tcPr>
          <w:p w14:paraId="5A952321" w14:textId="77777777" w:rsidR="000D6C32" w:rsidRDefault="000D6C32">
            <w:pPr>
              <w:ind w:right="-1050"/>
              <w:rPr>
                <w:sz w:val="24"/>
              </w:rPr>
            </w:pPr>
            <w:r>
              <w:rPr>
                <w:sz w:val="24"/>
              </w:rPr>
              <w:t>Jones</w:t>
            </w:r>
          </w:p>
        </w:tc>
        <w:tc>
          <w:tcPr>
            <w:tcW w:w="1701" w:type="dxa"/>
            <w:shd w:val="clear" w:color="auto" w:fill="auto"/>
          </w:tcPr>
          <w:p w14:paraId="26718561" w14:textId="77777777" w:rsidR="000D6C32" w:rsidRDefault="000D6C32">
            <w:pPr>
              <w:ind w:right="-1050"/>
              <w:rPr>
                <w:sz w:val="24"/>
              </w:rPr>
            </w:pPr>
            <w:r>
              <w:rPr>
                <w:sz w:val="24"/>
              </w:rPr>
              <w:t>inmate</w:t>
            </w:r>
          </w:p>
        </w:tc>
        <w:tc>
          <w:tcPr>
            <w:tcW w:w="1276" w:type="dxa"/>
            <w:shd w:val="clear" w:color="auto" w:fill="auto"/>
          </w:tcPr>
          <w:p w14:paraId="6C1697C1" w14:textId="77777777" w:rsidR="000D6C32" w:rsidRDefault="000D6C32">
            <w:pPr>
              <w:snapToGrid w:val="0"/>
              <w:ind w:right="-1050"/>
              <w:rPr>
                <w:sz w:val="24"/>
              </w:rPr>
            </w:pPr>
          </w:p>
        </w:tc>
        <w:tc>
          <w:tcPr>
            <w:tcW w:w="567" w:type="dxa"/>
            <w:shd w:val="clear" w:color="auto" w:fill="auto"/>
          </w:tcPr>
          <w:p w14:paraId="39C8A5D3" w14:textId="77777777" w:rsidR="000D6C32" w:rsidRDefault="000D6C32">
            <w:pPr>
              <w:ind w:right="-1050"/>
              <w:rPr>
                <w:sz w:val="24"/>
              </w:rPr>
            </w:pPr>
            <w:r>
              <w:rPr>
                <w:sz w:val="24"/>
              </w:rPr>
              <w:t>14</w:t>
            </w:r>
          </w:p>
        </w:tc>
        <w:tc>
          <w:tcPr>
            <w:tcW w:w="2126" w:type="dxa"/>
            <w:shd w:val="clear" w:color="auto" w:fill="auto"/>
          </w:tcPr>
          <w:p w14:paraId="618E59E8" w14:textId="77777777" w:rsidR="000D6C32" w:rsidRDefault="000D6C32">
            <w:pPr>
              <w:ind w:right="-1050"/>
              <w:rPr>
                <w:sz w:val="24"/>
              </w:rPr>
            </w:pPr>
            <w:r>
              <w:rPr>
                <w:sz w:val="24"/>
              </w:rPr>
              <w:t>workhouse</w:t>
            </w:r>
          </w:p>
        </w:tc>
        <w:tc>
          <w:tcPr>
            <w:tcW w:w="2877" w:type="dxa"/>
            <w:shd w:val="clear" w:color="auto" w:fill="auto"/>
          </w:tcPr>
          <w:p w14:paraId="2D1BF359" w14:textId="77777777" w:rsidR="000D6C32" w:rsidRDefault="000D6C32">
            <w:pPr>
              <w:ind w:right="-1050"/>
            </w:pPr>
            <w:r>
              <w:rPr>
                <w:sz w:val="24"/>
              </w:rPr>
              <w:t>Tavistock Devonshire</w:t>
            </w:r>
          </w:p>
        </w:tc>
      </w:tr>
      <w:tr w:rsidR="00277FF2" w14:paraId="768886F9" w14:textId="77777777" w:rsidTr="00EA57F6">
        <w:tc>
          <w:tcPr>
            <w:tcW w:w="1602" w:type="dxa"/>
            <w:shd w:val="clear" w:color="auto" w:fill="auto"/>
          </w:tcPr>
          <w:p w14:paraId="2D3890E3" w14:textId="77777777" w:rsidR="000D6C32" w:rsidRDefault="000D6C32">
            <w:pPr>
              <w:ind w:right="-1050"/>
              <w:rPr>
                <w:sz w:val="24"/>
              </w:rPr>
            </w:pPr>
            <w:r>
              <w:rPr>
                <w:sz w:val="24"/>
              </w:rPr>
              <w:t>Cath.</w:t>
            </w:r>
          </w:p>
        </w:tc>
        <w:tc>
          <w:tcPr>
            <w:tcW w:w="1276" w:type="dxa"/>
            <w:shd w:val="clear" w:color="auto" w:fill="auto"/>
          </w:tcPr>
          <w:p w14:paraId="6E1B23D0" w14:textId="77777777" w:rsidR="000D6C32" w:rsidRDefault="000D6C32">
            <w:pPr>
              <w:ind w:right="-1050"/>
              <w:rPr>
                <w:sz w:val="24"/>
              </w:rPr>
            </w:pPr>
            <w:r>
              <w:rPr>
                <w:sz w:val="24"/>
              </w:rPr>
              <w:t>Jones</w:t>
            </w:r>
          </w:p>
        </w:tc>
        <w:tc>
          <w:tcPr>
            <w:tcW w:w="1701" w:type="dxa"/>
            <w:shd w:val="clear" w:color="auto" w:fill="auto"/>
          </w:tcPr>
          <w:p w14:paraId="2239CA1E" w14:textId="77777777" w:rsidR="000D6C32" w:rsidRDefault="000D6C32">
            <w:pPr>
              <w:ind w:right="-1050"/>
              <w:rPr>
                <w:sz w:val="24"/>
              </w:rPr>
            </w:pPr>
            <w:r>
              <w:rPr>
                <w:sz w:val="24"/>
              </w:rPr>
              <w:t>inmate</w:t>
            </w:r>
          </w:p>
        </w:tc>
        <w:tc>
          <w:tcPr>
            <w:tcW w:w="1276" w:type="dxa"/>
            <w:shd w:val="clear" w:color="auto" w:fill="auto"/>
          </w:tcPr>
          <w:p w14:paraId="1E0B9593" w14:textId="77777777" w:rsidR="000D6C32" w:rsidRDefault="000D6C32">
            <w:pPr>
              <w:snapToGrid w:val="0"/>
              <w:ind w:right="-1050"/>
              <w:rPr>
                <w:sz w:val="24"/>
              </w:rPr>
            </w:pPr>
          </w:p>
        </w:tc>
        <w:tc>
          <w:tcPr>
            <w:tcW w:w="567" w:type="dxa"/>
            <w:shd w:val="clear" w:color="auto" w:fill="auto"/>
          </w:tcPr>
          <w:p w14:paraId="3D75F67A" w14:textId="77777777" w:rsidR="000D6C32" w:rsidRDefault="000D6C32">
            <w:pPr>
              <w:ind w:right="-1050"/>
              <w:rPr>
                <w:sz w:val="24"/>
              </w:rPr>
            </w:pPr>
            <w:r>
              <w:rPr>
                <w:sz w:val="24"/>
              </w:rPr>
              <w:t>13</w:t>
            </w:r>
          </w:p>
        </w:tc>
        <w:tc>
          <w:tcPr>
            <w:tcW w:w="2126" w:type="dxa"/>
            <w:shd w:val="clear" w:color="auto" w:fill="auto"/>
          </w:tcPr>
          <w:p w14:paraId="717D8A7F" w14:textId="77777777" w:rsidR="000D6C32" w:rsidRDefault="000D6C32">
            <w:pPr>
              <w:ind w:right="-1050"/>
              <w:rPr>
                <w:sz w:val="24"/>
              </w:rPr>
            </w:pPr>
            <w:r>
              <w:rPr>
                <w:sz w:val="24"/>
              </w:rPr>
              <w:t>workhouse</w:t>
            </w:r>
          </w:p>
        </w:tc>
        <w:tc>
          <w:tcPr>
            <w:tcW w:w="2877" w:type="dxa"/>
            <w:shd w:val="clear" w:color="auto" w:fill="auto"/>
          </w:tcPr>
          <w:p w14:paraId="783724B7" w14:textId="77777777" w:rsidR="000D6C32" w:rsidRDefault="000D6C32">
            <w:pPr>
              <w:ind w:right="-1050"/>
            </w:pPr>
            <w:r>
              <w:rPr>
                <w:sz w:val="24"/>
              </w:rPr>
              <w:t>St Austell Cornwall</w:t>
            </w:r>
          </w:p>
        </w:tc>
      </w:tr>
      <w:tr w:rsidR="00277FF2" w14:paraId="2154717D" w14:textId="77777777" w:rsidTr="00EA57F6">
        <w:tc>
          <w:tcPr>
            <w:tcW w:w="1602" w:type="dxa"/>
            <w:shd w:val="clear" w:color="auto" w:fill="auto"/>
          </w:tcPr>
          <w:p w14:paraId="6EAF0075" w14:textId="77777777" w:rsidR="000D6C32" w:rsidRDefault="000D6C32">
            <w:pPr>
              <w:ind w:right="-1050"/>
              <w:rPr>
                <w:sz w:val="24"/>
              </w:rPr>
            </w:pPr>
            <w:r>
              <w:rPr>
                <w:sz w:val="24"/>
              </w:rPr>
              <w:t>Eliz.-Ellen</w:t>
            </w:r>
          </w:p>
        </w:tc>
        <w:tc>
          <w:tcPr>
            <w:tcW w:w="1276" w:type="dxa"/>
            <w:shd w:val="clear" w:color="auto" w:fill="auto"/>
          </w:tcPr>
          <w:p w14:paraId="4AB1680A" w14:textId="77777777" w:rsidR="000D6C32" w:rsidRDefault="000D6C32">
            <w:pPr>
              <w:ind w:right="-1050"/>
              <w:rPr>
                <w:sz w:val="24"/>
              </w:rPr>
            </w:pPr>
            <w:r>
              <w:rPr>
                <w:sz w:val="24"/>
              </w:rPr>
              <w:t>Jones</w:t>
            </w:r>
          </w:p>
        </w:tc>
        <w:tc>
          <w:tcPr>
            <w:tcW w:w="1701" w:type="dxa"/>
            <w:shd w:val="clear" w:color="auto" w:fill="auto"/>
          </w:tcPr>
          <w:p w14:paraId="12F111E4" w14:textId="77777777" w:rsidR="000D6C32" w:rsidRDefault="000D6C32">
            <w:pPr>
              <w:ind w:right="-1050"/>
              <w:rPr>
                <w:sz w:val="24"/>
              </w:rPr>
            </w:pPr>
            <w:r>
              <w:rPr>
                <w:sz w:val="24"/>
              </w:rPr>
              <w:t>inmate</w:t>
            </w:r>
          </w:p>
        </w:tc>
        <w:tc>
          <w:tcPr>
            <w:tcW w:w="1276" w:type="dxa"/>
            <w:shd w:val="clear" w:color="auto" w:fill="auto"/>
          </w:tcPr>
          <w:p w14:paraId="45480B87" w14:textId="77777777" w:rsidR="000D6C32" w:rsidRDefault="000D6C32">
            <w:pPr>
              <w:snapToGrid w:val="0"/>
              <w:ind w:right="-1050"/>
              <w:rPr>
                <w:sz w:val="24"/>
              </w:rPr>
            </w:pPr>
          </w:p>
        </w:tc>
        <w:tc>
          <w:tcPr>
            <w:tcW w:w="567" w:type="dxa"/>
            <w:shd w:val="clear" w:color="auto" w:fill="auto"/>
          </w:tcPr>
          <w:p w14:paraId="77EF209E" w14:textId="77777777" w:rsidR="000D6C32" w:rsidRDefault="000D6C32">
            <w:pPr>
              <w:ind w:right="-1050"/>
              <w:rPr>
                <w:sz w:val="24"/>
              </w:rPr>
            </w:pPr>
            <w:r>
              <w:rPr>
                <w:sz w:val="24"/>
              </w:rPr>
              <w:t xml:space="preserve">  8</w:t>
            </w:r>
          </w:p>
        </w:tc>
        <w:tc>
          <w:tcPr>
            <w:tcW w:w="2126" w:type="dxa"/>
            <w:shd w:val="clear" w:color="auto" w:fill="auto"/>
          </w:tcPr>
          <w:p w14:paraId="2BC340CA" w14:textId="77777777" w:rsidR="000D6C32" w:rsidRDefault="000D6C32">
            <w:pPr>
              <w:ind w:right="-1050"/>
              <w:rPr>
                <w:sz w:val="24"/>
              </w:rPr>
            </w:pPr>
            <w:r>
              <w:rPr>
                <w:sz w:val="24"/>
              </w:rPr>
              <w:t>workhouse</w:t>
            </w:r>
          </w:p>
        </w:tc>
        <w:tc>
          <w:tcPr>
            <w:tcW w:w="2877" w:type="dxa"/>
            <w:shd w:val="clear" w:color="auto" w:fill="auto"/>
          </w:tcPr>
          <w:p w14:paraId="7C9954BA" w14:textId="77777777" w:rsidR="000D6C32" w:rsidRDefault="000D6C32">
            <w:pPr>
              <w:ind w:right="-1050"/>
            </w:pPr>
            <w:r>
              <w:rPr>
                <w:sz w:val="24"/>
              </w:rPr>
              <w:t>Stratton Cornwall</w:t>
            </w:r>
          </w:p>
        </w:tc>
      </w:tr>
      <w:tr w:rsidR="00277FF2" w14:paraId="494B0A2A" w14:textId="77777777" w:rsidTr="00EA57F6">
        <w:tc>
          <w:tcPr>
            <w:tcW w:w="1602" w:type="dxa"/>
            <w:shd w:val="clear" w:color="auto" w:fill="auto"/>
          </w:tcPr>
          <w:p w14:paraId="3F927D16" w14:textId="77777777" w:rsidR="000D6C32" w:rsidRDefault="000D6C32">
            <w:pPr>
              <w:ind w:right="-1050"/>
              <w:rPr>
                <w:sz w:val="24"/>
              </w:rPr>
            </w:pPr>
            <w:r>
              <w:rPr>
                <w:sz w:val="24"/>
              </w:rPr>
              <w:t>John</w:t>
            </w:r>
          </w:p>
        </w:tc>
        <w:tc>
          <w:tcPr>
            <w:tcW w:w="1276" w:type="dxa"/>
            <w:shd w:val="clear" w:color="auto" w:fill="auto"/>
          </w:tcPr>
          <w:p w14:paraId="71D58311" w14:textId="77777777" w:rsidR="000D6C32" w:rsidRDefault="000D6C32">
            <w:pPr>
              <w:ind w:right="-1050"/>
              <w:rPr>
                <w:sz w:val="24"/>
              </w:rPr>
            </w:pPr>
            <w:r>
              <w:rPr>
                <w:sz w:val="24"/>
              </w:rPr>
              <w:t>Juleff</w:t>
            </w:r>
          </w:p>
        </w:tc>
        <w:tc>
          <w:tcPr>
            <w:tcW w:w="1701" w:type="dxa"/>
            <w:shd w:val="clear" w:color="auto" w:fill="auto"/>
          </w:tcPr>
          <w:p w14:paraId="2712075B" w14:textId="77777777" w:rsidR="000D6C32" w:rsidRDefault="000D6C32">
            <w:pPr>
              <w:ind w:right="-1050"/>
              <w:rPr>
                <w:sz w:val="24"/>
              </w:rPr>
            </w:pPr>
            <w:r>
              <w:rPr>
                <w:sz w:val="24"/>
              </w:rPr>
              <w:t>head</w:t>
            </w:r>
          </w:p>
        </w:tc>
        <w:tc>
          <w:tcPr>
            <w:tcW w:w="1276" w:type="dxa"/>
            <w:shd w:val="clear" w:color="auto" w:fill="auto"/>
          </w:tcPr>
          <w:p w14:paraId="79B1025A" w14:textId="77777777" w:rsidR="000D6C32" w:rsidRDefault="000D6C32">
            <w:pPr>
              <w:ind w:right="-1050"/>
              <w:rPr>
                <w:sz w:val="24"/>
              </w:rPr>
            </w:pPr>
            <w:r>
              <w:rPr>
                <w:sz w:val="24"/>
              </w:rPr>
              <w:t>married</w:t>
            </w:r>
          </w:p>
        </w:tc>
        <w:tc>
          <w:tcPr>
            <w:tcW w:w="567" w:type="dxa"/>
            <w:shd w:val="clear" w:color="auto" w:fill="auto"/>
          </w:tcPr>
          <w:p w14:paraId="16B41DCD" w14:textId="77777777" w:rsidR="000D6C32" w:rsidRDefault="000D6C32">
            <w:pPr>
              <w:ind w:right="-1050"/>
              <w:rPr>
                <w:sz w:val="24"/>
              </w:rPr>
            </w:pPr>
            <w:r>
              <w:rPr>
                <w:sz w:val="24"/>
              </w:rPr>
              <w:t>46</w:t>
            </w:r>
          </w:p>
        </w:tc>
        <w:tc>
          <w:tcPr>
            <w:tcW w:w="2126" w:type="dxa"/>
            <w:shd w:val="clear" w:color="auto" w:fill="auto"/>
          </w:tcPr>
          <w:p w14:paraId="16E7F28E" w14:textId="77777777" w:rsidR="000D6C32" w:rsidRDefault="000D6C32">
            <w:pPr>
              <w:ind w:right="-1050"/>
              <w:rPr>
                <w:sz w:val="24"/>
              </w:rPr>
            </w:pPr>
            <w:r>
              <w:rPr>
                <w:sz w:val="24"/>
              </w:rPr>
              <w:t>head workhouse</w:t>
            </w:r>
          </w:p>
        </w:tc>
        <w:tc>
          <w:tcPr>
            <w:tcW w:w="2877" w:type="dxa"/>
            <w:shd w:val="clear" w:color="auto" w:fill="auto"/>
          </w:tcPr>
          <w:p w14:paraId="5B50E416" w14:textId="2DE65F74" w:rsidR="000D6C32" w:rsidRDefault="000D6C32">
            <w:pPr>
              <w:ind w:right="-1050"/>
            </w:pPr>
            <w:r>
              <w:rPr>
                <w:sz w:val="24"/>
              </w:rPr>
              <w:t xml:space="preserve">Colan </w:t>
            </w:r>
            <w:r w:rsidR="00544343">
              <w:rPr>
                <w:sz w:val="24"/>
              </w:rPr>
              <w:t>(</w:t>
            </w:r>
            <w:r>
              <w:rPr>
                <w:sz w:val="24"/>
              </w:rPr>
              <w:t>Columb?</w:t>
            </w:r>
            <w:r w:rsidR="00ED4FF2">
              <w:rPr>
                <w:sz w:val="24"/>
              </w:rPr>
              <w:t>)</w:t>
            </w:r>
            <w:r>
              <w:rPr>
                <w:sz w:val="24"/>
              </w:rPr>
              <w:t xml:space="preserve"> Cornwall</w:t>
            </w:r>
          </w:p>
        </w:tc>
      </w:tr>
      <w:tr w:rsidR="00277FF2" w14:paraId="2E264B4F" w14:textId="77777777" w:rsidTr="00EA57F6">
        <w:tc>
          <w:tcPr>
            <w:tcW w:w="1602" w:type="dxa"/>
            <w:shd w:val="clear" w:color="auto" w:fill="auto"/>
          </w:tcPr>
          <w:p w14:paraId="5ED1D5DB" w14:textId="77777777" w:rsidR="000D6C32" w:rsidRDefault="000D6C32">
            <w:pPr>
              <w:ind w:right="-1050"/>
              <w:rPr>
                <w:sz w:val="24"/>
              </w:rPr>
            </w:pPr>
            <w:r>
              <w:rPr>
                <w:sz w:val="24"/>
              </w:rPr>
              <w:t>Georgiana</w:t>
            </w:r>
          </w:p>
        </w:tc>
        <w:tc>
          <w:tcPr>
            <w:tcW w:w="1276" w:type="dxa"/>
            <w:shd w:val="clear" w:color="auto" w:fill="auto"/>
          </w:tcPr>
          <w:p w14:paraId="33062247" w14:textId="77777777" w:rsidR="000D6C32" w:rsidRDefault="000D6C32">
            <w:pPr>
              <w:ind w:right="-1050"/>
              <w:rPr>
                <w:sz w:val="24"/>
              </w:rPr>
            </w:pPr>
            <w:r>
              <w:rPr>
                <w:sz w:val="24"/>
              </w:rPr>
              <w:t>Juleff</w:t>
            </w:r>
          </w:p>
        </w:tc>
        <w:tc>
          <w:tcPr>
            <w:tcW w:w="1701" w:type="dxa"/>
            <w:shd w:val="clear" w:color="auto" w:fill="auto"/>
          </w:tcPr>
          <w:p w14:paraId="0D5DD0F7" w14:textId="77777777" w:rsidR="000D6C32" w:rsidRDefault="000D6C32">
            <w:pPr>
              <w:ind w:right="-1050"/>
              <w:rPr>
                <w:sz w:val="24"/>
              </w:rPr>
            </w:pPr>
            <w:r>
              <w:rPr>
                <w:sz w:val="24"/>
              </w:rPr>
              <w:t>wife</w:t>
            </w:r>
          </w:p>
        </w:tc>
        <w:tc>
          <w:tcPr>
            <w:tcW w:w="1276" w:type="dxa"/>
            <w:shd w:val="clear" w:color="auto" w:fill="auto"/>
          </w:tcPr>
          <w:p w14:paraId="63265F08" w14:textId="77777777" w:rsidR="000D6C32" w:rsidRDefault="000D6C32">
            <w:pPr>
              <w:ind w:right="-1050"/>
              <w:rPr>
                <w:sz w:val="24"/>
              </w:rPr>
            </w:pPr>
            <w:r>
              <w:rPr>
                <w:sz w:val="24"/>
              </w:rPr>
              <w:t>married</w:t>
            </w:r>
          </w:p>
        </w:tc>
        <w:tc>
          <w:tcPr>
            <w:tcW w:w="567" w:type="dxa"/>
            <w:shd w:val="clear" w:color="auto" w:fill="auto"/>
          </w:tcPr>
          <w:p w14:paraId="5218A4CD" w14:textId="77777777" w:rsidR="000D6C32" w:rsidRDefault="000D6C32">
            <w:pPr>
              <w:ind w:right="-1050"/>
              <w:rPr>
                <w:sz w:val="24"/>
              </w:rPr>
            </w:pPr>
            <w:r>
              <w:rPr>
                <w:sz w:val="24"/>
              </w:rPr>
              <w:t>47</w:t>
            </w:r>
          </w:p>
        </w:tc>
        <w:tc>
          <w:tcPr>
            <w:tcW w:w="2126" w:type="dxa"/>
            <w:shd w:val="clear" w:color="auto" w:fill="auto"/>
          </w:tcPr>
          <w:p w14:paraId="16771FB9" w14:textId="77777777" w:rsidR="000D6C32" w:rsidRDefault="000D6C32">
            <w:pPr>
              <w:ind w:right="-1050"/>
              <w:rPr>
                <w:sz w:val="24"/>
              </w:rPr>
            </w:pPr>
            <w:r>
              <w:rPr>
                <w:sz w:val="24"/>
              </w:rPr>
              <w:t>matron workhouse</w:t>
            </w:r>
          </w:p>
        </w:tc>
        <w:tc>
          <w:tcPr>
            <w:tcW w:w="2877" w:type="dxa"/>
            <w:shd w:val="clear" w:color="auto" w:fill="auto"/>
          </w:tcPr>
          <w:p w14:paraId="7308A81D" w14:textId="77777777" w:rsidR="000D6C32" w:rsidRDefault="000D6C32">
            <w:pPr>
              <w:ind w:right="-1050"/>
            </w:pPr>
            <w:r>
              <w:rPr>
                <w:sz w:val="24"/>
              </w:rPr>
              <w:t>S. Col Minor Cornwall</w:t>
            </w:r>
          </w:p>
        </w:tc>
      </w:tr>
      <w:tr w:rsidR="00277FF2" w14:paraId="6DC90608" w14:textId="77777777" w:rsidTr="00EA57F6">
        <w:tc>
          <w:tcPr>
            <w:tcW w:w="1602" w:type="dxa"/>
            <w:shd w:val="clear" w:color="auto" w:fill="auto"/>
          </w:tcPr>
          <w:p w14:paraId="0E23E966" w14:textId="77777777" w:rsidR="000D6C32" w:rsidRDefault="000D6C32">
            <w:pPr>
              <w:ind w:right="-1050"/>
              <w:rPr>
                <w:sz w:val="24"/>
              </w:rPr>
            </w:pPr>
            <w:r>
              <w:rPr>
                <w:sz w:val="24"/>
              </w:rPr>
              <w:t>Martha-Jane</w:t>
            </w:r>
          </w:p>
        </w:tc>
        <w:tc>
          <w:tcPr>
            <w:tcW w:w="1276" w:type="dxa"/>
            <w:shd w:val="clear" w:color="auto" w:fill="auto"/>
          </w:tcPr>
          <w:p w14:paraId="12BD9D6A" w14:textId="77777777" w:rsidR="000D6C32" w:rsidRDefault="000D6C32">
            <w:pPr>
              <w:ind w:right="-1050"/>
              <w:rPr>
                <w:sz w:val="24"/>
              </w:rPr>
            </w:pPr>
            <w:r>
              <w:rPr>
                <w:sz w:val="24"/>
              </w:rPr>
              <w:t>Juleff</w:t>
            </w:r>
          </w:p>
        </w:tc>
        <w:tc>
          <w:tcPr>
            <w:tcW w:w="1701" w:type="dxa"/>
            <w:shd w:val="clear" w:color="auto" w:fill="auto"/>
          </w:tcPr>
          <w:p w14:paraId="0F4C9732" w14:textId="77777777" w:rsidR="000D6C32" w:rsidRDefault="000D6C32">
            <w:pPr>
              <w:ind w:right="-1050"/>
              <w:rPr>
                <w:sz w:val="24"/>
              </w:rPr>
            </w:pPr>
            <w:r>
              <w:rPr>
                <w:sz w:val="24"/>
              </w:rPr>
              <w:t>daughter</w:t>
            </w:r>
          </w:p>
        </w:tc>
        <w:tc>
          <w:tcPr>
            <w:tcW w:w="1276" w:type="dxa"/>
            <w:shd w:val="clear" w:color="auto" w:fill="auto"/>
          </w:tcPr>
          <w:p w14:paraId="085108AC" w14:textId="77777777" w:rsidR="000D6C32" w:rsidRDefault="000D6C32">
            <w:pPr>
              <w:snapToGrid w:val="0"/>
              <w:ind w:right="-1050"/>
              <w:rPr>
                <w:sz w:val="24"/>
              </w:rPr>
            </w:pPr>
          </w:p>
        </w:tc>
        <w:tc>
          <w:tcPr>
            <w:tcW w:w="567" w:type="dxa"/>
            <w:shd w:val="clear" w:color="auto" w:fill="auto"/>
          </w:tcPr>
          <w:p w14:paraId="27C6681B" w14:textId="77777777" w:rsidR="000D6C32" w:rsidRDefault="000D6C32">
            <w:pPr>
              <w:ind w:right="-1050"/>
              <w:rPr>
                <w:sz w:val="24"/>
              </w:rPr>
            </w:pPr>
            <w:r>
              <w:rPr>
                <w:sz w:val="24"/>
              </w:rPr>
              <w:t>12</w:t>
            </w:r>
          </w:p>
        </w:tc>
        <w:tc>
          <w:tcPr>
            <w:tcW w:w="2126" w:type="dxa"/>
            <w:shd w:val="clear" w:color="auto" w:fill="auto"/>
          </w:tcPr>
          <w:p w14:paraId="0194A170" w14:textId="77777777" w:rsidR="000D6C32" w:rsidRDefault="000D6C32">
            <w:pPr>
              <w:ind w:right="-1050"/>
              <w:rPr>
                <w:sz w:val="24"/>
              </w:rPr>
            </w:pPr>
            <w:r>
              <w:rPr>
                <w:sz w:val="24"/>
              </w:rPr>
              <w:t>scholar</w:t>
            </w:r>
          </w:p>
        </w:tc>
        <w:tc>
          <w:tcPr>
            <w:tcW w:w="2877" w:type="dxa"/>
            <w:shd w:val="clear" w:color="auto" w:fill="auto"/>
          </w:tcPr>
          <w:p w14:paraId="3E02000F" w14:textId="77777777" w:rsidR="000D6C32" w:rsidRDefault="000D6C32">
            <w:pPr>
              <w:ind w:right="-1050"/>
            </w:pPr>
            <w:r>
              <w:rPr>
                <w:sz w:val="24"/>
              </w:rPr>
              <w:t>Redruth Cornwall</w:t>
            </w:r>
          </w:p>
        </w:tc>
      </w:tr>
      <w:tr w:rsidR="00277FF2" w14:paraId="482593AB" w14:textId="77777777" w:rsidTr="00EA57F6">
        <w:tc>
          <w:tcPr>
            <w:tcW w:w="1602" w:type="dxa"/>
            <w:shd w:val="clear" w:color="auto" w:fill="auto"/>
          </w:tcPr>
          <w:p w14:paraId="53F94A41" w14:textId="77777777" w:rsidR="000D6C32" w:rsidRDefault="000D6C32">
            <w:pPr>
              <w:ind w:right="-1050"/>
              <w:rPr>
                <w:sz w:val="24"/>
              </w:rPr>
            </w:pPr>
            <w:r>
              <w:rPr>
                <w:sz w:val="24"/>
              </w:rPr>
              <w:t>Edwin</w:t>
            </w:r>
          </w:p>
        </w:tc>
        <w:tc>
          <w:tcPr>
            <w:tcW w:w="1276" w:type="dxa"/>
            <w:shd w:val="clear" w:color="auto" w:fill="auto"/>
          </w:tcPr>
          <w:p w14:paraId="1DA28871" w14:textId="77777777" w:rsidR="000D6C32" w:rsidRDefault="000D6C32">
            <w:pPr>
              <w:ind w:right="-1050"/>
              <w:rPr>
                <w:sz w:val="24"/>
              </w:rPr>
            </w:pPr>
            <w:r>
              <w:rPr>
                <w:sz w:val="24"/>
              </w:rPr>
              <w:t>Juleff</w:t>
            </w:r>
          </w:p>
        </w:tc>
        <w:tc>
          <w:tcPr>
            <w:tcW w:w="1701" w:type="dxa"/>
            <w:shd w:val="clear" w:color="auto" w:fill="auto"/>
          </w:tcPr>
          <w:p w14:paraId="7F590EF2" w14:textId="77777777" w:rsidR="000D6C32" w:rsidRDefault="000D6C32">
            <w:pPr>
              <w:ind w:right="-1050"/>
              <w:rPr>
                <w:sz w:val="24"/>
              </w:rPr>
            </w:pPr>
            <w:r>
              <w:rPr>
                <w:sz w:val="24"/>
              </w:rPr>
              <w:t>daughter</w:t>
            </w:r>
          </w:p>
        </w:tc>
        <w:tc>
          <w:tcPr>
            <w:tcW w:w="1276" w:type="dxa"/>
            <w:shd w:val="clear" w:color="auto" w:fill="auto"/>
          </w:tcPr>
          <w:p w14:paraId="169F4716" w14:textId="77777777" w:rsidR="000D6C32" w:rsidRDefault="000D6C32">
            <w:pPr>
              <w:snapToGrid w:val="0"/>
              <w:ind w:right="-1050"/>
              <w:rPr>
                <w:sz w:val="24"/>
              </w:rPr>
            </w:pPr>
          </w:p>
        </w:tc>
        <w:tc>
          <w:tcPr>
            <w:tcW w:w="567" w:type="dxa"/>
            <w:shd w:val="clear" w:color="auto" w:fill="auto"/>
          </w:tcPr>
          <w:p w14:paraId="7776E37E" w14:textId="77777777" w:rsidR="000D6C32" w:rsidRDefault="000D6C32">
            <w:pPr>
              <w:ind w:right="-1050"/>
              <w:rPr>
                <w:sz w:val="24"/>
              </w:rPr>
            </w:pPr>
            <w:r>
              <w:rPr>
                <w:sz w:val="24"/>
              </w:rPr>
              <w:t xml:space="preserve">  9</w:t>
            </w:r>
          </w:p>
        </w:tc>
        <w:tc>
          <w:tcPr>
            <w:tcW w:w="2126" w:type="dxa"/>
            <w:shd w:val="clear" w:color="auto" w:fill="auto"/>
          </w:tcPr>
          <w:p w14:paraId="27024413" w14:textId="77777777" w:rsidR="000D6C32" w:rsidRDefault="000D6C32">
            <w:pPr>
              <w:ind w:right="-1050"/>
              <w:rPr>
                <w:sz w:val="24"/>
              </w:rPr>
            </w:pPr>
            <w:r>
              <w:rPr>
                <w:sz w:val="24"/>
              </w:rPr>
              <w:t>scholar</w:t>
            </w:r>
          </w:p>
        </w:tc>
        <w:tc>
          <w:tcPr>
            <w:tcW w:w="2877" w:type="dxa"/>
            <w:shd w:val="clear" w:color="auto" w:fill="auto"/>
          </w:tcPr>
          <w:p w14:paraId="1CFA4494" w14:textId="77777777" w:rsidR="000D6C32" w:rsidRDefault="000D6C32">
            <w:pPr>
              <w:ind w:right="-1050"/>
            </w:pPr>
            <w:r>
              <w:rPr>
                <w:sz w:val="24"/>
              </w:rPr>
              <w:t>Redruth Cornwall</w:t>
            </w:r>
          </w:p>
        </w:tc>
      </w:tr>
      <w:tr w:rsidR="00277FF2" w14:paraId="688916A9" w14:textId="77777777" w:rsidTr="00EA57F6">
        <w:tc>
          <w:tcPr>
            <w:tcW w:w="1602" w:type="dxa"/>
            <w:shd w:val="clear" w:color="auto" w:fill="auto"/>
          </w:tcPr>
          <w:p w14:paraId="649EDFE9" w14:textId="77777777" w:rsidR="000D6C32" w:rsidRDefault="000D6C32">
            <w:pPr>
              <w:ind w:right="-1050"/>
              <w:rPr>
                <w:sz w:val="24"/>
              </w:rPr>
            </w:pPr>
            <w:r>
              <w:rPr>
                <w:sz w:val="24"/>
              </w:rPr>
              <w:t>Eliz.</w:t>
            </w:r>
          </w:p>
        </w:tc>
        <w:tc>
          <w:tcPr>
            <w:tcW w:w="1276" w:type="dxa"/>
            <w:shd w:val="clear" w:color="auto" w:fill="auto"/>
          </w:tcPr>
          <w:p w14:paraId="3E00D0DA" w14:textId="77777777" w:rsidR="000D6C32" w:rsidRDefault="000D6C32">
            <w:pPr>
              <w:ind w:right="-1050"/>
              <w:rPr>
                <w:sz w:val="24"/>
              </w:rPr>
            </w:pPr>
            <w:r>
              <w:rPr>
                <w:sz w:val="24"/>
              </w:rPr>
              <w:t>Stephens</w:t>
            </w:r>
          </w:p>
        </w:tc>
        <w:tc>
          <w:tcPr>
            <w:tcW w:w="1701" w:type="dxa"/>
            <w:shd w:val="clear" w:color="auto" w:fill="auto"/>
          </w:tcPr>
          <w:p w14:paraId="4059018E" w14:textId="77777777" w:rsidR="000D6C32" w:rsidRDefault="000D6C32">
            <w:pPr>
              <w:ind w:right="-1050"/>
              <w:rPr>
                <w:sz w:val="24"/>
              </w:rPr>
            </w:pPr>
            <w:r>
              <w:rPr>
                <w:sz w:val="24"/>
              </w:rPr>
              <w:t>servant</w:t>
            </w:r>
          </w:p>
        </w:tc>
        <w:tc>
          <w:tcPr>
            <w:tcW w:w="1276" w:type="dxa"/>
            <w:shd w:val="clear" w:color="auto" w:fill="auto"/>
          </w:tcPr>
          <w:p w14:paraId="319D6D91" w14:textId="77777777" w:rsidR="000D6C32" w:rsidRDefault="000D6C32">
            <w:pPr>
              <w:ind w:right="-1050"/>
              <w:rPr>
                <w:sz w:val="24"/>
              </w:rPr>
            </w:pPr>
            <w:r>
              <w:rPr>
                <w:sz w:val="24"/>
              </w:rPr>
              <w:t>widow</w:t>
            </w:r>
          </w:p>
        </w:tc>
        <w:tc>
          <w:tcPr>
            <w:tcW w:w="567" w:type="dxa"/>
            <w:shd w:val="clear" w:color="auto" w:fill="auto"/>
          </w:tcPr>
          <w:p w14:paraId="7F812A5D" w14:textId="77777777" w:rsidR="000D6C32" w:rsidRDefault="000D6C32">
            <w:pPr>
              <w:ind w:right="-1050"/>
              <w:rPr>
                <w:sz w:val="24"/>
              </w:rPr>
            </w:pPr>
            <w:r>
              <w:rPr>
                <w:sz w:val="24"/>
              </w:rPr>
              <w:t>49</w:t>
            </w:r>
          </w:p>
        </w:tc>
        <w:tc>
          <w:tcPr>
            <w:tcW w:w="2126" w:type="dxa"/>
            <w:shd w:val="clear" w:color="auto" w:fill="auto"/>
          </w:tcPr>
          <w:p w14:paraId="1943380F" w14:textId="77777777" w:rsidR="000D6C32" w:rsidRDefault="000D6C32">
            <w:pPr>
              <w:ind w:right="-1050"/>
              <w:rPr>
                <w:sz w:val="24"/>
              </w:rPr>
            </w:pPr>
            <w:r>
              <w:rPr>
                <w:sz w:val="24"/>
              </w:rPr>
              <w:t>cook bread cutter</w:t>
            </w:r>
          </w:p>
        </w:tc>
        <w:tc>
          <w:tcPr>
            <w:tcW w:w="2877" w:type="dxa"/>
            <w:shd w:val="clear" w:color="auto" w:fill="auto"/>
          </w:tcPr>
          <w:p w14:paraId="42CA5E1B" w14:textId="77777777" w:rsidR="000D6C32" w:rsidRDefault="000D6C32">
            <w:pPr>
              <w:ind w:right="-1050"/>
            </w:pPr>
            <w:r>
              <w:rPr>
                <w:sz w:val="24"/>
              </w:rPr>
              <w:t>Phillack Cornwall</w:t>
            </w:r>
          </w:p>
        </w:tc>
      </w:tr>
      <w:tr w:rsidR="00277FF2" w14:paraId="721D1C1A" w14:textId="77777777" w:rsidTr="00EA57F6">
        <w:tc>
          <w:tcPr>
            <w:tcW w:w="1602" w:type="dxa"/>
            <w:shd w:val="clear" w:color="auto" w:fill="auto"/>
          </w:tcPr>
          <w:p w14:paraId="6E373DF7" w14:textId="77777777" w:rsidR="000D6C32" w:rsidRDefault="000D6C32">
            <w:pPr>
              <w:ind w:right="-1050"/>
              <w:rPr>
                <w:sz w:val="24"/>
              </w:rPr>
            </w:pPr>
            <w:r>
              <w:rPr>
                <w:sz w:val="24"/>
              </w:rPr>
              <w:t>Alvinia</w:t>
            </w:r>
          </w:p>
        </w:tc>
        <w:tc>
          <w:tcPr>
            <w:tcW w:w="1276" w:type="dxa"/>
            <w:shd w:val="clear" w:color="auto" w:fill="auto"/>
          </w:tcPr>
          <w:p w14:paraId="58510E23" w14:textId="77777777" w:rsidR="000D6C32" w:rsidRDefault="000D6C32">
            <w:pPr>
              <w:ind w:right="-1050"/>
              <w:rPr>
                <w:sz w:val="24"/>
              </w:rPr>
            </w:pPr>
            <w:r>
              <w:rPr>
                <w:sz w:val="24"/>
              </w:rPr>
              <w:t>Stevens</w:t>
            </w:r>
          </w:p>
        </w:tc>
        <w:tc>
          <w:tcPr>
            <w:tcW w:w="1701" w:type="dxa"/>
            <w:shd w:val="clear" w:color="auto" w:fill="auto"/>
          </w:tcPr>
          <w:p w14:paraId="389833A6" w14:textId="77777777" w:rsidR="000D6C32" w:rsidRDefault="000D6C32">
            <w:pPr>
              <w:ind w:right="-1050"/>
              <w:rPr>
                <w:sz w:val="24"/>
              </w:rPr>
            </w:pPr>
            <w:r>
              <w:rPr>
                <w:sz w:val="24"/>
              </w:rPr>
              <w:t>inmate</w:t>
            </w:r>
          </w:p>
        </w:tc>
        <w:tc>
          <w:tcPr>
            <w:tcW w:w="1276" w:type="dxa"/>
            <w:shd w:val="clear" w:color="auto" w:fill="auto"/>
          </w:tcPr>
          <w:p w14:paraId="42024677" w14:textId="77777777" w:rsidR="000D6C32" w:rsidRDefault="000D6C32">
            <w:pPr>
              <w:snapToGrid w:val="0"/>
              <w:ind w:right="-1050"/>
              <w:rPr>
                <w:sz w:val="24"/>
              </w:rPr>
            </w:pPr>
          </w:p>
        </w:tc>
        <w:tc>
          <w:tcPr>
            <w:tcW w:w="567" w:type="dxa"/>
            <w:shd w:val="clear" w:color="auto" w:fill="auto"/>
          </w:tcPr>
          <w:p w14:paraId="6C5610EE" w14:textId="77777777" w:rsidR="000D6C32" w:rsidRDefault="000D6C32">
            <w:pPr>
              <w:ind w:right="-1050"/>
              <w:rPr>
                <w:sz w:val="24"/>
              </w:rPr>
            </w:pPr>
            <w:r>
              <w:rPr>
                <w:sz w:val="24"/>
              </w:rPr>
              <w:t>11</w:t>
            </w:r>
          </w:p>
        </w:tc>
        <w:tc>
          <w:tcPr>
            <w:tcW w:w="2126" w:type="dxa"/>
            <w:shd w:val="clear" w:color="auto" w:fill="auto"/>
          </w:tcPr>
          <w:p w14:paraId="3CD4622A" w14:textId="77777777" w:rsidR="000D6C32" w:rsidRDefault="000D6C32">
            <w:pPr>
              <w:ind w:right="-1050"/>
              <w:rPr>
                <w:sz w:val="24"/>
              </w:rPr>
            </w:pPr>
            <w:r>
              <w:rPr>
                <w:sz w:val="24"/>
              </w:rPr>
              <w:t>workhouse</w:t>
            </w:r>
          </w:p>
        </w:tc>
        <w:tc>
          <w:tcPr>
            <w:tcW w:w="2877" w:type="dxa"/>
            <w:shd w:val="clear" w:color="auto" w:fill="auto"/>
          </w:tcPr>
          <w:p w14:paraId="3AC6A7B8" w14:textId="77777777" w:rsidR="000D6C32" w:rsidRDefault="000D6C32">
            <w:pPr>
              <w:ind w:right="-1050"/>
            </w:pPr>
            <w:r>
              <w:rPr>
                <w:sz w:val="24"/>
              </w:rPr>
              <w:t>Redruth Cornwall</w:t>
            </w:r>
          </w:p>
        </w:tc>
      </w:tr>
      <w:tr w:rsidR="00277FF2" w14:paraId="43A707B6" w14:textId="77777777" w:rsidTr="00EA57F6">
        <w:tc>
          <w:tcPr>
            <w:tcW w:w="1602" w:type="dxa"/>
            <w:shd w:val="clear" w:color="auto" w:fill="auto"/>
          </w:tcPr>
          <w:p w14:paraId="61CBFE9D" w14:textId="77777777" w:rsidR="000D6C32" w:rsidRDefault="000D6C32">
            <w:pPr>
              <w:ind w:right="-1050"/>
              <w:rPr>
                <w:sz w:val="24"/>
              </w:rPr>
            </w:pPr>
            <w:r>
              <w:rPr>
                <w:sz w:val="24"/>
              </w:rPr>
              <w:t>Wm.</w:t>
            </w:r>
          </w:p>
        </w:tc>
        <w:tc>
          <w:tcPr>
            <w:tcW w:w="1276" w:type="dxa"/>
            <w:shd w:val="clear" w:color="auto" w:fill="auto"/>
          </w:tcPr>
          <w:p w14:paraId="69F3BFE6" w14:textId="77777777" w:rsidR="000D6C32" w:rsidRDefault="000D6C32">
            <w:pPr>
              <w:ind w:right="-1050"/>
              <w:rPr>
                <w:sz w:val="24"/>
              </w:rPr>
            </w:pPr>
            <w:r>
              <w:rPr>
                <w:sz w:val="24"/>
              </w:rPr>
              <w:t>Stevens</w:t>
            </w:r>
          </w:p>
        </w:tc>
        <w:tc>
          <w:tcPr>
            <w:tcW w:w="1701" w:type="dxa"/>
            <w:shd w:val="clear" w:color="auto" w:fill="auto"/>
          </w:tcPr>
          <w:p w14:paraId="4715C5DA" w14:textId="77777777" w:rsidR="000D6C32" w:rsidRDefault="000D6C32">
            <w:pPr>
              <w:ind w:right="-1050"/>
              <w:rPr>
                <w:sz w:val="24"/>
              </w:rPr>
            </w:pPr>
            <w:r>
              <w:rPr>
                <w:sz w:val="24"/>
              </w:rPr>
              <w:t>inmate</w:t>
            </w:r>
          </w:p>
        </w:tc>
        <w:tc>
          <w:tcPr>
            <w:tcW w:w="1276" w:type="dxa"/>
            <w:shd w:val="clear" w:color="auto" w:fill="auto"/>
          </w:tcPr>
          <w:p w14:paraId="29541A3B" w14:textId="77777777" w:rsidR="000D6C32" w:rsidRDefault="000D6C32">
            <w:pPr>
              <w:snapToGrid w:val="0"/>
              <w:ind w:right="-1050"/>
              <w:rPr>
                <w:sz w:val="24"/>
              </w:rPr>
            </w:pPr>
          </w:p>
        </w:tc>
        <w:tc>
          <w:tcPr>
            <w:tcW w:w="567" w:type="dxa"/>
            <w:shd w:val="clear" w:color="auto" w:fill="auto"/>
          </w:tcPr>
          <w:p w14:paraId="1A7F21B4" w14:textId="77777777" w:rsidR="000D6C32" w:rsidRDefault="000D6C32">
            <w:pPr>
              <w:ind w:right="-1050"/>
              <w:rPr>
                <w:sz w:val="24"/>
              </w:rPr>
            </w:pPr>
            <w:r>
              <w:rPr>
                <w:sz w:val="24"/>
              </w:rPr>
              <w:t xml:space="preserve">  7</w:t>
            </w:r>
          </w:p>
        </w:tc>
        <w:tc>
          <w:tcPr>
            <w:tcW w:w="2126" w:type="dxa"/>
            <w:shd w:val="clear" w:color="auto" w:fill="auto"/>
          </w:tcPr>
          <w:p w14:paraId="1A3CA8D2" w14:textId="77777777" w:rsidR="000D6C32" w:rsidRDefault="000D6C32">
            <w:pPr>
              <w:ind w:right="-1050"/>
              <w:rPr>
                <w:sz w:val="24"/>
              </w:rPr>
            </w:pPr>
            <w:r>
              <w:rPr>
                <w:sz w:val="24"/>
              </w:rPr>
              <w:t>workhouse</w:t>
            </w:r>
          </w:p>
        </w:tc>
        <w:tc>
          <w:tcPr>
            <w:tcW w:w="2877" w:type="dxa"/>
            <w:shd w:val="clear" w:color="auto" w:fill="auto"/>
          </w:tcPr>
          <w:p w14:paraId="24253D22" w14:textId="77777777" w:rsidR="000D6C32" w:rsidRDefault="000D6C32">
            <w:pPr>
              <w:ind w:right="-1050"/>
            </w:pPr>
            <w:r>
              <w:rPr>
                <w:sz w:val="24"/>
              </w:rPr>
              <w:t>Illogan Cornwall</w:t>
            </w:r>
          </w:p>
        </w:tc>
      </w:tr>
      <w:tr w:rsidR="00277FF2" w14:paraId="54707F9A" w14:textId="77777777" w:rsidTr="00EA57F6">
        <w:tc>
          <w:tcPr>
            <w:tcW w:w="1602" w:type="dxa"/>
            <w:shd w:val="clear" w:color="auto" w:fill="auto"/>
          </w:tcPr>
          <w:p w14:paraId="79DF9A18" w14:textId="77777777" w:rsidR="000D6C32" w:rsidRDefault="000D6C32">
            <w:pPr>
              <w:ind w:right="-1050"/>
              <w:rPr>
                <w:sz w:val="24"/>
              </w:rPr>
            </w:pPr>
            <w:r>
              <w:rPr>
                <w:sz w:val="24"/>
              </w:rPr>
              <w:t>Wm.</w:t>
            </w:r>
          </w:p>
        </w:tc>
        <w:tc>
          <w:tcPr>
            <w:tcW w:w="1276" w:type="dxa"/>
            <w:shd w:val="clear" w:color="auto" w:fill="auto"/>
          </w:tcPr>
          <w:p w14:paraId="122787C7" w14:textId="77777777" w:rsidR="000D6C32" w:rsidRDefault="000D6C32">
            <w:pPr>
              <w:ind w:right="-1050"/>
              <w:rPr>
                <w:sz w:val="24"/>
              </w:rPr>
            </w:pPr>
            <w:r>
              <w:rPr>
                <w:sz w:val="24"/>
              </w:rPr>
              <w:t>Tregenza</w:t>
            </w:r>
          </w:p>
        </w:tc>
        <w:tc>
          <w:tcPr>
            <w:tcW w:w="1701" w:type="dxa"/>
            <w:shd w:val="clear" w:color="auto" w:fill="auto"/>
          </w:tcPr>
          <w:p w14:paraId="119096EA" w14:textId="77777777" w:rsidR="000D6C32" w:rsidRDefault="000D6C32">
            <w:pPr>
              <w:ind w:right="-1050"/>
              <w:rPr>
                <w:sz w:val="24"/>
              </w:rPr>
            </w:pPr>
            <w:r>
              <w:rPr>
                <w:sz w:val="24"/>
              </w:rPr>
              <w:t>nurse</w:t>
            </w:r>
          </w:p>
        </w:tc>
        <w:tc>
          <w:tcPr>
            <w:tcW w:w="1276" w:type="dxa"/>
            <w:shd w:val="clear" w:color="auto" w:fill="auto"/>
          </w:tcPr>
          <w:p w14:paraId="72FA5CA1" w14:textId="77777777" w:rsidR="000D6C32" w:rsidRDefault="000D6C32">
            <w:pPr>
              <w:ind w:right="-1050"/>
              <w:rPr>
                <w:sz w:val="24"/>
              </w:rPr>
            </w:pPr>
            <w:r>
              <w:rPr>
                <w:sz w:val="24"/>
              </w:rPr>
              <w:t>married</w:t>
            </w:r>
          </w:p>
        </w:tc>
        <w:tc>
          <w:tcPr>
            <w:tcW w:w="567" w:type="dxa"/>
            <w:shd w:val="clear" w:color="auto" w:fill="auto"/>
          </w:tcPr>
          <w:p w14:paraId="09C09396" w14:textId="77777777" w:rsidR="000D6C32" w:rsidRDefault="000D6C32">
            <w:pPr>
              <w:ind w:right="-1050"/>
              <w:rPr>
                <w:sz w:val="24"/>
              </w:rPr>
            </w:pPr>
            <w:r>
              <w:rPr>
                <w:sz w:val="24"/>
              </w:rPr>
              <w:t>49</w:t>
            </w:r>
          </w:p>
        </w:tc>
        <w:tc>
          <w:tcPr>
            <w:tcW w:w="2126" w:type="dxa"/>
            <w:shd w:val="clear" w:color="auto" w:fill="auto"/>
          </w:tcPr>
          <w:p w14:paraId="3BEAA826" w14:textId="77777777" w:rsidR="000D6C32" w:rsidRDefault="000D6C32">
            <w:pPr>
              <w:ind w:right="-1050"/>
              <w:rPr>
                <w:sz w:val="24"/>
              </w:rPr>
            </w:pPr>
            <w:r>
              <w:rPr>
                <w:sz w:val="24"/>
              </w:rPr>
              <w:t>nurse</w:t>
            </w:r>
          </w:p>
        </w:tc>
        <w:tc>
          <w:tcPr>
            <w:tcW w:w="2877" w:type="dxa"/>
            <w:shd w:val="clear" w:color="auto" w:fill="auto"/>
          </w:tcPr>
          <w:p w14:paraId="34419EA9" w14:textId="77777777" w:rsidR="000D6C32" w:rsidRDefault="000D6C32">
            <w:pPr>
              <w:ind w:right="-1050"/>
            </w:pPr>
            <w:r>
              <w:rPr>
                <w:sz w:val="24"/>
              </w:rPr>
              <w:t>Creed Cornwall</w:t>
            </w:r>
          </w:p>
        </w:tc>
      </w:tr>
      <w:tr w:rsidR="00277FF2" w14:paraId="52411109" w14:textId="77777777" w:rsidTr="00EA57F6">
        <w:tc>
          <w:tcPr>
            <w:tcW w:w="1602" w:type="dxa"/>
            <w:shd w:val="clear" w:color="auto" w:fill="auto"/>
          </w:tcPr>
          <w:p w14:paraId="7ADC1859" w14:textId="77777777" w:rsidR="000D6C32" w:rsidRDefault="000D6C32">
            <w:pPr>
              <w:ind w:right="-1050"/>
              <w:rPr>
                <w:sz w:val="24"/>
              </w:rPr>
            </w:pPr>
            <w:r>
              <w:rPr>
                <w:sz w:val="24"/>
              </w:rPr>
              <w:t>Sarah</w:t>
            </w:r>
          </w:p>
        </w:tc>
        <w:tc>
          <w:tcPr>
            <w:tcW w:w="1276" w:type="dxa"/>
            <w:shd w:val="clear" w:color="auto" w:fill="auto"/>
          </w:tcPr>
          <w:p w14:paraId="689F13A1" w14:textId="77777777" w:rsidR="000D6C32" w:rsidRDefault="000D6C32">
            <w:pPr>
              <w:ind w:right="-1050"/>
              <w:rPr>
                <w:sz w:val="24"/>
              </w:rPr>
            </w:pPr>
            <w:r>
              <w:rPr>
                <w:sz w:val="24"/>
              </w:rPr>
              <w:t>Trenberth</w:t>
            </w:r>
          </w:p>
        </w:tc>
        <w:tc>
          <w:tcPr>
            <w:tcW w:w="1701" w:type="dxa"/>
            <w:shd w:val="clear" w:color="auto" w:fill="auto"/>
          </w:tcPr>
          <w:p w14:paraId="39C0E6B9" w14:textId="77777777" w:rsidR="000D6C32" w:rsidRDefault="000D6C32">
            <w:pPr>
              <w:ind w:right="-1050"/>
              <w:rPr>
                <w:sz w:val="24"/>
              </w:rPr>
            </w:pPr>
            <w:r>
              <w:rPr>
                <w:sz w:val="24"/>
              </w:rPr>
              <w:t>schoolteacher</w:t>
            </w:r>
          </w:p>
        </w:tc>
        <w:tc>
          <w:tcPr>
            <w:tcW w:w="1276" w:type="dxa"/>
            <w:shd w:val="clear" w:color="auto" w:fill="auto"/>
          </w:tcPr>
          <w:p w14:paraId="38601BE0" w14:textId="77777777" w:rsidR="000D6C32" w:rsidRDefault="000D6C32">
            <w:pPr>
              <w:ind w:right="-1050"/>
              <w:rPr>
                <w:sz w:val="24"/>
              </w:rPr>
            </w:pPr>
            <w:r>
              <w:rPr>
                <w:sz w:val="24"/>
              </w:rPr>
              <w:t>widow</w:t>
            </w:r>
          </w:p>
        </w:tc>
        <w:tc>
          <w:tcPr>
            <w:tcW w:w="567" w:type="dxa"/>
            <w:shd w:val="clear" w:color="auto" w:fill="auto"/>
          </w:tcPr>
          <w:p w14:paraId="5A1A43F4" w14:textId="77777777" w:rsidR="000D6C32" w:rsidRDefault="000D6C32">
            <w:pPr>
              <w:ind w:right="-1050"/>
              <w:rPr>
                <w:sz w:val="24"/>
              </w:rPr>
            </w:pPr>
            <w:r>
              <w:rPr>
                <w:sz w:val="24"/>
              </w:rPr>
              <w:t>51</w:t>
            </w:r>
          </w:p>
        </w:tc>
        <w:tc>
          <w:tcPr>
            <w:tcW w:w="2126" w:type="dxa"/>
            <w:shd w:val="clear" w:color="auto" w:fill="auto"/>
          </w:tcPr>
          <w:p w14:paraId="3CADD0D7" w14:textId="77777777" w:rsidR="000D6C32" w:rsidRDefault="000D6C32">
            <w:pPr>
              <w:ind w:right="-1050"/>
              <w:rPr>
                <w:sz w:val="24"/>
              </w:rPr>
            </w:pPr>
            <w:r>
              <w:rPr>
                <w:sz w:val="24"/>
              </w:rPr>
              <w:t>job trainer girls</w:t>
            </w:r>
          </w:p>
        </w:tc>
        <w:tc>
          <w:tcPr>
            <w:tcW w:w="2877" w:type="dxa"/>
            <w:shd w:val="clear" w:color="auto" w:fill="auto"/>
          </w:tcPr>
          <w:p w14:paraId="7331A2D7" w14:textId="77777777" w:rsidR="000D6C32" w:rsidRDefault="000D6C32">
            <w:pPr>
              <w:ind w:right="-1050"/>
            </w:pPr>
            <w:r>
              <w:rPr>
                <w:sz w:val="24"/>
              </w:rPr>
              <w:t>Gwennap Cornwall</w:t>
            </w:r>
          </w:p>
        </w:tc>
      </w:tr>
      <w:tr w:rsidR="00277FF2" w14:paraId="76D50777" w14:textId="77777777" w:rsidTr="00EA57F6">
        <w:tc>
          <w:tcPr>
            <w:tcW w:w="1602" w:type="dxa"/>
            <w:shd w:val="clear" w:color="auto" w:fill="auto"/>
          </w:tcPr>
          <w:p w14:paraId="253754B9" w14:textId="77777777" w:rsidR="000D6C32" w:rsidRDefault="000D6C32">
            <w:pPr>
              <w:ind w:right="-1050"/>
              <w:rPr>
                <w:sz w:val="24"/>
              </w:rPr>
            </w:pPr>
            <w:r>
              <w:rPr>
                <w:sz w:val="24"/>
              </w:rPr>
              <w:t>Eliz.</w:t>
            </w:r>
          </w:p>
        </w:tc>
        <w:tc>
          <w:tcPr>
            <w:tcW w:w="1276" w:type="dxa"/>
            <w:shd w:val="clear" w:color="auto" w:fill="auto"/>
          </w:tcPr>
          <w:p w14:paraId="56B9F780" w14:textId="77777777" w:rsidR="000D6C32" w:rsidRDefault="000D6C32">
            <w:pPr>
              <w:ind w:right="-1050"/>
              <w:rPr>
                <w:sz w:val="24"/>
              </w:rPr>
            </w:pPr>
            <w:r>
              <w:rPr>
                <w:sz w:val="24"/>
              </w:rPr>
              <w:t>Trevethan</w:t>
            </w:r>
          </w:p>
        </w:tc>
        <w:tc>
          <w:tcPr>
            <w:tcW w:w="1701" w:type="dxa"/>
            <w:shd w:val="clear" w:color="auto" w:fill="auto"/>
          </w:tcPr>
          <w:p w14:paraId="3758CF7A" w14:textId="77777777" w:rsidR="000D6C32" w:rsidRDefault="000D6C32">
            <w:pPr>
              <w:ind w:right="-1050"/>
              <w:rPr>
                <w:sz w:val="24"/>
              </w:rPr>
            </w:pPr>
            <w:r>
              <w:rPr>
                <w:sz w:val="24"/>
              </w:rPr>
              <w:t>schoolteacher</w:t>
            </w:r>
          </w:p>
        </w:tc>
        <w:tc>
          <w:tcPr>
            <w:tcW w:w="1276" w:type="dxa"/>
            <w:shd w:val="clear" w:color="auto" w:fill="auto"/>
          </w:tcPr>
          <w:p w14:paraId="651C5D53" w14:textId="77777777" w:rsidR="000D6C32" w:rsidRDefault="000D6C32">
            <w:pPr>
              <w:ind w:right="-1050"/>
              <w:rPr>
                <w:sz w:val="24"/>
              </w:rPr>
            </w:pPr>
            <w:r>
              <w:rPr>
                <w:sz w:val="24"/>
              </w:rPr>
              <w:t>unmarried</w:t>
            </w:r>
          </w:p>
        </w:tc>
        <w:tc>
          <w:tcPr>
            <w:tcW w:w="567" w:type="dxa"/>
            <w:shd w:val="clear" w:color="auto" w:fill="auto"/>
          </w:tcPr>
          <w:p w14:paraId="0C352979" w14:textId="77777777" w:rsidR="000D6C32" w:rsidRDefault="000D6C32">
            <w:pPr>
              <w:ind w:right="-1050"/>
              <w:rPr>
                <w:sz w:val="24"/>
              </w:rPr>
            </w:pPr>
            <w:r>
              <w:rPr>
                <w:sz w:val="24"/>
              </w:rPr>
              <w:t>25</w:t>
            </w:r>
          </w:p>
        </w:tc>
        <w:tc>
          <w:tcPr>
            <w:tcW w:w="2126" w:type="dxa"/>
            <w:shd w:val="clear" w:color="auto" w:fill="auto"/>
          </w:tcPr>
          <w:p w14:paraId="6E84C525" w14:textId="77777777" w:rsidR="000D6C32" w:rsidRDefault="000D6C32">
            <w:pPr>
              <w:ind w:right="-1050"/>
              <w:rPr>
                <w:sz w:val="24"/>
              </w:rPr>
            </w:pPr>
            <w:r>
              <w:rPr>
                <w:sz w:val="24"/>
              </w:rPr>
              <w:t>schoolmistress</w:t>
            </w:r>
          </w:p>
        </w:tc>
        <w:tc>
          <w:tcPr>
            <w:tcW w:w="2877" w:type="dxa"/>
            <w:shd w:val="clear" w:color="auto" w:fill="auto"/>
          </w:tcPr>
          <w:p w14:paraId="768C1380" w14:textId="77777777" w:rsidR="000D6C32" w:rsidRDefault="000D6C32">
            <w:pPr>
              <w:ind w:right="-1050"/>
            </w:pPr>
            <w:r>
              <w:rPr>
                <w:sz w:val="24"/>
              </w:rPr>
              <w:t>Illogan Cornwall</w:t>
            </w:r>
          </w:p>
        </w:tc>
      </w:tr>
      <w:tr w:rsidR="00277FF2" w14:paraId="006F7A53" w14:textId="77777777" w:rsidTr="00EA57F6">
        <w:tc>
          <w:tcPr>
            <w:tcW w:w="1602" w:type="dxa"/>
            <w:shd w:val="clear" w:color="auto" w:fill="auto"/>
          </w:tcPr>
          <w:p w14:paraId="658C44B5" w14:textId="77777777" w:rsidR="000D6C32" w:rsidRDefault="000D6C32">
            <w:pPr>
              <w:ind w:right="-1050"/>
              <w:rPr>
                <w:sz w:val="24"/>
              </w:rPr>
            </w:pPr>
            <w:r>
              <w:rPr>
                <w:sz w:val="24"/>
              </w:rPr>
              <w:t>Edwd.</w:t>
            </w:r>
          </w:p>
        </w:tc>
        <w:tc>
          <w:tcPr>
            <w:tcW w:w="1276" w:type="dxa"/>
            <w:shd w:val="clear" w:color="auto" w:fill="auto"/>
          </w:tcPr>
          <w:p w14:paraId="5134C3EC" w14:textId="77777777" w:rsidR="000D6C32" w:rsidRDefault="000D6C32">
            <w:pPr>
              <w:ind w:right="-1050"/>
              <w:rPr>
                <w:sz w:val="24"/>
              </w:rPr>
            </w:pPr>
            <w:r>
              <w:rPr>
                <w:sz w:val="24"/>
              </w:rPr>
              <w:t>Williams</w:t>
            </w:r>
          </w:p>
        </w:tc>
        <w:tc>
          <w:tcPr>
            <w:tcW w:w="1701" w:type="dxa"/>
            <w:shd w:val="clear" w:color="auto" w:fill="auto"/>
          </w:tcPr>
          <w:p w14:paraId="704D0B59" w14:textId="77777777" w:rsidR="000D6C32" w:rsidRDefault="000D6C32">
            <w:pPr>
              <w:ind w:right="-1050"/>
              <w:rPr>
                <w:sz w:val="24"/>
              </w:rPr>
            </w:pPr>
            <w:r>
              <w:rPr>
                <w:sz w:val="24"/>
              </w:rPr>
              <w:t>inmate</w:t>
            </w:r>
          </w:p>
        </w:tc>
        <w:tc>
          <w:tcPr>
            <w:tcW w:w="1276" w:type="dxa"/>
            <w:shd w:val="clear" w:color="auto" w:fill="auto"/>
          </w:tcPr>
          <w:p w14:paraId="56B954A2" w14:textId="77777777" w:rsidR="000D6C32" w:rsidRDefault="000D6C32">
            <w:pPr>
              <w:snapToGrid w:val="0"/>
              <w:ind w:right="-1050"/>
              <w:rPr>
                <w:sz w:val="24"/>
              </w:rPr>
            </w:pPr>
          </w:p>
        </w:tc>
        <w:tc>
          <w:tcPr>
            <w:tcW w:w="567" w:type="dxa"/>
            <w:shd w:val="clear" w:color="auto" w:fill="auto"/>
          </w:tcPr>
          <w:p w14:paraId="1EF0BC12" w14:textId="77777777" w:rsidR="000D6C32" w:rsidRDefault="000D6C32">
            <w:pPr>
              <w:ind w:right="-1050"/>
              <w:rPr>
                <w:sz w:val="24"/>
              </w:rPr>
            </w:pPr>
            <w:r>
              <w:rPr>
                <w:sz w:val="24"/>
              </w:rPr>
              <w:t>13</w:t>
            </w:r>
          </w:p>
        </w:tc>
        <w:tc>
          <w:tcPr>
            <w:tcW w:w="2126" w:type="dxa"/>
            <w:shd w:val="clear" w:color="auto" w:fill="auto"/>
          </w:tcPr>
          <w:p w14:paraId="146BC3A0" w14:textId="77777777" w:rsidR="000D6C32" w:rsidRDefault="000D6C32">
            <w:pPr>
              <w:ind w:right="-1050"/>
              <w:rPr>
                <w:sz w:val="24"/>
              </w:rPr>
            </w:pPr>
            <w:r>
              <w:rPr>
                <w:sz w:val="24"/>
              </w:rPr>
              <w:t>workhouse</w:t>
            </w:r>
          </w:p>
        </w:tc>
        <w:tc>
          <w:tcPr>
            <w:tcW w:w="2877" w:type="dxa"/>
            <w:shd w:val="clear" w:color="auto" w:fill="auto"/>
          </w:tcPr>
          <w:p w14:paraId="053C96BD" w14:textId="77777777" w:rsidR="000D6C32" w:rsidRDefault="000D6C32">
            <w:pPr>
              <w:ind w:right="-1050"/>
            </w:pPr>
            <w:r>
              <w:rPr>
                <w:sz w:val="24"/>
              </w:rPr>
              <w:t>Gwennap Cornwall</w:t>
            </w:r>
          </w:p>
        </w:tc>
      </w:tr>
    </w:tbl>
    <w:p w14:paraId="4FB47554" w14:textId="5780A5F4"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5905F3AD" w14:textId="77777777" w:rsidR="000D6C32" w:rsidRDefault="000D6C32">
      <w:pPr>
        <w:ind w:right="-1050"/>
        <w:rPr>
          <w:b/>
          <w:sz w:val="24"/>
        </w:rPr>
      </w:pPr>
    </w:p>
    <w:p w14:paraId="5462292F" w14:textId="1D75AEC5" w:rsidR="000D6C32" w:rsidRDefault="000D6C32">
      <w:pPr>
        <w:ind w:right="-1050"/>
        <w:rPr>
          <w:sz w:val="24"/>
        </w:rPr>
      </w:pPr>
      <w:r>
        <w:rPr>
          <w:b/>
          <w:sz w:val="24"/>
        </w:rPr>
        <w:t>part A (continued</w:t>
      </w:r>
      <w:r w:rsidR="00ED4FF2">
        <w:rPr>
          <w:b/>
          <w:sz w:val="24"/>
        </w:rPr>
        <w:t>)</w:t>
      </w:r>
    </w:p>
    <w:p w14:paraId="54D2DB25" w14:textId="77777777" w:rsidR="000D6C32" w:rsidRDefault="000D6C32">
      <w:pPr>
        <w:ind w:right="-1050"/>
        <w:rPr>
          <w:sz w:val="24"/>
        </w:rPr>
      </w:pPr>
    </w:p>
    <w:p w14:paraId="382E09EF" w14:textId="77777777" w:rsidR="000D6C32" w:rsidRDefault="000D6C32">
      <w:pPr>
        <w:ind w:right="-1050"/>
        <w:rPr>
          <w:sz w:val="24"/>
        </w:rPr>
      </w:pPr>
      <w:r>
        <w:rPr>
          <w:sz w:val="24"/>
        </w:rPr>
        <w:t xml:space="preserve">1911 census RG14/13620 Pensilva Liskeard from </w:t>
      </w:r>
      <w:hyperlink r:id="rId1246" w:history="1">
        <w:r>
          <w:rPr>
            <w:rStyle w:val="Hyperlink"/>
            <w:sz w:val="24"/>
          </w:rPr>
          <w:t>www.1901censusonline.com</w:t>
        </w:r>
      </w:hyperlink>
      <w:r>
        <w:rPr>
          <w:sz w:val="24"/>
        </w:rPr>
        <w:t xml:space="preserve"> </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9"/>
        <w:gridCol w:w="1134"/>
        <w:gridCol w:w="1985"/>
        <w:gridCol w:w="992"/>
        <w:gridCol w:w="567"/>
        <w:gridCol w:w="1134"/>
        <w:gridCol w:w="3161"/>
      </w:tblGrid>
      <w:tr w:rsidR="00277FF2" w14:paraId="2EF59148" w14:textId="77777777" w:rsidTr="00EA57F6">
        <w:tc>
          <w:tcPr>
            <w:tcW w:w="2169" w:type="dxa"/>
            <w:shd w:val="clear" w:color="auto" w:fill="auto"/>
          </w:tcPr>
          <w:p w14:paraId="593FFA74" w14:textId="77777777" w:rsidR="000D6C32" w:rsidRDefault="000D6C32">
            <w:pPr>
              <w:ind w:right="-1050"/>
              <w:rPr>
                <w:sz w:val="24"/>
              </w:rPr>
            </w:pPr>
            <w:r>
              <w:rPr>
                <w:sz w:val="24"/>
              </w:rPr>
              <w:t>ANN</w:t>
            </w:r>
          </w:p>
        </w:tc>
        <w:tc>
          <w:tcPr>
            <w:tcW w:w="1134" w:type="dxa"/>
            <w:shd w:val="clear" w:color="auto" w:fill="auto"/>
          </w:tcPr>
          <w:p w14:paraId="06780BD0" w14:textId="77777777" w:rsidR="000D6C32" w:rsidRDefault="000D6C32">
            <w:pPr>
              <w:ind w:right="-1050"/>
              <w:rPr>
                <w:sz w:val="24"/>
              </w:rPr>
            </w:pPr>
            <w:r>
              <w:rPr>
                <w:sz w:val="24"/>
              </w:rPr>
              <w:t>Tregenza</w:t>
            </w:r>
          </w:p>
        </w:tc>
        <w:tc>
          <w:tcPr>
            <w:tcW w:w="1985" w:type="dxa"/>
            <w:shd w:val="clear" w:color="auto" w:fill="auto"/>
          </w:tcPr>
          <w:p w14:paraId="4669CB9B" w14:textId="77777777" w:rsidR="000D6C32" w:rsidRDefault="000D6C32">
            <w:pPr>
              <w:ind w:right="-1050"/>
              <w:rPr>
                <w:sz w:val="24"/>
              </w:rPr>
            </w:pPr>
            <w:r>
              <w:rPr>
                <w:sz w:val="24"/>
              </w:rPr>
              <w:t>head</w:t>
            </w:r>
          </w:p>
        </w:tc>
        <w:tc>
          <w:tcPr>
            <w:tcW w:w="992" w:type="dxa"/>
            <w:shd w:val="clear" w:color="auto" w:fill="auto"/>
          </w:tcPr>
          <w:p w14:paraId="63B4D71E" w14:textId="77777777" w:rsidR="000D6C32" w:rsidRDefault="000D6C32">
            <w:pPr>
              <w:ind w:right="-1050"/>
              <w:rPr>
                <w:sz w:val="24"/>
              </w:rPr>
            </w:pPr>
            <w:r>
              <w:rPr>
                <w:sz w:val="24"/>
              </w:rPr>
              <w:t>widow</w:t>
            </w:r>
          </w:p>
        </w:tc>
        <w:tc>
          <w:tcPr>
            <w:tcW w:w="567" w:type="dxa"/>
            <w:shd w:val="clear" w:color="auto" w:fill="auto"/>
          </w:tcPr>
          <w:p w14:paraId="2BAD83A0" w14:textId="77777777" w:rsidR="000D6C32" w:rsidRDefault="000D6C32">
            <w:pPr>
              <w:ind w:right="-1050"/>
              <w:rPr>
                <w:sz w:val="24"/>
              </w:rPr>
            </w:pPr>
            <w:r>
              <w:rPr>
                <w:sz w:val="24"/>
              </w:rPr>
              <w:t>83</w:t>
            </w:r>
          </w:p>
        </w:tc>
        <w:tc>
          <w:tcPr>
            <w:tcW w:w="1134" w:type="dxa"/>
            <w:shd w:val="clear" w:color="auto" w:fill="auto"/>
          </w:tcPr>
          <w:p w14:paraId="3A9F4FEA" w14:textId="77777777" w:rsidR="000D6C32" w:rsidRDefault="000D6C32">
            <w:pPr>
              <w:snapToGrid w:val="0"/>
              <w:ind w:right="-1050"/>
              <w:rPr>
                <w:sz w:val="24"/>
              </w:rPr>
            </w:pPr>
          </w:p>
        </w:tc>
        <w:tc>
          <w:tcPr>
            <w:tcW w:w="3161" w:type="dxa"/>
            <w:shd w:val="clear" w:color="auto" w:fill="auto"/>
          </w:tcPr>
          <w:p w14:paraId="0CC9A618" w14:textId="77777777" w:rsidR="000D6C32" w:rsidRDefault="000D6C32">
            <w:pPr>
              <w:ind w:right="-1050"/>
            </w:pPr>
            <w:r>
              <w:rPr>
                <w:sz w:val="24"/>
              </w:rPr>
              <w:t>Blisland Cornwall</w:t>
            </w:r>
          </w:p>
        </w:tc>
      </w:tr>
      <w:tr w:rsidR="00277FF2" w14:paraId="06CE1BEF" w14:textId="77777777" w:rsidTr="00EA57F6">
        <w:tc>
          <w:tcPr>
            <w:tcW w:w="2169" w:type="dxa"/>
            <w:shd w:val="clear" w:color="auto" w:fill="auto"/>
          </w:tcPr>
          <w:p w14:paraId="1DD3313A" w14:textId="77777777" w:rsidR="000D6C32" w:rsidRDefault="000D6C32">
            <w:pPr>
              <w:ind w:right="-1050"/>
              <w:rPr>
                <w:sz w:val="24"/>
              </w:rPr>
            </w:pPr>
            <w:r>
              <w:rPr>
                <w:sz w:val="24"/>
              </w:rPr>
              <w:t>Minnie</w:t>
            </w:r>
          </w:p>
        </w:tc>
        <w:tc>
          <w:tcPr>
            <w:tcW w:w="1134" w:type="dxa"/>
            <w:shd w:val="clear" w:color="auto" w:fill="auto"/>
          </w:tcPr>
          <w:p w14:paraId="4A144F24" w14:textId="77777777" w:rsidR="000D6C32" w:rsidRDefault="000D6C32">
            <w:pPr>
              <w:ind w:right="-1050"/>
              <w:rPr>
                <w:sz w:val="24"/>
              </w:rPr>
            </w:pPr>
            <w:r>
              <w:rPr>
                <w:sz w:val="24"/>
              </w:rPr>
              <w:t>Brewer</w:t>
            </w:r>
          </w:p>
        </w:tc>
        <w:tc>
          <w:tcPr>
            <w:tcW w:w="1985" w:type="dxa"/>
            <w:shd w:val="clear" w:color="auto" w:fill="auto"/>
          </w:tcPr>
          <w:p w14:paraId="082D0674" w14:textId="77777777" w:rsidR="000D6C32" w:rsidRDefault="000D6C32">
            <w:pPr>
              <w:ind w:right="-1050"/>
              <w:rPr>
                <w:sz w:val="24"/>
              </w:rPr>
            </w:pPr>
            <w:r>
              <w:rPr>
                <w:sz w:val="24"/>
              </w:rPr>
              <w:t>granddaughter</w:t>
            </w:r>
          </w:p>
        </w:tc>
        <w:tc>
          <w:tcPr>
            <w:tcW w:w="992" w:type="dxa"/>
            <w:shd w:val="clear" w:color="auto" w:fill="auto"/>
          </w:tcPr>
          <w:p w14:paraId="425D329C" w14:textId="77777777" w:rsidR="000D6C32" w:rsidRDefault="000D6C32">
            <w:pPr>
              <w:ind w:right="-1050"/>
              <w:rPr>
                <w:sz w:val="24"/>
              </w:rPr>
            </w:pPr>
            <w:r>
              <w:rPr>
                <w:sz w:val="24"/>
              </w:rPr>
              <w:t>widow</w:t>
            </w:r>
          </w:p>
        </w:tc>
        <w:tc>
          <w:tcPr>
            <w:tcW w:w="567" w:type="dxa"/>
            <w:shd w:val="clear" w:color="auto" w:fill="auto"/>
          </w:tcPr>
          <w:p w14:paraId="0C6B536E" w14:textId="77777777" w:rsidR="000D6C32" w:rsidRDefault="000D6C32">
            <w:pPr>
              <w:ind w:right="-1050"/>
              <w:rPr>
                <w:sz w:val="24"/>
              </w:rPr>
            </w:pPr>
            <w:r>
              <w:rPr>
                <w:sz w:val="24"/>
              </w:rPr>
              <w:t>27</w:t>
            </w:r>
          </w:p>
        </w:tc>
        <w:tc>
          <w:tcPr>
            <w:tcW w:w="1134" w:type="dxa"/>
            <w:shd w:val="clear" w:color="auto" w:fill="auto"/>
          </w:tcPr>
          <w:p w14:paraId="0C6C64C0" w14:textId="77777777" w:rsidR="000D6C32" w:rsidRDefault="000D6C32">
            <w:pPr>
              <w:snapToGrid w:val="0"/>
              <w:ind w:right="-1050"/>
              <w:rPr>
                <w:sz w:val="24"/>
              </w:rPr>
            </w:pPr>
          </w:p>
        </w:tc>
        <w:tc>
          <w:tcPr>
            <w:tcW w:w="3161" w:type="dxa"/>
            <w:shd w:val="clear" w:color="auto" w:fill="auto"/>
          </w:tcPr>
          <w:p w14:paraId="3561DFA9" w14:textId="3DF83C05" w:rsidR="000D6C32" w:rsidRDefault="000D6C32">
            <w:pPr>
              <w:ind w:right="-1050"/>
            </w:pPr>
            <w:r>
              <w:rPr>
                <w:sz w:val="24"/>
              </w:rPr>
              <w:t xml:space="preserve">St Ive </w:t>
            </w:r>
            <w:r w:rsidR="0018147B" w:rsidRPr="0018147B">
              <w:rPr>
                <w:sz w:val="24"/>
              </w:rPr>
              <w:t xml:space="preserve">Liskeard </w:t>
            </w:r>
            <w:r>
              <w:rPr>
                <w:sz w:val="24"/>
              </w:rPr>
              <w:t>Cornwall</w:t>
            </w:r>
          </w:p>
        </w:tc>
      </w:tr>
      <w:tr w:rsidR="00277FF2" w14:paraId="6CF436C3" w14:textId="77777777" w:rsidTr="00EA57F6">
        <w:tc>
          <w:tcPr>
            <w:tcW w:w="2169" w:type="dxa"/>
            <w:shd w:val="clear" w:color="auto" w:fill="auto"/>
          </w:tcPr>
          <w:p w14:paraId="2C124284" w14:textId="77777777" w:rsidR="000D6C32" w:rsidRDefault="000D6C32">
            <w:pPr>
              <w:ind w:right="-1050"/>
              <w:rPr>
                <w:sz w:val="24"/>
              </w:rPr>
            </w:pPr>
            <w:r>
              <w:rPr>
                <w:sz w:val="24"/>
              </w:rPr>
              <w:t>Gwendoline-Annie</w:t>
            </w:r>
          </w:p>
        </w:tc>
        <w:tc>
          <w:tcPr>
            <w:tcW w:w="1134" w:type="dxa"/>
            <w:shd w:val="clear" w:color="auto" w:fill="auto"/>
          </w:tcPr>
          <w:p w14:paraId="538E9F9D" w14:textId="77777777" w:rsidR="000D6C32" w:rsidRDefault="000D6C32">
            <w:pPr>
              <w:ind w:right="-1050"/>
              <w:rPr>
                <w:sz w:val="24"/>
              </w:rPr>
            </w:pPr>
            <w:r>
              <w:rPr>
                <w:sz w:val="24"/>
              </w:rPr>
              <w:t>Brewer</w:t>
            </w:r>
          </w:p>
        </w:tc>
        <w:tc>
          <w:tcPr>
            <w:tcW w:w="1985" w:type="dxa"/>
            <w:shd w:val="clear" w:color="auto" w:fill="auto"/>
          </w:tcPr>
          <w:p w14:paraId="218E25D3" w14:textId="77777777" w:rsidR="000D6C32" w:rsidRDefault="000D6C32">
            <w:pPr>
              <w:ind w:right="-1050"/>
              <w:rPr>
                <w:sz w:val="24"/>
              </w:rPr>
            </w:pPr>
            <w:r>
              <w:rPr>
                <w:sz w:val="24"/>
              </w:rPr>
              <w:t>granddaughter</w:t>
            </w:r>
          </w:p>
        </w:tc>
        <w:tc>
          <w:tcPr>
            <w:tcW w:w="992" w:type="dxa"/>
            <w:shd w:val="clear" w:color="auto" w:fill="auto"/>
          </w:tcPr>
          <w:p w14:paraId="654DD6AF" w14:textId="77777777" w:rsidR="000D6C32" w:rsidRDefault="000D6C32">
            <w:pPr>
              <w:snapToGrid w:val="0"/>
              <w:ind w:right="-1050"/>
              <w:rPr>
                <w:sz w:val="24"/>
              </w:rPr>
            </w:pPr>
          </w:p>
        </w:tc>
        <w:tc>
          <w:tcPr>
            <w:tcW w:w="567" w:type="dxa"/>
            <w:shd w:val="clear" w:color="auto" w:fill="auto"/>
          </w:tcPr>
          <w:p w14:paraId="7631D8E7" w14:textId="77777777" w:rsidR="000D6C32" w:rsidRDefault="000D6C32">
            <w:pPr>
              <w:ind w:right="-1050"/>
              <w:rPr>
                <w:sz w:val="24"/>
              </w:rPr>
            </w:pPr>
            <w:r>
              <w:rPr>
                <w:sz w:val="24"/>
              </w:rPr>
              <w:t>13</w:t>
            </w:r>
          </w:p>
        </w:tc>
        <w:tc>
          <w:tcPr>
            <w:tcW w:w="1134" w:type="dxa"/>
            <w:shd w:val="clear" w:color="auto" w:fill="auto"/>
          </w:tcPr>
          <w:p w14:paraId="715B143F" w14:textId="77777777" w:rsidR="000D6C32" w:rsidRDefault="000D6C32">
            <w:pPr>
              <w:ind w:right="-1050"/>
              <w:rPr>
                <w:sz w:val="24"/>
              </w:rPr>
            </w:pPr>
            <w:r>
              <w:rPr>
                <w:sz w:val="24"/>
              </w:rPr>
              <w:t>scholar</w:t>
            </w:r>
          </w:p>
        </w:tc>
        <w:tc>
          <w:tcPr>
            <w:tcW w:w="3161" w:type="dxa"/>
            <w:shd w:val="clear" w:color="auto" w:fill="auto"/>
          </w:tcPr>
          <w:p w14:paraId="4E249851" w14:textId="4D1466DE" w:rsidR="000D6C32" w:rsidRDefault="000D6C32">
            <w:pPr>
              <w:ind w:right="-1050"/>
            </w:pPr>
            <w:r>
              <w:rPr>
                <w:sz w:val="24"/>
              </w:rPr>
              <w:t xml:space="preserve">St Ive </w:t>
            </w:r>
            <w:r w:rsidR="0018147B" w:rsidRPr="0018147B">
              <w:rPr>
                <w:sz w:val="24"/>
              </w:rPr>
              <w:t xml:space="preserve">Liskeard </w:t>
            </w:r>
            <w:r>
              <w:rPr>
                <w:sz w:val="24"/>
              </w:rPr>
              <w:t>Cornwall</w:t>
            </w:r>
          </w:p>
        </w:tc>
      </w:tr>
      <w:tr w:rsidR="00277FF2" w14:paraId="67075B5C" w14:textId="77777777" w:rsidTr="00EA57F6">
        <w:tc>
          <w:tcPr>
            <w:tcW w:w="2169" w:type="dxa"/>
            <w:shd w:val="clear" w:color="auto" w:fill="auto"/>
          </w:tcPr>
          <w:p w14:paraId="6FE5C0C9" w14:textId="77777777" w:rsidR="000D6C32" w:rsidRDefault="000D6C32">
            <w:pPr>
              <w:ind w:right="-1050"/>
              <w:rPr>
                <w:sz w:val="24"/>
              </w:rPr>
            </w:pPr>
            <w:r>
              <w:rPr>
                <w:sz w:val="24"/>
              </w:rPr>
              <w:t>Annie-Tregenza</w:t>
            </w:r>
          </w:p>
        </w:tc>
        <w:tc>
          <w:tcPr>
            <w:tcW w:w="1134" w:type="dxa"/>
            <w:shd w:val="clear" w:color="auto" w:fill="auto"/>
          </w:tcPr>
          <w:p w14:paraId="5C21D93A" w14:textId="77777777" w:rsidR="000D6C32" w:rsidRDefault="000D6C32">
            <w:pPr>
              <w:ind w:right="-1050"/>
              <w:rPr>
                <w:sz w:val="24"/>
              </w:rPr>
            </w:pPr>
            <w:r>
              <w:rPr>
                <w:sz w:val="24"/>
              </w:rPr>
              <w:t>Brewer</w:t>
            </w:r>
          </w:p>
        </w:tc>
        <w:tc>
          <w:tcPr>
            <w:tcW w:w="1985" w:type="dxa"/>
            <w:shd w:val="clear" w:color="auto" w:fill="auto"/>
          </w:tcPr>
          <w:p w14:paraId="199769CD" w14:textId="77777777" w:rsidR="000D6C32" w:rsidRDefault="000D6C32">
            <w:pPr>
              <w:ind w:right="-1050"/>
              <w:rPr>
                <w:sz w:val="24"/>
              </w:rPr>
            </w:pPr>
            <w:r>
              <w:rPr>
                <w:sz w:val="24"/>
              </w:rPr>
              <w:t>granddaughter</w:t>
            </w:r>
          </w:p>
        </w:tc>
        <w:tc>
          <w:tcPr>
            <w:tcW w:w="992" w:type="dxa"/>
            <w:shd w:val="clear" w:color="auto" w:fill="auto"/>
          </w:tcPr>
          <w:p w14:paraId="60C2AE3E" w14:textId="77777777" w:rsidR="000D6C32" w:rsidRDefault="000D6C32">
            <w:pPr>
              <w:snapToGrid w:val="0"/>
              <w:ind w:right="-1050"/>
              <w:rPr>
                <w:sz w:val="24"/>
              </w:rPr>
            </w:pPr>
          </w:p>
        </w:tc>
        <w:tc>
          <w:tcPr>
            <w:tcW w:w="567" w:type="dxa"/>
            <w:shd w:val="clear" w:color="auto" w:fill="auto"/>
          </w:tcPr>
          <w:p w14:paraId="27A37962" w14:textId="77777777" w:rsidR="000D6C32" w:rsidRDefault="000D6C32">
            <w:pPr>
              <w:ind w:right="-1050"/>
              <w:rPr>
                <w:sz w:val="24"/>
              </w:rPr>
            </w:pPr>
            <w:r>
              <w:rPr>
                <w:sz w:val="24"/>
              </w:rPr>
              <w:t>10</w:t>
            </w:r>
          </w:p>
        </w:tc>
        <w:tc>
          <w:tcPr>
            <w:tcW w:w="1134" w:type="dxa"/>
            <w:shd w:val="clear" w:color="auto" w:fill="auto"/>
          </w:tcPr>
          <w:p w14:paraId="45747DEB" w14:textId="77777777" w:rsidR="000D6C32" w:rsidRDefault="000D6C32">
            <w:pPr>
              <w:ind w:right="-1050"/>
              <w:rPr>
                <w:sz w:val="24"/>
              </w:rPr>
            </w:pPr>
            <w:r>
              <w:rPr>
                <w:sz w:val="24"/>
              </w:rPr>
              <w:t>scholar</w:t>
            </w:r>
          </w:p>
        </w:tc>
        <w:tc>
          <w:tcPr>
            <w:tcW w:w="3161" w:type="dxa"/>
            <w:shd w:val="clear" w:color="auto" w:fill="auto"/>
          </w:tcPr>
          <w:p w14:paraId="210F67A1" w14:textId="656D8A8C" w:rsidR="000D6C32" w:rsidRDefault="000D6C32">
            <w:pPr>
              <w:ind w:right="-1050"/>
            </w:pPr>
            <w:r>
              <w:rPr>
                <w:sz w:val="24"/>
              </w:rPr>
              <w:t xml:space="preserve">St Ive </w:t>
            </w:r>
            <w:r w:rsidR="0018147B" w:rsidRPr="0018147B">
              <w:rPr>
                <w:sz w:val="24"/>
              </w:rPr>
              <w:t xml:space="preserve">Liskeard </w:t>
            </w:r>
            <w:r>
              <w:rPr>
                <w:sz w:val="24"/>
              </w:rPr>
              <w:t>Cornwall</w:t>
            </w:r>
          </w:p>
        </w:tc>
      </w:tr>
      <w:tr w:rsidR="00277FF2" w14:paraId="23676509" w14:textId="77777777" w:rsidTr="00EA57F6">
        <w:tc>
          <w:tcPr>
            <w:tcW w:w="2169" w:type="dxa"/>
            <w:shd w:val="clear" w:color="auto" w:fill="auto"/>
          </w:tcPr>
          <w:p w14:paraId="2048CA64" w14:textId="77777777" w:rsidR="000D6C32" w:rsidRDefault="000D6C32">
            <w:pPr>
              <w:ind w:right="-1050"/>
              <w:rPr>
                <w:sz w:val="24"/>
              </w:rPr>
            </w:pPr>
            <w:r>
              <w:rPr>
                <w:sz w:val="24"/>
              </w:rPr>
              <w:t>Joseph-Harold</w:t>
            </w:r>
          </w:p>
        </w:tc>
        <w:tc>
          <w:tcPr>
            <w:tcW w:w="1134" w:type="dxa"/>
            <w:shd w:val="clear" w:color="auto" w:fill="auto"/>
          </w:tcPr>
          <w:p w14:paraId="23891C5F" w14:textId="77777777" w:rsidR="000D6C32" w:rsidRDefault="000D6C32">
            <w:pPr>
              <w:ind w:right="-1050"/>
              <w:rPr>
                <w:sz w:val="24"/>
              </w:rPr>
            </w:pPr>
            <w:r>
              <w:rPr>
                <w:sz w:val="24"/>
              </w:rPr>
              <w:t>Brewer</w:t>
            </w:r>
          </w:p>
        </w:tc>
        <w:tc>
          <w:tcPr>
            <w:tcW w:w="1985" w:type="dxa"/>
            <w:shd w:val="clear" w:color="auto" w:fill="auto"/>
          </w:tcPr>
          <w:p w14:paraId="5E122B45" w14:textId="77777777" w:rsidR="000D6C32" w:rsidRDefault="000D6C32">
            <w:pPr>
              <w:ind w:right="-1050"/>
              <w:rPr>
                <w:sz w:val="24"/>
              </w:rPr>
            </w:pPr>
            <w:r>
              <w:rPr>
                <w:sz w:val="24"/>
              </w:rPr>
              <w:t>grandson</w:t>
            </w:r>
          </w:p>
        </w:tc>
        <w:tc>
          <w:tcPr>
            <w:tcW w:w="992" w:type="dxa"/>
            <w:shd w:val="clear" w:color="auto" w:fill="auto"/>
          </w:tcPr>
          <w:p w14:paraId="7A12F032" w14:textId="77777777" w:rsidR="000D6C32" w:rsidRDefault="000D6C32">
            <w:pPr>
              <w:snapToGrid w:val="0"/>
              <w:ind w:right="-1050"/>
              <w:rPr>
                <w:sz w:val="24"/>
              </w:rPr>
            </w:pPr>
          </w:p>
        </w:tc>
        <w:tc>
          <w:tcPr>
            <w:tcW w:w="567" w:type="dxa"/>
            <w:shd w:val="clear" w:color="auto" w:fill="auto"/>
          </w:tcPr>
          <w:p w14:paraId="4395B137" w14:textId="77777777" w:rsidR="000D6C32" w:rsidRDefault="000D6C32">
            <w:pPr>
              <w:ind w:right="-1050"/>
              <w:rPr>
                <w:sz w:val="24"/>
              </w:rPr>
            </w:pPr>
            <w:r>
              <w:rPr>
                <w:sz w:val="24"/>
              </w:rPr>
              <w:t xml:space="preserve">  6</w:t>
            </w:r>
          </w:p>
        </w:tc>
        <w:tc>
          <w:tcPr>
            <w:tcW w:w="1134" w:type="dxa"/>
            <w:shd w:val="clear" w:color="auto" w:fill="auto"/>
          </w:tcPr>
          <w:p w14:paraId="60BC58FB" w14:textId="77777777" w:rsidR="000D6C32" w:rsidRDefault="000D6C32">
            <w:pPr>
              <w:ind w:right="-1050"/>
              <w:rPr>
                <w:sz w:val="24"/>
              </w:rPr>
            </w:pPr>
            <w:r>
              <w:rPr>
                <w:sz w:val="24"/>
              </w:rPr>
              <w:t>scholar</w:t>
            </w:r>
          </w:p>
        </w:tc>
        <w:tc>
          <w:tcPr>
            <w:tcW w:w="3161" w:type="dxa"/>
            <w:shd w:val="clear" w:color="auto" w:fill="auto"/>
          </w:tcPr>
          <w:p w14:paraId="34AE7265" w14:textId="6E267728" w:rsidR="000D6C32" w:rsidRDefault="000D6C32">
            <w:pPr>
              <w:ind w:right="-1050"/>
            </w:pPr>
            <w:r>
              <w:rPr>
                <w:sz w:val="24"/>
              </w:rPr>
              <w:t xml:space="preserve">St Ive </w:t>
            </w:r>
            <w:r w:rsidR="0018147B" w:rsidRPr="0018147B">
              <w:rPr>
                <w:sz w:val="24"/>
              </w:rPr>
              <w:t xml:space="preserve">Liskeard </w:t>
            </w:r>
            <w:r>
              <w:rPr>
                <w:sz w:val="24"/>
              </w:rPr>
              <w:t>Cornwall</w:t>
            </w:r>
          </w:p>
        </w:tc>
      </w:tr>
      <w:tr w:rsidR="00277FF2" w14:paraId="0965A424" w14:textId="77777777" w:rsidTr="00EA57F6">
        <w:tc>
          <w:tcPr>
            <w:tcW w:w="2169" w:type="dxa"/>
            <w:shd w:val="clear" w:color="auto" w:fill="auto"/>
          </w:tcPr>
          <w:p w14:paraId="509BC3AA" w14:textId="77777777" w:rsidR="000D6C32" w:rsidRDefault="000D6C32">
            <w:pPr>
              <w:ind w:right="-1050"/>
              <w:rPr>
                <w:sz w:val="24"/>
              </w:rPr>
            </w:pPr>
            <w:r>
              <w:rPr>
                <w:sz w:val="24"/>
              </w:rPr>
              <w:t>Florence-Eunice</w:t>
            </w:r>
          </w:p>
        </w:tc>
        <w:tc>
          <w:tcPr>
            <w:tcW w:w="1134" w:type="dxa"/>
            <w:shd w:val="clear" w:color="auto" w:fill="auto"/>
          </w:tcPr>
          <w:p w14:paraId="02AE2FD9" w14:textId="77777777" w:rsidR="000D6C32" w:rsidRDefault="000D6C32">
            <w:pPr>
              <w:ind w:right="-1050"/>
              <w:rPr>
                <w:sz w:val="24"/>
              </w:rPr>
            </w:pPr>
            <w:r>
              <w:rPr>
                <w:sz w:val="24"/>
              </w:rPr>
              <w:t>Brewer</w:t>
            </w:r>
          </w:p>
        </w:tc>
        <w:tc>
          <w:tcPr>
            <w:tcW w:w="1985" w:type="dxa"/>
            <w:shd w:val="clear" w:color="auto" w:fill="auto"/>
          </w:tcPr>
          <w:p w14:paraId="6F6E3833" w14:textId="77777777" w:rsidR="000D6C32" w:rsidRDefault="000D6C32">
            <w:pPr>
              <w:ind w:right="-1050"/>
              <w:rPr>
                <w:sz w:val="24"/>
              </w:rPr>
            </w:pPr>
            <w:r>
              <w:rPr>
                <w:sz w:val="24"/>
              </w:rPr>
              <w:t>granddaughter</w:t>
            </w:r>
          </w:p>
        </w:tc>
        <w:tc>
          <w:tcPr>
            <w:tcW w:w="992" w:type="dxa"/>
            <w:shd w:val="clear" w:color="auto" w:fill="auto"/>
          </w:tcPr>
          <w:p w14:paraId="726EE859" w14:textId="77777777" w:rsidR="000D6C32" w:rsidRDefault="000D6C32">
            <w:pPr>
              <w:snapToGrid w:val="0"/>
              <w:ind w:right="-1050"/>
              <w:rPr>
                <w:sz w:val="24"/>
              </w:rPr>
            </w:pPr>
          </w:p>
        </w:tc>
        <w:tc>
          <w:tcPr>
            <w:tcW w:w="567" w:type="dxa"/>
            <w:shd w:val="clear" w:color="auto" w:fill="auto"/>
          </w:tcPr>
          <w:p w14:paraId="23D49DC9" w14:textId="77777777" w:rsidR="000D6C32" w:rsidRDefault="000D6C32">
            <w:pPr>
              <w:ind w:right="-1050"/>
              <w:rPr>
                <w:sz w:val="24"/>
              </w:rPr>
            </w:pPr>
            <w:r>
              <w:rPr>
                <w:sz w:val="24"/>
              </w:rPr>
              <w:t xml:space="preserve">  4</w:t>
            </w:r>
          </w:p>
        </w:tc>
        <w:tc>
          <w:tcPr>
            <w:tcW w:w="1134" w:type="dxa"/>
            <w:shd w:val="clear" w:color="auto" w:fill="auto"/>
          </w:tcPr>
          <w:p w14:paraId="2EB600D0" w14:textId="77777777" w:rsidR="000D6C32" w:rsidRDefault="000D6C32">
            <w:pPr>
              <w:snapToGrid w:val="0"/>
              <w:ind w:right="-1050"/>
              <w:rPr>
                <w:sz w:val="24"/>
              </w:rPr>
            </w:pPr>
          </w:p>
        </w:tc>
        <w:tc>
          <w:tcPr>
            <w:tcW w:w="3161" w:type="dxa"/>
            <w:shd w:val="clear" w:color="auto" w:fill="auto"/>
          </w:tcPr>
          <w:p w14:paraId="1749E868" w14:textId="34315E25" w:rsidR="000D6C32" w:rsidRDefault="000D6C32">
            <w:pPr>
              <w:ind w:right="-1050"/>
            </w:pPr>
            <w:r>
              <w:rPr>
                <w:sz w:val="24"/>
              </w:rPr>
              <w:t>St Ive</w:t>
            </w:r>
            <w:r w:rsidR="0018147B" w:rsidRPr="0018147B">
              <w:rPr>
                <w:sz w:val="24"/>
              </w:rPr>
              <w:t xml:space="preserve"> Liskeard</w:t>
            </w:r>
            <w:r>
              <w:rPr>
                <w:sz w:val="24"/>
              </w:rPr>
              <w:t xml:space="preserve"> Cornwall</w:t>
            </w:r>
          </w:p>
        </w:tc>
      </w:tr>
      <w:tr w:rsidR="00277FF2" w14:paraId="062B5431" w14:textId="77777777" w:rsidTr="00EA57F6">
        <w:tc>
          <w:tcPr>
            <w:tcW w:w="2169" w:type="dxa"/>
            <w:shd w:val="clear" w:color="auto" w:fill="auto"/>
          </w:tcPr>
          <w:p w14:paraId="1B56C210" w14:textId="77777777" w:rsidR="000D6C32" w:rsidRDefault="000D6C32">
            <w:pPr>
              <w:ind w:right="-1050"/>
              <w:rPr>
                <w:sz w:val="24"/>
              </w:rPr>
            </w:pPr>
            <w:r>
              <w:rPr>
                <w:sz w:val="24"/>
              </w:rPr>
              <w:t>William-Herbert</w:t>
            </w:r>
          </w:p>
        </w:tc>
        <w:tc>
          <w:tcPr>
            <w:tcW w:w="1134" w:type="dxa"/>
            <w:shd w:val="clear" w:color="auto" w:fill="auto"/>
          </w:tcPr>
          <w:p w14:paraId="6A5F9024" w14:textId="77777777" w:rsidR="000D6C32" w:rsidRDefault="000D6C32">
            <w:pPr>
              <w:ind w:right="-1050"/>
              <w:rPr>
                <w:sz w:val="24"/>
              </w:rPr>
            </w:pPr>
            <w:r>
              <w:rPr>
                <w:sz w:val="24"/>
              </w:rPr>
              <w:t>Brewer</w:t>
            </w:r>
          </w:p>
        </w:tc>
        <w:tc>
          <w:tcPr>
            <w:tcW w:w="1985" w:type="dxa"/>
            <w:shd w:val="clear" w:color="auto" w:fill="auto"/>
          </w:tcPr>
          <w:p w14:paraId="6F2994FC" w14:textId="77777777" w:rsidR="000D6C32" w:rsidRDefault="000D6C32">
            <w:pPr>
              <w:ind w:right="-1050"/>
              <w:rPr>
                <w:sz w:val="24"/>
              </w:rPr>
            </w:pPr>
            <w:r>
              <w:rPr>
                <w:sz w:val="24"/>
              </w:rPr>
              <w:t>grandson</w:t>
            </w:r>
          </w:p>
        </w:tc>
        <w:tc>
          <w:tcPr>
            <w:tcW w:w="992" w:type="dxa"/>
            <w:shd w:val="clear" w:color="auto" w:fill="auto"/>
          </w:tcPr>
          <w:p w14:paraId="29457492" w14:textId="77777777" w:rsidR="000D6C32" w:rsidRDefault="000D6C32">
            <w:pPr>
              <w:snapToGrid w:val="0"/>
              <w:ind w:right="-1050"/>
              <w:rPr>
                <w:sz w:val="24"/>
              </w:rPr>
            </w:pPr>
          </w:p>
        </w:tc>
        <w:tc>
          <w:tcPr>
            <w:tcW w:w="567" w:type="dxa"/>
            <w:shd w:val="clear" w:color="auto" w:fill="auto"/>
          </w:tcPr>
          <w:p w14:paraId="6895C39A" w14:textId="77777777" w:rsidR="000D6C32" w:rsidRDefault="000D6C32">
            <w:pPr>
              <w:ind w:right="-1050"/>
              <w:rPr>
                <w:sz w:val="24"/>
              </w:rPr>
            </w:pPr>
            <w:r>
              <w:rPr>
                <w:sz w:val="24"/>
              </w:rPr>
              <w:t xml:space="preserve">  21</w:t>
            </w:r>
          </w:p>
        </w:tc>
        <w:tc>
          <w:tcPr>
            <w:tcW w:w="1134" w:type="dxa"/>
            <w:shd w:val="clear" w:color="auto" w:fill="auto"/>
          </w:tcPr>
          <w:p w14:paraId="547DDE7C" w14:textId="77777777" w:rsidR="000D6C32" w:rsidRDefault="000D6C32">
            <w:pPr>
              <w:snapToGrid w:val="0"/>
              <w:ind w:right="-1050"/>
              <w:rPr>
                <w:sz w:val="24"/>
              </w:rPr>
            </w:pPr>
          </w:p>
        </w:tc>
        <w:tc>
          <w:tcPr>
            <w:tcW w:w="3161" w:type="dxa"/>
            <w:shd w:val="clear" w:color="auto" w:fill="auto"/>
          </w:tcPr>
          <w:p w14:paraId="7BCD1854" w14:textId="38628C65" w:rsidR="000D6C32" w:rsidRDefault="000D6C32">
            <w:pPr>
              <w:ind w:right="-1050"/>
            </w:pPr>
            <w:r>
              <w:rPr>
                <w:sz w:val="24"/>
              </w:rPr>
              <w:t xml:space="preserve">St Ive </w:t>
            </w:r>
            <w:r w:rsidR="0018147B" w:rsidRPr="0018147B">
              <w:rPr>
                <w:sz w:val="24"/>
              </w:rPr>
              <w:t xml:space="preserve">Liskeard </w:t>
            </w:r>
            <w:r>
              <w:rPr>
                <w:sz w:val="24"/>
              </w:rPr>
              <w:t>Cornwall</w:t>
            </w:r>
          </w:p>
        </w:tc>
      </w:tr>
    </w:tbl>
    <w:p w14:paraId="47499113" w14:textId="77777777" w:rsidR="000D6C32" w:rsidRDefault="000D6C32">
      <w:pPr>
        <w:ind w:right="-1050"/>
      </w:pPr>
    </w:p>
    <w:p w14:paraId="6C4F655C" w14:textId="77777777" w:rsidR="000D6C32" w:rsidRDefault="000D6C32">
      <w:pPr>
        <w:ind w:right="-1050"/>
        <w:rPr>
          <w:sz w:val="24"/>
        </w:rPr>
      </w:pPr>
    </w:p>
    <w:p w14:paraId="3CF063FF" w14:textId="77777777" w:rsidR="000D6C32" w:rsidRDefault="000D6C32">
      <w:pPr>
        <w:ind w:right="-1050"/>
        <w:rPr>
          <w:sz w:val="24"/>
        </w:rPr>
      </w:pPr>
      <w:r>
        <w:rPr>
          <w:sz w:val="24"/>
        </w:rPr>
        <w:t xml:space="preserve">1911 census RG14/2102 13 Lambert Road Brixton Hill London SW </w:t>
      </w:r>
      <w:hyperlink r:id="rId1247" w:history="1">
        <w:r>
          <w:rPr>
            <w:rStyle w:val="Hyperlink"/>
            <w:sz w:val="24"/>
          </w:rPr>
          <w:t>www.1901censusonline.com</w:t>
        </w:r>
      </w:hyperlink>
      <w:r>
        <w:rPr>
          <w:sz w:val="24"/>
        </w:rPr>
        <w:t xml:space="preserve"> </w:t>
      </w:r>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276"/>
        <w:gridCol w:w="1134"/>
        <w:gridCol w:w="992"/>
        <w:gridCol w:w="567"/>
        <w:gridCol w:w="2977"/>
        <w:gridCol w:w="2310"/>
      </w:tblGrid>
      <w:tr w:rsidR="00277FF2" w14:paraId="764B5554" w14:textId="77777777" w:rsidTr="00EA57F6">
        <w:tc>
          <w:tcPr>
            <w:tcW w:w="1886" w:type="dxa"/>
            <w:shd w:val="clear" w:color="auto" w:fill="auto"/>
          </w:tcPr>
          <w:p w14:paraId="6D3904ED" w14:textId="77777777" w:rsidR="000D6C32" w:rsidRDefault="000D6C32">
            <w:pPr>
              <w:ind w:right="-1050"/>
              <w:rPr>
                <w:sz w:val="24"/>
              </w:rPr>
            </w:pPr>
            <w:r>
              <w:rPr>
                <w:sz w:val="24"/>
              </w:rPr>
              <w:t>William</w:t>
            </w:r>
          </w:p>
        </w:tc>
        <w:tc>
          <w:tcPr>
            <w:tcW w:w="1276" w:type="dxa"/>
            <w:shd w:val="clear" w:color="auto" w:fill="auto"/>
          </w:tcPr>
          <w:p w14:paraId="3F7EE964" w14:textId="77777777" w:rsidR="000D6C32" w:rsidRDefault="000D6C32">
            <w:pPr>
              <w:ind w:right="-1050"/>
              <w:rPr>
                <w:sz w:val="24"/>
              </w:rPr>
            </w:pPr>
            <w:r>
              <w:rPr>
                <w:sz w:val="24"/>
              </w:rPr>
              <w:t>Polland</w:t>
            </w:r>
          </w:p>
        </w:tc>
        <w:tc>
          <w:tcPr>
            <w:tcW w:w="1134" w:type="dxa"/>
            <w:shd w:val="clear" w:color="auto" w:fill="auto"/>
          </w:tcPr>
          <w:p w14:paraId="02CC6D62" w14:textId="77777777" w:rsidR="000D6C32" w:rsidRDefault="000D6C32">
            <w:pPr>
              <w:ind w:right="-1050"/>
              <w:rPr>
                <w:sz w:val="24"/>
              </w:rPr>
            </w:pPr>
            <w:r>
              <w:rPr>
                <w:sz w:val="24"/>
              </w:rPr>
              <w:t>head</w:t>
            </w:r>
          </w:p>
        </w:tc>
        <w:tc>
          <w:tcPr>
            <w:tcW w:w="992" w:type="dxa"/>
            <w:shd w:val="clear" w:color="auto" w:fill="auto"/>
          </w:tcPr>
          <w:p w14:paraId="778D0A16" w14:textId="77777777" w:rsidR="000D6C32" w:rsidRDefault="000D6C32">
            <w:pPr>
              <w:ind w:right="-1050"/>
              <w:rPr>
                <w:sz w:val="24"/>
              </w:rPr>
            </w:pPr>
            <w:r>
              <w:rPr>
                <w:sz w:val="24"/>
              </w:rPr>
              <w:t>married</w:t>
            </w:r>
          </w:p>
        </w:tc>
        <w:tc>
          <w:tcPr>
            <w:tcW w:w="567" w:type="dxa"/>
            <w:shd w:val="clear" w:color="auto" w:fill="auto"/>
          </w:tcPr>
          <w:p w14:paraId="78C8E4C1" w14:textId="77777777" w:rsidR="000D6C32" w:rsidRDefault="000D6C32">
            <w:pPr>
              <w:ind w:right="-1050"/>
              <w:rPr>
                <w:sz w:val="24"/>
              </w:rPr>
            </w:pPr>
            <w:r>
              <w:rPr>
                <w:sz w:val="24"/>
              </w:rPr>
              <w:t>57</w:t>
            </w:r>
          </w:p>
        </w:tc>
        <w:tc>
          <w:tcPr>
            <w:tcW w:w="2977" w:type="dxa"/>
            <w:shd w:val="clear" w:color="auto" w:fill="auto"/>
          </w:tcPr>
          <w:p w14:paraId="4DFCAD22" w14:textId="77777777" w:rsidR="000D6C32" w:rsidRDefault="000D6C32">
            <w:pPr>
              <w:ind w:right="-1050"/>
              <w:rPr>
                <w:sz w:val="24"/>
              </w:rPr>
            </w:pPr>
            <w:r>
              <w:rPr>
                <w:sz w:val="24"/>
              </w:rPr>
              <w:t>commercial traveller hosing</w:t>
            </w:r>
          </w:p>
        </w:tc>
        <w:tc>
          <w:tcPr>
            <w:tcW w:w="2310" w:type="dxa"/>
            <w:shd w:val="clear" w:color="auto" w:fill="auto"/>
          </w:tcPr>
          <w:p w14:paraId="718AD647" w14:textId="77777777" w:rsidR="000D6C32" w:rsidRDefault="000D6C32">
            <w:pPr>
              <w:ind w:right="-1050"/>
            </w:pPr>
            <w:r>
              <w:rPr>
                <w:sz w:val="24"/>
              </w:rPr>
              <w:t>Exmouth Devon</w:t>
            </w:r>
          </w:p>
        </w:tc>
      </w:tr>
      <w:tr w:rsidR="00277FF2" w14:paraId="5FF6443D" w14:textId="77777777" w:rsidTr="00EA57F6">
        <w:tc>
          <w:tcPr>
            <w:tcW w:w="1886" w:type="dxa"/>
            <w:shd w:val="clear" w:color="auto" w:fill="auto"/>
          </w:tcPr>
          <w:p w14:paraId="43157B51" w14:textId="77777777" w:rsidR="000D6C32" w:rsidRDefault="000D6C32">
            <w:pPr>
              <w:ind w:right="-1050"/>
              <w:rPr>
                <w:sz w:val="24"/>
              </w:rPr>
            </w:pPr>
            <w:r>
              <w:rPr>
                <w:sz w:val="24"/>
              </w:rPr>
              <w:t>Caroline-Clarke</w:t>
            </w:r>
          </w:p>
        </w:tc>
        <w:tc>
          <w:tcPr>
            <w:tcW w:w="1276" w:type="dxa"/>
            <w:shd w:val="clear" w:color="auto" w:fill="auto"/>
          </w:tcPr>
          <w:p w14:paraId="2A289962" w14:textId="77777777" w:rsidR="000D6C32" w:rsidRDefault="000D6C32">
            <w:pPr>
              <w:ind w:right="-1050"/>
              <w:rPr>
                <w:sz w:val="24"/>
              </w:rPr>
            </w:pPr>
            <w:r>
              <w:rPr>
                <w:sz w:val="24"/>
              </w:rPr>
              <w:t>Polland</w:t>
            </w:r>
          </w:p>
        </w:tc>
        <w:tc>
          <w:tcPr>
            <w:tcW w:w="1134" w:type="dxa"/>
            <w:shd w:val="clear" w:color="auto" w:fill="auto"/>
          </w:tcPr>
          <w:p w14:paraId="72911EF6" w14:textId="77777777" w:rsidR="000D6C32" w:rsidRDefault="000D6C32">
            <w:pPr>
              <w:ind w:right="-1050"/>
              <w:rPr>
                <w:sz w:val="24"/>
              </w:rPr>
            </w:pPr>
            <w:r>
              <w:rPr>
                <w:sz w:val="24"/>
              </w:rPr>
              <w:t>wife</w:t>
            </w:r>
          </w:p>
        </w:tc>
        <w:tc>
          <w:tcPr>
            <w:tcW w:w="992" w:type="dxa"/>
            <w:shd w:val="clear" w:color="auto" w:fill="auto"/>
          </w:tcPr>
          <w:p w14:paraId="445DC5D1" w14:textId="77777777" w:rsidR="000D6C32" w:rsidRDefault="000D6C32">
            <w:pPr>
              <w:ind w:right="-1050"/>
              <w:rPr>
                <w:sz w:val="24"/>
              </w:rPr>
            </w:pPr>
            <w:r>
              <w:rPr>
                <w:sz w:val="24"/>
              </w:rPr>
              <w:t>married</w:t>
            </w:r>
          </w:p>
        </w:tc>
        <w:tc>
          <w:tcPr>
            <w:tcW w:w="567" w:type="dxa"/>
            <w:shd w:val="clear" w:color="auto" w:fill="auto"/>
          </w:tcPr>
          <w:p w14:paraId="5C7AC5E8" w14:textId="77777777" w:rsidR="000D6C32" w:rsidRDefault="000D6C32">
            <w:pPr>
              <w:ind w:right="-1050"/>
              <w:rPr>
                <w:sz w:val="24"/>
              </w:rPr>
            </w:pPr>
            <w:r>
              <w:rPr>
                <w:sz w:val="24"/>
              </w:rPr>
              <w:t>57</w:t>
            </w:r>
          </w:p>
        </w:tc>
        <w:tc>
          <w:tcPr>
            <w:tcW w:w="2977" w:type="dxa"/>
            <w:shd w:val="clear" w:color="auto" w:fill="auto"/>
          </w:tcPr>
          <w:p w14:paraId="6D072D18" w14:textId="77777777" w:rsidR="000D6C32" w:rsidRDefault="000D6C32">
            <w:pPr>
              <w:snapToGrid w:val="0"/>
              <w:ind w:right="-1050"/>
              <w:rPr>
                <w:sz w:val="24"/>
              </w:rPr>
            </w:pPr>
          </w:p>
        </w:tc>
        <w:tc>
          <w:tcPr>
            <w:tcW w:w="2310" w:type="dxa"/>
            <w:shd w:val="clear" w:color="auto" w:fill="auto"/>
          </w:tcPr>
          <w:p w14:paraId="4759ED6D" w14:textId="77777777" w:rsidR="000D6C32" w:rsidRDefault="000D6C32">
            <w:pPr>
              <w:ind w:right="-1050"/>
            </w:pPr>
            <w:r>
              <w:rPr>
                <w:sz w:val="24"/>
              </w:rPr>
              <w:t>Honiton Devon</w:t>
            </w:r>
          </w:p>
        </w:tc>
      </w:tr>
      <w:tr w:rsidR="00277FF2" w14:paraId="7FAA8E2E" w14:textId="77777777" w:rsidTr="00EA57F6">
        <w:tc>
          <w:tcPr>
            <w:tcW w:w="1886" w:type="dxa"/>
            <w:shd w:val="clear" w:color="auto" w:fill="auto"/>
          </w:tcPr>
          <w:p w14:paraId="05A4C99B" w14:textId="77777777" w:rsidR="000D6C32" w:rsidRDefault="000D6C32">
            <w:pPr>
              <w:ind w:right="-1050"/>
              <w:rPr>
                <w:sz w:val="24"/>
              </w:rPr>
            </w:pPr>
            <w:r>
              <w:rPr>
                <w:sz w:val="24"/>
              </w:rPr>
              <w:t>ELLA</w:t>
            </w:r>
          </w:p>
        </w:tc>
        <w:tc>
          <w:tcPr>
            <w:tcW w:w="1276" w:type="dxa"/>
            <w:shd w:val="clear" w:color="auto" w:fill="auto"/>
          </w:tcPr>
          <w:p w14:paraId="1DD6F2F0" w14:textId="77777777" w:rsidR="000D6C32" w:rsidRDefault="000D6C32">
            <w:pPr>
              <w:ind w:right="-1050"/>
              <w:rPr>
                <w:sz w:val="24"/>
              </w:rPr>
            </w:pPr>
            <w:r>
              <w:rPr>
                <w:sz w:val="24"/>
              </w:rPr>
              <w:t>Tregenza</w:t>
            </w:r>
          </w:p>
        </w:tc>
        <w:tc>
          <w:tcPr>
            <w:tcW w:w="1134" w:type="dxa"/>
            <w:shd w:val="clear" w:color="auto" w:fill="auto"/>
          </w:tcPr>
          <w:p w14:paraId="5A329A6E" w14:textId="77777777" w:rsidR="000D6C32" w:rsidRDefault="000D6C32">
            <w:pPr>
              <w:ind w:right="-1050"/>
              <w:rPr>
                <w:sz w:val="24"/>
              </w:rPr>
            </w:pPr>
            <w:r>
              <w:rPr>
                <w:sz w:val="24"/>
              </w:rPr>
              <w:t>visitor</w:t>
            </w:r>
          </w:p>
        </w:tc>
        <w:tc>
          <w:tcPr>
            <w:tcW w:w="992" w:type="dxa"/>
            <w:shd w:val="clear" w:color="auto" w:fill="auto"/>
          </w:tcPr>
          <w:p w14:paraId="625B6578" w14:textId="77777777" w:rsidR="000D6C32" w:rsidRDefault="000D6C32">
            <w:pPr>
              <w:ind w:right="-1050"/>
              <w:rPr>
                <w:sz w:val="24"/>
              </w:rPr>
            </w:pPr>
            <w:r>
              <w:rPr>
                <w:sz w:val="24"/>
              </w:rPr>
              <w:t>single</w:t>
            </w:r>
          </w:p>
        </w:tc>
        <w:tc>
          <w:tcPr>
            <w:tcW w:w="567" w:type="dxa"/>
            <w:shd w:val="clear" w:color="auto" w:fill="auto"/>
          </w:tcPr>
          <w:p w14:paraId="6750A1EE" w14:textId="77777777" w:rsidR="000D6C32" w:rsidRDefault="000D6C32">
            <w:pPr>
              <w:ind w:right="-1050"/>
              <w:rPr>
                <w:sz w:val="24"/>
              </w:rPr>
            </w:pPr>
            <w:r>
              <w:rPr>
                <w:sz w:val="24"/>
              </w:rPr>
              <w:t>38</w:t>
            </w:r>
          </w:p>
        </w:tc>
        <w:tc>
          <w:tcPr>
            <w:tcW w:w="2977" w:type="dxa"/>
            <w:shd w:val="clear" w:color="auto" w:fill="auto"/>
          </w:tcPr>
          <w:p w14:paraId="1B611289" w14:textId="77777777" w:rsidR="000D6C32" w:rsidRDefault="000D6C32">
            <w:pPr>
              <w:ind w:right="-1050"/>
              <w:rPr>
                <w:sz w:val="24"/>
              </w:rPr>
            </w:pPr>
            <w:r>
              <w:rPr>
                <w:sz w:val="24"/>
              </w:rPr>
              <w:t>draper assistant</w:t>
            </w:r>
          </w:p>
        </w:tc>
        <w:tc>
          <w:tcPr>
            <w:tcW w:w="2310" w:type="dxa"/>
            <w:shd w:val="clear" w:color="auto" w:fill="auto"/>
          </w:tcPr>
          <w:p w14:paraId="7610DAE6" w14:textId="77777777" w:rsidR="000D6C32" w:rsidRDefault="000D6C32">
            <w:pPr>
              <w:ind w:right="-1050"/>
            </w:pPr>
            <w:r>
              <w:rPr>
                <w:sz w:val="24"/>
              </w:rPr>
              <w:t>Kingsland London</w:t>
            </w:r>
          </w:p>
        </w:tc>
      </w:tr>
      <w:tr w:rsidR="00277FF2" w14:paraId="07EBDD85" w14:textId="77777777" w:rsidTr="00EA57F6">
        <w:tc>
          <w:tcPr>
            <w:tcW w:w="1886" w:type="dxa"/>
            <w:shd w:val="clear" w:color="auto" w:fill="auto"/>
          </w:tcPr>
          <w:p w14:paraId="4D1D78D1" w14:textId="77777777" w:rsidR="000D6C32" w:rsidRDefault="000D6C32">
            <w:pPr>
              <w:ind w:right="-1050"/>
              <w:rPr>
                <w:sz w:val="24"/>
              </w:rPr>
            </w:pPr>
            <w:r>
              <w:rPr>
                <w:sz w:val="24"/>
              </w:rPr>
              <w:t>EDITH</w:t>
            </w:r>
          </w:p>
        </w:tc>
        <w:tc>
          <w:tcPr>
            <w:tcW w:w="1276" w:type="dxa"/>
            <w:shd w:val="clear" w:color="auto" w:fill="auto"/>
          </w:tcPr>
          <w:p w14:paraId="7EB0B85F" w14:textId="77777777" w:rsidR="000D6C32" w:rsidRDefault="000D6C32">
            <w:pPr>
              <w:ind w:right="-1050"/>
              <w:rPr>
                <w:sz w:val="24"/>
              </w:rPr>
            </w:pPr>
            <w:r>
              <w:rPr>
                <w:sz w:val="24"/>
              </w:rPr>
              <w:t>Tregenza</w:t>
            </w:r>
          </w:p>
        </w:tc>
        <w:tc>
          <w:tcPr>
            <w:tcW w:w="1134" w:type="dxa"/>
            <w:shd w:val="clear" w:color="auto" w:fill="auto"/>
          </w:tcPr>
          <w:p w14:paraId="5C9E1B88" w14:textId="77777777" w:rsidR="000D6C32" w:rsidRDefault="000D6C32">
            <w:pPr>
              <w:ind w:right="-1050"/>
              <w:rPr>
                <w:sz w:val="24"/>
              </w:rPr>
            </w:pPr>
            <w:r>
              <w:rPr>
                <w:sz w:val="24"/>
              </w:rPr>
              <w:t>visitor</w:t>
            </w:r>
          </w:p>
        </w:tc>
        <w:tc>
          <w:tcPr>
            <w:tcW w:w="992" w:type="dxa"/>
            <w:shd w:val="clear" w:color="auto" w:fill="auto"/>
          </w:tcPr>
          <w:p w14:paraId="38931689" w14:textId="77777777" w:rsidR="000D6C32" w:rsidRDefault="000D6C32">
            <w:pPr>
              <w:ind w:right="-1050"/>
              <w:rPr>
                <w:sz w:val="24"/>
              </w:rPr>
            </w:pPr>
            <w:r>
              <w:rPr>
                <w:sz w:val="24"/>
              </w:rPr>
              <w:t>single</w:t>
            </w:r>
          </w:p>
        </w:tc>
        <w:tc>
          <w:tcPr>
            <w:tcW w:w="567" w:type="dxa"/>
            <w:shd w:val="clear" w:color="auto" w:fill="auto"/>
          </w:tcPr>
          <w:p w14:paraId="7DD44F58" w14:textId="77777777" w:rsidR="000D6C32" w:rsidRDefault="000D6C32">
            <w:pPr>
              <w:ind w:right="-1050"/>
              <w:rPr>
                <w:sz w:val="24"/>
              </w:rPr>
            </w:pPr>
            <w:r>
              <w:rPr>
                <w:sz w:val="24"/>
              </w:rPr>
              <w:t>36</w:t>
            </w:r>
          </w:p>
        </w:tc>
        <w:tc>
          <w:tcPr>
            <w:tcW w:w="2977" w:type="dxa"/>
            <w:shd w:val="clear" w:color="auto" w:fill="auto"/>
          </w:tcPr>
          <w:p w14:paraId="54F4F168" w14:textId="77777777" w:rsidR="000D6C32" w:rsidRDefault="000D6C32">
            <w:pPr>
              <w:ind w:right="-1050"/>
              <w:rPr>
                <w:sz w:val="24"/>
              </w:rPr>
            </w:pPr>
            <w:r>
              <w:rPr>
                <w:sz w:val="24"/>
              </w:rPr>
              <w:t>clerk and typist</w:t>
            </w:r>
          </w:p>
        </w:tc>
        <w:tc>
          <w:tcPr>
            <w:tcW w:w="2310" w:type="dxa"/>
            <w:shd w:val="clear" w:color="auto" w:fill="auto"/>
          </w:tcPr>
          <w:p w14:paraId="53DE0829" w14:textId="77777777" w:rsidR="000D6C32" w:rsidRDefault="000D6C32">
            <w:pPr>
              <w:ind w:right="-1050"/>
            </w:pPr>
            <w:r>
              <w:rPr>
                <w:sz w:val="24"/>
              </w:rPr>
              <w:t>Kingsland London</w:t>
            </w:r>
          </w:p>
        </w:tc>
      </w:tr>
      <w:tr w:rsidR="00277FF2" w14:paraId="4B9B9D57" w14:textId="77777777" w:rsidTr="00EA57F6">
        <w:tc>
          <w:tcPr>
            <w:tcW w:w="1886" w:type="dxa"/>
            <w:shd w:val="clear" w:color="auto" w:fill="auto"/>
          </w:tcPr>
          <w:p w14:paraId="7E9DFBDF" w14:textId="77777777" w:rsidR="000D6C32" w:rsidRDefault="000D6C32">
            <w:pPr>
              <w:ind w:right="-1050"/>
              <w:rPr>
                <w:sz w:val="24"/>
              </w:rPr>
            </w:pPr>
            <w:r>
              <w:rPr>
                <w:sz w:val="24"/>
              </w:rPr>
              <w:t>Eric-Swanston</w:t>
            </w:r>
          </w:p>
        </w:tc>
        <w:tc>
          <w:tcPr>
            <w:tcW w:w="1276" w:type="dxa"/>
            <w:shd w:val="clear" w:color="auto" w:fill="auto"/>
          </w:tcPr>
          <w:p w14:paraId="0DD4A1EF" w14:textId="77777777" w:rsidR="000D6C32" w:rsidRDefault="000D6C32">
            <w:pPr>
              <w:ind w:right="-1050"/>
              <w:rPr>
                <w:sz w:val="24"/>
              </w:rPr>
            </w:pPr>
            <w:r>
              <w:rPr>
                <w:sz w:val="24"/>
              </w:rPr>
              <w:t>Foden</w:t>
            </w:r>
          </w:p>
        </w:tc>
        <w:tc>
          <w:tcPr>
            <w:tcW w:w="1134" w:type="dxa"/>
            <w:shd w:val="clear" w:color="auto" w:fill="auto"/>
          </w:tcPr>
          <w:p w14:paraId="3155147C" w14:textId="77777777" w:rsidR="000D6C32" w:rsidRDefault="000D6C32">
            <w:pPr>
              <w:ind w:right="-1050"/>
              <w:rPr>
                <w:sz w:val="24"/>
              </w:rPr>
            </w:pPr>
            <w:r>
              <w:rPr>
                <w:sz w:val="24"/>
              </w:rPr>
              <w:t>boarder</w:t>
            </w:r>
          </w:p>
        </w:tc>
        <w:tc>
          <w:tcPr>
            <w:tcW w:w="992" w:type="dxa"/>
            <w:shd w:val="clear" w:color="auto" w:fill="auto"/>
          </w:tcPr>
          <w:p w14:paraId="27FF978A" w14:textId="77777777" w:rsidR="000D6C32" w:rsidRDefault="000D6C32">
            <w:pPr>
              <w:ind w:right="-1050"/>
              <w:rPr>
                <w:sz w:val="24"/>
              </w:rPr>
            </w:pPr>
            <w:r>
              <w:rPr>
                <w:sz w:val="24"/>
              </w:rPr>
              <w:t>single</w:t>
            </w:r>
          </w:p>
        </w:tc>
        <w:tc>
          <w:tcPr>
            <w:tcW w:w="567" w:type="dxa"/>
            <w:shd w:val="clear" w:color="auto" w:fill="auto"/>
          </w:tcPr>
          <w:p w14:paraId="13654F58" w14:textId="77777777" w:rsidR="000D6C32" w:rsidRDefault="000D6C32">
            <w:pPr>
              <w:ind w:right="-1050"/>
              <w:rPr>
                <w:sz w:val="24"/>
              </w:rPr>
            </w:pPr>
            <w:r>
              <w:rPr>
                <w:sz w:val="24"/>
              </w:rPr>
              <w:t>23</w:t>
            </w:r>
          </w:p>
        </w:tc>
        <w:tc>
          <w:tcPr>
            <w:tcW w:w="2977" w:type="dxa"/>
            <w:shd w:val="clear" w:color="auto" w:fill="auto"/>
          </w:tcPr>
          <w:p w14:paraId="30A19E03" w14:textId="77777777" w:rsidR="000D6C32" w:rsidRDefault="000D6C32">
            <w:pPr>
              <w:ind w:right="-1050"/>
              <w:rPr>
                <w:sz w:val="24"/>
              </w:rPr>
            </w:pPr>
            <w:r>
              <w:rPr>
                <w:sz w:val="24"/>
              </w:rPr>
              <w:t>chartered accountant</w:t>
            </w:r>
          </w:p>
        </w:tc>
        <w:tc>
          <w:tcPr>
            <w:tcW w:w="2310" w:type="dxa"/>
            <w:shd w:val="clear" w:color="auto" w:fill="auto"/>
          </w:tcPr>
          <w:p w14:paraId="4337B806" w14:textId="77777777" w:rsidR="000D6C32" w:rsidRDefault="000D6C32">
            <w:pPr>
              <w:ind w:right="-1050"/>
            </w:pPr>
            <w:r>
              <w:rPr>
                <w:sz w:val="24"/>
              </w:rPr>
              <w:t>Clitherro Lancashire</w:t>
            </w:r>
          </w:p>
        </w:tc>
      </w:tr>
    </w:tbl>
    <w:p w14:paraId="2BEFE04F" w14:textId="77777777" w:rsidR="000D6C32" w:rsidRDefault="000D6C32">
      <w:pPr>
        <w:ind w:right="-1050"/>
        <w:rPr>
          <w:sz w:val="24"/>
        </w:rPr>
      </w:pPr>
    </w:p>
    <w:p w14:paraId="2C7CF80A" w14:textId="77777777" w:rsidR="000D6C32" w:rsidRDefault="000D6C32">
      <w:pPr>
        <w:ind w:right="-1050"/>
        <w:rPr>
          <w:sz w:val="24"/>
        </w:rPr>
      </w:pPr>
      <w:r>
        <w:rPr>
          <w:sz w:val="24"/>
        </w:rPr>
        <w:t>1861 census 11 Town End Bodmin</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134"/>
        <w:gridCol w:w="993"/>
        <w:gridCol w:w="566"/>
        <w:gridCol w:w="2978"/>
        <w:gridCol w:w="2308"/>
      </w:tblGrid>
      <w:tr w:rsidR="00277FF2" w14:paraId="45F71366" w14:textId="77777777" w:rsidTr="00EA57F6">
        <w:tc>
          <w:tcPr>
            <w:tcW w:w="1843" w:type="dxa"/>
            <w:shd w:val="clear" w:color="auto" w:fill="auto"/>
          </w:tcPr>
          <w:p w14:paraId="51445A18" w14:textId="77777777" w:rsidR="000D6C32" w:rsidRDefault="000D6C32">
            <w:pPr>
              <w:ind w:right="-1050"/>
              <w:rPr>
                <w:sz w:val="24"/>
              </w:rPr>
            </w:pPr>
            <w:r>
              <w:rPr>
                <w:sz w:val="24"/>
              </w:rPr>
              <w:t>JOHN</w:t>
            </w:r>
          </w:p>
        </w:tc>
        <w:tc>
          <w:tcPr>
            <w:tcW w:w="1276" w:type="dxa"/>
            <w:shd w:val="clear" w:color="auto" w:fill="auto"/>
          </w:tcPr>
          <w:p w14:paraId="464128FA" w14:textId="77777777" w:rsidR="000D6C32" w:rsidRDefault="000D6C32">
            <w:pPr>
              <w:ind w:right="-1050"/>
              <w:rPr>
                <w:sz w:val="24"/>
              </w:rPr>
            </w:pPr>
            <w:r>
              <w:rPr>
                <w:sz w:val="24"/>
              </w:rPr>
              <w:t>Tregenza</w:t>
            </w:r>
          </w:p>
        </w:tc>
        <w:tc>
          <w:tcPr>
            <w:tcW w:w="1134" w:type="dxa"/>
            <w:shd w:val="clear" w:color="auto" w:fill="auto"/>
          </w:tcPr>
          <w:p w14:paraId="4CCDEBFE" w14:textId="77777777" w:rsidR="000D6C32" w:rsidRDefault="000D6C32">
            <w:pPr>
              <w:ind w:right="-1050"/>
              <w:rPr>
                <w:sz w:val="24"/>
              </w:rPr>
            </w:pPr>
            <w:r>
              <w:rPr>
                <w:sz w:val="24"/>
              </w:rPr>
              <w:t>head</w:t>
            </w:r>
          </w:p>
        </w:tc>
        <w:tc>
          <w:tcPr>
            <w:tcW w:w="993" w:type="dxa"/>
            <w:shd w:val="clear" w:color="auto" w:fill="auto"/>
          </w:tcPr>
          <w:p w14:paraId="12E33BB4" w14:textId="77777777" w:rsidR="000D6C32" w:rsidRDefault="000D6C32">
            <w:pPr>
              <w:ind w:right="-1050"/>
              <w:rPr>
                <w:sz w:val="24"/>
              </w:rPr>
            </w:pPr>
            <w:r>
              <w:rPr>
                <w:sz w:val="24"/>
              </w:rPr>
              <w:t>married</w:t>
            </w:r>
          </w:p>
        </w:tc>
        <w:tc>
          <w:tcPr>
            <w:tcW w:w="566" w:type="dxa"/>
            <w:shd w:val="clear" w:color="auto" w:fill="auto"/>
          </w:tcPr>
          <w:p w14:paraId="3276265C" w14:textId="77777777" w:rsidR="000D6C32" w:rsidRDefault="000D6C32">
            <w:pPr>
              <w:ind w:right="-1050"/>
              <w:rPr>
                <w:sz w:val="24"/>
              </w:rPr>
            </w:pPr>
            <w:r>
              <w:rPr>
                <w:sz w:val="24"/>
              </w:rPr>
              <w:t>36</w:t>
            </w:r>
          </w:p>
        </w:tc>
        <w:tc>
          <w:tcPr>
            <w:tcW w:w="2978" w:type="dxa"/>
            <w:shd w:val="clear" w:color="auto" w:fill="auto"/>
          </w:tcPr>
          <w:p w14:paraId="79AA5336" w14:textId="77777777" w:rsidR="000D6C32" w:rsidRDefault="000D6C32">
            <w:pPr>
              <w:ind w:right="-1050"/>
              <w:rPr>
                <w:sz w:val="24"/>
              </w:rPr>
            </w:pPr>
            <w:r>
              <w:rPr>
                <w:sz w:val="24"/>
              </w:rPr>
              <w:t>keeper lunatic asylum</w:t>
            </w:r>
          </w:p>
        </w:tc>
        <w:tc>
          <w:tcPr>
            <w:tcW w:w="2308" w:type="dxa"/>
            <w:shd w:val="clear" w:color="auto" w:fill="auto"/>
          </w:tcPr>
          <w:p w14:paraId="16473CE0" w14:textId="77777777" w:rsidR="000D6C32" w:rsidRDefault="000D6C32">
            <w:pPr>
              <w:ind w:right="-1050"/>
            </w:pPr>
            <w:r>
              <w:rPr>
                <w:sz w:val="24"/>
              </w:rPr>
              <w:t>St Stephen</w:t>
            </w:r>
          </w:p>
        </w:tc>
      </w:tr>
      <w:tr w:rsidR="00277FF2" w14:paraId="64825E9B" w14:textId="77777777" w:rsidTr="00EA57F6">
        <w:tc>
          <w:tcPr>
            <w:tcW w:w="1843" w:type="dxa"/>
            <w:shd w:val="clear" w:color="auto" w:fill="auto"/>
          </w:tcPr>
          <w:p w14:paraId="32B00879" w14:textId="77777777" w:rsidR="000D6C32" w:rsidRDefault="000D6C32">
            <w:pPr>
              <w:ind w:right="-1050"/>
              <w:rPr>
                <w:sz w:val="24"/>
              </w:rPr>
            </w:pPr>
            <w:r>
              <w:rPr>
                <w:sz w:val="24"/>
              </w:rPr>
              <w:t>EMMA</w:t>
            </w:r>
          </w:p>
        </w:tc>
        <w:tc>
          <w:tcPr>
            <w:tcW w:w="1276" w:type="dxa"/>
            <w:shd w:val="clear" w:color="auto" w:fill="auto"/>
          </w:tcPr>
          <w:p w14:paraId="2641CA53" w14:textId="77777777" w:rsidR="000D6C32" w:rsidRDefault="000D6C32">
            <w:pPr>
              <w:ind w:right="-1050"/>
              <w:rPr>
                <w:sz w:val="24"/>
              </w:rPr>
            </w:pPr>
            <w:r>
              <w:rPr>
                <w:sz w:val="24"/>
              </w:rPr>
              <w:t>Tregenza</w:t>
            </w:r>
          </w:p>
        </w:tc>
        <w:tc>
          <w:tcPr>
            <w:tcW w:w="1134" w:type="dxa"/>
            <w:shd w:val="clear" w:color="auto" w:fill="auto"/>
          </w:tcPr>
          <w:p w14:paraId="44FB86C1" w14:textId="77777777" w:rsidR="000D6C32" w:rsidRDefault="000D6C32">
            <w:pPr>
              <w:ind w:right="-1050"/>
              <w:rPr>
                <w:sz w:val="24"/>
              </w:rPr>
            </w:pPr>
            <w:r>
              <w:rPr>
                <w:sz w:val="24"/>
              </w:rPr>
              <w:t>wife</w:t>
            </w:r>
          </w:p>
        </w:tc>
        <w:tc>
          <w:tcPr>
            <w:tcW w:w="993" w:type="dxa"/>
            <w:shd w:val="clear" w:color="auto" w:fill="auto"/>
          </w:tcPr>
          <w:p w14:paraId="006D6139" w14:textId="77777777" w:rsidR="000D6C32" w:rsidRDefault="000D6C32">
            <w:pPr>
              <w:ind w:right="-1050"/>
              <w:rPr>
                <w:sz w:val="24"/>
              </w:rPr>
            </w:pPr>
            <w:r>
              <w:rPr>
                <w:sz w:val="24"/>
              </w:rPr>
              <w:t>married</w:t>
            </w:r>
          </w:p>
        </w:tc>
        <w:tc>
          <w:tcPr>
            <w:tcW w:w="566" w:type="dxa"/>
            <w:shd w:val="clear" w:color="auto" w:fill="auto"/>
          </w:tcPr>
          <w:p w14:paraId="7F3789A4" w14:textId="77777777" w:rsidR="000D6C32" w:rsidRDefault="000D6C32">
            <w:pPr>
              <w:ind w:right="-1050"/>
              <w:rPr>
                <w:sz w:val="24"/>
              </w:rPr>
            </w:pPr>
            <w:r>
              <w:rPr>
                <w:sz w:val="24"/>
              </w:rPr>
              <w:t>38</w:t>
            </w:r>
          </w:p>
        </w:tc>
        <w:tc>
          <w:tcPr>
            <w:tcW w:w="2978" w:type="dxa"/>
            <w:shd w:val="clear" w:color="auto" w:fill="auto"/>
          </w:tcPr>
          <w:p w14:paraId="10A852CA" w14:textId="77777777" w:rsidR="000D6C32" w:rsidRDefault="000D6C32">
            <w:pPr>
              <w:snapToGrid w:val="0"/>
              <w:ind w:right="-1050"/>
              <w:rPr>
                <w:sz w:val="24"/>
              </w:rPr>
            </w:pPr>
          </w:p>
        </w:tc>
        <w:tc>
          <w:tcPr>
            <w:tcW w:w="2308" w:type="dxa"/>
            <w:shd w:val="clear" w:color="auto" w:fill="auto"/>
          </w:tcPr>
          <w:p w14:paraId="247CD84A" w14:textId="77777777" w:rsidR="000D6C32" w:rsidRDefault="000D6C32">
            <w:pPr>
              <w:ind w:right="-1050"/>
            </w:pPr>
            <w:r>
              <w:rPr>
                <w:sz w:val="24"/>
              </w:rPr>
              <w:t>St Germans</w:t>
            </w:r>
          </w:p>
        </w:tc>
      </w:tr>
      <w:tr w:rsidR="00277FF2" w14:paraId="286A1A2D" w14:textId="77777777" w:rsidTr="00EA57F6">
        <w:tc>
          <w:tcPr>
            <w:tcW w:w="1843" w:type="dxa"/>
            <w:shd w:val="clear" w:color="auto" w:fill="auto"/>
          </w:tcPr>
          <w:p w14:paraId="78744456" w14:textId="77777777" w:rsidR="000D6C32" w:rsidRDefault="000D6C32">
            <w:pPr>
              <w:ind w:right="-1050"/>
              <w:rPr>
                <w:sz w:val="24"/>
              </w:rPr>
            </w:pPr>
            <w:r>
              <w:rPr>
                <w:sz w:val="24"/>
              </w:rPr>
              <w:t>CHARLES</w:t>
            </w:r>
          </w:p>
        </w:tc>
        <w:tc>
          <w:tcPr>
            <w:tcW w:w="1276" w:type="dxa"/>
            <w:shd w:val="clear" w:color="auto" w:fill="auto"/>
          </w:tcPr>
          <w:p w14:paraId="1F6E83E4" w14:textId="77777777" w:rsidR="000D6C32" w:rsidRDefault="000D6C32">
            <w:pPr>
              <w:ind w:right="-1050"/>
              <w:rPr>
                <w:sz w:val="24"/>
              </w:rPr>
            </w:pPr>
            <w:r>
              <w:rPr>
                <w:sz w:val="24"/>
              </w:rPr>
              <w:t>Tregenza</w:t>
            </w:r>
          </w:p>
        </w:tc>
        <w:tc>
          <w:tcPr>
            <w:tcW w:w="1134" w:type="dxa"/>
            <w:shd w:val="clear" w:color="auto" w:fill="auto"/>
          </w:tcPr>
          <w:p w14:paraId="6DC683FD" w14:textId="77777777" w:rsidR="000D6C32" w:rsidRDefault="000D6C32">
            <w:pPr>
              <w:ind w:right="-1050"/>
              <w:rPr>
                <w:sz w:val="24"/>
              </w:rPr>
            </w:pPr>
            <w:r>
              <w:rPr>
                <w:sz w:val="24"/>
              </w:rPr>
              <w:t>son</w:t>
            </w:r>
          </w:p>
        </w:tc>
        <w:tc>
          <w:tcPr>
            <w:tcW w:w="993" w:type="dxa"/>
            <w:shd w:val="clear" w:color="auto" w:fill="auto"/>
          </w:tcPr>
          <w:p w14:paraId="73C269A8" w14:textId="77777777" w:rsidR="000D6C32" w:rsidRDefault="000D6C32">
            <w:pPr>
              <w:snapToGrid w:val="0"/>
              <w:ind w:right="-1050"/>
              <w:rPr>
                <w:sz w:val="24"/>
              </w:rPr>
            </w:pPr>
          </w:p>
        </w:tc>
        <w:tc>
          <w:tcPr>
            <w:tcW w:w="566" w:type="dxa"/>
            <w:shd w:val="clear" w:color="auto" w:fill="auto"/>
          </w:tcPr>
          <w:p w14:paraId="045C4FD7" w14:textId="77777777" w:rsidR="000D6C32" w:rsidRDefault="000D6C32">
            <w:pPr>
              <w:ind w:right="-1050"/>
              <w:rPr>
                <w:sz w:val="24"/>
              </w:rPr>
            </w:pPr>
            <w:r>
              <w:rPr>
                <w:sz w:val="24"/>
              </w:rPr>
              <w:t>13</w:t>
            </w:r>
          </w:p>
        </w:tc>
        <w:tc>
          <w:tcPr>
            <w:tcW w:w="2978" w:type="dxa"/>
            <w:shd w:val="clear" w:color="auto" w:fill="auto"/>
          </w:tcPr>
          <w:p w14:paraId="646F9DAE" w14:textId="77777777" w:rsidR="000D6C32" w:rsidRDefault="000D6C32">
            <w:pPr>
              <w:snapToGrid w:val="0"/>
              <w:ind w:right="-1050"/>
              <w:rPr>
                <w:sz w:val="24"/>
              </w:rPr>
            </w:pPr>
          </w:p>
        </w:tc>
        <w:tc>
          <w:tcPr>
            <w:tcW w:w="2308" w:type="dxa"/>
            <w:shd w:val="clear" w:color="auto" w:fill="auto"/>
          </w:tcPr>
          <w:p w14:paraId="29010D5B" w14:textId="77777777" w:rsidR="000D6C32" w:rsidRDefault="000D6C32">
            <w:pPr>
              <w:ind w:right="-1050"/>
            </w:pPr>
            <w:r>
              <w:rPr>
                <w:sz w:val="24"/>
              </w:rPr>
              <w:t>SCT</w:t>
            </w:r>
          </w:p>
        </w:tc>
      </w:tr>
      <w:tr w:rsidR="00277FF2" w14:paraId="570298E0" w14:textId="77777777" w:rsidTr="00EA57F6">
        <w:tc>
          <w:tcPr>
            <w:tcW w:w="1843" w:type="dxa"/>
            <w:shd w:val="clear" w:color="auto" w:fill="auto"/>
          </w:tcPr>
          <w:p w14:paraId="097AFA15" w14:textId="77777777" w:rsidR="000D6C32" w:rsidRDefault="000D6C32">
            <w:pPr>
              <w:ind w:right="-1050"/>
              <w:rPr>
                <w:sz w:val="24"/>
              </w:rPr>
            </w:pPr>
            <w:r>
              <w:rPr>
                <w:sz w:val="24"/>
              </w:rPr>
              <w:t>MARTIN</w:t>
            </w:r>
          </w:p>
        </w:tc>
        <w:tc>
          <w:tcPr>
            <w:tcW w:w="1276" w:type="dxa"/>
            <w:shd w:val="clear" w:color="auto" w:fill="auto"/>
          </w:tcPr>
          <w:p w14:paraId="4DD8A0EA" w14:textId="77777777" w:rsidR="000D6C32" w:rsidRDefault="000D6C32">
            <w:pPr>
              <w:ind w:right="-1050"/>
              <w:rPr>
                <w:sz w:val="24"/>
              </w:rPr>
            </w:pPr>
            <w:r>
              <w:rPr>
                <w:sz w:val="24"/>
              </w:rPr>
              <w:t>Tregenza</w:t>
            </w:r>
          </w:p>
        </w:tc>
        <w:tc>
          <w:tcPr>
            <w:tcW w:w="1134" w:type="dxa"/>
            <w:shd w:val="clear" w:color="auto" w:fill="auto"/>
          </w:tcPr>
          <w:p w14:paraId="0AA20E13" w14:textId="77777777" w:rsidR="000D6C32" w:rsidRDefault="000D6C32">
            <w:pPr>
              <w:ind w:right="-1050"/>
              <w:rPr>
                <w:sz w:val="24"/>
              </w:rPr>
            </w:pPr>
            <w:r>
              <w:rPr>
                <w:sz w:val="24"/>
              </w:rPr>
              <w:t>son</w:t>
            </w:r>
          </w:p>
        </w:tc>
        <w:tc>
          <w:tcPr>
            <w:tcW w:w="993" w:type="dxa"/>
            <w:shd w:val="clear" w:color="auto" w:fill="auto"/>
          </w:tcPr>
          <w:p w14:paraId="060292F2" w14:textId="77777777" w:rsidR="000D6C32" w:rsidRDefault="000D6C32">
            <w:pPr>
              <w:snapToGrid w:val="0"/>
              <w:ind w:right="-1050"/>
              <w:rPr>
                <w:sz w:val="24"/>
              </w:rPr>
            </w:pPr>
          </w:p>
        </w:tc>
        <w:tc>
          <w:tcPr>
            <w:tcW w:w="566" w:type="dxa"/>
            <w:shd w:val="clear" w:color="auto" w:fill="auto"/>
          </w:tcPr>
          <w:p w14:paraId="2BCC0F8E" w14:textId="77777777" w:rsidR="000D6C32" w:rsidRDefault="000D6C32">
            <w:pPr>
              <w:ind w:right="-1050"/>
              <w:rPr>
                <w:sz w:val="24"/>
              </w:rPr>
            </w:pPr>
            <w:r>
              <w:rPr>
                <w:sz w:val="24"/>
              </w:rPr>
              <w:t xml:space="preserve">  9</w:t>
            </w:r>
          </w:p>
        </w:tc>
        <w:tc>
          <w:tcPr>
            <w:tcW w:w="2978" w:type="dxa"/>
            <w:shd w:val="clear" w:color="auto" w:fill="auto"/>
          </w:tcPr>
          <w:p w14:paraId="4E7D728F" w14:textId="77777777" w:rsidR="000D6C32" w:rsidRDefault="000D6C32">
            <w:pPr>
              <w:ind w:right="-1050"/>
              <w:rPr>
                <w:sz w:val="24"/>
              </w:rPr>
            </w:pPr>
            <w:r>
              <w:rPr>
                <w:sz w:val="24"/>
              </w:rPr>
              <w:t>scholar</w:t>
            </w:r>
          </w:p>
        </w:tc>
        <w:tc>
          <w:tcPr>
            <w:tcW w:w="2308" w:type="dxa"/>
            <w:shd w:val="clear" w:color="auto" w:fill="auto"/>
          </w:tcPr>
          <w:p w14:paraId="3DA0A5BA" w14:textId="77777777" w:rsidR="000D6C32" w:rsidRDefault="000D6C32">
            <w:pPr>
              <w:ind w:right="-1050"/>
            </w:pPr>
            <w:r>
              <w:rPr>
                <w:sz w:val="24"/>
              </w:rPr>
              <w:t>Twickenham Mddx</w:t>
            </w:r>
          </w:p>
        </w:tc>
      </w:tr>
      <w:tr w:rsidR="00277FF2" w14:paraId="1A63CBF9" w14:textId="77777777" w:rsidTr="00EA57F6">
        <w:tc>
          <w:tcPr>
            <w:tcW w:w="1843" w:type="dxa"/>
            <w:shd w:val="clear" w:color="auto" w:fill="auto"/>
          </w:tcPr>
          <w:p w14:paraId="19AFAE15" w14:textId="77777777" w:rsidR="000D6C32" w:rsidRDefault="000D6C32">
            <w:pPr>
              <w:ind w:right="-1050"/>
              <w:rPr>
                <w:sz w:val="24"/>
              </w:rPr>
            </w:pPr>
            <w:r>
              <w:rPr>
                <w:sz w:val="24"/>
              </w:rPr>
              <w:t>EDITH</w:t>
            </w:r>
          </w:p>
        </w:tc>
        <w:tc>
          <w:tcPr>
            <w:tcW w:w="1276" w:type="dxa"/>
            <w:shd w:val="clear" w:color="auto" w:fill="auto"/>
          </w:tcPr>
          <w:p w14:paraId="03B613E7" w14:textId="77777777" w:rsidR="000D6C32" w:rsidRDefault="000D6C32">
            <w:pPr>
              <w:ind w:right="-1050"/>
              <w:rPr>
                <w:sz w:val="24"/>
              </w:rPr>
            </w:pPr>
            <w:r>
              <w:rPr>
                <w:sz w:val="24"/>
              </w:rPr>
              <w:t>Tregenza</w:t>
            </w:r>
          </w:p>
        </w:tc>
        <w:tc>
          <w:tcPr>
            <w:tcW w:w="1134" w:type="dxa"/>
            <w:shd w:val="clear" w:color="auto" w:fill="auto"/>
          </w:tcPr>
          <w:p w14:paraId="7B264833" w14:textId="77777777" w:rsidR="000D6C32" w:rsidRDefault="000D6C32">
            <w:pPr>
              <w:ind w:right="-1050"/>
              <w:rPr>
                <w:sz w:val="24"/>
              </w:rPr>
            </w:pPr>
            <w:r>
              <w:rPr>
                <w:sz w:val="24"/>
              </w:rPr>
              <w:t>dau</w:t>
            </w:r>
          </w:p>
        </w:tc>
        <w:tc>
          <w:tcPr>
            <w:tcW w:w="993" w:type="dxa"/>
            <w:shd w:val="clear" w:color="auto" w:fill="auto"/>
          </w:tcPr>
          <w:p w14:paraId="06ACD114" w14:textId="77777777" w:rsidR="000D6C32" w:rsidRDefault="000D6C32">
            <w:pPr>
              <w:snapToGrid w:val="0"/>
              <w:ind w:right="-1050"/>
              <w:rPr>
                <w:sz w:val="24"/>
              </w:rPr>
            </w:pPr>
          </w:p>
        </w:tc>
        <w:tc>
          <w:tcPr>
            <w:tcW w:w="566" w:type="dxa"/>
            <w:shd w:val="clear" w:color="auto" w:fill="auto"/>
          </w:tcPr>
          <w:p w14:paraId="2EDDAC2E" w14:textId="77777777" w:rsidR="000D6C32" w:rsidRDefault="000D6C32">
            <w:pPr>
              <w:ind w:right="-1050"/>
              <w:rPr>
                <w:sz w:val="24"/>
              </w:rPr>
            </w:pPr>
            <w:r>
              <w:rPr>
                <w:sz w:val="24"/>
              </w:rPr>
              <w:t xml:space="preserve">  6</w:t>
            </w:r>
          </w:p>
        </w:tc>
        <w:tc>
          <w:tcPr>
            <w:tcW w:w="2978" w:type="dxa"/>
            <w:shd w:val="clear" w:color="auto" w:fill="auto"/>
          </w:tcPr>
          <w:p w14:paraId="0923383B" w14:textId="77777777" w:rsidR="000D6C32" w:rsidRDefault="000D6C32">
            <w:pPr>
              <w:ind w:right="-1050"/>
              <w:rPr>
                <w:sz w:val="24"/>
              </w:rPr>
            </w:pPr>
            <w:r>
              <w:rPr>
                <w:sz w:val="24"/>
              </w:rPr>
              <w:t>scholar</w:t>
            </w:r>
          </w:p>
        </w:tc>
        <w:tc>
          <w:tcPr>
            <w:tcW w:w="2308" w:type="dxa"/>
            <w:shd w:val="clear" w:color="auto" w:fill="auto"/>
          </w:tcPr>
          <w:p w14:paraId="2730E8E8" w14:textId="77777777" w:rsidR="000D6C32" w:rsidRDefault="000D6C32">
            <w:pPr>
              <w:ind w:right="-1050"/>
            </w:pPr>
            <w:r>
              <w:rPr>
                <w:sz w:val="24"/>
              </w:rPr>
              <w:t>Twickenham Sussex</w:t>
            </w:r>
          </w:p>
        </w:tc>
      </w:tr>
    </w:tbl>
    <w:p w14:paraId="0194D213" w14:textId="77777777" w:rsidR="000D6C32" w:rsidRDefault="000D6C32">
      <w:pPr>
        <w:ind w:right="-1050"/>
        <w:rPr>
          <w:sz w:val="24"/>
        </w:rPr>
      </w:pPr>
    </w:p>
    <w:p w14:paraId="454BC25F" w14:textId="1243CFD8"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066C9B72" w14:textId="04CA76B5" w:rsidR="000D6C32" w:rsidRDefault="000D6C32">
      <w:pPr>
        <w:ind w:right="-1050"/>
        <w:rPr>
          <w:sz w:val="24"/>
        </w:rPr>
      </w:pPr>
      <w:r>
        <w:rPr>
          <w:b/>
          <w:sz w:val="24"/>
        </w:rPr>
        <w:t>part A (continued</w:t>
      </w:r>
      <w:r w:rsidR="00ED4FF2">
        <w:rPr>
          <w:b/>
          <w:sz w:val="24"/>
        </w:rPr>
        <w:t>)</w:t>
      </w:r>
    </w:p>
    <w:p w14:paraId="0F9416B2" w14:textId="77777777" w:rsidR="000D6C32" w:rsidRDefault="000D6C32">
      <w:pPr>
        <w:ind w:right="-1050"/>
        <w:rPr>
          <w:sz w:val="24"/>
        </w:rPr>
      </w:pPr>
    </w:p>
    <w:p w14:paraId="3F375992" w14:textId="77777777" w:rsidR="000D6C32" w:rsidRDefault="000D6C32">
      <w:pPr>
        <w:ind w:right="-1050"/>
        <w:rPr>
          <w:sz w:val="24"/>
        </w:rPr>
      </w:pPr>
      <w:r>
        <w:rPr>
          <w:sz w:val="24"/>
        </w:rPr>
        <w:t>1871 census Bodmin</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80"/>
        <w:gridCol w:w="1132"/>
        <w:gridCol w:w="991"/>
        <w:gridCol w:w="564"/>
        <w:gridCol w:w="2976"/>
        <w:gridCol w:w="2311"/>
      </w:tblGrid>
      <w:tr w:rsidR="00277FF2" w14:paraId="2433A585" w14:textId="77777777" w:rsidTr="00EA57F6">
        <w:tc>
          <w:tcPr>
            <w:tcW w:w="1844" w:type="dxa"/>
            <w:shd w:val="clear" w:color="auto" w:fill="auto"/>
          </w:tcPr>
          <w:p w14:paraId="497404A3" w14:textId="77777777" w:rsidR="000D6C32" w:rsidRDefault="000D6C32">
            <w:pPr>
              <w:ind w:right="-1050"/>
              <w:rPr>
                <w:sz w:val="24"/>
              </w:rPr>
            </w:pPr>
            <w:r>
              <w:rPr>
                <w:sz w:val="24"/>
              </w:rPr>
              <w:t>EMMA</w:t>
            </w:r>
          </w:p>
        </w:tc>
        <w:tc>
          <w:tcPr>
            <w:tcW w:w="1280" w:type="dxa"/>
            <w:shd w:val="clear" w:color="auto" w:fill="auto"/>
          </w:tcPr>
          <w:p w14:paraId="02E2CFD0" w14:textId="77777777" w:rsidR="000D6C32" w:rsidRDefault="000D6C32">
            <w:pPr>
              <w:ind w:right="-1050"/>
              <w:rPr>
                <w:sz w:val="24"/>
              </w:rPr>
            </w:pPr>
            <w:r>
              <w:rPr>
                <w:sz w:val="24"/>
              </w:rPr>
              <w:t>Tregenza</w:t>
            </w:r>
          </w:p>
        </w:tc>
        <w:tc>
          <w:tcPr>
            <w:tcW w:w="1132" w:type="dxa"/>
            <w:shd w:val="clear" w:color="auto" w:fill="auto"/>
          </w:tcPr>
          <w:p w14:paraId="524B15EF" w14:textId="77777777" w:rsidR="000D6C32" w:rsidRDefault="000D6C32">
            <w:pPr>
              <w:ind w:right="-1050"/>
              <w:rPr>
                <w:sz w:val="24"/>
              </w:rPr>
            </w:pPr>
            <w:r>
              <w:rPr>
                <w:sz w:val="24"/>
              </w:rPr>
              <w:t>head</w:t>
            </w:r>
          </w:p>
        </w:tc>
        <w:tc>
          <w:tcPr>
            <w:tcW w:w="991" w:type="dxa"/>
            <w:shd w:val="clear" w:color="auto" w:fill="auto"/>
          </w:tcPr>
          <w:p w14:paraId="25955496" w14:textId="77777777" w:rsidR="000D6C32" w:rsidRDefault="000D6C32">
            <w:pPr>
              <w:ind w:right="-1050"/>
              <w:rPr>
                <w:sz w:val="24"/>
              </w:rPr>
            </w:pPr>
            <w:r>
              <w:rPr>
                <w:sz w:val="24"/>
              </w:rPr>
              <w:t>married</w:t>
            </w:r>
          </w:p>
        </w:tc>
        <w:tc>
          <w:tcPr>
            <w:tcW w:w="564" w:type="dxa"/>
            <w:shd w:val="clear" w:color="auto" w:fill="auto"/>
          </w:tcPr>
          <w:p w14:paraId="6CDAB20A" w14:textId="77777777" w:rsidR="000D6C32" w:rsidRDefault="000D6C32">
            <w:pPr>
              <w:ind w:right="-1050"/>
              <w:rPr>
                <w:sz w:val="24"/>
              </w:rPr>
            </w:pPr>
            <w:r>
              <w:rPr>
                <w:sz w:val="24"/>
              </w:rPr>
              <w:t>48</w:t>
            </w:r>
          </w:p>
        </w:tc>
        <w:tc>
          <w:tcPr>
            <w:tcW w:w="2976" w:type="dxa"/>
            <w:shd w:val="clear" w:color="auto" w:fill="auto"/>
          </w:tcPr>
          <w:p w14:paraId="1CED28A4" w14:textId="77777777" w:rsidR="000D6C32" w:rsidRDefault="000D6C32">
            <w:pPr>
              <w:ind w:right="-1050"/>
              <w:rPr>
                <w:sz w:val="24"/>
              </w:rPr>
            </w:pPr>
            <w:r>
              <w:rPr>
                <w:sz w:val="24"/>
              </w:rPr>
              <w:t>wife asylum attendant</w:t>
            </w:r>
          </w:p>
        </w:tc>
        <w:tc>
          <w:tcPr>
            <w:tcW w:w="2311" w:type="dxa"/>
            <w:shd w:val="clear" w:color="auto" w:fill="auto"/>
          </w:tcPr>
          <w:p w14:paraId="513CCA8F" w14:textId="77777777" w:rsidR="000D6C32" w:rsidRDefault="000D6C32">
            <w:pPr>
              <w:ind w:right="-1050"/>
            </w:pPr>
            <w:r>
              <w:rPr>
                <w:sz w:val="24"/>
              </w:rPr>
              <w:t>St Germans</w:t>
            </w:r>
          </w:p>
        </w:tc>
      </w:tr>
      <w:tr w:rsidR="00277FF2" w14:paraId="60F6A95B" w14:textId="77777777" w:rsidTr="00EA57F6">
        <w:tc>
          <w:tcPr>
            <w:tcW w:w="1844" w:type="dxa"/>
            <w:shd w:val="clear" w:color="auto" w:fill="auto"/>
          </w:tcPr>
          <w:p w14:paraId="6C61A36D" w14:textId="77777777" w:rsidR="000D6C32" w:rsidRDefault="000D6C32">
            <w:pPr>
              <w:ind w:right="-1050"/>
              <w:rPr>
                <w:sz w:val="24"/>
              </w:rPr>
            </w:pPr>
            <w:r>
              <w:rPr>
                <w:sz w:val="24"/>
              </w:rPr>
              <w:t>LUKE MARTYN</w:t>
            </w:r>
          </w:p>
        </w:tc>
        <w:tc>
          <w:tcPr>
            <w:tcW w:w="1280" w:type="dxa"/>
            <w:shd w:val="clear" w:color="auto" w:fill="auto"/>
          </w:tcPr>
          <w:p w14:paraId="78C76AB4" w14:textId="77777777" w:rsidR="000D6C32" w:rsidRDefault="000D6C32">
            <w:pPr>
              <w:ind w:right="-1050"/>
              <w:rPr>
                <w:sz w:val="24"/>
              </w:rPr>
            </w:pPr>
            <w:r>
              <w:rPr>
                <w:sz w:val="24"/>
              </w:rPr>
              <w:t>Tregenza</w:t>
            </w:r>
          </w:p>
        </w:tc>
        <w:tc>
          <w:tcPr>
            <w:tcW w:w="1132" w:type="dxa"/>
            <w:shd w:val="clear" w:color="auto" w:fill="auto"/>
          </w:tcPr>
          <w:p w14:paraId="155580FE" w14:textId="77777777" w:rsidR="000D6C32" w:rsidRDefault="000D6C32">
            <w:pPr>
              <w:ind w:right="-1050"/>
              <w:rPr>
                <w:sz w:val="24"/>
              </w:rPr>
            </w:pPr>
            <w:r>
              <w:rPr>
                <w:sz w:val="24"/>
              </w:rPr>
              <w:t>son</w:t>
            </w:r>
          </w:p>
        </w:tc>
        <w:tc>
          <w:tcPr>
            <w:tcW w:w="991" w:type="dxa"/>
            <w:shd w:val="clear" w:color="auto" w:fill="auto"/>
          </w:tcPr>
          <w:p w14:paraId="0C423EA8" w14:textId="77777777" w:rsidR="000D6C32" w:rsidRDefault="000D6C32">
            <w:pPr>
              <w:snapToGrid w:val="0"/>
              <w:ind w:right="-1050"/>
              <w:rPr>
                <w:sz w:val="24"/>
              </w:rPr>
            </w:pPr>
          </w:p>
        </w:tc>
        <w:tc>
          <w:tcPr>
            <w:tcW w:w="564" w:type="dxa"/>
            <w:shd w:val="clear" w:color="auto" w:fill="auto"/>
          </w:tcPr>
          <w:p w14:paraId="646A7737" w14:textId="77777777" w:rsidR="000D6C32" w:rsidRDefault="000D6C32">
            <w:pPr>
              <w:ind w:right="-1050"/>
              <w:rPr>
                <w:sz w:val="24"/>
              </w:rPr>
            </w:pPr>
            <w:r>
              <w:rPr>
                <w:sz w:val="24"/>
              </w:rPr>
              <w:t>19</w:t>
            </w:r>
          </w:p>
        </w:tc>
        <w:tc>
          <w:tcPr>
            <w:tcW w:w="2976" w:type="dxa"/>
            <w:shd w:val="clear" w:color="auto" w:fill="auto"/>
          </w:tcPr>
          <w:p w14:paraId="636C5E0F" w14:textId="77777777" w:rsidR="000D6C32" w:rsidRDefault="000D6C32">
            <w:pPr>
              <w:ind w:right="-1050"/>
              <w:rPr>
                <w:sz w:val="24"/>
              </w:rPr>
            </w:pPr>
            <w:r>
              <w:rPr>
                <w:sz w:val="24"/>
              </w:rPr>
              <w:t>clerk asylum office</w:t>
            </w:r>
          </w:p>
        </w:tc>
        <w:tc>
          <w:tcPr>
            <w:tcW w:w="2311" w:type="dxa"/>
            <w:shd w:val="clear" w:color="auto" w:fill="auto"/>
          </w:tcPr>
          <w:p w14:paraId="4F614090" w14:textId="77777777" w:rsidR="000D6C32" w:rsidRDefault="000D6C32">
            <w:pPr>
              <w:ind w:right="-1050"/>
            </w:pPr>
            <w:r>
              <w:rPr>
                <w:sz w:val="24"/>
              </w:rPr>
              <w:t>Twickenham Sussex</w:t>
            </w:r>
          </w:p>
        </w:tc>
      </w:tr>
      <w:tr w:rsidR="00277FF2" w14:paraId="01DB02CD" w14:textId="77777777" w:rsidTr="00EA57F6">
        <w:tc>
          <w:tcPr>
            <w:tcW w:w="1844" w:type="dxa"/>
            <w:shd w:val="clear" w:color="auto" w:fill="auto"/>
          </w:tcPr>
          <w:p w14:paraId="71CBE81D" w14:textId="77777777" w:rsidR="000D6C32" w:rsidRDefault="000D6C32">
            <w:pPr>
              <w:ind w:right="-1050"/>
              <w:rPr>
                <w:sz w:val="24"/>
              </w:rPr>
            </w:pPr>
            <w:r>
              <w:rPr>
                <w:sz w:val="24"/>
              </w:rPr>
              <w:t>EDITH</w:t>
            </w:r>
          </w:p>
        </w:tc>
        <w:tc>
          <w:tcPr>
            <w:tcW w:w="1280" w:type="dxa"/>
            <w:shd w:val="clear" w:color="auto" w:fill="auto"/>
          </w:tcPr>
          <w:p w14:paraId="36949B7E" w14:textId="77777777" w:rsidR="000D6C32" w:rsidRDefault="000D6C32">
            <w:pPr>
              <w:ind w:right="-1050"/>
              <w:rPr>
                <w:sz w:val="24"/>
              </w:rPr>
            </w:pPr>
            <w:r>
              <w:rPr>
                <w:sz w:val="24"/>
              </w:rPr>
              <w:t>Tregenza</w:t>
            </w:r>
          </w:p>
        </w:tc>
        <w:tc>
          <w:tcPr>
            <w:tcW w:w="1132" w:type="dxa"/>
            <w:shd w:val="clear" w:color="auto" w:fill="auto"/>
          </w:tcPr>
          <w:p w14:paraId="7E1E0D75" w14:textId="77777777" w:rsidR="000D6C32" w:rsidRDefault="000D6C32">
            <w:pPr>
              <w:ind w:right="-1050"/>
              <w:rPr>
                <w:sz w:val="24"/>
              </w:rPr>
            </w:pPr>
            <w:r>
              <w:rPr>
                <w:sz w:val="24"/>
              </w:rPr>
              <w:t>dau</w:t>
            </w:r>
          </w:p>
        </w:tc>
        <w:tc>
          <w:tcPr>
            <w:tcW w:w="991" w:type="dxa"/>
            <w:shd w:val="clear" w:color="auto" w:fill="auto"/>
          </w:tcPr>
          <w:p w14:paraId="61F735CA" w14:textId="77777777" w:rsidR="000D6C32" w:rsidRDefault="000D6C32">
            <w:pPr>
              <w:snapToGrid w:val="0"/>
              <w:ind w:right="-1050"/>
              <w:rPr>
                <w:sz w:val="24"/>
              </w:rPr>
            </w:pPr>
          </w:p>
        </w:tc>
        <w:tc>
          <w:tcPr>
            <w:tcW w:w="564" w:type="dxa"/>
            <w:shd w:val="clear" w:color="auto" w:fill="auto"/>
          </w:tcPr>
          <w:p w14:paraId="63D782FD" w14:textId="77777777" w:rsidR="000D6C32" w:rsidRDefault="000D6C32">
            <w:pPr>
              <w:ind w:right="-1050"/>
              <w:rPr>
                <w:sz w:val="24"/>
              </w:rPr>
            </w:pPr>
            <w:r>
              <w:rPr>
                <w:sz w:val="24"/>
              </w:rPr>
              <w:t>16</w:t>
            </w:r>
          </w:p>
        </w:tc>
        <w:tc>
          <w:tcPr>
            <w:tcW w:w="2976" w:type="dxa"/>
            <w:shd w:val="clear" w:color="auto" w:fill="auto"/>
          </w:tcPr>
          <w:p w14:paraId="5DC9005F" w14:textId="77777777" w:rsidR="000D6C32" w:rsidRDefault="000D6C32">
            <w:pPr>
              <w:ind w:right="-1050"/>
              <w:rPr>
                <w:sz w:val="24"/>
              </w:rPr>
            </w:pPr>
            <w:r>
              <w:rPr>
                <w:sz w:val="24"/>
              </w:rPr>
              <w:t>draper’s assistant</w:t>
            </w:r>
          </w:p>
        </w:tc>
        <w:tc>
          <w:tcPr>
            <w:tcW w:w="2311" w:type="dxa"/>
            <w:shd w:val="clear" w:color="auto" w:fill="auto"/>
          </w:tcPr>
          <w:p w14:paraId="03201BE6" w14:textId="77777777" w:rsidR="000D6C32" w:rsidRDefault="000D6C32">
            <w:pPr>
              <w:ind w:right="-1050"/>
            </w:pPr>
            <w:r>
              <w:rPr>
                <w:sz w:val="24"/>
              </w:rPr>
              <w:t>Twickenham Sussex</w:t>
            </w:r>
          </w:p>
        </w:tc>
      </w:tr>
    </w:tbl>
    <w:p w14:paraId="4A072773" w14:textId="77777777" w:rsidR="000D6C32" w:rsidRDefault="000D6C32">
      <w:pPr>
        <w:ind w:right="-1050"/>
        <w:rPr>
          <w:sz w:val="24"/>
        </w:rPr>
      </w:pPr>
    </w:p>
    <w:p w14:paraId="0F81415D" w14:textId="77777777" w:rsidR="000D6C32" w:rsidRDefault="000D6C32">
      <w:pPr>
        <w:ind w:right="-1050"/>
        <w:rPr>
          <w:sz w:val="24"/>
        </w:rPr>
      </w:pPr>
      <w:r>
        <w:rPr>
          <w:sz w:val="24"/>
        </w:rPr>
        <w:t xml:space="preserve">1891 census 10 Clarence Street Greenwich RG12/511 folio 15 page 23 from </w:t>
      </w:r>
      <w:hyperlink r:id="rId1248" w:history="1">
        <w:r>
          <w:rPr>
            <w:rStyle w:val="Hyperlink"/>
            <w:sz w:val="24"/>
          </w:rPr>
          <w:t>www.findmypast.co.uk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80"/>
        <w:gridCol w:w="1132"/>
        <w:gridCol w:w="991"/>
        <w:gridCol w:w="564"/>
        <w:gridCol w:w="2976"/>
        <w:gridCol w:w="2311"/>
      </w:tblGrid>
      <w:tr w:rsidR="00277FF2" w14:paraId="0206B459" w14:textId="77777777" w:rsidTr="00EA57F6">
        <w:tc>
          <w:tcPr>
            <w:tcW w:w="1844" w:type="dxa"/>
            <w:shd w:val="clear" w:color="auto" w:fill="auto"/>
          </w:tcPr>
          <w:p w14:paraId="6CB54FC5" w14:textId="77777777" w:rsidR="000D6C32" w:rsidRDefault="000D6C32">
            <w:pPr>
              <w:ind w:right="-1050"/>
              <w:rPr>
                <w:sz w:val="24"/>
              </w:rPr>
            </w:pPr>
            <w:r>
              <w:rPr>
                <w:sz w:val="24"/>
              </w:rPr>
              <w:t>William</w:t>
            </w:r>
          </w:p>
        </w:tc>
        <w:tc>
          <w:tcPr>
            <w:tcW w:w="1280" w:type="dxa"/>
            <w:shd w:val="clear" w:color="auto" w:fill="auto"/>
          </w:tcPr>
          <w:p w14:paraId="02C2213F" w14:textId="77777777" w:rsidR="000D6C32" w:rsidRDefault="000D6C32">
            <w:pPr>
              <w:ind w:right="-1050"/>
              <w:rPr>
                <w:sz w:val="24"/>
              </w:rPr>
            </w:pPr>
            <w:r>
              <w:rPr>
                <w:sz w:val="24"/>
              </w:rPr>
              <w:t>Haggerty</w:t>
            </w:r>
          </w:p>
        </w:tc>
        <w:tc>
          <w:tcPr>
            <w:tcW w:w="1132" w:type="dxa"/>
            <w:shd w:val="clear" w:color="auto" w:fill="auto"/>
          </w:tcPr>
          <w:p w14:paraId="6C8217EB" w14:textId="77777777" w:rsidR="000D6C32" w:rsidRDefault="000D6C32">
            <w:pPr>
              <w:ind w:right="-1050"/>
              <w:rPr>
                <w:sz w:val="24"/>
              </w:rPr>
            </w:pPr>
            <w:r>
              <w:rPr>
                <w:sz w:val="24"/>
              </w:rPr>
              <w:t>head</w:t>
            </w:r>
          </w:p>
        </w:tc>
        <w:tc>
          <w:tcPr>
            <w:tcW w:w="991" w:type="dxa"/>
            <w:shd w:val="clear" w:color="auto" w:fill="auto"/>
          </w:tcPr>
          <w:p w14:paraId="55DC8EC1" w14:textId="77777777" w:rsidR="000D6C32" w:rsidRDefault="000D6C32">
            <w:pPr>
              <w:ind w:right="-1050"/>
              <w:rPr>
                <w:sz w:val="24"/>
              </w:rPr>
            </w:pPr>
            <w:r>
              <w:rPr>
                <w:sz w:val="24"/>
              </w:rPr>
              <w:t>married</w:t>
            </w:r>
          </w:p>
        </w:tc>
        <w:tc>
          <w:tcPr>
            <w:tcW w:w="564" w:type="dxa"/>
            <w:shd w:val="clear" w:color="auto" w:fill="auto"/>
          </w:tcPr>
          <w:p w14:paraId="095D60C0" w14:textId="77777777" w:rsidR="000D6C32" w:rsidRDefault="000D6C32">
            <w:pPr>
              <w:ind w:right="-1050"/>
              <w:rPr>
                <w:sz w:val="24"/>
              </w:rPr>
            </w:pPr>
            <w:r>
              <w:rPr>
                <w:sz w:val="24"/>
              </w:rPr>
              <w:t>63</w:t>
            </w:r>
          </w:p>
        </w:tc>
        <w:tc>
          <w:tcPr>
            <w:tcW w:w="2976" w:type="dxa"/>
            <w:shd w:val="clear" w:color="auto" w:fill="auto"/>
          </w:tcPr>
          <w:p w14:paraId="5E556909" w14:textId="77777777" w:rsidR="000D6C32" w:rsidRDefault="000D6C32">
            <w:pPr>
              <w:ind w:right="-1050"/>
              <w:rPr>
                <w:sz w:val="24"/>
              </w:rPr>
            </w:pPr>
            <w:r>
              <w:rPr>
                <w:sz w:val="24"/>
              </w:rPr>
              <w:t>greengrocer</w:t>
            </w:r>
          </w:p>
        </w:tc>
        <w:tc>
          <w:tcPr>
            <w:tcW w:w="2311" w:type="dxa"/>
            <w:shd w:val="clear" w:color="auto" w:fill="auto"/>
          </w:tcPr>
          <w:p w14:paraId="0DAB5C75" w14:textId="77777777" w:rsidR="000D6C32" w:rsidRDefault="000D6C32">
            <w:pPr>
              <w:ind w:right="-1050"/>
            </w:pPr>
            <w:r>
              <w:rPr>
                <w:sz w:val="24"/>
              </w:rPr>
              <w:t>Edmonton Middlesex</w:t>
            </w:r>
          </w:p>
        </w:tc>
      </w:tr>
      <w:tr w:rsidR="00277FF2" w14:paraId="270D9A25" w14:textId="77777777" w:rsidTr="00EA57F6">
        <w:tc>
          <w:tcPr>
            <w:tcW w:w="1844" w:type="dxa"/>
            <w:shd w:val="clear" w:color="auto" w:fill="auto"/>
          </w:tcPr>
          <w:p w14:paraId="56416484" w14:textId="77777777" w:rsidR="000D6C32" w:rsidRDefault="000D6C32">
            <w:pPr>
              <w:ind w:right="-1050"/>
              <w:rPr>
                <w:sz w:val="24"/>
              </w:rPr>
            </w:pPr>
            <w:r>
              <w:rPr>
                <w:sz w:val="24"/>
              </w:rPr>
              <w:t>Catherine</w:t>
            </w:r>
          </w:p>
        </w:tc>
        <w:tc>
          <w:tcPr>
            <w:tcW w:w="1280" w:type="dxa"/>
            <w:shd w:val="clear" w:color="auto" w:fill="auto"/>
          </w:tcPr>
          <w:p w14:paraId="25B9FFE9" w14:textId="77777777" w:rsidR="000D6C32" w:rsidRDefault="000D6C32">
            <w:pPr>
              <w:ind w:right="-1050"/>
              <w:rPr>
                <w:sz w:val="24"/>
              </w:rPr>
            </w:pPr>
            <w:r>
              <w:rPr>
                <w:sz w:val="24"/>
              </w:rPr>
              <w:t>Haggerty</w:t>
            </w:r>
          </w:p>
        </w:tc>
        <w:tc>
          <w:tcPr>
            <w:tcW w:w="1132" w:type="dxa"/>
            <w:shd w:val="clear" w:color="auto" w:fill="auto"/>
          </w:tcPr>
          <w:p w14:paraId="6B9B63F6" w14:textId="77777777" w:rsidR="000D6C32" w:rsidRDefault="000D6C32">
            <w:pPr>
              <w:ind w:right="-1050"/>
              <w:rPr>
                <w:sz w:val="24"/>
              </w:rPr>
            </w:pPr>
            <w:r>
              <w:rPr>
                <w:sz w:val="24"/>
              </w:rPr>
              <w:t>wife</w:t>
            </w:r>
          </w:p>
        </w:tc>
        <w:tc>
          <w:tcPr>
            <w:tcW w:w="991" w:type="dxa"/>
            <w:shd w:val="clear" w:color="auto" w:fill="auto"/>
          </w:tcPr>
          <w:p w14:paraId="4356B7CC" w14:textId="77777777" w:rsidR="000D6C32" w:rsidRDefault="000D6C32">
            <w:pPr>
              <w:snapToGrid w:val="0"/>
              <w:ind w:right="-1050"/>
              <w:rPr>
                <w:sz w:val="24"/>
              </w:rPr>
            </w:pPr>
          </w:p>
        </w:tc>
        <w:tc>
          <w:tcPr>
            <w:tcW w:w="564" w:type="dxa"/>
            <w:shd w:val="clear" w:color="auto" w:fill="auto"/>
          </w:tcPr>
          <w:p w14:paraId="70D5E872" w14:textId="77777777" w:rsidR="000D6C32" w:rsidRDefault="000D6C32">
            <w:pPr>
              <w:ind w:right="-1050"/>
              <w:rPr>
                <w:sz w:val="24"/>
              </w:rPr>
            </w:pPr>
            <w:r>
              <w:rPr>
                <w:sz w:val="24"/>
              </w:rPr>
              <w:t>62</w:t>
            </w:r>
          </w:p>
        </w:tc>
        <w:tc>
          <w:tcPr>
            <w:tcW w:w="2976" w:type="dxa"/>
            <w:shd w:val="clear" w:color="auto" w:fill="auto"/>
          </w:tcPr>
          <w:p w14:paraId="5943475D" w14:textId="77777777" w:rsidR="000D6C32" w:rsidRDefault="000D6C32">
            <w:pPr>
              <w:snapToGrid w:val="0"/>
              <w:ind w:right="-1050"/>
              <w:rPr>
                <w:sz w:val="24"/>
              </w:rPr>
            </w:pPr>
          </w:p>
        </w:tc>
        <w:tc>
          <w:tcPr>
            <w:tcW w:w="2311" w:type="dxa"/>
            <w:shd w:val="clear" w:color="auto" w:fill="auto"/>
          </w:tcPr>
          <w:p w14:paraId="05158EA2" w14:textId="77777777" w:rsidR="000D6C32" w:rsidRDefault="000D6C32">
            <w:pPr>
              <w:ind w:right="-1050"/>
            </w:pPr>
            <w:r>
              <w:rPr>
                <w:sz w:val="24"/>
              </w:rPr>
              <w:t>Ireland</w:t>
            </w:r>
          </w:p>
        </w:tc>
      </w:tr>
      <w:tr w:rsidR="00277FF2" w14:paraId="2E604A88" w14:textId="77777777" w:rsidTr="00EA57F6">
        <w:tc>
          <w:tcPr>
            <w:tcW w:w="1844" w:type="dxa"/>
            <w:shd w:val="clear" w:color="auto" w:fill="auto"/>
          </w:tcPr>
          <w:p w14:paraId="4FDF473F" w14:textId="77777777" w:rsidR="000D6C32" w:rsidRDefault="000D6C32">
            <w:pPr>
              <w:ind w:right="-1050"/>
              <w:rPr>
                <w:sz w:val="24"/>
              </w:rPr>
            </w:pPr>
            <w:r>
              <w:rPr>
                <w:sz w:val="24"/>
              </w:rPr>
              <w:t>John-P.</w:t>
            </w:r>
          </w:p>
        </w:tc>
        <w:tc>
          <w:tcPr>
            <w:tcW w:w="1280" w:type="dxa"/>
            <w:shd w:val="clear" w:color="auto" w:fill="auto"/>
          </w:tcPr>
          <w:p w14:paraId="43BD1281" w14:textId="77777777" w:rsidR="000D6C32" w:rsidRDefault="000D6C32">
            <w:pPr>
              <w:ind w:right="-1050"/>
              <w:rPr>
                <w:sz w:val="24"/>
              </w:rPr>
            </w:pPr>
            <w:r>
              <w:rPr>
                <w:sz w:val="24"/>
              </w:rPr>
              <w:t>Haggerty</w:t>
            </w:r>
          </w:p>
        </w:tc>
        <w:tc>
          <w:tcPr>
            <w:tcW w:w="1132" w:type="dxa"/>
            <w:shd w:val="clear" w:color="auto" w:fill="auto"/>
          </w:tcPr>
          <w:p w14:paraId="477BB7CE" w14:textId="77777777" w:rsidR="000D6C32" w:rsidRDefault="000D6C32">
            <w:pPr>
              <w:ind w:right="-1050"/>
              <w:rPr>
                <w:sz w:val="24"/>
              </w:rPr>
            </w:pPr>
            <w:r>
              <w:rPr>
                <w:sz w:val="24"/>
              </w:rPr>
              <w:t>son</w:t>
            </w:r>
          </w:p>
        </w:tc>
        <w:tc>
          <w:tcPr>
            <w:tcW w:w="991" w:type="dxa"/>
            <w:shd w:val="clear" w:color="auto" w:fill="auto"/>
          </w:tcPr>
          <w:p w14:paraId="7047249D" w14:textId="77777777" w:rsidR="000D6C32" w:rsidRDefault="000D6C32">
            <w:pPr>
              <w:ind w:right="-1050"/>
              <w:rPr>
                <w:sz w:val="24"/>
              </w:rPr>
            </w:pPr>
            <w:r>
              <w:rPr>
                <w:sz w:val="24"/>
              </w:rPr>
              <w:t>single</w:t>
            </w:r>
          </w:p>
        </w:tc>
        <w:tc>
          <w:tcPr>
            <w:tcW w:w="564" w:type="dxa"/>
            <w:shd w:val="clear" w:color="auto" w:fill="auto"/>
          </w:tcPr>
          <w:p w14:paraId="74547F83" w14:textId="77777777" w:rsidR="000D6C32" w:rsidRDefault="000D6C32">
            <w:pPr>
              <w:ind w:right="-1050"/>
              <w:rPr>
                <w:sz w:val="24"/>
              </w:rPr>
            </w:pPr>
            <w:r>
              <w:rPr>
                <w:sz w:val="24"/>
              </w:rPr>
              <w:t>22</w:t>
            </w:r>
          </w:p>
        </w:tc>
        <w:tc>
          <w:tcPr>
            <w:tcW w:w="2976" w:type="dxa"/>
            <w:shd w:val="clear" w:color="auto" w:fill="auto"/>
          </w:tcPr>
          <w:p w14:paraId="68ACB4C1" w14:textId="77777777" w:rsidR="000D6C32" w:rsidRDefault="000D6C32">
            <w:pPr>
              <w:ind w:right="-1050"/>
              <w:rPr>
                <w:sz w:val="24"/>
              </w:rPr>
            </w:pPr>
            <w:r>
              <w:rPr>
                <w:sz w:val="24"/>
              </w:rPr>
              <w:t>engine fitter</w:t>
            </w:r>
          </w:p>
        </w:tc>
        <w:tc>
          <w:tcPr>
            <w:tcW w:w="2311" w:type="dxa"/>
            <w:shd w:val="clear" w:color="auto" w:fill="auto"/>
          </w:tcPr>
          <w:p w14:paraId="449F4D2B" w14:textId="77777777" w:rsidR="000D6C32" w:rsidRDefault="000D6C32">
            <w:pPr>
              <w:ind w:right="-1050"/>
            </w:pPr>
            <w:r>
              <w:rPr>
                <w:sz w:val="24"/>
              </w:rPr>
              <w:t>Greenwich Kent</w:t>
            </w:r>
          </w:p>
        </w:tc>
      </w:tr>
      <w:tr w:rsidR="00277FF2" w14:paraId="1EC41856" w14:textId="77777777" w:rsidTr="00EA57F6">
        <w:tc>
          <w:tcPr>
            <w:tcW w:w="1844" w:type="dxa"/>
            <w:shd w:val="clear" w:color="auto" w:fill="auto"/>
          </w:tcPr>
          <w:p w14:paraId="3F180A10" w14:textId="77777777" w:rsidR="000D6C32" w:rsidRDefault="000D6C32">
            <w:pPr>
              <w:ind w:right="-1050"/>
              <w:rPr>
                <w:sz w:val="24"/>
              </w:rPr>
            </w:pPr>
            <w:r>
              <w:rPr>
                <w:sz w:val="24"/>
              </w:rPr>
              <w:t>William</w:t>
            </w:r>
          </w:p>
        </w:tc>
        <w:tc>
          <w:tcPr>
            <w:tcW w:w="1280" w:type="dxa"/>
            <w:shd w:val="clear" w:color="auto" w:fill="auto"/>
          </w:tcPr>
          <w:p w14:paraId="1846ECAB" w14:textId="77777777" w:rsidR="000D6C32" w:rsidRDefault="000D6C32">
            <w:pPr>
              <w:ind w:right="-1050"/>
              <w:rPr>
                <w:sz w:val="24"/>
              </w:rPr>
            </w:pPr>
            <w:r>
              <w:rPr>
                <w:sz w:val="24"/>
              </w:rPr>
              <w:t>Blake</w:t>
            </w:r>
          </w:p>
        </w:tc>
        <w:tc>
          <w:tcPr>
            <w:tcW w:w="1132" w:type="dxa"/>
            <w:shd w:val="clear" w:color="auto" w:fill="auto"/>
          </w:tcPr>
          <w:p w14:paraId="73F22253" w14:textId="77777777" w:rsidR="000D6C32" w:rsidRDefault="000D6C32">
            <w:pPr>
              <w:ind w:right="-1050"/>
              <w:rPr>
                <w:sz w:val="24"/>
              </w:rPr>
            </w:pPr>
            <w:r>
              <w:rPr>
                <w:sz w:val="24"/>
              </w:rPr>
              <w:t>grandson</w:t>
            </w:r>
          </w:p>
        </w:tc>
        <w:tc>
          <w:tcPr>
            <w:tcW w:w="991" w:type="dxa"/>
            <w:shd w:val="clear" w:color="auto" w:fill="auto"/>
          </w:tcPr>
          <w:p w14:paraId="2B1BD1ED" w14:textId="77777777" w:rsidR="000D6C32" w:rsidRDefault="000D6C32">
            <w:pPr>
              <w:snapToGrid w:val="0"/>
              <w:ind w:right="-1050"/>
              <w:rPr>
                <w:sz w:val="24"/>
              </w:rPr>
            </w:pPr>
          </w:p>
        </w:tc>
        <w:tc>
          <w:tcPr>
            <w:tcW w:w="564" w:type="dxa"/>
            <w:shd w:val="clear" w:color="auto" w:fill="auto"/>
          </w:tcPr>
          <w:p w14:paraId="655129AB" w14:textId="77777777" w:rsidR="000D6C32" w:rsidRDefault="000D6C32">
            <w:pPr>
              <w:ind w:right="-1050"/>
              <w:rPr>
                <w:sz w:val="24"/>
              </w:rPr>
            </w:pPr>
            <w:r>
              <w:rPr>
                <w:sz w:val="24"/>
              </w:rPr>
              <w:t xml:space="preserve">  6</w:t>
            </w:r>
          </w:p>
        </w:tc>
        <w:tc>
          <w:tcPr>
            <w:tcW w:w="2976" w:type="dxa"/>
            <w:shd w:val="clear" w:color="auto" w:fill="auto"/>
          </w:tcPr>
          <w:p w14:paraId="75B86447" w14:textId="77777777" w:rsidR="000D6C32" w:rsidRDefault="000D6C32">
            <w:pPr>
              <w:ind w:right="-1050"/>
              <w:rPr>
                <w:sz w:val="24"/>
              </w:rPr>
            </w:pPr>
            <w:r>
              <w:rPr>
                <w:sz w:val="24"/>
              </w:rPr>
              <w:t>scholar</w:t>
            </w:r>
          </w:p>
        </w:tc>
        <w:tc>
          <w:tcPr>
            <w:tcW w:w="2311" w:type="dxa"/>
            <w:shd w:val="clear" w:color="auto" w:fill="auto"/>
          </w:tcPr>
          <w:p w14:paraId="3DEBEBDB" w14:textId="77777777" w:rsidR="000D6C32" w:rsidRDefault="000D6C32">
            <w:pPr>
              <w:ind w:right="-1050"/>
            </w:pPr>
            <w:r>
              <w:rPr>
                <w:sz w:val="24"/>
              </w:rPr>
              <w:t>Greenwich Kent</w:t>
            </w:r>
          </w:p>
        </w:tc>
      </w:tr>
      <w:tr w:rsidR="00277FF2" w14:paraId="5B1054F8" w14:textId="77777777" w:rsidTr="00EA57F6">
        <w:tc>
          <w:tcPr>
            <w:tcW w:w="1844" w:type="dxa"/>
            <w:shd w:val="clear" w:color="auto" w:fill="auto"/>
          </w:tcPr>
          <w:p w14:paraId="63E664AC" w14:textId="77777777" w:rsidR="000D6C32" w:rsidRDefault="000D6C32">
            <w:pPr>
              <w:ind w:right="-1050"/>
              <w:rPr>
                <w:sz w:val="24"/>
              </w:rPr>
            </w:pPr>
            <w:r>
              <w:rPr>
                <w:sz w:val="24"/>
              </w:rPr>
              <w:t>LUKE-M.</w:t>
            </w:r>
          </w:p>
        </w:tc>
        <w:tc>
          <w:tcPr>
            <w:tcW w:w="1280" w:type="dxa"/>
            <w:shd w:val="clear" w:color="auto" w:fill="auto"/>
          </w:tcPr>
          <w:p w14:paraId="18B0F4A0" w14:textId="77777777" w:rsidR="000D6C32" w:rsidRDefault="000D6C32">
            <w:pPr>
              <w:ind w:right="-1050"/>
              <w:rPr>
                <w:sz w:val="24"/>
              </w:rPr>
            </w:pPr>
            <w:r>
              <w:rPr>
                <w:sz w:val="24"/>
              </w:rPr>
              <w:t>Tregenza</w:t>
            </w:r>
          </w:p>
        </w:tc>
        <w:tc>
          <w:tcPr>
            <w:tcW w:w="1132" w:type="dxa"/>
            <w:shd w:val="clear" w:color="auto" w:fill="auto"/>
          </w:tcPr>
          <w:p w14:paraId="57A5654E" w14:textId="77777777" w:rsidR="000D6C32" w:rsidRDefault="000D6C32">
            <w:pPr>
              <w:ind w:right="-1050"/>
              <w:rPr>
                <w:sz w:val="24"/>
              </w:rPr>
            </w:pPr>
            <w:r>
              <w:rPr>
                <w:sz w:val="24"/>
              </w:rPr>
              <w:t>boarder</w:t>
            </w:r>
          </w:p>
        </w:tc>
        <w:tc>
          <w:tcPr>
            <w:tcW w:w="991" w:type="dxa"/>
            <w:shd w:val="clear" w:color="auto" w:fill="auto"/>
          </w:tcPr>
          <w:p w14:paraId="7F2C509A" w14:textId="77777777" w:rsidR="000D6C32" w:rsidRDefault="000D6C32">
            <w:pPr>
              <w:ind w:right="-1050"/>
              <w:rPr>
                <w:sz w:val="24"/>
              </w:rPr>
            </w:pPr>
            <w:r>
              <w:rPr>
                <w:sz w:val="24"/>
              </w:rPr>
              <w:t>single</w:t>
            </w:r>
          </w:p>
        </w:tc>
        <w:tc>
          <w:tcPr>
            <w:tcW w:w="564" w:type="dxa"/>
            <w:shd w:val="clear" w:color="auto" w:fill="auto"/>
          </w:tcPr>
          <w:p w14:paraId="621D1A08" w14:textId="77777777" w:rsidR="000D6C32" w:rsidRDefault="000D6C32">
            <w:pPr>
              <w:ind w:right="-1050"/>
              <w:rPr>
                <w:sz w:val="24"/>
              </w:rPr>
            </w:pPr>
            <w:r>
              <w:rPr>
                <w:sz w:val="24"/>
              </w:rPr>
              <w:t>39</w:t>
            </w:r>
          </w:p>
        </w:tc>
        <w:tc>
          <w:tcPr>
            <w:tcW w:w="2976" w:type="dxa"/>
            <w:shd w:val="clear" w:color="auto" w:fill="auto"/>
          </w:tcPr>
          <w:p w14:paraId="117C88F0" w14:textId="77777777" w:rsidR="000D6C32" w:rsidRDefault="000D6C32">
            <w:pPr>
              <w:ind w:right="-1050"/>
              <w:rPr>
                <w:sz w:val="24"/>
              </w:rPr>
            </w:pPr>
            <w:r>
              <w:rPr>
                <w:sz w:val="24"/>
              </w:rPr>
              <w:t>gas stoker</w:t>
            </w:r>
          </w:p>
        </w:tc>
        <w:tc>
          <w:tcPr>
            <w:tcW w:w="2311" w:type="dxa"/>
            <w:shd w:val="clear" w:color="auto" w:fill="auto"/>
          </w:tcPr>
          <w:p w14:paraId="719E2578" w14:textId="77777777" w:rsidR="000D6C32" w:rsidRDefault="000D6C32">
            <w:pPr>
              <w:ind w:right="-1050"/>
            </w:pPr>
            <w:r>
              <w:rPr>
                <w:sz w:val="24"/>
              </w:rPr>
              <w:t>Twickenham Middlesex</w:t>
            </w:r>
          </w:p>
        </w:tc>
      </w:tr>
      <w:tr w:rsidR="00277FF2" w14:paraId="0C07F3D4" w14:textId="77777777" w:rsidTr="00EA57F6">
        <w:tc>
          <w:tcPr>
            <w:tcW w:w="1844" w:type="dxa"/>
            <w:shd w:val="clear" w:color="auto" w:fill="auto"/>
          </w:tcPr>
          <w:p w14:paraId="1C9888FC" w14:textId="77777777" w:rsidR="000D6C32" w:rsidRDefault="000D6C32">
            <w:pPr>
              <w:ind w:right="-1050"/>
              <w:rPr>
                <w:sz w:val="24"/>
              </w:rPr>
            </w:pPr>
            <w:r>
              <w:rPr>
                <w:sz w:val="24"/>
              </w:rPr>
              <w:t>Fredk-F.</w:t>
            </w:r>
          </w:p>
        </w:tc>
        <w:tc>
          <w:tcPr>
            <w:tcW w:w="1280" w:type="dxa"/>
            <w:shd w:val="clear" w:color="auto" w:fill="auto"/>
          </w:tcPr>
          <w:p w14:paraId="22CBEBB0" w14:textId="77777777" w:rsidR="000D6C32" w:rsidRDefault="000D6C32">
            <w:pPr>
              <w:ind w:right="-1050"/>
              <w:rPr>
                <w:sz w:val="24"/>
              </w:rPr>
            </w:pPr>
            <w:r>
              <w:rPr>
                <w:sz w:val="24"/>
              </w:rPr>
              <w:t>Laws</w:t>
            </w:r>
          </w:p>
        </w:tc>
        <w:tc>
          <w:tcPr>
            <w:tcW w:w="1132" w:type="dxa"/>
            <w:shd w:val="clear" w:color="auto" w:fill="auto"/>
          </w:tcPr>
          <w:p w14:paraId="041D8500" w14:textId="77777777" w:rsidR="000D6C32" w:rsidRDefault="000D6C32">
            <w:pPr>
              <w:ind w:right="-1050"/>
              <w:rPr>
                <w:sz w:val="24"/>
              </w:rPr>
            </w:pPr>
            <w:r>
              <w:rPr>
                <w:sz w:val="24"/>
              </w:rPr>
              <w:t>boarder</w:t>
            </w:r>
          </w:p>
        </w:tc>
        <w:tc>
          <w:tcPr>
            <w:tcW w:w="991" w:type="dxa"/>
            <w:shd w:val="clear" w:color="auto" w:fill="auto"/>
          </w:tcPr>
          <w:p w14:paraId="7B83FE1B" w14:textId="77777777" w:rsidR="000D6C32" w:rsidRDefault="000D6C32">
            <w:pPr>
              <w:ind w:right="-1050"/>
              <w:rPr>
                <w:sz w:val="24"/>
              </w:rPr>
            </w:pPr>
            <w:r>
              <w:rPr>
                <w:sz w:val="24"/>
              </w:rPr>
              <w:t>single</w:t>
            </w:r>
          </w:p>
        </w:tc>
        <w:tc>
          <w:tcPr>
            <w:tcW w:w="564" w:type="dxa"/>
            <w:shd w:val="clear" w:color="auto" w:fill="auto"/>
          </w:tcPr>
          <w:p w14:paraId="11B838FD" w14:textId="77777777" w:rsidR="000D6C32" w:rsidRDefault="000D6C32">
            <w:pPr>
              <w:ind w:right="-1050"/>
              <w:rPr>
                <w:sz w:val="24"/>
              </w:rPr>
            </w:pPr>
            <w:r>
              <w:rPr>
                <w:sz w:val="24"/>
              </w:rPr>
              <w:t>20</w:t>
            </w:r>
          </w:p>
        </w:tc>
        <w:tc>
          <w:tcPr>
            <w:tcW w:w="2976" w:type="dxa"/>
            <w:shd w:val="clear" w:color="auto" w:fill="auto"/>
          </w:tcPr>
          <w:p w14:paraId="636EFA08" w14:textId="77777777" w:rsidR="000D6C32" w:rsidRDefault="000D6C32">
            <w:pPr>
              <w:ind w:right="-1050"/>
              <w:rPr>
                <w:sz w:val="24"/>
              </w:rPr>
            </w:pPr>
            <w:r>
              <w:rPr>
                <w:sz w:val="24"/>
              </w:rPr>
              <w:t>gas stoker</w:t>
            </w:r>
          </w:p>
        </w:tc>
        <w:tc>
          <w:tcPr>
            <w:tcW w:w="2311" w:type="dxa"/>
            <w:shd w:val="clear" w:color="auto" w:fill="auto"/>
          </w:tcPr>
          <w:p w14:paraId="337AE09F" w14:textId="77777777" w:rsidR="000D6C32" w:rsidRDefault="000D6C32">
            <w:pPr>
              <w:ind w:right="-1050"/>
            </w:pPr>
            <w:r>
              <w:rPr>
                <w:sz w:val="24"/>
              </w:rPr>
              <w:t>Pimlico London</w:t>
            </w:r>
          </w:p>
        </w:tc>
      </w:tr>
    </w:tbl>
    <w:p w14:paraId="2821CB1B" w14:textId="77777777" w:rsidR="000D6C32" w:rsidRDefault="000D6C32">
      <w:pPr>
        <w:ind w:right="-1050"/>
      </w:pPr>
    </w:p>
    <w:p w14:paraId="3379A267" w14:textId="77777777" w:rsidR="000D6C32" w:rsidRDefault="000D6C32">
      <w:pPr>
        <w:ind w:right="-1050"/>
        <w:rPr>
          <w:sz w:val="24"/>
        </w:rPr>
      </w:pPr>
    </w:p>
    <w:p w14:paraId="5C5809DB" w14:textId="77777777" w:rsidR="000D6C32" w:rsidRDefault="000D6C32">
      <w:pPr>
        <w:ind w:right="-1050"/>
        <w:rPr>
          <w:sz w:val="24"/>
        </w:rPr>
      </w:pPr>
      <w:r>
        <w:rPr>
          <w:sz w:val="24"/>
        </w:rPr>
        <w:t xml:space="preserve">1891 census 364 Clapham Road Lambeth London RG12/402 district 5 folio 18 page 32 from </w:t>
      </w:r>
      <w:hyperlink r:id="rId1249" w:history="1">
        <w:r>
          <w:rPr>
            <w:rStyle w:val="Hyperlink"/>
            <w:sz w:val="24"/>
          </w:rPr>
          <w:t>www.findmypast.co.uk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80"/>
        <w:gridCol w:w="1132"/>
        <w:gridCol w:w="991"/>
        <w:gridCol w:w="564"/>
        <w:gridCol w:w="2976"/>
        <w:gridCol w:w="2311"/>
      </w:tblGrid>
      <w:tr w:rsidR="00277FF2" w14:paraId="62CA0AB5" w14:textId="77777777" w:rsidTr="00EA57F6">
        <w:tc>
          <w:tcPr>
            <w:tcW w:w="1844" w:type="dxa"/>
            <w:shd w:val="clear" w:color="auto" w:fill="auto"/>
          </w:tcPr>
          <w:p w14:paraId="387EF87E" w14:textId="77777777" w:rsidR="000D6C32" w:rsidRDefault="000D6C32">
            <w:pPr>
              <w:ind w:right="-1050"/>
              <w:rPr>
                <w:sz w:val="24"/>
              </w:rPr>
            </w:pPr>
            <w:r>
              <w:rPr>
                <w:sz w:val="24"/>
              </w:rPr>
              <w:t>ELLA</w:t>
            </w:r>
          </w:p>
        </w:tc>
        <w:tc>
          <w:tcPr>
            <w:tcW w:w="1280" w:type="dxa"/>
            <w:shd w:val="clear" w:color="auto" w:fill="auto"/>
          </w:tcPr>
          <w:p w14:paraId="7A0FBCC2" w14:textId="77777777" w:rsidR="000D6C32" w:rsidRDefault="000D6C32">
            <w:pPr>
              <w:ind w:right="-1050"/>
              <w:rPr>
                <w:sz w:val="24"/>
              </w:rPr>
            </w:pPr>
            <w:r>
              <w:rPr>
                <w:sz w:val="24"/>
              </w:rPr>
              <w:t>Tregenza</w:t>
            </w:r>
          </w:p>
        </w:tc>
        <w:tc>
          <w:tcPr>
            <w:tcW w:w="1132" w:type="dxa"/>
            <w:shd w:val="clear" w:color="auto" w:fill="auto"/>
          </w:tcPr>
          <w:p w14:paraId="48C94727" w14:textId="77777777" w:rsidR="000D6C32" w:rsidRDefault="000D6C32">
            <w:pPr>
              <w:ind w:right="-1050"/>
              <w:rPr>
                <w:sz w:val="24"/>
              </w:rPr>
            </w:pPr>
            <w:r>
              <w:rPr>
                <w:sz w:val="24"/>
              </w:rPr>
              <w:t>head</w:t>
            </w:r>
          </w:p>
        </w:tc>
        <w:tc>
          <w:tcPr>
            <w:tcW w:w="991" w:type="dxa"/>
            <w:shd w:val="clear" w:color="auto" w:fill="auto"/>
          </w:tcPr>
          <w:p w14:paraId="6CBB7390" w14:textId="77777777" w:rsidR="000D6C32" w:rsidRDefault="000D6C32">
            <w:pPr>
              <w:ind w:right="-1050"/>
              <w:rPr>
                <w:sz w:val="24"/>
              </w:rPr>
            </w:pPr>
            <w:r>
              <w:rPr>
                <w:sz w:val="24"/>
              </w:rPr>
              <w:t>single</w:t>
            </w:r>
          </w:p>
        </w:tc>
        <w:tc>
          <w:tcPr>
            <w:tcW w:w="564" w:type="dxa"/>
            <w:shd w:val="clear" w:color="auto" w:fill="auto"/>
          </w:tcPr>
          <w:p w14:paraId="6E4D57B1" w14:textId="77777777" w:rsidR="000D6C32" w:rsidRDefault="000D6C32">
            <w:pPr>
              <w:ind w:right="-1050"/>
              <w:rPr>
                <w:sz w:val="24"/>
              </w:rPr>
            </w:pPr>
            <w:r>
              <w:rPr>
                <w:sz w:val="24"/>
              </w:rPr>
              <w:t>19</w:t>
            </w:r>
          </w:p>
        </w:tc>
        <w:tc>
          <w:tcPr>
            <w:tcW w:w="2976" w:type="dxa"/>
            <w:shd w:val="clear" w:color="auto" w:fill="auto"/>
          </w:tcPr>
          <w:p w14:paraId="282A0F39" w14:textId="77777777" w:rsidR="000D6C32" w:rsidRDefault="000D6C32">
            <w:pPr>
              <w:ind w:right="-1050"/>
              <w:rPr>
                <w:sz w:val="24"/>
              </w:rPr>
            </w:pPr>
            <w:r>
              <w:rPr>
                <w:sz w:val="24"/>
              </w:rPr>
              <w:t>fancy draper</w:t>
            </w:r>
          </w:p>
        </w:tc>
        <w:tc>
          <w:tcPr>
            <w:tcW w:w="2311" w:type="dxa"/>
            <w:shd w:val="clear" w:color="auto" w:fill="auto"/>
          </w:tcPr>
          <w:p w14:paraId="7096C32A" w14:textId="77777777" w:rsidR="000D6C32" w:rsidRDefault="000D6C32">
            <w:pPr>
              <w:ind w:right="-1050"/>
            </w:pPr>
            <w:r>
              <w:rPr>
                <w:sz w:val="24"/>
              </w:rPr>
              <w:t>Beauvoir Town Middlesex</w:t>
            </w:r>
          </w:p>
        </w:tc>
      </w:tr>
      <w:tr w:rsidR="00277FF2" w14:paraId="5D275262" w14:textId="77777777" w:rsidTr="00EA57F6">
        <w:tc>
          <w:tcPr>
            <w:tcW w:w="1844" w:type="dxa"/>
            <w:shd w:val="clear" w:color="auto" w:fill="auto"/>
          </w:tcPr>
          <w:p w14:paraId="7C09A3AF" w14:textId="77777777" w:rsidR="000D6C32" w:rsidRDefault="000D6C32">
            <w:pPr>
              <w:ind w:right="-1050"/>
              <w:rPr>
                <w:sz w:val="24"/>
              </w:rPr>
            </w:pPr>
            <w:r>
              <w:rPr>
                <w:sz w:val="24"/>
              </w:rPr>
              <w:t>ELIOTT</w:t>
            </w:r>
          </w:p>
        </w:tc>
        <w:tc>
          <w:tcPr>
            <w:tcW w:w="1280" w:type="dxa"/>
            <w:shd w:val="clear" w:color="auto" w:fill="auto"/>
          </w:tcPr>
          <w:p w14:paraId="18D959ED" w14:textId="77777777" w:rsidR="000D6C32" w:rsidRDefault="000D6C32">
            <w:pPr>
              <w:ind w:right="-1050"/>
              <w:rPr>
                <w:sz w:val="24"/>
              </w:rPr>
            </w:pPr>
            <w:r>
              <w:rPr>
                <w:sz w:val="24"/>
              </w:rPr>
              <w:t>Tregenza</w:t>
            </w:r>
          </w:p>
        </w:tc>
        <w:tc>
          <w:tcPr>
            <w:tcW w:w="1132" w:type="dxa"/>
            <w:shd w:val="clear" w:color="auto" w:fill="auto"/>
          </w:tcPr>
          <w:p w14:paraId="655B9B8F" w14:textId="77777777" w:rsidR="000D6C32" w:rsidRDefault="000D6C32">
            <w:pPr>
              <w:ind w:right="-1050"/>
              <w:rPr>
                <w:sz w:val="24"/>
              </w:rPr>
            </w:pPr>
            <w:r>
              <w:rPr>
                <w:sz w:val="24"/>
              </w:rPr>
              <w:t>brother</w:t>
            </w:r>
          </w:p>
        </w:tc>
        <w:tc>
          <w:tcPr>
            <w:tcW w:w="991" w:type="dxa"/>
            <w:shd w:val="clear" w:color="auto" w:fill="auto"/>
          </w:tcPr>
          <w:p w14:paraId="066B9B36" w14:textId="77777777" w:rsidR="000D6C32" w:rsidRDefault="000D6C32">
            <w:pPr>
              <w:ind w:right="-1050"/>
              <w:rPr>
                <w:sz w:val="24"/>
              </w:rPr>
            </w:pPr>
            <w:r>
              <w:rPr>
                <w:sz w:val="24"/>
              </w:rPr>
              <w:t>single</w:t>
            </w:r>
          </w:p>
        </w:tc>
        <w:tc>
          <w:tcPr>
            <w:tcW w:w="564" w:type="dxa"/>
            <w:shd w:val="clear" w:color="auto" w:fill="auto"/>
          </w:tcPr>
          <w:p w14:paraId="692E2D6C" w14:textId="77777777" w:rsidR="000D6C32" w:rsidRDefault="000D6C32">
            <w:pPr>
              <w:ind w:right="-1050"/>
              <w:rPr>
                <w:sz w:val="24"/>
              </w:rPr>
            </w:pPr>
            <w:r>
              <w:rPr>
                <w:sz w:val="24"/>
              </w:rPr>
              <w:t>13</w:t>
            </w:r>
          </w:p>
        </w:tc>
        <w:tc>
          <w:tcPr>
            <w:tcW w:w="2976" w:type="dxa"/>
            <w:shd w:val="clear" w:color="auto" w:fill="auto"/>
          </w:tcPr>
          <w:p w14:paraId="2B917B07" w14:textId="77777777" w:rsidR="000D6C32" w:rsidRDefault="000D6C32">
            <w:pPr>
              <w:ind w:right="-1050"/>
              <w:rPr>
                <w:sz w:val="24"/>
              </w:rPr>
            </w:pPr>
            <w:r>
              <w:rPr>
                <w:sz w:val="24"/>
              </w:rPr>
              <w:t>scholar</w:t>
            </w:r>
          </w:p>
        </w:tc>
        <w:tc>
          <w:tcPr>
            <w:tcW w:w="2311" w:type="dxa"/>
            <w:shd w:val="clear" w:color="auto" w:fill="auto"/>
          </w:tcPr>
          <w:p w14:paraId="07297983" w14:textId="77777777" w:rsidR="000D6C32" w:rsidRDefault="000D6C32">
            <w:pPr>
              <w:ind w:right="-1050"/>
            </w:pPr>
            <w:r>
              <w:rPr>
                <w:sz w:val="24"/>
              </w:rPr>
              <w:t>Beauvoir Town Middlesex</w:t>
            </w:r>
          </w:p>
        </w:tc>
      </w:tr>
      <w:tr w:rsidR="00277FF2" w14:paraId="096F6BAE" w14:textId="77777777" w:rsidTr="00EA57F6">
        <w:tc>
          <w:tcPr>
            <w:tcW w:w="1844" w:type="dxa"/>
            <w:shd w:val="clear" w:color="auto" w:fill="auto"/>
          </w:tcPr>
          <w:p w14:paraId="4890517E" w14:textId="77777777" w:rsidR="000D6C32" w:rsidRDefault="000D6C32">
            <w:pPr>
              <w:ind w:right="-1050"/>
              <w:rPr>
                <w:sz w:val="24"/>
              </w:rPr>
            </w:pPr>
            <w:r>
              <w:rPr>
                <w:sz w:val="24"/>
              </w:rPr>
              <w:t>CAROLINE</w:t>
            </w:r>
          </w:p>
        </w:tc>
        <w:tc>
          <w:tcPr>
            <w:tcW w:w="1280" w:type="dxa"/>
            <w:shd w:val="clear" w:color="auto" w:fill="auto"/>
          </w:tcPr>
          <w:p w14:paraId="63932B15" w14:textId="77777777" w:rsidR="000D6C32" w:rsidRDefault="000D6C32">
            <w:pPr>
              <w:ind w:right="-1050"/>
              <w:rPr>
                <w:sz w:val="24"/>
              </w:rPr>
            </w:pPr>
            <w:r>
              <w:rPr>
                <w:sz w:val="24"/>
              </w:rPr>
              <w:t>Tregenza</w:t>
            </w:r>
          </w:p>
        </w:tc>
        <w:tc>
          <w:tcPr>
            <w:tcW w:w="1132" w:type="dxa"/>
            <w:shd w:val="clear" w:color="auto" w:fill="auto"/>
          </w:tcPr>
          <w:p w14:paraId="1FE8BC71" w14:textId="77777777" w:rsidR="000D6C32" w:rsidRDefault="000D6C32">
            <w:pPr>
              <w:ind w:right="-1050"/>
              <w:rPr>
                <w:sz w:val="24"/>
              </w:rPr>
            </w:pPr>
            <w:r>
              <w:rPr>
                <w:sz w:val="24"/>
              </w:rPr>
              <w:t>aunt *</w:t>
            </w:r>
          </w:p>
        </w:tc>
        <w:tc>
          <w:tcPr>
            <w:tcW w:w="991" w:type="dxa"/>
            <w:shd w:val="clear" w:color="auto" w:fill="auto"/>
          </w:tcPr>
          <w:p w14:paraId="3E91FF89" w14:textId="77777777" w:rsidR="000D6C32" w:rsidRDefault="000D6C32">
            <w:pPr>
              <w:ind w:right="-1050"/>
              <w:rPr>
                <w:sz w:val="24"/>
              </w:rPr>
            </w:pPr>
            <w:r>
              <w:rPr>
                <w:sz w:val="24"/>
              </w:rPr>
              <w:t>widow</w:t>
            </w:r>
          </w:p>
        </w:tc>
        <w:tc>
          <w:tcPr>
            <w:tcW w:w="564" w:type="dxa"/>
            <w:shd w:val="clear" w:color="auto" w:fill="auto"/>
          </w:tcPr>
          <w:p w14:paraId="0205055D" w14:textId="77777777" w:rsidR="000D6C32" w:rsidRDefault="000D6C32">
            <w:pPr>
              <w:ind w:right="-1050"/>
              <w:rPr>
                <w:sz w:val="24"/>
              </w:rPr>
            </w:pPr>
            <w:r>
              <w:rPr>
                <w:sz w:val="24"/>
              </w:rPr>
              <w:t>39</w:t>
            </w:r>
          </w:p>
        </w:tc>
        <w:tc>
          <w:tcPr>
            <w:tcW w:w="2976" w:type="dxa"/>
            <w:shd w:val="clear" w:color="auto" w:fill="auto"/>
          </w:tcPr>
          <w:p w14:paraId="15AB650E" w14:textId="77777777" w:rsidR="000D6C32" w:rsidRDefault="000D6C32">
            <w:pPr>
              <w:ind w:right="-1050"/>
              <w:rPr>
                <w:sz w:val="24"/>
              </w:rPr>
            </w:pPr>
            <w:r>
              <w:rPr>
                <w:sz w:val="24"/>
              </w:rPr>
              <w:t>house keeper domestic</w:t>
            </w:r>
          </w:p>
        </w:tc>
        <w:tc>
          <w:tcPr>
            <w:tcW w:w="2311" w:type="dxa"/>
            <w:shd w:val="clear" w:color="auto" w:fill="auto"/>
          </w:tcPr>
          <w:p w14:paraId="6B507A44" w14:textId="77777777" w:rsidR="000D6C32" w:rsidRDefault="000D6C32">
            <w:pPr>
              <w:ind w:right="-1050"/>
            </w:pPr>
            <w:r>
              <w:rPr>
                <w:sz w:val="24"/>
              </w:rPr>
              <w:t>Luppitt Devonshire</w:t>
            </w:r>
          </w:p>
        </w:tc>
      </w:tr>
      <w:tr w:rsidR="00277FF2" w14:paraId="58D93FED" w14:textId="77777777" w:rsidTr="00EA57F6">
        <w:tc>
          <w:tcPr>
            <w:tcW w:w="1844" w:type="dxa"/>
            <w:shd w:val="clear" w:color="auto" w:fill="auto"/>
          </w:tcPr>
          <w:p w14:paraId="1282B81F" w14:textId="77777777" w:rsidR="000D6C32" w:rsidRDefault="000D6C32">
            <w:pPr>
              <w:ind w:right="-1050"/>
              <w:rPr>
                <w:sz w:val="24"/>
              </w:rPr>
            </w:pPr>
            <w:r>
              <w:rPr>
                <w:sz w:val="24"/>
              </w:rPr>
              <w:t>Amy</w:t>
            </w:r>
          </w:p>
        </w:tc>
        <w:tc>
          <w:tcPr>
            <w:tcW w:w="1280" w:type="dxa"/>
            <w:shd w:val="clear" w:color="auto" w:fill="auto"/>
          </w:tcPr>
          <w:p w14:paraId="3BDE42CC" w14:textId="77777777" w:rsidR="000D6C32" w:rsidRDefault="000D6C32">
            <w:pPr>
              <w:ind w:right="-1050"/>
              <w:rPr>
                <w:sz w:val="24"/>
              </w:rPr>
            </w:pPr>
            <w:r>
              <w:rPr>
                <w:sz w:val="24"/>
              </w:rPr>
              <w:t>Lea</w:t>
            </w:r>
          </w:p>
        </w:tc>
        <w:tc>
          <w:tcPr>
            <w:tcW w:w="1132" w:type="dxa"/>
            <w:shd w:val="clear" w:color="auto" w:fill="auto"/>
          </w:tcPr>
          <w:p w14:paraId="58B5552A" w14:textId="77777777" w:rsidR="000D6C32" w:rsidRDefault="000D6C32">
            <w:pPr>
              <w:ind w:right="-1050"/>
              <w:rPr>
                <w:sz w:val="24"/>
              </w:rPr>
            </w:pPr>
            <w:r>
              <w:rPr>
                <w:sz w:val="24"/>
              </w:rPr>
              <w:t>servant</w:t>
            </w:r>
          </w:p>
        </w:tc>
        <w:tc>
          <w:tcPr>
            <w:tcW w:w="991" w:type="dxa"/>
            <w:shd w:val="clear" w:color="auto" w:fill="auto"/>
          </w:tcPr>
          <w:p w14:paraId="3F9109EB" w14:textId="77777777" w:rsidR="000D6C32" w:rsidRDefault="000D6C32">
            <w:pPr>
              <w:ind w:right="-1050"/>
              <w:rPr>
                <w:sz w:val="24"/>
              </w:rPr>
            </w:pPr>
            <w:r>
              <w:rPr>
                <w:sz w:val="24"/>
              </w:rPr>
              <w:t>single</w:t>
            </w:r>
          </w:p>
        </w:tc>
        <w:tc>
          <w:tcPr>
            <w:tcW w:w="564" w:type="dxa"/>
            <w:shd w:val="clear" w:color="auto" w:fill="auto"/>
          </w:tcPr>
          <w:p w14:paraId="3A365829" w14:textId="77777777" w:rsidR="000D6C32" w:rsidRDefault="000D6C32">
            <w:pPr>
              <w:ind w:right="-1050"/>
              <w:rPr>
                <w:sz w:val="24"/>
              </w:rPr>
            </w:pPr>
            <w:r>
              <w:rPr>
                <w:sz w:val="24"/>
              </w:rPr>
              <w:t>17</w:t>
            </w:r>
          </w:p>
        </w:tc>
        <w:tc>
          <w:tcPr>
            <w:tcW w:w="2976" w:type="dxa"/>
            <w:shd w:val="clear" w:color="auto" w:fill="auto"/>
          </w:tcPr>
          <w:p w14:paraId="51E0E3ED" w14:textId="77777777" w:rsidR="000D6C32" w:rsidRDefault="000D6C32">
            <w:pPr>
              <w:ind w:right="-1050"/>
              <w:rPr>
                <w:sz w:val="24"/>
              </w:rPr>
            </w:pPr>
            <w:r>
              <w:rPr>
                <w:sz w:val="24"/>
              </w:rPr>
              <w:t>general servant domestic</w:t>
            </w:r>
          </w:p>
        </w:tc>
        <w:tc>
          <w:tcPr>
            <w:tcW w:w="2311" w:type="dxa"/>
            <w:shd w:val="clear" w:color="auto" w:fill="auto"/>
          </w:tcPr>
          <w:p w14:paraId="3B94DC6E" w14:textId="77777777" w:rsidR="000D6C32" w:rsidRDefault="000D6C32">
            <w:pPr>
              <w:ind w:right="-1050"/>
            </w:pPr>
            <w:r>
              <w:rPr>
                <w:sz w:val="24"/>
              </w:rPr>
              <w:t>Lambeth London</w:t>
            </w:r>
          </w:p>
        </w:tc>
      </w:tr>
    </w:tbl>
    <w:p w14:paraId="21764A61" w14:textId="77777777" w:rsidR="000D6C32" w:rsidRDefault="000D6C32">
      <w:pPr>
        <w:ind w:right="-1050"/>
        <w:rPr>
          <w:b/>
          <w:sz w:val="24"/>
        </w:rPr>
      </w:pPr>
      <w:r>
        <w:rPr>
          <w:sz w:val="24"/>
        </w:rPr>
        <w:tab/>
      </w:r>
      <w:r>
        <w:rPr>
          <w:sz w:val="24"/>
        </w:rPr>
        <w:tab/>
      </w:r>
      <w:r>
        <w:rPr>
          <w:sz w:val="24"/>
        </w:rPr>
        <w:tab/>
        <w:t>* not her aunt but her mother</w:t>
      </w:r>
    </w:p>
    <w:p w14:paraId="52103890" w14:textId="29B461EF"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5356D789" w14:textId="79E0A961" w:rsidR="000D6C32" w:rsidRDefault="000D6C32">
      <w:pPr>
        <w:ind w:right="-1050"/>
        <w:rPr>
          <w:sz w:val="24"/>
        </w:rPr>
      </w:pPr>
      <w:r>
        <w:rPr>
          <w:b/>
          <w:sz w:val="24"/>
        </w:rPr>
        <w:t>part A (continued</w:t>
      </w:r>
      <w:r w:rsidR="00ED4FF2">
        <w:rPr>
          <w:b/>
          <w:sz w:val="24"/>
        </w:rPr>
        <w:t>)</w:t>
      </w:r>
    </w:p>
    <w:p w14:paraId="459779D6" w14:textId="77777777" w:rsidR="000D6C32" w:rsidRDefault="000D6C32">
      <w:pPr>
        <w:ind w:right="-1050"/>
        <w:rPr>
          <w:sz w:val="24"/>
        </w:rPr>
      </w:pPr>
    </w:p>
    <w:p w14:paraId="5F29E321" w14:textId="77777777" w:rsidR="000D6C32" w:rsidRDefault="000D6C32">
      <w:pPr>
        <w:ind w:right="-1050"/>
        <w:rPr>
          <w:sz w:val="24"/>
        </w:rPr>
      </w:pPr>
      <w:r>
        <w:rPr>
          <w:sz w:val="24"/>
        </w:rPr>
        <w:t xml:space="preserve">1891 census 14 Honey Street Bodmin RG12/1816 folio 26 page 2 from </w:t>
      </w:r>
      <w:hyperlink r:id="rId1250" w:history="1">
        <w:r>
          <w:rPr>
            <w:rStyle w:val="Hyperlink"/>
            <w:sz w:val="24"/>
          </w:rPr>
          <w:t>www.findmypast.co.uk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420"/>
        <w:gridCol w:w="1132"/>
        <w:gridCol w:w="1137"/>
        <w:gridCol w:w="564"/>
        <w:gridCol w:w="2693"/>
        <w:gridCol w:w="2594"/>
      </w:tblGrid>
      <w:tr w:rsidR="00277FF2" w14:paraId="7B4E8F75" w14:textId="77777777" w:rsidTr="00EA57F6">
        <w:tc>
          <w:tcPr>
            <w:tcW w:w="1558" w:type="dxa"/>
            <w:shd w:val="clear" w:color="auto" w:fill="auto"/>
          </w:tcPr>
          <w:p w14:paraId="64FB4167" w14:textId="77777777" w:rsidR="000D6C32" w:rsidRDefault="000D6C32">
            <w:pPr>
              <w:ind w:right="-1050"/>
              <w:rPr>
                <w:sz w:val="24"/>
              </w:rPr>
            </w:pPr>
            <w:r>
              <w:rPr>
                <w:sz w:val="24"/>
              </w:rPr>
              <w:t>Henry</w:t>
            </w:r>
          </w:p>
        </w:tc>
        <w:tc>
          <w:tcPr>
            <w:tcW w:w="1420" w:type="dxa"/>
            <w:shd w:val="clear" w:color="auto" w:fill="auto"/>
          </w:tcPr>
          <w:p w14:paraId="1608F326" w14:textId="77777777" w:rsidR="000D6C32" w:rsidRDefault="000D6C32">
            <w:pPr>
              <w:ind w:right="-1050"/>
              <w:rPr>
                <w:sz w:val="24"/>
              </w:rPr>
            </w:pPr>
            <w:r>
              <w:rPr>
                <w:sz w:val="24"/>
              </w:rPr>
              <w:t>Martin</w:t>
            </w:r>
          </w:p>
        </w:tc>
        <w:tc>
          <w:tcPr>
            <w:tcW w:w="1132" w:type="dxa"/>
            <w:shd w:val="clear" w:color="auto" w:fill="auto"/>
          </w:tcPr>
          <w:p w14:paraId="7064AD67" w14:textId="77777777" w:rsidR="000D6C32" w:rsidRDefault="000D6C32">
            <w:pPr>
              <w:ind w:right="-1050"/>
              <w:rPr>
                <w:sz w:val="24"/>
              </w:rPr>
            </w:pPr>
            <w:r>
              <w:rPr>
                <w:sz w:val="24"/>
              </w:rPr>
              <w:t>head</w:t>
            </w:r>
          </w:p>
        </w:tc>
        <w:tc>
          <w:tcPr>
            <w:tcW w:w="1137" w:type="dxa"/>
            <w:shd w:val="clear" w:color="auto" w:fill="auto"/>
          </w:tcPr>
          <w:p w14:paraId="615D35E3" w14:textId="77777777" w:rsidR="000D6C32" w:rsidRDefault="000D6C32">
            <w:pPr>
              <w:ind w:right="-1050"/>
              <w:rPr>
                <w:sz w:val="24"/>
              </w:rPr>
            </w:pPr>
            <w:r>
              <w:rPr>
                <w:sz w:val="24"/>
              </w:rPr>
              <w:t>widower</w:t>
            </w:r>
          </w:p>
        </w:tc>
        <w:tc>
          <w:tcPr>
            <w:tcW w:w="564" w:type="dxa"/>
            <w:shd w:val="clear" w:color="auto" w:fill="auto"/>
          </w:tcPr>
          <w:p w14:paraId="4FE92DD7" w14:textId="77777777" w:rsidR="000D6C32" w:rsidRDefault="000D6C32">
            <w:pPr>
              <w:ind w:right="-1050"/>
              <w:rPr>
                <w:sz w:val="24"/>
              </w:rPr>
            </w:pPr>
            <w:r>
              <w:rPr>
                <w:sz w:val="24"/>
              </w:rPr>
              <w:t>49</w:t>
            </w:r>
          </w:p>
        </w:tc>
        <w:tc>
          <w:tcPr>
            <w:tcW w:w="2693" w:type="dxa"/>
            <w:shd w:val="clear" w:color="auto" w:fill="auto"/>
          </w:tcPr>
          <w:p w14:paraId="3F906BEB" w14:textId="77777777" w:rsidR="000D6C32" w:rsidRDefault="000D6C32">
            <w:pPr>
              <w:ind w:right="-1050"/>
              <w:rPr>
                <w:sz w:val="24"/>
              </w:rPr>
            </w:pPr>
            <w:r>
              <w:rPr>
                <w:sz w:val="24"/>
              </w:rPr>
              <w:t>cabinet maker</w:t>
            </w:r>
          </w:p>
        </w:tc>
        <w:tc>
          <w:tcPr>
            <w:tcW w:w="2594" w:type="dxa"/>
            <w:shd w:val="clear" w:color="auto" w:fill="auto"/>
          </w:tcPr>
          <w:p w14:paraId="2288F5E8" w14:textId="77777777" w:rsidR="000D6C32" w:rsidRDefault="000D6C32">
            <w:pPr>
              <w:ind w:right="-1050"/>
            </w:pPr>
            <w:r>
              <w:rPr>
                <w:sz w:val="24"/>
              </w:rPr>
              <w:t>Truro Cornwall</w:t>
            </w:r>
          </w:p>
        </w:tc>
      </w:tr>
      <w:tr w:rsidR="00277FF2" w14:paraId="7AC32354" w14:textId="77777777" w:rsidTr="00EA57F6">
        <w:tc>
          <w:tcPr>
            <w:tcW w:w="1558" w:type="dxa"/>
            <w:shd w:val="clear" w:color="auto" w:fill="auto"/>
          </w:tcPr>
          <w:p w14:paraId="0FE274F7" w14:textId="77777777" w:rsidR="000D6C32" w:rsidRDefault="000D6C32">
            <w:pPr>
              <w:ind w:right="-1050"/>
              <w:rPr>
                <w:sz w:val="24"/>
              </w:rPr>
            </w:pPr>
            <w:r>
              <w:rPr>
                <w:sz w:val="24"/>
              </w:rPr>
              <w:t>Elizabeth</w:t>
            </w:r>
          </w:p>
        </w:tc>
        <w:tc>
          <w:tcPr>
            <w:tcW w:w="1420" w:type="dxa"/>
            <w:shd w:val="clear" w:color="auto" w:fill="auto"/>
          </w:tcPr>
          <w:p w14:paraId="7DADEC23" w14:textId="77777777" w:rsidR="000D6C32" w:rsidRDefault="000D6C32">
            <w:pPr>
              <w:ind w:right="-1050"/>
              <w:rPr>
                <w:sz w:val="24"/>
              </w:rPr>
            </w:pPr>
            <w:r>
              <w:rPr>
                <w:sz w:val="24"/>
              </w:rPr>
              <w:t>Stephen</w:t>
            </w:r>
          </w:p>
        </w:tc>
        <w:tc>
          <w:tcPr>
            <w:tcW w:w="1132" w:type="dxa"/>
            <w:shd w:val="clear" w:color="auto" w:fill="auto"/>
          </w:tcPr>
          <w:p w14:paraId="1448F4B3" w14:textId="77777777" w:rsidR="000D6C32" w:rsidRDefault="000D6C32">
            <w:pPr>
              <w:ind w:right="-1050"/>
              <w:rPr>
                <w:sz w:val="24"/>
              </w:rPr>
            </w:pPr>
            <w:r>
              <w:rPr>
                <w:sz w:val="24"/>
              </w:rPr>
              <w:t>lodger</w:t>
            </w:r>
          </w:p>
        </w:tc>
        <w:tc>
          <w:tcPr>
            <w:tcW w:w="1137" w:type="dxa"/>
            <w:shd w:val="clear" w:color="auto" w:fill="auto"/>
          </w:tcPr>
          <w:p w14:paraId="4DE045C7" w14:textId="77777777" w:rsidR="000D6C32" w:rsidRDefault="000D6C32">
            <w:pPr>
              <w:ind w:right="-1050"/>
              <w:rPr>
                <w:sz w:val="24"/>
              </w:rPr>
            </w:pPr>
            <w:r>
              <w:rPr>
                <w:sz w:val="24"/>
              </w:rPr>
              <w:t>widow</w:t>
            </w:r>
          </w:p>
        </w:tc>
        <w:tc>
          <w:tcPr>
            <w:tcW w:w="564" w:type="dxa"/>
            <w:shd w:val="clear" w:color="auto" w:fill="auto"/>
          </w:tcPr>
          <w:p w14:paraId="2FE1B976" w14:textId="77777777" w:rsidR="000D6C32" w:rsidRDefault="000D6C32">
            <w:pPr>
              <w:ind w:right="-1050"/>
              <w:rPr>
                <w:sz w:val="24"/>
              </w:rPr>
            </w:pPr>
            <w:r>
              <w:rPr>
                <w:sz w:val="24"/>
              </w:rPr>
              <w:t>80</w:t>
            </w:r>
          </w:p>
        </w:tc>
        <w:tc>
          <w:tcPr>
            <w:tcW w:w="2693" w:type="dxa"/>
            <w:shd w:val="clear" w:color="auto" w:fill="auto"/>
          </w:tcPr>
          <w:p w14:paraId="0194B95D" w14:textId="77777777" w:rsidR="000D6C32" w:rsidRDefault="000D6C32">
            <w:pPr>
              <w:ind w:right="-1050"/>
              <w:rPr>
                <w:sz w:val="24"/>
              </w:rPr>
            </w:pPr>
            <w:r>
              <w:rPr>
                <w:sz w:val="24"/>
              </w:rPr>
              <w:t>living on her own means</w:t>
            </w:r>
          </w:p>
        </w:tc>
        <w:tc>
          <w:tcPr>
            <w:tcW w:w="2594" w:type="dxa"/>
            <w:shd w:val="clear" w:color="auto" w:fill="auto"/>
          </w:tcPr>
          <w:p w14:paraId="4197E1ED" w14:textId="77777777" w:rsidR="000D6C32" w:rsidRDefault="000D6C32">
            <w:pPr>
              <w:ind w:right="-1050"/>
            </w:pPr>
            <w:r>
              <w:rPr>
                <w:sz w:val="24"/>
              </w:rPr>
              <w:t>Wadebridge Cornwall</w:t>
            </w:r>
          </w:p>
        </w:tc>
      </w:tr>
      <w:tr w:rsidR="00277FF2" w14:paraId="20939234" w14:textId="77777777" w:rsidTr="00EA57F6">
        <w:tc>
          <w:tcPr>
            <w:tcW w:w="1558" w:type="dxa"/>
            <w:shd w:val="clear" w:color="auto" w:fill="auto"/>
          </w:tcPr>
          <w:p w14:paraId="2B2F37D7" w14:textId="77777777" w:rsidR="000D6C32" w:rsidRDefault="000D6C32">
            <w:pPr>
              <w:ind w:right="-1050"/>
              <w:rPr>
                <w:sz w:val="24"/>
              </w:rPr>
            </w:pPr>
            <w:r>
              <w:rPr>
                <w:sz w:val="24"/>
              </w:rPr>
              <w:t>John</w:t>
            </w:r>
          </w:p>
        </w:tc>
        <w:tc>
          <w:tcPr>
            <w:tcW w:w="1420" w:type="dxa"/>
            <w:shd w:val="clear" w:color="auto" w:fill="auto"/>
          </w:tcPr>
          <w:p w14:paraId="4D7E035A" w14:textId="77777777" w:rsidR="000D6C32" w:rsidRDefault="000D6C32">
            <w:pPr>
              <w:ind w:right="-1050"/>
              <w:rPr>
                <w:sz w:val="24"/>
              </w:rPr>
            </w:pPr>
            <w:r>
              <w:rPr>
                <w:sz w:val="24"/>
              </w:rPr>
              <w:t>Whale</w:t>
            </w:r>
          </w:p>
        </w:tc>
        <w:tc>
          <w:tcPr>
            <w:tcW w:w="1132" w:type="dxa"/>
            <w:shd w:val="clear" w:color="auto" w:fill="auto"/>
          </w:tcPr>
          <w:p w14:paraId="76538223" w14:textId="77777777" w:rsidR="000D6C32" w:rsidRDefault="000D6C32">
            <w:pPr>
              <w:ind w:right="-1050"/>
              <w:rPr>
                <w:sz w:val="24"/>
              </w:rPr>
            </w:pPr>
            <w:r>
              <w:rPr>
                <w:sz w:val="24"/>
              </w:rPr>
              <w:t>boarder</w:t>
            </w:r>
          </w:p>
        </w:tc>
        <w:tc>
          <w:tcPr>
            <w:tcW w:w="1137" w:type="dxa"/>
            <w:shd w:val="clear" w:color="auto" w:fill="auto"/>
          </w:tcPr>
          <w:p w14:paraId="7CB46EE0" w14:textId="77777777" w:rsidR="000D6C32" w:rsidRDefault="000D6C32">
            <w:pPr>
              <w:ind w:right="-1050"/>
              <w:rPr>
                <w:sz w:val="24"/>
              </w:rPr>
            </w:pPr>
            <w:r>
              <w:rPr>
                <w:sz w:val="24"/>
              </w:rPr>
              <w:t>single</w:t>
            </w:r>
          </w:p>
        </w:tc>
        <w:tc>
          <w:tcPr>
            <w:tcW w:w="564" w:type="dxa"/>
            <w:shd w:val="clear" w:color="auto" w:fill="auto"/>
          </w:tcPr>
          <w:p w14:paraId="310E7273" w14:textId="77777777" w:rsidR="000D6C32" w:rsidRDefault="000D6C32">
            <w:pPr>
              <w:ind w:right="-1050"/>
              <w:rPr>
                <w:sz w:val="24"/>
              </w:rPr>
            </w:pPr>
            <w:r>
              <w:rPr>
                <w:sz w:val="24"/>
              </w:rPr>
              <w:t>27</w:t>
            </w:r>
          </w:p>
        </w:tc>
        <w:tc>
          <w:tcPr>
            <w:tcW w:w="2693" w:type="dxa"/>
            <w:shd w:val="clear" w:color="auto" w:fill="auto"/>
          </w:tcPr>
          <w:p w14:paraId="12496EFC" w14:textId="77777777" w:rsidR="000D6C32" w:rsidRDefault="000D6C32">
            <w:pPr>
              <w:ind w:right="-1050"/>
              <w:rPr>
                <w:sz w:val="24"/>
              </w:rPr>
            </w:pPr>
            <w:r>
              <w:rPr>
                <w:sz w:val="24"/>
              </w:rPr>
              <w:t>Wesleyan minister</w:t>
            </w:r>
          </w:p>
        </w:tc>
        <w:tc>
          <w:tcPr>
            <w:tcW w:w="2594" w:type="dxa"/>
            <w:shd w:val="clear" w:color="auto" w:fill="auto"/>
          </w:tcPr>
          <w:p w14:paraId="26337EC8" w14:textId="77777777" w:rsidR="000D6C32" w:rsidRDefault="000D6C32">
            <w:pPr>
              <w:ind w:right="-1050"/>
            </w:pPr>
            <w:r>
              <w:rPr>
                <w:sz w:val="24"/>
              </w:rPr>
              <w:t>Blisland Cornwall</w:t>
            </w:r>
          </w:p>
        </w:tc>
      </w:tr>
      <w:tr w:rsidR="00277FF2" w14:paraId="5A346D47" w14:textId="77777777" w:rsidTr="00EA57F6">
        <w:tc>
          <w:tcPr>
            <w:tcW w:w="1558" w:type="dxa"/>
            <w:shd w:val="clear" w:color="auto" w:fill="auto"/>
          </w:tcPr>
          <w:p w14:paraId="585C9CAC" w14:textId="77777777" w:rsidR="000D6C32" w:rsidRDefault="000D6C32">
            <w:pPr>
              <w:ind w:right="-1050"/>
              <w:rPr>
                <w:sz w:val="24"/>
              </w:rPr>
            </w:pPr>
            <w:r>
              <w:rPr>
                <w:sz w:val="24"/>
              </w:rPr>
              <w:t>Elizabeth</w:t>
            </w:r>
          </w:p>
        </w:tc>
        <w:tc>
          <w:tcPr>
            <w:tcW w:w="1420" w:type="dxa"/>
            <w:shd w:val="clear" w:color="auto" w:fill="auto"/>
          </w:tcPr>
          <w:p w14:paraId="73F34CC5" w14:textId="77777777" w:rsidR="000D6C32" w:rsidRDefault="000D6C32">
            <w:pPr>
              <w:ind w:right="-1050"/>
              <w:rPr>
                <w:sz w:val="24"/>
              </w:rPr>
            </w:pPr>
            <w:r>
              <w:rPr>
                <w:sz w:val="24"/>
              </w:rPr>
              <w:t>Hocking</w:t>
            </w:r>
          </w:p>
        </w:tc>
        <w:tc>
          <w:tcPr>
            <w:tcW w:w="1132" w:type="dxa"/>
            <w:shd w:val="clear" w:color="auto" w:fill="auto"/>
          </w:tcPr>
          <w:p w14:paraId="57D51D0C" w14:textId="77777777" w:rsidR="000D6C32" w:rsidRDefault="000D6C32">
            <w:pPr>
              <w:ind w:right="-1050"/>
              <w:rPr>
                <w:sz w:val="24"/>
              </w:rPr>
            </w:pPr>
            <w:r>
              <w:rPr>
                <w:sz w:val="24"/>
              </w:rPr>
              <w:t>lodger</w:t>
            </w:r>
          </w:p>
        </w:tc>
        <w:tc>
          <w:tcPr>
            <w:tcW w:w="1137" w:type="dxa"/>
            <w:shd w:val="clear" w:color="auto" w:fill="auto"/>
          </w:tcPr>
          <w:p w14:paraId="25C83C63" w14:textId="77777777" w:rsidR="000D6C32" w:rsidRDefault="000D6C32">
            <w:pPr>
              <w:ind w:right="-1050"/>
              <w:rPr>
                <w:sz w:val="24"/>
              </w:rPr>
            </w:pPr>
            <w:r>
              <w:rPr>
                <w:sz w:val="24"/>
              </w:rPr>
              <w:t>single</w:t>
            </w:r>
          </w:p>
        </w:tc>
        <w:tc>
          <w:tcPr>
            <w:tcW w:w="564" w:type="dxa"/>
            <w:shd w:val="clear" w:color="auto" w:fill="auto"/>
          </w:tcPr>
          <w:p w14:paraId="0DC17271" w14:textId="77777777" w:rsidR="000D6C32" w:rsidRDefault="000D6C32">
            <w:pPr>
              <w:ind w:right="-1050"/>
              <w:rPr>
                <w:sz w:val="24"/>
              </w:rPr>
            </w:pPr>
            <w:r>
              <w:rPr>
                <w:sz w:val="24"/>
              </w:rPr>
              <w:t>75</w:t>
            </w:r>
          </w:p>
        </w:tc>
        <w:tc>
          <w:tcPr>
            <w:tcW w:w="2693" w:type="dxa"/>
            <w:shd w:val="clear" w:color="auto" w:fill="auto"/>
          </w:tcPr>
          <w:p w14:paraId="51500FAC" w14:textId="77777777" w:rsidR="000D6C32" w:rsidRDefault="000D6C32">
            <w:pPr>
              <w:ind w:right="-1050"/>
              <w:rPr>
                <w:sz w:val="24"/>
              </w:rPr>
            </w:pPr>
            <w:r>
              <w:rPr>
                <w:sz w:val="24"/>
              </w:rPr>
              <w:t>living on her own means</w:t>
            </w:r>
          </w:p>
        </w:tc>
        <w:tc>
          <w:tcPr>
            <w:tcW w:w="2594" w:type="dxa"/>
            <w:shd w:val="clear" w:color="auto" w:fill="auto"/>
          </w:tcPr>
          <w:p w14:paraId="07762349" w14:textId="77777777" w:rsidR="000D6C32" w:rsidRDefault="000D6C32">
            <w:pPr>
              <w:ind w:right="-1050"/>
            </w:pPr>
            <w:r>
              <w:rPr>
                <w:sz w:val="24"/>
              </w:rPr>
              <w:t>Bodmin Cornwall</w:t>
            </w:r>
          </w:p>
        </w:tc>
      </w:tr>
      <w:tr w:rsidR="00277FF2" w14:paraId="6E80E11D" w14:textId="77777777" w:rsidTr="00EA57F6">
        <w:tc>
          <w:tcPr>
            <w:tcW w:w="1558" w:type="dxa"/>
            <w:shd w:val="clear" w:color="auto" w:fill="auto"/>
          </w:tcPr>
          <w:p w14:paraId="28511AC1" w14:textId="77777777" w:rsidR="000D6C32" w:rsidRDefault="000D6C32">
            <w:pPr>
              <w:ind w:right="-1050"/>
              <w:rPr>
                <w:sz w:val="24"/>
              </w:rPr>
            </w:pPr>
            <w:r>
              <w:rPr>
                <w:sz w:val="24"/>
              </w:rPr>
              <w:t>Mary</w:t>
            </w:r>
          </w:p>
        </w:tc>
        <w:tc>
          <w:tcPr>
            <w:tcW w:w="1420" w:type="dxa"/>
            <w:shd w:val="clear" w:color="auto" w:fill="auto"/>
          </w:tcPr>
          <w:p w14:paraId="4A7C2F69" w14:textId="77777777" w:rsidR="000D6C32" w:rsidRDefault="000D6C32">
            <w:pPr>
              <w:ind w:right="-1050"/>
              <w:rPr>
                <w:sz w:val="24"/>
              </w:rPr>
            </w:pPr>
            <w:r>
              <w:rPr>
                <w:sz w:val="24"/>
              </w:rPr>
              <w:t>Worsley</w:t>
            </w:r>
          </w:p>
        </w:tc>
        <w:tc>
          <w:tcPr>
            <w:tcW w:w="1132" w:type="dxa"/>
            <w:shd w:val="clear" w:color="auto" w:fill="auto"/>
          </w:tcPr>
          <w:p w14:paraId="1933AC0F" w14:textId="77777777" w:rsidR="000D6C32" w:rsidRDefault="000D6C32">
            <w:pPr>
              <w:ind w:right="-1050"/>
              <w:rPr>
                <w:sz w:val="24"/>
              </w:rPr>
            </w:pPr>
            <w:r>
              <w:rPr>
                <w:sz w:val="24"/>
              </w:rPr>
              <w:t>servant</w:t>
            </w:r>
          </w:p>
        </w:tc>
        <w:tc>
          <w:tcPr>
            <w:tcW w:w="1137" w:type="dxa"/>
            <w:shd w:val="clear" w:color="auto" w:fill="auto"/>
          </w:tcPr>
          <w:p w14:paraId="6E5C77EA" w14:textId="77777777" w:rsidR="000D6C32" w:rsidRDefault="000D6C32">
            <w:pPr>
              <w:ind w:right="-1050"/>
              <w:rPr>
                <w:sz w:val="24"/>
              </w:rPr>
            </w:pPr>
            <w:r>
              <w:rPr>
                <w:sz w:val="24"/>
              </w:rPr>
              <w:t>single</w:t>
            </w:r>
          </w:p>
        </w:tc>
        <w:tc>
          <w:tcPr>
            <w:tcW w:w="564" w:type="dxa"/>
            <w:shd w:val="clear" w:color="auto" w:fill="auto"/>
          </w:tcPr>
          <w:p w14:paraId="6C713C3F" w14:textId="77777777" w:rsidR="000D6C32" w:rsidRDefault="000D6C32">
            <w:pPr>
              <w:ind w:right="-1050"/>
              <w:rPr>
                <w:sz w:val="24"/>
              </w:rPr>
            </w:pPr>
            <w:r>
              <w:rPr>
                <w:sz w:val="24"/>
              </w:rPr>
              <w:t>19</w:t>
            </w:r>
          </w:p>
        </w:tc>
        <w:tc>
          <w:tcPr>
            <w:tcW w:w="2693" w:type="dxa"/>
            <w:shd w:val="clear" w:color="auto" w:fill="auto"/>
          </w:tcPr>
          <w:p w14:paraId="4F2140FC" w14:textId="77777777" w:rsidR="000D6C32" w:rsidRDefault="000D6C32">
            <w:pPr>
              <w:ind w:right="-1050"/>
              <w:rPr>
                <w:sz w:val="24"/>
              </w:rPr>
            </w:pPr>
            <w:r>
              <w:rPr>
                <w:sz w:val="24"/>
              </w:rPr>
              <w:t>general servant domestic</w:t>
            </w:r>
          </w:p>
        </w:tc>
        <w:tc>
          <w:tcPr>
            <w:tcW w:w="2594" w:type="dxa"/>
            <w:shd w:val="clear" w:color="auto" w:fill="auto"/>
          </w:tcPr>
          <w:p w14:paraId="49C6E661" w14:textId="77777777" w:rsidR="000D6C32" w:rsidRDefault="000D6C32">
            <w:pPr>
              <w:ind w:right="-1050"/>
            </w:pPr>
            <w:r>
              <w:rPr>
                <w:sz w:val="24"/>
              </w:rPr>
              <w:t>Penzance Cornwall</w:t>
            </w:r>
          </w:p>
        </w:tc>
      </w:tr>
      <w:tr w:rsidR="00277FF2" w14:paraId="2A48CF39" w14:textId="77777777" w:rsidTr="00EA57F6">
        <w:tc>
          <w:tcPr>
            <w:tcW w:w="1558" w:type="dxa"/>
            <w:shd w:val="clear" w:color="auto" w:fill="auto"/>
          </w:tcPr>
          <w:p w14:paraId="6149197B" w14:textId="77777777" w:rsidR="000D6C32" w:rsidRDefault="000D6C32">
            <w:pPr>
              <w:ind w:right="-1050"/>
              <w:rPr>
                <w:sz w:val="24"/>
              </w:rPr>
            </w:pPr>
            <w:r>
              <w:rPr>
                <w:sz w:val="24"/>
              </w:rPr>
              <w:t>EMMA</w:t>
            </w:r>
          </w:p>
        </w:tc>
        <w:tc>
          <w:tcPr>
            <w:tcW w:w="1420" w:type="dxa"/>
            <w:shd w:val="clear" w:color="auto" w:fill="auto"/>
          </w:tcPr>
          <w:p w14:paraId="4C637EF1" w14:textId="77777777" w:rsidR="000D6C32" w:rsidRDefault="000D6C32">
            <w:pPr>
              <w:ind w:right="-1050"/>
              <w:rPr>
                <w:sz w:val="24"/>
              </w:rPr>
            </w:pPr>
            <w:r>
              <w:rPr>
                <w:sz w:val="24"/>
              </w:rPr>
              <w:t>Tregenza</w:t>
            </w:r>
          </w:p>
        </w:tc>
        <w:tc>
          <w:tcPr>
            <w:tcW w:w="1132" w:type="dxa"/>
            <w:shd w:val="clear" w:color="auto" w:fill="auto"/>
          </w:tcPr>
          <w:p w14:paraId="2009B5AD" w14:textId="77777777" w:rsidR="000D6C32" w:rsidRDefault="000D6C32">
            <w:pPr>
              <w:ind w:right="-1050"/>
              <w:rPr>
                <w:sz w:val="24"/>
              </w:rPr>
            </w:pPr>
            <w:r>
              <w:rPr>
                <w:sz w:val="24"/>
              </w:rPr>
              <w:t>servant</w:t>
            </w:r>
          </w:p>
        </w:tc>
        <w:tc>
          <w:tcPr>
            <w:tcW w:w="1137" w:type="dxa"/>
            <w:shd w:val="clear" w:color="auto" w:fill="auto"/>
          </w:tcPr>
          <w:p w14:paraId="2F8B6452" w14:textId="77777777" w:rsidR="000D6C32" w:rsidRDefault="000D6C32">
            <w:pPr>
              <w:ind w:right="-1050"/>
              <w:rPr>
                <w:sz w:val="24"/>
              </w:rPr>
            </w:pPr>
            <w:r>
              <w:rPr>
                <w:sz w:val="24"/>
              </w:rPr>
              <w:t>widow</w:t>
            </w:r>
          </w:p>
        </w:tc>
        <w:tc>
          <w:tcPr>
            <w:tcW w:w="564" w:type="dxa"/>
            <w:shd w:val="clear" w:color="auto" w:fill="auto"/>
          </w:tcPr>
          <w:p w14:paraId="119479A8" w14:textId="77777777" w:rsidR="000D6C32" w:rsidRDefault="000D6C32">
            <w:pPr>
              <w:ind w:right="-1050"/>
              <w:rPr>
                <w:sz w:val="24"/>
              </w:rPr>
            </w:pPr>
            <w:r>
              <w:rPr>
                <w:sz w:val="24"/>
              </w:rPr>
              <w:t>69</w:t>
            </w:r>
          </w:p>
        </w:tc>
        <w:tc>
          <w:tcPr>
            <w:tcW w:w="2693" w:type="dxa"/>
            <w:shd w:val="clear" w:color="auto" w:fill="auto"/>
          </w:tcPr>
          <w:p w14:paraId="080BC9AC" w14:textId="77777777" w:rsidR="000D6C32" w:rsidRDefault="000D6C32">
            <w:pPr>
              <w:ind w:right="-1050"/>
              <w:rPr>
                <w:sz w:val="24"/>
              </w:rPr>
            </w:pPr>
            <w:r>
              <w:rPr>
                <w:sz w:val="24"/>
              </w:rPr>
              <w:t>house keeper</w:t>
            </w:r>
          </w:p>
        </w:tc>
        <w:tc>
          <w:tcPr>
            <w:tcW w:w="2594" w:type="dxa"/>
            <w:shd w:val="clear" w:color="auto" w:fill="auto"/>
          </w:tcPr>
          <w:p w14:paraId="47448255" w14:textId="77777777" w:rsidR="000D6C32" w:rsidRDefault="000D6C32">
            <w:pPr>
              <w:ind w:right="-1050"/>
            </w:pPr>
            <w:r>
              <w:rPr>
                <w:sz w:val="24"/>
              </w:rPr>
              <w:t>St Germans Cornwall</w:t>
            </w:r>
          </w:p>
        </w:tc>
      </w:tr>
    </w:tbl>
    <w:p w14:paraId="4642771A" w14:textId="77777777" w:rsidR="000D6C32" w:rsidRDefault="000D6C32">
      <w:pPr>
        <w:ind w:right="-1050"/>
      </w:pPr>
    </w:p>
    <w:p w14:paraId="7EDFFF87" w14:textId="77777777" w:rsidR="000D6C32" w:rsidRDefault="000D6C32">
      <w:pPr>
        <w:ind w:right="-1050"/>
        <w:rPr>
          <w:sz w:val="24"/>
        </w:rPr>
      </w:pPr>
    </w:p>
    <w:p w14:paraId="725ACB23" w14:textId="77777777" w:rsidR="000D6C32" w:rsidRDefault="000D6C32">
      <w:pPr>
        <w:ind w:right="-1050"/>
        <w:rPr>
          <w:sz w:val="24"/>
        </w:rPr>
      </w:pPr>
      <w:r>
        <w:rPr>
          <w:sz w:val="24"/>
        </w:rPr>
        <w:t xml:space="preserve">1881 census Mountfolly Bodmin RG11/2291 folio 42 page 23 schedule 99 from </w:t>
      </w:r>
      <w:hyperlink r:id="rId1251" w:history="1">
        <w:r>
          <w:rPr>
            <w:rStyle w:val="Hyperlink"/>
            <w:sz w:val="24"/>
          </w:rPr>
          <w:t>www.freecen.org.uk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20"/>
        <w:gridCol w:w="1132"/>
        <w:gridCol w:w="1137"/>
        <w:gridCol w:w="564"/>
        <w:gridCol w:w="2978"/>
        <w:gridCol w:w="2308"/>
      </w:tblGrid>
      <w:tr w:rsidR="00277FF2" w14:paraId="20288BC1" w14:textId="77777777" w:rsidTr="00EA57F6">
        <w:tc>
          <w:tcPr>
            <w:tcW w:w="1559" w:type="dxa"/>
            <w:shd w:val="clear" w:color="auto" w:fill="auto"/>
          </w:tcPr>
          <w:p w14:paraId="202FE98A" w14:textId="77777777" w:rsidR="000D6C32" w:rsidRDefault="000D6C32">
            <w:pPr>
              <w:ind w:right="-1050"/>
              <w:rPr>
                <w:sz w:val="24"/>
              </w:rPr>
            </w:pPr>
            <w:r>
              <w:rPr>
                <w:sz w:val="24"/>
              </w:rPr>
              <w:t>JOHN</w:t>
            </w:r>
          </w:p>
        </w:tc>
        <w:tc>
          <w:tcPr>
            <w:tcW w:w="1420" w:type="dxa"/>
            <w:shd w:val="clear" w:color="auto" w:fill="auto"/>
          </w:tcPr>
          <w:p w14:paraId="691F154B" w14:textId="77777777" w:rsidR="000D6C32" w:rsidRDefault="000D6C32">
            <w:pPr>
              <w:ind w:right="-1050"/>
              <w:rPr>
                <w:sz w:val="24"/>
              </w:rPr>
            </w:pPr>
            <w:r>
              <w:rPr>
                <w:sz w:val="24"/>
              </w:rPr>
              <w:t>Tregenza</w:t>
            </w:r>
          </w:p>
        </w:tc>
        <w:tc>
          <w:tcPr>
            <w:tcW w:w="1132" w:type="dxa"/>
            <w:shd w:val="clear" w:color="auto" w:fill="auto"/>
          </w:tcPr>
          <w:p w14:paraId="6880C6FE" w14:textId="77777777" w:rsidR="000D6C32" w:rsidRDefault="000D6C32">
            <w:pPr>
              <w:ind w:right="-1050"/>
              <w:rPr>
                <w:sz w:val="24"/>
              </w:rPr>
            </w:pPr>
            <w:r>
              <w:rPr>
                <w:sz w:val="24"/>
              </w:rPr>
              <w:t>head</w:t>
            </w:r>
          </w:p>
        </w:tc>
        <w:tc>
          <w:tcPr>
            <w:tcW w:w="1137" w:type="dxa"/>
            <w:shd w:val="clear" w:color="auto" w:fill="auto"/>
          </w:tcPr>
          <w:p w14:paraId="2F5EFBEE" w14:textId="77777777" w:rsidR="000D6C32" w:rsidRDefault="000D6C32">
            <w:pPr>
              <w:ind w:right="-1050"/>
              <w:rPr>
                <w:sz w:val="24"/>
              </w:rPr>
            </w:pPr>
            <w:r>
              <w:rPr>
                <w:sz w:val="24"/>
              </w:rPr>
              <w:t>married</w:t>
            </w:r>
          </w:p>
        </w:tc>
        <w:tc>
          <w:tcPr>
            <w:tcW w:w="564" w:type="dxa"/>
            <w:shd w:val="clear" w:color="auto" w:fill="auto"/>
          </w:tcPr>
          <w:p w14:paraId="69F3A463" w14:textId="77777777" w:rsidR="000D6C32" w:rsidRDefault="000D6C32">
            <w:pPr>
              <w:ind w:right="-1050"/>
              <w:rPr>
                <w:sz w:val="24"/>
              </w:rPr>
            </w:pPr>
            <w:r>
              <w:rPr>
                <w:sz w:val="24"/>
              </w:rPr>
              <w:t>56</w:t>
            </w:r>
          </w:p>
        </w:tc>
        <w:tc>
          <w:tcPr>
            <w:tcW w:w="2978" w:type="dxa"/>
            <w:shd w:val="clear" w:color="auto" w:fill="auto"/>
          </w:tcPr>
          <w:p w14:paraId="42F65C61" w14:textId="77777777" w:rsidR="000D6C32" w:rsidRDefault="000D6C32">
            <w:pPr>
              <w:ind w:right="-1050"/>
              <w:rPr>
                <w:sz w:val="24"/>
              </w:rPr>
            </w:pPr>
            <w:r>
              <w:rPr>
                <w:sz w:val="24"/>
              </w:rPr>
              <w:t>attendant at lunatic asylum</w:t>
            </w:r>
          </w:p>
        </w:tc>
        <w:tc>
          <w:tcPr>
            <w:tcW w:w="2308" w:type="dxa"/>
            <w:shd w:val="clear" w:color="auto" w:fill="auto"/>
          </w:tcPr>
          <w:p w14:paraId="0042DD18" w14:textId="77777777" w:rsidR="000D6C32" w:rsidRDefault="000D6C32">
            <w:pPr>
              <w:ind w:right="-1050"/>
            </w:pPr>
            <w:r>
              <w:rPr>
                <w:sz w:val="24"/>
              </w:rPr>
              <w:t>St Mewan Cornwall</w:t>
            </w:r>
          </w:p>
        </w:tc>
      </w:tr>
      <w:tr w:rsidR="00277FF2" w14:paraId="23ABCC00" w14:textId="77777777" w:rsidTr="00EA57F6">
        <w:tc>
          <w:tcPr>
            <w:tcW w:w="1559" w:type="dxa"/>
            <w:shd w:val="clear" w:color="auto" w:fill="auto"/>
          </w:tcPr>
          <w:p w14:paraId="4E864122" w14:textId="77777777" w:rsidR="000D6C32" w:rsidRDefault="000D6C32">
            <w:pPr>
              <w:ind w:right="-1050"/>
              <w:rPr>
                <w:sz w:val="24"/>
              </w:rPr>
            </w:pPr>
            <w:r>
              <w:rPr>
                <w:sz w:val="24"/>
              </w:rPr>
              <w:t>EMMA</w:t>
            </w:r>
          </w:p>
        </w:tc>
        <w:tc>
          <w:tcPr>
            <w:tcW w:w="1420" w:type="dxa"/>
            <w:shd w:val="clear" w:color="auto" w:fill="auto"/>
          </w:tcPr>
          <w:p w14:paraId="0F7D8B4C" w14:textId="77777777" w:rsidR="000D6C32" w:rsidRDefault="000D6C32">
            <w:pPr>
              <w:ind w:right="-1050"/>
              <w:rPr>
                <w:sz w:val="24"/>
              </w:rPr>
            </w:pPr>
            <w:r>
              <w:rPr>
                <w:sz w:val="24"/>
              </w:rPr>
              <w:t>Tregenza</w:t>
            </w:r>
          </w:p>
        </w:tc>
        <w:tc>
          <w:tcPr>
            <w:tcW w:w="1132" w:type="dxa"/>
            <w:shd w:val="clear" w:color="auto" w:fill="auto"/>
          </w:tcPr>
          <w:p w14:paraId="5E55A332" w14:textId="77777777" w:rsidR="000D6C32" w:rsidRDefault="000D6C32">
            <w:pPr>
              <w:ind w:right="-1050"/>
              <w:rPr>
                <w:sz w:val="24"/>
              </w:rPr>
            </w:pPr>
            <w:r>
              <w:rPr>
                <w:sz w:val="24"/>
              </w:rPr>
              <w:t>wife</w:t>
            </w:r>
          </w:p>
        </w:tc>
        <w:tc>
          <w:tcPr>
            <w:tcW w:w="1137" w:type="dxa"/>
            <w:shd w:val="clear" w:color="auto" w:fill="auto"/>
          </w:tcPr>
          <w:p w14:paraId="1662A509" w14:textId="77777777" w:rsidR="000D6C32" w:rsidRDefault="000D6C32">
            <w:pPr>
              <w:ind w:right="-1050"/>
              <w:rPr>
                <w:sz w:val="24"/>
              </w:rPr>
            </w:pPr>
            <w:r>
              <w:rPr>
                <w:sz w:val="24"/>
              </w:rPr>
              <w:t>married</w:t>
            </w:r>
          </w:p>
        </w:tc>
        <w:tc>
          <w:tcPr>
            <w:tcW w:w="564" w:type="dxa"/>
            <w:shd w:val="clear" w:color="auto" w:fill="auto"/>
          </w:tcPr>
          <w:p w14:paraId="61620503" w14:textId="77777777" w:rsidR="000D6C32" w:rsidRDefault="000D6C32">
            <w:pPr>
              <w:ind w:right="-1050"/>
              <w:rPr>
                <w:sz w:val="24"/>
              </w:rPr>
            </w:pPr>
            <w:r>
              <w:rPr>
                <w:sz w:val="24"/>
              </w:rPr>
              <w:t>58</w:t>
            </w:r>
          </w:p>
        </w:tc>
        <w:tc>
          <w:tcPr>
            <w:tcW w:w="2978" w:type="dxa"/>
            <w:shd w:val="clear" w:color="auto" w:fill="auto"/>
          </w:tcPr>
          <w:p w14:paraId="08672D85" w14:textId="77777777" w:rsidR="000D6C32" w:rsidRDefault="000D6C32">
            <w:pPr>
              <w:snapToGrid w:val="0"/>
              <w:ind w:right="-1050"/>
              <w:rPr>
                <w:sz w:val="24"/>
              </w:rPr>
            </w:pPr>
          </w:p>
        </w:tc>
        <w:tc>
          <w:tcPr>
            <w:tcW w:w="2308" w:type="dxa"/>
            <w:shd w:val="clear" w:color="auto" w:fill="auto"/>
          </w:tcPr>
          <w:p w14:paraId="7949EA3B" w14:textId="77777777" w:rsidR="000D6C32" w:rsidRDefault="000D6C32">
            <w:pPr>
              <w:ind w:right="-1050"/>
            </w:pPr>
            <w:r>
              <w:rPr>
                <w:sz w:val="24"/>
              </w:rPr>
              <w:t>St Germans Cornwall</w:t>
            </w:r>
          </w:p>
        </w:tc>
      </w:tr>
    </w:tbl>
    <w:p w14:paraId="10BDEB81" w14:textId="77777777" w:rsidR="000D6C32" w:rsidRDefault="000D6C32">
      <w:pPr>
        <w:ind w:right="-1050"/>
        <w:rPr>
          <w:sz w:val="24"/>
        </w:rPr>
      </w:pPr>
    </w:p>
    <w:p w14:paraId="61005C9F" w14:textId="77777777" w:rsidR="000D6C32" w:rsidRDefault="000D6C32">
      <w:pPr>
        <w:ind w:right="-1050"/>
        <w:rPr>
          <w:sz w:val="24"/>
        </w:rPr>
      </w:pPr>
    </w:p>
    <w:p w14:paraId="65EE38C5" w14:textId="77777777" w:rsidR="000D6C32" w:rsidRDefault="000D6C32">
      <w:pPr>
        <w:ind w:right="-1050"/>
        <w:rPr>
          <w:sz w:val="24"/>
        </w:rPr>
      </w:pPr>
      <w:r>
        <w:rPr>
          <w:sz w:val="24"/>
        </w:rPr>
        <w:t xml:space="preserve">1861 census Blowing House Bodmin RG9/1536 folio 8 page 9 schedule 35 from </w:t>
      </w:r>
      <w:hyperlink r:id="rId1252" w:history="1">
        <w:r>
          <w:rPr>
            <w:rStyle w:val="Hyperlink"/>
            <w:sz w:val="24"/>
          </w:rPr>
          <w:t>www.freecen.org.uk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137"/>
        <w:gridCol w:w="1559"/>
        <w:gridCol w:w="1276"/>
        <w:gridCol w:w="427"/>
        <w:gridCol w:w="2408"/>
        <w:gridCol w:w="2877"/>
      </w:tblGrid>
      <w:tr w:rsidR="00277FF2" w14:paraId="60E95472" w14:textId="77777777" w:rsidTr="00EA57F6">
        <w:tc>
          <w:tcPr>
            <w:tcW w:w="1414" w:type="dxa"/>
            <w:shd w:val="clear" w:color="auto" w:fill="auto"/>
          </w:tcPr>
          <w:p w14:paraId="7F04C4D0" w14:textId="77777777" w:rsidR="000D6C32" w:rsidRDefault="000D6C32">
            <w:pPr>
              <w:ind w:right="-1050"/>
              <w:rPr>
                <w:sz w:val="24"/>
              </w:rPr>
            </w:pPr>
            <w:r>
              <w:rPr>
                <w:sz w:val="24"/>
              </w:rPr>
              <w:t>WILLIAM</w:t>
            </w:r>
          </w:p>
        </w:tc>
        <w:tc>
          <w:tcPr>
            <w:tcW w:w="1137" w:type="dxa"/>
            <w:shd w:val="clear" w:color="auto" w:fill="auto"/>
          </w:tcPr>
          <w:p w14:paraId="74FF6B4D" w14:textId="77777777" w:rsidR="000D6C32" w:rsidRDefault="000D6C32">
            <w:pPr>
              <w:ind w:right="-1050"/>
              <w:rPr>
                <w:sz w:val="24"/>
              </w:rPr>
            </w:pPr>
            <w:r>
              <w:rPr>
                <w:sz w:val="24"/>
              </w:rPr>
              <w:t>Tregenza</w:t>
            </w:r>
          </w:p>
        </w:tc>
        <w:tc>
          <w:tcPr>
            <w:tcW w:w="1559" w:type="dxa"/>
            <w:shd w:val="clear" w:color="auto" w:fill="auto"/>
          </w:tcPr>
          <w:p w14:paraId="05C4600A" w14:textId="77777777" w:rsidR="000D6C32" w:rsidRDefault="000D6C32">
            <w:pPr>
              <w:ind w:right="-1050"/>
              <w:rPr>
                <w:sz w:val="24"/>
              </w:rPr>
            </w:pPr>
            <w:r>
              <w:rPr>
                <w:sz w:val="24"/>
              </w:rPr>
              <w:t>head</w:t>
            </w:r>
          </w:p>
        </w:tc>
        <w:tc>
          <w:tcPr>
            <w:tcW w:w="1276" w:type="dxa"/>
            <w:shd w:val="clear" w:color="auto" w:fill="auto"/>
          </w:tcPr>
          <w:p w14:paraId="59A504DF" w14:textId="77777777" w:rsidR="000D6C32" w:rsidRDefault="000D6C32">
            <w:pPr>
              <w:ind w:right="-1050"/>
              <w:rPr>
                <w:sz w:val="24"/>
              </w:rPr>
            </w:pPr>
            <w:r>
              <w:rPr>
                <w:sz w:val="24"/>
              </w:rPr>
              <w:t>married</w:t>
            </w:r>
          </w:p>
        </w:tc>
        <w:tc>
          <w:tcPr>
            <w:tcW w:w="427" w:type="dxa"/>
            <w:shd w:val="clear" w:color="auto" w:fill="auto"/>
          </w:tcPr>
          <w:p w14:paraId="2AB8C36B" w14:textId="77777777" w:rsidR="000D6C32" w:rsidRDefault="000D6C32">
            <w:pPr>
              <w:ind w:right="-1050"/>
              <w:rPr>
                <w:sz w:val="24"/>
              </w:rPr>
            </w:pPr>
            <w:r>
              <w:rPr>
                <w:sz w:val="24"/>
              </w:rPr>
              <w:t>38</w:t>
            </w:r>
          </w:p>
        </w:tc>
        <w:tc>
          <w:tcPr>
            <w:tcW w:w="2408" w:type="dxa"/>
            <w:shd w:val="clear" w:color="auto" w:fill="auto"/>
          </w:tcPr>
          <w:p w14:paraId="0D2DA2A3" w14:textId="77777777" w:rsidR="000D6C32" w:rsidRDefault="000D6C32">
            <w:pPr>
              <w:ind w:right="-1050"/>
              <w:rPr>
                <w:sz w:val="24"/>
              </w:rPr>
            </w:pPr>
            <w:r>
              <w:rPr>
                <w:sz w:val="24"/>
              </w:rPr>
              <w:t>copper miner</w:t>
            </w:r>
          </w:p>
        </w:tc>
        <w:tc>
          <w:tcPr>
            <w:tcW w:w="2877" w:type="dxa"/>
            <w:shd w:val="clear" w:color="auto" w:fill="auto"/>
          </w:tcPr>
          <w:p w14:paraId="2AC4F49F" w14:textId="77777777" w:rsidR="000D6C32" w:rsidRDefault="000D6C32">
            <w:pPr>
              <w:ind w:right="-1050"/>
            </w:pPr>
            <w:r>
              <w:rPr>
                <w:sz w:val="24"/>
              </w:rPr>
              <w:t>Creed Cornwall</w:t>
            </w:r>
          </w:p>
        </w:tc>
      </w:tr>
      <w:tr w:rsidR="00277FF2" w14:paraId="32488D13" w14:textId="77777777" w:rsidTr="00EA57F6">
        <w:tc>
          <w:tcPr>
            <w:tcW w:w="1414" w:type="dxa"/>
            <w:shd w:val="clear" w:color="auto" w:fill="auto"/>
          </w:tcPr>
          <w:p w14:paraId="72598DB3" w14:textId="77777777" w:rsidR="000D6C32" w:rsidRDefault="000D6C32">
            <w:pPr>
              <w:ind w:right="-1050"/>
              <w:rPr>
                <w:sz w:val="24"/>
              </w:rPr>
            </w:pPr>
            <w:r>
              <w:rPr>
                <w:sz w:val="24"/>
              </w:rPr>
              <w:t>FANNY</w:t>
            </w:r>
          </w:p>
        </w:tc>
        <w:tc>
          <w:tcPr>
            <w:tcW w:w="1137" w:type="dxa"/>
            <w:shd w:val="clear" w:color="auto" w:fill="auto"/>
          </w:tcPr>
          <w:p w14:paraId="709E08A1" w14:textId="77777777" w:rsidR="000D6C32" w:rsidRDefault="000D6C32">
            <w:pPr>
              <w:ind w:right="-1050"/>
              <w:rPr>
                <w:sz w:val="24"/>
              </w:rPr>
            </w:pPr>
            <w:r>
              <w:rPr>
                <w:sz w:val="24"/>
              </w:rPr>
              <w:t>Tregenza</w:t>
            </w:r>
          </w:p>
        </w:tc>
        <w:tc>
          <w:tcPr>
            <w:tcW w:w="1559" w:type="dxa"/>
            <w:shd w:val="clear" w:color="auto" w:fill="auto"/>
          </w:tcPr>
          <w:p w14:paraId="79BE0B63" w14:textId="77777777" w:rsidR="000D6C32" w:rsidRDefault="000D6C32">
            <w:pPr>
              <w:ind w:right="-1050"/>
              <w:rPr>
                <w:sz w:val="24"/>
              </w:rPr>
            </w:pPr>
            <w:r>
              <w:rPr>
                <w:sz w:val="24"/>
              </w:rPr>
              <w:t>wife</w:t>
            </w:r>
          </w:p>
        </w:tc>
        <w:tc>
          <w:tcPr>
            <w:tcW w:w="1276" w:type="dxa"/>
            <w:shd w:val="clear" w:color="auto" w:fill="auto"/>
          </w:tcPr>
          <w:p w14:paraId="0AC7BB65" w14:textId="77777777" w:rsidR="000D6C32" w:rsidRDefault="000D6C32">
            <w:pPr>
              <w:ind w:right="-1050"/>
              <w:rPr>
                <w:sz w:val="24"/>
              </w:rPr>
            </w:pPr>
            <w:r>
              <w:rPr>
                <w:sz w:val="24"/>
              </w:rPr>
              <w:t>married</w:t>
            </w:r>
          </w:p>
        </w:tc>
        <w:tc>
          <w:tcPr>
            <w:tcW w:w="427" w:type="dxa"/>
            <w:shd w:val="clear" w:color="auto" w:fill="auto"/>
          </w:tcPr>
          <w:p w14:paraId="2B6CD0DC" w14:textId="77777777" w:rsidR="000D6C32" w:rsidRDefault="000D6C32">
            <w:pPr>
              <w:ind w:right="-1050"/>
              <w:rPr>
                <w:sz w:val="24"/>
              </w:rPr>
            </w:pPr>
            <w:r>
              <w:rPr>
                <w:sz w:val="24"/>
              </w:rPr>
              <w:t>47</w:t>
            </w:r>
          </w:p>
        </w:tc>
        <w:tc>
          <w:tcPr>
            <w:tcW w:w="2408" w:type="dxa"/>
            <w:shd w:val="clear" w:color="auto" w:fill="auto"/>
          </w:tcPr>
          <w:p w14:paraId="0895401F" w14:textId="77777777" w:rsidR="000D6C32" w:rsidRDefault="000D6C32">
            <w:pPr>
              <w:snapToGrid w:val="0"/>
              <w:ind w:right="-1050"/>
              <w:rPr>
                <w:sz w:val="24"/>
              </w:rPr>
            </w:pPr>
          </w:p>
        </w:tc>
        <w:tc>
          <w:tcPr>
            <w:tcW w:w="2877" w:type="dxa"/>
            <w:shd w:val="clear" w:color="auto" w:fill="auto"/>
          </w:tcPr>
          <w:p w14:paraId="60C9A194" w14:textId="77777777" w:rsidR="000D6C32" w:rsidRDefault="000D6C32">
            <w:pPr>
              <w:ind w:right="-1050"/>
            </w:pPr>
            <w:r>
              <w:rPr>
                <w:sz w:val="24"/>
              </w:rPr>
              <w:t>Amesbury Wiltshire</w:t>
            </w:r>
          </w:p>
        </w:tc>
      </w:tr>
      <w:tr w:rsidR="00277FF2" w14:paraId="675A88A1" w14:textId="77777777" w:rsidTr="00EA57F6">
        <w:tc>
          <w:tcPr>
            <w:tcW w:w="1414" w:type="dxa"/>
            <w:shd w:val="clear" w:color="auto" w:fill="auto"/>
          </w:tcPr>
          <w:p w14:paraId="2458D15E" w14:textId="77777777" w:rsidR="000D6C32" w:rsidRDefault="000D6C32">
            <w:pPr>
              <w:ind w:right="-1050"/>
              <w:rPr>
                <w:sz w:val="24"/>
              </w:rPr>
            </w:pPr>
            <w:r>
              <w:rPr>
                <w:sz w:val="24"/>
              </w:rPr>
              <w:t>Mary-A.-M.</w:t>
            </w:r>
          </w:p>
        </w:tc>
        <w:tc>
          <w:tcPr>
            <w:tcW w:w="1137" w:type="dxa"/>
            <w:shd w:val="clear" w:color="auto" w:fill="auto"/>
          </w:tcPr>
          <w:p w14:paraId="7E64D737" w14:textId="77777777" w:rsidR="000D6C32" w:rsidRDefault="000D6C32">
            <w:pPr>
              <w:ind w:right="-1050"/>
              <w:rPr>
                <w:sz w:val="24"/>
              </w:rPr>
            </w:pPr>
            <w:r>
              <w:rPr>
                <w:sz w:val="24"/>
              </w:rPr>
              <w:t>Watts</w:t>
            </w:r>
          </w:p>
        </w:tc>
        <w:tc>
          <w:tcPr>
            <w:tcW w:w="1559" w:type="dxa"/>
            <w:shd w:val="clear" w:color="auto" w:fill="auto"/>
          </w:tcPr>
          <w:p w14:paraId="7DA15189" w14:textId="77777777" w:rsidR="000D6C32" w:rsidRDefault="000D6C32">
            <w:pPr>
              <w:ind w:right="-1050"/>
              <w:rPr>
                <w:sz w:val="24"/>
              </w:rPr>
            </w:pPr>
            <w:r>
              <w:rPr>
                <w:sz w:val="24"/>
              </w:rPr>
              <w:t>step daughter</w:t>
            </w:r>
          </w:p>
        </w:tc>
        <w:tc>
          <w:tcPr>
            <w:tcW w:w="1276" w:type="dxa"/>
            <w:shd w:val="clear" w:color="auto" w:fill="auto"/>
          </w:tcPr>
          <w:p w14:paraId="30C1FF03" w14:textId="77777777" w:rsidR="000D6C32" w:rsidRDefault="000D6C32">
            <w:pPr>
              <w:ind w:right="-1050"/>
              <w:rPr>
                <w:sz w:val="24"/>
              </w:rPr>
            </w:pPr>
            <w:r>
              <w:rPr>
                <w:sz w:val="24"/>
              </w:rPr>
              <w:t>unmarried</w:t>
            </w:r>
          </w:p>
        </w:tc>
        <w:tc>
          <w:tcPr>
            <w:tcW w:w="427" w:type="dxa"/>
            <w:shd w:val="clear" w:color="auto" w:fill="auto"/>
          </w:tcPr>
          <w:p w14:paraId="1D60F4E0" w14:textId="77777777" w:rsidR="000D6C32" w:rsidRDefault="000D6C32">
            <w:pPr>
              <w:ind w:right="-1050"/>
              <w:rPr>
                <w:sz w:val="24"/>
              </w:rPr>
            </w:pPr>
            <w:r>
              <w:rPr>
                <w:sz w:val="24"/>
              </w:rPr>
              <w:t>16</w:t>
            </w:r>
          </w:p>
        </w:tc>
        <w:tc>
          <w:tcPr>
            <w:tcW w:w="2408" w:type="dxa"/>
            <w:shd w:val="clear" w:color="auto" w:fill="auto"/>
          </w:tcPr>
          <w:p w14:paraId="2B9F0699" w14:textId="77777777" w:rsidR="000D6C32" w:rsidRDefault="000D6C32">
            <w:pPr>
              <w:snapToGrid w:val="0"/>
              <w:ind w:right="-1050"/>
              <w:rPr>
                <w:sz w:val="24"/>
              </w:rPr>
            </w:pPr>
          </w:p>
        </w:tc>
        <w:tc>
          <w:tcPr>
            <w:tcW w:w="2877" w:type="dxa"/>
            <w:shd w:val="clear" w:color="auto" w:fill="auto"/>
          </w:tcPr>
          <w:p w14:paraId="0ECCF187" w14:textId="77777777" w:rsidR="000D6C32" w:rsidRDefault="000D6C32">
            <w:pPr>
              <w:ind w:right="-1050"/>
            </w:pPr>
            <w:r>
              <w:rPr>
                <w:sz w:val="24"/>
              </w:rPr>
              <w:t>Southampton Hampshire</w:t>
            </w:r>
          </w:p>
        </w:tc>
      </w:tr>
      <w:tr w:rsidR="00277FF2" w14:paraId="00899910" w14:textId="77777777" w:rsidTr="00EA57F6">
        <w:tc>
          <w:tcPr>
            <w:tcW w:w="1414" w:type="dxa"/>
            <w:shd w:val="clear" w:color="auto" w:fill="auto"/>
          </w:tcPr>
          <w:p w14:paraId="1738785C" w14:textId="77777777" w:rsidR="000D6C32" w:rsidRDefault="000D6C32">
            <w:pPr>
              <w:ind w:right="-1050"/>
              <w:rPr>
                <w:sz w:val="24"/>
              </w:rPr>
            </w:pPr>
            <w:r>
              <w:rPr>
                <w:sz w:val="24"/>
              </w:rPr>
              <w:t>ANN</w:t>
            </w:r>
          </w:p>
        </w:tc>
        <w:tc>
          <w:tcPr>
            <w:tcW w:w="1137" w:type="dxa"/>
            <w:shd w:val="clear" w:color="auto" w:fill="auto"/>
          </w:tcPr>
          <w:p w14:paraId="6C6E1C2A" w14:textId="77777777" w:rsidR="000D6C32" w:rsidRDefault="000D6C32">
            <w:pPr>
              <w:ind w:right="-1050"/>
              <w:rPr>
                <w:sz w:val="24"/>
              </w:rPr>
            </w:pPr>
            <w:r>
              <w:rPr>
                <w:sz w:val="24"/>
              </w:rPr>
              <w:t>Tregenza</w:t>
            </w:r>
          </w:p>
        </w:tc>
        <w:tc>
          <w:tcPr>
            <w:tcW w:w="1559" w:type="dxa"/>
            <w:shd w:val="clear" w:color="auto" w:fill="auto"/>
          </w:tcPr>
          <w:p w14:paraId="573B60AE" w14:textId="77777777" w:rsidR="000D6C32" w:rsidRDefault="000D6C32">
            <w:pPr>
              <w:ind w:right="-1050"/>
              <w:rPr>
                <w:sz w:val="24"/>
              </w:rPr>
            </w:pPr>
            <w:r>
              <w:rPr>
                <w:sz w:val="24"/>
              </w:rPr>
              <w:t>daughter</w:t>
            </w:r>
          </w:p>
        </w:tc>
        <w:tc>
          <w:tcPr>
            <w:tcW w:w="1276" w:type="dxa"/>
            <w:shd w:val="clear" w:color="auto" w:fill="auto"/>
          </w:tcPr>
          <w:p w14:paraId="1BF8E2EE" w14:textId="77777777" w:rsidR="000D6C32" w:rsidRDefault="000D6C32">
            <w:pPr>
              <w:snapToGrid w:val="0"/>
              <w:ind w:right="-1050"/>
              <w:rPr>
                <w:sz w:val="24"/>
              </w:rPr>
            </w:pPr>
          </w:p>
        </w:tc>
        <w:tc>
          <w:tcPr>
            <w:tcW w:w="427" w:type="dxa"/>
            <w:shd w:val="clear" w:color="auto" w:fill="auto"/>
          </w:tcPr>
          <w:p w14:paraId="362697A2" w14:textId="77777777" w:rsidR="000D6C32" w:rsidRDefault="000D6C32">
            <w:pPr>
              <w:ind w:right="-1050"/>
              <w:rPr>
                <w:sz w:val="24"/>
              </w:rPr>
            </w:pPr>
            <w:r>
              <w:rPr>
                <w:sz w:val="24"/>
              </w:rPr>
              <w:t xml:space="preserve">  7</w:t>
            </w:r>
          </w:p>
        </w:tc>
        <w:tc>
          <w:tcPr>
            <w:tcW w:w="2408" w:type="dxa"/>
            <w:shd w:val="clear" w:color="auto" w:fill="auto"/>
          </w:tcPr>
          <w:p w14:paraId="0193ED29" w14:textId="77777777" w:rsidR="000D6C32" w:rsidRDefault="000D6C32">
            <w:pPr>
              <w:ind w:right="-1050"/>
              <w:rPr>
                <w:sz w:val="24"/>
              </w:rPr>
            </w:pPr>
            <w:r>
              <w:rPr>
                <w:sz w:val="24"/>
              </w:rPr>
              <w:t>scholar</w:t>
            </w:r>
          </w:p>
        </w:tc>
        <w:tc>
          <w:tcPr>
            <w:tcW w:w="2877" w:type="dxa"/>
            <w:shd w:val="clear" w:color="auto" w:fill="auto"/>
          </w:tcPr>
          <w:p w14:paraId="22FDE010" w14:textId="77777777" w:rsidR="000D6C32" w:rsidRDefault="000D6C32">
            <w:pPr>
              <w:ind w:right="-1050"/>
            </w:pPr>
            <w:r>
              <w:rPr>
                <w:sz w:val="24"/>
              </w:rPr>
              <w:t>Southampton Hampshire</w:t>
            </w:r>
          </w:p>
        </w:tc>
      </w:tr>
      <w:tr w:rsidR="00277FF2" w14:paraId="68A46413" w14:textId="77777777" w:rsidTr="00EA57F6">
        <w:tc>
          <w:tcPr>
            <w:tcW w:w="1414" w:type="dxa"/>
            <w:shd w:val="clear" w:color="auto" w:fill="auto"/>
          </w:tcPr>
          <w:p w14:paraId="39C1B239" w14:textId="77777777" w:rsidR="000D6C32" w:rsidRDefault="000D6C32">
            <w:pPr>
              <w:ind w:right="-1050"/>
              <w:rPr>
                <w:sz w:val="24"/>
              </w:rPr>
            </w:pPr>
            <w:r>
              <w:rPr>
                <w:sz w:val="24"/>
              </w:rPr>
              <w:t>LOUISA</w:t>
            </w:r>
          </w:p>
        </w:tc>
        <w:tc>
          <w:tcPr>
            <w:tcW w:w="1137" w:type="dxa"/>
            <w:shd w:val="clear" w:color="auto" w:fill="auto"/>
          </w:tcPr>
          <w:p w14:paraId="56DF07C4" w14:textId="77777777" w:rsidR="000D6C32" w:rsidRDefault="000D6C32">
            <w:pPr>
              <w:ind w:right="-1050"/>
              <w:rPr>
                <w:sz w:val="24"/>
              </w:rPr>
            </w:pPr>
            <w:r>
              <w:rPr>
                <w:sz w:val="24"/>
              </w:rPr>
              <w:t>Tregenza</w:t>
            </w:r>
          </w:p>
        </w:tc>
        <w:tc>
          <w:tcPr>
            <w:tcW w:w="1559" w:type="dxa"/>
            <w:shd w:val="clear" w:color="auto" w:fill="auto"/>
          </w:tcPr>
          <w:p w14:paraId="4539C9BD" w14:textId="77777777" w:rsidR="000D6C32" w:rsidRDefault="000D6C32">
            <w:pPr>
              <w:ind w:right="-1050"/>
              <w:rPr>
                <w:sz w:val="24"/>
              </w:rPr>
            </w:pPr>
            <w:r>
              <w:rPr>
                <w:sz w:val="24"/>
              </w:rPr>
              <w:t>daughter</w:t>
            </w:r>
          </w:p>
        </w:tc>
        <w:tc>
          <w:tcPr>
            <w:tcW w:w="1276" w:type="dxa"/>
            <w:shd w:val="clear" w:color="auto" w:fill="auto"/>
          </w:tcPr>
          <w:p w14:paraId="54FD21D7" w14:textId="77777777" w:rsidR="000D6C32" w:rsidRDefault="000D6C32">
            <w:pPr>
              <w:ind w:right="-1050"/>
              <w:rPr>
                <w:sz w:val="24"/>
              </w:rPr>
            </w:pPr>
            <w:r>
              <w:rPr>
                <w:sz w:val="24"/>
              </w:rPr>
              <w:t>unmarried</w:t>
            </w:r>
          </w:p>
        </w:tc>
        <w:tc>
          <w:tcPr>
            <w:tcW w:w="427" w:type="dxa"/>
            <w:shd w:val="clear" w:color="auto" w:fill="auto"/>
          </w:tcPr>
          <w:p w14:paraId="0E080834" w14:textId="77777777" w:rsidR="000D6C32" w:rsidRDefault="000D6C32">
            <w:pPr>
              <w:ind w:right="-1050"/>
              <w:rPr>
                <w:sz w:val="24"/>
              </w:rPr>
            </w:pPr>
            <w:r>
              <w:rPr>
                <w:sz w:val="24"/>
              </w:rPr>
              <w:t xml:space="preserve">  4</w:t>
            </w:r>
          </w:p>
        </w:tc>
        <w:tc>
          <w:tcPr>
            <w:tcW w:w="2408" w:type="dxa"/>
            <w:shd w:val="clear" w:color="auto" w:fill="auto"/>
          </w:tcPr>
          <w:p w14:paraId="652F7739" w14:textId="77777777" w:rsidR="000D6C32" w:rsidRDefault="000D6C32">
            <w:pPr>
              <w:snapToGrid w:val="0"/>
              <w:ind w:right="-1050"/>
              <w:rPr>
                <w:sz w:val="24"/>
              </w:rPr>
            </w:pPr>
          </w:p>
        </w:tc>
        <w:tc>
          <w:tcPr>
            <w:tcW w:w="2877" w:type="dxa"/>
            <w:shd w:val="clear" w:color="auto" w:fill="auto"/>
          </w:tcPr>
          <w:p w14:paraId="68FDB8B8" w14:textId="77777777" w:rsidR="000D6C32" w:rsidRDefault="000D6C32">
            <w:pPr>
              <w:ind w:right="-1050"/>
            </w:pPr>
            <w:r>
              <w:rPr>
                <w:sz w:val="24"/>
              </w:rPr>
              <w:t>Bodmin Cornwall</w:t>
            </w:r>
          </w:p>
        </w:tc>
      </w:tr>
      <w:tr w:rsidR="00277FF2" w14:paraId="5323A316" w14:textId="77777777" w:rsidTr="00EA57F6">
        <w:tc>
          <w:tcPr>
            <w:tcW w:w="1414" w:type="dxa"/>
            <w:shd w:val="clear" w:color="auto" w:fill="auto"/>
          </w:tcPr>
          <w:p w14:paraId="05A02910" w14:textId="77777777" w:rsidR="000D6C32" w:rsidRDefault="000D6C32">
            <w:pPr>
              <w:ind w:right="-1050"/>
              <w:rPr>
                <w:sz w:val="24"/>
              </w:rPr>
            </w:pPr>
            <w:r>
              <w:rPr>
                <w:sz w:val="24"/>
              </w:rPr>
              <w:t>EMMA</w:t>
            </w:r>
          </w:p>
        </w:tc>
        <w:tc>
          <w:tcPr>
            <w:tcW w:w="1137" w:type="dxa"/>
            <w:shd w:val="clear" w:color="auto" w:fill="auto"/>
          </w:tcPr>
          <w:p w14:paraId="6C53FD76" w14:textId="77777777" w:rsidR="000D6C32" w:rsidRDefault="000D6C32">
            <w:pPr>
              <w:ind w:right="-1050"/>
              <w:rPr>
                <w:sz w:val="24"/>
              </w:rPr>
            </w:pPr>
            <w:r>
              <w:rPr>
                <w:sz w:val="24"/>
              </w:rPr>
              <w:t>Tregenza</w:t>
            </w:r>
          </w:p>
        </w:tc>
        <w:tc>
          <w:tcPr>
            <w:tcW w:w="1559" w:type="dxa"/>
            <w:shd w:val="clear" w:color="auto" w:fill="auto"/>
          </w:tcPr>
          <w:p w14:paraId="6D2F8FFA" w14:textId="77777777" w:rsidR="000D6C32" w:rsidRDefault="000D6C32">
            <w:pPr>
              <w:ind w:right="-1050"/>
              <w:rPr>
                <w:sz w:val="24"/>
              </w:rPr>
            </w:pPr>
            <w:r>
              <w:rPr>
                <w:sz w:val="24"/>
              </w:rPr>
              <w:t>daughter</w:t>
            </w:r>
          </w:p>
        </w:tc>
        <w:tc>
          <w:tcPr>
            <w:tcW w:w="1276" w:type="dxa"/>
            <w:shd w:val="clear" w:color="auto" w:fill="auto"/>
          </w:tcPr>
          <w:p w14:paraId="54B34A41" w14:textId="77777777" w:rsidR="000D6C32" w:rsidRDefault="000D6C32">
            <w:pPr>
              <w:ind w:right="-1050"/>
              <w:rPr>
                <w:sz w:val="24"/>
              </w:rPr>
            </w:pPr>
            <w:r>
              <w:rPr>
                <w:sz w:val="24"/>
              </w:rPr>
              <w:t>unmarried</w:t>
            </w:r>
          </w:p>
        </w:tc>
        <w:tc>
          <w:tcPr>
            <w:tcW w:w="427" w:type="dxa"/>
            <w:shd w:val="clear" w:color="auto" w:fill="auto"/>
          </w:tcPr>
          <w:p w14:paraId="7D3470C2" w14:textId="77777777" w:rsidR="000D6C32" w:rsidRDefault="000D6C32">
            <w:pPr>
              <w:ind w:right="-1050"/>
              <w:rPr>
                <w:sz w:val="24"/>
              </w:rPr>
            </w:pPr>
            <w:r>
              <w:rPr>
                <w:sz w:val="24"/>
              </w:rPr>
              <w:t>10m</w:t>
            </w:r>
          </w:p>
        </w:tc>
        <w:tc>
          <w:tcPr>
            <w:tcW w:w="2408" w:type="dxa"/>
            <w:shd w:val="clear" w:color="auto" w:fill="auto"/>
          </w:tcPr>
          <w:p w14:paraId="5FD6B7D0" w14:textId="77777777" w:rsidR="000D6C32" w:rsidRDefault="000D6C32">
            <w:pPr>
              <w:snapToGrid w:val="0"/>
              <w:ind w:right="-1050"/>
              <w:rPr>
                <w:sz w:val="24"/>
              </w:rPr>
            </w:pPr>
          </w:p>
        </w:tc>
        <w:tc>
          <w:tcPr>
            <w:tcW w:w="2877" w:type="dxa"/>
            <w:shd w:val="clear" w:color="auto" w:fill="auto"/>
          </w:tcPr>
          <w:p w14:paraId="4B5691C9" w14:textId="77777777" w:rsidR="000D6C32" w:rsidRDefault="000D6C32">
            <w:pPr>
              <w:ind w:right="-1050"/>
            </w:pPr>
            <w:r>
              <w:rPr>
                <w:sz w:val="24"/>
              </w:rPr>
              <w:t>Bodmin Cornwall</w:t>
            </w:r>
          </w:p>
        </w:tc>
      </w:tr>
    </w:tbl>
    <w:p w14:paraId="19345F62" w14:textId="77777777" w:rsidR="000D6C32" w:rsidRDefault="000D6C32">
      <w:pPr>
        <w:ind w:right="-1050"/>
        <w:rPr>
          <w:b/>
          <w:sz w:val="24"/>
        </w:rPr>
      </w:pPr>
    </w:p>
    <w:p w14:paraId="093BE4A8" w14:textId="316A221B"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59BFC165" w14:textId="779BB623" w:rsidR="000D6C32" w:rsidRDefault="000D6C32">
      <w:pPr>
        <w:ind w:right="-1050"/>
        <w:rPr>
          <w:sz w:val="24"/>
        </w:rPr>
      </w:pPr>
      <w:r>
        <w:rPr>
          <w:b/>
          <w:sz w:val="24"/>
        </w:rPr>
        <w:t>part A (continued</w:t>
      </w:r>
      <w:r w:rsidR="00ED4FF2">
        <w:rPr>
          <w:b/>
          <w:sz w:val="24"/>
        </w:rPr>
        <w:t>)</w:t>
      </w:r>
    </w:p>
    <w:p w14:paraId="2C6B1AA8" w14:textId="77777777" w:rsidR="000D6C32" w:rsidRDefault="000D6C32">
      <w:pPr>
        <w:ind w:right="-1050"/>
        <w:rPr>
          <w:sz w:val="24"/>
        </w:rPr>
      </w:pPr>
    </w:p>
    <w:p w14:paraId="23EA6624" w14:textId="77777777" w:rsidR="000D6C32" w:rsidRDefault="000D6C32">
      <w:pPr>
        <w:ind w:right="-1050"/>
        <w:rPr>
          <w:sz w:val="24"/>
        </w:rPr>
      </w:pPr>
      <w:r>
        <w:rPr>
          <w:sz w:val="24"/>
        </w:rPr>
        <w:t xml:space="preserve">Note:  </w:t>
      </w:r>
    </w:p>
    <w:p w14:paraId="725D3503" w14:textId="4E625804" w:rsidR="000D6C32" w:rsidRDefault="000D6C32" w:rsidP="00B77EA1">
      <w:pPr>
        <w:numPr>
          <w:ilvl w:val="0"/>
          <w:numId w:val="163"/>
        </w:numPr>
        <w:ind w:right="-1050"/>
        <w:rPr>
          <w:sz w:val="24"/>
        </w:rPr>
      </w:pPr>
      <w:r>
        <w:rPr>
          <w:sz w:val="24"/>
        </w:rPr>
        <w:t>JAMES 1848 in part A of this family and JAMES 1847 of Unconnected Family 58 are probably the same person.   Both are born around the same time giving birthplace as the same area (Landrake and Bodmin</w:t>
      </w:r>
      <w:r w:rsidR="00ED4FF2">
        <w:rPr>
          <w:sz w:val="24"/>
        </w:rPr>
        <w:t>)</w:t>
      </w:r>
      <w:r>
        <w:rPr>
          <w:sz w:val="24"/>
        </w:rPr>
        <w:t>.   JAMES in this family is illegitimate but the father of JAMES UCF58 is JOSEPH !   JAMES in UCF58 also has daughter called LUCY-ANN and grandmother ANN which are respectively the name of the mother and grandmother of the JAMES in this family.   Note also that JOSEPH the father of JAMES of Unconnected Family 58 who died between his birth and marriage and the only JOSEPH record in FreeBMD with a death of these dates is JOSEPH-SIBLY of this family</w:t>
      </w:r>
    </w:p>
    <w:p w14:paraId="7CC7AE4B" w14:textId="70669B31" w:rsidR="000D6C32" w:rsidRDefault="000D6C32" w:rsidP="00B77EA1">
      <w:pPr>
        <w:numPr>
          <w:ilvl w:val="0"/>
          <w:numId w:val="163"/>
        </w:numPr>
        <w:ind w:right="-1050"/>
        <w:rPr>
          <w:b/>
          <w:sz w:val="24"/>
        </w:rPr>
      </w:pPr>
      <w:r>
        <w:rPr>
          <w:sz w:val="24"/>
        </w:rPr>
        <w:t>Pedigree Resource File http://familysearch.org.plal:/MM9.2.1/SR94-JKZ contributed 12MAY2011 by MM3N-HX2 gives birth date of JOHN as 1758 and his wife REBEKAH Couch as 1752 (the head of this family</w:t>
      </w:r>
      <w:r w:rsidR="00ED4FF2">
        <w:rPr>
          <w:sz w:val="24"/>
        </w:rPr>
        <w:t>)</w:t>
      </w:r>
      <w:r>
        <w:rPr>
          <w:sz w:val="24"/>
        </w:rPr>
        <w:t xml:space="preserve"> and his parents as JOHN 1733 and ANN Tretheway </w:t>
      </w:r>
      <w:r w:rsidR="00544343">
        <w:rPr>
          <w:sz w:val="24"/>
        </w:rPr>
        <w:t>(</w:t>
      </w:r>
      <w:r>
        <w:rPr>
          <w:sz w:val="24"/>
        </w:rPr>
        <w:t>sic</w:t>
      </w:r>
      <w:r w:rsidR="00ED4FF2">
        <w:rPr>
          <w:sz w:val="24"/>
        </w:rPr>
        <w:t>)</w:t>
      </w:r>
      <w:r>
        <w:rPr>
          <w:sz w:val="24"/>
        </w:rPr>
        <w:t xml:space="preserve"> both born 1733 - this would like this family into </w:t>
      </w:r>
    </w:p>
    <w:p w14:paraId="13767D58" w14:textId="6E6EC873"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43B34374" w14:textId="77777777" w:rsidR="000D6C32" w:rsidRDefault="000D6C32">
      <w:pPr>
        <w:ind w:right="-1050"/>
        <w:rPr>
          <w:sz w:val="24"/>
        </w:rPr>
      </w:pPr>
      <w:r>
        <w:rPr>
          <w:b/>
          <w:sz w:val="24"/>
        </w:rPr>
        <w:t>part B</w:t>
      </w:r>
    </w:p>
    <w:p w14:paraId="4F2F929B" w14:textId="77777777" w:rsidR="000D6C32" w:rsidRDefault="000D6C32">
      <w:pPr>
        <w:ind w:right="-1050"/>
        <w:rPr>
          <w:sz w:val="24"/>
        </w:rPr>
      </w:pPr>
    </w:p>
    <w:p w14:paraId="6F181980" w14:textId="77777777" w:rsidR="000D6C32" w:rsidRDefault="000D6C32">
      <w:pPr>
        <w:ind w:right="-1050"/>
        <w:rPr>
          <w:sz w:val="24"/>
        </w:rPr>
      </w:pPr>
      <w:r>
        <w:rPr>
          <w:sz w:val="24"/>
        </w:rPr>
        <w:t>Constructed from information from:</w:t>
      </w:r>
    </w:p>
    <w:p w14:paraId="0A973180" w14:textId="2853A8C7" w:rsidR="000D6C32" w:rsidRDefault="000D6C32" w:rsidP="00B77EA1">
      <w:pPr>
        <w:numPr>
          <w:ilvl w:val="0"/>
          <w:numId w:val="247"/>
        </w:numPr>
        <w:ind w:right="-1050"/>
      </w:pPr>
      <w:r>
        <w:rPr>
          <w:sz w:val="24"/>
        </w:rPr>
        <w:t>Unconnected Family 36 (Essex</w:t>
      </w:r>
      <w:r w:rsidR="00ED4FF2">
        <w:rPr>
          <w:sz w:val="24"/>
        </w:rPr>
        <w:t>)</w:t>
      </w:r>
      <w:r>
        <w:rPr>
          <w:sz w:val="24"/>
        </w:rPr>
        <w:t xml:space="preserve"> </w:t>
      </w:r>
    </w:p>
    <w:p w14:paraId="6552A17D" w14:textId="77777777" w:rsidR="000D6C32" w:rsidRDefault="00000000" w:rsidP="00B77EA1">
      <w:pPr>
        <w:numPr>
          <w:ilvl w:val="0"/>
          <w:numId w:val="247"/>
        </w:numPr>
        <w:ind w:right="-1050"/>
        <w:rPr>
          <w:sz w:val="24"/>
        </w:rPr>
      </w:pPr>
      <w:hyperlink r:id="rId1253" w:history="1">
        <w:r w:rsidR="000D6C32">
          <w:rPr>
            <w:rStyle w:val="Hyperlink"/>
            <w:sz w:val="24"/>
          </w:rPr>
          <w:t>www.nationalarchives.gov.uk</w:t>
        </w:r>
      </w:hyperlink>
      <w:r w:rsidR="000D6C32">
        <w:rPr>
          <w:sz w:val="24"/>
        </w:rPr>
        <w:t xml:space="preserve"> medal and service records </w:t>
      </w:r>
    </w:p>
    <w:p w14:paraId="2E0A15C6" w14:textId="77777777" w:rsidR="00114567" w:rsidRDefault="00114567" w:rsidP="00B77EA1">
      <w:pPr>
        <w:numPr>
          <w:ilvl w:val="0"/>
          <w:numId w:val="247"/>
        </w:numPr>
        <w:ind w:right="-1050"/>
        <w:rPr>
          <w:sz w:val="24"/>
        </w:rPr>
      </w:pPr>
      <w:r>
        <w:rPr>
          <w:sz w:val="24"/>
        </w:rPr>
        <w:t>1939 Register</w:t>
      </w:r>
    </w:p>
    <w:p w14:paraId="53F20CD8" w14:textId="6175F338" w:rsidR="000D6C32" w:rsidRPr="005869C4" w:rsidRDefault="000D6C32" w:rsidP="00B77EA1">
      <w:pPr>
        <w:numPr>
          <w:ilvl w:val="0"/>
          <w:numId w:val="247"/>
        </w:numPr>
        <w:ind w:right="-1050"/>
        <w:rPr>
          <w:b/>
          <w:sz w:val="24"/>
        </w:rPr>
      </w:pPr>
      <w:r>
        <w:rPr>
          <w:sz w:val="24"/>
        </w:rPr>
        <w:t xml:space="preserve">1911 census from </w:t>
      </w:r>
      <w:hyperlink r:id="rId1254" w:history="1">
        <w:r>
          <w:rPr>
            <w:rStyle w:val="Hyperlink"/>
            <w:sz w:val="24"/>
          </w:rPr>
          <w:t>www.1901censusonline.com</w:t>
        </w:r>
      </w:hyperlink>
      <w:r>
        <w:rPr>
          <w:sz w:val="24"/>
        </w:rPr>
        <w:t xml:space="preserve"> (see below</w:t>
      </w:r>
      <w:r w:rsidR="00ED4FF2">
        <w:rPr>
          <w:sz w:val="24"/>
        </w:rPr>
        <w:t>)</w:t>
      </w:r>
    </w:p>
    <w:p w14:paraId="05009C57" w14:textId="037A65CA" w:rsidR="005869C4" w:rsidRDefault="005869C4" w:rsidP="00B77EA1">
      <w:pPr>
        <w:numPr>
          <w:ilvl w:val="0"/>
          <w:numId w:val="247"/>
        </w:numPr>
        <w:ind w:right="-1050"/>
        <w:rPr>
          <w:b/>
          <w:sz w:val="24"/>
        </w:rPr>
      </w:pPr>
      <w:r w:rsidRPr="005869C4">
        <w:rPr>
          <w:sz w:val="24"/>
        </w:rPr>
        <w:t xml:space="preserve">Public member trees from </w:t>
      </w:r>
      <w:hyperlink r:id="rId1255" w:history="1">
        <w:r w:rsidRPr="005869C4">
          <w:rPr>
            <w:rStyle w:val="Hyperlink"/>
            <w:sz w:val="24"/>
          </w:rPr>
          <w:t>www.ancestry.ca</w:t>
        </w:r>
      </w:hyperlink>
    </w:p>
    <w:p w14:paraId="07E391FD" w14:textId="77777777" w:rsidR="000D6C32" w:rsidRDefault="000D6C32">
      <w:pPr>
        <w:ind w:right="-1050"/>
        <w:rPr>
          <w:b/>
          <w:sz w:val="24"/>
        </w:rPr>
      </w:pPr>
    </w:p>
    <w:p w14:paraId="40645061" w14:textId="2D286FCE" w:rsidR="000D6C32" w:rsidRDefault="000D6C32">
      <w:pPr>
        <w:ind w:right="-1050"/>
        <w:rPr>
          <w:sz w:val="24"/>
        </w:rPr>
      </w:pPr>
      <w:r>
        <w:rPr>
          <w:sz w:val="24"/>
        </w:rPr>
        <w:t>Unconnected Family 36  (children of CHARLES-LUKE-DOWNING and their offspring</w:t>
      </w:r>
      <w:r w:rsidR="00ED4FF2">
        <w:rPr>
          <w:sz w:val="24"/>
        </w:rPr>
        <w:t>)</w:t>
      </w:r>
      <w:r>
        <w:rPr>
          <w:sz w:val="24"/>
        </w:rPr>
        <w:t xml:space="preserve"> was constructed from:</w:t>
      </w:r>
    </w:p>
    <w:p w14:paraId="636C7F4A" w14:textId="77777777" w:rsidR="000D6C32" w:rsidRDefault="000D6C32" w:rsidP="00B77EA1">
      <w:pPr>
        <w:numPr>
          <w:ilvl w:val="0"/>
          <w:numId w:val="5"/>
        </w:numPr>
        <w:ind w:right="-1050"/>
        <w:rPr>
          <w:sz w:val="24"/>
        </w:rPr>
      </w:pPr>
      <w:r>
        <w:rPr>
          <w:sz w:val="24"/>
        </w:rPr>
        <w:t>letter from BARTLETT-MARTYN of Rayleigh Essex</w:t>
      </w:r>
    </w:p>
    <w:p w14:paraId="545C22DB" w14:textId="77777777" w:rsidR="000D6C32" w:rsidRDefault="000D6C32" w:rsidP="00B77EA1">
      <w:pPr>
        <w:numPr>
          <w:ilvl w:val="0"/>
          <w:numId w:val="5"/>
        </w:numPr>
        <w:ind w:right="-1050"/>
        <w:rPr>
          <w:sz w:val="24"/>
        </w:rPr>
      </w:pPr>
      <w:r>
        <w:rPr>
          <w:sz w:val="24"/>
        </w:rPr>
        <w:t>letters from KATHLEEN-MARGARET Lazenby of Hoath Canterbury KENT</w:t>
      </w:r>
    </w:p>
    <w:p w14:paraId="6DB217C1" w14:textId="77777777" w:rsidR="000D6C32" w:rsidRDefault="000D6C32" w:rsidP="00B77EA1">
      <w:pPr>
        <w:numPr>
          <w:ilvl w:val="0"/>
          <w:numId w:val="5"/>
        </w:numPr>
        <w:ind w:right="-1050"/>
        <w:rPr>
          <w:sz w:val="24"/>
        </w:rPr>
      </w:pPr>
      <w:r>
        <w:rPr>
          <w:sz w:val="24"/>
        </w:rPr>
        <w:t>information from Sandra Tregenza of Geelong Victoria Australia</w:t>
      </w:r>
    </w:p>
    <w:p w14:paraId="64462C0A" w14:textId="77777777" w:rsidR="000D6C32" w:rsidRDefault="000D6C32" w:rsidP="00B77EA1">
      <w:pPr>
        <w:numPr>
          <w:ilvl w:val="0"/>
          <w:numId w:val="5"/>
        </w:numPr>
        <w:ind w:right="-1050"/>
        <w:rPr>
          <w:sz w:val="24"/>
        </w:rPr>
      </w:pPr>
      <w:r>
        <w:rPr>
          <w:sz w:val="24"/>
        </w:rPr>
        <w:t>the birth certificate of ELLIOT-WILLIAM-PENROSE-TRELAWNEY</w:t>
      </w:r>
    </w:p>
    <w:p w14:paraId="73146F3F" w14:textId="77777777" w:rsidR="000D6C32" w:rsidRDefault="000D6C32" w:rsidP="00B77EA1">
      <w:pPr>
        <w:numPr>
          <w:ilvl w:val="0"/>
          <w:numId w:val="5"/>
        </w:numPr>
        <w:ind w:right="-1050"/>
        <w:rPr>
          <w:sz w:val="24"/>
        </w:rPr>
      </w:pPr>
      <w:r>
        <w:rPr>
          <w:sz w:val="24"/>
        </w:rPr>
        <w:t>marriage certificates of CHARLES-LUKE-DOWNING to Caroline-Clarke Smith and of her second marriage.</w:t>
      </w:r>
    </w:p>
    <w:p w14:paraId="71FCA823" w14:textId="77777777" w:rsidR="000D6C32" w:rsidRDefault="000D6C32" w:rsidP="00B77EA1">
      <w:pPr>
        <w:numPr>
          <w:ilvl w:val="0"/>
          <w:numId w:val="5"/>
        </w:numPr>
        <w:ind w:right="-1050"/>
        <w:rPr>
          <w:sz w:val="24"/>
        </w:rPr>
      </w:pPr>
      <w:r>
        <w:rPr>
          <w:sz w:val="24"/>
        </w:rPr>
        <w:t>‘Tregenza in Australia 2007’ by John G. Pedler of 4 Monaro Crescent Newton South Australia 5074</w:t>
      </w:r>
    </w:p>
    <w:p w14:paraId="04CB486B" w14:textId="77777777" w:rsidR="000D6C32" w:rsidRDefault="000D6C32">
      <w:pPr>
        <w:ind w:right="-1050"/>
        <w:rPr>
          <w:sz w:val="24"/>
        </w:rPr>
      </w:pPr>
    </w:p>
    <w:p w14:paraId="05A5F489" w14:textId="77777777" w:rsidR="000D6C32" w:rsidRDefault="000D6C32">
      <w:pPr>
        <w:ind w:right="-1050"/>
        <w:rPr>
          <w:sz w:val="24"/>
        </w:rPr>
      </w:pPr>
      <w:r>
        <w:rPr>
          <w:sz w:val="24"/>
        </w:rPr>
        <w:t xml:space="preserve">The linking of Unconnected Family 36 with Unconnected Family 4 was made by </w:t>
      </w:r>
    </w:p>
    <w:p w14:paraId="4AA2E012" w14:textId="77777777" w:rsidR="000D6C32" w:rsidRDefault="000D6C32" w:rsidP="00B77EA1">
      <w:pPr>
        <w:numPr>
          <w:ilvl w:val="0"/>
          <w:numId w:val="96"/>
        </w:numPr>
        <w:ind w:right="-1050"/>
        <w:rPr>
          <w:sz w:val="24"/>
        </w:rPr>
      </w:pPr>
      <w:r>
        <w:rPr>
          <w:sz w:val="24"/>
        </w:rPr>
        <w:t>using the certificates above to work back on this family to CHARLES-LUKE-DOWNING and his father JOHN</w:t>
      </w:r>
    </w:p>
    <w:p w14:paraId="657AE422" w14:textId="77777777" w:rsidR="000D6C32" w:rsidRDefault="000D6C32" w:rsidP="00B77EA1">
      <w:pPr>
        <w:numPr>
          <w:ilvl w:val="0"/>
          <w:numId w:val="96"/>
        </w:numPr>
        <w:ind w:right="-1050"/>
        <w:rPr>
          <w:sz w:val="24"/>
        </w:rPr>
      </w:pPr>
      <w:r>
        <w:rPr>
          <w:sz w:val="24"/>
        </w:rPr>
        <w:t>from work by members of Unconnected Family 4 received via Tina Elderfield to extend their family down to members of part B</w:t>
      </w:r>
    </w:p>
    <w:p w14:paraId="368EE523" w14:textId="149819B7" w:rsidR="000D6C32" w:rsidRDefault="000D6C32" w:rsidP="00B77EA1">
      <w:pPr>
        <w:numPr>
          <w:ilvl w:val="0"/>
          <w:numId w:val="96"/>
        </w:numPr>
        <w:ind w:right="-1050"/>
        <w:rPr>
          <w:sz w:val="24"/>
        </w:rPr>
      </w:pPr>
      <w:r>
        <w:rPr>
          <w:sz w:val="24"/>
        </w:rPr>
        <w:t>census information 1861 via Les Smith that linked JOHN 1826 and his wife EMMA to their children CHARLES, LUKE-MARTYN and EDITH (see below</w:t>
      </w:r>
      <w:r w:rsidR="00ED4FF2">
        <w:rPr>
          <w:sz w:val="24"/>
        </w:rPr>
        <w:t>)</w:t>
      </w:r>
    </w:p>
    <w:p w14:paraId="22F94210" w14:textId="77777777" w:rsidR="000D6C32" w:rsidRDefault="000D6C32" w:rsidP="00B77EA1">
      <w:pPr>
        <w:numPr>
          <w:ilvl w:val="0"/>
          <w:numId w:val="96"/>
        </w:numPr>
        <w:ind w:right="-1050"/>
        <w:rPr>
          <w:sz w:val="24"/>
        </w:rPr>
      </w:pPr>
      <w:r>
        <w:rPr>
          <w:sz w:val="24"/>
        </w:rPr>
        <w:t>census information 1871 via Les Smith that linked CHARLES 1848 and his wife CAROLINE to their children ELLIOTT, MARTYN and ELLA</w:t>
      </w:r>
    </w:p>
    <w:p w14:paraId="4F682B31" w14:textId="77777777" w:rsidR="000D6C32" w:rsidRDefault="000D6C32" w:rsidP="00B77EA1">
      <w:pPr>
        <w:numPr>
          <w:ilvl w:val="0"/>
          <w:numId w:val="96"/>
        </w:numPr>
        <w:ind w:right="-1050"/>
        <w:rPr>
          <w:sz w:val="24"/>
        </w:rPr>
      </w:pPr>
      <w:r>
        <w:rPr>
          <w:sz w:val="24"/>
        </w:rPr>
        <w:t>the use of Downing and Martyn as first names, the places and dates</w:t>
      </w:r>
    </w:p>
    <w:p w14:paraId="6A4DC64C" w14:textId="77777777" w:rsidR="000D6C32" w:rsidRDefault="000D6C32" w:rsidP="00B77EA1">
      <w:pPr>
        <w:numPr>
          <w:ilvl w:val="0"/>
          <w:numId w:val="96"/>
        </w:numPr>
        <w:ind w:right="-1050"/>
        <w:rPr>
          <w:b/>
          <w:sz w:val="24"/>
        </w:rPr>
      </w:pPr>
      <w:r>
        <w:rPr>
          <w:sz w:val="24"/>
        </w:rPr>
        <w:t>extensive information via Les Smith on records, archives, and census that expand the detail of both parts of the family.</w:t>
      </w:r>
    </w:p>
    <w:p w14:paraId="44BD4719" w14:textId="0C9551C8" w:rsidR="000D6C32" w:rsidRDefault="000D6C32">
      <w:pPr>
        <w:pageBreakBefore/>
        <w:ind w:right="-1050"/>
        <w:rPr>
          <w:b/>
          <w:sz w:val="24"/>
        </w:rPr>
      </w:pPr>
      <w:r>
        <w:rPr>
          <w:b/>
          <w:sz w:val="24"/>
        </w:rPr>
        <w:t>OTHER INFORMATION ON UNCONNECTED FAMILY 4 (ST MEWAN</w:t>
      </w:r>
      <w:r w:rsidR="00ED4FF2">
        <w:rPr>
          <w:b/>
          <w:sz w:val="24"/>
        </w:rPr>
        <w:t>)</w:t>
      </w:r>
      <w:r>
        <w:rPr>
          <w:b/>
          <w:sz w:val="24"/>
        </w:rPr>
        <w:t xml:space="preserve"> </w:t>
      </w:r>
    </w:p>
    <w:p w14:paraId="2C5D5CBB" w14:textId="5A18D68F" w:rsidR="000D6C32" w:rsidRDefault="000D6C32">
      <w:pPr>
        <w:ind w:right="-1050"/>
        <w:rPr>
          <w:sz w:val="24"/>
        </w:rPr>
      </w:pPr>
      <w:r>
        <w:rPr>
          <w:b/>
          <w:sz w:val="24"/>
        </w:rPr>
        <w:t>part B (continued</w:t>
      </w:r>
      <w:r w:rsidR="00ED4FF2">
        <w:rPr>
          <w:b/>
          <w:sz w:val="24"/>
        </w:rPr>
        <w:t>)</w:t>
      </w:r>
    </w:p>
    <w:p w14:paraId="14BB32D3" w14:textId="77777777" w:rsidR="000D6C32" w:rsidRDefault="000D6C32">
      <w:pPr>
        <w:ind w:right="-1050"/>
        <w:rPr>
          <w:sz w:val="24"/>
        </w:rPr>
      </w:pPr>
    </w:p>
    <w:p w14:paraId="6C9987AA" w14:textId="77777777" w:rsidR="000D6C32" w:rsidRDefault="000D6C32">
      <w:pPr>
        <w:ind w:right="-1050"/>
        <w:rPr>
          <w:sz w:val="24"/>
        </w:rPr>
      </w:pPr>
      <w:r>
        <w:rPr>
          <w:sz w:val="24"/>
        </w:rPr>
        <w:t xml:space="preserve">1911 census 49 Ellington Street Islington London RG14/857 from </w:t>
      </w:r>
      <w:hyperlink r:id="rId1256" w:history="1">
        <w:r>
          <w:rPr>
            <w:rStyle w:val="Hyperlink"/>
            <w:sz w:val="24"/>
          </w:rPr>
          <w:t>www.1901online.com</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1134"/>
        <w:gridCol w:w="1134"/>
        <w:gridCol w:w="568"/>
        <w:gridCol w:w="2691"/>
        <w:gridCol w:w="2594"/>
      </w:tblGrid>
      <w:tr w:rsidR="00277FF2" w14:paraId="7E32D808" w14:textId="77777777" w:rsidTr="00EA57F6">
        <w:tc>
          <w:tcPr>
            <w:tcW w:w="1560" w:type="dxa"/>
            <w:shd w:val="clear" w:color="auto" w:fill="auto"/>
          </w:tcPr>
          <w:p w14:paraId="58F67BBE" w14:textId="77777777" w:rsidR="000D6C32" w:rsidRDefault="000D6C32">
            <w:pPr>
              <w:ind w:right="-1050"/>
              <w:rPr>
                <w:sz w:val="24"/>
              </w:rPr>
            </w:pPr>
            <w:r>
              <w:rPr>
                <w:sz w:val="24"/>
              </w:rPr>
              <w:t>ELLIOTT</w:t>
            </w:r>
          </w:p>
        </w:tc>
        <w:tc>
          <w:tcPr>
            <w:tcW w:w="1417" w:type="dxa"/>
            <w:shd w:val="clear" w:color="auto" w:fill="auto"/>
          </w:tcPr>
          <w:p w14:paraId="02F612F3" w14:textId="77777777" w:rsidR="000D6C32" w:rsidRDefault="000D6C32">
            <w:pPr>
              <w:ind w:right="-1050"/>
              <w:rPr>
                <w:sz w:val="24"/>
              </w:rPr>
            </w:pPr>
            <w:r>
              <w:rPr>
                <w:sz w:val="24"/>
              </w:rPr>
              <w:t>Tregenza</w:t>
            </w:r>
          </w:p>
        </w:tc>
        <w:tc>
          <w:tcPr>
            <w:tcW w:w="1134" w:type="dxa"/>
            <w:shd w:val="clear" w:color="auto" w:fill="auto"/>
          </w:tcPr>
          <w:p w14:paraId="3541AF79" w14:textId="77777777" w:rsidR="000D6C32" w:rsidRDefault="000D6C32">
            <w:pPr>
              <w:ind w:right="-1050"/>
              <w:rPr>
                <w:sz w:val="24"/>
              </w:rPr>
            </w:pPr>
            <w:r>
              <w:rPr>
                <w:sz w:val="24"/>
              </w:rPr>
              <w:t>head</w:t>
            </w:r>
          </w:p>
        </w:tc>
        <w:tc>
          <w:tcPr>
            <w:tcW w:w="1134" w:type="dxa"/>
            <w:shd w:val="clear" w:color="auto" w:fill="auto"/>
          </w:tcPr>
          <w:p w14:paraId="33F57B78" w14:textId="77777777" w:rsidR="000D6C32" w:rsidRDefault="000D6C32">
            <w:pPr>
              <w:ind w:right="-1050"/>
              <w:rPr>
                <w:sz w:val="24"/>
              </w:rPr>
            </w:pPr>
            <w:r>
              <w:rPr>
                <w:sz w:val="24"/>
              </w:rPr>
              <w:t>married</w:t>
            </w:r>
          </w:p>
        </w:tc>
        <w:tc>
          <w:tcPr>
            <w:tcW w:w="568" w:type="dxa"/>
            <w:shd w:val="clear" w:color="auto" w:fill="auto"/>
          </w:tcPr>
          <w:p w14:paraId="6B8E7226" w14:textId="77777777" w:rsidR="000D6C32" w:rsidRDefault="000D6C32">
            <w:pPr>
              <w:ind w:right="-1050"/>
              <w:rPr>
                <w:sz w:val="24"/>
              </w:rPr>
            </w:pPr>
            <w:r>
              <w:rPr>
                <w:sz w:val="24"/>
              </w:rPr>
              <w:t>32</w:t>
            </w:r>
          </w:p>
        </w:tc>
        <w:tc>
          <w:tcPr>
            <w:tcW w:w="2691" w:type="dxa"/>
            <w:shd w:val="clear" w:color="auto" w:fill="auto"/>
          </w:tcPr>
          <w:p w14:paraId="52BE078D" w14:textId="77777777" w:rsidR="000D6C32" w:rsidRDefault="000D6C32">
            <w:pPr>
              <w:ind w:right="-1050"/>
              <w:rPr>
                <w:sz w:val="24"/>
              </w:rPr>
            </w:pPr>
            <w:r>
              <w:rPr>
                <w:sz w:val="24"/>
              </w:rPr>
              <w:t>softgoods warehouseman</w:t>
            </w:r>
          </w:p>
        </w:tc>
        <w:tc>
          <w:tcPr>
            <w:tcW w:w="2594" w:type="dxa"/>
            <w:shd w:val="clear" w:color="auto" w:fill="auto"/>
          </w:tcPr>
          <w:p w14:paraId="5F348DDA" w14:textId="77777777" w:rsidR="000D6C32" w:rsidRDefault="000D6C32">
            <w:pPr>
              <w:ind w:right="-1050"/>
            </w:pPr>
            <w:r>
              <w:rPr>
                <w:sz w:val="24"/>
              </w:rPr>
              <w:t>Truro Cornwall</w:t>
            </w:r>
          </w:p>
        </w:tc>
      </w:tr>
      <w:tr w:rsidR="00277FF2" w14:paraId="0DD91ED0" w14:textId="77777777" w:rsidTr="00EA57F6">
        <w:tc>
          <w:tcPr>
            <w:tcW w:w="1560" w:type="dxa"/>
            <w:shd w:val="clear" w:color="auto" w:fill="auto"/>
          </w:tcPr>
          <w:p w14:paraId="7F96A410" w14:textId="77777777" w:rsidR="000D6C32" w:rsidRDefault="000D6C32">
            <w:pPr>
              <w:ind w:right="-1050"/>
              <w:rPr>
                <w:sz w:val="24"/>
              </w:rPr>
            </w:pPr>
            <w:r>
              <w:rPr>
                <w:sz w:val="24"/>
              </w:rPr>
              <w:t>ANNIE</w:t>
            </w:r>
          </w:p>
        </w:tc>
        <w:tc>
          <w:tcPr>
            <w:tcW w:w="1417" w:type="dxa"/>
            <w:shd w:val="clear" w:color="auto" w:fill="auto"/>
          </w:tcPr>
          <w:p w14:paraId="5120EF13" w14:textId="77777777" w:rsidR="000D6C32" w:rsidRDefault="000D6C32">
            <w:pPr>
              <w:ind w:right="-1050"/>
              <w:rPr>
                <w:sz w:val="24"/>
              </w:rPr>
            </w:pPr>
            <w:r>
              <w:rPr>
                <w:sz w:val="24"/>
              </w:rPr>
              <w:t>Tregenza</w:t>
            </w:r>
          </w:p>
        </w:tc>
        <w:tc>
          <w:tcPr>
            <w:tcW w:w="1134" w:type="dxa"/>
            <w:shd w:val="clear" w:color="auto" w:fill="auto"/>
          </w:tcPr>
          <w:p w14:paraId="77809014" w14:textId="77777777" w:rsidR="000D6C32" w:rsidRDefault="000D6C32">
            <w:pPr>
              <w:ind w:right="-1050"/>
              <w:rPr>
                <w:sz w:val="24"/>
              </w:rPr>
            </w:pPr>
            <w:r>
              <w:rPr>
                <w:sz w:val="24"/>
              </w:rPr>
              <w:t>wife</w:t>
            </w:r>
          </w:p>
        </w:tc>
        <w:tc>
          <w:tcPr>
            <w:tcW w:w="1134" w:type="dxa"/>
            <w:shd w:val="clear" w:color="auto" w:fill="auto"/>
          </w:tcPr>
          <w:p w14:paraId="1A2449DA" w14:textId="77777777" w:rsidR="000D6C32" w:rsidRDefault="000D6C32">
            <w:pPr>
              <w:ind w:right="-1050"/>
              <w:rPr>
                <w:sz w:val="24"/>
              </w:rPr>
            </w:pPr>
            <w:r>
              <w:rPr>
                <w:sz w:val="24"/>
              </w:rPr>
              <w:t>married</w:t>
            </w:r>
          </w:p>
        </w:tc>
        <w:tc>
          <w:tcPr>
            <w:tcW w:w="568" w:type="dxa"/>
            <w:shd w:val="clear" w:color="auto" w:fill="auto"/>
          </w:tcPr>
          <w:p w14:paraId="7D31E9F6" w14:textId="77777777" w:rsidR="000D6C32" w:rsidRDefault="000D6C32">
            <w:pPr>
              <w:ind w:right="-1050"/>
              <w:rPr>
                <w:sz w:val="24"/>
              </w:rPr>
            </w:pPr>
            <w:r>
              <w:rPr>
                <w:sz w:val="24"/>
              </w:rPr>
              <w:t>32</w:t>
            </w:r>
          </w:p>
        </w:tc>
        <w:tc>
          <w:tcPr>
            <w:tcW w:w="2691" w:type="dxa"/>
            <w:shd w:val="clear" w:color="auto" w:fill="auto"/>
          </w:tcPr>
          <w:p w14:paraId="7EE9844A" w14:textId="77777777" w:rsidR="000D6C32" w:rsidRDefault="000D6C32">
            <w:pPr>
              <w:snapToGrid w:val="0"/>
              <w:ind w:right="-1050"/>
              <w:rPr>
                <w:sz w:val="24"/>
              </w:rPr>
            </w:pPr>
          </w:p>
        </w:tc>
        <w:tc>
          <w:tcPr>
            <w:tcW w:w="2594" w:type="dxa"/>
            <w:shd w:val="clear" w:color="auto" w:fill="auto"/>
          </w:tcPr>
          <w:p w14:paraId="5F8509E2" w14:textId="77777777" w:rsidR="000D6C32" w:rsidRDefault="000D6C32">
            <w:pPr>
              <w:ind w:right="-1050"/>
            </w:pPr>
            <w:r>
              <w:rPr>
                <w:sz w:val="24"/>
              </w:rPr>
              <w:t>Islington London</w:t>
            </w:r>
          </w:p>
        </w:tc>
      </w:tr>
      <w:tr w:rsidR="00277FF2" w14:paraId="5BBECC7B" w14:textId="77777777" w:rsidTr="00EA57F6">
        <w:tc>
          <w:tcPr>
            <w:tcW w:w="1560" w:type="dxa"/>
            <w:shd w:val="clear" w:color="auto" w:fill="auto"/>
          </w:tcPr>
          <w:p w14:paraId="5D7FC0C4" w14:textId="77777777" w:rsidR="000D6C32" w:rsidRDefault="000D6C32">
            <w:pPr>
              <w:ind w:right="-1050"/>
              <w:rPr>
                <w:sz w:val="24"/>
              </w:rPr>
            </w:pPr>
            <w:r>
              <w:rPr>
                <w:sz w:val="24"/>
              </w:rPr>
              <w:t>TRAVERS</w:t>
            </w:r>
          </w:p>
        </w:tc>
        <w:tc>
          <w:tcPr>
            <w:tcW w:w="1417" w:type="dxa"/>
            <w:shd w:val="clear" w:color="auto" w:fill="auto"/>
          </w:tcPr>
          <w:p w14:paraId="091309AE" w14:textId="77777777" w:rsidR="000D6C32" w:rsidRDefault="000D6C32">
            <w:pPr>
              <w:ind w:right="-1050"/>
              <w:rPr>
                <w:sz w:val="24"/>
              </w:rPr>
            </w:pPr>
            <w:r>
              <w:rPr>
                <w:sz w:val="24"/>
              </w:rPr>
              <w:t>Tregenza</w:t>
            </w:r>
          </w:p>
        </w:tc>
        <w:tc>
          <w:tcPr>
            <w:tcW w:w="1134" w:type="dxa"/>
            <w:shd w:val="clear" w:color="auto" w:fill="auto"/>
          </w:tcPr>
          <w:p w14:paraId="3A670FF5" w14:textId="77777777" w:rsidR="000D6C32" w:rsidRDefault="000D6C32">
            <w:pPr>
              <w:ind w:right="-1050"/>
              <w:rPr>
                <w:sz w:val="24"/>
              </w:rPr>
            </w:pPr>
            <w:r>
              <w:rPr>
                <w:sz w:val="24"/>
              </w:rPr>
              <w:t>son</w:t>
            </w:r>
          </w:p>
        </w:tc>
        <w:tc>
          <w:tcPr>
            <w:tcW w:w="1134" w:type="dxa"/>
            <w:shd w:val="clear" w:color="auto" w:fill="auto"/>
          </w:tcPr>
          <w:p w14:paraId="1EDC093D" w14:textId="77777777" w:rsidR="000D6C32" w:rsidRDefault="000D6C32">
            <w:pPr>
              <w:snapToGrid w:val="0"/>
              <w:ind w:right="-1050"/>
              <w:rPr>
                <w:sz w:val="24"/>
              </w:rPr>
            </w:pPr>
          </w:p>
        </w:tc>
        <w:tc>
          <w:tcPr>
            <w:tcW w:w="568" w:type="dxa"/>
            <w:shd w:val="clear" w:color="auto" w:fill="auto"/>
          </w:tcPr>
          <w:p w14:paraId="7A5B3DD3" w14:textId="77777777" w:rsidR="000D6C32" w:rsidRDefault="000D6C32">
            <w:pPr>
              <w:ind w:right="-1050"/>
              <w:rPr>
                <w:sz w:val="24"/>
              </w:rPr>
            </w:pPr>
            <w:r>
              <w:rPr>
                <w:sz w:val="24"/>
              </w:rPr>
              <w:t xml:space="preserve">  5</w:t>
            </w:r>
          </w:p>
        </w:tc>
        <w:tc>
          <w:tcPr>
            <w:tcW w:w="2691" w:type="dxa"/>
            <w:shd w:val="clear" w:color="auto" w:fill="auto"/>
          </w:tcPr>
          <w:p w14:paraId="195FD199" w14:textId="77777777" w:rsidR="000D6C32" w:rsidRDefault="000D6C32">
            <w:pPr>
              <w:snapToGrid w:val="0"/>
              <w:ind w:right="-1050"/>
              <w:rPr>
                <w:sz w:val="24"/>
              </w:rPr>
            </w:pPr>
          </w:p>
        </w:tc>
        <w:tc>
          <w:tcPr>
            <w:tcW w:w="2594" w:type="dxa"/>
            <w:shd w:val="clear" w:color="auto" w:fill="auto"/>
          </w:tcPr>
          <w:p w14:paraId="0BF89D7F" w14:textId="77777777" w:rsidR="000D6C32" w:rsidRDefault="000D6C32">
            <w:pPr>
              <w:ind w:right="-1050"/>
            </w:pPr>
            <w:r>
              <w:rPr>
                <w:sz w:val="24"/>
              </w:rPr>
              <w:t>Islington London</w:t>
            </w:r>
          </w:p>
        </w:tc>
      </w:tr>
      <w:tr w:rsidR="00277FF2" w14:paraId="729823EF" w14:textId="77777777" w:rsidTr="00EA57F6">
        <w:tc>
          <w:tcPr>
            <w:tcW w:w="1560" w:type="dxa"/>
            <w:shd w:val="clear" w:color="auto" w:fill="auto"/>
          </w:tcPr>
          <w:p w14:paraId="41B75F21" w14:textId="77777777" w:rsidR="000D6C32" w:rsidRDefault="000D6C32">
            <w:pPr>
              <w:ind w:right="-1050"/>
              <w:rPr>
                <w:sz w:val="24"/>
              </w:rPr>
            </w:pPr>
            <w:r>
              <w:rPr>
                <w:sz w:val="24"/>
              </w:rPr>
              <w:t>ELLA</w:t>
            </w:r>
          </w:p>
        </w:tc>
        <w:tc>
          <w:tcPr>
            <w:tcW w:w="1417" w:type="dxa"/>
            <w:shd w:val="clear" w:color="auto" w:fill="auto"/>
          </w:tcPr>
          <w:p w14:paraId="32C943AA" w14:textId="77777777" w:rsidR="000D6C32" w:rsidRDefault="000D6C32">
            <w:pPr>
              <w:ind w:right="-1050"/>
              <w:rPr>
                <w:sz w:val="24"/>
              </w:rPr>
            </w:pPr>
            <w:r>
              <w:rPr>
                <w:sz w:val="24"/>
              </w:rPr>
              <w:t>Tregenza</w:t>
            </w:r>
          </w:p>
        </w:tc>
        <w:tc>
          <w:tcPr>
            <w:tcW w:w="1134" w:type="dxa"/>
            <w:shd w:val="clear" w:color="auto" w:fill="auto"/>
          </w:tcPr>
          <w:p w14:paraId="6E359FF4" w14:textId="77777777" w:rsidR="000D6C32" w:rsidRDefault="000D6C32">
            <w:pPr>
              <w:ind w:right="-1050"/>
              <w:rPr>
                <w:sz w:val="24"/>
              </w:rPr>
            </w:pPr>
            <w:r>
              <w:rPr>
                <w:sz w:val="24"/>
              </w:rPr>
              <w:t>daughter</w:t>
            </w:r>
          </w:p>
        </w:tc>
        <w:tc>
          <w:tcPr>
            <w:tcW w:w="1134" w:type="dxa"/>
            <w:shd w:val="clear" w:color="auto" w:fill="auto"/>
          </w:tcPr>
          <w:p w14:paraId="1A46539F" w14:textId="77777777" w:rsidR="000D6C32" w:rsidRDefault="000D6C32">
            <w:pPr>
              <w:snapToGrid w:val="0"/>
              <w:ind w:right="-1050"/>
              <w:rPr>
                <w:sz w:val="24"/>
              </w:rPr>
            </w:pPr>
          </w:p>
        </w:tc>
        <w:tc>
          <w:tcPr>
            <w:tcW w:w="568" w:type="dxa"/>
            <w:shd w:val="clear" w:color="auto" w:fill="auto"/>
          </w:tcPr>
          <w:p w14:paraId="1702B788" w14:textId="77777777" w:rsidR="000D6C32" w:rsidRDefault="000D6C32">
            <w:pPr>
              <w:ind w:right="-1050"/>
              <w:rPr>
                <w:sz w:val="24"/>
              </w:rPr>
            </w:pPr>
            <w:r>
              <w:rPr>
                <w:sz w:val="24"/>
              </w:rPr>
              <w:t xml:space="preserve">  4</w:t>
            </w:r>
          </w:p>
        </w:tc>
        <w:tc>
          <w:tcPr>
            <w:tcW w:w="2691" w:type="dxa"/>
            <w:shd w:val="clear" w:color="auto" w:fill="auto"/>
          </w:tcPr>
          <w:p w14:paraId="5E479BCB" w14:textId="77777777" w:rsidR="000D6C32" w:rsidRDefault="000D6C32">
            <w:pPr>
              <w:snapToGrid w:val="0"/>
              <w:ind w:right="-1050"/>
              <w:rPr>
                <w:sz w:val="24"/>
              </w:rPr>
            </w:pPr>
          </w:p>
        </w:tc>
        <w:tc>
          <w:tcPr>
            <w:tcW w:w="2594" w:type="dxa"/>
            <w:shd w:val="clear" w:color="auto" w:fill="auto"/>
          </w:tcPr>
          <w:p w14:paraId="7C30AE35" w14:textId="77777777" w:rsidR="000D6C32" w:rsidRDefault="000D6C32">
            <w:pPr>
              <w:ind w:right="-1050"/>
            </w:pPr>
            <w:r>
              <w:rPr>
                <w:sz w:val="24"/>
              </w:rPr>
              <w:t>Islington London</w:t>
            </w:r>
          </w:p>
        </w:tc>
      </w:tr>
      <w:tr w:rsidR="00277FF2" w14:paraId="45BCBC89" w14:textId="77777777" w:rsidTr="00EA57F6">
        <w:tc>
          <w:tcPr>
            <w:tcW w:w="1560" w:type="dxa"/>
            <w:shd w:val="clear" w:color="auto" w:fill="auto"/>
          </w:tcPr>
          <w:p w14:paraId="51A76B41" w14:textId="77777777" w:rsidR="000D6C32" w:rsidRDefault="000D6C32">
            <w:pPr>
              <w:ind w:right="-1050"/>
              <w:rPr>
                <w:sz w:val="24"/>
              </w:rPr>
            </w:pPr>
            <w:r>
              <w:rPr>
                <w:sz w:val="24"/>
              </w:rPr>
              <w:t>BARLETT</w:t>
            </w:r>
          </w:p>
        </w:tc>
        <w:tc>
          <w:tcPr>
            <w:tcW w:w="1417" w:type="dxa"/>
            <w:shd w:val="clear" w:color="auto" w:fill="auto"/>
          </w:tcPr>
          <w:p w14:paraId="1ECA77F4" w14:textId="77777777" w:rsidR="000D6C32" w:rsidRDefault="000D6C32">
            <w:pPr>
              <w:ind w:right="-1050"/>
              <w:rPr>
                <w:sz w:val="24"/>
              </w:rPr>
            </w:pPr>
            <w:r>
              <w:rPr>
                <w:sz w:val="24"/>
              </w:rPr>
              <w:t>Tregenza</w:t>
            </w:r>
          </w:p>
        </w:tc>
        <w:tc>
          <w:tcPr>
            <w:tcW w:w="1134" w:type="dxa"/>
            <w:shd w:val="clear" w:color="auto" w:fill="auto"/>
          </w:tcPr>
          <w:p w14:paraId="58688F3A" w14:textId="77777777" w:rsidR="000D6C32" w:rsidRDefault="000D6C32">
            <w:pPr>
              <w:ind w:right="-1050"/>
              <w:rPr>
                <w:sz w:val="24"/>
              </w:rPr>
            </w:pPr>
            <w:r>
              <w:rPr>
                <w:sz w:val="24"/>
              </w:rPr>
              <w:t>son</w:t>
            </w:r>
          </w:p>
        </w:tc>
        <w:tc>
          <w:tcPr>
            <w:tcW w:w="1134" w:type="dxa"/>
            <w:shd w:val="clear" w:color="auto" w:fill="auto"/>
          </w:tcPr>
          <w:p w14:paraId="3E4B77C4" w14:textId="77777777" w:rsidR="000D6C32" w:rsidRDefault="000D6C32">
            <w:pPr>
              <w:snapToGrid w:val="0"/>
              <w:ind w:right="-1050"/>
              <w:rPr>
                <w:sz w:val="24"/>
              </w:rPr>
            </w:pPr>
          </w:p>
        </w:tc>
        <w:tc>
          <w:tcPr>
            <w:tcW w:w="568" w:type="dxa"/>
            <w:shd w:val="clear" w:color="auto" w:fill="auto"/>
          </w:tcPr>
          <w:p w14:paraId="703E6FEB" w14:textId="77777777" w:rsidR="000D6C32" w:rsidRDefault="000D6C32">
            <w:pPr>
              <w:ind w:right="-1050"/>
              <w:rPr>
                <w:sz w:val="24"/>
              </w:rPr>
            </w:pPr>
            <w:r>
              <w:rPr>
                <w:sz w:val="24"/>
              </w:rPr>
              <w:t xml:space="preserve">  2</w:t>
            </w:r>
          </w:p>
        </w:tc>
        <w:tc>
          <w:tcPr>
            <w:tcW w:w="2691" w:type="dxa"/>
            <w:shd w:val="clear" w:color="auto" w:fill="auto"/>
          </w:tcPr>
          <w:p w14:paraId="265882C8" w14:textId="77777777" w:rsidR="000D6C32" w:rsidRDefault="000D6C32">
            <w:pPr>
              <w:snapToGrid w:val="0"/>
              <w:ind w:right="-1050"/>
              <w:rPr>
                <w:sz w:val="24"/>
              </w:rPr>
            </w:pPr>
          </w:p>
        </w:tc>
        <w:tc>
          <w:tcPr>
            <w:tcW w:w="2594" w:type="dxa"/>
            <w:shd w:val="clear" w:color="auto" w:fill="auto"/>
          </w:tcPr>
          <w:p w14:paraId="2C9E089A" w14:textId="77777777" w:rsidR="000D6C32" w:rsidRDefault="000D6C32">
            <w:pPr>
              <w:ind w:right="-1050"/>
            </w:pPr>
            <w:r>
              <w:rPr>
                <w:sz w:val="24"/>
              </w:rPr>
              <w:t>Islington London</w:t>
            </w:r>
          </w:p>
        </w:tc>
      </w:tr>
      <w:tr w:rsidR="00277FF2" w14:paraId="74364A66" w14:textId="77777777" w:rsidTr="00EA57F6">
        <w:tc>
          <w:tcPr>
            <w:tcW w:w="1560" w:type="dxa"/>
            <w:shd w:val="clear" w:color="auto" w:fill="auto"/>
          </w:tcPr>
          <w:p w14:paraId="74999D45" w14:textId="77777777" w:rsidR="000D6C32" w:rsidRDefault="000D6C32">
            <w:pPr>
              <w:ind w:right="-1050"/>
              <w:rPr>
                <w:sz w:val="24"/>
              </w:rPr>
            </w:pPr>
            <w:r>
              <w:rPr>
                <w:sz w:val="24"/>
              </w:rPr>
              <w:t>ELLIOTT</w:t>
            </w:r>
          </w:p>
        </w:tc>
        <w:tc>
          <w:tcPr>
            <w:tcW w:w="1417" w:type="dxa"/>
            <w:shd w:val="clear" w:color="auto" w:fill="auto"/>
          </w:tcPr>
          <w:p w14:paraId="44336789" w14:textId="77777777" w:rsidR="000D6C32" w:rsidRDefault="000D6C32">
            <w:pPr>
              <w:ind w:right="-1050"/>
              <w:rPr>
                <w:sz w:val="24"/>
              </w:rPr>
            </w:pPr>
            <w:r>
              <w:rPr>
                <w:sz w:val="24"/>
              </w:rPr>
              <w:t>Tregenza</w:t>
            </w:r>
          </w:p>
        </w:tc>
        <w:tc>
          <w:tcPr>
            <w:tcW w:w="1134" w:type="dxa"/>
            <w:shd w:val="clear" w:color="auto" w:fill="auto"/>
          </w:tcPr>
          <w:p w14:paraId="0317DC33" w14:textId="77777777" w:rsidR="000D6C32" w:rsidRDefault="000D6C32">
            <w:pPr>
              <w:ind w:right="-1050"/>
              <w:rPr>
                <w:sz w:val="24"/>
              </w:rPr>
            </w:pPr>
            <w:r>
              <w:rPr>
                <w:sz w:val="24"/>
              </w:rPr>
              <w:t>son</w:t>
            </w:r>
          </w:p>
        </w:tc>
        <w:tc>
          <w:tcPr>
            <w:tcW w:w="1134" w:type="dxa"/>
            <w:shd w:val="clear" w:color="auto" w:fill="auto"/>
          </w:tcPr>
          <w:p w14:paraId="45673372" w14:textId="77777777" w:rsidR="000D6C32" w:rsidRDefault="000D6C32">
            <w:pPr>
              <w:snapToGrid w:val="0"/>
              <w:ind w:right="-1050"/>
              <w:rPr>
                <w:sz w:val="24"/>
              </w:rPr>
            </w:pPr>
          </w:p>
        </w:tc>
        <w:tc>
          <w:tcPr>
            <w:tcW w:w="568" w:type="dxa"/>
            <w:shd w:val="clear" w:color="auto" w:fill="auto"/>
          </w:tcPr>
          <w:p w14:paraId="232D689F" w14:textId="77777777" w:rsidR="000D6C32" w:rsidRDefault="000D6C32">
            <w:pPr>
              <w:ind w:right="-1050"/>
              <w:rPr>
                <w:sz w:val="24"/>
              </w:rPr>
            </w:pPr>
            <w:r>
              <w:rPr>
                <w:sz w:val="24"/>
              </w:rPr>
              <w:t xml:space="preserve">  1</w:t>
            </w:r>
          </w:p>
        </w:tc>
        <w:tc>
          <w:tcPr>
            <w:tcW w:w="2691" w:type="dxa"/>
            <w:shd w:val="clear" w:color="auto" w:fill="auto"/>
          </w:tcPr>
          <w:p w14:paraId="20135BD4" w14:textId="77777777" w:rsidR="000D6C32" w:rsidRDefault="000D6C32">
            <w:pPr>
              <w:snapToGrid w:val="0"/>
              <w:ind w:right="-1050"/>
              <w:rPr>
                <w:sz w:val="24"/>
              </w:rPr>
            </w:pPr>
          </w:p>
        </w:tc>
        <w:tc>
          <w:tcPr>
            <w:tcW w:w="2594" w:type="dxa"/>
            <w:shd w:val="clear" w:color="auto" w:fill="auto"/>
          </w:tcPr>
          <w:p w14:paraId="21B6931C" w14:textId="77777777" w:rsidR="000D6C32" w:rsidRDefault="000D6C32">
            <w:pPr>
              <w:ind w:right="-1050"/>
            </w:pPr>
            <w:r>
              <w:rPr>
                <w:sz w:val="24"/>
              </w:rPr>
              <w:t>Islington London</w:t>
            </w:r>
          </w:p>
        </w:tc>
      </w:tr>
    </w:tbl>
    <w:p w14:paraId="61D111DB" w14:textId="77777777" w:rsidR="000D6C32" w:rsidRDefault="000D6C32">
      <w:pPr>
        <w:ind w:right="-1050"/>
        <w:rPr>
          <w:sz w:val="24"/>
        </w:rPr>
      </w:pPr>
    </w:p>
    <w:p w14:paraId="2CA6E07E" w14:textId="77777777" w:rsidR="000D6C32" w:rsidRDefault="000D6C32">
      <w:pPr>
        <w:ind w:right="-1050"/>
        <w:rPr>
          <w:sz w:val="24"/>
        </w:rPr>
      </w:pPr>
    </w:p>
    <w:p w14:paraId="18FF04C3" w14:textId="77777777" w:rsidR="000D6C32" w:rsidRDefault="000D6C32">
      <w:pPr>
        <w:ind w:right="-1050"/>
        <w:rPr>
          <w:sz w:val="24"/>
        </w:rPr>
      </w:pPr>
      <w:r>
        <w:rPr>
          <w:sz w:val="24"/>
        </w:rPr>
        <w:t xml:space="preserve">1891 census 34 Kennington Park Road Lambeth London RG12/398 folio 7 page 8 from </w:t>
      </w:r>
      <w:hyperlink r:id="rId1257" w:history="1">
        <w:r>
          <w:rPr>
            <w:rStyle w:val="Hyperlink"/>
            <w:sz w:val="24"/>
          </w:rPr>
          <w:t>www.findmypast.co.uk</w:t>
        </w:r>
      </w:hyperlink>
      <w:r>
        <w:rPr>
          <w:sz w:val="24"/>
        </w:rPr>
        <w:t xml:space="preserve"> </w:t>
      </w:r>
    </w:p>
    <w:tbl>
      <w:tblPr>
        <w:tblW w:w="0" w:type="auto"/>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420"/>
        <w:gridCol w:w="1137"/>
        <w:gridCol w:w="1130"/>
        <w:gridCol w:w="568"/>
        <w:gridCol w:w="2691"/>
        <w:gridCol w:w="2594"/>
      </w:tblGrid>
      <w:tr w:rsidR="00277FF2" w14:paraId="7BAED1D2" w14:textId="77777777" w:rsidTr="00EA57F6">
        <w:tc>
          <w:tcPr>
            <w:tcW w:w="1558" w:type="dxa"/>
            <w:shd w:val="clear" w:color="auto" w:fill="auto"/>
          </w:tcPr>
          <w:p w14:paraId="0A666F28" w14:textId="77777777" w:rsidR="000D6C32" w:rsidRDefault="000D6C32">
            <w:pPr>
              <w:ind w:right="-1050"/>
              <w:rPr>
                <w:sz w:val="24"/>
              </w:rPr>
            </w:pPr>
            <w:r>
              <w:rPr>
                <w:sz w:val="24"/>
              </w:rPr>
              <w:t>Richard-H.</w:t>
            </w:r>
          </w:p>
        </w:tc>
        <w:tc>
          <w:tcPr>
            <w:tcW w:w="1420" w:type="dxa"/>
            <w:shd w:val="clear" w:color="auto" w:fill="auto"/>
          </w:tcPr>
          <w:p w14:paraId="16C2FB7E" w14:textId="77777777" w:rsidR="000D6C32" w:rsidRDefault="000D6C32">
            <w:pPr>
              <w:ind w:right="-1050"/>
              <w:rPr>
                <w:sz w:val="24"/>
              </w:rPr>
            </w:pPr>
            <w:r>
              <w:rPr>
                <w:sz w:val="24"/>
              </w:rPr>
              <w:t>Mead</w:t>
            </w:r>
          </w:p>
        </w:tc>
        <w:tc>
          <w:tcPr>
            <w:tcW w:w="1137" w:type="dxa"/>
            <w:shd w:val="clear" w:color="auto" w:fill="auto"/>
          </w:tcPr>
          <w:p w14:paraId="5136DFD2" w14:textId="77777777" w:rsidR="000D6C32" w:rsidRDefault="000D6C32">
            <w:pPr>
              <w:ind w:right="-1050"/>
              <w:rPr>
                <w:sz w:val="24"/>
              </w:rPr>
            </w:pPr>
            <w:r>
              <w:rPr>
                <w:sz w:val="24"/>
              </w:rPr>
              <w:t>head</w:t>
            </w:r>
          </w:p>
        </w:tc>
        <w:tc>
          <w:tcPr>
            <w:tcW w:w="1130" w:type="dxa"/>
            <w:shd w:val="clear" w:color="auto" w:fill="auto"/>
          </w:tcPr>
          <w:p w14:paraId="41356D55" w14:textId="77777777" w:rsidR="000D6C32" w:rsidRDefault="000D6C32">
            <w:pPr>
              <w:ind w:right="-1050"/>
              <w:rPr>
                <w:sz w:val="24"/>
              </w:rPr>
            </w:pPr>
            <w:r>
              <w:rPr>
                <w:sz w:val="24"/>
              </w:rPr>
              <w:t>married</w:t>
            </w:r>
          </w:p>
        </w:tc>
        <w:tc>
          <w:tcPr>
            <w:tcW w:w="568" w:type="dxa"/>
            <w:shd w:val="clear" w:color="auto" w:fill="auto"/>
          </w:tcPr>
          <w:p w14:paraId="39B01AE3" w14:textId="77777777" w:rsidR="000D6C32" w:rsidRDefault="000D6C32">
            <w:pPr>
              <w:ind w:right="-1050"/>
              <w:rPr>
                <w:sz w:val="24"/>
              </w:rPr>
            </w:pPr>
            <w:r>
              <w:rPr>
                <w:sz w:val="24"/>
              </w:rPr>
              <w:t>32</w:t>
            </w:r>
          </w:p>
        </w:tc>
        <w:tc>
          <w:tcPr>
            <w:tcW w:w="2691" w:type="dxa"/>
            <w:shd w:val="clear" w:color="auto" w:fill="auto"/>
          </w:tcPr>
          <w:p w14:paraId="34045B78" w14:textId="77777777" w:rsidR="000D6C32" w:rsidRDefault="000D6C32">
            <w:pPr>
              <w:ind w:right="-1050"/>
              <w:rPr>
                <w:sz w:val="24"/>
              </w:rPr>
            </w:pPr>
            <w:r>
              <w:rPr>
                <w:sz w:val="24"/>
              </w:rPr>
              <w:t>pawn brokers salesman</w:t>
            </w:r>
          </w:p>
        </w:tc>
        <w:tc>
          <w:tcPr>
            <w:tcW w:w="2594" w:type="dxa"/>
            <w:shd w:val="clear" w:color="auto" w:fill="auto"/>
          </w:tcPr>
          <w:p w14:paraId="2635DEBD" w14:textId="77777777" w:rsidR="000D6C32" w:rsidRDefault="000D6C32">
            <w:pPr>
              <w:ind w:right="-1050"/>
            </w:pPr>
            <w:r>
              <w:rPr>
                <w:sz w:val="24"/>
              </w:rPr>
              <w:t>Peckham London</w:t>
            </w:r>
          </w:p>
        </w:tc>
      </w:tr>
      <w:tr w:rsidR="00277FF2" w14:paraId="4F5015CE" w14:textId="77777777" w:rsidTr="00EA57F6">
        <w:tc>
          <w:tcPr>
            <w:tcW w:w="1558" w:type="dxa"/>
            <w:shd w:val="clear" w:color="auto" w:fill="auto"/>
          </w:tcPr>
          <w:p w14:paraId="7CB46B55" w14:textId="77777777" w:rsidR="000D6C32" w:rsidRDefault="000D6C32">
            <w:pPr>
              <w:ind w:right="-1050"/>
              <w:rPr>
                <w:sz w:val="24"/>
              </w:rPr>
            </w:pPr>
            <w:r>
              <w:rPr>
                <w:sz w:val="24"/>
              </w:rPr>
              <w:t>Mary-Ann</w:t>
            </w:r>
          </w:p>
        </w:tc>
        <w:tc>
          <w:tcPr>
            <w:tcW w:w="1420" w:type="dxa"/>
            <w:shd w:val="clear" w:color="auto" w:fill="auto"/>
          </w:tcPr>
          <w:p w14:paraId="30869A6F" w14:textId="77777777" w:rsidR="000D6C32" w:rsidRDefault="000D6C32">
            <w:pPr>
              <w:ind w:right="-1050"/>
              <w:rPr>
                <w:sz w:val="24"/>
              </w:rPr>
            </w:pPr>
            <w:r>
              <w:rPr>
                <w:sz w:val="24"/>
              </w:rPr>
              <w:t>Mead</w:t>
            </w:r>
          </w:p>
        </w:tc>
        <w:tc>
          <w:tcPr>
            <w:tcW w:w="1137" w:type="dxa"/>
            <w:shd w:val="clear" w:color="auto" w:fill="auto"/>
          </w:tcPr>
          <w:p w14:paraId="36DF6639" w14:textId="77777777" w:rsidR="000D6C32" w:rsidRDefault="000D6C32">
            <w:pPr>
              <w:ind w:right="-1050"/>
              <w:rPr>
                <w:sz w:val="24"/>
              </w:rPr>
            </w:pPr>
            <w:r>
              <w:rPr>
                <w:sz w:val="24"/>
              </w:rPr>
              <w:t>wife</w:t>
            </w:r>
          </w:p>
        </w:tc>
        <w:tc>
          <w:tcPr>
            <w:tcW w:w="1130" w:type="dxa"/>
            <w:shd w:val="clear" w:color="auto" w:fill="auto"/>
          </w:tcPr>
          <w:p w14:paraId="336160A4" w14:textId="77777777" w:rsidR="000D6C32" w:rsidRDefault="000D6C32">
            <w:pPr>
              <w:ind w:right="-1050"/>
              <w:rPr>
                <w:sz w:val="24"/>
              </w:rPr>
            </w:pPr>
            <w:r>
              <w:rPr>
                <w:sz w:val="24"/>
              </w:rPr>
              <w:t>married</w:t>
            </w:r>
          </w:p>
        </w:tc>
        <w:tc>
          <w:tcPr>
            <w:tcW w:w="568" w:type="dxa"/>
            <w:shd w:val="clear" w:color="auto" w:fill="auto"/>
          </w:tcPr>
          <w:p w14:paraId="39C53571" w14:textId="77777777" w:rsidR="000D6C32" w:rsidRDefault="000D6C32">
            <w:pPr>
              <w:ind w:right="-1050"/>
              <w:rPr>
                <w:sz w:val="24"/>
              </w:rPr>
            </w:pPr>
            <w:r>
              <w:rPr>
                <w:sz w:val="24"/>
              </w:rPr>
              <w:t>30</w:t>
            </w:r>
          </w:p>
        </w:tc>
        <w:tc>
          <w:tcPr>
            <w:tcW w:w="2691" w:type="dxa"/>
            <w:shd w:val="clear" w:color="auto" w:fill="auto"/>
          </w:tcPr>
          <w:p w14:paraId="5D9FFCED" w14:textId="77777777" w:rsidR="000D6C32" w:rsidRDefault="000D6C32">
            <w:pPr>
              <w:snapToGrid w:val="0"/>
              <w:ind w:right="-1050"/>
              <w:rPr>
                <w:sz w:val="24"/>
              </w:rPr>
            </w:pPr>
          </w:p>
        </w:tc>
        <w:tc>
          <w:tcPr>
            <w:tcW w:w="2594" w:type="dxa"/>
            <w:shd w:val="clear" w:color="auto" w:fill="auto"/>
          </w:tcPr>
          <w:p w14:paraId="5DB6F7DF" w14:textId="77777777" w:rsidR="000D6C32" w:rsidRDefault="000D6C32">
            <w:pPr>
              <w:ind w:right="-1050"/>
            </w:pPr>
            <w:r>
              <w:rPr>
                <w:sz w:val="24"/>
              </w:rPr>
              <w:t>Peckham London</w:t>
            </w:r>
          </w:p>
        </w:tc>
      </w:tr>
      <w:tr w:rsidR="00277FF2" w14:paraId="789E0954" w14:textId="77777777" w:rsidTr="00EA57F6">
        <w:tc>
          <w:tcPr>
            <w:tcW w:w="1558" w:type="dxa"/>
            <w:shd w:val="clear" w:color="auto" w:fill="auto"/>
          </w:tcPr>
          <w:p w14:paraId="4E6159F9" w14:textId="77777777" w:rsidR="000D6C32" w:rsidRDefault="000D6C32">
            <w:pPr>
              <w:ind w:right="-1050"/>
              <w:rPr>
                <w:sz w:val="24"/>
              </w:rPr>
            </w:pPr>
            <w:r>
              <w:rPr>
                <w:sz w:val="24"/>
              </w:rPr>
              <w:t>Percy-R.</w:t>
            </w:r>
          </w:p>
        </w:tc>
        <w:tc>
          <w:tcPr>
            <w:tcW w:w="1420" w:type="dxa"/>
            <w:shd w:val="clear" w:color="auto" w:fill="auto"/>
          </w:tcPr>
          <w:p w14:paraId="07C59302" w14:textId="77777777" w:rsidR="000D6C32" w:rsidRDefault="000D6C32">
            <w:pPr>
              <w:ind w:right="-1050"/>
              <w:rPr>
                <w:sz w:val="24"/>
              </w:rPr>
            </w:pPr>
            <w:r>
              <w:rPr>
                <w:sz w:val="24"/>
              </w:rPr>
              <w:t>Mead</w:t>
            </w:r>
          </w:p>
        </w:tc>
        <w:tc>
          <w:tcPr>
            <w:tcW w:w="1137" w:type="dxa"/>
            <w:shd w:val="clear" w:color="auto" w:fill="auto"/>
          </w:tcPr>
          <w:p w14:paraId="41A55645" w14:textId="77777777" w:rsidR="000D6C32" w:rsidRDefault="000D6C32">
            <w:pPr>
              <w:ind w:right="-1050"/>
              <w:rPr>
                <w:sz w:val="24"/>
              </w:rPr>
            </w:pPr>
            <w:r>
              <w:rPr>
                <w:sz w:val="24"/>
              </w:rPr>
              <w:t>son</w:t>
            </w:r>
          </w:p>
        </w:tc>
        <w:tc>
          <w:tcPr>
            <w:tcW w:w="1130" w:type="dxa"/>
            <w:shd w:val="clear" w:color="auto" w:fill="auto"/>
          </w:tcPr>
          <w:p w14:paraId="7EEB64C9" w14:textId="77777777" w:rsidR="000D6C32" w:rsidRDefault="000D6C32">
            <w:pPr>
              <w:snapToGrid w:val="0"/>
              <w:ind w:right="-1050"/>
              <w:rPr>
                <w:sz w:val="24"/>
              </w:rPr>
            </w:pPr>
          </w:p>
        </w:tc>
        <w:tc>
          <w:tcPr>
            <w:tcW w:w="568" w:type="dxa"/>
            <w:shd w:val="clear" w:color="auto" w:fill="auto"/>
          </w:tcPr>
          <w:p w14:paraId="27867D6A" w14:textId="77777777" w:rsidR="000D6C32" w:rsidRDefault="000D6C32">
            <w:pPr>
              <w:ind w:right="-1050"/>
              <w:rPr>
                <w:sz w:val="24"/>
              </w:rPr>
            </w:pPr>
            <w:r>
              <w:rPr>
                <w:sz w:val="24"/>
              </w:rPr>
              <w:t xml:space="preserve">  4</w:t>
            </w:r>
          </w:p>
        </w:tc>
        <w:tc>
          <w:tcPr>
            <w:tcW w:w="2691" w:type="dxa"/>
            <w:shd w:val="clear" w:color="auto" w:fill="auto"/>
          </w:tcPr>
          <w:p w14:paraId="6D8611DD" w14:textId="77777777" w:rsidR="000D6C32" w:rsidRDefault="000D6C32">
            <w:pPr>
              <w:snapToGrid w:val="0"/>
              <w:ind w:right="-1050"/>
              <w:rPr>
                <w:sz w:val="24"/>
              </w:rPr>
            </w:pPr>
          </w:p>
        </w:tc>
        <w:tc>
          <w:tcPr>
            <w:tcW w:w="2594" w:type="dxa"/>
            <w:shd w:val="clear" w:color="auto" w:fill="auto"/>
          </w:tcPr>
          <w:p w14:paraId="4B683AA1" w14:textId="77777777" w:rsidR="000D6C32" w:rsidRDefault="000D6C32">
            <w:pPr>
              <w:ind w:right="-1050"/>
            </w:pPr>
            <w:r>
              <w:rPr>
                <w:sz w:val="24"/>
              </w:rPr>
              <w:t>Lambeth London</w:t>
            </w:r>
          </w:p>
        </w:tc>
      </w:tr>
      <w:tr w:rsidR="00277FF2" w14:paraId="40B0FDA6" w14:textId="77777777" w:rsidTr="00EA57F6">
        <w:tc>
          <w:tcPr>
            <w:tcW w:w="1558" w:type="dxa"/>
            <w:shd w:val="clear" w:color="auto" w:fill="auto"/>
          </w:tcPr>
          <w:p w14:paraId="61D8C95C" w14:textId="77777777" w:rsidR="000D6C32" w:rsidRDefault="000D6C32">
            <w:pPr>
              <w:ind w:right="-1050"/>
              <w:rPr>
                <w:sz w:val="24"/>
              </w:rPr>
            </w:pPr>
            <w:r>
              <w:rPr>
                <w:sz w:val="24"/>
              </w:rPr>
              <w:t>Alice-M.</w:t>
            </w:r>
          </w:p>
        </w:tc>
        <w:tc>
          <w:tcPr>
            <w:tcW w:w="1420" w:type="dxa"/>
            <w:shd w:val="clear" w:color="auto" w:fill="auto"/>
          </w:tcPr>
          <w:p w14:paraId="54B1B359" w14:textId="77777777" w:rsidR="000D6C32" w:rsidRDefault="000D6C32">
            <w:pPr>
              <w:ind w:right="-1050"/>
              <w:rPr>
                <w:sz w:val="24"/>
              </w:rPr>
            </w:pPr>
            <w:r>
              <w:rPr>
                <w:sz w:val="24"/>
              </w:rPr>
              <w:t>Mead</w:t>
            </w:r>
          </w:p>
        </w:tc>
        <w:tc>
          <w:tcPr>
            <w:tcW w:w="1137" w:type="dxa"/>
            <w:shd w:val="clear" w:color="auto" w:fill="auto"/>
          </w:tcPr>
          <w:p w14:paraId="403A50DF" w14:textId="77777777" w:rsidR="000D6C32" w:rsidRDefault="000D6C32">
            <w:pPr>
              <w:ind w:right="-1050"/>
              <w:rPr>
                <w:sz w:val="24"/>
              </w:rPr>
            </w:pPr>
            <w:r>
              <w:rPr>
                <w:sz w:val="24"/>
              </w:rPr>
              <w:t>daughter</w:t>
            </w:r>
          </w:p>
        </w:tc>
        <w:tc>
          <w:tcPr>
            <w:tcW w:w="1130" w:type="dxa"/>
            <w:shd w:val="clear" w:color="auto" w:fill="auto"/>
          </w:tcPr>
          <w:p w14:paraId="183D584D" w14:textId="77777777" w:rsidR="000D6C32" w:rsidRDefault="000D6C32">
            <w:pPr>
              <w:snapToGrid w:val="0"/>
              <w:ind w:right="-1050"/>
              <w:rPr>
                <w:sz w:val="24"/>
              </w:rPr>
            </w:pPr>
          </w:p>
        </w:tc>
        <w:tc>
          <w:tcPr>
            <w:tcW w:w="568" w:type="dxa"/>
            <w:shd w:val="clear" w:color="auto" w:fill="auto"/>
          </w:tcPr>
          <w:p w14:paraId="04713AEC" w14:textId="77777777" w:rsidR="000D6C32" w:rsidRDefault="000D6C32">
            <w:pPr>
              <w:ind w:right="-1050"/>
              <w:rPr>
                <w:sz w:val="24"/>
              </w:rPr>
            </w:pPr>
            <w:r>
              <w:rPr>
                <w:sz w:val="24"/>
              </w:rPr>
              <w:t xml:space="preserve">  2</w:t>
            </w:r>
          </w:p>
        </w:tc>
        <w:tc>
          <w:tcPr>
            <w:tcW w:w="2691" w:type="dxa"/>
            <w:shd w:val="clear" w:color="auto" w:fill="auto"/>
          </w:tcPr>
          <w:p w14:paraId="06EE2503" w14:textId="77777777" w:rsidR="000D6C32" w:rsidRDefault="000D6C32">
            <w:pPr>
              <w:snapToGrid w:val="0"/>
              <w:ind w:right="-1050"/>
              <w:rPr>
                <w:sz w:val="24"/>
              </w:rPr>
            </w:pPr>
          </w:p>
        </w:tc>
        <w:tc>
          <w:tcPr>
            <w:tcW w:w="2594" w:type="dxa"/>
            <w:shd w:val="clear" w:color="auto" w:fill="auto"/>
          </w:tcPr>
          <w:p w14:paraId="790E9D2F" w14:textId="77777777" w:rsidR="000D6C32" w:rsidRDefault="000D6C32">
            <w:pPr>
              <w:ind w:right="-1050"/>
            </w:pPr>
            <w:r>
              <w:rPr>
                <w:sz w:val="24"/>
              </w:rPr>
              <w:t>Lambeth London</w:t>
            </w:r>
          </w:p>
        </w:tc>
      </w:tr>
      <w:tr w:rsidR="00277FF2" w14:paraId="39AC030E" w14:textId="77777777" w:rsidTr="00EA57F6">
        <w:tc>
          <w:tcPr>
            <w:tcW w:w="1558" w:type="dxa"/>
            <w:shd w:val="clear" w:color="auto" w:fill="auto"/>
          </w:tcPr>
          <w:p w14:paraId="60FFA098" w14:textId="77777777" w:rsidR="000D6C32" w:rsidRDefault="000D6C32">
            <w:pPr>
              <w:ind w:right="-1050"/>
              <w:rPr>
                <w:sz w:val="24"/>
              </w:rPr>
            </w:pPr>
            <w:r>
              <w:rPr>
                <w:sz w:val="24"/>
              </w:rPr>
              <w:t>Florence</w:t>
            </w:r>
          </w:p>
        </w:tc>
        <w:tc>
          <w:tcPr>
            <w:tcW w:w="1420" w:type="dxa"/>
            <w:shd w:val="clear" w:color="auto" w:fill="auto"/>
          </w:tcPr>
          <w:p w14:paraId="49C0D883" w14:textId="77777777" w:rsidR="000D6C32" w:rsidRDefault="000D6C32">
            <w:pPr>
              <w:ind w:right="-1050"/>
              <w:rPr>
                <w:sz w:val="24"/>
              </w:rPr>
            </w:pPr>
            <w:r>
              <w:rPr>
                <w:sz w:val="24"/>
              </w:rPr>
              <w:t>Mead</w:t>
            </w:r>
          </w:p>
        </w:tc>
        <w:tc>
          <w:tcPr>
            <w:tcW w:w="1137" w:type="dxa"/>
            <w:shd w:val="clear" w:color="auto" w:fill="auto"/>
          </w:tcPr>
          <w:p w14:paraId="063EE5A5" w14:textId="77777777" w:rsidR="000D6C32" w:rsidRDefault="000D6C32">
            <w:pPr>
              <w:ind w:right="-1050"/>
              <w:rPr>
                <w:sz w:val="24"/>
              </w:rPr>
            </w:pPr>
            <w:r>
              <w:rPr>
                <w:sz w:val="24"/>
              </w:rPr>
              <w:t>daughter</w:t>
            </w:r>
          </w:p>
        </w:tc>
        <w:tc>
          <w:tcPr>
            <w:tcW w:w="1130" w:type="dxa"/>
            <w:shd w:val="clear" w:color="auto" w:fill="auto"/>
          </w:tcPr>
          <w:p w14:paraId="35FCAC6E" w14:textId="77777777" w:rsidR="000D6C32" w:rsidRDefault="000D6C32">
            <w:pPr>
              <w:snapToGrid w:val="0"/>
              <w:ind w:right="-1050"/>
              <w:rPr>
                <w:sz w:val="24"/>
              </w:rPr>
            </w:pPr>
          </w:p>
        </w:tc>
        <w:tc>
          <w:tcPr>
            <w:tcW w:w="568" w:type="dxa"/>
            <w:shd w:val="clear" w:color="auto" w:fill="auto"/>
          </w:tcPr>
          <w:p w14:paraId="396FC85C" w14:textId="77777777" w:rsidR="000D6C32" w:rsidRDefault="000D6C32">
            <w:pPr>
              <w:ind w:right="-1050"/>
              <w:rPr>
                <w:sz w:val="24"/>
              </w:rPr>
            </w:pPr>
            <w:r>
              <w:rPr>
                <w:sz w:val="24"/>
              </w:rPr>
              <w:t>3m</w:t>
            </w:r>
          </w:p>
        </w:tc>
        <w:tc>
          <w:tcPr>
            <w:tcW w:w="2691" w:type="dxa"/>
            <w:shd w:val="clear" w:color="auto" w:fill="auto"/>
          </w:tcPr>
          <w:p w14:paraId="10664771" w14:textId="77777777" w:rsidR="000D6C32" w:rsidRDefault="000D6C32">
            <w:pPr>
              <w:snapToGrid w:val="0"/>
              <w:ind w:right="-1050"/>
              <w:rPr>
                <w:sz w:val="24"/>
              </w:rPr>
            </w:pPr>
          </w:p>
        </w:tc>
        <w:tc>
          <w:tcPr>
            <w:tcW w:w="2594" w:type="dxa"/>
            <w:shd w:val="clear" w:color="auto" w:fill="auto"/>
          </w:tcPr>
          <w:p w14:paraId="3ECF819C" w14:textId="77777777" w:rsidR="000D6C32" w:rsidRDefault="000D6C32">
            <w:pPr>
              <w:ind w:right="-1050"/>
            </w:pPr>
            <w:r>
              <w:rPr>
                <w:sz w:val="24"/>
              </w:rPr>
              <w:t>Lambeth London</w:t>
            </w:r>
          </w:p>
        </w:tc>
      </w:tr>
      <w:tr w:rsidR="00277FF2" w14:paraId="75960713" w14:textId="77777777" w:rsidTr="00EA57F6">
        <w:tc>
          <w:tcPr>
            <w:tcW w:w="1558" w:type="dxa"/>
            <w:shd w:val="clear" w:color="auto" w:fill="auto"/>
          </w:tcPr>
          <w:p w14:paraId="16FE1192" w14:textId="77777777" w:rsidR="000D6C32" w:rsidRDefault="000D6C32">
            <w:pPr>
              <w:ind w:right="-1050"/>
              <w:rPr>
                <w:sz w:val="24"/>
              </w:rPr>
            </w:pPr>
            <w:r>
              <w:rPr>
                <w:sz w:val="24"/>
              </w:rPr>
              <w:t>Amy-R.</w:t>
            </w:r>
          </w:p>
        </w:tc>
        <w:tc>
          <w:tcPr>
            <w:tcW w:w="1420" w:type="dxa"/>
            <w:shd w:val="clear" w:color="auto" w:fill="auto"/>
          </w:tcPr>
          <w:p w14:paraId="2BF4CD94" w14:textId="77777777" w:rsidR="000D6C32" w:rsidRDefault="000D6C32">
            <w:pPr>
              <w:ind w:right="-1050"/>
              <w:rPr>
                <w:sz w:val="24"/>
              </w:rPr>
            </w:pPr>
            <w:r>
              <w:rPr>
                <w:sz w:val="24"/>
              </w:rPr>
              <w:t>Chapman</w:t>
            </w:r>
          </w:p>
        </w:tc>
        <w:tc>
          <w:tcPr>
            <w:tcW w:w="1137" w:type="dxa"/>
            <w:shd w:val="clear" w:color="auto" w:fill="auto"/>
          </w:tcPr>
          <w:p w14:paraId="697F81CD" w14:textId="77777777" w:rsidR="000D6C32" w:rsidRDefault="000D6C32">
            <w:pPr>
              <w:ind w:right="-1050"/>
              <w:rPr>
                <w:sz w:val="24"/>
              </w:rPr>
            </w:pPr>
            <w:r>
              <w:rPr>
                <w:sz w:val="24"/>
              </w:rPr>
              <w:t>servant</w:t>
            </w:r>
          </w:p>
        </w:tc>
        <w:tc>
          <w:tcPr>
            <w:tcW w:w="1130" w:type="dxa"/>
            <w:shd w:val="clear" w:color="auto" w:fill="auto"/>
          </w:tcPr>
          <w:p w14:paraId="5BA389E9" w14:textId="77777777" w:rsidR="000D6C32" w:rsidRDefault="000D6C32">
            <w:pPr>
              <w:snapToGrid w:val="0"/>
              <w:ind w:right="-1050"/>
              <w:rPr>
                <w:sz w:val="24"/>
              </w:rPr>
            </w:pPr>
          </w:p>
        </w:tc>
        <w:tc>
          <w:tcPr>
            <w:tcW w:w="568" w:type="dxa"/>
            <w:shd w:val="clear" w:color="auto" w:fill="auto"/>
          </w:tcPr>
          <w:p w14:paraId="2BEE93D3" w14:textId="77777777" w:rsidR="000D6C32" w:rsidRDefault="000D6C32">
            <w:pPr>
              <w:ind w:right="-1050"/>
              <w:rPr>
                <w:sz w:val="24"/>
              </w:rPr>
            </w:pPr>
            <w:r>
              <w:rPr>
                <w:sz w:val="24"/>
              </w:rPr>
              <w:t>15</w:t>
            </w:r>
          </w:p>
        </w:tc>
        <w:tc>
          <w:tcPr>
            <w:tcW w:w="2691" w:type="dxa"/>
            <w:shd w:val="clear" w:color="auto" w:fill="auto"/>
          </w:tcPr>
          <w:p w14:paraId="7AA9D9DE" w14:textId="77777777" w:rsidR="000D6C32" w:rsidRDefault="000D6C32">
            <w:pPr>
              <w:ind w:right="-1050"/>
              <w:rPr>
                <w:sz w:val="24"/>
              </w:rPr>
            </w:pPr>
            <w:r>
              <w:rPr>
                <w:sz w:val="24"/>
              </w:rPr>
              <w:t>general domestic servant</w:t>
            </w:r>
          </w:p>
        </w:tc>
        <w:tc>
          <w:tcPr>
            <w:tcW w:w="2594" w:type="dxa"/>
            <w:shd w:val="clear" w:color="auto" w:fill="auto"/>
          </w:tcPr>
          <w:p w14:paraId="61182025" w14:textId="77777777" w:rsidR="000D6C32" w:rsidRDefault="000D6C32">
            <w:pPr>
              <w:ind w:right="-1050"/>
            </w:pPr>
            <w:r>
              <w:rPr>
                <w:sz w:val="24"/>
              </w:rPr>
              <w:t>Lambeth London</w:t>
            </w:r>
          </w:p>
        </w:tc>
      </w:tr>
      <w:tr w:rsidR="00277FF2" w14:paraId="42BFE22A" w14:textId="77777777" w:rsidTr="00EA57F6">
        <w:tc>
          <w:tcPr>
            <w:tcW w:w="1558" w:type="dxa"/>
            <w:shd w:val="clear" w:color="auto" w:fill="auto"/>
          </w:tcPr>
          <w:p w14:paraId="179A69BA" w14:textId="77777777" w:rsidR="000D6C32" w:rsidRDefault="000D6C32">
            <w:pPr>
              <w:ind w:right="-1050"/>
              <w:rPr>
                <w:sz w:val="24"/>
              </w:rPr>
            </w:pPr>
            <w:r>
              <w:rPr>
                <w:sz w:val="24"/>
              </w:rPr>
              <w:t>Ernest-N.</w:t>
            </w:r>
          </w:p>
        </w:tc>
        <w:tc>
          <w:tcPr>
            <w:tcW w:w="1420" w:type="dxa"/>
            <w:shd w:val="clear" w:color="auto" w:fill="auto"/>
          </w:tcPr>
          <w:p w14:paraId="19D6C7EF" w14:textId="77777777" w:rsidR="000D6C32" w:rsidRDefault="000D6C32">
            <w:pPr>
              <w:ind w:right="-1050"/>
              <w:rPr>
                <w:sz w:val="24"/>
              </w:rPr>
            </w:pPr>
            <w:r>
              <w:rPr>
                <w:sz w:val="24"/>
              </w:rPr>
              <w:t>Durnan</w:t>
            </w:r>
          </w:p>
        </w:tc>
        <w:tc>
          <w:tcPr>
            <w:tcW w:w="1137" w:type="dxa"/>
            <w:shd w:val="clear" w:color="auto" w:fill="auto"/>
          </w:tcPr>
          <w:p w14:paraId="5FC0DA9D" w14:textId="77777777" w:rsidR="000D6C32" w:rsidRDefault="000D6C32">
            <w:pPr>
              <w:ind w:right="-1050"/>
              <w:rPr>
                <w:sz w:val="24"/>
              </w:rPr>
            </w:pPr>
            <w:r>
              <w:rPr>
                <w:sz w:val="24"/>
              </w:rPr>
              <w:t>servant</w:t>
            </w:r>
          </w:p>
        </w:tc>
        <w:tc>
          <w:tcPr>
            <w:tcW w:w="1130" w:type="dxa"/>
            <w:shd w:val="clear" w:color="auto" w:fill="auto"/>
          </w:tcPr>
          <w:p w14:paraId="048F9B1F" w14:textId="77777777" w:rsidR="000D6C32" w:rsidRDefault="000D6C32">
            <w:pPr>
              <w:snapToGrid w:val="0"/>
              <w:ind w:right="-1050"/>
              <w:rPr>
                <w:sz w:val="24"/>
              </w:rPr>
            </w:pPr>
          </w:p>
        </w:tc>
        <w:tc>
          <w:tcPr>
            <w:tcW w:w="568" w:type="dxa"/>
            <w:shd w:val="clear" w:color="auto" w:fill="auto"/>
          </w:tcPr>
          <w:p w14:paraId="143E9ED3" w14:textId="77777777" w:rsidR="000D6C32" w:rsidRDefault="000D6C32">
            <w:pPr>
              <w:ind w:right="-1050"/>
              <w:rPr>
                <w:sz w:val="24"/>
              </w:rPr>
            </w:pPr>
            <w:r>
              <w:rPr>
                <w:sz w:val="24"/>
              </w:rPr>
              <w:t>16</w:t>
            </w:r>
          </w:p>
        </w:tc>
        <w:tc>
          <w:tcPr>
            <w:tcW w:w="2691" w:type="dxa"/>
            <w:shd w:val="clear" w:color="auto" w:fill="auto"/>
          </w:tcPr>
          <w:p w14:paraId="415FBEB9" w14:textId="77777777" w:rsidR="000D6C32" w:rsidRDefault="000D6C32">
            <w:pPr>
              <w:ind w:right="-1050"/>
              <w:rPr>
                <w:sz w:val="24"/>
              </w:rPr>
            </w:pPr>
            <w:r>
              <w:rPr>
                <w:sz w:val="24"/>
              </w:rPr>
              <w:t>pawn brokers assistant</w:t>
            </w:r>
          </w:p>
        </w:tc>
        <w:tc>
          <w:tcPr>
            <w:tcW w:w="2594" w:type="dxa"/>
            <w:shd w:val="clear" w:color="auto" w:fill="auto"/>
          </w:tcPr>
          <w:p w14:paraId="11249048" w14:textId="77777777" w:rsidR="000D6C32" w:rsidRDefault="000D6C32">
            <w:pPr>
              <w:ind w:right="-1050"/>
            </w:pPr>
            <w:r>
              <w:rPr>
                <w:sz w:val="24"/>
              </w:rPr>
              <w:t>Croydon Surrey</w:t>
            </w:r>
          </w:p>
        </w:tc>
      </w:tr>
      <w:tr w:rsidR="00277FF2" w14:paraId="7A2D6AA6" w14:textId="77777777" w:rsidTr="00EA57F6">
        <w:tc>
          <w:tcPr>
            <w:tcW w:w="1558" w:type="dxa"/>
            <w:shd w:val="clear" w:color="auto" w:fill="auto"/>
          </w:tcPr>
          <w:p w14:paraId="56542E16" w14:textId="77777777" w:rsidR="000D6C32" w:rsidRDefault="000D6C32">
            <w:pPr>
              <w:ind w:right="-1050"/>
              <w:rPr>
                <w:sz w:val="24"/>
              </w:rPr>
            </w:pPr>
            <w:r>
              <w:rPr>
                <w:sz w:val="24"/>
              </w:rPr>
              <w:t>MARTIN</w:t>
            </w:r>
          </w:p>
        </w:tc>
        <w:tc>
          <w:tcPr>
            <w:tcW w:w="1420" w:type="dxa"/>
            <w:shd w:val="clear" w:color="auto" w:fill="auto"/>
          </w:tcPr>
          <w:p w14:paraId="7678F11C" w14:textId="77777777" w:rsidR="000D6C32" w:rsidRDefault="000D6C32">
            <w:pPr>
              <w:ind w:right="-1050"/>
              <w:rPr>
                <w:sz w:val="24"/>
              </w:rPr>
            </w:pPr>
            <w:r>
              <w:rPr>
                <w:sz w:val="24"/>
              </w:rPr>
              <w:t>Tregenza</w:t>
            </w:r>
          </w:p>
        </w:tc>
        <w:tc>
          <w:tcPr>
            <w:tcW w:w="1137" w:type="dxa"/>
            <w:shd w:val="clear" w:color="auto" w:fill="auto"/>
          </w:tcPr>
          <w:p w14:paraId="18C6A753" w14:textId="77777777" w:rsidR="000D6C32" w:rsidRDefault="000D6C32">
            <w:pPr>
              <w:ind w:right="-1050"/>
              <w:rPr>
                <w:sz w:val="24"/>
              </w:rPr>
            </w:pPr>
            <w:r>
              <w:rPr>
                <w:sz w:val="24"/>
              </w:rPr>
              <w:t>boarder</w:t>
            </w:r>
          </w:p>
        </w:tc>
        <w:tc>
          <w:tcPr>
            <w:tcW w:w="1130" w:type="dxa"/>
            <w:shd w:val="clear" w:color="auto" w:fill="auto"/>
          </w:tcPr>
          <w:p w14:paraId="180DE137" w14:textId="77777777" w:rsidR="000D6C32" w:rsidRDefault="000D6C32">
            <w:pPr>
              <w:snapToGrid w:val="0"/>
              <w:ind w:right="-1050"/>
              <w:rPr>
                <w:sz w:val="24"/>
              </w:rPr>
            </w:pPr>
          </w:p>
        </w:tc>
        <w:tc>
          <w:tcPr>
            <w:tcW w:w="568" w:type="dxa"/>
            <w:shd w:val="clear" w:color="auto" w:fill="auto"/>
          </w:tcPr>
          <w:p w14:paraId="6785A816" w14:textId="77777777" w:rsidR="000D6C32" w:rsidRDefault="000D6C32">
            <w:pPr>
              <w:ind w:right="-1050"/>
              <w:rPr>
                <w:sz w:val="24"/>
              </w:rPr>
            </w:pPr>
            <w:r>
              <w:rPr>
                <w:sz w:val="24"/>
              </w:rPr>
              <w:t>14</w:t>
            </w:r>
          </w:p>
        </w:tc>
        <w:tc>
          <w:tcPr>
            <w:tcW w:w="2691" w:type="dxa"/>
            <w:shd w:val="clear" w:color="auto" w:fill="auto"/>
          </w:tcPr>
          <w:p w14:paraId="0D8E3B2C" w14:textId="77777777" w:rsidR="000D6C32" w:rsidRDefault="000D6C32">
            <w:pPr>
              <w:ind w:right="-1050"/>
              <w:rPr>
                <w:sz w:val="24"/>
              </w:rPr>
            </w:pPr>
            <w:r>
              <w:rPr>
                <w:sz w:val="24"/>
              </w:rPr>
              <w:t>pawn brokers assistant</w:t>
            </w:r>
          </w:p>
        </w:tc>
        <w:tc>
          <w:tcPr>
            <w:tcW w:w="2594" w:type="dxa"/>
            <w:shd w:val="clear" w:color="auto" w:fill="auto"/>
          </w:tcPr>
          <w:p w14:paraId="2480BF08" w14:textId="77777777" w:rsidR="000D6C32" w:rsidRDefault="000D6C32">
            <w:pPr>
              <w:ind w:right="-1050"/>
            </w:pPr>
            <w:r>
              <w:rPr>
                <w:sz w:val="24"/>
              </w:rPr>
              <w:t>Bodmin Cornwall</w:t>
            </w:r>
          </w:p>
        </w:tc>
      </w:tr>
    </w:tbl>
    <w:p w14:paraId="3B614CDA" w14:textId="77777777" w:rsidR="000D6C32" w:rsidRDefault="000D6C32">
      <w:pPr>
        <w:ind w:right="-1050"/>
      </w:pPr>
    </w:p>
    <w:p w14:paraId="1ECE2C6D" w14:textId="77777777" w:rsidR="000D6C32" w:rsidRDefault="000D6C32">
      <w:pPr>
        <w:ind w:right="-1050"/>
        <w:rPr>
          <w:sz w:val="24"/>
        </w:rPr>
      </w:pPr>
    </w:p>
    <w:p w14:paraId="668B1448" w14:textId="77777777" w:rsidR="000D6C32" w:rsidRDefault="000D6C32">
      <w:pPr>
        <w:ind w:right="-1050"/>
        <w:rPr>
          <w:sz w:val="24"/>
        </w:rPr>
      </w:pPr>
    </w:p>
    <w:p w14:paraId="00960153" w14:textId="77777777" w:rsidR="000D6C32" w:rsidRDefault="000D6C32">
      <w:pPr>
        <w:ind w:right="-1050"/>
        <w:rPr>
          <w:sz w:val="24"/>
        </w:rPr>
      </w:pPr>
      <w:r>
        <w:rPr>
          <w:sz w:val="24"/>
        </w:rPr>
        <w:t>Note</w:t>
      </w:r>
    </w:p>
    <w:p w14:paraId="15BD8799" w14:textId="77777777" w:rsidR="000D6C32" w:rsidRDefault="000D6C32" w:rsidP="00B77EA1">
      <w:pPr>
        <w:numPr>
          <w:ilvl w:val="0"/>
          <w:numId w:val="142"/>
        </w:numPr>
        <w:ind w:right="-1050"/>
        <w:rPr>
          <w:sz w:val="24"/>
        </w:rPr>
      </w:pPr>
      <w:r>
        <w:rPr>
          <w:sz w:val="24"/>
        </w:rPr>
        <w:t>ANN TreAgenza born Bodmin district March quarter 1840 vol. 9 page 36.</w:t>
      </w:r>
    </w:p>
    <w:p w14:paraId="2307C623" w14:textId="77777777" w:rsidR="000D6C32" w:rsidRDefault="000D6C32" w:rsidP="00B77EA1">
      <w:pPr>
        <w:numPr>
          <w:ilvl w:val="0"/>
          <w:numId w:val="142"/>
        </w:numPr>
        <w:ind w:right="-1050"/>
        <w:rPr>
          <w:sz w:val="24"/>
        </w:rPr>
      </w:pPr>
      <w:r>
        <w:rPr>
          <w:sz w:val="24"/>
        </w:rPr>
        <w:t>See an email from Les Smith date 08FEB1998 in Unconnected Family 44 on the connection of these two families</w:t>
      </w:r>
    </w:p>
    <w:p w14:paraId="7C48EB9D" w14:textId="2413A083" w:rsidR="000D6C32" w:rsidRDefault="000D6C32" w:rsidP="00B77EA1">
      <w:pPr>
        <w:numPr>
          <w:ilvl w:val="0"/>
          <w:numId w:val="142"/>
        </w:numPr>
        <w:ind w:right="-1050"/>
        <w:rPr>
          <w:sz w:val="24"/>
        </w:rPr>
      </w:pPr>
      <w:r>
        <w:rPr>
          <w:sz w:val="24"/>
        </w:rPr>
        <w:t>EMMA at 1841 census Trelower St Mewan Mantua maker age 19 in house of William Tremellin (a tailor age 56</w:t>
      </w:r>
      <w:r w:rsidR="00ED4FF2">
        <w:rPr>
          <w:sz w:val="24"/>
        </w:rPr>
        <w:t>)</w:t>
      </w:r>
      <w:r>
        <w:rPr>
          <w:sz w:val="24"/>
        </w:rPr>
        <w:t xml:space="preserve"> and wife Nancy (age 58</w:t>
      </w:r>
      <w:r w:rsidR="00ED4FF2">
        <w:rPr>
          <w:sz w:val="24"/>
        </w:rPr>
        <w:t>)</w:t>
      </w:r>
      <w:r>
        <w:rPr>
          <w:sz w:val="24"/>
        </w:rPr>
        <w:t xml:space="preserve"> HO107/146/9 district 13 folio 12 page 16 from </w:t>
      </w:r>
      <w:hyperlink r:id="rId1258" w:history="1">
        <w:r>
          <w:rPr>
            <w:rStyle w:val="Hyperlink"/>
            <w:sz w:val="24"/>
          </w:rPr>
          <w:t>www.freecen.org.uk</w:t>
        </w:r>
      </w:hyperlink>
      <w:r>
        <w:rPr>
          <w:sz w:val="24"/>
        </w:rPr>
        <w:t xml:space="preserve"> </w:t>
      </w:r>
    </w:p>
    <w:p w14:paraId="1483E5C1" w14:textId="77777777" w:rsidR="000D6C32" w:rsidRDefault="000D6C32">
      <w:pPr>
        <w:pageBreakBefore/>
        <w:ind w:right="-1050"/>
        <w:jc w:val="right"/>
        <w:rPr>
          <w:b/>
          <w:sz w:val="24"/>
          <w:u w:val="single"/>
        </w:rPr>
      </w:pPr>
      <w:r>
        <w:rPr>
          <w:sz w:val="24"/>
        </w:rPr>
        <w:t>UCF6</w:t>
      </w:r>
    </w:p>
    <w:p w14:paraId="2311D4C9" w14:textId="74A9CB30" w:rsidR="000D6C32" w:rsidRDefault="000D6C32">
      <w:pPr>
        <w:ind w:right="-1050"/>
        <w:jc w:val="center"/>
        <w:rPr>
          <w:b/>
          <w:sz w:val="24"/>
        </w:rPr>
      </w:pPr>
      <w:r>
        <w:rPr>
          <w:b/>
          <w:sz w:val="24"/>
          <w:u w:val="single"/>
        </w:rPr>
        <w:t>UNCONNECTED FAMILY 6 (ST MEWAN</w:t>
      </w:r>
      <w:r w:rsidR="00ED4FF2">
        <w:rPr>
          <w:b/>
          <w:sz w:val="24"/>
          <w:u w:val="single"/>
        </w:rPr>
        <w:t>)</w:t>
      </w:r>
    </w:p>
    <w:p w14:paraId="7E1CFB48" w14:textId="77777777" w:rsidR="000D6C32" w:rsidRDefault="000D6C32">
      <w:pPr>
        <w:ind w:right="-1050"/>
        <w:rPr>
          <w:sz w:val="24"/>
        </w:rPr>
      </w:pPr>
      <w:r>
        <w:rPr>
          <w:b/>
          <w:sz w:val="24"/>
        </w:rPr>
        <w:t>part A</w:t>
      </w:r>
    </w:p>
    <w:p w14:paraId="38E0F84F" w14:textId="77777777" w:rsidR="000D6C32" w:rsidRDefault="000D6C32">
      <w:pPr>
        <w:ind w:right="-1050"/>
        <w:rPr>
          <w:sz w:val="24"/>
        </w:rPr>
      </w:pPr>
      <w:r>
        <w:rPr>
          <w:sz w:val="24"/>
        </w:rPr>
        <w:tab/>
      </w:r>
      <w:r>
        <w:rPr>
          <w:sz w:val="24"/>
        </w:rPr>
        <w:tab/>
      </w:r>
      <w:r>
        <w:rPr>
          <w:sz w:val="24"/>
        </w:rPr>
        <w:tab/>
        <w:t>THOMAS</w:t>
      </w:r>
    </w:p>
    <w:p w14:paraId="29A2D1FB" w14:textId="77777777" w:rsidR="000D6C32" w:rsidRDefault="000D6C32">
      <w:pPr>
        <w:ind w:right="-1050"/>
        <w:rPr>
          <w:sz w:val="24"/>
        </w:rPr>
      </w:pPr>
      <w:r>
        <w:rPr>
          <w:sz w:val="24"/>
        </w:rPr>
        <w:tab/>
      </w:r>
      <w:r>
        <w:rPr>
          <w:sz w:val="24"/>
        </w:rPr>
        <w:tab/>
      </w:r>
      <w:r>
        <w:rPr>
          <w:sz w:val="24"/>
        </w:rPr>
        <w:tab/>
        <w:t>1770</w:t>
      </w:r>
    </w:p>
    <w:p w14:paraId="665E5782" w14:textId="77777777" w:rsidR="000D6C32" w:rsidRDefault="000D6C32">
      <w:pPr>
        <w:ind w:left="1440" w:right="-1050" w:firstLine="720"/>
        <w:rPr>
          <w:sz w:val="24"/>
        </w:rPr>
      </w:pPr>
      <w:r>
        <w:rPr>
          <w:sz w:val="24"/>
        </w:rPr>
        <w:t>m Catherine Clark</w:t>
      </w:r>
    </w:p>
    <w:p w14:paraId="4C500173" w14:textId="77777777" w:rsidR="000D6C32" w:rsidRDefault="000D6C32">
      <w:pPr>
        <w:ind w:right="-1050"/>
        <w:rPr>
          <w:sz w:val="24"/>
        </w:rPr>
      </w:pPr>
      <w:r>
        <w:rPr>
          <w:sz w:val="24"/>
        </w:rPr>
        <w:t>__________________|____________________________________________________________________________________</w:t>
      </w:r>
    </w:p>
    <w:p w14:paraId="34546FD8" w14:textId="77777777" w:rsidR="000D6C32" w:rsidRDefault="000D6C32">
      <w:pPr>
        <w:ind w:right="-1050"/>
        <w:rPr>
          <w:sz w:val="24"/>
        </w:rPr>
      </w:pPr>
      <w:r>
        <w:rPr>
          <w:sz w:val="24"/>
        </w:rPr>
        <w:t>THOMAS</w:t>
      </w:r>
      <w:r>
        <w:rPr>
          <w:sz w:val="24"/>
        </w:rPr>
        <w:tab/>
        <w:t>MATILDA</w:t>
      </w:r>
      <w:r>
        <w:rPr>
          <w:sz w:val="24"/>
        </w:rPr>
        <w:tab/>
        <w:t>BELINDA</w:t>
      </w:r>
      <w:r>
        <w:rPr>
          <w:sz w:val="24"/>
        </w:rPr>
        <w:tab/>
        <w:t>ELIZABETH</w:t>
      </w:r>
      <w:r>
        <w:rPr>
          <w:sz w:val="24"/>
        </w:rPr>
        <w:tab/>
      </w:r>
      <w:r>
        <w:rPr>
          <w:sz w:val="24"/>
        </w:rPr>
        <w:tab/>
        <w:t>CATHERINE</w:t>
      </w:r>
      <w:r>
        <w:rPr>
          <w:sz w:val="24"/>
        </w:rPr>
        <w:tab/>
      </w:r>
      <w:r>
        <w:rPr>
          <w:sz w:val="24"/>
        </w:rPr>
        <w:tab/>
        <w:t>WILLIAM</w:t>
      </w:r>
      <w:r>
        <w:rPr>
          <w:sz w:val="24"/>
        </w:rPr>
        <w:tab/>
        <w:t>JOHN</w:t>
      </w:r>
      <w:r>
        <w:rPr>
          <w:sz w:val="24"/>
        </w:rPr>
        <w:tab/>
      </w:r>
      <w:r>
        <w:rPr>
          <w:sz w:val="24"/>
        </w:rPr>
        <w:tab/>
        <w:t>JAMES</w:t>
      </w:r>
    </w:p>
    <w:p w14:paraId="26538DDB" w14:textId="77777777" w:rsidR="000D6C32" w:rsidRPr="00083AA7" w:rsidRDefault="000D6C32">
      <w:pPr>
        <w:ind w:right="-1050"/>
        <w:rPr>
          <w:sz w:val="24"/>
          <w:lang w:val="fi-FI"/>
        </w:rPr>
      </w:pPr>
      <w:r w:rsidRPr="00083AA7">
        <w:rPr>
          <w:sz w:val="24"/>
          <w:lang w:val="fi-FI"/>
        </w:rPr>
        <w:t>1798</w:t>
      </w:r>
      <w:r w:rsidRPr="00083AA7">
        <w:rPr>
          <w:sz w:val="24"/>
          <w:lang w:val="fi-FI"/>
        </w:rPr>
        <w:tab/>
      </w:r>
      <w:r w:rsidRPr="00083AA7">
        <w:rPr>
          <w:sz w:val="24"/>
          <w:lang w:val="fi-FI"/>
        </w:rPr>
        <w:tab/>
        <w:t>1803</w:t>
      </w:r>
      <w:r w:rsidRPr="00083AA7">
        <w:rPr>
          <w:sz w:val="24"/>
          <w:lang w:val="fi-FI"/>
        </w:rPr>
        <w:tab/>
      </w:r>
      <w:r w:rsidRPr="00083AA7">
        <w:rPr>
          <w:sz w:val="24"/>
          <w:lang w:val="fi-FI"/>
        </w:rPr>
        <w:tab/>
        <w:t>1806</w:t>
      </w:r>
      <w:r w:rsidRPr="00083AA7">
        <w:rPr>
          <w:sz w:val="24"/>
          <w:lang w:val="fi-FI"/>
        </w:rPr>
        <w:tab/>
      </w:r>
      <w:r w:rsidRPr="00083AA7">
        <w:rPr>
          <w:sz w:val="24"/>
          <w:lang w:val="fi-FI"/>
        </w:rPr>
        <w:tab/>
        <w:t>1812</w:t>
      </w:r>
      <w:r w:rsidRPr="00083AA7">
        <w:rPr>
          <w:sz w:val="24"/>
          <w:lang w:val="fi-FI"/>
        </w:rPr>
        <w:tab/>
      </w:r>
      <w:r w:rsidRPr="00083AA7">
        <w:rPr>
          <w:sz w:val="24"/>
          <w:lang w:val="fi-FI"/>
        </w:rPr>
        <w:tab/>
      </w:r>
      <w:r w:rsidRPr="00083AA7">
        <w:rPr>
          <w:sz w:val="24"/>
          <w:lang w:val="fi-FI"/>
        </w:rPr>
        <w:tab/>
        <w:t>1815</w:t>
      </w:r>
      <w:r w:rsidRPr="00083AA7">
        <w:rPr>
          <w:sz w:val="24"/>
          <w:lang w:val="fi-FI"/>
        </w:rPr>
        <w:tab/>
      </w:r>
      <w:r w:rsidRPr="00083AA7">
        <w:rPr>
          <w:sz w:val="24"/>
          <w:lang w:val="fi-FI"/>
        </w:rPr>
        <w:tab/>
      </w:r>
      <w:r w:rsidRPr="00083AA7">
        <w:rPr>
          <w:sz w:val="24"/>
          <w:lang w:val="fi-FI"/>
        </w:rPr>
        <w:tab/>
        <w:t>1815</w:t>
      </w:r>
      <w:r w:rsidRPr="00083AA7">
        <w:rPr>
          <w:sz w:val="24"/>
          <w:lang w:val="fi-FI"/>
        </w:rPr>
        <w:tab/>
      </w:r>
      <w:r w:rsidRPr="00083AA7">
        <w:rPr>
          <w:sz w:val="24"/>
          <w:lang w:val="fi-FI"/>
        </w:rPr>
        <w:tab/>
        <w:t>1817</w:t>
      </w:r>
      <w:r w:rsidRPr="00083AA7">
        <w:rPr>
          <w:sz w:val="24"/>
          <w:lang w:val="fi-FI"/>
        </w:rPr>
        <w:tab/>
      </w:r>
      <w:r w:rsidRPr="00083AA7">
        <w:rPr>
          <w:sz w:val="24"/>
          <w:lang w:val="fi-FI"/>
        </w:rPr>
        <w:tab/>
        <w:t>1818</w:t>
      </w:r>
    </w:p>
    <w:p w14:paraId="6E75E2F9" w14:textId="77777777" w:rsidR="000D6C32" w:rsidRPr="00083AA7" w:rsidRDefault="000D6C32">
      <w:pPr>
        <w:ind w:right="-1050"/>
        <w:rPr>
          <w:sz w:val="24"/>
          <w:lang w:val="fi-FI"/>
        </w:rPr>
      </w:pP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t>m Louisa</w:t>
      </w:r>
      <w:r w:rsidRPr="00083AA7">
        <w:rPr>
          <w:sz w:val="24"/>
          <w:lang w:val="fi-FI"/>
        </w:rPr>
        <w:tab/>
        <w:t>m Sarah</w:t>
      </w:r>
      <w:r w:rsidRPr="00083AA7">
        <w:rPr>
          <w:sz w:val="24"/>
          <w:lang w:val="fi-FI"/>
        </w:rPr>
        <w:tab/>
        <w:t>m Mary-Anne</w:t>
      </w:r>
    </w:p>
    <w:p w14:paraId="3B91512F" w14:textId="77777777" w:rsidR="000D6C32" w:rsidRDefault="000D6C32">
      <w:pPr>
        <w:ind w:right="-1050"/>
        <w:rPr>
          <w:sz w:val="24"/>
        </w:rPr>
      </w:pP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sidRPr="00083AA7">
        <w:rPr>
          <w:sz w:val="24"/>
          <w:lang w:val="fi-FI"/>
        </w:rPr>
        <w:tab/>
      </w:r>
      <w:r>
        <w:rPr>
          <w:sz w:val="24"/>
        </w:rPr>
        <w:t>|   Luke</w:t>
      </w:r>
      <w:r>
        <w:rPr>
          <w:sz w:val="24"/>
        </w:rPr>
        <w:tab/>
        <w:t>|   Geach</w:t>
      </w:r>
      <w:r>
        <w:rPr>
          <w:sz w:val="24"/>
        </w:rPr>
        <w:tab/>
        <w:t>|   Rickard</w:t>
      </w:r>
    </w:p>
    <w:p w14:paraId="50E4531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b/>
          <w:sz w:val="24"/>
        </w:rPr>
        <w:t>part B</w:t>
      </w:r>
      <w:r>
        <w:rPr>
          <w:b/>
          <w:sz w:val="24"/>
        </w:rPr>
        <w:tab/>
      </w:r>
      <w:r>
        <w:rPr>
          <w:sz w:val="24"/>
        </w:rPr>
        <w:tab/>
        <w:t>|</w:t>
      </w:r>
      <w:r>
        <w:rPr>
          <w:sz w:val="24"/>
        </w:rPr>
        <w:tab/>
        <w:t xml:space="preserve">         </w:t>
      </w:r>
      <w:r>
        <w:rPr>
          <w:b/>
          <w:sz w:val="24"/>
        </w:rPr>
        <w:t>part C</w:t>
      </w:r>
    </w:p>
    <w:p w14:paraId="62554D9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D8F3DD9" w14:textId="77777777" w:rsidR="000D6C32" w:rsidRDefault="000D6C32">
      <w:pPr>
        <w:ind w:right="-1050"/>
        <w:rPr>
          <w:sz w:val="24"/>
        </w:rPr>
      </w:pPr>
      <w:r>
        <w:rPr>
          <w:sz w:val="24"/>
        </w:rPr>
        <w:t>____________________________________________________________________________________|________________________________</w:t>
      </w:r>
    </w:p>
    <w:p w14:paraId="7B44A869" w14:textId="77777777" w:rsidR="000D6C32" w:rsidRDefault="000D6C32">
      <w:pPr>
        <w:ind w:right="-1050"/>
        <w:rPr>
          <w:sz w:val="24"/>
        </w:rPr>
      </w:pPr>
      <w:r>
        <w:rPr>
          <w:sz w:val="24"/>
        </w:rPr>
        <w:t>MATILDA</w:t>
      </w:r>
      <w:r>
        <w:rPr>
          <w:sz w:val="24"/>
        </w:rPr>
        <w:tab/>
        <w:t>SARAH</w:t>
      </w:r>
      <w:r>
        <w:rPr>
          <w:sz w:val="24"/>
        </w:rPr>
        <w:tab/>
        <w:t>MARY-ANN</w:t>
      </w:r>
      <w:r>
        <w:rPr>
          <w:sz w:val="24"/>
        </w:rPr>
        <w:tab/>
        <w:t xml:space="preserve">   JOHN</w:t>
      </w:r>
      <w:r>
        <w:rPr>
          <w:sz w:val="24"/>
        </w:rPr>
        <w:tab/>
      </w:r>
      <w:r>
        <w:rPr>
          <w:sz w:val="24"/>
        </w:rPr>
        <w:tab/>
        <w:t>EDWARD-GEACH</w:t>
      </w:r>
      <w:r>
        <w:rPr>
          <w:sz w:val="24"/>
        </w:rPr>
        <w:tab/>
      </w:r>
      <w:r>
        <w:rPr>
          <w:sz w:val="24"/>
        </w:rPr>
        <w:tab/>
        <w:t>KATE</w:t>
      </w:r>
      <w:r>
        <w:rPr>
          <w:sz w:val="24"/>
        </w:rPr>
        <w:tab/>
      </w:r>
      <w:r>
        <w:rPr>
          <w:sz w:val="24"/>
        </w:rPr>
        <w:tab/>
        <w:t>CAROLINE</w:t>
      </w:r>
      <w:r>
        <w:rPr>
          <w:sz w:val="24"/>
        </w:rPr>
        <w:tab/>
      </w:r>
      <w:r>
        <w:rPr>
          <w:sz w:val="24"/>
        </w:rPr>
        <w:tab/>
        <w:t>THOMAS</w:t>
      </w:r>
    </w:p>
    <w:p w14:paraId="13FDCAA5" w14:textId="77777777" w:rsidR="000D6C32" w:rsidRDefault="000D6C32">
      <w:pPr>
        <w:ind w:right="-1050"/>
        <w:rPr>
          <w:sz w:val="24"/>
        </w:rPr>
      </w:pPr>
      <w:r>
        <w:rPr>
          <w:sz w:val="24"/>
        </w:rPr>
        <w:t>1847</w:t>
      </w:r>
      <w:r>
        <w:rPr>
          <w:sz w:val="24"/>
        </w:rPr>
        <w:tab/>
      </w:r>
      <w:r>
        <w:rPr>
          <w:sz w:val="24"/>
        </w:rPr>
        <w:tab/>
        <w:t>1849</w:t>
      </w:r>
      <w:r>
        <w:rPr>
          <w:sz w:val="24"/>
        </w:rPr>
        <w:tab/>
      </w:r>
      <w:r>
        <w:rPr>
          <w:sz w:val="24"/>
        </w:rPr>
        <w:tab/>
        <w:t>1852</w:t>
      </w:r>
      <w:r>
        <w:rPr>
          <w:sz w:val="24"/>
        </w:rPr>
        <w:tab/>
      </w:r>
      <w:r>
        <w:rPr>
          <w:sz w:val="24"/>
        </w:rPr>
        <w:tab/>
        <w:t xml:space="preserve">   1856</w:t>
      </w:r>
      <w:r>
        <w:rPr>
          <w:sz w:val="24"/>
        </w:rPr>
        <w:tab/>
      </w:r>
      <w:r>
        <w:rPr>
          <w:sz w:val="24"/>
        </w:rPr>
        <w:tab/>
      </w:r>
      <w:r>
        <w:rPr>
          <w:sz w:val="24"/>
        </w:rPr>
        <w:tab/>
        <w:t>1859</w:t>
      </w:r>
      <w:r>
        <w:rPr>
          <w:sz w:val="24"/>
        </w:rPr>
        <w:tab/>
      </w:r>
      <w:r>
        <w:rPr>
          <w:sz w:val="24"/>
        </w:rPr>
        <w:tab/>
      </w:r>
      <w:r>
        <w:rPr>
          <w:sz w:val="24"/>
        </w:rPr>
        <w:tab/>
      </w:r>
      <w:r>
        <w:rPr>
          <w:sz w:val="24"/>
        </w:rPr>
        <w:tab/>
        <w:t>1861</w:t>
      </w:r>
      <w:r>
        <w:rPr>
          <w:sz w:val="24"/>
        </w:rPr>
        <w:tab/>
      </w:r>
      <w:r>
        <w:rPr>
          <w:sz w:val="24"/>
        </w:rPr>
        <w:tab/>
        <w:t>1863</w:t>
      </w:r>
      <w:r>
        <w:rPr>
          <w:sz w:val="24"/>
        </w:rPr>
        <w:tab/>
      </w:r>
      <w:r>
        <w:rPr>
          <w:sz w:val="24"/>
        </w:rPr>
        <w:tab/>
      </w:r>
      <w:r>
        <w:rPr>
          <w:sz w:val="24"/>
        </w:rPr>
        <w:tab/>
        <w:t>1866</w:t>
      </w:r>
    </w:p>
    <w:p w14:paraId="0A53D13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 xml:space="preserve">   m Ellen</w:t>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m Jessie White</w:t>
      </w:r>
    </w:p>
    <w:p w14:paraId="4C8E0A7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 xml:space="preserve">    |   Henwood</w:t>
      </w:r>
      <w:r>
        <w:rPr>
          <w:sz w:val="24"/>
        </w:rPr>
        <w:tab/>
      </w:r>
      <w:r>
        <w:rPr>
          <w:sz w:val="24"/>
        </w:rPr>
        <w:tab/>
      </w:r>
      <w:r>
        <w:rPr>
          <w:sz w:val="24"/>
        </w:rPr>
        <w:tab/>
      </w:r>
      <w:r>
        <w:rPr>
          <w:sz w:val="24"/>
        </w:rPr>
        <w:tab/>
      </w:r>
      <w:r>
        <w:rPr>
          <w:sz w:val="24"/>
        </w:rPr>
        <w:tab/>
      </w:r>
      <w:r>
        <w:rPr>
          <w:sz w:val="24"/>
        </w:rPr>
        <w:tab/>
      </w:r>
      <w:r>
        <w:rPr>
          <w:sz w:val="24"/>
        </w:rPr>
        <w:tab/>
        <w:t>JOHN-KERKIN</w:t>
      </w:r>
      <w:r>
        <w:rPr>
          <w:sz w:val="24"/>
        </w:rPr>
        <w:tab/>
      </w:r>
      <w:r>
        <w:rPr>
          <w:sz w:val="24"/>
        </w:rPr>
        <w:tab/>
        <w:t>|</w:t>
      </w:r>
    </w:p>
    <w:p w14:paraId="0033544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t>1886</w:t>
      </w:r>
      <w:r>
        <w:rPr>
          <w:sz w:val="24"/>
        </w:rPr>
        <w:tab/>
      </w:r>
      <w:r>
        <w:rPr>
          <w:sz w:val="24"/>
        </w:rPr>
        <w:tab/>
      </w:r>
      <w:r>
        <w:rPr>
          <w:sz w:val="24"/>
        </w:rPr>
        <w:tab/>
      </w:r>
      <w:r>
        <w:rPr>
          <w:sz w:val="24"/>
        </w:rPr>
        <w:tab/>
        <w:t>|</w:t>
      </w:r>
    </w:p>
    <w:p w14:paraId="4C34658E" w14:textId="77777777" w:rsidR="000D6C32" w:rsidRDefault="000D6C32">
      <w:pPr>
        <w:ind w:right="-1050"/>
        <w:rPr>
          <w:sz w:val="24"/>
        </w:rPr>
      </w:pPr>
      <w:r>
        <w:rPr>
          <w:sz w:val="24"/>
        </w:rPr>
        <w:tab/>
      </w:r>
      <w:r>
        <w:rPr>
          <w:sz w:val="24"/>
        </w:rPr>
        <w:tab/>
      </w:r>
      <w:r>
        <w:rPr>
          <w:sz w:val="24"/>
        </w:rPr>
        <w:tab/>
      </w:r>
      <w:r>
        <w:rPr>
          <w:sz w:val="24"/>
        </w:rPr>
        <w:tab/>
        <w:t>______________|_____</w:t>
      </w:r>
      <w:r>
        <w:rPr>
          <w:sz w:val="24"/>
        </w:rPr>
        <w:tab/>
      </w:r>
      <w:r>
        <w:rPr>
          <w:sz w:val="24"/>
        </w:rPr>
        <w:tab/>
        <w:t>______________________________________________________|______</w:t>
      </w:r>
    </w:p>
    <w:p w14:paraId="1128E2EA" w14:textId="77777777" w:rsidR="000D6C32" w:rsidRDefault="000D6C32">
      <w:pPr>
        <w:ind w:right="-1050"/>
        <w:rPr>
          <w:sz w:val="24"/>
        </w:rPr>
      </w:pPr>
      <w:r>
        <w:rPr>
          <w:sz w:val="24"/>
        </w:rPr>
        <w:tab/>
      </w:r>
      <w:r>
        <w:rPr>
          <w:sz w:val="24"/>
        </w:rPr>
        <w:tab/>
      </w:r>
      <w:r>
        <w:rPr>
          <w:sz w:val="24"/>
        </w:rPr>
        <w:tab/>
      </w:r>
      <w:r>
        <w:rPr>
          <w:sz w:val="24"/>
        </w:rPr>
        <w:tab/>
        <w:t>LOTTIE</w:t>
      </w:r>
      <w:r>
        <w:rPr>
          <w:sz w:val="24"/>
        </w:rPr>
        <w:tab/>
        <w:t>NELLIE</w:t>
      </w:r>
      <w:r>
        <w:rPr>
          <w:sz w:val="24"/>
        </w:rPr>
        <w:tab/>
      </w:r>
      <w:r>
        <w:rPr>
          <w:sz w:val="24"/>
        </w:rPr>
        <w:tab/>
        <w:t>THOMAS-EDWARD</w:t>
      </w:r>
      <w:r>
        <w:rPr>
          <w:sz w:val="24"/>
        </w:rPr>
        <w:tab/>
      </w:r>
      <w:r>
        <w:rPr>
          <w:sz w:val="24"/>
        </w:rPr>
        <w:tab/>
        <w:t>FRANCIS-GEACH</w:t>
      </w:r>
      <w:r>
        <w:rPr>
          <w:sz w:val="24"/>
        </w:rPr>
        <w:tab/>
      </w:r>
      <w:r>
        <w:rPr>
          <w:sz w:val="24"/>
        </w:rPr>
        <w:tab/>
        <w:t>JOHN-HENRY</w:t>
      </w:r>
    </w:p>
    <w:p w14:paraId="6895E334" w14:textId="754EBBB7" w:rsidR="000D6C32" w:rsidRDefault="000D6C32">
      <w:pPr>
        <w:ind w:right="-1050"/>
        <w:rPr>
          <w:sz w:val="24"/>
        </w:rPr>
      </w:pPr>
      <w:r>
        <w:rPr>
          <w:sz w:val="24"/>
        </w:rPr>
        <w:tab/>
      </w:r>
      <w:r>
        <w:rPr>
          <w:sz w:val="24"/>
        </w:rPr>
        <w:tab/>
      </w:r>
      <w:r>
        <w:rPr>
          <w:sz w:val="24"/>
        </w:rPr>
        <w:tab/>
      </w:r>
      <w:r>
        <w:rPr>
          <w:sz w:val="24"/>
        </w:rPr>
        <w:tab/>
        <w:t>18</w:t>
      </w:r>
      <w:r w:rsidR="00353FE6">
        <w:rPr>
          <w:sz w:val="24"/>
        </w:rPr>
        <w:t>00</w:t>
      </w:r>
      <w:r>
        <w:rPr>
          <w:sz w:val="24"/>
        </w:rPr>
        <w:tab/>
      </w:r>
      <w:r>
        <w:rPr>
          <w:sz w:val="24"/>
        </w:rPr>
        <w:tab/>
      </w:r>
      <w:r w:rsidR="00A15D3F">
        <w:rPr>
          <w:sz w:val="24"/>
        </w:rPr>
        <w:t>/ELLEN</w:t>
      </w:r>
      <w:r>
        <w:rPr>
          <w:sz w:val="24"/>
        </w:rPr>
        <w:tab/>
      </w:r>
      <w:r>
        <w:rPr>
          <w:sz w:val="24"/>
        </w:rPr>
        <w:tab/>
        <w:t>1890</w:t>
      </w:r>
      <w:r>
        <w:rPr>
          <w:sz w:val="24"/>
        </w:rPr>
        <w:tab/>
      </w:r>
      <w:r>
        <w:rPr>
          <w:sz w:val="24"/>
        </w:rPr>
        <w:tab/>
      </w:r>
      <w:r>
        <w:rPr>
          <w:sz w:val="24"/>
        </w:rPr>
        <w:tab/>
      </w:r>
      <w:r>
        <w:rPr>
          <w:sz w:val="24"/>
        </w:rPr>
        <w:tab/>
        <w:t>1892</w:t>
      </w:r>
      <w:r>
        <w:rPr>
          <w:sz w:val="24"/>
        </w:rPr>
        <w:tab/>
      </w:r>
      <w:r>
        <w:rPr>
          <w:sz w:val="24"/>
        </w:rPr>
        <w:tab/>
      </w:r>
      <w:r>
        <w:rPr>
          <w:sz w:val="24"/>
        </w:rPr>
        <w:tab/>
      </w:r>
      <w:r>
        <w:rPr>
          <w:sz w:val="24"/>
        </w:rPr>
        <w:tab/>
        <w:t>1899</w:t>
      </w:r>
    </w:p>
    <w:p w14:paraId="593A2492" w14:textId="55E274A8"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A15D3F">
        <w:rPr>
          <w:sz w:val="24"/>
        </w:rPr>
        <w:t>1884-6</w:t>
      </w:r>
      <w:r>
        <w:rPr>
          <w:sz w:val="24"/>
        </w:rPr>
        <w:tab/>
      </w:r>
      <w:r>
        <w:rPr>
          <w:sz w:val="24"/>
        </w:rPr>
        <w:tab/>
      </w:r>
      <w:r>
        <w:rPr>
          <w:sz w:val="24"/>
        </w:rPr>
        <w:tab/>
        <w:t>m Dora Truscott</w:t>
      </w:r>
      <w:r>
        <w:rPr>
          <w:sz w:val="24"/>
        </w:rPr>
        <w:tab/>
      </w:r>
      <w:r>
        <w:rPr>
          <w:sz w:val="24"/>
        </w:rPr>
        <w:tab/>
        <w:t>m Grace-Streater Piercy</w:t>
      </w:r>
      <w:r>
        <w:rPr>
          <w:sz w:val="24"/>
        </w:rPr>
        <w:tab/>
        <w:t>m Dorothy</w:t>
      </w:r>
      <w:r w:rsidR="00BD325A">
        <w:rPr>
          <w:sz w:val="24"/>
        </w:rPr>
        <w:t>-M.</w:t>
      </w:r>
      <w:r>
        <w:rPr>
          <w:sz w:val="24"/>
        </w:rPr>
        <w:t xml:space="preserve"> Lyndon</w:t>
      </w:r>
    </w:p>
    <w:p w14:paraId="2699D759"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w:t>
      </w:r>
      <w:r>
        <w:rPr>
          <w:sz w:val="24"/>
        </w:rPr>
        <w:tab/>
        <w:t>______|____</w:t>
      </w:r>
      <w:r>
        <w:rPr>
          <w:sz w:val="24"/>
        </w:rPr>
        <w:tab/>
      </w:r>
      <w:r>
        <w:rPr>
          <w:sz w:val="24"/>
        </w:rPr>
        <w:tab/>
      </w:r>
      <w:r>
        <w:rPr>
          <w:sz w:val="24"/>
        </w:rPr>
        <w:tab/>
        <w:t>______|_________________</w:t>
      </w:r>
    </w:p>
    <w:p w14:paraId="76E730CB" w14:textId="77777777" w:rsidR="000D6C32" w:rsidRDefault="000D6C32">
      <w:pPr>
        <w:ind w:left="2880" w:right="-1050" w:firstLine="720"/>
        <w:rPr>
          <w:sz w:val="24"/>
        </w:rPr>
      </w:pPr>
      <w:r>
        <w:rPr>
          <w:sz w:val="24"/>
        </w:rPr>
        <w:t>BARBARA</w:t>
      </w:r>
      <w:r>
        <w:rPr>
          <w:sz w:val="24"/>
        </w:rPr>
        <w:tab/>
      </w:r>
      <w:r>
        <w:rPr>
          <w:sz w:val="24"/>
        </w:rPr>
        <w:tab/>
        <w:t>CONSTANCE-RUTH</w:t>
      </w:r>
      <w:r>
        <w:rPr>
          <w:sz w:val="24"/>
        </w:rPr>
        <w:tab/>
        <w:t>DONALD-J</w:t>
      </w:r>
      <w:r>
        <w:rPr>
          <w:sz w:val="24"/>
        </w:rPr>
        <w:tab/>
      </w:r>
      <w:r>
        <w:rPr>
          <w:sz w:val="24"/>
        </w:rPr>
        <w:tab/>
      </w:r>
      <w:r>
        <w:rPr>
          <w:sz w:val="24"/>
        </w:rPr>
        <w:tab/>
        <w:t>MARGARET-L</w:t>
      </w:r>
      <w:r>
        <w:rPr>
          <w:sz w:val="24"/>
        </w:rPr>
        <w:tab/>
        <w:t>IVY-M</w:t>
      </w:r>
      <w:r>
        <w:rPr>
          <w:sz w:val="24"/>
        </w:rPr>
        <w:tab/>
      </w:r>
    </w:p>
    <w:p w14:paraId="1E47D62E" w14:textId="77777777" w:rsidR="000D6C32" w:rsidRDefault="000D6C32">
      <w:pPr>
        <w:ind w:left="2880" w:right="-1050" w:firstLine="720"/>
        <w:rPr>
          <w:sz w:val="24"/>
        </w:rPr>
      </w:pPr>
      <w:r>
        <w:rPr>
          <w:sz w:val="24"/>
        </w:rPr>
        <w:t>1923</w:t>
      </w:r>
      <w:r>
        <w:rPr>
          <w:sz w:val="24"/>
        </w:rPr>
        <w:tab/>
      </w:r>
      <w:r>
        <w:rPr>
          <w:sz w:val="24"/>
        </w:rPr>
        <w:tab/>
      </w:r>
      <w:r>
        <w:rPr>
          <w:sz w:val="24"/>
        </w:rPr>
        <w:tab/>
        <w:t>1926</w:t>
      </w:r>
      <w:r>
        <w:rPr>
          <w:sz w:val="24"/>
        </w:rPr>
        <w:tab/>
      </w:r>
      <w:r>
        <w:rPr>
          <w:sz w:val="24"/>
        </w:rPr>
        <w:tab/>
      </w:r>
      <w:r>
        <w:rPr>
          <w:sz w:val="24"/>
        </w:rPr>
        <w:tab/>
      </w:r>
      <w:r>
        <w:rPr>
          <w:sz w:val="24"/>
        </w:rPr>
        <w:tab/>
        <w:t>1921</w:t>
      </w:r>
      <w:r>
        <w:rPr>
          <w:sz w:val="24"/>
        </w:rPr>
        <w:tab/>
      </w:r>
      <w:r>
        <w:rPr>
          <w:sz w:val="24"/>
        </w:rPr>
        <w:tab/>
      </w:r>
      <w:r>
        <w:rPr>
          <w:sz w:val="24"/>
        </w:rPr>
        <w:tab/>
      </w:r>
      <w:r>
        <w:rPr>
          <w:sz w:val="24"/>
        </w:rPr>
        <w:tab/>
        <w:t>1924</w:t>
      </w:r>
      <w:r>
        <w:rPr>
          <w:sz w:val="24"/>
        </w:rPr>
        <w:tab/>
      </w:r>
      <w:r>
        <w:rPr>
          <w:sz w:val="24"/>
        </w:rPr>
        <w:tab/>
      </w:r>
      <w:r>
        <w:rPr>
          <w:sz w:val="24"/>
        </w:rPr>
        <w:tab/>
        <w:t>1929</w:t>
      </w:r>
    </w:p>
    <w:p w14:paraId="44F0750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Doris Buckle</w:t>
      </w:r>
    </w:p>
    <w:p w14:paraId="57C78BD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w:t>
      </w:r>
    </w:p>
    <w:p w14:paraId="1D4C138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DAWN-C</w:t>
      </w:r>
      <w:r>
        <w:rPr>
          <w:sz w:val="24"/>
        </w:rPr>
        <w:tab/>
        <w:t>JILL-A</w:t>
      </w:r>
      <w:r>
        <w:rPr>
          <w:sz w:val="24"/>
        </w:rPr>
        <w:tab/>
      </w:r>
      <w:r>
        <w:rPr>
          <w:sz w:val="24"/>
        </w:rPr>
        <w:tab/>
        <w:t>ANNE-B</w:t>
      </w:r>
    </w:p>
    <w:p w14:paraId="0A957E15"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1948</w:t>
      </w:r>
      <w:r>
        <w:rPr>
          <w:sz w:val="24"/>
        </w:rPr>
        <w:tab/>
      </w:r>
      <w:r>
        <w:rPr>
          <w:sz w:val="24"/>
        </w:rPr>
        <w:tab/>
        <w:t>1950</w:t>
      </w:r>
      <w:r>
        <w:rPr>
          <w:sz w:val="24"/>
        </w:rPr>
        <w:tab/>
      </w:r>
      <w:r>
        <w:rPr>
          <w:sz w:val="24"/>
        </w:rPr>
        <w:tab/>
        <w:t>1950</w:t>
      </w:r>
    </w:p>
    <w:p w14:paraId="241297EA" w14:textId="57FC6BD4" w:rsidR="000D6C32" w:rsidRDefault="000D6C32">
      <w:pPr>
        <w:pageBreakBefore/>
        <w:ind w:right="-1050"/>
        <w:rPr>
          <w:b/>
          <w:sz w:val="24"/>
        </w:rPr>
      </w:pPr>
      <w:r>
        <w:rPr>
          <w:b/>
          <w:sz w:val="24"/>
        </w:rPr>
        <w:t>NOTES ON UNCONNECTED  FAMILY 6 (ST MEWAN</w:t>
      </w:r>
      <w:r w:rsidR="00ED4FF2">
        <w:rPr>
          <w:b/>
          <w:sz w:val="24"/>
        </w:rPr>
        <w:t>)</w:t>
      </w:r>
      <w:r>
        <w:rPr>
          <w:b/>
          <w:sz w:val="24"/>
        </w:rPr>
        <w:t xml:space="preserve"> part A</w:t>
      </w:r>
    </w:p>
    <w:p w14:paraId="785AACE5" w14:textId="77777777" w:rsidR="000D6C32" w:rsidRDefault="000D6C32">
      <w:pPr>
        <w:ind w:right="-1050"/>
        <w:rPr>
          <w:b/>
          <w:sz w:val="24"/>
        </w:rPr>
      </w:pPr>
    </w:p>
    <w:p w14:paraId="49A7B292" w14:textId="469E8A7B" w:rsidR="000D6C32" w:rsidRDefault="000D6C32">
      <w:pPr>
        <w:ind w:right="-1050"/>
        <w:rPr>
          <w:sz w:val="24"/>
        </w:rPr>
      </w:pPr>
      <w:r>
        <w:rPr>
          <w:sz w:val="24"/>
        </w:rPr>
        <w:t>THOMAS born 1770 approx. Cornwall, married 23AUG1798 St Ewe (Boyd’s Index</w:t>
      </w:r>
      <w:r w:rsidR="00ED4FF2">
        <w:rPr>
          <w:sz w:val="24"/>
        </w:rPr>
        <w:t>)</w:t>
      </w:r>
      <w:r>
        <w:rPr>
          <w:sz w:val="24"/>
        </w:rPr>
        <w:t>, at 1841 census ag. lab. age 70 (to the nearest five years</w:t>
      </w:r>
      <w:r w:rsidR="00ED4FF2">
        <w:rPr>
          <w:sz w:val="24"/>
        </w:rPr>
        <w:t>)</w:t>
      </w:r>
      <w:r>
        <w:rPr>
          <w:sz w:val="24"/>
        </w:rPr>
        <w:t xml:space="preserve"> Sticker St </w:t>
      </w:r>
      <w:r>
        <w:rPr>
          <w:sz w:val="24"/>
        </w:rPr>
        <w:tab/>
        <w:t xml:space="preserve">Ewe, labourer in 1845, miner at marriage of son JAMES in 1850 </w:t>
      </w:r>
    </w:p>
    <w:p w14:paraId="417A5BBD" w14:textId="0F6A9E44" w:rsidR="000D6C32" w:rsidRDefault="000D6C32">
      <w:pPr>
        <w:ind w:right="-1050"/>
        <w:rPr>
          <w:sz w:val="24"/>
        </w:rPr>
      </w:pPr>
      <w:r>
        <w:rPr>
          <w:sz w:val="24"/>
        </w:rPr>
        <w:t>x KATHERINE/CATHERINE born 1775 approx. St Ewe, at 1841 census age 65 (to the nearest five years</w:t>
      </w:r>
      <w:r w:rsidR="00ED4FF2">
        <w:rPr>
          <w:sz w:val="24"/>
        </w:rPr>
        <w:t>)</w:t>
      </w:r>
      <w:r>
        <w:rPr>
          <w:sz w:val="24"/>
        </w:rPr>
        <w:t xml:space="preserve"> Sticker St Ewe, at 1851 census Sticker age </w:t>
      </w:r>
      <w:r>
        <w:rPr>
          <w:sz w:val="24"/>
        </w:rPr>
        <w:tab/>
        <w:t>76 born St Ewe living with son WILLIAM</w:t>
      </w:r>
    </w:p>
    <w:p w14:paraId="0E1E2D31" w14:textId="77777777" w:rsidR="000D6C32" w:rsidRDefault="000D6C32">
      <w:pPr>
        <w:ind w:right="-1050"/>
        <w:rPr>
          <w:sz w:val="24"/>
        </w:rPr>
      </w:pPr>
    </w:p>
    <w:p w14:paraId="36B867E0" w14:textId="0F197009" w:rsidR="000D6C32" w:rsidRDefault="000D6C32">
      <w:pPr>
        <w:ind w:right="-1050"/>
        <w:rPr>
          <w:sz w:val="24"/>
        </w:rPr>
      </w:pPr>
      <w:r>
        <w:rPr>
          <w:sz w:val="24"/>
        </w:rPr>
        <w:t>THOMAS baptised 30DEC1798 St Mewan (parish register</w:t>
      </w:r>
      <w:r w:rsidR="00ED4FF2">
        <w:rPr>
          <w:sz w:val="24"/>
        </w:rPr>
        <w:t>)</w:t>
      </w:r>
      <w:r>
        <w:rPr>
          <w:sz w:val="24"/>
        </w:rPr>
        <w:t xml:space="preserve"> possibly gave rise to Unconnected Family 66</w:t>
      </w:r>
    </w:p>
    <w:p w14:paraId="5B75C341" w14:textId="3A6C5DC3" w:rsidR="000D6C32" w:rsidRDefault="000D6C32">
      <w:pPr>
        <w:ind w:right="-1050"/>
        <w:rPr>
          <w:sz w:val="24"/>
        </w:rPr>
      </w:pPr>
      <w:r>
        <w:rPr>
          <w:sz w:val="24"/>
        </w:rPr>
        <w:t>MATILDA baptised 26DEC1803 St Ewe, married James Vivian 13FEB1830 St Mewan (IGI</w:t>
      </w:r>
      <w:r w:rsidR="00ED4FF2">
        <w:rPr>
          <w:sz w:val="24"/>
        </w:rPr>
        <w:t>)</w:t>
      </w:r>
      <w:r>
        <w:rPr>
          <w:sz w:val="24"/>
        </w:rPr>
        <w:t xml:space="preserve">, at 1841 census age 30 to nearest five years living with her </w:t>
      </w:r>
      <w:r>
        <w:rPr>
          <w:sz w:val="24"/>
        </w:rPr>
        <w:tab/>
        <w:t>parents in Sticker accompanied by her own children</w:t>
      </w:r>
    </w:p>
    <w:p w14:paraId="4FD08E5F" w14:textId="28B33544" w:rsidR="000D6C32" w:rsidRDefault="000D6C32">
      <w:pPr>
        <w:ind w:right="-1050"/>
        <w:rPr>
          <w:sz w:val="24"/>
        </w:rPr>
      </w:pPr>
      <w:r>
        <w:rPr>
          <w:sz w:val="24"/>
        </w:rPr>
        <w:t>BELINDA baptised 20APR1806 St Mewan (parish register</w:t>
      </w:r>
      <w:r w:rsidR="00ED4FF2">
        <w:rPr>
          <w:sz w:val="24"/>
        </w:rPr>
        <w:t>)</w:t>
      </w:r>
      <w:r>
        <w:rPr>
          <w:sz w:val="24"/>
        </w:rPr>
        <w:t>, may = MELINDA buried 05APR1807 St Mewan (parish register</w:t>
      </w:r>
      <w:r w:rsidR="00ED4FF2">
        <w:rPr>
          <w:sz w:val="24"/>
        </w:rPr>
        <w:t>)</w:t>
      </w:r>
    </w:p>
    <w:p w14:paraId="0EF2B2B9" w14:textId="212AE83B" w:rsidR="000D6C32" w:rsidRDefault="000D6C32">
      <w:pPr>
        <w:ind w:right="-1050"/>
        <w:rPr>
          <w:sz w:val="24"/>
        </w:rPr>
      </w:pPr>
      <w:r>
        <w:rPr>
          <w:sz w:val="24"/>
        </w:rPr>
        <w:t>ELIZABETH baptised 29MAR1812 St Mewan (parish register</w:t>
      </w:r>
      <w:r w:rsidR="00ED4FF2">
        <w:rPr>
          <w:sz w:val="24"/>
        </w:rPr>
        <w:t>)</w:t>
      </w:r>
      <w:r>
        <w:rPr>
          <w:sz w:val="24"/>
        </w:rPr>
        <w:t xml:space="preserve">, </w:t>
      </w:r>
      <w:r w:rsidR="0072632F">
        <w:rPr>
          <w:sz w:val="24"/>
        </w:rPr>
        <w:t xml:space="preserve">possibly ELIZABETH servant of St Ewe charged with stealing a quantity of spirituous </w:t>
      </w:r>
      <w:r w:rsidR="0072632F">
        <w:rPr>
          <w:sz w:val="24"/>
        </w:rPr>
        <w:tab/>
        <w:t xml:space="preserve">liquors and apples the  property of Roberts at Epy sessions 02JAN1838 six calendar months hard labour no previous age 23 height 5 ft. 4 eyes dark </w:t>
      </w:r>
      <w:r w:rsidR="0072632F">
        <w:rPr>
          <w:sz w:val="24"/>
        </w:rPr>
        <w:tab/>
        <w:t xml:space="preserve">hair dark complexion fresh can read single scar over right eye thick lips little fingers crooked behaviour once reported discharged 02JUL1838, </w:t>
      </w:r>
      <w:r>
        <w:rPr>
          <w:sz w:val="24"/>
        </w:rPr>
        <w:t xml:space="preserve">at </w:t>
      </w:r>
      <w:r w:rsidR="0072632F">
        <w:rPr>
          <w:sz w:val="24"/>
        </w:rPr>
        <w:tab/>
      </w:r>
      <w:r>
        <w:rPr>
          <w:sz w:val="24"/>
        </w:rPr>
        <w:t>1841 census age 30 (to the nearest five years</w:t>
      </w:r>
      <w:r w:rsidR="00ED4FF2">
        <w:rPr>
          <w:sz w:val="24"/>
        </w:rPr>
        <w:t>)</w:t>
      </w:r>
      <w:r>
        <w:rPr>
          <w:sz w:val="24"/>
        </w:rPr>
        <w:t xml:space="preserve"> Sticker St Ewe</w:t>
      </w:r>
    </w:p>
    <w:p w14:paraId="0FBF1F61" w14:textId="7465C717" w:rsidR="000D6C32" w:rsidRDefault="000D6C32">
      <w:pPr>
        <w:ind w:right="-1050"/>
        <w:rPr>
          <w:sz w:val="24"/>
        </w:rPr>
      </w:pPr>
      <w:r>
        <w:rPr>
          <w:sz w:val="24"/>
        </w:rPr>
        <w:t>CATHERINE born 1815 approx., married 02APR1835 St Mewan (IGI</w:t>
      </w:r>
      <w:r w:rsidR="00ED4FF2">
        <w:rPr>
          <w:sz w:val="24"/>
        </w:rPr>
        <w:t>)</w:t>
      </w:r>
      <w:r>
        <w:rPr>
          <w:sz w:val="24"/>
        </w:rPr>
        <w:t xml:space="preserve"> William Hicks</w:t>
      </w:r>
      <w:r w:rsidR="00F86B0D">
        <w:rPr>
          <w:sz w:val="24"/>
        </w:rPr>
        <w:t xml:space="preserve"> of Probus</w:t>
      </w:r>
      <w:r>
        <w:rPr>
          <w:sz w:val="24"/>
        </w:rPr>
        <w:t xml:space="preserve">, at 1841 census age 30 to nearest five years living with </w:t>
      </w:r>
      <w:r w:rsidR="00F86B0D">
        <w:rPr>
          <w:sz w:val="24"/>
        </w:rPr>
        <w:tab/>
      </w:r>
      <w:r>
        <w:rPr>
          <w:sz w:val="24"/>
        </w:rPr>
        <w:t>her parents in Sticker accompanied by her own children</w:t>
      </w:r>
    </w:p>
    <w:p w14:paraId="32237A3F" w14:textId="5265B029" w:rsidR="000D6C32" w:rsidRDefault="000D6C32">
      <w:pPr>
        <w:ind w:right="-1050"/>
        <w:rPr>
          <w:sz w:val="24"/>
        </w:rPr>
      </w:pPr>
      <w:r>
        <w:rPr>
          <w:sz w:val="24"/>
        </w:rPr>
        <w:t>WILLIAM born 1815-19 St Ewe, at 1841 census tin miner age 20 (to the nearest five years</w:t>
      </w:r>
      <w:r w:rsidR="00ED4FF2">
        <w:rPr>
          <w:sz w:val="24"/>
        </w:rPr>
        <w:t>)</w:t>
      </w:r>
      <w:r>
        <w:rPr>
          <w:sz w:val="24"/>
        </w:rPr>
        <w:t xml:space="preserve"> Sticker St Ewe, married 29AUG1845 parish church St </w:t>
      </w:r>
      <w:r>
        <w:rPr>
          <w:sz w:val="24"/>
        </w:rPr>
        <w:tab/>
        <w:t>Austell of age bachelor miner of St Austell father THOMAS labourer (see certificate</w:t>
      </w:r>
      <w:r w:rsidR="00ED4FF2">
        <w:rPr>
          <w:sz w:val="24"/>
        </w:rPr>
        <w:t>)</w:t>
      </w:r>
      <w:r>
        <w:rPr>
          <w:sz w:val="24"/>
        </w:rPr>
        <w:t xml:space="preserve">, at 1851 census Sticker St Ewe head of household engine </w:t>
      </w:r>
      <w:r>
        <w:rPr>
          <w:sz w:val="24"/>
        </w:rPr>
        <w:tab/>
        <w:t>driver age 36 born St Ewe, at birth of JOHN 1857 a tin miner</w:t>
      </w:r>
      <w:r w:rsidR="008D686A">
        <w:rPr>
          <w:sz w:val="24"/>
        </w:rPr>
        <w:t xml:space="preserve"> at birth of SAMUEL 1859</w:t>
      </w:r>
      <w:r>
        <w:rPr>
          <w:sz w:val="24"/>
        </w:rPr>
        <w:t xml:space="preserve">, </w:t>
      </w:r>
      <w:r w:rsidR="00F92D2A">
        <w:rPr>
          <w:sz w:val="24"/>
        </w:rPr>
        <w:t xml:space="preserve">engine man at birth of son JOHN 1863, </w:t>
      </w:r>
      <w:r>
        <w:rPr>
          <w:sz w:val="24"/>
        </w:rPr>
        <w:t xml:space="preserve">at marriage of </w:t>
      </w:r>
      <w:r w:rsidR="00603352">
        <w:rPr>
          <w:sz w:val="24"/>
        </w:rPr>
        <w:tab/>
      </w:r>
      <w:r>
        <w:rPr>
          <w:sz w:val="24"/>
        </w:rPr>
        <w:t xml:space="preserve">daughter LOUISA 1869 engine man at mine, at 1871 census Linkinhorne head of household widower aged 52 working engineer, engineman at tin </w:t>
      </w:r>
      <w:r w:rsidR="00603352">
        <w:rPr>
          <w:sz w:val="24"/>
        </w:rPr>
        <w:tab/>
      </w:r>
      <w:r>
        <w:rPr>
          <w:sz w:val="24"/>
        </w:rPr>
        <w:t xml:space="preserve">mine Cheesewring railway at marriage 1872 of son THOMAS, died 07OCT1873 Linkinhorne age 54 widower engineman at tin mine Cheesewring </w:t>
      </w:r>
      <w:r w:rsidR="00603352">
        <w:rPr>
          <w:sz w:val="24"/>
        </w:rPr>
        <w:tab/>
      </w:r>
      <w:r w:rsidR="008A68DA">
        <w:rPr>
          <w:sz w:val="24"/>
        </w:rPr>
        <w:t>n</w:t>
      </w:r>
      <w:r>
        <w:rPr>
          <w:sz w:val="24"/>
        </w:rPr>
        <w:t>railway 15MAR1873 Liskeard district 5c48a, administration dated 15MAR1873 left £100 to son THOMAS</w:t>
      </w:r>
    </w:p>
    <w:p w14:paraId="16158A99" w14:textId="18359484" w:rsidR="000D6C32" w:rsidRDefault="000D6C32">
      <w:pPr>
        <w:ind w:right="-1050"/>
        <w:rPr>
          <w:b/>
          <w:sz w:val="24"/>
        </w:rPr>
      </w:pPr>
      <w:r>
        <w:rPr>
          <w:sz w:val="24"/>
        </w:rPr>
        <w:t xml:space="preserve">x LOUISA born 1825 St Austell, spinster of age at marriage father Samuel miner, at 1851 census Sticker age 26 born St Austell </w:t>
      </w:r>
      <w:r w:rsidR="00544343">
        <w:rPr>
          <w:sz w:val="24"/>
        </w:rPr>
        <w:t>(</w:t>
      </w:r>
      <w:r>
        <w:rPr>
          <w:sz w:val="24"/>
        </w:rPr>
        <w:t xml:space="preserve">probably but impossible to </w:t>
      </w:r>
      <w:r>
        <w:rPr>
          <w:sz w:val="24"/>
        </w:rPr>
        <w:tab/>
        <w:t>read</w:t>
      </w:r>
      <w:r w:rsidR="00ED4FF2">
        <w:rPr>
          <w:sz w:val="24"/>
        </w:rPr>
        <w:t>)</w:t>
      </w:r>
      <w:r>
        <w:rPr>
          <w:sz w:val="24"/>
        </w:rPr>
        <w:t>, died before 1871</w:t>
      </w:r>
    </w:p>
    <w:p w14:paraId="5372BC8A" w14:textId="557C9EBC" w:rsidR="000D6C32" w:rsidRDefault="000D6C32">
      <w:pPr>
        <w:pageBreakBefore/>
        <w:ind w:right="-1050"/>
        <w:rPr>
          <w:sz w:val="24"/>
        </w:rPr>
      </w:pPr>
      <w:r>
        <w:rPr>
          <w:b/>
          <w:sz w:val="24"/>
        </w:rPr>
        <w:t>NOTES ON UNCONNECTED FAMILY 6 (ST MEWAN</w:t>
      </w:r>
      <w:r w:rsidR="00ED4FF2">
        <w:rPr>
          <w:b/>
          <w:sz w:val="24"/>
        </w:rPr>
        <w:t>)</w:t>
      </w:r>
      <w:r>
        <w:rPr>
          <w:b/>
          <w:sz w:val="24"/>
        </w:rPr>
        <w:t xml:space="preserve"> part A (continued</w:t>
      </w:r>
      <w:r w:rsidR="00ED4FF2">
        <w:rPr>
          <w:b/>
          <w:sz w:val="24"/>
        </w:rPr>
        <w:t>)</w:t>
      </w:r>
    </w:p>
    <w:p w14:paraId="73B7D35F" w14:textId="77777777" w:rsidR="000D6C32" w:rsidRDefault="000D6C32">
      <w:pPr>
        <w:ind w:right="-1050"/>
        <w:rPr>
          <w:sz w:val="24"/>
        </w:rPr>
      </w:pPr>
    </w:p>
    <w:p w14:paraId="6E34CA29" w14:textId="05E02BD3" w:rsidR="000D6C32" w:rsidRDefault="000D6C32">
      <w:pPr>
        <w:ind w:right="-1050"/>
        <w:rPr>
          <w:sz w:val="24"/>
        </w:rPr>
      </w:pPr>
      <w:r>
        <w:rPr>
          <w:sz w:val="24"/>
        </w:rPr>
        <w:t>JOHN born 23DEC1817 Sticker St Mewan (family bible</w:t>
      </w:r>
      <w:r w:rsidR="00ED4FF2">
        <w:rPr>
          <w:sz w:val="24"/>
        </w:rPr>
        <w:t>)</w:t>
      </w:r>
      <w:r>
        <w:rPr>
          <w:sz w:val="24"/>
        </w:rPr>
        <w:t>, baptised 17MAY1818 St Mewan, at 1841 census tin miner age 20 (to the nearest five years</w:t>
      </w:r>
      <w:r w:rsidR="00ED4FF2">
        <w:rPr>
          <w:sz w:val="24"/>
        </w:rPr>
        <w:t>)</w:t>
      </w:r>
      <w:r>
        <w:rPr>
          <w:sz w:val="24"/>
        </w:rPr>
        <w:t xml:space="preserve"> </w:t>
      </w:r>
      <w:r>
        <w:rPr>
          <w:sz w:val="24"/>
        </w:rPr>
        <w:tab/>
        <w:t xml:space="preserve">Sticker St Ewe, </w:t>
      </w:r>
      <w:r w:rsidR="0014588A">
        <w:rPr>
          <w:sz w:val="24"/>
        </w:rPr>
        <w:t>banns read at St Ewe 02AUG1846 09AUG1846 &amp; 16AUG1846 of this parish (Cornwall OPC database</w:t>
      </w:r>
      <w:r w:rsidR="00ED4FF2">
        <w:rPr>
          <w:sz w:val="24"/>
        </w:rPr>
        <w:t>)</w:t>
      </w:r>
      <w:r>
        <w:rPr>
          <w:sz w:val="24"/>
        </w:rPr>
        <w:t xml:space="preserve">, married 03SEP1846 St </w:t>
      </w:r>
      <w:r w:rsidR="0014588A">
        <w:rPr>
          <w:sz w:val="24"/>
        </w:rPr>
        <w:tab/>
      </w:r>
      <w:r>
        <w:rPr>
          <w:sz w:val="24"/>
        </w:rPr>
        <w:t>Ewe (</w:t>
      </w:r>
      <w:r w:rsidR="0014588A">
        <w:rPr>
          <w:sz w:val="24"/>
        </w:rPr>
        <w:t xml:space="preserve">Cornwall OPC database, </w:t>
      </w:r>
      <w:r>
        <w:rPr>
          <w:sz w:val="24"/>
        </w:rPr>
        <w:t xml:space="preserve">family bible in possession of CONSTANCE-RUTH 1926 and notice in the West Briton newspaper </w:t>
      </w:r>
      <w:r w:rsidR="0014588A">
        <w:rPr>
          <w:sz w:val="24"/>
        </w:rPr>
        <w:tab/>
      </w:r>
      <w:r>
        <w:rPr>
          <w:sz w:val="24"/>
        </w:rPr>
        <w:t>(</w:t>
      </w:r>
      <w:hyperlink r:id="rId1259" w:history="1">
        <w:r>
          <w:rPr>
            <w:rStyle w:val="Hyperlink"/>
            <w:sz w:val="24"/>
          </w:rPr>
          <w:t>http://freepages.genealogy.rootsweb.ancestry.com</w:t>
        </w:r>
      </w:hyperlink>
      <w:r w:rsidR="00ED4FF2">
        <w:rPr>
          <w:sz w:val="24"/>
        </w:rPr>
        <w:t>)</w:t>
      </w:r>
      <w:r>
        <w:rPr>
          <w:sz w:val="24"/>
        </w:rPr>
        <w:t xml:space="preserve"> described as ‘of Sticker’</w:t>
      </w:r>
      <w:r w:rsidR="00313E98">
        <w:rPr>
          <w:sz w:val="24"/>
        </w:rPr>
        <w:t xml:space="preserve"> bachelor of fullage miner</w:t>
      </w:r>
      <w:r>
        <w:rPr>
          <w:sz w:val="24"/>
        </w:rPr>
        <w:t xml:space="preserve">, lived Tywardreath, captain of Par smelters, </w:t>
      </w:r>
      <w:r w:rsidR="00313E98">
        <w:rPr>
          <w:sz w:val="24"/>
        </w:rPr>
        <w:tab/>
      </w:r>
      <w:r>
        <w:rPr>
          <w:sz w:val="24"/>
        </w:rPr>
        <w:t xml:space="preserve">at 1851 census silver refiner head of household age 33 </w:t>
      </w:r>
      <w:r w:rsidR="0014588A" w:rsidRPr="0014588A">
        <w:rPr>
          <w:sz w:val="24"/>
        </w:rPr>
        <w:t xml:space="preserve">living Killhalland </w:t>
      </w:r>
      <w:r w:rsidR="00544343">
        <w:rPr>
          <w:sz w:val="24"/>
        </w:rPr>
        <w:t>(</w:t>
      </w:r>
      <w:r w:rsidR="0014588A" w:rsidRPr="0014588A">
        <w:rPr>
          <w:sz w:val="24"/>
        </w:rPr>
        <w:t>sic</w:t>
      </w:r>
      <w:r w:rsidR="00ED4FF2">
        <w:rPr>
          <w:sz w:val="24"/>
        </w:rPr>
        <w:t>)</w:t>
      </w:r>
      <w:r w:rsidR="0014588A" w:rsidRPr="0014588A">
        <w:rPr>
          <w:sz w:val="24"/>
        </w:rPr>
        <w:t xml:space="preserve"> place of birth </w:t>
      </w:r>
      <w:r>
        <w:rPr>
          <w:sz w:val="24"/>
        </w:rPr>
        <w:t xml:space="preserve">St Ewe, at 1861 census Killhallon </w:t>
      </w:r>
      <w:r w:rsidR="00DC1F83">
        <w:rPr>
          <w:sz w:val="24"/>
        </w:rPr>
        <w:t>(sic</w:t>
      </w:r>
      <w:r w:rsidR="00ED4FF2">
        <w:rPr>
          <w:sz w:val="24"/>
        </w:rPr>
        <w:t>)</w:t>
      </w:r>
      <w:r>
        <w:rPr>
          <w:sz w:val="24"/>
        </w:rPr>
        <w:t xml:space="preserve"> Tywardreath </w:t>
      </w:r>
      <w:r w:rsidR="00313E98">
        <w:rPr>
          <w:sz w:val="24"/>
        </w:rPr>
        <w:tab/>
      </w:r>
      <w:r>
        <w:rPr>
          <w:sz w:val="24"/>
        </w:rPr>
        <w:t xml:space="preserve">married silver refiner age 43 born St Ewe, at 1871 census Master Smelter age 54 St Blazey parish district 16 schedule 128, silver </w:t>
      </w:r>
      <w:r w:rsidR="0014588A">
        <w:rPr>
          <w:sz w:val="24"/>
        </w:rPr>
        <w:t>refiner at</w:t>
      </w:r>
      <w:r>
        <w:rPr>
          <w:sz w:val="24"/>
        </w:rPr>
        <w:t xml:space="preserve"> marriage </w:t>
      </w:r>
      <w:r w:rsidR="00313E98">
        <w:rPr>
          <w:sz w:val="24"/>
        </w:rPr>
        <w:tab/>
      </w:r>
      <w:r>
        <w:rPr>
          <w:sz w:val="24"/>
        </w:rPr>
        <w:t xml:space="preserve">of daughter SARAH in 1874, </w:t>
      </w:r>
      <w:r w:rsidR="004A2FB0">
        <w:rPr>
          <w:sz w:val="24"/>
        </w:rPr>
        <w:t>at marriage of son JOHN</w:t>
      </w:r>
      <w:r w:rsidR="00BD20CE">
        <w:rPr>
          <w:sz w:val="24"/>
        </w:rPr>
        <w:t xml:space="preserve"> captain at </w:t>
      </w:r>
      <w:r w:rsidR="00B620B7">
        <w:rPr>
          <w:sz w:val="24"/>
        </w:rPr>
        <w:t xml:space="preserve">the Par works, </w:t>
      </w:r>
      <w:r>
        <w:rPr>
          <w:sz w:val="24"/>
        </w:rPr>
        <w:t xml:space="preserve">at 1881 census married age 63 store keeper of general shop at </w:t>
      </w:r>
      <w:r w:rsidR="00B620B7">
        <w:rPr>
          <w:sz w:val="24"/>
        </w:rPr>
        <w:tab/>
      </w:r>
      <w:r>
        <w:rPr>
          <w:sz w:val="24"/>
        </w:rPr>
        <w:t>Kilhallen (born St Ewe</w:t>
      </w:r>
      <w:r w:rsidR="00ED4FF2">
        <w:rPr>
          <w:sz w:val="24"/>
        </w:rPr>
        <w:t>)</w:t>
      </w:r>
      <w:r>
        <w:rPr>
          <w:sz w:val="24"/>
        </w:rPr>
        <w:t>, died 29MAR1892 smelter, administration dated 07JUL1892 (London</w:t>
      </w:r>
      <w:r w:rsidR="00ED4FF2">
        <w:rPr>
          <w:sz w:val="24"/>
        </w:rPr>
        <w:t>)</w:t>
      </w:r>
      <w:r>
        <w:rPr>
          <w:sz w:val="24"/>
        </w:rPr>
        <w:t xml:space="preserve"> to THOMAS gardener</w:t>
      </w:r>
    </w:p>
    <w:p w14:paraId="7A3C8166" w14:textId="4149F400" w:rsidR="000D6C32" w:rsidRDefault="000D6C32">
      <w:pPr>
        <w:ind w:right="-1050"/>
        <w:rPr>
          <w:sz w:val="24"/>
        </w:rPr>
      </w:pPr>
      <w:r>
        <w:rPr>
          <w:sz w:val="24"/>
        </w:rPr>
        <w:t>x SARAH born 28MAR1827 St Ewe (family bible</w:t>
      </w:r>
      <w:r w:rsidR="00ED4FF2">
        <w:rPr>
          <w:sz w:val="24"/>
        </w:rPr>
        <w:t>)</w:t>
      </w:r>
      <w:r>
        <w:rPr>
          <w:sz w:val="24"/>
        </w:rPr>
        <w:t>, at marriage described as ‘of Sticker’</w:t>
      </w:r>
      <w:r w:rsidR="0014588A" w:rsidRPr="0014588A">
        <w:rPr>
          <w:sz w:val="24"/>
        </w:rPr>
        <w:t xml:space="preserve"> </w:t>
      </w:r>
      <w:r w:rsidR="0014588A">
        <w:rPr>
          <w:sz w:val="24"/>
        </w:rPr>
        <w:t>and of St Ewe parish</w:t>
      </w:r>
      <w:r w:rsidR="00313E98">
        <w:rPr>
          <w:sz w:val="24"/>
        </w:rPr>
        <w:t xml:space="preserve"> spinster of minor age</w:t>
      </w:r>
      <w:r>
        <w:rPr>
          <w:sz w:val="24"/>
        </w:rPr>
        <w:t xml:space="preserve">, at 1851 census wife </w:t>
      </w:r>
      <w:r w:rsidR="00313E98">
        <w:rPr>
          <w:sz w:val="24"/>
        </w:rPr>
        <w:tab/>
      </w:r>
      <w:r>
        <w:rPr>
          <w:sz w:val="24"/>
        </w:rPr>
        <w:t xml:space="preserve">age 24 born St Ewe, at 1861 census wife age 34 born St Ewe, at 1871 census age 43 wife St Blazey, at 1881 census wife age 53 at Kilhallen (born St </w:t>
      </w:r>
      <w:r w:rsidR="00313E98">
        <w:rPr>
          <w:sz w:val="24"/>
        </w:rPr>
        <w:tab/>
      </w:r>
      <w:r>
        <w:rPr>
          <w:sz w:val="24"/>
        </w:rPr>
        <w:t>Ewe</w:t>
      </w:r>
      <w:r w:rsidR="00ED4FF2">
        <w:rPr>
          <w:sz w:val="24"/>
        </w:rPr>
        <w:t>)</w:t>
      </w:r>
    </w:p>
    <w:p w14:paraId="7E3D25A7" w14:textId="2343E705" w:rsidR="000D6C32" w:rsidRDefault="000D6C32">
      <w:pPr>
        <w:ind w:right="-1050"/>
        <w:rPr>
          <w:sz w:val="24"/>
        </w:rPr>
      </w:pPr>
      <w:r>
        <w:rPr>
          <w:sz w:val="24"/>
        </w:rPr>
        <w:t>JAMES born 1818 approx. St Ewe, baptised 14OCT1820 St Mewan, at 1841 census tin miner age 15 (to the nearest five years</w:t>
      </w:r>
      <w:r w:rsidR="00ED4FF2">
        <w:rPr>
          <w:sz w:val="24"/>
        </w:rPr>
        <w:t>)</w:t>
      </w:r>
      <w:r>
        <w:rPr>
          <w:sz w:val="24"/>
        </w:rPr>
        <w:t xml:space="preserve"> Sticker St Ewe, married </w:t>
      </w:r>
      <w:r>
        <w:rPr>
          <w:sz w:val="24"/>
        </w:rPr>
        <w:tab/>
        <w:t>12JAN1850 Wesleyan (Methodist</w:t>
      </w:r>
      <w:r w:rsidR="00ED4FF2">
        <w:rPr>
          <w:sz w:val="24"/>
        </w:rPr>
        <w:t>)</w:t>
      </w:r>
      <w:r>
        <w:rPr>
          <w:sz w:val="24"/>
        </w:rPr>
        <w:t xml:space="preserve"> Church in St Austell district miner age 29 of St Mewan, at 1851 census Sticker tin miner age 33 born St Ewe in </w:t>
      </w:r>
      <w:r>
        <w:rPr>
          <w:sz w:val="24"/>
        </w:rPr>
        <w:tab/>
        <w:t xml:space="preserve">house of brother WILLIAM, at 1861 census married silver and led </w:t>
      </w:r>
      <w:r w:rsidR="00544343">
        <w:rPr>
          <w:sz w:val="24"/>
        </w:rPr>
        <w:t>(</w:t>
      </w:r>
      <w:r>
        <w:rPr>
          <w:sz w:val="24"/>
        </w:rPr>
        <w:t>sic</w:t>
      </w:r>
      <w:r w:rsidR="00ED4FF2">
        <w:rPr>
          <w:sz w:val="24"/>
        </w:rPr>
        <w:t>)</w:t>
      </w:r>
      <w:r>
        <w:rPr>
          <w:sz w:val="24"/>
        </w:rPr>
        <w:t xml:space="preserve"> miner age 40 born St Ives </w:t>
      </w:r>
      <w:r w:rsidR="00544343">
        <w:rPr>
          <w:sz w:val="24"/>
        </w:rPr>
        <w:t>(</w:t>
      </w:r>
      <w:r>
        <w:rPr>
          <w:sz w:val="24"/>
        </w:rPr>
        <w:t>sic</w:t>
      </w:r>
      <w:r w:rsidR="00ED4FF2">
        <w:rPr>
          <w:sz w:val="24"/>
        </w:rPr>
        <w:t>)</w:t>
      </w:r>
      <w:r>
        <w:rPr>
          <w:sz w:val="24"/>
        </w:rPr>
        <w:t xml:space="preserve"> living Biscovey St Blazey, deceased </w:t>
      </w:r>
      <w:r>
        <w:rPr>
          <w:sz w:val="24"/>
        </w:rPr>
        <w:tab/>
        <w:t>labourer in a lead smelting works at marriage of son JOSEPH 1869</w:t>
      </w:r>
    </w:p>
    <w:p w14:paraId="0ADA84C3" w14:textId="7AB47BA9" w:rsidR="000D6C32" w:rsidRDefault="000D6C32">
      <w:pPr>
        <w:ind w:right="-1050"/>
        <w:rPr>
          <w:sz w:val="24"/>
        </w:rPr>
      </w:pPr>
      <w:r>
        <w:rPr>
          <w:sz w:val="24"/>
        </w:rPr>
        <w:t xml:space="preserve">x MARY-ANNE born 1828 approx. St Ewe, spinster age 22 of St Ewe at marriage, at 1851 census married tin miner’s wife age 23 born St Ewe living with </w:t>
      </w:r>
      <w:r>
        <w:rPr>
          <w:sz w:val="24"/>
        </w:rPr>
        <w:tab/>
        <w:t>her mother Mrs Smith (probably previously Mrs Rickard and remarried after giving birth to MARY-ANN see 1851 census record</w:t>
      </w:r>
      <w:r w:rsidR="00ED4FF2">
        <w:rPr>
          <w:sz w:val="24"/>
        </w:rPr>
        <w:t>)</w:t>
      </w:r>
      <w:r>
        <w:rPr>
          <w:sz w:val="24"/>
        </w:rPr>
        <w:t xml:space="preserve"> at Paramoor </w:t>
      </w:r>
      <w:r>
        <w:rPr>
          <w:sz w:val="24"/>
        </w:rPr>
        <w:tab/>
        <w:t xml:space="preserve">Sticker, at 1861 census married age 31 born St Ives </w:t>
      </w:r>
      <w:r w:rsidR="00DC1F83">
        <w:rPr>
          <w:sz w:val="24"/>
        </w:rPr>
        <w:t>(sic</w:t>
      </w:r>
      <w:r w:rsidR="00ED4FF2">
        <w:rPr>
          <w:sz w:val="24"/>
        </w:rPr>
        <w:t>)</w:t>
      </w:r>
      <w:r>
        <w:rPr>
          <w:sz w:val="24"/>
        </w:rPr>
        <w:t>, died Brea Tuckingmill (Illogan</w:t>
      </w:r>
      <w:r w:rsidR="00ED4FF2">
        <w:rPr>
          <w:sz w:val="24"/>
        </w:rPr>
        <w:t>)</w:t>
      </w:r>
      <w:r>
        <w:rPr>
          <w:sz w:val="24"/>
        </w:rPr>
        <w:t>, buried 02OCT1869 Tuckingmill age 47.</w:t>
      </w:r>
    </w:p>
    <w:p w14:paraId="7C23E183" w14:textId="77777777" w:rsidR="000D6C32" w:rsidRDefault="000D6C32">
      <w:pPr>
        <w:ind w:right="-1050"/>
        <w:rPr>
          <w:sz w:val="24"/>
        </w:rPr>
      </w:pPr>
    </w:p>
    <w:p w14:paraId="078F5308" w14:textId="1881942F" w:rsidR="000D6C32" w:rsidRDefault="000D6C32">
      <w:pPr>
        <w:ind w:right="-1050"/>
        <w:rPr>
          <w:sz w:val="24"/>
        </w:rPr>
      </w:pPr>
      <w:r>
        <w:rPr>
          <w:sz w:val="24"/>
        </w:rPr>
        <w:t>MATILDA born 16AUG1847 Par, baptised 19SEP1847 St Blazey (IGI</w:t>
      </w:r>
      <w:r w:rsidR="00ED4FF2">
        <w:rPr>
          <w:sz w:val="24"/>
        </w:rPr>
        <w:t>)</w:t>
      </w:r>
      <w:r>
        <w:rPr>
          <w:sz w:val="24"/>
        </w:rPr>
        <w:t xml:space="preserve">, at 1851 census age 3 born St Blazey, at 1861 census unmarried servant household </w:t>
      </w:r>
      <w:r>
        <w:rPr>
          <w:sz w:val="24"/>
        </w:rPr>
        <w:tab/>
        <w:t xml:space="preserve">28 Tywardreath age 13 born Tywardreath, married Richard Matthews, lived Spit near Par, daughter Jane married Truscott and her daughter (Dora </w:t>
      </w:r>
      <w:r>
        <w:rPr>
          <w:sz w:val="24"/>
        </w:rPr>
        <w:tab/>
        <w:t>Truscott</w:t>
      </w:r>
      <w:r w:rsidR="00ED4FF2">
        <w:rPr>
          <w:sz w:val="24"/>
        </w:rPr>
        <w:t>)</w:t>
      </w:r>
      <w:r>
        <w:rPr>
          <w:sz w:val="24"/>
        </w:rPr>
        <w:t xml:space="preserve"> married a cousin (THOMAS-EDWARD 1890</w:t>
      </w:r>
      <w:r w:rsidR="00ED4FF2">
        <w:rPr>
          <w:sz w:val="24"/>
        </w:rPr>
        <w:t>)</w:t>
      </w:r>
      <w:r>
        <w:rPr>
          <w:sz w:val="24"/>
        </w:rPr>
        <w:t>.</w:t>
      </w:r>
    </w:p>
    <w:p w14:paraId="207117E0" w14:textId="10F61129" w:rsidR="000D6C32" w:rsidRDefault="000D6C32">
      <w:pPr>
        <w:ind w:right="-1050"/>
        <w:rPr>
          <w:sz w:val="24"/>
        </w:rPr>
      </w:pPr>
      <w:r>
        <w:rPr>
          <w:sz w:val="24"/>
        </w:rPr>
        <w:t>SARAH born 11OCT1849 Tywardreath, baptised 21OCT1849 Tywardreath (IGI</w:t>
      </w:r>
      <w:r w:rsidR="00ED4FF2">
        <w:rPr>
          <w:sz w:val="24"/>
        </w:rPr>
        <w:t>)</w:t>
      </w:r>
      <w:r>
        <w:rPr>
          <w:sz w:val="24"/>
        </w:rPr>
        <w:t xml:space="preserve">, at 1851 census age 1 born Tywardreath, at 1861 census scholar age 11 </w:t>
      </w:r>
      <w:r>
        <w:rPr>
          <w:sz w:val="24"/>
        </w:rPr>
        <w:tab/>
        <w:t xml:space="preserve">born Tywardreath, at 1871 census unmarried at home age 22, 02FEB1874 at age 24 married Olaf-Runlett Larsen Swedish sailor age 23 by banns at </w:t>
      </w:r>
      <w:r>
        <w:rPr>
          <w:sz w:val="24"/>
        </w:rPr>
        <w:tab/>
        <w:t>St Mary's Par witnesses JOHN Tregenza and James Pope, had children (of which two sisters born in Par</w:t>
      </w:r>
      <w:r w:rsidR="00ED4FF2">
        <w:rPr>
          <w:sz w:val="24"/>
        </w:rPr>
        <w:t>)</w:t>
      </w:r>
      <w:r>
        <w:rPr>
          <w:sz w:val="24"/>
        </w:rPr>
        <w:t xml:space="preserve"> and moved to Eastern Cape South Africa, </w:t>
      </w:r>
      <w:r>
        <w:rPr>
          <w:sz w:val="24"/>
        </w:rPr>
        <w:tab/>
        <w:t xml:space="preserve">one of daughters married in Eastern Cape moved to Zambia for a couple of years and then lived in Bulawayo Zimbabwe (email from Dave </w:t>
      </w:r>
      <w:r>
        <w:rPr>
          <w:sz w:val="24"/>
        </w:rPr>
        <w:tab/>
        <w:t xml:space="preserve">Goldhawk see </w:t>
      </w:r>
      <w:r>
        <w:rPr>
          <w:sz w:val="24"/>
        </w:rPr>
        <w:tab/>
        <w:t>notes</w:t>
      </w:r>
      <w:r w:rsidR="00ED4FF2">
        <w:rPr>
          <w:sz w:val="24"/>
        </w:rPr>
        <w:t>)</w:t>
      </w:r>
      <w:r>
        <w:rPr>
          <w:sz w:val="24"/>
        </w:rPr>
        <w:t>.</w:t>
      </w:r>
    </w:p>
    <w:p w14:paraId="2DADA82B" w14:textId="0B760998" w:rsidR="00253350" w:rsidRDefault="00253350" w:rsidP="00253350">
      <w:pPr>
        <w:pageBreakBefore/>
        <w:ind w:right="-1050"/>
        <w:rPr>
          <w:sz w:val="24"/>
        </w:rPr>
      </w:pPr>
      <w:r>
        <w:rPr>
          <w:b/>
          <w:sz w:val="24"/>
        </w:rPr>
        <w:t>NOTES ON UNCONNECTED  FAMILY 6 (ST MEWAN</w:t>
      </w:r>
      <w:r w:rsidR="00ED4FF2">
        <w:rPr>
          <w:b/>
          <w:sz w:val="24"/>
        </w:rPr>
        <w:t>)</w:t>
      </w:r>
      <w:r>
        <w:rPr>
          <w:b/>
          <w:sz w:val="24"/>
        </w:rPr>
        <w:t xml:space="preserve"> part A (continued</w:t>
      </w:r>
      <w:r w:rsidR="00ED4FF2">
        <w:rPr>
          <w:b/>
          <w:sz w:val="24"/>
        </w:rPr>
        <w:t>)</w:t>
      </w:r>
    </w:p>
    <w:p w14:paraId="7A195182" w14:textId="77777777" w:rsidR="00253350" w:rsidRDefault="00253350">
      <w:pPr>
        <w:ind w:right="-1050"/>
        <w:rPr>
          <w:sz w:val="24"/>
        </w:rPr>
      </w:pPr>
    </w:p>
    <w:p w14:paraId="3858EAE7" w14:textId="7261B90B" w:rsidR="000D6C32" w:rsidRDefault="000D6C32">
      <w:pPr>
        <w:ind w:right="-1050"/>
        <w:rPr>
          <w:sz w:val="24"/>
        </w:rPr>
      </w:pPr>
      <w:r>
        <w:rPr>
          <w:sz w:val="24"/>
        </w:rPr>
        <w:t>MARY-ANN (=POLLY</w:t>
      </w:r>
      <w:r w:rsidR="00ED4FF2">
        <w:rPr>
          <w:sz w:val="24"/>
        </w:rPr>
        <w:t>)</w:t>
      </w:r>
      <w:r>
        <w:rPr>
          <w:sz w:val="24"/>
        </w:rPr>
        <w:t xml:space="preserve"> born 04FEB1852 Kilhallon, baptised 22FEB1852 Tywardreath (IGI</w:t>
      </w:r>
      <w:r w:rsidR="00ED4FF2">
        <w:rPr>
          <w:sz w:val="24"/>
        </w:rPr>
        <w:t>)</w:t>
      </w:r>
      <w:r>
        <w:rPr>
          <w:sz w:val="24"/>
        </w:rPr>
        <w:t xml:space="preserve">, at 1861 census scholar age 8 born Tywardreath, at 1871 </w:t>
      </w:r>
      <w:r>
        <w:rPr>
          <w:sz w:val="24"/>
        </w:rPr>
        <w:tab/>
        <w:t>census unmarried at home age 19, at 1881 census unmarried at home age 29, married Watson in S Africa</w:t>
      </w:r>
    </w:p>
    <w:p w14:paraId="4638715D" w14:textId="63C5C906" w:rsidR="000D6C32" w:rsidRDefault="000D6C32">
      <w:pPr>
        <w:ind w:right="-1050"/>
        <w:rPr>
          <w:sz w:val="24"/>
        </w:rPr>
      </w:pPr>
      <w:r>
        <w:rPr>
          <w:sz w:val="24"/>
        </w:rPr>
        <w:t>JOHN born 14MAR1856 Tywardreath (Kilhallon</w:t>
      </w:r>
      <w:r w:rsidR="00ED4FF2">
        <w:rPr>
          <w:sz w:val="24"/>
        </w:rPr>
        <w:t>)</w:t>
      </w:r>
      <w:r>
        <w:rPr>
          <w:sz w:val="24"/>
        </w:rPr>
        <w:t>, baptised Tywardreath 13APR18x6 (third digit of IGI record partly obscured, probably 5</w:t>
      </w:r>
      <w:r w:rsidR="00ED4FF2">
        <w:rPr>
          <w:sz w:val="24"/>
        </w:rPr>
        <w:t>)</w:t>
      </w:r>
      <w:r>
        <w:rPr>
          <w:sz w:val="24"/>
        </w:rPr>
        <w:t xml:space="preserve">, at 1861 </w:t>
      </w:r>
      <w:r>
        <w:rPr>
          <w:sz w:val="24"/>
        </w:rPr>
        <w:tab/>
        <w:t xml:space="preserve">census scholar age 4 born Tywardreath, at 1871 census lead smelter unmarried at home age 15, married </w:t>
      </w:r>
      <w:r w:rsidR="00B620B7">
        <w:rPr>
          <w:sz w:val="24"/>
        </w:rPr>
        <w:t>08</w:t>
      </w:r>
      <w:r>
        <w:rPr>
          <w:sz w:val="24"/>
        </w:rPr>
        <w:t>M</w:t>
      </w:r>
      <w:r w:rsidR="00B620B7">
        <w:rPr>
          <w:sz w:val="24"/>
        </w:rPr>
        <w:t>SR</w:t>
      </w:r>
      <w:r>
        <w:rPr>
          <w:sz w:val="24"/>
        </w:rPr>
        <w:t xml:space="preserve">1879 </w:t>
      </w:r>
      <w:r w:rsidR="00B620B7">
        <w:rPr>
          <w:sz w:val="24"/>
        </w:rPr>
        <w:t xml:space="preserve">Tywardreath parish church </w:t>
      </w:r>
      <w:r w:rsidR="00B620B7">
        <w:rPr>
          <w:sz w:val="24"/>
        </w:rPr>
        <w:tab/>
        <w:t xml:space="preserve">bachelor of full age smelter. </w:t>
      </w:r>
      <w:r>
        <w:rPr>
          <w:sz w:val="24"/>
        </w:rPr>
        <w:t xml:space="preserve">St Austell district volume 5c page 149, a miner, silver smelter at 1881 see census record of his wife, gold tester with </w:t>
      </w:r>
      <w:r w:rsidR="00B620B7">
        <w:rPr>
          <w:sz w:val="24"/>
        </w:rPr>
        <w:tab/>
      </w:r>
      <w:r>
        <w:rPr>
          <w:sz w:val="24"/>
        </w:rPr>
        <w:t xml:space="preserve">British Chartered Company prospecting in Matebele Land, went with Pioneer Corps to Rhodesia, died 19MAR1890 Mahalapse South Africa, </w:t>
      </w:r>
      <w:r w:rsidR="00B620B7">
        <w:rPr>
          <w:sz w:val="24"/>
        </w:rPr>
        <w:tab/>
      </w:r>
      <w:r>
        <w:rPr>
          <w:sz w:val="24"/>
        </w:rPr>
        <w:t>administration dated 11JUL1890 (Bodmin</w:t>
      </w:r>
      <w:r w:rsidR="00ED4FF2">
        <w:rPr>
          <w:sz w:val="24"/>
        </w:rPr>
        <w:t>)</w:t>
      </w:r>
      <w:r>
        <w:rPr>
          <w:sz w:val="24"/>
        </w:rPr>
        <w:t xml:space="preserve"> to widow ELLEN, deceased gold tester at marriage of daughter LOTTIE 1905</w:t>
      </w:r>
    </w:p>
    <w:p w14:paraId="7E61E7A1" w14:textId="317D6FC9" w:rsidR="00A15D3F" w:rsidRDefault="000D6C32">
      <w:pPr>
        <w:ind w:right="-1050"/>
        <w:rPr>
          <w:sz w:val="24"/>
        </w:rPr>
      </w:pPr>
      <w:r>
        <w:rPr>
          <w:sz w:val="24"/>
        </w:rPr>
        <w:t>x ELLEN born 18</w:t>
      </w:r>
      <w:r w:rsidR="00A15D3F">
        <w:rPr>
          <w:sz w:val="24"/>
        </w:rPr>
        <w:t>58</w:t>
      </w:r>
      <w:r w:rsidR="002C7FD3">
        <w:rPr>
          <w:sz w:val="24"/>
        </w:rPr>
        <w:t xml:space="preserve"> Tywardreath</w:t>
      </w:r>
      <w:r>
        <w:rPr>
          <w:sz w:val="24"/>
        </w:rPr>
        <w:t>,</w:t>
      </w:r>
      <w:r w:rsidR="00E0654D">
        <w:rPr>
          <w:sz w:val="24"/>
        </w:rPr>
        <w:t xml:space="preserve"> at marriage spinster of ful age milliner of Tywardreath,</w:t>
      </w:r>
      <w:r>
        <w:rPr>
          <w:sz w:val="24"/>
        </w:rPr>
        <w:t xml:space="preserve"> at 1881 census ELLEN age 23 living Tywardreath head of </w:t>
      </w:r>
      <w:r w:rsidR="00E0654D">
        <w:rPr>
          <w:sz w:val="24"/>
        </w:rPr>
        <w:tab/>
      </w:r>
      <w:r>
        <w:rPr>
          <w:sz w:val="24"/>
        </w:rPr>
        <w:t>household silver smelters wife married, at 1891 census widow age 33</w:t>
      </w:r>
      <w:r w:rsidR="002C7FD3">
        <w:rPr>
          <w:sz w:val="24"/>
        </w:rPr>
        <w:t xml:space="preserve"> </w:t>
      </w:r>
      <w:r>
        <w:rPr>
          <w:sz w:val="24"/>
        </w:rPr>
        <w:t>milliner living Fore Street Tywardreath, died 1950</w:t>
      </w:r>
      <w:r w:rsidR="00A15D3F">
        <w:rPr>
          <w:sz w:val="24"/>
        </w:rPr>
        <w:t xml:space="preserve"> (or perhaps daughter</w:t>
      </w:r>
      <w:r w:rsidR="00ED4FF2">
        <w:rPr>
          <w:sz w:val="24"/>
        </w:rPr>
        <w:t>)</w:t>
      </w:r>
      <w:r w:rsidR="00A15D3F">
        <w:rPr>
          <w:sz w:val="24"/>
        </w:rPr>
        <w:t>.</w:t>
      </w:r>
    </w:p>
    <w:p w14:paraId="0D000C71" w14:textId="1AB1405C" w:rsidR="000D6C32" w:rsidRDefault="000D6C32">
      <w:pPr>
        <w:ind w:right="-1050"/>
        <w:rPr>
          <w:sz w:val="24"/>
        </w:rPr>
      </w:pPr>
      <w:r>
        <w:rPr>
          <w:sz w:val="24"/>
        </w:rPr>
        <w:t>EDWARD-GEACH born 12MAR1859 Kilhallon, baptised 10APR1858 Tywardreath (IGI</w:t>
      </w:r>
      <w:r w:rsidR="00ED4FF2">
        <w:rPr>
          <w:sz w:val="24"/>
        </w:rPr>
        <w:t>)</w:t>
      </w:r>
      <w:r>
        <w:rPr>
          <w:sz w:val="24"/>
        </w:rPr>
        <w:t xml:space="preserve">, at 1861 census age 2 born Tywardreath </w:t>
      </w:r>
      <w:r w:rsidR="00544343">
        <w:rPr>
          <w:sz w:val="24"/>
        </w:rPr>
        <w:t>(</w:t>
      </w:r>
      <w:r>
        <w:rPr>
          <w:sz w:val="24"/>
        </w:rPr>
        <w:t xml:space="preserve">difficult to read name </w:t>
      </w:r>
      <w:r>
        <w:rPr>
          <w:sz w:val="24"/>
        </w:rPr>
        <w:tab/>
        <w:t>followed by initial G. could be interpreted as SULLIVAN</w:t>
      </w:r>
      <w:r w:rsidR="00ED4FF2">
        <w:rPr>
          <w:sz w:val="24"/>
        </w:rPr>
        <w:t>)</w:t>
      </w:r>
      <w:r>
        <w:rPr>
          <w:sz w:val="24"/>
        </w:rPr>
        <w:t xml:space="preserve">, at 1871 census at home scholar age 12, at 1881 census  at home labourer age 22, </w:t>
      </w:r>
      <w:r>
        <w:rPr>
          <w:sz w:val="24"/>
        </w:rPr>
        <w:tab/>
        <w:t>03APR1890 joined the Pioneer Corps (200 prospectors &amp; pioneers with 600 soldiers</w:t>
      </w:r>
      <w:r w:rsidR="00ED4FF2">
        <w:rPr>
          <w:sz w:val="24"/>
        </w:rPr>
        <w:t>)</w:t>
      </w:r>
      <w:r>
        <w:rPr>
          <w:sz w:val="24"/>
        </w:rPr>
        <w:t xml:space="preserve"> to Mashonaland, 21APR1890 appointed regimental butcher, </w:t>
      </w:r>
      <w:r>
        <w:rPr>
          <w:sz w:val="24"/>
        </w:rPr>
        <w:tab/>
        <w:t xml:space="preserve">30SEP1890 corps disbanded to go gold prospecting, after pegging claims at Gadzema, returned to Hartley Hills, but became lost and ill with </w:t>
      </w:r>
      <w:r>
        <w:rPr>
          <w:sz w:val="24"/>
        </w:rPr>
        <w:tab/>
        <w:t xml:space="preserve">malarial fever, was found delirious and singing hymns, taken to Salisbury by wagon and died there of fever.   Tregenza's is a camp on the Limpopo </w:t>
      </w:r>
      <w:r>
        <w:rPr>
          <w:sz w:val="24"/>
        </w:rPr>
        <w:tab/>
        <w:t xml:space="preserve">river Bechuanaland south of the junction with the Lotsani river and 15 mile south-south-east of Fort Elebe.   Probably = EDWARD-GEACH </w:t>
      </w:r>
      <w:r>
        <w:rPr>
          <w:sz w:val="24"/>
        </w:rPr>
        <w:tab/>
        <w:t>married September quarter 1889 Marylebone district.</w:t>
      </w:r>
    </w:p>
    <w:p w14:paraId="55EA15C1" w14:textId="691CEBE0" w:rsidR="000D6C32" w:rsidRDefault="000D6C32">
      <w:pPr>
        <w:ind w:right="-1050"/>
        <w:rPr>
          <w:sz w:val="24"/>
        </w:rPr>
      </w:pPr>
      <w:r>
        <w:rPr>
          <w:sz w:val="24"/>
        </w:rPr>
        <w:t>KATE born 18AUG1861 Tywardreath (Kilhallon</w:t>
      </w:r>
      <w:r w:rsidR="00ED4FF2">
        <w:rPr>
          <w:sz w:val="24"/>
        </w:rPr>
        <w:t>)</w:t>
      </w:r>
      <w:r>
        <w:rPr>
          <w:sz w:val="24"/>
        </w:rPr>
        <w:t xml:space="preserve">, at 1871 census at home scholar age 10, at 1881 census at home dressmaker age 19, married about 1883 </w:t>
      </w:r>
      <w:r>
        <w:rPr>
          <w:sz w:val="24"/>
        </w:rPr>
        <w:tab/>
        <w:t>Thomas-Henry Blewett born about 1861</w:t>
      </w:r>
      <w:r w:rsidR="00941718">
        <w:rPr>
          <w:sz w:val="24"/>
        </w:rPr>
        <w:t xml:space="preserve"> </w:t>
      </w:r>
      <w:r>
        <w:rPr>
          <w:sz w:val="24"/>
        </w:rPr>
        <w:t>Tywardreath, went to USA</w:t>
      </w:r>
      <w:r w:rsidR="00941718">
        <w:rPr>
          <w:sz w:val="24"/>
        </w:rPr>
        <w:t>, died March quarter 1920 Redruth district age 58 (volume 5c page 276).</w:t>
      </w:r>
    </w:p>
    <w:p w14:paraId="10516AA1" w14:textId="0EFDF13D" w:rsidR="000D6C32" w:rsidRDefault="000D6C32">
      <w:pPr>
        <w:ind w:right="-1050"/>
        <w:rPr>
          <w:sz w:val="24"/>
        </w:rPr>
      </w:pPr>
      <w:r>
        <w:rPr>
          <w:sz w:val="24"/>
        </w:rPr>
        <w:t>CAROLINE (=CARRIE, =CARRY</w:t>
      </w:r>
      <w:r w:rsidR="00ED4FF2">
        <w:rPr>
          <w:sz w:val="24"/>
        </w:rPr>
        <w:t>)</w:t>
      </w:r>
      <w:r>
        <w:rPr>
          <w:sz w:val="24"/>
        </w:rPr>
        <w:t xml:space="preserve"> born 24OCT1863 Kilhallon (according to 1871 census born 1864 approx. Tywardreath</w:t>
      </w:r>
      <w:r w:rsidR="00ED4FF2">
        <w:rPr>
          <w:sz w:val="24"/>
        </w:rPr>
        <w:t>)</w:t>
      </w:r>
      <w:r>
        <w:rPr>
          <w:sz w:val="24"/>
        </w:rPr>
        <w:t xml:space="preserve">, at 1871 census scholar age 7, </w:t>
      </w:r>
      <w:r>
        <w:rPr>
          <w:sz w:val="24"/>
        </w:rPr>
        <w:tab/>
        <w:t>at 1881 census unmarried dressmaker age 17 (born Tywardreath</w:t>
      </w:r>
      <w:r w:rsidR="00ED4FF2">
        <w:rPr>
          <w:sz w:val="24"/>
        </w:rPr>
        <w:t>)</w:t>
      </w:r>
      <w:r>
        <w:rPr>
          <w:sz w:val="24"/>
        </w:rPr>
        <w:t xml:space="preserve"> living with </w:t>
      </w:r>
      <w:r w:rsidR="009F04CA">
        <w:rPr>
          <w:sz w:val="24"/>
        </w:rPr>
        <w:t xml:space="preserve">her sister Sarah </w:t>
      </w:r>
      <w:r>
        <w:rPr>
          <w:sz w:val="24"/>
        </w:rPr>
        <w:t xml:space="preserve">Larson family Middle Way St Blazey film 1341552 ref </w:t>
      </w:r>
      <w:r w:rsidR="009F04CA">
        <w:rPr>
          <w:sz w:val="24"/>
        </w:rPr>
        <w:tab/>
      </w:r>
      <w:r>
        <w:rPr>
          <w:sz w:val="24"/>
        </w:rPr>
        <w:t xml:space="preserve">RG11 piece 2300 folio 44 page 21, at birth of JOHN-KERKIN 1886 she was a dress maker of North Street Tywardreath, married Haesler South </w:t>
      </w:r>
      <w:r w:rsidR="009F04CA">
        <w:rPr>
          <w:sz w:val="24"/>
        </w:rPr>
        <w:tab/>
      </w:r>
      <w:r>
        <w:rPr>
          <w:sz w:val="24"/>
        </w:rPr>
        <w:t>Africa</w:t>
      </w:r>
    </w:p>
    <w:p w14:paraId="1E7449FA" w14:textId="77777777" w:rsidR="00D07BE1" w:rsidRDefault="00D07BE1">
      <w:pPr>
        <w:ind w:right="-1050"/>
        <w:rPr>
          <w:sz w:val="24"/>
        </w:rPr>
      </w:pPr>
    </w:p>
    <w:p w14:paraId="6E46CB18" w14:textId="2351346A" w:rsidR="00D07BE1" w:rsidRDefault="00D07BE1" w:rsidP="00D07BE1">
      <w:pPr>
        <w:ind w:right="-1050"/>
        <w:rPr>
          <w:b/>
          <w:sz w:val="24"/>
        </w:rPr>
      </w:pPr>
      <w:r>
        <w:rPr>
          <w:sz w:val="24"/>
        </w:rPr>
        <w:br w:type="page"/>
      </w:r>
      <w:r>
        <w:rPr>
          <w:b/>
          <w:sz w:val="24"/>
        </w:rPr>
        <w:t>NOTES ON UNCONNECTED  FAMILY 6 (ST MEWAN</w:t>
      </w:r>
      <w:r w:rsidR="00ED4FF2">
        <w:rPr>
          <w:b/>
          <w:sz w:val="24"/>
        </w:rPr>
        <w:t>)</w:t>
      </w:r>
      <w:r>
        <w:rPr>
          <w:b/>
          <w:sz w:val="24"/>
        </w:rPr>
        <w:t xml:space="preserve"> part A (continued</w:t>
      </w:r>
      <w:r w:rsidR="00ED4FF2">
        <w:rPr>
          <w:b/>
          <w:sz w:val="24"/>
        </w:rPr>
        <w:t>)</w:t>
      </w:r>
    </w:p>
    <w:p w14:paraId="2CEA384E" w14:textId="77777777" w:rsidR="00D07BE1" w:rsidRDefault="00D07BE1">
      <w:pPr>
        <w:ind w:right="-1050"/>
        <w:rPr>
          <w:b/>
          <w:sz w:val="24"/>
        </w:rPr>
      </w:pPr>
    </w:p>
    <w:p w14:paraId="307EC10F" w14:textId="63840B3D" w:rsidR="000D6C32" w:rsidRDefault="000D6C32">
      <w:pPr>
        <w:ind w:right="-1050"/>
        <w:rPr>
          <w:sz w:val="24"/>
        </w:rPr>
      </w:pPr>
      <w:r>
        <w:rPr>
          <w:sz w:val="24"/>
        </w:rPr>
        <w:t>THOMAS born 19AUG1866 Par Harbour (according 1871 census born 1867 St Blazey</w:t>
      </w:r>
      <w:r w:rsidR="00ED4FF2">
        <w:rPr>
          <w:sz w:val="24"/>
        </w:rPr>
        <w:t>)</w:t>
      </w:r>
      <w:r>
        <w:rPr>
          <w:sz w:val="24"/>
        </w:rPr>
        <w:t>, baptised 21OCT1866 Tywardreath (IGI</w:t>
      </w:r>
      <w:r w:rsidR="00ED4FF2">
        <w:rPr>
          <w:sz w:val="24"/>
        </w:rPr>
        <w:t>)</w:t>
      </w:r>
      <w:r>
        <w:rPr>
          <w:sz w:val="24"/>
        </w:rPr>
        <w:t xml:space="preserve">, age 4 scholar at 1871 </w:t>
      </w:r>
      <w:r>
        <w:rPr>
          <w:sz w:val="24"/>
        </w:rPr>
        <w:tab/>
        <w:t>census, at 1881 census at home gardener age 14 (born Tywardreath</w:t>
      </w:r>
      <w:r w:rsidR="00ED4FF2">
        <w:rPr>
          <w:sz w:val="24"/>
        </w:rPr>
        <w:t>)</w:t>
      </w:r>
      <w:r>
        <w:rPr>
          <w:sz w:val="24"/>
        </w:rPr>
        <w:t>, married 02SEP1889 Tavistock (according to Ruth’s family bible</w:t>
      </w:r>
      <w:r w:rsidR="00ED4FF2">
        <w:rPr>
          <w:sz w:val="24"/>
        </w:rPr>
        <w:t>)</w:t>
      </w:r>
      <w:r>
        <w:rPr>
          <w:sz w:val="24"/>
        </w:rPr>
        <w:t xml:space="preserve">, at 1891 </w:t>
      </w:r>
      <w:r>
        <w:rPr>
          <w:sz w:val="24"/>
        </w:rPr>
        <w:tab/>
        <w:t>census gardener age 24 born St Blazey, at 1901 census head of household dairyman and market gardener (works on ‘own account’</w:t>
      </w:r>
      <w:r w:rsidR="00ED4FF2">
        <w:rPr>
          <w:sz w:val="24"/>
        </w:rPr>
        <w:t>)</w:t>
      </w:r>
      <w:r>
        <w:rPr>
          <w:sz w:val="24"/>
        </w:rPr>
        <w:t xml:space="preserve"> age 34 born </w:t>
      </w:r>
      <w:r>
        <w:rPr>
          <w:sz w:val="24"/>
        </w:rPr>
        <w:tab/>
        <w:t xml:space="preserve">Cornwall Par living Higher Kilhallon Tywardreath St Mary’s Par, 1907 farmer nominated but failed to be elected for Board of Rural District </w:t>
      </w:r>
      <w:r>
        <w:rPr>
          <w:sz w:val="24"/>
        </w:rPr>
        <w:tab/>
        <w:t xml:space="preserve">Council and Guardians (West Briton 11MAR1907 </w:t>
      </w:r>
      <w:hyperlink r:id="rId1260" w:history="1">
        <w:r>
          <w:rPr>
            <w:rStyle w:val="Hyperlink"/>
            <w:sz w:val="24"/>
          </w:rPr>
          <w:t>www.britishnewspaperarchive.co.uk</w:t>
        </w:r>
      </w:hyperlink>
      <w:r w:rsidR="00ED4FF2">
        <w:rPr>
          <w:sz w:val="24"/>
        </w:rPr>
        <w:t>)</w:t>
      </w:r>
      <w:r>
        <w:rPr>
          <w:sz w:val="24"/>
        </w:rPr>
        <w:t xml:space="preserve">, August 1907 committee member and prize winner of </w:t>
      </w:r>
      <w:r>
        <w:rPr>
          <w:sz w:val="24"/>
        </w:rPr>
        <w:tab/>
        <w:t xml:space="preserve">Tywardreath Gardening Show (West Briton 12&amp;15AUG1907 </w:t>
      </w:r>
      <w:hyperlink r:id="rId1261" w:history="1">
        <w:r>
          <w:rPr>
            <w:rStyle w:val="Hyperlink"/>
            <w:sz w:val="24"/>
          </w:rPr>
          <w:t>www.britishnewspaperarchive.co.uk</w:t>
        </w:r>
      </w:hyperlink>
      <w:r>
        <w:rPr>
          <w:sz w:val="24"/>
        </w:rPr>
        <w:t xml:space="preserve"> </w:t>
      </w:r>
      <w:r w:rsidR="00ED4FF2">
        <w:rPr>
          <w:sz w:val="24"/>
        </w:rPr>
        <w:t>)</w:t>
      </w:r>
      <w:r>
        <w:rPr>
          <w:sz w:val="24"/>
        </w:rPr>
        <w:t xml:space="preserve">, at 1911 census head of household farmer age </w:t>
      </w:r>
      <w:r>
        <w:rPr>
          <w:sz w:val="24"/>
        </w:rPr>
        <w:tab/>
        <w:t>44 born Par living 6 Kilhallon Par Station Tywardreath, gardener and farmer Kilhallon, Justice of the Peace (?</w:t>
      </w:r>
      <w:r w:rsidR="00ED4FF2">
        <w:rPr>
          <w:sz w:val="24"/>
        </w:rPr>
        <w:t>)</w:t>
      </w:r>
      <w:r>
        <w:rPr>
          <w:sz w:val="24"/>
        </w:rPr>
        <w:t xml:space="preserve">, senior society steward United (later </w:t>
      </w:r>
      <w:r>
        <w:rPr>
          <w:sz w:val="24"/>
        </w:rPr>
        <w:tab/>
        <w:t>Trinity</w:t>
      </w:r>
      <w:r w:rsidR="00ED4FF2">
        <w:rPr>
          <w:sz w:val="24"/>
        </w:rPr>
        <w:t>)</w:t>
      </w:r>
      <w:r>
        <w:rPr>
          <w:sz w:val="24"/>
        </w:rPr>
        <w:t xml:space="preserve"> Methodist Church  Station Road  St Blazey (building became Osborn Printers then vacant</w:t>
      </w:r>
      <w:r w:rsidR="00ED4FF2">
        <w:rPr>
          <w:sz w:val="24"/>
        </w:rPr>
        <w:t>)</w:t>
      </w:r>
      <w:r>
        <w:rPr>
          <w:sz w:val="24"/>
        </w:rPr>
        <w:t xml:space="preserve">, died St Austell 30MAR1954 of Kilhallon, will </w:t>
      </w:r>
      <w:r>
        <w:rPr>
          <w:sz w:val="24"/>
        </w:rPr>
        <w:tab/>
        <w:t>dated 04JUL1954 (Bodmin</w:t>
      </w:r>
      <w:r w:rsidR="00ED4FF2">
        <w:rPr>
          <w:sz w:val="24"/>
        </w:rPr>
        <w:t>)</w:t>
      </w:r>
      <w:r>
        <w:rPr>
          <w:sz w:val="24"/>
        </w:rPr>
        <w:t xml:space="preserve"> to JOHN-HENRY labourer</w:t>
      </w:r>
    </w:p>
    <w:p w14:paraId="09C1232F" w14:textId="77777777" w:rsidR="000D6C32" w:rsidRDefault="000D6C32">
      <w:pPr>
        <w:ind w:right="-1050"/>
        <w:rPr>
          <w:b/>
          <w:sz w:val="24"/>
        </w:rPr>
      </w:pPr>
      <w:r>
        <w:rPr>
          <w:sz w:val="24"/>
        </w:rPr>
        <w:t xml:space="preserve">x JESSIE </w:t>
      </w:r>
      <w:r w:rsidR="00D07BE1">
        <w:rPr>
          <w:sz w:val="24"/>
        </w:rPr>
        <w:t>born 186</w:t>
      </w:r>
      <w:r w:rsidR="00053956">
        <w:rPr>
          <w:sz w:val="24"/>
        </w:rPr>
        <w:t>2 Tavistock,</w:t>
      </w:r>
      <w:r w:rsidR="00D07BE1">
        <w:rPr>
          <w:sz w:val="24"/>
        </w:rPr>
        <w:t xml:space="preserve"> </w:t>
      </w:r>
      <w:r>
        <w:rPr>
          <w:sz w:val="24"/>
        </w:rPr>
        <w:t xml:space="preserve">at 1891 census age 28 born Tavistock Devon, at 1901 census wife age 38 born Devon Tavistock, at 1911 census wife age </w:t>
      </w:r>
      <w:r w:rsidR="00053956">
        <w:rPr>
          <w:sz w:val="24"/>
        </w:rPr>
        <w:tab/>
      </w:r>
      <w:r>
        <w:rPr>
          <w:sz w:val="24"/>
        </w:rPr>
        <w:t>48 born Tavistock</w:t>
      </w:r>
      <w:r w:rsidR="00053956">
        <w:rPr>
          <w:sz w:val="24"/>
        </w:rPr>
        <w:t>, living St Austell Urban District in 1939 Register</w:t>
      </w:r>
    </w:p>
    <w:p w14:paraId="516F8788" w14:textId="77777777" w:rsidR="000D6C32" w:rsidRDefault="000D6C32">
      <w:pPr>
        <w:ind w:right="-1050"/>
        <w:rPr>
          <w:sz w:val="24"/>
        </w:rPr>
      </w:pPr>
    </w:p>
    <w:p w14:paraId="3EAF54DB" w14:textId="731D5B2C" w:rsidR="000D6C32" w:rsidRDefault="000D6C32">
      <w:pPr>
        <w:ind w:right="-1050"/>
        <w:rPr>
          <w:sz w:val="24"/>
        </w:rPr>
      </w:pPr>
      <w:r>
        <w:rPr>
          <w:sz w:val="24"/>
        </w:rPr>
        <w:t xml:space="preserve">JOHN-KERKIN born 04APR1886 Tywardreath, no father given on certificate, died OCT1907 "John Tregenza Kerkin, grandson of the late John Tregenza, </w:t>
      </w:r>
      <w:r>
        <w:rPr>
          <w:sz w:val="24"/>
        </w:rPr>
        <w:tab/>
        <w:t xml:space="preserve">Killhallon </w:t>
      </w:r>
      <w:r w:rsidR="00544343">
        <w:rPr>
          <w:sz w:val="24"/>
        </w:rPr>
        <w:t>(</w:t>
      </w:r>
      <w:r>
        <w:rPr>
          <w:sz w:val="24"/>
        </w:rPr>
        <w:t>sic</w:t>
      </w:r>
      <w:r w:rsidR="00ED4FF2">
        <w:rPr>
          <w:sz w:val="24"/>
        </w:rPr>
        <w:t>)</w:t>
      </w:r>
      <w:r>
        <w:rPr>
          <w:sz w:val="24"/>
        </w:rPr>
        <w:t xml:space="preserve">, 21. " (31OCT1907 Cornishman </w:t>
      </w:r>
      <w:hyperlink r:id="rId1262" w:history="1">
        <w:r>
          <w:rPr>
            <w:rStyle w:val="Hyperlink"/>
            <w:sz w:val="24"/>
          </w:rPr>
          <w:t>www.britishnewspaperarchive.co.uk</w:t>
        </w:r>
      </w:hyperlink>
      <w:r w:rsidR="00ED4FF2">
        <w:rPr>
          <w:sz w:val="24"/>
        </w:rPr>
        <w:t>)</w:t>
      </w:r>
    </w:p>
    <w:p w14:paraId="67573757" w14:textId="77777777" w:rsidR="000D6C32" w:rsidRDefault="000D6C32">
      <w:pPr>
        <w:ind w:right="-1050"/>
        <w:rPr>
          <w:sz w:val="24"/>
        </w:rPr>
      </w:pPr>
    </w:p>
    <w:p w14:paraId="17F2E005" w14:textId="0E50D2EF" w:rsidR="000D6C32" w:rsidRDefault="000D6C32">
      <w:pPr>
        <w:ind w:right="-1050"/>
        <w:rPr>
          <w:sz w:val="24"/>
        </w:rPr>
      </w:pPr>
      <w:r>
        <w:rPr>
          <w:sz w:val="24"/>
        </w:rPr>
        <w:t xml:space="preserve">LOTTIE born </w:t>
      </w:r>
      <w:r w:rsidR="00A15D3F">
        <w:rPr>
          <w:sz w:val="24"/>
        </w:rPr>
        <w:t>1880 approx.</w:t>
      </w:r>
      <w:r>
        <w:rPr>
          <w:sz w:val="24"/>
        </w:rPr>
        <w:t xml:space="preserve"> St Blazey area , at 1881 census age 1 living Tywardreath head of household mother ELLEN, at 1891 census scholar age 11 </w:t>
      </w:r>
      <w:r w:rsidR="00672BCF">
        <w:rPr>
          <w:sz w:val="24"/>
        </w:rPr>
        <w:tab/>
        <w:t>orce</w:t>
      </w:r>
      <w:r>
        <w:rPr>
          <w:sz w:val="24"/>
        </w:rPr>
        <w:t>living with</w:t>
      </w:r>
      <w:r w:rsidR="00A15D3F">
        <w:rPr>
          <w:sz w:val="24"/>
        </w:rPr>
        <w:t xml:space="preserve"> </w:t>
      </w:r>
      <w:r>
        <w:rPr>
          <w:sz w:val="24"/>
        </w:rPr>
        <w:t xml:space="preserve">mother ELLEN, marriage 29NOV1905 registry office Kingston on Hull spinster age 26 </w:t>
      </w:r>
      <w:r w:rsidR="00D61912">
        <w:rPr>
          <w:sz w:val="24"/>
        </w:rPr>
        <w:t xml:space="preserve">to Thomas-Charles </w:t>
      </w:r>
      <w:r w:rsidR="00370D98">
        <w:rPr>
          <w:sz w:val="24"/>
        </w:rPr>
        <w:t xml:space="preserve">Chavener (or Charoner) </w:t>
      </w:r>
      <w:r w:rsidR="00370D98">
        <w:rPr>
          <w:sz w:val="24"/>
        </w:rPr>
        <w:tab/>
        <w:t>bachelor 30 photographeric artist both</w:t>
      </w:r>
      <w:r>
        <w:rPr>
          <w:sz w:val="24"/>
        </w:rPr>
        <w:t xml:space="preserve"> of 1 Wilberforce Street Hull</w:t>
      </w:r>
      <w:r w:rsidR="00370D98">
        <w:rPr>
          <w:sz w:val="24"/>
        </w:rPr>
        <w:t xml:space="preserve"> witness NELLIE sister</w:t>
      </w:r>
      <w:r>
        <w:rPr>
          <w:sz w:val="24"/>
        </w:rPr>
        <w:t xml:space="preserve">, </w:t>
      </w:r>
      <w:r w:rsidR="00370D98">
        <w:rPr>
          <w:sz w:val="24"/>
        </w:rPr>
        <w:t xml:space="preserve">later </w:t>
      </w:r>
      <w:r>
        <w:rPr>
          <w:sz w:val="24"/>
        </w:rPr>
        <w:t xml:space="preserve">married Foster, </w:t>
      </w:r>
      <w:r w:rsidR="00A15D3F">
        <w:rPr>
          <w:sz w:val="24"/>
        </w:rPr>
        <w:t>l</w:t>
      </w:r>
      <w:r>
        <w:rPr>
          <w:sz w:val="24"/>
        </w:rPr>
        <w:t>ived Birmingham, died 1950</w:t>
      </w:r>
      <w:r w:rsidR="00A15D3F">
        <w:rPr>
          <w:sz w:val="24"/>
        </w:rPr>
        <w:t xml:space="preserve"> ?</w:t>
      </w:r>
      <w:r>
        <w:rPr>
          <w:sz w:val="24"/>
        </w:rPr>
        <w:t xml:space="preserve">, </w:t>
      </w:r>
      <w:r w:rsidR="00370D98">
        <w:rPr>
          <w:sz w:val="24"/>
        </w:rPr>
        <w:tab/>
      </w:r>
      <w:r>
        <w:rPr>
          <w:sz w:val="24"/>
        </w:rPr>
        <w:t>daughter Violet Tregenza-Foster</w:t>
      </w:r>
      <w:r w:rsidR="007D1C25">
        <w:rPr>
          <w:sz w:val="24"/>
        </w:rPr>
        <w:t>, probably CHARLOTTE named after her mother’s sister.</w:t>
      </w:r>
    </w:p>
    <w:p w14:paraId="5B88EA5E" w14:textId="4A833E23" w:rsidR="000D6C32" w:rsidRDefault="000D6C32">
      <w:pPr>
        <w:ind w:right="-1050"/>
        <w:rPr>
          <w:sz w:val="24"/>
        </w:rPr>
      </w:pPr>
      <w:r>
        <w:rPr>
          <w:sz w:val="24"/>
        </w:rPr>
        <w:t>NELLIE</w:t>
      </w:r>
      <w:r w:rsidR="00A15D3F">
        <w:rPr>
          <w:sz w:val="24"/>
        </w:rPr>
        <w:t>/ELLEN</w:t>
      </w:r>
      <w:r>
        <w:rPr>
          <w:sz w:val="24"/>
        </w:rPr>
        <w:t xml:space="preserve"> born 18</w:t>
      </w:r>
      <w:r w:rsidR="00AF6D3B">
        <w:rPr>
          <w:sz w:val="24"/>
        </w:rPr>
        <w:t>84</w:t>
      </w:r>
      <w:r w:rsidR="00A15D3F">
        <w:rPr>
          <w:sz w:val="24"/>
        </w:rPr>
        <w:t>-1886</w:t>
      </w:r>
      <w:r w:rsidR="00AF6D3B">
        <w:rPr>
          <w:sz w:val="24"/>
        </w:rPr>
        <w:t xml:space="preserve"> approx.</w:t>
      </w:r>
      <w:r w:rsidR="002C7FD3">
        <w:rPr>
          <w:sz w:val="24"/>
        </w:rPr>
        <w:t xml:space="preserve"> Tywardreath</w:t>
      </w:r>
      <w:r>
        <w:rPr>
          <w:sz w:val="24"/>
        </w:rPr>
        <w:t>, at 1891 census scholar age 5 living with mother ELLEN</w:t>
      </w:r>
      <w:r w:rsidR="002C7FD3">
        <w:rPr>
          <w:sz w:val="24"/>
        </w:rPr>
        <w:t>,</w:t>
      </w:r>
      <w:r>
        <w:rPr>
          <w:sz w:val="24"/>
        </w:rPr>
        <w:t xml:space="preserve"> married Mills</w:t>
      </w:r>
      <w:r w:rsidR="00C173E4">
        <w:rPr>
          <w:sz w:val="24"/>
        </w:rPr>
        <w:t xml:space="preserve"> (record not found</w:t>
      </w:r>
      <w:r w:rsidR="00ED4FF2">
        <w:rPr>
          <w:sz w:val="24"/>
        </w:rPr>
        <w:t>)</w:t>
      </w:r>
      <w:r>
        <w:rPr>
          <w:sz w:val="24"/>
        </w:rPr>
        <w:t xml:space="preserve">, </w:t>
      </w:r>
      <w:r w:rsidR="00EA4CF0">
        <w:rPr>
          <w:sz w:val="24"/>
        </w:rPr>
        <w:tab/>
      </w:r>
      <w:r w:rsidR="00AF6D3B">
        <w:rPr>
          <w:sz w:val="24"/>
        </w:rPr>
        <w:t>08APR1910 ELLEN TregAnza (</w:t>
      </w:r>
      <w:hyperlink r:id="rId1263" w:history="1">
        <w:r w:rsidR="00AF6D3B" w:rsidRPr="004A1FFF">
          <w:rPr>
            <w:rStyle w:val="Hyperlink"/>
            <w:sz w:val="24"/>
          </w:rPr>
          <w:t>www.familysearch.com</w:t>
        </w:r>
      </w:hyperlink>
      <w:r w:rsidR="00AF6D3B">
        <w:rPr>
          <w:sz w:val="24"/>
        </w:rPr>
        <w:t xml:space="preserve"> record misread as TrIgAnza</w:t>
      </w:r>
      <w:r w:rsidR="00ED4FF2">
        <w:rPr>
          <w:sz w:val="24"/>
        </w:rPr>
        <w:t>)</w:t>
      </w:r>
      <w:r w:rsidR="00AF6D3B">
        <w:rPr>
          <w:sz w:val="24"/>
        </w:rPr>
        <w:t xml:space="preserve"> stenographer (probably but unclear as writing changed</w:t>
      </w:r>
      <w:r w:rsidR="00ED4FF2">
        <w:rPr>
          <w:sz w:val="24"/>
        </w:rPr>
        <w:t>)</w:t>
      </w:r>
      <w:r w:rsidR="00AF6D3B">
        <w:rPr>
          <w:sz w:val="24"/>
        </w:rPr>
        <w:t xml:space="preserve"> age </w:t>
      </w:r>
      <w:r w:rsidR="00EA4CF0">
        <w:rPr>
          <w:sz w:val="24"/>
        </w:rPr>
        <w:tab/>
      </w:r>
      <w:r w:rsidR="00AF6D3B">
        <w:rPr>
          <w:sz w:val="24"/>
        </w:rPr>
        <w:t xml:space="preserve">26 single from 1 Wilberforce Street Hull England arrived on Mauretania from Liverpool to enter US at Ellis Island New York destination Portland </w:t>
      </w:r>
      <w:r w:rsidR="00EA4CF0">
        <w:rPr>
          <w:sz w:val="24"/>
        </w:rPr>
        <w:tab/>
      </w:r>
      <w:r w:rsidR="00AF6D3B">
        <w:rPr>
          <w:sz w:val="24"/>
        </w:rPr>
        <w:t>Oregon</w:t>
      </w:r>
      <w:r w:rsidR="00EA4CF0">
        <w:rPr>
          <w:sz w:val="24"/>
        </w:rPr>
        <w:t xml:space="preserve"> departed 02APR1910</w:t>
      </w:r>
      <w:r w:rsidR="0040720D">
        <w:rPr>
          <w:sz w:val="24"/>
        </w:rPr>
        <w:t xml:space="preserve"> wife mother</w:t>
      </w:r>
      <w:r w:rsidR="00EA4CF0">
        <w:rPr>
          <w:sz w:val="24"/>
        </w:rPr>
        <w:t xml:space="preserve"> (</w:t>
      </w:r>
      <w:hyperlink r:id="rId1264" w:history="1">
        <w:r w:rsidR="00EA4CF0" w:rsidRPr="007B2A4F">
          <w:rPr>
            <w:rStyle w:val="Hyperlink"/>
            <w:sz w:val="24"/>
          </w:rPr>
          <w:t>www.findmypast.co.uk</w:t>
        </w:r>
      </w:hyperlink>
      <w:r w:rsidR="00EA4CF0">
        <w:rPr>
          <w:sz w:val="24"/>
        </w:rPr>
        <w:t xml:space="preserve"> )</w:t>
      </w:r>
      <w:r w:rsidR="00AF6D3B">
        <w:rPr>
          <w:sz w:val="24"/>
        </w:rPr>
        <w:t xml:space="preserve">, </w:t>
      </w:r>
      <w:r w:rsidR="007D1C25">
        <w:rPr>
          <w:sz w:val="24"/>
        </w:rPr>
        <w:t xml:space="preserve">at 1910 census age 25 single living with Martin Curnow Banfield Ward 5 </w:t>
      </w:r>
      <w:r w:rsidR="0040720D">
        <w:rPr>
          <w:sz w:val="24"/>
        </w:rPr>
        <w:tab/>
      </w:r>
      <w:r w:rsidR="007D1C25">
        <w:rPr>
          <w:sz w:val="24"/>
        </w:rPr>
        <w:t>Portland Oregon and his family (Martin-Curnow Banfield married Charlotte Henwood June quarter 1882 Penzance volume 5c page 365 proba</w:t>
      </w:r>
      <w:r w:rsidR="008103CD">
        <w:rPr>
          <w:sz w:val="24"/>
        </w:rPr>
        <w:t>b</w:t>
      </w:r>
      <w:r w:rsidR="007D1C25">
        <w:rPr>
          <w:sz w:val="24"/>
        </w:rPr>
        <w:t xml:space="preserve">ly </w:t>
      </w:r>
      <w:r w:rsidR="0040720D">
        <w:rPr>
          <w:sz w:val="24"/>
        </w:rPr>
        <w:tab/>
      </w:r>
      <w:r w:rsidR="007D1C25">
        <w:rPr>
          <w:sz w:val="24"/>
        </w:rPr>
        <w:t xml:space="preserve">Charlotte is sister of </w:t>
      </w:r>
      <w:r w:rsidR="008103CD">
        <w:rPr>
          <w:sz w:val="24"/>
        </w:rPr>
        <w:t xml:space="preserve">ELLEN </w:t>
      </w:r>
      <w:r w:rsidR="007D1C25">
        <w:rPr>
          <w:sz w:val="24"/>
        </w:rPr>
        <w:t>mother</w:t>
      </w:r>
      <w:r w:rsidR="008103CD">
        <w:rPr>
          <w:sz w:val="24"/>
        </w:rPr>
        <w:t xml:space="preserve"> of NELLIE</w:t>
      </w:r>
      <w:r w:rsidR="00F1322C">
        <w:rPr>
          <w:sz w:val="24"/>
        </w:rPr>
        <w:t>/</w:t>
      </w:r>
      <w:r w:rsidR="008103CD">
        <w:rPr>
          <w:sz w:val="24"/>
        </w:rPr>
        <w:t>ELLEN</w:t>
      </w:r>
      <w:r w:rsidR="00ED4FF2">
        <w:rPr>
          <w:sz w:val="24"/>
        </w:rPr>
        <w:t>)</w:t>
      </w:r>
      <w:r w:rsidR="007D1C25">
        <w:rPr>
          <w:sz w:val="24"/>
        </w:rPr>
        <w:t xml:space="preserve">, </w:t>
      </w:r>
      <w:r>
        <w:rPr>
          <w:sz w:val="24"/>
        </w:rPr>
        <w:t>died 1950</w:t>
      </w:r>
      <w:r w:rsidR="00A15D3F">
        <w:rPr>
          <w:sz w:val="24"/>
        </w:rPr>
        <w:t>?</w:t>
      </w:r>
      <w:r>
        <w:rPr>
          <w:sz w:val="24"/>
        </w:rPr>
        <w:t xml:space="preserve">, </w:t>
      </w:r>
      <w:r w:rsidR="00F1322C">
        <w:rPr>
          <w:sz w:val="24"/>
        </w:rPr>
        <w:t xml:space="preserve">dates may be </w:t>
      </w:r>
      <w:r>
        <w:rPr>
          <w:sz w:val="24"/>
        </w:rPr>
        <w:t xml:space="preserve">confused with </w:t>
      </w:r>
      <w:r w:rsidR="00AF6D3B">
        <w:rPr>
          <w:sz w:val="24"/>
        </w:rPr>
        <w:t xml:space="preserve">mother </w:t>
      </w:r>
      <w:r>
        <w:rPr>
          <w:sz w:val="24"/>
        </w:rPr>
        <w:t>ELLEN</w:t>
      </w:r>
    </w:p>
    <w:p w14:paraId="2E940E16" w14:textId="77777777" w:rsidR="000D6C32" w:rsidRDefault="000D6C32">
      <w:pPr>
        <w:ind w:right="-1050"/>
        <w:rPr>
          <w:sz w:val="24"/>
        </w:rPr>
      </w:pPr>
    </w:p>
    <w:p w14:paraId="00ED3817" w14:textId="77777777" w:rsidR="00AF6D3B" w:rsidRDefault="00AF6D3B">
      <w:pPr>
        <w:ind w:right="-1050"/>
        <w:rPr>
          <w:sz w:val="24"/>
        </w:rPr>
      </w:pPr>
    </w:p>
    <w:p w14:paraId="786F1994" w14:textId="77777777" w:rsidR="00AF6D3B" w:rsidRDefault="00AF6D3B">
      <w:pPr>
        <w:ind w:right="-1050"/>
        <w:rPr>
          <w:sz w:val="24"/>
        </w:rPr>
      </w:pPr>
    </w:p>
    <w:p w14:paraId="5935301F" w14:textId="382A712A" w:rsidR="00AF6D3B" w:rsidRDefault="00AF6D3B" w:rsidP="00AF6D3B">
      <w:pPr>
        <w:pageBreakBefore/>
        <w:ind w:right="-1050"/>
        <w:rPr>
          <w:sz w:val="24"/>
        </w:rPr>
      </w:pPr>
      <w:r>
        <w:rPr>
          <w:b/>
          <w:sz w:val="24"/>
        </w:rPr>
        <w:t>NOTES ON UNCONNECTED  FAMILY 6 (ST MEWAN</w:t>
      </w:r>
      <w:r w:rsidR="00ED4FF2">
        <w:rPr>
          <w:b/>
          <w:sz w:val="24"/>
        </w:rPr>
        <w:t>)</w:t>
      </w:r>
      <w:r>
        <w:rPr>
          <w:b/>
          <w:sz w:val="24"/>
        </w:rPr>
        <w:t xml:space="preserve"> part A (continued</w:t>
      </w:r>
      <w:r w:rsidR="00ED4FF2">
        <w:rPr>
          <w:b/>
          <w:sz w:val="24"/>
        </w:rPr>
        <w:t>)</w:t>
      </w:r>
    </w:p>
    <w:p w14:paraId="68840654" w14:textId="77777777" w:rsidR="00AF6D3B" w:rsidRDefault="00AF6D3B">
      <w:pPr>
        <w:ind w:right="-1050"/>
        <w:rPr>
          <w:sz w:val="24"/>
        </w:rPr>
      </w:pPr>
    </w:p>
    <w:p w14:paraId="2BF3A207" w14:textId="050968DB" w:rsidR="000D6C32" w:rsidRDefault="000D6C32">
      <w:pPr>
        <w:ind w:right="-1050"/>
        <w:rPr>
          <w:sz w:val="24"/>
        </w:rPr>
      </w:pPr>
      <w:r>
        <w:rPr>
          <w:sz w:val="24"/>
        </w:rPr>
        <w:t xml:space="preserve">THOMAS-EDWARD born 30AUG1890 Kilhallon, at 1891 census age 7 months born Tywardreath, small holder, at 1901 census age 10 born Tywardreath </w:t>
      </w:r>
      <w:r>
        <w:rPr>
          <w:sz w:val="24"/>
        </w:rPr>
        <w:tab/>
        <w:t xml:space="preserve">living with parents, at 1911 census worker on farm age 20 born Tywardreath living with parents, probably T. Tregenza of Kilhallon who </w:t>
      </w:r>
      <w:r>
        <w:rPr>
          <w:sz w:val="24"/>
        </w:rPr>
        <w:tab/>
        <w:t xml:space="preserve">corresponded in 1930-1931 with W. Graham over encroachment on Treffry land of a shed erected by his tenant at St Blazey Bridge document </w:t>
      </w:r>
      <w:r>
        <w:rPr>
          <w:sz w:val="24"/>
        </w:rPr>
        <w:tab/>
        <w:t xml:space="preserve">reference number TF/1111/1-7 </w:t>
      </w:r>
      <w:hyperlink r:id="rId1265" w:history="1">
        <w:r>
          <w:rPr>
            <w:rStyle w:val="Hyperlink"/>
            <w:sz w:val="24"/>
          </w:rPr>
          <w:t>www.nationalarchives.gov.uk</w:t>
        </w:r>
      </w:hyperlink>
      <w:r>
        <w:rPr>
          <w:sz w:val="24"/>
        </w:rPr>
        <w:t>, married a cousin June quarter 1922 St Austell district (see MATILDA</w:t>
      </w:r>
      <w:r w:rsidR="00ED4FF2">
        <w:rPr>
          <w:sz w:val="24"/>
        </w:rPr>
        <w:t>)</w:t>
      </w:r>
      <w:r>
        <w:rPr>
          <w:sz w:val="24"/>
        </w:rPr>
        <w:t xml:space="preserve">, </w:t>
      </w:r>
      <w:r w:rsidR="00CD1632">
        <w:rPr>
          <w:sz w:val="24"/>
        </w:rPr>
        <w:t xml:space="preserve">living St </w:t>
      </w:r>
      <w:r w:rsidR="00CD1632">
        <w:rPr>
          <w:sz w:val="24"/>
        </w:rPr>
        <w:tab/>
        <w:t>Austell Urban District in 1939 Register</w:t>
      </w:r>
    </w:p>
    <w:p w14:paraId="3C9BB465" w14:textId="77777777" w:rsidR="000D6C32" w:rsidRDefault="000D6C32">
      <w:pPr>
        <w:ind w:right="-1050"/>
        <w:rPr>
          <w:b/>
          <w:sz w:val="24"/>
        </w:rPr>
      </w:pPr>
      <w:r>
        <w:rPr>
          <w:sz w:val="24"/>
        </w:rPr>
        <w:t>x DORA</w:t>
      </w:r>
    </w:p>
    <w:p w14:paraId="3C6455F7" w14:textId="7CE5FC71" w:rsidR="000D6C32" w:rsidRDefault="000D6C32">
      <w:pPr>
        <w:ind w:right="-1050"/>
        <w:rPr>
          <w:sz w:val="24"/>
        </w:rPr>
      </w:pPr>
      <w:r>
        <w:rPr>
          <w:sz w:val="24"/>
        </w:rPr>
        <w:t>FRANCIS-GEACH (=FRANK</w:t>
      </w:r>
      <w:r w:rsidR="00ED4FF2">
        <w:rPr>
          <w:sz w:val="24"/>
        </w:rPr>
        <w:t>)</w:t>
      </w:r>
      <w:r>
        <w:rPr>
          <w:sz w:val="24"/>
        </w:rPr>
        <w:t xml:space="preserve"> born 02NOV1892 Kilhallon, at 1901 census age 8 born Tywardreath living with parents, at 1911 census apprentice house </w:t>
      </w:r>
      <w:r>
        <w:rPr>
          <w:sz w:val="24"/>
        </w:rPr>
        <w:tab/>
        <w:t xml:space="preserve">joiner age 18 born Tywardreath living with parents, departed 09MAY1913 as FRANK-G. carpenter age 20 on ship Corinthian from Plymouth to </w:t>
      </w:r>
      <w:r>
        <w:rPr>
          <w:sz w:val="24"/>
        </w:rPr>
        <w:tab/>
        <w:t xml:space="preserve">Montreal Canada, married 29OCT1920 in Canada, </w:t>
      </w:r>
      <w:r w:rsidR="0093387F">
        <w:rPr>
          <w:sz w:val="24"/>
        </w:rPr>
        <w:t>at 1921 census living Lacombe Red Deer Alberta arrive</w:t>
      </w:r>
      <w:r w:rsidR="00595A13">
        <w:rPr>
          <w:sz w:val="24"/>
        </w:rPr>
        <w:t>d</w:t>
      </w:r>
      <w:r w:rsidR="0093387F">
        <w:rPr>
          <w:sz w:val="24"/>
        </w:rPr>
        <w:t xml:space="preserve"> Canada 1912, </w:t>
      </w:r>
      <w:r>
        <w:rPr>
          <w:sz w:val="24"/>
        </w:rPr>
        <w:t xml:space="preserve">died 1922 Canada in </w:t>
      </w:r>
      <w:r w:rsidR="00595A13">
        <w:rPr>
          <w:sz w:val="24"/>
        </w:rPr>
        <w:tab/>
      </w:r>
      <w:r>
        <w:rPr>
          <w:sz w:val="24"/>
        </w:rPr>
        <w:t>building accident</w:t>
      </w:r>
    </w:p>
    <w:p w14:paraId="7042C54F" w14:textId="1BCA8F98" w:rsidR="000D6C32" w:rsidRDefault="000D6C32">
      <w:pPr>
        <w:ind w:right="-1050"/>
        <w:rPr>
          <w:sz w:val="24"/>
        </w:rPr>
      </w:pPr>
      <w:r>
        <w:rPr>
          <w:sz w:val="24"/>
        </w:rPr>
        <w:t>x GRACE-STREATER born</w:t>
      </w:r>
      <w:r w:rsidR="00090169">
        <w:rPr>
          <w:sz w:val="24"/>
        </w:rPr>
        <w:t xml:space="preserve"> 16DEC</w:t>
      </w:r>
      <w:r>
        <w:rPr>
          <w:sz w:val="24"/>
        </w:rPr>
        <w:t>1</w:t>
      </w:r>
      <w:r w:rsidR="00090169">
        <w:rPr>
          <w:sz w:val="24"/>
        </w:rPr>
        <w:t>899</w:t>
      </w:r>
      <w:r>
        <w:rPr>
          <w:sz w:val="24"/>
        </w:rPr>
        <w:t xml:space="preserve"> Brighton England,</w:t>
      </w:r>
      <w:r w:rsidR="00595A13" w:rsidRPr="00595A13">
        <w:rPr>
          <w:sz w:val="24"/>
        </w:rPr>
        <w:t xml:space="preserve"> at 1921 census living Lacombe Red Deer Alberta </w:t>
      </w:r>
      <w:r w:rsidR="00595A13">
        <w:rPr>
          <w:sz w:val="24"/>
        </w:rPr>
        <w:t>with husband,</w:t>
      </w:r>
      <w:r>
        <w:rPr>
          <w:sz w:val="24"/>
        </w:rPr>
        <w:t xml:space="preserve"> age 23 crossed from </w:t>
      </w:r>
      <w:r w:rsidR="00595A13">
        <w:rPr>
          <w:sz w:val="24"/>
        </w:rPr>
        <w:tab/>
      </w:r>
      <w:r w:rsidR="00595A13">
        <w:rPr>
          <w:sz w:val="24"/>
        </w:rPr>
        <w:tab/>
      </w:r>
      <w:r>
        <w:rPr>
          <w:sz w:val="24"/>
        </w:rPr>
        <w:t xml:space="preserve">Saskatchewan into North Dakota at Portal JAN1924 with son age 1, arrived Saskatchewan 17JAN1925, lived as widow in Middleway St Blazey, </w:t>
      </w:r>
      <w:r w:rsidR="00595A13">
        <w:rPr>
          <w:sz w:val="24"/>
        </w:rPr>
        <w:tab/>
      </w:r>
      <w:r>
        <w:rPr>
          <w:sz w:val="24"/>
        </w:rPr>
        <w:t>died 03JUL1976 9 Middleway Par probate (Bristol</w:t>
      </w:r>
      <w:r w:rsidR="00ED4FF2">
        <w:rPr>
          <w:sz w:val="24"/>
        </w:rPr>
        <w:t>)</w:t>
      </w:r>
      <w:r>
        <w:rPr>
          <w:sz w:val="24"/>
        </w:rPr>
        <w:t xml:space="preserve"> 29JUL1976 £2,797 reference 760802479M</w:t>
      </w:r>
    </w:p>
    <w:p w14:paraId="4C986D12" w14:textId="66669336" w:rsidR="000D6C32" w:rsidRDefault="000D6C32">
      <w:pPr>
        <w:ind w:right="-1050"/>
        <w:rPr>
          <w:sz w:val="24"/>
        </w:rPr>
      </w:pPr>
      <w:r>
        <w:rPr>
          <w:sz w:val="24"/>
        </w:rPr>
        <w:t>JOHN-HENRY (=JACK</w:t>
      </w:r>
      <w:r w:rsidR="00ED4FF2">
        <w:rPr>
          <w:sz w:val="24"/>
        </w:rPr>
        <w:t>)</w:t>
      </w:r>
      <w:r>
        <w:rPr>
          <w:sz w:val="24"/>
        </w:rPr>
        <w:t xml:space="preserve"> born 23JUL1899 Kilhallon September quarter St Austell district volume 5c page 89, at 1901 census age 1 born Tywardreath </w:t>
      </w:r>
      <w:r>
        <w:rPr>
          <w:sz w:val="24"/>
        </w:rPr>
        <w:tab/>
        <w:t xml:space="preserve">living with parents, at 1911 census scholar age 11 born Tywardreath living with parents, married September quarter 1923 St Austell district, </w:t>
      </w:r>
      <w:r w:rsidR="00963E8C">
        <w:rPr>
          <w:sz w:val="24"/>
        </w:rPr>
        <w:t xml:space="preserve">living </w:t>
      </w:r>
      <w:r w:rsidR="00963E8C">
        <w:rPr>
          <w:sz w:val="24"/>
        </w:rPr>
        <w:tab/>
        <w:t xml:space="preserve">St Austell Urban District in 1939 Register, </w:t>
      </w:r>
      <w:r>
        <w:rPr>
          <w:sz w:val="24"/>
        </w:rPr>
        <w:t xml:space="preserve">labourer in Kilhallon, worked at corn merchant St Blazey, lived Seaview Higher Kilhallon, died </w:t>
      </w:r>
      <w:r w:rsidR="00963E8C">
        <w:rPr>
          <w:sz w:val="24"/>
        </w:rPr>
        <w:tab/>
      </w:r>
      <w:r>
        <w:rPr>
          <w:sz w:val="24"/>
        </w:rPr>
        <w:t>06MAY1976, adm</w:t>
      </w:r>
      <w:r w:rsidR="00963E8C">
        <w:rPr>
          <w:sz w:val="24"/>
        </w:rPr>
        <w:t>inistration (Bristol</w:t>
      </w:r>
      <w:r w:rsidR="00ED4FF2">
        <w:rPr>
          <w:sz w:val="24"/>
        </w:rPr>
        <w:t>)</w:t>
      </w:r>
      <w:r w:rsidR="00963E8C">
        <w:rPr>
          <w:sz w:val="24"/>
        </w:rPr>
        <w:t xml:space="preserve"> 09JU1976 </w:t>
      </w:r>
      <w:r>
        <w:rPr>
          <w:sz w:val="24"/>
        </w:rPr>
        <w:t>£1,019 reference 760802265W</w:t>
      </w:r>
    </w:p>
    <w:p w14:paraId="0E9D31AB" w14:textId="5BF1C336" w:rsidR="000D6C32" w:rsidRDefault="000D6C32">
      <w:pPr>
        <w:ind w:right="-1050"/>
        <w:rPr>
          <w:b/>
          <w:sz w:val="24"/>
        </w:rPr>
      </w:pPr>
      <w:r>
        <w:rPr>
          <w:sz w:val="24"/>
        </w:rPr>
        <w:t>x DOROTHY</w:t>
      </w:r>
      <w:r w:rsidR="00D778CD">
        <w:rPr>
          <w:sz w:val="24"/>
        </w:rPr>
        <w:t>-M.</w:t>
      </w:r>
      <w:r>
        <w:rPr>
          <w:sz w:val="24"/>
        </w:rPr>
        <w:t xml:space="preserve"> </w:t>
      </w:r>
      <w:r w:rsidR="00D778CD">
        <w:rPr>
          <w:sz w:val="24"/>
        </w:rPr>
        <w:t xml:space="preserve">born 1900, </w:t>
      </w:r>
      <w:r>
        <w:rPr>
          <w:sz w:val="24"/>
        </w:rPr>
        <w:t xml:space="preserve">re-found engagement ring lost for 17 years – living Seaview Kilhallon visited with her 13 year old daughter her parents in </w:t>
      </w:r>
      <w:r w:rsidR="00D778CD">
        <w:rPr>
          <w:sz w:val="24"/>
        </w:rPr>
        <w:tab/>
      </w:r>
      <w:r>
        <w:rPr>
          <w:sz w:val="24"/>
        </w:rPr>
        <w:t>Bugle (Mr &amp; Mrs J. Lyndon</w:t>
      </w:r>
      <w:r w:rsidR="00ED4FF2">
        <w:rPr>
          <w:sz w:val="24"/>
        </w:rPr>
        <w:t>)</w:t>
      </w:r>
      <w:r>
        <w:rPr>
          <w:sz w:val="24"/>
        </w:rPr>
        <w:t xml:space="preserve"> and found it on some onions she had taken with her (17JUL19418 Western Morning News </w:t>
      </w:r>
      <w:r w:rsidR="00D778CD">
        <w:rPr>
          <w:sz w:val="24"/>
        </w:rPr>
        <w:tab/>
      </w:r>
      <w:hyperlink r:id="rId1266" w:history="1">
        <w:r>
          <w:rPr>
            <w:rStyle w:val="Hyperlink"/>
            <w:sz w:val="24"/>
          </w:rPr>
          <w:t>www.britishnewspaperarchive.co.uk</w:t>
        </w:r>
      </w:hyperlink>
      <w:r w:rsidR="00ED4FF2">
        <w:rPr>
          <w:sz w:val="24"/>
        </w:rPr>
        <w:t>)</w:t>
      </w:r>
      <w:r>
        <w:rPr>
          <w:sz w:val="24"/>
        </w:rPr>
        <w:t xml:space="preserve">, </w:t>
      </w:r>
      <w:r w:rsidR="00D778CD">
        <w:rPr>
          <w:sz w:val="24"/>
        </w:rPr>
        <w:t xml:space="preserve">DOROTHY-M. born 1900 living St Austell Urban District in 1939 Register, </w:t>
      </w:r>
      <w:r>
        <w:rPr>
          <w:sz w:val="24"/>
        </w:rPr>
        <w:t>died 03MAY1975 Kilhallon</w:t>
      </w:r>
    </w:p>
    <w:p w14:paraId="3F8736B3" w14:textId="2B5030C8" w:rsidR="000D6C32" w:rsidRDefault="000D6C32">
      <w:pPr>
        <w:pageBreakBefore/>
        <w:ind w:right="-1050"/>
        <w:rPr>
          <w:sz w:val="24"/>
        </w:rPr>
      </w:pPr>
      <w:r>
        <w:rPr>
          <w:b/>
          <w:sz w:val="24"/>
        </w:rPr>
        <w:t>NOTES ON UNCONNECTED  FAMILY 6 (ST MEWAN</w:t>
      </w:r>
      <w:r w:rsidR="00ED4FF2">
        <w:rPr>
          <w:b/>
          <w:sz w:val="24"/>
        </w:rPr>
        <w:t>)</w:t>
      </w:r>
      <w:r>
        <w:rPr>
          <w:b/>
          <w:sz w:val="24"/>
        </w:rPr>
        <w:t xml:space="preserve"> part A (continued</w:t>
      </w:r>
      <w:r w:rsidR="00ED4FF2">
        <w:rPr>
          <w:b/>
          <w:sz w:val="24"/>
        </w:rPr>
        <w:t>)</w:t>
      </w:r>
    </w:p>
    <w:p w14:paraId="414A591A" w14:textId="77777777" w:rsidR="000D6C32" w:rsidRDefault="000D6C32">
      <w:pPr>
        <w:ind w:right="-1050"/>
        <w:rPr>
          <w:sz w:val="24"/>
        </w:rPr>
      </w:pPr>
    </w:p>
    <w:p w14:paraId="5C491FBF" w14:textId="544E908B" w:rsidR="000D6C32" w:rsidRDefault="000D6C32">
      <w:pPr>
        <w:ind w:right="-1050"/>
        <w:rPr>
          <w:sz w:val="24"/>
          <w:szCs w:val="24"/>
        </w:rPr>
      </w:pPr>
      <w:r>
        <w:rPr>
          <w:sz w:val="24"/>
        </w:rPr>
        <w:t>BARBARA born 1923</w:t>
      </w:r>
    </w:p>
    <w:p w14:paraId="7C53D267" w14:textId="391559DF" w:rsidR="000D6C32" w:rsidRDefault="000D6C32">
      <w:pPr>
        <w:rPr>
          <w:sz w:val="24"/>
        </w:rPr>
      </w:pPr>
      <w:r>
        <w:rPr>
          <w:sz w:val="24"/>
          <w:szCs w:val="24"/>
        </w:rPr>
        <w:t>(CONSTANCE</w:t>
      </w:r>
      <w:r w:rsidR="00ED4FF2">
        <w:rPr>
          <w:sz w:val="24"/>
          <w:szCs w:val="24"/>
        </w:rPr>
        <w:t>)</w:t>
      </w:r>
      <w:r>
        <w:rPr>
          <w:sz w:val="24"/>
          <w:szCs w:val="24"/>
        </w:rPr>
        <w:t>-RUTH born June quarter 1926 Kilhallon (St Austell district</w:t>
      </w:r>
      <w:r w:rsidR="00ED4FF2">
        <w:rPr>
          <w:sz w:val="24"/>
          <w:szCs w:val="24"/>
        </w:rPr>
        <w:t>)</w:t>
      </w:r>
      <w:r>
        <w:rPr>
          <w:sz w:val="24"/>
          <w:szCs w:val="24"/>
        </w:rPr>
        <w:t>, t</w:t>
      </w:r>
      <w:r w:rsidR="00D47405">
        <w:rPr>
          <w:sz w:val="24"/>
          <w:szCs w:val="24"/>
        </w:rPr>
        <w:t>eacher</w:t>
      </w:r>
      <w:r w:rsidR="0055098B">
        <w:rPr>
          <w:sz w:val="24"/>
          <w:szCs w:val="24"/>
        </w:rPr>
        <w:t xml:space="preserve"> in an approved school</w:t>
      </w:r>
      <w:r w:rsidR="00D47405">
        <w:rPr>
          <w:sz w:val="24"/>
          <w:szCs w:val="24"/>
        </w:rPr>
        <w:t>, live</w:t>
      </w:r>
      <w:r w:rsidR="0055098B">
        <w:rPr>
          <w:sz w:val="24"/>
          <w:szCs w:val="24"/>
        </w:rPr>
        <w:t>d</w:t>
      </w:r>
      <w:r w:rsidR="00D47405">
        <w:rPr>
          <w:sz w:val="24"/>
          <w:szCs w:val="24"/>
        </w:rPr>
        <w:t xml:space="preserve"> Calne Wiltshire, </w:t>
      </w:r>
      <w:r w:rsidR="002E5C75">
        <w:rPr>
          <w:sz w:val="24"/>
          <w:szCs w:val="24"/>
        </w:rPr>
        <w:t>possibly</w:t>
      </w:r>
      <w:r w:rsidR="0055098B">
        <w:rPr>
          <w:sz w:val="24"/>
          <w:szCs w:val="24"/>
        </w:rPr>
        <w:tab/>
      </w:r>
      <w:r>
        <w:rPr>
          <w:sz w:val="24"/>
          <w:szCs w:val="24"/>
        </w:rPr>
        <w:t xml:space="preserve">CONSTANCE-R. </w:t>
      </w:r>
      <w:r w:rsidR="002E5C75">
        <w:rPr>
          <w:sz w:val="24"/>
          <w:szCs w:val="24"/>
        </w:rPr>
        <w:t>in 1939 register living St Austell</w:t>
      </w:r>
      <w:r w:rsidR="003A2F79">
        <w:rPr>
          <w:sz w:val="24"/>
          <w:szCs w:val="24"/>
        </w:rPr>
        <w:t xml:space="preserve">, possible CONSTANCE-R. </w:t>
      </w:r>
      <w:r>
        <w:rPr>
          <w:sz w:val="24"/>
          <w:szCs w:val="24"/>
        </w:rPr>
        <w:t xml:space="preserve">living in 2000 approx. at 22 Conway Road Falmouth </w:t>
      </w:r>
      <w:r w:rsidR="003A2F79">
        <w:rPr>
          <w:sz w:val="24"/>
          <w:szCs w:val="24"/>
        </w:rPr>
        <w:tab/>
      </w:r>
      <w:r>
        <w:rPr>
          <w:sz w:val="24"/>
          <w:szCs w:val="24"/>
        </w:rPr>
        <w:t>TR11 4LA  (UK telephone directory</w:t>
      </w:r>
      <w:r w:rsidR="00ED4FF2">
        <w:rPr>
          <w:sz w:val="24"/>
          <w:szCs w:val="24"/>
        </w:rPr>
        <w:t>)</w:t>
      </w:r>
      <w:r w:rsidR="00D47405">
        <w:rPr>
          <w:sz w:val="24"/>
          <w:szCs w:val="24"/>
        </w:rPr>
        <w:t xml:space="preserve">, died 05OCT2007 22 </w:t>
      </w:r>
      <w:r w:rsidR="0055098B">
        <w:rPr>
          <w:sz w:val="24"/>
          <w:szCs w:val="24"/>
        </w:rPr>
        <w:tab/>
      </w:r>
      <w:r w:rsidR="00D47405">
        <w:rPr>
          <w:sz w:val="24"/>
          <w:szCs w:val="24"/>
        </w:rPr>
        <w:t xml:space="preserve">Conway Road Falmouth TR11 4LA, solicitors’ notice in London Gazette </w:t>
      </w:r>
      <w:r w:rsidR="00BB6963">
        <w:rPr>
          <w:sz w:val="24"/>
          <w:szCs w:val="24"/>
        </w:rPr>
        <w:tab/>
      </w:r>
      <w:r w:rsidR="00D47405">
        <w:rPr>
          <w:sz w:val="24"/>
          <w:szCs w:val="24"/>
        </w:rPr>
        <w:t>23JAN2008  saying claims expire 04APR2008</w:t>
      </w:r>
    </w:p>
    <w:p w14:paraId="36BBA876" w14:textId="77777777" w:rsidR="000D6C32" w:rsidRDefault="000D6C32">
      <w:pPr>
        <w:ind w:right="-1050"/>
        <w:rPr>
          <w:sz w:val="24"/>
        </w:rPr>
      </w:pPr>
    </w:p>
    <w:p w14:paraId="583A9833" w14:textId="77777777" w:rsidR="000D6C32" w:rsidRDefault="000D6C32">
      <w:pPr>
        <w:ind w:right="-1050"/>
        <w:rPr>
          <w:sz w:val="24"/>
        </w:rPr>
      </w:pPr>
    </w:p>
    <w:p w14:paraId="5AEDB47E" w14:textId="77777777" w:rsidR="000D6C32" w:rsidRDefault="000D6C32">
      <w:pPr>
        <w:ind w:right="-1050"/>
        <w:rPr>
          <w:sz w:val="24"/>
        </w:rPr>
      </w:pPr>
      <w:r>
        <w:rPr>
          <w:sz w:val="24"/>
        </w:rPr>
        <w:t xml:space="preserve">DONALD-J born 1921 Alberta Canada, age 1 crossed from Saskatshewan into North Dakota at Portal JAN1924 with mother, married March quarter 1947 </w:t>
      </w:r>
      <w:r>
        <w:rPr>
          <w:sz w:val="24"/>
        </w:rPr>
        <w:tab/>
        <w:t>Bromley district, lived Par, died 1987/1988</w:t>
      </w:r>
    </w:p>
    <w:p w14:paraId="6C32290D" w14:textId="52FB5530" w:rsidR="000D6C32" w:rsidRDefault="000D6C32">
      <w:pPr>
        <w:ind w:right="-1050"/>
        <w:rPr>
          <w:sz w:val="24"/>
        </w:rPr>
      </w:pPr>
      <w:r>
        <w:rPr>
          <w:sz w:val="24"/>
        </w:rPr>
        <w:t xml:space="preserve">x DORIS </w:t>
      </w:r>
    </w:p>
    <w:p w14:paraId="5B5DCB69" w14:textId="77777777" w:rsidR="000D6C32" w:rsidRDefault="000D6C32">
      <w:pPr>
        <w:ind w:right="-1050"/>
        <w:rPr>
          <w:sz w:val="24"/>
        </w:rPr>
      </w:pPr>
    </w:p>
    <w:p w14:paraId="3851665E" w14:textId="1E738789" w:rsidR="000D6C32" w:rsidRDefault="000D6C32">
      <w:pPr>
        <w:ind w:right="-1050"/>
        <w:rPr>
          <w:sz w:val="24"/>
        </w:rPr>
      </w:pPr>
      <w:r>
        <w:rPr>
          <w:sz w:val="24"/>
        </w:rPr>
        <w:t>MARGARET-L born 1924</w:t>
      </w:r>
    </w:p>
    <w:p w14:paraId="25D0FB38" w14:textId="77777777" w:rsidR="000D6C32" w:rsidRDefault="000D6C32">
      <w:pPr>
        <w:ind w:right="-1050"/>
        <w:rPr>
          <w:sz w:val="24"/>
        </w:rPr>
      </w:pPr>
      <w:r>
        <w:rPr>
          <w:sz w:val="24"/>
        </w:rPr>
        <w:t>IVY-M born December quarter 1929 St Austell district, died Kilhallon age 5 weeks</w:t>
      </w:r>
    </w:p>
    <w:p w14:paraId="5D42495E" w14:textId="77777777" w:rsidR="000D6C32" w:rsidRDefault="000D6C32">
      <w:pPr>
        <w:ind w:right="-1050"/>
        <w:rPr>
          <w:sz w:val="24"/>
        </w:rPr>
      </w:pPr>
    </w:p>
    <w:p w14:paraId="13D17E69" w14:textId="0EAF09A8" w:rsidR="0003463E" w:rsidRDefault="000D6C32">
      <w:pPr>
        <w:ind w:right="-1050"/>
        <w:rPr>
          <w:sz w:val="24"/>
        </w:rPr>
      </w:pPr>
      <w:r>
        <w:rPr>
          <w:sz w:val="24"/>
        </w:rPr>
        <w:t xml:space="preserve">DAWN-C born 1948 </w:t>
      </w:r>
    </w:p>
    <w:p w14:paraId="132F420B" w14:textId="579F8185" w:rsidR="000D6C32" w:rsidRDefault="000D6C32">
      <w:pPr>
        <w:ind w:right="-1050"/>
        <w:rPr>
          <w:sz w:val="24"/>
        </w:rPr>
      </w:pPr>
      <w:r>
        <w:rPr>
          <w:sz w:val="24"/>
        </w:rPr>
        <w:t xml:space="preserve">JILL-A born 1950 </w:t>
      </w:r>
    </w:p>
    <w:p w14:paraId="17055499" w14:textId="01729B11" w:rsidR="000D6C32" w:rsidRDefault="000D6C32">
      <w:pPr>
        <w:ind w:right="-1050"/>
        <w:rPr>
          <w:b/>
          <w:sz w:val="24"/>
          <w:u w:val="single"/>
        </w:rPr>
      </w:pPr>
      <w:r>
        <w:rPr>
          <w:sz w:val="24"/>
        </w:rPr>
        <w:t xml:space="preserve">ANNE-B born 1950 </w:t>
      </w:r>
    </w:p>
    <w:p w14:paraId="428B38B0" w14:textId="7605290E" w:rsidR="000D6C32" w:rsidRDefault="000D6C32">
      <w:pPr>
        <w:pageBreakBefore/>
        <w:ind w:right="-1050"/>
        <w:jc w:val="center"/>
        <w:rPr>
          <w:b/>
          <w:sz w:val="24"/>
        </w:rPr>
      </w:pPr>
      <w:r>
        <w:rPr>
          <w:b/>
          <w:sz w:val="24"/>
          <w:u w:val="single"/>
        </w:rPr>
        <w:t>UNCONNECTED FAMILY 6 (ST MEWAN</w:t>
      </w:r>
      <w:r w:rsidR="00ED4FF2">
        <w:rPr>
          <w:b/>
          <w:sz w:val="24"/>
          <w:u w:val="single"/>
        </w:rPr>
        <w:t>)</w:t>
      </w:r>
    </w:p>
    <w:p w14:paraId="720AA03C" w14:textId="77777777" w:rsidR="000D6C32" w:rsidRDefault="000D6C32">
      <w:pPr>
        <w:ind w:right="-1050"/>
        <w:rPr>
          <w:sz w:val="24"/>
        </w:rPr>
      </w:pPr>
      <w:r>
        <w:rPr>
          <w:b/>
          <w:sz w:val="24"/>
        </w:rPr>
        <w:t>part B</w:t>
      </w:r>
    </w:p>
    <w:p w14:paraId="1CB21802" w14:textId="77777777" w:rsidR="000D6C32" w:rsidRDefault="000D6C32">
      <w:pPr>
        <w:ind w:right="-1050"/>
        <w:rPr>
          <w:sz w:val="24"/>
        </w:rPr>
      </w:pPr>
      <w:r>
        <w:rPr>
          <w:sz w:val="24"/>
        </w:rPr>
        <w:tab/>
      </w:r>
      <w:r>
        <w:rPr>
          <w:sz w:val="24"/>
        </w:rPr>
        <w:tab/>
      </w:r>
      <w:r>
        <w:rPr>
          <w:sz w:val="24"/>
        </w:rPr>
        <w:tab/>
        <w:t>|</w:t>
      </w:r>
    </w:p>
    <w:p w14:paraId="774FC217" w14:textId="77777777" w:rsidR="000D6C32" w:rsidRDefault="000D6C32">
      <w:pPr>
        <w:ind w:right="-1050"/>
        <w:rPr>
          <w:sz w:val="24"/>
        </w:rPr>
      </w:pPr>
      <w:r>
        <w:rPr>
          <w:sz w:val="24"/>
        </w:rPr>
        <w:tab/>
      </w:r>
      <w:r>
        <w:rPr>
          <w:sz w:val="24"/>
        </w:rPr>
        <w:tab/>
      </w:r>
      <w:r>
        <w:rPr>
          <w:sz w:val="24"/>
        </w:rPr>
        <w:tab/>
        <w:t>|</w:t>
      </w:r>
    </w:p>
    <w:p w14:paraId="49D5E37E" w14:textId="77777777" w:rsidR="000D6C32" w:rsidRDefault="000D6C32">
      <w:pPr>
        <w:ind w:right="-1050"/>
        <w:rPr>
          <w:sz w:val="24"/>
        </w:rPr>
      </w:pPr>
      <w:r>
        <w:rPr>
          <w:sz w:val="24"/>
        </w:rPr>
        <w:t>__________________|_________________________________________________________________________________</w:t>
      </w:r>
      <w:r w:rsidR="00F92D2A">
        <w:rPr>
          <w:sz w:val="24"/>
        </w:rPr>
        <w:t>________</w:t>
      </w:r>
    </w:p>
    <w:p w14:paraId="2D852B6C" w14:textId="77777777" w:rsidR="000D6C32" w:rsidRDefault="000D6C32">
      <w:pPr>
        <w:ind w:right="-1050"/>
        <w:rPr>
          <w:sz w:val="24"/>
        </w:rPr>
      </w:pPr>
      <w:r>
        <w:rPr>
          <w:sz w:val="24"/>
        </w:rPr>
        <w:t>MATILDA</w:t>
      </w:r>
      <w:r>
        <w:rPr>
          <w:sz w:val="24"/>
        </w:rPr>
        <w:tab/>
        <w:t>LOUISA</w:t>
      </w:r>
      <w:r>
        <w:rPr>
          <w:sz w:val="24"/>
        </w:rPr>
        <w:tab/>
        <w:t>WILLIAM</w:t>
      </w:r>
      <w:r>
        <w:rPr>
          <w:sz w:val="24"/>
        </w:rPr>
        <w:tab/>
        <w:t>THOMAS</w:t>
      </w:r>
      <w:r>
        <w:rPr>
          <w:sz w:val="24"/>
        </w:rPr>
        <w:tab/>
      </w:r>
      <w:r>
        <w:rPr>
          <w:sz w:val="24"/>
        </w:rPr>
        <w:tab/>
        <w:t>JOHN</w:t>
      </w:r>
      <w:r>
        <w:rPr>
          <w:sz w:val="24"/>
        </w:rPr>
        <w:tab/>
      </w:r>
      <w:r>
        <w:rPr>
          <w:sz w:val="24"/>
        </w:rPr>
        <w:tab/>
        <w:t>SAMUEL</w:t>
      </w:r>
      <w:r>
        <w:rPr>
          <w:sz w:val="24"/>
        </w:rPr>
        <w:tab/>
        <w:t>CATHERINE-MATILDA</w:t>
      </w:r>
      <w:r w:rsidR="00F92D2A">
        <w:rPr>
          <w:sz w:val="24"/>
        </w:rPr>
        <w:tab/>
        <w:t>JOHN</w:t>
      </w:r>
    </w:p>
    <w:p w14:paraId="68DF8F1F" w14:textId="77777777" w:rsidR="000D6C32" w:rsidRDefault="000D6C32">
      <w:pPr>
        <w:ind w:right="-1050"/>
        <w:rPr>
          <w:sz w:val="24"/>
        </w:rPr>
      </w:pPr>
      <w:r>
        <w:rPr>
          <w:sz w:val="24"/>
        </w:rPr>
        <w:t>1846</w:t>
      </w:r>
      <w:r>
        <w:rPr>
          <w:sz w:val="24"/>
        </w:rPr>
        <w:tab/>
      </w:r>
      <w:r>
        <w:rPr>
          <w:sz w:val="24"/>
        </w:rPr>
        <w:tab/>
        <w:t>1847</w:t>
      </w:r>
      <w:r>
        <w:rPr>
          <w:sz w:val="24"/>
        </w:rPr>
        <w:tab/>
      </w:r>
      <w:r>
        <w:rPr>
          <w:sz w:val="24"/>
        </w:rPr>
        <w:tab/>
        <w:t>1850</w:t>
      </w:r>
      <w:r>
        <w:rPr>
          <w:sz w:val="24"/>
        </w:rPr>
        <w:tab/>
      </w:r>
      <w:r>
        <w:rPr>
          <w:sz w:val="24"/>
        </w:rPr>
        <w:tab/>
        <w:t>1852</w:t>
      </w:r>
      <w:r>
        <w:rPr>
          <w:sz w:val="24"/>
        </w:rPr>
        <w:tab/>
      </w:r>
      <w:r>
        <w:rPr>
          <w:sz w:val="24"/>
        </w:rPr>
        <w:tab/>
      </w:r>
      <w:r>
        <w:rPr>
          <w:sz w:val="24"/>
        </w:rPr>
        <w:tab/>
        <w:t>1857</w:t>
      </w:r>
      <w:r>
        <w:rPr>
          <w:sz w:val="24"/>
        </w:rPr>
        <w:tab/>
      </w:r>
      <w:r>
        <w:rPr>
          <w:sz w:val="24"/>
        </w:rPr>
        <w:tab/>
        <w:t>1859</w:t>
      </w:r>
      <w:r>
        <w:rPr>
          <w:sz w:val="24"/>
        </w:rPr>
        <w:tab/>
      </w:r>
      <w:r>
        <w:rPr>
          <w:sz w:val="24"/>
        </w:rPr>
        <w:tab/>
        <w:t>1860</w:t>
      </w:r>
      <w:r w:rsidR="00F92D2A">
        <w:rPr>
          <w:sz w:val="24"/>
        </w:rPr>
        <w:tab/>
      </w:r>
      <w:r w:rsidR="00F92D2A">
        <w:rPr>
          <w:sz w:val="24"/>
        </w:rPr>
        <w:tab/>
      </w:r>
      <w:r w:rsidR="00F92D2A">
        <w:rPr>
          <w:sz w:val="24"/>
        </w:rPr>
        <w:tab/>
      </w:r>
      <w:r w:rsidR="00F92D2A">
        <w:rPr>
          <w:sz w:val="24"/>
        </w:rPr>
        <w:tab/>
        <w:t>1863</w:t>
      </w:r>
    </w:p>
    <w:p w14:paraId="63827DA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Elizabeth-Jane Gill</w:t>
      </w:r>
      <w:r>
        <w:rPr>
          <w:sz w:val="24"/>
        </w:rPr>
        <w:tab/>
      </w:r>
      <w:r>
        <w:rPr>
          <w:sz w:val="24"/>
        </w:rPr>
        <w:tab/>
      </w:r>
      <w:r>
        <w:rPr>
          <w:sz w:val="24"/>
        </w:rPr>
        <w:tab/>
      </w:r>
    </w:p>
    <w:p w14:paraId="201ACD3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3F3F0873" w14:textId="77777777" w:rsidR="000D6C32" w:rsidRDefault="000D6C32">
      <w:pPr>
        <w:ind w:right="-1050"/>
        <w:rPr>
          <w:sz w:val="24"/>
        </w:rPr>
      </w:pPr>
      <w:r>
        <w:rPr>
          <w:sz w:val="24"/>
        </w:rPr>
        <w:tab/>
      </w:r>
      <w:r>
        <w:rPr>
          <w:sz w:val="24"/>
        </w:rPr>
        <w:tab/>
      </w:r>
      <w:r>
        <w:rPr>
          <w:sz w:val="24"/>
        </w:rPr>
        <w:tab/>
        <w:t>__________________|_____________________</w:t>
      </w:r>
    </w:p>
    <w:p w14:paraId="70340555" w14:textId="77777777" w:rsidR="000D6C32" w:rsidRDefault="000D6C32">
      <w:pPr>
        <w:ind w:right="-1050"/>
        <w:rPr>
          <w:sz w:val="24"/>
        </w:rPr>
      </w:pPr>
      <w:r>
        <w:rPr>
          <w:sz w:val="24"/>
        </w:rPr>
        <w:tab/>
      </w:r>
      <w:r>
        <w:rPr>
          <w:sz w:val="24"/>
        </w:rPr>
        <w:tab/>
      </w:r>
      <w:r>
        <w:rPr>
          <w:sz w:val="24"/>
        </w:rPr>
        <w:tab/>
        <w:t>THOMAS-HENRY</w:t>
      </w:r>
      <w:r>
        <w:rPr>
          <w:sz w:val="24"/>
        </w:rPr>
        <w:tab/>
      </w:r>
      <w:r>
        <w:rPr>
          <w:sz w:val="24"/>
        </w:rPr>
        <w:tab/>
        <w:t>JOHN-CHARLES</w:t>
      </w:r>
    </w:p>
    <w:p w14:paraId="16BD7AC1" w14:textId="77777777" w:rsidR="000D6C32" w:rsidRDefault="000D6C32">
      <w:pPr>
        <w:ind w:right="-1050"/>
        <w:rPr>
          <w:sz w:val="24"/>
        </w:rPr>
      </w:pPr>
      <w:r>
        <w:rPr>
          <w:sz w:val="24"/>
        </w:rPr>
        <w:tab/>
      </w:r>
      <w:r>
        <w:rPr>
          <w:sz w:val="24"/>
        </w:rPr>
        <w:tab/>
      </w:r>
      <w:r>
        <w:rPr>
          <w:sz w:val="24"/>
        </w:rPr>
        <w:tab/>
        <w:t>1880</w:t>
      </w:r>
      <w:r>
        <w:rPr>
          <w:sz w:val="24"/>
        </w:rPr>
        <w:tab/>
      </w:r>
      <w:r>
        <w:rPr>
          <w:sz w:val="24"/>
        </w:rPr>
        <w:tab/>
      </w:r>
      <w:r>
        <w:rPr>
          <w:sz w:val="24"/>
        </w:rPr>
        <w:tab/>
      </w:r>
      <w:r>
        <w:rPr>
          <w:sz w:val="24"/>
        </w:rPr>
        <w:tab/>
        <w:t>1889</w:t>
      </w:r>
    </w:p>
    <w:p w14:paraId="7E1AEEB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m1 Julia Whear</w:t>
      </w:r>
    </w:p>
    <w:p w14:paraId="6A45C47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m2 Ethel-Thomas Nankervis</w:t>
      </w:r>
    </w:p>
    <w:p w14:paraId="118DFF9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0F9303D9" w14:textId="77777777" w:rsidR="000D6C32" w:rsidRDefault="000D6C32">
      <w:pPr>
        <w:ind w:right="-1050"/>
        <w:rPr>
          <w:sz w:val="24"/>
        </w:rPr>
      </w:pPr>
      <w:r>
        <w:rPr>
          <w:sz w:val="24"/>
        </w:rPr>
        <w:tab/>
      </w:r>
      <w:r>
        <w:rPr>
          <w:sz w:val="24"/>
        </w:rPr>
        <w:tab/>
      </w:r>
      <w:r>
        <w:rPr>
          <w:sz w:val="24"/>
        </w:rPr>
        <w:tab/>
      </w:r>
      <w:r>
        <w:rPr>
          <w:sz w:val="24"/>
        </w:rPr>
        <w:tab/>
        <w:t>1_________________2_______________________________________</w:t>
      </w:r>
    </w:p>
    <w:p w14:paraId="160753F5" w14:textId="77777777" w:rsidR="000D6C32" w:rsidRDefault="000D6C32">
      <w:pPr>
        <w:ind w:right="-1050"/>
        <w:rPr>
          <w:sz w:val="24"/>
        </w:rPr>
      </w:pPr>
      <w:r>
        <w:rPr>
          <w:sz w:val="24"/>
        </w:rPr>
        <w:tab/>
      </w:r>
      <w:r>
        <w:rPr>
          <w:sz w:val="24"/>
        </w:rPr>
        <w:tab/>
      </w:r>
      <w:r>
        <w:rPr>
          <w:sz w:val="24"/>
        </w:rPr>
        <w:tab/>
      </w:r>
      <w:r>
        <w:rPr>
          <w:sz w:val="24"/>
        </w:rPr>
        <w:tab/>
        <w:t>GARFIELD</w:t>
      </w:r>
      <w:r>
        <w:rPr>
          <w:sz w:val="24"/>
        </w:rPr>
        <w:tab/>
      </w:r>
      <w:r>
        <w:rPr>
          <w:sz w:val="24"/>
        </w:rPr>
        <w:tab/>
        <w:t>DOROTHY-MAY</w:t>
      </w:r>
      <w:r>
        <w:rPr>
          <w:sz w:val="24"/>
        </w:rPr>
        <w:tab/>
      </w:r>
      <w:r>
        <w:rPr>
          <w:sz w:val="24"/>
        </w:rPr>
        <w:tab/>
        <w:t>JOHN-CHARLES *</w:t>
      </w:r>
    </w:p>
    <w:p w14:paraId="322C935B" w14:textId="77777777" w:rsidR="000D6C32" w:rsidRDefault="000D6C32">
      <w:pPr>
        <w:ind w:right="-1050"/>
        <w:rPr>
          <w:sz w:val="24"/>
        </w:rPr>
      </w:pPr>
      <w:r>
        <w:rPr>
          <w:sz w:val="24"/>
        </w:rPr>
        <w:tab/>
      </w:r>
      <w:r>
        <w:rPr>
          <w:sz w:val="24"/>
        </w:rPr>
        <w:tab/>
      </w:r>
      <w:r>
        <w:rPr>
          <w:sz w:val="24"/>
        </w:rPr>
        <w:tab/>
      </w:r>
      <w:r>
        <w:rPr>
          <w:sz w:val="24"/>
        </w:rPr>
        <w:tab/>
        <w:t>1908</w:t>
      </w:r>
      <w:r>
        <w:rPr>
          <w:sz w:val="24"/>
        </w:rPr>
        <w:tab/>
      </w:r>
      <w:r>
        <w:rPr>
          <w:sz w:val="24"/>
        </w:rPr>
        <w:tab/>
      </w:r>
      <w:r>
        <w:rPr>
          <w:sz w:val="24"/>
        </w:rPr>
        <w:tab/>
        <w:t>1912</w:t>
      </w:r>
      <w:r>
        <w:rPr>
          <w:sz w:val="24"/>
        </w:rPr>
        <w:tab/>
      </w:r>
      <w:r>
        <w:rPr>
          <w:sz w:val="24"/>
        </w:rPr>
        <w:tab/>
      </w:r>
      <w:r>
        <w:rPr>
          <w:sz w:val="24"/>
        </w:rPr>
        <w:tab/>
      </w:r>
      <w:r>
        <w:rPr>
          <w:sz w:val="24"/>
        </w:rPr>
        <w:tab/>
        <w:t>1914</w:t>
      </w:r>
    </w:p>
    <w:p w14:paraId="731DCA1F" w14:textId="77777777" w:rsidR="000D6C32" w:rsidRDefault="000D6C32">
      <w:pPr>
        <w:ind w:right="-1050"/>
        <w:rPr>
          <w:sz w:val="24"/>
        </w:rPr>
      </w:pPr>
      <w:r>
        <w:rPr>
          <w:sz w:val="24"/>
        </w:rPr>
        <w:tab/>
      </w:r>
      <w:r>
        <w:rPr>
          <w:sz w:val="24"/>
        </w:rPr>
        <w:tab/>
      </w:r>
      <w:r>
        <w:rPr>
          <w:sz w:val="24"/>
        </w:rPr>
        <w:tab/>
      </w:r>
      <w:r>
        <w:rPr>
          <w:sz w:val="24"/>
        </w:rPr>
        <w:tab/>
        <w:t>m Amy Polkinghorne</w:t>
      </w:r>
      <w:r>
        <w:rPr>
          <w:sz w:val="24"/>
        </w:rPr>
        <w:tab/>
      </w:r>
      <w:r>
        <w:rPr>
          <w:sz w:val="24"/>
        </w:rPr>
        <w:tab/>
      </w:r>
      <w:r>
        <w:rPr>
          <w:sz w:val="24"/>
        </w:rPr>
        <w:tab/>
      </w:r>
      <w:r>
        <w:rPr>
          <w:sz w:val="24"/>
        </w:rPr>
        <w:tab/>
      </w:r>
      <w:r>
        <w:rPr>
          <w:sz w:val="24"/>
        </w:rPr>
        <w:tab/>
        <w:t>m1 Elsie-Blanche Woods</w:t>
      </w:r>
    </w:p>
    <w:p w14:paraId="58DFECB7"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m2 Phyllis Cornish</w:t>
      </w:r>
    </w:p>
    <w:p w14:paraId="5C2400B3" w14:textId="77777777" w:rsidR="00335C27" w:rsidRDefault="00335C27" w:rsidP="00335C27">
      <w:pPr>
        <w:ind w:right="-1050"/>
        <w:rPr>
          <w:sz w:val="24"/>
        </w:rPr>
      </w:pPr>
      <w:r>
        <w:rPr>
          <w:sz w:val="24"/>
        </w:rPr>
        <w:t>____________</w:t>
      </w:r>
      <w:r w:rsidR="000D6C32">
        <w:rPr>
          <w:sz w:val="24"/>
        </w:rPr>
        <w:t>____________|_____________________________</w:t>
      </w:r>
      <w:r w:rsidR="000D6C32">
        <w:rPr>
          <w:sz w:val="24"/>
        </w:rPr>
        <w:tab/>
      </w:r>
      <w:r w:rsidR="000D6C32">
        <w:rPr>
          <w:sz w:val="24"/>
        </w:rPr>
        <w:tab/>
      </w:r>
      <w:r w:rsidR="000D6C32">
        <w:rPr>
          <w:sz w:val="24"/>
        </w:rPr>
        <w:tab/>
        <w:t>|</w:t>
      </w:r>
    </w:p>
    <w:p w14:paraId="1FDA5916" w14:textId="755A1705" w:rsidR="000D6C32" w:rsidRDefault="00335C27" w:rsidP="00335C27">
      <w:pPr>
        <w:ind w:right="-1050"/>
        <w:rPr>
          <w:sz w:val="24"/>
        </w:rPr>
      </w:pPr>
      <w:r>
        <w:rPr>
          <w:sz w:val="24"/>
        </w:rPr>
        <w:t>child</w:t>
      </w:r>
      <w:r>
        <w:rPr>
          <w:sz w:val="24"/>
        </w:rPr>
        <w:tab/>
      </w:r>
      <w:r>
        <w:rPr>
          <w:sz w:val="24"/>
        </w:rPr>
        <w:tab/>
      </w:r>
      <w:r w:rsidR="000D6C32">
        <w:rPr>
          <w:sz w:val="24"/>
        </w:rPr>
        <w:t>JOHN-BRIAN</w:t>
      </w:r>
      <w:r w:rsidR="000D6C32">
        <w:rPr>
          <w:sz w:val="24"/>
        </w:rPr>
        <w:tab/>
      </w:r>
      <w:r w:rsidR="000D6C32">
        <w:rPr>
          <w:sz w:val="24"/>
        </w:rPr>
        <w:tab/>
        <w:t>SYLVIA</w:t>
      </w:r>
      <w:r w:rsidR="000D6C32">
        <w:rPr>
          <w:sz w:val="24"/>
        </w:rPr>
        <w:tab/>
        <w:t>JUNE</w:t>
      </w:r>
      <w:r w:rsidR="000D6C32">
        <w:rPr>
          <w:sz w:val="24"/>
        </w:rPr>
        <w:tab/>
      </w:r>
      <w:r w:rsidR="000D6C32">
        <w:rPr>
          <w:sz w:val="24"/>
        </w:rPr>
        <w:tab/>
      </w:r>
      <w:r w:rsidR="000D6C32">
        <w:rPr>
          <w:sz w:val="24"/>
        </w:rPr>
        <w:tab/>
        <w:t>|</w:t>
      </w:r>
    </w:p>
    <w:p w14:paraId="16985452" w14:textId="77777777" w:rsidR="000D6C32" w:rsidRDefault="000D6C32">
      <w:pPr>
        <w:ind w:left="720" w:right="-1050" w:firstLine="720"/>
        <w:rPr>
          <w:sz w:val="24"/>
        </w:rPr>
      </w:pPr>
      <w:r>
        <w:rPr>
          <w:sz w:val="24"/>
        </w:rPr>
        <w:t>1938</w:t>
      </w:r>
      <w:r>
        <w:rPr>
          <w:sz w:val="24"/>
        </w:rPr>
        <w:tab/>
      </w:r>
      <w:r>
        <w:rPr>
          <w:sz w:val="24"/>
        </w:rPr>
        <w:tab/>
      </w:r>
      <w:r>
        <w:rPr>
          <w:sz w:val="24"/>
        </w:rPr>
        <w:tab/>
      </w:r>
      <w:r>
        <w:rPr>
          <w:sz w:val="24"/>
        </w:rPr>
        <w:tab/>
        <w:t>1939</w:t>
      </w:r>
      <w:r>
        <w:rPr>
          <w:sz w:val="24"/>
        </w:rPr>
        <w:tab/>
      </w:r>
      <w:r>
        <w:rPr>
          <w:sz w:val="24"/>
        </w:rPr>
        <w:tab/>
        <w:t>1940</w:t>
      </w:r>
      <w:r>
        <w:rPr>
          <w:sz w:val="24"/>
        </w:rPr>
        <w:tab/>
      </w:r>
      <w:r>
        <w:rPr>
          <w:sz w:val="24"/>
        </w:rPr>
        <w:tab/>
      </w:r>
      <w:r>
        <w:rPr>
          <w:sz w:val="24"/>
        </w:rPr>
        <w:tab/>
        <w:t>|</w:t>
      </w:r>
    </w:p>
    <w:p w14:paraId="6CE79186" w14:textId="77777777" w:rsidR="000D6C32" w:rsidRDefault="000D6C32">
      <w:pPr>
        <w:ind w:left="720" w:right="-1050" w:firstLine="720"/>
        <w:rPr>
          <w:sz w:val="24"/>
        </w:rPr>
      </w:pPr>
      <w:r>
        <w:rPr>
          <w:sz w:val="24"/>
        </w:rPr>
        <w:t>m Winifred-Margaret Richards</w:t>
      </w:r>
      <w:r>
        <w:rPr>
          <w:sz w:val="24"/>
        </w:rPr>
        <w:tab/>
      </w:r>
      <w:r>
        <w:rPr>
          <w:sz w:val="24"/>
        </w:rPr>
        <w:tab/>
      </w:r>
      <w:r>
        <w:rPr>
          <w:sz w:val="24"/>
        </w:rPr>
        <w:tab/>
      </w:r>
      <w:r>
        <w:rPr>
          <w:sz w:val="24"/>
        </w:rPr>
        <w:tab/>
        <w:t>______|_______</w:t>
      </w:r>
    </w:p>
    <w:p w14:paraId="0AC6A351"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CLIVE-JOHN *</w:t>
      </w:r>
    </w:p>
    <w:p w14:paraId="0174019E"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1946</w:t>
      </w:r>
    </w:p>
    <w:p w14:paraId="5A6EBDCC" w14:textId="77777777"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m Adrienne-Elizabeth Baker</w:t>
      </w:r>
    </w:p>
    <w:p w14:paraId="65742C2D" w14:textId="77777777" w:rsidR="000D6C32" w:rsidRDefault="000D6C32">
      <w:pPr>
        <w:ind w:right="-1050"/>
        <w:rPr>
          <w:sz w:val="24"/>
        </w:rPr>
      </w:pPr>
      <w:r>
        <w:rPr>
          <w:sz w:val="24"/>
        </w:rPr>
        <w:tab/>
        <w:t>______|_________________</w:t>
      </w:r>
    </w:p>
    <w:p w14:paraId="34CFA353" w14:textId="77777777" w:rsidR="000D6C32" w:rsidRDefault="000D6C32">
      <w:pPr>
        <w:ind w:right="-1050"/>
        <w:rPr>
          <w:sz w:val="24"/>
        </w:rPr>
      </w:pPr>
      <w:r>
        <w:rPr>
          <w:sz w:val="24"/>
        </w:rPr>
        <w:tab/>
        <w:t>MARK</w:t>
      </w:r>
      <w:r>
        <w:rPr>
          <w:sz w:val="24"/>
        </w:rPr>
        <w:tab/>
      </w:r>
      <w:r>
        <w:rPr>
          <w:sz w:val="24"/>
        </w:rPr>
        <w:tab/>
        <w:t>JANE</w:t>
      </w:r>
    </w:p>
    <w:p w14:paraId="1CB96CFD" w14:textId="77777777" w:rsidR="000D6C32" w:rsidRDefault="000D6C32">
      <w:pPr>
        <w:ind w:right="-1050"/>
        <w:rPr>
          <w:b/>
          <w:sz w:val="24"/>
        </w:rPr>
      </w:pPr>
      <w:r>
        <w:rPr>
          <w:sz w:val="24"/>
        </w:rPr>
        <w:tab/>
        <w:t>1972</w:t>
      </w:r>
      <w:r>
        <w:rPr>
          <w:sz w:val="24"/>
        </w:rPr>
        <w:tab/>
      </w:r>
      <w:r>
        <w:rPr>
          <w:sz w:val="24"/>
        </w:rPr>
        <w:tab/>
      </w:r>
      <w:r>
        <w:rPr>
          <w:sz w:val="24"/>
        </w:rPr>
        <w:tab/>
        <w:t>1974</w:t>
      </w:r>
      <w:r>
        <w:rPr>
          <w:sz w:val="24"/>
        </w:rPr>
        <w:tab/>
      </w:r>
      <w:r>
        <w:rPr>
          <w:sz w:val="24"/>
        </w:rPr>
        <w:tab/>
      </w:r>
      <w:r>
        <w:rPr>
          <w:sz w:val="24"/>
        </w:rPr>
        <w:tab/>
      </w:r>
      <w:r>
        <w:rPr>
          <w:sz w:val="24"/>
        </w:rPr>
        <w:tab/>
      </w:r>
      <w:r>
        <w:rPr>
          <w:sz w:val="24"/>
        </w:rPr>
        <w:tab/>
      </w:r>
      <w:r>
        <w:rPr>
          <w:sz w:val="24"/>
        </w:rPr>
        <w:tab/>
      </w:r>
      <w:r>
        <w:rPr>
          <w:sz w:val="24"/>
        </w:rPr>
        <w:tab/>
        <w:t>* JOHN-CHARLES took surname Allen, so son is Clive-John Allen</w:t>
      </w:r>
    </w:p>
    <w:p w14:paraId="1096E47A" w14:textId="3B4EE938" w:rsidR="000D6C32" w:rsidRDefault="000D6C32">
      <w:pPr>
        <w:pageBreakBefore/>
        <w:ind w:right="-1050"/>
        <w:rPr>
          <w:sz w:val="24"/>
        </w:rPr>
      </w:pPr>
      <w:r>
        <w:rPr>
          <w:b/>
          <w:sz w:val="24"/>
        </w:rPr>
        <w:t>NOTES ON UNCONNECTED FAMILY 6 (ST MEWAN</w:t>
      </w:r>
      <w:r w:rsidR="00ED4FF2">
        <w:rPr>
          <w:b/>
          <w:sz w:val="24"/>
        </w:rPr>
        <w:t>)</w:t>
      </w:r>
      <w:r>
        <w:rPr>
          <w:b/>
          <w:sz w:val="24"/>
        </w:rPr>
        <w:t xml:space="preserve"> part B</w:t>
      </w:r>
    </w:p>
    <w:p w14:paraId="07C7E980" w14:textId="77777777" w:rsidR="000D6C32" w:rsidRDefault="000D6C32">
      <w:pPr>
        <w:ind w:right="-1050"/>
        <w:rPr>
          <w:sz w:val="24"/>
        </w:rPr>
      </w:pPr>
    </w:p>
    <w:p w14:paraId="1B558A6D" w14:textId="77777777" w:rsidR="000D6C32" w:rsidRDefault="000D6C32">
      <w:pPr>
        <w:ind w:right="-1050"/>
        <w:rPr>
          <w:sz w:val="24"/>
        </w:rPr>
      </w:pPr>
      <w:r>
        <w:rPr>
          <w:sz w:val="24"/>
        </w:rPr>
        <w:t>MATILDA baptised 27SEP1846 St Austell, baptised 06MAY1855 St Ewe</w:t>
      </w:r>
    </w:p>
    <w:p w14:paraId="3BAC308B" w14:textId="77777777" w:rsidR="000D6C32" w:rsidRDefault="000D6C32">
      <w:pPr>
        <w:ind w:right="-1050"/>
        <w:rPr>
          <w:sz w:val="24"/>
        </w:rPr>
      </w:pPr>
      <w:r>
        <w:rPr>
          <w:sz w:val="24"/>
        </w:rPr>
        <w:t xml:space="preserve">LOUISA born 1847 St Austell, at 1851 census Sticker St Ewe age 3, marriage 29MAY1869 Liskeard registry office spinster age 22 domestic servant of </w:t>
      </w:r>
      <w:r>
        <w:rPr>
          <w:sz w:val="24"/>
        </w:rPr>
        <w:tab/>
        <w:t>Cheesewring railway Linkinhorne parish married John Mellow bachelor age 22 tin miner of Cheesewring railway Linkinhorne parish</w:t>
      </w:r>
    </w:p>
    <w:p w14:paraId="57CF2022" w14:textId="77777777" w:rsidR="000D6C32" w:rsidRDefault="000D6C32">
      <w:pPr>
        <w:ind w:right="-1050"/>
        <w:rPr>
          <w:sz w:val="24"/>
        </w:rPr>
      </w:pPr>
      <w:r>
        <w:rPr>
          <w:sz w:val="24"/>
        </w:rPr>
        <w:t>WILLIAM born 1850 or 1851 St Austell, at 1851 census Sticker age 9 months, baptised 06MAY1855 St Ewe</w:t>
      </w:r>
    </w:p>
    <w:p w14:paraId="401097CF" w14:textId="1BAE3CB7" w:rsidR="000D6C32" w:rsidRDefault="000D6C32">
      <w:pPr>
        <w:ind w:right="-1050"/>
        <w:rPr>
          <w:sz w:val="24"/>
        </w:rPr>
      </w:pPr>
      <w:r>
        <w:rPr>
          <w:sz w:val="24"/>
        </w:rPr>
        <w:t>THOMAS born 01SEP1852 Sticker St Ewe mother Louisa formerly Luke father William miner (see certificate</w:t>
      </w:r>
      <w:r w:rsidR="00ED4FF2">
        <w:rPr>
          <w:sz w:val="24"/>
        </w:rPr>
        <w:t>)</w:t>
      </w:r>
      <w:r>
        <w:rPr>
          <w:sz w:val="24"/>
        </w:rPr>
        <w:t xml:space="preserve">, baptised 06MAY1855 St Ewe, 1871 </w:t>
      </w:r>
      <w:r>
        <w:rPr>
          <w:sz w:val="24"/>
        </w:rPr>
        <w:tab/>
        <w:t>census unmarried miner age 18 Linkinhorne, married by certificate 21AUG1872 age 21 (born Sticker St Mewan</w:t>
      </w:r>
      <w:r w:rsidR="00ED4FF2">
        <w:rPr>
          <w:sz w:val="24"/>
        </w:rPr>
        <w:t>)</w:t>
      </w:r>
      <w:r>
        <w:rPr>
          <w:sz w:val="24"/>
        </w:rPr>
        <w:t xml:space="preserve"> bachelor tin miner Cheesewring </w:t>
      </w:r>
      <w:r>
        <w:rPr>
          <w:sz w:val="24"/>
        </w:rPr>
        <w:tab/>
        <w:t>Railway Linkinhorne (father William engineman at tin mine</w:t>
      </w:r>
      <w:r w:rsidR="00ED4FF2">
        <w:rPr>
          <w:sz w:val="24"/>
        </w:rPr>
        <w:t>)</w:t>
      </w:r>
      <w:r>
        <w:rPr>
          <w:sz w:val="24"/>
        </w:rPr>
        <w:t xml:space="preserve">, 1881 census tin stream labourer living Magor Illogan, miner of Carn Entral at baptism </w:t>
      </w:r>
      <w:r>
        <w:rPr>
          <w:sz w:val="24"/>
        </w:rPr>
        <w:tab/>
        <w:t>of JOHN-CHARLES 1889, 1891 census living Carn Entral Tuckingmill stamps watcher (born St Mewan</w:t>
      </w:r>
      <w:r w:rsidR="00ED4FF2">
        <w:rPr>
          <w:sz w:val="24"/>
        </w:rPr>
        <w:t>)</w:t>
      </w:r>
      <w:r>
        <w:rPr>
          <w:sz w:val="24"/>
        </w:rPr>
        <w:t xml:space="preserve">, at 1901 census head of household mine </w:t>
      </w:r>
      <w:r>
        <w:rPr>
          <w:sz w:val="24"/>
        </w:rPr>
        <w:tab/>
        <w:t>engine stoker age 49 born St Blazey Cornwall living Carn Entral Tuckingmill Camborne, died prior to 1911</w:t>
      </w:r>
      <w:r w:rsidR="003505E2">
        <w:rPr>
          <w:sz w:val="24"/>
        </w:rPr>
        <w:t xml:space="preserve"> died</w:t>
      </w:r>
    </w:p>
    <w:p w14:paraId="579CC9C6" w14:textId="4C9632D7" w:rsidR="000D6C32" w:rsidRDefault="000D6C32">
      <w:pPr>
        <w:ind w:right="-1050"/>
        <w:rPr>
          <w:sz w:val="24"/>
        </w:rPr>
      </w:pPr>
      <w:r>
        <w:rPr>
          <w:sz w:val="24"/>
        </w:rPr>
        <w:t xml:space="preserve">x ELIZABETH-JANE born March quarter 1851 Liskeard IX200, spinster age 21 at marriage, tin ore dresser Cheesewring railway (father John Gill </w:t>
      </w:r>
      <w:r>
        <w:rPr>
          <w:sz w:val="24"/>
        </w:rPr>
        <w:tab/>
        <w:t>copper miner</w:t>
      </w:r>
      <w:r w:rsidR="00ED4FF2">
        <w:rPr>
          <w:sz w:val="24"/>
        </w:rPr>
        <w:t>)</w:t>
      </w:r>
      <w:r>
        <w:rPr>
          <w:sz w:val="24"/>
        </w:rPr>
        <w:t xml:space="preserve">, age 29 at 1881 census born St Austle </w:t>
      </w:r>
      <w:r w:rsidR="00544343">
        <w:rPr>
          <w:sz w:val="24"/>
        </w:rPr>
        <w:t>(</w:t>
      </w:r>
      <w:r>
        <w:rPr>
          <w:sz w:val="24"/>
        </w:rPr>
        <w:t>sic</w:t>
      </w:r>
      <w:r w:rsidR="00ED4FF2">
        <w:rPr>
          <w:sz w:val="24"/>
        </w:rPr>
        <w:t>)</w:t>
      </w:r>
      <w:r>
        <w:rPr>
          <w:sz w:val="24"/>
        </w:rPr>
        <w:t>, age 39 at 1891 census born Liskeard, at 1901 census wife age 49 born Liskeard Cornwall,</w:t>
      </w:r>
      <w:r>
        <w:rPr>
          <w:sz w:val="24"/>
        </w:rPr>
        <w:tab/>
        <w:t>died June quarter 1908 Redruth 5c123</w:t>
      </w:r>
    </w:p>
    <w:p w14:paraId="34F58826" w14:textId="1A839B5B" w:rsidR="000D6C32" w:rsidRDefault="000D6C32">
      <w:pPr>
        <w:ind w:right="-1050"/>
        <w:rPr>
          <w:sz w:val="24"/>
        </w:rPr>
      </w:pPr>
      <w:r>
        <w:rPr>
          <w:sz w:val="24"/>
        </w:rPr>
        <w:t xml:space="preserve">JOHN baptised 16MAR1857 St Ewe but certifcate gives </w:t>
      </w:r>
      <w:r w:rsidR="00415432">
        <w:rPr>
          <w:sz w:val="24"/>
        </w:rPr>
        <w:t xml:space="preserve">birth as </w:t>
      </w:r>
      <w:r>
        <w:rPr>
          <w:sz w:val="24"/>
        </w:rPr>
        <w:t>13JAN1857 Sticker St Ewe</w:t>
      </w:r>
      <w:r w:rsidR="0009026D">
        <w:rPr>
          <w:sz w:val="24"/>
        </w:rPr>
        <w:t xml:space="preserve"> </w:t>
      </w:r>
      <w:r w:rsidR="00260AD5">
        <w:rPr>
          <w:sz w:val="24"/>
        </w:rPr>
        <w:t>(</w:t>
      </w:r>
      <w:r w:rsidR="0009026D">
        <w:rPr>
          <w:sz w:val="24"/>
        </w:rPr>
        <w:t xml:space="preserve">probably March is correct as died age 2 weeks though </w:t>
      </w:r>
      <w:r w:rsidR="00415432">
        <w:rPr>
          <w:sz w:val="24"/>
        </w:rPr>
        <w:tab/>
      </w:r>
      <w:r w:rsidR="0009026D">
        <w:rPr>
          <w:sz w:val="24"/>
        </w:rPr>
        <w:t>number of weeks is not clear on the certificate</w:t>
      </w:r>
      <w:r w:rsidR="00F92D2A">
        <w:rPr>
          <w:sz w:val="24"/>
        </w:rPr>
        <w:t xml:space="preserve">, died </w:t>
      </w:r>
      <w:r w:rsidR="0009026D">
        <w:rPr>
          <w:sz w:val="24"/>
        </w:rPr>
        <w:t xml:space="preserve">07APR1857 Sticker St Ewe </w:t>
      </w:r>
      <w:r w:rsidR="00415432">
        <w:rPr>
          <w:sz w:val="24"/>
        </w:rPr>
        <w:t xml:space="preserve">from decline </w:t>
      </w:r>
      <w:r w:rsidR="0009026D">
        <w:rPr>
          <w:sz w:val="24"/>
        </w:rPr>
        <w:t>age 2 weeks father WILLIAM tin miner</w:t>
      </w:r>
    </w:p>
    <w:p w14:paraId="4A74DDC4" w14:textId="6391D9D1" w:rsidR="000D6C32" w:rsidRDefault="000D6C32">
      <w:pPr>
        <w:ind w:right="-1050"/>
        <w:rPr>
          <w:sz w:val="24"/>
        </w:rPr>
      </w:pPr>
      <w:r>
        <w:rPr>
          <w:sz w:val="24"/>
        </w:rPr>
        <w:t xml:space="preserve">SAMUEL born September quarter 1859 St Austell district 5C 147, baptised 26OCT1859 St Ewe, died OCT/NOV1859 age 3 months at Sticker (death </w:t>
      </w:r>
      <w:r>
        <w:rPr>
          <w:sz w:val="24"/>
        </w:rPr>
        <w:tab/>
        <w:t xml:space="preserve">notice in Royal Cornwall Gazette 04NOV1859 </w:t>
      </w:r>
      <w:hyperlink r:id="rId1267" w:history="1">
        <w:r>
          <w:rPr>
            <w:rStyle w:val="Hyperlink"/>
            <w:sz w:val="24"/>
          </w:rPr>
          <w:t>www.britishnewspaperarchive.co.uk</w:t>
        </w:r>
      </w:hyperlink>
      <w:r>
        <w:rPr>
          <w:sz w:val="24"/>
        </w:rPr>
        <w:t xml:space="preserve"> </w:t>
      </w:r>
      <w:r w:rsidR="00ED4FF2">
        <w:rPr>
          <w:sz w:val="24"/>
        </w:rPr>
        <w:t>)</w:t>
      </w:r>
      <w:r w:rsidR="00083E5A">
        <w:rPr>
          <w:sz w:val="24"/>
        </w:rPr>
        <w:t>, death certificate 27OCT1859 decline no medical attendant</w:t>
      </w:r>
    </w:p>
    <w:p w14:paraId="006C7861" w14:textId="77777777" w:rsidR="000D6C32" w:rsidRDefault="000D6C32">
      <w:pPr>
        <w:ind w:right="-1050"/>
        <w:rPr>
          <w:sz w:val="24"/>
        </w:rPr>
      </w:pPr>
      <w:r>
        <w:rPr>
          <w:sz w:val="24"/>
        </w:rPr>
        <w:t xml:space="preserve">CATHERINE-MATILDA born 1860 December quarter St Austell district, baptised 06OCT1861 St Ewe, at 1871 census Linkinhorne scholar age 10, at </w:t>
      </w:r>
      <w:r>
        <w:rPr>
          <w:sz w:val="24"/>
        </w:rPr>
        <w:tab/>
        <w:t xml:space="preserve">1881 census general servant age 20 born Linkinhorne and living with sister in law Hannah Harris at Railway village Linkinhorne, at 1891 census </w:t>
      </w:r>
      <w:r>
        <w:rPr>
          <w:sz w:val="24"/>
        </w:rPr>
        <w:tab/>
        <w:t>single visitor age 29 born St Tudy Cornwall staying with Mary Harris widow age 74 at Railway hamlet Linkinhorne</w:t>
      </w:r>
    </w:p>
    <w:p w14:paraId="5C52E259" w14:textId="77777777" w:rsidR="00F92D2A" w:rsidRDefault="00F92D2A">
      <w:pPr>
        <w:ind w:right="-1050"/>
        <w:rPr>
          <w:b/>
          <w:sz w:val="24"/>
        </w:rPr>
      </w:pPr>
      <w:r>
        <w:rPr>
          <w:sz w:val="24"/>
        </w:rPr>
        <w:t xml:space="preserve">JOHN born </w:t>
      </w:r>
      <w:r w:rsidR="00011822">
        <w:rPr>
          <w:sz w:val="24"/>
        </w:rPr>
        <w:t>10</w:t>
      </w:r>
      <w:r>
        <w:rPr>
          <w:sz w:val="24"/>
        </w:rPr>
        <w:t>J</w:t>
      </w:r>
      <w:r w:rsidR="00011822">
        <w:rPr>
          <w:sz w:val="24"/>
        </w:rPr>
        <w:t>UL</w:t>
      </w:r>
      <w:r>
        <w:rPr>
          <w:sz w:val="24"/>
        </w:rPr>
        <w:t>1863 Sticker St Ewe</w:t>
      </w:r>
    </w:p>
    <w:p w14:paraId="72C26A9D" w14:textId="36F048BD" w:rsidR="000D6C32" w:rsidRDefault="000D6C32">
      <w:pPr>
        <w:pageBreakBefore/>
        <w:ind w:right="-1050"/>
        <w:rPr>
          <w:sz w:val="24"/>
        </w:rPr>
      </w:pPr>
      <w:r>
        <w:rPr>
          <w:b/>
          <w:sz w:val="24"/>
        </w:rPr>
        <w:t>NOTES ON UNCONNECTED FAMILY 6 (ST MEWAN</w:t>
      </w:r>
      <w:r w:rsidR="00ED4FF2">
        <w:rPr>
          <w:b/>
          <w:sz w:val="24"/>
        </w:rPr>
        <w:t>)</w:t>
      </w:r>
      <w:r>
        <w:rPr>
          <w:b/>
          <w:sz w:val="24"/>
        </w:rPr>
        <w:t xml:space="preserve"> part B (continued</w:t>
      </w:r>
      <w:r w:rsidR="00ED4FF2">
        <w:rPr>
          <w:b/>
          <w:sz w:val="24"/>
        </w:rPr>
        <w:t>)</w:t>
      </w:r>
    </w:p>
    <w:p w14:paraId="2780FF20" w14:textId="77777777" w:rsidR="000D6C32" w:rsidRDefault="000D6C32">
      <w:pPr>
        <w:ind w:right="-1050"/>
        <w:rPr>
          <w:sz w:val="24"/>
        </w:rPr>
      </w:pPr>
    </w:p>
    <w:p w14:paraId="1AC82C4B" w14:textId="4635BB65" w:rsidR="000D6C32" w:rsidRDefault="000D6C32">
      <w:pPr>
        <w:ind w:right="-1050"/>
        <w:rPr>
          <w:sz w:val="24"/>
        </w:rPr>
      </w:pPr>
      <w:r>
        <w:rPr>
          <w:sz w:val="24"/>
        </w:rPr>
        <w:t xml:space="preserve">THOMAS-HENRY born 1880 approx. St Stephens as age 1 in 1881 census, age at 1891 census 8, at 1901 census age 21 born St Stephens living with </w:t>
      </w:r>
      <w:r>
        <w:rPr>
          <w:sz w:val="24"/>
        </w:rPr>
        <w:tab/>
        <w:t>parents, not = THOMAS-HENRY married 26APR1902 Camborne (see certificate Redruth 5c348</w:t>
      </w:r>
      <w:r w:rsidR="00ED4FF2">
        <w:rPr>
          <w:sz w:val="24"/>
        </w:rPr>
        <w:t>)</w:t>
      </w:r>
      <w:r>
        <w:rPr>
          <w:sz w:val="24"/>
        </w:rPr>
        <w:t xml:space="preserve">, probably = THOMAS-HENRY died </w:t>
      </w:r>
      <w:r>
        <w:rPr>
          <w:sz w:val="24"/>
        </w:rPr>
        <w:tab/>
        <w:t>10APR1915 age 35 County Lunatic Asylum Bodmin of epilepsy and diarrhoea (see copy of certificate Vol.5c page 85</w:t>
      </w:r>
      <w:r w:rsidR="00ED4FF2">
        <w:rPr>
          <w:sz w:val="24"/>
        </w:rPr>
        <w:t>)</w:t>
      </w:r>
      <w:r>
        <w:rPr>
          <w:sz w:val="24"/>
        </w:rPr>
        <w:t xml:space="preserve"> formerly mine labourer </w:t>
      </w:r>
      <w:r>
        <w:rPr>
          <w:sz w:val="24"/>
        </w:rPr>
        <w:tab/>
        <w:t>Pengegon Moor Camborne</w:t>
      </w:r>
      <w:r w:rsidR="0015516E">
        <w:rPr>
          <w:sz w:val="24"/>
        </w:rPr>
        <w:t xml:space="preserve"> but also death 10APR1902 Bodmin (</w:t>
      </w:r>
      <w:hyperlink r:id="rId1268" w:history="1">
        <w:r w:rsidR="00AF5D37" w:rsidRPr="008D60A1">
          <w:rPr>
            <w:rStyle w:val="Hyperlink"/>
            <w:sz w:val="24"/>
          </w:rPr>
          <w:t>www.ancestry.ca</w:t>
        </w:r>
      </w:hyperlink>
      <w:r w:rsidR="0015516E">
        <w:rPr>
          <w:sz w:val="24"/>
        </w:rPr>
        <w:t xml:space="preserve"> public member tree kliskey_2011-06-12 unsourced  also not </w:t>
      </w:r>
      <w:r w:rsidR="0015516E">
        <w:rPr>
          <w:sz w:val="24"/>
        </w:rPr>
        <w:tab/>
        <w:t xml:space="preserve">found on </w:t>
      </w:r>
      <w:hyperlink r:id="rId1269" w:history="1">
        <w:r w:rsidR="0015516E" w:rsidRPr="008D60A1">
          <w:rPr>
            <w:rStyle w:val="Hyperlink"/>
            <w:sz w:val="24"/>
          </w:rPr>
          <w:t>www.freebmd.org.uk</w:t>
        </w:r>
      </w:hyperlink>
      <w:r w:rsidR="0015516E">
        <w:rPr>
          <w:sz w:val="24"/>
        </w:rPr>
        <w:t xml:space="preserve"> )</w:t>
      </w:r>
    </w:p>
    <w:p w14:paraId="0C57FF88" w14:textId="651327C3" w:rsidR="000D6C32" w:rsidRDefault="000D6C32">
      <w:pPr>
        <w:ind w:right="-1050"/>
        <w:rPr>
          <w:sz w:val="24"/>
        </w:rPr>
      </w:pPr>
      <w:r>
        <w:rPr>
          <w:sz w:val="24"/>
        </w:rPr>
        <w:t xml:space="preserve">JOHN-CHARLES born 12MAY1889 Carn Entral Tuckingmill Camborne, baptised 20JUN1889 Tuckingmill, age 2 at 1891 census , at 1901 census age 12 </w:t>
      </w:r>
      <w:r>
        <w:rPr>
          <w:sz w:val="24"/>
        </w:rPr>
        <w:tab/>
        <w:t>born Camborne living with parents, first marriage 04JAN1908 by certificate Pengegon Camborne (father Thomas tin miner</w:t>
      </w:r>
      <w:r w:rsidR="00ED4FF2">
        <w:rPr>
          <w:sz w:val="24"/>
        </w:rPr>
        <w:t>)</w:t>
      </w:r>
      <w:r>
        <w:rPr>
          <w:sz w:val="24"/>
        </w:rPr>
        <w:t xml:space="preserve"> witnesses Emily and </w:t>
      </w:r>
      <w:r>
        <w:rPr>
          <w:sz w:val="24"/>
        </w:rPr>
        <w:tab/>
        <w:t xml:space="preserve">Samuel Whear, second marriage 09DEC1911 United Methodist Church St. Just lived Carn Yorth, St. Just, tin miner (father Charles deceased tin </w:t>
      </w:r>
      <w:r>
        <w:rPr>
          <w:sz w:val="24"/>
        </w:rPr>
        <w:tab/>
        <w:t>miner, witnesses John H (or A</w:t>
      </w:r>
      <w:r w:rsidR="00ED4FF2">
        <w:rPr>
          <w:sz w:val="24"/>
        </w:rPr>
        <w:t>)</w:t>
      </w:r>
      <w:r>
        <w:rPr>
          <w:sz w:val="24"/>
        </w:rPr>
        <w:t xml:space="preserve"> Reseigh </w:t>
      </w:r>
      <w:r w:rsidR="00544343">
        <w:rPr>
          <w:sz w:val="24"/>
        </w:rPr>
        <w:t>(</w:t>
      </w:r>
      <w:r>
        <w:rPr>
          <w:sz w:val="24"/>
        </w:rPr>
        <w:t>half-brother to Ethel</w:t>
      </w:r>
      <w:r w:rsidR="00ED4FF2">
        <w:rPr>
          <w:sz w:val="24"/>
        </w:rPr>
        <w:t>)</w:t>
      </w:r>
      <w:r>
        <w:rPr>
          <w:sz w:val="24"/>
        </w:rPr>
        <w:t xml:space="preserve"> and William-Arthur Gilbert</w:t>
      </w:r>
      <w:r w:rsidR="00ED4FF2">
        <w:rPr>
          <w:sz w:val="24"/>
        </w:rPr>
        <w:t>)</w:t>
      </w:r>
      <w:r w:rsidR="00293218">
        <w:rPr>
          <w:sz w:val="24"/>
        </w:rPr>
        <w:t>, died 14DEC1920 (</w:t>
      </w:r>
      <w:hyperlink r:id="rId1270" w:history="1">
        <w:r w:rsidR="00C04D66" w:rsidRPr="008D60A1">
          <w:rPr>
            <w:rStyle w:val="Hyperlink"/>
            <w:sz w:val="24"/>
          </w:rPr>
          <w:t>www.ancestry.ca</w:t>
        </w:r>
      </w:hyperlink>
      <w:r w:rsidR="00C04D66">
        <w:rPr>
          <w:sz w:val="24"/>
        </w:rPr>
        <w:t xml:space="preserve"> </w:t>
      </w:r>
      <w:r w:rsidR="00293218">
        <w:rPr>
          <w:sz w:val="24"/>
        </w:rPr>
        <w:t xml:space="preserve">public member </w:t>
      </w:r>
      <w:r w:rsidR="009A3920">
        <w:rPr>
          <w:sz w:val="24"/>
        </w:rPr>
        <w:tab/>
      </w:r>
      <w:r w:rsidR="00293218">
        <w:rPr>
          <w:sz w:val="24"/>
        </w:rPr>
        <w:t>tree kliskey_2011-06-12</w:t>
      </w:r>
      <w:r w:rsidR="009A3920">
        <w:rPr>
          <w:sz w:val="24"/>
        </w:rPr>
        <w:t>) probably JOHN died age 29 Redruth district March quarter volume 5c page 261</w:t>
      </w:r>
    </w:p>
    <w:p w14:paraId="26F2C66C" w14:textId="07562A1C" w:rsidR="000D6C32" w:rsidRDefault="000D6C32">
      <w:pPr>
        <w:ind w:right="-1050"/>
        <w:rPr>
          <w:sz w:val="24"/>
        </w:rPr>
      </w:pPr>
      <w:r>
        <w:rPr>
          <w:sz w:val="24"/>
        </w:rPr>
        <w:t>x JULIA born 1884 spinster at marriage, lived Angarrack Phillack (father Ralph Whear retired tin miner</w:t>
      </w:r>
      <w:r w:rsidR="00ED4FF2">
        <w:rPr>
          <w:sz w:val="24"/>
        </w:rPr>
        <w:t>)</w:t>
      </w:r>
      <w:r>
        <w:rPr>
          <w:sz w:val="24"/>
        </w:rPr>
        <w:t xml:space="preserve">, died before JOHN-CHARLES second marriage </w:t>
      </w:r>
      <w:r>
        <w:rPr>
          <w:sz w:val="24"/>
        </w:rPr>
        <w:tab/>
        <w:t>probably September quarter 1910 Redruth district 5c110 though age given as 31</w:t>
      </w:r>
    </w:p>
    <w:p w14:paraId="4AB2D1AF" w14:textId="35E7A4DE" w:rsidR="000D6C32" w:rsidRDefault="000D6C32">
      <w:pPr>
        <w:ind w:right="-1050"/>
        <w:rPr>
          <w:sz w:val="24"/>
        </w:rPr>
      </w:pPr>
      <w:r>
        <w:rPr>
          <w:sz w:val="24"/>
        </w:rPr>
        <w:t>x ETHEL-THOMAS born 1889 spinster at marriage (father James Nankervis tin miner deceased in 1911</w:t>
      </w:r>
      <w:r w:rsidR="00ED4FF2">
        <w:rPr>
          <w:sz w:val="24"/>
        </w:rPr>
        <w:t>)</w:t>
      </w:r>
      <w:r>
        <w:rPr>
          <w:sz w:val="24"/>
        </w:rPr>
        <w:t xml:space="preserve">, admitted from Gwinear parish to workhouse </w:t>
      </w:r>
      <w:r>
        <w:rPr>
          <w:sz w:val="24"/>
        </w:rPr>
        <w:tab/>
        <w:t>(Redruth Union</w:t>
      </w:r>
      <w:r w:rsidR="00ED4FF2">
        <w:rPr>
          <w:sz w:val="24"/>
        </w:rPr>
        <w:t>)</w:t>
      </w:r>
      <w:r>
        <w:rPr>
          <w:sz w:val="24"/>
        </w:rPr>
        <w:t xml:space="preserve"> week ending 16JUL1914, died 04SEP1914 age 25 of 9 Wellington Street Camborne in workhouse infirmary Barncoose Illogan</w:t>
      </w:r>
    </w:p>
    <w:p w14:paraId="4923061C" w14:textId="77777777" w:rsidR="000D6C32" w:rsidRDefault="000D6C32">
      <w:pPr>
        <w:ind w:right="-1050"/>
        <w:rPr>
          <w:sz w:val="24"/>
        </w:rPr>
      </w:pPr>
    </w:p>
    <w:p w14:paraId="5FAE2A59" w14:textId="7BFDED27" w:rsidR="000D6C32" w:rsidRDefault="000D6C32">
      <w:pPr>
        <w:ind w:right="-1050"/>
        <w:rPr>
          <w:sz w:val="24"/>
        </w:rPr>
      </w:pPr>
      <w:r>
        <w:rPr>
          <w:sz w:val="24"/>
        </w:rPr>
        <w:t xml:space="preserve">GARFIELD born 11DEC1908, at 1911 census age 2 born Hayle living with uncle and aunt Angarrack Hayle, tin miner in Cornwall, went to Canada gold </w:t>
      </w:r>
      <w:r>
        <w:rPr>
          <w:sz w:val="24"/>
        </w:rPr>
        <w:tab/>
        <w:t xml:space="preserve">mining age 21 departed 03JAN1930 miner age 21 on ship Duchess of York from Liverpool for Saint John NB Canada arrived on Duchess of York </w:t>
      </w:r>
      <w:r>
        <w:rPr>
          <w:sz w:val="24"/>
        </w:rPr>
        <w:tab/>
        <w:t xml:space="preserve">C.P.O.S. at Saint John New Brunswick 11JAN1930 </w:t>
      </w:r>
      <w:r w:rsidR="00260AD5">
        <w:rPr>
          <w:sz w:val="24"/>
        </w:rPr>
        <w:t>(</w:t>
      </w:r>
      <w:r>
        <w:rPr>
          <w:sz w:val="24"/>
        </w:rPr>
        <w:t xml:space="preserve">1925-1935 immigration records microfilm T-14855, reference RG76 or 78 series C-1-c 1930 </w:t>
      </w:r>
      <w:r>
        <w:rPr>
          <w:sz w:val="24"/>
        </w:rPr>
        <w:tab/>
        <w:t>volume 1 page 50</w:t>
      </w:r>
      <w:r w:rsidR="00ED4FF2">
        <w:rPr>
          <w:sz w:val="24"/>
        </w:rPr>
        <w:t>)</w:t>
      </w:r>
      <w:r>
        <w:rPr>
          <w:sz w:val="24"/>
        </w:rPr>
        <w:t xml:space="preserve">, married 23SEP1933 Timmins Ontario Canada, returned to Cornwall, miner in South Crofty, worker on railway at Camborne, </w:t>
      </w:r>
      <w:r>
        <w:rPr>
          <w:sz w:val="24"/>
        </w:rPr>
        <w:tab/>
        <w:t>died 07AUG1966, memorial inscription Camborne ‘Garfield husband of Amy age 57’</w:t>
      </w:r>
    </w:p>
    <w:p w14:paraId="379B91CB" w14:textId="63C2EB04" w:rsidR="000D6C32" w:rsidRDefault="000D6C32">
      <w:pPr>
        <w:ind w:right="-1050"/>
        <w:rPr>
          <w:sz w:val="24"/>
        </w:rPr>
      </w:pPr>
      <w:r>
        <w:rPr>
          <w:sz w:val="24"/>
        </w:rPr>
        <w:t>x AMY born 26JUN1907 (parents Nellie and William</w:t>
      </w:r>
      <w:r w:rsidR="00ED4FF2">
        <w:rPr>
          <w:sz w:val="24"/>
        </w:rPr>
        <w:t>)</w:t>
      </w:r>
      <w:r>
        <w:rPr>
          <w:sz w:val="24"/>
        </w:rPr>
        <w:t xml:space="preserve">, went to Canada to marry arrived on Empress of Britain Canadian Pacific at Quebec 14SEP1933 </w:t>
      </w:r>
      <w:r>
        <w:rPr>
          <w:sz w:val="24"/>
        </w:rPr>
        <w:tab/>
      </w:r>
      <w:r w:rsidR="00260AD5">
        <w:rPr>
          <w:sz w:val="24"/>
        </w:rPr>
        <w:t>(</w:t>
      </w:r>
      <w:r>
        <w:rPr>
          <w:sz w:val="24"/>
        </w:rPr>
        <w:t>1925-1933 immigration records microfilm reel T-14785 reference RG76 series C-1-a volume 8 (or 80</w:t>
      </w:r>
      <w:r w:rsidR="00ED4FF2">
        <w:rPr>
          <w:sz w:val="24"/>
        </w:rPr>
        <w:t>)</w:t>
      </w:r>
      <w:r>
        <w:rPr>
          <w:sz w:val="24"/>
        </w:rPr>
        <w:t xml:space="preserve"> page 116</w:t>
      </w:r>
      <w:r w:rsidR="00ED4FF2">
        <w:rPr>
          <w:sz w:val="24"/>
        </w:rPr>
        <w:t>)</w:t>
      </w:r>
      <w:r>
        <w:rPr>
          <w:sz w:val="24"/>
        </w:rPr>
        <w:t xml:space="preserve">, returned to Cornwall with </w:t>
      </w:r>
      <w:r>
        <w:rPr>
          <w:sz w:val="24"/>
        </w:rPr>
        <w:tab/>
        <w:t>husband, died 28AUG1997</w:t>
      </w:r>
    </w:p>
    <w:p w14:paraId="6634DD14" w14:textId="682D6BE8" w:rsidR="000D6C32" w:rsidRDefault="000D6C32">
      <w:pPr>
        <w:ind w:right="-1050"/>
        <w:rPr>
          <w:b/>
          <w:sz w:val="24"/>
        </w:rPr>
      </w:pPr>
      <w:r>
        <w:rPr>
          <w:sz w:val="24"/>
        </w:rPr>
        <w:t>DOROTHY-MAY born 26SEP1912 Carn Yorth St. Just, brought up by relative, lived Church Road Illogan at marriage to Alfred John Gunn (miner</w:t>
      </w:r>
      <w:r w:rsidR="00ED4FF2">
        <w:rPr>
          <w:sz w:val="24"/>
        </w:rPr>
        <w:t>)</w:t>
      </w:r>
      <w:r>
        <w:rPr>
          <w:sz w:val="24"/>
        </w:rPr>
        <w:t xml:space="preserve"> </w:t>
      </w:r>
      <w:r>
        <w:rPr>
          <w:sz w:val="24"/>
        </w:rPr>
        <w:tab/>
        <w:t>17AUG1935 Illogan parish Church witness Josiah Gunn and Doreen Barkle, 1 son 1 daughter</w:t>
      </w:r>
    </w:p>
    <w:p w14:paraId="15123B49" w14:textId="2FCDE6DE" w:rsidR="000D6C32" w:rsidRDefault="000D6C32">
      <w:pPr>
        <w:pageBreakBefore/>
        <w:ind w:right="-1050"/>
        <w:rPr>
          <w:sz w:val="24"/>
        </w:rPr>
      </w:pPr>
      <w:r>
        <w:rPr>
          <w:b/>
          <w:sz w:val="24"/>
        </w:rPr>
        <w:t>NOTES ON UNCONNECTED FAMILY 6 (ST MEWAN</w:t>
      </w:r>
      <w:r w:rsidR="00ED4FF2">
        <w:rPr>
          <w:b/>
          <w:sz w:val="24"/>
        </w:rPr>
        <w:t>)</w:t>
      </w:r>
      <w:r>
        <w:rPr>
          <w:b/>
          <w:sz w:val="24"/>
        </w:rPr>
        <w:t xml:space="preserve"> part B (continued</w:t>
      </w:r>
      <w:r w:rsidR="00ED4FF2">
        <w:rPr>
          <w:b/>
          <w:sz w:val="24"/>
        </w:rPr>
        <w:t>)</w:t>
      </w:r>
    </w:p>
    <w:p w14:paraId="77790C06" w14:textId="77777777" w:rsidR="000D6C32" w:rsidRDefault="000D6C32">
      <w:pPr>
        <w:ind w:right="-1050"/>
        <w:rPr>
          <w:sz w:val="24"/>
        </w:rPr>
      </w:pPr>
    </w:p>
    <w:p w14:paraId="79CF3E55" w14:textId="1A07CDE5" w:rsidR="000D6C32" w:rsidRDefault="000D6C32">
      <w:pPr>
        <w:ind w:right="-1050"/>
        <w:rPr>
          <w:sz w:val="24"/>
        </w:rPr>
      </w:pPr>
      <w:r>
        <w:rPr>
          <w:sz w:val="24"/>
        </w:rPr>
        <w:t xml:space="preserve">JOHN-CHARLES born 18AUG1914 1 Barncoose Place Illogan (workhouse infirmary </w:t>
      </w:r>
      <w:r w:rsidR="00260AD5">
        <w:rPr>
          <w:sz w:val="24"/>
        </w:rPr>
        <w:t>(</w:t>
      </w:r>
      <w:r>
        <w:rPr>
          <w:sz w:val="24"/>
        </w:rPr>
        <w:t>now Barncoose Hospital</w:t>
      </w:r>
      <w:r w:rsidR="00ED4FF2">
        <w:rPr>
          <w:sz w:val="24"/>
        </w:rPr>
        <w:t>))</w:t>
      </w:r>
      <w:r>
        <w:rPr>
          <w:sz w:val="24"/>
        </w:rPr>
        <w:t xml:space="preserve"> but of Wellington Street Camborne, </w:t>
      </w:r>
      <w:r>
        <w:rPr>
          <w:sz w:val="24"/>
        </w:rPr>
        <w:tab/>
        <w:t xml:space="preserve">fostered out </w:t>
      </w:r>
      <w:r w:rsidR="00260AD5">
        <w:rPr>
          <w:sz w:val="24"/>
        </w:rPr>
        <w:t>(</w:t>
      </w:r>
      <w:r>
        <w:rPr>
          <w:sz w:val="24"/>
        </w:rPr>
        <w:t xml:space="preserve">note: </w:t>
      </w:r>
      <w:r w:rsidR="00304539">
        <w:rPr>
          <w:sz w:val="24"/>
        </w:rPr>
        <w:t>his mother died about two weeks after his birth</w:t>
      </w:r>
      <w:r w:rsidR="00ED4FF2">
        <w:rPr>
          <w:sz w:val="24"/>
        </w:rPr>
        <w:t>)</w:t>
      </w:r>
      <w:r>
        <w:rPr>
          <w:sz w:val="24"/>
        </w:rPr>
        <w:t xml:space="preserve"> on 23APR1918 by Harry Allen The Bank Blowinghouse Illogan, </w:t>
      </w:r>
      <w:r w:rsidR="000F7787">
        <w:rPr>
          <w:sz w:val="24"/>
        </w:rPr>
        <w:t xml:space="preserve">at 1921 census </w:t>
      </w:r>
      <w:r w:rsidR="00304539">
        <w:rPr>
          <w:sz w:val="24"/>
        </w:rPr>
        <w:tab/>
      </w:r>
      <w:r w:rsidR="000F7787">
        <w:rPr>
          <w:sz w:val="24"/>
        </w:rPr>
        <w:t>boarder age 6 with Catherine Allen (head, wife age 44 household duties</w:t>
      </w:r>
      <w:r w:rsidR="00ED4FF2">
        <w:rPr>
          <w:sz w:val="24"/>
        </w:rPr>
        <w:t>)</w:t>
      </w:r>
      <w:r w:rsidR="000F7787">
        <w:rPr>
          <w:sz w:val="24"/>
        </w:rPr>
        <w:t xml:space="preserve">, </w:t>
      </w:r>
      <w:r w:rsidR="00053995">
        <w:rPr>
          <w:sz w:val="24"/>
        </w:rPr>
        <w:t xml:space="preserve">he </w:t>
      </w:r>
      <w:r>
        <w:rPr>
          <w:sz w:val="24"/>
        </w:rPr>
        <w:t xml:space="preserve">later took the surname of his adoptive parents, baptised as John-Charles </w:t>
      </w:r>
      <w:r w:rsidR="00304539">
        <w:rPr>
          <w:sz w:val="24"/>
        </w:rPr>
        <w:tab/>
      </w:r>
      <w:r>
        <w:rPr>
          <w:sz w:val="24"/>
        </w:rPr>
        <w:t>Allen 24SEP1922 St.</w:t>
      </w:r>
      <w:r w:rsidR="00053995">
        <w:rPr>
          <w:sz w:val="24"/>
        </w:rPr>
        <w:t xml:space="preserve"> </w:t>
      </w:r>
      <w:r>
        <w:rPr>
          <w:sz w:val="24"/>
        </w:rPr>
        <w:t xml:space="preserve">Andrews Redruth, first marriage 04SEP1943 Methodist Church Burraton Saltash witness adoptive parent, second marriage </w:t>
      </w:r>
      <w:r w:rsidR="00304539">
        <w:rPr>
          <w:sz w:val="24"/>
        </w:rPr>
        <w:tab/>
      </w:r>
      <w:r>
        <w:rPr>
          <w:sz w:val="24"/>
        </w:rPr>
        <w:t>04JUL1987, lived Saltash 1994</w:t>
      </w:r>
      <w:r w:rsidR="001E6E6D">
        <w:rPr>
          <w:sz w:val="24"/>
        </w:rPr>
        <w:t>, death 2000 St Germans (</w:t>
      </w:r>
      <w:hyperlink r:id="rId1271" w:history="1">
        <w:r w:rsidR="00C04D66" w:rsidRPr="008D60A1">
          <w:rPr>
            <w:rStyle w:val="Hyperlink"/>
            <w:sz w:val="24"/>
          </w:rPr>
          <w:t>www.ancestry.ca</w:t>
        </w:r>
      </w:hyperlink>
      <w:r w:rsidR="001E6E6D">
        <w:rPr>
          <w:sz w:val="24"/>
        </w:rPr>
        <w:t xml:space="preserve"> public member tree Jones family)</w:t>
      </w:r>
      <w:r>
        <w:rPr>
          <w:sz w:val="24"/>
        </w:rPr>
        <w:t>.</w:t>
      </w:r>
    </w:p>
    <w:p w14:paraId="1E974256" w14:textId="77777777" w:rsidR="000D6C32" w:rsidRDefault="000D6C32">
      <w:pPr>
        <w:ind w:right="-1050"/>
        <w:rPr>
          <w:sz w:val="24"/>
        </w:rPr>
      </w:pPr>
      <w:r>
        <w:rPr>
          <w:sz w:val="24"/>
        </w:rPr>
        <w:t>x ELSIE-BLANCHE died 31DEC1985 in road accident</w:t>
      </w:r>
    </w:p>
    <w:p w14:paraId="2BD88FAC" w14:textId="77777777" w:rsidR="000D6C32" w:rsidRDefault="000D6C32">
      <w:pPr>
        <w:ind w:right="-1050"/>
        <w:rPr>
          <w:sz w:val="24"/>
        </w:rPr>
      </w:pPr>
      <w:r>
        <w:rPr>
          <w:sz w:val="24"/>
        </w:rPr>
        <w:t>x PHYLLIS</w:t>
      </w:r>
    </w:p>
    <w:p w14:paraId="2E0C7654" w14:textId="1868B9DA" w:rsidR="000D6C32" w:rsidRDefault="000D6C32">
      <w:pPr>
        <w:ind w:right="-1050"/>
        <w:rPr>
          <w:sz w:val="24"/>
        </w:rPr>
      </w:pPr>
    </w:p>
    <w:p w14:paraId="04AE8DE8" w14:textId="45A8C3EA" w:rsidR="00B73AE9" w:rsidRDefault="00B73AE9">
      <w:pPr>
        <w:ind w:right="-1050"/>
        <w:rPr>
          <w:sz w:val="24"/>
        </w:rPr>
      </w:pPr>
      <w:r>
        <w:rPr>
          <w:sz w:val="24"/>
        </w:rPr>
        <w:t xml:space="preserve">un-named child died 14FEB1936 Cochrane near </w:t>
      </w:r>
      <w:r w:rsidR="00335C27">
        <w:rPr>
          <w:sz w:val="24"/>
        </w:rPr>
        <w:t>T</w:t>
      </w:r>
      <w:r>
        <w:rPr>
          <w:sz w:val="24"/>
        </w:rPr>
        <w:t xml:space="preserve">immins </w:t>
      </w:r>
      <w:r w:rsidR="00335C27">
        <w:rPr>
          <w:sz w:val="24"/>
        </w:rPr>
        <w:t>Ontario father Garfield</w:t>
      </w:r>
    </w:p>
    <w:p w14:paraId="2F243AE0" w14:textId="4554440F" w:rsidR="000D6C32" w:rsidRDefault="000D6C32">
      <w:pPr>
        <w:ind w:right="-1050"/>
        <w:rPr>
          <w:sz w:val="24"/>
        </w:rPr>
      </w:pPr>
      <w:r>
        <w:rPr>
          <w:sz w:val="24"/>
        </w:rPr>
        <w:t xml:space="preserve">JOHN-BRIAN born 1938 </w:t>
      </w:r>
    </w:p>
    <w:p w14:paraId="1BF36C5C" w14:textId="38C30D8D" w:rsidR="000D6C32" w:rsidRDefault="000D6C32">
      <w:pPr>
        <w:ind w:right="-1050"/>
        <w:rPr>
          <w:sz w:val="24"/>
        </w:rPr>
      </w:pPr>
      <w:r>
        <w:rPr>
          <w:sz w:val="24"/>
        </w:rPr>
        <w:t xml:space="preserve">x WINIFRED-MARGARET born 943 </w:t>
      </w:r>
    </w:p>
    <w:p w14:paraId="6490B5C0" w14:textId="329BE58E" w:rsidR="000D6C32" w:rsidRDefault="000D6C32">
      <w:pPr>
        <w:ind w:right="-1050"/>
        <w:rPr>
          <w:sz w:val="24"/>
        </w:rPr>
      </w:pPr>
      <w:r>
        <w:rPr>
          <w:sz w:val="24"/>
        </w:rPr>
        <w:t xml:space="preserve">SYLVIA born 1939 </w:t>
      </w:r>
    </w:p>
    <w:p w14:paraId="1E9966A9" w14:textId="3E279F03" w:rsidR="000D6C32" w:rsidRDefault="000D6C32">
      <w:pPr>
        <w:ind w:right="-1050"/>
        <w:rPr>
          <w:sz w:val="24"/>
        </w:rPr>
      </w:pPr>
      <w:r>
        <w:rPr>
          <w:sz w:val="24"/>
        </w:rPr>
        <w:t xml:space="preserve">JUNE born 01940 </w:t>
      </w:r>
    </w:p>
    <w:p w14:paraId="7E04280C" w14:textId="77777777" w:rsidR="000D6C32" w:rsidRDefault="000D6C32">
      <w:pPr>
        <w:ind w:right="-1050"/>
        <w:rPr>
          <w:sz w:val="24"/>
        </w:rPr>
      </w:pPr>
    </w:p>
    <w:p w14:paraId="00815F95" w14:textId="7CDD39FD" w:rsidR="000D6C32" w:rsidRDefault="000D6C32">
      <w:pPr>
        <w:ind w:right="-1050"/>
        <w:rPr>
          <w:b/>
          <w:sz w:val="24"/>
        </w:rPr>
      </w:pPr>
      <w:r>
        <w:t>Clive-John Allen born 1946</w:t>
      </w:r>
    </w:p>
    <w:p w14:paraId="7E3C771F" w14:textId="77777777" w:rsidR="000D6C32" w:rsidRDefault="000D6C32">
      <w:pPr>
        <w:ind w:right="-1050"/>
        <w:rPr>
          <w:b/>
          <w:sz w:val="24"/>
        </w:rPr>
      </w:pPr>
    </w:p>
    <w:p w14:paraId="70B2CF9B" w14:textId="57F73322" w:rsidR="000D6C32" w:rsidRDefault="000D6C32">
      <w:pPr>
        <w:ind w:right="-1050"/>
        <w:rPr>
          <w:sz w:val="24"/>
        </w:rPr>
      </w:pPr>
      <w:r>
        <w:rPr>
          <w:sz w:val="24"/>
        </w:rPr>
        <w:t xml:space="preserve">MARK born 1972 </w:t>
      </w:r>
    </w:p>
    <w:p w14:paraId="16D34F8B" w14:textId="7330DE3E" w:rsidR="000D6C32" w:rsidRDefault="000D6C32">
      <w:pPr>
        <w:ind w:right="-1050"/>
        <w:rPr>
          <w:b/>
          <w:sz w:val="24"/>
          <w:u w:val="single"/>
        </w:rPr>
      </w:pPr>
      <w:r>
        <w:rPr>
          <w:sz w:val="24"/>
        </w:rPr>
        <w:t xml:space="preserve">JANE born 1974 </w:t>
      </w:r>
    </w:p>
    <w:p w14:paraId="439F4011" w14:textId="034405C4" w:rsidR="000D6C32" w:rsidRDefault="000D6C32">
      <w:pPr>
        <w:pageBreakBefore/>
        <w:ind w:right="-1050"/>
        <w:jc w:val="center"/>
        <w:rPr>
          <w:b/>
          <w:sz w:val="24"/>
        </w:rPr>
      </w:pPr>
      <w:r>
        <w:rPr>
          <w:b/>
          <w:sz w:val="24"/>
          <w:u w:val="single"/>
        </w:rPr>
        <w:t>UNCONNECTED FAMILY 6 (ST MEWAN</w:t>
      </w:r>
      <w:r w:rsidR="00ED4FF2">
        <w:rPr>
          <w:b/>
          <w:sz w:val="24"/>
          <w:u w:val="single"/>
        </w:rPr>
        <w:t>)</w:t>
      </w:r>
    </w:p>
    <w:p w14:paraId="4F69AB56" w14:textId="77777777" w:rsidR="000D6C32" w:rsidRDefault="000D6C32">
      <w:pPr>
        <w:ind w:right="-1050"/>
        <w:rPr>
          <w:sz w:val="24"/>
        </w:rPr>
      </w:pPr>
      <w:r>
        <w:rPr>
          <w:b/>
          <w:sz w:val="24"/>
        </w:rPr>
        <w:t>part C</w:t>
      </w:r>
    </w:p>
    <w:p w14:paraId="23DECFF2" w14:textId="77777777" w:rsidR="000D6C32" w:rsidRDefault="000D6C32">
      <w:pPr>
        <w:ind w:right="-1050"/>
        <w:rPr>
          <w:sz w:val="24"/>
        </w:rPr>
      </w:pPr>
    </w:p>
    <w:p w14:paraId="35DC3841"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C66D813" w14:textId="77777777" w:rsidR="000D6C32" w:rsidRDefault="000D6C32">
      <w:pPr>
        <w:ind w:right="-1050"/>
        <w:rPr>
          <w:sz w:val="24"/>
        </w:rPr>
      </w:pPr>
      <w:r>
        <w:rPr>
          <w:sz w:val="24"/>
        </w:rPr>
        <w:tab/>
      </w:r>
      <w:r>
        <w:rPr>
          <w:sz w:val="24"/>
        </w:rPr>
        <w:tab/>
      </w:r>
      <w:r>
        <w:rPr>
          <w:sz w:val="24"/>
        </w:rPr>
        <w:tab/>
      </w:r>
      <w:r>
        <w:rPr>
          <w:sz w:val="24"/>
        </w:rPr>
        <w:tab/>
      </w:r>
      <w:r>
        <w:rPr>
          <w:sz w:val="24"/>
        </w:rPr>
        <w:tab/>
        <w:t>|_______</w:t>
      </w:r>
    </w:p>
    <w:p w14:paraId="707C2F29" w14:textId="77777777" w:rsidR="000D6C32" w:rsidRDefault="000D6C32">
      <w:pPr>
        <w:ind w:right="-1050"/>
        <w:rPr>
          <w:sz w:val="24"/>
        </w:rPr>
      </w:pPr>
      <w:r>
        <w:rPr>
          <w:sz w:val="24"/>
        </w:rPr>
        <w:tab/>
      </w:r>
      <w:r>
        <w:rPr>
          <w:sz w:val="24"/>
        </w:rPr>
        <w:tab/>
      </w:r>
      <w:r>
        <w:rPr>
          <w:sz w:val="24"/>
        </w:rPr>
        <w:tab/>
      </w:r>
      <w:r>
        <w:rPr>
          <w:sz w:val="24"/>
        </w:rPr>
        <w:tab/>
      </w:r>
      <w:r>
        <w:rPr>
          <w:sz w:val="24"/>
        </w:rPr>
        <w:tab/>
        <w:t>JOSEPH</w:t>
      </w:r>
    </w:p>
    <w:p w14:paraId="672A2510" w14:textId="77777777" w:rsidR="000D6C32" w:rsidRDefault="000D6C32">
      <w:pPr>
        <w:ind w:left="1440" w:right="-1050"/>
        <w:rPr>
          <w:sz w:val="24"/>
        </w:rPr>
      </w:pPr>
      <w:r>
        <w:rPr>
          <w:sz w:val="24"/>
        </w:rPr>
        <w:tab/>
      </w:r>
      <w:r>
        <w:rPr>
          <w:sz w:val="24"/>
        </w:rPr>
        <w:tab/>
      </w:r>
      <w:r>
        <w:rPr>
          <w:sz w:val="24"/>
        </w:rPr>
        <w:tab/>
        <w:t>1850</w:t>
      </w:r>
    </w:p>
    <w:p w14:paraId="56DCC9AD" w14:textId="77777777" w:rsidR="000D6C32" w:rsidRDefault="000D6C32">
      <w:pPr>
        <w:ind w:left="2880" w:right="-1050" w:firstLine="720"/>
        <w:rPr>
          <w:sz w:val="24"/>
        </w:rPr>
      </w:pPr>
      <w:r>
        <w:rPr>
          <w:sz w:val="24"/>
        </w:rPr>
        <w:t>m Elizabeth-Ann Hocking</w:t>
      </w:r>
    </w:p>
    <w:p w14:paraId="6F31DD24" w14:textId="77777777" w:rsidR="000D6C32" w:rsidRDefault="000D6C32">
      <w:pPr>
        <w:ind w:left="1440" w:right="-1050"/>
        <w:rPr>
          <w:sz w:val="24"/>
        </w:rPr>
      </w:pPr>
      <w:r>
        <w:rPr>
          <w:sz w:val="24"/>
        </w:rPr>
        <w:tab/>
      </w:r>
      <w:r>
        <w:rPr>
          <w:sz w:val="24"/>
        </w:rPr>
        <w:tab/>
      </w:r>
      <w:r>
        <w:rPr>
          <w:sz w:val="24"/>
        </w:rPr>
        <w:tab/>
        <w:t>|</w:t>
      </w:r>
    </w:p>
    <w:p w14:paraId="66FDB279" w14:textId="77777777" w:rsidR="000D6C32" w:rsidRDefault="000D6C32">
      <w:pPr>
        <w:ind w:left="1440" w:right="-1050"/>
        <w:rPr>
          <w:sz w:val="24"/>
        </w:rPr>
      </w:pPr>
      <w:r>
        <w:rPr>
          <w:sz w:val="24"/>
        </w:rPr>
        <w:tab/>
      </w:r>
      <w:r>
        <w:rPr>
          <w:sz w:val="24"/>
        </w:rPr>
        <w:tab/>
      </w:r>
      <w:r>
        <w:rPr>
          <w:sz w:val="24"/>
        </w:rPr>
        <w:tab/>
        <w:t>|</w:t>
      </w:r>
    </w:p>
    <w:p w14:paraId="2DB4CAAA" w14:textId="77777777" w:rsidR="000D6C32" w:rsidRDefault="000D6C32">
      <w:pPr>
        <w:ind w:right="-1050"/>
        <w:rPr>
          <w:sz w:val="24"/>
        </w:rPr>
      </w:pPr>
      <w:r>
        <w:rPr>
          <w:sz w:val="24"/>
        </w:rPr>
        <w:t>______________________________|______________________________________________________________________________________________</w:t>
      </w:r>
    </w:p>
    <w:p w14:paraId="0BCF9528" w14:textId="718421FA" w:rsidR="000D6C32" w:rsidRDefault="000D6C32">
      <w:pPr>
        <w:ind w:right="-1050"/>
        <w:rPr>
          <w:sz w:val="24"/>
        </w:rPr>
      </w:pPr>
      <w:r>
        <w:rPr>
          <w:sz w:val="24"/>
        </w:rPr>
        <w:t>WILLIAM-</w:t>
      </w:r>
      <w:r>
        <w:rPr>
          <w:sz w:val="24"/>
        </w:rPr>
        <w:tab/>
        <w:t>MARY-A.</w:t>
      </w:r>
      <w:r>
        <w:rPr>
          <w:sz w:val="24"/>
        </w:rPr>
        <w:tab/>
        <w:t>ALICE-ANN</w:t>
      </w:r>
      <w:r>
        <w:rPr>
          <w:sz w:val="24"/>
        </w:rPr>
        <w:tab/>
      </w:r>
      <w:r>
        <w:rPr>
          <w:sz w:val="24"/>
        </w:rPr>
        <w:tab/>
        <w:t>THOMAS-</w:t>
      </w:r>
      <w:r>
        <w:rPr>
          <w:sz w:val="24"/>
        </w:rPr>
        <w:tab/>
      </w:r>
      <w:r>
        <w:rPr>
          <w:sz w:val="24"/>
        </w:rPr>
        <w:tab/>
        <w:t>ANN</w:t>
      </w:r>
      <w:r w:rsidR="00DD11E0">
        <w:rPr>
          <w:sz w:val="24"/>
        </w:rPr>
        <w:t>A</w:t>
      </w:r>
      <w:r>
        <w:rPr>
          <w:sz w:val="24"/>
        </w:rPr>
        <w:t>-JANE</w:t>
      </w:r>
      <w:r>
        <w:rPr>
          <w:sz w:val="24"/>
        </w:rPr>
        <w:tab/>
      </w:r>
      <w:r>
        <w:rPr>
          <w:sz w:val="24"/>
        </w:rPr>
        <w:tab/>
        <w:t>JOSEPH</w:t>
      </w:r>
      <w:r>
        <w:rPr>
          <w:sz w:val="24"/>
        </w:rPr>
        <w:tab/>
        <w:t>WILLIAM-</w:t>
      </w:r>
      <w:r>
        <w:rPr>
          <w:sz w:val="24"/>
        </w:rPr>
        <w:tab/>
        <w:t>MARY-ANN</w:t>
      </w:r>
      <w:r>
        <w:rPr>
          <w:sz w:val="24"/>
        </w:rPr>
        <w:tab/>
        <w:t xml:space="preserve">          JOHN</w:t>
      </w:r>
    </w:p>
    <w:p w14:paraId="3599D841" w14:textId="77777777" w:rsidR="000D6C32" w:rsidRDefault="000D6C32">
      <w:pPr>
        <w:ind w:right="-1050"/>
        <w:rPr>
          <w:sz w:val="24"/>
        </w:rPr>
      </w:pPr>
      <w:r>
        <w:rPr>
          <w:sz w:val="24"/>
        </w:rPr>
        <w:t>JAMES</w:t>
      </w:r>
      <w:r>
        <w:rPr>
          <w:sz w:val="24"/>
        </w:rPr>
        <w:tab/>
        <w:t>1871</w:t>
      </w:r>
      <w:r>
        <w:rPr>
          <w:sz w:val="24"/>
        </w:rPr>
        <w:tab/>
      </w:r>
      <w:r>
        <w:rPr>
          <w:sz w:val="24"/>
        </w:rPr>
        <w:tab/>
        <w:t>1874</w:t>
      </w:r>
      <w:r>
        <w:rPr>
          <w:sz w:val="24"/>
        </w:rPr>
        <w:tab/>
      </w:r>
      <w:r>
        <w:rPr>
          <w:sz w:val="24"/>
        </w:rPr>
        <w:tab/>
      </w:r>
      <w:r>
        <w:rPr>
          <w:sz w:val="24"/>
        </w:rPr>
        <w:tab/>
        <w:t>HENRY</w:t>
      </w:r>
      <w:r>
        <w:rPr>
          <w:sz w:val="24"/>
        </w:rPr>
        <w:tab/>
      </w:r>
      <w:r>
        <w:rPr>
          <w:sz w:val="24"/>
        </w:rPr>
        <w:tab/>
        <w:t>1878</w:t>
      </w:r>
      <w:r>
        <w:rPr>
          <w:sz w:val="24"/>
        </w:rPr>
        <w:tab/>
      </w:r>
      <w:r>
        <w:rPr>
          <w:sz w:val="24"/>
        </w:rPr>
        <w:tab/>
      </w:r>
      <w:r>
        <w:rPr>
          <w:sz w:val="24"/>
        </w:rPr>
        <w:tab/>
        <w:t>1880</w:t>
      </w:r>
      <w:r>
        <w:rPr>
          <w:sz w:val="24"/>
        </w:rPr>
        <w:tab/>
      </w:r>
      <w:r>
        <w:rPr>
          <w:sz w:val="24"/>
        </w:rPr>
        <w:tab/>
        <w:t>JAMES</w:t>
      </w:r>
      <w:r>
        <w:rPr>
          <w:sz w:val="24"/>
        </w:rPr>
        <w:tab/>
        <w:t>1885</w:t>
      </w:r>
      <w:r>
        <w:rPr>
          <w:sz w:val="24"/>
        </w:rPr>
        <w:tab/>
      </w:r>
      <w:r>
        <w:rPr>
          <w:sz w:val="24"/>
        </w:rPr>
        <w:tab/>
        <w:t xml:space="preserve">          1887</w:t>
      </w:r>
    </w:p>
    <w:p w14:paraId="6A09FC58" w14:textId="77777777" w:rsidR="000D6C32" w:rsidRDefault="000D6C32">
      <w:pPr>
        <w:ind w:right="-1050"/>
        <w:rPr>
          <w:sz w:val="24"/>
        </w:rPr>
      </w:pPr>
      <w:r>
        <w:rPr>
          <w:sz w:val="24"/>
        </w:rPr>
        <w:t>1870</w:t>
      </w:r>
      <w:r>
        <w:rPr>
          <w:sz w:val="24"/>
        </w:rPr>
        <w:tab/>
      </w:r>
      <w:r>
        <w:rPr>
          <w:sz w:val="24"/>
        </w:rPr>
        <w:tab/>
      </w:r>
      <w:r>
        <w:rPr>
          <w:sz w:val="24"/>
        </w:rPr>
        <w:tab/>
      </w:r>
      <w:r>
        <w:rPr>
          <w:sz w:val="24"/>
        </w:rPr>
        <w:tab/>
      </w:r>
      <w:r>
        <w:rPr>
          <w:sz w:val="24"/>
        </w:rPr>
        <w:tab/>
      </w:r>
      <w:r>
        <w:rPr>
          <w:sz w:val="24"/>
        </w:rPr>
        <w:tab/>
      </w:r>
      <w:r>
        <w:rPr>
          <w:sz w:val="24"/>
        </w:rPr>
        <w:tab/>
        <w:t>1877</w:t>
      </w:r>
      <w:r>
        <w:rPr>
          <w:sz w:val="24"/>
        </w:rPr>
        <w:tab/>
      </w:r>
      <w:r>
        <w:rPr>
          <w:sz w:val="24"/>
        </w:rPr>
        <w:tab/>
      </w:r>
      <w:r>
        <w:rPr>
          <w:sz w:val="24"/>
        </w:rPr>
        <w:tab/>
      </w:r>
      <w:r>
        <w:rPr>
          <w:sz w:val="24"/>
        </w:rPr>
        <w:tab/>
      </w:r>
      <w:r>
        <w:rPr>
          <w:sz w:val="24"/>
        </w:rPr>
        <w:tab/>
      </w:r>
      <w:r>
        <w:rPr>
          <w:sz w:val="24"/>
        </w:rPr>
        <w:tab/>
      </w:r>
      <w:r>
        <w:rPr>
          <w:sz w:val="24"/>
        </w:rPr>
        <w:tab/>
      </w:r>
      <w:r>
        <w:rPr>
          <w:sz w:val="24"/>
        </w:rPr>
        <w:tab/>
        <w:t>1882</w:t>
      </w:r>
    </w:p>
    <w:p w14:paraId="1C22A7C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Elizabeth Jane Mankee</w:t>
      </w:r>
      <w:r>
        <w:rPr>
          <w:sz w:val="24"/>
        </w:rPr>
        <w:tab/>
      </w:r>
      <w:r>
        <w:rPr>
          <w:sz w:val="24"/>
        </w:rPr>
        <w:tab/>
      </w:r>
      <w:r>
        <w:rPr>
          <w:sz w:val="24"/>
        </w:rPr>
        <w:tab/>
      </w:r>
      <w:r>
        <w:rPr>
          <w:sz w:val="24"/>
        </w:rPr>
        <w:tab/>
      </w:r>
      <w:r>
        <w:rPr>
          <w:sz w:val="24"/>
        </w:rPr>
        <w:tab/>
        <w:t xml:space="preserve">m </w:t>
      </w:r>
      <w:r w:rsidR="00AA3250">
        <w:rPr>
          <w:sz w:val="24"/>
        </w:rPr>
        <w:t xml:space="preserve">May, </w:t>
      </w:r>
      <w:r>
        <w:rPr>
          <w:sz w:val="24"/>
        </w:rPr>
        <w:t>Marni</w:t>
      </w:r>
      <w:r w:rsidR="00AA3250">
        <w:rPr>
          <w:sz w:val="24"/>
        </w:rPr>
        <w:t>, Maryn</w:t>
      </w:r>
      <w:r>
        <w:rPr>
          <w:sz w:val="24"/>
        </w:rPr>
        <w:t xml:space="preserve"> or Mary </w:t>
      </w:r>
      <w:r w:rsidR="00AA3250">
        <w:rPr>
          <w:sz w:val="24"/>
        </w:rPr>
        <w:t>G</w:t>
      </w:r>
      <w:r>
        <w:rPr>
          <w:sz w:val="24"/>
        </w:rPr>
        <w:t>ribble</w:t>
      </w:r>
    </w:p>
    <w:p w14:paraId="788BD8D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sidR="00AA3250">
        <w:rPr>
          <w:sz w:val="24"/>
        </w:rPr>
        <w:tab/>
      </w:r>
      <w:r w:rsidR="00AA3250">
        <w:rPr>
          <w:sz w:val="24"/>
        </w:rPr>
        <w:tab/>
      </w:r>
      <w:r w:rsidR="00AA3250">
        <w:rPr>
          <w:sz w:val="24"/>
        </w:rPr>
        <w:tab/>
      </w:r>
      <w:r w:rsidR="00AA3250">
        <w:rPr>
          <w:sz w:val="24"/>
        </w:rPr>
        <w:tab/>
      </w:r>
      <w:r w:rsidR="00AA3250">
        <w:rPr>
          <w:sz w:val="24"/>
        </w:rPr>
        <w:tab/>
      </w:r>
      <w:r w:rsidR="00AA3250">
        <w:rPr>
          <w:sz w:val="24"/>
        </w:rPr>
        <w:tab/>
      </w:r>
      <w:r w:rsidR="00AA3250">
        <w:rPr>
          <w:sz w:val="24"/>
        </w:rPr>
        <w:tab/>
      </w:r>
      <w:r w:rsidR="00AA3250">
        <w:rPr>
          <w:sz w:val="24"/>
        </w:rPr>
        <w:tab/>
        <w:t>|</w:t>
      </w:r>
    </w:p>
    <w:p w14:paraId="280A452A" w14:textId="77777777" w:rsidR="000D6C32" w:rsidRDefault="000D6C32">
      <w:pPr>
        <w:ind w:right="-1050"/>
        <w:rPr>
          <w:sz w:val="24"/>
        </w:rPr>
      </w:pPr>
      <w:r>
        <w:rPr>
          <w:sz w:val="24"/>
        </w:rPr>
        <w:tab/>
      </w:r>
      <w:r>
        <w:rPr>
          <w:sz w:val="24"/>
        </w:rPr>
        <w:tab/>
      </w:r>
      <w:r>
        <w:rPr>
          <w:sz w:val="24"/>
        </w:rPr>
        <w:tab/>
      </w:r>
      <w:r>
        <w:rPr>
          <w:sz w:val="24"/>
        </w:rPr>
        <w:tab/>
      </w:r>
      <w:r>
        <w:rPr>
          <w:sz w:val="24"/>
        </w:rPr>
        <w:tab/>
        <w:t>____________</w:t>
      </w:r>
      <w:r w:rsidR="00AC2554">
        <w:rPr>
          <w:sz w:val="24"/>
        </w:rPr>
        <w:t>|</w:t>
      </w:r>
      <w:r>
        <w:rPr>
          <w:sz w:val="24"/>
        </w:rPr>
        <w:t>___</w:t>
      </w:r>
      <w:r w:rsidR="00AA3250">
        <w:rPr>
          <w:sz w:val="24"/>
        </w:rPr>
        <w:tab/>
      </w:r>
      <w:r w:rsidR="00AA3250">
        <w:rPr>
          <w:sz w:val="24"/>
        </w:rPr>
        <w:tab/>
      </w:r>
      <w:r w:rsidR="00AA3250">
        <w:rPr>
          <w:sz w:val="24"/>
        </w:rPr>
        <w:tab/>
      </w:r>
      <w:r w:rsidR="00AC2554">
        <w:rPr>
          <w:sz w:val="24"/>
        </w:rPr>
        <w:tab/>
      </w:r>
      <w:r w:rsidR="00AA3250">
        <w:rPr>
          <w:sz w:val="24"/>
        </w:rPr>
        <w:tab/>
      </w:r>
      <w:r w:rsidR="00AA3250">
        <w:rPr>
          <w:sz w:val="24"/>
        </w:rPr>
        <w:tab/>
      </w:r>
      <w:r w:rsidR="00AA3250">
        <w:rPr>
          <w:sz w:val="24"/>
        </w:rPr>
        <w:tab/>
      </w:r>
      <w:r w:rsidR="00AA3250">
        <w:rPr>
          <w:sz w:val="24"/>
        </w:rPr>
        <w:tab/>
        <w:t>|</w:t>
      </w:r>
    </w:p>
    <w:p w14:paraId="2D0C1162" w14:textId="77777777" w:rsidR="000D6C32" w:rsidRDefault="000D6C32">
      <w:pPr>
        <w:ind w:right="-1050"/>
        <w:rPr>
          <w:sz w:val="24"/>
        </w:rPr>
      </w:pPr>
      <w:r>
        <w:rPr>
          <w:sz w:val="24"/>
        </w:rPr>
        <w:tab/>
      </w:r>
      <w:r>
        <w:rPr>
          <w:sz w:val="24"/>
        </w:rPr>
        <w:tab/>
      </w:r>
      <w:r>
        <w:rPr>
          <w:sz w:val="24"/>
        </w:rPr>
        <w:tab/>
      </w:r>
      <w:r>
        <w:rPr>
          <w:sz w:val="24"/>
        </w:rPr>
        <w:tab/>
      </w:r>
      <w:r>
        <w:rPr>
          <w:sz w:val="24"/>
        </w:rPr>
        <w:tab/>
        <w:t>FLORENCE-MAY</w:t>
      </w:r>
      <w:r w:rsidR="00AA3250">
        <w:rPr>
          <w:sz w:val="24"/>
        </w:rPr>
        <w:tab/>
      </w:r>
      <w:r w:rsidR="00AA3250">
        <w:rPr>
          <w:sz w:val="24"/>
        </w:rPr>
        <w:tab/>
      </w:r>
      <w:r w:rsidR="00AA3250">
        <w:rPr>
          <w:sz w:val="24"/>
        </w:rPr>
        <w:tab/>
      </w:r>
      <w:r w:rsidR="00AA3250">
        <w:rPr>
          <w:sz w:val="24"/>
        </w:rPr>
        <w:tab/>
      </w:r>
      <w:r w:rsidR="00AC2554">
        <w:rPr>
          <w:sz w:val="24"/>
        </w:rPr>
        <w:tab/>
      </w:r>
      <w:r w:rsidR="00AA3250">
        <w:rPr>
          <w:sz w:val="24"/>
        </w:rPr>
        <w:tab/>
      </w:r>
      <w:r w:rsidR="00AA3250">
        <w:rPr>
          <w:sz w:val="24"/>
        </w:rPr>
        <w:tab/>
      </w:r>
      <w:r w:rsidR="00AA3250">
        <w:rPr>
          <w:sz w:val="24"/>
        </w:rPr>
        <w:tab/>
        <w:t>|</w:t>
      </w:r>
    </w:p>
    <w:p w14:paraId="4303AE20" w14:textId="77777777" w:rsidR="000D6C32" w:rsidRDefault="000D6C32">
      <w:pPr>
        <w:ind w:right="-1050"/>
        <w:rPr>
          <w:sz w:val="24"/>
        </w:rPr>
      </w:pPr>
      <w:r>
        <w:rPr>
          <w:sz w:val="24"/>
        </w:rPr>
        <w:tab/>
      </w:r>
      <w:r>
        <w:rPr>
          <w:sz w:val="24"/>
        </w:rPr>
        <w:tab/>
      </w:r>
      <w:r>
        <w:rPr>
          <w:sz w:val="24"/>
        </w:rPr>
        <w:tab/>
      </w:r>
      <w:r>
        <w:rPr>
          <w:sz w:val="24"/>
        </w:rPr>
        <w:tab/>
      </w:r>
      <w:r>
        <w:rPr>
          <w:sz w:val="24"/>
        </w:rPr>
        <w:tab/>
        <w:t>1903</w:t>
      </w:r>
      <w:r w:rsidR="00AA3250">
        <w:rPr>
          <w:sz w:val="24"/>
        </w:rPr>
        <w:tab/>
      </w:r>
      <w:r w:rsidR="00AA3250">
        <w:rPr>
          <w:sz w:val="24"/>
        </w:rPr>
        <w:tab/>
      </w:r>
      <w:r w:rsidR="00AA3250">
        <w:rPr>
          <w:sz w:val="24"/>
        </w:rPr>
        <w:tab/>
      </w:r>
      <w:r w:rsidR="00AA3250">
        <w:rPr>
          <w:sz w:val="24"/>
        </w:rPr>
        <w:tab/>
      </w:r>
      <w:r w:rsidR="00AA3250">
        <w:rPr>
          <w:sz w:val="24"/>
        </w:rPr>
        <w:tab/>
      </w:r>
      <w:r w:rsidR="00AA3250">
        <w:rPr>
          <w:sz w:val="24"/>
        </w:rPr>
        <w:tab/>
      </w:r>
      <w:r w:rsidR="00AA3250">
        <w:rPr>
          <w:sz w:val="24"/>
        </w:rPr>
        <w:tab/>
      </w:r>
      <w:r w:rsidR="00AC2554">
        <w:rPr>
          <w:sz w:val="24"/>
        </w:rPr>
        <w:tab/>
      </w:r>
      <w:r w:rsidR="00AA3250">
        <w:rPr>
          <w:sz w:val="24"/>
        </w:rPr>
        <w:tab/>
      </w:r>
      <w:r w:rsidR="00AA3250">
        <w:rPr>
          <w:sz w:val="24"/>
        </w:rPr>
        <w:tab/>
        <w:t>|</w:t>
      </w:r>
    </w:p>
    <w:p w14:paraId="7F3BCD13" w14:textId="77777777" w:rsidR="00AA3250" w:rsidRPr="00AA3250" w:rsidRDefault="00AA3250" w:rsidP="00AC2554">
      <w:pPr>
        <w:autoSpaceDN w:val="0"/>
        <w:ind w:left="4320" w:right="-1050" w:firstLine="720"/>
        <w:rPr>
          <w:sz w:val="24"/>
        </w:rPr>
      </w:pPr>
      <w:r w:rsidRPr="00AA3250">
        <w:rPr>
          <w:sz w:val="24"/>
        </w:rPr>
        <w:t>_____________________________________________</w:t>
      </w:r>
      <w:r w:rsidR="00854364">
        <w:rPr>
          <w:sz w:val="24"/>
        </w:rPr>
        <w:t>___</w:t>
      </w:r>
      <w:r w:rsidR="00AC2554">
        <w:rPr>
          <w:sz w:val="24"/>
        </w:rPr>
        <w:t>|_________</w:t>
      </w:r>
      <w:r w:rsidR="00854364">
        <w:rPr>
          <w:sz w:val="24"/>
        </w:rPr>
        <w:t>___</w:t>
      </w:r>
      <w:r w:rsidRPr="00AA3250">
        <w:rPr>
          <w:sz w:val="24"/>
        </w:rPr>
        <w:t>_______________</w:t>
      </w:r>
    </w:p>
    <w:p w14:paraId="34374EBC" w14:textId="77777777" w:rsidR="00AA3250" w:rsidRPr="00AA3250" w:rsidRDefault="00AA3250" w:rsidP="00AC2554">
      <w:pPr>
        <w:autoSpaceDN w:val="0"/>
        <w:ind w:left="4320" w:right="-1050" w:firstLine="720"/>
        <w:rPr>
          <w:sz w:val="24"/>
        </w:rPr>
      </w:pPr>
      <w:r w:rsidRPr="00AA3250">
        <w:rPr>
          <w:sz w:val="24"/>
        </w:rPr>
        <w:t>ETHEL-MAUD</w:t>
      </w:r>
      <w:r w:rsidR="00854364">
        <w:rPr>
          <w:sz w:val="24"/>
        </w:rPr>
        <w:tab/>
        <w:t xml:space="preserve">    *</w:t>
      </w:r>
      <w:r w:rsidR="00854364">
        <w:rPr>
          <w:sz w:val="24"/>
        </w:rPr>
        <w:tab/>
      </w:r>
      <w:r w:rsidRPr="00AA3250">
        <w:rPr>
          <w:sz w:val="24"/>
        </w:rPr>
        <w:t xml:space="preserve">    </w:t>
      </w:r>
      <w:r w:rsidR="00854364">
        <w:rPr>
          <w:sz w:val="24"/>
        </w:rPr>
        <w:t>s</w:t>
      </w:r>
      <w:r w:rsidRPr="00AA3250">
        <w:rPr>
          <w:sz w:val="24"/>
        </w:rPr>
        <w:t>*</w:t>
      </w:r>
      <w:r w:rsidRPr="00AA3250">
        <w:rPr>
          <w:sz w:val="24"/>
        </w:rPr>
        <w:tab/>
        <w:t xml:space="preserve">    </w:t>
      </w:r>
      <w:r w:rsidR="00854364">
        <w:rPr>
          <w:sz w:val="24"/>
        </w:rPr>
        <w:t>s</w:t>
      </w:r>
      <w:r w:rsidRPr="00AA3250">
        <w:rPr>
          <w:sz w:val="24"/>
        </w:rPr>
        <w:t>*</w:t>
      </w:r>
      <w:r w:rsidRPr="00AA3250">
        <w:rPr>
          <w:sz w:val="24"/>
        </w:rPr>
        <w:tab/>
      </w:r>
      <w:r w:rsidRPr="00AA3250">
        <w:rPr>
          <w:sz w:val="24"/>
        </w:rPr>
        <w:tab/>
        <w:t>FLORENCE</w:t>
      </w:r>
      <w:r w:rsidRPr="00AA3250">
        <w:rPr>
          <w:sz w:val="24"/>
        </w:rPr>
        <w:tab/>
      </w:r>
      <w:r w:rsidRPr="00AA3250">
        <w:rPr>
          <w:sz w:val="24"/>
        </w:rPr>
        <w:tab/>
      </w:r>
      <w:r w:rsidR="00AC2554">
        <w:rPr>
          <w:sz w:val="24"/>
        </w:rPr>
        <w:t>THOMAS-</w:t>
      </w:r>
      <w:r w:rsidRPr="00AA3250">
        <w:rPr>
          <w:sz w:val="24"/>
        </w:rPr>
        <w:t>JAMES</w:t>
      </w:r>
    </w:p>
    <w:p w14:paraId="48D44D73" w14:textId="77777777" w:rsidR="00AA3250" w:rsidRDefault="00AA3250" w:rsidP="00AC2554">
      <w:pPr>
        <w:autoSpaceDN w:val="0"/>
        <w:ind w:left="4320" w:right="-1050" w:firstLine="720"/>
        <w:rPr>
          <w:sz w:val="24"/>
        </w:rPr>
      </w:pPr>
      <w:r w:rsidRPr="00AA3250">
        <w:rPr>
          <w:sz w:val="24"/>
        </w:rPr>
        <w:t>1907</w:t>
      </w:r>
      <w:r w:rsidRPr="00AA3250">
        <w:rPr>
          <w:sz w:val="24"/>
        </w:rPr>
        <w:tab/>
      </w:r>
      <w:r w:rsidRPr="00AA3250">
        <w:rPr>
          <w:sz w:val="24"/>
        </w:rPr>
        <w:tab/>
      </w:r>
      <w:r w:rsidRPr="00AA3250">
        <w:rPr>
          <w:sz w:val="24"/>
        </w:rPr>
        <w:tab/>
      </w:r>
      <w:r w:rsidR="00854364">
        <w:rPr>
          <w:sz w:val="24"/>
        </w:rPr>
        <w:t>1908</w:t>
      </w:r>
      <w:r w:rsidR="00854364">
        <w:rPr>
          <w:sz w:val="24"/>
        </w:rPr>
        <w:tab/>
      </w:r>
      <w:r w:rsidRPr="00AA3250">
        <w:rPr>
          <w:sz w:val="24"/>
        </w:rPr>
        <w:t>1909</w:t>
      </w:r>
      <w:r w:rsidRPr="00AA3250">
        <w:rPr>
          <w:sz w:val="24"/>
        </w:rPr>
        <w:tab/>
        <w:t>1910</w:t>
      </w:r>
      <w:r w:rsidRPr="00AA3250">
        <w:rPr>
          <w:sz w:val="24"/>
        </w:rPr>
        <w:tab/>
      </w:r>
      <w:r w:rsidRPr="00AA3250">
        <w:rPr>
          <w:sz w:val="24"/>
        </w:rPr>
        <w:tab/>
        <w:t>1912</w:t>
      </w:r>
      <w:r w:rsidRPr="00AA3250">
        <w:rPr>
          <w:sz w:val="24"/>
        </w:rPr>
        <w:tab/>
      </w:r>
      <w:r w:rsidRPr="00AA3250">
        <w:rPr>
          <w:sz w:val="24"/>
        </w:rPr>
        <w:tab/>
      </w:r>
      <w:r w:rsidRPr="00AA3250">
        <w:rPr>
          <w:sz w:val="24"/>
        </w:rPr>
        <w:tab/>
        <w:t>1915</w:t>
      </w:r>
    </w:p>
    <w:p w14:paraId="13AC15BD" w14:textId="77777777" w:rsidR="00AA3250" w:rsidRPr="00AA3250" w:rsidRDefault="00854364" w:rsidP="00AC2554">
      <w:pPr>
        <w:autoSpaceDN w:val="0"/>
        <w:ind w:left="6480" w:right="-1050" w:firstLine="720"/>
        <w:rPr>
          <w:sz w:val="24"/>
        </w:rPr>
      </w:pPr>
      <w:r>
        <w:rPr>
          <w:sz w:val="24"/>
        </w:rPr>
        <w:t>still born children</w:t>
      </w:r>
    </w:p>
    <w:p w14:paraId="4BCAA8C9" w14:textId="77777777" w:rsidR="00AA3250" w:rsidRDefault="00854364">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 = son</w:t>
      </w:r>
    </w:p>
    <w:p w14:paraId="38B9F88B" w14:textId="77777777" w:rsidR="00AA3250" w:rsidRDefault="00AA3250">
      <w:pPr>
        <w:ind w:right="-1050"/>
        <w:rPr>
          <w:sz w:val="24"/>
        </w:rPr>
      </w:pPr>
    </w:p>
    <w:p w14:paraId="5180B7F3" w14:textId="77777777" w:rsidR="00AA3250" w:rsidRDefault="00AA3250">
      <w:pPr>
        <w:ind w:right="-1050"/>
        <w:rPr>
          <w:sz w:val="24"/>
        </w:rPr>
      </w:pPr>
    </w:p>
    <w:p w14:paraId="521DBBBE" w14:textId="77777777" w:rsidR="00AA3250" w:rsidRDefault="00AA3250">
      <w:pPr>
        <w:ind w:right="-1050"/>
        <w:rPr>
          <w:sz w:val="24"/>
        </w:rPr>
      </w:pPr>
    </w:p>
    <w:p w14:paraId="59B85964" w14:textId="77777777" w:rsidR="00AA3250" w:rsidRDefault="00AA3250">
      <w:pPr>
        <w:ind w:right="-1050"/>
        <w:rPr>
          <w:sz w:val="24"/>
        </w:rPr>
      </w:pPr>
    </w:p>
    <w:p w14:paraId="104A245A" w14:textId="77777777" w:rsidR="00AA3250" w:rsidRDefault="00AA3250">
      <w:pPr>
        <w:ind w:right="-1050"/>
        <w:rPr>
          <w:sz w:val="24"/>
        </w:rPr>
      </w:pPr>
    </w:p>
    <w:p w14:paraId="07614E11" w14:textId="77777777" w:rsidR="00AA3250" w:rsidRDefault="00AA3250">
      <w:pPr>
        <w:ind w:right="-1050"/>
        <w:rPr>
          <w:b/>
          <w:sz w:val="24"/>
        </w:rPr>
      </w:pPr>
    </w:p>
    <w:p w14:paraId="3AFC8C96" w14:textId="3DCC5E03" w:rsidR="000D6C32" w:rsidRDefault="000D6C32">
      <w:pPr>
        <w:pageBreakBefore/>
        <w:ind w:right="-1050"/>
        <w:rPr>
          <w:sz w:val="24"/>
        </w:rPr>
      </w:pPr>
      <w:r>
        <w:rPr>
          <w:b/>
          <w:sz w:val="24"/>
        </w:rPr>
        <w:t>NOTES ON UNCONNECTED FAMILY 6 (ST MEWAN</w:t>
      </w:r>
      <w:r w:rsidR="00ED4FF2">
        <w:rPr>
          <w:b/>
          <w:sz w:val="24"/>
        </w:rPr>
        <w:t>)</w:t>
      </w:r>
      <w:r>
        <w:rPr>
          <w:b/>
          <w:sz w:val="24"/>
        </w:rPr>
        <w:t xml:space="preserve"> part C</w:t>
      </w:r>
    </w:p>
    <w:p w14:paraId="05AA28FE" w14:textId="77777777" w:rsidR="000D6C32" w:rsidRDefault="000D6C32">
      <w:pPr>
        <w:ind w:right="-1050"/>
        <w:rPr>
          <w:sz w:val="24"/>
        </w:rPr>
      </w:pPr>
    </w:p>
    <w:p w14:paraId="6BF34B39" w14:textId="6B38D5F1" w:rsidR="000D6C32" w:rsidRDefault="000D6C32">
      <w:pPr>
        <w:ind w:right="-1050"/>
        <w:rPr>
          <w:sz w:val="24"/>
        </w:rPr>
      </w:pPr>
      <w:r>
        <w:rPr>
          <w:sz w:val="24"/>
        </w:rPr>
        <w:t xml:space="preserve">JOSEPH baptised 25AUG1850 St Mewan, at 1851 census age 1 born St Ewe, at 1861 census tin and copper dresser age 11 born St Ives </w:t>
      </w:r>
      <w:r w:rsidR="00544343">
        <w:rPr>
          <w:sz w:val="24"/>
        </w:rPr>
        <w:t>(</w:t>
      </w:r>
      <w:r>
        <w:rPr>
          <w:sz w:val="24"/>
        </w:rPr>
        <w:t>sic</w:t>
      </w:r>
      <w:r w:rsidR="00ED4FF2">
        <w:rPr>
          <w:sz w:val="24"/>
        </w:rPr>
        <w:t>)</w:t>
      </w:r>
      <w:r>
        <w:rPr>
          <w:sz w:val="24"/>
        </w:rPr>
        <w:t xml:space="preserve"> living with </w:t>
      </w:r>
      <w:r>
        <w:rPr>
          <w:sz w:val="24"/>
        </w:rPr>
        <w:tab/>
        <w:t>parents in Biscovey St Blazey, married 06NOV1869 Redruth bachelor tin miner age 19 of Brea Illogan (see certificate</w:t>
      </w:r>
      <w:r w:rsidR="00ED4FF2">
        <w:rPr>
          <w:sz w:val="24"/>
        </w:rPr>
        <w:t>)</w:t>
      </w:r>
      <w:r>
        <w:rPr>
          <w:sz w:val="24"/>
        </w:rPr>
        <w:t xml:space="preserve">, 1871 census married tin </w:t>
      </w:r>
      <w:r>
        <w:rPr>
          <w:sz w:val="24"/>
        </w:rPr>
        <w:tab/>
        <w:t xml:space="preserve">miner age 21 born St Austell, tin miner of Illogan Downs at birth of THOMAS-HENRY, at 1881 census tin miner age 31 born St Blazey with </w:t>
      </w:r>
      <w:r>
        <w:rPr>
          <w:sz w:val="24"/>
        </w:rPr>
        <w:tab/>
        <w:t xml:space="preserve">family living Pengegon Tuckingmill Camborne, miner living Betty Adit at birth of all children except MARY-A, buried 12SEP1888 Tuckingmill </w:t>
      </w:r>
      <w:r>
        <w:rPr>
          <w:sz w:val="24"/>
        </w:rPr>
        <w:tab/>
        <w:t xml:space="preserve">age 38, </w:t>
      </w:r>
      <w:r w:rsidR="005449CD">
        <w:rPr>
          <w:sz w:val="24"/>
        </w:rPr>
        <w:t xml:space="preserve">deceased miner at </w:t>
      </w:r>
      <w:r w:rsidR="007E2B28">
        <w:rPr>
          <w:sz w:val="24"/>
        </w:rPr>
        <w:t xml:space="preserve">1890 </w:t>
      </w:r>
      <w:r w:rsidR="005449CD">
        <w:rPr>
          <w:sz w:val="24"/>
        </w:rPr>
        <w:t>marriage of A</w:t>
      </w:r>
      <w:r w:rsidR="007E2B28">
        <w:rPr>
          <w:sz w:val="24"/>
        </w:rPr>
        <w:t xml:space="preserve">NNIE-JANE, </w:t>
      </w:r>
      <w:r>
        <w:rPr>
          <w:sz w:val="24"/>
        </w:rPr>
        <w:t>deceased tin miner 1902 (marriage of son THOMAS-HENRY</w:t>
      </w:r>
      <w:r w:rsidR="00ED4FF2">
        <w:rPr>
          <w:sz w:val="24"/>
        </w:rPr>
        <w:t>)</w:t>
      </w:r>
    </w:p>
    <w:p w14:paraId="6F99B753" w14:textId="221625E6" w:rsidR="000D6C32" w:rsidRDefault="000D6C32">
      <w:pPr>
        <w:ind w:right="-1050"/>
        <w:rPr>
          <w:sz w:val="24"/>
        </w:rPr>
      </w:pPr>
      <w:r>
        <w:rPr>
          <w:sz w:val="24"/>
        </w:rPr>
        <w:t xml:space="preserve">x ELIZABETH-ANN born </w:t>
      </w:r>
      <w:r w:rsidR="00A90B35">
        <w:rPr>
          <w:sz w:val="24"/>
        </w:rPr>
        <w:t>OCT</w:t>
      </w:r>
      <w:r>
        <w:rPr>
          <w:sz w:val="24"/>
        </w:rPr>
        <w:t>184</w:t>
      </w:r>
      <w:r w:rsidR="00A90B35">
        <w:rPr>
          <w:sz w:val="24"/>
        </w:rPr>
        <w:t>7</w:t>
      </w:r>
      <w:r>
        <w:rPr>
          <w:sz w:val="24"/>
        </w:rPr>
        <w:t xml:space="preserve"> approx. Illogan, spinster of Brea Illogan age 21 at marriage, age 23 at 1871 census, age 32 at 1881 census, at 1891 </w:t>
      </w:r>
      <w:r w:rsidR="00A90B35">
        <w:rPr>
          <w:sz w:val="24"/>
        </w:rPr>
        <w:tab/>
      </w:r>
      <w:r>
        <w:rPr>
          <w:sz w:val="24"/>
        </w:rPr>
        <w:t xml:space="preserve">census </w:t>
      </w:r>
      <w:r>
        <w:rPr>
          <w:sz w:val="24"/>
        </w:rPr>
        <w:tab/>
        <w:t>age 41 and head of household, at 1901 census head of household widow age 50 living Brea Illogan</w:t>
      </w:r>
      <w:r w:rsidR="00A90B35">
        <w:rPr>
          <w:sz w:val="24"/>
        </w:rPr>
        <w:t xml:space="preserve">, at 1921 census age 73 year 8 months </w:t>
      </w:r>
      <w:r w:rsidR="00A90B35">
        <w:rPr>
          <w:sz w:val="24"/>
        </w:rPr>
        <w:tab/>
        <w:t>widow born Camborne living with daughter ANNIE-JANE and family</w:t>
      </w:r>
    </w:p>
    <w:p w14:paraId="771AE176" w14:textId="77777777" w:rsidR="000D6C32" w:rsidRDefault="000D6C32">
      <w:pPr>
        <w:ind w:right="-1050"/>
        <w:rPr>
          <w:sz w:val="24"/>
        </w:rPr>
      </w:pPr>
    </w:p>
    <w:p w14:paraId="5D4864E0" w14:textId="4022895E" w:rsidR="000D6C32" w:rsidRDefault="000D6C32">
      <w:pPr>
        <w:ind w:right="-1050"/>
        <w:rPr>
          <w:sz w:val="24"/>
        </w:rPr>
      </w:pPr>
      <w:r>
        <w:rPr>
          <w:sz w:val="24"/>
        </w:rPr>
        <w:t>WILLIAM-JAMES born MAR/APR1870 Brea Tuckingmill (Illogan</w:t>
      </w:r>
      <w:r w:rsidR="00ED4FF2">
        <w:rPr>
          <w:sz w:val="24"/>
        </w:rPr>
        <w:t>)</w:t>
      </w:r>
      <w:r>
        <w:rPr>
          <w:sz w:val="24"/>
        </w:rPr>
        <w:t>, buried 01JUL1870 Tuckingmill age 4 months</w:t>
      </w:r>
    </w:p>
    <w:p w14:paraId="3D52CCB4" w14:textId="09B3F57C" w:rsidR="000D6C32" w:rsidRDefault="000D6C32">
      <w:pPr>
        <w:ind w:right="-1050"/>
        <w:rPr>
          <w:sz w:val="24"/>
        </w:rPr>
      </w:pPr>
      <w:r>
        <w:rPr>
          <w:sz w:val="24"/>
        </w:rPr>
        <w:t>MARY-A born 1871 approx. (age 2 months at 1871 census</w:t>
      </w:r>
      <w:r w:rsidR="00ED4FF2">
        <w:rPr>
          <w:sz w:val="24"/>
        </w:rPr>
        <w:t>)</w:t>
      </w:r>
      <w:r>
        <w:rPr>
          <w:sz w:val="24"/>
        </w:rPr>
        <w:t xml:space="preserve"> Camborne, probably died before 1885 (birth of MARY-ANN</w:t>
      </w:r>
      <w:r w:rsidR="00ED4FF2">
        <w:rPr>
          <w:sz w:val="24"/>
        </w:rPr>
        <w:t>)</w:t>
      </w:r>
    </w:p>
    <w:p w14:paraId="2C83DB60" w14:textId="700116A1" w:rsidR="000D6C32" w:rsidRDefault="000D6C32">
      <w:pPr>
        <w:ind w:right="-1050"/>
        <w:rPr>
          <w:sz w:val="24"/>
        </w:rPr>
      </w:pPr>
      <w:r>
        <w:rPr>
          <w:sz w:val="24"/>
        </w:rPr>
        <w:t>ALICE-ANN born 07AUG1874 Betty Adit Tuckingmill parish (Illogan</w:t>
      </w:r>
      <w:r w:rsidR="00ED4FF2">
        <w:rPr>
          <w:sz w:val="24"/>
        </w:rPr>
        <w:t>)</w:t>
      </w:r>
      <w:r>
        <w:rPr>
          <w:sz w:val="24"/>
        </w:rPr>
        <w:t xml:space="preserve">, at 1881 census scholar age 6, baptised 09FEB1888 Tuckingmill, at 1891 census </w:t>
      </w:r>
      <w:r>
        <w:rPr>
          <w:sz w:val="24"/>
        </w:rPr>
        <w:tab/>
        <w:t xml:space="preserve">tin miner age 16, probably ALICE-ANN married Joseph-Thomas Bolitho in Redruth 1895 and gave birth to six children in Helston ‘Bolitho Family </w:t>
      </w:r>
      <w:r>
        <w:rPr>
          <w:sz w:val="24"/>
        </w:rPr>
        <w:tab/>
        <w:t xml:space="preserve">in Australia’ </w:t>
      </w:r>
      <w:hyperlink r:id="rId1272" w:history="1">
        <w:r>
          <w:rPr>
            <w:rStyle w:val="Hyperlink"/>
            <w:sz w:val="24"/>
          </w:rPr>
          <w:t>http://users.tpg.com.au/bolitho</w:t>
        </w:r>
      </w:hyperlink>
      <w:r>
        <w:rPr>
          <w:sz w:val="24"/>
        </w:rPr>
        <w:t xml:space="preserve"> </w:t>
      </w:r>
      <w:r w:rsidR="007E2B28">
        <w:rPr>
          <w:sz w:val="24"/>
        </w:rPr>
        <w:t>, but may</w:t>
      </w:r>
      <w:r w:rsidR="0067665A">
        <w:rPr>
          <w:sz w:val="24"/>
        </w:rPr>
        <w:t xml:space="preserve"> also be ALICE Tregenza witness at 1890 marriage of ANNIE-JANE</w:t>
      </w:r>
    </w:p>
    <w:p w14:paraId="5983BE60" w14:textId="6181A4CF" w:rsidR="000D6C32" w:rsidRDefault="000D6C32">
      <w:pPr>
        <w:ind w:right="-1050"/>
        <w:rPr>
          <w:sz w:val="24"/>
        </w:rPr>
      </w:pPr>
      <w:r>
        <w:rPr>
          <w:sz w:val="24"/>
        </w:rPr>
        <w:t>THOMAS-HENRY born 22?DEC1876 Betty Adit Tuckingmill parish (Illogan</w:t>
      </w:r>
      <w:r w:rsidR="00ED4FF2">
        <w:rPr>
          <w:sz w:val="24"/>
        </w:rPr>
        <w:t>)</w:t>
      </w:r>
      <w:r>
        <w:rPr>
          <w:sz w:val="24"/>
        </w:rPr>
        <w:t xml:space="preserve"> or 28DEC1877 Illogan Downs (see certificate</w:t>
      </w:r>
      <w:r w:rsidR="00ED4FF2">
        <w:rPr>
          <w:sz w:val="24"/>
        </w:rPr>
        <w:t>)</w:t>
      </w:r>
      <w:r>
        <w:rPr>
          <w:sz w:val="24"/>
        </w:rPr>
        <w:t xml:space="preserve">, at 1881 census age 4, </w:t>
      </w:r>
      <w:r>
        <w:rPr>
          <w:sz w:val="24"/>
        </w:rPr>
        <w:tab/>
        <w:t xml:space="preserve">baptised 09FEB1888 Tuckingmill, at 1891 census tin miner age 14 born Illogan, at 1901 census surface labourer tin miner age 23 born Brea Illogan </w:t>
      </w:r>
      <w:r>
        <w:rPr>
          <w:sz w:val="24"/>
        </w:rPr>
        <w:tab/>
        <w:t xml:space="preserve">living with mother, married 26APR1902 United Methodist Chapel North Parade Camborne bachelor age 23 tin miner Brea Camborne, possibly </w:t>
      </w:r>
      <w:r>
        <w:rPr>
          <w:sz w:val="24"/>
        </w:rPr>
        <w:tab/>
        <w:t xml:space="preserve">Tregenza playing cricket in Butte Montana (06AUG1908 Cornishman </w:t>
      </w:r>
      <w:hyperlink r:id="rId1273" w:history="1">
        <w:r>
          <w:rPr>
            <w:rStyle w:val="Hyperlink"/>
            <w:sz w:val="24"/>
          </w:rPr>
          <w:t>www.britishnewspaperarchives.co.uk</w:t>
        </w:r>
      </w:hyperlink>
      <w:r w:rsidR="00ED4FF2">
        <w:rPr>
          <w:sz w:val="24"/>
        </w:rPr>
        <w:t>)</w:t>
      </w:r>
      <w:r>
        <w:rPr>
          <w:sz w:val="24"/>
        </w:rPr>
        <w:t xml:space="preserve">, died in Butte Montana 1930 or 1931 </w:t>
      </w:r>
      <w:r>
        <w:rPr>
          <w:sz w:val="24"/>
        </w:rPr>
        <w:tab/>
        <w:t>but wife a widow by 1919 when she remarried</w:t>
      </w:r>
    </w:p>
    <w:p w14:paraId="2E2B542C" w14:textId="22A1E282" w:rsidR="000D6C32" w:rsidRDefault="000D6C32">
      <w:pPr>
        <w:ind w:right="-1050"/>
        <w:rPr>
          <w:b/>
          <w:sz w:val="24"/>
        </w:rPr>
      </w:pPr>
      <w:r>
        <w:rPr>
          <w:sz w:val="24"/>
        </w:rPr>
        <w:t xml:space="preserve">x ELIZABETH-JANE born 1881 Camborne, at marriage age 21 tin floors worker Brea Camborne, father William-Henry fish-dealer, at 1911 census </w:t>
      </w:r>
      <w:r>
        <w:rPr>
          <w:sz w:val="24"/>
        </w:rPr>
        <w:tab/>
        <w:t>married head of household (no husband present at census</w:t>
      </w:r>
      <w:r w:rsidR="00ED4FF2">
        <w:rPr>
          <w:sz w:val="24"/>
        </w:rPr>
        <w:t>)</w:t>
      </w:r>
      <w:r>
        <w:rPr>
          <w:sz w:val="24"/>
        </w:rPr>
        <w:t xml:space="preserve"> age 30 born Camborne living Brea Illogan near Camborne, married 05APR1919 Redruth </w:t>
      </w:r>
      <w:r>
        <w:rPr>
          <w:sz w:val="24"/>
        </w:rPr>
        <w:tab/>
        <w:t>district widow age 37 of Brea to Thomas-John Keen widower age 28 tin-dresser of Brea</w:t>
      </w:r>
    </w:p>
    <w:p w14:paraId="4F48FA05" w14:textId="14A68658" w:rsidR="000D6C32" w:rsidRDefault="000D6C32">
      <w:pPr>
        <w:pageBreakBefore/>
        <w:ind w:right="-1050"/>
        <w:rPr>
          <w:sz w:val="24"/>
        </w:rPr>
      </w:pPr>
      <w:r>
        <w:rPr>
          <w:b/>
          <w:sz w:val="24"/>
        </w:rPr>
        <w:t>NOTES ON UNCONNECTED FAMILY 6 (ST MEWAN</w:t>
      </w:r>
      <w:r w:rsidR="00ED4FF2">
        <w:rPr>
          <w:b/>
          <w:sz w:val="24"/>
        </w:rPr>
        <w:t>)</w:t>
      </w:r>
      <w:r>
        <w:rPr>
          <w:b/>
          <w:sz w:val="24"/>
        </w:rPr>
        <w:t xml:space="preserve"> part C (continued</w:t>
      </w:r>
      <w:r w:rsidR="00ED4FF2">
        <w:rPr>
          <w:b/>
          <w:sz w:val="24"/>
        </w:rPr>
        <w:t>)</w:t>
      </w:r>
    </w:p>
    <w:p w14:paraId="3DAC6A15" w14:textId="77777777" w:rsidR="000D6C32" w:rsidRDefault="000D6C32">
      <w:pPr>
        <w:ind w:right="-1050"/>
        <w:rPr>
          <w:sz w:val="24"/>
        </w:rPr>
      </w:pPr>
    </w:p>
    <w:p w14:paraId="1A6E806C" w14:textId="70A32C96" w:rsidR="000D6C32" w:rsidRDefault="000D6C32">
      <w:pPr>
        <w:ind w:right="-1050"/>
        <w:rPr>
          <w:sz w:val="24"/>
        </w:rPr>
      </w:pPr>
      <w:r>
        <w:rPr>
          <w:sz w:val="24"/>
        </w:rPr>
        <w:t>ANN</w:t>
      </w:r>
      <w:r w:rsidR="00DD11E0">
        <w:rPr>
          <w:sz w:val="24"/>
        </w:rPr>
        <w:t>A</w:t>
      </w:r>
      <w:r>
        <w:rPr>
          <w:sz w:val="24"/>
        </w:rPr>
        <w:t xml:space="preserve">-JANE </w:t>
      </w:r>
      <w:r w:rsidR="00DD11E0">
        <w:rPr>
          <w:sz w:val="24"/>
        </w:rPr>
        <w:t xml:space="preserve">(ANNIE-JANE) </w:t>
      </w:r>
      <w:r>
        <w:rPr>
          <w:sz w:val="24"/>
        </w:rPr>
        <w:t xml:space="preserve">born </w:t>
      </w:r>
      <w:r w:rsidR="004C6614">
        <w:rPr>
          <w:sz w:val="24"/>
        </w:rPr>
        <w:t>23</w:t>
      </w:r>
      <w:r w:rsidR="00DD11E0">
        <w:rPr>
          <w:sz w:val="24"/>
        </w:rPr>
        <w:t>MAY1873</w:t>
      </w:r>
      <w:r w:rsidR="00F727ED" w:rsidRPr="00F727ED">
        <w:rPr>
          <w:sz w:val="24"/>
        </w:rPr>
        <w:t xml:space="preserve"> </w:t>
      </w:r>
      <w:r w:rsidR="00F727ED">
        <w:rPr>
          <w:sz w:val="24"/>
        </w:rPr>
        <w:t>Brea Illogan</w:t>
      </w:r>
      <w:r w:rsidR="00DD11E0">
        <w:rPr>
          <w:sz w:val="24"/>
        </w:rPr>
        <w:t xml:space="preserve">, </w:t>
      </w:r>
      <w:r>
        <w:rPr>
          <w:sz w:val="24"/>
        </w:rPr>
        <w:t xml:space="preserve">at 1881 census scholar age 8, baptised 09FEB1888 Tuckingmill, at 1891 census age 18 tin </w:t>
      </w:r>
      <w:r w:rsidR="00F727ED">
        <w:rPr>
          <w:sz w:val="24"/>
        </w:rPr>
        <w:tab/>
      </w:r>
      <w:r>
        <w:rPr>
          <w:sz w:val="24"/>
        </w:rPr>
        <w:t>miner single</w:t>
      </w:r>
      <w:r w:rsidR="0067665A">
        <w:rPr>
          <w:sz w:val="24"/>
        </w:rPr>
        <w:t>, but</w:t>
      </w:r>
      <w:r>
        <w:rPr>
          <w:sz w:val="24"/>
        </w:rPr>
        <w:t xml:space="preserve"> ANNIE-JANE </w:t>
      </w:r>
      <w:r w:rsidR="00180A64">
        <w:rPr>
          <w:sz w:val="24"/>
        </w:rPr>
        <w:t xml:space="preserve">spinster </w:t>
      </w:r>
      <w:r w:rsidR="0067665A">
        <w:rPr>
          <w:sz w:val="24"/>
        </w:rPr>
        <w:t xml:space="preserve">age 19 (father JOSEPH deceased miner) </w:t>
      </w:r>
      <w:r>
        <w:rPr>
          <w:sz w:val="24"/>
        </w:rPr>
        <w:t xml:space="preserve">married </w:t>
      </w:r>
      <w:r w:rsidR="0067665A">
        <w:rPr>
          <w:sz w:val="24"/>
        </w:rPr>
        <w:t>Thomas Billing</w:t>
      </w:r>
      <w:r w:rsidR="00180A64">
        <w:rPr>
          <w:sz w:val="24"/>
        </w:rPr>
        <w:t xml:space="preserve"> bachelor </w:t>
      </w:r>
      <w:r w:rsidR="0067665A">
        <w:rPr>
          <w:sz w:val="24"/>
        </w:rPr>
        <w:t xml:space="preserve">age 24 tin miner at registry </w:t>
      </w:r>
      <w:r w:rsidR="00F727ED">
        <w:rPr>
          <w:sz w:val="24"/>
        </w:rPr>
        <w:tab/>
      </w:r>
      <w:r w:rsidR="0067665A">
        <w:rPr>
          <w:sz w:val="24"/>
        </w:rPr>
        <w:t xml:space="preserve">office </w:t>
      </w:r>
      <w:r>
        <w:rPr>
          <w:sz w:val="24"/>
        </w:rPr>
        <w:t>Redruth</w:t>
      </w:r>
      <w:r w:rsidR="0067665A">
        <w:rPr>
          <w:sz w:val="24"/>
        </w:rPr>
        <w:t xml:space="preserve"> </w:t>
      </w:r>
      <w:r w:rsidR="00FE33A3">
        <w:rPr>
          <w:sz w:val="24"/>
        </w:rPr>
        <w:t xml:space="preserve">24DEC1890 </w:t>
      </w:r>
      <w:r w:rsidR="0067665A">
        <w:rPr>
          <w:sz w:val="24"/>
        </w:rPr>
        <w:t>both living Betty Adit</w:t>
      </w:r>
      <w:r w:rsidR="00180A64">
        <w:rPr>
          <w:sz w:val="24"/>
        </w:rPr>
        <w:t xml:space="preserve"> Illogan [</w:t>
      </w:r>
      <w:r w:rsidR="00F727ED">
        <w:rPr>
          <w:sz w:val="24"/>
        </w:rPr>
        <w:t>previously used record of birth</w:t>
      </w:r>
      <w:r w:rsidR="00996CD2">
        <w:rPr>
          <w:sz w:val="24"/>
        </w:rPr>
        <w:t>/baptism</w:t>
      </w:r>
      <w:r w:rsidR="00F727ED">
        <w:rPr>
          <w:sz w:val="24"/>
        </w:rPr>
        <w:t xml:space="preserve"> ANNIE-JANE </w:t>
      </w:r>
      <w:r w:rsidR="00DD11E0">
        <w:rPr>
          <w:sz w:val="24"/>
        </w:rPr>
        <w:t xml:space="preserve">01MAY1878 Betty Adit </w:t>
      </w:r>
      <w:r w:rsidR="00996CD2">
        <w:rPr>
          <w:sz w:val="24"/>
        </w:rPr>
        <w:tab/>
      </w:r>
      <w:r w:rsidR="00DD11E0">
        <w:rPr>
          <w:sz w:val="24"/>
        </w:rPr>
        <w:t>Tuckingmill parish (Illogan)</w:t>
      </w:r>
      <w:r w:rsidR="00996CD2">
        <w:rPr>
          <w:sz w:val="24"/>
        </w:rPr>
        <w:t xml:space="preserve"> now not found</w:t>
      </w:r>
      <w:r w:rsidR="00DD11E0">
        <w:rPr>
          <w:sz w:val="24"/>
        </w:rPr>
        <w:t xml:space="preserve">, </w:t>
      </w:r>
      <w:r w:rsidR="00F727ED">
        <w:rPr>
          <w:sz w:val="24"/>
        </w:rPr>
        <w:t>gives</w:t>
      </w:r>
      <w:r w:rsidR="00180A64">
        <w:rPr>
          <w:sz w:val="24"/>
        </w:rPr>
        <w:t xml:space="preserve"> discrepancies of dates</w:t>
      </w:r>
      <w:r w:rsidR="00FF4D5D">
        <w:rPr>
          <w:sz w:val="24"/>
        </w:rPr>
        <w:t xml:space="preserve"> – </w:t>
      </w:r>
      <w:r w:rsidR="00F727ED">
        <w:rPr>
          <w:sz w:val="24"/>
        </w:rPr>
        <w:t>note also clash of 1891 census and marriage</w:t>
      </w:r>
      <w:r w:rsidR="00180A64">
        <w:rPr>
          <w:sz w:val="24"/>
        </w:rPr>
        <w:t>]</w:t>
      </w:r>
      <w:r w:rsidR="00841A60">
        <w:rPr>
          <w:sz w:val="24"/>
        </w:rPr>
        <w:t>, 1921 census</w:t>
      </w:r>
      <w:r w:rsidR="00A24677">
        <w:rPr>
          <w:sz w:val="24"/>
        </w:rPr>
        <w:t xml:space="preserve"> </w:t>
      </w:r>
      <w:r w:rsidR="00F32E16">
        <w:rPr>
          <w:sz w:val="24"/>
        </w:rPr>
        <w:t xml:space="preserve">head of </w:t>
      </w:r>
      <w:r w:rsidR="004A59DD">
        <w:rPr>
          <w:sz w:val="24"/>
        </w:rPr>
        <w:tab/>
      </w:r>
      <w:r w:rsidR="00F32E16">
        <w:rPr>
          <w:sz w:val="24"/>
        </w:rPr>
        <w:t xml:space="preserve">household age 43 </w:t>
      </w:r>
      <w:r w:rsidR="00A90B35">
        <w:rPr>
          <w:sz w:val="24"/>
        </w:rPr>
        <w:t xml:space="preserve">(husband dead ?) </w:t>
      </w:r>
      <w:r w:rsidR="00F32E16">
        <w:rPr>
          <w:sz w:val="24"/>
        </w:rPr>
        <w:t xml:space="preserve">born 1873 Illogan </w:t>
      </w:r>
      <w:r w:rsidR="002E0E88">
        <w:rPr>
          <w:sz w:val="24"/>
        </w:rPr>
        <w:t xml:space="preserve">home duties living </w:t>
      </w:r>
      <w:r w:rsidR="00F32E16">
        <w:rPr>
          <w:sz w:val="24"/>
        </w:rPr>
        <w:t xml:space="preserve">with </w:t>
      </w:r>
      <w:r w:rsidR="002E0E88">
        <w:rPr>
          <w:sz w:val="24"/>
        </w:rPr>
        <w:t xml:space="preserve">her </w:t>
      </w:r>
      <w:r w:rsidR="00F32E16">
        <w:rPr>
          <w:sz w:val="24"/>
        </w:rPr>
        <w:t xml:space="preserve">mother ELIZABETH-ANN </w:t>
      </w:r>
      <w:r w:rsidR="002E0E88">
        <w:rPr>
          <w:sz w:val="24"/>
        </w:rPr>
        <w:t>age 73 her children (</w:t>
      </w:r>
      <w:r w:rsidR="006A2CBB">
        <w:rPr>
          <w:sz w:val="24"/>
        </w:rPr>
        <w:t xml:space="preserve">surname </w:t>
      </w:r>
      <w:r w:rsidR="002E0E88">
        <w:rPr>
          <w:sz w:val="24"/>
        </w:rPr>
        <w:t xml:space="preserve">Billing) </w:t>
      </w:r>
      <w:r w:rsidR="006A2CBB">
        <w:rPr>
          <w:sz w:val="24"/>
        </w:rPr>
        <w:tab/>
      </w:r>
      <w:r w:rsidR="002E0E88">
        <w:rPr>
          <w:sz w:val="24"/>
        </w:rPr>
        <w:t xml:space="preserve">and </w:t>
      </w:r>
      <w:r w:rsidR="004A59DD">
        <w:rPr>
          <w:sz w:val="24"/>
        </w:rPr>
        <w:t xml:space="preserve">her </w:t>
      </w:r>
      <w:r w:rsidR="002E0E88">
        <w:rPr>
          <w:sz w:val="24"/>
        </w:rPr>
        <w:t xml:space="preserve">grandchildren </w:t>
      </w:r>
      <w:r w:rsidR="006A2CBB">
        <w:rPr>
          <w:sz w:val="24"/>
        </w:rPr>
        <w:t xml:space="preserve">(surname </w:t>
      </w:r>
      <w:r w:rsidR="002E0E88">
        <w:rPr>
          <w:sz w:val="24"/>
        </w:rPr>
        <w:t xml:space="preserve">Wills) </w:t>
      </w:r>
      <w:r w:rsidR="006A2CBB">
        <w:rPr>
          <w:sz w:val="24"/>
        </w:rPr>
        <w:t xml:space="preserve">all </w:t>
      </w:r>
      <w:r w:rsidR="002E0E88">
        <w:rPr>
          <w:sz w:val="24"/>
        </w:rPr>
        <w:t>at Croft Common Troon Camborne</w:t>
      </w:r>
    </w:p>
    <w:p w14:paraId="1C416C14" w14:textId="14DFCFD8" w:rsidR="000D6C32" w:rsidRDefault="000D6C32">
      <w:pPr>
        <w:ind w:right="-1050"/>
        <w:rPr>
          <w:sz w:val="24"/>
        </w:rPr>
      </w:pPr>
      <w:r>
        <w:rPr>
          <w:sz w:val="24"/>
        </w:rPr>
        <w:t>JOSEPH born 01MAY1880 Betty Adit Tuckingmill parish (Illogan</w:t>
      </w:r>
      <w:r w:rsidR="00ED4FF2">
        <w:rPr>
          <w:sz w:val="24"/>
        </w:rPr>
        <w:t>)</w:t>
      </w:r>
      <w:r>
        <w:rPr>
          <w:sz w:val="24"/>
        </w:rPr>
        <w:t xml:space="preserve">, at 1881 census age 1, baptised 09FEB1888 Tuckingmill, at 1891 census tin miner age </w:t>
      </w:r>
      <w:r>
        <w:rPr>
          <w:sz w:val="24"/>
        </w:rPr>
        <w:tab/>
        <w:t xml:space="preserve">11, at 1901 census surface labourer tin miner age 20 born Brea Illogan living with mother, "JOSEPH Tregenza of Brea Village left his home" </w:t>
      </w:r>
      <w:r>
        <w:rPr>
          <w:sz w:val="24"/>
        </w:rPr>
        <w:tab/>
        <w:t xml:space="preserve">(30MAY1901 Cornishman </w:t>
      </w:r>
      <w:hyperlink r:id="rId1274" w:history="1">
        <w:r>
          <w:rPr>
            <w:rStyle w:val="Hyperlink"/>
            <w:sz w:val="24"/>
          </w:rPr>
          <w:t>www.britishnewspaperarchive.co.uk</w:t>
        </w:r>
      </w:hyperlink>
      <w:r>
        <w:rPr>
          <w:sz w:val="24"/>
        </w:rPr>
        <w:t xml:space="preserve"> </w:t>
      </w:r>
      <w:r w:rsidR="00ED4FF2">
        <w:rPr>
          <w:sz w:val="24"/>
        </w:rPr>
        <w:t>)</w:t>
      </w:r>
    </w:p>
    <w:p w14:paraId="5737201B" w14:textId="4543FE0C" w:rsidR="000D6C32" w:rsidRDefault="000D6C32">
      <w:pPr>
        <w:ind w:right="-1050"/>
        <w:rPr>
          <w:sz w:val="24"/>
        </w:rPr>
      </w:pPr>
      <w:r>
        <w:rPr>
          <w:sz w:val="24"/>
        </w:rPr>
        <w:t>WILLIAM-JAMES born 13OCT1882 Betty Adit Tuckingmill (Illogan</w:t>
      </w:r>
      <w:r w:rsidR="00ED4FF2">
        <w:rPr>
          <w:sz w:val="24"/>
        </w:rPr>
        <w:t>)</w:t>
      </w:r>
      <w:r>
        <w:rPr>
          <w:sz w:val="24"/>
        </w:rPr>
        <w:t xml:space="preserve">, baptised 09FEB1888 Tuckingmill, at 1891 census tin miner age 9, at 1901 census </w:t>
      </w:r>
      <w:r>
        <w:rPr>
          <w:sz w:val="24"/>
        </w:rPr>
        <w:tab/>
        <w:t xml:space="preserve">surface labourer tin miner age 18 born Brea Illogan living with mother, arrived Ellis Island USA 13APR1903 age 21 single English last residence </w:t>
      </w:r>
      <w:r>
        <w:rPr>
          <w:sz w:val="24"/>
        </w:rPr>
        <w:tab/>
        <w:t xml:space="preserve">Camborne England on Ivernia from Liverpool </w:t>
      </w:r>
      <w:hyperlink r:id="rId1275" w:history="1">
        <w:r>
          <w:rPr>
            <w:rStyle w:val="Hyperlink"/>
            <w:sz w:val="24"/>
          </w:rPr>
          <w:t>www.ellisisland.org</w:t>
        </w:r>
      </w:hyperlink>
      <w:r>
        <w:rPr>
          <w:sz w:val="24"/>
        </w:rPr>
        <w:t xml:space="preserve">, probably W.J. Tregenza Camborne at Canadian Cornish Association </w:t>
      </w:r>
      <w:r>
        <w:rPr>
          <w:sz w:val="24"/>
        </w:rPr>
        <w:tab/>
        <w:t xml:space="preserve">(08JUN1905 Cornishman </w:t>
      </w:r>
      <w:hyperlink r:id="rId1276" w:history="1">
        <w:r>
          <w:rPr>
            <w:rStyle w:val="Hyperlink"/>
            <w:sz w:val="24"/>
          </w:rPr>
          <w:t>www.britishnewspaperarchive.co.uk</w:t>
        </w:r>
      </w:hyperlink>
      <w:r w:rsidR="00ED4FF2">
        <w:rPr>
          <w:sz w:val="24"/>
        </w:rPr>
        <w:t>)</w:t>
      </w:r>
      <w:r>
        <w:rPr>
          <w:sz w:val="24"/>
        </w:rPr>
        <w:t xml:space="preserve">, </w:t>
      </w:r>
      <w:r w:rsidR="00680BCD">
        <w:rPr>
          <w:sz w:val="24"/>
        </w:rPr>
        <w:t xml:space="preserve">married 24APR1906 Negaunee Marquette Michigan, </w:t>
      </w:r>
      <w:r w:rsidR="00C97E0E">
        <w:rPr>
          <w:sz w:val="24"/>
        </w:rPr>
        <w:t xml:space="preserve">present in Butte as his child </w:t>
      </w:r>
      <w:r w:rsidR="00680BCD">
        <w:rPr>
          <w:sz w:val="24"/>
        </w:rPr>
        <w:tab/>
      </w:r>
      <w:r w:rsidR="00C97E0E">
        <w:rPr>
          <w:sz w:val="24"/>
        </w:rPr>
        <w:t>still born 18JUN1908, living Butte Silver Bow when two sons still born</w:t>
      </w:r>
      <w:r w:rsidR="00680BCD">
        <w:rPr>
          <w:sz w:val="24"/>
        </w:rPr>
        <w:t xml:space="preserve"> 18JUN1901 and 18JUN1910, </w:t>
      </w:r>
      <w:r w:rsidR="00C97E0E">
        <w:rPr>
          <w:sz w:val="24"/>
        </w:rPr>
        <w:t xml:space="preserve">at 1910 census JAMES </w:t>
      </w:r>
      <w:r w:rsidR="00CB3295">
        <w:rPr>
          <w:sz w:val="24"/>
        </w:rPr>
        <w:t>copper miner a</w:t>
      </w:r>
      <w:r w:rsidR="00C97E0E">
        <w:rPr>
          <w:sz w:val="24"/>
        </w:rPr>
        <w:t xml:space="preserve">ge 25 </w:t>
      </w:r>
      <w:r w:rsidR="00CB3295">
        <w:rPr>
          <w:sz w:val="24"/>
        </w:rPr>
        <w:tab/>
      </w:r>
      <w:r w:rsidR="00C97E0E">
        <w:rPr>
          <w:sz w:val="24"/>
        </w:rPr>
        <w:t xml:space="preserve">living with wife and daughter Precinct 4 </w:t>
      </w:r>
      <w:r w:rsidR="00783C8E">
        <w:rPr>
          <w:sz w:val="24"/>
        </w:rPr>
        <w:t xml:space="preserve">South Wakerville </w:t>
      </w:r>
      <w:r w:rsidR="00C97E0E">
        <w:rPr>
          <w:sz w:val="24"/>
        </w:rPr>
        <w:t xml:space="preserve">Silver Bow Montana, </w:t>
      </w:r>
      <w:r w:rsidR="00AC2554">
        <w:rPr>
          <w:sz w:val="24"/>
        </w:rPr>
        <w:t xml:space="preserve">at birth of son THOMAS-JAMES 1914 living 121 East Daily </w:t>
      </w:r>
      <w:r w:rsidR="00CB3295">
        <w:rPr>
          <w:sz w:val="24"/>
        </w:rPr>
        <w:tab/>
      </w:r>
      <w:r w:rsidR="00AC2554">
        <w:rPr>
          <w:sz w:val="24"/>
        </w:rPr>
        <w:t xml:space="preserve">Street Butte Silver Bow, </w:t>
      </w:r>
      <w:r w:rsidR="00C97E0E">
        <w:rPr>
          <w:sz w:val="24"/>
        </w:rPr>
        <w:t xml:space="preserve">at 1920 census </w:t>
      </w:r>
      <w:r w:rsidR="00854364">
        <w:rPr>
          <w:sz w:val="24"/>
        </w:rPr>
        <w:t xml:space="preserve">JAMES </w:t>
      </w:r>
      <w:r w:rsidR="00C97E0E">
        <w:rPr>
          <w:sz w:val="24"/>
        </w:rPr>
        <w:t>age 35 living Silver Bow with wife a son and two daughters</w:t>
      </w:r>
      <w:r w:rsidR="00C0455C">
        <w:rPr>
          <w:sz w:val="24"/>
        </w:rPr>
        <w:t xml:space="preserve">, </w:t>
      </w:r>
      <w:r w:rsidR="007E5624">
        <w:rPr>
          <w:sz w:val="24"/>
        </w:rPr>
        <w:t xml:space="preserve">at 1928 </w:t>
      </w:r>
      <w:r w:rsidR="00756FAF">
        <w:rPr>
          <w:sz w:val="24"/>
        </w:rPr>
        <w:t xml:space="preserve">miner of </w:t>
      </w:r>
      <w:r w:rsidR="00756FAF" w:rsidRPr="00756FAF">
        <w:rPr>
          <w:sz w:val="24"/>
        </w:rPr>
        <w:t xml:space="preserve">103 Toboggan, </w:t>
      </w:r>
      <w:r w:rsidR="00C902FA">
        <w:rPr>
          <w:sz w:val="24"/>
        </w:rPr>
        <w:tab/>
      </w:r>
      <w:r w:rsidR="00756FAF" w:rsidRPr="00756FAF">
        <w:rPr>
          <w:sz w:val="24"/>
        </w:rPr>
        <w:t>Walkerville Butte City</w:t>
      </w:r>
      <w:r w:rsidR="00C902FA" w:rsidRPr="00C902FA">
        <w:rPr>
          <w:sz w:val="24"/>
        </w:rPr>
        <w:t xml:space="preserve"> </w:t>
      </w:r>
      <w:hyperlink r:id="rId1277" w:history="1">
        <w:r w:rsidR="00C902FA" w:rsidRPr="0002270C">
          <w:rPr>
            <w:rStyle w:val="Hyperlink"/>
            <w:sz w:val="24"/>
          </w:rPr>
          <w:t>www.familysearch.org</w:t>
        </w:r>
      </w:hyperlink>
      <w:r w:rsidR="00C902FA">
        <w:rPr>
          <w:sz w:val="24"/>
        </w:rPr>
        <w:t xml:space="preserve"> (</w:t>
      </w:r>
      <w:r w:rsidR="00C902FA" w:rsidRPr="007E5624">
        <w:rPr>
          <w:sz w:val="24"/>
        </w:rPr>
        <w:t>ancestral file</w:t>
      </w:r>
      <w:r w:rsidR="00C902FA">
        <w:rPr>
          <w:sz w:val="24"/>
        </w:rPr>
        <w:t xml:space="preserve">), </w:t>
      </w:r>
      <w:r w:rsidR="007E210C">
        <w:rPr>
          <w:sz w:val="24"/>
        </w:rPr>
        <w:t>at 19</w:t>
      </w:r>
      <w:r w:rsidR="004A41C3">
        <w:rPr>
          <w:sz w:val="24"/>
        </w:rPr>
        <w:t>3</w:t>
      </w:r>
      <w:r w:rsidR="007E210C">
        <w:rPr>
          <w:sz w:val="24"/>
        </w:rPr>
        <w:t xml:space="preserve">0 census JAMES </w:t>
      </w:r>
      <w:r w:rsidR="00063169">
        <w:rPr>
          <w:sz w:val="24"/>
        </w:rPr>
        <w:t xml:space="preserve">copper miner </w:t>
      </w:r>
      <w:r w:rsidR="007E210C">
        <w:rPr>
          <w:sz w:val="24"/>
        </w:rPr>
        <w:t xml:space="preserve">age 44 born England single </w:t>
      </w:r>
      <w:r w:rsidR="004A41C3">
        <w:rPr>
          <w:sz w:val="24"/>
        </w:rPr>
        <w:t>(but married</w:t>
      </w:r>
      <w:r w:rsidR="00063169">
        <w:rPr>
          <w:sz w:val="24"/>
        </w:rPr>
        <w:t xml:space="preserve"> ?</w:t>
      </w:r>
      <w:r w:rsidR="00ED4FF2">
        <w:rPr>
          <w:sz w:val="24"/>
        </w:rPr>
        <w:t>)</w:t>
      </w:r>
      <w:r w:rsidR="004A41C3">
        <w:rPr>
          <w:sz w:val="24"/>
        </w:rPr>
        <w:t xml:space="preserve"> </w:t>
      </w:r>
      <w:r w:rsidR="00C902FA">
        <w:rPr>
          <w:sz w:val="24"/>
        </w:rPr>
        <w:tab/>
      </w:r>
      <w:r w:rsidR="007E210C">
        <w:rPr>
          <w:sz w:val="24"/>
        </w:rPr>
        <w:t xml:space="preserve">boarder </w:t>
      </w:r>
      <w:r w:rsidR="00063169">
        <w:rPr>
          <w:sz w:val="24"/>
        </w:rPr>
        <w:t xml:space="preserve">with his son </w:t>
      </w:r>
      <w:r w:rsidR="007E210C">
        <w:rPr>
          <w:sz w:val="24"/>
        </w:rPr>
        <w:t xml:space="preserve">with James family Butte Silver Bow, </w:t>
      </w:r>
      <w:r>
        <w:rPr>
          <w:sz w:val="24"/>
        </w:rPr>
        <w:t>died 1933 age 49</w:t>
      </w:r>
      <w:r w:rsidR="007E210C">
        <w:rPr>
          <w:sz w:val="24"/>
        </w:rPr>
        <w:t xml:space="preserve"> But</w:t>
      </w:r>
      <w:r>
        <w:rPr>
          <w:sz w:val="24"/>
        </w:rPr>
        <w:t>NI/MARY</w:t>
      </w:r>
      <w:r w:rsidR="00CF5BEF">
        <w:rPr>
          <w:sz w:val="24"/>
        </w:rPr>
        <w:t>/MAY/MARYN</w:t>
      </w:r>
      <w:r>
        <w:rPr>
          <w:sz w:val="24"/>
        </w:rPr>
        <w:t xml:space="preserve"> </w:t>
      </w:r>
      <w:r w:rsidR="00CF5BEF">
        <w:rPr>
          <w:sz w:val="24"/>
        </w:rPr>
        <w:t xml:space="preserve">born 1886 approx. </w:t>
      </w:r>
      <w:r>
        <w:rPr>
          <w:sz w:val="24"/>
        </w:rPr>
        <w:t>Detroit Michigan</w:t>
      </w:r>
      <w:r w:rsidR="00CF5BEF">
        <w:rPr>
          <w:sz w:val="24"/>
        </w:rPr>
        <w:t xml:space="preserve">, </w:t>
      </w:r>
      <w:r w:rsidR="00680BCD">
        <w:rPr>
          <w:sz w:val="24"/>
        </w:rPr>
        <w:t xml:space="preserve">at </w:t>
      </w:r>
      <w:r w:rsidR="005A0C4F">
        <w:rPr>
          <w:sz w:val="24"/>
        </w:rPr>
        <w:tab/>
      </w:r>
      <w:r w:rsidR="00680BCD">
        <w:rPr>
          <w:sz w:val="24"/>
        </w:rPr>
        <w:t xml:space="preserve">death of son 1909 called MARYN, </w:t>
      </w:r>
      <w:r w:rsidR="00CF5BEF">
        <w:rPr>
          <w:sz w:val="24"/>
        </w:rPr>
        <w:t>at 1910 census MAY age 24 living with husband and one daughter,</w:t>
      </w:r>
      <w:r w:rsidR="00C97E0E">
        <w:rPr>
          <w:sz w:val="24"/>
        </w:rPr>
        <w:t xml:space="preserve"> </w:t>
      </w:r>
      <w:r w:rsidR="00AC2554">
        <w:rPr>
          <w:sz w:val="24"/>
        </w:rPr>
        <w:t xml:space="preserve">at birth of THOMAS-JAMES she had four </w:t>
      </w:r>
      <w:r w:rsidR="005A0C4F">
        <w:rPr>
          <w:sz w:val="24"/>
        </w:rPr>
        <w:tab/>
      </w:r>
      <w:r w:rsidR="00AC2554">
        <w:rPr>
          <w:sz w:val="24"/>
        </w:rPr>
        <w:t xml:space="preserve">children, </w:t>
      </w:r>
      <w:r w:rsidR="00C97E0E">
        <w:rPr>
          <w:sz w:val="24"/>
        </w:rPr>
        <w:t>at 1920 census MAY age 35 living with husband and children Silver Bow,</w:t>
      </w:r>
      <w:r w:rsidR="00854364">
        <w:rPr>
          <w:sz w:val="24"/>
        </w:rPr>
        <w:t xml:space="preserve"> may have remarried George-L Ryan</w:t>
      </w:r>
      <w:r w:rsidR="004A41C3">
        <w:rPr>
          <w:sz w:val="24"/>
        </w:rPr>
        <w:t xml:space="preserve"> between 1920 and 1930 (as </w:t>
      </w:r>
      <w:r w:rsidR="005A0C4F">
        <w:rPr>
          <w:sz w:val="24"/>
        </w:rPr>
        <w:tab/>
      </w:r>
      <w:r w:rsidR="004A41C3">
        <w:rPr>
          <w:sz w:val="24"/>
        </w:rPr>
        <w:t>JAMES single and boarder with son THOMAS-JAMES by 1930 and also</w:t>
      </w:r>
      <w:r w:rsidR="00854364">
        <w:rPr>
          <w:sz w:val="24"/>
        </w:rPr>
        <w:t xml:space="preserve"> see details of son</w:t>
      </w:r>
      <w:r w:rsidR="00ED4FF2">
        <w:rPr>
          <w:sz w:val="24"/>
        </w:rPr>
        <w:t>)</w:t>
      </w:r>
    </w:p>
    <w:p w14:paraId="78D7827F" w14:textId="70022454" w:rsidR="000D6C32" w:rsidRDefault="000D6C32">
      <w:pPr>
        <w:ind w:right="-1050"/>
        <w:rPr>
          <w:sz w:val="24"/>
        </w:rPr>
      </w:pPr>
      <w:bookmarkStart w:id="62" w:name="_Hlk101780869"/>
    </w:p>
    <w:p w14:paraId="1D389597" w14:textId="1ECF8B10" w:rsidR="006A2CBB" w:rsidRDefault="006A2CBB">
      <w:pPr>
        <w:ind w:right="-1050"/>
        <w:rPr>
          <w:sz w:val="24"/>
        </w:rPr>
      </w:pPr>
    </w:p>
    <w:p w14:paraId="1B16AA0C" w14:textId="4F8661E7" w:rsidR="006A2CBB" w:rsidRDefault="006A2CBB">
      <w:pPr>
        <w:ind w:right="-1050"/>
        <w:rPr>
          <w:sz w:val="24"/>
        </w:rPr>
      </w:pPr>
    </w:p>
    <w:p w14:paraId="7166C90F" w14:textId="0F3C451B" w:rsidR="006A2CBB" w:rsidRDefault="006A2CBB">
      <w:pPr>
        <w:ind w:right="-1050"/>
        <w:rPr>
          <w:sz w:val="24"/>
        </w:rPr>
      </w:pPr>
    </w:p>
    <w:p w14:paraId="1633CBA4" w14:textId="77777777" w:rsidR="006A2CBB" w:rsidRDefault="006A2CBB">
      <w:pPr>
        <w:ind w:right="-1050"/>
        <w:rPr>
          <w:sz w:val="24"/>
        </w:rPr>
      </w:pPr>
    </w:p>
    <w:p w14:paraId="10369AF4" w14:textId="19E344CE" w:rsidR="00C26E3D" w:rsidRDefault="00C26E3D">
      <w:pPr>
        <w:ind w:right="-1050"/>
        <w:rPr>
          <w:sz w:val="24"/>
        </w:rPr>
      </w:pPr>
    </w:p>
    <w:bookmarkEnd w:id="62"/>
    <w:p w14:paraId="3ED35539" w14:textId="77777777" w:rsidR="00C26E3D" w:rsidRDefault="00C26E3D">
      <w:pPr>
        <w:ind w:right="-1050"/>
        <w:rPr>
          <w:sz w:val="24"/>
        </w:rPr>
      </w:pPr>
    </w:p>
    <w:p w14:paraId="6847C216" w14:textId="77777777" w:rsidR="00C26E3D" w:rsidRPr="00C26E3D" w:rsidRDefault="00C26E3D" w:rsidP="00C26E3D">
      <w:pPr>
        <w:ind w:right="-1050"/>
        <w:rPr>
          <w:sz w:val="24"/>
        </w:rPr>
      </w:pPr>
      <w:r w:rsidRPr="00C26E3D">
        <w:rPr>
          <w:b/>
          <w:sz w:val="24"/>
        </w:rPr>
        <w:t>NOTES ON UNCONNECTED FAMILY 6 (ST MEWAN) part C (continued)</w:t>
      </w:r>
    </w:p>
    <w:p w14:paraId="23B255F9" w14:textId="77777777" w:rsidR="006A2CBB" w:rsidRDefault="006A2CBB" w:rsidP="006A2CBB">
      <w:pPr>
        <w:ind w:right="-1050"/>
        <w:rPr>
          <w:sz w:val="24"/>
        </w:rPr>
      </w:pPr>
    </w:p>
    <w:p w14:paraId="31C9386A" w14:textId="5C181A35" w:rsidR="006A2CBB" w:rsidRPr="006A2CBB" w:rsidRDefault="006A2CBB" w:rsidP="006A2CBB">
      <w:pPr>
        <w:ind w:right="-1050"/>
        <w:rPr>
          <w:sz w:val="24"/>
        </w:rPr>
      </w:pPr>
      <w:r w:rsidRPr="006A2CBB">
        <w:rPr>
          <w:sz w:val="24"/>
        </w:rPr>
        <w:t xml:space="preserve">MARY-ANN born 18FEB1885 Betty Adit Tuckingmill (Illogan), baptised 09JUL1885 Tuckingmill, at 1891 census scholar age 6, at 1901 census surface </w:t>
      </w:r>
      <w:r w:rsidRPr="006A2CBB">
        <w:rPr>
          <w:sz w:val="24"/>
        </w:rPr>
        <w:tab/>
        <w:t xml:space="preserve">labourer tin miner age 16 born Brea Illogan living with mother, married Charles-Henry Williams 27SEP1906 Silver Bow Montana  (Charles-Henry </w:t>
      </w:r>
      <w:r w:rsidRPr="006A2CBB">
        <w:rPr>
          <w:sz w:val="24"/>
        </w:rPr>
        <w:tab/>
        <w:t xml:space="preserve">probably born England, died 1947), 'News from foreign mining camps' Cornishman </w:t>
      </w:r>
      <w:hyperlink r:id="rId1278" w:history="1">
        <w:r w:rsidRPr="006A2CBB">
          <w:rPr>
            <w:rStyle w:val="Hyperlink"/>
            <w:sz w:val="24"/>
          </w:rPr>
          <w:t>www.britishnewspaperarchive.co.uk</w:t>
        </w:r>
      </w:hyperlink>
      <w:r w:rsidRPr="006A2CBB">
        <w:rPr>
          <w:sz w:val="24"/>
        </w:rPr>
        <w:t xml:space="preserve"> 20SEP1906 "..(and) </w:t>
      </w:r>
      <w:r w:rsidRPr="006A2CBB">
        <w:rPr>
          <w:sz w:val="24"/>
        </w:rPr>
        <w:tab/>
        <w:t xml:space="preserve">MARY-ANN of Centerville are the latest candidates for matrimonial honours at the Hill Town California" and 18OCT1906 "MARY-A. Tregenza </w:t>
      </w:r>
      <w:r w:rsidRPr="006A2CBB">
        <w:rPr>
          <w:sz w:val="24"/>
        </w:rPr>
        <w:tab/>
        <w:t>of Camborne Cornwall brief space of time was transformed into Mrs Charles-H. Williams - the ceremony was witnessed by sister and brother-in-</w:t>
      </w:r>
      <w:r w:rsidRPr="006A2CBB">
        <w:rPr>
          <w:sz w:val="24"/>
        </w:rPr>
        <w:tab/>
        <w:t xml:space="preserve">law" (various Centerville but not in Montana or California and Hill Town not found in Montana or California but several Hill Township (not in </w:t>
      </w:r>
      <w:r w:rsidRPr="006A2CBB">
        <w:rPr>
          <w:sz w:val="24"/>
        </w:rPr>
        <w:tab/>
        <w:t xml:space="preserve">Montana or California) including one in North Dakota which is on interstate 94 that goes west to join interstate 90 that goes close to Silver Bow </w:t>
      </w:r>
      <w:r w:rsidRPr="006A2CBB">
        <w:rPr>
          <w:sz w:val="24"/>
        </w:rPr>
        <w:tab/>
        <w:t xml:space="preserve">Montana and another in Michigan, some children born Michigan and some in Cornwall on a visit there (possibly Troon) one still born 18JUN1908, </w:t>
      </w:r>
      <w:r w:rsidRPr="006A2CBB">
        <w:rPr>
          <w:sz w:val="24"/>
        </w:rPr>
        <w:tab/>
        <w:t>died 1948</w:t>
      </w:r>
    </w:p>
    <w:p w14:paraId="7EB64868" w14:textId="4C794300" w:rsidR="000D6C32" w:rsidRDefault="000D6C32">
      <w:pPr>
        <w:ind w:right="-1050"/>
        <w:rPr>
          <w:sz w:val="24"/>
        </w:rPr>
      </w:pPr>
      <w:r>
        <w:rPr>
          <w:sz w:val="24"/>
        </w:rPr>
        <w:t>JOHN born 15AUG1887 Betty Adit Tuckingmill (Illogan</w:t>
      </w:r>
      <w:r w:rsidR="00ED4FF2">
        <w:rPr>
          <w:sz w:val="24"/>
        </w:rPr>
        <w:t>)</w:t>
      </w:r>
      <w:r>
        <w:rPr>
          <w:sz w:val="24"/>
        </w:rPr>
        <w:t>, registered by Sarah-Ann Hocking present at birth (member of mother’s family</w:t>
      </w:r>
      <w:r w:rsidR="00ED4FF2">
        <w:rPr>
          <w:sz w:val="24"/>
        </w:rPr>
        <w:t>)</w:t>
      </w:r>
      <w:r>
        <w:rPr>
          <w:sz w:val="24"/>
        </w:rPr>
        <w:t xml:space="preserve">, buried </w:t>
      </w:r>
      <w:r>
        <w:rPr>
          <w:sz w:val="24"/>
        </w:rPr>
        <w:tab/>
        <w:t>14JAN1888 age 5 months Tuckingmill</w:t>
      </w:r>
    </w:p>
    <w:p w14:paraId="4A2998C7" w14:textId="38D6DA18" w:rsidR="00C26E3D" w:rsidRDefault="00C26E3D">
      <w:pPr>
        <w:ind w:right="-1050"/>
        <w:rPr>
          <w:sz w:val="24"/>
        </w:rPr>
      </w:pPr>
    </w:p>
    <w:p w14:paraId="006DBF99" w14:textId="77777777" w:rsidR="007E210C" w:rsidRDefault="007E210C" w:rsidP="007E210C">
      <w:pPr>
        <w:ind w:right="-1050"/>
        <w:rPr>
          <w:sz w:val="24"/>
        </w:rPr>
      </w:pPr>
      <w:r>
        <w:rPr>
          <w:sz w:val="24"/>
        </w:rPr>
        <w:t>FLORENCE-MAY born 1903 approx. Illogan, at 1911 census daughter age 8 living with mother and aunt</w:t>
      </w:r>
    </w:p>
    <w:p w14:paraId="0D5C07A8" w14:textId="77777777" w:rsidR="00CF5BEF" w:rsidRDefault="00CF5BEF">
      <w:pPr>
        <w:ind w:right="-1050"/>
        <w:rPr>
          <w:sz w:val="24"/>
        </w:rPr>
      </w:pPr>
    </w:p>
    <w:p w14:paraId="1E9E7EEB" w14:textId="77777777" w:rsidR="00CF5BEF" w:rsidRPr="00CF5BEF" w:rsidRDefault="00CF5BEF" w:rsidP="00CF5BEF">
      <w:pPr>
        <w:autoSpaceDN w:val="0"/>
        <w:ind w:right="-1050"/>
        <w:rPr>
          <w:sz w:val="24"/>
        </w:rPr>
      </w:pPr>
      <w:r w:rsidRPr="00CF5BEF">
        <w:rPr>
          <w:sz w:val="24"/>
        </w:rPr>
        <w:t xml:space="preserve">ETHEL-MAUD born 1907 approx. Michigan, </w:t>
      </w:r>
      <w:r w:rsidR="00CB3295">
        <w:rPr>
          <w:sz w:val="24"/>
        </w:rPr>
        <w:t xml:space="preserve">at 1910 census age 3 at home, </w:t>
      </w:r>
      <w:r w:rsidRPr="00CF5BEF">
        <w:rPr>
          <w:sz w:val="24"/>
        </w:rPr>
        <w:t>at 1920 census age 13 living at home</w:t>
      </w:r>
    </w:p>
    <w:p w14:paraId="4177B5E8" w14:textId="77777777" w:rsidR="00CF5BEF" w:rsidRDefault="00CF5BEF" w:rsidP="00CF5BEF">
      <w:pPr>
        <w:autoSpaceDN w:val="0"/>
        <w:ind w:right="-1050"/>
        <w:rPr>
          <w:sz w:val="24"/>
        </w:rPr>
      </w:pPr>
      <w:r>
        <w:rPr>
          <w:sz w:val="24"/>
        </w:rPr>
        <w:t>* still born son 18JUN1909 Butte Silver Bow Montana parents JAMES Tregenza and MARY Gribble</w:t>
      </w:r>
    </w:p>
    <w:p w14:paraId="288A4DC7" w14:textId="77777777" w:rsidR="00CF5BEF" w:rsidRDefault="00CF5BEF" w:rsidP="00CF5BEF">
      <w:pPr>
        <w:autoSpaceDN w:val="0"/>
        <w:ind w:right="-1050"/>
        <w:rPr>
          <w:sz w:val="24"/>
        </w:rPr>
      </w:pPr>
      <w:r>
        <w:rPr>
          <w:sz w:val="24"/>
        </w:rPr>
        <w:t>* still born son 18JUN1910 Butte Silver Bow Montana parents JAS TregInza and MARY Gribble</w:t>
      </w:r>
    </w:p>
    <w:p w14:paraId="5CD687D5" w14:textId="77777777" w:rsidR="00CF5BEF" w:rsidRPr="00CF5BEF" w:rsidRDefault="00CF5BEF" w:rsidP="00CF5BEF">
      <w:pPr>
        <w:autoSpaceDN w:val="0"/>
        <w:ind w:right="-1050"/>
        <w:rPr>
          <w:sz w:val="24"/>
        </w:rPr>
      </w:pPr>
      <w:r w:rsidRPr="00CF5BEF">
        <w:rPr>
          <w:sz w:val="24"/>
        </w:rPr>
        <w:t>FLORENCE born 1912 approx. Montana, at 1920 census age 8 living at home</w:t>
      </w:r>
    </w:p>
    <w:p w14:paraId="2D25ED97" w14:textId="77777777" w:rsidR="00CF5BEF" w:rsidRPr="00CF5BEF" w:rsidRDefault="00AC2554" w:rsidP="00CF5BEF">
      <w:pPr>
        <w:autoSpaceDN w:val="0"/>
        <w:ind w:right="-1050"/>
        <w:rPr>
          <w:sz w:val="24"/>
        </w:rPr>
      </w:pPr>
      <w:r>
        <w:rPr>
          <w:sz w:val="24"/>
        </w:rPr>
        <w:t>THOMAS-</w:t>
      </w:r>
      <w:r w:rsidR="00CF5BEF" w:rsidRPr="00CF5BEF">
        <w:rPr>
          <w:sz w:val="24"/>
        </w:rPr>
        <w:t xml:space="preserve">JAMES </w:t>
      </w:r>
      <w:bookmarkStart w:id="63" w:name="_Hlk68688880"/>
      <w:r w:rsidR="00CF5BEF" w:rsidRPr="00CF5BEF">
        <w:rPr>
          <w:sz w:val="24"/>
        </w:rPr>
        <w:t xml:space="preserve">born </w:t>
      </w:r>
      <w:r>
        <w:rPr>
          <w:sz w:val="24"/>
        </w:rPr>
        <w:t>02JUN</w:t>
      </w:r>
      <w:r w:rsidR="00CF5BEF" w:rsidRPr="00CF5BEF">
        <w:rPr>
          <w:sz w:val="24"/>
        </w:rPr>
        <w:t>191</w:t>
      </w:r>
      <w:r>
        <w:rPr>
          <w:sz w:val="24"/>
        </w:rPr>
        <w:t>4 121 East Daily Street Butte Silver Bow</w:t>
      </w:r>
      <w:r w:rsidR="00CF5BEF" w:rsidRPr="00CF5BEF">
        <w:rPr>
          <w:sz w:val="24"/>
        </w:rPr>
        <w:t xml:space="preserve"> Montana</w:t>
      </w:r>
      <w:bookmarkEnd w:id="63"/>
      <w:r w:rsidR="00CF5BEF" w:rsidRPr="00CF5BEF">
        <w:rPr>
          <w:sz w:val="24"/>
        </w:rPr>
        <w:t xml:space="preserve">, </w:t>
      </w:r>
      <w:bookmarkStart w:id="64" w:name="_Hlk68688954"/>
      <w:r w:rsidR="00CF5BEF" w:rsidRPr="00CF5BEF">
        <w:rPr>
          <w:sz w:val="24"/>
        </w:rPr>
        <w:t>at 1920 census age 5 living at home</w:t>
      </w:r>
      <w:bookmarkEnd w:id="64"/>
      <w:r w:rsidR="00CF5BEF" w:rsidRPr="00CF5BEF">
        <w:rPr>
          <w:sz w:val="24"/>
        </w:rPr>
        <w:t xml:space="preserve">, </w:t>
      </w:r>
      <w:r w:rsidR="004A41C3">
        <w:rPr>
          <w:sz w:val="24"/>
        </w:rPr>
        <w:t xml:space="preserve">at 1930 census age 15 no </w:t>
      </w:r>
      <w:r w:rsidR="004A41C3">
        <w:rPr>
          <w:sz w:val="24"/>
        </w:rPr>
        <w:tab/>
        <w:t xml:space="preserve">occupation boarder with James family </w:t>
      </w:r>
      <w:r w:rsidR="00063169">
        <w:rPr>
          <w:sz w:val="24"/>
        </w:rPr>
        <w:t>and h</w:t>
      </w:r>
      <w:r w:rsidR="004A41C3">
        <w:rPr>
          <w:sz w:val="24"/>
        </w:rPr>
        <w:t xml:space="preserve">is </w:t>
      </w:r>
      <w:r w:rsidR="00063169">
        <w:rPr>
          <w:sz w:val="24"/>
        </w:rPr>
        <w:t xml:space="preserve">father </w:t>
      </w:r>
      <w:r w:rsidR="004A41C3">
        <w:rPr>
          <w:sz w:val="24"/>
        </w:rPr>
        <w:t xml:space="preserve">JAMES, </w:t>
      </w:r>
      <w:r w:rsidR="00CF5BEF" w:rsidRPr="00CF5BEF">
        <w:rPr>
          <w:sz w:val="24"/>
        </w:rPr>
        <w:t>at 1840 census age 25 birth place Montana stepson of Ryan family living with</w:t>
      </w:r>
      <w:r>
        <w:rPr>
          <w:sz w:val="24"/>
        </w:rPr>
        <w:t xml:space="preserve"> </w:t>
      </w:r>
      <w:r w:rsidR="00CF5BEF" w:rsidRPr="00CF5BEF">
        <w:rPr>
          <w:sz w:val="24"/>
        </w:rPr>
        <w:t xml:space="preserve">them in </w:t>
      </w:r>
      <w:r w:rsidR="00063169">
        <w:rPr>
          <w:sz w:val="24"/>
        </w:rPr>
        <w:tab/>
      </w:r>
      <w:r w:rsidR="00CF5BEF" w:rsidRPr="00CF5BEF">
        <w:rPr>
          <w:sz w:val="24"/>
        </w:rPr>
        <w:t>Assembly district 26 San Francisco</w:t>
      </w:r>
    </w:p>
    <w:p w14:paraId="23189352" w14:textId="77777777" w:rsidR="00AA3250" w:rsidRDefault="00AA3250" w:rsidP="00CF5BEF">
      <w:pPr>
        <w:autoSpaceDN w:val="0"/>
        <w:ind w:right="-1050"/>
        <w:rPr>
          <w:sz w:val="24"/>
        </w:rPr>
      </w:pPr>
    </w:p>
    <w:p w14:paraId="00D885FD" w14:textId="77777777" w:rsidR="00CF5BEF" w:rsidRPr="00CF5BEF" w:rsidRDefault="00CF5BEF" w:rsidP="00CF5BEF">
      <w:pPr>
        <w:autoSpaceDN w:val="0"/>
        <w:ind w:right="-1050"/>
        <w:rPr>
          <w:sz w:val="24"/>
        </w:rPr>
      </w:pPr>
    </w:p>
    <w:p w14:paraId="0D98DC2F" w14:textId="77777777" w:rsidR="00AA3250" w:rsidRDefault="00AA3250">
      <w:pPr>
        <w:ind w:right="-1050"/>
        <w:rPr>
          <w:sz w:val="24"/>
        </w:rPr>
      </w:pPr>
    </w:p>
    <w:p w14:paraId="3C439D11" w14:textId="54F9A29C" w:rsidR="000D6C32" w:rsidRDefault="000D6C32">
      <w:pPr>
        <w:pageBreakBefore/>
        <w:ind w:right="-1050"/>
        <w:rPr>
          <w:b/>
          <w:sz w:val="24"/>
        </w:rPr>
      </w:pPr>
      <w:r>
        <w:rPr>
          <w:b/>
          <w:sz w:val="24"/>
        </w:rPr>
        <w:t>OTHER INFORMATION ON UNCONNECTED FAMILY 6 (ST MEWAN</w:t>
      </w:r>
      <w:r w:rsidR="00ED4FF2">
        <w:rPr>
          <w:b/>
          <w:sz w:val="24"/>
        </w:rPr>
        <w:t>)</w:t>
      </w:r>
    </w:p>
    <w:p w14:paraId="08ED57AE" w14:textId="343645DE" w:rsidR="000D6C32" w:rsidRDefault="000D6C32">
      <w:pPr>
        <w:ind w:right="-1050"/>
        <w:rPr>
          <w:b/>
          <w:sz w:val="24"/>
        </w:rPr>
      </w:pPr>
      <w:r>
        <w:rPr>
          <w:b/>
          <w:sz w:val="24"/>
        </w:rPr>
        <w:t>part A</w:t>
      </w:r>
    </w:p>
    <w:p w14:paraId="212312F1" w14:textId="77777777" w:rsidR="00E0654D" w:rsidRDefault="00E0654D">
      <w:pPr>
        <w:ind w:right="-1050"/>
        <w:rPr>
          <w:b/>
          <w:sz w:val="24"/>
        </w:rPr>
      </w:pPr>
    </w:p>
    <w:p w14:paraId="5C836223" w14:textId="77777777" w:rsidR="000D6C32" w:rsidRDefault="000D6C32">
      <w:pPr>
        <w:ind w:right="-1050"/>
        <w:rPr>
          <w:sz w:val="24"/>
        </w:rPr>
      </w:pPr>
      <w:r>
        <w:rPr>
          <w:sz w:val="24"/>
        </w:rPr>
        <w:t>Family constructed from information from:</w:t>
      </w:r>
    </w:p>
    <w:p w14:paraId="3758BA92" w14:textId="7E2401D0" w:rsidR="000D6C32" w:rsidRDefault="000D6C32" w:rsidP="00B77EA1">
      <w:pPr>
        <w:numPr>
          <w:ilvl w:val="0"/>
          <w:numId w:val="248"/>
        </w:numPr>
        <w:ind w:right="-1050"/>
        <w:rPr>
          <w:sz w:val="24"/>
        </w:rPr>
      </w:pPr>
      <w:r>
        <w:rPr>
          <w:sz w:val="24"/>
        </w:rPr>
        <w:t>Unconnected Families 24 (St Ewe</w:t>
      </w:r>
      <w:r w:rsidR="00ED4FF2">
        <w:rPr>
          <w:sz w:val="24"/>
        </w:rPr>
        <w:t>)</w:t>
      </w:r>
      <w:r>
        <w:rPr>
          <w:sz w:val="24"/>
        </w:rPr>
        <w:t>, 34 (St Ewe</w:t>
      </w:r>
      <w:r w:rsidR="00ED4FF2">
        <w:rPr>
          <w:sz w:val="24"/>
        </w:rPr>
        <w:t>)</w:t>
      </w:r>
      <w:r>
        <w:rPr>
          <w:sz w:val="24"/>
        </w:rPr>
        <w:t xml:space="preserve"> and 38 (Linkinhorne</w:t>
      </w:r>
      <w:r w:rsidR="00ED4FF2">
        <w:rPr>
          <w:sz w:val="24"/>
        </w:rPr>
        <w:t>)</w:t>
      </w:r>
      <w:r>
        <w:rPr>
          <w:sz w:val="24"/>
        </w:rPr>
        <w:t xml:space="preserve"> were added here (see below</w:t>
      </w:r>
      <w:r w:rsidR="00ED4FF2">
        <w:rPr>
          <w:sz w:val="24"/>
        </w:rPr>
        <w:t>)</w:t>
      </w:r>
    </w:p>
    <w:p w14:paraId="61FA556B" w14:textId="77777777" w:rsidR="000D6C32" w:rsidRDefault="000D6C32" w:rsidP="00B77EA1">
      <w:pPr>
        <w:numPr>
          <w:ilvl w:val="0"/>
          <w:numId w:val="248"/>
        </w:numPr>
        <w:ind w:right="-1050"/>
        <w:rPr>
          <w:sz w:val="24"/>
        </w:rPr>
      </w:pPr>
      <w:r>
        <w:rPr>
          <w:sz w:val="24"/>
        </w:rPr>
        <w:t xml:space="preserve">Lyn Nash </w:t>
      </w:r>
      <w:hyperlink r:id="rId1279" w:history="1">
        <w:r>
          <w:rPr>
            <w:rStyle w:val="Hyperlink"/>
            <w:sz w:val="24"/>
          </w:rPr>
          <w:t>lynnash@webaxs.net</w:t>
        </w:r>
      </w:hyperlink>
    </w:p>
    <w:p w14:paraId="5BABD6AA" w14:textId="270E76E0" w:rsidR="000D6C32" w:rsidRDefault="000D6C32" w:rsidP="00B77EA1">
      <w:pPr>
        <w:numPr>
          <w:ilvl w:val="0"/>
          <w:numId w:val="248"/>
        </w:numPr>
        <w:ind w:right="-1050"/>
        <w:rPr>
          <w:sz w:val="24"/>
        </w:rPr>
      </w:pPr>
      <w:r>
        <w:rPr>
          <w:sz w:val="24"/>
        </w:rPr>
        <w:t xml:space="preserve">Dorothy-Carlson Smyers </w:t>
      </w:r>
      <w:hyperlink r:id="rId1280" w:history="1">
        <w:r>
          <w:rPr>
            <w:rStyle w:val="Hyperlink"/>
            <w:sz w:val="24"/>
          </w:rPr>
          <w:t>Smyersfamily@Juno.com</w:t>
        </w:r>
      </w:hyperlink>
      <w:r>
        <w:rPr>
          <w:sz w:val="24"/>
        </w:rPr>
        <w:t xml:space="preserve">  </w:t>
      </w:r>
      <w:r w:rsidR="00544343">
        <w:rPr>
          <w:sz w:val="24"/>
        </w:rPr>
        <w:t>(</w:t>
      </w:r>
      <w:r>
        <w:rPr>
          <w:sz w:val="24"/>
        </w:rPr>
        <w:t>RootsWeb WorldConnect Project: Smyers/Carlson and related families</w:t>
      </w:r>
      <w:r w:rsidR="00ED4FF2">
        <w:rPr>
          <w:sz w:val="24"/>
        </w:rPr>
        <w:t>)</w:t>
      </w:r>
    </w:p>
    <w:p w14:paraId="6A572E11" w14:textId="77777777" w:rsidR="000D6C32" w:rsidRDefault="000D6C32" w:rsidP="00B77EA1">
      <w:pPr>
        <w:numPr>
          <w:ilvl w:val="0"/>
          <w:numId w:val="248"/>
        </w:numPr>
        <w:ind w:right="-1050"/>
        <w:rPr>
          <w:sz w:val="24"/>
        </w:rPr>
      </w:pPr>
      <w:r>
        <w:rPr>
          <w:sz w:val="24"/>
        </w:rPr>
        <w:t>CHARLES-WILFRID which shows that THOMAS of St Stephen married CATHERINE of Sticker</w:t>
      </w:r>
    </w:p>
    <w:p w14:paraId="2D8F3B1D" w14:textId="77777777" w:rsidR="000D6C32" w:rsidRDefault="000D6C32" w:rsidP="00B77EA1">
      <w:pPr>
        <w:numPr>
          <w:ilvl w:val="0"/>
          <w:numId w:val="248"/>
        </w:numPr>
        <w:ind w:right="-1050"/>
        <w:rPr>
          <w:sz w:val="24"/>
        </w:rPr>
      </w:pPr>
      <w:r>
        <w:rPr>
          <w:sz w:val="24"/>
        </w:rPr>
        <w:t>St Mewan parish records</w:t>
      </w:r>
    </w:p>
    <w:p w14:paraId="6ADB8174" w14:textId="77777777" w:rsidR="000D6C32" w:rsidRDefault="000D6C32" w:rsidP="00B77EA1">
      <w:pPr>
        <w:numPr>
          <w:ilvl w:val="0"/>
          <w:numId w:val="248"/>
        </w:numPr>
        <w:ind w:right="-1050"/>
        <w:rPr>
          <w:sz w:val="24"/>
        </w:rPr>
      </w:pPr>
      <w:r>
        <w:rPr>
          <w:sz w:val="24"/>
        </w:rPr>
        <w:t xml:space="preserve">IGI, individual and household records from </w:t>
      </w:r>
      <w:hyperlink r:id="rId1281" w:history="1">
        <w:r>
          <w:rPr>
            <w:rStyle w:val="Hyperlink"/>
            <w:sz w:val="24"/>
          </w:rPr>
          <w:t>www.familysearch.com</w:t>
        </w:r>
      </w:hyperlink>
      <w:r>
        <w:rPr>
          <w:sz w:val="24"/>
        </w:rPr>
        <w:t xml:space="preserve"> some via Les Smith</w:t>
      </w:r>
    </w:p>
    <w:p w14:paraId="020228A5" w14:textId="77777777" w:rsidR="000D6C32" w:rsidRDefault="000D6C32" w:rsidP="00B77EA1">
      <w:pPr>
        <w:numPr>
          <w:ilvl w:val="0"/>
          <w:numId w:val="248"/>
        </w:numPr>
        <w:ind w:right="-1050"/>
        <w:rPr>
          <w:sz w:val="24"/>
        </w:rPr>
      </w:pPr>
      <w:r>
        <w:rPr>
          <w:sz w:val="24"/>
        </w:rPr>
        <w:t>Boyd’s Index of Marriages</w:t>
      </w:r>
    </w:p>
    <w:p w14:paraId="27DDEBD4" w14:textId="77777777" w:rsidR="000D6C32" w:rsidRDefault="000D6C32" w:rsidP="00B77EA1">
      <w:pPr>
        <w:numPr>
          <w:ilvl w:val="0"/>
          <w:numId w:val="248"/>
        </w:numPr>
        <w:ind w:right="-1050"/>
        <w:rPr>
          <w:sz w:val="24"/>
        </w:rPr>
      </w:pPr>
      <w:r>
        <w:rPr>
          <w:sz w:val="24"/>
        </w:rPr>
        <w:t>birth certificate of JOHN-KERKIN 1886</w:t>
      </w:r>
    </w:p>
    <w:p w14:paraId="07ACEC1A" w14:textId="7E5EF5AA" w:rsidR="000D6C32" w:rsidRDefault="000D6C32" w:rsidP="00B77EA1">
      <w:pPr>
        <w:numPr>
          <w:ilvl w:val="0"/>
          <w:numId w:val="248"/>
        </w:numPr>
        <w:ind w:right="-1050"/>
        <w:rPr>
          <w:sz w:val="24"/>
        </w:rPr>
      </w:pPr>
      <w:r>
        <w:rPr>
          <w:sz w:val="24"/>
        </w:rPr>
        <w:t xml:space="preserve">marriage certificates of LOTTIE 1905, </w:t>
      </w:r>
      <w:r w:rsidR="00253350">
        <w:rPr>
          <w:sz w:val="24"/>
        </w:rPr>
        <w:t xml:space="preserve">JOHN to Sarah Geach 1846, </w:t>
      </w:r>
      <w:r>
        <w:rPr>
          <w:sz w:val="24"/>
        </w:rPr>
        <w:t xml:space="preserve">LOUISA 1869 </w:t>
      </w:r>
      <w:r w:rsidR="00FF4D5D">
        <w:rPr>
          <w:sz w:val="24"/>
        </w:rPr>
        <w:t xml:space="preserve">and </w:t>
      </w:r>
      <w:r>
        <w:rPr>
          <w:sz w:val="24"/>
        </w:rPr>
        <w:t>WILLIAM 1845</w:t>
      </w:r>
      <w:r w:rsidR="00180A64">
        <w:rPr>
          <w:sz w:val="24"/>
        </w:rPr>
        <w:t xml:space="preserve"> </w:t>
      </w:r>
    </w:p>
    <w:p w14:paraId="0FEA61E3" w14:textId="77777777" w:rsidR="0009026D" w:rsidRDefault="0009026D" w:rsidP="00B77EA1">
      <w:pPr>
        <w:numPr>
          <w:ilvl w:val="0"/>
          <w:numId w:val="248"/>
        </w:numPr>
        <w:ind w:right="-1050"/>
        <w:rPr>
          <w:sz w:val="24"/>
        </w:rPr>
      </w:pPr>
      <w:r>
        <w:rPr>
          <w:sz w:val="24"/>
        </w:rPr>
        <w:t>death certificate JOHN1857</w:t>
      </w:r>
    </w:p>
    <w:p w14:paraId="2DB9FD09" w14:textId="77777777" w:rsidR="000D6C32" w:rsidRDefault="000D6C32" w:rsidP="00B77EA1">
      <w:pPr>
        <w:numPr>
          <w:ilvl w:val="0"/>
          <w:numId w:val="248"/>
        </w:numPr>
        <w:ind w:right="-1050"/>
        <w:rPr>
          <w:sz w:val="24"/>
        </w:rPr>
      </w:pPr>
      <w:r>
        <w:rPr>
          <w:sz w:val="24"/>
        </w:rPr>
        <w:t>a photocopy of the marriage record of THOMAS and Katherine</w:t>
      </w:r>
    </w:p>
    <w:p w14:paraId="532D0541" w14:textId="77777777" w:rsidR="000D6C32" w:rsidRDefault="000D6C32" w:rsidP="00B77EA1">
      <w:pPr>
        <w:numPr>
          <w:ilvl w:val="0"/>
          <w:numId w:val="248"/>
        </w:numPr>
        <w:ind w:right="-1050"/>
        <w:rPr>
          <w:sz w:val="24"/>
        </w:rPr>
      </w:pPr>
      <w:r>
        <w:rPr>
          <w:sz w:val="24"/>
        </w:rPr>
        <w:t xml:space="preserve">Cornish Mining Index </w:t>
      </w:r>
      <w:hyperlink r:id="rId1282" w:history="1">
        <w:r>
          <w:rPr>
            <w:rStyle w:val="Hyperlink"/>
            <w:sz w:val="24"/>
          </w:rPr>
          <w:t>www.incornwall.com/mining/ITrad-CustomView.asp?KEY=10778</w:t>
        </w:r>
      </w:hyperlink>
      <w:r>
        <w:rPr>
          <w:sz w:val="24"/>
        </w:rPr>
        <w:t xml:space="preserve"> with some details of JOHN 1817</w:t>
      </w:r>
    </w:p>
    <w:p w14:paraId="012F774B" w14:textId="77777777" w:rsidR="000D6C32" w:rsidRDefault="000D6C32" w:rsidP="00B77EA1">
      <w:pPr>
        <w:numPr>
          <w:ilvl w:val="0"/>
          <w:numId w:val="248"/>
        </w:numPr>
        <w:ind w:right="-1050"/>
        <w:rPr>
          <w:sz w:val="24"/>
        </w:rPr>
      </w:pPr>
      <w:r>
        <w:rPr>
          <w:sz w:val="24"/>
        </w:rPr>
        <w:t xml:space="preserve">Cornwall Online Parish Clerk’s </w:t>
      </w:r>
      <w:r w:rsidR="00C6037F">
        <w:rPr>
          <w:sz w:val="24"/>
        </w:rPr>
        <w:t>records</w:t>
      </w:r>
      <w:r>
        <w:rPr>
          <w:sz w:val="24"/>
        </w:rPr>
        <w:t xml:space="preserve"> </w:t>
      </w:r>
      <w:hyperlink r:id="rId1283" w:history="1">
        <w:r>
          <w:rPr>
            <w:rStyle w:val="Hyperlink"/>
            <w:sz w:val="24"/>
          </w:rPr>
          <w:t>www.cornwall-opc-database.org/baptisms</w:t>
        </w:r>
      </w:hyperlink>
    </w:p>
    <w:p w14:paraId="15002235" w14:textId="75253A81" w:rsidR="000D6C32" w:rsidRDefault="000D6C32" w:rsidP="00B77EA1">
      <w:pPr>
        <w:numPr>
          <w:ilvl w:val="0"/>
          <w:numId w:val="248"/>
        </w:numPr>
        <w:ind w:right="-1050"/>
      </w:pPr>
      <w:r>
        <w:rPr>
          <w:sz w:val="24"/>
        </w:rPr>
        <w:t>notice in the West Briton newspaper (</w:t>
      </w:r>
      <w:hyperlink r:id="rId1284" w:history="1">
        <w:r>
          <w:rPr>
            <w:rStyle w:val="Hyperlink"/>
            <w:sz w:val="24"/>
          </w:rPr>
          <w:t>http://freepages.genealogy.rootsweb.ancestry.com</w:t>
        </w:r>
      </w:hyperlink>
      <w:r w:rsidR="00ED4FF2">
        <w:rPr>
          <w:sz w:val="24"/>
        </w:rPr>
        <w:t>)</w:t>
      </w:r>
    </w:p>
    <w:p w14:paraId="412D1A4E" w14:textId="7D0BB945" w:rsidR="000D6C32" w:rsidRDefault="00000000" w:rsidP="00B77EA1">
      <w:pPr>
        <w:numPr>
          <w:ilvl w:val="0"/>
          <w:numId w:val="248"/>
        </w:numPr>
        <w:ind w:right="-1050"/>
      </w:pPr>
      <w:hyperlink r:id="rId1285" w:history="1">
        <w:r w:rsidR="000D6C32">
          <w:rPr>
            <w:rStyle w:val="Hyperlink"/>
            <w:sz w:val="24"/>
          </w:rPr>
          <w:t>www.nationalarchives.gov.uk</w:t>
        </w:r>
      </w:hyperlink>
      <w:r w:rsidR="000D6C32">
        <w:rPr>
          <w:sz w:val="24"/>
        </w:rPr>
        <w:t xml:space="preserve"> (T. Tregenza of Kilhallon</w:t>
      </w:r>
      <w:r w:rsidR="00ED4FF2">
        <w:rPr>
          <w:sz w:val="24"/>
        </w:rPr>
        <w:t>)</w:t>
      </w:r>
    </w:p>
    <w:p w14:paraId="7A56F983" w14:textId="77777777" w:rsidR="000D6C32" w:rsidRDefault="00000000" w:rsidP="00B77EA1">
      <w:pPr>
        <w:numPr>
          <w:ilvl w:val="0"/>
          <w:numId w:val="248"/>
        </w:numPr>
        <w:ind w:right="-1050"/>
        <w:rPr>
          <w:sz w:val="24"/>
        </w:rPr>
      </w:pPr>
      <w:hyperlink r:id="rId1286" w:history="1">
        <w:r w:rsidR="000D6C32">
          <w:rPr>
            <w:rStyle w:val="Hyperlink"/>
            <w:sz w:val="24"/>
          </w:rPr>
          <w:t>www.britishnewspaperarchive.co.uk</w:t>
        </w:r>
      </w:hyperlink>
    </w:p>
    <w:p w14:paraId="75AF1092" w14:textId="77777777" w:rsidR="000D6C32" w:rsidRDefault="000D6C32" w:rsidP="00B77EA1">
      <w:pPr>
        <w:numPr>
          <w:ilvl w:val="0"/>
          <w:numId w:val="248"/>
        </w:numPr>
        <w:ind w:right="-1050"/>
        <w:rPr>
          <w:sz w:val="24"/>
        </w:rPr>
      </w:pPr>
      <w:r>
        <w:rPr>
          <w:sz w:val="24"/>
        </w:rPr>
        <w:t xml:space="preserve">passenger leaving lists from </w:t>
      </w:r>
      <w:hyperlink r:id="rId1287" w:history="1">
        <w:r>
          <w:rPr>
            <w:rStyle w:val="Hyperlink"/>
            <w:sz w:val="24"/>
          </w:rPr>
          <w:t>www.findmypast.co.uk</w:t>
        </w:r>
      </w:hyperlink>
    </w:p>
    <w:p w14:paraId="581BA627" w14:textId="4425BD55" w:rsidR="000D6C32" w:rsidRDefault="000D6C32" w:rsidP="00B77EA1">
      <w:pPr>
        <w:numPr>
          <w:ilvl w:val="0"/>
          <w:numId w:val="248"/>
        </w:numPr>
        <w:ind w:right="-1050"/>
        <w:rPr>
          <w:sz w:val="24"/>
        </w:rPr>
      </w:pPr>
      <w:r>
        <w:rPr>
          <w:sz w:val="24"/>
        </w:rPr>
        <w:t>email 27SEP2013from Dave Goldhawk relative of SARAH 1749 (see notes</w:t>
      </w:r>
      <w:r w:rsidR="00ED4FF2">
        <w:rPr>
          <w:sz w:val="24"/>
        </w:rPr>
        <w:t>)</w:t>
      </w:r>
      <w:r>
        <w:rPr>
          <w:sz w:val="24"/>
        </w:rPr>
        <w:t xml:space="preserve"> </w:t>
      </w:r>
    </w:p>
    <w:p w14:paraId="37C1FC69" w14:textId="1EE57E69" w:rsidR="000D6C32" w:rsidRDefault="000D6C32" w:rsidP="00B77EA1">
      <w:pPr>
        <w:numPr>
          <w:ilvl w:val="0"/>
          <w:numId w:val="248"/>
        </w:numPr>
        <w:ind w:right="-1050"/>
        <w:rPr>
          <w:sz w:val="24"/>
        </w:rPr>
      </w:pPr>
      <w:r>
        <w:rPr>
          <w:sz w:val="24"/>
        </w:rPr>
        <w:t xml:space="preserve">‘Bolitho Family in Australia’ </w:t>
      </w:r>
      <w:hyperlink r:id="rId1288" w:history="1">
        <w:r>
          <w:rPr>
            <w:rStyle w:val="Hyperlink"/>
            <w:sz w:val="24"/>
          </w:rPr>
          <w:t>http://users.tpg.com.au/bolitho</w:t>
        </w:r>
      </w:hyperlink>
      <w:r>
        <w:rPr>
          <w:sz w:val="24"/>
        </w:rPr>
        <w:t xml:space="preserve"> (ALICE-ANN</w:t>
      </w:r>
      <w:r w:rsidR="00ED4FF2">
        <w:rPr>
          <w:sz w:val="24"/>
        </w:rPr>
        <w:t>)</w:t>
      </w:r>
    </w:p>
    <w:p w14:paraId="27FD249C" w14:textId="77777777" w:rsidR="00053956" w:rsidRDefault="00053956" w:rsidP="00B77EA1">
      <w:pPr>
        <w:numPr>
          <w:ilvl w:val="0"/>
          <w:numId w:val="248"/>
        </w:numPr>
        <w:ind w:right="-1050"/>
        <w:rPr>
          <w:sz w:val="24"/>
        </w:rPr>
      </w:pPr>
      <w:r>
        <w:rPr>
          <w:sz w:val="24"/>
        </w:rPr>
        <w:t>1939 Register</w:t>
      </w:r>
    </w:p>
    <w:p w14:paraId="35722DB1" w14:textId="77777777" w:rsidR="00D47405" w:rsidRDefault="00D47405" w:rsidP="00B77EA1">
      <w:pPr>
        <w:numPr>
          <w:ilvl w:val="0"/>
          <w:numId w:val="248"/>
        </w:numPr>
        <w:ind w:right="-1050"/>
        <w:rPr>
          <w:sz w:val="24"/>
        </w:rPr>
      </w:pPr>
      <w:r>
        <w:rPr>
          <w:sz w:val="24"/>
        </w:rPr>
        <w:t>London Gazette on-line</w:t>
      </w:r>
    </w:p>
    <w:p w14:paraId="784FC1E7" w14:textId="5F2EA62C" w:rsidR="000D6C32" w:rsidRPr="001C6FF6" w:rsidRDefault="000D6C32" w:rsidP="00B77EA1">
      <w:pPr>
        <w:numPr>
          <w:ilvl w:val="0"/>
          <w:numId w:val="248"/>
        </w:numPr>
        <w:ind w:right="-1050"/>
        <w:rPr>
          <w:b/>
          <w:sz w:val="24"/>
        </w:rPr>
      </w:pPr>
      <w:r>
        <w:rPr>
          <w:sz w:val="24"/>
        </w:rPr>
        <w:t xml:space="preserve"> 1841, 1851, 1861, 1871, 1881 and 1891 census records from reading census fiche, Kindred Konnections, </w:t>
      </w:r>
      <w:hyperlink r:id="rId1289" w:history="1">
        <w:r>
          <w:rPr>
            <w:rStyle w:val="Hyperlink"/>
            <w:sz w:val="24"/>
          </w:rPr>
          <w:t>www.freecen.org.uk</w:t>
        </w:r>
      </w:hyperlink>
      <w:r>
        <w:rPr>
          <w:sz w:val="24"/>
        </w:rPr>
        <w:t xml:space="preserve">, </w:t>
      </w:r>
      <w:hyperlink r:id="rId1290" w:history="1">
        <w:r>
          <w:rPr>
            <w:rStyle w:val="Hyperlink"/>
            <w:sz w:val="24"/>
          </w:rPr>
          <w:t>www.findmypast.co.uk</w:t>
        </w:r>
      </w:hyperlink>
      <w:r>
        <w:rPr>
          <w:sz w:val="24"/>
        </w:rPr>
        <w:t xml:space="preserve">, Les Smith and Lyn Nash plus 1901 and 1911 censuses from </w:t>
      </w:r>
      <w:hyperlink r:id="rId1291" w:history="1">
        <w:r>
          <w:rPr>
            <w:rStyle w:val="Hyperlink"/>
            <w:sz w:val="24"/>
          </w:rPr>
          <w:t>www.1901censusonline.com</w:t>
        </w:r>
      </w:hyperlink>
      <w:r>
        <w:rPr>
          <w:sz w:val="24"/>
        </w:rPr>
        <w:t xml:space="preserve"> </w:t>
      </w:r>
      <w:r w:rsidR="000F7787">
        <w:rPr>
          <w:sz w:val="24"/>
        </w:rPr>
        <w:t xml:space="preserve"> and 1921 census from </w:t>
      </w:r>
      <w:hyperlink r:id="rId1292" w:history="1">
        <w:r w:rsidR="000F7787" w:rsidRPr="007E3736">
          <w:rPr>
            <w:rStyle w:val="Hyperlink"/>
            <w:sz w:val="24"/>
          </w:rPr>
          <w:t>www.findmypast//co/uk</w:t>
        </w:r>
      </w:hyperlink>
      <w:r w:rsidR="000F7787">
        <w:rPr>
          <w:sz w:val="24"/>
        </w:rPr>
        <w:t xml:space="preserve"> </w:t>
      </w:r>
      <w:r>
        <w:rPr>
          <w:sz w:val="24"/>
        </w:rPr>
        <w:t>(see below</w:t>
      </w:r>
      <w:r w:rsidR="00ED4FF2">
        <w:rPr>
          <w:sz w:val="24"/>
        </w:rPr>
        <w:t>)</w:t>
      </w:r>
    </w:p>
    <w:p w14:paraId="26CEBC9F" w14:textId="5EA3201C" w:rsidR="001C6FF6" w:rsidRPr="001C6FF6" w:rsidRDefault="001C6FF6" w:rsidP="00B77EA1">
      <w:pPr>
        <w:numPr>
          <w:ilvl w:val="0"/>
          <w:numId w:val="248"/>
        </w:numPr>
        <w:ind w:right="-1050"/>
        <w:rPr>
          <w:b/>
          <w:sz w:val="24"/>
        </w:rPr>
      </w:pPr>
      <w:r w:rsidRPr="001C6FF6">
        <w:rPr>
          <w:sz w:val="24"/>
        </w:rPr>
        <w:t>Montana County Births and Deaths (</w:t>
      </w:r>
      <w:hyperlink r:id="rId1293" w:history="1">
        <w:r w:rsidRPr="001C6FF6">
          <w:rPr>
            <w:color w:val="0563C1"/>
            <w:sz w:val="24"/>
            <w:u w:val="single"/>
          </w:rPr>
          <w:t>www.familysearch.org</w:t>
        </w:r>
      </w:hyperlink>
      <w:r w:rsidR="00ED4FF2">
        <w:rPr>
          <w:sz w:val="24"/>
        </w:rPr>
        <w:t>)</w:t>
      </w:r>
    </w:p>
    <w:p w14:paraId="6426E36C" w14:textId="7FA44548" w:rsidR="001C6FF6" w:rsidRPr="009A3920" w:rsidRDefault="001C6FF6" w:rsidP="00B77EA1">
      <w:pPr>
        <w:numPr>
          <w:ilvl w:val="0"/>
          <w:numId w:val="248"/>
        </w:numPr>
        <w:ind w:right="-1050"/>
        <w:rPr>
          <w:b/>
          <w:sz w:val="24"/>
        </w:rPr>
      </w:pPr>
      <w:r>
        <w:rPr>
          <w:sz w:val="24"/>
        </w:rPr>
        <w:t>US Censuses 1910, 1920, 1930 &amp; 1940</w:t>
      </w:r>
    </w:p>
    <w:p w14:paraId="2D72106E" w14:textId="77777777" w:rsidR="00E0654D" w:rsidRPr="00E0654D" w:rsidRDefault="00E0654D" w:rsidP="00E0654D">
      <w:pPr>
        <w:ind w:right="-1050"/>
        <w:rPr>
          <w:b/>
          <w:bCs/>
          <w:sz w:val="24"/>
        </w:rPr>
      </w:pPr>
      <w:r w:rsidRPr="00E0654D">
        <w:rPr>
          <w:b/>
          <w:bCs/>
          <w:sz w:val="24"/>
        </w:rPr>
        <w:t>OTHER INFORMATION ON UNCONNECTED FAMILY 6 (ST MEWAN)</w:t>
      </w:r>
    </w:p>
    <w:p w14:paraId="2AB2001E" w14:textId="09BB5871" w:rsidR="00E0654D" w:rsidRDefault="00E0654D" w:rsidP="00E0654D">
      <w:pPr>
        <w:ind w:right="-1050"/>
        <w:rPr>
          <w:b/>
          <w:bCs/>
          <w:sz w:val="24"/>
        </w:rPr>
      </w:pPr>
      <w:r w:rsidRPr="00E0654D">
        <w:rPr>
          <w:b/>
          <w:bCs/>
          <w:sz w:val="24"/>
        </w:rPr>
        <w:t>part A (continued)</w:t>
      </w:r>
    </w:p>
    <w:p w14:paraId="733C9CD9" w14:textId="77777777" w:rsidR="00E0654D" w:rsidRPr="00E0654D" w:rsidRDefault="00E0654D" w:rsidP="00E0654D">
      <w:pPr>
        <w:ind w:right="-1050"/>
        <w:rPr>
          <w:b/>
          <w:bCs/>
          <w:sz w:val="24"/>
        </w:rPr>
      </w:pPr>
    </w:p>
    <w:p w14:paraId="1E37DDAA" w14:textId="775A1AB4" w:rsidR="009A3920" w:rsidRPr="00E0654D" w:rsidRDefault="009A3920" w:rsidP="00B77EA1">
      <w:pPr>
        <w:numPr>
          <w:ilvl w:val="0"/>
          <w:numId w:val="248"/>
        </w:numPr>
        <w:ind w:right="-1050"/>
        <w:rPr>
          <w:b/>
          <w:sz w:val="24"/>
        </w:rPr>
      </w:pPr>
      <w:r w:rsidRPr="009A3920">
        <w:rPr>
          <w:sz w:val="24"/>
        </w:rPr>
        <w:t>Public member tree</w:t>
      </w:r>
      <w:r w:rsidR="00C04D66">
        <w:rPr>
          <w:sz w:val="24"/>
        </w:rPr>
        <w:t>s</w:t>
      </w:r>
      <w:r w:rsidRPr="009A3920">
        <w:rPr>
          <w:sz w:val="24"/>
        </w:rPr>
        <w:t xml:space="preserve"> </w:t>
      </w:r>
      <w:hyperlink r:id="rId1294" w:history="1">
        <w:r w:rsidR="00C04D66" w:rsidRPr="008D60A1">
          <w:rPr>
            <w:rStyle w:val="Hyperlink"/>
            <w:sz w:val="24"/>
          </w:rPr>
          <w:t>www.ancestry.ca</w:t>
        </w:r>
      </w:hyperlink>
      <w:r w:rsidRPr="009A3920">
        <w:rPr>
          <w:sz w:val="24"/>
        </w:rPr>
        <w:t xml:space="preserve"> </w:t>
      </w:r>
    </w:p>
    <w:p w14:paraId="56BF5E8E" w14:textId="51537086" w:rsidR="00E0654D" w:rsidRPr="009A3920" w:rsidRDefault="00E0654D" w:rsidP="00B77EA1">
      <w:pPr>
        <w:numPr>
          <w:ilvl w:val="0"/>
          <w:numId w:val="248"/>
        </w:numPr>
        <w:ind w:right="-1050"/>
        <w:rPr>
          <w:b/>
          <w:sz w:val="24"/>
        </w:rPr>
      </w:pPr>
      <w:r>
        <w:rPr>
          <w:sz w:val="24"/>
        </w:rPr>
        <w:t>Marriage certificate of JOHN and ELLEN (Henwood)</w:t>
      </w:r>
    </w:p>
    <w:p w14:paraId="5FA1AF96" w14:textId="77777777" w:rsidR="000D6C32" w:rsidRDefault="000D6C32">
      <w:pPr>
        <w:ind w:right="-1050"/>
        <w:rPr>
          <w:b/>
          <w:sz w:val="24"/>
        </w:rPr>
      </w:pPr>
    </w:p>
    <w:p w14:paraId="58DA0633" w14:textId="51D44401" w:rsidR="000D6C32" w:rsidRDefault="000D6C32">
      <w:pPr>
        <w:ind w:right="-1050"/>
        <w:rPr>
          <w:sz w:val="24"/>
        </w:rPr>
      </w:pPr>
      <w:r>
        <w:rPr>
          <w:sz w:val="24"/>
        </w:rPr>
        <w:t>Unconnected Family 24 (JOHN 1817, wife SARAH and offspring</w:t>
      </w:r>
      <w:r w:rsidR="00ED4FF2">
        <w:rPr>
          <w:sz w:val="24"/>
        </w:rPr>
        <w:t>)</w:t>
      </w:r>
      <w:r>
        <w:rPr>
          <w:sz w:val="24"/>
        </w:rPr>
        <w:t xml:space="preserve"> was constructed from:</w:t>
      </w:r>
    </w:p>
    <w:p w14:paraId="3F2CC445" w14:textId="77777777" w:rsidR="000D6C32" w:rsidRDefault="000D6C32" w:rsidP="00B77EA1">
      <w:pPr>
        <w:numPr>
          <w:ilvl w:val="0"/>
          <w:numId w:val="15"/>
        </w:numPr>
        <w:ind w:right="-1050"/>
        <w:rPr>
          <w:sz w:val="24"/>
        </w:rPr>
      </w:pPr>
      <w:r>
        <w:rPr>
          <w:sz w:val="24"/>
        </w:rPr>
        <w:t>a note and recollections of JOHN-HENRY 1899 of Kilhallon</w:t>
      </w:r>
    </w:p>
    <w:p w14:paraId="33725A91" w14:textId="77777777" w:rsidR="000D6C32" w:rsidRDefault="000D6C32" w:rsidP="00B77EA1">
      <w:pPr>
        <w:numPr>
          <w:ilvl w:val="0"/>
          <w:numId w:val="15"/>
        </w:numPr>
        <w:ind w:right="-1050"/>
        <w:rPr>
          <w:sz w:val="24"/>
        </w:rPr>
      </w:pPr>
      <w:r>
        <w:rPr>
          <w:sz w:val="24"/>
        </w:rPr>
        <w:t>a letter from Margaret Martin née Tregenza</w:t>
      </w:r>
    </w:p>
    <w:p w14:paraId="45093BCD" w14:textId="77777777" w:rsidR="000D6C32" w:rsidRDefault="000D6C32" w:rsidP="00B77EA1">
      <w:pPr>
        <w:numPr>
          <w:ilvl w:val="0"/>
          <w:numId w:val="15"/>
        </w:numPr>
        <w:ind w:right="-1050"/>
        <w:rPr>
          <w:sz w:val="24"/>
        </w:rPr>
      </w:pPr>
      <w:r>
        <w:rPr>
          <w:sz w:val="24"/>
        </w:rPr>
        <w:t>letters from Dawn Land of Oxford born 1948</w:t>
      </w:r>
    </w:p>
    <w:p w14:paraId="0E47FA1F" w14:textId="77777777" w:rsidR="000D6C32" w:rsidRDefault="000D6C32" w:rsidP="00B77EA1">
      <w:pPr>
        <w:numPr>
          <w:ilvl w:val="0"/>
          <w:numId w:val="15"/>
        </w:numPr>
        <w:ind w:right="-1050"/>
        <w:rPr>
          <w:sz w:val="24"/>
        </w:rPr>
      </w:pPr>
      <w:r>
        <w:rPr>
          <w:sz w:val="24"/>
        </w:rPr>
        <w:t>a letter Barbara Wright of Calne</w:t>
      </w:r>
    </w:p>
    <w:p w14:paraId="7A533825" w14:textId="0FD5F31E" w:rsidR="000D6C32" w:rsidRDefault="000D6C32" w:rsidP="00B77EA1">
      <w:pPr>
        <w:numPr>
          <w:ilvl w:val="0"/>
          <w:numId w:val="15"/>
        </w:numPr>
        <w:ind w:right="-1050"/>
        <w:rPr>
          <w:sz w:val="24"/>
        </w:rPr>
      </w:pPr>
      <w:r>
        <w:rPr>
          <w:sz w:val="24"/>
        </w:rPr>
        <w:t>a letter CONSTANCE-RUTH 1926 of Calne enclosing information from the family bible (birth dates of MATLIDA 1847, THOMAS 1866 etc.</w:t>
      </w:r>
      <w:r w:rsidR="00ED4FF2">
        <w:rPr>
          <w:sz w:val="24"/>
        </w:rPr>
        <w:t>)</w:t>
      </w:r>
    </w:p>
    <w:p w14:paraId="659DEF2E" w14:textId="2D1AF5B4" w:rsidR="000D6C32" w:rsidRDefault="000D6C32" w:rsidP="00B77EA1">
      <w:pPr>
        <w:numPr>
          <w:ilvl w:val="0"/>
          <w:numId w:val="15"/>
        </w:numPr>
        <w:ind w:right="-1050"/>
        <w:rPr>
          <w:sz w:val="24"/>
        </w:rPr>
      </w:pPr>
      <w:r>
        <w:rPr>
          <w:sz w:val="24"/>
        </w:rPr>
        <w:t>letters from Violet Tregenza-Foster (mother is LOTTIE 1879</w:t>
      </w:r>
      <w:r w:rsidR="00ED4FF2">
        <w:rPr>
          <w:sz w:val="24"/>
        </w:rPr>
        <w:t>)</w:t>
      </w:r>
      <w:r>
        <w:rPr>
          <w:sz w:val="24"/>
        </w:rPr>
        <w:t xml:space="preserve"> – she appeared in telephone directory in 1960s at Bella Vista 113 St Mary’s Road Par</w:t>
      </w:r>
    </w:p>
    <w:p w14:paraId="76EDAEC5" w14:textId="3554017E" w:rsidR="000D6C32" w:rsidRDefault="000D6C32" w:rsidP="00B77EA1">
      <w:pPr>
        <w:numPr>
          <w:ilvl w:val="0"/>
          <w:numId w:val="15"/>
        </w:numPr>
        <w:ind w:right="-1050"/>
        <w:rPr>
          <w:sz w:val="24"/>
        </w:rPr>
      </w:pPr>
      <w:r>
        <w:rPr>
          <w:sz w:val="24"/>
        </w:rPr>
        <w:t>a letter from Colonel A. S. Hickman of Harare (Salisbury</w:t>
      </w:r>
      <w:r w:rsidR="00ED4FF2">
        <w:rPr>
          <w:sz w:val="24"/>
        </w:rPr>
        <w:t>)</w:t>
      </w:r>
      <w:r>
        <w:rPr>
          <w:sz w:val="24"/>
        </w:rPr>
        <w:t xml:space="preserve"> Zimbabwe (Rhodesia</w:t>
      </w:r>
      <w:r w:rsidR="00ED4FF2">
        <w:rPr>
          <w:sz w:val="24"/>
        </w:rPr>
        <w:t>)</w:t>
      </w:r>
      <w:r>
        <w:rPr>
          <w:sz w:val="24"/>
        </w:rPr>
        <w:t xml:space="preserve"> including a quote concerning EDWARD-GEACH from pages 122-125 of his book.</w:t>
      </w:r>
    </w:p>
    <w:p w14:paraId="1756AD76" w14:textId="77777777" w:rsidR="000D6C32" w:rsidRDefault="000D6C32" w:rsidP="00B77EA1">
      <w:pPr>
        <w:numPr>
          <w:ilvl w:val="0"/>
          <w:numId w:val="15"/>
        </w:numPr>
        <w:ind w:right="-1050"/>
        <w:rPr>
          <w:sz w:val="24"/>
        </w:rPr>
      </w:pPr>
      <w:r>
        <w:rPr>
          <w:sz w:val="24"/>
        </w:rPr>
        <w:t xml:space="preserve">records of wills and administrations </w:t>
      </w:r>
    </w:p>
    <w:p w14:paraId="73493EF0" w14:textId="77777777" w:rsidR="000D6C32" w:rsidRDefault="000D6C32">
      <w:pPr>
        <w:ind w:right="-1050"/>
        <w:rPr>
          <w:sz w:val="24"/>
        </w:rPr>
      </w:pPr>
    </w:p>
    <w:p w14:paraId="5C006A6E" w14:textId="4B984DCE" w:rsidR="000D6C32" w:rsidRDefault="000D6C32">
      <w:pPr>
        <w:ind w:right="-1050"/>
        <w:rPr>
          <w:sz w:val="24"/>
        </w:rPr>
      </w:pPr>
      <w:r>
        <w:rPr>
          <w:sz w:val="24"/>
        </w:rPr>
        <w:t>Unconnected  Family 34 (WILLIAM 1815 his mother, his children and his brother JAMES 1820</w:t>
      </w:r>
      <w:r w:rsidR="00ED4FF2">
        <w:rPr>
          <w:sz w:val="24"/>
        </w:rPr>
        <w:t>)</w:t>
      </w:r>
      <w:r>
        <w:rPr>
          <w:sz w:val="24"/>
        </w:rPr>
        <w:t xml:space="preserve"> was constructed from:</w:t>
      </w:r>
    </w:p>
    <w:p w14:paraId="16FFF7DF" w14:textId="77777777" w:rsidR="000D6C32" w:rsidRDefault="000D6C32" w:rsidP="00B77EA1">
      <w:pPr>
        <w:numPr>
          <w:ilvl w:val="0"/>
          <w:numId w:val="78"/>
        </w:numPr>
        <w:ind w:right="-1050"/>
        <w:rPr>
          <w:sz w:val="24"/>
        </w:rPr>
      </w:pPr>
      <w:r>
        <w:rPr>
          <w:sz w:val="24"/>
        </w:rPr>
        <w:t>1851 census</w:t>
      </w:r>
    </w:p>
    <w:p w14:paraId="74D4EDCA" w14:textId="77777777" w:rsidR="000D6C32" w:rsidRDefault="000D6C32" w:rsidP="00B77EA1">
      <w:pPr>
        <w:numPr>
          <w:ilvl w:val="0"/>
          <w:numId w:val="78"/>
        </w:numPr>
        <w:ind w:right="-1050"/>
        <w:rPr>
          <w:sz w:val="24"/>
        </w:rPr>
      </w:pPr>
      <w:r>
        <w:rPr>
          <w:sz w:val="24"/>
        </w:rPr>
        <w:t>IGI records</w:t>
      </w:r>
    </w:p>
    <w:p w14:paraId="27B35F09" w14:textId="77777777" w:rsidR="000D6C32" w:rsidRDefault="000D6C32">
      <w:pPr>
        <w:ind w:right="-1050"/>
        <w:rPr>
          <w:sz w:val="24"/>
        </w:rPr>
      </w:pPr>
    </w:p>
    <w:p w14:paraId="2751B177" w14:textId="36B1C0EA" w:rsidR="000D6C32" w:rsidRDefault="000D6C32">
      <w:pPr>
        <w:ind w:right="-1050"/>
        <w:rPr>
          <w:sz w:val="24"/>
        </w:rPr>
      </w:pPr>
      <w:r>
        <w:rPr>
          <w:sz w:val="24"/>
        </w:rPr>
        <w:t>Unconnected Family 38 (WILLIAM 1815 and his son THOMAS</w:t>
      </w:r>
      <w:r w:rsidR="00ED4FF2">
        <w:rPr>
          <w:sz w:val="24"/>
        </w:rPr>
        <w:t>)</w:t>
      </w:r>
      <w:r>
        <w:rPr>
          <w:sz w:val="24"/>
        </w:rPr>
        <w:t xml:space="preserve"> was constructed from:</w:t>
      </w:r>
    </w:p>
    <w:p w14:paraId="0411E9DE" w14:textId="77777777" w:rsidR="000D6C32" w:rsidRDefault="000D6C32" w:rsidP="00B77EA1">
      <w:pPr>
        <w:numPr>
          <w:ilvl w:val="0"/>
          <w:numId w:val="34"/>
        </w:numPr>
        <w:ind w:right="-1050"/>
        <w:rPr>
          <w:sz w:val="24"/>
        </w:rPr>
      </w:pPr>
      <w:r>
        <w:rPr>
          <w:sz w:val="24"/>
        </w:rPr>
        <w:t>WILLIAM’s administration</w:t>
      </w:r>
    </w:p>
    <w:p w14:paraId="3E458FA3" w14:textId="77777777" w:rsidR="000D6C32" w:rsidRDefault="000D6C32">
      <w:pPr>
        <w:ind w:right="-1050"/>
        <w:rPr>
          <w:sz w:val="24"/>
        </w:rPr>
      </w:pPr>
    </w:p>
    <w:p w14:paraId="0DA43D94" w14:textId="05A98C9C" w:rsidR="000D6C32" w:rsidRDefault="000D6C32">
      <w:pPr>
        <w:pageBreakBefore/>
        <w:ind w:right="-1050"/>
        <w:rPr>
          <w:b/>
          <w:sz w:val="24"/>
        </w:rPr>
      </w:pPr>
      <w:r>
        <w:rPr>
          <w:b/>
          <w:sz w:val="24"/>
        </w:rPr>
        <w:t>OTHER INFORMATION ON UNCONNECTED FAMILY 6 (ST MEWAN</w:t>
      </w:r>
      <w:r w:rsidR="00ED4FF2">
        <w:rPr>
          <w:b/>
          <w:sz w:val="24"/>
        </w:rPr>
        <w:t>)</w:t>
      </w:r>
    </w:p>
    <w:p w14:paraId="70DB16AD" w14:textId="653BEC7E" w:rsidR="000D6C32" w:rsidRDefault="000D6C32">
      <w:pPr>
        <w:ind w:right="-1050"/>
        <w:rPr>
          <w:sz w:val="24"/>
        </w:rPr>
      </w:pPr>
      <w:r>
        <w:rPr>
          <w:b/>
          <w:sz w:val="24"/>
        </w:rPr>
        <w:t>part A (continued</w:t>
      </w:r>
      <w:r w:rsidR="00ED4FF2">
        <w:rPr>
          <w:b/>
          <w:sz w:val="24"/>
        </w:rPr>
        <w:t>)</w:t>
      </w:r>
    </w:p>
    <w:p w14:paraId="2001E8BB" w14:textId="77777777" w:rsidR="000D6C32" w:rsidRDefault="000D6C32">
      <w:pPr>
        <w:ind w:right="-1050"/>
        <w:rPr>
          <w:sz w:val="24"/>
        </w:rPr>
      </w:pPr>
    </w:p>
    <w:p w14:paraId="044A0768" w14:textId="79C9874A" w:rsidR="000D6C32" w:rsidRDefault="000D6C32">
      <w:pPr>
        <w:ind w:right="-1050"/>
        <w:rPr>
          <w:sz w:val="24"/>
        </w:rPr>
      </w:pPr>
      <w:r>
        <w:rPr>
          <w:sz w:val="24"/>
        </w:rPr>
        <w:t xml:space="preserve">1861 census Killhalland Tywardreath  306/1 RG9 1545 &amp; 1546  district 12 folio 23 page 3 schedule 14 (from </w:t>
      </w:r>
      <w:hyperlink r:id="rId1295" w:history="1">
        <w:r>
          <w:rPr>
            <w:rStyle w:val="Hyperlink"/>
            <w:sz w:val="24"/>
          </w:rPr>
          <w:t>www.freecen.org.uk</w:t>
        </w:r>
      </w:hyperlink>
      <w:r>
        <w:rPr>
          <w:sz w:val="24"/>
        </w:rPr>
        <w:t xml:space="preserve"> </w:t>
      </w:r>
      <w:r w:rsidR="00ED4FF2">
        <w:rPr>
          <w:sz w:val="24"/>
        </w:rPr>
        <w:t>)</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2694"/>
        <w:gridCol w:w="1601"/>
      </w:tblGrid>
      <w:tr w:rsidR="00277FF2" w14:paraId="6351EF28" w14:textId="77777777" w:rsidTr="00EA57F6">
        <w:tc>
          <w:tcPr>
            <w:tcW w:w="1614" w:type="dxa"/>
            <w:shd w:val="clear" w:color="auto" w:fill="auto"/>
          </w:tcPr>
          <w:p w14:paraId="270AE079" w14:textId="77777777" w:rsidR="000D6C32" w:rsidRDefault="000D6C32">
            <w:pPr>
              <w:ind w:right="-1050"/>
              <w:rPr>
                <w:sz w:val="24"/>
              </w:rPr>
            </w:pPr>
            <w:r>
              <w:rPr>
                <w:sz w:val="24"/>
              </w:rPr>
              <w:t>JOHN</w:t>
            </w:r>
          </w:p>
        </w:tc>
        <w:tc>
          <w:tcPr>
            <w:tcW w:w="1559" w:type="dxa"/>
            <w:shd w:val="clear" w:color="auto" w:fill="auto"/>
          </w:tcPr>
          <w:p w14:paraId="67524491" w14:textId="77777777" w:rsidR="000D6C32" w:rsidRDefault="000D6C32">
            <w:pPr>
              <w:ind w:right="-1050"/>
              <w:rPr>
                <w:sz w:val="24"/>
              </w:rPr>
            </w:pPr>
            <w:r>
              <w:rPr>
                <w:sz w:val="24"/>
              </w:rPr>
              <w:t>Tregenza</w:t>
            </w:r>
          </w:p>
        </w:tc>
        <w:tc>
          <w:tcPr>
            <w:tcW w:w="1276" w:type="dxa"/>
            <w:shd w:val="clear" w:color="auto" w:fill="auto"/>
          </w:tcPr>
          <w:p w14:paraId="5A1D5ADF" w14:textId="77777777" w:rsidR="000D6C32" w:rsidRDefault="000D6C32">
            <w:pPr>
              <w:ind w:right="-1050"/>
              <w:rPr>
                <w:sz w:val="24"/>
              </w:rPr>
            </w:pPr>
            <w:r>
              <w:rPr>
                <w:sz w:val="24"/>
              </w:rPr>
              <w:t>married</w:t>
            </w:r>
          </w:p>
        </w:tc>
        <w:tc>
          <w:tcPr>
            <w:tcW w:w="567" w:type="dxa"/>
            <w:shd w:val="clear" w:color="auto" w:fill="auto"/>
          </w:tcPr>
          <w:p w14:paraId="333401F1" w14:textId="77777777" w:rsidR="000D6C32" w:rsidRDefault="000D6C32">
            <w:pPr>
              <w:ind w:right="-1050"/>
              <w:rPr>
                <w:sz w:val="24"/>
              </w:rPr>
            </w:pPr>
            <w:r>
              <w:rPr>
                <w:sz w:val="24"/>
              </w:rPr>
              <w:t>43</w:t>
            </w:r>
          </w:p>
        </w:tc>
        <w:tc>
          <w:tcPr>
            <w:tcW w:w="1275" w:type="dxa"/>
            <w:shd w:val="clear" w:color="auto" w:fill="auto"/>
          </w:tcPr>
          <w:p w14:paraId="6D3B47B9" w14:textId="77777777" w:rsidR="000D6C32" w:rsidRDefault="000D6C32">
            <w:pPr>
              <w:ind w:right="-1050"/>
              <w:rPr>
                <w:sz w:val="24"/>
              </w:rPr>
            </w:pPr>
            <w:r>
              <w:rPr>
                <w:sz w:val="24"/>
              </w:rPr>
              <w:t>head</w:t>
            </w:r>
          </w:p>
        </w:tc>
        <w:tc>
          <w:tcPr>
            <w:tcW w:w="2694" w:type="dxa"/>
            <w:shd w:val="clear" w:color="auto" w:fill="auto"/>
          </w:tcPr>
          <w:p w14:paraId="163B87DC" w14:textId="77777777" w:rsidR="000D6C32" w:rsidRDefault="000D6C32">
            <w:pPr>
              <w:ind w:right="-1050"/>
              <w:rPr>
                <w:sz w:val="24"/>
              </w:rPr>
            </w:pPr>
            <w:r>
              <w:rPr>
                <w:sz w:val="24"/>
              </w:rPr>
              <w:t>silver refiner</w:t>
            </w:r>
          </w:p>
        </w:tc>
        <w:tc>
          <w:tcPr>
            <w:tcW w:w="1601" w:type="dxa"/>
            <w:shd w:val="clear" w:color="auto" w:fill="auto"/>
          </w:tcPr>
          <w:p w14:paraId="04D7BBF2" w14:textId="77777777" w:rsidR="000D6C32" w:rsidRDefault="000D6C32">
            <w:pPr>
              <w:ind w:right="-1050"/>
            </w:pPr>
            <w:r>
              <w:rPr>
                <w:sz w:val="24"/>
              </w:rPr>
              <w:t>St Ewe</w:t>
            </w:r>
          </w:p>
        </w:tc>
      </w:tr>
      <w:tr w:rsidR="00277FF2" w14:paraId="562A0FA9" w14:textId="77777777" w:rsidTr="00EA57F6">
        <w:tc>
          <w:tcPr>
            <w:tcW w:w="1614" w:type="dxa"/>
            <w:shd w:val="clear" w:color="auto" w:fill="auto"/>
          </w:tcPr>
          <w:p w14:paraId="5950ACDE" w14:textId="77777777" w:rsidR="000D6C32" w:rsidRDefault="000D6C32">
            <w:pPr>
              <w:ind w:right="-1050"/>
              <w:rPr>
                <w:sz w:val="24"/>
              </w:rPr>
            </w:pPr>
            <w:r>
              <w:rPr>
                <w:sz w:val="24"/>
              </w:rPr>
              <w:t>SARAH</w:t>
            </w:r>
          </w:p>
        </w:tc>
        <w:tc>
          <w:tcPr>
            <w:tcW w:w="1559" w:type="dxa"/>
            <w:shd w:val="clear" w:color="auto" w:fill="auto"/>
          </w:tcPr>
          <w:p w14:paraId="0704AA9A" w14:textId="77777777" w:rsidR="000D6C32" w:rsidRDefault="000D6C32">
            <w:pPr>
              <w:ind w:right="-1050"/>
              <w:rPr>
                <w:sz w:val="24"/>
              </w:rPr>
            </w:pPr>
            <w:r>
              <w:rPr>
                <w:sz w:val="24"/>
              </w:rPr>
              <w:t>Tregenza</w:t>
            </w:r>
          </w:p>
        </w:tc>
        <w:tc>
          <w:tcPr>
            <w:tcW w:w="1276" w:type="dxa"/>
            <w:shd w:val="clear" w:color="auto" w:fill="auto"/>
          </w:tcPr>
          <w:p w14:paraId="59118347" w14:textId="77777777" w:rsidR="000D6C32" w:rsidRDefault="000D6C32">
            <w:pPr>
              <w:ind w:right="-1050"/>
              <w:rPr>
                <w:sz w:val="24"/>
              </w:rPr>
            </w:pPr>
            <w:r>
              <w:rPr>
                <w:sz w:val="24"/>
              </w:rPr>
              <w:t>married</w:t>
            </w:r>
          </w:p>
        </w:tc>
        <w:tc>
          <w:tcPr>
            <w:tcW w:w="567" w:type="dxa"/>
            <w:shd w:val="clear" w:color="auto" w:fill="auto"/>
          </w:tcPr>
          <w:p w14:paraId="0FE61084" w14:textId="77777777" w:rsidR="000D6C32" w:rsidRDefault="000D6C32">
            <w:pPr>
              <w:ind w:right="-1050"/>
              <w:rPr>
                <w:sz w:val="24"/>
              </w:rPr>
            </w:pPr>
            <w:r>
              <w:rPr>
                <w:sz w:val="24"/>
              </w:rPr>
              <w:t>34</w:t>
            </w:r>
          </w:p>
        </w:tc>
        <w:tc>
          <w:tcPr>
            <w:tcW w:w="1275" w:type="dxa"/>
            <w:shd w:val="clear" w:color="auto" w:fill="auto"/>
          </w:tcPr>
          <w:p w14:paraId="081443A4" w14:textId="77777777" w:rsidR="000D6C32" w:rsidRDefault="000D6C32">
            <w:pPr>
              <w:ind w:right="-1050"/>
              <w:rPr>
                <w:sz w:val="24"/>
              </w:rPr>
            </w:pPr>
            <w:r>
              <w:rPr>
                <w:sz w:val="24"/>
              </w:rPr>
              <w:t>wife</w:t>
            </w:r>
          </w:p>
        </w:tc>
        <w:tc>
          <w:tcPr>
            <w:tcW w:w="2694" w:type="dxa"/>
            <w:shd w:val="clear" w:color="auto" w:fill="auto"/>
          </w:tcPr>
          <w:p w14:paraId="0C739A16" w14:textId="77777777" w:rsidR="000D6C32" w:rsidRDefault="000D6C32">
            <w:pPr>
              <w:ind w:right="-1050"/>
              <w:rPr>
                <w:sz w:val="24"/>
              </w:rPr>
            </w:pPr>
            <w:r>
              <w:rPr>
                <w:sz w:val="24"/>
              </w:rPr>
              <w:t>wife</w:t>
            </w:r>
          </w:p>
        </w:tc>
        <w:tc>
          <w:tcPr>
            <w:tcW w:w="1601" w:type="dxa"/>
            <w:shd w:val="clear" w:color="auto" w:fill="auto"/>
          </w:tcPr>
          <w:p w14:paraId="49EAF79D" w14:textId="77777777" w:rsidR="000D6C32" w:rsidRDefault="000D6C32">
            <w:pPr>
              <w:ind w:right="-1050"/>
            </w:pPr>
            <w:r>
              <w:rPr>
                <w:sz w:val="24"/>
              </w:rPr>
              <w:t>St Ewe</w:t>
            </w:r>
          </w:p>
        </w:tc>
      </w:tr>
      <w:tr w:rsidR="00277FF2" w14:paraId="73C4FB40" w14:textId="77777777" w:rsidTr="00EA57F6">
        <w:tc>
          <w:tcPr>
            <w:tcW w:w="1614" w:type="dxa"/>
            <w:shd w:val="clear" w:color="auto" w:fill="auto"/>
          </w:tcPr>
          <w:p w14:paraId="26A7A721" w14:textId="77777777" w:rsidR="000D6C32" w:rsidRDefault="000D6C32">
            <w:pPr>
              <w:ind w:right="-1050"/>
              <w:rPr>
                <w:sz w:val="24"/>
              </w:rPr>
            </w:pPr>
            <w:r>
              <w:rPr>
                <w:sz w:val="24"/>
              </w:rPr>
              <w:t>SARAH</w:t>
            </w:r>
          </w:p>
        </w:tc>
        <w:tc>
          <w:tcPr>
            <w:tcW w:w="1559" w:type="dxa"/>
            <w:shd w:val="clear" w:color="auto" w:fill="auto"/>
          </w:tcPr>
          <w:p w14:paraId="08C36393" w14:textId="77777777" w:rsidR="000D6C32" w:rsidRDefault="000D6C32">
            <w:pPr>
              <w:ind w:right="-1050"/>
              <w:rPr>
                <w:sz w:val="24"/>
              </w:rPr>
            </w:pPr>
            <w:r>
              <w:rPr>
                <w:sz w:val="24"/>
              </w:rPr>
              <w:t>Tregenza</w:t>
            </w:r>
          </w:p>
        </w:tc>
        <w:tc>
          <w:tcPr>
            <w:tcW w:w="1276" w:type="dxa"/>
            <w:shd w:val="clear" w:color="auto" w:fill="auto"/>
          </w:tcPr>
          <w:p w14:paraId="4ACFB5ED" w14:textId="77777777" w:rsidR="000D6C32" w:rsidRDefault="000D6C32">
            <w:pPr>
              <w:ind w:right="-1050"/>
              <w:rPr>
                <w:sz w:val="24"/>
              </w:rPr>
            </w:pPr>
            <w:r>
              <w:rPr>
                <w:sz w:val="24"/>
              </w:rPr>
              <w:t>unmarried</w:t>
            </w:r>
          </w:p>
        </w:tc>
        <w:tc>
          <w:tcPr>
            <w:tcW w:w="567" w:type="dxa"/>
            <w:shd w:val="clear" w:color="auto" w:fill="auto"/>
          </w:tcPr>
          <w:p w14:paraId="1D830F6E" w14:textId="77777777" w:rsidR="000D6C32" w:rsidRDefault="000D6C32">
            <w:pPr>
              <w:ind w:right="-1050"/>
              <w:rPr>
                <w:sz w:val="24"/>
              </w:rPr>
            </w:pPr>
            <w:r>
              <w:rPr>
                <w:sz w:val="24"/>
              </w:rPr>
              <w:t>11</w:t>
            </w:r>
          </w:p>
        </w:tc>
        <w:tc>
          <w:tcPr>
            <w:tcW w:w="1275" w:type="dxa"/>
            <w:shd w:val="clear" w:color="auto" w:fill="auto"/>
          </w:tcPr>
          <w:p w14:paraId="47F3A9A1" w14:textId="77777777" w:rsidR="000D6C32" w:rsidRDefault="000D6C32">
            <w:pPr>
              <w:ind w:right="-1050"/>
              <w:rPr>
                <w:sz w:val="24"/>
              </w:rPr>
            </w:pPr>
            <w:r>
              <w:rPr>
                <w:sz w:val="24"/>
              </w:rPr>
              <w:t>daughter</w:t>
            </w:r>
          </w:p>
        </w:tc>
        <w:tc>
          <w:tcPr>
            <w:tcW w:w="2694" w:type="dxa"/>
            <w:shd w:val="clear" w:color="auto" w:fill="auto"/>
          </w:tcPr>
          <w:p w14:paraId="69BF67F1" w14:textId="77777777" w:rsidR="000D6C32" w:rsidRDefault="000D6C32">
            <w:pPr>
              <w:ind w:right="-1050"/>
              <w:rPr>
                <w:sz w:val="24"/>
              </w:rPr>
            </w:pPr>
            <w:r>
              <w:rPr>
                <w:sz w:val="24"/>
              </w:rPr>
              <w:t>scholar</w:t>
            </w:r>
          </w:p>
        </w:tc>
        <w:tc>
          <w:tcPr>
            <w:tcW w:w="1601" w:type="dxa"/>
            <w:shd w:val="clear" w:color="auto" w:fill="auto"/>
          </w:tcPr>
          <w:p w14:paraId="6F037C50" w14:textId="77777777" w:rsidR="000D6C32" w:rsidRDefault="000D6C32">
            <w:pPr>
              <w:ind w:right="-1050"/>
            </w:pPr>
            <w:r>
              <w:rPr>
                <w:sz w:val="24"/>
              </w:rPr>
              <w:t>Tywardreath</w:t>
            </w:r>
          </w:p>
        </w:tc>
      </w:tr>
      <w:tr w:rsidR="00277FF2" w14:paraId="23F02C5B" w14:textId="77777777" w:rsidTr="00EA57F6">
        <w:tc>
          <w:tcPr>
            <w:tcW w:w="1614" w:type="dxa"/>
            <w:shd w:val="clear" w:color="auto" w:fill="auto"/>
          </w:tcPr>
          <w:p w14:paraId="66E7BF8F" w14:textId="77777777" w:rsidR="000D6C32" w:rsidRDefault="000D6C32">
            <w:pPr>
              <w:ind w:right="-1050"/>
              <w:rPr>
                <w:sz w:val="24"/>
              </w:rPr>
            </w:pPr>
            <w:r>
              <w:rPr>
                <w:sz w:val="24"/>
              </w:rPr>
              <w:t>MARY-ANN</w:t>
            </w:r>
          </w:p>
        </w:tc>
        <w:tc>
          <w:tcPr>
            <w:tcW w:w="1559" w:type="dxa"/>
            <w:shd w:val="clear" w:color="auto" w:fill="auto"/>
          </w:tcPr>
          <w:p w14:paraId="63ACADC9" w14:textId="77777777" w:rsidR="000D6C32" w:rsidRDefault="000D6C32">
            <w:pPr>
              <w:ind w:right="-1050"/>
              <w:rPr>
                <w:sz w:val="24"/>
              </w:rPr>
            </w:pPr>
            <w:r>
              <w:rPr>
                <w:sz w:val="24"/>
              </w:rPr>
              <w:t>Tregenza</w:t>
            </w:r>
          </w:p>
        </w:tc>
        <w:tc>
          <w:tcPr>
            <w:tcW w:w="1276" w:type="dxa"/>
            <w:shd w:val="clear" w:color="auto" w:fill="auto"/>
          </w:tcPr>
          <w:p w14:paraId="7293D3E1" w14:textId="77777777" w:rsidR="000D6C32" w:rsidRDefault="000D6C32">
            <w:pPr>
              <w:ind w:right="-1050"/>
              <w:rPr>
                <w:sz w:val="24"/>
              </w:rPr>
            </w:pPr>
            <w:r>
              <w:rPr>
                <w:sz w:val="24"/>
              </w:rPr>
              <w:t>unmarried</w:t>
            </w:r>
          </w:p>
        </w:tc>
        <w:tc>
          <w:tcPr>
            <w:tcW w:w="567" w:type="dxa"/>
            <w:shd w:val="clear" w:color="auto" w:fill="auto"/>
          </w:tcPr>
          <w:p w14:paraId="2C34531A" w14:textId="77777777" w:rsidR="000D6C32" w:rsidRDefault="000D6C32">
            <w:pPr>
              <w:ind w:right="-1050"/>
              <w:rPr>
                <w:sz w:val="24"/>
              </w:rPr>
            </w:pPr>
            <w:r>
              <w:rPr>
                <w:sz w:val="24"/>
              </w:rPr>
              <w:t xml:space="preserve">  8</w:t>
            </w:r>
          </w:p>
        </w:tc>
        <w:tc>
          <w:tcPr>
            <w:tcW w:w="1275" w:type="dxa"/>
            <w:shd w:val="clear" w:color="auto" w:fill="auto"/>
          </w:tcPr>
          <w:p w14:paraId="6E64E9BB" w14:textId="77777777" w:rsidR="000D6C32" w:rsidRDefault="000D6C32">
            <w:pPr>
              <w:ind w:right="-1050"/>
              <w:rPr>
                <w:sz w:val="24"/>
              </w:rPr>
            </w:pPr>
            <w:r>
              <w:rPr>
                <w:sz w:val="24"/>
              </w:rPr>
              <w:t>daughter</w:t>
            </w:r>
          </w:p>
        </w:tc>
        <w:tc>
          <w:tcPr>
            <w:tcW w:w="2694" w:type="dxa"/>
            <w:shd w:val="clear" w:color="auto" w:fill="auto"/>
          </w:tcPr>
          <w:p w14:paraId="30678A3E" w14:textId="77777777" w:rsidR="000D6C32" w:rsidRDefault="000D6C32">
            <w:pPr>
              <w:ind w:right="-1050"/>
              <w:rPr>
                <w:sz w:val="24"/>
              </w:rPr>
            </w:pPr>
            <w:r>
              <w:rPr>
                <w:sz w:val="24"/>
              </w:rPr>
              <w:t>scholar</w:t>
            </w:r>
          </w:p>
        </w:tc>
        <w:tc>
          <w:tcPr>
            <w:tcW w:w="1601" w:type="dxa"/>
            <w:shd w:val="clear" w:color="auto" w:fill="auto"/>
          </w:tcPr>
          <w:p w14:paraId="0F2F482A" w14:textId="77777777" w:rsidR="000D6C32" w:rsidRDefault="000D6C32">
            <w:pPr>
              <w:ind w:right="-1050"/>
            </w:pPr>
            <w:r>
              <w:rPr>
                <w:sz w:val="24"/>
              </w:rPr>
              <w:t>Tywardreath</w:t>
            </w:r>
          </w:p>
        </w:tc>
      </w:tr>
      <w:tr w:rsidR="00277FF2" w14:paraId="07551380" w14:textId="77777777" w:rsidTr="00EA57F6">
        <w:tc>
          <w:tcPr>
            <w:tcW w:w="1614" w:type="dxa"/>
            <w:shd w:val="clear" w:color="auto" w:fill="auto"/>
          </w:tcPr>
          <w:p w14:paraId="4FE26245" w14:textId="77777777" w:rsidR="000D6C32" w:rsidRDefault="000D6C32">
            <w:pPr>
              <w:ind w:right="-1050"/>
              <w:rPr>
                <w:sz w:val="24"/>
              </w:rPr>
            </w:pPr>
            <w:r>
              <w:rPr>
                <w:sz w:val="24"/>
              </w:rPr>
              <w:t>JOHN</w:t>
            </w:r>
          </w:p>
        </w:tc>
        <w:tc>
          <w:tcPr>
            <w:tcW w:w="1559" w:type="dxa"/>
            <w:shd w:val="clear" w:color="auto" w:fill="auto"/>
          </w:tcPr>
          <w:p w14:paraId="3AE0C849" w14:textId="77777777" w:rsidR="000D6C32" w:rsidRDefault="000D6C32">
            <w:pPr>
              <w:ind w:right="-1050"/>
              <w:rPr>
                <w:sz w:val="24"/>
              </w:rPr>
            </w:pPr>
            <w:r>
              <w:rPr>
                <w:sz w:val="24"/>
              </w:rPr>
              <w:t>Tregenza</w:t>
            </w:r>
          </w:p>
        </w:tc>
        <w:tc>
          <w:tcPr>
            <w:tcW w:w="1276" w:type="dxa"/>
            <w:shd w:val="clear" w:color="auto" w:fill="auto"/>
          </w:tcPr>
          <w:p w14:paraId="5C705C7A" w14:textId="77777777" w:rsidR="000D6C32" w:rsidRDefault="000D6C32">
            <w:pPr>
              <w:ind w:right="-1050"/>
              <w:rPr>
                <w:sz w:val="24"/>
              </w:rPr>
            </w:pPr>
            <w:r>
              <w:rPr>
                <w:sz w:val="24"/>
              </w:rPr>
              <w:t>unmarried</w:t>
            </w:r>
          </w:p>
        </w:tc>
        <w:tc>
          <w:tcPr>
            <w:tcW w:w="567" w:type="dxa"/>
            <w:shd w:val="clear" w:color="auto" w:fill="auto"/>
          </w:tcPr>
          <w:p w14:paraId="5D98AADB" w14:textId="77777777" w:rsidR="000D6C32" w:rsidRDefault="000D6C32">
            <w:pPr>
              <w:ind w:right="-1050"/>
              <w:rPr>
                <w:sz w:val="24"/>
              </w:rPr>
            </w:pPr>
            <w:r>
              <w:rPr>
                <w:sz w:val="24"/>
              </w:rPr>
              <w:t xml:space="preserve">  4</w:t>
            </w:r>
          </w:p>
        </w:tc>
        <w:tc>
          <w:tcPr>
            <w:tcW w:w="1275" w:type="dxa"/>
            <w:shd w:val="clear" w:color="auto" w:fill="auto"/>
          </w:tcPr>
          <w:p w14:paraId="44DF7B09" w14:textId="77777777" w:rsidR="000D6C32" w:rsidRDefault="000D6C32">
            <w:pPr>
              <w:ind w:right="-1050"/>
              <w:rPr>
                <w:sz w:val="24"/>
              </w:rPr>
            </w:pPr>
            <w:r>
              <w:rPr>
                <w:sz w:val="24"/>
              </w:rPr>
              <w:t>son</w:t>
            </w:r>
          </w:p>
        </w:tc>
        <w:tc>
          <w:tcPr>
            <w:tcW w:w="2694" w:type="dxa"/>
            <w:shd w:val="clear" w:color="auto" w:fill="auto"/>
          </w:tcPr>
          <w:p w14:paraId="4C7FDC30" w14:textId="77777777" w:rsidR="000D6C32" w:rsidRDefault="000D6C32">
            <w:pPr>
              <w:ind w:right="-1050"/>
              <w:rPr>
                <w:sz w:val="24"/>
              </w:rPr>
            </w:pPr>
            <w:r>
              <w:rPr>
                <w:sz w:val="24"/>
              </w:rPr>
              <w:t>scholar</w:t>
            </w:r>
          </w:p>
        </w:tc>
        <w:tc>
          <w:tcPr>
            <w:tcW w:w="1601" w:type="dxa"/>
            <w:shd w:val="clear" w:color="auto" w:fill="auto"/>
          </w:tcPr>
          <w:p w14:paraId="602F080F" w14:textId="77777777" w:rsidR="000D6C32" w:rsidRDefault="000D6C32">
            <w:pPr>
              <w:ind w:right="-1050"/>
            </w:pPr>
            <w:r>
              <w:rPr>
                <w:sz w:val="24"/>
              </w:rPr>
              <w:t>Tywardreath</w:t>
            </w:r>
          </w:p>
        </w:tc>
      </w:tr>
      <w:tr w:rsidR="00277FF2" w14:paraId="5322DC13" w14:textId="77777777" w:rsidTr="00EA57F6">
        <w:tc>
          <w:tcPr>
            <w:tcW w:w="1614" w:type="dxa"/>
            <w:shd w:val="clear" w:color="auto" w:fill="auto"/>
          </w:tcPr>
          <w:p w14:paraId="65D9C620" w14:textId="77777777" w:rsidR="000D6C32" w:rsidRDefault="000D6C32">
            <w:pPr>
              <w:ind w:right="-1050"/>
              <w:rPr>
                <w:sz w:val="24"/>
              </w:rPr>
            </w:pPr>
            <w:r>
              <w:rPr>
                <w:sz w:val="24"/>
              </w:rPr>
              <w:t>EDWARD-G.</w:t>
            </w:r>
          </w:p>
        </w:tc>
        <w:tc>
          <w:tcPr>
            <w:tcW w:w="1559" w:type="dxa"/>
            <w:shd w:val="clear" w:color="auto" w:fill="auto"/>
          </w:tcPr>
          <w:p w14:paraId="6E92B567" w14:textId="77777777" w:rsidR="000D6C32" w:rsidRDefault="000D6C32">
            <w:pPr>
              <w:ind w:right="-1050"/>
              <w:rPr>
                <w:sz w:val="24"/>
              </w:rPr>
            </w:pPr>
            <w:r>
              <w:rPr>
                <w:sz w:val="24"/>
              </w:rPr>
              <w:t>Tregenza</w:t>
            </w:r>
          </w:p>
        </w:tc>
        <w:tc>
          <w:tcPr>
            <w:tcW w:w="1276" w:type="dxa"/>
            <w:shd w:val="clear" w:color="auto" w:fill="auto"/>
          </w:tcPr>
          <w:p w14:paraId="0D463352" w14:textId="77777777" w:rsidR="000D6C32" w:rsidRDefault="000D6C32">
            <w:pPr>
              <w:ind w:right="-1050"/>
              <w:rPr>
                <w:sz w:val="24"/>
              </w:rPr>
            </w:pPr>
            <w:r>
              <w:rPr>
                <w:sz w:val="24"/>
              </w:rPr>
              <w:t>unmarried</w:t>
            </w:r>
          </w:p>
        </w:tc>
        <w:tc>
          <w:tcPr>
            <w:tcW w:w="567" w:type="dxa"/>
            <w:shd w:val="clear" w:color="auto" w:fill="auto"/>
          </w:tcPr>
          <w:p w14:paraId="592B90DA" w14:textId="77777777" w:rsidR="000D6C32" w:rsidRDefault="000D6C32">
            <w:pPr>
              <w:ind w:right="-1050"/>
              <w:rPr>
                <w:sz w:val="24"/>
              </w:rPr>
            </w:pPr>
            <w:r>
              <w:rPr>
                <w:sz w:val="24"/>
              </w:rPr>
              <w:t xml:space="preserve">  2</w:t>
            </w:r>
          </w:p>
        </w:tc>
        <w:tc>
          <w:tcPr>
            <w:tcW w:w="1275" w:type="dxa"/>
            <w:shd w:val="clear" w:color="auto" w:fill="auto"/>
          </w:tcPr>
          <w:p w14:paraId="7760E0A5" w14:textId="77777777" w:rsidR="000D6C32" w:rsidRDefault="000D6C32">
            <w:pPr>
              <w:ind w:right="-1050"/>
              <w:rPr>
                <w:sz w:val="24"/>
              </w:rPr>
            </w:pPr>
            <w:r>
              <w:rPr>
                <w:sz w:val="24"/>
              </w:rPr>
              <w:t>son</w:t>
            </w:r>
          </w:p>
        </w:tc>
        <w:tc>
          <w:tcPr>
            <w:tcW w:w="2694" w:type="dxa"/>
            <w:shd w:val="clear" w:color="auto" w:fill="auto"/>
          </w:tcPr>
          <w:p w14:paraId="5A9717E5" w14:textId="77777777" w:rsidR="000D6C32" w:rsidRDefault="000D6C32">
            <w:pPr>
              <w:snapToGrid w:val="0"/>
              <w:ind w:right="-1050"/>
              <w:rPr>
                <w:sz w:val="24"/>
              </w:rPr>
            </w:pPr>
          </w:p>
        </w:tc>
        <w:tc>
          <w:tcPr>
            <w:tcW w:w="1601" w:type="dxa"/>
            <w:shd w:val="clear" w:color="auto" w:fill="auto"/>
          </w:tcPr>
          <w:p w14:paraId="717C9311" w14:textId="77777777" w:rsidR="000D6C32" w:rsidRDefault="000D6C32">
            <w:pPr>
              <w:ind w:right="-1050"/>
            </w:pPr>
            <w:r>
              <w:rPr>
                <w:sz w:val="24"/>
              </w:rPr>
              <w:t>Tywardreath</w:t>
            </w:r>
          </w:p>
        </w:tc>
      </w:tr>
    </w:tbl>
    <w:p w14:paraId="7B61AA21" w14:textId="77777777" w:rsidR="000D6C32" w:rsidRDefault="000D6C32">
      <w:pPr>
        <w:ind w:right="-1050"/>
        <w:rPr>
          <w:sz w:val="24"/>
        </w:rPr>
      </w:pPr>
    </w:p>
    <w:p w14:paraId="6CC89D09" w14:textId="77777777" w:rsidR="000D6C32" w:rsidRDefault="000D6C32">
      <w:pPr>
        <w:ind w:right="-1050"/>
        <w:rPr>
          <w:sz w:val="24"/>
        </w:rPr>
      </w:pPr>
      <w:r>
        <w:rPr>
          <w:sz w:val="24"/>
        </w:rPr>
        <w:t xml:space="preserve">1871 census Par Wharf St Blazey  RG10/2261  folio 19  page 30 from </w:t>
      </w:r>
      <w:hyperlink r:id="rId1296"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2694"/>
        <w:gridCol w:w="1601"/>
      </w:tblGrid>
      <w:tr w:rsidR="00277FF2" w14:paraId="70B579EA" w14:textId="77777777" w:rsidTr="00EA57F6">
        <w:tc>
          <w:tcPr>
            <w:tcW w:w="1614" w:type="dxa"/>
            <w:shd w:val="clear" w:color="auto" w:fill="auto"/>
          </w:tcPr>
          <w:p w14:paraId="673D5595" w14:textId="77777777" w:rsidR="000D6C32" w:rsidRDefault="000D6C32">
            <w:pPr>
              <w:ind w:right="-1050"/>
              <w:rPr>
                <w:sz w:val="24"/>
              </w:rPr>
            </w:pPr>
            <w:r>
              <w:rPr>
                <w:sz w:val="24"/>
              </w:rPr>
              <w:t>JOHN</w:t>
            </w:r>
          </w:p>
        </w:tc>
        <w:tc>
          <w:tcPr>
            <w:tcW w:w="1559" w:type="dxa"/>
            <w:shd w:val="clear" w:color="auto" w:fill="auto"/>
          </w:tcPr>
          <w:p w14:paraId="370923F3" w14:textId="77777777" w:rsidR="000D6C32" w:rsidRDefault="000D6C32">
            <w:pPr>
              <w:ind w:right="-1050"/>
              <w:rPr>
                <w:sz w:val="24"/>
              </w:rPr>
            </w:pPr>
            <w:r>
              <w:rPr>
                <w:sz w:val="24"/>
              </w:rPr>
              <w:t>Tregenza</w:t>
            </w:r>
          </w:p>
        </w:tc>
        <w:tc>
          <w:tcPr>
            <w:tcW w:w="1276" w:type="dxa"/>
            <w:shd w:val="clear" w:color="auto" w:fill="auto"/>
          </w:tcPr>
          <w:p w14:paraId="74B4ED8D" w14:textId="77777777" w:rsidR="000D6C32" w:rsidRDefault="000D6C32">
            <w:pPr>
              <w:ind w:right="-1050"/>
              <w:rPr>
                <w:sz w:val="24"/>
              </w:rPr>
            </w:pPr>
            <w:r>
              <w:rPr>
                <w:sz w:val="24"/>
              </w:rPr>
              <w:t>married</w:t>
            </w:r>
          </w:p>
        </w:tc>
        <w:tc>
          <w:tcPr>
            <w:tcW w:w="567" w:type="dxa"/>
            <w:shd w:val="clear" w:color="auto" w:fill="auto"/>
          </w:tcPr>
          <w:p w14:paraId="5C0A36FA" w14:textId="77777777" w:rsidR="000D6C32" w:rsidRDefault="000D6C32">
            <w:pPr>
              <w:ind w:right="-1050"/>
              <w:rPr>
                <w:sz w:val="24"/>
              </w:rPr>
            </w:pPr>
            <w:r>
              <w:rPr>
                <w:sz w:val="24"/>
              </w:rPr>
              <w:t>54</w:t>
            </w:r>
          </w:p>
        </w:tc>
        <w:tc>
          <w:tcPr>
            <w:tcW w:w="1275" w:type="dxa"/>
            <w:shd w:val="clear" w:color="auto" w:fill="auto"/>
          </w:tcPr>
          <w:p w14:paraId="0EEBFF4C" w14:textId="77777777" w:rsidR="000D6C32" w:rsidRDefault="000D6C32">
            <w:pPr>
              <w:ind w:right="-1050"/>
              <w:rPr>
                <w:sz w:val="24"/>
              </w:rPr>
            </w:pPr>
            <w:r>
              <w:rPr>
                <w:sz w:val="24"/>
              </w:rPr>
              <w:t>head</w:t>
            </w:r>
          </w:p>
        </w:tc>
        <w:tc>
          <w:tcPr>
            <w:tcW w:w="2694" w:type="dxa"/>
            <w:shd w:val="clear" w:color="auto" w:fill="auto"/>
          </w:tcPr>
          <w:p w14:paraId="0EADBE5C" w14:textId="77777777" w:rsidR="000D6C32" w:rsidRDefault="000D6C32">
            <w:pPr>
              <w:ind w:right="-1050"/>
              <w:rPr>
                <w:sz w:val="24"/>
              </w:rPr>
            </w:pPr>
            <w:r>
              <w:rPr>
                <w:sz w:val="24"/>
              </w:rPr>
              <w:t>Master smelter</w:t>
            </w:r>
          </w:p>
        </w:tc>
        <w:tc>
          <w:tcPr>
            <w:tcW w:w="1601" w:type="dxa"/>
            <w:shd w:val="clear" w:color="auto" w:fill="auto"/>
          </w:tcPr>
          <w:p w14:paraId="3A6C884B" w14:textId="77777777" w:rsidR="000D6C32" w:rsidRDefault="000D6C32">
            <w:pPr>
              <w:ind w:right="-1050"/>
            </w:pPr>
            <w:r>
              <w:rPr>
                <w:sz w:val="24"/>
              </w:rPr>
              <w:t>St Ewe</w:t>
            </w:r>
          </w:p>
        </w:tc>
      </w:tr>
      <w:tr w:rsidR="00277FF2" w14:paraId="7E815444" w14:textId="77777777" w:rsidTr="00EA57F6">
        <w:tc>
          <w:tcPr>
            <w:tcW w:w="1614" w:type="dxa"/>
            <w:shd w:val="clear" w:color="auto" w:fill="auto"/>
          </w:tcPr>
          <w:p w14:paraId="7D12E996" w14:textId="77777777" w:rsidR="000D6C32" w:rsidRDefault="000D6C32">
            <w:pPr>
              <w:ind w:right="-1050"/>
              <w:rPr>
                <w:sz w:val="24"/>
              </w:rPr>
            </w:pPr>
            <w:r>
              <w:rPr>
                <w:sz w:val="24"/>
              </w:rPr>
              <w:t>SARAH</w:t>
            </w:r>
          </w:p>
        </w:tc>
        <w:tc>
          <w:tcPr>
            <w:tcW w:w="1559" w:type="dxa"/>
            <w:shd w:val="clear" w:color="auto" w:fill="auto"/>
          </w:tcPr>
          <w:p w14:paraId="599808C4" w14:textId="77777777" w:rsidR="000D6C32" w:rsidRDefault="000D6C32">
            <w:pPr>
              <w:ind w:right="-1050"/>
              <w:rPr>
                <w:sz w:val="24"/>
              </w:rPr>
            </w:pPr>
            <w:r>
              <w:rPr>
                <w:sz w:val="24"/>
              </w:rPr>
              <w:t>Tregenza</w:t>
            </w:r>
          </w:p>
        </w:tc>
        <w:tc>
          <w:tcPr>
            <w:tcW w:w="1276" w:type="dxa"/>
            <w:shd w:val="clear" w:color="auto" w:fill="auto"/>
          </w:tcPr>
          <w:p w14:paraId="389528FC" w14:textId="77777777" w:rsidR="000D6C32" w:rsidRDefault="000D6C32">
            <w:pPr>
              <w:ind w:right="-1050"/>
              <w:rPr>
                <w:sz w:val="24"/>
              </w:rPr>
            </w:pPr>
            <w:r>
              <w:rPr>
                <w:sz w:val="24"/>
              </w:rPr>
              <w:t>married</w:t>
            </w:r>
          </w:p>
        </w:tc>
        <w:tc>
          <w:tcPr>
            <w:tcW w:w="567" w:type="dxa"/>
            <w:shd w:val="clear" w:color="auto" w:fill="auto"/>
          </w:tcPr>
          <w:p w14:paraId="4D5226F5" w14:textId="77777777" w:rsidR="000D6C32" w:rsidRDefault="000D6C32">
            <w:pPr>
              <w:ind w:right="-1050"/>
              <w:rPr>
                <w:sz w:val="24"/>
              </w:rPr>
            </w:pPr>
            <w:r>
              <w:rPr>
                <w:sz w:val="24"/>
              </w:rPr>
              <w:t>43</w:t>
            </w:r>
          </w:p>
        </w:tc>
        <w:tc>
          <w:tcPr>
            <w:tcW w:w="1275" w:type="dxa"/>
            <w:shd w:val="clear" w:color="auto" w:fill="auto"/>
          </w:tcPr>
          <w:p w14:paraId="63AD75EB" w14:textId="77777777" w:rsidR="000D6C32" w:rsidRDefault="000D6C32">
            <w:pPr>
              <w:ind w:right="-1050"/>
              <w:rPr>
                <w:sz w:val="24"/>
              </w:rPr>
            </w:pPr>
            <w:r>
              <w:rPr>
                <w:sz w:val="24"/>
              </w:rPr>
              <w:t>wife</w:t>
            </w:r>
          </w:p>
        </w:tc>
        <w:tc>
          <w:tcPr>
            <w:tcW w:w="2694" w:type="dxa"/>
            <w:shd w:val="clear" w:color="auto" w:fill="auto"/>
          </w:tcPr>
          <w:p w14:paraId="1091AE50" w14:textId="77777777" w:rsidR="000D6C32" w:rsidRDefault="000D6C32">
            <w:pPr>
              <w:snapToGrid w:val="0"/>
              <w:ind w:right="-1050"/>
              <w:rPr>
                <w:sz w:val="24"/>
              </w:rPr>
            </w:pPr>
          </w:p>
        </w:tc>
        <w:tc>
          <w:tcPr>
            <w:tcW w:w="1601" w:type="dxa"/>
            <w:shd w:val="clear" w:color="auto" w:fill="auto"/>
          </w:tcPr>
          <w:p w14:paraId="3FD8E2CB" w14:textId="77777777" w:rsidR="000D6C32" w:rsidRDefault="000D6C32">
            <w:pPr>
              <w:ind w:right="-1050"/>
            </w:pPr>
            <w:r>
              <w:rPr>
                <w:sz w:val="24"/>
              </w:rPr>
              <w:t>St Ewe</w:t>
            </w:r>
          </w:p>
        </w:tc>
      </w:tr>
      <w:tr w:rsidR="00277FF2" w14:paraId="277DA672" w14:textId="77777777" w:rsidTr="00EA57F6">
        <w:tc>
          <w:tcPr>
            <w:tcW w:w="1614" w:type="dxa"/>
            <w:shd w:val="clear" w:color="auto" w:fill="auto"/>
          </w:tcPr>
          <w:p w14:paraId="428AC2B1" w14:textId="77777777" w:rsidR="000D6C32" w:rsidRDefault="000D6C32">
            <w:pPr>
              <w:ind w:right="-1050"/>
              <w:rPr>
                <w:sz w:val="24"/>
              </w:rPr>
            </w:pPr>
            <w:r>
              <w:rPr>
                <w:sz w:val="24"/>
              </w:rPr>
              <w:t>SARAH</w:t>
            </w:r>
          </w:p>
        </w:tc>
        <w:tc>
          <w:tcPr>
            <w:tcW w:w="1559" w:type="dxa"/>
            <w:shd w:val="clear" w:color="auto" w:fill="auto"/>
          </w:tcPr>
          <w:p w14:paraId="605BE23B" w14:textId="77777777" w:rsidR="000D6C32" w:rsidRDefault="000D6C32">
            <w:pPr>
              <w:ind w:right="-1050"/>
              <w:rPr>
                <w:sz w:val="24"/>
              </w:rPr>
            </w:pPr>
            <w:r>
              <w:rPr>
                <w:sz w:val="24"/>
              </w:rPr>
              <w:t>Tregenza</w:t>
            </w:r>
          </w:p>
        </w:tc>
        <w:tc>
          <w:tcPr>
            <w:tcW w:w="1276" w:type="dxa"/>
            <w:shd w:val="clear" w:color="auto" w:fill="auto"/>
          </w:tcPr>
          <w:p w14:paraId="4002DAC8" w14:textId="77777777" w:rsidR="000D6C32" w:rsidRDefault="000D6C32">
            <w:pPr>
              <w:ind w:right="-1050"/>
              <w:rPr>
                <w:sz w:val="24"/>
              </w:rPr>
            </w:pPr>
            <w:r>
              <w:rPr>
                <w:sz w:val="24"/>
              </w:rPr>
              <w:t>unmarried</w:t>
            </w:r>
          </w:p>
        </w:tc>
        <w:tc>
          <w:tcPr>
            <w:tcW w:w="567" w:type="dxa"/>
            <w:shd w:val="clear" w:color="auto" w:fill="auto"/>
          </w:tcPr>
          <w:p w14:paraId="48901355" w14:textId="77777777" w:rsidR="000D6C32" w:rsidRDefault="000D6C32">
            <w:pPr>
              <w:ind w:right="-1050"/>
              <w:rPr>
                <w:sz w:val="24"/>
              </w:rPr>
            </w:pPr>
            <w:r>
              <w:rPr>
                <w:sz w:val="24"/>
              </w:rPr>
              <w:t>22</w:t>
            </w:r>
          </w:p>
        </w:tc>
        <w:tc>
          <w:tcPr>
            <w:tcW w:w="1275" w:type="dxa"/>
            <w:shd w:val="clear" w:color="auto" w:fill="auto"/>
          </w:tcPr>
          <w:p w14:paraId="5A427433" w14:textId="77777777" w:rsidR="000D6C32" w:rsidRDefault="000D6C32">
            <w:pPr>
              <w:ind w:right="-1050"/>
              <w:rPr>
                <w:sz w:val="24"/>
              </w:rPr>
            </w:pPr>
            <w:r>
              <w:rPr>
                <w:sz w:val="24"/>
              </w:rPr>
              <w:t>daughter</w:t>
            </w:r>
          </w:p>
        </w:tc>
        <w:tc>
          <w:tcPr>
            <w:tcW w:w="2694" w:type="dxa"/>
            <w:shd w:val="clear" w:color="auto" w:fill="auto"/>
          </w:tcPr>
          <w:p w14:paraId="4270BDF1" w14:textId="77777777" w:rsidR="000D6C32" w:rsidRDefault="000D6C32">
            <w:pPr>
              <w:snapToGrid w:val="0"/>
              <w:ind w:right="-1050"/>
              <w:rPr>
                <w:sz w:val="24"/>
              </w:rPr>
            </w:pPr>
          </w:p>
        </w:tc>
        <w:tc>
          <w:tcPr>
            <w:tcW w:w="1601" w:type="dxa"/>
            <w:shd w:val="clear" w:color="auto" w:fill="auto"/>
          </w:tcPr>
          <w:p w14:paraId="7A33923A" w14:textId="77777777" w:rsidR="000D6C32" w:rsidRDefault="000D6C32">
            <w:pPr>
              <w:ind w:right="-1050"/>
            </w:pPr>
            <w:r>
              <w:rPr>
                <w:sz w:val="24"/>
              </w:rPr>
              <w:t>Tywardreath</w:t>
            </w:r>
          </w:p>
        </w:tc>
      </w:tr>
      <w:tr w:rsidR="00277FF2" w14:paraId="3E40AB99" w14:textId="77777777" w:rsidTr="00EA57F6">
        <w:tc>
          <w:tcPr>
            <w:tcW w:w="1614" w:type="dxa"/>
            <w:shd w:val="clear" w:color="auto" w:fill="auto"/>
          </w:tcPr>
          <w:p w14:paraId="1A672222" w14:textId="77777777" w:rsidR="000D6C32" w:rsidRDefault="000D6C32">
            <w:pPr>
              <w:ind w:right="-1050"/>
              <w:rPr>
                <w:sz w:val="24"/>
              </w:rPr>
            </w:pPr>
            <w:r>
              <w:rPr>
                <w:sz w:val="24"/>
              </w:rPr>
              <w:t>MARY-ANN</w:t>
            </w:r>
          </w:p>
        </w:tc>
        <w:tc>
          <w:tcPr>
            <w:tcW w:w="1559" w:type="dxa"/>
            <w:shd w:val="clear" w:color="auto" w:fill="auto"/>
          </w:tcPr>
          <w:p w14:paraId="0195271B" w14:textId="77777777" w:rsidR="000D6C32" w:rsidRDefault="000D6C32">
            <w:pPr>
              <w:ind w:right="-1050"/>
              <w:rPr>
                <w:sz w:val="24"/>
              </w:rPr>
            </w:pPr>
            <w:r>
              <w:rPr>
                <w:sz w:val="24"/>
              </w:rPr>
              <w:t>Tregenza</w:t>
            </w:r>
          </w:p>
        </w:tc>
        <w:tc>
          <w:tcPr>
            <w:tcW w:w="1276" w:type="dxa"/>
            <w:shd w:val="clear" w:color="auto" w:fill="auto"/>
          </w:tcPr>
          <w:p w14:paraId="5209E57D" w14:textId="77777777" w:rsidR="000D6C32" w:rsidRDefault="000D6C32">
            <w:pPr>
              <w:ind w:right="-1050"/>
              <w:rPr>
                <w:sz w:val="24"/>
              </w:rPr>
            </w:pPr>
            <w:r>
              <w:rPr>
                <w:sz w:val="24"/>
              </w:rPr>
              <w:t>unmarried</w:t>
            </w:r>
          </w:p>
        </w:tc>
        <w:tc>
          <w:tcPr>
            <w:tcW w:w="567" w:type="dxa"/>
            <w:shd w:val="clear" w:color="auto" w:fill="auto"/>
          </w:tcPr>
          <w:p w14:paraId="60B5CC78" w14:textId="77777777" w:rsidR="000D6C32" w:rsidRDefault="000D6C32">
            <w:pPr>
              <w:ind w:right="-1050"/>
              <w:rPr>
                <w:sz w:val="24"/>
              </w:rPr>
            </w:pPr>
            <w:r>
              <w:rPr>
                <w:sz w:val="24"/>
              </w:rPr>
              <w:t>19</w:t>
            </w:r>
          </w:p>
        </w:tc>
        <w:tc>
          <w:tcPr>
            <w:tcW w:w="1275" w:type="dxa"/>
            <w:shd w:val="clear" w:color="auto" w:fill="auto"/>
          </w:tcPr>
          <w:p w14:paraId="3971F7A7" w14:textId="77777777" w:rsidR="000D6C32" w:rsidRDefault="000D6C32">
            <w:pPr>
              <w:ind w:right="-1050"/>
              <w:rPr>
                <w:sz w:val="24"/>
              </w:rPr>
            </w:pPr>
            <w:r>
              <w:rPr>
                <w:sz w:val="24"/>
              </w:rPr>
              <w:t>daughter</w:t>
            </w:r>
          </w:p>
        </w:tc>
        <w:tc>
          <w:tcPr>
            <w:tcW w:w="2694" w:type="dxa"/>
            <w:shd w:val="clear" w:color="auto" w:fill="auto"/>
          </w:tcPr>
          <w:p w14:paraId="64369643" w14:textId="77777777" w:rsidR="000D6C32" w:rsidRDefault="000D6C32">
            <w:pPr>
              <w:snapToGrid w:val="0"/>
              <w:ind w:right="-1050"/>
              <w:rPr>
                <w:sz w:val="24"/>
              </w:rPr>
            </w:pPr>
          </w:p>
        </w:tc>
        <w:tc>
          <w:tcPr>
            <w:tcW w:w="1601" w:type="dxa"/>
            <w:shd w:val="clear" w:color="auto" w:fill="auto"/>
          </w:tcPr>
          <w:p w14:paraId="1D2F64F4" w14:textId="77777777" w:rsidR="000D6C32" w:rsidRDefault="000D6C32">
            <w:pPr>
              <w:ind w:right="-1050"/>
            </w:pPr>
            <w:r>
              <w:rPr>
                <w:sz w:val="24"/>
              </w:rPr>
              <w:t>Tywardreath</w:t>
            </w:r>
          </w:p>
        </w:tc>
      </w:tr>
      <w:tr w:rsidR="00277FF2" w14:paraId="57CE0299" w14:textId="77777777" w:rsidTr="00EA57F6">
        <w:tc>
          <w:tcPr>
            <w:tcW w:w="1614" w:type="dxa"/>
            <w:shd w:val="clear" w:color="auto" w:fill="auto"/>
          </w:tcPr>
          <w:p w14:paraId="5203E6F2" w14:textId="77777777" w:rsidR="000D6C32" w:rsidRDefault="000D6C32">
            <w:pPr>
              <w:ind w:right="-1050"/>
              <w:rPr>
                <w:sz w:val="24"/>
              </w:rPr>
            </w:pPr>
            <w:r>
              <w:rPr>
                <w:sz w:val="24"/>
              </w:rPr>
              <w:t>JOHN</w:t>
            </w:r>
          </w:p>
        </w:tc>
        <w:tc>
          <w:tcPr>
            <w:tcW w:w="1559" w:type="dxa"/>
            <w:shd w:val="clear" w:color="auto" w:fill="auto"/>
          </w:tcPr>
          <w:p w14:paraId="7ABFADFF" w14:textId="77777777" w:rsidR="000D6C32" w:rsidRDefault="000D6C32">
            <w:pPr>
              <w:ind w:right="-1050"/>
              <w:rPr>
                <w:sz w:val="24"/>
              </w:rPr>
            </w:pPr>
            <w:r>
              <w:rPr>
                <w:sz w:val="24"/>
              </w:rPr>
              <w:t>Tregenza</w:t>
            </w:r>
          </w:p>
        </w:tc>
        <w:tc>
          <w:tcPr>
            <w:tcW w:w="1276" w:type="dxa"/>
            <w:shd w:val="clear" w:color="auto" w:fill="auto"/>
          </w:tcPr>
          <w:p w14:paraId="268318E8" w14:textId="77777777" w:rsidR="000D6C32" w:rsidRDefault="000D6C32">
            <w:pPr>
              <w:ind w:right="-1050"/>
              <w:rPr>
                <w:sz w:val="24"/>
              </w:rPr>
            </w:pPr>
            <w:r>
              <w:rPr>
                <w:sz w:val="24"/>
              </w:rPr>
              <w:t>unmarried</w:t>
            </w:r>
          </w:p>
        </w:tc>
        <w:tc>
          <w:tcPr>
            <w:tcW w:w="567" w:type="dxa"/>
            <w:shd w:val="clear" w:color="auto" w:fill="auto"/>
          </w:tcPr>
          <w:p w14:paraId="0E5F4D22" w14:textId="77777777" w:rsidR="000D6C32" w:rsidRDefault="000D6C32">
            <w:pPr>
              <w:ind w:right="-1050"/>
              <w:rPr>
                <w:sz w:val="24"/>
              </w:rPr>
            </w:pPr>
            <w:r>
              <w:rPr>
                <w:sz w:val="24"/>
              </w:rPr>
              <w:t>15</w:t>
            </w:r>
          </w:p>
        </w:tc>
        <w:tc>
          <w:tcPr>
            <w:tcW w:w="1275" w:type="dxa"/>
            <w:shd w:val="clear" w:color="auto" w:fill="auto"/>
          </w:tcPr>
          <w:p w14:paraId="791EC473" w14:textId="77777777" w:rsidR="000D6C32" w:rsidRDefault="000D6C32">
            <w:pPr>
              <w:ind w:right="-1050"/>
              <w:rPr>
                <w:sz w:val="24"/>
              </w:rPr>
            </w:pPr>
            <w:r>
              <w:rPr>
                <w:sz w:val="24"/>
              </w:rPr>
              <w:t>son</w:t>
            </w:r>
          </w:p>
        </w:tc>
        <w:tc>
          <w:tcPr>
            <w:tcW w:w="2694" w:type="dxa"/>
            <w:shd w:val="clear" w:color="auto" w:fill="auto"/>
          </w:tcPr>
          <w:p w14:paraId="2C636B56" w14:textId="77777777" w:rsidR="000D6C32" w:rsidRDefault="000D6C32">
            <w:pPr>
              <w:ind w:right="-1050"/>
              <w:rPr>
                <w:sz w:val="24"/>
              </w:rPr>
            </w:pPr>
            <w:r>
              <w:rPr>
                <w:sz w:val="24"/>
              </w:rPr>
              <w:t>Lead smelter</w:t>
            </w:r>
          </w:p>
        </w:tc>
        <w:tc>
          <w:tcPr>
            <w:tcW w:w="1601" w:type="dxa"/>
            <w:shd w:val="clear" w:color="auto" w:fill="auto"/>
          </w:tcPr>
          <w:p w14:paraId="7D1989F2" w14:textId="77777777" w:rsidR="000D6C32" w:rsidRDefault="000D6C32">
            <w:pPr>
              <w:ind w:right="-1050"/>
            </w:pPr>
            <w:r>
              <w:rPr>
                <w:sz w:val="24"/>
              </w:rPr>
              <w:t>Tywardreath</w:t>
            </w:r>
          </w:p>
        </w:tc>
      </w:tr>
      <w:tr w:rsidR="00277FF2" w14:paraId="727221EB" w14:textId="77777777" w:rsidTr="00EA57F6">
        <w:tc>
          <w:tcPr>
            <w:tcW w:w="1614" w:type="dxa"/>
            <w:shd w:val="clear" w:color="auto" w:fill="auto"/>
          </w:tcPr>
          <w:p w14:paraId="154680D3" w14:textId="77777777" w:rsidR="000D6C32" w:rsidRDefault="000D6C32">
            <w:pPr>
              <w:ind w:right="-1050"/>
              <w:rPr>
                <w:sz w:val="24"/>
              </w:rPr>
            </w:pPr>
            <w:r>
              <w:rPr>
                <w:sz w:val="24"/>
              </w:rPr>
              <w:t>EDWARD</w:t>
            </w:r>
          </w:p>
        </w:tc>
        <w:tc>
          <w:tcPr>
            <w:tcW w:w="1559" w:type="dxa"/>
            <w:shd w:val="clear" w:color="auto" w:fill="auto"/>
          </w:tcPr>
          <w:p w14:paraId="4CC8DEF1" w14:textId="77777777" w:rsidR="000D6C32" w:rsidRDefault="000D6C32">
            <w:pPr>
              <w:ind w:right="-1050"/>
              <w:rPr>
                <w:sz w:val="24"/>
              </w:rPr>
            </w:pPr>
            <w:r>
              <w:rPr>
                <w:sz w:val="24"/>
              </w:rPr>
              <w:t>Tregenza</w:t>
            </w:r>
          </w:p>
        </w:tc>
        <w:tc>
          <w:tcPr>
            <w:tcW w:w="1276" w:type="dxa"/>
            <w:shd w:val="clear" w:color="auto" w:fill="auto"/>
          </w:tcPr>
          <w:p w14:paraId="511D978B" w14:textId="77777777" w:rsidR="000D6C32" w:rsidRDefault="000D6C32">
            <w:pPr>
              <w:snapToGrid w:val="0"/>
              <w:ind w:right="-1050"/>
              <w:rPr>
                <w:sz w:val="24"/>
              </w:rPr>
            </w:pPr>
          </w:p>
        </w:tc>
        <w:tc>
          <w:tcPr>
            <w:tcW w:w="567" w:type="dxa"/>
            <w:shd w:val="clear" w:color="auto" w:fill="auto"/>
          </w:tcPr>
          <w:p w14:paraId="774BA116" w14:textId="77777777" w:rsidR="000D6C32" w:rsidRDefault="000D6C32">
            <w:pPr>
              <w:ind w:right="-1050"/>
              <w:rPr>
                <w:sz w:val="24"/>
              </w:rPr>
            </w:pPr>
            <w:r>
              <w:rPr>
                <w:sz w:val="24"/>
              </w:rPr>
              <w:t>12</w:t>
            </w:r>
          </w:p>
        </w:tc>
        <w:tc>
          <w:tcPr>
            <w:tcW w:w="1275" w:type="dxa"/>
            <w:shd w:val="clear" w:color="auto" w:fill="auto"/>
          </w:tcPr>
          <w:p w14:paraId="2B6FB0EB" w14:textId="77777777" w:rsidR="000D6C32" w:rsidRDefault="000D6C32">
            <w:pPr>
              <w:ind w:right="-1050"/>
              <w:rPr>
                <w:sz w:val="24"/>
              </w:rPr>
            </w:pPr>
            <w:r>
              <w:rPr>
                <w:sz w:val="24"/>
              </w:rPr>
              <w:t>son</w:t>
            </w:r>
          </w:p>
        </w:tc>
        <w:tc>
          <w:tcPr>
            <w:tcW w:w="2694" w:type="dxa"/>
            <w:shd w:val="clear" w:color="auto" w:fill="auto"/>
          </w:tcPr>
          <w:p w14:paraId="76E2FECF" w14:textId="77777777" w:rsidR="000D6C32" w:rsidRDefault="000D6C32">
            <w:pPr>
              <w:ind w:right="-1050"/>
              <w:rPr>
                <w:sz w:val="24"/>
              </w:rPr>
            </w:pPr>
            <w:r>
              <w:rPr>
                <w:sz w:val="24"/>
              </w:rPr>
              <w:t>scholar</w:t>
            </w:r>
          </w:p>
        </w:tc>
        <w:tc>
          <w:tcPr>
            <w:tcW w:w="1601" w:type="dxa"/>
            <w:shd w:val="clear" w:color="auto" w:fill="auto"/>
          </w:tcPr>
          <w:p w14:paraId="7D564A6D" w14:textId="77777777" w:rsidR="000D6C32" w:rsidRDefault="000D6C32">
            <w:pPr>
              <w:ind w:right="-1050"/>
            </w:pPr>
            <w:r>
              <w:rPr>
                <w:sz w:val="24"/>
              </w:rPr>
              <w:t>Tywardreath</w:t>
            </w:r>
          </w:p>
        </w:tc>
      </w:tr>
      <w:tr w:rsidR="00277FF2" w14:paraId="7C68249C" w14:textId="77777777" w:rsidTr="00EA57F6">
        <w:tc>
          <w:tcPr>
            <w:tcW w:w="1614" w:type="dxa"/>
            <w:shd w:val="clear" w:color="auto" w:fill="auto"/>
          </w:tcPr>
          <w:p w14:paraId="1F8C2AFC" w14:textId="77777777" w:rsidR="000D6C32" w:rsidRDefault="000D6C32">
            <w:pPr>
              <w:ind w:right="-1050"/>
              <w:rPr>
                <w:sz w:val="24"/>
              </w:rPr>
            </w:pPr>
            <w:r>
              <w:rPr>
                <w:sz w:val="24"/>
              </w:rPr>
              <w:t>KATE</w:t>
            </w:r>
          </w:p>
        </w:tc>
        <w:tc>
          <w:tcPr>
            <w:tcW w:w="1559" w:type="dxa"/>
            <w:shd w:val="clear" w:color="auto" w:fill="auto"/>
          </w:tcPr>
          <w:p w14:paraId="5F59CDB4" w14:textId="77777777" w:rsidR="000D6C32" w:rsidRDefault="000D6C32">
            <w:pPr>
              <w:ind w:right="-1050"/>
              <w:rPr>
                <w:sz w:val="24"/>
              </w:rPr>
            </w:pPr>
            <w:r>
              <w:rPr>
                <w:sz w:val="24"/>
              </w:rPr>
              <w:t>Tregenza</w:t>
            </w:r>
          </w:p>
        </w:tc>
        <w:tc>
          <w:tcPr>
            <w:tcW w:w="1276" w:type="dxa"/>
            <w:shd w:val="clear" w:color="auto" w:fill="auto"/>
          </w:tcPr>
          <w:p w14:paraId="13354929" w14:textId="77777777" w:rsidR="000D6C32" w:rsidRDefault="000D6C32">
            <w:pPr>
              <w:snapToGrid w:val="0"/>
              <w:ind w:right="-1050"/>
              <w:rPr>
                <w:sz w:val="24"/>
              </w:rPr>
            </w:pPr>
          </w:p>
        </w:tc>
        <w:tc>
          <w:tcPr>
            <w:tcW w:w="567" w:type="dxa"/>
            <w:shd w:val="clear" w:color="auto" w:fill="auto"/>
          </w:tcPr>
          <w:p w14:paraId="7E446A68" w14:textId="77777777" w:rsidR="000D6C32" w:rsidRDefault="000D6C32">
            <w:pPr>
              <w:ind w:right="-1050"/>
              <w:rPr>
                <w:sz w:val="24"/>
              </w:rPr>
            </w:pPr>
            <w:r>
              <w:rPr>
                <w:sz w:val="24"/>
              </w:rPr>
              <w:t>10</w:t>
            </w:r>
          </w:p>
        </w:tc>
        <w:tc>
          <w:tcPr>
            <w:tcW w:w="1275" w:type="dxa"/>
            <w:shd w:val="clear" w:color="auto" w:fill="auto"/>
          </w:tcPr>
          <w:p w14:paraId="21B300AF" w14:textId="77777777" w:rsidR="000D6C32" w:rsidRDefault="000D6C32">
            <w:pPr>
              <w:ind w:right="-1050"/>
              <w:rPr>
                <w:sz w:val="24"/>
              </w:rPr>
            </w:pPr>
            <w:r>
              <w:rPr>
                <w:sz w:val="24"/>
              </w:rPr>
              <w:t>daughter</w:t>
            </w:r>
          </w:p>
        </w:tc>
        <w:tc>
          <w:tcPr>
            <w:tcW w:w="2694" w:type="dxa"/>
            <w:shd w:val="clear" w:color="auto" w:fill="auto"/>
          </w:tcPr>
          <w:p w14:paraId="6B2DF870" w14:textId="77777777" w:rsidR="000D6C32" w:rsidRDefault="000D6C32">
            <w:pPr>
              <w:ind w:right="-1050"/>
              <w:rPr>
                <w:sz w:val="24"/>
              </w:rPr>
            </w:pPr>
            <w:r>
              <w:rPr>
                <w:sz w:val="24"/>
              </w:rPr>
              <w:t>scholar</w:t>
            </w:r>
          </w:p>
        </w:tc>
        <w:tc>
          <w:tcPr>
            <w:tcW w:w="1601" w:type="dxa"/>
            <w:shd w:val="clear" w:color="auto" w:fill="auto"/>
          </w:tcPr>
          <w:p w14:paraId="5DA0C9BC" w14:textId="77777777" w:rsidR="000D6C32" w:rsidRDefault="000D6C32">
            <w:pPr>
              <w:ind w:right="-1050"/>
            </w:pPr>
            <w:r>
              <w:rPr>
                <w:sz w:val="24"/>
              </w:rPr>
              <w:t>Tywardreath</w:t>
            </w:r>
          </w:p>
        </w:tc>
      </w:tr>
      <w:tr w:rsidR="00277FF2" w14:paraId="62950101" w14:textId="77777777" w:rsidTr="00EA57F6">
        <w:tc>
          <w:tcPr>
            <w:tcW w:w="1614" w:type="dxa"/>
            <w:shd w:val="clear" w:color="auto" w:fill="auto"/>
          </w:tcPr>
          <w:p w14:paraId="4251636B" w14:textId="77777777" w:rsidR="000D6C32" w:rsidRDefault="000D6C32">
            <w:pPr>
              <w:ind w:right="-1050"/>
              <w:rPr>
                <w:sz w:val="24"/>
              </w:rPr>
            </w:pPr>
            <w:r>
              <w:rPr>
                <w:sz w:val="24"/>
              </w:rPr>
              <w:t>CAROLINE</w:t>
            </w:r>
          </w:p>
        </w:tc>
        <w:tc>
          <w:tcPr>
            <w:tcW w:w="1559" w:type="dxa"/>
            <w:shd w:val="clear" w:color="auto" w:fill="auto"/>
          </w:tcPr>
          <w:p w14:paraId="475FC554" w14:textId="77777777" w:rsidR="000D6C32" w:rsidRDefault="000D6C32">
            <w:pPr>
              <w:ind w:right="-1050"/>
              <w:rPr>
                <w:sz w:val="24"/>
              </w:rPr>
            </w:pPr>
            <w:r>
              <w:rPr>
                <w:sz w:val="24"/>
              </w:rPr>
              <w:t>Tregenza</w:t>
            </w:r>
          </w:p>
        </w:tc>
        <w:tc>
          <w:tcPr>
            <w:tcW w:w="1276" w:type="dxa"/>
            <w:shd w:val="clear" w:color="auto" w:fill="auto"/>
          </w:tcPr>
          <w:p w14:paraId="40220FF7" w14:textId="77777777" w:rsidR="000D6C32" w:rsidRDefault="000D6C32">
            <w:pPr>
              <w:snapToGrid w:val="0"/>
              <w:ind w:right="-1050"/>
              <w:rPr>
                <w:sz w:val="24"/>
              </w:rPr>
            </w:pPr>
          </w:p>
        </w:tc>
        <w:tc>
          <w:tcPr>
            <w:tcW w:w="567" w:type="dxa"/>
            <w:shd w:val="clear" w:color="auto" w:fill="auto"/>
          </w:tcPr>
          <w:p w14:paraId="75CB5882" w14:textId="77777777" w:rsidR="000D6C32" w:rsidRDefault="000D6C32">
            <w:pPr>
              <w:ind w:right="-1050"/>
              <w:rPr>
                <w:sz w:val="24"/>
              </w:rPr>
            </w:pPr>
            <w:r>
              <w:rPr>
                <w:sz w:val="24"/>
              </w:rPr>
              <w:t xml:space="preserve">  7</w:t>
            </w:r>
          </w:p>
        </w:tc>
        <w:tc>
          <w:tcPr>
            <w:tcW w:w="1275" w:type="dxa"/>
            <w:shd w:val="clear" w:color="auto" w:fill="auto"/>
          </w:tcPr>
          <w:p w14:paraId="150F7501" w14:textId="77777777" w:rsidR="000D6C32" w:rsidRDefault="000D6C32">
            <w:pPr>
              <w:ind w:right="-1050"/>
              <w:rPr>
                <w:sz w:val="24"/>
              </w:rPr>
            </w:pPr>
            <w:r>
              <w:rPr>
                <w:sz w:val="24"/>
              </w:rPr>
              <w:t>daughter</w:t>
            </w:r>
          </w:p>
        </w:tc>
        <w:tc>
          <w:tcPr>
            <w:tcW w:w="2694" w:type="dxa"/>
            <w:shd w:val="clear" w:color="auto" w:fill="auto"/>
          </w:tcPr>
          <w:p w14:paraId="0D0871EC" w14:textId="77777777" w:rsidR="000D6C32" w:rsidRDefault="000D6C32">
            <w:pPr>
              <w:ind w:right="-1050"/>
              <w:rPr>
                <w:sz w:val="24"/>
              </w:rPr>
            </w:pPr>
            <w:r>
              <w:rPr>
                <w:sz w:val="24"/>
              </w:rPr>
              <w:t>scholar</w:t>
            </w:r>
          </w:p>
        </w:tc>
        <w:tc>
          <w:tcPr>
            <w:tcW w:w="1601" w:type="dxa"/>
            <w:shd w:val="clear" w:color="auto" w:fill="auto"/>
          </w:tcPr>
          <w:p w14:paraId="180713F3" w14:textId="77777777" w:rsidR="000D6C32" w:rsidRDefault="000D6C32">
            <w:pPr>
              <w:ind w:right="-1050"/>
            </w:pPr>
            <w:r>
              <w:rPr>
                <w:sz w:val="24"/>
              </w:rPr>
              <w:t>Tywardreath</w:t>
            </w:r>
          </w:p>
        </w:tc>
      </w:tr>
      <w:tr w:rsidR="00277FF2" w14:paraId="55CF012F" w14:textId="77777777" w:rsidTr="00EA57F6">
        <w:tc>
          <w:tcPr>
            <w:tcW w:w="1614" w:type="dxa"/>
            <w:shd w:val="clear" w:color="auto" w:fill="auto"/>
          </w:tcPr>
          <w:p w14:paraId="09547841" w14:textId="77777777" w:rsidR="000D6C32" w:rsidRDefault="000D6C32">
            <w:pPr>
              <w:ind w:right="-1050"/>
              <w:rPr>
                <w:sz w:val="24"/>
              </w:rPr>
            </w:pPr>
            <w:r>
              <w:rPr>
                <w:sz w:val="24"/>
              </w:rPr>
              <w:t>THOMAS</w:t>
            </w:r>
          </w:p>
        </w:tc>
        <w:tc>
          <w:tcPr>
            <w:tcW w:w="1559" w:type="dxa"/>
            <w:shd w:val="clear" w:color="auto" w:fill="auto"/>
          </w:tcPr>
          <w:p w14:paraId="089616E1" w14:textId="77777777" w:rsidR="000D6C32" w:rsidRDefault="000D6C32">
            <w:pPr>
              <w:ind w:right="-1050"/>
              <w:rPr>
                <w:sz w:val="24"/>
              </w:rPr>
            </w:pPr>
            <w:r>
              <w:rPr>
                <w:sz w:val="24"/>
              </w:rPr>
              <w:t>Tregenza</w:t>
            </w:r>
          </w:p>
        </w:tc>
        <w:tc>
          <w:tcPr>
            <w:tcW w:w="1276" w:type="dxa"/>
            <w:shd w:val="clear" w:color="auto" w:fill="auto"/>
          </w:tcPr>
          <w:p w14:paraId="00F8713C" w14:textId="77777777" w:rsidR="000D6C32" w:rsidRDefault="000D6C32">
            <w:pPr>
              <w:snapToGrid w:val="0"/>
              <w:ind w:right="-1050"/>
              <w:rPr>
                <w:sz w:val="24"/>
              </w:rPr>
            </w:pPr>
          </w:p>
        </w:tc>
        <w:tc>
          <w:tcPr>
            <w:tcW w:w="567" w:type="dxa"/>
            <w:shd w:val="clear" w:color="auto" w:fill="auto"/>
          </w:tcPr>
          <w:p w14:paraId="561CC6D0" w14:textId="77777777" w:rsidR="000D6C32" w:rsidRDefault="000D6C32">
            <w:pPr>
              <w:ind w:right="-1050"/>
              <w:rPr>
                <w:sz w:val="24"/>
              </w:rPr>
            </w:pPr>
            <w:r>
              <w:rPr>
                <w:sz w:val="24"/>
              </w:rPr>
              <w:t xml:space="preserve">  4</w:t>
            </w:r>
          </w:p>
        </w:tc>
        <w:tc>
          <w:tcPr>
            <w:tcW w:w="1275" w:type="dxa"/>
            <w:shd w:val="clear" w:color="auto" w:fill="auto"/>
          </w:tcPr>
          <w:p w14:paraId="2904065C" w14:textId="77777777" w:rsidR="000D6C32" w:rsidRDefault="000D6C32">
            <w:pPr>
              <w:ind w:right="-1050"/>
              <w:rPr>
                <w:sz w:val="24"/>
              </w:rPr>
            </w:pPr>
            <w:r>
              <w:rPr>
                <w:sz w:val="24"/>
              </w:rPr>
              <w:t>son</w:t>
            </w:r>
          </w:p>
        </w:tc>
        <w:tc>
          <w:tcPr>
            <w:tcW w:w="2694" w:type="dxa"/>
            <w:shd w:val="clear" w:color="auto" w:fill="auto"/>
          </w:tcPr>
          <w:p w14:paraId="1A74D2D6" w14:textId="77777777" w:rsidR="000D6C32" w:rsidRDefault="000D6C32">
            <w:pPr>
              <w:ind w:right="-1050"/>
              <w:rPr>
                <w:sz w:val="24"/>
              </w:rPr>
            </w:pPr>
            <w:r>
              <w:rPr>
                <w:sz w:val="24"/>
              </w:rPr>
              <w:t>scholar</w:t>
            </w:r>
          </w:p>
        </w:tc>
        <w:tc>
          <w:tcPr>
            <w:tcW w:w="1601" w:type="dxa"/>
            <w:shd w:val="clear" w:color="auto" w:fill="auto"/>
          </w:tcPr>
          <w:p w14:paraId="0EC9264D" w14:textId="77777777" w:rsidR="000D6C32" w:rsidRDefault="000D6C32">
            <w:pPr>
              <w:ind w:right="-1050"/>
            </w:pPr>
            <w:r>
              <w:rPr>
                <w:sz w:val="24"/>
              </w:rPr>
              <w:t>St Blazey</w:t>
            </w:r>
          </w:p>
        </w:tc>
      </w:tr>
    </w:tbl>
    <w:p w14:paraId="016D3E2C" w14:textId="77777777" w:rsidR="000D6C32" w:rsidRDefault="000D6C32">
      <w:pPr>
        <w:ind w:right="-1050"/>
      </w:pPr>
    </w:p>
    <w:p w14:paraId="56F6C625" w14:textId="25434D36" w:rsidR="000D6C32" w:rsidRDefault="000D6C32">
      <w:pPr>
        <w:pageBreakBefore/>
        <w:ind w:right="-1050"/>
        <w:rPr>
          <w:b/>
          <w:sz w:val="24"/>
        </w:rPr>
      </w:pPr>
      <w:r>
        <w:rPr>
          <w:b/>
          <w:sz w:val="24"/>
        </w:rPr>
        <w:t>OTHER INFORMATION ON UNCONNECTED FAMILY 6 (ST MEWAN</w:t>
      </w:r>
      <w:r w:rsidR="00ED4FF2">
        <w:rPr>
          <w:b/>
          <w:sz w:val="24"/>
        </w:rPr>
        <w:t>)</w:t>
      </w:r>
    </w:p>
    <w:p w14:paraId="541C6111" w14:textId="6C737E42" w:rsidR="000D6C32" w:rsidRDefault="000D6C32">
      <w:pPr>
        <w:ind w:right="-1050"/>
        <w:rPr>
          <w:sz w:val="24"/>
        </w:rPr>
      </w:pPr>
      <w:r>
        <w:rPr>
          <w:b/>
          <w:sz w:val="24"/>
        </w:rPr>
        <w:t>part A (continued</w:t>
      </w:r>
      <w:r w:rsidR="00ED4FF2">
        <w:rPr>
          <w:b/>
          <w:sz w:val="24"/>
        </w:rPr>
        <w:t>)</w:t>
      </w:r>
    </w:p>
    <w:p w14:paraId="5FC4B67F" w14:textId="77777777" w:rsidR="000D6C32" w:rsidRDefault="000D6C32">
      <w:pPr>
        <w:ind w:right="-1050"/>
        <w:rPr>
          <w:sz w:val="24"/>
        </w:rPr>
      </w:pPr>
    </w:p>
    <w:p w14:paraId="189A0081" w14:textId="77777777" w:rsidR="000D6C32" w:rsidRDefault="000D6C32">
      <w:pPr>
        <w:ind w:right="-1050"/>
        <w:rPr>
          <w:sz w:val="24"/>
        </w:rPr>
      </w:pPr>
      <w:r>
        <w:rPr>
          <w:sz w:val="24"/>
        </w:rPr>
        <w:t xml:space="preserve">1881 census Kilhallen Tywardreath  FHL film 1341552  PRO ref. RG11  piece 2299  folio 116  page 2 from Lyn Nash </w:t>
      </w:r>
      <w:hyperlink r:id="rId1297" w:history="1">
        <w:r>
          <w:rPr>
            <w:rStyle w:val="Hyperlink"/>
            <w:sz w:val="24"/>
          </w:rPr>
          <w:t>lynnash@webaxs.net</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2694"/>
        <w:gridCol w:w="1601"/>
      </w:tblGrid>
      <w:tr w:rsidR="00277FF2" w14:paraId="4BEC99A4" w14:textId="77777777" w:rsidTr="00EA57F6">
        <w:tc>
          <w:tcPr>
            <w:tcW w:w="1614" w:type="dxa"/>
            <w:shd w:val="clear" w:color="auto" w:fill="auto"/>
          </w:tcPr>
          <w:p w14:paraId="67120A96" w14:textId="77777777" w:rsidR="000D6C32" w:rsidRDefault="000D6C32">
            <w:pPr>
              <w:ind w:right="-1050"/>
              <w:rPr>
                <w:sz w:val="24"/>
              </w:rPr>
            </w:pPr>
            <w:r>
              <w:rPr>
                <w:sz w:val="24"/>
              </w:rPr>
              <w:t>JOHN</w:t>
            </w:r>
          </w:p>
        </w:tc>
        <w:tc>
          <w:tcPr>
            <w:tcW w:w="1559" w:type="dxa"/>
            <w:shd w:val="clear" w:color="auto" w:fill="auto"/>
          </w:tcPr>
          <w:p w14:paraId="3A2CFF66" w14:textId="77777777" w:rsidR="000D6C32" w:rsidRDefault="000D6C32">
            <w:pPr>
              <w:ind w:right="-1050"/>
              <w:rPr>
                <w:sz w:val="24"/>
              </w:rPr>
            </w:pPr>
            <w:r>
              <w:rPr>
                <w:sz w:val="24"/>
              </w:rPr>
              <w:t>Tregenza</w:t>
            </w:r>
          </w:p>
        </w:tc>
        <w:tc>
          <w:tcPr>
            <w:tcW w:w="1276" w:type="dxa"/>
            <w:shd w:val="clear" w:color="auto" w:fill="auto"/>
          </w:tcPr>
          <w:p w14:paraId="6B4EBCE6" w14:textId="77777777" w:rsidR="000D6C32" w:rsidRDefault="000D6C32">
            <w:pPr>
              <w:ind w:right="-1050"/>
              <w:rPr>
                <w:sz w:val="24"/>
              </w:rPr>
            </w:pPr>
            <w:r>
              <w:rPr>
                <w:sz w:val="24"/>
              </w:rPr>
              <w:t>married</w:t>
            </w:r>
          </w:p>
        </w:tc>
        <w:tc>
          <w:tcPr>
            <w:tcW w:w="567" w:type="dxa"/>
            <w:shd w:val="clear" w:color="auto" w:fill="auto"/>
          </w:tcPr>
          <w:p w14:paraId="46B1C362" w14:textId="77777777" w:rsidR="000D6C32" w:rsidRDefault="000D6C32">
            <w:pPr>
              <w:ind w:right="-1050"/>
              <w:rPr>
                <w:sz w:val="24"/>
              </w:rPr>
            </w:pPr>
            <w:r>
              <w:rPr>
                <w:sz w:val="24"/>
              </w:rPr>
              <w:t>63</w:t>
            </w:r>
          </w:p>
        </w:tc>
        <w:tc>
          <w:tcPr>
            <w:tcW w:w="1275" w:type="dxa"/>
            <w:shd w:val="clear" w:color="auto" w:fill="auto"/>
          </w:tcPr>
          <w:p w14:paraId="2CA15BF2" w14:textId="77777777" w:rsidR="000D6C32" w:rsidRDefault="000D6C32">
            <w:pPr>
              <w:ind w:right="-1050"/>
              <w:rPr>
                <w:sz w:val="24"/>
              </w:rPr>
            </w:pPr>
            <w:r>
              <w:rPr>
                <w:sz w:val="24"/>
              </w:rPr>
              <w:t>head</w:t>
            </w:r>
          </w:p>
        </w:tc>
        <w:tc>
          <w:tcPr>
            <w:tcW w:w="2694" w:type="dxa"/>
            <w:shd w:val="clear" w:color="auto" w:fill="auto"/>
          </w:tcPr>
          <w:p w14:paraId="4551287B" w14:textId="4441206C" w:rsidR="000D6C32" w:rsidRDefault="000D6C32">
            <w:pPr>
              <w:ind w:right="-1050"/>
              <w:rPr>
                <w:sz w:val="24"/>
              </w:rPr>
            </w:pPr>
            <w:r>
              <w:rPr>
                <w:sz w:val="24"/>
              </w:rPr>
              <w:t>store keeper (Genl Shop</w:t>
            </w:r>
            <w:r w:rsidR="00ED4FF2">
              <w:rPr>
                <w:sz w:val="24"/>
              </w:rPr>
              <w:t>)</w:t>
            </w:r>
          </w:p>
        </w:tc>
        <w:tc>
          <w:tcPr>
            <w:tcW w:w="1601" w:type="dxa"/>
            <w:shd w:val="clear" w:color="auto" w:fill="auto"/>
          </w:tcPr>
          <w:p w14:paraId="558AE128" w14:textId="77777777" w:rsidR="000D6C32" w:rsidRDefault="000D6C32">
            <w:pPr>
              <w:ind w:right="-1050"/>
            </w:pPr>
            <w:r>
              <w:rPr>
                <w:sz w:val="24"/>
              </w:rPr>
              <w:t>St Ewe</w:t>
            </w:r>
          </w:p>
        </w:tc>
      </w:tr>
      <w:tr w:rsidR="00277FF2" w14:paraId="31802F4B" w14:textId="77777777" w:rsidTr="00EA57F6">
        <w:tc>
          <w:tcPr>
            <w:tcW w:w="1614" w:type="dxa"/>
            <w:shd w:val="clear" w:color="auto" w:fill="auto"/>
          </w:tcPr>
          <w:p w14:paraId="4ECF07D0" w14:textId="77777777" w:rsidR="000D6C32" w:rsidRDefault="000D6C32">
            <w:pPr>
              <w:ind w:right="-1050"/>
              <w:rPr>
                <w:sz w:val="24"/>
              </w:rPr>
            </w:pPr>
            <w:r>
              <w:rPr>
                <w:sz w:val="24"/>
              </w:rPr>
              <w:t>SARAH</w:t>
            </w:r>
          </w:p>
        </w:tc>
        <w:tc>
          <w:tcPr>
            <w:tcW w:w="1559" w:type="dxa"/>
            <w:shd w:val="clear" w:color="auto" w:fill="auto"/>
          </w:tcPr>
          <w:p w14:paraId="776B8B3A" w14:textId="77777777" w:rsidR="000D6C32" w:rsidRDefault="000D6C32">
            <w:pPr>
              <w:ind w:right="-1050"/>
              <w:rPr>
                <w:sz w:val="24"/>
              </w:rPr>
            </w:pPr>
            <w:r>
              <w:rPr>
                <w:sz w:val="24"/>
              </w:rPr>
              <w:t>Tregenza</w:t>
            </w:r>
          </w:p>
        </w:tc>
        <w:tc>
          <w:tcPr>
            <w:tcW w:w="1276" w:type="dxa"/>
            <w:shd w:val="clear" w:color="auto" w:fill="auto"/>
          </w:tcPr>
          <w:p w14:paraId="73C93A03" w14:textId="77777777" w:rsidR="000D6C32" w:rsidRDefault="000D6C32">
            <w:pPr>
              <w:ind w:right="-1050"/>
              <w:rPr>
                <w:sz w:val="24"/>
              </w:rPr>
            </w:pPr>
            <w:r>
              <w:rPr>
                <w:sz w:val="24"/>
              </w:rPr>
              <w:t>married</w:t>
            </w:r>
          </w:p>
        </w:tc>
        <w:tc>
          <w:tcPr>
            <w:tcW w:w="567" w:type="dxa"/>
            <w:shd w:val="clear" w:color="auto" w:fill="auto"/>
          </w:tcPr>
          <w:p w14:paraId="09C36E5E" w14:textId="77777777" w:rsidR="000D6C32" w:rsidRDefault="000D6C32">
            <w:pPr>
              <w:ind w:right="-1050"/>
              <w:rPr>
                <w:sz w:val="24"/>
              </w:rPr>
            </w:pPr>
            <w:r>
              <w:rPr>
                <w:sz w:val="24"/>
              </w:rPr>
              <w:t>53</w:t>
            </w:r>
          </w:p>
        </w:tc>
        <w:tc>
          <w:tcPr>
            <w:tcW w:w="1275" w:type="dxa"/>
            <w:shd w:val="clear" w:color="auto" w:fill="auto"/>
          </w:tcPr>
          <w:p w14:paraId="296DC791" w14:textId="77777777" w:rsidR="000D6C32" w:rsidRDefault="000D6C32">
            <w:pPr>
              <w:ind w:right="-1050"/>
              <w:rPr>
                <w:sz w:val="24"/>
              </w:rPr>
            </w:pPr>
            <w:r>
              <w:rPr>
                <w:sz w:val="24"/>
              </w:rPr>
              <w:t>wife</w:t>
            </w:r>
          </w:p>
        </w:tc>
        <w:tc>
          <w:tcPr>
            <w:tcW w:w="2694" w:type="dxa"/>
            <w:shd w:val="clear" w:color="auto" w:fill="auto"/>
          </w:tcPr>
          <w:p w14:paraId="738DE116" w14:textId="77777777" w:rsidR="000D6C32" w:rsidRDefault="000D6C32">
            <w:pPr>
              <w:snapToGrid w:val="0"/>
              <w:ind w:right="-1050"/>
              <w:rPr>
                <w:sz w:val="24"/>
              </w:rPr>
            </w:pPr>
          </w:p>
        </w:tc>
        <w:tc>
          <w:tcPr>
            <w:tcW w:w="1601" w:type="dxa"/>
            <w:shd w:val="clear" w:color="auto" w:fill="auto"/>
          </w:tcPr>
          <w:p w14:paraId="2500F9E9" w14:textId="77777777" w:rsidR="000D6C32" w:rsidRDefault="000D6C32">
            <w:pPr>
              <w:ind w:right="-1050"/>
            </w:pPr>
            <w:r>
              <w:rPr>
                <w:sz w:val="24"/>
              </w:rPr>
              <w:t>St Ewe</w:t>
            </w:r>
          </w:p>
        </w:tc>
      </w:tr>
      <w:tr w:rsidR="00277FF2" w14:paraId="524386EC" w14:textId="77777777" w:rsidTr="00EA57F6">
        <w:tc>
          <w:tcPr>
            <w:tcW w:w="1614" w:type="dxa"/>
            <w:shd w:val="clear" w:color="auto" w:fill="auto"/>
          </w:tcPr>
          <w:p w14:paraId="1DA32D4F" w14:textId="77777777" w:rsidR="000D6C32" w:rsidRDefault="000D6C32">
            <w:pPr>
              <w:ind w:right="-1050"/>
              <w:rPr>
                <w:sz w:val="24"/>
              </w:rPr>
            </w:pPr>
            <w:r>
              <w:rPr>
                <w:sz w:val="24"/>
              </w:rPr>
              <w:t>MARY-ANN</w:t>
            </w:r>
          </w:p>
        </w:tc>
        <w:tc>
          <w:tcPr>
            <w:tcW w:w="1559" w:type="dxa"/>
            <w:shd w:val="clear" w:color="auto" w:fill="auto"/>
          </w:tcPr>
          <w:p w14:paraId="180DFA1B" w14:textId="77777777" w:rsidR="000D6C32" w:rsidRDefault="000D6C32">
            <w:pPr>
              <w:ind w:right="-1050"/>
              <w:rPr>
                <w:sz w:val="24"/>
              </w:rPr>
            </w:pPr>
            <w:r>
              <w:rPr>
                <w:sz w:val="24"/>
              </w:rPr>
              <w:t>Tregenza</w:t>
            </w:r>
          </w:p>
        </w:tc>
        <w:tc>
          <w:tcPr>
            <w:tcW w:w="1276" w:type="dxa"/>
            <w:shd w:val="clear" w:color="auto" w:fill="auto"/>
          </w:tcPr>
          <w:p w14:paraId="6B409F72" w14:textId="77777777" w:rsidR="000D6C32" w:rsidRDefault="000D6C32">
            <w:pPr>
              <w:ind w:right="-1050"/>
              <w:rPr>
                <w:sz w:val="24"/>
              </w:rPr>
            </w:pPr>
            <w:r>
              <w:rPr>
                <w:sz w:val="24"/>
              </w:rPr>
              <w:t>unmarried</w:t>
            </w:r>
          </w:p>
        </w:tc>
        <w:tc>
          <w:tcPr>
            <w:tcW w:w="567" w:type="dxa"/>
            <w:shd w:val="clear" w:color="auto" w:fill="auto"/>
          </w:tcPr>
          <w:p w14:paraId="2931B6C0" w14:textId="77777777" w:rsidR="000D6C32" w:rsidRDefault="000D6C32">
            <w:pPr>
              <w:ind w:right="-1050"/>
              <w:rPr>
                <w:sz w:val="24"/>
              </w:rPr>
            </w:pPr>
            <w:r>
              <w:rPr>
                <w:sz w:val="24"/>
              </w:rPr>
              <w:t>29</w:t>
            </w:r>
          </w:p>
        </w:tc>
        <w:tc>
          <w:tcPr>
            <w:tcW w:w="1275" w:type="dxa"/>
            <w:shd w:val="clear" w:color="auto" w:fill="auto"/>
          </w:tcPr>
          <w:p w14:paraId="733CB199" w14:textId="77777777" w:rsidR="000D6C32" w:rsidRDefault="000D6C32">
            <w:pPr>
              <w:ind w:right="-1050"/>
              <w:rPr>
                <w:sz w:val="24"/>
              </w:rPr>
            </w:pPr>
            <w:r>
              <w:rPr>
                <w:sz w:val="24"/>
              </w:rPr>
              <w:t>daughter</w:t>
            </w:r>
          </w:p>
        </w:tc>
        <w:tc>
          <w:tcPr>
            <w:tcW w:w="2694" w:type="dxa"/>
            <w:shd w:val="clear" w:color="auto" w:fill="auto"/>
          </w:tcPr>
          <w:p w14:paraId="7A763037" w14:textId="77777777" w:rsidR="000D6C32" w:rsidRDefault="000D6C32">
            <w:pPr>
              <w:ind w:right="-1050"/>
              <w:rPr>
                <w:sz w:val="24"/>
              </w:rPr>
            </w:pPr>
            <w:r>
              <w:rPr>
                <w:sz w:val="24"/>
              </w:rPr>
              <w:t>none</w:t>
            </w:r>
          </w:p>
        </w:tc>
        <w:tc>
          <w:tcPr>
            <w:tcW w:w="1601" w:type="dxa"/>
            <w:shd w:val="clear" w:color="auto" w:fill="auto"/>
          </w:tcPr>
          <w:p w14:paraId="2324B514" w14:textId="77777777" w:rsidR="000D6C32" w:rsidRDefault="000D6C32">
            <w:pPr>
              <w:ind w:right="-1050"/>
            </w:pPr>
            <w:r>
              <w:rPr>
                <w:sz w:val="24"/>
              </w:rPr>
              <w:t>Tywardreath</w:t>
            </w:r>
          </w:p>
        </w:tc>
      </w:tr>
      <w:tr w:rsidR="00277FF2" w14:paraId="3012AB29" w14:textId="77777777" w:rsidTr="00EA57F6">
        <w:tc>
          <w:tcPr>
            <w:tcW w:w="1614" w:type="dxa"/>
            <w:shd w:val="clear" w:color="auto" w:fill="auto"/>
          </w:tcPr>
          <w:p w14:paraId="039BF098" w14:textId="77777777" w:rsidR="000D6C32" w:rsidRDefault="000D6C32">
            <w:pPr>
              <w:ind w:right="-1050"/>
              <w:rPr>
                <w:sz w:val="24"/>
              </w:rPr>
            </w:pPr>
            <w:r>
              <w:rPr>
                <w:sz w:val="24"/>
              </w:rPr>
              <w:t>EDWARD</w:t>
            </w:r>
          </w:p>
        </w:tc>
        <w:tc>
          <w:tcPr>
            <w:tcW w:w="1559" w:type="dxa"/>
            <w:shd w:val="clear" w:color="auto" w:fill="auto"/>
          </w:tcPr>
          <w:p w14:paraId="10699711" w14:textId="77777777" w:rsidR="000D6C32" w:rsidRDefault="000D6C32">
            <w:pPr>
              <w:ind w:right="-1050"/>
              <w:rPr>
                <w:sz w:val="24"/>
              </w:rPr>
            </w:pPr>
            <w:r>
              <w:rPr>
                <w:sz w:val="24"/>
              </w:rPr>
              <w:t>Tregenza</w:t>
            </w:r>
          </w:p>
        </w:tc>
        <w:tc>
          <w:tcPr>
            <w:tcW w:w="1276" w:type="dxa"/>
            <w:shd w:val="clear" w:color="auto" w:fill="auto"/>
          </w:tcPr>
          <w:p w14:paraId="3DD52238" w14:textId="77777777" w:rsidR="000D6C32" w:rsidRDefault="000D6C32">
            <w:pPr>
              <w:snapToGrid w:val="0"/>
              <w:ind w:right="-1050"/>
              <w:rPr>
                <w:sz w:val="24"/>
              </w:rPr>
            </w:pPr>
          </w:p>
        </w:tc>
        <w:tc>
          <w:tcPr>
            <w:tcW w:w="567" w:type="dxa"/>
            <w:shd w:val="clear" w:color="auto" w:fill="auto"/>
          </w:tcPr>
          <w:p w14:paraId="348E9D47" w14:textId="77777777" w:rsidR="000D6C32" w:rsidRDefault="000D6C32">
            <w:pPr>
              <w:ind w:right="-1050"/>
              <w:rPr>
                <w:sz w:val="24"/>
              </w:rPr>
            </w:pPr>
            <w:r>
              <w:rPr>
                <w:sz w:val="24"/>
              </w:rPr>
              <w:t>22</w:t>
            </w:r>
          </w:p>
        </w:tc>
        <w:tc>
          <w:tcPr>
            <w:tcW w:w="1275" w:type="dxa"/>
            <w:shd w:val="clear" w:color="auto" w:fill="auto"/>
          </w:tcPr>
          <w:p w14:paraId="5E348BF3" w14:textId="77777777" w:rsidR="000D6C32" w:rsidRDefault="000D6C32">
            <w:pPr>
              <w:ind w:right="-1050"/>
              <w:rPr>
                <w:sz w:val="24"/>
              </w:rPr>
            </w:pPr>
            <w:r>
              <w:rPr>
                <w:sz w:val="24"/>
              </w:rPr>
              <w:t>son</w:t>
            </w:r>
          </w:p>
        </w:tc>
        <w:tc>
          <w:tcPr>
            <w:tcW w:w="2694" w:type="dxa"/>
            <w:shd w:val="clear" w:color="auto" w:fill="auto"/>
          </w:tcPr>
          <w:p w14:paraId="20E9DD58" w14:textId="77777777" w:rsidR="000D6C32" w:rsidRDefault="000D6C32">
            <w:pPr>
              <w:ind w:right="-1050"/>
              <w:rPr>
                <w:sz w:val="24"/>
              </w:rPr>
            </w:pPr>
            <w:r>
              <w:rPr>
                <w:sz w:val="24"/>
              </w:rPr>
              <w:t>labourer</w:t>
            </w:r>
          </w:p>
        </w:tc>
        <w:tc>
          <w:tcPr>
            <w:tcW w:w="1601" w:type="dxa"/>
            <w:shd w:val="clear" w:color="auto" w:fill="auto"/>
          </w:tcPr>
          <w:p w14:paraId="46DD3A4E" w14:textId="77777777" w:rsidR="000D6C32" w:rsidRDefault="000D6C32">
            <w:pPr>
              <w:ind w:right="-1050"/>
            </w:pPr>
            <w:r>
              <w:rPr>
                <w:sz w:val="24"/>
              </w:rPr>
              <w:t>Tywardreath</w:t>
            </w:r>
          </w:p>
        </w:tc>
      </w:tr>
      <w:tr w:rsidR="00277FF2" w14:paraId="24BD7C4B" w14:textId="77777777" w:rsidTr="00EA57F6">
        <w:tc>
          <w:tcPr>
            <w:tcW w:w="1614" w:type="dxa"/>
            <w:shd w:val="clear" w:color="auto" w:fill="auto"/>
          </w:tcPr>
          <w:p w14:paraId="573D2227" w14:textId="77777777" w:rsidR="000D6C32" w:rsidRDefault="000D6C32">
            <w:pPr>
              <w:ind w:right="-1050"/>
              <w:rPr>
                <w:sz w:val="24"/>
              </w:rPr>
            </w:pPr>
            <w:r>
              <w:rPr>
                <w:sz w:val="24"/>
              </w:rPr>
              <w:t>KATE</w:t>
            </w:r>
          </w:p>
        </w:tc>
        <w:tc>
          <w:tcPr>
            <w:tcW w:w="1559" w:type="dxa"/>
            <w:shd w:val="clear" w:color="auto" w:fill="auto"/>
          </w:tcPr>
          <w:p w14:paraId="5F541F56" w14:textId="77777777" w:rsidR="000D6C32" w:rsidRDefault="000D6C32">
            <w:pPr>
              <w:ind w:right="-1050"/>
              <w:rPr>
                <w:sz w:val="24"/>
              </w:rPr>
            </w:pPr>
            <w:r>
              <w:rPr>
                <w:sz w:val="24"/>
              </w:rPr>
              <w:t>Tregenza</w:t>
            </w:r>
          </w:p>
        </w:tc>
        <w:tc>
          <w:tcPr>
            <w:tcW w:w="1276" w:type="dxa"/>
            <w:shd w:val="clear" w:color="auto" w:fill="auto"/>
          </w:tcPr>
          <w:p w14:paraId="39431908" w14:textId="77777777" w:rsidR="000D6C32" w:rsidRDefault="000D6C32">
            <w:pPr>
              <w:snapToGrid w:val="0"/>
              <w:ind w:right="-1050"/>
              <w:rPr>
                <w:sz w:val="24"/>
              </w:rPr>
            </w:pPr>
          </w:p>
        </w:tc>
        <w:tc>
          <w:tcPr>
            <w:tcW w:w="567" w:type="dxa"/>
            <w:shd w:val="clear" w:color="auto" w:fill="auto"/>
          </w:tcPr>
          <w:p w14:paraId="5E242C3C" w14:textId="77777777" w:rsidR="000D6C32" w:rsidRDefault="000D6C32">
            <w:pPr>
              <w:ind w:right="-1050"/>
              <w:rPr>
                <w:sz w:val="24"/>
              </w:rPr>
            </w:pPr>
            <w:r>
              <w:rPr>
                <w:sz w:val="24"/>
              </w:rPr>
              <w:t>19</w:t>
            </w:r>
          </w:p>
        </w:tc>
        <w:tc>
          <w:tcPr>
            <w:tcW w:w="1275" w:type="dxa"/>
            <w:shd w:val="clear" w:color="auto" w:fill="auto"/>
          </w:tcPr>
          <w:p w14:paraId="2CC1DBF4" w14:textId="77777777" w:rsidR="000D6C32" w:rsidRDefault="000D6C32">
            <w:pPr>
              <w:ind w:right="-1050"/>
              <w:rPr>
                <w:sz w:val="24"/>
              </w:rPr>
            </w:pPr>
            <w:r>
              <w:rPr>
                <w:sz w:val="24"/>
              </w:rPr>
              <w:t>daughter</w:t>
            </w:r>
          </w:p>
        </w:tc>
        <w:tc>
          <w:tcPr>
            <w:tcW w:w="2694" w:type="dxa"/>
            <w:shd w:val="clear" w:color="auto" w:fill="auto"/>
          </w:tcPr>
          <w:p w14:paraId="241FF789" w14:textId="77777777" w:rsidR="000D6C32" w:rsidRDefault="000D6C32">
            <w:pPr>
              <w:ind w:right="-1050"/>
              <w:rPr>
                <w:sz w:val="24"/>
              </w:rPr>
            </w:pPr>
            <w:r>
              <w:rPr>
                <w:sz w:val="24"/>
              </w:rPr>
              <w:t>dressmaker</w:t>
            </w:r>
          </w:p>
        </w:tc>
        <w:tc>
          <w:tcPr>
            <w:tcW w:w="1601" w:type="dxa"/>
            <w:shd w:val="clear" w:color="auto" w:fill="auto"/>
          </w:tcPr>
          <w:p w14:paraId="7967F8B7" w14:textId="77777777" w:rsidR="000D6C32" w:rsidRDefault="000D6C32">
            <w:pPr>
              <w:ind w:right="-1050"/>
            </w:pPr>
            <w:r>
              <w:rPr>
                <w:sz w:val="24"/>
              </w:rPr>
              <w:t>Tywardreath</w:t>
            </w:r>
          </w:p>
        </w:tc>
      </w:tr>
      <w:tr w:rsidR="00277FF2" w14:paraId="6571020C" w14:textId="77777777" w:rsidTr="00EA57F6">
        <w:tc>
          <w:tcPr>
            <w:tcW w:w="1614" w:type="dxa"/>
            <w:shd w:val="clear" w:color="auto" w:fill="auto"/>
          </w:tcPr>
          <w:p w14:paraId="14560DCF" w14:textId="77777777" w:rsidR="000D6C32" w:rsidRDefault="000D6C32">
            <w:pPr>
              <w:ind w:right="-1050"/>
              <w:rPr>
                <w:sz w:val="24"/>
              </w:rPr>
            </w:pPr>
            <w:r>
              <w:rPr>
                <w:sz w:val="24"/>
              </w:rPr>
              <w:t>THOMAS</w:t>
            </w:r>
          </w:p>
        </w:tc>
        <w:tc>
          <w:tcPr>
            <w:tcW w:w="1559" w:type="dxa"/>
            <w:shd w:val="clear" w:color="auto" w:fill="auto"/>
          </w:tcPr>
          <w:p w14:paraId="445C7965" w14:textId="77777777" w:rsidR="000D6C32" w:rsidRDefault="000D6C32">
            <w:pPr>
              <w:ind w:right="-1050"/>
              <w:rPr>
                <w:sz w:val="24"/>
              </w:rPr>
            </w:pPr>
            <w:r>
              <w:rPr>
                <w:sz w:val="24"/>
              </w:rPr>
              <w:t>Tregenza</w:t>
            </w:r>
          </w:p>
        </w:tc>
        <w:tc>
          <w:tcPr>
            <w:tcW w:w="1276" w:type="dxa"/>
            <w:shd w:val="clear" w:color="auto" w:fill="auto"/>
          </w:tcPr>
          <w:p w14:paraId="2AA9DE33" w14:textId="77777777" w:rsidR="000D6C32" w:rsidRDefault="000D6C32">
            <w:pPr>
              <w:snapToGrid w:val="0"/>
              <w:ind w:right="-1050"/>
              <w:rPr>
                <w:sz w:val="24"/>
              </w:rPr>
            </w:pPr>
          </w:p>
        </w:tc>
        <w:tc>
          <w:tcPr>
            <w:tcW w:w="567" w:type="dxa"/>
            <w:shd w:val="clear" w:color="auto" w:fill="auto"/>
          </w:tcPr>
          <w:p w14:paraId="51BE2172" w14:textId="77777777" w:rsidR="000D6C32" w:rsidRDefault="000D6C32">
            <w:pPr>
              <w:ind w:right="-1050"/>
              <w:rPr>
                <w:sz w:val="24"/>
              </w:rPr>
            </w:pPr>
            <w:r>
              <w:rPr>
                <w:sz w:val="24"/>
              </w:rPr>
              <w:t>14</w:t>
            </w:r>
          </w:p>
        </w:tc>
        <w:tc>
          <w:tcPr>
            <w:tcW w:w="1275" w:type="dxa"/>
            <w:shd w:val="clear" w:color="auto" w:fill="auto"/>
          </w:tcPr>
          <w:p w14:paraId="0615E0DE" w14:textId="77777777" w:rsidR="000D6C32" w:rsidRDefault="000D6C32">
            <w:pPr>
              <w:ind w:right="-1050"/>
              <w:rPr>
                <w:sz w:val="24"/>
              </w:rPr>
            </w:pPr>
            <w:r>
              <w:rPr>
                <w:sz w:val="24"/>
              </w:rPr>
              <w:t>son</w:t>
            </w:r>
          </w:p>
        </w:tc>
        <w:tc>
          <w:tcPr>
            <w:tcW w:w="2694" w:type="dxa"/>
            <w:shd w:val="clear" w:color="auto" w:fill="auto"/>
          </w:tcPr>
          <w:p w14:paraId="10605EF2" w14:textId="77777777" w:rsidR="000D6C32" w:rsidRDefault="000D6C32">
            <w:pPr>
              <w:ind w:right="-1050"/>
              <w:rPr>
                <w:sz w:val="24"/>
              </w:rPr>
            </w:pPr>
            <w:r>
              <w:rPr>
                <w:sz w:val="24"/>
              </w:rPr>
              <w:t>gardener</w:t>
            </w:r>
          </w:p>
        </w:tc>
        <w:tc>
          <w:tcPr>
            <w:tcW w:w="1601" w:type="dxa"/>
            <w:shd w:val="clear" w:color="auto" w:fill="auto"/>
          </w:tcPr>
          <w:p w14:paraId="5C272987" w14:textId="77777777" w:rsidR="000D6C32" w:rsidRDefault="000D6C32">
            <w:pPr>
              <w:ind w:right="-1050"/>
            </w:pPr>
            <w:r>
              <w:rPr>
                <w:sz w:val="24"/>
              </w:rPr>
              <w:t>Tywardreath</w:t>
            </w:r>
          </w:p>
        </w:tc>
      </w:tr>
    </w:tbl>
    <w:p w14:paraId="3B6876AD" w14:textId="77777777" w:rsidR="000D6C32" w:rsidRDefault="000D6C32">
      <w:pPr>
        <w:ind w:right="-1050"/>
        <w:rPr>
          <w:sz w:val="24"/>
        </w:rPr>
      </w:pPr>
    </w:p>
    <w:p w14:paraId="319DAF67" w14:textId="77777777" w:rsidR="000D6C32" w:rsidRDefault="000D6C32">
      <w:pPr>
        <w:ind w:right="-1050"/>
        <w:rPr>
          <w:sz w:val="24"/>
        </w:rPr>
      </w:pPr>
      <w:r>
        <w:rPr>
          <w:sz w:val="24"/>
        </w:rPr>
        <w:t xml:space="preserve">1881 census Village Tywardreath  FHL film 1341552  PRO ref. RG11  piece 2299  folio 79  page 18 from Lyn Nash </w:t>
      </w:r>
      <w:hyperlink r:id="rId1298" w:history="1">
        <w:r>
          <w:rPr>
            <w:rStyle w:val="Hyperlink"/>
            <w:sz w:val="24"/>
          </w:rPr>
          <w:t>lynnash@webaxs.net</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2694"/>
        <w:gridCol w:w="1601"/>
      </w:tblGrid>
      <w:tr w:rsidR="00277FF2" w14:paraId="52383433" w14:textId="77777777" w:rsidTr="00EA57F6">
        <w:tc>
          <w:tcPr>
            <w:tcW w:w="1614" w:type="dxa"/>
            <w:shd w:val="clear" w:color="auto" w:fill="auto"/>
          </w:tcPr>
          <w:p w14:paraId="095ED31F" w14:textId="77777777" w:rsidR="000D6C32" w:rsidRDefault="000D6C32">
            <w:pPr>
              <w:ind w:right="-1050"/>
              <w:rPr>
                <w:sz w:val="24"/>
              </w:rPr>
            </w:pPr>
            <w:r>
              <w:rPr>
                <w:sz w:val="24"/>
              </w:rPr>
              <w:t>ELLEN</w:t>
            </w:r>
          </w:p>
        </w:tc>
        <w:tc>
          <w:tcPr>
            <w:tcW w:w="1559" w:type="dxa"/>
            <w:shd w:val="clear" w:color="auto" w:fill="auto"/>
          </w:tcPr>
          <w:p w14:paraId="15D5F16E" w14:textId="77777777" w:rsidR="000D6C32" w:rsidRDefault="000D6C32">
            <w:pPr>
              <w:ind w:right="-1050"/>
              <w:rPr>
                <w:sz w:val="24"/>
              </w:rPr>
            </w:pPr>
            <w:r>
              <w:rPr>
                <w:sz w:val="24"/>
              </w:rPr>
              <w:t>Tregenza</w:t>
            </w:r>
          </w:p>
        </w:tc>
        <w:tc>
          <w:tcPr>
            <w:tcW w:w="1276" w:type="dxa"/>
            <w:shd w:val="clear" w:color="auto" w:fill="auto"/>
          </w:tcPr>
          <w:p w14:paraId="4B9BC008" w14:textId="77777777" w:rsidR="000D6C32" w:rsidRDefault="000D6C32">
            <w:pPr>
              <w:ind w:right="-1050"/>
              <w:rPr>
                <w:sz w:val="24"/>
              </w:rPr>
            </w:pPr>
            <w:r>
              <w:rPr>
                <w:sz w:val="24"/>
              </w:rPr>
              <w:t>married</w:t>
            </w:r>
          </w:p>
        </w:tc>
        <w:tc>
          <w:tcPr>
            <w:tcW w:w="567" w:type="dxa"/>
            <w:shd w:val="clear" w:color="auto" w:fill="auto"/>
          </w:tcPr>
          <w:p w14:paraId="3122E027" w14:textId="77777777" w:rsidR="000D6C32" w:rsidRDefault="000D6C32">
            <w:pPr>
              <w:ind w:right="-1050"/>
              <w:rPr>
                <w:sz w:val="24"/>
              </w:rPr>
            </w:pPr>
            <w:r>
              <w:rPr>
                <w:sz w:val="24"/>
              </w:rPr>
              <w:t>23</w:t>
            </w:r>
          </w:p>
        </w:tc>
        <w:tc>
          <w:tcPr>
            <w:tcW w:w="1275" w:type="dxa"/>
            <w:shd w:val="clear" w:color="auto" w:fill="auto"/>
          </w:tcPr>
          <w:p w14:paraId="21FE0B91" w14:textId="77777777" w:rsidR="000D6C32" w:rsidRDefault="000D6C32">
            <w:pPr>
              <w:ind w:right="-1050"/>
              <w:rPr>
                <w:sz w:val="24"/>
              </w:rPr>
            </w:pPr>
            <w:r>
              <w:rPr>
                <w:sz w:val="24"/>
              </w:rPr>
              <w:t>head</w:t>
            </w:r>
          </w:p>
        </w:tc>
        <w:tc>
          <w:tcPr>
            <w:tcW w:w="2694" w:type="dxa"/>
            <w:shd w:val="clear" w:color="auto" w:fill="auto"/>
          </w:tcPr>
          <w:p w14:paraId="2A0E7386" w14:textId="77777777" w:rsidR="000D6C32" w:rsidRDefault="000D6C32">
            <w:pPr>
              <w:ind w:right="-1050"/>
              <w:rPr>
                <w:sz w:val="24"/>
              </w:rPr>
            </w:pPr>
            <w:r>
              <w:rPr>
                <w:sz w:val="24"/>
              </w:rPr>
              <w:t>silver smelter’s wife</w:t>
            </w:r>
          </w:p>
        </w:tc>
        <w:tc>
          <w:tcPr>
            <w:tcW w:w="1601" w:type="dxa"/>
            <w:shd w:val="clear" w:color="auto" w:fill="auto"/>
          </w:tcPr>
          <w:p w14:paraId="077297DA" w14:textId="77777777" w:rsidR="000D6C32" w:rsidRDefault="000D6C32">
            <w:pPr>
              <w:ind w:right="-1050"/>
            </w:pPr>
            <w:r>
              <w:rPr>
                <w:sz w:val="24"/>
              </w:rPr>
              <w:t>Tywardreath</w:t>
            </w:r>
          </w:p>
        </w:tc>
      </w:tr>
      <w:tr w:rsidR="00277FF2" w14:paraId="025EA25C" w14:textId="77777777" w:rsidTr="00EA57F6">
        <w:tc>
          <w:tcPr>
            <w:tcW w:w="1614" w:type="dxa"/>
            <w:shd w:val="clear" w:color="auto" w:fill="auto"/>
          </w:tcPr>
          <w:p w14:paraId="51377699" w14:textId="77777777" w:rsidR="000D6C32" w:rsidRDefault="000D6C32">
            <w:pPr>
              <w:ind w:right="-1050"/>
              <w:rPr>
                <w:sz w:val="24"/>
              </w:rPr>
            </w:pPr>
            <w:r>
              <w:rPr>
                <w:sz w:val="24"/>
              </w:rPr>
              <w:t>LOTTIE</w:t>
            </w:r>
          </w:p>
        </w:tc>
        <w:tc>
          <w:tcPr>
            <w:tcW w:w="1559" w:type="dxa"/>
            <w:shd w:val="clear" w:color="auto" w:fill="auto"/>
          </w:tcPr>
          <w:p w14:paraId="57CD9EE7" w14:textId="77777777" w:rsidR="000D6C32" w:rsidRDefault="000D6C32">
            <w:pPr>
              <w:ind w:right="-1050"/>
              <w:rPr>
                <w:sz w:val="24"/>
              </w:rPr>
            </w:pPr>
            <w:r>
              <w:rPr>
                <w:sz w:val="24"/>
              </w:rPr>
              <w:t>Tregenza</w:t>
            </w:r>
          </w:p>
        </w:tc>
        <w:tc>
          <w:tcPr>
            <w:tcW w:w="1276" w:type="dxa"/>
            <w:shd w:val="clear" w:color="auto" w:fill="auto"/>
          </w:tcPr>
          <w:p w14:paraId="0655DD29" w14:textId="77777777" w:rsidR="000D6C32" w:rsidRDefault="000D6C32">
            <w:pPr>
              <w:snapToGrid w:val="0"/>
              <w:ind w:right="-1050"/>
              <w:rPr>
                <w:sz w:val="24"/>
              </w:rPr>
            </w:pPr>
          </w:p>
        </w:tc>
        <w:tc>
          <w:tcPr>
            <w:tcW w:w="567" w:type="dxa"/>
            <w:shd w:val="clear" w:color="auto" w:fill="auto"/>
          </w:tcPr>
          <w:p w14:paraId="27122E2F" w14:textId="77777777" w:rsidR="000D6C32" w:rsidRDefault="000D6C32">
            <w:pPr>
              <w:ind w:right="-1050"/>
              <w:rPr>
                <w:sz w:val="24"/>
              </w:rPr>
            </w:pPr>
            <w:r>
              <w:rPr>
                <w:sz w:val="24"/>
              </w:rPr>
              <w:t xml:space="preserve">  1</w:t>
            </w:r>
          </w:p>
        </w:tc>
        <w:tc>
          <w:tcPr>
            <w:tcW w:w="1275" w:type="dxa"/>
            <w:shd w:val="clear" w:color="auto" w:fill="auto"/>
          </w:tcPr>
          <w:p w14:paraId="7F829511" w14:textId="77777777" w:rsidR="000D6C32" w:rsidRDefault="000D6C32">
            <w:pPr>
              <w:ind w:right="-1050"/>
              <w:rPr>
                <w:sz w:val="24"/>
              </w:rPr>
            </w:pPr>
            <w:r>
              <w:rPr>
                <w:sz w:val="24"/>
              </w:rPr>
              <w:t>daughter</w:t>
            </w:r>
          </w:p>
        </w:tc>
        <w:tc>
          <w:tcPr>
            <w:tcW w:w="2694" w:type="dxa"/>
            <w:shd w:val="clear" w:color="auto" w:fill="auto"/>
          </w:tcPr>
          <w:p w14:paraId="4F9D9EC4" w14:textId="77777777" w:rsidR="000D6C32" w:rsidRDefault="000D6C32">
            <w:pPr>
              <w:snapToGrid w:val="0"/>
              <w:ind w:right="-1050"/>
              <w:rPr>
                <w:sz w:val="24"/>
              </w:rPr>
            </w:pPr>
          </w:p>
        </w:tc>
        <w:tc>
          <w:tcPr>
            <w:tcW w:w="1601" w:type="dxa"/>
            <w:shd w:val="clear" w:color="auto" w:fill="auto"/>
          </w:tcPr>
          <w:p w14:paraId="6CE0AD20" w14:textId="77777777" w:rsidR="000D6C32" w:rsidRDefault="000D6C32">
            <w:pPr>
              <w:ind w:right="-1050"/>
            </w:pPr>
            <w:r>
              <w:rPr>
                <w:sz w:val="24"/>
              </w:rPr>
              <w:t>Tywardreath</w:t>
            </w:r>
          </w:p>
        </w:tc>
      </w:tr>
    </w:tbl>
    <w:p w14:paraId="03874F1C" w14:textId="77777777" w:rsidR="000D6C32" w:rsidRDefault="000D6C32">
      <w:pPr>
        <w:ind w:right="-1050"/>
        <w:rPr>
          <w:sz w:val="24"/>
        </w:rPr>
      </w:pPr>
    </w:p>
    <w:p w14:paraId="78F294AD" w14:textId="77777777" w:rsidR="000D6C32" w:rsidRDefault="000D6C32">
      <w:pPr>
        <w:ind w:right="-1050"/>
        <w:rPr>
          <w:sz w:val="24"/>
        </w:rPr>
      </w:pPr>
    </w:p>
    <w:p w14:paraId="0D3EA7D4" w14:textId="77777777" w:rsidR="000D6C32" w:rsidRDefault="000D6C32">
      <w:pPr>
        <w:ind w:right="-1050"/>
        <w:rPr>
          <w:sz w:val="24"/>
        </w:rPr>
      </w:pPr>
    </w:p>
    <w:p w14:paraId="37B92571" w14:textId="77777777" w:rsidR="000D6C32" w:rsidRDefault="000D6C32">
      <w:pPr>
        <w:ind w:right="-1050"/>
        <w:rPr>
          <w:sz w:val="24"/>
        </w:rPr>
      </w:pPr>
    </w:p>
    <w:p w14:paraId="54DE2715" w14:textId="77777777" w:rsidR="000D6C32" w:rsidRDefault="000D6C32">
      <w:pPr>
        <w:ind w:right="-1050"/>
        <w:rPr>
          <w:sz w:val="24"/>
        </w:rPr>
      </w:pPr>
      <w:r>
        <w:rPr>
          <w:sz w:val="24"/>
        </w:rPr>
        <w:t xml:space="preserve">1891 census Treskellard Illogan RG12/1848 folio 71 page 24 from </w:t>
      </w:r>
      <w:hyperlink r:id="rId1299" w:history="1">
        <w:r>
          <w:rPr>
            <w:rStyle w:val="Hyperlink"/>
            <w:sz w:val="24"/>
          </w:rPr>
          <w:t>www.findmypast.co.uk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1134"/>
        <w:gridCol w:w="993"/>
        <w:gridCol w:w="425"/>
        <w:gridCol w:w="2127"/>
        <w:gridCol w:w="3018"/>
      </w:tblGrid>
      <w:tr w:rsidR="00277FF2" w14:paraId="27D43D90" w14:textId="77777777" w:rsidTr="00EA57F6">
        <w:tc>
          <w:tcPr>
            <w:tcW w:w="1614" w:type="dxa"/>
            <w:shd w:val="clear" w:color="auto" w:fill="auto"/>
          </w:tcPr>
          <w:p w14:paraId="698E31F5" w14:textId="77777777" w:rsidR="000D6C32" w:rsidRDefault="000D6C32">
            <w:pPr>
              <w:ind w:right="-1050"/>
              <w:rPr>
                <w:sz w:val="24"/>
              </w:rPr>
            </w:pPr>
            <w:r>
              <w:rPr>
                <w:sz w:val="24"/>
              </w:rPr>
              <w:t>ELIZBH-A.</w:t>
            </w:r>
          </w:p>
        </w:tc>
        <w:tc>
          <w:tcPr>
            <w:tcW w:w="1275" w:type="dxa"/>
            <w:shd w:val="clear" w:color="auto" w:fill="auto"/>
          </w:tcPr>
          <w:p w14:paraId="0F1F8256" w14:textId="77777777" w:rsidR="000D6C32" w:rsidRDefault="000D6C32">
            <w:pPr>
              <w:ind w:right="-1050"/>
              <w:rPr>
                <w:sz w:val="24"/>
              </w:rPr>
            </w:pPr>
            <w:r>
              <w:rPr>
                <w:sz w:val="24"/>
              </w:rPr>
              <w:t>Tregenza</w:t>
            </w:r>
          </w:p>
        </w:tc>
        <w:tc>
          <w:tcPr>
            <w:tcW w:w="1134" w:type="dxa"/>
            <w:shd w:val="clear" w:color="auto" w:fill="auto"/>
          </w:tcPr>
          <w:p w14:paraId="46D7DA29" w14:textId="77777777" w:rsidR="000D6C32" w:rsidRDefault="000D6C32">
            <w:pPr>
              <w:ind w:right="-1050"/>
              <w:rPr>
                <w:sz w:val="24"/>
              </w:rPr>
            </w:pPr>
            <w:r>
              <w:rPr>
                <w:sz w:val="24"/>
              </w:rPr>
              <w:t>head</w:t>
            </w:r>
          </w:p>
        </w:tc>
        <w:tc>
          <w:tcPr>
            <w:tcW w:w="993" w:type="dxa"/>
            <w:shd w:val="clear" w:color="auto" w:fill="auto"/>
          </w:tcPr>
          <w:p w14:paraId="61D92438" w14:textId="77777777" w:rsidR="000D6C32" w:rsidRDefault="000D6C32">
            <w:pPr>
              <w:ind w:right="-1050"/>
              <w:rPr>
                <w:sz w:val="24"/>
              </w:rPr>
            </w:pPr>
            <w:r>
              <w:rPr>
                <w:sz w:val="24"/>
              </w:rPr>
              <w:t>married</w:t>
            </w:r>
          </w:p>
        </w:tc>
        <w:tc>
          <w:tcPr>
            <w:tcW w:w="425" w:type="dxa"/>
            <w:shd w:val="clear" w:color="auto" w:fill="auto"/>
          </w:tcPr>
          <w:p w14:paraId="624F6390" w14:textId="77777777" w:rsidR="000D6C32" w:rsidRDefault="000D6C32">
            <w:pPr>
              <w:ind w:right="-1050"/>
              <w:rPr>
                <w:sz w:val="24"/>
              </w:rPr>
            </w:pPr>
            <w:r>
              <w:rPr>
                <w:sz w:val="24"/>
              </w:rPr>
              <w:t>41</w:t>
            </w:r>
          </w:p>
        </w:tc>
        <w:tc>
          <w:tcPr>
            <w:tcW w:w="2127" w:type="dxa"/>
            <w:shd w:val="clear" w:color="auto" w:fill="auto"/>
          </w:tcPr>
          <w:p w14:paraId="1AAB88BF" w14:textId="77777777" w:rsidR="000D6C32" w:rsidRDefault="000D6C32">
            <w:pPr>
              <w:snapToGrid w:val="0"/>
              <w:ind w:right="-1050"/>
              <w:rPr>
                <w:sz w:val="24"/>
              </w:rPr>
            </w:pPr>
          </w:p>
        </w:tc>
        <w:tc>
          <w:tcPr>
            <w:tcW w:w="3018" w:type="dxa"/>
            <w:shd w:val="clear" w:color="auto" w:fill="auto"/>
          </w:tcPr>
          <w:p w14:paraId="41A9BD69" w14:textId="77777777" w:rsidR="000D6C32" w:rsidRDefault="000D6C32">
            <w:pPr>
              <w:ind w:right="-1050"/>
            </w:pPr>
            <w:r>
              <w:rPr>
                <w:sz w:val="24"/>
              </w:rPr>
              <w:t>Illogan Cornwall</w:t>
            </w:r>
          </w:p>
        </w:tc>
      </w:tr>
      <w:tr w:rsidR="00277FF2" w14:paraId="2A61F2C0" w14:textId="77777777" w:rsidTr="00EA57F6">
        <w:tc>
          <w:tcPr>
            <w:tcW w:w="1614" w:type="dxa"/>
            <w:shd w:val="clear" w:color="auto" w:fill="auto"/>
          </w:tcPr>
          <w:p w14:paraId="144A7DAE" w14:textId="77777777" w:rsidR="000D6C32" w:rsidRDefault="000D6C32">
            <w:pPr>
              <w:ind w:right="-1050"/>
              <w:rPr>
                <w:sz w:val="24"/>
              </w:rPr>
            </w:pPr>
            <w:r>
              <w:rPr>
                <w:sz w:val="24"/>
              </w:rPr>
              <w:t>ANNIE-J.</w:t>
            </w:r>
          </w:p>
        </w:tc>
        <w:tc>
          <w:tcPr>
            <w:tcW w:w="1275" w:type="dxa"/>
            <w:shd w:val="clear" w:color="auto" w:fill="auto"/>
          </w:tcPr>
          <w:p w14:paraId="08C430D0" w14:textId="77777777" w:rsidR="000D6C32" w:rsidRDefault="000D6C32">
            <w:pPr>
              <w:ind w:right="-1050"/>
              <w:rPr>
                <w:sz w:val="24"/>
              </w:rPr>
            </w:pPr>
            <w:r>
              <w:rPr>
                <w:sz w:val="24"/>
              </w:rPr>
              <w:t>Tregenza</w:t>
            </w:r>
          </w:p>
        </w:tc>
        <w:tc>
          <w:tcPr>
            <w:tcW w:w="1134" w:type="dxa"/>
            <w:shd w:val="clear" w:color="auto" w:fill="auto"/>
          </w:tcPr>
          <w:p w14:paraId="699162AB" w14:textId="77777777" w:rsidR="000D6C32" w:rsidRDefault="000D6C32">
            <w:pPr>
              <w:ind w:right="-1050"/>
              <w:rPr>
                <w:sz w:val="24"/>
              </w:rPr>
            </w:pPr>
            <w:r>
              <w:rPr>
                <w:sz w:val="24"/>
              </w:rPr>
              <w:t>daughter</w:t>
            </w:r>
          </w:p>
        </w:tc>
        <w:tc>
          <w:tcPr>
            <w:tcW w:w="993" w:type="dxa"/>
            <w:shd w:val="clear" w:color="auto" w:fill="auto"/>
          </w:tcPr>
          <w:p w14:paraId="0983226D" w14:textId="77777777" w:rsidR="000D6C32" w:rsidRDefault="000D6C32">
            <w:pPr>
              <w:ind w:right="-1050"/>
              <w:rPr>
                <w:sz w:val="24"/>
              </w:rPr>
            </w:pPr>
            <w:r>
              <w:rPr>
                <w:sz w:val="24"/>
              </w:rPr>
              <w:t>single</w:t>
            </w:r>
          </w:p>
        </w:tc>
        <w:tc>
          <w:tcPr>
            <w:tcW w:w="425" w:type="dxa"/>
            <w:shd w:val="clear" w:color="auto" w:fill="auto"/>
          </w:tcPr>
          <w:p w14:paraId="06CC5D15" w14:textId="77777777" w:rsidR="000D6C32" w:rsidRDefault="000D6C32">
            <w:pPr>
              <w:ind w:right="-1050"/>
              <w:rPr>
                <w:sz w:val="24"/>
              </w:rPr>
            </w:pPr>
            <w:r>
              <w:rPr>
                <w:sz w:val="24"/>
              </w:rPr>
              <w:t>18</w:t>
            </w:r>
          </w:p>
        </w:tc>
        <w:tc>
          <w:tcPr>
            <w:tcW w:w="2127" w:type="dxa"/>
            <w:shd w:val="clear" w:color="auto" w:fill="auto"/>
          </w:tcPr>
          <w:p w14:paraId="691BABEB" w14:textId="77777777" w:rsidR="000D6C32" w:rsidRDefault="000D6C32">
            <w:pPr>
              <w:ind w:right="-1050"/>
              <w:rPr>
                <w:sz w:val="24"/>
              </w:rPr>
            </w:pPr>
            <w:r>
              <w:rPr>
                <w:sz w:val="24"/>
              </w:rPr>
              <w:t>tin miner</w:t>
            </w:r>
          </w:p>
        </w:tc>
        <w:tc>
          <w:tcPr>
            <w:tcW w:w="3018" w:type="dxa"/>
            <w:shd w:val="clear" w:color="auto" w:fill="auto"/>
          </w:tcPr>
          <w:p w14:paraId="659F4689" w14:textId="77777777" w:rsidR="000D6C32" w:rsidRDefault="000D6C32">
            <w:pPr>
              <w:ind w:right="-1050"/>
            </w:pPr>
            <w:r>
              <w:rPr>
                <w:sz w:val="24"/>
              </w:rPr>
              <w:t>Illogan Cornwall</w:t>
            </w:r>
          </w:p>
        </w:tc>
      </w:tr>
      <w:tr w:rsidR="00277FF2" w14:paraId="5026F4CA" w14:textId="77777777" w:rsidTr="00EA57F6">
        <w:tc>
          <w:tcPr>
            <w:tcW w:w="1614" w:type="dxa"/>
            <w:shd w:val="clear" w:color="auto" w:fill="auto"/>
          </w:tcPr>
          <w:p w14:paraId="0AAA88B2" w14:textId="77777777" w:rsidR="000D6C32" w:rsidRDefault="000D6C32">
            <w:pPr>
              <w:ind w:right="-1050"/>
              <w:rPr>
                <w:sz w:val="24"/>
              </w:rPr>
            </w:pPr>
            <w:r>
              <w:rPr>
                <w:sz w:val="24"/>
              </w:rPr>
              <w:t>ALICE-A.</w:t>
            </w:r>
          </w:p>
        </w:tc>
        <w:tc>
          <w:tcPr>
            <w:tcW w:w="1275" w:type="dxa"/>
            <w:shd w:val="clear" w:color="auto" w:fill="auto"/>
          </w:tcPr>
          <w:p w14:paraId="4B4AB914" w14:textId="77777777" w:rsidR="000D6C32" w:rsidRDefault="000D6C32">
            <w:pPr>
              <w:ind w:right="-1050"/>
              <w:rPr>
                <w:sz w:val="24"/>
              </w:rPr>
            </w:pPr>
            <w:r>
              <w:rPr>
                <w:sz w:val="24"/>
              </w:rPr>
              <w:t>Tregenza</w:t>
            </w:r>
          </w:p>
        </w:tc>
        <w:tc>
          <w:tcPr>
            <w:tcW w:w="1134" w:type="dxa"/>
            <w:shd w:val="clear" w:color="auto" w:fill="auto"/>
          </w:tcPr>
          <w:p w14:paraId="0CAB18BF" w14:textId="77777777" w:rsidR="000D6C32" w:rsidRDefault="000D6C32">
            <w:pPr>
              <w:ind w:right="-1050"/>
              <w:rPr>
                <w:sz w:val="24"/>
              </w:rPr>
            </w:pPr>
            <w:r>
              <w:rPr>
                <w:sz w:val="24"/>
              </w:rPr>
              <w:t>daughter</w:t>
            </w:r>
          </w:p>
        </w:tc>
        <w:tc>
          <w:tcPr>
            <w:tcW w:w="993" w:type="dxa"/>
            <w:shd w:val="clear" w:color="auto" w:fill="auto"/>
          </w:tcPr>
          <w:p w14:paraId="1AE1211E" w14:textId="77777777" w:rsidR="000D6C32" w:rsidRDefault="000D6C32">
            <w:pPr>
              <w:ind w:right="-1050"/>
              <w:rPr>
                <w:sz w:val="24"/>
              </w:rPr>
            </w:pPr>
            <w:r>
              <w:rPr>
                <w:sz w:val="24"/>
              </w:rPr>
              <w:t>single</w:t>
            </w:r>
          </w:p>
        </w:tc>
        <w:tc>
          <w:tcPr>
            <w:tcW w:w="425" w:type="dxa"/>
            <w:shd w:val="clear" w:color="auto" w:fill="auto"/>
          </w:tcPr>
          <w:p w14:paraId="49C04B8C" w14:textId="77777777" w:rsidR="000D6C32" w:rsidRDefault="000D6C32">
            <w:pPr>
              <w:ind w:right="-1050"/>
              <w:rPr>
                <w:sz w:val="24"/>
              </w:rPr>
            </w:pPr>
            <w:r>
              <w:rPr>
                <w:sz w:val="24"/>
              </w:rPr>
              <w:t>16</w:t>
            </w:r>
          </w:p>
        </w:tc>
        <w:tc>
          <w:tcPr>
            <w:tcW w:w="2127" w:type="dxa"/>
            <w:shd w:val="clear" w:color="auto" w:fill="auto"/>
          </w:tcPr>
          <w:p w14:paraId="711F16EB" w14:textId="77777777" w:rsidR="000D6C32" w:rsidRDefault="000D6C32">
            <w:pPr>
              <w:ind w:right="-1050"/>
              <w:rPr>
                <w:sz w:val="24"/>
              </w:rPr>
            </w:pPr>
            <w:r>
              <w:rPr>
                <w:sz w:val="24"/>
              </w:rPr>
              <w:t>tin miner</w:t>
            </w:r>
          </w:p>
        </w:tc>
        <w:tc>
          <w:tcPr>
            <w:tcW w:w="3018" w:type="dxa"/>
            <w:shd w:val="clear" w:color="auto" w:fill="auto"/>
          </w:tcPr>
          <w:p w14:paraId="50BF2623" w14:textId="77777777" w:rsidR="000D6C32" w:rsidRDefault="000D6C32">
            <w:pPr>
              <w:ind w:right="-1050"/>
            </w:pPr>
            <w:r>
              <w:rPr>
                <w:sz w:val="24"/>
              </w:rPr>
              <w:t>Illogan Cornwall</w:t>
            </w:r>
          </w:p>
        </w:tc>
      </w:tr>
      <w:tr w:rsidR="00277FF2" w14:paraId="55BDBCC3" w14:textId="77777777" w:rsidTr="00EA57F6">
        <w:tc>
          <w:tcPr>
            <w:tcW w:w="1614" w:type="dxa"/>
            <w:shd w:val="clear" w:color="auto" w:fill="auto"/>
          </w:tcPr>
          <w:p w14:paraId="0189CEB1" w14:textId="77777777" w:rsidR="000D6C32" w:rsidRDefault="000D6C32">
            <w:pPr>
              <w:ind w:right="-1050"/>
              <w:rPr>
                <w:sz w:val="24"/>
              </w:rPr>
            </w:pPr>
            <w:r>
              <w:rPr>
                <w:sz w:val="24"/>
              </w:rPr>
              <w:t>THOS-HENRY</w:t>
            </w:r>
          </w:p>
        </w:tc>
        <w:tc>
          <w:tcPr>
            <w:tcW w:w="1275" w:type="dxa"/>
            <w:shd w:val="clear" w:color="auto" w:fill="auto"/>
          </w:tcPr>
          <w:p w14:paraId="1ECAFF98" w14:textId="77777777" w:rsidR="000D6C32" w:rsidRDefault="000D6C32">
            <w:pPr>
              <w:ind w:right="-1050"/>
              <w:rPr>
                <w:sz w:val="24"/>
              </w:rPr>
            </w:pPr>
            <w:r>
              <w:rPr>
                <w:sz w:val="24"/>
              </w:rPr>
              <w:t>Tregenza</w:t>
            </w:r>
          </w:p>
        </w:tc>
        <w:tc>
          <w:tcPr>
            <w:tcW w:w="1134" w:type="dxa"/>
            <w:shd w:val="clear" w:color="auto" w:fill="auto"/>
          </w:tcPr>
          <w:p w14:paraId="6CBC32E6" w14:textId="77777777" w:rsidR="000D6C32" w:rsidRDefault="000D6C32">
            <w:pPr>
              <w:ind w:right="-1050"/>
              <w:rPr>
                <w:sz w:val="24"/>
              </w:rPr>
            </w:pPr>
            <w:r>
              <w:rPr>
                <w:sz w:val="24"/>
              </w:rPr>
              <w:t>son</w:t>
            </w:r>
          </w:p>
        </w:tc>
        <w:tc>
          <w:tcPr>
            <w:tcW w:w="993" w:type="dxa"/>
            <w:shd w:val="clear" w:color="auto" w:fill="auto"/>
          </w:tcPr>
          <w:p w14:paraId="0AF98E3E" w14:textId="77777777" w:rsidR="000D6C32" w:rsidRDefault="000D6C32">
            <w:pPr>
              <w:ind w:right="-1050"/>
              <w:rPr>
                <w:sz w:val="24"/>
              </w:rPr>
            </w:pPr>
            <w:r>
              <w:rPr>
                <w:sz w:val="24"/>
              </w:rPr>
              <w:t>single</w:t>
            </w:r>
          </w:p>
        </w:tc>
        <w:tc>
          <w:tcPr>
            <w:tcW w:w="425" w:type="dxa"/>
            <w:shd w:val="clear" w:color="auto" w:fill="auto"/>
          </w:tcPr>
          <w:p w14:paraId="22D292F4" w14:textId="77777777" w:rsidR="000D6C32" w:rsidRDefault="000D6C32">
            <w:pPr>
              <w:ind w:right="-1050"/>
              <w:rPr>
                <w:sz w:val="24"/>
              </w:rPr>
            </w:pPr>
            <w:r>
              <w:rPr>
                <w:sz w:val="24"/>
              </w:rPr>
              <w:t>14</w:t>
            </w:r>
          </w:p>
        </w:tc>
        <w:tc>
          <w:tcPr>
            <w:tcW w:w="2127" w:type="dxa"/>
            <w:shd w:val="clear" w:color="auto" w:fill="auto"/>
          </w:tcPr>
          <w:p w14:paraId="035C577D" w14:textId="77777777" w:rsidR="000D6C32" w:rsidRDefault="000D6C32">
            <w:pPr>
              <w:ind w:right="-1050"/>
              <w:rPr>
                <w:sz w:val="24"/>
              </w:rPr>
            </w:pPr>
            <w:r>
              <w:rPr>
                <w:sz w:val="24"/>
              </w:rPr>
              <w:t>tin miner</w:t>
            </w:r>
          </w:p>
        </w:tc>
        <w:tc>
          <w:tcPr>
            <w:tcW w:w="3018" w:type="dxa"/>
            <w:shd w:val="clear" w:color="auto" w:fill="auto"/>
          </w:tcPr>
          <w:p w14:paraId="0894F669" w14:textId="77777777" w:rsidR="000D6C32" w:rsidRDefault="000D6C32">
            <w:pPr>
              <w:ind w:right="-1050"/>
            </w:pPr>
            <w:r>
              <w:rPr>
                <w:sz w:val="24"/>
              </w:rPr>
              <w:t>Illogan Cornwall</w:t>
            </w:r>
          </w:p>
        </w:tc>
      </w:tr>
      <w:tr w:rsidR="00277FF2" w14:paraId="538844E8" w14:textId="77777777" w:rsidTr="00EA57F6">
        <w:tc>
          <w:tcPr>
            <w:tcW w:w="1614" w:type="dxa"/>
            <w:shd w:val="clear" w:color="auto" w:fill="auto"/>
          </w:tcPr>
          <w:p w14:paraId="6AFF5B88" w14:textId="77777777" w:rsidR="000D6C32" w:rsidRDefault="000D6C32">
            <w:pPr>
              <w:ind w:right="-1050"/>
              <w:rPr>
                <w:sz w:val="24"/>
              </w:rPr>
            </w:pPr>
            <w:r>
              <w:rPr>
                <w:sz w:val="24"/>
              </w:rPr>
              <w:t>JOSEPH</w:t>
            </w:r>
          </w:p>
        </w:tc>
        <w:tc>
          <w:tcPr>
            <w:tcW w:w="1275" w:type="dxa"/>
            <w:shd w:val="clear" w:color="auto" w:fill="auto"/>
          </w:tcPr>
          <w:p w14:paraId="61675050" w14:textId="77777777" w:rsidR="000D6C32" w:rsidRDefault="000D6C32">
            <w:pPr>
              <w:ind w:right="-1050"/>
              <w:rPr>
                <w:sz w:val="24"/>
              </w:rPr>
            </w:pPr>
            <w:r>
              <w:rPr>
                <w:sz w:val="24"/>
              </w:rPr>
              <w:t>Tregenza</w:t>
            </w:r>
          </w:p>
        </w:tc>
        <w:tc>
          <w:tcPr>
            <w:tcW w:w="1134" w:type="dxa"/>
            <w:shd w:val="clear" w:color="auto" w:fill="auto"/>
          </w:tcPr>
          <w:p w14:paraId="5380FA15" w14:textId="77777777" w:rsidR="000D6C32" w:rsidRDefault="000D6C32">
            <w:pPr>
              <w:ind w:right="-1050"/>
              <w:rPr>
                <w:sz w:val="24"/>
              </w:rPr>
            </w:pPr>
            <w:r>
              <w:rPr>
                <w:sz w:val="24"/>
              </w:rPr>
              <w:t>son</w:t>
            </w:r>
          </w:p>
        </w:tc>
        <w:tc>
          <w:tcPr>
            <w:tcW w:w="993" w:type="dxa"/>
            <w:shd w:val="clear" w:color="auto" w:fill="auto"/>
          </w:tcPr>
          <w:p w14:paraId="1606DC7C" w14:textId="77777777" w:rsidR="000D6C32" w:rsidRDefault="000D6C32">
            <w:pPr>
              <w:ind w:right="-1050"/>
              <w:rPr>
                <w:sz w:val="24"/>
              </w:rPr>
            </w:pPr>
            <w:r>
              <w:rPr>
                <w:sz w:val="24"/>
              </w:rPr>
              <w:t>single</w:t>
            </w:r>
          </w:p>
        </w:tc>
        <w:tc>
          <w:tcPr>
            <w:tcW w:w="425" w:type="dxa"/>
            <w:shd w:val="clear" w:color="auto" w:fill="auto"/>
          </w:tcPr>
          <w:p w14:paraId="20454742" w14:textId="77777777" w:rsidR="000D6C32" w:rsidRDefault="000D6C32">
            <w:pPr>
              <w:ind w:right="-1050"/>
              <w:rPr>
                <w:sz w:val="24"/>
              </w:rPr>
            </w:pPr>
            <w:r>
              <w:rPr>
                <w:sz w:val="24"/>
              </w:rPr>
              <w:t>11</w:t>
            </w:r>
          </w:p>
        </w:tc>
        <w:tc>
          <w:tcPr>
            <w:tcW w:w="2127" w:type="dxa"/>
            <w:shd w:val="clear" w:color="auto" w:fill="auto"/>
          </w:tcPr>
          <w:p w14:paraId="1CCB6A06" w14:textId="77777777" w:rsidR="000D6C32" w:rsidRDefault="000D6C32">
            <w:pPr>
              <w:ind w:right="-1050"/>
              <w:rPr>
                <w:sz w:val="24"/>
              </w:rPr>
            </w:pPr>
            <w:r>
              <w:rPr>
                <w:sz w:val="24"/>
              </w:rPr>
              <w:t>tin miner</w:t>
            </w:r>
          </w:p>
        </w:tc>
        <w:tc>
          <w:tcPr>
            <w:tcW w:w="3018" w:type="dxa"/>
            <w:shd w:val="clear" w:color="auto" w:fill="auto"/>
          </w:tcPr>
          <w:p w14:paraId="42AF20C0" w14:textId="77777777" w:rsidR="000D6C32" w:rsidRDefault="000D6C32">
            <w:pPr>
              <w:ind w:right="-1050"/>
            </w:pPr>
            <w:r>
              <w:rPr>
                <w:sz w:val="24"/>
              </w:rPr>
              <w:t>Illogan Cornwall</w:t>
            </w:r>
          </w:p>
        </w:tc>
      </w:tr>
      <w:tr w:rsidR="00277FF2" w14:paraId="1945BD68" w14:textId="77777777" w:rsidTr="00EA57F6">
        <w:tc>
          <w:tcPr>
            <w:tcW w:w="1614" w:type="dxa"/>
            <w:shd w:val="clear" w:color="auto" w:fill="auto"/>
          </w:tcPr>
          <w:p w14:paraId="2DC86C59" w14:textId="77777777" w:rsidR="000D6C32" w:rsidRDefault="000D6C32">
            <w:pPr>
              <w:ind w:right="-1050"/>
              <w:rPr>
                <w:sz w:val="24"/>
              </w:rPr>
            </w:pPr>
            <w:r>
              <w:rPr>
                <w:sz w:val="24"/>
              </w:rPr>
              <w:t>WILLIAM</w:t>
            </w:r>
          </w:p>
        </w:tc>
        <w:tc>
          <w:tcPr>
            <w:tcW w:w="1275" w:type="dxa"/>
            <w:shd w:val="clear" w:color="auto" w:fill="auto"/>
          </w:tcPr>
          <w:p w14:paraId="7CF153AB" w14:textId="77777777" w:rsidR="000D6C32" w:rsidRDefault="000D6C32">
            <w:pPr>
              <w:ind w:right="-1050"/>
              <w:rPr>
                <w:sz w:val="24"/>
              </w:rPr>
            </w:pPr>
            <w:r>
              <w:rPr>
                <w:sz w:val="24"/>
              </w:rPr>
              <w:t>Tregenza*</w:t>
            </w:r>
          </w:p>
        </w:tc>
        <w:tc>
          <w:tcPr>
            <w:tcW w:w="1134" w:type="dxa"/>
            <w:shd w:val="clear" w:color="auto" w:fill="auto"/>
          </w:tcPr>
          <w:p w14:paraId="5123AFF2" w14:textId="77777777" w:rsidR="000D6C32" w:rsidRDefault="000D6C32">
            <w:pPr>
              <w:ind w:right="-1050"/>
              <w:rPr>
                <w:sz w:val="24"/>
              </w:rPr>
            </w:pPr>
            <w:r>
              <w:rPr>
                <w:sz w:val="24"/>
              </w:rPr>
              <w:t>son</w:t>
            </w:r>
          </w:p>
        </w:tc>
        <w:tc>
          <w:tcPr>
            <w:tcW w:w="993" w:type="dxa"/>
            <w:shd w:val="clear" w:color="auto" w:fill="auto"/>
          </w:tcPr>
          <w:p w14:paraId="6121B53F" w14:textId="77777777" w:rsidR="000D6C32" w:rsidRDefault="000D6C32">
            <w:pPr>
              <w:ind w:right="-1050"/>
              <w:rPr>
                <w:sz w:val="24"/>
              </w:rPr>
            </w:pPr>
            <w:r>
              <w:rPr>
                <w:sz w:val="24"/>
              </w:rPr>
              <w:t>single</w:t>
            </w:r>
          </w:p>
        </w:tc>
        <w:tc>
          <w:tcPr>
            <w:tcW w:w="425" w:type="dxa"/>
            <w:shd w:val="clear" w:color="auto" w:fill="auto"/>
          </w:tcPr>
          <w:p w14:paraId="65332606" w14:textId="77777777" w:rsidR="000D6C32" w:rsidRDefault="000D6C32">
            <w:pPr>
              <w:ind w:right="-1050"/>
              <w:rPr>
                <w:sz w:val="24"/>
              </w:rPr>
            </w:pPr>
            <w:r>
              <w:rPr>
                <w:sz w:val="24"/>
              </w:rPr>
              <w:t xml:space="preserve">  9</w:t>
            </w:r>
          </w:p>
        </w:tc>
        <w:tc>
          <w:tcPr>
            <w:tcW w:w="2127" w:type="dxa"/>
            <w:shd w:val="clear" w:color="auto" w:fill="auto"/>
          </w:tcPr>
          <w:p w14:paraId="7646A2D9" w14:textId="77777777" w:rsidR="000D6C32" w:rsidRDefault="000D6C32">
            <w:pPr>
              <w:ind w:right="-1050"/>
              <w:rPr>
                <w:sz w:val="24"/>
              </w:rPr>
            </w:pPr>
            <w:r>
              <w:rPr>
                <w:sz w:val="24"/>
              </w:rPr>
              <w:t>tin miner</w:t>
            </w:r>
          </w:p>
        </w:tc>
        <w:tc>
          <w:tcPr>
            <w:tcW w:w="3018" w:type="dxa"/>
            <w:shd w:val="clear" w:color="auto" w:fill="auto"/>
          </w:tcPr>
          <w:p w14:paraId="0EE2438A" w14:textId="77777777" w:rsidR="000D6C32" w:rsidRDefault="000D6C32">
            <w:pPr>
              <w:ind w:right="-1050"/>
            </w:pPr>
            <w:r>
              <w:rPr>
                <w:sz w:val="24"/>
              </w:rPr>
              <w:t>Illogan Cornwall</w:t>
            </w:r>
          </w:p>
        </w:tc>
      </w:tr>
      <w:tr w:rsidR="00277FF2" w14:paraId="41823DAA" w14:textId="77777777" w:rsidTr="00EA57F6">
        <w:tc>
          <w:tcPr>
            <w:tcW w:w="1614" w:type="dxa"/>
            <w:shd w:val="clear" w:color="auto" w:fill="auto"/>
          </w:tcPr>
          <w:p w14:paraId="23800212" w14:textId="77777777" w:rsidR="000D6C32" w:rsidRDefault="000D6C32">
            <w:pPr>
              <w:ind w:right="-1050"/>
              <w:rPr>
                <w:sz w:val="24"/>
              </w:rPr>
            </w:pPr>
            <w:r>
              <w:rPr>
                <w:sz w:val="24"/>
              </w:rPr>
              <w:t>MARY-ANN</w:t>
            </w:r>
          </w:p>
        </w:tc>
        <w:tc>
          <w:tcPr>
            <w:tcW w:w="1275" w:type="dxa"/>
            <w:shd w:val="clear" w:color="auto" w:fill="auto"/>
          </w:tcPr>
          <w:p w14:paraId="00DC245D" w14:textId="77777777" w:rsidR="000D6C32" w:rsidRDefault="000D6C32">
            <w:pPr>
              <w:ind w:right="-1050"/>
              <w:rPr>
                <w:sz w:val="24"/>
              </w:rPr>
            </w:pPr>
            <w:r>
              <w:rPr>
                <w:sz w:val="24"/>
              </w:rPr>
              <w:t>Tregenza*</w:t>
            </w:r>
          </w:p>
        </w:tc>
        <w:tc>
          <w:tcPr>
            <w:tcW w:w="1134" w:type="dxa"/>
            <w:shd w:val="clear" w:color="auto" w:fill="auto"/>
          </w:tcPr>
          <w:p w14:paraId="186BC3A0" w14:textId="77777777" w:rsidR="000D6C32" w:rsidRDefault="000D6C32">
            <w:pPr>
              <w:ind w:right="-1050"/>
              <w:rPr>
                <w:sz w:val="24"/>
              </w:rPr>
            </w:pPr>
            <w:r>
              <w:rPr>
                <w:sz w:val="24"/>
              </w:rPr>
              <w:t>daughter</w:t>
            </w:r>
          </w:p>
        </w:tc>
        <w:tc>
          <w:tcPr>
            <w:tcW w:w="993" w:type="dxa"/>
            <w:shd w:val="clear" w:color="auto" w:fill="auto"/>
          </w:tcPr>
          <w:p w14:paraId="793CA1AC" w14:textId="77777777" w:rsidR="000D6C32" w:rsidRDefault="000D6C32">
            <w:pPr>
              <w:ind w:right="-1050"/>
              <w:rPr>
                <w:sz w:val="24"/>
              </w:rPr>
            </w:pPr>
            <w:r>
              <w:rPr>
                <w:sz w:val="24"/>
              </w:rPr>
              <w:t>single</w:t>
            </w:r>
          </w:p>
        </w:tc>
        <w:tc>
          <w:tcPr>
            <w:tcW w:w="425" w:type="dxa"/>
            <w:shd w:val="clear" w:color="auto" w:fill="auto"/>
          </w:tcPr>
          <w:p w14:paraId="261332F1" w14:textId="77777777" w:rsidR="000D6C32" w:rsidRDefault="000D6C32">
            <w:pPr>
              <w:ind w:right="-1050"/>
              <w:rPr>
                <w:sz w:val="24"/>
              </w:rPr>
            </w:pPr>
            <w:r>
              <w:rPr>
                <w:sz w:val="24"/>
              </w:rPr>
              <w:t xml:space="preserve">  6</w:t>
            </w:r>
          </w:p>
        </w:tc>
        <w:tc>
          <w:tcPr>
            <w:tcW w:w="2127" w:type="dxa"/>
            <w:shd w:val="clear" w:color="auto" w:fill="auto"/>
          </w:tcPr>
          <w:p w14:paraId="4996158D" w14:textId="77777777" w:rsidR="000D6C32" w:rsidRDefault="000D6C32">
            <w:pPr>
              <w:ind w:right="-1050"/>
              <w:rPr>
                <w:sz w:val="24"/>
              </w:rPr>
            </w:pPr>
            <w:r>
              <w:rPr>
                <w:sz w:val="24"/>
              </w:rPr>
              <w:t>scholar</w:t>
            </w:r>
          </w:p>
        </w:tc>
        <w:tc>
          <w:tcPr>
            <w:tcW w:w="3018" w:type="dxa"/>
            <w:shd w:val="clear" w:color="auto" w:fill="auto"/>
          </w:tcPr>
          <w:p w14:paraId="1DC59F70" w14:textId="77777777" w:rsidR="000D6C32" w:rsidRDefault="000D6C32">
            <w:pPr>
              <w:ind w:right="-1050"/>
            </w:pPr>
            <w:r>
              <w:rPr>
                <w:sz w:val="24"/>
              </w:rPr>
              <w:t>Illogan Cornwall</w:t>
            </w:r>
          </w:p>
        </w:tc>
      </w:tr>
    </w:tbl>
    <w:p w14:paraId="3C848284" w14:textId="77777777" w:rsidR="000D6C32" w:rsidRDefault="000D6C32">
      <w:pPr>
        <w:ind w:right="-1050"/>
        <w:rPr>
          <w:b/>
          <w:sz w:val="24"/>
        </w:rPr>
      </w:pPr>
      <w:r>
        <w:rPr>
          <w:sz w:val="24"/>
        </w:rPr>
        <w:tab/>
      </w:r>
      <w:r>
        <w:rPr>
          <w:sz w:val="24"/>
        </w:rPr>
        <w:tab/>
      </w:r>
      <w:r>
        <w:rPr>
          <w:sz w:val="24"/>
        </w:rPr>
        <w:tab/>
        <w:t>* in one transcript surname given as Janes probably enumerator error as WILLIAM is in fact WILLIAM-JAMES</w:t>
      </w:r>
    </w:p>
    <w:p w14:paraId="428FE10A" w14:textId="4F2735E9" w:rsidR="000D6C32" w:rsidRDefault="000D6C32">
      <w:pPr>
        <w:pageBreakBefore/>
        <w:ind w:right="-1050"/>
        <w:rPr>
          <w:b/>
          <w:sz w:val="24"/>
        </w:rPr>
      </w:pPr>
      <w:r>
        <w:rPr>
          <w:b/>
          <w:sz w:val="24"/>
        </w:rPr>
        <w:t>OTHER INFORMATION ON UNCONNECTED FAMILY 6 (ST MEWAN</w:t>
      </w:r>
      <w:r w:rsidR="00ED4FF2">
        <w:rPr>
          <w:b/>
          <w:sz w:val="24"/>
        </w:rPr>
        <w:t>)</w:t>
      </w:r>
    </w:p>
    <w:p w14:paraId="24B9035E" w14:textId="36EE0709" w:rsidR="000D6C32" w:rsidRDefault="000D6C32">
      <w:pPr>
        <w:ind w:right="-1050"/>
        <w:rPr>
          <w:sz w:val="24"/>
        </w:rPr>
      </w:pPr>
      <w:r>
        <w:rPr>
          <w:b/>
          <w:sz w:val="24"/>
        </w:rPr>
        <w:t>part A (continued</w:t>
      </w:r>
      <w:r w:rsidR="00ED4FF2">
        <w:rPr>
          <w:b/>
          <w:sz w:val="24"/>
        </w:rPr>
        <w:t>)</w:t>
      </w:r>
    </w:p>
    <w:p w14:paraId="68C2F29B" w14:textId="77777777" w:rsidR="000D6C32" w:rsidRDefault="000D6C32">
      <w:pPr>
        <w:ind w:right="-1050"/>
        <w:rPr>
          <w:sz w:val="24"/>
        </w:rPr>
      </w:pPr>
    </w:p>
    <w:p w14:paraId="19E20CC3" w14:textId="209AA12E" w:rsidR="000D6C32" w:rsidRDefault="000D6C32">
      <w:pPr>
        <w:ind w:right="-1050"/>
        <w:rPr>
          <w:sz w:val="24"/>
        </w:rPr>
      </w:pPr>
      <w:r>
        <w:rPr>
          <w:sz w:val="24"/>
        </w:rPr>
        <w:t xml:space="preserve">1841 census Sticker piece HO107/146/8 district 7 folio 39 page 9 St Ewe parish from </w:t>
      </w:r>
      <w:hyperlink r:id="rId1300" w:history="1">
        <w:r>
          <w:rPr>
            <w:rStyle w:val="Hyperlink"/>
            <w:sz w:val="24"/>
          </w:rPr>
          <w:t>www.freecen.org.uk</w:t>
        </w:r>
      </w:hyperlink>
      <w:r>
        <w:rPr>
          <w:sz w:val="24"/>
        </w:rPr>
        <w:t xml:space="preserve"> (ages to nearest five years</w:t>
      </w:r>
      <w:r w:rsidR="00ED4FF2">
        <w:rPr>
          <w:sz w:val="24"/>
        </w:rPr>
        <w:t>)</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567"/>
        <w:gridCol w:w="2694"/>
        <w:gridCol w:w="1601"/>
      </w:tblGrid>
      <w:tr w:rsidR="00277FF2" w14:paraId="63F01813" w14:textId="77777777" w:rsidTr="00EA57F6">
        <w:tc>
          <w:tcPr>
            <w:tcW w:w="1614" w:type="dxa"/>
            <w:shd w:val="clear" w:color="auto" w:fill="auto"/>
          </w:tcPr>
          <w:p w14:paraId="10105043" w14:textId="77777777" w:rsidR="000D6C32" w:rsidRDefault="000D6C32">
            <w:pPr>
              <w:ind w:right="-1050"/>
              <w:rPr>
                <w:sz w:val="24"/>
              </w:rPr>
            </w:pPr>
            <w:r>
              <w:rPr>
                <w:sz w:val="24"/>
              </w:rPr>
              <w:t>THOMAS</w:t>
            </w:r>
          </w:p>
        </w:tc>
        <w:tc>
          <w:tcPr>
            <w:tcW w:w="1559" w:type="dxa"/>
            <w:shd w:val="clear" w:color="auto" w:fill="auto"/>
          </w:tcPr>
          <w:p w14:paraId="5CE3CF63" w14:textId="77777777" w:rsidR="000D6C32" w:rsidRDefault="000D6C32">
            <w:pPr>
              <w:ind w:right="-1050"/>
              <w:rPr>
                <w:sz w:val="24"/>
              </w:rPr>
            </w:pPr>
            <w:r>
              <w:rPr>
                <w:sz w:val="24"/>
              </w:rPr>
              <w:t>Tregenza</w:t>
            </w:r>
          </w:p>
        </w:tc>
        <w:tc>
          <w:tcPr>
            <w:tcW w:w="567" w:type="dxa"/>
            <w:shd w:val="clear" w:color="auto" w:fill="auto"/>
          </w:tcPr>
          <w:p w14:paraId="2A97F9E2" w14:textId="77777777" w:rsidR="000D6C32" w:rsidRDefault="000D6C32">
            <w:pPr>
              <w:ind w:right="-1050"/>
              <w:rPr>
                <w:sz w:val="24"/>
              </w:rPr>
            </w:pPr>
            <w:r>
              <w:rPr>
                <w:sz w:val="24"/>
              </w:rPr>
              <w:t>70</w:t>
            </w:r>
          </w:p>
        </w:tc>
        <w:tc>
          <w:tcPr>
            <w:tcW w:w="2694" w:type="dxa"/>
            <w:shd w:val="clear" w:color="auto" w:fill="auto"/>
          </w:tcPr>
          <w:p w14:paraId="235A22AD" w14:textId="77777777" w:rsidR="000D6C32" w:rsidRDefault="000D6C32">
            <w:pPr>
              <w:ind w:right="-1050"/>
              <w:rPr>
                <w:sz w:val="24"/>
              </w:rPr>
            </w:pPr>
            <w:r>
              <w:rPr>
                <w:sz w:val="24"/>
              </w:rPr>
              <w:t>ag. lab.</w:t>
            </w:r>
          </w:p>
        </w:tc>
        <w:tc>
          <w:tcPr>
            <w:tcW w:w="1601" w:type="dxa"/>
            <w:shd w:val="clear" w:color="auto" w:fill="auto"/>
          </w:tcPr>
          <w:p w14:paraId="53F11CF0" w14:textId="77777777" w:rsidR="000D6C32" w:rsidRDefault="000D6C32">
            <w:pPr>
              <w:ind w:right="-1050"/>
            </w:pPr>
            <w:r>
              <w:rPr>
                <w:sz w:val="24"/>
              </w:rPr>
              <w:t>Cornwall</w:t>
            </w:r>
          </w:p>
        </w:tc>
      </w:tr>
      <w:tr w:rsidR="00277FF2" w14:paraId="04BE65C4" w14:textId="77777777" w:rsidTr="00EA57F6">
        <w:tc>
          <w:tcPr>
            <w:tcW w:w="1614" w:type="dxa"/>
            <w:shd w:val="clear" w:color="auto" w:fill="auto"/>
          </w:tcPr>
          <w:p w14:paraId="0CD87888" w14:textId="77777777" w:rsidR="000D6C32" w:rsidRDefault="000D6C32">
            <w:pPr>
              <w:ind w:right="-1050"/>
              <w:rPr>
                <w:sz w:val="24"/>
              </w:rPr>
            </w:pPr>
            <w:r>
              <w:rPr>
                <w:sz w:val="24"/>
              </w:rPr>
              <w:t>CATHERINE</w:t>
            </w:r>
          </w:p>
        </w:tc>
        <w:tc>
          <w:tcPr>
            <w:tcW w:w="1559" w:type="dxa"/>
            <w:shd w:val="clear" w:color="auto" w:fill="auto"/>
          </w:tcPr>
          <w:p w14:paraId="6794B4E6" w14:textId="77777777" w:rsidR="000D6C32" w:rsidRDefault="000D6C32">
            <w:pPr>
              <w:ind w:right="-1050"/>
              <w:rPr>
                <w:sz w:val="24"/>
              </w:rPr>
            </w:pPr>
            <w:r>
              <w:rPr>
                <w:sz w:val="24"/>
              </w:rPr>
              <w:t>Tregenza</w:t>
            </w:r>
          </w:p>
        </w:tc>
        <w:tc>
          <w:tcPr>
            <w:tcW w:w="567" w:type="dxa"/>
            <w:shd w:val="clear" w:color="auto" w:fill="auto"/>
          </w:tcPr>
          <w:p w14:paraId="4EECBDEF" w14:textId="77777777" w:rsidR="000D6C32" w:rsidRDefault="000D6C32">
            <w:pPr>
              <w:ind w:right="-1050"/>
              <w:rPr>
                <w:sz w:val="24"/>
              </w:rPr>
            </w:pPr>
            <w:r>
              <w:rPr>
                <w:sz w:val="24"/>
              </w:rPr>
              <w:t>65</w:t>
            </w:r>
          </w:p>
        </w:tc>
        <w:tc>
          <w:tcPr>
            <w:tcW w:w="2694" w:type="dxa"/>
            <w:shd w:val="clear" w:color="auto" w:fill="auto"/>
          </w:tcPr>
          <w:p w14:paraId="6B3F669E" w14:textId="77777777" w:rsidR="000D6C32" w:rsidRDefault="000D6C32">
            <w:pPr>
              <w:snapToGrid w:val="0"/>
              <w:ind w:right="-1050"/>
              <w:rPr>
                <w:sz w:val="24"/>
              </w:rPr>
            </w:pPr>
          </w:p>
        </w:tc>
        <w:tc>
          <w:tcPr>
            <w:tcW w:w="1601" w:type="dxa"/>
            <w:shd w:val="clear" w:color="auto" w:fill="auto"/>
          </w:tcPr>
          <w:p w14:paraId="7A50B1B5" w14:textId="77777777" w:rsidR="000D6C32" w:rsidRDefault="000D6C32">
            <w:pPr>
              <w:ind w:right="-1050"/>
            </w:pPr>
            <w:r>
              <w:rPr>
                <w:sz w:val="24"/>
              </w:rPr>
              <w:t>Cornwall</w:t>
            </w:r>
          </w:p>
        </w:tc>
      </w:tr>
      <w:tr w:rsidR="00277FF2" w14:paraId="52D9F040" w14:textId="77777777" w:rsidTr="00EA57F6">
        <w:tc>
          <w:tcPr>
            <w:tcW w:w="1614" w:type="dxa"/>
            <w:shd w:val="clear" w:color="auto" w:fill="auto"/>
          </w:tcPr>
          <w:p w14:paraId="1752D12B" w14:textId="77777777" w:rsidR="000D6C32" w:rsidRDefault="000D6C32">
            <w:pPr>
              <w:ind w:right="-1050"/>
              <w:rPr>
                <w:sz w:val="24"/>
              </w:rPr>
            </w:pPr>
            <w:r>
              <w:rPr>
                <w:sz w:val="24"/>
              </w:rPr>
              <w:t>ELIZABETH</w:t>
            </w:r>
          </w:p>
        </w:tc>
        <w:tc>
          <w:tcPr>
            <w:tcW w:w="1559" w:type="dxa"/>
            <w:shd w:val="clear" w:color="auto" w:fill="auto"/>
          </w:tcPr>
          <w:p w14:paraId="5F2F249A" w14:textId="77777777" w:rsidR="000D6C32" w:rsidRDefault="000D6C32">
            <w:pPr>
              <w:ind w:right="-1050"/>
              <w:rPr>
                <w:sz w:val="24"/>
              </w:rPr>
            </w:pPr>
            <w:r>
              <w:rPr>
                <w:sz w:val="24"/>
              </w:rPr>
              <w:t>Tregenza</w:t>
            </w:r>
          </w:p>
        </w:tc>
        <w:tc>
          <w:tcPr>
            <w:tcW w:w="567" w:type="dxa"/>
            <w:shd w:val="clear" w:color="auto" w:fill="auto"/>
          </w:tcPr>
          <w:p w14:paraId="2E9C1AD0" w14:textId="77777777" w:rsidR="000D6C32" w:rsidRDefault="000D6C32">
            <w:pPr>
              <w:ind w:right="-1050"/>
              <w:rPr>
                <w:sz w:val="24"/>
              </w:rPr>
            </w:pPr>
            <w:r>
              <w:rPr>
                <w:sz w:val="24"/>
              </w:rPr>
              <w:t>30</w:t>
            </w:r>
          </w:p>
        </w:tc>
        <w:tc>
          <w:tcPr>
            <w:tcW w:w="2694" w:type="dxa"/>
            <w:shd w:val="clear" w:color="auto" w:fill="auto"/>
          </w:tcPr>
          <w:p w14:paraId="35BD627F" w14:textId="77777777" w:rsidR="000D6C32" w:rsidRDefault="000D6C32">
            <w:pPr>
              <w:snapToGrid w:val="0"/>
              <w:ind w:right="-1050"/>
              <w:rPr>
                <w:sz w:val="24"/>
              </w:rPr>
            </w:pPr>
          </w:p>
        </w:tc>
        <w:tc>
          <w:tcPr>
            <w:tcW w:w="1601" w:type="dxa"/>
            <w:shd w:val="clear" w:color="auto" w:fill="auto"/>
          </w:tcPr>
          <w:p w14:paraId="3D78802C" w14:textId="77777777" w:rsidR="000D6C32" w:rsidRDefault="000D6C32">
            <w:pPr>
              <w:ind w:right="-1050"/>
            </w:pPr>
            <w:r>
              <w:rPr>
                <w:sz w:val="24"/>
              </w:rPr>
              <w:t>Cornwall</w:t>
            </w:r>
          </w:p>
        </w:tc>
      </w:tr>
      <w:tr w:rsidR="00277FF2" w14:paraId="0582529C" w14:textId="77777777" w:rsidTr="00EA57F6">
        <w:tc>
          <w:tcPr>
            <w:tcW w:w="1614" w:type="dxa"/>
            <w:shd w:val="clear" w:color="auto" w:fill="auto"/>
          </w:tcPr>
          <w:p w14:paraId="0DE2A00B" w14:textId="77777777" w:rsidR="000D6C32" w:rsidRDefault="000D6C32">
            <w:pPr>
              <w:ind w:right="-1050"/>
              <w:rPr>
                <w:sz w:val="24"/>
              </w:rPr>
            </w:pPr>
            <w:r>
              <w:rPr>
                <w:sz w:val="24"/>
              </w:rPr>
              <w:t>WILLIAM</w:t>
            </w:r>
          </w:p>
        </w:tc>
        <w:tc>
          <w:tcPr>
            <w:tcW w:w="1559" w:type="dxa"/>
            <w:shd w:val="clear" w:color="auto" w:fill="auto"/>
          </w:tcPr>
          <w:p w14:paraId="4A2282D6" w14:textId="77777777" w:rsidR="000D6C32" w:rsidRDefault="000D6C32">
            <w:pPr>
              <w:ind w:right="-1050"/>
              <w:rPr>
                <w:sz w:val="24"/>
              </w:rPr>
            </w:pPr>
            <w:r>
              <w:rPr>
                <w:sz w:val="24"/>
              </w:rPr>
              <w:t>Tregenza</w:t>
            </w:r>
          </w:p>
        </w:tc>
        <w:tc>
          <w:tcPr>
            <w:tcW w:w="567" w:type="dxa"/>
            <w:shd w:val="clear" w:color="auto" w:fill="auto"/>
          </w:tcPr>
          <w:p w14:paraId="29023877" w14:textId="77777777" w:rsidR="000D6C32" w:rsidRDefault="000D6C32">
            <w:pPr>
              <w:ind w:right="-1050"/>
              <w:rPr>
                <w:sz w:val="24"/>
              </w:rPr>
            </w:pPr>
            <w:r>
              <w:rPr>
                <w:sz w:val="24"/>
              </w:rPr>
              <w:t>20</w:t>
            </w:r>
          </w:p>
        </w:tc>
        <w:tc>
          <w:tcPr>
            <w:tcW w:w="2694" w:type="dxa"/>
            <w:shd w:val="clear" w:color="auto" w:fill="auto"/>
          </w:tcPr>
          <w:p w14:paraId="553CF636" w14:textId="77777777" w:rsidR="000D6C32" w:rsidRDefault="000D6C32">
            <w:pPr>
              <w:ind w:right="-1050"/>
              <w:rPr>
                <w:sz w:val="24"/>
              </w:rPr>
            </w:pPr>
            <w:r>
              <w:rPr>
                <w:sz w:val="24"/>
              </w:rPr>
              <w:t>tin miner</w:t>
            </w:r>
          </w:p>
        </w:tc>
        <w:tc>
          <w:tcPr>
            <w:tcW w:w="1601" w:type="dxa"/>
            <w:shd w:val="clear" w:color="auto" w:fill="auto"/>
          </w:tcPr>
          <w:p w14:paraId="1EBE4C50" w14:textId="77777777" w:rsidR="000D6C32" w:rsidRDefault="000D6C32">
            <w:pPr>
              <w:ind w:right="-1050"/>
            </w:pPr>
            <w:r>
              <w:rPr>
                <w:sz w:val="24"/>
              </w:rPr>
              <w:t>Cornwall</w:t>
            </w:r>
          </w:p>
        </w:tc>
      </w:tr>
      <w:tr w:rsidR="00277FF2" w14:paraId="47980EB7" w14:textId="77777777" w:rsidTr="00EA57F6">
        <w:tc>
          <w:tcPr>
            <w:tcW w:w="1614" w:type="dxa"/>
            <w:shd w:val="clear" w:color="auto" w:fill="auto"/>
          </w:tcPr>
          <w:p w14:paraId="73A7F154" w14:textId="77777777" w:rsidR="000D6C32" w:rsidRDefault="000D6C32">
            <w:pPr>
              <w:ind w:right="-1050"/>
              <w:rPr>
                <w:sz w:val="24"/>
              </w:rPr>
            </w:pPr>
            <w:r>
              <w:rPr>
                <w:sz w:val="24"/>
              </w:rPr>
              <w:t>JOHN</w:t>
            </w:r>
          </w:p>
        </w:tc>
        <w:tc>
          <w:tcPr>
            <w:tcW w:w="1559" w:type="dxa"/>
            <w:shd w:val="clear" w:color="auto" w:fill="auto"/>
          </w:tcPr>
          <w:p w14:paraId="0CE2085F" w14:textId="77777777" w:rsidR="000D6C32" w:rsidRDefault="000D6C32">
            <w:pPr>
              <w:ind w:right="-1050"/>
              <w:rPr>
                <w:sz w:val="24"/>
              </w:rPr>
            </w:pPr>
            <w:r>
              <w:rPr>
                <w:sz w:val="24"/>
              </w:rPr>
              <w:t>Tregenza</w:t>
            </w:r>
          </w:p>
        </w:tc>
        <w:tc>
          <w:tcPr>
            <w:tcW w:w="567" w:type="dxa"/>
            <w:shd w:val="clear" w:color="auto" w:fill="auto"/>
          </w:tcPr>
          <w:p w14:paraId="5667EADE" w14:textId="77777777" w:rsidR="000D6C32" w:rsidRDefault="000D6C32">
            <w:pPr>
              <w:ind w:right="-1050"/>
              <w:rPr>
                <w:sz w:val="24"/>
              </w:rPr>
            </w:pPr>
            <w:r>
              <w:rPr>
                <w:sz w:val="24"/>
              </w:rPr>
              <w:t>20</w:t>
            </w:r>
          </w:p>
        </w:tc>
        <w:tc>
          <w:tcPr>
            <w:tcW w:w="2694" w:type="dxa"/>
            <w:shd w:val="clear" w:color="auto" w:fill="auto"/>
          </w:tcPr>
          <w:p w14:paraId="6BAA35FD" w14:textId="77777777" w:rsidR="000D6C32" w:rsidRDefault="000D6C32">
            <w:pPr>
              <w:ind w:right="-1050"/>
              <w:rPr>
                <w:sz w:val="24"/>
              </w:rPr>
            </w:pPr>
            <w:r>
              <w:rPr>
                <w:sz w:val="24"/>
              </w:rPr>
              <w:t>tin miner</w:t>
            </w:r>
          </w:p>
        </w:tc>
        <w:tc>
          <w:tcPr>
            <w:tcW w:w="1601" w:type="dxa"/>
            <w:shd w:val="clear" w:color="auto" w:fill="auto"/>
          </w:tcPr>
          <w:p w14:paraId="7BE627F6" w14:textId="77777777" w:rsidR="000D6C32" w:rsidRDefault="000D6C32">
            <w:pPr>
              <w:ind w:right="-1050"/>
            </w:pPr>
            <w:r>
              <w:rPr>
                <w:sz w:val="24"/>
              </w:rPr>
              <w:t>Cornwall</w:t>
            </w:r>
          </w:p>
        </w:tc>
      </w:tr>
      <w:tr w:rsidR="00277FF2" w14:paraId="31884E27" w14:textId="77777777" w:rsidTr="00EA57F6">
        <w:tc>
          <w:tcPr>
            <w:tcW w:w="1614" w:type="dxa"/>
            <w:shd w:val="clear" w:color="auto" w:fill="auto"/>
          </w:tcPr>
          <w:p w14:paraId="2F79502F" w14:textId="77777777" w:rsidR="000D6C32" w:rsidRDefault="000D6C32">
            <w:pPr>
              <w:ind w:right="-1050"/>
              <w:rPr>
                <w:sz w:val="24"/>
              </w:rPr>
            </w:pPr>
            <w:r>
              <w:rPr>
                <w:sz w:val="24"/>
              </w:rPr>
              <w:t>JAMES</w:t>
            </w:r>
          </w:p>
        </w:tc>
        <w:tc>
          <w:tcPr>
            <w:tcW w:w="1559" w:type="dxa"/>
            <w:shd w:val="clear" w:color="auto" w:fill="auto"/>
          </w:tcPr>
          <w:p w14:paraId="5C05DC69" w14:textId="77777777" w:rsidR="000D6C32" w:rsidRDefault="000D6C32">
            <w:pPr>
              <w:ind w:right="-1050"/>
              <w:rPr>
                <w:sz w:val="24"/>
              </w:rPr>
            </w:pPr>
            <w:r>
              <w:rPr>
                <w:sz w:val="24"/>
              </w:rPr>
              <w:t>Tregenza</w:t>
            </w:r>
          </w:p>
        </w:tc>
        <w:tc>
          <w:tcPr>
            <w:tcW w:w="567" w:type="dxa"/>
            <w:shd w:val="clear" w:color="auto" w:fill="auto"/>
          </w:tcPr>
          <w:p w14:paraId="67E590F8" w14:textId="77777777" w:rsidR="000D6C32" w:rsidRDefault="000D6C32">
            <w:pPr>
              <w:ind w:right="-1050"/>
              <w:rPr>
                <w:sz w:val="24"/>
              </w:rPr>
            </w:pPr>
            <w:r>
              <w:rPr>
                <w:sz w:val="24"/>
              </w:rPr>
              <w:t>15</w:t>
            </w:r>
          </w:p>
        </w:tc>
        <w:tc>
          <w:tcPr>
            <w:tcW w:w="2694" w:type="dxa"/>
            <w:shd w:val="clear" w:color="auto" w:fill="auto"/>
          </w:tcPr>
          <w:p w14:paraId="6CF7585A" w14:textId="77777777" w:rsidR="000D6C32" w:rsidRDefault="000D6C32">
            <w:pPr>
              <w:ind w:right="-1050"/>
              <w:rPr>
                <w:sz w:val="24"/>
              </w:rPr>
            </w:pPr>
            <w:r>
              <w:rPr>
                <w:sz w:val="24"/>
              </w:rPr>
              <w:t>tin miner</w:t>
            </w:r>
          </w:p>
        </w:tc>
        <w:tc>
          <w:tcPr>
            <w:tcW w:w="1601" w:type="dxa"/>
            <w:shd w:val="clear" w:color="auto" w:fill="auto"/>
          </w:tcPr>
          <w:p w14:paraId="680561DD" w14:textId="77777777" w:rsidR="000D6C32" w:rsidRDefault="000D6C32">
            <w:pPr>
              <w:ind w:right="-1050"/>
            </w:pPr>
            <w:r>
              <w:rPr>
                <w:sz w:val="24"/>
              </w:rPr>
              <w:t>Cornwall</w:t>
            </w:r>
          </w:p>
        </w:tc>
      </w:tr>
      <w:tr w:rsidR="00277FF2" w14:paraId="3889BFBE" w14:textId="77777777" w:rsidTr="00EA57F6">
        <w:tc>
          <w:tcPr>
            <w:tcW w:w="1614" w:type="dxa"/>
            <w:shd w:val="clear" w:color="auto" w:fill="auto"/>
          </w:tcPr>
          <w:p w14:paraId="552AF31A" w14:textId="77777777" w:rsidR="000D6C32" w:rsidRDefault="000D6C32">
            <w:pPr>
              <w:ind w:right="-1050"/>
              <w:rPr>
                <w:sz w:val="24"/>
              </w:rPr>
            </w:pPr>
            <w:r>
              <w:rPr>
                <w:sz w:val="24"/>
              </w:rPr>
              <w:t>Matilda</w:t>
            </w:r>
          </w:p>
        </w:tc>
        <w:tc>
          <w:tcPr>
            <w:tcW w:w="1559" w:type="dxa"/>
            <w:shd w:val="clear" w:color="auto" w:fill="auto"/>
          </w:tcPr>
          <w:p w14:paraId="6BBD0A7A" w14:textId="77777777" w:rsidR="000D6C32" w:rsidRDefault="000D6C32">
            <w:pPr>
              <w:ind w:right="-1050"/>
              <w:rPr>
                <w:sz w:val="24"/>
              </w:rPr>
            </w:pPr>
            <w:r>
              <w:rPr>
                <w:sz w:val="24"/>
              </w:rPr>
              <w:t>Vivian</w:t>
            </w:r>
          </w:p>
        </w:tc>
        <w:tc>
          <w:tcPr>
            <w:tcW w:w="567" w:type="dxa"/>
            <w:shd w:val="clear" w:color="auto" w:fill="auto"/>
          </w:tcPr>
          <w:p w14:paraId="4E47E8F3" w14:textId="77777777" w:rsidR="000D6C32" w:rsidRDefault="000D6C32">
            <w:pPr>
              <w:ind w:right="-1050"/>
              <w:rPr>
                <w:sz w:val="24"/>
              </w:rPr>
            </w:pPr>
            <w:r>
              <w:rPr>
                <w:sz w:val="24"/>
              </w:rPr>
              <w:t>30</w:t>
            </w:r>
          </w:p>
        </w:tc>
        <w:tc>
          <w:tcPr>
            <w:tcW w:w="2694" w:type="dxa"/>
            <w:shd w:val="clear" w:color="auto" w:fill="auto"/>
          </w:tcPr>
          <w:p w14:paraId="37C08B38" w14:textId="77777777" w:rsidR="000D6C32" w:rsidRDefault="000D6C32">
            <w:pPr>
              <w:snapToGrid w:val="0"/>
              <w:ind w:right="-1050"/>
              <w:rPr>
                <w:sz w:val="24"/>
              </w:rPr>
            </w:pPr>
          </w:p>
        </w:tc>
        <w:tc>
          <w:tcPr>
            <w:tcW w:w="1601" w:type="dxa"/>
            <w:shd w:val="clear" w:color="auto" w:fill="auto"/>
          </w:tcPr>
          <w:p w14:paraId="70A9AE1F" w14:textId="77777777" w:rsidR="000D6C32" w:rsidRDefault="000D6C32">
            <w:pPr>
              <w:ind w:right="-1050"/>
            </w:pPr>
            <w:r>
              <w:rPr>
                <w:sz w:val="24"/>
              </w:rPr>
              <w:t>Cornwall</w:t>
            </w:r>
          </w:p>
        </w:tc>
      </w:tr>
      <w:tr w:rsidR="00277FF2" w14:paraId="70D5B09F" w14:textId="77777777" w:rsidTr="00EA57F6">
        <w:tc>
          <w:tcPr>
            <w:tcW w:w="1614" w:type="dxa"/>
            <w:shd w:val="clear" w:color="auto" w:fill="auto"/>
          </w:tcPr>
          <w:p w14:paraId="178DA5D5" w14:textId="77777777" w:rsidR="000D6C32" w:rsidRDefault="000D6C32">
            <w:pPr>
              <w:ind w:right="-1050"/>
              <w:rPr>
                <w:sz w:val="24"/>
              </w:rPr>
            </w:pPr>
            <w:r>
              <w:rPr>
                <w:sz w:val="24"/>
              </w:rPr>
              <w:t>Richard</w:t>
            </w:r>
          </w:p>
        </w:tc>
        <w:tc>
          <w:tcPr>
            <w:tcW w:w="1559" w:type="dxa"/>
            <w:shd w:val="clear" w:color="auto" w:fill="auto"/>
          </w:tcPr>
          <w:p w14:paraId="301F8CA2" w14:textId="77777777" w:rsidR="000D6C32" w:rsidRDefault="000D6C32">
            <w:pPr>
              <w:ind w:right="-1050"/>
              <w:rPr>
                <w:sz w:val="24"/>
              </w:rPr>
            </w:pPr>
            <w:r>
              <w:rPr>
                <w:sz w:val="24"/>
              </w:rPr>
              <w:t>Vivian</w:t>
            </w:r>
          </w:p>
        </w:tc>
        <w:tc>
          <w:tcPr>
            <w:tcW w:w="567" w:type="dxa"/>
            <w:shd w:val="clear" w:color="auto" w:fill="auto"/>
          </w:tcPr>
          <w:p w14:paraId="4562FBCB" w14:textId="77777777" w:rsidR="000D6C32" w:rsidRDefault="000D6C32">
            <w:pPr>
              <w:ind w:right="-1050"/>
              <w:rPr>
                <w:sz w:val="24"/>
              </w:rPr>
            </w:pPr>
            <w:r>
              <w:rPr>
                <w:sz w:val="24"/>
              </w:rPr>
              <w:t>10</w:t>
            </w:r>
          </w:p>
        </w:tc>
        <w:tc>
          <w:tcPr>
            <w:tcW w:w="2694" w:type="dxa"/>
            <w:shd w:val="clear" w:color="auto" w:fill="auto"/>
          </w:tcPr>
          <w:p w14:paraId="01626587" w14:textId="77777777" w:rsidR="000D6C32" w:rsidRDefault="000D6C32">
            <w:pPr>
              <w:snapToGrid w:val="0"/>
              <w:ind w:right="-1050"/>
              <w:rPr>
                <w:sz w:val="24"/>
              </w:rPr>
            </w:pPr>
          </w:p>
        </w:tc>
        <w:tc>
          <w:tcPr>
            <w:tcW w:w="1601" w:type="dxa"/>
            <w:shd w:val="clear" w:color="auto" w:fill="auto"/>
          </w:tcPr>
          <w:p w14:paraId="36DDAA29" w14:textId="77777777" w:rsidR="000D6C32" w:rsidRDefault="000D6C32">
            <w:pPr>
              <w:ind w:right="-1050"/>
            </w:pPr>
            <w:r>
              <w:rPr>
                <w:sz w:val="24"/>
              </w:rPr>
              <w:t>Cornwall</w:t>
            </w:r>
          </w:p>
        </w:tc>
      </w:tr>
      <w:tr w:rsidR="00277FF2" w14:paraId="35A83615" w14:textId="77777777" w:rsidTr="00EA57F6">
        <w:tc>
          <w:tcPr>
            <w:tcW w:w="1614" w:type="dxa"/>
            <w:shd w:val="clear" w:color="auto" w:fill="auto"/>
          </w:tcPr>
          <w:p w14:paraId="50E5C53D" w14:textId="77777777" w:rsidR="000D6C32" w:rsidRDefault="000D6C32">
            <w:pPr>
              <w:ind w:right="-1050"/>
              <w:rPr>
                <w:sz w:val="24"/>
              </w:rPr>
            </w:pPr>
            <w:r>
              <w:rPr>
                <w:sz w:val="24"/>
              </w:rPr>
              <w:t>Catherine</w:t>
            </w:r>
          </w:p>
        </w:tc>
        <w:tc>
          <w:tcPr>
            <w:tcW w:w="1559" w:type="dxa"/>
            <w:shd w:val="clear" w:color="auto" w:fill="auto"/>
          </w:tcPr>
          <w:p w14:paraId="19CC8A35" w14:textId="77777777" w:rsidR="000D6C32" w:rsidRDefault="000D6C32">
            <w:pPr>
              <w:ind w:right="-1050"/>
              <w:rPr>
                <w:sz w:val="24"/>
              </w:rPr>
            </w:pPr>
            <w:r>
              <w:rPr>
                <w:sz w:val="24"/>
              </w:rPr>
              <w:t>Hicks</w:t>
            </w:r>
          </w:p>
        </w:tc>
        <w:tc>
          <w:tcPr>
            <w:tcW w:w="567" w:type="dxa"/>
            <w:shd w:val="clear" w:color="auto" w:fill="auto"/>
          </w:tcPr>
          <w:p w14:paraId="56DECCF3" w14:textId="77777777" w:rsidR="000D6C32" w:rsidRDefault="000D6C32">
            <w:pPr>
              <w:ind w:right="-1050"/>
              <w:rPr>
                <w:sz w:val="24"/>
              </w:rPr>
            </w:pPr>
            <w:r>
              <w:rPr>
                <w:sz w:val="24"/>
              </w:rPr>
              <w:t>30</w:t>
            </w:r>
          </w:p>
        </w:tc>
        <w:tc>
          <w:tcPr>
            <w:tcW w:w="2694" w:type="dxa"/>
            <w:shd w:val="clear" w:color="auto" w:fill="auto"/>
          </w:tcPr>
          <w:p w14:paraId="3C695ADF" w14:textId="77777777" w:rsidR="000D6C32" w:rsidRDefault="000D6C32">
            <w:pPr>
              <w:snapToGrid w:val="0"/>
              <w:ind w:right="-1050"/>
              <w:rPr>
                <w:sz w:val="24"/>
              </w:rPr>
            </w:pPr>
          </w:p>
        </w:tc>
        <w:tc>
          <w:tcPr>
            <w:tcW w:w="1601" w:type="dxa"/>
            <w:shd w:val="clear" w:color="auto" w:fill="auto"/>
          </w:tcPr>
          <w:p w14:paraId="30CFF9A0" w14:textId="77777777" w:rsidR="000D6C32" w:rsidRDefault="000D6C32">
            <w:pPr>
              <w:ind w:right="-1050"/>
            </w:pPr>
            <w:r>
              <w:rPr>
                <w:sz w:val="24"/>
              </w:rPr>
              <w:t>Cornwall</w:t>
            </w:r>
          </w:p>
        </w:tc>
      </w:tr>
      <w:tr w:rsidR="00277FF2" w14:paraId="3870B172" w14:textId="77777777" w:rsidTr="00EA57F6">
        <w:tc>
          <w:tcPr>
            <w:tcW w:w="1614" w:type="dxa"/>
            <w:shd w:val="clear" w:color="auto" w:fill="auto"/>
          </w:tcPr>
          <w:p w14:paraId="112F9DFF" w14:textId="77777777" w:rsidR="000D6C32" w:rsidRDefault="000D6C32">
            <w:pPr>
              <w:ind w:right="-1050"/>
              <w:rPr>
                <w:sz w:val="24"/>
              </w:rPr>
            </w:pPr>
            <w:r>
              <w:rPr>
                <w:sz w:val="24"/>
              </w:rPr>
              <w:t>James</w:t>
            </w:r>
          </w:p>
        </w:tc>
        <w:tc>
          <w:tcPr>
            <w:tcW w:w="1559" w:type="dxa"/>
            <w:shd w:val="clear" w:color="auto" w:fill="auto"/>
          </w:tcPr>
          <w:p w14:paraId="6ACCF55C" w14:textId="77777777" w:rsidR="000D6C32" w:rsidRDefault="000D6C32">
            <w:pPr>
              <w:ind w:right="-1050"/>
              <w:rPr>
                <w:sz w:val="24"/>
              </w:rPr>
            </w:pPr>
            <w:r>
              <w:rPr>
                <w:sz w:val="24"/>
              </w:rPr>
              <w:t>Hicks</w:t>
            </w:r>
          </w:p>
        </w:tc>
        <w:tc>
          <w:tcPr>
            <w:tcW w:w="567" w:type="dxa"/>
            <w:shd w:val="clear" w:color="auto" w:fill="auto"/>
          </w:tcPr>
          <w:p w14:paraId="53EDAD54" w14:textId="77777777" w:rsidR="000D6C32" w:rsidRDefault="000D6C32">
            <w:pPr>
              <w:ind w:right="-1050"/>
              <w:rPr>
                <w:sz w:val="24"/>
              </w:rPr>
            </w:pPr>
            <w:r>
              <w:rPr>
                <w:sz w:val="24"/>
              </w:rPr>
              <w:t xml:space="preserve">  5</w:t>
            </w:r>
          </w:p>
        </w:tc>
        <w:tc>
          <w:tcPr>
            <w:tcW w:w="2694" w:type="dxa"/>
            <w:shd w:val="clear" w:color="auto" w:fill="auto"/>
          </w:tcPr>
          <w:p w14:paraId="601F405D" w14:textId="77777777" w:rsidR="000D6C32" w:rsidRDefault="000D6C32">
            <w:pPr>
              <w:snapToGrid w:val="0"/>
              <w:ind w:right="-1050"/>
              <w:rPr>
                <w:sz w:val="24"/>
              </w:rPr>
            </w:pPr>
          </w:p>
        </w:tc>
        <w:tc>
          <w:tcPr>
            <w:tcW w:w="1601" w:type="dxa"/>
            <w:shd w:val="clear" w:color="auto" w:fill="auto"/>
          </w:tcPr>
          <w:p w14:paraId="29F50940" w14:textId="77777777" w:rsidR="000D6C32" w:rsidRDefault="000D6C32">
            <w:pPr>
              <w:ind w:right="-1050"/>
            </w:pPr>
            <w:r>
              <w:rPr>
                <w:sz w:val="24"/>
              </w:rPr>
              <w:t>Cornwall</w:t>
            </w:r>
          </w:p>
        </w:tc>
      </w:tr>
      <w:tr w:rsidR="00277FF2" w14:paraId="3E40CAB2" w14:textId="77777777" w:rsidTr="00EA57F6">
        <w:tc>
          <w:tcPr>
            <w:tcW w:w="1614" w:type="dxa"/>
            <w:shd w:val="clear" w:color="auto" w:fill="auto"/>
          </w:tcPr>
          <w:p w14:paraId="56542A0B" w14:textId="77777777" w:rsidR="000D6C32" w:rsidRDefault="000D6C32">
            <w:pPr>
              <w:ind w:right="-1050"/>
              <w:rPr>
                <w:sz w:val="24"/>
              </w:rPr>
            </w:pPr>
            <w:r>
              <w:rPr>
                <w:sz w:val="24"/>
              </w:rPr>
              <w:t>John</w:t>
            </w:r>
          </w:p>
        </w:tc>
        <w:tc>
          <w:tcPr>
            <w:tcW w:w="1559" w:type="dxa"/>
            <w:shd w:val="clear" w:color="auto" w:fill="auto"/>
          </w:tcPr>
          <w:p w14:paraId="75DDDAB5" w14:textId="77777777" w:rsidR="000D6C32" w:rsidRDefault="000D6C32">
            <w:pPr>
              <w:ind w:right="-1050"/>
              <w:rPr>
                <w:sz w:val="24"/>
              </w:rPr>
            </w:pPr>
            <w:r>
              <w:rPr>
                <w:sz w:val="24"/>
              </w:rPr>
              <w:t>Hicks</w:t>
            </w:r>
          </w:p>
        </w:tc>
        <w:tc>
          <w:tcPr>
            <w:tcW w:w="567" w:type="dxa"/>
            <w:shd w:val="clear" w:color="auto" w:fill="auto"/>
          </w:tcPr>
          <w:p w14:paraId="5B1C557A" w14:textId="77777777" w:rsidR="000D6C32" w:rsidRDefault="000D6C32">
            <w:pPr>
              <w:ind w:right="-1050"/>
              <w:rPr>
                <w:sz w:val="24"/>
              </w:rPr>
            </w:pPr>
            <w:r>
              <w:rPr>
                <w:sz w:val="24"/>
              </w:rPr>
              <w:t>10m</w:t>
            </w:r>
          </w:p>
        </w:tc>
        <w:tc>
          <w:tcPr>
            <w:tcW w:w="2694" w:type="dxa"/>
            <w:shd w:val="clear" w:color="auto" w:fill="auto"/>
          </w:tcPr>
          <w:p w14:paraId="69080FBF" w14:textId="77777777" w:rsidR="000D6C32" w:rsidRDefault="000D6C32">
            <w:pPr>
              <w:snapToGrid w:val="0"/>
              <w:ind w:right="-1050"/>
              <w:rPr>
                <w:sz w:val="24"/>
              </w:rPr>
            </w:pPr>
          </w:p>
        </w:tc>
        <w:tc>
          <w:tcPr>
            <w:tcW w:w="1601" w:type="dxa"/>
            <w:shd w:val="clear" w:color="auto" w:fill="auto"/>
          </w:tcPr>
          <w:p w14:paraId="7550F7D6" w14:textId="77777777" w:rsidR="000D6C32" w:rsidRDefault="000D6C32">
            <w:pPr>
              <w:ind w:right="-1050"/>
            </w:pPr>
            <w:r>
              <w:rPr>
                <w:sz w:val="24"/>
              </w:rPr>
              <w:t>Cornwall</w:t>
            </w:r>
          </w:p>
        </w:tc>
      </w:tr>
    </w:tbl>
    <w:p w14:paraId="56ACF58A" w14:textId="77777777" w:rsidR="000D6C32" w:rsidRDefault="000D6C32">
      <w:pPr>
        <w:ind w:right="-1050"/>
        <w:rPr>
          <w:sz w:val="24"/>
        </w:rPr>
      </w:pPr>
      <w:r>
        <w:rPr>
          <w:sz w:val="24"/>
        </w:rPr>
        <w:t>Matilda and Catherine are married daughters of the family with their own children</w:t>
      </w:r>
    </w:p>
    <w:p w14:paraId="44549808" w14:textId="77777777" w:rsidR="000D6C32" w:rsidRDefault="000D6C32">
      <w:pPr>
        <w:ind w:right="-1050"/>
        <w:rPr>
          <w:sz w:val="24"/>
        </w:rPr>
      </w:pPr>
    </w:p>
    <w:p w14:paraId="7C595022" w14:textId="77777777" w:rsidR="000D6C32" w:rsidRDefault="000D6C32">
      <w:pPr>
        <w:ind w:right="-1050"/>
        <w:rPr>
          <w:sz w:val="24"/>
        </w:rPr>
      </w:pPr>
      <w:r>
        <w:rPr>
          <w:sz w:val="24"/>
        </w:rPr>
        <w:t xml:space="preserve">1851 census Tywardreath HO107/1906 folio 191 page 28 schedule 100 from </w:t>
      </w:r>
      <w:hyperlink r:id="rId1301"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567"/>
        <w:gridCol w:w="2694"/>
        <w:gridCol w:w="1601"/>
      </w:tblGrid>
      <w:tr w:rsidR="00277FF2" w14:paraId="6534B51D" w14:textId="77777777" w:rsidTr="00EA57F6">
        <w:tc>
          <w:tcPr>
            <w:tcW w:w="1614" w:type="dxa"/>
            <w:shd w:val="clear" w:color="auto" w:fill="auto"/>
          </w:tcPr>
          <w:p w14:paraId="09641168" w14:textId="77777777" w:rsidR="000D6C32" w:rsidRDefault="000D6C32">
            <w:pPr>
              <w:ind w:right="-1050"/>
              <w:rPr>
                <w:sz w:val="24"/>
              </w:rPr>
            </w:pPr>
            <w:r>
              <w:rPr>
                <w:sz w:val="24"/>
              </w:rPr>
              <w:t>JOHN</w:t>
            </w:r>
          </w:p>
        </w:tc>
        <w:tc>
          <w:tcPr>
            <w:tcW w:w="1559" w:type="dxa"/>
            <w:shd w:val="clear" w:color="auto" w:fill="auto"/>
          </w:tcPr>
          <w:p w14:paraId="5EFC695E" w14:textId="77777777" w:rsidR="000D6C32" w:rsidRDefault="000D6C32">
            <w:pPr>
              <w:ind w:right="-1050"/>
              <w:rPr>
                <w:sz w:val="24"/>
              </w:rPr>
            </w:pPr>
            <w:r>
              <w:rPr>
                <w:sz w:val="24"/>
              </w:rPr>
              <w:t>Tregenza</w:t>
            </w:r>
          </w:p>
        </w:tc>
        <w:tc>
          <w:tcPr>
            <w:tcW w:w="567" w:type="dxa"/>
            <w:shd w:val="clear" w:color="auto" w:fill="auto"/>
          </w:tcPr>
          <w:p w14:paraId="146329E5" w14:textId="77777777" w:rsidR="000D6C32" w:rsidRDefault="000D6C32">
            <w:pPr>
              <w:ind w:right="-1050"/>
              <w:rPr>
                <w:sz w:val="24"/>
              </w:rPr>
            </w:pPr>
            <w:r>
              <w:rPr>
                <w:sz w:val="24"/>
              </w:rPr>
              <w:t>33</w:t>
            </w:r>
          </w:p>
        </w:tc>
        <w:tc>
          <w:tcPr>
            <w:tcW w:w="2694" w:type="dxa"/>
            <w:shd w:val="clear" w:color="auto" w:fill="auto"/>
          </w:tcPr>
          <w:p w14:paraId="3B4AFB80" w14:textId="77777777" w:rsidR="000D6C32" w:rsidRDefault="000D6C32">
            <w:pPr>
              <w:ind w:right="-1050"/>
              <w:rPr>
                <w:sz w:val="24"/>
              </w:rPr>
            </w:pPr>
            <w:r>
              <w:rPr>
                <w:sz w:val="24"/>
              </w:rPr>
              <w:t>Silver refiner</w:t>
            </w:r>
          </w:p>
        </w:tc>
        <w:tc>
          <w:tcPr>
            <w:tcW w:w="1601" w:type="dxa"/>
            <w:shd w:val="clear" w:color="auto" w:fill="auto"/>
          </w:tcPr>
          <w:p w14:paraId="469F3803" w14:textId="77777777" w:rsidR="000D6C32" w:rsidRDefault="000D6C32">
            <w:pPr>
              <w:ind w:right="-1050"/>
            </w:pPr>
            <w:r>
              <w:rPr>
                <w:sz w:val="24"/>
              </w:rPr>
              <w:t>St Ewe</w:t>
            </w:r>
          </w:p>
        </w:tc>
      </w:tr>
      <w:tr w:rsidR="00277FF2" w14:paraId="0520A501" w14:textId="77777777" w:rsidTr="00EA57F6">
        <w:tc>
          <w:tcPr>
            <w:tcW w:w="1614" w:type="dxa"/>
            <w:shd w:val="clear" w:color="auto" w:fill="auto"/>
          </w:tcPr>
          <w:p w14:paraId="3214F433" w14:textId="77777777" w:rsidR="000D6C32" w:rsidRDefault="000D6C32">
            <w:pPr>
              <w:ind w:right="-1050"/>
              <w:rPr>
                <w:sz w:val="24"/>
              </w:rPr>
            </w:pPr>
            <w:r>
              <w:rPr>
                <w:sz w:val="24"/>
              </w:rPr>
              <w:t>SARAH</w:t>
            </w:r>
          </w:p>
        </w:tc>
        <w:tc>
          <w:tcPr>
            <w:tcW w:w="1559" w:type="dxa"/>
            <w:shd w:val="clear" w:color="auto" w:fill="auto"/>
          </w:tcPr>
          <w:p w14:paraId="68E91A1F" w14:textId="77777777" w:rsidR="000D6C32" w:rsidRDefault="000D6C32">
            <w:pPr>
              <w:ind w:right="-1050"/>
              <w:rPr>
                <w:sz w:val="24"/>
              </w:rPr>
            </w:pPr>
            <w:r>
              <w:rPr>
                <w:sz w:val="24"/>
              </w:rPr>
              <w:t>Tregenza</w:t>
            </w:r>
          </w:p>
        </w:tc>
        <w:tc>
          <w:tcPr>
            <w:tcW w:w="567" w:type="dxa"/>
            <w:shd w:val="clear" w:color="auto" w:fill="auto"/>
          </w:tcPr>
          <w:p w14:paraId="519C100C" w14:textId="77777777" w:rsidR="000D6C32" w:rsidRDefault="000D6C32">
            <w:pPr>
              <w:ind w:right="-1050"/>
              <w:rPr>
                <w:sz w:val="24"/>
              </w:rPr>
            </w:pPr>
            <w:r>
              <w:rPr>
                <w:sz w:val="24"/>
              </w:rPr>
              <w:t>24</w:t>
            </w:r>
          </w:p>
        </w:tc>
        <w:tc>
          <w:tcPr>
            <w:tcW w:w="2694" w:type="dxa"/>
            <w:shd w:val="clear" w:color="auto" w:fill="auto"/>
          </w:tcPr>
          <w:p w14:paraId="6B206EB4" w14:textId="77777777" w:rsidR="000D6C32" w:rsidRDefault="000D6C32">
            <w:pPr>
              <w:snapToGrid w:val="0"/>
              <w:ind w:right="-1050"/>
              <w:rPr>
                <w:sz w:val="24"/>
              </w:rPr>
            </w:pPr>
          </w:p>
        </w:tc>
        <w:tc>
          <w:tcPr>
            <w:tcW w:w="1601" w:type="dxa"/>
            <w:shd w:val="clear" w:color="auto" w:fill="auto"/>
          </w:tcPr>
          <w:p w14:paraId="5643E121" w14:textId="77777777" w:rsidR="000D6C32" w:rsidRDefault="000D6C32">
            <w:pPr>
              <w:ind w:right="-1050"/>
            </w:pPr>
            <w:r>
              <w:rPr>
                <w:sz w:val="24"/>
              </w:rPr>
              <w:t>St Ewe</w:t>
            </w:r>
          </w:p>
        </w:tc>
      </w:tr>
      <w:tr w:rsidR="00277FF2" w14:paraId="67CADF06" w14:textId="77777777" w:rsidTr="00EA57F6">
        <w:tc>
          <w:tcPr>
            <w:tcW w:w="1614" w:type="dxa"/>
            <w:shd w:val="clear" w:color="auto" w:fill="auto"/>
          </w:tcPr>
          <w:p w14:paraId="5066CE0F" w14:textId="77777777" w:rsidR="000D6C32" w:rsidRDefault="000D6C32">
            <w:pPr>
              <w:ind w:right="-1050"/>
              <w:rPr>
                <w:sz w:val="24"/>
              </w:rPr>
            </w:pPr>
            <w:r>
              <w:rPr>
                <w:sz w:val="24"/>
              </w:rPr>
              <w:t>MATILDA</w:t>
            </w:r>
          </w:p>
        </w:tc>
        <w:tc>
          <w:tcPr>
            <w:tcW w:w="1559" w:type="dxa"/>
            <w:shd w:val="clear" w:color="auto" w:fill="auto"/>
          </w:tcPr>
          <w:p w14:paraId="12FC0638" w14:textId="77777777" w:rsidR="000D6C32" w:rsidRDefault="000D6C32">
            <w:pPr>
              <w:ind w:right="-1050"/>
              <w:rPr>
                <w:sz w:val="24"/>
              </w:rPr>
            </w:pPr>
            <w:r>
              <w:rPr>
                <w:sz w:val="24"/>
              </w:rPr>
              <w:t>Tregenza</w:t>
            </w:r>
          </w:p>
        </w:tc>
        <w:tc>
          <w:tcPr>
            <w:tcW w:w="567" w:type="dxa"/>
            <w:shd w:val="clear" w:color="auto" w:fill="auto"/>
          </w:tcPr>
          <w:p w14:paraId="698753FB" w14:textId="77777777" w:rsidR="000D6C32" w:rsidRDefault="000D6C32">
            <w:pPr>
              <w:ind w:right="-1050"/>
              <w:rPr>
                <w:sz w:val="24"/>
              </w:rPr>
            </w:pPr>
            <w:r>
              <w:rPr>
                <w:sz w:val="24"/>
              </w:rPr>
              <w:t xml:space="preserve">  3</w:t>
            </w:r>
          </w:p>
        </w:tc>
        <w:tc>
          <w:tcPr>
            <w:tcW w:w="2694" w:type="dxa"/>
            <w:shd w:val="clear" w:color="auto" w:fill="auto"/>
          </w:tcPr>
          <w:p w14:paraId="07ADA286" w14:textId="77777777" w:rsidR="000D6C32" w:rsidRDefault="000D6C32">
            <w:pPr>
              <w:ind w:right="-1050"/>
              <w:rPr>
                <w:sz w:val="24"/>
              </w:rPr>
            </w:pPr>
            <w:r>
              <w:rPr>
                <w:sz w:val="24"/>
              </w:rPr>
              <w:t>home</w:t>
            </w:r>
          </w:p>
        </w:tc>
        <w:tc>
          <w:tcPr>
            <w:tcW w:w="1601" w:type="dxa"/>
            <w:shd w:val="clear" w:color="auto" w:fill="auto"/>
          </w:tcPr>
          <w:p w14:paraId="2B409618" w14:textId="77777777" w:rsidR="000D6C32" w:rsidRDefault="000D6C32">
            <w:pPr>
              <w:ind w:right="-1050"/>
            </w:pPr>
            <w:r>
              <w:rPr>
                <w:sz w:val="24"/>
              </w:rPr>
              <w:t>St Blazey</w:t>
            </w:r>
          </w:p>
        </w:tc>
      </w:tr>
      <w:tr w:rsidR="00277FF2" w14:paraId="22B86246" w14:textId="77777777" w:rsidTr="00EA57F6">
        <w:tc>
          <w:tcPr>
            <w:tcW w:w="1614" w:type="dxa"/>
            <w:shd w:val="clear" w:color="auto" w:fill="auto"/>
          </w:tcPr>
          <w:p w14:paraId="6CDACDE2" w14:textId="77777777" w:rsidR="000D6C32" w:rsidRDefault="000D6C32">
            <w:pPr>
              <w:ind w:right="-1050"/>
              <w:rPr>
                <w:sz w:val="24"/>
              </w:rPr>
            </w:pPr>
            <w:r>
              <w:rPr>
                <w:sz w:val="24"/>
              </w:rPr>
              <w:t>SARAH</w:t>
            </w:r>
          </w:p>
        </w:tc>
        <w:tc>
          <w:tcPr>
            <w:tcW w:w="1559" w:type="dxa"/>
            <w:shd w:val="clear" w:color="auto" w:fill="auto"/>
          </w:tcPr>
          <w:p w14:paraId="211935BD" w14:textId="77777777" w:rsidR="000D6C32" w:rsidRDefault="000D6C32">
            <w:pPr>
              <w:ind w:right="-1050"/>
              <w:rPr>
                <w:sz w:val="24"/>
              </w:rPr>
            </w:pPr>
            <w:r>
              <w:rPr>
                <w:sz w:val="24"/>
              </w:rPr>
              <w:t>Tregenza</w:t>
            </w:r>
          </w:p>
        </w:tc>
        <w:tc>
          <w:tcPr>
            <w:tcW w:w="567" w:type="dxa"/>
            <w:shd w:val="clear" w:color="auto" w:fill="auto"/>
          </w:tcPr>
          <w:p w14:paraId="5F2F5705" w14:textId="77777777" w:rsidR="000D6C32" w:rsidRDefault="000D6C32">
            <w:pPr>
              <w:ind w:right="-1050"/>
              <w:rPr>
                <w:sz w:val="24"/>
              </w:rPr>
            </w:pPr>
            <w:r>
              <w:rPr>
                <w:sz w:val="24"/>
              </w:rPr>
              <w:t xml:space="preserve">  1</w:t>
            </w:r>
          </w:p>
        </w:tc>
        <w:tc>
          <w:tcPr>
            <w:tcW w:w="2694" w:type="dxa"/>
            <w:shd w:val="clear" w:color="auto" w:fill="auto"/>
          </w:tcPr>
          <w:p w14:paraId="362A3FF8" w14:textId="77777777" w:rsidR="000D6C32" w:rsidRDefault="000D6C32">
            <w:pPr>
              <w:ind w:right="-1050"/>
              <w:rPr>
                <w:sz w:val="24"/>
              </w:rPr>
            </w:pPr>
            <w:r>
              <w:rPr>
                <w:sz w:val="24"/>
              </w:rPr>
              <w:t>home</w:t>
            </w:r>
          </w:p>
        </w:tc>
        <w:tc>
          <w:tcPr>
            <w:tcW w:w="1601" w:type="dxa"/>
            <w:shd w:val="clear" w:color="auto" w:fill="auto"/>
          </w:tcPr>
          <w:p w14:paraId="0DE4EF2E" w14:textId="77777777" w:rsidR="000D6C32" w:rsidRDefault="000D6C32">
            <w:pPr>
              <w:ind w:right="-1050"/>
            </w:pPr>
            <w:r>
              <w:rPr>
                <w:sz w:val="24"/>
              </w:rPr>
              <w:t>Tywardreath</w:t>
            </w:r>
          </w:p>
        </w:tc>
      </w:tr>
    </w:tbl>
    <w:p w14:paraId="169ED181" w14:textId="77777777" w:rsidR="000D6C32" w:rsidRDefault="000D6C32">
      <w:pPr>
        <w:ind w:right="-1050"/>
        <w:rPr>
          <w:sz w:val="24"/>
        </w:rPr>
      </w:pPr>
    </w:p>
    <w:p w14:paraId="65D7EC92" w14:textId="3F93CFBC" w:rsidR="000D6C32" w:rsidRDefault="000D6C32">
      <w:pPr>
        <w:pageBreakBefore/>
        <w:ind w:right="-1050"/>
        <w:rPr>
          <w:b/>
          <w:sz w:val="24"/>
        </w:rPr>
      </w:pPr>
      <w:r>
        <w:rPr>
          <w:b/>
          <w:sz w:val="24"/>
        </w:rPr>
        <w:t>OTHER INFORMATION ON UNCONNECTED FAMILY 6 (ST MEWAN</w:t>
      </w:r>
      <w:r w:rsidR="00ED4FF2">
        <w:rPr>
          <w:b/>
          <w:sz w:val="24"/>
        </w:rPr>
        <w:t>)</w:t>
      </w:r>
    </w:p>
    <w:p w14:paraId="279B8B69" w14:textId="08C407A9" w:rsidR="000D6C32" w:rsidRDefault="000D6C32">
      <w:pPr>
        <w:ind w:right="-1050"/>
        <w:rPr>
          <w:sz w:val="24"/>
        </w:rPr>
      </w:pPr>
      <w:r>
        <w:rPr>
          <w:b/>
          <w:sz w:val="24"/>
        </w:rPr>
        <w:t>part A (continued</w:t>
      </w:r>
      <w:r w:rsidR="00ED4FF2">
        <w:rPr>
          <w:b/>
          <w:sz w:val="24"/>
        </w:rPr>
        <w:t>)</w:t>
      </w:r>
    </w:p>
    <w:p w14:paraId="154003FA" w14:textId="77777777" w:rsidR="000D6C32" w:rsidRDefault="000D6C32">
      <w:pPr>
        <w:ind w:right="-1050"/>
        <w:rPr>
          <w:sz w:val="24"/>
        </w:rPr>
      </w:pPr>
    </w:p>
    <w:p w14:paraId="53E55693" w14:textId="77777777" w:rsidR="000D6C32" w:rsidRDefault="000D6C32">
      <w:pPr>
        <w:ind w:right="-1050"/>
        <w:rPr>
          <w:sz w:val="24"/>
        </w:rPr>
      </w:pPr>
      <w:r>
        <w:rPr>
          <w:sz w:val="24"/>
        </w:rPr>
        <w:t xml:space="preserve">1861 census Tywardreath RG9/1545 folio 83 page 6 schedule 28 from </w:t>
      </w:r>
      <w:hyperlink r:id="rId1302"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276"/>
        <w:gridCol w:w="992"/>
        <w:gridCol w:w="1134"/>
        <w:gridCol w:w="567"/>
        <w:gridCol w:w="2551"/>
        <w:gridCol w:w="1743"/>
      </w:tblGrid>
      <w:tr w:rsidR="00277FF2" w14:paraId="0ECBE3CF" w14:textId="77777777" w:rsidTr="00EA57F6">
        <w:tc>
          <w:tcPr>
            <w:tcW w:w="1472" w:type="dxa"/>
            <w:shd w:val="clear" w:color="auto" w:fill="auto"/>
          </w:tcPr>
          <w:p w14:paraId="20372D8E" w14:textId="77777777" w:rsidR="000D6C32" w:rsidRDefault="000D6C32">
            <w:pPr>
              <w:ind w:right="-1050"/>
              <w:rPr>
                <w:sz w:val="24"/>
              </w:rPr>
            </w:pPr>
            <w:r>
              <w:rPr>
                <w:sz w:val="24"/>
              </w:rPr>
              <w:t>John-E.</w:t>
            </w:r>
          </w:p>
        </w:tc>
        <w:tc>
          <w:tcPr>
            <w:tcW w:w="1276" w:type="dxa"/>
            <w:shd w:val="clear" w:color="auto" w:fill="auto"/>
          </w:tcPr>
          <w:p w14:paraId="7FDB667E" w14:textId="77777777" w:rsidR="000D6C32" w:rsidRDefault="000D6C32">
            <w:pPr>
              <w:ind w:right="-1050"/>
              <w:rPr>
                <w:sz w:val="24"/>
              </w:rPr>
            </w:pPr>
            <w:r>
              <w:rPr>
                <w:sz w:val="24"/>
              </w:rPr>
              <w:t>Barron</w:t>
            </w:r>
          </w:p>
        </w:tc>
        <w:tc>
          <w:tcPr>
            <w:tcW w:w="992" w:type="dxa"/>
            <w:shd w:val="clear" w:color="auto" w:fill="auto"/>
          </w:tcPr>
          <w:p w14:paraId="1EF7DBAC" w14:textId="77777777" w:rsidR="000D6C32" w:rsidRDefault="000D6C32">
            <w:pPr>
              <w:ind w:right="-1050"/>
              <w:rPr>
                <w:sz w:val="24"/>
              </w:rPr>
            </w:pPr>
            <w:r>
              <w:rPr>
                <w:sz w:val="24"/>
              </w:rPr>
              <w:t>head</w:t>
            </w:r>
          </w:p>
        </w:tc>
        <w:tc>
          <w:tcPr>
            <w:tcW w:w="1134" w:type="dxa"/>
            <w:shd w:val="clear" w:color="auto" w:fill="auto"/>
          </w:tcPr>
          <w:p w14:paraId="25B31E8B" w14:textId="77777777" w:rsidR="000D6C32" w:rsidRDefault="000D6C32">
            <w:pPr>
              <w:ind w:right="-1050"/>
              <w:rPr>
                <w:sz w:val="24"/>
              </w:rPr>
            </w:pPr>
            <w:r>
              <w:rPr>
                <w:sz w:val="24"/>
              </w:rPr>
              <w:t>married</w:t>
            </w:r>
          </w:p>
        </w:tc>
        <w:tc>
          <w:tcPr>
            <w:tcW w:w="567" w:type="dxa"/>
            <w:shd w:val="clear" w:color="auto" w:fill="auto"/>
          </w:tcPr>
          <w:p w14:paraId="63A771CB" w14:textId="77777777" w:rsidR="000D6C32" w:rsidRDefault="000D6C32">
            <w:pPr>
              <w:ind w:right="-1050"/>
              <w:rPr>
                <w:sz w:val="24"/>
              </w:rPr>
            </w:pPr>
            <w:r>
              <w:rPr>
                <w:sz w:val="24"/>
              </w:rPr>
              <w:t>32</w:t>
            </w:r>
          </w:p>
        </w:tc>
        <w:tc>
          <w:tcPr>
            <w:tcW w:w="2551" w:type="dxa"/>
            <w:shd w:val="clear" w:color="auto" w:fill="auto"/>
          </w:tcPr>
          <w:p w14:paraId="29C55489" w14:textId="77777777" w:rsidR="000D6C32" w:rsidRDefault="000D6C32">
            <w:pPr>
              <w:ind w:right="-1050"/>
              <w:rPr>
                <w:sz w:val="24"/>
              </w:rPr>
            </w:pPr>
            <w:r>
              <w:rPr>
                <w:sz w:val="24"/>
              </w:rPr>
              <w:t>copper miner &amp; grocer</w:t>
            </w:r>
          </w:p>
        </w:tc>
        <w:tc>
          <w:tcPr>
            <w:tcW w:w="1743" w:type="dxa"/>
            <w:shd w:val="clear" w:color="auto" w:fill="auto"/>
          </w:tcPr>
          <w:p w14:paraId="1248D2CE" w14:textId="77777777" w:rsidR="000D6C32" w:rsidRDefault="000D6C32">
            <w:pPr>
              <w:ind w:right="-1050"/>
            </w:pPr>
            <w:r>
              <w:rPr>
                <w:sz w:val="24"/>
              </w:rPr>
              <w:t>St Ewe</w:t>
            </w:r>
          </w:p>
        </w:tc>
      </w:tr>
      <w:tr w:rsidR="00277FF2" w14:paraId="0DB00ED2" w14:textId="77777777" w:rsidTr="00EA57F6">
        <w:tc>
          <w:tcPr>
            <w:tcW w:w="1472" w:type="dxa"/>
            <w:shd w:val="clear" w:color="auto" w:fill="auto"/>
          </w:tcPr>
          <w:p w14:paraId="3EEF2DCD" w14:textId="77777777" w:rsidR="000D6C32" w:rsidRDefault="000D6C32">
            <w:pPr>
              <w:ind w:right="-1050"/>
              <w:rPr>
                <w:sz w:val="24"/>
              </w:rPr>
            </w:pPr>
            <w:r>
              <w:rPr>
                <w:sz w:val="24"/>
              </w:rPr>
              <w:t>Elizabeth</w:t>
            </w:r>
          </w:p>
        </w:tc>
        <w:tc>
          <w:tcPr>
            <w:tcW w:w="1276" w:type="dxa"/>
            <w:shd w:val="clear" w:color="auto" w:fill="auto"/>
          </w:tcPr>
          <w:p w14:paraId="78BCF4C0" w14:textId="77777777" w:rsidR="000D6C32" w:rsidRDefault="000D6C32">
            <w:pPr>
              <w:ind w:right="-1050"/>
              <w:rPr>
                <w:sz w:val="24"/>
              </w:rPr>
            </w:pPr>
            <w:r>
              <w:rPr>
                <w:sz w:val="24"/>
              </w:rPr>
              <w:t>Barron</w:t>
            </w:r>
          </w:p>
        </w:tc>
        <w:tc>
          <w:tcPr>
            <w:tcW w:w="992" w:type="dxa"/>
            <w:shd w:val="clear" w:color="auto" w:fill="auto"/>
          </w:tcPr>
          <w:p w14:paraId="04065D71" w14:textId="77777777" w:rsidR="000D6C32" w:rsidRDefault="000D6C32">
            <w:pPr>
              <w:ind w:right="-1050"/>
              <w:rPr>
                <w:sz w:val="24"/>
              </w:rPr>
            </w:pPr>
            <w:r>
              <w:rPr>
                <w:sz w:val="24"/>
              </w:rPr>
              <w:t>wife</w:t>
            </w:r>
          </w:p>
        </w:tc>
        <w:tc>
          <w:tcPr>
            <w:tcW w:w="1134" w:type="dxa"/>
            <w:shd w:val="clear" w:color="auto" w:fill="auto"/>
          </w:tcPr>
          <w:p w14:paraId="033B7CEA" w14:textId="77777777" w:rsidR="000D6C32" w:rsidRDefault="000D6C32">
            <w:pPr>
              <w:ind w:right="-1050"/>
              <w:rPr>
                <w:sz w:val="24"/>
              </w:rPr>
            </w:pPr>
            <w:r>
              <w:rPr>
                <w:sz w:val="24"/>
              </w:rPr>
              <w:t>married</w:t>
            </w:r>
          </w:p>
        </w:tc>
        <w:tc>
          <w:tcPr>
            <w:tcW w:w="567" w:type="dxa"/>
            <w:shd w:val="clear" w:color="auto" w:fill="auto"/>
          </w:tcPr>
          <w:p w14:paraId="1C33CDB7" w14:textId="77777777" w:rsidR="000D6C32" w:rsidRDefault="000D6C32">
            <w:pPr>
              <w:ind w:right="-1050"/>
              <w:rPr>
                <w:sz w:val="24"/>
              </w:rPr>
            </w:pPr>
            <w:r>
              <w:rPr>
                <w:sz w:val="24"/>
              </w:rPr>
              <w:t>29</w:t>
            </w:r>
          </w:p>
        </w:tc>
        <w:tc>
          <w:tcPr>
            <w:tcW w:w="2551" w:type="dxa"/>
            <w:shd w:val="clear" w:color="auto" w:fill="auto"/>
          </w:tcPr>
          <w:p w14:paraId="0A679B82" w14:textId="77777777" w:rsidR="000D6C32" w:rsidRDefault="000D6C32">
            <w:pPr>
              <w:snapToGrid w:val="0"/>
              <w:ind w:right="-1050"/>
              <w:rPr>
                <w:sz w:val="24"/>
              </w:rPr>
            </w:pPr>
          </w:p>
        </w:tc>
        <w:tc>
          <w:tcPr>
            <w:tcW w:w="1743" w:type="dxa"/>
            <w:shd w:val="clear" w:color="auto" w:fill="auto"/>
          </w:tcPr>
          <w:p w14:paraId="43C59348" w14:textId="77777777" w:rsidR="000D6C32" w:rsidRDefault="000D6C32">
            <w:pPr>
              <w:ind w:right="-1050"/>
            </w:pPr>
            <w:r>
              <w:rPr>
                <w:sz w:val="24"/>
              </w:rPr>
              <w:t>St Austell</w:t>
            </w:r>
          </w:p>
        </w:tc>
      </w:tr>
      <w:tr w:rsidR="00277FF2" w14:paraId="21319E90" w14:textId="77777777" w:rsidTr="00EA57F6">
        <w:tc>
          <w:tcPr>
            <w:tcW w:w="1472" w:type="dxa"/>
            <w:shd w:val="clear" w:color="auto" w:fill="auto"/>
          </w:tcPr>
          <w:p w14:paraId="363543B7" w14:textId="77777777" w:rsidR="000D6C32" w:rsidRDefault="000D6C32">
            <w:pPr>
              <w:ind w:right="-1050"/>
              <w:rPr>
                <w:sz w:val="24"/>
              </w:rPr>
            </w:pPr>
            <w:r>
              <w:rPr>
                <w:sz w:val="24"/>
              </w:rPr>
              <w:t>Susanna</w:t>
            </w:r>
          </w:p>
        </w:tc>
        <w:tc>
          <w:tcPr>
            <w:tcW w:w="1276" w:type="dxa"/>
            <w:shd w:val="clear" w:color="auto" w:fill="auto"/>
          </w:tcPr>
          <w:p w14:paraId="34738A83" w14:textId="77777777" w:rsidR="000D6C32" w:rsidRDefault="000D6C32">
            <w:pPr>
              <w:ind w:right="-1050"/>
              <w:rPr>
                <w:sz w:val="24"/>
              </w:rPr>
            </w:pPr>
            <w:r>
              <w:rPr>
                <w:sz w:val="24"/>
              </w:rPr>
              <w:t>Barron</w:t>
            </w:r>
          </w:p>
        </w:tc>
        <w:tc>
          <w:tcPr>
            <w:tcW w:w="992" w:type="dxa"/>
            <w:shd w:val="clear" w:color="auto" w:fill="auto"/>
          </w:tcPr>
          <w:p w14:paraId="4F95A4EC" w14:textId="77777777" w:rsidR="000D6C32" w:rsidRDefault="000D6C32">
            <w:pPr>
              <w:ind w:right="-1050"/>
              <w:rPr>
                <w:sz w:val="24"/>
              </w:rPr>
            </w:pPr>
            <w:r>
              <w:rPr>
                <w:sz w:val="24"/>
              </w:rPr>
              <w:t>dau</w:t>
            </w:r>
          </w:p>
        </w:tc>
        <w:tc>
          <w:tcPr>
            <w:tcW w:w="1134" w:type="dxa"/>
            <w:shd w:val="clear" w:color="auto" w:fill="auto"/>
          </w:tcPr>
          <w:p w14:paraId="3AE4C9B3" w14:textId="77777777" w:rsidR="000D6C32" w:rsidRDefault="000D6C32">
            <w:pPr>
              <w:ind w:right="-1050"/>
              <w:rPr>
                <w:sz w:val="24"/>
              </w:rPr>
            </w:pPr>
            <w:r>
              <w:rPr>
                <w:sz w:val="24"/>
              </w:rPr>
              <w:t>single</w:t>
            </w:r>
          </w:p>
        </w:tc>
        <w:tc>
          <w:tcPr>
            <w:tcW w:w="567" w:type="dxa"/>
            <w:shd w:val="clear" w:color="auto" w:fill="auto"/>
          </w:tcPr>
          <w:p w14:paraId="761ABB4E" w14:textId="77777777" w:rsidR="000D6C32" w:rsidRDefault="000D6C32">
            <w:pPr>
              <w:ind w:right="-1050"/>
              <w:rPr>
                <w:sz w:val="24"/>
              </w:rPr>
            </w:pPr>
            <w:r>
              <w:rPr>
                <w:sz w:val="24"/>
              </w:rPr>
              <w:t xml:space="preserve">  9</w:t>
            </w:r>
          </w:p>
        </w:tc>
        <w:tc>
          <w:tcPr>
            <w:tcW w:w="2551" w:type="dxa"/>
            <w:shd w:val="clear" w:color="auto" w:fill="auto"/>
          </w:tcPr>
          <w:p w14:paraId="7A909306" w14:textId="77777777" w:rsidR="000D6C32" w:rsidRDefault="000D6C32">
            <w:pPr>
              <w:ind w:right="-1050"/>
              <w:rPr>
                <w:sz w:val="24"/>
              </w:rPr>
            </w:pPr>
            <w:r>
              <w:rPr>
                <w:sz w:val="24"/>
              </w:rPr>
              <w:t>scholar</w:t>
            </w:r>
          </w:p>
        </w:tc>
        <w:tc>
          <w:tcPr>
            <w:tcW w:w="1743" w:type="dxa"/>
            <w:shd w:val="clear" w:color="auto" w:fill="auto"/>
          </w:tcPr>
          <w:p w14:paraId="17653868" w14:textId="77777777" w:rsidR="000D6C32" w:rsidRDefault="000D6C32">
            <w:pPr>
              <w:ind w:right="-1050"/>
            </w:pPr>
            <w:r>
              <w:rPr>
                <w:sz w:val="24"/>
              </w:rPr>
              <w:t>Tywardreath</w:t>
            </w:r>
          </w:p>
        </w:tc>
      </w:tr>
      <w:tr w:rsidR="00277FF2" w14:paraId="4F328E36" w14:textId="77777777" w:rsidTr="00EA57F6">
        <w:tc>
          <w:tcPr>
            <w:tcW w:w="1472" w:type="dxa"/>
            <w:shd w:val="clear" w:color="auto" w:fill="auto"/>
          </w:tcPr>
          <w:p w14:paraId="079CB74F" w14:textId="77777777" w:rsidR="000D6C32" w:rsidRDefault="000D6C32">
            <w:pPr>
              <w:ind w:right="-1050"/>
              <w:rPr>
                <w:sz w:val="24"/>
              </w:rPr>
            </w:pPr>
            <w:r>
              <w:rPr>
                <w:sz w:val="24"/>
              </w:rPr>
              <w:t>Elizabeth-F.</w:t>
            </w:r>
          </w:p>
        </w:tc>
        <w:tc>
          <w:tcPr>
            <w:tcW w:w="1276" w:type="dxa"/>
            <w:shd w:val="clear" w:color="auto" w:fill="auto"/>
          </w:tcPr>
          <w:p w14:paraId="2230FFA2" w14:textId="77777777" w:rsidR="000D6C32" w:rsidRDefault="000D6C32">
            <w:pPr>
              <w:ind w:right="-1050"/>
              <w:rPr>
                <w:sz w:val="24"/>
              </w:rPr>
            </w:pPr>
            <w:r>
              <w:rPr>
                <w:sz w:val="24"/>
              </w:rPr>
              <w:t>Barron</w:t>
            </w:r>
          </w:p>
        </w:tc>
        <w:tc>
          <w:tcPr>
            <w:tcW w:w="992" w:type="dxa"/>
            <w:shd w:val="clear" w:color="auto" w:fill="auto"/>
          </w:tcPr>
          <w:p w14:paraId="4CCBAA97" w14:textId="77777777" w:rsidR="000D6C32" w:rsidRDefault="000D6C32">
            <w:pPr>
              <w:ind w:right="-1050"/>
              <w:rPr>
                <w:sz w:val="24"/>
              </w:rPr>
            </w:pPr>
            <w:r>
              <w:rPr>
                <w:sz w:val="24"/>
              </w:rPr>
              <w:t>dau</w:t>
            </w:r>
          </w:p>
        </w:tc>
        <w:tc>
          <w:tcPr>
            <w:tcW w:w="1134" w:type="dxa"/>
            <w:shd w:val="clear" w:color="auto" w:fill="auto"/>
          </w:tcPr>
          <w:p w14:paraId="3C5C3A4C" w14:textId="77777777" w:rsidR="000D6C32" w:rsidRDefault="000D6C32">
            <w:pPr>
              <w:ind w:right="-1050"/>
              <w:rPr>
                <w:sz w:val="24"/>
              </w:rPr>
            </w:pPr>
            <w:r>
              <w:rPr>
                <w:sz w:val="24"/>
              </w:rPr>
              <w:t>single</w:t>
            </w:r>
          </w:p>
        </w:tc>
        <w:tc>
          <w:tcPr>
            <w:tcW w:w="567" w:type="dxa"/>
            <w:shd w:val="clear" w:color="auto" w:fill="auto"/>
          </w:tcPr>
          <w:p w14:paraId="39354E7A" w14:textId="77777777" w:rsidR="000D6C32" w:rsidRDefault="000D6C32">
            <w:pPr>
              <w:ind w:right="-1050"/>
              <w:rPr>
                <w:sz w:val="24"/>
              </w:rPr>
            </w:pPr>
            <w:r>
              <w:rPr>
                <w:sz w:val="24"/>
              </w:rPr>
              <w:t xml:space="preserve">  7</w:t>
            </w:r>
          </w:p>
        </w:tc>
        <w:tc>
          <w:tcPr>
            <w:tcW w:w="2551" w:type="dxa"/>
            <w:shd w:val="clear" w:color="auto" w:fill="auto"/>
          </w:tcPr>
          <w:p w14:paraId="4D106221" w14:textId="77777777" w:rsidR="000D6C32" w:rsidRDefault="000D6C32">
            <w:pPr>
              <w:ind w:right="-1050"/>
              <w:rPr>
                <w:sz w:val="24"/>
              </w:rPr>
            </w:pPr>
            <w:r>
              <w:rPr>
                <w:sz w:val="24"/>
              </w:rPr>
              <w:t>scholar</w:t>
            </w:r>
          </w:p>
        </w:tc>
        <w:tc>
          <w:tcPr>
            <w:tcW w:w="1743" w:type="dxa"/>
            <w:shd w:val="clear" w:color="auto" w:fill="auto"/>
          </w:tcPr>
          <w:p w14:paraId="08917498" w14:textId="77777777" w:rsidR="000D6C32" w:rsidRDefault="000D6C32">
            <w:pPr>
              <w:ind w:right="-1050"/>
            </w:pPr>
            <w:r>
              <w:rPr>
                <w:sz w:val="24"/>
              </w:rPr>
              <w:t>Tywardreath</w:t>
            </w:r>
          </w:p>
        </w:tc>
      </w:tr>
      <w:tr w:rsidR="00277FF2" w14:paraId="15144BC1" w14:textId="77777777" w:rsidTr="00EA57F6">
        <w:tc>
          <w:tcPr>
            <w:tcW w:w="1472" w:type="dxa"/>
            <w:shd w:val="clear" w:color="auto" w:fill="auto"/>
          </w:tcPr>
          <w:p w14:paraId="618680C9" w14:textId="77777777" w:rsidR="000D6C32" w:rsidRDefault="000D6C32">
            <w:pPr>
              <w:ind w:right="-1050"/>
              <w:rPr>
                <w:sz w:val="24"/>
              </w:rPr>
            </w:pPr>
            <w:r>
              <w:rPr>
                <w:sz w:val="24"/>
              </w:rPr>
              <w:t>William-H.</w:t>
            </w:r>
          </w:p>
        </w:tc>
        <w:tc>
          <w:tcPr>
            <w:tcW w:w="1276" w:type="dxa"/>
            <w:shd w:val="clear" w:color="auto" w:fill="auto"/>
          </w:tcPr>
          <w:p w14:paraId="000790B1" w14:textId="77777777" w:rsidR="000D6C32" w:rsidRDefault="000D6C32">
            <w:pPr>
              <w:ind w:right="-1050"/>
              <w:rPr>
                <w:sz w:val="24"/>
              </w:rPr>
            </w:pPr>
            <w:r>
              <w:rPr>
                <w:sz w:val="24"/>
              </w:rPr>
              <w:t>Barron</w:t>
            </w:r>
          </w:p>
        </w:tc>
        <w:tc>
          <w:tcPr>
            <w:tcW w:w="992" w:type="dxa"/>
            <w:shd w:val="clear" w:color="auto" w:fill="auto"/>
          </w:tcPr>
          <w:p w14:paraId="3D467878" w14:textId="77777777" w:rsidR="000D6C32" w:rsidRDefault="000D6C32">
            <w:pPr>
              <w:ind w:right="-1050"/>
              <w:rPr>
                <w:sz w:val="24"/>
              </w:rPr>
            </w:pPr>
            <w:r>
              <w:rPr>
                <w:sz w:val="24"/>
              </w:rPr>
              <w:t>son</w:t>
            </w:r>
          </w:p>
        </w:tc>
        <w:tc>
          <w:tcPr>
            <w:tcW w:w="1134" w:type="dxa"/>
            <w:shd w:val="clear" w:color="auto" w:fill="auto"/>
          </w:tcPr>
          <w:p w14:paraId="538866D7" w14:textId="77777777" w:rsidR="000D6C32" w:rsidRDefault="000D6C32">
            <w:pPr>
              <w:ind w:right="-1050"/>
              <w:rPr>
                <w:sz w:val="24"/>
              </w:rPr>
            </w:pPr>
            <w:r>
              <w:rPr>
                <w:sz w:val="24"/>
              </w:rPr>
              <w:t>single</w:t>
            </w:r>
          </w:p>
        </w:tc>
        <w:tc>
          <w:tcPr>
            <w:tcW w:w="567" w:type="dxa"/>
            <w:shd w:val="clear" w:color="auto" w:fill="auto"/>
          </w:tcPr>
          <w:p w14:paraId="32DE2604" w14:textId="77777777" w:rsidR="000D6C32" w:rsidRDefault="000D6C32">
            <w:pPr>
              <w:ind w:right="-1050"/>
              <w:rPr>
                <w:sz w:val="24"/>
              </w:rPr>
            </w:pPr>
            <w:r>
              <w:rPr>
                <w:sz w:val="24"/>
              </w:rPr>
              <w:t xml:space="preserve">  5</w:t>
            </w:r>
          </w:p>
        </w:tc>
        <w:tc>
          <w:tcPr>
            <w:tcW w:w="2551" w:type="dxa"/>
            <w:shd w:val="clear" w:color="auto" w:fill="auto"/>
          </w:tcPr>
          <w:p w14:paraId="0F652E1D" w14:textId="77777777" w:rsidR="000D6C32" w:rsidRDefault="000D6C32">
            <w:pPr>
              <w:ind w:right="-1050"/>
              <w:rPr>
                <w:sz w:val="24"/>
              </w:rPr>
            </w:pPr>
            <w:r>
              <w:rPr>
                <w:sz w:val="24"/>
              </w:rPr>
              <w:t>scholar</w:t>
            </w:r>
          </w:p>
        </w:tc>
        <w:tc>
          <w:tcPr>
            <w:tcW w:w="1743" w:type="dxa"/>
            <w:shd w:val="clear" w:color="auto" w:fill="auto"/>
          </w:tcPr>
          <w:p w14:paraId="37A6CD07" w14:textId="77777777" w:rsidR="000D6C32" w:rsidRDefault="000D6C32">
            <w:pPr>
              <w:ind w:right="-1050"/>
            </w:pPr>
            <w:r>
              <w:rPr>
                <w:sz w:val="24"/>
              </w:rPr>
              <w:t>Tywardreath</w:t>
            </w:r>
          </w:p>
        </w:tc>
      </w:tr>
      <w:tr w:rsidR="00277FF2" w14:paraId="7BA0924D" w14:textId="77777777" w:rsidTr="00EA57F6">
        <w:tc>
          <w:tcPr>
            <w:tcW w:w="1472" w:type="dxa"/>
            <w:shd w:val="clear" w:color="auto" w:fill="auto"/>
          </w:tcPr>
          <w:p w14:paraId="46AAE628" w14:textId="77777777" w:rsidR="000D6C32" w:rsidRDefault="000D6C32">
            <w:pPr>
              <w:ind w:right="-1050"/>
              <w:rPr>
                <w:sz w:val="24"/>
              </w:rPr>
            </w:pPr>
            <w:r>
              <w:rPr>
                <w:sz w:val="24"/>
              </w:rPr>
              <w:t>John-E.</w:t>
            </w:r>
          </w:p>
        </w:tc>
        <w:tc>
          <w:tcPr>
            <w:tcW w:w="1276" w:type="dxa"/>
            <w:shd w:val="clear" w:color="auto" w:fill="auto"/>
          </w:tcPr>
          <w:p w14:paraId="254C6B78" w14:textId="77777777" w:rsidR="000D6C32" w:rsidRDefault="000D6C32">
            <w:pPr>
              <w:ind w:right="-1050"/>
              <w:rPr>
                <w:sz w:val="24"/>
              </w:rPr>
            </w:pPr>
            <w:r>
              <w:rPr>
                <w:sz w:val="24"/>
              </w:rPr>
              <w:t>Barron</w:t>
            </w:r>
          </w:p>
        </w:tc>
        <w:tc>
          <w:tcPr>
            <w:tcW w:w="992" w:type="dxa"/>
            <w:shd w:val="clear" w:color="auto" w:fill="auto"/>
          </w:tcPr>
          <w:p w14:paraId="7FC39363" w14:textId="77777777" w:rsidR="000D6C32" w:rsidRDefault="000D6C32">
            <w:pPr>
              <w:ind w:right="-1050"/>
              <w:rPr>
                <w:sz w:val="24"/>
              </w:rPr>
            </w:pPr>
            <w:r>
              <w:rPr>
                <w:sz w:val="24"/>
              </w:rPr>
              <w:t>son</w:t>
            </w:r>
          </w:p>
        </w:tc>
        <w:tc>
          <w:tcPr>
            <w:tcW w:w="1134" w:type="dxa"/>
            <w:shd w:val="clear" w:color="auto" w:fill="auto"/>
          </w:tcPr>
          <w:p w14:paraId="0CFA3108" w14:textId="77777777" w:rsidR="000D6C32" w:rsidRDefault="000D6C32">
            <w:pPr>
              <w:ind w:right="-1050"/>
              <w:rPr>
                <w:sz w:val="24"/>
              </w:rPr>
            </w:pPr>
            <w:r>
              <w:rPr>
                <w:sz w:val="24"/>
              </w:rPr>
              <w:t>single</w:t>
            </w:r>
          </w:p>
        </w:tc>
        <w:tc>
          <w:tcPr>
            <w:tcW w:w="567" w:type="dxa"/>
            <w:shd w:val="clear" w:color="auto" w:fill="auto"/>
          </w:tcPr>
          <w:p w14:paraId="7537C151" w14:textId="77777777" w:rsidR="000D6C32" w:rsidRDefault="000D6C32">
            <w:pPr>
              <w:ind w:right="-1050"/>
              <w:rPr>
                <w:sz w:val="24"/>
              </w:rPr>
            </w:pPr>
            <w:r>
              <w:rPr>
                <w:sz w:val="24"/>
              </w:rPr>
              <w:t xml:space="preserve">  2</w:t>
            </w:r>
          </w:p>
        </w:tc>
        <w:tc>
          <w:tcPr>
            <w:tcW w:w="2551" w:type="dxa"/>
            <w:shd w:val="clear" w:color="auto" w:fill="auto"/>
          </w:tcPr>
          <w:p w14:paraId="77003037" w14:textId="77777777" w:rsidR="000D6C32" w:rsidRDefault="000D6C32">
            <w:pPr>
              <w:snapToGrid w:val="0"/>
              <w:ind w:right="-1050"/>
              <w:rPr>
                <w:sz w:val="24"/>
              </w:rPr>
            </w:pPr>
          </w:p>
        </w:tc>
        <w:tc>
          <w:tcPr>
            <w:tcW w:w="1743" w:type="dxa"/>
            <w:shd w:val="clear" w:color="auto" w:fill="auto"/>
          </w:tcPr>
          <w:p w14:paraId="5D46AE7B" w14:textId="77777777" w:rsidR="000D6C32" w:rsidRDefault="000D6C32">
            <w:pPr>
              <w:ind w:right="-1050"/>
            </w:pPr>
            <w:r>
              <w:rPr>
                <w:sz w:val="24"/>
              </w:rPr>
              <w:t>Tywardreath</w:t>
            </w:r>
          </w:p>
        </w:tc>
      </w:tr>
      <w:tr w:rsidR="00277FF2" w14:paraId="6547E1A2" w14:textId="77777777" w:rsidTr="00EA57F6">
        <w:tc>
          <w:tcPr>
            <w:tcW w:w="1472" w:type="dxa"/>
            <w:shd w:val="clear" w:color="auto" w:fill="auto"/>
          </w:tcPr>
          <w:p w14:paraId="5A198A35" w14:textId="77777777" w:rsidR="000D6C32" w:rsidRDefault="000D6C32">
            <w:pPr>
              <w:ind w:right="-1050"/>
              <w:rPr>
                <w:sz w:val="24"/>
              </w:rPr>
            </w:pPr>
            <w:r>
              <w:rPr>
                <w:sz w:val="24"/>
              </w:rPr>
              <w:t>Thomas</w:t>
            </w:r>
          </w:p>
        </w:tc>
        <w:tc>
          <w:tcPr>
            <w:tcW w:w="1276" w:type="dxa"/>
            <w:shd w:val="clear" w:color="auto" w:fill="auto"/>
          </w:tcPr>
          <w:p w14:paraId="20D8055F" w14:textId="77777777" w:rsidR="000D6C32" w:rsidRDefault="000D6C32">
            <w:pPr>
              <w:ind w:right="-1050"/>
              <w:rPr>
                <w:sz w:val="24"/>
              </w:rPr>
            </w:pPr>
            <w:r>
              <w:rPr>
                <w:sz w:val="24"/>
              </w:rPr>
              <w:t>Barron</w:t>
            </w:r>
          </w:p>
        </w:tc>
        <w:tc>
          <w:tcPr>
            <w:tcW w:w="992" w:type="dxa"/>
            <w:shd w:val="clear" w:color="auto" w:fill="auto"/>
          </w:tcPr>
          <w:p w14:paraId="1A52D97E" w14:textId="77777777" w:rsidR="000D6C32" w:rsidRDefault="000D6C32">
            <w:pPr>
              <w:ind w:right="-1050"/>
              <w:rPr>
                <w:sz w:val="24"/>
              </w:rPr>
            </w:pPr>
            <w:r>
              <w:rPr>
                <w:sz w:val="24"/>
              </w:rPr>
              <w:t>son</w:t>
            </w:r>
          </w:p>
        </w:tc>
        <w:tc>
          <w:tcPr>
            <w:tcW w:w="1134" w:type="dxa"/>
            <w:shd w:val="clear" w:color="auto" w:fill="auto"/>
          </w:tcPr>
          <w:p w14:paraId="776E714A" w14:textId="77777777" w:rsidR="000D6C32" w:rsidRDefault="000D6C32">
            <w:pPr>
              <w:ind w:right="-1050"/>
              <w:rPr>
                <w:sz w:val="24"/>
              </w:rPr>
            </w:pPr>
            <w:r>
              <w:rPr>
                <w:sz w:val="24"/>
              </w:rPr>
              <w:t>single</w:t>
            </w:r>
          </w:p>
        </w:tc>
        <w:tc>
          <w:tcPr>
            <w:tcW w:w="567" w:type="dxa"/>
            <w:shd w:val="clear" w:color="auto" w:fill="auto"/>
          </w:tcPr>
          <w:p w14:paraId="62FD1EC3" w14:textId="77777777" w:rsidR="000D6C32" w:rsidRDefault="000D6C32">
            <w:pPr>
              <w:ind w:right="-1050"/>
              <w:rPr>
                <w:sz w:val="24"/>
              </w:rPr>
            </w:pPr>
            <w:r>
              <w:rPr>
                <w:sz w:val="24"/>
              </w:rPr>
              <w:t>1m</w:t>
            </w:r>
          </w:p>
        </w:tc>
        <w:tc>
          <w:tcPr>
            <w:tcW w:w="2551" w:type="dxa"/>
            <w:shd w:val="clear" w:color="auto" w:fill="auto"/>
          </w:tcPr>
          <w:p w14:paraId="23921AD9" w14:textId="77777777" w:rsidR="000D6C32" w:rsidRDefault="000D6C32">
            <w:pPr>
              <w:snapToGrid w:val="0"/>
              <w:ind w:right="-1050"/>
              <w:rPr>
                <w:sz w:val="24"/>
              </w:rPr>
            </w:pPr>
          </w:p>
        </w:tc>
        <w:tc>
          <w:tcPr>
            <w:tcW w:w="1743" w:type="dxa"/>
            <w:shd w:val="clear" w:color="auto" w:fill="auto"/>
          </w:tcPr>
          <w:p w14:paraId="371CC1E9" w14:textId="77777777" w:rsidR="000D6C32" w:rsidRDefault="000D6C32">
            <w:pPr>
              <w:ind w:right="-1050"/>
            </w:pPr>
            <w:r>
              <w:rPr>
                <w:sz w:val="24"/>
              </w:rPr>
              <w:t>Tywardreath</w:t>
            </w:r>
          </w:p>
        </w:tc>
      </w:tr>
      <w:tr w:rsidR="00277FF2" w14:paraId="6C97ADBD" w14:textId="77777777" w:rsidTr="00EA57F6">
        <w:tc>
          <w:tcPr>
            <w:tcW w:w="1472" w:type="dxa"/>
            <w:shd w:val="clear" w:color="auto" w:fill="auto"/>
          </w:tcPr>
          <w:p w14:paraId="11A7E377" w14:textId="77777777" w:rsidR="000D6C32" w:rsidRDefault="000D6C32">
            <w:pPr>
              <w:ind w:right="-1050"/>
              <w:rPr>
                <w:sz w:val="24"/>
              </w:rPr>
            </w:pPr>
            <w:r>
              <w:rPr>
                <w:sz w:val="24"/>
              </w:rPr>
              <w:t>MATILDA</w:t>
            </w:r>
          </w:p>
        </w:tc>
        <w:tc>
          <w:tcPr>
            <w:tcW w:w="1276" w:type="dxa"/>
            <w:shd w:val="clear" w:color="auto" w:fill="auto"/>
          </w:tcPr>
          <w:p w14:paraId="70CDF703" w14:textId="77777777" w:rsidR="000D6C32" w:rsidRDefault="000D6C32">
            <w:pPr>
              <w:ind w:right="-1050"/>
              <w:rPr>
                <w:sz w:val="24"/>
              </w:rPr>
            </w:pPr>
            <w:r>
              <w:rPr>
                <w:sz w:val="24"/>
              </w:rPr>
              <w:t>Tregenza</w:t>
            </w:r>
          </w:p>
        </w:tc>
        <w:tc>
          <w:tcPr>
            <w:tcW w:w="992" w:type="dxa"/>
            <w:shd w:val="clear" w:color="auto" w:fill="auto"/>
          </w:tcPr>
          <w:p w14:paraId="288A236E" w14:textId="77777777" w:rsidR="000D6C32" w:rsidRDefault="000D6C32">
            <w:pPr>
              <w:ind w:right="-1050"/>
              <w:rPr>
                <w:sz w:val="24"/>
              </w:rPr>
            </w:pPr>
            <w:r>
              <w:rPr>
                <w:sz w:val="24"/>
              </w:rPr>
              <w:t>servant</w:t>
            </w:r>
          </w:p>
        </w:tc>
        <w:tc>
          <w:tcPr>
            <w:tcW w:w="1134" w:type="dxa"/>
            <w:shd w:val="clear" w:color="auto" w:fill="auto"/>
          </w:tcPr>
          <w:p w14:paraId="567DF7D2" w14:textId="77777777" w:rsidR="000D6C32" w:rsidRDefault="000D6C32">
            <w:pPr>
              <w:ind w:right="-1050"/>
              <w:rPr>
                <w:sz w:val="24"/>
              </w:rPr>
            </w:pPr>
            <w:r>
              <w:rPr>
                <w:sz w:val="24"/>
              </w:rPr>
              <w:t>single</w:t>
            </w:r>
          </w:p>
        </w:tc>
        <w:tc>
          <w:tcPr>
            <w:tcW w:w="567" w:type="dxa"/>
            <w:shd w:val="clear" w:color="auto" w:fill="auto"/>
          </w:tcPr>
          <w:p w14:paraId="39990A5B" w14:textId="77777777" w:rsidR="000D6C32" w:rsidRDefault="000D6C32">
            <w:pPr>
              <w:ind w:right="-1050"/>
              <w:rPr>
                <w:sz w:val="24"/>
              </w:rPr>
            </w:pPr>
            <w:r>
              <w:rPr>
                <w:sz w:val="24"/>
              </w:rPr>
              <w:t>13</w:t>
            </w:r>
          </w:p>
        </w:tc>
        <w:tc>
          <w:tcPr>
            <w:tcW w:w="2551" w:type="dxa"/>
            <w:shd w:val="clear" w:color="auto" w:fill="auto"/>
          </w:tcPr>
          <w:p w14:paraId="3F2F2172" w14:textId="77777777" w:rsidR="000D6C32" w:rsidRDefault="000D6C32">
            <w:pPr>
              <w:ind w:right="-1050"/>
              <w:rPr>
                <w:sz w:val="24"/>
              </w:rPr>
            </w:pPr>
            <w:r>
              <w:rPr>
                <w:sz w:val="24"/>
              </w:rPr>
              <w:t>general servant</w:t>
            </w:r>
          </w:p>
        </w:tc>
        <w:tc>
          <w:tcPr>
            <w:tcW w:w="1743" w:type="dxa"/>
            <w:shd w:val="clear" w:color="auto" w:fill="auto"/>
          </w:tcPr>
          <w:p w14:paraId="0E22EAD5" w14:textId="77777777" w:rsidR="000D6C32" w:rsidRDefault="000D6C32">
            <w:pPr>
              <w:ind w:right="-1050"/>
            </w:pPr>
            <w:r>
              <w:rPr>
                <w:sz w:val="24"/>
              </w:rPr>
              <w:t>Tywardreath</w:t>
            </w:r>
          </w:p>
        </w:tc>
      </w:tr>
    </w:tbl>
    <w:p w14:paraId="11F12CFD" w14:textId="77777777" w:rsidR="000D6C32" w:rsidRDefault="000D6C32">
      <w:pPr>
        <w:ind w:right="-1050"/>
        <w:rPr>
          <w:sz w:val="24"/>
        </w:rPr>
      </w:pPr>
    </w:p>
    <w:p w14:paraId="6C57AD2A" w14:textId="77777777" w:rsidR="000D6C32" w:rsidRDefault="000D6C32">
      <w:pPr>
        <w:ind w:right="-1050"/>
        <w:rPr>
          <w:sz w:val="24"/>
        </w:rPr>
      </w:pPr>
    </w:p>
    <w:p w14:paraId="7A9B1A7E" w14:textId="77777777" w:rsidR="000D6C32" w:rsidRDefault="000D6C32">
      <w:pPr>
        <w:ind w:right="-1050"/>
        <w:rPr>
          <w:sz w:val="24"/>
        </w:rPr>
      </w:pPr>
      <w:r>
        <w:rPr>
          <w:sz w:val="24"/>
        </w:rPr>
        <w:t xml:space="preserve">1891 census Tywardreath RG12/1821 folio 72 page 7 schedule 49 from </w:t>
      </w:r>
      <w:hyperlink r:id="rId1303" w:history="1">
        <w:r>
          <w:rPr>
            <w:rStyle w:val="Hyperlink"/>
            <w:sz w:val="24"/>
          </w:rPr>
          <w:t>www.freecen.org.uk</w:t>
        </w:r>
      </w:hyperlink>
      <w:r>
        <w:rPr>
          <w:sz w:val="24"/>
        </w:rPr>
        <w:t xml:space="preserve"> and </w:t>
      </w:r>
      <w:hyperlink r:id="rId1304" w:history="1">
        <w:r>
          <w:rPr>
            <w:rStyle w:val="Hyperlink"/>
            <w:sz w:val="24"/>
          </w:rPr>
          <w:t>www.findmypast.co.uk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276"/>
        <w:gridCol w:w="850"/>
        <w:gridCol w:w="851"/>
        <w:gridCol w:w="567"/>
        <w:gridCol w:w="2552"/>
        <w:gridCol w:w="2167"/>
      </w:tblGrid>
      <w:tr w:rsidR="00277FF2" w14:paraId="53C971D2" w14:textId="77777777" w:rsidTr="00EA57F6">
        <w:tc>
          <w:tcPr>
            <w:tcW w:w="1472" w:type="dxa"/>
            <w:shd w:val="clear" w:color="auto" w:fill="auto"/>
          </w:tcPr>
          <w:p w14:paraId="2B5445E4" w14:textId="77777777" w:rsidR="000D6C32" w:rsidRDefault="000D6C32">
            <w:pPr>
              <w:ind w:right="-1050"/>
              <w:rPr>
                <w:sz w:val="24"/>
              </w:rPr>
            </w:pPr>
            <w:r>
              <w:rPr>
                <w:sz w:val="24"/>
              </w:rPr>
              <w:t>ELLEN</w:t>
            </w:r>
          </w:p>
        </w:tc>
        <w:tc>
          <w:tcPr>
            <w:tcW w:w="1276" w:type="dxa"/>
            <w:shd w:val="clear" w:color="auto" w:fill="auto"/>
          </w:tcPr>
          <w:p w14:paraId="5B0A07E1" w14:textId="77777777" w:rsidR="000D6C32" w:rsidRDefault="000D6C32">
            <w:pPr>
              <w:ind w:right="-1050"/>
              <w:rPr>
                <w:sz w:val="24"/>
              </w:rPr>
            </w:pPr>
            <w:r>
              <w:rPr>
                <w:sz w:val="24"/>
              </w:rPr>
              <w:t>Tregenza</w:t>
            </w:r>
          </w:p>
        </w:tc>
        <w:tc>
          <w:tcPr>
            <w:tcW w:w="850" w:type="dxa"/>
            <w:shd w:val="clear" w:color="auto" w:fill="auto"/>
          </w:tcPr>
          <w:p w14:paraId="2ADD2A97" w14:textId="77777777" w:rsidR="000D6C32" w:rsidRDefault="000D6C32">
            <w:pPr>
              <w:ind w:right="-1050"/>
              <w:rPr>
                <w:sz w:val="24"/>
              </w:rPr>
            </w:pPr>
            <w:r>
              <w:rPr>
                <w:sz w:val="24"/>
              </w:rPr>
              <w:t>head</w:t>
            </w:r>
          </w:p>
        </w:tc>
        <w:tc>
          <w:tcPr>
            <w:tcW w:w="851" w:type="dxa"/>
            <w:shd w:val="clear" w:color="auto" w:fill="auto"/>
          </w:tcPr>
          <w:p w14:paraId="01B7B342" w14:textId="77777777" w:rsidR="000D6C32" w:rsidRDefault="000D6C32">
            <w:pPr>
              <w:ind w:right="-1050"/>
              <w:rPr>
                <w:sz w:val="24"/>
              </w:rPr>
            </w:pPr>
            <w:r>
              <w:rPr>
                <w:sz w:val="24"/>
              </w:rPr>
              <w:t>widow</w:t>
            </w:r>
          </w:p>
        </w:tc>
        <w:tc>
          <w:tcPr>
            <w:tcW w:w="567" w:type="dxa"/>
            <w:shd w:val="clear" w:color="auto" w:fill="auto"/>
          </w:tcPr>
          <w:p w14:paraId="7F649AA1" w14:textId="77777777" w:rsidR="000D6C32" w:rsidRDefault="000D6C32">
            <w:pPr>
              <w:ind w:right="-1050"/>
              <w:rPr>
                <w:sz w:val="24"/>
              </w:rPr>
            </w:pPr>
            <w:r>
              <w:rPr>
                <w:sz w:val="24"/>
              </w:rPr>
              <w:t>33</w:t>
            </w:r>
          </w:p>
        </w:tc>
        <w:tc>
          <w:tcPr>
            <w:tcW w:w="2552" w:type="dxa"/>
            <w:shd w:val="clear" w:color="auto" w:fill="auto"/>
          </w:tcPr>
          <w:p w14:paraId="518D0069" w14:textId="77777777" w:rsidR="000D6C32" w:rsidRDefault="000D6C32">
            <w:pPr>
              <w:ind w:right="-1050"/>
              <w:rPr>
                <w:sz w:val="24"/>
              </w:rPr>
            </w:pPr>
            <w:r>
              <w:rPr>
                <w:sz w:val="24"/>
              </w:rPr>
              <w:t>milliner</w:t>
            </w:r>
          </w:p>
        </w:tc>
        <w:tc>
          <w:tcPr>
            <w:tcW w:w="2167" w:type="dxa"/>
            <w:shd w:val="clear" w:color="auto" w:fill="auto"/>
          </w:tcPr>
          <w:p w14:paraId="29559888" w14:textId="77777777" w:rsidR="000D6C32" w:rsidRDefault="000D6C32">
            <w:pPr>
              <w:ind w:right="-1050"/>
            </w:pPr>
            <w:r>
              <w:rPr>
                <w:sz w:val="24"/>
              </w:rPr>
              <w:t>Tywardreath</w:t>
            </w:r>
          </w:p>
        </w:tc>
      </w:tr>
      <w:tr w:rsidR="00277FF2" w14:paraId="0CC7DEC7" w14:textId="77777777" w:rsidTr="00EA57F6">
        <w:tc>
          <w:tcPr>
            <w:tcW w:w="1472" w:type="dxa"/>
            <w:shd w:val="clear" w:color="auto" w:fill="auto"/>
          </w:tcPr>
          <w:p w14:paraId="72206C03" w14:textId="77777777" w:rsidR="000D6C32" w:rsidRDefault="000D6C32">
            <w:pPr>
              <w:ind w:right="-1050"/>
              <w:rPr>
                <w:sz w:val="24"/>
              </w:rPr>
            </w:pPr>
            <w:r>
              <w:rPr>
                <w:sz w:val="24"/>
              </w:rPr>
              <w:t>LOTTIE</w:t>
            </w:r>
          </w:p>
        </w:tc>
        <w:tc>
          <w:tcPr>
            <w:tcW w:w="1276" w:type="dxa"/>
            <w:shd w:val="clear" w:color="auto" w:fill="auto"/>
          </w:tcPr>
          <w:p w14:paraId="60DCB06A" w14:textId="77777777" w:rsidR="000D6C32" w:rsidRDefault="000D6C32">
            <w:pPr>
              <w:ind w:right="-1050"/>
              <w:rPr>
                <w:sz w:val="24"/>
              </w:rPr>
            </w:pPr>
            <w:r>
              <w:rPr>
                <w:sz w:val="24"/>
              </w:rPr>
              <w:t>Tregenza</w:t>
            </w:r>
          </w:p>
        </w:tc>
        <w:tc>
          <w:tcPr>
            <w:tcW w:w="850" w:type="dxa"/>
            <w:shd w:val="clear" w:color="auto" w:fill="auto"/>
          </w:tcPr>
          <w:p w14:paraId="0D68C022" w14:textId="77777777" w:rsidR="000D6C32" w:rsidRDefault="000D6C32">
            <w:pPr>
              <w:ind w:right="-1050"/>
              <w:rPr>
                <w:sz w:val="24"/>
              </w:rPr>
            </w:pPr>
            <w:r>
              <w:rPr>
                <w:sz w:val="24"/>
              </w:rPr>
              <w:t>dau</w:t>
            </w:r>
          </w:p>
        </w:tc>
        <w:tc>
          <w:tcPr>
            <w:tcW w:w="851" w:type="dxa"/>
            <w:shd w:val="clear" w:color="auto" w:fill="auto"/>
          </w:tcPr>
          <w:p w14:paraId="069F81DE" w14:textId="77777777" w:rsidR="000D6C32" w:rsidRDefault="000D6C32">
            <w:pPr>
              <w:snapToGrid w:val="0"/>
              <w:ind w:right="-1050"/>
              <w:rPr>
                <w:sz w:val="24"/>
              </w:rPr>
            </w:pPr>
          </w:p>
        </w:tc>
        <w:tc>
          <w:tcPr>
            <w:tcW w:w="567" w:type="dxa"/>
            <w:shd w:val="clear" w:color="auto" w:fill="auto"/>
          </w:tcPr>
          <w:p w14:paraId="3045C6E4" w14:textId="77777777" w:rsidR="000D6C32" w:rsidRDefault="000D6C32">
            <w:pPr>
              <w:ind w:right="-1050"/>
              <w:rPr>
                <w:sz w:val="24"/>
              </w:rPr>
            </w:pPr>
            <w:r>
              <w:rPr>
                <w:sz w:val="24"/>
              </w:rPr>
              <w:t>11</w:t>
            </w:r>
          </w:p>
        </w:tc>
        <w:tc>
          <w:tcPr>
            <w:tcW w:w="2552" w:type="dxa"/>
            <w:shd w:val="clear" w:color="auto" w:fill="auto"/>
          </w:tcPr>
          <w:p w14:paraId="7FEBD6DD" w14:textId="77777777" w:rsidR="000D6C32" w:rsidRDefault="000D6C32">
            <w:pPr>
              <w:ind w:right="-1050"/>
              <w:rPr>
                <w:sz w:val="24"/>
              </w:rPr>
            </w:pPr>
            <w:r>
              <w:rPr>
                <w:sz w:val="24"/>
              </w:rPr>
              <w:t>scholar</w:t>
            </w:r>
          </w:p>
        </w:tc>
        <w:tc>
          <w:tcPr>
            <w:tcW w:w="2167" w:type="dxa"/>
            <w:shd w:val="clear" w:color="auto" w:fill="auto"/>
          </w:tcPr>
          <w:p w14:paraId="159EEBC7" w14:textId="77777777" w:rsidR="000D6C32" w:rsidRDefault="000D6C32">
            <w:pPr>
              <w:ind w:right="-1050"/>
            </w:pPr>
            <w:r>
              <w:rPr>
                <w:sz w:val="24"/>
              </w:rPr>
              <w:t>St Blazey</w:t>
            </w:r>
          </w:p>
        </w:tc>
      </w:tr>
      <w:tr w:rsidR="00277FF2" w14:paraId="25AE08EE" w14:textId="77777777" w:rsidTr="00EA57F6">
        <w:tc>
          <w:tcPr>
            <w:tcW w:w="1472" w:type="dxa"/>
            <w:shd w:val="clear" w:color="auto" w:fill="auto"/>
          </w:tcPr>
          <w:p w14:paraId="6ABA3595" w14:textId="77777777" w:rsidR="000D6C32" w:rsidRDefault="000D6C32">
            <w:pPr>
              <w:ind w:right="-1050"/>
              <w:rPr>
                <w:sz w:val="24"/>
              </w:rPr>
            </w:pPr>
            <w:r>
              <w:rPr>
                <w:sz w:val="24"/>
              </w:rPr>
              <w:t>ELLEN</w:t>
            </w:r>
          </w:p>
        </w:tc>
        <w:tc>
          <w:tcPr>
            <w:tcW w:w="1276" w:type="dxa"/>
            <w:shd w:val="clear" w:color="auto" w:fill="auto"/>
          </w:tcPr>
          <w:p w14:paraId="04A6854D" w14:textId="77777777" w:rsidR="000D6C32" w:rsidRDefault="000D6C32">
            <w:pPr>
              <w:ind w:right="-1050"/>
              <w:rPr>
                <w:sz w:val="24"/>
              </w:rPr>
            </w:pPr>
            <w:r>
              <w:rPr>
                <w:sz w:val="24"/>
              </w:rPr>
              <w:t>Tregenza</w:t>
            </w:r>
          </w:p>
        </w:tc>
        <w:tc>
          <w:tcPr>
            <w:tcW w:w="850" w:type="dxa"/>
            <w:shd w:val="clear" w:color="auto" w:fill="auto"/>
          </w:tcPr>
          <w:p w14:paraId="03548B3B" w14:textId="77777777" w:rsidR="000D6C32" w:rsidRDefault="000D6C32">
            <w:pPr>
              <w:ind w:right="-1050"/>
              <w:rPr>
                <w:sz w:val="24"/>
              </w:rPr>
            </w:pPr>
            <w:r>
              <w:rPr>
                <w:sz w:val="24"/>
              </w:rPr>
              <w:t>dau</w:t>
            </w:r>
          </w:p>
        </w:tc>
        <w:tc>
          <w:tcPr>
            <w:tcW w:w="851" w:type="dxa"/>
            <w:shd w:val="clear" w:color="auto" w:fill="auto"/>
          </w:tcPr>
          <w:p w14:paraId="5D6E0902" w14:textId="77777777" w:rsidR="000D6C32" w:rsidRDefault="000D6C32">
            <w:pPr>
              <w:snapToGrid w:val="0"/>
              <w:ind w:right="-1050"/>
              <w:rPr>
                <w:sz w:val="24"/>
              </w:rPr>
            </w:pPr>
          </w:p>
        </w:tc>
        <w:tc>
          <w:tcPr>
            <w:tcW w:w="567" w:type="dxa"/>
            <w:shd w:val="clear" w:color="auto" w:fill="auto"/>
          </w:tcPr>
          <w:p w14:paraId="615C82DE" w14:textId="77777777" w:rsidR="000D6C32" w:rsidRDefault="000D6C32">
            <w:pPr>
              <w:ind w:right="-1050"/>
              <w:rPr>
                <w:sz w:val="24"/>
              </w:rPr>
            </w:pPr>
            <w:r>
              <w:rPr>
                <w:sz w:val="24"/>
              </w:rPr>
              <w:t xml:space="preserve">  5</w:t>
            </w:r>
          </w:p>
        </w:tc>
        <w:tc>
          <w:tcPr>
            <w:tcW w:w="2552" w:type="dxa"/>
            <w:shd w:val="clear" w:color="auto" w:fill="auto"/>
          </w:tcPr>
          <w:p w14:paraId="35157A22" w14:textId="77777777" w:rsidR="000D6C32" w:rsidRDefault="000D6C32">
            <w:pPr>
              <w:ind w:right="-1050"/>
              <w:rPr>
                <w:sz w:val="24"/>
              </w:rPr>
            </w:pPr>
            <w:r>
              <w:rPr>
                <w:sz w:val="24"/>
              </w:rPr>
              <w:t>scholar</w:t>
            </w:r>
          </w:p>
        </w:tc>
        <w:tc>
          <w:tcPr>
            <w:tcW w:w="2167" w:type="dxa"/>
            <w:shd w:val="clear" w:color="auto" w:fill="auto"/>
          </w:tcPr>
          <w:p w14:paraId="13FB2B05" w14:textId="77777777" w:rsidR="000D6C32" w:rsidRDefault="000D6C32">
            <w:pPr>
              <w:ind w:right="-1050"/>
            </w:pPr>
            <w:r>
              <w:rPr>
                <w:sz w:val="24"/>
              </w:rPr>
              <w:t>Tywardreath</w:t>
            </w:r>
          </w:p>
        </w:tc>
      </w:tr>
    </w:tbl>
    <w:p w14:paraId="20994916" w14:textId="77777777" w:rsidR="000D6C32" w:rsidRDefault="000D6C32">
      <w:pPr>
        <w:ind w:right="-1050"/>
        <w:rPr>
          <w:sz w:val="24"/>
        </w:rPr>
      </w:pPr>
    </w:p>
    <w:p w14:paraId="3395946E" w14:textId="77777777" w:rsidR="000D6C32" w:rsidRDefault="000D6C32">
      <w:pPr>
        <w:ind w:right="-1050"/>
        <w:rPr>
          <w:sz w:val="24"/>
        </w:rPr>
      </w:pPr>
    </w:p>
    <w:p w14:paraId="0C6C05B9" w14:textId="77777777" w:rsidR="000D6C32" w:rsidRDefault="000D6C32">
      <w:pPr>
        <w:ind w:right="-1050"/>
        <w:rPr>
          <w:sz w:val="24"/>
        </w:rPr>
      </w:pPr>
      <w:r>
        <w:rPr>
          <w:sz w:val="24"/>
        </w:rPr>
        <w:t xml:space="preserve">1891 census Tywardreath RG12/1821 folio 105 page 1 schedule 4 from </w:t>
      </w:r>
      <w:hyperlink r:id="rId1305" w:history="1">
        <w:r>
          <w:rPr>
            <w:rStyle w:val="Hyperlink"/>
            <w:sz w:val="24"/>
          </w:rPr>
          <w:t>www.freecen.org.uk</w:t>
        </w:r>
      </w:hyperlink>
      <w:r>
        <w:rPr>
          <w:sz w:val="24"/>
        </w:rPr>
        <w:t xml:space="preserve"> and </w:t>
      </w:r>
      <w:hyperlink r:id="rId1306"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567"/>
        <w:gridCol w:w="2127"/>
        <w:gridCol w:w="2167"/>
      </w:tblGrid>
      <w:tr w:rsidR="00277FF2" w14:paraId="411CB4BC" w14:textId="77777777" w:rsidTr="00EA57F6">
        <w:tc>
          <w:tcPr>
            <w:tcW w:w="1614" w:type="dxa"/>
            <w:shd w:val="clear" w:color="auto" w:fill="auto"/>
          </w:tcPr>
          <w:p w14:paraId="272441CE" w14:textId="77777777" w:rsidR="000D6C32" w:rsidRDefault="000D6C32">
            <w:pPr>
              <w:ind w:right="-1050"/>
              <w:rPr>
                <w:sz w:val="24"/>
              </w:rPr>
            </w:pPr>
            <w:r>
              <w:rPr>
                <w:sz w:val="24"/>
              </w:rPr>
              <w:t>THOMAS</w:t>
            </w:r>
          </w:p>
        </w:tc>
        <w:tc>
          <w:tcPr>
            <w:tcW w:w="1275" w:type="dxa"/>
            <w:shd w:val="clear" w:color="auto" w:fill="auto"/>
          </w:tcPr>
          <w:p w14:paraId="34FD4D22" w14:textId="77777777" w:rsidR="000D6C32" w:rsidRDefault="000D6C32">
            <w:pPr>
              <w:ind w:right="-1050"/>
              <w:rPr>
                <w:sz w:val="24"/>
              </w:rPr>
            </w:pPr>
            <w:r>
              <w:rPr>
                <w:sz w:val="24"/>
              </w:rPr>
              <w:t>Tregenza</w:t>
            </w:r>
          </w:p>
        </w:tc>
        <w:tc>
          <w:tcPr>
            <w:tcW w:w="851" w:type="dxa"/>
            <w:shd w:val="clear" w:color="auto" w:fill="auto"/>
          </w:tcPr>
          <w:p w14:paraId="7484EE42" w14:textId="77777777" w:rsidR="000D6C32" w:rsidRDefault="000D6C32">
            <w:pPr>
              <w:ind w:right="-1050"/>
              <w:rPr>
                <w:sz w:val="24"/>
              </w:rPr>
            </w:pPr>
            <w:r>
              <w:rPr>
                <w:sz w:val="24"/>
              </w:rPr>
              <w:t>head</w:t>
            </w:r>
          </w:p>
        </w:tc>
        <w:tc>
          <w:tcPr>
            <w:tcW w:w="1134" w:type="dxa"/>
            <w:shd w:val="clear" w:color="auto" w:fill="auto"/>
          </w:tcPr>
          <w:p w14:paraId="2AB5632C" w14:textId="77777777" w:rsidR="000D6C32" w:rsidRDefault="000D6C32">
            <w:pPr>
              <w:ind w:right="-1050"/>
              <w:rPr>
                <w:sz w:val="24"/>
              </w:rPr>
            </w:pPr>
            <w:r>
              <w:rPr>
                <w:sz w:val="24"/>
              </w:rPr>
              <w:t>married</w:t>
            </w:r>
          </w:p>
        </w:tc>
        <w:tc>
          <w:tcPr>
            <w:tcW w:w="567" w:type="dxa"/>
            <w:shd w:val="clear" w:color="auto" w:fill="auto"/>
          </w:tcPr>
          <w:p w14:paraId="0BAA58F1" w14:textId="77777777" w:rsidR="000D6C32" w:rsidRDefault="000D6C32">
            <w:pPr>
              <w:ind w:right="-1050"/>
              <w:rPr>
                <w:sz w:val="24"/>
              </w:rPr>
            </w:pPr>
            <w:r>
              <w:rPr>
                <w:sz w:val="24"/>
              </w:rPr>
              <w:t>24</w:t>
            </w:r>
          </w:p>
        </w:tc>
        <w:tc>
          <w:tcPr>
            <w:tcW w:w="2127" w:type="dxa"/>
            <w:shd w:val="clear" w:color="auto" w:fill="auto"/>
          </w:tcPr>
          <w:p w14:paraId="2122D3BE" w14:textId="77777777" w:rsidR="000D6C32" w:rsidRDefault="000D6C32">
            <w:pPr>
              <w:ind w:right="-1050"/>
              <w:rPr>
                <w:sz w:val="24"/>
              </w:rPr>
            </w:pPr>
            <w:r>
              <w:rPr>
                <w:sz w:val="24"/>
              </w:rPr>
              <w:t>gardener</w:t>
            </w:r>
          </w:p>
        </w:tc>
        <w:tc>
          <w:tcPr>
            <w:tcW w:w="2167" w:type="dxa"/>
            <w:shd w:val="clear" w:color="auto" w:fill="auto"/>
          </w:tcPr>
          <w:p w14:paraId="5021F0B8" w14:textId="77777777" w:rsidR="000D6C32" w:rsidRDefault="000D6C32">
            <w:pPr>
              <w:ind w:right="-1050"/>
            </w:pPr>
            <w:r>
              <w:rPr>
                <w:sz w:val="24"/>
              </w:rPr>
              <w:t>St Blazey</w:t>
            </w:r>
          </w:p>
        </w:tc>
      </w:tr>
      <w:tr w:rsidR="00277FF2" w14:paraId="29D685A1" w14:textId="77777777" w:rsidTr="00EA57F6">
        <w:tc>
          <w:tcPr>
            <w:tcW w:w="1614" w:type="dxa"/>
            <w:shd w:val="clear" w:color="auto" w:fill="auto"/>
          </w:tcPr>
          <w:p w14:paraId="054E6DBD" w14:textId="77777777" w:rsidR="000D6C32" w:rsidRDefault="000D6C32">
            <w:pPr>
              <w:ind w:right="-1050"/>
              <w:rPr>
                <w:sz w:val="24"/>
              </w:rPr>
            </w:pPr>
            <w:r>
              <w:rPr>
                <w:sz w:val="24"/>
              </w:rPr>
              <w:t>JESSIE</w:t>
            </w:r>
          </w:p>
        </w:tc>
        <w:tc>
          <w:tcPr>
            <w:tcW w:w="1275" w:type="dxa"/>
            <w:shd w:val="clear" w:color="auto" w:fill="auto"/>
          </w:tcPr>
          <w:p w14:paraId="2CD48C2E" w14:textId="77777777" w:rsidR="000D6C32" w:rsidRDefault="000D6C32">
            <w:pPr>
              <w:ind w:right="-1050"/>
              <w:rPr>
                <w:sz w:val="24"/>
              </w:rPr>
            </w:pPr>
            <w:r>
              <w:rPr>
                <w:sz w:val="24"/>
              </w:rPr>
              <w:t>Tregenza</w:t>
            </w:r>
          </w:p>
        </w:tc>
        <w:tc>
          <w:tcPr>
            <w:tcW w:w="851" w:type="dxa"/>
            <w:shd w:val="clear" w:color="auto" w:fill="auto"/>
          </w:tcPr>
          <w:p w14:paraId="7112941A" w14:textId="77777777" w:rsidR="000D6C32" w:rsidRDefault="000D6C32">
            <w:pPr>
              <w:ind w:right="-1050"/>
              <w:rPr>
                <w:sz w:val="24"/>
              </w:rPr>
            </w:pPr>
            <w:r>
              <w:rPr>
                <w:sz w:val="24"/>
              </w:rPr>
              <w:t>wife</w:t>
            </w:r>
          </w:p>
        </w:tc>
        <w:tc>
          <w:tcPr>
            <w:tcW w:w="1134" w:type="dxa"/>
            <w:shd w:val="clear" w:color="auto" w:fill="auto"/>
          </w:tcPr>
          <w:p w14:paraId="70C8B004" w14:textId="77777777" w:rsidR="000D6C32" w:rsidRDefault="000D6C32">
            <w:pPr>
              <w:ind w:right="-1050"/>
              <w:rPr>
                <w:sz w:val="24"/>
              </w:rPr>
            </w:pPr>
            <w:r>
              <w:rPr>
                <w:sz w:val="24"/>
              </w:rPr>
              <w:t>married</w:t>
            </w:r>
          </w:p>
        </w:tc>
        <w:tc>
          <w:tcPr>
            <w:tcW w:w="567" w:type="dxa"/>
            <w:shd w:val="clear" w:color="auto" w:fill="auto"/>
          </w:tcPr>
          <w:p w14:paraId="5E156BFB" w14:textId="77777777" w:rsidR="000D6C32" w:rsidRDefault="000D6C32">
            <w:pPr>
              <w:ind w:right="-1050"/>
              <w:rPr>
                <w:sz w:val="24"/>
              </w:rPr>
            </w:pPr>
            <w:r>
              <w:rPr>
                <w:sz w:val="24"/>
              </w:rPr>
              <w:t>28</w:t>
            </w:r>
          </w:p>
        </w:tc>
        <w:tc>
          <w:tcPr>
            <w:tcW w:w="2127" w:type="dxa"/>
            <w:shd w:val="clear" w:color="auto" w:fill="auto"/>
          </w:tcPr>
          <w:p w14:paraId="76DC76FD" w14:textId="77777777" w:rsidR="000D6C32" w:rsidRDefault="000D6C32">
            <w:pPr>
              <w:snapToGrid w:val="0"/>
              <w:ind w:right="-1050"/>
              <w:rPr>
                <w:sz w:val="24"/>
              </w:rPr>
            </w:pPr>
          </w:p>
        </w:tc>
        <w:tc>
          <w:tcPr>
            <w:tcW w:w="2167" w:type="dxa"/>
            <w:shd w:val="clear" w:color="auto" w:fill="auto"/>
          </w:tcPr>
          <w:p w14:paraId="02CDBCF4" w14:textId="77777777" w:rsidR="000D6C32" w:rsidRDefault="000D6C32">
            <w:pPr>
              <w:ind w:right="-1050"/>
            </w:pPr>
            <w:r>
              <w:rPr>
                <w:sz w:val="24"/>
              </w:rPr>
              <w:t>Tavistock Devon</w:t>
            </w:r>
          </w:p>
        </w:tc>
      </w:tr>
      <w:tr w:rsidR="00277FF2" w14:paraId="4B177B04" w14:textId="77777777" w:rsidTr="00EA57F6">
        <w:tc>
          <w:tcPr>
            <w:tcW w:w="1614" w:type="dxa"/>
            <w:shd w:val="clear" w:color="auto" w:fill="auto"/>
          </w:tcPr>
          <w:p w14:paraId="25D132AE" w14:textId="77777777" w:rsidR="000D6C32" w:rsidRDefault="000D6C32">
            <w:pPr>
              <w:ind w:right="-1050"/>
              <w:rPr>
                <w:sz w:val="24"/>
              </w:rPr>
            </w:pPr>
            <w:r>
              <w:rPr>
                <w:sz w:val="24"/>
              </w:rPr>
              <w:t>THOMAS-E.</w:t>
            </w:r>
          </w:p>
        </w:tc>
        <w:tc>
          <w:tcPr>
            <w:tcW w:w="1275" w:type="dxa"/>
            <w:shd w:val="clear" w:color="auto" w:fill="auto"/>
          </w:tcPr>
          <w:p w14:paraId="659208BD" w14:textId="77777777" w:rsidR="000D6C32" w:rsidRDefault="000D6C32">
            <w:pPr>
              <w:ind w:right="-1050"/>
              <w:rPr>
                <w:sz w:val="24"/>
              </w:rPr>
            </w:pPr>
            <w:r>
              <w:rPr>
                <w:sz w:val="24"/>
              </w:rPr>
              <w:t>Tregenza</w:t>
            </w:r>
          </w:p>
        </w:tc>
        <w:tc>
          <w:tcPr>
            <w:tcW w:w="851" w:type="dxa"/>
            <w:shd w:val="clear" w:color="auto" w:fill="auto"/>
          </w:tcPr>
          <w:p w14:paraId="2E661819" w14:textId="77777777" w:rsidR="000D6C32" w:rsidRDefault="000D6C32">
            <w:pPr>
              <w:ind w:right="-1050"/>
              <w:rPr>
                <w:sz w:val="24"/>
              </w:rPr>
            </w:pPr>
            <w:r>
              <w:rPr>
                <w:sz w:val="24"/>
              </w:rPr>
              <w:t>son</w:t>
            </w:r>
          </w:p>
        </w:tc>
        <w:tc>
          <w:tcPr>
            <w:tcW w:w="1134" w:type="dxa"/>
            <w:shd w:val="clear" w:color="auto" w:fill="auto"/>
          </w:tcPr>
          <w:p w14:paraId="1DB73DF7" w14:textId="77777777" w:rsidR="000D6C32" w:rsidRDefault="000D6C32">
            <w:pPr>
              <w:snapToGrid w:val="0"/>
              <w:ind w:right="-1050"/>
              <w:rPr>
                <w:sz w:val="24"/>
              </w:rPr>
            </w:pPr>
          </w:p>
        </w:tc>
        <w:tc>
          <w:tcPr>
            <w:tcW w:w="567" w:type="dxa"/>
            <w:shd w:val="clear" w:color="auto" w:fill="auto"/>
          </w:tcPr>
          <w:p w14:paraId="19D10021" w14:textId="77777777" w:rsidR="000D6C32" w:rsidRDefault="000D6C32">
            <w:pPr>
              <w:ind w:right="-1050"/>
              <w:rPr>
                <w:sz w:val="24"/>
              </w:rPr>
            </w:pPr>
            <w:r>
              <w:rPr>
                <w:sz w:val="24"/>
              </w:rPr>
              <w:t>7m</w:t>
            </w:r>
          </w:p>
        </w:tc>
        <w:tc>
          <w:tcPr>
            <w:tcW w:w="2127" w:type="dxa"/>
            <w:shd w:val="clear" w:color="auto" w:fill="auto"/>
          </w:tcPr>
          <w:p w14:paraId="01FEABD6" w14:textId="77777777" w:rsidR="000D6C32" w:rsidRDefault="000D6C32">
            <w:pPr>
              <w:snapToGrid w:val="0"/>
              <w:ind w:right="-1050"/>
              <w:rPr>
                <w:sz w:val="24"/>
              </w:rPr>
            </w:pPr>
          </w:p>
        </w:tc>
        <w:tc>
          <w:tcPr>
            <w:tcW w:w="2167" w:type="dxa"/>
            <w:shd w:val="clear" w:color="auto" w:fill="auto"/>
          </w:tcPr>
          <w:p w14:paraId="2212ECE9" w14:textId="77777777" w:rsidR="000D6C32" w:rsidRDefault="000D6C32">
            <w:pPr>
              <w:ind w:right="-1050"/>
            </w:pPr>
            <w:r>
              <w:rPr>
                <w:sz w:val="24"/>
              </w:rPr>
              <w:t>Tywardreath</w:t>
            </w:r>
          </w:p>
        </w:tc>
      </w:tr>
    </w:tbl>
    <w:p w14:paraId="5ED72729" w14:textId="77777777" w:rsidR="000D6C32" w:rsidRDefault="000D6C32">
      <w:pPr>
        <w:ind w:right="-1050"/>
        <w:rPr>
          <w:sz w:val="24"/>
        </w:rPr>
      </w:pPr>
    </w:p>
    <w:p w14:paraId="7F064082" w14:textId="77777777" w:rsidR="000D6C32" w:rsidRDefault="000D6C32">
      <w:pPr>
        <w:ind w:right="-1050"/>
        <w:rPr>
          <w:sz w:val="24"/>
        </w:rPr>
      </w:pPr>
    </w:p>
    <w:p w14:paraId="2DE5BBA8" w14:textId="7394AB8C" w:rsidR="000D6C32" w:rsidRDefault="000D6C32">
      <w:pPr>
        <w:pageBreakBefore/>
        <w:ind w:right="-1050"/>
        <w:rPr>
          <w:b/>
          <w:sz w:val="24"/>
        </w:rPr>
      </w:pPr>
      <w:r>
        <w:rPr>
          <w:b/>
          <w:sz w:val="24"/>
        </w:rPr>
        <w:t>OTHER INFORMATION ON UNCONNECTED FAMILY 6 (ST MEWAN</w:t>
      </w:r>
      <w:r w:rsidR="00ED4FF2">
        <w:rPr>
          <w:b/>
          <w:sz w:val="24"/>
        </w:rPr>
        <w:t>)</w:t>
      </w:r>
    </w:p>
    <w:p w14:paraId="615CDC65" w14:textId="18664C5A" w:rsidR="000D6C32" w:rsidRDefault="000D6C32">
      <w:pPr>
        <w:ind w:right="-1050"/>
        <w:rPr>
          <w:b/>
          <w:sz w:val="24"/>
        </w:rPr>
      </w:pPr>
      <w:r>
        <w:rPr>
          <w:b/>
          <w:sz w:val="24"/>
        </w:rPr>
        <w:t>part A (continued</w:t>
      </w:r>
      <w:r w:rsidR="00ED4FF2">
        <w:rPr>
          <w:b/>
          <w:sz w:val="24"/>
        </w:rPr>
        <w:t>)</w:t>
      </w:r>
    </w:p>
    <w:p w14:paraId="427FE9A8" w14:textId="77777777" w:rsidR="000D6C32" w:rsidRDefault="000D6C32">
      <w:pPr>
        <w:ind w:right="-1050"/>
        <w:rPr>
          <w:b/>
          <w:sz w:val="24"/>
        </w:rPr>
      </w:pPr>
    </w:p>
    <w:p w14:paraId="40339923" w14:textId="77777777" w:rsidR="000D6C32" w:rsidRDefault="000D6C32">
      <w:pPr>
        <w:ind w:right="-1050"/>
        <w:rPr>
          <w:b/>
          <w:sz w:val="24"/>
        </w:rPr>
      </w:pPr>
    </w:p>
    <w:p w14:paraId="1686BC05" w14:textId="77777777" w:rsidR="000D6C32" w:rsidRDefault="000D6C32">
      <w:pPr>
        <w:ind w:right="-1050"/>
        <w:rPr>
          <w:b/>
          <w:sz w:val="24"/>
        </w:rPr>
      </w:pPr>
    </w:p>
    <w:p w14:paraId="49E7B94C" w14:textId="3CA27D70" w:rsidR="000D6C32" w:rsidRDefault="000D6C32">
      <w:pPr>
        <w:ind w:right="-1050"/>
        <w:rPr>
          <w:sz w:val="24"/>
        </w:rPr>
      </w:pPr>
      <w:r>
        <w:rPr>
          <w:sz w:val="24"/>
        </w:rPr>
        <w:t>1901 census Higher Kilhallon Tywardreath (St Mary’s Par</w:t>
      </w:r>
      <w:r w:rsidR="00ED4FF2">
        <w:rPr>
          <w:sz w:val="24"/>
        </w:rPr>
        <w:t>)</w:t>
      </w:r>
      <w:r>
        <w:rPr>
          <w:sz w:val="24"/>
        </w:rPr>
        <w:t xml:space="preserve"> RG13/2209 schedule 3 page 1 from </w:t>
      </w:r>
      <w:hyperlink r:id="rId1307" w:history="1">
        <w:r>
          <w:rPr>
            <w:rStyle w:val="Hyperlink"/>
            <w:sz w:val="24"/>
          </w:rPr>
          <w:t>www.1901censusonlie.com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709"/>
        <w:gridCol w:w="567"/>
        <w:gridCol w:w="3119"/>
        <w:gridCol w:w="2593"/>
      </w:tblGrid>
      <w:tr w:rsidR="00277FF2" w14:paraId="0FDB639B" w14:textId="77777777" w:rsidTr="00EA57F6">
        <w:tc>
          <w:tcPr>
            <w:tcW w:w="1614" w:type="dxa"/>
            <w:shd w:val="clear" w:color="auto" w:fill="auto"/>
          </w:tcPr>
          <w:p w14:paraId="59BC7C43" w14:textId="77777777" w:rsidR="000D6C32" w:rsidRDefault="000D6C32">
            <w:pPr>
              <w:ind w:right="-1050"/>
              <w:rPr>
                <w:sz w:val="24"/>
              </w:rPr>
            </w:pPr>
            <w:r>
              <w:rPr>
                <w:sz w:val="24"/>
              </w:rPr>
              <w:t>THOMAS</w:t>
            </w:r>
          </w:p>
        </w:tc>
        <w:tc>
          <w:tcPr>
            <w:tcW w:w="1275" w:type="dxa"/>
            <w:shd w:val="clear" w:color="auto" w:fill="auto"/>
          </w:tcPr>
          <w:p w14:paraId="2EF80682" w14:textId="77777777" w:rsidR="000D6C32" w:rsidRDefault="000D6C32">
            <w:pPr>
              <w:ind w:right="-1050"/>
              <w:rPr>
                <w:sz w:val="24"/>
              </w:rPr>
            </w:pPr>
            <w:r>
              <w:rPr>
                <w:sz w:val="24"/>
              </w:rPr>
              <w:t>Tregenza</w:t>
            </w:r>
          </w:p>
        </w:tc>
        <w:tc>
          <w:tcPr>
            <w:tcW w:w="709" w:type="dxa"/>
            <w:shd w:val="clear" w:color="auto" w:fill="auto"/>
          </w:tcPr>
          <w:p w14:paraId="7C1E7FD7" w14:textId="77777777" w:rsidR="000D6C32" w:rsidRDefault="000D6C32">
            <w:pPr>
              <w:ind w:right="-1050"/>
              <w:rPr>
                <w:sz w:val="24"/>
              </w:rPr>
            </w:pPr>
            <w:r>
              <w:rPr>
                <w:sz w:val="24"/>
              </w:rPr>
              <w:t>head</w:t>
            </w:r>
          </w:p>
        </w:tc>
        <w:tc>
          <w:tcPr>
            <w:tcW w:w="567" w:type="dxa"/>
            <w:shd w:val="clear" w:color="auto" w:fill="auto"/>
          </w:tcPr>
          <w:p w14:paraId="391B5A69" w14:textId="77777777" w:rsidR="000D6C32" w:rsidRDefault="000D6C32">
            <w:pPr>
              <w:ind w:right="-1050"/>
              <w:rPr>
                <w:sz w:val="24"/>
              </w:rPr>
            </w:pPr>
            <w:r>
              <w:rPr>
                <w:sz w:val="24"/>
              </w:rPr>
              <w:t>34</w:t>
            </w:r>
          </w:p>
        </w:tc>
        <w:tc>
          <w:tcPr>
            <w:tcW w:w="3119" w:type="dxa"/>
            <w:shd w:val="clear" w:color="auto" w:fill="auto"/>
          </w:tcPr>
          <w:p w14:paraId="696838FF" w14:textId="77777777" w:rsidR="000D6C32" w:rsidRDefault="000D6C32">
            <w:pPr>
              <w:ind w:right="-1050"/>
              <w:rPr>
                <w:sz w:val="24"/>
              </w:rPr>
            </w:pPr>
            <w:r>
              <w:rPr>
                <w:sz w:val="24"/>
              </w:rPr>
              <w:t>dairyman &amp; market gardener *</w:t>
            </w:r>
          </w:p>
        </w:tc>
        <w:tc>
          <w:tcPr>
            <w:tcW w:w="2593" w:type="dxa"/>
            <w:shd w:val="clear" w:color="auto" w:fill="auto"/>
          </w:tcPr>
          <w:p w14:paraId="5E5F7A15" w14:textId="77777777" w:rsidR="000D6C32" w:rsidRDefault="000D6C32">
            <w:pPr>
              <w:ind w:right="-1050"/>
            </w:pPr>
            <w:r>
              <w:rPr>
                <w:sz w:val="24"/>
              </w:rPr>
              <w:t>Cornwall Par</w:t>
            </w:r>
          </w:p>
        </w:tc>
      </w:tr>
      <w:tr w:rsidR="00277FF2" w14:paraId="44843302" w14:textId="77777777" w:rsidTr="00EA57F6">
        <w:tc>
          <w:tcPr>
            <w:tcW w:w="1614" w:type="dxa"/>
            <w:shd w:val="clear" w:color="auto" w:fill="auto"/>
          </w:tcPr>
          <w:p w14:paraId="6E88DAF7" w14:textId="77777777" w:rsidR="000D6C32" w:rsidRDefault="000D6C32">
            <w:pPr>
              <w:ind w:right="-1050"/>
              <w:rPr>
                <w:sz w:val="24"/>
              </w:rPr>
            </w:pPr>
            <w:r>
              <w:rPr>
                <w:sz w:val="24"/>
              </w:rPr>
              <w:t>JESSIE</w:t>
            </w:r>
          </w:p>
        </w:tc>
        <w:tc>
          <w:tcPr>
            <w:tcW w:w="1275" w:type="dxa"/>
            <w:shd w:val="clear" w:color="auto" w:fill="auto"/>
          </w:tcPr>
          <w:p w14:paraId="134535A3" w14:textId="77777777" w:rsidR="000D6C32" w:rsidRDefault="000D6C32">
            <w:pPr>
              <w:ind w:right="-1050"/>
              <w:rPr>
                <w:sz w:val="24"/>
              </w:rPr>
            </w:pPr>
            <w:r>
              <w:rPr>
                <w:sz w:val="24"/>
              </w:rPr>
              <w:t>Tregenza</w:t>
            </w:r>
          </w:p>
        </w:tc>
        <w:tc>
          <w:tcPr>
            <w:tcW w:w="709" w:type="dxa"/>
            <w:shd w:val="clear" w:color="auto" w:fill="auto"/>
          </w:tcPr>
          <w:p w14:paraId="61276416" w14:textId="77777777" w:rsidR="000D6C32" w:rsidRDefault="000D6C32">
            <w:pPr>
              <w:ind w:right="-1050"/>
              <w:rPr>
                <w:sz w:val="24"/>
              </w:rPr>
            </w:pPr>
            <w:r>
              <w:rPr>
                <w:sz w:val="24"/>
              </w:rPr>
              <w:t>wife</w:t>
            </w:r>
          </w:p>
        </w:tc>
        <w:tc>
          <w:tcPr>
            <w:tcW w:w="567" w:type="dxa"/>
            <w:shd w:val="clear" w:color="auto" w:fill="auto"/>
          </w:tcPr>
          <w:p w14:paraId="3F3790D6" w14:textId="77777777" w:rsidR="000D6C32" w:rsidRDefault="000D6C32">
            <w:pPr>
              <w:ind w:right="-1050"/>
              <w:rPr>
                <w:sz w:val="24"/>
              </w:rPr>
            </w:pPr>
            <w:r>
              <w:rPr>
                <w:sz w:val="24"/>
              </w:rPr>
              <w:t>38</w:t>
            </w:r>
          </w:p>
        </w:tc>
        <w:tc>
          <w:tcPr>
            <w:tcW w:w="3119" w:type="dxa"/>
            <w:shd w:val="clear" w:color="auto" w:fill="auto"/>
          </w:tcPr>
          <w:p w14:paraId="51BC2A59" w14:textId="77777777" w:rsidR="000D6C32" w:rsidRDefault="000D6C32">
            <w:pPr>
              <w:snapToGrid w:val="0"/>
              <w:ind w:right="-1050"/>
              <w:rPr>
                <w:sz w:val="24"/>
              </w:rPr>
            </w:pPr>
          </w:p>
        </w:tc>
        <w:tc>
          <w:tcPr>
            <w:tcW w:w="2593" w:type="dxa"/>
            <w:shd w:val="clear" w:color="auto" w:fill="auto"/>
          </w:tcPr>
          <w:p w14:paraId="3AB1728C" w14:textId="77777777" w:rsidR="000D6C32" w:rsidRDefault="000D6C32">
            <w:pPr>
              <w:ind w:right="-1050"/>
            </w:pPr>
            <w:r>
              <w:rPr>
                <w:sz w:val="24"/>
              </w:rPr>
              <w:t>Devon Tavistock</w:t>
            </w:r>
          </w:p>
        </w:tc>
      </w:tr>
      <w:tr w:rsidR="00277FF2" w14:paraId="0F152F17" w14:textId="77777777" w:rsidTr="00EA57F6">
        <w:tc>
          <w:tcPr>
            <w:tcW w:w="1614" w:type="dxa"/>
            <w:shd w:val="clear" w:color="auto" w:fill="auto"/>
          </w:tcPr>
          <w:p w14:paraId="1EA5BEE0" w14:textId="77777777" w:rsidR="000D6C32" w:rsidRDefault="000D6C32">
            <w:pPr>
              <w:ind w:right="-1050"/>
              <w:rPr>
                <w:sz w:val="24"/>
              </w:rPr>
            </w:pPr>
            <w:r>
              <w:rPr>
                <w:sz w:val="24"/>
              </w:rPr>
              <w:t>THOMAS-E.</w:t>
            </w:r>
          </w:p>
        </w:tc>
        <w:tc>
          <w:tcPr>
            <w:tcW w:w="1275" w:type="dxa"/>
            <w:shd w:val="clear" w:color="auto" w:fill="auto"/>
          </w:tcPr>
          <w:p w14:paraId="57986779" w14:textId="77777777" w:rsidR="000D6C32" w:rsidRDefault="000D6C32">
            <w:pPr>
              <w:ind w:right="-1050"/>
              <w:rPr>
                <w:sz w:val="24"/>
              </w:rPr>
            </w:pPr>
            <w:r>
              <w:rPr>
                <w:sz w:val="24"/>
              </w:rPr>
              <w:t>Tregenza</w:t>
            </w:r>
          </w:p>
        </w:tc>
        <w:tc>
          <w:tcPr>
            <w:tcW w:w="709" w:type="dxa"/>
            <w:shd w:val="clear" w:color="auto" w:fill="auto"/>
          </w:tcPr>
          <w:p w14:paraId="0CC66D78" w14:textId="77777777" w:rsidR="000D6C32" w:rsidRDefault="000D6C32">
            <w:pPr>
              <w:ind w:right="-1050"/>
              <w:rPr>
                <w:sz w:val="24"/>
              </w:rPr>
            </w:pPr>
            <w:r>
              <w:rPr>
                <w:sz w:val="24"/>
              </w:rPr>
              <w:t>son</w:t>
            </w:r>
          </w:p>
        </w:tc>
        <w:tc>
          <w:tcPr>
            <w:tcW w:w="567" w:type="dxa"/>
            <w:shd w:val="clear" w:color="auto" w:fill="auto"/>
          </w:tcPr>
          <w:p w14:paraId="33624646" w14:textId="77777777" w:rsidR="000D6C32" w:rsidRDefault="000D6C32">
            <w:pPr>
              <w:ind w:right="-1050"/>
              <w:rPr>
                <w:sz w:val="24"/>
              </w:rPr>
            </w:pPr>
            <w:r>
              <w:rPr>
                <w:sz w:val="24"/>
              </w:rPr>
              <w:t>10</w:t>
            </w:r>
          </w:p>
        </w:tc>
        <w:tc>
          <w:tcPr>
            <w:tcW w:w="3119" w:type="dxa"/>
            <w:shd w:val="clear" w:color="auto" w:fill="auto"/>
          </w:tcPr>
          <w:p w14:paraId="5C2EAF50" w14:textId="77777777" w:rsidR="000D6C32" w:rsidRDefault="000D6C32">
            <w:pPr>
              <w:snapToGrid w:val="0"/>
              <w:ind w:right="-1050"/>
              <w:rPr>
                <w:sz w:val="24"/>
              </w:rPr>
            </w:pPr>
          </w:p>
        </w:tc>
        <w:tc>
          <w:tcPr>
            <w:tcW w:w="2593" w:type="dxa"/>
            <w:shd w:val="clear" w:color="auto" w:fill="auto"/>
          </w:tcPr>
          <w:p w14:paraId="06087FA2" w14:textId="77777777" w:rsidR="000D6C32" w:rsidRDefault="000D6C32">
            <w:pPr>
              <w:ind w:right="-1050"/>
            </w:pPr>
            <w:r>
              <w:rPr>
                <w:sz w:val="24"/>
              </w:rPr>
              <w:t>Cornwall Tywardreath</w:t>
            </w:r>
          </w:p>
        </w:tc>
      </w:tr>
      <w:tr w:rsidR="00277FF2" w14:paraId="363B9813" w14:textId="77777777" w:rsidTr="00EA57F6">
        <w:tc>
          <w:tcPr>
            <w:tcW w:w="1614" w:type="dxa"/>
            <w:shd w:val="clear" w:color="auto" w:fill="auto"/>
          </w:tcPr>
          <w:p w14:paraId="3ABC328A" w14:textId="77777777" w:rsidR="000D6C32" w:rsidRDefault="000D6C32">
            <w:pPr>
              <w:ind w:right="-1050"/>
              <w:rPr>
                <w:sz w:val="24"/>
              </w:rPr>
            </w:pPr>
            <w:r>
              <w:rPr>
                <w:sz w:val="24"/>
              </w:rPr>
              <w:t>FRANCIS-G.</w:t>
            </w:r>
          </w:p>
        </w:tc>
        <w:tc>
          <w:tcPr>
            <w:tcW w:w="1275" w:type="dxa"/>
            <w:shd w:val="clear" w:color="auto" w:fill="auto"/>
          </w:tcPr>
          <w:p w14:paraId="60EB9FEA" w14:textId="77777777" w:rsidR="000D6C32" w:rsidRDefault="000D6C32">
            <w:pPr>
              <w:ind w:right="-1050"/>
              <w:rPr>
                <w:sz w:val="24"/>
              </w:rPr>
            </w:pPr>
            <w:r>
              <w:rPr>
                <w:sz w:val="24"/>
              </w:rPr>
              <w:t>Tregenza</w:t>
            </w:r>
          </w:p>
        </w:tc>
        <w:tc>
          <w:tcPr>
            <w:tcW w:w="709" w:type="dxa"/>
            <w:shd w:val="clear" w:color="auto" w:fill="auto"/>
          </w:tcPr>
          <w:p w14:paraId="4A62AE4C" w14:textId="77777777" w:rsidR="000D6C32" w:rsidRDefault="000D6C32">
            <w:pPr>
              <w:ind w:right="-1050"/>
              <w:rPr>
                <w:sz w:val="24"/>
              </w:rPr>
            </w:pPr>
            <w:r>
              <w:rPr>
                <w:sz w:val="24"/>
              </w:rPr>
              <w:t>son</w:t>
            </w:r>
          </w:p>
        </w:tc>
        <w:tc>
          <w:tcPr>
            <w:tcW w:w="567" w:type="dxa"/>
            <w:shd w:val="clear" w:color="auto" w:fill="auto"/>
          </w:tcPr>
          <w:p w14:paraId="46C56EBA" w14:textId="77777777" w:rsidR="000D6C32" w:rsidRDefault="000D6C32">
            <w:pPr>
              <w:ind w:right="-1050"/>
              <w:rPr>
                <w:sz w:val="24"/>
              </w:rPr>
            </w:pPr>
            <w:r>
              <w:rPr>
                <w:sz w:val="24"/>
              </w:rPr>
              <w:t xml:space="preserve">  8</w:t>
            </w:r>
          </w:p>
        </w:tc>
        <w:tc>
          <w:tcPr>
            <w:tcW w:w="3119" w:type="dxa"/>
            <w:shd w:val="clear" w:color="auto" w:fill="auto"/>
          </w:tcPr>
          <w:p w14:paraId="1F35BC99" w14:textId="77777777" w:rsidR="000D6C32" w:rsidRDefault="000D6C32">
            <w:pPr>
              <w:snapToGrid w:val="0"/>
              <w:ind w:right="-1050"/>
              <w:rPr>
                <w:sz w:val="24"/>
              </w:rPr>
            </w:pPr>
          </w:p>
        </w:tc>
        <w:tc>
          <w:tcPr>
            <w:tcW w:w="2593" w:type="dxa"/>
            <w:shd w:val="clear" w:color="auto" w:fill="auto"/>
          </w:tcPr>
          <w:p w14:paraId="6B910A0D" w14:textId="77777777" w:rsidR="000D6C32" w:rsidRDefault="000D6C32">
            <w:pPr>
              <w:ind w:right="-1050"/>
            </w:pPr>
            <w:r>
              <w:rPr>
                <w:sz w:val="24"/>
              </w:rPr>
              <w:t>Cornwall Tywardreath</w:t>
            </w:r>
          </w:p>
        </w:tc>
      </w:tr>
      <w:tr w:rsidR="00277FF2" w14:paraId="66EFA6C5" w14:textId="77777777" w:rsidTr="00EA57F6">
        <w:tc>
          <w:tcPr>
            <w:tcW w:w="1614" w:type="dxa"/>
            <w:shd w:val="clear" w:color="auto" w:fill="auto"/>
          </w:tcPr>
          <w:p w14:paraId="2745D46A" w14:textId="77777777" w:rsidR="000D6C32" w:rsidRDefault="000D6C32">
            <w:pPr>
              <w:ind w:right="-1050"/>
              <w:rPr>
                <w:sz w:val="24"/>
              </w:rPr>
            </w:pPr>
            <w:r>
              <w:rPr>
                <w:sz w:val="24"/>
              </w:rPr>
              <w:t>JOHN-H.</w:t>
            </w:r>
          </w:p>
        </w:tc>
        <w:tc>
          <w:tcPr>
            <w:tcW w:w="1275" w:type="dxa"/>
            <w:shd w:val="clear" w:color="auto" w:fill="auto"/>
          </w:tcPr>
          <w:p w14:paraId="3CF2B33C" w14:textId="77777777" w:rsidR="000D6C32" w:rsidRDefault="000D6C32">
            <w:pPr>
              <w:ind w:right="-1050"/>
              <w:rPr>
                <w:sz w:val="24"/>
              </w:rPr>
            </w:pPr>
            <w:r>
              <w:rPr>
                <w:sz w:val="24"/>
              </w:rPr>
              <w:t>Tregenza</w:t>
            </w:r>
          </w:p>
        </w:tc>
        <w:tc>
          <w:tcPr>
            <w:tcW w:w="709" w:type="dxa"/>
            <w:shd w:val="clear" w:color="auto" w:fill="auto"/>
          </w:tcPr>
          <w:p w14:paraId="45D2DEA3" w14:textId="77777777" w:rsidR="000D6C32" w:rsidRDefault="000D6C32">
            <w:pPr>
              <w:ind w:right="-1050"/>
              <w:rPr>
                <w:sz w:val="24"/>
              </w:rPr>
            </w:pPr>
            <w:r>
              <w:rPr>
                <w:sz w:val="24"/>
              </w:rPr>
              <w:t>son</w:t>
            </w:r>
          </w:p>
        </w:tc>
        <w:tc>
          <w:tcPr>
            <w:tcW w:w="567" w:type="dxa"/>
            <w:shd w:val="clear" w:color="auto" w:fill="auto"/>
          </w:tcPr>
          <w:p w14:paraId="45B3E4E3" w14:textId="77777777" w:rsidR="000D6C32" w:rsidRDefault="000D6C32">
            <w:pPr>
              <w:ind w:right="-1050"/>
              <w:rPr>
                <w:sz w:val="24"/>
              </w:rPr>
            </w:pPr>
            <w:r>
              <w:rPr>
                <w:sz w:val="24"/>
              </w:rPr>
              <w:t xml:space="preserve">  1</w:t>
            </w:r>
          </w:p>
        </w:tc>
        <w:tc>
          <w:tcPr>
            <w:tcW w:w="3119" w:type="dxa"/>
            <w:shd w:val="clear" w:color="auto" w:fill="auto"/>
          </w:tcPr>
          <w:p w14:paraId="2160B1DB" w14:textId="77777777" w:rsidR="000D6C32" w:rsidRDefault="000D6C32">
            <w:pPr>
              <w:snapToGrid w:val="0"/>
              <w:ind w:right="-1050"/>
              <w:rPr>
                <w:sz w:val="24"/>
              </w:rPr>
            </w:pPr>
          </w:p>
        </w:tc>
        <w:tc>
          <w:tcPr>
            <w:tcW w:w="2593" w:type="dxa"/>
            <w:shd w:val="clear" w:color="auto" w:fill="auto"/>
          </w:tcPr>
          <w:p w14:paraId="1593ECC9" w14:textId="77777777" w:rsidR="000D6C32" w:rsidRDefault="000D6C32">
            <w:pPr>
              <w:ind w:right="-1050"/>
            </w:pPr>
            <w:r>
              <w:rPr>
                <w:sz w:val="24"/>
              </w:rPr>
              <w:t>Cornwall Tywardreath</w:t>
            </w:r>
          </w:p>
        </w:tc>
      </w:tr>
    </w:tbl>
    <w:p w14:paraId="12DDC5E9" w14:textId="77777777" w:rsidR="000D6C32" w:rsidRDefault="000D6C32">
      <w:pPr>
        <w:ind w:right="-1050"/>
        <w:rPr>
          <w:b/>
          <w:sz w:val="24"/>
        </w:rPr>
      </w:pPr>
      <w:r>
        <w:rPr>
          <w:sz w:val="24"/>
        </w:rPr>
        <w:tab/>
      </w:r>
      <w:r>
        <w:rPr>
          <w:sz w:val="24"/>
        </w:rPr>
        <w:tab/>
      </w:r>
      <w:r>
        <w:rPr>
          <w:sz w:val="24"/>
        </w:rPr>
        <w:tab/>
      </w:r>
      <w:r>
        <w:rPr>
          <w:sz w:val="24"/>
        </w:rPr>
        <w:tab/>
      </w:r>
      <w:r>
        <w:rPr>
          <w:sz w:val="24"/>
        </w:rPr>
        <w:tab/>
        <w:t>* works on ‘own account’</w:t>
      </w:r>
    </w:p>
    <w:p w14:paraId="60FE3629" w14:textId="77777777" w:rsidR="000D6C32" w:rsidRDefault="000D6C32">
      <w:pPr>
        <w:ind w:right="-1050"/>
        <w:rPr>
          <w:b/>
          <w:sz w:val="24"/>
        </w:rPr>
      </w:pPr>
    </w:p>
    <w:p w14:paraId="1370BDC8" w14:textId="77777777" w:rsidR="000D6C32" w:rsidRDefault="000D6C32">
      <w:pPr>
        <w:ind w:right="-1050"/>
        <w:rPr>
          <w:b/>
          <w:sz w:val="24"/>
        </w:rPr>
      </w:pPr>
    </w:p>
    <w:p w14:paraId="672D50EF" w14:textId="77777777" w:rsidR="000D6C32" w:rsidRDefault="000D6C32">
      <w:pPr>
        <w:ind w:right="-1050"/>
        <w:rPr>
          <w:b/>
          <w:sz w:val="24"/>
        </w:rPr>
      </w:pPr>
    </w:p>
    <w:p w14:paraId="5086D244" w14:textId="77777777" w:rsidR="000D6C32" w:rsidRDefault="000D6C32">
      <w:pPr>
        <w:ind w:right="-1050"/>
        <w:rPr>
          <w:b/>
          <w:sz w:val="24"/>
        </w:rPr>
      </w:pPr>
    </w:p>
    <w:p w14:paraId="5F3D54B1" w14:textId="77777777" w:rsidR="000D6C32" w:rsidRDefault="000D6C32">
      <w:pPr>
        <w:ind w:right="-1050"/>
        <w:rPr>
          <w:sz w:val="24"/>
        </w:rPr>
      </w:pPr>
      <w:r>
        <w:rPr>
          <w:sz w:val="24"/>
        </w:rPr>
        <w:t xml:space="preserve">1911 census 6 Kilhallon Par Station Tywardreath RG14/13749 from </w:t>
      </w:r>
      <w:hyperlink r:id="rId1308" w:history="1">
        <w:r>
          <w:rPr>
            <w:rStyle w:val="Hyperlink"/>
            <w:sz w:val="24"/>
          </w:rPr>
          <w:t>www.1901censusonlie.com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276"/>
        <w:gridCol w:w="709"/>
        <w:gridCol w:w="567"/>
        <w:gridCol w:w="2410"/>
        <w:gridCol w:w="2593"/>
      </w:tblGrid>
      <w:tr w:rsidR="00277FF2" w14:paraId="35AE5BA8" w14:textId="77777777" w:rsidTr="00EA57F6">
        <w:tc>
          <w:tcPr>
            <w:tcW w:w="2322" w:type="dxa"/>
            <w:shd w:val="clear" w:color="auto" w:fill="auto"/>
          </w:tcPr>
          <w:p w14:paraId="4EE6E9E9" w14:textId="77777777" w:rsidR="000D6C32" w:rsidRDefault="000D6C32">
            <w:pPr>
              <w:ind w:right="-1050"/>
              <w:rPr>
                <w:sz w:val="24"/>
              </w:rPr>
            </w:pPr>
            <w:r>
              <w:rPr>
                <w:sz w:val="24"/>
              </w:rPr>
              <w:t>THOMAS</w:t>
            </w:r>
          </w:p>
        </w:tc>
        <w:tc>
          <w:tcPr>
            <w:tcW w:w="1276" w:type="dxa"/>
            <w:shd w:val="clear" w:color="auto" w:fill="auto"/>
          </w:tcPr>
          <w:p w14:paraId="0BA860CC" w14:textId="77777777" w:rsidR="000D6C32" w:rsidRDefault="000D6C32">
            <w:pPr>
              <w:ind w:right="-1050"/>
              <w:rPr>
                <w:sz w:val="24"/>
              </w:rPr>
            </w:pPr>
            <w:r>
              <w:rPr>
                <w:sz w:val="24"/>
              </w:rPr>
              <w:t>Tregenza</w:t>
            </w:r>
          </w:p>
        </w:tc>
        <w:tc>
          <w:tcPr>
            <w:tcW w:w="709" w:type="dxa"/>
            <w:shd w:val="clear" w:color="auto" w:fill="auto"/>
          </w:tcPr>
          <w:p w14:paraId="55961AB8" w14:textId="77777777" w:rsidR="000D6C32" w:rsidRDefault="000D6C32">
            <w:pPr>
              <w:ind w:right="-1050"/>
              <w:rPr>
                <w:sz w:val="24"/>
              </w:rPr>
            </w:pPr>
            <w:r>
              <w:rPr>
                <w:sz w:val="24"/>
              </w:rPr>
              <w:t>head</w:t>
            </w:r>
          </w:p>
        </w:tc>
        <w:tc>
          <w:tcPr>
            <w:tcW w:w="567" w:type="dxa"/>
            <w:shd w:val="clear" w:color="auto" w:fill="auto"/>
          </w:tcPr>
          <w:p w14:paraId="7A8BEFEA" w14:textId="77777777" w:rsidR="000D6C32" w:rsidRDefault="000D6C32">
            <w:pPr>
              <w:ind w:right="-1050"/>
              <w:rPr>
                <w:sz w:val="24"/>
              </w:rPr>
            </w:pPr>
            <w:r>
              <w:rPr>
                <w:sz w:val="24"/>
              </w:rPr>
              <w:t>44</w:t>
            </w:r>
          </w:p>
        </w:tc>
        <w:tc>
          <w:tcPr>
            <w:tcW w:w="2410" w:type="dxa"/>
            <w:shd w:val="clear" w:color="auto" w:fill="auto"/>
          </w:tcPr>
          <w:p w14:paraId="657FD380" w14:textId="77777777" w:rsidR="000D6C32" w:rsidRDefault="000D6C32">
            <w:pPr>
              <w:ind w:right="-1050"/>
              <w:rPr>
                <w:sz w:val="24"/>
              </w:rPr>
            </w:pPr>
            <w:r>
              <w:rPr>
                <w:sz w:val="24"/>
              </w:rPr>
              <w:t>farmer</w:t>
            </w:r>
          </w:p>
        </w:tc>
        <w:tc>
          <w:tcPr>
            <w:tcW w:w="2593" w:type="dxa"/>
            <w:shd w:val="clear" w:color="auto" w:fill="auto"/>
          </w:tcPr>
          <w:p w14:paraId="73E1BA20" w14:textId="77777777" w:rsidR="000D6C32" w:rsidRDefault="000D6C32">
            <w:pPr>
              <w:ind w:right="-1050"/>
            </w:pPr>
            <w:r>
              <w:rPr>
                <w:sz w:val="24"/>
              </w:rPr>
              <w:t>Cornwall Par</w:t>
            </w:r>
          </w:p>
        </w:tc>
      </w:tr>
      <w:tr w:rsidR="00277FF2" w14:paraId="70D6E412" w14:textId="77777777" w:rsidTr="00EA57F6">
        <w:tc>
          <w:tcPr>
            <w:tcW w:w="2322" w:type="dxa"/>
            <w:shd w:val="clear" w:color="auto" w:fill="auto"/>
          </w:tcPr>
          <w:p w14:paraId="7CFF0396" w14:textId="77777777" w:rsidR="000D6C32" w:rsidRDefault="000D6C32">
            <w:pPr>
              <w:ind w:right="-1050"/>
              <w:rPr>
                <w:sz w:val="24"/>
              </w:rPr>
            </w:pPr>
            <w:r>
              <w:rPr>
                <w:sz w:val="24"/>
              </w:rPr>
              <w:t>JESSIE</w:t>
            </w:r>
          </w:p>
        </w:tc>
        <w:tc>
          <w:tcPr>
            <w:tcW w:w="1276" w:type="dxa"/>
            <w:shd w:val="clear" w:color="auto" w:fill="auto"/>
          </w:tcPr>
          <w:p w14:paraId="5E397D3D" w14:textId="77777777" w:rsidR="000D6C32" w:rsidRDefault="000D6C32">
            <w:pPr>
              <w:ind w:right="-1050"/>
              <w:rPr>
                <w:sz w:val="24"/>
              </w:rPr>
            </w:pPr>
            <w:r>
              <w:rPr>
                <w:sz w:val="24"/>
              </w:rPr>
              <w:t>Tregenza</w:t>
            </w:r>
          </w:p>
        </w:tc>
        <w:tc>
          <w:tcPr>
            <w:tcW w:w="709" w:type="dxa"/>
            <w:shd w:val="clear" w:color="auto" w:fill="auto"/>
          </w:tcPr>
          <w:p w14:paraId="5E866ECA" w14:textId="77777777" w:rsidR="000D6C32" w:rsidRDefault="000D6C32">
            <w:pPr>
              <w:ind w:right="-1050"/>
              <w:rPr>
                <w:sz w:val="24"/>
              </w:rPr>
            </w:pPr>
            <w:r>
              <w:rPr>
                <w:sz w:val="24"/>
              </w:rPr>
              <w:t>wife</w:t>
            </w:r>
          </w:p>
        </w:tc>
        <w:tc>
          <w:tcPr>
            <w:tcW w:w="567" w:type="dxa"/>
            <w:shd w:val="clear" w:color="auto" w:fill="auto"/>
          </w:tcPr>
          <w:p w14:paraId="66552F38" w14:textId="77777777" w:rsidR="000D6C32" w:rsidRDefault="000D6C32">
            <w:pPr>
              <w:ind w:right="-1050"/>
              <w:rPr>
                <w:sz w:val="24"/>
              </w:rPr>
            </w:pPr>
            <w:r>
              <w:rPr>
                <w:sz w:val="24"/>
              </w:rPr>
              <w:t>48</w:t>
            </w:r>
          </w:p>
        </w:tc>
        <w:tc>
          <w:tcPr>
            <w:tcW w:w="2410" w:type="dxa"/>
            <w:shd w:val="clear" w:color="auto" w:fill="auto"/>
          </w:tcPr>
          <w:p w14:paraId="6D017080" w14:textId="77777777" w:rsidR="000D6C32" w:rsidRDefault="000D6C32">
            <w:pPr>
              <w:snapToGrid w:val="0"/>
              <w:ind w:right="-1050"/>
              <w:rPr>
                <w:sz w:val="24"/>
              </w:rPr>
            </w:pPr>
          </w:p>
        </w:tc>
        <w:tc>
          <w:tcPr>
            <w:tcW w:w="2593" w:type="dxa"/>
            <w:shd w:val="clear" w:color="auto" w:fill="auto"/>
          </w:tcPr>
          <w:p w14:paraId="6B45D3AF" w14:textId="77777777" w:rsidR="000D6C32" w:rsidRDefault="000D6C32">
            <w:pPr>
              <w:ind w:right="-1050"/>
            </w:pPr>
            <w:r>
              <w:rPr>
                <w:sz w:val="24"/>
              </w:rPr>
              <w:t>Devon Tavistock</w:t>
            </w:r>
          </w:p>
        </w:tc>
      </w:tr>
      <w:tr w:rsidR="00277FF2" w14:paraId="5FF925BB" w14:textId="77777777" w:rsidTr="00EA57F6">
        <w:tc>
          <w:tcPr>
            <w:tcW w:w="2322" w:type="dxa"/>
            <w:shd w:val="clear" w:color="auto" w:fill="auto"/>
          </w:tcPr>
          <w:p w14:paraId="7EF87E59" w14:textId="77777777" w:rsidR="000D6C32" w:rsidRDefault="000D6C32">
            <w:pPr>
              <w:ind w:right="-1050"/>
              <w:rPr>
                <w:sz w:val="24"/>
              </w:rPr>
            </w:pPr>
            <w:r>
              <w:rPr>
                <w:sz w:val="24"/>
              </w:rPr>
              <w:t>THOMAS-EDWARD</w:t>
            </w:r>
          </w:p>
        </w:tc>
        <w:tc>
          <w:tcPr>
            <w:tcW w:w="1276" w:type="dxa"/>
            <w:shd w:val="clear" w:color="auto" w:fill="auto"/>
          </w:tcPr>
          <w:p w14:paraId="1E140742" w14:textId="77777777" w:rsidR="000D6C32" w:rsidRDefault="000D6C32">
            <w:pPr>
              <w:ind w:right="-1050"/>
              <w:rPr>
                <w:sz w:val="24"/>
              </w:rPr>
            </w:pPr>
            <w:r>
              <w:rPr>
                <w:sz w:val="24"/>
              </w:rPr>
              <w:t>Tregenza</w:t>
            </w:r>
          </w:p>
        </w:tc>
        <w:tc>
          <w:tcPr>
            <w:tcW w:w="709" w:type="dxa"/>
            <w:shd w:val="clear" w:color="auto" w:fill="auto"/>
          </w:tcPr>
          <w:p w14:paraId="01672A40" w14:textId="77777777" w:rsidR="000D6C32" w:rsidRDefault="000D6C32">
            <w:pPr>
              <w:ind w:right="-1050"/>
              <w:rPr>
                <w:sz w:val="24"/>
              </w:rPr>
            </w:pPr>
            <w:r>
              <w:rPr>
                <w:sz w:val="24"/>
              </w:rPr>
              <w:t>son</w:t>
            </w:r>
          </w:p>
        </w:tc>
        <w:tc>
          <w:tcPr>
            <w:tcW w:w="567" w:type="dxa"/>
            <w:shd w:val="clear" w:color="auto" w:fill="auto"/>
          </w:tcPr>
          <w:p w14:paraId="6DCC805C" w14:textId="77777777" w:rsidR="000D6C32" w:rsidRDefault="000D6C32">
            <w:pPr>
              <w:ind w:right="-1050"/>
              <w:rPr>
                <w:sz w:val="24"/>
              </w:rPr>
            </w:pPr>
            <w:r>
              <w:rPr>
                <w:sz w:val="24"/>
              </w:rPr>
              <w:t>20</w:t>
            </w:r>
          </w:p>
        </w:tc>
        <w:tc>
          <w:tcPr>
            <w:tcW w:w="2410" w:type="dxa"/>
            <w:shd w:val="clear" w:color="auto" w:fill="auto"/>
          </w:tcPr>
          <w:p w14:paraId="59654295" w14:textId="77777777" w:rsidR="000D6C32" w:rsidRDefault="000D6C32">
            <w:pPr>
              <w:ind w:right="-1050"/>
              <w:rPr>
                <w:sz w:val="24"/>
              </w:rPr>
            </w:pPr>
            <w:r>
              <w:rPr>
                <w:sz w:val="24"/>
              </w:rPr>
              <w:t>on farm</w:t>
            </w:r>
          </w:p>
        </w:tc>
        <w:tc>
          <w:tcPr>
            <w:tcW w:w="2593" w:type="dxa"/>
            <w:shd w:val="clear" w:color="auto" w:fill="auto"/>
          </w:tcPr>
          <w:p w14:paraId="1CB82892" w14:textId="77777777" w:rsidR="000D6C32" w:rsidRDefault="000D6C32">
            <w:pPr>
              <w:ind w:right="-1050"/>
            </w:pPr>
            <w:r>
              <w:rPr>
                <w:sz w:val="24"/>
              </w:rPr>
              <w:t>Cornwall Tywardreath</w:t>
            </w:r>
          </w:p>
        </w:tc>
      </w:tr>
      <w:tr w:rsidR="00277FF2" w14:paraId="1300A5FB" w14:textId="77777777" w:rsidTr="00EA57F6">
        <w:tc>
          <w:tcPr>
            <w:tcW w:w="2322" w:type="dxa"/>
            <w:shd w:val="clear" w:color="auto" w:fill="auto"/>
          </w:tcPr>
          <w:p w14:paraId="742955B7" w14:textId="77777777" w:rsidR="000D6C32" w:rsidRDefault="000D6C32">
            <w:pPr>
              <w:ind w:right="-1050"/>
              <w:rPr>
                <w:sz w:val="24"/>
              </w:rPr>
            </w:pPr>
            <w:r>
              <w:rPr>
                <w:sz w:val="24"/>
              </w:rPr>
              <w:t>FRANCIS-GEACH</w:t>
            </w:r>
          </w:p>
        </w:tc>
        <w:tc>
          <w:tcPr>
            <w:tcW w:w="1276" w:type="dxa"/>
            <w:shd w:val="clear" w:color="auto" w:fill="auto"/>
          </w:tcPr>
          <w:p w14:paraId="70CA4510" w14:textId="77777777" w:rsidR="000D6C32" w:rsidRDefault="000D6C32">
            <w:pPr>
              <w:ind w:right="-1050"/>
              <w:rPr>
                <w:sz w:val="24"/>
              </w:rPr>
            </w:pPr>
            <w:r>
              <w:rPr>
                <w:sz w:val="24"/>
              </w:rPr>
              <w:t>Tregenza</w:t>
            </w:r>
          </w:p>
        </w:tc>
        <w:tc>
          <w:tcPr>
            <w:tcW w:w="709" w:type="dxa"/>
            <w:shd w:val="clear" w:color="auto" w:fill="auto"/>
          </w:tcPr>
          <w:p w14:paraId="1AC8731F" w14:textId="77777777" w:rsidR="000D6C32" w:rsidRDefault="000D6C32">
            <w:pPr>
              <w:ind w:right="-1050"/>
              <w:rPr>
                <w:sz w:val="24"/>
              </w:rPr>
            </w:pPr>
            <w:r>
              <w:rPr>
                <w:sz w:val="24"/>
              </w:rPr>
              <w:t>son</w:t>
            </w:r>
          </w:p>
        </w:tc>
        <w:tc>
          <w:tcPr>
            <w:tcW w:w="567" w:type="dxa"/>
            <w:shd w:val="clear" w:color="auto" w:fill="auto"/>
          </w:tcPr>
          <w:p w14:paraId="16F52CED" w14:textId="77777777" w:rsidR="000D6C32" w:rsidRDefault="000D6C32">
            <w:pPr>
              <w:ind w:right="-1050"/>
              <w:rPr>
                <w:sz w:val="24"/>
              </w:rPr>
            </w:pPr>
            <w:r>
              <w:rPr>
                <w:sz w:val="24"/>
              </w:rPr>
              <w:t>18</w:t>
            </w:r>
          </w:p>
        </w:tc>
        <w:tc>
          <w:tcPr>
            <w:tcW w:w="2410" w:type="dxa"/>
            <w:shd w:val="clear" w:color="auto" w:fill="auto"/>
          </w:tcPr>
          <w:p w14:paraId="56C95092" w14:textId="77777777" w:rsidR="000D6C32" w:rsidRDefault="000D6C32">
            <w:pPr>
              <w:ind w:right="-1050"/>
              <w:rPr>
                <w:sz w:val="24"/>
              </w:rPr>
            </w:pPr>
            <w:r>
              <w:rPr>
                <w:sz w:val="24"/>
              </w:rPr>
              <w:t>apprentice house joiner</w:t>
            </w:r>
          </w:p>
        </w:tc>
        <w:tc>
          <w:tcPr>
            <w:tcW w:w="2593" w:type="dxa"/>
            <w:shd w:val="clear" w:color="auto" w:fill="auto"/>
          </w:tcPr>
          <w:p w14:paraId="0424CE07" w14:textId="77777777" w:rsidR="000D6C32" w:rsidRDefault="000D6C32">
            <w:pPr>
              <w:ind w:right="-1050"/>
            </w:pPr>
            <w:r>
              <w:rPr>
                <w:sz w:val="24"/>
              </w:rPr>
              <w:t>Cornwall Tywardreath</w:t>
            </w:r>
          </w:p>
        </w:tc>
      </w:tr>
      <w:tr w:rsidR="00277FF2" w14:paraId="5E1F37A3" w14:textId="77777777" w:rsidTr="00EA57F6">
        <w:tc>
          <w:tcPr>
            <w:tcW w:w="2322" w:type="dxa"/>
            <w:shd w:val="clear" w:color="auto" w:fill="auto"/>
          </w:tcPr>
          <w:p w14:paraId="1AEC53F2" w14:textId="77777777" w:rsidR="000D6C32" w:rsidRDefault="000D6C32">
            <w:pPr>
              <w:ind w:right="-1050"/>
              <w:rPr>
                <w:sz w:val="24"/>
              </w:rPr>
            </w:pPr>
            <w:r>
              <w:rPr>
                <w:sz w:val="24"/>
              </w:rPr>
              <w:t>JOHN-HENRY</w:t>
            </w:r>
          </w:p>
        </w:tc>
        <w:tc>
          <w:tcPr>
            <w:tcW w:w="1276" w:type="dxa"/>
            <w:shd w:val="clear" w:color="auto" w:fill="auto"/>
          </w:tcPr>
          <w:p w14:paraId="775D2282" w14:textId="77777777" w:rsidR="000D6C32" w:rsidRDefault="000D6C32">
            <w:pPr>
              <w:ind w:right="-1050"/>
              <w:rPr>
                <w:sz w:val="24"/>
              </w:rPr>
            </w:pPr>
            <w:r>
              <w:rPr>
                <w:sz w:val="24"/>
              </w:rPr>
              <w:t>Tregenza</w:t>
            </w:r>
          </w:p>
        </w:tc>
        <w:tc>
          <w:tcPr>
            <w:tcW w:w="709" w:type="dxa"/>
            <w:shd w:val="clear" w:color="auto" w:fill="auto"/>
          </w:tcPr>
          <w:p w14:paraId="4B01CCE3" w14:textId="77777777" w:rsidR="000D6C32" w:rsidRDefault="000D6C32">
            <w:pPr>
              <w:ind w:right="-1050"/>
              <w:rPr>
                <w:sz w:val="24"/>
              </w:rPr>
            </w:pPr>
            <w:r>
              <w:rPr>
                <w:sz w:val="24"/>
              </w:rPr>
              <w:t>son</w:t>
            </w:r>
          </w:p>
        </w:tc>
        <w:tc>
          <w:tcPr>
            <w:tcW w:w="567" w:type="dxa"/>
            <w:shd w:val="clear" w:color="auto" w:fill="auto"/>
          </w:tcPr>
          <w:p w14:paraId="1F1DFD74" w14:textId="77777777" w:rsidR="000D6C32" w:rsidRDefault="000D6C32">
            <w:pPr>
              <w:ind w:right="-1050"/>
              <w:rPr>
                <w:sz w:val="24"/>
              </w:rPr>
            </w:pPr>
            <w:r>
              <w:rPr>
                <w:sz w:val="24"/>
              </w:rPr>
              <w:t>11</w:t>
            </w:r>
          </w:p>
        </w:tc>
        <w:tc>
          <w:tcPr>
            <w:tcW w:w="2410" w:type="dxa"/>
            <w:shd w:val="clear" w:color="auto" w:fill="auto"/>
          </w:tcPr>
          <w:p w14:paraId="5C910E93" w14:textId="77777777" w:rsidR="000D6C32" w:rsidRDefault="000D6C32">
            <w:pPr>
              <w:ind w:right="-1050"/>
              <w:rPr>
                <w:sz w:val="24"/>
              </w:rPr>
            </w:pPr>
            <w:r>
              <w:rPr>
                <w:sz w:val="24"/>
              </w:rPr>
              <w:t>scholar</w:t>
            </w:r>
          </w:p>
        </w:tc>
        <w:tc>
          <w:tcPr>
            <w:tcW w:w="2593" w:type="dxa"/>
            <w:shd w:val="clear" w:color="auto" w:fill="auto"/>
          </w:tcPr>
          <w:p w14:paraId="43E90986" w14:textId="77777777" w:rsidR="000D6C32" w:rsidRDefault="000D6C32">
            <w:pPr>
              <w:ind w:right="-1050"/>
            </w:pPr>
            <w:r>
              <w:rPr>
                <w:sz w:val="24"/>
              </w:rPr>
              <w:t>Cornwall Tywardreath</w:t>
            </w:r>
          </w:p>
        </w:tc>
      </w:tr>
    </w:tbl>
    <w:p w14:paraId="6EA65FDF" w14:textId="06172BE6" w:rsidR="000D6C32" w:rsidRDefault="000D6C32">
      <w:pPr>
        <w:ind w:right="-1050"/>
        <w:rPr>
          <w:b/>
          <w:sz w:val="24"/>
        </w:rPr>
      </w:pPr>
    </w:p>
    <w:p w14:paraId="7FB8F148" w14:textId="2D640785" w:rsidR="000D6C32" w:rsidRDefault="000D6C32">
      <w:pPr>
        <w:pageBreakBefore/>
        <w:ind w:right="-1050"/>
        <w:rPr>
          <w:b/>
          <w:sz w:val="24"/>
        </w:rPr>
      </w:pPr>
      <w:r>
        <w:rPr>
          <w:b/>
          <w:sz w:val="24"/>
        </w:rPr>
        <w:t>OTHER INFORMATION ON UNCONNECTED FAMILY 6 (ST MEWAN</w:t>
      </w:r>
      <w:r w:rsidR="00ED4FF2">
        <w:rPr>
          <w:b/>
          <w:sz w:val="24"/>
        </w:rPr>
        <w:t>)</w:t>
      </w:r>
    </w:p>
    <w:p w14:paraId="750D6059" w14:textId="09DB91A5" w:rsidR="000D6C32" w:rsidRDefault="000D6C32">
      <w:pPr>
        <w:ind w:right="-1050"/>
        <w:rPr>
          <w:sz w:val="24"/>
        </w:rPr>
      </w:pPr>
      <w:r>
        <w:rPr>
          <w:b/>
          <w:sz w:val="24"/>
        </w:rPr>
        <w:t>part A (continued</w:t>
      </w:r>
      <w:r w:rsidR="00ED4FF2">
        <w:rPr>
          <w:b/>
          <w:sz w:val="24"/>
        </w:rPr>
        <w:t>)</w:t>
      </w:r>
    </w:p>
    <w:p w14:paraId="5692B27D" w14:textId="77777777" w:rsidR="000D6C32" w:rsidRDefault="000D6C32">
      <w:pPr>
        <w:ind w:right="-1050"/>
        <w:rPr>
          <w:sz w:val="24"/>
        </w:rPr>
      </w:pPr>
      <w:r>
        <w:rPr>
          <w:sz w:val="24"/>
        </w:rPr>
        <w:t>Note</w:t>
      </w:r>
    </w:p>
    <w:p w14:paraId="79E4177B" w14:textId="42FC5B6B" w:rsidR="00DB6B3F" w:rsidRPr="00DB6B3F" w:rsidRDefault="00DB6B3F" w:rsidP="00B77EA1">
      <w:pPr>
        <w:numPr>
          <w:ilvl w:val="0"/>
          <w:numId w:val="142"/>
        </w:numPr>
        <w:ind w:right="-1050"/>
        <w:rPr>
          <w:sz w:val="24"/>
        </w:rPr>
      </w:pPr>
      <w:r>
        <w:rPr>
          <w:sz w:val="24"/>
        </w:rPr>
        <w:t xml:space="preserve">OLAF-HENWOOD Tregenza born 10am 29JUN1901 112 Anlaby Road Kingston-upon-Hull to ANDREW Tregenza deceased (Boot Company’s manager) and SOLLIE/SALLIE formerly Henwood and OLAF Tregenza at 1911 census 7 Doric Street Cambridge age 9 born Hull nephew to Alfred </w:t>
      </w:r>
      <w:r w:rsidR="00672BCF">
        <w:rPr>
          <w:sz w:val="24"/>
        </w:rPr>
        <w:t xml:space="preserve">Benton </w:t>
      </w:r>
      <w:r>
        <w:rPr>
          <w:sz w:val="24"/>
        </w:rPr>
        <w:t>(</w:t>
      </w:r>
      <w:r w:rsidR="00672BCF">
        <w:rPr>
          <w:sz w:val="24"/>
        </w:rPr>
        <w:t xml:space="preserve">coal porter in gas works </w:t>
      </w:r>
      <w:r>
        <w:rPr>
          <w:sz w:val="24"/>
        </w:rPr>
        <w:t xml:space="preserve">age 30) and Emily </w:t>
      </w:r>
      <w:r w:rsidR="00672BCF">
        <w:rPr>
          <w:sz w:val="24"/>
        </w:rPr>
        <w:t xml:space="preserve">Benton </w:t>
      </w:r>
      <w:r>
        <w:rPr>
          <w:sz w:val="24"/>
        </w:rPr>
        <w:t>(age 35</w:t>
      </w:r>
      <w:r w:rsidR="00672BCF">
        <w:rPr>
          <w:sz w:val="24"/>
        </w:rPr>
        <w:t>)</w:t>
      </w:r>
      <w:r w:rsidR="00F93673">
        <w:rPr>
          <w:sz w:val="24"/>
        </w:rPr>
        <w:t xml:space="preserve"> living with them and their step-children (O’Dell)</w:t>
      </w:r>
      <w:r w:rsidR="00672BCF">
        <w:rPr>
          <w:sz w:val="24"/>
        </w:rPr>
        <w:t xml:space="preserve">.   112 Anlaby Road is just around the corner from Wilberforce Street where LOTTIE and NELLIE are living a few years later.   </w:t>
      </w:r>
      <w:r w:rsidR="00F93673">
        <w:rPr>
          <w:sz w:val="24"/>
        </w:rPr>
        <w:t>Relationships of these people not found.</w:t>
      </w:r>
    </w:p>
    <w:p w14:paraId="54D6532E" w14:textId="283BC0AB" w:rsidR="000D6C32" w:rsidRDefault="000D6C32" w:rsidP="00B77EA1">
      <w:pPr>
        <w:numPr>
          <w:ilvl w:val="0"/>
          <w:numId w:val="142"/>
        </w:numPr>
        <w:ind w:right="-1050"/>
        <w:rPr>
          <w:sz w:val="24"/>
        </w:rPr>
      </w:pPr>
      <w:r>
        <w:rPr>
          <w:sz w:val="24"/>
        </w:rPr>
        <w:t>record of CATHERINE of St Stephen died 23JUN1803 and CATHERINE died March quarter 1863 St Austell.</w:t>
      </w:r>
    </w:p>
    <w:p w14:paraId="3D41E986" w14:textId="77777777" w:rsidR="000D6C32" w:rsidRDefault="000D6C32" w:rsidP="00B77EA1">
      <w:pPr>
        <w:numPr>
          <w:ilvl w:val="0"/>
          <w:numId w:val="142"/>
        </w:numPr>
        <w:ind w:right="-1050"/>
        <w:rPr>
          <w:sz w:val="24"/>
        </w:rPr>
      </w:pPr>
      <w:r>
        <w:rPr>
          <w:sz w:val="24"/>
        </w:rPr>
        <w:t>Sticker is large village that developed on the St Austell to Truro turnpike.   The road is the border between St Ewe and St Mewan parishes so records may appear in either parish.</w:t>
      </w:r>
    </w:p>
    <w:p w14:paraId="24A87D0B" w14:textId="77777777" w:rsidR="000D6C32" w:rsidRDefault="000D6C32" w:rsidP="00B77EA1">
      <w:pPr>
        <w:numPr>
          <w:ilvl w:val="0"/>
          <w:numId w:val="142"/>
        </w:numPr>
        <w:ind w:right="-1050"/>
        <w:rPr>
          <w:sz w:val="24"/>
        </w:rPr>
      </w:pPr>
      <w:r>
        <w:rPr>
          <w:sz w:val="24"/>
        </w:rPr>
        <w:t>Dentist in Rocky Lane Birmingham called Tregenza-Foster may be offspring of LOTTIE 1879; in 2000 KENNETH-T and ALICE-B. Tregenza of Mylor Family 5b lived 247 Rocky Lane Perry Barr Birmingham B42 1QY telephone 0121-656-5675</w:t>
      </w:r>
    </w:p>
    <w:p w14:paraId="6ED1CDC9" w14:textId="77777777" w:rsidR="000D6C32" w:rsidRDefault="000D6C32" w:rsidP="00B77EA1">
      <w:pPr>
        <w:numPr>
          <w:ilvl w:val="0"/>
          <w:numId w:val="142"/>
        </w:numPr>
        <w:ind w:right="-1050"/>
        <w:rPr>
          <w:sz w:val="24"/>
        </w:rPr>
      </w:pPr>
      <w:r>
        <w:rPr>
          <w:sz w:val="24"/>
        </w:rPr>
        <w:t xml:space="preserve">‘At Sticker in the parish of St Ewe, lately, SAMUEL, infant son of Mr. Wm. Tregenza, age 3 months’ death notice in Royal Cornwall Gazette 04NOV1859 </w:t>
      </w:r>
      <w:hyperlink r:id="rId1309" w:history="1">
        <w:r>
          <w:rPr>
            <w:rStyle w:val="Hyperlink"/>
            <w:sz w:val="24"/>
          </w:rPr>
          <w:t>www.britshnewspaperarchive.co.uk</w:t>
        </w:r>
      </w:hyperlink>
      <w:r>
        <w:rPr>
          <w:sz w:val="24"/>
        </w:rPr>
        <w:t xml:space="preserve"> – probably fitted between </w:t>
      </w:r>
    </w:p>
    <w:p w14:paraId="01D07A1B" w14:textId="77777777" w:rsidR="000D6C32" w:rsidRDefault="000D6C32" w:rsidP="00B77EA1">
      <w:pPr>
        <w:numPr>
          <w:ilvl w:val="0"/>
          <w:numId w:val="142"/>
        </w:numPr>
        <w:ind w:right="-1050"/>
        <w:rPr>
          <w:sz w:val="24"/>
        </w:rPr>
      </w:pPr>
      <w:r>
        <w:rPr>
          <w:sz w:val="24"/>
        </w:rPr>
        <w:t>email 27SEP2013 from Dave Goldhawk teacher of Botha's Hill KwaZulu Natal South Africa gives following record and family tree:</w:t>
      </w:r>
    </w:p>
    <w:p w14:paraId="35E90872" w14:textId="77777777" w:rsidR="000D6C32" w:rsidRDefault="000D6C32">
      <w:pPr>
        <w:ind w:left="1440" w:right="-1050"/>
        <w:rPr>
          <w:sz w:val="24"/>
        </w:rPr>
      </w:pPr>
      <w:r>
        <w:rPr>
          <w:sz w:val="24"/>
        </w:rPr>
        <w:t>marriage record from St Mary's Par</w:t>
      </w:r>
    </w:p>
    <w:p w14:paraId="47F5BE74" w14:textId="0E7773F9" w:rsidR="000D6C32" w:rsidRDefault="000D6C32">
      <w:pPr>
        <w:ind w:left="2160" w:right="-1050"/>
        <w:rPr>
          <w:sz w:val="24"/>
        </w:rPr>
      </w:pPr>
      <w:r>
        <w:rPr>
          <w:sz w:val="24"/>
        </w:rPr>
        <w:t>Olaf-Runlett Larson bachelor age 23 out of this parish Swedish sailor (father Lars maltster</w:t>
      </w:r>
      <w:r w:rsidR="00ED4FF2">
        <w:rPr>
          <w:sz w:val="24"/>
        </w:rPr>
        <w:t>)</w:t>
      </w:r>
    </w:p>
    <w:p w14:paraId="39984C18" w14:textId="44D0DE37" w:rsidR="000D6C32" w:rsidRDefault="000D6C32">
      <w:pPr>
        <w:ind w:left="2160" w:right="-1050"/>
        <w:rPr>
          <w:sz w:val="24"/>
        </w:rPr>
      </w:pPr>
      <w:r>
        <w:rPr>
          <w:sz w:val="24"/>
        </w:rPr>
        <w:t>SARAH Tregenza spinster age 24 out of this parish (father JOHN silver refiner</w:t>
      </w:r>
      <w:r w:rsidR="00ED4FF2">
        <w:rPr>
          <w:sz w:val="24"/>
        </w:rPr>
        <w:t>)</w:t>
      </w:r>
    </w:p>
    <w:p w14:paraId="22AC1A66" w14:textId="723DA649" w:rsidR="000D6C32" w:rsidRDefault="000D6C32">
      <w:pPr>
        <w:ind w:left="2160" w:right="-1050"/>
        <w:rPr>
          <w:sz w:val="24"/>
        </w:rPr>
      </w:pPr>
      <w:r>
        <w:rPr>
          <w:sz w:val="24"/>
        </w:rPr>
        <w:t>by banns 02FEB1873 witnesses JOHN Tregenza and James Pope (http://freepages.genealogy.rootsweb.ancestry.com</w:t>
      </w:r>
      <w:r w:rsidR="00ED4FF2">
        <w:rPr>
          <w:sz w:val="24"/>
        </w:rPr>
        <w:t>)</w:t>
      </w:r>
    </w:p>
    <w:p w14:paraId="3F7D8130" w14:textId="77777777" w:rsidR="000D6C32" w:rsidRDefault="000D6C32">
      <w:pPr>
        <w:ind w:right="-1050"/>
        <w:rPr>
          <w:sz w:val="24"/>
        </w:rPr>
      </w:pPr>
    </w:p>
    <w:p w14:paraId="4CD1E8E0" w14:textId="77777777" w:rsidR="000D6C32" w:rsidRDefault="000D6C32">
      <w:pPr>
        <w:ind w:left="720" w:right="-1050"/>
        <w:rPr>
          <w:sz w:val="24"/>
        </w:rPr>
      </w:pPr>
      <w:r>
        <w:rPr>
          <w:sz w:val="24"/>
        </w:rPr>
        <w:tab/>
        <w:t>SARAH Tregenza x Olaf-Runlett Larson</w:t>
      </w:r>
      <w:r>
        <w:rPr>
          <w:sz w:val="24"/>
        </w:rPr>
        <w:tab/>
      </w:r>
      <w:r>
        <w:rPr>
          <w:sz w:val="24"/>
        </w:rPr>
        <w:tab/>
      </w:r>
      <w:r>
        <w:rPr>
          <w:sz w:val="24"/>
        </w:rPr>
        <w:tab/>
        <w:t>married Par 1874 then lived Eastern Cape</w:t>
      </w:r>
    </w:p>
    <w:p w14:paraId="414CA6BF" w14:textId="77777777" w:rsidR="000D6C32" w:rsidRDefault="000D6C32">
      <w:pPr>
        <w:ind w:left="720" w:right="-1050"/>
        <w:rPr>
          <w:sz w:val="24"/>
        </w:rPr>
      </w:pPr>
      <w:r>
        <w:rPr>
          <w:sz w:val="24"/>
        </w:rPr>
        <w:tab/>
      </w:r>
      <w:r>
        <w:rPr>
          <w:sz w:val="24"/>
        </w:rPr>
        <w:tab/>
        <w:t>_________|_______________________</w:t>
      </w:r>
    </w:p>
    <w:p w14:paraId="34A5BE9C" w14:textId="77777777" w:rsidR="000D6C32" w:rsidRDefault="000D6C32">
      <w:pPr>
        <w:ind w:left="720" w:right="-1050"/>
        <w:rPr>
          <w:sz w:val="24"/>
        </w:rPr>
      </w:pPr>
      <w:r>
        <w:rPr>
          <w:sz w:val="24"/>
        </w:rPr>
        <w:tab/>
      </w:r>
      <w:r>
        <w:rPr>
          <w:sz w:val="24"/>
        </w:rPr>
        <w:tab/>
        <w:t>Letitia-C.</w:t>
      </w:r>
      <w:r>
        <w:rPr>
          <w:sz w:val="24"/>
        </w:rPr>
        <w:tab/>
      </w:r>
      <w:r>
        <w:rPr>
          <w:sz w:val="24"/>
        </w:rPr>
        <w:tab/>
        <w:t>Ingrid</w:t>
      </w:r>
      <w:r>
        <w:rPr>
          <w:sz w:val="24"/>
        </w:rPr>
        <w:tab/>
      </w:r>
      <w:r>
        <w:rPr>
          <w:sz w:val="24"/>
        </w:rPr>
        <w:tab/>
        <w:t>??</w:t>
      </w:r>
      <w:r>
        <w:rPr>
          <w:sz w:val="24"/>
        </w:rPr>
        <w:tab/>
      </w:r>
      <w:r>
        <w:rPr>
          <w:sz w:val="24"/>
        </w:rPr>
        <w:tab/>
        <w:t>both born St Blazey</w:t>
      </w:r>
    </w:p>
    <w:p w14:paraId="558E3C9D" w14:textId="77777777" w:rsidR="000D6C32" w:rsidRDefault="000D6C32">
      <w:pPr>
        <w:ind w:left="720" w:right="-1050"/>
        <w:rPr>
          <w:sz w:val="24"/>
        </w:rPr>
      </w:pPr>
      <w:r>
        <w:rPr>
          <w:sz w:val="24"/>
        </w:rPr>
        <w:tab/>
      </w:r>
      <w:r>
        <w:rPr>
          <w:sz w:val="24"/>
        </w:rPr>
        <w:tab/>
        <w:t>m. Ronald-</w:t>
      </w:r>
      <w:r>
        <w:rPr>
          <w:sz w:val="24"/>
        </w:rPr>
        <w:tab/>
      </w:r>
      <w:r>
        <w:rPr>
          <w:sz w:val="24"/>
        </w:rPr>
        <w:tab/>
      </w:r>
      <w:r>
        <w:rPr>
          <w:sz w:val="24"/>
        </w:rPr>
        <w:tab/>
      </w:r>
      <w:r>
        <w:rPr>
          <w:sz w:val="24"/>
        </w:rPr>
        <w:tab/>
      </w:r>
      <w:r>
        <w:rPr>
          <w:sz w:val="24"/>
        </w:rPr>
        <w:tab/>
      </w:r>
      <w:r>
        <w:rPr>
          <w:sz w:val="24"/>
        </w:rPr>
        <w:tab/>
        <w:t xml:space="preserve">marriage Eastern Cape South Africa, </w:t>
      </w:r>
    </w:p>
    <w:p w14:paraId="4CB839FC" w14:textId="77777777" w:rsidR="000D6C32" w:rsidRDefault="000D6C32">
      <w:pPr>
        <w:ind w:left="720" w:right="-1050"/>
        <w:rPr>
          <w:sz w:val="24"/>
        </w:rPr>
      </w:pPr>
      <w:r>
        <w:rPr>
          <w:sz w:val="24"/>
        </w:rPr>
        <w:tab/>
      </w:r>
      <w:r>
        <w:rPr>
          <w:sz w:val="24"/>
        </w:rPr>
        <w:tab/>
        <w:t>|    McAlpine Goldhawk</w:t>
      </w:r>
    </w:p>
    <w:p w14:paraId="5295686A" w14:textId="77777777" w:rsidR="000D6C32" w:rsidRDefault="000D6C32">
      <w:pPr>
        <w:ind w:left="720" w:right="-1050"/>
        <w:rPr>
          <w:sz w:val="24"/>
        </w:rPr>
      </w:pPr>
      <w:r>
        <w:rPr>
          <w:sz w:val="24"/>
        </w:rPr>
        <w:tab/>
        <w:t>______|___________________________</w:t>
      </w:r>
    </w:p>
    <w:p w14:paraId="48D38B9D" w14:textId="77777777" w:rsidR="000D6C32" w:rsidRDefault="000D6C32">
      <w:pPr>
        <w:ind w:left="720" w:right="-1050"/>
        <w:rPr>
          <w:sz w:val="24"/>
        </w:rPr>
      </w:pPr>
      <w:r>
        <w:rPr>
          <w:sz w:val="24"/>
        </w:rPr>
        <w:tab/>
        <w:t>?male?</w:t>
      </w:r>
      <w:r>
        <w:rPr>
          <w:sz w:val="24"/>
        </w:rPr>
        <w:tab/>
      </w:r>
      <w:r>
        <w:rPr>
          <w:sz w:val="24"/>
        </w:rPr>
        <w:tab/>
        <w:t>Kathleen-Tregenza-Fitzroy</w:t>
      </w:r>
      <w:r>
        <w:rPr>
          <w:sz w:val="24"/>
        </w:rPr>
        <w:tab/>
      </w:r>
      <w:r>
        <w:rPr>
          <w:sz w:val="24"/>
        </w:rPr>
        <w:tab/>
      </w:r>
      <w:r>
        <w:rPr>
          <w:sz w:val="24"/>
        </w:rPr>
        <w:tab/>
        <w:t xml:space="preserve">David's parents moved to Zambia for a couple of years and then settled </w:t>
      </w:r>
    </w:p>
    <w:p w14:paraId="769FEF75" w14:textId="13C348B6" w:rsidR="000D6C32" w:rsidRDefault="000D6C32">
      <w:pPr>
        <w:ind w:left="720" w:right="-1050"/>
        <w:rPr>
          <w:sz w:val="24"/>
        </w:rPr>
      </w:pPr>
      <w:r>
        <w:rPr>
          <w:sz w:val="24"/>
        </w:rPr>
        <w:tab/>
      </w:r>
      <w:r w:rsidR="00F93673">
        <w:rPr>
          <w:sz w:val="24"/>
        </w:rPr>
        <w:t>__|___</w:t>
      </w:r>
      <w:r>
        <w:rPr>
          <w:sz w:val="24"/>
        </w:rPr>
        <w:tab/>
      </w:r>
      <w:r>
        <w:rPr>
          <w:sz w:val="24"/>
        </w:rPr>
        <w:tab/>
      </w:r>
      <w:r>
        <w:rPr>
          <w:sz w:val="24"/>
        </w:rPr>
        <w:tab/>
      </w:r>
      <w:r>
        <w:rPr>
          <w:sz w:val="24"/>
        </w:rPr>
        <w:tab/>
      </w:r>
      <w:r>
        <w:rPr>
          <w:sz w:val="24"/>
        </w:rPr>
        <w:tab/>
      </w:r>
      <w:r>
        <w:rPr>
          <w:sz w:val="24"/>
        </w:rPr>
        <w:tab/>
      </w:r>
      <w:r>
        <w:rPr>
          <w:sz w:val="24"/>
        </w:rPr>
        <w:tab/>
      </w:r>
      <w:r>
        <w:rPr>
          <w:sz w:val="24"/>
        </w:rPr>
        <w:tab/>
        <w:t>and died in Bulawayo Zimbabwe</w:t>
      </w:r>
    </w:p>
    <w:p w14:paraId="02F9BD29" w14:textId="2D4F7B21" w:rsidR="000D6C32" w:rsidRDefault="000D6C32">
      <w:pPr>
        <w:ind w:left="720" w:right="-1050"/>
        <w:rPr>
          <w:b/>
          <w:sz w:val="24"/>
        </w:rPr>
      </w:pPr>
      <w:r>
        <w:rPr>
          <w:sz w:val="24"/>
        </w:rPr>
        <w:tab/>
        <w:t>David</w:t>
      </w:r>
      <w:r>
        <w:rPr>
          <w:sz w:val="24"/>
        </w:rPr>
        <w:tab/>
      </w:r>
      <w:r>
        <w:rPr>
          <w:sz w:val="24"/>
        </w:rPr>
        <w:tab/>
      </w:r>
      <w:r>
        <w:rPr>
          <w:sz w:val="24"/>
        </w:rPr>
        <w:tab/>
      </w:r>
      <w:r>
        <w:rPr>
          <w:sz w:val="24"/>
        </w:rPr>
        <w:tab/>
      </w:r>
      <w:r>
        <w:rPr>
          <w:sz w:val="24"/>
        </w:rPr>
        <w:tab/>
      </w:r>
      <w:r>
        <w:rPr>
          <w:sz w:val="24"/>
        </w:rPr>
        <w:tab/>
      </w:r>
      <w:r>
        <w:rPr>
          <w:sz w:val="24"/>
        </w:rPr>
        <w:tab/>
      </w:r>
      <w:r>
        <w:rPr>
          <w:sz w:val="24"/>
        </w:rPr>
        <w:tab/>
        <w:t>born Bulawayo Zimbabwe lives KwaZulu South Africa</w:t>
      </w:r>
    </w:p>
    <w:p w14:paraId="41DA84F8" w14:textId="0D56B4A7" w:rsidR="000D6C32" w:rsidRDefault="000D6C32">
      <w:pPr>
        <w:pageBreakBefore/>
        <w:ind w:right="-1050"/>
        <w:rPr>
          <w:b/>
          <w:sz w:val="24"/>
        </w:rPr>
      </w:pPr>
      <w:r>
        <w:rPr>
          <w:b/>
          <w:sz w:val="24"/>
        </w:rPr>
        <w:t>OTHER INFORMATION ON UNCONNECTED FAMILY 6 (ST MEWAN</w:t>
      </w:r>
      <w:r w:rsidR="00ED4FF2">
        <w:rPr>
          <w:b/>
          <w:sz w:val="24"/>
        </w:rPr>
        <w:t>)</w:t>
      </w:r>
    </w:p>
    <w:p w14:paraId="772BE4FA" w14:textId="77777777" w:rsidR="000D6C32" w:rsidRDefault="000D6C32">
      <w:pPr>
        <w:ind w:right="-1050"/>
        <w:rPr>
          <w:b/>
          <w:sz w:val="24"/>
        </w:rPr>
      </w:pPr>
      <w:r>
        <w:rPr>
          <w:b/>
          <w:sz w:val="24"/>
        </w:rPr>
        <w:t>part B</w:t>
      </w:r>
    </w:p>
    <w:p w14:paraId="0B927C7D" w14:textId="77777777" w:rsidR="000D6C32" w:rsidRDefault="000D6C32">
      <w:pPr>
        <w:ind w:right="-1050"/>
        <w:rPr>
          <w:sz w:val="24"/>
        </w:rPr>
      </w:pPr>
      <w:r>
        <w:rPr>
          <w:sz w:val="24"/>
        </w:rPr>
        <w:t>Constructed from information from:</w:t>
      </w:r>
    </w:p>
    <w:p w14:paraId="0DBE8468" w14:textId="12AF3F98" w:rsidR="000D6C32" w:rsidRDefault="000D6C32" w:rsidP="00B77EA1">
      <w:pPr>
        <w:numPr>
          <w:ilvl w:val="0"/>
          <w:numId w:val="249"/>
        </w:numPr>
        <w:ind w:right="-1050"/>
        <w:rPr>
          <w:sz w:val="24"/>
        </w:rPr>
      </w:pPr>
      <w:r>
        <w:rPr>
          <w:sz w:val="24"/>
        </w:rPr>
        <w:t>Unconnected Families 38 (Linkinhorne</w:t>
      </w:r>
      <w:r w:rsidR="00ED4FF2">
        <w:rPr>
          <w:sz w:val="24"/>
        </w:rPr>
        <w:t>)</w:t>
      </w:r>
      <w:r>
        <w:rPr>
          <w:sz w:val="24"/>
        </w:rPr>
        <w:t>, 56 (Redruth</w:t>
      </w:r>
      <w:r w:rsidR="00ED4FF2">
        <w:rPr>
          <w:sz w:val="24"/>
        </w:rPr>
        <w:t>)</w:t>
      </w:r>
      <w:r>
        <w:rPr>
          <w:sz w:val="24"/>
        </w:rPr>
        <w:t xml:space="preserve"> and 69 (Camborne</w:t>
      </w:r>
      <w:r w:rsidR="00ED4FF2">
        <w:rPr>
          <w:sz w:val="24"/>
        </w:rPr>
        <w:t>)</w:t>
      </w:r>
      <w:r>
        <w:rPr>
          <w:sz w:val="24"/>
        </w:rPr>
        <w:t xml:space="preserve"> were added here (see below</w:t>
      </w:r>
      <w:r w:rsidR="00ED4FF2">
        <w:rPr>
          <w:sz w:val="24"/>
        </w:rPr>
        <w:t>)</w:t>
      </w:r>
    </w:p>
    <w:p w14:paraId="60EA37B6" w14:textId="77777777" w:rsidR="000D6C32" w:rsidRDefault="000D6C32" w:rsidP="00B77EA1">
      <w:pPr>
        <w:numPr>
          <w:ilvl w:val="0"/>
          <w:numId w:val="249"/>
        </w:numPr>
        <w:ind w:right="-1050"/>
        <w:rPr>
          <w:sz w:val="24"/>
        </w:rPr>
      </w:pPr>
      <w:r>
        <w:rPr>
          <w:sz w:val="24"/>
        </w:rPr>
        <w:t>letters and emails from Clive-John Allen</w:t>
      </w:r>
    </w:p>
    <w:p w14:paraId="14682839" w14:textId="4FE63456" w:rsidR="000D6C32" w:rsidRDefault="000D6C32" w:rsidP="00B77EA1">
      <w:pPr>
        <w:numPr>
          <w:ilvl w:val="0"/>
          <w:numId w:val="249"/>
        </w:numPr>
        <w:ind w:right="-1050"/>
        <w:rPr>
          <w:sz w:val="24"/>
        </w:rPr>
      </w:pPr>
      <w:r>
        <w:rPr>
          <w:sz w:val="24"/>
        </w:rPr>
        <w:t>birth certificates of JOHN 1857, JOHN-CHARLES (father THOMAS mother ELIZABETH JANE (nee Gill</w:t>
      </w:r>
      <w:r w:rsidR="00ED4FF2">
        <w:rPr>
          <w:sz w:val="24"/>
        </w:rPr>
        <w:t>))</w:t>
      </w:r>
      <w:r>
        <w:rPr>
          <w:sz w:val="24"/>
        </w:rPr>
        <w:t>, THOMAS 1852 and DOROTHY-MAY (father JOHN-CHARLES mother ETHEL-THOMAS (nee Nankervis</w:t>
      </w:r>
      <w:r w:rsidR="00ED4FF2">
        <w:rPr>
          <w:sz w:val="24"/>
        </w:rPr>
        <w:t>))</w:t>
      </w:r>
    </w:p>
    <w:p w14:paraId="7ADBC3C8" w14:textId="77777777" w:rsidR="000D6C32" w:rsidRDefault="000D6C32" w:rsidP="00B77EA1">
      <w:pPr>
        <w:numPr>
          <w:ilvl w:val="0"/>
          <w:numId w:val="249"/>
        </w:numPr>
        <w:ind w:right="-1050"/>
        <w:rPr>
          <w:sz w:val="24"/>
        </w:rPr>
      </w:pPr>
      <w:r>
        <w:rPr>
          <w:sz w:val="24"/>
        </w:rPr>
        <w:t>marriage certificates of JOHN-CHARLES and Ethel-Thomas Nankervis, JOHN-CHARLES and Julia Whear, THOMAS and Elizabeth-Jane Gill and LOUISA and John Mellow</w:t>
      </w:r>
    </w:p>
    <w:p w14:paraId="5BF2CEE2" w14:textId="20F9289B" w:rsidR="000D6C32" w:rsidRDefault="000D6C32" w:rsidP="00B77EA1">
      <w:pPr>
        <w:numPr>
          <w:ilvl w:val="0"/>
          <w:numId w:val="249"/>
        </w:numPr>
        <w:ind w:right="-1050"/>
        <w:rPr>
          <w:sz w:val="24"/>
        </w:rPr>
      </w:pPr>
      <w:r>
        <w:rPr>
          <w:sz w:val="24"/>
        </w:rPr>
        <w:t>death certificates of ETHEL-THOMAS, THOMAS-HENRY (died 1915</w:t>
      </w:r>
      <w:r w:rsidR="00ED4FF2">
        <w:rPr>
          <w:sz w:val="24"/>
        </w:rPr>
        <w:t>)</w:t>
      </w:r>
      <w:r>
        <w:rPr>
          <w:sz w:val="24"/>
        </w:rPr>
        <w:t xml:space="preserve"> and JOHN (died 1921</w:t>
      </w:r>
      <w:r w:rsidR="00ED4FF2">
        <w:rPr>
          <w:sz w:val="24"/>
        </w:rPr>
        <w:t>)</w:t>
      </w:r>
    </w:p>
    <w:p w14:paraId="0CF79E6E" w14:textId="77777777" w:rsidR="000D6C32" w:rsidRDefault="000D6C32" w:rsidP="00B77EA1">
      <w:pPr>
        <w:numPr>
          <w:ilvl w:val="0"/>
          <w:numId w:val="249"/>
        </w:numPr>
        <w:ind w:right="-1050"/>
        <w:rPr>
          <w:sz w:val="24"/>
        </w:rPr>
      </w:pPr>
      <w:r>
        <w:rPr>
          <w:sz w:val="24"/>
        </w:rPr>
        <w:t xml:space="preserve">a household record from </w:t>
      </w:r>
      <w:hyperlink r:id="rId1310" w:history="1">
        <w:r>
          <w:rPr>
            <w:rStyle w:val="Hyperlink"/>
            <w:sz w:val="24"/>
          </w:rPr>
          <w:t>www.familysearch.org</w:t>
        </w:r>
      </w:hyperlink>
    </w:p>
    <w:p w14:paraId="12858BC6" w14:textId="7F400722" w:rsidR="000D6C32" w:rsidRDefault="000D6C32" w:rsidP="00B77EA1">
      <w:pPr>
        <w:numPr>
          <w:ilvl w:val="0"/>
          <w:numId w:val="249"/>
        </w:numPr>
        <w:ind w:right="-1050"/>
        <w:rPr>
          <w:sz w:val="24"/>
        </w:rPr>
      </w:pPr>
      <w:r>
        <w:rPr>
          <w:sz w:val="24"/>
        </w:rPr>
        <w:t>the memorial inscription (Camborne</w:t>
      </w:r>
      <w:r w:rsidR="00ED4FF2">
        <w:rPr>
          <w:sz w:val="24"/>
        </w:rPr>
        <w:t>)</w:t>
      </w:r>
      <w:r>
        <w:rPr>
          <w:sz w:val="24"/>
        </w:rPr>
        <w:t xml:space="preserve"> of GARFIELD husband of AMY 07AUG1966 age 57 via Suezan James from internet </w:t>
      </w:r>
      <w:r w:rsidR="004E31D4">
        <w:fldChar w:fldCharType="begin"/>
      </w:r>
      <w:r w:rsidR="004E31D4">
        <w:instrText>HYPERLINK</w:instrText>
      </w:r>
      <w:r w:rsidR="004E31D4">
        <w:fldChar w:fldCharType="separate"/>
      </w:r>
      <w:r w:rsidR="004E31D4">
        <w:rPr>
          <w:b/>
          <w:bCs/>
          <w:lang w:val="en-US"/>
        </w:rPr>
        <w:t>Error! Hyperlink reference not valid.</w:t>
      </w:r>
      <w:r w:rsidR="004E31D4">
        <w:rPr>
          <w:b/>
          <w:bCs/>
          <w:lang w:val="en-US"/>
        </w:rPr>
        <w:fldChar w:fldCharType="end"/>
      </w:r>
    </w:p>
    <w:p w14:paraId="284FEC0B" w14:textId="4C165C2C" w:rsidR="000D6C32" w:rsidRDefault="000D6C32" w:rsidP="00B77EA1">
      <w:pPr>
        <w:numPr>
          <w:ilvl w:val="0"/>
          <w:numId w:val="249"/>
        </w:numPr>
        <w:ind w:right="-1050"/>
        <w:rPr>
          <w:sz w:val="24"/>
        </w:rPr>
      </w:pPr>
      <w:r>
        <w:rPr>
          <w:sz w:val="24"/>
        </w:rPr>
        <w:t xml:space="preserve">1871, 1881 and 1891 census records from Kindred Konnections, </w:t>
      </w:r>
      <w:hyperlink r:id="rId1311" w:history="1">
        <w:r>
          <w:rPr>
            <w:rStyle w:val="Hyperlink"/>
            <w:sz w:val="24"/>
          </w:rPr>
          <w:t>www.findmypast.co.uk</w:t>
        </w:r>
      </w:hyperlink>
      <w:r>
        <w:rPr>
          <w:sz w:val="24"/>
        </w:rPr>
        <w:t xml:space="preserve">, </w:t>
      </w:r>
      <w:hyperlink r:id="rId1312" w:history="1">
        <w:r>
          <w:rPr>
            <w:rStyle w:val="Hyperlink"/>
            <w:sz w:val="24"/>
          </w:rPr>
          <w:t>www.freecen.org.uk</w:t>
        </w:r>
      </w:hyperlink>
      <w:r>
        <w:rPr>
          <w:sz w:val="24"/>
        </w:rPr>
        <w:t xml:space="preserve"> and </w:t>
      </w:r>
      <w:hyperlink r:id="rId1313" w:history="1">
        <w:r>
          <w:rPr>
            <w:rStyle w:val="Hyperlink"/>
            <w:sz w:val="24"/>
          </w:rPr>
          <w:t>www.familysearch.org</w:t>
        </w:r>
      </w:hyperlink>
      <w:r>
        <w:rPr>
          <w:sz w:val="24"/>
        </w:rPr>
        <w:t xml:space="preserve"> plus 1901 and 1911 censuses from </w:t>
      </w:r>
      <w:hyperlink r:id="rId1314" w:history="1">
        <w:r>
          <w:rPr>
            <w:rStyle w:val="Hyperlink"/>
            <w:sz w:val="24"/>
          </w:rPr>
          <w:t>www.1901censusonline.com</w:t>
        </w:r>
      </w:hyperlink>
      <w:r>
        <w:rPr>
          <w:sz w:val="24"/>
        </w:rPr>
        <w:t xml:space="preserve"> (see below</w:t>
      </w:r>
      <w:r w:rsidR="00ED4FF2">
        <w:rPr>
          <w:sz w:val="24"/>
        </w:rPr>
        <w:t>)</w:t>
      </w:r>
    </w:p>
    <w:p w14:paraId="10DAE817" w14:textId="186AC58F" w:rsidR="005869C4" w:rsidRDefault="005869C4" w:rsidP="00B77EA1">
      <w:pPr>
        <w:numPr>
          <w:ilvl w:val="0"/>
          <w:numId w:val="249"/>
        </w:numPr>
        <w:ind w:right="-1050"/>
        <w:rPr>
          <w:sz w:val="24"/>
        </w:rPr>
      </w:pPr>
      <w:r w:rsidRPr="005869C4">
        <w:rPr>
          <w:sz w:val="24"/>
        </w:rPr>
        <w:t xml:space="preserve">Public member trees from </w:t>
      </w:r>
      <w:hyperlink r:id="rId1315" w:history="1">
        <w:r w:rsidRPr="005869C4">
          <w:rPr>
            <w:rStyle w:val="Hyperlink"/>
            <w:sz w:val="24"/>
          </w:rPr>
          <w:t>www.ancestry.ca</w:t>
        </w:r>
      </w:hyperlink>
    </w:p>
    <w:p w14:paraId="1D1F35EB" w14:textId="77777777" w:rsidR="000D6C32" w:rsidRDefault="000D6C32">
      <w:pPr>
        <w:ind w:right="-1050"/>
        <w:rPr>
          <w:sz w:val="24"/>
        </w:rPr>
      </w:pPr>
    </w:p>
    <w:p w14:paraId="51643CA1" w14:textId="4E859CF5" w:rsidR="000D6C32" w:rsidRDefault="000D6C32">
      <w:pPr>
        <w:ind w:right="-1050"/>
        <w:rPr>
          <w:sz w:val="24"/>
        </w:rPr>
      </w:pPr>
      <w:r>
        <w:rPr>
          <w:sz w:val="24"/>
        </w:rPr>
        <w:t>Unconnected Family 38 (WILLIAM 1815 part A and THOMAS 1852 part B</w:t>
      </w:r>
      <w:r w:rsidR="00ED4FF2">
        <w:rPr>
          <w:sz w:val="24"/>
        </w:rPr>
        <w:t>)</w:t>
      </w:r>
      <w:r>
        <w:rPr>
          <w:sz w:val="24"/>
        </w:rPr>
        <w:t xml:space="preserve"> was constructed from their wills.</w:t>
      </w:r>
    </w:p>
    <w:p w14:paraId="0D76D88A" w14:textId="77777777" w:rsidR="000D6C32" w:rsidRDefault="000D6C32">
      <w:pPr>
        <w:ind w:right="-1050"/>
        <w:rPr>
          <w:sz w:val="24"/>
        </w:rPr>
      </w:pPr>
    </w:p>
    <w:p w14:paraId="235DD6C3" w14:textId="04B39263" w:rsidR="000D6C32" w:rsidRDefault="000D6C32">
      <w:pPr>
        <w:ind w:right="-1050"/>
        <w:rPr>
          <w:sz w:val="24"/>
        </w:rPr>
      </w:pPr>
      <w:r>
        <w:rPr>
          <w:sz w:val="24"/>
        </w:rPr>
        <w:t>Unconnected Family 56 (JOHN-BRIAN wife and children</w:t>
      </w:r>
      <w:r w:rsidR="00ED4FF2">
        <w:rPr>
          <w:sz w:val="24"/>
        </w:rPr>
        <w:t>)</w:t>
      </w:r>
      <w:r>
        <w:rPr>
          <w:sz w:val="24"/>
        </w:rPr>
        <w:t xml:space="preserve"> was constructed from:</w:t>
      </w:r>
    </w:p>
    <w:p w14:paraId="6204CC42" w14:textId="77777777" w:rsidR="000D6C32" w:rsidRDefault="000D6C32" w:rsidP="00B77EA1">
      <w:pPr>
        <w:numPr>
          <w:ilvl w:val="0"/>
          <w:numId w:val="113"/>
        </w:numPr>
        <w:ind w:right="-1050"/>
        <w:rPr>
          <w:sz w:val="24"/>
        </w:rPr>
      </w:pPr>
      <w:r>
        <w:rPr>
          <w:sz w:val="24"/>
        </w:rPr>
        <w:t xml:space="preserve">general registry records </w:t>
      </w:r>
    </w:p>
    <w:p w14:paraId="6D1CDC83" w14:textId="77777777" w:rsidR="000D6C32" w:rsidRDefault="000D6C32" w:rsidP="00B77EA1">
      <w:pPr>
        <w:numPr>
          <w:ilvl w:val="0"/>
          <w:numId w:val="113"/>
        </w:numPr>
        <w:ind w:right="-1050"/>
        <w:rPr>
          <w:sz w:val="24"/>
        </w:rPr>
      </w:pPr>
      <w:r>
        <w:rPr>
          <w:sz w:val="24"/>
        </w:rPr>
        <w:t>marriage certificate of JOHN-BRIAN to Winifred-Margaret Richards</w:t>
      </w:r>
    </w:p>
    <w:p w14:paraId="074473F2" w14:textId="77777777" w:rsidR="000D6C32" w:rsidRDefault="000D6C32" w:rsidP="00B77EA1">
      <w:pPr>
        <w:numPr>
          <w:ilvl w:val="0"/>
          <w:numId w:val="113"/>
        </w:numPr>
        <w:ind w:right="-1050"/>
        <w:rPr>
          <w:sz w:val="24"/>
        </w:rPr>
      </w:pPr>
      <w:r>
        <w:rPr>
          <w:sz w:val="24"/>
        </w:rPr>
        <w:t>e-mails March, April &amp; May 2002 from MARGARET added with additional information from GARFIELD connected this family to Unconnected Family 6.   MARGARET has a photograph of the marriage of GARFIELD and AMY taken with Mr and Mrs Allen in Canada.</w:t>
      </w:r>
    </w:p>
    <w:p w14:paraId="6820C32F" w14:textId="77777777" w:rsidR="000D6C32" w:rsidRDefault="000D6C32">
      <w:pPr>
        <w:ind w:right="-1050"/>
        <w:rPr>
          <w:sz w:val="24"/>
        </w:rPr>
      </w:pPr>
    </w:p>
    <w:p w14:paraId="4BECCBB9" w14:textId="3EEE08AF" w:rsidR="000D6C32" w:rsidRDefault="000D6C32">
      <w:pPr>
        <w:ind w:right="-1050"/>
        <w:rPr>
          <w:sz w:val="24"/>
        </w:rPr>
      </w:pPr>
      <w:r>
        <w:rPr>
          <w:sz w:val="24"/>
        </w:rPr>
        <w:t>Unconnected Family 69 (originally just WILLIAM 1815 to JOHN-CHARLES and CLIVE-JOHN without side branches except DOROTHY-MAY was also included</w:t>
      </w:r>
      <w:r w:rsidR="00ED4FF2">
        <w:rPr>
          <w:sz w:val="24"/>
        </w:rPr>
        <w:t>)</w:t>
      </w:r>
      <w:r>
        <w:rPr>
          <w:sz w:val="24"/>
        </w:rPr>
        <w:t xml:space="preserve"> was constructed and connected to Unconnected Family 6 from:</w:t>
      </w:r>
    </w:p>
    <w:p w14:paraId="56505664" w14:textId="77777777" w:rsidR="000D6C32" w:rsidRDefault="000D6C32" w:rsidP="00B77EA1">
      <w:pPr>
        <w:numPr>
          <w:ilvl w:val="0"/>
          <w:numId w:val="178"/>
        </w:numPr>
        <w:ind w:right="-1050"/>
        <w:rPr>
          <w:sz w:val="24"/>
        </w:rPr>
      </w:pPr>
      <w:r>
        <w:rPr>
          <w:sz w:val="24"/>
        </w:rPr>
        <w:t>letters from CLIVE-JOHN Allen 19 &amp; 30 January 1994, 14 May 1999 and 19 January 2000 plus some emails</w:t>
      </w:r>
    </w:p>
    <w:p w14:paraId="630F2087" w14:textId="77777777" w:rsidR="000D6C32" w:rsidRDefault="000D6C32" w:rsidP="00B77EA1">
      <w:pPr>
        <w:numPr>
          <w:ilvl w:val="0"/>
          <w:numId w:val="178"/>
        </w:numPr>
        <w:ind w:right="-1050"/>
        <w:rPr>
          <w:sz w:val="24"/>
        </w:rPr>
      </w:pPr>
      <w:r>
        <w:rPr>
          <w:sz w:val="24"/>
        </w:rPr>
        <w:t xml:space="preserve">copies of birth, marriage and death certificates from Clive Allen </w:t>
      </w:r>
    </w:p>
    <w:p w14:paraId="565FD1F4" w14:textId="63235536" w:rsidR="000D6C32" w:rsidRDefault="000D6C32" w:rsidP="00B77EA1">
      <w:pPr>
        <w:numPr>
          <w:ilvl w:val="0"/>
          <w:numId w:val="178"/>
        </w:numPr>
        <w:ind w:right="-1050"/>
        <w:rPr>
          <w:b/>
          <w:sz w:val="24"/>
        </w:rPr>
      </w:pPr>
      <w:r>
        <w:rPr>
          <w:sz w:val="24"/>
        </w:rPr>
        <w:t>1851, 1871, 1881 &amp; 1891 censuses from Clive Allen (1871 census also from Les Smith</w:t>
      </w:r>
      <w:r w:rsidR="00ED4FF2">
        <w:rPr>
          <w:sz w:val="24"/>
        </w:rPr>
        <w:t>)</w:t>
      </w:r>
    </w:p>
    <w:p w14:paraId="35066199" w14:textId="6737CA91" w:rsidR="000D6C32" w:rsidRDefault="000D6C32">
      <w:pPr>
        <w:pageBreakBefore/>
        <w:ind w:right="-1050"/>
        <w:rPr>
          <w:b/>
          <w:sz w:val="24"/>
        </w:rPr>
      </w:pPr>
      <w:r>
        <w:rPr>
          <w:b/>
          <w:sz w:val="24"/>
        </w:rPr>
        <w:t>OTHER INFORMATION ON UNCONNECTED FAMILY 6 (ST MEWAN</w:t>
      </w:r>
      <w:r w:rsidR="00ED4FF2">
        <w:rPr>
          <w:b/>
          <w:sz w:val="24"/>
        </w:rPr>
        <w:t>)</w:t>
      </w:r>
    </w:p>
    <w:p w14:paraId="50DAE9E5" w14:textId="0DB9C809" w:rsidR="000D6C32" w:rsidRDefault="000D6C32">
      <w:pPr>
        <w:ind w:right="-1050"/>
        <w:rPr>
          <w:sz w:val="24"/>
        </w:rPr>
      </w:pPr>
      <w:r>
        <w:rPr>
          <w:b/>
          <w:sz w:val="24"/>
        </w:rPr>
        <w:t>part B (continued</w:t>
      </w:r>
      <w:r w:rsidR="00ED4FF2">
        <w:rPr>
          <w:b/>
          <w:sz w:val="24"/>
        </w:rPr>
        <w:t>)</w:t>
      </w:r>
    </w:p>
    <w:p w14:paraId="794BE2AF" w14:textId="77777777" w:rsidR="000D6C32" w:rsidRDefault="000D6C32">
      <w:pPr>
        <w:ind w:right="-1050"/>
        <w:rPr>
          <w:sz w:val="24"/>
        </w:rPr>
      </w:pPr>
    </w:p>
    <w:p w14:paraId="6F445460" w14:textId="77777777" w:rsidR="000D6C32" w:rsidRDefault="000D6C32">
      <w:pPr>
        <w:ind w:right="-1050"/>
        <w:rPr>
          <w:sz w:val="24"/>
        </w:rPr>
      </w:pPr>
      <w:r>
        <w:rPr>
          <w:sz w:val="24"/>
        </w:rPr>
        <w:t>1871 census from Kindred Konnections Linkinhorne district 9 schedule 154</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1276"/>
        <w:gridCol w:w="567"/>
        <w:gridCol w:w="2693"/>
        <w:gridCol w:w="1743"/>
      </w:tblGrid>
      <w:tr w:rsidR="00277FF2" w14:paraId="5E2FA6C6" w14:textId="77777777" w:rsidTr="00EA57F6">
        <w:tc>
          <w:tcPr>
            <w:tcW w:w="1614" w:type="dxa"/>
            <w:shd w:val="clear" w:color="auto" w:fill="auto"/>
          </w:tcPr>
          <w:p w14:paraId="2B65CA02" w14:textId="77777777" w:rsidR="000D6C32" w:rsidRDefault="000D6C32">
            <w:pPr>
              <w:ind w:right="-1050"/>
              <w:rPr>
                <w:sz w:val="24"/>
              </w:rPr>
            </w:pPr>
            <w:r>
              <w:rPr>
                <w:sz w:val="24"/>
              </w:rPr>
              <w:t>WILLIAM</w:t>
            </w:r>
          </w:p>
        </w:tc>
        <w:tc>
          <w:tcPr>
            <w:tcW w:w="1559" w:type="dxa"/>
            <w:shd w:val="clear" w:color="auto" w:fill="auto"/>
          </w:tcPr>
          <w:p w14:paraId="7B036E30" w14:textId="77777777" w:rsidR="000D6C32" w:rsidRDefault="000D6C32">
            <w:pPr>
              <w:ind w:right="-1050"/>
              <w:rPr>
                <w:sz w:val="24"/>
              </w:rPr>
            </w:pPr>
            <w:r>
              <w:rPr>
                <w:sz w:val="24"/>
              </w:rPr>
              <w:t>Tregenza</w:t>
            </w:r>
          </w:p>
        </w:tc>
        <w:tc>
          <w:tcPr>
            <w:tcW w:w="1276" w:type="dxa"/>
            <w:shd w:val="clear" w:color="auto" w:fill="auto"/>
          </w:tcPr>
          <w:p w14:paraId="4DA721DF" w14:textId="77777777" w:rsidR="000D6C32" w:rsidRDefault="000D6C32">
            <w:pPr>
              <w:ind w:right="-1050"/>
              <w:rPr>
                <w:sz w:val="24"/>
              </w:rPr>
            </w:pPr>
            <w:r>
              <w:rPr>
                <w:sz w:val="24"/>
              </w:rPr>
              <w:t>head</w:t>
            </w:r>
          </w:p>
        </w:tc>
        <w:tc>
          <w:tcPr>
            <w:tcW w:w="1276" w:type="dxa"/>
            <w:shd w:val="clear" w:color="auto" w:fill="auto"/>
          </w:tcPr>
          <w:p w14:paraId="1FCB3A5C" w14:textId="77777777" w:rsidR="000D6C32" w:rsidRDefault="000D6C32">
            <w:pPr>
              <w:ind w:right="-1050"/>
              <w:rPr>
                <w:sz w:val="24"/>
              </w:rPr>
            </w:pPr>
            <w:r>
              <w:rPr>
                <w:sz w:val="24"/>
              </w:rPr>
              <w:t>widower</w:t>
            </w:r>
          </w:p>
        </w:tc>
        <w:tc>
          <w:tcPr>
            <w:tcW w:w="567" w:type="dxa"/>
            <w:shd w:val="clear" w:color="auto" w:fill="auto"/>
          </w:tcPr>
          <w:p w14:paraId="528AA6CD" w14:textId="77777777" w:rsidR="000D6C32" w:rsidRDefault="000D6C32">
            <w:pPr>
              <w:ind w:right="-1050"/>
              <w:rPr>
                <w:sz w:val="24"/>
              </w:rPr>
            </w:pPr>
            <w:r>
              <w:rPr>
                <w:sz w:val="24"/>
              </w:rPr>
              <w:t>52</w:t>
            </w:r>
          </w:p>
        </w:tc>
        <w:tc>
          <w:tcPr>
            <w:tcW w:w="2693" w:type="dxa"/>
            <w:shd w:val="clear" w:color="auto" w:fill="auto"/>
          </w:tcPr>
          <w:p w14:paraId="2C2DD5F9" w14:textId="77777777" w:rsidR="000D6C32" w:rsidRDefault="000D6C32">
            <w:pPr>
              <w:ind w:right="-1050"/>
              <w:rPr>
                <w:sz w:val="24"/>
              </w:rPr>
            </w:pPr>
            <w:r>
              <w:rPr>
                <w:sz w:val="24"/>
              </w:rPr>
              <w:t>wkg engineer</w:t>
            </w:r>
          </w:p>
        </w:tc>
        <w:tc>
          <w:tcPr>
            <w:tcW w:w="1743" w:type="dxa"/>
            <w:shd w:val="clear" w:color="auto" w:fill="auto"/>
          </w:tcPr>
          <w:p w14:paraId="75768094" w14:textId="77777777" w:rsidR="000D6C32" w:rsidRDefault="000D6C32">
            <w:pPr>
              <w:ind w:right="-1050"/>
            </w:pPr>
            <w:r>
              <w:rPr>
                <w:sz w:val="24"/>
              </w:rPr>
              <w:t>St Ewe</w:t>
            </w:r>
          </w:p>
        </w:tc>
      </w:tr>
      <w:tr w:rsidR="00277FF2" w14:paraId="1041EDBA" w14:textId="77777777" w:rsidTr="00EA57F6">
        <w:tc>
          <w:tcPr>
            <w:tcW w:w="1614" w:type="dxa"/>
            <w:shd w:val="clear" w:color="auto" w:fill="auto"/>
          </w:tcPr>
          <w:p w14:paraId="651DE141" w14:textId="77777777" w:rsidR="000D6C32" w:rsidRDefault="000D6C32">
            <w:pPr>
              <w:ind w:right="-1050"/>
              <w:rPr>
                <w:sz w:val="24"/>
              </w:rPr>
            </w:pPr>
            <w:r>
              <w:rPr>
                <w:sz w:val="24"/>
              </w:rPr>
              <w:t>THOMAS</w:t>
            </w:r>
          </w:p>
        </w:tc>
        <w:tc>
          <w:tcPr>
            <w:tcW w:w="1559" w:type="dxa"/>
            <w:shd w:val="clear" w:color="auto" w:fill="auto"/>
          </w:tcPr>
          <w:p w14:paraId="465766F6" w14:textId="77777777" w:rsidR="000D6C32" w:rsidRDefault="000D6C32">
            <w:pPr>
              <w:ind w:right="-1050"/>
              <w:rPr>
                <w:sz w:val="24"/>
              </w:rPr>
            </w:pPr>
            <w:r>
              <w:rPr>
                <w:sz w:val="24"/>
              </w:rPr>
              <w:t>Tregenza</w:t>
            </w:r>
          </w:p>
        </w:tc>
        <w:tc>
          <w:tcPr>
            <w:tcW w:w="1276" w:type="dxa"/>
            <w:shd w:val="clear" w:color="auto" w:fill="auto"/>
          </w:tcPr>
          <w:p w14:paraId="2215B7DF" w14:textId="77777777" w:rsidR="000D6C32" w:rsidRDefault="000D6C32">
            <w:pPr>
              <w:ind w:right="-1050"/>
              <w:rPr>
                <w:sz w:val="24"/>
              </w:rPr>
            </w:pPr>
            <w:r>
              <w:rPr>
                <w:sz w:val="24"/>
              </w:rPr>
              <w:t>son</w:t>
            </w:r>
          </w:p>
        </w:tc>
        <w:tc>
          <w:tcPr>
            <w:tcW w:w="1276" w:type="dxa"/>
            <w:shd w:val="clear" w:color="auto" w:fill="auto"/>
          </w:tcPr>
          <w:p w14:paraId="363BAAF2" w14:textId="77777777" w:rsidR="000D6C32" w:rsidRDefault="000D6C32">
            <w:pPr>
              <w:ind w:right="-1050"/>
              <w:rPr>
                <w:sz w:val="24"/>
              </w:rPr>
            </w:pPr>
            <w:r>
              <w:rPr>
                <w:sz w:val="24"/>
              </w:rPr>
              <w:t>unmarried</w:t>
            </w:r>
          </w:p>
        </w:tc>
        <w:tc>
          <w:tcPr>
            <w:tcW w:w="567" w:type="dxa"/>
            <w:shd w:val="clear" w:color="auto" w:fill="auto"/>
          </w:tcPr>
          <w:p w14:paraId="2A19E3F3" w14:textId="77777777" w:rsidR="000D6C32" w:rsidRDefault="000D6C32">
            <w:pPr>
              <w:ind w:right="-1050"/>
              <w:rPr>
                <w:sz w:val="24"/>
              </w:rPr>
            </w:pPr>
            <w:r>
              <w:rPr>
                <w:sz w:val="24"/>
              </w:rPr>
              <w:t>18</w:t>
            </w:r>
          </w:p>
        </w:tc>
        <w:tc>
          <w:tcPr>
            <w:tcW w:w="2693" w:type="dxa"/>
            <w:shd w:val="clear" w:color="auto" w:fill="auto"/>
          </w:tcPr>
          <w:p w14:paraId="3E4AB98B" w14:textId="77777777" w:rsidR="000D6C32" w:rsidRDefault="000D6C32">
            <w:pPr>
              <w:ind w:right="-1050"/>
              <w:rPr>
                <w:sz w:val="24"/>
              </w:rPr>
            </w:pPr>
            <w:r>
              <w:rPr>
                <w:sz w:val="24"/>
              </w:rPr>
              <w:t>miner</w:t>
            </w:r>
          </w:p>
        </w:tc>
        <w:tc>
          <w:tcPr>
            <w:tcW w:w="1743" w:type="dxa"/>
            <w:shd w:val="clear" w:color="auto" w:fill="auto"/>
          </w:tcPr>
          <w:p w14:paraId="53BCE249" w14:textId="77777777" w:rsidR="000D6C32" w:rsidRDefault="000D6C32">
            <w:pPr>
              <w:ind w:right="-1050"/>
            </w:pPr>
            <w:r>
              <w:rPr>
                <w:sz w:val="24"/>
              </w:rPr>
              <w:t>St Ewe</w:t>
            </w:r>
          </w:p>
        </w:tc>
      </w:tr>
      <w:tr w:rsidR="00277FF2" w14:paraId="1BC7A0E8" w14:textId="77777777" w:rsidTr="00EA57F6">
        <w:tc>
          <w:tcPr>
            <w:tcW w:w="1614" w:type="dxa"/>
            <w:shd w:val="clear" w:color="auto" w:fill="auto"/>
          </w:tcPr>
          <w:p w14:paraId="4C49BEED" w14:textId="77777777" w:rsidR="000D6C32" w:rsidRDefault="000D6C32">
            <w:pPr>
              <w:ind w:right="-1050"/>
              <w:rPr>
                <w:sz w:val="24"/>
              </w:rPr>
            </w:pPr>
            <w:r>
              <w:rPr>
                <w:sz w:val="24"/>
              </w:rPr>
              <w:t>CATH..</w:t>
            </w:r>
          </w:p>
        </w:tc>
        <w:tc>
          <w:tcPr>
            <w:tcW w:w="1559" w:type="dxa"/>
            <w:shd w:val="clear" w:color="auto" w:fill="auto"/>
          </w:tcPr>
          <w:p w14:paraId="442E7971" w14:textId="77777777" w:rsidR="000D6C32" w:rsidRDefault="000D6C32">
            <w:pPr>
              <w:ind w:right="-1050"/>
              <w:rPr>
                <w:sz w:val="24"/>
              </w:rPr>
            </w:pPr>
            <w:r>
              <w:rPr>
                <w:sz w:val="24"/>
              </w:rPr>
              <w:t>Tregenza</w:t>
            </w:r>
          </w:p>
        </w:tc>
        <w:tc>
          <w:tcPr>
            <w:tcW w:w="1276" w:type="dxa"/>
            <w:shd w:val="clear" w:color="auto" w:fill="auto"/>
          </w:tcPr>
          <w:p w14:paraId="45F5BABE" w14:textId="77777777" w:rsidR="000D6C32" w:rsidRDefault="000D6C32">
            <w:pPr>
              <w:ind w:right="-1050"/>
              <w:rPr>
                <w:sz w:val="24"/>
              </w:rPr>
            </w:pPr>
            <w:r>
              <w:rPr>
                <w:sz w:val="24"/>
              </w:rPr>
              <w:t>daughter</w:t>
            </w:r>
          </w:p>
        </w:tc>
        <w:tc>
          <w:tcPr>
            <w:tcW w:w="1276" w:type="dxa"/>
            <w:shd w:val="clear" w:color="auto" w:fill="auto"/>
          </w:tcPr>
          <w:p w14:paraId="7F09EAEE" w14:textId="77777777" w:rsidR="000D6C32" w:rsidRDefault="000D6C32">
            <w:pPr>
              <w:snapToGrid w:val="0"/>
              <w:ind w:right="-1050"/>
              <w:rPr>
                <w:sz w:val="24"/>
              </w:rPr>
            </w:pPr>
          </w:p>
        </w:tc>
        <w:tc>
          <w:tcPr>
            <w:tcW w:w="567" w:type="dxa"/>
            <w:shd w:val="clear" w:color="auto" w:fill="auto"/>
          </w:tcPr>
          <w:p w14:paraId="3A86997B" w14:textId="77777777" w:rsidR="000D6C32" w:rsidRDefault="000D6C32">
            <w:pPr>
              <w:ind w:right="-1050"/>
              <w:rPr>
                <w:sz w:val="24"/>
              </w:rPr>
            </w:pPr>
            <w:r>
              <w:rPr>
                <w:sz w:val="24"/>
              </w:rPr>
              <w:t>10</w:t>
            </w:r>
          </w:p>
        </w:tc>
        <w:tc>
          <w:tcPr>
            <w:tcW w:w="2693" w:type="dxa"/>
            <w:shd w:val="clear" w:color="auto" w:fill="auto"/>
          </w:tcPr>
          <w:p w14:paraId="58BAE89C" w14:textId="77777777" w:rsidR="000D6C32" w:rsidRDefault="000D6C32">
            <w:pPr>
              <w:ind w:right="-1050"/>
              <w:rPr>
                <w:sz w:val="24"/>
              </w:rPr>
            </w:pPr>
            <w:r>
              <w:rPr>
                <w:sz w:val="24"/>
              </w:rPr>
              <w:t>scholar</w:t>
            </w:r>
          </w:p>
        </w:tc>
        <w:tc>
          <w:tcPr>
            <w:tcW w:w="1743" w:type="dxa"/>
            <w:shd w:val="clear" w:color="auto" w:fill="auto"/>
          </w:tcPr>
          <w:p w14:paraId="157A9C37" w14:textId="77777777" w:rsidR="000D6C32" w:rsidRDefault="000D6C32">
            <w:pPr>
              <w:ind w:right="-1050"/>
            </w:pPr>
            <w:r>
              <w:rPr>
                <w:sz w:val="24"/>
              </w:rPr>
              <w:t>St Ewe</w:t>
            </w:r>
          </w:p>
        </w:tc>
      </w:tr>
    </w:tbl>
    <w:p w14:paraId="54749D3A" w14:textId="77777777" w:rsidR="000D6C32" w:rsidRDefault="000D6C32">
      <w:pPr>
        <w:ind w:right="-1050"/>
        <w:rPr>
          <w:sz w:val="24"/>
        </w:rPr>
      </w:pPr>
    </w:p>
    <w:p w14:paraId="18C095B6" w14:textId="77777777" w:rsidR="000D6C32" w:rsidRDefault="000D6C32">
      <w:pPr>
        <w:ind w:right="-1050"/>
        <w:rPr>
          <w:sz w:val="24"/>
        </w:rPr>
      </w:pPr>
      <w:r>
        <w:rPr>
          <w:sz w:val="24"/>
        </w:rPr>
        <w:t xml:space="preserve">1881 census from </w:t>
      </w:r>
      <w:hyperlink r:id="rId1316" w:history="1">
        <w:r>
          <w:rPr>
            <w:rStyle w:val="Hyperlink"/>
            <w:sz w:val="24"/>
          </w:rPr>
          <w:t>www.familysearch.org</w:t>
        </w:r>
      </w:hyperlink>
      <w:r>
        <w:rPr>
          <w:sz w:val="24"/>
        </w:rPr>
        <w:t xml:space="preserve"> dwelling Magor Illogan film 1341560 ref. RG11 piece 2332 folio 66 page 4</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559"/>
        <w:gridCol w:w="2410"/>
        <w:gridCol w:w="1743"/>
      </w:tblGrid>
      <w:tr w:rsidR="00277FF2" w14:paraId="67AAED1B" w14:textId="77777777" w:rsidTr="00EA57F6">
        <w:tc>
          <w:tcPr>
            <w:tcW w:w="1614" w:type="dxa"/>
            <w:shd w:val="clear" w:color="auto" w:fill="auto"/>
          </w:tcPr>
          <w:p w14:paraId="2F3C2037" w14:textId="77777777" w:rsidR="000D6C32" w:rsidRDefault="000D6C32">
            <w:pPr>
              <w:ind w:right="-1050"/>
              <w:rPr>
                <w:sz w:val="24"/>
              </w:rPr>
            </w:pPr>
            <w:r>
              <w:rPr>
                <w:sz w:val="24"/>
              </w:rPr>
              <w:t>THOMAS</w:t>
            </w:r>
          </w:p>
        </w:tc>
        <w:tc>
          <w:tcPr>
            <w:tcW w:w="1559" w:type="dxa"/>
            <w:shd w:val="clear" w:color="auto" w:fill="auto"/>
          </w:tcPr>
          <w:p w14:paraId="30ACA131" w14:textId="77777777" w:rsidR="000D6C32" w:rsidRDefault="000D6C32">
            <w:pPr>
              <w:ind w:right="-1050"/>
              <w:rPr>
                <w:sz w:val="24"/>
              </w:rPr>
            </w:pPr>
            <w:r>
              <w:rPr>
                <w:sz w:val="24"/>
              </w:rPr>
              <w:t>Tregenza</w:t>
            </w:r>
          </w:p>
        </w:tc>
        <w:tc>
          <w:tcPr>
            <w:tcW w:w="1276" w:type="dxa"/>
            <w:shd w:val="clear" w:color="auto" w:fill="auto"/>
          </w:tcPr>
          <w:p w14:paraId="69B0AC04" w14:textId="77777777" w:rsidR="000D6C32" w:rsidRDefault="000D6C32">
            <w:pPr>
              <w:ind w:right="-1050"/>
              <w:rPr>
                <w:sz w:val="24"/>
              </w:rPr>
            </w:pPr>
            <w:r>
              <w:rPr>
                <w:sz w:val="24"/>
              </w:rPr>
              <w:t>married</w:t>
            </w:r>
          </w:p>
        </w:tc>
        <w:tc>
          <w:tcPr>
            <w:tcW w:w="567" w:type="dxa"/>
            <w:shd w:val="clear" w:color="auto" w:fill="auto"/>
          </w:tcPr>
          <w:p w14:paraId="39C3FFC7" w14:textId="77777777" w:rsidR="000D6C32" w:rsidRDefault="000D6C32">
            <w:pPr>
              <w:ind w:right="-1050"/>
              <w:rPr>
                <w:sz w:val="24"/>
              </w:rPr>
            </w:pPr>
            <w:r>
              <w:rPr>
                <w:sz w:val="24"/>
              </w:rPr>
              <w:t>29</w:t>
            </w:r>
          </w:p>
        </w:tc>
        <w:tc>
          <w:tcPr>
            <w:tcW w:w="1559" w:type="dxa"/>
            <w:shd w:val="clear" w:color="auto" w:fill="auto"/>
          </w:tcPr>
          <w:p w14:paraId="2F384578" w14:textId="77777777" w:rsidR="000D6C32" w:rsidRDefault="000D6C32">
            <w:pPr>
              <w:ind w:right="-1050"/>
              <w:rPr>
                <w:sz w:val="24"/>
              </w:rPr>
            </w:pPr>
            <w:r>
              <w:rPr>
                <w:sz w:val="24"/>
              </w:rPr>
              <w:t>head</w:t>
            </w:r>
          </w:p>
        </w:tc>
        <w:tc>
          <w:tcPr>
            <w:tcW w:w="2410" w:type="dxa"/>
            <w:shd w:val="clear" w:color="auto" w:fill="auto"/>
          </w:tcPr>
          <w:p w14:paraId="1CCDCDB5" w14:textId="77777777" w:rsidR="000D6C32" w:rsidRDefault="000D6C32">
            <w:pPr>
              <w:ind w:right="-1050"/>
              <w:rPr>
                <w:sz w:val="24"/>
              </w:rPr>
            </w:pPr>
            <w:r>
              <w:rPr>
                <w:sz w:val="24"/>
              </w:rPr>
              <w:t>Tin stream labourer</w:t>
            </w:r>
          </w:p>
        </w:tc>
        <w:tc>
          <w:tcPr>
            <w:tcW w:w="1743" w:type="dxa"/>
            <w:shd w:val="clear" w:color="auto" w:fill="auto"/>
          </w:tcPr>
          <w:p w14:paraId="1E596CAD" w14:textId="77777777" w:rsidR="000D6C32" w:rsidRDefault="000D6C32">
            <w:pPr>
              <w:ind w:right="-1050"/>
            </w:pPr>
            <w:r>
              <w:rPr>
                <w:sz w:val="24"/>
              </w:rPr>
              <w:t>Sticker</w:t>
            </w:r>
          </w:p>
        </w:tc>
      </w:tr>
      <w:tr w:rsidR="00277FF2" w14:paraId="418C4F48" w14:textId="77777777" w:rsidTr="00EA57F6">
        <w:tc>
          <w:tcPr>
            <w:tcW w:w="1614" w:type="dxa"/>
            <w:shd w:val="clear" w:color="auto" w:fill="auto"/>
          </w:tcPr>
          <w:p w14:paraId="235710DB" w14:textId="77777777" w:rsidR="000D6C32" w:rsidRDefault="000D6C32">
            <w:pPr>
              <w:ind w:right="-1050"/>
              <w:rPr>
                <w:sz w:val="24"/>
              </w:rPr>
            </w:pPr>
            <w:r>
              <w:rPr>
                <w:sz w:val="24"/>
              </w:rPr>
              <w:t>JANE</w:t>
            </w:r>
          </w:p>
        </w:tc>
        <w:tc>
          <w:tcPr>
            <w:tcW w:w="1559" w:type="dxa"/>
            <w:shd w:val="clear" w:color="auto" w:fill="auto"/>
          </w:tcPr>
          <w:p w14:paraId="5E2E788C" w14:textId="77777777" w:rsidR="000D6C32" w:rsidRDefault="000D6C32">
            <w:pPr>
              <w:ind w:right="-1050"/>
              <w:rPr>
                <w:sz w:val="24"/>
              </w:rPr>
            </w:pPr>
            <w:r>
              <w:rPr>
                <w:sz w:val="24"/>
              </w:rPr>
              <w:t>Tregenza</w:t>
            </w:r>
          </w:p>
        </w:tc>
        <w:tc>
          <w:tcPr>
            <w:tcW w:w="1276" w:type="dxa"/>
            <w:shd w:val="clear" w:color="auto" w:fill="auto"/>
          </w:tcPr>
          <w:p w14:paraId="37D38EA4" w14:textId="77777777" w:rsidR="000D6C32" w:rsidRDefault="000D6C32">
            <w:pPr>
              <w:ind w:right="-1050"/>
              <w:rPr>
                <w:sz w:val="24"/>
              </w:rPr>
            </w:pPr>
            <w:r>
              <w:rPr>
                <w:sz w:val="24"/>
              </w:rPr>
              <w:t>married</w:t>
            </w:r>
          </w:p>
        </w:tc>
        <w:tc>
          <w:tcPr>
            <w:tcW w:w="567" w:type="dxa"/>
            <w:shd w:val="clear" w:color="auto" w:fill="auto"/>
          </w:tcPr>
          <w:p w14:paraId="4A14061D" w14:textId="77777777" w:rsidR="000D6C32" w:rsidRDefault="000D6C32">
            <w:pPr>
              <w:ind w:right="-1050"/>
              <w:rPr>
                <w:sz w:val="24"/>
              </w:rPr>
            </w:pPr>
            <w:r>
              <w:rPr>
                <w:sz w:val="24"/>
              </w:rPr>
              <w:t>29</w:t>
            </w:r>
          </w:p>
        </w:tc>
        <w:tc>
          <w:tcPr>
            <w:tcW w:w="1559" w:type="dxa"/>
            <w:shd w:val="clear" w:color="auto" w:fill="auto"/>
          </w:tcPr>
          <w:p w14:paraId="7D3B6CE2" w14:textId="77777777" w:rsidR="000D6C32" w:rsidRDefault="000D6C32">
            <w:pPr>
              <w:ind w:right="-1050"/>
              <w:rPr>
                <w:sz w:val="24"/>
              </w:rPr>
            </w:pPr>
            <w:r>
              <w:rPr>
                <w:sz w:val="24"/>
              </w:rPr>
              <w:t>wife</w:t>
            </w:r>
          </w:p>
        </w:tc>
        <w:tc>
          <w:tcPr>
            <w:tcW w:w="2410" w:type="dxa"/>
            <w:shd w:val="clear" w:color="auto" w:fill="auto"/>
          </w:tcPr>
          <w:p w14:paraId="6BCD1EF2" w14:textId="77777777" w:rsidR="000D6C32" w:rsidRDefault="000D6C32">
            <w:pPr>
              <w:snapToGrid w:val="0"/>
              <w:ind w:right="-1050"/>
              <w:rPr>
                <w:sz w:val="24"/>
              </w:rPr>
            </w:pPr>
          </w:p>
        </w:tc>
        <w:tc>
          <w:tcPr>
            <w:tcW w:w="1743" w:type="dxa"/>
            <w:shd w:val="clear" w:color="auto" w:fill="auto"/>
          </w:tcPr>
          <w:p w14:paraId="37292C11" w14:textId="77777777" w:rsidR="000D6C32" w:rsidRDefault="000D6C32">
            <w:pPr>
              <w:ind w:right="-1050"/>
            </w:pPr>
            <w:r>
              <w:rPr>
                <w:sz w:val="24"/>
              </w:rPr>
              <w:t>St Austell</w:t>
            </w:r>
          </w:p>
        </w:tc>
      </w:tr>
      <w:tr w:rsidR="00277FF2" w14:paraId="6BF50E38" w14:textId="77777777" w:rsidTr="00EA57F6">
        <w:tc>
          <w:tcPr>
            <w:tcW w:w="1614" w:type="dxa"/>
            <w:shd w:val="clear" w:color="auto" w:fill="auto"/>
          </w:tcPr>
          <w:p w14:paraId="3ECA6575" w14:textId="77777777" w:rsidR="000D6C32" w:rsidRDefault="000D6C32">
            <w:pPr>
              <w:ind w:right="-1050"/>
              <w:rPr>
                <w:sz w:val="24"/>
              </w:rPr>
            </w:pPr>
            <w:r>
              <w:rPr>
                <w:sz w:val="24"/>
              </w:rPr>
              <w:t>THOMAS-H.</w:t>
            </w:r>
          </w:p>
        </w:tc>
        <w:tc>
          <w:tcPr>
            <w:tcW w:w="1559" w:type="dxa"/>
            <w:shd w:val="clear" w:color="auto" w:fill="auto"/>
          </w:tcPr>
          <w:p w14:paraId="75A30D59" w14:textId="77777777" w:rsidR="000D6C32" w:rsidRDefault="000D6C32">
            <w:pPr>
              <w:ind w:right="-1050"/>
              <w:rPr>
                <w:sz w:val="24"/>
              </w:rPr>
            </w:pPr>
            <w:r>
              <w:rPr>
                <w:sz w:val="24"/>
              </w:rPr>
              <w:t>Tregenza</w:t>
            </w:r>
          </w:p>
        </w:tc>
        <w:tc>
          <w:tcPr>
            <w:tcW w:w="1276" w:type="dxa"/>
            <w:shd w:val="clear" w:color="auto" w:fill="auto"/>
          </w:tcPr>
          <w:p w14:paraId="0B43F2FD" w14:textId="77777777" w:rsidR="000D6C32" w:rsidRDefault="000D6C32">
            <w:pPr>
              <w:snapToGrid w:val="0"/>
              <w:ind w:right="-1050"/>
              <w:rPr>
                <w:sz w:val="24"/>
              </w:rPr>
            </w:pPr>
          </w:p>
        </w:tc>
        <w:tc>
          <w:tcPr>
            <w:tcW w:w="567" w:type="dxa"/>
            <w:shd w:val="clear" w:color="auto" w:fill="auto"/>
          </w:tcPr>
          <w:p w14:paraId="48CD9DDD" w14:textId="77777777" w:rsidR="000D6C32" w:rsidRDefault="000D6C32">
            <w:pPr>
              <w:ind w:right="-1050"/>
              <w:rPr>
                <w:sz w:val="24"/>
              </w:rPr>
            </w:pPr>
            <w:r>
              <w:rPr>
                <w:sz w:val="24"/>
              </w:rPr>
              <w:t xml:space="preserve">  1</w:t>
            </w:r>
          </w:p>
        </w:tc>
        <w:tc>
          <w:tcPr>
            <w:tcW w:w="1559" w:type="dxa"/>
            <w:shd w:val="clear" w:color="auto" w:fill="auto"/>
          </w:tcPr>
          <w:p w14:paraId="132E0BD8" w14:textId="77777777" w:rsidR="000D6C32" w:rsidRDefault="000D6C32">
            <w:pPr>
              <w:ind w:right="-1050"/>
              <w:rPr>
                <w:sz w:val="24"/>
              </w:rPr>
            </w:pPr>
            <w:r>
              <w:rPr>
                <w:sz w:val="24"/>
              </w:rPr>
              <w:t>son</w:t>
            </w:r>
          </w:p>
        </w:tc>
        <w:tc>
          <w:tcPr>
            <w:tcW w:w="2410" w:type="dxa"/>
            <w:shd w:val="clear" w:color="auto" w:fill="auto"/>
          </w:tcPr>
          <w:p w14:paraId="688907CD" w14:textId="77777777" w:rsidR="000D6C32" w:rsidRDefault="000D6C32">
            <w:pPr>
              <w:snapToGrid w:val="0"/>
              <w:ind w:right="-1050"/>
              <w:rPr>
                <w:sz w:val="24"/>
              </w:rPr>
            </w:pPr>
          </w:p>
        </w:tc>
        <w:tc>
          <w:tcPr>
            <w:tcW w:w="1743" w:type="dxa"/>
            <w:shd w:val="clear" w:color="auto" w:fill="auto"/>
          </w:tcPr>
          <w:p w14:paraId="6BFD355C" w14:textId="77777777" w:rsidR="000D6C32" w:rsidRDefault="000D6C32">
            <w:pPr>
              <w:ind w:right="-1050"/>
            </w:pPr>
            <w:r>
              <w:rPr>
                <w:sz w:val="24"/>
              </w:rPr>
              <w:t>St Stephens</w:t>
            </w:r>
          </w:p>
        </w:tc>
      </w:tr>
    </w:tbl>
    <w:p w14:paraId="332F67AA" w14:textId="77777777" w:rsidR="000D6C32" w:rsidRDefault="000D6C32">
      <w:pPr>
        <w:ind w:right="-1050"/>
        <w:rPr>
          <w:b/>
          <w:sz w:val="24"/>
        </w:rPr>
      </w:pPr>
    </w:p>
    <w:p w14:paraId="3CA8BF32" w14:textId="77777777" w:rsidR="000D6C32" w:rsidRDefault="000D6C32">
      <w:pPr>
        <w:ind w:right="-1050"/>
        <w:rPr>
          <w:b/>
          <w:sz w:val="24"/>
        </w:rPr>
      </w:pPr>
    </w:p>
    <w:p w14:paraId="30BBC438" w14:textId="77777777" w:rsidR="000D6C32" w:rsidRDefault="000D6C32">
      <w:pPr>
        <w:ind w:right="-1050"/>
        <w:rPr>
          <w:sz w:val="24"/>
        </w:rPr>
      </w:pPr>
      <w:r>
        <w:rPr>
          <w:sz w:val="24"/>
        </w:rPr>
        <w:t xml:space="preserve">1881 census from </w:t>
      </w:r>
      <w:hyperlink r:id="rId1317" w:history="1">
        <w:r>
          <w:rPr>
            <w:rStyle w:val="Hyperlink"/>
            <w:sz w:val="24"/>
          </w:rPr>
          <w:t>www.familysearch.org</w:t>
        </w:r>
      </w:hyperlink>
      <w:r>
        <w:rPr>
          <w:sz w:val="24"/>
        </w:rPr>
        <w:t xml:space="preserve"> dwelling Railway Village Linkinhorne film 1341548 ref. RG11 piece 2284 folio 58 page 18</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559"/>
        <w:gridCol w:w="2693"/>
        <w:gridCol w:w="1460"/>
      </w:tblGrid>
      <w:tr w:rsidR="00277FF2" w14:paraId="50DFA12F" w14:textId="77777777" w:rsidTr="00EA57F6">
        <w:tc>
          <w:tcPr>
            <w:tcW w:w="1614" w:type="dxa"/>
            <w:shd w:val="clear" w:color="auto" w:fill="auto"/>
          </w:tcPr>
          <w:p w14:paraId="2E637721" w14:textId="77777777" w:rsidR="000D6C32" w:rsidRDefault="000D6C32">
            <w:pPr>
              <w:ind w:right="-1050"/>
              <w:rPr>
                <w:sz w:val="24"/>
              </w:rPr>
            </w:pPr>
            <w:r>
              <w:rPr>
                <w:sz w:val="24"/>
              </w:rPr>
              <w:t>Hannah</w:t>
            </w:r>
          </w:p>
        </w:tc>
        <w:tc>
          <w:tcPr>
            <w:tcW w:w="1559" w:type="dxa"/>
            <w:shd w:val="clear" w:color="auto" w:fill="auto"/>
          </w:tcPr>
          <w:p w14:paraId="38DDFE36" w14:textId="77777777" w:rsidR="000D6C32" w:rsidRDefault="000D6C32">
            <w:pPr>
              <w:ind w:right="-1050"/>
              <w:rPr>
                <w:sz w:val="24"/>
              </w:rPr>
            </w:pPr>
            <w:r>
              <w:rPr>
                <w:sz w:val="24"/>
              </w:rPr>
              <w:t>Harris</w:t>
            </w:r>
          </w:p>
        </w:tc>
        <w:tc>
          <w:tcPr>
            <w:tcW w:w="1276" w:type="dxa"/>
            <w:shd w:val="clear" w:color="auto" w:fill="auto"/>
          </w:tcPr>
          <w:p w14:paraId="376E3390" w14:textId="77777777" w:rsidR="000D6C32" w:rsidRDefault="000D6C32">
            <w:pPr>
              <w:ind w:right="-1050"/>
              <w:rPr>
                <w:sz w:val="24"/>
              </w:rPr>
            </w:pPr>
            <w:r>
              <w:rPr>
                <w:sz w:val="24"/>
              </w:rPr>
              <w:t>married</w:t>
            </w:r>
          </w:p>
        </w:tc>
        <w:tc>
          <w:tcPr>
            <w:tcW w:w="567" w:type="dxa"/>
            <w:shd w:val="clear" w:color="auto" w:fill="auto"/>
          </w:tcPr>
          <w:p w14:paraId="19BCDBE7" w14:textId="77777777" w:rsidR="000D6C32" w:rsidRDefault="000D6C32">
            <w:pPr>
              <w:ind w:right="-1050"/>
              <w:rPr>
                <w:sz w:val="24"/>
              </w:rPr>
            </w:pPr>
            <w:r>
              <w:rPr>
                <w:sz w:val="24"/>
              </w:rPr>
              <w:t>28</w:t>
            </w:r>
          </w:p>
        </w:tc>
        <w:tc>
          <w:tcPr>
            <w:tcW w:w="1559" w:type="dxa"/>
            <w:shd w:val="clear" w:color="auto" w:fill="auto"/>
          </w:tcPr>
          <w:p w14:paraId="7D4CF66B" w14:textId="77777777" w:rsidR="000D6C32" w:rsidRDefault="000D6C32">
            <w:pPr>
              <w:ind w:right="-1050"/>
              <w:rPr>
                <w:sz w:val="24"/>
              </w:rPr>
            </w:pPr>
            <w:r>
              <w:rPr>
                <w:sz w:val="24"/>
              </w:rPr>
              <w:t>head</w:t>
            </w:r>
          </w:p>
        </w:tc>
        <w:tc>
          <w:tcPr>
            <w:tcW w:w="2693" w:type="dxa"/>
            <w:shd w:val="clear" w:color="auto" w:fill="auto"/>
          </w:tcPr>
          <w:p w14:paraId="0C966E58" w14:textId="77777777" w:rsidR="000D6C32" w:rsidRDefault="000D6C32">
            <w:pPr>
              <w:snapToGrid w:val="0"/>
              <w:ind w:right="-1050"/>
              <w:rPr>
                <w:sz w:val="24"/>
              </w:rPr>
            </w:pPr>
          </w:p>
        </w:tc>
        <w:tc>
          <w:tcPr>
            <w:tcW w:w="1460" w:type="dxa"/>
            <w:shd w:val="clear" w:color="auto" w:fill="auto"/>
          </w:tcPr>
          <w:p w14:paraId="0213E909" w14:textId="77777777" w:rsidR="000D6C32" w:rsidRDefault="000D6C32">
            <w:pPr>
              <w:ind w:right="-1050"/>
            </w:pPr>
            <w:r>
              <w:rPr>
                <w:sz w:val="24"/>
              </w:rPr>
              <w:t>St Blazey</w:t>
            </w:r>
          </w:p>
        </w:tc>
      </w:tr>
      <w:tr w:rsidR="00277FF2" w14:paraId="06C9C3A6" w14:textId="77777777" w:rsidTr="00EA57F6">
        <w:tc>
          <w:tcPr>
            <w:tcW w:w="1614" w:type="dxa"/>
            <w:shd w:val="clear" w:color="auto" w:fill="auto"/>
          </w:tcPr>
          <w:p w14:paraId="2E377AA5" w14:textId="77777777" w:rsidR="000D6C32" w:rsidRDefault="000D6C32">
            <w:pPr>
              <w:ind w:right="-1050"/>
              <w:rPr>
                <w:sz w:val="24"/>
              </w:rPr>
            </w:pPr>
            <w:r>
              <w:rPr>
                <w:sz w:val="24"/>
              </w:rPr>
              <w:t>Frederick</w:t>
            </w:r>
          </w:p>
        </w:tc>
        <w:tc>
          <w:tcPr>
            <w:tcW w:w="1559" w:type="dxa"/>
            <w:shd w:val="clear" w:color="auto" w:fill="auto"/>
          </w:tcPr>
          <w:p w14:paraId="2168CC02" w14:textId="77777777" w:rsidR="000D6C32" w:rsidRDefault="000D6C32">
            <w:pPr>
              <w:ind w:right="-1050"/>
              <w:rPr>
                <w:sz w:val="24"/>
              </w:rPr>
            </w:pPr>
            <w:r>
              <w:rPr>
                <w:sz w:val="24"/>
              </w:rPr>
              <w:t>Harris</w:t>
            </w:r>
          </w:p>
        </w:tc>
        <w:tc>
          <w:tcPr>
            <w:tcW w:w="1276" w:type="dxa"/>
            <w:shd w:val="clear" w:color="auto" w:fill="auto"/>
          </w:tcPr>
          <w:p w14:paraId="4C6727D1" w14:textId="77777777" w:rsidR="000D6C32" w:rsidRDefault="000D6C32">
            <w:pPr>
              <w:snapToGrid w:val="0"/>
              <w:ind w:right="-1050"/>
              <w:rPr>
                <w:sz w:val="24"/>
              </w:rPr>
            </w:pPr>
          </w:p>
        </w:tc>
        <w:tc>
          <w:tcPr>
            <w:tcW w:w="567" w:type="dxa"/>
            <w:shd w:val="clear" w:color="auto" w:fill="auto"/>
          </w:tcPr>
          <w:p w14:paraId="2C6F5485" w14:textId="77777777" w:rsidR="000D6C32" w:rsidRDefault="000D6C32">
            <w:pPr>
              <w:ind w:right="-1050"/>
              <w:rPr>
                <w:sz w:val="24"/>
              </w:rPr>
            </w:pPr>
            <w:r>
              <w:rPr>
                <w:sz w:val="24"/>
              </w:rPr>
              <w:t xml:space="preserve">  4</w:t>
            </w:r>
          </w:p>
        </w:tc>
        <w:tc>
          <w:tcPr>
            <w:tcW w:w="1559" w:type="dxa"/>
            <w:shd w:val="clear" w:color="auto" w:fill="auto"/>
          </w:tcPr>
          <w:p w14:paraId="460A32C1" w14:textId="77777777" w:rsidR="000D6C32" w:rsidRDefault="000D6C32">
            <w:pPr>
              <w:ind w:right="-1050"/>
              <w:rPr>
                <w:sz w:val="24"/>
              </w:rPr>
            </w:pPr>
            <w:r>
              <w:rPr>
                <w:sz w:val="24"/>
              </w:rPr>
              <w:t>son</w:t>
            </w:r>
          </w:p>
        </w:tc>
        <w:tc>
          <w:tcPr>
            <w:tcW w:w="2693" w:type="dxa"/>
            <w:shd w:val="clear" w:color="auto" w:fill="auto"/>
          </w:tcPr>
          <w:p w14:paraId="1049F80C" w14:textId="77777777" w:rsidR="000D6C32" w:rsidRDefault="000D6C32">
            <w:pPr>
              <w:snapToGrid w:val="0"/>
              <w:ind w:right="-1050"/>
              <w:rPr>
                <w:sz w:val="24"/>
              </w:rPr>
            </w:pPr>
          </w:p>
        </w:tc>
        <w:tc>
          <w:tcPr>
            <w:tcW w:w="1460" w:type="dxa"/>
            <w:shd w:val="clear" w:color="auto" w:fill="auto"/>
          </w:tcPr>
          <w:p w14:paraId="00BDA759" w14:textId="77777777" w:rsidR="000D6C32" w:rsidRDefault="000D6C32">
            <w:pPr>
              <w:ind w:right="-1050"/>
            </w:pPr>
            <w:r>
              <w:rPr>
                <w:sz w:val="24"/>
              </w:rPr>
              <w:t>Linkinhorne</w:t>
            </w:r>
          </w:p>
        </w:tc>
      </w:tr>
      <w:tr w:rsidR="00277FF2" w14:paraId="602EF45D" w14:textId="77777777" w:rsidTr="00EA57F6">
        <w:tc>
          <w:tcPr>
            <w:tcW w:w="1614" w:type="dxa"/>
            <w:shd w:val="clear" w:color="auto" w:fill="auto"/>
          </w:tcPr>
          <w:p w14:paraId="05636145" w14:textId="77777777" w:rsidR="000D6C32" w:rsidRDefault="000D6C32">
            <w:pPr>
              <w:ind w:right="-1050"/>
              <w:rPr>
                <w:sz w:val="24"/>
              </w:rPr>
            </w:pPr>
            <w:r>
              <w:rPr>
                <w:sz w:val="24"/>
              </w:rPr>
              <w:t>Louisa</w:t>
            </w:r>
          </w:p>
        </w:tc>
        <w:tc>
          <w:tcPr>
            <w:tcW w:w="1559" w:type="dxa"/>
            <w:shd w:val="clear" w:color="auto" w:fill="auto"/>
          </w:tcPr>
          <w:p w14:paraId="50974841" w14:textId="77777777" w:rsidR="000D6C32" w:rsidRDefault="000D6C32">
            <w:pPr>
              <w:ind w:right="-1050"/>
              <w:rPr>
                <w:sz w:val="24"/>
              </w:rPr>
            </w:pPr>
            <w:r>
              <w:rPr>
                <w:sz w:val="24"/>
              </w:rPr>
              <w:t>Harris</w:t>
            </w:r>
          </w:p>
        </w:tc>
        <w:tc>
          <w:tcPr>
            <w:tcW w:w="1276" w:type="dxa"/>
            <w:shd w:val="clear" w:color="auto" w:fill="auto"/>
          </w:tcPr>
          <w:p w14:paraId="56BBBFF0" w14:textId="77777777" w:rsidR="000D6C32" w:rsidRDefault="000D6C32">
            <w:pPr>
              <w:snapToGrid w:val="0"/>
              <w:ind w:right="-1050"/>
              <w:rPr>
                <w:sz w:val="24"/>
              </w:rPr>
            </w:pPr>
          </w:p>
        </w:tc>
        <w:tc>
          <w:tcPr>
            <w:tcW w:w="567" w:type="dxa"/>
            <w:shd w:val="clear" w:color="auto" w:fill="auto"/>
          </w:tcPr>
          <w:p w14:paraId="7BBF45EE" w14:textId="77777777" w:rsidR="000D6C32" w:rsidRDefault="000D6C32">
            <w:pPr>
              <w:ind w:right="-1050"/>
              <w:rPr>
                <w:sz w:val="24"/>
              </w:rPr>
            </w:pPr>
            <w:r>
              <w:rPr>
                <w:sz w:val="24"/>
              </w:rPr>
              <w:t xml:space="preserve">  2</w:t>
            </w:r>
          </w:p>
        </w:tc>
        <w:tc>
          <w:tcPr>
            <w:tcW w:w="1559" w:type="dxa"/>
            <w:shd w:val="clear" w:color="auto" w:fill="auto"/>
          </w:tcPr>
          <w:p w14:paraId="73EAC34E" w14:textId="77777777" w:rsidR="000D6C32" w:rsidRDefault="000D6C32">
            <w:pPr>
              <w:ind w:right="-1050"/>
              <w:rPr>
                <w:sz w:val="24"/>
              </w:rPr>
            </w:pPr>
            <w:r>
              <w:rPr>
                <w:sz w:val="24"/>
              </w:rPr>
              <w:t>daughter</w:t>
            </w:r>
          </w:p>
        </w:tc>
        <w:tc>
          <w:tcPr>
            <w:tcW w:w="2693" w:type="dxa"/>
            <w:shd w:val="clear" w:color="auto" w:fill="auto"/>
          </w:tcPr>
          <w:p w14:paraId="10536D51" w14:textId="77777777" w:rsidR="000D6C32" w:rsidRDefault="000D6C32">
            <w:pPr>
              <w:snapToGrid w:val="0"/>
              <w:ind w:right="-1050"/>
              <w:rPr>
                <w:sz w:val="24"/>
              </w:rPr>
            </w:pPr>
          </w:p>
        </w:tc>
        <w:tc>
          <w:tcPr>
            <w:tcW w:w="1460" w:type="dxa"/>
            <w:shd w:val="clear" w:color="auto" w:fill="auto"/>
          </w:tcPr>
          <w:p w14:paraId="6B957824" w14:textId="77777777" w:rsidR="000D6C32" w:rsidRDefault="000D6C32">
            <w:pPr>
              <w:ind w:right="-1050"/>
            </w:pPr>
            <w:r>
              <w:rPr>
                <w:sz w:val="24"/>
              </w:rPr>
              <w:t>Linkinhorne</w:t>
            </w:r>
          </w:p>
        </w:tc>
      </w:tr>
      <w:tr w:rsidR="00277FF2" w14:paraId="0425FCD8" w14:textId="77777777" w:rsidTr="00EA57F6">
        <w:tc>
          <w:tcPr>
            <w:tcW w:w="1614" w:type="dxa"/>
            <w:shd w:val="clear" w:color="auto" w:fill="auto"/>
          </w:tcPr>
          <w:p w14:paraId="04617439" w14:textId="77777777" w:rsidR="000D6C32" w:rsidRDefault="000D6C32">
            <w:pPr>
              <w:ind w:right="-1050"/>
              <w:rPr>
                <w:sz w:val="24"/>
              </w:rPr>
            </w:pPr>
            <w:r>
              <w:rPr>
                <w:sz w:val="24"/>
              </w:rPr>
              <w:t>Fanny</w:t>
            </w:r>
          </w:p>
        </w:tc>
        <w:tc>
          <w:tcPr>
            <w:tcW w:w="1559" w:type="dxa"/>
            <w:shd w:val="clear" w:color="auto" w:fill="auto"/>
          </w:tcPr>
          <w:p w14:paraId="29B4596B" w14:textId="77777777" w:rsidR="000D6C32" w:rsidRDefault="000D6C32">
            <w:pPr>
              <w:ind w:right="-1050"/>
              <w:rPr>
                <w:sz w:val="24"/>
              </w:rPr>
            </w:pPr>
            <w:r>
              <w:rPr>
                <w:sz w:val="24"/>
              </w:rPr>
              <w:t>Harris</w:t>
            </w:r>
          </w:p>
        </w:tc>
        <w:tc>
          <w:tcPr>
            <w:tcW w:w="1276" w:type="dxa"/>
            <w:shd w:val="clear" w:color="auto" w:fill="auto"/>
          </w:tcPr>
          <w:p w14:paraId="06D725E2" w14:textId="77777777" w:rsidR="000D6C32" w:rsidRDefault="000D6C32">
            <w:pPr>
              <w:snapToGrid w:val="0"/>
              <w:ind w:right="-1050"/>
              <w:rPr>
                <w:sz w:val="24"/>
              </w:rPr>
            </w:pPr>
          </w:p>
        </w:tc>
        <w:tc>
          <w:tcPr>
            <w:tcW w:w="567" w:type="dxa"/>
            <w:shd w:val="clear" w:color="auto" w:fill="auto"/>
          </w:tcPr>
          <w:p w14:paraId="06D4F193" w14:textId="77777777" w:rsidR="000D6C32" w:rsidRDefault="000D6C32">
            <w:pPr>
              <w:ind w:right="-1050"/>
              <w:rPr>
                <w:sz w:val="24"/>
              </w:rPr>
            </w:pPr>
            <w:r>
              <w:rPr>
                <w:sz w:val="24"/>
              </w:rPr>
              <w:t xml:space="preserve">  1</w:t>
            </w:r>
          </w:p>
        </w:tc>
        <w:tc>
          <w:tcPr>
            <w:tcW w:w="1559" w:type="dxa"/>
            <w:shd w:val="clear" w:color="auto" w:fill="auto"/>
          </w:tcPr>
          <w:p w14:paraId="324436CC" w14:textId="77777777" w:rsidR="000D6C32" w:rsidRDefault="000D6C32">
            <w:pPr>
              <w:ind w:right="-1050"/>
              <w:rPr>
                <w:sz w:val="24"/>
              </w:rPr>
            </w:pPr>
            <w:r>
              <w:rPr>
                <w:sz w:val="24"/>
              </w:rPr>
              <w:t>daur</w:t>
            </w:r>
          </w:p>
        </w:tc>
        <w:tc>
          <w:tcPr>
            <w:tcW w:w="2693" w:type="dxa"/>
            <w:shd w:val="clear" w:color="auto" w:fill="auto"/>
          </w:tcPr>
          <w:p w14:paraId="7DF6F1E5" w14:textId="77777777" w:rsidR="000D6C32" w:rsidRDefault="000D6C32">
            <w:pPr>
              <w:snapToGrid w:val="0"/>
              <w:ind w:right="-1050"/>
              <w:rPr>
                <w:sz w:val="24"/>
              </w:rPr>
            </w:pPr>
          </w:p>
        </w:tc>
        <w:tc>
          <w:tcPr>
            <w:tcW w:w="1460" w:type="dxa"/>
            <w:shd w:val="clear" w:color="auto" w:fill="auto"/>
          </w:tcPr>
          <w:p w14:paraId="05AACA77" w14:textId="77777777" w:rsidR="000D6C32" w:rsidRDefault="000D6C32">
            <w:pPr>
              <w:ind w:right="-1050"/>
            </w:pPr>
            <w:r>
              <w:rPr>
                <w:sz w:val="24"/>
              </w:rPr>
              <w:t>Linkinhorne</w:t>
            </w:r>
          </w:p>
        </w:tc>
      </w:tr>
      <w:tr w:rsidR="00277FF2" w14:paraId="20EEE1F1" w14:textId="77777777" w:rsidTr="00EA57F6">
        <w:tc>
          <w:tcPr>
            <w:tcW w:w="1614" w:type="dxa"/>
            <w:shd w:val="clear" w:color="auto" w:fill="auto"/>
          </w:tcPr>
          <w:p w14:paraId="40619421" w14:textId="77777777" w:rsidR="000D6C32" w:rsidRDefault="000D6C32">
            <w:pPr>
              <w:ind w:right="-1050"/>
              <w:rPr>
                <w:sz w:val="24"/>
              </w:rPr>
            </w:pPr>
            <w:r>
              <w:rPr>
                <w:sz w:val="24"/>
              </w:rPr>
              <w:t>MATILDA.</w:t>
            </w:r>
          </w:p>
        </w:tc>
        <w:tc>
          <w:tcPr>
            <w:tcW w:w="1559" w:type="dxa"/>
            <w:shd w:val="clear" w:color="auto" w:fill="auto"/>
          </w:tcPr>
          <w:p w14:paraId="7A7C8F86" w14:textId="77777777" w:rsidR="000D6C32" w:rsidRDefault="000D6C32">
            <w:pPr>
              <w:ind w:right="-1050"/>
              <w:rPr>
                <w:sz w:val="24"/>
              </w:rPr>
            </w:pPr>
            <w:r>
              <w:rPr>
                <w:sz w:val="24"/>
              </w:rPr>
              <w:t>Tregenza</w:t>
            </w:r>
          </w:p>
        </w:tc>
        <w:tc>
          <w:tcPr>
            <w:tcW w:w="1276" w:type="dxa"/>
            <w:shd w:val="clear" w:color="auto" w:fill="auto"/>
          </w:tcPr>
          <w:p w14:paraId="179B0A35" w14:textId="77777777" w:rsidR="000D6C32" w:rsidRDefault="000D6C32">
            <w:pPr>
              <w:ind w:right="-1050"/>
              <w:rPr>
                <w:sz w:val="24"/>
              </w:rPr>
            </w:pPr>
            <w:r>
              <w:rPr>
                <w:sz w:val="24"/>
              </w:rPr>
              <w:t>unmarried</w:t>
            </w:r>
          </w:p>
        </w:tc>
        <w:tc>
          <w:tcPr>
            <w:tcW w:w="567" w:type="dxa"/>
            <w:shd w:val="clear" w:color="auto" w:fill="auto"/>
          </w:tcPr>
          <w:p w14:paraId="31E356EA" w14:textId="77777777" w:rsidR="000D6C32" w:rsidRDefault="000D6C32">
            <w:pPr>
              <w:ind w:right="-1050"/>
              <w:rPr>
                <w:sz w:val="24"/>
              </w:rPr>
            </w:pPr>
            <w:r>
              <w:rPr>
                <w:sz w:val="24"/>
              </w:rPr>
              <w:t>20</w:t>
            </w:r>
          </w:p>
        </w:tc>
        <w:tc>
          <w:tcPr>
            <w:tcW w:w="1559" w:type="dxa"/>
            <w:shd w:val="clear" w:color="auto" w:fill="auto"/>
          </w:tcPr>
          <w:p w14:paraId="798A29AB" w14:textId="77777777" w:rsidR="000D6C32" w:rsidRDefault="000D6C32">
            <w:pPr>
              <w:ind w:right="-1050"/>
              <w:rPr>
                <w:sz w:val="24"/>
              </w:rPr>
            </w:pPr>
            <w:r>
              <w:rPr>
                <w:sz w:val="24"/>
              </w:rPr>
              <w:t>sister-in-law</w:t>
            </w:r>
          </w:p>
        </w:tc>
        <w:tc>
          <w:tcPr>
            <w:tcW w:w="2693" w:type="dxa"/>
            <w:shd w:val="clear" w:color="auto" w:fill="auto"/>
          </w:tcPr>
          <w:p w14:paraId="446D7D15" w14:textId="77777777" w:rsidR="000D6C32" w:rsidRDefault="000D6C32">
            <w:pPr>
              <w:ind w:right="-1050"/>
              <w:rPr>
                <w:sz w:val="24"/>
              </w:rPr>
            </w:pPr>
            <w:r>
              <w:rPr>
                <w:sz w:val="24"/>
              </w:rPr>
              <w:t>General servant domestic</w:t>
            </w:r>
          </w:p>
        </w:tc>
        <w:tc>
          <w:tcPr>
            <w:tcW w:w="1460" w:type="dxa"/>
            <w:shd w:val="clear" w:color="auto" w:fill="auto"/>
          </w:tcPr>
          <w:p w14:paraId="37646120" w14:textId="77777777" w:rsidR="000D6C32" w:rsidRDefault="000D6C32">
            <w:pPr>
              <w:ind w:right="-1050"/>
            </w:pPr>
            <w:r>
              <w:rPr>
                <w:sz w:val="24"/>
              </w:rPr>
              <w:t>Linkinhorne</w:t>
            </w:r>
          </w:p>
        </w:tc>
      </w:tr>
    </w:tbl>
    <w:p w14:paraId="075EA1D0" w14:textId="77777777" w:rsidR="000D6C32" w:rsidRDefault="000D6C32">
      <w:pPr>
        <w:ind w:right="-1050"/>
        <w:rPr>
          <w:b/>
          <w:sz w:val="24"/>
        </w:rPr>
      </w:pPr>
      <w:r>
        <w:rPr>
          <w:sz w:val="24"/>
        </w:rPr>
        <w:t xml:space="preserve"> MATILDA is sister-in-law to Hannah Harris the relationship link is unknown – at this time the term ‘in-law’ included ‘step’ relationships</w:t>
      </w:r>
    </w:p>
    <w:p w14:paraId="54725212" w14:textId="77777777" w:rsidR="000D6C32" w:rsidRDefault="000D6C32">
      <w:pPr>
        <w:ind w:right="-1050"/>
        <w:rPr>
          <w:b/>
          <w:sz w:val="24"/>
        </w:rPr>
      </w:pPr>
    </w:p>
    <w:p w14:paraId="40C36E81" w14:textId="77777777" w:rsidR="000D6C32" w:rsidRDefault="000D6C32">
      <w:pPr>
        <w:ind w:right="-1050"/>
        <w:rPr>
          <w:sz w:val="24"/>
        </w:rPr>
      </w:pPr>
      <w:r>
        <w:rPr>
          <w:sz w:val="24"/>
        </w:rPr>
        <w:t xml:space="preserve">1891 census from </w:t>
      </w:r>
      <w:hyperlink r:id="rId1318" w:history="1">
        <w:r>
          <w:rPr>
            <w:rStyle w:val="Hyperlink"/>
            <w:sz w:val="24"/>
          </w:rPr>
          <w:t>www.freecen.org.uk</w:t>
        </w:r>
      </w:hyperlink>
      <w:r>
        <w:rPr>
          <w:sz w:val="24"/>
        </w:rPr>
        <w:t xml:space="preserve"> Carn Entral RG12/1851 folio 142 page 11 schedule 65</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1276"/>
        <w:gridCol w:w="567"/>
        <w:gridCol w:w="2693"/>
        <w:gridCol w:w="1743"/>
      </w:tblGrid>
      <w:tr w:rsidR="00277FF2" w14:paraId="760C215C" w14:textId="77777777" w:rsidTr="00EA57F6">
        <w:tc>
          <w:tcPr>
            <w:tcW w:w="1614" w:type="dxa"/>
            <w:shd w:val="clear" w:color="auto" w:fill="auto"/>
          </w:tcPr>
          <w:p w14:paraId="24732F45" w14:textId="77777777" w:rsidR="000D6C32" w:rsidRDefault="000D6C32">
            <w:pPr>
              <w:ind w:right="-1050"/>
              <w:rPr>
                <w:sz w:val="24"/>
              </w:rPr>
            </w:pPr>
            <w:r>
              <w:rPr>
                <w:sz w:val="24"/>
              </w:rPr>
              <w:t>THOMAS</w:t>
            </w:r>
          </w:p>
        </w:tc>
        <w:tc>
          <w:tcPr>
            <w:tcW w:w="1559" w:type="dxa"/>
            <w:shd w:val="clear" w:color="auto" w:fill="auto"/>
          </w:tcPr>
          <w:p w14:paraId="71E92CD3" w14:textId="77777777" w:rsidR="000D6C32" w:rsidRDefault="000D6C32">
            <w:pPr>
              <w:ind w:right="-1050"/>
              <w:rPr>
                <w:sz w:val="24"/>
              </w:rPr>
            </w:pPr>
            <w:r>
              <w:rPr>
                <w:sz w:val="24"/>
              </w:rPr>
              <w:t>Tregenza</w:t>
            </w:r>
          </w:p>
        </w:tc>
        <w:tc>
          <w:tcPr>
            <w:tcW w:w="1276" w:type="dxa"/>
            <w:shd w:val="clear" w:color="auto" w:fill="auto"/>
          </w:tcPr>
          <w:p w14:paraId="196994CA" w14:textId="77777777" w:rsidR="000D6C32" w:rsidRDefault="000D6C32">
            <w:pPr>
              <w:ind w:right="-1050"/>
              <w:rPr>
                <w:sz w:val="24"/>
              </w:rPr>
            </w:pPr>
            <w:r>
              <w:rPr>
                <w:sz w:val="24"/>
              </w:rPr>
              <w:t>head</w:t>
            </w:r>
          </w:p>
        </w:tc>
        <w:tc>
          <w:tcPr>
            <w:tcW w:w="1276" w:type="dxa"/>
            <w:shd w:val="clear" w:color="auto" w:fill="auto"/>
          </w:tcPr>
          <w:p w14:paraId="027DBFDC" w14:textId="77777777" w:rsidR="000D6C32" w:rsidRDefault="000D6C32">
            <w:pPr>
              <w:ind w:right="-1050"/>
              <w:rPr>
                <w:sz w:val="24"/>
              </w:rPr>
            </w:pPr>
            <w:r>
              <w:rPr>
                <w:sz w:val="24"/>
              </w:rPr>
              <w:t>married</w:t>
            </w:r>
          </w:p>
        </w:tc>
        <w:tc>
          <w:tcPr>
            <w:tcW w:w="567" w:type="dxa"/>
            <w:shd w:val="clear" w:color="auto" w:fill="auto"/>
          </w:tcPr>
          <w:p w14:paraId="2D36106C" w14:textId="77777777" w:rsidR="000D6C32" w:rsidRDefault="000D6C32">
            <w:pPr>
              <w:ind w:right="-1050"/>
              <w:rPr>
                <w:sz w:val="24"/>
              </w:rPr>
            </w:pPr>
            <w:r>
              <w:rPr>
                <w:sz w:val="24"/>
              </w:rPr>
              <w:t>39</w:t>
            </w:r>
          </w:p>
        </w:tc>
        <w:tc>
          <w:tcPr>
            <w:tcW w:w="2693" w:type="dxa"/>
            <w:shd w:val="clear" w:color="auto" w:fill="auto"/>
          </w:tcPr>
          <w:p w14:paraId="0E20CD3E" w14:textId="77777777" w:rsidR="000D6C32" w:rsidRDefault="000D6C32">
            <w:pPr>
              <w:ind w:right="-1050"/>
              <w:rPr>
                <w:sz w:val="24"/>
              </w:rPr>
            </w:pPr>
            <w:r>
              <w:rPr>
                <w:sz w:val="24"/>
              </w:rPr>
              <w:t>stamp watcher</w:t>
            </w:r>
          </w:p>
        </w:tc>
        <w:tc>
          <w:tcPr>
            <w:tcW w:w="1743" w:type="dxa"/>
            <w:shd w:val="clear" w:color="auto" w:fill="auto"/>
          </w:tcPr>
          <w:p w14:paraId="1B6E6B03" w14:textId="77777777" w:rsidR="000D6C32" w:rsidRDefault="000D6C32">
            <w:pPr>
              <w:ind w:right="-1050"/>
            </w:pPr>
            <w:r>
              <w:rPr>
                <w:sz w:val="24"/>
              </w:rPr>
              <w:t>St Mewan</w:t>
            </w:r>
          </w:p>
        </w:tc>
      </w:tr>
      <w:tr w:rsidR="00277FF2" w14:paraId="74F8378B" w14:textId="77777777" w:rsidTr="00EA57F6">
        <w:tc>
          <w:tcPr>
            <w:tcW w:w="1614" w:type="dxa"/>
            <w:shd w:val="clear" w:color="auto" w:fill="auto"/>
          </w:tcPr>
          <w:p w14:paraId="4A68CD5E" w14:textId="77777777" w:rsidR="000D6C32" w:rsidRDefault="000D6C32">
            <w:pPr>
              <w:ind w:right="-1050"/>
              <w:rPr>
                <w:sz w:val="24"/>
              </w:rPr>
            </w:pPr>
            <w:r>
              <w:rPr>
                <w:sz w:val="24"/>
              </w:rPr>
              <w:t>JANE</w:t>
            </w:r>
          </w:p>
        </w:tc>
        <w:tc>
          <w:tcPr>
            <w:tcW w:w="1559" w:type="dxa"/>
            <w:shd w:val="clear" w:color="auto" w:fill="auto"/>
          </w:tcPr>
          <w:p w14:paraId="319B6E3C" w14:textId="77777777" w:rsidR="000D6C32" w:rsidRDefault="000D6C32">
            <w:pPr>
              <w:ind w:right="-1050"/>
              <w:rPr>
                <w:sz w:val="24"/>
              </w:rPr>
            </w:pPr>
            <w:r>
              <w:rPr>
                <w:sz w:val="24"/>
              </w:rPr>
              <w:t>Tregenza</w:t>
            </w:r>
          </w:p>
        </w:tc>
        <w:tc>
          <w:tcPr>
            <w:tcW w:w="1276" w:type="dxa"/>
            <w:shd w:val="clear" w:color="auto" w:fill="auto"/>
          </w:tcPr>
          <w:p w14:paraId="32E0BA88" w14:textId="77777777" w:rsidR="000D6C32" w:rsidRDefault="000D6C32">
            <w:pPr>
              <w:ind w:right="-1050"/>
              <w:rPr>
                <w:sz w:val="24"/>
              </w:rPr>
            </w:pPr>
            <w:r>
              <w:rPr>
                <w:sz w:val="24"/>
              </w:rPr>
              <w:t>wife</w:t>
            </w:r>
          </w:p>
        </w:tc>
        <w:tc>
          <w:tcPr>
            <w:tcW w:w="1276" w:type="dxa"/>
            <w:shd w:val="clear" w:color="auto" w:fill="auto"/>
          </w:tcPr>
          <w:p w14:paraId="7260B8DD" w14:textId="77777777" w:rsidR="000D6C32" w:rsidRDefault="000D6C32">
            <w:pPr>
              <w:ind w:right="-1050"/>
              <w:rPr>
                <w:sz w:val="24"/>
              </w:rPr>
            </w:pPr>
            <w:r>
              <w:rPr>
                <w:sz w:val="24"/>
              </w:rPr>
              <w:t>married</w:t>
            </w:r>
          </w:p>
        </w:tc>
        <w:tc>
          <w:tcPr>
            <w:tcW w:w="567" w:type="dxa"/>
            <w:shd w:val="clear" w:color="auto" w:fill="auto"/>
          </w:tcPr>
          <w:p w14:paraId="03A0DEBD" w14:textId="77777777" w:rsidR="000D6C32" w:rsidRDefault="000D6C32">
            <w:pPr>
              <w:ind w:right="-1050"/>
              <w:rPr>
                <w:sz w:val="24"/>
              </w:rPr>
            </w:pPr>
            <w:r>
              <w:rPr>
                <w:sz w:val="24"/>
              </w:rPr>
              <w:t>39</w:t>
            </w:r>
          </w:p>
        </w:tc>
        <w:tc>
          <w:tcPr>
            <w:tcW w:w="2693" w:type="dxa"/>
            <w:shd w:val="clear" w:color="auto" w:fill="auto"/>
          </w:tcPr>
          <w:p w14:paraId="4D8DB43A" w14:textId="77777777" w:rsidR="000D6C32" w:rsidRDefault="000D6C32">
            <w:pPr>
              <w:snapToGrid w:val="0"/>
              <w:ind w:right="-1050"/>
              <w:rPr>
                <w:sz w:val="24"/>
              </w:rPr>
            </w:pPr>
          </w:p>
        </w:tc>
        <w:tc>
          <w:tcPr>
            <w:tcW w:w="1743" w:type="dxa"/>
            <w:shd w:val="clear" w:color="auto" w:fill="auto"/>
          </w:tcPr>
          <w:p w14:paraId="5047FE6B" w14:textId="77777777" w:rsidR="000D6C32" w:rsidRDefault="000D6C32">
            <w:pPr>
              <w:ind w:right="-1050"/>
            </w:pPr>
            <w:r>
              <w:rPr>
                <w:sz w:val="24"/>
              </w:rPr>
              <w:t>Liskeard</w:t>
            </w:r>
          </w:p>
        </w:tc>
      </w:tr>
      <w:tr w:rsidR="00277FF2" w14:paraId="31FBEDC3" w14:textId="77777777" w:rsidTr="00EA57F6">
        <w:tc>
          <w:tcPr>
            <w:tcW w:w="1614" w:type="dxa"/>
            <w:shd w:val="clear" w:color="auto" w:fill="auto"/>
          </w:tcPr>
          <w:p w14:paraId="7177C62E" w14:textId="77777777" w:rsidR="000D6C32" w:rsidRDefault="000D6C32">
            <w:pPr>
              <w:ind w:right="-1050"/>
              <w:rPr>
                <w:sz w:val="24"/>
              </w:rPr>
            </w:pPr>
            <w:r>
              <w:rPr>
                <w:sz w:val="24"/>
              </w:rPr>
              <w:t>THOMAS-H.</w:t>
            </w:r>
          </w:p>
        </w:tc>
        <w:tc>
          <w:tcPr>
            <w:tcW w:w="1559" w:type="dxa"/>
            <w:shd w:val="clear" w:color="auto" w:fill="auto"/>
          </w:tcPr>
          <w:p w14:paraId="1AFAC820" w14:textId="77777777" w:rsidR="000D6C32" w:rsidRDefault="000D6C32">
            <w:pPr>
              <w:ind w:right="-1050"/>
              <w:rPr>
                <w:sz w:val="24"/>
              </w:rPr>
            </w:pPr>
            <w:r>
              <w:rPr>
                <w:sz w:val="24"/>
              </w:rPr>
              <w:t>Tregenza</w:t>
            </w:r>
          </w:p>
        </w:tc>
        <w:tc>
          <w:tcPr>
            <w:tcW w:w="1276" w:type="dxa"/>
            <w:shd w:val="clear" w:color="auto" w:fill="auto"/>
          </w:tcPr>
          <w:p w14:paraId="21DC3F61" w14:textId="77777777" w:rsidR="000D6C32" w:rsidRDefault="000D6C32">
            <w:pPr>
              <w:ind w:right="-1050"/>
              <w:rPr>
                <w:sz w:val="24"/>
              </w:rPr>
            </w:pPr>
            <w:r>
              <w:rPr>
                <w:sz w:val="24"/>
              </w:rPr>
              <w:t>son</w:t>
            </w:r>
          </w:p>
        </w:tc>
        <w:tc>
          <w:tcPr>
            <w:tcW w:w="1276" w:type="dxa"/>
            <w:shd w:val="clear" w:color="auto" w:fill="auto"/>
          </w:tcPr>
          <w:p w14:paraId="19783838" w14:textId="77777777" w:rsidR="000D6C32" w:rsidRDefault="000D6C32">
            <w:pPr>
              <w:ind w:right="-1050"/>
              <w:rPr>
                <w:sz w:val="24"/>
              </w:rPr>
            </w:pPr>
            <w:r>
              <w:rPr>
                <w:sz w:val="24"/>
              </w:rPr>
              <w:t>single</w:t>
            </w:r>
          </w:p>
        </w:tc>
        <w:tc>
          <w:tcPr>
            <w:tcW w:w="567" w:type="dxa"/>
            <w:shd w:val="clear" w:color="auto" w:fill="auto"/>
          </w:tcPr>
          <w:p w14:paraId="341176DD" w14:textId="77777777" w:rsidR="000D6C32" w:rsidRDefault="000D6C32">
            <w:pPr>
              <w:ind w:right="-1050"/>
              <w:rPr>
                <w:sz w:val="24"/>
              </w:rPr>
            </w:pPr>
            <w:r>
              <w:rPr>
                <w:sz w:val="24"/>
              </w:rPr>
              <w:t xml:space="preserve">  8</w:t>
            </w:r>
          </w:p>
        </w:tc>
        <w:tc>
          <w:tcPr>
            <w:tcW w:w="2693" w:type="dxa"/>
            <w:shd w:val="clear" w:color="auto" w:fill="auto"/>
          </w:tcPr>
          <w:p w14:paraId="1D09D0CF" w14:textId="77777777" w:rsidR="000D6C32" w:rsidRDefault="000D6C32">
            <w:pPr>
              <w:snapToGrid w:val="0"/>
              <w:ind w:right="-1050"/>
              <w:rPr>
                <w:sz w:val="24"/>
              </w:rPr>
            </w:pPr>
          </w:p>
        </w:tc>
        <w:tc>
          <w:tcPr>
            <w:tcW w:w="1743" w:type="dxa"/>
            <w:shd w:val="clear" w:color="auto" w:fill="auto"/>
          </w:tcPr>
          <w:p w14:paraId="1C9C447B" w14:textId="77777777" w:rsidR="000D6C32" w:rsidRDefault="000D6C32">
            <w:pPr>
              <w:ind w:right="-1050"/>
            </w:pPr>
            <w:r>
              <w:rPr>
                <w:sz w:val="24"/>
              </w:rPr>
              <w:t>St Stephens</w:t>
            </w:r>
          </w:p>
        </w:tc>
      </w:tr>
      <w:tr w:rsidR="00277FF2" w14:paraId="3FAECE87" w14:textId="77777777" w:rsidTr="00EA57F6">
        <w:tc>
          <w:tcPr>
            <w:tcW w:w="1614" w:type="dxa"/>
            <w:shd w:val="clear" w:color="auto" w:fill="auto"/>
          </w:tcPr>
          <w:p w14:paraId="28DD2BD5" w14:textId="77777777" w:rsidR="000D6C32" w:rsidRDefault="000D6C32">
            <w:pPr>
              <w:ind w:right="-1050"/>
              <w:rPr>
                <w:sz w:val="24"/>
              </w:rPr>
            </w:pPr>
            <w:r>
              <w:rPr>
                <w:sz w:val="24"/>
              </w:rPr>
              <w:t>JOHN-C.</w:t>
            </w:r>
          </w:p>
        </w:tc>
        <w:tc>
          <w:tcPr>
            <w:tcW w:w="1559" w:type="dxa"/>
            <w:shd w:val="clear" w:color="auto" w:fill="auto"/>
          </w:tcPr>
          <w:p w14:paraId="47E743A0" w14:textId="77777777" w:rsidR="000D6C32" w:rsidRDefault="000D6C32">
            <w:pPr>
              <w:ind w:right="-1050"/>
              <w:rPr>
                <w:sz w:val="24"/>
              </w:rPr>
            </w:pPr>
            <w:r>
              <w:rPr>
                <w:sz w:val="24"/>
              </w:rPr>
              <w:t>Tregenza</w:t>
            </w:r>
          </w:p>
        </w:tc>
        <w:tc>
          <w:tcPr>
            <w:tcW w:w="1276" w:type="dxa"/>
            <w:shd w:val="clear" w:color="auto" w:fill="auto"/>
          </w:tcPr>
          <w:p w14:paraId="0E1A2247" w14:textId="77777777" w:rsidR="000D6C32" w:rsidRDefault="000D6C32">
            <w:pPr>
              <w:ind w:right="-1050"/>
              <w:rPr>
                <w:sz w:val="24"/>
              </w:rPr>
            </w:pPr>
            <w:r>
              <w:rPr>
                <w:sz w:val="24"/>
              </w:rPr>
              <w:t>son</w:t>
            </w:r>
          </w:p>
        </w:tc>
        <w:tc>
          <w:tcPr>
            <w:tcW w:w="1276" w:type="dxa"/>
            <w:shd w:val="clear" w:color="auto" w:fill="auto"/>
          </w:tcPr>
          <w:p w14:paraId="1BA1A668" w14:textId="77777777" w:rsidR="000D6C32" w:rsidRDefault="000D6C32">
            <w:pPr>
              <w:ind w:right="-1050"/>
              <w:rPr>
                <w:sz w:val="24"/>
              </w:rPr>
            </w:pPr>
            <w:r>
              <w:rPr>
                <w:sz w:val="24"/>
              </w:rPr>
              <w:t>son</w:t>
            </w:r>
          </w:p>
        </w:tc>
        <w:tc>
          <w:tcPr>
            <w:tcW w:w="567" w:type="dxa"/>
            <w:shd w:val="clear" w:color="auto" w:fill="auto"/>
          </w:tcPr>
          <w:p w14:paraId="2379A87E" w14:textId="77777777" w:rsidR="000D6C32" w:rsidRDefault="000D6C32">
            <w:pPr>
              <w:ind w:right="-1050"/>
              <w:rPr>
                <w:sz w:val="24"/>
              </w:rPr>
            </w:pPr>
            <w:r>
              <w:rPr>
                <w:sz w:val="24"/>
              </w:rPr>
              <w:t xml:space="preserve">  2</w:t>
            </w:r>
          </w:p>
        </w:tc>
        <w:tc>
          <w:tcPr>
            <w:tcW w:w="2693" w:type="dxa"/>
            <w:shd w:val="clear" w:color="auto" w:fill="auto"/>
          </w:tcPr>
          <w:p w14:paraId="0D41B2E8" w14:textId="77777777" w:rsidR="000D6C32" w:rsidRDefault="000D6C32">
            <w:pPr>
              <w:snapToGrid w:val="0"/>
              <w:ind w:right="-1050"/>
              <w:rPr>
                <w:sz w:val="24"/>
              </w:rPr>
            </w:pPr>
          </w:p>
        </w:tc>
        <w:tc>
          <w:tcPr>
            <w:tcW w:w="1743" w:type="dxa"/>
            <w:shd w:val="clear" w:color="auto" w:fill="auto"/>
          </w:tcPr>
          <w:p w14:paraId="2C792C8C" w14:textId="77777777" w:rsidR="000D6C32" w:rsidRDefault="000D6C32">
            <w:pPr>
              <w:ind w:right="-1050"/>
            </w:pPr>
            <w:r>
              <w:rPr>
                <w:sz w:val="24"/>
              </w:rPr>
              <w:t>Camborne</w:t>
            </w:r>
          </w:p>
        </w:tc>
      </w:tr>
    </w:tbl>
    <w:p w14:paraId="3035D873" w14:textId="77777777" w:rsidR="000D6C32" w:rsidRDefault="000D6C32">
      <w:pPr>
        <w:ind w:right="-1050"/>
        <w:rPr>
          <w:b/>
          <w:sz w:val="24"/>
        </w:rPr>
      </w:pPr>
    </w:p>
    <w:p w14:paraId="1CBD9197" w14:textId="2F3276CC"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continued</w:t>
      </w:r>
    </w:p>
    <w:p w14:paraId="2F871138" w14:textId="44BB4AC7" w:rsidR="000D6C32" w:rsidRDefault="000D6C32">
      <w:pPr>
        <w:ind w:right="-1050"/>
        <w:rPr>
          <w:sz w:val="24"/>
        </w:rPr>
      </w:pPr>
      <w:r>
        <w:rPr>
          <w:b/>
          <w:sz w:val="24"/>
        </w:rPr>
        <w:t>parts B (continued</w:t>
      </w:r>
      <w:r w:rsidR="00ED4FF2">
        <w:rPr>
          <w:b/>
          <w:sz w:val="24"/>
        </w:rPr>
        <w:t>)</w:t>
      </w:r>
    </w:p>
    <w:p w14:paraId="0D1C1553" w14:textId="42A9B5F0" w:rsidR="000D6C32" w:rsidRDefault="000D6C32">
      <w:pPr>
        <w:ind w:right="-1050"/>
        <w:rPr>
          <w:sz w:val="24"/>
        </w:rPr>
      </w:pPr>
      <w:r>
        <w:rPr>
          <w:sz w:val="24"/>
        </w:rPr>
        <w:t>1901 census Carn Entral (All Saints Tuckingmill Camborne</w:t>
      </w:r>
      <w:r w:rsidR="00ED4FF2">
        <w:rPr>
          <w:sz w:val="24"/>
        </w:rPr>
        <w:t>)</w:t>
      </w:r>
      <w:r>
        <w:rPr>
          <w:sz w:val="24"/>
        </w:rPr>
        <w:t xml:space="preserve"> RG13/2244 schedule 186 page 29 from </w:t>
      </w:r>
      <w:hyperlink r:id="rId1319" w:history="1">
        <w:r>
          <w:rPr>
            <w:rStyle w:val="Hyperlink"/>
            <w:sz w:val="24"/>
          </w:rPr>
          <w:t>www.1901censusonline.com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992"/>
        <w:gridCol w:w="1276"/>
        <w:gridCol w:w="567"/>
        <w:gridCol w:w="2268"/>
        <w:gridCol w:w="2452"/>
      </w:tblGrid>
      <w:tr w:rsidR="00277FF2" w14:paraId="3DF82091" w14:textId="77777777" w:rsidTr="00EA57F6">
        <w:tc>
          <w:tcPr>
            <w:tcW w:w="1614" w:type="dxa"/>
            <w:shd w:val="clear" w:color="auto" w:fill="auto"/>
          </w:tcPr>
          <w:p w14:paraId="096AD232" w14:textId="77777777" w:rsidR="000D6C32" w:rsidRDefault="000D6C32">
            <w:pPr>
              <w:ind w:right="-1050"/>
              <w:rPr>
                <w:sz w:val="24"/>
              </w:rPr>
            </w:pPr>
            <w:r>
              <w:rPr>
                <w:sz w:val="24"/>
              </w:rPr>
              <w:t>THOMAS</w:t>
            </w:r>
          </w:p>
        </w:tc>
        <w:tc>
          <w:tcPr>
            <w:tcW w:w="1559" w:type="dxa"/>
            <w:shd w:val="clear" w:color="auto" w:fill="auto"/>
          </w:tcPr>
          <w:p w14:paraId="620E6EC0" w14:textId="77777777" w:rsidR="000D6C32" w:rsidRDefault="000D6C32">
            <w:pPr>
              <w:ind w:right="-1050"/>
              <w:rPr>
                <w:sz w:val="24"/>
              </w:rPr>
            </w:pPr>
            <w:r>
              <w:rPr>
                <w:sz w:val="24"/>
              </w:rPr>
              <w:t>Tregenza</w:t>
            </w:r>
          </w:p>
        </w:tc>
        <w:tc>
          <w:tcPr>
            <w:tcW w:w="992" w:type="dxa"/>
            <w:shd w:val="clear" w:color="auto" w:fill="auto"/>
          </w:tcPr>
          <w:p w14:paraId="5EBBAA7E" w14:textId="77777777" w:rsidR="000D6C32" w:rsidRDefault="000D6C32">
            <w:pPr>
              <w:ind w:right="-1050"/>
              <w:rPr>
                <w:sz w:val="24"/>
              </w:rPr>
            </w:pPr>
            <w:r>
              <w:rPr>
                <w:sz w:val="24"/>
              </w:rPr>
              <w:t>head</w:t>
            </w:r>
          </w:p>
        </w:tc>
        <w:tc>
          <w:tcPr>
            <w:tcW w:w="1276" w:type="dxa"/>
            <w:shd w:val="clear" w:color="auto" w:fill="auto"/>
          </w:tcPr>
          <w:p w14:paraId="60888F72" w14:textId="77777777" w:rsidR="000D6C32" w:rsidRDefault="000D6C32">
            <w:pPr>
              <w:ind w:right="-1050"/>
              <w:rPr>
                <w:sz w:val="24"/>
              </w:rPr>
            </w:pPr>
            <w:r>
              <w:rPr>
                <w:sz w:val="24"/>
              </w:rPr>
              <w:t>married</w:t>
            </w:r>
          </w:p>
        </w:tc>
        <w:tc>
          <w:tcPr>
            <w:tcW w:w="567" w:type="dxa"/>
            <w:shd w:val="clear" w:color="auto" w:fill="auto"/>
          </w:tcPr>
          <w:p w14:paraId="71F3E2ED" w14:textId="77777777" w:rsidR="000D6C32" w:rsidRDefault="000D6C32">
            <w:pPr>
              <w:ind w:right="-1050"/>
              <w:rPr>
                <w:sz w:val="24"/>
              </w:rPr>
            </w:pPr>
            <w:r>
              <w:rPr>
                <w:sz w:val="24"/>
              </w:rPr>
              <w:t>49</w:t>
            </w:r>
          </w:p>
        </w:tc>
        <w:tc>
          <w:tcPr>
            <w:tcW w:w="2268" w:type="dxa"/>
            <w:shd w:val="clear" w:color="auto" w:fill="auto"/>
          </w:tcPr>
          <w:p w14:paraId="3455881F" w14:textId="77777777" w:rsidR="000D6C32" w:rsidRDefault="000D6C32">
            <w:pPr>
              <w:ind w:right="-1050"/>
              <w:rPr>
                <w:sz w:val="24"/>
              </w:rPr>
            </w:pPr>
            <w:r>
              <w:rPr>
                <w:sz w:val="24"/>
              </w:rPr>
              <w:t>mine engine stoker</w:t>
            </w:r>
          </w:p>
        </w:tc>
        <w:tc>
          <w:tcPr>
            <w:tcW w:w="2452" w:type="dxa"/>
            <w:shd w:val="clear" w:color="auto" w:fill="auto"/>
          </w:tcPr>
          <w:p w14:paraId="5053E800" w14:textId="77777777" w:rsidR="000D6C32" w:rsidRDefault="000D6C32">
            <w:pPr>
              <w:ind w:right="-1050"/>
            </w:pPr>
            <w:r>
              <w:rPr>
                <w:sz w:val="24"/>
              </w:rPr>
              <w:t>St Blazey Cornwall</w:t>
            </w:r>
          </w:p>
        </w:tc>
      </w:tr>
      <w:tr w:rsidR="00277FF2" w14:paraId="607F9BF7" w14:textId="77777777" w:rsidTr="00EA57F6">
        <w:tc>
          <w:tcPr>
            <w:tcW w:w="1614" w:type="dxa"/>
            <w:shd w:val="clear" w:color="auto" w:fill="auto"/>
          </w:tcPr>
          <w:p w14:paraId="730628F9" w14:textId="77777777" w:rsidR="000D6C32" w:rsidRDefault="000D6C32">
            <w:pPr>
              <w:ind w:right="-1050"/>
              <w:rPr>
                <w:sz w:val="24"/>
              </w:rPr>
            </w:pPr>
            <w:r>
              <w:rPr>
                <w:sz w:val="24"/>
              </w:rPr>
              <w:t>JANE</w:t>
            </w:r>
          </w:p>
        </w:tc>
        <w:tc>
          <w:tcPr>
            <w:tcW w:w="1559" w:type="dxa"/>
            <w:shd w:val="clear" w:color="auto" w:fill="auto"/>
          </w:tcPr>
          <w:p w14:paraId="4E5ED18A" w14:textId="77777777" w:rsidR="000D6C32" w:rsidRDefault="000D6C32">
            <w:pPr>
              <w:ind w:right="-1050"/>
              <w:rPr>
                <w:sz w:val="24"/>
              </w:rPr>
            </w:pPr>
            <w:r>
              <w:rPr>
                <w:sz w:val="24"/>
              </w:rPr>
              <w:t>Tregenza</w:t>
            </w:r>
          </w:p>
        </w:tc>
        <w:tc>
          <w:tcPr>
            <w:tcW w:w="992" w:type="dxa"/>
            <w:shd w:val="clear" w:color="auto" w:fill="auto"/>
          </w:tcPr>
          <w:p w14:paraId="2699895B" w14:textId="77777777" w:rsidR="000D6C32" w:rsidRDefault="000D6C32">
            <w:pPr>
              <w:ind w:right="-1050"/>
              <w:rPr>
                <w:sz w:val="24"/>
              </w:rPr>
            </w:pPr>
            <w:r>
              <w:rPr>
                <w:sz w:val="24"/>
              </w:rPr>
              <w:t>wife</w:t>
            </w:r>
          </w:p>
        </w:tc>
        <w:tc>
          <w:tcPr>
            <w:tcW w:w="1276" w:type="dxa"/>
            <w:shd w:val="clear" w:color="auto" w:fill="auto"/>
          </w:tcPr>
          <w:p w14:paraId="6B3722F3" w14:textId="77777777" w:rsidR="000D6C32" w:rsidRDefault="000D6C32">
            <w:pPr>
              <w:ind w:right="-1050"/>
              <w:rPr>
                <w:sz w:val="24"/>
              </w:rPr>
            </w:pPr>
            <w:r>
              <w:rPr>
                <w:sz w:val="24"/>
              </w:rPr>
              <w:t>married</w:t>
            </w:r>
          </w:p>
        </w:tc>
        <w:tc>
          <w:tcPr>
            <w:tcW w:w="567" w:type="dxa"/>
            <w:shd w:val="clear" w:color="auto" w:fill="auto"/>
          </w:tcPr>
          <w:p w14:paraId="3D44BBA3" w14:textId="77777777" w:rsidR="000D6C32" w:rsidRDefault="000D6C32">
            <w:pPr>
              <w:ind w:right="-1050"/>
              <w:rPr>
                <w:sz w:val="24"/>
              </w:rPr>
            </w:pPr>
            <w:r>
              <w:rPr>
                <w:sz w:val="24"/>
              </w:rPr>
              <w:t>49</w:t>
            </w:r>
          </w:p>
        </w:tc>
        <w:tc>
          <w:tcPr>
            <w:tcW w:w="2268" w:type="dxa"/>
            <w:shd w:val="clear" w:color="auto" w:fill="auto"/>
          </w:tcPr>
          <w:p w14:paraId="10DF43B2" w14:textId="77777777" w:rsidR="000D6C32" w:rsidRDefault="000D6C32">
            <w:pPr>
              <w:snapToGrid w:val="0"/>
              <w:ind w:right="-1050"/>
              <w:rPr>
                <w:sz w:val="24"/>
              </w:rPr>
            </w:pPr>
          </w:p>
        </w:tc>
        <w:tc>
          <w:tcPr>
            <w:tcW w:w="2452" w:type="dxa"/>
            <w:shd w:val="clear" w:color="auto" w:fill="auto"/>
          </w:tcPr>
          <w:p w14:paraId="6034B138" w14:textId="77777777" w:rsidR="000D6C32" w:rsidRDefault="000D6C32">
            <w:pPr>
              <w:ind w:right="-1050"/>
            </w:pPr>
            <w:r>
              <w:rPr>
                <w:sz w:val="24"/>
              </w:rPr>
              <w:t>Liskeard Cornwall</w:t>
            </w:r>
          </w:p>
        </w:tc>
      </w:tr>
      <w:tr w:rsidR="00277FF2" w14:paraId="7DDDDB79" w14:textId="77777777" w:rsidTr="00EA57F6">
        <w:tc>
          <w:tcPr>
            <w:tcW w:w="1614" w:type="dxa"/>
            <w:shd w:val="clear" w:color="auto" w:fill="auto"/>
          </w:tcPr>
          <w:p w14:paraId="1A8F3EC8" w14:textId="77777777" w:rsidR="000D6C32" w:rsidRDefault="000D6C32">
            <w:pPr>
              <w:ind w:right="-1050"/>
              <w:rPr>
                <w:sz w:val="24"/>
              </w:rPr>
            </w:pPr>
            <w:r>
              <w:rPr>
                <w:sz w:val="24"/>
              </w:rPr>
              <w:t>THOMAS-H.</w:t>
            </w:r>
          </w:p>
        </w:tc>
        <w:tc>
          <w:tcPr>
            <w:tcW w:w="1559" w:type="dxa"/>
            <w:shd w:val="clear" w:color="auto" w:fill="auto"/>
          </w:tcPr>
          <w:p w14:paraId="04682F4A" w14:textId="77777777" w:rsidR="000D6C32" w:rsidRDefault="000D6C32">
            <w:pPr>
              <w:ind w:right="-1050"/>
              <w:rPr>
                <w:sz w:val="24"/>
              </w:rPr>
            </w:pPr>
            <w:r>
              <w:rPr>
                <w:sz w:val="24"/>
              </w:rPr>
              <w:t>Tregenza</w:t>
            </w:r>
          </w:p>
        </w:tc>
        <w:tc>
          <w:tcPr>
            <w:tcW w:w="992" w:type="dxa"/>
            <w:shd w:val="clear" w:color="auto" w:fill="auto"/>
          </w:tcPr>
          <w:p w14:paraId="2BEAD8F0" w14:textId="77777777" w:rsidR="000D6C32" w:rsidRDefault="000D6C32">
            <w:pPr>
              <w:ind w:right="-1050"/>
              <w:rPr>
                <w:sz w:val="24"/>
              </w:rPr>
            </w:pPr>
            <w:r>
              <w:rPr>
                <w:sz w:val="24"/>
              </w:rPr>
              <w:t>son</w:t>
            </w:r>
          </w:p>
        </w:tc>
        <w:tc>
          <w:tcPr>
            <w:tcW w:w="1276" w:type="dxa"/>
            <w:shd w:val="clear" w:color="auto" w:fill="auto"/>
          </w:tcPr>
          <w:p w14:paraId="6B914BB9" w14:textId="77777777" w:rsidR="000D6C32" w:rsidRDefault="000D6C32">
            <w:pPr>
              <w:ind w:right="-1050"/>
              <w:rPr>
                <w:sz w:val="24"/>
              </w:rPr>
            </w:pPr>
            <w:r>
              <w:rPr>
                <w:sz w:val="24"/>
              </w:rPr>
              <w:t>single</w:t>
            </w:r>
          </w:p>
        </w:tc>
        <w:tc>
          <w:tcPr>
            <w:tcW w:w="567" w:type="dxa"/>
            <w:shd w:val="clear" w:color="auto" w:fill="auto"/>
          </w:tcPr>
          <w:p w14:paraId="4012DE8F" w14:textId="77777777" w:rsidR="000D6C32" w:rsidRDefault="000D6C32">
            <w:pPr>
              <w:ind w:right="-1050"/>
              <w:rPr>
                <w:sz w:val="24"/>
              </w:rPr>
            </w:pPr>
            <w:r>
              <w:rPr>
                <w:sz w:val="24"/>
              </w:rPr>
              <w:t>21</w:t>
            </w:r>
          </w:p>
        </w:tc>
        <w:tc>
          <w:tcPr>
            <w:tcW w:w="2268" w:type="dxa"/>
            <w:shd w:val="clear" w:color="auto" w:fill="auto"/>
          </w:tcPr>
          <w:p w14:paraId="2EF0F296" w14:textId="77777777" w:rsidR="000D6C32" w:rsidRDefault="000D6C32">
            <w:pPr>
              <w:ind w:right="-1050"/>
              <w:rPr>
                <w:sz w:val="24"/>
              </w:rPr>
            </w:pPr>
            <w:r>
              <w:rPr>
                <w:sz w:val="24"/>
              </w:rPr>
              <w:t>tin mine labourer</w:t>
            </w:r>
          </w:p>
        </w:tc>
        <w:tc>
          <w:tcPr>
            <w:tcW w:w="2452" w:type="dxa"/>
            <w:shd w:val="clear" w:color="auto" w:fill="auto"/>
          </w:tcPr>
          <w:p w14:paraId="6C9727C7" w14:textId="77777777" w:rsidR="000D6C32" w:rsidRDefault="000D6C32">
            <w:pPr>
              <w:ind w:right="-1050"/>
            </w:pPr>
            <w:r>
              <w:rPr>
                <w:sz w:val="24"/>
              </w:rPr>
              <w:t>St Stephens Cornwall</w:t>
            </w:r>
          </w:p>
        </w:tc>
      </w:tr>
      <w:tr w:rsidR="00277FF2" w14:paraId="78163E28" w14:textId="77777777" w:rsidTr="00EA57F6">
        <w:tc>
          <w:tcPr>
            <w:tcW w:w="1614" w:type="dxa"/>
            <w:shd w:val="clear" w:color="auto" w:fill="auto"/>
          </w:tcPr>
          <w:p w14:paraId="4339BD99" w14:textId="77777777" w:rsidR="000D6C32" w:rsidRDefault="000D6C32">
            <w:pPr>
              <w:ind w:right="-1050"/>
              <w:rPr>
                <w:sz w:val="24"/>
              </w:rPr>
            </w:pPr>
            <w:r>
              <w:rPr>
                <w:sz w:val="24"/>
              </w:rPr>
              <w:t>CHARLES</w:t>
            </w:r>
          </w:p>
        </w:tc>
        <w:tc>
          <w:tcPr>
            <w:tcW w:w="1559" w:type="dxa"/>
            <w:shd w:val="clear" w:color="auto" w:fill="auto"/>
          </w:tcPr>
          <w:p w14:paraId="192B6E2D" w14:textId="77777777" w:rsidR="000D6C32" w:rsidRDefault="000D6C32">
            <w:pPr>
              <w:ind w:right="-1050"/>
              <w:rPr>
                <w:sz w:val="24"/>
              </w:rPr>
            </w:pPr>
            <w:r>
              <w:rPr>
                <w:sz w:val="24"/>
              </w:rPr>
              <w:t>Tregenza</w:t>
            </w:r>
          </w:p>
        </w:tc>
        <w:tc>
          <w:tcPr>
            <w:tcW w:w="992" w:type="dxa"/>
            <w:shd w:val="clear" w:color="auto" w:fill="auto"/>
          </w:tcPr>
          <w:p w14:paraId="322E74CA" w14:textId="77777777" w:rsidR="000D6C32" w:rsidRDefault="000D6C32">
            <w:pPr>
              <w:ind w:right="-1050"/>
              <w:rPr>
                <w:sz w:val="24"/>
              </w:rPr>
            </w:pPr>
            <w:r>
              <w:rPr>
                <w:sz w:val="24"/>
              </w:rPr>
              <w:t>son</w:t>
            </w:r>
          </w:p>
        </w:tc>
        <w:tc>
          <w:tcPr>
            <w:tcW w:w="1276" w:type="dxa"/>
            <w:shd w:val="clear" w:color="auto" w:fill="auto"/>
          </w:tcPr>
          <w:p w14:paraId="3B4324F4" w14:textId="77777777" w:rsidR="000D6C32" w:rsidRDefault="000D6C32">
            <w:pPr>
              <w:ind w:right="-1050"/>
              <w:rPr>
                <w:sz w:val="24"/>
              </w:rPr>
            </w:pPr>
            <w:r>
              <w:rPr>
                <w:sz w:val="24"/>
              </w:rPr>
              <w:t>single</w:t>
            </w:r>
          </w:p>
        </w:tc>
        <w:tc>
          <w:tcPr>
            <w:tcW w:w="567" w:type="dxa"/>
            <w:shd w:val="clear" w:color="auto" w:fill="auto"/>
          </w:tcPr>
          <w:p w14:paraId="19ED67A1" w14:textId="77777777" w:rsidR="000D6C32" w:rsidRDefault="000D6C32">
            <w:pPr>
              <w:ind w:right="-1050"/>
              <w:rPr>
                <w:sz w:val="24"/>
              </w:rPr>
            </w:pPr>
            <w:r>
              <w:rPr>
                <w:sz w:val="24"/>
              </w:rPr>
              <w:t>12</w:t>
            </w:r>
          </w:p>
        </w:tc>
        <w:tc>
          <w:tcPr>
            <w:tcW w:w="2268" w:type="dxa"/>
            <w:shd w:val="clear" w:color="auto" w:fill="auto"/>
          </w:tcPr>
          <w:p w14:paraId="43AD4DCD" w14:textId="77777777" w:rsidR="000D6C32" w:rsidRDefault="000D6C32">
            <w:pPr>
              <w:snapToGrid w:val="0"/>
              <w:ind w:right="-1050"/>
              <w:rPr>
                <w:sz w:val="24"/>
              </w:rPr>
            </w:pPr>
          </w:p>
        </w:tc>
        <w:tc>
          <w:tcPr>
            <w:tcW w:w="2452" w:type="dxa"/>
            <w:shd w:val="clear" w:color="auto" w:fill="auto"/>
          </w:tcPr>
          <w:p w14:paraId="6A8E81CB" w14:textId="77777777" w:rsidR="000D6C32" w:rsidRDefault="000D6C32">
            <w:pPr>
              <w:ind w:right="-1050"/>
            </w:pPr>
            <w:r>
              <w:rPr>
                <w:sz w:val="24"/>
              </w:rPr>
              <w:t>Camborne Cornwall</w:t>
            </w:r>
          </w:p>
        </w:tc>
      </w:tr>
    </w:tbl>
    <w:p w14:paraId="085B7693" w14:textId="77777777" w:rsidR="000D6C32" w:rsidRDefault="000D6C32">
      <w:pPr>
        <w:ind w:right="-1050"/>
        <w:rPr>
          <w:sz w:val="24"/>
        </w:rPr>
      </w:pPr>
    </w:p>
    <w:p w14:paraId="37E0AA90" w14:textId="77777777" w:rsidR="000D6C32" w:rsidRDefault="000D6C32">
      <w:pPr>
        <w:ind w:right="-1050"/>
        <w:rPr>
          <w:sz w:val="24"/>
        </w:rPr>
      </w:pPr>
    </w:p>
    <w:p w14:paraId="40FC22E4" w14:textId="77777777" w:rsidR="000D6C32" w:rsidRDefault="000D6C32">
      <w:pPr>
        <w:ind w:right="-1050"/>
        <w:rPr>
          <w:sz w:val="24"/>
        </w:rPr>
      </w:pPr>
      <w:r>
        <w:rPr>
          <w:sz w:val="24"/>
        </w:rPr>
        <w:t xml:space="preserve">1911 census Angarrack Hayle RG14/14019 from </w:t>
      </w:r>
      <w:hyperlink r:id="rId1320" w:history="1">
        <w:r>
          <w:rPr>
            <w:rStyle w:val="Hyperlink"/>
            <w:sz w:val="24"/>
          </w:rPr>
          <w:t>www.1901censusonline.com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992"/>
        <w:gridCol w:w="1276"/>
        <w:gridCol w:w="567"/>
        <w:gridCol w:w="2268"/>
        <w:gridCol w:w="2452"/>
      </w:tblGrid>
      <w:tr w:rsidR="00277FF2" w14:paraId="3A3AEA1B" w14:textId="77777777" w:rsidTr="00EA57F6">
        <w:tc>
          <w:tcPr>
            <w:tcW w:w="1614" w:type="dxa"/>
            <w:shd w:val="clear" w:color="auto" w:fill="auto"/>
          </w:tcPr>
          <w:p w14:paraId="23D350BC" w14:textId="77777777" w:rsidR="000D6C32" w:rsidRDefault="000D6C32">
            <w:pPr>
              <w:ind w:right="-1050"/>
              <w:rPr>
                <w:sz w:val="24"/>
              </w:rPr>
            </w:pPr>
            <w:r>
              <w:rPr>
                <w:sz w:val="24"/>
              </w:rPr>
              <w:t>Robert</w:t>
            </w:r>
          </w:p>
        </w:tc>
        <w:tc>
          <w:tcPr>
            <w:tcW w:w="1559" w:type="dxa"/>
            <w:shd w:val="clear" w:color="auto" w:fill="auto"/>
          </w:tcPr>
          <w:p w14:paraId="7CCCEFD8" w14:textId="77777777" w:rsidR="000D6C32" w:rsidRDefault="000D6C32">
            <w:pPr>
              <w:ind w:right="-1050"/>
              <w:rPr>
                <w:sz w:val="24"/>
              </w:rPr>
            </w:pPr>
            <w:r>
              <w:rPr>
                <w:sz w:val="24"/>
              </w:rPr>
              <w:t>Ellis</w:t>
            </w:r>
          </w:p>
        </w:tc>
        <w:tc>
          <w:tcPr>
            <w:tcW w:w="992" w:type="dxa"/>
            <w:shd w:val="clear" w:color="auto" w:fill="auto"/>
          </w:tcPr>
          <w:p w14:paraId="5D1A3079" w14:textId="77777777" w:rsidR="000D6C32" w:rsidRDefault="000D6C32">
            <w:pPr>
              <w:ind w:right="-1050"/>
              <w:rPr>
                <w:sz w:val="24"/>
              </w:rPr>
            </w:pPr>
            <w:r>
              <w:rPr>
                <w:sz w:val="24"/>
              </w:rPr>
              <w:t>head</w:t>
            </w:r>
          </w:p>
        </w:tc>
        <w:tc>
          <w:tcPr>
            <w:tcW w:w="1276" w:type="dxa"/>
            <w:shd w:val="clear" w:color="auto" w:fill="auto"/>
          </w:tcPr>
          <w:p w14:paraId="50C2674D" w14:textId="77777777" w:rsidR="000D6C32" w:rsidRDefault="000D6C32">
            <w:pPr>
              <w:ind w:right="-1050"/>
              <w:rPr>
                <w:sz w:val="24"/>
              </w:rPr>
            </w:pPr>
            <w:r>
              <w:rPr>
                <w:sz w:val="24"/>
              </w:rPr>
              <w:t>married</w:t>
            </w:r>
          </w:p>
        </w:tc>
        <w:tc>
          <w:tcPr>
            <w:tcW w:w="567" w:type="dxa"/>
            <w:shd w:val="clear" w:color="auto" w:fill="auto"/>
          </w:tcPr>
          <w:p w14:paraId="4D01CA8A" w14:textId="77777777" w:rsidR="000D6C32" w:rsidRDefault="000D6C32">
            <w:pPr>
              <w:ind w:right="-1050"/>
              <w:rPr>
                <w:sz w:val="24"/>
              </w:rPr>
            </w:pPr>
            <w:r>
              <w:rPr>
                <w:sz w:val="24"/>
              </w:rPr>
              <w:t>43</w:t>
            </w:r>
          </w:p>
        </w:tc>
        <w:tc>
          <w:tcPr>
            <w:tcW w:w="2268" w:type="dxa"/>
            <w:shd w:val="clear" w:color="auto" w:fill="auto"/>
          </w:tcPr>
          <w:p w14:paraId="58C3FA9B" w14:textId="77777777" w:rsidR="000D6C32" w:rsidRDefault="000D6C32">
            <w:pPr>
              <w:ind w:right="-1050"/>
              <w:rPr>
                <w:sz w:val="24"/>
              </w:rPr>
            </w:pPr>
            <w:r>
              <w:rPr>
                <w:sz w:val="24"/>
              </w:rPr>
              <w:t>metal layer railway</w:t>
            </w:r>
          </w:p>
        </w:tc>
        <w:tc>
          <w:tcPr>
            <w:tcW w:w="2452" w:type="dxa"/>
            <w:shd w:val="clear" w:color="auto" w:fill="auto"/>
          </w:tcPr>
          <w:p w14:paraId="7171EA6A" w14:textId="77777777" w:rsidR="000D6C32" w:rsidRDefault="000D6C32">
            <w:pPr>
              <w:ind w:right="-1050"/>
            </w:pPr>
            <w:r>
              <w:rPr>
                <w:sz w:val="24"/>
              </w:rPr>
              <w:t>Hayle Cornwall</w:t>
            </w:r>
          </w:p>
        </w:tc>
      </w:tr>
      <w:tr w:rsidR="00277FF2" w14:paraId="66A530B5" w14:textId="77777777" w:rsidTr="00EA57F6">
        <w:tc>
          <w:tcPr>
            <w:tcW w:w="1614" w:type="dxa"/>
            <w:shd w:val="clear" w:color="auto" w:fill="auto"/>
          </w:tcPr>
          <w:p w14:paraId="0133E28F" w14:textId="77777777" w:rsidR="000D6C32" w:rsidRDefault="000D6C32">
            <w:pPr>
              <w:ind w:right="-1050"/>
              <w:rPr>
                <w:sz w:val="24"/>
              </w:rPr>
            </w:pPr>
            <w:r>
              <w:rPr>
                <w:sz w:val="24"/>
              </w:rPr>
              <w:t>Susan-Jane</w:t>
            </w:r>
          </w:p>
        </w:tc>
        <w:tc>
          <w:tcPr>
            <w:tcW w:w="1559" w:type="dxa"/>
            <w:shd w:val="clear" w:color="auto" w:fill="auto"/>
          </w:tcPr>
          <w:p w14:paraId="3E8725C5" w14:textId="77777777" w:rsidR="000D6C32" w:rsidRDefault="000D6C32">
            <w:pPr>
              <w:ind w:right="-1050"/>
              <w:rPr>
                <w:sz w:val="24"/>
              </w:rPr>
            </w:pPr>
            <w:r>
              <w:rPr>
                <w:sz w:val="24"/>
              </w:rPr>
              <w:t>Ellis</w:t>
            </w:r>
          </w:p>
        </w:tc>
        <w:tc>
          <w:tcPr>
            <w:tcW w:w="992" w:type="dxa"/>
            <w:shd w:val="clear" w:color="auto" w:fill="auto"/>
          </w:tcPr>
          <w:p w14:paraId="61C0DBA5" w14:textId="77777777" w:rsidR="000D6C32" w:rsidRDefault="000D6C32">
            <w:pPr>
              <w:ind w:right="-1050"/>
              <w:rPr>
                <w:sz w:val="24"/>
              </w:rPr>
            </w:pPr>
            <w:r>
              <w:rPr>
                <w:sz w:val="24"/>
              </w:rPr>
              <w:t>wife</w:t>
            </w:r>
          </w:p>
        </w:tc>
        <w:tc>
          <w:tcPr>
            <w:tcW w:w="1276" w:type="dxa"/>
            <w:shd w:val="clear" w:color="auto" w:fill="auto"/>
          </w:tcPr>
          <w:p w14:paraId="3EB72F85" w14:textId="77777777" w:rsidR="000D6C32" w:rsidRDefault="000D6C32">
            <w:pPr>
              <w:ind w:right="-1050"/>
              <w:rPr>
                <w:sz w:val="24"/>
              </w:rPr>
            </w:pPr>
            <w:r>
              <w:rPr>
                <w:sz w:val="24"/>
              </w:rPr>
              <w:t>married</w:t>
            </w:r>
          </w:p>
        </w:tc>
        <w:tc>
          <w:tcPr>
            <w:tcW w:w="567" w:type="dxa"/>
            <w:shd w:val="clear" w:color="auto" w:fill="auto"/>
          </w:tcPr>
          <w:p w14:paraId="14A6CE58" w14:textId="77777777" w:rsidR="000D6C32" w:rsidRDefault="000D6C32">
            <w:pPr>
              <w:ind w:right="-1050"/>
              <w:rPr>
                <w:sz w:val="24"/>
              </w:rPr>
            </w:pPr>
            <w:r>
              <w:rPr>
                <w:sz w:val="24"/>
              </w:rPr>
              <w:t>43</w:t>
            </w:r>
          </w:p>
        </w:tc>
        <w:tc>
          <w:tcPr>
            <w:tcW w:w="2268" w:type="dxa"/>
            <w:shd w:val="clear" w:color="auto" w:fill="auto"/>
          </w:tcPr>
          <w:p w14:paraId="5E46D551" w14:textId="77777777" w:rsidR="000D6C32" w:rsidRDefault="000D6C32">
            <w:pPr>
              <w:ind w:right="-1050"/>
              <w:rPr>
                <w:sz w:val="24"/>
              </w:rPr>
            </w:pPr>
            <w:r>
              <w:rPr>
                <w:sz w:val="24"/>
              </w:rPr>
              <w:t>school</w:t>
            </w:r>
          </w:p>
        </w:tc>
        <w:tc>
          <w:tcPr>
            <w:tcW w:w="2452" w:type="dxa"/>
            <w:shd w:val="clear" w:color="auto" w:fill="auto"/>
          </w:tcPr>
          <w:p w14:paraId="5E726BFA" w14:textId="77777777" w:rsidR="000D6C32" w:rsidRDefault="000D6C32">
            <w:pPr>
              <w:ind w:right="-1050"/>
            </w:pPr>
            <w:r>
              <w:rPr>
                <w:sz w:val="24"/>
              </w:rPr>
              <w:t>Hayle Cornwall</w:t>
            </w:r>
          </w:p>
        </w:tc>
      </w:tr>
      <w:tr w:rsidR="00277FF2" w14:paraId="39FCC6C0" w14:textId="77777777" w:rsidTr="00EA57F6">
        <w:tc>
          <w:tcPr>
            <w:tcW w:w="1614" w:type="dxa"/>
            <w:shd w:val="clear" w:color="auto" w:fill="auto"/>
          </w:tcPr>
          <w:p w14:paraId="6A4A7641" w14:textId="77777777" w:rsidR="000D6C32" w:rsidRDefault="000D6C32">
            <w:pPr>
              <w:ind w:right="-1050"/>
              <w:rPr>
                <w:sz w:val="24"/>
              </w:rPr>
            </w:pPr>
            <w:r>
              <w:rPr>
                <w:sz w:val="24"/>
              </w:rPr>
              <w:t>Emmanuel-Ewart</w:t>
            </w:r>
          </w:p>
        </w:tc>
        <w:tc>
          <w:tcPr>
            <w:tcW w:w="1559" w:type="dxa"/>
            <w:shd w:val="clear" w:color="auto" w:fill="auto"/>
          </w:tcPr>
          <w:p w14:paraId="45A78809" w14:textId="77777777" w:rsidR="000D6C32" w:rsidRDefault="000D6C32">
            <w:pPr>
              <w:ind w:right="-1050"/>
              <w:rPr>
                <w:sz w:val="24"/>
              </w:rPr>
            </w:pPr>
            <w:r>
              <w:rPr>
                <w:sz w:val="24"/>
              </w:rPr>
              <w:t>Ellis</w:t>
            </w:r>
          </w:p>
        </w:tc>
        <w:tc>
          <w:tcPr>
            <w:tcW w:w="992" w:type="dxa"/>
            <w:shd w:val="clear" w:color="auto" w:fill="auto"/>
          </w:tcPr>
          <w:p w14:paraId="471A94BD" w14:textId="77777777" w:rsidR="000D6C32" w:rsidRDefault="000D6C32">
            <w:pPr>
              <w:ind w:right="-1050"/>
              <w:rPr>
                <w:sz w:val="24"/>
              </w:rPr>
            </w:pPr>
            <w:r>
              <w:rPr>
                <w:sz w:val="24"/>
              </w:rPr>
              <w:t>son</w:t>
            </w:r>
          </w:p>
        </w:tc>
        <w:tc>
          <w:tcPr>
            <w:tcW w:w="1276" w:type="dxa"/>
            <w:shd w:val="clear" w:color="auto" w:fill="auto"/>
          </w:tcPr>
          <w:p w14:paraId="61C8FDD6" w14:textId="77777777" w:rsidR="000D6C32" w:rsidRDefault="000D6C32">
            <w:pPr>
              <w:ind w:right="-1050"/>
              <w:rPr>
                <w:sz w:val="24"/>
              </w:rPr>
            </w:pPr>
            <w:r>
              <w:rPr>
                <w:sz w:val="24"/>
              </w:rPr>
              <w:t>single</w:t>
            </w:r>
          </w:p>
        </w:tc>
        <w:tc>
          <w:tcPr>
            <w:tcW w:w="567" w:type="dxa"/>
            <w:shd w:val="clear" w:color="auto" w:fill="auto"/>
          </w:tcPr>
          <w:p w14:paraId="76BED926" w14:textId="77777777" w:rsidR="000D6C32" w:rsidRDefault="000D6C32">
            <w:pPr>
              <w:ind w:right="-1050"/>
              <w:rPr>
                <w:sz w:val="24"/>
              </w:rPr>
            </w:pPr>
            <w:r>
              <w:rPr>
                <w:sz w:val="24"/>
              </w:rPr>
              <w:t>11</w:t>
            </w:r>
          </w:p>
        </w:tc>
        <w:tc>
          <w:tcPr>
            <w:tcW w:w="2268" w:type="dxa"/>
            <w:shd w:val="clear" w:color="auto" w:fill="auto"/>
          </w:tcPr>
          <w:p w14:paraId="129D81EA" w14:textId="77777777" w:rsidR="000D6C32" w:rsidRDefault="000D6C32">
            <w:pPr>
              <w:ind w:right="-1050"/>
              <w:rPr>
                <w:sz w:val="24"/>
              </w:rPr>
            </w:pPr>
            <w:r>
              <w:rPr>
                <w:sz w:val="24"/>
              </w:rPr>
              <w:t>school</w:t>
            </w:r>
          </w:p>
        </w:tc>
        <w:tc>
          <w:tcPr>
            <w:tcW w:w="2452" w:type="dxa"/>
            <w:shd w:val="clear" w:color="auto" w:fill="auto"/>
          </w:tcPr>
          <w:p w14:paraId="3F8DB245" w14:textId="77777777" w:rsidR="000D6C32" w:rsidRDefault="000D6C32">
            <w:pPr>
              <w:ind w:right="-1050"/>
            </w:pPr>
            <w:r>
              <w:rPr>
                <w:sz w:val="24"/>
              </w:rPr>
              <w:t>Hayle Cornwall</w:t>
            </w:r>
          </w:p>
        </w:tc>
      </w:tr>
      <w:tr w:rsidR="00277FF2" w14:paraId="57CEB8B7" w14:textId="77777777" w:rsidTr="00EA57F6">
        <w:tc>
          <w:tcPr>
            <w:tcW w:w="1614" w:type="dxa"/>
            <w:shd w:val="clear" w:color="auto" w:fill="auto"/>
          </w:tcPr>
          <w:p w14:paraId="31618ABE" w14:textId="77777777" w:rsidR="000D6C32" w:rsidRDefault="000D6C32">
            <w:pPr>
              <w:ind w:right="-1050"/>
              <w:rPr>
                <w:sz w:val="24"/>
              </w:rPr>
            </w:pPr>
            <w:r>
              <w:rPr>
                <w:sz w:val="24"/>
              </w:rPr>
              <w:t>Robert</w:t>
            </w:r>
          </w:p>
        </w:tc>
        <w:tc>
          <w:tcPr>
            <w:tcW w:w="1559" w:type="dxa"/>
            <w:shd w:val="clear" w:color="auto" w:fill="auto"/>
          </w:tcPr>
          <w:p w14:paraId="06147072" w14:textId="77777777" w:rsidR="000D6C32" w:rsidRDefault="000D6C32">
            <w:pPr>
              <w:ind w:right="-1050"/>
              <w:rPr>
                <w:sz w:val="24"/>
              </w:rPr>
            </w:pPr>
            <w:r>
              <w:rPr>
                <w:sz w:val="24"/>
              </w:rPr>
              <w:t>Henry</w:t>
            </w:r>
          </w:p>
        </w:tc>
        <w:tc>
          <w:tcPr>
            <w:tcW w:w="992" w:type="dxa"/>
            <w:shd w:val="clear" w:color="auto" w:fill="auto"/>
          </w:tcPr>
          <w:p w14:paraId="592A7B96" w14:textId="77777777" w:rsidR="000D6C32" w:rsidRDefault="000D6C32">
            <w:pPr>
              <w:ind w:right="-1050"/>
              <w:rPr>
                <w:sz w:val="24"/>
              </w:rPr>
            </w:pPr>
            <w:r>
              <w:rPr>
                <w:sz w:val="24"/>
              </w:rPr>
              <w:t>son</w:t>
            </w:r>
          </w:p>
        </w:tc>
        <w:tc>
          <w:tcPr>
            <w:tcW w:w="1276" w:type="dxa"/>
            <w:shd w:val="clear" w:color="auto" w:fill="auto"/>
          </w:tcPr>
          <w:p w14:paraId="4DD40FD8" w14:textId="77777777" w:rsidR="000D6C32" w:rsidRDefault="000D6C32">
            <w:pPr>
              <w:ind w:right="-1050"/>
              <w:rPr>
                <w:sz w:val="24"/>
              </w:rPr>
            </w:pPr>
            <w:r>
              <w:rPr>
                <w:sz w:val="24"/>
              </w:rPr>
              <w:t>single</w:t>
            </w:r>
          </w:p>
        </w:tc>
        <w:tc>
          <w:tcPr>
            <w:tcW w:w="567" w:type="dxa"/>
            <w:shd w:val="clear" w:color="auto" w:fill="auto"/>
          </w:tcPr>
          <w:p w14:paraId="5B70AFF4" w14:textId="77777777" w:rsidR="000D6C32" w:rsidRDefault="000D6C32">
            <w:pPr>
              <w:ind w:right="-1050"/>
              <w:rPr>
                <w:sz w:val="24"/>
              </w:rPr>
            </w:pPr>
            <w:r>
              <w:rPr>
                <w:sz w:val="24"/>
              </w:rPr>
              <w:t xml:space="preserve">  6</w:t>
            </w:r>
          </w:p>
        </w:tc>
        <w:tc>
          <w:tcPr>
            <w:tcW w:w="2268" w:type="dxa"/>
            <w:shd w:val="clear" w:color="auto" w:fill="auto"/>
          </w:tcPr>
          <w:p w14:paraId="0D1AFF5B" w14:textId="77777777" w:rsidR="000D6C32" w:rsidRDefault="000D6C32">
            <w:pPr>
              <w:ind w:right="-1050"/>
              <w:rPr>
                <w:sz w:val="24"/>
              </w:rPr>
            </w:pPr>
            <w:r>
              <w:rPr>
                <w:sz w:val="24"/>
              </w:rPr>
              <w:t>school</w:t>
            </w:r>
          </w:p>
        </w:tc>
        <w:tc>
          <w:tcPr>
            <w:tcW w:w="2452" w:type="dxa"/>
            <w:shd w:val="clear" w:color="auto" w:fill="auto"/>
          </w:tcPr>
          <w:p w14:paraId="5FC3061F" w14:textId="77777777" w:rsidR="000D6C32" w:rsidRDefault="000D6C32">
            <w:pPr>
              <w:ind w:right="-1050"/>
            </w:pPr>
            <w:r>
              <w:rPr>
                <w:sz w:val="24"/>
              </w:rPr>
              <w:t>Ludgvan Cornwall</w:t>
            </w:r>
          </w:p>
        </w:tc>
      </w:tr>
      <w:tr w:rsidR="00277FF2" w14:paraId="1D5CB471" w14:textId="77777777" w:rsidTr="00EA57F6">
        <w:tc>
          <w:tcPr>
            <w:tcW w:w="1614" w:type="dxa"/>
            <w:shd w:val="clear" w:color="auto" w:fill="auto"/>
          </w:tcPr>
          <w:p w14:paraId="30911C13" w14:textId="77777777" w:rsidR="000D6C32" w:rsidRDefault="000D6C32">
            <w:pPr>
              <w:ind w:right="-1050"/>
              <w:rPr>
                <w:sz w:val="24"/>
              </w:rPr>
            </w:pPr>
            <w:r>
              <w:rPr>
                <w:sz w:val="24"/>
              </w:rPr>
              <w:t>Annie-Jane</w:t>
            </w:r>
          </w:p>
        </w:tc>
        <w:tc>
          <w:tcPr>
            <w:tcW w:w="1559" w:type="dxa"/>
            <w:shd w:val="clear" w:color="auto" w:fill="auto"/>
          </w:tcPr>
          <w:p w14:paraId="49EEC557" w14:textId="77777777" w:rsidR="000D6C32" w:rsidRDefault="000D6C32">
            <w:pPr>
              <w:ind w:right="-1050"/>
              <w:rPr>
                <w:sz w:val="24"/>
              </w:rPr>
            </w:pPr>
            <w:r>
              <w:rPr>
                <w:sz w:val="24"/>
              </w:rPr>
              <w:t>Henry</w:t>
            </w:r>
          </w:p>
        </w:tc>
        <w:tc>
          <w:tcPr>
            <w:tcW w:w="992" w:type="dxa"/>
            <w:shd w:val="clear" w:color="auto" w:fill="auto"/>
          </w:tcPr>
          <w:p w14:paraId="68157C89" w14:textId="77777777" w:rsidR="000D6C32" w:rsidRDefault="000D6C32">
            <w:pPr>
              <w:ind w:right="-1050"/>
              <w:rPr>
                <w:sz w:val="24"/>
              </w:rPr>
            </w:pPr>
            <w:r>
              <w:rPr>
                <w:sz w:val="24"/>
              </w:rPr>
              <w:t>daughter</w:t>
            </w:r>
          </w:p>
        </w:tc>
        <w:tc>
          <w:tcPr>
            <w:tcW w:w="1276" w:type="dxa"/>
            <w:shd w:val="clear" w:color="auto" w:fill="auto"/>
          </w:tcPr>
          <w:p w14:paraId="1B577D1F" w14:textId="77777777" w:rsidR="000D6C32" w:rsidRDefault="000D6C32">
            <w:pPr>
              <w:snapToGrid w:val="0"/>
              <w:ind w:right="-1050"/>
              <w:rPr>
                <w:sz w:val="24"/>
              </w:rPr>
            </w:pPr>
          </w:p>
        </w:tc>
        <w:tc>
          <w:tcPr>
            <w:tcW w:w="567" w:type="dxa"/>
            <w:shd w:val="clear" w:color="auto" w:fill="auto"/>
          </w:tcPr>
          <w:p w14:paraId="0667D094" w14:textId="77777777" w:rsidR="000D6C32" w:rsidRDefault="000D6C32">
            <w:pPr>
              <w:ind w:right="-1050"/>
              <w:rPr>
                <w:sz w:val="24"/>
              </w:rPr>
            </w:pPr>
            <w:r>
              <w:rPr>
                <w:sz w:val="24"/>
              </w:rPr>
              <w:t xml:space="preserve">  5</w:t>
            </w:r>
          </w:p>
        </w:tc>
        <w:tc>
          <w:tcPr>
            <w:tcW w:w="2268" w:type="dxa"/>
            <w:shd w:val="clear" w:color="auto" w:fill="auto"/>
          </w:tcPr>
          <w:p w14:paraId="57B967B9" w14:textId="77777777" w:rsidR="000D6C32" w:rsidRDefault="000D6C32">
            <w:pPr>
              <w:snapToGrid w:val="0"/>
              <w:ind w:right="-1050"/>
              <w:rPr>
                <w:sz w:val="24"/>
              </w:rPr>
            </w:pPr>
          </w:p>
        </w:tc>
        <w:tc>
          <w:tcPr>
            <w:tcW w:w="2452" w:type="dxa"/>
            <w:shd w:val="clear" w:color="auto" w:fill="auto"/>
          </w:tcPr>
          <w:p w14:paraId="7ECD199E" w14:textId="77777777" w:rsidR="000D6C32" w:rsidRDefault="000D6C32">
            <w:pPr>
              <w:ind w:right="-1050"/>
            </w:pPr>
            <w:r>
              <w:rPr>
                <w:sz w:val="24"/>
              </w:rPr>
              <w:t>Ludgvan Cornwall</w:t>
            </w:r>
          </w:p>
        </w:tc>
      </w:tr>
      <w:tr w:rsidR="00277FF2" w14:paraId="10A6C969" w14:textId="77777777" w:rsidTr="00EA57F6">
        <w:tc>
          <w:tcPr>
            <w:tcW w:w="1614" w:type="dxa"/>
            <w:shd w:val="clear" w:color="auto" w:fill="auto"/>
          </w:tcPr>
          <w:p w14:paraId="08831837" w14:textId="77777777" w:rsidR="000D6C32" w:rsidRDefault="000D6C32">
            <w:pPr>
              <w:ind w:right="-1050"/>
              <w:rPr>
                <w:sz w:val="24"/>
              </w:rPr>
            </w:pPr>
            <w:r>
              <w:rPr>
                <w:sz w:val="24"/>
              </w:rPr>
              <w:t>Garfield</w:t>
            </w:r>
          </w:p>
        </w:tc>
        <w:tc>
          <w:tcPr>
            <w:tcW w:w="1559" w:type="dxa"/>
            <w:shd w:val="clear" w:color="auto" w:fill="auto"/>
          </w:tcPr>
          <w:p w14:paraId="28449C32" w14:textId="77777777" w:rsidR="000D6C32" w:rsidRDefault="000D6C32">
            <w:pPr>
              <w:ind w:right="-1050"/>
              <w:rPr>
                <w:sz w:val="24"/>
              </w:rPr>
            </w:pPr>
            <w:r>
              <w:rPr>
                <w:sz w:val="24"/>
              </w:rPr>
              <w:t>Tregenza</w:t>
            </w:r>
          </w:p>
        </w:tc>
        <w:tc>
          <w:tcPr>
            <w:tcW w:w="992" w:type="dxa"/>
            <w:shd w:val="clear" w:color="auto" w:fill="auto"/>
          </w:tcPr>
          <w:p w14:paraId="6B28F610" w14:textId="77777777" w:rsidR="000D6C32" w:rsidRDefault="000D6C32">
            <w:pPr>
              <w:ind w:right="-1050"/>
              <w:rPr>
                <w:sz w:val="24"/>
              </w:rPr>
            </w:pPr>
            <w:r>
              <w:rPr>
                <w:sz w:val="24"/>
              </w:rPr>
              <w:t>nephew</w:t>
            </w:r>
          </w:p>
        </w:tc>
        <w:tc>
          <w:tcPr>
            <w:tcW w:w="1276" w:type="dxa"/>
            <w:shd w:val="clear" w:color="auto" w:fill="auto"/>
          </w:tcPr>
          <w:p w14:paraId="1D74C418" w14:textId="77777777" w:rsidR="000D6C32" w:rsidRDefault="000D6C32">
            <w:pPr>
              <w:snapToGrid w:val="0"/>
              <w:ind w:right="-1050"/>
              <w:rPr>
                <w:sz w:val="24"/>
              </w:rPr>
            </w:pPr>
          </w:p>
        </w:tc>
        <w:tc>
          <w:tcPr>
            <w:tcW w:w="567" w:type="dxa"/>
            <w:shd w:val="clear" w:color="auto" w:fill="auto"/>
          </w:tcPr>
          <w:p w14:paraId="23937EFF" w14:textId="77777777" w:rsidR="000D6C32" w:rsidRDefault="000D6C32">
            <w:pPr>
              <w:ind w:right="-1050"/>
              <w:rPr>
                <w:sz w:val="24"/>
              </w:rPr>
            </w:pPr>
            <w:r>
              <w:rPr>
                <w:sz w:val="24"/>
              </w:rPr>
              <w:t xml:space="preserve">  2</w:t>
            </w:r>
          </w:p>
        </w:tc>
        <w:tc>
          <w:tcPr>
            <w:tcW w:w="2268" w:type="dxa"/>
            <w:shd w:val="clear" w:color="auto" w:fill="auto"/>
          </w:tcPr>
          <w:p w14:paraId="6C7BD1E7" w14:textId="77777777" w:rsidR="000D6C32" w:rsidRDefault="000D6C32">
            <w:pPr>
              <w:snapToGrid w:val="0"/>
              <w:ind w:right="-1050"/>
              <w:rPr>
                <w:sz w:val="24"/>
              </w:rPr>
            </w:pPr>
          </w:p>
        </w:tc>
        <w:tc>
          <w:tcPr>
            <w:tcW w:w="2452" w:type="dxa"/>
            <w:shd w:val="clear" w:color="auto" w:fill="auto"/>
          </w:tcPr>
          <w:p w14:paraId="65307FE1" w14:textId="77777777" w:rsidR="000D6C32" w:rsidRDefault="000D6C32">
            <w:pPr>
              <w:ind w:right="-1050"/>
            </w:pPr>
            <w:r>
              <w:rPr>
                <w:sz w:val="24"/>
              </w:rPr>
              <w:t>Hayle Cornwall</w:t>
            </w:r>
          </w:p>
        </w:tc>
      </w:tr>
    </w:tbl>
    <w:p w14:paraId="69897F7C" w14:textId="77777777" w:rsidR="000D6C32" w:rsidRDefault="000D6C32">
      <w:pPr>
        <w:ind w:right="-1050"/>
        <w:rPr>
          <w:sz w:val="24"/>
        </w:rPr>
      </w:pPr>
      <w:r>
        <w:rPr>
          <w:sz w:val="24"/>
        </w:rPr>
        <w:tab/>
      </w:r>
      <w:r>
        <w:rPr>
          <w:sz w:val="24"/>
        </w:rPr>
        <w:tab/>
        <w:t>Children have different surnames !</w:t>
      </w:r>
    </w:p>
    <w:p w14:paraId="415D7ADC" w14:textId="77777777" w:rsidR="000D6C32" w:rsidRDefault="000D6C32">
      <w:pPr>
        <w:ind w:right="-1050"/>
        <w:rPr>
          <w:sz w:val="24"/>
        </w:rPr>
      </w:pPr>
    </w:p>
    <w:p w14:paraId="3A3F281B" w14:textId="77777777" w:rsidR="000D6C32" w:rsidRDefault="000D6C32">
      <w:pPr>
        <w:ind w:right="-1050"/>
        <w:rPr>
          <w:sz w:val="24"/>
        </w:rPr>
      </w:pPr>
      <w:r>
        <w:rPr>
          <w:sz w:val="24"/>
        </w:rPr>
        <w:t xml:space="preserve">1891 census Railway hamlet Linkinhorne RG12/1809 folio 126 page 21 from </w:t>
      </w:r>
      <w:hyperlink r:id="rId1321"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992"/>
        <w:gridCol w:w="1276"/>
        <w:gridCol w:w="567"/>
        <w:gridCol w:w="2268"/>
        <w:gridCol w:w="2452"/>
      </w:tblGrid>
      <w:tr w:rsidR="00277FF2" w14:paraId="66C3DA55" w14:textId="77777777" w:rsidTr="00EA57F6">
        <w:tc>
          <w:tcPr>
            <w:tcW w:w="1614" w:type="dxa"/>
            <w:shd w:val="clear" w:color="auto" w:fill="auto"/>
          </w:tcPr>
          <w:p w14:paraId="23F27A03" w14:textId="77777777" w:rsidR="000D6C32" w:rsidRDefault="000D6C32">
            <w:pPr>
              <w:ind w:right="-1050"/>
              <w:rPr>
                <w:sz w:val="24"/>
              </w:rPr>
            </w:pPr>
            <w:r>
              <w:rPr>
                <w:sz w:val="24"/>
              </w:rPr>
              <w:t>Mary</w:t>
            </w:r>
          </w:p>
        </w:tc>
        <w:tc>
          <w:tcPr>
            <w:tcW w:w="1559" w:type="dxa"/>
            <w:shd w:val="clear" w:color="auto" w:fill="auto"/>
          </w:tcPr>
          <w:p w14:paraId="283F95A4" w14:textId="77777777" w:rsidR="000D6C32" w:rsidRDefault="000D6C32">
            <w:pPr>
              <w:ind w:right="-1050"/>
              <w:rPr>
                <w:sz w:val="24"/>
              </w:rPr>
            </w:pPr>
            <w:r>
              <w:rPr>
                <w:sz w:val="24"/>
              </w:rPr>
              <w:t>Harris</w:t>
            </w:r>
          </w:p>
        </w:tc>
        <w:tc>
          <w:tcPr>
            <w:tcW w:w="992" w:type="dxa"/>
            <w:shd w:val="clear" w:color="auto" w:fill="auto"/>
          </w:tcPr>
          <w:p w14:paraId="2A5C722C" w14:textId="77777777" w:rsidR="000D6C32" w:rsidRDefault="000D6C32">
            <w:pPr>
              <w:ind w:right="-1050"/>
              <w:rPr>
                <w:sz w:val="24"/>
              </w:rPr>
            </w:pPr>
            <w:r>
              <w:rPr>
                <w:sz w:val="24"/>
              </w:rPr>
              <w:t>head</w:t>
            </w:r>
          </w:p>
        </w:tc>
        <w:tc>
          <w:tcPr>
            <w:tcW w:w="1276" w:type="dxa"/>
            <w:shd w:val="clear" w:color="auto" w:fill="auto"/>
          </w:tcPr>
          <w:p w14:paraId="3794C14D" w14:textId="77777777" w:rsidR="000D6C32" w:rsidRDefault="000D6C32">
            <w:pPr>
              <w:ind w:right="-1050"/>
              <w:rPr>
                <w:sz w:val="24"/>
              </w:rPr>
            </w:pPr>
            <w:r>
              <w:rPr>
                <w:sz w:val="24"/>
              </w:rPr>
              <w:t>widow</w:t>
            </w:r>
          </w:p>
        </w:tc>
        <w:tc>
          <w:tcPr>
            <w:tcW w:w="567" w:type="dxa"/>
            <w:shd w:val="clear" w:color="auto" w:fill="auto"/>
          </w:tcPr>
          <w:p w14:paraId="60C86D1B" w14:textId="77777777" w:rsidR="000D6C32" w:rsidRDefault="000D6C32">
            <w:pPr>
              <w:ind w:right="-1050"/>
              <w:rPr>
                <w:sz w:val="24"/>
              </w:rPr>
            </w:pPr>
            <w:r>
              <w:rPr>
                <w:sz w:val="24"/>
              </w:rPr>
              <w:t>74</w:t>
            </w:r>
          </w:p>
        </w:tc>
        <w:tc>
          <w:tcPr>
            <w:tcW w:w="2268" w:type="dxa"/>
            <w:shd w:val="clear" w:color="auto" w:fill="auto"/>
          </w:tcPr>
          <w:p w14:paraId="040E7F40" w14:textId="77777777" w:rsidR="000D6C32" w:rsidRDefault="000D6C32">
            <w:pPr>
              <w:snapToGrid w:val="0"/>
              <w:ind w:right="-1050"/>
              <w:rPr>
                <w:sz w:val="24"/>
              </w:rPr>
            </w:pPr>
          </w:p>
        </w:tc>
        <w:tc>
          <w:tcPr>
            <w:tcW w:w="2452" w:type="dxa"/>
            <w:shd w:val="clear" w:color="auto" w:fill="auto"/>
          </w:tcPr>
          <w:p w14:paraId="3B3476F1" w14:textId="77777777" w:rsidR="000D6C32" w:rsidRDefault="000D6C32">
            <w:pPr>
              <w:ind w:right="-1050"/>
            </w:pPr>
            <w:r>
              <w:rPr>
                <w:sz w:val="24"/>
              </w:rPr>
              <w:t>Kea Cornwall</w:t>
            </w:r>
          </w:p>
        </w:tc>
      </w:tr>
      <w:tr w:rsidR="00277FF2" w14:paraId="51DF9CFE" w14:textId="77777777" w:rsidTr="00EA57F6">
        <w:tc>
          <w:tcPr>
            <w:tcW w:w="1614" w:type="dxa"/>
            <w:shd w:val="clear" w:color="auto" w:fill="auto"/>
          </w:tcPr>
          <w:p w14:paraId="029BE678" w14:textId="77777777" w:rsidR="000D6C32" w:rsidRDefault="000D6C32">
            <w:pPr>
              <w:ind w:right="-1050"/>
              <w:rPr>
                <w:sz w:val="24"/>
              </w:rPr>
            </w:pPr>
            <w:r>
              <w:rPr>
                <w:sz w:val="24"/>
              </w:rPr>
              <w:t>MATILDA</w:t>
            </w:r>
          </w:p>
        </w:tc>
        <w:tc>
          <w:tcPr>
            <w:tcW w:w="1559" w:type="dxa"/>
            <w:shd w:val="clear" w:color="auto" w:fill="auto"/>
          </w:tcPr>
          <w:p w14:paraId="31E5392D" w14:textId="77777777" w:rsidR="000D6C32" w:rsidRDefault="000D6C32">
            <w:pPr>
              <w:ind w:right="-1050"/>
              <w:rPr>
                <w:sz w:val="24"/>
              </w:rPr>
            </w:pPr>
            <w:r>
              <w:rPr>
                <w:sz w:val="24"/>
              </w:rPr>
              <w:t>Tregenza</w:t>
            </w:r>
          </w:p>
        </w:tc>
        <w:tc>
          <w:tcPr>
            <w:tcW w:w="992" w:type="dxa"/>
            <w:shd w:val="clear" w:color="auto" w:fill="auto"/>
          </w:tcPr>
          <w:p w14:paraId="41CF33F0" w14:textId="77777777" w:rsidR="000D6C32" w:rsidRDefault="000D6C32">
            <w:pPr>
              <w:ind w:right="-1050"/>
              <w:rPr>
                <w:sz w:val="24"/>
              </w:rPr>
            </w:pPr>
            <w:r>
              <w:rPr>
                <w:sz w:val="24"/>
              </w:rPr>
              <w:t>visitor</w:t>
            </w:r>
          </w:p>
        </w:tc>
        <w:tc>
          <w:tcPr>
            <w:tcW w:w="1276" w:type="dxa"/>
            <w:shd w:val="clear" w:color="auto" w:fill="auto"/>
          </w:tcPr>
          <w:p w14:paraId="45085EB2" w14:textId="77777777" w:rsidR="000D6C32" w:rsidRDefault="000D6C32">
            <w:pPr>
              <w:ind w:right="-1050"/>
              <w:rPr>
                <w:sz w:val="24"/>
              </w:rPr>
            </w:pPr>
            <w:r>
              <w:rPr>
                <w:sz w:val="24"/>
              </w:rPr>
              <w:t>single</w:t>
            </w:r>
          </w:p>
        </w:tc>
        <w:tc>
          <w:tcPr>
            <w:tcW w:w="567" w:type="dxa"/>
            <w:shd w:val="clear" w:color="auto" w:fill="auto"/>
          </w:tcPr>
          <w:p w14:paraId="6D25AAB4" w14:textId="77777777" w:rsidR="000D6C32" w:rsidRDefault="000D6C32">
            <w:pPr>
              <w:ind w:right="-1050"/>
              <w:rPr>
                <w:sz w:val="24"/>
              </w:rPr>
            </w:pPr>
            <w:r>
              <w:rPr>
                <w:sz w:val="24"/>
              </w:rPr>
              <w:t>29</w:t>
            </w:r>
          </w:p>
        </w:tc>
        <w:tc>
          <w:tcPr>
            <w:tcW w:w="2268" w:type="dxa"/>
            <w:shd w:val="clear" w:color="auto" w:fill="auto"/>
          </w:tcPr>
          <w:p w14:paraId="5912A5A3" w14:textId="77777777" w:rsidR="000D6C32" w:rsidRDefault="000D6C32">
            <w:pPr>
              <w:snapToGrid w:val="0"/>
              <w:ind w:right="-1050"/>
              <w:rPr>
                <w:sz w:val="24"/>
              </w:rPr>
            </w:pPr>
          </w:p>
        </w:tc>
        <w:tc>
          <w:tcPr>
            <w:tcW w:w="2452" w:type="dxa"/>
            <w:shd w:val="clear" w:color="auto" w:fill="auto"/>
          </w:tcPr>
          <w:p w14:paraId="3B694DEF" w14:textId="77777777" w:rsidR="000D6C32" w:rsidRDefault="000D6C32">
            <w:pPr>
              <w:ind w:right="-1050"/>
            </w:pPr>
            <w:r>
              <w:rPr>
                <w:sz w:val="24"/>
              </w:rPr>
              <w:t>St Tudye Cornwall</w:t>
            </w:r>
          </w:p>
        </w:tc>
      </w:tr>
    </w:tbl>
    <w:p w14:paraId="7960B2B1" w14:textId="77777777" w:rsidR="00CC4136" w:rsidRPr="00CC4136" w:rsidRDefault="00CC4136" w:rsidP="00CC4136">
      <w:pPr>
        <w:ind w:right="-1050"/>
        <w:rPr>
          <w:b/>
          <w:sz w:val="24"/>
        </w:rPr>
      </w:pPr>
    </w:p>
    <w:p w14:paraId="0DB42CE9" w14:textId="65710214" w:rsidR="00CC4136" w:rsidRPr="00CC4136" w:rsidRDefault="00CC4136" w:rsidP="00CC4136">
      <w:pPr>
        <w:ind w:right="-1050"/>
        <w:rPr>
          <w:bCs/>
          <w:sz w:val="24"/>
        </w:rPr>
      </w:pPr>
      <w:r w:rsidRPr="00CC4136">
        <w:rPr>
          <w:bCs/>
          <w:sz w:val="24"/>
        </w:rPr>
        <w:t>1921 census (19 June 1821 Blowinghouse Illogan RG15/11095/271</w:t>
      </w:r>
      <w:r w:rsidR="00ED4FF2">
        <w:rPr>
          <w:bCs/>
          <w:sz w:val="24"/>
        </w:rPr>
        <w:t>)</w:t>
      </w:r>
      <w:r w:rsidRPr="00CC4136">
        <w:rPr>
          <w:bCs/>
          <w:sz w:val="24"/>
        </w:rPr>
        <w:t xml:space="preserve"> from </w:t>
      </w:r>
      <w:hyperlink r:id="rId1322" w:history="1">
        <w:r w:rsidRPr="00CC4136">
          <w:rPr>
            <w:rStyle w:val="Hyperlink"/>
            <w:bCs/>
            <w:sz w:val="24"/>
          </w:rPr>
          <w:t>www.findmypast.co.uk</w:t>
        </w:r>
      </w:hyperlink>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34"/>
        <w:gridCol w:w="1417"/>
        <w:gridCol w:w="851"/>
        <w:gridCol w:w="456"/>
        <w:gridCol w:w="1985"/>
        <w:gridCol w:w="1984"/>
      </w:tblGrid>
      <w:tr w:rsidR="000B2CA2" w:rsidRPr="000B2CA2" w14:paraId="390E1E12" w14:textId="77777777" w:rsidTr="000B2CA2">
        <w:tc>
          <w:tcPr>
            <w:tcW w:w="2126" w:type="dxa"/>
            <w:shd w:val="clear" w:color="auto" w:fill="auto"/>
          </w:tcPr>
          <w:p w14:paraId="542B9CD1" w14:textId="77777777" w:rsidR="00CC4136" w:rsidRPr="00CC4136" w:rsidRDefault="00CC4136" w:rsidP="000B2CA2">
            <w:pPr>
              <w:ind w:right="-1050"/>
              <w:rPr>
                <w:bCs/>
                <w:sz w:val="24"/>
              </w:rPr>
            </w:pPr>
            <w:r w:rsidRPr="00CC4136">
              <w:rPr>
                <w:bCs/>
                <w:sz w:val="24"/>
              </w:rPr>
              <w:t>Catherine</w:t>
            </w:r>
          </w:p>
        </w:tc>
        <w:tc>
          <w:tcPr>
            <w:tcW w:w="1134" w:type="dxa"/>
            <w:shd w:val="clear" w:color="auto" w:fill="auto"/>
          </w:tcPr>
          <w:p w14:paraId="282BE448" w14:textId="77777777" w:rsidR="00CC4136" w:rsidRPr="00CC4136" w:rsidRDefault="00CC4136" w:rsidP="000B2CA2">
            <w:pPr>
              <w:ind w:right="-1050"/>
              <w:rPr>
                <w:bCs/>
                <w:sz w:val="24"/>
              </w:rPr>
            </w:pPr>
            <w:r w:rsidRPr="00CC4136">
              <w:rPr>
                <w:bCs/>
                <w:sz w:val="24"/>
              </w:rPr>
              <w:t>Allen</w:t>
            </w:r>
          </w:p>
        </w:tc>
        <w:tc>
          <w:tcPr>
            <w:tcW w:w="1417" w:type="dxa"/>
            <w:shd w:val="clear" w:color="auto" w:fill="auto"/>
          </w:tcPr>
          <w:p w14:paraId="36E15647" w14:textId="77777777" w:rsidR="00CC4136" w:rsidRPr="00CC4136" w:rsidRDefault="00CC4136" w:rsidP="000B2CA2">
            <w:pPr>
              <w:ind w:right="-1050"/>
              <w:rPr>
                <w:bCs/>
                <w:sz w:val="24"/>
              </w:rPr>
            </w:pPr>
            <w:r w:rsidRPr="00CC4136">
              <w:rPr>
                <w:bCs/>
                <w:sz w:val="24"/>
              </w:rPr>
              <w:t>head, wife</w:t>
            </w:r>
          </w:p>
        </w:tc>
        <w:tc>
          <w:tcPr>
            <w:tcW w:w="851" w:type="dxa"/>
            <w:shd w:val="clear" w:color="auto" w:fill="auto"/>
          </w:tcPr>
          <w:p w14:paraId="7DB7BD80" w14:textId="77777777" w:rsidR="00CC4136" w:rsidRPr="00CC4136" w:rsidRDefault="00CC4136" w:rsidP="000B2CA2">
            <w:pPr>
              <w:ind w:right="-1050"/>
              <w:rPr>
                <w:bCs/>
                <w:sz w:val="24"/>
              </w:rPr>
            </w:pPr>
            <w:r w:rsidRPr="00CC4136">
              <w:rPr>
                <w:bCs/>
                <w:sz w:val="24"/>
              </w:rPr>
              <w:t>1877</w:t>
            </w:r>
          </w:p>
        </w:tc>
        <w:tc>
          <w:tcPr>
            <w:tcW w:w="425" w:type="dxa"/>
            <w:shd w:val="clear" w:color="auto" w:fill="auto"/>
          </w:tcPr>
          <w:p w14:paraId="0CEDE44B" w14:textId="77777777" w:rsidR="00CC4136" w:rsidRPr="00CC4136" w:rsidRDefault="00CC4136" w:rsidP="000B2CA2">
            <w:pPr>
              <w:ind w:right="-1050"/>
              <w:rPr>
                <w:bCs/>
                <w:sz w:val="24"/>
              </w:rPr>
            </w:pPr>
            <w:r w:rsidRPr="00CC4136">
              <w:rPr>
                <w:bCs/>
                <w:sz w:val="24"/>
              </w:rPr>
              <w:t>44</w:t>
            </w:r>
          </w:p>
        </w:tc>
        <w:tc>
          <w:tcPr>
            <w:tcW w:w="1985" w:type="dxa"/>
            <w:shd w:val="clear" w:color="auto" w:fill="auto"/>
          </w:tcPr>
          <w:p w14:paraId="1D5BD06A" w14:textId="77777777" w:rsidR="00CC4136" w:rsidRPr="00CC4136" w:rsidRDefault="00CC4136" w:rsidP="000B2CA2">
            <w:pPr>
              <w:ind w:right="-1050"/>
              <w:rPr>
                <w:bCs/>
                <w:sz w:val="24"/>
              </w:rPr>
            </w:pPr>
            <w:r w:rsidRPr="00CC4136">
              <w:rPr>
                <w:bCs/>
                <w:sz w:val="24"/>
              </w:rPr>
              <w:t>household duties</w:t>
            </w:r>
          </w:p>
        </w:tc>
        <w:tc>
          <w:tcPr>
            <w:tcW w:w="1984" w:type="dxa"/>
            <w:shd w:val="clear" w:color="auto" w:fill="auto"/>
          </w:tcPr>
          <w:p w14:paraId="66572AB4" w14:textId="77777777" w:rsidR="00CC4136" w:rsidRPr="00CC4136" w:rsidRDefault="00CC4136" w:rsidP="000B2CA2">
            <w:pPr>
              <w:ind w:right="-1050"/>
              <w:rPr>
                <w:bCs/>
                <w:sz w:val="24"/>
              </w:rPr>
            </w:pPr>
            <w:r w:rsidRPr="00CC4136">
              <w:rPr>
                <w:bCs/>
                <w:sz w:val="24"/>
              </w:rPr>
              <w:t>Illogan Cornwall</w:t>
            </w:r>
          </w:p>
        </w:tc>
      </w:tr>
      <w:tr w:rsidR="000B2CA2" w:rsidRPr="000B2CA2" w14:paraId="3B8B15A8" w14:textId="77777777" w:rsidTr="000B2CA2">
        <w:tc>
          <w:tcPr>
            <w:tcW w:w="2126" w:type="dxa"/>
            <w:shd w:val="clear" w:color="auto" w:fill="auto"/>
          </w:tcPr>
          <w:p w14:paraId="6DA47AD8" w14:textId="77777777" w:rsidR="00CC4136" w:rsidRPr="00CC4136" w:rsidRDefault="00CC4136" w:rsidP="000B2CA2">
            <w:pPr>
              <w:ind w:right="-1050"/>
              <w:rPr>
                <w:bCs/>
                <w:sz w:val="24"/>
              </w:rPr>
            </w:pPr>
            <w:r w:rsidRPr="00CC4136">
              <w:rPr>
                <w:bCs/>
                <w:sz w:val="24"/>
              </w:rPr>
              <w:t>JOHN-CHARLES</w:t>
            </w:r>
          </w:p>
        </w:tc>
        <w:tc>
          <w:tcPr>
            <w:tcW w:w="1134" w:type="dxa"/>
            <w:shd w:val="clear" w:color="auto" w:fill="auto"/>
          </w:tcPr>
          <w:p w14:paraId="5A09964C" w14:textId="77777777" w:rsidR="00CC4136" w:rsidRPr="00CC4136" w:rsidRDefault="00CC4136" w:rsidP="000B2CA2">
            <w:pPr>
              <w:ind w:right="-1050"/>
              <w:rPr>
                <w:bCs/>
                <w:sz w:val="24"/>
              </w:rPr>
            </w:pPr>
            <w:r w:rsidRPr="00CC4136">
              <w:rPr>
                <w:bCs/>
                <w:sz w:val="24"/>
              </w:rPr>
              <w:t>Tregenza</w:t>
            </w:r>
          </w:p>
        </w:tc>
        <w:tc>
          <w:tcPr>
            <w:tcW w:w="1417" w:type="dxa"/>
            <w:shd w:val="clear" w:color="auto" w:fill="auto"/>
          </w:tcPr>
          <w:p w14:paraId="3CD7B5C1" w14:textId="77777777" w:rsidR="00CC4136" w:rsidRPr="00CC4136" w:rsidRDefault="00CC4136" w:rsidP="000B2CA2">
            <w:pPr>
              <w:ind w:right="-1050"/>
              <w:rPr>
                <w:bCs/>
                <w:sz w:val="24"/>
              </w:rPr>
            </w:pPr>
            <w:r w:rsidRPr="00CC4136">
              <w:rPr>
                <w:bCs/>
                <w:sz w:val="24"/>
              </w:rPr>
              <w:t>boarder</w:t>
            </w:r>
          </w:p>
        </w:tc>
        <w:tc>
          <w:tcPr>
            <w:tcW w:w="851" w:type="dxa"/>
            <w:shd w:val="clear" w:color="auto" w:fill="auto"/>
          </w:tcPr>
          <w:p w14:paraId="3A648647" w14:textId="77777777" w:rsidR="00CC4136" w:rsidRPr="00CC4136" w:rsidRDefault="00CC4136" w:rsidP="000B2CA2">
            <w:pPr>
              <w:ind w:right="-1050"/>
              <w:rPr>
                <w:bCs/>
                <w:sz w:val="24"/>
              </w:rPr>
            </w:pPr>
            <w:r w:rsidRPr="00CC4136">
              <w:rPr>
                <w:bCs/>
                <w:sz w:val="24"/>
              </w:rPr>
              <w:t>1914</w:t>
            </w:r>
          </w:p>
        </w:tc>
        <w:tc>
          <w:tcPr>
            <w:tcW w:w="425" w:type="dxa"/>
            <w:shd w:val="clear" w:color="auto" w:fill="auto"/>
          </w:tcPr>
          <w:p w14:paraId="3D80317A" w14:textId="77777777" w:rsidR="00CC4136" w:rsidRPr="00CC4136" w:rsidRDefault="00CC4136" w:rsidP="000B2CA2">
            <w:pPr>
              <w:ind w:right="-1050"/>
              <w:rPr>
                <w:bCs/>
                <w:sz w:val="24"/>
              </w:rPr>
            </w:pPr>
            <w:r w:rsidRPr="00CC4136">
              <w:rPr>
                <w:bCs/>
                <w:sz w:val="24"/>
              </w:rPr>
              <w:t>6</w:t>
            </w:r>
          </w:p>
        </w:tc>
        <w:tc>
          <w:tcPr>
            <w:tcW w:w="1985" w:type="dxa"/>
            <w:shd w:val="clear" w:color="auto" w:fill="auto"/>
          </w:tcPr>
          <w:p w14:paraId="79F6ED6F" w14:textId="77777777" w:rsidR="00CC4136" w:rsidRPr="00CC4136" w:rsidRDefault="00CC4136" w:rsidP="000B2CA2">
            <w:pPr>
              <w:ind w:right="-1050"/>
              <w:rPr>
                <w:bCs/>
                <w:sz w:val="24"/>
              </w:rPr>
            </w:pPr>
          </w:p>
        </w:tc>
        <w:tc>
          <w:tcPr>
            <w:tcW w:w="1984" w:type="dxa"/>
            <w:shd w:val="clear" w:color="auto" w:fill="auto"/>
          </w:tcPr>
          <w:p w14:paraId="10FFAC8B" w14:textId="77777777" w:rsidR="00CC4136" w:rsidRPr="00CC4136" w:rsidRDefault="00CC4136" w:rsidP="000B2CA2">
            <w:pPr>
              <w:ind w:right="-1050"/>
              <w:rPr>
                <w:bCs/>
                <w:sz w:val="24"/>
              </w:rPr>
            </w:pPr>
            <w:r w:rsidRPr="00CC4136">
              <w:rPr>
                <w:bCs/>
                <w:sz w:val="24"/>
              </w:rPr>
              <w:t>Illogan Cornwall</w:t>
            </w:r>
          </w:p>
        </w:tc>
      </w:tr>
    </w:tbl>
    <w:p w14:paraId="35469268" w14:textId="77777777" w:rsidR="00CC4136" w:rsidRDefault="00CC4136">
      <w:pPr>
        <w:ind w:right="-1050"/>
        <w:rPr>
          <w:sz w:val="24"/>
        </w:rPr>
      </w:pPr>
    </w:p>
    <w:p w14:paraId="519BBF15" w14:textId="77777777" w:rsidR="000D6C32" w:rsidRDefault="000D6C32">
      <w:pPr>
        <w:ind w:right="-1050"/>
        <w:rPr>
          <w:sz w:val="24"/>
        </w:rPr>
      </w:pPr>
      <w:r>
        <w:rPr>
          <w:sz w:val="24"/>
        </w:rPr>
        <w:t>Note</w:t>
      </w:r>
    </w:p>
    <w:p w14:paraId="5EFE5BDF" w14:textId="5EF4E52F" w:rsidR="000D6C32" w:rsidRDefault="000D6C32" w:rsidP="00B77EA1">
      <w:pPr>
        <w:numPr>
          <w:ilvl w:val="0"/>
          <w:numId w:val="81"/>
        </w:numPr>
        <w:ind w:right="-1050"/>
        <w:rPr>
          <w:b/>
          <w:sz w:val="24"/>
        </w:rPr>
      </w:pPr>
      <w:r>
        <w:rPr>
          <w:sz w:val="24"/>
        </w:rPr>
        <w:t xml:space="preserve">daughter born to Mrs T. Tregenza at Brea Illogan 20JUL1902 (31JUL1902 Cornishman </w:t>
      </w:r>
      <w:hyperlink r:id="rId1323" w:history="1">
        <w:r>
          <w:rPr>
            <w:rStyle w:val="Hyperlink"/>
            <w:sz w:val="24"/>
          </w:rPr>
          <w:t>www.britshnewspaperarchive.co.uk</w:t>
        </w:r>
      </w:hyperlink>
      <w:r>
        <w:rPr>
          <w:sz w:val="24"/>
        </w:rPr>
        <w:t xml:space="preserve"> </w:t>
      </w:r>
      <w:r w:rsidR="00ED4FF2">
        <w:rPr>
          <w:sz w:val="24"/>
        </w:rPr>
        <w:t>)</w:t>
      </w:r>
      <w:r>
        <w:rPr>
          <w:sz w:val="24"/>
        </w:rPr>
        <w:t xml:space="preserve"> may be  so far unrecorded daughter to THOMAS-HENRY 1877 born only a few months after marriage.</w:t>
      </w:r>
    </w:p>
    <w:p w14:paraId="5F1772A5" w14:textId="1B8F0433"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continued</w:t>
      </w:r>
    </w:p>
    <w:p w14:paraId="21960EB7" w14:textId="2E2BF81A" w:rsidR="000D6C32" w:rsidRDefault="000D6C32">
      <w:pPr>
        <w:ind w:right="-1050"/>
        <w:rPr>
          <w:sz w:val="24"/>
        </w:rPr>
      </w:pPr>
      <w:r>
        <w:rPr>
          <w:b/>
          <w:sz w:val="24"/>
        </w:rPr>
        <w:t>both parts A and B (continued</w:t>
      </w:r>
      <w:r w:rsidR="00ED4FF2">
        <w:rPr>
          <w:b/>
          <w:sz w:val="24"/>
        </w:rPr>
        <w:t>)</w:t>
      </w:r>
    </w:p>
    <w:p w14:paraId="14BF561A" w14:textId="77777777" w:rsidR="000D6C32" w:rsidRDefault="000D6C32">
      <w:pPr>
        <w:ind w:right="-1050"/>
        <w:rPr>
          <w:sz w:val="24"/>
        </w:rPr>
      </w:pPr>
    </w:p>
    <w:p w14:paraId="0B56F233" w14:textId="77777777" w:rsidR="000D6C32" w:rsidRDefault="000D6C32">
      <w:pPr>
        <w:ind w:right="-1050"/>
        <w:rPr>
          <w:sz w:val="24"/>
        </w:rPr>
      </w:pPr>
    </w:p>
    <w:p w14:paraId="21963E55" w14:textId="77777777" w:rsidR="000D6C32" w:rsidRDefault="000D6C32">
      <w:pPr>
        <w:ind w:right="-1050"/>
        <w:rPr>
          <w:sz w:val="24"/>
        </w:rPr>
      </w:pPr>
      <w:r>
        <w:rPr>
          <w:sz w:val="24"/>
        </w:rPr>
        <w:t xml:space="preserve">1851 census household 42 Sticker St Ewe HO 107/1908 district 1d folio 60 page 33 schedule 102 from </w:t>
      </w:r>
      <w:hyperlink r:id="rId1324" w:history="1">
        <w:r>
          <w:rPr>
            <w:rStyle w:val="Hyperlink"/>
            <w:sz w:val="24"/>
          </w:rPr>
          <w:t>www.freecen.org.uk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559"/>
        <w:gridCol w:w="2693"/>
        <w:gridCol w:w="1460"/>
      </w:tblGrid>
      <w:tr w:rsidR="00277FF2" w14:paraId="3CCC22F6" w14:textId="77777777" w:rsidTr="00EA57F6">
        <w:tc>
          <w:tcPr>
            <w:tcW w:w="1614" w:type="dxa"/>
            <w:shd w:val="clear" w:color="auto" w:fill="auto"/>
          </w:tcPr>
          <w:p w14:paraId="1BE21860" w14:textId="77777777" w:rsidR="000D6C32" w:rsidRDefault="000D6C32">
            <w:pPr>
              <w:ind w:right="-1050"/>
              <w:rPr>
                <w:sz w:val="24"/>
              </w:rPr>
            </w:pPr>
            <w:r>
              <w:rPr>
                <w:sz w:val="24"/>
              </w:rPr>
              <w:t>WILLIAM</w:t>
            </w:r>
          </w:p>
        </w:tc>
        <w:tc>
          <w:tcPr>
            <w:tcW w:w="1559" w:type="dxa"/>
            <w:shd w:val="clear" w:color="auto" w:fill="auto"/>
          </w:tcPr>
          <w:p w14:paraId="4BCDD804" w14:textId="77777777" w:rsidR="000D6C32" w:rsidRDefault="000D6C32">
            <w:pPr>
              <w:ind w:right="-1050"/>
              <w:rPr>
                <w:sz w:val="24"/>
              </w:rPr>
            </w:pPr>
            <w:r>
              <w:rPr>
                <w:sz w:val="24"/>
              </w:rPr>
              <w:t>Tregenza</w:t>
            </w:r>
          </w:p>
        </w:tc>
        <w:tc>
          <w:tcPr>
            <w:tcW w:w="1276" w:type="dxa"/>
            <w:shd w:val="clear" w:color="auto" w:fill="auto"/>
          </w:tcPr>
          <w:p w14:paraId="32E4F3AF" w14:textId="77777777" w:rsidR="000D6C32" w:rsidRDefault="000D6C32">
            <w:pPr>
              <w:ind w:right="-1050"/>
              <w:rPr>
                <w:sz w:val="24"/>
              </w:rPr>
            </w:pPr>
            <w:r>
              <w:rPr>
                <w:sz w:val="24"/>
              </w:rPr>
              <w:t>married</w:t>
            </w:r>
          </w:p>
        </w:tc>
        <w:tc>
          <w:tcPr>
            <w:tcW w:w="567" w:type="dxa"/>
            <w:shd w:val="clear" w:color="auto" w:fill="auto"/>
          </w:tcPr>
          <w:p w14:paraId="14655F70" w14:textId="77777777" w:rsidR="000D6C32" w:rsidRDefault="000D6C32">
            <w:pPr>
              <w:ind w:right="-1050"/>
              <w:rPr>
                <w:sz w:val="24"/>
                <w:szCs w:val="24"/>
              </w:rPr>
            </w:pPr>
            <w:r>
              <w:rPr>
                <w:sz w:val="24"/>
              </w:rPr>
              <w:t>36</w:t>
            </w:r>
          </w:p>
        </w:tc>
        <w:tc>
          <w:tcPr>
            <w:tcW w:w="1559" w:type="dxa"/>
            <w:shd w:val="clear" w:color="auto" w:fill="auto"/>
          </w:tcPr>
          <w:p w14:paraId="100AFD85" w14:textId="77777777" w:rsidR="000D6C32" w:rsidRDefault="000D6C32">
            <w:pPr>
              <w:ind w:right="-1050"/>
              <w:rPr>
                <w:sz w:val="24"/>
              </w:rPr>
            </w:pPr>
            <w:r>
              <w:rPr>
                <w:sz w:val="24"/>
                <w:szCs w:val="24"/>
              </w:rPr>
              <w:t>head</w:t>
            </w:r>
          </w:p>
        </w:tc>
        <w:tc>
          <w:tcPr>
            <w:tcW w:w="2693" w:type="dxa"/>
            <w:shd w:val="clear" w:color="auto" w:fill="auto"/>
          </w:tcPr>
          <w:p w14:paraId="10AC82C7" w14:textId="77777777" w:rsidR="000D6C32" w:rsidRDefault="000D6C32">
            <w:pPr>
              <w:ind w:right="-1050"/>
              <w:rPr>
                <w:sz w:val="24"/>
              </w:rPr>
            </w:pPr>
            <w:r>
              <w:rPr>
                <w:sz w:val="24"/>
              </w:rPr>
              <w:t>Engine driver</w:t>
            </w:r>
          </w:p>
        </w:tc>
        <w:tc>
          <w:tcPr>
            <w:tcW w:w="1460" w:type="dxa"/>
            <w:shd w:val="clear" w:color="auto" w:fill="auto"/>
          </w:tcPr>
          <w:p w14:paraId="4521CD41" w14:textId="77777777" w:rsidR="000D6C32" w:rsidRDefault="000D6C32">
            <w:pPr>
              <w:ind w:right="-1050"/>
            </w:pPr>
            <w:r>
              <w:rPr>
                <w:sz w:val="24"/>
              </w:rPr>
              <w:t>St Ewe</w:t>
            </w:r>
          </w:p>
        </w:tc>
      </w:tr>
      <w:tr w:rsidR="00277FF2" w14:paraId="0C81FF35" w14:textId="77777777" w:rsidTr="00EA57F6">
        <w:tc>
          <w:tcPr>
            <w:tcW w:w="1614" w:type="dxa"/>
            <w:shd w:val="clear" w:color="auto" w:fill="auto"/>
          </w:tcPr>
          <w:p w14:paraId="7E6603DE" w14:textId="77777777" w:rsidR="000D6C32" w:rsidRDefault="000D6C32">
            <w:pPr>
              <w:ind w:right="-1050"/>
              <w:rPr>
                <w:sz w:val="24"/>
              </w:rPr>
            </w:pPr>
            <w:r>
              <w:rPr>
                <w:sz w:val="24"/>
              </w:rPr>
              <w:t>LOUISA</w:t>
            </w:r>
          </w:p>
        </w:tc>
        <w:tc>
          <w:tcPr>
            <w:tcW w:w="1559" w:type="dxa"/>
            <w:shd w:val="clear" w:color="auto" w:fill="auto"/>
          </w:tcPr>
          <w:p w14:paraId="2AAF46F3" w14:textId="77777777" w:rsidR="000D6C32" w:rsidRDefault="000D6C32">
            <w:pPr>
              <w:ind w:right="-1050"/>
              <w:rPr>
                <w:sz w:val="24"/>
              </w:rPr>
            </w:pPr>
            <w:r>
              <w:rPr>
                <w:sz w:val="24"/>
              </w:rPr>
              <w:t>Tregenza</w:t>
            </w:r>
          </w:p>
        </w:tc>
        <w:tc>
          <w:tcPr>
            <w:tcW w:w="1276" w:type="dxa"/>
            <w:shd w:val="clear" w:color="auto" w:fill="auto"/>
          </w:tcPr>
          <w:p w14:paraId="21418FF4" w14:textId="77777777" w:rsidR="000D6C32" w:rsidRDefault="000D6C32">
            <w:pPr>
              <w:ind w:right="-1050"/>
              <w:rPr>
                <w:sz w:val="24"/>
              </w:rPr>
            </w:pPr>
            <w:r>
              <w:rPr>
                <w:sz w:val="24"/>
              </w:rPr>
              <w:t>married</w:t>
            </w:r>
          </w:p>
        </w:tc>
        <w:tc>
          <w:tcPr>
            <w:tcW w:w="567" w:type="dxa"/>
            <w:shd w:val="clear" w:color="auto" w:fill="auto"/>
          </w:tcPr>
          <w:p w14:paraId="6B3C358A" w14:textId="77777777" w:rsidR="000D6C32" w:rsidRDefault="000D6C32">
            <w:pPr>
              <w:ind w:right="-1050"/>
              <w:rPr>
                <w:sz w:val="24"/>
                <w:szCs w:val="24"/>
              </w:rPr>
            </w:pPr>
            <w:r>
              <w:rPr>
                <w:sz w:val="24"/>
              </w:rPr>
              <w:t>26</w:t>
            </w:r>
          </w:p>
        </w:tc>
        <w:tc>
          <w:tcPr>
            <w:tcW w:w="1559" w:type="dxa"/>
            <w:shd w:val="clear" w:color="auto" w:fill="auto"/>
          </w:tcPr>
          <w:p w14:paraId="7FDEEE48" w14:textId="77777777" w:rsidR="000D6C32" w:rsidRDefault="000D6C32">
            <w:pPr>
              <w:ind w:right="-1050"/>
              <w:rPr>
                <w:sz w:val="24"/>
              </w:rPr>
            </w:pPr>
            <w:r>
              <w:rPr>
                <w:sz w:val="24"/>
                <w:szCs w:val="24"/>
              </w:rPr>
              <w:t>wife</w:t>
            </w:r>
          </w:p>
        </w:tc>
        <w:tc>
          <w:tcPr>
            <w:tcW w:w="2693" w:type="dxa"/>
            <w:shd w:val="clear" w:color="auto" w:fill="auto"/>
          </w:tcPr>
          <w:p w14:paraId="266849CD" w14:textId="77777777" w:rsidR="000D6C32" w:rsidRDefault="000D6C32">
            <w:pPr>
              <w:snapToGrid w:val="0"/>
              <w:ind w:right="-1050"/>
              <w:rPr>
                <w:sz w:val="24"/>
              </w:rPr>
            </w:pPr>
          </w:p>
        </w:tc>
        <w:tc>
          <w:tcPr>
            <w:tcW w:w="1460" w:type="dxa"/>
            <w:shd w:val="clear" w:color="auto" w:fill="auto"/>
          </w:tcPr>
          <w:p w14:paraId="09E40AE1" w14:textId="77777777" w:rsidR="000D6C32" w:rsidRDefault="000D6C32">
            <w:pPr>
              <w:ind w:right="-1050"/>
            </w:pPr>
            <w:r>
              <w:rPr>
                <w:sz w:val="24"/>
              </w:rPr>
              <w:t>St Austell*</w:t>
            </w:r>
          </w:p>
        </w:tc>
      </w:tr>
      <w:tr w:rsidR="00277FF2" w14:paraId="0D0B25A3" w14:textId="77777777" w:rsidTr="00EA57F6">
        <w:tc>
          <w:tcPr>
            <w:tcW w:w="1614" w:type="dxa"/>
            <w:shd w:val="clear" w:color="auto" w:fill="auto"/>
          </w:tcPr>
          <w:p w14:paraId="722840D5" w14:textId="77777777" w:rsidR="000D6C32" w:rsidRDefault="000D6C32">
            <w:pPr>
              <w:ind w:right="-1050"/>
              <w:rPr>
                <w:sz w:val="24"/>
              </w:rPr>
            </w:pPr>
            <w:r>
              <w:rPr>
                <w:sz w:val="24"/>
              </w:rPr>
              <w:t>LOUISA</w:t>
            </w:r>
          </w:p>
        </w:tc>
        <w:tc>
          <w:tcPr>
            <w:tcW w:w="1559" w:type="dxa"/>
            <w:shd w:val="clear" w:color="auto" w:fill="auto"/>
          </w:tcPr>
          <w:p w14:paraId="0D4C2E82" w14:textId="77777777" w:rsidR="000D6C32" w:rsidRDefault="000D6C32">
            <w:pPr>
              <w:ind w:right="-1050"/>
              <w:rPr>
                <w:sz w:val="24"/>
              </w:rPr>
            </w:pPr>
            <w:r>
              <w:rPr>
                <w:sz w:val="24"/>
              </w:rPr>
              <w:t>Tregenza</w:t>
            </w:r>
          </w:p>
        </w:tc>
        <w:tc>
          <w:tcPr>
            <w:tcW w:w="1276" w:type="dxa"/>
            <w:shd w:val="clear" w:color="auto" w:fill="auto"/>
          </w:tcPr>
          <w:p w14:paraId="3EA0DFE8" w14:textId="77777777" w:rsidR="000D6C32" w:rsidRDefault="000D6C32">
            <w:pPr>
              <w:snapToGrid w:val="0"/>
              <w:ind w:right="-1050"/>
              <w:rPr>
                <w:sz w:val="24"/>
              </w:rPr>
            </w:pPr>
          </w:p>
        </w:tc>
        <w:tc>
          <w:tcPr>
            <w:tcW w:w="567" w:type="dxa"/>
            <w:shd w:val="clear" w:color="auto" w:fill="auto"/>
          </w:tcPr>
          <w:p w14:paraId="3CBAA757" w14:textId="77777777" w:rsidR="000D6C32" w:rsidRDefault="000D6C32">
            <w:pPr>
              <w:ind w:right="-1050"/>
              <w:rPr>
                <w:sz w:val="24"/>
                <w:szCs w:val="24"/>
              </w:rPr>
            </w:pPr>
            <w:r>
              <w:rPr>
                <w:sz w:val="24"/>
              </w:rPr>
              <w:t xml:space="preserve">  3</w:t>
            </w:r>
          </w:p>
        </w:tc>
        <w:tc>
          <w:tcPr>
            <w:tcW w:w="1559" w:type="dxa"/>
            <w:shd w:val="clear" w:color="auto" w:fill="auto"/>
          </w:tcPr>
          <w:p w14:paraId="5FB28933" w14:textId="77777777" w:rsidR="000D6C32" w:rsidRDefault="000D6C32">
            <w:pPr>
              <w:ind w:right="-1050"/>
              <w:rPr>
                <w:sz w:val="24"/>
              </w:rPr>
            </w:pPr>
            <w:r>
              <w:rPr>
                <w:sz w:val="24"/>
                <w:szCs w:val="24"/>
              </w:rPr>
              <w:t>daur</w:t>
            </w:r>
          </w:p>
        </w:tc>
        <w:tc>
          <w:tcPr>
            <w:tcW w:w="2693" w:type="dxa"/>
            <w:shd w:val="clear" w:color="auto" w:fill="auto"/>
          </w:tcPr>
          <w:p w14:paraId="5F464623" w14:textId="77777777" w:rsidR="000D6C32" w:rsidRDefault="000D6C32">
            <w:pPr>
              <w:snapToGrid w:val="0"/>
              <w:ind w:right="-1050"/>
              <w:rPr>
                <w:sz w:val="24"/>
              </w:rPr>
            </w:pPr>
          </w:p>
        </w:tc>
        <w:tc>
          <w:tcPr>
            <w:tcW w:w="1460" w:type="dxa"/>
            <w:shd w:val="clear" w:color="auto" w:fill="auto"/>
          </w:tcPr>
          <w:p w14:paraId="25FD9A0A" w14:textId="77777777" w:rsidR="000D6C32" w:rsidRDefault="000D6C32">
            <w:pPr>
              <w:ind w:right="-1050"/>
            </w:pPr>
            <w:r>
              <w:rPr>
                <w:sz w:val="24"/>
              </w:rPr>
              <w:t>St Austell*</w:t>
            </w:r>
          </w:p>
        </w:tc>
      </w:tr>
      <w:tr w:rsidR="00277FF2" w14:paraId="7EA303B1" w14:textId="77777777" w:rsidTr="00EA57F6">
        <w:tc>
          <w:tcPr>
            <w:tcW w:w="1614" w:type="dxa"/>
            <w:shd w:val="clear" w:color="auto" w:fill="auto"/>
          </w:tcPr>
          <w:p w14:paraId="7FAF93EF" w14:textId="77777777" w:rsidR="000D6C32" w:rsidRDefault="000D6C32">
            <w:pPr>
              <w:ind w:right="-1050"/>
              <w:rPr>
                <w:sz w:val="24"/>
              </w:rPr>
            </w:pPr>
            <w:r>
              <w:rPr>
                <w:sz w:val="24"/>
              </w:rPr>
              <w:t>WILLIAM</w:t>
            </w:r>
          </w:p>
        </w:tc>
        <w:tc>
          <w:tcPr>
            <w:tcW w:w="1559" w:type="dxa"/>
            <w:shd w:val="clear" w:color="auto" w:fill="auto"/>
          </w:tcPr>
          <w:p w14:paraId="0DCB4119" w14:textId="77777777" w:rsidR="000D6C32" w:rsidRDefault="000D6C32">
            <w:pPr>
              <w:ind w:right="-1050"/>
              <w:rPr>
                <w:sz w:val="24"/>
              </w:rPr>
            </w:pPr>
            <w:r>
              <w:rPr>
                <w:sz w:val="24"/>
              </w:rPr>
              <w:t>Tregenza</w:t>
            </w:r>
          </w:p>
        </w:tc>
        <w:tc>
          <w:tcPr>
            <w:tcW w:w="1276" w:type="dxa"/>
            <w:shd w:val="clear" w:color="auto" w:fill="auto"/>
          </w:tcPr>
          <w:p w14:paraId="498D0691" w14:textId="77777777" w:rsidR="000D6C32" w:rsidRDefault="000D6C32">
            <w:pPr>
              <w:snapToGrid w:val="0"/>
              <w:ind w:right="-1050"/>
              <w:rPr>
                <w:sz w:val="24"/>
              </w:rPr>
            </w:pPr>
          </w:p>
        </w:tc>
        <w:tc>
          <w:tcPr>
            <w:tcW w:w="567" w:type="dxa"/>
            <w:shd w:val="clear" w:color="auto" w:fill="auto"/>
          </w:tcPr>
          <w:p w14:paraId="4241C224" w14:textId="77777777" w:rsidR="000D6C32" w:rsidRDefault="000D6C32">
            <w:pPr>
              <w:ind w:right="-1050"/>
              <w:rPr>
                <w:sz w:val="24"/>
                <w:szCs w:val="24"/>
              </w:rPr>
            </w:pPr>
            <w:r>
              <w:rPr>
                <w:sz w:val="24"/>
              </w:rPr>
              <w:t>9m</w:t>
            </w:r>
          </w:p>
        </w:tc>
        <w:tc>
          <w:tcPr>
            <w:tcW w:w="1559" w:type="dxa"/>
            <w:shd w:val="clear" w:color="auto" w:fill="auto"/>
          </w:tcPr>
          <w:p w14:paraId="6FC1B445" w14:textId="77777777" w:rsidR="000D6C32" w:rsidRDefault="000D6C32">
            <w:pPr>
              <w:ind w:right="-1050"/>
              <w:rPr>
                <w:sz w:val="24"/>
              </w:rPr>
            </w:pPr>
            <w:r>
              <w:rPr>
                <w:sz w:val="24"/>
                <w:szCs w:val="24"/>
              </w:rPr>
              <w:t>son</w:t>
            </w:r>
          </w:p>
        </w:tc>
        <w:tc>
          <w:tcPr>
            <w:tcW w:w="2693" w:type="dxa"/>
            <w:shd w:val="clear" w:color="auto" w:fill="auto"/>
          </w:tcPr>
          <w:p w14:paraId="752DA90F" w14:textId="77777777" w:rsidR="000D6C32" w:rsidRDefault="000D6C32">
            <w:pPr>
              <w:snapToGrid w:val="0"/>
              <w:ind w:right="-1050"/>
              <w:rPr>
                <w:sz w:val="24"/>
              </w:rPr>
            </w:pPr>
          </w:p>
        </w:tc>
        <w:tc>
          <w:tcPr>
            <w:tcW w:w="1460" w:type="dxa"/>
            <w:shd w:val="clear" w:color="auto" w:fill="auto"/>
          </w:tcPr>
          <w:p w14:paraId="73BB9729" w14:textId="77777777" w:rsidR="000D6C32" w:rsidRDefault="000D6C32">
            <w:pPr>
              <w:ind w:right="-1050"/>
            </w:pPr>
            <w:r>
              <w:rPr>
                <w:sz w:val="24"/>
              </w:rPr>
              <w:t>St Austell*</w:t>
            </w:r>
          </w:p>
        </w:tc>
      </w:tr>
      <w:tr w:rsidR="00277FF2" w14:paraId="052FBFBA" w14:textId="77777777" w:rsidTr="00EA57F6">
        <w:tc>
          <w:tcPr>
            <w:tcW w:w="1614" w:type="dxa"/>
            <w:shd w:val="clear" w:color="auto" w:fill="auto"/>
          </w:tcPr>
          <w:p w14:paraId="4ED18A9F" w14:textId="77777777" w:rsidR="000D6C32" w:rsidRDefault="000D6C32">
            <w:pPr>
              <w:ind w:right="-1050"/>
              <w:rPr>
                <w:sz w:val="24"/>
              </w:rPr>
            </w:pPr>
            <w:r>
              <w:rPr>
                <w:sz w:val="24"/>
              </w:rPr>
              <w:t>CATHERINE</w:t>
            </w:r>
          </w:p>
        </w:tc>
        <w:tc>
          <w:tcPr>
            <w:tcW w:w="1559" w:type="dxa"/>
            <w:shd w:val="clear" w:color="auto" w:fill="auto"/>
          </w:tcPr>
          <w:p w14:paraId="57BFD033" w14:textId="77777777" w:rsidR="000D6C32" w:rsidRDefault="000D6C32">
            <w:pPr>
              <w:ind w:right="-1050"/>
              <w:rPr>
                <w:sz w:val="24"/>
              </w:rPr>
            </w:pPr>
            <w:r>
              <w:rPr>
                <w:sz w:val="24"/>
              </w:rPr>
              <w:t>Tregenza</w:t>
            </w:r>
          </w:p>
        </w:tc>
        <w:tc>
          <w:tcPr>
            <w:tcW w:w="1276" w:type="dxa"/>
            <w:shd w:val="clear" w:color="auto" w:fill="auto"/>
          </w:tcPr>
          <w:p w14:paraId="74A31794" w14:textId="77777777" w:rsidR="000D6C32" w:rsidRDefault="000D6C32">
            <w:pPr>
              <w:ind w:right="-1050"/>
              <w:rPr>
                <w:sz w:val="24"/>
              </w:rPr>
            </w:pPr>
            <w:r>
              <w:rPr>
                <w:sz w:val="24"/>
              </w:rPr>
              <w:t>widow</w:t>
            </w:r>
          </w:p>
        </w:tc>
        <w:tc>
          <w:tcPr>
            <w:tcW w:w="567" w:type="dxa"/>
            <w:shd w:val="clear" w:color="auto" w:fill="auto"/>
          </w:tcPr>
          <w:p w14:paraId="2FCC8DEA" w14:textId="77777777" w:rsidR="000D6C32" w:rsidRDefault="000D6C32">
            <w:pPr>
              <w:ind w:right="-1050"/>
              <w:rPr>
                <w:sz w:val="24"/>
                <w:szCs w:val="24"/>
              </w:rPr>
            </w:pPr>
            <w:r>
              <w:rPr>
                <w:sz w:val="24"/>
              </w:rPr>
              <w:t>76</w:t>
            </w:r>
          </w:p>
        </w:tc>
        <w:tc>
          <w:tcPr>
            <w:tcW w:w="1559" w:type="dxa"/>
            <w:shd w:val="clear" w:color="auto" w:fill="auto"/>
          </w:tcPr>
          <w:p w14:paraId="556D1B4E" w14:textId="77777777" w:rsidR="000D6C32" w:rsidRDefault="000D6C32">
            <w:pPr>
              <w:ind w:right="-1050"/>
              <w:rPr>
                <w:sz w:val="24"/>
              </w:rPr>
            </w:pPr>
            <w:r>
              <w:rPr>
                <w:sz w:val="24"/>
                <w:szCs w:val="24"/>
              </w:rPr>
              <w:t>mother</w:t>
            </w:r>
          </w:p>
        </w:tc>
        <w:tc>
          <w:tcPr>
            <w:tcW w:w="2693" w:type="dxa"/>
            <w:shd w:val="clear" w:color="auto" w:fill="auto"/>
          </w:tcPr>
          <w:p w14:paraId="55BD5C3F" w14:textId="77777777" w:rsidR="000D6C32" w:rsidRDefault="000D6C32">
            <w:pPr>
              <w:snapToGrid w:val="0"/>
              <w:ind w:right="-1050"/>
              <w:rPr>
                <w:sz w:val="24"/>
              </w:rPr>
            </w:pPr>
          </w:p>
        </w:tc>
        <w:tc>
          <w:tcPr>
            <w:tcW w:w="1460" w:type="dxa"/>
            <w:shd w:val="clear" w:color="auto" w:fill="auto"/>
          </w:tcPr>
          <w:p w14:paraId="5C88BFB7" w14:textId="77777777" w:rsidR="000D6C32" w:rsidRDefault="000D6C32">
            <w:pPr>
              <w:ind w:right="-1050"/>
            </w:pPr>
            <w:r>
              <w:rPr>
                <w:sz w:val="24"/>
              </w:rPr>
              <w:t>St Ewe</w:t>
            </w:r>
          </w:p>
        </w:tc>
      </w:tr>
      <w:tr w:rsidR="00277FF2" w14:paraId="2E7C7707" w14:textId="77777777" w:rsidTr="00EA57F6">
        <w:tc>
          <w:tcPr>
            <w:tcW w:w="1614" w:type="dxa"/>
            <w:shd w:val="clear" w:color="auto" w:fill="auto"/>
          </w:tcPr>
          <w:p w14:paraId="13DAF9CC" w14:textId="77777777" w:rsidR="000D6C32" w:rsidRDefault="000D6C32">
            <w:pPr>
              <w:ind w:right="-1050"/>
              <w:rPr>
                <w:sz w:val="24"/>
              </w:rPr>
            </w:pPr>
            <w:r>
              <w:rPr>
                <w:sz w:val="24"/>
              </w:rPr>
              <w:t>JAMES</w:t>
            </w:r>
          </w:p>
        </w:tc>
        <w:tc>
          <w:tcPr>
            <w:tcW w:w="1559" w:type="dxa"/>
            <w:shd w:val="clear" w:color="auto" w:fill="auto"/>
          </w:tcPr>
          <w:p w14:paraId="52ADB590" w14:textId="77777777" w:rsidR="000D6C32" w:rsidRDefault="000D6C32">
            <w:pPr>
              <w:ind w:right="-1050"/>
              <w:rPr>
                <w:sz w:val="24"/>
              </w:rPr>
            </w:pPr>
            <w:r>
              <w:rPr>
                <w:sz w:val="24"/>
              </w:rPr>
              <w:t>Tregenza</w:t>
            </w:r>
          </w:p>
        </w:tc>
        <w:tc>
          <w:tcPr>
            <w:tcW w:w="1276" w:type="dxa"/>
            <w:shd w:val="clear" w:color="auto" w:fill="auto"/>
          </w:tcPr>
          <w:p w14:paraId="6D1B46D4" w14:textId="77777777" w:rsidR="000D6C32" w:rsidRDefault="000D6C32">
            <w:pPr>
              <w:ind w:right="-1050"/>
              <w:rPr>
                <w:sz w:val="24"/>
              </w:rPr>
            </w:pPr>
            <w:r>
              <w:rPr>
                <w:sz w:val="24"/>
              </w:rPr>
              <w:t>married</w:t>
            </w:r>
          </w:p>
        </w:tc>
        <w:tc>
          <w:tcPr>
            <w:tcW w:w="567" w:type="dxa"/>
            <w:shd w:val="clear" w:color="auto" w:fill="auto"/>
          </w:tcPr>
          <w:p w14:paraId="4A7913F9" w14:textId="77777777" w:rsidR="000D6C32" w:rsidRDefault="000D6C32">
            <w:pPr>
              <w:ind w:right="-1050"/>
              <w:rPr>
                <w:sz w:val="24"/>
                <w:szCs w:val="24"/>
              </w:rPr>
            </w:pPr>
            <w:r>
              <w:rPr>
                <w:sz w:val="24"/>
              </w:rPr>
              <w:t>33</w:t>
            </w:r>
          </w:p>
        </w:tc>
        <w:tc>
          <w:tcPr>
            <w:tcW w:w="1559" w:type="dxa"/>
            <w:shd w:val="clear" w:color="auto" w:fill="auto"/>
          </w:tcPr>
          <w:p w14:paraId="22001319" w14:textId="77777777" w:rsidR="000D6C32" w:rsidRDefault="000D6C32">
            <w:pPr>
              <w:ind w:right="-1050"/>
              <w:rPr>
                <w:sz w:val="24"/>
              </w:rPr>
            </w:pPr>
            <w:r>
              <w:rPr>
                <w:sz w:val="24"/>
                <w:szCs w:val="24"/>
              </w:rPr>
              <w:t>brother</w:t>
            </w:r>
          </w:p>
        </w:tc>
        <w:tc>
          <w:tcPr>
            <w:tcW w:w="2693" w:type="dxa"/>
            <w:shd w:val="clear" w:color="auto" w:fill="auto"/>
          </w:tcPr>
          <w:p w14:paraId="77E95F2D" w14:textId="77777777" w:rsidR="000D6C32" w:rsidRDefault="000D6C32">
            <w:pPr>
              <w:ind w:right="-1050"/>
              <w:rPr>
                <w:sz w:val="24"/>
              </w:rPr>
            </w:pPr>
            <w:r>
              <w:rPr>
                <w:sz w:val="24"/>
              </w:rPr>
              <w:t>Tin miner</w:t>
            </w:r>
          </w:p>
        </w:tc>
        <w:tc>
          <w:tcPr>
            <w:tcW w:w="1460" w:type="dxa"/>
            <w:shd w:val="clear" w:color="auto" w:fill="auto"/>
          </w:tcPr>
          <w:p w14:paraId="4EF52AEC" w14:textId="77777777" w:rsidR="000D6C32" w:rsidRDefault="000D6C32">
            <w:pPr>
              <w:ind w:right="-1050"/>
            </w:pPr>
            <w:r>
              <w:rPr>
                <w:sz w:val="24"/>
              </w:rPr>
              <w:t>St Ewe</w:t>
            </w:r>
          </w:p>
        </w:tc>
      </w:tr>
    </w:tbl>
    <w:p w14:paraId="77EF1278" w14:textId="77777777" w:rsidR="000D6C32" w:rsidRDefault="000D6C32">
      <w:pPr>
        <w:ind w:left="8280" w:right="-1050" w:firstLine="360"/>
        <w:rPr>
          <w:b/>
          <w:sz w:val="24"/>
        </w:rPr>
      </w:pPr>
      <w:r>
        <w:rPr>
          <w:sz w:val="24"/>
        </w:rPr>
        <w:t>* difficult to read but probably St Austell</w:t>
      </w:r>
    </w:p>
    <w:p w14:paraId="29A47803" w14:textId="29E8AB6B"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w:t>
      </w:r>
    </w:p>
    <w:p w14:paraId="259CCCA7" w14:textId="77777777" w:rsidR="000D6C32" w:rsidRDefault="000D6C32">
      <w:pPr>
        <w:ind w:right="-1050"/>
        <w:rPr>
          <w:sz w:val="24"/>
        </w:rPr>
      </w:pPr>
      <w:r>
        <w:rPr>
          <w:b/>
          <w:sz w:val="24"/>
        </w:rPr>
        <w:t>part C</w:t>
      </w:r>
    </w:p>
    <w:p w14:paraId="0B63FA0A" w14:textId="77777777" w:rsidR="000D6C32" w:rsidRDefault="000D6C32">
      <w:pPr>
        <w:ind w:right="-1050"/>
        <w:rPr>
          <w:sz w:val="24"/>
        </w:rPr>
      </w:pPr>
    </w:p>
    <w:p w14:paraId="157BFD2B" w14:textId="77777777" w:rsidR="000D6C32" w:rsidRDefault="000D6C32">
      <w:pPr>
        <w:ind w:right="-1050"/>
        <w:rPr>
          <w:sz w:val="24"/>
        </w:rPr>
      </w:pPr>
      <w:r>
        <w:rPr>
          <w:sz w:val="24"/>
        </w:rPr>
        <w:t>Constructed from information from:</w:t>
      </w:r>
    </w:p>
    <w:p w14:paraId="50AC228D" w14:textId="3CCF1FE1" w:rsidR="000D6C32" w:rsidRDefault="000D6C32" w:rsidP="00B77EA1">
      <w:pPr>
        <w:numPr>
          <w:ilvl w:val="0"/>
          <w:numId w:val="250"/>
        </w:numPr>
        <w:ind w:right="-1050"/>
        <w:rPr>
          <w:sz w:val="24"/>
        </w:rPr>
      </w:pPr>
      <w:r>
        <w:rPr>
          <w:sz w:val="24"/>
        </w:rPr>
        <w:t>Unconnected Family 29 (St Ewe</w:t>
      </w:r>
      <w:r w:rsidR="00ED4FF2">
        <w:rPr>
          <w:sz w:val="24"/>
        </w:rPr>
        <w:t>)</w:t>
      </w:r>
      <w:r>
        <w:rPr>
          <w:sz w:val="24"/>
        </w:rPr>
        <w:t xml:space="preserve"> was added here (see below</w:t>
      </w:r>
      <w:r w:rsidR="00ED4FF2">
        <w:rPr>
          <w:sz w:val="24"/>
        </w:rPr>
        <w:t>)</w:t>
      </w:r>
    </w:p>
    <w:p w14:paraId="76B66372" w14:textId="2B6D2FF6" w:rsidR="000D6C32" w:rsidRDefault="000D6C32" w:rsidP="00B77EA1">
      <w:pPr>
        <w:numPr>
          <w:ilvl w:val="0"/>
          <w:numId w:val="250"/>
        </w:numPr>
        <w:ind w:right="-1050"/>
        <w:rPr>
          <w:sz w:val="24"/>
        </w:rPr>
      </w:pPr>
      <w:r>
        <w:rPr>
          <w:sz w:val="24"/>
        </w:rPr>
        <w:t>1841, 1851, 1861</w:t>
      </w:r>
      <w:r w:rsidR="00FF4D5D">
        <w:rPr>
          <w:sz w:val="24"/>
        </w:rPr>
        <w:t>,</w:t>
      </w:r>
      <w:r>
        <w:rPr>
          <w:sz w:val="24"/>
        </w:rPr>
        <w:t xml:space="preserve"> 1871</w:t>
      </w:r>
      <w:r w:rsidR="00FF4D5D">
        <w:rPr>
          <w:sz w:val="24"/>
        </w:rPr>
        <w:t>,</w:t>
      </w:r>
      <w:r>
        <w:rPr>
          <w:sz w:val="24"/>
        </w:rPr>
        <w:t xml:space="preserve"> </w:t>
      </w:r>
      <w:r w:rsidR="00FF4D5D">
        <w:rPr>
          <w:sz w:val="24"/>
        </w:rPr>
        <w:t>1881 and 1891</w:t>
      </w:r>
      <w:r>
        <w:rPr>
          <w:sz w:val="24"/>
        </w:rPr>
        <w:t xml:space="preserve">censuses from </w:t>
      </w:r>
      <w:hyperlink r:id="rId1325" w:history="1">
        <w:r>
          <w:rPr>
            <w:rStyle w:val="Hyperlink"/>
            <w:sz w:val="24"/>
          </w:rPr>
          <w:t>www.freecen.org.uk</w:t>
        </w:r>
      </w:hyperlink>
      <w:r>
        <w:rPr>
          <w:sz w:val="24"/>
        </w:rPr>
        <w:t xml:space="preserve"> (see below</w:t>
      </w:r>
      <w:r w:rsidR="00ED4FF2">
        <w:rPr>
          <w:sz w:val="24"/>
        </w:rPr>
        <w:t>)</w:t>
      </w:r>
    </w:p>
    <w:p w14:paraId="2DA5B842" w14:textId="6EA65607" w:rsidR="00FF4D5D" w:rsidRDefault="00FF4D5D" w:rsidP="00B77EA1">
      <w:pPr>
        <w:numPr>
          <w:ilvl w:val="0"/>
          <w:numId w:val="250"/>
        </w:numPr>
        <w:ind w:right="-1050"/>
        <w:rPr>
          <w:sz w:val="24"/>
        </w:rPr>
      </w:pPr>
      <w:r>
        <w:rPr>
          <w:sz w:val="24"/>
        </w:rPr>
        <w:t>Marriage certificate ANNIE-JANE 1890</w:t>
      </w:r>
    </w:p>
    <w:p w14:paraId="4E11FFA7" w14:textId="77777777" w:rsidR="000D6C32" w:rsidRDefault="000D6C32">
      <w:pPr>
        <w:ind w:right="-1050"/>
        <w:rPr>
          <w:sz w:val="24"/>
        </w:rPr>
      </w:pPr>
    </w:p>
    <w:p w14:paraId="23899198" w14:textId="77777777" w:rsidR="000D6C32" w:rsidRDefault="000D6C32">
      <w:pPr>
        <w:ind w:right="-1050"/>
        <w:rPr>
          <w:sz w:val="24"/>
        </w:rPr>
      </w:pPr>
    </w:p>
    <w:p w14:paraId="6FA34B95" w14:textId="7F231230" w:rsidR="000D6C32" w:rsidRDefault="000D6C32">
      <w:pPr>
        <w:ind w:right="-1050"/>
        <w:rPr>
          <w:sz w:val="24"/>
        </w:rPr>
      </w:pPr>
      <w:r>
        <w:rPr>
          <w:sz w:val="24"/>
        </w:rPr>
        <w:t>Unconnected Family 29 (THOMAS his son JAMES 1820, his wife MARY-ANNE and son JOSEPH 1850 and his wife and children</w:t>
      </w:r>
      <w:r w:rsidR="00ED4FF2">
        <w:rPr>
          <w:sz w:val="24"/>
        </w:rPr>
        <w:t>)</w:t>
      </w:r>
      <w:r>
        <w:rPr>
          <w:sz w:val="24"/>
        </w:rPr>
        <w:t xml:space="preserve"> was constructed from:</w:t>
      </w:r>
    </w:p>
    <w:p w14:paraId="66978B63" w14:textId="0D8A7DB7" w:rsidR="000D6C32" w:rsidRDefault="000D6C32" w:rsidP="00B77EA1">
      <w:pPr>
        <w:numPr>
          <w:ilvl w:val="0"/>
          <w:numId w:val="93"/>
        </w:numPr>
        <w:ind w:right="-1050"/>
        <w:rPr>
          <w:sz w:val="24"/>
        </w:rPr>
      </w:pPr>
      <w:r>
        <w:rPr>
          <w:sz w:val="24"/>
        </w:rPr>
        <w:t>Unconnected Families 80 (Camborne</w:t>
      </w:r>
      <w:r w:rsidR="00ED4FF2">
        <w:rPr>
          <w:sz w:val="24"/>
        </w:rPr>
        <w:t>)</w:t>
      </w:r>
      <w:r>
        <w:rPr>
          <w:sz w:val="24"/>
        </w:rPr>
        <w:t>, 85 (Camborne</w:t>
      </w:r>
      <w:r w:rsidR="00ED4FF2">
        <w:rPr>
          <w:sz w:val="24"/>
        </w:rPr>
        <w:t>)</w:t>
      </w:r>
      <w:r>
        <w:rPr>
          <w:sz w:val="24"/>
        </w:rPr>
        <w:t xml:space="preserve"> and 103 (Montana</w:t>
      </w:r>
      <w:r w:rsidR="00ED4FF2">
        <w:rPr>
          <w:sz w:val="24"/>
        </w:rPr>
        <w:t>)</w:t>
      </w:r>
      <w:r>
        <w:rPr>
          <w:sz w:val="24"/>
        </w:rPr>
        <w:t xml:space="preserve"> were added here (see below</w:t>
      </w:r>
      <w:r w:rsidR="00ED4FF2">
        <w:rPr>
          <w:sz w:val="24"/>
        </w:rPr>
        <w:t>)</w:t>
      </w:r>
    </w:p>
    <w:p w14:paraId="5ECB4355" w14:textId="77777777" w:rsidR="000D6C32" w:rsidRDefault="000D6C32" w:rsidP="00B77EA1">
      <w:pPr>
        <w:numPr>
          <w:ilvl w:val="0"/>
          <w:numId w:val="93"/>
        </w:numPr>
        <w:ind w:right="-1050"/>
        <w:rPr>
          <w:sz w:val="24"/>
        </w:rPr>
      </w:pPr>
      <w:r>
        <w:rPr>
          <w:sz w:val="24"/>
        </w:rPr>
        <w:t xml:space="preserve">material from Lyn Nash </w:t>
      </w:r>
      <w:hyperlink r:id="rId1326" w:history="1">
        <w:r>
          <w:rPr>
            <w:rStyle w:val="Hyperlink"/>
            <w:sz w:val="24"/>
          </w:rPr>
          <w:t>lynnash@webaxs.net</w:t>
        </w:r>
      </w:hyperlink>
      <w:r>
        <w:rPr>
          <w:sz w:val="24"/>
        </w:rPr>
        <w:t xml:space="preserve"> </w:t>
      </w:r>
    </w:p>
    <w:p w14:paraId="36E30313" w14:textId="77777777" w:rsidR="000D6C32" w:rsidRDefault="000D6C32" w:rsidP="00B77EA1">
      <w:pPr>
        <w:numPr>
          <w:ilvl w:val="0"/>
          <w:numId w:val="93"/>
        </w:numPr>
        <w:ind w:right="-1050"/>
        <w:rPr>
          <w:sz w:val="24"/>
        </w:rPr>
      </w:pPr>
      <w:r>
        <w:rPr>
          <w:sz w:val="24"/>
        </w:rPr>
        <w:t xml:space="preserve">records from Cornwall Online Parish Clerks  </w:t>
      </w:r>
      <w:hyperlink r:id="rId1327" w:history="1">
        <w:r>
          <w:rPr>
            <w:rStyle w:val="Hyperlink"/>
            <w:sz w:val="24"/>
          </w:rPr>
          <w:t>www.cornwall-opc-database.org</w:t>
        </w:r>
      </w:hyperlink>
      <w:r>
        <w:rPr>
          <w:sz w:val="24"/>
        </w:rPr>
        <w:t xml:space="preserve"> </w:t>
      </w:r>
    </w:p>
    <w:p w14:paraId="3DF9B8A8" w14:textId="77777777" w:rsidR="000D6C32" w:rsidRDefault="000D6C32" w:rsidP="00B77EA1">
      <w:pPr>
        <w:numPr>
          <w:ilvl w:val="0"/>
          <w:numId w:val="93"/>
        </w:numPr>
        <w:ind w:right="-1050"/>
        <w:rPr>
          <w:sz w:val="24"/>
        </w:rPr>
      </w:pPr>
      <w:r>
        <w:rPr>
          <w:sz w:val="24"/>
        </w:rPr>
        <w:t xml:space="preserve">individual and family group records from </w:t>
      </w:r>
      <w:hyperlink r:id="rId1328" w:history="1">
        <w:r>
          <w:rPr>
            <w:rStyle w:val="Hyperlink"/>
            <w:sz w:val="24"/>
          </w:rPr>
          <w:t>www.familysearch.org</w:t>
        </w:r>
      </w:hyperlink>
      <w:r>
        <w:rPr>
          <w:sz w:val="24"/>
        </w:rPr>
        <w:t xml:space="preserve"> </w:t>
      </w:r>
    </w:p>
    <w:p w14:paraId="302DED2F" w14:textId="77777777" w:rsidR="000D6C32" w:rsidRDefault="000D6C32" w:rsidP="00B77EA1">
      <w:pPr>
        <w:numPr>
          <w:ilvl w:val="0"/>
          <w:numId w:val="93"/>
        </w:numPr>
        <w:ind w:right="-1050"/>
        <w:rPr>
          <w:sz w:val="24"/>
        </w:rPr>
      </w:pPr>
      <w:r>
        <w:rPr>
          <w:sz w:val="24"/>
        </w:rPr>
        <w:t>the marriage certificates of JAMES to Mary-Anne Rickard, ELIZABETH-JANE Tregenza née Mankee to Thomas-John Keen and JOSEPH to Elizabeth-Ann Hocking</w:t>
      </w:r>
    </w:p>
    <w:p w14:paraId="6CF0E9FB" w14:textId="77777777" w:rsidR="000D6C32" w:rsidRDefault="000D6C32" w:rsidP="00B77EA1">
      <w:pPr>
        <w:numPr>
          <w:ilvl w:val="0"/>
          <w:numId w:val="93"/>
        </w:numPr>
        <w:ind w:right="-1050"/>
        <w:rPr>
          <w:sz w:val="24"/>
        </w:rPr>
      </w:pPr>
      <w:r>
        <w:rPr>
          <w:sz w:val="24"/>
        </w:rPr>
        <w:t>the birth certificates of JOHN 1887 and MARY-ANN 1885</w:t>
      </w:r>
    </w:p>
    <w:p w14:paraId="714D2E14" w14:textId="77777777" w:rsidR="000D6C32" w:rsidRDefault="000D6C32" w:rsidP="00B77EA1">
      <w:pPr>
        <w:numPr>
          <w:ilvl w:val="0"/>
          <w:numId w:val="93"/>
        </w:numPr>
        <w:ind w:right="-1050"/>
        <w:rPr>
          <w:sz w:val="24"/>
        </w:rPr>
      </w:pPr>
      <w:r>
        <w:rPr>
          <w:sz w:val="24"/>
        </w:rPr>
        <w:t xml:space="preserve">passenger lists </w:t>
      </w:r>
      <w:hyperlink r:id="rId1329" w:history="1">
        <w:r>
          <w:rPr>
            <w:rStyle w:val="Hyperlink"/>
            <w:sz w:val="24"/>
          </w:rPr>
          <w:t>www.ellisisland.org</w:t>
        </w:r>
      </w:hyperlink>
    </w:p>
    <w:p w14:paraId="38EDA4AF" w14:textId="413F7CFA" w:rsidR="000D6C32" w:rsidRDefault="000D6C32" w:rsidP="00B77EA1">
      <w:pPr>
        <w:numPr>
          <w:ilvl w:val="0"/>
          <w:numId w:val="93"/>
        </w:numPr>
        <w:ind w:right="-1050"/>
        <w:rPr>
          <w:sz w:val="24"/>
        </w:rPr>
      </w:pPr>
      <w:r>
        <w:rPr>
          <w:sz w:val="24"/>
        </w:rPr>
        <w:t>1851 and 1891census from reaching fiche (St Ewe</w:t>
      </w:r>
      <w:r w:rsidR="00ED4FF2">
        <w:rPr>
          <w:sz w:val="24"/>
        </w:rPr>
        <w:t>)</w:t>
      </w:r>
      <w:r>
        <w:rPr>
          <w:sz w:val="24"/>
        </w:rPr>
        <w:t xml:space="preserve"> and </w:t>
      </w:r>
      <w:hyperlink r:id="rId1330" w:history="1">
        <w:r>
          <w:rPr>
            <w:rStyle w:val="Hyperlink"/>
            <w:sz w:val="24"/>
          </w:rPr>
          <w:t>www.freecen.org.uk</w:t>
        </w:r>
      </w:hyperlink>
      <w:r>
        <w:rPr>
          <w:sz w:val="24"/>
        </w:rPr>
        <w:t xml:space="preserve"> plus 1901 and 1911 censuses from </w:t>
      </w:r>
      <w:hyperlink r:id="rId1331" w:history="1">
        <w:r>
          <w:rPr>
            <w:rStyle w:val="Hyperlink"/>
            <w:sz w:val="24"/>
          </w:rPr>
          <w:t>www.1901censusonline.com</w:t>
        </w:r>
      </w:hyperlink>
      <w:r>
        <w:rPr>
          <w:sz w:val="24"/>
        </w:rPr>
        <w:t xml:space="preserve">  (see below</w:t>
      </w:r>
      <w:r w:rsidR="00ED4FF2">
        <w:rPr>
          <w:sz w:val="24"/>
        </w:rPr>
        <w:t>)</w:t>
      </w:r>
    </w:p>
    <w:p w14:paraId="0FD3AB50" w14:textId="77777777" w:rsidR="000D6C32" w:rsidRDefault="000D6C32">
      <w:pPr>
        <w:ind w:right="-1050"/>
        <w:rPr>
          <w:sz w:val="24"/>
        </w:rPr>
      </w:pPr>
    </w:p>
    <w:p w14:paraId="465FD874" w14:textId="0FE885A2" w:rsidR="000D6C32" w:rsidRDefault="000D6C32">
      <w:pPr>
        <w:ind w:right="-1050"/>
        <w:rPr>
          <w:sz w:val="24"/>
        </w:rPr>
      </w:pPr>
      <w:r>
        <w:rPr>
          <w:sz w:val="24"/>
        </w:rPr>
        <w:t>Unconnected Family 80 (JOSEPH and ELIZABETH-A. and children</w:t>
      </w:r>
      <w:r w:rsidR="00ED4FF2">
        <w:rPr>
          <w:sz w:val="24"/>
        </w:rPr>
        <w:t>)</w:t>
      </w:r>
      <w:r>
        <w:rPr>
          <w:sz w:val="24"/>
        </w:rPr>
        <w:t xml:space="preserve"> was constructed from:</w:t>
      </w:r>
    </w:p>
    <w:p w14:paraId="65FFC36A" w14:textId="18458780" w:rsidR="000D6C32" w:rsidRDefault="000D6C32" w:rsidP="00B77EA1">
      <w:pPr>
        <w:numPr>
          <w:ilvl w:val="0"/>
          <w:numId w:val="12"/>
        </w:numPr>
        <w:ind w:right="-1050"/>
        <w:rPr>
          <w:sz w:val="24"/>
        </w:rPr>
      </w:pPr>
      <w:r>
        <w:rPr>
          <w:sz w:val="24"/>
        </w:rPr>
        <w:t>1871 census (see below</w:t>
      </w:r>
      <w:r w:rsidR="00ED4FF2">
        <w:rPr>
          <w:sz w:val="24"/>
        </w:rPr>
        <w:t>)</w:t>
      </w:r>
      <w:r>
        <w:rPr>
          <w:sz w:val="24"/>
        </w:rPr>
        <w:t xml:space="preserve"> supplied by Les Smith from Kindred Konnections (and Lyn Nash</w:t>
      </w:r>
      <w:r w:rsidR="00ED4FF2">
        <w:rPr>
          <w:sz w:val="24"/>
        </w:rPr>
        <w:t>)</w:t>
      </w:r>
      <w:r>
        <w:rPr>
          <w:sz w:val="24"/>
        </w:rPr>
        <w:t xml:space="preserve"> (see below</w:t>
      </w:r>
      <w:r w:rsidR="00ED4FF2">
        <w:rPr>
          <w:sz w:val="24"/>
        </w:rPr>
        <w:t>)</w:t>
      </w:r>
    </w:p>
    <w:p w14:paraId="1FF89B37" w14:textId="67419098" w:rsidR="000D6C32" w:rsidRDefault="000D6C32" w:rsidP="00B77EA1">
      <w:pPr>
        <w:numPr>
          <w:ilvl w:val="0"/>
          <w:numId w:val="12"/>
        </w:numPr>
        <w:ind w:right="-1050"/>
        <w:rPr>
          <w:sz w:val="24"/>
        </w:rPr>
      </w:pPr>
      <w:r>
        <w:rPr>
          <w:sz w:val="24"/>
        </w:rPr>
        <w:t>1881 census (see below</w:t>
      </w:r>
      <w:r w:rsidR="00ED4FF2">
        <w:rPr>
          <w:sz w:val="24"/>
        </w:rPr>
        <w:t>)</w:t>
      </w:r>
      <w:r>
        <w:rPr>
          <w:sz w:val="24"/>
        </w:rPr>
        <w:t xml:space="preserve"> supplied by Lyn Nash </w:t>
      </w:r>
      <w:hyperlink r:id="rId1332" w:history="1">
        <w:r>
          <w:rPr>
            <w:rStyle w:val="Hyperlink"/>
            <w:sz w:val="24"/>
          </w:rPr>
          <w:t>lynnash@webaxs.net</w:t>
        </w:r>
      </w:hyperlink>
      <w:r>
        <w:rPr>
          <w:sz w:val="24"/>
        </w:rPr>
        <w:t xml:space="preserve"> (this confirmed the merger of Unconnected Family 80</w:t>
      </w:r>
      <w:r w:rsidR="00ED4FF2">
        <w:rPr>
          <w:sz w:val="24"/>
        </w:rPr>
        <w:t>)</w:t>
      </w:r>
      <w:r>
        <w:rPr>
          <w:sz w:val="24"/>
        </w:rPr>
        <w:t xml:space="preserve"> (see below</w:t>
      </w:r>
      <w:r w:rsidR="00ED4FF2">
        <w:rPr>
          <w:sz w:val="24"/>
        </w:rPr>
        <w:t>)</w:t>
      </w:r>
    </w:p>
    <w:p w14:paraId="1F67616D" w14:textId="77777777" w:rsidR="000D6C32" w:rsidRDefault="000D6C32">
      <w:pPr>
        <w:ind w:right="-1050"/>
        <w:rPr>
          <w:sz w:val="24"/>
        </w:rPr>
      </w:pPr>
    </w:p>
    <w:p w14:paraId="5C116145" w14:textId="2D8D9D25" w:rsidR="000D6C32" w:rsidRDefault="000D6C32">
      <w:pPr>
        <w:ind w:right="-1050"/>
        <w:rPr>
          <w:sz w:val="24"/>
        </w:rPr>
      </w:pPr>
      <w:r>
        <w:rPr>
          <w:sz w:val="24"/>
        </w:rPr>
        <w:t>Unconnected Family 85 (THOMAS-HENRY married ELIZABETH-JANE plus his parents</w:t>
      </w:r>
      <w:r w:rsidR="00ED4FF2">
        <w:rPr>
          <w:sz w:val="24"/>
        </w:rPr>
        <w:t>)</w:t>
      </w:r>
      <w:r>
        <w:rPr>
          <w:sz w:val="24"/>
        </w:rPr>
        <w:t xml:space="preserve"> was constructed from:</w:t>
      </w:r>
    </w:p>
    <w:p w14:paraId="21CD89A2" w14:textId="77777777" w:rsidR="000D6C32" w:rsidRDefault="000D6C32" w:rsidP="00B77EA1">
      <w:pPr>
        <w:numPr>
          <w:ilvl w:val="0"/>
          <w:numId w:val="179"/>
        </w:numPr>
        <w:ind w:right="-1050"/>
        <w:rPr>
          <w:sz w:val="24"/>
        </w:rPr>
      </w:pPr>
      <w:r>
        <w:rPr>
          <w:sz w:val="24"/>
        </w:rPr>
        <w:t>birth certificate of THOMAS-HENRY 1877</w:t>
      </w:r>
    </w:p>
    <w:p w14:paraId="6525BF1A" w14:textId="77777777" w:rsidR="000D6C32" w:rsidRDefault="000D6C32" w:rsidP="00B77EA1">
      <w:pPr>
        <w:numPr>
          <w:ilvl w:val="0"/>
          <w:numId w:val="179"/>
        </w:numPr>
        <w:ind w:right="-1050"/>
        <w:rPr>
          <w:b/>
          <w:sz w:val="24"/>
        </w:rPr>
      </w:pPr>
      <w:r>
        <w:rPr>
          <w:sz w:val="24"/>
        </w:rPr>
        <w:t>marriage certificate THOMAS-HENRY 1877 to ELIZABETH-JANE Mankee</w:t>
      </w:r>
    </w:p>
    <w:p w14:paraId="74212B93" w14:textId="1D8A8C9A"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continued</w:t>
      </w:r>
    </w:p>
    <w:p w14:paraId="37918C28" w14:textId="3714C909" w:rsidR="000D6C32" w:rsidRDefault="000D6C32">
      <w:pPr>
        <w:ind w:right="-1050"/>
        <w:rPr>
          <w:sz w:val="24"/>
        </w:rPr>
      </w:pPr>
      <w:r>
        <w:rPr>
          <w:b/>
          <w:sz w:val="24"/>
        </w:rPr>
        <w:t>part C (continued</w:t>
      </w:r>
      <w:r w:rsidR="00ED4FF2">
        <w:rPr>
          <w:b/>
          <w:sz w:val="24"/>
        </w:rPr>
        <w:t>)</w:t>
      </w:r>
    </w:p>
    <w:p w14:paraId="65BAA7C8" w14:textId="77777777" w:rsidR="000D6C32" w:rsidRDefault="000D6C32">
      <w:pPr>
        <w:ind w:right="-1050"/>
        <w:rPr>
          <w:sz w:val="24"/>
        </w:rPr>
      </w:pPr>
    </w:p>
    <w:p w14:paraId="44C387E9" w14:textId="1768D408" w:rsidR="000D6C32" w:rsidRDefault="000D6C32">
      <w:pPr>
        <w:ind w:right="-1050"/>
        <w:rPr>
          <w:sz w:val="24"/>
        </w:rPr>
      </w:pPr>
      <w:r>
        <w:rPr>
          <w:sz w:val="24"/>
        </w:rPr>
        <w:t>Unconnected Family 103 (JAMES married Mary Tribble, MARY-ANN and TOM</w:t>
      </w:r>
      <w:r w:rsidR="00ED4FF2">
        <w:rPr>
          <w:sz w:val="24"/>
        </w:rPr>
        <w:t>)</w:t>
      </w:r>
      <w:r>
        <w:rPr>
          <w:sz w:val="24"/>
        </w:rPr>
        <w:t xml:space="preserve"> was constructed from:</w:t>
      </w:r>
    </w:p>
    <w:p w14:paraId="1C41D0D6" w14:textId="718E9E3A" w:rsidR="000D6C32" w:rsidRDefault="000D6C32" w:rsidP="00B77EA1">
      <w:pPr>
        <w:numPr>
          <w:ilvl w:val="0"/>
          <w:numId w:val="180"/>
        </w:numPr>
        <w:ind w:right="-1050"/>
        <w:rPr>
          <w:sz w:val="24"/>
        </w:rPr>
      </w:pPr>
      <w:r>
        <w:rPr>
          <w:sz w:val="24"/>
        </w:rPr>
        <w:t>letters from Carol Maunder (grand-daughter of MARY-ANN</w:t>
      </w:r>
      <w:r w:rsidR="00ED4FF2">
        <w:rPr>
          <w:sz w:val="24"/>
        </w:rPr>
        <w:t>)</w:t>
      </w:r>
      <w:r>
        <w:rPr>
          <w:sz w:val="24"/>
        </w:rPr>
        <w:t xml:space="preserve"> of 3101 Paxson Butte Montana 59701 USA</w:t>
      </w:r>
    </w:p>
    <w:p w14:paraId="23F55765" w14:textId="77777777" w:rsidR="000D6C32" w:rsidRDefault="000D6C32" w:rsidP="00B77EA1">
      <w:pPr>
        <w:numPr>
          <w:ilvl w:val="0"/>
          <w:numId w:val="180"/>
        </w:numPr>
        <w:ind w:right="-1050"/>
        <w:rPr>
          <w:sz w:val="24"/>
        </w:rPr>
      </w:pPr>
      <w:r>
        <w:rPr>
          <w:sz w:val="24"/>
        </w:rPr>
        <w:t xml:space="preserve"> the marriage of MARY-ANN from </w:t>
      </w:r>
      <w:hyperlink r:id="rId1333" w:history="1">
        <w:r>
          <w:rPr>
            <w:rStyle w:val="Hyperlink"/>
            <w:sz w:val="24"/>
          </w:rPr>
          <w:t>www.familysearch.org</w:t>
        </w:r>
      </w:hyperlink>
      <w:r>
        <w:rPr>
          <w:sz w:val="24"/>
        </w:rPr>
        <w:t xml:space="preserve"> but mother maiden name Bray</w:t>
      </w:r>
    </w:p>
    <w:p w14:paraId="16267345" w14:textId="77777777" w:rsidR="000D6C32" w:rsidRDefault="000D6C32" w:rsidP="00B77EA1">
      <w:pPr>
        <w:numPr>
          <w:ilvl w:val="0"/>
          <w:numId w:val="180"/>
        </w:numPr>
        <w:ind w:right="-1050"/>
        <w:rPr>
          <w:sz w:val="24"/>
        </w:rPr>
      </w:pPr>
      <w:r>
        <w:rPr>
          <w:sz w:val="24"/>
        </w:rPr>
        <w:t>the strong overlap of names and relationships enable the merger of the families</w:t>
      </w:r>
    </w:p>
    <w:p w14:paraId="5C20CCAC" w14:textId="77777777" w:rsidR="000D6C32" w:rsidRDefault="000D6C32">
      <w:pPr>
        <w:ind w:right="-1050"/>
        <w:rPr>
          <w:sz w:val="24"/>
        </w:rPr>
      </w:pPr>
    </w:p>
    <w:p w14:paraId="7158BB92" w14:textId="77777777" w:rsidR="000D6C32" w:rsidRDefault="000D6C32">
      <w:pPr>
        <w:ind w:right="-1050"/>
        <w:rPr>
          <w:sz w:val="24"/>
        </w:rPr>
      </w:pPr>
      <w:r>
        <w:rPr>
          <w:sz w:val="24"/>
        </w:rPr>
        <w:t>1871 census Camborne district 11 schedule 125 from Kindred Konnections via Les Smith</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559"/>
        <w:gridCol w:w="1134"/>
        <w:gridCol w:w="992"/>
        <w:gridCol w:w="567"/>
        <w:gridCol w:w="2736"/>
      </w:tblGrid>
      <w:tr w:rsidR="00277FF2" w14:paraId="14D9535B" w14:textId="77777777" w:rsidTr="00EA57F6">
        <w:tc>
          <w:tcPr>
            <w:tcW w:w="1799" w:type="dxa"/>
            <w:shd w:val="clear" w:color="auto" w:fill="auto"/>
          </w:tcPr>
          <w:p w14:paraId="7420CF1D" w14:textId="77777777" w:rsidR="000D6C32" w:rsidRDefault="000D6C32">
            <w:pPr>
              <w:ind w:right="-1050"/>
              <w:rPr>
                <w:sz w:val="24"/>
              </w:rPr>
            </w:pPr>
            <w:r>
              <w:rPr>
                <w:sz w:val="24"/>
              </w:rPr>
              <w:t>Kate</w:t>
            </w:r>
          </w:p>
        </w:tc>
        <w:tc>
          <w:tcPr>
            <w:tcW w:w="1559" w:type="dxa"/>
            <w:shd w:val="clear" w:color="auto" w:fill="auto"/>
          </w:tcPr>
          <w:p w14:paraId="29B68E23" w14:textId="77777777" w:rsidR="000D6C32" w:rsidRDefault="000D6C32">
            <w:pPr>
              <w:ind w:right="-1050"/>
              <w:rPr>
                <w:sz w:val="24"/>
              </w:rPr>
            </w:pPr>
            <w:r>
              <w:rPr>
                <w:sz w:val="24"/>
              </w:rPr>
              <w:t>Mahoney</w:t>
            </w:r>
          </w:p>
        </w:tc>
        <w:tc>
          <w:tcPr>
            <w:tcW w:w="1134" w:type="dxa"/>
            <w:shd w:val="clear" w:color="auto" w:fill="auto"/>
          </w:tcPr>
          <w:p w14:paraId="5B779F44" w14:textId="77777777" w:rsidR="000D6C32" w:rsidRDefault="000D6C32">
            <w:pPr>
              <w:ind w:right="-1050"/>
              <w:rPr>
                <w:sz w:val="24"/>
              </w:rPr>
            </w:pPr>
            <w:r>
              <w:rPr>
                <w:sz w:val="24"/>
              </w:rPr>
              <w:t>daughter</w:t>
            </w:r>
          </w:p>
        </w:tc>
        <w:tc>
          <w:tcPr>
            <w:tcW w:w="992" w:type="dxa"/>
            <w:shd w:val="clear" w:color="auto" w:fill="auto"/>
          </w:tcPr>
          <w:p w14:paraId="1725E9A5" w14:textId="77777777" w:rsidR="000D6C32" w:rsidRDefault="000D6C32">
            <w:pPr>
              <w:snapToGrid w:val="0"/>
              <w:ind w:right="-1050"/>
              <w:rPr>
                <w:sz w:val="24"/>
              </w:rPr>
            </w:pPr>
          </w:p>
        </w:tc>
        <w:tc>
          <w:tcPr>
            <w:tcW w:w="567" w:type="dxa"/>
            <w:shd w:val="clear" w:color="auto" w:fill="auto"/>
          </w:tcPr>
          <w:p w14:paraId="24810EAC" w14:textId="77777777" w:rsidR="000D6C32" w:rsidRDefault="000D6C32">
            <w:pPr>
              <w:ind w:right="-1050"/>
              <w:rPr>
                <w:sz w:val="24"/>
              </w:rPr>
            </w:pPr>
            <w:r>
              <w:rPr>
                <w:sz w:val="24"/>
              </w:rPr>
              <w:t>7 m</w:t>
            </w:r>
          </w:p>
        </w:tc>
        <w:tc>
          <w:tcPr>
            <w:tcW w:w="2736" w:type="dxa"/>
            <w:shd w:val="clear" w:color="auto" w:fill="auto"/>
          </w:tcPr>
          <w:p w14:paraId="061CAB03" w14:textId="77777777" w:rsidR="000D6C32" w:rsidRDefault="000D6C32">
            <w:pPr>
              <w:snapToGrid w:val="0"/>
              <w:ind w:right="-1050"/>
              <w:rPr>
                <w:sz w:val="24"/>
              </w:rPr>
            </w:pPr>
          </w:p>
        </w:tc>
      </w:tr>
      <w:tr w:rsidR="00277FF2" w14:paraId="179FC286" w14:textId="77777777" w:rsidTr="00EA57F6">
        <w:tc>
          <w:tcPr>
            <w:tcW w:w="1799" w:type="dxa"/>
            <w:shd w:val="clear" w:color="auto" w:fill="auto"/>
          </w:tcPr>
          <w:p w14:paraId="705F858D" w14:textId="77777777" w:rsidR="000D6C32" w:rsidRDefault="000D6C32">
            <w:pPr>
              <w:ind w:right="-1050"/>
              <w:rPr>
                <w:sz w:val="24"/>
              </w:rPr>
            </w:pPr>
            <w:r>
              <w:rPr>
                <w:sz w:val="24"/>
              </w:rPr>
              <w:t>JOSEPH</w:t>
            </w:r>
          </w:p>
        </w:tc>
        <w:tc>
          <w:tcPr>
            <w:tcW w:w="1559" w:type="dxa"/>
            <w:shd w:val="clear" w:color="auto" w:fill="auto"/>
          </w:tcPr>
          <w:p w14:paraId="1B93549B" w14:textId="77777777" w:rsidR="000D6C32" w:rsidRDefault="000D6C32">
            <w:pPr>
              <w:ind w:right="-1050"/>
              <w:rPr>
                <w:sz w:val="24"/>
              </w:rPr>
            </w:pPr>
            <w:r>
              <w:rPr>
                <w:sz w:val="24"/>
              </w:rPr>
              <w:t>Tregenza</w:t>
            </w:r>
          </w:p>
        </w:tc>
        <w:tc>
          <w:tcPr>
            <w:tcW w:w="1134" w:type="dxa"/>
            <w:shd w:val="clear" w:color="auto" w:fill="auto"/>
          </w:tcPr>
          <w:p w14:paraId="7E2184D0" w14:textId="77777777" w:rsidR="000D6C32" w:rsidRDefault="000D6C32">
            <w:pPr>
              <w:ind w:right="-1050"/>
              <w:rPr>
                <w:sz w:val="24"/>
              </w:rPr>
            </w:pPr>
            <w:r>
              <w:rPr>
                <w:sz w:val="24"/>
              </w:rPr>
              <w:t>head</w:t>
            </w:r>
          </w:p>
        </w:tc>
        <w:tc>
          <w:tcPr>
            <w:tcW w:w="992" w:type="dxa"/>
            <w:shd w:val="clear" w:color="auto" w:fill="auto"/>
          </w:tcPr>
          <w:p w14:paraId="66F11CD7" w14:textId="77777777" w:rsidR="000D6C32" w:rsidRDefault="000D6C32">
            <w:pPr>
              <w:ind w:right="-1050"/>
              <w:rPr>
                <w:sz w:val="24"/>
              </w:rPr>
            </w:pPr>
            <w:r>
              <w:rPr>
                <w:sz w:val="24"/>
              </w:rPr>
              <w:t>married</w:t>
            </w:r>
          </w:p>
        </w:tc>
        <w:tc>
          <w:tcPr>
            <w:tcW w:w="567" w:type="dxa"/>
            <w:shd w:val="clear" w:color="auto" w:fill="auto"/>
          </w:tcPr>
          <w:p w14:paraId="4AEC58EB" w14:textId="77777777" w:rsidR="000D6C32" w:rsidRDefault="000D6C32">
            <w:pPr>
              <w:ind w:right="-1050"/>
              <w:rPr>
                <w:sz w:val="24"/>
              </w:rPr>
            </w:pPr>
            <w:r>
              <w:rPr>
                <w:sz w:val="24"/>
              </w:rPr>
              <w:t>21</w:t>
            </w:r>
          </w:p>
        </w:tc>
        <w:tc>
          <w:tcPr>
            <w:tcW w:w="2736" w:type="dxa"/>
            <w:shd w:val="clear" w:color="auto" w:fill="auto"/>
          </w:tcPr>
          <w:p w14:paraId="681C1007" w14:textId="77777777" w:rsidR="000D6C32" w:rsidRDefault="000D6C32">
            <w:pPr>
              <w:ind w:right="-1050"/>
            </w:pPr>
            <w:r>
              <w:rPr>
                <w:sz w:val="24"/>
              </w:rPr>
              <w:t>S Austell</w:t>
            </w:r>
          </w:p>
        </w:tc>
      </w:tr>
      <w:tr w:rsidR="00277FF2" w14:paraId="763DCEFC" w14:textId="77777777" w:rsidTr="00EA57F6">
        <w:tc>
          <w:tcPr>
            <w:tcW w:w="1799" w:type="dxa"/>
            <w:shd w:val="clear" w:color="auto" w:fill="auto"/>
          </w:tcPr>
          <w:p w14:paraId="66F64A52" w14:textId="77777777" w:rsidR="000D6C32" w:rsidRDefault="000D6C32">
            <w:pPr>
              <w:ind w:right="-1050"/>
              <w:rPr>
                <w:sz w:val="24"/>
              </w:rPr>
            </w:pPr>
            <w:r>
              <w:rPr>
                <w:sz w:val="24"/>
              </w:rPr>
              <w:t>ELIZ-A</w:t>
            </w:r>
          </w:p>
        </w:tc>
        <w:tc>
          <w:tcPr>
            <w:tcW w:w="1559" w:type="dxa"/>
            <w:shd w:val="clear" w:color="auto" w:fill="auto"/>
          </w:tcPr>
          <w:p w14:paraId="118E1C1C" w14:textId="77777777" w:rsidR="000D6C32" w:rsidRDefault="000D6C32">
            <w:pPr>
              <w:ind w:right="-1050"/>
              <w:rPr>
                <w:sz w:val="24"/>
              </w:rPr>
            </w:pPr>
            <w:r>
              <w:rPr>
                <w:sz w:val="24"/>
              </w:rPr>
              <w:t>Tregenza</w:t>
            </w:r>
          </w:p>
        </w:tc>
        <w:tc>
          <w:tcPr>
            <w:tcW w:w="1134" w:type="dxa"/>
            <w:shd w:val="clear" w:color="auto" w:fill="auto"/>
          </w:tcPr>
          <w:p w14:paraId="13D91C5E" w14:textId="77777777" w:rsidR="000D6C32" w:rsidRDefault="000D6C32">
            <w:pPr>
              <w:ind w:right="-1050"/>
              <w:rPr>
                <w:sz w:val="24"/>
              </w:rPr>
            </w:pPr>
            <w:r>
              <w:rPr>
                <w:sz w:val="24"/>
              </w:rPr>
              <w:t>wife</w:t>
            </w:r>
          </w:p>
        </w:tc>
        <w:tc>
          <w:tcPr>
            <w:tcW w:w="992" w:type="dxa"/>
            <w:shd w:val="clear" w:color="auto" w:fill="auto"/>
          </w:tcPr>
          <w:p w14:paraId="0B21EC7D" w14:textId="77777777" w:rsidR="000D6C32" w:rsidRDefault="000D6C32">
            <w:pPr>
              <w:ind w:right="-1050"/>
              <w:rPr>
                <w:sz w:val="24"/>
              </w:rPr>
            </w:pPr>
            <w:r>
              <w:rPr>
                <w:sz w:val="24"/>
              </w:rPr>
              <w:t>married</w:t>
            </w:r>
          </w:p>
        </w:tc>
        <w:tc>
          <w:tcPr>
            <w:tcW w:w="567" w:type="dxa"/>
            <w:shd w:val="clear" w:color="auto" w:fill="auto"/>
          </w:tcPr>
          <w:p w14:paraId="2F7A1C93" w14:textId="77777777" w:rsidR="000D6C32" w:rsidRDefault="000D6C32">
            <w:pPr>
              <w:ind w:right="-1050"/>
              <w:rPr>
                <w:sz w:val="24"/>
              </w:rPr>
            </w:pPr>
            <w:r>
              <w:rPr>
                <w:sz w:val="24"/>
              </w:rPr>
              <w:t>23</w:t>
            </w:r>
          </w:p>
        </w:tc>
        <w:tc>
          <w:tcPr>
            <w:tcW w:w="2736" w:type="dxa"/>
            <w:shd w:val="clear" w:color="auto" w:fill="auto"/>
          </w:tcPr>
          <w:p w14:paraId="7AA710D6" w14:textId="77777777" w:rsidR="000D6C32" w:rsidRDefault="000D6C32">
            <w:pPr>
              <w:ind w:right="-1050"/>
            </w:pPr>
            <w:r>
              <w:rPr>
                <w:sz w:val="24"/>
              </w:rPr>
              <w:t>Illogan</w:t>
            </w:r>
          </w:p>
        </w:tc>
      </w:tr>
      <w:tr w:rsidR="00277FF2" w14:paraId="70CF41ED" w14:textId="77777777" w:rsidTr="00EA57F6">
        <w:tc>
          <w:tcPr>
            <w:tcW w:w="1799" w:type="dxa"/>
            <w:shd w:val="clear" w:color="auto" w:fill="auto"/>
          </w:tcPr>
          <w:p w14:paraId="3C3A9375" w14:textId="77777777" w:rsidR="000D6C32" w:rsidRDefault="000D6C32">
            <w:pPr>
              <w:ind w:right="-1050"/>
              <w:rPr>
                <w:sz w:val="24"/>
              </w:rPr>
            </w:pPr>
            <w:r>
              <w:rPr>
                <w:sz w:val="24"/>
              </w:rPr>
              <w:t>MARY-A</w:t>
            </w:r>
          </w:p>
        </w:tc>
        <w:tc>
          <w:tcPr>
            <w:tcW w:w="1559" w:type="dxa"/>
            <w:shd w:val="clear" w:color="auto" w:fill="auto"/>
          </w:tcPr>
          <w:p w14:paraId="2E37B75D" w14:textId="77777777" w:rsidR="000D6C32" w:rsidRDefault="000D6C32">
            <w:pPr>
              <w:ind w:right="-1050"/>
              <w:rPr>
                <w:sz w:val="24"/>
              </w:rPr>
            </w:pPr>
            <w:r>
              <w:rPr>
                <w:sz w:val="24"/>
              </w:rPr>
              <w:t>Tregenza</w:t>
            </w:r>
          </w:p>
        </w:tc>
        <w:tc>
          <w:tcPr>
            <w:tcW w:w="1134" w:type="dxa"/>
            <w:shd w:val="clear" w:color="auto" w:fill="auto"/>
          </w:tcPr>
          <w:p w14:paraId="2A8225AE" w14:textId="77777777" w:rsidR="000D6C32" w:rsidRDefault="000D6C32">
            <w:pPr>
              <w:ind w:right="-1050"/>
              <w:rPr>
                <w:sz w:val="24"/>
              </w:rPr>
            </w:pPr>
            <w:r>
              <w:rPr>
                <w:sz w:val="24"/>
              </w:rPr>
              <w:t>daughter</w:t>
            </w:r>
          </w:p>
        </w:tc>
        <w:tc>
          <w:tcPr>
            <w:tcW w:w="992" w:type="dxa"/>
            <w:shd w:val="clear" w:color="auto" w:fill="auto"/>
          </w:tcPr>
          <w:p w14:paraId="5DEC5535" w14:textId="77777777" w:rsidR="000D6C32" w:rsidRDefault="000D6C32">
            <w:pPr>
              <w:snapToGrid w:val="0"/>
              <w:ind w:right="-1050"/>
              <w:rPr>
                <w:sz w:val="24"/>
              </w:rPr>
            </w:pPr>
          </w:p>
        </w:tc>
        <w:tc>
          <w:tcPr>
            <w:tcW w:w="567" w:type="dxa"/>
            <w:shd w:val="clear" w:color="auto" w:fill="auto"/>
          </w:tcPr>
          <w:p w14:paraId="4E8DB9A8" w14:textId="77777777" w:rsidR="000D6C32" w:rsidRDefault="000D6C32">
            <w:pPr>
              <w:ind w:right="-1050"/>
              <w:rPr>
                <w:sz w:val="24"/>
              </w:rPr>
            </w:pPr>
            <w:r>
              <w:rPr>
                <w:sz w:val="24"/>
              </w:rPr>
              <w:t>2 m</w:t>
            </w:r>
          </w:p>
        </w:tc>
        <w:tc>
          <w:tcPr>
            <w:tcW w:w="2736" w:type="dxa"/>
            <w:shd w:val="clear" w:color="auto" w:fill="auto"/>
          </w:tcPr>
          <w:p w14:paraId="2E182EFC" w14:textId="77777777" w:rsidR="000D6C32" w:rsidRDefault="000D6C32">
            <w:pPr>
              <w:snapToGrid w:val="0"/>
              <w:ind w:right="-1050"/>
              <w:rPr>
                <w:sz w:val="24"/>
              </w:rPr>
            </w:pPr>
          </w:p>
        </w:tc>
      </w:tr>
    </w:tbl>
    <w:p w14:paraId="5A210CC5" w14:textId="35AE8EF8" w:rsidR="000D6C32" w:rsidRDefault="000D6C32">
      <w:pPr>
        <w:ind w:right="-1050"/>
        <w:rPr>
          <w:sz w:val="24"/>
        </w:rPr>
      </w:pPr>
      <w:r>
        <w:rPr>
          <w:sz w:val="24"/>
        </w:rPr>
        <w:t>Kate Mahoney age 7 months relationship to JOSEPH (head of household</w:t>
      </w:r>
      <w:r w:rsidR="00ED4FF2">
        <w:rPr>
          <w:sz w:val="24"/>
        </w:rPr>
        <w:t>)</w:t>
      </w:r>
      <w:r>
        <w:rPr>
          <w:sz w:val="24"/>
        </w:rPr>
        <w:t xml:space="preserve"> is daughter </w:t>
      </w:r>
      <w:r w:rsidR="00B738BB">
        <w:rPr>
          <w:sz w:val="24"/>
        </w:rPr>
        <w:t>– note this is an error she belongs in the previous family see</w:t>
      </w:r>
      <w:r>
        <w:rPr>
          <w:sz w:val="24"/>
        </w:rPr>
        <w:t xml:space="preserve"> the same census record from </w:t>
      </w:r>
      <w:hyperlink r:id="rId1334" w:history="1">
        <w:r>
          <w:rPr>
            <w:rStyle w:val="Hyperlink"/>
            <w:sz w:val="24"/>
          </w:rPr>
          <w:t>www.freecen.org.uk</w:t>
        </w:r>
      </w:hyperlink>
      <w:r>
        <w:rPr>
          <w:sz w:val="24"/>
        </w:rPr>
        <w:t xml:space="preserve"> </w:t>
      </w:r>
      <w:r w:rsidR="00B738BB">
        <w:rPr>
          <w:sz w:val="24"/>
        </w:rPr>
        <w:t>(</w:t>
      </w:r>
      <w:r>
        <w:rPr>
          <w:sz w:val="24"/>
        </w:rPr>
        <w:t>1871 census Hamlets on Carn Entral RG10/2325 district 11 folio 75 page 28 schedule 125</w:t>
      </w:r>
      <w:r w:rsidR="00B738BB">
        <w:rPr>
          <w:sz w:val="24"/>
        </w:rPr>
        <w:t>)</w:t>
      </w:r>
      <w:r>
        <w:rPr>
          <w:sz w:val="24"/>
        </w:rPr>
        <w:t xml:space="preserve"> </w:t>
      </w:r>
      <w:r w:rsidR="00FA2187">
        <w:rPr>
          <w:sz w:val="24"/>
        </w:rPr>
        <w:t xml:space="preserve">and </w:t>
      </w:r>
      <w:r>
        <w:rPr>
          <w:sz w:val="24"/>
        </w:rPr>
        <w:t xml:space="preserve">from </w:t>
      </w:r>
      <w:hyperlink r:id="rId1335" w:history="1">
        <w:r w:rsidR="00FA2187" w:rsidRPr="00B426F7">
          <w:rPr>
            <w:rStyle w:val="Hyperlink"/>
            <w:sz w:val="24"/>
          </w:rPr>
          <w:t>www.myheritage.com</w:t>
        </w:r>
      </w:hyperlink>
      <w:r w:rsidR="00FA2187">
        <w:rPr>
          <w:sz w:val="24"/>
        </w:rPr>
        <w:t xml:space="preserve"> </w:t>
      </w:r>
      <w:r w:rsidR="00400498">
        <w:rPr>
          <w:sz w:val="24"/>
        </w:rPr>
        <w:t xml:space="preserve">which also </w:t>
      </w:r>
      <w:r w:rsidR="00FA2187">
        <w:rPr>
          <w:sz w:val="24"/>
        </w:rPr>
        <w:t xml:space="preserve">gives </w:t>
      </w:r>
      <w:r w:rsidR="00400498">
        <w:rPr>
          <w:sz w:val="24"/>
        </w:rPr>
        <w:t xml:space="preserve">fuller address - </w:t>
      </w:r>
      <w:r w:rsidR="00FA2187">
        <w:rPr>
          <w:sz w:val="24"/>
        </w:rPr>
        <w:t>Stray Park Lane on Carn Entral (Stray Park Road and Stray Park Way near Pengegon go uphill toward Carn Entral Brea Farm)</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276"/>
        <w:gridCol w:w="850"/>
        <w:gridCol w:w="993"/>
        <w:gridCol w:w="567"/>
        <w:gridCol w:w="1985"/>
        <w:gridCol w:w="1459"/>
      </w:tblGrid>
      <w:tr w:rsidR="00400498" w14:paraId="243F7077" w14:textId="77777777" w:rsidTr="00D77D13">
        <w:tc>
          <w:tcPr>
            <w:tcW w:w="1701" w:type="dxa"/>
            <w:shd w:val="clear" w:color="auto" w:fill="auto"/>
          </w:tcPr>
          <w:p w14:paraId="40F3BC28" w14:textId="77777777" w:rsidR="00400498" w:rsidRDefault="00400498">
            <w:pPr>
              <w:ind w:right="-1050"/>
              <w:rPr>
                <w:sz w:val="24"/>
              </w:rPr>
            </w:pPr>
            <w:r>
              <w:rPr>
                <w:sz w:val="24"/>
              </w:rPr>
              <w:t>JOSEPH</w:t>
            </w:r>
          </w:p>
        </w:tc>
        <w:tc>
          <w:tcPr>
            <w:tcW w:w="1276" w:type="dxa"/>
          </w:tcPr>
          <w:p w14:paraId="4874CCD5" w14:textId="77777777" w:rsidR="00400498" w:rsidRDefault="00400498">
            <w:pPr>
              <w:ind w:right="-1050"/>
              <w:rPr>
                <w:sz w:val="24"/>
              </w:rPr>
            </w:pPr>
          </w:p>
        </w:tc>
        <w:tc>
          <w:tcPr>
            <w:tcW w:w="1276" w:type="dxa"/>
            <w:shd w:val="clear" w:color="auto" w:fill="auto"/>
          </w:tcPr>
          <w:p w14:paraId="61861528" w14:textId="4514C275" w:rsidR="00400498" w:rsidRDefault="00400498">
            <w:pPr>
              <w:ind w:right="-1050"/>
              <w:rPr>
                <w:sz w:val="24"/>
              </w:rPr>
            </w:pPr>
            <w:r>
              <w:rPr>
                <w:sz w:val="24"/>
              </w:rPr>
              <w:t>Tregenza</w:t>
            </w:r>
          </w:p>
        </w:tc>
        <w:tc>
          <w:tcPr>
            <w:tcW w:w="850" w:type="dxa"/>
            <w:shd w:val="clear" w:color="auto" w:fill="auto"/>
          </w:tcPr>
          <w:p w14:paraId="6FE69C6F" w14:textId="77777777" w:rsidR="00400498" w:rsidRDefault="00400498">
            <w:pPr>
              <w:ind w:right="-1050"/>
              <w:rPr>
                <w:sz w:val="24"/>
              </w:rPr>
            </w:pPr>
            <w:r>
              <w:rPr>
                <w:sz w:val="24"/>
              </w:rPr>
              <w:t>head</w:t>
            </w:r>
          </w:p>
        </w:tc>
        <w:tc>
          <w:tcPr>
            <w:tcW w:w="993" w:type="dxa"/>
            <w:shd w:val="clear" w:color="auto" w:fill="auto"/>
          </w:tcPr>
          <w:p w14:paraId="7D0C46A8" w14:textId="77777777" w:rsidR="00400498" w:rsidRDefault="00400498">
            <w:pPr>
              <w:ind w:right="-1050"/>
              <w:rPr>
                <w:sz w:val="24"/>
              </w:rPr>
            </w:pPr>
            <w:r>
              <w:rPr>
                <w:sz w:val="24"/>
              </w:rPr>
              <w:t>married</w:t>
            </w:r>
          </w:p>
        </w:tc>
        <w:tc>
          <w:tcPr>
            <w:tcW w:w="567" w:type="dxa"/>
            <w:shd w:val="clear" w:color="auto" w:fill="auto"/>
          </w:tcPr>
          <w:p w14:paraId="5AFF9071" w14:textId="77777777" w:rsidR="00400498" w:rsidRDefault="00400498">
            <w:pPr>
              <w:ind w:right="-1050"/>
              <w:rPr>
                <w:sz w:val="24"/>
              </w:rPr>
            </w:pPr>
            <w:r>
              <w:rPr>
                <w:sz w:val="24"/>
              </w:rPr>
              <w:t>21</w:t>
            </w:r>
          </w:p>
        </w:tc>
        <w:tc>
          <w:tcPr>
            <w:tcW w:w="1985" w:type="dxa"/>
            <w:shd w:val="clear" w:color="auto" w:fill="auto"/>
          </w:tcPr>
          <w:p w14:paraId="1955312B" w14:textId="77777777" w:rsidR="00400498" w:rsidRDefault="00400498">
            <w:pPr>
              <w:ind w:right="-1050"/>
              <w:rPr>
                <w:sz w:val="24"/>
              </w:rPr>
            </w:pPr>
            <w:r>
              <w:rPr>
                <w:sz w:val="24"/>
              </w:rPr>
              <w:t>tin &amp; copper miner</w:t>
            </w:r>
          </w:p>
        </w:tc>
        <w:tc>
          <w:tcPr>
            <w:tcW w:w="1459" w:type="dxa"/>
            <w:shd w:val="clear" w:color="auto" w:fill="auto"/>
          </w:tcPr>
          <w:p w14:paraId="744C0A98" w14:textId="77777777" w:rsidR="00400498" w:rsidRDefault="00400498">
            <w:pPr>
              <w:ind w:right="-1050"/>
            </w:pPr>
            <w:r>
              <w:rPr>
                <w:sz w:val="24"/>
              </w:rPr>
              <w:t>St Austell</w:t>
            </w:r>
          </w:p>
        </w:tc>
      </w:tr>
      <w:tr w:rsidR="00400498" w14:paraId="32973F44" w14:textId="77777777" w:rsidTr="00D77D13">
        <w:tc>
          <w:tcPr>
            <w:tcW w:w="1701" w:type="dxa"/>
            <w:shd w:val="clear" w:color="auto" w:fill="auto"/>
          </w:tcPr>
          <w:p w14:paraId="30CA59D3" w14:textId="77777777" w:rsidR="00400498" w:rsidRDefault="00400498">
            <w:pPr>
              <w:ind w:right="-1050"/>
              <w:rPr>
                <w:sz w:val="24"/>
              </w:rPr>
            </w:pPr>
            <w:r>
              <w:rPr>
                <w:sz w:val="24"/>
              </w:rPr>
              <w:t>ELIZTH.-A.</w:t>
            </w:r>
          </w:p>
        </w:tc>
        <w:tc>
          <w:tcPr>
            <w:tcW w:w="1276" w:type="dxa"/>
          </w:tcPr>
          <w:p w14:paraId="6755753B" w14:textId="77777777" w:rsidR="00400498" w:rsidRDefault="00400498">
            <w:pPr>
              <w:ind w:right="-1050"/>
              <w:rPr>
                <w:sz w:val="24"/>
              </w:rPr>
            </w:pPr>
          </w:p>
        </w:tc>
        <w:tc>
          <w:tcPr>
            <w:tcW w:w="1276" w:type="dxa"/>
            <w:shd w:val="clear" w:color="auto" w:fill="auto"/>
          </w:tcPr>
          <w:p w14:paraId="5DE4D043" w14:textId="1E6D6F59" w:rsidR="00400498" w:rsidRDefault="00400498">
            <w:pPr>
              <w:ind w:right="-1050"/>
              <w:rPr>
                <w:sz w:val="24"/>
              </w:rPr>
            </w:pPr>
            <w:r>
              <w:rPr>
                <w:sz w:val="24"/>
              </w:rPr>
              <w:t>Tregenza</w:t>
            </w:r>
          </w:p>
        </w:tc>
        <w:tc>
          <w:tcPr>
            <w:tcW w:w="850" w:type="dxa"/>
            <w:shd w:val="clear" w:color="auto" w:fill="auto"/>
          </w:tcPr>
          <w:p w14:paraId="2E1687A9" w14:textId="77777777" w:rsidR="00400498" w:rsidRDefault="00400498">
            <w:pPr>
              <w:ind w:right="-1050"/>
              <w:rPr>
                <w:sz w:val="24"/>
              </w:rPr>
            </w:pPr>
            <w:r>
              <w:rPr>
                <w:sz w:val="24"/>
              </w:rPr>
              <w:t>wife</w:t>
            </w:r>
          </w:p>
        </w:tc>
        <w:tc>
          <w:tcPr>
            <w:tcW w:w="993" w:type="dxa"/>
            <w:shd w:val="clear" w:color="auto" w:fill="auto"/>
          </w:tcPr>
          <w:p w14:paraId="315F38C2" w14:textId="77777777" w:rsidR="00400498" w:rsidRDefault="00400498">
            <w:pPr>
              <w:ind w:right="-1050"/>
              <w:rPr>
                <w:sz w:val="24"/>
              </w:rPr>
            </w:pPr>
            <w:r>
              <w:rPr>
                <w:sz w:val="24"/>
              </w:rPr>
              <w:t>married</w:t>
            </w:r>
          </w:p>
        </w:tc>
        <w:tc>
          <w:tcPr>
            <w:tcW w:w="567" w:type="dxa"/>
            <w:shd w:val="clear" w:color="auto" w:fill="auto"/>
          </w:tcPr>
          <w:p w14:paraId="2D114691" w14:textId="77777777" w:rsidR="00400498" w:rsidRDefault="00400498">
            <w:pPr>
              <w:ind w:right="-1050"/>
              <w:rPr>
                <w:sz w:val="24"/>
              </w:rPr>
            </w:pPr>
            <w:r>
              <w:rPr>
                <w:sz w:val="24"/>
              </w:rPr>
              <w:t>23</w:t>
            </w:r>
          </w:p>
        </w:tc>
        <w:tc>
          <w:tcPr>
            <w:tcW w:w="1985" w:type="dxa"/>
            <w:shd w:val="clear" w:color="auto" w:fill="auto"/>
          </w:tcPr>
          <w:p w14:paraId="0ACCE539" w14:textId="77777777" w:rsidR="00400498" w:rsidRDefault="00400498">
            <w:pPr>
              <w:snapToGrid w:val="0"/>
              <w:ind w:right="-1050"/>
              <w:rPr>
                <w:sz w:val="24"/>
              </w:rPr>
            </w:pPr>
          </w:p>
        </w:tc>
        <w:tc>
          <w:tcPr>
            <w:tcW w:w="1459" w:type="dxa"/>
            <w:shd w:val="clear" w:color="auto" w:fill="auto"/>
          </w:tcPr>
          <w:p w14:paraId="71826630" w14:textId="77777777" w:rsidR="00400498" w:rsidRDefault="00400498">
            <w:pPr>
              <w:ind w:right="-1050"/>
            </w:pPr>
            <w:r>
              <w:rPr>
                <w:sz w:val="24"/>
              </w:rPr>
              <w:t>Illogan</w:t>
            </w:r>
          </w:p>
        </w:tc>
      </w:tr>
      <w:tr w:rsidR="00400498" w14:paraId="0C942DB8" w14:textId="77777777" w:rsidTr="00D77D13">
        <w:tc>
          <w:tcPr>
            <w:tcW w:w="1701" w:type="dxa"/>
            <w:shd w:val="clear" w:color="auto" w:fill="auto"/>
          </w:tcPr>
          <w:p w14:paraId="6F62E90B" w14:textId="77777777" w:rsidR="00400498" w:rsidRDefault="00400498">
            <w:pPr>
              <w:ind w:right="-1050"/>
              <w:rPr>
                <w:sz w:val="24"/>
              </w:rPr>
            </w:pPr>
            <w:r>
              <w:rPr>
                <w:sz w:val="24"/>
              </w:rPr>
              <w:t>MARY-A.</w:t>
            </w:r>
          </w:p>
        </w:tc>
        <w:tc>
          <w:tcPr>
            <w:tcW w:w="1276" w:type="dxa"/>
          </w:tcPr>
          <w:p w14:paraId="2F8E9EFD" w14:textId="77777777" w:rsidR="00400498" w:rsidRDefault="00400498">
            <w:pPr>
              <w:ind w:right="-1050"/>
              <w:rPr>
                <w:sz w:val="24"/>
              </w:rPr>
            </w:pPr>
          </w:p>
        </w:tc>
        <w:tc>
          <w:tcPr>
            <w:tcW w:w="1276" w:type="dxa"/>
            <w:shd w:val="clear" w:color="auto" w:fill="auto"/>
          </w:tcPr>
          <w:p w14:paraId="409346EE" w14:textId="7124E5BE" w:rsidR="00400498" w:rsidRDefault="00400498">
            <w:pPr>
              <w:ind w:right="-1050"/>
              <w:rPr>
                <w:sz w:val="24"/>
              </w:rPr>
            </w:pPr>
            <w:r>
              <w:rPr>
                <w:sz w:val="24"/>
              </w:rPr>
              <w:t>Tregenza</w:t>
            </w:r>
          </w:p>
        </w:tc>
        <w:tc>
          <w:tcPr>
            <w:tcW w:w="850" w:type="dxa"/>
            <w:shd w:val="clear" w:color="auto" w:fill="auto"/>
          </w:tcPr>
          <w:p w14:paraId="6D14DCB8" w14:textId="77777777" w:rsidR="00400498" w:rsidRDefault="00400498">
            <w:pPr>
              <w:ind w:right="-1050"/>
              <w:rPr>
                <w:sz w:val="24"/>
              </w:rPr>
            </w:pPr>
            <w:r>
              <w:rPr>
                <w:sz w:val="24"/>
              </w:rPr>
              <w:t>dau</w:t>
            </w:r>
          </w:p>
        </w:tc>
        <w:tc>
          <w:tcPr>
            <w:tcW w:w="993" w:type="dxa"/>
            <w:shd w:val="clear" w:color="auto" w:fill="auto"/>
          </w:tcPr>
          <w:p w14:paraId="54646AE4" w14:textId="77777777" w:rsidR="00400498" w:rsidRDefault="00400498">
            <w:pPr>
              <w:snapToGrid w:val="0"/>
              <w:ind w:right="-1050"/>
              <w:rPr>
                <w:sz w:val="24"/>
              </w:rPr>
            </w:pPr>
          </w:p>
        </w:tc>
        <w:tc>
          <w:tcPr>
            <w:tcW w:w="567" w:type="dxa"/>
            <w:shd w:val="clear" w:color="auto" w:fill="auto"/>
          </w:tcPr>
          <w:p w14:paraId="2B6583F9" w14:textId="77777777" w:rsidR="00400498" w:rsidRDefault="00400498">
            <w:pPr>
              <w:ind w:right="-1050"/>
              <w:rPr>
                <w:sz w:val="24"/>
              </w:rPr>
            </w:pPr>
            <w:r>
              <w:rPr>
                <w:sz w:val="24"/>
              </w:rPr>
              <w:t>2m</w:t>
            </w:r>
          </w:p>
        </w:tc>
        <w:tc>
          <w:tcPr>
            <w:tcW w:w="1985" w:type="dxa"/>
            <w:shd w:val="clear" w:color="auto" w:fill="auto"/>
          </w:tcPr>
          <w:p w14:paraId="7084A472" w14:textId="77777777" w:rsidR="00400498" w:rsidRDefault="00400498">
            <w:pPr>
              <w:snapToGrid w:val="0"/>
              <w:ind w:right="-1050"/>
              <w:rPr>
                <w:sz w:val="24"/>
              </w:rPr>
            </w:pPr>
          </w:p>
        </w:tc>
        <w:tc>
          <w:tcPr>
            <w:tcW w:w="1459" w:type="dxa"/>
            <w:shd w:val="clear" w:color="auto" w:fill="auto"/>
          </w:tcPr>
          <w:p w14:paraId="2BA5A413" w14:textId="77777777" w:rsidR="00400498" w:rsidRDefault="00400498">
            <w:pPr>
              <w:ind w:right="-1050"/>
            </w:pPr>
            <w:r>
              <w:rPr>
                <w:sz w:val="24"/>
              </w:rPr>
              <w:t>Camborne</w:t>
            </w:r>
          </w:p>
        </w:tc>
      </w:tr>
    </w:tbl>
    <w:p w14:paraId="2BAAA3E4" w14:textId="77777777" w:rsidR="000D6C32" w:rsidRDefault="000D6C32">
      <w:pPr>
        <w:ind w:right="-1050"/>
        <w:rPr>
          <w:sz w:val="24"/>
        </w:rPr>
      </w:pPr>
    </w:p>
    <w:p w14:paraId="4C5E3692" w14:textId="77777777" w:rsidR="000D6C32" w:rsidRDefault="000D6C32">
      <w:pPr>
        <w:ind w:right="-1050"/>
        <w:rPr>
          <w:sz w:val="24"/>
        </w:rPr>
      </w:pPr>
      <w:r>
        <w:rPr>
          <w:sz w:val="24"/>
        </w:rPr>
        <w:t xml:space="preserve">1881 census Camborne  FHL film 1341561  PRO ref. RG11  piece 2336  folio 94  page 22 from Lyn Nash and also from </w:t>
      </w:r>
      <w:hyperlink r:id="rId1336"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1559"/>
        <w:gridCol w:w="1134"/>
        <w:gridCol w:w="992"/>
        <w:gridCol w:w="534"/>
        <w:gridCol w:w="1276"/>
        <w:gridCol w:w="1493"/>
      </w:tblGrid>
      <w:tr w:rsidR="00277FF2" w14:paraId="4EF97380" w14:textId="77777777" w:rsidTr="00EA57F6">
        <w:tc>
          <w:tcPr>
            <w:tcW w:w="1876" w:type="dxa"/>
            <w:shd w:val="clear" w:color="auto" w:fill="auto"/>
          </w:tcPr>
          <w:p w14:paraId="55606996" w14:textId="77777777" w:rsidR="000D6C32" w:rsidRDefault="000D6C32">
            <w:pPr>
              <w:ind w:right="-1050"/>
              <w:rPr>
                <w:sz w:val="24"/>
              </w:rPr>
            </w:pPr>
            <w:r>
              <w:rPr>
                <w:sz w:val="24"/>
              </w:rPr>
              <w:t>JOSEPH</w:t>
            </w:r>
          </w:p>
        </w:tc>
        <w:tc>
          <w:tcPr>
            <w:tcW w:w="1559" w:type="dxa"/>
            <w:shd w:val="clear" w:color="auto" w:fill="auto"/>
          </w:tcPr>
          <w:p w14:paraId="6EBF8491" w14:textId="77777777" w:rsidR="000D6C32" w:rsidRDefault="000D6C32">
            <w:pPr>
              <w:ind w:right="-1050"/>
              <w:rPr>
                <w:sz w:val="24"/>
              </w:rPr>
            </w:pPr>
            <w:r>
              <w:rPr>
                <w:sz w:val="24"/>
              </w:rPr>
              <w:t>Tregenza</w:t>
            </w:r>
          </w:p>
        </w:tc>
        <w:tc>
          <w:tcPr>
            <w:tcW w:w="1134" w:type="dxa"/>
            <w:shd w:val="clear" w:color="auto" w:fill="auto"/>
          </w:tcPr>
          <w:p w14:paraId="444DB027" w14:textId="77777777" w:rsidR="000D6C32" w:rsidRDefault="000D6C32">
            <w:pPr>
              <w:ind w:right="-1050"/>
              <w:rPr>
                <w:sz w:val="24"/>
              </w:rPr>
            </w:pPr>
            <w:r>
              <w:rPr>
                <w:sz w:val="24"/>
              </w:rPr>
              <w:t>head</w:t>
            </w:r>
          </w:p>
        </w:tc>
        <w:tc>
          <w:tcPr>
            <w:tcW w:w="992" w:type="dxa"/>
            <w:shd w:val="clear" w:color="auto" w:fill="auto"/>
          </w:tcPr>
          <w:p w14:paraId="736B9D35" w14:textId="77777777" w:rsidR="000D6C32" w:rsidRDefault="000D6C32">
            <w:pPr>
              <w:ind w:right="-1050"/>
              <w:rPr>
                <w:sz w:val="24"/>
              </w:rPr>
            </w:pPr>
            <w:r>
              <w:rPr>
                <w:sz w:val="24"/>
              </w:rPr>
              <w:t>married</w:t>
            </w:r>
          </w:p>
        </w:tc>
        <w:tc>
          <w:tcPr>
            <w:tcW w:w="534" w:type="dxa"/>
            <w:shd w:val="clear" w:color="auto" w:fill="auto"/>
          </w:tcPr>
          <w:p w14:paraId="027B00AE" w14:textId="77777777" w:rsidR="000D6C32" w:rsidRDefault="000D6C32">
            <w:pPr>
              <w:ind w:right="-1050"/>
              <w:rPr>
                <w:sz w:val="24"/>
              </w:rPr>
            </w:pPr>
            <w:r>
              <w:rPr>
                <w:sz w:val="24"/>
              </w:rPr>
              <w:t>31</w:t>
            </w:r>
          </w:p>
        </w:tc>
        <w:tc>
          <w:tcPr>
            <w:tcW w:w="1276" w:type="dxa"/>
            <w:shd w:val="clear" w:color="auto" w:fill="auto"/>
          </w:tcPr>
          <w:p w14:paraId="43D5C197" w14:textId="77777777" w:rsidR="000D6C32" w:rsidRDefault="000D6C32">
            <w:pPr>
              <w:ind w:right="-1050"/>
              <w:rPr>
                <w:sz w:val="24"/>
              </w:rPr>
            </w:pPr>
            <w:r>
              <w:rPr>
                <w:sz w:val="24"/>
              </w:rPr>
              <w:t>tin miner</w:t>
            </w:r>
          </w:p>
        </w:tc>
        <w:tc>
          <w:tcPr>
            <w:tcW w:w="1493" w:type="dxa"/>
            <w:shd w:val="clear" w:color="auto" w:fill="auto"/>
          </w:tcPr>
          <w:p w14:paraId="7A70A867" w14:textId="77777777" w:rsidR="000D6C32" w:rsidRDefault="000D6C32">
            <w:pPr>
              <w:ind w:right="-1050"/>
            </w:pPr>
            <w:r>
              <w:rPr>
                <w:sz w:val="24"/>
              </w:rPr>
              <w:t>St Blazey</w:t>
            </w:r>
          </w:p>
        </w:tc>
      </w:tr>
      <w:tr w:rsidR="00277FF2" w14:paraId="312EC89E" w14:textId="77777777" w:rsidTr="00EA57F6">
        <w:tc>
          <w:tcPr>
            <w:tcW w:w="1876" w:type="dxa"/>
            <w:shd w:val="clear" w:color="auto" w:fill="auto"/>
          </w:tcPr>
          <w:p w14:paraId="52D0C78C" w14:textId="77777777" w:rsidR="000D6C32" w:rsidRDefault="000D6C32">
            <w:pPr>
              <w:ind w:right="-1050"/>
              <w:rPr>
                <w:sz w:val="24"/>
              </w:rPr>
            </w:pPr>
            <w:r>
              <w:rPr>
                <w:sz w:val="24"/>
              </w:rPr>
              <w:t>ELIZABETH-A</w:t>
            </w:r>
          </w:p>
        </w:tc>
        <w:tc>
          <w:tcPr>
            <w:tcW w:w="1559" w:type="dxa"/>
            <w:shd w:val="clear" w:color="auto" w:fill="auto"/>
          </w:tcPr>
          <w:p w14:paraId="2E841BBB" w14:textId="77777777" w:rsidR="000D6C32" w:rsidRDefault="000D6C32">
            <w:pPr>
              <w:ind w:right="-1050"/>
              <w:rPr>
                <w:sz w:val="24"/>
              </w:rPr>
            </w:pPr>
            <w:r>
              <w:rPr>
                <w:sz w:val="24"/>
              </w:rPr>
              <w:t>Tregenza</w:t>
            </w:r>
          </w:p>
        </w:tc>
        <w:tc>
          <w:tcPr>
            <w:tcW w:w="1134" w:type="dxa"/>
            <w:shd w:val="clear" w:color="auto" w:fill="auto"/>
          </w:tcPr>
          <w:p w14:paraId="1D288E8E" w14:textId="77777777" w:rsidR="000D6C32" w:rsidRDefault="000D6C32">
            <w:pPr>
              <w:ind w:right="-1050"/>
              <w:rPr>
                <w:sz w:val="24"/>
              </w:rPr>
            </w:pPr>
            <w:r>
              <w:rPr>
                <w:sz w:val="24"/>
              </w:rPr>
              <w:t>wife</w:t>
            </w:r>
          </w:p>
        </w:tc>
        <w:tc>
          <w:tcPr>
            <w:tcW w:w="992" w:type="dxa"/>
            <w:shd w:val="clear" w:color="auto" w:fill="auto"/>
          </w:tcPr>
          <w:p w14:paraId="37F1AB36" w14:textId="77777777" w:rsidR="000D6C32" w:rsidRDefault="000D6C32">
            <w:pPr>
              <w:ind w:right="-1050"/>
              <w:rPr>
                <w:sz w:val="24"/>
              </w:rPr>
            </w:pPr>
            <w:r>
              <w:rPr>
                <w:sz w:val="24"/>
              </w:rPr>
              <w:t>married</w:t>
            </w:r>
          </w:p>
        </w:tc>
        <w:tc>
          <w:tcPr>
            <w:tcW w:w="534" w:type="dxa"/>
            <w:shd w:val="clear" w:color="auto" w:fill="auto"/>
          </w:tcPr>
          <w:p w14:paraId="4D421759" w14:textId="77777777" w:rsidR="000D6C32" w:rsidRDefault="000D6C32">
            <w:pPr>
              <w:ind w:right="-1050"/>
              <w:rPr>
                <w:sz w:val="24"/>
              </w:rPr>
            </w:pPr>
            <w:r>
              <w:rPr>
                <w:sz w:val="24"/>
              </w:rPr>
              <w:t>32</w:t>
            </w:r>
          </w:p>
        </w:tc>
        <w:tc>
          <w:tcPr>
            <w:tcW w:w="1276" w:type="dxa"/>
            <w:shd w:val="clear" w:color="auto" w:fill="auto"/>
          </w:tcPr>
          <w:p w14:paraId="7B869E46" w14:textId="77777777" w:rsidR="000D6C32" w:rsidRDefault="000D6C32">
            <w:pPr>
              <w:snapToGrid w:val="0"/>
              <w:ind w:right="-1050"/>
              <w:rPr>
                <w:sz w:val="24"/>
              </w:rPr>
            </w:pPr>
          </w:p>
        </w:tc>
        <w:tc>
          <w:tcPr>
            <w:tcW w:w="1493" w:type="dxa"/>
            <w:shd w:val="clear" w:color="auto" w:fill="auto"/>
          </w:tcPr>
          <w:p w14:paraId="7672E7AD" w14:textId="77777777" w:rsidR="000D6C32" w:rsidRDefault="000D6C32">
            <w:pPr>
              <w:ind w:right="-1050"/>
            </w:pPr>
            <w:r>
              <w:rPr>
                <w:sz w:val="24"/>
              </w:rPr>
              <w:t>Illogan</w:t>
            </w:r>
          </w:p>
        </w:tc>
      </w:tr>
      <w:tr w:rsidR="00277FF2" w14:paraId="429F5F2C" w14:textId="77777777" w:rsidTr="00EA57F6">
        <w:tc>
          <w:tcPr>
            <w:tcW w:w="1876" w:type="dxa"/>
            <w:shd w:val="clear" w:color="auto" w:fill="auto"/>
          </w:tcPr>
          <w:p w14:paraId="6AD3171C" w14:textId="77777777" w:rsidR="000D6C32" w:rsidRDefault="000D6C32">
            <w:pPr>
              <w:ind w:right="-1050"/>
              <w:rPr>
                <w:sz w:val="24"/>
              </w:rPr>
            </w:pPr>
            <w:r>
              <w:rPr>
                <w:sz w:val="24"/>
              </w:rPr>
              <w:t>JANE</w:t>
            </w:r>
          </w:p>
        </w:tc>
        <w:tc>
          <w:tcPr>
            <w:tcW w:w="1559" w:type="dxa"/>
            <w:shd w:val="clear" w:color="auto" w:fill="auto"/>
          </w:tcPr>
          <w:p w14:paraId="3F2A727A" w14:textId="77777777" w:rsidR="000D6C32" w:rsidRDefault="000D6C32">
            <w:pPr>
              <w:ind w:right="-1050"/>
              <w:rPr>
                <w:sz w:val="24"/>
              </w:rPr>
            </w:pPr>
            <w:r>
              <w:rPr>
                <w:sz w:val="24"/>
              </w:rPr>
              <w:t>Tregenza</w:t>
            </w:r>
          </w:p>
        </w:tc>
        <w:tc>
          <w:tcPr>
            <w:tcW w:w="1134" w:type="dxa"/>
            <w:shd w:val="clear" w:color="auto" w:fill="auto"/>
          </w:tcPr>
          <w:p w14:paraId="5A767BF9" w14:textId="77777777" w:rsidR="000D6C32" w:rsidRDefault="000D6C32">
            <w:pPr>
              <w:ind w:right="-1050"/>
              <w:rPr>
                <w:sz w:val="24"/>
              </w:rPr>
            </w:pPr>
            <w:r>
              <w:rPr>
                <w:sz w:val="24"/>
              </w:rPr>
              <w:t>daughter</w:t>
            </w:r>
          </w:p>
        </w:tc>
        <w:tc>
          <w:tcPr>
            <w:tcW w:w="992" w:type="dxa"/>
            <w:shd w:val="clear" w:color="auto" w:fill="auto"/>
          </w:tcPr>
          <w:p w14:paraId="0E7EEE81" w14:textId="77777777" w:rsidR="000D6C32" w:rsidRDefault="000D6C32">
            <w:pPr>
              <w:snapToGrid w:val="0"/>
              <w:ind w:right="-1050"/>
              <w:rPr>
                <w:sz w:val="24"/>
              </w:rPr>
            </w:pPr>
          </w:p>
        </w:tc>
        <w:tc>
          <w:tcPr>
            <w:tcW w:w="534" w:type="dxa"/>
            <w:shd w:val="clear" w:color="auto" w:fill="auto"/>
          </w:tcPr>
          <w:p w14:paraId="369085AF" w14:textId="77777777" w:rsidR="000D6C32" w:rsidRDefault="000D6C32">
            <w:pPr>
              <w:ind w:right="-1050"/>
              <w:rPr>
                <w:sz w:val="24"/>
              </w:rPr>
            </w:pPr>
            <w:r>
              <w:rPr>
                <w:sz w:val="24"/>
              </w:rPr>
              <w:t xml:space="preserve">  8</w:t>
            </w:r>
          </w:p>
        </w:tc>
        <w:tc>
          <w:tcPr>
            <w:tcW w:w="1276" w:type="dxa"/>
            <w:shd w:val="clear" w:color="auto" w:fill="auto"/>
          </w:tcPr>
          <w:p w14:paraId="6165549A" w14:textId="77777777" w:rsidR="000D6C32" w:rsidRDefault="000D6C32">
            <w:pPr>
              <w:ind w:right="-1050"/>
              <w:rPr>
                <w:sz w:val="24"/>
              </w:rPr>
            </w:pPr>
            <w:r>
              <w:rPr>
                <w:sz w:val="24"/>
              </w:rPr>
              <w:t>scholar</w:t>
            </w:r>
          </w:p>
        </w:tc>
        <w:tc>
          <w:tcPr>
            <w:tcW w:w="1493" w:type="dxa"/>
            <w:shd w:val="clear" w:color="auto" w:fill="auto"/>
          </w:tcPr>
          <w:p w14:paraId="076B8379" w14:textId="77777777" w:rsidR="000D6C32" w:rsidRDefault="000D6C32">
            <w:pPr>
              <w:ind w:right="-1050"/>
            </w:pPr>
            <w:r>
              <w:rPr>
                <w:sz w:val="24"/>
              </w:rPr>
              <w:t>Illogan</w:t>
            </w:r>
          </w:p>
        </w:tc>
      </w:tr>
      <w:tr w:rsidR="00277FF2" w14:paraId="29C61C2A" w14:textId="77777777" w:rsidTr="00EA57F6">
        <w:tc>
          <w:tcPr>
            <w:tcW w:w="1876" w:type="dxa"/>
            <w:shd w:val="clear" w:color="auto" w:fill="auto"/>
          </w:tcPr>
          <w:p w14:paraId="7712E6E2" w14:textId="77777777" w:rsidR="000D6C32" w:rsidRDefault="000D6C32">
            <w:pPr>
              <w:ind w:right="-1050"/>
              <w:rPr>
                <w:sz w:val="24"/>
              </w:rPr>
            </w:pPr>
            <w:r>
              <w:rPr>
                <w:sz w:val="24"/>
              </w:rPr>
              <w:t>ALICE-A</w:t>
            </w:r>
          </w:p>
        </w:tc>
        <w:tc>
          <w:tcPr>
            <w:tcW w:w="1559" w:type="dxa"/>
            <w:shd w:val="clear" w:color="auto" w:fill="auto"/>
          </w:tcPr>
          <w:p w14:paraId="2B306C61" w14:textId="77777777" w:rsidR="000D6C32" w:rsidRDefault="000D6C32">
            <w:pPr>
              <w:ind w:right="-1050"/>
              <w:rPr>
                <w:sz w:val="24"/>
              </w:rPr>
            </w:pPr>
            <w:r>
              <w:rPr>
                <w:sz w:val="24"/>
              </w:rPr>
              <w:t>Tregenza</w:t>
            </w:r>
          </w:p>
        </w:tc>
        <w:tc>
          <w:tcPr>
            <w:tcW w:w="1134" w:type="dxa"/>
            <w:shd w:val="clear" w:color="auto" w:fill="auto"/>
          </w:tcPr>
          <w:p w14:paraId="7BBA9DE0" w14:textId="77777777" w:rsidR="000D6C32" w:rsidRDefault="000D6C32">
            <w:pPr>
              <w:ind w:right="-1050"/>
              <w:rPr>
                <w:sz w:val="24"/>
              </w:rPr>
            </w:pPr>
            <w:r>
              <w:rPr>
                <w:sz w:val="24"/>
              </w:rPr>
              <w:t>daughter</w:t>
            </w:r>
          </w:p>
        </w:tc>
        <w:tc>
          <w:tcPr>
            <w:tcW w:w="992" w:type="dxa"/>
            <w:shd w:val="clear" w:color="auto" w:fill="auto"/>
          </w:tcPr>
          <w:p w14:paraId="41479602" w14:textId="77777777" w:rsidR="000D6C32" w:rsidRDefault="000D6C32">
            <w:pPr>
              <w:snapToGrid w:val="0"/>
              <w:ind w:right="-1050"/>
              <w:rPr>
                <w:sz w:val="24"/>
              </w:rPr>
            </w:pPr>
          </w:p>
        </w:tc>
        <w:tc>
          <w:tcPr>
            <w:tcW w:w="534" w:type="dxa"/>
            <w:shd w:val="clear" w:color="auto" w:fill="auto"/>
          </w:tcPr>
          <w:p w14:paraId="72529979" w14:textId="77777777" w:rsidR="000D6C32" w:rsidRDefault="000D6C32">
            <w:pPr>
              <w:ind w:right="-1050"/>
              <w:rPr>
                <w:sz w:val="24"/>
              </w:rPr>
            </w:pPr>
            <w:r>
              <w:rPr>
                <w:sz w:val="24"/>
              </w:rPr>
              <w:t xml:space="preserve">  6</w:t>
            </w:r>
          </w:p>
        </w:tc>
        <w:tc>
          <w:tcPr>
            <w:tcW w:w="1276" w:type="dxa"/>
            <w:shd w:val="clear" w:color="auto" w:fill="auto"/>
          </w:tcPr>
          <w:p w14:paraId="65D6B37C" w14:textId="77777777" w:rsidR="000D6C32" w:rsidRDefault="000D6C32">
            <w:pPr>
              <w:ind w:right="-1050"/>
              <w:rPr>
                <w:sz w:val="24"/>
              </w:rPr>
            </w:pPr>
            <w:r>
              <w:rPr>
                <w:sz w:val="24"/>
              </w:rPr>
              <w:t>scholar</w:t>
            </w:r>
          </w:p>
        </w:tc>
        <w:tc>
          <w:tcPr>
            <w:tcW w:w="1493" w:type="dxa"/>
            <w:shd w:val="clear" w:color="auto" w:fill="auto"/>
          </w:tcPr>
          <w:p w14:paraId="78B0980D" w14:textId="77777777" w:rsidR="000D6C32" w:rsidRDefault="000D6C32">
            <w:pPr>
              <w:ind w:right="-1050"/>
            </w:pPr>
            <w:r>
              <w:rPr>
                <w:sz w:val="24"/>
              </w:rPr>
              <w:t>Illogan</w:t>
            </w:r>
          </w:p>
        </w:tc>
      </w:tr>
      <w:tr w:rsidR="00277FF2" w14:paraId="4C31A90A" w14:textId="77777777" w:rsidTr="00EA57F6">
        <w:tc>
          <w:tcPr>
            <w:tcW w:w="1876" w:type="dxa"/>
            <w:shd w:val="clear" w:color="auto" w:fill="auto"/>
          </w:tcPr>
          <w:p w14:paraId="30335166" w14:textId="77777777" w:rsidR="000D6C32" w:rsidRDefault="000D6C32">
            <w:pPr>
              <w:ind w:right="-1050"/>
              <w:rPr>
                <w:sz w:val="24"/>
              </w:rPr>
            </w:pPr>
            <w:r>
              <w:rPr>
                <w:sz w:val="24"/>
              </w:rPr>
              <w:t>THOMAS-H</w:t>
            </w:r>
          </w:p>
        </w:tc>
        <w:tc>
          <w:tcPr>
            <w:tcW w:w="1559" w:type="dxa"/>
            <w:shd w:val="clear" w:color="auto" w:fill="auto"/>
          </w:tcPr>
          <w:p w14:paraId="3BC67D3D" w14:textId="77777777" w:rsidR="000D6C32" w:rsidRDefault="000D6C32">
            <w:pPr>
              <w:ind w:right="-1050"/>
              <w:rPr>
                <w:sz w:val="24"/>
              </w:rPr>
            </w:pPr>
            <w:r>
              <w:rPr>
                <w:sz w:val="24"/>
              </w:rPr>
              <w:t>Tregenza</w:t>
            </w:r>
          </w:p>
        </w:tc>
        <w:tc>
          <w:tcPr>
            <w:tcW w:w="1134" w:type="dxa"/>
            <w:shd w:val="clear" w:color="auto" w:fill="auto"/>
          </w:tcPr>
          <w:p w14:paraId="48BF5611" w14:textId="77777777" w:rsidR="000D6C32" w:rsidRDefault="000D6C32">
            <w:pPr>
              <w:ind w:right="-1050"/>
              <w:rPr>
                <w:sz w:val="24"/>
              </w:rPr>
            </w:pPr>
            <w:r>
              <w:rPr>
                <w:sz w:val="24"/>
              </w:rPr>
              <w:t>son</w:t>
            </w:r>
          </w:p>
        </w:tc>
        <w:tc>
          <w:tcPr>
            <w:tcW w:w="992" w:type="dxa"/>
            <w:shd w:val="clear" w:color="auto" w:fill="auto"/>
          </w:tcPr>
          <w:p w14:paraId="6F5599E6" w14:textId="77777777" w:rsidR="000D6C32" w:rsidRDefault="000D6C32">
            <w:pPr>
              <w:snapToGrid w:val="0"/>
              <w:ind w:right="-1050"/>
              <w:rPr>
                <w:sz w:val="24"/>
              </w:rPr>
            </w:pPr>
          </w:p>
        </w:tc>
        <w:tc>
          <w:tcPr>
            <w:tcW w:w="534" w:type="dxa"/>
            <w:shd w:val="clear" w:color="auto" w:fill="auto"/>
          </w:tcPr>
          <w:p w14:paraId="41FDF096" w14:textId="77777777" w:rsidR="000D6C32" w:rsidRDefault="000D6C32">
            <w:pPr>
              <w:ind w:right="-1050"/>
              <w:rPr>
                <w:sz w:val="24"/>
              </w:rPr>
            </w:pPr>
            <w:r>
              <w:rPr>
                <w:sz w:val="24"/>
              </w:rPr>
              <w:t xml:space="preserve">  4</w:t>
            </w:r>
          </w:p>
        </w:tc>
        <w:tc>
          <w:tcPr>
            <w:tcW w:w="1276" w:type="dxa"/>
            <w:shd w:val="clear" w:color="auto" w:fill="auto"/>
          </w:tcPr>
          <w:p w14:paraId="460370DA" w14:textId="77777777" w:rsidR="000D6C32" w:rsidRDefault="000D6C32">
            <w:pPr>
              <w:snapToGrid w:val="0"/>
              <w:ind w:right="-1050"/>
              <w:rPr>
                <w:sz w:val="24"/>
              </w:rPr>
            </w:pPr>
          </w:p>
        </w:tc>
        <w:tc>
          <w:tcPr>
            <w:tcW w:w="1493" w:type="dxa"/>
            <w:shd w:val="clear" w:color="auto" w:fill="auto"/>
          </w:tcPr>
          <w:p w14:paraId="0D0D242E" w14:textId="77777777" w:rsidR="000D6C32" w:rsidRDefault="000D6C32">
            <w:pPr>
              <w:ind w:right="-1050"/>
            </w:pPr>
            <w:r>
              <w:rPr>
                <w:sz w:val="24"/>
              </w:rPr>
              <w:t>Illogan</w:t>
            </w:r>
          </w:p>
        </w:tc>
      </w:tr>
      <w:tr w:rsidR="00277FF2" w14:paraId="7002DB40" w14:textId="77777777" w:rsidTr="00EA57F6">
        <w:tc>
          <w:tcPr>
            <w:tcW w:w="1876" w:type="dxa"/>
            <w:shd w:val="clear" w:color="auto" w:fill="auto"/>
          </w:tcPr>
          <w:p w14:paraId="282EC48B" w14:textId="77777777" w:rsidR="000D6C32" w:rsidRDefault="000D6C32">
            <w:pPr>
              <w:ind w:right="-1050"/>
              <w:rPr>
                <w:sz w:val="24"/>
              </w:rPr>
            </w:pPr>
            <w:r>
              <w:rPr>
                <w:sz w:val="24"/>
              </w:rPr>
              <w:t>JOSEPH</w:t>
            </w:r>
          </w:p>
        </w:tc>
        <w:tc>
          <w:tcPr>
            <w:tcW w:w="1559" w:type="dxa"/>
            <w:shd w:val="clear" w:color="auto" w:fill="auto"/>
          </w:tcPr>
          <w:p w14:paraId="2536CF28" w14:textId="77777777" w:rsidR="000D6C32" w:rsidRDefault="000D6C32">
            <w:pPr>
              <w:ind w:right="-1050"/>
              <w:rPr>
                <w:sz w:val="24"/>
              </w:rPr>
            </w:pPr>
            <w:r>
              <w:rPr>
                <w:sz w:val="24"/>
              </w:rPr>
              <w:t>Tregenza</w:t>
            </w:r>
          </w:p>
        </w:tc>
        <w:tc>
          <w:tcPr>
            <w:tcW w:w="1134" w:type="dxa"/>
            <w:shd w:val="clear" w:color="auto" w:fill="auto"/>
          </w:tcPr>
          <w:p w14:paraId="42B5F006" w14:textId="77777777" w:rsidR="000D6C32" w:rsidRDefault="000D6C32">
            <w:pPr>
              <w:ind w:right="-1050"/>
              <w:rPr>
                <w:sz w:val="24"/>
              </w:rPr>
            </w:pPr>
            <w:r>
              <w:rPr>
                <w:sz w:val="24"/>
              </w:rPr>
              <w:t>son</w:t>
            </w:r>
          </w:p>
        </w:tc>
        <w:tc>
          <w:tcPr>
            <w:tcW w:w="992" w:type="dxa"/>
            <w:shd w:val="clear" w:color="auto" w:fill="auto"/>
          </w:tcPr>
          <w:p w14:paraId="58C5DC63" w14:textId="77777777" w:rsidR="000D6C32" w:rsidRDefault="000D6C32">
            <w:pPr>
              <w:snapToGrid w:val="0"/>
              <w:ind w:right="-1050"/>
              <w:rPr>
                <w:sz w:val="24"/>
              </w:rPr>
            </w:pPr>
          </w:p>
        </w:tc>
        <w:tc>
          <w:tcPr>
            <w:tcW w:w="534" w:type="dxa"/>
            <w:shd w:val="clear" w:color="auto" w:fill="auto"/>
          </w:tcPr>
          <w:p w14:paraId="39A4A35F" w14:textId="77777777" w:rsidR="000D6C32" w:rsidRDefault="000D6C32">
            <w:pPr>
              <w:ind w:right="-1050"/>
              <w:rPr>
                <w:sz w:val="24"/>
              </w:rPr>
            </w:pPr>
            <w:r>
              <w:rPr>
                <w:sz w:val="24"/>
              </w:rPr>
              <w:t xml:space="preserve">  1</w:t>
            </w:r>
          </w:p>
        </w:tc>
        <w:tc>
          <w:tcPr>
            <w:tcW w:w="1276" w:type="dxa"/>
            <w:shd w:val="clear" w:color="auto" w:fill="auto"/>
          </w:tcPr>
          <w:p w14:paraId="7C1C5271" w14:textId="77777777" w:rsidR="000D6C32" w:rsidRDefault="000D6C32">
            <w:pPr>
              <w:snapToGrid w:val="0"/>
              <w:ind w:right="-1050"/>
              <w:rPr>
                <w:sz w:val="24"/>
              </w:rPr>
            </w:pPr>
          </w:p>
        </w:tc>
        <w:tc>
          <w:tcPr>
            <w:tcW w:w="1493" w:type="dxa"/>
            <w:shd w:val="clear" w:color="auto" w:fill="auto"/>
          </w:tcPr>
          <w:p w14:paraId="6593BE92" w14:textId="77777777" w:rsidR="000D6C32" w:rsidRDefault="000D6C32">
            <w:pPr>
              <w:ind w:right="-1050"/>
            </w:pPr>
            <w:r>
              <w:rPr>
                <w:sz w:val="24"/>
              </w:rPr>
              <w:t>Camborne</w:t>
            </w:r>
          </w:p>
        </w:tc>
      </w:tr>
    </w:tbl>
    <w:p w14:paraId="38A21BE3" w14:textId="77777777" w:rsidR="000D6C32" w:rsidRDefault="000D6C32">
      <w:pPr>
        <w:ind w:right="-1050"/>
        <w:rPr>
          <w:b/>
          <w:sz w:val="24"/>
        </w:rPr>
      </w:pPr>
    </w:p>
    <w:p w14:paraId="3E14B433" w14:textId="38171B3C"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continued</w:t>
      </w:r>
    </w:p>
    <w:p w14:paraId="3B51CF1C" w14:textId="6AE9D13A" w:rsidR="000D6C32" w:rsidRDefault="000D6C32">
      <w:pPr>
        <w:ind w:right="-1050"/>
        <w:rPr>
          <w:sz w:val="24"/>
        </w:rPr>
      </w:pPr>
      <w:r>
        <w:rPr>
          <w:b/>
          <w:sz w:val="24"/>
        </w:rPr>
        <w:t>part C (continued</w:t>
      </w:r>
      <w:r w:rsidR="00ED4FF2">
        <w:rPr>
          <w:b/>
          <w:sz w:val="24"/>
        </w:rPr>
        <w:t>)</w:t>
      </w:r>
    </w:p>
    <w:p w14:paraId="4C83430E" w14:textId="77777777" w:rsidR="000D6C32" w:rsidRDefault="000D6C32">
      <w:pPr>
        <w:ind w:right="-1050"/>
        <w:rPr>
          <w:sz w:val="24"/>
        </w:rPr>
      </w:pPr>
    </w:p>
    <w:p w14:paraId="62B060C7" w14:textId="77777777" w:rsidR="000D6C32" w:rsidRDefault="000D6C32">
      <w:pPr>
        <w:ind w:right="-1050"/>
        <w:rPr>
          <w:sz w:val="24"/>
        </w:rPr>
      </w:pPr>
      <w:r>
        <w:rPr>
          <w:sz w:val="24"/>
        </w:rPr>
        <w:t xml:space="preserve">1851 census Paramoor St Ewe from reading census fiches before the internet and </w:t>
      </w:r>
      <w:hyperlink r:id="rId1337" w:history="1">
        <w:r>
          <w:rPr>
            <w:rStyle w:val="Hyperlink"/>
            <w:sz w:val="24"/>
          </w:rPr>
          <w:t>www.freecen.org.uk</w:t>
        </w:r>
      </w:hyperlink>
      <w:r>
        <w:rPr>
          <w:sz w:val="24"/>
        </w:rPr>
        <w:t xml:space="preserve"> HO107/1908 district 1c folio 37 page 16 schedule 56</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1276"/>
        <w:gridCol w:w="1275"/>
        <w:gridCol w:w="1134"/>
        <w:gridCol w:w="567"/>
        <w:gridCol w:w="1843"/>
        <w:gridCol w:w="1743"/>
      </w:tblGrid>
      <w:tr w:rsidR="00277FF2" w14:paraId="18A26CDB" w14:textId="77777777" w:rsidTr="004C27C1">
        <w:tc>
          <w:tcPr>
            <w:tcW w:w="1232" w:type="dxa"/>
            <w:shd w:val="clear" w:color="auto" w:fill="auto"/>
          </w:tcPr>
          <w:p w14:paraId="237D9354" w14:textId="77777777" w:rsidR="000D6C32" w:rsidRDefault="000D6C32">
            <w:pPr>
              <w:ind w:right="-1050"/>
              <w:rPr>
                <w:sz w:val="24"/>
              </w:rPr>
            </w:pPr>
            <w:r>
              <w:rPr>
                <w:sz w:val="24"/>
              </w:rPr>
              <w:t>Agnes</w:t>
            </w:r>
          </w:p>
        </w:tc>
        <w:tc>
          <w:tcPr>
            <w:tcW w:w="1276" w:type="dxa"/>
            <w:shd w:val="clear" w:color="auto" w:fill="auto"/>
          </w:tcPr>
          <w:p w14:paraId="2389B99C" w14:textId="77777777" w:rsidR="000D6C32" w:rsidRDefault="000D6C32">
            <w:pPr>
              <w:ind w:right="-1050"/>
              <w:rPr>
                <w:sz w:val="24"/>
              </w:rPr>
            </w:pPr>
            <w:r>
              <w:rPr>
                <w:sz w:val="24"/>
              </w:rPr>
              <w:t>Smith</w:t>
            </w:r>
          </w:p>
        </w:tc>
        <w:tc>
          <w:tcPr>
            <w:tcW w:w="1275" w:type="dxa"/>
            <w:shd w:val="clear" w:color="auto" w:fill="auto"/>
          </w:tcPr>
          <w:p w14:paraId="75A26312" w14:textId="77777777" w:rsidR="000D6C32" w:rsidRDefault="000D6C32">
            <w:pPr>
              <w:ind w:right="-1050"/>
              <w:rPr>
                <w:sz w:val="24"/>
              </w:rPr>
            </w:pPr>
            <w:r>
              <w:rPr>
                <w:sz w:val="24"/>
              </w:rPr>
              <w:t>wife</w:t>
            </w:r>
          </w:p>
        </w:tc>
        <w:tc>
          <w:tcPr>
            <w:tcW w:w="1134" w:type="dxa"/>
            <w:shd w:val="clear" w:color="auto" w:fill="auto"/>
          </w:tcPr>
          <w:p w14:paraId="71BF9BBA" w14:textId="77777777" w:rsidR="000D6C32" w:rsidRDefault="000D6C32">
            <w:pPr>
              <w:ind w:right="-1050"/>
              <w:rPr>
                <w:sz w:val="24"/>
              </w:rPr>
            </w:pPr>
            <w:r>
              <w:rPr>
                <w:sz w:val="24"/>
              </w:rPr>
              <w:t>married</w:t>
            </w:r>
          </w:p>
        </w:tc>
        <w:tc>
          <w:tcPr>
            <w:tcW w:w="567" w:type="dxa"/>
            <w:shd w:val="clear" w:color="auto" w:fill="auto"/>
          </w:tcPr>
          <w:p w14:paraId="5EC627E1" w14:textId="77777777" w:rsidR="000D6C32" w:rsidRDefault="000D6C32">
            <w:pPr>
              <w:ind w:right="-1050"/>
              <w:rPr>
                <w:sz w:val="24"/>
              </w:rPr>
            </w:pPr>
            <w:r>
              <w:rPr>
                <w:sz w:val="24"/>
              </w:rPr>
              <w:t>82*</w:t>
            </w:r>
          </w:p>
        </w:tc>
        <w:tc>
          <w:tcPr>
            <w:tcW w:w="1843" w:type="dxa"/>
            <w:shd w:val="clear" w:color="auto" w:fill="auto"/>
          </w:tcPr>
          <w:p w14:paraId="72F4BF92" w14:textId="77777777" w:rsidR="000D6C32" w:rsidRDefault="000D6C32">
            <w:pPr>
              <w:ind w:right="-1050"/>
              <w:rPr>
                <w:sz w:val="24"/>
              </w:rPr>
            </w:pPr>
            <w:r>
              <w:rPr>
                <w:sz w:val="24"/>
              </w:rPr>
              <w:t>ag. lab. wife</w:t>
            </w:r>
          </w:p>
        </w:tc>
        <w:tc>
          <w:tcPr>
            <w:tcW w:w="1743" w:type="dxa"/>
            <w:shd w:val="clear" w:color="auto" w:fill="auto"/>
          </w:tcPr>
          <w:p w14:paraId="32664644" w14:textId="77777777" w:rsidR="000D6C32" w:rsidRDefault="000D6C32">
            <w:pPr>
              <w:ind w:right="-1050"/>
            </w:pPr>
            <w:r>
              <w:rPr>
                <w:sz w:val="24"/>
              </w:rPr>
              <w:t>Gerrans/Gorran</w:t>
            </w:r>
          </w:p>
        </w:tc>
      </w:tr>
      <w:tr w:rsidR="00277FF2" w14:paraId="4331A750" w14:textId="77777777" w:rsidTr="004C27C1">
        <w:tc>
          <w:tcPr>
            <w:tcW w:w="1232" w:type="dxa"/>
            <w:shd w:val="clear" w:color="auto" w:fill="auto"/>
          </w:tcPr>
          <w:p w14:paraId="2A36D258" w14:textId="77777777" w:rsidR="000D6C32" w:rsidRDefault="000D6C32">
            <w:pPr>
              <w:ind w:right="-1050"/>
              <w:rPr>
                <w:sz w:val="24"/>
              </w:rPr>
            </w:pPr>
            <w:r>
              <w:rPr>
                <w:sz w:val="24"/>
              </w:rPr>
              <w:t>William</w:t>
            </w:r>
          </w:p>
        </w:tc>
        <w:tc>
          <w:tcPr>
            <w:tcW w:w="1276" w:type="dxa"/>
            <w:shd w:val="clear" w:color="auto" w:fill="auto"/>
          </w:tcPr>
          <w:p w14:paraId="14304A12" w14:textId="77777777" w:rsidR="000D6C32" w:rsidRDefault="000D6C32">
            <w:pPr>
              <w:ind w:right="-1050"/>
              <w:rPr>
                <w:sz w:val="24"/>
              </w:rPr>
            </w:pPr>
            <w:r>
              <w:rPr>
                <w:sz w:val="24"/>
              </w:rPr>
              <w:t>Smith</w:t>
            </w:r>
          </w:p>
        </w:tc>
        <w:tc>
          <w:tcPr>
            <w:tcW w:w="1275" w:type="dxa"/>
            <w:shd w:val="clear" w:color="auto" w:fill="auto"/>
          </w:tcPr>
          <w:p w14:paraId="1B964EB0" w14:textId="77777777" w:rsidR="000D6C32" w:rsidRDefault="000D6C32">
            <w:pPr>
              <w:ind w:right="-1050"/>
              <w:rPr>
                <w:sz w:val="24"/>
              </w:rPr>
            </w:pPr>
            <w:r>
              <w:rPr>
                <w:sz w:val="24"/>
              </w:rPr>
              <w:t>son</w:t>
            </w:r>
          </w:p>
        </w:tc>
        <w:tc>
          <w:tcPr>
            <w:tcW w:w="1134" w:type="dxa"/>
            <w:shd w:val="clear" w:color="auto" w:fill="auto"/>
          </w:tcPr>
          <w:p w14:paraId="7055679D" w14:textId="77777777" w:rsidR="000D6C32" w:rsidRDefault="000D6C32">
            <w:pPr>
              <w:snapToGrid w:val="0"/>
              <w:ind w:right="-1050"/>
              <w:rPr>
                <w:sz w:val="24"/>
              </w:rPr>
            </w:pPr>
          </w:p>
        </w:tc>
        <w:tc>
          <w:tcPr>
            <w:tcW w:w="567" w:type="dxa"/>
            <w:shd w:val="clear" w:color="auto" w:fill="auto"/>
          </w:tcPr>
          <w:p w14:paraId="1774DC49" w14:textId="77777777" w:rsidR="000D6C32" w:rsidRDefault="000D6C32">
            <w:pPr>
              <w:ind w:right="-1050"/>
              <w:rPr>
                <w:sz w:val="24"/>
              </w:rPr>
            </w:pPr>
            <w:r>
              <w:rPr>
                <w:sz w:val="24"/>
              </w:rPr>
              <w:t>14</w:t>
            </w:r>
          </w:p>
        </w:tc>
        <w:tc>
          <w:tcPr>
            <w:tcW w:w="1843" w:type="dxa"/>
            <w:shd w:val="clear" w:color="auto" w:fill="auto"/>
          </w:tcPr>
          <w:p w14:paraId="7933A5DF" w14:textId="77777777" w:rsidR="000D6C32" w:rsidRDefault="000D6C32">
            <w:pPr>
              <w:ind w:right="-1050"/>
              <w:rPr>
                <w:sz w:val="24"/>
              </w:rPr>
            </w:pPr>
            <w:r>
              <w:rPr>
                <w:sz w:val="24"/>
              </w:rPr>
              <w:t>ag. lab.</w:t>
            </w:r>
          </w:p>
        </w:tc>
        <w:tc>
          <w:tcPr>
            <w:tcW w:w="1743" w:type="dxa"/>
            <w:shd w:val="clear" w:color="auto" w:fill="auto"/>
          </w:tcPr>
          <w:p w14:paraId="4D6F558C" w14:textId="77777777" w:rsidR="000D6C32" w:rsidRDefault="000D6C32">
            <w:pPr>
              <w:ind w:right="-1050"/>
            </w:pPr>
            <w:r>
              <w:rPr>
                <w:sz w:val="24"/>
              </w:rPr>
              <w:t>St Ewe</w:t>
            </w:r>
          </w:p>
        </w:tc>
      </w:tr>
      <w:tr w:rsidR="00277FF2" w14:paraId="342BB8D1" w14:textId="77777777" w:rsidTr="004C27C1">
        <w:tc>
          <w:tcPr>
            <w:tcW w:w="1232" w:type="dxa"/>
            <w:shd w:val="clear" w:color="auto" w:fill="auto"/>
          </w:tcPr>
          <w:p w14:paraId="62EC7E87" w14:textId="77777777" w:rsidR="000D6C32" w:rsidRDefault="000D6C32">
            <w:pPr>
              <w:ind w:right="-1050"/>
              <w:rPr>
                <w:sz w:val="24"/>
              </w:rPr>
            </w:pPr>
            <w:r>
              <w:rPr>
                <w:sz w:val="24"/>
              </w:rPr>
              <w:t>MARY</w:t>
            </w:r>
          </w:p>
        </w:tc>
        <w:tc>
          <w:tcPr>
            <w:tcW w:w="1276" w:type="dxa"/>
            <w:shd w:val="clear" w:color="auto" w:fill="auto"/>
          </w:tcPr>
          <w:p w14:paraId="25BEF269" w14:textId="77777777" w:rsidR="000D6C32" w:rsidRDefault="000D6C32">
            <w:pPr>
              <w:ind w:right="-1050"/>
              <w:rPr>
                <w:sz w:val="24"/>
              </w:rPr>
            </w:pPr>
            <w:r>
              <w:rPr>
                <w:sz w:val="24"/>
              </w:rPr>
              <w:t>Tregenza</w:t>
            </w:r>
          </w:p>
        </w:tc>
        <w:tc>
          <w:tcPr>
            <w:tcW w:w="1275" w:type="dxa"/>
            <w:shd w:val="clear" w:color="auto" w:fill="auto"/>
          </w:tcPr>
          <w:p w14:paraId="2966792B" w14:textId="77777777" w:rsidR="000D6C32" w:rsidRDefault="000D6C32">
            <w:pPr>
              <w:ind w:right="-1050"/>
              <w:rPr>
                <w:sz w:val="24"/>
              </w:rPr>
            </w:pPr>
            <w:r>
              <w:rPr>
                <w:sz w:val="24"/>
              </w:rPr>
              <w:t>daughter</w:t>
            </w:r>
          </w:p>
        </w:tc>
        <w:tc>
          <w:tcPr>
            <w:tcW w:w="1134" w:type="dxa"/>
            <w:shd w:val="clear" w:color="auto" w:fill="auto"/>
          </w:tcPr>
          <w:p w14:paraId="5B4323FC" w14:textId="77777777" w:rsidR="000D6C32" w:rsidRDefault="000D6C32">
            <w:pPr>
              <w:ind w:right="-1050"/>
              <w:rPr>
                <w:sz w:val="24"/>
              </w:rPr>
            </w:pPr>
            <w:r>
              <w:rPr>
                <w:sz w:val="24"/>
              </w:rPr>
              <w:t>married</w:t>
            </w:r>
          </w:p>
        </w:tc>
        <w:tc>
          <w:tcPr>
            <w:tcW w:w="567" w:type="dxa"/>
            <w:shd w:val="clear" w:color="auto" w:fill="auto"/>
          </w:tcPr>
          <w:p w14:paraId="39C871AF" w14:textId="77777777" w:rsidR="000D6C32" w:rsidRDefault="000D6C32">
            <w:pPr>
              <w:ind w:right="-1050"/>
              <w:rPr>
                <w:sz w:val="24"/>
              </w:rPr>
            </w:pPr>
            <w:r>
              <w:rPr>
                <w:sz w:val="24"/>
              </w:rPr>
              <w:t>23</w:t>
            </w:r>
          </w:p>
        </w:tc>
        <w:tc>
          <w:tcPr>
            <w:tcW w:w="1843" w:type="dxa"/>
            <w:shd w:val="clear" w:color="auto" w:fill="auto"/>
          </w:tcPr>
          <w:p w14:paraId="59BE1912" w14:textId="77777777" w:rsidR="000D6C32" w:rsidRDefault="000D6C32">
            <w:pPr>
              <w:ind w:right="-1050"/>
              <w:rPr>
                <w:sz w:val="24"/>
              </w:rPr>
            </w:pPr>
            <w:r>
              <w:rPr>
                <w:sz w:val="24"/>
              </w:rPr>
              <w:t>tin miner’s wife’</w:t>
            </w:r>
          </w:p>
        </w:tc>
        <w:tc>
          <w:tcPr>
            <w:tcW w:w="1743" w:type="dxa"/>
            <w:shd w:val="clear" w:color="auto" w:fill="auto"/>
          </w:tcPr>
          <w:p w14:paraId="6CD4A0DA" w14:textId="77777777" w:rsidR="000D6C32" w:rsidRDefault="000D6C32">
            <w:pPr>
              <w:ind w:right="-1050"/>
            </w:pPr>
            <w:r>
              <w:rPr>
                <w:sz w:val="24"/>
              </w:rPr>
              <w:t>St Ewe</w:t>
            </w:r>
          </w:p>
        </w:tc>
      </w:tr>
      <w:tr w:rsidR="00277FF2" w14:paraId="72BACEA2" w14:textId="77777777" w:rsidTr="004C27C1">
        <w:tc>
          <w:tcPr>
            <w:tcW w:w="1232" w:type="dxa"/>
            <w:shd w:val="clear" w:color="auto" w:fill="auto"/>
          </w:tcPr>
          <w:p w14:paraId="0C5DF9E1" w14:textId="77777777" w:rsidR="000D6C32" w:rsidRDefault="000D6C32">
            <w:pPr>
              <w:ind w:right="-1050"/>
              <w:rPr>
                <w:sz w:val="24"/>
              </w:rPr>
            </w:pPr>
            <w:r>
              <w:rPr>
                <w:sz w:val="24"/>
              </w:rPr>
              <w:t>JOSEPH</w:t>
            </w:r>
          </w:p>
        </w:tc>
        <w:tc>
          <w:tcPr>
            <w:tcW w:w="1276" w:type="dxa"/>
            <w:shd w:val="clear" w:color="auto" w:fill="auto"/>
          </w:tcPr>
          <w:p w14:paraId="0C47D8F3" w14:textId="77777777" w:rsidR="000D6C32" w:rsidRDefault="000D6C32">
            <w:pPr>
              <w:ind w:right="-1050"/>
              <w:rPr>
                <w:sz w:val="24"/>
              </w:rPr>
            </w:pPr>
            <w:r>
              <w:rPr>
                <w:sz w:val="24"/>
              </w:rPr>
              <w:t>Tregenza</w:t>
            </w:r>
          </w:p>
        </w:tc>
        <w:tc>
          <w:tcPr>
            <w:tcW w:w="1275" w:type="dxa"/>
            <w:shd w:val="clear" w:color="auto" w:fill="auto"/>
          </w:tcPr>
          <w:p w14:paraId="3B5A9C33" w14:textId="77777777" w:rsidR="000D6C32" w:rsidRDefault="000D6C32">
            <w:pPr>
              <w:ind w:right="-1050"/>
              <w:rPr>
                <w:sz w:val="24"/>
              </w:rPr>
            </w:pPr>
            <w:r>
              <w:rPr>
                <w:sz w:val="24"/>
              </w:rPr>
              <w:t>grandson</w:t>
            </w:r>
          </w:p>
        </w:tc>
        <w:tc>
          <w:tcPr>
            <w:tcW w:w="1134" w:type="dxa"/>
            <w:shd w:val="clear" w:color="auto" w:fill="auto"/>
          </w:tcPr>
          <w:p w14:paraId="1E2713AA" w14:textId="77777777" w:rsidR="000D6C32" w:rsidRDefault="000D6C32">
            <w:pPr>
              <w:snapToGrid w:val="0"/>
              <w:ind w:right="-1050"/>
              <w:rPr>
                <w:sz w:val="24"/>
              </w:rPr>
            </w:pPr>
          </w:p>
        </w:tc>
        <w:tc>
          <w:tcPr>
            <w:tcW w:w="567" w:type="dxa"/>
            <w:shd w:val="clear" w:color="auto" w:fill="auto"/>
          </w:tcPr>
          <w:p w14:paraId="5C2A3101" w14:textId="77777777" w:rsidR="000D6C32" w:rsidRDefault="000D6C32">
            <w:pPr>
              <w:ind w:right="-1050"/>
              <w:rPr>
                <w:sz w:val="24"/>
              </w:rPr>
            </w:pPr>
            <w:r>
              <w:rPr>
                <w:sz w:val="24"/>
              </w:rPr>
              <w:t xml:space="preserve">  1</w:t>
            </w:r>
          </w:p>
        </w:tc>
        <w:tc>
          <w:tcPr>
            <w:tcW w:w="1843" w:type="dxa"/>
            <w:shd w:val="clear" w:color="auto" w:fill="auto"/>
          </w:tcPr>
          <w:p w14:paraId="59A6E1CE" w14:textId="77777777" w:rsidR="000D6C32" w:rsidRDefault="000D6C32">
            <w:pPr>
              <w:ind w:right="-1050"/>
              <w:rPr>
                <w:sz w:val="24"/>
              </w:rPr>
            </w:pPr>
            <w:r>
              <w:rPr>
                <w:sz w:val="24"/>
              </w:rPr>
              <w:t>at home</w:t>
            </w:r>
          </w:p>
        </w:tc>
        <w:tc>
          <w:tcPr>
            <w:tcW w:w="1743" w:type="dxa"/>
            <w:shd w:val="clear" w:color="auto" w:fill="auto"/>
          </w:tcPr>
          <w:p w14:paraId="723191FF" w14:textId="77777777" w:rsidR="000D6C32" w:rsidRDefault="000D6C32">
            <w:pPr>
              <w:ind w:right="-1050"/>
            </w:pPr>
            <w:r>
              <w:rPr>
                <w:sz w:val="24"/>
              </w:rPr>
              <w:t>St Ewe</w:t>
            </w:r>
          </w:p>
        </w:tc>
      </w:tr>
    </w:tbl>
    <w:p w14:paraId="03960561" w14:textId="77777777" w:rsidR="000D6C32" w:rsidRDefault="000D6C32">
      <w:pPr>
        <w:ind w:left="1440" w:right="-1050" w:firstLine="720"/>
        <w:rPr>
          <w:sz w:val="24"/>
        </w:rPr>
      </w:pPr>
      <w:r>
        <w:rPr>
          <w:sz w:val="24"/>
        </w:rPr>
        <w:t>MARY’s mother called Smith presumably previously Mrs Rickard and remarried Smith.</w:t>
      </w:r>
    </w:p>
    <w:p w14:paraId="2D591CB3" w14:textId="77777777" w:rsidR="000D6C32" w:rsidRDefault="000D6C32">
      <w:pPr>
        <w:ind w:right="-1050"/>
        <w:rPr>
          <w:sz w:val="24"/>
        </w:rPr>
      </w:pPr>
    </w:p>
    <w:p w14:paraId="4EAEDD49" w14:textId="77777777" w:rsidR="000D6C32" w:rsidRDefault="000D6C32">
      <w:pPr>
        <w:ind w:right="-1050"/>
        <w:rPr>
          <w:sz w:val="24"/>
        </w:rPr>
      </w:pPr>
      <w:r>
        <w:rPr>
          <w:sz w:val="24"/>
        </w:rPr>
        <w:t xml:space="preserve">1861 census Biscovey St Blazey near St Austell RG9/1546 district 16 folio 137 page 19 schedule 103 from </w:t>
      </w:r>
      <w:hyperlink r:id="rId1338"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850"/>
        <w:gridCol w:w="992"/>
        <w:gridCol w:w="567"/>
        <w:gridCol w:w="2694"/>
        <w:gridCol w:w="1459"/>
      </w:tblGrid>
      <w:tr w:rsidR="00277FF2" w14:paraId="55936E1D" w14:textId="77777777" w:rsidTr="004C27C1">
        <w:tc>
          <w:tcPr>
            <w:tcW w:w="1276" w:type="dxa"/>
            <w:shd w:val="clear" w:color="auto" w:fill="auto"/>
          </w:tcPr>
          <w:p w14:paraId="256C26B1" w14:textId="77777777" w:rsidR="000D6C32" w:rsidRDefault="000D6C32">
            <w:pPr>
              <w:ind w:right="-1050"/>
              <w:rPr>
                <w:sz w:val="24"/>
              </w:rPr>
            </w:pPr>
            <w:r>
              <w:rPr>
                <w:sz w:val="24"/>
              </w:rPr>
              <w:t>JAMES</w:t>
            </w:r>
          </w:p>
        </w:tc>
        <w:tc>
          <w:tcPr>
            <w:tcW w:w="1276" w:type="dxa"/>
            <w:shd w:val="clear" w:color="auto" w:fill="auto"/>
          </w:tcPr>
          <w:p w14:paraId="411520BA" w14:textId="77777777" w:rsidR="000D6C32" w:rsidRDefault="000D6C32">
            <w:pPr>
              <w:ind w:right="-1050"/>
              <w:rPr>
                <w:sz w:val="24"/>
              </w:rPr>
            </w:pPr>
            <w:r>
              <w:rPr>
                <w:sz w:val="24"/>
              </w:rPr>
              <w:t>Tregenza</w:t>
            </w:r>
          </w:p>
        </w:tc>
        <w:tc>
          <w:tcPr>
            <w:tcW w:w="850" w:type="dxa"/>
            <w:shd w:val="clear" w:color="auto" w:fill="auto"/>
          </w:tcPr>
          <w:p w14:paraId="629563E6" w14:textId="77777777" w:rsidR="000D6C32" w:rsidRDefault="000D6C32">
            <w:pPr>
              <w:ind w:right="-1050"/>
              <w:rPr>
                <w:sz w:val="24"/>
              </w:rPr>
            </w:pPr>
            <w:r>
              <w:rPr>
                <w:sz w:val="24"/>
              </w:rPr>
              <w:t>head</w:t>
            </w:r>
          </w:p>
        </w:tc>
        <w:tc>
          <w:tcPr>
            <w:tcW w:w="992" w:type="dxa"/>
            <w:shd w:val="clear" w:color="auto" w:fill="auto"/>
          </w:tcPr>
          <w:p w14:paraId="182650B7" w14:textId="77777777" w:rsidR="000D6C32" w:rsidRDefault="000D6C32">
            <w:pPr>
              <w:ind w:right="-1050"/>
              <w:rPr>
                <w:sz w:val="24"/>
              </w:rPr>
            </w:pPr>
            <w:r>
              <w:rPr>
                <w:sz w:val="24"/>
              </w:rPr>
              <w:t>married</w:t>
            </w:r>
          </w:p>
        </w:tc>
        <w:tc>
          <w:tcPr>
            <w:tcW w:w="567" w:type="dxa"/>
            <w:shd w:val="clear" w:color="auto" w:fill="auto"/>
          </w:tcPr>
          <w:p w14:paraId="10F32E03" w14:textId="77777777" w:rsidR="000D6C32" w:rsidRDefault="000D6C32">
            <w:pPr>
              <w:ind w:right="-1050"/>
              <w:rPr>
                <w:sz w:val="24"/>
              </w:rPr>
            </w:pPr>
            <w:r>
              <w:rPr>
                <w:sz w:val="24"/>
              </w:rPr>
              <w:t>40</w:t>
            </w:r>
          </w:p>
        </w:tc>
        <w:tc>
          <w:tcPr>
            <w:tcW w:w="2694" w:type="dxa"/>
            <w:shd w:val="clear" w:color="auto" w:fill="auto"/>
          </w:tcPr>
          <w:p w14:paraId="5C38DF09" w14:textId="77777777" w:rsidR="000D6C32" w:rsidRDefault="000D6C32">
            <w:pPr>
              <w:ind w:right="-1050"/>
              <w:rPr>
                <w:sz w:val="24"/>
              </w:rPr>
            </w:pPr>
            <w:r>
              <w:rPr>
                <w:sz w:val="24"/>
              </w:rPr>
              <w:t>silver &amp; led smelter</w:t>
            </w:r>
          </w:p>
        </w:tc>
        <w:tc>
          <w:tcPr>
            <w:tcW w:w="1459" w:type="dxa"/>
            <w:shd w:val="clear" w:color="auto" w:fill="auto"/>
          </w:tcPr>
          <w:p w14:paraId="0CD15415" w14:textId="77777777" w:rsidR="000D6C32" w:rsidRDefault="000D6C32">
            <w:pPr>
              <w:ind w:right="-1050"/>
            </w:pPr>
            <w:r>
              <w:rPr>
                <w:sz w:val="24"/>
              </w:rPr>
              <w:t>St Ives</w:t>
            </w:r>
          </w:p>
        </w:tc>
      </w:tr>
      <w:tr w:rsidR="00277FF2" w14:paraId="5409DE83" w14:textId="77777777" w:rsidTr="004C27C1">
        <w:tc>
          <w:tcPr>
            <w:tcW w:w="1276" w:type="dxa"/>
            <w:shd w:val="clear" w:color="auto" w:fill="auto"/>
          </w:tcPr>
          <w:p w14:paraId="13F42920" w14:textId="77777777" w:rsidR="000D6C32" w:rsidRDefault="000D6C32">
            <w:pPr>
              <w:ind w:right="-1050"/>
              <w:rPr>
                <w:sz w:val="24"/>
              </w:rPr>
            </w:pPr>
            <w:r>
              <w:rPr>
                <w:sz w:val="24"/>
              </w:rPr>
              <w:t>MARY-A</w:t>
            </w:r>
          </w:p>
        </w:tc>
        <w:tc>
          <w:tcPr>
            <w:tcW w:w="1276" w:type="dxa"/>
            <w:shd w:val="clear" w:color="auto" w:fill="auto"/>
          </w:tcPr>
          <w:p w14:paraId="18DA7B42" w14:textId="77777777" w:rsidR="000D6C32" w:rsidRDefault="000D6C32">
            <w:pPr>
              <w:ind w:right="-1050"/>
              <w:rPr>
                <w:sz w:val="24"/>
              </w:rPr>
            </w:pPr>
            <w:r>
              <w:rPr>
                <w:sz w:val="24"/>
              </w:rPr>
              <w:t>Tregenza</w:t>
            </w:r>
          </w:p>
        </w:tc>
        <w:tc>
          <w:tcPr>
            <w:tcW w:w="850" w:type="dxa"/>
            <w:shd w:val="clear" w:color="auto" w:fill="auto"/>
          </w:tcPr>
          <w:p w14:paraId="10B74329" w14:textId="77777777" w:rsidR="000D6C32" w:rsidRDefault="000D6C32">
            <w:pPr>
              <w:ind w:right="-1050"/>
              <w:rPr>
                <w:sz w:val="24"/>
              </w:rPr>
            </w:pPr>
            <w:r>
              <w:rPr>
                <w:sz w:val="24"/>
              </w:rPr>
              <w:t>wife</w:t>
            </w:r>
          </w:p>
        </w:tc>
        <w:tc>
          <w:tcPr>
            <w:tcW w:w="992" w:type="dxa"/>
            <w:shd w:val="clear" w:color="auto" w:fill="auto"/>
          </w:tcPr>
          <w:p w14:paraId="61982780" w14:textId="77777777" w:rsidR="000D6C32" w:rsidRDefault="000D6C32">
            <w:pPr>
              <w:ind w:right="-1050"/>
              <w:rPr>
                <w:sz w:val="24"/>
              </w:rPr>
            </w:pPr>
            <w:r>
              <w:rPr>
                <w:sz w:val="24"/>
              </w:rPr>
              <w:t>married</w:t>
            </w:r>
          </w:p>
        </w:tc>
        <w:tc>
          <w:tcPr>
            <w:tcW w:w="567" w:type="dxa"/>
            <w:shd w:val="clear" w:color="auto" w:fill="auto"/>
          </w:tcPr>
          <w:p w14:paraId="25304EC4" w14:textId="77777777" w:rsidR="000D6C32" w:rsidRDefault="000D6C32">
            <w:pPr>
              <w:ind w:right="-1050"/>
              <w:rPr>
                <w:sz w:val="24"/>
              </w:rPr>
            </w:pPr>
            <w:r>
              <w:rPr>
                <w:sz w:val="24"/>
              </w:rPr>
              <w:t>31</w:t>
            </w:r>
          </w:p>
        </w:tc>
        <w:tc>
          <w:tcPr>
            <w:tcW w:w="2694" w:type="dxa"/>
            <w:shd w:val="clear" w:color="auto" w:fill="auto"/>
          </w:tcPr>
          <w:p w14:paraId="494A72F2" w14:textId="77777777" w:rsidR="000D6C32" w:rsidRDefault="000D6C32">
            <w:pPr>
              <w:snapToGrid w:val="0"/>
              <w:ind w:right="-1050"/>
              <w:rPr>
                <w:sz w:val="24"/>
              </w:rPr>
            </w:pPr>
          </w:p>
        </w:tc>
        <w:tc>
          <w:tcPr>
            <w:tcW w:w="1459" w:type="dxa"/>
            <w:shd w:val="clear" w:color="auto" w:fill="auto"/>
          </w:tcPr>
          <w:p w14:paraId="48287B2A" w14:textId="77777777" w:rsidR="000D6C32" w:rsidRDefault="000D6C32">
            <w:pPr>
              <w:ind w:right="-1050"/>
            </w:pPr>
            <w:r>
              <w:rPr>
                <w:sz w:val="24"/>
              </w:rPr>
              <w:t>St Ives</w:t>
            </w:r>
          </w:p>
        </w:tc>
      </w:tr>
      <w:tr w:rsidR="00277FF2" w14:paraId="17E8A674" w14:textId="77777777" w:rsidTr="004C27C1">
        <w:tc>
          <w:tcPr>
            <w:tcW w:w="1276" w:type="dxa"/>
            <w:shd w:val="clear" w:color="auto" w:fill="auto"/>
          </w:tcPr>
          <w:p w14:paraId="19AA22C8" w14:textId="77777777" w:rsidR="000D6C32" w:rsidRDefault="000D6C32">
            <w:pPr>
              <w:ind w:right="-1050"/>
              <w:rPr>
                <w:sz w:val="24"/>
              </w:rPr>
            </w:pPr>
            <w:r>
              <w:rPr>
                <w:sz w:val="24"/>
              </w:rPr>
              <w:t>JOSEPH</w:t>
            </w:r>
          </w:p>
        </w:tc>
        <w:tc>
          <w:tcPr>
            <w:tcW w:w="1276" w:type="dxa"/>
            <w:shd w:val="clear" w:color="auto" w:fill="auto"/>
          </w:tcPr>
          <w:p w14:paraId="2F05084E" w14:textId="77777777" w:rsidR="000D6C32" w:rsidRDefault="000D6C32">
            <w:pPr>
              <w:ind w:right="-1050"/>
              <w:rPr>
                <w:sz w:val="24"/>
              </w:rPr>
            </w:pPr>
            <w:r>
              <w:rPr>
                <w:sz w:val="24"/>
              </w:rPr>
              <w:t>Tregenza</w:t>
            </w:r>
          </w:p>
        </w:tc>
        <w:tc>
          <w:tcPr>
            <w:tcW w:w="850" w:type="dxa"/>
            <w:shd w:val="clear" w:color="auto" w:fill="auto"/>
          </w:tcPr>
          <w:p w14:paraId="6F1C7445" w14:textId="77777777" w:rsidR="000D6C32" w:rsidRDefault="000D6C32">
            <w:pPr>
              <w:ind w:right="-1050"/>
              <w:rPr>
                <w:sz w:val="24"/>
              </w:rPr>
            </w:pPr>
            <w:r>
              <w:rPr>
                <w:sz w:val="24"/>
              </w:rPr>
              <w:t>son</w:t>
            </w:r>
          </w:p>
        </w:tc>
        <w:tc>
          <w:tcPr>
            <w:tcW w:w="992" w:type="dxa"/>
            <w:shd w:val="clear" w:color="auto" w:fill="auto"/>
          </w:tcPr>
          <w:p w14:paraId="31A57666" w14:textId="77777777" w:rsidR="000D6C32" w:rsidRDefault="000D6C32">
            <w:pPr>
              <w:snapToGrid w:val="0"/>
              <w:ind w:right="-1050"/>
              <w:rPr>
                <w:sz w:val="24"/>
              </w:rPr>
            </w:pPr>
          </w:p>
        </w:tc>
        <w:tc>
          <w:tcPr>
            <w:tcW w:w="567" w:type="dxa"/>
            <w:shd w:val="clear" w:color="auto" w:fill="auto"/>
          </w:tcPr>
          <w:p w14:paraId="33BC004C" w14:textId="77777777" w:rsidR="000D6C32" w:rsidRDefault="000D6C32">
            <w:pPr>
              <w:ind w:right="-1050"/>
              <w:rPr>
                <w:sz w:val="24"/>
              </w:rPr>
            </w:pPr>
            <w:r>
              <w:rPr>
                <w:sz w:val="24"/>
              </w:rPr>
              <w:t>11</w:t>
            </w:r>
          </w:p>
        </w:tc>
        <w:tc>
          <w:tcPr>
            <w:tcW w:w="2694" w:type="dxa"/>
            <w:shd w:val="clear" w:color="auto" w:fill="auto"/>
          </w:tcPr>
          <w:p w14:paraId="4E6423E6" w14:textId="77777777" w:rsidR="000D6C32" w:rsidRDefault="000D6C32">
            <w:pPr>
              <w:ind w:right="-1050"/>
              <w:rPr>
                <w:sz w:val="24"/>
              </w:rPr>
            </w:pPr>
            <w:r>
              <w:rPr>
                <w:sz w:val="24"/>
              </w:rPr>
              <w:t>tin &amp; copper dresser</w:t>
            </w:r>
          </w:p>
        </w:tc>
        <w:tc>
          <w:tcPr>
            <w:tcW w:w="1459" w:type="dxa"/>
            <w:shd w:val="clear" w:color="auto" w:fill="auto"/>
          </w:tcPr>
          <w:p w14:paraId="72C2028C" w14:textId="77777777" w:rsidR="000D6C32" w:rsidRDefault="000D6C32">
            <w:pPr>
              <w:ind w:right="-1050"/>
            </w:pPr>
            <w:r>
              <w:rPr>
                <w:sz w:val="24"/>
              </w:rPr>
              <w:t>St Ives</w:t>
            </w:r>
          </w:p>
        </w:tc>
      </w:tr>
    </w:tbl>
    <w:p w14:paraId="534671B4" w14:textId="77777777" w:rsidR="000D6C32" w:rsidRDefault="000D6C32">
      <w:pPr>
        <w:ind w:right="-1050"/>
        <w:rPr>
          <w:sz w:val="24"/>
        </w:rPr>
      </w:pPr>
    </w:p>
    <w:p w14:paraId="5084DDC2" w14:textId="77777777" w:rsidR="000D6C32" w:rsidRDefault="000D6C32">
      <w:pPr>
        <w:ind w:right="-1050"/>
        <w:rPr>
          <w:sz w:val="24"/>
        </w:rPr>
      </w:pPr>
      <w:r>
        <w:rPr>
          <w:sz w:val="24"/>
        </w:rPr>
        <w:t xml:space="preserve">1891 census Treskellard All Saints Tuckingmill RG12/1848  folio 71  page 24 schedule 147 from </w:t>
      </w:r>
      <w:hyperlink r:id="rId1339"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09"/>
        <w:gridCol w:w="1134"/>
        <w:gridCol w:w="992"/>
        <w:gridCol w:w="534"/>
        <w:gridCol w:w="1276"/>
        <w:gridCol w:w="1743"/>
      </w:tblGrid>
      <w:tr w:rsidR="00277FF2" w14:paraId="2456F234" w14:textId="77777777" w:rsidTr="00EA57F6">
        <w:tc>
          <w:tcPr>
            <w:tcW w:w="2126" w:type="dxa"/>
            <w:shd w:val="clear" w:color="auto" w:fill="auto"/>
          </w:tcPr>
          <w:p w14:paraId="143C2D60" w14:textId="77777777" w:rsidR="000D6C32" w:rsidRDefault="000D6C32">
            <w:pPr>
              <w:ind w:right="-1050"/>
              <w:rPr>
                <w:sz w:val="24"/>
              </w:rPr>
            </w:pPr>
            <w:r>
              <w:rPr>
                <w:sz w:val="24"/>
              </w:rPr>
              <w:t>ELIZABETH-A</w:t>
            </w:r>
          </w:p>
        </w:tc>
        <w:tc>
          <w:tcPr>
            <w:tcW w:w="1309" w:type="dxa"/>
            <w:shd w:val="clear" w:color="auto" w:fill="auto"/>
          </w:tcPr>
          <w:p w14:paraId="63A583CE" w14:textId="77777777" w:rsidR="000D6C32" w:rsidRDefault="000D6C32">
            <w:pPr>
              <w:ind w:right="-1050"/>
              <w:rPr>
                <w:sz w:val="24"/>
              </w:rPr>
            </w:pPr>
            <w:r>
              <w:rPr>
                <w:sz w:val="24"/>
              </w:rPr>
              <w:t>Tregenza</w:t>
            </w:r>
          </w:p>
        </w:tc>
        <w:tc>
          <w:tcPr>
            <w:tcW w:w="1134" w:type="dxa"/>
            <w:shd w:val="clear" w:color="auto" w:fill="auto"/>
          </w:tcPr>
          <w:p w14:paraId="5FBE5E0F" w14:textId="77777777" w:rsidR="000D6C32" w:rsidRDefault="000D6C32">
            <w:pPr>
              <w:ind w:right="-1050"/>
              <w:rPr>
                <w:sz w:val="24"/>
              </w:rPr>
            </w:pPr>
            <w:r>
              <w:rPr>
                <w:sz w:val="24"/>
              </w:rPr>
              <w:t>head</w:t>
            </w:r>
          </w:p>
        </w:tc>
        <w:tc>
          <w:tcPr>
            <w:tcW w:w="992" w:type="dxa"/>
            <w:shd w:val="clear" w:color="auto" w:fill="auto"/>
          </w:tcPr>
          <w:p w14:paraId="252B58B1" w14:textId="77777777" w:rsidR="000D6C32" w:rsidRDefault="000D6C32">
            <w:pPr>
              <w:ind w:right="-1050"/>
              <w:rPr>
                <w:sz w:val="24"/>
              </w:rPr>
            </w:pPr>
            <w:r>
              <w:rPr>
                <w:sz w:val="24"/>
              </w:rPr>
              <w:t>married</w:t>
            </w:r>
          </w:p>
        </w:tc>
        <w:tc>
          <w:tcPr>
            <w:tcW w:w="534" w:type="dxa"/>
            <w:shd w:val="clear" w:color="auto" w:fill="auto"/>
          </w:tcPr>
          <w:p w14:paraId="0AF63FB7" w14:textId="77777777" w:rsidR="000D6C32" w:rsidRDefault="000D6C32">
            <w:pPr>
              <w:ind w:right="-1050"/>
              <w:rPr>
                <w:sz w:val="24"/>
              </w:rPr>
            </w:pPr>
            <w:r>
              <w:rPr>
                <w:sz w:val="24"/>
              </w:rPr>
              <w:t>41</w:t>
            </w:r>
          </w:p>
        </w:tc>
        <w:tc>
          <w:tcPr>
            <w:tcW w:w="1276" w:type="dxa"/>
            <w:shd w:val="clear" w:color="auto" w:fill="auto"/>
          </w:tcPr>
          <w:p w14:paraId="23F718EA" w14:textId="77777777" w:rsidR="000D6C32" w:rsidRDefault="000D6C32">
            <w:pPr>
              <w:snapToGrid w:val="0"/>
              <w:ind w:right="-1050"/>
              <w:rPr>
                <w:sz w:val="24"/>
              </w:rPr>
            </w:pPr>
          </w:p>
        </w:tc>
        <w:tc>
          <w:tcPr>
            <w:tcW w:w="1743" w:type="dxa"/>
            <w:shd w:val="clear" w:color="auto" w:fill="auto"/>
          </w:tcPr>
          <w:p w14:paraId="59837CC8" w14:textId="77777777" w:rsidR="000D6C32" w:rsidRDefault="000D6C32">
            <w:pPr>
              <w:ind w:right="-1050"/>
            </w:pPr>
            <w:r>
              <w:rPr>
                <w:sz w:val="24"/>
              </w:rPr>
              <w:t>Illogan</w:t>
            </w:r>
          </w:p>
        </w:tc>
      </w:tr>
      <w:tr w:rsidR="00277FF2" w14:paraId="56FEEF20" w14:textId="77777777" w:rsidTr="00EA57F6">
        <w:tc>
          <w:tcPr>
            <w:tcW w:w="2126" w:type="dxa"/>
            <w:shd w:val="clear" w:color="auto" w:fill="auto"/>
          </w:tcPr>
          <w:p w14:paraId="36967DCC" w14:textId="77777777" w:rsidR="000D6C32" w:rsidRDefault="000D6C32">
            <w:pPr>
              <w:ind w:right="-1050"/>
              <w:rPr>
                <w:sz w:val="24"/>
              </w:rPr>
            </w:pPr>
            <w:r>
              <w:rPr>
                <w:sz w:val="24"/>
              </w:rPr>
              <w:t>ANNIE-J.</w:t>
            </w:r>
          </w:p>
        </w:tc>
        <w:tc>
          <w:tcPr>
            <w:tcW w:w="1309" w:type="dxa"/>
            <w:shd w:val="clear" w:color="auto" w:fill="auto"/>
          </w:tcPr>
          <w:p w14:paraId="4664CAD5" w14:textId="77777777" w:rsidR="000D6C32" w:rsidRDefault="000D6C32">
            <w:pPr>
              <w:ind w:right="-1050"/>
              <w:rPr>
                <w:sz w:val="24"/>
              </w:rPr>
            </w:pPr>
            <w:r>
              <w:rPr>
                <w:sz w:val="24"/>
              </w:rPr>
              <w:t>Tregenza</w:t>
            </w:r>
          </w:p>
        </w:tc>
        <w:tc>
          <w:tcPr>
            <w:tcW w:w="1134" w:type="dxa"/>
            <w:shd w:val="clear" w:color="auto" w:fill="auto"/>
          </w:tcPr>
          <w:p w14:paraId="23C63169" w14:textId="77777777" w:rsidR="000D6C32" w:rsidRDefault="000D6C32">
            <w:pPr>
              <w:ind w:right="-1050"/>
              <w:rPr>
                <w:sz w:val="24"/>
              </w:rPr>
            </w:pPr>
            <w:r>
              <w:rPr>
                <w:sz w:val="24"/>
              </w:rPr>
              <w:t>daughter</w:t>
            </w:r>
          </w:p>
        </w:tc>
        <w:tc>
          <w:tcPr>
            <w:tcW w:w="992" w:type="dxa"/>
            <w:shd w:val="clear" w:color="auto" w:fill="auto"/>
          </w:tcPr>
          <w:p w14:paraId="05624F6E" w14:textId="77777777" w:rsidR="000D6C32" w:rsidRDefault="000D6C32">
            <w:pPr>
              <w:ind w:right="-1050"/>
              <w:rPr>
                <w:sz w:val="24"/>
              </w:rPr>
            </w:pPr>
            <w:r>
              <w:rPr>
                <w:sz w:val="24"/>
              </w:rPr>
              <w:t>single</w:t>
            </w:r>
          </w:p>
        </w:tc>
        <w:tc>
          <w:tcPr>
            <w:tcW w:w="534" w:type="dxa"/>
            <w:shd w:val="clear" w:color="auto" w:fill="auto"/>
          </w:tcPr>
          <w:p w14:paraId="278DF0F9" w14:textId="77777777" w:rsidR="000D6C32" w:rsidRDefault="000D6C32">
            <w:pPr>
              <w:ind w:right="-1050"/>
              <w:rPr>
                <w:sz w:val="24"/>
              </w:rPr>
            </w:pPr>
            <w:r>
              <w:rPr>
                <w:sz w:val="24"/>
              </w:rPr>
              <w:t>18</w:t>
            </w:r>
          </w:p>
        </w:tc>
        <w:tc>
          <w:tcPr>
            <w:tcW w:w="1276" w:type="dxa"/>
            <w:shd w:val="clear" w:color="auto" w:fill="auto"/>
          </w:tcPr>
          <w:p w14:paraId="0B625B46" w14:textId="77777777" w:rsidR="000D6C32" w:rsidRDefault="000D6C32">
            <w:pPr>
              <w:ind w:right="-1050"/>
              <w:rPr>
                <w:sz w:val="24"/>
              </w:rPr>
            </w:pPr>
            <w:r>
              <w:rPr>
                <w:sz w:val="24"/>
              </w:rPr>
              <w:t>tin miner</w:t>
            </w:r>
          </w:p>
        </w:tc>
        <w:tc>
          <w:tcPr>
            <w:tcW w:w="1743" w:type="dxa"/>
            <w:shd w:val="clear" w:color="auto" w:fill="auto"/>
          </w:tcPr>
          <w:p w14:paraId="57544599" w14:textId="77777777" w:rsidR="000D6C32" w:rsidRDefault="000D6C32">
            <w:pPr>
              <w:ind w:right="-1050"/>
            </w:pPr>
            <w:r>
              <w:rPr>
                <w:sz w:val="24"/>
              </w:rPr>
              <w:t>Illogan</w:t>
            </w:r>
          </w:p>
        </w:tc>
      </w:tr>
      <w:tr w:rsidR="00277FF2" w14:paraId="474B0762" w14:textId="77777777" w:rsidTr="00EA57F6">
        <w:tc>
          <w:tcPr>
            <w:tcW w:w="2126" w:type="dxa"/>
            <w:shd w:val="clear" w:color="auto" w:fill="auto"/>
          </w:tcPr>
          <w:p w14:paraId="0D2871B9" w14:textId="77777777" w:rsidR="000D6C32" w:rsidRDefault="000D6C32">
            <w:pPr>
              <w:ind w:right="-1050"/>
              <w:rPr>
                <w:sz w:val="24"/>
              </w:rPr>
            </w:pPr>
            <w:r>
              <w:rPr>
                <w:sz w:val="24"/>
              </w:rPr>
              <w:t>ALICE-A.</w:t>
            </w:r>
          </w:p>
        </w:tc>
        <w:tc>
          <w:tcPr>
            <w:tcW w:w="1309" w:type="dxa"/>
            <w:shd w:val="clear" w:color="auto" w:fill="auto"/>
          </w:tcPr>
          <w:p w14:paraId="639F8A8A" w14:textId="77777777" w:rsidR="000D6C32" w:rsidRDefault="000D6C32">
            <w:pPr>
              <w:ind w:right="-1050"/>
              <w:rPr>
                <w:sz w:val="24"/>
              </w:rPr>
            </w:pPr>
            <w:r>
              <w:rPr>
                <w:sz w:val="24"/>
              </w:rPr>
              <w:t>Tregenza</w:t>
            </w:r>
          </w:p>
        </w:tc>
        <w:tc>
          <w:tcPr>
            <w:tcW w:w="1134" w:type="dxa"/>
            <w:shd w:val="clear" w:color="auto" w:fill="auto"/>
          </w:tcPr>
          <w:p w14:paraId="7A92C325" w14:textId="77777777" w:rsidR="000D6C32" w:rsidRDefault="000D6C32">
            <w:pPr>
              <w:ind w:right="-1050"/>
              <w:rPr>
                <w:sz w:val="24"/>
              </w:rPr>
            </w:pPr>
            <w:r>
              <w:rPr>
                <w:sz w:val="24"/>
              </w:rPr>
              <w:t>daughter</w:t>
            </w:r>
          </w:p>
        </w:tc>
        <w:tc>
          <w:tcPr>
            <w:tcW w:w="992" w:type="dxa"/>
            <w:shd w:val="clear" w:color="auto" w:fill="auto"/>
          </w:tcPr>
          <w:p w14:paraId="6B555BAC" w14:textId="77777777" w:rsidR="000D6C32" w:rsidRDefault="000D6C32">
            <w:pPr>
              <w:ind w:right="-1050"/>
              <w:rPr>
                <w:sz w:val="24"/>
              </w:rPr>
            </w:pPr>
            <w:r>
              <w:rPr>
                <w:sz w:val="24"/>
              </w:rPr>
              <w:t>single</w:t>
            </w:r>
          </w:p>
        </w:tc>
        <w:tc>
          <w:tcPr>
            <w:tcW w:w="534" w:type="dxa"/>
            <w:shd w:val="clear" w:color="auto" w:fill="auto"/>
          </w:tcPr>
          <w:p w14:paraId="44AAD1CA" w14:textId="77777777" w:rsidR="000D6C32" w:rsidRDefault="000D6C32">
            <w:pPr>
              <w:ind w:right="-1050"/>
              <w:rPr>
                <w:sz w:val="24"/>
              </w:rPr>
            </w:pPr>
            <w:r>
              <w:rPr>
                <w:sz w:val="24"/>
              </w:rPr>
              <w:t>16</w:t>
            </w:r>
          </w:p>
        </w:tc>
        <w:tc>
          <w:tcPr>
            <w:tcW w:w="1276" w:type="dxa"/>
            <w:shd w:val="clear" w:color="auto" w:fill="auto"/>
          </w:tcPr>
          <w:p w14:paraId="683F1968" w14:textId="77777777" w:rsidR="000D6C32" w:rsidRDefault="000D6C32">
            <w:pPr>
              <w:ind w:right="-1050"/>
              <w:rPr>
                <w:sz w:val="24"/>
              </w:rPr>
            </w:pPr>
            <w:r>
              <w:rPr>
                <w:sz w:val="24"/>
              </w:rPr>
              <w:t>tin miner</w:t>
            </w:r>
          </w:p>
        </w:tc>
        <w:tc>
          <w:tcPr>
            <w:tcW w:w="1743" w:type="dxa"/>
            <w:shd w:val="clear" w:color="auto" w:fill="auto"/>
          </w:tcPr>
          <w:p w14:paraId="57BEA19E" w14:textId="77777777" w:rsidR="000D6C32" w:rsidRDefault="000D6C32">
            <w:pPr>
              <w:ind w:right="-1050"/>
            </w:pPr>
            <w:r>
              <w:rPr>
                <w:sz w:val="24"/>
              </w:rPr>
              <w:t>Illogan</w:t>
            </w:r>
          </w:p>
        </w:tc>
      </w:tr>
      <w:tr w:rsidR="00277FF2" w14:paraId="6B3E9A4B" w14:textId="77777777" w:rsidTr="00EA57F6">
        <w:tc>
          <w:tcPr>
            <w:tcW w:w="2126" w:type="dxa"/>
            <w:shd w:val="clear" w:color="auto" w:fill="auto"/>
          </w:tcPr>
          <w:p w14:paraId="24672467" w14:textId="77777777" w:rsidR="000D6C32" w:rsidRDefault="000D6C32">
            <w:pPr>
              <w:ind w:right="-1050"/>
              <w:rPr>
                <w:sz w:val="24"/>
              </w:rPr>
            </w:pPr>
            <w:r>
              <w:rPr>
                <w:sz w:val="24"/>
              </w:rPr>
              <w:t>THOS-HENRY</w:t>
            </w:r>
          </w:p>
        </w:tc>
        <w:tc>
          <w:tcPr>
            <w:tcW w:w="1309" w:type="dxa"/>
            <w:shd w:val="clear" w:color="auto" w:fill="auto"/>
          </w:tcPr>
          <w:p w14:paraId="23EC492E" w14:textId="77777777" w:rsidR="000D6C32" w:rsidRDefault="000D6C32">
            <w:pPr>
              <w:ind w:right="-1050"/>
              <w:rPr>
                <w:sz w:val="24"/>
              </w:rPr>
            </w:pPr>
            <w:r>
              <w:rPr>
                <w:sz w:val="24"/>
              </w:rPr>
              <w:t>Tregenza</w:t>
            </w:r>
          </w:p>
        </w:tc>
        <w:tc>
          <w:tcPr>
            <w:tcW w:w="1134" w:type="dxa"/>
            <w:shd w:val="clear" w:color="auto" w:fill="auto"/>
          </w:tcPr>
          <w:p w14:paraId="3AC0214F" w14:textId="77777777" w:rsidR="000D6C32" w:rsidRDefault="000D6C32">
            <w:pPr>
              <w:ind w:right="-1050"/>
              <w:rPr>
                <w:sz w:val="24"/>
              </w:rPr>
            </w:pPr>
            <w:r>
              <w:rPr>
                <w:sz w:val="24"/>
              </w:rPr>
              <w:t>son</w:t>
            </w:r>
          </w:p>
        </w:tc>
        <w:tc>
          <w:tcPr>
            <w:tcW w:w="992" w:type="dxa"/>
            <w:shd w:val="clear" w:color="auto" w:fill="auto"/>
          </w:tcPr>
          <w:p w14:paraId="77CAA4FE" w14:textId="77777777" w:rsidR="000D6C32" w:rsidRDefault="000D6C32">
            <w:pPr>
              <w:ind w:right="-1050"/>
              <w:rPr>
                <w:sz w:val="24"/>
              </w:rPr>
            </w:pPr>
            <w:r>
              <w:rPr>
                <w:sz w:val="24"/>
              </w:rPr>
              <w:t>single</w:t>
            </w:r>
          </w:p>
        </w:tc>
        <w:tc>
          <w:tcPr>
            <w:tcW w:w="534" w:type="dxa"/>
            <w:shd w:val="clear" w:color="auto" w:fill="auto"/>
          </w:tcPr>
          <w:p w14:paraId="3428A78D" w14:textId="77777777" w:rsidR="000D6C32" w:rsidRDefault="000D6C32">
            <w:pPr>
              <w:ind w:right="-1050"/>
              <w:rPr>
                <w:sz w:val="24"/>
              </w:rPr>
            </w:pPr>
            <w:r>
              <w:rPr>
                <w:sz w:val="24"/>
              </w:rPr>
              <w:t>14</w:t>
            </w:r>
          </w:p>
        </w:tc>
        <w:tc>
          <w:tcPr>
            <w:tcW w:w="1276" w:type="dxa"/>
            <w:shd w:val="clear" w:color="auto" w:fill="auto"/>
          </w:tcPr>
          <w:p w14:paraId="16B088B1" w14:textId="77777777" w:rsidR="000D6C32" w:rsidRDefault="000D6C32">
            <w:pPr>
              <w:ind w:right="-1050"/>
              <w:rPr>
                <w:sz w:val="24"/>
              </w:rPr>
            </w:pPr>
            <w:r>
              <w:rPr>
                <w:sz w:val="24"/>
              </w:rPr>
              <w:t>tin miner</w:t>
            </w:r>
          </w:p>
        </w:tc>
        <w:tc>
          <w:tcPr>
            <w:tcW w:w="1743" w:type="dxa"/>
            <w:shd w:val="clear" w:color="auto" w:fill="auto"/>
          </w:tcPr>
          <w:p w14:paraId="0D78B82F" w14:textId="77777777" w:rsidR="000D6C32" w:rsidRDefault="000D6C32">
            <w:pPr>
              <w:ind w:right="-1050"/>
            </w:pPr>
            <w:r>
              <w:rPr>
                <w:sz w:val="24"/>
              </w:rPr>
              <w:t>Illogan</w:t>
            </w:r>
          </w:p>
        </w:tc>
      </w:tr>
      <w:tr w:rsidR="00277FF2" w14:paraId="5B984CFD" w14:textId="77777777" w:rsidTr="00EA57F6">
        <w:tc>
          <w:tcPr>
            <w:tcW w:w="2126" w:type="dxa"/>
            <w:shd w:val="clear" w:color="auto" w:fill="auto"/>
          </w:tcPr>
          <w:p w14:paraId="5BB22A6D" w14:textId="77777777" w:rsidR="000D6C32" w:rsidRDefault="000D6C32">
            <w:pPr>
              <w:ind w:right="-1050"/>
              <w:rPr>
                <w:sz w:val="24"/>
              </w:rPr>
            </w:pPr>
            <w:r>
              <w:rPr>
                <w:sz w:val="24"/>
              </w:rPr>
              <w:t>JOSEPH</w:t>
            </w:r>
          </w:p>
        </w:tc>
        <w:tc>
          <w:tcPr>
            <w:tcW w:w="1309" w:type="dxa"/>
            <w:shd w:val="clear" w:color="auto" w:fill="auto"/>
          </w:tcPr>
          <w:p w14:paraId="5D12891D" w14:textId="77777777" w:rsidR="000D6C32" w:rsidRDefault="000D6C32">
            <w:pPr>
              <w:ind w:right="-1050"/>
              <w:rPr>
                <w:sz w:val="24"/>
              </w:rPr>
            </w:pPr>
            <w:r>
              <w:rPr>
                <w:sz w:val="24"/>
              </w:rPr>
              <w:t>Tregenza</w:t>
            </w:r>
          </w:p>
        </w:tc>
        <w:tc>
          <w:tcPr>
            <w:tcW w:w="1134" w:type="dxa"/>
            <w:shd w:val="clear" w:color="auto" w:fill="auto"/>
          </w:tcPr>
          <w:p w14:paraId="2B22FE7E" w14:textId="77777777" w:rsidR="000D6C32" w:rsidRDefault="000D6C32">
            <w:pPr>
              <w:ind w:right="-1050"/>
              <w:rPr>
                <w:sz w:val="24"/>
              </w:rPr>
            </w:pPr>
            <w:r>
              <w:rPr>
                <w:sz w:val="24"/>
              </w:rPr>
              <w:t>son</w:t>
            </w:r>
          </w:p>
        </w:tc>
        <w:tc>
          <w:tcPr>
            <w:tcW w:w="992" w:type="dxa"/>
            <w:shd w:val="clear" w:color="auto" w:fill="auto"/>
          </w:tcPr>
          <w:p w14:paraId="788A0342" w14:textId="77777777" w:rsidR="000D6C32" w:rsidRDefault="000D6C32">
            <w:pPr>
              <w:ind w:right="-1050"/>
              <w:rPr>
                <w:sz w:val="24"/>
              </w:rPr>
            </w:pPr>
            <w:r>
              <w:rPr>
                <w:sz w:val="24"/>
              </w:rPr>
              <w:t>single</w:t>
            </w:r>
          </w:p>
        </w:tc>
        <w:tc>
          <w:tcPr>
            <w:tcW w:w="534" w:type="dxa"/>
            <w:shd w:val="clear" w:color="auto" w:fill="auto"/>
          </w:tcPr>
          <w:p w14:paraId="61ABF2DC" w14:textId="77777777" w:rsidR="000D6C32" w:rsidRDefault="000D6C32">
            <w:pPr>
              <w:ind w:right="-1050"/>
              <w:rPr>
                <w:sz w:val="24"/>
              </w:rPr>
            </w:pPr>
            <w:r>
              <w:rPr>
                <w:sz w:val="24"/>
              </w:rPr>
              <w:t>11</w:t>
            </w:r>
          </w:p>
        </w:tc>
        <w:tc>
          <w:tcPr>
            <w:tcW w:w="1276" w:type="dxa"/>
            <w:shd w:val="clear" w:color="auto" w:fill="auto"/>
          </w:tcPr>
          <w:p w14:paraId="1C90D3BE" w14:textId="77777777" w:rsidR="000D6C32" w:rsidRDefault="000D6C32">
            <w:pPr>
              <w:ind w:right="-1050"/>
              <w:rPr>
                <w:sz w:val="24"/>
              </w:rPr>
            </w:pPr>
            <w:r>
              <w:rPr>
                <w:sz w:val="24"/>
              </w:rPr>
              <w:t>tin miner</w:t>
            </w:r>
          </w:p>
        </w:tc>
        <w:tc>
          <w:tcPr>
            <w:tcW w:w="1743" w:type="dxa"/>
            <w:shd w:val="clear" w:color="auto" w:fill="auto"/>
          </w:tcPr>
          <w:p w14:paraId="7B17D020" w14:textId="77777777" w:rsidR="000D6C32" w:rsidRDefault="000D6C32">
            <w:pPr>
              <w:ind w:right="-1050"/>
            </w:pPr>
            <w:r>
              <w:rPr>
                <w:sz w:val="24"/>
              </w:rPr>
              <w:t>Illogan</w:t>
            </w:r>
          </w:p>
        </w:tc>
      </w:tr>
      <w:tr w:rsidR="00277FF2" w14:paraId="224155B5" w14:textId="77777777" w:rsidTr="00EA57F6">
        <w:tc>
          <w:tcPr>
            <w:tcW w:w="2126" w:type="dxa"/>
            <w:shd w:val="clear" w:color="auto" w:fill="auto"/>
          </w:tcPr>
          <w:p w14:paraId="7CCE7F5E" w14:textId="77777777" w:rsidR="000D6C32" w:rsidRDefault="000D6C32">
            <w:pPr>
              <w:ind w:right="-1050"/>
              <w:rPr>
                <w:sz w:val="24"/>
              </w:rPr>
            </w:pPr>
            <w:r>
              <w:rPr>
                <w:sz w:val="24"/>
              </w:rPr>
              <w:t>WILLIAM-JAMES</w:t>
            </w:r>
          </w:p>
        </w:tc>
        <w:tc>
          <w:tcPr>
            <w:tcW w:w="1309" w:type="dxa"/>
            <w:shd w:val="clear" w:color="auto" w:fill="auto"/>
          </w:tcPr>
          <w:p w14:paraId="18F923D9" w14:textId="77777777" w:rsidR="000D6C32" w:rsidRDefault="000D6C32">
            <w:pPr>
              <w:ind w:right="-1050"/>
              <w:rPr>
                <w:sz w:val="24"/>
              </w:rPr>
            </w:pPr>
            <w:r>
              <w:rPr>
                <w:sz w:val="24"/>
              </w:rPr>
              <w:t>Tregenza</w:t>
            </w:r>
          </w:p>
        </w:tc>
        <w:tc>
          <w:tcPr>
            <w:tcW w:w="1134" w:type="dxa"/>
            <w:shd w:val="clear" w:color="auto" w:fill="auto"/>
          </w:tcPr>
          <w:p w14:paraId="28E1087C" w14:textId="77777777" w:rsidR="000D6C32" w:rsidRDefault="000D6C32">
            <w:pPr>
              <w:ind w:right="-1050"/>
              <w:rPr>
                <w:sz w:val="24"/>
              </w:rPr>
            </w:pPr>
            <w:r>
              <w:rPr>
                <w:sz w:val="24"/>
              </w:rPr>
              <w:t>son</w:t>
            </w:r>
          </w:p>
        </w:tc>
        <w:tc>
          <w:tcPr>
            <w:tcW w:w="992" w:type="dxa"/>
            <w:shd w:val="clear" w:color="auto" w:fill="auto"/>
          </w:tcPr>
          <w:p w14:paraId="5C0F4FEB" w14:textId="77777777" w:rsidR="000D6C32" w:rsidRDefault="000D6C32">
            <w:pPr>
              <w:ind w:right="-1050"/>
              <w:rPr>
                <w:sz w:val="24"/>
              </w:rPr>
            </w:pPr>
            <w:r>
              <w:rPr>
                <w:sz w:val="24"/>
              </w:rPr>
              <w:t>single</w:t>
            </w:r>
          </w:p>
        </w:tc>
        <w:tc>
          <w:tcPr>
            <w:tcW w:w="534" w:type="dxa"/>
            <w:shd w:val="clear" w:color="auto" w:fill="auto"/>
          </w:tcPr>
          <w:p w14:paraId="5279C02A" w14:textId="77777777" w:rsidR="000D6C32" w:rsidRDefault="000D6C32">
            <w:pPr>
              <w:ind w:right="-1050"/>
              <w:rPr>
                <w:sz w:val="24"/>
              </w:rPr>
            </w:pPr>
            <w:r>
              <w:rPr>
                <w:sz w:val="24"/>
              </w:rPr>
              <w:t xml:space="preserve">  9</w:t>
            </w:r>
          </w:p>
        </w:tc>
        <w:tc>
          <w:tcPr>
            <w:tcW w:w="1276" w:type="dxa"/>
            <w:shd w:val="clear" w:color="auto" w:fill="auto"/>
          </w:tcPr>
          <w:p w14:paraId="23CDE446" w14:textId="77777777" w:rsidR="000D6C32" w:rsidRDefault="000D6C32">
            <w:pPr>
              <w:ind w:right="-1050"/>
              <w:rPr>
                <w:sz w:val="24"/>
              </w:rPr>
            </w:pPr>
            <w:r>
              <w:rPr>
                <w:sz w:val="24"/>
              </w:rPr>
              <w:t>tin miner</w:t>
            </w:r>
          </w:p>
        </w:tc>
        <w:tc>
          <w:tcPr>
            <w:tcW w:w="1743" w:type="dxa"/>
            <w:shd w:val="clear" w:color="auto" w:fill="auto"/>
          </w:tcPr>
          <w:p w14:paraId="2CBB232E" w14:textId="77777777" w:rsidR="000D6C32" w:rsidRDefault="000D6C32">
            <w:pPr>
              <w:ind w:right="-1050"/>
            </w:pPr>
            <w:r>
              <w:rPr>
                <w:sz w:val="24"/>
              </w:rPr>
              <w:t>Illogan</w:t>
            </w:r>
          </w:p>
        </w:tc>
      </w:tr>
      <w:tr w:rsidR="00277FF2" w14:paraId="39D10165" w14:textId="77777777" w:rsidTr="00EA57F6">
        <w:tc>
          <w:tcPr>
            <w:tcW w:w="2126" w:type="dxa"/>
            <w:shd w:val="clear" w:color="auto" w:fill="auto"/>
          </w:tcPr>
          <w:p w14:paraId="3F81CADC" w14:textId="77777777" w:rsidR="000D6C32" w:rsidRDefault="000D6C32">
            <w:pPr>
              <w:ind w:right="-1050"/>
              <w:rPr>
                <w:sz w:val="24"/>
              </w:rPr>
            </w:pPr>
            <w:r>
              <w:rPr>
                <w:sz w:val="24"/>
              </w:rPr>
              <w:t>MARY-ANN</w:t>
            </w:r>
          </w:p>
        </w:tc>
        <w:tc>
          <w:tcPr>
            <w:tcW w:w="1309" w:type="dxa"/>
            <w:shd w:val="clear" w:color="auto" w:fill="auto"/>
          </w:tcPr>
          <w:p w14:paraId="7150260C" w14:textId="77777777" w:rsidR="000D6C32" w:rsidRDefault="000D6C32">
            <w:pPr>
              <w:ind w:right="-1050"/>
              <w:rPr>
                <w:sz w:val="24"/>
              </w:rPr>
            </w:pPr>
            <w:r>
              <w:rPr>
                <w:sz w:val="24"/>
              </w:rPr>
              <w:t>Tregenza</w:t>
            </w:r>
          </w:p>
        </w:tc>
        <w:tc>
          <w:tcPr>
            <w:tcW w:w="1134" w:type="dxa"/>
            <w:shd w:val="clear" w:color="auto" w:fill="auto"/>
          </w:tcPr>
          <w:p w14:paraId="2AD0892E" w14:textId="77777777" w:rsidR="000D6C32" w:rsidRDefault="000D6C32">
            <w:pPr>
              <w:ind w:right="-1050"/>
              <w:rPr>
                <w:sz w:val="24"/>
              </w:rPr>
            </w:pPr>
            <w:r>
              <w:rPr>
                <w:sz w:val="24"/>
              </w:rPr>
              <w:t>daughter</w:t>
            </w:r>
          </w:p>
        </w:tc>
        <w:tc>
          <w:tcPr>
            <w:tcW w:w="992" w:type="dxa"/>
            <w:shd w:val="clear" w:color="auto" w:fill="auto"/>
          </w:tcPr>
          <w:p w14:paraId="1D2B7611" w14:textId="77777777" w:rsidR="000D6C32" w:rsidRDefault="000D6C32">
            <w:pPr>
              <w:ind w:right="-1050"/>
              <w:rPr>
                <w:sz w:val="24"/>
              </w:rPr>
            </w:pPr>
            <w:r>
              <w:rPr>
                <w:sz w:val="24"/>
              </w:rPr>
              <w:t>single</w:t>
            </w:r>
          </w:p>
        </w:tc>
        <w:tc>
          <w:tcPr>
            <w:tcW w:w="534" w:type="dxa"/>
            <w:shd w:val="clear" w:color="auto" w:fill="auto"/>
          </w:tcPr>
          <w:p w14:paraId="275D212D" w14:textId="77777777" w:rsidR="000D6C32" w:rsidRDefault="000D6C32">
            <w:pPr>
              <w:ind w:right="-1050"/>
              <w:rPr>
                <w:sz w:val="24"/>
              </w:rPr>
            </w:pPr>
            <w:r>
              <w:rPr>
                <w:sz w:val="24"/>
              </w:rPr>
              <w:t xml:space="preserve">  6</w:t>
            </w:r>
          </w:p>
        </w:tc>
        <w:tc>
          <w:tcPr>
            <w:tcW w:w="1276" w:type="dxa"/>
            <w:shd w:val="clear" w:color="auto" w:fill="auto"/>
          </w:tcPr>
          <w:p w14:paraId="3ACE7B43" w14:textId="77777777" w:rsidR="000D6C32" w:rsidRDefault="000D6C32">
            <w:pPr>
              <w:ind w:right="-1050"/>
              <w:rPr>
                <w:sz w:val="24"/>
              </w:rPr>
            </w:pPr>
            <w:r>
              <w:rPr>
                <w:sz w:val="24"/>
              </w:rPr>
              <w:t>scholar</w:t>
            </w:r>
          </w:p>
        </w:tc>
        <w:tc>
          <w:tcPr>
            <w:tcW w:w="1743" w:type="dxa"/>
            <w:shd w:val="clear" w:color="auto" w:fill="auto"/>
          </w:tcPr>
          <w:p w14:paraId="1E5B90DC" w14:textId="77777777" w:rsidR="000D6C32" w:rsidRDefault="000D6C32">
            <w:pPr>
              <w:ind w:right="-1050"/>
            </w:pPr>
            <w:r>
              <w:rPr>
                <w:sz w:val="24"/>
              </w:rPr>
              <w:t>Illogan</w:t>
            </w:r>
          </w:p>
        </w:tc>
      </w:tr>
    </w:tbl>
    <w:p w14:paraId="222F3F62" w14:textId="77777777" w:rsidR="000D6C32" w:rsidRDefault="000D6C32">
      <w:pPr>
        <w:ind w:right="-1050"/>
      </w:pPr>
    </w:p>
    <w:p w14:paraId="099F5537" w14:textId="2560CBCF" w:rsidR="000D6C32" w:rsidRDefault="000D6C32">
      <w:pPr>
        <w:pageBreakBefore/>
        <w:ind w:right="-1050"/>
        <w:rPr>
          <w:b/>
          <w:sz w:val="24"/>
        </w:rPr>
      </w:pPr>
      <w:r>
        <w:rPr>
          <w:b/>
          <w:sz w:val="24"/>
        </w:rPr>
        <w:t>OTHER INFORMATION ON UNCONNECTED FAMILY 6 (ST MEWAN</w:t>
      </w:r>
      <w:r w:rsidR="00ED4FF2">
        <w:rPr>
          <w:b/>
          <w:sz w:val="24"/>
        </w:rPr>
        <w:t>)</w:t>
      </w:r>
      <w:r>
        <w:rPr>
          <w:b/>
          <w:sz w:val="24"/>
        </w:rPr>
        <w:t xml:space="preserve"> continued</w:t>
      </w:r>
    </w:p>
    <w:p w14:paraId="4094E4D0" w14:textId="3DAC7D33" w:rsidR="000D6C32" w:rsidRDefault="000D6C32">
      <w:pPr>
        <w:ind w:right="-1050"/>
        <w:rPr>
          <w:sz w:val="24"/>
        </w:rPr>
      </w:pPr>
      <w:r>
        <w:rPr>
          <w:b/>
          <w:sz w:val="24"/>
        </w:rPr>
        <w:t>part C (continued</w:t>
      </w:r>
      <w:r w:rsidR="00ED4FF2">
        <w:rPr>
          <w:b/>
          <w:sz w:val="24"/>
        </w:rPr>
        <w:t>)</w:t>
      </w:r>
    </w:p>
    <w:p w14:paraId="2B1AE47E" w14:textId="77777777" w:rsidR="000D6C32" w:rsidRDefault="000D6C32">
      <w:pPr>
        <w:ind w:right="-1050"/>
        <w:rPr>
          <w:sz w:val="24"/>
        </w:rPr>
      </w:pPr>
    </w:p>
    <w:p w14:paraId="41BC82F3" w14:textId="77777777" w:rsidR="000D6C32" w:rsidRDefault="000D6C32">
      <w:pPr>
        <w:ind w:right="-1050"/>
        <w:rPr>
          <w:sz w:val="24"/>
        </w:rPr>
      </w:pPr>
      <w:r>
        <w:rPr>
          <w:sz w:val="24"/>
        </w:rPr>
        <w:t xml:space="preserve">1901 census Brea All Saints Tuckingmill Illogan RG13/2241 page 30 schedule 187 from </w:t>
      </w:r>
      <w:hyperlink r:id="rId1340"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1134"/>
        <w:gridCol w:w="851"/>
        <w:gridCol w:w="567"/>
        <w:gridCol w:w="2835"/>
        <w:gridCol w:w="1601"/>
      </w:tblGrid>
      <w:tr w:rsidR="00277FF2" w14:paraId="40A77ABC" w14:textId="77777777" w:rsidTr="004C27C1">
        <w:tc>
          <w:tcPr>
            <w:tcW w:w="1559" w:type="dxa"/>
            <w:shd w:val="clear" w:color="auto" w:fill="auto"/>
          </w:tcPr>
          <w:p w14:paraId="77F8818F" w14:textId="77777777" w:rsidR="000D6C32" w:rsidRDefault="000D6C32">
            <w:pPr>
              <w:ind w:right="-1050"/>
              <w:rPr>
                <w:sz w:val="24"/>
              </w:rPr>
            </w:pPr>
            <w:r>
              <w:rPr>
                <w:sz w:val="24"/>
              </w:rPr>
              <w:t>ELIZABETH</w:t>
            </w:r>
          </w:p>
        </w:tc>
        <w:tc>
          <w:tcPr>
            <w:tcW w:w="1276" w:type="dxa"/>
            <w:shd w:val="clear" w:color="auto" w:fill="auto"/>
          </w:tcPr>
          <w:p w14:paraId="138F50A0" w14:textId="77777777" w:rsidR="000D6C32" w:rsidRDefault="000D6C32">
            <w:pPr>
              <w:ind w:right="-1050"/>
              <w:rPr>
                <w:sz w:val="24"/>
              </w:rPr>
            </w:pPr>
            <w:r>
              <w:rPr>
                <w:sz w:val="24"/>
              </w:rPr>
              <w:t>Tregenza</w:t>
            </w:r>
          </w:p>
        </w:tc>
        <w:tc>
          <w:tcPr>
            <w:tcW w:w="1134" w:type="dxa"/>
            <w:shd w:val="clear" w:color="auto" w:fill="auto"/>
          </w:tcPr>
          <w:p w14:paraId="7C14BF65" w14:textId="77777777" w:rsidR="000D6C32" w:rsidRDefault="000D6C32">
            <w:pPr>
              <w:ind w:right="-1050"/>
              <w:rPr>
                <w:sz w:val="24"/>
              </w:rPr>
            </w:pPr>
            <w:r>
              <w:rPr>
                <w:sz w:val="24"/>
              </w:rPr>
              <w:t>head</w:t>
            </w:r>
          </w:p>
        </w:tc>
        <w:tc>
          <w:tcPr>
            <w:tcW w:w="851" w:type="dxa"/>
            <w:shd w:val="clear" w:color="auto" w:fill="auto"/>
          </w:tcPr>
          <w:p w14:paraId="42FF8B83" w14:textId="77777777" w:rsidR="000D6C32" w:rsidRDefault="000D6C32">
            <w:pPr>
              <w:ind w:right="-1050"/>
              <w:rPr>
                <w:sz w:val="24"/>
              </w:rPr>
            </w:pPr>
            <w:r>
              <w:rPr>
                <w:sz w:val="24"/>
              </w:rPr>
              <w:t>widow</w:t>
            </w:r>
          </w:p>
        </w:tc>
        <w:tc>
          <w:tcPr>
            <w:tcW w:w="567" w:type="dxa"/>
            <w:shd w:val="clear" w:color="auto" w:fill="auto"/>
          </w:tcPr>
          <w:p w14:paraId="60980A50" w14:textId="77777777" w:rsidR="000D6C32" w:rsidRDefault="000D6C32">
            <w:pPr>
              <w:ind w:right="-1050"/>
              <w:rPr>
                <w:sz w:val="24"/>
              </w:rPr>
            </w:pPr>
            <w:r>
              <w:rPr>
                <w:sz w:val="24"/>
              </w:rPr>
              <w:t>50</w:t>
            </w:r>
          </w:p>
        </w:tc>
        <w:tc>
          <w:tcPr>
            <w:tcW w:w="2835" w:type="dxa"/>
            <w:shd w:val="clear" w:color="auto" w:fill="auto"/>
          </w:tcPr>
          <w:p w14:paraId="43D08437" w14:textId="77777777" w:rsidR="000D6C32" w:rsidRDefault="000D6C32">
            <w:pPr>
              <w:snapToGrid w:val="0"/>
              <w:ind w:right="-1050"/>
              <w:rPr>
                <w:sz w:val="24"/>
              </w:rPr>
            </w:pPr>
          </w:p>
        </w:tc>
        <w:tc>
          <w:tcPr>
            <w:tcW w:w="1601" w:type="dxa"/>
            <w:shd w:val="clear" w:color="auto" w:fill="auto"/>
          </w:tcPr>
          <w:p w14:paraId="316D1410" w14:textId="77777777" w:rsidR="000D6C32" w:rsidRDefault="000D6C32">
            <w:pPr>
              <w:ind w:right="-1050"/>
            </w:pPr>
            <w:r>
              <w:rPr>
                <w:sz w:val="24"/>
              </w:rPr>
              <w:t>Brea Illogan</w:t>
            </w:r>
          </w:p>
        </w:tc>
      </w:tr>
      <w:tr w:rsidR="00277FF2" w14:paraId="30C703B1" w14:textId="77777777" w:rsidTr="004C27C1">
        <w:tc>
          <w:tcPr>
            <w:tcW w:w="1559" w:type="dxa"/>
            <w:shd w:val="clear" w:color="auto" w:fill="auto"/>
          </w:tcPr>
          <w:p w14:paraId="741C5EBA" w14:textId="77777777" w:rsidR="000D6C32" w:rsidRDefault="000D6C32">
            <w:pPr>
              <w:ind w:right="-1050"/>
              <w:rPr>
                <w:sz w:val="24"/>
              </w:rPr>
            </w:pPr>
            <w:r>
              <w:rPr>
                <w:sz w:val="24"/>
              </w:rPr>
              <w:t>THOMAS</w:t>
            </w:r>
          </w:p>
        </w:tc>
        <w:tc>
          <w:tcPr>
            <w:tcW w:w="1276" w:type="dxa"/>
            <w:shd w:val="clear" w:color="auto" w:fill="auto"/>
          </w:tcPr>
          <w:p w14:paraId="7F6AFD01" w14:textId="77777777" w:rsidR="000D6C32" w:rsidRDefault="000D6C32">
            <w:pPr>
              <w:ind w:right="-1050"/>
              <w:rPr>
                <w:sz w:val="24"/>
              </w:rPr>
            </w:pPr>
            <w:r>
              <w:rPr>
                <w:sz w:val="24"/>
              </w:rPr>
              <w:t>Tregenza</w:t>
            </w:r>
          </w:p>
        </w:tc>
        <w:tc>
          <w:tcPr>
            <w:tcW w:w="1134" w:type="dxa"/>
            <w:shd w:val="clear" w:color="auto" w:fill="auto"/>
          </w:tcPr>
          <w:p w14:paraId="4678FDE2" w14:textId="77777777" w:rsidR="000D6C32" w:rsidRDefault="000D6C32">
            <w:pPr>
              <w:ind w:right="-1050"/>
              <w:rPr>
                <w:sz w:val="24"/>
              </w:rPr>
            </w:pPr>
            <w:r>
              <w:rPr>
                <w:sz w:val="24"/>
              </w:rPr>
              <w:t>son</w:t>
            </w:r>
          </w:p>
        </w:tc>
        <w:tc>
          <w:tcPr>
            <w:tcW w:w="851" w:type="dxa"/>
            <w:shd w:val="clear" w:color="auto" w:fill="auto"/>
          </w:tcPr>
          <w:p w14:paraId="2AB09DF2" w14:textId="77777777" w:rsidR="000D6C32" w:rsidRDefault="000D6C32">
            <w:pPr>
              <w:ind w:right="-1050"/>
              <w:rPr>
                <w:sz w:val="24"/>
              </w:rPr>
            </w:pPr>
            <w:r>
              <w:rPr>
                <w:sz w:val="24"/>
              </w:rPr>
              <w:t>single</w:t>
            </w:r>
          </w:p>
        </w:tc>
        <w:tc>
          <w:tcPr>
            <w:tcW w:w="567" w:type="dxa"/>
            <w:shd w:val="clear" w:color="auto" w:fill="auto"/>
          </w:tcPr>
          <w:p w14:paraId="54A81465" w14:textId="77777777" w:rsidR="000D6C32" w:rsidRDefault="000D6C32">
            <w:pPr>
              <w:ind w:right="-1050"/>
              <w:rPr>
                <w:sz w:val="24"/>
              </w:rPr>
            </w:pPr>
            <w:r>
              <w:rPr>
                <w:sz w:val="24"/>
              </w:rPr>
              <w:t>23</w:t>
            </w:r>
          </w:p>
        </w:tc>
        <w:tc>
          <w:tcPr>
            <w:tcW w:w="2835" w:type="dxa"/>
            <w:shd w:val="clear" w:color="auto" w:fill="auto"/>
          </w:tcPr>
          <w:p w14:paraId="4F234B78" w14:textId="77777777" w:rsidR="000D6C32" w:rsidRDefault="000D6C32">
            <w:pPr>
              <w:ind w:right="-1050"/>
              <w:rPr>
                <w:sz w:val="24"/>
              </w:rPr>
            </w:pPr>
            <w:r>
              <w:rPr>
                <w:sz w:val="24"/>
              </w:rPr>
              <w:t>surface labourer tin miner</w:t>
            </w:r>
          </w:p>
        </w:tc>
        <w:tc>
          <w:tcPr>
            <w:tcW w:w="1601" w:type="dxa"/>
            <w:shd w:val="clear" w:color="auto" w:fill="auto"/>
          </w:tcPr>
          <w:p w14:paraId="18132033" w14:textId="77777777" w:rsidR="000D6C32" w:rsidRDefault="000D6C32">
            <w:pPr>
              <w:ind w:right="-1050"/>
            </w:pPr>
            <w:r>
              <w:rPr>
                <w:sz w:val="24"/>
              </w:rPr>
              <w:t>Brea Illogan</w:t>
            </w:r>
          </w:p>
        </w:tc>
      </w:tr>
      <w:tr w:rsidR="00277FF2" w14:paraId="2C629D84" w14:textId="77777777" w:rsidTr="004C27C1">
        <w:tc>
          <w:tcPr>
            <w:tcW w:w="1559" w:type="dxa"/>
            <w:shd w:val="clear" w:color="auto" w:fill="auto"/>
          </w:tcPr>
          <w:p w14:paraId="5DE57BDC" w14:textId="77777777" w:rsidR="000D6C32" w:rsidRDefault="000D6C32">
            <w:pPr>
              <w:ind w:right="-1050"/>
              <w:rPr>
                <w:sz w:val="24"/>
              </w:rPr>
            </w:pPr>
            <w:r>
              <w:rPr>
                <w:sz w:val="24"/>
              </w:rPr>
              <w:t>JOSEPH</w:t>
            </w:r>
          </w:p>
        </w:tc>
        <w:tc>
          <w:tcPr>
            <w:tcW w:w="1276" w:type="dxa"/>
            <w:shd w:val="clear" w:color="auto" w:fill="auto"/>
          </w:tcPr>
          <w:p w14:paraId="47CD899A" w14:textId="77777777" w:rsidR="000D6C32" w:rsidRDefault="000D6C32">
            <w:pPr>
              <w:ind w:right="-1050"/>
              <w:rPr>
                <w:sz w:val="24"/>
              </w:rPr>
            </w:pPr>
            <w:r>
              <w:rPr>
                <w:sz w:val="24"/>
              </w:rPr>
              <w:t>Tregenza</w:t>
            </w:r>
          </w:p>
        </w:tc>
        <w:tc>
          <w:tcPr>
            <w:tcW w:w="1134" w:type="dxa"/>
            <w:shd w:val="clear" w:color="auto" w:fill="auto"/>
          </w:tcPr>
          <w:p w14:paraId="3324BB41" w14:textId="77777777" w:rsidR="000D6C32" w:rsidRDefault="000D6C32">
            <w:pPr>
              <w:ind w:right="-1050"/>
              <w:rPr>
                <w:sz w:val="24"/>
              </w:rPr>
            </w:pPr>
            <w:r>
              <w:rPr>
                <w:sz w:val="24"/>
              </w:rPr>
              <w:t>son</w:t>
            </w:r>
          </w:p>
        </w:tc>
        <w:tc>
          <w:tcPr>
            <w:tcW w:w="851" w:type="dxa"/>
            <w:shd w:val="clear" w:color="auto" w:fill="auto"/>
          </w:tcPr>
          <w:p w14:paraId="23306C14" w14:textId="77777777" w:rsidR="000D6C32" w:rsidRDefault="000D6C32">
            <w:pPr>
              <w:ind w:right="-1050"/>
              <w:rPr>
                <w:sz w:val="24"/>
              </w:rPr>
            </w:pPr>
            <w:r>
              <w:rPr>
                <w:sz w:val="24"/>
              </w:rPr>
              <w:t>single</w:t>
            </w:r>
          </w:p>
        </w:tc>
        <w:tc>
          <w:tcPr>
            <w:tcW w:w="567" w:type="dxa"/>
            <w:shd w:val="clear" w:color="auto" w:fill="auto"/>
          </w:tcPr>
          <w:p w14:paraId="13AF0F57" w14:textId="77777777" w:rsidR="000D6C32" w:rsidRDefault="000D6C32">
            <w:pPr>
              <w:ind w:right="-1050"/>
              <w:rPr>
                <w:sz w:val="24"/>
              </w:rPr>
            </w:pPr>
            <w:r>
              <w:rPr>
                <w:sz w:val="24"/>
              </w:rPr>
              <w:t>20</w:t>
            </w:r>
          </w:p>
        </w:tc>
        <w:tc>
          <w:tcPr>
            <w:tcW w:w="2835" w:type="dxa"/>
            <w:shd w:val="clear" w:color="auto" w:fill="auto"/>
          </w:tcPr>
          <w:p w14:paraId="3DEC2870" w14:textId="77777777" w:rsidR="000D6C32" w:rsidRDefault="000D6C32">
            <w:pPr>
              <w:ind w:right="-1050"/>
              <w:rPr>
                <w:sz w:val="24"/>
              </w:rPr>
            </w:pPr>
            <w:r>
              <w:rPr>
                <w:sz w:val="24"/>
              </w:rPr>
              <w:t>surface labourer tin miner</w:t>
            </w:r>
          </w:p>
        </w:tc>
        <w:tc>
          <w:tcPr>
            <w:tcW w:w="1601" w:type="dxa"/>
            <w:shd w:val="clear" w:color="auto" w:fill="auto"/>
          </w:tcPr>
          <w:p w14:paraId="27D8347E" w14:textId="77777777" w:rsidR="000D6C32" w:rsidRDefault="000D6C32">
            <w:pPr>
              <w:ind w:right="-1050"/>
            </w:pPr>
            <w:r>
              <w:rPr>
                <w:sz w:val="24"/>
              </w:rPr>
              <w:t>Brea Illogan</w:t>
            </w:r>
          </w:p>
        </w:tc>
      </w:tr>
      <w:tr w:rsidR="00277FF2" w14:paraId="65297BD2" w14:textId="77777777" w:rsidTr="004C27C1">
        <w:tc>
          <w:tcPr>
            <w:tcW w:w="1559" w:type="dxa"/>
            <w:shd w:val="clear" w:color="auto" w:fill="auto"/>
          </w:tcPr>
          <w:p w14:paraId="5E419F54" w14:textId="77777777" w:rsidR="000D6C32" w:rsidRDefault="000D6C32">
            <w:pPr>
              <w:ind w:right="-1050"/>
              <w:rPr>
                <w:sz w:val="24"/>
              </w:rPr>
            </w:pPr>
            <w:r>
              <w:rPr>
                <w:sz w:val="24"/>
              </w:rPr>
              <w:t>WILLIAM</w:t>
            </w:r>
          </w:p>
        </w:tc>
        <w:tc>
          <w:tcPr>
            <w:tcW w:w="1276" w:type="dxa"/>
            <w:shd w:val="clear" w:color="auto" w:fill="auto"/>
          </w:tcPr>
          <w:p w14:paraId="168A3335" w14:textId="77777777" w:rsidR="000D6C32" w:rsidRDefault="000D6C32">
            <w:pPr>
              <w:ind w:right="-1050"/>
              <w:rPr>
                <w:sz w:val="24"/>
              </w:rPr>
            </w:pPr>
            <w:r>
              <w:rPr>
                <w:sz w:val="24"/>
              </w:rPr>
              <w:t>Tregenza</w:t>
            </w:r>
          </w:p>
        </w:tc>
        <w:tc>
          <w:tcPr>
            <w:tcW w:w="1134" w:type="dxa"/>
            <w:shd w:val="clear" w:color="auto" w:fill="auto"/>
          </w:tcPr>
          <w:p w14:paraId="4EDB3BFD" w14:textId="77777777" w:rsidR="000D6C32" w:rsidRDefault="000D6C32">
            <w:pPr>
              <w:ind w:right="-1050"/>
              <w:rPr>
                <w:sz w:val="24"/>
              </w:rPr>
            </w:pPr>
            <w:r>
              <w:rPr>
                <w:sz w:val="24"/>
              </w:rPr>
              <w:t>son</w:t>
            </w:r>
          </w:p>
        </w:tc>
        <w:tc>
          <w:tcPr>
            <w:tcW w:w="851" w:type="dxa"/>
            <w:shd w:val="clear" w:color="auto" w:fill="auto"/>
          </w:tcPr>
          <w:p w14:paraId="4B993A8B" w14:textId="77777777" w:rsidR="000D6C32" w:rsidRDefault="000D6C32">
            <w:pPr>
              <w:ind w:right="-1050"/>
              <w:rPr>
                <w:sz w:val="24"/>
              </w:rPr>
            </w:pPr>
            <w:r>
              <w:rPr>
                <w:sz w:val="24"/>
              </w:rPr>
              <w:t>single</w:t>
            </w:r>
          </w:p>
        </w:tc>
        <w:tc>
          <w:tcPr>
            <w:tcW w:w="567" w:type="dxa"/>
            <w:shd w:val="clear" w:color="auto" w:fill="auto"/>
          </w:tcPr>
          <w:p w14:paraId="5067B3F9" w14:textId="77777777" w:rsidR="000D6C32" w:rsidRDefault="000D6C32">
            <w:pPr>
              <w:ind w:right="-1050"/>
              <w:rPr>
                <w:sz w:val="24"/>
              </w:rPr>
            </w:pPr>
            <w:r>
              <w:rPr>
                <w:sz w:val="24"/>
              </w:rPr>
              <w:t>18</w:t>
            </w:r>
          </w:p>
        </w:tc>
        <w:tc>
          <w:tcPr>
            <w:tcW w:w="2835" w:type="dxa"/>
            <w:shd w:val="clear" w:color="auto" w:fill="auto"/>
          </w:tcPr>
          <w:p w14:paraId="35702A41" w14:textId="77777777" w:rsidR="000D6C32" w:rsidRDefault="000D6C32">
            <w:pPr>
              <w:ind w:right="-1050"/>
              <w:rPr>
                <w:sz w:val="24"/>
              </w:rPr>
            </w:pPr>
            <w:r>
              <w:rPr>
                <w:sz w:val="24"/>
              </w:rPr>
              <w:t>surface labourer tin miner</w:t>
            </w:r>
          </w:p>
        </w:tc>
        <w:tc>
          <w:tcPr>
            <w:tcW w:w="1601" w:type="dxa"/>
            <w:shd w:val="clear" w:color="auto" w:fill="auto"/>
          </w:tcPr>
          <w:p w14:paraId="2B11CE70" w14:textId="77777777" w:rsidR="000D6C32" w:rsidRDefault="000D6C32">
            <w:pPr>
              <w:ind w:right="-1050"/>
            </w:pPr>
            <w:r>
              <w:rPr>
                <w:sz w:val="24"/>
              </w:rPr>
              <w:t>Brea Illogan</w:t>
            </w:r>
          </w:p>
        </w:tc>
      </w:tr>
      <w:tr w:rsidR="00277FF2" w14:paraId="7E0448A1" w14:textId="77777777" w:rsidTr="004C27C1">
        <w:tc>
          <w:tcPr>
            <w:tcW w:w="1559" w:type="dxa"/>
            <w:shd w:val="clear" w:color="auto" w:fill="auto"/>
          </w:tcPr>
          <w:p w14:paraId="03801F07" w14:textId="77777777" w:rsidR="000D6C32" w:rsidRDefault="000D6C32">
            <w:pPr>
              <w:ind w:right="-1050"/>
              <w:rPr>
                <w:sz w:val="24"/>
              </w:rPr>
            </w:pPr>
            <w:r>
              <w:rPr>
                <w:sz w:val="24"/>
              </w:rPr>
              <w:t>MARY</w:t>
            </w:r>
          </w:p>
        </w:tc>
        <w:tc>
          <w:tcPr>
            <w:tcW w:w="1276" w:type="dxa"/>
            <w:shd w:val="clear" w:color="auto" w:fill="auto"/>
          </w:tcPr>
          <w:p w14:paraId="65330D0F" w14:textId="77777777" w:rsidR="000D6C32" w:rsidRDefault="000D6C32">
            <w:pPr>
              <w:ind w:right="-1050"/>
              <w:rPr>
                <w:sz w:val="24"/>
              </w:rPr>
            </w:pPr>
            <w:r>
              <w:rPr>
                <w:sz w:val="24"/>
              </w:rPr>
              <w:t>Tregenza</w:t>
            </w:r>
          </w:p>
        </w:tc>
        <w:tc>
          <w:tcPr>
            <w:tcW w:w="1134" w:type="dxa"/>
            <w:shd w:val="clear" w:color="auto" w:fill="auto"/>
          </w:tcPr>
          <w:p w14:paraId="7288D728" w14:textId="77777777" w:rsidR="000D6C32" w:rsidRDefault="000D6C32">
            <w:pPr>
              <w:ind w:right="-1050"/>
              <w:rPr>
                <w:sz w:val="24"/>
              </w:rPr>
            </w:pPr>
            <w:r>
              <w:rPr>
                <w:sz w:val="24"/>
              </w:rPr>
              <w:t>daughter</w:t>
            </w:r>
          </w:p>
        </w:tc>
        <w:tc>
          <w:tcPr>
            <w:tcW w:w="851" w:type="dxa"/>
            <w:shd w:val="clear" w:color="auto" w:fill="auto"/>
          </w:tcPr>
          <w:p w14:paraId="06B30A27" w14:textId="77777777" w:rsidR="000D6C32" w:rsidRDefault="000D6C32">
            <w:pPr>
              <w:ind w:right="-1050"/>
              <w:rPr>
                <w:sz w:val="24"/>
              </w:rPr>
            </w:pPr>
            <w:r>
              <w:rPr>
                <w:sz w:val="24"/>
              </w:rPr>
              <w:t>single</w:t>
            </w:r>
          </w:p>
        </w:tc>
        <w:tc>
          <w:tcPr>
            <w:tcW w:w="567" w:type="dxa"/>
            <w:shd w:val="clear" w:color="auto" w:fill="auto"/>
          </w:tcPr>
          <w:p w14:paraId="1D992DF2" w14:textId="77777777" w:rsidR="000D6C32" w:rsidRDefault="000D6C32">
            <w:pPr>
              <w:ind w:right="-1050"/>
              <w:rPr>
                <w:sz w:val="24"/>
              </w:rPr>
            </w:pPr>
            <w:r>
              <w:rPr>
                <w:sz w:val="24"/>
              </w:rPr>
              <w:t>16</w:t>
            </w:r>
          </w:p>
        </w:tc>
        <w:tc>
          <w:tcPr>
            <w:tcW w:w="2835" w:type="dxa"/>
            <w:shd w:val="clear" w:color="auto" w:fill="auto"/>
          </w:tcPr>
          <w:p w14:paraId="18846419" w14:textId="77777777" w:rsidR="000D6C32" w:rsidRDefault="000D6C32">
            <w:pPr>
              <w:ind w:right="-1050"/>
              <w:rPr>
                <w:sz w:val="24"/>
              </w:rPr>
            </w:pPr>
            <w:r>
              <w:rPr>
                <w:sz w:val="24"/>
              </w:rPr>
              <w:t>surface labourer tin miner</w:t>
            </w:r>
          </w:p>
        </w:tc>
        <w:tc>
          <w:tcPr>
            <w:tcW w:w="1601" w:type="dxa"/>
            <w:shd w:val="clear" w:color="auto" w:fill="auto"/>
          </w:tcPr>
          <w:p w14:paraId="2A00DBFD" w14:textId="77777777" w:rsidR="000D6C32" w:rsidRDefault="000D6C32">
            <w:pPr>
              <w:ind w:right="-1050"/>
            </w:pPr>
            <w:r>
              <w:rPr>
                <w:sz w:val="24"/>
              </w:rPr>
              <w:t>Brea Illogan</w:t>
            </w:r>
          </w:p>
        </w:tc>
      </w:tr>
    </w:tbl>
    <w:p w14:paraId="056352E2" w14:textId="77777777" w:rsidR="000D6C32" w:rsidRDefault="000D6C32">
      <w:pPr>
        <w:ind w:right="-1050"/>
        <w:rPr>
          <w:sz w:val="24"/>
        </w:rPr>
      </w:pPr>
    </w:p>
    <w:p w14:paraId="4E6F6E75" w14:textId="77777777" w:rsidR="000D6C32" w:rsidRDefault="000D6C32">
      <w:pPr>
        <w:ind w:right="-1050"/>
        <w:rPr>
          <w:sz w:val="24"/>
        </w:rPr>
      </w:pPr>
      <w:r>
        <w:rPr>
          <w:sz w:val="24"/>
        </w:rPr>
        <w:t xml:space="preserve">1911 census Brea Illogan near Camborne RG14/13990 from </w:t>
      </w:r>
      <w:hyperlink r:id="rId1341"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92"/>
        <w:gridCol w:w="993"/>
        <w:gridCol w:w="567"/>
        <w:gridCol w:w="2551"/>
        <w:gridCol w:w="1318"/>
      </w:tblGrid>
      <w:tr w:rsidR="00277FF2" w14:paraId="753E718D" w14:textId="77777777" w:rsidTr="004C27C1">
        <w:tc>
          <w:tcPr>
            <w:tcW w:w="2268" w:type="dxa"/>
            <w:shd w:val="clear" w:color="auto" w:fill="auto"/>
          </w:tcPr>
          <w:p w14:paraId="23ED6DD9" w14:textId="77777777" w:rsidR="000D6C32" w:rsidRDefault="000D6C32">
            <w:pPr>
              <w:ind w:right="-1050"/>
              <w:rPr>
                <w:sz w:val="24"/>
              </w:rPr>
            </w:pPr>
            <w:r>
              <w:rPr>
                <w:sz w:val="24"/>
              </w:rPr>
              <w:t>ELIZABETH-JANE</w:t>
            </w:r>
          </w:p>
        </w:tc>
        <w:tc>
          <w:tcPr>
            <w:tcW w:w="1134" w:type="dxa"/>
            <w:shd w:val="clear" w:color="auto" w:fill="auto"/>
          </w:tcPr>
          <w:p w14:paraId="669BF486" w14:textId="77777777" w:rsidR="000D6C32" w:rsidRDefault="000D6C32">
            <w:pPr>
              <w:ind w:right="-1050"/>
              <w:rPr>
                <w:sz w:val="24"/>
              </w:rPr>
            </w:pPr>
            <w:r>
              <w:rPr>
                <w:sz w:val="24"/>
              </w:rPr>
              <w:t>Tregenza</w:t>
            </w:r>
          </w:p>
        </w:tc>
        <w:tc>
          <w:tcPr>
            <w:tcW w:w="992" w:type="dxa"/>
            <w:shd w:val="clear" w:color="auto" w:fill="auto"/>
          </w:tcPr>
          <w:p w14:paraId="08009897" w14:textId="77777777" w:rsidR="000D6C32" w:rsidRDefault="000D6C32">
            <w:pPr>
              <w:ind w:right="-1050"/>
              <w:rPr>
                <w:sz w:val="24"/>
              </w:rPr>
            </w:pPr>
            <w:r>
              <w:rPr>
                <w:sz w:val="24"/>
              </w:rPr>
              <w:t>head</w:t>
            </w:r>
          </w:p>
        </w:tc>
        <w:tc>
          <w:tcPr>
            <w:tcW w:w="993" w:type="dxa"/>
            <w:shd w:val="clear" w:color="auto" w:fill="auto"/>
          </w:tcPr>
          <w:p w14:paraId="19EA9F84" w14:textId="77777777" w:rsidR="000D6C32" w:rsidRDefault="000D6C32">
            <w:pPr>
              <w:ind w:right="-1050"/>
              <w:rPr>
                <w:sz w:val="24"/>
              </w:rPr>
            </w:pPr>
            <w:r>
              <w:rPr>
                <w:sz w:val="24"/>
              </w:rPr>
              <w:t>married</w:t>
            </w:r>
          </w:p>
        </w:tc>
        <w:tc>
          <w:tcPr>
            <w:tcW w:w="567" w:type="dxa"/>
            <w:shd w:val="clear" w:color="auto" w:fill="auto"/>
          </w:tcPr>
          <w:p w14:paraId="58F64971" w14:textId="77777777" w:rsidR="000D6C32" w:rsidRDefault="000D6C32">
            <w:pPr>
              <w:ind w:right="-1050"/>
              <w:rPr>
                <w:sz w:val="24"/>
              </w:rPr>
            </w:pPr>
            <w:r>
              <w:rPr>
                <w:sz w:val="24"/>
              </w:rPr>
              <w:t>30</w:t>
            </w:r>
          </w:p>
        </w:tc>
        <w:tc>
          <w:tcPr>
            <w:tcW w:w="2551" w:type="dxa"/>
            <w:shd w:val="clear" w:color="auto" w:fill="auto"/>
          </w:tcPr>
          <w:p w14:paraId="7B6C609E" w14:textId="77777777" w:rsidR="000D6C32" w:rsidRDefault="000D6C32">
            <w:pPr>
              <w:snapToGrid w:val="0"/>
              <w:ind w:right="-1050"/>
              <w:rPr>
                <w:sz w:val="24"/>
              </w:rPr>
            </w:pPr>
          </w:p>
        </w:tc>
        <w:tc>
          <w:tcPr>
            <w:tcW w:w="1318" w:type="dxa"/>
            <w:shd w:val="clear" w:color="auto" w:fill="auto"/>
          </w:tcPr>
          <w:p w14:paraId="07C3952C" w14:textId="77777777" w:rsidR="000D6C32" w:rsidRDefault="000D6C32">
            <w:pPr>
              <w:ind w:right="-1050"/>
            </w:pPr>
            <w:r>
              <w:rPr>
                <w:sz w:val="24"/>
              </w:rPr>
              <w:t>Camborne</w:t>
            </w:r>
          </w:p>
        </w:tc>
      </w:tr>
      <w:tr w:rsidR="00277FF2" w14:paraId="6F410340" w14:textId="77777777" w:rsidTr="004C27C1">
        <w:tc>
          <w:tcPr>
            <w:tcW w:w="2268" w:type="dxa"/>
            <w:shd w:val="clear" w:color="auto" w:fill="auto"/>
          </w:tcPr>
          <w:p w14:paraId="779733BE" w14:textId="77777777" w:rsidR="000D6C32" w:rsidRDefault="000D6C32">
            <w:pPr>
              <w:ind w:right="-1050"/>
              <w:rPr>
                <w:sz w:val="24"/>
              </w:rPr>
            </w:pPr>
            <w:r>
              <w:rPr>
                <w:sz w:val="24"/>
              </w:rPr>
              <w:t>FLORENCE-MAY</w:t>
            </w:r>
          </w:p>
        </w:tc>
        <w:tc>
          <w:tcPr>
            <w:tcW w:w="1134" w:type="dxa"/>
            <w:shd w:val="clear" w:color="auto" w:fill="auto"/>
          </w:tcPr>
          <w:p w14:paraId="7EA8F43C" w14:textId="77777777" w:rsidR="000D6C32" w:rsidRDefault="000D6C32">
            <w:pPr>
              <w:ind w:right="-1050"/>
              <w:rPr>
                <w:sz w:val="24"/>
              </w:rPr>
            </w:pPr>
            <w:r>
              <w:rPr>
                <w:sz w:val="24"/>
              </w:rPr>
              <w:t>Tregenza</w:t>
            </w:r>
          </w:p>
        </w:tc>
        <w:tc>
          <w:tcPr>
            <w:tcW w:w="992" w:type="dxa"/>
            <w:shd w:val="clear" w:color="auto" w:fill="auto"/>
          </w:tcPr>
          <w:p w14:paraId="32AE9783" w14:textId="77777777" w:rsidR="000D6C32" w:rsidRDefault="000D6C32">
            <w:pPr>
              <w:ind w:right="-1050"/>
              <w:rPr>
                <w:sz w:val="24"/>
              </w:rPr>
            </w:pPr>
            <w:r>
              <w:rPr>
                <w:sz w:val="24"/>
              </w:rPr>
              <w:t>daughter</w:t>
            </w:r>
          </w:p>
        </w:tc>
        <w:tc>
          <w:tcPr>
            <w:tcW w:w="993" w:type="dxa"/>
            <w:shd w:val="clear" w:color="auto" w:fill="auto"/>
          </w:tcPr>
          <w:p w14:paraId="6EF73DDA" w14:textId="77777777" w:rsidR="000D6C32" w:rsidRDefault="000D6C32">
            <w:pPr>
              <w:snapToGrid w:val="0"/>
              <w:ind w:right="-1050"/>
              <w:rPr>
                <w:sz w:val="24"/>
              </w:rPr>
            </w:pPr>
          </w:p>
        </w:tc>
        <w:tc>
          <w:tcPr>
            <w:tcW w:w="567" w:type="dxa"/>
            <w:shd w:val="clear" w:color="auto" w:fill="auto"/>
          </w:tcPr>
          <w:p w14:paraId="1E0CB60E" w14:textId="77777777" w:rsidR="000D6C32" w:rsidRDefault="000D6C32">
            <w:pPr>
              <w:ind w:right="-1050"/>
              <w:rPr>
                <w:sz w:val="24"/>
              </w:rPr>
            </w:pPr>
            <w:r>
              <w:rPr>
                <w:sz w:val="24"/>
              </w:rPr>
              <w:t xml:space="preserve">  8</w:t>
            </w:r>
          </w:p>
        </w:tc>
        <w:tc>
          <w:tcPr>
            <w:tcW w:w="2551" w:type="dxa"/>
            <w:shd w:val="clear" w:color="auto" w:fill="auto"/>
          </w:tcPr>
          <w:p w14:paraId="68B0F340" w14:textId="77777777" w:rsidR="000D6C32" w:rsidRDefault="000D6C32">
            <w:pPr>
              <w:snapToGrid w:val="0"/>
              <w:ind w:right="-1050"/>
              <w:rPr>
                <w:sz w:val="24"/>
              </w:rPr>
            </w:pPr>
          </w:p>
        </w:tc>
        <w:tc>
          <w:tcPr>
            <w:tcW w:w="1318" w:type="dxa"/>
            <w:shd w:val="clear" w:color="auto" w:fill="auto"/>
          </w:tcPr>
          <w:p w14:paraId="6770D8FB" w14:textId="77777777" w:rsidR="000D6C32" w:rsidRDefault="000D6C32">
            <w:pPr>
              <w:ind w:right="-1050"/>
            </w:pPr>
            <w:r>
              <w:rPr>
                <w:sz w:val="24"/>
              </w:rPr>
              <w:t>Illogan</w:t>
            </w:r>
          </w:p>
        </w:tc>
      </w:tr>
      <w:tr w:rsidR="00277FF2" w14:paraId="4CF3822B" w14:textId="77777777" w:rsidTr="004C27C1">
        <w:tc>
          <w:tcPr>
            <w:tcW w:w="2268" w:type="dxa"/>
            <w:shd w:val="clear" w:color="auto" w:fill="auto"/>
          </w:tcPr>
          <w:p w14:paraId="2C26A7EF" w14:textId="77777777" w:rsidR="000D6C32" w:rsidRDefault="000D6C32">
            <w:pPr>
              <w:ind w:right="-1050"/>
              <w:rPr>
                <w:sz w:val="24"/>
              </w:rPr>
            </w:pPr>
            <w:r>
              <w:rPr>
                <w:sz w:val="24"/>
              </w:rPr>
              <w:t>LETTA</w:t>
            </w:r>
          </w:p>
        </w:tc>
        <w:tc>
          <w:tcPr>
            <w:tcW w:w="1134" w:type="dxa"/>
            <w:shd w:val="clear" w:color="auto" w:fill="auto"/>
          </w:tcPr>
          <w:p w14:paraId="62055510" w14:textId="77777777" w:rsidR="000D6C32" w:rsidRDefault="000D6C32">
            <w:pPr>
              <w:ind w:right="-1050"/>
              <w:rPr>
                <w:sz w:val="24"/>
              </w:rPr>
            </w:pPr>
            <w:r>
              <w:rPr>
                <w:sz w:val="24"/>
              </w:rPr>
              <w:t>Mankee</w:t>
            </w:r>
          </w:p>
        </w:tc>
        <w:tc>
          <w:tcPr>
            <w:tcW w:w="992" w:type="dxa"/>
            <w:shd w:val="clear" w:color="auto" w:fill="auto"/>
          </w:tcPr>
          <w:p w14:paraId="019D2D78" w14:textId="77777777" w:rsidR="000D6C32" w:rsidRDefault="000D6C32">
            <w:pPr>
              <w:ind w:right="-1050"/>
              <w:rPr>
                <w:sz w:val="24"/>
              </w:rPr>
            </w:pPr>
            <w:r>
              <w:rPr>
                <w:sz w:val="24"/>
              </w:rPr>
              <w:t>sister</w:t>
            </w:r>
          </w:p>
        </w:tc>
        <w:tc>
          <w:tcPr>
            <w:tcW w:w="993" w:type="dxa"/>
            <w:shd w:val="clear" w:color="auto" w:fill="auto"/>
          </w:tcPr>
          <w:p w14:paraId="05E6023B" w14:textId="77777777" w:rsidR="000D6C32" w:rsidRDefault="000D6C32">
            <w:pPr>
              <w:snapToGrid w:val="0"/>
              <w:ind w:right="-1050"/>
              <w:rPr>
                <w:sz w:val="24"/>
              </w:rPr>
            </w:pPr>
          </w:p>
        </w:tc>
        <w:tc>
          <w:tcPr>
            <w:tcW w:w="567" w:type="dxa"/>
            <w:shd w:val="clear" w:color="auto" w:fill="auto"/>
          </w:tcPr>
          <w:p w14:paraId="63F0364C" w14:textId="77777777" w:rsidR="000D6C32" w:rsidRDefault="000D6C32">
            <w:pPr>
              <w:ind w:right="-1050"/>
              <w:rPr>
                <w:sz w:val="24"/>
              </w:rPr>
            </w:pPr>
            <w:r>
              <w:rPr>
                <w:sz w:val="24"/>
              </w:rPr>
              <w:t>20</w:t>
            </w:r>
          </w:p>
        </w:tc>
        <w:tc>
          <w:tcPr>
            <w:tcW w:w="2551" w:type="dxa"/>
            <w:shd w:val="clear" w:color="auto" w:fill="auto"/>
          </w:tcPr>
          <w:p w14:paraId="115FF509" w14:textId="77777777" w:rsidR="000D6C32" w:rsidRDefault="000D6C32">
            <w:pPr>
              <w:ind w:right="-1050"/>
              <w:rPr>
                <w:sz w:val="24"/>
              </w:rPr>
            </w:pPr>
            <w:r>
              <w:rPr>
                <w:sz w:val="24"/>
              </w:rPr>
              <w:t>Slept shere fuse factory</w:t>
            </w:r>
          </w:p>
        </w:tc>
        <w:tc>
          <w:tcPr>
            <w:tcW w:w="1318" w:type="dxa"/>
            <w:shd w:val="clear" w:color="auto" w:fill="auto"/>
          </w:tcPr>
          <w:p w14:paraId="29481251" w14:textId="77777777" w:rsidR="000D6C32" w:rsidRDefault="000D6C32">
            <w:pPr>
              <w:ind w:right="-1050"/>
            </w:pPr>
            <w:r>
              <w:rPr>
                <w:sz w:val="24"/>
              </w:rPr>
              <w:t>Illogan</w:t>
            </w:r>
          </w:p>
        </w:tc>
      </w:tr>
    </w:tbl>
    <w:p w14:paraId="34D5962C" w14:textId="77777777" w:rsidR="000D6C32" w:rsidRDefault="000D6C32">
      <w:pPr>
        <w:ind w:right="-1050"/>
        <w:rPr>
          <w:sz w:val="24"/>
        </w:rPr>
      </w:pPr>
    </w:p>
    <w:p w14:paraId="00EED4B4" w14:textId="77777777" w:rsidR="000D6C32" w:rsidRDefault="000D6C32">
      <w:pPr>
        <w:ind w:right="-1050"/>
        <w:rPr>
          <w:sz w:val="24"/>
        </w:rPr>
      </w:pPr>
      <w:r>
        <w:rPr>
          <w:sz w:val="24"/>
        </w:rPr>
        <w:t>Note:</w:t>
      </w:r>
    </w:p>
    <w:p w14:paraId="6562B223" w14:textId="00E15664" w:rsidR="000D6C32" w:rsidRDefault="000D6C32" w:rsidP="00B77EA1">
      <w:pPr>
        <w:numPr>
          <w:ilvl w:val="0"/>
          <w:numId w:val="169"/>
        </w:numPr>
        <w:ind w:right="-1050"/>
        <w:rPr>
          <w:sz w:val="24"/>
        </w:rPr>
      </w:pPr>
      <w:r>
        <w:rPr>
          <w:sz w:val="24"/>
        </w:rPr>
        <w:t>L Mankee (see 1911 census above</w:t>
      </w:r>
      <w:r w:rsidR="00ED4FF2">
        <w:rPr>
          <w:sz w:val="24"/>
        </w:rPr>
        <w:t>)</w:t>
      </w:r>
      <w:r>
        <w:rPr>
          <w:sz w:val="24"/>
        </w:rPr>
        <w:t xml:space="preserve"> witness at marriage of WILLIAM-THOMAS 1946 Unconnected Family 55</w:t>
      </w:r>
    </w:p>
    <w:p w14:paraId="1658E420" w14:textId="44EA08AD" w:rsidR="000D6C32" w:rsidRDefault="000D6C32" w:rsidP="00B77EA1">
      <w:pPr>
        <w:numPr>
          <w:ilvl w:val="0"/>
          <w:numId w:val="169"/>
        </w:numPr>
        <w:ind w:right="-1050"/>
        <w:rPr>
          <w:sz w:val="24"/>
        </w:rPr>
      </w:pPr>
      <w:r>
        <w:rPr>
          <w:sz w:val="24"/>
        </w:rPr>
        <w:t>Elizabeth-Anne Bray née Tregenza daughter (not wife</w:t>
      </w:r>
      <w:r w:rsidR="00ED4FF2">
        <w:rPr>
          <w:sz w:val="24"/>
        </w:rPr>
        <w:t>)</w:t>
      </w:r>
      <w:r>
        <w:rPr>
          <w:sz w:val="24"/>
        </w:rPr>
        <w:t xml:space="preserve"> of JOSEPH in Unconnected Family 4</w:t>
      </w:r>
    </w:p>
    <w:p w14:paraId="6B3464C8" w14:textId="164C1BF9" w:rsidR="000D6C32" w:rsidRDefault="000D6C32" w:rsidP="00B77EA1">
      <w:pPr>
        <w:numPr>
          <w:ilvl w:val="0"/>
          <w:numId w:val="169"/>
        </w:numPr>
        <w:ind w:right="-1050"/>
        <w:rPr>
          <w:sz w:val="24"/>
        </w:rPr>
      </w:pPr>
      <w:r>
        <w:rPr>
          <w:sz w:val="24"/>
        </w:rPr>
        <w:t xml:space="preserve">daughter born to Mrs T. Tregenza at Brea Illogan 20JUL1902 (31JUL1902 Cornishman </w:t>
      </w:r>
      <w:hyperlink r:id="rId1342" w:history="1">
        <w:r>
          <w:rPr>
            <w:rStyle w:val="Hyperlink"/>
            <w:sz w:val="24"/>
          </w:rPr>
          <w:t>www.britshnewspaperarchive.co.uk</w:t>
        </w:r>
      </w:hyperlink>
      <w:r>
        <w:rPr>
          <w:sz w:val="24"/>
        </w:rPr>
        <w:t xml:space="preserve"> </w:t>
      </w:r>
      <w:r w:rsidR="00ED4FF2">
        <w:rPr>
          <w:sz w:val="24"/>
        </w:rPr>
        <w:t>)</w:t>
      </w:r>
      <w:r>
        <w:rPr>
          <w:sz w:val="24"/>
        </w:rPr>
        <w:t xml:space="preserve"> may be  so far unrecorded daughter to THOMAS-HENRY 1877 born only a few months after marriage.</w:t>
      </w:r>
    </w:p>
    <w:p w14:paraId="540B3F98" w14:textId="77777777" w:rsidR="000D6C32" w:rsidRDefault="000D6C32" w:rsidP="00B77EA1">
      <w:pPr>
        <w:numPr>
          <w:ilvl w:val="0"/>
          <w:numId w:val="169"/>
        </w:numPr>
        <w:ind w:right="-1050"/>
        <w:rPr>
          <w:sz w:val="24"/>
        </w:rPr>
      </w:pPr>
      <w:r>
        <w:rPr>
          <w:sz w:val="24"/>
        </w:rPr>
        <w:t>other records:</w:t>
      </w:r>
    </w:p>
    <w:p w14:paraId="4E939CA2" w14:textId="77777777" w:rsidR="000D6C32" w:rsidRDefault="000D6C32" w:rsidP="00B77EA1">
      <w:pPr>
        <w:numPr>
          <w:ilvl w:val="0"/>
          <w:numId w:val="126"/>
        </w:numPr>
        <w:ind w:right="-1050"/>
        <w:rPr>
          <w:sz w:val="24"/>
        </w:rPr>
      </w:pPr>
      <w:r>
        <w:rPr>
          <w:sz w:val="24"/>
        </w:rPr>
        <w:t>JAMES married June quarter 1850 St Austell district</w:t>
      </w:r>
    </w:p>
    <w:p w14:paraId="0FECDAB5" w14:textId="41555749" w:rsidR="000D6C32" w:rsidRDefault="000D6C32" w:rsidP="00B77EA1">
      <w:pPr>
        <w:numPr>
          <w:ilvl w:val="0"/>
          <w:numId w:val="126"/>
        </w:numPr>
        <w:ind w:right="-1050"/>
        <w:rPr>
          <w:sz w:val="24"/>
        </w:rPr>
      </w:pPr>
      <w:r>
        <w:rPr>
          <w:sz w:val="24"/>
        </w:rPr>
        <w:t>JAMES listed as a miner in St Mewan parish (information from Les Smith</w:t>
      </w:r>
      <w:r w:rsidR="00ED4FF2">
        <w:rPr>
          <w:sz w:val="24"/>
        </w:rPr>
        <w:t>)</w:t>
      </w:r>
    </w:p>
    <w:p w14:paraId="0C8EFBCB" w14:textId="77777777" w:rsidR="000D6C32" w:rsidRDefault="000D6C32" w:rsidP="00B77EA1">
      <w:pPr>
        <w:numPr>
          <w:ilvl w:val="0"/>
          <w:numId w:val="126"/>
        </w:numPr>
        <w:ind w:right="-1050"/>
        <w:rPr>
          <w:b/>
          <w:sz w:val="24"/>
        </w:rPr>
      </w:pPr>
      <w:r>
        <w:rPr>
          <w:sz w:val="24"/>
        </w:rPr>
        <w:t>MARY registered birth 28MAY1841 of WILLIAM-CARTHEW-DAVEY of Carn Brea Castle Illogan; perhaps she was a servant or midwife</w:t>
      </w:r>
    </w:p>
    <w:p w14:paraId="645E4A66" w14:textId="77777777" w:rsidR="000D6C32" w:rsidRDefault="000D6C32">
      <w:pPr>
        <w:ind w:right="-1050"/>
        <w:rPr>
          <w:b/>
          <w:sz w:val="24"/>
        </w:rPr>
      </w:pPr>
    </w:p>
    <w:p w14:paraId="105918FA" w14:textId="77777777" w:rsidR="000D6C32" w:rsidRDefault="000D6C32">
      <w:pPr>
        <w:ind w:right="-1050"/>
        <w:rPr>
          <w:sz w:val="24"/>
        </w:rPr>
      </w:pPr>
      <w:r>
        <w:rPr>
          <w:b/>
          <w:sz w:val="24"/>
        </w:rPr>
        <w:t>part A, B &amp; C</w:t>
      </w:r>
    </w:p>
    <w:p w14:paraId="451FF434" w14:textId="74F5FD32" w:rsidR="000D6C32" w:rsidRDefault="000D6C32" w:rsidP="00B77EA1">
      <w:pPr>
        <w:numPr>
          <w:ilvl w:val="0"/>
          <w:numId w:val="19"/>
        </w:numPr>
        <w:ind w:right="-1050"/>
        <w:rPr>
          <w:sz w:val="24"/>
        </w:rPr>
      </w:pPr>
      <w:r>
        <w:rPr>
          <w:sz w:val="24"/>
        </w:rPr>
        <w:t>JOSEPH of Par smelting works probably belongs to this family (part A has JOHN captain of the works and part C has a JOSEPH</w:t>
      </w:r>
      <w:r w:rsidR="00ED4FF2">
        <w:rPr>
          <w:sz w:val="24"/>
        </w:rPr>
        <w:t>)</w:t>
      </w:r>
      <w:r>
        <w:rPr>
          <w:sz w:val="24"/>
        </w:rPr>
        <w:t xml:space="preserve"> witness in Crown Court case 03AUG1870 (West Briton 04AUG1870 </w:t>
      </w:r>
      <w:hyperlink r:id="rId1343" w:history="1">
        <w:r>
          <w:rPr>
            <w:rStyle w:val="Hyperlink"/>
            <w:sz w:val="24"/>
          </w:rPr>
          <w:t>www.britishnewspaperarchive.co.uk</w:t>
        </w:r>
      </w:hyperlink>
      <w:r>
        <w:rPr>
          <w:sz w:val="24"/>
        </w:rPr>
        <w:t xml:space="preserve"> </w:t>
      </w:r>
      <w:r w:rsidR="00ED4FF2">
        <w:rPr>
          <w:sz w:val="24"/>
        </w:rPr>
        <w:t>)</w:t>
      </w:r>
      <w:r>
        <w:rPr>
          <w:sz w:val="24"/>
        </w:rPr>
        <w:t>.</w:t>
      </w:r>
    </w:p>
    <w:p w14:paraId="75E8505F" w14:textId="77777777" w:rsidR="000D6C32" w:rsidRDefault="000D6C32">
      <w:pPr>
        <w:pageBreakBefore/>
        <w:ind w:right="-1050"/>
        <w:jc w:val="right"/>
        <w:rPr>
          <w:b/>
          <w:sz w:val="24"/>
          <w:u w:val="single"/>
        </w:rPr>
      </w:pPr>
      <w:r>
        <w:rPr>
          <w:sz w:val="24"/>
        </w:rPr>
        <w:t>UCF7</w:t>
      </w:r>
    </w:p>
    <w:p w14:paraId="6C603269" w14:textId="2D08771C" w:rsidR="000D6C32" w:rsidRDefault="000D6C32">
      <w:pPr>
        <w:ind w:right="-1050"/>
        <w:jc w:val="center"/>
        <w:rPr>
          <w:sz w:val="24"/>
        </w:rPr>
      </w:pPr>
      <w:r>
        <w:rPr>
          <w:b/>
          <w:sz w:val="24"/>
          <w:u w:val="single"/>
        </w:rPr>
        <w:t>UNCONNECTED FAMILY 7 (ST STEPHEN</w:t>
      </w:r>
      <w:r w:rsidR="00ED4FF2">
        <w:rPr>
          <w:b/>
          <w:sz w:val="24"/>
          <w:u w:val="single"/>
        </w:rPr>
        <w:t>)</w:t>
      </w:r>
    </w:p>
    <w:p w14:paraId="417AE78C" w14:textId="77777777" w:rsidR="000D6C32" w:rsidRDefault="000D6C32">
      <w:pPr>
        <w:ind w:right="-1050"/>
        <w:rPr>
          <w:sz w:val="24"/>
        </w:rPr>
      </w:pPr>
    </w:p>
    <w:p w14:paraId="2311B403" w14:textId="77777777" w:rsidR="000D6C32" w:rsidRDefault="000D6C32">
      <w:pPr>
        <w:ind w:right="-1050"/>
        <w:rPr>
          <w:sz w:val="24"/>
        </w:rPr>
      </w:pPr>
    </w:p>
    <w:p w14:paraId="79339BDF" w14:textId="77777777" w:rsidR="000D6C32" w:rsidRDefault="000D6C32">
      <w:pPr>
        <w:ind w:right="-1050"/>
        <w:rPr>
          <w:sz w:val="24"/>
        </w:rPr>
      </w:pPr>
      <w:r>
        <w:rPr>
          <w:sz w:val="24"/>
        </w:rPr>
        <w:tab/>
      </w:r>
      <w:r>
        <w:rPr>
          <w:sz w:val="24"/>
        </w:rPr>
        <w:tab/>
      </w:r>
      <w:r>
        <w:rPr>
          <w:sz w:val="24"/>
        </w:rPr>
        <w:tab/>
        <w:t>WILLIAM</w:t>
      </w:r>
    </w:p>
    <w:p w14:paraId="4BEFB079" w14:textId="77777777" w:rsidR="000D6C32" w:rsidRDefault="000D6C32">
      <w:pPr>
        <w:ind w:right="-1050"/>
        <w:rPr>
          <w:sz w:val="24"/>
        </w:rPr>
      </w:pPr>
      <w:r>
        <w:rPr>
          <w:sz w:val="24"/>
        </w:rPr>
        <w:tab/>
      </w:r>
      <w:r>
        <w:rPr>
          <w:sz w:val="24"/>
        </w:rPr>
        <w:tab/>
      </w:r>
      <w:r>
        <w:rPr>
          <w:sz w:val="24"/>
        </w:rPr>
        <w:tab/>
        <w:t>m1 Mary</w:t>
      </w:r>
    </w:p>
    <w:p w14:paraId="4551F28A" w14:textId="77777777" w:rsidR="000D6C32" w:rsidRDefault="000D6C32">
      <w:pPr>
        <w:ind w:right="-1050"/>
        <w:rPr>
          <w:sz w:val="24"/>
        </w:rPr>
      </w:pPr>
      <w:r>
        <w:rPr>
          <w:sz w:val="24"/>
        </w:rPr>
        <w:tab/>
      </w:r>
      <w:r>
        <w:rPr>
          <w:sz w:val="24"/>
        </w:rPr>
        <w:tab/>
      </w:r>
      <w:r>
        <w:rPr>
          <w:sz w:val="24"/>
        </w:rPr>
        <w:tab/>
        <w:t>m2 Charity Bilkey</w:t>
      </w:r>
    </w:p>
    <w:p w14:paraId="73D27724" w14:textId="77777777" w:rsidR="000D6C32" w:rsidRDefault="000D6C32">
      <w:pPr>
        <w:ind w:right="-1050"/>
        <w:rPr>
          <w:sz w:val="24"/>
        </w:rPr>
      </w:pPr>
      <w:r>
        <w:rPr>
          <w:sz w:val="24"/>
        </w:rPr>
        <w:tab/>
      </w:r>
      <w:r>
        <w:rPr>
          <w:sz w:val="24"/>
        </w:rPr>
        <w:tab/>
      </w:r>
      <w:r>
        <w:rPr>
          <w:sz w:val="24"/>
        </w:rPr>
        <w:tab/>
        <w:t>|</w:t>
      </w:r>
    </w:p>
    <w:p w14:paraId="6C318634" w14:textId="77777777" w:rsidR="000D6C32" w:rsidRDefault="000D6C32">
      <w:pPr>
        <w:ind w:right="-1050"/>
        <w:rPr>
          <w:sz w:val="24"/>
        </w:rPr>
      </w:pPr>
      <w:r>
        <w:rPr>
          <w:sz w:val="24"/>
        </w:rPr>
        <w:tab/>
      </w:r>
      <w:r>
        <w:rPr>
          <w:sz w:val="24"/>
        </w:rPr>
        <w:tab/>
        <w:t>1_____|_____2___________</w:t>
      </w:r>
    </w:p>
    <w:p w14:paraId="42F668E9" w14:textId="77777777" w:rsidR="000D6C32" w:rsidRDefault="000D6C32">
      <w:pPr>
        <w:ind w:right="-1050"/>
        <w:rPr>
          <w:sz w:val="24"/>
        </w:rPr>
      </w:pPr>
      <w:r>
        <w:rPr>
          <w:sz w:val="24"/>
        </w:rPr>
        <w:tab/>
      </w:r>
      <w:r>
        <w:rPr>
          <w:sz w:val="24"/>
        </w:rPr>
        <w:tab/>
        <w:t>JOHN</w:t>
      </w:r>
      <w:r>
        <w:rPr>
          <w:sz w:val="24"/>
        </w:rPr>
        <w:tab/>
      </w:r>
      <w:r>
        <w:rPr>
          <w:sz w:val="24"/>
        </w:rPr>
        <w:tab/>
        <w:t>NICHOLAS</w:t>
      </w:r>
    </w:p>
    <w:p w14:paraId="02237B67" w14:textId="77777777" w:rsidR="000D6C32" w:rsidRDefault="000D6C32">
      <w:pPr>
        <w:ind w:right="-1050"/>
        <w:rPr>
          <w:sz w:val="24"/>
        </w:rPr>
      </w:pPr>
      <w:r>
        <w:rPr>
          <w:sz w:val="24"/>
        </w:rPr>
        <w:tab/>
      </w:r>
      <w:r>
        <w:rPr>
          <w:sz w:val="24"/>
        </w:rPr>
        <w:tab/>
        <w:t>1702</w:t>
      </w:r>
      <w:r>
        <w:rPr>
          <w:sz w:val="24"/>
        </w:rPr>
        <w:tab/>
      </w:r>
      <w:r>
        <w:rPr>
          <w:sz w:val="24"/>
        </w:rPr>
        <w:tab/>
        <w:t>1708</w:t>
      </w:r>
    </w:p>
    <w:p w14:paraId="2641E035" w14:textId="77777777" w:rsidR="000D6C32" w:rsidRDefault="000D6C32">
      <w:pPr>
        <w:ind w:right="-1050"/>
        <w:rPr>
          <w:sz w:val="24"/>
        </w:rPr>
      </w:pPr>
      <w:r>
        <w:rPr>
          <w:sz w:val="24"/>
        </w:rPr>
        <w:tab/>
      </w:r>
      <w:r>
        <w:rPr>
          <w:sz w:val="24"/>
        </w:rPr>
        <w:tab/>
        <w:t>m Grace Seague</w:t>
      </w:r>
    </w:p>
    <w:p w14:paraId="4843172A" w14:textId="77777777" w:rsidR="000D6C32" w:rsidRDefault="000D6C32">
      <w:pPr>
        <w:ind w:right="-1050"/>
        <w:rPr>
          <w:sz w:val="24"/>
        </w:rPr>
      </w:pPr>
      <w:r>
        <w:rPr>
          <w:sz w:val="24"/>
        </w:rPr>
        <w:tab/>
      </w:r>
      <w:r>
        <w:rPr>
          <w:sz w:val="24"/>
        </w:rPr>
        <w:tab/>
        <w:t>|</w:t>
      </w:r>
    </w:p>
    <w:p w14:paraId="50DC82CB" w14:textId="77777777" w:rsidR="000D6C32" w:rsidRDefault="000D6C32">
      <w:pPr>
        <w:ind w:right="-1050"/>
        <w:rPr>
          <w:sz w:val="24"/>
        </w:rPr>
      </w:pPr>
      <w:r>
        <w:rPr>
          <w:sz w:val="24"/>
        </w:rPr>
        <w:tab/>
      </w:r>
      <w:r>
        <w:rPr>
          <w:sz w:val="24"/>
        </w:rPr>
        <w:tab/>
        <w:t>|</w:t>
      </w:r>
    </w:p>
    <w:p w14:paraId="36928C19" w14:textId="77777777" w:rsidR="000D6C32" w:rsidRDefault="000D6C32">
      <w:pPr>
        <w:ind w:right="-1050"/>
        <w:rPr>
          <w:sz w:val="24"/>
        </w:rPr>
      </w:pPr>
      <w:r>
        <w:rPr>
          <w:sz w:val="24"/>
        </w:rPr>
        <w:tab/>
      </w:r>
      <w:r>
        <w:rPr>
          <w:sz w:val="24"/>
        </w:rPr>
        <w:tab/>
        <w:t>|</w:t>
      </w:r>
    </w:p>
    <w:p w14:paraId="2F157991" w14:textId="77777777" w:rsidR="000D6C32" w:rsidRDefault="000D6C32">
      <w:pPr>
        <w:ind w:right="-1050"/>
        <w:rPr>
          <w:sz w:val="24"/>
        </w:rPr>
      </w:pPr>
      <w:r>
        <w:rPr>
          <w:sz w:val="24"/>
        </w:rPr>
        <w:tab/>
      </w:r>
      <w:r>
        <w:rPr>
          <w:sz w:val="24"/>
        </w:rPr>
        <w:tab/>
        <w:t>|</w:t>
      </w:r>
    </w:p>
    <w:p w14:paraId="65E58B63" w14:textId="77777777" w:rsidR="000D6C32" w:rsidRDefault="000D6C32">
      <w:pPr>
        <w:ind w:right="-1050"/>
        <w:rPr>
          <w:sz w:val="24"/>
        </w:rPr>
      </w:pPr>
      <w:r>
        <w:rPr>
          <w:sz w:val="24"/>
        </w:rPr>
        <w:t>____________|___________________________________________________________________________________</w:t>
      </w:r>
    </w:p>
    <w:p w14:paraId="32213B65" w14:textId="77777777" w:rsidR="000D6C32" w:rsidRDefault="000D6C32">
      <w:pPr>
        <w:ind w:right="-1050"/>
        <w:rPr>
          <w:sz w:val="24"/>
        </w:rPr>
      </w:pPr>
      <w:r>
        <w:rPr>
          <w:sz w:val="24"/>
        </w:rPr>
        <w:t>MARY</w:t>
      </w:r>
      <w:r>
        <w:rPr>
          <w:sz w:val="24"/>
        </w:rPr>
        <w:tab/>
        <w:t>ELISHA</w:t>
      </w:r>
      <w:r>
        <w:rPr>
          <w:sz w:val="24"/>
        </w:rPr>
        <w:tab/>
        <w:t>ANN</w:t>
      </w:r>
      <w:r>
        <w:rPr>
          <w:sz w:val="24"/>
        </w:rPr>
        <w:tab/>
      </w:r>
      <w:r>
        <w:rPr>
          <w:sz w:val="24"/>
        </w:rPr>
        <w:tab/>
        <w:t>GRACE</w:t>
      </w:r>
      <w:r>
        <w:rPr>
          <w:sz w:val="24"/>
        </w:rPr>
        <w:tab/>
        <w:t>ELIZABETH</w:t>
      </w:r>
      <w:r>
        <w:rPr>
          <w:sz w:val="24"/>
        </w:rPr>
        <w:tab/>
      </w:r>
      <w:r>
        <w:rPr>
          <w:sz w:val="24"/>
        </w:rPr>
        <w:tab/>
        <w:t>SAMUEL</w:t>
      </w:r>
      <w:r>
        <w:rPr>
          <w:sz w:val="24"/>
        </w:rPr>
        <w:tab/>
        <w:t>JANE</w:t>
      </w:r>
      <w:r>
        <w:rPr>
          <w:sz w:val="24"/>
        </w:rPr>
        <w:tab/>
      </w:r>
      <w:r>
        <w:rPr>
          <w:sz w:val="24"/>
        </w:rPr>
        <w:tab/>
        <w:t>JOHN</w:t>
      </w:r>
    </w:p>
    <w:p w14:paraId="3FF050C8" w14:textId="77777777" w:rsidR="000D6C32" w:rsidRDefault="000D6C32">
      <w:pPr>
        <w:ind w:right="-1050"/>
        <w:rPr>
          <w:sz w:val="24"/>
        </w:rPr>
      </w:pPr>
      <w:r>
        <w:rPr>
          <w:sz w:val="24"/>
        </w:rPr>
        <w:t>1725</w:t>
      </w:r>
      <w:r>
        <w:rPr>
          <w:sz w:val="24"/>
        </w:rPr>
        <w:tab/>
      </w:r>
      <w:r>
        <w:rPr>
          <w:sz w:val="24"/>
        </w:rPr>
        <w:tab/>
        <w:t>1727</w:t>
      </w:r>
      <w:r>
        <w:rPr>
          <w:sz w:val="24"/>
        </w:rPr>
        <w:tab/>
      </w:r>
      <w:r>
        <w:rPr>
          <w:sz w:val="24"/>
        </w:rPr>
        <w:tab/>
        <w:t>1738</w:t>
      </w:r>
      <w:r>
        <w:rPr>
          <w:sz w:val="24"/>
        </w:rPr>
        <w:tab/>
      </w:r>
      <w:r>
        <w:rPr>
          <w:sz w:val="24"/>
        </w:rPr>
        <w:tab/>
        <w:t>1741</w:t>
      </w:r>
      <w:r>
        <w:rPr>
          <w:sz w:val="24"/>
        </w:rPr>
        <w:tab/>
      </w:r>
      <w:r>
        <w:rPr>
          <w:sz w:val="24"/>
        </w:rPr>
        <w:tab/>
        <w:t>1744</w:t>
      </w:r>
      <w:r>
        <w:rPr>
          <w:sz w:val="24"/>
        </w:rPr>
        <w:tab/>
      </w:r>
      <w:r>
        <w:rPr>
          <w:sz w:val="24"/>
        </w:rPr>
        <w:tab/>
      </w:r>
      <w:r>
        <w:rPr>
          <w:sz w:val="24"/>
        </w:rPr>
        <w:tab/>
        <w:t>1746</w:t>
      </w:r>
      <w:r>
        <w:rPr>
          <w:sz w:val="24"/>
        </w:rPr>
        <w:tab/>
      </w:r>
      <w:r>
        <w:rPr>
          <w:sz w:val="24"/>
        </w:rPr>
        <w:tab/>
        <w:t>1749</w:t>
      </w:r>
      <w:r>
        <w:rPr>
          <w:sz w:val="24"/>
        </w:rPr>
        <w:tab/>
      </w:r>
      <w:r>
        <w:rPr>
          <w:sz w:val="24"/>
        </w:rPr>
        <w:tab/>
        <w:t>1752</w:t>
      </w:r>
    </w:p>
    <w:p w14:paraId="0157E040" w14:textId="77777777" w:rsidR="000D6C32" w:rsidRDefault="000D6C32">
      <w:pPr>
        <w:ind w:right="-1050"/>
        <w:rPr>
          <w:sz w:val="24"/>
        </w:rPr>
      </w:pPr>
      <w:r>
        <w:rPr>
          <w:sz w:val="24"/>
        </w:rPr>
        <w:t>|</w:t>
      </w:r>
    </w:p>
    <w:p w14:paraId="2342B7B1" w14:textId="77777777" w:rsidR="000D6C32" w:rsidRDefault="000D6C32">
      <w:pPr>
        <w:ind w:right="-1050"/>
        <w:rPr>
          <w:sz w:val="24"/>
        </w:rPr>
      </w:pPr>
      <w:r>
        <w:rPr>
          <w:sz w:val="24"/>
        </w:rPr>
        <w:t>|______</w:t>
      </w:r>
    </w:p>
    <w:p w14:paraId="518DBCDF" w14:textId="77777777" w:rsidR="000D6C32" w:rsidRDefault="000D6C32">
      <w:pPr>
        <w:ind w:right="-1050"/>
        <w:rPr>
          <w:sz w:val="24"/>
        </w:rPr>
      </w:pPr>
      <w:r>
        <w:rPr>
          <w:sz w:val="24"/>
        </w:rPr>
        <w:t>PETER</w:t>
      </w:r>
    </w:p>
    <w:p w14:paraId="45938580" w14:textId="77777777" w:rsidR="000D6C32" w:rsidRDefault="000D6C32">
      <w:pPr>
        <w:ind w:right="-1050"/>
        <w:rPr>
          <w:sz w:val="24"/>
        </w:rPr>
      </w:pPr>
      <w:r>
        <w:rPr>
          <w:sz w:val="24"/>
        </w:rPr>
        <w:t>1748</w:t>
      </w:r>
    </w:p>
    <w:p w14:paraId="4775506C" w14:textId="77777777" w:rsidR="000D6C32" w:rsidRDefault="000D6C32">
      <w:pPr>
        <w:ind w:right="-1050"/>
        <w:rPr>
          <w:sz w:val="24"/>
        </w:rPr>
      </w:pPr>
    </w:p>
    <w:p w14:paraId="7A9B1FAA" w14:textId="77777777" w:rsidR="000D6C32" w:rsidRDefault="000D6C32">
      <w:pPr>
        <w:ind w:right="-1050"/>
        <w:rPr>
          <w:sz w:val="24"/>
        </w:rPr>
      </w:pPr>
    </w:p>
    <w:p w14:paraId="2C1AB432" w14:textId="77777777" w:rsidR="000D6C32" w:rsidRDefault="000D6C32">
      <w:pPr>
        <w:ind w:right="-1050"/>
        <w:rPr>
          <w:sz w:val="24"/>
        </w:rPr>
      </w:pPr>
    </w:p>
    <w:p w14:paraId="177FAA53" w14:textId="5834618D" w:rsidR="000D6C32" w:rsidRDefault="000D6C32">
      <w:pPr>
        <w:pageBreakBefore/>
        <w:ind w:right="-1050"/>
        <w:rPr>
          <w:sz w:val="24"/>
        </w:rPr>
      </w:pPr>
      <w:r>
        <w:rPr>
          <w:b/>
          <w:sz w:val="24"/>
        </w:rPr>
        <w:t>NOTES ON UNCONNECTED FAMILY 7 (ST STEPHEN</w:t>
      </w:r>
      <w:r w:rsidR="00ED4FF2">
        <w:rPr>
          <w:b/>
          <w:sz w:val="24"/>
        </w:rPr>
        <w:t>)</w:t>
      </w:r>
    </w:p>
    <w:p w14:paraId="17B5E28F" w14:textId="77777777" w:rsidR="000D6C32" w:rsidRDefault="000D6C32">
      <w:pPr>
        <w:ind w:right="-1050"/>
        <w:rPr>
          <w:sz w:val="24"/>
        </w:rPr>
      </w:pPr>
    </w:p>
    <w:p w14:paraId="37C14877" w14:textId="15BC27AD" w:rsidR="000D6C32" w:rsidRDefault="000D6C32">
      <w:pPr>
        <w:ind w:right="-1050"/>
        <w:rPr>
          <w:sz w:val="24"/>
        </w:rPr>
      </w:pPr>
      <w:r>
        <w:rPr>
          <w:sz w:val="24"/>
        </w:rPr>
        <w:t>WILLIAM second marriage 14APR1707 St Stephen (Boyd’s Index and parish register</w:t>
      </w:r>
      <w:r w:rsidR="00ED4FF2">
        <w:rPr>
          <w:sz w:val="24"/>
        </w:rPr>
        <w:t>)</w:t>
      </w:r>
      <w:r>
        <w:rPr>
          <w:sz w:val="24"/>
        </w:rPr>
        <w:t>, may = WILLIAM died 16JUN1737 (parish register</w:t>
      </w:r>
      <w:r w:rsidR="00ED4FF2">
        <w:rPr>
          <w:sz w:val="24"/>
        </w:rPr>
        <w:t>)</w:t>
      </w:r>
    </w:p>
    <w:p w14:paraId="0D05BFC5" w14:textId="47FF2E76" w:rsidR="000D6C32" w:rsidRDefault="000D6C32">
      <w:pPr>
        <w:ind w:right="-1050"/>
        <w:rPr>
          <w:sz w:val="24"/>
        </w:rPr>
      </w:pPr>
      <w:r>
        <w:rPr>
          <w:sz w:val="24"/>
        </w:rPr>
        <w:t>x MARY died 26NOV1703 (parish register</w:t>
      </w:r>
      <w:r w:rsidR="00ED4FF2">
        <w:rPr>
          <w:sz w:val="24"/>
        </w:rPr>
        <w:t>)</w:t>
      </w:r>
    </w:p>
    <w:p w14:paraId="309AA76F" w14:textId="3A398904" w:rsidR="000D6C32" w:rsidRDefault="000D6C32">
      <w:pPr>
        <w:ind w:right="-1050"/>
        <w:rPr>
          <w:sz w:val="24"/>
        </w:rPr>
      </w:pPr>
      <w:r>
        <w:rPr>
          <w:sz w:val="24"/>
        </w:rPr>
        <w:t>x CHARITY died 13DEC1742 widow (parish register</w:t>
      </w:r>
      <w:r w:rsidR="00ED4FF2">
        <w:rPr>
          <w:sz w:val="24"/>
        </w:rPr>
        <w:t>)</w:t>
      </w:r>
    </w:p>
    <w:p w14:paraId="38161003" w14:textId="77777777" w:rsidR="000D6C32" w:rsidRDefault="000D6C32">
      <w:pPr>
        <w:ind w:right="-1050"/>
        <w:rPr>
          <w:sz w:val="24"/>
        </w:rPr>
      </w:pPr>
    </w:p>
    <w:p w14:paraId="41710FE4" w14:textId="1203634C" w:rsidR="000D6C32" w:rsidRDefault="000D6C32">
      <w:pPr>
        <w:ind w:right="-1050"/>
        <w:rPr>
          <w:sz w:val="24"/>
        </w:rPr>
      </w:pPr>
      <w:r>
        <w:rPr>
          <w:sz w:val="24"/>
        </w:rPr>
        <w:t>JOHN baptised 29DEC1702 (parish register &amp; IGI</w:t>
      </w:r>
      <w:r w:rsidR="00ED4FF2">
        <w:rPr>
          <w:sz w:val="24"/>
        </w:rPr>
        <w:t>)</w:t>
      </w:r>
      <w:r>
        <w:rPr>
          <w:sz w:val="24"/>
        </w:rPr>
        <w:t>, married 26JUL1724 St Stephen (Boyd’s Index and parish register</w:t>
      </w:r>
      <w:r w:rsidR="00ED4FF2">
        <w:rPr>
          <w:sz w:val="24"/>
        </w:rPr>
        <w:t>)</w:t>
      </w:r>
      <w:r>
        <w:rPr>
          <w:sz w:val="24"/>
        </w:rPr>
        <w:t>, died 30MAR1731</w:t>
      </w:r>
    </w:p>
    <w:p w14:paraId="297B7EA3" w14:textId="0B194FB7" w:rsidR="000D6C32" w:rsidRDefault="000D6C32">
      <w:pPr>
        <w:ind w:right="-1050"/>
        <w:rPr>
          <w:sz w:val="24"/>
        </w:rPr>
      </w:pPr>
      <w:r>
        <w:rPr>
          <w:sz w:val="24"/>
        </w:rPr>
        <w:t>x GRACE (surname Sedge, Sedye, Seage or Teague</w:t>
      </w:r>
      <w:r w:rsidR="00ED4FF2">
        <w:rPr>
          <w:sz w:val="24"/>
        </w:rPr>
        <w:t>)</w:t>
      </w:r>
      <w:r>
        <w:rPr>
          <w:sz w:val="24"/>
        </w:rPr>
        <w:t>, buried 21MAR1752 St Mewan but 21AUG1752 in parish record in Truro record office</w:t>
      </w:r>
    </w:p>
    <w:p w14:paraId="01B600C5" w14:textId="30B8E7E9" w:rsidR="000D6C32" w:rsidRDefault="000D6C32">
      <w:pPr>
        <w:ind w:right="-1050"/>
        <w:rPr>
          <w:sz w:val="24"/>
        </w:rPr>
      </w:pPr>
      <w:r>
        <w:rPr>
          <w:sz w:val="24"/>
        </w:rPr>
        <w:t>NICHOLAS baptised 10APR1708 (parish register &amp; IGI</w:t>
      </w:r>
      <w:r w:rsidR="00ED4FF2">
        <w:rPr>
          <w:sz w:val="24"/>
        </w:rPr>
        <w:t>)</w:t>
      </w:r>
      <w:r>
        <w:rPr>
          <w:sz w:val="24"/>
        </w:rPr>
        <w:t>, died 23APR1734 (parish register</w:t>
      </w:r>
      <w:r w:rsidR="00ED4FF2">
        <w:rPr>
          <w:sz w:val="24"/>
        </w:rPr>
        <w:t>)</w:t>
      </w:r>
      <w:r>
        <w:rPr>
          <w:sz w:val="24"/>
        </w:rPr>
        <w:t xml:space="preserve"> or 30DEC1723 (parish register</w:t>
      </w:r>
      <w:r w:rsidR="00ED4FF2">
        <w:rPr>
          <w:sz w:val="24"/>
        </w:rPr>
        <w:t>)</w:t>
      </w:r>
    </w:p>
    <w:p w14:paraId="3E4838F8" w14:textId="77777777" w:rsidR="000D6C32" w:rsidRDefault="000D6C32">
      <w:pPr>
        <w:ind w:right="-1050"/>
        <w:rPr>
          <w:sz w:val="24"/>
        </w:rPr>
      </w:pPr>
    </w:p>
    <w:p w14:paraId="73BE4CCC" w14:textId="345F9A5F" w:rsidR="000D6C32" w:rsidRDefault="000D6C32">
      <w:pPr>
        <w:ind w:right="-1050"/>
        <w:rPr>
          <w:sz w:val="24"/>
        </w:rPr>
      </w:pPr>
      <w:r>
        <w:rPr>
          <w:sz w:val="24"/>
        </w:rPr>
        <w:t>MARY baptised 02MAY1725 (parish register &amp; IGI</w:t>
      </w:r>
      <w:r w:rsidR="00ED4FF2">
        <w:rPr>
          <w:sz w:val="24"/>
        </w:rPr>
        <w:t>)</w:t>
      </w:r>
      <w:r>
        <w:rPr>
          <w:sz w:val="24"/>
        </w:rPr>
        <w:t>, 25NOV1750 married Peter Burt/Birt (baptised 12AUG1722</w:t>
      </w:r>
      <w:r w:rsidR="00ED4FF2">
        <w:rPr>
          <w:sz w:val="24"/>
        </w:rPr>
        <w:t>)</w:t>
      </w:r>
      <w:r>
        <w:rPr>
          <w:sz w:val="24"/>
        </w:rPr>
        <w:t xml:space="preserve"> St Stephen (Boyd’s Index and parish </w:t>
      </w:r>
      <w:r>
        <w:rPr>
          <w:sz w:val="24"/>
        </w:rPr>
        <w:tab/>
        <w:t>register</w:t>
      </w:r>
      <w:r w:rsidR="00ED4FF2">
        <w:rPr>
          <w:sz w:val="24"/>
        </w:rPr>
        <w:t>)</w:t>
      </w:r>
      <w:r>
        <w:rPr>
          <w:sz w:val="24"/>
        </w:rPr>
        <w:t xml:space="preserve">, child Grace-Sage Burt 22FEB1755 and four others (Pedigree Resource File http://familysearch.org/pal:/MM9.2.1/94HR-WQK submitted </w:t>
      </w:r>
      <w:r>
        <w:rPr>
          <w:sz w:val="24"/>
        </w:rPr>
        <w:tab/>
        <w:t>by nsmith2738510 28SEP2001</w:t>
      </w:r>
      <w:r w:rsidR="00ED4FF2">
        <w:rPr>
          <w:sz w:val="24"/>
        </w:rPr>
        <w:t>)</w:t>
      </w:r>
      <w:r w:rsidR="00862674">
        <w:rPr>
          <w:sz w:val="24"/>
        </w:rPr>
        <w:t xml:space="preserve">, </w:t>
      </w:r>
      <w:r w:rsidR="00791384">
        <w:rPr>
          <w:sz w:val="24"/>
        </w:rPr>
        <w:t xml:space="preserve">see </w:t>
      </w:r>
      <w:r w:rsidR="00F23732">
        <w:rPr>
          <w:sz w:val="24"/>
        </w:rPr>
        <w:t>Grace Seague married JOHN St Stephens UnconnectedFamily</w:t>
      </w:r>
      <w:r w:rsidR="000464AE">
        <w:rPr>
          <w:sz w:val="24"/>
        </w:rPr>
        <w:t xml:space="preserve"> 7 and also </w:t>
      </w:r>
      <w:r w:rsidR="00862674">
        <w:rPr>
          <w:sz w:val="24"/>
        </w:rPr>
        <w:t xml:space="preserve">see St Stephens Unconnected Family </w:t>
      </w:r>
      <w:r w:rsidR="000464AE">
        <w:rPr>
          <w:sz w:val="24"/>
        </w:rPr>
        <w:tab/>
      </w:r>
      <w:r w:rsidR="00862674">
        <w:rPr>
          <w:sz w:val="24"/>
        </w:rPr>
        <w:t>12 PETER-BURT 1779 son of PETER Tregenza and Loveday Sharpley</w:t>
      </w:r>
      <w:r w:rsidR="00936114">
        <w:rPr>
          <w:sz w:val="24"/>
        </w:rPr>
        <w:t xml:space="preserve">, died </w:t>
      </w:r>
      <w:r w:rsidR="00936114">
        <w:rPr>
          <w:sz w:val="24"/>
        </w:rPr>
        <w:tab/>
        <w:t>1788 St Stephen (</w:t>
      </w:r>
      <w:hyperlink r:id="rId1344" w:history="1">
        <w:r w:rsidR="00936114" w:rsidRPr="000153A8">
          <w:rPr>
            <w:rStyle w:val="Hyperlink"/>
            <w:sz w:val="24"/>
          </w:rPr>
          <w:t>www.ancestry.ca</w:t>
        </w:r>
      </w:hyperlink>
      <w:r w:rsidR="00936114">
        <w:rPr>
          <w:sz w:val="24"/>
        </w:rPr>
        <w:t xml:space="preserve"> public member tree </w:t>
      </w:r>
      <w:r w:rsidR="000464AE">
        <w:rPr>
          <w:sz w:val="24"/>
        </w:rPr>
        <w:tab/>
      </w:r>
      <w:r w:rsidR="00936114">
        <w:rPr>
          <w:sz w:val="24"/>
        </w:rPr>
        <w:t>Rid/Brown family)</w:t>
      </w:r>
    </w:p>
    <w:p w14:paraId="6695229F" w14:textId="53732C24" w:rsidR="000D6C32" w:rsidRDefault="000D6C32">
      <w:pPr>
        <w:ind w:right="-1050"/>
        <w:rPr>
          <w:sz w:val="24"/>
        </w:rPr>
      </w:pPr>
      <w:r>
        <w:rPr>
          <w:sz w:val="24"/>
        </w:rPr>
        <w:t>ELISHA baptised 18OCT1727 (parish register but IGI gives NOV</w:t>
      </w:r>
      <w:r w:rsidR="00ED4FF2">
        <w:rPr>
          <w:sz w:val="24"/>
        </w:rPr>
        <w:t>)</w:t>
      </w:r>
      <w:r>
        <w:rPr>
          <w:sz w:val="24"/>
        </w:rPr>
        <w:t xml:space="preserve"> St Stephen</w:t>
      </w:r>
    </w:p>
    <w:p w14:paraId="025E18FD" w14:textId="06CE7C78" w:rsidR="000D6C32" w:rsidRDefault="000D6C32">
      <w:pPr>
        <w:ind w:right="-1050"/>
        <w:rPr>
          <w:sz w:val="24"/>
        </w:rPr>
      </w:pPr>
      <w:r>
        <w:rPr>
          <w:sz w:val="24"/>
        </w:rPr>
        <w:t>ANN baptised 07JAN1738/9 St Stephen (parish register &amp; IGI</w:t>
      </w:r>
      <w:r w:rsidR="00ED4FF2">
        <w:rPr>
          <w:sz w:val="24"/>
        </w:rPr>
        <w:t>)</w:t>
      </w:r>
      <w:r>
        <w:rPr>
          <w:sz w:val="24"/>
        </w:rPr>
        <w:t xml:space="preserve"> could read as 1735 and IGI gives 1739</w:t>
      </w:r>
    </w:p>
    <w:p w14:paraId="6EF1529C" w14:textId="3BC93498" w:rsidR="000D6C32" w:rsidRDefault="000D6C32">
      <w:pPr>
        <w:ind w:right="-1050"/>
        <w:rPr>
          <w:sz w:val="24"/>
        </w:rPr>
      </w:pPr>
      <w:r>
        <w:rPr>
          <w:sz w:val="24"/>
        </w:rPr>
        <w:t>GRACE baptised 26APR1741 St Stephen (parish record in the Great Index and IGI</w:t>
      </w:r>
      <w:r w:rsidR="00ED4FF2">
        <w:rPr>
          <w:sz w:val="24"/>
        </w:rPr>
        <w:t>)</w:t>
      </w:r>
      <w:r>
        <w:rPr>
          <w:sz w:val="24"/>
        </w:rPr>
        <w:t xml:space="preserve">, probably = GRACE married Thomas Puckey/Pucky 30MAR1782 St </w:t>
      </w:r>
      <w:r>
        <w:rPr>
          <w:sz w:val="24"/>
        </w:rPr>
        <w:tab/>
        <w:t>Mewan (IGI</w:t>
      </w:r>
      <w:r w:rsidR="00ED4FF2">
        <w:rPr>
          <w:sz w:val="24"/>
        </w:rPr>
        <w:t>)</w:t>
      </w:r>
    </w:p>
    <w:p w14:paraId="3AFB2D6D" w14:textId="073C1988" w:rsidR="000D6C32" w:rsidRDefault="000D6C32">
      <w:pPr>
        <w:ind w:right="-1050"/>
        <w:rPr>
          <w:sz w:val="24"/>
        </w:rPr>
      </w:pPr>
      <w:r>
        <w:rPr>
          <w:sz w:val="24"/>
        </w:rPr>
        <w:t>ELIZABETH baptised 13MAY1744 St Mewan (parish register</w:t>
      </w:r>
      <w:r w:rsidR="00ED4FF2">
        <w:rPr>
          <w:sz w:val="24"/>
        </w:rPr>
        <w:t>)</w:t>
      </w:r>
      <w:r>
        <w:rPr>
          <w:sz w:val="24"/>
        </w:rPr>
        <w:t xml:space="preserve">, probably = ELIZABETH married Stephen Whitburn 17AUG1764 St Mewan, died </w:t>
      </w:r>
      <w:r>
        <w:rPr>
          <w:sz w:val="24"/>
        </w:rPr>
        <w:tab/>
        <w:t>16OCT1778</w:t>
      </w:r>
    </w:p>
    <w:p w14:paraId="510A77A7" w14:textId="154AD832" w:rsidR="000D6C32" w:rsidRDefault="000D6C32">
      <w:pPr>
        <w:ind w:right="-1050"/>
        <w:rPr>
          <w:sz w:val="24"/>
        </w:rPr>
      </w:pPr>
      <w:r>
        <w:rPr>
          <w:sz w:val="24"/>
        </w:rPr>
        <w:t>SAMUEL baptised 02FEB1746 St Mewan (parish register</w:t>
      </w:r>
      <w:r w:rsidR="00ED4FF2">
        <w:rPr>
          <w:sz w:val="24"/>
        </w:rPr>
        <w:t>)</w:t>
      </w:r>
      <w:r>
        <w:rPr>
          <w:sz w:val="24"/>
        </w:rPr>
        <w:t>, died 04OCT1774</w:t>
      </w:r>
    </w:p>
    <w:p w14:paraId="199D1F55" w14:textId="1369D9D4" w:rsidR="000D6C32" w:rsidRDefault="000D6C32">
      <w:pPr>
        <w:ind w:right="-1050"/>
        <w:rPr>
          <w:sz w:val="24"/>
        </w:rPr>
      </w:pPr>
      <w:r>
        <w:rPr>
          <w:sz w:val="24"/>
        </w:rPr>
        <w:t>JANE baptised 15MAY1749 St Mewan (parish register and IGI</w:t>
      </w:r>
      <w:r w:rsidR="00ED4FF2">
        <w:rPr>
          <w:sz w:val="24"/>
        </w:rPr>
        <w:t>)</w:t>
      </w:r>
      <w:r>
        <w:rPr>
          <w:sz w:val="24"/>
        </w:rPr>
        <w:t>, may = JANE buried 26SEP1853</w:t>
      </w:r>
    </w:p>
    <w:p w14:paraId="3BC7B54E" w14:textId="6067556C" w:rsidR="000D6C32" w:rsidRDefault="000D6C32">
      <w:pPr>
        <w:ind w:right="-1050"/>
        <w:rPr>
          <w:sz w:val="24"/>
        </w:rPr>
      </w:pPr>
      <w:r>
        <w:rPr>
          <w:sz w:val="24"/>
        </w:rPr>
        <w:t>JOHN baptised 21AUG1752 St Mewan (parish register</w:t>
      </w:r>
      <w:r w:rsidR="00ED4FF2">
        <w:rPr>
          <w:sz w:val="24"/>
        </w:rPr>
        <w:t>)</w:t>
      </w:r>
      <w:r>
        <w:rPr>
          <w:sz w:val="24"/>
        </w:rPr>
        <w:t>, see dates mother died at childbirth ?</w:t>
      </w:r>
    </w:p>
    <w:p w14:paraId="7783385D" w14:textId="77777777" w:rsidR="000D6C32" w:rsidRDefault="000D6C32">
      <w:pPr>
        <w:ind w:right="-1050"/>
        <w:rPr>
          <w:sz w:val="24"/>
        </w:rPr>
      </w:pPr>
    </w:p>
    <w:p w14:paraId="00164F7C" w14:textId="77777777" w:rsidR="000D6C32" w:rsidRDefault="000D6C32">
      <w:pPr>
        <w:ind w:right="-1050"/>
        <w:rPr>
          <w:sz w:val="24"/>
        </w:rPr>
      </w:pPr>
    </w:p>
    <w:p w14:paraId="72F3F9B9" w14:textId="2ED0F328" w:rsidR="000D6C32" w:rsidRDefault="000D6C32">
      <w:pPr>
        <w:ind w:right="-1050"/>
        <w:rPr>
          <w:b/>
          <w:sz w:val="24"/>
        </w:rPr>
      </w:pPr>
      <w:r>
        <w:rPr>
          <w:sz w:val="24"/>
        </w:rPr>
        <w:t>PETER baptised 14FEB1748 St Stephen (parish register but IGI gives 1749</w:t>
      </w:r>
      <w:r w:rsidR="00ED4FF2">
        <w:rPr>
          <w:sz w:val="24"/>
        </w:rPr>
        <w:t>)</w:t>
      </w:r>
      <w:r>
        <w:rPr>
          <w:sz w:val="24"/>
        </w:rPr>
        <w:t>, illegitimate, probably gave rise to Unconnected Family 12</w:t>
      </w:r>
    </w:p>
    <w:p w14:paraId="14C01876" w14:textId="0B6E7FBF" w:rsidR="000D6C32" w:rsidRDefault="000D6C32">
      <w:pPr>
        <w:pageBreakBefore/>
        <w:ind w:right="-1050"/>
        <w:rPr>
          <w:sz w:val="24"/>
        </w:rPr>
      </w:pPr>
      <w:r>
        <w:rPr>
          <w:b/>
          <w:sz w:val="24"/>
        </w:rPr>
        <w:t>OTHER INFORMATION ON UNCONNECTED FAMILY 7 (ST STEPHEN</w:t>
      </w:r>
      <w:r w:rsidR="00ED4FF2">
        <w:rPr>
          <w:b/>
          <w:sz w:val="24"/>
        </w:rPr>
        <w:t>)</w:t>
      </w:r>
    </w:p>
    <w:p w14:paraId="2877177F" w14:textId="77777777" w:rsidR="000D6C32" w:rsidRDefault="000D6C32">
      <w:pPr>
        <w:ind w:right="-1050"/>
        <w:rPr>
          <w:sz w:val="24"/>
        </w:rPr>
      </w:pPr>
    </w:p>
    <w:p w14:paraId="7BCD388D" w14:textId="77777777" w:rsidR="000D6C32" w:rsidRDefault="000D6C32">
      <w:pPr>
        <w:ind w:right="-1050"/>
        <w:rPr>
          <w:sz w:val="24"/>
        </w:rPr>
      </w:pPr>
      <w:r>
        <w:rPr>
          <w:sz w:val="24"/>
        </w:rPr>
        <w:t>Family constructed from information from:</w:t>
      </w:r>
    </w:p>
    <w:p w14:paraId="0AFF7C20" w14:textId="3CDA1C5B" w:rsidR="000D6C32" w:rsidRDefault="000D6C32" w:rsidP="00B77EA1">
      <w:pPr>
        <w:numPr>
          <w:ilvl w:val="0"/>
          <w:numId w:val="251"/>
        </w:numPr>
        <w:ind w:right="-1050"/>
        <w:rPr>
          <w:sz w:val="24"/>
        </w:rPr>
      </w:pPr>
      <w:r>
        <w:rPr>
          <w:sz w:val="24"/>
        </w:rPr>
        <w:t xml:space="preserve">Kay Hinrichsen </w:t>
      </w:r>
      <w:hyperlink r:id="rId1345" w:history="1">
        <w:r>
          <w:rPr>
            <w:rStyle w:val="Hyperlink"/>
            <w:sz w:val="24"/>
          </w:rPr>
          <w:t>kayhin@southwest.com.au</w:t>
        </w:r>
      </w:hyperlink>
      <w:r>
        <w:rPr>
          <w:sz w:val="24"/>
        </w:rPr>
        <w:t xml:space="preserve">    </w:t>
      </w:r>
      <w:r w:rsidR="00544343">
        <w:rPr>
          <w:sz w:val="24"/>
        </w:rPr>
        <w:t>(</w:t>
      </w:r>
      <w:r>
        <w:rPr>
          <w:sz w:val="24"/>
        </w:rPr>
        <w:t>RootsWeb’s WorldConnect Project: Bosanko, Jolly, Wilson, Tonkin, Hinrichsen</w:t>
      </w:r>
      <w:r w:rsidR="00ED4FF2">
        <w:rPr>
          <w:sz w:val="24"/>
        </w:rPr>
        <w:t>)</w:t>
      </w:r>
    </w:p>
    <w:p w14:paraId="064997B1" w14:textId="77777777" w:rsidR="000D6C32" w:rsidRDefault="000D6C32" w:rsidP="00B77EA1">
      <w:pPr>
        <w:numPr>
          <w:ilvl w:val="0"/>
          <w:numId w:val="251"/>
        </w:numPr>
        <w:ind w:right="-1050"/>
        <w:rPr>
          <w:sz w:val="24"/>
        </w:rPr>
      </w:pPr>
      <w:r>
        <w:rPr>
          <w:sz w:val="24"/>
        </w:rPr>
        <w:t>some details from Les Smith</w:t>
      </w:r>
    </w:p>
    <w:p w14:paraId="504D2064" w14:textId="40E5E1AC" w:rsidR="000D6C32" w:rsidRDefault="000D6C32" w:rsidP="00B77EA1">
      <w:pPr>
        <w:numPr>
          <w:ilvl w:val="0"/>
          <w:numId w:val="251"/>
        </w:numPr>
        <w:ind w:right="-1050"/>
        <w:textAlignment w:val="auto"/>
        <w:rPr>
          <w:sz w:val="24"/>
        </w:rPr>
      </w:pPr>
      <w:r>
        <w:rPr>
          <w:sz w:val="24"/>
        </w:rPr>
        <w:t xml:space="preserve">Lorraine Thistleton </w:t>
      </w:r>
      <w:r w:rsidR="002D7215">
        <w:rPr>
          <w:sz w:val="24"/>
        </w:rPr>
        <w:t>(3</w:t>
      </w:r>
      <w:r>
        <w:rPr>
          <w:sz w:val="24"/>
        </w:rPr>
        <w:t>b Cleave Road Gillingham Kent ME7 4AY</w:t>
      </w:r>
      <w:r w:rsidR="00ED4FF2">
        <w:rPr>
          <w:sz w:val="24"/>
        </w:rPr>
        <w:t>)</w:t>
      </w:r>
      <w:r>
        <w:rPr>
          <w:sz w:val="24"/>
        </w:rPr>
        <w:t xml:space="preserve"> confirming some of the tree plus giving some more dates and details</w:t>
      </w:r>
    </w:p>
    <w:p w14:paraId="39E073EC" w14:textId="7526E4E1" w:rsidR="000D6C32" w:rsidRDefault="000D6C32" w:rsidP="00B77EA1">
      <w:pPr>
        <w:numPr>
          <w:ilvl w:val="0"/>
          <w:numId w:val="251"/>
        </w:numPr>
        <w:ind w:right="-1050"/>
        <w:textAlignment w:val="auto"/>
        <w:rPr>
          <w:sz w:val="24"/>
        </w:rPr>
      </w:pPr>
      <w:r>
        <w:rPr>
          <w:sz w:val="24"/>
        </w:rPr>
        <w:t>letter from the city librarian Truro (15NOV1971</w:t>
      </w:r>
      <w:r w:rsidR="00ED4FF2">
        <w:rPr>
          <w:sz w:val="24"/>
        </w:rPr>
        <w:t>)</w:t>
      </w:r>
      <w:r>
        <w:rPr>
          <w:sz w:val="24"/>
        </w:rPr>
        <w:t xml:space="preserve"> quoting Phillimore’s Cornwall Parish Registers: Marriages volume 10 page 40</w:t>
      </w:r>
    </w:p>
    <w:p w14:paraId="72CBE52C" w14:textId="366482FE" w:rsidR="000D6C32" w:rsidRDefault="000D6C32" w:rsidP="00B77EA1">
      <w:pPr>
        <w:numPr>
          <w:ilvl w:val="0"/>
          <w:numId w:val="251"/>
        </w:numPr>
        <w:ind w:right="-1050"/>
        <w:rPr>
          <w:sz w:val="24"/>
        </w:rPr>
      </w:pPr>
      <w:r>
        <w:rPr>
          <w:sz w:val="24"/>
        </w:rPr>
        <w:t>reading St Stephen parish records (at Devon and Cornwall Record Society</w:t>
      </w:r>
      <w:r w:rsidR="00ED4FF2">
        <w:rPr>
          <w:sz w:val="24"/>
        </w:rPr>
        <w:t>)</w:t>
      </w:r>
      <w:r>
        <w:rPr>
          <w:sz w:val="24"/>
        </w:rPr>
        <w:t xml:space="preserve"> and in part confirmed by information from CHARLES-WILFRID</w:t>
      </w:r>
    </w:p>
    <w:p w14:paraId="1323AAEB" w14:textId="77777777" w:rsidR="000D6C32" w:rsidRDefault="000D6C32" w:rsidP="00B77EA1">
      <w:pPr>
        <w:numPr>
          <w:ilvl w:val="0"/>
          <w:numId w:val="251"/>
        </w:numPr>
        <w:ind w:right="-1050"/>
        <w:rPr>
          <w:sz w:val="24"/>
        </w:rPr>
      </w:pPr>
      <w:r>
        <w:rPr>
          <w:sz w:val="24"/>
        </w:rPr>
        <w:t>Boyd’s Index of Marriages</w:t>
      </w:r>
    </w:p>
    <w:p w14:paraId="5A60BC6E" w14:textId="77777777" w:rsidR="000D6C32" w:rsidRDefault="000D6C32" w:rsidP="00B77EA1">
      <w:pPr>
        <w:numPr>
          <w:ilvl w:val="0"/>
          <w:numId w:val="251"/>
        </w:numPr>
        <w:ind w:right="-1050"/>
        <w:rPr>
          <w:sz w:val="24"/>
        </w:rPr>
      </w:pPr>
      <w:r>
        <w:rPr>
          <w:sz w:val="24"/>
        </w:rPr>
        <w:t xml:space="preserve">IGI and other individual records from </w:t>
      </w:r>
      <w:hyperlink r:id="rId1346" w:history="1">
        <w:r>
          <w:rPr>
            <w:rStyle w:val="Hyperlink"/>
            <w:sz w:val="24"/>
          </w:rPr>
          <w:t>www.familysearch.org</w:t>
        </w:r>
      </w:hyperlink>
    </w:p>
    <w:p w14:paraId="4C29B79B" w14:textId="77777777" w:rsidR="000D6C32" w:rsidRDefault="000D6C32" w:rsidP="00B77EA1">
      <w:pPr>
        <w:numPr>
          <w:ilvl w:val="0"/>
          <w:numId w:val="251"/>
        </w:numPr>
        <w:ind w:right="-1050"/>
        <w:rPr>
          <w:sz w:val="24"/>
        </w:rPr>
      </w:pPr>
      <w:r>
        <w:rPr>
          <w:sz w:val="24"/>
        </w:rPr>
        <w:t>Great Index at the Society of Genealogists</w:t>
      </w:r>
    </w:p>
    <w:p w14:paraId="77758182" w14:textId="77777777" w:rsidR="000D6C32" w:rsidRDefault="000D6C32" w:rsidP="00B77EA1">
      <w:pPr>
        <w:numPr>
          <w:ilvl w:val="0"/>
          <w:numId w:val="251"/>
        </w:numPr>
        <w:ind w:right="-1050"/>
        <w:rPr>
          <w:sz w:val="24"/>
        </w:rPr>
      </w:pPr>
      <w:r>
        <w:rPr>
          <w:sz w:val="24"/>
        </w:rPr>
        <w:t>Will of MARY Tregenza widow with inventory 1625 St Stephen in Brannel</w:t>
      </w:r>
    </w:p>
    <w:p w14:paraId="71F64E03" w14:textId="77777777" w:rsidR="000D6C32" w:rsidRDefault="000D6C32" w:rsidP="00B77EA1">
      <w:pPr>
        <w:numPr>
          <w:ilvl w:val="0"/>
          <w:numId w:val="251"/>
        </w:numPr>
        <w:ind w:right="-1050"/>
        <w:rPr>
          <w:sz w:val="24"/>
        </w:rPr>
      </w:pPr>
      <w:r>
        <w:rPr>
          <w:sz w:val="24"/>
        </w:rPr>
        <w:t>Will of MICHAEL Tregenza husbandman with inventory 1625 St Stephen in Brannel, CHARITY, SUSAN and NICHOLAS mentioned</w:t>
      </w:r>
    </w:p>
    <w:p w14:paraId="111BB79D" w14:textId="23B78438" w:rsidR="000D6C32" w:rsidRDefault="000D6C32" w:rsidP="00B77EA1">
      <w:pPr>
        <w:numPr>
          <w:ilvl w:val="0"/>
          <w:numId w:val="251"/>
        </w:numPr>
        <w:ind w:right="-1050"/>
        <w:rPr>
          <w:sz w:val="24"/>
        </w:rPr>
      </w:pPr>
      <w:r>
        <w:rPr>
          <w:sz w:val="24"/>
        </w:rPr>
        <w:t xml:space="preserve">Pedigree Resource File </w:t>
      </w:r>
      <w:hyperlink r:id="rId1347" w:history="1">
        <w:r w:rsidR="005869C4" w:rsidRPr="000F7467">
          <w:rPr>
            <w:rStyle w:val="Hyperlink"/>
            <w:sz w:val="24"/>
          </w:rPr>
          <w:t>http://familysearch.org/pal:/MM9.2.1/94HR-WQK submitted by nsmith2738510 28SEP2001</w:t>
        </w:r>
      </w:hyperlink>
      <w:r w:rsidR="00ED4FF2">
        <w:rPr>
          <w:sz w:val="24"/>
        </w:rPr>
        <w:t>)</w:t>
      </w:r>
    </w:p>
    <w:p w14:paraId="22CC492B" w14:textId="7FC6D5F6" w:rsidR="005869C4" w:rsidRDefault="005869C4" w:rsidP="00B77EA1">
      <w:pPr>
        <w:numPr>
          <w:ilvl w:val="0"/>
          <w:numId w:val="251"/>
        </w:numPr>
        <w:ind w:right="-1050"/>
        <w:rPr>
          <w:sz w:val="24"/>
        </w:rPr>
      </w:pPr>
      <w:r w:rsidRPr="005869C4">
        <w:rPr>
          <w:sz w:val="24"/>
        </w:rPr>
        <w:t xml:space="preserve">Public member trees from </w:t>
      </w:r>
      <w:hyperlink r:id="rId1348" w:history="1">
        <w:r w:rsidRPr="005869C4">
          <w:rPr>
            <w:rStyle w:val="Hyperlink"/>
            <w:sz w:val="24"/>
          </w:rPr>
          <w:t>www.ancestry.ca</w:t>
        </w:r>
      </w:hyperlink>
    </w:p>
    <w:p w14:paraId="6F5FB283" w14:textId="77777777" w:rsidR="000D6C32" w:rsidRDefault="000D6C32">
      <w:pPr>
        <w:ind w:right="-1050"/>
        <w:rPr>
          <w:sz w:val="24"/>
        </w:rPr>
      </w:pPr>
    </w:p>
    <w:p w14:paraId="4550396F" w14:textId="77777777" w:rsidR="000D6C32" w:rsidRDefault="000D6C32">
      <w:pPr>
        <w:ind w:right="-1050"/>
        <w:rPr>
          <w:sz w:val="24"/>
        </w:rPr>
      </w:pPr>
    </w:p>
    <w:p w14:paraId="31B83C41" w14:textId="77777777" w:rsidR="000D6C32" w:rsidRDefault="000D6C32">
      <w:pPr>
        <w:ind w:right="-1050"/>
        <w:rPr>
          <w:sz w:val="24"/>
        </w:rPr>
      </w:pPr>
      <w:r>
        <w:rPr>
          <w:sz w:val="24"/>
        </w:rPr>
        <w:t>Note:</w:t>
      </w:r>
    </w:p>
    <w:p w14:paraId="03EC56CB" w14:textId="77777777" w:rsidR="000D6C32" w:rsidRDefault="000D6C32" w:rsidP="00B77EA1">
      <w:pPr>
        <w:numPr>
          <w:ilvl w:val="0"/>
          <w:numId w:val="77"/>
        </w:numPr>
        <w:ind w:right="-1050"/>
        <w:rPr>
          <w:sz w:val="24"/>
        </w:rPr>
      </w:pPr>
      <w:r>
        <w:rPr>
          <w:sz w:val="24"/>
        </w:rPr>
        <w:t>It is possible the two WILLIAMs are the same in this family and Unconnected Family 10</w:t>
      </w:r>
    </w:p>
    <w:p w14:paraId="1CCA60AC" w14:textId="77777777" w:rsidR="000D6C32" w:rsidRDefault="000D6C32" w:rsidP="00B77EA1">
      <w:pPr>
        <w:numPr>
          <w:ilvl w:val="0"/>
          <w:numId w:val="77"/>
        </w:numPr>
        <w:ind w:right="-1050"/>
        <w:rPr>
          <w:sz w:val="24"/>
        </w:rPr>
      </w:pPr>
      <w:r>
        <w:rPr>
          <w:sz w:val="24"/>
        </w:rPr>
        <w:t xml:space="preserve">PETER in Unconnected Family 12 </w:t>
      </w:r>
    </w:p>
    <w:p w14:paraId="1AEB5F6F" w14:textId="77777777" w:rsidR="000D6C32" w:rsidRDefault="000D6C32" w:rsidP="00B77EA1">
      <w:pPr>
        <w:numPr>
          <w:ilvl w:val="0"/>
          <w:numId w:val="77"/>
        </w:numPr>
        <w:ind w:right="-1050"/>
        <w:rPr>
          <w:sz w:val="24"/>
        </w:rPr>
      </w:pPr>
      <w:r>
        <w:rPr>
          <w:sz w:val="24"/>
        </w:rPr>
        <w:t>record St Mewan JANE buried 28MAR1870</w:t>
      </w:r>
    </w:p>
    <w:p w14:paraId="52B8DA99" w14:textId="77777777" w:rsidR="000D6C32" w:rsidRDefault="000D6C32">
      <w:pPr>
        <w:ind w:right="-1050"/>
        <w:rPr>
          <w:sz w:val="24"/>
        </w:rPr>
      </w:pPr>
    </w:p>
    <w:p w14:paraId="18A6FF0B" w14:textId="77777777" w:rsidR="000D6C32" w:rsidRDefault="000D6C32">
      <w:pPr>
        <w:ind w:right="-1050"/>
        <w:rPr>
          <w:sz w:val="24"/>
        </w:rPr>
      </w:pPr>
    </w:p>
    <w:p w14:paraId="59930C35" w14:textId="77777777" w:rsidR="000D6C32" w:rsidRDefault="000D6C32">
      <w:pPr>
        <w:ind w:right="-1050"/>
        <w:rPr>
          <w:sz w:val="24"/>
        </w:rPr>
      </w:pPr>
    </w:p>
    <w:p w14:paraId="79482478" w14:textId="77777777" w:rsidR="000D6C32" w:rsidRDefault="000D6C32">
      <w:pPr>
        <w:ind w:right="-1050"/>
        <w:rPr>
          <w:sz w:val="24"/>
        </w:rPr>
      </w:pPr>
    </w:p>
    <w:p w14:paraId="5FABF9EA" w14:textId="77777777" w:rsidR="000D6C32" w:rsidRDefault="000D6C32">
      <w:pPr>
        <w:ind w:right="-1050"/>
        <w:rPr>
          <w:sz w:val="24"/>
        </w:rPr>
      </w:pPr>
    </w:p>
    <w:p w14:paraId="639F7C9E" w14:textId="77777777" w:rsidR="000D6C32" w:rsidRDefault="000D6C32">
      <w:pPr>
        <w:ind w:right="-1050"/>
        <w:rPr>
          <w:sz w:val="24"/>
        </w:rPr>
      </w:pPr>
    </w:p>
    <w:p w14:paraId="787CA7D7" w14:textId="77777777" w:rsidR="000D6C32" w:rsidRDefault="000D6C32">
      <w:pPr>
        <w:pageBreakBefore/>
        <w:ind w:right="-1050"/>
        <w:jc w:val="right"/>
        <w:rPr>
          <w:b/>
          <w:sz w:val="24"/>
          <w:u w:val="single"/>
        </w:rPr>
      </w:pPr>
      <w:r>
        <w:rPr>
          <w:sz w:val="24"/>
        </w:rPr>
        <w:t>UCF8</w:t>
      </w:r>
    </w:p>
    <w:p w14:paraId="613FD944" w14:textId="558ED5BC" w:rsidR="000D6C32" w:rsidRDefault="000D6C32">
      <w:pPr>
        <w:ind w:right="-1050"/>
        <w:jc w:val="center"/>
        <w:rPr>
          <w:sz w:val="24"/>
        </w:rPr>
      </w:pPr>
      <w:r>
        <w:rPr>
          <w:b/>
          <w:sz w:val="24"/>
          <w:u w:val="single"/>
        </w:rPr>
        <w:t>UNCONNECTED FAMILY 8 (ST STEPHEN</w:t>
      </w:r>
      <w:r w:rsidR="00ED4FF2">
        <w:rPr>
          <w:b/>
          <w:sz w:val="24"/>
          <w:u w:val="single"/>
        </w:rPr>
        <w:t>)</w:t>
      </w:r>
    </w:p>
    <w:p w14:paraId="697EF0C6" w14:textId="77777777" w:rsidR="000D6C32" w:rsidRDefault="000D6C32">
      <w:pPr>
        <w:ind w:right="-1050"/>
        <w:rPr>
          <w:sz w:val="24"/>
        </w:rPr>
      </w:pPr>
    </w:p>
    <w:p w14:paraId="45E7CB6C" w14:textId="77777777" w:rsidR="000D6C32" w:rsidRDefault="000D6C32">
      <w:pPr>
        <w:ind w:right="-1050"/>
        <w:rPr>
          <w:sz w:val="24"/>
        </w:rPr>
      </w:pPr>
    </w:p>
    <w:p w14:paraId="6873D2DC" w14:textId="77777777" w:rsidR="000D6C32" w:rsidRDefault="000D6C32">
      <w:pPr>
        <w:ind w:right="-1050"/>
        <w:rPr>
          <w:sz w:val="24"/>
        </w:rPr>
      </w:pPr>
    </w:p>
    <w:p w14:paraId="3E6D3FF4" w14:textId="77777777" w:rsidR="000D6C32" w:rsidRDefault="000D6C32">
      <w:pPr>
        <w:ind w:right="-1050"/>
        <w:rPr>
          <w:sz w:val="24"/>
        </w:rPr>
      </w:pPr>
    </w:p>
    <w:p w14:paraId="003B3B0D" w14:textId="77777777" w:rsidR="000D6C32" w:rsidRDefault="000D6C32">
      <w:pPr>
        <w:ind w:right="-1050"/>
        <w:rPr>
          <w:sz w:val="24"/>
        </w:rPr>
      </w:pPr>
      <w:r>
        <w:rPr>
          <w:sz w:val="24"/>
        </w:rPr>
        <w:tab/>
      </w:r>
      <w:r>
        <w:rPr>
          <w:sz w:val="24"/>
        </w:rPr>
        <w:tab/>
      </w:r>
      <w:r>
        <w:rPr>
          <w:sz w:val="24"/>
        </w:rPr>
        <w:tab/>
      </w:r>
      <w:r>
        <w:rPr>
          <w:sz w:val="24"/>
        </w:rPr>
        <w:tab/>
      </w:r>
      <w:r>
        <w:rPr>
          <w:sz w:val="24"/>
        </w:rPr>
        <w:tab/>
        <w:t>SAMUEL</w:t>
      </w:r>
    </w:p>
    <w:p w14:paraId="7B55192B" w14:textId="77777777" w:rsidR="000D6C32" w:rsidRDefault="000D6C32">
      <w:pPr>
        <w:ind w:right="-1050"/>
        <w:rPr>
          <w:sz w:val="24"/>
        </w:rPr>
      </w:pPr>
      <w:r>
        <w:rPr>
          <w:sz w:val="24"/>
        </w:rPr>
        <w:tab/>
      </w:r>
      <w:r>
        <w:rPr>
          <w:sz w:val="24"/>
        </w:rPr>
        <w:tab/>
      </w:r>
      <w:r>
        <w:rPr>
          <w:sz w:val="24"/>
        </w:rPr>
        <w:tab/>
      </w:r>
      <w:r>
        <w:rPr>
          <w:sz w:val="24"/>
        </w:rPr>
        <w:tab/>
      </w:r>
      <w:r>
        <w:rPr>
          <w:sz w:val="24"/>
        </w:rPr>
        <w:tab/>
        <w:t>m Ann Andrew</w:t>
      </w:r>
    </w:p>
    <w:p w14:paraId="0AB3705A"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20E9D396"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566DF62" w14:textId="77777777" w:rsidR="000D6C32" w:rsidRDefault="000D6C32">
      <w:pPr>
        <w:ind w:right="-1050"/>
        <w:rPr>
          <w:sz w:val="24"/>
        </w:rPr>
      </w:pPr>
      <w:r>
        <w:rPr>
          <w:sz w:val="24"/>
        </w:rPr>
        <w:tab/>
      </w:r>
      <w:r>
        <w:rPr>
          <w:sz w:val="24"/>
        </w:rPr>
        <w:tab/>
      </w:r>
      <w:r>
        <w:rPr>
          <w:sz w:val="24"/>
        </w:rPr>
        <w:tab/>
      </w:r>
      <w:r>
        <w:rPr>
          <w:sz w:val="24"/>
        </w:rPr>
        <w:tab/>
        <w:t>______|________________________</w:t>
      </w:r>
    </w:p>
    <w:p w14:paraId="16948DCB" w14:textId="77777777" w:rsidR="000D6C32" w:rsidRDefault="000D6C32">
      <w:pPr>
        <w:ind w:right="-1050"/>
        <w:rPr>
          <w:sz w:val="24"/>
        </w:rPr>
      </w:pPr>
      <w:r>
        <w:rPr>
          <w:sz w:val="24"/>
        </w:rPr>
        <w:tab/>
      </w:r>
      <w:r>
        <w:rPr>
          <w:sz w:val="24"/>
        </w:rPr>
        <w:tab/>
      </w:r>
      <w:r>
        <w:rPr>
          <w:sz w:val="24"/>
        </w:rPr>
        <w:tab/>
      </w:r>
      <w:r>
        <w:rPr>
          <w:sz w:val="24"/>
        </w:rPr>
        <w:tab/>
        <w:t>JOHN</w:t>
      </w:r>
      <w:r>
        <w:rPr>
          <w:sz w:val="24"/>
        </w:rPr>
        <w:tab/>
      </w:r>
      <w:r>
        <w:rPr>
          <w:sz w:val="24"/>
        </w:rPr>
        <w:tab/>
        <w:t>SAMUEL</w:t>
      </w:r>
      <w:r>
        <w:rPr>
          <w:sz w:val="24"/>
        </w:rPr>
        <w:tab/>
        <w:t>ALICE</w:t>
      </w:r>
    </w:p>
    <w:p w14:paraId="5C105A65" w14:textId="77777777" w:rsidR="000D6C32" w:rsidRDefault="000D6C32">
      <w:pPr>
        <w:ind w:right="-1050"/>
        <w:rPr>
          <w:sz w:val="24"/>
        </w:rPr>
      </w:pPr>
      <w:r>
        <w:rPr>
          <w:sz w:val="24"/>
        </w:rPr>
        <w:tab/>
      </w:r>
      <w:r>
        <w:rPr>
          <w:sz w:val="24"/>
        </w:rPr>
        <w:tab/>
      </w:r>
      <w:r>
        <w:rPr>
          <w:sz w:val="24"/>
        </w:rPr>
        <w:tab/>
      </w:r>
      <w:r>
        <w:rPr>
          <w:sz w:val="24"/>
        </w:rPr>
        <w:tab/>
        <w:t>1696</w:t>
      </w:r>
      <w:r>
        <w:rPr>
          <w:sz w:val="24"/>
        </w:rPr>
        <w:tab/>
      </w:r>
      <w:r>
        <w:rPr>
          <w:sz w:val="24"/>
        </w:rPr>
        <w:tab/>
        <w:t>1698</w:t>
      </w:r>
      <w:r>
        <w:rPr>
          <w:sz w:val="24"/>
        </w:rPr>
        <w:tab/>
      </w:r>
      <w:r>
        <w:rPr>
          <w:sz w:val="24"/>
        </w:rPr>
        <w:tab/>
        <w:t>1699</w:t>
      </w:r>
    </w:p>
    <w:p w14:paraId="7A68B0A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Rebecca</w:t>
      </w:r>
    </w:p>
    <w:p w14:paraId="1D4CE57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2A0B92B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190969AE" w14:textId="77777777" w:rsidR="000D6C32" w:rsidRDefault="000D6C32">
      <w:pPr>
        <w:ind w:right="-1050"/>
        <w:rPr>
          <w:sz w:val="24"/>
        </w:rPr>
      </w:pPr>
      <w:r>
        <w:rPr>
          <w:sz w:val="24"/>
        </w:rPr>
        <w:tab/>
      </w:r>
      <w:r>
        <w:rPr>
          <w:sz w:val="24"/>
        </w:rPr>
        <w:tab/>
      </w:r>
      <w:r>
        <w:rPr>
          <w:sz w:val="24"/>
        </w:rPr>
        <w:tab/>
      </w:r>
      <w:r>
        <w:rPr>
          <w:sz w:val="24"/>
        </w:rPr>
        <w:tab/>
      </w:r>
      <w:r>
        <w:rPr>
          <w:sz w:val="24"/>
        </w:rPr>
        <w:tab/>
        <w:t>______|__</w:t>
      </w:r>
    </w:p>
    <w:p w14:paraId="1927E5D8" w14:textId="77777777" w:rsidR="000D6C32" w:rsidRDefault="000D6C32">
      <w:pPr>
        <w:ind w:right="-1050"/>
        <w:rPr>
          <w:sz w:val="24"/>
        </w:rPr>
      </w:pPr>
      <w:r>
        <w:rPr>
          <w:sz w:val="24"/>
        </w:rPr>
        <w:tab/>
      </w:r>
      <w:r>
        <w:rPr>
          <w:sz w:val="24"/>
        </w:rPr>
        <w:tab/>
      </w:r>
      <w:r>
        <w:rPr>
          <w:sz w:val="24"/>
        </w:rPr>
        <w:tab/>
      </w:r>
      <w:r>
        <w:rPr>
          <w:sz w:val="24"/>
        </w:rPr>
        <w:tab/>
      </w:r>
      <w:r>
        <w:rPr>
          <w:sz w:val="24"/>
        </w:rPr>
        <w:tab/>
        <w:t>SAMUEL</w:t>
      </w:r>
    </w:p>
    <w:p w14:paraId="2AA95AB3" w14:textId="77777777" w:rsidR="000D6C32" w:rsidRDefault="000D6C32">
      <w:pPr>
        <w:ind w:right="-1050"/>
        <w:rPr>
          <w:sz w:val="24"/>
        </w:rPr>
      </w:pPr>
      <w:r>
        <w:rPr>
          <w:sz w:val="24"/>
        </w:rPr>
        <w:tab/>
      </w:r>
      <w:r>
        <w:rPr>
          <w:sz w:val="24"/>
        </w:rPr>
        <w:tab/>
      </w:r>
      <w:r>
        <w:rPr>
          <w:sz w:val="24"/>
        </w:rPr>
        <w:tab/>
      </w:r>
      <w:r>
        <w:rPr>
          <w:sz w:val="24"/>
        </w:rPr>
        <w:tab/>
      </w:r>
      <w:r>
        <w:rPr>
          <w:sz w:val="24"/>
        </w:rPr>
        <w:tab/>
        <w:t>1738</w:t>
      </w:r>
    </w:p>
    <w:p w14:paraId="3E094697" w14:textId="77777777" w:rsidR="000D6C32" w:rsidRDefault="000D6C32">
      <w:pPr>
        <w:ind w:right="-1050"/>
        <w:rPr>
          <w:sz w:val="24"/>
        </w:rPr>
      </w:pPr>
    </w:p>
    <w:p w14:paraId="04E5E63A" w14:textId="77777777" w:rsidR="000D6C32" w:rsidRDefault="000D6C32">
      <w:pPr>
        <w:ind w:right="-1050"/>
        <w:rPr>
          <w:sz w:val="24"/>
        </w:rPr>
      </w:pPr>
    </w:p>
    <w:p w14:paraId="02BDEA9C" w14:textId="77777777" w:rsidR="000D6C32" w:rsidRDefault="000D6C32">
      <w:pPr>
        <w:ind w:right="-1050"/>
        <w:rPr>
          <w:sz w:val="24"/>
        </w:rPr>
      </w:pPr>
    </w:p>
    <w:p w14:paraId="4ADE043D" w14:textId="77777777" w:rsidR="000D6C32" w:rsidRDefault="000D6C32">
      <w:pPr>
        <w:ind w:right="-1050"/>
        <w:rPr>
          <w:sz w:val="24"/>
        </w:rPr>
      </w:pPr>
    </w:p>
    <w:p w14:paraId="42558063" w14:textId="1AD6404E" w:rsidR="000D6C32" w:rsidRDefault="000D6C32">
      <w:pPr>
        <w:pageBreakBefore/>
        <w:ind w:right="-1050"/>
        <w:rPr>
          <w:sz w:val="24"/>
        </w:rPr>
      </w:pPr>
      <w:r>
        <w:rPr>
          <w:b/>
          <w:sz w:val="24"/>
        </w:rPr>
        <w:t>NOTES ON UNCONNECTED FAMILY 8 (ST STEPHEN</w:t>
      </w:r>
      <w:r w:rsidR="00ED4FF2">
        <w:rPr>
          <w:b/>
          <w:sz w:val="24"/>
        </w:rPr>
        <w:t>)</w:t>
      </w:r>
    </w:p>
    <w:p w14:paraId="652B39D8" w14:textId="77777777" w:rsidR="000D6C32" w:rsidRDefault="000D6C32">
      <w:pPr>
        <w:ind w:right="-1050"/>
        <w:rPr>
          <w:sz w:val="24"/>
        </w:rPr>
      </w:pPr>
    </w:p>
    <w:p w14:paraId="4656F22E" w14:textId="1199AF95" w:rsidR="000D6C32" w:rsidRDefault="000D6C32">
      <w:pPr>
        <w:ind w:right="-1050"/>
        <w:rPr>
          <w:sz w:val="24"/>
        </w:rPr>
      </w:pPr>
      <w:r>
        <w:rPr>
          <w:sz w:val="24"/>
        </w:rPr>
        <w:t>SAMUEL married 06NOV1694 St Stephen (Boyd’s Index and parish register</w:t>
      </w:r>
      <w:r w:rsidR="00ED4FF2">
        <w:rPr>
          <w:sz w:val="24"/>
        </w:rPr>
        <w:t>)</w:t>
      </w:r>
    </w:p>
    <w:p w14:paraId="109598F8" w14:textId="77777777" w:rsidR="000D6C32" w:rsidRDefault="000D6C32">
      <w:pPr>
        <w:ind w:right="-1050"/>
        <w:rPr>
          <w:sz w:val="24"/>
        </w:rPr>
      </w:pPr>
      <w:r>
        <w:rPr>
          <w:sz w:val="24"/>
        </w:rPr>
        <w:t>x ANN</w:t>
      </w:r>
    </w:p>
    <w:p w14:paraId="561A15CB" w14:textId="77777777" w:rsidR="000D6C32" w:rsidRDefault="000D6C32">
      <w:pPr>
        <w:ind w:right="-1050"/>
        <w:rPr>
          <w:sz w:val="24"/>
        </w:rPr>
      </w:pPr>
    </w:p>
    <w:p w14:paraId="41C2F353" w14:textId="037735F7" w:rsidR="000D6C32" w:rsidRDefault="000D6C32">
      <w:pPr>
        <w:ind w:right="-1050"/>
        <w:rPr>
          <w:sz w:val="24"/>
        </w:rPr>
      </w:pPr>
      <w:r>
        <w:rPr>
          <w:sz w:val="24"/>
        </w:rPr>
        <w:t>JOHN baptised 16/18APR1696 St Stephen (parish record in the Great Index</w:t>
      </w:r>
      <w:r w:rsidR="00ED4FF2">
        <w:rPr>
          <w:sz w:val="24"/>
        </w:rPr>
        <w:t>)</w:t>
      </w:r>
    </w:p>
    <w:p w14:paraId="6EFD842D" w14:textId="46B01EB3" w:rsidR="000D6C32" w:rsidRDefault="000D6C32">
      <w:pPr>
        <w:ind w:right="-1050"/>
        <w:rPr>
          <w:sz w:val="24"/>
        </w:rPr>
      </w:pPr>
      <w:r>
        <w:rPr>
          <w:sz w:val="24"/>
        </w:rPr>
        <w:t>SAMUEL baptised 21MAY1698 St Stephen (parish register</w:t>
      </w:r>
      <w:r w:rsidR="00ED4FF2">
        <w:rPr>
          <w:sz w:val="24"/>
        </w:rPr>
        <w:t>)</w:t>
      </w:r>
      <w:r>
        <w:rPr>
          <w:sz w:val="24"/>
        </w:rPr>
        <w:t>, died 27DEC1741 St Mewan (parish register</w:t>
      </w:r>
      <w:r w:rsidR="00ED4FF2">
        <w:rPr>
          <w:sz w:val="24"/>
        </w:rPr>
        <w:t>)</w:t>
      </w:r>
    </w:p>
    <w:p w14:paraId="0EC4A810" w14:textId="45C3925A" w:rsidR="000D6C32" w:rsidRDefault="000D6C32">
      <w:pPr>
        <w:ind w:right="-1050"/>
        <w:rPr>
          <w:sz w:val="24"/>
        </w:rPr>
      </w:pPr>
      <w:r>
        <w:rPr>
          <w:sz w:val="24"/>
        </w:rPr>
        <w:t>x REBECCA died 21APR1739 wife of Samuel (parish register</w:t>
      </w:r>
      <w:r w:rsidR="00ED4FF2">
        <w:rPr>
          <w:sz w:val="24"/>
        </w:rPr>
        <w:t>)</w:t>
      </w:r>
    </w:p>
    <w:p w14:paraId="29702F14" w14:textId="28438EA6" w:rsidR="000D6C32" w:rsidRDefault="000D6C32">
      <w:pPr>
        <w:ind w:right="-1050"/>
        <w:rPr>
          <w:sz w:val="24"/>
        </w:rPr>
      </w:pPr>
      <w:r>
        <w:rPr>
          <w:sz w:val="24"/>
        </w:rPr>
        <w:t>ALICE baptised 13JAN1699 St Stephen (parish register</w:t>
      </w:r>
      <w:r w:rsidR="00ED4FF2">
        <w:rPr>
          <w:sz w:val="24"/>
        </w:rPr>
        <w:t>)</w:t>
      </w:r>
      <w:r>
        <w:rPr>
          <w:sz w:val="24"/>
        </w:rPr>
        <w:t xml:space="preserve"> same date for ALSE Tregensa in IGI, may = ALICE married 11APR1725 St Stephen to James </w:t>
      </w:r>
      <w:r>
        <w:rPr>
          <w:sz w:val="24"/>
        </w:rPr>
        <w:tab/>
        <w:t>Curtch of St Mewan (IGI and Boyd’s Index</w:t>
      </w:r>
      <w:r w:rsidR="00ED4FF2">
        <w:rPr>
          <w:sz w:val="24"/>
        </w:rPr>
        <w:t>)</w:t>
      </w:r>
    </w:p>
    <w:p w14:paraId="4FCACDC2" w14:textId="77777777" w:rsidR="000D6C32" w:rsidRDefault="000D6C32">
      <w:pPr>
        <w:ind w:right="-1050"/>
        <w:rPr>
          <w:sz w:val="24"/>
        </w:rPr>
      </w:pPr>
    </w:p>
    <w:p w14:paraId="32446DDC" w14:textId="7BE81F4A" w:rsidR="000D6C32" w:rsidRDefault="000D6C32">
      <w:pPr>
        <w:ind w:right="-1050"/>
        <w:rPr>
          <w:sz w:val="24"/>
        </w:rPr>
      </w:pPr>
      <w:r>
        <w:rPr>
          <w:sz w:val="24"/>
        </w:rPr>
        <w:t>SAMUEL baptised 21NOV1738 St Stephen (parish register</w:t>
      </w:r>
      <w:r w:rsidR="00ED4FF2">
        <w:rPr>
          <w:sz w:val="24"/>
        </w:rPr>
        <w:t>)</w:t>
      </w:r>
    </w:p>
    <w:p w14:paraId="0637575C" w14:textId="77777777" w:rsidR="000D6C32" w:rsidRDefault="000D6C32">
      <w:pPr>
        <w:ind w:right="-1050"/>
        <w:rPr>
          <w:sz w:val="24"/>
        </w:rPr>
      </w:pPr>
    </w:p>
    <w:p w14:paraId="141F0E03" w14:textId="77777777" w:rsidR="000D6C32" w:rsidRDefault="000D6C32">
      <w:pPr>
        <w:ind w:right="-1050"/>
        <w:rPr>
          <w:sz w:val="24"/>
        </w:rPr>
      </w:pPr>
    </w:p>
    <w:p w14:paraId="0669354D" w14:textId="77777777" w:rsidR="000D6C32" w:rsidRDefault="000D6C32">
      <w:pPr>
        <w:ind w:right="-1050"/>
        <w:rPr>
          <w:sz w:val="24"/>
        </w:rPr>
      </w:pPr>
    </w:p>
    <w:p w14:paraId="0D2E84E5" w14:textId="77777777" w:rsidR="000D6C32" w:rsidRDefault="000D6C32">
      <w:pPr>
        <w:ind w:right="-1050"/>
        <w:rPr>
          <w:sz w:val="24"/>
        </w:rPr>
      </w:pPr>
    </w:p>
    <w:p w14:paraId="4CAD0854" w14:textId="4D7525B9" w:rsidR="000D6C32" w:rsidRDefault="000D6C32">
      <w:pPr>
        <w:ind w:right="-1050"/>
        <w:rPr>
          <w:sz w:val="24"/>
        </w:rPr>
      </w:pPr>
      <w:r>
        <w:rPr>
          <w:b/>
          <w:sz w:val="24"/>
        </w:rPr>
        <w:t>OTHER INFORMATION ON UNCONNECTED FAMILY 8 (ST STEPHEN</w:t>
      </w:r>
      <w:r w:rsidR="00ED4FF2">
        <w:rPr>
          <w:b/>
          <w:sz w:val="24"/>
        </w:rPr>
        <w:t>)</w:t>
      </w:r>
    </w:p>
    <w:p w14:paraId="25254EC4" w14:textId="77777777" w:rsidR="000D6C32" w:rsidRDefault="000D6C32">
      <w:pPr>
        <w:ind w:right="-1050"/>
        <w:rPr>
          <w:sz w:val="24"/>
        </w:rPr>
      </w:pPr>
    </w:p>
    <w:p w14:paraId="234B7D49" w14:textId="77777777" w:rsidR="000D6C32" w:rsidRDefault="000D6C32">
      <w:pPr>
        <w:ind w:right="-1050"/>
        <w:rPr>
          <w:sz w:val="24"/>
        </w:rPr>
      </w:pPr>
      <w:r>
        <w:rPr>
          <w:sz w:val="24"/>
        </w:rPr>
        <w:t>Constructed from information from:</w:t>
      </w:r>
    </w:p>
    <w:p w14:paraId="22122952" w14:textId="13F4534C" w:rsidR="000D6C32" w:rsidRDefault="000D6C32" w:rsidP="00B77EA1">
      <w:pPr>
        <w:numPr>
          <w:ilvl w:val="0"/>
          <w:numId w:val="252"/>
        </w:numPr>
        <w:ind w:right="-1050"/>
        <w:textAlignment w:val="auto"/>
        <w:rPr>
          <w:sz w:val="24"/>
        </w:rPr>
      </w:pPr>
      <w:r>
        <w:rPr>
          <w:sz w:val="24"/>
        </w:rPr>
        <w:t xml:space="preserve">Lorraine Thistleton </w:t>
      </w:r>
      <w:r w:rsidR="00544343">
        <w:rPr>
          <w:sz w:val="24"/>
        </w:rPr>
        <w:t>(</w:t>
      </w:r>
      <w:r>
        <w:rPr>
          <w:sz w:val="24"/>
        </w:rPr>
        <w:t>3b Cleave Road Gillingham Kent ME7 4AY</w:t>
      </w:r>
      <w:r w:rsidR="00ED4FF2">
        <w:rPr>
          <w:sz w:val="24"/>
        </w:rPr>
        <w:t>)</w:t>
      </w:r>
      <w:r>
        <w:rPr>
          <w:sz w:val="24"/>
        </w:rPr>
        <w:t xml:space="preserve"> confirming some of the tree plus giving some more dates and details</w:t>
      </w:r>
    </w:p>
    <w:p w14:paraId="2DC7F36D" w14:textId="2B24ECA6" w:rsidR="000D6C32" w:rsidRDefault="000D6C32" w:rsidP="00B77EA1">
      <w:pPr>
        <w:numPr>
          <w:ilvl w:val="0"/>
          <w:numId w:val="252"/>
        </w:numPr>
        <w:ind w:right="-1050"/>
        <w:textAlignment w:val="auto"/>
        <w:rPr>
          <w:sz w:val="24"/>
        </w:rPr>
      </w:pPr>
      <w:r>
        <w:rPr>
          <w:sz w:val="24"/>
        </w:rPr>
        <w:t>letter from the city librarian Truro (15NOV1971</w:t>
      </w:r>
      <w:r w:rsidR="00ED4FF2">
        <w:rPr>
          <w:sz w:val="24"/>
        </w:rPr>
        <w:t>)</w:t>
      </w:r>
      <w:r>
        <w:rPr>
          <w:sz w:val="24"/>
        </w:rPr>
        <w:t xml:space="preserve"> quoting Phillimore’s Cornwall Parish Registers: Marriages volume 10 page 40</w:t>
      </w:r>
    </w:p>
    <w:p w14:paraId="6AD25EC2" w14:textId="43D94670" w:rsidR="000D6C32" w:rsidRDefault="000D6C32" w:rsidP="00B77EA1">
      <w:pPr>
        <w:numPr>
          <w:ilvl w:val="0"/>
          <w:numId w:val="252"/>
        </w:numPr>
        <w:ind w:right="-1050"/>
        <w:rPr>
          <w:sz w:val="24"/>
        </w:rPr>
      </w:pPr>
      <w:r>
        <w:rPr>
          <w:sz w:val="24"/>
        </w:rPr>
        <w:t>reading parish registers of St Stephen and St Mewan (via Devon and Cornwall Record Society</w:t>
      </w:r>
      <w:r w:rsidR="00ED4FF2">
        <w:rPr>
          <w:sz w:val="24"/>
        </w:rPr>
        <w:t>)</w:t>
      </w:r>
    </w:p>
    <w:p w14:paraId="238A213A" w14:textId="77777777" w:rsidR="000D6C32" w:rsidRDefault="000D6C32" w:rsidP="00B77EA1">
      <w:pPr>
        <w:numPr>
          <w:ilvl w:val="0"/>
          <w:numId w:val="252"/>
        </w:numPr>
        <w:ind w:right="-1050"/>
        <w:rPr>
          <w:sz w:val="24"/>
        </w:rPr>
      </w:pPr>
      <w:r>
        <w:rPr>
          <w:sz w:val="24"/>
        </w:rPr>
        <w:t>Great Index at the Society of Genealogists</w:t>
      </w:r>
    </w:p>
    <w:p w14:paraId="05298584" w14:textId="77777777" w:rsidR="000D6C32" w:rsidRDefault="000D6C32" w:rsidP="00B77EA1">
      <w:pPr>
        <w:numPr>
          <w:ilvl w:val="0"/>
          <w:numId w:val="252"/>
        </w:numPr>
        <w:ind w:right="-1050"/>
        <w:rPr>
          <w:sz w:val="24"/>
        </w:rPr>
      </w:pPr>
      <w:r>
        <w:rPr>
          <w:sz w:val="24"/>
        </w:rPr>
        <w:t xml:space="preserve">IGI and individual records from </w:t>
      </w:r>
      <w:hyperlink r:id="rId1349" w:history="1">
        <w:r>
          <w:rPr>
            <w:rStyle w:val="Hyperlink"/>
            <w:sz w:val="24"/>
          </w:rPr>
          <w:t>www.familysearch.org</w:t>
        </w:r>
      </w:hyperlink>
    </w:p>
    <w:p w14:paraId="24F3CB75" w14:textId="77777777" w:rsidR="000D6C32" w:rsidRDefault="000D6C32" w:rsidP="00B77EA1">
      <w:pPr>
        <w:numPr>
          <w:ilvl w:val="0"/>
          <w:numId w:val="252"/>
        </w:numPr>
        <w:ind w:right="-1050"/>
        <w:rPr>
          <w:sz w:val="24"/>
        </w:rPr>
      </w:pPr>
      <w:r>
        <w:rPr>
          <w:sz w:val="24"/>
        </w:rPr>
        <w:t>Boyd’s Index of Marriages</w:t>
      </w:r>
    </w:p>
    <w:p w14:paraId="37D10B51" w14:textId="43117E65" w:rsidR="000D6C32" w:rsidRDefault="000D6C32" w:rsidP="00B77EA1">
      <w:pPr>
        <w:numPr>
          <w:ilvl w:val="0"/>
          <w:numId w:val="252"/>
        </w:numPr>
        <w:ind w:right="-1050"/>
        <w:rPr>
          <w:sz w:val="24"/>
        </w:rPr>
      </w:pPr>
      <w:r>
        <w:rPr>
          <w:sz w:val="24"/>
        </w:rPr>
        <w:t>baptisms in St Stephen in Brannel Parish Register Extract 1690-1699 (LDS films 0254141 &amp; 0246808</w:t>
      </w:r>
      <w:r w:rsidR="00ED4FF2">
        <w:rPr>
          <w:sz w:val="24"/>
        </w:rPr>
        <w:t>)</w:t>
      </w:r>
      <w:r>
        <w:rPr>
          <w:sz w:val="24"/>
        </w:rPr>
        <w:t xml:space="preserve"> </w:t>
      </w:r>
      <w:hyperlink r:id="rId1350" w:history="1">
        <w:r>
          <w:rPr>
            <w:rStyle w:val="Hyperlink"/>
            <w:sz w:val="24"/>
          </w:rPr>
          <w:t>www.sartorelli.gen.nz</w:t>
        </w:r>
      </w:hyperlink>
    </w:p>
    <w:p w14:paraId="69ABE4A9" w14:textId="77777777" w:rsidR="000D6C32" w:rsidRDefault="000D6C32">
      <w:pPr>
        <w:ind w:right="-1050"/>
        <w:rPr>
          <w:sz w:val="24"/>
        </w:rPr>
      </w:pPr>
    </w:p>
    <w:p w14:paraId="0270171E" w14:textId="77777777" w:rsidR="000D6C32" w:rsidRDefault="000D6C32">
      <w:pPr>
        <w:ind w:right="-1050"/>
        <w:rPr>
          <w:sz w:val="24"/>
        </w:rPr>
      </w:pPr>
      <w:r>
        <w:rPr>
          <w:sz w:val="24"/>
        </w:rPr>
        <w:t>Note:</w:t>
      </w:r>
    </w:p>
    <w:p w14:paraId="213386B5" w14:textId="77777777" w:rsidR="000D6C32" w:rsidRDefault="000D6C32" w:rsidP="00B77EA1">
      <w:pPr>
        <w:numPr>
          <w:ilvl w:val="0"/>
          <w:numId w:val="27"/>
        </w:numPr>
        <w:ind w:right="-1050"/>
        <w:rPr>
          <w:sz w:val="24"/>
        </w:rPr>
      </w:pPr>
      <w:r>
        <w:rPr>
          <w:sz w:val="24"/>
        </w:rPr>
        <w:t>other record</w:t>
      </w:r>
    </w:p>
    <w:p w14:paraId="50C3990F" w14:textId="77777777" w:rsidR="000D6C32" w:rsidRDefault="000D6C32" w:rsidP="00B77EA1">
      <w:pPr>
        <w:numPr>
          <w:ilvl w:val="0"/>
          <w:numId w:val="48"/>
        </w:numPr>
        <w:ind w:right="-1050"/>
        <w:rPr>
          <w:sz w:val="24"/>
        </w:rPr>
      </w:pPr>
      <w:r>
        <w:rPr>
          <w:sz w:val="24"/>
        </w:rPr>
        <w:t xml:space="preserve">JOHN buried 19NOV1699 St Stephen </w:t>
      </w:r>
      <w:hyperlink r:id="rId1351" w:history="1">
        <w:r>
          <w:rPr>
            <w:rStyle w:val="Hyperlink"/>
            <w:sz w:val="24"/>
          </w:rPr>
          <w:t>www.sartorelli.gen.nz</w:t>
        </w:r>
      </w:hyperlink>
    </w:p>
    <w:p w14:paraId="7AD3B3FB" w14:textId="77777777" w:rsidR="000D6C32" w:rsidRDefault="000D6C32">
      <w:pPr>
        <w:pageBreakBefore/>
        <w:ind w:right="-1050"/>
        <w:jc w:val="right"/>
        <w:rPr>
          <w:b/>
          <w:sz w:val="24"/>
          <w:u w:val="single"/>
        </w:rPr>
      </w:pPr>
      <w:r>
        <w:rPr>
          <w:sz w:val="24"/>
        </w:rPr>
        <w:t>UCF10</w:t>
      </w:r>
    </w:p>
    <w:p w14:paraId="26AC94BA" w14:textId="32ABFF11" w:rsidR="000D6C32" w:rsidRDefault="000D6C32">
      <w:pPr>
        <w:ind w:right="-1050"/>
        <w:jc w:val="center"/>
        <w:rPr>
          <w:sz w:val="24"/>
        </w:rPr>
      </w:pPr>
      <w:r>
        <w:rPr>
          <w:b/>
          <w:sz w:val="24"/>
          <w:u w:val="single"/>
        </w:rPr>
        <w:t>UNCONNECTED FAMILY 10 (ST STEPHEN</w:t>
      </w:r>
      <w:r w:rsidR="00ED4FF2">
        <w:rPr>
          <w:b/>
          <w:sz w:val="24"/>
          <w:u w:val="single"/>
        </w:rPr>
        <w:t>)</w:t>
      </w:r>
    </w:p>
    <w:p w14:paraId="45D276D1" w14:textId="77777777" w:rsidR="000D6C32" w:rsidRDefault="000D6C32">
      <w:pPr>
        <w:ind w:right="-1050"/>
        <w:rPr>
          <w:sz w:val="24"/>
        </w:rPr>
      </w:pPr>
    </w:p>
    <w:p w14:paraId="36250233" w14:textId="77777777" w:rsidR="000D6C32" w:rsidRDefault="000D6C32">
      <w:pPr>
        <w:ind w:right="-1050"/>
        <w:rPr>
          <w:sz w:val="24"/>
        </w:rPr>
      </w:pPr>
    </w:p>
    <w:p w14:paraId="44D222F0" w14:textId="77777777" w:rsidR="000D6C32" w:rsidRDefault="000D6C32">
      <w:pPr>
        <w:ind w:right="-1050"/>
        <w:rPr>
          <w:sz w:val="24"/>
        </w:rPr>
      </w:pPr>
    </w:p>
    <w:p w14:paraId="4C9324CF" w14:textId="77777777" w:rsidR="000D6C32" w:rsidRDefault="000D6C32">
      <w:pPr>
        <w:ind w:right="-1050"/>
        <w:rPr>
          <w:sz w:val="24"/>
        </w:rPr>
      </w:pPr>
    </w:p>
    <w:p w14:paraId="43F7E7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188A2B73" w14:textId="77777777" w:rsidR="000D6C32" w:rsidRDefault="000D6C32">
      <w:pPr>
        <w:ind w:right="-1050"/>
        <w:rPr>
          <w:sz w:val="24"/>
        </w:rPr>
      </w:pPr>
      <w:r>
        <w:rPr>
          <w:sz w:val="24"/>
        </w:rPr>
        <w:tab/>
      </w:r>
      <w:r>
        <w:rPr>
          <w:sz w:val="24"/>
        </w:rPr>
        <w:tab/>
      </w:r>
      <w:r>
        <w:rPr>
          <w:sz w:val="24"/>
        </w:rPr>
        <w:tab/>
      </w:r>
      <w:r>
        <w:rPr>
          <w:sz w:val="24"/>
        </w:rPr>
        <w:tab/>
        <w:t>____________|___________________________</w:t>
      </w:r>
    </w:p>
    <w:p w14:paraId="07B189E9" w14:textId="77777777" w:rsidR="000D6C32" w:rsidRDefault="000D6C32">
      <w:pPr>
        <w:ind w:right="-1050"/>
        <w:rPr>
          <w:sz w:val="24"/>
        </w:rPr>
      </w:pPr>
      <w:r>
        <w:rPr>
          <w:sz w:val="24"/>
        </w:rPr>
        <w:tab/>
      </w:r>
      <w:r>
        <w:rPr>
          <w:sz w:val="24"/>
        </w:rPr>
        <w:tab/>
      </w:r>
      <w:r>
        <w:rPr>
          <w:sz w:val="24"/>
        </w:rPr>
        <w:tab/>
      </w:r>
      <w:r>
        <w:rPr>
          <w:sz w:val="24"/>
        </w:rPr>
        <w:tab/>
        <w:t>NICHOLAS</w:t>
      </w:r>
      <w:r>
        <w:rPr>
          <w:sz w:val="24"/>
        </w:rPr>
        <w:tab/>
      </w:r>
      <w:r>
        <w:rPr>
          <w:sz w:val="24"/>
        </w:rPr>
        <w:tab/>
        <w:t>?????</w:t>
      </w:r>
      <w:r>
        <w:rPr>
          <w:sz w:val="24"/>
        </w:rPr>
        <w:tab/>
      </w:r>
      <w:r>
        <w:rPr>
          <w:sz w:val="24"/>
        </w:rPr>
        <w:tab/>
        <w:t>ANTHONY</w:t>
      </w:r>
    </w:p>
    <w:p w14:paraId="41046CC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w:t>
      </w:r>
    </w:p>
    <w:p w14:paraId="61CE3D4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t>______|__________</w:t>
      </w:r>
    </w:p>
    <w:p w14:paraId="40109F1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r>
        <w:rPr>
          <w:sz w:val="24"/>
        </w:rPr>
        <w:tab/>
        <w:t>JOAN</w:t>
      </w:r>
      <w:r>
        <w:rPr>
          <w:sz w:val="24"/>
        </w:rPr>
        <w:tab/>
      </w:r>
      <w:r>
        <w:rPr>
          <w:sz w:val="24"/>
        </w:rPr>
        <w:tab/>
        <w:t>ANN</w:t>
      </w:r>
    </w:p>
    <w:p w14:paraId="58B4CD5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2B373A9C" w14:textId="77777777" w:rsidR="000D6C32" w:rsidRDefault="000D6C32">
      <w:pPr>
        <w:ind w:right="-1050"/>
        <w:rPr>
          <w:sz w:val="24"/>
        </w:rPr>
      </w:pPr>
      <w:r>
        <w:rPr>
          <w:sz w:val="24"/>
        </w:rPr>
        <w:tab/>
      </w:r>
      <w:r>
        <w:rPr>
          <w:sz w:val="24"/>
        </w:rPr>
        <w:tab/>
      </w:r>
      <w:r>
        <w:rPr>
          <w:sz w:val="24"/>
        </w:rPr>
        <w:tab/>
      </w:r>
      <w:r>
        <w:rPr>
          <w:sz w:val="24"/>
        </w:rPr>
        <w:tab/>
        <w:t>__________________|_____________________</w:t>
      </w:r>
    </w:p>
    <w:p w14:paraId="00D033A4" w14:textId="77777777" w:rsidR="000D6C32" w:rsidRDefault="000D6C32">
      <w:pPr>
        <w:ind w:right="-1050"/>
        <w:rPr>
          <w:sz w:val="24"/>
        </w:rPr>
      </w:pPr>
      <w:r>
        <w:rPr>
          <w:sz w:val="24"/>
        </w:rPr>
        <w:tab/>
      </w:r>
      <w:r>
        <w:rPr>
          <w:sz w:val="24"/>
        </w:rPr>
        <w:tab/>
      </w:r>
      <w:r>
        <w:rPr>
          <w:sz w:val="24"/>
        </w:rPr>
        <w:tab/>
      </w:r>
      <w:r>
        <w:rPr>
          <w:sz w:val="24"/>
        </w:rPr>
        <w:tab/>
        <w:t>ELIZABETH</w:t>
      </w:r>
      <w:r>
        <w:rPr>
          <w:sz w:val="24"/>
        </w:rPr>
        <w:tab/>
      </w:r>
      <w:r>
        <w:rPr>
          <w:sz w:val="24"/>
        </w:rPr>
        <w:tab/>
        <w:t>MICHAEL</w:t>
      </w:r>
      <w:r>
        <w:rPr>
          <w:sz w:val="24"/>
        </w:rPr>
        <w:tab/>
        <w:t>WILLIAM</w:t>
      </w:r>
    </w:p>
    <w:p w14:paraId="4E59BA3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Mary</w:t>
      </w:r>
    </w:p>
    <w:p w14:paraId="63490307" w14:textId="77777777" w:rsidR="000D6C32" w:rsidRDefault="000D6C32">
      <w:pPr>
        <w:ind w:right="-1050"/>
        <w:rPr>
          <w:sz w:val="24"/>
        </w:rPr>
      </w:pPr>
    </w:p>
    <w:p w14:paraId="03061A4F" w14:textId="77777777" w:rsidR="000D6C32" w:rsidRDefault="000D6C32">
      <w:pPr>
        <w:ind w:right="-1050"/>
        <w:rPr>
          <w:sz w:val="24"/>
        </w:rPr>
      </w:pPr>
    </w:p>
    <w:p w14:paraId="1C2BF85B" w14:textId="77777777" w:rsidR="000D6C32" w:rsidRDefault="000D6C32">
      <w:pPr>
        <w:ind w:right="-1050"/>
        <w:rPr>
          <w:sz w:val="24"/>
        </w:rPr>
      </w:pPr>
    </w:p>
    <w:p w14:paraId="5DE3829E" w14:textId="77777777" w:rsidR="000D6C32" w:rsidRDefault="000D6C32">
      <w:pPr>
        <w:ind w:right="-1050"/>
        <w:rPr>
          <w:sz w:val="24"/>
        </w:rPr>
      </w:pPr>
    </w:p>
    <w:p w14:paraId="7C16C3C8" w14:textId="77777777" w:rsidR="000D6C32" w:rsidRDefault="000D6C32">
      <w:pPr>
        <w:ind w:right="-1050"/>
        <w:rPr>
          <w:sz w:val="24"/>
        </w:rPr>
      </w:pPr>
    </w:p>
    <w:p w14:paraId="1061CE70" w14:textId="3BE44979" w:rsidR="000D6C32" w:rsidRDefault="000D6C32">
      <w:pPr>
        <w:pageBreakBefore/>
        <w:ind w:right="-1050"/>
        <w:rPr>
          <w:sz w:val="24"/>
        </w:rPr>
      </w:pPr>
      <w:r>
        <w:rPr>
          <w:b/>
          <w:sz w:val="24"/>
        </w:rPr>
        <w:t>NOTES ON UNCONNECTED FAMILY 10 (ST STEPHEN</w:t>
      </w:r>
      <w:r w:rsidR="00ED4FF2">
        <w:rPr>
          <w:b/>
          <w:sz w:val="24"/>
        </w:rPr>
        <w:t>)</w:t>
      </w:r>
    </w:p>
    <w:p w14:paraId="13395F0E" w14:textId="77777777" w:rsidR="000D6C32" w:rsidRDefault="000D6C32">
      <w:pPr>
        <w:ind w:right="-1050"/>
        <w:rPr>
          <w:sz w:val="24"/>
        </w:rPr>
      </w:pPr>
    </w:p>
    <w:p w14:paraId="1B0050B0" w14:textId="77777777" w:rsidR="000D6C32" w:rsidRDefault="000D6C32">
      <w:pPr>
        <w:ind w:right="-1050"/>
        <w:rPr>
          <w:sz w:val="24"/>
        </w:rPr>
      </w:pPr>
      <w:r>
        <w:rPr>
          <w:sz w:val="24"/>
        </w:rPr>
        <w:t>NICHOLAS</w:t>
      </w:r>
    </w:p>
    <w:p w14:paraId="7624370B" w14:textId="77777777" w:rsidR="000D6C32" w:rsidRDefault="000D6C32">
      <w:pPr>
        <w:ind w:right="-1050"/>
        <w:rPr>
          <w:sz w:val="24"/>
        </w:rPr>
      </w:pPr>
      <w:r>
        <w:rPr>
          <w:sz w:val="24"/>
        </w:rPr>
        <w:t>????  this may  in fact be NICHOLAS</w:t>
      </w:r>
    </w:p>
    <w:p w14:paraId="6660894B" w14:textId="161020F0" w:rsidR="000D6C32" w:rsidRDefault="000D6C32">
      <w:pPr>
        <w:ind w:right="-1050"/>
        <w:rPr>
          <w:sz w:val="24"/>
        </w:rPr>
      </w:pPr>
      <w:r>
        <w:rPr>
          <w:sz w:val="24"/>
        </w:rPr>
        <w:t>ANTHONY  married 02 or 17FEB1584 Kenwyn (Boyd’s Index</w:t>
      </w:r>
      <w:r w:rsidR="00ED4FF2">
        <w:rPr>
          <w:sz w:val="24"/>
        </w:rPr>
        <w:t>)</w:t>
      </w:r>
      <w:r>
        <w:rPr>
          <w:sz w:val="24"/>
        </w:rPr>
        <w:t>, administration 05JUL1604</w:t>
      </w:r>
    </w:p>
    <w:p w14:paraId="207FFC75" w14:textId="77777777" w:rsidR="000D6C32" w:rsidRDefault="000D6C32">
      <w:pPr>
        <w:ind w:right="-1050"/>
        <w:rPr>
          <w:sz w:val="24"/>
        </w:rPr>
      </w:pPr>
    </w:p>
    <w:p w14:paraId="6904D1CB" w14:textId="77777777" w:rsidR="000D6C32" w:rsidRDefault="000D6C32">
      <w:pPr>
        <w:ind w:right="-1050"/>
        <w:rPr>
          <w:sz w:val="24"/>
        </w:rPr>
      </w:pPr>
      <w:r>
        <w:rPr>
          <w:sz w:val="24"/>
        </w:rPr>
        <w:t>JOAN</w:t>
      </w:r>
    </w:p>
    <w:p w14:paraId="78F148E9" w14:textId="77777777" w:rsidR="000D6C32" w:rsidRDefault="000D6C32">
      <w:pPr>
        <w:ind w:right="-1050"/>
        <w:rPr>
          <w:sz w:val="24"/>
        </w:rPr>
      </w:pPr>
      <w:r>
        <w:rPr>
          <w:sz w:val="24"/>
        </w:rPr>
        <w:t>ANN</w:t>
      </w:r>
    </w:p>
    <w:p w14:paraId="5B870FA0" w14:textId="77777777" w:rsidR="000D6C32" w:rsidRDefault="000D6C32">
      <w:pPr>
        <w:ind w:right="-1050"/>
        <w:rPr>
          <w:sz w:val="24"/>
        </w:rPr>
      </w:pPr>
    </w:p>
    <w:p w14:paraId="676F4610" w14:textId="77777777" w:rsidR="000D6C32" w:rsidRDefault="000D6C32">
      <w:pPr>
        <w:ind w:right="-1050"/>
        <w:rPr>
          <w:sz w:val="24"/>
        </w:rPr>
      </w:pPr>
      <w:r>
        <w:rPr>
          <w:sz w:val="24"/>
        </w:rPr>
        <w:t>ELIZABETH married Walter Angelly</w:t>
      </w:r>
    </w:p>
    <w:p w14:paraId="32DFC4F5" w14:textId="77777777" w:rsidR="000D6C32" w:rsidRDefault="000D6C32">
      <w:pPr>
        <w:ind w:right="-1050"/>
        <w:rPr>
          <w:sz w:val="24"/>
        </w:rPr>
      </w:pPr>
      <w:r>
        <w:rPr>
          <w:sz w:val="24"/>
        </w:rPr>
        <w:t>MICHAEL will 26APR1625</w:t>
      </w:r>
    </w:p>
    <w:p w14:paraId="4D93A91E" w14:textId="77777777" w:rsidR="000D6C32" w:rsidRDefault="000D6C32">
      <w:pPr>
        <w:ind w:right="-1050"/>
        <w:rPr>
          <w:sz w:val="24"/>
        </w:rPr>
      </w:pPr>
      <w:r>
        <w:rPr>
          <w:sz w:val="24"/>
        </w:rPr>
        <w:t>x MARY will 27MAR1644</w:t>
      </w:r>
    </w:p>
    <w:p w14:paraId="34CBD3FE" w14:textId="77777777" w:rsidR="000D6C32" w:rsidRDefault="000D6C32">
      <w:pPr>
        <w:ind w:right="-1050"/>
        <w:rPr>
          <w:sz w:val="24"/>
        </w:rPr>
      </w:pPr>
      <w:r>
        <w:rPr>
          <w:sz w:val="24"/>
        </w:rPr>
        <w:t>WILLIAM</w:t>
      </w:r>
    </w:p>
    <w:p w14:paraId="0A9086ED" w14:textId="77777777" w:rsidR="000D6C32" w:rsidRDefault="000D6C32">
      <w:pPr>
        <w:ind w:right="-1050"/>
        <w:rPr>
          <w:sz w:val="24"/>
        </w:rPr>
      </w:pPr>
    </w:p>
    <w:p w14:paraId="6594E8CB" w14:textId="77777777" w:rsidR="000D6C32" w:rsidRDefault="000D6C32">
      <w:pPr>
        <w:ind w:right="-1050"/>
        <w:rPr>
          <w:sz w:val="24"/>
        </w:rPr>
      </w:pPr>
    </w:p>
    <w:p w14:paraId="1CB3A484" w14:textId="77777777" w:rsidR="000D6C32" w:rsidRDefault="000D6C32">
      <w:pPr>
        <w:ind w:right="-1050"/>
        <w:rPr>
          <w:sz w:val="24"/>
        </w:rPr>
      </w:pPr>
    </w:p>
    <w:p w14:paraId="32BB1D97" w14:textId="77777777" w:rsidR="000D6C32" w:rsidRDefault="000D6C32">
      <w:pPr>
        <w:ind w:right="-1050"/>
        <w:rPr>
          <w:sz w:val="24"/>
        </w:rPr>
      </w:pPr>
    </w:p>
    <w:p w14:paraId="4F6B0831" w14:textId="52F1040B" w:rsidR="000D6C32" w:rsidRDefault="000D6C32">
      <w:pPr>
        <w:ind w:right="-1050"/>
        <w:rPr>
          <w:sz w:val="24"/>
        </w:rPr>
      </w:pPr>
      <w:r>
        <w:rPr>
          <w:b/>
          <w:sz w:val="24"/>
        </w:rPr>
        <w:t>OTHER INFORMATION ON UNCONNECTED FAMILY 10 (ST STEPHEN</w:t>
      </w:r>
      <w:r w:rsidR="00ED4FF2">
        <w:rPr>
          <w:b/>
          <w:sz w:val="24"/>
        </w:rPr>
        <w:t>)</w:t>
      </w:r>
    </w:p>
    <w:p w14:paraId="58260D93" w14:textId="77777777" w:rsidR="000D6C32" w:rsidRDefault="000D6C32">
      <w:pPr>
        <w:ind w:right="-1050"/>
        <w:rPr>
          <w:sz w:val="24"/>
        </w:rPr>
      </w:pPr>
    </w:p>
    <w:p w14:paraId="46E3AF12" w14:textId="77777777" w:rsidR="000D6C32" w:rsidRDefault="000D6C32">
      <w:pPr>
        <w:ind w:right="-1050"/>
        <w:rPr>
          <w:sz w:val="24"/>
        </w:rPr>
      </w:pPr>
      <w:r>
        <w:rPr>
          <w:sz w:val="24"/>
        </w:rPr>
        <w:t>Constructed from information from:</w:t>
      </w:r>
    </w:p>
    <w:p w14:paraId="27C02A3F" w14:textId="2501C1CF" w:rsidR="000D6C32" w:rsidRDefault="000D6C32" w:rsidP="00B77EA1">
      <w:pPr>
        <w:numPr>
          <w:ilvl w:val="0"/>
          <w:numId w:val="253"/>
        </w:numPr>
        <w:ind w:right="-1050"/>
        <w:rPr>
          <w:sz w:val="24"/>
        </w:rPr>
      </w:pPr>
      <w:r>
        <w:rPr>
          <w:sz w:val="24"/>
        </w:rPr>
        <w:t>copies of readings of wills and administrations ANTHONY 1604, MICHAEL 1625 and MARY 1644 (Cornish Wills and PCC and received from CHARLES-WILFRID</w:t>
      </w:r>
      <w:r w:rsidR="00ED4FF2">
        <w:rPr>
          <w:sz w:val="24"/>
        </w:rPr>
        <w:t>)</w:t>
      </w:r>
    </w:p>
    <w:p w14:paraId="12216B29" w14:textId="51B1A573" w:rsidR="000D6C32" w:rsidRDefault="000D6C32" w:rsidP="00B77EA1">
      <w:pPr>
        <w:numPr>
          <w:ilvl w:val="0"/>
          <w:numId w:val="253"/>
        </w:numPr>
        <w:ind w:right="-1050"/>
        <w:rPr>
          <w:sz w:val="24"/>
        </w:rPr>
      </w:pPr>
      <w:r>
        <w:rPr>
          <w:sz w:val="24"/>
        </w:rPr>
        <w:t>marriage record from Boyd’s Index of Marriages via Charles-Wilfrid Tregenza of ANTONYE TregenSa and his wife (a note crosses out Kenwyn and replaces it with Kea</w:t>
      </w:r>
      <w:r w:rsidR="00ED4FF2">
        <w:rPr>
          <w:sz w:val="24"/>
        </w:rPr>
        <w:t>)</w:t>
      </w:r>
    </w:p>
    <w:p w14:paraId="2718C72F" w14:textId="77777777" w:rsidR="000D6C32" w:rsidRDefault="000D6C32" w:rsidP="00B77EA1">
      <w:pPr>
        <w:numPr>
          <w:ilvl w:val="0"/>
          <w:numId w:val="253"/>
        </w:numPr>
        <w:ind w:right="-1050"/>
        <w:rPr>
          <w:sz w:val="24"/>
        </w:rPr>
      </w:pPr>
      <w:r>
        <w:rPr>
          <w:sz w:val="24"/>
        </w:rPr>
        <w:t>reading of birth and marriage records in St Stephen parish records</w:t>
      </w:r>
    </w:p>
    <w:p w14:paraId="7C9E0DE4" w14:textId="77777777" w:rsidR="000D6C32" w:rsidRDefault="000D6C32">
      <w:pPr>
        <w:ind w:right="-1050"/>
        <w:rPr>
          <w:sz w:val="24"/>
        </w:rPr>
      </w:pPr>
    </w:p>
    <w:p w14:paraId="5687F064" w14:textId="77777777" w:rsidR="000D6C32" w:rsidRDefault="000D6C32">
      <w:pPr>
        <w:ind w:right="-1050"/>
        <w:rPr>
          <w:sz w:val="24"/>
        </w:rPr>
      </w:pPr>
      <w:r>
        <w:rPr>
          <w:sz w:val="24"/>
        </w:rPr>
        <w:t>Note:</w:t>
      </w:r>
    </w:p>
    <w:p w14:paraId="381E233D" w14:textId="77777777" w:rsidR="000D6C32" w:rsidRDefault="000D6C32" w:rsidP="00B77EA1">
      <w:pPr>
        <w:numPr>
          <w:ilvl w:val="0"/>
          <w:numId w:val="40"/>
        </w:numPr>
        <w:ind w:right="-1050"/>
        <w:rPr>
          <w:sz w:val="24"/>
        </w:rPr>
      </w:pPr>
      <w:r>
        <w:rPr>
          <w:sz w:val="24"/>
        </w:rPr>
        <w:t>similarity of names with Unconnected Family 7 perhaps WILLIAM is the same - note dates.</w:t>
      </w:r>
    </w:p>
    <w:p w14:paraId="773ABF1D" w14:textId="77777777" w:rsidR="000D6C32" w:rsidRDefault="000D6C32" w:rsidP="00B77EA1">
      <w:pPr>
        <w:numPr>
          <w:ilvl w:val="0"/>
          <w:numId w:val="40"/>
        </w:numPr>
        <w:ind w:right="-1050"/>
        <w:rPr>
          <w:sz w:val="24"/>
        </w:rPr>
      </w:pPr>
      <w:r>
        <w:rPr>
          <w:sz w:val="24"/>
        </w:rPr>
        <w:t>perhaps NICHOLAS in Unconnected Family 13 is the same - note dates.</w:t>
      </w:r>
    </w:p>
    <w:p w14:paraId="23C2A137" w14:textId="77777777" w:rsidR="000D6C32" w:rsidRDefault="000D6C32">
      <w:pPr>
        <w:pageBreakBefore/>
        <w:ind w:right="-1050"/>
        <w:jc w:val="right"/>
        <w:rPr>
          <w:b/>
          <w:sz w:val="24"/>
          <w:u w:val="single"/>
        </w:rPr>
      </w:pPr>
      <w:r>
        <w:rPr>
          <w:sz w:val="24"/>
        </w:rPr>
        <w:t>UCF11</w:t>
      </w:r>
    </w:p>
    <w:p w14:paraId="7CAF812F" w14:textId="55C5E72D" w:rsidR="000D6C32" w:rsidRDefault="000D6C32">
      <w:pPr>
        <w:ind w:right="-1050"/>
        <w:jc w:val="center"/>
        <w:rPr>
          <w:sz w:val="24"/>
        </w:rPr>
      </w:pPr>
      <w:r>
        <w:rPr>
          <w:b/>
          <w:sz w:val="24"/>
          <w:u w:val="single"/>
        </w:rPr>
        <w:t>UNCONNECTED FAMILY 11 (ST STEPHEN</w:t>
      </w:r>
      <w:r w:rsidR="00ED4FF2">
        <w:rPr>
          <w:b/>
          <w:sz w:val="24"/>
          <w:u w:val="single"/>
        </w:rPr>
        <w:t>)</w:t>
      </w:r>
    </w:p>
    <w:p w14:paraId="73FBEFD7" w14:textId="77777777" w:rsidR="000D6C32" w:rsidRDefault="000D6C32">
      <w:pPr>
        <w:ind w:right="-1050"/>
        <w:rPr>
          <w:sz w:val="24"/>
        </w:rPr>
      </w:pPr>
    </w:p>
    <w:p w14:paraId="232D1068" w14:textId="77777777" w:rsidR="000D6C32" w:rsidRDefault="000D6C32">
      <w:pPr>
        <w:ind w:right="-1050"/>
        <w:rPr>
          <w:sz w:val="24"/>
        </w:rPr>
      </w:pPr>
    </w:p>
    <w:p w14:paraId="12DB1EA8" w14:textId="77777777" w:rsidR="000D6C32" w:rsidRDefault="000D6C32">
      <w:pPr>
        <w:ind w:right="-1050"/>
        <w:rPr>
          <w:sz w:val="24"/>
        </w:rPr>
      </w:pPr>
    </w:p>
    <w:p w14:paraId="7B33C155" w14:textId="77777777" w:rsidR="000D6C32" w:rsidRDefault="000D6C32">
      <w:pPr>
        <w:ind w:right="-1050"/>
        <w:rPr>
          <w:sz w:val="24"/>
        </w:rPr>
      </w:pPr>
    </w:p>
    <w:p w14:paraId="0B8CE3D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ELIZABETH</w:t>
      </w:r>
    </w:p>
    <w:p w14:paraId="370CD89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02DCEE0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70A40A42" w14:textId="77777777" w:rsidR="000D6C32" w:rsidRDefault="000D6C32">
      <w:pPr>
        <w:ind w:right="-1050"/>
        <w:rPr>
          <w:sz w:val="24"/>
        </w:rPr>
      </w:pPr>
      <w:r>
        <w:rPr>
          <w:sz w:val="24"/>
        </w:rPr>
        <w:tab/>
      </w:r>
      <w:r>
        <w:rPr>
          <w:sz w:val="24"/>
        </w:rPr>
        <w:tab/>
      </w:r>
      <w:r>
        <w:rPr>
          <w:sz w:val="24"/>
        </w:rPr>
        <w:tab/>
      </w:r>
      <w:r>
        <w:rPr>
          <w:sz w:val="24"/>
        </w:rPr>
        <w:tab/>
      </w:r>
      <w:r>
        <w:rPr>
          <w:sz w:val="24"/>
        </w:rPr>
        <w:tab/>
        <w:t>______|_________</w:t>
      </w:r>
    </w:p>
    <w:p w14:paraId="602A7B04" w14:textId="77777777" w:rsidR="000D6C32" w:rsidRDefault="000D6C32">
      <w:pPr>
        <w:ind w:right="-1050"/>
        <w:rPr>
          <w:sz w:val="24"/>
        </w:rPr>
      </w:pPr>
      <w:r>
        <w:rPr>
          <w:sz w:val="24"/>
        </w:rPr>
        <w:tab/>
      </w:r>
      <w:r>
        <w:rPr>
          <w:sz w:val="24"/>
        </w:rPr>
        <w:tab/>
      </w:r>
      <w:r>
        <w:rPr>
          <w:sz w:val="24"/>
        </w:rPr>
        <w:tab/>
      </w:r>
      <w:r>
        <w:rPr>
          <w:sz w:val="24"/>
        </w:rPr>
        <w:tab/>
      </w:r>
      <w:r>
        <w:rPr>
          <w:sz w:val="24"/>
        </w:rPr>
        <w:tab/>
        <w:t>JOHN-WILLIAMS</w:t>
      </w:r>
    </w:p>
    <w:p w14:paraId="58BE2EBB" w14:textId="77777777" w:rsidR="000D6C32" w:rsidRDefault="000D6C32">
      <w:pPr>
        <w:ind w:right="-1050"/>
        <w:rPr>
          <w:sz w:val="24"/>
        </w:rPr>
      </w:pPr>
      <w:r>
        <w:rPr>
          <w:sz w:val="24"/>
        </w:rPr>
        <w:tab/>
      </w:r>
      <w:r>
        <w:rPr>
          <w:sz w:val="24"/>
        </w:rPr>
        <w:tab/>
      </w:r>
      <w:r>
        <w:rPr>
          <w:sz w:val="24"/>
        </w:rPr>
        <w:tab/>
      </w:r>
      <w:r>
        <w:rPr>
          <w:sz w:val="24"/>
        </w:rPr>
        <w:tab/>
      </w:r>
      <w:r>
        <w:rPr>
          <w:sz w:val="24"/>
        </w:rPr>
        <w:tab/>
        <w:t>1730</w:t>
      </w:r>
    </w:p>
    <w:p w14:paraId="13139374" w14:textId="77777777" w:rsidR="000D6C32" w:rsidRDefault="000D6C32">
      <w:pPr>
        <w:ind w:right="-1050"/>
        <w:rPr>
          <w:sz w:val="24"/>
        </w:rPr>
      </w:pPr>
      <w:r>
        <w:rPr>
          <w:sz w:val="24"/>
        </w:rPr>
        <w:tab/>
      </w:r>
      <w:r>
        <w:rPr>
          <w:sz w:val="24"/>
        </w:rPr>
        <w:tab/>
      </w:r>
      <w:r>
        <w:rPr>
          <w:sz w:val="24"/>
        </w:rPr>
        <w:tab/>
      </w:r>
      <w:r>
        <w:rPr>
          <w:sz w:val="24"/>
        </w:rPr>
        <w:tab/>
      </w:r>
      <w:r>
        <w:rPr>
          <w:sz w:val="24"/>
        </w:rPr>
        <w:tab/>
        <w:t>m1 Sussana Whetta</w:t>
      </w:r>
    </w:p>
    <w:p w14:paraId="710C829C" w14:textId="77777777" w:rsidR="000D6C32" w:rsidRDefault="000D6C32">
      <w:pPr>
        <w:ind w:right="-1050"/>
        <w:rPr>
          <w:sz w:val="24"/>
        </w:rPr>
      </w:pPr>
      <w:r>
        <w:rPr>
          <w:sz w:val="24"/>
        </w:rPr>
        <w:tab/>
      </w:r>
      <w:r>
        <w:rPr>
          <w:sz w:val="24"/>
        </w:rPr>
        <w:tab/>
      </w:r>
      <w:r>
        <w:rPr>
          <w:sz w:val="24"/>
        </w:rPr>
        <w:tab/>
      </w:r>
      <w:r>
        <w:rPr>
          <w:sz w:val="24"/>
        </w:rPr>
        <w:tab/>
      </w:r>
      <w:r>
        <w:rPr>
          <w:sz w:val="24"/>
        </w:rPr>
        <w:tab/>
        <w:t>m2 Mary Stephens</w:t>
      </w:r>
    </w:p>
    <w:p w14:paraId="07FB80BA"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6862255"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2DFEAA5" w14:textId="77777777" w:rsidR="000D6C32" w:rsidRDefault="000D6C32">
      <w:pPr>
        <w:ind w:right="-1050"/>
        <w:rPr>
          <w:sz w:val="24"/>
        </w:rPr>
      </w:pPr>
      <w:r>
        <w:rPr>
          <w:sz w:val="24"/>
        </w:rPr>
        <w:tab/>
      </w:r>
      <w:r>
        <w:rPr>
          <w:sz w:val="24"/>
        </w:rPr>
        <w:tab/>
      </w:r>
      <w:r>
        <w:rPr>
          <w:sz w:val="24"/>
        </w:rPr>
        <w:tab/>
      </w:r>
      <w:r>
        <w:rPr>
          <w:sz w:val="24"/>
        </w:rPr>
        <w:tab/>
        <w:t>______|___________</w:t>
      </w:r>
    </w:p>
    <w:p w14:paraId="1339BEFE" w14:textId="77777777" w:rsidR="000D6C32" w:rsidRDefault="000D6C32">
      <w:pPr>
        <w:ind w:right="-1050"/>
        <w:rPr>
          <w:sz w:val="24"/>
        </w:rPr>
      </w:pPr>
      <w:r>
        <w:rPr>
          <w:sz w:val="24"/>
        </w:rPr>
        <w:tab/>
      </w:r>
      <w:r>
        <w:rPr>
          <w:sz w:val="24"/>
        </w:rPr>
        <w:tab/>
      </w:r>
      <w:r>
        <w:rPr>
          <w:sz w:val="24"/>
        </w:rPr>
        <w:tab/>
      </w:r>
      <w:r>
        <w:rPr>
          <w:sz w:val="24"/>
        </w:rPr>
        <w:tab/>
        <w:t>ANN</w:t>
      </w:r>
      <w:r>
        <w:rPr>
          <w:sz w:val="24"/>
        </w:rPr>
        <w:tab/>
      </w:r>
      <w:r>
        <w:rPr>
          <w:sz w:val="24"/>
        </w:rPr>
        <w:tab/>
        <w:t>JOHN</w:t>
      </w:r>
    </w:p>
    <w:p w14:paraId="2960E447" w14:textId="77777777" w:rsidR="000D6C32" w:rsidRDefault="000D6C32">
      <w:pPr>
        <w:ind w:right="-1050"/>
        <w:rPr>
          <w:sz w:val="24"/>
        </w:rPr>
      </w:pPr>
      <w:r>
        <w:rPr>
          <w:sz w:val="24"/>
        </w:rPr>
        <w:tab/>
      </w:r>
      <w:r>
        <w:rPr>
          <w:sz w:val="24"/>
        </w:rPr>
        <w:tab/>
      </w:r>
      <w:r>
        <w:rPr>
          <w:sz w:val="24"/>
        </w:rPr>
        <w:tab/>
      </w:r>
      <w:r>
        <w:rPr>
          <w:sz w:val="24"/>
        </w:rPr>
        <w:tab/>
        <w:t>1758</w:t>
      </w:r>
      <w:r>
        <w:rPr>
          <w:sz w:val="24"/>
        </w:rPr>
        <w:tab/>
      </w:r>
      <w:r>
        <w:rPr>
          <w:sz w:val="24"/>
        </w:rPr>
        <w:tab/>
        <w:t>1768</w:t>
      </w:r>
    </w:p>
    <w:p w14:paraId="05222EA5" w14:textId="77777777" w:rsidR="000D6C32" w:rsidRDefault="000D6C32">
      <w:pPr>
        <w:ind w:right="-1050"/>
        <w:rPr>
          <w:sz w:val="24"/>
        </w:rPr>
      </w:pPr>
    </w:p>
    <w:p w14:paraId="0B6421EC" w14:textId="77777777" w:rsidR="000D6C32" w:rsidRDefault="000D6C32">
      <w:pPr>
        <w:ind w:right="-1050"/>
        <w:rPr>
          <w:sz w:val="24"/>
        </w:rPr>
      </w:pPr>
    </w:p>
    <w:p w14:paraId="1B761422" w14:textId="29A39819" w:rsidR="000D6C32" w:rsidRDefault="000D6C32">
      <w:pPr>
        <w:pageBreakBefore/>
        <w:ind w:right="-1050"/>
        <w:rPr>
          <w:sz w:val="24"/>
        </w:rPr>
      </w:pPr>
      <w:r>
        <w:rPr>
          <w:b/>
          <w:sz w:val="24"/>
        </w:rPr>
        <w:t>NOTES ON UNCONNECTED FAMILY 11 (ST STEPHEN</w:t>
      </w:r>
      <w:r w:rsidR="00ED4FF2">
        <w:rPr>
          <w:b/>
          <w:sz w:val="24"/>
        </w:rPr>
        <w:t>)</w:t>
      </w:r>
    </w:p>
    <w:p w14:paraId="1BEF1513" w14:textId="77777777" w:rsidR="000D6C32" w:rsidRDefault="000D6C32">
      <w:pPr>
        <w:ind w:right="-1050"/>
        <w:rPr>
          <w:sz w:val="24"/>
        </w:rPr>
      </w:pPr>
    </w:p>
    <w:p w14:paraId="3E0840A3" w14:textId="77777777" w:rsidR="000D6C32" w:rsidRDefault="000D6C32">
      <w:pPr>
        <w:ind w:right="-1050"/>
        <w:rPr>
          <w:sz w:val="24"/>
        </w:rPr>
      </w:pPr>
      <w:r>
        <w:rPr>
          <w:sz w:val="24"/>
        </w:rPr>
        <w:t>ELIZABETH may = ELIZABETH baptised 1703 of St Stephen family</w:t>
      </w:r>
    </w:p>
    <w:p w14:paraId="5DA472AC" w14:textId="77777777" w:rsidR="000D6C32" w:rsidRDefault="000D6C32">
      <w:pPr>
        <w:ind w:right="-1050"/>
        <w:rPr>
          <w:sz w:val="24"/>
        </w:rPr>
      </w:pPr>
    </w:p>
    <w:p w14:paraId="08D018F0" w14:textId="563ACDCC" w:rsidR="000D6C32" w:rsidRDefault="000D6C32">
      <w:pPr>
        <w:ind w:right="-1050"/>
        <w:rPr>
          <w:sz w:val="24"/>
        </w:rPr>
      </w:pPr>
      <w:r>
        <w:rPr>
          <w:sz w:val="24"/>
        </w:rPr>
        <w:t>JOHN-WILLIAMS baptised 20NOV1730 (parish register</w:t>
      </w:r>
      <w:r w:rsidR="00ED4FF2">
        <w:rPr>
          <w:sz w:val="24"/>
        </w:rPr>
        <w:t>)</w:t>
      </w:r>
      <w:r>
        <w:rPr>
          <w:sz w:val="24"/>
        </w:rPr>
        <w:t xml:space="preserve"> illegitimate, first marriage 01MAR1756 St Enoder (Boyd’s Index</w:t>
      </w:r>
      <w:r w:rsidR="00ED4FF2">
        <w:rPr>
          <w:sz w:val="24"/>
        </w:rPr>
        <w:t>)</w:t>
      </w:r>
      <w:r>
        <w:rPr>
          <w:sz w:val="24"/>
        </w:rPr>
        <w:t xml:space="preserve">, </w:t>
      </w:r>
      <w:r w:rsidR="00997FA3">
        <w:rPr>
          <w:sz w:val="24"/>
        </w:rPr>
        <w:t xml:space="preserve">banns read St </w:t>
      </w:r>
      <w:r w:rsidR="00420794">
        <w:rPr>
          <w:sz w:val="24"/>
        </w:rPr>
        <w:t>Stephen</w:t>
      </w:r>
      <w:r w:rsidR="00997FA3">
        <w:rPr>
          <w:sz w:val="24"/>
        </w:rPr>
        <w:t xml:space="preserve"> </w:t>
      </w:r>
      <w:r w:rsidR="00997FA3">
        <w:rPr>
          <w:sz w:val="24"/>
        </w:rPr>
        <w:tab/>
        <w:t xml:space="preserve">in </w:t>
      </w:r>
      <w:r w:rsidR="00420794">
        <w:rPr>
          <w:sz w:val="24"/>
        </w:rPr>
        <w:tab/>
      </w:r>
      <w:r w:rsidR="00997FA3">
        <w:rPr>
          <w:sz w:val="24"/>
        </w:rPr>
        <w:t>Brannel 26FEB1792 04MAR1792 &amp; 11MAR1792</w:t>
      </w:r>
      <w:r w:rsidR="009F3E14">
        <w:rPr>
          <w:sz w:val="24"/>
        </w:rPr>
        <w:t xml:space="preserve"> </w:t>
      </w:r>
      <w:r w:rsidR="009F3E14" w:rsidRPr="009F3E14">
        <w:rPr>
          <w:sz w:val="24"/>
        </w:rPr>
        <w:t>(Cornwall OPC database</w:t>
      </w:r>
      <w:r w:rsidR="00ED4FF2">
        <w:rPr>
          <w:sz w:val="24"/>
        </w:rPr>
        <w:t>)</w:t>
      </w:r>
      <w:r w:rsidR="00997FA3">
        <w:rPr>
          <w:sz w:val="24"/>
        </w:rPr>
        <w:t xml:space="preserve">, </w:t>
      </w:r>
      <w:r>
        <w:rPr>
          <w:sz w:val="24"/>
        </w:rPr>
        <w:t xml:space="preserve">second marriage 12MAR1792 St Stephen (Boyd’s Index and parish </w:t>
      </w:r>
      <w:r w:rsidR="009F3E14">
        <w:rPr>
          <w:sz w:val="24"/>
        </w:rPr>
        <w:tab/>
      </w:r>
      <w:r>
        <w:rPr>
          <w:sz w:val="24"/>
        </w:rPr>
        <w:t>register</w:t>
      </w:r>
      <w:r w:rsidR="00ED4FF2">
        <w:rPr>
          <w:sz w:val="24"/>
        </w:rPr>
        <w:t>)</w:t>
      </w:r>
      <w:r>
        <w:rPr>
          <w:sz w:val="24"/>
        </w:rPr>
        <w:t>, buried 25APR1807 (parish register</w:t>
      </w:r>
      <w:r w:rsidR="00ED4FF2">
        <w:rPr>
          <w:sz w:val="24"/>
        </w:rPr>
        <w:t>)</w:t>
      </w:r>
      <w:r>
        <w:rPr>
          <w:sz w:val="24"/>
        </w:rPr>
        <w:t>, will dated 03JUL1807 (Cornwall Record Office</w:t>
      </w:r>
      <w:r w:rsidR="00ED4FF2">
        <w:rPr>
          <w:sz w:val="24"/>
        </w:rPr>
        <w:t>)</w:t>
      </w:r>
    </w:p>
    <w:p w14:paraId="32596A9B" w14:textId="77777777" w:rsidR="000D6C32" w:rsidRDefault="000D6C32">
      <w:pPr>
        <w:ind w:right="-1050"/>
        <w:rPr>
          <w:sz w:val="24"/>
        </w:rPr>
      </w:pPr>
      <w:r>
        <w:rPr>
          <w:sz w:val="24"/>
        </w:rPr>
        <w:t xml:space="preserve">x SUSSANA </w:t>
      </w:r>
      <w:r w:rsidR="00420794">
        <w:rPr>
          <w:sz w:val="24"/>
        </w:rPr>
        <w:t xml:space="preserve">at marriage of St Enoder parish, </w:t>
      </w:r>
      <w:r>
        <w:rPr>
          <w:sz w:val="24"/>
        </w:rPr>
        <w:t>probably = SUSANNA buried 12NOV1781 St Stephen in Brannel</w:t>
      </w:r>
    </w:p>
    <w:p w14:paraId="2B5B97B9" w14:textId="77777777" w:rsidR="000D6C32" w:rsidRDefault="000D6C32">
      <w:pPr>
        <w:ind w:right="-1050"/>
        <w:rPr>
          <w:sz w:val="24"/>
        </w:rPr>
      </w:pPr>
      <w:r>
        <w:rPr>
          <w:sz w:val="24"/>
        </w:rPr>
        <w:t xml:space="preserve">x MARY </w:t>
      </w:r>
      <w:r w:rsidR="00997FA3">
        <w:rPr>
          <w:sz w:val="24"/>
        </w:rPr>
        <w:t xml:space="preserve">at marriage “of this parish”, </w:t>
      </w:r>
      <w:r>
        <w:rPr>
          <w:sz w:val="24"/>
        </w:rPr>
        <w:t>died 27NOV1812</w:t>
      </w:r>
    </w:p>
    <w:p w14:paraId="73D85EC2" w14:textId="77777777" w:rsidR="000D6C32" w:rsidRDefault="000D6C32">
      <w:pPr>
        <w:ind w:right="-1050"/>
        <w:rPr>
          <w:sz w:val="24"/>
        </w:rPr>
      </w:pPr>
    </w:p>
    <w:p w14:paraId="4EB82E6A" w14:textId="31DA1A44" w:rsidR="000D6C32" w:rsidRDefault="000D6C32">
      <w:pPr>
        <w:ind w:right="-1050"/>
        <w:rPr>
          <w:sz w:val="24"/>
        </w:rPr>
      </w:pPr>
      <w:r>
        <w:rPr>
          <w:sz w:val="24"/>
        </w:rPr>
        <w:t>ANN baptised 01MAY1758 St Enoder (IGI</w:t>
      </w:r>
      <w:r w:rsidR="00ED4FF2">
        <w:rPr>
          <w:sz w:val="24"/>
        </w:rPr>
        <w:t>)</w:t>
      </w:r>
      <w:r>
        <w:rPr>
          <w:sz w:val="24"/>
        </w:rPr>
        <w:t>, married William Tucker or Tooker 19MAY1782 St Stephen (Boyd’s Index</w:t>
      </w:r>
      <w:r w:rsidR="00ED4FF2">
        <w:rPr>
          <w:sz w:val="24"/>
        </w:rPr>
        <w:t>)</w:t>
      </w:r>
    </w:p>
    <w:p w14:paraId="0AD96EC1" w14:textId="6D7551C7" w:rsidR="000D6C32" w:rsidRDefault="000D6C32">
      <w:pPr>
        <w:ind w:right="-1050"/>
        <w:rPr>
          <w:sz w:val="24"/>
        </w:rPr>
      </w:pPr>
      <w:r>
        <w:rPr>
          <w:sz w:val="24"/>
        </w:rPr>
        <w:t>JOHN baptised 21OCT1768 St Enoder (IGI</w:t>
      </w:r>
      <w:r w:rsidR="00ED4FF2">
        <w:rPr>
          <w:sz w:val="24"/>
        </w:rPr>
        <w:t>)</w:t>
      </w:r>
    </w:p>
    <w:p w14:paraId="527A9836" w14:textId="77777777" w:rsidR="000D6C32" w:rsidRDefault="000D6C32">
      <w:pPr>
        <w:ind w:right="-1050"/>
        <w:rPr>
          <w:sz w:val="24"/>
        </w:rPr>
      </w:pPr>
    </w:p>
    <w:p w14:paraId="442E2F00" w14:textId="77777777" w:rsidR="000D6C32" w:rsidRDefault="000D6C32">
      <w:pPr>
        <w:ind w:right="-1050"/>
        <w:rPr>
          <w:b/>
          <w:sz w:val="24"/>
        </w:rPr>
      </w:pPr>
    </w:p>
    <w:p w14:paraId="3ACDF59B" w14:textId="4FD832EC" w:rsidR="000D6C32" w:rsidRDefault="000D6C32">
      <w:pPr>
        <w:ind w:right="-1050"/>
        <w:rPr>
          <w:sz w:val="24"/>
        </w:rPr>
      </w:pPr>
      <w:r>
        <w:rPr>
          <w:b/>
          <w:sz w:val="24"/>
        </w:rPr>
        <w:t>OTHER INFORMATION ON UNCONNECTED FAMILY 11 (ST STEPHEN</w:t>
      </w:r>
      <w:r w:rsidR="00ED4FF2">
        <w:rPr>
          <w:b/>
          <w:sz w:val="24"/>
        </w:rPr>
        <w:t>)</w:t>
      </w:r>
    </w:p>
    <w:p w14:paraId="0A5416A6" w14:textId="77777777" w:rsidR="000D6C32" w:rsidRDefault="000D6C32">
      <w:pPr>
        <w:ind w:right="-1050"/>
        <w:rPr>
          <w:sz w:val="24"/>
        </w:rPr>
      </w:pPr>
    </w:p>
    <w:p w14:paraId="56F5A1E4" w14:textId="77777777" w:rsidR="000D6C32" w:rsidRDefault="000D6C32">
      <w:pPr>
        <w:ind w:right="-1050"/>
        <w:rPr>
          <w:sz w:val="24"/>
        </w:rPr>
      </w:pPr>
      <w:r>
        <w:rPr>
          <w:sz w:val="24"/>
        </w:rPr>
        <w:t>Constructed from information from:</w:t>
      </w:r>
    </w:p>
    <w:p w14:paraId="28507B86" w14:textId="036734DA" w:rsidR="000D6C32" w:rsidRDefault="000D6C32" w:rsidP="00B77EA1">
      <w:pPr>
        <w:numPr>
          <w:ilvl w:val="0"/>
          <w:numId w:val="254"/>
        </w:numPr>
        <w:ind w:right="-1050"/>
        <w:textAlignment w:val="auto"/>
        <w:rPr>
          <w:sz w:val="24"/>
        </w:rPr>
      </w:pPr>
      <w:r>
        <w:rPr>
          <w:sz w:val="24"/>
        </w:rPr>
        <w:t xml:space="preserve">Lorraine Thistleton </w:t>
      </w:r>
      <w:r w:rsidR="00544343">
        <w:rPr>
          <w:sz w:val="24"/>
        </w:rPr>
        <w:t>(</w:t>
      </w:r>
      <w:r>
        <w:rPr>
          <w:sz w:val="24"/>
        </w:rPr>
        <w:t>3b Cleave Road Gillingham Kent ME7 4AY</w:t>
      </w:r>
      <w:r w:rsidR="00ED4FF2">
        <w:rPr>
          <w:sz w:val="24"/>
        </w:rPr>
        <w:t>)</w:t>
      </w:r>
      <w:r>
        <w:rPr>
          <w:sz w:val="24"/>
        </w:rPr>
        <w:t xml:space="preserve"> confirming some of the tree plus giving some more dates and details</w:t>
      </w:r>
    </w:p>
    <w:p w14:paraId="329F9966" w14:textId="77777777" w:rsidR="000D6C32" w:rsidRDefault="000D6C32" w:rsidP="00B77EA1">
      <w:pPr>
        <w:numPr>
          <w:ilvl w:val="0"/>
          <w:numId w:val="254"/>
        </w:numPr>
        <w:ind w:right="-1050"/>
        <w:rPr>
          <w:sz w:val="24"/>
        </w:rPr>
      </w:pPr>
      <w:r>
        <w:rPr>
          <w:sz w:val="24"/>
        </w:rPr>
        <w:t>reading St Stephen birth and marriage parish records</w:t>
      </w:r>
    </w:p>
    <w:p w14:paraId="2FCCB01A" w14:textId="77777777" w:rsidR="000D6C32" w:rsidRDefault="000D6C32" w:rsidP="00B77EA1">
      <w:pPr>
        <w:numPr>
          <w:ilvl w:val="0"/>
          <w:numId w:val="254"/>
        </w:numPr>
        <w:ind w:right="-1050"/>
        <w:rPr>
          <w:sz w:val="24"/>
        </w:rPr>
      </w:pPr>
      <w:r>
        <w:rPr>
          <w:sz w:val="24"/>
        </w:rPr>
        <w:t xml:space="preserve">IGI record from </w:t>
      </w:r>
      <w:hyperlink r:id="rId1352" w:history="1">
        <w:r>
          <w:rPr>
            <w:rStyle w:val="Hyperlink"/>
            <w:sz w:val="24"/>
          </w:rPr>
          <w:t>www.familysearch.org</w:t>
        </w:r>
      </w:hyperlink>
    </w:p>
    <w:p w14:paraId="5A8CAB50" w14:textId="77777777" w:rsidR="00C6037F" w:rsidRDefault="000D6C32" w:rsidP="00B77EA1">
      <w:pPr>
        <w:numPr>
          <w:ilvl w:val="0"/>
          <w:numId w:val="254"/>
        </w:numPr>
        <w:ind w:right="-1050"/>
        <w:rPr>
          <w:sz w:val="24"/>
        </w:rPr>
      </w:pPr>
      <w:r>
        <w:rPr>
          <w:sz w:val="24"/>
        </w:rPr>
        <w:t>Boyd’s Index of Marriages</w:t>
      </w:r>
      <w:r w:rsidR="00C6037F" w:rsidRPr="00C6037F">
        <w:rPr>
          <w:sz w:val="24"/>
        </w:rPr>
        <w:t xml:space="preserve"> </w:t>
      </w:r>
    </w:p>
    <w:p w14:paraId="6194FC0B" w14:textId="77777777" w:rsidR="000D6C32" w:rsidRPr="00C6037F" w:rsidRDefault="00C6037F" w:rsidP="00B77EA1">
      <w:pPr>
        <w:numPr>
          <w:ilvl w:val="0"/>
          <w:numId w:val="254"/>
        </w:numPr>
        <w:ind w:right="-1050"/>
        <w:rPr>
          <w:sz w:val="24"/>
        </w:rPr>
      </w:pPr>
      <w:r w:rsidRPr="00C6037F">
        <w:rPr>
          <w:sz w:val="24"/>
        </w:rPr>
        <w:t xml:space="preserve">records from Cornwall Online Parish Clerks  </w:t>
      </w:r>
      <w:hyperlink r:id="rId1353" w:history="1">
        <w:r w:rsidRPr="00C6037F">
          <w:rPr>
            <w:rStyle w:val="Hyperlink"/>
            <w:sz w:val="24"/>
          </w:rPr>
          <w:t>www.cornwall-opc-database.org</w:t>
        </w:r>
      </w:hyperlink>
    </w:p>
    <w:p w14:paraId="2B9625FD" w14:textId="77777777" w:rsidR="000D6C32" w:rsidRDefault="000D6C32" w:rsidP="00B77EA1">
      <w:pPr>
        <w:numPr>
          <w:ilvl w:val="0"/>
          <w:numId w:val="254"/>
        </w:numPr>
        <w:ind w:right="-1050"/>
        <w:rPr>
          <w:sz w:val="24"/>
        </w:rPr>
      </w:pPr>
      <w:r>
        <w:rPr>
          <w:sz w:val="24"/>
        </w:rPr>
        <w:t>a will in the Cornwall Record Office</w:t>
      </w:r>
    </w:p>
    <w:p w14:paraId="3A3C1548" w14:textId="77777777" w:rsidR="000D6C32" w:rsidRDefault="000D6C32" w:rsidP="00B77EA1">
      <w:pPr>
        <w:numPr>
          <w:ilvl w:val="0"/>
          <w:numId w:val="254"/>
        </w:numPr>
        <w:ind w:right="-1050"/>
        <w:rPr>
          <w:sz w:val="24"/>
        </w:rPr>
      </w:pPr>
      <w:r>
        <w:rPr>
          <w:sz w:val="24"/>
        </w:rPr>
        <w:t xml:space="preserve">the French family RootsWeb’s WorldConnect Project </w:t>
      </w:r>
      <w:hyperlink r:id="rId1354" w:history="1">
        <w:r>
          <w:rPr>
            <w:rStyle w:val="Hyperlink"/>
            <w:sz w:val="24"/>
          </w:rPr>
          <w:t>http://worldconnect.rootsweb.com</w:t>
        </w:r>
      </w:hyperlink>
    </w:p>
    <w:p w14:paraId="2E0931BD" w14:textId="7959A0B0" w:rsidR="000D6C32" w:rsidRDefault="000D6C32" w:rsidP="00B77EA1">
      <w:pPr>
        <w:numPr>
          <w:ilvl w:val="0"/>
          <w:numId w:val="254"/>
        </w:numPr>
        <w:ind w:right="-1050"/>
        <w:rPr>
          <w:sz w:val="24"/>
        </w:rPr>
      </w:pPr>
      <w:r>
        <w:rPr>
          <w:sz w:val="24"/>
        </w:rPr>
        <w:t>Will (1807</w:t>
      </w:r>
      <w:r w:rsidR="00ED4FF2">
        <w:rPr>
          <w:sz w:val="24"/>
        </w:rPr>
        <w:t>)</w:t>
      </w:r>
      <w:r>
        <w:rPr>
          <w:sz w:val="24"/>
        </w:rPr>
        <w:t xml:space="preserve"> of JOHN-WILLIAMS, a tinner, makes bequests to his daughter, wife of William Tucker, to his wife Mary, and to his grandchildren (Tuckers</w:t>
      </w:r>
      <w:r w:rsidR="00ED4FF2">
        <w:rPr>
          <w:sz w:val="24"/>
        </w:rPr>
        <w:t>)</w:t>
      </w:r>
      <w:r>
        <w:rPr>
          <w:sz w:val="24"/>
        </w:rPr>
        <w:t xml:space="preserve"> on-line document IR 26/341 see </w:t>
      </w:r>
      <w:hyperlink r:id="rId1355" w:history="1">
        <w:r>
          <w:rPr>
            <w:rStyle w:val="Hyperlink"/>
            <w:sz w:val="24"/>
          </w:rPr>
          <w:t>www.nationalarchives.gov.uk</w:t>
        </w:r>
      </w:hyperlink>
      <w:r>
        <w:rPr>
          <w:sz w:val="24"/>
        </w:rPr>
        <w:t>.   Several genealogists give ANN 1765 as wife of William Tucker/Tooker and daughter of JOHN 1733 married to ANN Trethewy (see St Stephen family</w:t>
      </w:r>
      <w:r w:rsidR="00ED4FF2">
        <w:rPr>
          <w:sz w:val="24"/>
        </w:rPr>
        <w:t>)</w:t>
      </w:r>
      <w:r>
        <w:rPr>
          <w:sz w:val="24"/>
        </w:rPr>
        <w:t>.   Grace Tucker born 18MAY1796 died 15JUL1839 is added to ANN 1765 married William Tucker etc. Pedigree Resource File http://familysearch.org/pal:/MM9.2.1/SR8H-TFV</w:t>
      </w:r>
    </w:p>
    <w:p w14:paraId="31C5FD8C" w14:textId="77777777" w:rsidR="000D6C32" w:rsidRDefault="000D6C32" w:rsidP="00B77EA1">
      <w:pPr>
        <w:numPr>
          <w:ilvl w:val="0"/>
          <w:numId w:val="254"/>
        </w:numPr>
        <w:ind w:right="-1050"/>
        <w:rPr>
          <w:sz w:val="24"/>
        </w:rPr>
      </w:pPr>
      <w:r>
        <w:rPr>
          <w:sz w:val="24"/>
        </w:rPr>
        <w:t xml:space="preserve">SUSANNA burial record from St Stephen in Brannel Parish Register Extract 1775-1784 </w:t>
      </w:r>
      <w:hyperlink r:id="rId1356" w:history="1">
        <w:r>
          <w:rPr>
            <w:rStyle w:val="Hyperlink"/>
            <w:sz w:val="24"/>
          </w:rPr>
          <w:t>http://community-2.webtv.net/geniefriend/</w:t>
        </w:r>
      </w:hyperlink>
    </w:p>
    <w:p w14:paraId="139CAE31" w14:textId="77777777" w:rsidR="000D6C32" w:rsidRDefault="000D6C32">
      <w:pPr>
        <w:ind w:right="-1050"/>
        <w:rPr>
          <w:sz w:val="24"/>
        </w:rPr>
      </w:pPr>
    </w:p>
    <w:p w14:paraId="7CD34877" w14:textId="77777777" w:rsidR="000D6C32" w:rsidRDefault="000D6C32">
      <w:pPr>
        <w:pageBreakBefore/>
        <w:ind w:right="-1050"/>
        <w:jc w:val="right"/>
        <w:rPr>
          <w:b/>
          <w:sz w:val="24"/>
          <w:u w:val="single"/>
        </w:rPr>
      </w:pPr>
      <w:r>
        <w:rPr>
          <w:sz w:val="24"/>
        </w:rPr>
        <w:t>UCF12</w:t>
      </w:r>
    </w:p>
    <w:p w14:paraId="5090060D" w14:textId="1FFF9AC8" w:rsidR="000D6C32" w:rsidRDefault="000D6C32">
      <w:pPr>
        <w:ind w:right="-1050"/>
        <w:jc w:val="center"/>
        <w:rPr>
          <w:sz w:val="24"/>
        </w:rPr>
      </w:pPr>
      <w:r>
        <w:rPr>
          <w:b/>
          <w:sz w:val="24"/>
          <w:u w:val="single"/>
        </w:rPr>
        <w:t>UNCONNECTED FAMILY 12 (ST STEPHEN</w:t>
      </w:r>
      <w:r w:rsidR="00ED4FF2">
        <w:rPr>
          <w:b/>
          <w:sz w:val="24"/>
          <w:u w:val="single"/>
        </w:rPr>
        <w:t>)</w:t>
      </w:r>
    </w:p>
    <w:p w14:paraId="4044EE46" w14:textId="77777777" w:rsidR="000D6C32" w:rsidRDefault="000D6C32">
      <w:pPr>
        <w:ind w:right="-1050"/>
        <w:rPr>
          <w:sz w:val="24"/>
        </w:rPr>
      </w:pPr>
    </w:p>
    <w:p w14:paraId="2F75CD32" w14:textId="77777777" w:rsidR="000D6C32" w:rsidRDefault="000D6C32">
      <w:pPr>
        <w:ind w:right="-1050"/>
        <w:rPr>
          <w:sz w:val="24"/>
        </w:rPr>
      </w:pPr>
    </w:p>
    <w:p w14:paraId="554DC1DE" w14:textId="77777777" w:rsidR="000D6C32" w:rsidRDefault="000D6C32">
      <w:pPr>
        <w:ind w:right="-1050"/>
        <w:rPr>
          <w:sz w:val="24"/>
        </w:rPr>
      </w:pPr>
    </w:p>
    <w:p w14:paraId="23133F29" w14:textId="77777777" w:rsidR="000D6C32" w:rsidRDefault="000D6C32">
      <w:pPr>
        <w:ind w:right="-1050"/>
        <w:rPr>
          <w:sz w:val="24"/>
        </w:rPr>
      </w:pPr>
    </w:p>
    <w:p w14:paraId="346AD5BF" w14:textId="77777777" w:rsidR="000D6C32" w:rsidRDefault="000D6C32">
      <w:pPr>
        <w:ind w:right="-1050"/>
        <w:rPr>
          <w:sz w:val="24"/>
        </w:rPr>
      </w:pPr>
    </w:p>
    <w:p w14:paraId="0196CFA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PETER</w:t>
      </w:r>
    </w:p>
    <w:p w14:paraId="11A966F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Loveday Sharpley</w:t>
      </w:r>
    </w:p>
    <w:p w14:paraId="2AE063D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7D62ADA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4DAC6B2B" w14:textId="77777777" w:rsidR="000D6C32" w:rsidRDefault="000D6C32">
      <w:pPr>
        <w:ind w:right="-1050"/>
        <w:rPr>
          <w:sz w:val="24"/>
        </w:rPr>
      </w:pPr>
      <w:r>
        <w:rPr>
          <w:sz w:val="24"/>
        </w:rPr>
        <w:tab/>
      </w:r>
      <w:r>
        <w:rPr>
          <w:sz w:val="24"/>
        </w:rPr>
        <w:tab/>
      </w:r>
      <w:r>
        <w:rPr>
          <w:sz w:val="24"/>
        </w:rPr>
        <w:tab/>
      </w:r>
      <w:r>
        <w:rPr>
          <w:sz w:val="24"/>
        </w:rPr>
        <w:tab/>
        <w:t>____________|____________</w:t>
      </w:r>
    </w:p>
    <w:p w14:paraId="6A983925" w14:textId="77777777" w:rsidR="000D6C32" w:rsidRDefault="000D6C32">
      <w:pPr>
        <w:ind w:right="-1050"/>
        <w:rPr>
          <w:sz w:val="24"/>
        </w:rPr>
      </w:pPr>
      <w:r>
        <w:rPr>
          <w:sz w:val="24"/>
        </w:rPr>
        <w:tab/>
      </w:r>
      <w:r>
        <w:rPr>
          <w:sz w:val="24"/>
        </w:rPr>
        <w:tab/>
      </w:r>
      <w:r>
        <w:rPr>
          <w:sz w:val="24"/>
        </w:rPr>
        <w:tab/>
      </w:r>
      <w:r>
        <w:rPr>
          <w:sz w:val="24"/>
        </w:rPr>
        <w:tab/>
        <w:t>PETER-BURT</w:t>
      </w:r>
      <w:r>
        <w:rPr>
          <w:sz w:val="24"/>
        </w:rPr>
        <w:tab/>
        <w:t>PETER</w:t>
      </w:r>
    </w:p>
    <w:p w14:paraId="6CD52930" w14:textId="77777777" w:rsidR="000D6C32" w:rsidRDefault="000D6C32">
      <w:pPr>
        <w:ind w:right="-1050"/>
        <w:rPr>
          <w:sz w:val="24"/>
        </w:rPr>
      </w:pPr>
      <w:r>
        <w:rPr>
          <w:sz w:val="24"/>
        </w:rPr>
        <w:tab/>
      </w:r>
      <w:r>
        <w:rPr>
          <w:sz w:val="24"/>
        </w:rPr>
        <w:tab/>
      </w:r>
      <w:r>
        <w:rPr>
          <w:sz w:val="24"/>
        </w:rPr>
        <w:tab/>
      </w:r>
      <w:r>
        <w:rPr>
          <w:sz w:val="24"/>
        </w:rPr>
        <w:tab/>
        <w:t>1779</w:t>
      </w:r>
      <w:r>
        <w:rPr>
          <w:sz w:val="24"/>
        </w:rPr>
        <w:tab/>
      </w:r>
      <w:r>
        <w:rPr>
          <w:sz w:val="24"/>
        </w:rPr>
        <w:tab/>
      </w:r>
      <w:r>
        <w:rPr>
          <w:sz w:val="24"/>
        </w:rPr>
        <w:tab/>
        <w:t>1780</w:t>
      </w:r>
    </w:p>
    <w:p w14:paraId="489A1418" w14:textId="77777777" w:rsidR="000D6C32" w:rsidRDefault="000D6C32">
      <w:pPr>
        <w:ind w:right="-1050"/>
        <w:rPr>
          <w:sz w:val="24"/>
        </w:rPr>
      </w:pPr>
    </w:p>
    <w:p w14:paraId="5A01A7B9" w14:textId="77777777" w:rsidR="000D6C32" w:rsidRDefault="000D6C32">
      <w:pPr>
        <w:ind w:right="-1050"/>
        <w:rPr>
          <w:sz w:val="24"/>
        </w:rPr>
      </w:pPr>
    </w:p>
    <w:p w14:paraId="0C8C373B" w14:textId="77777777" w:rsidR="000D6C32" w:rsidRDefault="000D6C32">
      <w:pPr>
        <w:ind w:right="-1050"/>
        <w:rPr>
          <w:sz w:val="24"/>
        </w:rPr>
      </w:pPr>
    </w:p>
    <w:p w14:paraId="7A2F8FCC" w14:textId="77777777" w:rsidR="000D6C32" w:rsidRDefault="000D6C32">
      <w:pPr>
        <w:ind w:right="-1050"/>
        <w:rPr>
          <w:sz w:val="24"/>
        </w:rPr>
      </w:pPr>
    </w:p>
    <w:p w14:paraId="0DAC7C40" w14:textId="77777777" w:rsidR="000D6C32" w:rsidRDefault="000D6C32">
      <w:pPr>
        <w:ind w:right="-1050"/>
        <w:rPr>
          <w:sz w:val="24"/>
        </w:rPr>
      </w:pPr>
    </w:p>
    <w:p w14:paraId="2D274F89" w14:textId="09B00DB3" w:rsidR="000D6C32" w:rsidRDefault="000D6C32">
      <w:pPr>
        <w:pageBreakBefore/>
        <w:ind w:right="-1050"/>
        <w:rPr>
          <w:sz w:val="24"/>
        </w:rPr>
      </w:pPr>
      <w:r>
        <w:rPr>
          <w:b/>
          <w:sz w:val="24"/>
        </w:rPr>
        <w:t>NOTES ON UNCONNECTED FAMILY 12 (ST STEPHEN</w:t>
      </w:r>
      <w:r w:rsidR="00ED4FF2">
        <w:rPr>
          <w:b/>
          <w:sz w:val="24"/>
        </w:rPr>
        <w:t>)</w:t>
      </w:r>
    </w:p>
    <w:p w14:paraId="5822FBA8" w14:textId="77777777" w:rsidR="000D6C32" w:rsidRDefault="000D6C32">
      <w:pPr>
        <w:ind w:right="-1050"/>
        <w:rPr>
          <w:sz w:val="24"/>
        </w:rPr>
      </w:pPr>
    </w:p>
    <w:p w14:paraId="511D4169" w14:textId="1E8385EB" w:rsidR="000D6C32" w:rsidRDefault="000D6C32">
      <w:pPr>
        <w:ind w:right="-1050"/>
        <w:rPr>
          <w:sz w:val="24"/>
        </w:rPr>
      </w:pPr>
      <w:r>
        <w:rPr>
          <w:sz w:val="24"/>
        </w:rPr>
        <w:t>PETER married 06JUL1777 St Stephen (Boyd’s Index and parish register</w:t>
      </w:r>
      <w:r w:rsidR="00ED4FF2">
        <w:rPr>
          <w:sz w:val="24"/>
        </w:rPr>
        <w:t>)</w:t>
      </w:r>
    </w:p>
    <w:p w14:paraId="6A6329C4" w14:textId="61A906CC" w:rsidR="000D6C32" w:rsidRDefault="000D6C32">
      <w:pPr>
        <w:ind w:right="-1050"/>
        <w:rPr>
          <w:sz w:val="24"/>
        </w:rPr>
      </w:pPr>
      <w:r>
        <w:rPr>
          <w:sz w:val="24"/>
        </w:rPr>
        <w:t>x LOVEDAY (=LOWDY</w:t>
      </w:r>
      <w:r w:rsidR="00ED4FF2">
        <w:rPr>
          <w:sz w:val="24"/>
        </w:rPr>
        <w:t>)</w:t>
      </w:r>
      <w:r>
        <w:rPr>
          <w:sz w:val="24"/>
        </w:rPr>
        <w:t xml:space="preserve"> surname Sharpley or Sharpless</w:t>
      </w:r>
    </w:p>
    <w:p w14:paraId="79462F1F" w14:textId="77777777" w:rsidR="000D6C32" w:rsidRDefault="000D6C32">
      <w:pPr>
        <w:ind w:right="-1050"/>
        <w:rPr>
          <w:sz w:val="24"/>
        </w:rPr>
      </w:pPr>
    </w:p>
    <w:p w14:paraId="148AC02F" w14:textId="0D971BD7" w:rsidR="000D6C32" w:rsidRDefault="000D6C32">
      <w:pPr>
        <w:ind w:right="-1050"/>
        <w:rPr>
          <w:sz w:val="24"/>
        </w:rPr>
      </w:pPr>
      <w:r>
        <w:rPr>
          <w:sz w:val="24"/>
        </w:rPr>
        <w:t>PETER-BURT baptised 10JAN1779 (parish register</w:t>
      </w:r>
      <w:r w:rsidR="00ED4FF2">
        <w:rPr>
          <w:sz w:val="24"/>
        </w:rPr>
        <w:t>)</w:t>
      </w:r>
      <w:r>
        <w:rPr>
          <w:sz w:val="24"/>
        </w:rPr>
        <w:t>, buried 03DEC1779 (parish register</w:t>
      </w:r>
      <w:r w:rsidR="00ED4FF2">
        <w:rPr>
          <w:sz w:val="24"/>
        </w:rPr>
        <w:t>)</w:t>
      </w:r>
    </w:p>
    <w:p w14:paraId="29FB91BC" w14:textId="5FA8289F" w:rsidR="000D6C32" w:rsidRDefault="000D6C32">
      <w:pPr>
        <w:ind w:right="-1050"/>
        <w:rPr>
          <w:sz w:val="24"/>
        </w:rPr>
      </w:pPr>
      <w:r>
        <w:rPr>
          <w:sz w:val="24"/>
        </w:rPr>
        <w:t>PETER baptised 07OCT1780 (parish register</w:t>
      </w:r>
      <w:r w:rsidR="00ED4FF2">
        <w:rPr>
          <w:sz w:val="24"/>
        </w:rPr>
        <w:t>)</w:t>
      </w:r>
      <w:r>
        <w:rPr>
          <w:sz w:val="24"/>
        </w:rPr>
        <w:t>, buried 09OCT1780 (parish register</w:t>
      </w:r>
      <w:r w:rsidR="00ED4FF2">
        <w:rPr>
          <w:sz w:val="24"/>
        </w:rPr>
        <w:t>)</w:t>
      </w:r>
    </w:p>
    <w:p w14:paraId="331297CA" w14:textId="77777777" w:rsidR="000D6C32" w:rsidRDefault="000D6C32">
      <w:pPr>
        <w:ind w:right="-1050"/>
        <w:rPr>
          <w:sz w:val="24"/>
        </w:rPr>
      </w:pPr>
    </w:p>
    <w:p w14:paraId="6B55E697" w14:textId="77777777" w:rsidR="000D6C32" w:rsidRDefault="000D6C32">
      <w:pPr>
        <w:ind w:right="-1050"/>
        <w:rPr>
          <w:sz w:val="24"/>
        </w:rPr>
      </w:pPr>
    </w:p>
    <w:p w14:paraId="597C1043" w14:textId="77777777" w:rsidR="000D6C32" w:rsidRDefault="000D6C32">
      <w:pPr>
        <w:ind w:right="-1050"/>
        <w:rPr>
          <w:sz w:val="24"/>
        </w:rPr>
      </w:pPr>
    </w:p>
    <w:p w14:paraId="0788B947" w14:textId="77777777" w:rsidR="000D6C32" w:rsidRDefault="000D6C32">
      <w:pPr>
        <w:ind w:right="-1050"/>
        <w:rPr>
          <w:sz w:val="24"/>
        </w:rPr>
      </w:pPr>
    </w:p>
    <w:p w14:paraId="23389197" w14:textId="77777777" w:rsidR="000D6C32" w:rsidRDefault="000D6C32">
      <w:pPr>
        <w:ind w:right="-1050"/>
        <w:rPr>
          <w:sz w:val="24"/>
        </w:rPr>
      </w:pPr>
    </w:p>
    <w:p w14:paraId="4C361B8E" w14:textId="03A5703F" w:rsidR="000D6C32" w:rsidRDefault="000D6C32">
      <w:pPr>
        <w:ind w:right="-1050"/>
        <w:rPr>
          <w:sz w:val="24"/>
        </w:rPr>
      </w:pPr>
      <w:r>
        <w:rPr>
          <w:b/>
          <w:sz w:val="24"/>
        </w:rPr>
        <w:t>OTHER INFORMATION ON UNCONNECTED FAMILY 12 (ST STEPHEN</w:t>
      </w:r>
      <w:r w:rsidR="00ED4FF2">
        <w:rPr>
          <w:b/>
          <w:sz w:val="24"/>
        </w:rPr>
        <w:t>)</w:t>
      </w:r>
    </w:p>
    <w:p w14:paraId="52CBFE49" w14:textId="77777777" w:rsidR="000D6C32" w:rsidRDefault="000D6C32">
      <w:pPr>
        <w:ind w:right="-1050"/>
        <w:rPr>
          <w:sz w:val="24"/>
        </w:rPr>
      </w:pPr>
    </w:p>
    <w:p w14:paraId="76E71F57" w14:textId="77777777" w:rsidR="000D6C32" w:rsidRDefault="000D6C32">
      <w:pPr>
        <w:ind w:right="-1050"/>
        <w:rPr>
          <w:sz w:val="24"/>
        </w:rPr>
      </w:pPr>
      <w:r>
        <w:rPr>
          <w:sz w:val="24"/>
        </w:rPr>
        <w:t>Constructed from information from:</w:t>
      </w:r>
    </w:p>
    <w:p w14:paraId="1BAA513B" w14:textId="60970B6E" w:rsidR="000D6C32" w:rsidRDefault="000D6C32" w:rsidP="00B77EA1">
      <w:pPr>
        <w:numPr>
          <w:ilvl w:val="0"/>
          <w:numId w:val="255"/>
        </w:numPr>
        <w:ind w:right="-1050"/>
        <w:textAlignment w:val="auto"/>
        <w:rPr>
          <w:sz w:val="24"/>
        </w:rPr>
      </w:pPr>
      <w:r>
        <w:rPr>
          <w:sz w:val="24"/>
        </w:rPr>
        <w:t xml:space="preserve">Lorraine Thistleton </w:t>
      </w:r>
      <w:r w:rsidR="00544343">
        <w:rPr>
          <w:sz w:val="24"/>
        </w:rPr>
        <w:t>(</w:t>
      </w:r>
      <w:r>
        <w:rPr>
          <w:sz w:val="24"/>
        </w:rPr>
        <w:t>3b Cleave Road Gillingham Kent ME7 4AY</w:t>
      </w:r>
      <w:r w:rsidR="00ED4FF2">
        <w:rPr>
          <w:sz w:val="24"/>
        </w:rPr>
        <w:t>)</w:t>
      </w:r>
      <w:r>
        <w:rPr>
          <w:sz w:val="24"/>
        </w:rPr>
        <w:t xml:space="preserve"> confirming some of the tree plus giving some more dates and details</w:t>
      </w:r>
    </w:p>
    <w:p w14:paraId="6FFB0B63" w14:textId="77777777" w:rsidR="000D6C32" w:rsidRDefault="000D6C32" w:rsidP="00B77EA1">
      <w:pPr>
        <w:numPr>
          <w:ilvl w:val="0"/>
          <w:numId w:val="255"/>
        </w:numPr>
        <w:ind w:right="-1050"/>
        <w:rPr>
          <w:sz w:val="24"/>
        </w:rPr>
      </w:pPr>
      <w:r>
        <w:rPr>
          <w:sz w:val="24"/>
        </w:rPr>
        <w:t>reading St Stephen birth and marriage parish records</w:t>
      </w:r>
    </w:p>
    <w:p w14:paraId="0CF0D5B2" w14:textId="77777777" w:rsidR="000D6C32" w:rsidRDefault="000D6C32" w:rsidP="00B77EA1">
      <w:pPr>
        <w:numPr>
          <w:ilvl w:val="0"/>
          <w:numId w:val="255"/>
        </w:numPr>
        <w:ind w:right="-1050"/>
        <w:rPr>
          <w:sz w:val="24"/>
        </w:rPr>
      </w:pPr>
      <w:r>
        <w:rPr>
          <w:sz w:val="24"/>
        </w:rPr>
        <w:t>Boyd’s Index of Marriages</w:t>
      </w:r>
    </w:p>
    <w:p w14:paraId="0E42C38A" w14:textId="77777777" w:rsidR="000D6C32" w:rsidRDefault="000D6C32" w:rsidP="00B77EA1">
      <w:pPr>
        <w:numPr>
          <w:ilvl w:val="0"/>
          <w:numId w:val="255"/>
        </w:numPr>
        <w:ind w:right="-1050"/>
        <w:rPr>
          <w:sz w:val="24"/>
        </w:rPr>
      </w:pPr>
      <w:r>
        <w:rPr>
          <w:sz w:val="24"/>
        </w:rPr>
        <w:t xml:space="preserve">Burial PETER-BURT 1779 and PETER 1780 from St Stephen in Brannel Parish Register Extract 1775-1784 </w:t>
      </w:r>
      <w:hyperlink r:id="rId1357" w:history="1">
        <w:r>
          <w:rPr>
            <w:rStyle w:val="Hyperlink"/>
            <w:sz w:val="24"/>
          </w:rPr>
          <w:t>http://community-2.webtv.net/geniefriend/</w:t>
        </w:r>
      </w:hyperlink>
    </w:p>
    <w:p w14:paraId="32544F9D" w14:textId="77777777" w:rsidR="000D6C32" w:rsidRDefault="000D6C32" w:rsidP="00B77EA1">
      <w:pPr>
        <w:numPr>
          <w:ilvl w:val="0"/>
          <w:numId w:val="255"/>
        </w:numPr>
        <w:ind w:right="-1050"/>
        <w:textAlignment w:val="auto"/>
        <w:rPr>
          <w:sz w:val="24"/>
        </w:rPr>
      </w:pPr>
      <w:r>
        <w:rPr>
          <w:sz w:val="24"/>
        </w:rPr>
        <w:t>IGI records</w:t>
      </w:r>
    </w:p>
    <w:p w14:paraId="677F02A3" w14:textId="77777777" w:rsidR="000D6C32" w:rsidRDefault="000D6C32">
      <w:pPr>
        <w:ind w:right="-1050"/>
        <w:rPr>
          <w:sz w:val="24"/>
        </w:rPr>
      </w:pPr>
    </w:p>
    <w:p w14:paraId="0E9527CC" w14:textId="77777777" w:rsidR="000D6C32" w:rsidRDefault="000D6C32">
      <w:pPr>
        <w:ind w:right="-1050"/>
        <w:rPr>
          <w:sz w:val="24"/>
        </w:rPr>
      </w:pPr>
    </w:p>
    <w:p w14:paraId="0B2464E6" w14:textId="77777777" w:rsidR="000D6C32" w:rsidRDefault="000D6C32">
      <w:pPr>
        <w:ind w:right="-1050"/>
        <w:rPr>
          <w:sz w:val="24"/>
        </w:rPr>
      </w:pPr>
      <w:r>
        <w:rPr>
          <w:sz w:val="24"/>
        </w:rPr>
        <w:t>Note:</w:t>
      </w:r>
    </w:p>
    <w:p w14:paraId="0E3F9058" w14:textId="77777777" w:rsidR="000D6C32" w:rsidRDefault="000D6C32" w:rsidP="00B77EA1">
      <w:pPr>
        <w:numPr>
          <w:ilvl w:val="0"/>
          <w:numId w:val="156"/>
        </w:numPr>
        <w:ind w:right="-1050"/>
        <w:rPr>
          <w:sz w:val="24"/>
        </w:rPr>
      </w:pPr>
      <w:r>
        <w:rPr>
          <w:sz w:val="24"/>
        </w:rPr>
        <w:t>See also Unconnected Family 7</w:t>
      </w:r>
      <w:r w:rsidR="00862674">
        <w:rPr>
          <w:sz w:val="24"/>
        </w:rPr>
        <w:t xml:space="preserve"> MARY baptised 1725</w:t>
      </w:r>
    </w:p>
    <w:p w14:paraId="379129B4" w14:textId="77777777" w:rsidR="000D6C32" w:rsidRDefault="000D6C32">
      <w:pPr>
        <w:pageBreakBefore/>
        <w:ind w:right="-1050"/>
        <w:jc w:val="right"/>
        <w:rPr>
          <w:b/>
          <w:sz w:val="24"/>
          <w:u w:val="single"/>
        </w:rPr>
      </w:pPr>
      <w:r>
        <w:rPr>
          <w:sz w:val="24"/>
        </w:rPr>
        <w:t>UCF13</w:t>
      </w:r>
    </w:p>
    <w:p w14:paraId="56F9BEE6" w14:textId="3383C343" w:rsidR="000D6C32" w:rsidRDefault="000D6C32">
      <w:pPr>
        <w:ind w:right="-1050"/>
        <w:jc w:val="center"/>
        <w:rPr>
          <w:sz w:val="24"/>
        </w:rPr>
      </w:pPr>
      <w:r>
        <w:rPr>
          <w:b/>
          <w:sz w:val="24"/>
          <w:u w:val="single"/>
        </w:rPr>
        <w:t>UNCONNECTED FAMILY 13 (ST STEPHEN</w:t>
      </w:r>
      <w:r w:rsidR="00ED4FF2">
        <w:rPr>
          <w:b/>
          <w:sz w:val="24"/>
          <w:u w:val="single"/>
        </w:rPr>
        <w:t>)</w:t>
      </w:r>
    </w:p>
    <w:p w14:paraId="461D5598" w14:textId="77777777" w:rsidR="000D6C32" w:rsidRDefault="000D6C32">
      <w:pPr>
        <w:ind w:right="-1050"/>
        <w:rPr>
          <w:sz w:val="24"/>
        </w:rPr>
      </w:pPr>
    </w:p>
    <w:p w14:paraId="6E699277" w14:textId="77777777" w:rsidR="000D6C32" w:rsidRDefault="000D6C32">
      <w:pPr>
        <w:ind w:right="-1050"/>
        <w:rPr>
          <w:sz w:val="24"/>
        </w:rPr>
      </w:pPr>
    </w:p>
    <w:p w14:paraId="6324CECC" w14:textId="77777777" w:rsidR="000D6C32" w:rsidRDefault="000D6C32">
      <w:pPr>
        <w:ind w:right="-1050"/>
        <w:rPr>
          <w:sz w:val="24"/>
        </w:rPr>
      </w:pPr>
    </w:p>
    <w:p w14:paraId="161E53C9" w14:textId="77777777" w:rsidR="000D6C32" w:rsidRDefault="000D6C32">
      <w:pPr>
        <w:ind w:right="-1050"/>
        <w:rPr>
          <w:sz w:val="24"/>
        </w:rPr>
      </w:pPr>
    </w:p>
    <w:p w14:paraId="2480FA2C" w14:textId="77777777" w:rsidR="000D6C32" w:rsidRDefault="000D6C32">
      <w:pPr>
        <w:ind w:right="-1050"/>
        <w:rPr>
          <w:sz w:val="24"/>
        </w:rPr>
      </w:pPr>
    </w:p>
    <w:p w14:paraId="030A2DA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THOMAS</w:t>
      </w:r>
    </w:p>
    <w:p w14:paraId="3885ED9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 Julian</w:t>
      </w:r>
    </w:p>
    <w:p w14:paraId="04F924E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6509C1B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THOMAS</w:t>
      </w:r>
    </w:p>
    <w:p w14:paraId="4259060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1633</w:t>
      </w:r>
    </w:p>
    <w:p w14:paraId="6C49537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Mary</w:t>
      </w:r>
    </w:p>
    <w:p w14:paraId="5414186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21F82FC2" w14:textId="069AD7D2" w:rsidR="000D6C32" w:rsidRDefault="000D6C32">
      <w:pPr>
        <w:ind w:right="-1050"/>
        <w:rPr>
          <w:sz w:val="24"/>
        </w:rPr>
      </w:pPr>
      <w:r>
        <w:rPr>
          <w:sz w:val="24"/>
        </w:rPr>
        <w:tab/>
      </w:r>
      <w:r>
        <w:rPr>
          <w:sz w:val="24"/>
        </w:rPr>
        <w:tab/>
      </w:r>
      <w:r>
        <w:rPr>
          <w:sz w:val="24"/>
        </w:rPr>
        <w:tab/>
      </w:r>
      <w:r>
        <w:rPr>
          <w:sz w:val="24"/>
        </w:rPr>
        <w:tab/>
      </w:r>
      <w:r>
        <w:rPr>
          <w:sz w:val="24"/>
        </w:rPr>
        <w:tab/>
      </w:r>
      <w:r>
        <w:rPr>
          <w:sz w:val="24"/>
        </w:rPr>
        <w:tab/>
        <w:t>NICHOLAS</w:t>
      </w:r>
    </w:p>
    <w:p w14:paraId="494CFC3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1665</w:t>
      </w:r>
    </w:p>
    <w:p w14:paraId="2975BD67" w14:textId="77777777" w:rsidR="000D6C32" w:rsidRDefault="000D6C32">
      <w:pPr>
        <w:ind w:right="-1050"/>
        <w:rPr>
          <w:sz w:val="24"/>
        </w:rPr>
      </w:pPr>
      <w:r>
        <w:rPr>
          <w:sz w:val="24"/>
        </w:rPr>
        <w:tab/>
      </w:r>
      <w:r>
        <w:rPr>
          <w:sz w:val="24"/>
        </w:rPr>
        <w:tab/>
      </w:r>
      <w:r>
        <w:rPr>
          <w:sz w:val="24"/>
        </w:rPr>
        <w:tab/>
      </w:r>
      <w:r>
        <w:rPr>
          <w:sz w:val="24"/>
        </w:rPr>
        <w:tab/>
        <w:t>____________|_____________________________</w:t>
      </w:r>
    </w:p>
    <w:p w14:paraId="24EFDAF5" w14:textId="77777777" w:rsidR="000D6C32" w:rsidRDefault="000D6C32">
      <w:pPr>
        <w:ind w:right="-1050"/>
        <w:rPr>
          <w:sz w:val="24"/>
        </w:rPr>
      </w:pPr>
      <w:r>
        <w:rPr>
          <w:sz w:val="24"/>
        </w:rPr>
        <w:tab/>
      </w:r>
      <w:r>
        <w:rPr>
          <w:sz w:val="24"/>
        </w:rPr>
        <w:tab/>
      </w:r>
      <w:r>
        <w:rPr>
          <w:sz w:val="24"/>
        </w:rPr>
        <w:tab/>
      </w:r>
      <w:r>
        <w:rPr>
          <w:sz w:val="24"/>
        </w:rPr>
        <w:tab/>
        <w:t>MARY</w:t>
      </w:r>
      <w:r>
        <w:rPr>
          <w:sz w:val="24"/>
        </w:rPr>
        <w:tab/>
        <w:t>ANN</w:t>
      </w:r>
      <w:r>
        <w:rPr>
          <w:sz w:val="24"/>
        </w:rPr>
        <w:tab/>
      </w:r>
      <w:r>
        <w:rPr>
          <w:sz w:val="24"/>
        </w:rPr>
        <w:tab/>
        <w:t>THOMAS</w:t>
      </w:r>
      <w:r>
        <w:rPr>
          <w:sz w:val="24"/>
        </w:rPr>
        <w:tab/>
        <w:t>JANE</w:t>
      </w:r>
    </w:p>
    <w:p w14:paraId="20AFA7DF" w14:textId="77777777" w:rsidR="000D6C32" w:rsidRDefault="000D6C32">
      <w:pPr>
        <w:ind w:right="-1050"/>
        <w:rPr>
          <w:sz w:val="24"/>
        </w:rPr>
      </w:pPr>
      <w:r>
        <w:rPr>
          <w:sz w:val="24"/>
        </w:rPr>
        <w:tab/>
      </w:r>
      <w:r>
        <w:rPr>
          <w:sz w:val="24"/>
        </w:rPr>
        <w:tab/>
      </w:r>
      <w:r>
        <w:rPr>
          <w:sz w:val="24"/>
        </w:rPr>
        <w:tab/>
      </w:r>
      <w:r>
        <w:rPr>
          <w:sz w:val="24"/>
        </w:rPr>
        <w:tab/>
        <w:t>1684</w:t>
      </w:r>
      <w:r>
        <w:rPr>
          <w:sz w:val="24"/>
        </w:rPr>
        <w:tab/>
      </w:r>
      <w:r>
        <w:rPr>
          <w:sz w:val="24"/>
        </w:rPr>
        <w:tab/>
        <w:t>1687</w:t>
      </w:r>
      <w:r>
        <w:rPr>
          <w:sz w:val="24"/>
        </w:rPr>
        <w:tab/>
      </w:r>
      <w:r>
        <w:rPr>
          <w:sz w:val="24"/>
        </w:rPr>
        <w:tab/>
        <w:t>1689</w:t>
      </w:r>
      <w:r>
        <w:rPr>
          <w:sz w:val="24"/>
        </w:rPr>
        <w:tab/>
      </w:r>
      <w:r>
        <w:rPr>
          <w:sz w:val="24"/>
        </w:rPr>
        <w:tab/>
        <w:t>1694</w:t>
      </w:r>
    </w:p>
    <w:p w14:paraId="0DC7D8B4" w14:textId="77777777" w:rsidR="000D6C32" w:rsidRDefault="000D6C32">
      <w:pPr>
        <w:ind w:right="-1050"/>
        <w:rPr>
          <w:sz w:val="24"/>
        </w:rPr>
      </w:pPr>
    </w:p>
    <w:p w14:paraId="46D117D4" w14:textId="0BEA44F1" w:rsidR="000D6C32" w:rsidRDefault="000D6C32">
      <w:pPr>
        <w:pageBreakBefore/>
        <w:ind w:right="-1050"/>
        <w:rPr>
          <w:sz w:val="24"/>
        </w:rPr>
      </w:pPr>
      <w:r>
        <w:rPr>
          <w:b/>
          <w:sz w:val="24"/>
        </w:rPr>
        <w:t>NOTES ON UNCONNECTED FAMILY 13 (ST STEPHEN</w:t>
      </w:r>
      <w:r w:rsidR="00ED4FF2">
        <w:rPr>
          <w:b/>
          <w:sz w:val="24"/>
        </w:rPr>
        <w:t>)</w:t>
      </w:r>
    </w:p>
    <w:p w14:paraId="5E8C00D2" w14:textId="77777777" w:rsidR="000D6C32" w:rsidRDefault="000D6C32">
      <w:pPr>
        <w:ind w:right="-1050"/>
        <w:rPr>
          <w:sz w:val="24"/>
        </w:rPr>
      </w:pPr>
    </w:p>
    <w:p w14:paraId="3C086C34" w14:textId="77777777" w:rsidR="000D6C32" w:rsidRDefault="000D6C32">
      <w:pPr>
        <w:ind w:right="-1050"/>
        <w:rPr>
          <w:sz w:val="24"/>
        </w:rPr>
      </w:pPr>
      <w:r>
        <w:rPr>
          <w:sz w:val="24"/>
        </w:rPr>
        <w:t>THOMAS</w:t>
      </w:r>
    </w:p>
    <w:p w14:paraId="2A2BE0A8" w14:textId="77777777" w:rsidR="000D6C32" w:rsidRDefault="000D6C32">
      <w:pPr>
        <w:ind w:right="-1050"/>
        <w:rPr>
          <w:sz w:val="24"/>
        </w:rPr>
      </w:pPr>
      <w:r>
        <w:rPr>
          <w:sz w:val="24"/>
        </w:rPr>
        <w:t>x ? Julian died 30APR1665 St Stephens</w:t>
      </w:r>
    </w:p>
    <w:p w14:paraId="705657BB" w14:textId="77777777" w:rsidR="000D6C32" w:rsidRDefault="000D6C32">
      <w:pPr>
        <w:ind w:right="-1050"/>
        <w:rPr>
          <w:sz w:val="24"/>
        </w:rPr>
      </w:pPr>
    </w:p>
    <w:p w14:paraId="3B70A4CF" w14:textId="47186206" w:rsidR="000D6C32" w:rsidRDefault="000D6C32">
      <w:pPr>
        <w:ind w:right="-1050"/>
        <w:rPr>
          <w:sz w:val="24"/>
        </w:rPr>
      </w:pPr>
      <w:r>
        <w:rPr>
          <w:sz w:val="24"/>
        </w:rPr>
        <w:t>THOMAS christened 14JUL1633 St Stephens</w:t>
      </w:r>
      <w:r w:rsidR="00A909BE">
        <w:rPr>
          <w:sz w:val="24"/>
        </w:rPr>
        <w:t xml:space="preserve"> (see copies of parish registers on Ancestry.com</w:t>
      </w:r>
      <w:r w:rsidR="00ED4FF2">
        <w:rPr>
          <w:sz w:val="24"/>
        </w:rPr>
        <w:t>)</w:t>
      </w:r>
    </w:p>
    <w:p w14:paraId="6B6F670C" w14:textId="77777777" w:rsidR="000D6C32" w:rsidRDefault="000D6C32">
      <w:pPr>
        <w:ind w:right="-1050"/>
        <w:rPr>
          <w:sz w:val="24"/>
        </w:rPr>
      </w:pPr>
      <w:r>
        <w:rPr>
          <w:sz w:val="24"/>
        </w:rPr>
        <w:t>x MARY died before 1665</w:t>
      </w:r>
    </w:p>
    <w:p w14:paraId="2BD12D00" w14:textId="77777777" w:rsidR="000D6C32" w:rsidRDefault="000D6C32">
      <w:pPr>
        <w:ind w:right="-1050"/>
        <w:rPr>
          <w:sz w:val="24"/>
        </w:rPr>
      </w:pPr>
    </w:p>
    <w:p w14:paraId="12B8135F" w14:textId="6B0AC30C" w:rsidR="000D6C32" w:rsidRDefault="000D6C32">
      <w:pPr>
        <w:ind w:right="-1050"/>
        <w:rPr>
          <w:sz w:val="24"/>
        </w:rPr>
      </w:pPr>
      <w:r>
        <w:rPr>
          <w:sz w:val="24"/>
        </w:rPr>
        <w:t>NICHOLAS born 1665 St Denni</w:t>
      </w:r>
      <w:r w:rsidR="00B16DA4">
        <w:rPr>
          <w:sz w:val="24"/>
        </w:rPr>
        <w:t>s</w:t>
      </w:r>
      <w:r>
        <w:rPr>
          <w:sz w:val="24"/>
        </w:rPr>
        <w:t xml:space="preserve"> (Pedigree Resouce Files http://familysearch.org/pal:/MM9.2.1/SR67-C7W</w:t>
      </w:r>
      <w:r w:rsidR="00ED4FF2">
        <w:rPr>
          <w:sz w:val="24"/>
        </w:rPr>
        <w:t>)</w:t>
      </w:r>
      <w:r>
        <w:rPr>
          <w:sz w:val="24"/>
        </w:rPr>
        <w:t>, died 23APR1734</w:t>
      </w:r>
    </w:p>
    <w:p w14:paraId="3ACBEA18" w14:textId="77777777" w:rsidR="000D6C32" w:rsidRDefault="000D6C32">
      <w:pPr>
        <w:ind w:right="-1050"/>
        <w:rPr>
          <w:sz w:val="24"/>
        </w:rPr>
      </w:pPr>
    </w:p>
    <w:p w14:paraId="3BE0789B" w14:textId="6AAFE8F1" w:rsidR="000D6C32" w:rsidRDefault="000D6C32">
      <w:pPr>
        <w:ind w:right="-1050"/>
        <w:rPr>
          <w:sz w:val="24"/>
        </w:rPr>
      </w:pPr>
      <w:r>
        <w:rPr>
          <w:sz w:val="24"/>
        </w:rPr>
        <w:t>MARY baptised 10JAN1684 St Stephen (IGI</w:t>
      </w:r>
      <w:r w:rsidR="00ED4FF2">
        <w:rPr>
          <w:sz w:val="24"/>
        </w:rPr>
        <w:t>)</w:t>
      </w:r>
    </w:p>
    <w:p w14:paraId="2D7F9CA4" w14:textId="6D3A5633" w:rsidR="000D6C32" w:rsidRDefault="000D6C32">
      <w:pPr>
        <w:ind w:right="-1050"/>
        <w:rPr>
          <w:sz w:val="24"/>
        </w:rPr>
      </w:pPr>
      <w:r>
        <w:rPr>
          <w:sz w:val="24"/>
        </w:rPr>
        <w:t>ANN baptised 09JUL1687 St Stephen (IGI</w:t>
      </w:r>
      <w:r w:rsidR="00ED4FF2">
        <w:rPr>
          <w:sz w:val="24"/>
        </w:rPr>
        <w:t>)</w:t>
      </w:r>
      <w:r>
        <w:rPr>
          <w:sz w:val="24"/>
        </w:rPr>
        <w:t>, married 07JAN1709 St Stephen (Boyd’s Index and parish register</w:t>
      </w:r>
      <w:r w:rsidR="00ED4FF2">
        <w:rPr>
          <w:sz w:val="24"/>
        </w:rPr>
        <w:t>)</w:t>
      </w:r>
      <w:r>
        <w:rPr>
          <w:sz w:val="24"/>
        </w:rPr>
        <w:t xml:space="preserve"> to Benjamin Osburne/Osborne (born 1687 </w:t>
      </w:r>
      <w:r>
        <w:rPr>
          <w:sz w:val="24"/>
        </w:rPr>
        <w:tab/>
        <w:t>St Dennis</w:t>
      </w:r>
      <w:r w:rsidR="00ED4FF2">
        <w:rPr>
          <w:sz w:val="24"/>
        </w:rPr>
        <w:t>)</w:t>
      </w:r>
      <w:r>
        <w:rPr>
          <w:sz w:val="24"/>
        </w:rPr>
        <w:t>(children Grace, Samuel, Ann, Richard</w:t>
      </w:r>
      <w:r w:rsidR="00ED4FF2">
        <w:rPr>
          <w:sz w:val="24"/>
        </w:rPr>
        <w:t>)</w:t>
      </w:r>
      <w:r>
        <w:rPr>
          <w:sz w:val="24"/>
        </w:rPr>
        <w:t xml:space="preserve"> though Pedigree Resouce Files http://familysearch.org/pal:/MM9.2.1/SGPL-QSQ &amp; /SR67-C3G </w:t>
      </w:r>
      <w:r>
        <w:rPr>
          <w:sz w:val="24"/>
        </w:rPr>
        <w:tab/>
        <w:t>&amp; 9Z4P-V9M give ANN born about 1685 buried 01FEB1758 married Benjamin Osborn(e</w:t>
      </w:r>
      <w:r w:rsidR="00ED4FF2">
        <w:rPr>
          <w:sz w:val="24"/>
        </w:rPr>
        <w:t>)</w:t>
      </w:r>
      <w:r>
        <w:rPr>
          <w:sz w:val="24"/>
        </w:rPr>
        <w:t xml:space="preserve"> born about 1685 married 09JAN1710 died 12MAR1740 </w:t>
      </w:r>
      <w:r>
        <w:rPr>
          <w:sz w:val="24"/>
        </w:rPr>
        <w:tab/>
        <w:t>and child Elizabeth Osborn(e</w:t>
      </w:r>
      <w:r w:rsidR="00ED4FF2">
        <w:rPr>
          <w:sz w:val="24"/>
        </w:rPr>
        <w:t>)</w:t>
      </w:r>
      <w:r>
        <w:rPr>
          <w:sz w:val="24"/>
        </w:rPr>
        <w:t xml:space="preserve"> born 18JUN1721, died 01FEB1758</w:t>
      </w:r>
    </w:p>
    <w:p w14:paraId="13A8FA40" w14:textId="001B2AE3" w:rsidR="000D6C32" w:rsidRDefault="000D6C32">
      <w:pPr>
        <w:ind w:right="-1050"/>
        <w:rPr>
          <w:sz w:val="24"/>
        </w:rPr>
      </w:pPr>
      <w:r>
        <w:rPr>
          <w:sz w:val="24"/>
        </w:rPr>
        <w:t>THOMAS baptised 16APR1689 St Stephen (IGI</w:t>
      </w:r>
      <w:r w:rsidR="00ED4FF2">
        <w:rPr>
          <w:sz w:val="24"/>
        </w:rPr>
        <w:t>)</w:t>
      </w:r>
    </w:p>
    <w:p w14:paraId="54952557" w14:textId="794B13BC" w:rsidR="000D6C32" w:rsidRDefault="000D6C32">
      <w:pPr>
        <w:ind w:right="-1050"/>
        <w:rPr>
          <w:b/>
          <w:sz w:val="24"/>
        </w:rPr>
      </w:pPr>
      <w:r>
        <w:rPr>
          <w:sz w:val="24"/>
        </w:rPr>
        <w:t>JANE baptised 23MAR1694 St Stephen ((parish register but 1695 in IGI</w:t>
      </w:r>
      <w:r w:rsidR="00ED4FF2">
        <w:rPr>
          <w:sz w:val="24"/>
        </w:rPr>
        <w:t>)</w:t>
      </w:r>
      <w:r>
        <w:rPr>
          <w:sz w:val="24"/>
        </w:rPr>
        <w:t xml:space="preserve">, married Thomas Hore 04APR1713 St Stephen (Boyd’s Index and parish </w:t>
      </w:r>
      <w:r>
        <w:rPr>
          <w:sz w:val="24"/>
        </w:rPr>
        <w:tab/>
        <w:t>register</w:t>
      </w:r>
      <w:r w:rsidR="00ED4FF2">
        <w:rPr>
          <w:sz w:val="24"/>
        </w:rPr>
        <w:t>)</w:t>
      </w:r>
    </w:p>
    <w:p w14:paraId="78C66E5E" w14:textId="6CC69989" w:rsidR="000D6C32" w:rsidRDefault="000D6C32">
      <w:pPr>
        <w:pageBreakBefore/>
        <w:ind w:right="-1050"/>
        <w:rPr>
          <w:sz w:val="24"/>
        </w:rPr>
      </w:pPr>
      <w:r>
        <w:rPr>
          <w:b/>
          <w:sz w:val="24"/>
        </w:rPr>
        <w:t>OTHER INFORMATION ON UNCONNECTED FAMILY 13 (ST STEPHEN</w:t>
      </w:r>
      <w:r w:rsidR="00ED4FF2">
        <w:rPr>
          <w:b/>
          <w:sz w:val="24"/>
        </w:rPr>
        <w:t>)</w:t>
      </w:r>
    </w:p>
    <w:p w14:paraId="0D06B1DF" w14:textId="77777777" w:rsidR="003E5DBE" w:rsidRDefault="003E5DBE">
      <w:pPr>
        <w:ind w:right="-1050"/>
        <w:rPr>
          <w:sz w:val="24"/>
        </w:rPr>
      </w:pPr>
    </w:p>
    <w:p w14:paraId="5C1E228D" w14:textId="76073199" w:rsidR="000D6C32" w:rsidRDefault="000D6C32">
      <w:pPr>
        <w:ind w:right="-1050"/>
        <w:rPr>
          <w:sz w:val="24"/>
        </w:rPr>
      </w:pPr>
      <w:r>
        <w:rPr>
          <w:sz w:val="24"/>
        </w:rPr>
        <w:t>Constructed from information from:</w:t>
      </w:r>
    </w:p>
    <w:p w14:paraId="0B205810" w14:textId="60783380" w:rsidR="000D6C32" w:rsidRDefault="000D6C32" w:rsidP="00B77EA1">
      <w:pPr>
        <w:numPr>
          <w:ilvl w:val="0"/>
          <w:numId w:val="256"/>
        </w:numPr>
        <w:ind w:right="-1050"/>
        <w:textAlignment w:val="auto"/>
        <w:rPr>
          <w:sz w:val="24"/>
        </w:rPr>
      </w:pPr>
      <w:r>
        <w:rPr>
          <w:sz w:val="24"/>
        </w:rPr>
        <w:t xml:space="preserve">Lorraine Thistleton </w:t>
      </w:r>
      <w:r w:rsidR="00544343">
        <w:rPr>
          <w:sz w:val="24"/>
        </w:rPr>
        <w:t>(</w:t>
      </w:r>
      <w:r>
        <w:rPr>
          <w:sz w:val="24"/>
        </w:rPr>
        <w:t>3b Cleave Road Gillingham Kent ME7 4AY</w:t>
      </w:r>
      <w:r w:rsidR="00ED4FF2">
        <w:rPr>
          <w:sz w:val="24"/>
        </w:rPr>
        <w:t>)</w:t>
      </w:r>
      <w:r>
        <w:rPr>
          <w:sz w:val="24"/>
        </w:rPr>
        <w:t xml:space="preserve"> giving the date and details of THOMAS 1689</w:t>
      </w:r>
    </w:p>
    <w:p w14:paraId="72DF134F" w14:textId="35E58DF5" w:rsidR="000D6C32" w:rsidRDefault="000D6C32" w:rsidP="00B77EA1">
      <w:pPr>
        <w:numPr>
          <w:ilvl w:val="0"/>
          <w:numId w:val="256"/>
        </w:numPr>
        <w:ind w:right="-1050"/>
        <w:textAlignment w:val="auto"/>
        <w:rPr>
          <w:sz w:val="24"/>
        </w:rPr>
      </w:pPr>
      <w:r>
        <w:rPr>
          <w:sz w:val="24"/>
        </w:rPr>
        <w:t>email from Pauline Batley (of Canberra ACT Australia</w:t>
      </w:r>
      <w:r w:rsidR="00ED4FF2">
        <w:rPr>
          <w:sz w:val="24"/>
        </w:rPr>
        <w:t>)</w:t>
      </w:r>
    </w:p>
    <w:p w14:paraId="72F4B20F" w14:textId="77777777" w:rsidR="000D6C32" w:rsidRDefault="000D6C32" w:rsidP="00B77EA1">
      <w:pPr>
        <w:numPr>
          <w:ilvl w:val="0"/>
          <w:numId w:val="256"/>
        </w:numPr>
        <w:ind w:right="-1050"/>
        <w:rPr>
          <w:sz w:val="24"/>
        </w:rPr>
      </w:pPr>
      <w:r>
        <w:rPr>
          <w:sz w:val="24"/>
        </w:rPr>
        <w:t xml:space="preserve">an email from Kay Hinrichsen </w:t>
      </w:r>
      <w:hyperlink r:id="rId1358" w:history="1">
        <w:r>
          <w:rPr>
            <w:rStyle w:val="Hyperlink"/>
            <w:sz w:val="24"/>
          </w:rPr>
          <w:t>kayhin@southwest.com.au</w:t>
        </w:r>
      </w:hyperlink>
    </w:p>
    <w:p w14:paraId="305FED19" w14:textId="77777777" w:rsidR="000D6C32" w:rsidRDefault="000D6C32" w:rsidP="00B77EA1">
      <w:pPr>
        <w:numPr>
          <w:ilvl w:val="0"/>
          <w:numId w:val="256"/>
        </w:numPr>
        <w:ind w:right="-1050"/>
        <w:rPr>
          <w:sz w:val="24"/>
        </w:rPr>
      </w:pPr>
      <w:r>
        <w:rPr>
          <w:sz w:val="24"/>
        </w:rPr>
        <w:t>a letter from Alan Kent a descendant of ANN married Benjamin Osburne</w:t>
      </w:r>
    </w:p>
    <w:p w14:paraId="6B17B777" w14:textId="77777777" w:rsidR="000D6C32" w:rsidRDefault="000D6C32" w:rsidP="00B77EA1">
      <w:pPr>
        <w:numPr>
          <w:ilvl w:val="0"/>
          <w:numId w:val="256"/>
        </w:numPr>
        <w:ind w:right="-1050"/>
        <w:rPr>
          <w:sz w:val="24"/>
        </w:rPr>
      </w:pPr>
      <w:r>
        <w:rPr>
          <w:sz w:val="24"/>
        </w:rPr>
        <w:t>a family tree adding THOMAS 1633 and his father THOMAS supplied via Nola Vella gives matching details for ANN and NICHOLAS</w:t>
      </w:r>
    </w:p>
    <w:p w14:paraId="07E632D7" w14:textId="77777777" w:rsidR="000D6C32" w:rsidRDefault="000D6C32" w:rsidP="00B77EA1">
      <w:pPr>
        <w:numPr>
          <w:ilvl w:val="0"/>
          <w:numId w:val="256"/>
        </w:numPr>
        <w:ind w:right="-1050"/>
        <w:rPr>
          <w:sz w:val="24"/>
        </w:rPr>
      </w:pPr>
      <w:r>
        <w:rPr>
          <w:sz w:val="24"/>
        </w:rPr>
        <w:t>reading St Stephen birth and marriage parish records</w:t>
      </w:r>
    </w:p>
    <w:p w14:paraId="25391715" w14:textId="77777777" w:rsidR="000D6C32" w:rsidRDefault="000D6C32" w:rsidP="00B77EA1">
      <w:pPr>
        <w:numPr>
          <w:ilvl w:val="0"/>
          <w:numId w:val="256"/>
        </w:numPr>
        <w:ind w:right="-1050"/>
        <w:rPr>
          <w:sz w:val="24"/>
        </w:rPr>
      </w:pPr>
      <w:r>
        <w:rPr>
          <w:sz w:val="24"/>
        </w:rPr>
        <w:t xml:space="preserve">IGI and family group record from </w:t>
      </w:r>
      <w:hyperlink r:id="rId1359" w:history="1">
        <w:r>
          <w:rPr>
            <w:rStyle w:val="Hyperlink"/>
            <w:sz w:val="24"/>
          </w:rPr>
          <w:t>www.familysearch.org</w:t>
        </w:r>
      </w:hyperlink>
    </w:p>
    <w:p w14:paraId="1A374438" w14:textId="77777777" w:rsidR="000D6C32" w:rsidRDefault="000D6C32" w:rsidP="00B77EA1">
      <w:pPr>
        <w:numPr>
          <w:ilvl w:val="0"/>
          <w:numId w:val="256"/>
        </w:numPr>
        <w:ind w:right="-1050"/>
        <w:rPr>
          <w:sz w:val="24"/>
        </w:rPr>
      </w:pPr>
      <w:r>
        <w:rPr>
          <w:sz w:val="24"/>
        </w:rPr>
        <w:t xml:space="preserve">the Bosanko, Jolly, Wilson, Tonkin, Hinrichsen family RootsWeb’s WorldConnect Project </w:t>
      </w:r>
      <w:hyperlink r:id="rId1360" w:history="1">
        <w:r>
          <w:rPr>
            <w:rStyle w:val="Hyperlink"/>
            <w:sz w:val="24"/>
          </w:rPr>
          <w:t>http://worrldconnect.rootsweb.com</w:t>
        </w:r>
      </w:hyperlink>
    </w:p>
    <w:p w14:paraId="5540C5AD" w14:textId="77777777" w:rsidR="000D6C32" w:rsidRDefault="000D6C32" w:rsidP="00B77EA1">
      <w:pPr>
        <w:numPr>
          <w:ilvl w:val="0"/>
          <w:numId w:val="256"/>
        </w:numPr>
        <w:ind w:right="-1050"/>
        <w:rPr>
          <w:sz w:val="24"/>
        </w:rPr>
      </w:pPr>
      <w:r>
        <w:rPr>
          <w:sz w:val="24"/>
        </w:rPr>
        <w:t xml:space="preserve">Boyd’s Index of Marriages </w:t>
      </w:r>
    </w:p>
    <w:p w14:paraId="30EC5391" w14:textId="69586A5D" w:rsidR="000D6C32" w:rsidRDefault="000D6C32" w:rsidP="00B77EA1">
      <w:pPr>
        <w:numPr>
          <w:ilvl w:val="0"/>
          <w:numId w:val="256"/>
        </w:numPr>
        <w:ind w:right="-1050"/>
      </w:pPr>
      <w:r>
        <w:rPr>
          <w:sz w:val="24"/>
        </w:rPr>
        <w:t>Pedigree Resouce File http://familysearch.org/pal:/MM9.2.1/SGPL-QSQ plus 9Z4P-V9M &amp; SR67-C3G1 (ANN 1687 with surname Tregenzo&amp; Tregonza</w:t>
      </w:r>
      <w:r w:rsidR="00ED4FF2">
        <w:rPr>
          <w:sz w:val="24"/>
        </w:rPr>
        <w:t>)</w:t>
      </w:r>
      <w:r>
        <w:rPr>
          <w:sz w:val="24"/>
        </w:rPr>
        <w:t xml:space="preserve"> plus /SR67-C7W &amp; /9Z4P-V9L (NICHOLAS</w:t>
      </w:r>
      <w:r w:rsidR="00ED4FF2">
        <w:rPr>
          <w:sz w:val="24"/>
        </w:rPr>
        <w:t>)</w:t>
      </w:r>
    </w:p>
    <w:p w14:paraId="754EB3B8" w14:textId="0611895D" w:rsidR="000D6C32" w:rsidRDefault="00000000" w:rsidP="00B77EA1">
      <w:pPr>
        <w:numPr>
          <w:ilvl w:val="0"/>
          <w:numId w:val="256"/>
        </w:numPr>
        <w:ind w:right="-1050"/>
        <w:rPr>
          <w:sz w:val="24"/>
        </w:rPr>
      </w:pPr>
      <w:hyperlink r:id="rId1361" w:history="1">
        <w:r w:rsidR="000D6C32">
          <w:rPr>
            <w:rStyle w:val="Hyperlink"/>
            <w:sz w:val="24"/>
          </w:rPr>
          <w:t>www.sartorelli.gen.nz</w:t>
        </w:r>
      </w:hyperlink>
      <w:r w:rsidR="000D6C32">
        <w:rPr>
          <w:sz w:val="24"/>
        </w:rPr>
        <w:t xml:space="preserve"> giving JANE 1694 baptism St Stephen in Brannel Parish Register Extract 1690-1699 (LDS films 0254141 &amp; 0246808</w:t>
      </w:r>
      <w:r w:rsidR="00ED4FF2">
        <w:rPr>
          <w:sz w:val="24"/>
        </w:rPr>
        <w:t>)</w:t>
      </w:r>
      <w:r w:rsidR="000D6C32">
        <w:rPr>
          <w:sz w:val="24"/>
        </w:rPr>
        <w:t xml:space="preserve"> </w:t>
      </w:r>
    </w:p>
    <w:p w14:paraId="5D9F87A4" w14:textId="44E2FB78" w:rsidR="00BA4C33" w:rsidRDefault="00BA4C33">
      <w:pPr>
        <w:suppressAutoHyphens w:val="0"/>
        <w:overflowPunct/>
        <w:autoSpaceDE/>
        <w:textAlignment w:val="auto"/>
        <w:rPr>
          <w:b/>
          <w:bCs/>
          <w:sz w:val="24"/>
        </w:rPr>
      </w:pPr>
      <w:r>
        <w:rPr>
          <w:b/>
          <w:bCs/>
          <w:sz w:val="24"/>
        </w:rPr>
        <w:br w:type="page"/>
      </w:r>
    </w:p>
    <w:p w14:paraId="67519613" w14:textId="2AAF9570" w:rsidR="000D6C32" w:rsidRPr="003E5DBE" w:rsidRDefault="003E5DBE">
      <w:pPr>
        <w:ind w:right="-1050"/>
        <w:rPr>
          <w:b/>
          <w:bCs/>
          <w:sz w:val="24"/>
        </w:rPr>
      </w:pPr>
      <w:r w:rsidRPr="003E5DBE">
        <w:rPr>
          <w:b/>
          <w:bCs/>
          <w:sz w:val="24"/>
        </w:rPr>
        <w:t>OTHER INFORMATION ON UNCONNECTED FAMILY 13 (ST STEPHEN)</w:t>
      </w:r>
      <w:r w:rsidR="00BA4C33" w:rsidRPr="00BA4C33">
        <w:rPr>
          <w:b/>
          <w:sz w:val="24"/>
        </w:rPr>
        <w:t xml:space="preserve"> </w:t>
      </w:r>
      <w:r w:rsidR="00BA4C33" w:rsidRPr="00BA4C33">
        <w:rPr>
          <w:b/>
          <w:bCs/>
          <w:sz w:val="24"/>
        </w:rPr>
        <w:t>continued</w:t>
      </w:r>
    </w:p>
    <w:p w14:paraId="08620BF3" w14:textId="77777777" w:rsidR="003E5DBE" w:rsidRDefault="003E5DBE">
      <w:pPr>
        <w:ind w:right="-1050"/>
        <w:rPr>
          <w:sz w:val="24"/>
        </w:rPr>
      </w:pPr>
    </w:p>
    <w:p w14:paraId="3FF73709" w14:textId="4C237C3D" w:rsidR="000D6C32" w:rsidRDefault="000D6C32">
      <w:pPr>
        <w:ind w:right="-1050"/>
        <w:rPr>
          <w:sz w:val="24"/>
        </w:rPr>
      </w:pPr>
      <w:r>
        <w:rPr>
          <w:sz w:val="24"/>
        </w:rPr>
        <w:t>Note:</w:t>
      </w:r>
    </w:p>
    <w:p w14:paraId="0A072FD6" w14:textId="52C33C53" w:rsidR="000D6C32" w:rsidRDefault="000D6C32" w:rsidP="00B77EA1">
      <w:pPr>
        <w:numPr>
          <w:ilvl w:val="0"/>
          <w:numId w:val="128"/>
        </w:numPr>
        <w:ind w:right="-1050"/>
        <w:rPr>
          <w:sz w:val="24"/>
        </w:rPr>
      </w:pPr>
      <w:r>
        <w:rPr>
          <w:sz w:val="24"/>
        </w:rPr>
        <w:t>A family tree on the internet found by Les Smith shows these two records (one partly confirmed by familysearch.org</w:t>
      </w:r>
      <w:r w:rsidR="00ED4FF2">
        <w:rPr>
          <w:sz w:val="24"/>
        </w:rPr>
        <w:t>)</w:t>
      </w:r>
      <w:r>
        <w:rPr>
          <w:sz w:val="24"/>
        </w:rPr>
        <w:t>:</w:t>
      </w:r>
    </w:p>
    <w:p w14:paraId="50C2D6DE" w14:textId="77777777" w:rsidR="000D6C32" w:rsidRDefault="000D6C32" w:rsidP="00B77EA1">
      <w:pPr>
        <w:numPr>
          <w:ilvl w:val="0"/>
          <w:numId w:val="172"/>
        </w:numPr>
        <w:tabs>
          <w:tab w:val="left" w:pos="1080"/>
        </w:tabs>
        <w:ind w:left="1080" w:right="-1050"/>
        <w:rPr>
          <w:sz w:val="24"/>
        </w:rPr>
      </w:pPr>
      <w:r>
        <w:rPr>
          <w:sz w:val="24"/>
        </w:rPr>
        <w:t>ANN born 1687 St Stephen, married 07JAN1709 St Stephen to Benjamin Osburne baptised 17DEC1687 St Dennis, brother to Richard children Grace, Samuel, Ann, Richard, Benjamin, died 07NOV1738 St Stephen</w:t>
      </w:r>
    </w:p>
    <w:p w14:paraId="5DB9F058" w14:textId="17DCB6CB" w:rsidR="000D6C32" w:rsidRDefault="000D6C32" w:rsidP="00B77EA1">
      <w:pPr>
        <w:numPr>
          <w:ilvl w:val="0"/>
          <w:numId w:val="103"/>
        </w:numPr>
        <w:ind w:right="-1050"/>
        <w:rPr>
          <w:sz w:val="24"/>
        </w:rPr>
      </w:pPr>
      <w:r>
        <w:rPr>
          <w:sz w:val="24"/>
        </w:rPr>
        <w:t>Pedigree Resource File http://familysearch.org/pal:/MM9.2.1/3SM2-HH7 gives - born about 1690, 09JAN1709 married in St Stephen to Benjamin Osborn (born about 1687, died 27DEC1759</w:t>
      </w:r>
      <w:r w:rsidR="00ED4FF2">
        <w:rPr>
          <w:sz w:val="24"/>
        </w:rPr>
        <w:t>)</w:t>
      </w:r>
      <w:r>
        <w:rPr>
          <w:sz w:val="24"/>
        </w:rPr>
        <w:t>, children Grace 1710 Susanna 1713 Ann 1718 Elizabeth 1721 Benjamin 1727 Richard 1730-1739, died 26APR1757</w:t>
      </w:r>
    </w:p>
    <w:p w14:paraId="414636D0" w14:textId="58618C9F" w:rsidR="000D6C32" w:rsidRDefault="000D6C32" w:rsidP="00B77EA1">
      <w:pPr>
        <w:numPr>
          <w:ilvl w:val="0"/>
          <w:numId w:val="103"/>
        </w:numPr>
        <w:ind w:right="-1050"/>
        <w:rPr>
          <w:sz w:val="24"/>
        </w:rPr>
      </w:pPr>
      <w:r>
        <w:rPr>
          <w:sz w:val="24"/>
        </w:rPr>
        <w:t>Pedigree Resource File http://familysearch.org/pal:/MM9.2.1/MWZ4-MN1 gives ANN TregOnza baptised 09JUL1687 St Stephen, marred 07JAN1709 St Stephen to Benjamin Osborne (baptised 17DEC1687 died 1738</w:t>
      </w:r>
      <w:r w:rsidR="00ED4FF2">
        <w:rPr>
          <w:sz w:val="24"/>
        </w:rPr>
        <w:t>)</w:t>
      </w:r>
      <w:r>
        <w:rPr>
          <w:sz w:val="24"/>
        </w:rPr>
        <w:t xml:space="preserve"> and children Elizabeth baptised 18JUN1721 and Richard born about 1729 died 1740</w:t>
      </w:r>
    </w:p>
    <w:p w14:paraId="3DB1910B" w14:textId="461D6A5C" w:rsidR="000D6C32" w:rsidRDefault="000D6C32" w:rsidP="00B77EA1">
      <w:pPr>
        <w:numPr>
          <w:ilvl w:val="0"/>
          <w:numId w:val="75"/>
        </w:numPr>
        <w:ind w:right="-1050"/>
        <w:rPr>
          <w:sz w:val="24"/>
        </w:rPr>
      </w:pPr>
      <w:r>
        <w:rPr>
          <w:sz w:val="24"/>
        </w:rPr>
        <w:t>THAMASINE married 07MAY1709 St Stephen (Boyd’s Index</w:t>
      </w:r>
      <w:r w:rsidR="00ED4FF2">
        <w:rPr>
          <w:sz w:val="24"/>
        </w:rPr>
        <w:t>)</w:t>
      </w:r>
      <w:r>
        <w:rPr>
          <w:sz w:val="24"/>
        </w:rPr>
        <w:t xml:space="preserve"> to Richard Osburne of St Enoder born 1689 St Dennis, brother to Benjamin, child Mary</w:t>
      </w:r>
    </w:p>
    <w:p w14:paraId="601637C6" w14:textId="4102DC04" w:rsidR="000D6C32" w:rsidRDefault="000D6C32" w:rsidP="00B77EA1">
      <w:pPr>
        <w:numPr>
          <w:ilvl w:val="0"/>
          <w:numId w:val="128"/>
        </w:numPr>
        <w:ind w:right="-1050"/>
        <w:rPr>
          <w:sz w:val="24"/>
        </w:rPr>
      </w:pPr>
      <w:r>
        <w:rPr>
          <w:sz w:val="24"/>
        </w:rPr>
        <w:t>NICHOLAS TrIgenSa (sex female</w:t>
      </w:r>
      <w:r w:rsidR="00ED4FF2">
        <w:rPr>
          <w:sz w:val="24"/>
        </w:rPr>
        <w:t>)</w:t>
      </w:r>
      <w:r>
        <w:rPr>
          <w:sz w:val="24"/>
        </w:rPr>
        <w:t xml:space="preserve"> born 1665 approx. St Dennis Cornwall married to Richard Osborne.</w:t>
      </w:r>
    </w:p>
    <w:p w14:paraId="2ED732D6" w14:textId="5BB6235F" w:rsidR="00856A38" w:rsidRDefault="00000000" w:rsidP="00B77EA1">
      <w:pPr>
        <w:numPr>
          <w:ilvl w:val="0"/>
          <w:numId w:val="128"/>
        </w:numPr>
        <w:ind w:right="-1050"/>
        <w:rPr>
          <w:sz w:val="24"/>
        </w:rPr>
      </w:pPr>
      <w:hyperlink r:id="rId1362" w:history="1">
        <w:r w:rsidR="004D0F18" w:rsidRPr="008E4427">
          <w:rPr>
            <w:rStyle w:val="Hyperlink"/>
            <w:sz w:val="24"/>
          </w:rPr>
          <w:t>www.myheritage.com</w:t>
        </w:r>
      </w:hyperlink>
      <w:r w:rsidR="004D0F18">
        <w:rPr>
          <w:sz w:val="24"/>
        </w:rPr>
        <w:t xml:space="preserve"> gives this family</w:t>
      </w:r>
      <w:r w:rsidR="00E820BD">
        <w:rPr>
          <w:sz w:val="24"/>
        </w:rPr>
        <w:t xml:space="preserve"> adding </w:t>
      </w:r>
      <w:r w:rsidR="004D0F18">
        <w:rPr>
          <w:sz w:val="24"/>
        </w:rPr>
        <w:t>CHARLES-HENRY</w:t>
      </w:r>
      <w:r w:rsidR="00E820BD">
        <w:rPr>
          <w:sz w:val="24"/>
        </w:rPr>
        <w:t>-BENNETT as brother of NICHOLAS and death of NICHOLAS as around 1723</w:t>
      </w:r>
      <w:r w:rsidR="0026333A">
        <w:rPr>
          <w:sz w:val="24"/>
        </w:rPr>
        <w:t xml:space="preserve"> – however </w:t>
      </w:r>
      <w:r w:rsidR="0026333A" w:rsidRPr="0026333A">
        <w:rPr>
          <w:sz w:val="24"/>
        </w:rPr>
        <w:t>CHARLES-HENRY-BENNETT</w:t>
      </w:r>
      <w:r w:rsidR="0026333A">
        <w:rPr>
          <w:sz w:val="24"/>
        </w:rPr>
        <w:t xml:space="preserve"> is born 1854 </w:t>
      </w:r>
      <w:r w:rsidR="003E5DBE">
        <w:rPr>
          <w:sz w:val="24"/>
        </w:rPr>
        <w:t>see Mylor Family 2</w:t>
      </w:r>
    </w:p>
    <w:p w14:paraId="4F668C88" w14:textId="77777777" w:rsidR="000D6C32" w:rsidRDefault="000D6C32">
      <w:pPr>
        <w:pageBreakBefore/>
        <w:ind w:right="-1050"/>
        <w:jc w:val="right"/>
        <w:rPr>
          <w:b/>
          <w:sz w:val="24"/>
          <w:u w:val="single"/>
        </w:rPr>
      </w:pPr>
      <w:r>
        <w:rPr>
          <w:sz w:val="24"/>
        </w:rPr>
        <w:t>UCF14</w:t>
      </w:r>
    </w:p>
    <w:p w14:paraId="2C2A22F0" w14:textId="3692B621" w:rsidR="000D6C32" w:rsidRDefault="000D6C32">
      <w:pPr>
        <w:ind w:right="-1050"/>
        <w:jc w:val="center"/>
        <w:rPr>
          <w:sz w:val="24"/>
        </w:rPr>
      </w:pPr>
      <w:r>
        <w:rPr>
          <w:b/>
          <w:sz w:val="24"/>
          <w:u w:val="single"/>
        </w:rPr>
        <w:t>UNCONNECTED FAMILY 14 (TRURO</w:t>
      </w:r>
      <w:r w:rsidR="00ED4FF2">
        <w:rPr>
          <w:b/>
          <w:sz w:val="24"/>
          <w:u w:val="single"/>
        </w:rPr>
        <w:t>)</w:t>
      </w:r>
    </w:p>
    <w:p w14:paraId="678B0962" w14:textId="77777777" w:rsidR="000D6C32" w:rsidRDefault="000D6C32">
      <w:pPr>
        <w:ind w:right="-1050"/>
        <w:rPr>
          <w:sz w:val="24"/>
        </w:rPr>
      </w:pPr>
    </w:p>
    <w:p w14:paraId="5BF3D748" w14:textId="77777777" w:rsidR="000D6C32" w:rsidRDefault="000D6C32">
      <w:pPr>
        <w:ind w:right="-1050"/>
        <w:rPr>
          <w:sz w:val="24"/>
        </w:rPr>
      </w:pPr>
    </w:p>
    <w:p w14:paraId="3496C77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AMOS</w:t>
      </w:r>
    </w:p>
    <w:p w14:paraId="176EDFB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m Rosamond</w:t>
      </w:r>
    </w:p>
    <w:p w14:paraId="138883B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7732957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6A9DE69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46A39382" w14:textId="77777777" w:rsidR="000D6C32" w:rsidRDefault="000D6C32">
      <w:pPr>
        <w:ind w:right="-1050" w:firstLine="720"/>
        <w:rPr>
          <w:sz w:val="24"/>
        </w:rPr>
      </w:pPr>
      <w:r>
        <w:rPr>
          <w:sz w:val="24"/>
        </w:rPr>
        <w:t>____________________________________|____________________________________________________________________</w:t>
      </w:r>
    </w:p>
    <w:p w14:paraId="0C5EB09B" w14:textId="77777777" w:rsidR="000D6C32" w:rsidRDefault="000D6C32">
      <w:pPr>
        <w:ind w:right="-1050" w:firstLine="720"/>
        <w:rPr>
          <w:sz w:val="24"/>
        </w:rPr>
      </w:pPr>
      <w:r>
        <w:rPr>
          <w:sz w:val="24"/>
        </w:rPr>
        <w:t>MARY</w:t>
      </w:r>
      <w:r>
        <w:rPr>
          <w:sz w:val="24"/>
        </w:rPr>
        <w:tab/>
        <w:t>ROSAMOND</w:t>
      </w:r>
      <w:r>
        <w:rPr>
          <w:sz w:val="24"/>
        </w:rPr>
        <w:tab/>
      </w:r>
      <w:r>
        <w:rPr>
          <w:sz w:val="24"/>
        </w:rPr>
        <w:tab/>
        <w:t>THOMAS</w:t>
      </w:r>
      <w:r>
        <w:rPr>
          <w:sz w:val="24"/>
        </w:rPr>
        <w:tab/>
        <w:t>AMOS</w:t>
      </w:r>
      <w:r>
        <w:rPr>
          <w:sz w:val="24"/>
        </w:rPr>
        <w:tab/>
      </w:r>
      <w:r>
        <w:rPr>
          <w:sz w:val="24"/>
        </w:rPr>
        <w:tab/>
        <w:t>URSULA</w:t>
      </w:r>
      <w:r>
        <w:rPr>
          <w:sz w:val="24"/>
        </w:rPr>
        <w:tab/>
        <w:t>THOMAS</w:t>
      </w:r>
      <w:r>
        <w:rPr>
          <w:sz w:val="24"/>
        </w:rPr>
        <w:tab/>
        <w:t>EDWARD</w:t>
      </w:r>
      <w:r>
        <w:rPr>
          <w:sz w:val="24"/>
        </w:rPr>
        <w:tab/>
      </w:r>
      <w:r>
        <w:rPr>
          <w:sz w:val="24"/>
        </w:rPr>
        <w:tab/>
        <w:t>JOANNA</w:t>
      </w:r>
    </w:p>
    <w:p w14:paraId="27A9DDA3" w14:textId="77777777" w:rsidR="000D6C32" w:rsidRDefault="000D6C32">
      <w:pPr>
        <w:ind w:right="-1050" w:firstLine="720"/>
        <w:rPr>
          <w:sz w:val="24"/>
        </w:rPr>
      </w:pPr>
      <w:r>
        <w:rPr>
          <w:sz w:val="24"/>
        </w:rPr>
        <w:t>1750</w:t>
      </w:r>
      <w:r>
        <w:rPr>
          <w:sz w:val="24"/>
        </w:rPr>
        <w:tab/>
      </w:r>
      <w:r>
        <w:rPr>
          <w:sz w:val="24"/>
        </w:rPr>
        <w:tab/>
        <w:t>1753</w:t>
      </w:r>
      <w:r>
        <w:rPr>
          <w:sz w:val="24"/>
        </w:rPr>
        <w:tab/>
      </w:r>
      <w:r>
        <w:rPr>
          <w:sz w:val="24"/>
        </w:rPr>
        <w:tab/>
      </w:r>
      <w:r>
        <w:rPr>
          <w:sz w:val="24"/>
        </w:rPr>
        <w:tab/>
        <w:t>1755</w:t>
      </w:r>
      <w:r>
        <w:rPr>
          <w:sz w:val="24"/>
        </w:rPr>
        <w:tab/>
      </w:r>
      <w:r>
        <w:rPr>
          <w:sz w:val="24"/>
        </w:rPr>
        <w:tab/>
        <w:t>1756</w:t>
      </w:r>
      <w:r>
        <w:rPr>
          <w:sz w:val="24"/>
        </w:rPr>
        <w:tab/>
      </w:r>
      <w:r>
        <w:rPr>
          <w:sz w:val="24"/>
        </w:rPr>
        <w:tab/>
        <w:t>1759</w:t>
      </w:r>
      <w:r>
        <w:rPr>
          <w:sz w:val="24"/>
        </w:rPr>
        <w:tab/>
      </w:r>
      <w:r>
        <w:rPr>
          <w:sz w:val="24"/>
        </w:rPr>
        <w:tab/>
        <w:t>1761</w:t>
      </w:r>
      <w:r>
        <w:rPr>
          <w:sz w:val="24"/>
        </w:rPr>
        <w:tab/>
      </w:r>
      <w:r>
        <w:rPr>
          <w:sz w:val="24"/>
        </w:rPr>
        <w:tab/>
        <w:t>1764</w:t>
      </w:r>
      <w:r>
        <w:rPr>
          <w:sz w:val="24"/>
        </w:rPr>
        <w:tab/>
      </w:r>
      <w:r>
        <w:rPr>
          <w:sz w:val="24"/>
        </w:rPr>
        <w:tab/>
      </w:r>
      <w:r>
        <w:rPr>
          <w:sz w:val="24"/>
        </w:rPr>
        <w:tab/>
        <w:t>1766</w:t>
      </w:r>
    </w:p>
    <w:p w14:paraId="3AA879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Joanna</w:t>
      </w:r>
      <w:r>
        <w:rPr>
          <w:sz w:val="24"/>
        </w:rPr>
        <w:tab/>
        <w:t>m Mary Jennings</w:t>
      </w:r>
      <w:r>
        <w:rPr>
          <w:sz w:val="24"/>
        </w:rPr>
        <w:tab/>
        <w:t>|</w:t>
      </w:r>
    </w:p>
    <w:p w14:paraId="6C5B40E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03D5F82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______|___</w:t>
      </w:r>
    </w:p>
    <w:p w14:paraId="429C903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HARRIETT</w:t>
      </w:r>
    </w:p>
    <w:p w14:paraId="0B551E0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1786</w:t>
      </w:r>
    </w:p>
    <w:p w14:paraId="5B6D545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C49AC7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169BAFB" w14:textId="77777777" w:rsidR="000D6C32" w:rsidRDefault="000D6C32">
      <w:pPr>
        <w:ind w:left="3600" w:right="-1050"/>
        <w:rPr>
          <w:sz w:val="24"/>
        </w:rPr>
      </w:pPr>
      <w:r>
        <w:rPr>
          <w:sz w:val="24"/>
        </w:rPr>
        <w:t>______________________________________________________|______________________________</w:t>
      </w:r>
    </w:p>
    <w:p w14:paraId="5036E4AF" w14:textId="77777777" w:rsidR="000D6C32" w:rsidRDefault="000D6C32">
      <w:pPr>
        <w:ind w:left="2880" w:right="-1050" w:firstLine="720"/>
        <w:rPr>
          <w:sz w:val="24"/>
        </w:rPr>
      </w:pPr>
      <w:r>
        <w:rPr>
          <w:sz w:val="24"/>
        </w:rPr>
        <w:t>ANN-JENNINGS</w:t>
      </w:r>
      <w:r>
        <w:rPr>
          <w:sz w:val="24"/>
        </w:rPr>
        <w:tab/>
      </w:r>
      <w:r>
        <w:rPr>
          <w:sz w:val="24"/>
        </w:rPr>
        <w:tab/>
        <w:t>AMOS-JENNINGS</w:t>
      </w:r>
      <w:r>
        <w:rPr>
          <w:sz w:val="24"/>
        </w:rPr>
        <w:tab/>
      </w:r>
      <w:r>
        <w:rPr>
          <w:sz w:val="24"/>
        </w:rPr>
        <w:tab/>
        <w:t>KETURAH</w:t>
      </w:r>
      <w:r>
        <w:rPr>
          <w:sz w:val="24"/>
        </w:rPr>
        <w:tab/>
      </w:r>
      <w:r>
        <w:rPr>
          <w:sz w:val="24"/>
        </w:rPr>
        <w:tab/>
        <w:t>THOMAS</w:t>
      </w:r>
      <w:r>
        <w:rPr>
          <w:sz w:val="24"/>
        </w:rPr>
        <w:tab/>
        <w:t>MARY</w:t>
      </w:r>
    </w:p>
    <w:p w14:paraId="64EFDB93" w14:textId="77777777" w:rsidR="000D6C32" w:rsidRDefault="000D6C32">
      <w:pPr>
        <w:ind w:left="2880" w:right="-1050" w:firstLine="720"/>
        <w:rPr>
          <w:sz w:val="24"/>
        </w:rPr>
      </w:pPr>
      <w:r>
        <w:rPr>
          <w:sz w:val="24"/>
        </w:rPr>
        <w:t>1786</w:t>
      </w:r>
      <w:r>
        <w:rPr>
          <w:sz w:val="24"/>
        </w:rPr>
        <w:tab/>
      </w:r>
      <w:r>
        <w:rPr>
          <w:sz w:val="24"/>
        </w:rPr>
        <w:tab/>
      </w:r>
      <w:r>
        <w:rPr>
          <w:sz w:val="24"/>
        </w:rPr>
        <w:tab/>
      </w:r>
      <w:r>
        <w:rPr>
          <w:sz w:val="24"/>
        </w:rPr>
        <w:tab/>
        <w:t>1789</w:t>
      </w:r>
      <w:r>
        <w:rPr>
          <w:sz w:val="24"/>
        </w:rPr>
        <w:tab/>
      </w:r>
      <w:r>
        <w:rPr>
          <w:sz w:val="24"/>
        </w:rPr>
        <w:tab/>
      </w:r>
      <w:r>
        <w:rPr>
          <w:sz w:val="24"/>
        </w:rPr>
        <w:tab/>
      </w:r>
      <w:r>
        <w:rPr>
          <w:sz w:val="24"/>
        </w:rPr>
        <w:tab/>
        <w:t>1792</w:t>
      </w:r>
      <w:r>
        <w:rPr>
          <w:sz w:val="24"/>
        </w:rPr>
        <w:tab/>
      </w:r>
      <w:r>
        <w:rPr>
          <w:sz w:val="24"/>
        </w:rPr>
        <w:tab/>
      </w:r>
      <w:r>
        <w:rPr>
          <w:sz w:val="24"/>
        </w:rPr>
        <w:tab/>
        <w:t>1795</w:t>
      </w:r>
      <w:r>
        <w:rPr>
          <w:sz w:val="24"/>
        </w:rPr>
        <w:tab/>
      </w:r>
      <w:r>
        <w:rPr>
          <w:sz w:val="24"/>
        </w:rPr>
        <w:tab/>
        <w:t>1799</w:t>
      </w:r>
    </w:p>
    <w:p w14:paraId="60C77F1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Ann Murton</w:t>
      </w:r>
    </w:p>
    <w:p w14:paraId="6062F29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4F0159E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______|__</w:t>
      </w:r>
    </w:p>
    <w:p w14:paraId="01E2E4F7" w14:textId="77777777" w:rsidR="000D6C32" w:rsidRDefault="000D6C32">
      <w:pPr>
        <w:ind w:left="4320" w:right="-1050" w:firstLine="720"/>
        <w:rPr>
          <w:sz w:val="24"/>
        </w:rPr>
      </w:pPr>
      <w:r>
        <w:rPr>
          <w:sz w:val="24"/>
        </w:rPr>
        <w:t>THOMAS</w:t>
      </w:r>
    </w:p>
    <w:p w14:paraId="7876765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1847</w:t>
      </w:r>
    </w:p>
    <w:p w14:paraId="73A825E1" w14:textId="77777777" w:rsidR="000D6C32" w:rsidRDefault="000D6C32">
      <w:pPr>
        <w:ind w:right="-1050"/>
        <w:rPr>
          <w:sz w:val="24"/>
        </w:rPr>
      </w:pPr>
    </w:p>
    <w:p w14:paraId="14C213F7" w14:textId="08B5F74B" w:rsidR="000D6C32" w:rsidRDefault="000D6C32">
      <w:pPr>
        <w:pageBreakBefore/>
        <w:ind w:right="-1050"/>
        <w:rPr>
          <w:sz w:val="24"/>
        </w:rPr>
      </w:pPr>
      <w:r>
        <w:rPr>
          <w:b/>
          <w:sz w:val="24"/>
        </w:rPr>
        <w:t>NOTES ON UNCONNECTED FAMILY 14 (TRURO</w:t>
      </w:r>
      <w:r w:rsidR="00ED4FF2">
        <w:rPr>
          <w:b/>
          <w:sz w:val="24"/>
        </w:rPr>
        <w:t>)</w:t>
      </w:r>
    </w:p>
    <w:p w14:paraId="74849B82" w14:textId="77777777" w:rsidR="000D6C32" w:rsidRDefault="000D6C32">
      <w:pPr>
        <w:ind w:right="-1050"/>
        <w:rPr>
          <w:sz w:val="24"/>
        </w:rPr>
      </w:pPr>
    </w:p>
    <w:p w14:paraId="1E4EAD95" w14:textId="79A313A2" w:rsidR="000D6C32" w:rsidRDefault="000D6C32">
      <w:pPr>
        <w:ind w:right="-1050"/>
        <w:rPr>
          <w:sz w:val="24"/>
        </w:rPr>
      </w:pPr>
      <w:r>
        <w:rPr>
          <w:sz w:val="24"/>
        </w:rPr>
        <w:t>AMOS died 09MAR1787 Truro St Mary’s (Phillimore</w:t>
      </w:r>
      <w:r w:rsidR="00ED4FF2">
        <w:rPr>
          <w:sz w:val="24"/>
        </w:rPr>
        <w:t>)</w:t>
      </w:r>
    </w:p>
    <w:p w14:paraId="4B660193" w14:textId="1066012B" w:rsidR="000D6C32" w:rsidRDefault="000D6C32">
      <w:pPr>
        <w:ind w:right="-1050"/>
        <w:rPr>
          <w:sz w:val="24"/>
        </w:rPr>
      </w:pPr>
      <w:r>
        <w:rPr>
          <w:sz w:val="24"/>
        </w:rPr>
        <w:t>x ROSAMOND buried 13DEC1795 Truro St Mary’s widow (Phillimore</w:t>
      </w:r>
      <w:r w:rsidR="00ED4FF2">
        <w:rPr>
          <w:sz w:val="24"/>
        </w:rPr>
        <w:t>)</w:t>
      </w:r>
    </w:p>
    <w:p w14:paraId="23573314" w14:textId="77777777" w:rsidR="000D6C32" w:rsidRDefault="000D6C32">
      <w:pPr>
        <w:ind w:right="-1050"/>
        <w:rPr>
          <w:sz w:val="24"/>
        </w:rPr>
      </w:pPr>
    </w:p>
    <w:p w14:paraId="634F5577" w14:textId="63EFE93A" w:rsidR="000D6C32" w:rsidRDefault="000D6C32">
      <w:pPr>
        <w:ind w:right="-1050"/>
        <w:rPr>
          <w:sz w:val="24"/>
        </w:rPr>
      </w:pPr>
      <w:r>
        <w:rPr>
          <w:sz w:val="24"/>
        </w:rPr>
        <w:t>MARY baptised 25JAN1751 Truro St Mary’s (1750 in Phillimore</w:t>
      </w:r>
      <w:r w:rsidR="00ED4FF2">
        <w:rPr>
          <w:sz w:val="24"/>
        </w:rPr>
        <w:t>)</w:t>
      </w:r>
      <w:r>
        <w:rPr>
          <w:sz w:val="24"/>
        </w:rPr>
        <w:t>, buried 29AUG1806 Truro St Mary’s (Phillimore</w:t>
      </w:r>
      <w:r w:rsidR="00ED4FF2">
        <w:rPr>
          <w:sz w:val="24"/>
        </w:rPr>
        <w:t>)</w:t>
      </w:r>
    </w:p>
    <w:p w14:paraId="758E8FD7" w14:textId="1523D6CE" w:rsidR="000D6C32" w:rsidRDefault="000D6C32">
      <w:pPr>
        <w:ind w:right="-1050"/>
        <w:rPr>
          <w:sz w:val="24"/>
        </w:rPr>
      </w:pPr>
      <w:r>
        <w:rPr>
          <w:sz w:val="24"/>
        </w:rPr>
        <w:t>ROSAMOND baptised 26JUL1753 Truro St Mary’s (Phillimore</w:t>
      </w:r>
      <w:r w:rsidR="00ED4FF2">
        <w:rPr>
          <w:sz w:val="24"/>
        </w:rPr>
        <w:t>)</w:t>
      </w:r>
      <w:r>
        <w:rPr>
          <w:sz w:val="24"/>
        </w:rPr>
        <w:t>, buried 24JUN1782 as Roase Tregansor Truro St Mary’s (Phillimore</w:t>
      </w:r>
      <w:r w:rsidR="00ED4FF2">
        <w:rPr>
          <w:sz w:val="24"/>
        </w:rPr>
        <w:t>)</w:t>
      </w:r>
    </w:p>
    <w:p w14:paraId="79313499" w14:textId="0CA62B23" w:rsidR="000D6C32" w:rsidRDefault="000D6C32">
      <w:pPr>
        <w:ind w:right="-1050"/>
        <w:rPr>
          <w:sz w:val="24"/>
        </w:rPr>
      </w:pPr>
      <w:r>
        <w:rPr>
          <w:sz w:val="24"/>
        </w:rPr>
        <w:t>THOMAS baptised 01MAY1755 Truro St Mary’s (Phillimore</w:t>
      </w:r>
      <w:r w:rsidR="00ED4FF2">
        <w:rPr>
          <w:sz w:val="24"/>
        </w:rPr>
        <w:t>)</w:t>
      </w:r>
      <w:r>
        <w:rPr>
          <w:sz w:val="24"/>
        </w:rPr>
        <w:t>, buried 07/13APR1757 Truro St Mary’s (Phillimore</w:t>
      </w:r>
      <w:r w:rsidR="00ED4FF2">
        <w:rPr>
          <w:sz w:val="24"/>
        </w:rPr>
        <w:t>)</w:t>
      </w:r>
    </w:p>
    <w:p w14:paraId="6FBBB768" w14:textId="4EE67201" w:rsidR="000D6C32" w:rsidRDefault="000D6C32">
      <w:pPr>
        <w:ind w:right="-1050"/>
        <w:rPr>
          <w:sz w:val="24"/>
        </w:rPr>
      </w:pPr>
      <w:r>
        <w:rPr>
          <w:sz w:val="24"/>
        </w:rPr>
        <w:t>AMOS baptised 29DEC1756 Truro St Mary’s (Phillimore</w:t>
      </w:r>
      <w:r w:rsidR="00ED4FF2">
        <w:rPr>
          <w:sz w:val="24"/>
        </w:rPr>
        <w:t>)</w:t>
      </w:r>
      <w:r>
        <w:rPr>
          <w:sz w:val="24"/>
        </w:rPr>
        <w:t>, buried 07FEB1760</w:t>
      </w:r>
    </w:p>
    <w:p w14:paraId="0F780B4B" w14:textId="7FF8CECC" w:rsidR="000D6C32" w:rsidRDefault="000D6C32">
      <w:pPr>
        <w:ind w:right="-1050"/>
        <w:rPr>
          <w:sz w:val="24"/>
        </w:rPr>
      </w:pPr>
      <w:r>
        <w:rPr>
          <w:sz w:val="24"/>
        </w:rPr>
        <w:t>URSULA baptised 26FEB1759 Truro St Mary’s (Phillimore</w:t>
      </w:r>
      <w:r w:rsidR="00ED4FF2">
        <w:rPr>
          <w:sz w:val="24"/>
        </w:rPr>
        <w:t>)</w:t>
      </w:r>
      <w:r>
        <w:rPr>
          <w:sz w:val="24"/>
        </w:rPr>
        <w:t xml:space="preserve">, may = URSULA married 20APR1780 St Mary’s Truro to Francis Barnicoat a soldier of the </w:t>
      </w:r>
      <w:r>
        <w:rPr>
          <w:sz w:val="24"/>
        </w:rPr>
        <w:tab/>
        <w:t>Devonshire Militia (Boyd’s Index</w:t>
      </w:r>
      <w:r w:rsidR="00ED4FF2">
        <w:rPr>
          <w:sz w:val="24"/>
        </w:rPr>
        <w:t>)</w:t>
      </w:r>
    </w:p>
    <w:p w14:paraId="0B55EF20" w14:textId="6A9BC0A1" w:rsidR="000D6C32" w:rsidRDefault="000D6C32">
      <w:pPr>
        <w:ind w:right="-1050"/>
        <w:rPr>
          <w:sz w:val="24"/>
        </w:rPr>
      </w:pPr>
      <w:r>
        <w:rPr>
          <w:sz w:val="24"/>
        </w:rPr>
        <w:t>THOMAS baptised 11OCT1761 Truro St Mary’s (Phillimore</w:t>
      </w:r>
      <w:r w:rsidR="00ED4FF2">
        <w:rPr>
          <w:sz w:val="24"/>
        </w:rPr>
        <w:t>)</w:t>
      </w:r>
      <w:r>
        <w:rPr>
          <w:sz w:val="24"/>
        </w:rPr>
        <w:t>, buried 23OCT1793 Truro St Mary’s by charity (Phillimore</w:t>
      </w:r>
      <w:r w:rsidR="00ED4FF2">
        <w:rPr>
          <w:sz w:val="24"/>
        </w:rPr>
        <w:t>)</w:t>
      </w:r>
    </w:p>
    <w:p w14:paraId="7AC35EE9" w14:textId="77777777" w:rsidR="000D6C32" w:rsidRDefault="000D6C32">
      <w:pPr>
        <w:ind w:right="-1050"/>
        <w:rPr>
          <w:sz w:val="24"/>
        </w:rPr>
      </w:pPr>
      <w:r>
        <w:rPr>
          <w:sz w:val="24"/>
        </w:rPr>
        <w:t>x JOANNA</w:t>
      </w:r>
    </w:p>
    <w:p w14:paraId="341D0B01" w14:textId="151D201F" w:rsidR="000D6C32" w:rsidRDefault="000D6C32">
      <w:pPr>
        <w:ind w:right="-1050"/>
        <w:rPr>
          <w:sz w:val="24"/>
        </w:rPr>
      </w:pPr>
      <w:r>
        <w:rPr>
          <w:sz w:val="24"/>
        </w:rPr>
        <w:t xml:space="preserve">EDWARD baptised 19FEB1764 Truro St Mary’s, </w:t>
      </w:r>
      <w:r w:rsidR="00E860D7">
        <w:rPr>
          <w:sz w:val="24"/>
        </w:rPr>
        <w:t xml:space="preserve">banns </w:t>
      </w:r>
      <w:r w:rsidR="00997FA3">
        <w:rPr>
          <w:sz w:val="24"/>
        </w:rPr>
        <w:t xml:space="preserve">read Truro St Mary </w:t>
      </w:r>
      <w:r w:rsidR="00E860D7">
        <w:rPr>
          <w:sz w:val="24"/>
        </w:rPr>
        <w:t xml:space="preserve">23JUL1786 30JUL1786 &amp; 06AUG1786 </w:t>
      </w:r>
      <w:r w:rsidR="00997FA3">
        <w:rPr>
          <w:sz w:val="24"/>
        </w:rPr>
        <w:t>described as ‘of this borough’</w:t>
      </w:r>
      <w:r w:rsidR="009F3E14">
        <w:rPr>
          <w:sz w:val="24"/>
        </w:rPr>
        <w:t xml:space="preserve"> </w:t>
      </w:r>
      <w:r w:rsidR="009F3E14">
        <w:rPr>
          <w:sz w:val="24"/>
        </w:rPr>
        <w:tab/>
        <w:t>(Cornwall OPC database</w:t>
      </w:r>
      <w:r w:rsidR="00ED4FF2">
        <w:rPr>
          <w:sz w:val="24"/>
        </w:rPr>
        <w:t>)</w:t>
      </w:r>
      <w:r w:rsidR="00E860D7">
        <w:rPr>
          <w:sz w:val="24"/>
        </w:rPr>
        <w:t xml:space="preserve">, </w:t>
      </w:r>
      <w:r>
        <w:rPr>
          <w:sz w:val="24"/>
        </w:rPr>
        <w:t>married 20AUG1786 (Boyd’s Index</w:t>
      </w:r>
      <w:r w:rsidR="00ED4FF2">
        <w:rPr>
          <w:sz w:val="24"/>
        </w:rPr>
        <w:t>)</w:t>
      </w:r>
      <w:r>
        <w:rPr>
          <w:sz w:val="24"/>
        </w:rPr>
        <w:t xml:space="preserve">, possibly EDWARD died 13FEB1851 Carn Brea age 85 (notice in Royal Cornwall </w:t>
      </w:r>
      <w:r w:rsidR="00997FA3">
        <w:rPr>
          <w:sz w:val="24"/>
        </w:rPr>
        <w:tab/>
      </w:r>
      <w:r>
        <w:rPr>
          <w:sz w:val="24"/>
        </w:rPr>
        <w:t xml:space="preserve">Gazette 21FEB1851 </w:t>
      </w:r>
      <w:hyperlink r:id="rId1363" w:history="1">
        <w:r>
          <w:rPr>
            <w:rStyle w:val="Hyperlink"/>
            <w:sz w:val="24"/>
          </w:rPr>
          <w:t>www.britishnewspaperarchive.co.uk</w:t>
        </w:r>
      </w:hyperlink>
      <w:r w:rsidR="00ED4FF2">
        <w:rPr>
          <w:sz w:val="24"/>
        </w:rPr>
        <w:t>)</w:t>
      </w:r>
      <w:r w:rsidR="00753CB4">
        <w:rPr>
          <w:sz w:val="24"/>
        </w:rPr>
        <w:t xml:space="preserve"> but wife is widow by 1809</w:t>
      </w:r>
    </w:p>
    <w:p w14:paraId="593BF0AA" w14:textId="7BE3EFB6" w:rsidR="000D6C32" w:rsidRDefault="000D6C32">
      <w:pPr>
        <w:ind w:right="-1050"/>
        <w:rPr>
          <w:sz w:val="24"/>
        </w:rPr>
      </w:pPr>
      <w:r>
        <w:rPr>
          <w:sz w:val="24"/>
        </w:rPr>
        <w:t xml:space="preserve">x MARY </w:t>
      </w:r>
      <w:r w:rsidR="00997FA3">
        <w:rPr>
          <w:sz w:val="24"/>
        </w:rPr>
        <w:t xml:space="preserve">at marriage ‘of this borough’, </w:t>
      </w:r>
      <w:r>
        <w:rPr>
          <w:sz w:val="24"/>
        </w:rPr>
        <w:t>buried 20MAR1809 Truro St Mary’s as Mary Tregenzer widow of Edward (Phillimore</w:t>
      </w:r>
      <w:r w:rsidR="00ED4FF2">
        <w:rPr>
          <w:sz w:val="24"/>
        </w:rPr>
        <w:t>)</w:t>
      </w:r>
    </w:p>
    <w:p w14:paraId="6B8C98A6" w14:textId="3F43E65A" w:rsidR="000D6C32" w:rsidRDefault="000D6C32">
      <w:pPr>
        <w:ind w:right="-1050"/>
        <w:rPr>
          <w:sz w:val="24"/>
        </w:rPr>
      </w:pPr>
      <w:r>
        <w:rPr>
          <w:sz w:val="24"/>
        </w:rPr>
        <w:t>JOANNA baptised 11MAY1766 Truro St Mary’s (Phillimore</w:t>
      </w:r>
      <w:r w:rsidR="00ED4FF2">
        <w:rPr>
          <w:sz w:val="24"/>
        </w:rPr>
        <w:t>)</w:t>
      </w:r>
      <w:r>
        <w:rPr>
          <w:sz w:val="24"/>
        </w:rPr>
        <w:t xml:space="preserve">, married William Bradley 04APR1791 St Mary’s Truro a soldier of the His Majesty’s 33 </w:t>
      </w:r>
      <w:r>
        <w:rPr>
          <w:sz w:val="24"/>
        </w:rPr>
        <w:tab/>
        <w:t>Foot Regiment (Boyd’s Index</w:t>
      </w:r>
      <w:r w:rsidR="00ED4FF2">
        <w:rPr>
          <w:sz w:val="24"/>
        </w:rPr>
        <w:t>)</w:t>
      </w:r>
    </w:p>
    <w:p w14:paraId="0BC911EB" w14:textId="77777777" w:rsidR="000D6C32" w:rsidRDefault="000D6C32">
      <w:pPr>
        <w:ind w:right="-1050"/>
        <w:rPr>
          <w:sz w:val="24"/>
        </w:rPr>
      </w:pPr>
    </w:p>
    <w:p w14:paraId="3BC1105B" w14:textId="77777777" w:rsidR="000D6C32" w:rsidRDefault="000D6C32">
      <w:pPr>
        <w:ind w:right="-1050"/>
        <w:rPr>
          <w:sz w:val="24"/>
        </w:rPr>
      </w:pPr>
    </w:p>
    <w:p w14:paraId="789D3E6F" w14:textId="6D539D76" w:rsidR="000D6C32" w:rsidRDefault="000D6C32">
      <w:pPr>
        <w:ind w:right="-1050"/>
        <w:rPr>
          <w:b/>
          <w:sz w:val="24"/>
        </w:rPr>
      </w:pPr>
      <w:r>
        <w:rPr>
          <w:sz w:val="24"/>
        </w:rPr>
        <w:t>HARRIETT a base child (illegitimate</w:t>
      </w:r>
      <w:r w:rsidR="00ED4FF2">
        <w:rPr>
          <w:sz w:val="24"/>
        </w:rPr>
        <w:t>)</w:t>
      </w:r>
      <w:r>
        <w:rPr>
          <w:sz w:val="24"/>
        </w:rPr>
        <w:t xml:space="preserve"> baptised 23/28AUG1786 Truro St Mary’s (Phillimore</w:t>
      </w:r>
      <w:r w:rsidR="00ED4FF2">
        <w:rPr>
          <w:sz w:val="24"/>
        </w:rPr>
        <w:t>)</w:t>
      </w:r>
      <w:r>
        <w:rPr>
          <w:sz w:val="24"/>
        </w:rPr>
        <w:t>, mother JOANNA</w:t>
      </w:r>
    </w:p>
    <w:p w14:paraId="43711E30" w14:textId="370F0440" w:rsidR="000D6C32" w:rsidRDefault="000D6C32">
      <w:pPr>
        <w:pageBreakBefore/>
        <w:ind w:right="-1050"/>
        <w:rPr>
          <w:sz w:val="24"/>
        </w:rPr>
      </w:pPr>
      <w:r>
        <w:rPr>
          <w:b/>
          <w:sz w:val="24"/>
        </w:rPr>
        <w:t>NOTES ON UNCONNECTED FAMILY 14 (TRURO</w:t>
      </w:r>
      <w:r w:rsidR="00ED4FF2">
        <w:rPr>
          <w:b/>
          <w:sz w:val="24"/>
        </w:rPr>
        <w:t>)</w:t>
      </w:r>
      <w:r>
        <w:rPr>
          <w:b/>
          <w:sz w:val="24"/>
        </w:rPr>
        <w:t xml:space="preserve"> continued</w:t>
      </w:r>
    </w:p>
    <w:p w14:paraId="659FE6A2" w14:textId="77777777" w:rsidR="000D6C32" w:rsidRDefault="000D6C32">
      <w:pPr>
        <w:ind w:right="-1050"/>
        <w:rPr>
          <w:sz w:val="24"/>
        </w:rPr>
      </w:pPr>
    </w:p>
    <w:p w14:paraId="425FD4D4" w14:textId="132E9B5E" w:rsidR="000D6C32" w:rsidRDefault="000D6C32">
      <w:pPr>
        <w:ind w:right="-1050"/>
        <w:rPr>
          <w:sz w:val="24"/>
        </w:rPr>
      </w:pPr>
      <w:r>
        <w:rPr>
          <w:sz w:val="24"/>
        </w:rPr>
        <w:t>ANN-JENNINGS baptised 13NOV1786 Truro, buried 03APR1803 Truro St Mary’s (Phillimore</w:t>
      </w:r>
      <w:r w:rsidR="00ED4FF2">
        <w:rPr>
          <w:sz w:val="24"/>
        </w:rPr>
        <w:t>)</w:t>
      </w:r>
    </w:p>
    <w:p w14:paraId="7174AC25" w14:textId="0C2F531E" w:rsidR="000D6C32" w:rsidRDefault="000D6C32">
      <w:pPr>
        <w:ind w:right="-1050"/>
        <w:rPr>
          <w:sz w:val="24"/>
        </w:rPr>
      </w:pPr>
      <w:r>
        <w:rPr>
          <w:sz w:val="24"/>
        </w:rPr>
        <w:t>AMOS-JENNINGS baptised 27DEC1789 Truro St Mary’s (Phillimore</w:t>
      </w:r>
      <w:r w:rsidR="00ED4FF2">
        <w:rPr>
          <w:sz w:val="24"/>
        </w:rPr>
        <w:t>)</w:t>
      </w:r>
      <w:r>
        <w:rPr>
          <w:sz w:val="24"/>
        </w:rPr>
        <w:t xml:space="preserve">, may have married JAMIMA see census record that is also used in Unconnected </w:t>
      </w:r>
      <w:r>
        <w:rPr>
          <w:sz w:val="24"/>
        </w:rPr>
        <w:tab/>
        <w:t>Family 79 that may fit here</w:t>
      </w:r>
    </w:p>
    <w:p w14:paraId="23FCED32" w14:textId="0F4B4857" w:rsidR="000D6C32" w:rsidRDefault="000D6C32">
      <w:pPr>
        <w:ind w:right="-1050"/>
        <w:rPr>
          <w:sz w:val="24"/>
        </w:rPr>
      </w:pPr>
      <w:r>
        <w:rPr>
          <w:sz w:val="24"/>
        </w:rPr>
        <w:t>KETURAH baptised 16SEP1792 Truro, may = KITTY married 17APR1815 John Arther (Arthur ?</w:t>
      </w:r>
      <w:r w:rsidR="00ED4FF2">
        <w:rPr>
          <w:sz w:val="24"/>
        </w:rPr>
        <w:t>)</w:t>
      </w:r>
      <w:r>
        <w:rPr>
          <w:sz w:val="24"/>
        </w:rPr>
        <w:t xml:space="preserve"> witness Thomas Tregenzer St Mary’s Truro (Boyd’s </w:t>
      </w:r>
      <w:r>
        <w:rPr>
          <w:sz w:val="24"/>
        </w:rPr>
        <w:tab/>
        <w:t>Index</w:t>
      </w:r>
      <w:r w:rsidR="00ED4FF2">
        <w:rPr>
          <w:sz w:val="24"/>
        </w:rPr>
        <w:t>)</w:t>
      </w:r>
    </w:p>
    <w:p w14:paraId="3924646A" w14:textId="4CCE2BCA" w:rsidR="000D6C32" w:rsidRDefault="000D6C32">
      <w:pPr>
        <w:ind w:right="-1050"/>
        <w:rPr>
          <w:sz w:val="24"/>
        </w:rPr>
      </w:pPr>
      <w:r>
        <w:rPr>
          <w:sz w:val="24"/>
        </w:rPr>
        <w:t>THOMAS born 02MAR1795, baptised 18MAR1795 Truro St Mary’s (Phillimore</w:t>
      </w:r>
      <w:r w:rsidR="00ED4FF2">
        <w:rPr>
          <w:sz w:val="24"/>
        </w:rPr>
        <w:t>)</w:t>
      </w:r>
      <w:r>
        <w:rPr>
          <w:sz w:val="24"/>
        </w:rPr>
        <w:t xml:space="preserve">, married 08DEC1823 St Mary’s Truro to Ann Murton with witness Ed. </w:t>
      </w:r>
      <w:r>
        <w:rPr>
          <w:sz w:val="24"/>
        </w:rPr>
        <w:tab/>
        <w:t>Arthur (Boyd’s Index</w:t>
      </w:r>
      <w:r w:rsidR="00ED4FF2">
        <w:rPr>
          <w:sz w:val="24"/>
        </w:rPr>
        <w:t>)</w:t>
      </w:r>
      <w:r>
        <w:rPr>
          <w:sz w:val="24"/>
        </w:rPr>
        <w:t xml:space="preserve">, at 1841 census a grocer age 45 born in the county living Pydar Street Truro </w:t>
      </w:r>
      <w:r w:rsidR="00544343">
        <w:rPr>
          <w:sz w:val="24"/>
        </w:rPr>
        <w:t>(</w:t>
      </w:r>
      <w:r>
        <w:rPr>
          <w:sz w:val="24"/>
        </w:rPr>
        <w:t>HO107 piece 148 book 9 folio 28 page 11</w:t>
      </w:r>
      <w:r w:rsidR="00ED4FF2">
        <w:rPr>
          <w:sz w:val="24"/>
        </w:rPr>
        <w:t>)</w:t>
      </w:r>
      <w:r>
        <w:rPr>
          <w:sz w:val="24"/>
        </w:rPr>
        <w:t xml:space="preserve">, at </w:t>
      </w:r>
      <w:r>
        <w:rPr>
          <w:sz w:val="24"/>
        </w:rPr>
        <w:tab/>
        <w:t xml:space="preserve">1851 census married grocer and shoemaker 56 head of household born Truro living Pydar Street Truro </w:t>
      </w:r>
      <w:r w:rsidR="00544343">
        <w:rPr>
          <w:sz w:val="24"/>
        </w:rPr>
        <w:t>(</w:t>
      </w:r>
      <w:r>
        <w:rPr>
          <w:sz w:val="24"/>
        </w:rPr>
        <w:t>HO107/1910/249/21</w:t>
      </w:r>
      <w:r w:rsidR="00ED4FF2">
        <w:rPr>
          <w:sz w:val="24"/>
        </w:rPr>
        <w:t>)</w:t>
      </w:r>
      <w:r>
        <w:rPr>
          <w:sz w:val="24"/>
        </w:rPr>
        <w:t xml:space="preserve">, THOMAS Tregenzer </w:t>
      </w:r>
      <w:r>
        <w:rPr>
          <w:sz w:val="24"/>
        </w:rPr>
        <w:tab/>
        <w:t xml:space="preserve">shoemaker Pydar Street Truro Slater’s directory 1852-3 </w:t>
      </w:r>
      <w:hyperlink r:id="rId1364" w:history="1">
        <w:r>
          <w:rPr>
            <w:rStyle w:val="Hyperlink"/>
            <w:sz w:val="24"/>
          </w:rPr>
          <w:t>www.historicaldirectories.org</w:t>
        </w:r>
      </w:hyperlink>
      <w:r>
        <w:rPr>
          <w:sz w:val="24"/>
        </w:rPr>
        <w:t xml:space="preserve">, 1856 T. Tregenzer grocer or tea seller of Pydar Street Truro </w:t>
      </w:r>
      <w:r>
        <w:rPr>
          <w:sz w:val="24"/>
        </w:rPr>
        <w:tab/>
        <w:t>(Kelly’s Directory</w:t>
      </w:r>
      <w:r w:rsidR="00ED4FF2">
        <w:rPr>
          <w:sz w:val="24"/>
        </w:rPr>
        <w:t>)</w:t>
      </w:r>
      <w:r>
        <w:rPr>
          <w:sz w:val="24"/>
        </w:rPr>
        <w:t xml:space="preserve">, at 1861 census married cordwainer age 66 head of household living Pydar Street </w:t>
      </w:r>
      <w:r w:rsidR="00544343">
        <w:rPr>
          <w:sz w:val="24"/>
        </w:rPr>
        <w:t>(</w:t>
      </w:r>
      <w:r>
        <w:rPr>
          <w:sz w:val="24"/>
        </w:rPr>
        <w:t>RG9/1558/47/19</w:t>
      </w:r>
      <w:r w:rsidR="00ED4FF2">
        <w:rPr>
          <w:sz w:val="24"/>
        </w:rPr>
        <w:t>)</w:t>
      </w:r>
      <w:r>
        <w:rPr>
          <w:sz w:val="24"/>
        </w:rPr>
        <w:t xml:space="preserve">, died March quarter 1864 </w:t>
      </w:r>
      <w:r>
        <w:rPr>
          <w:sz w:val="24"/>
        </w:rPr>
        <w:tab/>
        <w:t>Truro</w:t>
      </w:r>
    </w:p>
    <w:p w14:paraId="442D1AC3" w14:textId="77777777" w:rsidR="000D6C32" w:rsidRDefault="000D6C32">
      <w:pPr>
        <w:ind w:right="-1050"/>
        <w:rPr>
          <w:sz w:val="24"/>
        </w:rPr>
      </w:pPr>
      <w:r>
        <w:rPr>
          <w:sz w:val="24"/>
        </w:rPr>
        <w:t>x ANN born 1801 approx. Truro, at 1841 age 40 born in the county, at 1851 census wife age 54, at 1861 census wife age 64</w:t>
      </w:r>
    </w:p>
    <w:p w14:paraId="11688608" w14:textId="14405B98" w:rsidR="000D6C32" w:rsidRDefault="000D6C32">
      <w:pPr>
        <w:ind w:right="-1050"/>
        <w:rPr>
          <w:sz w:val="24"/>
        </w:rPr>
      </w:pPr>
      <w:r>
        <w:rPr>
          <w:sz w:val="24"/>
        </w:rPr>
        <w:t>MARY born 21OCT1799 Truro St Mary’s (Phillimore</w:t>
      </w:r>
      <w:r w:rsidR="00ED4FF2">
        <w:rPr>
          <w:sz w:val="24"/>
        </w:rPr>
        <w:t>)</w:t>
      </w:r>
      <w:r>
        <w:rPr>
          <w:sz w:val="24"/>
        </w:rPr>
        <w:t>, baptised 06NOV1799 Truro St Mary’s (Phillimore</w:t>
      </w:r>
      <w:r w:rsidR="00ED4FF2">
        <w:rPr>
          <w:sz w:val="24"/>
        </w:rPr>
        <w:t>)</w:t>
      </w:r>
      <w:r>
        <w:rPr>
          <w:sz w:val="24"/>
        </w:rPr>
        <w:t xml:space="preserve">, buried 03APR1803 Truro St Mary’s </w:t>
      </w:r>
      <w:r>
        <w:rPr>
          <w:sz w:val="24"/>
        </w:rPr>
        <w:tab/>
        <w:t>(Phillimore</w:t>
      </w:r>
      <w:r w:rsidR="00ED4FF2">
        <w:rPr>
          <w:sz w:val="24"/>
        </w:rPr>
        <w:t>)</w:t>
      </w:r>
    </w:p>
    <w:p w14:paraId="71EA968D" w14:textId="77777777" w:rsidR="000D6C32" w:rsidRDefault="000D6C32">
      <w:pPr>
        <w:ind w:right="-1050"/>
        <w:rPr>
          <w:sz w:val="24"/>
        </w:rPr>
      </w:pPr>
    </w:p>
    <w:p w14:paraId="4F9EA186" w14:textId="77777777" w:rsidR="000D6C32" w:rsidRDefault="000D6C32">
      <w:pPr>
        <w:ind w:right="-1050"/>
        <w:rPr>
          <w:b/>
          <w:sz w:val="24"/>
        </w:rPr>
      </w:pPr>
      <w:r>
        <w:rPr>
          <w:sz w:val="24"/>
        </w:rPr>
        <w:t xml:space="preserve">THOMAS born 1847 approx. Truro, at 1861 census cordwainer age 14 in household of and nephew to THOMAS 1795, could = THOMAS-ALLEN </w:t>
      </w:r>
      <w:r>
        <w:rPr>
          <w:sz w:val="24"/>
        </w:rPr>
        <w:tab/>
        <w:t>baptised 14NOV1847 of Unconnected Family 79</w:t>
      </w:r>
    </w:p>
    <w:p w14:paraId="13A766BA" w14:textId="0AD75817" w:rsidR="000D6C32" w:rsidRDefault="000D6C32">
      <w:pPr>
        <w:pageBreakBefore/>
        <w:ind w:right="-1050"/>
        <w:rPr>
          <w:sz w:val="24"/>
        </w:rPr>
      </w:pPr>
      <w:r>
        <w:rPr>
          <w:b/>
          <w:sz w:val="24"/>
        </w:rPr>
        <w:t>OTHER INFORMATION ON UNCONNECTED FAMILY 14 (TRURO</w:t>
      </w:r>
      <w:r w:rsidR="00ED4FF2">
        <w:rPr>
          <w:b/>
          <w:sz w:val="24"/>
        </w:rPr>
        <w:t>)</w:t>
      </w:r>
    </w:p>
    <w:p w14:paraId="181CA745" w14:textId="77777777" w:rsidR="000D6C32" w:rsidRDefault="000D6C32">
      <w:pPr>
        <w:ind w:right="-1050"/>
        <w:rPr>
          <w:sz w:val="24"/>
        </w:rPr>
      </w:pPr>
    </w:p>
    <w:p w14:paraId="1E49B04D" w14:textId="77777777" w:rsidR="000D6C32" w:rsidRDefault="000D6C32">
      <w:pPr>
        <w:ind w:right="-1050"/>
        <w:rPr>
          <w:sz w:val="24"/>
        </w:rPr>
      </w:pPr>
      <w:r>
        <w:rPr>
          <w:sz w:val="24"/>
        </w:rPr>
        <w:t>Constructed from information from</w:t>
      </w:r>
    </w:p>
    <w:p w14:paraId="0BFD3039" w14:textId="4844FABB" w:rsidR="000D6C32" w:rsidRDefault="000D6C32" w:rsidP="00B77EA1">
      <w:pPr>
        <w:numPr>
          <w:ilvl w:val="0"/>
          <w:numId w:val="257"/>
        </w:numPr>
        <w:ind w:right="-1050"/>
        <w:rPr>
          <w:sz w:val="24"/>
        </w:rPr>
      </w:pPr>
      <w:r>
        <w:rPr>
          <w:sz w:val="24"/>
        </w:rPr>
        <w:t>Unconnected Family 17 (Truro</w:t>
      </w:r>
      <w:r w:rsidR="00ED4FF2">
        <w:rPr>
          <w:sz w:val="24"/>
        </w:rPr>
        <w:t>)</w:t>
      </w:r>
      <w:r>
        <w:rPr>
          <w:sz w:val="24"/>
        </w:rPr>
        <w:t xml:space="preserve"> was added here (see below</w:t>
      </w:r>
      <w:r w:rsidR="00ED4FF2">
        <w:rPr>
          <w:sz w:val="24"/>
        </w:rPr>
        <w:t>)</w:t>
      </w:r>
    </w:p>
    <w:p w14:paraId="0B2FC1AB" w14:textId="3D0291A4" w:rsidR="000D6C32" w:rsidRDefault="000D6C32" w:rsidP="00B77EA1">
      <w:pPr>
        <w:numPr>
          <w:ilvl w:val="0"/>
          <w:numId w:val="257"/>
        </w:numPr>
        <w:ind w:right="-1050"/>
        <w:rPr>
          <w:sz w:val="24"/>
        </w:rPr>
      </w:pPr>
      <w:r>
        <w:rPr>
          <w:sz w:val="24"/>
        </w:rPr>
        <w:t>email from Barbara Wilkinson 2008 (relative of ENID 1820 in Unconnected Family 33</w:t>
      </w:r>
      <w:r w:rsidR="00ED4FF2">
        <w:rPr>
          <w:sz w:val="24"/>
        </w:rPr>
        <w:t>)</w:t>
      </w:r>
      <w:r>
        <w:rPr>
          <w:sz w:val="24"/>
        </w:rPr>
        <w:t xml:space="preserve"> with many detail of birth, marriage, death and census records for this family who provided the link with Unconnected Family 17 and details of THOMAS 1795</w:t>
      </w:r>
    </w:p>
    <w:p w14:paraId="4225711F" w14:textId="026CDB9B" w:rsidR="000D6C32" w:rsidRDefault="000D6C32" w:rsidP="00B77EA1">
      <w:pPr>
        <w:numPr>
          <w:ilvl w:val="0"/>
          <w:numId w:val="257"/>
        </w:numPr>
        <w:ind w:right="-1050"/>
        <w:rPr>
          <w:sz w:val="24"/>
        </w:rPr>
      </w:pPr>
      <w:r>
        <w:rPr>
          <w:sz w:val="24"/>
        </w:rPr>
        <w:t>a reading of Truro (St Mary's</w:t>
      </w:r>
      <w:r w:rsidR="00ED4FF2">
        <w:rPr>
          <w:sz w:val="24"/>
        </w:rPr>
        <w:t>)</w:t>
      </w:r>
      <w:r>
        <w:rPr>
          <w:sz w:val="24"/>
        </w:rPr>
        <w:t xml:space="preserve"> parish records</w:t>
      </w:r>
    </w:p>
    <w:p w14:paraId="31718E5A" w14:textId="77777777" w:rsidR="000D6C32" w:rsidRDefault="000D6C32" w:rsidP="00B77EA1">
      <w:pPr>
        <w:numPr>
          <w:ilvl w:val="0"/>
          <w:numId w:val="257"/>
        </w:numPr>
        <w:ind w:right="-1050"/>
        <w:rPr>
          <w:sz w:val="24"/>
        </w:rPr>
      </w:pPr>
      <w:r>
        <w:rPr>
          <w:sz w:val="24"/>
        </w:rPr>
        <w:t xml:space="preserve">IGI record from </w:t>
      </w:r>
      <w:hyperlink r:id="rId1365" w:history="1">
        <w:r>
          <w:rPr>
            <w:rStyle w:val="Hyperlink"/>
            <w:sz w:val="24"/>
          </w:rPr>
          <w:t>www.familysearch.org</w:t>
        </w:r>
      </w:hyperlink>
    </w:p>
    <w:p w14:paraId="6C6ECF3C" w14:textId="77777777" w:rsidR="000D6C32" w:rsidRDefault="000D6C32" w:rsidP="00B77EA1">
      <w:pPr>
        <w:numPr>
          <w:ilvl w:val="0"/>
          <w:numId w:val="257"/>
        </w:numPr>
        <w:ind w:right="-1050"/>
        <w:rPr>
          <w:sz w:val="24"/>
        </w:rPr>
      </w:pPr>
      <w:r>
        <w:rPr>
          <w:sz w:val="24"/>
        </w:rPr>
        <w:t>Boyd’s Index of Marriages</w:t>
      </w:r>
    </w:p>
    <w:p w14:paraId="72112801" w14:textId="77777777" w:rsidR="00C6037F" w:rsidRDefault="000D6C32" w:rsidP="00B77EA1">
      <w:pPr>
        <w:numPr>
          <w:ilvl w:val="0"/>
          <w:numId w:val="257"/>
        </w:numPr>
        <w:ind w:right="-1050"/>
        <w:rPr>
          <w:sz w:val="24"/>
        </w:rPr>
      </w:pPr>
      <w:r>
        <w:rPr>
          <w:sz w:val="24"/>
        </w:rPr>
        <w:t>Phillimore et al.</w:t>
      </w:r>
      <w:r w:rsidR="00C6037F" w:rsidRPr="00C6037F">
        <w:rPr>
          <w:sz w:val="24"/>
        </w:rPr>
        <w:t xml:space="preserve"> </w:t>
      </w:r>
    </w:p>
    <w:p w14:paraId="1738AE45" w14:textId="77777777" w:rsidR="00C6037F" w:rsidRPr="00C6037F" w:rsidRDefault="00C6037F" w:rsidP="00B77EA1">
      <w:pPr>
        <w:numPr>
          <w:ilvl w:val="0"/>
          <w:numId w:val="257"/>
        </w:numPr>
        <w:ind w:right="-1050"/>
        <w:rPr>
          <w:sz w:val="24"/>
        </w:rPr>
      </w:pPr>
      <w:r w:rsidRPr="00C6037F">
        <w:rPr>
          <w:sz w:val="24"/>
        </w:rPr>
        <w:t xml:space="preserve">records from Cornwall Online Parish Clerks  </w:t>
      </w:r>
      <w:hyperlink r:id="rId1366" w:history="1">
        <w:r w:rsidRPr="00C6037F">
          <w:rPr>
            <w:rStyle w:val="Hyperlink"/>
            <w:sz w:val="24"/>
          </w:rPr>
          <w:t>www.cornwall-opc-database.org</w:t>
        </w:r>
      </w:hyperlink>
    </w:p>
    <w:p w14:paraId="748242F0" w14:textId="77777777" w:rsidR="000D6C32" w:rsidRDefault="000D6C32" w:rsidP="00B77EA1">
      <w:pPr>
        <w:numPr>
          <w:ilvl w:val="0"/>
          <w:numId w:val="257"/>
        </w:numPr>
        <w:ind w:right="-1050"/>
      </w:pPr>
      <w:r>
        <w:rPr>
          <w:sz w:val="24"/>
        </w:rPr>
        <w:t>Kelly’s Directory 1856</w:t>
      </w:r>
    </w:p>
    <w:p w14:paraId="444EE208" w14:textId="77777777" w:rsidR="000D6C32" w:rsidRDefault="00000000" w:rsidP="00B77EA1">
      <w:pPr>
        <w:numPr>
          <w:ilvl w:val="0"/>
          <w:numId w:val="257"/>
        </w:numPr>
        <w:ind w:right="-1050"/>
        <w:rPr>
          <w:sz w:val="24"/>
        </w:rPr>
      </w:pPr>
      <w:hyperlink r:id="rId1367" w:history="1">
        <w:r w:rsidR="000D6C32">
          <w:rPr>
            <w:rStyle w:val="Hyperlink"/>
            <w:sz w:val="24"/>
          </w:rPr>
          <w:t>www.britishnewspaperarchives.co.uk</w:t>
        </w:r>
      </w:hyperlink>
    </w:p>
    <w:p w14:paraId="214215AA" w14:textId="76116240" w:rsidR="000D6C32" w:rsidRDefault="000D6C32" w:rsidP="00B77EA1">
      <w:pPr>
        <w:numPr>
          <w:ilvl w:val="0"/>
          <w:numId w:val="257"/>
        </w:numPr>
        <w:ind w:right="-1050"/>
        <w:rPr>
          <w:sz w:val="24"/>
        </w:rPr>
      </w:pPr>
      <w:r>
        <w:rPr>
          <w:sz w:val="24"/>
        </w:rPr>
        <w:t xml:space="preserve">1841, 1851 and 1861 censuses from </w:t>
      </w:r>
      <w:hyperlink r:id="rId1368" w:history="1">
        <w:r>
          <w:rPr>
            <w:rStyle w:val="Hyperlink"/>
            <w:sz w:val="24"/>
          </w:rPr>
          <w:t>www.freecen.org.uk</w:t>
        </w:r>
      </w:hyperlink>
      <w:r>
        <w:rPr>
          <w:sz w:val="24"/>
        </w:rPr>
        <w:t xml:space="preserve"> (see below</w:t>
      </w:r>
      <w:r w:rsidR="00ED4FF2">
        <w:rPr>
          <w:sz w:val="24"/>
        </w:rPr>
        <w:t>)</w:t>
      </w:r>
    </w:p>
    <w:p w14:paraId="7F45DC8B" w14:textId="77777777" w:rsidR="000D6C32" w:rsidRDefault="000D6C32">
      <w:pPr>
        <w:ind w:right="-1050"/>
        <w:rPr>
          <w:sz w:val="24"/>
        </w:rPr>
      </w:pPr>
    </w:p>
    <w:p w14:paraId="362AACC5" w14:textId="77777777" w:rsidR="000D6C32" w:rsidRDefault="000D6C32">
      <w:pPr>
        <w:ind w:right="-1050"/>
        <w:rPr>
          <w:sz w:val="24"/>
        </w:rPr>
      </w:pPr>
    </w:p>
    <w:p w14:paraId="1E32C72D" w14:textId="74EDB32D" w:rsidR="000D6C32" w:rsidRDefault="000D6C32">
      <w:pPr>
        <w:ind w:right="-1050"/>
        <w:rPr>
          <w:sz w:val="24"/>
        </w:rPr>
      </w:pPr>
      <w:r>
        <w:rPr>
          <w:sz w:val="24"/>
        </w:rPr>
        <w:t>Unconnected Family 17 (EDWARD 1764 and children except THOMAS</w:t>
      </w:r>
      <w:r w:rsidR="00ED4FF2">
        <w:rPr>
          <w:sz w:val="24"/>
        </w:rPr>
        <w:t>)</w:t>
      </w:r>
      <w:r>
        <w:rPr>
          <w:sz w:val="24"/>
        </w:rPr>
        <w:t xml:space="preserve"> was constructed from:</w:t>
      </w:r>
    </w:p>
    <w:p w14:paraId="1D0FD960" w14:textId="370B7240" w:rsidR="000D6C32" w:rsidRDefault="000D6C32" w:rsidP="00B77EA1">
      <w:pPr>
        <w:numPr>
          <w:ilvl w:val="0"/>
          <w:numId w:val="181"/>
        </w:numPr>
        <w:ind w:right="-1050"/>
        <w:rPr>
          <w:sz w:val="24"/>
        </w:rPr>
      </w:pPr>
      <w:r>
        <w:rPr>
          <w:sz w:val="24"/>
        </w:rPr>
        <w:t>a reading of Truro (St Mary's</w:t>
      </w:r>
      <w:r w:rsidR="00ED4FF2">
        <w:rPr>
          <w:sz w:val="24"/>
        </w:rPr>
        <w:t>)</w:t>
      </w:r>
      <w:r>
        <w:rPr>
          <w:sz w:val="24"/>
        </w:rPr>
        <w:t xml:space="preserve"> parish records </w:t>
      </w:r>
    </w:p>
    <w:p w14:paraId="0412EB0E" w14:textId="77777777" w:rsidR="000D6C32" w:rsidRDefault="000D6C32" w:rsidP="00B77EA1">
      <w:pPr>
        <w:numPr>
          <w:ilvl w:val="0"/>
          <w:numId w:val="181"/>
        </w:numPr>
        <w:ind w:right="-1050"/>
        <w:rPr>
          <w:sz w:val="24"/>
        </w:rPr>
      </w:pPr>
      <w:r>
        <w:rPr>
          <w:sz w:val="24"/>
        </w:rPr>
        <w:t xml:space="preserve">IGI records from </w:t>
      </w:r>
      <w:hyperlink r:id="rId1369" w:history="1">
        <w:r>
          <w:rPr>
            <w:rStyle w:val="Hyperlink"/>
            <w:sz w:val="24"/>
          </w:rPr>
          <w:t>www.familysearch.org</w:t>
        </w:r>
      </w:hyperlink>
    </w:p>
    <w:p w14:paraId="64D02DE2" w14:textId="77777777" w:rsidR="000D6C32" w:rsidRDefault="000D6C32">
      <w:pPr>
        <w:ind w:right="-1050"/>
        <w:rPr>
          <w:sz w:val="24"/>
        </w:rPr>
      </w:pPr>
    </w:p>
    <w:p w14:paraId="217D20FA" w14:textId="77777777" w:rsidR="000D6C32" w:rsidRDefault="000D6C32">
      <w:pPr>
        <w:ind w:right="-1050"/>
        <w:rPr>
          <w:sz w:val="24"/>
        </w:rPr>
      </w:pPr>
    </w:p>
    <w:p w14:paraId="5866E38C" w14:textId="77777777" w:rsidR="000D6C32" w:rsidRDefault="000D6C32">
      <w:pPr>
        <w:ind w:right="-1050"/>
        <w:rPr>
          <w:sz w:val="24"/>
        </w:rPr>
      </w:pPr>
      <w:r>
        <w:rPr>
          <w:sz w:val="24"/>
        </w:rPr>
        <w:t xml:space="preserve">1861 census Pyder Street Truro St Mary RG9/1558 district 14 folio 47 page 19 schedule 105 from </w:t>
      </w:r>
      <w:hyperlink r:id="rId1370"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992"/>
        <w:gridCol w:w="1276"/>
        <w:gridCol w:w="567"/>
        <w:gridCol w:w="2268"/>
        <w:gridCol w:w="2452"/>
      </w:tblGrid>
      <w:tr w:rsidR="00277FF2" w14:paraId="2B542256" w14:textId="77777777" w:rsidTr="004C27C1">
        <w:tc>
          <w:tcPr>
            <w:tcW w:w="1614" w:type="dxa"/>
            <w:shd w:val="clear" w:color="auto" w:fill="auto"/>
          </w:tcPr>
          <w:p w14:paraId="7E344BB2" w14:textId="77777777" w:rsidR="000D6C32" w:rsidRDefault="000D6C32">
            <w:pPr>
              <w:ind w:right="-1050"/>
              <w:rPr>
                <w:sz w:val="24"/>
              </w:rPr>
            </w:pPr>
            <w:r>
              <w:rPr>
                <w:sz w:val="24"/>
              </w:rPr>
              <w:t>THOMAS</w:t>
            </w:r>
          </w:p>
        </w:tc>
        <w:tc>
          <w:tcPr>
            <w:tcW w:w="1559" w:type="dxa"/>
            <w:shd w:val="clear" w:color="auto" w:fill="auto"/>
          </w:tcPr>
          <w:p w14:paraId="3748E3B3" w14:textId="77777777" w:rsidR="000D6C32" w:rsidRDefault="000D6C32">
            <w:pPr>
              <w:ind w:right="-1050"/>
              <w:rPr>
                <w:sz w:val="24"/>
              </w:rPr>
            </w:pPr>
            <w:r>
              <w:rPr>
                <w:sz w:val="24"/>
              </w:rPr>
              <w:t>Tregenza</w:t>
            </w:r>
          </w:p>
        </w:tc>
        <w:tc>
          <w:tcPr>
            <w:tcW w:w="992" w:type="dxa"/>
            <w:shd w:val="clear" w:color="auto" w:fill="auto"/>
          </w:tcPr>
          <w:p w14:paraId="02542392" w14:textId="77777777" w:rsidR="000D6C32" w:rsidRDefault="000D6C32">
            <w:pPr>
              <w:ind w:right="-1050"/>
              <w:rPr>
                <w:sz w:val="24"/>
              </w:rPr>
            </w:pPr>
            <w:r>
              <w:rPr>
                <w:sz w:val="24"/>
              </w:rPr>
              <w:t>head</w:t>
            </w:r>
          </w:p>
        </w:tc>
        <w:tc>
          <w:tcPr>
            <w:tcW w:w="1276" w:type="dxa"/>
            <w:shd w:val="clear" w:color="auto" w:fill="auto"/>
          </w:tcPr>
          <w:p w14:paraId="70E54DD6" w14:textId="77777777" w:rsidR="000D6C32" w:rsidRDefault="000D6C32">
            <w:pPr>
              <w:ind w:right="-1050"/>
              <w:rPr>
                <w:sz w:val="24"/>
              </w:rPr>
            </w:pPr>
            <w:r>
              <w:rPr>
                <w:sz w:val="24"/>
              </w:rPr>
              <w:t>married</w:t>
            </w:r>
          </w:p>
        </w:tc>
        <w:tc>
          <w:tcPr>
            <w:tcW w:w="567" w:type="dxa"/>
            <w:shd w:val="clear" w:color="auto" w:fill="auto"/>
          </w:tcPr>
          <w:p w14:paraId="27E7F49F" w14:textId="77777777" w:rsidR="000D6C32" w:rsidRDefault="000D6C32">
            <w:pPr>
              <w:ind w:right="-1050"/>
              <w:rPr>
                <w:sz w:val="24"/>
              </w:rPr>
            </w:pPr>
            <w:r>
              <w:rPr>
                <w:sz w:val="24"/>
              </w:rPr>
              <w:t>66</w:t>
            </w:r>
          </w:p>
        </w:tc>
        <w:tc>
          <w:tcPr>
            <w:tcW w:w="2268" w:type="dxa"/>
            <w:shd w:val="clear" w:color="auto" w:fill="auto"/>
          </w:tcPr>
          <w:p w14:paraId="08A03522" w14:textId="77777777" w:rsidR="000D6C32" w:rsidRDefault="000D6C32">
            <w:pPr>
              <w:ind w:right="-1050"/>
              <w:rPr>
                <w:sz w:val="24"/>
              </w:rPr>
            </w:pPr>
            <w:r>
              <w:rPr>
                <w:sz w:val="24"/>
              </w:rPr>
              <w:t>cordwainer</w:t>
            </w:r>
          </w:p>
        </w:tc>
        <w:tc>
          <w:tcPr>
            <w:tcW w:w="2452" w:type="dxa"/>
            <w:shd w:val="clear" w:color="auto" w:fill="auto"/>
          </w:tcPr>
          <w:p w14:paraId="052303C4" w14:textId="77777777" w:rsidR="000D6C32" w:rsidRDefault="000D6C32">
            <w:pPr>
              <w:ind w:right="-1050"/>
            </w:pPr>
            <w:r>
              <w:rPr>
                <w:sz w:val="24"/>
              </w:rPr>
              <w:t>Truro Cornwall</w:t>
            </w:r>
          </w:p>
        </w:tc>
      </w:tr>
      <w:tr w:rsidR="00277FF2" w14:paraId="6D11D2D0" w14:textId="77777777" w:rsidTr="004C27C1">
        <w:tc>
          <w:tcPr>
            <w:tcW w:w="1614" w:type="dxa"/>
            <w:shd w:val="clear" w:color="auto" w:fill="auto"/>
          </w:tcPr>
          <w:p w14:paraId="55B6168E" w14:textId="77777777" w:rsidR="000D6C32" w:rsidRDefault="000D6C32">
            <w:pPr>
              <w:ind w:right="-1050"/>
              <w:rPr>
                <w:sz w:val="24"/>
              </w:rPr>
            </w:pPr>
            <w:r>
              <w:rPr>
                <w:sz w:val="24"/>
              </w:rPr>
              <w:t>ANN</w:t>
            </w:r>
          </w:p>
        </w:tc>
        <w:tc>
          <w:tcPr>
            <w:tcW w:w="1559" w:type="dxa"/>
            <w:shd w:val="clear" w:color="auto" w:fill="auto"/>
          </w:tcPr>
          <w:p w14:paraId="458C3335" w14:textId="77777777" w:rsidR="000D6C32" w:rsidRDefault="000D6C32">
            <w:pPr>
              <w:ind w:right="-1050"/>
              <w:rPr>
                <w:sz w:val="24"/>
              </w:rPr>
            </w:pPr>
            <w:r>
              <w:rPr>
                <w:sz w:val="24"/>
              </w:rPr>
              <w:t>Tregenza</w:t>
            </w:r>
          </w:p>
        </w:tc>
        <w:tc>
          <w:tcPr>
            <w:tcW w:w="992" w:type="dxa"/>
            <w:shd w:val="clear" w:color="auto" w:fill="auto"/>
          </w:tcPr>
          <w:p w14:paraId="2E954821" w14:textId="77777777" w:rsidR="000D6C32" w:rsidRDefault="000D6C32">
            <w:pPr>
              <w:ind w:right="-1050"/>
              <w:rPr>
                <w:sz w:val="24"/>
              </w:rPr>
            </w:pPr>
            <w:r>
              <w:rPr>
                <w:sz w:val="24"/>
              </w:rPr>
              <w:t>wife</w:t>
            </w:r>
          </w:p>
        </w:tc>
        <w:tc>
          <w:tcPr>
            <w:tcW w:w="1276" w:type="dxa"/>
            <w:shd w:val="clear" w:color="auto" w:fill="auto"/>
          </w:tcPr>
          <w:p w14:paraId="2FFCE598" w14:textId="77777777" w:rsidR="000D6C32" w:rsidRDefault="000D6C32">
            <w:pPr>
              <w:ind w:right="-1050"/>
              <w:rPr>
                <w:sz w:val="24"/>
              </w:rPr>
            </w:pPr>
            <w:r>
              <w:rPr>
                <w:sz w:val="24"/>
              </w:rPr>
              <w:t>married</w:t>
            </w:r>
          </w:p>
        </w:tc>
        <w:tc>
          <w:tcPr>
            <w:tcW w:w="567" w:type="dxa"/>
            <w:shd w:val="clear" w:color="auto" w:fill="auto"/>
          </w:tcPr>
          <w:p w14:paraId="1400B643" w14:textId="77777777" w:rsidR="000D6C32" w:rsidRDefault="000D6C32">
            <w:pPr>
              <w:ind w:right="-1050"/>
              <w:rPr>
                <w:sz w:val="24"/>
              </w:rPr>
            </w:pPr>
            <w:r>
              <w:rPr>
                <w:sz w:val="24"/>
              </w:rPr>
              <w:t>64</w:t>
            </w:r>
          </w:p>
        </w:tc>
        <w:tc>
          <w:tcPr>
            <w:tcW w:w="2268" w:type="dxa"/>
            <w:shd w:val="clear" w:color="auto" w:fill="auto"/>
          </w:tcPr>
          <w:p w14:paraId="7A5CEB19" w14:textId="77777777" w:rsidR="000D6C32" w:rsidRDefault="000D6C32">
            <w:pPr>
              <w:snapToGrid w:val="0"/>
              <w:ind w:right="-1050"/>
              <w:rPr>
                <w:sz w:val="24"/>
              </w:rPr>
            </w:pPr>
          </w:p>
        </w:tc>
        <w:tc>
          <w:tcPr>
            <w:tcW w:w="2452" w:type="dxa"/>
            <w:shd w:val="clear" w:color="auto" w:fill="auto"/>
          </w:tcPr>
          <w:p w14:paraId="59B41837" w14:textId="77777777" w:rsidR="000D6C32" w:rsidRDefault="000D6C32">
            <w:pPr>
              <w:ind w:right="-1050"/>
            </w:pPr>
            <w:r>
              <w:rPr>
                <w:sz w:val="24"/>
              </w:rPr>
              <w:t>Truro Cornwall</w:t>
            </w:r>
          </w:p>
        </w:tc>
      </w:tr>
      <w:tr w:rsidR="00277FF2" w14:paraId="7B074C3A" w14:textId="77777777" w:rsidTr="004C27C1">
        <w:tc>
          <w:tcPr>
            <w:tcW w:w="1614" w:type="dxa"/>
            <w:shd w:val="clear" w:color="auto" w:fill="auto"/>
          </w:tcPr>
          <w:p w14:paraId="5FD177C9" w14:textId="77777777" w:rsidR="000D6C32" w:rsidRDefault="000D6C32">
            <w:pPr>
              <w:ind w:right="-1050"/>
              <w:rPr>
                <w:sz w:val="24"/>
              </w:rPr>
            </w:pPr>
            <w:r>
              <w:rPr>
                <w:sz w:val="24"/>
              </w:rPr>
              <w:t>THOMAS</w:t>
            </w:r>
          </w:p>
        </w:tc>
        <w:tc>
          <w:tcPr>
            <w:tcW w:w="1559" w:type="dxa"/>
            <w:shd w:val="clear" w:color="auto" w:fill="auto"/>
          </w:tcPr>
          <w:p w14:paraId="01ED4E8A" w14:textId="77777777" w:rsidR="000D6C32" w:rsidRDefault="000D6C32">
            <w:pPr>
              <w:ind w:right="-1050"/>
              <w:rPr>
                <w:sz w:val="24"/>
              </w:rPr>
            </w:pPr>
            <w:r>
              <w:rPr>
                <w:sz w:val="24"/>
              </w:rPr>
              <w:t>Tregenza</w:t>
            </w:r>
          </w:p>
        </w:tc>
        <w:tc>
          <w:tcPr>
            <w:tcW w:w="992" w:type="dxa"/>
            <w:shd w:val="clear" w:color="auto" w:fill="auto"/>
          </w:tcPr>
          <w:p w14:paraId="07EAA28F" w14:textId="77777777" w:rsidR="000D6C32" w:rsidRDefault="000D6C32">
            <w:pPr>
              <w:ind w:right="-1050"/>
              <w:rPr>
                <w:sz w:val="24"/>
              </w:rPr>
            </w:pPr>
            <w:r>
              <w:rPr>
                <w:sz w:val="24"/>
              </w:rPr>
              <w:t>nephew</w:t>
            </w:r>
          </w:p>
        </w:tc>
        <w:tc>
          <w:tcPr>
            <w:tcW w:w="1276" w:type="dxa"/>
            <w:shd w:val="clear" w:color="auto" w:fill="auto"/>
          </w:tcPr>
          <w:p w14:paraId="4F6AF1B0" w14:textId="77777777" w:rsidR="000D6C32" w:rsidRDefault="000D6C32">
            <w:pPr>
              <w:ind w:right="-1050"/>
              <w:rPr>
                <w:sz w:val="24"/>
              </w:rPr>
            </w:pPr>
            <w:r>
              <w:rPr>
                <w:sz w:val="24"/>
              </w:rPr>
              <w:t>unmarried</w:t>
            </w:r>
          </w:p>
        </w:tc>
        <w:tc>
          <w:tcPr>
            <w:tcW w:w="567" w:type="dxa"/>
            <w:shd w:val="clear" w:color="auto" w:fill="auto"/>
          </w:tcPr>
          <w:p w14:paraId="54C6BE13" w14:textId="77777777" w:rsidR="000D6C32" w:rsidRDefault="000D6C32">
            <w:pPr>
              <w:ind w:right="-1050"/>
              <w:rPr>
                <w:sz w:val="24"/>
              </w:rPr>
            </w:pPr>
            <w:r>
              <w:rPr>
                <w:sz w:val="24"/>
              </w:rPr>
              <w:t>14</w:t>
            </w:r>
          </w:p>
        </w:tc>
        <w:tc>
          <w:tcPr>
            <w:tcW w:w="2268" w:type="dxa"/>
            <w:shd w:val="clear" w:color="auto" w:fill="auto"/>
          </w:tcPr>
          <w:p w14:paraId="6776C4F4" w14:textId="77777777" w:rsidR="000D6C32" w:rsidRDefault="000D6C32">
            <w:pPr>
              <w:ind w:right="-1050"/>
              <w:rPr>
                <w:sz w:val="24"/>
              </w:rPr>
            </w:pPr>
            <w:r>
              <w:rPr>
                <w:sz w:val="24"/>
              </w:rPr>
              <w:t>cordwainer</w:t>
            </w:r>
          </w:p>
        </w:tc>
        <w:tc>
          <w:tcPr>
            <w:tcW w:w="2452" w:type="dxa"/>
            <w:shd w:val="clear" w:color="auto" w:fill="auto"/>
          </w:tcPr>
          <w:p w14:paraId="526EAD9D" w14:textId="77777777" w:rsidR="000D6C32" w:rsidRDefault="000D6C32">
            <w:pPr>
              <w:ind w:right="-1050"/>
            </w:pPr>
            <w:r>
              <w:rPr>
                <w:sz w:val="24"/>
              </w:rPr>
              <w:t>Truro Cornwall</w:t>
            </w:r>
          </w:p>
        </w:tc>
      </w:tr>
    </w:tbl>
    <w:p w14:paraId="6204585C" w14:textId="77777777" w:rsidR="000D6C32" w:rsidRDefault="000D6C32">
      <w:pPr>
        <w:ind w:right="-1050"/>
        <w:rPr>
          <w:sz w:val="24"/>
        </w:rPr>
      </w:pPr>
    </w:p>
    <w:p w14:paraId="5BBEB509" w14:textId="7FA278D8" w:rsidR="000D6C32" w:rsidRDefault="000D6C32">
      <w:pPr>
        <w:pageBreakBefore/>
        <w:ind w:right="-1050"/>
        <w:rPr>
          <w:sz w:val="24"/>
        </w:rPr>
      </w:pPr>
      <w:r>
        <w:rPr>
          <w:b/>
          <w:sz w:val="24"/>
        </w:rPr>
        <w:t>OTHER INFORMATION ON UNCONNECTED FAMILY 14 (TRURO</w:t>
      </w:r>
      <w:r w:rsidR="00ED4FF2">
        <w:rPr>
          <w:b/>
          <w:sz w:val="24"/>
        </w:rPr>
        <w:t>)</w:t>
      </w:r>
      <w:r>
        <w:rPr>
          <w:b/>
          <w:sz w:val="24"/>
        </w:rPr>
        <w:t xml:space="preserve"> continued</w:t>
      </w:r>
    </w:p>
    <w:p w14:paraId="3E33FE86" w14:textId="77777777" w:rsidR="000D6C32" w:rsidRDefault="000D6C32">
      <w:pPr>
        <w:ind w:right="-1050"/>
        <w:rPr>
          <w:sz w:val="24"/>
        </w:rPr>
      </w:pPr>
    </w:p>
    <w:p w14:paraId="6BB835DD" w14:textId="77777777" w:rsidR="000D6C32" w:rsidRDefault="000D6C32">
      <w:pPr>
        <w:ind w:right="-1050"/>
        <w:rPr>
          <w:sz w:val="24"/>
        </w:rPr>
      </w:pPr>
      <w:r>
        <w:rPr>
          <w:sz w:val="24"/>
        </w:rPr>
        <w:t xml:space="preserve">1841 census Pydar Street Truro St Mary HO107148/9 district 5 folio 27 page 9  from </w:t>
      </w:r>
      <w:hyperlink r:id="rId1371"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567"/>
        <w:gridCol w:w="2268"/>
        <w:gridCol w:w="2452"/>
      </w:tblGrid>
      <w:tr w:rsidR="00277FF2" w14:paraId="24978FF2" w14:textId="77777777" w:rsidTr="004C27C1">
        <w:tc>
          <w:tcPr>
            <w:tcW w:w="1614" w:type="dxa"/>
            <w:shd w:val="clear" w:color="auto" w:fill="auto"/>
          </w:tcPr>
          <w:p w14:paraId="14F761AA" w14:textId="77777777" w:rsidR="000D6C32" w:rsidRDefault="000D6C32">
            <w:pPr>
              <w:ind w:right="-1050"/>
              <w:rPr>
                <w:sz w:val="24"/>
              </w:rPr>
            </w:pPr>
            <w:r>
              <w:rPr>
                <w:sz w:val="24"/>
              </w:rPr>
              <w:t>AMOS</w:t>
            </w:r>
          </w:p>
        </w:tc>
        <w:tc>
          <w:tcPr>
            <w:tcW w:w="1559" w:type="dxa"/>
            <w:shd w:val="clear" w:color="auto" w:fill="auto"/>
          </w:tcPr>
          <w:p w14:paraId="716A6C54" w14:textId="77777777" w:rsidR="000D6C32" w:rsidRDefault="000D6C32">
            <w:pPr>
              <w:ind w:right="-1050"/>
              <w:rPr>
                <w:sz w:val="24"/>
              </w:rPr>
            </w:pPr>
            <w:r>
              <w:rPr>
                <w:sz w:val="24"/>
              </w:rPr>
              <w:t>Tregenza</w:t>
            </w:r>
          </w:p>
        </w:tc>
        <w:tc>
          <w:tcPr>
            <w:tcW w:w="567" w:type="dxa"/>
            <w:shd w:val="clear" w:color="auto" w:fill="auto"/>
          </w:tcPr>
          <w:p w14:paraId="1ACACDDA" w14:textId="77777777" w:rsidR="000D6C32" w:rsidRDefault="000D6C32">
            <w:pPr>
              <w:ind w:right="-1050"/>
              <w:rPr>
                <w:sz w:val="24"/>
              </w:rPr>
            </w:pPr>
            <w:r>
              <w:rPr>
                <w:sz w:val="24"/>
              </w:rPr>
              <w:t>50</w:t>
            </w:r>
          </w:p>
        </w:tc>
        <w:tc>
          <w:tcPr>
            <w:tcW w:w="2268" w:type="dxa"/>
            <w:shd w:val="clear" w:color="auto" w:fill="auto"/>
          </w:tcPr>
          <w:p w14:paraId="7147D712" w14:textId="77777777" w:rsidR="000D6C32" w:rsidRDefault="000D6C32">
            <w:pPr>
              <w:ind w:right="-1050"/>
              <w:rPr>
                <w:sz w:val="24"/>
              </w:rPr>
            </w:pPr>
            <w:r>
              <w:rPr>
                <w:sz w:val="24"/>
              </w:rPr>
              <w:t>barber</w:t>
            </w:r>
          </w:p>
        </w:tc>
        <w:tc>
          <w:tcPr>
            <w:tcW w:w="2452" w:type="dxa"/>
            <w:shd w:val="clear" w:color="auto" w:fill="auto"/>
          </w:tcPr>
          <w:p w14:paraId="6C12B430" w14:textId="77777777" w:rsidR="000D6C32" w:rsidRDefault="000D6C32">
            <w:pPr>
              <w:ind w:right="-1050"/>
            </w:pPr>
            <w:r>
              <w:rPr>
                <w:sz w:val="24"/>
              </w:rPr>
              <w:t>Cornwall</w:t>
            </w:r>
          </w:p>
        </w:tc>
      </w:tr>
      <w:tr w:rsidR="00277FF2" w14:paraId="14A71C82" w14:textId="77777777" w:rsidTr="004C27C1">
        <w:tc>
          <w:tcPr>
            <w:tcW w:w="1614" w:type="dxa"/>
            <w:shd w:val="clear" w:color="auto" w:fill="auto"/>
          </w:tcPr>
          <w:p w14:paraId="657A1027" w14:textId="77777777" w:rsidR="000D6C32" w:rsidRDefault="000D6C32">
            <w:pPr>
              <w:ind w:right="-1050"/>
              <w:rPr>
                <w:sz w:val="24"/>
              </w:rPr>
            </w:pPr>
            <w:r>
              <w:rPr>
                <w:sz w:val="24"/>
              </w:rPr>
              <w:t>JAMIMA</w:t>
            </w:r>
          </w:p>
        </w:tc>
        <w:tc>
          <w:tcPr>
            <w:tcW w:w="1559" w:type="dxa"/>
            <w:shd w:val="clear" w:color="auto" w:fill="auto"/>
          </w:tcPr>
          <w:p w14:paraId="16CA8ED3" w14:textId="77777777" w:rsidR="000D6C32" w:rsidRDefault="000D6C32">
            <w:pPr>
              <w:ind w:right="-1050"/>
              <w:rPr>
                <w:sz w:val="24"/>
              </w:rPr>
            </w:pPr>
            <w:r>
              <w:rPr>
                <w:sz w:val="24"/>
              </w:rPr>
              <w:t>Tregenza</w:t>
            </w:r>
          </w:p>
        </w:tc>
        <w:tc>
          <w:tcPr>
            <w:tcW w:w="567" w:type="dxa"/>
            <w:shd w:val="clear" w:color="auto" w:fill="auto"/>
          </w:tcPr>
          <w:p w14:paraId="73D5E248" w14:textId="77777777" w:rsidR="000D6C32" w:rsidRDefault="000D6C32">
            <w:pPr>
              <w:ind w:right="-1050"/>
              <w:rPr>
                <w:sz w:val="24"/>
              </w:rPr>
            </w:pPr>
            <w:r>
              <w:rPr>
                <w:sz w:val="24"/>
              </w:rPr>
              <w:t>35</w:t>
            </w:r>
          </w:p>
        </w:tc>
        <w:tc>
          <w:tcPr>
            <w:tcW w:w="2268" w:type="dxa"/>
            <w:shd w:val="clear" w:color="auto" w:fill="auto"/>
          </w:tcPr>
          <w:p w14:paraId="6F56D5BF" w14:textId="77777777" w:rsidR="000D6C32" w:rsidRDefault="000D6C32">
            <w:pPr>
              <w:snapToGrid w:val="0"/>
              <w:ind w:right="-1050"/>
              <w:rPr>
                <w:sz w:val="24"/>
              </w:rPr>
            </w:pPr>
          </w:p>
        </w:tc>
        <w:tc>
          <w:tcPr>
            <w:tcW w:w="2452" w:type="dxa"/>
            <w:shd w:val="clear" w:color="auto" w:fill="auto"/>
          </w:tcPr>
          <w:p w14:paraId="7152E84F" w14:textId="77777777" w:rsidR="000D6C32" w:rsidRDefault="000D6C32">
            <w:pPr>
              <w:ind w:right="-1050"/>
            </w:pPr>
            <w:r>
              <w:rPr>
                <w:sz w:val="24"/>
              </w:rPr>
              <w:t>Cornwall</w:t>
            </w:r>
          </w:p>
        </w:tc>
      </w:tr>
    </w:tbl>
    <w:p w14:paraId="69FD59CD" w14:textId="77777777" w:rsidR="000D6C32" w:rsidRDefault="000D6C32">
      <w:pPr>
        <w:ind w:right="-1050"/>
        <w:rPr>
          <w:sz w:val="24"/>
        </w:rPr>
      </w:pPr>
    </w:p>
    <w:p w14:paraId="376AFE9D" w14:textId="77777777" w:rsidR="000D6C32" w:rsidRDefault="000D6C32">
      <w:pPr>
        <w:ind w:right="-1050"/>
        <w:rPr>
          <w:sz w:val="24"/>
        </w:rPr>
      </w:pPr>
      <w:r>
        <w:rPr>
          <w:sz w:val="24"/>
        </w:rPr>
        <w:t xml:space="preserve">1851 census Pyder Street Truro St Mary RG9/1558 district 14 folio 47 page 19 schedule 105 from </w:t>
      </w:r>
      <w:hyperlink r:id="rId1372"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34"/>
        <w:gridCol w:w="709"/>
        <w:gridCol w:w="992"/>
        <w:gridCol w:w="567"/>
        <w:gridCol w:w="3686"/>
        <w:gridCol w:w="2452"/>
      </w:tblGrid>
      <w:tr w:rsidR="00277FF2" w14:paraId="30D6250C" w14:textId="77777777" w:rsidTr="004C27C1">
        <w:tc>
          <w:tcPr>
            <w:tcW w:w="1188" w:type="dxa"/>
            <w:shd w:val="clear" w:color="auto" w:fill="auto"/>
          </w:tcPr>
          <w:p w14:paraId="1EB6B184" w14:textId="77777777" w:rsidR="000D6C32" w:rsidRDefault="000D6C32">
            <w:pPr>
              <w:ind w:right="-1050"/>
              <w:rPr>
                <w:sz w:val="24"/>
              </w:rPr>
            </w:pPr>
            <w:r>
              <w:rPr>
                <w:sz w:val="24"/>
              </w:rPr>
              <w:t>THOMAS</w:t>
            </w:r>
          </w:p>
        </w:tc>
        <w:tc>
          <w:tcPr>
            <w:tcW w:w="1134" w:type="dxa"/>
            <w:shd w:val="clear" w:color="auto" w:fill="auto"/>
          </w:tcPr>
          <w:p w14:paraId="61C4DEAE" w14:textId="77777777" w:rsidR="000D6C32" w:rsidRDefault="000D6C32">
            <w:pPr>
              <w:ind w:right="-1050"/>
              <w:rPr>
                <w:sz w:val="24"/>
              </w:rPr>
            </w:pPr>
            <w:r>
              <w:rPr>
                <w:sz w:val="24"/>
              </w:rPr>
              <w:t>Tregenza</w:t>
            </w:r>
          </w:p>
        </w:tc>
        <w:tc>
          <w:tcPr>
            <w:tcW w:w="709" w:type="dxa"/>
            <w:shd w:val="clear" w:color="auto" w:fill="auto"/>
          </w:tcPr>
          <w:p w14:paraId="589FAF39" w14:textId="77777777" w:rsidR="000D6C32" w:rsidRDefault="000D6C32">
            <w:pPr>
              <w:ind w:right="-1050"/>
              <w:rPr>
                <w:sz w:val="24"/>
              </w:rPr>
            </w:pPr>
            <w:r>
              <w:rPr>
                <w:sz w:val="24"/>
              </w:rPr>
              <w:t>head</w:t>
            </w:r>
          </w:p>
        </w:tc>
        <w:tc>
          <w:tcPr>
            <w:tcW w:w="992" w:type="dxa"/>
            <w:shd w:val="clear" w:color="auto" w:fill="auto"/>
          </w:tcPr>
          <w:p w14:paraId="0111FAC6" w14:textId="77777777" w:rsidR="000D6C32" w:rsidRDefault="000D6C32">
            <w:pPr>
              <w:ind w:right="-1050"/>
              <w:rPr>
                <w:sz w:val="24"/>
              </w:rPr>
            </w:pPr>
            <w:r>
              <w:rPr>
                <w:sz w:val="24"/>
              </w:rPr>
              <w:t>married</w:t>
            </w:r>
          </w:p>
        </w:tc>
        <w:tc>
          <w:tcPr>
            <w:tcW w:w="567" w:type="dxa"/>
            <w:shd w:val="clear" w:color="auto" w:fill="auto"/>
          </w:tcPr>
          <w:p w14:paraId="29CE21F9" w14:textId="77777777" w:rsidR="000D6C32" w:rsidRDefault="000D6C32">
            <w:pPr>
              <w:ind w:right="-1050"/>
              <w:rPr>
                <w:sz w:val="24"/>
              </w:rPr>
            </w:pPr>
            <w:r>
              <w:rPr>
                <w:sz w:val="24"/>
              </w:rPr>
              <w:t>56</w:t>
            </w:r>
          </w:p>
        </w:tc>
        <w:tc>
          <w:tcPr>
            <w:tcW w:w="3686" w:type="dxa"/>
            <w:shd w:val="clear" w:color="auto" w:fill="auto"/>
          </w:tcPr>
          <w:p w14:paraId="63FA0F18" w14:textId="66B861EC" w:rsidR="000D6C32" w:rsidRDefault="000D6C32">
            <w:pPr>
              <w:ind w:right="-1050"/>
              <w:rPr>
                <w:sz w:val="24"/>
              </w:rPr>
            </w:pPr>
            <w:r>
              <w:rPr>
                <w:sz w:val="24"/>
              </w:rPr>
              <w:t>grocer and shoemaker (master</w:t>
            </w:r>
            <w:r w:rsidR="00ED4FF2">
              <w:rPr>
                <w:sz w:val="24"/>
              </w:rPr>
              <w:t>)</w:t>
            </w:r>
            <w:r>
              <w:rPr>
                <w:sz w:val="24"/>
              </w:rPr>
              <w:t>*</w:t>
            </w:r>
          </w:p>
        </w:tc>
        <w:tc>
          <w:tcPr>
            <w:tcW w:w="2452" w:type="dxa"/>
            <w:shd w:val="clear" w:color="auto" w:fill="auto"/>
          </w:tcPr>
          <w:p w14:paraId="0B21F58F" w14:textId="77777777" w:rsidR="000D6C32" w:rsidRDefault="000D6C32">
            <w:pPr>
              <w:ind w:right="-1050"/>
            </w:pPr>
            <w:r>
              <w:rPr>
                <w:sz w:val="24"/>
              </w:rPr>
              <w:t>Truro Cornwall</w:t>
            </w:r>
          </w:p>
        </w:tc>
      </w:tr>
      <w:tr w:rsidR="00277FF2" w14:paraId="515ACDF9" w14:textId="77777777" w:rsidTr="004C27C1">
        <w:tc>
          <w:tcPr>
            <w:tcW w:w="1188" w:type="dxa"/>
            <w:shd w:val="clear" w:color="auto" w:fill="auto"/>
          </w:tcPr>
          <w:p w14:paraId="22581CBF" w14:textId="77777777" w:rsidR="000D6C32" w:rsidRDefault="000D6C32">
            <w:pPr>
              <w:ind w:right="-1050"/>
              <w:rPr>
                <w:sz w:val="24"/>
              </w:rPr>
            </w:pPr>
            <w:r>
              <w:rPr>
                <w:sz w:val="24"/>
              </w:rPr>
              <w:t>ANN</w:t>
            </w:r>
          </w:p>
        </w:tc>
        <w:tc>
          <w:tcPr>
            <w:tcW w:w="1134" w:type="dxa"/>
            <w:shd w:val="clear" w:color="auto" w:fill="auto"/>
          </w:tcPr>
          <w:p w14:paraId="295387A1" w14:textId="77777777" w:rsidR="000D6C32" w:rsidRDefault="000D6C32">
            <w:pPr>
              <w:ind w:right="-1050"/>
              <w:rPr>
                <w:sz w:val="24"/>
              </w:rPr>
            </w:pPr>
            <w:r>
              <w:rPr>
                <w:sz w:val="24"/>
              </w:rPr>
              <w:t>Tregenza</w:t>
            </w:r>
          </w:p>
        </w:tc>
        <w:tc>
          <w:tcPr>
            <w:tcW w:w="709" w:type="dxa"/>
            <w:shd w:val="clear" w:color="auto" w:fill="auto"/>
          </w:tcPr>
          <w:p w14:paraId="048706D4" w14:textId="77777777" w:rsidR="000D6C32" w:rsidRDefault="000D6C32">
            <w:pPr>
              <w:ind w:right="-1050"/>
              <w:rPr>
                <w:sz w:val="24"/>
              </w:rPr>
            </w:pPr>
            <w:r>
              <w:rPr>
                <w:sz w:val="24"/>
              </w:rPr>
              <w:t>wife</w:t>
            </w:r>
          </w:p>
        </w:tc>
        <w:tc>
          <w:tcPr>
            <w:tcW w:w="992" w:type="dxa"/>
            <w:shd w:val="clear" w:color="auto" w:fill="auto"/>
          </w:tcPr>
          <w:p w14:paraId="4B1DB69A" w14:textId="77777777" w:rsidR="000D6C32" w:rsidRDefault="000D6C32">
            <w:pPr>
              <w:ind w:right="-1050"/>
              <w:rPr>
                <w:sz w:val="24"/>
              </w:rPr>
            </w:pPr>
            <w:r>
              <w:rPr>
                <w:sz w:val="24"/>
              </w:rPr>
              <w:t>married</w:t>
            </w:r>
          </w:p>
        </w:tc>
        <w:tc>
          <w:tcPr>
            <w:tcW w:w="567" w:type="dxa"/>
            <w:shd w:val="clear" w:color="auto" w:fill="auto"/>
          </w:tcPr>
          <w:p w14:paraId="4DF305A4" w14:textId="77777777" w:rsidR="000D6C32" w:rsidRDefault="000D6C32">
            <w:pPr>
              <w:ind w:right="-1050"/>
              <w:rPr>
                <w:sz w:val="24"/>
              </w:rPr>
            </w:pPr>
            <w:r>
              <w:rPr>
                <w:sz w:val="24"/>
              </w:rPr>
              <w:t>54</w:t>
            </w:r>
          </w:p>
        </w:tc>
        <w:tc>
          <w:tcPr>
            <w:tcW w:w="3686" w:type="dxa"/>
            <w:shd w:val="clear" w:color="auto" w:fill="auto"/>
          </w:tcPr>
          <w:p w14:paraId="7F2C3A4B" w14:textId="77777777" w:rsidR="000D6C32" w:rsidRDefault="000D6C32">
            <w:pPr>
              <w:ind w:right="-1050"/>
              <w:rPr>
                <w:sz w:val="24"/>
              </w:rPr>
            </w:pPr>
            <w:r>
              <w:rPr>
                <w:sz w:val="24"/>
              </w:rPr>
              <w:t>assistant in grocers shop</w:t>
            </w:r>
          </w:p>
        </w:tc>
        <w:tc>
          <w:tcPr>
            <w:tcW w:w="2452" w:type="dxa"/>
            <w:shd w:val="clear" w:color="auto" w:fill="auto"/>
          </w:tcPr>
          <w:p w14:paraId="5EC547A8" w14:textId="77777777" w:rsidR="000D6C32" w:rsidRDefault="000D6C32">
            <w:pPr>
              <w:ind w:right="-1050"/>
            </w:pPr>
            <w:r>
              <w:rPr>
                <w:sz w:val="24"/>
              </w:rPr>
              <w:t>Truro Cornwall</w:t>
            </w:r>
          </w:p>
        </w:tc>
      </w:tr>
    </w:tbl>
    <w:p w14:paraId="239CB06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employs one</w:t>
      </w:r>
    </w:p>
    <w:p w14:paraId="4D2875A6" w14:textId="77777777" w:rsidR="000D6C32" w:rsidRDefault="000D6C32">
      <w:pPr>
        <w:ind w:right="-1050"/>
        <w:rPr>
          <w:sz w:val="24"/>
        </w:rPr>
      </w:pPr>
    </w:p>
    <w:p w14:paraId="2436426A" w14:textId="77777777" w:rsidR="000D6C32" w:rsidRDefault="000D6C32">
      <w:pPr>
        <w:ind w:right="-1050"/>
        <w:rPr>
          <w:sz w:val="24"/>
        </w:rPr>
      </w:pPr>
      <w:r>
        <w:rPr>
          <w:sz w:val="24"/>
        </w:rPr>
        <w:t>Note:</w:t>
      </w:r>
    </w:p>
    <w:p w14:paraId="509E9F91" w14:textId="77777777" w:rsidR="000D6C32" w:rsidRDefault="000D6C32" w:rsidP="00B77EA1">
      <w:pPr>
        <w:numPr>
          <w:ilvl w:val="0"/>
          <w:numId w:val="92"/>
        </w:numPr>
        <w:ind w:right="-1050"/>
        <w:rPr>
          <w:sz w:val="24"/>
        </w:rPr>
      </w:pPr>
      <w:r>
        <w:rPr>
          <w:sz w:val="24"/>
        </w:rPr>
        <w:t>St Erth Family 6 has Mary Jennings also</w:t>
      </w:r>
    </w:p>
    <w:p w14:paraId="705C6D51" w14:textId="30D60B2E" w:rsidR="000D6C32" w:rsidRDefault="000D6C32" w:rsidP="00B77EA1">
      <w:pPr>
        <w:numPr>
          <w:ilvl w:val="0"/>
          <w:numId w:val="92"/>
        </w:numPr>
        <w:ind w:right="-1050"/>
        <w:rPr>
          <w:sz w:val="24"/>
        </w:rPr>
      </w:pPr>
      <w:r>
        <w:rPr>
          <w:sz w:val="24"/>
        </w:rPr>
        <w:t>witness to wedding of KETURAH (KITTY</w:t>
      </w:r>
      <w:r w:rsidR="00ED4FF2">
        <w:rPr>
          <w:sz w:val="24"/>
        </w:rPr>
        <w:t>)</w:t>
      </w:r>
      <w:r>
        <w:rPr>
          <w:sz w:val="24"/>
        </w:rPr>
        <w:t xml:space="preserve"> was her brother (THOMAS</w:t>
      </w:r>
      <w:r w:rsidR="00ED4FF2">
        <w:rPr>
          <w:sz w:val="24"/>
        </w:rPr>
        <w:t>)</w:t>
      </w:r>
      <w:r>
        <w:rPr>
          <w:sz w:val="24"/>
        </w:rPr>
        <w:t xml:space="preserve"> and perhaps it was her brother-in-law (Ed Arthur</w:t>
      </w:r>
      <w:r w:rsidR="00ED4FF2">
        <w:rPr>
          <w:sz w:val="24"/>
        </w:rPr>
        <w:t>)</w:t>
      </w:r>
      <w:r>
        <w:rPr>
          <w:sz w:val="24"/>
        </w:rPr>
        <w:t xml:space="preserve"> who was a witness at her brother’s (THOMAS</w:t>
      </w:r>
      <w:r w:rsidR="00ED4FF2">
        <w:rPr>
          <w:sz w:val="24"/>
        </w:rPr>
        <w:t>)</w:t>
      </w:r>
      <w:r>
        <w:rPr>
          <w:sz w:val="24"/>
        </w:rPr>
        <w:t xml:space="preserve"> wedding</w:t>
      </w:r>
    </w:p>
    <w:p w14:paraId="24DAAEFE" w14:textId="77777777" w:rsidR="000D6C32" w:rsidRDefault="000D6C32" w:rsidP="00B77EA1">
      <w:pPr>
        <w:numPr>
          <w:ilvl w:val="0"/>
          <w:numId w:val="92"/>
        </w:numPr>
        <w:ind w:right="-1050"/>
        <w:rPr>
          <w:sz w:val="24"/>
        </w:rPr>
      </w:pPr>
      <w:r>
        <w:rPr>
          <w:sz w:val="24"/>
        </w:rPr>
        <w:t>Unconnected Family 79 could fit here if AMOS-JENNINGS of this family is AMOS of UCF79 and then THOMAS-ALLEN of UCF79 could be the THOMAS who is nephew of THOMAS 1795 of this family though it should be great-nephew.   However no direct evidence has been found for this link however THOMAS of this family and THOMAS-ALLEN were both born 1847 and members of both families were cordwainers in Pydar Street Truro at about the same time.</w:t>
      </w:r>
    </w:p>
    <w:p w14:paraId="747815C5" w14:textId="71E38513" w:rsidR="000D6C32" w:rsidRDefault="000D6C32" w:rsidP="00B77EA1">
      <w:pPr>
        <w:numPr>
          <w:ilvl w:val="0"/>
          <w:numId w:val="92"/>
        </w:numPr>
        <w:ind w:right="-1050"/>
        <w:rPr>
          <w:sz w:val="24"/>
        </w:rPr>
      </w:pPr>
      <w:r>
        <w:rPr>
          <w:sz w:val="24"/>
        </w:rPr>
        <w:t>AMOS Tregensoe is recorded as innkeeper of Rose and Crown Truro SEP1755 may be AMOS head of this family (see also St Stephens family AMOS baptised 1713</w:t>
      </w:r>
      <w:r w:rsidR="00ED4FF2">
        <w:rPr>
          <w:sz w:val="24"/>
        </w:rPr>
        <w:t>)</w:t>
      </w:r>
    </w:p>
    <w:p w14:paraId="3DE81C0E" w14:textId="67A6D91B" w:rsidR="000D6C32" w:rsidRDefault="000D6C32" w:rsidP="00B77EA1">
      <w:pPr>
        <w:numPr>
          <w:ilvl w:val="0"/>
          <w:numId w:val="92"/>
        </w:numPr>
        <w:ind w:right="-1050"/>
        <w:rPr>
          <w:sz w:val="24"/>
        </w:rPr>
      </w:pPr>
      <w:r>
        <w:rPr>
          <w:sz w:val="24"/>
        </w:rPr>
        <w:t>Other records: - 1856 Mrs Tregenza Newbridge Street Truro (Kelly’s Directory</w:t>
      </w:r>
      <w:r w:rsidR="00ED4FF2">
        <w:rPr>
          <w:sz w:val="24"/>
        </w:rPr>
        <w:t>)</w:t>
      </w:r>
    </w:p>
    <w:p w14:paraId="0C8917BC" w14:textId="77777777" w:rsidR="000D6C32" w:rsidRDefault="000D6C32">
      <w:pPr>
        <w:pageBreakBefore/>
        <w:ind w:right="-1050"/>
        <w:jc w:val="right"/>
        <w:rPr>
          <w:b/>
          <w:sz w:val="24"/>
          <w:u w:val="single"/>
        </w:rPr>
      </w:pPr>
      <w:r>
        <w:rPr>
          <w:sz w:val="24"/>
        </w:rPr>
        <w:t>UCF15</w:t>
      </w:r>
    </w:p>
    <w:p w14:paraId="02604830" w14:textId="6C7041F6" w:rsidR="000D6C32" w:rsidRDefault="000D6C32">
      <w:pPr>
        <w:ind w:right="-1050"/>
        <w:jc w:val="center"/>
        <w:rPr>
          <w:sz w:val="24"/>
        </w:rPr>
      </w:pPr>
      <w:r>
        <w:rPr>
          <w:b/>
          <w:sz w:val="24"/>
          <w:u w:val="single"/>
        </w:rPr>
        <w:t>UNCONNECTED FAMILY 15 (TRURO</w:t>
      </w:r>
      <w:r w:rsidR="00ED4FF2">
        <w:rPr>
          <w:b/>
          <w:sz w:val="24"/>
          <w:u w:val="single"/>
        </w:rPr>
        <w:t>)</w:t>
      </w:r>
    </w:p>
    <w:p w14:paraId="42BE1874" w14:textId="77777777" w:rsidR="000D6C32" w:rsidRDefault="000D6C32">
      <w:pPr>
        <w:ind w:right="-1050"/>
        <w:rPr>
          <w:sz w:val="24"/>
        </w:rPr>
      </w:pPr>
    </w:p>
    <w:p w14:paraId="11BCEAC5" w14:textId="77777777" w:rsidR="000D6C32" w:rsidRDefault="000D6C32">
      <w:pPr>
        <w:ind w:right="-1050"/>
        <w:rPr>
          <w:sz w:val="24"/>
        </w:rPr>
      </w:pPr>
    </w:p>
    <w:p w14:paraId="17873CC5" w14:textId="77777777" w:rsidR="000D6C32" w:rsidRDefault="000D6C32">
      <w:pPr>
        <w:ind w:right="-1050"/>
        <w:rPr>
          <w:sz w:val="24"/>
        </w:rPr>
      </w:pPr>
    </w:p>
    <w:p w14:paraId="3A3303B2" w14:textId="77777777" w:rsidR="000D6C32" w:rsidRDefault="000D6C32">
      <w:pPr>
        <w:ind w:right="-1050"/>
        <w:rPr>
          <w:sz w:val="24"/>
        </w:rPr>
      </w:pPr>
    </w:p>
    <w:p w14:paraId="52218AFF" w14:textId="77777777" w:rsidR="000D6C32" w:rsidRDefault="000D6C32">
      <w:pPr>
        <w:ind w:right="-1050"/>
        <w:rPr>
          <w:sz w:val="24"/>
        </w:rPr>
      </w:pPr>
    </w:p>
    <w:p w14:paraId="6BDE2F7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HUGH</w:t>
      </w:r>
    </w:p>
    <w:p w14:paraId="45D0492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Joanna</w:t>
      </w:r>
    </w:p>
    <w:p w14:paraId="6293B52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579ABF9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66B5C752" w14:textId="77777777" w:rsidR="000D6C32" w:rsidRDefault="000D6C32">
      <w:pPr>
        <w:ind w:right="-1050"/>
        <w:rPr>
          <w:sz w:val="24"/>
        </w:rPr>
      </w:pPr>
      <w:r>
        <w:rPr>
          <w:sz w:val="24"/>
        </w:rPr>
        <w:tab/>
      </w:r>
      <w:r>
        <w:rPr>
          <w:sz w:val="24"/>
        </w:rPr>
        <w:tab/>
      </w:r>
      <w:r>
        <w:rPr>
          <w:sz w:val="24"/>
        </w:rPr>
        <w:tab/>
      </w:r>
      <w:r>
        <w:rPr>
          <w:sz w:val="24"/>
        </w:rPr>
        <w:tab/>
      </w:r>
      <w:r>
        <w:rPr>
          <w:sz w:val="24"/>
        </w:rPr>
        <w:tab/>
        <w:t>______|__</w:t>
      </w:r>
    </w:p>
    <w:p w14:paraId="66AC7419" w14:textId="77777777" w:rsidR="000D6C32" w:rsidRDefault="000D6C32">
      <w:pPr>
        <w:ind w:right="-1050"/>
        <w:rPr>
          <w:sz w:val="24"/>
        </w:rPr>
      </w:pPr>
      <w:r>
        <w:rPr>
          <w:sz w:val="24"/>
        </w:rPr>
        <w:tab/>
      </w:r>
      <w:r>
        <w:rPr>
          <w:sz w:val="24"/>
        </w:rPr>
        <w:tab/>
      </w:r>
      <w:r>
        <w:rPr>
          <w:sz w:val="24"/>
        </w:rPr>
        <w:tab/>
      </w:r>
      <w:r>
        <w:rPr>
          <w:sz w:val="24"/>
        </w:rPr>
        <w:tab/>
      </w:r>
      <w:r>
        <w:rPr>
          <w:sz w:val="24"/>
        </w:rPr>
        <w:tab/>
        <w:t>THOMAS</w:t>
      </w:r>
    </w:p>
    <w:p w14:paraId="00EEBEB9" w14:textId="77777777" w:rsidR="000D6C32" w:rsidRDefault="000D6C32">
      <w:pPr>
        <w:ind w:right="-1050"/>
        <w:rPr>
          <w:sz w:val="24"/>
        </w:rPr>
      </w:pPr>
      <w:r>
        <w:rPr>
          <w:sz w:val="24"/>
        </w:rPr>
        <w:tab/>
      </w:r>
      <w:r>
        <w:rPr>
          <w:sz w:val="24"/>
        </w:rPr>
        <w:tab/>
      </w:r>
      <w:r>
        <w:rPr>
          <w:sz w:val="24"/>
        </w:rPr>
        <w:tab/>
      </w:r>
      <w:r>
        <w:rPr>
          <w:sz w:val="24"/>
        </w:rPr>
        <w:tab/>
      </w:r>
      <w:r>
        <w:rPr>
          <w:sz w:val="24"/>
        </w:rPr>
        <w:tab/>
        <w:t>1795</w:t>
      </w:r>
    </w:p>
    <w:p w14:paraId="6217784D" w14:textId="77777777" w:rsidR="000D6C32" w:rsidRDefault="000D6C32">
      <w:pPr>
        <w:ind w:right="-1050"/>
        <w:rPr>
          <w:sz w:val="24"/>
        </w:rPr>
      </w:pPr>
      <w:r>
        <w:rPr>
          <w:sz w:val="24"/>
        </w:rPr>
        <w:tab/>
      </w:r>
      <w:r>
        <w:rPr>
          <w:sz w:val="24"/>
        </w:rPr>
        <w:tab/>
      </w:r>
      <w:r>
        <w:rPr>
          <w:sz w:val="24"/>
        </w:rPr>
        <w:tab/>
      </w:r>
      <w:r>
        <w:rPr>
          <w:sz w:val="24"/>
        </w:rPr>
        <w:tab/>
      </w:r>
      <w:r>
        <w:rPr>
          <w:sz w:val="24"/>
        </w:rPr>
        <w:tab/>
        <w:t>m Ann Murton</w:t>
      </w:r>
    </w:p>
    <w:p w14:paraId="396F0B8C" w14:textId="77777777" w:rsidR="000D6C32" w:rsidRDefault="000D6C32">
      <w:pPr>
        <w:ind w:right="-1050"/>
        <w:rPr>
          <w:sz w:val="24"/>
        </w:rPr>
      </w:pPr>
    </w:p>
    <w:p w14:paraId="741ADC89" w14:textId="77777777" w:rsidR="000D6C32" w:rsidRDefault="000D6C32">
      <w:pPr>
        <w:ind w:right="-1050"/>
        <w:rPr>
          <w:sz w:val="24"/>
        </w:rPr>
      </w:pPr>
    </w:p>
    <w:p w14:paraId="458B7C70" w14:textId="77777777" w:rsidR="000D6C32" w:rsidRDefault="000D6C32">
      <w:pPr>
        <w:ind w:right="-1050"/>
        <w:rPr>
          <w:sz w:val="24"/>
        </w:rPr>
      </w:pPr>
    </w:p>
    <w:p w14:paraId="1331BA85" w14:textId="64A9F62B" w:rsidR="000D6C32" w:rsidRDefault="000D6C32">
      <w:pPr>
        <w:pageBreakBefore/>
        <w:ind w:right="-1050"/>
        <w:rPr>
          <w:sz w:val="24"/>
        </w:rPr>
      </w:pPr>
      <w:r>
        <w:rPr>
          <w:b/>
          <w:sz w:val="24"/>
        </w:rPr>
        <w:t>NOTES ON UNCONNECTED FAMILY 15 (TRURO</w:t>
      </w:r>
      <w:r w:rsidR="00ED4FF2">
        <w:rPr>
          <w:b/>
          <w:sz w:val="24"/>
        </w:rPr>
        <w:t>)</w:t>
      </w:r>
    </w:p>
    <w:p w14:paraId="75CD2E05" w14:textId="77777777" w:rsidR="000D6C32" w:rsidRDefault="000D6C32">
      <w:pPr>
        <w:ind w:right="-1050"/>
        <w:rPr>
          <w:sz w:val="24"/>
        </w:rPr>
      </w:pPr>
    </w:p>
    <w:p w14:paraId="5B6B6E60" w14:textId="77777777" w:rsidR="000D6C32" w:rsidRDefault="000D6C32">
      <w:pPr>
        <w:ind w:right="-1050"/>
        <w:rPr>
          <w:sz w:val="24"/>
        </w:rPr>
      </w:pPr>
      <w:r>
        <w:rPr>
          <w:sz w:val="24"/>
        </w:rPr>
        <w:t>HUGH</w:t>
      </w:r>
    </w:p>
    <w:p w14:paraId="43763CC1" w14:textId="77777777" w:rsidR="000D6C32" w:rsidRDefault="000D6C32">
      <w:pPr>
        <w:ind w:right="-1050"/>
        <w:rPr>
          <w:sz w:val="24"/>
        </w:rPr>
      </w:pPr>
      <w:r>
        <w:rPr>
          <w:sz w:val="24"/>
        </w:rPr>
        <w:t>x JOANNA</w:t>
      </w:r>
    </w:p>
    <w:p w14:paraId="2A0596D3" w14:textId="77777777" w:rsidR="000D6C32" w:rsidRDefault="000D6C32">
      <w:pPr>
        <w:ind w:right="-1050"/>
        <w:rPr>
          <w:sz w:val="24"/>
        </w:rPr>
      </w:pPr>
    </w:p>
    <w:p w14:paraId="3377E6E8" w14:textId="37525DCD" w:rsidR="000D6C32" w:rsidRDefault="000D6C32">
      <w:pPr>
        <w:ind w:right="-1050"/>
        <w:rPr>
          <w:sz w:val="24"/>
        </w:rPr>
      </w:pPr>
      <w:r>
        <w:rPr>
          <w:sz w:val="24"/>
        </w:rPr>
        <w:t>THOMAS born 21FEB1795 Truro St Mary’s (Phillimore</w:t>
      </w:r>
      <w:r w:rsidR="00ED4FF2">
        <w:rPr>
          <w:sz w:val="24"/>
        </w:rPr>
        <w:t>)</w:t>
      </w:r>
      <w:r>
        <w:rPr>
          <w:sz w:val="24"/>
        </w:rPr>
        <w:t>, baptised 11MAR1795 Truro St Mary’s (Phillimore</w:t>
      </w:r>
      <w:r w:rsidR="00ED4FF2">
        <w:rPr>
          <w:sz w:val="24"/>
        </w:rPr>
        <w:t>)</w:t>
      </w:r>
      <w:r>
        <w:rPr>
          <w:sz w:val="24"/>
        </w:rPr>
        <w:t>, married 08DEC1823</w:t>
      </w:r>
    </w:p>
    <w:p w14:paraId="19E22C59" w14:textId="77777777" w:rsidR="000D6C32" w:rsidRDefault="000D6C32">
      <w:pPr>
        <w:ind w:right="-1050"/>
        <w:rPr>
          <w:sz w:val="24"/>
        </w:rPr>
      </w:pPr>
      <w:r>
        <w:rPr>
          <w:sz w:val="24"/>
        </w:rPr>
        <w:t>x ANN</w:t>
      </w:r>
    </w:p>
    <w:p w14:paraId="14CC128C" w14:textId="77777777" w:rsidR="000D6C32" w:rsidRDefault="000D6C32">
      <w:pPr>
        <w:ind w:right="-1050"/>
        <w:rPr>
          <w:sz w:val="24"/>
        </w:rPr>
      </w:pPr>
    </w:p>
    <w:p w14:paraId="73F051E2" w14:textId="77777777" w:rsidR="000D6C32" w:rsidRDefault="000D6C32">
      <w:pPr>
        <w:ind w:right="-1050"/>
        <w:rPr>
          <w:sz w:val="24"/>
        </w:rPr>
      </w:pPr>
    </w:p>
    <w:p w14:paraId="658240D0" w14:textId="77777777" w:rsidR="000D6C32" w:rsidRDefault="000D6C32">
      <w:pPr>
        <w:ind w:right="-1050"/>
        <w:rPr>
          <w:sz w:val="24"/>
        </w:rPr>
      </w:pPr>
    </w:p>
    <w:p w14:paraId="50FD5330" w14:textId="77777777" w:rsidR="000D6C32" w:rsidRDefault="000D6C32">
      <w:pPr>
        <w:ind w:right="-1050"/>
        <w:rPr>
          <w:sz w:val="24"/>
        </w:rPr>
      </w:pPr>
    </w:p>
    <w:p w14:paraId="216D3A4C" w14:textId="77777777" w:rsidR="000D6C32" w:rsidRDefault="000D6C32">
      <w:pPr>
        <w:ind w:right="-1050"/>
        <w:rPr>
          <w:sz w:val="24"/>
        </w:rPr>
      </w:pPr>
    </w:p>
    <w:p w14:paraId="766231A0" w14:textId="109418C4" w:rsidR="000D6C32" w:rsidRDefault="000D6C32">
      <w:pPr>
        <w:ind w:right="-1050"/>
        <w:rPr>
          <w:sz w:val="24"/>
        </w:rPr>
      </w:pPr>
      <w:r>
        <w:rPr>
          <w:b/>
          <w:sz w:val="24"/>
        </w:rPr>
        <w:t>OTHER INFORMATION ON UNCONNECTED FAMILY 15 (TRURO</w:t>
      </w:r>
      <w:r w:rsidR="00ED4FF2">
        <w:rPr>
          <w:b/>
          <w:sz w:val="24"/>
        </w:rPr>
        <w:t>)</w:t>
      </w:r>
    </w:p>
    <w:p w14:paraId="3016B3EC" w14:textId="77777777" w:rsidR="000D6C32" w:rsidRDefault="000D6C32">
      <w:pPr>
        <w:ind w:right="-1050"/>
        <w:rPr>
          <w:sz w:val="24"/>
        </w:rPr>
      </w:pPr>
    </w:p>
    <w:p w14:paraId="720134AE" w14:textId="77777777" w:rsidR="000D6C32" w:rsidRDefault="000D6C32">
      <w:pPr>
        <w:ind w:right="-1050"/>
        <w:rPr>
          <w:sz w:val="24"/>
        </w:rPr>
      </w:pPr>
      <w:r>
        <w:rPr>
          <w:sz w:val="24"/>
        </w:rPr>
        <w:t>Constructed from information from:</w:t>
      </w:r>
    </w:p>
    <w:p w14:paraId="334EF025" w14:textId="7CA3E9A7" w:rsidR="000D6C32" w:rsidRDefault="000D6C32" w:rsidP="00B77EA1">
      <w:pPr>
        <w:numPr>
          <w:ilvl w:val="0"/>
          <w:numId w:val="258"/>
        </w:numPr>
        <w:ind w:right="-1050"/>
        <w:rPr>
          <w:sz w:val="24"/>
        </w:rPr>
      </w:pPr>
      <w:r>
        <w:rPr>
          <w:sz w:val="24"/>
        </w:rPr>
        <w:t>a reading of Truro (St Mary's</w:t>
      </w:r>
      <w:r w:rsidR="00ED4FF2">
        <w:rPr>
          <w:sz w:val="24"/>
        </w:rPr>
        <w:t>)</w:t>
      </w:r>
      <w:r>
        <w:rPr>
          <w:sz w:val="24"/>
        </w:rPr>
        <w:t xml:space="preserve"> parish records.</w:t>
      </w:r>
    </w:p>
    <w:p w14:paraId="765F9BDF" w14:textId="77777777" w:rsidR="000D6C32" w:rsidRDefault="000D6C32">
      <w:pPr>
        <w:ind w:right="-1050"/>
        <w:rPr>
          <w:sz w:val="24"/>
        </w:rPr>
      </w:pPr>
    </w:p>
    <w:p w14:paraId="4CEBB172" w14:textId="77777777" w:rsidR="000D6C32" w:rsidRDefault="000D6C32">
      <w:pPr>
        <w:ind w:right="-1050"/>
        <w:rPr>
          <w:sz w:val="24"/>
        </w:rPr>
      </w:pPr>
      <w:r>
        <w:rPr>
          <w:sz w:val="24"/>
        </w:rPr>
        <w:t>Note:</w:t>
      </w:r>
    </w:p>
    <w:p w14:paraId="090350F0" w14:textId="77777777" w:rsidR="000D6C32" w:rsidRDefault="000D6C32" w:rsidP="00B77EA1">
      <w:pPr>
        <w:numPr>
          <w:ilvl w:val="0"/>
          <w:numId w:val="13"/>
        </w:numPr>
        <w:ind w:right="-1050"/>
        <w:rPr>
          <w:sz w:val="24"/>
        </w:rPr>
      </w:pPr>
      <w:r>
        <w:rPr>
          <w:sz w:val="24"/>
        </w:rPr>
        <w:t>there is some doubt about this family and the records have not be re-found.   It is probable that THOMAS and his marriage to ANN are better assigned to Unconnected Family 14</w:t>
      </w:r>
    </w:p>
    <w:p w14:paraId="5F44B797" w14:textId="77777777" w:rsidR="000D6C32" w:rsidRDefault="000D6C32">
      <w:pPr>
        <w:pageBreakBefore/>
        <w:ind w:right="-1050"/>
        <w:jc w:val="right"/>
        <w:rPr>
          <w:b/>
          <w:sz w:val="24"/>
          <w:u w:val="single"/>
        </w:rPr>
      </w:pPr>
      <w:r>
        <w:rPr>
          <w:sz w:val="24"/>
        </w:rPr>
        <w:t>UCF16</w:t>
      </w:r>
    </w:p>
    <w:p w14:paraId="6A4402BB" w14:textId="51EFEEE6" w:rsidR="000D6C32" w:rsidRDefault="000D6C32">
      <w:pPr>
        <w:ind w:right="-1050"/>
        <w:jc w:val="center"/>
        <w:rPr>
          <w:sz w:val="24"/>
        </w:rPr>
      </w:pPr>
      <w:r>
        <w:rPr>
          <w:b/>
          <w:sz w:val="24"/>
          <w:u w:val="single"/>
        </w:rPr>
        <w:t>UNCONNECTED FAMILY 16 (TRURO</w:t>
      </w:r>
      <w:r w:rsidR="00ED4FF2">
        <w:rPr>
          <w:b/>
          <w:sz w:val="24"/>
          <w:u w:val="single"/>
        </w:rPr>
        <w:t>)</w:t>
      </w:r>
    </w:p>
    <w:p w14:paraId="4E29A8D5" w14:textId="77777777" w:rsidR="000D6C32" w:rsidRDefault="000D6C32">
      <w:pPr>
        <w:ind w:right="-1050"/>
        <w:rPr>
          <w:sz w:val="24"/>
        </w:rPr>
      </w:pPr>
    </w:p>
    <w:p w14:paraId="2F3ED89C" w14:textId="77777777" w:rsidR="000D6C32" w:rsidRDefault="000D6C32">
      <w:pPr>
        <w:ind w:right="-1050"/>
        <w:rPr>
          <w:sz w:val="24"/>
        </w:rPr>
      </w:pPr>
    </w:p>
    <w:p w14:paraId="19089B5C" w14:textId="77777777" w:rsidR="000D6C32" w:rsidRDefault="000D6C32">
      <w:pPr>
        <w:ind w:right="-1050"/>
        <w:rPr>
          <w:sz w:val="24"/>
        </w:rPr>
      </w:pPr>
      <w:r>
        <w:rPr>
          <w:sz w:val="24"/>
        </w:rPr>
        <w:tab/>
      </w:r>
      <w:r>
        <w:rPr>
          <w:sz w:val="24"/>
        </w:rPr>
        <w:tab/>
      </w:r>
      <w:r>
        <w:rPr>
          <w:sz w:val="24"/>
        </w:rPr>
        <w:tab/>
      </w:r>
      <w:r>
        <w:rPr>
          <w:sz w:val="24"/>
        </w:rPr>
        <w:tab/>
        <w:t>JOHN</w:t>
      </w:r>
    </w:p>
    <w:p w14:paraId="7A3CE538" w14:textId="77777777" w:rsidR="000D6C32" w:rsidRDefault="000D6C32">
      <w:pPr>
        <w:ind w:right="-1050"/>
        <w:rPr>
          <w:sz w:val="24"/>
        </w:rPr>
      </w:pPr>
      <w:r>
        <w:rPr>
          <w:sz w:val="24"/>
        </w:rPr>
        <w:tab/>
      </w:r>
      <w:r>
        <w:rPr>
          <w:sz w:val="24"/>
        </w:rPr>
        <w:tab/>
      </w:r>
      <w:r>
        <w:rPr>
          <w:sz w:val="24"/>
        </w:rPr>
        <w:tab/>
      </w:r>
      <w:r>
        <w:rPr>
          <w:sz w:val="24"/>
        </w:rPr>
        <w:tab/>
        <w:t>m Edith Giles</w:t>
      </w:r>
    </w:p>
    <w:p w14:paraId="0D329C85" w14:textId="77777777" w:rsidR="000D6C32" w:rsidRDefault="000D6C32">
      <w:pPr>
        <w:ind w:right="-1050"/>
        <w:rPr>
          <w:sz w:val="24"/>
        </w:rPr>
      </w:pPr>
      <w:r>
        <w:rPr>
          <w:sz w:val="24"/>
        </w:rPr>
        <w:tab/>
      </w:r>
      <w:r>
        <w:rPr>
          <w:sz w:val="24"/>
        </w:rPr>
        <w:tab/>
      </w:r>
      <w:r>
        <w:rPr>
          <w:sz w:val="24"/>
        </w:rPr>
        <w:tab/>
      </w:r>
      <w:r>
        <w:rPr>
          <w:sz w:val="24"/>
        </w:rPr>
        <w:tab/>
        <w:t>|</w:t>
      </w:r>
    </w:p>
    <w:p w14:paraId="69AB4180" w14:textId="77777777" w:rsidR="000D6C32" w:rsidRDefault="000D6C32">
      <w:pPr>
        <w:ind w:right="-1050"/>
        <w:rPr>
          <w:sz w:val="24"/>
        </w:rPr>
      </w:pPr>
      <w:r>
        <w:rPr>
          <w:sz w:val="24"/>
        </w:rPr>
        <w:tab/>
      </w:r>
      <w:r>
        <w:rPr>
          <w:sz w:val="24"/>
        </w:rPr>
        <w:tab/>
      </w:r>
      <w:r>
        <w:rPr>
          <w:sz w:val="24"/>
        </w:rPr>
        <w:tab/>
      </w:r>
      <w:r>
        <w:rPr>
          <w:sz w:val="24"/>
        </w:rPr>
        <w:tab/>
        <w:t>|</w:t>
      </w:r>
    </w:p>
    <w:p w14:paraId="69FCCBA0" w14:textId="77777777" w:rsidR="000D6C32" w:rsidRDefault="000D6C32">
      <w:pPr>
        <w:ind w:right="-1050" w:firstLine="720"/>
        <w:rPr>
          <w:sz w:val="24"/>
        </w:rPr>
      </w:pPr>
      <w:r>
        <w:rPr>
          <w:sz w:val="24"/>
        </w:rPr>
        <w:t>__________________|_____________________________________________</w:t>
      </w:r>
    </w:p>
    <w:p w14:paraId="221CAA32" w14:textId="77777777" w:rsidR="000D6C32" w:rsidRDefault="000D6C32">
      <w:pPr>
        <w:ind w:right="-1050" w:firstLine="720"/>
        <w:rPr>
          <w:sz w:val="24"/>
        </w:rPr>
      </w:pPr>
      <w:r>
        <w:rPr>
          <w:sz w:val="24"/>
        </w:rPr>
        <w:t>SAMUEL-GILES</w:t>
      </w:r>
      <w:r>
        <w:rPr>
          <w:sz w:val="24"/>
        </w:rPr>
        <w:tab/>
        <w:t>JOHN</w:t>
      </w:r>
      <w:r>
        <w:rPr>
          <w:sz w:val="24"/>
        </w:rPr>
        <w:tab/>
      </w:r>
      <w:r>
        <w:rPr>
          <w:sz w:val="24"/>
        </w:rPr>
        <w:tab/>
        <w:t>RICHARD</w:t>
      </w:r>
      <w:r>
        <w:rPr>
          <w:sz w:val="24"/>
        </w:rPr>
        <w:tab/>
        <w:t>ROBERT</w:t>
      </w:r>
      <w:r>
        <w:rPr>
          <w:sz w:val="24"/>
        </w:rPr>
        <w:tab/>
        <w:t>FRANCES</w:t>
      </w:r>
    </w:p>
    <w:p w14:paraId="40B9F750" w14:textId="77777777" w:rsidR="000D6C32" w:rsidRDefault="000D6C32">
      <w:pPr>
        <w:ind w:right="-1050" w:firstLine="720"/>
        <w:rPr>
          <w:sz w:val="24"/>
        </w:rPr>
      </w:pPr>
      <w:r>
        <w:rPr>
          <w:sz w:val="24"/>
        </w:rPr>
        <w:t>1777</w:t>
      </w:r>
      <w:r>
        <w:rPr>
          <w:sz w:val="24"/>
        </w:rPr>
        <w:tab/>
      </w:r>
      <w:r>
        <w:rPr>
          <w:sz w:val="24"/>
        </w:rPr>
        <w:tab/>
      </w:r>
      <w:r>
        <w:rPr>
          <w:sz w:val="24"/>
        </w:rPr>
        <w:tab/>
        <w:t>1779</w:t>
      </w:r>
      <w:r>
        <w:rPr>
          <w:sz w:val="24"/>
        </w:rPr>
        <w:tab/>
      </w:r>
      <w:r>
        <w:rPr>
          <w:sz w:val="24"/>
        </w:rPr>
        <w:tab/>
        <w:t>1781</w:t>
      </w:r>
      <w:r>
        <w:rPr>
          <w:sz w:val="24"/>
        </w:rPr>
        <w:tab/>
      </w:r>
      <w:r>
        <w:rPr>
          <w:sz w:val="24"/>
        </w:rPr>
        <w:tab/>
        <w:t>1783</w:t>
      </w:r>
      <w:r>
        <w:rPr>
          <w:sz w:val="24"/>
        </w:rPr>
        <w:tab/>
      </w:r>
      <w:r>
        <w:rPr>
          <w:sz w:val="24"/>
        </w:rPr>
        <w:tab/>
        <w:t>1789</w:t>
      </w:r>
    </w:p>
    <w:p w14:paraId="395185EA" w14:textId="77777777" w:rsidR="000D6C32" w:rsidRDefault="000D6C32">
      <w:pPr>
        <w:ind w:right="-1050"/>
        <w:rPr>
          <w:sz w:val="24"/>
        </w:rPr>
      </w:pPr>
      <w:r>
        <w:rPr>
          <w:sz w:val="24"/>
        </w:rPr>
        <w:tab/>
      </w:r>
      <w:r>
        <w:rPr>
          <w:sz w:val="24"/>
        </w:rPr>
        <w:tab/>
      </w:r>
      <w:r>
        <w:rPr>
          <w:sz w:val="24"/>
        </w:rPr>
        <w:tab/>
      </w:r>
      <w:r>
        <w:rPr>
          <w:sz w:val="24"/>
        </w:rPr>
        <w:tab/>
        <w:t>m Grace Gundry</w:t>
      </w:r>
    </w:p>
    <w:p w14:paraId="078B3149" w14:textId="77777777" w:rsidR="000D6C32" w:rsidRDefault="000D6C32">
      <w:pPr>
        <w:ind w:right="-1050"/>
        <w:rPr>
          <w:sz w:val="24"/>
        </w:rPr>
      </w:pPr>
      <w:r>
        <w:rPr>
          <w:sz w:val="24"/>
        </w:rPr>
        <w:tab/>
      </w:r>
      <w:r>
        <w:rPr>
          <w:sz w:val="24"/>
        </w:rPr>
        <w:tab/>
      </w:r>
      <w:r>
        <w:rPr>
          <w:sz w:val="24"/>
        </w:rPr>
        <w:tab/>
      </w:r>
      <w:r>
        <w:rPr>
          <w:sz w:val="24"/>
        </w:rPr>
        <w:tab/>
        <w:t>|</w:t>
      </w:r>
    </w:p>
    <w:p w14:paraId="01EE77BE" w14:textId="77777777" w:rsidR="000D6C32" w:rsidRDefault="000D6C32">
      <w:pPr>
        <w:ind w:right="-1050"/>
        <w:rPr>
          <w:sz w:val="24"/>
        </w:rPr>
      </w:pPr>
      <w:r>
        <w:rPr>
          <w:sz w:val="24"/>
        </w:rPr>
        <w:tab/>
      </w:r>
      <w:r>
        <w:rPr>
          <w:sz w:val="24"/>
        </w:rPr>
        <w:tab/>
      </w:r>
      <w:r>
        <w:rPr>
          <w:sz w:val="24"/>
        </w:rPr>
        <w:tab/>
      </w:r>
      <w:r>
        <w:rPr>
          <w:sz w:val="24"/>
        </w:rPr>
        <w:tab/>
        <w:t>|</w:t>
      </w:r>
    </w:p>
    <w:p w14:paraId="34746CAC" w14:textId="77777777" w:rsidR="000D6C32" w:rsidRDefault="000D6C32">
      <w:pPr>
        <w:ind w:right="-1050"/>
        <w:rPr>
          <w:sz w:val="24"/>
        </w:rPr>
      </w:pPr>
      <w:r>
        <w:rPr>
          <w:sz w:val="24"/>
        </w:rPr>
        <w:t>________________________|___________________________________________________________________________________</w:t>
      </w:r>
    </w:p>
    <w:p w14:paraId="7179C23F" w14:textId="77777777" w:rsidR="000D6C32" w:rsidRDefault="000D6C32">
      <w:pPr>
        <w:ind w:right="-1050"/>
        <w:rPr>
          <w:sz w:val="24"/>
        </w:rPr>
      </w:pPr>
      <w:r>
        <w:rPr>
          <w:sz w:val="24"/>
        </w:rPr>
        <w:t>WILLIAM</w:t>
      </w:r>
      <w:r>
        <w:rPr>
          <w:sz w:val="24"/>
        </w:rPr>
        <w:tab/>
      </w:r>
      <w:r>
        <w:rPr>
          <w:sz w:val="24"/>
        </w:rPr>
        <w:tab/>
        <w:t>FRANK-GUNDRY</w:t>
      </w:r>
      <w:r>
        <w:rPr>
          <w:sz w:val="24"/>
        </w:rPr>
        <w:tab/>
      </w:r>
      <w:r>
        <w:rPr>
          <w:sz w:val="24"/>
        </w:rPr>
        <w:tab/>
        <w:t>MARY-ANN</w:t>
      </w:r>
      <w:r>
        <w:rPr>
          <w:sz w:val="24"/>
        </w:rPr>
        <w:tab/>
      </w:r>
      <w:r>
        <w:rPr>
          <w:sz w:val="24"/>
        </w:rPr>
        <w:tab/>
        <w:t>ELIZABETH</w:t>
      </w:r>
      <w:r>
        <w:rPr>
          <w:sz w:val="24"/>
        </w:rPr>
        <w:tab/>
      </w:r>
      <w:r>
        <w:rPr>
          <w:sz w:val="24"/>
        </w:rPr>
        <w:tab/>
        <w:t>STEPHEN-GILES</w:t>
      </w:r>
      <w:r>
        <w:rPr>
          <w:sz w:val="24"/>
        </w:rPr>
        <w:tab/>
      </w:r>
      <w:r>
        <w:rPr>
          <w:sz w:val="24"/>
        </w:rPr>
        <w:tab/>
        <w:t>JOHN</w:t>
      </w:r>
    </w:p>
    <w:p w14:paraId="671DF1D5" w14:textId="77777777" w:rsidR="000D6C32" w:rsidRDefault="000D6C32">
      <w:pPr>
        <w:ind w:right="-1050"/>
        <w:rPr>
          <w:sz w:val="24"/>
        </w:rPr>
      </w:pPr>
      <w:r>
        <w:rPr>
          <w:sz w:val="24"/>
        </w:rPr>
        <w:t>1805</w:t>
      </w:r>
      <w:r>
        <w:rPr>
          <w:sz w:val="24"/>
        </w:rPr>
        <w:tab/>
      </w:r>
      <w:r>
        <w:rPr>
          <w:sz w:val="24"/>
        </w:rPr>
        <w:tab/>
      </w:r>
      <w:r>
        <w:rPr>
          <w:sz w:val="24"/>
        </w:rPr>
        <w:tab/>
        <w:t>1808</w:t>
      </w:r>
      <w:r>
        <w:rPr>
          <w:sz w:val="24"/>
        </w:rPr>
        <w:tab/>
      </w:r>
      <w:r>
        <w:rPr>
          <w:sz w:val="24"/>
        </w:rPr>
        <w:tab/>
      </w:r>
      <w:r>
        <w:rPr>
          <w:sz w:val="24"/>
        </w:rPr>
        <w:tab/>
      </w:r>
      <w:r>
        <w:rPr>
          <w:sz w:val="24"/>
        </w:rPr>
        <w:tab/>
        <w:t>1810</w:t>
      </w:r>
      <w:r>
        <w:rPr>
          <w:sz w:val="24"/>
        </w:rPr>
        <w:tab/>
      </w:r>
      <w:r>
        <w:rPr>
          <w:sz w:val="24"/>
        </w:rPr>
        <w:tab/>
      </w:r>
      <w:r>
        <w:rPr>
          <w:sz w:val="24"/>
        </w:rPr>
        <w:tab/>
      </w:r>
      <w:r>
        <w:rPr>
          <w:sz w:val="24"/>
        </w:rPr>
        <w:tab/>
      </w:r>
      <w:r>
        <w:rPr>
          <w:sz w:val="24"/>
        </w:rPr>
        <w:tab/>
      </w:r>
      <w:r>
        <w:rPr>
          <w:sz w:val="24"/>
        </w:rPr>
        <w:tab/>
        <w:t>1811</w:t>
      </w:r>
      <w:r>
        <w:rPr>
          <w:sz w:val="24"/>
        </w:rPr>
        <w:tab/>
      </w:r>
      <w:r>
        <w:rPr>
          <w:sz w:val="24"/>
        </w:rPr>
        <w:tab/>
      </w:r>
      <w:r>
        <w:rPr>
          <w:sz w:val="24"/>
        </w:rPr>
        <w:tab/>
      </w:r>
      <w:r>
        <w:rPr>
          <w:sz w:val="24"/>
        </w:rPr>
        <w:tab/>
        <w:t>1814</w:t>
      </w:r>
    </w:p>
    <w:p w14:paraId="02D35778" w14:textId="77777777" w:rsidR="000D6C32" w:rsidRDefault="000D6C32">
      <w:pPr>
        <w:ind w:right="-1050"/>
        <w:rPr>
          <w:b/>
          <w:sz w:val="24"/>
        </w:rPr>
      </w:pPr>
      <w:r>
        <w:rPr>
          <w:sz w:val="24"/>
        </w:rPr>
        <w:t>m Agnes Tredinnick</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Annie Kerkin</w:t>
      </w:r>
    </w:p>
    <w:p w14:paraId="00CF36F8" w14:textId="0BCEDAD7" w:rsidR="000D6C32" w:rsidRDefault="000D6C32">
      <w:pPr>
        <w:pageBreakBefore/>
        <w:ind w:right="-1050"/>
        <w:rPr>
          <w:sz w:val="24"/>
        </w:rPr>
      </w:pPr>
      <w:r>
        <w:rPr>
          <w:b/>
          <w:sz w:val="24"/>
        </w:rPr>
        <w:t>NOTES ON UNCONNECTED FAMILY 16 (TRURO</w:t>
      </w:r>
      <w:r w:rsidR="00ED4FF2">
        <w:rPr>
          <w:b/>
          <w:sz w:val="24"/>
        </w:rPr>
        <w:t>)</w:t>
      </w:r>
    </w:p>
    <w:p w14:paraId="287C6731" w14:textId="77777777" w:rsidR="000D6C32" w:rsidRDefault="000D6C32">
      <w:pPr>
        <w:ind w:right="-1050"/>
        <w:rPr>
          <w:sz w:val="24"/>
        </w:rPr>
      </w:pPr>
    </w:p>
    <w:p w14:paraId="478F9BE2" w14:textId="50AF9AE8" w:rsidR="000D6C32" w:rsidRDefault="000D6C32">
      <w:pPr>
        <w:ind w:right="-1050"/>
        <w:rPr>
          <w:sz w:val="24"/>
        </w:rPr>
      </w:pPr>
      <w:r>
        <w:rPr>
          <w:sz w:val="24"/>
        </w:rPr>
        <w:t>JOHN born 1751 approx.(if death record correct</w:t>
      </w:r>
      <w:r w:rsidR="00ED4FF2">
        <w:rPr>
          <w:sz w:val="24"/>
        </w:rPr>
        <w:t>)</w:t>
      </w:r>
      <w:r>
        <w:rPr>
          <w:sz w:val="24"/>
        </w:rPr>
        <w:t xml:space="preserve">, </w:t>
      </w:r>
      <w:r w:rsidR="00494C9C">
        <w:rPr>
          <w:sz w:val="24"/>
        </w:rPr>
        <w:t xml:space="preserve">banns </w:t>
      </w:r>
      <w:r w:rsidR="009F3E14">
        <w:rPr>
          <w:sz w:val="24"/>
        </w:rPr>
        <w:t xml:space="preserve">read </w:t>
      </w:r>
      <w:r w:rsidR="00494C9C">
        <w:rPr>
          <w:sz w:val="24"/>
        </w:rPr>
        <w:t>01JUN1777, 08JUN1777 &amp; 15JUN1777</w:t>
      </w:r>
      <w:r w:rsidR="009F3E14">
        <w:rPr>
          <w:sz w:val="24"/>
        </w:rPr>
        <w:t xml:space="preserve"> </w:t>
      </w:r>
      <w:r w:rsidR="009F3E14" w:rsidRPr="009F3E14">
        <w:rPr>
          <w:sz w:val="24"/>
        </w:rPr>
        <w:t>(Cornwall OPC database</w:t>
      </w:r>
      <w:r w:rsidR="00ED4FF2">
        <w:rPr>
          <w:sz w:val="24"/>
        </w:rPr>
        <w:t>)</w:t>
      </w:r>
      <w:r w:rsidR="00494C9C">
        <w:rPr>
          <w:sz w:val="24"/>
        </w:rPr>
        <w:t xml:space="preserve">, </w:t>
      </w:r>
      <w:r>
        <w:rPr>
          <w:sz w:val="24"/>
        </w:rPr>
        <w:t xml:space="preserve">married 17JUN1777 </w:t>
      </w:r>
      <w:r w:rsidR="009F3E14">
        <w:rPr>
          <w:sz w:val="24"/>
        </w:rPr>
        <w:tab/>
      </w:r>
      <w:r>
        <w:rPr>
          <w:sz w:val="24"/>
        </w:rPr>
        <w:t>Truro St Mary’s (parish register</w:t>
      </w:r>
      <w:r w:rsidR="00ED4FF2">
        <w:rPr>
          <w:sz w:val="24"/>
        </w:rPr>
        <w:t>)</w:t>
      </w:r>
      <w:r>
        <w:rPr>
          <w:sz w:val="24"/>
        </w:rPr>
        <w:t>, probably = JOHN buried 04MAY1825 age 74</w:t>
      </w:r>
    </w:p>
    <w:p w14:paraId="6B5C1909" w14:textId="71134A8D" w:rsidR="000D6C32" w:rsidRDefault="000D6C32">
      <w:pPr>
        <w:ind w:right="-1050"/>
        <w:rPr>
          <w:sz w:val="24"/>
        </w:rPr>
      </w:pPr>
      <w:r>
        <w:rPr>
          <w:sz w:val="24"/>
        </w:rPr>
        <w:t>x EDITH = EDETH born 1744 approx.(if death record correct</w:t>
      </w:r>
      <w:r w:rsidR="00ED4FF2">
        <w:rPr>
          <w:sz w:val="24"/>
        </w:rPr>
        <w:t>)</w:t>
      </w:r>
      <w:r>
        <w:rPr>
          <w:sz w:val="24"/>
        </w:rPr>
        <w:t>, possibly = EDITH buried 03APR1827 age 83</w:t>
      </w:r>
    </w:p>
    <w:p w14:paraId="47394E07" w14:textId="77777777" w:rsidR="000D6C32" w:rsidRDefault="000D6C32">
      <w:pPr>
        <w:ind w:right="-1050"/>
        <w:rPr>
          <w:sz w:val="24"/>
        </w:rPr>
      </w:pPr>
    </w:p>
    <w:p w14:paraId="7C7341C6" w14:textId="7297DE9E" w:rsidR="000D6C32" w:rsidRDefault="000D6C32">
      <w:pPr>
        <w:ind w:right="-1050"/>
        <w:rPr>
          <w:sz w:val="24"/>
        </w:rPr>
      </w:pPr>
      <w:r>
        <w:rPr>
          <w:sz w:val="24"/>
        </w:rPr>
        <w:t>SAMUEL-GILES baptised 09NOV1777 Truro St Mary’s (Phillimore</w:t>
      </w:r>
      <w:r w:rsidR="00ED4FF2">
        <w:rPr>
          <w:sz w:val="24"/>
        </w:rPr>
        <w:t>)</w:t>
      </w:r>
      <w:r>
        <w:rPr>
          <w:sz w:val="24"/>
        </w:rPr>
        <w:t>, , buried 06FEB1784 Truro St Mary’s (Phillimore</w:t>
      </w:r>
      <w:r w:rsidR="00ED4FF2">
        <w:rPr>
          <w:sz w:val="24"/>
        </w:rPr>
        <w:t>)</w:t>
      </w:r>
      <w:r>
        <w:rPr>
          <w:sz w:val="24"/>
        </w:rPr>
        <w:t xml:space="preserve">, thought to be 1 a mason 2 a </w:t>
      </w:r>
      <w:r>
        <w:rPr>
          <w:sz w:val="24"/>
        </w:rPr>
        <w:tab/>
        <w:t xml:space="preserve">witness to three marriages in St Mary’s Truro 1797 &amp; 1798 and 3 the same as SAMUEL of Unconnected Family 33 but no evidence for these ideas </w:t>
      </w:r>
      <w:r>
        <w:rPr>
          <w:sz w:val="24"/>
        </w:rPr>
        <w:tab/>
        <w:t>can be found or refound</w:t>
      </w:r>
    </w:p>
    <w:p w14:paraId="6CAF43F6" w14:textId="1722F21D" w:rsidR="000D6C32" w:rsidRDefault="000D6C32">
      <w:pPr>
        <w:ind w:right="-1050"/>
        <w:rPr>
          <w:sz w:val="24"/>
        </w:rPr>
      </w:pPr>
      <w:r>
        <w:rPr>
          <w:sz w:val="24"/>
        </w:rPr>
        <w:t>JOHN baptised 04APR1779 Truro St Mary’s (Phillimore</w:t>
      </w:r>
      <w:r w:rsidR="00ED4FF2">
        <w:rPr>
          <w:sz w:val="24"/>
        </w:rPr>
        <w:t>)</w:t>
      </w:r>
      <w:r>
        <w:rPr>
          <w:sz w:val="24"/>
        </w:rPr>
        <w:t>, married 27FEB1804 Truro St Mary’s (Boyd’s Index</w:t>
      </w:r>
      <w:r w:rsidR="00ED4FF2">
        <w:rPr>
          <w:sz w:val="24"/>
        </w:rPr>
        <w:t>)</w:t>
      </w:r>
      <w:r>
        <w:rPr>
          <w:sz w:val="24"/>
        </w:rPr>
        <w:t xml:space="preserve"> witnesses John Giles and W Barrett, </w:t>
      </w:r>
      <w:r>
        <w:rPr>
          <w:sz w:val="24"/>
        </w:rPr>
        <w:tab/>
        <w:t>shoemaker (according to the marriage certificates of son WILLIAM 1838 and STEPHEN 1869</w:t>
      </w:r>
      <w:r w:rsidR="00ED4FF2">
        <w:rPr>
          <w:sz w:val="24"/>
        </w:rPr>
        <w:t>)</w:t>
      </w:r>
      <w:r>
        <w:rPr>
          <w:sz w:val="24"/>
        </w:rPr>
        <w:t xml:space="preserve">, buried 07FEB1830 age 53 Truro St Mary’s </w:t>
      </w:r>
      <w:r>
        <w:rPr>
          <w:sz w:val="24"/>
        </w:rPr>
        <w:tab/>
        <w:t>(Phillimore</w:t>
      </w:r>
      <w:r w:rsidR="00ED4FF2">
        <w:rPr>
          <w:sz w:val="24"/>
        </w:rPr>
        <w:t>)</w:t>
      </w:r>
    </w:p>
    <w:p w14:paraId="1ACF1819" w14:textId="7F1D6BDE" w:rsidR="000D6C32" w:rsidRDefault="000D6C32">
      <w:pPr>
        <w:ind w:right="-1050"/>
        <w:rPr>
          <w:sz w:val="24"/>
        </w:rPr>
      </w:pPr>
      <w:r>
        <w:rPr>
          <w:sz w:val="24"/>
        </w:rPr>
        <w:t>x GRACE born 1777 approx., buried 16DEC1821 Grace of Truro St Clement’s age 44 Truro St Mary’s (Phillimore</w:t>
      </w:r>
      <w:r w:rsidR="00ED4FF2">
        <w:rPr>
          <w:sz w:val="24"/>
        </w:rPr>
        <w:t>)</w:t>
      </w:r>
    </w:p>
    <w:p w14:paraId="15DC47EF" w14:textId="2A4B0001" w:rsidR="000D6C32" w:rsidRDefault="000D6C32">
      <w:pPr>
        <w:ind w:right="-1050"/>
        <w:rPr>
          <w:sz w:val="24"/>
        </w:rPr>
      </w:pPr>
      <w:r>
        <w:rPr>
          <w:sz w:val="24"/>
        </w:rPr>
        <w:t>RICHARD baptised 09SEP1781 Truro St Mary’s (Phillimore</w:t>
      </w:r>
      <w:r w:rsidR="00ED4FF2">
        <w:rPr>
          <w:sz w:val="24"/>
        </w:rPr>
        <w:t>)</w:t>
      </w:r>
      <w:r>
        <w:rPr>
          <w:sz w:val="24"/>
        </w:rPr>
        <w:t>, buried 12DEC1783 Truro St Mary’s (Phillimore</w:t>
      </w:r>
      <w:r w:rsidR="00ED4FF2">
        <w:rPr>
          <w:sz w:val="24"/>
        </w:rPr>
        <w:t>)</w:t>
      </w:r>
    </w:p>
    <w:p w14:paraId="3EC04EED" w14:textId="50211CBF" w:rsidR="000D6C32" w:rsidRDefault="000D6C32">
      <w:pPr>
        <w:ind w:right="-1050"/>
        <w:rPr>
          <w:sz w:val="24"/>
        </w:rPr>
      </w:pPr>
      <w:r>
        <w:rPr>
          <w:sz w:val="24"/>
        </w:rPr>
        <w:t>ROBERT born 02NOV1783, baptised 12DEC1783 Truro St Mary’s (Phillimore</w:t>
      </w:r>
      <w:r w:rsidR="00ED4FF2">
        <w:rPr>
          <w:sz w:val="24"/>
        </w:rPr>
        <w:t>)</w:t>
      </w:r>
      <w:r>
        <w:rPr>
          <w:sz w:val="24"/>
        </w:rPr>
        <w:t>, buried 03MAY1784 Truro St Mary’s (Phillimore</w:t>
      </w:r>
      <w:r w:rsidR="00ED4FF2">
        <w:rPr>
          <w:sz w:val="24"/>
        </w:rPr>
        <w:t>)</w:t>
      </w:r>
    </w:p>
    <w:p w14:paraId="72A0AF4A" w14:textId="47A78F7C" w:rsidR="000D6C32" w:rsidRDefault="000D6C32">
      <w:pPr>
        <w:ind w:right="-1050"/>
        <w:rPr>
          <w:b/>
          <w:sz w:val="24"/>
        </w:rPr>
      </w:pPr>
      <w:r>
        <w:rPr>
          <w:sz w:val="24"/>
        </w:rPr>
        <w:t>FRANCES baptised 23SEP1789 Truro St Mary’s (Phillimore</w:t>
      </w:r>
      <w:r w:rsidR="00ED4FF2">
        <w:rPr>
          <w:sz w:val="24"/>
        </w:rPr>
        <w:t>)</w:t>
      </w:r>
      <w:r>
        <w:rPr>
          <w:sz w:val="24"/>
        </w:rPr>
        <w:t xml:space="preserve"> record gives parents John and Eliz (a mistake ?</w:t>
      </w:r>
      <w:r w:rsidR="00ED4FF2">
        <w:rPr>
          <w:sz w:val="24"/>
        </w:rPr>
        <w:t>)</w:t>
      </w:r>
      <w:r>
        <w:rPr>
          <w:sz w:val="24"/>
        </w:rPr>
        <w:t xml:space="preserve"> and states by charity</w:t>
      </w:r>
    </w:p>
    <w:p w14:paraId="197197E1" w14:textId="47EAB4D1" w:rsidR="000D6C32" w:rsidRDefault="000D6C32">
      <w:pPr>
        <w:pageBreakBefore/>
        <w:ind w:right="-1050"/>
        <w:rPr>
          <w:sz w:val="24"/>
        </w:rPr>
      </w:pPr>
      <w:r>
        <w:rPr>
          <w:b/>
          <w:sz w:val="24"/>
        </w:rPr>
        <w:t>NOTES ON UNCONNECTED FAMILY 16 (TRURO</w:t>
      </w:r>
      <w:r w:rsidR="00ED4FF2">
        <w:rPr>
          <w:b/>
          <w:sz w:val="24"/>
        </w:rPr>
        <w:t>)</w:t>
      </w:r>
    </w:p>
    <w:p w14:paraId="35DC5F17" w14:textId="77777777" w:rsidR="000D6C32" w:rsidRDefault="000D6C32">
      <w:pPr>
        <w:ind w:right="-1050"/>
        <w:rPr>
          <w:sz w:val="24"/>
        </w:rPr>
      </w:pPr>
    </w:p>
    <w:p w14:paraId="6238D2B7" w14:textId="7CC3E077" w:rsidR="000D6C32" w:rsidRDefault="000D6C32">
      <w:pPr>
        <w:ind w:right="-1050"/>
        <w:rPr>
          <w:sz w:val="24"/>
        </w:rPr>
      </w:pPr>
      <w:r>
        <w:rPr>
          <w:sz w:val="24"/>
        </w:rPr>
        <w:t>WILLIAM born 21JAN1805 Truro St Mary’s (Phillimore</w:t>
      </w:r>
      <w:r w:rsidR="00ED4FF2">
        <w:rPr>
          <w:sz w:val="24"/>
        </w:rPr>
        <w:t>)</w:t>
      </w:r>
      <w:r>
        <w:rPr>
          <w:sz w:val="24"/>
        </w:rPr>
        <w:t>, baptised 03FEB1805 Truro St Mary’s (Phillimore</w:t>
      </w:r>
      <w:r w:rsidR="00ED4FF2">
        <w:rPr>
          <w:sz w:val="24"/>
        </w:rPr>
        <w:t>)</w:t>
      </w:r>
      <w:r>
        <w:rPr>
          <w:sz w:val="24"/>
        </w:rPr>
        <w:t xml:space="preserve">, shoemaker, bachelor married 15JUL1838 </w:t>
      </w:r>
      <w:r>
        <w:rPr>
          <w:sz w:val="24"/>
        </w:rPr>
        <w:tab/>
        <w:t>St Mary’s Truro father shoemaker and witnesses STEPHEN and SAMUEL (see certificate</w:t>
      </w:r>
      <w:r w:rsidR="00ED4FF2">
        <w:rPr>
          <w:sz w:val="24"/>
        </w:rPr>
        <w:t>)</w:t>
      </w:r>
      <w:r>
        <w:rPr>
          <w:sz w:val="24"/>
        </w:rPr>
        <w:t>, at 1841 census shoe maker age 35 (to nearest 5 years</w:t>
      </w:r>
      <w:r w:rsidR="00ED4FF2">
        <w:rPr>
          <w:sz w:val="24"/>
        </w:rPr>
        <w:t>)</w:t>
      </w:r>
      <w:r>
        <w:rPr>
          <w:sz w:val="24"/>
        </w:rPr>
        <w:t xml:space="preserve"> </w:t>
      </w:r>
      <w:r>
        <w:rPr>
          <w:sz w:val="24"/>
        </w:rPr>
        <w:tab/>
        <w:t>married living East Bridge Street Truro (St Mary’s</w:t>
      </w:r>
      <w:r w:rsidR="00ED4FF2">
        <w:rPr>
          <w:sz w:val="24"/>
        </w:rPr>
        <w:t>)</w:t>
      </w:r>
    </w:p>
    <w:p w14:paraId="38F89CC2" w14:textId="61C73E39" w:rsidR="000D6C32" w:rsidRDefault="000D6C32">
      <w:pPr>
        <w:ind w:right="-1050"/>
        <w:rPr>
          <w:sz w:val="24"/>
        </w:rPr>
      </w:pPr>
      <w:r>
        <w:rPr>
          <w:sz w:val="24"/>
        </w:rPr>
        <w:t>x AGNES (possibly ANN</w:t>
      </w:r>
      <w:r w:rsidR="00ED4FF2">
        <w:rPr>
          <w:sz w:val="24"/>
        </w:rPr>
        <w:t>)</w:t>
      </w:r>
      <w:r>
        <w:rPr>
          <w:sz w:val="24"/>
        </w:rPr>
        <w:t xml:space="preserve"> spinster of age living Truro at marriage (father James occupation miner</w:t>
      </w:r>
      <w:r w:rsidR="00ED4FF2">
        <w:rPr>
          <w:sz w:val="24"/>
        </w:rPr>
        <w:t>)</w:t>
      </w:r>
      <w:r>
        <w:rPr>
          <w:sz w:val="24"/>
        </w:rPr>
        <w:t>, at 1841 census age 35 (to nearest 5 years</w:t>
      </w:r>
      <w:r w:rsidR="00ED4FF2">
        <w:rPr>
          <w:sz w:val="24"/>
        </w:rPr>
        <w:t>)</w:t>
      </w:r>
      <w:r>
        <w:rPr>
          <w:sz w:val="24"/>
        </w:rPr>
        <w:t xml:space="preserve"> living with </w:t>
      </w:r>
      <w:r>
        <w:rPr>
          <w:sz w:val="24"/>
        </w:rPr>
        <w:tab/>
        <w:t>husband</w:t>
      </w:r>
    </w:p>
    <w:p w14:paraId="34A295FE" w14:textId="77777777" w:rsidR="000D6C32" w:rsidRDefault="000D6C32">
      <w:pPr>
        <w:ind w:right="-1050"/>
        <w:rPr>
          <w:sz w:val="24"/>
        </w:rPr>
      </w:pPr>
      <w:r>
        <w:rPr>
          <w:sz w:val="24"/>
        </w:rPr>
        <w:t>FRANK-GUNDRY baptised 24JAN1808 St Clement, buried 18MAR1829 St Clement age 22</w:t>
      </w:r>
    </w:p>
    <w:p w14:paraId="5C61111B" w14:textId="40B53A5B" w:rsidR="000D6C32" w:rsidRDefault="000D6C32">
      <w:pPr>
        <w:ind w:right="-1050"/>
        <w:rPr>
          <w:sz w:val="24"/>
        </w:rPr>
      </w:pPr>
      <w:r>
        <w:rPr>
          <w:sz w:val="24"/>
        </w:rPr>
        <w:t>MARY-ANN baptism 22APR1810 St Clement, buried 12JUN1812 Truro St Mary’s (Phillimore</w:t>
      </w:r>
      <w:r w:rsidR="00ED4FF2">
        <w:rPr>
          <w:sz w:val="24"/>
        </w:rPr>
        <w:t>)</w:t>
      </w:r>
    </w:p>
    <w:p w14:paraId="12DA1EDD" w14:textId="43A60FF7" w:rsidR="000D6C32" w:rsidRDefault="000D6C32">
      <w:pPr>
        <w:ind w:right="-1050"/>
        <w:rPr>
          <w:sz w:val="24"/>
        </w:rPr>
      </w:pPr>
      <w:r>
        <w:rPr>
          <w:sz w:val="24"/>
        </w:rPr>
        <w:t>ELIZABETH buried 25JUN1812 Truro St Mary’s (Phillimore</w:t>
      </w:r>
      <w:r w:rsidR="00ED4FF2">
        <w:rPr>
          <w:sz w:val="24"/>
        </w:rPr>
        <w:t>)</w:t>
      </w:r>
    </w:p>
    <w:p w14:paraId="54DEC6E5" w14:textId="63971737" w:rsidR="000D6C32" w:rsidRDefault="000D6C32">
      <w:pPr>
        <w:ind w:right="-1050"/>
        <w:rPr>
          <w:sz w:val="24"/>
        </w:rPr>
      </w:pPr>
      <w:r>
        <w:rPr>
          <w:sz w:val="24"/>
        </w:rPr>
        <w:t>STEPHEN-GILES born 29DEC1811 Truro St Mary’s (Phillimore</w:t>
      </w:r>
      <w:r w:rsidR="00ED4FF2">
        <w:rPr>
          <w:sz w:val="24"/>
        </w:rPr>
        <w:t>)</w:t>
      </w:r>
      <w:r>
        <w:rPr>
          <w:sz w:val="24"/>
        </w:rPr>
        <w:t>, baptised 15JAN1812 Truro St Mary’s (Phillimore</w:t>
      </w:r>
      <w:r w:rsidR="00ED4FF2">
        <w:rPr>
          <w:sz w:val="24"/>
        </w:rPr>
        <w:t>)</w:t>
      </w:r>
      <w:r>
        <w:rPr>
          <w:sz w:val="24"/>
        </w:rPr>
        <w:t xml:space="preserve">, probably the lad STEPHEN who </w:t>
      </w:r>
      <w:r>
        <w:rPr>
          <w:sz w:val="24"/>
        </w:rPr>
        <w:tab/>
        <w:t xml:space="preserve">17FEB1833 jumped into the river at East Bridge to save a daughter age 6 of Matthew Moyle Royal Cornwall Gazette 23FEB1833 </w:t>
      </w:r>
      <w:r>
        <w:rPr>
          <w:sz w:val="24"/>
        </w:rPr>
        <w:tab/>
        <w:t>(</w:t>
      </w:r>
      <w:hyperlink r:id="rId1373" w:history="1">
        <w:r>
          <w:rPr>
            <w:rStyle w:val="Hyperlink"/>
            <w:sz w:val="24"/>
          </w:rPr>
          <w:t>www.britishnewspaperarchive.co.uk</w:t>
        </w:r>
      </w:hyperlink>
      <w:r>
        <w:rPr>
          <w:sz w:val="24"/>
        </w:rPr>
        <w:t xml:space="preserve"> </w:t>
      </w:r>
      <w:r w:rsidR="00ED4FF2">
        <w:rPr>
          <w:sz w:val="24"/>
        </w:rPr>
        <w:t>)</w:t>
      </w:r>
      <w:r>
        <w:rPr>
          <w:sz w:val="24"/>
        </w:rPr>
        <w:t xml:space="preserve">, at 1841 census servant age 29 born Cornwall living at 10 Boscawen Street Truro where head of household is </w:t>
      </w:r>
      <w:r>
        <w:rPr>
          <w:sz w:val="24"/>
        </w:rPr>
        <w:tab/>
        <w:t xml:space="preserve">John Heard a printer and Anne Kerkin servant age 26 </w:t>
      </w:r>
      <w:r w:rsidR="00544343">
        <w:rPr>
          <w:sz w:val="24"/>
        </w:rPr>
        <w:t>(</w:t>
      </w:r>
      <w:r>
        <w:rPr>
          <w:sz w:val="24"/>
        </w:rPr>
        <w:t>HO107 piece 148 book 8 folio 8 page 10</w:t>
      </w:r>
      <w:r w:rsidR="00ED4FF2">
        <w:rPr>
          <w:sz w:val="24"/>
        </w:rPr>
        <w:t>)</w:t>
      </w:r>
      <w:r>
        <w:rPr>
          <w:sz w:val="24"/>
        </w:rPr>
        <w:t xml:space="preserve">, at 1851 census unmarried servant age 39 born </w:t>
      </w:r>
      <w:r>
        <w:rPr>
          <w:sz w:val="24"/>
        </w:rPr>
        <w:tab/>
        <w:t xml:space="preserve">Truro living in household of Elizabeth Heard widow  also in household Anne Kerkin unmarried domestic servant age 36 born Plymouth </w:t>
      </w:r>
      <w:r>
        <w:rPr>
          <w:sz w:val="24"/>
        </w:rPr>
        <w:tab/>
      </w:r>
      <w:r w:rsidR="00544343">
        <w:rPr>
          <w:sz w:val="24"/>
        </w:rPr>
        <w:t>(</w:t>
      </w:r>
      <w:r>
        <w:rPr>
          <w:sz w:val="24"/>
        </w:rPr>
        <w:t>HO107/1910/178/5</w:t>
      </w:r>
      <w:r w:rsidR="00ED4FF2">
        <w:rPr>
          <w:sz w:val="24"/>
        </w:rPr>
        <w:t>)</w:t>
      </w:r>
      <w:r>
        <w:rPr>
          <w:sz w:val="24"/>
        </w:rPr>
        <w:t xml:space="preserve">, at 1861 census unmarried servant age 48 born Truro living in household of Elizabeth Heard also in household Anne Kerkin </w:t>
      </w:r>
      <w:r>
        <w:rPr>
          <w:sz w:val="24"/>
        </w:rPr>
        <w:tab/>
        <w:t xml:space="preserve">unmarried domestic servant age 46 born Plymouth </w:t>
      </w:r>
      <w:r w:rsidR="00544343">
        <w:rPr>
          <w:sz w:val="24"/>
        </w:rPr>
        <w:t>(</w:t>
      </w:r>
      <w:r>
        <w:rPr>
          <w:sz w:val="24"/>
        </w:rPr>
        <w:t>RG9/1558/7/7</w:t>
      </w:r>
      <w:r w:rsidR="00ED4FF2">
        <w:rPr>
          <w:sz w:val="24"/>
        </w:rPr>
        <w:t>)</w:t>
      </w:r>
      <w:r>
        <w:rPr>
          <w:sz w:val="24"/>
        </w:rPr>
        <w:t xml:space="preserve">, married 01JUL1869 bachelor labourer of full age at St Kenwyn parish church, </w:t>
      </w:r>
      <w:r>
        <w:rPr>
          <w:sz w:val="24"/>
        </w:rPr>
        <w:tab/>
        <w:t xml:space="preserve">at 1871 census printer married age 58 born St Clements living Richmond Hill Kenwyn with wife Annie age 56 born Plymouth </w:t>
      </w:r>
      <w:r w:rsidR="00544343">
        <w:rPr>
          <w:sz w:val="24"/>
        </w:rPr>
        <w:t>(</w:t>
      </w:r>
      <w:r>
        <w:rPr>
          <w:sz w:val="24"/>
        </w:rPr>
        <w:t>RG10/2284/46/38</w:t>
      </w:r>
      <w:r w:rsidR="00ED4FF2">
        <w:rPr>
          <w:sz w:val="24"/>
        </w:rPr>
        <w:t>)</w:t>
      </w:r>
      <w:r>
        <w:rPr>
          <w:sz w:val="24"/>
        </w:rPr>
        <w:t xml:space="preserve">, </w:t>
      </w:r>
      <w:r>
        <w:rPr>
          <w:sz w:val="24"/>
        </w:rPr>
        <w:tab/>
        <w:t xml:space="preserve">marriage notice in Royal Cornwall Gazette 10JUL1869 gives same date at St George’s Church Truro and her name Nanny Kirkin both of Truro </w:t>
      </w:r>
      <w:r>
        <w:rPr>
          <w:sz w:val="24"/>
        </w:rPr>
        <w:tab/>
        <w:t>(</w:t>
      </w:r>
      <w:hyperlink r:id="rId1374" w:history="1">
        <w:r>
          <w:rPr>
            <w:rStyle w:val="Hyperlink"/>
            <w:sz w:val="24"/>
          </w:rPr>
          <w:t>www.britishnewspaperarchive.co.uk</w:t>
        </w:r>
      </w:hyperlink>
      <w:r w:rsidR="00ED4FF2">
        <w:rPr>
          <w:sz w:val="24"/>
        </w:rPr>
        <w:t>)</w:t>
      </w:r>
      <w:r>
        <w:rPr>
          <w:sz w:val="24"/>
        </w:rPr>
        <w:t>, 1874 STEPHEN had freehold Richmond Hill with E.J.Robins occupier (Electoral Roll no.6842</w:t>
      </w:r>
      <w:r w:rsidR="00ED4FF2">
        <w:rPr>
          <w:sz w:val="24"/>
        </w:rPr>
        <w:t>)</w:t>
      </w:r>
      <w:r>
        <w:rPr>
          <w:sz w:val="24"/>
        </w:rPr>
        <w:t xml:space="preserve">, died </w:t>
      </w:r>
      <w:r>
        <w:rPr>
          <w:sz w:val="24"/>
        </w:rPr>
        <w:tab/>
        <w:t>24JUL1879 (September quarter 5c 100</w:t>
      </w:r>
      <w:r w:rsidR="00ED4FF2">
        <w:rPr>
          <w:sz w:val="24"/>
        </w:rPr>
        <w:t>)</w:t>
      </w:r>
      <w:r>
        <w:rPr>
          <w:sz w:val="24"/>
        </w:rPr>
        <w:t xml:space="preserve"> Truro printer of Kenwyn,  will (Bodmin</w:t>
      </w:r>
      <w:r w:rsidR="00ED4FF2">
        <w:rPr>
          <w:sz w:val="24"/>
        </w:rPr>
        <w:t>)</w:t>
      </w:r>
      <w:r>
        <w:rPr>
          <w:sz w:val="24"/>
        </w:rPr>
        <w:t xml:space="preserve"> to Ann his widow, 24JUL1879 STEPHEN a friend of Elizabeth </w:t>
      </w:r>
      <w:r>
        <w:rPr>
          <w:sz w:val="24"/>
        </w:rPr>
        <w:tab/>
        <w:t>Heard and son died Richmond Hill Truro age 50 (Collection Cornubiense</w:t>
      </w:r>
      <w:r w:rsidR="00ED4FF2">
        <w:rPr>
          <w:sz w:val="24"/>
        </w:rPr>
        <w:t>)</w:t>
      </w:r>
      <w:r w:rsidR="00544343">
        <w:rPr>
          <w:sz w:val="24"/>
        </w:rPr>
        <w:t>(</w:t>
      </w:r>
      <w:r>
        <w:rPr>
          <w:sz w:val="24"/>
        </w:rPr>
        <w:t>incorrect age</w:t>
      </w:r>
      <w:r w:rsidR="00ED4FF2">
        <w:rPr>
          <w:sz w:val="24"/>
        </w:rPr>
        <w:t>)</w:t>
      </w:r>
    </w:p>
    <w:p w14:paraId="01812B64" w14:textId="0182E414" w:rsidR="000D6C32" w:rsidRDefault="000D6C32">
      <w:pPr>
        <w:ind w:right="-1050"/>
        <w:rPr>
          <w:sz w:val="24"/>
        </w:rPr>
      </w:pPr>
      <w:r>
        <w:rPr>
          <w:sz w:val="24"/>
        </w:rPr>
        <w:t>x ANNE = ANNIE born 1815 approx. Plymouth, at 1841 (age 26</w:t>
      </w:r>
      <w:r w:rsidR="00ED4FF2">
        <w:rPr>
          <w:sz w:val="24"/>
        </w:rPr>
        <w:t>)</w:t>
      </w:r>
      <w:r>
        <w:rPr>
          <w:sz w:val="24"/>
        </w:rPr>
        <w:t xml:space="preserve"> 1851 (age 36</w:t>
      </w:r>
      <w:r w:rsidR="00ED4FF2">
        <w:rPr>
          <w:sz w:val="24"/>
        </w:rPr>
        <w:t>)</w:t>
      </w:r>
      <w:r>
        <w:rPr>
          <w:sz w:val="24"/>
        </w:rPr>
        <w:t xml:space="preserve"> 1861 (age 46</w:t>
      </w:r>
      <w:r w:rsidR="00ED4FF2">
        <w:rPr>
          <w:sz w:val="24"/>
        </w:rPr>
        <w:t>)</w:t>
      </w:r>
      <w:r>
        <w:rPr>
          <w:sz w:val="24"/>
        </w:rPr>
        <w:t xml:space="preserve"> census servant born Plymouth in same household as </w:t>
      </w:r>
      <w:r>
        <w:rPr>
          <w:sz w:val="24"/>
        </w:rPr>
        <w:tab/>
        <w:t xml:space="preserve">STEPHEN-GILES, at 1871 census wife age 56, at marriage living Kenwyn and father Thomas a carpet weaver, at 1881 census age 66 widow </w:t>
      </w:r>
      <w:r>
        <w:rPr>
          <w:sz w:val="24"/>
        </w:rPr>
        <w:tab/>
      </w:r>
      <w:r>
        <w:rPr>
          <w:sz w:val="24"/>
        </w:rPr>
        <w:tab/>
        <w:t xml:space="preserve">annuitant head of household living 12 Richmond Hill Kenwyn with sister Mary-Ann Kerkin age 72 born Truro </w:t>
      </w:r>
      <w:r w:rsidR="002D7215">
        <w:rPr>
          <w:sz w:val="24"/>
        </w:rPr>
        <w:t>(film</w:t>
      </w:r>
      <w:r>
        <w:rPr>
          <w:sz w:val="24"/>
        </w:rPr>
        <w:t xml:space="preserve"> 1341555 PRO ref RG11 piece </w:t>
      </w:r>
      <w:r>
        <w:rPr>
          <w:sz w:val="24"/>
        </w:rPr>
        <w:tab/>
        <w:t>2312 folio 119 page 33</w:t>
      </w:r>
      <w:r w:rsidR="00ED4FF2">
        <w:rPr>
          <w:sz w:val="24"/>
        </w:rPr>
        <w:t>)</w:t>
      </w:r>
      <w:r>
        <w:rPr>
          <w:sz w:val="24"/>
        </w:rPr>
        <w:t xml:space="preserve">, at 1891 census head of household widow living on her own means age 76 born Plymouth Devonshire with Selina Kerkin a </w:t>
      </w:r>
      <w:r>
        <w:rPr>
          <w:sz w:val="24"/>
        </w:rPr>
        <w:tab/>
        <w:t>visitor (and relation</w:t>
      </w:r>
      <w:r w:rsidR="00ED4FF2">
        <w:rPr>
          <w:sz w:val="24"/>
        </w:rPr>
        <w:t>)</w:t>
      </w:r>
      <w:r>
        <w:rPr>
          <w:sz w:val="24"/>
        </w:rPr>
        <w:t xml:space="preserve"> also a widow living on her own means age 58 born Devonport Devonshire, died Truro 07APR1891, will (Bodmin</w:t>
      </w:r>
      <w:r w:rsidR="00ED4FF2">
        <w:rPr>
          <w:sz w:val="24"/>
        </w:rPr>
        <w:t>)</w:t>
      </w:r>
      <w:r>
        <w:rPr>
          <w:sz w:val="24"/>
        </w:rPr>
        <w:t xml:space="preserve"> dated </w:t>
      </w:r>
      <w:r>
        <w:rPr>
          <w:sz w:val="24"/>
        </w:rPr>
        <w:tab/>
        <w:t>20MAY1891</w:t>
      </w:r>
    </w:p>
    <w:p w14:paraId="536A59E4" w14:textId="1D73FDDA" w:rsidR="000D6C32" w:rsidRDefault="000D6C32">
      <w:pPr>
        <w:ind w:right="-1050"/>
        <w:rPr>
          <w:b/>
          <w:sz w:val="24"/>
        </w:rPr>
      </w:pPr>
      <w:r>
        <w:rPr>
          <w:sz w:val="24"/>
        </w:rPr>
        <w:t>JOHN baptised 29APR1814 Truro St Mary’s (Phillimore</w:t>
      </w:r>
      <w:r w:rsidR="00ED4FF2">
        <w:rPr>
          <w:sz w:val="24"/>
        </w:rPr>
        <w:t>)</w:t>
      </w:r>
      <w:r>
        <w:rPr>
          <w:sz w:val="24"/>
        </w:rPr>
        <w:t xml:space="preserve"> may be JOHN of Unconnected Family 125</w:t>
      </w:r>
    </w:p>
    <w:p w14:paraId="3207735F" w14:textId="3C6D57C7" w:rsidR="000D6C32" w:rsidRDefault="000D6C32">
      <w:pPr>
        <w:pageBreakBefore/>
        <w:ind w:right="-1050"/>
        <w:rPr>
          <w:sz w:val="24"/>
        </w:rPr>
      </w:pPr>
      <w:r>
        <w:rPr>
          <w:b/>
          <w:sz w:val="24"/>
        </w:rPr>
        <w:t>OTHER INFORMATION ON UNCONNECTED FAMILY 16 (TRURO</w:t>
      </w:r>
      <w:r w:rsidR="00ED4FF2">
        <w:rPr>
          <w:b/>
          <w:sz w:val="24"/>
        </w:rPr>
        <w:t>)</w:t>
      </w:r>
    </w:p>
    <w:p w14:paraId="62E1C5E5" w14:textId="77777777" w:rsidR="000D6C32" w:rsidRDefault="000D6C32">
      <w:pPr>
        <w:ind w:right="-1050"/>
        <w:rPr>
          <w:sz w:val="24"/>
        </w:rPr>
      </w:pPr>
    </w:p>
    <w:p w14:paraId="0A71DFDA" w14:textId="77777777" w:rsidR="000D6C32" w:rsidRDefault="000D6C32">
      <w:pPr>
        <w:ind w:right="-1050"/>
        <w:rPr>
          <w:sz w:val="24"/>
        </w:rPr>
      </w:pPr>
      <w:r>
        <w:rPr>
          <w:sz w:val="24"/>
        </w:rPr>
        <w:t>Constructed from information from:</w:t>
      </w:r>
    </w:p>
    <w:p w14:paraId="4DA552C3" w14:textId="608293CD" w:rsidR="000D6C32" w:rsidRDefault="000D6C32" w:rsidP="00B77EA1">
      <w:pPr>
        <w:numPr>
          <w:ilvl w:val="0"/>
          <w:numId w:val="259"/>
        </w:numPr>
        <w:ind w:right="-1050"/>
        <w:rPr>
          <w:sz w:val="24"/>
        </w:rPr>
      </w:pPr>
      <w:r>
        <w:rPr>
          <w:sz w:val="24"/>
        </w:rPr>
        <w:t>email from Barbara Wilkinson 2008 (relative of ENID 1820 in Unconnected Family 33</w:t>
      </w:r>
      <w:r w:rsidR="00ED4FF2">
        <w:rPr>
          <w:sz w:val="24"/>
        </w:rPr>
        <w:t>)</w:t>
      </w:r>
      <w:r>
        <w:rPr>
          <w:sz w:val="24"/>
        </w:rPr>
        <w:t xml:space="preserve"> with many details of birth, marriage, death and census records for STEPHEN-GILES and ANNE</w:t>
      </w:r>
    </w:p>
    <w:p w14:paraId="5A64CEE4" w14:textId="1CAD93C0" w:rsidR="000D6C32" w:rsidRDefault="000D6C32" w:rsidP="00B77EA1">
      <w:pPr>
        <w:numPr>
          <w:ilvl w:val="0"/>
          <w:numId w:val="259"/>
        </w:numPr>
        <w:ind w:right="-1050"/>
        <w:rPr>
          <w:sz w:val="24"/>
        </w:rPr>
      </w:pPr>
      <w:r>
        <w:rPr>
          <w:sz w:val="24"/>
        </w:rPr>
        <w:t>CHARLES-WILFRID on FRANK-GUNDRY (baptism and burial</w:t>
      </w:r>
      <w:r w:rsidR="00ED4FF2">
        <w:rPr>
          <w:sz w:val="24"/>
        </w:rPr>
        <w:t>)</w:t>
      </w:r>
      <w:r>
        <w:rPr>
          <w:sz w:val="24"/>
        </w:rPr>
        <w:t xml:space="preserve"> and MARY-ANN (baptism</w:t>
      </w:r>
      <w:r w:rsidR="00ED4FF2">
        <w:rPr>
          <w:sz w:val="24"/>
        </w:rPr>
        <w:t>)</w:t>
      </w:r>
    </w:p>
    <w:p w14:paraId="6861E8AD" w14:textId="7B27BD7E" w:rsidR="000D6C32" w:rsidRDefault="000D6C32" w:rsidP="00B77EA1">
      <w:pPr>
        <w:numPr>
          <w:ilvl w:val="0"/>
          <w:numId w:val="259"/>
        </w:numPr>
        <w:ind w:right="-1050"/>
        <w:rPr>
          <w:sz w:val="24"/>
        </w:rPr>
      </w:pPr>
      <w:r>
        <w:rPr>
          <w:sz w:val="24"/>
        </w:rPr>
        <w:t>a reading of Truro (St Mary's and St Clements</w:t>
      </w:r>
      <w:r w:rsidR="00ED4FF2">
        <w:rPr>
          <w:sz w:val="24"/>
        </w:rPr>
        <w:t>)</w:t>
      </w:r>
      <w:r>
        <w:rPr>
          <w:sz w:val="24"/>
        </w:rPr>
        <w:t xml:space="preserve"> parish records</w:t>
      </w:r>
    </w:p>
    <w:p w14:paraId="0F282B9D" w14:textId="77777777" w:rsidR="000D6C32" w:rsidRDefault="000D6C32" w:rsidP="00B77EA1">
      <w:pPr>
        <w:numPr>
          <w:ilvl w:val="0"/>
          <w:numId w:val="259"/>
        </w:numPr>
        <w:ind w:right="-1050"/>
        <w:rPr>
          <w:sz w:val="24"/>
        </w:rPr>
      </w:pPr>
      <w:r>
        <w:rPr>
          <w:sz w:val="24"/>
        </w:rPr>
        <w:t xml:space="preserve">IGI records from </w:t>
      </w:r>
      <w:hyperlink r:id="rId1375" w:history="1">
        <w:r>
          <w:rPr>
            <w:rStyle w:val="Hyperlink"/>
            <w:sz w:val="24"/>
          </w:rPr>
          <w:t>www.familysearch.org</w:t>
        </w:r>
      </w:hyperlink>
    </w:p>
    <w:p w14:paraId="131DD5B1" w14:textId="77777777" w:rsidR="000D6C32" w:rsidRDefault="00F900EE" w:rsidP="00B77EA1">
      <w:pPr>
        <w:numPr>
          <w:ilvl w:val="0"/>
          <w:numId w:val="259"/>
        </w:numPr>
        <w:ind w:right="-1050"/>
        <w:rPr>
          <w:sz w:val="24"/>
        </w:rPr>
      </w:pPr>
      <w:r>
        <w:rPr>
          <w:sz w:val="24"/>
        </w:rPr>
        <w:t>Cornwall Online Parish Clerk’s record</w:t>
      </w:r>
      <w:r w:rsidR="000D6C32">
        <w:rPr>
          <w:sz w:val="24"/>
        </w:rPr>
        <w:t xml:space="preserve">s </w:t>
      </w:r>
      <w:hyperlink r:id="rId1376" w:history="1">
        <w:r w:rsidR="000D6C32">
          <w:rPr>
            <w:rStyle w:val="Hyperlink"/>
            <w:sz w:val="24"/>
          </w:rPr>
          <w:t>www.cornwall-opc-database.org/</w:t>
        </w:r>
      </w:hyperlink>
    </w:p>
    <w:p w14:paraId="7A9BAEDB" w14:textId="77777777" w:rsidR="000D6C32" w:rsidRDefault="000D6C32" w:rsidP="00B77EA1">
      <w:pPr>
        <w:numPr>
          <w:ilvl w:val="0"/>
          <w:numId w:val="259"/>
        </w:numPr>
        <w:ind w:right="-1050"/>
        <w:rPr>
          <w:sz w:val="24"/>
        </w:rPr>
      </w:pPr>
      <w:r>
        <w:rPr>
          <w:sz w:val="24"/>
        </w:rPr>
        <w:t>the marriage certificates of WILLIAM to Agnes Tredinnick and STEPHEN to Ann Kerkin</w:t>
      </w:r>
    </w:p>
    <w:p w14:paraId="418FF34E" w14:textId="77777777" w:rsidR="000D6C32" w:rsidRDefault="000D6C32" w:rsidP="00B77EA1">
      <w:pPr>
        <w:numPr>
          <w:ilvl w:val="0"/>
          <w:numId w:val="259"/>
        </w:numPr>
        <w:ind w:right="-1050"/>
        <w:rPr>
          <w:sz w:val="24"/>
        </w:rPr>
      </w:pPr>
      <w:r>
        <w:rPr>
          <w:sz w:val="24"/>
        </w:rPr>
        <w:t>records of wills</w:t>
      </w:r>
    </w:p>
    <w:p w14:paraId="4A75D8F8" w14:textId="77777777" w:rsidR="000D6C32" w:rsidRDefault="000D6C32" w:rsidP="00B77EA1">
      <w:pPr>
        <w:numPr>
          <w:ilvl w:val="0"/>
          <w:numId w:val="259"/>
        </w:numPr>
        <w:ind w:right="-1050"/>
        <w:rPr>
          <w:sz w:val="24"/>
        </w:rPr>
      </w:pPr>
      <w:r>
        <w:rPr>
          <w:sz w:val="24"/>
        </w:rPr>
        <w:t>Electoral Roll Truro 1874</w:t>
      </w:r>
    </w:p>
    <w:p w14:paraId="26116F92" w14:textId="77777777" w:rsidR="000D6C32" w:rsidRDefault="000D6C32" w:rsidP="00B77EA1">
      <w:pPr>
        <w:numPr>
          <w:ilvl w:val="0"/>
          <w:numId w:val="259"/>
        </w:numPr>
        <w:ind w:right="-1050"/>
        <w:rPr>
          <w:sz w:val="24"/>
        </w:rPr>
      </w:pPr>
      <w:r>
        <w:rPr>
          <w:sz w:val="24"/>
        </w:rPr>
        <w:t>Boyd’s Index of Marriages</w:t>
      </w:r>
    </w:p>
    <w:p w14:paraId="05F206D7" w14:textId="77777777" w:rsidR="000D6C32" w:rsidRDefault="000D6C32" w:rsidP="00B77EA1">
      <w:pPr>
        <w:numPr>
          <w:ilvl w:val="0"/>
          <w:numId w:val="259"/>
        </w:numPr>
        <w:ind w:right="-1050"/>
        <w:rPr>
          <w:sz w:val="24"/>
        </w:rPr>
      </w:pPr>
      <w:r>
        <w:rPr>
          <w:sz w:val="24"/>
        </w:rPr>
        <w:t>Phillimore et al.</w:t>
      </w:r>
    </w:p>
    <w:p w14:paraId="30FD0E91" w14:textId="77777777" w:rsidR="000D6C32" w:rsidRDefault="000D6C32" w:rsidP="00B77EA1">
      <w:pPr>
        <w:numPr>
          <w:ilvl w:val="0"/>
          <w:numId w:val="259"/>
        </w:numPr>
        <w:ind w:right="-1050"/>
        <w:rPr>
          <w:sz w:val="24"/>
        </w:rPr>
      </w:pPr>
      <w:r>
        <w:rPr>
          <w:sz w:val="24"/>
        </w:rPr>
        <w:t xml:space="preserve"> </w:t>
      </w:r>
      <w:hyperlink r:id="rId1377" w:history="1">
        <w:r>
          <w:rPr>
            <w:rStyle w:val="Hyperlink"/>
            <w:sz w:val="24"/>
          </w:rPr>
          <w:t>www.britishnewspaperarchives.co.uk</w:t>
        </w:r>
      </w:hyperlink>
    </w:p>
    <w:p w14:paraId="7724ADCF" w14:textId="3D342735" w:rsidR="000D6C32" w:rsidRDefault="000D6C32" w:rsidP="00B77EA1">
      <w:pPr>
        <w:numPr>
          <w:ilvl w:val="0"/>
          <w:numId w:val="259"/>
        </w:numPr>
        <w:ind w:right="-1050"/>
        <w:rPr>
          <w:sz w:val="24"/>
        </w:rPr>
      </w:pPr>
      <w:r>
        <w:rPr>
          <w:sz w:val="24"/>
        </w:rPr>
        <w:t>1841, 1861, 1871 1881 and 1891 censuses from Kindred Konnections (via Les Smith</w:t>
      </w:r>
      <w:r w:rsidR="00ED4FF2">
        <w:rPr>
          <w:sz w:val="24"/>
        </w:rPr>
        <w:t>)</w:t>
      </w:r>
      <w:r>
        <w:rPr>
          <w:sz w:val="24"/>
        </w:rPr>
        <w:t xml:space="preserve">, </w:t>
      </w:r>
      <w:hyperlink r:id="rId1378" w:history="1">
        <w:r>
          <w:rPr>
            <w:rStyle w:val="Hyperlink"/>
            <w:sz w:val="24"/>
          </w:rPr>
          <w:t>www.freecen.org.uk</w:t>
        </w:r>
      </w:hyperlink>
      <w:r>
        <w:rPr>
          <w:sz w:val="24"/>
        </w:rPr>
        <w:t xml:space="preserve">, and </w:t>
      </w:r>
      <w:hyperlink r:id="rId1379" w:history="1">
        <w:r>
          <w:rPr>
            <w:rStyle w:val="Hyperlink"/>
            <w:sz w:val="24"/>
          </w:rPr>
          <w:t>www.findmypast.co.uk</w:t>
        </w:r>
      </w:hyperlink>
      <w:r>
        <w:rPr>
          <w:sz w:val="24"/>
        </w:rPr>
        <w:t xml:space="preserve"> </w:t>
      </w:r>
    </w:p>
    <w:p w14:paraId="552CD5EF" w14:textId="77777777" w:rsidR="000D6C32" w:rsidRDefault="000D6C32">
      <w:pPr>
        <w:ind w:right="-1050"/>
        <w:rPr>
          <w:sz w:val="24"/>
        </w:rPr>
      </w:pPr>
    </w:p>
    <w:p w14:paraId="341815DB" w14:textId="77777777" w:rsidR="000D6C32" w:rsidRDefault="000D6C32">
      <w:pPr>
        <w:ind w:right="-1050"/>
        <w:rPr>
          <w:sz w:val="24"/>
        </w:rPr>
      </w:pPr>
    </w:p>
    <w:p w14:paraId="1B0B38D8" w14:textId="2BE8D1A6" w:rsidR="000D6C32" w:rsidRDefault="000D6C32">
      <w:pPr>
        <w:ind w:right="-1050"/>
        <w:rPr>
          <w:sz w:val="24"/>
        </w:rPr>
      </w:pPr>
      <w:r>
        <w:rPr>
          <w:sz w:val="24"/>
        </w:rPr>
        <w:t>1841 census Truro St Mary HO107/148/8 district 1 folio 13 page 18 East Bridge Street (ages to nearest 5 years</w:t>
      </w:r>
      <w:r w:rsidR="00ED4FF2">
        <w:rPr>
          <w:sz w:val="24"/>
        </w:rPr>
        <w:t>)</w:t>
      </w:r>
      <w:r>
        <w:rPr>
          <w:sz w:val="24"/>
        </w:rPr>
        <w:t xml:space="preserve"> </w:t>
      </w:r>
      <w:hyperlink r:id="rId1380" w:history="1">
        <w:r>
          <w:rPr>
            <w:rStyle w:val="Hyperlink"/>
            <w:sz w:val="24"/>
          </w:rPr>
          <w:t>www.freecen.org.uk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567"/>
        <w:gridCol w:w="2694"/>
        <w:gridCol w:w="1601"/>
      </w:tblGrid>
      <w:tr w:rsidR="00277FF2" w14:paraId="691CDFC8" w14:textId="77777777" w:rsidTr="004C27C1">
        <w:tc>
          <w:tcPr>
            <w:tcW w:w="1614" w:type="dxa"/>
            <w:shd w:val="clear" w:color="auto" w:fill="auto"/>
          </w:tcPr>
          <w:p w14:paraId="1890787C" w14:textId="77777777" w:rsidR="000D6C32" w:rsidRDefault="000D6C32">
            <w:pPr>
              <w:ind w:right="-1050"/>
              <w:rPr>
                <w:sz w:val="24"/>
              </w:rPr>
            </w:pPr>
            <w:r>
              <w:rPr>
                <w:sz w:val="24"/>
              </w:rPr>
              <w:t>WILLIAM</w:t>
            </w:r>
          </w:p>
        </w:tc>
        <w:tc>
          <w:tcPr>
            <w:tcW w:w="1559" w:type="dxa"/>
            <w:shd w:val="clear" w:color="auto" w:fill="auto"/>
          </w:tcPr>
          <w:p w14:paraId="796AE17E" w14:textId="77777777" w:rsidR="000D6C32" w:rsidRDefault="000D6C32">
            <w:pPr>
              <w:ind w:right="-1050"/>
              <w:rPr>
                <w:sz w:val="24"/>
              </w:rPr>
            </w:pPr>
            <w:r>
              <w:rPr>
                <w:sz w:val="24"/>
              </w:rPr>
              <w:t>Tregenza</w:t>
            </w:r>
          </w:p>
        </w:tc>
        <w:tc>
          <w:tcPr>
            <w:tcW w:w="567" w:type="dxa"/>
            <w:shd w:val="clear" w:color="auto" w:fill="auto"/>
          </w:tcPr>
          <w:p w14:paraId="1459A4AC" w14:textId="77777777" w:rsidR="000D6C32" w:rsidRDefault="000D6C32">
            <w:pPr>
              <w:ind w:right="-1050"/>
              <w:rPr>
                <w:sz w:val="24"/>
              </w:rPr>
            </w:pPr>
            <w:r>
              <w:rPr>
                <w:sz w:val="24"/>
              </w:rPr>
              <w:t>35</w:t>
            </w:r>
          </w:p>
        </w:tc>
        <w:tc>
          <w:tcPr>
            <w:tcW w:w="2694" w:type="dxa"/>
            <w:shd w:val="clear" w:color="auto" w:fill="auto"/>
          </w:tcPr>
          <w:p w14:paraId="4E0F24BD" w14:textId="77777777" w:rsidR="000D6C32" w:rsidRDefault="000D6C32">
            <w:pPr>
              <w:ind w:right="-1050"/>
              <w:rPr>
                <w:sz w:val="24"/>
              </w:rPr>
            </w:pPr>
            <w:r>
              <w:rPr>
                <w:sz w:val="24"/>
              </w:rPr>
              <w:t>shoe maker</w:t>
            </w:r>
          </w:p>
        </w:tc>
        <w:tc>
          <w:tcPr>
            <w:tcW w:w="1601" w:type="dxa"/>
            <w:shd w:val="clear" w:color="auto" w:fill="auto"/>
          </w:tcPr>
          <w:p w14:paraId="360140BA" w14:textId="77777777" w:rsidR="000D6C32" w:rsidRDefault="000D6C32">
            <w:pPr>
              <w:ind w:right="-1050"/>
            </w:pPr>
            <w:r>
              <w:rPr>
                <w:sz w:val="24"/>
              </w:rPr>
              <w:t>Cornwall</w:t>
            </w:r>
          </w:p>
        </w:tc>
      </w:tr>
      <w:tr w:rsidR="00277FF2" w14:paraId="4C20FEAD" w14:textId="77777777" w:rsidTr="004C27C1">
        <w:tc>
          <w:tcPr>
            <w:tcW w:w="1614" w:type="dxa"/>
            <w:shd w:val="clear" w:color="auto" w:fill="auto"/>
          </w:tcPr>
          <w:p w14:paraId="13C1EF0D" w14:textId="77777777" w:rsidR="000D6C32" w:rsidRDefault="000D6C32">
            <w:pPr>
              <w:ind w:right="-1050"/>
              <w:rPr>
                <w:sz w:val="24"/>
              </w:rPr>
            </w:pPr>
            <w:r>
              <w:rPr>
                <w:sz w:val="24"/>
              </w:rPr>
              <w:t>AGNES</w:t>
            </w:r>
          </w:p>
        </w:tc>
        <w:tc>
          <w:tcPr>
            <w:tcW w:w="1559" w:type="dxa"/>
            <w:shd w:val="clear" w:color="auto" w:fill="auto"/>
          </w:tcPr>
          <w:p w14:paraId="11FC6EB6" w14:textId="77777777" w:rsidR="000D6C32" w:rsidRDefault="000D6C32">
            <w:pPr>
              <w:ind w:right="-1050"/>
              <w:rPr>
                <w:sz w:val="24"/>
              </w:rPr>
            </w:pPr>
            <w:r>
              <w:rPr>
                <w:sz w:val="24"/>
              </w:rPr>
              <w:t>Tregenza</w:t>
            </w:r>
          </w:p>
        </w:tc>
        <w:tc>
          <w:tcPr>
            <w:tcW w:w="567" w:type="dxa"/>
            <w:shd w:val="clear" w:color="auto" w:fill="auto"/>
          </w:tcPr>
          <w:p w14:paraId="1C2FFD4F" w14:textId="77777777" w:rsidR="000D6C32" w:rsidRDefault="000D6C32">
            <w:pPr>
              <w:ind w:right="-1050"/>
              <w:rPr>
                <w:sz w:val="24"/>
              </w:rPr>
            </w:pPr>
            <w:r>
              <w:rPr>
                <w:sz w:val="24"/>
              </w:rPr>
              <w:t>35</w:t>
            </w:r>
          </w:p>
        </w:tc>
        <w:tc>
          <w:tcPr>
            <w:tcW w:w="2694" w:type="dxa"/>
            <w:shd w:val="clear" w:color="auto" w:fill="auto"/>
          </w:tcPr>
          <w:p w14:paraId="78157439" w14:textId="77777777" w:rsidR="000D6C32" w:rsidRDefault="000D6C32">
            <w:pPr>
              <w:snapToGrid w:val="0"/>
              <w:ind w:right="-1050"/>
              <w:rPr>
                <w:sz w:val="24"/>
              </w:rPr>
            </w:pPr>
          </w:p>
        </w:tc>
        <w:tc>
          <w:tcPr>
            <w:tcW w:w="1601" w:type="dxa"/>
            <w:shd w:val="clear" w:color="auto" w:fill="auto"/>
          </w:tcPr>
          <w:p w14:paraId="6A189535" w14:textId="77777777" w:rsidR="000D6C32" w:rsidRDefault="000D6C32">
            <w:pPr>
              <w:ind w:right="-1050"/>
            </w:pPr>
            <w:r>
              <w:rPr>
                <w:sz w:val="24"/>
              </w:rPr>
              <w:t>Cornwall</w:t>
            </w:r>
          </w:p>
        </w:tc>
      </w:tr>
      <w:tr w:rsidR="00277FF2" w14:paraId="5F729CC4" w14:textId="77777777" w:rsidTr="004C27C1">
        <w:tc>
          <w:tcPr>
            <w:tcW w:w="1614" w:type="dxa"/>
            <w:shd w:val="clear" w:color="auto" w:fill="auto"/>
          </w:tcPr>
          <w:p w14:paraId="28D70652" w14:textId="77777777" w:rsidR="000D6C32" w:rsidRDefault="000D6C32">
            <w:pPr>
              <w:ind w:right="-1050"/>
              <w:rPr>
                <w:sz w:val="24"/>
              </w:rPr>
            </w:pPr>
            <w:r>
              <w:rPr>
                <w:sz w:val="24"/>
              </w:rPr>
              <w:t>Hyman</w:t>
            </w:r>
          </w:p>
        </w:tc>
        <w:tc>
          <w:tcPr>
            <w:tcW w:w="1559" w:type="dxa"/>
            <w:shd w:val="clear" w:color="auto" w:fill="auto"/>
          </w:tcPr>
          <w:p w14:paraId="5C1A389A" w14:textId="77777777" w:rsidR="000D6C32" w:rsidRDefault="000D6C32">
            <w:pPr>
              <w:ind w:right="-1050"/>
              <w:rPr>
                <w:sz w:val="24"/>
              </w:rPr>
            </w:pPr>
            <w:r>
              <w:rPr>
                <w:sz w:val="24"/>
              </w:rPr>
              <w:t>Aaron</w:t>
            </w:r>
          </w:p>
        </w:tc>
        <w:tc>
          <w:tcPr>
            <w:tcW w:w="567" w:type="dxa"/>
            <w:shd w:val="clear" w:color="auto" w:fill="auto"/>
          </w:tcPr>
          <w:p w14:paraId="74FA4A5A" w14:textId="77777777" w:rsidR="000D6C32" w:rsidRDefault="000D6C32">
            <w:pPr>
              <w:ind w:right="-1050"/>
              <w:rPr>
                <w:sz w:val="24"/>
              </w:rPr>
            </w:pPr>
            <w:r>
              <w:rPr>
                <w:sz w:val="24"/>
              </w:rPr>
              <w:t>35</w:t>
            </w:r>
          </w:p>
        </w:tc>
        <w:tc>
          <w:tcPr>
            <w:tcW w:w="2694" w:type="dxa"/>
            <w:shd w:val="clear" w:color="auto" w:fill="auto"/>
          </w:tcPr>
          <w:p w14:paraId="410359CE" w14:textId="77777777" w:rsidR="000D6C32" w:rsidRDefault="000D6C32">
            <w:pPr>
              <w:ind w:right="-1050"/>
              <w:rPr>
                <w:sz w:val="24"/>
              </w:rPr>
            </w:pPr>
            <w:r>
              <w:rPr>
                <w:sz w:val="24"/>
              </w:rPr>
              <w:t>doctor</w:t>
            </w:r>
          </w:p>
        </w:tc>
        <w:tc>
          <w:tcPr>
            <w:tcW w:w="1601" w:type="dxa"/>
            <w:shd w:val="clear" w:color="auto" w:fill="auto"/>
          </w:tcPr>
          <w:p w14:paraId="3898F819" w14:textId="77777777" w:rsidR="000D6C32" w:rsidRDefault="000D6C32">
            <w:pPr>
              <w:ind w:right="-1050"/>
            </w:pPr>
            <w:r>
              <w:rPr>
                <w:sz w:val="24"/>
              </w:rPr>
              <w:t>outside Cornwall</w:t>
            </w:r>
          </w:p>
        </w:tc>
      </w:tr>
      <w:tr w:rsidR="00277FF2" w14:paraId="539425D1" w14:textId="77777777" w:rsidTr="004C27C1">
        <w:tc>
          <w:tcPr>
            <w:tcW w:w="1614" w:type="dxa"/>
            <w:shd w:val="clear" w:color="auto" w:fill="auto"/>
          </w:tcPr>
          <w:p w14:paraId="4AF4E232" w14:textId="77777777" w:rsidR="000D6C32" w:rsidRDefault="000D6C32">
            <w:pPr>
              <w:ind w:right="-1050"/>
              <w:rPr>
                <w:sz w:val="24"/>
              </w:rPr>
            </w:pPr>
            <w:r>
              <w:rPr>
                <w:sz w:val="24"/>
              </w:rPr>
              <w:t>Henry</w:t>
            </w:r>
          </w:p>
        </w:tc>
        <w:tc>
          <w:tcPr>
            <w:tcW w:w="1559" w:type="dxa"/>
            <w:shd w:val="clear" w:color="auto" w:fill="auto"/>
          </w:tcPr>
          <w:p w14:paraId="2F966D95" w14:textId="77777777" w:rsidR="000D6C32" w:rsidRDefault="000D6C32">
            <w:pPr>
              <w:ind w:right="-1050"/>
              <w:rPr>
                <w:sz w:val="24"/>
              </w:rPr>
            </w:pPr>
            <w:r>
              <w:rPr>
                <w:sz w:val="24"/>
              </w:rPr>
              <w:t>Bastian</w:t>
            </w:r>
          </w:p>
        </w:tc>
        <w:tc>
          <w:tcPr>
            <w:tcW w:w="567" w:type="dxa"/>
            <w:shd w:val="clear" w:color="auto" w:fill="auto"/>
          </w:tcPr>
          <w:p w14:paraId="38F6C9AB" w14:textId="77777777" w:rsidR="000D6C32" w:rsidRDefault="000D6C32">
            <w:pPr>
              <w:ind w:right="-1050"/>
              <w:rPr>
                <w:sz w:val="24"/>
              </w:rPr>
            </w:pPr>
            <w:r>
              <w:rPr>
                <w:sz w:val="24"/>
              </w:rPr>
              <w:t>25</w:t>
            </w:r>
          </w:p>
        </w:tc>
        <w:tc>
          <w:tcPr>
            <w:tcW w:w="2694" w:type="dxa"/>
            <w:shd w:val="clear" w:color="auto" w:fill="auto"/>
          </w:tcPr>
          <w:p w14:paraId="6EA3651B" w14:textId="77777777" w:rsidR="000D6C32" w:rsidRDefault="000D6C32">
            <w:pPr>
              <w:ind w:right="-1050"/>
              <w:rPr>
                <w:sz w:val="24"/>
              </w:rPr>
            </w:pPr>
            <w:r>
              <w:rPr>
                <w:sz w:val="24"/>
              </w:rPr>
              <w:t>pipe maker</w:t>
            </w:r>
          </w:p>
        </w:tc>
        <w:tc>
          <w:tcPr>
            <w:tcW w:w="1601" w:type="dxa"/>
            <w:shd w:val="clear" w:color="auto" w:fill="auto"/>
          </w:tcPr>
          <w:p w14:paraId="0D6AC1A9" w14:textId="77777777" w:rsidR="000D6C32" w:rsidRDefault="000D6C32">
            <w:pPr>
              <w:ind w:right="-1050"/>
            </w:pPr>
            <w:r>
              <w:rPr>
                <w:sz w:val="24"/>
              </w:rPr>
              <w:t>Cornwall</w:t>
            </w:r>
          </w:p>
        </w:tc>
      </w:tr>
      <w:tr w:rsidR="00277FF2" w14:paraId="0CB28D52" w14:textId="77777777" w:rsidTr="004C27C1">
        <w:tc>
          <w:tcPr>
            <w:tcW w:w="1614" w:type="dxa"/>
            <w:shd w:val="clear" w:color="auto" w:fill="auto"/>
          </w:tcPr>
          <w:p w14:paraId="757BB051" w14:textId="77777777" w:rsidR="000D6C32" w:rsidRDefault="000D6C32">
            <w:pPr>
              <w:ind w:right="-1050"/>
              <w:rPr>
                <w:sz w:val="24"/>
              </w:rPr>
            </w:pPr>
            <w:r>
              <w:rPr>
                <w:sz w:val="24"/>
              </w:rPr>
              <w:t>Margaret</w:t>
            </w:r>
          </w:p>
        </w:tc>
        <w:tc>
          <w:tcPr>
            <w:tcW w:w="1559" w:type="dxa"/>
            <w:shd w:val="clear" w:color="auto" w:fill="auto"/>
          </w:tcPr>
          <w:p w14:paraId="25281B1F" w14:textId="77777777" w:rsidR="000D6C32" w:rsidRDefault="000D6C32">
            <w:pPr>
              <w:ind w:right="-1050"/>
              <w:rPr>
                <w:sz w:val="24"/>
              </w:rPr>
            </w:pPr>
            <w:r>
              <w:rPr>
                <w:sz w:val="24"/>
              </w:rPr>
              <w:t>Sheppard</w:t>
            </w:r>
          </w:p>
        </w:tc>
        <w:tc>
          <w:tcPr>
            <w:tcW w:w="567" w:type="dxa"/>
            <w:shd w:val="clear" w:color="auto" w:fill="auto"/>
          </w:tcPr>
          <w:p w14:paraId="0EA54C4E" w14:textId="77777777" w:rsidR="000D6C32" w:rsidRDefault="000D6C32">
            <w:pPr>
              <w:ind w:right="-1050"/>
              <w:rPr>
                <w:sz w:val="24"/>
              </w:rPr>
            </w:pPr>
            <w:r>
              <w:rPr>
                <w:sz w:val="24"/>
              </w:rPr>
              <w:t>55</w:t>
            </w:r>
          </w:p>
        </w:tc>
        <w:tc>
          <w:tcPr>
            <w:tcW w:w="2694" w:type="dxa"/>
            <w:shd w:val="clear" w:color="auto" w:fill="auto"/>
          </w:tcPr>
          <w:p w14:paraId="766D1038" w14:textId="77777777" w:rsidR="000D6C32" w:rsidRDefault="000D6C32">
            <w:pPr>
              <w:snapToGrid w:val="0"/>
              <w:ind w:right="-1050"/>
              <w:rPr>
                <w:sz w:val="24"/>
              </w:rPr>
            </w:pPr>
          </w:p>
        </w:tc>
        <w:tc>
          <w:tcPr>
            <w:tcW w:w="1601" w:type="dxa"/>
            <w:shd w:val="clear" w:color="auto" w:fill="auto"/>
          </w:tcPr>
          <w:p w14:paraId="511423E9" w14:textId="77777777" w:rsidR="000D6C32" w:rsidRDefault="000D6C32">
            <w:pPr>
              <w:ind w:right="-1050"/>
            </w:pPr>
            <w:r>
              <w:rPr>
                <w:sz w:val="24"/>
              </w:rPr>
              <w:t>Cornwall</w:t>
            </w:r>
          </w:p>
        </w:tc>
      </w:tr>
      <w:tr w:rsidR="00277FF2" w14:paraId="524C7C1D" w14:textId="77777777" w:rsidTr="004C27C1">
        <w:tc>
          <w:tcPr>
            <w:tcW w:w="1614" w:type="dxa"/>
            <w:shd w:val="clear" w:color="auto" w:fill="auto"/>
          </w:tcPr>
          <w:p w14:paraId="38E436F1" w14:textId="77777777" w:rsidR="000D6C32" w:rsidRDefault="000D6C32">
            <w:pPr>
              <w:ind w:right="-1050"/>
              <w:rPr>
                <w:sz w:val="24"/>
              </w:rPr>
            </w:pPr>
            <w:r>
              <w:rPr>
                <w:sz w:val="24"/>
              </w:rPr>
              <w:t>Elizabeth</w:t>
            </w:r>
          </w:p>
        </w:tc>
        <w:tc>
          <w:tcPr>
            <w:tcW w:w="1559" w:type="dxa"/>
            <w:shd w:val="clear" w:color="auto" w:fill="auto"/>
          </w:tcPr>
          <w:p w14:paraId="261C7F37" w14:textId="77777777" w:rsidR="000D6C32" w:rsidRDefault="000D6C32">
            <w:pPr>
              <w:ind w:right="-1050"/>
              <w:rPr>
                <w:sz w:val="24"/>
              </w:rPr>
            </w:pPr>
            <w:r>
              <w:rPr>
                <w:sz w:val="24"/>
              </w:rPr>
              <w:t>Rooke</w:t>
            </w:r>
          </w:p>
        </w:tc>
        <w:tc>
          <w:tcPr>
            <w:tcW w:w="567" w:type="dxa"/>
            <w:shd w:val="clear" w:color="auto" w:fill="auto"/>
          </w:tcPr>
          <w:p w14:paraId="2E491548" w14:textId="77777777" w:rsidR="000D6C32" w:rsidRDefault="000D6C32">
            <w:pPr>
              <w:ind w:right="-1050"/>
              <w:rPr>
                <w:sz w:val="24"/>
              </w:rPr>
            </w:pPr>
            <w:r>
              <w:rPr>
                <w:sz w:val="24"/>
              </w:rPr>
              <w:t>25</w:t>
            </w:r>
          </w:p>
        </w:tc>
        <w:tc>
          <w:tcPr>
            <w:tcW w:w="2694" w:type="dxa"/>
            <w:shd w:val="clear" w:color="auto" w:fill="auto"/>
          </w:tcPr>
          <w:p w14:paraId="44C23CC1" w14:textId="77777777" w:rsidR="000D6C32" w:rsidRDefault="000D6C32">
            <w:pPr>
              <w:snapToGrid w:val="0"/>
              <w:ind w:right="-1050"/>
              <w:rPr>
                <w:sz w:val="24"/>
              </w:rPr>
            </w:pPr>
          </w:p>
        </w:tc>
        <w:tc>
          <w:tcPr>
            <w:tcW w:w="1601" w:type="dxa"/>
            <w:shd w:val="clear" w:color="auto" w:fill="auto"/>
          </w:tcPr>
          <w:p w14:paraId="6AA18A88" w14:textId="77777777" w:rsidR="000D6C32" w:rsidRDefault="000D6C32">
            <w:pPr>
              <w:ind w:right="-1050"/>
            </w:pPr>
            <w:r>
              <w:rPr>
                <w:sz w:val="24"/>
              </w:rPr>
              <w:t>Cornwall</w:t>
            </w:r>
          </w:p>
        </w:tc>
      </w:tr>
      <w:tr w:rsidR="00277FF2" w14:paraId="7C2B9308" w14:textId="77777777" w:rsidTr="004C27C1">
        <w:tc>
          <w:tcPr>
            <w:tcW w:w="1614" w:type="dxa"/>
            <w:shd w:val="clear" w:color="auto" w:fill="auto"/>
          </w:tcPr>
          <w:p w14:paraId="5B425646" w14:textId="77777777" w:rsidR="000D6C32" w:rsidRDefault="000D6C32">
            <w:pPr>
              <w:ind w:right="-1050"/>
              <w:rPr>
                <w:sz w:val="24"/>
              </w:rPr>
            </w:pPr>
            <w:r>
              <w:rPr>
                <w:sz w:val="24"/>
              </w:rPr>
              <w:t>Jane</w:t>
            </w:r>
          </w:p>
        </w:tc>
        <w:tc>
          <w:tcPr>
            <w:tcW w:w="1559" w:type="dxa"/>
            <w:shd w:val="clear" w:color="auto" w:fill="auto"/>
          </w:tcPr>
          <w:p w14:paraId="1AF4B14B" w14:textId="77777777" w:rsidR="000D6C32" w:rsidRDefault="000D6C32">
            <w:pPr>
              <w:ind w:right="-1050"/>
              <w:rPr>
                <w:sz w:val="24"/>
              </w:rPr>
            </w:pPr>
            <w:r>
              <w:rPr>
                <w:sz w:val="24"/>
              </w:rPr>
              <w:t>Tredinnick</w:t>
            </w:r>
          </w:p>
        </w:tc>
        <w:tc>
          <w:tcPr>
            <w:tcW w:w="567" w:type="dxa"/>
            <w:shd w:val="clear" w:color="auto" w:fill="auto"/>
          </w:tcPr>
          <w:p w14:paraId="3842595F" w14:textId="77777777" w:rsidR="000D6C32" w:rsidRDefault="000D6C32">
            <w:pPr>
              <w:ind w:right="-1050"/>
              <w:rPr>
                <w:sz w:val="24"/>
              </w:rPr>
            </w:pPr>
            <w:r>
              <w:rPr>
                <w:sz w:val="24"/>
              </w:rPr>
              <w:t>45</w:t>
            </w:r>
          </w:p>
        </w:tc>
        <w:tc>
          <w:tcPr>
            <w:tcW w:w="2694" w:type="dxa"/>
            <w:shd w:val="clear" w:color="auto" w:fill="auto"/>
          </w:tcPr>
          <w:p w14:paraId="646B6428" w14:textId="77777777" w:rsidR="000D6C32" w:rsidRDefault="000D6C32">
            <w:pPr>
              <w:snapToGrid w:val="0"/>
              <w:ind w:right="-1050"/>
              <w:rPr>
                <w:sz w:val="24"/>
              </w:rPr>
            </w:pPr>
          </w:p>
        </w:tc>
        <w:tc>
          <w:tcPr>
            <w:tcW w:w="1601" w:type="dxa"/>
            <w:shd w:val="clear" w:color="auto" w:fill="auto"/>
          </w:tcPr>
          <w:p w14:paraId="06EE39C9" w14:textId="77777777" w:rsidR="000D6C32" w:rsidRDefault="000D6C32">
            <w:pPr>
              <w:ind w:right="-1050"/>
            </w:pPr>
            <w:r>
              <w:rPr>
                <w:sz w:val="24"/>
              </w:rPr>
              <w:t>Cornwall</w:t>
            </w:r>
          </w:p>
        </w:tc>
      </w:tr>
    </w:tbl>
    <w:p w14:paraId="2EB490E5" w14:textId="77777777" w:rsidR="000D6C32" w:rsidRDefault="000D6C32">
      <w:pPr>
        <w:ind w:left="720" w:right="-1050"/>
        <w:rPr>
          <w:b/>
          <w:sz w:val="24"/>
        </w:rPr>
      </w:pPr>
      <w:r>
        <w:rPr>
          <w:sz w:val="24"/>
        </w:rPr>
        <w:t>Jane Tredinnick may be relative of AGNES Tregenza née Tredinnick</w:t>
      </w:r>
    </w:p>
    <w:p w14:paraId="602765C0" w14:textId="5834D963" w:rsidR="000D6C32" w:rsidRDefault="000D6C32">
      <w:pPr>
        <w:pageBreakBefore/>
        <w:ind w:right="-1050"/>
        <w:rPr>
          <w:sz w:val="24"/>
        </w:rPr>
      </w:pPr>
      <w:r>
        <w:rPr>
          <w:b/>
          <w:sz w:val="24"/>
        </w:rPr>
        <w:t>OTHER INFORMATION ON UNCONNECTED FAMILY 16 (TRURO</w:t>
      </w:r>
      <w:r w:rsidR="00ED4FF2">
        <w:rPr>
          <w:b/>
          <w:sz w:val="24"/>
        </w:rPr>
        <w:t>)</w:t>
      </w:r>
    </w:p>
    <w:p w14:paraId="6277584E" w14:textId="77777777" w:rsidR="000D6C32" w:rsidRDefault="000D6C32">
      <w:pPr>
        <w:ind w:right="-1050"/>
        <w:rPr>
          <w:sz w:val="24"/>
        </w:rPr>
      </w:pPr>
    </w:p>
    <w:p w14:paraId="17839536" w14:textId="3C6C0A12" w:rsidR="000D6C32" w:rsidRDefault="000D6C32">
      <w:pPr>
        <w:ind w:right="-1050"/>
        <w:rPr>
          <w:sz w:val="24"/>
        </w:rPr>
      </w:pPr>
      <w:r>
        <w:rPr>
          <w:sz w:val="24"/>
        </w:rPr>
        <w:t>1841 census Boscawen Street Truro St Mary HO107/148/8 district 1 folio 9 page 10 (ages to nearest five years in some cases ?</w:t>
      </w:r>
      <w:r w:rsidR="00ED4FF2">
        <w:rPr>
          <w:sz w:val="24"/>
        </w:rPr>
        <w:t>)</w:t>
      </w:r>
      <w:r>
        <w:rPr>
          <w:sz w:val="24"/>
        </w:rPr>
        <w:t xml:space="preserve"> from </w:t>
      </w:r>
      <w:hyperlink r:id="rId1381" w:history="1">
        <w:r>
          <w:rPr>
            <w:rStyle w:val="Hyperlink"/>
            <w:sz w:val="24"/>
          </w:rPr>
          <w:t>www.freecen.org.uk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1134"/>
        <w:gridCol w:w="567"/>
        <w:gridCol w:w="1843"/>
        <w:gridCol w:w="1460"/>
      </w:tblGrid>
      <w:tr w:rsidR="00277FF2" w14:paraId="21F350A5" w14:textId="77777777" w:rsidTr="004C27C1">
        <w:tc>
          <w:tcPr>
            <w:tcW w:w="1614" w:type="dxa"/>
            <w:shd w:val="clear" w:color="auto" w:fill="auto"/>
          </w:tcPr>
          <w:p w14:paraId="2DFFE92C" w14:textId="77777777" w:rsidR="000D6C32" w:rsidRDefault="000D6C32">
            <w:pPr>
              <w:ind w:right="-1050"/>
              <w:rPr>
                <w:sz w:val="24"/>
              </w:rPr>
            </w:pPr>
            <w:r>
              <w:rPr>
                <w:sz w:val="24"/>
              </w:rPr>
              <w:t>John M.-F.</w:t>
            </w:r>
          </w:p>
        </w:tc>
        <w:tc>
          <w:tcPr>
            <w:tcW w:w="1275" w:type="dxa"/>
            <w:shd w:val="clear" w:color="auto" w:fill="auto"/>
          </w:tcPr>
          <w:p w14:paraId="4DA10B6F" w14:textId="77777777" w:rsidR="000D6C32" w:rsidRDefault="000D6C32">
            <w:pPr>
              <w:ind w:right="-1050"/>
              <w:rPr>
                <w:sz w:val="24"/>
              </w:rPr>
            </w:pPr>
            <w:r>
              <w:rPr>
                <w:sz w:val="24"/>
              </w:rPr>
              <w:t>Heard</w:t>
            </w:r>
          </w:p>
        </w:tc>
        <w:tc>
          <w:tcPr>
            <w:tcW w:w="1134" w:type="dxa"/>
            <w:shd w:val="clear" w:color="auto" w:fill="auto"/>
          </w:tcPr>
          <w:p w14:paraId="364081FC" w14:textId="77777777" w:rsidR="000D6C32" w:rsidRDefault="000D6C32">
            <w:pPr>
              <w:ind w:right="-1050"/>
              <w:rPr>
                <w:sz w:val="24"/>
              </w:rPr>
            </w:pPr>
            <w:r>
              <w:rPr>
                <w:sz w:val="24"/>
              </w:rPr>
              <w:t>male</w:t>
            </w:r>
          </w:p>
        </w:tc>
        <w:tc>
          <w:tcPr>
            <w:tcW w:w="567" w:type="dxa"/>
            <w:shd w:val="clear" w:color="auto" w:fill="auto"/>
          </w:tcPr>
          <w:p w14:paraId="63C76029" w14:textId="77777777" w:rsidR="000D6C32" w:rsidRDefault="000D6C32">
            <w:pPr>
              <w:ind w:right="-1050"/>
              <w:rPr>
                <w:sz w:val="24"/>
              </w:rPr>
            </w:pPr>
            <w:r>
              <w:rPr>
                <w:sz w:val="24"/>
              </w:rPr>
              <w:t>25</w:t>
            </w:r>
          </w:p>
        </w:tc>
        <w:tc>
          <w:tcPr>
            <w:tcW w:w="1843" w:type="dxa"/>
            <w:shd w:val="clear" w:color="auto" w:fill="auto"/>
          </w:tcPr>
          <w:p w14:paraId="72C0E6E6" w14:textId="77777777" w:rsidR="000D6C32" w:rsidRDefault="000D6C32">
            <w:pPr>
              <w:ind w:right="-1050"/>
              <w:rPr>
                <w:sz w:val="24"/>
              </w:rPr>
            </w:pPr>
            <w:r>
              <w:rPr>
                <w:sz w:val="24"/>
              </w:rPr>
              <w:t>printer</w:t>
            </w:r>
          </w:p>
        </w:tc>
        <w:tc>
          <w:tcPr>
            <w:tcW w:w="1460" w:type="dxa"/>
            <w:shd w:val="clear" w:color="auto" w:fill="auto"/>
          </w:tcPr>
          <w:p w14:paraId="6D66F5DF" w14:textId="77777777" w:rsidR="000D6C32" w:rsidRDefault="000D6C32">
            <w:pPr>
              <w:ind w:right="-1050"/>
            </w:pPr>
            <w:r>
              <w:rPr>
                <w:sz w:val="24"/>
              </w:rPr>
              <w:t>Cornwall</w:t>
            </w:r>
          </w:p>
        </w:tc>
      </w:tr>
      <w:tr w:rsidR="00277FF2" w14:paraId="43A58393" w14:textId="77777777" w:rsidTr="004C27C1">
        <w:tc>
          <w:tcPr>
            <w:tcW w:w="1614" w:type="dxa"/>
            <w:shd w:val="clear" w:color="auto" w:fill="auto"/>
          </w:tcPr>
          <w:p w14:paraId="0E697B53" w14:textId="77777777" w:rsidR="000D6C32" w:rsidRDefault="000D6C32">
            <w:pPr>
              <w:ind w:right="-1050"/>
              <w:rPr>
                <w:sz w:val="24"/>
              </w:rPr>
            </w:pPr>
            <w:r>
              <w:rPr>
                <w:sz w:val="24"/>
              </w:rPr>
              <w:t>Richd.</w:t>
            </w:r>
          </w:p>
        </w:tc>
        <w:tc>
          <w:tcPr>
            <w:tcW w:w="1275" w:type="dxa"/>
            <w:shd w:val="clear" w:color="auto" w:fill="auto"/>
          </w:tcPr>
          <w:p w14:paraId="7FACC729" w14:textId="77777777" w:rsidR="000D6C32" w:rsidRDefault="000D6C32">
            <w:pPr>
              <w:ind w:right="-1050"/>
              <w:rPr>
                <w:sz w:val="24"/>
              </w:rPr>
            </w:pPr>
            <w:r>
              <w:rPr>
                <w:sz w:val="24"/>
              </w:rPr>
              <w:t>Andrews</w:t>
            </w:r>
          </w:p>
        </w:tc>
        <w:tc>
          <w:tcPr>
            <w:tcW w:w="1134" w:type="dxa"/>
            <w:shd w:val="clear" w:color="auto" w:fill="auto"/>
          </w:tcPr>
          <w:p w14:paraId="22616FF3" w14:textId="77777777" w:rsidR="000D6C32" w:rsidRDefault="000D6C32">
            <w:pPr>
              <w:ind w:right="-1050"/>
              <w:rPr>
                <w:sz w:val="24"/>
              </w:rPr>
            </w:pPr>
            <w:r>
              <w:rPr>
                <w:sz w:val="24"/>
              </w:rPr>
              <w:t>male</w:t>
            </w:r>
          </w:p>
        </w:tc>
        <w:tc>
          <w:tcPr>
            <w:tcW w:w="567" w:type="dxa"/>
            <w:shd w:val="clear" w:color="auto" w:fill="auto"/>
          </w:tcPr>
          <w:p w14:paraId="0F108117" w14:textId="77777777" w:rsidR="000D6C32" w:rsidRDefault="000D6C32">
            <w:pPr>
              <w:ind w:right="-1050"/>
              <w:rPr>
                <w:sz w:val="24"/>
              </w:rPr>
            </w:pPr>
            <w:r>
              <w:rPr>
                <w:sz w:val="24"/>
              </w:rPr>
              <w:t>35</w:t>
            </w:r>
          </w:p>
        </w:tc>
        <w:tc>
          <w:tcPr>
            <w:tcW w:w="1843" w:type="dxa"/>
            <w:shd w:val="clear" w:color="auto" w:fill="auto"/>
          </w:tcPr>
          <w:p w14:paraId="07351199" w14:textId="77777777" w:rsidR="000D6C32" w:rsidRDefault="000D6C32">
            <w:pPr>
              <w:ind w:right="-1050"/>
              <w:rPr>
                <w:sz w:val="24"/>
              </w:rPr>
            </w:pPr>
            <w:r>
              <w:rPr>
                <w:sz w:val="24"/>
              </w:rPr>
              <w:t>maltster</w:t>
            </w:r>
          </w:p>
        </w:tc>
        <w:tc>
          <w:tcPr>
            <w:tcW w:w="1460" w:type="dxa"/>
            <w:shd w:val="clear" w:color="auto" w:fill="auto"/>
          </w:tcPr>
          <w:p w14:paraId="19F0BD94" w14:textId="77777777" w:rsidR="000D6C32" w:rsidRDefault="000D6C32">
            <w:pPr>
              <w:ind w:right="-1050"/>
            </w:pPr>
            <w:r>
              <w:rPr>
                <w:sz w:val="24"/>
              </w:rPr>
              <w:t>Cornwall</w:t>
            </w:r>
          </w:p>
        </w:tc>
      </w:tr>
      <w:tr w:rsidR="00277FF2" w14:paraId="70BA8855" w14:textId="77777777" w:rsidTr="004C27C1">
        <w:tc>
          <w:tcPr>
            <w:tcW w:w="1614" w:type="dxa"/>
            <w:shd w:val="clear" w:color="auto" w:fill="auto"/>
          </w:tcPr>
          <w:p w14:paraId="3FB569B5" w14:textId="77777777" w:rsidR="000D6C32" w:rsidRDefault="000D6C32">
            <w:pPr>
              <w:ind w:right="-1050"/>
              <w:rPr>
                <w:sz w:val="24"/>
              </w:rPr>
            </w:pPr>
            <w:r>
              <w:rPr>
                <w:sz w:val="24"/>
              </w:rPr>
              <w:t>Eliza</w:t>
            </w:r>
          </w:p>
        </w:tc>
        <w:tc>
          <w:tcPr>
            <w:tcW w:w="1275" w:type="dxa"/>
            <w:shd w:val="clear" w:color="auto" w:fill="auto"/>
          </w:tcPr>
          <w:p w14:paraId="2DA50D49" w14:textId="77777777" w:rsidR="000D6C32" w:rsidRDefault="000D6C32">
            <w:pPr>
              <w:ind w:right="-1050"/>
              <w:rPr>
                <w:sz w:val="24"/>
              </w:rPr>
            </w:pPr>
            <w:r>
              <w:rPr>
                <w:sz w:val="24"/>
              </w:rPr>
              <w:t>Andrews</w:t>
            </w:r>
          </w:p>
        </w:tc>
        <w:tc>
          <w:tcPr>
            <w:tcW w:w="1134" w:type="dxa"/>
            <w:shd w:val="clear" w:color="auto" w:fill="auto"/>
          </w:tcPr>
          <w:p w14:paraId="2FFB7CC4" w14:textId="77777777" w:rsidR="000D6C32" w:rsidRDefault="000D6C32">
            <w:pPr>
              <w:ind w:right="-1050"/>
              <w:rPr>
                <w:sz w:val="24"/>
              </w:rPr>
            </w:pPr>
            <w:r>
              <w:rPr>
                <w:sz w:val="24"/>
              </w:rPr>
              <w:t>female</w:t>
            </w:r>
          </w:p>
        </w:tc>
        <w:tc>
          <w:tcPr>
            <w:tcW w:w="567" w:type="dxa"/>
            <w:shd w:val="clear" w:color="auto" w:fill="auto"/>
          </w:tcPr>
          <w:p w14:paraId="5DEE3D79" w14:textId="77777777" w:rsidR="000D6C32" w:rsidRDefault="000D6C32">
            <w:pPr>
              <w:ind w:right="-1050"/>
              <w:rPr>
                <w:sz w:val="24"/>
              </w:rPr>
            </w:pPr>
            <w:r>
              <w:rPr>
                <w:sz w:val="24"/>
              </w:rPr>
              <w:t>25</w:t>
            </w:r>
          </w:p>
        </w:tc>
        <w:tc>
          <w:tcPr>
            <w:tcW w:w="1843" w:type="dxa"/>
            <w:shd w:val="clear" w:color="auto" w:fill="auto"/>
          </w:tcPr>
          <w:p w14:paraId="17B935BC" w14:textId="77777777" w:rsidR="000D6C32" w:rsidRDefault="000D6C32">
            <w:pPr>
              <w:ind w:right="-1050"/>
              <w:rPr>
                <w:sz w:val="24"/>
              </w:rPr>
            </w:pPr>
            <w:r>
              <w:rPr>
                <w:sz w:val="24"/>
              </w:rPr>
              <w:t>independent</w:t>
            </w:r>
          </w:p>
        </w:tc>
        <w:tc>
          <w:tcPr>
            <w:tcW w:w="1460" w:type="dxa"/>
            <w:shd w:val="clear" w:color="auto" w:fill="auto"/>
          </w:tcPr>
          <w:p w14:paraId="374F1A8E" w14:textId="77777777" w:rsidR="000D6C32" w:rsidRDefault="000D6C32">
            <w:pPr>
              <w:ind w:right="-1050"/>
            </w:pPr>
            <w:r>
              <w:rPr>
                <w:sz w:val="24"/>
              </w:rPr>
              <w:t>Cornwall</w:t>
            </w:r>
          </w:p>
        </w:tc>
      </w:tr>
      <w:tr w:rsidR="00277FF2" w14:paraId="0A9215F3" w14:textId="77777777" w:rsidTr="004C27C1">
        <w:tc>
          <w:tcPr>
            <w:tcW w:w="1614" w:type="dxa"/>
            <w:shd w:val="clear" w:color="auto" w:fill="auto"/>
          </w:tcPr>
          <w:p w14:paraId="3F0D2169" w14:textId="77777777" w:rsidR="000D6C32" w:rsidRDefault="000D6C32">
            <w:pPr>
              <w:ind w:right="-1050"/>
              <w:rPr>
                <w:sz w:val="24"/>
              </w:rPr>
            </w:pPr>
            <w:r>
              <w:rPr>
                <w:sz w:val="24"/>
              </w:rPr>
              <w:t>Jane</w:t>
            </w:r>
          </w:p>
        </w:tc>
        <w:tc>
          <w:tcPr>
            <w:tcW w:w="1275" w:type="dxa"/>
            <w:shd w:val="clear" w:color="auto" w:fill="auto"/>
          </w:tcPr>
          <w:p w14:paraId="75C78EC9" w14:textId="77777777" w:rsidR="000D6C32" w:rsidRDefault="000D6C32">
            <w:pPr>
              <w:ind w:right="-1050"/>
              <w:rPr>
                <w:sz w:val="24"/>
              </w:rPr>
            </w:pPr>
            <w:r>
              <w:rPr>
                <w:sz w:val="24"/>
              </w:rPr>
              <w:t>Hodge</w:t>
            </w:r>
          </w:p>
        </w:tc>
        <w:tc>
          <w:tcPr>
            <w:tcW w:w="1134" w:type="dxa"/>
            <w:shd w:val="clear" w:color="auto" w:fill="auto"/>
          </w:tcPr>
          <w:p w14:paraId="03BDA677" w14:textId="77777777" w:rsidR="000D6C32" w:rsidRDefault="000D6C32">
            <w:pPr>
              <w:ind w:right="-1050"/>
              <w:rPr>
                <w:sz w:val="24"/>
              </w:rPr>
            </w:pPr>
            <w:r>
              <w:rPr>
                <w:sz w:val="24"/>
              </w:rPr>
              <w:t>female</w:t>
            </w:r>
          </w:p>
        </w:tc>
        <w:tc>
          <w:tcPr>
            <w:tcW w:w="567" w:type="dxa"/>
            <w:shd w:val="clear" w:color="auto" w:fill="auto"/>
          </w:tcPr>
          <w:p w14:paraId="1DA7D702" w14:textId="77777777" w:rsidR="000D6C32" w:rsidRDefault="000D6C32">
            <w:pPr>
              <w:ind w:right="-1050"/>
              <w:rPr>
                <w:sz w:val="24"/>
              </w:rPr>
            </w:pPr>
            <w:r>
              <w:rPr>
                <w:sz w:val="24"/>
              </w:rPr>
              <w:t>23</w:t>
            </w:r>
          </w:p>
        </w:tc>
        <w:tc>
          <w:tcPr>
            <w:tcW w:w="1843" w:type="dxa"/>
            <w:shd w:val="clear" w:color="auto" w:fill="auto"/>
          </w:tcPr>
          <w:p w14:paraId="4AF02EE8" w14:textId="77777777" w:rsidR="000D6C32" w:rsidRDefault="000D6C32">
            <w:pPr>
              <w:ind w:right="-1050"/>
              <w:rPr>
                <w:sz w:val="24"/>
              </w:rPr>
            </w:pPr>
            <w:r>
              <w:rPr>
                <w:sz w:val="24"/>
              </w:rPr>
              <w:t>female servant</w:t>
            </w:r>
          </w:p>
        </w:tc>
        <w:tc>
          <w:tcPr>
            <w:tcW w:w="1460" w:type="dxa"/>
            <w:shd w:val="clear" w:color="auto" w:fill="auto"/>
          </w:tcPr>
          <w:p w14:paraId="7B44698C" w14:textId="77777777" w:rsidR="000D6C32" w:rsidRDefault="000D6C32">
            <w:pPr>
              <w:ind w:right="-1050"/>
            </w:pPr>
            <w:r>
              <w:rPr>
                <w:sz w:val="24"/>
              </w:rPr>
              <w:t>Cornwall</w:t>
            </w:r>
          </w:p>
        </w:tc>
      </w:tr>
      <w:tr w:rsidR="00277FF2" w14:paraId="528D8E19" w14:textId="77777777" w:rsidTr="004C27C1">
        <w:tc>
          <w:tcPr>
            <w:tcW w:w="1614" w:type="dxa"/>
            <w:shd w:val="clear" w:color="auto" w:fill="auto"/>
          </w:tcPr>
          <w:p w14:paraId="2160C8F2" w14:textId="77777777" w:rsidR="000D6C32" w:rsidRDefault="000D6C32">
            <w:pPr>
              <w:ind w:right="-1050"/>
              <w:rPr>
                <w:sz w:val="24"/>
              </w:rPr>
            </w:pPr>
            <w:r>
              <w:rPr>
                <w:sz w:val="24"/>
              </w:rPr>
              <w:t>Anne</w:t>
            </w:r>
          </w:p>
        </w:tc>
        <w:tc>
          <w:tcPr>
            <w:tcW w:w="1275" w:type="dxa"/>
            <w:shd w:val="clear" w:color="auto" w:fill="auto"/>
          </w:tcPr>
          <w:p w14:paraId="1909B233" w14:textId="77777777" w:rsidR="000D6C32" w:rsidRDefault="000D6C32">
            <w:pPr>
              <w:ind w:right="-1050"/>
              <w:rPr>
                <w:sz w:val="24"/>
              </w:rPr>
            </w:pPr>
            <w:r>
              <w:rPr>
                <w:sz w:val="24"/>
              </w:rPr>
              <w:t>Kirkin *</w:t>
            </w:r>
          </w:p>
        </w:tc>
        <w:tc>
          <w:tcPr>
            <w:tcW w:w="1134" w:type="dxa"/>
            <w:shd w:val="clear" w:color="auto" w:fill="auto"/>
          </w:tcPr>
          <w:p w14:paraId="2406108B" w14:textId="77777777" w:rsidR="000D6C32" w:rsidRDefault="000D6C32">
            <w:pPr>
              <w:ind w:right="-1050"/>
              <w:rPr>
                <w:sz w:val="24"/>
              </w:rPr>
            </w:pPr>
            <w:r>
              <w:rPr>
                <w:sz w:val="24"/>
              </w:rPr>
              <w:t>female</w:t>
            </w:r>
          </w:p>
        </w:tc>
        <w:tc>
          <w:tcPr>
            <w:tcW w:w="567" w:type="dxa"/>
            <w:shd w:val="clear" w:color="auto" w:fill="auto"/>
          </w:tcPr>
          <w:p w14:paraId="17B558F3" w14:textId="77777777" w:rsidR="000D6C32" w:rsidRDefault="000D6C32">
            <w:pPr>
              <w:ind w:right="-1050"/>
              <w:rPr>
                <w:sz w:val="24"/>
              </w:rPr>
            </w:pPr>
            <w:r>
              <w:rPr>
                <w:sz w:val="24"/>
              </w:rPr>
              <w:t>26</w:t>
            </w:r>
          </w:p>
        </w:tc>
        <w:tc>
          <w:tcPr>
            <w:tcW w:w="1843" w:type="dxa"/>
            <w:shd w:val="clear" w:color="auto" w:fill="auto"/>
          </w:tcPr>
          <w:p w14:paraId="23221B73" w14:textId="77777777" w:rsidR="000D6C32" w:rsidRDefault="000D6C32">
            <w:pPr>
              <w:ind w:right="-1050"/>
              <w:rPr>
                <w:sz w:val="24"/>
              </w:rPr>
            </w:pPr>
            <w:r>
              <w:rPr>
                <w:sz w:val="24"/>
              </w:rPr>
              <w:t>female servant</w:t>
            </w:r>
          </w:p>
        </w:tc>
        <w:tc>
          <w:tcPr>
            <w:tcW w:w="1460" w:type="dxa"/>
            <w:shd w:val="clear" w:color="auto" w:fill="auto"/>
          </w:tcPr>
          <w:p w14:paraId="6E83D4F4" w14:textId="77777777" w:rsidR="000D6C32" w:rsidRDefault="000D6C32">
            <w:pPr>
              <w:ind w:right="-1050"/>
            </w:pPr>
            <w:r>
              <w:rPr>
                <w:sz w:val="24"/>
              </w:rPr>
              <w:t>Cornwall</w:t>
            </w:r>
          </w:p>
        </w:tc>
      </w:tr>
      <w:tr w:rsidR="00277FF2" w14:paraId="6C10E011" w14:textId="77777777" w:rsidTr="004C27C1">
        <w:tc>
          <w:tcPr>
            <w:tcW w:w="1614" w:type="dxa"/>
            <w:shd w:val="clear" w:color="auto" w:fill="auto"/>
          </w:tcPr>
          <w:p w14:paraId="1B913FDB" w14:textId="77777777" w:rsidR="000D6C32" w:rsidRDefault="000D6C32">
            <w:pPr>
              <w:ind w:right="-1050"/>
              <w:rPr>
                <w:sz w:val="24"/>
              </w:rPr>
            </w:pPr>
            <w:r>
              <w:rPr>
                <w:sz w:val="24"/>
              </w:rPr>
              <w:t>STEPH.</w:t>
            </w:r>
          </w:p>
        </w:tc>
        <w:tc>
          <w:tcPr>
            <w:tcW w:w="1275" w:type="dxa"/>
            <w:shd w:val="clear" w:color="auto" w:fill="auto"/>
          </w:tcPr>
          <w:p w14:paraId="2E4B882E" w14:textId="77777777" w:rsidR="000D6C32" w:rsidRDefault="000D6C32">
            <w:pPr>
              <w:ind w:right="-1050"/>
              <w:rPr>
                <w:sz w:val="24"/>
              </w:rPr>
            </w:pPr>
            <w:r>
              <w:rPr>
                <w:sz w:val="24"/>
              </w:rPr>
              <w:t>Tregenza</w:t>
            </w:r>
          </w:p>
        </w:tc>
        <w:tc>
          <w:tcPr>
            <w:tcW w:w="1134" w:type="dxa"/>
            <w:shd w:val="clear" w:color="auto" w:fill="auto"/>
          </w:tcPr>
          <w:p w14:paraId="22B41B76" w14:textId="77777777" w:rsidR="000D6C32" w:rsidRDefault="000D6C32">
            <w:pPr>
              <w:ind w:right="-1050"/>
              <w:rPr>
                <w:sz w:val="24"/>
              </w:rPr>
            </w:pPr>
            <w:r>
              <w:rPr>
                <w:sz w:val="24"/>
              </w:rPr>
              <w:t>male</w:t>
            </w:r>
          </w:p>
        </w:tc>
        <w:tc>
          <w:tcPr>
            <w:tcW w:w="567" w:type="dxa"/>
            <w:shd w:val="clear" w:color="auto" w:fill="auto"/>
          </w:tcPr>
          <w:p w14:paraId="728E5408" w14:textId="77777777" w:rsidR="000D6C32" w:rsidRDefault="000D6C32">
            <w:pPr>
              <w:ind w:right="-1050"/>
              <w:rPr>
                <w:sz w:val="24"/>
              </w:rPr>
            </w:pPr>
            <w:r>
              <w:rPr>
                <w:sz w:val="24"/>
              </w:rPr>
              <w:t>29</w:t>
            </w:r>
          </w:p>
        </w:tc>
        <w:tc>
          <w:tcPr>
            <w:tcW w:w="1843" w:type="dxa"/>
            <w:shd w:val="clear" w:color="auto" w:fill="auto"/>
          </w:tcPr>
          <w:p w14:paraId="593AB2C3" w14:textId="77777777" w:rsidR="000D6C32" w:rsidRDefault="000D6C32">
            <w:pPr>
              <w:ind w:right="-1050"/>
              <w:rPr>
                <w:sz w:val="24"/>
              </w:rPr>
            </w:pPr>
            <w:r>
              <w:rPr>
                <w:sz w:val="24"/>
              </w:rPr>
              <w:t>male servant</w:t>
            </w:r>
          </w:p>
        </w:tc>
        <w:tc>
          <w:tcPr>
            <w:tcW w:w="1460" w:type="dxa"/>
            <w:shd w:val="clear" w:color="auto" w:fill="auto"/>
          </w:tcPr>
          <w:p w14:paraId="3BE8C66C" w14:textId="77777777" w:rsidR="000D6C32" w:rsidRDefault="000D6C32">
            <w:pPr>
              <w:ind w:right="-1050"/>
            </w:pPr>
            <w:r>
              <w:rPr>
                <w:sz w:val="24"/>
              </w:rPr>
              <w:t>Cornwall</w:t>
            </w:r>
          </w:p>
        </w:tc>
      </w:tr>
    </w:tbl>
    <w:p w14:paraId="5E70ED47" w14:textId="77777777" w:rsidR="000D6C32" w:rsidRDefault="000D6C32">
      <w:pPr>
        <w:ind w:right="-1050"/>
        <w:rPr>
          <w:sz w:val="24"/>
        </w:rPr>
      </w:pPr>
      <w:r>
        <w:rPr>
          <w:sz w:val="24"/>
        </w:rPr>
        <w:tab/>
        <w:t>* surname uncertain</w:t>
      </w:r>
    </w:p>
    <w:p w14:paraId="2D4B956F" w14:textId="77777777" w:rsidR="000D6C32" w:rsidRDefault="000D6C32">
      <w:pPr>
        <w:ind w:right="-1050"/>
        <w:rPr>
          <w:sz w:val="24"/>
        </w:rPr>
      </w:pPr>
    </w:p>
    <w:p w14:paraId="47B09898" w14:textId="77777777" w:rsidR="000D6C32" w:rsidRDefault="000D6C32">
      <w:pPr>
        <w:ind w:right="-1050"/>
        <w:rPr>
          <w:sz w:val="24"/>
        </w:rPr>
      </w:pPr>
      <w:r>
        <w:rPr>
          <w:sz w:val="24"/>
        </w:rPr>
        <w:t xml:space="preserve">1851 census 32 Boscawon Street Truro St Mary HO107/1910 district 4a folio 178 page 5 schedule 15 from </w:t>
      </w:r>
      <w:hyperlink r:id="rId1382" w:history="1">
        <w:r>
          <w:rPr>
            <w:rStyle w:val="Hyperlink"/>
            <w:sz w:val="24"/>
          </w:rPr>
          <w:t>www.freecen.org.uk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425"/>
        <w:gridCol w:w="2693"/>
        <w:gridCol w:w="3303"/>
      </w:tblGrid>
      <w:tr w:rsidR="00277FF2" w14:paraId="7AC8EAA6" w14:textId="77777777" w:rsidTr="004C27C1">
        <w:tc>
          <w:tcPr>
            <w:tcW w:w="1614" w:type="dxa"/>
            <w:shd w:val="clear" w:color="auto" w:fill="auto"/>
          </w:tcPr>
          <w:p w14:paraId="5CDACDD1" w14:textId="77777777" w:rsidR="000D6C32" w:rsidRDefault="000D6C32">
            <w:pPr>
              <w:ind w:right="-1050"/>
              <w:rPr>
                <w:sz w:val="24"/>
              </w:rPr>
            </w:pPr>
            <w:r>
              <w:rPr>
                <w:sz w:val="24"/>
              </w:rPr>
              <w:t>Elizabeth</w:t>
            </w:r>
          </w:p>
        </w:tc>
        <w:tc>
          <w:tcPr>
            <w:tcW w:w="1275" w:type="dxa"/>
            <w:shd w:val="clear" w:color="auto" w:fill="auto"/>
          </w:tcPr>
          <w:p w14:paraId="5116B985" w14:textId="77777777" w:rsidR="000D6C32" w:rsidRDefault="000D6C32">
            <w:pPr>
              <w:ind w:right="-1050"/>
              <w:rPr>
                <w:sz w:val="24"/>
              </w:rPr>
            </w:pPr>
            <w:r>
              <w:rPr>
                <w:sz w:val="24"/>
              </w:rPr>
              <w:t>Heard</w:t>
            </w:r>
          </w:p>
        </w:tc>
        <w:tc>
          <w:tcPr>
            <w:tcW w:w="851" w:type="dxa"/>
            <w:shd w:val="clear" w:color="auto" w:fill="auto"/>
          </w:tcPr>
          <w:p w14:paraId="6FD8010D" w14:textId="77777777" w:rsidR="000D6C32" w:rsidRDefault="000D6C32">
            <w:pPr>
              <w:ind w:right="-1050"/>
              <w:rPr>
                <w:sz w:val="24"/>
              </w:rPr>
            </w:pPr>
            <w:r>
              <w:rPr>
                <w:sz w:val="24"/>
              </w:rPr>
              <w:t>head</w:t>
            </w:r>
          </w:p>
        </w:tc>
        <w:tc>
          <w:tcPr>
            <w:tcW w:w="1134" w:type="dxa"/>
            <w:shd w:val="clear" w:color="auto" w:fill="auto"/>
          </w:tcPr>
          <w:p w14:paraId="4CAD327A" w14:textId="77777777" w:rsidR="000D6C32" w:rsidRDefault="000D6C32">
            <w:pPr>
              <w:ind w:right="-1050"/>
              <w:rPr>
                <w:sz w:val="24"/>
              </w:rPr>
            </w:pPr>
            <w:r>
              <w:rPr>
                <w:sz w:val="24"/>
              </w:rPr>
              <w:t>widow</w:t>
            </w:r>
          </w:p>
        </w:tc>
        <w:tc>
          <w:tcPr>
            <w:tcW w:w="425" w:type="dxa"/>
            <w:shd w:val="clear" w:color="auto" w:fill="auto"/>
          </w:tcPr>
          <w:p w14:paraId="2B765BBF" w14:textId="77777777" w:rsidR="000D6C32" w:rsidRDefault="000D6C32">
            <w:pPr>
              <w:ind w:right="-1050"/>
              <w:rPr>
                <w:sz w:val="24"/>
              </w:rPr>
            </w:pPr>
            <w:r>
              <w:rPr>
                <w:sz w:val="24"/>
              </w:rPr>
              <w:t>63</w:t>
            </w:r>
          </w:p>
        </w:tc>
        <w:tc>
          <w:tcPr>
            <w:tcW w:w="2693" w:type="dxa"/>
            <w:shd w:val="clear" w:color="auto" w:fill="auto"/>
          </w:tcPr>
          <w:p w14:paraId="76AA77AA" w14:textId="77777777" w:rsidR="000D6C32" w:rsidRDefault="000D6C32">
            <w:pPr>
              <w:ind w:right="-1050"/>
              <w:rPr>
                <w:sz w:val="24"/>
              </w:rPr>
            </w:pPr>
            <w:r>
              <w:rPr>
                <w:sz w:val="24"/>
              </w:rPr>
              <w:t>bookseller and stationer *</w:t>
            </w:r>
          </w:p>
        </w:tc>
        <w:tc>
          <w:tcPr>
            <w:tcW w:w="3303" w:type="dxa"/>
            <w:shd w:val="clear" w:color="auto" w:fill="auto"/>
          </w:tcPr>
          <w:p w14:paraId="04BDA754" w14:textId="77777777" w:rsidR="000D6C32" w:rsidRDefault="000D6C32">
            <w:pPr>
              <w:ind w:right="-1050"/>
            </w:pPr>
            <w:r>
              <w:rPr>
                <w:sz w:val="24"/>
              </w:rPr>
              <w:t>Middlesex St Andrew Holborn</w:t>
            </w:r>
          </w:p>
        </w:tc>
      </w:tr>
      <w:tr w:rsidR="00277FF2" w14:paraId="015D4812" w14:textId="77777777" w:rsidTr="004C27C1">
        <w:tc>
          <w:tcPr>
            <w:tcW w:w="1614" w:type="dxa"/>
            <w:shd w:val="clear" w:color="auto" w:fill="auto"/>
          </w:tcPr>
          <w:p w14:paraId="08DED7CC" w14:textId="77777777" w:rsidR="000D6C32" w:rsidRDefault="000D6C32">
            <w:pPr>
              <w:ind w:right="-1050"/>
              <w:rPr>
                <w:sz w:val="24"/>
              </w:rPr>
            </w:pPr>
            <w:r>
              <w:rPr>
                <w:sz w:val="24"/>
              </w:rPr>
              <w:t>John-Mcfarlan</w:t>
            </w:r>
          </w:p>
        </w:tc>
        <w:tc>
          <w:tcPr>
            <w:tcW w:w="1275" w:type="dxa"/>
            <w:shd w:val="clear" w:color="auto" w:fill="auto"/>
          </w:tcPr>
          <w:p w14:paraId="68095964" w14:textId="77777777" w:rsidR="000D6C32" w:rsidRDefault="000D6C32">
            <w:pPr>
              <w:ind w:right="-1050"/>
              <w:rPr>
                <w:sz w:val="24"/>
              </w:rPr>
            </w:pPr>
            <w:r>
              <w:rPr>
                <w:sz w:val="24"/>
              </w:rPr>
              <w:t>Heard</w:t>
            </w:r>
          </w:p>
        </w:tc>
        <w:tc>
          <w:tcPr>
            <w:tcW w:w="851" w:type="dxa"/>
            <w:shd w:val="clear" w:color="auto" w:fill="auto"/>
          </w:tcPr>
          <w:p w14:paraId="49B73894" w14:textId="77777777" w:rsidR="000D6C32" w:rsidRDefault="000D6C32">
            <w:pPr>
              <w:ind w:right="-1050"/>
              <w:rPr>
                <w:sz w:val="24"/>
              </w:rPr>
            </w:pPr>
            <w:r>
              <w:rPr>
                <w:sz w:val="24"/>
              </w:rPr>
              <w:t>son</w:t>
            </w:r>
          </w:p>
        </w:tc>
        <w:tc>
          <w:tcPr>
            <w:tcW w:w="1134" w:type="dxa"/>
            <w:shd w:val="clear" w:color="auto" w:fill="auto"/>
          </w:tcPr>
          <w:p w14:paraId="15026B26" w14:textId="77777777" w:rsidR="000D6C32" w:rsidRDefault="000D6C32">
            <w:pPr>
              <w:ind w:right="-1050"/>
              <w:rPr>
                <w:sz w:val="24"/>
              </w:rPr>
            </w:pPr>
            <w:r>
              <w:rPr>
                <w:sz w:val="24"/>
              </w:rPr>
              <w:t>unmarried</w:t>
            </w:r>
          </w:p>
        </w:tc>
        <w:tc>
          <w:tcPr>
            <w:tcW w:w="425" w:type="dxa"/>
            <w:shd w:val="clear" w:color="auto" w:fill="auto"/>
          </w:tcPr>
          <w:p w14:paraId="18D53B11" w14:textId="77777777" w:rsidR="000D6C32" w:rsidRDefault="000D6C32">
            <w:pPr>
              <w:ind w:right="-1050"/>
              <w:rPr>
                <w:sz w:val="24"/>
              </w:rPr>
            </w:pPr>
            <w:r>
              <w:rPr>
                <w:sz w:val="24"/>
              </w:rPr>
              <w:t>35</w:t>
            </w:r>
          </w:p>
        </w:tc>
        <w:tc>
          <w:tcPr>
            <w:tcW w:w="2693" w:type="dxa"/>
            <w:shd w:val="clear" w:color="auto" w:fill="auto"/>
          </w:tcPr>
          <w:p w14:paraId="4747BFBC" w14:textId="77777777" w:rsidR="000D6C32" w:rsidRDefault="000D6C32">
            <w:pPr>
              <w:snapToGrid w:val="0"/>
              <w:ind w:right="-1050"/>
              <w:rPr>
                <w:sz w:val="24"/>
              </w:rPr>
            </w:pPr>
          </w:p>
        </w:tc>
        <w:tc>
          <w:tcPr>
            <w:tcW w:w="3303" w:type="dxa"/>
            <w:shd w:val="clear" w:color="auto" w:fill="auto"/>
          </w:tcPr>
          <w:p w14:paraId="269370DB" w14:textId="77777777" w:rsidR="000D6C32" w:rsidRDefault="000D6C32">
            <w:pPr>
              <w:ind w:right="-1050"/>
            </w:pPr>
            <w:r>
              <w:rPr>
                <w:sz w:val="24"/>
              </w:rPr>
              <w:t>Cornwall St Mary Truro</w:t>
            </w:r>
          </w:p>
        </w:tc>
      </w:tr>
      <w:tr w:rsidR="00277FF2" w14:paraId="77A0513B" w14:textId="77777777" w:rsidTr="004C27C1">
        <w:tc>
          <w:tcPr>
            <w:tcW w:w="1614" w:type="dxa"/>
            <w:shd w:val="clear" w:color="auto" w:fill="auto"/>
          </w:tcPr>
          <w:p w14:paraId="72A28B17" w14:textId="77777777" w:rsidR="000D6C32" w:rsidRDefault="000D6C32">
            <w:pPr>
              <w:ind w:right="-1050"/>
              <w:rPr>
                <w:sz w:val="24"/>
              </w:rPr>
            </w:pPr>
            <w:r>
              <w:rPr>
                <w:sz w:val="24"/>
              </w:rPr>
              <w:t>Esther Elizth.</w:t>
            </w:r>
          </w:p>
        </w:tc>
        <w:tc>
          <w:tcPr>
            <w:tcW w:w="1275" w:type="dxa"/>
            <w:shd w:val="clear" w:color="auto" w:fill="auto"/>
          </w:tcPr>
          <w:p w14:paraId="60BEE62B" w14:textId="77777777" w:rsidR="000D6C32" w:rsidRDefault="000D6C32">
            <w:pPr>
              <w:ind w:right="-1050"/>
              <w:rPr>
                <w:sz w:val="24"/>
              </w:rPr>
            </w:pPr>
            <w:r>
              <w:rPr>
                <w:sz w:val="24"/>
              </w:rPr>
              <w:t>Andrews</w:t>
            </w:r>
          </w:p>
        </w:tc>
        <w:tc>
          <w:tcPr>
            <w:tcW w:w="851" w:type="dxa"/>
            <w:shd w:val="clear" w:color="auto" w:fill="auto"/>
          </w:tcPr>
          <w:p w14:paraId="1690EBE5" w14:textId="77777777" w:rsidR="000D6C32" w:rsidRDefault="000D6C32">
            <w:pPr>
              <w:ind w:right="-1050"/>
              <w:rPr>
                <w:sz w:val="24"/>
              </w:rPr>
            </w:pPr>
            <w:r>
              <w:rPr>
                <w:sz w:val="24"/>
              </w:rPr>
              <w:t>grndau</w:t>
            </w:r>
          </w:p>
        </w:tc>
        <w:tc>
          <w:tcPr>
            <w:tcW w:w="1134" w:type="dxa"/>
            <w:shd w:val="clear" w:color="auto" w:fill="auto"/>
          </w:tcPr>
          <w:p w14:paraId="50B675B9" w14:textId="77777777" w:rsidR="000D6C32" w:rsidRDefault="000D6C32">
            <w:pPr>
              <w:ind w:right="-1050"/>
              <w:rPr>
                <w:sz w:val="24"/>
              </w:rPr>
            </w:pPr>
            <w:r>
              <w:rPr>
                <w:sz w:val="24"/>
              </w:rPr>
              <w:t>-</w:t>
            </w:r>
          </w:p>
        </w:tc>
        <w:tc>
          <w:tcPr>
            <w:tcW w:w="425" w:type="dxa"/>
            <w:shd w:val="clear" w:color="auto" w:fill="auto"/>
          </w:tcPr>
          <w:p w14:paraId="02CF29A1" w14:textId="77777777" w:rsidR="000D6C32" w:rsidRDefault="000D6C32">
            <w:pPr>
              <w:ind w:right="-1050"/>
              <w:rPr>
                <w:sz w:val="24"/>
              </w:rPr>
            </w:pPr>
            <w:r>
              <w:rPr>
                <w:sz w:val="24"/>
              </w:rPr>
              <w:t>12</w:t>
            </w:r>
          </w:p>
        </w:tc>
        <w:tc>
          <w:tcPr>
            <w:tcW w:w="2693" w:type="dxa"/>
            <w:shd w:val="clear" w:color="auto" w:fill="auto"/>
          </w:tcPr>
          <w:p w14:paraId="607CBCC9" w14:textId="77777777" w:rsidR="000D6C32" w:rsidRDefault="000D6C32">
            <w:pPr>
              <w:ind w:right="-1050"/>
              <w:rPr>
                <w:sz w:val="24"/>
              </w:rPr>
            </w:pPr>
            <w:r>
              <w:rPr>
                <w:sz w:val="24"/>
              </w:rPr>
              <w:t>scholar</w:t>
            </w:r>
          </w:p>
        </w:tc>
        <w:tc>
          <w:tcPr>
            <w:tcW w:w="3303" w:type="dxa"/>
            <w:shd w:val="clear" w:color="auto" w:fill="auto"/>
          </w:tcPr>
          <w:p w14:paraId="2C6346D0" w14:textId="77777777" w:rsidR="000D6C32" w:rsidRDefault="000D6C32">
            <w:pPr>
              <w:ind w:right="-1050"/>
            </w:pPr>
            <w:r>
              <w:rPr>
                <w:sz w:val="24"/>
              </w:rPr>
              <w:t>Cornwall St Mary Truro</w:t>
            </w:r>
          </w:p>
        </w:tc>
      </w:tr>
      <w:tr w:rsidR="00277FF2" w14:paraId="33D16CB4" w14:textId="77777777" w:rsidTr="004C27C1">
        <w:tc>
          <w:tcPr>
            <w:tcW w:w="1614" w:type="dxa"/>
            <w:shd w:val="clear" w:color="auto" w:fill="auto"/>
          </w:tcPr>
          <w:p w14:paraId="5C594310" w14:textId="77777777" w:rsidR="000D6C32" w:rsidRDefault="000D6C32">
            <w:pPr>
              <w:ind w:right="-1050"/>
              <w:rPr>
                <w:sz w:val="24"/>
              </w:rPr>
            </w:pPr>
            <w:r>
              <w:rPr>
                <w:sz w:val="24"/>
              </w:rPr>
              <w:t>Jane</w:t>
            </w:r>
          </w:p>
        </w:tc>
        <w:tc>
          <w:tcPr>
            <w:tcW w:w="1275" w:type="dxa"/>
            <w:shd w:val="clear" w:color="auto" w:fill="auto"/>
          </w:tcPr>
          <w:p w14:paraId="676E95C0" w14:textId="77777777" w:rsidR="000D6C32" w:rsidRDefault="000D6C32">
            <w:pPr>
              <w:ind w:right="-1050"/>
              <w:rPr>
                <w:sz w:val="24"/>
              </w:rPr>
            </w:pPr>
            <w:r>
              <w:rPr>
                <w:sz w:val="24"/>
              </w:rPr>
              <w:t>Hodge</w:t>
            </w:r>
          </w:p>
        </w:tc>
        <w:tc>
          <w:tcPr>
            <w:tcW w:w="851" w:type="dxa"/>
            <w:shd w:val="clear" w:color="auto" w:fill="auto"/>
          </w:tcPr>
          <w:p w14:paraId="1873D7E5" w14:textId="77777777" w:rsidR="000D6C32" w:rsidRDefault="000D6C32">
            <w:pPr>
              <w:ind w:right="-1050"/>
              <w:rPr>
                <w:sz w:val="24"/>
              </w:rPr>
            </w:pPr>
            <w:r>
              <w:rPr>
                <w:sz w:val="24"/>
              </w:rPr>
              <w:t>servnt</w:t>
            </w:r>
          </w:p>
        </w:tc>
        <w:tc>
          <w:tcPr>
            <w:tcW w:w="1134" w:type="dxa"/>
            <w:shd w:val="clear" w:color="auto" w:fill="auto"/>
          </w:tcPr>
          <w:p w14:paraId="2F2E2A4F" w14:textId="77777777" w:rsidR="000D6C32" w:rsidRDefault="000D6C32">
            <w:pPr>
              <w:ind w:right="-1050"/>
              <w:rPr>
                <w:sz w:val="24"/>
              </w:rPr>
            </w:pPr>
            <w:r>
              <w:rPr>
                <w:sz w:val="24"/>
              </w:rPr>
              <w:t>unmarried</w:t>
            </w:r>
          </w:p>
        </w:tc>
        <w:tc>
          <w:tcPr>
            <w:tcW w:w="425" w:type="dxa"/>
            <w:shd w:val="clear" w:color="auto" w:fill="auto"/>
          </w:tcPr>
          <w:p w14:paraId="1919E26E" w14:textId="77777777" w:rsidR="000D6C32" w:rsidRDefault="000D6C32">
            <w:pPr>
              <w:ind w:right="-1050"/>
              <w:rPr>
                <w:sz w:val="24"/>
              </w:rPr>
            </w:pPr>
            <w:r>
              <w:rPr>
                <w:sz w:val="24"/>
              </w:rPr>
              <w:t>43</w:t>
            </w:r>
          </w:p>
        </w:tc>
        <w:tc>
          <w:tcPr>
            <w:tcW w:w="2693" w:type="dxa"/>
            <w:shd w:val="clear" w:color="auto" w:fill="auto"/>
          </w:tcPr>
          <w:p w14:paraId="1110659D" w14:textId="77777777" w:rsidR="000D6C32" w:rsidRDefault="000D6C32">
            <w:pPr>
              <w:ind w:right="-1050"/>
              <w:rPr>
                <w:sz w:val="24"/>
              </w:rPr>
            </w:pPr>
            <w:r>
              <w:rPr>
                <w:sz w:val="24"/>
              </w:rPr>
              <w:t>household servant</w:t>
            </w:r>
          </w:p>
        </w:tc>
        <w:tc>
          <w:tcPr>
            <w:tcW w:w="3303" w:type="dxa"/>
            <w:shd w:val="clear" w:color="auto" w:fill="auto"/>
          </w:tcPr>
          <w:p w14:paraId="3D16EEBC" w14:textId="77777777" w:rsidR="000D6C32" w:rsidRDefault="000D6C32">
            <w:pPr>
              <w:ind w:right="-1050"/>
            </w:pPr>
            <w:r>
              <w:rPr>
                <w:sz w:val="24"/>
              </w:rPr>
              <w:t>Cornwall Mevagissey</w:t>
            </w:r>
          </w:p>
        </w:tc>
      </w:tr>
      <w:tr w:rsidR="00277FF2" w14:paraId="0FF17416" w14:textId="77777777" w:rsidTr="004C27C1">
        <w:tc>
          <w:tcPr>
            <w:tcW w:w="1614" w:type="dxa"/>
            <w:shd w:val="clear" w:color="auto" w:fill="auto"/>
          </w:tcPr>
          <w:p w14:paraId="0443F708" w14:textId="77777777" w:rsidR="000D6C32" w:rsidRDefault="000D6C32">
            <w:pPr>
              <w:ind w:right="-1050"/>
              <w:rPr>
                <w:sz w:val="24"/>
              </w:rPr>
            </w:pPr>
            <w:r>
              <w:rPr>
                <w:sz w:val="24"/>
              </w:rPr>
              <w:t>Ann</w:t>
            </w:r>
          </w:p>
        </w:tc>
        <w:tc>
          <w:tcPr>
            <w:tcW w:w="1275" w:type="dxa"/>
            <w:shd w:val="clear" w:color="auto" w:fill="auto"/>
          </w:tcPr>
          <w:p w14:paraId="3E68A5E1" w14:textId="77777777" w:rsidR="000D6C32" w:rsidRDefault="000D6C32">
            <w:pPr>
              <w:ind w:right="-1050"/>
              <w:rPr>
                <w:sz w:val="24"/>
              </w:rPr>
            </w:pPr>
            <w:r>
              <w:rPr>
                <w:sz w:val="24"/>
              </w:rPr>
              <w:t>Perkin</w:t>
            </w:r>
          </w:p>
        </w:tc>
        <w:tc>
          <w:tcPr>
            <w:tcW w:w="851" w:type="dxa"/>
            <w:shd w:val="clear" w:color="auto" w:fill="auto"/>
          </w:tcPr>
          <w:p w14:paraId="4FB07683" w14:textId="77777777" w:rsidR="000D6C32" w:rsidRDefault="000D6C32">
            <w:pPr>
              <w:ind w:right="-1050"/>
              <w:rPr>
                <w:sz w:val="24"/>
              </w:rPr>
            </w:pPr>
            <w:r>
              <w:rPr>
                <w:sz w:val="24"/>
              </w:rPr>
              <w:t>servnt</w:t>
            </w:r>
          </w:p>
        </w:tc>
        <w:tc>
          <w:tcPr>
            <w:tcW w:w="1134" w:type="dxa"/>
            <w:shd w:val="clear" w:color="auto" w:fill="auto"/>
          </w:tcPr>
          <w:p w14:paraId="3FBF6E42" w14:textId="77777777" w:rsidR="000D6C32" w:rsidRDefault="000D6C32">
            <w:pPr>
              <w:ind w:right="-1050"/>
              <w:rPr>
                <w:sz w:val="24"/>
              </w:rPr>
            </w:pPr>
            <w:r>
              <w:rPr>
                <w:sz w:val="24"/>
              </w:rPr>
              <w:t>unmarried</w:t>
            </w:r>
          </w:p>
        </w:tc>
        <w:tc>
          <w:tcPr>
            <w:tcW w:w="425" w:type="dxa"/>
            <w:shd w:val="clear" w:color="auto" w:fill="auto"/>
          </w:tcPr>
          <w:p w14:paraId="2DF5BEAE" w14:textId="77777777" w:rsidR="000D6C32" w:rsidRDefault="000D6C32">
            <w:pPr>
              <w:ind w:right="-1050"/>
              <w:rPr>
                <w:sz w:val="24"/>
              </w:rPr>
            </w:pPr>
            <w:r>
              <w:rPr>
                <w:sz w:val="24"/>
              </w:rPr>
              <w:t>36</w:t>
            </w:r>
          </w:p>
        </w:tc>
        <w:tc>
          <w:tcPr>
            <w:tcW w:w="2693" w:type="dxa"/>
            <w:shd w:val="clear" w:color="auto" w:fill="auto"/>
          </w:tcPr>
          <w:p w14:paraId="47A0F7D8" w14:textId="77777777" w:rsidR="000D6C32" w:rsidRDefault="000D6C32">
            <w:pPr>
              <w:ind w:right="-1050"/>
              <w:rPr>
                <w:sz w:val="24"/>
              </w:rPr>
            </w:pPr>
            <w:r>
              <w:rPr>
                <w:sz w:val="24"/>
              </w:rPr>
              <w:t>domestic servant</w:t>
            </w:r>
          </w:p>
        </w:tc>
        <w:tc>
          <w:tcPr>
            <w:tcW w:w="3303" w:type="dxa"/>
            <w:shd w:val="clear" w:color="auto" w:fill="auto"/>
          </w:tcPr>
          <w:p w14:paraId="0551031F" w14:textId="77777777" w:rsidR="000D6C32" w:rsidRDefault="000D6C32">
            <w:pPr>
              <w:ind w:right="-1050"/>
            </w:pPr>
            <w:r>
              <w:rPr>
                <w:sz w:val="24"/>
              </w:rPr>
              <w:t>Devon Charles Plymouth</w:t>
            </w:r>
          </w:p>
        </w:tc>
      </w:tr>
      <w:tr w:rsidR="00277FF2" w14:paraId="6F36E2D6" w14:textId="77777777" w:rsidTr="004C27C1">
        <w:tc>
          <w:tcPr>
            <w:tcW w:w="1614" w:type="dxa"/>
            <w:shd w:val="clear" w:color="auto" w:fill="auto"/>
          </w:tcPr>
          <w:p w14:paraId="3CFF2FD5" w14:textId="77777777" w:rsidR="000D6C32" w:rsidRDefault="000D6C32">
            <w:pPr>
              <w:ind w:right="-1050"/>
              <w:rPr>
                <w:sz w:val="24"/>
              </w:rPr>
            </w:pPr>
            <w:r>
              <w:rPr>
                <w:sz w:val="24"/>
              </w:rPr>
              <w:t>STEPHEN</w:t>
            </w:r>
          </w:p>
        </w:tc>
        <w:tc>
          <w:tcPr>
            <w:tcW w:w="1275" w:type="dxa"/>
            <w:shd w:val="clear" w:color="auto" w:fill="auto"/>
          </w:tcPr>
          <w:p w14:paraId="24DACEEE" w14:textId="77777777" w:rsidR="000D6C32" w:rsidRDefault="000D6C32">
            <w:pPr>
              <w:ind w:right="-1050"/>
              <w:rPr>
                <w:sz w:val="24"/>
              </w:rPr>
            </w:pPr>
            <w:r>
              <w:rPr>
                <w:sz w:val="24"/>
              </w:rPr>
              <w:t>Tregenza</w:t>
            </w:r>
          </w:p>
        </w:tc>
        <w:tc>
          <w:tcPr>
            <w:tcW w:w="851" w:type="dxa"/>
            <w:shd w:val="clear" w:color="auto" w:fill="auto"/>
          </w:tcPr>
          <w:p w14:paraId="79413E0C" w14:textId="77777777" w:rsidR="000D6C32" w:rsidRDefault="000D6C32">
            <w:pPr>
              <w:ind w:right="-1050"/>
              <w:rPr>
                <w:sz w:val="24"/>
              </w:rPr>
            </w:pPr>
            <w:r>
              <w:rPr>
                <w:sz w:val="24"/>
              </w:rPr>
              <w:t>servnt</w:t>
            </w:r>
          </w:p>
        </w:tc>
        <w:tc>
          <w:tcPr>
            <w:tcW w:w="1134" w:type="dxa"/>
            <w:shd w:val="clear" w:color="auto" w:fill="auto"/>
          </w:tcPr>
          <w:p w14:paraId="56F65E66" w14:textId="77777777" w:rsidR="000D6C32" w:rsidRDefault="000D6C32">
            <w:pPr>
              <w:ind w:right="-1050"/>
              <w:rPr>
                <w:sz w:val="24"/>
              </w:rPr>
            </w:pPr>
            <w:r>
              <w:rPr>
                <w:sz w:val="24"/>
              </w:rPr>
              <w:t>unmarried</w:t>
            </w:r>
          </w:p>
        </w:tc>
        <w:tc>
          <w:tcPr>
            <w:tcW w:w="425" w:type="dxa"/>
            <w:shd w:val="clear" w:color="auto" w:fill="auto"/>
          </w:tcPr>
          <w:p w14:paraId="44905BA0" w14:textId="77777777" w:rsidR="000D6C32" w:rsidRDefault="000D6C32">
            <w:pPr>
              <w:ind w:right="-1050"/>
              <w:rPr>
                <w:sz w:val="24"/>
              </w:rPr>
            </w:pPr>
            <w:r>
              <w:rPr>
                <w:sz w:val="24"/>
              </w:rPr>
              <w:t>39</w:t>
            </w:r>
          </w:p>
        </w:tc>
        <w:tc>
          <w:tcPr>
            <w:tcW w:w="2693" w:type="dxa"/>
            <w:shd w:val="clear" w:color="auto" w:fill="auto"/>
          </w:tcPr>
          <w:p w14:paraId="7117EA87" w14:textId="77777777" w:rsidR="000D6C32" w:rsidRDefault="000D6C32">
            <w:pPr>
              <w:ind w:right="-1050"/>
              <w:rPr>
                <w:sz w:val="24"/>
              </w:rPr>
            </w:pPr>
            <w:r>
              <w:rPr>
                <w:sz w:val="24"/>
              </w:rPr>
              <w:t>household servant</w:t>
            </w:r>
          </w:p>
        </w:tc>
        <w:tc>
          <w:tcPr>
            <w:tcW w:w="3303" w:type="dxa"/>
            <w:shd w:val="clear" w:color="auto" w:fill="auto"/>
          </w:tcPr>
          <w:p w14:paraId="3D8D4257" w14:textId="77777777" w:rsidR="000D6C32" w:rsidRDefault="000D6C32">
            <w:pPr>
              <w:ind w:right="-1050"/>
            </w:pPr>
            <w:r>
              <w:rPr>
                <w:sz w:val="24"/>
              </w:rPr>
              <w:t>Cornwall St Clement</w:t>
            </w:r>
          </w:p>
        </w:tc>
      </w:tr>
    </w:tbl>
    <w:p w14:paraId="27A926C7" w14:textId="77777777" w:rsidR="000D6C32" w:rsidRDefault="000D6C32">
      <w:pPr>
        <w:ind w:right="-1050"/>
        <w:rPr>
          <w:sz w:val="24"/>
        </w:rPr>
      </w:pPr>
      <w:r>
        <w:rPr>
          <w:sz w:val="24"/>
        </w:rPr>
        <w:tab/>
        <w:t>* Spott and Partners, employs 28 men and boys</w:t>
      </w:r>
    </w:p>
    <w:p w14:paraId="1F415DA9" w14:textId="77777777" w:rsidR="000D6C32" w:rsidRDefault="000D6C32">
      <w:pPr>
        <w:ind w:right="-1050"/>
        <w:rPr>
          <w:sz w:val="24"/>
        </w:rPr>
      </w:pPr>
    </w:p>
    <w:p w14:paraId="29B2ED2B" w14:textId="77777777" w:rsidR="000D6C32" w:rsidRDefault="000D6C32">
      <w:pPr>
        <w:ind w:right="-1050"/>
        <w:rPr>
          <w:sz w:val="24"/>
        </w:rPr>
      </w:pPr>
      <w:r>
        <w:rPr>
          <w:sz w:val="24"/>
        </w:rPr>
        <w:t xml:space="preserve">1861 census Boscawen Street Truro St Mary RG9/1558 district 12 folio 7 page 7 schedule 37 from </w:t>
      </w:r>
      <w:hyperlink r:id="rId1383"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425"/>
        <w:gridCol w:w="2693"/>
        <w:gridCol w:w="3303"/>
      </w:tblGrid>
      <w:tr w:rsidR="00277FF2" w14:paraId="08EE79FE" w14:textId="77777777" w:rsidTr="004C27C1">
        <w:tc>
          <w:tcPr>
            <w:tcW w:w="1614" w:type="dxa"/>
            <w:shd w:val="clear" w:color="auto" w:fill="auto"/>
          </w:tcPr>
          <w:p w14:paraId="50415D1E" w14:textId="77777777" w:rsidR="000D6C32" w:rsidRDefault="000D6C32">
            <w:pPr>
              <w:ind w:right="-1050"/>
              <w:rPr>
                <w:sz w:val="24"/>
              </w:rPr>
            </w:pPr>
            <w:r>
              <w:rPr>
                <w:sz w:val="24"/>
              </w:rPr>
              <w:t>Elizabeth</w:t>
            </w:r>
          </w:p>
        </w:tc>
        <w:tc>
          <w:tcPr>
            <w:tcW w:w="1275" w:type="dxa"/>
            <w:shd w:val="clear" w:color="auto" w:fill="auto"/>
          </w:tcPr>
          <w:p w14:paraId="769E2136" w14:textId="77777777" w:rsidR="000D6C32" w:rsidRDefault="000D6C32">
            <w:pPr>
              <w:ind w:right="-1050"/>
              <w:rPr>
                <w:sz w:val="24"/>
              </w:rPr>
            </w:pPr>
            <w:r>
              <w:rPr>
                <w:sz w:val="24"/>
              </w:rPr>
              <w:t>Heard</w:t>
            </w:r>
          </w:p>
        </w:tc>
        <w:tc>
          <w:tcPr>
            <w:tcW w:w="851" w:type="dxa"/>
            <w:shd w:val="clear" w:color="auto" w:fill="auto"/>
          </w:tcPr>
          <w:p w14:paraId="2B6D023D" w14:textId="77777777" w:rsidR="000D6C32" w:rsidRDefault="000D6C32">
            <w:pPr>
              <w:ind w:right="-1050"/>
              <w:rPr>
                <w:sz w:val="24"/>
              </w:rPr>
            </w:pPr>
            <w:r>
              <w:rPr>
                <w:sz w:val="24"/>
              </w:rPr>
              <w:t>head</w:t>
            </w:r>
          </w:p>
        </w:tc>
        <w:tc>
          <w:tcPr>
            <w:tcW w:w="1134" w:type="dxa"/>
            <w:shd w:val="clear" w:color="auto" w:fill="auto"/>
          </w:tcPr>
          <w:p w14:paraId="0FFBAE1D" w14:textId="77777777" w:rsidR="000D6C32" w:rsidRDefault="000D6C32">
            <w:pPr>
              <w:ind w:right="-1050"/>
              <w:rPr>
                <w:sz w:val="24"/>
              </w:rPr>
            </w:pPr>
            <w:r>
              <w:rPr>
                <w:sz w:val="24"/>
              </w:rPr>
              <w:t>widow</w:t>
            </w:r>
          </w:p>
        </w:tc>
        <w:tc>
          <w:tcPr>
            <w:tcW w:w="425" w:type="dxa"/>
            <w:shd w:val="clear" w:color="auto" w:fill="auto"/>
          </w:tcPr>
          <w:p w14:paraId="45533ABE" w14:textId="77777777" w:rsidR="000D6C32" w:rsidRDefault="000D6C32">
            <w:pPr>
              <w:ind w:right="-1050"/>
              <w:rPr>
                <w:sz w:val="24"/>
              </w:rPr>
            </w:pPr>
            <w:r>
              <w:rPr>
                <w:sz w:val="24"/>
              </w:rPr>
              <w:t>73</w:t>
            </w:r>
          </w:p>
        </w:tc>
        <w:tc>
          <w:tcPr>
            <w:tcW w:w="2693" w:type="dxa"/>
            <w:shd w:val="clear" w:color="auto" w:fill="auto"/>
          </w:tcPr>
          <w:p w14:paraId="25016B4F" w14:textId="77777777" w:rsidR="000D6C32" w:rsidRDefault="000D6C32">
            <w:pPr>
              <w:ind w:right="-1050"/>
              <w:rPr>
                <w:sz w:val="24"/>
              </w:rPr>
            </w:pPr>
            <w:r>
              <w:rPr>
                <w:sz w:val="24"/>
              </w:rPr>
              <w:t>printers *</w:t>
            </w:r>
          </w:p>
        </w:tc>
        <w:tc>
          <w:tcPr>
            <w:tcW w:w="3303" w:type="dxa"/>
            <w:shd w:val="clear" w:color="auto" w:fill="auto"/>
          </w:tcPr>
          <w:p w14:paraId="427E78D6" w14:textId="77777777" w:rsidR="000D6C32" w:rsidRDefault="000D6C32">
            <w:pPr>
              <w:ind w:right="-1050"/>
            </w:pPr>
            <w:r>
              <w:rPr>
                <w:sz w:val="24"/>
              </w:rPr>
              <w:t>Middlesex London</w:t>
            </w:r>
          </w:p>
        </w:tc>
      </w:tr>
      <w:tr w:rsidR="00277FF2" w14:paraId="666B5702" w14:textId="77777777" w:rsidTr="004C27C1">
        <w:tc>
          <w:tcPr>
            <w:tcW w:w="1614" w:type="dxa"/>
            <w:shd w:val="clear" w:color="auto" w:fill="auto"/>
          </w:tcPr>
          <w:p w14:paraId="3FCACD5B" w14:textId="77777777" w:rsidR="000D6C32" w:rsidRDefault="000D6C32">
            <w:pPr>
              <w:ind w:right="-1050"/>
              <w:rPr>
                <w:sz w:val="24"/>
              </w:rPr>
            </w:pPr>
            <w:r>
              <w:rPr>
                <w:sz w:val="24"/>
              </w:rPr>
              <w:t>Catherine</w:t>
            </w:r>
          </w:p>
        </w:tc>
        <w:tc>
          <w:tcPr>
            <w:tcW w:w="1275" w:type="dxa"/>
            <w:shd w:val="clear" w:color="auto" w:fill="auto"/>
          </w:tcPr>
          <w:p w14:paraId="6234EBDB" w14:textId="77777777" w:rsidR="000D6C32" w:rsidRDefault="000D6C32">
            <w:pPr>
              <w:ind w:right="-1050"/>
              <w:rPr>
                <w:sz w:val="24"/>
              </w:rPr>
            </w:pPr>
            <w:r>
              <w:rPr>
                <w:sz w:val="24"/>
              </w:rPr>
              <w:t>Langdon</w:t>
            </w:r>
          </w:p>
        </w:tc>
        <w:tc>
          <w:tcPr>
            <w:tcW w:w="851" w:type="dxa"/>
            <w:shd w:val="clear" w:color="auto" w:fill="auto"/>
          </w:tcPr>
          <w:p w14:paraId="23491B8F" w14:textId="77777777" w:rsidR="000D6C32" w:rsidRDefault="000D6C32">
            <w:pPr>
              <w:ind w:right="-1050"/>
              <w:rPr>
                <w:sz w:val="24"/>
              </w:rPr>
            </w:pPr>
            <w:r>
              <w:rPr>
                <w:sz w:val="24"/>
              </w:rPr>
              <w:t>visitr</w:t>
            </w:r>
          </w:p>
        </w:tc>
        <w:tc>
          <w:tcPr>
            <w:tcW w:w="1134" w:type="dxa"/>
            <w:shd w:val="clear" w:color="auto" w:fill="auto"/>
          </w:tcPr>
          <w:p w14:paraId="46B2FF1C" w14:textId="77777777" w:rsidR="000D6C32" w:rsidRDefault="000D6C32">
            <w:pPr>
              <w:ind w:right="-1050"/>
              <w:rPr>
                <w:sz w:val="24"/>
              </w:rPr>
            </w:pPr>
            <w:r>
              <w:rPr>
                <w:sz w:val="24"/>
              </w:rPr>
              <w:t>unmarried</w:t>
            </w:r>
          </w:p>
        </w:tc>
        <w:tc>
          <w:tcPr>
            <w:tcW w:w="425" w:type="dxa"/>
            <w:shd w:val="clear" w:color="auto" w:fill="auto"/>
          </w:tcPr>
          <w:p w14:paraId="5BF1BDEC" w14:textId="77777777" w:rsidR="000D6C32" w:rsidRDefault="000D6C32">
            <w:pPr>
              <w:ind w:right="-1050"/>
              <w:rPr>
                <w:sz w:val="24"/>
              </w:rPr>
            </w:pPr>
            <w:r>
              <w:rPr>
                <w:sz w:val="24"/>
              </w:rPr>
              <w:t>59</w:t>
            </w:r>
          </w:p>
        </w:tc>
        <w:tc>
          <w:tcPr>
            <w:tcW w:w="2693" w:type="dxa"/>
            <w:shd w:val="clear" w:color="auto" w:fill="auto"/>
          </w:tcPr>
          <w:p w14:paraId="640FDE06" w14:textId="77777777" w:rsidR="000D6C32" w:rsidRDefault="000D6C32">
            <w:pPr>
              <w:snapToGrid w:val="0"/>
              <w:ind w:right="-1050"/>
              <w:rPr>
                <w:sz w:val="24"/>
              </w:rPr>
            </w:pPr>
          </w:p>
        </w:tc>
        <w:tc>
          <w:tcPr>
            <w:tcW w:w="3303" w:type="dxa"/>
            <w:shd w:val="clear" w:color="auto" w:fill="auto"/>
          </w:tcPr>
          <w:p w14:paraId="4FC57D78" w14:textId="77777777" w:rsidR="000D6C32" w:rsidRDefault="000D6C32">
            <w:pPr>
              <w:ind w:right="-1050"/>
            </w:pPr>
            <w:r>
              <w:rPr>
                <w:sz w:val="24"/>
              </w:rPr>
              <w:t>Cornwall Falmouth</w:t>
            </w:r>
          </w:p>
        </w:tc>
      </w:tr>
      <w:tr w:rsidR="00277FF2" w14:paraId="6F391A5A" w14:textId="77777777" w:rsidTr="004C27C1">
        <w:tc>
          <w:tcPr>
            <w:tcW w:w="1614" w:type="dxa"/>
            <w:shd w:val="clear" w:color="auto" w:fill="auto"/>
          </w:tcPr>
          <w:p w14:paraId="3EF5CF94" w14:textId="77777777" w:rsidR="000D6C32" w:rsidRDefault="000D6C32">
            <w:pPr>
              <w:ind w:right="-1050"/>
              <w:rPr>
                <w:sz w:val="24"/>
              </w:rPr>
            </w:pPr>
            <w:r>
              <w:rPr>
                <w:sz w:val="24"/>
              </w:rPr>
              <w:t>Charls</w:t>
            </w:r>
          </w:p>
        </w:tc>
        <w:tc>
          <w:tcPr>
            <w:tcW w:w="1275" w:type="dxa"/>
            <w:shd w:val="clear" w:color="auto" w:fill="auto"/>
          </w:tcPr>
          <w:p w14:paraId="77293129" w14:textId="77777777" w:rsidR="000D6C32" w:rsidRDefault="000D6C32">
            <w:pPr>
              <w:ind w:right="-1050"/>
              <w:rPr>
                <w:sz w:val="24"/>
              </w:rPr>
            </w:pPr>
            <w:r>
              <w:rPr>
                <w:sz w:val="24"/>
              </w:rPr>
              <w:t>Mcfarlane</w:t>
            </w:r>
          </w:p>
        </w:tc>
        <w:tc>
          <w:tcPr>
            <w:tcW w:w="851" w:type="dxa"/>
            <w:shd w:val="clear" w:color="auto" w:fill="auto"/>
          </w:tcPr>
          <w:p w14:paraId="024FEE48" w14:textId="77777777" w:rsidR="000D6C32" w:rsidRDefault="000D6C32">
            <w:pPr>
              <w:ind w:right="-1050"/>
              <w:rPr>
                <w:sz w:val="24"/>
              </w:rPr>
            </w:pPr>
            <w:r>
              <w:rPr>
                <w:sz w:val="24"/>
              </w:rPr>
              <w:t>visitr</w:t>
            </w:r>
          </w:p>
        </w:tc>
        <w:tc>
          <w:tcPr>
            <w:tcW w:w="1134" w:type="dxa"/>
            <w:shd w:val="clear" w:color="auto" w:fill="auto"/>
          </w:tcPr>
          <w:p w14:paraId="4F74E159" w14:textId="77777777" w:rsidR="000D6C32" w:rsidRDefault="000D6C32">
            <w:pPr>
              <w:ind w:right="-1050"/>
              <w:rPr>
                <w:sz w:val="24"/>
              </w:rPr>
            </w:pPr>
            <w:r>
              <w:rPr>
                <w:sz w:val="24"/>
              </w:rPr>
              <w:t>unmarried</w:t>
            </w:r>
          </w:p>
        </w:tc>
        <w:tc>
          <w:tcPr>
            <w:tcW w:w="425" w:type="dxa"/>
            <w:shd w:val="clear" w:color="auto" w:fill="auto"/>
          </w:tcPr>
          <w:p w14:paraId="51F5FF15" w14:textId="77777777" w:rsidR="000D6C32" w:rsidRDefault="000D6C32">
            <w:pPr>
              <w:ind w:right="-1050"/>
              <w:rPr>
                <w:sz w:val="24"/>
              </w:rPr>
            </w:pPr>
            <w:r>
              <w:rPr>
                <w:sz w:val="24"/>
              </w:rPr>
              <w:t>22</w:t>
            </w:r>
          </w:p>
        </w:tc>
        <w:tc>
          <w:tcPr>
            <w:tcW w:w="2693" w:type="dxa"/>
            <w:shd w:val="clear" w:color="auto" w:fill="auto"/>
          </w:tcPr>
          <w:p w14:paraId="65479AC0" w14:textId="77777777" w:rsidR="000D6C32" w:rsidRDefault="000D6C32">
            <w:pPr>
              <w:ind w:right="-1050"/>
              <w:rPr>
                <w:sz w:val="24"/>
              </w:rPr>
            </w:pPr>
            <w:r>
              <w:rPr>
                <w:sz w:val="24"/>
              </w:rPr>
              <w:t>bookbinder</w:t>
            </w:r>
          </w:p>
        </w:tc>
        <w:tc>
          <w:tcPr>
            <w:tcW w:w="3303" w:type="dxa"/>
            <w:shd w:val="clear" w:color="auto" w:fill="auto"/>
          </w:tcPr>
          <w:p w14:paraId="07089497" w14:textId="77777777" w:rsidR="000D6C32" w:rsidRDefault="000D6C32">
            <w:pPr>
              <w:ind w:right="-1050"/>
            </w:pPr>
            <w:r>
              <w:rPr>
                <w:sz w:val="24"/>
              </w:rPr>
              <w:t>Middlesex London</w:t>
            </w:r>
          </w:p>
        </w:tc>
      </w:tr>
      <w:tr w:rsidR="00277FF2" w14:paraId="4288F7A3" w14:textId="77777777" w:rsidTr="004C27C1">
        <w:tc>
          <w:tcPr>
            <w:tcW w:w="1614" w:type="dxa"/>
            <w:shd w:val="clear" w:color="auto" w:fill="auto"/>
          </w:tcPr>
          <w:p w14:paraId="7CB4E30E" w14:textId="77777777" w:rsidR="000D6C32" w:rsidRDefault="000D6C32">
            <w:pPr>
              <w:ind w:right="-1050"/>
              <w:rPr>
                <w:sz w:val="24"/>
              </w:rPr>
            </w:pPr>
            <w:r>
              <w:rPr>
                <w:sz w:val="24"/>
              </w:rPr>
              <w:t>Jane</w:t>
            </w:r>
          </w:p>
        </w:tc>
        <w:tc>
          <w:tcPr>
            <w:tcW w:w="1275" w:type="dxa"/>
            <w:shd w:val="clear" w:color="auto" w:fill="auto"/>
          </w:tcPr>
          <w:p w14:paraId="427793BC" w14:textId="77777777" w:rsidR="000D6C32" w:rsidRDefault="000D6C32">
            <w:pPr>
              <w:ind w:right="-1050"/>
              <w:rPr>
                <w:sz w:val="24"/>
              </w:rPr>
            </w:pPr>
            <w:r>
              <w:rPr>
                <w:sz w:val="24"/>
              </w:rPr>
              <w:t>Hodge</w:t>
            </w:r>
          </w:p>
        </w:tc>
        <w:tc>
          <w:tcPr>
            <w:tcW w:w="851" w:type="dxa"/>
            <w:shd w:val="clear" w:color="auto" w:fill="auto"/>
          </w:tcPr>
          <w:p w14:paraId="006B72AF" w14:textId="77777777" w:rsidR="000D6C32" w:rsidRDefault="000D6C32">
            <w:pPr>
              <w:ind w:right="-1050"/>
              <w:rPr>
                <w:sz w:val="24"/>
              </w:rPr>
            </w:pPr>
            <w:r>
              <w:rPr>
                <w:sz w:val="24"/>
              </w:rPr>
              <w:t>servnt</w:t>
            </w:r>
          </w:p>
        </w:tc>
        <w:tc>
          <w:tcPr>
            <w:tcW w:w="1134" w:type="dxa"/>
            <w:shd w:val="clear" w:color="auto" w:fill="auto"/>
          </w:tcPr>
          <w:p w14:paraId="351B5FD1" w14:textId="77777777" w:rsidR="000D6C32" w:rsidRDefault="000D6C32">
            <w:pPr>
              <w:ind w:right="-1050"/>
              <w:rPr>
                <w:sz w:val="24"/>
              </w:rPr>
            </w:pPr>
            <w:r>
              <w:rPr>
                <w:sz w:val="24"/>
              </w:rPr>
              <w:t>unmarried</w:t>
            </w:r>
          </w:p>
        </w:tc>
        <w:tc>
          <w:tcPr>
            <w:tcW w:w="425" w:type="dxa"/>
            <w:shd w:val="clear" w:color="auto" w:fill="auto"/>
          </w:tcPr>
          <w:p w14:paraId="7637B043" w14:textId="77777777" w:rsidR="000D6C32" w:rsidRDefault="000D6C32">
            <w:pPr>
              <w:ind w:right="-1050"/>
              <w:rPr>
                <w:sz w:val="24"/>
              </w:rPr>
            </w:pPr>
            <w:r>
              <w:rPr>
                <w:sz w:val="24"/>
              </w:rPr>
              <w:t>53</w:t>
            </w:r>
          </w:p>
        </w:tc>
        <w:tc>
          <w:tcPr>
            <w:tcW w:w="2693" w:type="dxa"/>
            <w:shd w:val="clear" w:color="auto" w:fill="auto"/>
          </w:tcPr>
          <w:p w14:paraId="5171EFCA" w14:textId="77777777" w:rsidR="000D6C32" w:rsidRDefault="000D6C32">
            <w:pPr>
              <w:ind w:right="-1050"/>
              <w:rPr>
                <w:sz w:val="24"/>
              </w:rPr>
            </w:pPr>
            <w:r>
              <w:rPr>
                <w:sz w:val="24"/>
              </w:rPr>
              <w:t>house servant</w:t>
            </w:r>
          </w:p>
        </w:tc>
        <w:tc>
          <w:tcPr>
            <w:tcW w:w="3303" w:type="dxa"/>
            <w:shd w:val="clear" w:color="auto" w:fill="auto"/>
          </w:tcPr>
          <w:p w14:paraId="1B08FAC4" w14:textId="77777777" w:rsidR="000D6C32" w:rsidRDefault="000D6C32">
            <w:pPr>
              <w:ind w:right="-1050"/>
            </w:pPr>
            <w:r>
              <w:rPr>
                <w:sz w:val="24"/>
              </w:rPr>
              <w:t>Cornwall Mevagessey</w:t>
            </w:r>
          </w:p>
        </w:tc>
      </w:tr>
      <w:tr w:rsidR="00277FF2" w14:paraId="6D6280C7" w14:textId="77777777" w:rsidTr="004C27C1">
        <w:tc>
          <w:tcPr>
            <w:tcW w:w="1614" w:type="dxa"/>
            <w:shd w:val="clear" w:color="auto" w:fill="auto"/>
          </w:tcPr>
          <w:p w14:paraId="1B90F82A" w14:textId="77777777" w:rsidR="000D6C32" w:rsidRDefault="000D6C32">
            <w:pPr>
              <w:ind w:right="-1050"/>
              <w:rPr>
                <w:sz w:val="24"/>
              </w:rPr>
            </w:pPr>
            <w:r>
              <w:rPr>
                <w:sz w:val="24"/>
              </w:rPr>
              <w:t>Ann</w:t>
            </w:r>
          </w:p>
        </w:tc>
        <w:tc>
          <w:tcPr>
            <w:tcW w:w="1275" w:type="dxa"/>
            <w:shd w:val="clear" w:color="auto" w:fill="auto"/>
          </w:tcPr>
          <w:p w14:paraId="238D35D5" w14:textId="77777777" w:rsidR="000D6C32" w:rsidRDefault="000D6C32">
            <w:pPr>
              <w:ind w:right="-1050"/>
              <w:rPr>
                <w:sz w:val="24"/>
              </w:rPr>
            </w:pPr>
            <w:r>
              <w:rPr>
                <w:sz w:val="24"/>
              </w:rPr>
              <w:t>Kerkin</w:t>
            </w:r>
          </w:p>
        </w:tc>
        <w:tc>
          <w:tcPr>
            <w:tcW w:w="851" w:type="dxa"/>
            <w:shd w:val="clear" w:color="auto" w:fill="auto"/>
          </w:tcPr>
          <w:p w14:paraId="7B56E64C" w14:textId="77777777" w:rsidR="000D6C32" w:rsidRDefault="000D6C32">
            <w:pPr>
              <w:ind w:right="-1050"/>
              <w:rPr>
                <w:sz w:val="24"/>
              </w:rPr>
            </w:pPr>
            <w:r>
              <w:rPr>
                <w:sz w:val="24"/>
              </w:rPr>
              <w:t>servnt</w:t>
            </w:r>
          </w:p>
        </w:tc>
        <w:tc>
          <w:tcPr>
            <w:tcW w:w="1134" w:type="dxa"/>
            <w:shd w:val="clear" w:color="auto" w:fill="auto"/>
          </w:tcPr>
          <w:p w14:paraId="4FCDDB1C" w14:textId="77777777" w:rsidR="000D6C32" w:rsidRDefault="000D6C32">
            <w:pPr>
              <w:ind w:right="-1050"/>
              <w:rPr>
                <w:sz w:val="24"/>
              </w:rPr>
            </w:pPr>
            <w:r>
              <w:rPr>
                <w:sz w:val="24"/>
              </w:rPr>
              <w:t>unmarried</w:t>
            </w:r>
          </w:p>
        </w:tc>
        <w:tc>
          <w:tcPr>
            <w:tcW w:w="425" w:type="dxa"/>
            <w:shd w:val="clear" w:color="auto" w:fill="auto"/>
          </w:tcPr>
          <w:p w14:paraId="275B916C" w14:textId="77777777" w:rsidR="000D6C32" w:rsidRDefault="000D6C32">
            <w:pPr>
              <w:ind w:right="-1050"/>
              <w:rPr>
                <w:sz w:val="24"/>
              </w:rPr>
            </w:pPr>
            <w:r>
              <w:rPr>
                <w:sz w:val="24"/>
              </w:rPr>
              <w:t>46</w:t>
            </w:r>
          </w:p>
        </w:tc>
        <w:tc>
          <w:tcPr>
            <w:tcW w:w="2693" w:type="dxa"/>
            <w:shd w:val="clear" w:color="auto" w:fill="auto"/>
          </w:tcPr>
          <w:p w14:paraId="7EE6A450" w14:textId="77777777" w:rsidR="000D6C32" w:rsidRDefault="000D6C32">
            <w:pPr>
              <w:ind w:right="-1050"/>
              <w:rPr>
                <w:sz w:val="24"/>
              </w:rPr>
            </w:pPr>
            <w:r>
              <w:rPr>
                <w:sz w:val="24"/>
              </w:rPr>
              <w:t>house servant</w:t>
            </w:r>
          </w:p>
        </w:tc>
        <w:tc>
          <w:tcPr>
            <w:tcW w:w="3303" w:type="dxa"/>
            <w:shd w:val="clear" w:color="auto" w:fill="auto"/>
          </w:tcPr>
          <w:p w14:paraId="713A8739" w14:textId="77777777" w:rsidR="000D6C32" w:rsidRDefault="000D6C32">
            <w:pPr>
              <w:ind w:right="-1050"/>
            </w:pPr>
            <w:r>
              <w:rPr>
                <w:sz w:val="24"/>
              </w:rPr>
              <w:t>Devon Plymouth</w:t>
            </w:r>
          </w:p>
        </w:tc>
      </w:tr>
      <w:tr w:rsidR="00277FF2" w14:paraId="7B5F0852" w14:textId="77777777" w:rsidTr="004C27C1">
        <w:tc>
          <w:tcPr>
            <w:tcW w:w="1614" w:type="dxa"/>
            <w:shd w:val="clear" w:color="auto" w:fill="auto"/>
          </w:tcPr>
          <w:p w14:paraId="76F341DC" w14:textId="77777777" w:rsidR="000D6C32" w:rsidRDefault="000D6C32">
            <w:pPr>
              <w:ind w:right="-1050"/>
              <w:rPr>
                <w:sz w:val="24"/>
              </w:rPr>
            </w:pPr>
            <w:r>
              <w:rPr>
                <w:sz w:val="24"/>
              </w:rPr>
              <w:t>STEPHEN</w:t>
            </w:r>
          </w:p>
        </w:tc>
        <w:tc>
          <w:tcPr>
            <w:tcW w:w="1275" w:type="dxa"/>
            <w:shd w:val="clear" w:color="auto" w:fill="auto"/>
          </w:tcPr>
          <w:p w14:paraId="6D328097" w14:textId="77777777" w:rsidR="000D6C32" w:rsidRDefault="000D6C32">
            <w:pPr>
              <w:ind w:right="-1050"/>
              <w:rPr>
                <w:sz w:val="24"/>
              </w:rPr>
            </w:pPr>
            <w:r>
              <w:rPr>
                <w:sz w:val="24"/>
              </w:rPr>
              <w:t>Tregenza</w:t>
            </w:r>
          </w:p>
        </w:tc>
        <w:tc>
          <w:tcPr>
            <w:tcW w:w="851" w:type="dxa"/>
            <w:shd w:val="clear" w:color="auto" w:fill="auto"/>
          </w:tcPr>
          <w:p w14:paraId="457C21CF" w14:textId="77777777" w:rsidR="000D6C32" w:rsidRDefault="000D6C32">
            <w:pPr>
              <w:ind w:right="-1050"/>
              <w:rPr>
                <w:sz w:val="24"/>
              </w:rPr>
            </w:pPr>
            <w:r>
              <w:rPr>
                <w:sz w:val="24"/>
              </w:rPr>
              <w:t>servnt</w:t>
            </w:r>
          </w:p>
        </w:tc>
        <w:tc>
          <w:tcPr>
            <w:tcW w:w="1134" w:type="dxa"/>
            <w:shd w:val="clear" w:color="auto" w:fill="auto"/>
          </w:tcPr>
          <w:p w14:paraId="4629CCE7" w14:textId="77777777" w:rsidR="000D6C32" w:rsidRDefault="000D6C32">
            <w:pPr>
              <w:ind w:right="-1050"/>
              <w:rPr>
                <w:sz w:val="24"/>
              </w:rPr>
            </w:pPr>
            <w:r>
              <w:rPr>
                <w:sz w:val="24"/>
              </w:rPr>
              <w:t>unmarried</w:t>
            </w:r>
          </w:p>
        </w:tc>
        <w:tc>
          <w:tcPr>
            <w:tcW w:w="425" w:type="dxa"/>
            <w:shd w:val="clear" w:color="auto" w:fill="auto"/>
          </w:tcPr>
          <w:p w14:paraId="4CA6976E" w14:textId="77777777" w:rsidR="000D6C32" w:rsidRDefault="000D6C32">
            <w:pPr>
              <w:ind w:right="-1050"/>
              <w:rPr>
                <w:sz w:val="24"/>
              </w:rPr>
            </w:pPr>
            <w:r>
              <w:rPr>
                <w:sz w:val="24"/>
              </w:rPr>
              <w:t>48</w:t>
            </w:r>
          </w:p>
        </w:tc>
        <w:tc>
          <w:tcPr>
            <w:tcW w:w="2693" w:type="dxa"/>
            <w:shd w:val="clear" w:color="auto" w:fill="auto"/>
          </w:tcPr>
          <w:p w14:paraId="2E0C24D0" w14:textId="77777777" w:rsidR="000D6C32" w:rsidRDefault="000D6C32">
            <w:pPr>
              <w:ind w:right="-1050"/>
              <w:rPr>
                <w:sz w:val="24"/>
              </w:rPr>
            </w:pPr>
            <w:r>
              <w:rPr>
                <w:sz w:val="24"/>
              </w:rPr>
              <w:t>groom</w:t>
            </w:r>
          </w:p>
        </w:tc>
        <w:tc>
          <w:tcPr>
            <w:tcW w:w="3303" w:type="dxa"/>
            <w:shd w:val="clear" w:color="auto" w:fill="auto"/>
          </w:tcPr>
          <w:p w14:paraId="22ED0ED7" w14:textId="77777777" w:rsidR="000D6C32" w:rsidRDefault="000D6C32">
            <w:pPr>
              <w:ind w:right="-1050"/>
            </w:pPr>
            <w:r>
              <w:rPr>
                <w:sz w:val="24"/>
              </w:rPr>
              <w:t>Cornwall Truro</w:t>
            </w:r>
          </w:p>
        </w:tc>
      </w:tr>
    </w:tbl>
    <w:p w14:paraId="07CF372A" w14:textId="77777777" w:rsidR="000D6C32" w:rsidRDefault="000D6C32">
      <w:pPr>
        <w:ind w:right="-1050"/>
        <w:rPr>
          <w:b/>
          <w:sz w:val="24"/>
        </w:rPr>
      </w:pPr>
      <w:r>
        <w:rPr>
          <w:sz w:val="24"/>
        </w:rPr>
        <w:tab/>
        <w:t>* employs 18 men and 16 boys</w:t>
      </w:r>
    </w:p>
    <w:p w14:paraId="33840606" w14:textId="66802AC6" w:rsidR="000D6C32" w:rsidRDefault="000D6C32">
      <w:pPr>
        <w:pageBreakBefore/>
        <w:ind w:right="-1050"/>
        <w:rPr>
          <w:sz w:val="24"/>
        </w:rPr>
      </w:pPr>
      <w:r>
        <w:rPr>
          <w:b/>
          <w:sz w:val="24"/>
        </w:rPr>
        <w:t>OTHER INFORMATION ON UNCONNECTED FAMILY 16 (TRURO</w:t>
      </w:r>
      <w:r w:rsidR="00ED4FF2">
        <w:rPr>
          <w:b/>
          <w:sz w:val="24"/>
        </w:rPr>
        <w:t>)</w:t>
      </w:r>
    </w:p>
    <w:p w14:paraId="6AE7DDC2" w14:textId="77777777" w:rsidR="000D6C32" w:rsidRDefault="000D6C32">
      <w:pPr>
        <w:ind w:right="-1050"/>
        <w:rPr>
          <w:sz w:val="24"/>
        </w:rPr>
      </w:pPr>
    </w:p>
    <w:p w14:paraId="5C33438D" w14:textId="77777777" w:rsidR="000D6C32" w:rsidRDefault="000D6C32">
      <w:pPr>
        <w:ind w:right="-1050"/>
        <w:rPr>
          <w:sz w:val="24"/>
        </w:rPr>
      </w:pPr>
      <w:r>
        <w:rPr>
          <w:sz w:val="24"/>
        </w:rPr>
        <w:t xml:space="preserve">1871 census Richmond Hill Kenwyn RG10/2284 district 6 folio 46 page 38 schedule 225 from </w:t>
      </w:r>
      <w:hyperlink r:id="rId1384"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425"/>
        <w:gridCol w:w="2693"/>
        <w:gridCol w:w="3303"/>
      </w:tblGrid>
      <w:tr w:rsidR="00277FF2" w14:paraId="5766DEE0" w14:textId="77777777" w:rsidTr="004C27C1">
        <w:tc>
          <w:tcPr>
            <w:tcW w:w="1614" w:type="dxa"/>
            <w:shd w:val="clear" w:color="auto" w:fill="auto"/>
          </w:tcPr>
          <w:p w14:paraId="35B35D9A" w14:textId="77777777" w:rsidR="000D6C32" w:rsidRDefault="000D6C32">
            <w:pPr>
              <w:ind w:right="-1050"/>
              <w:rPr>
                <w:sz w:val="24"/>
              </w:rPr>
            </w:pPr>
            <w:r>
              <w:rPr>
                <w:sz w:val="24"/>
              </w:rPr>
              <w:t>STEPHEN</w:t>
            </w:r>
          </w:p>
        </w:tc>
        <w:tc>
          <w:tcPr>
            <w:tcW w:w="1275" w:type="dxa"/>
            <w:shd w:val="clear" w:color="auto" w:fill="auto"/>
          </w:tcPr>
          <w:p w14:paraId="3D1AAD92" w14:textId="77777777" w:rsidR="000D6C32" w:rsidRDefault="000D6C32">
            <w:pPr>
              <w:ind w:right="-1050"/>
              <w:rPr>
                <w:sz w:val="24"/>
              </w:rPr>
            </w:pPr>
            <w:r>
              <w:rPr>
                <w:sz w:val="24"/>
              </w:rPr>
              <w:t>Tregenza</w:t>
            </w:r>
          </w:p>
        </w:tc>
        <w:tc>
          <w:tcPr>
            <w:tcW w:w="851" w:type="dxa"/>
            <w:shd w:val="clear" w:color="auto" w:fill="auto"/>
          </w:tcPr>
          <w:p w14:paraId="43817E99" w14:textId="77777777" w:rsidR="000D6C32" w:rsidRDefault="000D6C32">
            <w:pPr>
              <w:ind w:right="-1050"/>
              <w:rPr>
                <w:sz w:val="24"/>
              </w:rPr>
            </w:pPr>
            <w:r>
              <w:rPr>
                <w:sz w:val="24"/>
              </w:rPr>
              <w:t>head</w:t>
            </w:r>
          </w:p>
        </w:tc>
        <w:tc>
          <w:tcPr>
            <w:tcW w:w="1134" w:type="dxa"/>
            <w:shd w:val="clear" w:color="auto" w:fill="auto"/>
          </w:tcPr>
          <w:p w14:paraId="59E29523" w14:textId="77777777" w:rsidR="000D6C32" w:rsidRDefault="000D6C32">
            <w:pPr>
              <w:ind w:right="-1050"/>
              <w:rPr>
                <w:sz w:val="24"/>
              </w:rPr>
            </w:pPr>
            <w:r>
              <w:rPr>
                <w:sz w:val="24"/>
              </w:rPr>
              <w:t>married</w:t>
            </w:r>
          </w:p>
        </w:tc>
        <w:tc>
          <w:tcPr>
            <w:tcW w:w="425" w:type="dxa"/>
            <w:shd w:val="clear" w:color="auto" w:fill="auto"/>
          </w:tcPr>
          <w:p w14:paraId="64804C95" w14:textId="77777777" w:rsidR="000D6C32" w:rsidRDefault="000D6C32">
            <w:pPr>
              <w:ind w:right="-1050"/>
              <w:rPr>
                <w:sz w:val="24"/>
              </w:rPr>
            </w:pPr>
            <w:r>
              <w:rPr>
                <w:sz w:val="24"/>
              </w:rPr>
              <w:t>58</w:t>
            </w:r>
          </w:p>
        </w:tc>
        <w:tc>
          <w:tcPr>
            <w:tcW w:w="2693" w:type="dxa"/>
            <w:shd w:val="clear" w:color="auto" w:fill="auto"/>
          </w:tcPr>
          <w:p w14:paraId="2906ED69" w14:textId="77777777" w:rsidR="000D6C32" w:rsidRDefault="000D6C32">
            <w:pPr>
              <w:ind w:right="-1050"/>
              <w:rPr>
                <w:sz w:val="24"/>
              </w:rPr>
            </w:pPr>
            <w:r>
              <w:rPr>
                <w:sz w:val="24"/>
              </w:rPr>
              <w:t>printer</w:t>
            </w:r>
          </w:p>
        </w:tc>
        <w:tc>
          <w:tcPr>
            <w:tcW w:w="3303" w:type="dxa"/>
            <w:shd w:val="clear" w:color="auto" w:fill="auto"/>
          </w:tcPr>
          <w:p w14:paraId="09CEA399" w14:textId="77777777" w:rsidR="000D6C32" w:rsidRDefault="000D6C32">
            <w:pPr>
              <w:ind w:right="-1050"/>
            </w:pPr>
            <w:r>
              <w:rPr>
                <w:sz w:val="24"/>
              </w:rPr>
              <w:t>Cornwall St Clements</w:t>
            </w:r>
          </w:p>
        </w:tc>
      </w:tr>
      <w:tr w:rsidR="00277FF2" w14:paraId="4341FD76" w14:textId="77777777" w:rsidTr="004C27C1">
        <w:tc>
          <w:tcPr>
            <w:tcW w:w="1614" w:type="dxa"/>
            <w:shd w:val="clear" w:color="auto" w:fill="auto"/>
          </w:tcPr>
          <w:p w14:paraId="20811D5B" w14:textId="77777777" w:rsidR="000D6C32" w:rsidRDefault="000D6C32">
            <w:pPr>
              <w:ind w:right="-1050"/>
              <w:rPr>
                <w:sz w:val="24"/>
              </w:rPr>
            </w:pPr>
            <w:r>
              <w:rPr>
                <w:sz w:val="24"/>
              </w:rPr>
              <w:t>ANNIE</w:t>
            </w:r>
          </w:p>
        </w:tc>
        <w:tc>
          <w:tcPr>
            <w:tcW w:w="1275" w:type="dxa"/>
            <w:shd w:val="clear" w:color="auto" w:fill="auto"/>
          </w:tcPr>
          <w:p w14:paraId="144FE7B4" w14:textId="77777777" w:rsidR="000D6C32" w:rsidRDefault="000D6C32">
            <w:pPr>
              <w:ind w:right="-1050"/>
              <w:rPr>
                <w:sz w:val="24"/>
              </w:rPr>
            </w:pPr>
            <w:r>
              <w:rPr>
                <w:sz w:val="24"/>
              </w:rPr>
              <w:t>Tregenza</w:t>
            </w:r>
          </w:p>
        </w:tc>
        <w:tc>
          <w:tcPr>
            <w:tcW w:w="851" w:type="dxa"/>
            <w:shd w:val="clear" w:color="auto" w:fill="auto"/>
          </w:tcPr>
          <w:p w14:paraId="5878AE58" w14:textId="77777777" w:rsidR="000D6C32" w:rsidRDefault="000D6C32">
            <w:pPr>
              <w:ind w:right="-1050"/>
              <w:rPr>
                <w:sz w:val="24"/>
              </w:rPr>
            </w:pPr>
            <w:r>
              <w:rPr>
                <w:sz w:val="24"/>
              </w:rPr>
              <w:t>wife</w:t>
            </w:r>
          </w:p>
        </w:tc>
        <w:tc>
          <w:tcPr>
            <w:tcW w:w="1134" w:type="dxa"/>
            <w:shd w:val="clear" w:color="auto" w:fill="auto"/>
          </w:tcPr>
          <w:p w14:paraId="28C54A86" w14:textId="77777777" w:rsidR="000D6C32" w:rsidRDefault="000D6C32">
            <w:pPr>
              <w:ind w:right="-1050"/>
              <w:rPr>
                <w:sz w:val="24"/>
              </w:rPr>
            </w:pPr>
            <w:r>
              <w:rPr>
                <w:sz w:val="24"/>
              </w:rPr>
              <w:t>married</w:t>
            </w:r>
          </w:p>
        </w:tc>
        <w:tc>
          <w:tcPr>
            <w:tcW w:w="425" w:type="dxa"/>
            <w:shd w:val="clear" w:color="auto" w:fill="auto"/>
          </w:tcPr>
          <w:p w14:paraId="33C8C761" w14:textId="77777777" w:rsidR="000D6C32" w:rsidRDefault="000D6C32">
            <w:pPr>
              <w:ind w:right="-1050"/>
              <w:rPr>
                <w:sz w:val="24"/>
              </w:rPr>
            </w:pPr>
            <w:r>
              <w:rPr>
                <w:sz w:val="24"/>
              </w:rPr>
              <w:t>56</w:t>
            </w:r>
          </w:p>
        </w:tc>
        <w:tc>
          <w:tcPr>
            <w:tcW w:w="2693" w:type="dxa"/>
            <w:shd w:val="clear" w:color="auto" w:fill="auto"/>
          </w:tcPr>
          <w:p w14:paraId="38959FC4" w14:textId="77777777" w:rsidR="000D6C32" w:rsidRDefault="000D6C32">
            <w:pPr>
              <w:snapToGrid w:val="0"/>
              <w:ind w:right="-1050"/>
              <w:rPr>
                <w:sz w:val="24"/>
              </w:rPr>
            </w:pPr>
          </w:p>
        </w:tc>
        <w:tc>
          <w:tcPr>
            <w:tcW w:w="3303" w:type="dxa"/>
            <w:shd w:val="clear" w:color="auto" w:fill="auto"/>
          </w:tcPr>
          <w:p w14:paraId="5F1EFFA3" w14:textId="77777777" w:rsidR="000D6C32" w:rsidRDefault="000D6C32">
            <w:pPr>
              <w:ind w:right="-1050"/>
            </w:pPr>
            <w:r>
              <w:rPr>
                <w:sz w:val="24"/>
              </w:rPr>
              <w:t>Devon Plymouth</w:t>
            </w:r>
          </w:p>
        </w:tc>
      </w:tr>
    </w:tbl>
    <w:p w14:paraId="55A56B43" w14:textId="77777777" w:rsidR="000D6C32" w:rsidRDefault="000D6C32">
      <w:pPr>
        <w:ind w:right="-1050"/>
        <w:rPr>
          <w:b/>
          <w:sz w:val="24"/>
        </w:rPr>
      </w:pPr>
    </w:p>
    <w:p w14:paraId="4610C98C" w14:textId="77777777" w:rsidR="000D6C32" w:rsidRDefault="000D6C32">
      <w:pPr>
        <w:ind w:right="-1050"/>
        <w:rPr>
          <w:sz w:val="24"/>
        </w:rPr>
      </w:pPr>
    </w:p>
    <w:p w14:paraId="0D10E265" w14:textId="77777777" w:rsidR="000D6C32" w:rsidRDefault="000D6C32">
      <w:pPr>
        <w:ind w:right="-1050"/>
        <w:rPr>
          <w:sz w:val="24"/>
        </w:rPr>
      </w:pPr>
      <w:r>
        <w:rPr>
          <w:sz w:val="24"/>
        </w:rPr>
        <w:t xml:space="preserve">1881 census 12 Richmond Hill Kenwyn RG11/2312 district 6 folio 119 page 33 schedule 202 from </w:t>
      </w:r>
      <w:hyperlink r:id="rId1385" w:history="1">
        <w:r>
          <w:rPr>
            <w:rStyle w:val="Hyperlink"/>
            <w:sz w:val="24"/>
          </w:rPr>
          <w:t>www.freecen.org.uk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425"/>
        <w:gridCol w:w="2693"/>
        <w:gridCol w:w="3303"/>
      </w:tblGrid>
      <w:tr w:rsidR="00277FF2" w14:paraId="2032AA55" w14:textId="77777777" w:rsidTr="004C27C1">
        <w:tc>
          <w:tcPr>
            <w:tcW w:w="1614" w:type="dxa"/>
            <w:shd w:val="clear" w:color="auto" w:fill="auto"/>
          </w:tcPr>
          <w:p w14:paraId="5BC9EAB2" w14:textId="77777777" w:rsidR="000D6C32" w:rsidRDefault="000D6C32">
            <w:pPr>
              <w:ind w:right="-1050"/>
              <w:rPr>
                <w:sz w:val="24"/>
              </w:rPr>
            </w:pPr>
            <w:r>
              <w:rPr>
                <w:sz w:val="24"/>
              </w:rPr>
              <w:t>ANNE</w:t>
            </w:r>
          </w:p>
        </w:tc>
        <w:tc>
          <w:tcPr>
            <w:tcW w:w="1275" w:type="dxa"/>
            <w:shd w:val="clear" w:color="auto" w:fill="auto"/>
          </w:tcPr>
          <w:p w14:paraId="6C3D9CBB" w14:textId="77777777" w:rsidR="000D6C32" w:rsidRDefault="000D6C32">
            <w:pPr>
              <w:ind w:right="-1050"/>
              <w:rPr>
                <w:sz w:val="24"/>
              </w:rPr>
            </w:pPr>
            <w:r>
              <w:rPr>
                <w:sz w:val="24"/>
              </w:rPr>
              <w:t>Tregenza</w:t>
            </w:r>
          </w:p>
        </w:tc>
        <w:tc>
          <w:tcPr>
            <w:tcW w:w="851" w:type="dxa"/>
            <w:shd w:val="clear" w:color="auto" w:fill="auto"/>
          </w:tcPr>
          <w:p w14:paraId="12B2AB9F" w14:textId="77777777" w:rsidR="000D6C32" w:rsidRDefault="000D6C32">
            <w:pPr>
              <w:ind w:right="-1050"/>
              <w:rPr>
                <w:sz w:val="24"/>
              </w:rPr>
            </w:pPr>
            <w:r>
              <w:rPr>
                <w:sz w:val="24"/>
              </w:rPr>
              <w:t>head</w:t>
            </w:r>
          </w:p>
        </w:tc>
        <w:tc>
          <w:tcPr>
            <w:tcW w:w="1134" w:type="dxa"/>
            <w:shd w:val="clear" w:color="auto" w:fill="auto"/>
          </w:tcPr>
          <w:p w14:paraId="6B6EA5A3" w14:textId="77777777" w:rsidR="000D6C32" w:rsidRDefault="000D6C32">
            <w:pPr>
              <w:ind w:right="-1050"/>
              <w:rPr>
                <w:sz w:val="24"/>
              </w:rPr>
            </w:pPr>
            <w:r>
              <w:rPr>
                <w:sz w:val="24"/>
              </w:rPr>
              <w:t>widow</w:t>
            </w:r>
          </w:p>
        </w:tc>
        <w:tc>
          <w:tcPr>
            <w:tcW w:w="425" w:type="dxa"/>
            <w:shd w:val="clear" w:color="auto" w:fill="auto"/>
          </w:tcPr>
          <w:p w14:paraId="0ED544DF" w14:textId="77777777" w:rsidR="000D6C32" w:rsidRDefault="000D6C32">
            <w:pPr>
              <w:ind w:right="-1050"/>
              <w:rPr>
                <w:sz w:val="24"/>
              </w:rPr>
            </w:pPr>
            <w:r>
              <w:rPr>
                <w:sz w:val="24"/>
              </w:rPr>
              <w:t>66</w:t>
            </w:r>
          </w:p>
        </w:tc>
        <w:tc>
          <w:tcPr>
            <w:tcW w:w="2693" w:type="dxa"/>
            <w:shd w:val="clear" w:color="auto" w:fill="auto"/>
          </w:tcPr>
          <w:p w14:paraId="26BFCCCB" w14:textId="77777777" w:rsidR="000D6C32" w:rsidRDefault="000D6C32">
            <w:pPr>
              <w:ind w:right="-1050"/>
              <w:rPr>
                <w:sz w:val="24"/>
              </w:rPr>
            </w:pPr>
            <w:r>
              <w:rPr>
                <w:sz w:val="24"/>
              </w:rPr>
              <w:t>annuitant</w:t>
            </w:r>
          </w:p>
        </w:tc>
        <w:tc>
          <w:tcPr>
            <w:tcW w:w="3303" w:type="dxa"/>
            <w:shd w:val="clear" w:color="auto" w:fill="auto"/>
          </w:tcPr>
          <w:p w14:paraId="272060EA" w14:textId="77777777" w:rsidR="000D6C32" w:rsidRDefault="000D6C32">
            <w:pPr>
              <w:ind w:right="-1050"/>
            </w:pPr>
            <w:r>
              <w:rPr>
                <w:sz w:val="24"/>
              </w:rPr>
              <w:t>Devon Plymouth</w:t>
            </w:r>
          </w:p>
        </w:tc>
      </w:tr>
      <w:tr w:rsidR="00277FF2" w14:paraId="0B632AD8" w14:textId="77777777" w:rsidTr="004C27C1">
        <w:tc>
          <w:tcPr>
            <w:tcW w:w="1614" w:type="dxa"/>
            <w:shd w:val="clear" w:color="auto" w:fill="auto"/>
          </w:tcPr>
          <w:p w14:paraId="52BD30A1" w14:textId="77777777" w:rsidR="000D6C32" w:rsidRDefault="000D6C32">
            <w:pPr>
              <w:ind w:right="-1050"/>
              <w:rPr>
                <w:sz w:val="24"/>
              </w:rPr>
            </w:pPr>
            <w:r>
              <w:rPr>
                <w:sz w:val="24"/>
              </w:rPr>
              <w:t>Mary-Ann</w:t>
            </w:r>
          </w:p>
        </w:tc>
        <w:tc>
          <w:tcPr>
            <w:tcW w:w="1275" w:type="dxa"/>
            <w:shd w:val="clear" w:color="auto" w:fill="auto"/>
          </w:tcPr>
          <w:p w14:paraId="3EFF81B5" w14:textId="77777777" w:rsidR="000D6C32" w:rsidRDefault="000D6C32">
            <w:pPr>
              <w:ind w:right="-1050"/>
              <w:rPr>
                <w:sz w:val="24"/>
              </w:rPr>
            </w:pPr>
            <w:r>
              <w:rPr>
                <w:sz w:val="24"/>
              </w:rPr>
              <w:t>Kerkin</w:t>
            </w:r>
          </w:p>
        </w:tc>
        <w:tc>
          <w:tcPr>
            <w:tcW w:w="851" w:type="dxa"/>
            <w:shd w:val="clear" w:color="auto" w:fill="auto"/>
          </w:tcPr>
          <w:p w14:paraId="6B1FC1D6" w14:textId="77777777" w:rsidR="000D6C32" w:rsidRDefault="000D6C32">
            <w:pPr>
              <w:ind w:right="-1050"/>
              <w:rPr>
                <w:sz w:val="24"/>
              </w:rPr>
            </w:pPr>
            <w:r>
              <w:rPr>
                <w:sz w:val="24"/>
              </w:rPr>
              <w:t>sister</w:t>
            </w:r>
          </w:p>
        </w:tc>
        <w:tc>
          <w:tcPr>
            <w:tcW w:w="1134" w:type="dxa"/>
            <w:shd w:val="clear" w:color="auto" w:fill="auto"/>
          </w:tcPr>
          <w:p w14:paraId="3C5C1AB7" w14:textId="77777777" w:rsidR="000D6C32" w:rsidRDefault="000D6C32">
            <w:pPr>
              <w:ind w:right="-1050"/>
              <w:rPr>
                <w:sz w:val="24"/>
              </w:rPr>
            </w:pPr>
            <w:r>
              <w:rPr>
                <w:sz w:val="24"/>
              </w:rPr>
              <w:t>single</w:t>
            </w:r>
          </w:p>
        </w:tc>
        <w:tc>
          <w:tcPr>
            <w:tcW w:w="425" w:type="dxa"/>
            <w:shd w:val="clear" w:color="auto" w:fill="auto"/>
          </w:tcPr>
          <w:p w14:paraId="3479AE94" w14:textId="77777777" w:rsidR="000D6C32" w:rsidRDefault="000D6C32">
            <w:pPr>
              <w:ind w:right="-1050"/>
              <w:rPr>
                <w:sz w:val="24"/>
              </w:rPr>
            </w:pPr>
            <w:r>
              <w:rPr>
                <w:sz w:val="24"/>
              </w:rPr>
              <w:t>72</w:t>
            </w:r>
          </w:p>
        </w:tc>
        <w:tc>
          <w:tcPr>
            <w:tcW w:w="2693" w:type="dxa"/>
            <w:shd w:val="clear" w:color="auto" w:fill="auto"/>
          </w:tcPr>
          <w:p w14:paraId="3B2B4446" w14:textId="77777777" w:rsidR="000D6C32" w:rsidRDefault="000D6C32">
            <w:pPr>
              <w:snapToGrid w:val="0"/>
              <w:ind w:right="-1050"/>
              <w:rPr>
                <w:sz w:val="24"/>
              </w:rPr>
            </w:pPr>
          </w:p>
        </w:tc>
        <w:tc>
          <w:tcPr>
            <w:tcW w:w="3303" w:type="dxa"/>
            <w:shd w:val="clear" w:color="auto" w:fill="auto"/>
          </w:tcPr>
          <w:p w14:paraId="05E70979" w14:textId="77777777" w:rsidR="000D6C32" w:rsidRDefault="000D6C32">
            <w:pPr>
              <w:ind w:right="-1050"/>
            </w:pPr>
            <w:r>
              <w:rPr>
                <w:sz w:val="24"/>
              </w:rPr>
              <w:t>Cornwall Truro</w:t>
            </w:r>
          </w:p>
        </w:tc>
      </w:tr>
    </w:tbl>
    <w:p w14:paraId="766F69AC" w14:textId="77777777" w:rsidR="000D6C32" w:rsidRDefault="000D6C32">
      <w:pPr>
        <w:ind w:right="-1050"/>
        <w:rPr>
          <w:sz w:val="24"/>
        </w:rPr>
      </w:pPr>
    </w:p>
    <w:p w14:paraId="2B35D715" w14:textId="77777777" w:rsidR="000D6C32" w:rsidRDefault="000D6C32">
      <w:pPr>
        <w:ind w:right="-1050"/>
        <w:rPr>
          <w:sz w:val="24"/>
        </w:rPr>
      </w:pPr>
    </w:p>
    <w:p w14:paraId="4B89142C" w14:textId="77777777" w:rsidR="000D6C32" w:rsidRDefault="000D6C32">
      <w:pPr>
        <w:ind w:right="-1050"/>
        <w:rPr>
          <w:sz w:val="24"/>
        </w:rPr>
      </w:pPr>
      <w:r>
        <w:rPr>
          <w:sz w:val="24"/>
        </w:rPr>
        <w:t xml:space="preserve">1891 census 12 Richmond Hill Kenwyn RG12/1830 folio 98 page 24 from </w:t>
      </w:r>
      <w:hyperlink r:id="rId1386" w:history="1">
        <w:r>
          <w:rPr>
            <w:rStyle w:val="Hyperlink"/>
            <w:sz w:val="24"/>
          </w:rPr>
          <w:t>www.findmypast.co.uk</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275"/>
        <w:gridCol w:w="851"/>
        <w:gridCol w:w="1134"/>
        <w:gridCol w:w="425"/>
        <w:gridCol w:w="2693"/>
        <w:gridCol w:w="3303"/>
      </w:tblGrid>
      <w:tr w:rsidR="00277FF2" w14:paraId="5AD642E0" w14:textId="77777777" w:rsidTr="004C27C1">
        <w:tc>
          <w:tcPr>
            <w:tcW w:w="1614" w:type="dxa"/>
            <w:shd w:val="clear" w:color="auto" w:fill="auto"/>
          </w:tcPr>
          <w:p w14:paraId="64D7CA21" w14:textId="77777777" w:rsidR="000D6C32" w:rsidRDefault="000D6C32">
            <w:pPr>
              <w:ind w:right="-1050"/>
              <w:rPr>
                <w:sz w:val="24"/>
              </w:rPr>
            </w:pPr>
            <w:r>
              <w:rPr>
                <w:sz w:val="24"/>
              </w:rPr>
              <w:t>ANNE</w:t>
            </w:r>
          </w:p>
        </w:tc>
        <w:tc>
          <w:tcPr>
            <w:tcW w:w="1275" w:type="dxa"/>
            <w:shd w:val="clear" w:color="auto" w:fill="auto"/>
          </w:tcPr>
          <w:p w14:paraId="45722E47" w14:textId="77777777" w:rsidR="000D6C32" w:rsidRDefault="000D6C32">
            <w:pPr>
              <w:ind w:right="-1050"/>
              <w:rPr>
                <w:sz w:val="24"/>
              </w:rPr>
            </w:pPr>
            <w:r>
              <w:rPr>
                <w:sz w:val="24"/>
              </w:rPr>
              <w:t>Tregenza</w:t>
            </w:r>
          </w:p>
        </w:tc>
        <w:tc>
          <w:tcPr>
            <w:tcW w:w="851" w:type="dxa"/>
            <w:shd w:val="clear" w:color="auto" w:fill="auto"/>
          </w:tcPr>
          <w:p w14:paraId="48662EE9" w14:textId="77777777" w:rsidR="000D6C32" w:rsidRDefault="000D6C32">
            <w:pPr>
              <w:ind w:right="-1050"/>
              <w:rPr>
                <w:sz w:val="24"/>
              </w:rPr>
            </w:pPr>
            <w:r>
              <w:rPr>
                <w:sz w:val="24"/>
              </w:rPr>
              <w:t>head</w:t>
            </w:r>
          </w:p>
        </w:tc>
        <w:tc>
          <w:tcPr>
            <w:tcW w:w="1134" w:type="dxa"/>
            <w:shd w:val="clear" w:color="auto" w:fill="auto"/>
          </w:tcPr>
          <w:p w14:paraId="132287AD" w14:textId="77777777" w:rsidR="000D6C32" w:rsidRDefault="000D6C32">
            <w:pPr>
              <w:ind w:right="-1050"/>
              <w:rPr>
                <w:sz w:val="24"/>
              </w:rPr>
            </w:pPr>
            <w:r>
              <w:rPr>
                <w:sz w:val="24"/>
              </w:rPr>
              <w:t>widow</w:t>
            </w:r>
          </w:p>
        </w:tc>
        <w:tc>
          <w:tcPr>
            <w:tcW w:w="425" w:type="dxa"/>
            <w:shd w:val="clear" w:color="auto" w:fill="auto"/>
          </w:tcPr>
          <w:p w14:paraId="2EBBA1F5" w14:textId="77777777" w:rsidR="000D6C32" w:rsidRDefault="000D6C32">
            <w:pPr>
              <w:ind w:right="-1050"/>
              <w:rPr>
                <w:sz w:val="24"/>
              </w:rPr>
            </w:pPr>
            <w:r>
              <w:rPr>
                <w:sz w:val="24"/>
              </w:rPr>
              <w:t>76</w:t>
            </w:r>
          </w:p>
        </w:tc>
        <w:tc>
          <w:tcPr>
            <w:tcW w:w="2693" w:type="dxa"/>
            <w:shd w:val="clear" w:color="auto" w:fill="auto"/>
          </w:tcPr>
          <w:p w14:paraId="6F4110FD" w14:textId="77777777" w:rsidR="000D6C32" w:rsidRDefault="000D6C32">
            <w:pPr>
              <w:ind w:right="-1050"/>
              <w:rPr>
                <w:sz w:val="24"/>
              </w:rPr>
            </w:pPr>
            <w:r>
              <w:rPr>
                <w:sz w:val="24"/>
              </w:rPr>
              <w:t>living on her own means</w:t>
            </w:r>
          </w:p>
        </w:tc>
        <w:tc>
          <w:tcPr>
            <w:tcW w:w="3303" w:type="dxa"/>
            <w:shd w:val="clear" w:color="auto" w:fill="auto"/>
          </w:tcPr>
          <w:p w14:paraId="2E35A3B6" w14:textId="77777777" w:rsidR="000D6C32" w:rsidRDefault="000D6C32">
            <w:pPr>
              <w:ind w:right="-1050"/>
            </w:pPr>
            <w:r>
              <w:rPr>
                <w:sz w:val="24"/>
              </w:rPr>
              <w:t>Devon Plymouth</w:t>
            </w:r>
          </w:p>
        </w:tc>
      </w:tr>
      <w:tr w:rsidR="00277FF2" w14:paraId="4D229AB0" w14:textId="77777777" w:rsidTr="004C27C1">
        <w:tc>
          <w:tcPr>
            <w:tcW w:w="1614" w:type="dxa"/>
            <w:shd w:val="clear" w:color="auto" w:fill="auto"/>
          </w:tcPr>
          <w:p w14:paraId="68D06955" w14:textId="77777777" w:rsidR="000D6C32" w:rsidRDefault="000D6C32">
            <w:pPr>
              <w:ind w:right="-1050"/>
              <w:rPr>
                <w:sz w:val="24"/>
              </w:rPr>
            </w:pPr>
            <w:r>
              <w:rPr>
                <w:sz w:val="24"/>
              </w:rPr>
              <w:t>Selina</w:t>
            </w:r>
          </w:p>
        </w:tc>
        <w:tc>
          <w:tcPr>
            <w:tcW w:w="1275" w:type="dxa"/>
            <w:shd w:val="clear" w:color="auto" w:fill="auto"/>
          </w:tcPr>
          <w:p w14:paraId="1E65D98B" w14:textId="77777777" w:rsidR="000D6C32" w:rsidRDefault="000D6C32">
            <w:pPr>
              <w:ind w:right="-1050"/>
              <w:rPr>
                <w:sz w:val="24"/>
              </w:rPr>
            </w:pPr>
            <w:r>
              <w:rPr>
                <w:sz w:val="24"/>
              </w:rPr>
              <w:t>Kerkin</w:t>
            </w:r>
          </w:p>
        </w:tc>
        <w:tc>
          <w:tcPr>
            <w:tcW w:w="851" w:type="dxa"/>
            <w:shd w:val="clear" w:color="auto" w:fill="auto"/>
          </w:tcPr>
          <w:p w14:paraId="4457600B" w14:textId="77777777" w:rsidR="000D6C32" w:rsidRDefault="000D6C32">
            <w:pPr>
              <w:ind w:right="-1050"/>
              <w:rPr>
                <w:sz w:val="24"/>
              </w:rPr>
            </w:pPr>
            <w:r>
              <w:rPr>
                <w:sz w:val="24"/>
              </w:rPr>
              <w:t>visitor</w:t>
            </w:r>
          </w:p>
        </w:tc>
        <w:tc>
          <w:tcPr>
            <w:tcW w:w="1134" w:type="dxa"/>
            <w:shd w:val="clear" w:color="auto" w:fill="auto"/>
          </w:tcPr>
          <w:p w14:paraId="670C68D3" w14:textId="77777777" w:rsidR="000D6C32" w:rsidRDefault="000D6C32">
            <w:pPr>
              <w:ind w:right="-1050"/>
              <w:rPr>
                <w:sz w:val="24"/>
              </w:rPr>
            </w:pPr>
            <w:r>
              <w:rPr>
                <w:sz w:val="24"/>
              </w:rPr>
              <w:t>widow</w:t>
            </w:r>
          </w:p>
        </w:tc>
        <w:tc>
          <w:tcPr>
            <w:tcW w:w="425" w:type="dxa"/>
            <w:shd w:val="clear" w:color="auto" w:fill="auto"/>
          </w:tcPr>
          <w:p w14:paraId="621E56E5" w14:textId="77777777" w:rsidR="000D6C32" w:rsidRDefault="000D6C32">
            <w:pPr>
              <w:ind w:right="-1050"/>
              <w:rPr>
                <w:sz w:val="24"/>
              </w:rPr>
            </w:pPr>
            <w:r>
              <w:rPr>
                <w:sz w:val="24"/>
              </w:rPr>
              <w:t>58</w:t>
            </w:r>
          </w:p>
        </w:tc>
        <w:tc>
          <w:tcPr>
            <w:tcW w:w="2693" w:type="dxa"/>
            <w:shd w:val="clear" w:color="auto" w:fill="auto"/>
          </w:tcPr>
          <w:p w14:paraId="40F86CC7" w14:textId="77777777" w:rsidR="000D6C32" w:rsidRDefault="000D6C32">
            <w:pPr>
              <w:ind w:right="-1050"/>
              <w:rPr>
                <w:sz w:val="24"/>
              </w:rPr>
            </w:pPr>
            <w:r>
              <w:rPr>
                <w:sz w:val="24"/>
              </w:rPr>
              <w:t>living on her own means</w:t>
            </w:r>
          </w:p>
        </w:tc>
        <w:tc>
          <w:tcPr>
            <w:tcW w:w="3303" w:type="dxa"/>
            <w:shd w:val="clear" w:color="auto" w:fill="auto"/>
          </w:tcPr>
          <w:p w14:paraId="1571E31D" w14:textId="77777777" w:rsidR="000D6C32" w:rsidRDefault="000D6C32">
            <w:pPr>
              <w:ind w:right="-1050"/>
            </w:pPr>
            <w:r>
              <w:rPr>
                <w:sz w:val="24"/>
              </w:rPr>
              <w:t>Devon Devonport</w:t>
            </w:r>
          </w:p>
        </w:tc>
      </w:tr>
    </w:tbl>
    <w:p w14:paraId="439532E5" w14:textId="77777777" w:rsidR="000D6C32" w:rsidRDefault="000D6C32">
      <w:pPr>
        <w:ind w:right="-1050"/>
        <w:rPr>
          <w:sz w:val="24"/>
        </w:rPr>
      </w:pPr>
    </w:p>
    <w:p w14:paraId="4DCE56AE" w14:textId="77777777" w:rsidR="000D6C32" w:rsidRDefault="000D6C32">
      <w:pPr>
        <w:ind w:right="-1050"/>
        <w:rPr>
          <w:sz w:val="24"/>
        </w:rPr>
      </w:pPr>
    </w:p>
    <w:p w14:paraId="7FE022BB" w14:textId="77777777" w:rsidR="000D6C32" w:rsidRDefault="000D6C32">
      <w:pPr>
        <w:ind w:right="-1050"/>
        <w:rPr>
          <w:sz w:val="24"/>
        </w:rPr>
      </w:pPr>
    </w:p>
    <w:p w14:paraId="54A151C0" w14:textId="77777777" w:rsidR="000D6C32" w:rsidRDefault="000D6C32">
      <w:pPr>
        <w:ind w:right="-1050"/>
        <w:rPr>
          <w:sz w:val="24"/>
        </w:rPr>
      </w:pPr>
    </w:p>
    <w:p w14:paraId="4BCA094B" w14:textId="77777777" w:rsidR="000D6C32" w:rsidRDefault="000D6C32">
      <w:pPr>
        <w:ind w:right="-1050"/>
        <w:rPr>
          <w:sz w:val="24"/>
        </w:rPr>
      </w:pPr>
      <w:r>
        <w:rPr>
          <w:sz w:val="24"/>
        </w:rPr>
        <w:t>Note:</w:t>
      </w:r>
    </w:p>
    <w:p w14:paraId="20D35438" w14:textId="77777777" w:rsidR="000D6C32" w:rsidRDefault="000D6C32" w:rsidP="00B77EA1">
      <w:pPr>
        <w:numPr>
          <w:ilvl w:val="0"/>
          <w:numId w:val="146"/>
        </w:numPr>
        <w:ind w:right="-1050"/>
        <w:rPr>
          <w:sz w:val="24"/>
        </w:rPr>
      </w:pPr>
      <w:r>
        <w:rPr>
          <w:sz w:val="24"/>
        </w:rPr>
        <w:t>Unconnected Family 125 may fit here as there is a JOHN shoemaker of the correct period</w:t>
      </w:r>
    </w:p>
    <w:p w14:paraId="6652B73E" w14:textId="77777777" w:rsidR="000D6C32" w:rsidRDefault="000D6C32">
      <w:pPr>
        <w:pageBreakBefore/>
        <w:ind w:right="-1050"/>
        <w:jc w:val="right"/>
        <w:rPr>
          <w:b/>
          <w:sz w:val="24"/>
          <w:u w:val="single"/>
        </w:rPr>
      </w:pPr>
      <w:r>
        <w:rPr>
          <w:sz w:val="24"/>
        </w:rPr>
        <w:t>UCF18</w:t>
      </w:r>
    </w:p>
    <w:p w14:paraId="0E4CA9A2" w14:textId="3BB542F1" w:rsidR="000D6C32" w:rsidRDefault="000D6C32">
      <w:pPr>
        <w:ind w:right="-1050"/>
        <w:jc w:val="center"/>
        <w:rPr>
          <w:b/>
          <w:sz w:val="24"/>
        </w:rPr>
      </w:pPr>
      <w:r>
        <w:rPr>
          <w:b/>
          <w:sz w:val="24"/>
          <w:u w:val="single"/>
        </w:rPr>
        <w:t>UNCONNECTED FAMILY 18 (LONDON/TOOTING</w:t>
      </w:r>
      <w:r w:rsidR="00ED4FF2">
        <w:rPr>
          <w:b/>
          <w:sz w:val="24"/>
          <w:u w:val="single"/>
        </w:rPr>
        <w:t>)</w:t>
      </w:r>
    </w:p>
    <w:p w14:paraId="2E1452BE" w14:textId="77777777" w:rsidR="000D6C32" w:rsidRDefault="000D6C32">
      <w:pPr>
        <w:ind w:right="-1050"/>
        <w:rPr>
          <w:sz w:val="24"/>
        </w:rPr>
      </w:pPr>
      <w:r>
        <w:rPr>
          <w:b/>
          <w:sz w:val="24"/>
        </w:rPr>
        <w:t>part A</w:t>
      </w:r>
      <w:r>
        <w:rPr>
          <w:sz w:val="24"/>
        </w:rPr>
        <w:tab/>
      </w:r>
    </w:p>
    <w:p w14:paraId="5CB700EA" w14:textId="77777777" w:rsidR="000D6C32" w:rsidRDefault="000D6C32">
      <w:pPr>
        <w:ind w:right="-1050"/>
        <w:rPr>
          <w:sz w:val="24"/>
        </w:rPr>
      </w:pPr>
    </w:p>
    <w:p w14:paraId="73AAEC31" w14:textId="77777777" w:rsidR="000D6C32" w:rsidRDefault="000D6C32">
      <w:pPr>
        <w:ind w:right="-1050"/>
        <w:rPr>
          <w:sz w:val="24"/>
        </w:rPr>
      </w:pPr>
    </w:p>
    <w:p w14:paraId="7F34162C" w14:textId="77777777" w:rsidR="000D6C32" w:rsidRDefault="000D6C32">
      <w:pPr>
        <w:ind w:right="-1050"/>
        <w:rPr>
          <w:sz w:val="24"/>
        </w:rPr>
      </w:pPr>
      <w:r>
        <w:rPr>
          <w:sz w:val="24"/>
        </w:rPr>
        <w:tab/>
      </w:r>
      <w:r>
        <w:rPr>
          <w:sz w:val="24"/>
        </w:rPr>
        <w:tab/>
      </w:r>
      <w:r>
        <w:rPr>
          <w:sz w:val="24"/>
        </w:rPr>
        <w:tab/>
        <w:t>HUGH</w:t>
      </w:r>
    </w:p>
    <w:p w14:paraId="0C43984A" w14:textId="77777777" w:rsidR="000D6C32" w:rsidRDefault="000D6C32">
      <w:pPr>
        <w:ind w:right="-1050"/>
        <w:rPr>
          <w:sz w:val="24"/>
        </w:rPr>
      </w:pPr>
      <w:r>
        <w:rPr>
          <w:sz w:val="24"/>
        </w:rPr>
        <w:tab/>
      </w:r>
      <w:r>
        <w:rPr>
          <w:sz w:val="24"/>
        </w:rPr>
        <w:tab/>
      </w:r>
      <w:r>
        <w:rPr>
          <w:sz w:val="24"/>
        </w:rPr>
        <w:tab/>
        <w:t>|</w:t>
      </w:r>
    </w:p>
    <w:p w14:paraId="1835FD91" w14:textId="77777777" w:rsidR="000D6C32" w:rsidRDefault="000D6C32">
      <w:pPr>
        <w:ind w:right="-1050"/>
        <w:rPr>
          <w:sz w:val="24"/>
        </w:rPr>
      </w:pPr>
      <w:r>
        <w:rPr>
          <w:sz w:val="24"/>
        </w:rPr>
        <w:tab/>
      </w:r>
      <w:r>
        <w:rPr>
          <w:sz w:val="24"/>
        </w:rPr>
        <w:tab/>
      </w:r>
      <w:r>
        <w:rPr>
          <w:sz w:val="24"/>
        </w:rPr>
        <w:tab/>
        <w:t>|</w:t>
      </w:r>
    </w:p>
    <w:p w14:paraId="6A4D5D5E" w14:textId="77777777" w:rsidR="000D6C32" w:rsidRDefault="000D6C32">
      <w:pPr>
        <w:ind w:right="-1050"/>
        <w:rPr>
          <w:sz w:val="24"/>
        </w:rPr>
      </w:pPr>
      <w:r>
        <w:rPr>
          <w:sz w:val="24"/>
        </w:rPr>
        <w:tab/>
      </w:r>
      <w:r>
        <w:rPr>
          <w:sz w:val="24"/>
        </w:rPr>
        <w:tab/>
      </w:r>
      <w:r>
        <w:rPr>
          <w:sz w:val="24"/>
        </w:rPr>
        <w:tab/>
        <w:t>JOHN</w:t>
      </w:r>
    </w:p>
    <w:p w14:paraId="3503DA1B" w14:textId="77777777" w:rsidR="000D6C32" w:rsidRDefault="000D6C32">
      <w:pPr>
        <w:ind w:right="-1050"/>
        <w:rPr>
          <w:sz w:val="24"/>
        </w:rPr>
      </w:pPr>
      <w:r>
        <w:rPr>
          <w:sz w:val="24"/>
        </w:rPr>
        <w:tab/>
      </w:r>
      <w:r>
        <w:rPr>
          <w:sz w:val="24"/>
        </w:rPr>
        <w:tab/>
      </w:r>
      <w:r>
        <w:rPr>
          <w:sz w:val="24"/>
        </w:rPr>
        <w:tab/>
        <w:t>1817</w:t>
      </w:r>
    </w:p>
    <w:p w14:paraId="6FD31A6B" w14:textId="77777777" w:rsidR="000D6C32" w:rsidRDefault="000D6C32">
      <w:pPr>
        <w:ind w:right="-1050"/>
        <w:rPr>
          <w:sz w:val="24"/>
        </w:rPr>
      </w:pPr>
      <w:r>
        <w:rPr>
          <w:sz w:val="24"/>
        </w:rPr>
        <w:tab/>
      </w:r>
      <w:r>
        <w:rPr>
          <w:sz w:val="24"/>
        </w:rPr>
        <w:tab/>
      </w:r>
      <w:r>
        <w:rPr>
          <w:sz w:val="24"/>
        </w:rPr>
        <w:tab/>
        <w:t>m Joanna-Dawes Pascoe</w:t>
      </w:r>
    </w:p>
    <w:p w14:paraId="10A96832" w14:textId="77777777" w:rsidR="000D6C32" w:rsidRDefault="000D6C32">
      <w:pPr>
        <w:ind w:right="-1050"/>
        <w:rPr>
          <w:sz w:val="24"/>
        </w:rPr>
      </w:pPr>
      <w:r>
        <w:rPr>
          <w:sz w:val="24"/>
        </w:rPr>
        <w:tab/>
      </w:r>
      <w:r>
        <w:rPr>
          <w:sz w:val="24"/>
        </w:rPr>
        <w:tab/>
      </w:r>
      <w:r>
        <w:rPr>
          <w:sz w:val="24"/>
        </w:rPr>
        <w:tab/>
        <w:t>|</w:t>
      </w:r>
    </w:p>
    <w:p w14:paraId="4E0EFA3D" w14:textId="77777777" w:rsidR="000D6C32" w:rsidRDefault="000D6C32">
      <w:pPr>
        <w:ind w:right="-1050"/>
        <w:rPr>
          <w:sz w:val="24"/>
        </w:rPr>
      </w:pPr>
      <w:r>
        <w:rPr>
          <w:sz w:val="24"/>
        </w:rPr>
        <w:t>__________________|_________________________________________________________________________</w:t>
      </w:r>
    </w:p>
    <w:p w14:paraId="2FA2D937" w14:textId="77777777" w:rsidR="000D6C32" w:rsidRDefault="000D6C32">
      <w:pPr>
        <w:ind w:right="-1050"/>
        <w:rPr>
          <w:sz w:val="24"/>
        </w:rPr>
      </w:pPr>
      <w:r>
        <w:rPr>
          <w:sz w:val="24"/>
        </w:rPr>
        <w:t>WILLIAM-SPEAR</w:t>
      </w:r>
      <w:r>
        <w:rPr>
          <w:sz w:val="24"/>
        </w:rPr>
        <w:tab/>
      </w:r>
      <w:r>
        <w:rPr>
          <w:sz w:val="24"/>
        </w:rPr>
        <w:tab/>
        <w:t>JOHN</w:t>
      </w:r>
      <w:r>
        <w:rPr>
          <w:sz w:val="24"/>
        </w:rPr>
        <w:tab/>
      </w:r>
      <w:r>
        <w:rPr>
          <w:sz w:val="24"/>
        </w:rPr>
        <w:tab/>
        <w:t>EMILY</w:t>
      </w:r>
      <w:r>
        <w:rPr>
          <w:sz w:val="24"/>
        </w:rPr>
        <w:tab/>
        <w:t>HUGH-WILLIAM</w:t>
      </w:r>
      <w:r>
        <w:rPr>
          <w:sz w:val="24"/>
        </w:rPr>
        <w:tab/>
      </w:r>
      <w:r>
        <w:rPr>
          <w:sz w:val="24"/>
        </w:rPr>
        <w:tab/>
        <w:t>ALBERT-THEODORE</w:t>
      </w:r>
    </w:p>
    <w:p w14:paraId="1573F1C5" w14:textId="77777777" w:rsidR="000D6C32" w:rsidRDefault="000D6C32">
      <w:pPr>
        <w:ind w:right="-1050"/>
        <w:rPr>
          <w:sz w:val="24"/>
        </w:rPr>
      </w:pPr>
      <w:r>
        <w:rPr>
          <w:sz w:val="24"/>
        </w:rPr>
        <w:t>1839</w:t>
      </w:r>
      <w:r>
        <w:rPr>
          <w:sz w:val="24"/>
        </w:rPr>
        <w:tab/>
      </w:r>
      <w:r>
        <w:rPr>
          <w:sz w:val="24"/>
        </w:rPr>
        <w:tab/>
      </w:r>
      <w:r>
        <w:rPr>
          <w:sz w:val="24"/>
        </w:rPr>
        <w:tab/>
      </w:r>
      <w:r>
        <w:rPr>
          <w:sz w:val="24"/>
        </w:rPr>
        <w:tab/>
        <w:t>1843</w:t>
      </w:r>
      <w:r>
        <w:rPr>
          <w:sz w:val="24"/>
        </w:rPr>
        <w:tab/>
      </w:r>
      <w:r>
        <w:rPr>
          <w:sz w:val="24"/>
        </w:rPr>
        <w:tab/>
        <w:t>1846</w:t>
      </w:r>
      <w:r>
        <w:rPr>
          <w:sz w:val="24"/>
        </w:rPr>
        <w:tab/>
      </w:r>
      <w:r>
        <w:rPr>
          <w:sz w:val="24"/>
        </w:rPr>
        <w:tab/>
        <w:t>1855</w:t>
      </w:r>
      <w:r>
        <w:rPr>
          <w:sz w:val="24"/>
        </w:rPr>
        <w:tab/>
      </w:r>
      <w:r>
        <w:rPr>
          <w:sz w:val="24"/>
        </w:rPr>
        <w:tab/>
      </w:r>
      <w:r>
        <w:rPr>
          <w:sz w:val="24"/>
        </w:rPr>
        <w:tab/>
      </w:r>
      <w:r>
        <w:rPr>
          <w:sz w:val="24"/>
        </w:rPr>
        <w:tab/>
        <w:t>1859</w:t>
      </w:r>
    </w:p>
    <w:p w14:paraId="1C0EBD6E" w14:textId="77777777" w:rsidR="000D6C32" w:rsidRDefault="000D6C32">
      <w:pPr>
        <w:ind w:right="-1050"/>
        <w:rPr>
          <w:sz w:val="24"/>
        </w:rPr>
      </w:pPr>
      <w:r>
        <w:rPr>
          <w:sz w:val="24"/>
        </w:rPr>
        <w:tab/>
      </w:r>
      <w:r>
        <w:rPr>
          <w:sz w:val="24"/>
        </w:rPr>
        <w:tab/>
      </w:r>
      <w:r>
        <w:rPr>
          <w:sz w:val="24"/>
        </w:rPr>
        <w:tab/>
      </w:r>
      <w:r>
        <w:rPr>
          <w:sz w:val="24"/>
        </w:rPr>
        <w:tab/>
        <w:t>m Louisa Hester</w:t>
      </w:r>
      <w:r>
        <w:rPr>
          <w:sz w:val="24"/>
        </w:rPr>
        <w:tab/>
      </w:r>
      <w:r>
        <w:rPr>
          <w:sz w:val="24"/>
        </w:rPr>
        <w:tab/>
        <w:t>m Catherine Hinsley</w:t>
      </w:r>
      <w:r>
        <w:rPr>
          <w:sz w:val="24"/>
        </w:rPr>
        <w:tab/>
      </w:r>
      <w:r>
        <w:rPr>
          <w:sz w:val="24"/>
        </w:rPr>
        <w:tab/>
        <w:t>m Sarah-Amelia Goman</w:t>
      </w:r>
    </w:p>
    <w:p w14:paraId="7C85D489"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t xml:space="preserve">      ___|__</w:t>
      </w:r>
      <w:r>
        <w:rPr>
          <w:sz w:val="24"/>
        </w:rPr>
        <w:tab/>
      </w:r>
      <w:r>
        <w:rPr>
          <w:sz w:val="24"/>
        </w:rPr>
        <w:tab/>
      </w:r>
      <w:r>
        <w:rPr>
          <w:sz w:val="24"/>
        </w:rPr>
        <w:tab/>
        <w:t xml:space="preserve">        __|___</w:t>
      </w:r>
    </w:p>
    <w:p w14:paraId="35379916" w14:textId="77777777" w:rsidR="000D6C32" w:rsidRDefault="000D6C32">
      <w:pPr>
        <w:ind w:right="-1050"/>
        <w:rPr>
          <w:b/>
          <w:sz w:val="24"/>
        </w:rPr>
      </w:pPr>
      <w:r>
        <w:rPr>
          <w:sz w:val="24"/>
        </w:rPr>
        <w:tab/>
      </w:r>
      <w:r>
        <w:rPr>
          <w:sz w:val="24"/>
        </w:rPr>
        <w:tab/>
      </w:r>
      <w:r>
        <w:rPr>
          <w:sz w:val="24"/>
        </w:rPr>
        <w:tab/>
      </w:r>
      <w:r>
        <w:rPr>
          <w:sz w:val="24"/>
        </w:rPr>
        <w:tab/>
        <w:t>|</w:t>
      </w:r>
      <w:r>
        <w:rPr>
          <w:sz w:val="24"/>
        </w:rPr>
        <w:tab/>
      </w:r>
      <w:r>
        <w:rPr>
          <w:sz w:val="24"/>
        </w:rPr>
        <w:tab/>
      </w:r>
      <w:r>
        <w:rPr>
          <w:sz w:val="24"/>
        </w:rPr>
        <w:tab/>
        <w:t xml:space="preserve">      </w:t>
      </w:r>
      <w:r>
        <w:rPr>
          <w:b/>
          <w:sz w:val="24"/>
        </w:rPr>
        <w:t>part C</w:t>
      </w:r>
      <w:r>
        <w:rPr>
          <w:sz w:val="24"/>
        </w:rPr>
        <w:tab/>
      </w:r>
      <w:r>
        <w:rPr>
          <w:sz w:val="24"/>
        </w:rPr>
        <w:tab/>
      </w:r>
      <w:r>
        <w:rPr>
          <w:sz w:val="24"/>
        </w:rPr>
        <w:tab/>
        <w:t xml:space="preserve">        </w:t>
      </w:r>
      <w:r>
        <w:rPr>
          <w:b/>
          <w:sz w:val="24"/>
        </w:rPr>
        <w:t>part B</w:t>
      </w:r>
    </w:p>
    <w:p w14:paraId="30F8AAA6" w14:textId="77777777" w:rsidR="000D6C32" w:rsidRDefault="000D6C32">
      <w:pPr>
        <w:ind w:right="-1050"/>
        <w:rPr>
          <w:b/>
          <w:sz w:val="24"/>
        </w:rPr>
      </w:pPr>
      <w:r>
        <w:rPr>
          <w:b/>
          <w:sz w:val="24"/>
        </w:rPr>
        <w:tab/>
      </w:r>
      <w:r>
        <w:rPr>
          <w:b/>
          <w:sz w:val="24"/>
        </w:rPr>
        <w:tab/>
      </w:r>
      <w:r>
        <w:rPr>
          <w:b/>
          <w:sz w:val="24"/>
        </w:rPr>
        <w:tab/>
      </w:r>
      <w:r>
        <w:rPr>
          <w:b/>
          <w:sz w:val="24"/>
        </w:rPr>
        <w:tab/>
        <w:t>|</w:t>
      </w:r>
    </w:p>
    <w:p w14:paraId="4EB76AFC" w14:textId="77777777" w:rsidR="000D6C32" w:rsidRDefault="000D6C32">
      <w:pPr>
        <w:ind w:right="-1050"/>
        <w:rPr>
          <w:sz w:val="24"/>
        </w:rPr>
      </w:pPr>
      <w:r>
        <w:rPr>
          <w:b/>
          <w:sz w:val="24"/>
        </w:rPr>
        <w:tab/>
      </w:r>
      <w:r>
        <w:rPr>
          <w:b/>
          <w:sz w:val="24"/>
        </w:rPr>
        <w:tab/>
      </w:r>
      <w:r>
        <w:rPr>
          <w:b/>
          <w:sz w:val="24"/>
        </w:rPr>
        <w:tab/>
        <w:t>______|__________________</w:t>
      </w:r>
    </w:p>
    <w:p w14:paraId="6D9026BA" w14:textId="77777777" w:rsidR="000D6C32" w:rsidRDefault="000D6C32">
      <w:pPr>
        <w:ind w:right="-1050"/>
        <w:rPr>
          <w:sz w:val="24"/>
        </w:rPr>
      </w:pPr>
      <w:r>
        <w:rPr>
          <w:sz w:val="24"/>
        </w:rPr>
        <w:tab/>
      </w:r>
      <w:r>
        <w:rPr>
          <w:sz w:val="24"/>
        </w:rPr>
        <w:tab/>
      </w:r>
      <w:r>
        <w:rPr>
          <w:sz w:val="24"/>
        </w:rPr>
        <w:tab/>
        <w:t>JOHN</w:t>
      </w:r>
      <w:r>
        <w:rPr>
          <w:sz w:val="24"/>
        </w:rPr>
        <w:tab/>
      </w:r>
      <w:r>
        <w:rPr>
          <w:sz w:val="24"/>
        </w:rPr>
        <w:tab/>
        <w:t>CONSTANCE</w:t>
      </w:r>
    </w:p>
    <w:p w14:paraId="4E2A9DF6" w14:textId="77777777" w:rsidR="000D6C32" w:rsidRDefault="000D6C32">
      <w:pPr>
        <w:ind w:right="-1050"/>
        <w:rPr>
          <w:b/>
          <w:sz w:val="24"/>
        </w:rPr>
      </w:pPr>
      <w:r>
        <w:rPr>
          <w:sz w:val="24"/>
        </w:rPr>
        <w:tab/>
      </w:r>
      <w:r>
        <w:rPr>
          <w:sz w:val="24"/>
        </w:rPr>
        <w:tab/>
      </w:r>
      <w:r>
        <w:rPr>
          <w:sz w:val="24"/>
        </w:rPr>
        <w:tab/>
        <w:t>1871</w:t>
      </w:r>
      <w:r>
        <w:rPr>
          <w:sz w:val="24"/>
        </w:rPr>
        <w:tab/>
      </w:r>
      <w:r>
        <w:rPr>
          <w:sz w:val="24"/>
        </w:rPr>
        <w:tab/>
        <w:t>1874</w:t>
      </w:r>
    </w:p>
    <w:p w14:paraId="53FAD1E3" w14:textId="318EDB85" w:rsidR="000D6C32" w:rsidRDefault="000D6C32">
      <w:pPr>
        <w:pageBreakBefore/>
        <w:ind w:right="-1050"/>
        <w:rPr>
          <w:sz w:val="24"/>
        </w:rPr>
      </w:pPr>
      <w:r>
        <w:rPr>
          <w:b/>
          <w:sz w:val="24"/>
        </w:rPr>
        <w:t>NOTES ON UNCONNECTED FAMILY 18a (LONDON/TOOTING</w:t>
      </w:r>
      <w:r w:rsidR="00ED4FF2">
        <w:rPr>
          <w:b/>
          <w:sz w:val="24"/>
        </w:rPr>
        <w:t>)</w:t>
      </w:r>
    </w:p>
    <w:p w14:paraId="5852E467" w14:textId="77777777" w:rsidR="000D6C32" w:rsidRDefault="000D6C32">
      <w:pPr>
        <w:ind w:right="-1050"/>
        <w:rPr>
          <w:sz w:val="24"/>
        </w:rPr>
      </w:pPr>
    </w:p>
    <w:p w14:paraId="7F1135AE" w14:textId="77777777" w:rsidR="000D6C32" w:rsidRDefault="000D6C32">
      <w:pPr>
        <w:ind w:right="-1050"/>
        <w:rPr>
          <w:sz w:val="24"/>
        </w:rPr>
      </w:pPr>
      <w:r>
        <w:rPr>
          <w:sz w:val="24"/>
        </w:rPr>
        <w:t>HUGH gentleman servant at marriage of JOHN 1838</w:t>
      </w:r>
    </w:p>
    <w:p w14:paraId="5245547D" w14:textId="77777777" w:rsidR="000D6C32" w:rsidRDefault="000D6C32">
      <w:pPr>
        <w:ind w:right="-1050"/>
        <w:rPr>
          <w:sz w:val="24"/>
        </w:rPr>
      </w:pPr>
    </w:p>
    <w:p w14:paraId="48C7180D" w14:textId="29BC22EB" w:rsidR="000D6C32" w:rsidRDefault="000D6C32">
      <w:pPr>
        <w:ind w:right="-1050"/>
        <w:rPr>
          <w:sz w:val="24"/>
        </w:rPr>
      </w:pPr>
      <w:r>
        <w:rPr>
          <w:sz w:val="24"/>
        </w:rPr>
        <w:t>JOHN born 1817 approx. Cubert (see below</w:t>
      </w:r>
      <w:r w:rsidR="00ED4FF2">
        <w:rPr>
          <w:sz w:val="24"/>
        </w:rPr>
        <w:t>)</w:t>
      </w:r>
      <w:r>
        <w:rPr>
          <w:sz w:val="24"/>
        </w:rPr>
        <w:t xml:space="preserve"> or Exeter Devon, married 26AUG1838 Kenwyn Church bachelor and cordwainer age 21 living Richmond </w:t>
      </w:r>
      <w:r>
        <w:rPr>
          <w:sz w:val="24"/>
        </w:rPr>
        <w:tab/>
        <w:t>Hill</w:t>
      </w:r>
      <w:r w:rsidR="003B2FD3" w:rsidRPr="003B2FD3">
        <w:rPr>
          <w:sz w:val="24"/>
        </w:rPr>
        <w:t xml:space="preserve"> </w:t>
      </w:r>
      <w:r w:rsidR="003B2FD3">
        <w:rPr>
          <w:sz w:val="24"/>
        </w:rPr>
        <w:t>Kenwyn</w:t>
      </w:r>
      <w:r>
        <w:rPr>
          <w:sz w:val="24"/>
        </w:rPr>
        <w:t xml:space="preserve">, shoemaker at birth and cordwainer at baptism of WILLIAM-SPEAR 1839, at 1861 census boot maker married age 44 born Exeter </w:t>
      </w:r>
      <w:r w:rsidR="0019264B">
        <w:rPr>
          <w:sz w:val="24"/>
        </w:rPr>
        <w:tab/>
      </w:r>
      <w:r>
        <w:rPr>
          <w:sz w:val="24"/>
        </w:rPr>
        <w:t xml:space="preserve">Devon living 14 New Road Chelsea, shoemaker at birth and cordwainer at baptism of JOHN 1843, master shoemaker at birth of HUGH-WILLIAM </w:t>
      </w:r>
      <w:r w:rsidR="0019264B">
        <w:rPr>
          <w:sz w:val="24"/>
        </w:rPr>
        <w:tab/>
      </w:r>
      <w:r>
        <w:rPr>
          <w:sz w:val="24"/>
        </w:rPr>
        <w:t>1856, shoemaker living Wesley Street Camborne at birth of ALBERT-THEODORE 1859, boot-maker at marriage of son JOHN 1867 and HUGH-</w:t>
      </w:r>
      <w:r w:rsidR="0019264B">
        <w:rPr>
          <w:sz w:val="24"/>
        </w:rPr>
        <w:tab/>
      </w:r>
      <w:r>
        <w:rPr>
          <w:sz w:val="24"/>
        </w:rPr>
        <w:t xml:space="preserve">WILLIAM 1876, at 1871 census head of household are 54 born Cornwall living North Street Chelsea London Middlesex, shoemaker at marriage of </w:t>
      </w:r>
      <w:r w:rsidR="0019264B">
        <w:rPr>
          <w:sz w:val="24"/>
        </w:rPr>
        <w:tab/>
      </w:r>
      <w:r>
        <w:rPr>
          <w:sz w:val="24"/>
        </w:rPr>
        <w:t xml:space="preserve">ALBERT-THEODORE 1889, at 1891 census widower boot-maker age 74 born Cornwall living 30 Raphael Street Westminster, at 1901 census </w:t>
      </w:r>
      <w:r w:rsidR="0019264B">
        <w:rPr>
          <w:sz w:val="24"/>
        </w:rPr>
        <w:tab/>
      </w:r>
      <w:r>
        <w:rPr>
          <w:sz w:val="24"/>
        </w:rPr>
        <w:t>boot-maker (works on ‘own account’ ‘at home’</w:t>
      </w:r>
      <w:r w:rsidR="00ED4FF2">
        <w:rPr>
          <w:sz w:val="24"/>
        </w:rPr>
        <w:t>)</w:t>
      </w:r>
      <w:r>
        <w:rPr>
          <w:sz w:val="24"/>
        </w:rPr>
        <w:t xml:space="preserve"> widower age 84 born Cornwall Cucbert (probably Cubert between Perranporth and Newquay</w:t>
      </w:r>
      <w:r w:rsidR="00ED4FF2">
        <w:rPr>
          <w:sz w:val="24"/>
        </w:rPr>
        <w:t>)</w:t>
      </w:r>
      <w:r>
        <w:rPr>
          <w:sz w:val="24"/>
        </w:rPr>
        <w:t xml:space="preserve"> </w:t>
      </w:r>
      <w:r w:rsidR="0019264B">
        <w:rPr>
          <w:sz w:val="24"/>
        </w:rPr>
        <w:tab/>
      </w:r>
      <w:r>
        <w:rPr>
          <w:sz w:val="24"/>
        </w:rPr>
        <w:t>living in own rooms at 30 Raphael Street St Margaret and St John the Evangelist Westminster London, may be JOHN of Unconnected Family 144</w:t>
      </w:r>
    </w:p>
    <w:p w14:paraId="18F27FFE" w14:textId="23C5609B" w:rsidR="000D6C32" w:rsidRDefault="000D6C32">
      <w:pPr>
        <w:ind w:right="-1050"/>
        <w:rPr>
          <w:sz w:val="24"/>
        </w:rPr>
      </w:pPr>
      <w:r>
        <w:rPr>
          <w:sz w:val="24"/>
        </w:rPr>
        <w:t>x JOANNA-DAWES (ANNA or HANNAH</w:t>
      </w:r>
      <w:r w:rsidR="00ED4FF2">
        <w:rPr>
          <w:sz w:val="24"/>
        </w:rPr>
        <w:t>)</w:t>
      </w:r>
      <w:r>
        <w:rPr>
          <w:sz w:val="24"/>
        </w:rPr>
        <w:t xml:space="preserve"> born 1818 approx. Cubert, at marriage spinster age 21 of Richmond Hill Kenwyn shoe binder, at 1861 census </w:t>
      </w:r>
      <w:r>
        <w:rPr>
          <w:sz w:val="24"/>
        </w:rPr>
        <w:tab/>
        <w:t>married age 44 born Cubert, at 1871 census wife age 53 born Devon</w:t>
      </w:r>
    </w:p>
    <w:p w14:paraId="2A2501E0" w14:textId="77777777" w:rsidR="000D6C32" w:rsidRDefault="000D6C32">
      <w:pPr>
        <w:ind w:right="-1050"/>
        <w:rPr>
          <w:sz w:val="24"/>
        </w:rPr>
      </w:pPr>
    </w:p>
    <w:p w14:paraId="68C5B69B" w14:textId="77777777" w:rsidR="000D6C32" w:rsidRDefault="000D6C32">
      <w:pPr>
        <w:ind w:right="-1050"/>
        <w:rPr>
          <w:sz w:val="24"/>
        </w:rPr>
      </w:pPr>
      <w:r>
        <w:rPr>
          <w:sz w:val="24"/>
        </w:rPr>
        <w:t xml:space="preserve">WILLIAM-SPEAR born 21MAY1839 at 1 Pall at Richmond Hill Kenwyn, baptised 03NOV1839 All Saints Marazion, died June quarter 1848 Marylebone </w:t>
      </w:r>
      <w:r>
        <w:rPr>
          <w:sz w:val="24"/>
        </w:rPr>
        <w:tab/>
        <w:t>district.</w:t>
      </w:r>
    </w:p>
    <w:p w14:paraId="03FB360C" w14:textId="2C19BB96" w:rsidR="000D6C32" w:rsidRDefault="000D6C32">
      <w:pPr>
        <w:ind w:right="-1050"/>
        <w:rPr>
          <w:sz w:val="24"/>
        </w:rPr>
      </w:pPr>
      <w:r>
        <w:rPr>
          <w:sz w:val="24"/>
        </w:rPr>
        <w:t>JOHN born 28JAN1843 College Street Camborne (see certificate</w:t>
      </w:r>
      <w:r w:rsidR="00ED4FF2">
        <w:rPr>
          <w:sz w:val="24"/>
        </w:rPr>
        <w:t>)</w:t>
      </w:r>
      <w:r>
        <w:rPr>
          <w:sz w:val="24"/>
        </w:rPr>
        <w:t xml:space="preserve">, at 1861 census unmarried boot-maker age 18 born Camborne living with parents, </w:t>
      </w:r>
      <w:r>
        <w:rPr>
          <w:sz w:val="24"/>
        </w:rPr>
        <w:tab/>
        <w:t xml:space="preserve">married 23JUN1867 St James Westminster Middlesex at marriage bachelor of full age boot-maker living St James’ Street, at 1871 census head of </w:t>
      </w:r>
      <w:r>
        <w:rPr>
          <w:sz w:val="24"/>
        </w:rPr>
        <w:tab/>
        <w:t>household age 25 born Cornwall, died 28MAR1929 Queensland parents JOHN Tregenza and Hannah Pascoe (Queensland fiche</w:t>
      </w:r>
      <w:r w:rsidR="00ED4FF2">
        <w:rPr>
          <w:sz w:val="24"/>
        </w:rPr>
        <w:t>)</w:t>
      </w:r>
    </w:p>
    <w:p w14:paraId="575526C0" w14:textId="59AFA54A" w:rsidR="000D6C32" w:rsidRDefault="000D6C32">
      <w:pPr>
        <w:ind w:right="-1050"/>
        <w:rPr>
          <w:sz w:val="24"/>
        </w:rPr>
      </w:pPr>
      <w:r>
        <w:rPr>
          <w:sz w:val="24"/>
        </w:rPr>
        <w:t>x LOUISA born JAN1843 Fulham, at marriage spinster of full age living Piccadilly (father William Hester a gardener</w:t>
      </w:r>
      <w:r w:rsidR="00ED4FF2">
        <w:rPr>
          <w:sz w:val="24"/>
        </w:rPr>
        <w:t>)</w:t>
      </w:r>
      <w:r>
        <w:rPr>
          <w:sz w:val="24"/>
        </w:rPr>
        <w:t xml:space="preserve">, at 1871 census wife age 28 born </w:t>
      </w:r>
      <w:r>
        <w:rPr>
          <w:sz w:val="24"/>
        </w:rPr>
        <w:tab/>
        <w:t>Middlesex, died 29DEC1914 Bulimba Queensland Australia</w:t>
      </w:r>
      <w:r>
        <w:t xml:space="preserve"> </w:t>
      </w:r>
      <w:r>
        <w:rPr>
          <w:sz w:val="24"/>
        </w:rPr>
        <w:t>parents given as WILLIAM-HESTER Tregenza &amp; Harriet Fletcher</w:t>
      </w:r>
    </w:p>
    <w:p w14:paraId="78BC7D05" w14:textId="77777777" w:rsidR="000D6C32" w:rsidRDefault="000D6C32">
      <w:pPr>
        <w:ind w:right="-1050"/>
        <w:rPr>
          <w:b/>
          <w:sz w:val="24"/>
        </w:rPr>
      </w:pPr>
      <w:r>
        <w:rPr>
          <w:sz w:val="24"/>
        </w:rPr>
        <w:t>EMILY born 1846 approx. Camborne, at 1861 census scholar unmarried age 15 born Camborne living with parents</w:t>
      </w:r>
    </w:p>
    <w:p w14:paraId="721530E2" w14:textId="37A694AB" w:rsidR="000D6C32" w:rsidRDefault="000D6C32">
      <w:pPr>
        <w:pageBreakBefore/>
        <w:ind w:right="-1050"/>
        <w:rPr>
          <w:sz w:val="24"/>
        </w:rPr>
      </w:pPr>
      <w:bookmarkStart w:id="65" w:name="_Hlk73701304"/>
      <w:r>
        <w:rPr>
          <w:b/>
          <w:sz w:val="24"/>
        </w:rPr>
        <w:t>NOTES ON UNCONNECTED FAMILY 18a (LONDON/TOOTING</w:t>
      </w:r>
      <w:r w:rsidR="00ED4FF2">
        <w:rPr>
          <w:b/>
          <w:sz w:val="24"/>
        </w:rPr>
        <w:t>)</w:t>
      </w:r>
      <w:r>
        <w:rPr>
          <w:b/>
          <w:sz w:val="24"/>
        </w:rPr>
        <w:t xml:space="preserve"> continued</w:t>
      </w:r>
    </w:p>
    <w:bookmarkEnd w:id="65"/>
    <w:p w14:paraId="320148E9" w14:textId="77777777" w:rsidR="000D6C32" w:rsidRDefault="000D6C32">
      <w:pPr>
        <w:ind w:right="-1050"/>
        <w:rPr>
          <w:sz w:val="24"/>
        </w:rPr>
      </w:pPr>
    </w:p>
    <w:p w14:paraId="7656E164" w14:textId="1E7C311E" w:rsidR="000D6C32" w:rsidRDefault="000D6C32">
      <w:pPr>
        <w:ind w:right="-1050"/>
        <w:rPr>
          <w:sz w:val="24"/>
        </w:rPr>
      </w:pPr>
      <w:r>
        <w:rPr>
          <w:sz w:val="24"/>
        </w:rPr>
        <w:t>HUGH-WILLIAM born 11FEB1856 at 10 New Street Brompton (Kensington District</w:t>
      </w:r>
      <w:r w:rsidR="00ED4FF2">
        <w:rPr>
          <w:sz w:val="24"/>
        </w:rPr>
        <w:t>)</w:t>
      </w:r>
      <w:r>
        <w:rPr>
          <w:sz w:val="24"/>
        </w:rPr>
        <w:t xml:space="preserve"> London (Middlesex</w:t>
      </w:r>
      <w:r w:rsidR="00ED4FF2">
        <w:rPr>
          <w:sz w:val="24"/>
        </w:rPr>
        <w:t>)</w:t>
      </w:r>
      <w:r>
        <w:rPr>
          <w:sz w:val="24"/>
        </w:rPr>
        <w:t xml:space="preserve">, at 1861 census age 5 born Middlesex living </w:t>
      </w:r>
      <w:r>
        <w:rPr>
          <w:sz w:val="24"/>
        </w:rPr>
        <w:tab/>
        <w:t xml:space="preserve">with parents, at 1871 census age 15 born Middlesex living with parents, married 07FEB1876 Chelsea registry office boot-maker and bachelor age </w:t>
      </w:r>
      <w:r>
        <w:rPr>
          <w:sz w:val="24"/>
        </w:rPr>
        <w:tab/>
        <w:t xml:space="preserve">21 of 29 North Street Chelsea, at birth of HUGH-ALFRED </w:t>
      </w:r>
      <w:r>
        <w:rPr>
          <w:sz w:val="24"/>
        </w:rPr>
        <w:tab/>
        <w:t xml:space="preserve">1876 shoe maker of 118 Ifield Road, </w:t>
      </w:r>
      <w:r w:rsidR="00001B73">
        <w:rPr>
          <w:sz w:val="24"/>
        </w:rPr>
        <w:t xml:space="preserve">at birth of HENRY-HERBERT 1878 shoemaker of </w:t>
      </w:r>
      <w:r w:rsidR="00023CF9">
        <w:rPr>
          <w:sz w:val="24"/>
        </w:rPr>
        <w:tab/>
      </w:r>
      <w:r w:rsidR="00001B73">
        <w:rPr>
          <w:sz w:val="24"/>
        </w:rPr>
        <w:t>10 Camera Square Chelsea</w:t>
      </w:r>
      <w:r w:rsidR="00023CF9">
        <w:rPr>
          <w:sz w:val="24"/>
        </w:rPr>
        <w:t xml:space="preserve"> </w:t>
      </w:r>
      <w:bookmarkStart w:id="66" w:name="_Hlk94627374"/>
      <w:r w:rsidR="00023CF9">
        <w:rPr>
          <w:sz w:val="24"/>
        </w:rPr>
        <w:t>(Camera Place Chelsea found but not Camera Square)</w:t>
      </w:r>
      <w:r w:rsidR="00001B73">
        <w:rPr>
          <w:sz w:val="24"/>
        </w:rPr>
        <w:t xml:space="preserve">, </w:t>
      </w:r>
      <w:bookmarkEnd w:id="66"/>
      <w:r>
        <w:rPr>
          <w:sz w:val="24"/>
        </w:rPr>
        <w:t xml:space="preserve">at 1881 census (FHL film 1341011 PRO ref.RG11 piece 0047 </w:t>
      </w:r>
      <w:r w:rsidR="00023CF9">
        <w:rPr>
          <w:sz w:val="24"/>
        </w:rPr>
        <w:tab/>
      </w:r>
      <w:r>
        <w:rPr>
          <w:sz w:val="24"/>
        </w:rPr>
        <w:t>folio 47 page 23</w:t>
      </w:r>
      <w:r w:rsidR="00ED4FF2">
        <w:rPr>
          <w:sz w:val="24"/>
        </w:rPr>
        <w:t>)</w:t>
      </w:r>
      <w:r>
        <w:rPr>
          <w:sz w:val="24"/>
        </w:rPr>
        <w:t xml:space="preserve"> boot-maker and letter-carrier of 96 Ifield Road Kensington, </w:t>
      </w:r>
      <w:r w:rsidR="00FB2B18">
        <w:rPr>
          <w:sz w:val="24"/>
        </w:rPr>
        <w:t xml:space="preserve">boot-maker of 5 Prince Teck Buildings Brompton at birth of </w:t>
      </w:r>
      <w:r w:rsidR="00023CF9">
        <w:rPr>
          <w:sz w:val="24"/>
        </w:rPr>
        <w:tab/>
      </w:r>
      <w:r w:rsidR="00FB2B18">
        <w:rPr>
          <w:sz w:val="24"/>
        </w:rPr>
        <w:t xml:space="preserve">CHARLES-ERNEST in 1883, </w:t>
      </w:r>
      <w:r>
        <w:rPr>
          <w:sz w:val="24"/>
        </w:rPr>
        <w:t>at 1901 census assurance ag</w:t>
      </w:r>
      <w:r w:rsidR="00FB2B18">
        <w:rPr>
          <w:sz w:val="24"/>
        </w:rPr>
        <w:t xml:space="preserve">ent age 44 born Chelsea living </w:t>
      </w:r>
      <w:r>
        <w:rPr>
          <w:sz w:val="24"/>
        </w:rPr>
        <w:t>Brighton, boot-maker at marriage of ALICE-CLARA</w:t>
      </w:r>
      <w:r w:rsidR="00023CF9">
        <w:rPr>
          <w:sz w:val="24"/>
        </w:rPr>
        <w:t xml:space="preserve"> </w:t>
      </w:r>
      <w:r w:rsidR="00023CF9">
        <w:rPr>
          <w:sz w:val="24"/>
        </w:rPr>
        <w:tab/>
      </w:r>
      <w:r>
        <w:rPr>
          <w:sz w:val="24"/>
        </w:rPr>
        <w:t>1907, departed 22AUG1908 single shoemaker on ship St Paul from Southampton to New York arrived Ellis Island USA (HENRY-WILLIAM</w:t>
      </w:r>
      <w:r w:rsidR="00ED4FF2">
        <w:rPr>
          <w:sz w:val="24"/>
        </w:rPr>
        <w:t>)</w:t>
      </w:r>
      <w:r>
        <w:rPr>
          <w:sz w:val="24"/>
        </w:rPr>
        <w:t xml:space="preserve"> </w:t>
      </w:r>
      <w:r w:rsidR="00023CF9">
        <w:rPr>
          <w:sz w:val="24"/>
        </w:rPr>
        <w:tab/>
      </w:r>
      <w:r>
        <w:rPr>
          <w:sz w:val="24"/>
        </w:rPr>
        <w:t xml:space="preserve">29AUG1908 age 51 married English </w:t>
      </w:r>
      <w:r w:rsidR="00FB2B18">
        <w:rPr>
          <w:sz w:val="24"/>
        </w:rPr>
        <w:tab/>
      </w:r>
      <w:r>
        <w:rPr>
          <w:sz w:val="24"/>
        </w:rPr>
        <w:t xml:space="preserve">last residence Brighton on Saint Paul from Cherbourg </w:t>
      </w:r>
      <w:r w:rsidR="00FB2B18">
        <w:rPr>
          <w:sz w:val="24"/>
        </w:rPr>
        <w:t xml:space="preserve">France </w:t>
      </w:r>
      <w:hyperlink r:id="rId1387" w:history="1">
        <w:r>
          <w:rPr>
            <w:rStyle w:val="Hyperlink"/>
            <w:sz w:val="24"/>
          </w:rPr>
          <w:t>www.ellisisland.org</w:t>
        </w:r>
      </w:hyperlink>
      <w:r>
        <w:rPr>
          <w:sz w:val="24"/>
        </w:rPr>
        <w:t xml:space="preserve">, second cousin to the finder </w:t>
      </w:r>
      <w:r w:rsidR="00023CF9">
        <w:rPr>
          <w:sz w:val="24"/>
        </w:rPr>
        <w:tab/>
      </w:r>
      <w:r>
        <w:rPr>
          <w:sz w:val="24"/>
        </w:rPr>
        <w:t xml:space="preserve">of the Welcome nugget and visited Australia to see the model of it departing 30JUL1915 married boot-maker age 59 with wife CATHERINE on </w:t>
      </w:r>
      <w:r w:rsidR="00023CF9">
        <w:rPr>
          <w:sz w:val="24"/>
        </w:rPr>
        <w:tab/>
      </w:r>
      <w:r>
        <w:rPr>
          <w:sz w:val="24"/>
        </w:rPr>
        <w:t xml:space="preserve">ship Osterley departing London for Sydney, returned to U.K. from Sydney in 1924 with grand-daughter FLORENCE-MAY who travelled on to the </w:t>
      </w:r>
      <w:r w:rsidR="00023CF9">
        <w:rPr>
          <w:sz w:val="24"/>
        </w:rPr>
        <w:tab/>
      </w:r>
      <w:r>
        <w:rPr>
          <w:sz w:val="24"/>
        </w:rPr>
        <w:t>USA</w:t>
      </w:r>
      <w:r w:rsidR="00430E73">
        <w:rPr>
          <w:sz w:val="24"/>
        </w:rPr>
        <w:t xml:space="preserve">, confusing record on </w:t>
      </w:r>
      <w:hyperlink r:id="rId1388" w:history="1">
        <w:r w:rsidR="00430E73" w:rsidRPr="00A336D3">
          <w:rPr>
            <w:rStyle w:val="Hyperlink"/>
            <w:sz w:val="24"/>
          </w:rPr>
          <w:t>www.familysearch.com</w:t>
        </w:r>
      </w:hyperlink>
      <w:r w:rsidR="00430E73">
        <w:rPr>
          <w:sz w:val="24"/>
        </w:rPr>
        <w:t xml:space="preserve"> bootmaker age 67 on Ruahine from Wellignton to Southampton emigration 13MAY1924 </w:t>
      </w:r>
      <w:r w:rsidR="00023CF9">
        <w:rPr>
          <w:sz w:val="24"/>
        </w:rPr>
        <w:tab/>
      </w:r>
      <w:r w:rsidR="00430E73">
        <w:rPr>
          <w:sz w:val="24"/>
        </w:rPr>
        <w:t>immigration 1924 New Zealand with wife his son daughter-in-law grandson and grand daughter</w:t>
      </w:r>
    </w:p>
    <w:p w14:paraId="7E11B5DB" w14:textId="636A5E0C" w:rsidR="000D6C32" w:rsidRDefault="000D6C32">
      <w:pPr>
        <w:ind w:right="-1050"/>
        <w:rPr>
          <w:sz w:val="24"/>
        </w:rPr>
      </w:pPr>
      <w:r>
        <w:rPr>
          <w:sz w:val="24"/>
        </w:rPr>
        <w:t>x CATHERINE (=KATE</w:t>
      </w:r>
      <w:r w:rsidR="00ED4FF2">
        <w:rPr>
          <w:sz w:val="24"/>
        </w:rPr>
        <w:t>)</w:t>
      </w:r>
      <w:r>
        <w:rPr>
          <w:sz w:val="24"/>
        </w:rPr>
        <w:t xml:space="preserve"> born 1856 approx. Chelsea, spinster age 20 living 168 Walton Street Chelsea at marriage (father William Hinsley deceased </w:t>
      </w:r>
      <w:r>
        <w:rPr>
          <w:sz w:val="24"/>
        </w:rPr>
        <w:tab/>
        <w:t>tailor</w:t>
      </w:r>
      <w:r w:rsidR="00ED4FF2">
        <w:rPr>
          <w:sz w:val="24"/>
        </w:rPr>
        <w:t>)</w:t>
      </w:r>
      <w:r>
        <w:rPr>
          <w:sz w:val="24"/>
        </w:rPr>
        <w:t xml:space="preserve">, at 1881 census wife age 25 born Chelsea Middlesex, at 1901 census age 44 born Chelsea, arrived Ellis Island USA 21DEC1908 age 51 </w:t>
      </w:r>
      <w:r>
        <w:rPr>
          <w:sz w:val="24"/>
        </w:rPr>
        <w:tab/>
        <w:t xml:space="preserve">married English on Saint Paul from Southampton last residence given as England with son HENRY-WILLIAM </w:t>
      </w:r>
      <w:hyperlink r:id="rId1389" w:history="1">
        <w:r>
          <w:rPr>
            <w:rStyle w:val="Hyperlink"/>
            <w:sz w:val="24"/>
          </w:rPr>
          <w:t>www.ellisisland.org</w:t>
        </w:r>
      </w:hyperlink>
      <w:r>
        <w:rPr>
          <w:sz w:val="24"/>
        </w:rPr>
        <w:t xml:space="preserve">, departed </w:t>
      </w:r>
      <w:r>
        <w:rPr>
          <w:sz w:val="24"/>
        </w:rPr>
        <w:tab/>
        <w:t>30JUL1915 married age 59 with husband on ship Osterley from London for Sydney</w:t>
      </w:r>
      <w:r w:rsidR="00430E73">
        <w:rPr>
          <w:sz w:val="24"/>
        </w:rPr>
        <w:t>, 1924 on Ruahine age 67 with husband and family</w:t>
      </w:r>
      <w:r>
        <w:rPr>
          <w:sz w:val="24"/>
        </w:rPr>
        <w:t xml:space="preserve"> </w:t>
      </w:r>
    </w:p>
    <w:p w14:paraId="087A8E92" w14:textId="589A9CA8" w:rsidR="000D6C32" w:rsidRDefault="000D6C32">
      <w:pPr>
        <w:ind w:right="-1050"/>
        <w:rPr>
          <w:sz w:val="24"/>
        </w:rPr>
      </w:pPr>
      <w:r>
        <w:rPr>
          <w:sz w:val="24"/>
        </w:rPr>
        <w:t xml:space="preserve">ALBERT-THEODORE born 24JUL1859 Wesley Street Camborne, at 1861 census age 1 born Camborne living with parents, at 1871 census age 11 born </w:t>
      </w:r>
      <w:r>
        <w:rPr>
          <w:sz w:val="24"/>
        </w:rPr>
        <w:tab/>
        <w:t xml:space="preserve">Cornwall living with parents, at 1881 census unmarried boot-maker age 24 lodger at 14 Leader Street Chelsea, possible ALBERT attestation </w:t>
      </w:r>
      <w:r>
        <w:rPr>
          <w:sz w:val="24"/>
        </w:rPr>
        <w:tab/>
        <w:t xml:space="preserve">16AUG1881 to Commissariat and Transport Corps soldier number 3950 age 23 born Camborne, married 03MAR1889 St John’s Church Fulham a </w:t>
      </w:r>
      <w:r>
        <w:rPr>
          <w:sz w:val="24"/>
        </w:rPr>
        <w:tab/>
        <w:t xml:space="preserve">saddler living 12 Farm Lane, at 1901 census gardener age 40 born Camborne living Steyning Sussex (full record not available from </w:t>
      </w:r>
      <w:r>
        <w:rPr>
          <w:sz w:val="24"/>
        </w:rPr>
        <w:tab/>
      </w:r>
      <w:hyperlink r:id="rId1390" w:history="1">
        <w:r>
          <w:rPr>
            <w:rStyle w:val="Hyperlink"/>
            <w:sz w:val="24"/>
          </w:rPr>
          <w:t>www.1901censusonline.com</w:t>
        </w:r>
      </w:hyperlink>
      <w:r>
        <w:rPr>
          <w:sz w:val="24"/>
        </w:rPr>
        <w:t xml:space="preserve"> </w:t>
      </w:r>
      <w:r w:rsidR="00ED4FF2">
        <w:rPr>
          <w:sz w:val="24"/>
        </w:rPr>
        <w:t>)</w:t>
      </w:r>
      <w:r>
        <w:rPr>
          <w:sz w:val="24"/>
        </w:rPr>
        <w:t xml:space="preserve">, died June quarter 1907 Bromley district age 47, deceased harness maker at marriage of HENRY 1910, </w:t>
      </w:r>
      <w:r>
        <w:rPr>
          <w:sz w:val="24"/>
        </w:rPr>
        <w:tab/>
        <w:t xml:space="preserve">deceased </w:t>
      </w:r>
      <w:r>
        <w:rPr>
          <w:sz w:val="24"/>
        </w:rPr>
        <w:tab/>
        <w:t>harness maker at remarriage of HENRY</w:t>
      </w:r>
    </w:p>
    <w:p w14:paraId="60BC1BD4" w14:textId="3A69DB8C" w:rsidR="000D6C32" w:rsidRDefault="000D6C32">
      <w:pPr>
        <w:ind w:right="-1050"/>
        <w:rPr>
          <w:sz w:val="24"/>
        </w:rPr>
      </w:pPr>
      <w:r>
        <w:rPr>
          <w:sz w:val="24"/>
        </w:rPr>
        <w:t xml:space="preserve">x SARAH-AMELIA born 1865 approx. London, spinster age 24 of 97 Harwood Road at marriage to ALBERT, at 1901 census age 35 born London living </w:t>
      </w:r>
      <w:r>
        <w:rPr>
          <w:sz w:val="24"/>
        </w:rPr>
        <w:tab/>
        <w:t xml:space="preserve">Steyning Sussex (full record not available from </w:t>
      </w:r>
      <w:hyperlink r:id="rId1391" w:history="1">
        <w:r>
          <w:rPr>
            <w:rStyle w:val="Hyperlink"/>
            <w:sz w:val="24"/>
          </w:rPr>
          <w:t>www.1901censusonline.com</w:t>
        </w:r>
      </w:hyperlink>
      <w:r>
        <w:rPr>
          <w:sz w:val="24"/>
        </w:rPr>
        <w:t xml:space="preserve"> </w:t>
      </w:r>
      <w:r w:rsidR="00ED4FF2">
        <w:rPr>
          <w:sz w:val="24"/>
        </w:rPr>
        <w:t>)</w:t>
      </w:r>
      <w:r>
        <w:rPr>
          <w:sz w:val="24"/>
        </w:rPr>
        <w:t xml:space="preserve">, widow remarried 04AUG1907 to Alfred-William Granger at </w:t>
      </w:r>
      <w:r>
        <w:rPr>
          <w:sz w:val="24"/>
        </w:rPr>
        <w:tab/>
        <w:t>Aldrington Parish Church Steyning district</w:t>
      </w:r>
    </w:p>
    <w:p w14:paraId="2B8474F9" w14:textId="77777777" w:rsidR="000D6C32" w:rsidRDefault="000D6C32">
      <w:pPr>
        <w:ind w:right="-1050"/>
        <w:rPr>
          <w:sz w:val="24"/>
        </w:rPr>
      </w:pPr>
    </w:p>
    <w:p w14:paraId="13884FF3" w14:textId="77777777" w:rsidR="00430E73" w:rsidRDefault="00430E73">
      <w:pPr>
        <w:ind w:right="-1050"/>
        <w:rPr>
          <w:sz w:val="24"/>
        </w:rPr>
      </w:pPr>
    </w:p>
    <w:p w14:paraId="6F6FC86F" w14:textId="77777777" w:rsidR="00430E73" w:rsidRDefault="00430E73">
      <w:pPr>
        <w:ind w:right="-1050"/>
        <w:rPr>
          <w:sz w:val="24"/>
        </w:rPr>
      </w:pPr>
    </w:p>
    <w:p w14:paraId="2E693C24" w14:textId="77777777" w:rsidR="00430E73" w:rsidRDefault="00430E73">
      <w:pPr>
        <w:ind w:right="-1050"/>
        <w:rPr>
          <w:sz w:val="24"/>
        </w:rPr>
      </w:pPr>
    </w:p>
    <w:p w14:paraId="163507A0" w14:textId="6137A3EB" w:rsidR="00430E73" w:rsidRPr="00430E73" w:rsidRDefault="00430E73">
      <w:pPr>
        <w:ind w:right="-1050"/>
        <w:rPr>
          <w:b/>
          <w:bCs/>
          <w:sz w:val="24"/>
        </w:rPr>
      </w:pPr>
      <w:r w:rsidRPr="00430E73">
        <w:rPr>
          <w:b/>
          <w:bCs/>
          <w:sz w:val="24"/>
        </w:rPr>
        <w:t>NOTES ON UNCONNECTED FAMILY 18a (LONDON/TOOTING</w:t>
      </w:r>
      <w:r w:rsidR="00ED4FF2">
        <w:rPr>
          <w:b/>
          <w:bCs/>
          <w:sz w:val="24"/>
        </w:rPr>
        <w:t>)</w:t>
      </w:r>
      <w:r w:rsidRPr="00430E73">
        <w:rPr>
          <w:b/>
          <w:bCs/>
          <w:sz w:val="24"/>
        </w:rPr>
        <w:t xml:space="preserve"> continued</w:t>
      </w:r>
    </w:p>
    <w:p w14:paraId="0B7230BD" w14:textId="77777777" w:rsidR="00430E73" w:rsidRDefault="00430E73">
      <w:pPr>
        <w:ind w:right="-1050"/>
        <w:rPr>
          <w:sz w:val="24"/>
        </w:rPr>
      </w:pPr>
    </w:p>
    <w:p w14:paraId="36C46B32" w14:textId="77777777" w:rsidR="000D6C32" w:rsidRDefault="000D6C32">
      <w:pPr>
        <w:ind w:right="-1050"/>
        <w:rPr>
          <w:sz w:val="24"/>
        </w:rPr>
      </w:pPr>
      <w:r>
        <w:rPr>
          <w:sz w:val="24"/>
        </w:rPr>
        <w:t>JOHN born 1871</w:t>
      </w:r>
    </w:p>
    <w:p w14:paraId="28514145" w14:textId="60A2DECF" w:rsidR="000D6C32" w:rsidRDefault="000D6C32">
      <w:pPr>
        <w:ind w:right="-1050"/>
        <w:rPr>
          <w:sz w:val="24"/>
        </w:rPr>
      </w:pPr>
      <w:r>
        <w:rPr>
          <w:sz w:val="24"/>
        </w:rPr>
        <w:t>CONSTANCE born 28MAR1874 Queensland Australia, 15APR1897 married Allan Baldwin (1870-1934</w:t>
      </w:r>
      <w:r w:rsidR="00ED4FF2">
        <w:rPr>
          <w:sz w:val="24"/>
        </w:rPr>
        <w:t>)</w:t>
      </w:r>
      <w:r>
        <w:rPr>
          <w:sz w:val="24"/>
        </w:rPr>
        <w:t xml:space="preserve"> in Queensland, two sons and one daughter, died </w:t>
      </w:r>
      <w:r>
        <w:rPr>
          <w:sz w:val="24"/>
        </w:rPr>
        <w:tab/>
        <w:t xml:space="preserve">25MAR1934 Nambour Queensland, one of sons is probably Owen-Tregenza Baldwin born 24JUL1905 Brisbane enlisted at Eumundi Queensland </w:t>
      </w:r>
      <w:r>
        <w:rPr>
          <w:sz w:val="24"/>
        </w:rPr>
        <w:tab/>
        <w:t>for second world war service number Q204857 next of kin Elizabeth Baldwin (sister?</w:t>
      </w:r>
      <w:r w:rsidR="00ED4FF2">
        <w:rPr>
          <w:sz w:val="24"/>
        </w:rPr>
        <w:t>)</w:t>
      </w:r>
      <w:r w:rsidR="00B7309E">
        <w:rPr>
          <w:sz w:val="24"/>
        </w:rPr>
        <w:t xml:space="preserve">, </w:t>
      </w:r>
      <w:r w:rsidR="00916658">
        <w:rPr>
          <w:sz w:val="24"/>
        </w:rPr>
        <w:t>died 1934 Nambour Queensland</w:t>
      </w:r>
      <w:r w:rsidR="008B5631">
        <w:rPr>
          <w:sz w:val="24"/>
        </w:rPr>
        <w:t xml:space="preserve"> immediate family members </w:t>
      </w:r>
      <w:r w:rsidR="008B5631">
        <w:rPr>
          <w:sz w:val="24"/>
        </w:rPr>
        <w:tab/>
        <w:t>include Alan and Audrey Hester</w:t>
      </w:r>
    </w:p>
    <w:p w14:paraId="5041C151" w14:textId="09298502" w:rsidR="000D6C32" w:rsidRDefault="000D6C32">
      <w:pPr>
        <w:pageBreakBefore/>
        <w:ind w:right="-1050"/>
        <w:jc w:val="center"/>
        <w:rPr>
          <w:b/>
          <w:sz w:val="24"/>
        </w:rPr>
      </w:pPr>
      <w:r>
        <w:rPr>
          <w:b/>
          <w:sz w:val="24"/>
          <w:u w:val="single"/>
        </w:rPr>
        <w:t>UNCONNECTED FAMILY 18 (LONDON/TOOTING</w:t>
      </w:r>
      <w:r w:rsidR="00ED4FF2">
        <w:rPr>
          <w:b/>
          <w:sz w:val="24"/>
          <w:u w:val="single"/>
        </w:rPr>
        <w:t>)</w:t>
      </w:r>
    </w:p>
    <w:p w14:paraId="05A224AF" w14:textId="77777777" w:rsidR="000D6C32" w:rsidRDefault="000D6C32">
      <w:pPr>
        <w:ind w:right="-1050"/>
        <w:rPr>
          <w:b/>
          <w:sz w:val="24"/>
        </w:rPr>
      </w:pPr>
    </w:p>
    <w:p w14:paraId="38660266" w14:textId="77777777" w:rsidR="000D6C32" w:rsidRDefault="000D6C32">
      <w:pPr>
        <w:ind w:right="-1050"/>
        <w:rPr>
          <w:sz w:val="24"/>
        </w:rPr>
      </w:pPr>
      <w:r>
        <w:rPr>
          <w:b/>
          <w:sz w:val="24"/>
        </w:rPr>
        <w:t>part B</w:t>
      </w:r>
    </w:p>
    <w:p w14:paraId="3C76DF11" w14:textId="77777777" w:rsidR="000D6C32" w:rsidRDefault="000D6C32">
      <w:pPr>
        <w:ind w:right="-1050"/>
        <w:rPr>
          <w:sz w:val="24"/>
        </w:rPr>
      </w:pPr>
    </w:p>
    <w:p w14:paraId="56120C81"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D7689F5" w14:textId="77777777" w:rsidR="000D6C32" w:rsidRDefault="000D6C32">
      <w:pPr>
        <w:ind w:right="-1050"/>
        <w:rPr>
          <w:sz w:val="24"/>
        </w:rPr>
      </w:pPr>
      <w:r>
        <w:rPr>
          <w:sz w:val="24"/>
        </w:rPr>
        <w:tab/>
      </w:r>
      <w:r>
        <w:rPr>
          <w:sz w:val="24"/>
        </w:rPr>
        <w:tab/>
      </w:r>
      <w:r>
        <w:rPr>
          <w:sz w:val="24"/>
        </w:rPr>
        <w:tab/>
      </w:r>
      <w:r>
        <w:rPr>
          <w:sz w:val="24"/>
        </w:rPr>
        <w:tab/>
      </w:r>
      <w:r>
        <w:rPr>
          <w:sz w:val="24"/>
        </w:rPr>
        <w:tab/>
        <w:t>|______</w:t>
      </w:r>
    </w:p>
    <w:p w14:paraId="17972E5C" w14:textId="77777777" w:rsidR="000D6C32" w:rsidRDefault="000D6C32">
      <w:pPr>
        <w:ind w:left="1440" w:right="-1050"/>
        <w:rPr>
          <w:sz w:val="24"/>
        </w:rPr>
      </w:pPr>
      <w:r>
        <w:rPr>
          <w:sz w:val="24"/>
        </w:rPr>
        <w:tab/>
      </w:r>
      <w:r>
        <w:rPr>
          <w:sz w:val="24"/>
        </w:rPr>
        <w:tab/>
      </w:r>
      <w:r>
        <w:rPr>
          <w:sz w:val="24"/>
        </w:rPr>
        <w:tab/>
        <w:t>HENRY</w:t>
      </w:r>
    </w:p>
    <w:p w14:paraId="50D6F95B" w14:textId="77777777" w:rsidR="00B77B2A" w:rsidRDefault="000D6C32">
      <w:pPr>
        <w:ind w:left="1440" w:right="-1050"/>
        <w:rPr>
          <w:sz w:val="24"/>
        </w:rPr>
      </w:pPr>
      <w:r>
        <w:rPr>
          <w:sz w:val="24"/>
        </w:rPr>
        <w:tab/>
      </w:r>
      <w:r>
        <w:rPr>
          <w:sz w:val="24"/>
        </w:rPr>
        <w:tab/>
      </w:r>
      <w:r>
        <w:rPr>
          <w:sz w:val="24"/>
        </w:rPr>
        <w:tab/>
      </w:r>
      <w:r w:rsidR="00B77B2A">
        <w:rPr>
          <w:sz w:val="24"/>
        </w:rPr>
        <w:t>1891</w:t>
      </w:r>
    </w:p>
    <w:p w14:paraId="1DDA354C" w14:textId="720BFC32" w:rsidR="000D6C32" w:rsidRDefault="000D6C32" w:rsidP="00DB0479">
      <w:pPr>
        <w:ind w:left="2880" w:right="-1050" w:firstLine="720"/>
        <w:rPr>
          <w:sz w:val="24"/>
        </w:rPr>
      </w:pPr>
      <w:r>
        <w:rPr>
          <w:sz w:val="24"/>
        </w:rPr>
        <w:t>m1 Daisy-Florence Simmonds</w:t>
      </w:r>
    </w:p>
    <w:p w14:paraId="573B6F16" w14:textId="77777777" w:rsidR="000D6C32" w:rsidRDefault="000D6C32">
      <w:pPr>
        <w:ind w:left="1440" w:right="-1050"/>
        <w:rPr>
          <w:sz w:val="24"/>
        </w:rPr>
      </w:pPr>
      <w:r>
        <w:rPr>
          <w:sz w:val="24"/>
        </w:rPr>
        <w:tab/>
      </w:r>
      <w:r>
        <w:rPr>
          <w:sz w:val="24"/>
        </w:rPr>
        <w:tab/>
      </w:r>
      <w:r>
        <w:rPr>
          <w:sz w:val="24"/>
        </w:rPr>
        <w:tab/>
        <w:t>m2 Annie-Adora Verrall</w:t>
      </w:r>
    </w:p>
    <w:p w14:paraId="1E218DF7" w14:textId="77777777" w:rsidR="000D6C32" w:rsidRDefault="000D6C32">
      <w:pPr>
        <w:ind w:right="-1050"/>
        <w:rPr>
          <w:sz w:val="24"/>
        </w:rPr>
      </w:pPr>
      <w:r>
        <w:rPr>
          <w:sz w:val="24"/>
        </w:rPr>
        <w:t>______________________________|__________________</w:t>
      </w:r>
    </w:p>
    <w:p w14:paraId="084FF096" w14:textId="77777777" w:rsidR="000D6C32" w:rsidRDefault="000D6C32">
      <w:pPr>
        <w:ind w:right="-1050"/>
        <w:rPr>
          <w:sz w:val="24"/>
        </w:rPr>
      </w:pPr>
      <w:r>
        <w:rPr>
          <w:sz w:val="24"/>
        </w:rPr>
        <w:t>HENRY-ALBERT</w:t>
      </w:r>
      <w:r>
        <w:rPr>
          <w:sz w:val="24"/>
        </w:rPr>
        <w:tab/>
      </w:r>
      <w:r>
        <w:rPr>
          <w:sz w:val="24"/>
        </w:rPr>
        <w:tab/>
        <w:t>LEONARD</w:t>
      </w:r>
      <w:r>
        <w:rPr>
          <w:sz w:val="24"/>
        </w:rPr>
        <w:tab/>
      </w:r>
      <w:r>
        <w:rPr>
          <w:sz w:val="24"/>
        </w:rPr>
        <w:tab/>
        <w:t>LESLIE</w:t>
      </w:r>
    </w:p>
    <w:p w14:paraId="7DCD5247" w14:textId="77777777" w:rsidR="000D6C32" w:rsidRDefault="000D6C32">
      <w:pPr>
        <w:ind w:right="-1050"/>
        <w:rPr>
          <w:sz w:val="24"/>
        </w:rPr>
      </w:pPr>
      <w:r>
        <w:rPr>
          <w:sz w:val="24"/>
        </w:rPr>
        <w:t>1911</w:t>
      </w:r>
      <w:r>
        <w:rPr>
          <w:sz w:val="24"/>
        </w:rPr>
        <w:tab/>
      </w:r>
      <w:r>
        <w:rPr>
          <w:sz w:val="24"/>
        </w:rPr>
        <w:tab/>
      </w:r>
      <w:r>
        <w:rPr>
          <w:sz w:val="24"/>
        </w:rPr>
        <w:tab/>
      </w:r>
      <w:r>
        <w:rPr>
          <w:sz w:val="24"/>
        </w:rPr>
        <w:tab/>
        <w:t>1914</w:t>
      </w:r>
      <w:r>
        <w:rPr>
          <w:sz w:val="24"/>
        </w:rPr>
        <w:tab/>
      </w:r>
      <w:r>
        <w:rPr>
          <w:sz w:val="24"/>
        </w:rPr>
        <w:tab/>
      </w:r>
      <w:r>
        <w:rPr>
          <w:sz w:val="24"/>
        </w:rPr>
        <w:tab/>
        <w:t>1929</w:t>
      </w:r>
    </w:p>
    <w:p w14:paraId="48DA58F1" w14:textId="77777777" w:rsidR="000D6C32" w:rsidRDefault="000D6C32">
      <w:pPr>
        <w:ind w:right="-1050"/>
        <w:rPr>
          <w:sz w:val="24"/>
        </w:rPr>
      </w:pPr>
      <w:r>
        <w:rPr>
          <w:sz w:val="24"/>
        </w:rPr>
        <w:t>m Doris-Lily Boon</w:t>
      </w:r>
      <w:r>
        <w:rPr>
          <w:sz w:val="24"/>
        </w:rPr>
        <w:tab/>
      </w:r>
      <w:r>
        <w:rPr>
          <w:sz w:val="24"/>
        </w:rPr>
        <w:tab/>
      </w:r>
      <w:r>
        <w:rPr>
          <w:sz w:val="24"/>
        </w:rPr>
        <w:tab/>
      </w:r>
      <w:r>
        <w:rPr>
          <w:sz w:val="24"/>
        </w:rPr>
        <w:tab/>
      </w:r>
      <w:r>
        <w:rPr>
          <w:sz w:val="24"/>
        </w:rPr>
        <w:tab/>
        <w:t>m Gertrude-Catherine Fayer</w:t>
      </w:r>
    </w:p>
    <w:p w14:paraId="7B92E5CC" w14:textId="77777777" w:rsidR="000D6C32" w:rsidRDefault="000D6C32">
      <w:pPr>
        <w:ind w:right="-1050"/>
        <w:rPr>
          <w:sz w:val="24"/>
        </w:rPr>
      </w:pPr>
      <w:r>
        <w:rPr>
          <w:sz w:val="24"/>
        </w:rPr>
        <w:t>|______________</w:t>
      </w:r>
      <w:r>
        <w:rPr>
          <w:sz w:val="24"/>
        </w:rPr>
        <w:tab/>
      </w:r>
      <w:r>
        <w:rPr>
          <w:sz w:val="24"/>
        </w:rPr>
        <w:tab/>
      </w:r>
      <w:r>
        <w:rPr>
          <w:sz w:val="24"/>
        </w:rPr>
        <w:tab/>
      </w:r>
      <w:r>
        <w:rPr>
          <w:sz w:val="24"/>
        </w:rPr>
        <w:tab/>
      </w:r>
      <w:r>
        <w:rPr>
          <w:sz w:val="24"/>
        </w:rPr>
        <w:tab/>
        <w:t>|</w:t>
      </w:r>
    </w:p>
    <w:p w14:paraId="4D86B18E" w14:textId="77777777" w:rsidR="000D6C32" w:rsidRDefault="000D6C32">
      <w:pPr>
        <w:ind w:right="-1050"/>
        <w:rPr>
          <w:sz w:val="24"/>
        </w:rPr>
      </w:pPr>
      <w:r>
        <w:rPr>
          <w:sz w:val="24"/>
        </w:rPr>
        <w:t>MARION-LINDA</w:t>
      </w:r>
      <w:r>
        <w:rPr>
          <w:sz w:val="24"/>
        </w:rPr>
        <w:tab/>
      </w:r>
      <w:r>
        <w:rPr>
          <w:sz w:val="24"/>
        </w:rPr>
        <w:tab/>
      </w:r>
      <w:r>
        <w:rPr>
          <w:sz w:val="24"/>
        </w:rPr>
        <w:tab/>
      </w:r>
      <w:r>
        <w:rPr>
          <w:sz w:val="24"/>
        </w:rPr>
        <w:tab/>
        <w:t>______|_____________________________________</w:t>
      </w:r>
    </w:p>
    <w:p w14:paraId="43566489" w14:textId="77777777" w:rsidR="000D6C32" w:rsidRDefault="000D6C32">
      <w:pPr>
        <w:ind w:right="-1050"/>
        <w:rPr>
          <w:sz w:val="24"/>
        </w:rPr>
      </w:pPr>
      <w:r>
        <w:rPr>
          <w:sz w:val="24"/>
        </w:rPr>
        <w:t>1937</w:t>
      </w:r>
      <w:r>
        <w:rPr>
          <w:sz w:val="24"/>
        </w:rPr>
        <w:tab/>
      </w:r>
      <w:r>
        <w:rPr>
          <w:sz w:val="24"/>
        </w:rPr>
        <w:tab/>
      </w:r>
      <w:r>
        <w:rPr>
          <w:sz w:val="24"/>
        </w:rPr>
        <w:tab/>
      </w:r>
      <w:r>
        <w:rPr>
          <w:sz w:val="24"/>
        </w:rPr>
        <w:tab/>
      </w:r>
      <w:r>
        <w:rPr>
          <w:sz w:val="24"/>
        </w:rPr>
        <w:tab/>
      </w:r>
      <w:r>
        <w:rPr>
          <w:sz w:val="24"/>
        </w:rPr>
        <w:tab/>
        <w:t>LESLIE-ALBERT</w:t>
      </w:r>
      <w:r>
        <w:rPr>
          <w:sz w:val="24"/>
        </w:rPr>
        <w:tab/>
        <w:t>SUSAN</w:t>
      </w:r>
      <w:r>
        <w:rPr>
          <w:sz w:val="24"/>
        </w:rPr>
        <w:tab/>
        <w:t>JEFFERY-PAUL</w:t>
      </w:r>
    </w:p>
    <w:p w14:paraId="645BAE5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1950</w:t>
      </w:r>
      <w:r>
        <w:rPr>
          <w:sz w:val="24"/>
        </w:rPr>
        <w:tab/>
      </w:r>
      <w:r>
        <w:rPr>
          <w:sz w:val="24"/>
        </w:rPr>
        <w:tab/>
      </w:r>
      <w:r>
        <w:rPr>
          <w:sz w:val="24"/>
        </w:rPr>
        <w:tab/>
        <w:t>1953</w:t>
      </w:r>
      <w:r>
        <w:rPr>
          <w:sz w:val="24"/>
        </w:rPr>
        <w:tab/>
      </w:r>
      <w:r>
        <w:rPr>
          <w:sz w:val="24"/>
        </w:rPr>
        <w:tab/>
        <w:t>1956</w:t>
      </w:r>
    </w:p>
    <w:p w14:paraId="2C3C1FE4" w14:textId="77777777" w:rsidR="000D6C32" w:rsidRDefault="000D6C32">
      <w:pPr>
        <w:ind w:left="3600" w:right="-1050" w:firstLine="720"/>
        <w:rPr>
          <w:sz w:val="24"/>
        </w:rPr>
      </w:pPr>
      <w:r>
        <w:rPr>
          <w:sz w:val="24"/>
        </w:rPr>
        <w:t>m Susan-Margaret Rowe</w:t>
      </w:r>
      <w:r>
        <w:rPr>
          <w:sz w:val="24"/>
        </w:rPr>
        <w:tab/>
      </w:r>
      <w:r>
        <w:rPr>
          <w:sz w:val="24"/>
        </w:rPr>
        <w:tab/>
        <w:t>m Susan-Janet Davies</w:t>
      </w:r>
    </w:p>
    <w:p w14:paraId="19A030F7" w14:textId="77777777" w:rsidR="000D6C32" w:rsidRDefault="000D6C32">
      <w:pPr>
        <w:ind w:left="3600" w:right="-1050" w:firstLine="720"/>
        <w:rPr>
          <w:sz w:val="24"/>
        </w:rPr>
      </w:pPr>
      <w:r>
        <w:rPr>
          <w:sz w:val="24"/>
        </w:rPr>
        <w:t>|</w:t>
      </w:r>
      <w:r>
        <w:rPr>
          <w:sz w:val="24"/>
        </w:rPr>
        <w:tab/>
      </w:r>
      <w:r>
        <w:rPr>
          <w:sz w:val="24"/>
        </w:rPr>
        <w:tab/>
      </w:r>
      <w:r>
        <w:rPr>
          <w:sz w:val="24"/>
        </w:rPr>
        <w:tab/>
      </w:r>
      <w:r>
        <w:rPr>
          <w:sz w:val="24"/>
        </w:rPr>
        <w:tab/>
      </w:r>
      <w:r>
        <w:rPr>
          <w:sz w:val="24"/>
        </w:rPr>
        <w:tab/>
        <w:t>|</w:t>
      </w:r>
    </w:p>
    <w:p w14:paraId="318343FB" w14:textId="77777777" w:rsidR="000D6C32" w:rsidRDefault="000D6C32">
      <w:pPr>
        <w:ind w:right="-1050"/>
        <w:rPr>
          <w:sz w:val="24"/>
        </w:rPr>
      </w:pPr>
      <w:r>
        <w:rPr>
          <w:sz w:val="24"/>
        </w:rPr>
        <w:t>____________________________________|__________________</w:t>
      </w:r>
      <w:r>
        <w:rPr>
          <w:sz w:val="24"/>
        </w:rPr>
        <w:tab/>
        <w:t>______|________________________________</w:t>
      </w:r>
    </w:p>
    <w:p w14:paraId="13D3BC45" w14:textId="77777777" w:rsidR="000D6C32" w:rsidRDefault="000D6C32">
      <w:pPr>
        <w:ind w:right="-1050"/>
        <w:rPr>
          <w:sz w:val="24"/>
        </w:rPr>
      </w:pPr>
      <w:r>
        <w:rPr>
          <w:sz w:val="24"/>
        </w:rPr>
        <w:t>MICHAEL-JAMES</w:t>
      </w:r>
      <w:r>
        <w:rPr>
          <w:sz w:val="24"/>
        </w:rPr>
        <w:tab/>
        <w:t>ANDREW-RICHARD</w:t>
      </w:r>
      <w:r>
        <w:rPr>
          <w:sz w:val="24"/>
        </w:rPr>
        <w:tab/>
        <w:t>SARAH-GAIL</w:t>
      </w:r>
      <w:r>
        <w:rPr>
          <w:sz w:val="24"/>
        </w:rPr>
        <w:tab/>
        <w:t>RACHEL-SARAH</w:t>
      </w:r>
      <w:r>
        <w:rPr>
          <w:sz w:val="24"/>
        </w:rPr>
        <w:tab/>
      </w:r>
      <w:r>
        <w:rPr>
          <w:sz w:val="24"/>
        </w:rPr>
        <w:tab/>
        <w:t>DAVID-JAMES</w:t>
      </w:r>
    </w:p>
    <w:p w14:paraId="3CEA4C81" w14:textId="77777777" w:rsidR="000D6C32" w:rsidRDefault="000D6C32">
      <w:pPr>
        <w:ind w:right="-1050"/>
        <w:rPr>
          <w:sz w:val="24"/>
        </w:rPr>
      </w:pPr>
      <w:r>
        <w:rPr>
          <w:sz w:val="24"/>
        </w:rPr>
        <w:t>1971</w:t>
      </w:r>
      <w:r>
        <w:rPr>
          <w:sz w:val="24"/>
        </w:rPr>
        <w:tab/>
      </w:r>
      <w:r>
        <w:rPr>
          <w:sz w:val="24"/>
        </w:rPr>
        <w:tab/>
      </w:r>
      <w:r>
        <w:rPr>
          <w:sz w:val="24"/>
        </w:rPr>
        <w:tab/>
        <w:t>1973</w:t>
      </w:r>
      <w:r>
        <w:rPr>
          <w:sz w:val="24"/>
        </w:rPr>
        <w:tab/>
      </w:r>
      <w:r>
        <w:rPr>
          <w:sz w:val="24"/>
        </w:rPr>
        <w:tab/>
      </w:r>
      <w:r>
        <w:rPr>
          <w:sz w:val="24"/>
        </w:rPr>
        <w:tab/>
      </w:r>
      <w:r>
        <w:rPr>
          <w:sz w:val="24"/>
        </w:rPr>
        <w:tab/>
        <w:t>1974</w:t>
      </w:r>
      <w:r>
        <w:rPr>
          <w:sz w:val="24"/>
        </w:rPr>
        <w:tab/>
      </w:r>
      <w:r>
        <w:rPr>
          <w:sz w:val="24"/>
        </w:rPr>
        <w:tab/>
      </w:r>
      <w:r>
        <w:rPr>
          <w:sz w:val="24"/>
        </w:rPr>
        <w:tab/>
        <w:t>1985</w:t>
      </w:r>
      <w:r>
        <w:rPr>
          <w:sz w:val="24"/>
        </w:rPr>
        <w:tab/>
      </w:r>
      <w:r>
        <w:rPr>
          <w:sz w:val="24"/>
        </w:rPr>
        <w:tab/>
      </w:r>
      <w:r>
        <w:rPr>
          <w:sz w:val="24"/>
        </w:rPr>
        <w:tab/>
      </w:r>
      <w:r>
        <w:rPr>
          <w:sz w:val="24"/>
        </w:rPr>
        <w:tab/>
        <w:t>1989</w:t>
      </w:r>
    </w:p>
    <w:p w14:paraId="0385B580" w14:textId="77777777" w:rsidR="000D6C32" w:rsidRDefault="000D6C32">
      <w:pPr>
        <w:ind w:right="-1050"/>
        <w:rPr>
          <w:sz w:val="24"/>
        </w:rPr>
      </w:pPr>
      <w:r>
        <w:rPr>
          <w:sz w:val="24"/>
        </w:rPr>
        <w:t xml:space="preserve">m Dianna-Louise </w:t>
      </w:r>
      <w:r>
        <w:rPr>
          <w:sz w:val="24"/>
        </w:rPr>
        <w:tab/>
        <w:t>m ?</w:t>
      </w:r>
    </w:p>
    <w:p w14:paraId="3B90B1AA" w14:textId="77777777" w:rsidR="000D6C32" w:rsidRDefault="000D6C32">
      <w:pPr>
        <w:ind w:right="-1050"/>
        <w:rPr>
          <w:sz w:val="24"/>
        </w:rPr>
      </w:pPr>
      <w:r>
        <w:rPr>
          <w:sz w:val="24"/>
        </w:rPr>
        <w:t xml:space="preserve">     Clark née Wright</w:t>
      </w:r>
      <w:r>
        <w:rPr>
          <w:sz w:val="24"/>
        </w:rPr>
        <w:tab/>
        <w:t>|</w:t>
      </w:r>
    </w:p>
    <w:p w14:paraId="38FC8925" w14:textId="77777777" w:rsidR="000D6C32" w:rsidRDefault="000D6C32">
      <w:pPr>
        <w:ind w:right="-1050"/>
        <w:rPr>
          <w:sz w:val="24"/>
        </w:rPr>
      </w:pPr>
      <w:r>
        <w:rPr>
          <w:sz w:val="24"/>
        </w:rPr>
        <w:t>|</w:t>
      </w:r>
      <w:r>
        <w:rPr>
          <w:sz w:val="24"/>
        </w:rPr>
        <w:tab/>
      </w:r>
      <w:r>
        <w:rPr>
          <w:sz w:val="24"/>
        </w:rPr>
        <w:tab/>
        <w:t>______|____</w:t>
      </w:r>
    </w:p>
    <w:p w14:paraId="4B2627BC" w14:textId="77777777" w:rsidR="000D6C32" w:rsidRDefault="000D6C32">
      <w:pPr>
        <w:ind w:right="-1050"/>
        <w:rPr>
          <w:sz w:val="24"/>
        </w:rPr>
      </w:pPr>
      <w:r>
        <w:rPr>
          <w:sz w:val="24"/>
        </w:rPr>
        <w:t>|</w:t>
      </w:r>
      <w:r>
        <w:rPr>
          <w:sz w:val="24"/>
        </w:rPr>
        <w:tab/>
      </w:r>
      <w:r>
        <w:rPr>
          <w:sz w:val="24"/>
        </w:rPr>
        <w:tab/>
        <w:t>????????????</w:t>
      </w:r>
    </w:p>
    <w:p w14:paraId="11CF223A" w14:textId="77777777" w:rsidR="000D6C32" w:rsidRDefault="000D6C32">
      <w:pPr>
        <w:ind w:right="-1050"/>
        <w:rPr>
          <w:sz w:val="24"/>
        </w:rPr>
      </w:pPr>
      <w:r>
        <w:rPr>
          <w:sz w:val="24"/>
        </w:rPr>
        <w:t>|_________________________________________________________________</w:t>
      </w:r>
    </w:p>
    <w:p w14:paraId="5260D71F" w14:textId="77777777" w:rsidR="000D6C32" w:rsidRDefault="000D6C32">
      <w:pPr>
        <w:ind w:right="-1050"/>
        <w:rPr>
          <w:sz w:val="24"/>
        </w:rPr>
      </w:pPr>
      <w:r>
        <w:rPr>
          <w:sz w:val="24"/>
        </w:rPr>
        <w:t>ARRON-LLEWELYN</w:t>
      </w:r>
      <w:r>
        <w:rPr>
          <w:sz w:val="24"/>
        </w:rPr>
        <w:tab/>
        <w:t>XANTHE-CERYS</w:t>
      </w:r>
      <w:r>
        <w:rPr>
          <w:sz w:val="24"/>
        </w:rPr>
        <w:tab/>
      </w:r>
      <w:r>
        <w:rPr>
          <w:sz w:val="24"/>
        </w:rPr>
        <w:tab/>
        <w:t>SEREN-FLORENCE</w:t>
      </w:r>
    </w:p>
    <w:p w14:paraId="6829A81C" w14:textId="77777777" w:rsidR="000D6C32" w:rsidRDefault="000D6C32">
      <w:pPr>
        <w:ind w:right="-1050"/>
        <w:rPr>
          <w:b/>
          <w:sz w:val="24"/>
        </w:rPr>
      </w:pPr>
      <w:r>
        <w:rPr>
          <w:sz w:val="24"/>
        </w:rPr>
        <w:t>2001</w:t>
      </w:r>
      <w:r>
        <w:rPr>
          <w:sz w:val="24"/>
        </w:rPr>
        <w:tab/>
      </w:r>
      <w:r>
        <w:rPr>
          <w:sz w:val="24"/>
        </w:rPr>
        <w:tab/>
      </w:r>
      <w:r>
        <w:rPr>
          <w:sz w:val="24"/>
        </w:rPr>
        <w:tab/>
      </w:r>
      <w:r>
        <w:rPr>
          <w:sz w:val="24"/>
        </w:rPr>
        <w:tab/>
        <w:t>2003</w:t>
      </w:r>
      <w:r>
        <w:rPr>
          <w:sz w:val="24"/>
        </w:rPr>
        <w:tab/>
      </w:r>
      <w:r>
        <w:rPr>
          <w:sz w:val="24"/>
        </w:rPr>
        <w:tab/>
      </w:r>
      <w:r>
        <w:rPr>
          <w:sz w:val="24"/>
        </w:rPr>
        <w:tab/>
      </w:r>
      <w:r>
        <w:rPr>
          <w:sz w:val="24"/>
        </w:rPr>
        <w:tab/>
        <w:t>2005</w:t>
      </w:r>
    </w:p>
    <w:p w14:paraId="212330EF" w14:textId="7124E339" w:rsidR="000D6C32" w:rsidRDefault="000D6C32">
      <w:pPr>
        <w:pageBreakBefore/>
        <w:ind w:right="-1050"/>
        <w:rPr>
          <w:sz w:val="24"/>
        </w:rPr>
      </w:pPr>
      <w:r>
        <w:rPr>
          <w:b/>
          <w:sz w:val="24"/>
        </w:rPr>
        <w:t>NOTES ON UNCONNECTED FAMILY 18b (LONDON/TOOTING</w:t>
      </w:r>
      <w:r w:rsidR="00ED4FF2">
        <w:rPr>
          <w:b/>
          <w:sz w:val="24"/>
        </w:rPr>
        <w:t>)</w:t>
      </w:r>
    </w:p>
    <w:p w14:paraId="5E1916D7" w14:textId="77777777" w:rsidR="000D6C32" w:rsidRDefault="000D6C32">
      <w:pPr>
        <w:ind w:right="-1050"/>
        <w:rPr>
          <w:sz w:val="24"/>
        </w:rPr>
      </w:pPr>
    </w:p>
    <w:p w14:paraId="038E2407" w14:textId="1176CBB4" w:rsidR="000D6C32" w:rsidRDefault="000D6C32">
      <w:pPr>
        <w:ind w:right="-1050"/>
        <w:rPr>
          <w:sz w:val="24"/>
        </w:rPr>
      </w:pPr>
      <w:r>
        <w:rPr>
          <w:sz w:val="24"/>
        </w:rPr>
        <w:t>HENRY born 189</w:t>
      </w:r>
      <w:r w:rsidR="00923A67">
        <w:rPr>
          <w:sz w:val="24"/>
        </w:rPr>
        <w:t>1</w:t>
      </w:r>
      <w:r>
        <w:rPr>
          <w:sz w:val="24"/>
        </w:rPr>
        <w:t xml:space="preserve"> Chelsea London, married 26NOV1910 Brighton registry office bachelor age 20 livery coachman of 14 Kensington Street </w:t>
      </w:r>
      <w:r>
        <w:rPr>
          <w:sz w:val="24"/>
        </w:rPr>
        <w:tab/>
        <w:t xml:space="preserve">Brighton, at </w:t>
      </w:r>
      <w:r w:rsidR="00923A67">
        <w:rPr>
          <w:sz w:val="24"/>
        </w:rPr>
        <w:tab/>
      </w:r>
      <w:r>
        <w:rPr>
          <w:sz w:val="24"/>
        </w:rPr>
        <w:t>1911 census head of household married groom at livery stable age 19 born Chelsea London living 23 Whitecross Street Brighton, groom (domestic</w:t>
      </w:r>
      <w:r w:rsidR="00ED4FF2">
        <w:rPr>
          <w:sz w:val="24"/>
        </w:rPr>
        <w:t>)</w:t>
      </w:r>
      <w:r>
        <w:rPr>
          <w:sz w:val="24"/>
        </w:rPr>
        <w:t xml:space="preserve"> </w:t>
      </w:r>
      <w:r w:rsidR="00923A67">
        <w:rPr>
          <w:sz w:val="24"/>
        </w:rPr>
        <w:tab/>
      </w:r>
      <w:r>
        <w:rPr>
          <w:sz w:val="24"/>
        </w:rPr>
        <w:t xml:space="preserve">of 55 Washington Street Brighton at death of son LEONARD in 1914, groom at riding stables at birth of LESLIE 1929, groom at marriage of </w:t>
      </w:r>
      <w:r w:rsidR="00923A67">
        <w:rPr>
          <w:sz w:val="24"/>
        </w:rPr>
        <w:tab/>
      </w:r>
      <w:r>
        <w:rPr>
          <w:sz w:val="24"/>
        </w:rPr>
        <w:t xml:space="preserve">HENRY-ALBERT 1933, </w:t>
      </w:r>
      <w:r w:rsidR="00923A67">
        <w:rPr>
          <w:sz w:val="24"/>
        </w:rPr>
        <w:t xml:space="preserve">born 1891 living Brighton county Borough in 1939 Register, </w:t>
      </w:r>
      <w:r>
        <w:rPr>
          <w:sz w:val="24"/>
        </w:rPr>
        <w:t xml:space="preserve">stableman at marriage of LESLIE 1949, second marriage </w:t>
      </w:r>
      <w:r w:rsidR="00923A67">
        <w:rPr>
          <w:sz w:val="24"/>
        </w:rPr>
        <w:tab/>
      </w:r>
      <w:r>
        <w:rPr>
          <w:sz w:val="24"/>
        </w:rPr>
        <w:t>10SEP1949 register office Brighton widower age 56 cooperative society’s stableman living 2 Pevensey Road Brighton</w:t>
      </w:r>
    </w:p>
    <w:p w14:paraId="7F08E5EC" w14:textId="7CD571B0" w:rsidR="000D6C32" w:rsidRDefault="000D6C32">
      <w:pPr>
        <w:ind w:right="-1050"/>
        <w:rPr>
          <w:sz w:val="24"/>
        </w:rPr>
      </w:pPr>
      <w:r>
        <w:rPr>
          <w:sz w:val="24"/>
        </w:rPr>
        <w:t>x DAISY-FLORENCE 189</w:t>
      </w:r>
      <w:r w:rsidR="001A725E">
        <w:rPr>
          <w:sz w:val="24"/>
        </w:rPr>
        <w:t>1</w:t>
      </w:r>
      <w:r>
        <w:rPr>
          <w:sz w:val="24"/>
        </w:rPr>
        <w:t xml:space="preserve"> Brighton, at marriage spinster age 21 of 23 White Cross Street Brighton general servant, at 1911 census wife age 19 born </w:t>
      </w:r>
      <w:r w:rsidR="001A725E">
        <w:rPr>
          <w:sz w:val="24"/>
        </w:rPr>
        <w:tab/>
      </w:r>
      <w:r>
        <w:rPr>
          <w:sz w:val="24"/>
        </w:rPr>
        <w:t>Brighton and living 23 Whitecross Street Brighton</w:t>
      </w:r>
      <w:r w:rsidR="001A725E">
        <w:rPr>
          <w:sz w:val="24"/>
        </w:rPr>
        <w:t xml:space="preserve">, </w:t>
      </w:r>
      <w:r w:rsidR="005A0C57">
        <w:rPr>
          <w:sz w:val="24"/>
        </w:rPr>
        <w:t xml:space="preserve">at 1921 census </w:t>
      </w:r>
      <w:r w:rsidR="005E0ACD">
        <w:rPr>
          <w:sz w:val="24"/>
        </w:rPr>
        <w:t xml:space="preserve">described as wife age 29 living with son ALBERT </w:t>
      </w:r>
      <w:r w:rsidR="001477AB">
        <w:rPr>
          <w:sz w:val="24"/>
        </w:rPr>
        <w:t>in</w:t>
      </w:r>
      <w:r w:rsidR="005E0ACD">
        <w:rPr>
          <w:sz w:val="24"/>
        </w:rPr>
        <w:t xml:space="preserve"> Simmonds </w:t>
      </w:r>
      <w:r w:rsidR="00CF43A6">
        <w:rPr>
          <w:sz w:val="24"/>
        </w:rPr>
        <w:t xml:space="preserve">(her maiden </w:t>
      </w:r>
      <w:r w:rsidR="00CF43A6">
        <w:rPr>
          <w:sz w:val="24"/>
        </w:rPr>
        <w:tab/>
        <w:t>name</w:t>
      </w:r>
      <w:r w:rsidR="00ED4FF2">
        <w:rPr>
          <w:sz w:val="24"/>
        </w:rPr>
        <w:t>)</w:t>
      </w:r>
      <w:r w:rsidR="00CF43A6">
        <w:rPr>
          <w:sz w:val="24"/>
        </w:rPr>
        <w:t xml:space="preserve"> </w:t>
      </w:r>
      <w:r w:rsidR="005E0ACD">
        <w:rPr>
          <w:sz w:val="24"/>
        </w:rPr>
        <w:t xml:space="preserve">family 55 Washington Street Brighton </w:t>
      </w:r>
      <w:r w:rsidR="00544343">
        <w:rPr>
          <w:sz w:val="24"/>
        </w:rPr>
        <w:t>(</w:t>
      </w:r>
      <w:r w:rsidR="005E0ACD">
        <w:rPr>
          <w:sz w:val="24"/>
        </w:rPr>
        <w:t xml:space="preserve">Henry Simmonds described as husband and born same year as DAISY beware ommissions/errors in </w:t>
      </w:r>
      <w:r w:rsidR="00CF43A6">
        <w:rPr>
          <w:sz w:val="24"/>
        </w:rPr>
        <w:tab/>
      </w:r>
      <w:r w:rsidR="005E0ACD">
        <w:rPr>
          <w:sz w:val="24"/>
        </w:rPr>
        <w:t>transcript</w:t>
      </w:r>
      <w:r w:rsidR="00ED4FF2">
        <w:rPr>
          <w:sz w:val="24"/>
        </w:rPr>
        <w:t>)</w:t>
      </w:r>
      <w:r w:rsidR="005E0ACD">
        <w:rPr>
          <w:sz w:val="24"/>
        </w:rPr>
        <w:t xml:space="preserve">, </w:t>
      </w:r>
      <w:r w:rsidR="001A725E">
        <w:rPr>
          <w:sz w:val="24"/>
        </w:rPr>
        <w:t xml:space="preserve">living Brighton County Borough Sussex in </w:t>
      </w:r>
      <w:r w:rsidR="00FC7E35">
        <w:rPr>
          <w:sz w:val="24"/>
        </w:rPr>
        <w:t>1939 Register</w:t>
      </w:r>
      <w:r w:rsidR="001477AB">
        <w:rPr>
          <w:sz w:val="24"/>
        </w:rPr>
        <w:t>, died December quarter 1948 Brighton district 5h 50</w:t>
      </w:r>
    </w:p>
    <w:p w14:paraId="13699695" w14:textId="77777777" w:rsidR="000D6C32" w:rsidRDefault="000D6C32">
      <w:pPr>
        <w:ind w:right="-1050"/>
        <w:rPr>
          <w:sz w:val="24"/>
        </w:rPr>
      </w:pPr>
      <w:r>
        <w:rPr>
          <w:sz w:val="24"/>
        </w:rPr>
        <w:t>x ANNIE-ADORA born 190</w:t>
      </w:r>
      <w:r w:rsidR="00732D8F">
        <w:rPr>
          <w:sz w:val="24"/>
        </w:rPr>
        <w:t>6</w:t>
      </w:r>
      <w:r>
        <w:rPr>
          <w:sz w:val="24"/>
        </w:rPr>
        <w:t xml:space="preserve">, </w:t>
      </w:r>
      <w:r w:rsidR="00732D8F">
        <w:rPr>
          <w:sz w:val="24"/>
        </w:rPr>
        <w:t xml:space="preserve">living Brighton </w:t>
      </w:r>
      <w:r w:rsidR="00F07DAF">
        <w:rPr>
          <w:sz w:val="24"/>
        </w:rPr>
        <w:t>County Boro</w:t>
      </w:r>
      <w:r w:rsidR="00732D8F">
        <w:rPr>
          <w:sz w:val="24"/>
        </w:rPr>
        <w:t xml:space="preserve">ugh in </w:t>
      </w:r>
      <w:r w:rsidR="00FC7E35">
        <w:rPr>
          <w:sz w:val="24"/>
        </w:rPr>
        <w:t>1939 Register</w:t>
      </w:r>
      <w:r w:rsidR="00732D8F">
        <w:rPr>
          <w:sz w:val="24"/>
        </w:rPr>
        <w:t xml:space="preserve">, </w:t>
      </w:r>
      <w:r>
        <w:rPr>
          <w:sz w:val="24"/>
        </w:rPr>
        <w:t>at marriage widow of 42 years living 137 Moulsecoomb Way Brighton</w:t>
      </w:r>
    </w:p>
    <w:p w14:paraId="54C291BE" w14:textId="77777777" w:rsidR="000D6C32" w:rsidRDefault="000D6C32">
      <w:pPr>
        <w:ind w:right="-1050"/>
        <w:rPr>
          <w:sz w:val="24"/>
        </w:rPr>
      </w:pPr>
    </w:p>
    <w:p w14:paraId="475E0808" w14:textId="04E436C2" w:rsidR="000D6C32" w:rsidRDefault="000D6C32">
      <w:pPr>
        <w:ind w:right="-1050"/>
        <w:rPr>
          <w:sz w:val="24"/>
        </w:rPr>
      </w:pPr>
      <w:r>
        <w:rPr>
          <w:sz w:val="24"/>
        </w:rPr>
        <w:t xml:space="preserve">HENRY-ALBERT born 1911 December quarter Brighton district, </w:t>
      </w:r>
      <w:r w:rsidR="00CF43A6">
        <w:rPr>
          <w:sz w:val="24"/>
        </w:rPr>
        <w:t xml:space="preserve">at 1921 census age 9 living with mother in Simmonds family at </w:t>
      </w:r>
      <w:r w:rsidR="00CF43A6" w:rsidRPr="00CF43A6">
        <w:rPr>
          <w:sz w:val="24"/>
        </w:rPr>
        <w:t xml:space="preserve">55 Washington Street </w:t>
      </w:r>
      <w:r w:rsidR="00CF43A6">
        <w:rPr>
          <w:sz w:val="24"/>
        </w:rPr>
        <w:tab/>
      </w:r>
      <w:r w:rsidR="00CF43A6" w:rsidRPr="00CF43A6">
        <w:rPr>
          <w:sz w:val="24"/>
        </w:rPr>
        <w:t>Brighton</w:t>
      </w:r>
      <w:r w:rsidR="00CF43A6">
        <w:rPr>
          <w:sz w:val="24"/>
        </w:rPr>
        <w:t xml:space="preserve">, </w:t>
      </w:r>
      <w:r>
        <w:rPr>
          <w:sz w:val="24"/>
        </w:rPr>
        <w:t xml:space="preserve">married 25OCT1933 Brighton registry office bachelor age 22 butcher’s salesman of </w:t>
      </w:r>
      <w:bookmarkStart w:id="67" w:name="_Hlk92882994"/>
      <w:r>
        <w:rPr>
          <w:sz w:val="24"/>
        </w:rPr>
        <w:t>55 Washington Street Brighton</w:t>
      </w:r>
      <w:bookmarkEnd w:id="67"/>
      <w:r>
        <w:rPr>
          <w:sz w:val="24"/>
        </w:rPr>
        <w:t xml:space="preserve">, </w:t>
      </w:r>
      <w:r w:rsidR="00325C5A">
        <w:rPr>
          <w:sz w:val="24"/>
        </w:rPr>
        <w:t>living</w:t>
      </w:r>
      <w:r w:rsidR="00674332">
        <w:rPr>
          <w:sz w:val="24"/>
        </w:rPr>
        <w:t xml:space="preserve"> Brighton </w:t>
      </w:r>
      <w:r w:rsidR="00CF43A6">
        <w:rPr>
          <w:sz w:val="24"/>
        </w:rPr>
        <w:tab/>
      </w:r>
      <w:r w:rsidR="00F07DAF">
        <w:rPr>
          <w:sz w:val="24"/>
        </w:rPr>
        <w:t>County Boro</w:t>
      </w:r>
      <w:r w:rsidR="00674332">
        <w:rPr>
          <w:sz w:val="24"/>
        </w:rPr>
        <w:t xml:space="preserve">ugh in </w:t>
      </w:r>
      <w:r w:rsidR="00FC7E35">
        <w:rPr>
          <w:sz w:val="24"/>
        </w:rPr>
        <w:t>1939 Register</w:t>
      </w:r>
      <w:r w:rsidR="00674332">
        <w:rPr>
          <w:sz w:val="24"/>
        </w:rPr>
        <w:t xml:space="preserve">, </w:t>
      </w:r>
      <w:r>
        <w:rPr>
          <w:sz w:val="24"/>
        </w:rPr>
        <w:t>at marriage of MARION-LINDA 1961 described as ALBERT-HENRY butcher</w:t>
      </w:r>
    </w:p>
    <w:p w14:paraId="7D66E4DB" w14:textId="77777777" w:rsidR="000D6C32" w:rsidRDefault="000D6C32">
      <w:pPr>
        <w:ind w:right="-1050"/>
        <w:rPr>
          <w:sz w:val="24"/>
        </w:rPr>
      </w:pPr>
      <w:r>
        <w:rPr>
          <w:sz w:val="24"/>
        </w:rPr>
        <w:t xml:space="preserve">x DORIS-LILY </w:t>
      </w:r>
      <w:r w:rsidR="001A725E">
        <w:rPr>
          <w:sz w:val="24"/>
        </w:rPr>
        <w:t xml:space="preserve">born 1911, </w:t>
      </w:r>
      <w:r>
        <w:rPr>
          <w:sz w:val="24"/>
        </w:rPr>
        <w:t>at marriage spinster age 21 gowns saleswoman of 22 Burlington Street Brighton</w:t>
      </w:r>
      <w:r w:rsidR="001A725E">
        <w:rPr>
          <w:sz w:val="24"/>
        </w:rPr>
        <w:t>, living Bright</w:t>
      </w:r>
      <w:r w:rsidR="00980F8B">
        <w:rPr>
          <w:sz w:val="24"/>
        </w:rPr>
        <w:t>on</w:t>
      </w:r>
      <w:r w:rsidR="001A725E">
        <w:rPr>
          <w:sz w:val="24"/>
        </w:rPr>
        <w:t xml:space="preserve"> County Borough Sussex in </w:t>
      </w:r>
      <w:r w:rsidR="00DD655A">
        <w:rPr>
          <w:sz w:val="24"/>
        </w:rPr>
        <w:tab/>
      </w:r>
      <w:r w:rsidR="00FC7E35">
        <w:rPr>
          <w:sz w:val="24"/>
        </w:rPr>
        <w:t>1939 Register</w:t>
      </w:r>
      <w:r w:rsidR="00B443D5">
        <w:rPr>
          <w:sz w:val="24"/>
        </w:rPr>
        <w:t xml:space="preserve">, died 13DEC1994 of Eglantine Villa Eglantine Lane Horton Kirby Kent retired proprietress of butcher’s shop solicitors’ notice for </w:t>
      </w:r>
      <w:r w:rsidR="00B443D5">
        <w:rPr>
          <w:sz w:val="24"/>
        </w:rPr>
        <w:tab/>
        <w:t xml:space="preserve">claims by 03May1995 in London Gazette 16FEB1995 </w:t>
      </w:r>
    </w:p>
    <w:p w14:paraId="6F66B079" w14:textId="4F547ED2" w:rsidR="000D6C32" w:rsidRDefault="000D6C32">
      <w:pPr>
        <w:ind w:right="-1050"/>
        <w:rPr>
          <w:sz w:val="24"/>
        </w:rPr>
      </w:pPr>
      <w:r>
        <w:rPr>
          <w:sz w:val="24"/>
        </w:rPr>
        <w:t>LEONARD born December quarter 1914 Brighton district (but mother’s maiden name is Groom</w:t>
      </w:r>
      <w:r w:rsidR="00ED4FF2">
        <w:rPr>
          <w:sz w:val="24"/>
        </w:rPr>
        <w:t>)</w:t>
      </w:r>
      <w:r>
        <w:rPr>
          <w:sz w:val="24"/>
        </w:rPr>
        <w:t xml:space="preserve">, died suddenly of natural causes abscess of liver and </w:t>
      </w:r>
      <w:r>
        <w:rPr>
          <w:sz w:val="24"/>
        </w:rPr>
        <w:tab/>
        <w:t xml:space="preserve">pneumonia age 4 weeks document TREGENZA COR/3/2/1914/159 see </w:t>
      </w:r>
      <w:hyperlink r:id="rId1392" w:history="1">
        <w:r>
          <w:rPr>
            <w:rStyle w:val="Hyperlink"/>
            <w:sz w:val="24"/>
          </w:rPr>
          <w:t>www.nationalarchives.gov.uk</w:t>
        </w:r>
      </w:hyperlink>
      <w:r>
        <w:rPr>
          <w:sz w:val="24"/>
        </w:rPr>
        <w:t xml:space="preserve"> , </w:t>
      </w:r>
    </w:p>
    <w:p w14:paraId="518D092B" w14:textId="1C7CCA9A" w:rsidR="000D6C32" w:rsidRDefault="000D6C32">
      <w:pPr>
        <w:ind w:right="-1050"/>
        <w:rPr>
          <w:sz w:val="24"/>
        </w:rPr>
      </w:pPr>
      <w:r>
        <w:rPr>
          <w:sz w:val="24"/>
        </w:rPr>
        <w:t xml:space="preserve">LESLIE born 1929 </w:t>
      </w:r>
    </w:p>
    <w:p w14:paraId="2AA59029" w14:textId="3E89E57A" w:rsidR="000D6C32" w:rsidRDefault="000D6C32">
      <w:pPr>
        <w:ind w:right="-1050"/>
        <w:rPr>
          <w:sz w:val="24"/>
        </w:rPr>
      </w:pPr>
      <w:r>
        <w:rPr>
          <w:sz w:val="24"/>
        </w:rPr>
        <w:t xml:space="preserve">x GERTRUDE-CATHERINE </w:t>
      </w:r>
      <w:r w:rsidR="003329C5">
        <w:rPr>
          <w:sz w:val="24"/>
        </w:rPr>
        <w:t>born 1927</w:t>
      </w:r>
    </w:p>
    <w:p w14:paraId="2C98510F" w14:textId="77777777" w:rsidR="000D6C32" w:rsidRDefault="000D6C32">
      <w:pPr>
        <w:ind w:right="-1050"/>
        <w:rPr>
          <w:sz w:val="24"/>
        </w:rPr>
      </w:pPr>
    </w:p>
    <w:p w14:paraId="6A6A6FF5" w14:textId="114A5639" w:rsidR="000D6C32" w:rsidRDefault="000D6C32">
      <w:pPr>
        <w:ind w:right="-1050"/>
        <w:rPr>
          <w:b/>
          <w:sz w:val="24"/>
        </w:rPr>
      </w:pPr>
      <w:r>
        <w:rPr>
          <w:sz w:val="24"/>
        </w:rPr>
        <w:t>MARION-LINDA born 1937</w:t>
      </w:r>
    </w:p>
    <w:p w14:paraId="1055FD19" w14:textId="3ACB0BEA" w:rsidR="000D6C32" w:rsidRDefault="000D6C32">
      <w:pPr>
        <w:pageBreakBefore/>
        <w:ind w:right="-1050"/>
        <w:rPr>
          <w:sz w:val="24"/>
        </w:rPr>
      </w:pPr>
      <w:r>
        <w:rPr>
          <w:b/>
          <w:sz w:val="24"/>
        </w:rPr>
        <w:t>NOTES ON UNCONNECTED FAMILY 18b (LONDON/TOOTING</w:t>
      </w:r>
      <w:r w:rsidR="00ED4FF2">
        <w:rPr>
          <w:b/>
          <w:sz w:val="24"/>
        </w:rPr>
        <w:t>)</w:t>
      </w:r>
      <w:r>
        <w:rPr>
          <w:b/>
          <w:sz w:val="24"/>
        </w:rPr>
        <w:t xml:space="preserve"> continued</w:t>
      </w:r>
    </w:p>
    <w:p w14:paraId="4DDB5B8F" w14:textId="77777777" w:rsidR="000D6C32" w:rsidRDefault="000D6C32">
      <w:pPr>
        <w:ind w:right="-1050"/>
        <w:rPr>
          <w:sz w:val="24"/>
        </w:rPr>
      </w:pPr>
    </w:p>
    <w:p w14:paraId="73544E9E" w14:textId="6C2933CC" w:rsidR="000D6C32" w:rsidRDefault="000D6C32">
      <w:pPr>
        <w:ind w:right="-1050"/>
        <w:rPr>
          <w:sz w:val="24"/>
        </w:rPr>
      </w:pPr>
      <w:r>
        <w:rPr>
          <w:sz w:val="24"/>
        </w:rPr>
        <w:t xml:space="preserve">LESLIE-ALBERT born 1950 </w:t>
      </w:r>
    </w:p>
    <w:p w14:paraId="04590328" w14:textId="03B5096E" w:rsidR="000D6C32" w:rsidRDefault="002876AF">
      <w:pPr>
        <w:ind w:right="-1050"/>
        <w:rPr>
          <w:sz w:val="24"/>
        </w:rPr>
      </w:pPr>
      <w:r>
        <w:rPr>
          <w:sz w:val="24"/>
        </w:rPr>
        <w:t xml:space="preserve">x </w:t>
      </w:r>
      <w:r w:rsidR="000D6C32">
        <w:rPr>
          <w:sz w:val="24"/>
        </w:rPr>
        <w:t xml:space="preserve">SUSAN-MARGARET born </w:t>
      </w:r>
    </w:p>
    <w:p w14:paraId="65DABD77" w14:textId="30931F4B" w:rsidR="000D6C32" w:rsidRDefault="000D6C32">
      <w:pPr>
        <w:ind w:right="-1050"/>
        <w:rPr>
          <w:sz w:val="24"/>
        </w:rPr>
      </w:pPr>
      <w:r>
        <w:rPr>
          <w:sz w:val="24"/>
        </w:rPr>
        <w:t xml:space="preserve">SUSAN born 1953 </w:t>
      </w:r>
    </w:p>
    <w:p w14:paraId="13A37751" w14:textId="20161378" w:rsidR="000D6C32" w:rsidRDefault="000D6C32">
      <w:pPr>
        <w:ind w:right="-1050"/>
        <w:rPr>
          <w:sz w:val="24"/>
        </w:rPr>
      </w:pPr>
      <w:r>
        <w:rPr>
          <w:sz w:val="24"/>
        </w:rPr>
        <w:t xml:space="preserve">JEFFERY-PAUL born 1956 </w:t>
      </w:r>
    </w:p>
    <w:p w14:paraId="01252649" w14:textId="3F0AE16D" w:rsidR="000D6C32" w:rsidRDefault="000D6C32">
      <w:pPr>
        <w:ind w:right="-1050"/>
        <w:rPr>
          <w:sz w:val="24"/>
        </w:rPr>
      </w:pPr>
      <w:r>
        <w:rPr>
          <w:sz w:val="24"/>
        </w:rPr>
        <w:t>x SUSAN-JANET</w:t>
      </w:r>
    </w:p>
    <w:p w14:paraId="093A796B" w14:textId="77777777" w:rsidR="000D6C32" w:rsidRDefault="000D6C32">
      <w:pPr>
        <w:ind w:right="-1050"/>
        <w:rPr>
          <w:sz w:val="24"/>
        </w:rPr>
      </w:pPr>
    </w:p>
    <w:p w14:paraId="2350A882" w14:textId="0AA7AAAA" w:rsidR="000D6C32" w:rsidRDefault="000D6C32">
      <w:pPr>
        <w:ind w:right="-1050"/>
        <w:rPr>
          <w:sz w:val="24"/>
        </w:rPr>
      </w:pPr>
      <w:r>
        <w:rPr>
          <w:sz w:val="24"/>
        </w:rPr>
        <w:t xml:space="preserve">MICHAEL-JAMES born 1971 </w:t>
      </w:r>
    </w:p>
    <w:p w14:paraId="685D4FC4" w14:textId="11612652" w:rsidR="000D6C32" w:rsidRDefault="000D6C32">
      <w:pPr>
        <w:ind w:right="-1050"/>
        <w:rPr>
          <w:sz w:val="24"/>
        </w:rPr>
      </w:pPr>
      <w:r>
        <w:rPr>
          <w:sz w:val="24"/>
        </w:rPr>
        <w:t xml:space="preserve">x DIANNA-LOUISE born 1972 </w:t>
      </w:r>
    </w:p>
    <w:p w14:paraId="5EC9EDCD" w14:textId="6AB8CC75" w:rsidR="000D6C32" w:rsidRDefault="000D6C32">
      <w:pPr>
        <w:ind w:right="-1050"/>
        <w:rPr>
          <w:sz w:val="24"/>
        </w:rPr>
      </w:pPr>
      <w:r>
        <w:rPr>
          <w:sz w:val="24"/>
        </w:rPr>
        <w:t>ANDREW-RICHARD born 1973</w:t>
      </w:r>
    </w:p>
    <w:p w14:paraId="03B4C0AC" w14:textId="615EB02A" w:rsidR="000D6C32" w:rsidRDefault="000D6C32">
      <w:pPr>
        <w:ind w:right="-1050"/>
        <w:rPr>
          <w:sz w:val="24"/>
        </w:rPr>
      </w:pPr>
      <w:r>
        <w:rPr>
          <w:sz w:val="24"/>
        </w:rPr>
        <w:t>SARAH-GAIL born 1974</w:t>
      </w:r>
    </w:p>
    <w:p w14:paraId="485028E0" w14:textId="77777777" w:rsidR="000D6C32" w:rsidRDefault="000D6C32">
      <w:pPr>
        <w:ind w:right="-1050"/>
        <w:rPr>
          <w:sz w:val="24"/>
        </w:rPr>
      </w:pPr>
    </w:p>
    <w:p w14:paraId="463D0186" w14:textId="2D739C6B" w:rsidR="000D6C32" w:rsidRDefault="000D6C32">
      <w:pPr>
        <w:ind w:right="-1050"/>
        <w:rPr>
          <w:sz w:val="24"/>
        </w:rPr>
      </w:pPr>
      <w:r>
        <w:rPr>
          <w:sz w:val="24"/>
        </w:rPr>
        <w:t>RACHEL-SARAH born 1985</w:t>
      </w:r>
      <w:r w:rsidR="007311A1">
        <w:rPr>
          <w:sz w:val="24"/>
        </w:rPr>
        <w:t xml:space="preserve"> </w:t>
      </w:r>
    </w:p>
    <w:p w14:paraId="2D705DF4" w14:textId="4E692498" w:rsidR="000D6C32" w:rsidRDefault="000D6C32">
      <w:pPr>
        <w:ind w:right="-1050"/>
        <w:rPr>
          <w:sz w:val="24"/>
        </w:rPr>
      </w:pPr>
      <w:r>
        <w:rPr>
          <w:sz w:val="24"/>
        </w:rPr>
        <w:t xml:space="preserve">DAVID-JAMES born 1989 </w:t>
      </w:r>
    </w:p>
    <w:p w14:paraId="4AD11F2C" w14:textId="77777777" w:rsidR="000D6C32" w:rsidRDefault="000D6C32">
      <w:pPr>
        <w:ind w:right="-1050"/>
        <w:rPr>
          <w:sz w:val="24"/>
        </w:rPr>
      </w:pPr>
    </w:p>
    <w:p w14:paraId="53A5CA67" w14:textId="1133E8C7" w:rsidR="000D6C32" w:rsidRDefault="000D6C32">
      <w:pPr>
        <w:ind w:right="-1050"/>
        <w:rPr>
          <w:sz w:val="24"/>
        </w:rPr>
      </w:pPr>
      <w:r>
        <w:rPr>
          <w:sz w:val="24"/>
        </w:rPr>
        <w:t>ARRON-LLEWELYN born 2001 Worthing</w:t>
      </w:r>
    </w:p>
    <w:p w14:paraId="1A52AF15" w14:textId="79F6576F" w:rsidR="000D6C32" w:rsidRDefault="000D6C32">
      <w:pPr>
        <w:ind w:right="-1050"/>
        <w:rPr>
          <w:sz w:val="24"/>
        </w:rPr>
      </w:pPr>
      <w:r>
        <w:rPr>
          <w:sz w:val="24"/>
        </w:rPr>
        <w:t>XANTHE-CERYS born 2003 Worthing</w:t>
      </w:r>
    </w:p>
    <w:p w14:paraId="71136E0D" w14:textId="25E36B75" w:rsidR="000D6C32" w:rsidRDefault="000D6C32">
      <w:pPr>
        <w:ind w:right="-1050"/>
        <w:rPr>
          <w:sz w:val="24"/>
        </w:rPr>
      </w:pPr>
      <w:r>
        <w:rPr>
          <w:sz w:val="24"/>
        </w:rPr>
        <w:t>SEREN-FLORENCE born</w:t>
      </w:r>
      <w:r w:rsidR="00EF681B">
        <w:rPr>
          <w:sz w:val="24"/>
        </w:rPr>
        <w:t xml:space="preserve"> </w:t>
      </w:r>
      <w:r>
        <w:rPr>
          <w:sz w:val="24"/>
        </w:rPr>
        <w:t>2005 Worthing</w:t>
      </w:r>
    </w:p>
    <w:p w14:paraId="1171D61F" w14:textId="77777777" w:rsidR="000D6C32" w:rsidRDefault="000D6C32">
      <w:pPr>
        <w:ind w:right="-1050"/>
        <w:rPr>
          <w:sz w:val="24"/>
        </w:rPr>
      </w:pPr>
    </w:p>
    <w:p w14:paraId="57301E3B" w14:textId="4DC11837" w:rsidR="000D6C32" w:rsidRDefault="000D6C32">
      <w:pPr>
        <w:pageBreakBefore/>
        <w:ind w:left="360" w:right="-1050"/>
        <w:jc w:val="center"/>
        <w:rPr>
          <w:b/>
          <w:sz w:val="24"/>
        </w:rPr>
      </w:pPr>
      <w:r>
        <w:rPr>
          <w:b/>
          <w:sz w:val="24"/>
          <w:u w:val="single"/>
        </w:rPr>
        <w:t>UNCONNECTED FAMILY 18 (LONDON/TOOTING</w:t>
      </w:r>
      <w:r w:rsidR="00ED4FF2">
        <w:rPr>
          <w:b/>
          <w:sz w:val="24"/>
          <w:u w:val="single"/>
        </w:rPr>
        <w:t>)</w:t>
      </w:r>
    </w:p>
    <w:p w14:paraId="6C049566" w14:textId="77777777" w:rsidR="000D6C32" w:rsidRDefault="000D6C32">
      <w:pPr>
        <w:ind w:right="-1050"/>
        <w:rPr>
          <w:b/>
          <w:sz w:val="24"/>
        </w:rPr>
      </w:pPr>
    </w:p>
    <w:p w14:paraId="06E44D57" w14:textId="77777777" w:rsidR="000D6C32" w:rsidRDefault="000D6C32">
      <w:pPr>
        <w:ind w:right="-1050"/>
        <w:rPr>
          <w:sz w:val="24"/>
        </w:rPr>
      </w:pPr>
      <w:r>
        <w:rPr>
          <w:b/>
          <w:sz w:val="24"/>
        </w:rPr>
        <w:t>part C</w:t>
      </w:r>
    </w:p>
    <w:p w14:paraId="7F77A9A4" w14:textId="77777777" w:rsidR="000D6C32" w:rsidRDefault="000D6C32">
      <w:pPr>
        <w:ind w:right="-1050"/>
        <w:rPr>
          <w:sz w:val="24"/>
        </w:rPr>
      </w:pPr>
    </w:p>
    <w:p w14:paraId="2CB3EAC5" w14:textId="77777777" w:rsidR="000D6C32" w:rsidRDefault="000D6C32">
      <w:pPr>
        <w:ind w:right="-1050"/>
        <w:rPr>
          <w:sz w:val="24"/>
        </w:rPr>
      </w:pPr>
      <w:r>
        <w:rPr>
          <w:sz w:val="24"/>
        </w:rPr>
        <w:t>________________________________________________|____________________________________________________________________________</w:t>
      </w:r>
    </w:p>
    <w:p w14:paraId="0D425A84" w14:textId="179EDF04" w:rsidR="000D6C32" w:rsidRDefault="000D6C32">
      <w:pPr>
        <w:ind w:right="-1050"/>
        <w:rPr>
          <w:sz w:val="24"/>
        </w:rPr>
      </w:pPr>
      <w:r>
        <w:rPr>
          <w:sz w:val="24"/>
        </w:rPr>
        <w:t>HUGH-</w:t>
      </w:r>
      <w:r w:rsidR="00131F4C">
        <w:rPr>
          <w:sz w:val="24"/>
        </w:rPr>
        <w:tab/>
      </w:r>
      <w:r w:rsidR="00131F4C">
        <w:rPr>
          <w:sz w:val="24"/>
        </w:rPr>
        <w:tab/>
      </w:r>
      <w:r w:rsidR="00001B73">
        <w:rPr>
          <w:sz w:val="24"/>
        </w:rPr>
        <w:t>HENRY-</w:t>
      </w:r>
      <w:r>
        <w:rPr>
          <w:sz w:val="24"/>
        </w:rPr>
        <w:tab/>
        <w:t>EDWARD-</w:t>
      </w:r>
      <w:r>
        <w:rPr>
          <w:sz w:val="24"/>
        </w:rPr>
        <w:tab/>
      </w:r>
      <w:r>
        <w:rPr>
          <w:sz w:val="24"/>
        </w:rPr>
        <w:tab/>
      </w:r>
      <w:r w:rsidR="00131F4C">
        <w:rPr>
          <w:sz w:val="24"/>
        </w:rPr>
        <w:tab/>
      </w:r>
      <w:r>
        <w:rPr>
          <w:sz w:val="24"/>
        </w:rPr>
        <w:t>HERBERT-</w:t>
      </w:r>
      <w:r w:rsidR="00131F4C">
        <w:rPr>
          <w:sz w:val="24"/>
        </w:rPr>
        <w:tab/>
      </w:r>
      <w:r w:rsidR="00131F4C">
        <w:rPr>
          <w:sz w:val="24"/>
        </w:rPr>
        <w:tab/>
      </w:r>
      <w:r>
        <w:rPr>
          <w:sz w:val="24"/>
        </w:rPr>
        <w:tab/>
        <w:t>ALICE-</w:t>
      </w:r>
      <w:r w:rsidR="00131F4C">
        <w:rPr>
          <w:sz w:val="24"/>
        </w:rPr>
        <w:tab/>
      </w:r>
      <w:r>
        <w:rPr>
          <w:sz w:val="24"/>
        </w:rPr>
        <w:tab/>
        <w:t>CHARLES-</w:t>
      </w:r>
      <w:r>
        <w:rPr>
          <w:sz w:val="24"/>
        </w:rPr>
        <w:tab/>
      </w:r>
      <w:r w:rsidR="00131F4C">
        <w:rPr>
          <w:sz w:val="24"/>
        </w:rPr>
        <w:tab/>
      </w:r>
      <w:r>
        <w:rPr>
          <w:sz w:val="24"/>
        </w:rPr>
        <w:t>HENRY-</w:t>
      </w:r>
    </w:p>
    <w:p w14:paraId="6C61A964" w14:textId="59EBD9B7" w:rsidR="00131F4C" w:rsidRDefault="00131F4C">
      <w:pPr>
        <w:ind w:right="-1050"/>
        <w:rPr>
          <w:sz w:val="24"/>
        </w:rPr>
      </w:pPr>
      <w:r>
        <w:rPr>
          <w:sz w:val="24"/>
        </w:rPr>
        <w:t>ALFRED</w:t>
      </w:r>
      <w:r>
        <w:rPr>
          <w:sz w:val="24"/>
        </w:rPr>
        <w:tab/>
      </w:r>
      <w:r>
        <w:rPr>
          <w:sz w:val="24"/>
        </w:rPr>
        <w:tab/>
      </w:r>
      <w:r w:rsidR="00001B73">
        <w:rPr>
          <w:sz w:val="24"/>
        </w:rPr>
        <w:t>HERBERT</w:t>
      </w:r>
      <w:r>
        <w:rPr>
          <w:sz w:val="24"/>
        </w:rPr>
        <w:tab/>
        <w:t>ALBERT</w:t>
      </w:r>
      <w:r>
        <w:rPr>
          <w:sz w:val="24"/>
        </w:rPr>
        <w:tab/>
      </w:r>
      <w:r>
        <w:rPr>
          <w:sz w:val="24"/>
        </w:rPr>
        <w:tab/>
      </w:r>
      <w:r>
        <w:rPr>
          <w:sz w:val="24"/>
        </w:rPr>
        <w:tab/>
        <w:t>WALTER</w:t>
      </w:r>
      <w:r>
        <w:rPr>
          <w:sz w:val="24"/>
        </w:rPr>
        <w:tab/>
      </w:r>
      <w:r>
        <w:rPr>
          <w:sz w:val="24"/>
        </w:rPr>
        <w:tab/>
      </w:r>
      <w:r>
        <w:rPr>
          <w:sz w:val="24"/>
        </w:rPr>
        <w:tab/>
        <w:t>CLARA</w:t>
      </w:r>
      <w:r>
        <w:rPr>
          <w:sz w:val="24"/>
        </w:rPr>
        <w:tab/>
      </w:r>
      <w:r>
        <w:rPr>
          <w:sz w:val="24"/>
        </w:rPr>
        <w:tab/>
        <w:t>ERNEST</w:t>
      </w:r>
      <w:r>
        <w:rPr>
          <w:sz w:val="24"/>
        </w:rPr>
        <w:tab/>
      </w:r>
      <w:r>
        <w:rPr>
          <w:sz w:val="24"/>
        </w:rPr>
        <w:tab/>
        <w:t>WILLIAM</w:t>
      </w:r>
    </w:p>
    <w:p w14:paraId="4597305A" w14:textId="126496A9" w:rsidR="000D6C32" w:rsidRDefault="000D6C32">
      <w:pPr>
        <w:ind w:right="-1050"/>
        <w:rPr>
          <w:sz w:val="24"/>
        </w:rPr>
      </w:pPr>
      <w:r>
        <w:rPr>
          <w:sz w:val="24"/>
        </w:rPr>
        <w:t>1876</w:t>
      </w:r>
      <w:r>
        <w:rPr>
          <w:sz w:val="24"/>
        </w:rPr>
        <w:tab/>
      </w:r>
      <w:r>
        <w:rPr>
          <w:sz w:val="24"/>
        </w:rPr>
        <w:tab/>
      </w:r>
      <w:r>
        <w:rPr>
          <w:sz w:val="24"/>
        </w:rPr>
        <w:tab/>
      </w:r>
      <w:r w:rsidR="00001B73">
        <w:rPr>
          <w:sz w:val="24"/>
        </w:rPr>
        <w:t>1878</w:t>
      </w:r>
      <w:r w:rsidR="00001B73">
        <w:rPr>
          <w:sz w:val="24"/>
        </w:rPr>
        <w:tab/>
      </w:r>
      <w:r w:rsidR="00131F4C">
        <w:rPr>
          <w:sz w:val="24"/>
        </w:rPr>
        <w:tab/>
      </w:r>
      <w:r>
        <w:rPr>
          <w:sz w:val="24"/>
        </w:rPr>
        <w:t>1880</w:t>
      </w:r>
      <w:r>
        <w:rPr>
          <w:sz w:val="24"/>
        </w:rPr>
        <w:tab/>
      </w:r>
      <w:r>
        <w:rPr>
          <w:sz w:val="24"/>
        </w:rPr>
        <w:tab/>
      </w:r>
      <w:r>
        <w:rPr>
          <w:sz w:val="24"/>
        </w:rPr>
        <w:tab/>
      </w:r>
      <w:r>
        <w:rPr>
          <w:sz w:val="24"/>
        </w:rPr>
        <w:tab/>
        <w:t>1885</w:t>
      </w:r>
      <w:r>
        <w:rPr>
          <w:sz w:val="24"/>
        </w:rPr>
        <w:tab/>
      </w:r>
      <w:r>
        <w:rPr>
          <w:sz w:val="24"/>
        </w:rPr>
        <w:tab/>
      </w:r>
      <w:r>
        <w:rPr>
          <w:sz w:val="24"/>
        </w:rPr>
        <w:tab/>
      </w:r>
      <w:r>
        <w:rPr>
          <w:sz w:val="24"/>
        </w:rPr>
        <w:tab/>
        <w:t>1886</w:t>
      </w:r>
      <w:r>
        <w:rPr>
          <w:sz w:val="24"/>
        </w:rPr>
        <w:tab/>
      </w:r>
      <w:r>
        <w:rPr>
          <w:sz w:val="24"/>
        </w:rPr>
        <w:tab/>
      </w:r>
      <w:r>
        <w:rPr>
          <w:sz w:val="24"/>
        </w:rPr>
        <w:tab/>
        <w:t>188</w:t>
      </w:r>
      <w:r w:rsidR="00ED763D">
        <w:rPr>
          <w:sz w:val="24"/>
        </w:rPr>
        <w:t>3</w:t>
      </w:r>
      <w:r>
        <w:rPr>
          <w:sz w:val="24"/>
        </w:rPr>
        <w:tab/>
      </w:r>
      <w:r>
        <w:rPr>
          <w:sz w:val="24"/>
        </w:rPr>
        <w:tab/>
      </w:r>
      <w:r>
        <w:rPr>
          <w:sz w:val="24"/>
        </w:rPr>
        <w:tab/>
        <w:t>1891</w:t>
      </w:r>
    </w:p>
    <w:p w14:paraId="5426C197" w14:textId="37F48625" w:rsidR="000D6C32" w:rsidRDefault="000D6C32">
      <w:pPr>
        <w:ind w:right="-1050"/>
        <w:rPr>
          <w:sz w:val="24"/>
        </w:rPr>
      </w:pPr>
      <w:r>
        <w:rPr>
          <w:sz w:val="24"/>
        </w:rPr>
        <w:t>m Helen Hadlow</w:t>
      </w:r>
      <w:r w:rsidR="00001B73">
        <w:rPr>
          <w:sz w:val="24"/>
        </w:rPr>
        <w:tab/>
      </w:r>
      <w:r w:rsidR="00131F4C">
        <w:rPr>
          <w:sz w:val="24"/>
        </w:rPr>
        <w:tab/>
      </w:r>
      <w:r>
        <w:rPr>
          <w:sz w:val="24"/>
        </w:rPr>
        <w:tab/>
        <w:t>m Ivy-Evelyn Belton</w:t>
      </w:r>
      <w:r>
        <w:rPr>
          <w:sz w:val="24"/>
        </w:rPr>
        <w:tab/>
      </w:r>
      <w:r>
        <w:rPr>
          <w:sz w:val="24"/>
        </w:rPr>
        <w:tab/>
        <w:t>m Lily Snow</w:t>
      </w:r>
      <w:r>
        <w:rPr>
          <w:sz w:val="24"/>
        </w:rPr>
        <w:tab/>
      </w:r>
      <w:r>
        <w:rPr>
          <w:sz w:val="24"/>
        </w:rPr>
        <w:tab/>
      </w:r>
      <w:r>
        <w:rPr>
          <w:sz w:val="24"/>
        </w:rPr>
        <w:tab/>
      </w:r>
      <w:r>
        <w:rPr>
          <w:sz w:val="24"/>
        </w:rPr>
        <w:tab/>
      </w:r>
      <w:r>
        <w:rPr>
          <w:sz w:val="24"/>
        </w:rPr>
        <w:tab/>
      </w:r>
      <w:r>
        <w:rPr>
          <w:sz w:val="24"/>
        </w:rPr>
        <w:tab/>
        <w:t>m Florence Victoria Jubilee Hinsley</w:t>
      </w:r>
    </w:p>
    <w:p w14:paraId="6DDD8FF9" w14:textId="3ACB0E7C" w:rsidR="000D6C32" w:rsidRDefault="000D6C32">
      <w:pPr>
        <w:ind w:right="-1050"/>
        <w:rPr>
          <w:sz w:val="24"/>
        </w:rPr>
      </w:pPr>
      <w:r>
        <w:rPr>
          <w:sz w:val="24"/>
        </w:rPr>
        <w:t>|</w:t>
      </w:r>
      <w:r>
        <w:rPr>
          <w:sz w:val="24"/>
        </w:rPr>
        <w:tab/>
      </w:r>
      <w:r>
        <w:rPr>
          <w:sz w:val="24"/>
        </w:rPr>
        <w:tab/>
      </w:r>
      <w:r w:rsidR="00131F4C">
        <w:rPr>
          <w:sz w:val="24"/>
        </w:rPr>
        <w:tab/>
      </w:r>
      <w:r w:rsidR="00001B73">
        <w:rPr>
          <w:sz w:val="24"/>
        </w:rPr>
        <w:tab/>
      </w:r>
      <w:r>
        <w:rPr>
          <w:sz w:val="24"/>
        </w:rPr>
        <w:tab/>
        <w:t>|</w:t>
      </w:r>
      <w:r>
        <w:rPr>
          <w:sz w:val="24"/>
        </w:rPr>
        <w:tab/>
      </w:r>
      <w:r>
        <w:rPr>
          <w:sz w:val="24"/>
        </w:rPr>
        <w:tab/>
      </w:r>
      <w:r>
        <w:rPr>
          <w:sz w:val="24"/>
        </w:rPr>
        <w:tab/>
        <w:t>______|_______________</w:t>
      </w:r>
      <w:r>
        <w:rPr>
          <w:sz w:val="24"/>
        </w:rPr>
        <w:tab/>
      </w:r>
      <w:r>
        <w:rPr>
          <w:sz w:val="24"/>
        </w:rPr>
        <w:tab/>
      </w:r>
      <w:r>
        <w:rPr>
          <w:sz w:val="24"/>
        </w:rPr>
        <w:tab/>
      </w:r>
      <w:r>
        <w:rPr>
          <w:sz w:val="24"/>
        </w:rPr>
        <w:tab/>
      </w:r>
      <w:r>
        <w:rPr>
          <w:sz w:val="24"/>
        </w:rPr>
        <w:tab/>
        <w:t>|</w:t>
      </w:r>
    </w:p>
    <w:p w14:paraId="67E946A8" w14:textId="1AF78B1C" w:rsidR="000D6C32" w:rsidRDefault="000D6C32">
      <w:pPr>
        <w:ind w:right="-1050"/>
        <w:rPr>
          <w:sz w:val="24"/>
        </w:rPr>
      </w:pPr>
      <w:r>
        <w:rPr>
          <w:sz w:val="24"/>
        </w:rPr>
        <w:t>|</w:t>
      </w:r>
      <w:r w:rsidR="00131F4C">
        <w:rPr>
          <w:sz w:val="24"/>
        </w:rPr>
        <w:tab/>
      </w:r>
      <w:r>
        <w:rPr>
          <w:sz w:val="24"/>
        </w:rPr>
        <w:tab/>
      </w:r>
      <w:r>
        <w:rPr>
          <w:sz w:val="24"/>
        </w:rPr>
        <w:tab/>
      </w:r>
      <w:r>
        <w:rPr>
          <w:sz w:val="24"/>
        </w:rPr>
        <w:tab/>
      </w:r>
      <w:r w:rsidR="00001B73">
        <w:rPr>
          <w:sz w:val="24"/>
        </w:rPr>
        <w:tab/>
      </w:r>
      <w:r>
        <w:rPr>
          <w:sz w:val="24"/>
        </w:rPr>
        <w:t>|</w:t>
      </w:r>
      <w:r>
        <w:rPr>
          <w:sz w:val="24"/>
        </w:rPr>
        <w:tab/>
      </w:r>
      <w:r>
        <w:rPr>
          <w:sz w:val="24"/>
        </w:rPr>
        <w:tab/>
      </w:r>
      <w:r>
        <w:rPr>
          <w:sz w:val="24"/>
        </w:rPr>
        <w:tab/>
        <w:t>EDITH</w:t>
      </w:r>
      <w:r>
        <w:rPr>
          <w:sz w:val="24"/>
        </w:rPr>
        <w:tab/>
      </w:r>
      <w:r>
        <w:rPr>
          <w:sz w:val="24"/>
        </w:rPr>
        <w:tab/>
        <w:t>KATHRYN</w:t>
      </w:r>
      <w:r>
        <w:rPr>
          <w:sz w:val="24"/>
        </w:rPr>
        <w:tab/>
      </w:r>
      <w:r>
        <w:rPr>
          <w:sz w:val="24"/>
        </w:rPr>
        <w:tab/>
      </w:r>
      <w:r>
        <w:rPr>
          <w:sz w:val="24"/>
        </w:rPr>
        <w:tab/>
      </w:r>
      <w:r w:rsidR="00C13F0A">
        <w:rPr>
          <w:sz w:val="24"/>
        </w:rPr>
        <w:t>____________|_________________________</w:t>
      </w:r>
    </w:p>
    <w:p w14:paraId="7B4876F7" w14:textId="25A05F68" w:rsidR="000D6C32" w:rsidRDefault="000D6C32">
      <w:pPr>
        <w:ind w:right="-1050"/>
        <w:rPr>
          <w:sz w:val="24"/>
        </w:rPr>
      </w:pPr>
      <w:r>
        <w:rPr>
          <w:sz w:val="24"/>
        </w:rPr>
        <w:t>|</w:t>
      </w:r>
      <w:r w:rsidR="00001B73">
        <w:rPr>
          <w:sz w:val="24"/>
        </w:rPr>
        <w:tab/>
      </w:r>
      <w:r>
        <w:rPr>
          <w:sz w:val="24"/>
        </w:rPr>
        <w:tab/>
      </w:r>
      <w:r w:rsidR="00131F4C">
        <w:rPr>
          <w:sz w:val="24"/>
        </w:rPr>
        <w:tab/>
      </w:r>
      <w:r>
        <w:rPr>
          <w:sz w:val="24"/>
        </w:rPr>
        <w:tab/>
      </w:r>
      <w:r>
        <w:rPr>
          <w:sz w:val="24"/>
        </w:rPr>
        <w:tab/>
        <w:t>|</w:t>
      </w:r>
      <w:r>
        <w:rPr>
          <w:sz w:val="24"/>
        </w:rPr>
        <w:tab/>
      </w:r>
      <w:r>
        <w:rPr>
          <w:sz w:val="24"/>
        </w:rPr>
        <w:tab/>
      </w:r>
      <w:r>
        <w:rPr>
          <w:sz w:val="24"/>
        </w:rPr>
        <w:tab/>
        <w:t>1911</w:t>
      </w:r>
      <w:r>
        <w:rPr>
          <w:sz w:val="24"/>
        </w:rPr>
        <w:tab/>
      </w:r>
      <w:r>
        <w:rPr>
          <w:sz w:val="24"/>
        </w:rPr>
        <w:tab/>
        <w:t>1915</w:t>
      </w:r>
      <w:r>
        <w:rPr>
          <w:sz w:val="24"/>
        </w:rPr>
        <w:tab/>
      </w:r>
      <w:r>
        <w:rPr>
          <w:sz w:val="24"/>
        </w:rPr>
        <w:tab/>
      </w:r>
      <w:r>
        <w:rPr>
          <w:sz w:val="24"/>
        </w:rPr>
        <w:tab/>
      </w:r>
      <w:r w:rsidR="00AC04ED">
        <w:rPr>
          <w:sz w:val="24"/>
        </w:rPr>
        <w:tab/>
        <w:t>CHARLES-HERBERT</w:t>
      </w:r>
      <w:r>
        <w:rPr>
          <w:sz w:val="24"/>
        </w:rPr>
        <w:tab/>
      </w:r>
      <w:r w:rsidR="00C13F0A">
        <w:rPr>
          <w:sz w:val="24"/>
        </w:rPr>
        <w:t>JUNE-PAMELA</w:t>
      </w:r>
    </w:p>
    <w:p w14:paraId="2608DD10" w14:textId="08237066" w:rsidR="000D6C32" w:rsidRDefault="000D6C32">
      <w:pPr>
        <w:ind w:right="-1050"/>
        <w:rPr>
          <w:sz w:val="24"/>
        </w:rPr>
      </w:pPr>
      <w:r>
        <w:rPr>
          <w:sz w:val="24"/>
        </w:rPr>
        <w:t>|</w:t>
      </w:r>
      <w:r>
        <w:rPr>
          <w:sz w:val="24"/>
        </w:rPr>
        <w:tab/>
      </w:r>
      <w:r w:rsidR="00D63E63">
        <w:rPr>
          <w:sz w:val="24"/>
        </w:rPr>
        <w:t>____________</w:t>
      </w:r>
      <w:r>
        <w:rPr>
          <w:sz w:val="24"/>
        </w:rPr>
        <w:t>____________|_________________________</w:t>
      </w:r>
      <w:r w:rsidR="0022623B">
        <w:rPr>
          <w:sz w:val="24"/>
        </w:rPr>
        <w:t>_</w:t>
      </w:r>
      <w:r w:rsidR="00D63E63">
        <w:rPr>
          <w:sz w:val="24"/>
        </w:rPr>
        <w:t>_</w:t>
      </w:r>
      <w:r w:rsidR="008077EC">
        <w:rPr>
          <w:sz w:val="24"/>
        </w:rPr>
        <w:t>_</w:t>
      </w:r>
      <w:r w:rsidR="0022623B">
        <w:rPr>
          <w:sz w:val="24"/>
        </w:rPr>
        <w:t>________</w:t>
      </w:r>
      <w:r>
        <w:rPr>
          <w:sz w:val="24"/>
        </w:rPr>
        <w:t>_</w:t>
      </w:r>
      <w:r>
        <w:rPr>
          <w:sz w:val="24"/>
        </w:rPr>
        <w:tab/>
      </w:r>
      <w:r>
        <w:rPr>
          <w:sz w:val="24"/>
        </w:rPr>
        <w:tab/>
      </w:r>
      <w:r w:rsidR="00AC04ED">
        <w:rPr>
          <w:sz w:val="24"/>
        </w:rPr>
        <w:tab/>
        <w:t>1908</w:t>
      </w:r>
      <w:r>
        <w:rPr>
          <w:sz w:val="24"/>
        </w:rPr>
        <w:tab/>
      </w:r>
      <w:r w:rsidR="00AC04ED">
        <w:rPr>
          <w:sz w:val="24"/>
        </w:rPr>
        <w:tab/>
      </w:r>
      <w:r w:rsidR="00AC04ED">
        <w:rPr>
          <w:sz w:val="24"/>
        </w:rPr>
        <w:tab/>
      </w:r>
      <w:r w:rsidR="00AC04ED">
        <w:rPr>
          <w:sz w:val="24"/>
        </w:rPr>
        <w:tab/>
        <w:t>1928</w:t>
      </w:r>
    </w:p>
    <w:p w14:paraId="3D15880D" w14:textId="79D392AC" w:rsidR="000D6C32" w:rsidRDefault="000D6C32">
      <w:pPr>
        <w:ind w:right="-1050"/>
        <w:rPr>
          <w:sz w:val="24"/>
        </w:rPr>
      </w:pPr>
      <w:r>
        <w:rPr>
          <w:sz w:val="24"/>
        </w:rPr>
        <w:t>|</w:t>
      </w:r>
      <w:r>
        <w:rPr>
          <w:sz w:val="24"/>
        </w:rPr>
        <w:tab/>
        <w:t>JOHN</w:t>
      </w:r>
      <w:r>
        <w:rPr>
          <w:sz w:val="24"/>
        </w:rPr>
        <w:tab/>
      </w:r>
      <w:r>
        <w:rPr>
          <w:sz w:val="24"/>
        </w:rPr>
        <w:tab/>
        <w:t>EVELYN-DORIS</w:t>
      </w:r>
      <w:r>
        <w:rPr>
          <w:sz w:val="24"/>
        </w:rPr>
        <w:tab/>
      </w:r>
      <w:r w:rsidR="0022623B">
        <w:rPr>
          <w:sz w:val="24"/>
        </w:rPr>
        <w:t>ALBERT-</w:t>
      </w:r>
      <w:r>
        <w:rPr>
          <w:sz w:val="24"/>
        </w:rPr>
        <w:t>WARREN</w:t>
      </w:r>
      <w:r>
        <w:rPr>
          <w:sz w:val="24"/>
        </w:rPr>
        <w:tab/>
      </w:r>
      <w:r>
        <w:rPr>
          <w:sz w:val="24"/>
        </w:rPr>
        <w:tab/>
      </w:r>
      <w:r w:rsidR="00FB4CD1">
        <w:rPr>
          <w:sz w:val="24"/>
        </w:rPr>
        <w:t>unnamed</w:t>
      </w:r>
      <w:r w:rsidR="00FB4CD1">
        <w:rPr>
          <w:sz w:val="24"/>
        </w:rPr>
        <w:tab/>
      </w:r>
      <w:r>
        <w:rPr>
          <w:sz w:val="24"/>
        </w:rPr>
        <w:tab/>
      </w:r>
      <w:r>
        <w:rPr>
          <w:sz w:val="24"/>
        </w:rPr>
        <w:tab/>
        <w:t>m Olive-May Lightfoot</w:t>
      </w:r>
    </w:p>
    <w:p w14:paraId="7E11415F" w14:textId="4468D3C4" w:rsidR="000D6C32" w:rsidRDefault="000D6C32">
      <w:pPr>
        <w:ind w:right="-1050"/>
        <w:rPr>
          <w:sz w:val="24"/>
        </w:rPr>
      </w:pPr>
      <w:r>
        <w:rPr>
          <w:sz w:val="24"/>
        </w:rPr>
        <w:t>|</w:t>
      </w:r>
      <w:r w:rsidR="00001B73">
        <w:rPr>
          <w:sz w:val="24"/>
        </w:rPr>
        <w:tab/>
      </w:r>
      <w:r>
        <w:rPr>
          <w:sz w:val="24"/>
        </w:rPr>
        <w:t>1909</w:t>
      </w:r>
      <w:r>
        <w:rPr>
          <w:sz w:val="24"/>
        </w:rPr>
        <w:tab/>
      </w:r>
      <w:r>
        <w:rPr>
          <w:sz w:val="24"/>
        </w:rPr>
        <w:tab/>
        <w:t>1918</w:t>
      </w:r>
      <w:r>
        <w:rPr>
          <w:sz w:val="24"/>
        </w:rPr>
        <w:tab/>
      </w:r>
      <w:r>
        <w:rPr>
          <w:sz w:val="24"/>
        </w:rPr>
        <w:tab/>
      </w:r>
      <w:r>
        <w:rPr>
          <w:sz w:val="24"/>
        </w:rPr>
        <w:tab/>
        <w:t>1923</w:t>
      </w:r>
      <w:r>
        <w:rPr>
          <w:sz w:val="24"/>
        </w:rPr>
        <w:tab/>
      </w:r>
      <w:r>
        <w:rPr>
          <w:sz w:val="24"/>
        </w:rPr>
        <w:tab/>
      </w:r>
      <w:r>
        <w:rPr>
          <w:sz w:val="24"/>
        </w:rPr>
        <w:tab/>
      </w:r>
      <w:r>
        <w:rPr>
          <w:sz w:val="24"/>
        </w:rPr>
        <w:tab/>
      </w:r>
      <w:r w:rsidR="00FB4CD1">
        <w:rPr>
          <w:sz w:val="24"/>
        </w:rPr>
        <w:t>1936</w:t>
      </w:r>
      <w:r w:rsidR="00FB4CD1">
        <w:rPr>
          <w:sz w:val="24"/>
        </w:rPr>
        <w:tab/>
      </w:r>
      <w:r w:rsidR="00FB4CD1">
        <w:rPr>
          <w:sz w:val="24"/>
        </w:rPr>
        <w:tab/>
      </w:r>
      <w:r>
        <w:rPr>
          <w:sz w:val="24"/>
        </w:rPr>
        <w:tab/>
      </w:r>
      <w:r>
        <w:rPr>
          <w:sz w:val="24"/>
        </w:rPr>
        <w:tab/>
        <w:t>|</w:t>
      </w:r>
    </w:p>
    <w:p w14:paraId="7705D3DE" w14:textId="4576F197" w:rsidR="000D6C32" w:rsidRDefault="000D6C32">
      <w:pPr>
        <w:ind w:right="-1050"/>
        <w:rPr>
          <w:sz w:val="24"/>
        </w:rPr>
      </w:pPr>
      <w:r>
        <w:rPr>
          <w:sz w:val="24"/>
        </w:rPr>
        <w:t>|</w:t>
      </w:r>
      <w:r>
        <w:rPr>
          <w:sz w:val="24"/>
        </w:rPr>
        <w:tab/>
      </w:r>
      <w:r w:rsidR="00001B73">
        <w:rPr>
          <w:sz w:val="24"/>
        </w:rPr>
        <w:tab/>
      </w:r>
      <w:r>
        <w:rPr>
          <w:sz w:val="24"/>
        </w:rPr>
        <w:tab/>
      </w:r>
      <w:r w:rsidR="00131F4C">
        <w:rPr>
          <w:sz w:val="24"/>
        </w:rPr>
        <w:tab/>
      </w:r>
      <w:r>
        <w:rPr>
          <w:sz w:val="24"/>
        </w:rPr>
        <w:tab/>
      </w:r>
      <w:r>
        <w:rPr>
          <w:sz w:val="24"/>
        </w:rPr>
        <w:tab/>
      </w:r>
      <w:r w:rsidR="004F4EAB">
        <w:rPr>
          <w:sz w:val="24"/>
        </w:rPr>
        <w:t>m</w:t>
      </w:r>
      <w:r w:rsidR="004868E4" w:rsidRPr="004868E4">
        <w:rPr>
          <w:sz w:val="24"/>
        </w:rPr>
        <w:t xml:space="preserve"> B</w:t>
      </w:r>
      <w:r w:rsidR="004F4EAB">
        <w:rPr>
          <w:sz w:val="24"/>
        </w:rPr>
        <w:t>ernice</w:t>
      </w:r>
      <w:r w:rsidR="004868E4" w:rsidRPr="004868E4">
        <w:rPr>
          <w:sz w:val="24"/>
        </w:rPr>
        <w:t>-H</w:t>
      </w:r>
      <w:r w:rsidR="004F4EAB">
        <w:rPr>
          <w:sz w:val="24"/>
        </w:rPr>
        <w:tab/>
      </w:r>
      <w:r>
        <w:rPr>
          <w:sz w:val="24"/>
        </w:rPr>
        <w:tab/>
      </w:r>
      <w:r w:rsidR="00FB4CD1">
        <w:rPr>
          <w:sz w:val="24"/>
        </w:rPr>
        <w:tab/>
      </w:r>
      <w:r w:rsidR="00FB4CD1">
        <w:rPr>
          <w:sz w:val="24"/>
        </w:rPr>
        <w:tab/>
      </w:r>
      <w:r>
        <w:rPr>
          <w:sz w:val="24"/>
        </w:rPr>
        <w:tab/>
      </w:r>
      <w:r>
        <w:rPr>
          <w:sz w:val="24"/>
        </w:rPr>
        <w:tab/>
        <w:t>______</w:t>
      </w:r>
      <w:r w:rsidR="00AC04ED">
        <w:rPr>
          <w:sz w:val="24"/>
        </w:rPr>
        <w:t>|____________</w:t>
      </w:r>
      <w:r>
        <w:rPr>
          <w:sz w:val="24"/>
        </w:rPr>
        <w:t>___________________</w:t>
      </w:r>
    </w:p>
    <w:p w14:paraId="359DDD51" w14:textId="3FA67EFA" w:rsidR="000D6C32" w:rsidRDefault="000D6C32">
      <w:pPr>
        <w:ind w:right="-1050"/>
        <w:rPr>
          <w:sz w:val="24"/>
        </w:rPr>
      </w:pPr>
      <w:r>
        <w:rPr>
          <w:sz w:val="24"/>
        </w:rPr>
        <w:t>|</w:t>
      </w:r>
      <w:r>
        <w:rPr>
          <w:sz w:val="24"/>
        </w:rPr>
        <w:tab/>
      </w:r>
      <w:r>
        <w:rPr>
          <w:sz w:val="24"/>
        </w:rPr>
        <w:tab/>
      </w:r>
      <w:r w:rsidR="00001B73">
        <w:rPr>
          <w:sz w:val="24"/>
        </w:rPr>
        <w:tab/>
      </w:r>
      <w:r>
        <w:rPr>
          <w:sz w:val="24"/>
        </w:rPr>
        <w:tab/>
      </w:r>
      <w:r w:rsidR="00131F4C">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CHARLES-E-HUGH</w:t>
      </w:r>
      <w:r>
        <w:rPr>
          <w:sz w:val="24"/>
        </w:rPr>
        <w:tab/>
      </w:r>
      <w:r>
        <w:rPr>
          <w:sz w:val="24"/>
        </w:rPr>
        <w:tab/>
        <w:t>RITA-PAMELA</w:t>
      </w:r>
    </w:p>
    <w:p w14:paraId="04403509" w14:textId="7162056C" w:rsidR="000D6C32" w:rsidRDefault="000D6C32">
      <w:pPr>
        <w:ind w:right="-1050"/>
        <w:rPr>
          <w:sz w:val="24"/>
        </w:rPr>
      </w:pPr>
      <w:r>
        <w:rPr>
          <w:sz w:val="24"/>
        </w:rPr>
        <w:t>|________________________________</w:t>
      </w:r>
      <w:r w:rsidR="00001B73">
        <w:rPr>
          <w:sz w:val="24"/>
        </w:rPr>
        <w:tab/>
      </w:r>
      <w:r>
        <w:rPr>
          <w:sz w:val="24"/>
        </w:rPr>
        <w:tab/>
      </w:r>
      <w:r w:rsidR="00131F4C">
        <w:rPr>
          <w:sz w:val="24"/>
        </w:rPr>
        <w:tab/>
      </w:r>
      <w:r>
        <w:rPr>
          <w:sz w:val="24"/>
        </w:rPr>
        <w:tab/>
      </w:r>
      <w:r>
        <w:rPr>
          <w:sz w:val="24"/>
        </w:rPr>
        <w:tab/>
      </w:r>
      <w:r>
        <w:rPr>
          <w:sz w:val="24"/>
        </w:rPr>
        <w:tab/>
      </w:r>
      <w:r>
        <w:rPr>
          <w:sz w:val="24"/>
        </w:rPr>
        <w:tab/>
      </w:r>
      <w:r>
        <w:rPr>
          <w:sz w:val="24"/>
        </w:rPr>
        <w:tab/>
        <w:t>1928</w:t>
      </w:r>
      <w:r>
        <w:rPr>
          <w:sz w:val="24"/>
        </w:rPr>
        <w:tab/>
      </w:r>
      <w:r>
        <w:rPr>
          <w:sz w:val="24"/>
        </w:rPr>
        <w:tab/>
      </w:r>
      <w:r>
        <w:rPr>
          <w:sz w:val="24"/>
        </w:rPr>
        <w:tab/>
      </w:r>
      <w:r>
        <w:rPr>
          <w:sz w:val="24"/>
        </w:rPr>
        <w:tab/>
        <w:t>1929</w:t>
      </w:r>
    </w:p>
    <w:p w14:paraId="2E3F4E1F" w14:textId="587700CF" w:rsidR="000D6C32" w:rsidRDefault="000D6C32">
      <w:pPr>
        <w:ind w:right="-1050"/>
        <w:rPr>
          <w:sz w:val="24"/>
        </w:rPr>
      </w:pPr>
      <w:r>
        <w:rPr>
          <w:sz w:val="24"/>
        </w:rPr>
        <w:t>FLORENCE-MAY</w:t>
      </w:r>
      <w:r>
        <w:rPr>
          <w:sz w:val="24"/>
        </w:rPr>
        <w:tab/>
        <w:t>HUGH-ALBERT</w:t>
      </w:r>
      <w:r w:rsidR="00001B73">
        <w:rPr>
          <w:sz w:val="24"/>
        </w:rPr>
        <w:tab/>
      </w:r>
      <w:r>
        <w:rPr>
          <w:sz w:val="24"/>
        </w:rPr>
        <w:tab/>
      </w:r>
      <w:r>
        <w:rPr>
          <w:sz w:val="24"/>
        </w:rPr>
        <w:tab/>
      </w:r>
      <w:r w:rsidR="00131F4C">
        <w:rPr>
          <w:sz w:val="24"/>
        </w:rPr>
        <w:tab/>
      </w:r>
      <w:r>
        <w:rPr>
          <w:sz w:val="24"/>
        </w:rPr>
        <w:tab/>
      </w:r>
      <w:r>
        <w:rPr>
          <w:sz w:val="24"/>
        </w:rPr>
        <w:tab/>
      </w:r>
      <w:r>
        <w:rPr>
          <w:sz w:val="24"/>
        </w:rPr>
        <w:tab/>
      </w:r>
      <w:r>
        <w:rPr>
          <w:sz w:val="24"/>
        </w:rPr>
        <w:tab/>
        <w:t>m Hazel Clarke</w:t>
      </w:r>
    </w:p>
    <w:p w14:paraId="4DA4C969" w14:textId="6866F9B6" w:rsidR="000D6C32" w:rsidRDefault="000D6C32">
      <w:pPr>
        <w:ind w:right="-1050"/>
        <w:rPr>
          <w:sz w:val="24"/>
        </w:rPr>
      </w:pPr>
      <w:r>
        <w:rPr>
          <w:sz w:val="24"/>
        </w:rPr>
        <w:t>1900</w:t>
      </w:r>
      <w:r>
        <w:rPr>
          <w:sz w:val="24"/>
        </w:rPr>
        <w:tab/>
      </w:r>
      <w:r>
        <w:rPr>
          <w:sz w:val="24"/>
        </w:rPr>
        <w:tab/>
      </w:r>
      <w:r>
        <w:rPr>
          <w:sz w:val="24"/>
        </w:rPr>
        <w:tab/>
        <w:t>1907</w:t>
      </w:r>
      <w:r>
        <w:rPr>
          <w:sz w:val="24"/>
        </w:rPr>
        <w:tab/>
      </w:r>
      <w:r>
        <w:rPr>
          <w:sz w:val="24"/>
        </w:rPr>
        <w:tab/>
      </w:r>
      <w:r>
        <w:rPr>
          <w:sz w:val="24"/>
        </w:rPr>
        <w:tab/>
      </w:r>
      <w:r w:rsidR="00001B73">
        <w:rPr>
          <w:sz w:val="24"/>
        </w:rPr>
        <w:tab/>
      </w:r>
      <w:r>
        <w:rPr>
          <w:sz w:val="24"/>
        </w:rPr>
        <w:tab/>
      </w:r>
      <w:r>
        <w:rPr>
          <w:sz w:val="24"/>
        </w:rPr>
        <w:tab/>
      </w:r>
      <w:r w:rsidR="00131F4C">
        <w:rPr>
          <w:sz w:val="24"/>
        </w:rPr>
        <w:tab/>
      </w:r>
      <w:r>
        <w:rPr>
          <w:sz w:val="24"/>
        </w:rPr>
        <w:tab/>
        <w:t>____________|____________</w:t>
      </w:r>
    </w:p>
    <w:p w14:paraId="45CFAC4B" w14:textId="5186A644" w:rsidR="000D6C32" w:rsidRDefault="000D6C32">
      <w:pPr>
        <w:ind w:right="-1050"/>
        <w:rPr>
          <w:sz w:val="24"/>
        </w:rPr>
      </w:pPr>
      <w:r>
        <w:rPr>
          <w:sz w:val="24"/>
        </w:rPr>
        <w:tab/>
      </w:r>
      <w:r>
        <w:rPr>
          <w:sz w:val="24"/>
        </w:rPr>
        <w:tab/>
      </w:r>
      <w:r>
        <w:rPr>
          <w:sz w:val="24"/>
        </w:rPr>
        <w:tab/>
        <w:t>m Lillian Mary Hadlow</w:t>
      </w:r>
      <w:r>
        <w:rPr>
          <w:sz w:val="24"/>
        </w:rPr>
        <w:tab/>
      </w:r>
      <w:r w:rsidR="00001B73">
        <w:rPr>
          <w:sz w:val="24"/>
        </w:rPr>
        <w:tab/>
      </w:r>
      <w:r>
        <w:rPr>
          <w:sz w:val="24"/>
        </w:rPr>
        <w:tab/>
      </w:r>
      <w:r>
        <w:rPr>
          <w:sz w:val="24"/>
        </w:rPr>
        <w:tab/>
      </w:r>
      <w:r w:rsidR="00131F4C">
        <w:rPr>
          <w:sz w:val="24"/>
        </w:rPr>
        <w:tab/>
      </w:r>
      <w:r>
        <w:rPr>
          <w:sz w:val="24"/>
        </w:rPr>
        <w:t>MAURICE-H</w:t>
      </w:r>
      <w:r>
        <w:rPr>
          <w:sz w:val="24"/>
        </w:rPr>
        <w:tab/>
      </w:r>
      <w:r>
        <w:rPr>
          <w:sz w:val="24"/>
        </w:rPr>
        <w:tab/>
        <w:t>MARK</w:t>
      </w:r>
    </w:p>
    <w:p w14:paraId="4B118958" w14:textId="77777777" w:rsidR="000D6C32" w:rsidRDefault="000D6C32" w:rsidP="00001B73">
      <w:pPr>
        <w:ind w:left="7200" w:right="-1050" w:firstLine="720"/>
        <w:rPr>
          <w:sz w:val="24"/>
        </w:rPr>
      </w:pPr>
      <w:r>
        <w:rPr>
          <w:sz w:val="24"/>
        </w:rPr>
        <w:t>1959</w:t>
      </w:r>
      <w:r>
        <w:rPr>
          <w:sz w:val="24"/>
        </w:rPr>
        <w:tab/>
      </w:r>
      <w:r>
        <w:rPr>
          <w:sz w:val="24"/>
        </w:rPr>
        <w:tab/>
      </w:r>
      <w:r>
        <w:rPr>
          <w:sz w:val="24"/>
        </w:rPr>
        <w:tab/>
        <w:t>1964</w:t>
      </w:r>
    </w:p>
    <w:p w14:paraId="7F50CADB" w14:textId="7F5223EE" w:rsidR="001D309F" w:rsidRDefault="00EC260B" w:rsidP="00001B73">
      <w:pPr>
        <w:ind w:left="7200" w:right="-1050" w:firstLine="720"/>
        <w:rPr>
          <w:sz w:val="24"/>
        </w:rPr>
      </w:pPr>
      <w:r>
        <w:rPr>
          <w:sz w:val="24"/>
        </w:rPr>
        <w:t>m Elaine Thompson</w:t>
      </w:r>
    </w:p>
    <w:p w14:paraId="0D394BCE" w14:textId="114CEB81" w:rsidR="00EC260B" w:rsidRDefault="00EC260B" w:rsidP="00EC260B">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w:t>
      </w:r>
    </w:p>
    <w:p w14:paraId="263FEBB7" w14:textId="4EF35F2C" w:rsidR="00EC260B" w:rsidRDefault="00EC260B" w:rsidP="00EC260B">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ELIZABETH-FRANCES-THOMPSON</w:t>
      </w:r>
    </w:p>
    <w:p w14:paraId="6996F45F" w14:textId="078F719C" w:rsidR="00EC260B" w:rsidRDefault="00EC260B" w:rsidP="00EC260B">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1990</w:t>
      </w:r>
    </w:p>
    <w:p w14:paraId="7ACED579" w14:textId="14EA101B" w:rsidR="000D6C32" w:rsidRDefault="000D6C32">
      <w:pPr>
        <w:pageBreakBefore/>
        <w:ind w:right="-1050"/>
        <w:rPr>
          <w:sz w:val="24"/>
        </w:rPr>
      </w:pPr>
      <w:r>
        <w:rPr>
          <w:b/>
          <w:sz w:val="24"/>
        </w:rPr>
        <w:t>NOTES ON UNCONNECTED FAMILY 18c (LONDON/TOOTING</w:t>
      </w:r>
      <w:r w:rsidR="00ED4FF2">
        <w:rPr>
          <w:b/>
          <w:sz w:val="24"/>
        </w:rPr>
        <w:t>)</w:t>
      </w:r>
      <w:r>
        <w:rPr>
          <w:b/>
          <w:sz w:val="24"/>
        </w:rPr>
        <w:t xml:space="preserve"> </w:t>
      </w:r>
    </w:p>
    <w:p w14:paraId="6BE0815C" w14:textId="77777777" w:rsidR="000D6C32" w:rsidRDefault="000D6C32">
      <w:pPr>
        <w:ind w:right="-1050"/>
        <w:rPr>
          <w:sz w:val="24"/>
        </w:rPr>
      </w:pPr>
    </w:p>
    <w:p w14:paraId="1ECF90BF" w14:textId="65A50F03" w:rsidR="000D6C32" w:rsidRDefault="000D6C32">
      <w:pPr>
        <w:ind w:right="-1050"/>
        <w:rPr>
          <w:sz w:val="24"/>
        </w:rPr>
      </w:pPr>
      <w:r>
        <w:rPr>
          <w:sz w:val="24"/>
        </w:rPr>
        <w:t>HUGH-ALFRED born 11NOV1876 Brompton (Kensington district</w:t>
      </w:r>
      <w:r w:rsidR="00ED4FF2">
        <w:rPr>
          <w:sz w:val="24"/>
        </w:rPr>
        <w:t>)</w:t>
      </w:r>
      <w:r>
        <w:rPr>
          <w:sz w:val="24"/>
        </w:rPr>
        <w:t xml:space="preserve"> 118 Ifield Road, at 1881 census age 4 born Kensington Middlesex living with parents, </w:t>
      </w:r>
      <w:r>
        <w:rPr>
          <w:sz w:val="24"/>
        </w:rPr>
        <w:tab/>
        <w:t>married 1899 ? recorded March quarter 1900 Brighton district 2b366, at 1901 census head of household general labourer (railway</w:t>
      </w:r>
      <w:r w:rsidR="00ED4FF2">
        <w:rPr>
          <w:sz w:val="24"/>
        </w:rPr>
        <w:t>)</w:t>
      </w:r>
      <w:r>
        <w:rPr>
          <w:sz w:val="24"/>
        </w:rPr>
        <w:t xml:space="preserve"> age 24 born </w:t>
      </w:r>
      <w:r>
        <w:rPr>
          <w:sz w:val="24"/>
        </w:rPr>
        <w:tab/>
        <w:t xml:space="preserve">London Kensington living 38 Round Hill Crescent Brighton, arrived Ellis Island USA 01APR1906 age 29 English married last residence Brighton </w:t>
      </w:r>
      <w:r>
        <w:rPr>
          <w:sz w:val="24"/>
        </w:rPr>
        <w:tab/>
        <w:t>on Saint Louis from Southampton with his wife and daughter FLORENCE-MAY (dates do not quite match</w:t>
      </w:r>
      <w:r w:rsidR="00ED4FF2">
        <w:rPr>
          <w:sz w:val="24"/>
        </w:rPr>
        <w:t>)</w:t>
      </w:r>
      <w:r>
        <w:rPr>
          <w:sz w:val="24"/>
        </w:rPr>
        <w:t xml:space="preserve"> </w:t>
      </w:r>
      <w:hyperlink r:id="rId1393" w:history="1">
        <w:r>
          <w:rPr>
            <w:rStyle w:val="Hyperlink"/>
            <w:sz w:val="24"/>
          </w:rPr>
          <w:t>www.ellisisland.org</w:t>
        </w:r>
      </w:hyperlink>
      <w:r>
        <w:rPr>
          <w:sz w:val="24"/>
        </w:rPr>
        <w:t xml:space="preserve"> , </w:t>
      </w:r>
      <w:r w:rsidR="00430E73">
        <w:rPr>
          <w:sz w:val="24"/>
        </w:rPr>
        <w:t xml:space="preserve">1924 confusing </w:t>
      </w:r>
      <w:r w:rsidR="00430E73">
        <w:rPr>
          <w:sz w:val="24"/>
        </w:rPr>
        <w:tab/>
        <w:t xml:space="preserve">record on </w:t>
      </w:r>
      <w:hyperlink r:id="rId1394" w:history="1">
        <w:r w:rsidR="00430E73" w:rsidRPr="00A336D3">
          <w:rPr>
            <w:rStyle w:val="Hyperlink"/>
            <w:sz w:val="24"/>
          </w:rPr>
          <w:t>www.familysearch.com</w:t>
        </w:r>
      </w:hyperlink>
      <w:r w:rsidR="00430E73">
        <w:rPr>
          <w:sz w:val="24"/>
        </w:rPr>
        <w:t xml:space="preserve"> carpenter age 46 with parents wife two children on Ruahine Wellington to Southampton emigration 13MAY1924 </w:t>
      </w:r>
      <w:r w:rsidR="00430E73">
        <w:rPr>
          <w:sz w:val="24"/>
        </w:rPr>
        <w:tab/>
        <w:t xml:space="preserve">immigration 1924 New Zealand, </w:t>
      </w:r>
      <w:r>
        <w:rPr>
          <w:sz w:val="24"/>
        </w:rPr>
        <w:t xml:space="preserve">departed 14NOV1924 married builder age 46 with wife and son on ship Orama from London to Sydney, possibly </w:t>
      </w:r>
      <w:r w:rsidR="00430E73">
        <w:rPr>
          <w:sz w:val="24"/>
        </w:rPr>
        <w:tab/>
      </w:r>
      <w:r>
        <w:rPr>
          <w:sz w:val="24"/>
        </w:rPr>
        <w:t>married for second time 1941 to Louisa Lillian SIMONS in Sydney, lived Australia, died 1945 Woollahra NSW</w:t>
      </w:r>
    </w:p>
    <w:p w14:paraId="1BF0BFA3" w14:textId="21247781" w:rsidR="000D6C32" w:rsidRDefault="000D6C32">
      <w:pPr>
        <w:ind w:right="-1050"/>
        <w:rPr>
          <w:sz w:val="24"/>
        </w:rPr>
      </w:pPr>
      <w:r>
        <w:rPr>
          <w:sz w:val="24"/>
        </w:rPr>
        <w:t>x HELEN(=NELL</w:t>
      </w:r>
      <w:r w:rsidR="00ED4FF2">
        <w:rPr>
          <w:sz w:val="24"/>
        </w:rPr>
        <w:t>)</w:t>
      </w:r>
      <w:r>
        <w:rPr>
          <w:sz w:val="24"/>
        </w:rPr>
        <w:t xml:space="preserve"> born 1878 approx. Whitstable, at 1901 census ELLEN wife age 23 born Kent Whitstable, departed 19MAY1906 married age 28 with </w:t>
      </w:r>
      <w:r>
        <w:rPr>
          <w:sz w:val="24"/>
        </w:rPr>
        <w:tab/>
        <w:t xml:space="preserve">daughter on ship St Louis from Southampton for New York arrived Ellis Island USA 01APR1906 age 28 English married last residence Brighton on </w:t>
      </w:r>
      <w:r>
        <w:rPr>
          <w:sz w:val="24"/>
        </w:rPr>
        <w:tab/>
        <w:t>Saint Louis from Southampton with her husband and daughter FLORENCE-MAY (dates do not quite match</w:t>
      </w:r>
      <w:r w:rsidR="00ED4FF2">
        <w:rPr>
          <w:sz w:val="24"/>
        </w:rPr>
        <w:t>)</w:t>
      </w:r>
      <w:r>
        <w:rPr>
          <w:sz w:val="24"/>
        </w:rPr>
        <w:t xml:space="preserve"> </w:t>
      </w:r>
      <w:hyperlink r:id="rId1395" w:history="1">
        <w:r>
          <w:rPr>
            <w:rStyle w:val="Hyperlink"/>
            <w:sz w:val="24"/>
          </w:rPr>
          <w:t>www.ellisisland.org</w:t>
        </w:r>
      </w:hyperlink>
      <w:r>
        <w:rPr>
          <w:sz w:val="24"/>
        </w:rPr>
        <w:t xml:space="preserve">. possibly HELEN </w:t>
      </w:r>
      <w:r>
        <w:rPr>
          <w:sz w:val="24"/>
        </w:rPr>
        <w:tab/>
        <w:t>departed Liverpool arrived Quebec Canada 11SEP1910 age 35</w:t>
      </w:r>
      <w:r w:rsidR="005C38ED">
        <w:rPr>
          <w:sz w:val="24"/>
        </w:rPr>
        <w:t xml:space="preserve"> also same date US citizen age 35 on SS Lake Manitoba Quebec to Hardin Iowa (with </w:t>
      </w:r>
      <w:r w:rsidR="005C38ED">
        <w:rPr>
          <w:sz w:val="24"/>
        </w:rPr>
        <w:tab/>
        <w:t>daughter</w:t>
      </w:r>
      <w:r w:rsidR="00ED4FF2">
        <w:rPr>
          <w:sz w:val="24"/>
        </w:rPr>
        <w:t>)</w:t>
      </w:r>
      <w:r w:rsidR="005C38ED">
        <w:rPr>
          <w:sz w:val="24"/>
        </w:rPr>
        <w:t xml:space="preserve"> married to Hugh-A TregAnza address 34 Knees Avenue Long Island New York </w:t>
      </w:r>
      <w:hyperlink r:id="rId1396" w:history="1">
        <w:r w:rsidR="005C38ED" w:rsidRPr="004A1FFF">
          <w:rPr>
            <w:rStyle w:val="Hyperlink"/>
            <w:sz w:val="24"/>
          </w:rPr>
          <w:t>www.familysearch.com</w:t>
        </w:r>
      </w:hyperlink>
      <w:r w:rsidR="005C38ED">
        <w:rPr>
          <w:sz w:val="24"/>
        </w:rPr>
        <w:t xml:space="preserve"> </w:t>
      </w:r>
      <w:r>
        <w:rPr>
          <w:sz w:val="24"/>
        </w:rPr>
        <w:t xml:space="preserve">, </w:t>
      </w:r>
      <w:r w:rsidR="008428AD">
        <w:rPr>
          <w:sz w:val="24"/>
        </w:rPr>
        <w:t xml:space="preserve">on Ruahine age 46 with </w:t>
      </w:r>
      <w:r w:rsidR="005C38ED">
        <w:rPr>
          <w:sz w:val="24"/>
        </w:rPr>
        <w:tab/>
      </w:r>
      <w:r w:rsidR="008428AD">
        <w:rPr>
          <w:sz w:val="24"/>
        </w:rPr>
        <w:t xml:space="preserve">husband son daughter and parents in law, </w:t>
      </w:r>
      <w:r>
        <w:rPr>
          <w:sz w:val="24"/>
        </w:rPr>
        <w:t>departed 14NOV1924 housewife age 46 with husband and son on ship Orama from London to Sydney</w:t>
      </w:r>
    </w:p>
    <w:p w14:paraId="584B331D" w14:textId="6C2AAD1A" w:rsidR="00001B73" w:rsidRDefault="00001B73" w:rsidP="00CB3295">
      <w:pPr>
        <w:ind w:right="-1050"/>
        <w:rPr>
          <w:sz w:val="24"/>
        </w:rPr>
      </w:pPr>
      <w:r>
        <w:rPr>
          <w:sz w:val="24"/>
        </w:rPr>
        <w:t>HENRY-HERBERT born 29MAR1878 10 Camera Square Chelsea</w:t>
      </w:r>
      <w:r w:rsidR="007F0C6E">
        <w:rPr>
          <w:sz w:val="24"/>
        </w:rPr>
        <w:t xml:space="preserve"> </w:t>
      </w:r>
      <w:r w:rsidR="007F0C6E" w:rsidRPr="007F0C6E">
        <w:rPr>
          <w:sz w:val="24"/>
        </w:rPr>
        <w:t>(Camera Place Chelsea found but not Camera Square)</w:t>
      </w:r>
      <w:r w:rsidR="007F0C6E">
        <w:rPr>
          <w:sz w:val="24"/>
        </w:rPr>
        <w:t xml:space="preserve">, died September quarter 1878 </w:t>
      </w:r>
      <w:r w:rsidR="007F0C6E">
        <w:rPr>
          <w:sz w:val="24"/>
        </w:rPr>
        <w:tab/>
        <w:t>Chelsea district [1a 209]</w:t>
      </w:r>
    </w:p>
    <w:p w14:paraId="681F6FD1" w14:textId="77777777" w:rsidR="00441569" w:rsidRDefault="00441569" w:rsidP="00CB3295">
      <w:pPr>
        <w:ind w:right="-1050"/>
        <w:rPr>
          <w:sz w:val="24"/>
        </w:rPr>
      </w:pPr>
    </w:p>
    <w:p w14:paraId="5232B49A" w14:textId="77777777" w:rsidR="00441569" w:rsidRDefault="00441569" w:rsidP="00CB3295">
      <w:pPr>
        <w:ind w:right="-1050"/>
        <w:rPr>
          <w:sz w:val="24"/>
        </w:rPr>
      </w:pPr>
    </w:p>
    <w:p w14:paraId="1418DB2A" w14:textId="77777777" w:rsidR="00441569" w:rsidRDefault="00441569" w:rsidP="00CB3295">
      <w:pPr>
        <w:ind w:right="-1050"/>
        <w:rPr>
          <w:sz w:val="24"/>
        </w:rPr>
      </w:pPr>
    </w:p>
    <w:p w14:paraId="4ABC6289" w14:textId="77777777" w:rsidR="00441569" w:rsidRDefault="00441569" w:rsidP="00CB3295">
      <w:pPr>
        <w:ind w:right="-1050"/>
        <w:rPr>
          <w:sz w:val="24"/>
        </w:rPr>
      </w:pPr>
    </w:p>
    <w:p w14:paraId="4B04604F" w14:textId="77777777" w:rsidR="00441569" w:rsidRDefault="00441569" w:rsidP="00CB3295">
      <w:pPr>
        <w:ind w:right="-1050"/>
        <w:rPr>
          <w:sz w:val="24"/>
        </w:rPr>
      </w:pPr>
    </w:p>
    <w:p w14:paraId="5F468744" w14:textId="77777777" w:rsidR="00441569" w:rsidRDefault="00441569" w:rsidP="00CB3295">
      <w:pPr>
        <w:ind w:right="-1050"/>
        <w:rPr>
          <w:sz w:val="24"/>
        </w:rPr>
      </w:pPr>
    </w:p>
    <w:p w14:paraId="7C31A2AD" w14:textId="77777777" w:rsidR="00441569" w:rsidRDefault="00441569" w:rsidP="00CB3295">
      <w:pPr>
        <w:ind w:right="-1050"/>
        <w:rPr>
          <w:sz w:val="24"/>
        </w:rPr>
      </w:pPr>
    </w:p>
    <w:p w14:paraId="46E45905" w14:textId="77777777" w:rsidR="00441569" w:rsidRDefault="00441569" w:rsidP="00CB3295">
      <w:pPr>
        <w:ind w:right="-1050"/>
        <w:rPr>
          <w:sz w:val="24"/>
        </w:rPr>
      </w:pPr>
    </w:p>
    <w:p w14:paraId="1C1E79EF" w14:textId="77777777" w:rsidR="00441569" w:rsidRDefault="00441569" w:rsidP="00CB3295">
      <w:pPr>
        <w:ind w:right="-1050"/>
        <w:rPr>
          <w:sz w:val="24"/>
        </w:rPr>
      </w:pPr>
    </w:p>
    <w:p w14:paraId="0DE4FEDB" w14:textId="77777777" w:rsidR="00441569" w:rsidRDefault="00441569" w:rsidP="00CB3295">
      <w:pPr>
        <w:ind w:right="-1050"/>
        <w:rPr>
          <w:sz w:val="24"/>
        </w:rPr>
      </w:pPr>
    </w:p>
    <w:p w14:paraId="3A47602B" w14:textId="77777777" w:rsidR="00441569" w:rsidRDefault="00441569" w:rsidP="00CB3295">
      <w:pPr>
        <w:ind w:right="-1050"/>
        <w:rPr>
          <w:sz w:val="24"/>
        </w:rPr>
      </w:pPr>
    </w:p>
    <w:p w14:paraId="63D96C45" w14:textId="77777777" w:rsidR="00441569" w:rsidRDefault="00441569" w:rsidP="00CB3295">
      <w:pPr>
        <w:ind w:right="-1050"/>
        <w:rPr>
          <w:sz w:val="24"/>
        </w:rPr>
      </w:pPr>
    </w:p>
    <w:p w14:paraId="6213F31E" w14:textId="77777777" w:rsidR="00441569" w:rsidRDefault="00441569" w:rsidP="00CB3295">
      <w:pPr>
        <w:ind w:right="-1050"/>
        <w:rPr>
          <w:sz w:val="24"/>
        </w:rPr>
      </w:pPr>
    </w:p>
    <w:p w14:paraId="7E00A147" w14:textId="77777777" w:rsidR="00441569" w:rsidRPr="00441569" w:rsidRDefault="00441569" w:rsidP="00441569">
      <w:pPr>
        <w:ind w:right="-1050"/>
        <w:rPr>
          <w:sz w:val="24"/>
        </w:rPr>
      </w:pPr>
      <w:r w:rsidRPr="00441569">
        <w:rPr>
          <w:b/>
          <w:sz w:val="24"/>
        </w:rPr>
        <w:t>NOTES ON UNCONNECTED FAMILY 18c (LONDON/TOOTING) continued</w:t>
      </w:r>
    </w:p>
    <w:p w14:paraId="17D1CDA1" w14:textId="77777777" w:rsidR="00441569" w:rsidRDefault="00441569" w:rsidP="00CB3295">
      <w:pPr>
        <w:ind w:right="-1050"/>
        <w:rPr>
          <w:sz w:val="24"/>
        </w:rPr>
      </w:pPr>
    </w:p>
    <w:p w14:paraId="7DF4984B" w14:textId="78031706" w:rsidR="000D6C32" w:rsidRDefault="000D6C32" w:rsidP="00CB3295">
      <w:pPr>
        <w:ind w:right="-1050"/>
        <w:rPr>
          <w:sz w:val="24"/>
        </w:rPr>
      </w:pPr>
      <w:r>
        <w:rPr>
          <w:sz w:val="24"/>
        </w:rPr>
        <w:t xml:space="preserve">EDWARD-ALBERT born DEC1880 Kensington, at 1881 census age 0  born Kensington Middlesex living with parents, at 1901 census single boot-maker </w:t>
      </w:r>
      <w:r>
        <w:rPr>
          <w:sz w:val="24"/>
        </w:rPr>
        <w:tab/>
        <w:t xml:space="preserve">age 20 born Kensington, married September quarter 1903 Brighton district, arrived Ellis Island USA 05MAY1907 age 27 English married last </w:t>
      </w:r>
      <w:r>
        <w:rPr>
          <w:sz w:val="24"/>
        </w:rPr>
        <w:tab/>
        <w:t xml:space="preserve">residence Brighton on ship New York from Southampton with his wife </w:t>
      </w:r>
      <w:hyperlink r:id="rId1397" w:history="1">
        <w:r>
          <w:rPr>
            <w:rStyle w:val="Hyperlink"/>
            <w:sz w:val="24"/>
          </w:rPr>
          <w:t>www.ellisisland.org</w:t>
        </w:r>
      </w:hyperlink>
      <w:r>
        <w:rPr>
          <w:sz w:val="24"/>
        </w:rPr>
        <w:t xml:space="preserve">, </w:t>
      </w:r>
      <w:r w:rsidR="00CB3295">
        <w:rPr>
          <w:sz w:val="24"/>
        </w:rPr>
        <w:t xml:space="preserve">at 1910 census shoemake with shop age 29 </w:t>
      </w:r>
      <w:r w:rsidR="005F26E5">
        <w:rPr>
          <w:sz w:val="24"/>
        </w:rPr>
        <w:t xml:space="preserve">living with </w:t>
      </w:r>
      <w:r w:rsidR="005F26E5">
        <w:rPr>
          <w:sz w:val="24"/>
        </w:rPr>
        <w:tab/>
        <w:t>wife and two roomers (William and Hazel Wines insurance agent and insurance book</w:t>
      </w:r>
      <w:r w:rsidR="00ED4FF2">
        <w:rPr>
          <w:sz w:val="24"/>
        </w:rPr>
        <w:t>)</w:t>
      </w:r>
      <w:r w:rsidR="005F26E5">
        <w:rPr>
          <w:sz w:val="24"/>
        </w:rPr>
        <w:t xml:space="preserve"> </w:t>
      </w:r>
      <w:r w:rsidR="00CB3295">
        <w:rPr>
          <w:sz w:val="24"/>
        </w:rPr>
        <w:t xml:space="preserve">Ward 4 Queens New York, </w:t>
      </w:r>
      <w:r w:rsidR="00D56431">
        <w:rPr>
          <w:sz w:val="24"/>
        </w:rPr>
        <w:t xml:space="preserve">at 1920 census age 39 living </w:t>
      </w:r>
      <w:r w:rsidR="005F26E5">
        <w:rPr>
          <w:sz w:val="24"/>
        </w:rPr>
        <w:tab/>
      </w:r>
      <w:r w:rsidR="00D56431">
        <w:rPr>
          <w:sz w:val="24"/>
        </w:rPr>
        <w:t>Camden New Jersey with</w:t>
      </w:r>
      <w:r w:rsidR="00CB3295">
        <w:rPr>
          <w:sz w:val="24"/>
        </w:rPr>
        <w:t xml:space="preserve"> </w:t>
      </w:r>
      <w:r w:rsidR="00D56431">
        <w:rPr>
          <w:sz w:val="24"/>
        </w:rPr>
        <w:t xml:space="preserve">wife and daughter, </w:t>
      </w:r>
      <w:r w:rsidR="0022623B">
        <w:rPr>
          <w:sz w:val="24"/>
        </w:rPr>
        <w:t>at 1930 census age 49 living with wife daughter and son Hammonton Atlantic New Jersey</w:t>
      </w:r>
      <w:r w:rsidR="008461B5">
        <w:rPr>
          <w:sz w:val="24"/>
        </w:rPr>
        <w:t xml:space="preserve">, at 1940 </w:t>
      </w:r>
      <w:r w:rsidR="008461B5">
        <w:rPr>
          <w:sz w:val="24"/>
        </w:rPr>
        <w:tab/>
        <w:t>census age 59 living with wife and son election precinct 9 West Palm Beach Florida</w:t>
      </w:r>
      <w:r w:rsidR="00F65AC8">
        <w:rPr>
          <w:sz w:val="24"/>
        </w:rPr>
        <w:t xml:space="preserve">, at 1950 </w:t>
      </w:r>
      <w:r w:rsidR="00652739">
        <w:rPr>
          <w:sz w:val="24"/>
        </w:rPr>
        <w:t>census widower age 69</w:t>
      </w:r>
      <w:r w:rsidR="00F02B9A">
        <w:rPr>
          <w:sz w:val="24"/>
        </w:rPr>
        <w:t xml:space="preserve"> </w:t>
      </w:r>
      <w:r w:rsidR="00652739">
        <w:rPr>
          <w:sz w:val="24"/>
        </w:rPr>
        <w:t xml:space="preserve">living Clinton Boulevard </w:t>
      </w:r>
      <w:r w:rsidR="007E6056">
        <w:rPr>
          <w:sz w:val="24"/>
        </w:rPr>
        <w:tab/>
      </w:r>
      <w:r w:rsidR="00652739">
        <w:rPr>
          <w:sz w:val="24"/>
        </w:rPr>
        <w:t>Westgate Palm Beach florida</w:t>
      </w:r>
      <w:r w:rsidR="007E6056">
        <w:rPr>
          <w:sz w:val="24"/>
        </w:rPr>
        <w:t xml:space="preserve"> with unnamed Tregenza age 14</w:t>
      </w:r>
      <w:r w:rsidR="005853E8">
        <w:rPr>
          <w:sz w:val="24"/>
        </w:rPr>
        <w:t xml:space="preserve">, probably EDWARD </w:t>
      </w:r>
      <w:r w:rsidR="00184FED">
        <w:rPr>
          <w:sz w:val="24"/>
        </w:rPr>
        <w:t xml:space="preserve">born 28APR1880 died SEP1970 West Palm Beach Florida </w:t>
      </w:r>
      <w:r w:rsidR="00184FED">
        <w:rPr>
          <w:sz w:val="24"/>
        </w:rPr>
        <w:tab/>
      </w:r>
      <w:r w:rsidR="00184FED" w:rsidRPr="00184FED">
        <w:rPr>
          <w:sz w:val="24"/>
        </w:rPr>
        <w:t>Social Security Number 265-07-3357 issued Florida before 1951</w:t>
      </w:r>
      <w:r w:rsidR="00184FED">
        <w:rPr>
          <w:sz w:val="24"/>
        </w:rPr>
        <w:t xml:space="preserve"> </w:t>
      </w:r>
      <w:hyperlink r:id="rId1398" w:history="1">
        <w:r w:rsidR="00184FED" w:rsidRPr="00757185">
          <w:rPr>
            <w:rStyle w:val="Hyperlink"/>
            <w:sz w:val="24"/>
          </w:rPr>
          <w:t>http://freepages.genealogy.rootsweb.com</w:t>
        </w:r>
      </w:hyperlink>
    </w:p>
    <w:p w14:paraId="2B836B69" w14:textId="6B33F1BF" w:rsidR="000D6C32" w:rsidRDefault="000D6C32" w:rsidP="0022623B">
      <w:pPr>
        <w:ind w:right="-1050"/>
        <w:rPr>
          <w:sz w:val="24"/>
        </w:rPr>
      </w:pPr>
      <w:r>
        <w:rPr>
          <w:sz w:val="24"/>
        </w:rPr>
        <w:t xml:space="preserve">x IVY-EVELYN born 1883 approx. </w:t>
      </w:r>
      <w:r w:rsidR="0022623B">
        <w:rPr>
          <w:sz w:val="24"/>
        </w:rPr>
        <w:t xml:space="preserve">England </w:t>
      </w:r>
      <w:r>
        <w:rPr>
          <w:sz w:val="24"/>
        </w:rPr>
        <w:t>(formerly thought to be JOY-EVELYN</w:t>
      </w:r>
      <w:r w:rsidR="00ED4FF2">
        <w:rPr>
          <w:sz w:val="24"/>
        </w:rPr>
        <w:t>)</w:t>
      </w:r>
      <w:r>
        <w:rPr>
          <w:sz w:val="24"/>
        </w:rPr>
        <w:t xml:space="preserve">, arrived Ellis Island USA 05MAY1907 age 24 English married last </w:t>
      </w:r>
      <w:r w:rsidR="0022623B">
        <w:rPr>
          <w:sz w:val="24"/>
        </w:rPr>
        <w:tab/>
      </w:r>
      <w:r>
        <w:rPr>
          <w:sz w:val="24"/>
        </w:rPr>
        <w:t xml:space="preserve">residence Brighton on ship New York from Southampton with her husband </w:t>
      </w:r>
      <w:hyperlink r:id="rId1399" w:history="1">
        <w:r>
          <w:rPr>
            <w:rStyle w:val="Hyperlink"/>
            <w:sz w:val="24"/>
          </w:rPr>
          <w:t>www.ellisisland.org</w:t>
        </w:r>
      </w:hyperlink>
      <w:r>
        <w:rPr>
          <w:sz w:val="24"/>
        </w:rPr>
        <w:t xml:space="preserve">, </w:t>
      </w:r>
      <w:r w:rsidR="005F26E5">
        <w:rPr>
          <w:sz w:val="24"/>
        </w:rPr>
        <w:t xml:space="preserve">at 1910 census age 27 living with husband, </w:t>
      </w:r>
      <w:r>
        <w:rPr>
          <w:sz w:val="24"/>
        </w:rPr>
        <w:t>IVY-</w:t>
      </w:r>
      <w:r w:rsidR="005F26E5">
        <w:rPr>
          <w:sz w:val="24"/>
        </w:rPr>
        <w:tab/>
      </w:r>
      <w:r>
        <w:rPr>
          <w:sz w:val="24"/>
        </w:rPr>
        <w:t xml:space="preserve">EVELYN TREGENZA arrived Ellis Island USA 06MAY1914 age 32 English married last residence New York USA on ship Olympic from </w:t>
      </w:r>
      <w:r w:rsidR="005F26E5">
        <w:rPr>
          <w:sz w:val="24"/>
        </w:rPr>
        <w:tab/>
      </w:r>
      <w:r>
        <w:rPr>
          <w:sz w:val="24"/>
        </w:rPr>
        <w:t xml:space="preserve">Southampton </w:t>
      </w:r>
      <w:hyperlink r:id="rId1400" w:history="1">
        <w:r>
          <w:rPr>
            <w:rStyle w:val="Hyperlink"/>
            <w:sz w:val="24"/>
          </w:rPr>
          <w:t>www.ellisisland.org</w:t>
        </w:r>
      </w:hyperlink>
      <w:r>
        <w:rPr>
          <w:sz w:val="24"/>
        </w:rPr>
        <w:t xml:space="preserve">., </w:t>
      </w:r>
      <w:r w:rsidR="0022623B">
        <w:rPr>
          <w:sz w:val="24"/>
        </w:rPr>
        <w:t xml:space="preserve">at 1920 census age 37 born England, at 1930 census </w:t>
      </w:r>
      <w:r w:rsidR="004F0EA8">
        <w:rPr>
          <w:sz w:val="24"/>
        </w:rPr>
        <w:t xml:space="preserve">EVELYN-I </w:t>
      </w:r>
      <w:r w:rsidR="0022623B">
        <w:rPr>
          <w:sz w:val="24"/>
        </w:rPr>
        <w:t xml:space="preserve">age 48 living with husband son and daughter, </w:t>
      </w:r>
      <w:r w:rsidR="008461B5">
        <w:rPr>
          <w:sz w:val="24"/>
        </w:rPr>
        <w:t xml:space="preserve">at </w:t>
      </w:r>
      <w:r w:rsidR="008461B5">
        <w:rPr>
          <w:sz w:val="24"/>
        </w:rPr>
        <w:tab/>
        <w:t xml:space="preserve">1940 census age 57 living with son and husband, </w:t>
      </w:r>
      <w:r>
        <w:rPr>
          <w:sz w:val="24"/>
        </w:rPr>
        <w:t>10DEC1942 Palm Beach Post (newspaper</w:t>
      </w:r>
      <w:r w:rsidR="00ED4FF2">
        <w:rPr>
          <w:sz w:val="24"/>
        </w:rPr>
        <w:t>)</w:t>
      </w:r>
      <w:r>
        <w:rPr>
          <w:sz w:val="24"/>
        </w:rPr>
        <w:t xml:space="preserve"> reported a list of British citizens that were naturalised </w:t>
      </w:r>
      <w:r w:rsidR="008461B5">
        <w:rPr>
          <w:sz w:val="24"/>
        </w:rPr>
        <w:tab/>
      </w:r>
      <w:r>
        <w:rPr>
          <w:sz w:val="24"/>
        </w:rPr>
        <w:t>including IVY-EVELYN of Lake Worth</w:t>
      </w:r>
      <w:r w:rsidR="00D56431">
        <w:rPr>
          <w:sz w:val="24"/>
        </w:rPr>
        <w:t>,</w:t>
      </w:r>
      <w:r>
        <w:rPr>
          <w:sz w:val="24"/>
        </w:rPr>
        <w:t>.</w:t>
      </w:r>
    </w:p>
    <w:p w14:paraId="3F5F9EB0" w14:textId="46DF1B64" w:rsidR="000D6C32" w:rsidRDefault="000D6C32">
      <w:pPr>
        <w:ind w:right="-1050"/>
        <w:rPr>
          <w:sz w:val="24"/>
        </w:rPr>
      </w:pPr>
      <w:r>
        <w:rPr>
          <w:sz w:val="24"/>
        </w:rPr>
        <w:t xml:space="preserve">HERBERT-WALTER born 28SEP1885 Kensington, at 1901 census single telegraph messenger age 15 born Kensington, married before 31JUL1909 </w:t>
      </w:r>
      <w:r>
        <w:rPr>
          <w:sz w:val="24"/>
        </w:rPr>
        <w:tab/>
        <w:t>(September quarter 1909 Brighton district volume 4b page 447</w:t>
      </w:r>
      <w:r w:rsidR="00ED4FF2">
        <w:rPr>
          <w:sz w:val="24"/>
        </w:rPr>
        <w:t>)</w:t>
      </w:r>
      <w:r>
        <w:rPr>
          <w:sz w:val="24"/>
        </w:rPr>
        <w:t xml:space="preserve">, arrived Ellis Island USA with his wife 31JUL1909 age 24 married English on </w:t>
      </w:r>
      <w:r>
        <w:rPr>
          <w:sz w:val="24"/>
        </w:rPr>
        <w:tab/>
        <w:t xml:space="preserve">Philadelphia from Southampton last residence Brighton </w:t>
      </w:r>
      <w:hyperlink r:id="rId1401" w:history="1">
        <w:r>
          <w:rPr>
            <w:rStyle w:val="Hyperlink"/>
            <w:sz w:val="24"/>
          </w:rPr>
          <w:t>www.ellisisland.org</w:t>
        </w:r>
      </w:hyperlink>
      <w:r>
        <w:rPr>
          <w:sz w:val="24"/>
        </w:rPr>
        <w:t xml:space="preserve"> , </w:t>
      </w:r>
      <w:r w:rsidR="00063169">
        <w:rPr>
          <w:sz w:val="24"/>
        </w:rPr>
        <w:t xml:space="preserve">at 1920 census age 34 living with wife and two daughters Queens </w:t>
      </w:r>
      <w:r w:rsidR="00063169">
        <w:rPr>
          <w:sz w:val="24"/>
        </w:rPr>
        <w:tab/>
        <w:t xml:space="preserve">New York City, </w:t>
      </w:r>
      <w:r>
        <w:rPr>
          <w:sz w:val="24"/>
        </w:rPr>
        <w:t xml:space="preserve">departed 08OCT1924 on ship Majestic from Southampton to New York arrived Ellis Island USA 14OCT1924 age 39 US citizen of </w:t>
      </w:r>
      <w:r w:rsidR="00063169">
        <w:rPr>
          <w:sz w:val="24"/>
        </w:rPr>
        <w:tab/>
      </w:r>
      <w:r>
        <w:rPr>
          <w:sz w:val="24"/>
        </w:rPr>
        <w:t>New York with wife their two daughters and his niece FLORENCE-MAY age 24 (from Sydney Australia</w:t>
      </w:r>
      <w:r w:rsidR="00ED4FF2">
        <w:rPr>
          <w:sz w:val="24"/>
        </w:rPr>
        <w:t>)</w:t>
      </w:r>
      <w:r>
        <w:rPr>
          <w:sz w:val="24"/>
        </w:rPr>
        <w:t xml:space="preserve"> travelled on Majestic from Southampton </w:t>
      </w:r>
      <w:r w:rsidR="00063169">
        <w:rPr>
          <w:sz w:val="24"/>
        </w:rPr>
        <w:tab/>
      </w:r>
      <w:hyperlink r:id="rId1402" w:history="1">
        <w:r w:rsidR="00063169" w:rsidRPr="00743DDE">
          <w:rPr>
            <w:rStyle w:val="Hyperlink"/>
            <w:sz w:val="24"/>
          </w:rPr>
          <w:t>www.ellisisland.org</w:t>
        </w:r>
      </w:hyperlink>
      <w:r>
        <w:rPr>
          <w:sz w:val="24"/>
        </w:rPr>
        <w:t xml:space="preserve">, </w:t>
      </w:r>
      <w:r w:rsidR="00250FE1">
        <w:rPr>
          <w:sz w:val="24"/>
        </w:rPr>
        <w:t xml:space="preserve">at 1950 census </w:t>
      </w:r>
      <w:r w:rsidR="00746FAD">
        <w:rPr>
          <w:sz w:val="24"/>
        </w:rPr>
        <w:t>m</w:t>
      </w:r>
      <w:r w:rsidR="00406B78">
        <w:rPr>
          <w:sz w:val="24"/>
        </w:rPr>
        <w:t xml:space="preserve">anager </w:t>
      </w:r>
      <w:r w:rsidR="00746FAD">
        <w:rPr>
          <w:sz w:val="24"/>
        </w:rPr>
        <w:t>t</w:t>
      </w:r>
      <w:r w:rsidR="00406B78">
        <w:rPr>
          <w:sz w:val="24"/>
        </w:rPr>
        <w:t xml:space="preserve">ourist </w:t>
      </w:r>
      <w:r w:rsidR="00746FAD">
        <w:rPr>
          <w:sz w:val="24"/>
        </w:rPr>
        <w:t>c</w:t>
      </w:r>
      <w:r w:rsidR="00406B78">
        <w:rPr>
          <w:sz w:val="24"/>
        </w:rPr>
        <w:t>ourt age 64 worked 50 hours previous week</w:t>
      </w:r>
      <w:r w:rsidR="00746FAD">
        <w:rPr>
          <w:sz w:val="24"/>
        </w:rPr>
        <w:t xml:space="preserve"> living Canton Winter Park Orange Florida</w:t>
      </w:r>
      <w:r w:rsidR="00172729">
        <w:rPr>
          <w:sz w:val="24"/>
        </w:rPr>
        <w:t xml:space="preserve"> with </w:t>
      </w:r>
      <w:r w:rsidR="00172729">
        <w:rPr>
          <w:sz w:val="24"/>
        </w:rPr>
        <w:tab/>
        <w:t>wife</w:t>
      </w:r>
      <w:r w:rsidR="00746FAD">
        <w:rPr>
          <w:sz w:val="24"/>
        </w:rPr>
        <w:t xml:space="preserve">, </w:t>
      </w:r>
      <w:r>
        <w:rPr>
          <w:sz w:val="24"/>
        </w:rPr>
        <w:t>died OCT1965 Railroad Board USA</w:t>
      </w:r>
      <w:r w:rsidR="009E5A1C" w:rsidRPr="009E5A1C">
        <w:rPr>
          <w:sz w:val="24"/>
        </w:rPr>
        <w:t xml:space="preserve"> </w:t>
      </w:r>
      <w:r w:rsidR="009E5A1C" w:rsidRPr="000A68B3">
        <w:rPr>
          <w:sz w:val="24"/>
        </w:rPr>
        <w:t>Social Security Number 717-05-5868 retired railroad worker before 1951</w:t>
      </w:r>
    </w:p>
    <w:p w14:paraId="5257894C" w14:textId="11BB2891" w:rsidR="000D6C32" w:rsidRDefault="00A25C99">
      <w:pPr>
        <w:ind w:right="-1050"/>
        <w:rPr>
          <w:sz w:val="24"/>
        </w:rPr>
      </w:pPr>
      <w:r>
        <w:rPr>
          <w:sz w:val="24"/>
        </w:rPr>
        <w:t>1</w:t>
      </w:r>
      <w:r w:rsidR="000D6C32">
        <w:rPr>
          <w:sz w:val="24"/>
        </w:rPr>
        <w:t xml:space="preserve">x LILY born 1885 approx., arrived Ellis Island USA with her husband 31JUL1909 age 24 married English on Philadelphia from Southampton last </w:t>
      </w:r>
      <w:r w:rsidR="000D6C32">
        <w:rPr>
          <w:sz w:val="24"/>
        </w:rPr>
        <w:tab/>
        <w:t xml:space="preserve">residence Brighton </w:t>
      </w:r>
      <w:hyperlink r:id="rId1403" w:history="1">
        <w:r w:rsidR="000D6C32">
          <w:rPr>
            <w:rStyle w:val="Hyperlink"/>
            <w:sz w:val="24"/>
          </w:rPr>
          <w:t>www.ellisisland.org</w:t>
        </w:r>
      </w:hyperlink>
      <w:r w:rsidR="000D6C32">
        <w:rPr>
          <w:sz w:val="24"/>
        </w:rPr>
        <w:t xml:space="preserve"> , </w:t>
      </w:r>
      <w:r w:rsidR="00063169">
        <w:rPr>
          <w:sz w:val="24"/>
        </w:rPr>
        <w:t xml:space="preserve">at 1920 census LILLIAN age 34 living with husband and two daughters, </w:t>
      </w:r>
      <w:r w:rsidR="000D6C32">
        <w:rPr>
          <w:sz w:val="24"/>
        </w:rPr>
        <w:t xml:space="preserve">08OCT1924 departed </w:t>
      </w:r>
      <w:r w:rsidR="00063169">
        <w:rPr>
          <w:sz w:val="24"/>
        </w:rPr>
        <w:tab/>
      </w:r>
      <w:r w:rsidR="000D6C32">
        <w:rPr>
          <w:sz w:val="24"/>
        </w:rPr>
        <w:t xml:space="preserve">Southampton for New York married housewife age 39, arrived Ellis Island USA 14OCT1924 age 39 US citizen of New York with husband their </w:t>
      </w:r>
      <w:r w:rsidR="00063169">
        <w:rPr>
          <w:sz w:val="24"/>
        </w:rPr>
        <w:tab/>
      </w:r>
      <w:r w:rsidR="000D6C32">
        <w:rPr>
          <w:sz w:val="24"/>
        </w:rPr>
        <w:t xml:space="preserve">two daughters and his niece FLORENCE-MAY travelled on Majestic from Southampton </w:t>
      </w:r>
      <w:hyperlink r:id="rId1404" w:history="1">
        <w:r w:rsidR="000D6C32">
          <w:rPr>
            <w:rStyle w:val="Hyperlink"/>
            <w:sz w:val="24"/>
          </w:rPr>
          <w:t>www.ellisisland.org</w:t>
        </w:r>
      </w:hyperlink>
      <w:r w:rsidR="000D6C32">
        <w:rPr>
          <w:sz w:val="24"/>
        </w:rPr>
        <w:t>,</w:t>
      </w:r>
      <w:r w:rsidR="002D3456">
        <w:rPr>
          <w:sz w:val="24"/>
        </w:rPr>
        <w:t xml:space="preserve"> at 1950 census living with husband </w:t>
      </w:r>
      <w:r w:rsidR="007C1238">
        <w:rPr>
          <w:sz w:val="24"/>
        </w:rPr>
        <w:tab/>
      </w:r>
      <w:r w:rsidR="002D3456">
        <w:rPr>
          <w:sz w:val="24"/>
        </w:rPr>
        <w:t>and assistant manager tourist court</w:t>
      </w:r>
      <w:r w:rsidR="007C1238">
        <w:rPr>
          <w:sz w:val="24"/>
        </w:rPr>
        <w:t xml:space="preserve"> worked 20 hours revious week plus household duties.</w:t>
      </w:r>
    </w:p>
    <w:p w14:paraId="168E4606" w14:textId="77777777" w:rsidR="00441569" w:rsidRDefault="00441569">
      <w:pPr>
        <w:ind w:right="-1050"/>
        <w:rPr>
          <w:sz w:val="24"/>
        </w:rPr>
      </w:pPr>
    </w:p>
    <w:p w14:paraId="707CA3AE" w14:textId="77777777" w:rsidR="00441569" w:rsidRDefault="00441569">
      <w:pPr>
        <w:ind w:right="-1050"/>
        <w:rPr>
          <w:b/>
          <w:sz w:val="24"/>
        </w:rPr>
      </w:pPr>
    </w:p>
    <w:p w14:paraId="0D342DF5" w14:textId="77777777" w:rsidR="00441569" w:rsidRPr="00441569" w:rsidRDefault="00441569" w:rsidP="00441569">
      <w:pPr>
        <w:ind w:right="-1050"/>
        <w:rPr>
          <w:sz w:val="24"/>
        </w:rPr>
      </w:pPr>
      <w:r w:rsidRPr="00441569">
        <w:rPr>
          <w:b/>
          <w:sz w:val="24"/>
        </w:rPr>
        <w:t>NOTES ON UNCONNECTED FAMILY 18c (LONDON/TOOTING) continued</w:t>
      </w:r>
    </w:p>
    <w:p w14:paraId="34E9BD92" w14:textId="77777777" w:rsidR="00441569" w:rsidRDefault="00441569">
      <w:pPr>
        <w:ind w:right="-1050"/>
        <w:rPr>
          <w:sz w:val="24"/>
        </w:rPr>
      </w:pPr>
    </w:p>
    <w:p w14:paraId="033B0DC4" w14:textId="78A033A2" w:rsidR="000D6C32" w:rsidRDefault="000D6C32">
      <w:pPr>
        <w:ind w:right="-1050"/>
        <w:rPr>
          <w:sz w:val="24"/>
        </w:rPr>
      </w:pPr>
      <w:r>
        <w:rPr>
          <w:sz w:val="24"/>
        </w:rPr>
        <w:t>ALICE-CLARA born 1886 approx. Kensington, at 1901 census single age 13 (occupation undecipherable</w:t>
      </w:r>
      <w:r w:rsidR="00ED4FF2">
        <w:rPr>
          <w:sz w:val="24"/>
        </w:rPr>
        <w:t>)</w:t>
      </w:r>
      <w:r>
        <w:rPr>
          <w:sz w:val="24"/>
        </w:rPr>
        <w:t xml:space="preserve"> born Kensington, married 14SEP1907 </w:t>
      </w:r>
      <w:r>
        <w:rPr>
          <w:sz w:val="24"/>
        </w:rPr>
        <w:tab/>
        <w:t xml:space="preserve">Brighton registry office spinster age 21 to Claude-Frederick Hooper bachelor age 25 electrician both or 28 Baker Street Brighton witnesses HUGH </w:t>
      </w:r>
      <w:r>
        <w:rPr>
          <w:sz w:val="24"/>
        </w:rPr>
        <w:tab/>
        <w:t>and CATHERINE Tregenza</w:t>
      </w:r>
    </w:p>
    <w:p w14:paraId="0B8BD3ED" w14:textId="691D7EE3" w:rsidR="000D6C32" w:rsidRDefault="000D6C32">
      <w:pPr>
        <w:ind w:right="-1050"/>
        <w:rPr>
          <w:sz w:val="24"/>
        </w:rPr>
      </w:pPr>
      <w:r>
        <w:rPr>
          <w:sz w:val="24"/>
        </w:rPr>
        <w:t xml:space="preserve">CHARLES-ERNEST born </w:t>
      </w:r>
      <w:r w:rsidR="00FB2B18">
        <w:rPr>
          <w:sz w:val="24"/>
        </w:rPr>
        <w:t>2</w:t>
      </w:r>
      <w:r>
        <w:rPr>
          <w:sz w:val="24"/>
        </w:rPr>
        <w:t>2</w:t>
      </w:r>
      <w:r w:rsidR="00FB2B18">
        <w:rPr>
          <w:sz w:val="24"/>
        </w:rPr>
        <w:t>NOV</w:t>
      </w:r>
      <w:r>
        <w:rPr>
          <w:sz w:val="24"/>
        </w:rPr>
        <w:t>188</w:t>
      </w:r>
      <w:r w:rsidR="00FB2B18">
        <w:rPr>
          <w:sz w:val="24"/>
        </w:rPr>
        <w:t>3</w:t>
      </w:r>
      <w:r>
        <w:rPr>
          <w:sz w:val="24"/>
        </w:rPr>
        <w:t xml:space="preserve"> </w:t>
      </w:r>
      <w:r w:rsidR="00FB2B18">
        <w:rPr>
          <w:sz w:val="24"/>
        </w:rPr>
        <w:t>at 5 Prince Teck Buildings Brompton Kensington</w:t>
      </w:r>
      <w:r>
        <w:rPr>
          <w:sz w:val="24"/>
        </w:rPr>
        <w:t xml:space="preserve">, at 1901 census single errand boy age 17 born Kensington, </w:t>
      </w:r>
      <w:r w:rsidR="00FB2B18">
        <w:rPr>
          <w:sz w:val="24"/>
        </w:rPr>
        <w:tab/>
      </w:r>
      <w:r w:rsidR="00DC3BC9">
        <w:rPr>
          <w:sz w:val="24"/>
        </w:rPr>
        <w:t>m</w:t>
      </w:r>
      <w:r>
        <w:rPr>
          <w:sz w:val="24"/>
        </w:rPr>
        <w:t xml:space="preserve">arried his cousin December quarter </w:t>
      </w:r>
      <w:r w:rsidR="00DC3BC9">
        <w:rPr>
          <w:sz w:val="24"/>
        </w:rPr>
        <w:t>(25DEC</w:t>
      </w:r>
      <w:r w:rsidR="00ED4FF2">
        <w:rPr>
          <w:sz w:val="24"/>
        </w:rPr>
        <w:t>)</w:t>
      </w:r>
      <w:r w:rsidR="00DC3BC9">
        <w:rPr>
          <w:sz w:val="24"/>
        </w:rPr>
        <w:t xml:space="preserve"> </w:t>
      </w:r>
      <w:r>
        <w:rPr>
          <w:sz w:val="24"/>
        </w:rPr>
        <w:t>1907 Wandsworth district vol</w:t>
      </w:r>
      <w:r w:rsidR="00007504">
        <w:rPr>
          <w:sz w:val="24"/>
        </w:rPr>
        <w:t>u</w:t>
      </w:r>
      <w:r>
        <w:rPr>
          <w:sz w:val="24"/>
        </w:rPr>
        <w:t xml:space="preserve">me 1d page 1138, </w:t>
      </w:r>
      <w:r w:rsidR="00007504">
        <w:rPr>
          <w:sz w:val="24"/>
        </w:rPr>
        <w:t>journeyman tailor at birth of son CHARLES-</w:t>
      </w:r>
      <w:r w:rsidR="00DC3BC9">
        <w:rPr>
          <w:sz w:val="24"/>
        </w:rPr>
        <w:tab/>
      </w:r>
      <w:r w:rsidR="00007504">
        <w:rPr>
          <w:sz w:val="24"/>
        </w:rPr>
        <w:t>HERBE</w:t>
      </w:r>
      <w:r w:rsidR="00DC3BC9">
        <w:rPr>
          <w:sz w:val="24"/>
        </w:rPr>
        <w:t xml:space="preserve">RT in </w:t>
      </w:r>
      <w:r w:rsidR="00007504">
        <w:rPr>
          <w:sz w:val="24"/>
        </w:rPr>
        <w:t xml:space="preserve">1908, </w:t>
      </w:r>
      <w:r w:rsidR="00DC3BC9">
        <w:rPr>
          <w:sz w:val="24"/>
        </w:rPr>
        <w:t xml:space="preserve">airman’s service record CHARLES born 1883 Kensington London Middlesex occupation chauffeur attestation date </w:t>
      </w:r>
      <w:r w:rsidR="00DC3BC9">
        <w:rPr>
          <w:sz w:val="24"/>
        </w:rPr>
        <w:tab/>
        <w:t xml:space="preserve">17MAY1916 age 32 service number 28641 married 25DEC1907 Florence Jubilee Hinsley next of kin archive reference AIR 79/288, </w:t>
      </w:r>
      <w:r w:rsidR="00ED763D">
        <w:rPr>
          <w:sz w:val="24"/>
        </w:rPr>
        <w:t xml:space="preserve">CHARLES-E. </w:t>
      </w:r>
      <w:r w:rsidR="00DC3BC9">
        <w:rPr>
          <w:sz w:val="24"/>
        </w:rPr>
        <w:tab/>
      </w:r>
      <w:r w:rsidR="00ED763D">
        <w:rPr>
          <w:sz w:val="24"/>
        </w:rPr>
        <w:t xml:space="preserve">born 1883 living Bournemouth County Borough in 1939 Register, </w:t>
      </w:r>
      <w:r>
        <w:rPr>
          <w:sz w:val="24"/>
        </w:rPr>
        <w:t xml:space="preserve">died 21MAR1969 at death lived 70 Bickersteth Road London SW17 </w:t>
      </w:r>
      <w:r w:rsidR="00DC3BC9">
        <w:rPr>
          <w:sz w:val="24"/>
        </w:rPr>
        <w:tab/>
      </w:r>
      <w:r w:rsidR="00544343">
        <w:rPr>
          <w:sz w:val="24"/>
        </w:rPr>
        <w:t>(</w:t>
      </w:r>
      <w:r>
        <w:rPr>
          <w:sz w:val="24"/>
        </w:rPr>
        <w:t>administration (London</w:t>
      </w:r>
      <w:r w:rsidR="00ED4FF2">
        <w:rPr>
          <w:sz w:val="24"/>
        </w:rPr>
        <w:t>))</w:t>
      </w:r>
      <w:r>
        <w:rPr>
          <w:sz w:val="24"/>
        </w:rPr>
        <w:t xml:space="preserve"> or </w:t>
      </w:r>
      <w:r w:rsidR="00A74804">
        <w:rPr>
          <w:sz w:val="24"/>
        </w:rPr>
        <w:t xml:space="preserve">less likely </w:t>
      </w:r>
      <w:r>
        <w:rPr>
          <w:sz w:val="24"/>
        </w:rPr>
        <w:t xml:space="preserve">died Sheridan buried 21FEB1973 Mcbrides Montcalm MI 48888 social security number 372030196 issued </w:t>
      </w:r>
      <w:r w:rsidR="00A74804">
        <w:rPr>
          <w:sz w:val="24"/>
        </w:rPr>
        <w:tab/>
      </w:r>
      <w:r>
        <w:rPr>
          <w:sz w:val="24"/>
        </w:rPr>
        <w:t xml:space="preserve">Michigan </w:t>
      </w:r>
      <w:r w:rsidR="00FB2B18">
        <w:rPr>
          <w:sz w:val="24"/>
        </w:rPr>
        <w:t xml:space="preserve">before 1951 </w:t>
      </w:r>
      <w:r w:rsidR="00203FB9">
        <w:rPr>
          <w:sz w:val="24"/>
        </w:rPr>
        <w:t xml:space="preserve"> which gives his birth as</w:t>
      </w:r>
      <w:r w:rsidR="00EA7FE6">
        <w:rPr>
          <w:sz w:val="24"/>
        </w:rPr>
        <w:t xml:space="preserve"> 02MAY1887 </w:t>
      </w:r>
      <w:r w:rsidR="00FB2B18">
        <w:rPr>
          <w:sz w:val="24"/>
        </w:rPr>
        <w:t xml:space="preserve">(website record </w:t>
      </w:r>
      <w:hyperlink r:id="rId1405" w:history="1">
        <w:r>
          <w:rPr>
            <w:rStyle w:val="Hyperlink"/>
            <w:sz w:val="24"/>
          </w:rPr>
          <w:t>www.rootsweb.com/~mimontca/hillside/htm</w:t>
        </w:r>
      </w:hyperlink>
      <w:r>
        <w:rPr>
          <w:sz w:val="24"/>
        </w:rPr>
        <w:t xml:space="preserve"> </w:t>
      </w:r>
      <w:r w:rsidR="00ED4FF2">
        <w:rPr>
          <w:sz w:val="24"/>
        </w:rPr>
        <w:t>)</w:t>
      </w:r>
      <w:r>
        <w:rPr>
          <w:sz w:val="24"/>
        </w:rPr>
        <w:t xml:space="preserve"> see also AMELIA </w:t>
      </w:r>
      <w:r w:rsidR="00A8456B">
        <w:rPr>
          <w:sz w:val="24"/>
        </w:rPr>
        <w:tab/>
      </w:r>
      <w:r>
        <w:rPr>
          <w:sz w:val="24"/>
        </w:rPr>
        <w:t>Unconnected Family 26</w:t>
      </w:r>
    </w:p>
    <w:p w14:paraId="0E4DD5AA" w14:textId="0AF245C2" w:rsidR="000D6C32" w:rsidRDefault="000D6C32">
      <w:pPr>
        <w:ind w:right="-1050"/>
        <w:rPr>
          <w:sz w:val="24"/>
        </w:rPr>
      </w:pPr>
      <w:r>
        <w:rPr>
          <w:sz w:val="24"/>
        </w:rPr>
        <w:t>x FLORENCE-VICTORIA-JUBILEE born 08MAR1884</w:t>
      </w:r>
      <w:r w:rsidR="00D07BE1">
        <w:rPr>
          <w:sz w:val="24"/>
        </w:rPr>
        <w:t xml:space="preserve"> (but Golden Jubilee of Queen Victoria’s accession to the throne was 20JUN1887</w:t>
      </w:r>
      <w:r w:rsidR="00ED4FF2">
        <w:rPr>
          <w:sz w:val="24"/>
        </w:rPr>
        <w:t>)</w:t>
      </w:r>
      <w:r>
        <w:rPr>
          <w:sz w:val="24"/>
        </w:rPr>
        <w:t xml:space="preserve">, </w:t>
      </w:r>
      <w:r w:rsidR="00D07BE1">
        <w:rPr>
          <w:sz w:val="24"/>
        </w:rPr>
        <w:t xml:space="preserve">1939 Register </w:t>
      </w:r>
      <w:r w:rsidR="00D07BE1">
        <w:rPr>
          <w:sz w:val="24"/>
        </w:rPr>
        <w:tab/>
        <w:t xml:space="preserve">gives her as Florence-V.-J. born 1887 and living </w:t>
      </w:r>
      <w:r w:rsidR="00DE66F3">
        <w:rPr>
          <w:sz w:val="24"/>
        </w:rPr>
        <w:t>20a Loubet Street</w:t>
      </w:r>
      <w:r w:rsidR="00D07BE1">
        <w:rPr>
          <w:sz w:val="24"/>
        </w:rPr>
        <w:t xml:space="preserve"> Wandsworth, </w:t>
      </w:r>
      <w:r>
        <w:rPr>
          <w:sz w:val="24"/>
        </w:rPr>
        <w:t xml:space="preserve">died June quarter 1975 at family home 70 Bickersteth Road </w:t>
      </w:r>
      <w:r w:rsidR="00B6129B">
        <w:rPr>
          <w:sz w:val="24"/>
        </w:rPr>
        <w:tab/>
      </w:r>
      <w:r>
        <w:rPr>
          <w:sz w:val="24"/>
        </w:rPr>
        <w:t>London SW17 (information from her will which adds her middle forename</w:t>
      </w:r>
      <w:r w:rsidR="00ED4FF2">
        <w:rPr>
          <w:sz w:val="24"/>
        </w:rPr>
        <w:t>)</w:t>
      </w:r>
      <w:r>
        <w:rPr>
          <w:sz w:val="24"/>
        </w:rPr>
        <w:t>.</w:t>
      </w:r>
    </w:p>
    <w:p w14:paraId="5B0A8575" w14:textId="6CE06B1C" w:rsidR="000D6C32" w:rsidRDefault="000D6C32">
      <w:pPr>
        <w:ind w:right="-1050"/>
        <w:rPr>
          <w:sz w:val="24"/>
        </w:rPr>
      </w:pPr>
      <w:r>
        <w:rPr>
          <w:sz w:val="24"/>
        </w:rPr>
        <w:t>HENRY-WILLIAM born 189</w:t>
      </w:r>
      <w:r w:rsidR="00A4784B">
        <w:rPr>
          <w:sz w:val="24"/>
        </w:rPr>
        <w:t>1</w:t>
      </w:r>
      <w:r w:rsidR="008C6E88">
        <w:rPr>
          <w:sz w:val="24"/>
        </w:rPr>
        <w:t>or1892</w:t>
      </w:r>
      <w:r>
        <w:rPr>
          <w:sz w:val="24"/>
        </w:rPr>
        <w:t xml:space="preserve"> Fulham</w:t>
      </w:r>
      <w:r w:rsidR="00A4784B">
        <w:rPr>
          <w:sz w:val="24"/>
        </w:rPr>
        <w:t xml:space="preserve"> June quarter (April ? see 1921 census) [1a 320]</w:t>
      </w:r>
      <w:r>
        <w:rPr>
          <w:sz w:val="24"/>
        </w:rPr>
        <w:t xml:space="preserve">, at 1901 census age 8 born Fulham, arrived Ellis Island USA </w:t>
      </w:r>
      <w:r w:rsidR="008C6E88">
        <w:rPr>
          <w:sz w:val="24"/>
        </w:rPr>
        <w:tab/>
      </w:r>
      <w:r>
        <w:rPr>
          <w:sz w:val="24"/>
        </w:rPr>
        <w:t xml:space="preserve">21DEC1908 age 17 single English on Saint Paul from Southampton last residence given as England with mother </w:t>
      </w:r>
      <w:hyperlink r:id="rId1406" w:history="1">
        <w:r>
          <w:rPr>
            <w:rStyle w:val="Hyperlink"/>
            <w:sz w:val="24"/>
          </w:rPr>
          <w:t>www.ellisisland.org</w:t>
        </w:r>
      </w:hyperlink>
      <w:r w:rsidR="00F5505F">
        <w:rPr>
          <w:sz w:val="24"/>
        </w:rPr>
        <w:t>.</w:t>
      </w:r>
      <w:r w:rsidR="00A33261">
        <w:rPr>
          <w:sz w:val="24"/>
        </w:rPr>
        <w:t xml:space="preserve"> HENRY-</w:t>
      </w:r>
      <w:r w:rsidR="008C6E88">
        <w:rPr>
          <w:sz w:val="24"/>
        </w:rPr>
        <w:tab/>
      </w:r>
      <w:r w:rsidR="00A33261">
        <w:rPr>
          <w:sz w:val="24"/>
        </w:rPr>
        <w:t>WILLIAM Tregensa (Tregenza</w:t>
      </w:r>
      <w:r w:rsidR="00ED4FF2">
        <w:rPr>
          <w:sz w:val="24"/>
        </w:rPr>
        <w:t>)</w:t>
      </w:r>
      <w:r w:rsidR="00A33261">
        <w:rPr>
          <w:sz w:val="24"/>
        </w:rPr>
        <w:t xml:space="preserve"> born 1892</w:t>
      </w:r>
      <w:r w:rsidR="0097438B">
        <w:rPr>
          <w:sz w:val="24"/>
        </w:rPr>
        <w:t>,</w:t>
      </w:r>
      <w:r w:rsidR="00A33261">
        <w:rPr>
          <w:sz w:val="24"/>
        </w:rPr>
        <w:t xml:space="preserve"> </w:t>
      </w:r>
      <w:r w:rsidR="00352711">
        <w:rPr>
          <w:sz w:val="24"/>
        </w:rPr>
        <w:t xml:space="preserve">probably </w:t>
      </w:r>
      <w:r w:rsidR="00F5505F">
        <w:rPr>
          <w:sz w:val="24"/>
        </w:rPr>
        <w:t xml:space="preserve">HENRY-W. </w:t>
      </w:r>
      <w:r w:rsidR="0038192A">
        <w:rPr>
          <w:sz w:val="24"/>
        </w:rPr>
        <w:t>with World War 1 medall card (</w:t>
      </w:r>
      <w:hyperlink r:id="rId1407" w:history="1">
        <w:r w:rsidR="00096232" w:rsidRPr="00894E47">
          <w:rPr>
            <w:rStyle w:val="Hyperlink"/>
            <w:sz w:val="24"/>
          </w:rPr>
          <w:t>www.nationalarchives.gov.uk</w:t>
        </w:r>
      </w:hyperlink>
      <w:r w:rsidR="00096232">
        <w:rPr>
          <w:sz w:val="24"/>
        </w:rPr>
        <w:t xml:space="preserve"> </w:t>
      </w:r>
      <w:r w:rsidR="0038192A">
        <w:rPr>
          <w:sz w:val="24"/>
        </w:rPr>
        <w:t xml:space="preserve">), </w:t>
      </w:r>
      <w:r w:rsidR="00352711">
        <w:rPr>
          <w:sz w:val="24"/>
        </w:rPr>
        <w:t xml:space="preserve">HENRY in 1921 </w:t>
      </w:r>
      <w:r w:rsidR="00096232">
        <w:rPr>
          <w:sz w:val="24"/>
        </w:rPr>
        <w:tab/>
      </w:r>
      <w:r w:rsidR="00352711">
        <w:rPr>
          <w:sz w:val="24"/>
        </w:rPr>
        <w:t>census age 30 years 2 months born Fulham London 1891 single motor driver for the Post Office living as boarder 8 Kensington Place</w:t>
      </w:r>
      <w:r w:rsidR="003E0FA3">
        <w:rPr>
          <w:sz w:val="24"/>
        </w:rPr>
        <w:t xml:space="preserve"> </w:t>
      </w:r>
      <w:r w:rsidR="00352711">
        <w:rPr>
          <w:sz w:val="24"/>
        </w:rPr>
        <w:t xml:space="preserve">Brighton </w:t>
      </w:r>
      <w:r w:rsidR="00096232">
        <w:rPr>
          <w:sz w:val="24"/>
        </w:rPr>
        <w:tab/>
      </w:r>
      <w:r w:rsidR="00352711">
        <w:rPr>
          <w:sz w:val="24"/>
        </w:rPr>
        <w:t xml:space="preserve">Sussex (date and place of birth, many relations in Brighton), </w:t>
      </w:r>
      <w:r w:rsidR="00A33261">
        <w:rPr>
          <w:sz w:val="24"/>
        </w:rPr>
        <w:t>living Lambeth in 1939 Register</w:t>
      </w:r>
    </w:p>
    <w:p w14:paraId="23720E53" w14:textId="77777777" w:rsidR="00D56431" w:rsidRDefault="00D56431" w:rsidP="00D56431">
      <w:pPr>
        <w:ind w:right="-1050"/>
        <w:rPr>
          <w:sz w:val="24"/>
        </w:rPr>
      </w:pPr>
    </w:p>
    <w:p w14:paraId="699C5DBE" w14:textId="77777777" w:rsidR="000D6C32" w:rsidRDefault="000D6C32">
      <w:pPr>
        <w:ind w:right="-1050"/>
        <w:rPr>
          <w:sz w:val="24"/>
        </w:rPr>
      </w:pPr>
      <w:r>
        <w:rPr>
          <w:sz w:val="24"/>
        </w:rPr>
        <w:t>EDITH born 1911 approx.</w:t>
      </w:r>
      <w:r w:rsidR="00063169">
        <w:rPr>
          <w:sz w:val="24"/>
        </w:rPr>
        <w:t xml:space="preserve"> New York</w:t>
      </w:r>
      <w:bookmarkStart w:id="68" w:name="_Hlk69466716"/>
      <w:r>
        <w:rPr>
          <w:sz w:val="24"/>
        </w:rPr>
        <w:t xml:space="preserve">, </w:t>
      </w:r>
      <w:r w:rsidR="00063169">
        <w:rPr>
          <w:sz w:val="24"/>
        </w:rPr>
        <w:t>at 1920 census age 9 living with parents</w:t>
      </w:r>
      <w:bookmarkEnd w:id="68"/>
      <w:r w:rsidR="00063169">
        <w:rPr>
          <w:sz w:val="24"/>
        </w:rPr>
        <w:t xml:space="preserve">, </w:t>
      </w:r>
      <w:r>
        <w:rPr>
          <w:sz w:val="24"/>
        </w:rPr>
        <w:t xml:space="preserve">08OCT1924 departed Southampton for New York child age 13 with parents </w:t>
      </w:r>
      <w:r w:rsidR="00063169">
        <w:rPr>
          <w:sz w:val="24"/>
        </w:rPr>
        <w:tab/>
      </w:r>
      <w:r>
        <w:rPr>
          <w:sz w:val="24"/>
        </w:rPr>
        <w:t xml:space="preserve">and sister arrived Ellis Island USA with parents 14OCT1924 age 13 single English on the Majestic from Southampton residence given as New York </w:t>
      </w:r>
      <w:r w:rsidR="00063169">
        <w:rPr>
          <w:sz w:val="24"/>
        </w:rPr>
        <w:tab/>
      </w:r>
      <w:hyperlink r:id="rId1408" w:history="1">
        <w:r w:rsidR="00063169" w:rsidRPr="00743DDE">
          <w:rPr>
            <w:rStyle w:val="Hyperlink"/>
            <w:sz w:val="24"/>
          </w:rPr>
          <w:t>www.ellisisland.org</w:t>
        </w:r>
      </w:hyperlink>
      <w:r>
        <w:rPr>
          <w:sz w:val="24"/>
        </w:rPr>
        <w:t>, cannot be EDITH died 09NOV1912 Hackney as she left a will</w:t>
      </w:r>
    </w:p>
    <w:p w14:paraId="2EC528D4" w14:textId="77777777" w:rsidR="000D6C32" w:rsidRDefault="000D6C32">
      <w:pPr>
        <w:ind w:right="-1050"/>
        <w:rPr>
          <w:rStyle w:val="Hyperlink"/>
          <w:sz w:val="24"/>
        </w:rPr>
      </w:pPr>
      <w:r>
        <w:rPr>
          <w:sz w:val="24"/>
        </w:rPr>
        <w:t>KATHRYN born 1915 approx.</w:t>
      </w:r>
      <w:r w:rsidR="00063169">
        <w:rPr>
          <w:sz w:val="24"/>
        </w:rPr>
        <w:t xml:space="preserve"> New York</w:t>
      </w:r>
      <w:r>
        <w:rPr>
          <w:sz w:val="24"/>
        </w:rPr>
        <w:t xml:space="preserve">, </w:t>
      </w:r>
      <w:r w:rsidR="00063169">
        <w:rPr>
          <w:sz w:val="24"/>
        </w:rPr>
        <w:t>at 1920 census age 5 living with parents, 0</w:t>
      </w:r>
      <w:r>
        <w:rPr>
          <w:sz w:val="24"/>
        </w:rPr>
        <w:t xml:space="preserve">8OCT1924 departed Southampton for New York child age 9 with </w:t>
      </w:r>
      <w:r w:rsidR="00063169">
        <w:rPr>
          <w:sz w:val="24"/>
        </w:rPr>
        <w:tab/>
      </w:r>
      <w:r>
        <w:rPr>
          <w:sz w:val="24"/>
        </w:rPr>
        <w:t xml:space="preserve">parents and sister arrived Ellis Island USA with parents 14OCT1924 age 9 single English on the Majestic from Southampton residence given as </w:t>
      </w:r>
      <w:r w:rsidR="00063169">
        <w:rPr>
          <w:sz w:val="24"/>
        </w:rPr>
        <w:tab/>
      </w:r>
      <w:r>
        <w:rPr>
          <w:sz w:val="24"/>
        </w:rPr>
        <w:t xml:space="preserve">New York </w:t>
      </w:r>
      <w:hyperlink r:id="rId1409" w:history="1">
        <w:r>
          <w:rPr>
            <w:rStyle w:val="Hyperlink"/>
            <w:sz w:val="24"/>
          </w:rPr>
          <w:t>www.ellisisland.org</w:t>
        </w:r>
      </w:hyperlink>
    </w:p>
    <w:p w14:paraId="50DA137C" w14:textId="77777777" w:rsidR="00A16B8C" w:rsidRDefault="00A16B8C">
      <w:pPr>
        <w:ind w:right="-1050"/>
        <w:rPr>
          <w:rStyle w:val="Hyperlink"/>
          <w:sz w:val="24"/>
        </w:rPr>
      </w:pPr>
    </w:p>
    <w:p w14:paraId="4B1ED541" w14:textId="77777777" w:rsidR="00A16B8C" w:rsidRDefault="00A16B8C">
      <w:pPr>
        <w:ind w:right="-1050"/>
        <w:rPr>
          <w:sz w:val="24"/>
        </w:rPr>
      </w:pPr>
    </w:p>
    <w:p w14:paraId="097A345A" w14:textId="77777777" w:rsidR="00A16B8C" w:rsidRPr="00044DAE" w:rsidRDefault="00A16B8C" w:rsidP="00A16B8C">
      <w:pPr>
        <w:ind w:right="-1050"/>
        <w:rPr>
          <w:sz w:val="24"/>
        </w:rPr>
      </w:pPr>
      <w:r w:rsidRPr="00044DAE">
        <w:rPr>
          <w:b/>
          <w:sz w:val="24"/>
        </w:rPr>
        <w:t>NOTES ON UNCONNECTED FAMILY 18c (LONDON/TOOTING) continued</w:t>
      </w:r>
    </w:p>
    <w:p w14:paraId="5CBC0895" w14:textId="77777777" w:rsidR="000D6C32" w:rsidRDefault="000D6C32">
      <w:pPr>
        <w:ind w:right="-1050"/>
        <w:rPr>
          <w:sz w:val="24"/>
        </w:rPr>
      </w:pPr>
    </w:p>
    <w:p w14:paraId="34A2257B" w14:textId="0760D5C1" w:rsidR="000D6C32" w:rsidRDefault="000D6C32">
      <w:pPr>
        <w:ind w:right="-1050"/>
        <w:rPr>
          <w:sz w:val="24"/>
        </w:rPr>
      </w:pPr>
      <w:r>
        <w:rPr>
          <w:sz w:val="24"/>
        </w:rPr>
        <w:t xml:space="preserve">CHARLES-HERBERT </w:t>
      </w:r>
      <w:r w:rsidR="00612BF0">
        <w:rPr>
          <w:sz w:val="24"/>
        </w:rPr>
        <w:t xml:space="preserve">born </w:t>
      </w:r>
      <w:r w:rsidR="00007504">
        <w:rPr>
          <w:sz w:val="24"/>
        </w:rPr>
        <w:t>20DEC</w:t>
      </w:r>
      <w:r w:rsidR="00612BF0">
        <w:rPr>
          <w:sz w:val="24"/>
        </w:rPr>
        <w:t>190</w:t>
      </w:r>
      <w:r w:rsidR="00007504">
        <w:rPr>
          <w:sz w:val="24"/>
        </w:rPr>
        <w:t>8</w:t>
      </w:r>
      <w:r w:rsidR="00612BF0">
        <w:rPr>
          <w:sz w:val="24"/>
        </w:rPr>
        <w:t xml:space="preserve"> </w:t>
      </w:r>
      <w:r w:rsidR="00007504">
        <w:rPr>
          <w:sz w:val="24"/>
        </w:rPr>
        <w:t xml:space="preserve">at 20 </w:t>
      </w:r>
      <w:r w:rsidR="00AC04ED">
        <w:rPr>
          <w:sz w:val="24"/>
        </w:rPr>
        <w:t>Sq</w:t>
      </w:r>
      <w:r w:rsidR="00007504">
        <w:rPr>
          <w:sz w:val="24"/>
        </w:rPr>
        <w:t>uarry Street Springfield Wandswor</w:t>
      </w:r>
      <w:r w:rsidR="00612BF0">
        <w:rPr>
          <w:sz w:val="24"/>
        </w:rPr>
        <w:t xml:space="preserve">th, </w:t>
      </w:r>
      <w:r>
        <w:rPr>
          <w:sz w:val="24"/>
        </w:rPr>
        <w:t>married Lightfoot June quarter 1928 Wandsworth district,</w:t>
      </w:r>
      <w:r w:rsidR="00AC04ED">
        <w:rPr>
          <w:sz w:val="24"/>
        </w:rPr>
        <w:t xml:space="preserve"> </w:t>
      </w:r>
      <w:r w:rsidR="00612BF0">
        <w:rPr>
          <w:sz w:val="24"/>
        </w:rPr>
        <w:t xml:space="preserve">living </w:t>
      </w:r>
      <w:r w:rsidR="00AC04ED">
        <w:rPr>
          <w:sz w:val="24"/>
        </w:rPr>
        <w:tab/>
      </w:r>
      <w:r w:rsidR="00612BF0">
        <w:rPr>
          <w:sz w:val="24"/>
        </w:rPr>
        <w:t xml:space="preserve">Wandsworth in 1939 Register, </w:t>
      </w:r>
      <w:r>
        <w:rPr>
          <w:sz w:val="24"/>
        </w:rPr>
        <w:t>died 26JUN1956 at death lived 121 Totterdown Street Tooting, administration (London</w:t>
      </w:r>
      <w:r w:rsidR="00ED4FF2">
        <w:rPr>
          <w:sz w:val="24"/>
        </w:rPr>
        <w:t>)</w:t>
      </w:r>
      <w:r>
        <w:rPr>
          <w:sz w:val="24"/>
        </w:rPr>
        <w:t xml:space="preserve"> to OLIVE-MAY, note </w:t>
      </w:r>
      <w:r w:rsidR="00AC04ED">
        <w:rPr>
          <w:sz w:val="24"/>
        </w:rPr>
        <w:tab/>
      </w:r>
      <w:r>
        <w:rPr>
          <w:sz w:val="24"/>
        </w:rPr>
        <w:t xml:space="preserve">problem of </w:t>
      </w:r>
      <w:r w:rsidR="00C13F0A">
        <w:rPr>
          <w:sz w:val="24"/>
        </w:rPr>
        <w:t xml:space="preserve">large gap in </w:t>
      </w:r>
      <w:r>
        <w:rPr>
          <w:sz w:val="24"/>
        </w:rPr>
        <w:t xml:space="preserve">dates </w:t>
      </w:r>
      <w:r w:rsidR="00C13F0A">
        <w:rPr>
          <w:sz w:val="24"/>
        </w:rPr>
        <w:t xml:space="preserve">of </w:t>
      </w:r>
      <w:r>
        <w:rPr>
          <w:sz w:val="24"/>
        </w:rPr>
        <w:t xml:space="preserve">his birth </w:t>
      </w:r>
      <w:r w:rsidR="00C13F0A">
        <w:rPr>
          <w:sz w:val="24"/>
        </w:rPr>
        <w:t xml:space="preserve">and that </w:t>
      </w:r>
      <w:r>
        <w:rPr>
          <w:sz w:val="24"/>
        </w:rPr>
        <w:t>of his sister !</w:t>
      </w:r>
    </w:p>
    <w:p w14:paraId="4B84A1FF" w14:textId="77777777" w:rsidR="00013A6C" w:rsidRDefault="000D6C32" w:rsidP="00013A6C">
      <w:pPr>
        <w:ind w:right="-1050"/>
        <w:rPr>
          <w:sz w:val="24"/>
        </w:rPr>
      </w:pPr>
      <w:r>
        <w:rPr>
          <w:sz w:val="24"/>
        </w:rPr>
        <w:t>x OLIVE-MAY</w:t>
      </w:r>
      <w:r w:rsidR="006850C3" w:rsidRPr="006850C3">
        <w:rPr>
          <w:sz w:val="24"/>
        </w:rPr>
        <w:t xml:space="preserve"> </w:t>
      </w:r>
      <w:r w:rsidR="006850C3">
        <w:rPr>
          <w:sz w:val="24"/>
        </w:rPr>
        <w:t>born 1910, OLIVE born 1910 liv</w:t>
      </w:r>
      <w:r w:rsidR="00013A6C">
        <w:rPr>
          <w:sz w:val="24"/>
        </w:rPr>
        <w:t>ing Wandsworth in 1939 Register</w:t>
      </w:r>
    </w:p>
    <w:p w14:paraId="3A4783F6" w14:textId="500A5DC2" w:rsidR="00013A6C" w:rsidRDefault="00013A6C" w:rsidP="00013A6C">
      <w:pPr>
        <w:ind w:right="-1050"/>
        <w:rPr>
          <w:sz w:val="24"/>
        </w:rPr>
      </w:pPr>
      <w:r>
        <w:rPr>
          <w:sz w:val="24"/>
        </w:rPr>
        <w:t xml:space="preserve">JUNE-PAMELA born 1928 </w:t>
      </w:r>
    </w:p>
    <w:p w14:paraId="649E436A" w14:textId="77777777" w:rsidR="000D6C32" w:rsidRDefault="000D6C32">
      <w:pPr>
        <w:ind w:right="-1050"/>
        <w:rPr>
          <w:sz w:val="24"/>
        </w:rPr>
      </w:pPr>
      <w:r>
        <w:rPr>
          <w:sz w:val="24"/>
        </w:rPr>
        <w:t>JOHN born 1909 approx.</w:t>
      </w:r>
    </w:p>
    <w:p w14:paraId="268D2B8D" w14:textId="053325EB" w:rsidR="000D6C32" w:rsidRDefault="000D6C32">
      <w:pPr>
        <w:ind w:right="-1050"/>
        <w:rPr>
          <w:sz w:val="24"/>
        </w:rPr>
      </w:pPr>
      <w:r>
        <w:rPr>
          <w:sz w:val="24"/>
        </w:rPr>
        <w:t>EVELYN-DORIS born 04MAR1918</w:t>
      </w:r>
      <w:r w:rsidR="00D56431">
        <w:rPr>
          <w:sz w:val="24"/>
        </w:rPr>
        <w:t xml:space="preserve"> New Jersey</w:t>
      </w:r>
      <w:r>
        <w:rPr>
          <w:sz w:val="24"/>
        </w:rPr>
        <w:t>,</w:t>
      </w:r>
      <w:r w:rsidR="00D56431">
        <w:rPr>
          <w:sz w:val="24"/>
        </w:rPr>
        <w:t xml:space="preserve"> at 1920 census age 1,</w:t>
      </w:r>
      <w:r>
        <w:rPr>
          <w:sz w:val="24"/>
        </w:rPr>
        <w:t xml:space="preserve"> </w:t>
      </w:r>
      <w:r w:rsidR="0022623B">
        <w:rPr>
          <w:sz w:val="24"/>
        </w:rPr>
        <w:t xml:space="preserve">at 1930 census age 12 living at home, </w:t>
      </w:r>
      <w:r>
        <w:rPr>
          <w:sz w:val="24"/>
        </w:rPr>
        <w:t>married George Del Vecchio</w:t>
      </w:r>
      <w:r w:rsidR="00145B12">
        <w:rPr>
          <w:sz w:val="24"/>
        </w:rPr>
        <w:t xml:space="preserve">, </w:t>
      </w:r>
      <w:r w:rsidR="00CD2062">
        <w:rPr>
          <w:sz w:val="24"/>
        </w:rPr>
        <w:t xml:space="preserve">husband </w:t>
      </w:r>
      <w:r w:rsidR="00D8471D">
        <w:rPr>
          <w:sz w:val="24"/>
        </w:rPr>
        <w:tab/>
      </w:r>
      <w:r w:rsidR="00CD2062">
        <w:rPr>
          <w:sz w:val="24"/>
        </w:rPr>
        <w:t xml:space="preserve">Rudy-George Porzig at her death </w:t>
      </w:r>
      <w:r w:rsidR="00D8471D">
        <w:rPr>
          <w:sz w:val="24"/>
        </w:rPr>
        <w:t>11FEB1981 Palm Beach Florida</w:t>
      </w:r>
    </w:p>
    <w:p w14:paraId="10CC853C" w14:textId="3C2F6CCE" w:rsidR="000D6C32" w:rsidRPr="002C6C6D" w:rsidRDefault="0022623B">
      <w:pPr>
        <w:ind w:right="-1050"/>
        <w:rPr>
          <w:sz w:val="24"/>
        </w:rPr>
      </w:pPr>
      <w:r w:rsidRPr="002C6C6D">
        <w:rPr>
          <w:sz w:val="24"/>
        </w:rPr>
        <w:t>ALBERT-</w:t>
      </w:r>
      <w:r w:rsidR="000D6C32" w:rsidRPr="002C6C6D">
        <w:rPr>
          <w:sz w:val="24"/>
        </w:rPr>
        <w:t xml:space="preserve">WARREN born </w:t>
      </w:r>
      <w:r w:rsidR="00F54B0E" w:rsidRPr="002C6C6D">
        <w:rPr>
          <w:sz w:val="24"/>
        </w:rPr>
        <w:t>06NOV</w:t>
      </w:r>
      <w:r w:rsidR="000D6C32" w:rsidRPr="002C6C6D">
        <w:rPr>
          <w:sz w:val="24"/>
        </w:rPr>
        <w:t xml:space="preserve">1923 approx. </w:t>
      </w:r>
      <w:r w:rsidRPr="002C6C6D">
        <w:rPr>
          <w:sz w:val="24"/>
        </w:rPr>
        <w:t>New Jersey, at 1930 census ALBERT-W age 7 living with sister and parents</w:t>
      </w:r>
      <w:r w:rsidR="000D6C32" w:rsidRPr="002C6C6D">
        <w:rPr>
          <w:sz w:val="24"/>
        </w:rPr>
        <w:t xml:space="preserve"> Hammonton New Jersey</w:t>
      </w:r>
      <w:r w:rsidRPr="002C6C6D">
        <w:rPr>
          <w:sz w:val="24"/>
        </w:rPr>
        <w:t>,</w:t>
      </w:r>
      <w:r w:rsidR="000D6C32" w:rsidRPr="002C6C6D">
        <w:rPr>
          <w:sz w:val="24"/>
        </w:rPr>
        <w:t xml:space="preserve"> </w:t>
      </w:r>
      <w:r w:rsidR="002C6C6D">
        <w:rPr>
          <w:sz w:val="24"/>
        </w:rPr>
        <w:tab/>
      </w:r>
      <w:r w:rsidR="000D6C32" w:rsidRPr="002C6C6D">
        <w:rPr>
          <w:sz w:val="24"/>
        </w:rPr>
        <w:t>moved to Florida in late 1930s</w:t>
      </w:r>
      <w:r w:rsidR="008461B5" w:rsidRPr="002C6C6D">
        <w:rPr>
          <w:sz w:val="24"/>
        </w:rPr>
        <w:t xml:space="preserve">, at </w:t>
      </w:r>
      <w:r w:rsidR="000D6C32" w:rsidRPr="002C6C6D">
        <w:rPr>
          <w:sz w:val="24"/>
        </w:rPr>
        <w:t>1940</w:t>
      </w:r>
      <w:r w:rsidR="008461B5" w:rsidRPr="002C6C6D">
        <w:rPr>
          <w:sz w:val="24"/>
        </w:rPr>
        <w:t xml:space="preserve"> censu</w:t>
      </w:r>
      <w:r w:rsidR="000D6C32" w:rsidRPr="002C6C6D">
        <w:rPr>
          <w:sz w:val="24"/>
        </w:rPr>
        <w:t>s</w:t>
      </w:r>
      <w:r w:rsidR="008461B5" w:rsidRPr="002C6C6D">
        <w:rPr>
          <w:sz w:val="24"/>
        </w:rPr>
        <w:t xml:space="preserve"> ELBERT-W age 16 living with parents election precinct 9 West Palm Beach Florida</w:t>
      </w:r>
      <w:r w:rsidR="000D6C32" w:rsidRPr="002C6C6D">
        <w:rPr>
          <w:sz w:val="24"/>
        </w:rPr>
        <w:t xml:space="preserve">, worked with </w:t>
      </w:r>
      <w:r w:rsidR="002C6C6D">
        <w:rPr>
          <w:sz w:val="24"/>
        </w:rPr>
        <w:tab/>
      </w:r>
      <w:r w:rsidR="000D6C32" w:rsidRPr="002C6C6D">
        <w:rPr>
          <w:sz w:val="24"/>
        </w:rPr>
        <w:t>Western Union, 02FEB1944 Palm Beach Post (newspaper</w:t>
      </w:r>
      <w:r w:rsidR="00ED4FF2" w:rsidRPr="002C6C6D">
        <w:rPr>
          <w:sz w:val="24"/>
        </w:rPr>
        <w:t>)</w:t>
      </w:r>
      <w:r w:rsidR="000D6C32" w:rsidRPr="002C6C6D">
        <w:rPr>
          <w:sz w:val="24"/>
        </w:rPr>
        <w:t xml:space="preserve"> reports raised to ‘motor machinist mate 2/c Navy’ and expected to visit parents soon in </w:t>
      </w:r>
      <w:r w:rsidR="002C6C6D">
        <w:rPr>
          <w:sz w:val="24"/>
        </w:rPr>
        <w:tab/>
      </w:r>
      <w:r w:rsidR="000D6C32" w:rsidRPr="002C6C6D">
        <w:rPr>
          <w:sz w:val="24"/>
        </w:rPr>
        <w:t>Lake Worth</w:t>
      </w:r>
      <w:r w:rsidR="00A953D8" w:rsidRPr="002C6C6D">
        <w:rPr>
          <w:sz w:val="24"/>
        </w:rPr>
        <w:t xml:space="preserve"> (see below</w:t>
      </w:r>
      <w:r w:rsidR="00ED4FF2" w:rsidRPr="002C6C6D">
        <w:rPr>
          <w:sz w:val="24"/>
        </w:rPr>
        <w:t>)</w:t>
      </w:r>
      <w:r w:rsidR="000D6C32" w:rsidRPr="002C6C6D">
        <w:rPr>
          <w:sz w:val="24"/>
        </w:rPr>
        <w:t xml:space="preserve">, </w:t>
      </w:r>
      <w:r w:rsidR="00633728" w:rsidRPr="002C6C6D">
        <w:rPr>
          <w:sz w:val="24"/>
        </w:rPr>
        <w:t xml:space="preserve">at 1950 census </w:t>
      </w:r>
      <w:r w:rsidR="003875E2" w:rsidRPr="002C6C6D">
        <w:rPr>
          <w:sz w:val="24"/>
        </w:rPr>
        <w:t xml:space="preserve">age 26 married living north-west avenue C Belle Glade Palm Beach Florida salesman </w:t>
      </w:r>
      <w:r w:rsidR="008A28C6" w:rsidRPr="002C6C6D">
        <w:rPr>
          <w:sz w:val="24"/>
        </w:rPr>
        <w:t xml:space="preserve">(wholesale bread), </w:t>
      </w:r>
      <w:r w:rsidR="002C6C6D">
        <w:rPr>
          <w:sz w:val="24"/>
        </w:rPr>
        <w:tab/>
      </w:r>
      <w:r w:rsidR="002C6C6D" w:rsidRPr="002C6C6D">
        <w:rPr>
          <w:sz w:val="24"/>
        </w:rPr>
        <w:t xml:space="preserve">died AUG1975 Lake Worth West Palm Beach </w:t>
      </w:r>
      <w:r w:rsidR="00A6707F" w:rsidRPr="002C6C6D">
        <w:rPr>
          <w:sz w:val="24"/>
        </w:rPr>
        <w:t>Social Security Number 261-28-8317 issued Florida before 1951</w:t>
      </w:r>
    </w:p>
    <w:p w14:paraId="1FEACE78" w14:textId="4F572A57" w:rsidR="006660CF" w:rsidRPr="00B839BD" w:rsidRDefault="004868E4">
      <w:pPr>
        <w:ind w:right="-1050"/>
        <w:rPr>
          <w:sz w:val="24"/>
          <w:szCs w:val="24"/>
        </w:rPr>
      </w:pPr>
      <w:r w:rsidRPr="00B839BD">
        <w:rPr>
          <w:sz w:val="24"/>
          <w:szCs w:val="24"/>
        </w:rPr>
        <w:t>x</w:t>
      </w:r>
      <w:r w:rsidR="006660CF" w:rsidRPr="00B839BD">
        <w:rPr>
          <w:sz w:val="24"/>
          <w:szCs w:val="24"/>
        </w:rPr>
        <w:t xml:space="preserve"> BERNICE-H born </w:t>
      </w:r>
      <w:r w:rsidR="00D806BE" w:rsidRPr="00B839BD">
        <w:rPr>
          <w:sz w:val="24"/>
          <w:szCs w:val="24"/>
        </w:rPr>
        <w:t>16MAY</w:t>
      </w:r>
      <w:r w:rsidR="006660CF" w:rsidRPr="00B839BD">
        <w:rPr>
          <w:sz w:val="24"/>
          <w:szCs w:val="24"/>
        </w:rPr>
        <w:t>192</w:t>
      </w:r>
      <w:r w:rsidR="00D806BE" w:rsidRPr="00B839BD">
        <w:rPr>
          <w:sz w:val="24"/>
          <w:szCs w:val="24"/>
        </w:rPr>
        <w:t>6</w:t>
      </w:r>
      <w:r w:rsidR="006660CF" w:rsidRPr="00B839BD">
        <w:rPr>
          <w:sz w:val="24"/>
          <w:szCs w:val="24"/>
        </w:rPr>
        <w:t xml:space="preserve"> Florida, at 1950 census age</w:t>
      </w:r>
      <w:r w:rsidR="002C6C6D" w:rsidRPr="00B839BD">
        <w:rPr>
          <w:sz w:val="24"/>
          <w:szCs w:val="24"/>
        </w:rPr>
        <w:t xml:space="preserve"> </w:t>
      </w:r>
      <w:r w:rsidRPr="00B839BD">
        <w:rPr>
          <w:sz w:val="24"/>
          <w:szCs w:val="24"/>
        </w:rPr>
        <w:t>23 living with husband</w:t>
      </w:r>
      <w:r w:rsidR="00D806BE" w:rsidRPr="00B839BD">
        <w:rPr>
          <w:sz w:val="24"/>
          <w:szCs w:val="24"/>
          <w:lang w:eastAsia="en-GB"/>
        </w:rPr>
        <w:t xml:space="preserve"> </w:t>
      </w:r>
      <w:r w:rsidR="00D806BE" w:rsidRPr="00F54B0E">
        <w:rPr>
          <w:sz w:val="24"/>
          <w:szCs w:val="24"/>
          <w:lang w:eastAsia="en-GB"/>
        </w:rPr>
        <w:t>Social Security Number 262-30-9216 issued Florida before 1951</w:t>
      </w:r>
      <w:r w:rsidR="00D62E6D" w:rsidRPr="00D62E6D">
        <w:rPr>
          <w:sz w:val="24"/>
          <w:szCs w:val="24"/>
        </w:rPr>
        <w:t xml:space="preserve"> </w:t>
      </w:r>
      <w:r w:rsidR="00D62E6D">
        <w:rPr>
          <w:sz w:val="24"/>
          <w:szCs w:val="24"/>
        </w:rPr>
        <w:tab/>
      </w:r>
      <w:r w:rsidR="00D62E6D" w:rsidRPr="00B839BD">
        <w:rPr>
          <w:sz w:val="24"/>
          <w:szCs w:val="24"/>
        </w:rPr>
        <w:t>died OCT1982</w:t>
      </w:r>
      <w:r w:rsidR="00D62E6D" w:rsidRPr="00B839BD">
        <w:rPr>
          <w:sz w:val="24"/>
          <w:szCs w:val="24"/>
          <w:lang w:eastAsia="en-GB"/>
        </w:rPr>
        <w:t xml:space="preserve"> </w:t>
      </w:r>
      <w:r w:rsidR="00D62E6D" w:rsidRPr="00F54B0E">
        <w:rPr>
          <w:sz w:val="24"/>
          <w:szCs w:val="24"/>
          <w:lang w:eastAsia="en-GB"/>
        </w:rPr>
        <w:t xml:space="preserve">Lake Worth West Palm Beach </w:t>
      </w:r>
      <w:r w:rsidR="00D62E6D" w:rsidRPr="00B839BD">
        <w:rPr>
          <w:sz w:val="24"/>
          <w:szCs w:val="24"/>
          <w:lang w:eastAsia="en-GB"/>
        </w:rPr>
        <w:t xml:space="preserve">Florida but </w:t>
      </w:r>
      <w:r w:rsidR="00D62E6D">
        <w:rPr>
          <w:sz w:val="24"/>
          <w:szCs w:val="24"/>
          <w:lang w:eastAsia="en-GB"/>
        </w:rPr>
        <w:t xml:space="preserve">note </w:t>
      </w:r>
      <w:r w:rsidR="00D62E6D" w:rsidRPr="00B839BD">
        <w:rPr>
          <w:sz w:val="24"/>
          <w:szCs w:val="24"/>
          <w:lang w:eastAsia="en-GB"/>
        </w:rPr>
        <w:t>BERNICE-H age 84 living West Palm Beach</w:t>
      </w:r>
      <w:r w:rsidR="00D62E6D">
        <w:rPr>
          <w:sz w:val="24"/>
          <w:szCs w:val="24"/>
          <w:lang w:eastAsia="en-GB"/>
        </w:rPr>
        <w:t xml:space="preserve"> </w:t>
      </w:r>
      <w:r w:rsidR="00D62E6D" w:rsidRPr="00B839BD">
        <w:rPr>
          <w:sz w:val="24"/>
          <w:szCs w:val="24"/>
          <w:lang w:eastAsia="en-GB"/>
        </w:rPr>
        <w:t>in</w:t>
      </w:r>
      <w:r w:rsidR="00D62E6D">
        <w:rPr>
          <w:sz w:val="24"/>
          <w:szCs w:val="24"/>
          <w:lang w:eastAsia="en-GB"/>
        </w:rPr>
        <w:t xml:space="preserve"> </w:t>
      </w:r>
      <w:r w:rsidR="00D62E6D" w:rsidRPr="00B839BD">
        <w:rPr>
          <w:sz w:val="24"/>
          <w:szCs w:val="24"/>
          <w:lang w:eastAsia="en-GB"/>
        </w:rPr>
        <w:t>2010</w:t>
      </w:r>
    </w:p>
    <w:p w14:paraId="226EA019" w14:textId="33BA53D5" w:rsidR="00B47967" w:rsidRPr="00B839BD" w:rsidRDefault="008077EC">
      <w:pPr>
        <w:ind w:right="-1050"/>
        <w:rPr>
          <w:sz w:val="24"/>
          <w:szCs w:val="24"/>
        </w:rPr>
      </w:pPr>
      <w:r w:rsidRPr="00B839BD">
        <w:rPr>
          <w:sz w:val="24"/>
          <w:szCs w:val="24"/>
        </w:rPr>
        <w:t xml:space="preserve">unnamed </w:t>
      </w:r>
      <w:r w:rsidR="00D62E6D">
        <w:rPr>
          <w:sz w:val="24"/>
          <w:szCs w:val="24"/>
        </w:rPr>
        <w:t xml:space="preserve">child </w:t>
      </w:r>
      <w:r w:rsidR="00F05D93" w:rsidRPr="00B839BD">
        <w:rPr>
          <w:sz w:val="24"/>
          <w:szCs w:val="24"/>
        </w:rPr>
        <w:t xml:space="preserve">born 1936 approx. at 1950 census age 14 </w:t>
      </w:r>
      <w:r w:rsidR="003732E9" w:rsidRPr="00B839BD">
        <w:rPr>
          <w:sz w:val="24"/>
          <w:szCs w:val="24"/>
        </w:rPr>
        <w:t>living with EDWARD-A. presumably his father</w:t>
      </w:r>
      <w:r w:rsidR="00D806BE" w:rsidRPr="00B839BD">
        <w:rPr>
          <w:sz w:val="24"/>
          <w:szCs w:val="24"/>
        </w:rPr>
        <w:t xml:space="preserve"> </w:t>
      </w:r>
    </w:p>
    <w:p w14:paraId="11200D71" w14:textId="77777777" w:rsidR="000D6C32" w:rsidRDefault="000D6C32">
      <w:pPr>
        <w:ind w:right="-1050"/>
        <w:rPr>
          <w:sz w:val="24"/>
        </w:rPr>
      </w:pPr>
    </w:p>
    <w:p w14:paraId="15B055D6" w14:textId="425BDF24" w:rsidR="000D6C32" w:rsidRDefault="000D6C32">
      <w:pPr>
        <w:ind w:right="-1050"/>
        <w:rPr>
          <w:sz w:val="24"/>
        </w:rPr>
      </w:pPr>
      <w:r>
        <w:rPr>
          <w:sz w:val="24"/>
        </w:rPr>
        <w:t>CHARLES-E-HUGH born 1928</w:t>
      </w:r>
    </w:p>
    <w:p w14:paraId="28D9A58C" w14:textId="77777777" w:rsidR="000D6C32" w:rsidRDefault="000D6C32">
      <w:pPr>
        <w:ind w:right="-1050"/>
        <w:rPr>
          <w:sz w:val="24"/>
        </w:rPr>
      </w:pPr>
      <w:r>
        <w:rPr>
          <w:sz w:val="24"/>
        </w:rPr>
        <w:t>x HAZEL</w:t>
      </w:r>
    </w:p>
    <w:p w14:paraId="2EC268DF" w14:textId="67403872" w:rsidR="00D56431" w:rsidRDefault="000D6C32" w:rsidP="00D56431">
      <w:pPr>
        <w:ind w:right="-1050"/>
        <w:rPr>
          <w:sz w:val="24"/>
        </w:rPr>
      </w:pPr>
      <w:r>
        <w:rPr>
          <w:sz w:val="24"/>
        </w:rPr>
        <w:t xml:space="preserve">RITA-PAMELA born 1929 </w:t>
      </w:r>
    </w:p>
    <w:p w14:paraId="717D0CFB" w14:textId="77777777" w:rsidR="00475204" w:rsidRDefault="00475204" w:rsidP="00D56431">
      <w:pPr>
        <w:ind w:right="-1050"/>
        <w:rPr>
          <w:sz w:val="24"/>
        </w:rPr>
      </w:pPr>
    </w:p>
    <w:p w14:paraId="5D19E7DA" w14:textId="77777777" w:rsidR="00475204" w:rsidRDefault="00475204" w:rsidP="00D56431">
      <w:pPr>
        <w:ind w:right="-1050"/>
        <w:rPr>
          <w:sz w:val="24"/>
        </w:rPr>
      </w:pPr>
    </w:p>
    <w:p w14:paraId="4EEBF2CB" w14:textId="77777777" w:rsidR="00475204" w:rsidRDefault="00475204" w:rsidP="00D56431">
      <w:pPr>
        <w:ind w:right="-1050"/>
        <w:rPr>
          <w:sz w:val="24"/>
        </w:rPr>
      </w:pPr>
    </w:p>
    <w:p w14:paraId="1E49308D" w14:textId="77777777" w:rsidR="00475204" w:rsidRDefault="00475204" w:rsidP="00D56431">
      <w:pPr>
        <w:ind w:right="-1050"/>
        <w:rPr>
          <w:sz w:val="24"/>
        </w:rPr>
      </w:pPr>
    </w:p>
    <w:p w14:paraId="20B2C072" w14:textId="77777777" w:rsidR="00475204" w:rsidRDefault="00475204" w:rsidP="00D56431">
      <w:pPr>
        <w:ind w:right="-1050"/>
        <w:rPr>
          <w:sz w:val="24"/>
        </w:rPr>
      </w:pPr>
    </w:p>
    <w:p w14:paraId="464A932C" w14:textId="77777777" w:rsidR="00475204" w:rsidRDefault="00475204" w:rsidP="00D56431">
      <w:pPr>
        <w:ind w:right="-1050"/>
        <w:rPr>
          <w:sz w:val="24"/>
        </w:rPr>
      </w:pPr>
    </w:p>
    <w:p w14:paraId="3DC10339" w14:textId="77777777" w:rsidR="00475204" w:rsidRDefault="00475204" w:rsidP="00D56431">
      <w:pPr>
        <w:ind w:right="-1050"/>
        <w:rPr>
          <w:sz w:val="24"/>
        </w:rPr>
      </w:pPr>
    </w:p>
    <w:p w14:paraId="318B889D" w14:textId="77777777" w:rsidR="001E75A9" w:rsidRDefault="001E75A9" w:rsidP="00D56431">
      <w:pPr>
        <w:ind w:right="-1050"/>
        <w:rPr>
          <w:sz w:val="24"/>
        </w:rPr>
      </w:pPr>
    </w:p>
    <w:p w14:paraId="4C7B8BF7" w14:textId="77777777" w:rsidR="00475204" w:rsidRPr="00B47967" w:rsidRDefault="00475204" w:rsidP="00475204">
      <w:pPr>
        <w:ind w:right="-1050"/>
        <w:rPr>
          <w:sz w:val="24"/>
        </w:rPr>
      </w:pPr>
      <w:r w:rsidRPr="00B47967">
        <w:rPr>
          <w:b/>
          <w:sz w:val="24"/>
        </w:rPr>
        <w:t>NOTES ON UNCONNECTED FAMILY 18c (LONDON/TOOTING) continued</w:t>
      </w:r>
    </w:p>
    <w:p w14:paraId="733DF818" w14:textId="77777777" w:rsidR="000D6C32" w:rsidRDefault="000D6C32">
      <w:pPr>
        <w:ind w:right="-1050"/>
        <w:rPr>
          <w:sz w:val="24"/>
        </w:rPr>
      </w:pPr>
    </w:p>
    <w:p w14:paraId="2B639CB1" w14:textId="3CAF314B" w:rsidR="000D6C32" w:rsidRDefault="000D6C32">
      <w:pPr>
        <w:ind w:right="-1050"/>
        <w:rPr>
          <w:sz w:val="24"/>
        </w:rPr>
      </w:pPr>
      <w:r>
        <w:rPr>
          <w:sz w:val="24"/>
        </w:rPr>
        <w:t xml:space="preserve">FLORENCE-MAY born June quarter 1900 Brighton district, at 1901 census age 10 months living with parents, departed 19MAY1906 age 6 on ship St </w:t>
      </w:r>
      <w:r>
        <w:rPr>
          <w:sz w:val="24"/>
        </w:rPr>
        <w:tab/>
        <w:t xml:space="preserve">Louis from Southampton for New York with mother arrived Ellis Island USA 26MAY1906 age 6 single English on Saint Louis from Southampton </w:t>
      </w:r>
      <w:r>
        <w:rPr>
          <w:sz w:val="24"/>
        </w:rPr>
        <w:tab/>
        <w:t xml:space="preserve">last residence Brighton </w:t>
      </w:r>
      <w:hyperlink r:id="rId1410" w:history="1">
        <w:r>
          <w:rPr>
            <w:rStyle w:val="Hyperlink"/>
            <w:sz w:val="24"/>
          </w:rPr>
          <w:t>www.ellisisland.org</w:t>
        </w:r>
      </w:hyperlink>
      <w:r>
        <w:rPr>
          <w:sz w:val="24"/>
        </w:rPr>
        <w:t xml:space="preserve"> , may = FLORENCE-M married Williams June quarter 1920 Redruth district, </w:t>
      </w:r>
      <w:r w:rsidR="008428AD">
        <w:rPr>
          <w:sz w:val="24"/>
        </w:rPr>
        <w:t xml:space="preserve">1924 on Ruahine with </w:t>
      </w:r>
      <w:r w:rsidR="008428AD">
        <w:rPr>
          <w:sz w:val="24"/>
        </w:rPr>
        <w:tab/>
        <w:t xml:space="preserve">brother parents and grandparents typist age 23  Wellington to Southampton emigration 13MAY1924 immigratiojn 1924 New Zealnd, </w:t>
      </w:r>
      <w:r>
        <w:rPr>
          <w:sz w:val="24"/>
        </w:rPr>
        <w:t xml:space="preserve">in 1924 </w:t>
      </w:r>
      <w:r w:rsidR="008428AD">
        <w:rPr>
          <w:sz w:val="24"/>
        </w:rPr>
        <w:tab/>
      </w:r>
      <w:r>
        <w:rPr>
          <w:sz w:val="24"/>
        </w:rPr>
        <w:t>travelled with grandfather from Sydney Australia and then to USA with uncle and aunt (HERBERT and LILY</w:t>
      </w:r>
      <w:r w:rsidR="00ED4FF2">
        <w:rPr>
          <w:sz w:val="24"/>
        </w:rPr>
        <w:t>)</w:t>
      </w:r>
      <w:r>
        <w:rPr>
          <w:sz w:val="24"/>
        </w:rPr>
        <w:t xml:space="preserve"> arrived Ellis Island 14OCT1924 age </w:t>
      </w:r>
      <w:r w:rsidR="008428AD">
        <w:rPr>
          <w:sz w:val="24"/>
        </w:rPr>
        <w:tab/>
      </w:r>
      <w:r>
        <w:rPr>
          <w:sz w:val="24"/>
        </w:rPr>
        <w:t xml:space="preserve">24 married English on Majestic from Southampton last residence Sydney Australia </w:t>
      </w:r>
      <w:hyperlink r:id="rId1411" w:history="1">
        <w:r>
          <w:rPr>
            <w:rStyle w:val="Hyperlink"/>
            <w:sz w:val="24"/>
          </w:rPr>
          <w:t>www.ellisisland.org</w:t>
        </w:r>
      </w:hyperlink>
      <w:r>
        <w:rPr>
          <w:sz w:val="24"/>
        </w:rPr>
        <w:t xml:space="preserve">, probably FLORENCE-M typist age 24 </w:t>
      </w:r>
      <w:r w:rsidR="008428AD">
        <w:rPr>
          <w:sz w:val="24"/>
        </w:rPr>
        <w:tab/>
      </w:r>
      <w:r>
        <w:rPr>
          <w:sz w:val="24"/>
        </w:rPr>
        <w:t>departed 29JUN1925 on ship Jervis Bay from London to Sydney, died 1950</w:t>
      </w:r>
    </w:p>
    <w:p w14:paraId="277F0267" w14:textId="0EC1B686" w:rsidR="000D6C32" w:rsidRDefault="000D6C32">
      <w:pPr>
        <w:ind w:right="-1050"/>
        <w:rPr>
          <w:sz w:val="24"/>
        </w:rPr>
      </w:pPr>
      <w:r>
        <w:rPr>
          <w:sz w:val="24"/>
        </w:rPr>
        <w:t xml:space="preserve">HUGH-ALBERT born 30SEP1907 New York USA, </w:t>
      </w:r>
      <w:r w:rsidR="008428AD">
        <w:rPr>
          <w:sz w:val="24"/>
        </w:rPr>
        <w:t xml:space="preserve">1924 on Ruahine with sister parents and grandparents Wellington to Southampton emigration </w:t>
      </w:r>
      <w:r w:rsidR="008428AD">
        <w:rPr>
          <w:sz w:val="24"/>
        </w:rPr>
        <w:tab/>
        <w:t xml:space="preserve">13MAY1924 immigration 1924 New Zealand, </w:t>
      </w:r>
      <w:r>
        <w:rPr>
          <w:sz w:val="24"/>
        </w:rPr>
        <w:t xml:space="preserve">departed 14NOV1924 scholar age 16 with parents on ship Orama from London to Sydney, married </w:t>
      </w:r>
      <w:r>
        <w:rPr>
          <w:sz w:val="24"/>
        </w:rPr>
        <w:tab/>
        <w:t xml:space="preserve">1937 Lillian Mary Hadlow at Woollahara NSW, enlisted for second world war at Sellheim Queensland service number NX164997 next of kin </w:t>
      </w:r>
      <w:r>
        <w:rPr>
          <w:sz w:val="24"/>
        </w:rPr>
        <w:tab/>
        <w:t>LILIAN (wife</w:t>
      </w:r>
      <w:r w:rsidR="00ED4FF2">
        <w:rPr>
          <w:sz w:val="24"/>
        </w:rPr>
        <w:t>)</w:t>
      </w:r>
      <w:r>
        <w:rPr>
          <w:sz w:val="24"/>
        </w:rPr>
        <w:t>, live</w:t>
      </w:r>
      <w:r w:rsidR="008428AD">
        <w:rPr>
          <w:sz w:val="24"/>
        </w:rPr>
        <w:t>d</w:t>
      </w:r>
      <w:r>
        <w:rPr>
          <w:sz w:val="24"/>
        </w:rPr>
        <w:t xml:space="preserve"> Australia</w:t>
      </w:r>
    </w:p>
    <w:p w14:paraId="4E8BE390" w14:textId="7B774B55" w:rsidR="000D6C32" w:rsidRDefault="002C5B6F">
      <w:pPr>
        <w:ind w:right="-1050"/>
        <w:rPr>
          <w:sz w:val="24"/>
        </w:rPr>
      </w:pPr>
      <w:r>
        <w:rPr>
          <w:sz w:val="24"/>
        </w:rPr>
        <w:t xml:space="preserve">x </w:t>
      </w:r>
      <w:r w:rsidR="00325C5A">
        <w:rPr>
          <w:sz w:val="24"/>
        </w:rPr>
        <w:t>LILIAN</w:t>
      </w:r>
    </w:p>
    <w:p w14:paraId="67A5E35A" w14:textId="77777777" w:rsidR="00325C5A" w:rsidRDefault="00325C5A">
      <w:pPr>
        <w:ind w:right="-1050"/>
        <w:rPr>
          <w:sz w:val="24"/>
        </w:rPr>
      </w:pPr>
    </w:p>
    <w:p w14:paraId="620FDDF1" w14:textId="54E27653" w:rsidR="000D6C32" w:rsidRDefault="000D6C32">
      <w:pPr>
        <w:ind w:right="-1050"/>
        <w:rPr>
          <w:sz w:val="24"/>
        </w:rPr>
      </w:pPr>
      <w:r>
        <w:rPr>
          <w:sz w:val="24"/>
        </w:rPr>
        <w:t xml:space="preserve">MAURICE-H born 1959 </w:t>
      </w:r>
    </w:p>
    <w:p w14:paraId="01659EA8" w14:textId="6FE53CA6" w:rsidR="002C5B6F" w:rsidRDefault="002C5B6F">
      <w:pPr>
        <w:ind w:right="-1050"/>
        <w:rPr>
          <w:sz w:val="24"/>
        </w:rPr>
      </w:pPr>
      <w:r>
        <w:rPr>
          <w:sz w:val="24"/>
        </w:rPr>
        <w:t>x ELAINE</w:t>
      </w:r>
    </w:p>
    <w:p w14:paraId="15C2561F" w14:textId="12D748B5" w:rsidR="000D6C32" w:rsidRDefault="000D6C32">
      <w:pPr>
        <w:ind w:right="-1050"/>
        <w:rPr>
          <w:sz w:val="24"/>
        </w:rPr>
      </w:pPr>
      <w:r>
        <w:rPr>
          <w:sz w:val="24"/>
        </w:rPr>
        <w:t xml:space="preserve">MARK born 1964 </w:t>
      </w:r>
    </w:p>
    <w:p w14:paraId="5B6EA87E" w14:textId="77777777" w:rsidR="000D6C32" w:rsidRDefault="000D6C32">
      <w:pPr>
        <w:ind w:right="-1050"/>
        <w:rPr>
          <w:sz w:val="24"/>
        </w:rPr>
      </w:pPr>
    </w:p>
    <w:p w14:paraId="1C4E7DB3" w14:textId="427C20CF" w:rsidR="002C5B6F" w:rsidRPr="002C5B6F" w:rsidRDefault="002C5B6F" w:rsidP="002C5B6F">
      <w:pPr>
        <w:ind w:right="-1050"/>
        <w:rPr>
          <w:sz w:val="24"/>
        </w:rPr>
      </w:pPr>
      <w:r w:rsidRPr="002C5B6F">
        <w:rPr>
          <w:sz w:val="24"/>
        </w:rPr>
        <w:t>ELIZABETH-FRANCES-THOMPSON</w:t>
      </w:r>
      <w:r>
        <w:rPr>
          <w:sz w:val="24"/>
        </w:rPr>
        <w:t xml:space="preserve"> born 1990 </w:t>
      </w:r>
    </w:p>
    <w:p w14:paraId="3F42E3AF" w14:textId="77777777" w:rsidR="000D6C32" w:rsidRDefault="000D6C32">
      <w:pPr>
        <w:ind w:right="-1050"/>
        <w:rPr>
          <w:sz w:val="24"/>
        </w:rPr>
      </w:pPr>
    </w:p>
    <w:p w14:paraId="0425785C" w14:textId="3A99963E" w:rsidR="000D6C32" w:rsidRDefault="000D6C32">
      <w:pPr>
        <w:pageBreakBefore/>
        <w:ind w:right="-1050"/>
        <w:rPr>
          <w:b/>
          <w:sz w:val="24"/>
        </w:rPr>
      </w:pPr>
      <w:r>
        <w:rPr>
          <w:b/>
          <w:sz w:val="24"/>
        </w:rPr>
        <w:t>OTHER INFORMATION ON UNCONNECTED FAMILY 18 (LONDON/TOOTING</w:t>
      </w:r>
      <w:r w:rsidR="00ED4FF2">
        <w:rPr>
          <w:b/>
          <w:sz w:val="24"/>
        </w:rPr>
        <w:t>)</w:t>
      </w:r>
    </w:p>
    <w:p w14:paraId="14F799D8" w14:textId="77777777" w:rsidR="008A5C5E" w:rsidRDefault="008A5C5E">
      <w:pPr>
        <w:ind w:right="-1050"/>
        <w:rPr>
          <w:sz w:val="24"/>
        </w:rPr>
      </w:pPr>
    </w:p>
    <w:p w14:paraId="554ACC73" w14:textId="057FDAC0" w:rsidR="000D6C32" w:rsidRDefault="000D6C32">
      <w:pPr>
        <w:ind w:right="-1050"/>
        <w:rPr>
          <w:sz w:val="24"/>
        </w:rPr>
      </w:pPr>
      <w:bookmarkStart w:id="69" w:name="_Hlk105330861"/>
      <w:r>
        <w:rPr>
          <w:sz w:val="24"/>
        </w:rPr>
        <w:t>Constructed from information from:</w:t>
      </w:r>
    </w:p>
    <w:bookmarkEnd w:id="69"/>
    <w:p w14:paraId="31923ECE" w14:textId="31AB7467" w:rsidR="000D6C32" w:rsidRDefault="000D6C32" w:rsidP="00B77EA1">
      <w:pPr>
        <w:numPr>
          <w:ilvl w:val="0"/>
          <w:numId w:val="260"/>
        </w:numPr>
        <w:ind w:right="-1050"/>
        <w:rPr>
          <w:sz w:val="24"/>
        </w:rPr>
      </w:pPr>
      <w:r>
        <w:rPr>
          <w:sz w:val="24"/>
        </w:rPr>
        <w:t>Unconnected Families 57 (Worthing</w:t>
      </w:r>
      <w:r w:rsidR="00ED4FF2">
        <w:rPr>
          <w:sz w:val="24"/>
        </w:rPr>
        <w:t>)</w:t>
      </w:r>
      <w:r>
        <w:rPr>
          <w:sz w:val="24"/>
        </w:rPr>
        <w:t>, 60 (UK</w:t>
      </w:r>
      <w:r w:rsidR="00ED4FF2">
        <w:rPr>
          <w:sz w:val="24"/>
        </w:rPr>
        <w:t>)</w:t>
      </w:r>
      <w:r>
        <w:rPr>
          <w:sz w:val="24"/>
        </w:rPr>
        <w:t xml:space="preserve"> (Fulham</w:t>
      </w:r>
      <w:r w:rsidR="00ED4FF2">
        <w:rPr>
          <w:sz w:val="24"/>
        </w:rPr>
        <w:t>)</w:t>
      </w:r>
      <w:r>
        <w:rPr>
          <w:sz w:val="24"/>
        </w:rPr>
        <w:t>, 107 (Fulham</w:t>
      </w:r>
      <w:r w:rsidR="00ED4FF2">
        <w:rPr>
          <w:sz w:val="24"/>
        </w:rPr>
        <w:t>)</w:t>
      </w:r>
      <w:r>
        <w:rPr>
          <w:sz w:val="24"/>
        </w:rPr>
        <w:t xml:space="preserve"> and 117 (Hayward’s Heath</w:t>
      </w:r>
      <w:r w:rsidR="00ED4FF2">
        <w:rPr>
          <w:sz w:val="24"/>
        </w:rPr>
        <w:t>)</w:t>
      </w:r>
      <w:r>
        <w:rPr>
          <w:sz w:val="24"/>
        </w:rPr>
        <w:t xml:space="preserve"> were added here (see below</w:t>
      </w:r>
      <w:r w:rsidR="00ED4FF2">
        <w:rPr>
          <w:sz w:val="24"/>
        </w:rPr>
        <w:t>)</w:t>
      </w:r>
    </w:p>
    <w:p w14:paraId="5280354F" w14:textId="77777777" w:rsidR="000D6C32" w:rsidRDefault="000D6C32" w:rsidP="00B77EA1">
      <w:pPr>
        <w:numPr>
          <w:ilvl w:val="0"/>
          <w:numId w:val="260"/>
        </w:numPr>
        <w:ind w:right="-1050"/>
        <w:rPr>
          <w:sz w:val="24"/>
        </w:rPr>
      </w:pPr>
      <w:r>
        <w:rPr>
          <w:sz w:val="24"/>
        </w:rPr>
        <w:t>letters from JUNE-PAMELA TREGENZA with parts confirmed from wills</w:t>
      </w:r>
    </w:p>
    <w:p w14:paraId="1B89F4B0" w14:textId="77777777" w:rsidR="000D6C32" w:rsidRDefault="000D6C32" w:rsidP="00B77EA1">
      <w:pPr>
        <w:numPr>
          <w:ilvl w:val="0"/>
          <w:numId w:val="260"/>
        </w:numPr>
        <w:ind w:right="-1050"/>
        <w:rPr>
          <w:sz w:val="24"/>
        </w:rPr>
      </w:pPr>
      <w:r>
        <w:rPr>
          <w:sz w:val="24"/>
        </w:rPr>
        <w:t>email from Ardith-L. Senych on her grand-parents EDWARD-ALBERT and IVY-EVELYN, uncle WARREN and mother EVELYN-DORIS</w:t>
      </w:r>
    </w:p>
    <w:p w14:paraId="167CC760" w14:textId="77777777" w:rsidR="000D6C32" w:rsidRDefault="000D6C32" w:rsidP="00B77EA1">
      <w:pPr>
        <w:numPr>
          <w:ilvl w:val="0"/>
          <w:numId w:val="260"/>
        </w:numPr>
        <w:ind w:right="-1050"/>
        <w:rPr>
          <w:sz w:val="24"/>
        </w:rPr>
      </w:pPr>
      <w:r>
        <w:rPr>
          <w:sz w:val="24"/>
        </w:rPr>
        <w:t>email from DIANNA-LOUISE 16JAN2014 giving information about her family and some about close relatives</w:t>
      </w:r>
    </w:p>
    <w:p w14:paraId="4BF973A2" w14:textId="01C3974A" w:rsidR="000D6C32" w:rsidRDefault="000D6C32" w:rsidP="00B77EA1">
      <w:pPr>
        <w:numPr>
          <w:ilvl w:val="0"/>
          <w:numId w:val="260"/>
        </w:numPr>
        <w:ind w:right="-1050"/>
        <w:rPr>
          <w:sz w:val="24"/>
        </w:rPr>
      </w:pPr>
      <w:r>
        <w:rPr>
          <w:sz w:val="24"/>
        </w:rPr>
        <w:t xml:space="preserve">birth certificates of JOHN 1843, </w:t>
      </w:r>
      <w:r w:rsidR="00FB2B18">
        <w:rPr>
          <w:sz w:val="24"/>
        </w:rPr>
        <w:t xml:space="preserve">CHARLES-ERNEST 1883, </w:t>
      </w:r>
      <w:r w:rsidR="00AC04ED">
        <w:rPr>
          <w:sz w:val="24"/>
        </w:rPr>
        <w:t>CHARLE</w:t>
      </w:r>
      <w:r w:rsidR="00713C27">
        <w:rPr>
          <w:sz w:val="24"/>
        </w:rPr>
        <w:t>S</w:t>
      </w:r>
      <w:r w:rsidR="00AC04ED">
        <w:rPr>
          <w:sz w:val="24"/>
        </w:rPr>
        <w:t xml:space="preserve">-HERBERT 1908, </w:t>
      </w:r>
      <w:r>
        <w:rPr>
          <w:sz w:val="24"/>
        </w:rPr>
        <w:t>WILLIAM-SPEAR 1839, HUGH-ALFRED 1876</w:t>
      </w:r>
      <w:r w:rsidR="007F0C6E">
        <w:rPr>
          <w:sz w:val="24"/>
        </w:rPr>
        <w:t>. HENRY-HERBERT 1878</w:t>
      </w:r>
      <w:r>
        <w:rPr>
          <w:sz w:val="24"/>
        </w:rPr>
        <w:t xml:space="preserve"> and HUGH-WILLIAM 1856</w:t>
      </w:r>
    </w:p>
    <w:p w14:paraId="3BD5EBD0" w14:textId="77777777" w:rsidR="000D6C32" w:rsidRDefault="000D6C32" w:rsidP="00B77EA1">
      <w:pPr>
        <w:numPr>
          <w:ilvl w:val="0"/>
          <w:numId w:val="260"/>
        </w:numPr>
        <w:ind w:right="-1050"/>
        <w:rPr>
          <w:sz w:val="24"/>
        </w:rPr>
      </w:pPr>
      <w:r>
        <w:rPr>
          <w:sz w:val="24"/>
        </w:rPr>
        <w:t>the marriage certificates of JOHN to Joanna Pascoe 1838, JOHN to Louisa Hester 1867, HUGH-WILLIAM to Catherine Hinsley 1876, HENRY to Annie-Adora Verrall 1949 and ALICE-CLARA to Claude-Frederick Hooper 1907</w:t>
      </w:r>
    </w:p>
    <w:p w14:paraId="18C45BDD" w14:textId="77777777" w:rsidR="000D6C32" w:rsidRDefault="000D6C32" w:rsidP="00B77EA1">
      <w:pPr>
        <w:numPr>
          <w:ilvl w:val="0"/>
          <w:numId w:val="260"/>
        </w:numPr>
        <w:ind w:right="-1050"/>
        <w:rPr>
          <w:sz w:val="24"/>
        </w:rPr>
      </w:pPr>
      <w:r>
        <w:rPr>
          <w:sz w:val="24"/>
        </w:rPr>
        <w:t xml:space="preserve">census and other records from Lyn Nash </w:t>
      </w:r>
      <w:hyperlink r:id="rId1412" w:history="1">
        <w:r>
          <w:rPr>
            <w:rStyle w:val="Hyperlink"/>
            <w:sz w:val="24"/>
          </w:rPr>
          <w:t>lynnash@webaxs.net</w:t>
        </w:r>
      </w:hyperlink>
    </w:p>
    <w:p w14:paraId="4004E3D5" w14:textId="77777777" w:rsidR="000D6C32" w:rsidRDefault="000D6C32" w:rsidP="00B77EA1">
      <w:pPr>
        <w:numPr>
          <w:ilvl w:val="0"/>
          <w:numId w:val="260"/>
        </w:numPr>
        <w:ind w:right="-1050"/>
        <w:rPr>
          <w:sz w:val="24"/>
        </w:rPr>
      </w:pPr>
      <w:r>
        <w:rPr>
          <w:sz w:val="24"/>
        </w:rPr>
        <w:t xml:space="preserve">passenger records from </w:t>
      </w:r>
      <w:hyperlink r:id="rId1413" w:history="1">
        <w:r>
          <w:rPr>
            <w:rStyle w:val="Hyperlink"/>
            <w:sz w:val="24"/>
          </w:rPr>
          <w:t>www.ellisisland.org</w:t>
        </w:r>
      </w:hyperlink>
    </w:p>
    <w:p w14:paraId="16A54536" w14:textId="77777777" w:rsidR="000D6C32" w:rsidRDefault="000D6C32" w:rsidP="00B77EA1">
      <w:pPr>
        <w:numPr>
          <w:ilvl w:val="0"/>
          <w:numId w:val="260"/>
        </w:numPr>
        <w:ind w:right="-1050"/>
        <w:rPr>
          <w:sz w:val="24"/>
        </w:rPr>
      </w:pPr>
      <w:r>
        <w:rPr>
          <w:sz w:val="24"/>
        </w:rPr>
        <w:t xml:space="preserve">pre-registration record WILLIAM baptised 1839 from </w:t>
      </w:r>
      <w:hyperlink r:id="rId1414" w:history="1">
        <w:r>
          <w:rPr>
            <w:rStyle w:val="Hyperlink"/>
            <w:sz w:val="24"/>
          </w:rPr>
          <w:t>www.freereg.org.uk</w:t>
        </w:r>
      </w:hyperlink>
    </w:p>
    <w:p w14:paraId="5D5CF27F" w14:textId="77777777" w:rsidR="000D6C32" w:rsidRDefault="000D6C32" w:rsidP="00B77EA1">
      <w:pPr>
        <w:numPr>
          <w:ilvl w:val="0"/>
          <w:numId w:val="260"/>
        </w:numPr>
        <w:ind w:right="-1050"/>
        <w:rPr>
          <w:sz w:val="24"/>
        </w:rPr>
      </w:pPr>
      <w:r>
        <w:rPr>
          <w:sz w:val="24"/>
        </w:rPr>
        <w:t>general register records</w:t>
      </w:r>
    </w:p>
    <w:p w14:paraId="51CFCFB9" w14:textId="77777777" w:rsidR="000D6C32" w:rsidRDefault="000D6C32" w:rsidP="00B77EA1">
      <w:pPr>
        <w:numPr>
          <w:ilvl w:val="0"/>
          <w:numId w:val="260"/>
        </w:numPr>
        <w:ind w:right="-1050"/>
        <w:rPr>
          <w:sz w:val="24"/>
        </w:rPr>
      </w:pPr>
      <w:r>
        <w:rPr>
          <w:sz w:val="24"/>
        </w:rPr>
        <w:t>death record fiche at St Catherine’s House read by Arthur Childs</w:t>
      </w:r>
    </w:p>
    <w:p w14:paraId="2C60C107" w14:textId="77777777" w:rsidR="000D6C32" w:rsidRDefault="000D6C32" w:rsidP="00B77EA1">
      <w:pPr>
        <w:numPr>
          <w:ilvl w:val="0"/>
          <w:numId w:val="260"/>
        </w:numPr>
        <w:ind w:right="-1050"/>
      </w:pPr>
      <w:r>
        <w:rPr>
          <w:sz w:val="24"/>
        </w:rPr>
        <w:t xml:space="preserve">US Social Security death record from </w:t>
      </w:r>
      <w:hyperlink r:id="rId1415" w:history="1">
        <w:r>
          <w:rPr>
            <w:rStyle w:val="Hyperlink"/>
            <w:sz w:val="24"/>
          </w:rPr>
          <w:t>www.familysearch.org</w:t>
        </w:r>
      </w:hyperlink>
      <w:r>
        <w:rPr>
          <w:sz w:val="24"/>
        </w:rPr>
        <w:t xml:space="preserve"> </w:t>
      </w:r>
    </w:p>
    <w:p w14:paraId="16D9F4B3" w14:textId="77777777" w:rsidR="000D6C32" w:rsidRDefault="00000000" w:rsidP="00B77EA1">
      <w:pPr>
        <w:numPr>
          <w:ilvl w:val="0"/>
          <w:numId w:val="260"/>
        </w:numPr>
        <w:ind w:right="-1050"/>
      </w:pPr>
      <w:hyperlink r:id="rId1416" w:history="1">
        <w:r w:rsidR="000D6C32">
          <w:rPr>
            <w:rStyle w:val="Hyperlink"/>
            <w:sz w:val="24"/>
          </w:rPr>
          <w:t>www.facebook.com</w:t>
        </w:r>
      </w:hyperlink>
      <w:r w:rsidR="000D6C32">
        <w:rPr>
          <w:sz w:val="24"/>
        </w:rPr>
        <w:t xml:space="preserve"> </w:t>
      </w:r>
    </w:p>
    <w:p w14:paraId="428D319F" w14:textId="77777777" w:rsidR="000D6C32" w:rsidRDefault="00000000" w:rsidP="00B77EA1">
      <w:pPr>
        <w:numPr>
          <w:ilvl w:val="0"/>
          <w:numId w:val="260"/>
        </w:numPr>
        <w:ind w:right="-1050"/>
        <w:rPr>
          <w:sz w:val="24"/>
        </w:rPr>
      </w:pPr>
      <w:hyperlink r:id="rId1417" w:history="1">
        <w:r w:rsidR="000D6C32">
          <w:rPr>
            <w:rStyle w:val="Hyperlink"/>
            <w:sz w:val="24"/>
          </w:rPr>
          <w:t>www.mundia.com.au</w:t>
        </w:r>
      </w:hyperlink>
      <w:r w:rsidR="000D6C32">
        <w:rPr>
          <w:sz w:val="24"/>
        </w:rPr>
        <w:t xml:space="preserve"> gave details of JOHN 1871 his parents and CONSTANCE his sister</w:t>
      </w:r>
    </w:p>
    <w:p w14:paraId="3DB57C40" w14:textId="77777777" w:rsidR="000D6C32" w:rsidRDefault="000D6C32" w:rsidP="00B77EA1">
      <w:pPr>
        <w:numPr>
          <w:ilvl w:val="0"/>
          <w:numId w:val="260"/>
        </w:numPr>
        <w:ind w:right="-1050"/>
        <w:rPr>
          <w:sz w:val="24"/>
        </w:rPr>
      </w:pPr>
      <w:r>
        <w:rPr>
          <w:sz w:val="24"/>
        </w:rPr>
        <w:t xml:space="preserve">British Army Service Records from </w:t>
      </w:r>
      <w:hyperlink r:id="rId1418" w:history="1">
        <w:r>
          <w:rPr>
            <w:rStyle w:val="Hyperlink"/>
            <w:sz w:val="24"/>
          </w:rPr>
          <w:t>www.findmypast.co.uk</w:t>
        </w:r>
      </w:hyperlink>
      <w:r>
        <w:rPr>
          <w:sz w:val="24"/>
        </w:rPr>
        <w:t xml:space="preserve"> </w:t>
      </w:r>
    </w:p>
    <w:p w14:paraId="766C74C5" w14:textId="77777777" w:rsidR="000D6C32" w:rsidRDefault="000D6C32" w:rsidP="00B77EA1">
      <w:pPr>
        <w:numPr>
          <w:ilvl w:val="0"/>
          <w:numId w:val="260"/>
        </w:numPr>
        <w:ind w:right="-1050"/>
        <w:rPr>
          <w:sz w:val="24"/>
        </w:rPr>
      </w:pPr>
      <w:r>
        <w:rPr>
          <w:sz w:val="24"/>
        </w:rPr>
        <w:t xml:space="preserve">Passenger lists leaving UK from </w:t>
      </w:r>
      <w:hyperlink r:id="rId1419" w:history="1">
        <w:r>
          <w:rPr>
            <w:rStyle w:val="Hyperlink"/>
            <w:sz w:val="24"/>
          </w:rPr>
          <w:t>www.findmypast.co.uk</w:t>
        </w:r>
      </w:hyperlink>
      <w:r>
        <w:rPr>
          <w:sz w:val="24"/>
        </w:rPr>
        <w:t xml:space="preserve"> </w:t>
      </w:r>
    </w:p>
    <w:p w14:paraId="39C89B62" w14:textId="46F6D457" w:rsidR="000D6C32" w:rsidRDefault="000D6C32" w:rsidP="00B77EA1">
      <w:pPr>
        <w:numPr>
          <w:ilvl w:val="0"/>
          <w:numId w:val="260"/>
        </w:numPr>
        <w:ind w:right="-1050"/>
        <w:rPr>
          <w:sz w:val="24"/>
        </w:rPr>
      </w:pPr>
      <w:r>
        <w:rPr>
          <w:sz w:val="24"/>
        </w:rPr>
        <w:t xml:space="preserve">The Palm Beach Post 02FEB1944 from </w:t>
      </w:r>
      <w:hyperlink r:id="rId1420" w:history="1">
        <w:r>
          <w:rPr>
            <w:rStyle w:val="Hyperlink"/>
            <w:sz w:val="24"/>
          </w:rPr>
          <w:t>http://news.google.com/newspapers</w:t>
        </w:r>
      </w:hyperlink>
      <w:r>
        <w:rPr>
          <w:sz w:val="24"/>
        </w:rPr>
        <w:t xml:space="preserve"> quoting WARREN and his parents (see below</w:t>
      </w:r>
      <w:r w:rsidR="00ED4FF2">
        <w:rPr>
          <w:sz w:val="24"/>
        </w:rPr>
        <w:t>)</w:t>
      </w:r>
    </w:p>
    <w:p w14:paraId="5FFDD524" w14:textId="77777777" w:rsidR="000D6C32" w:rsidRDefault="000D6C32" w:rsidP="00B77EA1">
      <w:pPr>
        <w:numPr>
          <w:ilvl w:val="0"/>
          <w:numId w:val="260"/>
        </w:numPr>
        <w:ind w:right="-1050"/>
        <w:rPr>
          <w:sz w:val="24"/>
        </w:rPr>
      </w:pPr>
      <w:r>
        <w:rPr>
          <w:sz w:val="24"/>
        </w:rPr>
        <w:t xml:space="preserve">The Palm Beach Post 10DEC1942 from </w:t>
      </w:r>
      <w:hyperlink r:id="rId1421" w:history="1">
        <w:r>
          <w:rPr>
            <w:rStyle w:val="Hyperlink"/>
            <w:sz w:val="24"/>
          </w:rPr>
          <w:t>http://news.google.com/newspapers</w:t>
        </w:r>
      </w:hyperlink>
      <w:r>
        <w:rPr>
          <w:sz w:val="24"/>
        </w:rPr>
        <w:t xml:space="preserve"> quoting naturalisation of IVY-EVELYN</w:t>
      </w:r>
    </w:p>
    <w:p w14:paraId="27E6BE6A" w14:textId="77777777" w:rsidR="000D6C32" w:rsidRDefault="000D6C32" w:rsidP="00B77EA1">
      <w:pPr>
        <w:numPr>
          <w:ilvl w:val="0"/>
          <w:numId w:val="260"/>
        </w:numPr>
        <w:ind w:right="-1050"/>
        <w:rPr>
          <w:sz w:val="24"/>
        </w:rPr>
      </w:pPr>
      <w:r>
        <w:rPr>
          <w:sz w:val="24"/>
        </w:rPr>
        <w:t>part C partly confirmed by Parson's Family history http://parsons.history.tripod.com/id2.html</w:t>
      </w:r>
    </w:p>
    <w:p w14:paraId="5A23B768" w14:textId="77777777" w:rsidR="000D6C32" w:rsidRDefault="000D6C32" w:rsidP="00B77EA1">
      <w:pPr>
        <w:numPr>
          <w:ilvl w:val="0"/>
          <w:numId w:val="260"/>
        </w:numPr>
        <w:ind w:right="-1050"/>
        <w:rPr>
          <w:sz w:val="24"/>
        </w:rPr>
      </w:pPr>
      <w:r>
        <w:rPr>
          <w:sz w:val="24"/>
        </w:rPr>
        <w:t>http://recordsearch.naa.gov.au National Archives of Australia especially armed services enlistment records</w:t>
      </w:r>
    </w:p>
    <w:p w14:paraId="273FF4E3" w14:textId="77777777" w:rsidR="0008110F" w:rsidRDefault="0008110F" w:rsidP="00B77EA1">
      <w:pPr>
        <w:numPr>
          <w:ilvl w:val="0"/>
          <w:numId w:val="260"/>
        </w:numPr>
        <w:ind w:right="-1050"/>
        <w:rPr>
          <w:sz w:val="24"/>
        </w:rPr>
      </w:pPr>
      <w:r>
        <w:rPr>
          <w:sz w:val="24"/>
        </w:rPr>
        <w:t>1939 Register</w:t>
      </w:r>
    </w:p>
    <w:p w14:paraId="5BA275B7" w14:textId="77777777" w:rsidR="00B443D5" w:rsidRDefault="00B443D5" w:rsidP="00B77EA1">
      <w:pPr>
        <w:numPr>
          <w:ilvl w:val="0"/>
          <w:numId w:val="260"/>
        </w:numPr>
        <w:ind w:right="-1050"/>
        <w:rPr>
          <w:sz w:val="24"/>
        </w:rPr>
      </w:pPr>
      <w:r>
        <w:rPr>
          <w:sz w:val="24"/>
        </w:rPr>
        <w:t>London Gazette on-line</w:t>
      </w:r>
    </w:p>
    <w:p w14:paraId="028AD1BD" w14:textId="67E424F7" w:rsidR="00DC3BC9" w:rsidRDefault="00DC3BC9" w:rsidP="00B77EA1">
      <w:pPr>
        <w:numPr>
          <w:ilvl w:val="0"/>
          <w:numId w:val="260"/>
        </w:numPr>
        <w:ind w:right="-1050"/>
        <w:rPr>
          <w:sz w:val="24"/>
        </w:rPr>
      </w:pPr>
      <w:r>
        <w:rPr>
          <w:sz w:val="24"/>
        </w:rPr>
        <w:t xml:space="preserve">Airman’s service record </w:t>
      </w:r>
      <w:r w:rsidR="00713C27">
        <w:rPr>
          <w:sz w:val="24"/>
        </w:rPr>
        <w:t>(National Archives via findmypast</w:t>
      </w:r>
      <w:r w:rsidR="00ED4FF2">
        <w:rPr>
          <w:sz w:val="24"/>
        </w:rPr>
        <w:t>)</w:t>
      </w:r>
      <w:r w:rsidR="00713C27">
        <w:rPr>
          <w:sz w:val="24"/>
        </w:rPr>
        <w:t xml:space="preserve"> </w:t>
      </w:r>
      <w:hyperlink r:id="rId1422" w:history="1">
        <w:r w:rsidR="00713C27" w:rsidRPr="009B029A">
          <w:rPr>
            <w:rStyle w:val="Hyperlink"/>
            <w:sz w:val="24"/>
          </w:rPr>
          <w:t>http://search.findmypast.co.uk/record?id=gbm%2fair79%2f229163</w:t>
        </w:r>
      </w:hyperlink>
      <w:r w:rsidR="00713C27">
        <w:rPr>
          <w:sz w:val="24"/>
        </w:rPr>
        <w:t xml:space="preserve"> </w:t>
      </w:r>
    </w:p>
    <w:p w14:paraId="02DD8BA3" w14:textId="7BBFAA1F" w:rsidR="00CA10DD" w:rsidRDefault="00000000" w:rsidP="00B77EA1">
      <w:pPr>
        <w:numPr>
          <w:ilvl w:val="0"/>
          <w:numId w:val="260"/>
        </w:numPr>
        <w:ind w:right="-1050"/>
        <w:rPr>
          <w:sz w:val="24"/>
        </w:rPr>
      </w:pPr>
      <w:hyperlink r:id="rId1423" w:history="1">
        <w:r w:rsidR="00CA10DD" w:rsidRPr="005279BB">
          <w:rPr>
            <w:rStyle w:val="Hyperlink"/>
            <w:sz w:val="24"/>
          </w:rPr>
          <w:t>www.myheritage.com</w:t>
        </w:r>
      </w:hyperlink>
      <w:r w:rsidR="00CA10DD">
        <w:rPr>
          <w:sz w:val="24"/>
        </w:rPr>
        <w:t xml:space="preserve"> </w:t>
      </w:r>
    </w:p>
    <w:p w14:paraId="576F81CB" w14:textId="77777777" w:rsidR="008A5C5E" w:rsidRPr="008A5C5E" w:rsidRDefault="008A5C5E" w:rsidP="008A5C5E">
      <w:pPr>
        <w:ind w:left="720" w:right="-1050"/>
        <w:rPr>
          <w:b/>
          <w:sz w:val="24"/>
        </w:rPr>
      </w:pPr>
    </w:p>
    <w:p w14:paraId="20AE65F7" w14:textId="77777777" w:rsidR="008A5C5E" w:rsidRPr="008A5C5E" w:rsidRDefault="008A5C5E" w:rsidP="008A5C5E">
      <w:pPr>
        <w:ind w:left="720" w:right="-1050"/>
        <w:rPr>
          <w:b/>
          <w:sz w:val="24"/>
        </w:rPr>
      </w:pPr>
    </w:p>
    <w:p w14:paraId="244D9980" w14:textId="77777777" w:rsidR="008A5C5E" w:rsidRPr="008A5C5E" w:rsidRDefault="008A5C5E" w:rsidP="008A5C5E">
      <w:pPr>
        <w:ind w:right="-1050"/>
        <w:rPr>
          <w:bCs/>
          <w:sz w:val="24"/>
        </w:rPr>
      </w:pPr>
      <w:r w:rsidRPr="008A5C5E">
        <w:rPr>
          <w:b/>
          <w:bCs/>
          <w:sz w:val="24"/>
        </w:rPr>
        <w:t>OTHER INFORMATION ON UNCONNECTED FAMILY 18 (LONDON/TOOTING) continued</w:t>
      </w:r>
    </w:p>
    <w:p w14:paraId="45E2D38D" w14:textId="77777777" w:rsidR="008A5C5E" w:rsidRDefault="008A5C5E" w:rsidP="008A5C5E">
      <w:pPr>
        <w:ind w:right="-1050"/>
        <w:rPr>
          <w:bCs/>
          <w:sz w:val="24"/>
        </w:rPr>
      </w:pPr>
    </w:p>
    <w:p w14:paraId="7EE5AD30" w14:textId="26EBFA02" w:rsidR="008A5C5E" w:rsidRPr="008A5C5E" w:rsidRDefault="008A5C5E" w:rsidP="008A5C5E">
      <w:pPr>
        <w:ind w:right="-1050"/>
        <w:rPr>
          <w:bCs/>
          <w:sz w:val="24"/>
        </w:rPr>
      </w:pPr>
      <w:r w:rsidRPr="008A5C5E">
        <w:rPr>
          <w:bCs/>
          <w:sz w:val="24"/>
        </w:rPr>
        <w:t>Constructed from information from (continued):</w:t>
      </w:r>
    </w:p>
    <w:p w14:paraId="229CF47D" w14:textId="5D8A717F" w:rsidR="000D6C32" w:rsidRPr="001331D4" w:rsidRDefault="000D6C32" w:rsidP="00B77EA1">
      <w:pPr>
        <w:numPr>
          <w:ilvl w:val="0"/>
          <w:numId w:val="260"/>
        </w:numPr>
        <w:ind w:right="-1050"/>
        <w:rPr>
          <w:b/>
          <w:sz w:val="24"/>
        </w:rPr>
      </w:pPr>
      <w:r>
        <w:rPr>
          <w:sz w:val="24"/>
        </w:rPr>
        <w:t xml:space="preserve">1861, 1871, 1881 &amp; 1891 census from </w:t>
      </w:r>
      <w:hyperlink r:id="rId1424" w:history="1">
        <w:r>
          <w:rPr>
            <w:rStyle w:val="Hyperlink"/>
            <w:sz w:val="24"/>
          </w:rPr>
          <w:t>www.findmypast.co.uk</w:t>
        </w:r>
      </w:hyperlink>
      <w:r>
        <w:rPr>
          <w:sz w:val="24"/>
        </w:rPr>
        <w:t>, plus 1901 and 1911 censuses from</w:t>
      </w:r>
      <w:r w:rsidR="009D3489">
        <w:rPr>
          <w:sz w:val="24"/>
        </w:rPr>
        <w:t xml:space="preserve"> </w:t>
      </w:r>
      <w:hyperlink r:id="rId1425" w:history="1">
        <w:r w:rsidR="009D3489" w:rsidRPr="003F24CB">
          <w:rPr>
            <w:rStyle w:val="Hyperlink"/>
            <w:sz w:val="24"/>
          </w:rPr>
          <w:t>www.1901censusonline.com</w:t>
        </w:r>
      </w:hyperlink>
      <w:r w:rsidR="009D3489">
        <w:rPr>
          <w:sz w:val="24"/>
        </w:rPr>
        <w:t xml:space="preserve"> and 1921 census </w:t>
      </w:r>
      <w:hyperlink r:id="rId1426" w:history="1">
        <w:r w:rsidR="009D3489" w:rsidRPr="003F24CB">
          <w:rPr>
            <w:rStyle w:val="Hyperlink"/>
            <w:sz w:val="24"/>
          </w:rPr>
          <w:t>www.findmypast.co.uk</w:t>
        </w:r>
      </w:hyperlink>
      <w:r w:rsidR="009D3489">
        <w:rPr>
          <w:sz w:val="24"/>
        </w:rPr>
        <w:t xml:space="preserve"> </w:t>
      </w:r>
      <w:r>
        <w:rPr>
          <w:sz w:val="24"/>
        </w:rPr>
        <w:t>(see below</w:t>
      </w:r>
      <w:r w:rsidR="00ED4FF2">
        <w:rPr>
          <w:sz w:val="24"/>
        </w:rPr>
        <w:t>)</w:t>
      </w:r>
    </w:p>
    <w:p w14:paraId="7A5C150F" w14:textId="40DF817A" w:rsidR="001331D4" w:rsidRPr="00EB56E9" w:rsidRDefault="001331D4" w:rsidP="00B77EA1">
      <w:pPr>
        <w:numPr>
          <w:ilvl w:val="0"/>
          <w:numId w:val="260"/>
        </w:numPr>
        <w:ind w:right="-1050"/>
        <w:rPr>
          <w:b/>
          <w:sz w:val="24"/>
        </w:rPr>
      </w:pPr>
      <w:r>
        <w:rPr>
          <w:sz w:val="24"/>
        </w:rPr>
        <w:t>USA census</w:t>
      </w:r>
      <w:r w:rsidR="00A21C5D">
        <w:rPr>
          <w:sz w:val="24"/>
        </w:rPr>
        <w:t xml:space="preserve"> 1910 1920</w:t>
      </w:r>
      <w:r w:rsidR="008461B5">
        <w:rPr>
          <w:sz w:val="24"/>
        </w:rPr>
        <w:t>,</w:t>
      </w:r>
      <w:r w:rsidR="00A21C5D">
        <w:rPr>
          <w:sz w:val="24"/>
        </w:rPr>
        <w:t xml:space="preserve"> 1930</w:t>
      </w:r>
      <w:r w:rsidR="007750A1">
        <w:rPr>
          <w:sz w:val="24"/>
        </w:rPr>
        <w:t>,</w:t>
      </w:r>
      <w:r w:rsidR="008461B5">
        <w:rPr>
          <w:sz w:val="24"/>
        </w:rPr>
        <w:t xml:space="preserve"> 1940</w:t>
      </w:r>
      <w:r w:rsidR="007750A1">
        <w:rPr>
          <w:sz w:val="24"/>
        </w:rPr>
        <w:t xml:space="preserve"> and 1950</w:t>
      </w:r>
    </w:p>
    <w:p w14:paraId="3C50C113" w14:textId="25FFA5AB" w:rsidR="00EB56E9" w:rsidRPr="00EB56E9" w:rsidRDefault="00EB56E9" w:rsidP="00B77EA1">
      <w:pPr>
        <w:numPr>
          <w:ilvl w:val="0"/>
          <w:numId w:val="260"/>
        </w:numPr>
        <w:ind w:right="-1050"/>
        <w:rPr>
          <w:bCs/>
          <w:sz w:val="24"/>
        </w:rPr>
      </w:pPr>
      <w:r w:rsidRPr="00EB56E9">
        <w:rPr>
          <w:bCs/>
          <w:sz w:val="24"/>
        </w:rPr>
        <w:t>F</w:t>
      </w:r>
      <w:r w:rsidR="008A5C5E">
        <w:rPr>
          <w:bCs/>
          <w:sz w:val="24"/>
        </w:rPr>
        <w:t>a</w:t>
      </w:r>
      <w:r w:rsidRPr="00EB56E9">
        <w:rPr>
          <w:bCs/>
          <w:sz w:val="24"/>
        </w:rPr>
        <w:t>cebook E</w:t>
      </w:r>
      <w:r w:rsidR="008A5C5E">
        <w:rPr>
          <w:bCs/>
          <w:sz w:val="24"/>
        </w:rPr>
        <w:t>LIZABETH-FRANCES-THOMPSON</w:t>
      </w:r>
      <w:r w:rsidRPr="00EB56E9">
        <w:rPr>
          <w:bCs/>
          <w:sz w:val="24"/>
        </w:rPr>
        <w:t xml:space="preserve"> Tregenza</w:t>
      </w:r>
    </w:p>
    <w:p w14:paraId="69DA6F61" w14:textId="540D9A44" w:rsidR="000D6C32" w:rsidRDefault="000D6C32">
      <w:pPr>
        <w:ind w:right="-1050"/>
        <w:rPr>
          <w:sz w:val="24"/>
        </w:rPr>
      </w:pPr>
    </w:p>
    <w:p w14:paraId="28E3FBCB" w14:textId="77777777" w:rsidR="008A5C5E" w:rsidRDefault="008A5C5E">
      <w:pPr>
        <w:ind w:right="-1050"/>
        <w:rPr>
          <w:sz w:val="24"/>
        </w:rPr>
      </w:pPr>
    </w:p>
    <w:p w14:paraId="7BEFC416" w14:textId="546AB8FC" w:rsidR="000D6C32" w:rsidRDefault="000D6C32">
      <w:pPr>
        <w:ind w:right="-1050"/>
        <w:rPr>
          <w:sz w:val="24"/>
        </w:rPr>
      </w:pPr>
      <w:r>
        <w:rPr>
          <w:sz w:val="24"/>
        </w:rPr>
        <w:t>Unconnected Family 57 (HENRY married DAISY and their offspring plus his father ALBERT-THEODORE</w:t>
      </w:r>
      <w:r w:rsidR="00ED4FF2">
        <w:rPr>
          <w:sz w:val="24"/>
        </w:rPr>
        <w:t>)</w:t>
      </w:r>
      <w:r>
        <w:rPr>
          <w:sz w:val="24"/>
        </w:rPr>
        <w:t xml:space="preserve"> was constructed from:</w:t>
      </w:r>
    </w:p>
    <w:p w14:paraId="384276C1" w14:textId="7FE5BC81" w:rsidR="000D6C32" w:rsidRDefault="000D6C32" w:rsidP="00B77EA1">
      <w:pPr>
        <w:numPr>
          <w:ilvl w:val="0"/>
          <w:numId w:val="182"/>
        </w:numPr>
        <w:ind w:right="-1050"/>
        <w:rPr>
          <w:sz w:val="24"/>
        </w:rPr>
      </w:pPr>
      <w:r>
        <w:rPr>
          <w:sz w:val="24"/>
        </w:rPr>
        <w:t>Unconnected Family 91 (Brighton</w:t>
      </w:r>
      <w:r w:rsidR="00ED4FF2">
        <w:rPr>
          <w:sz w:val="24"/>
        </w:rPr>
        <w:t>)</w:t>
      </w:r>
      <w:r>
        <w:rPr>
          <w:sz w:val="24"/>
        </w:rPr>
        <w:t xml:space="preserve"> was added here (see below</w:t>
      </w:r>
      <w:r w:rsidR="00ED4FF2">
        <w:rPr>
          <w:sz w:val="24"/>
        </w:rPr>
        <w:t>)</w:t>
      </w:r>
    </w:p>
    <w:p w14:paraId="68D2A034" w14:textId="77777777" w:rsidR="000D6C32" w:rsidRDefault="000D6C32" w:rsidP="00B77EA1">
      <w:pPr>
        <w:numPr>
          <w:ilvl w:val="0"/>
          <w:numId w:val="182"/>
        </w:numPr>
        <w:ind w:right="-1050"/>
        <w:rPr>
          <w:sz w:val="24"/>
        </w:rPr>
      </w:pPr>
      <w:r>
        <w:rPr>
          <w:sz w:val="24"/>
        </w:rPr>
        <w:t>the marriage certificates of HENRY to Daisy-Florence Simmonds, HENRY-ALBERT to Doris-Lily Boon, LESLIE to Gertrude-Catherine Fayer, LESLIE-ALBERT to Susan-Margaret Rowe and MARION-LINDA to Dennis-Robert-George Laker</w:t>
      </w:r>
    </w:p>
    <w:p w14:paraId="7358DFC7" w14:textId="77777777" w:rsidR="000D6C32" w:rsidRDefault="000D6C32" w:rsidP="00B77EA1">
      <w:pPr>
        <w:numPr>
          <w:ilvl w:val="0"/>
          <w:numId w:val="182"/>
        </w:numPr>
        <w:ind w:right="-1050"/>
        <w:rPr>
          <w:sz w:val="24"/>
        </w:rPr>
      </w:pPr>
      <w:r>
        <w:rPr>
          <w:sz w:val="24"/>
        </w:rPr>
        <w:t>the birth certificates of LESLIE 1929 and LESLIE-ALBERT 1950</w:t>
      </w:r>
    </w:p>
    <w:p w14:paraId="338DBCEB" w14:textId="77777777" w:rsidR="000D6C32" w:rsidRDefault="000D6C32" w:rsidP="00B77EA1">
      <w:pPr>
        <w:numPr>
          <w:ilvl w:val="0"/>
          <w:numId w:val="182"/>
        </w:numPr>
        <w:ind w:right="-1050"/>
      </w:pPr>
      <w:r>
        <w:rPr>
          <w:sz w:val="24"/>
        </w:rPr>
        <w:t>general registry records</w:t>
      </w:r>
    </w:p>
    <w:p w14:paraId="5F95654D" w14:textId="77777777" w:rsidR="000D6C32" w:rsidRDefault="00000000" w:rsidP="00B77EA1">
      <w:pPr>
        <w:numPr>
          <w:ilvl w:val="0"/>
          <w:numId w:val="182"/>
        </w:numPr>
        <w:ind w:right="-1050"/>
        <w:rPr>
          <w:sz w:val="24"/>
        </w:rPr>
      </w:pPr>
      <w:hyperlink r:id="rId1427" w:history="1">
        <w:r w:rsidR="000D6C32">
          <w:rPr>
            <w:rStyle w:val="Hyperlink"/>
            <w:sz w:val="24"/>
          </w:rPr>
          <w:t>www.nationalarchives.gov.uk</w:t>
        </w:r>
      </w:hyperlink>
      <w:r w:rsidR="000D6C32">
        <w:rPr>
          <w:sz w:val="24"/>
        </w:rPr>
        <w:t xml:space="preserve"> </w:t>
      </w:r>
    </w:p>
    <w:p w14:paraId="46EA4677" w14:textId="77777777" w:rsidR="000D6C32" w:rsidRDefault="000D6C32">
      <w:pPr>
        <w:ind w:right="-1050"/>
        <w:rPr>
          <w:sz w:val="24"/>
        </w:rPr>
      </w:pPr>
    </w:p>
    <w:p w14:paraId="249E138F" w14:textId="2DF68F69" w:rsidR="000D6C32" w:rsidRDefault="000D6C32">
      <w:pPr>
        <w:ind w:right="-1050"/>
        <w:rPr>
          <w:sz w:val="24"/>
        </w:rPr>
      </w:pPr>
      <w:r>
        <w:rPr>
          <w:sz w:val="24"/>
        </w:rPr>
        <w:t xml:space="preserve">Unconnected Family 60 (JOHN 1817, HUGH 1855, his first four children </w:t>
      </w:r>
      <w:r w:rsidR="00544343">
        <w:rPr>
          <w:sz w:val="24"/>
        </w:rPr>
        <w:t>(</w:t>
      </w:r>
      <w:r>
        <w:rPr>
          <w:sz w:val="24"/>
        </w:rPr>
        <w:t>1876-1886</w:t>
      </w:r>
      <w:r w:rsidR="00ED4FF2">
        <w:rPr>
          <w:sz w:val="24"/>
        </w:rPr>
        <w:t>)</w:t>
      </w:r>
      <w:r>
        <w:rPr>
          <w:sz w:val="24"/>
        </w:rPr>
        <w:t>, FLORENCE-MAY 1900 and HUGH-ALBERT 1907</w:t>
      </w:r>
      <w:r w:rsidR="00ED4FF2">
        <w:rPr>
          <w:sz w:val="24"/>
        </w:rPr>
        <w:t>)</w:t>
      </w:r>
      <w:r>
        <w:rPr>
          <w:sz w:val="24"/>
        </w:rPr>
        <w:t xml:space="preserve"> was constructed from:</w:t>
      </w:r>
    </w:p>
    <w:p w14:paraId="5F610919" w14:textId="77777777" w:rsidR="000D6C32" w:rsidRDefault="000D6C32" w:rsidP="00B77EA1">
      <w:pPr>
        <w:numPr>
          <w:ilvl w:val="1"/>
          <w:numId w:val="183"/>
        </w:numPr>
        <w:ind w:right="-1050"/>
        <w:rPr>
          <w:sz w:val="24"/>
        </w:rPr>
      </w:pPr>
      <w:r>
        <w:rPr>
          <w:sz w:val="24"/>
        </w:rPr>
        <w:t>relationships without dates from HUGH-ALBERT 1907 via Nola Vella 20 William Street Leopold 3224 Victoria Australia</w:t>
      </w:r>
    </w:p>
    <w:p w14:paraId="28A6EE1B" w14:textId="77777777" w:rsidR="000D6C32" w:rsidRDefault="000D6C32" w:rsidP="00B77EA1">
      <w:pPr>
        <w:numPr>
          <w:ilvl w:val="1"/>
          <w:numId w:val="183"/>
        </w:numPr>
        <w:ind w:right="-1050"/>
        <w:rPr>
          <w:sz w:val="24"/>
        </w:rPr>
      </w:pPr>
      <w:r>
        <w:rPr>
          <w:sz w:val="24"/>
        </w:rPr>
        <w:t>Queensland and New South Wales fiche via Sandra Tregenza PO Box 932 Geelong 3220 Victoria Australia giving marriages of HUGH-ALBERT and HUGH-ALFRED plus the death of HUGH-ALBERT</w:t>
      </w:r>
    </w:p>
    <w:p w14:paraId="27095C79" w14:textId="77777777" w:rsidR="000D6C32" w:rsidRDefault="000D6C32" w:rsidP="00B77EA1">
      <w:pPr>
        <w:numPr>
          <w:ilvl w:val="1"/>
          <w:numId w:val="183"/>
        </w:numPr>
        <w:ind w:right="-1050"/>
        <w:rPr>
          <w:sz w:val="24"/>
        </w:rPr>
      </w:pPr>
      <w:r>
        <w:rPr>
          <w:sz w:val="24"/>
        </w:rPr>
        <w:t>general registry record of the birth of FLORENCE-MAY 1900</w:t>
      </w:r>
    </w:p>
    <w:p w14:paraId="2D2D5F8E" w14:textId="77777777" w:rsidR="000D6C32" w:rsidRDefault="000D6C32" w:rsidP="00B77EA1">
      <w:pPr>
        <w:numPr>
          <w:ilvl w:val="1"/>
          <w:numId w:val="183"/>
        </w:numPr>
        <w:ind w:right="-1050"/>
        <w:rPr>
          <w:sz w:val="24"/>
        </w:rPr>
      </w:pPr>
      <w:r>
        <w:rPr>
          <w:sz w:val="24"/>
        </w:rPr>
        <w:t>information form the birth certificate of HUGH-ALBERT</w:t>
      </w:r>
    </w:p>
    <w:p w14:paraId="5F0F2812" w14:textId="77777777" w:rsidR="000D6C32" w:rsidRDefault="000D6C32">
      <w:pPr>
        <w:ind w:right="-1050"/>
        <w:rPr>
          <w:sz w:val="24"/>
        </w:rPr>
      </w:pPr>
    </w:p>
    <w:p w14:paraId="63812C47" w14:textId="284148A2" w:rsidR="000D6C32" w:rsidRDefault="000D6C32">
      <w:pPr>
        <w:ind w:right="-1050"/>
        <w:rPr>
          <w:sz w:val="24"/>
        </w:rPr>
      </w:pPr>
      <w:r>
        <w:rPr>
          <w:sz w:val="24"/>
        </w:rPr>
        <w:t>Unconnected Family 91 (LESLIE married Fayer and their three children</w:t>
      </w:r>
      <w:r w:rsidR="00ED4FF2">
        <w:rPr>
          <w:sz w:val="24"/>
        </w:rPr>
        <w:t>)</w:t>
      </w:r>
      <w:r>
        <w:rPr>
          <w:sz w:val="24"/>
        </w:rPr>
        <w:t xml:space="preserve"> was constructed from:</w:t>
      </w:r>
    </w:p>
    <w:p w14:paraId="6D8C95A7" w14:textId="77777777" w:rsidR="000D6C32" w:rsidRDefault="000D6C32" w:rsidP="00B77EA1">
      <w:pPr>
        <w:numPr>
          <w:ilvl w:val="0"/>
          <w:numId w:val="41"/>
        </w:numPr>
        <w:ind w:right="-1050"/>
        <w:rPr>
          <w:sz w:val="24"/>
        </w:rPr>
      </w:pPr>
      <w:r>
        <w:rPr>
          <w:sz w:val="24"/>
        </w:rPr>
        <w:t>matching birth records with the same mother’s maiden name from general registry records</w:t>
      </w:r>
    </w:p>
    <w:p w14:paraId="45561D28" w14:textId="77777777" w:rsidR="000D6C32" w:rsidRDefault="000D6C32" w:rsidP="00B77EA1">
      <w:pPr>
        <w:numPr>
          <w:ilvl w:val="0"/>
          <w:numId w:val="41"/>
        </w:numPr>
        <w:ind w:right="-1050"/>
        <w:rPr>
          <w:sz w:val="24"/>
        </w:rPr>
      </w:pPr>
      <w:r>
        <w:rPr>
          <w:sz w:val="24"/>
        </w:rPr>
        <w:t>general registry records for marriages</w:t>
      </w:r>
    </w:p>
    <w:p w14:paraId="13A95A2E" w14:textId="7C74E682" w:rsidR="000D6C32" w:rsidRDefault="000D6C32" w:rsidP="00B77EA1">
      <w:pPr>
        <w:numPr>
          <w:ilvl w:val="0"/>
          <w:numId w:val="41"/>
        </w:numPr>
        <w:ind w:right="-1050"/>
        <w:rPr>
          <w:sz w:val="24"/>
        </w:rPr>
      </w:pPr>
      <w:r>
        <w:rPr>
          <w:sz w:val="24"/>
        </w:rPr>
        <w:t>certificates of LESLIE and LESLIE-ALBERT (which connected these families</w:t>
      </w:r>
      <w:r w:rsidR="00ED4FF2">
        <w:rPr>
          <w:sz w:val="24"/>
        </w:rPr>
        <w:t>)</w:t>
      </w:r>
    </w:p>
    <w:p w14:paraId="62F55799" w14:textId="77777777" w:rsidR="000D6C32" w:rsidRDefault="000D6C32">
      <w:pPr>
        <w:ind w:right="-1050"/>
        <w:rPr>
          <w:sz w:val="24"/>
        </w:rPr>
      </w:pPr>
    </w:p>
    <w:p w14:paraId="61AA5CEC" w14:textId="77777777" w:rsidR="008A5C5E" w:rsidRDefault="008A5C5E" w:rsidP="008A5C5E">
      <w:pPr>
        <w:ind w:right="-1050"/>
        <w:rPr>
          <w:sz w:val="24"/>
        </w:rPr>
      </w:pPr>
      <w:r>
        <w:rPr>
          <w:b/>
          <w:sz w:val="24"/>
        </w:rPr>
        <w:t>OTHER INFORMATION ON UNCONNECTED FAMILY 18 (LONDON/TOOTING) continued</w:t>
      </w:r>
    </w:p>
    <w:p w14:paraId="792E6DF5" w14:textId="77777777" w:rsidR="000D6C32" w:rsidRDefault="000D6C32">
      <w:pPr>
        <w:ind w:right="-1050"/>
        <w:rPr>
          <w:sz w:val="24"/>
        </w:rPr>
      </w:pPr>
    </w:p>
    <w:p w14:paraId="053D46FE" w14:textId="67C292B5" w:rsidR="000D6C32" w:rsidRDefault="000D6C32">
      <w:pPr>
        <w:ind w:right="-1050"/>
        <w:rPr>
          <w:sz w:val="24"/>
        </w:rPr>
      </w:pPr>
      <w:r>
        <w:rPr>
          <w:sz w:val="24"/>
        </w:rPr>
        <w:t>Unconnected Family 107 (ALBERT-THEODORE 1860, his wife and parents JOHN and HANNAH née Pascoe</w:t>
      </w:r>
      <w:r w:rsidR="00ED4FF2">
        <w:rPr>
          <w:sz w:val="24"/>
        </w:rPr>
        <w:t>)</w:t>
      </w:r>
      <w:r>
        <w:rPr>
          <w:sz w:val="24"/>
        </w:rPr>
        <w:t xml:space="preserve"> was constructed from:</w:t>
      </w:r>
    </w:p>
    <w:p w14:paraId="1AD942D6" w14:textId="77777777" w:rsidR="000D6C32" w:rsidRDefault="000D6C32" w:rsidP="00B77EA1">
      <w:pPr>
        <w:numPr>
          <w:ilvl w:val="0"/>
          <w:numId w:val="184"/>
        </w:numPr>
        <w:ind w:right="-1050"/>
        <w:rPr>
          <w:sz w:val="24"/>
        </w:rPr>
      </w:pPr>
      <w:r>
        <w:rPr>
          <w:sz w:val="24"/>
        </w:rPr>
        <w:t xml:space="preserve">marriage records from </w:t>
      </w:r>
      <w:hyperlink r:id="rId1428" w:history="1">
        <w:r>
          <w:rPr>
            <w:rStyle w:val="Hyperlink"/>
            <w:sz w:val="24"/>
          </w:rPr>
          <w:t>www.freeBMD.org.uk</w:t>
        </w:r>
      </w:hyperlink>
    </w:p>
    <w:p w14:paraId="1BE5C6F0" w14:textId="77777777" w:rsidR="000D6C32" w:rsidRDefault="000D6C32" w:rsidP="00B77EA1">
      <w:pPr>
        <w:numPr>
          <w:ilvl w:val="0"/>
          <w:numId w:val="184"/>
        </w:numPr>
        <w:ind w:right="-1050"/>
        <w:rPr>
          <w:sz w:val="24"/>
        </w:rPr>
      </w:pPr>
      <w:r>
        <w:rPr>
          <w:sz w:val="24"/>
        </w:rPr>
        <w:t>marriage certificate of ALBERT to SARAH-AMELIA and her to Alfred-William Granger</w:t>
      </w:r>
    </w:p>
    <w:p w14:paraId="590DABB2" w14:textId="77777777" w:rsidR="000D6C32" w:rsidRDefault="000D6C32" w:rsidP="00B77EA1">
      <w:pPr>
        <w:numPr>
          <w:ilvl w:val="0"/>
          <w:numId w:val="184"/>
        </w:numPr>
        <w:ind w:right="-1050"/>
        <w:rPr>
          <w:b/>
          <w:sz w:val="24"/>
        </w:rPr>
      </w:pPr>
      <w:r>
        <w:rPr>
          <w:sz w:val="24"/>
        </w:rPr>
        <w:t>birth certificate of ALBERT-THEODORE 1859</w:t>
      </w:r>
    </w:p>
    <w:p w14:paraId="6DE9FC94" w14:textId="77777777" w:rsidR="000D6C32" w:rsidRDefault="000D6C32">
      <w:pPr>
        <w:ind w:right="-1050"/>
        <w:rPr>
          <w:sz w:val="24"/>
        </w:rPr>
      </w:pPr>
    </w:p>
    <w:p w14:paraId="448B9A80" w14:textId="77777777" w:rsidR="000D6C32" w:rsidRDefault="000D6C32">
      <w:pPr>
        <w:ind w:right="-1050"/>
        <w:rPr>
          <w:sz w:val="24"/>
        </w:rPr>
      </w:pPr>
    </w:p>
    <w:p w14:paraId="3AB2E728" w14:textId="4EC24F36" w:rsidR="000D6C32" w:rsidRDefault="000D6C32">
      <w:pPr>
        <w:ind w:right="-1050"/>
        <w:rPr>
          <w:sz w:val="24"/>
        </w:rPr>
      </w:pPr>
      <w:r>
        <w:rPr>
          <w:sz w:val="24"/>
        </w:rPr>
        <w:t>Unconnected Family 117 (RACHEL-SARAH, DAVID-JAMES and father JEFF</w:t>
      </w:r>
      <w:r w:rsidR="00ED4FF2">
        <w:rPr>
          <w:sz w:val="24"/>
        </w:rPr>
        <w:t>)</w:t>
      </w:r>
      <w:r>
        <w:rPr>
          <w:sz w:val="24"/>
        </w:rPr>
        <w:t xml:space="preserve"> was constructed from:</w:t>
      </w:r>
    </w:p>
    <w:p w14:paraId="7C5ACE62" w14:textId="77777777" w:rsidR="000D6C32" w:rsidRDefault="000D6C32" w:rsidP="00B77EA1">
      <w:pPr>
        <w:numPr>
          <w:ilvl w:val="0"/>
          <w:numId w:val="261"/>
        </w:numPr>
        <w:ind w:right="-1050"/>
      </w:pPr>
      <w:r>
        <w:rPr>
          <w:sz w:val="24"/>
        </w:rPr>
        <w:t>constructed from matching birth records with the same mother’s maiden name</w:t>
      </w:r>
    </w:p>
    <w:p w14:paraId="42AC722C" w14:textId="77777777" w:rsidR="000D6C32" w:rsidRDefault="00000000" w:rsidP="00B77EA1">
      <w:pPr>
        <w:numPr>
          <w:ilvl w:val="0"/>
          <w:numId w:val="261"/>
        </w:numPr>
        <w:ind w:right="-1050"/>
        <w:rPr>
          <w:sz w:val="24"/>
        </w:rPr>
      </w:pPr>
      <w:hyperlink r:id="rId1429" w:history="1">
        <w:r w:rsidR="000D6C32">
          <w:rPr>
            <w:rStyle w:val="Hyperlink"/>
            <w:sz w:val="24"/>
          </w:rPr>
          <w:t>www.facebook.com</w:t>
        </w:r>
      </w:hyperlink>
      <w:r w:rsidR="000D6C32">
        <w:rPr>
          <w:sz w:val="24"/>
        </w:rPr>
        <w:t xml:space="preserve"> </w:t>
      </w:r>
    </w:p>
    <w:p w14:paraId="6CA4E377" w14:textId="475AA595" w:rsidR="000D6C32" w:rsidRDefault="000D6C32" w:rsidP="00B77EA1">
      <w:pPr>
        <w:numPr>
          <w:ilvl w:val="0"/>
          <w:numId w:val="261"/>
        </w:numPr>
        <w:ind w:right="-1050"/>
        <w:rPr>
          <w:sz w:val="24"/>
        </w:rPr>
      </w:pPr>
      <w:r>
        <w:rPr>
          <w:sz w:val="24"/>
        </w:rPr>
        <w:t>birth certificate DAVID-JAMES 1989 (which connected these families</w:t>
      </w:r>
      <w:r w:rsidR="00ED4FF2">
        <w:rPr>
          <w:sz w:val="24"/>
        </w:rPr>
        <w:t>)</w:t>
      </w:r>
    </w:p>
    <w:p w14:paraId="0CB73223" w14:textId="77777777" w:rsidR="000D6C32" w:rsidRDefault="000D6C32">
      <w:pPr>
        <w:ind w:right="-1050"/>
        <w:rPr>
          <w:sz w:val="24"/>
        </w:rPr>
      </w:pPr>
    </w:p>
    <w:p w14:paraId="24735368" w14:textId="77777777" w:rsidR="000D6C32" w:rsidRDefault="000D6C32">
      <w:pPr>
        <w:ind w:right="-1050"/>
        <w:rPr>
          <w:sz w:val="24"/>
        </w:rPr>
      </w:pPr>
    </w:p>
    <w:p w14:paraId="77537ABE" w14:textId="77777777" w:rsidR="000D6C32" w:rsidRDefault="000D6C32">
      <w:pPr>
        <w:ind w:right="-1050"/>
        <w:rPr>
          <w:sz w:val="24"/>
        </w:rPr>
      </w:pPr>
    </w:p>
    <w:p w14:paraId="5898D38B" w14:textId="77777777" w:rsidR="000D6C32" w:rsidRDefault="000D6C32">
      <w:pPr>
        <w:ind w:right="-1050"/>
        <w:rPr>
          <w:sz w:val="24"/>
        </w:rPr>
      </w:pPr>
      <w:r>
        <w:rPr>
          <w:sz w:val="24"/>
        </w:rPr>
        <w:t xml:space="preserve">1861 census 14 New Road Chelsea London Middlesex piece 36 folio 21 page 40 from </w:t>
      </w:r>
      <w:hyperlink r:id="rId1430"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34"/>
        <w:gridCol w:w="993"/>
        <w:gridCol w:w="1134"/>
        <w:gridCol w:w="567"/>
        <w:gridCol w:w="1482"/>
        <w:gridCol w:w="2670"/>
      </w:tblGrid>
      <w:tr w:rsidR="00277FF2" w14:paraId="7C91A785" w14:textId="77777777" w:rsidTr="004C27C1">
        <w:trPr>
          <w:trHeight w:val="280"/>
        </w:trPr>
        <w:tc>
          <w:tcPr>
            <w:tcW w:w="1188" w:type="dxa"/>
            <w:shd w:val="clear" w:color="auto" w:fill="auto"/>
          </w:tcPr>
          <w:p w14:paraId="79F85389" w14:textId="77777777" w:rsidR="000D6C32" w:rsidRDefault="000D6C32">
            <w:pPr>
              <w:ind w:right="-1050"/>
              <w:rPr>
                <w:sz w:val="24"/>
              </w:rPr>
            </w:pPr>
            <w:r>
              <w:rPr>
                <w:sz w:val="24"/>
              </w:rPr>
              <w:t>JOHN</w:t>
            </w:r>
          </w:p>
        </w:tc>
        <w:tc>
          <w:tcPr>
            <w:tcW w:w="1134" w:type="dxa"/>
            <w:shd w:val="clear" w:color="auto" w:fill="auto"/>
          </w:tcPr>
          <w:p w14:paraId="46A99905" w14:textId="77777777" w:rsidR="000D6C32" w:rsidRDefault="000D6C32">
            <w:pPr>
              <w:ind w:right="-1050"/>
              <w:rPr>
                <w:sz w:val="24"/>
              </w:rPr>
            </w:pPr>
            <w:r>
              <w:rPr>
                <w:sz w:val="24"/>
              </w:rPr>
              <w:t>Tregenza</w:t>
            </w:r>
          </w:p>
        </w:tc>
        <w:tc>
          <w:tcPr>
            <w:tcW w:w="993" w:type="dxa"/>
            <w:shd w:val="clear" w:color="auto" w:fill="auto"/>
          </w:tcPr>
          <w:p w14:paraId="73601E2B" w14:textId="77777777" w:rsidR="000D6C32" w:rsidRDefault="000D6C32">
            <w:pPr>
              <w:ind w:right="-1050"/>
              <w:rPr>
                <w:sz w:val="24"/>
              </w:rPr>
            </w:pPr>
            <w:r>
              <w:rPr>
                <w:sz w:val="24"/>
              </w:rPr>
              <w:t>head</w:t>
            </w:r>
          </w:p>
        </w:tc>
        <w:tc>
          <w:tcPr>
            <w:tcW w:w="1134" w:type="dxa"/>
            <w:shd w:val="clear" w:color="auto" w:fill="auto"/>
          </w:tcPr>
          <w:p w14:paraId="49725128" w14:textId="77777777" w:rsidR="000D6C32" w:rsidRDefault="000D6C32">
            <w:pPr>
              <w:ind w:right="-1050"/>
              <w:rPr>
                <w:sz w:val="24"/>
              </w:rPr>
            </w:pPr>
            <w:r>
              <w:rPr>
                <w:sz w:val="24"/>
              </w:rPr>
              <w:t>married</w:t>
            </w:r>
          </w:p>
        </w:tc>
        <w:tc>
          <w:tcPr>
            <w:tcW w:w="567" w:type="dxa"/>
            <w:shd w:val="clear" w:color="auto" w:fill="auto"/>
          </w:tcPr>
          <w:p w14:paraId="41A036FC" w14:textId="77777777" w:rsidR="000D6C32" w:rsidRDefault="000D6C32">
            <w:pPr>
              <w:ind w:right="-1050"/>
              <w:rPr>
                <w:sz w:val="24"/>
              </w:rPr>
            </w:pPr>
            <w:r>
              <w:rPr>
                <w:sz w:val="24"/>
              </w:rPr>
              <w:t>44</w:t>
            </w:r>
          </w:p>
        </w:tc>
        <w:tc>
          <w:tcPr>
            <w:tcW w:w="1482" w:type="dxa"/>
            <w:shd w:val="clear" w:color="auto" w:fill="auto"/>
          </w:tcPr>
          <w:p w14:paraId="3A6A3804" w14:textId="77777777" w:rsidR="000D6C32" w:rsidRDefault="000D6C32">
            <w:pPr>
              <w:ind w:right="-1050"/>
              <w:rPr>
                <w:sz w:val="24"/>
              </w:rPr>
            </w:pPr>
            <w:r>
              <w:rPr>
                <w:sz w:val="24"/>
              </w:rPr>
              <w:t>boot maker</w:t>
            </w:r>
          </w:p>
        </w:tc>
        <w:tc>
          <w:tcPr>
            <w:tcW w:w="2670" w:type="dxa"/>
            <w:shd w:val="clear" w:color="auto" w:fill="auto"/>
          </w:tcPr>
          <w:p w14:paraId="17F3BC76" w14:textId="77777777" w:rsidR="000D6C32" w:rsidRDefault="000D6C32">
            <w:pPr>
              <w:ind w:right="-1050"/>
            </w:pPr>
            <w:r>
              <w:rPr>
                <w:sz w:val="24"/>
              </w:rPr>
              <w:t>Exeter Devon</w:t>
            </w:r>
          </w:p>
        </w:tc>
      </w:tr>
      <w:tr w:rsidR="00277FF2" w14:paraId="0FD0FD3B" w14:textId="77777777" w:rsidTr="004C27C1">
        <w:trPr>
          <w:trHeight w:val="280"/>
        </w:trPr>
        <w:tc>
          <w:tcPr>
            <w:tcW w:w="1188" w:type="dxa"/>
            <w:shd w:val="clear" w:color="auto" w:fill="auto"/>
          </w:tcPr>
          <w:p w14:paraId="7AD4A368" w14:textId="77777777" w:rsidR="000D6C32" w:rsidRDefault="000D6C32">
            <w:pPr>
              <w:ind w:right="-1050"/>
              <w:rPr>
                <w:sz w:val="24"/>
              </w:rPr>
            </w:pPr>
            <w:r>
              <w:rPr>
                <w:sz w:val="24"/>
              </w:rPr>
              <w:t>ANNA</w:t>
            </w:r>
          </w:p>
        </w:tc>
        <w:tc>
          <w:tcPr>
            <w:tcW w:w="1134" w:type="dxa"/>
            <w:shd w:val="clear" w:color="auto" w:fill="auto"/>
          </w:tcPr>
          <w:p w14:paraId="4A8DC3FE" w14:textId="77777777" w:rsidR="000D6C32" w:rsidRDefault="000D6C32">
            <w:pPr>
              <w:ind w:right="-1050"/>
              <w:rPr>
                <w:sz w:val="24"/>
              </w:rPr>
            </w:pPr>
            <w:r>
              <w:rPr>
                <w:sz w:val="24"/>
              </w:rPr>
              <w:t>Tregenza</w:t>
            </w:r>
          </w:p>
        </w:tc>
        <w:tc>
          <w:tcPr>
            <w:tcW w:w="993" w:type="dxa"/>
            <w:shd w:val="clear" w:color="auto" w:fill="auto"/>
          </w:tcPr>
          <w:p w14:paraId="3BA4C0D0" w14:textId="77777777" w:rsidR="000D6C32" w:rsidRDefault="000D6C32">
            <w:pPr>
              <w:ind w:right="-1050"/>
              <w:rPr>
                <w:sz w:val="24"/>
              </w:rPr>
            </w:pPr>
            <w:r>
              <w:rPr>
                <w:sz w:val="24"/>
              </w:rPr>
              <w:t>wife</w:t>
            </w:r>
          </w:p>
        </w:tc>
        <w:tc>
          <w:tcPr>
            <w:tcW w:w="1134" w:type="dxa"/>
            <w:shd w:val="clear" w:color="auto" w:fill="auto"/>
          </w:tcPr>
          <w:p w14:paraId="3A85C7BA" w14:textId="77777777" w:rsidR="000D6C32" w:rsidRDefault="000D6C32">
            <w:pPr>
              <w:ind w:right="-1050"/>
              <w:rPr>
                <w:sz w:val="24"/>
              </w:rPr>
            </w:pPr>
            <w:r>
              <w:rPr>
                <w:sz w:val="24"/>
              </w:rPr>
              <w:t>married</w:t>
            </w:r>
          </w:p>
        </w:tc>
        <w:tc>
          <w:tcPr>
            <w:tcW w:w="567" w:type="dxa"/>
            <w:shd w:val="clear" w:color="auto" w:fill="auto"/>
          </w:tcPr>
          <w:p w14:paraId="394BEE15" w14:textId="77777777" w:rsidR="000D6C32" w:rsidRDefault="000D6C32">
            <w:pPr>
              <w:ind w:right="-1050"/>
              <w:rPr>
                <w:sz w:val="24"/>
              </w:rPr>
            </w:pPr>
            <w:r>
              <w:rPr>
                <w:sz w:val="24"/>
              </w:rPr>
              <w:t>43</w:t>
            </w:r>
          </w:p>
        </w:tc>
        <w:tc>
          <w:tcPr>
            <w:tcW w:w="1482" w:type="dxa"/>
            <w:shd w:val="clear" w:color="auto" w:fill="auto"/>
          </w:tcPr>
          <w:p w14:paraId="30F9685B" w14:textId="77777777" w:rsidR="000D6C32" w:rsidRDefault="000D6C32">
            <w:pPr>
              <w:snapToGrid w:val="0"/>
              <w:ind w:right="-1050"/>
              <w:rPr>
                <w:sz w:val="24"/>
              </w:rPr>
            </w:pPr>
          </w:p>
        </w:tc>
        <w:tc>
          <w:tcPr>
            <w:tcW w:w="2670" w:type="dxa"/>
            <w:shd w:val="clear" w:color="auto" w:fill="auto"/>
          </w:tcPr>
          <w:p w14:paraId="6B2544E5" w14:textId="77777777" w:rsidR="000D6C32" w:rsidRDefault="000D6C32">
            <w:pPr>
              <w:ind w:right="-1050"/>
            </w:pPr>
            <w:r>
              <w:rPr>
                <w:sz w:val="24"/>
              </w:rPr>
              <w:t>Cubert Cornwall</w:t>
            </w:r>
          </w:p>
        </w:tc>
      </w:tr>
      <w:tr w:rsidR="00277FF2" w14:paraId="0EBAE2E8" w14:textId="77777777" w:rsidTr="004C27C1">
        <w:trPr>
          <w:trHeight w:val="280"/>
        </w:trPr>
        <w:tc>
          <w:tcPr>
            <w:tcW w:w="1188" w:type="dxa"/>
            <w:shd w:val="clear" w:color="auto" w:fill="auto"/>
          </w:tcPr>
          <w:p w14:paraId="5F8F739C" w14:textId="77777777" w:rsidR="000D6C32" w:rsidRDefault="000D6C32">
            <w:pPr>
              <w:ind w:right="-1050"/>
              <w:rPr>
                <w:sz w:val="24"/>
              </w:rPr>
            </w:pPr>
            <w:r>
              <w:rPr>
                <w:sz w:val="24"/>
              </w:rPr>
              <w:t>JOHN</w:t>
            </w:r>
          </w:p>
        </w:tc>
        <w:tc>
          <w:tcPr>
            <w:tcW w:w="1134" w:type="dxa"/>
            <w:shd w:val="clear" w:color="auto" w:fill="auto"/>
          </w:tcPr>
          <w:p w14:paraId="1D5303D6" w14:textId="77777777" w:rsidR="000D6C32" w:rsidRDefault="000D6C32">
            <w:pPr>
              <w:ind w:right="-1050"/>
              <w:rPr>
                <w:sz w:val="24"/>
              </w:rPr>
            </w:pPr>
            <w:r>
              <w:rPr>
                <w:sz w:val="24"/>
              </w:rPr>
              <w:t>Tregenza</w:t>
            </w:r>
          </w:p>
        </w:tc>
        <w:tc>
          <w:tcPr>
            <w:tcW w:w="993" w:type="dxa"/>
            <w:shd w:val="clear" w:color="auto" w:fill="auto"/>
          </w:tcPr>
          <w:p w14:paraId="14C6EC41" w14:textId="77777777" w:rsidR="000D6C32" w:rsidRDefault="000D6C32">
            <w:pPr>
              <w:ind w:right="-1050"/>
              <w:rPr>
                <w:sz w:val="24"/>
              </w:rPr>
            </w:pPr>
            <w:r>
              <w:rPr>
                <w:sz w:val="24"/>
              </w:rPr>
              <w:t>son</w:t>
            </w:r>
          </w:p>
        </w:tc>
        <w:tc>
          <w:tcPr>
            <w:tcW w:w="1134" w:type="dxa"/>
            <w:shd w:val="clear" w:color="auto" w:fill="auto"/>
          </w:tcPr>
          <w:p w14:paraId="2E624657" w14:textId="77777777" w:rsidR="000D6C32" w:rsidRDefault="000D6C32">
            <w:pPr>
              <w:ind w:right="-1050"/>
              <w:rPr>
                <w:sz w:val="24"/>
              </w:rPr>
            </w:pPr>
            <w:r>
              <w:rPr>
                <w:sz w:val="24"/>
              </w:rPr>
              <w:t>unmarried</w:t>
            </w:r>
          </w:p>
        </w:tc>
        <w:tc>
          <w:tcPr>
            <w:tcW w:w="567" w:type="dxa"/>
            <w:shd w:val="clear" w:color="auto" w:fill="auto"/>
          </w:tcPr>
          <w:p w14:paraId="0B315173" w14:textId="77777777" w:rsidR="000D6C32" w:rsidRDefault="000D6C32">
            <w:pPr>
              <w:ind w:right="-1050"/>
              <w:rPr>
                <w:sz w:val="24"/>
              </w:rPr>
            </w:pPr>
            <w:r>
              <w:rPr>
                <w:sz w:val="24"/>
              </w:rPr>
              <w:t>18</w:t>
            </w:r>
          </w:p>
        </w:tc>
        <w:tc>
          <w:tcPr>
            <w:tcW w:w="1482" w:type="dxa"/>
            <w:shd w:val="clear" w:color="auto" w:fill="auto"/>
          </w:tcPr>
          <w:p w14:paraId="7E0E5415" w14:textId="77777777" w:rsidR="000D6C32" w:rsidRDefault="000D6C32">
            <w:pPr>
              <w:ind w:right="-1050"/>
              <w:rPr>
                <w:sz w:val="24"/>
              </w:rPr>
            </w:pPr>
            <w:r>
              <w:rPr>
                <w:sz w:val="24"/>
              </w:rPr>
              <w:t>boot maker</w:t>
            </w:r>
          </w:p>
        </w:tc>
        <w:tc>
          <w:tcPr>
            <w:tcW w:w="2670" w:type="dxa"/>
            <w:shd w:val="clear" w:color="auto" w:fill="auto"/>
          </w:tcPr>
          <w:p w14:paraId="06BCA963" w14:textId="77777777" w:rsidR="000D6C32" w:rsidRDefault="000D6C32">
            <w:pPr>
              <w:ind w:right="-1050"/>
            </w:pPr>
            <w:r>
              <w:rPr>
                <w:sz w:val="24"/>
              </w:rPr>
              <w:t>Camborne Cornwall</w:t>
            </w:r>
          </w:p>
        </w:tc>
      </w:tr>
      <w:tr w:rsidR="00277FF2" w14:paraId="2D8F67A9" w14:textId="77777777" w:rsidTr="004C27C1">
        <w:trPr>
          <w:trHeight w:val="280"/>
        </w:trPr>
        <w:tc>
          <w:tcPr>
            <w:tcW w:w="1188" w:type="dxa"/>
            <w:shd w:val="clear" w:color="auto" w:fill="auto"/>
          </w:tcPr>
          <w:p w14:paraId="329F8AA4" w14:textId="77777777" w:rsidR="000D6C32" w:rsidRDefault="000D6C32">
            <w:pPr>
              <w:ind w:right="-1050"/>
              <w:rPr>
                <w:sz w:val="24"/>
              </w:rPr>
            </w:pPr>
            <w:r>
              <w:rPr>
                <w:sz w:val="24"/>
              </w:rPr>
              <w:t>EMILY</w:t>
            </w:r>
          </w:p>
        </w:tc>
        <w:tc>
          <w:tcPr>
            <w:tcW w:w="1134" w:type="dxa"/>
            <w:shd w:val="clear" w:color="auto" w:fill="auto"/>
          </w:tcPr>
          <w:p w14:paraId="2D967D70" w14:textId="77777777" w:rsidR="000D6C32" w:rsidRDefault="000D6C32">
            <w:pPr>
              <w:ind w:right="-1050"/>
              <w:rPr>
                <w:sz w:val="24"/>
              </w:rPr>
            </w:pPr>
            <w:r>
              <w:rPr>
                <w:sz w:val="24"/>
              </w:rPr>
              <w:t>Tregenza</w:t>
            </w:r>
          </w:p>
        </w:tc>
        <w:tc>
          <w:tcPr>
            <w:tcW w:w="993" w:type="dxa"/>
            <w:shd w:val="clear" w:color="auto" w:fill="auto"/>
          </w:tcPr>
          <w:p w14:paraId="0156EC96" w14:textId="77777777" w:rsidR="000D6C32" w:rsidRDefault="000D6C32">
            <w:pPr>
              <w:ind w:right="-1050"/>
              <w:rPr>
                <w:sz w:val="24"/>
              </w:rPr>
            </w:pPr>
            <w:r>
              <w:rPr>
                <w:sz w:val="24"/>
              </w:rPr>
              <w:t>daughter</w:t>
            </w:r>
          </w:p>
        </w:tc>
        <w:tc>
          <w:tcPr>
            <w:tcW w:w="1134" w:type="dxa"/>
            <w:shd w:val="clear" w:color="auto" w:fill="auto"/>
          </w:tcPr>
          <w:p w14:paraId="7EBEE11F" w14:textId="77777777" w:rsidR="000D6C32" w:rsidRDefault="000D6C32">
            <w:pPr>
              <w:ind w:right="-1050"/>
              <w:rPr>
                <w:sz w:val="24"/>
              </w:rPr>
            </w:pPr>
            <w:r>
              <w:rPr>
                <w:sz w:val="24"/>
              </w:rPr>
              <w:t>unmarried</w:t>
            </w:r>
          </w:p>
        </w:tc>
        <w:tc>
          <w:tcPr>
            <w:tcW w:w="567" w:type="dxa"/>
            <w:shd w:val="clear" w:color="auto" w:fill="auto"/>
          </w:tcPr>
          <w:p w14:paraId="7BCF7006" w14:textId="77777777" w:rsidR="000D6C32" w:rsidRDefault="000D6C32">
            <w:pPr>
              <w:ind w:right="-1050"/>
              <w:rPr>
                <w:sz w:val="24"/>
              </w:rPr>
            </w:pPr>
            <w:r>
              <w:rPr>
                <w:sz w:val="24"/>
              </w:rPr>
              <w:t>15</w:t>
            </w:r>
          </w:p>
        </w:tc>
        <w:tc>
          <w:tcPr>
            <w:tcW w:w="1482" w:type="dxa"/>
            <w:shd w:val="clear" w:color="auto" w:fill="auto"/>
          </w:tcPr>
          <w:p w14:paraId="60099508" w14:textId="77777777" w:rsidR="000D6C32" w:rsidRDefault="000D6C32">
            <w:pPr>
              <w:ind w:right="-1050"/>
              <w:rPr>
                <w:sz w:val="24"/>
              </w:rPr>
            </w:pPr>
            <w:r>
              <w:rPr>
                <w:sz w:val="24"/>
              </w:rPr>
              <w:t>scholar</w:t>
            </w:r>
          </w:p>
        </w:tc>
        <w:tc>
          <w:tcPr>
            <w:tcW w:w="2670" w:type="dxa"/>
            <w:shd w:val="clear" w:color="auto" w:fill="auto"/>
          </w:tcPr>
          <w:p w14:paraId="6AA741AD" w14:textId="77777777" w:rsidR="000D6C32" w:rsidRDefault="000D6C32">
            <w:pPr>
              <w:ind w:right="-1050"/>
            </w:pPr>
            <w:r>
              <w:rPr>
                <w:sz w:val="24"/>
              </w:rPr>
              <w:t>Camborne Cornwall</w:t>
            </w:r>
          </w:p>
        </w:tc>
      </w:tr>
      <w:tr w:rsidR="00277FF2" w14:paraId="258D0F36" w14:textId="77777777" w:rsidTr="004C27C1">
        <w:trPr>
          <w:trHeight w:val="280"/>
        </w:trPr>
        <w:tc>
          <w:tcPr>
            <w:tcW w:w="1188" w:type="dxa"/>
            <w:shd w:val="clear" w:color="auto" w:fill="auto"/>
          </w:tcPr>
          <w:p w14:paraId="718881C1" w14:textId="77777777" w:rsidR="000D6C32" w:rsidRDefault="000D6C32">
            <w:pPr>
              <w:ind w:right="-1050"/>
              <w:rPr>
                <w:sz w:val="24"/>
              </w:rPr>
            </w:pPr>
            <w:r>
              <w:rPr>
                <w:sz w:val="24"/>
              </w:rPr>
              <w:t>HUGH</w:t>
            </w:r>
          </w:p>
        </w:tc>
        <w:tc>
          <w:tcPr>
            <w:tcW w:w="1134" w:type="dxa"/>
            <w:shd w:val="clear" w:color="auto" w:fill="auto"/>
          </w:tcPr>
          <w:p w14:paraId="1CE6AE45" w14:textId="77777777" w:rsidR="000D6C32" w:rsidRDefault="000D6C32">
            <w:pPr>
              <w:ind w:right="-1050"/>
              <w:rPr>
                <w:sz w:val="24"/>
              </w:rPr>
            </w:pPr>
            <w:r>
              <w:rPr>
                <w:sz w:val="24"/>
              </w:rPr>
              <w:t>Tregenza</w:t>
            </w:r>
          </w:p>
        </w:tc>
        <w:tc>
          <w:tcPr>
            <w:tcW w:w="993" w:type="dxa"/>
            <w:shd w:val="clear" w:color="auto" w:fill="auto"/>
          </w:tcPr>
          <w:p w14:paraId="58B848EF" w14:textId="77777777" w:rsidR="000D6C32" w:rsidRDefault="000D6C32">
            <w:pPr>
              <w:ind w:right="-1050"/>
              <w:rPr>
                <w:sz w:val="24"/>
              </w:rPr>
            </w:pPr>
            <w:r>
              <w:rPr>
                <w:sz w:val="24"/>
              </w:rPr>
              <w:t>son</w:t>
            </w:r>
          </w:p>
        </w:tc>
        <w:tc>
          <w:tcPr>
            <w:tcW w:w="1134" w:type="dxa"/>
            <w:shd w:val="clear" w:color="auto" w:fill="auto"/>
          </w:tcPr>
          <w:p w14:paraId="30D2D7AF" w14:textId="77777777" w:rsidR="000D6C32" w:rsidRDefault="000D6C32">
            <w:pPr>
              <w:snapToGrid w:val="0"/>
              <w:ind w:right="-1050"/>
              <w:rPr>
                <w:sz w:val="24"/>
              </w:rPr>
            </w:pPr>
          </w:p>
        </w:tc>
        <w:tc>
          <w:tcPr>
            <w:tcW w:w="567" w:type="dxa"/>
            <w:shd w:val="clear" w:color="auto" w:fill="auto"/>
          </w:tcPr>
          <w:p w14:paraId="23A92CC4" w14:textId="77777777" w:rsidR="000D6C32" w:rsidRDefault="000D6C32">
            <w:pPr>
              <w:ind w:right="-1050"/>
              <w:rPr>
                <w:sz w:val="24"/>
              </w:rPr>
            </w:pPr>
            <w:r>
              <w:rPr>
                <w:sz w:val="24"/>
              </w:rPr>
              <w:t xml:space="preserve">  5</w:t>
            </w:r>
          </w:p>
        </w:tc>
        <w:tc>
          <w:tcPr>
            <w:tcW w:w="1482" w:type="dxa"/>
            <w:shd w:val="clear" w:color="auto" w:fill="auto"/>
          </w:tcPr>
          <w:p w14:paraId="2C272D07" w14:textId="77777777" w:rsidR="000D6C32" w:rsidRDefault="000D6C32">
            <w:pPr>
              <w:snapToGrid w:val="0"/>
              <w:ind w:right="-1050"/>
              <w:rPr>
                <w:sz w:val="24"/>
              </w:rPr>
            </w:pPr>
          </w:p>
        </w:tc>
        <w:tc>
          <w:tcPr>
            <w:tcW w:w="2670" w:type="dxa"/>
            <w:shd w:val="clear" w:color="auto" w:fill="auto"/>
          </w:tcPr>
          <w:p w14:paraId="75F72681" w14:textId="77777777" w:rsidR="000D6C32" w:rsidRDefault="000D6C32">
            <w:pPr>
              <w:ind w:right="-1050"/>
            </w:pPr>
            <w:r>
              <w:rPr>
                <w:sz w:val="24"/>
              </w:rPr>
              <w:t>Middlesex</w:t>
            </w:r>
          </w:p>
        </w:tc>
      </w:tr>
      <w:tr w:rsidR="00277FF2" w14:paraId="3F42A39D" w14:textId="77777777" w:rsidTr="004C27C1">
        <w:trPr>
          <w:trHeight w:val="280"/>
        </w:trPr>
        <w:tc>
          <w:tcPr>
            <w:tcW w:w="1188" w:type="dxa"/>
            <w:shd w:val="clear" w:color="auto" w:fill="auto"/>
          </w:tcPr>
          <w:p w14:paraId="2F8D5745" w14:textId="77777777" w:rsidR="000D6C32" w:rsidRDefault="000D6C32">
            <w:pPr>
              <w:ind w:right="-1050"/>
              <w:rPr>
                <w:sz w:val="24"/>
              </w:rPr>
            </w:pPr>
            <w:r>
              <w:rPr>
                <w:sz w:val="24"/>
              </w:rPr>
              <w:t>ALBERT</w:t>
            </w:r>
          </w:p>
        </w:tc>
        <w:tc>
          <w:tcPr>
            <w:tcW w:w="1134" w:type="dxa"/>
            <w:shd w:val="clear" w:color="auto" w:fill="auto"/>
          </w:tcPr>
          <w:p w14:paraId="5C59C4F0" w14:textId="77777777" w:rsidR="000D6C32" w:rsidRDefault="000D6C32">
            <w:pPr>
              <w:ind w:right="-1050"/>
              <w:rPr>
                <w:sz w:val="24"/>
              </w:rPr>
            </w:pPr>
            <w:r>
              <w:rPr>
                <w:sz w:val="24"/>
              </w:rPr>
              <w:t>Tregenza</w:t>
            </w:r>
          </w:p>
        </w:tc>
        <w:tc>
          <w:tcPr>
            <w:tcW w:w="993" w:type="dxa"/>
            <w:shd w:val="clear" w:color="auto" w:fill="auto"/>
          </w:tcPr>
          <w:p w14:paraId="7AE500FA" w14:textId="77777777" w:rsidR="000D6C32" w:rsidRDefault="000D6C32">
            <w:pPr>
              <w:ind w:right="-1050"/>
              <w:rPr>
                <w:sz w:val="24"/>
              </w:rPr>
            </w:pPr>
            <w:r>
              <w:rPr>
                <w:sz w:val="24"/>
              </w:rPr>
              <w:t>son</w:t>
            </w:r>
          </w:p>
        </w:tc>
        <w:tc>
          <w:tcPr>
            <w:tcW w:w="1134" w:type="dxa"/>
            <w:shd w:val="clear" w:color="auto" w:fill="auto"/>
          </w:tcPr>
          <w:p w14:paraId="3E637633" w14:textId="77777777" w:rsidR="000D6C32" w:rsidRDefault="000D6C32">
            <w:pPr>
              <w:snapToGrid w:val="0"/>
              <w:ind w:right="-1050"/>
              <w:rPr>
                <w:sz w:val="24"/>
              </w:rPr>
            </w:pPr>
          </w:p>
        </w:tc>
        <w:tc>
          <w:tcPr>
            <w:tcW w:w="567" w:type="dxa"/>
            <w:shd w:val="clear" w:color="auto" w:fill="auto"/>
          </w:tcPr>
          <w:p w14:paraId="08BA5447" w14:textId="77777777" w:rsidR="000D6C32" w:rsidRDefault="000D6C32">
            <w:pPr>
              <w:ind w:right="-1050"/>
              <w:rPr>
                <w:sz w:val="24"/>
              </w:rPr>
            </w:pPr>
            <w:r>
              <w:rPr>
                <w:sz w:val="24"/>
              </w:rPr>
              <w:t xml:space="preserve">  1</w:t>
            </w:r>
          </w:p>
        </w:tc>
        <w:tc>
          <w:tcPr>
            <w:tcW w:w="1482" w:type="dxa"/>
            <w:shd w:val="clear" w:color="auto" w:fill="auto"/>
          </w:tcPr>
          <w:p w14:paraId="6F3FE1C9" w14:textId="77777777" w:rsidR="000D6C32" w:rsidRDefault="000D6C32">
            <w:pPr>
              <w:snapToGrid w:val="0"/>
              <w:ind w:right="-1050"/>
              <w:rPr>
                <w:sz w:val="24"/>
              </w:rPr>
            </w:pPr>
          </w:p>
        </w:tc>
        <w:tc>
          <w:tcPr>
            <w:tcW w:w="2670" w:type="dxa"/>
            <w:shd w:val="clear" w:color="auto" w:fill="auto"/>
          </w:tcPr>
          <w:p w14:paraId="00C5CC7E" w14:textId="77777777" w:rsidR="000D6C32" w:rsidRDefault="000D6C32">
            <w:pPr>
              <w:ind w:right="-1050"/>
            </w:pPr>
            <w:r>
              <w:rPr>
                <w:sz w:val="24"/>
              </w:rPr>
              <w:t>Camborne Cornwall</w:t>
            </w:r>
          </w:p>
        </w:tc>
      </w:tr>
    </w:tbl>
    <w:p w14:paraId="7A8B8D75" w14:textId="77777777" w:rsidR="000D6C32" w:rsidRDefault="000D6C32">
      <w:pPr>
        <w:ind w:right="-1050"/>
        <w:rPr>
          <w:sz w:val="24"/>
        </w:rPr>
      </w:pPr>
    </w:p>
    <w:p w14:paraId="56BEBB7C" w14:textId="77777777" w:rsidR="000D6C32" w:rsidRDefault="000D6C32">
      <w:pPr>
        <w:ind w:right="-1050"/>
        <w:rPr>
          <w:sz w:val="24"/>
        </w:rPr>
      </w:pPr>
    </w:p>
    <w:p w14:paraId="6E2B7928" w14:textId="77777777" w:rsidR="000D6C32" w:rsidRDefault="000D6C32">
      <w:pPr>
        <w:ind w:right="-1050"/>
        <w:rPr>
          <w:sz w:val="24"/>
        </w:rPr>
      </w:pPr>
      <w:r>
        <w:rPr>
          <w:sz w:val="24"/>
        </w:rPr>
        <w:t xml:space="preserve">1871 census Ifield Road St Mary Abbott Kensington London Middlesex RG10 piece 55 folio 32 page 56 from </w:t>
      </w:r>
      <w:hyperlink r:id="rId1431"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34"/>
        <w:gridCol w:w="993"/>
        <w:gridCol w:w="1134"/>
        <w:gridCol w:w="567"/>
        <w:gridCol w:w="1482"/>
        <w:gridCol w:w="2670"/>
      </w:tblGrid>
      <w:tr w:rsidR="00277FF2" w14:paraId="09B396E8" w14:textId="77777777" w:rsidTr="004C27C1">
        <w:trPr>
          <w:trHeight w:val="280"/>
        </w:trPr>
        <w:tc>
          <w:tcPr>
            <w:tcW w:w="1188" w:type="dxa"/>
            <w:shd w:val="clear" w:color="auto" w:fill="auto"/>
          </w:tcPr>
          <w:p w14:paraId="14D3F011" w14:textId="77777777" w:rsidR="000D6C32" w:rsidRDefault="000D6C32">
            <w:pPr>
              <w:ind w:right="-1050"/>
              <w:rPr>
                <w:sz w:val="24"/>
              </w:rPr>
            </w:pPr>
            <w:r>
              <w:rPr>
                <w:sz w:val="24"/>
              </w:rPr>
              <w:t>JOHN</w:t>
            </w:r>
          </w:p>
        </w:tc>
        <w:tc>
          <w:tcPr>
            <w:tcW w:w="1134" w:type="dxa"/>
            <w:shd w:val="clear" w:color="auto" w:fill="auto"/>
          </w:tcPr>
          <w:p w14:paraId="21AD6B75" w14:textId="77777777" w:rsidR="000D6C32" w:rsidRDefault="000D6C32">
            <w:pPr>
              <w:ind w:right="-1050"/>
              <w:rPr>
                <w:sz w:val="24"/>
              </w:rPr>
            </w:pPr>
            <w:r>
              <w:rPr>
                <w:sz w:val="24"/>
              </w:rPr>
              <w:t>Tregenza</w:t>
            </w:r>
          </w:p>
        </w:tc>
        <w:tc>
          <w:tcPr>
            <w:tcW w:w="993" w:type="dxa"/>
            <w:shd w:val="clear" w:color="auto" w:fill="auto"/>
          </w:tcPr>
          <w:p w14:paraId="15003296" w14:textId="77777777" w:rsidR="000D6C32" w:rsidRDefault="000D6C32">
            <w:pPr>
              <w:ind w:right="-1050"/>
              <w:rPr>
                <w:sz w:val="24"/>
              </w:rPr>
            </w:pPr>
            <w:r>
              <w:rPr>
                <w:sz w:val="24"/>
              </w:rPr>
              <w:t>head</w:t>
            </w:r>
          </w:p>
        </w:tc>
        <w:tc>
          <w:tcPr>
            <w:tcW w:w="1134" w:type="dxa"/>
            <w:shd w:val="clear" w:color="auto" w:fill="auto"/>
          </w:tcPr>
          <w:p w14:paraId="43A1581E" w14:textId="77777777" w:rsidR="000D6C32" w:rsidRDefault="000D6C32">
            <w:pPr>
              <w:ind w:right="-1050"/>
              <w:rPr>
                <w:sz w:val="24"/>
              </w:rPr>
            </w:pPr>
            <w:r>
              <w:rPr>
                <w:sz w:val="24"/>
              </w:rPr>
              <w:t>*</w:t>
            </w:r>
          </w:p>
        </w:tc>
        <w:tc>
          <w:tcPr>
            <w:tcW w:w="567" w:type="dxa"/>
            <w:shd w:val="clear" w:color="auto" w:fill="auto"/>
          </w:tcPr>
          <w:p w14:paraId="1FBE5682" w14:textId="77777777" w:rsidR="000D6C32" w:rsidRDefault="000D6C32">
            <w:pPr>
              <w:ind w:right="-1050"/>
              <w:rPr>
                <w:sz w:val="24"/>
              </w:rPr>
            </w:pPr>
            <w:r>
              <w:rPr>
                <w:sz w:val="24"/>
              </w:rPr>
              <w:t>25</w:t>
            </w:r>
          </w:p>
        </w:tc>
        <w:tc>
          <w:tcPr>
            <w:tcW w:w="1482" w:type="dxa"/>
            <w:shd w:val="clear" w:color="auto" w:fill="auto"/>
          </w:tcPr>
          <w:p w14:paraId="64098A5F" w14:textId="77777777" w:rsidR="000D6C32" w:rsidRDefault="000D6C32">
            <w:pPr>
              <w:ind w:right="-1050"/>
              <w:rPr>
                <w:sz w:val="24"/>
              </w:rPr>
            </w:pPr>
            <w:r>
              <w:rPr>
                <w:sz w:val="24"/>
              </w:rPr>
              <w:t>*</w:t>
            </w:r>
          </w:p>
        </w:tc>
        <w:tc>
          <w:tcPr>
            <w:tcW w:w="2670" w:type="dxa"/>
            <w:shd w:val="clear" w:color="auto" w:fill="auto"/>
          </w:tcPr>
          <w:p w14:paraId="5D0E53D9" w14:textId="77777777" w:rsidR="000D6C32" w:rsidRDefault="000D6C32">
            <w:pPr>
              <w:ind w:right="-1050"/>
            </w:pPr>
            <w:r>
              <w:rPr>
                <w:sz w:val="24"/>
              </w:rPr>
              <w:t>Cornwall</w:t>
            </w:r>
          </w:p>
        </w:tc>
      </w:tr>
      <w:tr w:rsidR="00277FF2" w14:paraId="3449BB4D" w14:textId="77777777" w:rsidTr="004C27C1">
        <w:trPr>
          <w:trHeight w:val="280"/>
        </w:trPr>
        <w:tc>
          <w:tcPr>
            <w:tcW w:w="1188" w:type="dxa"/>
            <w:shd w:val="clear" w:color="auto" w:fill="auto"/>
          </w:tcPr>
          <w:p w14:paraId="49B10B69" w14:textId="77777777" w:rsidR="000D6C32" w:rsidRDefault="000D6C32">
            <w:pPr>
              <w:ind w:right="-1050"/>
              <w:rPr>
                <w:sz w:val="24"/>
              </w:rPr>
            </w:pPr>
            <w:r>
              <w:rPr>
                <w:sz w:val="24"/>
              </w:rPr>
              <w:t>LOUISA</w:t>
            </w:r>
          </w:p>
        </w:tc>
        <w:tc>
          <w:tcPr>
            <w:tcW w:w="1134" w:type="dxa"/>
            <w:shd w:val="clear" w:color="auto" w:fill="auto"/>
          </w:tcPr>
          <w:p w14:paraId="280F9FC6" w14:textId="77777777" w:rsidR="000D6C32" w:rsidRDefault="000D6C32">
            <w:pPr>
              <w:ind w:right="-1050"/>
              <w:rPr>
                <w:sz w:val="24"/>
              </w:rPr>
            </w:pPr>
            <w:r>
              <w:rPr>
                <w:sz w:val="24"/>
              </w:rPr>
              <w:t>Tregenza</w:t>
            </w:r>
          </w:p>
        </w:tc>
        <w:tc>
          <w:tcPr>
            <w:tcW w:w="993" w:type="dxa"/>
            <w:shd w:val="clear" w:color="auto" w:fill="auto"/>
          </w:tcPr>
          <w:p w14:paraId="7A714698" w14:textId="77777777" w:rsidR="000D6C32" w:rsidRDefault="000D6C32">
            <w:pPr>
              <w:ind w:right="-1050"/>
              <w:rPr>
                <w:sz w:val="24"/>
              </w:rPr>
            </w:pPr>
            <w:r>
              <w:rPr>
                <w:sz w:val="24"/>
              </w:rPr>
              <w:t>wife</w:t>
            </w:r>
          </w:p>
        </w:tc>
        <w:tc>
          <w:tcPr>
            <w:tcW w:w="1134" w:type="dxa"/>
            <w:shd w:val="clear" w:color="auto" w:fill="auto"/>
          </w:tcPr>
          <w:p w14:paraId="66AE22FD" w14:textId="77777777" w:rsidR="000D6C32" w:rsidRDefault="000D6C32">
            <w:pPr>
              <w:ind w:right="-1050"/>
              <w:rPr>
                <w:sz w:val="24"/>
              </w:rPr>
            </w:pPr>
            <w:r>
              <w:rPr>
                <w:sz w:val="24"/>
              </w:rPr>
              <w:t>*</w:t>
            </w:r>
          </w:p>
        </w:tc>
        <w:tc>
          <w:tcPr>
            <w:tcW w:w="567" w:type="dxa"/>
            <w:shd w:val="clear" w:color="auto" w:fill="auto"/>
          </w:tcPr>
          <w:p w14:paraId="418121CC" w14:textId="77777777" w:rsidR="000D6C32" w:rsidRDefault="000D6C32">
            <w:pPr>
              <w:ind w:right="-1050"/>
              <w:rPr>
                <w:sz w:val="24"/>
              </w:rPr>
            </w:pPr>
            <w:r>
              <w:rPr>
                <w:sz w:val="24"/>
              </w:rPr>
              <w:t>28</w:t>
            </w:r>
          </w:p>
        </w:tc>
        <w:tc>
          <w:tcPr>
            <w:tcW w:w="1482" w:type="dxa"/>
            <w:shd w:val="clear" w:color="auto" w:fill="auto"/>
          </w:tcPr>
          <w:p w14:paraId="11FA5971" w14:textId="77777777" w:rsidR="000D6C32" w:rsidRDefault="000D6C32">
            <w:pPr>
              <w:ind w:right="-1050"/>
              <w:rPr>
                <w:sz w:val="24"/>
              </w:rPr>
            </w:pPr>
            <w:r>
              <w:rPr>
                <w:sz w:val="24"/>
              </w:rPr>
              <w:t>*</w:t>
            </w:r>
          </w:p>
        </w:tc>
        <w:tc>
          <w:tcPr>
            <w:tcW w:w="2670" w:type="dxa"/>
            <w:shd w:val="clear" w:color="auto" w:fill="auto"/>
          </w:tcPr>
          <w:p w14:paraId="4C45FEB8" w14:textId="77777777" w:rsidR="000D6C32" w:rsidRDefault="000D6C32">
            <w:pPr>
              <w:ind w:right="-1050"/>
            </w:pPr>
            <w:r>
              <w:rPr>
                <w:sz w:val="24"/>
              </w:rPr>
              <w:t>Middlesex</w:t>
            </w:r>
          </w:p>
        </w:tc>
      </w:tr>
    </w:tbl>
    <w:p w14:paraId="0BA34661" w14:textId="3F1F252F" w:rsidR="000D6C32" w:rsidRDefault="000D6C32">
      <w:pPr>
        <w:ind w:right="-1050"/>
        <w:rPr>
          <w:b/>
          <w:sz w:val="24"/>
        </w:rPr>
      </w:pPr>
      <w:r>
        <w:rPr>
          <w:sz w:val="24"/>
        </w:rPr>
        <w:tab/>
      </w:r>
      <w:r>
        <w:rPr>
          <w:sz w:val="24"/>
        </w:rPr>
        <w:tab/>
      </w:r>
      <w:r>
        <w:rPr>
          <w:sz w:val="24"/>
        </w:rPr>
        <w:tab/>
      </w:r>
      <w:r>
        <w:rPr>
          <w:sz w:val="24"/>
        </w:rPr>
        <w:tab/>
      </w:r>
      <w:r>
        <w:rPr>
          <w:sz w:val="24"/>
        </w:rPr>
        <w:tab/>
      </w:r>
      <w:r>
        <w:rPr>
          <w:sz w:val="24"/>
        </w:rPr>
        <w:tab/>
        <w:t>* no condition (married etc.</w:t>
      </w:r>
      <w:r w:rsidR="00ED4FF2">
        <w:rPr>
          <w:sz w:val="24"/>
        </w:rPr>
        <w:t>)</w:t>
      </w:r>
      <w:r>
        <w:rPr>
          <w:sz w:val="24"/>
        </w:rPr>
        <w:t xml:space="preserve"> or occupation given</w:t>
      </w:r>
    </w:p>
    <w:p w14:paraId="11CF9CB5" w14:textId="0F76B321" w:rsidR="000D6C32" w:rsidRDefault="000D6C32">
      <w:pPr>
        <w:pageBreakBefore/>
        <w:ind w:right="-1050"/>
        <w:rPr>
          <w:sz w:val="24"/>
        </w:rPr>
      </w:pPr>
      <w:r>
        <w:rPr>
          <w:b/>
          <w:sz w:val="24"/>
        </w:rPr>
        <w:t>OTHER INFORMATION ON UNCONNECTED FAMILY 18 (LONDON/TOOTING</w:t>
      </w:r>
      <w:r w:rsidR="00ED4FF2">
        <w:rPr>
          <w:b/>
          <w:sz w:val="24"/>
        </w:rPr>
        <w:t>)</w:t>
      </w:r>
      <w:r>
        <w:rPr>
          <w:b/>
          <w:sz w:val="24"/>
        </w:rPr>
        <w:t xml:space="preserve"> continued</w:t>
      </w:r>
    </w:p>
    <w:p w14:paraId="64BB7856" w14:textId="77777777" w:rsidR="000D6C32" w:rsidRDefault="000D6C32">
      <w:pPr>
        <w:ind w:right="-1050"/>
        <w:rPr>
          <w:sz w:val="24"/>
        </w:rPr>
      </w:pPr>
    </w:p>
    <w:p w14:paraId="07045802" w14:textId="77777777" w:rsidR="000D6C32" w:rsidRDefault="000D6C32">
      <w:pPr>
        <w:ind w:right="-1050"/>
        <w:rPr>
          <w:sz w:val="24"/>
        </w:rPr>
      </w:pPr>
      <w:r>
        <w:rPr>
          <w:sz w:val="24"/>
        </w:rPr>
        <w:t xml:space="preserve">1871 census North Street Chelsea London Middlesex RG10 piece 87 folio 51 page 51 from </w:t>
      </w:r>
      <w:hyperlink r:id="rId1432"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34"/>
        <w:gridCol w:w="993"/>
        <w:gridCol w:w="1134"/>
        <w:gridCol w:w="567"/>
        <w:gridCol w:w="1482"/>
        <w:gridCol w:w="2670"/>
      </w:tblGrid>
      <w:tr w:rsidR="00277FF2" w14:paraId="5B9AA127" w14:textId="77777777" w:rsidTr="004C27C1">
        <w:trPr>
          <w:trHeight w:val="280"/>
        </w:trPr>
        <w:tc>
          <w:tcPr>
            <w:tcW w:w="1188" w:type="dxa"/>
            <w:shd w:val="clear" w:color="auto" w:fill="auto"/>
          </w:tcPr>
          <w:p w14:paraId="4CB0F342" w14:textId="77777777" w:rsidR="000D6C32" w:rsidRDefault="000D6C32">
            <w:pPr>
              <w:ind w:right="-1050"/>
              <w:rPr>
                <w:sz w:val="24"/>
              </w:rPr>
            </w:pPr>
            <w:r>
              <w:rPr>
                <w:sz w:val="24"/>
              </w:rPr>
              <w:t>JOHN</w:t>
            </w:r>
          </w:p>
        </w:tc>
        <w:tc>
          <w:tcPr>
            <w:tcW w:w="1134" w:type="dxa"/>
            <w:shd w:val="clear" w:color="auto" w:fill="auto"/>
          </w:tcPr>
          <w:p w14:paraId="3B70FD19" w14:textId="77777777" w:rsidR="000D6C32" w:rsidRDefault="000D6C32">
            <w:pPr>
              <w:ind w:right="-1050"/>
              <w:rPr>
                <w:sz w:val="24"/>
              </w:rPr>
            </w:pPr>
            <w:r>
              <w:rPr>
                <w:sz w:val="24"/>
              </w:rPr>
              <w:t>Tregenza</w:t>
            </w:r>
          </w:p>
        </w:tc>
        <w:tc>
          <w:tcPr>
            <w:tcW w:w="993" w:type="dxa"/>
            <w:shd w:val="clear" w:color="auto" w:fill="auto"/>
          </w:tcPr>
          <w:p w14:paraId="78AA84EA" w14:textId="77777777" w:rsidR="000D6C32" w:rsidRDefault="000D6C32">
            <w:pPr>
              <w:ind w:right="-1050"/>
              <w:rPr>
                <w:sz w:val="24"/>
              </w:rPr>
            </w:pPr>
            <w:r>
              <w:rPr>
                <w:sz w:val="24"/>
              </w:rPr>
              <w:t>head</w:t>
            </w:r>
          </w:p>
        </w:tc>
        <w:tc>
          <w:tcPr>
            <w:tcW w:w="1134" w:type="dxa"/>
            <w:shd w:val="clear" w:color="auto" w:fill="auto"/>
          </w:tcPr>
          <w:p w14:paraId="40BA073C" w14:textId="77777777" w:rsidR="000D6C32" w:rsidRDefault="000D6C32">
            <w:pPr>
              <w:ind w:right="-1050"/>
              <w:rPr>
                <w:sz w:val="24"/>
              </w:rPr>
            </w:pPr>
            <w:r>
              <w:rPr>
                <w:sz w:val="24"/>
              </w:rPr>
              <w:t>*</w:t>
            </w:r>
          </w:p>
        </w:tc>
        <w:tc>
          <w:tcPr>
            <w:tcW w:w="567" w:type="dxa"/>
            <w:shd w:val="clear" w:color="auto" w:fill="auto"/>
          </w:tcPr>
          <w:p w14:paraId="3BB456F3" w14:textId="77777777" w:rsidR="000D6C32" w:rsidRDefault="000D6C32">
            <w:pPr>
              <w:ind w:right="-1050"/>
              <w:rPr>
                <w:sz w:val="24"/>
              </w:rPr>
            </w:pPr>
            <w:r>
              <w:rPr>
                <w:sz w:val="24"/>
              </w:rPr>
              <w:t>54</w:t>
            </w:r>
          </w:p>
        </w:tc>
        <w:tc>
          <w:tcPr>
            <w:tcW w:w="1482" w:type="dxa"/>
            <w:shd w:val="clear" w:color="auto" w:fill="auto"/>
          </w:tcPr>
          <w:p w14:paraId="10786D11" w14:textId="77777777" w:rsidR="000D6C32" w:rsidRDefault="000D6C32">
            <w:pPr>
              <w:ind w:right="-1050"/>
              <w:rPr>
                <w:sz w:val="24"/>
              </w:rPr>
            </w:pPr>
            <w:r>
              <w:rPr>
                <w:sz w:val="24"/>
              </w:rPr>
              <w:t>*</w:t>
            </w:r>
          </w:p>
        </w:tc>
        <w:tc>
          <w:tcPr>
            <w:tcW w:w="2670" w:type="dxa"/>
            <w:shd w:val="clear" w:color="auto" w:fill="auto"/>
          </w:tcPr>
          <w:p w14:paraId="76FCCEE8" w14:textId="77777777" w:rsidR="000D6C32" w:rsidRDefault="000D6C32">
            <w:pPr>
              <w:ind w:right="-1050"/>
            </w:pPr>
            <w:r>
              <w:rPr>
                <w:sz w:val="24"/>
              </w:rPr>
              <w:t>Cornwall</w:t>
            </w:r>
          </w:p>
        </w:tc>
      </w:tr>
      <w:tr w:rsidR="00277FF2" w14:paraId="34A747C9" w14:textId="77777777" w:rsidTr="004C27C1">
        <w:trPr>
          <w:trHeight w:val="280"/>
        </w:trPr>
        <w:tc>
          <w:tcPr>
            <w:tcW w:w="1188" w:type="dxa"/>
            <w:shd w:val="clear" w:color="auto" w:fill="auto"/>
          </w:tcPr>
          <w:p w14:paraId="56252D35" w14:textId="77777777" w:rsidR="000D6C32" w:rsidRDefault="000D6C32">
            <w:pPr>
              <w:ind w:right="-1050"/>
              <w:rPr>
                <w:sz w:val="24"/>
              </w:rPr>
            </w:pPr>
            <w:r>
              <w:rPr>
                <w:sz w:val="24"/>
              </w:rPr>
              <w:t>HANNAH</w:t>
            </w:r>
          </w:p>
        </w:tc>
        <w:tc>
          <w:tcPr>
            <w:tcW w:w="1134" w:type="dxa"/>
            <w:shd w:val="clear" w:color="auto" w:fill="auto"/>
          </w:tcPr>
          <w:p w14:paraId="6B443480" w14:textId="77777777" w:rsidR="000D6C32" w:rsidRDefault="000D6C32">
            <w:pPr>
              <w:ind w:right="-1050"/>
              <w:rPr>
                <w:sz w:val="24"/>
              </w:rPr>
            </w:pPr>
            <w:r>
              <w:rPr>
                <w:sz w:val="24"/>
              </w:rPr>
              <w:t>Tregenza</w:t>
            </w:r>
          </w:p>
        </w:tc>
        <w:tc>
          <w:tcPr>
            <w:tcW w:w="993" w:type="dxa"/>
            <w:shd w:val="clear" w:color="auto" w:fill="auto"/>
          </w:tcPr>
          <w:p w14:paraId="329F0212" w14:textId="77777777" w:rsidR="000D6C32" w:rsidRDefault="000D6C32">
            <w:pPr>
              <w:ind w:right="-1050"/>
              <w:rPr>
                <w:sz w:val="24"/>
              </w:rPr>
            </w:pPr>
            <w:r>
              <w:rPr>
                <w:sz w:val="24"/>
              </w:rPr>
              <w:t>wife</w:t>
            </w:r>
          </w:p>
        </w:tc>
        <w:tc>
          <w:tcPr>
            <w:tcW w:w="1134" w:type="dxa"/>
            <w:shd w:val="clear" w:color="auto" w:fill="auto"/>
          </w:tcPr>
          <w:p w14:paraId="191F31DA" w14:textId="77777777" w:rsidR="000D6C32" w:rsidRDefault="000D6C32">
            <w:pPr>
              <w:ind w:right="-1050"/>
              <w:rPr>
                <w:sz w:val="24"/>
              </w:rPr>
            </w:pPr>
            <w:r>
              <w:rPr>
                <w:sz w:val="24"/>
              </w:rPr>
              <w:t>*</w:t>
            </w:r>
          </w:p>
        </w:tc>
        <w:tc>
          <w:tcPr>
            <w:tcW w:w="567" w:type="dxa"/>
            <w:shd w:val="clear" w:color="auto" w:fill="auto"/>
          </w:tcPr>
          <w:p w14:paraId="5CC82C58" w14:textId="77777777" w:rsidR="000D6C32" w:rsidRDefault="000D6C32">
            <w:pPr>
              <w:ind w:right="-1050"/>
              <w:rPr>
                <w:sz w:val="24"/>
              </w:rPr>
            </w:pPr>
            <w:r>
              <w:rPr>
                <w:sz w:val="24"/>
              </w:rPr>
              <w:t>53</w:t>
            </w:r>
          </w:p>
        </w:tc>
        <w:tc>
          <w:tcPr>
            <w:tcW w:w="1482" w:type="dxa"/>
            <w:shd w:val="clear" w:color="auto" w:fill="auto"/>
          </w:tcPr>
          <w:p w14:paraId="065A15FF" w14:textId="77777777" w:rsidR="000D6C32" w:rsidRDefault="000D6C32">
            <w:pPr>
              <w:ind w:right="-1050"/>
              <w:rPr>
                <w:sz w:val="24"/>
              </w:rPr>
            </w:pPr>
            <w:r>
              <w:rPr>
                <w:sz w:val="24"/>
              </w:rPr>
              <w:t>*</w:t>
            </w:r>
          </w:p>
        </w:tc>
        <w:tc>
          <w:tcPr>
            <w:tcW w:w="2670" w:type="dxa"/>
            <w:shd w:val="clear" w:color="auto" w:fill="auto"/>
          </w:tcPr>
          <w:p w14:paraId="490A8BF0" w14:textId="77777777" w:rsidR="000D6C32" w:rsidRDefault="000D6C32">
            <w:pPr>
              <w:ind w:right="-1050"/>
            </w:pPr>
            <w:r>
              <w:rPr>
                <w:sz w:val="24"/>
              </w:rPr>
              <w:t>Devon</w:t>
            </w:r>
          </w:p>
        </w:tc>
      </w:tr>
      <w:tr w:rsidR="00277FF2" w14:paraId="6D9A9344" w14:textId="77777777" w:rsidTr="004C27C1">
        <w:trPr>
          <w:trHeight w:val="280"/>
        </w:trPr>
        <w:tc>
          <w:tcPr>
            <w:tcW w:w="1188" w:type="dxa"/>
            <w:shd w:val="clear" w:color="auto" w:fill="auto"/>
          </w:tcPr>
          <w:p w14:paraId="1079BC72" w14:textId="77777777" w:rsidR="000D6C32" w:rsidRDefault="000D6C32">
            <w:pPr>
              <w:ind w:right="-1050"/>
              <w:rPr>
                <w:sz w:val="24"/>
              </w:rPr>
            </w:pPr>
            <w:r>
              <w:rPr>
                <w:sz w:val="24"/>
              </w:rPr>
              <w:t>HUGH</w:t>
            </w:r>
          </w:p>
        </w:tc>
        <w:tc>
          <w:tcPr>
            <w:tcW w:w="1134" w:type="dxa"/>
            <w:shd w:val="clear" w:color="auto" w:fill="auto"/>
          </w:tcPr>
          <w:p w14:paraId="293F0D66" w14:textId="77777777" w:rsidR="000D6C32" w:rsidRDefault="000D6C32">
            <w:pPr>
              <w:ind w:right="-1050"/>
              <w:rPr>
                <w:sz w:val="24"/>
              </w:rPr>
            </w:pPr>
            <w:r>
              <w:rPr>
                <w:sz w:val="24"/>
              </w:rPr>
              <w:t>Tregenza</w:t>
            </w:r>
          </w:p>
        </w:tc>
        <w:tc>
          <w:tcPr>
            <w:tcW w:w="993" w:type="dxa"/>
            <w:shd w:val="clear" w:color="auto" w:fill="auto"/>
          </w:tcPr>
          <w:p w14:paraId="72F1CD6E" w14:textId="77777777" w:rsidR="000D6C32" w:rsidRDefault="000D6C32">
            <w:pPr>
              <w:ind w:right="-1050"/>
              <w:rPr>
                <w:sz w:val="24"/>
              </w:rPr>
            </w:pPr>
            <w:r>
              <w:rPr>
                <w:sz w:val="24"/>
              </w:rPr>
              <w:t>son</w:t>
            </w:r>
          </w:p>
        </w:tc>
        <w:tc>
          <w:tcPr>
            <w:tcW w:w="1134" w:type="dxa"/>
            <w:shd w:val="clear" w:color="auto" w:fill="auto"/>
          </w:tcPr>
          <w:p w14:paraId="4162EAD3" w14:textId="77777777" w:rsidR="000D6C32" w:rsidRDefault="000D6C32">
            <w:pPr>
              <w:ind w:right="-1050"/>
              <w:rPr>
                <w:sz w:val="24"/>
              </w:rPr>
            </w:pPr>
            <w:r>
              <w:rPr>
                <w:sz w:val="24"/>
              </w:rPr>
              <w:t>*</w:t>
            </w:r>
          </w:p>
        </w:tc>
        <w:tc>
          <w:tcPr>
            <w:tcW w:w="567" w:type="dxa"/>
            <w:shd w:val="clear" w:color="auto" w:fill="auto"/>
          </w:tcPr>
          <w:p w14:paraId="0AD76FDB" w14:textId="77777777" w:rsidR="000D6C32" w:rsidRDefault="000D6C32">
            <w:pPr>
              <w:ind w:right="-1050"/>
              <w:rPr>
                <w:sz w:val="24"/>
              </w:rPr>
            </w:pPr>
            <w:r>
              <w:rPr>
                <w:sz w:val="24"/>
              </w:rPr>
              <w:t>15</w:t>
            </w:r>
          </w:p>
        </w:tc>
        <w:tc>
          <w:tcPr>
            <w:tcW w:w="1482" w:type="dxa"/>
            <w:shd w:val="clear" w:color="auto" w:fill="auto"/>
          </w:tcPr>
          <w:p w14:paraId="05EAD7D0" w14:textId="77777777" w:rsidR="000D6C32" w:rsidRDefault="000D6C32">
            <w:pPr>
              <w:ind w:right="-1050"/>
              <w:rPr>
                <w:sz w:val="24"/>
              </w:rPr>
            </w:pPr>
            <w:r>
              <w:rPr>
                <w:sz w:val="24"/>
              </w:rPr>
              <w:t>*</w:t>
            </w:r>
          </w:p>
        </w:tc>
        <w:tc>
          <w:tcPr>
            <w:tcW w:w="2670" w:type="dxa"/>
            <w:shd w:val="clear" w:color="auto" w:fill="auto"/>
          </w:tcPr>
          <w:p w14:paraId="1D660355" w14:textId="77777777" w:rsidR="000D6C32" w:rsidRDefault="000D6C32">
            <w:pPr>
              <w:ind w:right="-1050"/>
            </w:pPr>
            <w:r>
              <w:rPr>
                <w:sz w:val="24"/>
              </w:rPr>
              <w:t>Middlesex</w:t>
            </w:r>
          </w:p>
        </w:tc>
      </w:tr>
      <w:tr w:rsidR="00277FF2" w14:paraId="4B65FA72" w14:textId="77777777" w:rsidTr="004C27C1">
        <w:trPr>
          <w:trHeight w:val="280"/>
        </w:trPr>
        <w:tc>
          <w:tcPr>
            <w:tcW w:w="1188" w:type="dxa"/>
            <w:shd w:val="clear" w:color="auto" w:fill="auto"/>
          </w:tcPr>
          <w:p w14:paraId="5E108B2B" w14:textId="77777777" w:rsidR="000D6C32" w:rsidRDefault="000D6C32">
            <w:pPr>
              <w:ind w:right="-1050"/>
              <w:rPr>
                <w:sz w:val="24"/>
              </w:rPr>
            </w:pPr>
            <w:r>
              <w:rPr>
                <w:sz w:val="24"/>
              </w:rPr>
              <w:t>ALBERT</w:t>
            </w:r>
          </w:p>
        </w:tc>
        <w:tc>
          <w:tcPr>
            <w:tcW w:w="1134" w:type="dxa"/>
            <w:shd w:val="clear" w:color="auto" w:fill="auto"/>
          </w:tcPr>
          <w:p w14:paraId="3BB7C704" w14:textId="77777777" w:rsidR="000D6C32" w:rsidRDefault="000D6C32">
            <w:pPr>
              <w:ind w:right="-1050"/>
              <w:rPr>
                <w:sz w:val="24"/>
              </w:rPr>
            </w:pPr>
            <w:r>
              <w:rPr>
                <w:sz w:val="24"/>
              </w:rPr>
              <w:t>Tregenza</w:t>
            </w:r>
          </w:p>
        </w:tc>
        <w:tc>
          <w:tcPr>
            <w:tcW w:w="993" w:type="dxa"/>
            <w:shd w:val="clear" w:color="auto" w:fill="auto"/>
          </w:tcPr>
          <w:p w14:paraId="145AA87E" w14:textId="77777777" w:rsidR="000D6C32" w:rsidRDefault="000D6C32">
            <w:pPr>
              <w:ind w:right="-1050"/>
              <w:rPr>
                <w:sz w:val="24"/>
              </w:rPr>
            </w:pPr>
            <w:r>
              <w:rPr>
                <w:sz w:val="24"/>
              </w:rPr>
              <w:t>son</w:t>
            </w:r>
          </w:p>
        </w:tc>
        <w:tc>
          <w:tcPr>
            <w:tcW w:w="1134" w:type="dxa"/>
            <w:shd w:val="clear" w:color="auto" w:fill="auto"/>
          </w:tcPr>
          <w:p w14:paraId="74FE9A8D" w14:textId="77777777" w:rsidR="000D6C32" w:rsidRDefault="000D6C32">
            <w:pPr>
              <w:ind w:right="-1050"/>
              <w:rPr>
                <w:sz w:val="24"/>
              </w:rPr>
            </w:pPr>
            <w:r>
              <w:rPr>
                <w:sz w:val="24"/>
              </w:rPr>
              <w:t>*</w:t>
            </w:r>
          </w:p>
        </w:tc>
        <w:tc>
          <w:tcPr>
            <w:tcW w:w="567" w:type="dxa"/>
            <w:shd w:val="clear" w:color="auto" w:fill="auto"/>
          </w:tcPr>
          <w:p w14:paraId="667BF693" w14:textId="77777777" w:rsidR="000D6C32" w:rsidRDefault="000D6C32">
            <w:pPr>
              <w:ind w:right="-1050"/>
              <w:rPr>
                <w:sz w:val="24"/>
              </w:rPr>
            </w:pPr>
            <w:r>
              <w:rPr>
                <w:sz w:val="24"/>
              </w:rPr>
              <w:t>11</w:t>
            </w:r>
          </w:p>
        </w:tc>
        <w:tc>
          <w:tcPr>
            <w:tcW w:w="1482" w:type="dxa"/>
            <w:shd w:val="clear" w:color="auto" w:fill="auto"/>
          </w:tcPr>
          <w:p w14:paraId="3CAF6036" w14:textId="77777777" w:rsidR="000D6C32" w:rsidRDefault="000D6C32">
            <w:pPr>
              <w:ind w:right="-1050"/>
              <w:rPr>
                <w:sz w:val="24"/>
              </w:rPr>
            </w:pPr>
            <w:r>
              <w:rPr>
                <w:sz w:val="24"/>
              </w:rPr>
              <w:t>*</w:t>
            </w:r>
          </w:p>
        </w:tc>
        <w:tc>
          <w:tcPr>
            <w:tcW w:w="2670" w:type="dxa"/>
            <w:shd w:val="clear" w:color="auto" w:fill="auto"/>
          </w:tcPr>
          <w:p w14:paraId="2F0AC64B" w14:textId="77777777" w:rsidR="000D6C32" w:rsidRDefault="000D6C32">
            <w:pPr>
              <w:ind w:right="-1050"/>
            </w:pPr>
            <w:r>
              <w:rPr>
                <w:sz w:val="24"/>
              </w:rPr>
              <w:t>Cornwall</w:t>
            </w:r>
          </w:p>
        </w:tc>
      </w:tr>
      <w:tr w:rsidR="00277FF2" w14:paraId="589FEFD7" w14:textId="77777777" w:rsidTr="004C27C1">
        <w:trPr>
          <w:trHeight w:val="280"/>
        </w:trPr>
        <w:tc>
          <w:tcPr>
            <w:tcW w:w="1188" w:type="dxa"/>
            <w:shd w:val="clear" w:color="auto" w:fill="auto"/>
          </w:tcPr>
          <w:p w14:paraId="2245C108" w14:textId="77777777" w:rsidR="000D6C32" w:rsidRDefault="000D6C32">
            <w:pPr>
              <w:ind w:right="-1050"/>
              <w:rPr>
                <w:sz w:val="24"/>
              </w:rPr>
            </w:pPr>
            <w:r>
              <w:rPr>
                <w:sz w:val="24"/>
              </w:rPr>
              <w:t>John</w:t>
            </w:r>
          </w:p>
        </w:tc>
        <w:tc>
          <w:tcPr>
            <w:tcW w:w="1134" w:type="dxa"/>
            <w:shd w:val="clear" w:color="auto" w:fill="auto"/>
          </w:tcPr>
          <w:p w14:paraId="690B0CAC" w14:textId="77777777" w:rsidR="000D6C32" w:rsidRDefault="000D6C32">
            <w:pPr>
              <w:ind w:right="-1050"/>
              <w:rPr>
                <w:sz w:val="24"/>
              </w:rPr>
            </w:pPr>
            <w:r>
              <w:rPr>
                <w:sz w:val="24"/>
              </w:rPr>
              <w:t>Ward</w:t>
            </w:r>
          </w:p>
        </w:tc>
        <w:tc>
          <w:tcPr>
            <w:tcW w:w="993" w:type="dxa"/>
            <w:shd w:val="clear" w:color="auto" w:fill="auto"/>
          </w:tcPr>
          <w:p w14:paraId="67F2083C" w14:textId="77777777" w:rsidR="000D6C32" w:rsidRDefault="000D6C32">
            <w:pPr>
              <w:ind w:right="-1050"/>
              <w:rPr>
                <w:sz w:val="24"/>
              </w:rPr>
            </w:pPr>
            <w:r>
              <w:rPr>
                <w:sz w:val="24"/>
              </w:rPr>
              <w:t>lodger</w:t>
            </w:r>
          </w:p>
        </w:tc>
        <w:tc>
          <w:tcPr>
            <w:tcW w:w="1134" w:type="dxa"/>
            <w:shd w:val="clear" w:color="auto" w:fill="auto"/>
          </w:tcPr>
          <w:p w14:paraId="4B32D943" w14:textId="77777777" w:rsidR="000D6C32" w:rsidRDefault="000D6C32">
            <w:pPr>
              <w:ind w:right="-1050"/>
              <w:rPr>
                <w:sz w:val="24"/>
              </w:rPr>
            </w:pPr>
            <w:r>
              <w:rPr>
                <w:sz w:val="24"/>
              </w:rPr>
              <w:t>*</w:t>
            </w:r>
          </w:p>
        </w:tc>
        <w:tc>
          <w:tcPr>
            <w:tcW w:w="567" w:type="dxa"/>
            <w:shd w:val="clear" w:color="auto" w:fill="auto"/>
          </w:tcPr>
          <w:p w14:paraId="78C5B5A7" w14:textId="77777777" w:rsidR="000D6C32" w:rsidRDefault="000D6C32">
            <w:pPr>
              <w:ind w:right="-1050"/>
              <w:rPr>
                <w:sz w:val="24"/>
              </w:rPr>
            </w:pPr>
            <w:r>
              <w:rPr>
                <w:sz w:val="24"/>
              </w:rPr>
              <w:t>40</w:t>
            </w:r>
          </w:p>
        </w:tc>
        <w:tc>
          <w:tcPr>
            <w:tcW w:w="1482" w:type="dxa"/>
            <w:shd w:val="clear" w:color="auto" w:fill="auto"/>
          </w:tcPr>
          <w:p w14:paraId="53D6D176" w14:textId="77777777" w:rsidR="000D6C32" w:rsidRDefault="000D6C32">
            <w:pPr>
              <w:ind w:right="-1050"/>
              <w:rPr>
                <w:sz w:val="24"/>
              </w:rPr>
            </w:pPr>
            <w:r>
              <w:rPr>
                <w:sz w:val="24"/>
              </w:rPr>
              <w:t>*</w:t>
            </w:r>
          </w:p>
        </w:tc>
        <w:tc>
          <w:tcPr>
            <w:tcW w:w="2670" w:type="dxa"/>
            <w:shd w:val="clear" w:color="auto" w:fill="auto"/>
          </w:tcPr>
          <w:p w14:paraId="732E7734" w14:textId="77777777" w:rsidR="000D6C32" w:rsidRDefault="000D6C32">
            <w:pPr>
              <w:ind w:right="-1050"/>
            </w:pPr>
            <w:r>
              <w:rPr>
                <w:sz w:val="24"/>
              </w:rPr>
              <w:t>Staffordshire</w:t>
            </w:r>
          </w:p>
        </w:tc>
      </w:tr>
      <w:tr w:rsidR="00277FF2" w14:paraId="0883996A" w14:textId="77777777" w:rsidTr="004C27C1">
        <w:trPr>
          <w:trHeight w:val="280"/>
        </w:trPr>
        <w:tc>
          <w:tcPr>
            <w:tcW w:w="1188" w:type="dxa"/>
            <w:shd w:val="clear" w:color="auto" w:fill="auto"/>
          </w:tcPr>
          <w:p w14:paraId="0AC0DEF4" w14:textId="77777777" w:rsidR="000D6C32" w:rsidRDefault="000D6C32">
            <w:pPr>
              <w:ind w:right="-1050"/>
              <w:rPr>
                <w:sz w:val="24"/>
              </w:rPr>
            </w:pPr>
            <w:r>
              <w:rPr>
                <w:sz w:val="24"/>
              </w:rPr>
              <w:t>Ann Coke</w:t>
            </w:r>
          </w:p>
        </w:tc>
        <w:tc>
          <w:tcPr>
            <w:tcW w:w="1134" w:type="dxa"/>
            <w:shd w:val="clear" w:color="auto" w:fill="auto"/>
          </w:tcPr>
          <w:p w14:paraId="2435F3EF" w14:textId="77777777" w:rsidR="000D6C32" w:rsidRDefault="000D6C32">
            <w:pPr>
              <w:ind w:right="-1050"/>
              <w:rPr>
                <w:sz w:val="24"/>
              </w:rPr>
            </w:pPr>
            <w:r>
              <w:rPr>
                <w:sz w:val="24"/>
              </w:rPr>
              <w:t>Ward</w:t>
            </w:r>
          </w:p>
        </w:tc>
        <w:tc>
          <w:tcPr>
            <w:tcW w:w="993" w:type="dxa"/>
            <w:shd w:val="clear" w:color="auto" w:fill="auto"/>
          </w:tcPr>
          <w:p w14:paraId="44DBE1A1" w14:textId="77777777" w:rsidR="000D6C32" w:rsidRDefault="000D6C32">
            <w:pPr>
              <w:ind w:right="-1050"/>
              <w:rPr>
                <w:sz w:val="24"/>
              </w:rPr>
            </w:pPr>
            <w:r>
              <w:rPr>
                <w:sz w:val="24"/>
              </w:rPr>
              <w:t>lodger</w:t>
            </w:r>
          </w:p>
        </w:tc>
        <w:tc>
          <w:tcPr>
            <w:tcW w:w="1134" w:type="dxa"/>
            <w:shd w:val="clear" w:color="auto" w:fill="auto"/>
          </w:tcPr>
          <w:p w14:paraId="426BB41B" w14:textId="77777777" w:rsidR="000D6C32" w:rsidRDefault="000D6C32">
            <w:pPr>
              <w:ind w:right="-1050"/>
              <w:rPr>
                <w:sz w:val="24"/>
              </w:rPr>
            </w:pPr>
            <w:r>
              <w:rPr>
                <w:sz w:val="24"/>
              </w:rPr>
              <w:t>*</w:t>
            </w:r>
          </w:p>
        </w:tc>
        <w:tc>
          <w:tcPr>
            <w:tcW w:w="567" w:type="dxa"/>
            <w:shd w:val="clear" w:color="auto" w:fill="auto"/>
          </w:tcPr>
          <w:p w14:paraId="38E948C0" w14:textId="77777777" w:rsidR="000D6C32" w:rsidRDefault="000D6C32">
            <w:pPr>
              <w:ind w:right="-1050"/>
              <w:rPr>
                <w:sz w:val="24"/>
              </w:rPr>
            </w:pPr>
            <w:r>
              <w:rPr>
                <w:sz w:val="24"/>
              </w:rPr>
              <w:t>40</w:t>
            </w:r>
          </w:p>
        </w:tc>
        <w:tc>
          <w:tcPr>
            <w:tcW w:w="1482" w:type="dxa"/>
            <w:shd w:val="clear" w:color="auto" w:fill="auto"/>
          </w:tcPr>
          <w:p w14:paraId="6898B887" w14:textId="77777777" w:rsidR="000D6C32" w:rsidRDefault="000D6C32">
            <w:pPr>
              <w:ind w:right="-1050"/>
              <w:rPr>
                <w:sz w:val="24"/>
              </w:rPr>
            </w:pPr>
            <w:r>
              <w:rPr>
                <w:sz w:val="24"/>
              </w:rPr>
              <w:t>*</w:t>
            </w:r>
          </w:p>
        </w:tc>
        <w:tc>
          <w:tcPr>
            <w:tcW w:w="2670" w:type="dxa"/>
            <w:shd w:val="clear" w:color="auto" w:fill="auto"/>
          </w:tcPr>
          <w:p w14:paraId="45EBF786" w14:textId="77777777" w:rsidR="000D6C32" w:rsidRDefault="000D6C32">
            <w:pPr>
              <w:ind w:right="-1050"/>
            </w:pPr>
            <w:r>
              <w:rPr>
                <w:sz w:val="24"/>
              </w:rPr>
              <w:t>Devon</w:t>
            </w:r>
          </w:p>
        </w:tc>
      </w:tr>
      <w:tr w:rsidR="00277FF2" w14:paraId="74189A88" w14:textId="77777777" w:rsidTr="004C27C1">
        <w:trPr>
          <w:trHeight w:val="280"/>
        </w:trPr>
        <w:tc>
          <w:tcPr>
            <w:tcW w:w="1188" w:type="dxa"/>
            <w:shd w:val="clear" w:color="auto" w:fill="auto"/>
          </w:tcPr>
          <w:p w14:paraId="3BA120CB" w14:textId="77777777" w:rsidR="000D6C32" w:rsidRDefault="000D6C32">
            <w:pPr>
              <w:ind w:right="-1050"/>
              <w:rPr>
                <w:sz w:val="24"/>
              </w:rPr>
            </w:pPr>
            <w:r>
              <w:rPr>
                <w:sz w:val="24"/>
              </w:rPr>
              <w:t>Ann</w:t>
            </w:r>
          </w:p>
        </w:tc>
        <w:tc>
          <w:tcPr>
            <w:tcW w:w="1134" w:type="dxa"/>
            <w:shd w:val="clear" w:color="auto" w:fill="auto"/>
          </w:tcPr>
          <w:p w14:paraId="2F73E8CF" w14:textId="77777777" w:rsidR="000D6C32" w:rsidRDefault="000D6C32">
            <w:pPr>
              <w:ind w:right="-1050"/>
              <w:rPr>
                <w:sz w:val="24"/>
              </w:rPr>
            </w:pPr>
            <w:r>
              <w:rPr>
                <w:sz w:val="24"/>
              </w:rPr>
              <w:t>Shepherd</w:t>
            </w:r>
          </w:p>
        </w:tc>
        <w:tc>
          <w:tcPr>
            <w:tcW w:w="993" w:type="dxa"/>
            <w:shd w:val="clear" w:color="auto" w:fill="auto"/>
          </w:tcPr>
          <w:p w14:paraId="0CB7179B" w14:textId="77777777" w:rsidR="000D6C32" w:rsidRDefault="000D6C32">
            <w:pPr>
              <w:ind w:right="-1050"/>
              <w:rPr>
                <w:sz w:val="24"/>
              </w:rPr>
            </w:pPr>
            <w:r>
              <w:rPr>
                <w:sz w:val="24"/>
              </w:rPr>
              <w:t>lodger</w:t>
            </w:r>
          </w:p>
        </w:tc>
        <w:tc>
          <w:tcPr>
            <w:tcW w:w="1134" w:type="dxa"/>
            <w:shd w:val="clear" w:color="auto" w:fill="auto"/>
          </w:tcPr>
          <w:p w14:paraId="671156F2" w14:textId="77777777" w:rsidR="000D6C32" w:rsidRDefault="000D6C32">
            <w:pPr>
              <w:ind w:right="-1050"/>
              <w:rPr>
                <w:sz w:val="24"/>
              </w:rPr>
            </w:pPr>
            <w:r>
              <w:rPr>
                <w:sz w:val="24"/>
              </w:rPr>
              <w:t>*</w:t>
            </w:r>
          </w:p>
        </w:tc>
        <w:tc>
          <w:tcPr>
            <w:tcW w:w="567" w:type="dxa"/>
            <w:shd w:val="clear" w:color="auto" w:fill="auto"/>
          </w:tcPr>
          <w:p w14:paraId="1F416040" w14:textId="77777777" w:rsidR="000D6C32" w:rsidRDefault="000D6C32">
            <w:pPr>
              <w:ind w:right="-1050"/>
              <w:rPr>
                <w:sz w:val="24"/>
              </w:rPr>
            </w:pPr>
            <w:r>
              <w:rPr>
                <w:sz w:val="24"/>
              </w:rPr>
              <w:t>24</w:t>
            </w:r>
          </w:p>
        </w:tc>
        <w:tc>
          <w:tcPr>
            <w:tcW w:w="1482" w:type="dxa"/>
            <w:shd w:val="clear" w:color="auto" w:fill="auto"/>
          </w:tcPr>
          <w:p w14:paraId="2A164507" w14:textId="77777777" w:rsidR="000D6C32" w:rsidRDefault="000D6C32">
            <w:pPr>
              <w:ind w:right="-1050"/>
              <w:rPr>
                <w:sz w:val="24"/>
              </w:rPr>
            </w:pPr>
            <w:r>
              <w:rPr>
                <w:sz w:val="24"/>
              </w:rPr>
              <w:t>*</w:t>
            </w:r>
          </w:p>
        </w:tc>
        <w:tc>
          <w:tcPr>
            <w:tcW w:w="2670" w:type="dxa"/>
            <w:shd w:val="clear" w:color="auto" w:fill="auto"/>
          </w:tcPr>
          <w:p w14:paraId="3362E5DA" w14:textId="77777777" w:rsidR="000D6C32" w:rsidRDefault="000D6C32">
            <w:pPr>
              <w:ind w:right="-1050"/>
            </w:pPr>
            <w:r>
              <w:rPr>
                <w:sz w:val="24"/>
              </w:rPr>
              <w:t>Northamptonshire</w:t>
            </w:r>
          </w:p>
        </w:tc>
      </w:tr>
      <w:tr w:rsidR="00277FF2" w14:paraId="019B6B6C" w14:textId="77777777" w:rsidTr="004C27C1">
        <w:trPr>
          <w:trHeight w:val="280"/>
        </w:trPr>
        <w:tc>
          <w:tcPr>
            <w:tcW w:w="1188" w:type="dxa"/>
            <w:shd w:val="clear" w:color="auto" w:fill="auto"/>
          </w:tcPr>
          <w:p w14:paraId="6EED5867" w14:textId="77777777" w:rsidR="000D6C32" w:rsidRDefault="000D6C32">
            <w:pPr>
              <w:ind w:right="-1050"/>
              <w:rPr>
                <w:sz w:val="24"/>
              </w:rPr>
            </w:pPr>
            <w:r>
              <w:rPr>
                <w:sz w:val="24"/>
              </w:rPr>
              <w:t xml:space="preserve">Clara </w:t>
            </w:r>
          </w:p>
        </w:tc>
        <w:tc>
          <w:tcPr>
            <w:tcW w:w="1134" w:type="dxa"/>
            <w:shd w:val="clear" w:color="auto" w:fill="auto"/>
          </w:tcPr>
          <w:p w14:paraId="22655125" w14:textId="77777777" w:rsidR="000D6C32" w:rsidRDefault="000D6C32">
            <w:pPr>
              <w:ind w:right="-1050"/>
              <w:rPr>
                <w:sz w:val="24"/>
              </w:rPr>
            </w:pPr>
            <w:r>
              <w:rPr>
                <w:sz w:val="24"/>
              </w:rPr>
              <w:t>Godhart</w:t>
            </w:r>
          </w:p>
        </w:tc>
        <w:tc>
          <w:tcPr>
            <w:tcW w:w="993" w:type="dxa"/>
            <w:shd w:val="clear" w:color="auto" w:fill="auto"/>
          </w:tcPr>
          <w:p w14:paraId="23E6B74F" w14:textId="77777777" w:rsidR="000D6C32" w:rsidRDefault="000D6C32">
            <w:pPr>
              <w:ind w:right="-1050"/>
              <w:rPr>
                <w:sz w:val="24"/>
              </w:rPr>
            </w:pPr>
            <w:r>
              <w:rPr>
                <w:sz w:val="24"/>
              </w:rPr>
              <w:t>lodger</w:t>
            </w:r>
          </w:p>
        </w:tc>
        <w:tc>
          <w:tcPr>
            <w:tcW w:w="1134" w:type="dxa"/>
            <w:shd w:val="clear" w:color="auto" w:fill="auto"/>
          </w:tcPr>
          <w:p w14:paraId="65131462" w14:textId="77777777" w:rsidR="000D6C32" w:rsidRDefault="000D6C32">
            <w:pPr>
              <w:ind w:right="-1050"/>
              <w:rPr>
                <w:sz w:val="24"/>
              </w:rPr>
            </w:pPr>
            <w:r>
              <w:rPr>
                <w:sz w:val="24"/>
              </w:rPr>
              <w:t>*</w:t>
            </w:r>
          </w:p>
        </w:tc>
        <w:tc>
          <w:tcPr>
            <w:tcW w:w="567" w:type="dxa"/>
            <w:shd w:val="clear" w:color="auto" w:fill="auto"/>
          </w:tcPr>
          <w:p w14:paraId="2801E6C5" w14:textId="77777777" w:rsidR="000D6C32" w:rsidRDefault="000D6C32">
            <w:pPr>
              <w:ind w:right="-1050"/>
              <w:rPr>
                <w:sz w:val="24"/>
              </w:rPr>
            </w:pPr>
            <w:r>
              <w:rPr>
                <w:sz w:val="24"/>
              </w:rPr>
              <w:t>21</w:t>
            </w:r>
          </w:p>
        </w:tc>
        <w:tc>
          <w:tcPr>
            <w:tcW w:w="1482" w:type="dxa"/>
            <w:shd w:val="clear" w:color="auto" w:fill="auto"/>
          </w:tcPr>
          <w:p w14:paraId="6BFECE02" w14:textId="77777777" w:rsidR="000D6C32" w:rsidRDefault="000D6C32">
            <w:pPr>
              <w:ind w:right="-1050"/>
              <w:rPr>
                <w:i/>
                <w:sz w:val="24"/>
              </w:rPr>
            </w:pPr>
            <w:r>
              <w:rPr>
                <w:sz w:val="24"/>
              </w:rPr>
              <w:t>*</w:t>
            </w:r>
          </w:p>
        </w:tc>
        <w:tc>
          <w:tcPr>
            <w:tcW w:w="2670" w:type="dxa"/>
            <w:shd w:val="clear" w:color="auto" w:fill="auto"/>
          </w:tcPr>
          <w:p w14:paraId="293216A4" w14:textId="77777777" w:rsidR="000D6C32" w:rsidRDefault="000D6C32">
            <w:pPr>
              <w:ind w:right="-1050"/>
            </w:pPr>
            <w:r>
              <w:rPr>
                <w:i/>
                <w:sz w:val="24"/>
              </w:rPr>
              <w:t>not known</w:t>
            </w:r>
          </w:p>
        </w:tc>
      </w:tr>
      <w:tr w:rsidR="00277FF2" w14:paraId="25BC9768" w14:textId="77777777" w:rsidTr="004C27C1">
        <w:trPr>
          <w:trHeight w:val="280"/>
        </w:trPr>
        <w:tc>
          <w:tcPr>
            <w:tcW w:w="1188" w:type="dxa"/>
            <w:shd w:val="clear" w:color="auto" w:fill="auto"/>
          </w:tcPr>
          <w:p w14:paraId="4274B98B" w14:textId="77777777" w:rsidR="000D6C32" w:rsidRDefault="000D6C32">
            <w:pPr>
              <w:ind w:right="-1050"/>
              <w:rPr>
                <w:sz w:val="24"/>
              </w:rPr>
            </w:pPr>
            <w:r>
              <w:rPr>
                <w:sz w:val="24"/>
              </w:rPr>
              <w:t>Roland</w:t>
            </w:r>
          </w:p>
        </w:tc>
        <w:tc>
          <w:tcPr>
            <w:tcW w:w="1134" w:type="dxa"/>
            <w:shd w:val="clear" w:color="auto" w:fill="auto"/>
          </w:tcPr>
          <w:p w14:paraId="12FEE2E4" w14:textId="77777777" w:rsidR="000D6C32" w:rsidRDefault="000D6C32">
            <w:pPr>
              <w:ind w:right="-1050"/>
              <w:rPr>
                <w:sz w:val="24"/>
              </w:rPr>
            </w:pPr>
            <w:r>
              <w:rPr>
                <w:sz w:val="24"/>
              </w:rPr>
              <w:t>Rugg</w:t>
            </w:r>
          </w:p>
        </w:tc>
        <w:tc>
          <w:tcPr>
            <w:tcW w:w="993" w:type="dxa"/>
            <w:shd w:val="clear" w:color="auto" w:fill="auto"/>
          </w:tcPr>
          <w:p w14:paraId="5752F827" w14:textId="77777777" w:rsidR="000D6C32" w:rsidRDefault="000D6C32">
            <w:pPr>
              <w:ind w:right="-1050"/>
              <w:rPr>
                <w:sz w:val="24"/>
              </w:rPr>
            </w:pPr>
            <w:r>
              <w:rPr>
                <w:sz w:val="24"/>
              </w:rPr>
              <w:t>lodger</w:t>
            </w:r>
          </w:p>
        </w:tc>
        <w:tc>
          <w:tcPr>
            <w:tcW w:w="1134" w:type="dxa"/>
            <w:shd w:val="clear" w:color="auto" w:fill="auto"/>
          </w:tcPr>
          <w:p w14:paraId="2506DA45" w14:textId="77777777" w:rsidR="000D6C32" w:rsidRDefault="000D6C32">
            <w:pPr>
              <w:ind w:right="-1050"/>
              <w:rPr>
                <w:sz w:val="24"/>
              </w:rPr>
            </w:pPr>
            <w:r>
              <w:rPr>
                <w:sz w:val="24"/>
              </w:rPr>
              <w:t>*</w:t>
            </w:r>
          </w:p>
        </w:tc>
        <w:tc>
          <w:tcPr>
            <w:tcW w:w="567" w:type="dxa"/>
            <w:shd w:val="clear" w:color="auto" w:fill="auto"/>
          </w:tcPr>
          <w:p w14:paraId="12F04456" w14:textId="77777777" w:rsidR="000D6C32" w:rsidRDefault="000D6C32">
            <w:pPr>
              <w:ind w:right="-1050"/>
              <w:rPr>
                <w:sz w:val="24"/>
              </w:rPr>
            </w:pPr>
            <w:r>
              <w:rPr>
                <w:sz w:val="24"/>
              </w:rPr>
              <w:t>24</w:t>
            </w:r>
          </w:p>
        </w:tc>
        <w:tc>
          <w:tcPr>
            <w:tcW w:w="1482" w:type="dxa"/>
            <w:shd w:val="clear" w:color="auto" w:fill="auto"/>
          </w:tcPr>
          <w:p w14:paraId="267A64B8" w14:textId="77777777" w:rsidR="000D6C32" w:rsidRDefault="000D6C32">
            <w:pPr>
              <w:ind w:right="-1050"/>
              <w:rPr>
                <w:sz w:val="24"/>
              </w:rPr>
            </w:pPr>
            <w:r>
              <w:rPr>
                <w:sz w:val="24"/>
              </w:rPr>
              <w:t>*</w:t>
            </w:r>
          </w:p>
        </w:tc>
        <w:tc>
          <w:tcPr>
            <w:tcW w:w="2670" w:type="dxa"/>
            <w:shd w:val="clear" w:color="auto" w:fill="auto"/>
          </w:tcPr>
          <w:p w14:paraId="4076B9A4" w14:textId="77777777" w:rsidR="000D6C32" w:rsidRDefault="000D6C32">
            <w:pPr>
              <w:ind w:right="-1050"/>
            </w:pPr>
            <w:r>
              <w:rPr>
                <w:sz w:val="24"/>
              </w:rPr>
              <w:t>Gloucestershire</w:t>
            </w:r>
          </w:p>
        </w:tc>
      </w:tr>
      <w:tr w:rsidR="00277FF2" w14:paraId="41923D70" w14:textId="77777777" w:rsidTr="004C27C1">
        <w:trPr>
          <w:trHeight w:val="280"/>
        </w:trPr>
        <w:tc>
          <w:tcPr>
            <w:tcW w:w="1188" w:type="dxa"/>
            <w:shd w:val="clear" w:color="auto" w:fill="auto"/>
          </w:tcPr>
          <w:p w14:paraId="4F09278E" w14:textId="77777777" w:rsidR="000D6C32" w:rsidRDefault="000D6C32">
            <w:pPr>
              <w:ind w:right="-1050"/>
              <w:rPr>
                <w:sz w:val="24"/>
              </w:rPr>
            </w:pPr>
            <w:r>
              <w:rPr>
                <w:sz w:val="24"/>
              </w:rPr>
              <w:t>James</w:t>
            </w:r>
          </w:p>
        </w:tc>
        <w:tc>
          <w:tcPr>
            <w:tcW w:w="1134" w:type="dxa"/>
            <w:shd w:val="clear" w:color="auto" w:fill="auto"/>
          </w:tcPr>
          <w:p w14:paraId="2D3F43F6" w14:textId="77777777" w:rsidR="000D6C32" w:rsidRDefault="000D6C32">
            <w:pPr>
              <w:ind w:right="-1050"/>
              <w:rPr>
                <w:sz w:val="24"/>
              </w:rPr>
            </w:pPr>
            <w:r>
              <w:rPr>
                <w:sz w:val="24"/>
              </w:rPr>
              <w:t>Rugg</w:t>
            </w:r>
          </w:p>
        </w:tc>
        <w:tc>
          <w:tcPr>
            <w:tcW w:w="993" w:type="dxa"/>
            <w:shd w:val="clear" w:color="auto" w:fill="auto"/>
          </w:tcPr>
          <w:p w14:paraId="6F1EF1E1" w14:textId="77777777" w:rsidR="000D6C32" w:rsidRDefault="000D6C32">
            <w:pPr>
              <w:ind w:right="-1050"/>
              <w:rPr>
                <w:sz w:val="24"/>
              </w:rPr>
            </w:pPr>
            <w:r>
              <w:rPr>
                <w:sz w:val="24"/>
              </w:rPr>
              <w:t>lodger</w:t>
            </w:r>
          </w:p>
        </w:tc>
        <w:tc>
          <w:tcPr>
            <w:tcW w:w="1134" w:type="dxa"/>
            <w:shd w:val="clear" w:color="auto" w:fill="auto"/>
          </w:tcPr>
          <w:p w14:paraId="113249D0" w14:textId="77777777" w:rsidR="000D6C32" w:rsidRDefault="000D6C32">
            <w:pPr>
              <w:ind w:right="-1050"/>
              <w:rPr>
                <w:sz w:val="24"/>
              </w:rPr>
            </w:pPr>
            <w:r>
              <w:rPr>
                <w:sz w:val="24"/>
              </w:rPr>
              <w:t>*</w:t>
            </w:r>
          </w:p>
        </w:tc>
        <w:tc>
          <w:tcPr>
            <w:tcW w:w="567" w:type="dxa"/>
            <w:shd w:val="clear" w:color="auto" w:fill="auto"/>
          </w:tcPr>
          <w:p w14:paraId="51467AD1" w14:textId="77777777" w:rsidR="000D6C32" w:rsidRDefault="000D6C32">
            <w:pPr>
              <w:ind w:right="-1050"/>
              <w:rPr>
                <w:sz w:val="24"/>
              </w:rPr>
            </w:pPr>
            <w:r>
              <w:rPr>
                <w:sz w:val="24"/>
              </w:rPr>
              <w:t>13</w:t>
            </w:r>
          </w:p>
        </w:tc>
        <w:tc>
          <w:tcPr>
            <w:tcW w:w="1482" w:type="dxa"/>
            <w:shd w:val="clear" w:color="auto" w:fill="auto"/>
          </w:tcPr>
          <w:p w14:paraId="17E27DFE" w14:textId="77777777" w:rsidR="000D6C32" w:rsidRDefault="000D6C32">
            <w:pPr>
              <w:ind w:right="-1050"/>
              <w:rPr>
                <w:sz w:val="24"/>
              </w:rPr>
            </w:pPr>
            <w:r>
              <w:rPr>
                <w:sz w:val="24"/>
              </w:rPr>
              <w:t>*</w:t>
            </w:r>
          </w:p>
        </w:tc>
        <w:tc>
          <w:tcPr>
            <w:tcW w:w="2670" w:type="dxa"/>
            <w:shd w:val="clear" w:color="auto" w:fill="auto"/>
          </w:tcPr>
          <w:p w14:paraId="6708397C" w14:textId="77777777" w:rsidR="000D6C32" w:rsidRDefault="000D6C32">
            <w:pPr>
              <w:ind w:right="-1050"/>
            </w:pPr>
            <w:r>
              <w:rPr>
                <w:sz w:val="24"/>
              </w:rPr>
              <w:t>Gloucestershire</w:t>
            </w:r>
          </w:p>
        </w:tc>
      </w:tr>
      <w:tr w:rsidR="00277FF2" w14:paraId="522A6123" w14:textId="77777777" w:rsidTr="004C27C1">
        <w:trPr>
          <w:trHeight w:val="280"/>
        </w:trPr>
        <w:tc>
          <w:tcPr>
            <w:tcW w:w="1188" w:type="dxa"/>
            <w:shd w:val="clear" w:color="auto" w:fill="auto"/>
          </w:tcPr>
          <w:p w14:paraId="224BC10A" w14:textId="77777777" w:rsidR="000D6C32" w:rsidRDefault="000D6C32">
            <w:pPr>
              <w:ind w:right="-1050"/>
              <w:rPr>
                <w:sz w:val="24"/>
              </w:rPr>
            </w:pPr>
            <w:r>
              <w:rPr>
                <w:sz w:val="24"/>
              </w:rPr>
              <w:t>LOUISA</w:t>
            </w:r>
          </w:p>
        </w:tc>
        <w:tc>
          <w:tcPr>
            <w:tcW w:w="1134" w:type="dxa"/>
            <w:shd w:val="clear" w:color="auto" w:fill="auto"/>
          </w:tcPr>
          <w:p w14:paraId="4F395DD2" w14:textId="77777777" w:rsidR="000D6C32" w:rsidRDefault="000D6C32">
            <w:pPr>
              <w:ind w:right="-1050"/>
              <w:rPr>
                <w:sz w:val="24"/>
              </w:rPr>
            </w:pPr>
            <w:r>
              <w:rPr>
                <w:sz w:val="24"/>
              </w:rPr>
              <w:t>Tregenza</w:t>
            </w:r>
          </w:p>
        </w:tc>
        <w:tc>
          <w:tcPr>
            <w:tcW w:w="993" w:type="dxa"/>
            <w:shd w:val="clear" w:color="auto" w:fill="auto"/>
          </w:tcPr>
          <w:p w14:paraId="66D11C2D" w14:textId="77777777" w:rsidR="000D6C32" w:rsidRDefault="000D6C32">
            <w:pPr>
              <w:ind w:right="-1050"/>
              <w:rPr>
                <w:sz w:val="24"/>
              </w:rPr>
            </w:pPr>
            <w:r>
              <w:rPr>
                <w:sz w:val="24"/>
              </w:rPr>
              <w:t>wife</w:t>
            </w:r>
          </w:p>
        </w:tc>
        <w:tc>
          <w:tcPr>
            <w:tcW w:w="1134" w:type="dxa"/>
            <w:shd w:val="clear" w:color="auto" w:fill="auto"/>
          </w:tcPr>
          <w:p w14:paraId="7F32D0D9" w14:textId="77777777" w:rsidR="000D6C32" w:rsidRDefault="000D6C32">
            <w:pPr>
              <w:ind w:right="-1050"/>
              <w:rPr>
                <w:sz w:val="24"/>
              </w:rPr>
            </w:pPr>
            <w:r>
              <w:rPr>
                <w:sz w:val="24"/>
              </w:rPr>
              <w:t>*</w:t>
            </w:r>
          </w:p>
        </w:tc>
        <w:tc>
          <w:tcPr>
            <w:tcW w:w="567" w:type="dxa"/>
            <w:shd w:val="clear" w:color="auto" w:fill="auto"/>
          </w:tcPr>
          <w:p w14:paraId="5B830140" w14:textId="77777777" w:rsidR="000D6C32" w:rsidRDefault="000D6C32">
            <w:pPr>
              <w:ind w:right="-1050"/>
              <w:rPr>
                <w:sz w:val="24"/>
              </w:rPr>
            </w:pPr>
            <w:r>
              <w:rPr>
                <w:sz w:val="24"/>
              </w:rPr>
              <w:t>28</w:t>
            </w:r>
          </w:p>
        </w:tc>
        <w:tc>
          <w:tcPr>
            <w:tcW w:w="1482" w:type="dxa"/>
            <w:shd w:val="clear" w:color="auto" w:fill="auto"/>
          </w:tcPr>
          <w:p w14:paraId="4BD3EE28" w14:textId="77777777" w:rsidR="000D6C32" w:rsidRDefault="000D6C32">
            <w:pPr>
              <w:ind w:right="-1050"/>
              <w:rPr>
                <w:sz w:val="24"/>
              </w:rPr>
            </w:pPr>
            <w:r>
              <w:rPr>
                <w:sz w:val="24"/>
              </w:rPr>
              <w:t>*</w:t>
            </w:r>
          </w:p>
        </w:tc>
        <w:tc>
          <w:tcPr>
            <w:tcW w:w="2670" w:type="dxa"/>
            <w:shd w:val="clear" w:color="auto" w:fill="auto"/>
          </w:tcPr>
          <w:p w14:paraId="1C6462AE" w14:textId="77777777" w:rsidR="000D6C32" w:rsidRDefault="000D6C32">
            <w:pPr>
              <w:ind w:right="-1050"/>
            </w:pPr>
            <w:r>
              <w:rPr>
                <w:sz w:val="24"/>
              </w:rPr>
              <w:t>Middlesex</w:t>
            </w:r>
          </w:p>
        </w:tc>
      </w:tr>
    </w:tbl>
    <w:p w14:paraId="3EDD50D5" w14:textId="63BDD31F" w:rsidR="000D6C32" w:rsidRDefault="000D6C32">
      <w:pPr>
        <w:ind w:right="-1050"/>
        <w:rPr>
          <w:sz w:val="24"/>
        </w:rPr>
      </w:pPr>
      <w:r>
        <w:rPr>
          <w:sz w:val="24"/>
        </w:rPr>
        <w:tab/>
      </w:r>
      <w:r>
        <w:rPr>
          <w:sz w:val="24"/>
        </w:rPr>
        <w:tab/>
      </w:r>
      <w:r>
        <w:rPr>
          <w:sz w:val="24"/>
        </w:rPr>
        <w:tab/>
      </w:r>
      <w:r>
        <w:rPr>
          <w:sz w:val="24"/>
        </w:rPr>
        <w:tab/>
      </w:r>
      <w:r>
        <w:rPr>
          <w:sz w:val="24"/>
        </w:rPr>
        <w:tab/>
      </w:r>
      <w:r>
        <w:rPr>
          <w:sz w:val="24"/>
        </w:rPr>
        <w:tab/>
        <w:t>* no condition (married etc.</w:t>
      </w:r>
      <w:r w:rsidR="00ED4FF2">
        <w:rPr>
          <w:sz w:val="24"/>
        </w:rPr>
        <w:t>)</w:t>
      </w:r>
      <w:r>
        <w:rPr>
          <w:sz w:val="24"/>
        </w:rPr>
        <w:t xml:space="preserve"> or occupation given</w:t>
      </w:r>
    </w:p>
    <w:p w14:paraId="4B72E268" w14:textId="77777777" w:rsidR="000D6C32" w:rsidRDefault="000D6C32">
      <w:pPr>
        <w:ind w:right="-1050"/>
        <w:rPr>
          <w:sz w:val="24"/>
        </w:rPr>
      </w:pPr>
    </w:p>
    <w:p w14:paraId="11648042" w14:textId="77777777" w:rsidR="000D6C32" w:rsidRDefault="000D6C32">
      <w:pPr>
        <w:ind w:right="-1050"/>
        <w:rPr>
          <w:sz w:val="24"/>
        </w:rPr>
      </w:pPr>
    </w:p>
    <w:p w14:paraId="57991A99" w14:textId="77777777" w:rsidR="000D6C32" w:rsidRDefault="000D6C32">
      <w:pPr>
        <w:ind w:right="-1050"/>
        <w:rPr>
          <w:sz w:val="24"/>
        </w:rPr>
      </w:pPr>
      <w:r>
        <w:rPr>
          <w:sz w:val="24"/>
        </w:rPr>
        <w:t xml:space="preserve">1881 census 96 Ifield Road Kensington London Middlesex RG11 piece 47 folio 47 page 23 from </w:t>
      </w:r>
      <w:hyperlink r:id="rId1433"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134"/>
        <w:gridCol w:w="708"/>
        <w:gridCol w:w="993"/>
        <w:gridCol w:w="567"/>
        <w:gridCol w:w="1482"/>
        <w:gridCol w:w="2670"/>
      </w:tblGrid>
      <w:tr w:rsidR="00277FF2" w14:paraId="743C16D3" w14:textId="77777777" w:rsidTr="004C27C1">
        <w:trPr>
          <w:trHeight w:val="280"/>
        </w:trPr>
        <w:tc>
          <w:tcPr>
            <w:tcW w:w="1614" w:type="dxa"/>
            <w:shd w:val="clear" w:color="auto" w:fill="auto"/>
          </w:tcPr>
          <w:p w14:paraId="279E4962" w14:textId="77777777" w:rsidR="000D6C32" w:rsidRDefault="000D6C32">
            <w:pPr>
              <w:ind w:right="-1050"/>
              <w:rPr>
                <w:sz w:val="24"/>
              </w:rPr>
            </w:pPr>
            <w:r>
              <w:rPr>
                <w:sz w:val="24"/>
              </w:rPr>
              <w:t>HUGH</w:t>
            </w:r>
          </w:p>
        </w:tc>
        <w:tc>
          <w:tcPr>
            <w:tcW w:w="1134" w:type="dxa"/>
            <w:shd w:val="clear" w:color="auto" w:fill="auto"/>
          </w:tcPr>
          <w:p w14:paraId="7E71FA5B" w14:textId="77777777" w:rsidR="000D6C32" w:rsidRDefault="000D6C32">
            <w:pPr>
              <w:ind w:right="-1050"/>
              <w:rPr>
                <w:sz w:val="24"/>
              </w:rPr>
            </w:pPr>
            <w:r>
              <w:rPr>
                <w:sz w:val="24"/>
              </w:rPr>
              <w:t>Tregenza</w:t>
            </w:r>
          </w:p>
        </w:tc>
        <w:tc>
          <w:tcPr>
            <w:tcW w:w="708" w:type="dxa"/>
            <w:shd w:val="clear" w:color="auto" w:fill="auto"/>
          </w:tcPr>
          <w:p w14:paraId="759E7961" w14:textId="77777777" w:rsidR="000D6C32" w:rsidRDefault="000D6C32">
            <w:pPr>
              <w:ind w:right="-1050"/>
              <w:rPr>
                <w:sz w:val="24"/>
              </w:rPr>
            </w:pPr>
            <w:r>
              <w:rPr>
                <w:sz w:val="24"/>
              </w:rPr>
              <w:t>head</w:t>
            </w:r>
          </w:p>
        </w:tc>
        <w:tc>
          <w:tcPr>
            <w:tcW w:w="993" w:type="dxa"/>
            <w:shd w:val="clear" w:color="auto" w:fill="auto"/>
          </w:tcPr>
          <w:p w14:paraId="5BA3760C" w14:textId="77777777" w:rsidR="000D6C32" w:rsidRDefault="000D6C32">
            <w:pPr>
              <w:ind w:right="-1050"/>
              <w:rPr>
                <w:sz w:val="24"/>
              </w:rPr>
            </w:pPr>
            <w:r>
              <w:rPr>
                <w:sz w:val="24"/>
              </w:rPr>
              <w:t>married</w:t>
            </w:r>
          </w:p>
        </w:tc>
        <w:tc>
          <w:tcPr>
            <w:tcW w:w="567" w:type="dxa"/>
            <w:shd w:val="clear" w:color="auto" w:fill="auto"/>
          </w:tcPr>
          <w:p w14:paraId="28F49549" w14:textId="77777777" w:rsidR="000D6C32" w:rsidRDefault="000D6C32">
            <w:pPr>
              <w:ind w:right="-1050"/>
              <w:rPr>
                <w:sz w:val="24"/>
              </w:rPr>
            </w:pPr>
            <w:r>
              <w:rPr>
                <w:sz w:val="24"/>
              </w:rPr>
              <w:t>26</w:t>
            </w:r>
          </w:p>
        </w:tc>
        <w:tc>
          <w:tcPr>
            <w:tcW w:w="1482" w:type="dxa"/>
            <w:shd w:val="clear" w:color="auto" w:fill="auto"/>
          </w:tcPr>
          <w:p w14:paraId="4A0FCCB6" w14:textId="77777777" w:rsidR="000D6C32" w:rsidRDefault="000D6C32">
            <w:pPr>
              <w:ind w:right="-1050"/>
              <w:rPr>
                <w:sz w:val="24"/>
              </w:rPr>
            </w:pPr>
            <w:r>
              <w:rPr>
                <w:sz w:val="24"/>
              </w:rPr>
              <w:t>boot maker *</w:t>
            </w:r>
          </w:p>
        </w:tc>
        <w:tc>
          <w:tcPr>
            <w:tcW w:w="2670" w:type="dxa"/>
            <w:shd w:val="clear" w:color="auto" w:fill="auto"/>
          </w:tcPr>
          <w:p w14:paraId="5B2D4EFD" w14:textId="77777777" w:rsidR="000D6C32" w:rsidRDefault="000D6C32">
            <w:pPr>
              <w:ind w:right="-1050"/>
            </w:pPr>
            <w:r>
              <w:rPr>
                <w:sz w:val="24"/>
              </w:rPr>
              <w:t>Kensington Middlesex</w:t>
            </w:r>
          </w:p>
        </w:tc>
      </w:tr>
      <w:tr w:rsidR="00277FF2" w14:paraId="363EB437" w14:textId="77777777" w:rsidTr="004C27C1">
        <w:trPr>
          <w:trHeight w:val="280"/>
        </w:trPr>
        <w:tc>
          <w:tcPr>
            <w:tcW w:w="1614" w:type="dxa"/>
            <w:shd w:val="clear" w:color="auto" w:fill="auto"/>
          </w:tcPr>
          <w:p w14:paraId="40449177" w14:textId="77777777" w:rsidR="000D6C32" w:rsidRDefault="000D6C32">
            <w:pPr>
              <w:ind w:right="-1050"/>
              <w:rPr>
                <w:sz w:val="24"/>
              </w:rPr>
            </w:pPr>
            <w:r>
              <w:rPr>
                <w:sz w:val="24"/>
              </w:rPr>
              <w:t>KATE</w:t>
            </w:r>
          </w:p>
        </w:tc>
        <w:tc>
          <w:tcPr>
            <w:tcW w:w="1134" w:type="dxa"/>
            <w:shd w:val="clear" w:color="auto" w:fill="auto"/>
          </w:tcPr>
          <w:p w14:paraId="218D62F7" w14:textId="77777777" w:rsidR="000D6C32" w:rsidRDefault="000D6C32">
            <w:pPr>
              <w:ind w:right="-1050"/>
              <w:rPr>
                <w:sz w:val="24"/>
              </w:rPr>
            </w:pPr>
            <w:r>
              <w:rPr>
                <w:sz w:val="24"/>
              </w:rPr>
              <w:t>Tregenza</w:t>
            </w:r>
          </w:p>
        </w:tc>
        <w:tc>
          <w:tcPr>
            <w:tcW w:w="708" w:type="dxa"/>
            <w:shd w:val="clear" w:color="auto" w:fill="auto"/>
          </w:tcPr>
          <w:p w14:paraId="481A6450" w14:textId="77777777" w:rsidR="000D6C32" w:rsidRDefault="000D6C32">
            <w:pPr>
              <w:ind w:right="-1050"/>
              <w:rPr>
                <w:sz w:val="24"/>
              </w:rPr>
            </w:pPr>
            <w:r>
              <w:rPr>
                <w:sz w:val="24"/>
              </w:rPr>
              <w:t>wife</w:t>
            </w:r>
          </w:p>
        </w:tc>
        <w:tc>
          <w:tcPr>
            <w:tcW w:w="993" w:type="dxa"/>
            <w:shd w:val="clear" w:color="auto" w:fill="auto"/>
          </w:tcPr>
          <w:p w14:paraId="37872EF3" w14:textId="77777777" w:rsidR="000D6C32" w:rsidRDefault="000D6C32">
            <w:pPr>
              <w:ind w:right="-1050"/>
              <w:rPr>
                <w:sz w:val="24"/>
              </w:rPr>
            </w:pPr>
            <w:r>
              <w:rPr>
                <w:sz w:val="24"/>
              </w:rPr>
              <w:t>married</w:t>
            </w:r>
          </w:p>
        </w:tc>
        <w:tc>
          <w:tcPr>
            <w:tcW w:w="567" w:type="dxa"/>
            <w:shd w:val="clear" w:color="auto" w:fill="auto"/>
          </w:tcPr>
          <w:p w14:paraId="5820EA9B" w14:textId="77777777" w:rsidR="000D6C32" w:rsidRDefault="000D6C32">
            <w:pPr>
              <w:ind w:right="-1050"/>
              <w:rPr>
                <w:sz w:val="24"/>
              </w:rPr>
            </w:pPr>
            <w:r>
              <w:rPr>
                <w:sz w:val="24"/>
              </w:rPr>
              <w:t>25</w:t>
            </w:r>
          </w:p>
        </w:tc>
        <w:tc>
          <w:tcPr>
            <w:tcW w:w="1482" w:type="dxa"/>
            <w:shd w:val="clear" w:color="auto" w:fill="auto"/>
          </w:tcPr>
          <w:p w14:paraId="01D51D58" w14:textId="77777777" w:rsidR="000D6C32" w:rsidRDefault="000D6C32">
            <w:pPr>
              <w:snapToGrid w:val="0"/>
              <w:ind w:right="-1050"/>
              <w:rPr>
                <w:sz w:val="24"/>
              </w:rPr>
            </w:pPr>
          </w:p>
        </w:tc>
        <w:tc>
          <w:tcPr>
            <w:tcW w:w="2670" w:type="dxa"/>
            <w:shd w:val="clear" w:color="auto" w:fill="auto"/>
          </w:tcPr>
          <w:p w14:paraId="67D3750F" w14:textId="77777777" w:rsidR="000D6C32" w:rsidRDefault="000D6C32">
            <w:pPr>
              <w:ind w:right="-1050"/>
            </w:pPr>
            <w:r>
              <w:rPr>
                <w:sz w:val="24"/>
              </w:rPr>
              <w:t>Chelsea Middlesex</w:t>
            </w:r>
          </w:p>
        </w:tc>
      </w:tr>
      <w:tr w:rsidR="00277FF2" w14:paraId="68AD3267" w14:textId="77777777" w:rsidTr="004C27C1">
        <w:trPr>
          <w:trHeight w:val="280"/>
        </w:trPr>
        <w:tc>
          <w:tcPr>
            <w:tcW w:w="1614" w:type="dxa"/>
            <w:shd w:val="clear" w:color="auto" w:fill="auto"/>
          </w:tcPr>
          <w:p w14:paraId="1E9484D0" w14:textId="77777777" w:rsidR="000D6C32" w:rsidRDefault="000D6C32">
            <w:pPr>
              <w:ind w:right="-1050"/>
              <w:rPr>
                <w:sz w:val="24"/>
              </w:rPr>
            </w:pPr>
            <w:r>
              <w:rPr>
                <w:sz w:val="24"/>
              </w:rPr>
              <w:t>HUGH-A.</w:t>
            </w:r>
          </w:p>
        </w:tc>
        <w:tc>
          <w:tcPr>
            <w:tcW w:w="1134" w:type="dxa"/>
            <w:shd w:val="clear" w:color="auto" w:fill="auto"/>
          </w:tcPr>
          <w:p w14:paraId="42B7E971" w14:textId="77777777" w:rsidR="000D6C32" w:rsidRDefault="000D6C32">
            <w:pPr>
              <w:ind w:right="-1050"/>
              <w:rPr>
                <w:sz w:val="24"/>
              </w:rPr>
            </w:pPr>
            <w:r>
              <w:rPr>
                <w:sz w:val="24"/>
              </w:rPr>
              <w:t>Tregenza</w:t>
            </w:r>
          </w:p>
        </w:tc>
        <w:tc>
          <w:tcPr>
            <w:tcW w:w="708" w:type="dxa"/>
            <w:shd w:val="clear" w:color="auto" w:fill="auto"/>
          </w:tcPr>
          <w:p w14:paraId="248371A3" w14:textId="77777777" w:rsidR="000D6C32" w:rsidRDefault="000D6C32">
            <w:pPr>
              <w:ind w:right="-1050"/>
              <w:rPr>
                <w:sz w:val="24"/>
              </w:rPr>
            </w:pPr>
            <w:r>
              <w:rPr>
                <w:sz w:val="24"/>
              </w:rPr>
              <w:t>son</w:t>
            </w:r>
          </w:p>
        </w:tc>
        <w:tc>
          <w:tcPr>
            <w:tcW w:w="993" w:type="dxa"/>
            <w:shd w:val="clear" w:color="auto" w:fill="auto"/>
          </w:tcPr>
          <w:p w14:paraId="61AB4F08" w14:textId="77777777" w:rsidR="000D6C32" w:rsidRDefault="000D6C32">
            <w:pPr>
              <w:ind w:right="-1050"/>
              <w:rPr>
                <w:sz w:val="24"/>
              </w:rPr>
            </w:pPr>
            <w:r>
              <w:rPr>
                <w:sz w:val="24"/>
              </w:rPr>
              <w:t>single</w:t>
            </w:r>
          </w:p>
        </w:tc>
        <w:tc>
          <w:tcPr>
            <w:tcW w:w="567" w:type="dxa"/>
            <w:shd w:val="clear" w:color="auto" w:fill="auto"/>
          </w:tcPr>
          <w:p w14:paraId="0403D76D" w14:textId="77777777" w:rsidR="000D6C32" w:rsidRDefault="000D6C32">
            <w:pPr>
              <w:ind w:right="-1050"/>
              <w:rPr>
                <w:sz w:val="24"/>
              </w:rPr>
            </w:pPr>
            <w:r>
              <w:rPr>
                <w:sz w:val="24"/>
              </w:rPr>
              <w:t xml:space="preserve">  4</w:t>
            </w:r>
          </w:p>
        </w:tc>
        <w:tc>
          <w:tcPr>
            <w:tcW w:w="1482" w:type="dxa"/>
            <w:shd w:val="clear" w:color="auto" w:fill="auto"/>
          </w:tcPr>
          <w:p w14:paraId="226C2B32" w14:textId="77777777" w:rsidR="000D6C32" w:rsidRDefault="000D6C32">
            <w:pPr>
              <w:snapToGrid w:val="0"/>
              <w:ind w:right="-1050"/>
              <w:rPr>
                <w:sz w:val="24"/>
              </w:rPr>
            </w:pPr>
          </w:p>
        </w:tc>
        <w:tc>
          <w:tcPr>
            <w:tcW w:w="2670" w:type="dxa"/>
            <w:shd w:val="clear" w:color="auto" w:fill="auto"/>
          </w:tcPr>
          <w:p w14:paraId="2AC1D24A" w14:textId="77777777" w:rsidR="000D6C32" w:rsidRDefault="000D6C32">
            <w:pPr>
              <w:ind w:right="-1050"/>
            </w:pPr>
            <w:r>
              <w:rPr>
                <w:sz w:val="24"/>
              </w:rPr>
              <w:t>Kensington Middlesex</w:t>
            </w:r>
          </w:p>
        </w:tc>
      </w:tr>
      <w:tr w:rsidR="00277FF2" w14:paraId="1BDB70FA" w14:textId="77777777" w:rsidTr="004C27C1">
        <w:trPr>
          <w:trHeight w:val="280"/>
        </w:trPr>
        <w:tc>
          <w:tcPr>
            <w:tcW w:w="1614" w:type="dxa"/>
            <w:shd w:val="clear" w:color="auto" w:fill="auto"/>
          </w:tcPr>
          <w:p w14:paraId="57738B3C" w14:textId="77777777" w:rsidR="000D6C32" w:rsidRDefault="000D6C32">
            <w:pPr>
              <w:ind w:right="-1050"/>
              <w:rPr>
                <w:sz w:val="24"/>
              </w:rPr>
            </w:pPr>
            <w:r>
              <w:rPr>
                <w:sz w:val="24"/>
              </w:rPr>
              <w:t>EDWARD-A.</w:t>
            </w:r>
          </w:p>
        </w:tc>
        <w:tc>
          <w:tcPr>
            <w:tcW w:w="1134" w:type="dxa"/>
            <w:shd w:val="clear" w:color="auto" w:fill="auto"/>
          </w:tcPr>
          <w:p w14:paraId="06B15345" w14:textId="77777777" w:rsidR="000D6C32" w:rsidRDefault="000D6C32">
            <w:pPr>
              <w:ind w:right="-1050"/>
              <w:rPr>
                <w:sz w:val="24"/>
              </w:rPr>
            </w:pPr>
            <w:r>
              <w:rPr>
                <w:sz w:val="24"/>
              </w:rPr>
              <w:t>Tregenza</w:t>
            </w:r>
          </w:p>
        </w:tc>
        <w:tc>
          <w:tcPr>
            <w:tcW w:w="708" w:type="dxa"/>
            <w:shd w:val="clear" w:color="auto" w:fill="auto"/>
          </w:tcPr>
          <w:p w14:paraId="5BD422B4" w14:textId="77777777" w:rsidR="000D6C32" w:rsidRDefault="000D6C32">
            <w:pPr>
              <w:ind w:right="-1050"/>
              <w:rPr>
                <w:sz w:val="24"/>
              </w:rPr>
            </w:pPr>
            <w:r>
              <w:rPr>
                <w:sz w:val="24"/>
              </w:rPr>
              <w:t>son</w:t>
            </w:r>
          </w:p>
        </w:tc>
        <w:tc>
          <w:tcPr>
            <w:tcW w:w="993" w:type="dxa"/>
            <w:shd w:val="clear" w:color="auto" w:fill="auto"/>
          </w:tcPr>
          <w:p w14:paraId="74444CC6" w14:textId="77777777" w:rsidR="000D6C32" w:rsidRDefault="000D6C32">
            <w:pPr>
              <w:ind w:right="-1050"/>
              <w:rPr>
                <w:sz w:val="24"/>
              </w:rPr>
            </w:pPr>
            <w:r>
              <w:rPr>
                <w:sz w:val="24"/>
              </w:rPr>
              <w:t>single</w:t>
            </w:r>
          </w:p>
        </w:tc>
        <w:tc>
          <w:tcPr>
            <w:tcW w:w="567" w:type="dxa"/>
            <w:shd w:val="clear" w:color="auto" w:fill="auto"/>
          </w:tcPr>
          <w:p w14:paraId="7B422BA8" w14:textId="77777777" w:rsidR="000D6C32" w:rsidRDefault="000D6C32">
            <w:pPr>
              <w:ind w:right="-1050"/>
              <w:rPr>
                <w:sz w:val="24"/>
              </w:rPr>
            </w:pPr>
            <w:r>
              <w:rPr>
                <w:sz w:val="24"/>
              </w:rPr>
              <w:t xml:space="preserve">  0</w:t>
            </w:r>
          </w:p>
        </w:tc>
        <w:tc>
          <w:tcPr>
            <w:tcW w:w="1482" w:type="dxa"/>
            <w:shd w:val="clear" w:color="auto" w:fill="auto"/>
          </w:tcPr>
          <w:p w14:paraId="3491C33E" w14:textId="77777777" w:rsidR="000D6C32" w:rsidRDefault="000D6C32">
            <w:pPr>
              <w:snapToGrid w:val="0"/>
              <w:ind w:right="-1050"/>
              <w:rPr>
                <w:sz w:val="24"/>
              </w:rPr>
            </w:pPr>
          </w:p>
        </w:tc>
        <w:tc>
          <w:tcPr>
            <w:tcW w:w="2670" w:type="dxa"/>
            <w:shd w:val="clear" w:color="auto" w:fill="auto"/>
          </w:tcPr>
          <w:p w14:paraId="56FBFB10" w14:textId="77777777" w:rsidR="000D6C32" w:rsidRDefault="000D6C32">
            <w:pPr>
              <w:ind w:right="-1050"/>
            </w:pPr>
            <w:r>
              <w:rPr>
                <w:sz w:val="24"/>
              </w:rPr>
              <w:t>Kensington Middlesex</w:t>
            </w:r>
          </w:p>
        </w:tc>
      </w:tr>
    </w:tbl>
    <w:p w14:paraId="4C89EA55" w14:textId="77777777" w:rsidR="000D6C32" w:rsidRDefault="000D6C32">
      <w:pPr>
        <w:ind w:left="5040" w:right="-1050" w:firstLine="720"/>
        <w:rPr>
          <w:sz w:val="24"/>
        </w:rPr>
      </w:pPr>
      <w:r>
        <w:rPr>
          <w:sz w:val="24"/>
        </w:rPr>
        <w:t>* and letter carrier</w:t>
      </w:r>
    </w:p>
    <w:p w14:paraId="61EF8B9B" w14:textId="77777777" w:rsidR="000D6C32" w:rsidRDefault="000D6C32">
      <w:pPr>
        <w:ind w:right="-1050"/>
        <w:rPr>
          <w:sz w:val="24"/>
        </w:rPr>
      </w:pPr>
    </w:p>
    <w:p w14:paraId="3DCB9326" w14:textId="77777777" w:rsidR="000D6C32" w:rsidRDefault="000D6C32">
      <w:pPr>
        <w:ind w:right="-1050"/>
        <w:rPr>
          <w:sz w:val="24"/>
        </w:rPr>
      </w:pPr>
    </w:p>
    <w:p w14:paraId="45D8EA7A" w14:textId="77777777" w:rsidR="000D6C32" w:rsidRDefault="000D6C32">
      <w:pPr>
        <w:ind w:right="-1050"/>
        <w:rPr>
          <w:sz w:val="24"/>
        </w:rPr>
      </w:pPr>
      <w:r>
        <w:rPr>
          <w:sz w:val="24"/>
        </w:rPr>
        <w:t xml:space="preserve">1891 census 30 Raphael Street Westminster London RG12/83 folio 127 page 33 from </w:t>
      </w:r>
      <w:hyperlink r:id="rId1434" w:history="1">
        <w:r>
          <w:rPr>
            <w:rStyle w:val="Hyperlink"/>
            <w:sz w:val="24"/>
          </w:rPr>
          <w:t>www.findmypast.co.uk</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134"/>
        <w:gridCol w:w="709"/>
        <w:gridCol w:w="567"/>
        <w:gridCol w:w="2268"/>
        <w:gridCol w:w="2168"/>
      </w:tblGrid>
      <w:tr w:rsidR="00277FF2" w14:paraId="51705F52" w14:textId="77777777" w:rsidTr="004C27C1">
        <w:tc>
          <w:tcPr>
            <w:tcW w:w="2322" w:type="dxa"/>
            <w:shd w:val="clear" w:color="auto" w:fill="auto"/>
          </w:tcPr>
          <w:p w14:paraId="2DA823B6" w14:textId="77777777" w:rsidR="000D6C32" w:rsidRDefault="000D6C32">
            <w:pPr>
              <w:ind w:right="-1050"/>
              <w:rPr>
                <w:sz w:val="24"/>
              </w:rPr>
            </w:pPr>
            <w:r>
              <w:rPr>
                <w:sz w:val="24"/>
              </w:rPr>
              <w:t>JOHN</w:t>
            </w:r>
          </w:p>
        </w:tc>
        <w:tc>
          <w:tcPr>
            <w:tcW w:w="1134" w:type="dxa"/>
            <w:shd w:val="clear" w:color="auto" w:fill="auto"/>
          </w:tcPr>
          <w:p w14:paraId="266ECB58" w14:textId="77777777" w:rsidR="000D6C32" w:rsidRDefault="000D6C32">
            <w:pPr>
              <w:ind w:right="-1050"/>
              <w:rPr>
                <w:sz w:val="24"/>
              </w:rPr>
            </w:pPr>
            <w:r>
              <w:rPr>
                <w:sz w:val="24"/>
              </w:rPr>
              <w:t>Tregenza</w:t>
            </w:r>
          </w:p>
        </w:tc>
        <w:tc>
          <w:tcPr>
            <w:tcW w:w="709" w:type="dxa"/>
            <w:shd w:val="clear" w:color="auto" w:fill="auto"/>
          </w:tcPr>
          <w:p w14:paraId="037BBABA" w14:textId="77777777" w:rsidR="000D6C32" w:rsidRDefault="000D6C32">
            <w:pPr>
              <w:ind w:right="-1050"/>
              <w:rPr>
                <w:sz w:val="24"/>
              </w:rPr>
            </w:pPr>
            <w:r>
              <w:rPr>
                <w:sz w:val="24"/>
              </w:rPr>
              <w:t>head</w:t>
            </w:r>
          </w:p>
        </w:tc>
        <w:tc>
          <w:tcPr>
            <w:tcW w:w="567" w:type="dxa"/>
            <w:shd w:val="clear" w:color="auto" w:fill="auto"/>
          </w:tcPr>
          <w:p w14:paraId="3CB7172F" w14:textId="77777777" w:rsidR="000D6C32" w:rsidRDefault="000D6C32">
            <w:pPr>
              <w:ind w:right="-1050"/>
              <w:rPr>
                <w:sz w:val="24"/>
              </w:rPr>
            </w:pPr>
            <w:r>
              <w:rPr>
                <w:sz w:val="24"/>
              </w:rPr>
              <w:t>74</w:t>
            </w:r>
          </w:p>
        </w:tc>
        <w:tc>
          <w:tcPr>
            <w:tcW w:w="2268" w:type="dxa"/>
            <w:shd w:val="clear" w:color="auto" w:fill="auto"/>
          </w:tcPr>
          <w:p w14:paraId="570146F5" w14:textId="77777777" w:rsidR="000D6C32" w:rsidRDefault="000D6C32">
            <w:pPr>
              <w:ind w:right="-1050"/>
              <w:rPr>
                <w:sz w:val="24"/>
              </w:rPr>
            </w:pPr>
            <w:r>
              <w:rPr>
                <w:sz w:val="24"/>
              </w:rPr>
              <w:t>boot maker</w:t>
            </w:r>
          </w:p>
        </w:tc>
        <w:tc>
          <w:tcPr>
            <w:tcW w:w="2168" w:type="dxa"/>
            <w:shd w:val="clear" w:color="auto" w:fill="auto"/>
          </w:tcPr>
          <w:p w14:paraId="670BF985" w14:textId="77777777" w:rsidR="000D6C32" w:rsidRDefault="000D6C32">
            <w:pPr>
              <w:ind w:right="-1050"/>
            </w:pPr>
            <w:r>
              <w:rPr>
                <w:sz w:val="24"/>
              </w:rPr>
              <w:t>Cornwall</w:t>
            </w:r>
          </w:p>
        </w:tc>
      </w:tr>
    </w:tbl>
    <w:p w14:paraId="5F05BE3B" w14:textId="77777777" w:rsidR="000D6C32" w:rsidRDefault="000D6C32">
      <w:pPr>
        <w:ind w:right="-1050"/>
        <w:rPr>
          <w:sz w:val="24"/>
        </w:rPr>
      </w:pPr>
    </w:p>
    <w:p w14:paraId="7A5FB76B" w14:textId="702ACAA9" w:rsidR="000D6C32" w:rsidRDefault="000D6C32">
      <w:pPr>
        <w:pageBreakBefore/>
        <w:ind w:right="-1050"/>
        <w:rPr>
          <w:sz w:val="24"/>
        </w:rPr>
      </w:pPr>
      <w:r>
        <w:rPr>
          <w:b/>
          <w:sz w:val="24"/>
        </w:rPr>
        <w:t>OTHER INFORMATION ON UNCONNECTED FAMILY 18 (LONDON/TOOTING</w:t>
      </w:r>
      <w:r w:rsidR="00ED4FF2">
        <w:rPr>
          <w:b/>
          <w:sz w:val="24"/>
        </w:rPr>
        <w:t>)</w:t>
      </w:r>
      <w:r>
        <w:rPr>
          <w:b/>
          <w:sz w:val="24"/>
        </w:rPr>
        <w:t xml:space="preserve"> continued</w:t>
      </w:r>
    </w:p>
    <w:p w14:paraId="450C89D8" w14:textId="77777777" w:rsidR="000D6C32" w:rsidRDefault="000D6C32">
      <w:pPr>
        <w:ind w:right="-1050"/>
        <w:rPr>
          <w:sz w:val="24"/>
        </w:rPr>
      </w:pPr>
    </w:p>
    <w:p w14:paraId="2B8188B8" w14:textId="77777777" w:rsidR="00C32DEF" w:rsidRDefault="00C32DEF">
      <w:pPr>
        <w:ind w:right="-1050"/>
        <w:rPr>
          <w:sz w:val="24"/>
        </w:rPr>
      </w:pPr>
    </w:p>
    <w:p w14:paraId="0D10F49F" w14:textId="3FB054AE" w:rsidR="000D6C32" w:rsidRDefault="000D6C32">
      <w:pPr>
        <w:ind w:right="-1050"/>
        <w:rPr>
          <w:sz w:val="24"/>
        </w:rPr>
      </w:pPr>
      <w:bookmarkStart w:id="70" w:name="_Hlk73702067"/>
      <w:r>
        <w:rPr>
          <w:sz w:val="24"/>
        </w:rPr>
        <w:t>1901 census 38 Round Hill Crescent Brighton RG13/928 schedule 172 page 22</w:t>
      </w:r>
      <w:r w:rsidR="00F75749" w:rsidRPr="00F75749">
        <w:rPr>
          <w:sz w:val="24"/>
        </w:rPr>
        <w:t xml:space="preserve"> from </w:t>
      </w:r>
      <w:hyperlink r:id="rId1435" w:history="1">
        <w:r w:rsidR="00F75749" w:rsidRPr="00F75749">
          <w:rPr>
            <w:rStyle w:val="Hyperlink"/>
            <w:sz w:val="24"/>
          </w:rPr>
          <w:t>www.1901censusonline.com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134"/>
        <w:gridCol w:w="709"/>
        <w:gridCol w:w="567"/>
        <w:gridCol w:w="2268"/>
        <w:gridCol w:w="2168"/>
      </w:tblGrid>
      <w:tr w:rsidR="00277FF2" w14:paraId="75E5FACE" w14:textId="77777777" w:rsidTr="004C27C1">
        <w:tc>
          <w:tcPr>
            <w:tcW w:w="2322" w:type="dxa"/>
            <w:shd w:val="clear" w:color="auto" w:fill="auto"/>
          </w:tcPr>
          <w:p w14:paraId="5E85205F" w14:textId="77777777" w:rsidR="000D6C32" w:rsidRDefault="000D6C32">
            <w:pPr>
              <w:ind w:right="-1050"/>
              <w:rPr>
                <w:sz w:val="24"/>
              </w:rPr>
            </w:pPr>
            <w:r>
              <w:rPr>
                <w:sz w:val="24"/>
              </w:rPr>
              <w:t>HUGH</w:t>
            </w:r>
          </w:p>
        </w:tc>
        <w:tc>
          <w:tcPr>
            <w:tcW w:w="1134" w:type="dxa"/>
            <w:shd w:val="clear" w:color="auto" w:fill="auto"/>
          </w:tcPr>
          <w:p w14:paraId="3437C796" w14:textId="77777777" w:rsidR="000D6C32" w:rsidRDefault="000D6C32">
            <w:pPr>
              <w:ind w:right="-1050"/>
              <w:rPr>
                <w:sz w:val="24"/>
              </w:rPr>
            </w:pPr>
            <w:r>
              <w:rPr>
                <w:sz w:val="24"/>
              </w:rPr>
              <w:t>Tregenza</w:t>
            </w:r>
          </w:p>
        </w:tc>
        <w:tc>
          <w:tcPr>
            <w:tcW w:w="709" w:type="dxa"/>
            <w:shd w:val="clear" w:color="auto" w:fill="auto"/>
          </w:tcPr>
          <w:p w14:paraId="5AF08E9F" w14:textId="77777777" w:rsidR="000D6C32" w:rsidRDefault="000D6C32">
            <w:pPr>
              <w:ind w:right="-1050"/>
              <w:rPr>
                <w:sz w:val="24"/>
              </w:rPr>
            </w:pPr>
            <w:r>
              <w:rPr>
                <w:sz w:val="24"/>
              </w:rPr>
              <w:t>head</w:t>
            </w:r>
          </w:p>
        </w:tc>
        <w:tc>
          <w:tcPr>
            <w:tcW w:w="567" w:type="dxa"/>
            <w:shd w:val="clear" w:color="auto" w:fill="auto"/>
          </w:tcPr>
          <w:p w14:paraId="599C4E64" w14:textId="77777777" w:rsidR="000D6C32" w:rsidRDefault="000D6C32">
            <w:pPr>
              <w:ind w:right="-1050"/>
              <w:rPr>
                <w:sz w:val="24"/>
              </w:rPr>
            </w:pPr>
            <w:r>
              <w:rPr>
                <w:sz w:val="24"/>
              </w:rPr>
              <w:t>44</w:t>
            </w:r>
          </w:p>
        </w:tc>
        <w:tc>
          <w:tcPr>
            <w:tcW w:w="2268" w:type="dxa"/>
            <w:shd w:val="clear" w:color="auto" w:fill="auto"/>
          </w:tcPr>
          <w:p w14:paraId="5C7829FE" w14:textId="77777777" w:rsidR="000D6C32" w:rsidRDefault="000D6C32">
            <w:pPr>
              <w:ind w:right="-1050"/>
              <w:rPr>
                <w:sz w:val="24"/>
              </w:rPr>
            </w:pPr>
            <w:r>
              <w:rPr>
                <w:sz w:val="24"/>
              </w:rPr>
              <w:t>Assurance agent</w:t>
            </w:r>
          </w:p>
        </w:tc>
        <w:tc>
          <w:tcPr>
            <w:tcW w:w="2168" w:type="dxa"/>
            <w:shd w:val="clear" w:color="auto" w:fill="auto"/>
          </w:tcPr>
          <w:p w14:paraId="08EFE30C" w14:textId="77777777" w:rsidR="000D6C32" w:rsidRDefault="000D6C32">
            <w:pPr>
              <w:ind w:right="-1050"/>
            </w:pPr>
            <w:r>
              <w:rPr>
                <w:sz w:val="24"/>
              </w:rPr>
              <w:t>London Chelsea</w:t>
            </w:r>
          </w:p>
        </w:tc>
      </w:tr>
      <w:tr w:rsidR="00277FF2" w14:paraId="6EE4F0AE" w14:textId="77777777" w:rsidTr="004C27C1">
        <w:tc>
          <w:tcPr>
            <w:tcW w:w="2322" w:type="dxa"/>
            <w:shd w:val="clear" w:color="auto" w:fill="auto"/>
          </w:tcPr>
          <w:p w14:paraId="12D39A90" w14:textId="77777777" w:rsidR="000D6C32" w:rsidRDefault="000D6C32">
            <w:pPr>
              <w:ind w:right="-1050"/>
              <w:rPr>
                <w:sz w:val="24"/>
              </w:rPr>
            </w:pPr>
            <w:r>
              <w:rPr>
                <w:sz w:val="24"/>
              </w:rPr>
              <w:t>CATHERINE</w:t>
            </w:r>
          </w:p>
        </w:tc>
        <w:tc>
          <w:tcPr>
            <w:tcW w:w="1134" w:type="dxa"/>
            <w:shd w:val="clear" w:color="auto" w:fill="auto"/>
          </w:tcPr>
          <w:p w14:paraId="5ADD452D" w14:textId="77777777" w:rsidR="000D6C32" w:rsidRDefault="000D6C32">
            <w:pPr>
              <w:ind w:right="-1050"/>
              <w:rPr>
                <w:sz w:val="24"/>
              </w:rPr>
            </w:pPr>
            <w:r>
              <w:rPr>
                <w:sz w:val="24"/>
              </w:rPr>
              <w:t>Tregenza</w:t>
            </w:r>
          </w:p>
        </w:tc>
        <w:tc>
          <w:tcPr>
            <w:tcW w:w="709" w:type="dxa"/>
            <w:shd w:val="clear" w:color="auto" w:fill="auto"/>
          </w:tcPr>
          <w:p w14:paraId="75B3B865" w14:textId="77777777" w:rsidR="000D6C32" w:rsidRDefault="000D6C32">
            <w:pPr>
              <w:ind w:right="-1050"/>
              <w:rPr>
                <w:sz w:val="24"/>
              </w:rPr>
            </w:pPr>
            <w:r>
              <w:rPr>
                <w:sz w:val="24"/>
              </w:rPr>
              <w:t>wife</w:t>
            </w:r>
          </w:p>
        </w:tc>
        <w:tc>
          <w:tcPr>
            <w:tcW w:w="567" w:type="dxa"/>
            <w:shd w:val="clear" w:color="auto" w:fill="auto"/>
          </w:tcPr>
          <w:p w14:paraId="0AB5EDDC" w14:textId="77777777" w:rsidR="000D6C32" w:rsidRDefault="000D6C32">
            <w:pPr>
              <w:ind w:right="-1050"/>
              <w:rPr>
                <w:sz w:val="24"/>
              </w:rPr>
            </w:pPr>
            <w:r>
              <w:rPr>
                <w:sz w:val="24"/>
              </w:rPr>
              <w:t>44</w:t>
            </w:r>
          </w:p>
        </w:tc>
        <w:tc>
          <w:tcPr>
            <w:tcW w:w="2268" w:type="dxa"/>
            <w:shd w:val="clear" w:color="auto" w:fill="auto"/>
          </w:tcPr>
          <w:p w14:paraId="0072CB72" w14:textId="77777777" w:rsidR="000D6C32" w:rsidRDefault="000D6C32">
            <w:pPr>
              <w:snapToGrid w:val="0"/>
              <w:ind w:right="-1050"/>
              <w:rPr>
                <w:sz w:val="24"/>
              </w:rPr>
            </w:pPr>
          </w:p>
        </w:tc>
        <w:tc>
          <w:tcPr>
            <w:tcW w:w="2168" w:type="dxa"/>
            <w:shd w:val="clear" w:color="auto" w:fill="auto"/>
          </w:tcPr>
          <w:p w14:paraId="4EF38292" w14:textId="77777777" w:rsidR="000D6C32" w:rsidRDefault="000D6C32">
            <w:pPr>
              <w:ind w:right="-1050"/>
            </w:pPr>
            <w:r>
              <w:rPr>
                <w:sz w:val="24"/>
              </w:rPr>
              <w:t>London Chelsea</w:t>
            </w:r>
          </w:p>
        </w:tc>
      </w:tr>
      <w:tr w:rsidR="00277FF2" w14:paraId="75080400" w14:textId="77777777" w:rsidTr="004C27C1">
        <w:tc>
          <w:tcPr>
            <w:tcW w:w="2322" w:type="dxa"/>
            <w:shd w:val="clear" w:color="auto" w:fill="auto"/>
          </w:tcPr>
          <w:p w14:paraId="5FF2401D" w14:textId="77777777" w:rsidR="000D6C32" w:rsidRDefault="000D6C32">
            <w:pPr>
              <w:ind w:right="-1050"/>
              <w:rPr>
                <w:sz w:val="24"/>
              </w:rPr>
            </w:pPr>
            <w:r>
              <w:rPr>
                <w:sz w:val="24"/>
              </w:rPr>
              <w:t>EDWARD-ALBERT</w:t>
            </w:r>
          </w:p>
        </w:tc>
        <w:tc>
          <w:tcPr>
            <w:tcW w:w="1134" w:type="dxa"/>
            <w:shd w:val="clear" w:color="auto" w:fill="auto"/>
          </w:tcPr>
          <w:p w14:paraId="6B9290F1" w14:textId="77777777" w:rsidR="000D6C32" w:rsidRDefault="000D6C32">
            <w:pPr>
              <w:ind w:right="-1050"/>
              <w:rPr>
                <w:sz w:val="24"/>
              </w:rPr>
            </w:pPr>
            <w:r>
              <w:rPr>
                <w:sz w:val="24"/>
              </w:rPr>
              <w:t>Tregenza</w:t>
            </w:r>
          </w:p>
        </w:tc>
        <w:tc>
          <w:tcPr>
            <w:tcW w:w="709" w:type="dxa"/>
            <w:shd w:val="clear" w:color="auto" w:fill="auto"/>
          </w:tcPr>
          <w:p w14:paraId="70CF69C7" w14:textId="77777777" w:rsidR="000D6C32" w:rsidRDefault="000D6C32">
            <w:pPr>
              <w:ind w:right="-1050"/>
              <w:rPr>
                <w:sz w:val="24"/>
              </w:rPr>
            </w:pPr>
            <w:r>
              <w:rPr>
                <w:sz w:val="24"/>
              </w:rPr>
              <w:t>son</w:t>
            </w:r>
          </w:p>
        </w:tc>
        <w:tc>
          <w:tcPr>
            <w:tcW w:w="567" w:type="dxa"/>
            <w:shd w:val="clear" w:color="auto" w:fill="auto"/>
          </w:tcPr>
          <w:p w14:paraId="6019FDCA" w14:textId="77777777" w:rsidR="000D6C32" w:rsidRDefault="000D6C32">
            <w:pPr>
              <w:ind w:right="-1050"/>
              <w:rPr>
                <w:sz w:val="24"/>
              </w:rPr>
            </w:pPr>
            <w:r>
              <w:rPr>
                <w:sz w:val="24"/>
              </w:rPr>
              <w:t>20</w:t>
            </w:r>
          </w:p>
        </w:tc>
        <w:tc>
          <w:tcPr>
            <w:tcW w:w="2268" w:type="dxa"/>
            <w:shd w:val="clear" w:color="auto" w:fill="auto"/>
          </w:tcPr>
          <w:p w14:paraId="602A0A05" w14:textId="77777777" w:rsidR="000D6C32" w:rsidRDefault="000D6C32">
            <w:pPr>
              <w:ind w:right="-1050"/>
              <w:rPr>
                <w:sz w:val="24"/>
              </w:rPr>
            </w:pPr>
            <w:r>
              <w:rPr>
                <w:sz w:val="24"/>
              </w:rPr>
              <w:t>boot-maker</w:t>
            </w:r>
          </w:p>
        </w:tc>
        <w:tc>
          <w:tcPr>
            <w:tcW w:w="2168" w:type="dxa"/>
            <w:shd w:val="clear" w:color="auto" w:fill="auto"/>
          </w:tcPr>
          <w:p w14:paraId="47CF4146" w14:textId="77777777" w:rsidR="000D6C32" w:rsidRDefault="000D6C32">
            <w:pPr>
              <w:ind w:right="-1050"/>
            </w:pPr>
            <w:r>
              <w:rPr>
                <w:sz w:val="24"/>
              </w:rPr>
              <w:t>London Kensington</w:t>
            </w:r>
          </w:p>
        </w:tc>
      </w:tr>
      <w:tr w:rsidR="00277FF2" w14:paraId="2A545BFF" w14:textId="77777777" w:rsidTr="004C27C1">
        <w:tc>
          <w:tcPr>
            <w:tcW w:w="2322" w:type="dxa"/>
            <w:shd w:val="clear" w:color="auto" w:fill="auto"/>
          </w:tcPr>
          <w:p w14:paraId="4F8E7194" w14:textId="77777777" w:rsidR="000D6C32" w:rsidRDefault="000D6C32">
            <w:pPr>
              <w:ind w:right="-1050"/>
              <w:rPr>
                <w:sz w:val="24"/>
              </w:rPr>
            </w:pPr>
            <w:r>
              <w:rPr>
                <w:sz w:val="24"/>
              </w:rPr>
              <w:t>CHARLES-ERNEST</w:t>
            </w:r>
          </w:p>
        </w:tc>
        <w:tc>
          <w:tcPr>
            <w:tcW w:w="1134" w:type="dxa"/>
            <w:shd w:val="clear" w:color="auto" w:fill="auto"/>
          </w:tcPr>
          <w:p w14:paraId="26A82517" w14:textId="77777777" w:rsidR="000D6C32" w:rsidRDefault="000D6C32">
            <w:pPr>
              <w:ind w:right="-1050"/>
              <w:rPr>
                <w:sz w:val="24"/>
              </w:rPr>
            </w:pPr>
            <w:r>
              <w:rPr>
                <w:sz w:val="24"/>
              </w:rPr>
              <w:t>Tregenza</w:t>
            </w:r>
          </w:p>
        </w:tc>
        <w:tc>
          <w:tcPr>
            <w:tcW w:w="709" w:type="dxa"/>
            <w:shd w:val="clear" w:color="auto" w:fill="auto"/>
          </w:tcPr>
          <w:p w14:paraId="1BA3B388" w14:textId="77777777" w:rsidR="000D6C32" w:rsidRDefault="000D6C32">
            <w:pPr>
              <w:ind w:right="-1050"/>
              <w:rPr>
                <w:sz w:val="24"/>
              </w:rPr>
            </w:pPr>
            <w:r>
              <w:rPr>
                <w:sz w:val="24"/>
              </w:rPr>
              <w:t>son</w:t>
            </w:r>
          </w:p>
        </w:tc>
        <w:tc>
          <w:tcPr>
            <w:tcW w:w="567" w:type="dxa"/>
            <w:shd w:val="clear" w:color="auto" w:fill="auto"/>
          </w:tcPr>
          <w:p w14:paraId="722B2984" w14:textId="77777777" w:rsidR="000D6C32" w:rsidRDefault="000D6C32">
            <w:pPr>
              <w:ind w:right="-1050"/>
              <w:rPr>
                <w:sz w:val="24"/>
              </w:rPr>
            </w:pPr>
            <w:r>
              <w:rPr>
                <w:sz w:val="24"/>
              </w:rPr>
              <w:t>17</w:t>
            </w:r>
          </w:p>
        </w:tc>
        <w:tc>
          <w:tcPr>
            <w:tcW w:w="2268" w:type="dxa"/>
            <w:shd w:val="clear" w:color="auto" w:fill="auto"/>
          </w:tcPr>
          <w:p w14:paraId="7CE4A73C" w14:textId="77777777" w:rsidR="000D6C32" w:rsidRDefault="000D6C32">
            <w:pPr>
              <w:ind w:right="-1050"/>
              <w:rPr>
                <w:sz w:val="24"/>
              </w:rPr>
            </w:pPr>
            <w:r>
              <w:rPr>
                <w:sz w:val="24"/>
              </w:rPr>
              <w:t>errand boy</w:t>
            </w:r>
          </w:p>
        </w:tc>
        <w:tc>
          <w:tcPr>
            <w:tcW w:w="2168" w:type="dxa"/>
            <w:shd w:val="clear" w:color="auto" w:fill="auto"/>
          </w:tcPr>
          <w:p w14:paraId="6AF0936B" w14:textId="77777777" w:rsidR="000D6C32" w:rsidRDefault="000D6C32">
            <w:pPr>
              <w:ind w:right="-1050"/>
            </w:pPr>
            <w:r>
              <w:rPr>
                <w:sz w:val="24"/>
              </w:rPr>
              <w:t>London Kensington</w:t>
            </w:r>
          </w:p>
        </w:tc>
      </w:tr>
      <w:tr w:rsidR="00277FF2" w14:paraId="5BD38428" w14:textId="77777777" w:rsidTr="004C27C1">
        <w:tc>
          <w:tcPr>
            <w:tcW w:w="2322" w:type="dxa"/>
            <w:shd w:val="clear" w:color="auto" w:fill="auto"/>
          </w:tcPr>
          <w:p w14:paraId="0159FD50" w14:textId="77777777" w:rsidR="000D6C32" w:rsidRDefault="000D6C32">
            <w:pPr>
              <w:ind w:right="-1050"/>
              <w:rPr>
                <w:sz w:val="24"/>
              </w:rPr>
            </w:pPr>
            <w:r>
              <w:rPr>
                <w:sz w:val="24"/>
              </w:rPr>
              <w:t>HERBERT-WALTER</w:t>
            </w:r>
          </w:p>
        </w:tc>
        <w:tc>
          <w:tcPr>
            <w:tcW w:w="1134" w:type="dxa"/>
            <w:shd w:val="clear" w:color="auto" w:fill="auto"/>
          </w:tcPr>
          <w:p w14:paraId="745797F6" w14:textId="77777777" w:rsidR="000D6C32" w:rsidRDefault="000D6C32">
            <w:pPr>
              <w:ind w:right="-1050"/>
              <w:rPr>
                <w:sz w:val="24"/>
              </w:rPr>
            </w:pPr>
            <w:r>
              <w:rPr>
                <w:sz w:val="24"/>
              </w:rPr>
              <w:t>Tregenza</w:t>
            </w:r>
          </w:p>
        </w:tc>
        <w:tc>
          <w:tcPr>
            <w:tcW w:w="709" w:type="dxa"/>
            <w:shd w:val="clear" w:color="auto" w:fill="auto"/>
          </w:tcPr>
          <w:p w14:paraId="5F6DB785" w14:textId="77777777" w:rsidR="000D6C32" w:rsidRDefault="000D6C32">
            <w:pPr>
              <w:ind w:right="-1050"/>
              <w:rPr>
                <w:sz w:val="24"/>
              </w:rPr>
            </w:pPr>
            <w:r>
              <w:rPr>
                <w:sz w:val="24"/>
              </w:rPr>
              <w:t>son</w:t>
            </w:r>
          </w:p>
        </w:tc>
        <w:tc>
          <w:tcPr>
            <w:tcW w:w="567" w:type="dxa"/>
            <w:shd w:val="clear" w:color="auto" w:fill="auto"/>
          </w:tcPr>
          <w:p w14:paraId="0F265823" w14:textId="77777777" w:rsidR="000D6C32" w:rsidRDefault="000D6C32">
            <w:pPr>
              <w:ind w:right="-1050"/>
              <w:rPr>
                <w:sz w:val="24"/>
              </w:rPr>
            </w:pPr>
            <w:r>
              <w:rPr>
                <w:sz w:val="24"/>
              </w:rPr>
              <w:t>15</w:t>
            </w:r>
          </w:p>
        </w:tc>
        <w:tc>
          <w:tcPr>
            <w:tcW w:w="2268" w:type="dxa"/>
            <w:shd w:val="clear" w:color="auto" w:fill="auto"/>
          </w:tcPr>
          <w:p w14:paraId="4D1002FE" w14:textId="77777777" w:rsidR="000D6C32" w:rsidRDefault="000D6C32">
            <w:pPr>
              <w:ind w:right="-1050"/>
              <w:rPr>
                <w:sz w:val="24"/>
              </w:rPr>
            </w:pPr>
            <w:r>
              <w:rPr>
                <w:sz w:val="24"/>
              </w:rPr>
              <w:t>telegraph messenger</w:t>
            </w:r>
          </w:p>
        </w:tc>
        <w:tc>
          <w:tcPr>
            <w:tcW w:w="2168" w:type="dxa"/>
            <w:shd w:val="clear" w:color="auto" w:fill="auto"/>
          </w:tcPr>
          <w:p w14:paraId="7A4FA0AA" w14:textId="77777777" w:rsidR="000D6C32" w:rsidRDefault="000D6C32">
            <w:pPr>
              <w:ind w:right="-1050"/>
            </w:pPr>
            <w:r>
              <w:rPr>
                <w:sz w:val="24"/>
              </w:rPr>
              <w:t>London Kensington</w:t>
            </w:r>
          </w:p>
        </w:tc>
      </w:tr>
      <w:tr w:rsidR="00277FF2" w14:paraId="4049782A" w14:textId="77777777" w:rsidTr="004C27C1">
        <w:tc>
          <w:tcPr>
            <w:tcW w:w="2322" w:type="dxa"/>
            <w:shd w:val="clear" w:color="auto" w:fill="auto"/>
          </w:tcPr>
          <w:p w14:paraId="5C81C9AC" w14:textId="77777777" w:rsidR="000D6C32" w:rsidRDefault="000D6C32">
            <w:pPr>
              <w:ind w:right="-1050"/>
              <w:rPr>
                <w:sz w:val="24"/>
              </w:rPr>
            </w:pPr>
            <w:r>
              <w:rPr>
                <w:sz w:val="24"/>
              </w:rPr>
              <w:t>ALICE-CLARA</w:t>
            </w:r>
          </w:p>
        </w:tc>
        <w:tc>
          <w:tcPr>
            <w:tcW w:w="1134" w:type="dxa"/>
            <w:shd w:val="clear" w:color="auto" w:fill="auto"/>
          </w:tcPr>
          <w:p w14:paraId="7A22AED6" w14:textId="77777777" w:rsidR="000D6C32" w:rsidRDefault="000D6C32">
            <w:pPr>
              <w:ind w:right="-1050"/>
              <w:rPr>
                <w:sz w:val="24"/>
              </w:rPr>
            </w:pPr>
            <w:r>
              <w:rPr>
                <w:sz w:val="24"/>
              </w:rPr>
              <w:t>Tregenza</w:t>
            </w:r>
          </w:p>
        </w:tc>
        <w:tc>
          <w:tcPr>
            <w:tcW w:w="709" w:type="dxa"/>
            <w:shd w:val="clear" w:color="auto" w:fill="auto"/>
          </w:tcPr>
          <w:p w14:paraId="1F9A4267" w14:textId="77777777" w:rsidR="000D6C32" w:rsidRDefault="000D6C32">
            <w:pPr>
              <w:ind w:right="-1050"/>
              <w:rPr>
                <w:sz w:val="24"/>
              </w:rPr>
            </w:pPr>
            <w:r>
              <w:rPr>
                <w:sz w:val="24"/>
              </w:rPr>
              <w:t>daur</w:t>
            </w:r>
          </w:p>
        </w:tc>
        <w:tc>
          <w:tcPr>
            <w:tcW w:w="567" w:type="dxa"/>
            <w:shd w:val="clear" w:color="auto" w:fill="auto"/>
          </w:tcPr>
          <w:p w14:paraId="7BF22A3A" w14:textId="77777777" w:rsidR="000D6C32" w:rsidRDefault="000D6C32">
            <w:pPr>
              <w:ind w:right="-1050"/>
              <w:rPr>
                <w:i/>
                <w:sz w:val="24"/>
              </w:rPr>
            </w:pPr>
            <w:r>
              <w:rPr>
                <w:sz w:val="24"/>
              </w:rPr>
              <w:t>13</w:t>
            </w:r>
          </w:p>
        </w:tc>
        <w:tc>
          <w:tcPr>
            <w:tcW w:w="2268" w:type="dxa"/>
            <w:shd w:val="clear" w:color="auto" w:fill="auto"/>
          </w:tcPr>
          <w:p w14:paraId="144AF7D9" w14:textId="77777777" w:rsidR="000D6C32" w:rsidRDefault="000D6C32">
            <w:pPr>
              <w:ind w:right="-1050"/>
              <w:rPr>
                <w:sz w:val="24"/>
              </w:rPr>
            </w:pPr>
            <w:r>
              <w:rPr>
                <w:i/>
                <w:sz w:val="24"/>
              </w:rPr>
              <w:t>undecipherable</w:t>
            </w:r>
          </w:p>
        </w:tc>
        <w:tc>
          <w:tcPr>
            <w:tcW w:w="2168" w:type="dxa"/>
            <w:shd w:val="clear" w:color="auto" w:fill="auto"/>
          </w:tcPr>
          <w:p w14:paraId="1B12EE37" w14:textId="77777777" w:rsidR="000D6C32" w:rsidRDefault="000D6C32">
            <w:pPr>
              <w:ind w:right="-1050"/>
            </w:pPr>
            <w:r>
              <w:rPr>
                <w:sz w:val="24"/>
              </w:rPr>
              <w:t>London Kensington</w:t>
            </w:r>
          </w:p>
        </w:tc>
      </w:tr>
      <w:tr w:rsidR="00277FF2" w14:paraId="210A66DC" w14:textId="77777777" w:rsidTr="004C27C1">
        <w:tc>
          <w:tcPr>
            <w:tcW w:w="2322" w:type="dxa"/>
            <w:shd w:val="clear" w:color="auto" w:fill="auto"/>
          </w:tcPr>
          <w:p w14:paraId="5D93C856" w14:textId="77777777" w:rsidR="000D6C32" w:rsidRDefault="000D6C32">
            <w:pPr>
              <w:ind w:right="-1050"/>
              <w:rPr>
                <w:sz w:val="24"/>
              </w:rPr>
            </w:pPr>
            <w:r>
              <w:rPr>
                <w:sz w:val="24"/>
              </w:rPr>
              <w:t>HENRY-WILLIAM</w:t>
            </w:r>
          </w:p>
        </w:tc>
        <w:tc>
          <w:tcPr>
            <w:tcW w:w="1134" w:type="dxa"/>
            <w:shd w:val="clear" w:color="auto" w:fill="auto"/>
          </w:tcPr>
          <w:p w14:paraId="0979665C" w14:textId="77777777" w:rsidR="000D6C32" w:rsidRDefault="000D6C32">
            <w:pPr>
              <w:ind w:right="-1050"/>
              <w:rPr>
                <w:sz w:val="24"/>
              </w:rPr>
            </w:pPr>
            <w:r>
              <w:rPr>
                <w:sz w:val="24"/>
              </w:rPr>
              <w:t>Tregenza</w:t>
            </w:r>
          </w:p>
        </w:tc>
        <w:tc>
          <w:tcPr>
            <w:tcW w:w="709" w:type="dxa"/>
            <w:shd w:val="clear" w:color="auto" w:fill="auto"/>
          </w:tcPr>
          <w:p w14:paraId="1158861B" w14:textId="77777777" w:rsidR="000D6C32" w:rsidRDefault="000D6C32">
            <w:pPr>
              <w:ind w:right="-1050"/>
              <w:rPr>
                <w:sz w:val="24"/>
              </w:rPr>
            </w:pPr>
            <w:r>
              <w:rPr>
                <w:sz w:val="24"/>
              </w:rPr>
              <w:t>son</w:t>
            </w:r>
          </w:p>
        </w:tc>
        <w:tc>
          <w:tcPr>
            <w:tcW w:w="567" w:type="dxa"/>
            <w:shd w:val="clear" w:color="auto" w:fill="auto"/>
          </w:tcPr>
          <w:p w14:paraId="0C1D7382" w14:textId="77777777" w:rsidR="000D6C32" w:rsidRDefault="000D6C32">
            <w:pPr>
              <w:ind w:right="-1050"/>
              <w:rPr>
                <w:sz w:val="24"/>
              </w:rPr>
            </w:pPr>
            <w:r>
              <w:rPr>
                <w:sz w:val="24"/>
              </w:rPr>
              <w:t xml:space="preserve">  8</w:t>
            </w:r>
          </w:p>
        </w:tc>
        <w:tc>
          <w:tcPr>
            <w:tcW w:w="2268" w:type="dxa"/>
            <w:shd w:val="clear" w:color="auto" w:fill="auto"/>
          </w:tcPr>
          <w:p w14:paraId="60E4F075" w14:textId="77777777" w:rsidR="000D6C32" w:rsidRDefault="000D6C32">
            <w:pPr>
              <w:snapToGrid w:val="0"/>
              <w:ind w:right="-1050"/>
              <w:rPr>
                <w:sz w:val="24"/>
              </w:rPr>
            </w:pPr>
          </w:p>
        </w:tc>
        <w:tc>
          <w:tcPr>
            <w:tcW w:w="2168" w:type="dxa"/>
            <w:shd w:val="clear" w:color="auto" w:fill="auto"/>
          </w:tcPr>
          <w:p w14:paraId="49E9951D" w14:textId="77777777" w:rsidR="000D6C32" w:rsidRDefault="000D6C32">
            <w:pPr>
              <w:ind w:right="-1050"/>
            </w:pPr>
            <w:r>
              <w:rPr>
                <w:sz w:val="24"/>
              </w:rPr>
              <w:t>London Fulham</w:t>
            </w:r>
          </w:p>
        </w:tc>
      </w:tr>
    </w:tbl>
    <w:p w14:paraId="2718B9ED" w14:textId="77777777" w:rsidR="000D6C32" w:rsidRDefault="000D6C32">
      <w:pPr>
        <w:ind w:right="-1050"/>
        <w:rPr>
          <w:sz w:val="24"/>
        </w:rPr>
      </w:pPr>
    </w:p>
    <w:bookmarkEnd w:id="70"/>
    <w:p w14:paraId="7AA16ED1" w14:textId="77777777" w:rsidR="000D6C32" w:rsidRDefault="000D6C32">
      <w:pPr>
        <w:ind w:right="-1050"/>
        <w:rPr>
          <w:sz w:val="24"/>
        </w:rPr>
      </w:pPr>
    </w:p>
    <w:p w14:paraId="39F75AE3" w14:textId="77777777" w:rsidR="00C32DEF" w:rsidRDefault="00C32DEF">
      <w:pPr>
        <w:ind w:right="-1050"/>
        <w:rPr>
          <w:sz w:val="24"/>
        </w:rPr>
      </w:pPr>
    </w:p>
    <w:p w14:paraId="1E255132" w14:textId="78D939C6" w:rsidR="000D6C32" w:rsidRDefault="000D6C32">
      <w:pPr>
        <w:ind w:right="-1050"/>
        <w:rPr>
          <w:sz w:val="24"/>
        </w:rPr>
      </w:pPr>
      <w:r>
        <w:rPr>
          <w:sz w:val="24"/>
        </w:rPr>
        <w:t>1901 census 38 Round Hill Crescent Brighton RG13/928 schedule 172 page 22</w:t>
      </w:r>
      <w:r w:rsidR="00F75749" w:rsidRPr="00F75749">
        <w:rPr>
          <w:sz w:val="24"/>
        </w:rPr>
        <w:t xml:space="preserve"> from </w:t>
      </w:r>
      <w:hyperlink r:id="rId1436" w:history="1">
        <w:r w:rsidR="00F75749" w:rsidRPr="00F75749">
          <w:rPr>
            <w:rStyle w:val="Hyperlink"/>
            <w:sz w:val="24"/>
          </w:rPr>
          <w:t>www.1901censusonline.com</w:t>
        </w:r>
      </w:hyperlink>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134"/>
        <w:gridCol w:w="709"/>
        <w:gridCol w:w="567"/>
        <w:gridCol w:w="2268"/>
        <w:gridCol w:w="2168"/>
      </w:tblGrid>
      <w:tr w:rsidR="00277FF2" w14:paraId="282A02CF" w14:textId="77777777" w:rsidTr="004C27C1">
        <w:tc>
          <w:tcPr>
            <w:tcW w:w="2322" w:type="dxa"/>
            <w:shd w:val="clear" w:color="auto" w:fill="auto"/>
          </w:tcPr>
          <w:p w14:paraId="18A8BC04" w14:textId="77777777" w:rsidR="000D6C32" w:rsidRDefault="000D6C32">
            <w:pPr>
              <w:ind w:right="-1050"/>
              <w:rPr>
                <w:sz w:val="24"/>
              </w:rPr>
            </w:pPr>
            <w:r>
              <w:rPr>
                <w:sz w:val="24"/>
              </w:rPr>
              <w:t>HUGH-ALBERT</w:t>
            </w:r>
          </w:p>
        </w:tc>
        <w:tc>
          <w:tcPr>
            <w:tcW w:w="1134" w:type="dxa"/>
            <w:shd w:val="clear" w:color="auto" w:fill="auto"/>
          </w:tcPr>
          <w:p w14:paraId="1C41988F" w14:textId="77777777" w:rsidR="000D6C32" w:rsidRDefault="000D6C32">
            <w:pPr>
              <w:ind w:right="-1050"/>
              <w:rPr>
                <w:sz w:val="24"/>
              </w:rPr>
            </w:pPr>
            <w:r>
              <w:rPr>
                <w:sz w:val="24"/>
              </w:rPr>
              <w:t>Tregenza</w:t>
            </w:r>
          </w:p>
        </w:tc>
        <w:tc>
          <w:tcPr>
            <w:tcW w:w="709" w:type="dxa"/>
            <w:shd w:val="clear" w:color="auto" w:fill="auto"/>
          </w:tcPr>
          <w:p w14:paraId="1B8654C8" w14:textId="77777777" w:rsidR="000D6C32" w:rsidRDefault="000D6C32">
            <w:pPr>
              <w:ind w:right="-1050"/>
              <w:rPr>
                <w:sz w:val="24"/>
              </w:rPr>
            </w:pPr>
            <w:r>
              <w:rPr>
                <w:sz w:val="24"/>
              </w:rPr>
              <w:t>head</w:t>
            </w:r>
          </w:p>
        </w:tc>
        <w:tc>
          <w:tcPr>
            <w:tcW w:w="567" w:type="dxa"/>
            <w:shd w:val="clear" w:color="auto" w:fill="auto"/>
          </w:tcPr>
          <w:p w14:paraId="0B6F444B" w14:textId="77777777" w:rsidR="000D6C32" w:rsidRDefault="000D6C32">
            <w:pPr>
              <w:ind w:right="-1050"/>
              <w:rPr>
                <w:sz w:val="24"/>
              </w:rPr>
            </w:pPr>
            <w:r>
              <w:rPr>
                <w:sz w:val="24"/>
              </w:rPr>
              <w:t>24</w:t>
            </w:r>
          </w:p>
        </w:tc>
        <w:tc>
          <w:tcPr>
            <w:tcW w:w="2268" w:type="dxa"/>
            <w:shd w:val="clear" w:color="auto" w:fill="auto"/>
          </w:tcPr>
          <w:p w14:paraId="469B973C" w14:textId="77777777" w:rsidR="000D6C32" w:rsidRDefault="000D6C32">
            <w:pPr>
              <w:ind w:right="-1050"/>
              <w:rPr>
                <w:sz w:val="24"/>
              </w:rPr>
            </w:pPr>
            <w:r>
              <w:rPr>
                <w:sz w:val="24"/>
              </w:rPr>
              <w:t>general labourer *</w:t>
            </w:r>
          </w:p>
        </w:tc>
        <w:tc>
          <w:tcPr>
            <w:tcW w:w="2168" w:type="dxa"/>
            <w:shd w:val="clear" w:color="auto" w:fill="auto"/>
          </w:tcPr>
          <w:p w14:paraId="5A05B628" w14:textId="77777777" w:rsidR="000D6C32" w:rsidRDefault="000D6C32">
            <w:pPr>
              <w:ind w:right="-1050"/>
            </w:pPr>
            <w:r>
              <w:rPr>
                <w:sz w:val="24"/>
              </w:rPr>
              <w:t>London Kensington</w:t>
            </w:r>
          </w:p>
        </w:tc>
      </w:tr>
      <w:tr w:rsidR="00277FF2" w14:paraId="31B68CAD" w14:textId="77777777" w:rsidTr="004C27C1">
        <w:tc>
          <w:tcPr>
            <w:tcW w:w="2322" w:type="dxa"/>
            <w:shd w:val="clear" w:color="auto" w:fill="auto"/>
          </w:tcPr>
          <w:p w14:paraId="6EBA96B7" w14:textId="77777777" w:rsidR="000D6C32" w:rsidRDefault="000D6C32">
            <w:pPr>
              <w:ind w:right="-1050"/>
              <w:rPr>
                <w:sz w:val="24"/>
              </w:rPr>
            </w:pPr>
            <w:r>
              <w:rPr>
                <w:sz w:val="24"/>
              </w:rPr>
              <w:t>ELLEN</w:t>
            </w:r>
          </w:p>
        </w:tc>
        <w:tc>
          <w:tcPr>
            <w:tcW w:w="1134" w:type="dxa"/>
            <w:shd w:val="clear" w:color="auto" w:fill="auto"/>
          </w:tcPr>
          <w:p w14:paraId="0734CA51" w14:textId="77777777" w:rsidR="000D6C32" w:rsidRDefault="000D6C32">
            <w:pPr>
              <w:ind w:right="-1050"/>
              <w:rPr>
                <w:sz w:val="24"/>
              </w:rPr>
            </w:pPr>
            <w:r>
              <w:rPr>
                <w:sz w:val="24"/>
              </w:rPr>
              <w:t>Tregenza</w:t>
            </w:r>
          </w:p>
        </w:tc>
        <w:tc>
          <w:tcPr>
            <w:tcW w:w="709" w:type="dxa"/>
            <w:shd w:val="clear" w:color="auto" w:fill="auto"/>
          </w:tcPr>
          <w:p w14:paraId="0F424531" w14:textId="77777777" w:rsidR="000D6C32" w:rsidRDefault="000D6C32">
            <w:pPr>
              <w:ind w:right="-1050"/>
              <w:rPr>
                <w:sz w:val="24"/>
              </w:rPr>
            </w:pPr>
            <w:r>
              <w:rPr>
                <w:sz w:val="24"/>
              </w:rPr>
              <w:t>wife</w:t>
            </w:r>
          </w:p>
        </w:tc>
        <w:tc>
          <w:tcPr>
            <w:tcW w:w="567" w:type="dxa"/>
            <w:shd w:val="clear" w:color="auto" w:fill="auto"/>
          </w:tcPr>
          <w:p w14:paraId="7C653261" w14:textId="77777777" w:rsidR="000D6C32" w:rsidRDefault="000D6C32">
            <w:pPr>
              <w:ind w:right="-1050"/>
              <w:rPr>
                <w:sz w:val="24"/>
              </w:rPr>
            </w:pPr>
            <w:r>
              <w:rPr>
                <w:sz w:val="24"/>
              </w:rPr>
              <w:t>23</w:t>
            </w:r>
          </w:p>
        </w:tc>
        <w:tc>
          <w:tcPr>
            <w:tcW w:w="2268" w:type="dxa"/>
            <w:shd w:val="clear" w:color="auto" w:fill="auto"/>
          </w:tcPr>
          <w:p w14:paraId="514A9B50" w14:textId="77777777" w:rsidR="000D6C32" w:rsidRDefault="000D6C32">
            <w:pPr>
              <w:snapToGrid w:val="0"/>
              <w:ind w:right="-1050"/>
              <w:rPr>
                <w:sz w:val="24"/>
              </w:rPr>
            </w:pPr>
          </w:p>
        </w:tc>
        <w:tc>
          <w:tcPr>
            <w:tcW w:w="2168" w:type="dxa"/>
            <w:shd w:val="clear" w:color="auto" w:fill="auto"/>
          </w:tcPr>
          <w:p w14:paraId="36353171" w14:textId="77777777" w:rsidR="000D6C32" w:rsidRDefault="000D6C32">
            <w:pPr>
              <w:ind w:right="-1050"/>
            </w:pPr>
            <w:r>
              <w:rPr>
                <w:sz w:val="24"/>
              </w:rPr>
              <w:t>Kent Whitstable</w:t>
            </w:r>
          </w:p>
        </w:tc>
      </w:tr>
      <w:tr w:rsidR="00277FF2" w14:paraId="2EF00FD9" w14:textId="77777777" w:rsidTr="004C27C1">
        <w:tc>
          <w:tcPr>
            <w:tcW w:w="2322" w:type="dxa"/>
            <w:shd w:val="clear" w:color="auto" w:fill="auto"/>
          </w:tcPr>
          <w:p w14:paraId="433F8D68" w14:textId="77777777" w:rsidR="000D6C32" w:rsidRDefault="000D6C32">
            <w:pPr>
              <w:ind w:right="-1050"/>
              <w:rPr>
                <w:sz w:val="24"/>
              </w:rPr>
            </w:pPr>
            <w:r>
              <w:rPr>
                <w:sz w:val="24"/>
              </w:rPr>
              <w:t>FLORENCE</w:t>
            </w:r>
          </w:p>
        </w:tc>
        <w:tc>
          <w:tcPr>
            <w:tcW w:w="1134" w:type="dxa"/>
            <w:shd w:val="clear" w:color="auto" w:fill="auto"/>
          </w:tcPr>
          <w:p w14:paraId="7820B056" w14:textId="77777777" w:rsidR="000D6C32" w:rsidRDefault="000D6C32">
            <w:pPr>
              <w:ind w:right="-1050"/>
              <w:rPr>
                <w:sz w:val="24"/>
              </w:rPr>
            </w:pPr>
            <w:r>
              <w:rPr>
                <w:sz w:val="24"/>
              </w:rPr>
              <w:t>Tregenza</w:t>
            </w:r>
          </w:p>
        </w:tc>
        <w:tc>
          <w:tcPr>
            <w:tcW w:w="709" w:type="dxa"/>
            <w:shd w:val="clear" w:color="auto" w:fill="auto"/>
          </w:tcPr>
          <w:p w14:paraId="1919C01E" w14:textId="77777777" w:rsidR="000D6C32" w:rsidRDefault="000D6C32">
            <w:pPr>
              <w:ind w:right="-1050"/>
              <w:rPr>
                <w:sz w:val="24"/>
              </w:rPr>
            </w:pPr>
            <w:r>
              <w:rPr>
                <w:sz w:val="24"/>
              </w:rPr>
              <w:t>daur</w:t>
            </w:r>
          </w:p>
        </w:tc>
        <w:tc>
          <w:tcPr>
            <w:tcW w:w="567" w:type="dxa"/>
            <w:shd w:val="clear" w:color="auto" w:fill="auto"/>
          </w:tcPr>
          <w:p w14:paraId="0BEBEF88" w14:textId="77777777" w:rsidR="000D6C32" w:rsidRDefault="000D6C32">
            <w:pPr>
              <w:ind w:right="-1050"/>
              <w:rPr>
                <w:sz w:val="24"/>
              </w:rPr>
            </w:pPr>
            <w:r>
              <w:rPr>
                <w:sz w:val="24"/>
              </w:rPr>
              <w:t>10m</w:t>
            </w:r>
          </w:p>
        </w:tc>
        <w:tc>
          <w:tcPr>
            <w:tcW w:w="2268" w:type="dxa"/>
            <w:shd w:val="clear" w:color="auto" w:fill="auto"/>
          </w:tcPr>
          <w:p w14:paraId="7550E375" w14:textId="77777777" w:rsidR="000D6C32" w:rsidRDefault="000D6C32">
            <w:pPr>
              <w:snapToGrid w:val="0"/>
              <w:ind w:right="-1050"/>
              <w:rPr>
                <w:sz w:val="24"/>
              </w:rPr>
            </w:pPr>
          </w:p>
        </w:tc>
        <w:tc>
          <w:tcPr>
            <w:tcW w:w="2168" w:type="dxa"/>
            <w:shd w:val="clear" w:color="auto" w:fill="auto"/>
          </w:tcPr>
          <w:p w14:paraId="3B330267" w14:textId="77777777" w:rsidR="000D6C32" w:rsidRDefault="000D6C32">
            <w:pPr>
              <w:ind w:right="-1050"/>
            </w:pPr>
            <w:r>
              <w:rPr>
                <w:sz w:val="24"/>
              </w:rPr>
              <w:t>Sussex Brighton</w:t>
            </w:r>
          </w:p>
        </w:tc>
      </w:tr>
    </w:tbl>
    <w:p w14:paraId="4A9CB6EC" w14:textId="77777777" w:rsidR="000D6C32" w:rsidRDefault="000D6C32">
      <w:pPr>
        <w:ind w:left="5760" w:right="-1050"/>
        <w:rPr>
          <w:sz w:val="24"/>
        </w:rPr>
      </w:pPr>
      <w:r>
        <w:rPr>
          <w:sz w:val="24"/>
        </w:rPr>
        <w:t>* on railway</w:t>
      </w:r>
    </w:p>
    <w:p w14:paraId="79225353" w14:textId="77777777" w:rsidR="000D6C32" w:rsidRDefault="000D6C32">
      <w:pPr>
        <w:ind w:right="-1050"/>
        <w:rPr>
          <w:sz w:val="24"/>
        </w:rPr>
      </w:pPr>
    </w:p>
    <w:p w14:paraId="34E37DF4" w14:textId="77777777" w:rsidR="00AD05FF" w:rsidRDefault="00AD05FF">
      <w:pPr>
        <w:ind w:right="-1050"/>
        <w:rPr>
          <w:sz w:val="24"/>
        </w:rPr>
      </w:pPr>
    </w:p>
    <w:p w14:paraId="31BDD970" w14:textId="77777777" w:rsidR="00C32DEF" w:rsidRDefault="00C32DEF">
      <w:pPr>
        <w:ind w:right="-1050"/>
        <w:rPr>
          <w:sz w:val="24"/>
        </w:rPr>
      </w:pPr>
    </w:p>
    <w:p w14:paraId="1663DB93" w14:textId="77777777" w:rsidR="000D6C32" w:rsidRDefault="000D6C32">
      <w:pPr>
        <w:ind w:right="-1050"/>
        <w:rPr>
          <w:sz w:val="24"/>
        </w:rPr>
      </w:pPr>
      <w:r>
        <w:rPr>
          <w:sz w:val="24"/>
        </w:rPr>
        <w:t xml:space="preserve">1911 census 23 Whitecross Street Brighton RG14/5133 from </w:t>
      </w:r>
      <w:hyperlink r:id="rId1437" w:history="1">
        <w:r>
          <w:rPr>
            <w:rStyle w:val="Hyperlink"/>
            <w:sz w:val="24"/>
          </w:rPr>
          <w:t>www.1901censusonline.com</w:t>
        </w:r>
      </w:hyperlink>
      <w:r>
        <w:rPr>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134"/>
        <w:gridCol w:w="709"/>
        <w:gridCol w:w="567"/>
        <w:gridCol w:w="2268"/>
        <w:gridCol w:w="2168"/>
      </w:tblGrid>
      <w:tr w:rsidR="00277FF2" w14:paraId="19806F45" w14:textId="77777777" w:rsidTr="004C27C1">
        <w:tc>
          <w:tcPr>
            <w:tcW w:w="2322" w:type="dxa"/>
            <w:shd w:val="clear" w:color="auto" w:fill="auto"/>
          </w:tcPr>
          <w:p w14:paraId="0FEB5964" w14:textId="77777777" w:rsidR="000D6C32" w:rsidRDefault="000D6C32">
            <w:pPr>
              <w:ind w:right="-1050"/>
              <w:rPr>
                <w:sz w:val="24"/>
              </w:rPr>
            </w:pPr>
            <w:r>
              <w:rPr>
                <w:sz w:val="24"/>
              </w:rPr>
              <w:t>HENRY</w:t>
            </w:r>
          </w:p>
        </w:tc>
        <w:tc>
          <w:tcPr>
            <w:tcW w:w="1134" w:type="dxa"/>
            <w:shd w:val="clear" w:color="auto" w:fill="auto"/>
          </w:tcPr>
          <w:p w14:paraId="52D113A4" w14:textId="77777777" w:rsidR="000D6C32" w:rsidRDefault="000D6C32">
            <w:pPr>
              <w:ind w:right="-1050"/>
              <w:rPr>
                <w:sz w:val="24"/>
              </w:rPr>
            </w:pPr>
            <w:r>
              <w:rPr>
                <w:sz w:val="24"/>
              </w:rPr>
              <w:t>Tregenza</w:t>
            </w:r>
          </w:p>
        </w:tc>
        <w:tc>
          <w:tcPr>
            <w:tcW w:w="709" w:type="dxa"/>
            <w:shd w:val="clear" w:color="auto" w:fill="auto"/>
          </w:tcPr>
          <w:p w14:paraId="39EB4AE7" w14:textId="77777777" w:rsidR="000D6C32" w:rsidRDefault="000D6C32">
            <w:pPr>
              <w:ind w:right="-1050"/>
              <w:rPr>
                <w:sz w:val="24"/>
              </w:rPr>
            </w:pPr>
            <w:r>
              <w:rPr>
                <w:sz w:val="24"/>
              </w:rPr>
              <w:t>head</w:t>
            </w:r>
          </w:p>
        </w:tc>
        <w:tc>
          <w:tcPr>
            <w:tcW w:w="567" w:type="dxa"/>
            <w:shd w:val="clear" w:color="auto" w:fill="auto"/>
          </w:tcPr>
          <w:p w14:paraId="12A54EF8" w14:textId="77777777" w:rsidR="000D6C32" w:rsidRDefault="000D6C32">
            <w:pPr>
              <w:snapToGrid w:val="0"/>
              <w:ind w:right="-1050"/>
              <w:rPr>
                <w:sz w:val="24"/>
              </w:rPr>
            </w:pPr>
          </w:p>
        </w:tc>
        <w:tc>
          <w:tcPr>
            <w:tcW w:w="2268" w:type="dxa"/>
            <w:shd w:val="clear" w:color="auto" w:fill="auto"/>
          </w:tcPr>
          <w:p w14:paraId="6AD34BC5" w14:textId="77777777" w:rsidR="000D6C32" w:rsidRDefault="000D6C32">
            <w:pPr>
              <w:ind w:right="-1050"/>
              <w:rPr>
                <w:sz w:val="24"/>
              </w:rPr>
            </w:pPr>
            <w:r>
              <w:rPr>
                <w:sz w:val="24"/>
              </w:rPr>
              <w:t>Groom livery stable</w:t>
            </w:r>
          </w:p>
        </w:tc>
        <w:tc>
          <w:tcPr>
            <w:tcW w:w="2168" w:type="dxa"/>
            <w:shd w:val="clear" w:color="auto" w:fill="auto"/>
          </w:tcPr>
          <w:p w14:paraId="470EAFF0" w14:textId="77777777" w:rsidR="000D6C32" w:rsidRDefault="000D6C32">
            <w:pPr>
              <w:ind w:right="-1050"/>
            </w:pPr>
            <w:r>
              <w:rPr>
                <w:sz w:val="24"/>
              </w:rPr>
              <w:t>London Chelsea</w:t>
            </w:r>
          </w:p>
        </w:tc>
      </w:tr>
      <w:tr w:rsidR="00277FF2" w14:paraId="34A6B4D1" w14:textId="77777777" w:rsidTr="004C27C1">
        <w:tc>
          <w:tcPr>
            <w:tcW w:w="2322" w:type="dxa"/>
            <w:shd w:val="clear" w:color="auto" w:fill="auto"/>
          </w:tcPr>
          <w:p w14:paraId="6F395ED0" w14:textId="77777777" w:rsidR="000D6C32" w:rsidRDefault="000D6C32">
            <w:pPr>
              <w:ind w:right="-1050"/>
              <w:rPr>
                <w:sz w:val="24"/>
              </w:rPr>
            </w:pPr>
            <w:r>
              <w:rPr>
                <w:sz w:val="24"/>
              </w:rPr>
              <w:t>DAISY-FLORENCE</w:t>
            </w:r>
          </w:p>
        </w:tc>
        <w:tc>
          <w:tcPr>
            <w:tcW w:w="1134" w:type="dxa"/>
            <w:shd w:val="clear" w:color="auto" w:fill="auto"/>
          </w:tcPr>
          <w:p w14:paraId="06F74CF9" w14:textId="77777777" w:rsidR="000D6C32" w:rsidRDefault="000D6C32">
            <w:pPr>
              <w:ind w:right="-1050"/>
              <w:rPr>
                <w:sz w:val="24"/>
              </w:rPr>
            </w:pPr>
            <w:r>
              <w:rPr>
                <w:sz w:val="24"/>
              </w:rPr>
              <w:t>Tregenza</w:t>
            </w:r>
          </w:p>
        </w:tc>
        <w:tc>
          <w:tcPr>
            <w:tcW w:w="709" w:type="dxa"/>
            <w:shd w:val="clear" w:color="auto" w:fill="auto"/>
          </w:tcPr>
          <w:p w14:paraId="5850A63A" w14:textId="77777777" w:rsidR="000D6C32" w:rsidRDefault="000D6C32">
            <w:pPr>
              <w:ind w:right="-1050"/>
              <w:rPr>
                <w:sz w:val="24"/>
              </w:rPr>
            </w:pPr>
            <w:r>
              <w:rPr>
                <w:sz w:val="24"/>
              </w:rPr>
              <w:t>wife</w:t>
            </w:r>
          </w:p>
        </w:tc>
        <w:tc>
          <w:tcPr>
            <w:tcW w:w="567" w:type="dxa"/>
            <w:shd w:val="clear" w:color="auto" w:fill="auto"/>
          </w:tcPr>
          <w:p w14:paraId="2905DAA2" w14:textId="77777777" w:rsidR="000D6C32" w:rsidRDefault="000D6C32">
            <w:pPr>
              <w:snapToGrid w:val="0"/>
              <w:ind w:right="-1050"/>
              <w:rPr>
                <w:sz w:val="24"/>
              </w:rPr>
            </w:pPr>
          </w:p>
        </w:tc>
        <w:tc>
          <w:tcPr>
            <w:tcW w:w="2268" w:type="dxa"/>
            <w:shd w:val="clear" w:color="auto" w:fill="auto"/>
          </w:tcPr>
          <w:p w14:paraId="60A15157" w14:textId="77777777" w:rsidR="000D6C32" w:rsidRDefault="000D6C32">
            <w:pPr>
              <w:snapToGrid w:val="0"/>
              <w:ind w:right="-1050"/>
              <w:rPr>
                <w:sz w:val="24"/>
              </w:rPr>
            </w:pPr>
          </w:p>
        </w:tc>
        <w:tc>
          <w:tcPr>
            <w:tcW w:w="2168" w:type="dxa"/>
            <w:shd w:val="clear" w:color="auto" w:fill="auto"/>
          </w:tcPr>
          <w:p w14:paraId="27BA644D" w14:textId="77777777" w:rsidR="000D6C32" w:rsidRDefault="000D6C32">
            <w:pPr>
              <w:ind w:right="-1050"/>
            </w:pPr>
            <w:r>
              <w:rPr>
                <w:sz w:val="24"/>
              </w:rPr>
              <w:t>Sussex Brighton</w:t>
            </w:r>
          </w:p>
        </w:tc>
      </w:tr>
    </w:tbl>
    <w:p w14:paraId="7A737D67" w14:textId="77777777" w:rsidR="000D6C32" w:rsidRDefault="000D6C32">
      <w:pPr>
        <w:ind w:right="-1050"/>
        <w:rPr>
          <w:b/>
          <w:sz w:val="24"/>
        </w:rPr>
      </w:pPr>
    </w:p>
    <w:p w14:paraId="0A4AF6B8" w14:textId="77777777" w:rsidR="00C32DEF" w:rsidRDefault="00C32DEF">
      <w:pPr>
        <w:ind w:right="-1050"/>
        <w:rPr>
          <w:b/>
          <w:sz w:val="24"/>
        </w:rPr>
      </w:pPr>
    </w:p>
    <w:p w14:paraId="69C2CD85" w14:textId="77777777" w:rsidR="00C32DEF" w:rsidRDefault="00C32DEF">
      <w:pPr>
        <w:ind w:right="-1050"/>
        <w:rPr>
          <w:b/>
          <w:sz w:val="24"/>
        </w:rPr>
      </w:pPr>
    </w:p>
    <w:p w14:paraId="2425141E" w14:textId="77777777" w:rsidR="00C32DEF" w:rsidRDefault="00C32DEF">
      <w:pPr>
        <w:ind w:right="-1050"/>
        <w:rPr>
          <w:b/>
          <w:sz w:val="24"/>
        </w:rPr>
      </w:pPr>
    </w:p>
    <w:p w14:paraId="51DCB045" w14:textId="03DAE5D6" w:rsidR="00C32DEF" w:rsidRPr="00C32DEF" w:rsidRDefault="00C32DEF" w:rsidP="00C32DEF">
      <w:pPr>
        <w:ind w:right="-1050"/>
        <w:rPr>
          <w:b/>
          <w:sz w:val="24"/>
        </w:rPr>
      </w:pPr>
      <w:r w:rsidRPr="00C32DEF">
        <w:rPr>
          <w:b/>
          <w:sz w:val="24"/>
        </w:rPr>
        <w:t>OTHER INFORMATION ON UNCONNECTED FAMILY 18 (LONDON/TOOTING</w:t>
      </w:r>
      <w:r w:rsidR="00ED4FF2">
        <w:rPr>
          <w:b/>
          <w:sz w:val="24"/>
        </w:rPr>
        <w:t>)</w:t>
      </w:r>
      <w:r w:rsidRPr="00C32DEF">
        <w:rPr>
          <w:b/>
          <w:sz w:val="24"/>
        </w:rPr>
        <w:t xml:space="preserve"> continued</w:t>
      </w:r>
    </w:p>
    <w:p w14:paraId="3B9EE38F" w14:textId="77777777" w:rsidR="00AD05FF" w:rsidRDefault="00AD05FF">
      <w:pPr>
        <w:ind w:right="-1050"/>
        <w:rPr>
          <w:b/>
          <w:sz w:val="24"/>
        </w:rPr>
      </w:pPr>
    </w:p>
    <w:p w14:paraId="5734CD65" w14:textId="1E5FDEAE" w:rsidR="00F75749" w:rsidRPr="00F75749" w:rsidRDefault="00F75749" w:rsidP="00F75749">
      <w:pPr>
        <w:ind w:right="-1050"/>
        <w:rPr>
          <w:bCs/>
          <w:sz w:val="24"/>
        </w:rPr>
      </w:pPr>
      <w:r w:rsidRPr="00F75749">
        <w:rPr>
          <w:bCs/>
          <w:sz w:val="24"/>
        </w:rPr>
        <w:t>19</w:t>
      </w:r>
      <w:r>
        <w:rPr>
          <w:bCs/>
          <w:sz w:val="24"/>
        </w:rPr>
        <w:t>2</w:t>
      </w:r>
      <w:r w:rsidRPr="00F75749">
        <w:rPr>
          <w:bCs/>
          <w:sz w:val="24"/>
        </w:rPr>
        <w:t xml:space="preserve">1 census </w:t>
      </w:r>
      <w:r>
        <w:rPr>
          <w:bCs/>
          <w:sz w:val="24"/>
        </w:rPr>
        <w:t>(19 June 1921 55 Washington Street Brighton</w:t>
      </w:r>
      <w:r w:rsidRPr="00F75749">
        <w:rPr>
          <w:bCs/>
          <w:sz w:val="24"/>
        </w:rPr>
        <w:t xml:space="preserve"> RG1</w:t>
      </w:r>
      <w:r>
        <w:rPr>
          <w:bCs/>
          <w:sz w:val="24"/>
        </w:rPr>
        <w:t>5</w:t>
      </w:r>
      <w:r w:rsidRPr="00F75749">
        <w:rPr>
          <w:bCs/>
          <w:sz w:val="24"/>
        </w:rPr>
        <w:t>/</w:t>
      </w:r>
      <w:r>
        <w:rPr>
          <w:bCs/>
          <w:sz w:val="24"/>
        </w:rPr>
        <w:t>04879/35</w:t>
      </w:r>
      <w:r w:rsidRPr="00F75749">
        <w:rPr>
          <w:bCs/>
          <w:sz w:val="24"/>
        </w:rPr>
        <w:t>7</w:t>
      </w:r>
      <w:r w:rsidR="00ED4FF2">
        <w:rPr>
          <w:bCs/>
          <w:sz w:val="24"/>
        </w:rPr>
        <w:t>)</w:t>
      </w:r>
      <w:r w:rsidRPr="00F75749">
        <w:rPr>
          <w:bCs/>
          <w:sz w:val="24"/>
        </w:rPr>
        <w:t xml:space="preserve"> from </w:t>
      </w:r>
      <w:hyperlink r:id="rId1438" w:history="1">
        <w:r w:rsidRPr="00F75749">
          <w:rPr>
            <w:rStyle w:val="Hyperlink"/>
            <w:bCs/>
            <w:sz w:val="24"/>
          </w:rPr>
          <w:t>www.findmypast.co.uk</w:t>
        </w:r>
      </w:hyperlink>
      <w:r w:rsidRPr="00F75749">
        <w:rPr>
          <w:bCs/>
          <w:sz w:val="24"/>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418"/>
        <w:gridCol w:w="1134"/>
        <w:gridCol w:w="829"/>
        <w:gridCol w:w="730"/>
        <w:gridCol w:w="1984"/>
        <w:gridCol w:w="1985"/>
        <w:gridCol w:w="2835"/>
      </w:tblGrid>
      <w:tr w:rsidR="00841276" w:rsidRPr="00F75749" w14:paraId="144F8E94" w14:textId="36D9BCFA" w:rsidTr="0044471F">
        <w:tc>
          <w:tcPr>
            <w:tcW w:w="1351" w:type="dxa"/>
            <w:shd w:val="clear" w:color="auto" w:fill="auto"/>
          </w:tcPr>
          <w:p w14:paraId="1FB87B61" w14:textId="7D282207" w:rsidR="00841276" w:rsidRPr="00F75749" w:rsidRDefault="00841276" w:rsidP="00F75749">
            <w:pPr>
              <w:ind w:right="-1050"/>
              <w:rPr>
                <w:bCs/>
                <w:sz w:val="24"/>
              </w:rPr>
            </w:pPr>
            <w:r>
              <w:rPr>
                <w:bCs/>
                <w:sz w:val="24"/>
              </w:rPr>
              <w:t>-? female ?-</w:t>
            </w:r>
          </w:p>
        </w:tc>
        <w:tc>
          <w:tcPr>
            <w:tcW w:w="1418" w:type="dxa"/>
            <w:shd w:val="clear" w:color="auto" w:fill="auto"/>
          </w:tcPr>
          <w:p w14:paraId="0361E9FF" w14:textId="4614FEC6" w:rsidR="00841276" w:rsidRPr="00F75749" w:rsidRDefault="00841276" w:rsidP="00F75749">
            <w:pPr>
              <w:ind w:right="-1050"/>
              <w:rPr>
                <w:bCs/>
                <w:sz w:val="24"/>
              </w:rPr>
            </w:pPr>
            <w:r>
              <w:rPr>
                <w:bCs/>
                <w:sz w:val="24"/>
              </w:rPr>
              <w:t>Simmonds</w:t>
            </w:r>
          </w:p>
        </w:tc>
        <w:tc>
          <w:tcPr>
            <w:tcW w:w="1134" w:type="dxa"/>
            <w:shd w:val="clear" w:color="auto" w:fill="auto"/>
          </w:tcPr>
          <w:p w14:paraId="5E5A8020" w14:textId="77777777" w:rsidR="00841276" w:rsidRPr="00F75749" w:rsidRDefault="00841276" w:rsidP="00F75749">
            <w:pPr>
              <w:ind w:right="-1050"/>
              <w:rPr>
                <w:bCs/>
                <w:sz w:val="24"/>
              </w:rPr>
            </w:pPr>
            <w:r w:rsidRPr="00F75749">
              <w:rPr>
                <w:bCs/>
                <w:sz w:val="24"/>
              </w:rPr>
              <w:t>head</w:t>
            </w:r>
          </w:p>
        </w:tc>
        <w:tc>
          <w:tcPr>
            <w:tcW w:w="829" w:type="dxa"/>
            <w:shd w:val="clear" w:color="auto" w:fill="auto"/>
          </w:tcPr>
          <w:p w14:paraId="50F23712" w14:textId="1F694698" w:rsidR="00841276" w:rsidRPr="00F75749" w:rsidRDefault="00841276" w:rsidP="00F75749">
            <w:pPr>
              <w:ind w:right="-1050"/>
              <w:rPr>
                <w:bCs/>
                <w:sz w:val="24"/>
              </w:rPr>
            </w:pPr>
            <w:r>
              <w:rPr>
                <w:bCs/>
                <w:sz w:val="24"/>
              </w:rPr>
              <w:t>1869</w:t>
            </w:r>
          </w:p>
        </w:tc>
        <w:tc>
          <w:tcPr>
            <w:tcW w:w="730" w:type="dxa"/>
          </w:tcPr>
          <w:p w14:paraId="0D76CC66" w14:textId="2E45393B" w:rsidR="00841276" w:rsidRPr="00F75749" w:rsidRDefault="00841276" w:rsidP="00F75749">
            <w:pPr>
              <w:ind w:right="-1050"/>
              <w:rPr>
                <w:bCs/>
                <w:sz w:val="24"/>
              </w:rPr>
            </w:pPr>
            <w:r>
              <w:rPr>
                <w:bCs/>
                <w:sz w:val="24"/>
              </w:rPr>
              <w:t>52</w:t>
            </w:r>
          </w:p>
        </w:tc>
        <w:tc>
          <w:tcPr>
            <w:tcW w:w="1984" w:type="dxa"/>
            <w:shd w:val="clear" w:color="auto" w:fill="auto"/>
          </w:tcPr>
          <w:p w14:paraId="77379982" w14:textId="10915E5D" w:rsidR="00841276" w:rsidRPr="00F75749" w:rsidRDefault="00841276" w:rsidP="00F75749">
            <w:pPr>
              <w:ind w:right="-1050"/>
              <w:rPr>
                <w:bCs/>
                <w:sz w:val="24"/>
              </w:rPr>
            </w:pPr>
            <w:r>
              <w:rPr>
                <w:bCs/>
                <w:sz w:val="24"/>
              </w:rPr>
              <w:t>Brighton Sussex</w:t>
            </w:r>
          </w:p>
        </w:tc>
        <w:tc>
          <w:tcPr>
            <w:tcW w:w="1985" w:type="dxa"/>
            <w:shd w:val="clear" w:color="auto" w:fill="auto"/>
          </w:tcPr>
          <w:p w14:paraId="2B09069D" w14:textId="6A807C19" w:rsidR="00841276" w:rsidRPr="00F75749" w:rsidRDefault="0044471F" w:rsidP="00F75749">
            <w:pPr>
              <w:ind w:right="-1050"/>
              <w:rPr>
                <w:bCs/>
                <w:sz w:val="24"/>
              </w:rPr>
            </w:pPr>
            <w:r>
              <w:rPr>
                <w:bCs/>
                <w:sz w:val="24"/>
              </w:rPr>
              <w:t>h</w:t>
            </w:r>
            <w:r w:rsidR="00841276">
              <w:rPr>
                <w:bCs/>
                <w:sz w:val="24"/>
              </w:rPr>
              <w:t xml:space="preserve">ousehold duties </w:t>
            </w:r>
          </w:p>
        </w:tc>
        <w:tc>
          <w:tcPr>
            <w:tcW w:w="2835" w:type="dxa"/>
          </w:tcPr>
          <w:p w14:paraId="5A3395C4" w14:textId="77777777" w:rsidR="00841276" w:rsidRPr="00F75749" w:rsidRDefault="00841276" w:rsidP="00F75749">
            <w:pPr>
              <w:ind w:right="-1050"/>
              <w:rPr>
                <w:bCs/>
                <w:sz w:val="24"/>
              </w:rPr>
            </w:pPr>
          </w:p>
        </w:tc>
      </w:tr>
      <w:tr w:rsidR="00841276" w:rsidRPr="00F75749" w14:paraId="087003E2" w14:textId="4771803F" w:rsidTr="0044471F">
        <w:tc>
          <w:tcPr>
            <w:tcW w:w="1351" w:type="dxa"/>
            <w:shd w:val="clear" w:color="auto" w:fill="auto"/>
          </w:tcPr>
          <w:p w14:paraId="460FD838" w14:textId="3E49232E" w:rsidR="00841276" w:rsidRPr="00F75749" w:rsidRDefault="00841276" w:rsidP="00F75749">
            <w:pPr>
              <w:ind w:right="-1050"/>
              <w:rPr>
                <w:bCs/>
                <w:sz w:val="24"/>
              </w:rPr>
            </w:pPr>
            <w:r>
              <w:rPr>
                <w:bCs/>
                <w:sz w:val="24"/>
              </w:rPr>
              <w:t>Ted</w:t>
            </w:r>
          </w:p>
        </w:tc>
        <w:tc>
          <w:tcPr>
            <w:tcW w:w="1418" w:type="dxa"/>
            <w:shd w:val="clear" w:color="auto" w:fill="auto"/>
          </w:tcPr>
          <w:p w14:paraId="68E6ACE4" w14:textId="0EBC7AF9" w:rsidR="00841276" w:rsidRPr="00F75749" w:rsidRDefault="00841276" w:rsidP="00F75749">
            <w:pPr>
              <w:ind w:right="-1050"/>
              <w:rPr>
                <w:bCs/>
                <w:sz w:val="24"/>
              </w:rPr>
            </w:pPr>
            <w:r w:rsidRPr="00F75749">
              <w:rPr>
                <w:bCs/>
                <w:sz w:val="24"/>
              </w:rPr>
              <w:t>Simmonds</w:t>
            </w:r>
          </w:p>
        </w:tc>
        <w:tc>
          <w:tcPr>
            <w:tcW w:w="1134" w:type="dxa"/>
            <w:shd w:val="clear" w:color="auto" w:fill="auto"/>
          </w:tcPr>
          <w:p w14:paraId="74838AC8" w14:textId="19F376E3" w:rsidR="00841276" w:rsidRPr="00F75749" w:rsidRDefault="00841276" w:rsidP="00F75749">
            <w:pPr>
              <w:ind w:right="-1050"/>
              <w:rPr>
                <w:bCs/>
                <w:sz w:val="24"/>
              </w:rPr>
            </w:pPr>
            <w:r>
              <w:rPr>
                <w:bCs/>
                <w:sz w:val="24"/>
              </w:rPr>
              <w:t>son</w:t>
            </w:r>
          </w:p>
        </w:tc>
        <w:tc>
          <w:tcPr>
            <w:tcW w:w="829" w:type="dxa"/>
            <w:shd w:val="clear" w:color="auto" w:fill="auto"/>
          </w:tcPr>
          <w:p w14:paraId="75700055" w14:textId="76BFD16A" w:rsidR="00841276" w:rsidRPr="00F75749" w:rsidRDefault="00841276" w:rsidP="00F75749">
            <w:pPr>
              <w:ind w:right="-1050"/>
              <w:rPr>
                <w:bCs/>
                <w:sz w:val="24"/>
              </w:rPr>
            </w:pPr>
            <w:r>
              <w:rPr>
                <w:bCs/>
                <w:sz w:val="24"/>
              </w:rPr>
              <w:t>1899</w:t>
            </w:r>
          </w:p>
        </w:tc>
        <w:tc>
          <w:tcPr>
            <w:tcW w:w="730" w:type="dxa"/>
          </w:tcPr>
          <w:p w14:paraId="54B02F96" w14:textId="1E7436B6" w:rsidR="00841276" w:rsidRPr="00F75749" w:rsidRDefault="00841276" w:rsidP="00F75749">
            <w:pPr>
              <w:ind w:right="-1050"/>
              <w:rPr>
                <w:bCs/>
                <w:sz w:val="24"/>
              </w:rPr>
            </w:pPr>
            <w:r>
              <w:rPr>
                <w:bCs/>
                <w:sz w:val="24"/>
              </w:rPr>
              <w:t>22</w:t>
            </w:r>
          </w:p>
        </w:tc>
        <w:tc>
          <w:tcPr>
            <w:tcW w:w="1984" w:type="dxa"/>
            <w:shd w:val="clear" w:color="auto" w:fill="auto"/>
          </w:tcPr>
          <w:p w14:paraId="64C9A973" w14:textId="178CA569"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27768243" w14:textId="341331AA" w:rsidR="00841276" w:rsidRPr="00F75749" w:rsidRDefault="0044471F" w:rsidP="00F75749">
            <w:pPr>
              <w:ind w:right="-1050"/>
              <w:rPr>
                <w:bCs/>
                <w:sz w:val="24"/>
              </w:rPr>
            </w:pPr>
            <w:r>
              <w:rPr>
                <w:bCs/>
                <w:sz w:val="24"/>
              </w:rPr>
              <w:t>wheelwright</w:t>
            </w:r>
          </w:p>
        </w:tc>
        <w:tc>
          <w:tcPr>
            <w:tcW w:w="2835" w:type="dxa"/>
          </w:tcPr>
          <w:p w14:paraId="6851CDB9" w14:textId="195C168E" w:rsidR="00841276" w:rsidRPr="00F75749" w:rsidRDefault="0044471F" w:rsidP="00F75749">
            <w:pPr>
              <w:ind w:right="-1050"/>
              <w:rPr>
                <w:bCs/>
                <w:sz w:val="24"/>
              </w:rPr>
            </w:pPr>
            <w:r>
              <w:rPr>
                <w:bCs/>
                <w:sz w:val="24"/>
              </w:rPr>
              <w:t>L B S C Railway Lancing *</w:t>
            </w:r>
          </w:p>
        </w:tc>
      </w:tr>
      <w:tr w:rsidR="00841276" w:rsidRPr="00F75749" w14:paraId="225A2116" w14:textId="19620959" w:rsidTr="0044471F">
        <w:tc>
          <w:tcPr>
            <w:tcW w:w="1351" w:type="dxa"/>
            <w:shd w:val="clear" w:color="auto" w:fill="auto"/>
          </w:tcPr>
          <w:p w14:paraId="32411173" w14:textId="3C960A0C" w:rsidR="00841276" w:rsidRPr="00F75749" w:rsidRDefault="00841276" w:rsidP="00F75749">
            <w:pPr>
              <w:ind w:right="-1050"/>
              <w:rPr>
                <w:bCs/>
                <w:sz w:val="24"/>
              </w:rPr>
            </w:pPr>
            <w:r>
              <w:rPr>
                <w:bCs/>
                <w:sz w:val="24"/>
              </w:rPr>
              <w:t>Bert</w:t>
            </w:r>
          </w:p>
        </w:tc>
        <w:tc>
          <w:tcPr>
            <w:tcW w:w="1418" w:type="dxa"/>
            <w:shd w:val="clear" w:color="auto" w:fill="auto"/>
          </w:tcPr>
          <w:p w14:paraId="0547338F" w14:textId="60FE64B0" w:rsidR="00841276" w:rsidRPr="00F75749" w:rsidRDefault="00841276" w:rsidP="00F75749">
            <w:pPr>
              <w:ind w:right="-1050"/>
              <w:rPr>
                <w:bCs/>
                <w:sz w:val="24"/>
              </w:rPr>
            </w:pPr>
            <w:r w:rsidRPr="00F75749">
              <w:rPr>
                <w:bCs/>
                <w:sz w:val="24"/>
              </w:rPr>
              <w:t>Simmonds</w:t>
            </w:r>
          </w:p>
        </w:tc>
        <w:tc>
          <w:tcPr>
            <w:tcW w:w="1134" w:type="dxa"/>
            <w:shd w:val="clear" w:color="auto" w:fill="auto"/>
          </w:tcPr>
          <w:p w14:paraId="1791B311" w14:textId="76F25A94" w:rsidR="00841276" w:rsidRPr="00F75749" w:rsidRDefault="00841276" w:rsidP="00F75749">
            <w:pPr>
              <w:ind w:right="-1050"/>
              <w:rPr>
                <w:bCs/>
                <w:sz w:val="24"/>
              </w:rPr>
            </w:pPr>
            <w:r w:rsidRPr="00F75749">
              <w:rPr>
                <w:bCs/>
                <w:sz w:val="24"/>
              </w:rPr>
              <w:t>son</w:t>
            </w:r>
          </w:p>
        </w:tc>
        <w:tc>
          <w:tcPr>
            <w:tcW w:w="829" w:type="dxa"/>
            <w:shd w:val="clear" w:color="auto" w:fill="auto"/>
          </w:tcPr>
          <w:p w14:paraId="4B8F5CE8" w14:textId="1CA778DF" w:rsidR="00841276" w:rsidRPr="00F75749" w:rsidRDefault="00841276" w:rsidP="00F75749">
            <w:pPr>
              <w:ind w:right="-1050"/>
              <w:rPr>
                <w:bCs/>
                <w:sz w:val="24"/>
              </w:rPr>
            </w:pPr>
            <w:r>
              <w:rPr>
                <w:bCs/>
                <w:sz w:val="24"/>
              </w:rPr>
              <w:t>1900</w:t>
            </w:r>
          </w:p>
        </w:tc>
        <w:tc>
          <w:tcPr>
            <w:tcW w:w="730" w:type="dxa"/>
          </w:tcPr>
          <w:p w14:paraId="447F983F" w14:textId="6836E2D1" w:rsidR="00841276" w:rsidRPr="00F75749" w:rsidRDefault="00841276" w:rsidP="00F75749">
            <w:pPr>
              <w:ind w:right="-1050"/>
              <w:rPr>
                <w:bCs/>
                <w:sz w:val="24"/>
              </w:rPr>
            </w:pPr>
            <w:r>
              <w:rPr>
                <w:bCs/>
                <w:sz w:val="24"/>
              </w:rPr>
              <w:t>21</w:t>
            </w:r>
          </w:p>
        </w:tc>
        <w:tc>
          <w:tcPr>
            <w:tcW w:w="1984" w:type="dxa"/>
            <w:shd w:val="clear" w:color="auto" w:fill="auto"/>
          </w:tcPr>
          <w:p w14:paraId="55EBFFEE" w14:textId="486E8AAB"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59C62A85" w14:textId="3303C563" w:rsidR="00841276" w:rsidRPr="00F75749" w:rsidRDefault="0044471F" w:rsidP="00F75749">
            <w:pPr>
              <w:ind w:right="-1050"/>
              <w:rPr>
                <w:bCs/>
                <w:sz w:val="24"/>
              </w:rPr>
            </w:pPr>
            <w:r>
              <w:rPr>
                <w:bCs/>
                <w:sz w:val="24"/>
              </w:rPr>
              <w:t>butcher</w:t>
            </w:r>
          </w:p>
        </w:tc>
        <w:tc>
          <w:tcPr>
            <w:tcW w:w="2835" w:type="dxa"/>
          </w:tcPr>
          <w:p w14:paraId="610D4D4F" w14:textId="52DB3979" w:rsidR="00841276" w:rsidRPr="00F75749" w:rsidRDefault="0044471F" w:rsidP="00F75749">
            <w:pPr>
              <w:ind w:right="-1050"/>
              <w:rPr>
                <w:bCs/>
                <w:sz w:val="24"/>
              </w:rPr>
            </w:pPr>
            <w:r>
              <w:rPr>
                <w:bCs/>
                <w:sz w:val="24"/>
              </w:rPr>
              <w:t>Carters Brighton *</w:t>
            </w:r>
          </w:p>
        </w:tc>
      </w:tr>
      <w:tr w:rsidR="00841276" w:rsidRPr="00F75749" w14:paraId="3324F479" w14:textId="07A83997" w:rsidTr="0044471F">
        <w:tc>
          <w:tcPr>
            <w:tcW w:w="1351" w:type="dxa"/>
            <w:shd w:val="clear" w:color="auto" w:fill="auto"/>
          </w:tcPr>
          <w:p w14:paraId="76B40AA0" w14:textId="18F27B0D" w:rsidR="00841276" w:rsidRPr="00F75749" w:rsidRDefault="00841276" w:rsidP="00F75749">
            <w:pPr>
              <w:ind w:right="-1050"/>
              <w:rPr>
                <w:bCs/>
                <w:sz w:val="24"/>
              </w:rPr>
            </w:pPr>
            <w:r>
              <w:rPr>
                <w:bCs/>
                <w:sz w:val="24"/>
              </w:rPr>
              <w:t>Ernest</w:t>
            </w:r>
          </w:p>
        </w:tc>
        <w:tc>
          <w:tcPr>
            <w:tcW w:w="1418" w:type="dxa"/>
            <w:shd w:val="clear" w:color="auto" w:fill="auto"/>
          </w:tcPr>
          <w:p w14:paraId="7408A0D2" w14:textId="09324682" w:rsidR="00841276" w:rsidRPr="00F75749" w:rsidRDefault="00841276" w:rsidP="00F75749">
            <w:pPr>
              <w:ind w:right="-1050"/>
              <w:rPr>
                <w:bCs/>
                <w:sz w:val="24"/>
              </w:rPr>
            </w:pPr>
            <w:r w:rsidRPr="00F75749">
              <w:rPr>
                <w:bCs/>
                <w:sz w:val="24"/>
              </w:rPr>
              <w:t>Simmonds</w:t>
            </w:r>
          </w:p>
        </w:tc>
        <w:tc>
          <w:tcPr>
            <w:tcW w:w="1134" w:type="dxa"/>
            <w:shd w:val="clear" w:color="auto" w:fill="auto"/>
          </w:tcPr>
          <w:p w14:paraId="0A0E8C82" w14:textId="731E6DAB" w:rsidR="00841276" w:rsidRPr="00F75749" w:rsidRDefault="00841276" w:rsidP="00F75749">
            <w:pPr>
              <w:ind w:right="-1050"/>
              <w:rPr>
                <w:bCs/>
                <w:sz w:val="24"/>
              </w:rPr>
            </w:pPr>
            <w:r w:rsidRPr="00F75749">
              <w:rPr>
                <w:bCs/>
                <w:sz w:val="24"/>
              </w:rPr>
              <w:t>son</w:t>
            </w:r>
          </w:p>
        </w:tc>
        <w:tc>
          <w:tcPr>
            <w:tcW w:w="829" w:type="dxa"/>
            <w:shd w:val="clear" w:color="auto" w:fill="auto"/>
          </w:tcPr>
          <w:p w14:paraId="6B310036" w14:textId="4FE0FEB7" w:rsidR="00841276" w:rsidRPr="00F75749" w:rsidRDefault="00841276" w:rsidP="00F75749">
            <w:pPr>
              <w:ind w:right="-1050"/>
              <w:rPr>
                <w:bCs/>
                <w:sz w:val="24"/>
              </w:rPr>
            </w:pPr>
            <w:r>
              <w:rPr>
                <w:bCs/>
                <w:sz w:val="24"/>
              </w:rPr>
              <w:t>1902</w:t>
            </w:r>
          </w:p>
        </w:tc>
        <w:tc>
          <w:tcPr>
            <w:tcW w:w="730" w:type="dxa"/>
          </w:tcPr>
          <w:p w14:paraId="222DFDB2" w14:textId="03350C14" w:rsidR="00841276" w:rsidRPr="00F75749" w:rsidRDefault="00841276" w:rsidP="00F75749">
            <w:pPr>
              <w:ind w:right="-1050"/>
              <w:rPr>
                <w:bCs/>
                <w:sz w:val="24"/>
              </w:rPr>
            </w:pPr>
            <w:r>
              <w:rPr>
                <w:bCs/>
                <w:sz w:val="24"/>
              </w:rPr>
              <w:t>19</w:t>
            </w:r>
          </w:p>
        </w:tc>
        <w:tc>
          <w:tcPr>
            <w:tcW w:w="1984" w:type="dxa"/>
            <w:shd w:val="clear" w:color="auto" w:fill="auto"/>
          </w:tcPr>
          <w:p w14:paraId="51E1FF2B" w14:textId="4C38F113"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6606EFA8" w14:textId="7DEDFD51" w:rsidR="00841276" w:rsidRPr="00F75749" w:rsidRDefault="0044471F" w:rsidP="00F75749">
            <w:pPr>
              <w:ind w:right="-1050"/>
              <w:rPr>
                <w:bCs/>
                <w:sz w:val="24"/>
              </w:rPr>
            </w:pPr>
            <w:r>
              <w:rPr>
                <w:bCs/>
                <w:sz w:val="24"/>
              </w:rPr>
              <w:t>milkman</w:t>
            </w:r>
          </w:p>
        </w:tc>
        <w:tc>
          <w:tcPr>
            <w:tcW w:w="2835" w:type="dxa"/>
          </w:tcPr>
          <w:p w14:paraId="5BB61B50" w14:textId="7E088696" w:rsidR="00841276" w:rsidRPr="00F75749" w:rsidRDefault="0044471F" w:rsidP="00F75749">
            <w:pPr>
              <w:ind w:right="-1050"/>
              <w:rPr>
                <w:bCs/>
                <w:sz w:val="24"/>
              </w:rPr>
            </w:pPr>
            <w:r>
              <w:rPr>
                <w:bCs/>
                <w:sz w:val="24"/>
              </w:rPr>
              <w:t>Payne Lewes Road *</w:t>
            </w:r>
          </w:p>
        </w:tc>
      </w:tr>
      <w:tr w:rsidR="00841276" w:rsidRPr="00F75749" w14:paraId="738464F3" w14:textId="1CA00300" w:rsidTr="0044471F">
        <w:tc>
          <w:tcPr>
            <w:tcW w:w="1351" w:type="dxa"/>
            <w:shd w:val="clear" w:color="auto" w:fill="auto"/>
          </w:tcPr>
          <w:p w14:paraId="28718946" w14:textId="43EDF9A7" w:rsidR="00841276" w:rsidRPr="00F75749" w:rsidRDefault="00841276" w:rsidP="00F75749">
            <w:pPr>
              <w:ind w:right="-1050"/>
              <w:rPr>
                <w:bCs/>
                <w:sz w:val="24"/>
              </w:rPr>
            </w:pPr>
            <w:r>
              <w:rPr>
                <w:bCs/>
                <w:sz w:val="24"/>
              </w:rPr>
              <w:t>Fred</w:t>
            </w:r>
          </w:p>
        </w:tc>
        <w:tc>
          <w:tcPr>
            <w:tcW w:w="1418" w:type="dxa"/>
            <w:shd w:val="clear" w:color="auto" w:fill="auto"/>
          </w:tcPr>
          <w:p w14:paraId="26AC05CB" w14:textId="5C304CD3" w:rsidR="00841276" w:rsidRPr="00F75749" w:rsidRDefault="00841276" w:rsidP="00F75749">
            <w:pPr>
              <w:ind w:right="-1050"/>
              <w:rPr>
                <w:bCs/>
                <w:sz w:val="24"/>
              </w:rPr>
            </w:pPr>
            <w:r w:rsidRPr="00F75749">
              <w:rPr>
                <w:bCs/>
                <w:sz w:val="24"/>
              </w:rPr>
              <w:t>Simmonds</w:t>
            </w:r>
          </w:p>
        </w:tc>
        <w:tc>
          <w:tcPr>
            <w:tcW w:w="1134" w:type="dxa"/>
            <w:shd w:val="clear" w:color="auto" w:fill="auto"/>
          </w:tcPr>
          <w:p w14:paraId="3066FB8A" w14:textId="208AC281" w:rsidR="00841276" w:rsidRPr="00F75749" w:rsidRDefault="00841276" w:rsidP="00F75749">
            <w:pPr>
              <w:ind w:right="-1050"/>
              <w:rPr>
                <w:bCs/>
                <w:sz w:val="24"/>
              </w:rPr>
            </w:pPr>
            <w:r w:rsidRPr="00F75749">
              <w:rPr>
                <w:bCs/>
                <w:sz w:val="24"/>
              </w:rPr>
              <w:t>son</w:t>
            </w:r>
          </w:p>
        </w:tc>
        <w:tc>
          <w:tcPr>
            <w:tcW w:w="829" w:type="dxa"/>
            <w:shd w:val="clear" w:color="auto" w:fill="auto"/>
          </w:tcPr>
          <w:p w14:paraId="79CC98D9" w14:textId="40CE2A79" w:rsidR="00841276" w:rsidRPr="00F75749" w:rsidRDefault="00841276" w:rsidP="00F75749">
            <w:pPr>
              <w:ind w:right="-1050"/>
              <w:rPr>
                <w:bCs/>
                <w:sz w:val="24"/>
              </w:rPr>
            </w:pPr>
            <w:r>
              <w:rPr>
                <w:bCs/>
                <w:sz w:val="24"/>
              </w:rPr>
              <w:t>1896</w:t>
            </w:r>
          </w:p>
        </w:tc>
        <w:tc>
          <w:tcPr>
            <w:tcW w:w="730" w:type="dxa"/>
          </w:tcPr>
          <w:p w14:paraId="22AB28F9" w14:textId="68860CC7" w:rsidR="00841276" w:rsidRPr="00F75749" w:rsidRDefault="00841276" w:rsidP="00F75749">
            <w:pPr>
              <w:ind w:right="-1050"/>
              <w:rPr>
                <w:bCs/>
                <w:sz w:val="24"/>
              </w:rPr>
            </w:pPr>
            <w:r>
              <w:rPr>
                <w:bCs/>
                <w:sz w:val="24"/>
              </w:rPr>
              <w:t>24</w:t>
            </w:r>
          </w:p>
        </w:tc>
        <w:tc>
          <w:tcPr>
            <w:tcW w:w="1984" w:type="dxa"/>
            <w:shd w:val="clear" w:color="auto" w:fill="auto"/>
          </w:tcPr>
          <w:p w14:paraId="3910B41E" w14:textId="1F875A23"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50DAC355" w14:textId="7478B375" w:rsidR="00841276" w:rsidRPr="00F75749" w:rsidRDefault="0044471F" w:rsidP="00F75749">
            <w:pPr>
              <w:ind w:right="-1050"/>
              <w:rPr>
                <w:bCs/>
                <w:sz w:val="24"/>
              </w:rPr>
            </w:pPr>
            <w:r>
              <w:rPr>
                <w:bCs/>
                <w:sz w:val="24"/>
              </w:rPr>
              <w:t>butcher</w:t>
            </w:r>
          </w:p>
        </w:tc>
        <w:tc>
          <w:tcPr>
            <w:tcW w:w="2835" w:type="dxa"/>
          </w:tcPr>
          <w:p w14:paraId="419FE886" w14:textId="74F40457" w:rsidR="00841276" w:rsidRPr="00F75749" w:rsidRDefault="0044471F" w:rsidP="00F75749">
            <w:pPr>
              <w:ind w:right="-1050"/>
              <w:rPr>
                <w:bCs/>
                <w:sz w:val="24"/>
              </w:rPr>
            </w:pPr>
            <w:r w:rsidRPr="0044471F">
              <w:rPr>
                <w:bCs/>
                <w:sz w:val="24"/>
              </w:rPr>
              <w:t>Carters Brighton</w:t>
            </w:r>
            <w:r>
              <w:rPr>
                <w:bCs/>
                <w:sz w:val="24"/>
              </w:rPr>
              <w:t xml:space="preserve"> *</w:t>
            </w:r>
          </w:p>
        </w:tc>
      </w:tr>
      <w:tr w:rsidR="00841276" w:rsidRPr="00F75749" w14:paraId="7FEAF024" w14:textId="3993214B" w:rsidTr="0044471F">
        <w:tc>
          <w:tcPr>
            <w:tcW w:w="1351" w:type="dxa"/>
            <w:shd w:val="clear" w:color="auto" w:fill="auto"/>
          </w:tcPr>
          <w:p w14:paraId="3921ACA6" w14:textId="7A2E1035" w:rsidR="00841276" w:rsidRPr="00F75749" w:rsidRDefault="00841276" w:rsidP="00F75749">
            <w:pPr>
              <w:ind w:right="-1050"/>
              <w:rPr>
                <w:bCs/>
                <w:sz w:val="24"/>
              </w:rPr>
            </w:pPr>
            <w:r>
              <w:rPr>
                <w:bCs/>
                <w:sz w:val="24"/>
              </w:rPr>
              <w:t>Leslie</w:t>
            </w:r>
          </w:p>
        </w:tc>
        <w:tc>
          <w:tcPr>
            <w:tcW w:w="1418" w:type="dxa"/>
            <w:shd w:val="clear" w:color="auto" w:fill="auto"/>
          </w:tcPr>
          <w:p w14:paraId="5BE92535" w14:textId="40BD720F" w:rsidR="00841276" w:rsidRPr="00F75749" w:rsidRDefault="00841276" w:rsidP="00F75749">
            <w:pPr>
              <w:ind w:right="-1050"/>
              <w:rPr>
                <w:bCs/>
                <w:sz w:val="24"/>
              </w:rPr>
            </w:pPr>
            <w:r w:rsidRPr="00F75749">
              <w:rPr>
                <w:bCs/>
                <w:sz w:val="24"/>
              </w:rPr>
              <w:t>Simmonds</w:t>
            </w:r>
          </w:p>
        </w:tc>
        <w:tc>
          <w:tcPr>
            <w:tcW w:w="1134" w:type="dxa"/>
            <w:shd w:val="clear" w:color="auto" w:fill="auto"/>
          </w:tcPr>
          <w:p w14:paraId="1A455858" w14:textId="04949B3E" w:rsidR="00841276" w:rsidRPr="00F75749" w:rsidRDefault="00841276" w:rsidP="00F75749">
            <w:pPr>
              <w:ind w:right="-1050"/>
              <w:rPr>
                <w:bCs/>
                <w:sz w:val="24"/>
              </w:rPr>
            </w:pPr>
            <w:r w:rsidRPr="00F75749">
              <w:rPr>
                <w:bCs/>
                <w:sz w:val="24"/>
              </w:rPr>
              <w:t>son</w:t>
            </w:r>
          </w:p>
        </w:tc>
        <w:tc>
          <w:tcPr>
            <w:tcW w:w="829" w:type="dxa"/>
            <w:shd w:val="clear" w:color="auto" w:fill="auto"/>
          </w:tcPr>
          <w:p w14:paraId="715AE5A2" w14:textId="6DA22272" w:rsidR="00841276" w:rsidRPr="00F75749" w:rsidRDefault="00841276" w:rsidP="00F75749">
            <w:pPr>
              <w:ind w:right="-1050"/>
              <w:rPr>
                <w:bCs/>
                <w:sz w:val="24"/>
              </w:rPr>
            </w:pPr>
            <w:r>
              <w:rPr>
                <w:bCs/>
                <w:sz w:val="24"/>
              </w:rPr>
              <w:t>1908</w:t>
            </w:r>
          </w:p>
        </w:tc>
        <w:tc>
          <w:tcPr>
            <w:tcW w:w="730" w:type="dxa"/>
          </w:tcPr>
          <w:p w14:paraId="63746336" w14:textId="5137ACD5" w:rsidR="00841276" w:rsidRPr="00F75749" w:rsidRDefault="00841276" w:rsidP="00F75749">
            <w:pPr>
              <w:ind w:right="-1050"/>
              <w:rPr>
                <w:bCs/>
                <w:sz w:val="24"/>
              </w:rPr>
            </w:pPr>
            <w:r>
              <w:rPr>
                <w:bCs/>
                <w:sz w:val="24"/>
              </w:rPr>
              <w:t>12</w:t>
            </w:r>
          </w:p>
        </w:tc>
        <w:tc>
          <w:tcPr>
            <w:tcW w:w="1984" w:type="dxa"/>
            <w:shd w:val="clear" w:color="auto" w:fill="auto"/>
          </w:tcPr>
          <w:p w14:paraId="4728647F" w14:textId="3420DC1C"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73A444A9" w14:textId="77777777" w:rsidR="00841276" w:rsidRPr="00F75749" w:rsidRDefault="00841276" w:rsidP="00F75749">
            <w:pPr>
              <w:ind w:right="-1050"/>
              <w:rPr>
                <w:bCs/>
                <w:sz w:val="24"/>
              </w:rPr>
            </w:pPr>
          </w:p>
        </w:tc>
        <w:tc>
          <w:tcPr>
            <w:tcW w:w="2835" w:type="dxa"/>
          </w:tcPr>
          <w:p w14:paraId="5C710D44" w14:textId="77777777" w:rsidR="00841276" w:rsidRPr="00F75749" w:rsidRDefault="00841276" w:rsidP="00F75749">
            <w:pPr>
              <w:ind w:right="-1050"/>
              <w:rPr>
                <w:bCs/>
                <w:sz w:val="24"/>
              </w:rPr>
            </w:pPr>
          </w:p>
        </w:tc>
      </w:tr>
      <w:tr w:rsidR="00841276" w:rsidRPr="00F75749" w14:paraId="30453788" w14:textId="66154DBA" w:rsidTr="0044471F">
        <w:tc>
          <w:tcPr>
            <w:tcW w:w="1351" w:type="dxa"/>
            <w:shd w:val="clear" w:color="auto" w:fill="auto"/>
          </w:tcPr>
          <w:p w14:paraId="2C16319C" w14:textId="6633E6F9" w:rsidR="00841276" w:rsidRPr="00F75749" w:rsidRDefault="00841276" w:rsidP="00F75749">
            <w:pPr>
              <w:ind w:right="-1050"/>
              <w:rPr>
                <w:bCs/>
                <w:sz w:val="24"/>
              </w:rPr>
            </w:pPr>
            <w:r>
              <w:rPr>
                <w:bCs/>
                <w:sz w:val="24"/>
              </w:rPr>
              <w:t>Ethel</w:t>
            </w:r>
          </w:p>
        </w:tc>
        <w:tc>
          <w:tcPr>
            <w:tcW w:w="1418" w:type="dxa"/>
            <w:shd w:val="clear" w:color="auto" w:fill="auto"/>
          </w:tcPr>
          <w:p w14:paraId="6A7A09D5" w14:textId="1B83E20D" w:rsidR="00841276" w:rsidRPr="00F75749" w:rsidRDefault="00841276" w:rsidP="00F75749">
            <w:pPr>
              <w:ind w:right="-1050"/>
              <w:rPr>
                <w:bCs/>
                <w:sz w:val="24"/>
              </w:rPr>
            </w:pPr>
            <w:r w:rsidRPr="00F75749">
              <w:rPr>
                <w:bCs/>
                <w:sz w:val="24"/>
              </w:rPr>
              <w:t>Simmonds</w:t>
            </w:r>
          </w:p>
        </w:tc>
        <w:tc>
          <w:tcPr>
            <w:tcW w:w="1134" w:type="dxa"/>
            <w:shd w:val="clear" w:color="auto" w:fill="auto"/>
          </w:tcPr>
          <w:p w14:paraId="66D81A40" w14:textId="5F5C1416" w:rsidR="00841276" w:rsidRPr="00F75749" w:rsidRDefault="00841276" w:rsidP="00F75749">
            <w:pPr>
              <w:ind w:right="-1050"/>
              <w:rPr>
                <w:bCs/>
                <w:sz w:val="24"/>
              </w:rPr>
            </w:pPr>
            <w:r>
              <w:rPr>
                <w:bCs/>
                <w:sz w:val="24"/>
              </w:rPr>
              <w:t>daughter</w:t>
            </w:r>
          </w:p>
        </w:tc>
        <w:tc>
          <w:tcPr>
            <w:tcW w:w="829" w:type="dxa"/>
            <w:shd w:val="clear" w:color="auto" w:fill="auto"/>
          </w:tcPr>
          <w:p w14:paraId="0B73FC58" w14:textId="580DE2BC" w:rsidR="00841276" w:rsidRPr="00F75749" w:rsidRDefault="00841276" w:rsidP="00F75749">
            <w:pPr>
              <w:ind w:right="-1050"/>
              <w:rPr>
                <w:bCs/>
                <w:sz w:val="24"/>
              </w:rPr>
            </w:pPr>
            <w:r>
              <w:rPr>
                <w:bCs/>
                <w:sz w:val="24"/>
              </w:rPr>
              <w:t>1904</w:t>
            </w:r>
          </w:p>
        </w:tc>
        <w:tc>
          <w:tcPr>
            <w:tcW w:w="730" w:type="dxa"/>
          </w:tcPr>
          <w:p w14:paraId="457F262E" w14:textId="5545709D" w:rsidR="00841276" w:rsidRPr="00F75749" w:rsidRDefault="00841276" w:rsidP="00F75749">
            <w:pPr>
              <w:ind w:right="-1050"/>
              <w:rPr>
                <w:bCs/>
                <w:sz w:val="24"/>
              </w:rPr>
            </w:pPr>
            <w:r>
              <w:rPr>
                <w:bCs/>
                <w:sz w:val="24"/>
              </w:rPr>
              <w:t>16</w:t>
            </w:r>
          </w:p>
        </w:tc>
        <w:tc>
          <w:tcPr>
            <w:tcW w:w="1984" w:type="dxa"/>
            <w:shd w:val="clear" w:color="auto" w:fill="auto"/>
          </w:tcPr>
          <w:p w14:paraId="7BA46F71" w14:textId="2B03BF34"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6E543A15" w14:textId="2CF89DDB" w:rsidR="00841276" w:rsidRPr="00F75749" w:rsidRDefault="0044471F" w:rsidP="00F75749">
            <w:pPr>
              <w:ind w:right="-1050"/>
              <w:rPr>
                <w:bCs/>
                <w:sz w:val="24"/>
              </w:rPr>
            </w:pPr>
            <w:r>
              <w:rPr>
                <w:bCs/>
                <w:sz w:val="24"/>
              </w:rPr>
              <w:t>domestic servant</w:t>
            </w:r>
          </w:p>
        </w:tc>
        <w:tc>
          <w:tcPr>
            <w:tcW w:w="2835" w:type="dxa"/>
          </w:tcPr>
          <w:p w14:paraId="5A53BFD2" w14:textId="445A845D" w:rsidR="00841276" w:rsidRPr="00F75749" w:rsidRDefault="0044471F" w:rsidP="00F75749">
            <w:pPr>
              <w:ind w:right="-1050"/>
              <w:rPr>
                <w:bCs/>
                <w:sz w:val="24"/>
              </w:rPr>
            </w:pPr>
            <w:r>
              <w:rPr>
                <w:bCs/>
                <w:sz w:val="24"/>
              </w:rPr>
              <w:t xml:space="preserve">Holkleys Hotl Brighton* </w:t>
            </w:r>
          </w:p>
        </w:tc>
      </w:tr>
      <w:tr w:rsidR="00841276" w:rsidRPr="00F75749" w14:paraId="057AD98C" w14:textId="4418D3F2" w:rsidTr="0044471F">
        <w:tc>
          <w:tcPr>
            <w:tcW w:w="1351" w:type="dxa"/>
            <w:shd w:val="clear" w:color="auto" w:fill="auto"/>
          </w:tcPr>
          <w:p w14:paraId="6A7038A4" w14:textId="04E1210D" w:rsidR="00841276" w:rsidRPr="00F75749" w:rsidRDefault="00841276" w:rsidP="00F75749">
            <w:pPr>
              <w:ind w:right="-1050"/>
              <w:rPr>
                <w:bCs/>
                <w:sz w:val="24"/>
              </w:rPr>
            </w:pPr>
            <w:r>
              <w:rPr>
                <w:bCs/>
                <w:sz w:val="24"/>
              </w:rPr>
              <w:t>Henry</w:t>
            </w:r>
          </w:p>
        </w:tc>
        <w:tc>
          <w:tcPr>
            <w:tcW w:w="1418" w:type="dxa"/>
            <w:shd w:val="clear" w:color="auto" w:fill="auto"/>
          </w:tcPr>
          <w:p w14:paraId="6E39DC6B" w14:textId="0223C4CC" w:rsidR="00841276" w:rsidRPr="00F75749" w:rsidRDefault="00841276" w:rsidP="00F75749">
            <w:pPr>
              <w:ind w:right="-1050"/>
              <w:rPr>
                <w:bCs/>
                <w:sz w:val="24"/>
              </w:rPr>
            </w:pPr>
            <w:r w:rsidRPr="00F75749">
              <w:rPr>
                <w:bCs/>
                <w:sz w:val="24"/>
              </w:rPr>
              <w:t>Simmonds</w:t>
            </w:r>
          </w:p>
        </w:tc>
        <w:tc>
          <w:tcPr>
            <w:tcW w:w="1134" w:type="dxa"/>
            <w:shd w:val="clear" w:color="auto" w:fill="auto"/>
          </w:tcPr>
          <w:p w14:paraId="3CC9E3D7" w14:textId="2CA692AA" w:rsidR="00841276" w:rsidRPr="00F75749" w:rsidRDefault="00841276" w:rsidP="00F75749">
            <w:pPr>
              <w:ind w:right="-1050"/>
              <w:rPr>
                <w:bCs/>
                <w:sz w:val="24"/>
              </w:rPr>
            </w:pPr>
            <w:r>
              <w:rPr>
                <w:bCs/>
                <w:sz w:val="24"/>
              </w:rPr>
              <w:t>husband</w:t>
            </w:r>
          </w:p>
        </w:tc>
        <w:tc>
          <w:tcPr>
            <w:tcW w:w="829" w:type="dxa"/>
            <w:shd w:val="clear" w:color="auto" w:fill="auto"/>
          </w:tcPr>
          <w:p w14:paraId="28368965" w14:textId="30782AA8" w:rsidR="00841276" w:rsidRPr="00F75749" w:rsidRDefault="00841276" w:rsidP="00F75749">
            <w:pPr>
              <w:ind w:right="-1050"/>
              <w:rPr>
                <w:bCs/>
                <w:sz w:val="24"/>
              </w:rPr>
            </w:pPr>
            <w:r>
              <w:rPr>
                <w:bCs/>
                <w:sz w:val="24"/>
              </w:rPr>
              <w:t>1891</w:t>
            </w:r>
          </w:p>
        </w:tc>
        <w:tc>
          <w:tcPr>
            <w:tcW w:w="730" w:type="dxa"/>
          </w:tcPr>
          <w:p w14:paraId="07FF2187" w14:textId="273B97A2" w:rsidR="00841276" w:rsidRPr="00F75749" w:rsidRDefault="00841276" w:rsidP="00F75749">
            <w:pPr>
              <w:ind w:right="-1050"/>
              <w:rPr>
                <w:bCs/>
                <w:sz w:val="24"/>
              </w:rPr>
            </w:pPr>
            <w:r>
              <w:rPr>
                <w:bCs/>
                <w:sz w:val="24"/>
              </w:rPr>
              <w:t>30</w:t>
            </w:r>
          </w:p>
        </w:tc>
        <w:tc>
          <w:tcPr>
            <w:tcW w:w="1984" w:type="dxa"/>
            <w:shd w:val="clear" w:color="auto" w:fill="auto"/>
          </w:tcPr>
          <w:p w14:paraId="4F41BCCF" w14:textId="4EDDD3E0"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27F5383A" w14:textId="44794993" w:rsidR="00841276" w:rsidRPr="00F75749" w:rsidRDefault="0044471F" w:rsidP="00F75749">
            <w:pPr>
              <w:ind w:right="-1050"/>
              <w:rPr>
                <w:bCs/>
                <w:sz w:val="24"/>
              </w:rPr>
            </w:pPr>
            <w:r>
              <w:rPr>
                <w:bCs/>
                <w:sz w:val="24"/>
              </w:rPr>
              <w:t>groom</w:t>
            </w:r>
          </w:p>
        </w:tc>
        <w:tc>
          <w:tcPr>
            <w:tcW w:w="2835" w:type="dxa"/>
          </w:tcPr>
          <w:p w14:paraId="0787CC79" w14:textId="65923372" w:rsidR="00841276" w:rsidRPr="00F75749" w:rsidRDefault="0044471F" w:rsidP="00F75749">
            <w:pPr>
              <w:ind w:right="-1050"/>
              <w:rPr>
                <w:bCs/>
                <w:sz w:val="24"/>
              </w:rPr>
            </w:pPr>
            <w:r>
              <w:rPr>
                <w:bCs/>
                <w:sz w:val="24"/>
              </w:rPr>
              <w:t>Nye &amp; Co Brighton *</w:t>
            </w:r>
          </w:p>
        </w:tc>
      </w:tr>
      <w:tr w:rsidR="00841276" w:rsidRPr="00F75749" w14:paraId="2ED3C25F" w14:textId="18522042" w:rsidTr="0044471F">
        <w:tc>
          <w:tcPr>
            <w:tcW w:w="1351" w:type="dxa"/>
            <w:shd w:val="clear" w:color="auto" w:fill="auto"/>
          </w:tcPr>
          <w:p w14:paraId="57E62200" w14:textId="4D69456D" w:rsidR="00841276" w:rsidRPr="00F75749" w:rsidRDefault="00841276" w:rsidP="00F75749">
            <w:pPr>
              <w:ind w:right="-1050"/>
              <w:rPr>
                <w:bCs/>
                <w:sz w:val="24"/>
              </w:rPr>
            </w:pPr>
            <w:r>
              <w:rPr>
                <w:bCs/>
                <w:sz w:val="24"/>
              </w:rPr>
              <w:t>DAISY</w:t>
            </w:r>
          </w:p>
        </w:tc>
        <w:tc>
          <w:tcPr>
            <w:tcW w:w="1418" w:type="dxa"/>
            <w:shd w:val="clear" w:color="auto" w:fill="auto"/>
          </w:tcPr>
          <w:p w14:paraId="32B34620" w14:textId="3F89F507" w:rsidR="00841276" w:rsidRPr="00F75749" w:rsidRDefault="00841276" w:rsidP="00F75749">
            <w:pPr>
              <w:ind w:right="-1050"/>
              <w:rPr>
                <w:bCs/>
                <w:sz w:val="24"/>
              </w:rPr>
            </w:pPr>
            <w:r w:rsidRPr="00F75749">
              <w:rPr>
                <w:bCs/>
                <w:sz w:val="24"/>
              </w:rPr>
              <w:t>Tregenza</w:t>
            </w:r>
          </w:p>
        </w:tc>
        <w:tc>
          <w:tcPr>
            <w:tcW w:w="1134" w:type="dxa"/>
            <w:shd w:val="clear" w:color="auto" w:fill="auto"/>
          </w:tcPr>
          <w:p w14:paraId="2296083A" w14:textId="3DBC759D" w:rsidR="00841276" w:rsidRPr="00F75749" w:rsidRDefault="00841276" w:rsidP="00F75749">
            <w:pPr>
              <w:ind w:right="-1050"/>
              <w:rPr>
                <w:bCs/>
                <w:sz w:val="24"/>
              </w:rPr>
            </w:pPr>
            <w:r>
              <w:rPr>
                <w:bCs/>
                <w:sz w:val="24"/>
              </w:rPr>
              <w:t>wife</w:t>
            </w:r>
          </w:p>
        </w:tc>
        <w:tc>
          <w:tcPr>
            <w:tcW w:w="829" w:type="dxa"/>
            <w:shd w:val="clear" w:color="auto" w:fill="auto"/>
          </w:tcPr>
          <w:p w14:paraId="70C6614C" w14:textId="09CE438E" w:rsidR="00841276" w:rsidRPr="00F75749" w:rsidRDefault="00841276" w:rsidP="00F75749">
            <w:pPr>
              <w:ind w:right="-1050"/>
              <w:rPr>
                <w:bCs/>
                <w:sz w:val="24"/>
              </w:rPr>
            </w:pPr>
            <w:r>
              <w:rPr>
                <w:bCs/>
                <w:sz w:val="24"/>
              </w:rPr>
              <w:t>1891</w:t>
            </w:r>
          </w:p>
        </w:tc>
        <w:tc>
          <w:tcPr>
            <w:tcW w:w="730" w:type="dxa"/>
          </w:tcPr>
          <w:p w14:paraId="62CE275A" w14:textId="6B24FAF6" w:rsidR="00841276" w:rsidRPr="00F75749" w:rsidRDefault="00841276" w:rsidP="00F75749">
            <w:pPr>
              <w:ind w:right="-1050"/>
              <w:rPr>
                <w:bCs/>
                <w:sz w:val="24"/>
              </w:rPr>
            </w:pPr>
            <w:r>
              <w:rPr>
                <w:bCs/>
                <w:sz w:val="24"/>
              </w:rPr>
              <w:t>29</w:t>
            </w:r>
          </w:p>
        </w:tc>
        <w:tc>
          <w:tcPr>
            <w:tcW w:w="1984" w:type="dxa"/>
            <w:shd w:val="clear" w:color="auto" w:fill="auto"/>
          </w:tcPr>
          <w:p w14:paraId="058FA4B6" w14:textId="13C68594"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72AE9695" w14:textId="194EB151" w:rsidR="00841276" w:rsidRPr="00F75749" w:rsidRDefault="0044471F" w:rsidP="00F75749">
            <w:pPr>
              <w:ind w:right="-1050"/>
              <w:rPr>
                <w:bCs/>
                <w:sz w:val="24"/>
              </w:rPr>
            </w:pPr>
            <w:r w:rsidRPr="0044471F">
              <w:rPr>
                <w:bCs/>
                <w:sz w:val="24"/>
              </w:rPr>
              <w:t>household duties</w:t>
            </w:r>
          </w:p>
        </w:tc>
        <w:tc>
          <w:tcPr>
            <w:tcW w:w="2835" w:type="dxa"/>
          </w:tcPr>
          <w:p w14:paraId="21AC3E59" w14:textId="77777777" w:rsidR="00841276" w:rsidRPr="00F75749" w:rsidRDefault="00841276" w:rsidP="00F75749">
            <w:pPr>
              <w:ind w:right="-1050"/>
              <w:rPr>
                <w:bCs/>
                <w:sz w:val="24"/>
              </w:rPr>
            </w:pPr>
          </w:p>
        </w:tc>
      </w:tr>
      <w:tr w:rsidR="00841276" w:rsidRPr="00F75749" w14:paraId="58D74911" w14:textId="5DE5C385" w:rsidTr="0044471F">
        <w:tc>
          <w:tcPr>
            <w:tcW w:w="1351" w:type="dxa"/>
            <w:shd w:val="clear" w:color="auto" w:fill="auto"/>
          </w:tcPr>
          <w:p w14:paraId="0CD49440" w14:textId="34404853" w:rsidR="00841276" w:rsidRPr="00F75749" w:rsidRDefault="00841276" w:rsidP="00F75749">
            <w:pPr>
              <w:ind w:right="-1050"/>
              <w:rPr>
                <w:bCs/>
                <w:sz w:val="24"/>
              </w:rPr>
            </w:pPr>
            <w:r>
              <w:rPr>
                <w:bCs/>
                <w:sz w:val="24"/>
              </w:rPr>
              <w:t>ALBERT</w:t>
            </w:r>
          </w:p>
        </w:tc>
        <w:tc>
          <w:tcPr>
            <w:tcW w:w="1418" w:type="dxa"/>
            <w:shd w:val="clear" w:color="auto" w:fill="auto"/>
          </w:tcPr>
          <w:p w14:paraId="524817A4" w14:textId="79169C1C" w:rsidR="00841276" w:rsidRPr="00F75749" w:rsidRDefault="00841276" w:rsidP="00F75749">
            <w:pPr>
              <w:ind w:right="-1050"/>
              <w:rPr>
                <w:bCs/>
                <w:sz w:val="24"/>
              </w:rPr>
            </w:pPr>
            <w:r w:rsidRPr="00F75749">
              <w:rPr>
                <w:bCs/>
                <w:sz w:val="24"/>
              </w:rPr>
              <w:t>Tregenza</w:t>
            </w:r>
          </w:p>
        </w:tc>
        <w:tc>
          <w:tcPr>
            <w:tcW w:w="1134" w:type="dxa"/>
            <w:shd w:val="clear" w:color="auto" w:fill="auto"/>
          </w:tcPr>
          <w:p w14:paraId="32BFD7DA" w14:textId="79155AA9" w:rsidR="00841276" w:rsidRPr="00F75749" w:rsidRDefault="00841276" w:rsidP="00F75749">
            <w:pPr>
              <w:ind w:right="-1050"/>
              <w:rPr>
                <w:bCs/>
                <w:sz w:val="24"/>
              </w:rPr>
            </w:pPr>
            <w:r>
              <w:rPr>
                <w:bCs/>
                <w:sz w:val="24"/>
              </w:rPr>
              <w:t>son</w:t>
            </w:r>
          </w:p>
        </w:tc>
        <w:tc>
          <w:tcPr>
            <w:tcW w:w="829" w:type="dxa"/>
            <w:shd w:val="clear" w:color="auto" w:fill="auto"/>
          </w:tcPr>
          <w:p w14:paraId="04C8A7E8" w14:textId="39470AB1" w:rsidR="00841276" w:rsidRPr="00F75749" w:rsidRDefault="00841276" w:rsidP="00F75749">
            <w:pPr>
              <w:ind w:right="-1050"/>
              <w:rPr>
                <w:bCs/>
                <w:sz w:val="24"/>
              </w:rPr>
            </w:pPr>
            <w:r>
              <w:rPr>
                <w:bCs/>
                <w:sz w:val="24"/>
              </w:rPr>
              <w:t>1911</w:t>
            </w:r>
          </w:p>
        </w:tc>
        <w:tc>
          <w:tcPr>
            <w:tcW w:w="730" w:type="dxa"/>
          </w:tcPr>
          <w:p w14:paraId="63F0AD65" w14:textId="0EEAAEBD" w:rsidR="00841276" w:rsidRPr="00F75749" w:rsidRDefault="00841276" w:rsidP="00F75749">
            <w:pPr>
              <w:ind w:right="-1050"/>
              <w:rPr>
                <w:bCs/>
                <w:sz w:val="24"/>
              </w:rPr>
            </w:pPr>
            <w:r>
              <w:rPr>
                <w:bCs/>
                <w:sz w:val="24"/>
              </w:rPr>
              <w:t xml:space="preserve">  9</w:t>
            </w:r>
          </w:p>
        </w:tc>
        <w:tc>
          <w:tcPr>
            <w:tcW w:w="1984" w:type="dxa"/>
            <w:shd w:val="clear" w:color="auto" w:fill="auto"/>
          </w:tcPr>
          <w:p w14:paraId="20DE1D5D" w14:textId="3C6697BB" w:rsidR="00841276" w:rsidRPr="00F75749" w:rsidRDefault="00841276" w:rsidP="00F75749">
            <w:pPr>
              <w:ind w:right="-1050"/>
              <w:rPr>
                <w:bCs/>
                <w:sz w:val="24"/>
              </w:rPr>
            </w:pPr>
            <w:r w:rsidRPr="00841276">
              <w:rPr>
                <w:bCs/>
                <w:sz w:val="24"/>
              </w:rPr>
              <w:t>Brighton Sussex</w:t>
            </w:r>
          </w:p>
        </w:tc>
        <w:tc>
          <w:tcPr>
            <w:tcW w:w="1985" w:type="dxa"/>
            <w:shd w:val="clear" w:color="auto" w:fill="auto"/>
          </w:tcPr>
          <w:p w14:paraId="04194777" w14:textId="77777777" w:rsidR="00841276" w:rsidRPr="00F75749" w:rsidRDefault="00841276" w:rsidP="00F75749">
            <w:pPr>
              <w:ind w:right="-1050"/>
              <w:rPr>
                <w:bCs/>
                <w:sz w:val="24"/>
              </w:rPr>
            </w:pPr>
          </w:p>
        </w:tc>
        <w:tc>
          <w:tcPr>
            <w:tcW w:w="2835" w:type="dxa"/>
          </w:tcPr>
          <w:p w14:paraId="528AA659" w14:textId="77777777" w:rsidR="00841276" w:rsidRPr="00F75749" w:rsidRDefault="00841276" w:rsidP="00F75749">
            <w:pPr>
              <w:ind w:right="-1050"/>
              <w:rPr>
                <w:bCs/>
                <w:sz w:val="24"/>
              </w:rPr>
            </w:pPr>
          </w:p>
        </w:tc>
      </w:tr>
    </w:tbl>
    <w:p w14:paraId="4B1D7990" w14:textId="5B60F4E5" w:rsidR="00F75749" w:rsidRPr="00F75749" w:rsidRDefault="0044471F" w:rsidP="0044471F">
      <w:pPr>
        <w:ind w:left="10080" w:right="-1050"/>
        <w:rPr>
          <w:bCs/>
          <w:sz w:val="24"/>
        </w:rPr>
      </w:pPr>
      <w:r w:rsidRPr="0044471F">
        <w:rPr>
          <w:bCs/>
          <w:sz w:val="24"/>
        </w:rPr>
        <w:t>*employer</w:t>
      </w:r>
    </w:p>
    <w:p w14:paraId="0990A6C4" w14:textId="1CF2B1B9" w:rsidR="0044649A" w:rsidRDefault="0044649A">
      <w:pPr>
        <w:ind w:right="-1050"/>
        <w:rPr>
          <w:sz w:val="24"/>
        </w:rPr>
      </w:pPr>
    </w:p>
    <w:p w14:paraId="2598BC88" w14:textId="6F857B54" w:rsidR="008C6E88" w:rsidRDefault="008C6E88">
      <w:pPr>
        <w:ind w:right="-1050"/>
        <w:rPr>
          <w:sz w:val="24"/>
        </w:rPr>
      </w:pPr>
    </w:p>
    <w:p w14:paraId="6ED9421E" w14:textId="77777777" w:rsidR="008C6E88" w:rsidRDefault="008C6E88">
      <w:pPr>
        <w:ind w:right="-1050"/>
        <w:rPr>
          <w:sz w:val="24"/>
        </w:rPr>
      </w:pPr>
    </w:p>
    <w:p w14:paraId="3408E3D4" w14:textId="7D535C05" w:rsidR="00AD05FF" w:rsidRDefault="008428AD" w:rsidP="008428AD">
      <w:pPr>
        <w:ind w:right="-1050"/>
        <w:rPr>
          <w:sz w:val="24"/>
        </w:rPr>
      </w:pPr>
      <w:r>
        <w:rPr>
          <w:sz w:val="24"/>
        </w:rPr>
        <w:t>1924 New Zealand Passenger List</w:t>
      </w:r>
      <w:r w:rsidR="00AD05FF">
        <w:rPr>
          <w:sz w:val="24"/>
        </w:rPr>
        <w:t xml:space="preserve"> (from </w:t>
      </w:r>
      <w:hyperlink r:id="rId1439" w:history="1">
        <w:r w:rsidR="00AD05FF" w:rsidRPr="00A336D3">
          <w:rPr>
            <w:rStyle w:val="Hyperlink"/>
            <w:sz w:val="24"/>
          </w:rPr>
          <w:t>www.familysearch.com</w:t>
        </w:r>
      </w:hyperlink>
      <w:r w:rsidR="00AD05FF">
        <w:rPr>
          <w:sz w:val="24"/>
        </w:rPr>
        <w:t xml:space="preserve"> record which misreads surname as TregAnza</w:t>
      </w:r>
      <w:r w:rsidR="00ED4FF2">
        <w:rPr>
          <w:sz w:val="24"/>
        </w:rPr>
        <w:t>)</w:t>
      </w:r>
    </w:p>
    <w:p w14:paraId="54190585" w14:textId="77777777" w:rsidR="00AD05FF" w:rsidRDefault="00AD05FF" w:rsidP="00AD05FF">
      <w:pPr>
        <w:ind w:left="720" w:right="-1050" w:firstLine="720"/>
        <w:rPr>
          <w:sz w:val="24"/>
        </w:rPr>
      </w:pPr>
      <w:r>
        <w:rPr>
          <w:sz w:val="24"/>
        </w:rPr>
        <w:t>ship Ruahine Wellington to Southampton Emigration 13MAY1924 Immigration 1924 New Zealand</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481"/>
        <w:gridCol w:w="2023"/>
      </w:tblGrid>
      <w:tr w:rsidR="00AD05FF" w14:paraId="6C82DD0C" w14:textId="77777777" w:rsidTr="00AD05FF">
        <w:tc>
          <w:tcPr>
            <w:tcW w:w="1220" w:type="dxa"/>
            <w:shd w:val="clear" w:color="auto" w:fill="auto"/>
          </w:tcPr>
          <w:p w14:paraId="5EF5A06C" w14:textId="77777777" w:rsidR="00AD05FF" w:rsidRDefault="00AD05FF" w:rsidP="008D78E4">
            <w:pPr>
              <w:ind w:right="-1050"/>
              <w:rPr>
                <w:sz w:val="24"/>
              </w:rPr>
            </w:pPr>
            <w:r>
              <w:rPr>
                <w:sz w:val="24"/>
              </w:rPr>
              <w:t>Mr  H A</w:t>
            </w:r>
          </w:p>
        </w:tc>
        <w:tc>
          <w:tcPr>
            <w:tcW w:w="481" w:type="dxa"/>
            <w:shd w:val="clear" w:color="auto" w:fill="auto"/>
          </w:tcPr>
          <w:p w14:paraId="101838A9" w14:textId="77777777" w:rsidR="00AD05FF" w:rsidRDefault="00AD05FF" w:rsidP="008D78E4">
            <w:pPr>
              <w:ind w:right="-1050"/>
              <w:rPr>
                <w:sz w:val="24"/>
              </w:rPr>
            </w:pPr>
            <w:r>
              <w:rPr>
                <w:sz w:val="24"/>
              </w:rPr>
              <w:t>46</w:t>
            </w:r>
          </w:p>
        </w:tc>
        <w:tc>
          <w:tcPr>
            <w:tcW w:w="2023" w:type="dxa"/>
            <w:shd w:val="clear" w:color="auto" w:fill="auto"/>
          </w:tcPr>
          <w:p w14:paraId="0C4274AE" w14:textId="77777777" w:rsidR="00AD05FF" w:rsidRDefault="00AD05FF" w:rsidP="008D78E4">
            <w:pPr>
              <w:ind w:right="-1050"/>
              <w:rPr>
                <w:sz w:val="24"/>
              </w:rPr>
            </w:pPr>
            <w:r>
              <w:rPr>
                <w:sz w:val="24"/>
              </w:rPr>
              <w:t>carpenter</w:t>
            </w:r>
          </w:p>
        </w:tc>
      </w:tr>
      <w:tr w:rsidR="00AD05FF" w14:paraId="5B4C7B19" w14:textId="77777777" w:rsidTr="00AD05FF">
        <w:tc>
          <w:tcPr>
            <w:tcW w:w="1220" w:type="dxa"/>
            <w:shd w:val="clear" w:color="auto" w:fill="auto"/>
          </w:tcPr>
          <w:p w14:paraId="73670B25" w14:textId="77777777" w:rsidR="00AD05FF" w:rsidRDefault="00AD05FF" w:rsidP="008D78E4">
            <w:pPr>
              <w:ind w:right="-1050"/>
              <w:rPr>
                <w:sz w:val="24"/>
              </w:rPr>
            </w:pPr>
            <w:r>
              <w:rPr>
                <w:sz w:val="24"/>
              </w:rPr>
              <w:t>Mrs H</w:t>
            </w:r>
          </w:p>
        </w:tc>
        <w:tc>
          <w:tcPr>
            <w:tcW w:w="481" w:type="dxa"/>
            <w:shd w:val="clear" w:color="auto" w:fill="auto"/>
          </w:tcPr>
          <w:p w14:paraId="532378F6" w14:textId="77777777" w:rsidR="00AD05FF" w:rsidRDefault="00AD05FF" w:rsidP="008D78E4">
            <w:pPr>
              <w:ind w:right="-1050"/>
              <w:rPr>
                <w:sz w:val="24"/>
              </w:rPr>
            </w:pPr>
            <w:r>
              <w:rPr>
                <w:sz w:val="24"/>
              </w:rPr>
              <w:t>46</w:t>
            </w:r>
          </w:p>
        </w:tc>
        <w:tc>
          <w:tcPr>
            <w:tcW w:w="2023" w:type="dxa"/>
            <w:shd w:val="clear" w:color="auto" w:fill="auto"/>
          </w:tcPr>
          <w:p w14:paraId="12E44C36" w14:textId="77777777" w:rsidR="00AD05FF" w:rsidRDefault="00AD05FF" w:rsidP="008D78E4">
            <w:pPr>
              <w:snapToGrid w:val="0"/>
              <w:ind w:right="-1050"/>
              <w:rPr>
                <w:sz w:val="24"/>
              </w:rPr>
            </w:pPr>
            <w:r>
              <w:rPr>
                <w:sz w:val="24"/>
              </w:rPr>
              <w:t>domestic duties</w:t>
            </w:r>
          </w:p>
        </w:tc>
      </w:tr>
      <w:tr w:rsidR="00AD05FF" w14:paraId="7FEFC0CF" w14:textId="77777777" w:rsidTr="00AD05FF">
        <w:tc>
          <w:tcPr>
            <w:tcW w:w="1220" w:type="dxa"/>
            <w:shd w:val="clear" w:color="auto" w:fill="auto"/>
          </w:tcPr>
          <w:p w14:paraId="201B52DD" w14:textId="77777777" w:rsidR="00AD05FF" w:rsidRDefault="00AD05FF" w:rsidP="008D78E4">
            <w:pPr>
              <w:ind w:right="-1050"/>
              <w:rPr>
                <w:sz w:val="24"/>
              </w:rPr>
            </w:pPr>
            <w:r>
              <w:rPr>
                <w:sz w:val="24"/>
              </w:rPr>
              <w:t>Mr H A</w:t>
            </w:r>
          </w:p>
        </w:tc>
        <w:tc>
          <w:tcPr>
            <w:tcW w:w="481" w:type="dxa"/>
            <w:shd w:val="clear" w:color="auto" w:fill="auto"/>
          </w:tcPr>
          <w:p w14:paraId="5346A786" w14:textId="77777777" w:rsidR="00AD05FF" w:rsidRDefault="00AD05FF" w:rsidP="008D78E4">
            <w:pPr>
              <w:ind w:right="-1050"/>
              <w:rPr>
                <w:sz w:val="24"/>
              </w:rPr>
            </w:pPr>
            <w:r>
              <w:rPr>
                <w:sz w:val="24"/>
              </w:rPr>
              <w:t>16</w:t>
            </w:r>
          </w:p>
        </w:tc>
        <w:tc>
          <w:tcPr>
            <w:tcW w:w="2023" w:type="dxa"/>
            <w:shd w:val="clear" w:color="auto" w:fill="auto"/>
          </w:tcPr>
          <w:p w14:paraId="5895A535" w14:textId="77777777" w:rsidR="00AD05FF" w:rsidRDefault="00AD05FF" w:rsidP="008D78E4">
            <w:pPr>
              <w:ind w:right="-1050"/>
              <w:rPr>
                <w:sz w:val="24"/>
              </w:rPr>
            </w:pPr>
            <w:r>
              <w:rPr>
                <w:sz w:val="24"/>
              </w:rPr>
              <w:t>student</w:t>
            </w:r>
          </w:p>
        </w:tc>
      </w:tr>
      <w:tr w:rsidR="00AD05FF" w14:paraId="6695F06D" w14:textId="77777777" w:rsidTr="00AD05FF">
        <w:tc>
          <w:tcPr>
            <w:tcW w:w="1220" w:type="dxa"/>
            <w:shd w:val="clear" w:color="auto" w:fill="auto"/>
          </w:tcPr>
          <w:p w14:paraId="2BC4CE3F" w14:textId="77777777" w:rsidR="00AD05FF" w:rsidRDefault="00AD05FF" w:rsidP="00AD05FF">
            <w:pPr>
              <w:ind w:right="-1050"/>
              <w:rPr>
                <w:sz w:val="24"/>
              </w:rPr>
            </w:pPr>
            <w:r>
              <w:rPr>
                <w:sz w:val="24"/>
              </w:rPr>
              <w:t>Mr H</w:t>
            </w:r>
          </w:p>
        </w:tc>
        <w:tc>
          <w:tcPr>
            <w:tcW w:w="481" w:type="dxa"/>
            <w:shd w:val="clear" w:color="auto" w:fill="auto"/>
          </w:tcPr>
          <w:p w14:paraId="382902E8" w14:textId="77777777" w:rsidR="00AD05FF" w:rsidRDefault="00AD05FF" w:rsidP="00AD05FF">
            <w:pPr>
              <w:ind w:right="-1050"/>
              <w:rPr>
                <w:sz w:val="24"/>
              </w:rPr>
            </w:pPr>
            <w:r>
              <w:rPr>
                <w:sz w:val="24"/>
              </w:rPr>
              <w:t>67</w:t>
            </w:r>
          </w:p>
        </w:tc>
        <w:tc>
          <w:tcPr>
            <w:tcW w:w="2023" w:type="dxa"/>
            <w:shd w:val="clear" w:color="auto" w:fill="auto"/>
          </w:tcPr>
          <w:p w14:paraId="186144B7" w14:textId="77777777" w:rsidR="00AD05FF" w:rsidRDefault="00AD05FF" w:rsidP="00AD05FF">
            <w:pPr>
              <w:ind w:right="-1050"/>
              <w:rPr>
                <w:sz w:val="24"/>
              </w:rPr>
            </w:pPr>
            <w:r>
              <w:rPr>
                <w:sz w:val="24"/>
              </w:rPr>
              <w:t>boot-maker</w:t>
            </w:r>
          </w:p>
        </w:tc>
      </w:tr>
      <w:tr w:rsidR="00AD05FF" w14:paraId="70CD9CEF" w14:textId="77777777" w:rsidTr="00AD05FF">
        <w:tc>
          <w:tcPr>
            <w:tcW w:w="1220" w:type="dxa"/>
            <w:shd w:val="clear" w:color="auto" w:fill="auto"/>
          </w:tcPr>
          <w:p w14:paraId="21357E89" w14:textId="77777777" w:rsidR="00AD05FF" w:rsidRDefault="00AD05FF" w:rsidP="00AD05FF">
            <w:pPr>
              <w:ind w:right="-1050"/>
              <w:rPr>
                <w:sz w:val="24"/>
              </w:rPr>
            </w:pPr>
            <w:r>
              <w:rPr>
                <w:sz w:val="24"/>
              </w:rPr>
              <w:t>Mrs C</w:t>
            </w:r>
          </w:p>
        </w:tc>
        <w:tc>
          <w:tcPr>
            <w:tcW w:w="481" w:type="dxa"/>
            <w:shd w:val="clear" w:color="auto" w:fill="auto"/>
          </w:tcPr>
          <w:p w14:paraId="1C4407B1" w14:textId="77777777" w:rsidR="00AD05FF" w:rsidRDefault="00AD05FF" w:rsidP="00AD05FF">
            <w:pPr>
              <w:ind w:right="-1050"/>
              <w:rPr>
                <w:sz w:val="24"/>
              </w:rPr>
            </w:pPr>
            <w:r>
              <w:rPr>
                <w:sz w:val="24"/>
              </w:rPr>
              <w:t>67</w:t>
            </w:r>
          </w:p>
        </w:tc>
        <w:tc>
          <w:tcPr>
            <w:tcW w:w="2023" w:type="dxa"/>
            <w:shd w:val="clear" w:color="auto" w:fill="auto"/>
          </w:tcPr>
          <w:p w14:paraId="78E7D46F" w14:textId="77777777" w:rsidR="00AD05FF" w:rsidRDefault="00AD05FF" w:rsidP="00AD05FF">
            <w:pPr>
              <w:ind w:right="-1050"/>
              <w:rPr>
                <w:sz w:val="24"/>
              </w:rPr>
            </w:pPr>
            <w:r>
              <w:rPr>
                <w:sz w:val="24"/>
              </w:rPr>
              <w:t>domestic duties</w:t>
            </w:r>
          </w:p>
        </w:tc>
      </w:tr>
      <w:tr w:rsidR="00AD05FF" w14:paraId="53C09EEC" w14:textId="77777777" w:rsidTr="00AD05FF">
        <w:tc>
          <w:tcPr>
            <w:tcW w:w="1220" w:type="dxa"/>
            <w:shd w:val="clear" w:color="auto" w:fill="auto"/>
          </w:tcPr>
          <w:p w14:paraId="1B0A6B59" w14:textId="77777777" w:rsidR="00AD05FF" w:rsidRDefault="00AD05FF" w:rsidP="00AD05FF">
            <w:pPr>
              <w:ind w:right="-1050"/>
              <w:rPr>
                <w:sz w:val="24"/>
              </w:rPr>
            </w:pPr>
            <w:r>
              <w:rPr>
                <w:sz w:val="24"/>
              </w:rPr>
              <w:t>Miss F M</w:t>
            </w:r>
          </w:p>
        </w:tc>
        <w:tc>
          <w:tcPr>
            <w:tcW w:w="481" w:type="dxa"/>
            <w:shd w:val="clear" w:color="auto" w:fill="auto"/>
          </w:tcPr>
          <w:p w14:paraId="79C4E5CF" w14:textId="77777777" w:rsidR="00AD05FF" w:rsidRDefault="00AD05FF" w:rsidP="00AD05FF">
            <w:pPr>
              <w:ind w:right="-1050"/>
              <w:rPr>
                <w:sz w:val="24"/>
              </w:rPr>
            </w:pPr>
            <w:r>
              <w:rPr>
                <w:sz w:val="24"/>
              </w:rPr>
              <w:t>23</w:t>
            </w:r>
          </w:p>
        </w:tc>
        <w:tc>
          <w:tcPr>
            <w:tcW w:w="2023" w:type="dxa"/>
            <w:shd w:val="clear" w:color="auto" w:fill="auto"/>
          </w:tcPr>
          <w:p w14:paraId="11B1240C" w14:textId="77777777" w:rsidR="00AD05FF" w:rsidRDefault="00AD05FF" w:rsidP="00AD05FF">
            <w:pPr>
              <w:snapToGrid w:val="0"/>
              <w:ind w:right="-1050"/>
              <w:rPr>
                <w:sz w:val="24"/>
              </w:rPr>
            </w:pPr>
            <w:r>
              <w:rPr>
                <w:sz w:val="24"/>
              </w:rPr>
              <w:t>typist</w:t>
            </w:r>
          </w:p>
        </w:tc>
      </w:tr>
    </w:tbl>
    <w:p w14:paraId="1F9DB747" w14:textId="1FCA7BCD" w:rsidR="008428AD" w:rsidRDefault="008428AD" w:rsidP="008428AD">
      <w:pPr>
        <w:ind w:right="-1050"/>
        <w:rPr>
          <w:sz w:val="24"/>
        </w:rPr>
      </w:pPr>
    </w:p>
    <w:p w14:paraId="35FC278A" w14:textId="25859839" w:rsidR="008C6E88" w:rsidRDefault="008C6E88" w:rsidP="008428AD">
      <w:pPr>
        <w:ind w:right="-1050"/>
        <w:rPr>
          <w:sz w:val="24"/>
        </w:rPr>
      </w:pPr>
    </w:p>
    <w:p w14:paraId="112D9A4D" w14:textId="1D853C6A" w:rsidR="008C6E88" w:rsidRDefault="008C6E88" w:rsidP="008428AD">
      <w:pPr>
        <w:ind w:right="-1050"/>
        <w:rPr>
          <w:sz w:val="24"/>
        </w:rPr>
      </w:pPr>
    </w:p>
    <w:p w14:paraId="1B6B6A14" w14:textId="77777777" w:rsidR="008C6E88" w:rsidRDefault="008C6E88" w:rsidP="008428AD">
      <w:pPr>
        <w:ind w:right="-1050"/>
        <w:rPr>
          <w:sz w:val="24"/>
        </w:rPr>
      </w:pPr>
    </w:p>
    <w:p w14:paraId="47A7B0C3" w14:textId="77777777" w:rsidR="008C6E88" w:rsidRPr="008C6E88" w:rsidRDefault="008C6E88" w:rsidP="008C6E88">
      <w:pPr>
        <w:ind w:right="-1050"/>
        <w:rPr>
          <w:b/>
          <w:sz w:val="24"/>
        </w:rPr>
      </w:pPr>
      <w:r w:rsidRPr="008C6E88">
        <w:rPr>
          <w:b/>
          <w:sz w:val="24"/>
        </w:rPr>
        <w:t>OTHER INFORMATION ON UNCONNECTED FAMILY 18 (LONDON/TOOTING) continued</w:t>
      </w:r>
    </w:p>
    <w:p w14:paraId="4FB010AD" w14:textId="4C7A42A3" w:rsidR="0044649A" w:rsidRDefault="0044649A" w:rsidP="008428AD">
      <w:pPr>
        <w:ind w:right="-1050"/>
        <w:rPr>
          <w:sz w:val="24"/>
        </w:rPr>
      </w:pPr>
    </w:p>
    <w:p w14:paraId="6E8A058C" w14:textId="7A013F9F" w:rsidR="008C6E88" w:rsidRPr="008C6E88" w:rsidRDefault="008C6E88" w:rsidP="008C6E88">
      <w:pPr>
        <w:ind w:right="-1050"/>
        <w:rPr>
          <w:bCs/>
          <w:sz w:val="24"/>
        </w:rPr>
      </w:pPr>
      <w:r w:rsidRPr="008C6E88">
        <w:rPr>
          <w:bCs/>
          <w:sz w:val="24"/>
        </w:rPr>
        <w:t xml:space="preserve">1921 census (19 June 1921 </w:t>
      </w:r>
      <w:r>
        <w:rPr>
          <w:bCs/>
          <w:sz w:val="24"/>
        </w:rPr>
        <w:t>8 Kensing</w:t>
      </w:r>
      <w:r w:rsidRPr="008C6E88">
        <w:rPr>
          <w:bCs/>
          <w:sz w:val="24"/>
        </w:rPr>
        <w:t xml:space="preserve">ton </w:t>
      </w:r>
      <w:r>
        <w:rPr>
          <w:bCs/>
          <w:sz w:val="24"/>
        </w:rPr>
        <w:t>Place</w:t>
      </w:r>
      <w:r w:rsidRPr="008C6E88">
        <w:rPr>
          <w:bCs/>
          <w:sz w:val="24"/>
        </w:rPr>
        <w:t xml:space="preserve"> Brighton RG15/049</w:t>
      </w:r>
      <w:r>
        <w:rPr>
          <w:bCs/>
          <w:sz w:val="24"/>
        </w:rPr>
        <w:t>12</w:t>
      </w:r>
      <w:r w:rsidRPr="008C6E88">
        <w:rPr>
          <w:bCs/>
          <w:sz w:val="24"/>
        </w:rPr>
        <w:t>/</w:t>
      </w:r>
      <w:r>
        <w:rPr>
          <w:bCs/>
          <w:sz w:val="24"/>
        </w:rPr>
        <w:t>106</w:t>
      </w:r>
      <w:r w:rsidRPr="008C6E88">
        <w:rPr>
          <w:bCs/>
          <w:sz w:val="24"/>
        </w:rPr>
        <w:t xml:space="preserve">) from </w:t>
      </w:r>
      <w:hyperlink r:id="rId1440" w:history="1">
        <w:r w:rsidRPr="008C6E88">
          <w:rPr>
            <w:rStyle w:val="Hyperlink"/>
            <w:bCs/>
            <w:sz w:val="24"/>
          </w:rPr>
          <w:t>www.findmypast.co.uk</w:t>
        </w:r>
      </w:hyperlink>
      <w:r w:rsidRPr="008C6E88">
        <w:rPr>
          <w:bCs/>
          <w:sz w:val="24"/>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992"/>
        <w:gridCol w:w="851"/>
        <w:gridCol w:w="567"/>
        <w:gridCol w:w="4110"/>
        <w:gridCol w:w="2552"/>
      </w:tblGrid>
      <w:tr w:rsidR="00A41757" w:rsidRPr="00A41757" w14:paraId="7583D0D0" w14:textId="77777777" w:rsidTr="00A41757">
        <w:tc>
          <w:tcPr>
            <w:tcW w:w="1985" w:type="dxa"/>
            <w:shd w:val="clear" w:color="auto" w:fill="auto"/>
          </w:tcPr>
          <w:p w14:paraId="0BDB3E2C" w14:textId="31615831" w:rsidR="0030049D" w:rsidRPr="00A41757" w:rsidRDefault="0030049D" w:rsidP="00A41757">
            <w:pPr>
              <w:ind w:right="-1050"/>
              <w:rPr>
                <w:sz w:val="24"/>
              </w:rPr>
            </w:pPr>
            <w:r w:rsidRPr="00A41757">
              <w:rPr>
                <w:sz w:val="24"/>
              </w:rPr>
              <w:t>Albert</w:t>
            </w:r>
          </w:p>
        </w:tc>
        <w:tc>
          <w:tcPr>
            <w:tcW w:w="1134" w:type="dxa"/>
            <w:shd w:val="clear" w:color="auto" w:fill="auto"/>
          </w:tcPr>
          <w:p w14:paraId="74ECC4DF" w14:textId="0566303B" w:rsidR="0030049D" w:rsidRPr="00A41757" w:rsidRDefault="0030049D" w:rsidP="00A41757">
            <w:pPr>
              <w:ind w:right="-1050"/>
              <w:rPr>
                <w:sz w:val="24"/>
              </w:rPr>
            </w:pPr>
            <w:r w:rsidRPr="00A41757">
              <w:rPr>
                <w:sz w:val="24"/>
              </w:rPr>
              <w:t>Whyley</w:t>
            </w:r>
          </w:p>
        </w:tc>
        <w:tc>
          <w:tcPr>
            <w:tcW w:w="992" w:type="dxa"/>
            <w:shd w:val="clear" w:color="auto" w:fill="auto"/>
          </w:tcPr>
          <w:p w14:paraId="3A498344" w14:textId="6802CDB6" w:rsidR="0030049D" w:rsidRPr="00A41757" w:rsidRDefault="00DD3E46" w:rsidP="00A41757">
            <w:pPr>
              <w:ind w:right="-1050"/>
              <w:rPr>
                <w:sz w:val="24"/>
              </w:rPr>
            </w:pPr>
            <w:r w:rsidRPr="00A41757">
              <w:rPr>
                <w:sz w:val="24"/>
              </w:rPr>
              <w:t>b</w:t>
            </w:r>
            <w:r w:rsidR="0030049D" w:rsidRPr="00A41757">
              <w:rPr>
                <w:sz w:val="24"/>
              </w:rPr>
              <w:t>oarder</w:t>
            </w:r>
          </w:p>
        </w:tc>
        <w:tc>
          <w:tcPr>
            <w:tcW w:w="851" w:type="dxa"/>
            <w:shd w:val="clear" w:color="auto" w:fill="auto"/>
          </w:tcPr>
          <w:p w14:paraId="313DA30B" w14:textId="495D0384" w:rsidR="0030049D" w:rsidRPr="00A41757" w:rsidRDefault="0030049D" w:rsidP="00A41757">
            <w:pPr>
              <w:ind w:right="-1050"/>
              <w:rPr>
                <w:sz w:val="24"/>
              </w:rPr>
            </w:pPr>
            <w:r w:rsidRPr="00A41757">
              <w:rPr>
                <w:sz w:val="24"/>
              </w:rPr>
              <w:t>1856</w:t>
            </w:r>
          </w:p>
        </w:tc>
        <w:tc>
          <w:tcPr>
            <w:tcW w:w="567" w:type="dxa"/>
            <w:shd w:val="clear" w:color="auto" w:fill="auto"/>
          </w:tcPr>
          <w:p w14:paraId="24A4A095" w14:textId="0DB1B463" w:rsidR="0030049D" w:rsidRPr="00A41757" w:rsidRDefault="0030049D" w:rsidP="00A41757">
            <w:pPr>
              <w:ind w:right="-1050"/>
              <w:rPr>
                <w:sz w:val="24"/>
              </w:rPr>
            </w:pPr>
            <w:r w:rsidRPr="00A41757">
              <w:rPr>
                <w:sz w:val="24"/>
              </w:rPr>
              <w:t>65</w:t>
            </w:r>
          </w:p>
        </w:tc>
        <w:tc>
          <w:tcPr>
            <w:tcW w:w="4110" w:type="dxa"/>
            <w:shd w:val="clear" w:color="auto" w:fill="auto"/>
          </w:tcPr>
          <w:p w14:paraId="5AB147D3" w14:textId="0E036183" w:rsidR="0030049D" w:rsidRPr="00A41757" w:rsidRDefault="0030049D" w:rsidP="00A41757">
            <w:pPr>
              <w:ind w:right="-1050"/>
              <w:rPr>
                <w:sz w:val="24"/>
              </w:rPr>
            </w:pPr>
            <w:r w:rsidRPr="00A41757">
              <w:rPr>
                <w:sz w:val="24"/>
              </w:rPr>
              <w:t>bespoke boot &amp; shoe cutter *</w:t>
            </w:r>
          </w:p>
        </w:tc>
        <w:tc>
          <w:tcPr>
            <w:tcW w:w="2552" w:type="dxa"/>
            <w:shd w:val="clear" w:color="auto" w:fill="auto"/>
          </w:tcPr>
          <w:p w14:paraId="2314F18F" w14:textId="6763ADC5" w:rsidR="0030049D" w:rsidRPr="00A41757" w:rsidRDefault="0030049D" w:rsidP="00A41757">
            <w:pPr>
              <w:ind w:right="-1050"/>
              <w:rPr>
                <w:sz w:val="24"/>
              </w:rPr>
            </w:pPr>
            <w:r w:rsidRPr="00A41757">
              <w:rPr>
                <w:sz w:val="24"/>
              </w:rPr>
              <w:t>Worcestershire</w:t>
            </w:r>
          </w:p>
        </w:tc>
      </w:tr>
      <w:tr w:rsidR="00A41757" w:rsidRPr="00A41757" w14:paraId="6A918308" w14:textId="77777777" w:rsidTr="00A41757">
        <w:tc>
          <w:tcPr>
            <w:tcW w:w="1985" w:type="dxa"/>
            <w:shd w:val="clear" w:color="auto" w:fill="auto"/>
          </w:tcPr>
          <w:p w14:paraId="5CEEC1E8" w14:textId="5FF0179B" w:rsidR="0030049D" w:rsidRPr="00A41757" w:rsidRDefault="0030049D" w:rsidP="00A41757">
            <w:pPr>
              <w:ind w:right="-1050"/>
              <w:rPr>
                <w:sz w:val="24"/>
              </w:rPr>
            </w:pPr>
            <w:r w:rsidRPr="00A41757">
              <w:rPr>
                <w:sz w:val="24"/>
              </w:rPr>
              <w:t>Herbert-Mansfield</w:t>
            </w:r>
          </w:p>
        </w:tc>
        <w:tc>
          <w:tcPr>
            <w:tcW w:w="1134" w:type="dxa"/>
            <w:shd w:val="clear" w:color="auto" w:fill="auto"/>
          </w:tcPr>
          <w:p w14:paraId="4E91D558" w14:textId="49A0D4A7" w:rsidR="0030049D" w:rsidRPr="00A41757" w:rsidRDefault="0030049D" w:rsidP="00A41757">
            <w:pPr>
              <w:ind w:right="-1050"/>
              <w:rPr>
                <w:sz w:val="24"/>
              </w:rPr>
            </w:pPr>
            <w:r w:rsidRPr="00A41757">
              <w:rPr>
                <w:sz w:val="24"/>
              </w:rPr>
              <w:t>Bradford</w:t>
            </w:r>
          </w:p>
        </w:tc>
        <w:tc>
          <w:tcPr>
            <w:tcW w:w="992" w:type="dxa"/>
            <w:shd w:val="clear" w:color="auto" w:fill="auto"/>
          </w:tcPr>
          <w:p w14:paraId="4BB278AB" w14:textId="20DB87C6" w:rsidR="0030049D" w:rsidRPr="00A41757" w:rsidRDefault="00DD3E46" w:rsidP="00A41757">
            <w:pPr>
              <w:ind w:right="-1050"/>
              <w:rPr>
                <w:sz w:val="24"/>
              </w:rPr>
            </w:pPr>
            <w:r w:rsidRPr="00A41757">
              <w:rPr>
                <w:sz w:val="24"/>
              </w:rPr>
              <w:t>v</w:t>
            </w:r>
            <w:r w:rsidR="0030049D" w:rsidRPr="00A41757">
              <w:rPr>
                <w:sz w:val="24"/>
              </w:rPr>
              <w:t>isitor</w:t>
            </w:r>
          </w:p>
        </w:tc>
        <w:tc>
          <w:tcPr>
            <w:tcW w:w="851" w:type="dxa"/>
            <w:shd w:val="clear" w:color="auto" w:fill="auto"/>
          </w:tcPr>
          <w:p w14:paraId="18CC20F3" w14:textId="19389A80" w:rsidR="0030049D" w:rsidRPr="00A41757" w:rsidRDefault="0030049D" w:rsidP="00A41757">
            <w:pPr>
              <w:ind w:right="-1050"/>
              <w:rPr>
                <w:sz w:val="24"/>
              </w:rPr>
            </w:pPr>
            <w:r w:rsidRPr="00A41757">
              <w:rPr>
                <w:sz w:val="24"/>
              </w:rPr>
              <w:t>1885</w:t>
            </w:r>
          </w:p>
        </w:tc>
        <w:tc>
          <w:tcPr>
            <w:tcW w:w="567" w:type="dxa"/>
            <w:shd w:val="clear" w:color="auto" w:fill="auto"/>
          </w:tcPr>
          <w:p w14:paraId="6A18C22C" w14:textId="48605F6A" w:rsidR="0030049D" w:rsidRPr="00A41757" w:rsidRDefault="0030049D" w:rsidP="00A41757">
            <w:pPr>
              <w:ind w:right="-1050"/>
              <w:rPr>
                <w:sz w:val="24"/>
              </w:rPr>
            </w:pPr>
            <w:r w:rsidRPr="00A41757">
              <w:rPr>
                <w:sz w:val="24"/>
              </w:rPr>
              <w:t>35</w:t>
            </w:r>
          </w:p>
        </w:tc>
        <w:tc>
          <w:tcPr>
            <w:tcW w:w="4110" w:type="dxa"/>
            <w:shd w:val="clear" w:color="auto" w:fill="auto"/>
          </w:tcPr>
          <w:p w14:paraId="52DDFF27" w14:textId="32C09883" w:rsidR="0030049D" w:rsidRPr="00A41757" w:rsidRDefault="0030049D" w:rsidP="00A41757">
            <w:pPr>
              <w:ind w:right="-1050"/>
              <w:rPr>
                <w:sz w:val="24"/>
              </w:rPr>
            </w:pPr>
            <w:r w:rsidRPr="00A41757">
              <w:rPr>
                <w:sz w:val="24"/>
              </w:rPr>
              <w:t>actor **</w:t>
            </w:r>
          </w:p>
        </w:tc>
        <w:tc>
          <w:tcPr>
            <w:tcW w:w="2552" w:type="dxa"/>
            <w:shd w:val="clear" w:color="auto" w:fill="auto"/>
          </w:tcPr>
          <w:p w14:paraId="71913455" w14:textId="7E60156E" w:rsidR="0030049D" w:rsidRPr="00A41757" w:rsidRDefault="0030049D" w:rsidP="00A41757">
            <w:pPr>
              <w:ind w:right="-1050"/>
              <w:rPr>
                <w:sz w:val="24"/>
              </w:rPr>
            </w:pPr>
            <w:r w:rsidRPr="00A41757">
              <w:rPr>
                <w:sz w:val="24"/>
              </w:rPr>
              <w:t>Kennington Surrey</w:t>
            </w:r>
          </w:p>
        </w:tc>
      </w:tr>
      <w:tr w:rsidR="00A41757" w:rsidRPr="00A41757" w14:paraId="518E71A1" w14:textId="77777777" w:rsidTr="00A41757">
        <w:tc>
          <w:tcPr>
            <w:tcW w:w="1985" w:type="dxa"/>
            <w:shd w:val="clear" w:color="auto" w:fill="auto"/>
          </w:tcPr>
          <w:p w14:paraId="6B5CC84F" w14:textId="704C3D00" w:rsidR="0030049D" w:rsidRPr="00A41757" w:rsidRDefault="0030049D" w:rsidP="00A41757">
            <w:pPr>
              <w:ind w:right="-1050"/>
              <w:rPr>
                <w:sz w:val="24"/>
              </w:rPr>
            </w:pPr>
            <w:r w:rsidRPr="00A41757">
              <w:rPr>
                <w:sz w:val="24"/>
              </w:rPr>
              <w:t>HENRY</w:t>
            </w:r>
          </w:p>
        </w:tc>
        <w:tc>
          <w:tcPr>
            <w:tcW w:w="1134" w:type="dxa"/>
            <w:shd w:val="clear" w:color="auto" w:fill="auto"/>
          </w:tcPr>
          <w:p w14:paraId="617D68F2" w14:textId="2835E123" w:rsidR="0030049D" w:rsidRPr="00A41757" w:rsidRDefault="0030049D" w:rsidP="00A41757">
            <w:pPr>
              <w:ind w:right="-1050"/>
              <w:rPr>
                <w:sz w:val="24"/>
              </w:rPr>
            </w:pPr>
            <w:r w:rsidRPr="00A41757">
              <w:rPr>
                <w:sz w:val="24"/>
              </w:rPr>
              <w:t>Tregenza</w:t>
            </w:r>
          </w:p>
        </w:tc>
        <w:tc>
          <w:tcPr>
            <w:tcW w:w="992" w:type="dxa"/>
            <w:shd w:val="clear" w:color="auto" w:fill="auto"/>
          </w:tcPr>
          <w:p w14:paraId="232FFBA2" w14:textId="5FCA799A" w:rsidR="0030049D" w:rsidRPr="00A41757" w:rsidRDefault="00DD3E46" w:rsidP="00A41757">
            <w:pPr>
              <w:ind w:right="-1050"/>
              <w:rPr>
                <w:sz w:val="24"/>
              </w:rPr>
            </w:pPr>
            <w:r w:rsidRPr="00A41757">
              <w:rPr>
                <w:sz w:val="24"/>
              </w:rPr>
              <w:t>b</w:t>
            </w:r>
            <w:r w:rsidR="0030049D" w:rsidRPr="00A41757">
              <w:rPr>
                <w:sz w:val="24"/>
              </w:rPr>
              <w:t>oarder</w:t>
            </w:r>
          </w:p>
        </w:tc>
        <w:tc>
          <w:tcPr>
            <w:tcW w:w="851" w:type="dxa"/>
            <w:shd w:val="clear" w:color="auto" w:fill="auto"/>
          </w:tcPr>
          <w:p w14:paraId="02D54907" w14:textId="628A17FB" w:rsidR="0030049D" w:rsidRPr="00A41757" w:rsidRDefault="0030049D" w:rsidP="00A41757">
            <w:pPr>
              <w:ind w:right="-1050"/>
              <w:rPr>
                <w:sz w:val="24"/>
              </w:rPr>
            </w:pPr>
            <w:r w:rsidRPr="00A41757">
              <w:rPr>
                <w:sz w:val="24"/>
              </w:rPr>
              <w:t>1891</w:t>
            </w:r>
          </w:p>
        </w:tc>
        <w:tc>
          <w:tcPr>
            <w:tcW w:w="567" w:type="dxa"/>
            <w:shd w:val="clear" w:color="auto" w:fill="auto"/>
          </w:tcPr>
          <w:p w14:paraId="4B5F367B" w14:textId="11A21DA1" w:rsidR="0030049D" w:rsidRPr="00A41757" w:rsidRDefault="0030049D" w:rsidP="00A41757">
            <w:pPr>
              <w:ind w:right="-1050"/>
              <w:rPr>
                <w:sz w:val="24"/>
              </w:rPr>
            </w:pPr>
            <w:r w:rsidRPr="00A41757">
              <w:rPr>
                <w:sz w:val="24"/>
              </w:rPr>
              <w:t>30</w:t>
            </w:r>
          </w:p>
        </w:tc>
        <w:tc>
          <w:tcPr>
            <w:tcW w:w="4110" w:type="dxa"/>
            <w:shd w:val="clear" w:color="auto" w:fill="auto"/>
          </w:tcPr>
          <w:p w14:paraId="1EB9FB95" w14:textId="21A79CBA" w:rsidR="0030049D" w:rsidRPr="00A41757" w:rsidRDefault="0030049D" w:rsidP="00A41757">
            <w:pPr>
              <w:ind w:right="-1050"/>
              <w:rPr>
                <w:sz w:val="24"/>
              </w:rPr>
            </w:pPr>
            <w:r w:rsidRPr="00A41757">
              <w:rPr>
                <w:sz w:val="24"/>
              </w:rPr>
              <w:t>motor driving ***</w:t>
            </w:r>
          </w:p>
        </w:tc>
        <w:tc>
          <w:tcPr>
            <w:tcW w:w="2552" w:type="dxa"/>
            <w:shd w:val="clear" w:color="auto" w:fill="auto"/>
          </w:tcPr>
          <w:p w14:paraId="5FB22DA8" w14:textId="5F9DDC04" w:rsidR="0030049D" w:rsidRPr="00A41757" w:rsidRDefault="0030049D" w:rsidP="00A41757">
            <w:pPr>
              <w:ind w:right="-1050"/>
              <w:rPr>
                <w:sz w:val="24"/>
              </w:rPr>
            </w:pPr>
            <w:r w:rsidRPr="00A41757">
              <w:rPr>
                <w:sz w:val="24"/>
              </w:rPr>
              <w:t>Fulham London</w:t>
            </w:r>
          </w:p>
        </w:tc>
      </w:tr>
      <w:tr w:rsidR="00A41757" w:rsidRPr="00A41757" w14:paraId="31471C24" w14:textId="77777777" w:rsidTr="00A41757">
        <w:tc>
          <w:tcPr>
            <w:tcW w:w="1985" w:type="dxa"/>
            <w:shd w:val="clear" w:color="auto" w:fill="auto"/>
          </w:tcPr>
          <w:p w14:paraId="60AA0108" w14:textId="2BFC6C20" w:rsidR="0030049D" w:rsidRPr="00A41757" w:rsidRDefault="0030049D" w:rsidP="00A41757">
            <w:pPr>
              <w:ind w:right="-1050"/>
              <w:rPr>
                <w:sz w:val="24"/>
              </w:rPr>
            </w:pPr>
            <w:r w:rsidRPr="00A41757">
              <w:rPr>
                <w:sz w:val="24"/>
              </w:rPr>
              <w:t>William-Stanley</w:t>
            </w:r>
          </w:p>
        </w:tc>
        <w:tc>
          <w:tcPr>
            <w:tcW w:w="1134" w:type="dxa"/>
            <w:shd w:val="clear" w:color="auto" w:fill="auto"/>
          </w:tcPr>
          <w:p w14:paraId="74F67E0C" w14:textId="0EA8685B" w:rsidR="0030049D" w:rsidRPr="00A41757" w:rsidRDefault="0030049D" w:rsidP="00A41757">
            <w:pPr>
              <w:ind w:right="-1050"/>
              <w:rPr>
                <w:sz w:val="24"/>
              </w:rPr>
            </w:pPr>
            <w:r w:rsidRPr="00A41757">
              <w:rPr>
                <w:sz w:val="24"/>
              </w:rPr>
              <w:t>Carr</w:t>
            </w:r>
          </w:p>
        </w:tc>
        <w:tc>
          <w:tcPr>
            <w:tcW w:w="992" w:type="dxa"/>
            <w:shd w:val="clear" w:color="auto" w:fill="auto"/>
          </w:tcPr>
          <w:p w14:paraId="2F4E9303" w14:textId="46187AA8" w:rsidR="0030049D" w:rsidRPr="00A41757" w:rsidRDefault="00DD3E46" w:rsidP="00A41757">
            <w:pPr>
              <w:ind w:right="-1050"/>
              <w:rPr>
                <w:sz w:val="24"/>
              </w:rPr>
            </w:pPr>
            <w:r w:rsidRPr="00A41757">
              <w:rPr>
                <w:sz w:val="24"/>
              </w:rPr>
              <w:t>v</w:t>
            </w:r>
            <w:r w:rsidR="0030049D" w:rsidRPr="00A41757">
              <w:rPr>
                <w:sz w:val="24"/>
              </w:rPr>
              <w:t>isitor</w:t>
            </w:r>
          </w:p>
        </w:tc>
        <w:tc>
          <w:tcPr>
            <w:tcW w:w="851" w:type="dxa"/>
            <w:shd w:val="clear" w:color="auto" w:fill="auto"/>
          </w:tcPr>
          <w:p w14:paraId="746AAF48" w14:textId="408EB8C2" w:rsidR="0030049D" w:rsidRPr="00A41757" w:rsidRDefault="0030049D" w:rsidP="00A41757">
            <w:pPr>
              <w:ind w:right="-1050"/>
              <w:rPr>
                <w:sz w:val="24"/>
              </w:rPr>
            </w:pPr>
            <w:r w:rsidRPr="00A41757">
              <w:rPr>
                <w:sz w:val="24"/>
              </w:rPr>
              <w:t>1888</w:t>
            </w:r>
          </w:p>
        </w:tc>
        <w:tc>
          <w:tcPr>
            <w:tcW w:w="567" w:type="dxa"/>
            <w:shd w:val="clear" w:color="auto" w:fill="auto"/>
          </w:tcPr>
          <w:p w14:paraId="3BD34B27" w14:textId="1C36E324" w:rsidR="0030049D" w:rsidRPr="00A41757" w:rsidRDefault="0030049D" w:rsidP="00A41757">
            <w:pPr>
              <w:ind w:right="-1050"/>
              <w:rPr>
                <w:sz w:val="24"/>
              </w:rPr>
            </w:pPr>
            <w:r w:rsidRPr="00A41757">
              <w:rPr>
                <w:sz w:val="24"/>
              </w:rPr>
              <w:t>32</w:t>
            </w:r>
          </w:p>
        </w:tc>
        <w:tc>
          <w:tcPr>
            <w:tcW w:w="4110" w:type="dxa"/>
            <w:shd w:val="clear" w:color="auto" w:fill="auto"/>
          </w:tcPr>
          <w:p w14:paraId="33F6E385" w14:textId="5835A5AA" w:rsidR="0030049D" w:rsidRPr="00A41757" w:rsidRDefault="0030049D" w:rsidP="00A41757">
            <w:pPr>
              <w:ind w:right="-1050"/>
              <w:rPr>
                <w:sz w:val="24"/>
              </w:rPr>
            </w:pPr>
            <w:r w:rsidRPr="00A41757">
              <w:rPr>
                <w:sz w:val="24"/>
              </w:rPr>
              <w:t>engineer (mechanical &amp; electrical)</w:t>
            </w:r>
          </w:p>
        </w:tc>
        <w:tc>
          <w:tcPr>
            <w:tcW w:w="2552" w:type="dxa"/>
            <w:shd w:val="clear" w:color="auto" w:fill="auto"/>
          </w:tcPr>
          <w:p w14:paraId="43A1CD20" w14:textId="676BC3A5" w:rsidR="0030049D" w:rsidRPr="00A41757" w:rsidRDefault="0030049D" w:rsidP="00A41757">
            <w:pPr>
              <w:ind w:right="-1050"/>
              <w:rPr>
                <w:sz w:val="24"/>
              </w:rPr>
            </w:pPr>
            <w:r w:rsidRPr="00A41757">
              <w:rPr>
                <w:sz w:val="24"/>
              </w:rPr>
              <w:t>Deptford London</w:t>
            </w:r>
          </w:p>
        </w:tc>
      </w:tr>
      <w:tr w:rsidR="00A41757" w:rsidRPr="00A41757" w14:paraId="47AE1A0B" w14:textId="77777777" w:rsidTr="00A41757">
        <w:tc>
          <w:tcPr>
            <w:tcW w:w="1985" w:type="dxa"/>
            <w:shd w:val="clear" w:color="auto" w:fill="auto"/>
          </w:tcPr>
          <w:p w14:paraId="100F70EA" w14:textId="57E0DA0C" w:rsidR="0030049D" w:rsidRPr="00A41757" w:rsidRDefault="0030049D" w:rsidP="00A41757">
            <w:pPr>
              <w:ind w:right="-1050"/>
              <w:rPr>
                <w:sz w:val="24"/>
              </w:rPr>
            </w:pPr>
            <w:r w:rsidRPr="00A41757">
              <w:rPr>
                <w:sz w:val="24"/>
              </w:rPr>
              <w:t>Wilfred</w:t>
            </w:r>
          </w:p>
        </w:tc>
        <w:tc>
          <w:tcPr>
            <w:tcW w:w="1134" w:type="dxa"/>
            <w:shd w:val="clear" w:color="auto" w:fill="auto"/>
          </w:tcPr>
          <w:p w14:paraId="3B6B80B3" w14:textId="38C0E908" w:rsidR="0030049D" w:rsidRPr="00A41757" w:rsidRDefault="0030049D" w:rsidP="00A41757">
            <w:pPr>
              <w:ind w:right="-1050"/>
              <w:rPr>
                <w:sz w:val="24"/>
              </w:rPr>
            </w:pPr>
            <w:r w:rsidRPr="00A41757">
              <w:rPr>
                <w:sz w:val="24"/>
              </w:rPr>
              <w:t>Bradford</w:t>
            </w:r>
          </w:p>
        </w:tc>
        <w:tc>
          <w:tcPr>
            <w:tcW w:w="992" w:type="dxa"/>
            <w:shd w:val="clear" w:color="auto" w:fill="auto"/>
          </w:tcPr>
          <w:p w14:paraId="263515A4" w14:textId="3C494A69" w:rsidR="0030049D" w:rsidRPr="00A41757" w:rsidRDefault="00DD3E46" w:rsidP="00A41757">
            <w:pPr>
              <w:ind w:right="-1050"/>
              <w:rPr>
                <w:sz w:val="24"/>
              </w:rPr>
            </w:pPr>
            <w:r w:rsidRPr="00A41757">
              <w:rPr>
                <w:sz w:val="24"/>
              </w:rPr>
              <w:t>b</w:t>
            </w:r>
            <w:r w:rsidR="0030049D" w:rsidRPr="00A41757">
              <w:rPr>
                <w:sz w:val="24"/>
              </w:rPr>
              <w:t>oarder</w:t>
            </w:r>
          </w:p>
        </w:tc>
        <w:tc>
          <w:tcPr>
            <w:tcW w:w="851" w:type="dxa"/>
            <w:shd w:val="clear" w:color="auto" w:fill="auto"/>
          </w:tcPr>
          <w:p w14:paraId="5D8BFA69" w14:textId="01FA63C0" w:rsidR="0030049D" w:rsidRPr="00A41757" w:rsidRDefault="0030049D" w:rsidP="00A41757">
            <w:pPr>
              <w:ind w:right="-1050"/>
              <w:rPr>
                <w:sz w:val="24"/>
              </w:rPr>
            </w:pPr>
            <w:r w:rsidRPr="00A41757">
              <w:rPr>
                <w:sz w:val="24"/>
              </w:rPr>
              <w:t>1855</w:t>
            </w:r>
          </w:p>
        </w:tc>
        <w:tc>
          <w:tcPr>
            <w:tcW w:w="567" w:type="dxa"/>
            <w:shd w:val="clear" w:color="auto" w:fill="auto"/>
          </w:tcPr>
          <w:p w14:paraId="5E127312" w14:textId="2ED953E0" w:rsidR="0030049D" w:rsidRPr="00A41757" w:rsidRDefault="0030049D" w:rsidP="00A41757">
            <w:pPr>
              <w:ind w:right="-1050"/>
              <w:rPr>
                <w:sz w:val="24"/>
              </w:rPr>
            </w:pPr>
            <w:r w:rsidRPr="00A41757">
              <w:rPr>
                <w:sz w:val="24"/>
              </w:rPr>
              <w:t>66</w:t>
            </w:r>
          </w:p>
        </w:tc>
        <w:tc>
          <w:tcPr>
            <w:tcW w:w="4110" w:type="dxa"/>
            <w:shd w:val="clear" w:color="auto" w:fill="auto"/>
          </w:tcPr>
          <w:p w14:paraId="04D56D15" w14:textId="36345BD2" w:rsidR="0030049D" w:rsidRPr="00A41757" w:rsidRDefault="0030049D" w:rsidP="00A41757">
            <w:pPr>
              <w:ind w:right="-1050"/>
              <w:rPr>
                <w:sz w:val="24"/>
              </w:rPr>
            </w:pPr>
            <w:r w:rsidRPr="00A41757">
              <w:rPr>
                <w:sz w:val="24"/>
              </w:rPr>
              <w:t>superintendent telegraphs general ****</w:t>
            </w:r>
          </w:p>
        </w:tc>
        <w:tc>
          <w:tcPr>
            <w:tcW w:w="2552" w:type="dxa"/>
            <w:shd w:val="clear" w:color="auto" w:fill="auto"/>
          </w:tcPr>
          <w:p w14:paraId="7A988187" w14:textId="0D57ACCA" w:rsidR="0030049D" w:rsidRPr="00A41757" w:rsidRDefault="0030049D" w:rsidP="00A41757">
            <w:pPr>
              <w:ind w:right="-1050"/>
              <w:rPr>
                <w:sz w:val="24"/>
              </w:rPr>
            </w:pPr>
            <w:r w:rsidRPr="00A41757">
              <w:rPr>
                <w:sz w:val="24"/>
              </w:rPr>
              <w:t>Sheepwash Devon</w:t>
            </w:r>
          </w:p>
        </w:tc>
      </w:tr>
      <w:tr w:rsidR="00A41757" w:rsidRPr="00A41757" w14:paraId="45DDD3B1" w14:textId="77777777" w:rsidTr="00A41757">
        <w:tc>
          <w:tcPr>
            <w:tcW w:w="1985" w:type="dxa"/>
            <w:shd w:val="clear" w:color="auto" w:fill="auto"/>
          </w:tcPr>
          <w:p w14:paraId="7D29F787" w14:textId="44523967" w:rsidR="0030049D" w:rsidRPr="00A41757" w:rsidRDefault="0030049D" w:rsidP="00A41757">
            <w:pPr>
              <w:ind w:right="-1050"/>
              <w:rPr>
                <w:sz w:val="24"/>
              </w:rPr>
            </w:pPr>
            <w:r w:rsidRPr="00A41757">
              <w:rPr>
                <w:sz w:val="24"/>
              </w:rPr>
              <w:t>Percival</w:t>
            </w:r>
          </w:p>
        </w:tc>
        <w:tc>
          <w:tcPr>
            <w:tcW w:w="1134" w:type="dxa"/>
            <w:shd w:val="clear" w:color="auto" w:fill="auto"/>
          </w:tcPr>
          <w:p w14:paraId="4E09E696" w14:textId="6819F172" w:rsidR="0030049D" w:rsidRPr="00A41757" w:rsidRDefault="0030049D" w:rsidP="00A41757">
            <w:pPr>
              <w:ind w:right="-1050"/>
              <w:rPr>
                <w:sz w:val="24"/>
              </w:rPr>
            </w:pPr>
            <w:r w:rsidRPr="00A41757">
              <w:rPr>
                <w:sz w:val="24"/>
              </w:rPr>
              <w:t>Bradford</w:t>
            </w:r>
          </w:p>
        </w:tc>
        <w:tc>
          <w:tcPr>
            <w:tcW w:w="992" w:type="dxa"/>
            <w:shd w:val="clear" w:color="auto" w:fill="auto"/>
          </w:tcPr>
          <w:p w14:paraId="6CDFDBBC" w14:textId="5A138DE4" w:rsidR="0030049D" w:rsidRPr="00A41757" w:rsidRDefault="00DD3E46" w:rsidP="00A41757">
            <w:pPr>
              <w:ind w:right="-1050"/>
              <w:rPr>
                <w:sz w:val="24"/>
              </w:rPr>
            </w:pPr>
            <w:r w:rsidRPr="00A41757">
              <w:rPr>
                <w:sz w:val="24"/>
              </w:rPr>
              <w:t>l</w:t>
            </w:r>
            <w:r w:rsidR="0030049D" w:rsidRPr="00A41757">
              <w:rPr>
                <w:sz w:val="24"/>
              </w:rPr>
              <w:t>odger</w:t>
            </w:r>
          </w:p>
        </w:tc>
        <w:tc>
          <w:tcPr>
            <w:tcW w:w="851" w:type="dxa"/>
            <w:shd w:val="clear" w:color="auto" w:fill="auto"/>
          </w:tcPr>
          <w:p w14:paraId="62FDB3EE" w14:textId="0F473C47" w:rsidR="0030049D" w:rsidRPr="00A41757" w:rsidRDefault="0030049D" w:rsidP="00A41757">
            <w:pPr>
              <w:ind w:right="-1050"/>
              <w:rPr>
                <w:sz w:val="24"/>
              </w:rPr>
            </w:pPr>
            <w:r w:rsidRPr="00A41757">
              <w:rPr>
                <w:sz w:val="24"/>
              </w:rPr>
              <w:t>1885</w:t>
            </w:r>
          </w:p>
        </w:tc>
        <w:tc>
          <w:tcPr>
            <w:tcW w:w="567" w:type="dxa"/>
            <w:shd w:val="clear" w:color="auto" w:fill="auto"/>
          </w:tcPr>
          <w:p w14:paraId="39EC9C62" w14:textId="01DD9D49" w:rsidR="0030049D" w:rsidRPr="00A41757" w:rsidRDefault="0030049D" w:rsidP="00A41757">
            <w:pPr>
              <w:ind w:right="-1050"/>
              <w:rPr>
                <w:sz w:val="24"/>
              </w:rPr>
            </w:pPr>
            <w:r w:rsidRPr="00A41757">
              <w:rPr>
                <w:sz w:val="24"/>
              </w:rPr>
              <w:t>36</w:t>
            </w:r>
          </w:p>
        </w:tc>
        <w:tc>
          <w:tcPr>
            <w:tcW w:w="4110" w:type="dxa"/>
            <w:shd w:val="clear" w:color="auto" w:fill="auto"/>
          </w:tcPr>
          <w:p w14:paraId="45383D29" w14:textId="11B34F60" w:rsidR="0030049D" w:rsidRPr="00A41757" w:rsidRDefault="0030049D" w:rsidP="00A41757">
            <w:pPr>
              <w:ind w:right="-1050"/>
              <w:rPr>
                <w:sz w:val="24"/>
              </w:rPr>
            </w:pPr>
            <w:r w:rsidRPr="00A41757">
              <w:rPr>
                <w:sz w:val="24"/>
              </w:rPr>
              <w:t>weaver &amp; cables joiner ****</w:t>
            </w:r>
          </w:p>
        </w:tc>
        <w:tc>
          <w:tcPr>
            <w:tcW w:w="2552" w:type="dxa"/>
            <w:shd w:val="clear" w:color="auto" w:fill="auto"/>
          </w:tcPr>
          <w:p w14:paraId="210E8A56" w14:textId="4B0E831C" w:rsidR="0030049D" w:rsidRPr="00A41757" w:rsidRDefault="0030049D" w:rsidP="00A41757">
            <w:pPr>
              <w:ind w:right="-1050"/>
              <w:rPr>
                <w:sz w:val="24"/>
              </w:rPr>
            </w:pPr>
            <w:r w:rsidRPr="00A41757">
              <w:rPr>
                <w:sz w:val="24"/>
              </w:rPr>
              <w:t>Brighton Sussex</w:t>
            </w:r>
          </w:p>
        </w:tc>
      </w:tr>
      <w:tr w:rsidR="00A41757" w:rsidRPr="00A41757" w14:paraId="333BFCD2" w14:textId="77777777" w:rsidTr="00A41757">
        <w:tc>
          <w:tcPr>
            <w:tcW w:w="1985" w:type="dxa"/>
            <w:shd w:val="clear" w:color="auto" w:fill="auto"/>
          </w:tcPr>
          <w:p w14:paraId="6A0F0DF5" w14:textId="7A52581F" w:rsidR="0030049D" w:rsidRPr="00A41757" w:rsidRDefault="0030049D" w:rsidP="00A41757">
            <w:pPr>
              <w:ind w:right="-1050"/>
              <w:rPr>
                <w:sz w:val="24"/>
              </w:rPr>
            </w:pPr>
            <w:r w:rsidRPr="00A41757">
              <w:rPr>
                <w:sz w:val="24"/>
              </w:rPr>
              <w:t>Beatrice</w:t>
            </w:r>
          </w:p>
        </w:tc>
        <w:tc>
          <w:tcPr>
            <w:tcW w:w="1134" w:type="dxa"/>
            <w:shd w:val="clear" w:color="auto" w:fill="auto"/>
          </w:tcPr>
          <w:p w14:paraId="5E9755FB" w14:textId="37712DB9" w:rsidR="0030049D" w:rsidRPr="00A41757" w:rsidRDefault="0030049D" w:rsidP="00A41757">
            <w:pPr>
              <w:ind w:right="-1050"/>
              <w:rPr>
                <w:sz w:val="24"/>
              </w:rPr>
            </w:pPr>
            <w:r w:rsidRPr="00A41757">
              <w:rPr>
                <w:sz w:val="24"/>
              </w:rPr>
              <w:t>Laycock</w:t>
            </w:r>
          </w:p>
        </w:tc>
        <w:tc>
          <w:tcPr>
            <w:tcW w:w="992" w:type="dxa"/>
            <w:shd w:val="clear" w:color="auto" w:fill="auto"/>
          </w:tcPr>
          <w:p w14:paraId="6ECA6030" w14:textId="5196172C" w:rsidR="0030049D" w:rsidRPr="00A41757" w:rsidRDefault="00DD3E46" w:rsidP="00A41757">
            <w:pPr>
              <w:ind w:right="-1050"/>
              <w:rPr>
                <w:sz w:val="24"/>
              </w:rPr>
            </w:pPr>
            <w:r w:rsidRPr="00A41757">
              <w:rPr>
                <w:sz w:val="24"/>
              </w:rPr>
              <w:t>l</w:t>
            </w:r>
            <w:r w:rsidR="0030049D" w:rsidRPr="00A41757">
              <w:rPr>
                <w:sz w:val="24"/>
              </w:rPr>
              <w:t>odger</w:t>
            </w:r>
          </w:p>
        </w:tc>
        <w:tc>
          <w:tcPr>
            <w:tcW w:w="851" w:type="dxa"/>
            <w:shd w:val="clear" w:color="auto" w:fill="auto"/>
          </w:tcPr>
          <w:p w14:paraId="64D901C1" w14:textId="1813BEE6" w:rsidR="0030049D" w:rsidRPr="00A41757" w:rsidRDefault="0030049D" w:rsidP="00A41757">
            <w:pPr>
              <w:ind w:right="-1050"/>
              <w:rPr>
                <w:sz w:val="24"/>
              </w:rPr>
            </w:pPr>
            <w:r w:rsidRPr="00A41757">
              <w:rPr>
                <w:sz w:val="24"/>
              </w:rPr>
              <w:t>1886</w:t>
            </w:r>
          </w:p>
        </w:tc>
        <w:tc>
          <w:tcPr>
            <w:tcW w:w="567" w:type="dxa"/>
            <w:shd w:val="clear" w:color="auto" w:fill="auto"/>
          </w:tcPr>
          <w:p w14:paraId="74252DBD" w14:textId="2BD624F6" w:rsidR="0030049D" w:rsidRPr="00A41757" w:rsidRDefault="0030049D" w:rsidP="00A41757">
            <w:pPr>
              <w:ind w:right="-1050"/>
              <w:rPr>
                <w:sz w:val="24"/>
              </w:rPr>
            </w:pPr>
            <w:r w:rsidRPr="00A41757">
              <w:rPr>
                <w:sz w:val="24"/>
              </w:rPr>
              <w:t>35</w:t>
            </w:r>
          </w:p>
        </w:tc>
        <w:tc>
          <w:tcPr>
            <w:tcW w:w="4110" w:type="dxa"/>
            <w:shd w:val="clear" w:color="auto" w:fill="auto"/>
          </w:tcPr>
          <w:p w14:paraId="5158A9B0" w14:textId="007A8C3B" w:rsidR="0030049D" w:rsidRPr="00A41757" w:rsidRDefault="0030049D" w:rsidP="00A41757">
            <w:pPr>
              <w:ind w:right="-1050"/>
              <w:rPr>
                <w:sz w:val="24"/>
              </w:rPr>
            </w:pPr>
            <w:r w:rsidRPr="00A41757">
              <w:rPr>
                <w:sz w:val="24"/>
              </w:rPr>
              <w:t>home duties</w:t>
            </w:r>
          </w:p>
        </w:tc>
        <w:tc>
          <w:tcPr>
            <w:tcW w:w="2552" w:type="dxa"/>
            <w:shd w:val="clear" w:color="auto" w:fill="auto"/>
          </w:tcPr>
          <w:p w14:paraId="3844674E" w14:textId="70CC1CE3" w:rsidR="0030049D" w:rsidRPr="00A41757" w:rsidRDefault="0030049D" w:rsidP="00A41757">
            <w:pPr>
              <w:ind w:right="-1050"/>
              <w:rPr>
                <w:sz w:val="24"/>
              </w:rPr>
            </w:pPr>
            <w:r w:rsidRPr="00A41757">
              <w:rPr>
                <w:sz w:val="24"/>
              </w:rPr>
              <w:t>Cardiff Glamorganshire</w:t>
            </w:r>
          </w:p>
        </w:tc>
      </w:tr>
      <w:tr w:rsidR="00A41757" w:rsidRPr="00A41757" w14:paraId="053A3C25" w14:textId="77777777" w:rsidTr="00A41757">
        <w:tc>
          <w:tcPr>
            <w:tcW w:w="1985" w:type="dxa"/>
            <w:shd w:val="clear" w:color="auto" w:fill="auto"/>
          </w:tcPr>
          <w:p w14:paraId="1F5EC3D5" w14:textId="258D8BC3" w:rsidR="0030049D" w:rsidRPr="00A41757" w:rsidRDefault="0030049D" w:rsidP="00A41757">
            <w:pPr>
              <w:ind w:right="-1050"/>
              <w:rPr>
                <w:sz w:val="24"/>
              </w:rPr>
            </w:pPr>
            <w:r w:rsidRPr="00A41757">
              <w:rPr>
                <w:sz w:val="24"/>
              </w:rPr>
              <w:t>Henry</w:t>
            </w:r>
          </w:p>
        </w:tc>
        <w:tc>
          <w:tcPr>
            <w:tcW w:w="1134" w:type="dxa"/>
            <w:shd w:val="clear" w:color="auto" w:fill="auto"/>
          </w:tcPr>
          <w:p w14:paraId="118B770F" w14:textId="402EB6DA" w:rsidR="0030049D" w:rsidRPr="00A41757" w:rsidRDefault="0030049D" w:rsidP="00A41757">
            <w:pPr>
              <w:ind w:right="-1050"/>
              <w:rPr>
                <w:sz w:val="24"/>
              </w:rPr>
            </w:pPr>
            <w:r w:rsidRPr="00A41757">
              <w:rPr>
                <w:sz w:val="24"/>
              </w:rPr>
              <w:t>Lewis</w:t>
            </w:r>
          </w:p>
        </w:tc>
        <w:tc>
          <w:tcPr>
            <w:tcW w:w="992" w:type="dxa"/>
            <w:shd w:val="clear" w:color="auto" w:fill="auto"/>
          </w:tcPr>
          <w:p w14:paraId="2E63222A" w14:textId="5AB8CD9E" w:rsidR="0030049D" w:rsidRPr="00A41757" w:rsidRDefault="00DD3E46" w:rsidP="00A41757">
            <w:pPr>
              <w:ind w:right="-1050"/>
              <w:rPr>
                <w:sz w:val="24"/>
              </w:rPr>
            </w:pPr>
            <w:r w:rsidRPr="00A41757">
              <w:rPr>
                <w:sz w:val="24"/>
              </w:rPr>
              <w:t>v</w:t>
            </w:r>
            <w:r w:rsidR="0030049D" w:rsidRPr="00A41757">
              <w:rPr>
                <w:sz w:val="24"/>
              </w:rPr>
              <w:t>isitor</w:t>
            </w:r>
          </w:p>
        </w:tc>
        <w:tc>
          <w:tcPr>
            <w:tcW w:w="851" w:type="dxa"/>
            <w:shd w:val="clear" w:color="auto" w:fill="auto"/>
          </w:tcPr>
          <w:p w14:paraId="2C226313" w14:textId="649C7751" w:rsidR="0030049D" w:rsidRPr="00A41757" w:rsidRDefault="0030049D" w:rsidP="00A41757">
            <w:pPr>
              <w:ind w:right="-1050"/>
              <w:rPr>
                <w:sz w:val="24"/>
              </w:rPr>
            </w:pPr>
            <w:r w:rsidRPr="00A41757">
              <w:rPr>
                <w:sz w:val="24"/>
              </w:rPr>
              <w:t>1887</w:t>
            </w:r>
          </w:p>
        </w:tc>
        <w:tc>
          <w:tcPr>
            <w:tcW w:w="567" w:type="dxa"/>
            <w:shd w:val="clear" w:color="auto" w:fill="auto"/>
          </w:tcPr>
          <w:p w14:paraId="3E3FA41F" w14:textId="37FCBBDD" w:rsidR="0030049D" w:rsidRPr="00A41757" w:rsidRDefault="0030049D" w:rsidP="00A41757">
            <w:pPr>
              <w:ind w:right="-1050"/>
              <w:rPr>
                <w:sz w:val="24"/>
              </w:rPr>
            </w:pPr>
            <w:r w:rsidRPr="00A41757">
              <w:rPr>
                <w:sz w:val="24"/>
              </w:rPr>
              <w:t>34</w:t>
            </w:r>
          </w:p>
        </w:tc>
        <w:tc>
          <w:tcPr>
            <w:tcW w:w="4110" w:type="dxa"/>
            <w:shd w:val="clear" w:color="auto" w:fill="auto"/>
          </w:tcPr>
          <w:p w14:paraId="2A881965" w14:textId="73E4755D" w:rsidR="0030049D" w:rsidRPr="00A41757" w:rsidRDefault="0030049D" w:rsidP="00A41757">
            <w:pPr>
              <w:ind w:right="-1050"/>
              <w:rPr>
                <w:sz w:val="24"/>
              </w:rPr>
            </w:pPr>
            <w:r w:rsidRPr="00A41757">
              <w:rPr>
                <w:sz w:val="24"/>
              </w:rPr>
              <w:t>hosiery mechanic</w:t>
            </w:r>
          </w:p>
        </w:tc>
        <w:tc>
          <w:tcPr>
            <w:tcW w:w="2552" w:type="dxa"/>
            <w:shd w:val="clear" w:color="auto" w:fill="auto"/>
          </w:tcPr>
          <w:p w14:paraId="22467D1B" w14:textId="617D1518" w:rsidR="0030049D" w:rsidRPr="00A41757" w:rsidRDefault="0030049D" w:rsidP="00A41757">
            <w:pPr>
              <w:ind w:right="-1050"/>
              <w:rPr>
                <w:sz w:val="24"/>
              </w:rPr>
            </w:pPr>
            <w:r w:rsidRPr="00A41757">
              <w:rPr>
                <w:sz w:val="24"/>
              </w:rPr>
              <w:t>Leicestershire</w:t>
            </w:r>
          </w:p>
        </w:tc>
      </w:tr>
      <w:tr w:rsidR="00A41757" w:rsidRPr="00A41757" w14:paraId="25ED58AA" w14:textId="77777777" w:rsidTr="00A41757">
        <w:tc>
          <w:tcPr>
            <w:tcW w:w="1985" w:type="dxa"/>
            <w:shd w:val="clear" w:color="auto" w:fill="auto"/>
          </w:tcPr>
          <w:p w14:paraId="3F2FD434" w14:textId="7F1FAA1E" w:rsidR="0030049D" w:rsidRPr="00A41757" w:rsidRDefault="0030049D" w:rsidP="00A41757">
            <w:pPr>
              <w:ind w:right="-1050"/>
              <w:rPr>
                <w:sz w:val="24"/>
              </w:rPr>
            </w:pPr>
            <w:r w:rsidRPr="00A41757">
              <w:rPr>
                <w:sz w:val="24"/>
              </w:rPr>
              <w:t xml:space="preserve">William-Marshall </w:t>
            </w:r>
          </w:p>
        </w:tc>
        <w:tc>
          <w:tcPr>
            <w:tcW w:w="1134" w:type="dxa"/>
            <w:shd w:val="clear" w:color="auto" w:fill="auto"/>
          </w:tcPr>
          <w:p w14:paraId="28ECA7FB" w14:textId="20FA83C5" w:rsidR="0030049D" w:rsidRPr="00A41757" w:rsidRDefault="0030049D" w:rsidP="00A41757">
            <w:pPr>
              <w:ind w:right="-1050"/>
              <w:rPr>
                <w:sz w:val="24"/>
              </w:rPr>
            </w:pPr>
            <w:r w:rsidRPr="00A41757">
              <w:rPr>
                <w:sz w:val="24"/>
              </w:rPr>
              <w:t>Barnett</w:t>
            </w:r>
          </w:p>
        </w:tc>
        <w:tc>
          <w:tcPr>
            <w:tcW w:w="992" w:type="dxa"/>
            <w:shd w:val="clear" w:color="auto" w:fill="auto"/>
          </w:tcPr>
          <w:p w14:paraId="19F520E7" w14:textId="0132F1B3" w:rsidR="0030049D" w:rsidRPr="00A41757" w:rsidRDefault="00DD3E46" w:rsidP="00A41757">
            <w:pPr>
              <w:ind w:right="-1050"/>
              <w:rPr>
                <w:sz w:val="24"/>
              </w:rPr>
            </w:pPr>
            <w:r w:rsidRPr="00A41757">
              <w:rPr>
                <w:sz w:val="24"/>
              </w:rPr>
              <w:t>v</w:t>
            </w:r>
            <w:r w:rsidR="0030049D" w:rsidRPr="00A41757">
              <w:rPr>
                <w:sz w:val="24"/>
              </w:rPr>
              <w:t>isitor</w:t>
            </w:r>
          </w:p>
        </w:tc>
        <w:tc>
          <w:tcPr>
            <w:tcW w:w="851" w:type="dxa"/>
            <w:shd w:val="clear" w:color="auto" w:fill="auto"/>
          </w:tcPr>
          <w:p w14:paraId="6BFBF3CA" w14:textId="531FBC60" w:rsidR="0030049D" w:rsidRPr="00A41757" w:rsidRDefault="0030049D" w:rsidP="00A41757">
            <w:pPr>
              <w:ind w:right="-1050"/>
              <w:rPr>
                <w:sz w:val="24"/>
              </w:rPr>
            </w:pPr>
            <w:r w:rsidRPr="00A41757">
              <w:rPr>
                <w:sz w:val="24"/>
              </w:rPr>
              <w:t>1886</w:t>
            </w:r>
          </w:p>
        </w:tc>
        <w:tc>
          <w:tcPr>
            <w:tcW w:w="567" w:type="dxa"/>
            <w:shd w:val="clear" w:color="auto" w:fill="auto"/>
          </w:tcPr>
          <w:p w14:paraId="3BC47D3A" w14:textId="5EB940CB" w:rsidR="0030049D" w:rsidRPr="00A41757" w:rsidRDefault="0030049D" w:rsidP="00A41757">
            <w:pPr>
              <w:ind w:right="-1050"/>
              <w:rPr>
                <w:sz w:val="24"/>
              </w:rPr>
            </w:pPr>
            <w:r w:rsidRPr="00A41757">
              <w:rPr>
                <w:sz w:val="24"/>
              </w:rPr>
              <w:t>34</w:t>
            </w:r>
          </w:p>
        </w:tc>
        <w:tc>
          <w:tcPr>
            <w:tcW w:w="4110" w:type="dxa"/>
            <w:shd w:val="clear" w:color="auto" w:fill="auto"/>
          </w:tcPr>
          <w:p w14:paraId="7C04E2D3" w14:textId="26F8BF50" w:rsidR="0030049D" w:rsidRPr="00A41757" w:rsidRDefault="0030049D" w:rsidP="00A41757">
            <w:pPr>
              <w:ind w:right="-1050"/>
              <w:rPr>
                <w:sz w:val="24"/>
              </w:rPr>
            </w:pPr>
            <w:r w:rsidRPr="00A41757">
              <w:rPr>
                <w:sz w:val="24"/>
              </w:rPr>
              <w:t>commercial traveller *****</w:t>
            </w:r>
          </w:p>
        </w:tc>
        <w:tc>
          <w:tcPr>
            <w:tcW w:w="2552" w:type="dxa"/>
            <w:shd w:val="clear" w:color="auto" w:fill="auto"/>
          </w:tcPr>
          <w:p w14:paraId="2EEBC4E5" w14:textId="36ADF2E7" w:rsidR="0030049D" w:rsidRPr="00A41757" w:rsidRDefault="0030049D" w:rsidP="00A41757">
            <w:pPr>
              <w:ind w:right="-1050"/>
              <w:rPr>
                <w:sz w:val="24"/>
              </w:rPr>
            </w:pPr>
            <w:r w:rsidRPr="00A41757">
              <w:rPr>
                <w:sz w:val="24"/>
              </w:rPr>
              <w:t>Hartlepool Durham</w:t>
            </w:r>
          </w:p>
        </w:tc>
      </w:tr>
      <w:tr w:rsidR="00A41757" w:rsidRPr="00A41757" w14:paraId="327242CB" w14:textId="77777777" w:rsidTr="00A41757">
        <w:tc>
          <w:tcPr>
            <w:tcW w:w="1985" w:type="dxa"/>
            <w:shd w:val="clear" w:color="auto" w:fill="auto"/>
          </w:tcPr>
          <w:p w14:paraId="5ECF972C" w14:textId="4BC6EDF4" w:rsidR="0030049D" w:rsidRPr="00A41757" w:rsidRDefault="0030049D" w:rsidP="00A41757">
            <w:pPr>
              <w:ind w:right="-1050"/>
              <w:rPr>
                <w:sz w:val="24"/>
              </w:rPr>
            </w:pPr>
            <w:r w:rsidRPr="00A41757">
              <w:rPr>
                <w:sz w:val="24"/>
              </w:rPr>
              <w:t>Morena</w:t>
            </w:r>
          </w:p>
        </w:tc>
        <w:tc>
          <w:tcPr>
            <w:tcW w:w="1134" w:type="dxa"/>
            <w:shd w:val="clear" w:color="auto" w:fill="auto"/>
          </w:tcPr>
          <w:p w14:paraId="5CE74FAB" w14:textId="578DAA1A" w:rsidR="0030049D" w:rsidRPr="00A41757" w:rsidRDefault="0030049D" w:rsidP="00A41757">
            <w:pPr>
              <w:ind w:right="-1050"/>
              <w:rPr>
                <w:sz w:val="24"/>
              </w:rPr>
            </w:pPr>
            <w:r w:rsidRPr="00A41757">
              <w:rPr>
                <w:sz w:val="24"/>
              </w:rPr>
              <w:t>Lloyd</w:t>
            </w:r>
          </w:p>
        </w:tc>
        <w:tc>
          <w:tcPr>
            <w:tcW w:w="992" w:type="dxa"/>
            <w:shd w:val="clear" w:color="auto" w:fill="auto"/>
          </w:tcPr>
          <w:p w14:paraId="30E84769" w14:textId="2FBCAB06" w:rsidR="0030049D" w:rsidRPr="00A41757" w:rsidRDefault="00DD3E46" w:rsidP="00A41757">
            <w:pPr>
              <w:ind w:right="-1050"/>
              <w:rPr>
                <w:sz w:val="24"/>
              </w:rPr>
            </w:pPr>
            <w:r w:rsidRPr="00A41757">
              <w:rPr>
                <w:sz w:val="24"/>
              </w:rPr>
              <w:t>h</w:t>
            </w:r>
            <w:r w:rsidR="0030049D" w:rsidRPr="00A41757">
              <w:rPr>
                <w:sz w:val="24"/>
              </w:rPr>
              <w:t>ead</w:t>
            </w:r>
          </w:p>
        </w:tc>
        <w:tc>
          <w:tcPr>
            <w:tcW w:w="851" w:type="dxa"/>
            <w:shd w:val="clear" w:color="auto" w:fill="auto"/>
          </w:tcPr>
          <w:p w14:paraId="5A085D63" w14:textId="35226370" w:rsidR="0030049D" w:rsidRPr="00A41757" w:rsidRDefault="0030049D" w:rsidP="00A41757">
            <w:pPr>
              <w:ind w:right="-1050"/>
              <w:rPr>
                <w:sz w:val="24"/>
              </w:rPr>
            </w:pPr>
            <w:r w:rsidRPr="00A41757">
              <w:rPr>
                <w:sz w:val="24"/>
              </w:rPr>
              <w:t>1864</w:t>
            </w:r>
          </w:p>
        </w:tc>
        <w:tc>
          <w:tcPr>
            <w:tcW w:w="567" w:type="dxa"/>
            <w:shd w:val="clear" w:color="auto" w:fill="auto"/>
          </w:tcPr>
          <w:p w14:paraId="0DF37B6E" w14:textId="4E27EAFC" w:rsidR="0030049D" w:rsidRPr="00A41757" w:rsidRDefault="0030049D" w:rsidP="00A41757">
            <w:pPr>
              <w:ind w:right="-1050"/>
              <w:rPr>
                <w:sz w:val="24"/>
              </w:rPr>
            </w:pPr>
            <w:r w:rsidRPr="00A41757">
              <w:rPr>
                <w:sz w:val="24"/>
              </w:rPr>
              <w:t>56</w:t>
            </w:r>
          </w:p>
        </w:tc>
        <w:tc>
          <w:tcPr>
            <w:tcW w:w="4110" w:type="dxa"/>
            <w:shd w:val="clear" w:color="auto" w:fill="auto"/>
          </w:tcPr>
          <w:p w14:paraId="50D2E3FB" w14:textId="0F76E831" w:rsidR="0030049D" w:rsidRPr="00A41757" w:rsidRDefault="0030049D" w:rsidP="00A41757">
            <w:pPr>
              <w:ind w:right="-1050"/>
              <w:rPr>
                <w:sz w:val="24"/>
              </w:rPr>
            </w:pPr>
            <w:r w:rsidRPr="00A41757">
              <w:rPr>
                <w:sz w:val="24"/>
              </w:rPr>
              <w:t>home duties</w:t>
            </w:r>
          </w:p>
        </w:tc>
        <w:tc>
          <w:tcPr>
            <w:tcW w:w="2552" w:type="dxa"/>
            <w:shd w:val="clear" w:color="auto" w:fill="auto"/>
          </w:tcPr>
          <w:p w14:paraId="7F887EB8" w14:textId="64B0E6CF" w:rsidR="0030049D" w:rsidRPr="00A41757" w:rsidRDefault="0030049D" w:rsidP="00A41757">
            <w:pPr>
              <w:ind w:right="-1050"/>
              <w:rPr>
                <w:sz w:val="24"/>
              </w:rPr>
            </w:pPr>
            <w:r w:rsidRPr="00A41757">
              <w:rPr>
                <w:sz w:val="24"/>
              </w:rPr>
              <w:t>Crediton Devon</w:t>
            </w:r>
          </w:p>
        </w:tc>
      </w:tr>
    </w:tbl>
    <w:p w14:paraId="78FF9A08" w14:textId="5ABFB6F4" w:rsidR="00DD3E46" w:rsidRDefault="00DD3E46" w:rsidP="00DD3E46">
      <w:pPr>
        <w:ind w:left="2880" w:right="-1050"/>
        <w:rPr>
          <w:sz w:val="24"/>
        </w:rPr>
      </w:pPr>
      <w:r>
        <w:rPr>
          <w:sz w:val="24"/>
        </w:rPr>
        <w:t xml:space="preserve">*       </w:t>
      </w:r>
      <w:r w:rsidR="0030049D">
        <w:rPr>
          <w:sz w:val="24"/>
        </w:rPr>
        <w:t>retired</w:t>
      </w:r>
      <w:r>
        <w:rPr>
          <w:sz w:val="24"/>
        </w:rPr>
        <w:tab/>
      </w:r>
      <w:r>
        <w:rPr>
          <w:sz w:val="24"/>
        </w:rPr>
        <w:tab/>
      </w:r>
      <w:r>
        <w:rPr>
          <w:sz w:val="24"/>
        </w:rPr>
        <w:tab/>
      </w:r>
      <w:r w:rsidR="0030049D">
        <w:rPr>
          <w:sz w:val="24"/>
        </w:rPr>
        <w:tab/>
        <w:t>**</w:t>
      </w:r>
      <w:r>
        <w:rPr>
          <w:sz w:val="24"/>
        </w:rPr>
        <w:t xml:space="preserve">       </w:t>
      </w:r>
      <w:r w:rsidR="0030049D">
        <w:rPr>
          <w:sz w:val="24"/>
        </w:rPr>
        <w:t>unemployed</w:t>
      </w:r>
      <w:r w:rsidR="0030049D">
        <w:rPr>
          <w:sz w:val="24"/>
        </w:rPr>
        <w:tab/>
      </w:r>
      <w:r w:rsidR="0030049D">
        <w:rPr>
          <w:sz w:val="24"/>
        </w:rPr>
        <w:tab/>
        <w:t>***</w:t>
      </w:r>
      <w:r>
        <w:rPr>
          <w:sz w:val="24"/>
        </w:rPr>
        <w:t xml:space="preserve"> </w:t>
      </w:r>
      <w:r w:rsidR="0030049D">
        <w:rPr>
          <w:sz w:val="24"/>
        </w:rPr>
        <w:t xml:space="preserve"> employer The Post Office</w:t>
      </w:r>
    </w:p>
    <w:p w14:paraId="095B3751" w14:textId="61281BCF" w:rsidR="008C6E88" w:rsidRDefault="0030049D" w:rsidP="00DD3E46">
      <w:pPr>
        <w:ind w:left="2880" w:right="-1050"/>
        <w:rPr>
          <w:sz w:val="24"/>
        </w:rPr>
      </w:pPr>
      <w:r>
        <w:rPr>
          <w:sz w:val="24"/>
        </w:rPr>
        <w:t>****</w:t>
      </w:r>
      <w:r w:rsidR="00DD3E46">
        <w:rPr>
          <w:sz w:val="24"/>
        </w:rPr>
        <w:t xml:space="preserve"> </w:t>
      </w:r>
      <w:r>
        <w:rPr>
          <w:sz w:val="24"/>
        </w:rPr>
        <w:t>employer Deamer Work (?)</w:t>
      </w:r>
      <w:r>
        <w:rPr>
          <w:sz w:val="24"/>
        </w:rPr>
        <w:tab/>
        <w:t>*****</w:t>
      </w:r>
      <w:r w:rsidR="00DD3E46">
        <w:rPr>
          <w:sz w:val="24"/>
        </w:rPr>
        <w:t xml:space="preserve"> </w:t>
      </w:r>
      <w:r>
        <w:rPr>
          <w:sz w:val="24"/>
        </w:rPr>
        <w:t>employer The Buruett Motor Tyre &amp; Rubber Co.</w:t>
      </w:r>
    </w:p>
    <w:p w14:paraId="313433ED" w14:textId="3AB8DB6C" w:rsidR="008C6E88" w:rsidRDefault="008C6E88" w:rsidP="008428AD">
      <w:pPr>
        <w:ind w:right="-1050"/>
        <w:rPr>
          <w:sz w:val="24"/>
        </w:rPr>
      </w:pPr>
    </w:p>
    <w:p w14:paraId="60C6A449" w14:textId="3F996D7F" w:rsidR="008C6E88" w:rsidRDefault="008C6E88" w:rsidP="008428AD">
      <w:pPr>
        <w:ind w:right="-1050"/>
        <w:rPr>
          <w:sz w:val="24"/>
        </w:rPr>
      </w:pPr>
    </w:p>
    <w:p w14:paraId="7C0A66F7" w14:textId="361D1D06" w:rsidR="008C6E88" w:rsidRDefault="008C6E88" w:rsidP="008428AD">
      <w:pPr>
        <w:ind w:right="-1050"/>
        <w:rPr>
          <w:sz w:val="24"/>
        </w:rPr>
      </w:pPr>
    </w:p>
    <w:p w14:paraId="15EF3C6F" w14:textId="15EE2C38" w:rsidR="008C6E88" w:rsidRDefault="008C6E88" w:rsidP="008428AD">
      <w:pPr>
        <w:ind w:right="-1050"/>
        <w:rPr>
          <w:sz w:val="24"/>
        </w:rPr>
      </w:pPr>
    </w:p>
    <w:p w14:paraId="6D23152A" w14:textId="77777777" w:rsidR="008C6E88" w:rsidRDefault="008C6E88" w:rsidP="008428AD">
      <w:pPr>
        <w:ind w:right="-1050"/>
        <w:rPr>
          <w:sz w:val="24"/>
        </w:rPr>
      </w:pPr>
    </w:p>
    <w:p w14:paraId="19FE7041" w14:textId="77777777" w:rsidR="0044471F" w:rsidRDefault="0044471F" w:rsidP="008428AD">
      <w:pPr>
        <w:ind w:right="-1050"/>
        <w:rPr>
          <w:sz w:val="24"/>
        </w:rPr>
      </w:pPr>
    </w:p>
    <w:p w14:paraId="2B9A968B" w14:textId="77777777" w:rsidR="00C32DEF" w:rsidRPr="00C32DEF" w:rsidRDefault="00C32DEF" w:rsidP="00C32DEF">
      <w:pPr>
        <w:ind w:right="-1050"/>
        <w:rPr>
          <w:i/>
          <w:sz w:val="24"/>
        </w:rPr>
      </w:pPr>
      <w:r w:rsidRPr="00C32DEF">
        <w:rPr>
          <w:i/>
          <w:sz w:val="24"/>
          <w:u w:val="single"/>
        </w:rPr>
        <w:t>In the Service</w:t>
      </w:r>
      <w:r w:rsidRPr="00C32DEF">
        <w:rPr>
          <w:sz w:val="24"/>
        </w:rPr>
        <w:t xml:space="preserve"> section of ‘The Palm Beach Post’   2</w:t>
      </w:r>
      <w:r w:rsidRPr="00C32DEF">
        <w:rPr>
          <w:sz w:val="24"/>
          <w:vertAlign w:val="superscript"/>
        </w:rPr>
        <w:t>nd</w:t>
      </w:r>
      <w:r w:rsidRPr="00C32DEF">
        <w:rPr>
          <w:sz w:val="24"/>
        </w:rPr>
        <w:t xml:space="preserve"> February 1944 </w:t>
      </w:r>
      <w:r w:rsidRPr="00C32DEF">
        <w:rPr>
          <w:sz w:val="24"/>
        </w:rPr>
        <w:tab/>
      </w:r>
      <w:r w:rsidRPr="00C32DEF">
        <w:rPr>
          <w:sz w:val="24"/>
        </w:rPr>
        <w:tab/>
      </w:r>
      <w:r w:rsidRPr="00C32DEF">
        <w:rPr>
          <w:sz w:val="24"/>
        </w:rPr>
        <w:tab/>
      </w:r>
      <w:r w:rsidRPr="00C32DEF">
        <w:rPr>
          <w:sz w:val="24"/>
        </w:rPr>
        <w:tab/>
      </w:r>
      <w:r w:rsidRPr="00C32DEF">
        <w:rPr>
          <w:sz w:val="24"/>
        </w:rPr>
        <w:tab/>
        <w:t xml:space="preserve">from </w:t>
      </w:r>
      <w:hyperlink r:id="rId1441" w:history="1">
        <w:r w:rsidRPr="00C32DEF">
          <w:rPr>
            <w:rStyle w:val="Hyperlink"/>
            <w:sz w:val="24"/>
          </w:rPr>
          <w:t>http://news.google.com/newspapers</w:t>
        </w:r>
      </w:hyperlink>
      <w:r w:rsidRPr="00C32DEF">
        <w:rPr>
          <w:sz w:val="24"/>
        </w:rPr>
        <w:t xml:space="preserve"> </w:t>
      </w:r>
    </w:p>
    <w:p w14:paraId="648E2644" w14:textId="77777777" w:rsidR="00C32DEF" w:rsidRPr="00C32DEF" w:rsidRDefault="00C32DEF" w:rsidP="00C32DEF">
      <w:pPr>
        <w:ind w:right="-1050"/>
        <w:rPr>
          <w:sz w:val="24"/>
        </w:rPr>
      </w:pPr>
      <w:r w:rsidRPr="00C32DEF">
        <w:rPr>
          <w:i/>
          <w:sz w:val="24"/>
        </w:rPr>
        <w:t xml:space="preserve"> ‘A  WARREN Tregenza formerly with the Western Union here has been advanced to motor machinist mate 2/c Navy and expects to make a visit home soon according to word received by his parents Mr &amp; Mrs E A Tregenza, Lake Worth’.</w:t>
      </w:r>
    </w:p>
    <w:p w14:paraId="5DD1952D" w14:textId="6089B092" w:rsidR="0044649A" w:rsidRDefault="0044649A" w:rsidP="0044649A">
      <w:pPr>
        <w:ind w:right="-1050"/>
        <w:rPr>
          <w:b/>
          <w:sz w:val="24"/>
        </w:rPr>
      </w:pPr>
    </w:p>
    <w:p w14:paraId="1D47AAA8" w14:textId="616AABCC" w:rsidR="00DD3E46" w:rsidRDefault="00DD3E46" w:rsidP="0044649A">
      <w:pPr>
        <w:ind w:right="-1050"/>
        <w:rPr>
          <w:b/>
          <w:sz w:val="24"/>
        </w:rPr>
      </w:pPr>
    </w:p>
    <w:p w14:paraId="544D96DC" w14:textId="06ED9A97" w:rsidR="00DD3E46" w:rsidRDefault="00DD3E46" w:rsidP="0044649A">
      <w:pPr>
        <w:ind w:right="-1050"/>
        <w:rPr>
          <w:b/>
          <w:sz w:val="24"/>
        </w:rPr>
      </w:pPr>
    </w:p>
    <w:p w14:paraId="645047C1" w14:textId="3569F71D" w:rsidR="00DD3E46" w:rsidRDefault="00DD3E46" w:rsidP="0044649A">
      <w:pPr>
        <w:ind w:right="-1050"/>
        <w:rPr>
          <w:b/>
          <w:sz w:val="24"/>
        </w:rPr>
      </w:pPr>
    </w:p>
    <w:p w14:paraId="3D39E91B" w14:textId="77777777" w:rsidR="00DD3E46" w:rsidRDefault="00DD3E46" w:rsidP="0044649A">
      <w:pPr>
        <w:ind w:right="-1050"/>
        <w:rPr>
          <w:b/>
          <w:sz w:val="24"/>
        </w:rPr>
      </w:pPr>
    </w:p>
    <w:p w14:paraId="5637CCEB" w14:textId="0B5976B1" w:rsidR="0044649A" w:rsidRPr="0044649A" w:rsidRDefault="0044649A" w:rsidP="0044649A">
      <w:pPr>
        <w:ind w:right="-1050"/>
        <w:rPr>
          <w:b/>
          <w:sz w:val="24"/>
        </w:rPr>
      </w:pPr>
      <w:bookmarkStart w:id="71" w:name="_Hlk93922062"/>
      <w:r w:rsidRPr="0044649A">
        <w:rPr>
          <w:b/>
          <w:sz w:val="24"/>
        </w:rPr>
        <w:t>OTHER INFORMATION ON UNCONNECTED FAMILY 18 (LONDON/TOOTING</w:t>
      </w:r>
      <w:r w:rsidR="00ED4FF2">
        <w:rPr>
          <w:b/>
          <w:sz w:val="24"/>
        </w:rPr>
        <w:t>)</w:t>
      </w:r>
      <w:r w:rsidRPr="0044649A">
        <w:rPr>
          <w:b/>
          <w:sz w:val="24"/>
        </w:rPr>
        <w:t xml:space="preserve"> continued</w:t>
      </w:r>
    </w:p>
    <w:bookmarkEnd w:id="71"/>
    <w:p w14:paraId="008CD5B8" w14:textId="77777777" w:rsidR="000D6C32" w:rsidRDefault="000D6C32">
      <w:pPr>
        <w:ind w:right="-1050"/>
        <w:rPr>
          <w:sz w:val="24"/>
        </w:rPr>
      </w:pPr>
    </w:p>
    <w:p w14:paraId="35EFACCA" w14:textId="77777777" w:rsidR="000D6C32" w:rsidRDefault="000D6C32">
      <w:pPr>
        <w:ind w:right="-1050"/>
        <w:rPr>
          <w:sz w:val="24"/>
        </w:rPr>
      </w:pPr>
      <w:r>
        <w:rPr>
          <w:sz w:val="24"/>
        </w:rPr>
        <w:t>Note:</w:t>
      </w:r>
    </w:p>
    <w:p w14:paraId="46C49D05" w14:textId="77777777" w:rsidR="000D6C32" w:rsidRDefault="000D6C32" w:rsidP="00B77EA1">
      <w:pPr>
        <w:numPr>
          <w:ilvl w:val="0"/>
          <w:numId w:val="146"/>
        </w:numPr>
        <w:ind w:right="-1050"/>
        <w:rPr>
          <w:sz w:val="24"/>
        </w:rPr>
      </w:pPr>
      <w:r>
        <w:rPr>
          <w:sz w:val="24"/>
        </w:rPr>
        <w:t>If the story of HUGH-WILLIAM being second cousin to the finder of the Welcome nugget is correct then HUGH at the head of this family must be one and the same as HUGH born 1759 who married Ann Skews and is head of Australian Family 6</w:t>
      </w:r>
      <w:r w:rsidR="003B2FD3">
        <w:rPr>
          <w:sz w:val="24"/>
        </w:rPr>
        <w:t xml:space="preserve"> </w:t>
      </w:r>
      <w:r w:rsidR="0019264B">
        <w:rPr>
          <w:sz w:val="24"/>
        </w:rPr>
        <w:t>however the</w:t>
      </w:r>
      <w:r w:rsidR="003B2FD3">
        <w:rPr>
          <w:sz w:val="24"/>
        </w:rPr>
        <w:t xml:space="preserve"> dates </w:t>
      </w:r>
      <w:r w:rsidR="0019264B">
        <w:rPr>
          <w:sz w:val="24"/>
        </w:rPr>
        <w:t>do not seem correct</w:t>
      </w:r>
      <w:r w:rsidR="00A74804">
        <w:rPr>
          <w:sz w:val="24"/>
        </w:rPr>
        <w:t xml:space="preserve"> - it seems more likely that HUGH of this family is</w:t>
      </w:r>
      <w:r w:rsidR="003B2FD3">
        <w:rPr>
          <w:sz w:val="24"/>
        </w:rPr>
        <w:t xml:space="preserve"> HUGH born 1788</w:t>
      </w:r>
      <w:r w:rsidR="00A74804">
        <w:rPr>
          <w:sz w:val="24"/>
        </w:rPr>
        <w:t xml:space="preserve"> of Australian Family 6 which would make HUGH-WILLIAM nephew of WILLIAM who found the Welcome nugget.</w:t>
      </w:r>
    </w:p>
    <w:p w14:paraId="7FC8B3BC" w14:textId="5EC33C74" w:rsidR="000D6C32" w:rsidRDefault="000D6C32" w:rsidP="00B77EA1">
      <w:pPr>
        <w:numPr>
          <w:ilvl w:val="0"/>
          <w:numId w:val="146"/>
        </w:numPr>
        <w:ind w:right="-1050"/>
        <w:rPr>
          <w:sz w:val="24"/>
        </w:rPr>
      </w:pPr>
      <w:r>
        <w:rPr>
          <w:sz w:val="24"/>
        </w:rPr>
        <w:t>Various stories of the discovery of the Kohinoor diamond in Australia are probably erroneous memories of the Welcome gold nugget found by (WILLIAM 1822 Australian family 6</w:t>
      </w:r>
      <w:r w:rsidR="00ED4FF2">
        <w:rPr>
          <w:sz w:val="24"/>
        </w:rPr>
        <w:t>)</w:t>
      </w:r>
      <w:r>
        <w:rPr>
          <w:sz w:val="24"/>
        </w:rPr>
        <w:t>.    The Kohinoor diamond was discovered in India !   See St Erth Family 2 (AMOS 1842</w:t>
      </w:r>
      <w:r w:rsidR="00ED4FF2">
        <w:rPr>
          <w:sz w:val="24"/>
        </w:rPr>
        <w:t>)</w:t>
      </w:r>
      <w:r>
        <w:rPr>
          <w:sz w:val="24"/>
        </w:rPr>
        <w:t xml:space="preserve"> and Unconnected Family 6 (formerly 24</w:t>
      </w:r>
      <w:r w:rsidR="00ED4FF2">
        <w:rPr>
          <w:sz w:val="24"/>
        </w:rPr>
        <w:t>)</w:t>
      </w:r>
      <w:r>
        <w:rPr>
          <w:sz w:val="24"/>
        </w:rPr>
        <w:t xml:space="preserve"> for stories of nuggets/diamonds/gold.</w:t>
      </w:r>
    </w:p>
    <w:p w14:paraId="51A43B37" w14:textId="77777777" w:rsidR="000D6C32" w:rsidRDefault="000D6C32" w:rsidP="00B77EA1">
      <w:pPr>
        <w:numPr>
          <w:ilvl w:val="0"/>
          <w:numId w:val="146"/>
        </w:numPr>
        <w:ind w:right="-1050"/>
        <w:rPr>
          <w:sz w:val="24"/>
        </w:rPr>
      </w:pPr>
      <w:r>
        <w:rPr>
          <w:sz w:val="24"/>
        </w:rPr>
        <w:t>See Unconnected Family 144 for  JOHN Tregenza boot and shoe manufacturer of Oxford Street Middlesex bankrupt</w:t>
      </w:r>
    </w:p>
    <w:p w14:paraId="24809A01" w14:textId="77777777" w:rsidR="000D6C32" w:rsidRDefault="000D6C32" w:rsidP="00B77EA1">
      <w:pPr>
        <w:numPr>
          <w:ilvl w:val="0"/>
          <w:numId w:val="146"/>
        </w:numPr>
        <w:ind w:right="-1050"/>
        <w:rPr>
          <w:sz w:val="24"/>
        </w:rPr>
      </w:pPr>
      <w:r>
        <w:rPr>
          <w:sz w:val="24"/>
        </w:rPr>
        <w:t>Other records:</w:t>
      </w:r>
    </w:p>
    <w:p w14:paraId="74A0D6DA" w14:textId="77777777" w:rsidR="000D6C32" w:rsidRDefault="000D6C32" w:rsidP="00B77EA1">
      <w:pPr>
        <w:numPr>
          <w:ilvl w:val="0"/>
          <w:numId w:val="7"/>
        </w:numPr>
        <w:ind w:right="-1050"/>
        <w:rPr>
          <w:sz w:val="24"/>
        </w:rPr>
      </w:pPr>
      <w:r>
        <w:rPr>
          <w:sz w:val="24"/>
        </w:rPr>
        <w:t>ELLA mentioned in will of EDITH died 09NOV1912 Hackney.</w:t>
      </w:r>
    </w:p>
    <w:p w14:paraId="595F55C4" w14:textId="77777777" w:rsidR="000D6C32" w:rsidRDefault="000D6C32" w:rsidP="00B77EA1">
      <w:pPr>
        <w:numPr>
          <w:ilvl w:val="0"/>
          <w:numId w:val="7"/>
        </w:numPr>
        <w:ind w:right="-1050"/>
        <w:rPr>
          <w:sz w:val="24"/>
        </w:rPr>
      </w:pPr>
      <w:r>
        <w:rPr>
          <w:sz w:val="24"/>
        </w:rPr>
        <w:t>See also will in Cornish Record Office of MARY widow of HUGH 25MAY1827.</w:t>
      </w:r>
    </w:p>
    <w:p w14:paraId="396A21B0" w14:textId="77777777" w:rsidR="00933B64" w:rsidRDefault="00933B64" w:rsidP="00B77EA1">
      <w:pPr>
        <w:numPr>
          <w:ilvl w:val="0"/>
          <w:numId w:val="7"/>
        </w:numPr>
        <w:ind w:right="-1050"/>
        <w:rPr>
          <w:sz w:val="24"/>
        </w:rPr>
      </w:pPr>
      <w:r>
        <w:rPr>
          <w:sz w:val="24"/>
        </w:rPr>
        <w:t>HUGH born 1866 living Lambeth 1939 Register</w:t>
      </w:r>
    </w:p>
    <w:p w14:paraId="379B1C7A" w14:textId="77777777" w:rsidR="000D6C32" w:rsidRDefault="000D6C32" w:rsidP="00B77EA1">
      <w:pPr>
        <w:numPr>
          <w:ilvl w:val="0"/>
          <w:numId w:val="7"/>
        </w:numPr>
        <w:ind w:right="-1050"/>
        <w:rPr>
          <w:sz w:val="24"/>
        </w:rPr>
      </w:pPr>
      <w:r>
        <w:rPr>
          <w:sz w:val="24"/>
        </w:rPr>
        <w:t>HUGH died age 89 in 1945 Camberwell.</w:t>
      </w:r>
    </w:p>
    <w:p w14:paraId="54A04F5B" w14:textId="41DEEA56" w:rsidR="000D6C32" w:rsidRDefault="000D6C32" w:rsidP="00B77EA1">
      <w:pPr>
        <w:numPr>
          <w:ilvl w:val="0"/>
          <w:numId w:val="7"/>
        </w:numPr>
        <w:ind w:right="-1050"/>
        <w:rPr>
          <w:sz w:val="24"/>
          <w:szCs w:val="24"/>
        </w:rPr>
      </w:pPr>
      <w:r>
        <w:rPr>
          <w:sz w:val="24"/>
        </w:rPr>
        <w:t xml:space="preserve">KATHLEEN-GERTRUDE death 25AUG1954 Stratton district Cornwall </w:t>
      </w:r>
      <w:r>
        <w:rPr>
          <w:sz w:val="24"/>
          <w:szCs w:val="24"/>
        </w:rPr>
        <w:t>a widow of 5 Grenville Terrace Bude (administration 18SEP1954</w:t>
      </w:r>
      <w:r w:rsidR="00A35CE4">
        <w:rPr>
          <w:sz w:val="24"/>
          <w:szCs w:val="24"/>
        </w:rPr>
        <w:t xml:space="preserve"> Bodmin</w:t>
      </w:r>
      <w:r w:rsidR="00ED4FF2">
        <w:rPr>
          <w:sz w:val="24"/>
          <w:szCs w:val="24"/>
        </w:rPr>
        <w:t>)</w:t>
      </w:r>
      <w:r>
        <w:rPr>
          <w:sz w:val="24"/>
          <w:szCs w:val="24"/>
        </w:rPr>
        <w:t xml:space="preserve"> probably not the same person as GERTRUDE-CATHERINE wife of LESLIE</w:t>
      </w:r>
    </w:p>
    <w:p w14:paraId="25114A80" w14:textId="77777777" w:rsidR="000D6C32" w:rsidRDefault="000D6C32">
      <w:pPr>
        <w:pageBreakBefore/>
        <w:ind w:right="-1050"/>
        <w:jc w:val="right"/>
        <w:rPr>
          <w:b/>
          <w:sz w:val="24"/>
          <w:u w:val="single"/>
        </w:rPr>
      </w:pPr>
      <w:r>
        <w:rPr>
          <w:sz w:val="24"/>
        </w:rPr>
        <w:t>UCF20</w:t>
      </w:r>
    </w:p>
    <w:p w14:paraId="2363CE51" w14:textId="26CF2AD7" w:rsidR="000D6C32" w:rsidRDefault="000D6C32">
      <w:pPr>
        <w:ind w:right="-1050"/>
        <w:jc w:val="center"/>
        <w:rPr>
          <w:b/>
          <w:sz w:val="24"/>
        </w:rPr>
      </w:pPr>
      <w:r>
        <w:rPr>
          <w:b/>
          <w:sz w:val="24"/>
          <w:u w:val="single"/>
        </w:rPr>
        <w:t>UNCONNECTED FAMILY 20 (ILLOGAN</w:t>
      </w:r>
      <w:r w:rsidR="00ED4FF2">
        <w:rPr>
          <w:b/>
          <w:sz w:val="24"/>
          <w:u w:val="single"/>
        </w:rPr>
        <w:t>)</w:t>
      </w:r>
    </w:p>
    <w:p w14:paraId="46EECDA5" w14:textId="77777777" w:rsidR="000D6C32" w:rsidRDefault="000D6C32">
      <w:pPr>
        <w:ind w:right="-1050"/>
        <w:rPr>
          <w:sz w:val="24"/>
        </w:rPr>
      </w:pPr>
      <w:r>
        <w:rPr>
          <w:b/>
          <w:sz w:val="24"/>
        </w:rPr>
        <w:t>General</w:t>
      </w:r>
    </w:p>
    <w:p w14:paraId="52541313" w14:textId="77777777" w:rsidR="000D6C32" w:rsidRDefault="000D6C32">
      <w:pPr>
        <w:ind w:right="-1050"/>
        <w:rPr>
          <w:sz w:val="24"/>
        </w:rPr>
      </w:pPr>
    </w:p>
    <w:p w14:paraId="7E6C9B76" w14:textId="68310595" w:rsidR="000D6C32" w:rsidRDefault="000D6C32">
      <w:pPr>
        <w:ind w:right="-1050"/>
        <w:rPr>
          <w:sz w:val="24"/>
        </w:rPr>
      </w:pPr>
      <w:r>
        <w:rPr>
          <w:sz w:val="24"/>
        </w:rPr>
        <w:t>USA Family 1 part A was formerly the offspring of EDWARD 1753 St Erth family 1 but this connection was not safe (see notes below</w:t>
      </w:r>
      <w:r w:rsidR="00ED4FF2">
        <w:rPr>
          <w:sz w:val="24"/>
        </w:rPr>
        <w:t>)</w:t>
      </w:r>
      <w:r>
        <w:rPr>
          <w:sz w:val="24"/>
        </w:rPr>
        <w:t>.   It included just the four brothers EDWARD, JOHN, JAMES and THOMAS of this family and many of the offspring of JOHN and JAMES.</w:t>
      </w:r>
    </w:p>
    <w:p w14:paraId="2794FCB9" w14:textId="77777777" w:rsidR="000D6C32" w:rsidRDefault="000D6C32">
      <w:pPr>
        <w:ind w:right="-1050"/>
        <w:rPr>
          <w:sz w:val="24"/>
        </w:rPr>
      </w:pPr>
    </w:p>
    <w:p w14:paraId="19B00C9E" w14:textId="6A147EEB" w:rsidR="000D6C32" w:rsidRDefault="000D6C32">
      <w:pPr>
        <w:ind w:right="-1050"/>
        <w:rPr>
          <w:sz w:val="24"/>
        </w:rPr>
      </w:pPr>
      <w:r>
        <w:rPr>
          <w:sz w:val="24"/>
        </w:rPr>
        <w:t>The other offspring of JOHN and the offspring of EDWARD were USA families 2, 3 and 4.   These are now merged in the old Unconnected Family 20 (which gave the daughters also</w:t>
      </w:r>
      <w:r w:rsidR="00ED4FF2">
        <w:rPr>
          <w:sz w:val="24"/>
        </w:rPr>
        <w:t>)</w:t>
      </w:r>
      <w:r>
        <w:rPr>
          <w:sz w:val="24"/>
        </w:rPr>
        <w:t xml:space="preserve"> to form a new Unconnected Family 20 as shown by the table below:</w:t>
      </w:r>
    </w:p>
    <w:p w14:paraId="11E0C0D9" w14:textId="77777777" w:rsidR="000D6C32" w:rsidRDefault="000D6C32">
      <w:pPr>
        <w:ind w:right="-1050"/>
        <w:rPr>
          <w:sz w:val="24"/>
        </w:rPr>
      </w:pPr>
    </w:p>
    <w:p w14:paraId="76530831" w14:textId="77777777" w:rsidR="000D6C32" w:rsidRDefault="000D6C32">
      <w:pPr>
        <w:ind w:left="2160" w:right="-1050"/>
        <w:rPr>
          <w:sz w:val="24"/>
        </w:rPr>
      </w:pPr>
      <w:r>
        <w:rPr>
          <w:b/>
          <w:sz w:val="24"/>
        </w:rPr>
        <w:t xml:space="preserve">  former</w:t>
      </w:r>
      <w:r>
        <w:rPr>
          <w:b/>
          <w:sz w:val="24"/>
        </w:rPr>
        <w:tab/>
      </w:r>
      <w:r>
        <w:rPr>
          <w:b/>
          <w:sz w:val="24"/>
        </w:rPr>
        <w:tab/>
      </w:r>
      <w:r>
        <w:rPr>
          <w:b/>
          <w:sz w:val="24"/>
        </w:rPr>
        <w:tab/>
        <w:t>became</w:t>
      </w:r>
      <w:r>
        <w:rPr>
          <w:b/>
          <w:sz w:val="24"/>
        </w:rPr>
        <w:tab/>
        <w:t xml:space="preserve">Unconnected Family 20  </w:t>
      </w:r>
    </w:p>
    <w:p w14:paraId="6A6E24F4" w14:textId="5BE2E08A" w:rsidR="000D6C32" w:rsidRDefault="000D6C32">
      <w:pPr>
        <w:ind w:left="2160" w:right="-1050"/>
        <w:rPr>
          <w:sz w:val="24"/>
        </w:rPr>
      </w:pPr>
      <w:r>
        <w:rPr>
          <w:sz w:val="24"/>
        </w:rPr>
        <w:t>Unconnected Family 20 (old</w:t>
      </w:r>
      <w:r w:rsidR="00ED4FF2">
        <w:rPr>
          <w:sz w:val="24"/>
        </w:rPr>
        <w:t>)</w:t>
      </w:r>
      <w:r>
        <w:rPr>
          <w:sz w:val="24"/>
        </w:rPr>
        <w:tab/>
      </w:r>
      <w:r>
        <w:rPr>
          <w:sz w:val="24"/>
        </w:rPr>
        <w:tab/>
      </w:r>
      <w:r>
        <w:rPr>
          <w:sz w:val="24"/>
        </w:rPr>
        <w:tab/>
      </w:r>
      <w:r>
        <w:rPr>
          <w:sz w:val="24"/>
        </w:rPr>
        <w:tab/>
        <w:t>part A (Edward married Mary and all nine children</w:t>
      </w:r>
      <w:r w:rsidR="00ED4FF2">
        <w:rPr>
          <w:sz w:val="24"/>
        </w:rPr>
        <w:t>)</w:t>
      </w:r>
    </w:p>
    <w:p w14:paraId="1E8C86E0" w14:textId="36677C0F" w:rsidR="000D6C32" w:rsidRDefault="000D6C32">
      <w:pPr>
        <w:ind w:left="2160" w:right="-1050"/>
        <w:rPr>
          <w:sz w:val="24"/>
        </w:rPr>
      </w:pPr>
      <w:r>
        <w:rPr>
          <w:sz w:val="24"/>
        </w:rPr>
        <w:t>USA Family 1  part A</w:t>
      </w:r>
      <w:r>
        <w:rPr>
          <w:sz w:val="24"/>
        </w:rPr>
        <w:tab/>
      </w:r>
      <w:r>
        <w:rPr>
          <w:sz w:val="24"/>
        </w:rPr>
        <w:tab/>
      </w:r>
      <w:r>
        <w:rPr>
          <w:sz w:val="24"/>
        </w:rPr>
        <w:tab/>
      </w:r>
      <w:r>
        <w:rPr>
          <w:sz w:val="24"/>
        </w:rPr>
        <w:tab/>
      </w:r>
      <w:r>
        <w:rPr>
          <w:sz w:val="24"/>
        </w:rPr>
        <w:tab/>
        <w:t>part A (four brothers and some of their offspring</w:t>
      </w:r>
      <w:r w:rsidR="00ED4FF2">
        <w:rPr>
          <w:sz w:val="24"/>
        </w:rPr>
        <w:t>)</w:t>
      </w:r>
    </w:p>
    <w:p w14:paraId="101EF7E0" w14:textId="77777777" w:rsidR="000D6C32" w:rsidRDefault="000D6C32">
      <w:pPr>
        <w:ind w:left="2160" w:right="-1050"/>
        <w:rPr>
          <w:sz w:val="24"/>
        </w:rPr>
      </w:pPr>
      <w:r>
        <w:rPr>
          <w:sz w:val="24"/>
        </w:rPr>
        <w:t>USA Family 1  part B</w:t>
      </w:r>
      <w:r>
        <w:rPr>
          <w:sz w:val="24"/>
        </w:rPr>
        <w:tab/>
      </w:r>
      <w:r>
        <w:rPr>
          <w:sz w:val="24"/>
        </w:rPr>
        <w:tab/>
      </w:r>
      <w:r>
        <w:rPr>
          <w:sz w:val="24"/>
        </w:rPr>
        <w:tab/>
      </w:r>
      <w:r>
        <w:rPr>
          <w:sz w:val="24"/>
        </w:rPr>
        <w:tab/>
      </w:r>
      <w:r>
        <w:rPr>
          <w:sz w:val="24"/>
        </w:rPr>
        <w:tab/>
        <w:t>part B</w:t>
      </w:r>
    </w:p>
    <w:p w14:paraId="0F17FE35" w14:textId="77777777" w:rsidR="000D6C32" w:rsidRDefault="000D6C32">
      <w:pPr>
        <w:ind w:left="2160" w:right="-1050"/>
        <w:rPr>
          <w:sz w:val="24"/>
        </w:rPr>
      </w:pPr>
      <w:r>
        <w:rPr>
          <w:sz w:val="24"/>
        </w:rPr>
        <w:t>USA Family 1  part C</w:t>
      </w:r>
      <w:r>
        <w:rPr>
          <w:sz w:val="24"/>
        </w:rPr>
        <w:tab/>
      </w:r>
      <w:r>
        <w:rPr>
          <w:sz w:val="24"/>
        </w:rPr>
        <w:tab/>
      </w:r>
      <w:r>
        <w:rPr>
          <w:sz w:val="24"/>
        </w:rPr>
        <w:tab/>
      </w:r>
      <w:r>
        <w:rPr>
          <w:sz w:val="24"/>
        </w:rPr>
        <w:tab/>
      </w:r>
      <w:r>
        <w:rPr>
          <w:sz w:val="24"/>
        </w:rPr>
        <w:tab/>
        <w:t>part C</w:t>
      </w:r>
    </w:p>
    <w:p w14:paraId="267FE2B7" w14:textId="77777777" w:rsidR="000D6C32" w:rsidRDefault="000D6C32">
      <w:pPr>
        <w:ind w:left="2160" w:right="-1050"/>
        <w:rPr>
          <w:sz w:val="24"/>
        </w:rPr>
      </w:pPr>
      <w:r>
        <w:rPr>
          <w:sz w:val="24"/>
        </w:rPr>
        <w:t>USA Family 2  part A</w:t>
      </w:r>
      <w:r>
        <w:rPr>
          <w:sz w:val="24"/>
        </w:rPr>
        <w:tab/>
      </w:r>
      <w:r>
        <w:rPr>
          <w:sz w:val="24"/>
        </w:rPr>
        <w:tab/>
      </w:r>
      <w:r>
        <w:rPr>
          <w:sz w:val="24"/>
        </w:rPr>
        <w:tab/>
      </w:r>
      <w:r>
        <w:rPr>
          <w:sz w:val="24"/>
        </w:rPr>
        <w:tab/>
      </w:r>
      <w:r>
        <w:rPr>
          <w:sz w:val="24"/>
        </w:rPr>
        <w:tab/>
        <w:t>part D</w:t>
      </w:r>
    </w:p>
    <w:p w14:paraId="13294772" w14:textId="77777777" w:rsidR="000D6C32" w:rsidRDefault="000D6C32">
      <w:pPr>
        <w:ind w:left="2160" w:right="-1050"/>
        <w:rPr>
          <w:sz w:val="24"/>
        </w:rPr>
      </w:pPr>
      <w:r>
        <w:rPr>
          <w:sz w:val="24"/>
        </w:rPr>
        <w:t>USA Family 2  part B</w:t>
      </w:r>
      <w:r>
        <w:rPr>
          <w:sz w:val="24"/>
        </w:rPr>
        <w:tab/>
      </w:r>
      <w:r>
        <w:rPr>
          <w:sz w:val="24"/>
        </w:rPr>
        <w:tab/>
      </w:r>
      <w:r>
        <w:rPr>
          <w:sz w:val="24"/>
        </w:rPr>
        <w:tab/>
      </w:r>
      <w:r>
        <w:rPr>
          <w:sz w:val="24"/>
        </w:rPr>
        <w:tab/>
      </w:r>
      <w:r>
        <w:rPr>
          <w:sz w:val="24"/>
        </w:rPr>
        <w:tab/>
        <w:t>part E</w:t>
      </w:r>
    </w:p>
    <w:p w14:paraId="31A6A666" w14:textId="77777777" w:rsidR="000D6C32" w:rsidRDefault="000D6C32">
      <w:pPr>
        <w:ind w:left="2160" w:right="-1050"/>
        <w:rPr>
          <w:sz w:val="24"/>
        </w:rPr>
      </w:pPr>
      <w:r>
        <w:rPr>
          <w:sz w:val="24"/>
        </w:rPr>
        <w:t>USA Family 3</w:t>
      </w:r>
      <w:r>
        <w:rPr>
          <w:sz w:val="24"/>
        </w:rPr>
        <w:tab/>
      </w:r>
      <w:r>
        <w:rPr>
          <w:sz w:val="24"/>
        </w:rPr>
        <w:tab/>
      </w:r>
      <w:r>
        <w:rPr>
          <w:sz w:val="24"/>
        </w:rPr>
        <w:tab/>
      </w:r>
      <w:r>
        <w:rPr>
          <w:sz w:val="24"/>
        </w:rPr>
        <w:tab/>
      </w:r>
      <w:r>
        <w:rPr>
          <w:sz w:val="24"/>
        </w:rPr>
        <w:tab/>
      </w:r>
      <w:r>
        <w:rPr>
          <w:sz w:val="24"/>
        </w:rPr>
        <w:tab/>
        <w:t>part F</w:t>
      </w:r>
    </w:p>
    <w:p w14:paraId="614A638E" w14:textId="77777777" w:rsidR="000D6C32" w:rsidRDefault="000D6C32">
      <w:pPr>
        <w:ind w:left="2160" w:right="-1050"/>
        <w:rPr>
          <w:sz w:val="24"/>
        </w:rPr>
      </w:pPr>
      <w:r>
        <w:rPr>
          <w:sz w:val="24"/>
        </w:rPr>
        <w:t>USA Family 4</w:t>
      </w:r>
      <w:r>
        <w:rPr>
          <w:sz w:val="24"/>
        </w:rPr>
        <w:tab/>
      </w:r>
      <w:r>
        <w:rPr>
          <w:sz w:val="24"/>
        </w:rPr>
        <w:tab/>
      </w:r>
      <w:r>
        <w:rPr>
          <w:sz w:val="24"/>
        </w:rPr>
        <w:tab/>
      </w:r>
      <w:r>
        <w:rPr>
          <w:sz w:val="24"/>
        </w:rPr>
        <w:tab/>
      </w:r>
      <w:r>
        <w:rPr>
          <w:sz w:val="24"/>
        </w:rPr>
        <w:tab/>
      </w:r>
      <w:r>
        <w:rPr>
          <w:sz w:val="24"/>
        </w:rPr>
        <w:tab/>
        <w:t>part G</w:t>
      </w:r>
    </w:p>
    <w:p w14:paraId="7DDA29E1" w14:textId="77777777" w:rsidR="000D6C32" w:rsidRDefault="000D6C32">
      <w:pPr>
        <w:ind w:left="2160" w:right="-1050"/>
        <w:rPr>
          <w:sz w:val="24"/>
        </w:rPr>
      </w:pPr>
    </w:p>
    <w:p w14:paraId="3585A123" w14:textId="77777777" w:rsidR="000D6C32" w:rsidRDefault="000D6C32">
      <w:pPr>
        <w:ind w:right="-1050"/>
        <w:rPr>
          <w:sz w:val="24"/>
        </w:rPr>
      </w:pPr>
    </w:p>
    <w:p w14:paraId="6283940E" w14:textId="77777777" w:rsidR="000D6C32" w:rsidRDefault="000D6C32">
      <w:pPr>
        <w:ind w:right="-1050"/>
        <w:rPr>
          <w:sz w:val="24"/>
        </w:rPr>
      </w:pPr>
      <w:r>
        <w:rPr>
          <w:sz w:val="24"/>
        </w:rPr>
        <w:t>See Unconnected Family 20 part A for details and stories about three of the brothers.</w:t>
      </w:r>
    </w:p>
    <w:p w14:paraId="6CD3BCD8" w14:textId="77777777" w:rsidR="000D6C32" w:rsidRDefault="000D6C32">
      <w:pPr>
        <w:ind w:right="-1050"/>
        <w:rPr>
          <w:sz w:val="24"/>
        </w:rPr>
      </w:pPr>
    </w:p>
    <w:p w14:paraId="1200898E" w14:textId="77777777" w:rsidR="000D6C32" w:rsidRDefault="000D6C32">
      <w:pPr>
        <w:ind w:right="-1050"/>
        <w:rPr>
          <w:sz w:val="24"/>
        </w:rPr>
      </w:pPr>
    </w:p>
    <w:p w14:paraId="39A9D365" w14:textId="77777777" w:rsidR="001B4E3C" w:rsidRDefault="001B4E3C">
      <w:pPr>
        <w:ind w:right="-1050"/>
        <w:rPr>
          <w:sz w:val="24"/>
        </w:rPr>
      </w:pPr>
    </w:p>
    <w:p w14:paraId="431F961E" w14:textId="77777777" w:rsidR="000D6C32" w:rsidRDefault="000D6C32">
      <w:pPr>
        <w:ind w:right="-1050"/>
        <w:rPr>
          <w:sz w:val="24"/>
        </w:rPr>
      </w:pPr>
      <w:r>
        <w:rPr>
          <w:sz w:val="24"/>
        </w:rPr>
        <w:t>Constructed from information from</w:t>
      </w:r>
    </w:p>
    <w:p w14:paraId="2DCEE13B" w14:textId="4362122D" w:rsidR="000D6C32" w:rsidRDefault="000D6C32" w:rsidP="00B77EA1">
      <w:pPr>
        <w:numPr>
          <w:ilvl w:val="0"/>
          <w:numId w:val="262"/>
        </w:numPr>
        <w:ind w:right="-1050"/>
        <w:rPr>
          <w:sz w:val="24"/>
        </w:rPr>
      </w:pPr>
      <w:r>
        <w:rPr>
          <w:sz w:val="24"/>
        </w:rPr>
        <w:t>letters from John Faull (1462 Meridian Avenue San Jose CA95125</w:t>
      </w:r>
      <w:r w:rsidR="00ED4FF2">
        <w:rPr>
          <w:sz w:val="24"/>
        </w:rPr>
        <w:t>)</w:t>
      </w:r>
      <w:r>
        <w:rPr>
          <w:sz w:val="24"/>
        </w:rPr>
        <w:t xml:space="preserve"> and Don Bousfield (531 Willow Avenue Milpitas CA95035</w:t>
      </w:r>
      <w:r w:rsidR="00ED4FF2">
        <w:rPr>
          <w:sz w:val="24"/>
        </w:rPr>
        <w:t>)</w:t>
      </w:r>
    </w:p>
    <w:p w14:paraId="74A35039" w14:textId="77777777" w:rsidR="000D6C32" w:rsidRPr="001B4E3C" w:rsidRDefault="000D6C32" w:rsidP="00B77EA1">
      <w:pPr>
        <w:numPr>
          <w:ilvl w:val="0"/>
          <w:numId w:val="262"/>
        </w:numPr>
        <w:ind w:right="-1050"/>
        <w:rPr>
          <w:b/>
          <w:sz w:val="24"/>
          <w:u w:val="single"/>
        </w:rPr>
      </w:pPr>
      <w:r>
        <w:rPr>
          <w:sz w:val="24"/>
        </w:rPr>
        <w:t xml:space="preserve">emails from Lyn Nash </w:t>
      </w:r>
      <w:hyperlink r:id="rId1442" w:history="1">
        <w:r>
          <w:rPr>
            <w:rStyle w:val="Hyperlink"/>
            <w:sz w:val="24"/>
          </w:rPr>
          <w:t>lynnash@webaxs.net</w:t>
        </w:r>
      </w:hyperlink>
      <w:r>
        <w:rPr>
          <w:sz w:val="24"/>
        </w:rPr>
        <w:t xml:space="preserve"> </w:t>
      </w:r>
    </w:p>
    <w:p w14:paraId="384998F6" w14:textId="14EFF56D" w:rsidR="000D6C32" w:rsidRDefault="001B4E3C" w:rsidP="00696CED">
      <w:pPr>
        <w:ind w:right="-1050"/>
        <w:jc w:val="center"/>
        <w:rPr>
          <w:b/>
          <w:sz w:val="24"/>
        </w:rPr>
      </w:pPr>
      <w:r>
        <w:rPr>
          <w:sz w:val="24"/>
        </w:rPr>
        <w:br w:type="page"/>
      </w:r>
      <w:r w:rsidR="000D6C32">
        <w:rPr>
          <w:b/>
          <w:sz w:val="24"/>
          <w:u w:val="single"/>
        </w:rPr>
        <w:t>UNCONNECTED FAMILY 20 (ILLOGAN</w:t>
      </w:r>
      <w:r w:rsidR="00ED4FF2">
        <w:rPr>
          <w:b/>
          <w:sz w:val="24"/>
          <w:u w:val="single"/>
        </w:rPr>
        <w:t>)</w:t>
      </w:r>
    </w:p>
    <w:p w14:paraId="7A7DF1C0" w14:textId="2848806B" w:rsidR="000D6C32" w:rsidRDefault="000D6C32">
      <w:pPr>
        <w:ind w:right="-1050"/>
        <w:rPr>
          <w:sz w:val="24"/>
        </w:rPr>
      </w:pPr>
      <w:r>
        <w:rPr>
          <w:b/>
          <w:sz w:val="24"/>
        </w:rPr>
        <w:t>General (continued</w:t>
      </w:r>
      <w:r w:rsidR="00ED4FF2">
        <w:rPr>
          <w:b/>
          <w:sz w:val="24"/>
        </w:rPr>
        <w:t>)</w:t>
      </w:r>
    </w:p>
    <w:p w14:paraId="4CB05187" w14:textId="77777777" w:rsidR="000D6C32" w:rsidRDefault="000D6C32">
      <w:pPr>
        <w:ind w:right="-1050"/>
        <w:rPr>
          <w:sz w:val="24"/>
        </w:rPr>
      </w:pPr>
    </w:p>
    <w:p w14:paraId="23348EC6" w14:textId="77777777" w:rsidR="000D6C32" w:rsidRDefault="000D6C32">
      <w:pPr>
        <w:ind w:right="-1050"/>
        <w:rPr>
          <w:sz w:val="24"/>
        </w:rPr>
      </w:pPr>
      <w:r>
        <w:rPr>
          <w:sz w:val="24"/>
        </w:rPr>
        <w:t>Unconnected Family 27 may fit in here and, if it does, it provides the offspring of the fourth brother.   Assuming Unconnected Family 27 fits here the children of the four brothers was as below – this seems to indicate that the fit is good as does the match of dates, places and brother’s name.</w:t>
      </w:r>
    </w:p>
    <w:p w14:paraId="3255F688" w14:textId="77777777" w:rsidR="000D6C32" w:rsidRDefault="000D6C32">
      <w:pPr>
        <w:ind w:right="-1050"/>
        <w:rPr>
          <w:sz w:val="24"/>
        </w:rPr>
      </w:pPr>
    </w:p>
    <w:p w14:paraId="26DF8684" w14:textId="77777777" w:rsidR="000D6C32" w:rsidRDefault="000D6C32">
      <w:pPr>
        <w:ind w:left="1440" w:right="-1050"/>
        <w:rPr>
          <w:sz w:val="24"/>
        </w:rPr>
      </w:pPr>
      <w:r>
        <w:rPr>
          <w:b/>
          <w:sz w:val="24"/>
        </w:rPr>
        <w:t>EDWARD</w:t>
      </w:r>
      <w:r>
        <w:rPr>
          <w:b/>
          <w:sz w:val="24"/>
        </w:rPr>
        <w:tab/>
      </w:r>
      <w:r>
        <w:rPr>
          <w:b/>
          <w:sz w:val="24"/>
        </w:rPr>
        <w:tab/>
        <w:t>JOHN</w:t>
      </w:r>
      <w:r>
        <w:rPr>
          <w:b/>
          <w:sz w:val="24"/>
        </w:rPr>
        <w:tab/>
      </w:r>
      <w:r>
        <w:rPr>
          <w:b/>
          <w:sz w:val="24"/>
        </w:rPr>
        <w:tab/>
        <w:t>JAMES</w:t>
      </w:r>
      <w:r>
        <w:rPr>
          <w:b/>
          <w:sz w:val="24"/>
        </w:rPr>
        <w:tab/>
      </w:r>
      <w:r>
        <w:rPr>
          <w:b/>
          <w:sz w:val="24"/>
        </w:rPr>
        <w:tab/>
        <w:t>THOMAS</w:t>
      </w:r>
    </w:p>
    <w:p w14:paraId="683837E3" w14:textId="77777777" w:rsidR="000D6C32" w:rsidRDefault="000D6C32">
      <w:pPr>
        <w:ind w:left="1440" w:right="-1050"/>
        <w:rPr>
          <w:sz w:val="24"/>
        </w:rPr>
      </w:pPr>
      <w:r>
        <w:rPr>
          <w:sz w:val="24"/>
        </w:rPr>
        <w:t>Edward</w:t>
      </w:r>
      <w:r>
        <w:rPr>
          <w:sz w:val="24"/>
        </w:rPr>
        <w:tab/>
      </w:r>
      <w:r>
        <w:rPr>
          <w:sz w:val="24"/>
        </w:rPr>
        <w:tab/>
        <w:t>John</w:t>
      </w:r>
      <w:r>
        <w:rPr>
          <w:sz w:val="24"/>
        </w:rPr>
        <w:tab/>
      </w:r>
      <w:r>
        <w:rPr>
          <w:sz w:val="24"/>
        </w:rPr>
        <w:tab/>
        <w:t>Mary-Jane</w:t>
      </w:r>
      <w:r>
        <w:rPr>
          <w:sz w:val="24"/>
        </w:rPr>
        <w:tab/>
      </w:r>
      <w:r>
        <w:rPr>
          <w:sz w:val="24"/>
        </w:rPr>
        <w:tab/>
        <w:t>Mary</w:t>
      </w:r>
    </w:p>
    <w:p w14:paraId="4FC4F9AC" w14:textId="77777777" w:rsidR="000D6C32" w:rsidRDefault="000D6C32">
      <w:pPr>
        <w:ind w:left="1440" w:right="-1050"/>
        <w:rPr>
          <w:sz w:val="24"/>
        </w:rPr>
      </w:pPr>
      <w:r>
        <w:rPr>
          <w:sz w:val="24"/>
        </w:rPr>
        <w:t>Mary</w:t>
      </w:r>
      <w:r>
        <w:rPr>
          <w:sz w:val="24"/>
        </w:rPr>
        <w:tab/>
      </w:r>
      <w:r>
        <w:rPr>
          <w:sz w:val="24"/>
        </w:rPr>
        <w:tab/>
      </w:r>
      <w:r>
        <w:rPr>
          <w:sz w:val="24"/>
        </w:rPr>
        <w:tab/>
        <w:t>James</w:t>
      </w:r>
      <w:r>
        <w:rPr>
          <w:sz w:val="24"/>
        </w:rPr>
        <w:tab/>
      </w:r>
      <w:r>
        <w:rPr>
          <w:sz w:val="24"/>
        </w:rPr>
        <w:tab/>
        <w:t>James</w:t>
      </w:r>
      <w:r>
        <w:rPr>
          <w:sz w:val="24"/>
        </w:rPr>
        <w:tab/>
      </w:r>
      <w:r>
        <w:rPr>
          <w:sz w:val="24"/>
        </w:rPr>
        <w:tab/>
      </w:r>
      <w:r>
        <w:rPr>
          <w:sz w:val="24"/>
        </w:rPr>
        <w:tab/>
        <w:t>Thomas</w:t>
      </w:r>
    </w:p>
    <w:p w14:paraId="52AB1F23" w14:textId="77777777" w:rsidR="000D6C32" w:rsidRDefault="000D6C32">
      <w:pPr>
        <w:ind w:left="1440" w:right="-1050"/>
        <w:rPr>
          <w:sz w:val="24"/>
        </w:rPr>
      </w:pPr>
      <w:r>
        <w:rPr>
          <w:sz w:val="24"/>
        </w:rPr>
        <w:t>James</w:t>
      </w:r>
      <w:r>
        <w:rPr>
          <w:sz w:val="24"/>
        </w:rPr>
        <w:tab/>
      </w:r>
      <w:r>
        <w:rPr>
          <w:sz w:val="24"/>
        </w:rPr>
        <w:tab/>
      </w:r>
      <w:r>
        <w:rPr>
          <w:sz w:val="24"/>
        </w:rPr>
        <w:tab/>
        <w:t>Joseph</w:t>
      </w:r>
      <w:r>
        <w:rPr>
          <w:sz w:val="24"/>
        </w:rPr>
        <w:tab/>
      </w:r>
      <w:r>
        <w:rPr>
          <w:sz w:val="24"/>
        </w:rPr>
        <w:tab/>
      </w:r>
      <w:r>
        <w:rPr>
          <w:sz w:val="24"/>
        </w:rPr>
        <w:tab/>
      </w:r>
      <w:r>
        <w:rPr>
          <w:sz w:val="24"/>
        </w:rPr>
        <w:tab/>
      </w:r>
      <w:r>
        <w:rPr>
          <w:sz w:val="24"/>
        </w:rPr>
        <w:tab/>
        <w:t>Ellen</w:t>
      </w:r>
    </w:p>
    <w:p w14:paraId="09D671E3" w14:textId="77777777" w:rsidR="000D6C32" w:rsidRDefault="000D6C32">
      <w:pPr>
        <w:ind w:left="1440" w:right="-1050"/>
        <w:rPr>
          <w:sz w:val="24"/>
        </w:rPr>
      </w:pPr>
      <w:r>
        <w:rPr>
          <w:sz w:val="24"/>
        </w:rPr>
        <w:t>Thomas</w:t>
      </w:r>
      <w:r>
        <w:rPr>
          <w:sz w:val="24"/>
        </w:rPr>
        <w:tab/>
      </w:r>
      <w:r>
        <w:rPr>
          <w:sz w:val="24"/>
        </w:rPr>
        <w:tab/>
        <w:t>Edward</w:t>
      </w:r>
      <w:r>
        <w:rPr>
          <w:sz w:val="24"/>
        </w:rPr>
        <w:tab/>
      </w:r>
      <w:r>
        <w:rPr>
          <w:sz w:val="24"/>
        </w:rPr>
        <w:tab/>
      </w:r>
      <w:r>
        <w:rPr>
          <w:sz w:val="24"/>
        </w:rPr>
        <w:tab/>
      </w:r>
      <w:r>
        <w:rPr>
          <w:sz w:val="24"/>
        </w:rPr>
        <w:tab/>
        <w:t>Edward</w:t>
      </w:r>
    </w:p>
    <w:p w14:paraId="02DBC1B9" w14:textId="77777777" w:rsidR="000D6C32" w:rsidRDefault="000D6C32">
      <w:pPr>
        <w:ind w:left="1440" w:right="-1050"/>
        <w:rPr>
          <w:sz w:val="24"/>
        </w:rPr>
      </w:pPr>
      <w:r>
        <w:rPr>
          <w:sz w:val="24"/>
        </w:rPr>
        <w:t>John</w:t>
      </w:r>
      <w:r>
        <w:rPr>
          <w:sz w:val="24"/>
        </w:rPr>
        <w:tab/>
      </w:r>
      <w:r>
        <w:rPr>
          <w:sz w:val="24"/>
        </w:rPr>
        <w:tab/>
      </w:r>
      <w:r>
        <w:rPr>
          <w:sz w:val="24"/>
        </w:rPr>
        <w:tab/>
        <w:t>Elizabeth-Jane</w:t>
      </w:r>
      <w:r>
        <w:rPr>
          <w:sz w:val="24"/>
        </w:rPr>
        <w:tab/>
      </w:r>
      <w:r>
        <w:rPr>
          <w:sz w:val="24"/>
        </w:rPr>
        <w:tab/>
      </w:r>
      <w:r>
        <w:rPr>
          <w:sz w:val="24"/>
        </w:rPr>
        <w:tab/>
      </w:r>
      <w:r>
        <w:rPr>
          <w:sz w:val="24"/>
        </w:rPr>
        <w:tab/>
        <w:t>Lilla</w:t>
      </w:r>
    </w:p>
    <w:p w14:paraId="43A388C9" w14:textId="77777777" w:rsidR="000D6C32" w:rsidRDefault="000D6C32">
      <w:pPr>
        <w:ind w:left="1440" w:right="-1050"/>
        <w:rPr>
          <w:sz w:val="24"/>
        </w:rPr>
      </w:pPr>
      <w:r>
        <w:rPr>
          <w:sz w:val="24"/>
        </w:rPr>
        <w:t>Elizabeth</w:t>
      </w:r>
      <w:r>
        <w:rPr>
          <w:sz w:val="24"/>
        </w:rPr>
        <w:tab/>
      </w:r>
      <w:r>
        <w:rPr>
          <w:sz w:val="24"/>
        </w:rPr>
        <w:tab/>
        <w:t>Thomas</w:t>
      </w:r>
      <w:r>
        <w:rPr>
          <w:sz w:val="24"/>
        </w:rPr>
        <w:tab/>
      </w:r>
      <w:r>
        <w:rPr>
          <w:sz w:val="24"/>
        </w:rPr>
        <w:tab/>
      </w:r>
      <w:r>
        <w:rPr>
          <w:sz w:val="24"/>
        </w:rPr>
        <w:tab/>
      </w:r>
      <w:r>
        <w:rPr>
          <w:sz w:val="24"/>
        </w:rPr>
        <w:tab/>
        <w:t>James</w:t>
      </w:r>
    </w:p>
    <w:p w14:paraId="73C351CC" w14:textId="77777777" w:rsidR="000D6C32" w:rsidRDefault="000D6C32">
      <w:pPr>
        <w:ind w:left="1440" w:right="-1050"/>
        <w:rPr>
          <w:sz w:val="24"/>
        </w:rPr>
      </w:pPr>
      <w:r>
        <w:rPr>
          <w:sz w:val="24"/>
        </w:rPr>
        <w:t>Dell-Gracia</w:t>
      </w:r>
      <w:r>
        <w:rPr>
          <w:sz w:val="24"/>
        </w:rPr>
        <w:tab/>
      </w:r>
      <w:r>
        <w:rPr>
          <w:sz w:val="24"/>
        </w:rPr>
        <w:tab/>
      </w:r>
      <w:r>
        <w:rPr>
          <w:sz w:val="24"/>
        </w:rPr>
        <w:tab/>
      </w:r>
      <w:r>
        <w:rPr>
          <w:sz w:val="24"/>
        </w:rPr>
        <w:tab/>
      </w:r>
      <w:r>
        <w:rPr>
          <w:sz w:val="24"/>
        </w:rPr>
        <w:tab/>
      </w:r>
      <w:r>
        <w:rPr>
          <w:sz w:val="24"/>
        </w:rPr>
        <w:tab/>
      </w:r>
      <w:r>
        <w:rPr>
          <w:sz w:val="24"/>
        </w:rPr>
        <w:tab/>
        <w:t>Frank</w:t>
      </w:r>
    </w:p>
    <w:p w14:paraId="2725FA98"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Annie</w:t>
      </w:r>
    </w:p>
    <w:p w14:paraId="770B59E1" w14:textId="77777777" w:rsidR="000D6C32" w:rsidRDefault="000D6C32">
      <w:pPr>
        <w:ind w:right="-1050"/>
        <w:rPr>
          <w:sz w:val="24"/>
        </w:rPr>
      </w:pPr>
    </w:p>
    <w:p w14:paraId="09840394" w14:textId="77777777" w:rsidR="000D6C32" w:rsidRDefault="000D6C32">
      <w:pPr>
        <w:ind w:right="-1050"/>
        <w:rPr>
          <w:sz w:val="24"/>
        </w:rPr>
      </w:pPr>
    </w:p>
    <w:p w14:paraId="2889FB8A" w14:textId="77777777" w:rsidR="000D6C32" w:rsidRDefault="000D6C32">
      <w:pPr>
        <w:ind w:right="-1050"/>
        <w:rPr>
          <w:sz w:val="24"/>
        </w:rPr>
      </w:pPr>
    </w:p>
    <w:p w14:paraId="5083AE81" w14:textId="64FDB908" w:rsidR="000D6C32" w:rsidRDefault="000D6C32">
      <w:pPr>
        <w:ind w:right="-1050"/>
        <w:rPr>
          <w:sz w:val="24"/>
        </w:rPr>
      </w:pPr>
      <w:r>
        <w:rPr>
          <w:sz w:val="24"/>
        </w:rPr>
        <w:t>Note that the first daughter born has the father’s mother’s name Mary in three cases.   The first son born has the father’s name and subsequent sons have their father’s brothers’ names (from the letter of John Faull and Don Bousfield 11NOV1997</w:t>
      </w:r>
      <w:r w:rsidR="00ED4FF2">
        <w:rPr>
          <w:sz w:val="24"/>
        </w:rPr>
        <w:t>)</w:t>
      </w:r>
      <w:r>
        <w:rPr>
          <w:sz w:val="24"/>
        </w:rPr>
        <w:t>.</w:t>
      </w:r>
    </w:p>
    <w:p w14:paraId="66CA6EBE" w14:textId="77777777" w:rsidR="000D6C32" w:rsidRDefault="000D6C32">
      <w:pPr>
        <w:ind w:right="-1050"/>
        <w:rPr>
          <w:sz w:val="24"/>
        </w:rPr>
      </w:pPr>
    </w:p>
    <w:p w14:paraId="7F074DBB" w14:textId="77777777" w:rsidR="000D6C32" w:rsidRDefault="000D6C32">
      <w:pPr>
        <w:ind w:right="-1050"/>
        <w:rPr>
          <w:sz w:val="24"/>
        </w:rPr>
      </w:pPr>
    </w:p>
    <w:p w14:paraId="563DEF8D" w14:textId="77777777" w:rsidR="000D6C32" w:rsidRDefault="000D6C32">
      <w:pPr>
        <w:ind w:right="-1050"/>
        <w:rPr>
          <w:sz w:val="24"/>
        </w:rPr>
      </w:pPr>
    </w:p>
    <w:p w14:paraId="211BCE5D" w14:textId="77777777" w:rsidR="000D6C32" w:rsidRDefault="000D6C32">
      <w:pPr>
        <w:ind w:right="-1050"/>
        <w:rPr>
          <w:sz w:val="24"/>
        </w:rPr>
      </w:pPr>
    </w:p>
    <w:p w14:paraId="42C88CF8" w14:textId="28DCD944" w:rsidR="000D6C32" w:rsidRDefault="000D6C32">
      <w:pPr>
        <w:ind w:right="-1050"/>
        <w:rPr>
          <w:b/>
          <w:sz w:val="24"/>
          <w:u w:val="single"/>
        </w:rPr>
      </w:pPr>
      <w:r>
        <w:rPr>
          <w:sz w:val="24"/>
        </w:rPr>
        <w:t>Unconnected Family 95 (USA</w:t>
      </w:r>
      <w:r w:rsidR="00ED4FF2">
        <w:rPr>
          <w:sz w:val="24"/>
        </w:rPr>
        <w:t>)</w:t>
      </w:r>
      <w:r>
        <w:rPr>
          <w:sz w:val="24"/>
        </w:rPr>
        <w:t xml:space="preserve"> was temporarily formed between 2000 and 2005 and almost immediately it was realised that it belonged to this family.   No record of th</w:t>
      </w:r>
      <w:r w:rsidR="00156123">
        <w:rPr>
          <w:sz w:val="24"/>
        </w:rPr>
        <w:t>is</w:t>
      </w:r>
      <w:r>
        <w:rPr>
          <w:sz w:val="24"/>
        </w:rPr>
        <w:t xml:space="preserve"> unconnected family was kept.</w:t>
      </w:r>
    </w:p>
    <w:p w14:paraId="22D4CF00" w14:textId="641985E0" w:rsidR="000D6C32" w:rsidRDefault="000D6C32">
      <w:pPr>
        <w:pageBreakBefore/>
        <w:ind w:right="-1050"/>
        <w:jc w:val="center"/>
        <w:rPr>
          <w:b/>
          <w:sz w:val="24"/>
        </w:rPr>
      </w:pPr>
      <w:r>
        <w:rPr>
          <w:b/>
          <w:sz w:val="24"/>
          <w:u w:val="single"/>
        </w:rPr>
        <w:t>UNCONNECTED FAMILY 20 (ILLOGAN</w:t>
      </w:r>
      <w:r w:rsidR="00ED4FF2">
        <w:rPr>
          <w:b/>
          <w:sz w:val="24"/>
          <w:u w:val="single"/>
        </w:rPr>
        <w:t>)</w:t>
      </w:r>
    </w:p>
    <w:p w14:paraId="591602B9" w14:textId="0DDCA44E" w:rsidR="000D6C32" w:rsidRDefault="000D6C32">
      <w:pPr>
        <w:ind w:right="-1050"/>
        <w:rPr>
          <w:sz w:val="24"/>
        </w:rPr>
      </w:pPr>
      <w:r>
        <w:rPr>
          <w:b/>
          <w:sz w:val="24"/>
        </w:rPr>
        <w:t>General (continued</w:t>
      </w:r>
      <w:r w:rsidR="00ED4FF2">
        <w:rPr>
          <w:b/>
          <w:sz w:val="24"/>
        </w:rPr>
        <w:t>)</w:t>
      </w:r>
    </w:p>
    <w:p w14:paraId="3C73573D" w14:textId="77777777" w:rsidR="000D6C32" w:rsidRDefault="000D6C32">
      <w:pPr>
        <w:ind w:right="-1050"/>
        <w:rPr>
          <w:sz w:val="24"/>
        </w:rPr>
      </w:pPr>
    </w:p>
    <w:p w14:paraId="2FE68572" w14:textId="77777777" w:rsidR="000D6C32" w:rsidRDefault="000D6C32">
      <w:pPr>
        <w:ind w:right="-1050"/>
        <w:rPr>
          <w:sz w:val="24"/>
        </w:rPr>
      </w:pPr>
      <w:r>
        <w:rPr>
          <w:sz w:val="24"/>
          <w:u w:val="single"/>
        </w:rPr>
        <w:t>Notes on the connection USA family 1 with Unconnected Family 20 rather than St Erth Family 1 as formerly</w:t>
      </w:r>
    </w:p>
    <w:p w14:paraId="399A286D" w14:textId="77777777" w:rsidR="000D6C32" w:rsidRDefault="000D6C32">
      <w:pPr>
        <w:ind w:right="-1050"/>
        <w:rPr>
          <w:sz w:val="24"/>
        </w:rPr>
      </w:pPr>
    </w:p>
    <w:p w14:paraId="6A0DB869" w14:textId="1AF973E2" w:rsidR="000D6C32" w:rsidRDefault="000D6C32">
      <w:pPr>
        <w:ind w:right="-1050"/>
        <w:rPr>
          <w:sz w:val="24"/>
        </w:rPr>
      </w:pPr>
      <w:r>
        <w:rPr>
          <w:sz w:val="24"/>
        </w:rPr>
        <w:t>The link of the four brothers EDWARD 1810, JOHN 1812, JAMES 1819/1825 and THOMAS 1824/6 with father EDWARD 1753 and mother MARTHA of St Erth Family 1 is unsafe and the connection with the original Unconnected Family 20 is preferred.   The link with St Erth Family 1 was made on the basis of the information provided in the early days of creation of this tree (see letter from John Faull 27JUL1999 below</w:t>
      </w:r>
      <w:r w:rsidR="00ED4FF2">
        <w:rPr>
          <w:sz w:val="24"/>
        </w:rPr>
        <w:t>)</w:t>
      </w:r>
      <w:r>
        <w:rPr>
          <w:sz w:val="24"/>
        </w:rPr>
        <w:t>.   In the succeeding decades further information was collected in particular in the 1990s by John Faull and Lyn Nash (see below</w:t>
      </w:r>
      <w:r w:rsidR="00ED4FF2">
        <w:rPr>
          <w:sz w:val="24"/>
        </w:rPr>
        <w:t>)</w:t>
      </w:r>
      <w:r>
        <w:rPr>
          <w:sz w:val="24"/>
        </w:rPr>
        <w:t>.   In 2010 the USA families were merged with Unconnected Family 20.    A summary of the reasons for the link with Unconnected Family 20 being preferred to that with St Erth Family 1  are:</w:t>
      </w:r>
    </w:p>
    <w:p w14:paraId="2B6873AE" w14:textId="77777777" w:rsidR="000D6C32" w:rsidRDefault="000D6C32">
      <w:pPr>
        <w:ind w:right="-1050"/>
        <w:rPr>
          <w:sz w:val="24"/>
        </w:rPr>
      </w:pPr>
    </w:p>
    <w:p w14:paraId="612AA463" w14:textId="77777777" w:rsidR="000D6C32" w:rsidRDefault="000D6C32" w:rsidP="00B77EA1">
      <w:pPr>
        <w:numPr>
          <w:ilvl w:val="0"/>
          <w:numId w:val="45"/>
        </w:numPr>
        <w:ind w:right="-1050"/>
        <w:rPr>
          <w:sz w:val="24"/>
        </w:rPr>
      </w:pPr>
      <w:r>
        <w:rPr>
          <w:sz w:val="24"/>
        </w:rPr>
        <w:t>EDWARD and MARTHA are associated with the St Erth and Lelant area</w:t>
      </w:r>
      <w:r w:rsidR="00F15AA6">
        <w:rPr>
          <w:sz w:val="24"/>
        </w:rPr>
        <w:t xml:space="preserve"> of Cornwall</w:t>
      </w:r>
      <w:r>
        <w:rPr>
          <w:sz w:val="24"/>
        </w:rPr>
        <w:t>.   However the two brothers EDWARD 1810 and JOHN 1812 gave their mother as MARY not Martha and their parish of birth as Illogan.   Early records in Unconnected Family 20 are for Carn Brea / Illogan area</w:t>
      </w:r>
      <w:r w:rsidR="00F15AA6">
        <w:rPr>
          <w:sz w:val="24"/>
        </w:rPr>
        <w:t xml:space="preserve"> of Cornwall</w:t>
      </w:r>
      <w:r>
        <w:rPr>
          <w:sz w:val="24"/>
        </w:rPr>
        <w:t>.</w:t>
      </w:r>
    </w:p>
    <w:p w14:paraId="3BF1636D" w14:textId="7A3EBF01" w:rsidR="000D6C32" w:rsidRDefault="000D6C32" w:rsidP="00B77EA1">
      <w:pPr>
        <w:numPr>
          <w:ilvl w:val="0"/>
          <w:numId w:val="45"/>
        </w:numPr>
        <w:ind w:right="-1050"/>
        <w:rPr>
          <w:sz w:val="24"/>
        </w:rPr>
      </w:pPr>
      <w:r>
        <w:rPr>
          <w:sz w:val="24"/>
        </w:rPr>
        <w:t>EDWARD the father was born 1753 and died 1818 which means that the brothers were born to a father in his fifties (EDWARD 1810 and JOHN 1812</w:t>
      </w:r>
      <w:r w:rsidR="00ED4FF2">
        <w:rPr>
          <w:sz w:val="24"/>
        </w:rPr>
        <w:t>)</w:t>
      </w:r>
      <w:r>
        <w:rPr>
          <w:sz w:val="24"/>
        </w:rPr>
        <w:t xml:space="preserve"> or after he died (JAMES and THOMAS</w:t>
      </w:r>
      <w:r w:rsidR="00ED4FF2">
        <w:rPr>
          <w:sz w:val="24"/>
        </w:rPr>
        <w:t>)</w:t>
      </w:r>
      <w:r>
        <w:rPr>
          <w:sz w:val="24"/>
        </w:rPr>
        <w:t>.</w:t>
      </w:r>
    </w:p>
    <w:p w14:paraId="368010EF" w14:textId="77777777" w:rsidR="000D6C32" w:rsidRDefault="000D6C32" w:rsidP="00B77EA1">
      <w:pPr>
        <w:numPr>
          <w:ilvl w:val="0"/>
          <w:numId w:val="45"/>
        </w:numPr>
        <w:ind w:right="-1050"/>
        <w:rPr>
          <w:sz w:val="24"/>
        </w:rPr>
      </w:pPr>
      <w:r>
        <w:rPr>
          <w:sz w:val="24"/>
        </w:rPr>
        <w:t>The four brothers in Unconnected Family 20 have similar dates and their father EDWARD was born 1780 approx. married 1808 so had his children between his age 28-46 approx. and he died in his 60s between 1841 and 1851.</w:t>
      </w:r>
    </w:p>
    <w:p w14:paraId="6A166D79" w14:textId="77777777" w:rsidR="000D6C32" w:rsidRDefault="000D6C32" w:rsidP="00B77EA1">
      <w:pPr>
        <w:numPr>
          <w:ilvl w:val="0"/>
          <w:numId w:val="45"/>
        </w:numPr>
        <w:ind w:right="-1050"/>
        <w:rPr>
          <w:sz w:val="24"/>
        </w:rPr>
      </w:pPr>
      <w:r>
        <w:rPr>
          <w:sz w:val="24"/>
        </w:rPr>
        <w:t xml:space="preserve">The use of </w:t>
      </w:r>
      <w:r w:rsidR="00F15AA6">
        <w:rPr>
          <w:sz w:val="24"/>
        </w:rPr>
        <w:t xml:space="preserve">-ZE, </w:t>
      </w:r>
      <w:r>
        <w:rPr>
          <w:sz w:val="24"/>
        </w:rPr>
        <w:t>-ZER, -ZAR, -SAR, -SER and –SON endings to the surname also links up between USA families and the original Unconnected Family 20.</w:t>
      </w:r>
    </w:p>
    <w:p w14:paraId="7972B430" w14:textId="308CA02B" w:rsidR="000D6C32" w:rsidRDefault="000D6C32" w:rsidP="00B77EA1">
      <w:pPr>
        <w:numPr>
          <w:ilvl w:val="0"/>
          <w:numId w:val="45"/>
        </w:numPr>
        <w:ind w:right="-1050"/>
        <w:rPr>
          <w:sz w:val="24"/>
        </w:rPr>
      </w:pPr>
      <w:r>
        <w:rPr>
          <w:sz w:val="24"/>
        </w:rPr>
        <w:t>The census and other records in Unconnected Family 20 link up with the dates of the four brothers (marriages, emigration/immigration etc.</w:t>
      </w:r>
      <w:r w:rsidR="00ED4FF2">
        <w:rPr>
          <w:sz w:val="24"/>
        </w:rPr>
        <w:t>)</w:t>
      </w:r>
      <w:r>
        <w:rPr>
          <w:sz w:val="24"/>
        </w:rPr>
        <w:t xml:space="preserve">   It is unlikely that there are two families at this time with four brothers with the same first names and dates.</w:t>
      </w:r>
    </w:p>
    <w:p w14:paraId="40779198" w14:textId="77777777" w:rsidR="000D6C32" w:rsidRDefault="000D6C32">
      <w:pPr>
        <w:ind w:right="-1050"/>
        <w:rPr>
          <w:sz w:val="24"/>
        </w:rPr>
      </w:pPr>
    </w:p>
    <w:p w14:paraId="46194D4F" w14:textId="1B70E636" w:rsidR="000D6C32" w:rsidRDefault="000D6C32">
      <w:pPr>
        <w:ind w:right="-1050"/>
        <w:rPr>
          <w:sz w:val="24"/>
        </w:rPr>
      </w:pPr>
      <w:r>
        <w:rPr>
          <w:sz w:val="24"/>
        </w:rPr>
        <w:t>Lyn Nash in an email gives details of EDWARD baptised 1814 that she believes is a son of EDWARD and MARTHA (see St Erth Family 1</w:t>
      </w:r>
      <w:r w:rsidR="00ED4FF2">
        <w:rPr>
          <w:sz w:val="24"/>
        </w:rPr>
        <w:t>)</w:t>
      </w:r>
      <w:r>
        <w:rPr>
          <w:sz w:val="24"/>
        </w:rPr>
        <w:t xml:space="preserve"> and who is still in Cornwall at the 1881 census.   This she believes prevents USA Family 1 being joined to St Erth Family 1 and means that it must join UCF 20.</w:t>
      </w:r>
    </w:p>
    <w:p w14:paraId="53B7A86A" w14:textId="77777777" w:rsidR="000D6C32" w:rsidRDefault="000D6C32">
      <w:pPr>
        <w:ind w:right="-1050"/>
        <w:rPr>
          <w:sz w:val="24"/>
        </w:rPr>
      </w:pPr>
    </w:p>
    <w:p w14:paraId="47C4C6BF" w14:textId="6A22F438" w:rsidR="000D6C32" w:rsidRDefault="000D6C32">
      <w:pPr>
        <w:ind w:right="-1050"/>
        <w:rPr>
          <w:b/>
          <w:sz w:val="24"/>
          <w:u w:val="single"/>
        </w:rPr>
      </w:pPr>
      <w:r>
        <w:rPr>
          <w:sz w:val="24"/>
        </w:rPr>
        <w:t>A letter from John Faull 27JUL1999 indicates that the unlikely link of EDWARD 1753 to EDWARD 1810 probably came from EDWIN-TREWAVAS Tregenza married to HARRIET (Newlyn family 1</w:t>
      </w:r>
      <w:r w:rsidR="00ED4FF2">
        <w:rPr>
          <w:sz w:val="24"/>
        </w:rPr>
        <w:t>)</w:t>
      </w:r>
      <w:r>
        <w:rPr>
          <w:sz w:val="24"/>
        </w:rPr>
        <w:t xml:space="preserve"> and has been traced to a letter they sent to ELBERT and RUTH Tregenza 29DEC1932 (of this family</w:t>
      </w:r>
      <w:r w:rsidR="00ED4FF2">
        <w:rPr>
          <w:sz w:val="24"/>
        </w:rPr>
        <w:t>)</w:t>
      </w:r>
      <w:r>
        <w:rPr>
          <w:sz w:val="24"/>
        </w:rPr>
        <w:t xml:space="preserve"> which mentioned the tree.    JOHN-ROBINSON 1944 their grandson provided a copy of it.    John Faull was convinced of the link with Unconnected Family 20.</w:t>
      </w:r>
    </w:p>
    <w:p w14:paraId="630957DD" w14:textId="4BF34FF3" w:rsidR="000D6C32" w:rsidRDefault="000D6C32">
      <w:pPr>
        <w:pageBreakBefore/>
        <w:ind w:right="-1050"/>
        <w:jc w:val="center"/>
        <w:rPr>
          <w:b/>
          <w:sz w:val="24"/>
        </w:rPr>
      </w:pPr>
      <w:r>
        <w:rPr>
          <w:b/>
          <w:sz w:val="24"/>
          <w:u w:val="single"/>
        </w:rPr>
        <w:t>UNCONNECTED FAMILY 20 (ILLOGAN</w:t>
      </w:r>
      <w:r w:rsidR="00ED4FF2">
        <w:rPr>
          <w:b/>
          <w:sz w:val="24"/>
          <w:u w:val="single"/>
        </w:rPr>
        <w:t>)</w:t>
      </w:r>
    </w:p>
    <w:p w14:paraId="787CA840" w14:textId="77777777" w:rsidR="000D6C32" w:rsidRDefault="000D6C32">
      <w:pPr>
        <w:ind w:right="-1050"/>
        <w:rPr>
          <w:sz w:val="24"/>
        </w:rPr>
      </w:pPr>
      <w:r>
        <w:rPr>
          <w:b/>
          <w:sz w:val="24"/>
        </w:rPr>
        <w:t>part A</w:t>
      </w:r>
    </w:p>
    <w:p w14:paraId="614F9FD3" w14:textId="19ADEF72" w:rsidR="000D6C32" w:rsidRDefault="000D6C32">
      <w:pPr>
        <w:ind w:right="-1050"/>
        <w:rPr>
          <w:sz w:val="24"/>
        </w:rPr>
      </w:pPr>
      <w:r>
        <w:rPr>
          <w:sz w:val="24"/>
        </w:rPr>
        <w:tab/>
      </w:r>
      <w:r>
        <w:rPr>
          <w:sz w:val="24"/>
        </w:rPr>
        <w:tab/>
      </w:r>
      <w:r>
        <w:rPr>
          <w:sz w:val="24"/>
        </w:rPr>
        <w:tab/>
      </w:r>
      <w:r>
        <w:rPr>
          <w:sz w:val="24"/>
        </w:rPr>
        <w:tab/>
        <w:t>EDWARD</w:t>
      </w:r>
      <w:r w:rsidR="00A27E4B">
        <w:rPr>
          <w:sz w:val="24"/>
        </w:rPr>
        <w:t>-ELLIS</w:t>
      </w:r>
    </w:p>
    <w:p w14:paraId="46B3562A" w14:textId="77777777" w:rsidR="000D6C32" w:rsidRDefault="000D6C32">
      <w:pPr>
        <w:ind w:right="-1050"/>
        <w:rPr>
          <w:sz w:val="24"/>
        </w:rPr>
      </w:pPr>
      <w:r>
        <w:rPr>
          <w:sz w:val="24"/>
        </w:rPr>
        <w:tab/>
      </w:r>
      <w:r>
        <w:rPr>
          <w:sz w:val="24"/>
        </w:rPr>
        <w:tab/>
      </w:r>
      <w:r>
        <w:rPr>
          <w:sz w:val="24"/>
        </w:rPr>
        <w:tab/>
      </w:r>
      <w:r>
        <w:rPr>
          <w:sz w:val="24"/>
        </w:rPr>
        <w:tab/>
        <w:t>1780</w:t>
      </w:r>
    </w:p>
    <w:p w14:paraId="68FD7467" w14:textId="77777777" w:rsidR="000D6C32" w:rsidRDefault="000D6C32">
      <w:pPr>
        <w:ind w:right="-1050"/>
        <w:rPr>
          <w:sz w:val="24"/>
        </w:rPr>
      </w:pPr>
      <w:r>
        <w:rPr>
          <w:sz w:val="24"/>
        </w:rPr>
        <w:tab/>
      </w:r>
      <w:r>
        <w:rPr>
          <w:sz w:val="24"/>
        </w:rPr>
        <w:tab/>
      </w:r>
      <w:r>
        <w:rPr>
          <w:sz w:val="24"/>
        </w:rPr>
        <w:tab/>
      </w:r>
      <w:r>
        <w:rPr>
          <w:sz w:val="24"/>
        </w:rPr>
        <w:tab/>
        <w:t>m Mary Ivey</w:t>
      </w:r>
    </w:p>
    <w:p w14:paraId="5E6789E1" w14:textId="77777777" w:rsidR="000D6C32" w:rsidRDefault="000D6C32">
      <w:pPr>
        <w:ind w:right="-1050"/>
        <w:rPr>
          <w:sz w:val="24"/>
        </w:rPr>
      </w:pPr>
      <w:r>
        <w:rPr>
          <w:sz w:val="24"/>
        </w:rPr>
        <w:t>________________________|____________________________________________________________________________________________</w:t>
      </w:r>
    </w:p>
    <w:p w14:paraId="45215D3F" w14:textId="77777777" w:rsidR="000D6C32" w:rsidRDefault="000D6C32">
      <w:pPr>
        <w:ind w:right="-1050"/>
        <w:rPr>
          <w:sz w:val="24"/>
        </w:rPr>
      </w:pPr>
      <w:r>
        <w:rPr>
          <w:sz w:val="24"/>
        </w:rPr>
        <w:t>REBECCA</w:t>
      </w:r>
      <w:r>
        <w:rPr>
          <w:sz w:val="24"/>
        </w:rPr>
        <w:tab/>
        <w:t>EDWARD</w:t>
      </w:r>
      <w:r>
        <w:rPr>
          <w:sz w:val="24"/>
        </w:rPr>
        <w:tab/>
        <w:t>JOHN</w:t>
      </w:r>
      <w:r>
        <w:rPr>
          <w:sz w:val="24"/>
        </w:rPr>
        <w:tab/>
      </w:r>
      <w:r>
        <w:rPr>
          <w:sz w:val="24"/>
        </w:rPr>
        <w:tab/>
        <w:t>MARY</w:t>
      </w:r>
      <w:r>
        <w:rPr>
          <w:sz w:val="24"/>
        </w:rPr>
        <w:tab/>
        <w:t>ELIZABETH</w:t>
      </w:r>
      <w:r>
        <w:rPr>
          <w:sz w:val="24"/>
        </w:rPr>
        <w:tab/>
      </w:r>
      <w:r>
        <w:rPr>
          <w:sz w:val="24"/>
        </w:rPr>
        <w:tab/>
        <w:t>JANE</w:t>
      </w:r>
      <w:r>
        <w:rPr>
          <w:sz w:val="24"/>
        </w:rPr>
        <w:tab/>
      </w:r>
      <w:r>
        <w:rPr>
          <w:sz w:val="24"/>
        </w:rPr>
        <w:tab/>
        <w:t>JANE</w:t>
      </w:r>
      <w:r>
        <w:rPr>
          <w:sz w:val="24"/>
        </w:rPr>
        <w:tab/>
      </w:r>
      <w:r>
        <w:rPr>
          <w:sz w:val="24"/>
        </w:rPr>
        <w:tab/>
        <w:t>JAMES</w:t>
      </w:r>
      <w:r>
        <w:rPr>
          <w:sz w:val="24"/>
        </w:rPr>
        <w:tab/>
      </w:r>
      <w:r>
        <w:rPr>
          <w:sz w:val="24"/>
        </w:rPr>
        <w:tab/>
        <w:t>THOMAS</w:t>
      </w:r>
    </w:p>
    <w:p w14:paraId="2C0311EE" w14:textId="77777777" w:rsidR="000D6C32" w:rsidRDefault="000D6C32">
      <w:pPr>
        <w:ind w:right="-1050"/>
        <w:rPr>
          <w:sz w:val="24"/>
        </w:rPr>
      </w:pPr>
      <w:r>
        <w:rPr>
          <w:sz w:val="24"/>
        </w:rPr>
        <w:t>1808</w:t>
      </w:r>
      <w:r>
        <w:rPr>
          <w:sz w:val="24"/>
        </w:rPr>
        <w:tab/>
      </w:r>
      <w:r>
        <w:rPr>
          <w:sz w:val="24"/>
        </w:rPr>
        <w:tab/>
        <w:t>1810</w:t>
      </w:r>
      <w:r>
        <w:rPr>
          <w:sz w:val="24"/>
        </w:rPr>
        <w:tab/>
      </w:r>
      <w:r>
        <w:rPr>
          <w:sz w:val="24"/>
        </w:rPr>
        <w:tab/>
        <w:t>1812</w:t>
      </w:r>
      <w:r>
        <w:rPr>
          <w:sz w:val="24"/>
        </w:rPr>
        <w:tab/>
      </w:r>
      <w:r>
        <w:rPr>
          <w:sz w:val="24"/>
        </w:rPr>
        <w:tab/>
        <w:t>1814</w:t>
      </w:r>
      <w:r>
        <w:rPr>
          <w:sz w:val="24"/>
        </w:rPr>
        <w:tab/>
      </w:r>
      <w:r>
        <w:rPr>
          <w:sz w:val="24"/>
        </w:rPr>
        <w:tab/>
        <w:t>1816</w:t>
      </w:r>
      <w:r>
        <w:rPr>
          <w:sz w:val="24"/>
        </w:rPr>
        <w:tab/>
      </w:r>
      <w:r>
        <w:rPr>
          <w:sz w:val="24"/>
        </w:rPr>
        <w:tab/>
      </w:r>
      <w:r>
        <w:rPr>
          <w:sz w:val="24"/>
        </w:rPr>
        <w:tab/>
        <w:t>1818</w:t>
      </w:r>
      <w:r>
        <w:rPr>
          <w:sz w:val="24"/>
        </w:rPr>
        <w:tab/>
      </w:r>
      <w:r>
        <w:rPr>
          <w:sz w:val="24"/>
        </w:rPr>
        <w:tab/>
        <w:t>1825</w:t>
      </w:r>
      <w:r>
        <w:rPr>
          <w:sz w:val="24"/>
        </w:rPr>
        <w:tab/>
      </w:r>
      <w:r>
        <w:rPr>
          <w:sz w:val="24"/>
        </w:rPr>
        <w:tab/>
        <w:t>1819/1825</w:t>
      </w:r>
      <w:r>
        <w:rPr>
          <w:sz w:val="24"/>
        </w:rPr>
        <w:tab/>
      </w:r>
      <w:r>
        <w:rPr>
          <w:sz w:val="24"/>
        </w:rPr>
        <w:tab/>
        <w:t>1824/6</w:t>
      </w:r>
    </w:p>
    <w:p w14:paraId="0CD39B59" w14:textId="77777777" w:rsidR="000D6C32" w:rsidRDefault="000D6C32">
      <w:pPr>
        <w:ind w:left="720" w:right="-1050" w:firstLine="720"/>
        <w:rPr>
          <w:sz w:val="24"/>
        </w:rPr>
      </w:pPr>
      <w:r>
        <w:rPr>
          <w:sz w:val="24"/>
        </w:rPr>
        <w:t>m Grace</w:t>
      </w:r>
      <w:r>
        <w:rPr>
          <w:sz w:val="24"/>
        </w:rPr>
        <w:tab/>
        <w:t>m Ann Roberts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Mary Hosking</w:t>
      </w:r>
    </w:p>
    <w:p w14:paraId="2CFB6E8A" w14:textId="6C23EF3E" w:rsidR="000D6C32" w:rsidRDefault="000D6C32">
      <w:pPr>
        <w:ind w:right="-1050"/>
        <w:rPr>
          <w:sz w:val="24"/>
        </w:rPr>
      </w:pPr>
      <w:r>
        <w:rPr>
          <w:sz w:val="24"/>
        </w:rPr>
        <w:tab/>
      </w:r>
      <w:r>
        <w:rPr>
          <w:sz w:val="24"/>
        </w:rPr>
        <w:tab/>
        <w:t>| Roberts</w:t>
      </w:r>
      <w:r>
        <w:rPr>
          <w:sz w:val="24"/>
        </w:rPr>
        <w:tab/>
        <w:t>|</w:t>
      </w:r>
      <w:r>
        <w:rPr>
          <w:sz w:val="24"/>
        </w:rPr>
        <w:tab/>
      </w:r>
      <w:r>
        <w:rPr>
          <w:sz w:val="24"/>
        </w:rPr>
        <w:tab/>
      </w:r>
      <w:r>
        <w:rPr>
          <w:sz w:val="24"/>
        </w:rPr>
        <w:tab/>
      </w:r>
      <w:r>
        <w:rPr>
          <w:sz w:val="24"/>
        </w:rPr>
        <w:tab/>
      </w:r>
      <w:r>
        <w:rPr>
          <w:sz w:val="24"/>
        </w:rPr>
        <w:tab/>
      </w:r>
      <w:r>
        <w:rPr>
          <w:sz w:val="24"/>
        </w:rPr>
        <w:tab/>
      </w:r>
      <w:r>
        <w:rPr>
          <w:sz w:val="24"/>
        </w:rPr>
        <w:tab/>
        <w:t>_________________________|_______________________</w:t>
      </w:r>
      <w:r w:rsidR="00582FBD">
        <w:rPr>
          <w:sz w:val="24"/>
        </w:rPr>
        <w:t>_______</w:t>
      </w:r>
      <w:r>
        <w:rPr>
          <w:sz w:val="24"/>
        </w:rPr>
        <w:t>__</w:t>
      </w:r>
    </w:p>
    <w:p w14:paraId="44CC695E" w14:textId="2A1A55D5" w:rsidR="000D6C32" w:rsidRDefault="000D6C32">
      <w:pPr>
        <w:ind w:right="-1050"/>
        <w:rPr>
          <w:b/>
          <w:sz w:val="24"/>
        </w:rPr>
      </w:pPr>
      <w:r>
        <w:rPr>
          <w:sz w:val="24"/>
        </w:rPr>
        <w:tab/>
      </w:r>
      <w:r>
        <w:rPr>
          <w:sz w:val="24"/>
        </w:rPr>
        <w:tab/>
        <w:t>|</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WILLIAM-HOSKING</w:t>
      </w:r>
      <w:r>
        <w:rPr>
          <w:sz w:val="24"/>
        </w:rPr>
        <w:tab/>
        <w:t>MARY-JANE</w:t>
      </w:r>
      <w:r>
        <w:rPr>
          <w:sz w:val="24"/>
        </w:rPr>
        <w:tab/>
      </w:r>
      <w:r>
        <w:rPr>
          <w:sz w:val="24"/>
        </w:rPr>
        <w:tab/>
        <w:t>JAMES-T</w:t>
      </w:r>
      <w:r w:rsidR="00582FBD">
        <w:rPr>
          <w:sz w:val="24"/>
        </w:rPr>
        <w:t>HOMAS</w:t>
      </w:r>
    </w:p>
    <w:p w14:paraId="70F30EB1" w14:textId="77777777" w:rsidR="000D6C32" w:rsidRDefault="000D6C32">
      <w:pPr>
        <w:ind w:left="720" w:right="-1050" w:firstLine="720"/>
        <w:rPr>
          <w:sz w:val="24"/>
        </w:rPr>
      </w:pPr>
      <w:r>
        <w:rPr>
          <w:b/>
          <w:sz w:val="24"/>
        </w:rPr>
        <w:t>part D</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1837</w:t>
      </w:r>
      <w:r>
        <w:rPr>
          <w:sz w:val="24"/>
        </w:rPr>
        <w:tab/>
      </w:r>
      <w:r>
        <w:rPr>
          <w:sz w:val="24"/>
        </w:rPr>
        <w:tab/>
      </w:r>
      <w:r>
        <w:rPr>
          <w:sz w:val="24"/>
        </w:rPr>
        <w:tab/>
      </w:r>
      <w:r>
        <w:rPr>
          <w:sz w:val="24"/>
        </w:rPr>
        <w:tab/>
        <w:t>1844</w:t>
      </w:r>
      <w:r>
        <w:rPr>
          <w:sz w:val="24"/>
        </w:rPr>
        <w:tab/>
      </w:r>
      <w:r>
        <w:rPr>
          <w:sz w:val="24"/>
        </w:rPr>
        <w:tab/>
      </w:r>
      <w:r>
        <w:rPr>
          <w:sz w:val="24"/>
        </w:rPr>
        <w:tab/>
        <w:t>1848</w:t>
      </w:r>
    </w:p>
    <w:p w14:paraId="37878A72"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_______|_____________</w:t>
      </w:r>
      <w:r>
        <w:rPr>
          <w:sz w:val="24"/>
        </w:rPr>
        <w:tab/>
      </w:r>
      <w:r>
        <w:rPr>
          <w:sz w:val="24"/>
        </w:rPr>
        <w:tab/>
      </w:r>
      <w:r>
        <w:rPr>
          <w:sz w:val="24"/>
        </w:rPr>
        <w:tab/>
      </w:r>
      <w:r>
        <w:rPr>
          <w:sz w:val="24"/>
        </w:rPr>
        <w:tab/>
      </w:r>
      <w:r>
        <w:rPr>
          <w:sz w:val="24"/>
        </w:rPr>
        <w:tab/>
        <w:t>m Dora Thompson</w:t>
      </w:r>
    </w:p>
    <w:p w14:paraId="65D711DA"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FLORENCE + 16 others</w:t>
      </w:r>
      <w:r>
        <w:rPr>
          <w:sz w:val="24"/>
        </w:rPr>
        <w:tab/>
      </w:r>
      <w:r>
        <w:rPr>
          <w:sz w:val="24"/>
        </w:rPr>
        <w:tab/>
      </w:r>
      <w:r>
        <w:rPr>
          <w:sz w:val="24"/>
        </w:rPr>
        <w:tab/>
      </w:r>
      <w:r>
        <w:rPr>
          <w:sz w:val="24"/>
        </w:rPr>
        <w:tab/>
      </w:r>
      <w:r>
        <w:rPr>
          <w:sz w:val="24"/>
        </w:rPr>
        <w:tab/>
        <w:t>|</w:t>
      </w:r>
    </w:p>
    <w:p w14:paraId="06D4BB41"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1894</w:t>
      </w:r>
      <w:r>
        <w:rPr>
          <w:sz w:val="24"/>
        </w:rPr>
        <w:tab/>
      </w:r>
      <w:r>
        <w:rPr>
          <w:sz w:val="24"/>
        </w:rPr>
        <w:tab/>
        <w:t>____|_____</w:t>
      </w:r>
      <w:r>
        <w:rPr>
          <w:sz w:val="24"/>
        </w:rPr>
        <w:tab/>
      </w:r>
      <w:r>
        <w:rPr>
          <w:sz w:val="24"/>
        </w:rPr>
        <w:tab/>
      </w:r>
      <w:r>
        <w:rPr>
          <w:sz w:val="24"/>
        </w:rPr>
        <w:tab/>
      </w:r>
      <w:r>
        <w:rPr>
          <w:sz w:val="24"/>
        </w:rPr>
        <w:tab/>
        <w:t>______|__</w:t>
      </w:r>
    </w:p>
    <w:p w14:paraId="2A206509"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CHARLES</w:t>
      </w:r>
      <w:r>
        <w:rPr>
          <w:sz w:val="24"/>
        </w:rPr>
        <w:tab/>
      </w:r>
      <w:r>
        <w:rPr>
          <w:sz w:val="24"/>
        </w:rPr>
        <w:tab/>
      </w:r>
      <w:r>
        <w:rPr>
          <w:sz w:val="24"/>
        </w:rPr>
        <w:tab/>
      </w:r>
      <w:r>
        <w:rPr>
          <w:sz w:val="24"/>
        </w:rPr>
        <w:tab/>
        <w:t>FRANK-T</w:t>
      </w:r>
    </w:p>
    <w:p w14:paraId="37D0DB7E"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t>1924</w:t>
      </w:r>
      <w:r>
        <w:rPr>
          <w:sz w:val="24"/>
        </w:rPr>
        <w:tab/>
      </w:r>
      <w:r>
        <w:rPr>
          <w:sz w:val="24"/>
        </w:rPr>
        <w:tab/>
      </w:r>
      <w:r>
        <w:rPr>
          <w:sz w:val="24"/>
        </w:rPr>
        <w:tab/>
      </w:r>
      <w:r>
        <w:rPr>
          <w:sz w:val="24"/>
        </w:rPr>
        <w:tab/>
      </w:r>
      <w:r>
        <w:rPr>
          <w:sz w:val="24"/>
        </w:rPr>
        <w:tab/>
        <w:t>1877</w:t>
      </w:r>
    </w:p>
    <w:p w14:paraId="628146B7"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______|_________________</w:t>
      </w:r>
    </w:p>
    <w:p w14:paraId="1482C16F" w14:textId="7F0C5B58"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1 son (b1961</w:t>
      </w:r>
      <w:r w:rsidR="00ED4FF2">
        <w:rPr>
          <w:sz w:val="24"/>
        </w:rPr>
        <w:t>)</w:t>
      </w:r>
      <w:r>
        <w:rPr>
          <w:sz w:val="24"/>
        </w:rPr>
        <w:t xml:space="preserve"> &amp; 3 daughters</w:t>
      </w:r>
    </w:p>
    <w:p w14:paraId="774388D3" w14:textId="68D605F5" w:rsidR="000D6C32" w:rsidRDefault="000D6C32">
      <w:pPr>
        <w:ind w:right="-1050"/>
        <w:rPr>
          <w:sz w:val="24"/>
        </w:rPr>
      </w:pPr>
      <w:r>
        <w:rPr>
          <w:sz w:val="24"/>
        </w:rPr>
        <w:t>________________________|________________________________________________________________</w:t>
      </w:r>
      <w:r w:rsidR="007C6874">
        <w:rPr>
          <w:sz w:val="24"/>
        </w:rPr>
        <w:t>____</w:t>
      </w:r>
      <w:r>
        <w:rPr>
          <w:sz w:val="24"/>
        </w:rPr>
        <w:t>_______________</w:t>
      </w:r>
      <w:r w:rsidR="00860CB2">
        <w:rPr>
          <w:sz w:val="24"/>
        </w:rPr>
        <w:t>_</w:t>
      </w:r>
      <w:r>
        <w:rPr>
          <w:sz w:val="24"/>
        </w:rPr>
        <w:t>_</w:t>
      </w:r>
      <w:r w:rsidR="00860CB2">
        <w:rPr>
          <w:sz w:val="24"/>
        </w:rPr>
        <w:t>__</w:t>
      </w:r>
    </w:p>
    <w:p w14:paraId="74E50E1F" w14:textId="62B1A5A9" w:rsidR="000D6C32" w:rsidRDefault="000D6C32">
      <w:pPr>
        <w:ind w:right="-1050"/>
        <w:rPr>
          <w:sz w:val="24"/>
        </w:rPr>
      </w:pPr>
      <w:r>
        <w:rPr>
          <w:sz w:val="24"/>
        </w:rPr>
        <w:t>JOHN-ROBERT</w:t>
      </w:r>
      <w:r>
        <w:rPr>
          <w:sz w:val="24"/>
        </w:rPr>
        <w:tab/>
        <w:t>JAMES</w:t>
      </w:r>
      <w:r>
        <w:rPr>
          <w:sz w:val="24"/>
        </w:rPr>
        <w:tab/>
        <w:t>JOSEPH</w:t>
      </w:r>
      <w:r w:rsidR="00DB6101">
        <w:rPr>
          <w:sz w:val="24"/>
        </w:rPr>
        <w:t>-A</w:t>
      </w:r>
      <w:r>
        <w:rPr>
          <w:sz w:val="24"/>
        </w:rPr>
        <w:tab/>
        <w:t>EDWARD-PERCIVAL</w:t>
      </w:r>
      <w:r>
        <w:rPr>
          <w:sz w:val="24"/>
        </w:rPr>
        <w:tab/>
        <w:t>ELIZABETH-JANE</w:t>
      </w:r>
      <w:r>
        <w:rPr>
          <w:sz w:val="24"/>
        </w:rPr>
        <w:tab/>
      </w:r>
      <w:r>
        <w:rPr>
          <w:sz w:val="24"/>
        </w:rPr>
        <w:tab/>
      </w:r>
      <w:r>
        <w:rPr>
          <w:sz w:val="24"/>
        </w:rPr>
        <w:tab/>
        <w:t>THOMAS</w:t>
      </w:r>
      <w:r w:rsidR="00860CB2">
        <w:rPr>
          <w:sz w:val="24"/>
        </w:rPr>
        <w:t>-H</w:t>
      </w:r>
      <w:r w:rsidR="003E1DC3">
        <w:rPr>
          <w:sz w:val="24"/>
        </w:rPr>
        <w:t>ENRY</w:t>
      </w:r>
    </w:p>
    <w:p w14:paraId="125BA4B0" w14:textId="77777777" w:rsidR="000D6C32" w:rsidRDefault="000D6C32">
      <w:pPr>
        <w:ind w:right="-1050"/>
        <w:rPr>
          <w:sz w:val="24"/>
        </w:rPr>
      </w:pPr>
      <w:r>
        <w:rPr>
          <w:sz w:val="24"/>
        </w:rPr>
        <w:t>1839</w:t>
      </w:r>
      <w:r>
        <w:rPr>
          <w:sz w:val="24"/>
        </w:rPr>
        <w:tab/>
      </w:r>
      <w:r>
        <w:rPr>
          <w:sz w:val="24"/>
        </w:rPr>
        <w:tab/>
      </w:r>
      <w:r>
        <w:rPr>
          <w:sz w:val="24"/>
        </w:rPr>
        <w:tab/>
        <w:t>1841</w:t>
      </w:r>
      <w:r>
        <w:rPr>
          <w:sz w:val="24"/>
        </w:rPr>
        <w:tab/>
      </w:r>
      <w:r>
        <w:rPr>
          <w:sz w:val="24"/>
        </w:rPr>
        <w:tab/>
        <w:t>1844</w:t>
      </w:r>
      <w:r>
        <w:rPr>
          <w:sz w:val="24"/>
        </w:rPr>
        <w:tab/>
      </w:r>
      <w:r>
        <w:rPr>
          <w:sz w:val="24"/>
        </w:rPr>
        <w:tab/>
        <w:t>1846</w:t>
      </w:r>
      <w:r>
        <w:rPr>
          <w:sz w:val="24"/>
        </w:rPr>
        <w:tab/>
      </w:r>
      <w:r>
        <w:rPr>
          <w:sz w:val="24"/>
        </w:rPr>
        <w:tab/>
      </w:r>
      <w:r>
        <w:rPr>
          <w:sz w:val="24"/>
        </w:rPr>
        <w:tab/>
      </w:r>
      <w:r>
        <w:rPr>
          <w:sz w:val="24"/>
        </w:rPr>
        <w:tab/>
        <w:t>1847</w:t>
      </w:r>
      <w:r>
        <w:rPr>
          <w:sz w:val="24"/>
        </w:rPr>
        <w:tab/>
      </w:r>
      <w:r>
        <w:rPr>
          <w:sz w:val="24"/>
        </w:rPr>
        <w:tab/>
      </w:r>
      <w:r>
        <w:rPr>
          <w:sz w:val="24"/>
        </w:rPr>
        <w:tab/>
      </w:r>
      <w:r>
        <w:rPr>
          <w:sz w:val="24"/>
        </w:rPr>
        <w:tab/>
      </w:r>
      <w:r w:rsidR="00DA749E">
        <w:rPr>
          <w:sz w:val="24"/>
        </w:rPr>
        <w:tab/>
        <w:t>1852</w:t>
      </w:r>
      <w:r w:rsidR="00860CB2">
        <w:rPr>
          <w:sz w:val="24"/>
        </w:rPr>
        <w:t xml:space="preserve"> m Alice</w:t>
      </w:r>
    </w:p>
    <w:p w14:paraId="60C9BD4A" w14:textId="77777777" w:rsidR="000D6C32" w:rsidRDefault="000D6C32">
      <w:pPr>
        <w:ind w:right="-1050"/>
        <w:rPr>
          <w:sz w:val="24"/>
        </w:rPr>
      </w:pPr>
      <w:r>
        <w:rPr>
          <w:sz w:val="24"/>
        </w:rPr>
        <w:t>m Elizabeth Mills</w:t>
      </w:r>
      <w:r>
        <w:rPr>
          <w:sz w:val="24"/>
        </w:rPr>
        <w:tab/>
        <w:t>m Caroline</w:t>
      </w:r>
      <w:r>
        <w:rPr>
          <w:sz w:val="24"/>
        </w:rPr>
        <w:tab/>
      </w:r>
      <w:r w:rsidR="00730E4E">
        <w:rPr>
          <w:sz w:val="24"/>
        </w:rPr>
        <w:t>m Sarah-J</w:t>
      </w:r>
      <w:r>
        <w:rPr>
          <w:sz w:val="24"/>
        </w:rPr>
        <w:tab/>
        <w:t>m1 Elizabeth-A Pierce</w:t>
      </w:r>
      <w:r>
        <w:rPr>
          <w:sz w:val="24"/>
        </w:rPr>
        <w:tab/>
      </w:r>
      <w:r>
        <w:rPr>
          <w:sz w:val="24"/>
        </w:rPr>
        <w:tab/>
      </w:r>
      <w:r>
        <w:rPr>
          <w:sz w:val="24"/>
        </w:rPr>
        <w:tab/>
      </w:r>
      <w:r>
        <w:rPr>
          <w:sz w:val="24"/>
        </w:rPr>
        <w:tab/>
      </w:r>
      <w:r w:rsidR="00B517D2">
        <w:rPr>
          <w:sz w:val="24"/>
        </w:rPr>
        <w:t>______</w:t>
      </w:r>
      <w:r w:rsidR="00DA749E">
        <w:rPr>
          <w:sz w:val="24"/>
        </w:rPr>
        <w:t>______|________________________</w:t>
      </w:r>
    </w:p>
    <w:p w14:paraId="366FB96B" w14:textId="77777777" w:rsidR="000D6C32" w:rsidRDefault="000D6C32">
      <w:pPr>
        <w:ind w:right="-1050"/>
        <w:rPr>
          <w:b/>
          <w:sz w:val="24"/>
        </w:rPr>
      </w:pPr>
      <w:r>
        <w:rPr>
          <w:sz w:val="24"/>
        </w:rPr>
        <w:t>|</w:t>
      </w:r>
      <w:r>
        <w:rPr>
          <w:sz w:val="24"/>
        </w:rPr>
        <w:tab/>
      </w:r>
      <w:r>
        <w:rPr>
          <w:sz w:val="24"/>
        </w:rPr>
        <w:tab/>
      </w:r>
      <w:r>
        <w:rPr>
          <w:sz w:val="24"/>
        </w:rPr>
        <w:tab/>
        <w:t>|  Gaylord    __|__</w:t>
      </w:r>
      <w:r w:rsidR="00DB6101">
        <w:rPr>
          <w:sz w:val="24"/>
        </w:rPr>
        <w:t>__</w:t>
      </w:r>
      <w:r>
        <w:rPr>
          <w:sz w:val="24"/>
        </w:rPr>
        <w:t>_</w:t>
      </w:r>
      <w:r w:rsidR="00B34049">
        <w:rPr>
          <w:sz w:val="24"/>
        </w:rPr>
        <w:t>____</w:t>
      </w:r>
      <w:r w:rsidR="00B34049">
        <w:rPr>
          <w:sz w:val="24"/>
        </w:rPr>
        <w:tab/>
      </w:r>
      <w:r>
        <w:rPr>
          <w:sz w:val="24"/>
        </w:rPr>
        <w:t>m2 Grace-Evelyna Hoff</w:t>
      </w:r>
      <w:r>
        <w:rPr>
          <w:sz w:val="24"/>
        </w:rPr>
        <w:tab/>
      </w:r>
      <w:r>
        <w:rPr>
          <w:sz w:val="24"/>
        </w:rPr>
        <w:tab/>
      </w:r>
      <w:r>
        <w:rPr>
          <w:sz w:val="24"/>
        </w:rPr>
        <w:tab/>
      </w:r>
      <w:r>
        <w:rPr>
          <w:sz w:val="24"/>
        </w:rPr>
        <w:tab/>
      </w:r>
      <w:r w:rsidR="00DA749E">
        <w:rPr>
          <w:sz w:val="24"/>
        </w:rPr>
        <w:t>L</w:t>
      </w:r>
      <w:r w:rsidR="00B517D2">
        <w:rPr>
          <w:sz w:val="24"/>
        </w:rPr>
        <w:t>E</w:t>
      </w:r>
      <w:r w:rsidR="00DA749E">
        <w:rPr>
          <w:sz w:val="24"/>
        </w:rPr>
        <w:t>ILA</w:t>
      </w:r>
      <w:r w:rsidR="00B517D2">
        <w:rPr>
          <w:sz w:val="24"/>
        </w:rPr>
        <w:t>/LILLA</w:t>
      </w:r>
      <w:r w:rsidR="00DA749E">
        <w:rPr>
          <w:sz w:val="24"/>
        </w:rPr>
        <w:tab/>
        <w:t>LOREN-SILVESTER</w:t>
      </w:r>
    </w:p>
    <w:p w14:paraId="7729092C" w14:textId="77777777" w:rsidR="000D6C32" w:rsidRDefault="000D6C32">
      <w:pPr>
        <w:ind w:right="-1050"/>
        <w:rPr>
          <w:sz w:val="24"/>
        </w:rPr>
      </w:pPr>
      <w:r>
        <w:rPr>
          <w:b/>
          <w:sz w:val="24"/>
        </w:rPr>
        <w:t>part B</w:t>
      </w:r>
      <w:r>
        <w:rPr>
          <w:sz w:val="24"/>
        </w:rPr>
        <w:tab/>
      </w:r>
      <w:r>
        <w:rPr>
          <w:sz w:val="24"/>
        </w:rPr>
        <w:tab/>
        <w:t xml:space="preserve">    </w:t>
      </w:r>
      <w:r>
        <w:rPr>
          <w:b/>
          <w:sz w:val="24"/>
        </w:rPr>
        <w:t>part C</w:t>
      </w:r>
      <w:r>
        <w:rPr>
          <w:sz w:val="24"/>
        </w:rPr>
        <w:tab/>
        <w:t xml:space="preserve">        NORA</w:t>
      </w:r>
      <w:r w:rsidR="00DB6101">
        <w:rPr>
          <w:sz w:val="24"/>
        </w:rPr>
        <w:t>-B</w:t>
      </w:r>
      <w:r w:rsidR="00B34049">
        <w:rPr>
          <w:sz w:val="24"/>
        </w:rPr>
        <w:t>ELL</w:t>
      </w:r>
      <w:r>
        <w:rPr>
          <w:sz w:val="24"/>
        </w:rPr>
        <w:tab/>
        <w:t>|</w:t>
      </w:r>
      <w:r>
        <w:rPr>
          <w:sz w:val="24"/>
        </w:rPr>
        <w:tab/>
      </w:r>
      <w:r>
        <w:rPr>
          <w:sz w:val="24"/>
        </w:rPr>
        <w:tab/>
      </w:r>
      <w:r>
        <w:rPr>
          <w:sz w:val="24"/>
        </w:rPr>
        <w:tab/>
      </w:r>
      <w:r>
        <w:rPr>
          <w:sz w:val="24"/>
        </w:rPr>
        <w:tab/>
      </w:r>
      <w:r>
        <w:rPr>
          <w:sz w:val="24"/>
        </w:rPr>
        <w:tab/>
      </w:r>
      <w:r>
        <w:rPr>
          <w:sz w:val="24"/>
        </w:rPr>
        <w:tab/>
      </w:r>
      <w:r>
        <w:rPr>
          <w:sz w:val="24"/>
        </w:rPr>
        <w:tab/>
      </w:r>
      <w:r w:rsidR="00DA749E">
        <w:rPr>
          <w:sz w:val="24"/>
        </w:rPr>
        <w:t>1895</w:t>
      </w:r>
      <w:r w:rsidR="00DA749E">
        <w:rPr>
          <w:sz w:val="24"/>
        </w:rPr>
        <w:tab/>
      </w:r>
      <w:r w:rsidR="00B517D2">
        <w:rPr>
          <w:sz w:val="24"/>
        </w:rPr>
        <w:tab/>
      </w:r>
      <w:r w:rsidR="00DA749E">
        <w:rPr>
          <w:sz w:val="24"/>
        </w:rPr>
        <w:tab/>
        <w:t>1894</w:t>
      </w:r>
    </w:p>
    <w:p w14:paraId="7C51CBE0" w14:textId="77777777" w:rsidR="000D6C32" w:rsidRDefault="000D6C32">
      <w:pPr>
        <w:ind w:left="432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sidR="00DA749E">
        <w:rPr>
          <w:sz w:val="24"/>
        </w:rPr>
        <w:tab/>
      </w:r>
      <w:r w:rsidR="00B517D2">
        <w:rPr>
          <w:sz w:val="24"/>
        </w:rPr>
        <w:tab/>
      </w:r>
      <w:r w:rsidR="00DA749E">
        <w:rPr>
          <w:sz w:val="24"/>
        </w:rPr>
        <w:t>m Zoe Dilts</w:t>
      </w:r>
    </w:p>
    <w:p w14:paraId="690749FB" w14:textId="77777777" w:rsidR="000D6C32" w:rsidRDefault="000D6C32">
      <w:pPr>
        <w:ind w:right="-1050"/>
        <w:rPr>
          <w:sz w:val="24"/>
        </w:rPr>
      </w:pPr>
      <w:r>
        <w:rPr>
          <w:sz w:val="24"/>
        </w:rPr>
        <w:tab/>
        <w:t>1___________2_______________________|______________________________</w:t>
      </w:r>
      <w:r w:rsidR="00DA749E">
        <w:rPr>
          <w:sz w:val="24"/>
        </w:rPr>
        <w:tab/>
      </w:r>
      <w:r w:rsidR="00DA749E">
        <w:rPr>
          <w:sz w:val="24"/>
        </w:rPr>
        <w:tab/>
      </w:r>
      <w:r w:rsidR="00B517D2">
        <w:rPr>
          <w:sz w:val="24"/>
        </w:rPr>
        <w:tab/>
      </w:r>
      <w:r w:rsidR="00DA749E">
        <w:rPr>
          <w:sz w:val="24"/>
        </w:rPr>
        <w:tab/>
        <w:t>______|__</w:t>
      </w:r>
    </w:p>
    <w:p w14:paraId="57AE1AE4" w14:textId="77777777" w:rsidR="000D6C32" w:rsidRDefault="000D6C32">
      <w:pPr>
        <w:ind w:right="-1050"/>
        <w:rPr>
          <w:sz w:val="24"/>
        </w:rPr>
      </w:pPr>
      <w:r>
        <w:rPr>
          <w:sz w:val="24"/>
        </w:rPr>
        <w:tab/>
        <w:t>PERCIVAL</w:t>
      </w:r>
      <w:r>
        <w:rPr>
          <w:sz w:val="24"/>
        </w:rPr>
        <w:tab/>
        <w:t>NELLIE-GERTRUDE</w:t>
      </w:r>
      <w:r>
        <w:rPr>
          <w:sz w:val="24"/>
        </w:rPr>
        <w:tab/>
        <w:t>LULA-</w:t>
      </w:r>
      <w:r>
        <w:rPr>
          <w:sz w:val="24"/>
        </w:rPr>
        <w:tab/>
        <w:t>PEARL</w:t>
      </w:r>
      <w:r>
        <w:rPr>
          <w:sz w:val="24"/>
        </w:rPr>
        <w:tab/>
        <w:t>ALMA-JONES</w:t>
      </w:r>
      <w:r w:rsidR="00DA749E">
        <w:rPr>
          <w:sz w:val="24"/>
        </w:rPr>
        <w:tab/>
      </w:r>
      <w:r w:rsidR="00DA749E">
        <w:rPr>
          <w:sz w:val="24"/>
        </w:rPr>
        <w:tab/>
      </w:r>
      <w:r w:rsidR="00DA749E">
        <w:rPr>
          <w:sz w:val="24"/>
        </w:rPr>
        <w:tab/>
      </w:r>
      <w:r w:rsidR="00DA749E">
        <w:rPr>
          <w:sz w:val="24"/>
        </w:rPr>
        <w:tab/>
        <w:t>JO-ANNE</w:t>
      </w:r>
    </w:p>
    <w:p w14:paraId="4D4A8E92" w14:textId="77777777" w:rsidR="000D6C32" w:rsidRDefault="000D6C32">
      <w:pPr>
        <w:ind w:right="-1050"/>
        <w:rPr>
          <w:b/>
          <w:sz w:val="24"/>
        </w:rPr>
      </w:pPr>
      <w:r>
        <w:rPr>
          <w:sz w:val="24"/>
        </w:rPr>
        <w:tab/>
        <w:t>1883</w:t>
      </w:r>
      <w:r>
        <w:rPr>
          <w:sz w:val="24"/>
        </w:rPr>
        <w:tab/>
      </w:r>
      <w:r>
        <w:rPr>
          <w:sz w:val="24"/>
        </w:rPr>
        <w:tab/>
        <w:t>1906</w:t>
      </w:r>
      <w:r>
        <w:rPr>
          <w:sz w:val="24"/>
        </w:rPr>
        <w:tab/>
      </w:r>
      <w:r>
        <w:rPr>
          <w:sz w:val="24"/>
        </w:rPr>
        <w:tab/>
      </w:r>
      <w:r>
        <w:rPr>
          <w:sz w:val="24"/>
        </w:rPr>
        <w:tab/>
      </w:r>
      <w:r>
        <w:rPr>
          <w:sz w:val="24"/>
        </w:rPr>
        <w:tab/>
        <w:t>1907</w:t>
      </w:r>
      <w:r>
        <w:rPr>
          <w:sz w:val="24"/>
        </w:rPr>
        <w:tab/>
      </w:r>
      <w:r>
        <w:rPr>
          <w:sz w:val="24"/>
        </w:rPr>
        <w:tab/>
      </w:r>
      <w:r>
        <w:rPr>
          <w:sz w:val="24"/>
        </w:rPr>
        <w:tab/>
        <w:t>1909</w:t>
      </w:r>
      <w:r w:rsidR="00860CB2">
        <w:rPr>
          <w:sz w:val="24"/>
        </w:rPr>
        <w:tab/>
      </w:r>
      <w:r w:rsidR="00860CB2">
        <w:rPr>
          <w:sz w:val="24"/>
        </w:rPr>
        <w:tab/>
      </w:r>
      <w:r w:rsidR="00860CB2">
        <w:rPr>
          <w:sz w:val="24"/>
        </w:rPr>
        <w:tab/>
      </w:r>
      <w:r w:rsidR="00860CB2">
        <w:rPr>
          <w:sz w:val="24"/>
        </w:rPr>
        <w:tab/>
      </w:r>
      <w:r w:rsidR="00860CB2">
        <w:rPr>
          <w:sz w:val="24"/>
        </w:rPr>
        <w:tab/>
      </w:r>
      <w:r w:rsidR="00860CB2">
        <w:rPr>
          <w:sz w:val="24"/>
        </w:rPr>
        <w:tab/>
        <w:t>1924</w:t>
      </w:r>
    </w:p>
    <w:p w14:paraId="404C468A" w14:textId="1C234687" w:rsidR="000D6C32" w:rsidRDefault="000D6C32">
      <w:pPr>
        <w:pageBreakBefore/>
        <w:ind w:right="-1050"/>
        <w:rPr>
          <w:sz w:val="24"/>
        </w:rPr>
      </w:pPr>
      <w:r>
        <w:rPr>
          <w:b/>
          <w:sz w:val="24"/>
        </w:rPr>
        <w:t>NOTES ON UNCONNECTED FAMILY 20 (ILLOGAN</w:t>
      </w:r>
      <w:r w:rsidR="00ED4FF2">
        <w:rPr>
          <w:b/>
          <w:sz w:val="24"/>
        </w:rPr>
        <w:t>)</w:t>
      </w:r>
      <w:r>
        <w:rPr>
          <w:b/>
          <w:sz w:val="24"/>
        </w:rPr>
        <w:t xml:space="preserve"> part A</w:t>
      </w:r>
    </w:p>
    <w:p w14:paraId="493AEB42" w14:textId="77777777" w:rsidR="000D6C32" w:rsidRDefault="000D6C32">
      <w:pPr>
        <w:ind w:right="-1050"/>
        <w:rPr>
          <w:sz w:val="24"/>
        </w:rPr>
      </w:pPr>
    </w:p>
    <w:p w14:paraId="7460159F" w14:textId="263FC03E" w:rsidR="000D6C32" w:rsidRDefault="000D6C32">
      <w:pPr>
        <w:ind w:right="-1050"/>
        <w:rPr>
          <w:sz w:val="24"/>
        </w:rPr>
      </w:pPr>
      <w:r>
        <w:rPr>
          <w:sz w:val="24"/>
        </w:rPr>
        <w:t>EDWARD</w:t>
      </w:r>
      <w:r w:rsidR="003C1661">
        <w:rPr>
          <w:sz w:val="24"/>
        </w:rPr>
        <w:t>-ELLIS</w:t>
      </w:r>
      <w:r>
        <w:rPr>
          <w:sz w:val="24"/>
        </w:rPr>
        <w:t xml:space="preserve"> born 1780 approx., married 09JAN1808 Illogan (parish register</w:t>
      </w:r>
      <w:r w:rsidR="00ED4FF2">
        <w:rPr>
          <w:sz w:val="24"/>
        </w:rPr>
        <w:t>)</w:t>
      </w:r>
      <w:r>
        <w:rPr>
          <w:sz w:val="24"/>
        </w:rPr>
        <w:t xml:space="preserve">, carrier at baptism of ELIZABETH 1816, husbandman at marriage of </w:t>
      </w:r>
      <w:r w:rsidR="003C1661">
        <w:rPr>
          <w:sz w:val="24"/>
        </w:rPr>
        <w:tab/>
      </w:r>
      <w:r>
        <w:rPr>
          <w:sz w:val="24"/>
        </w:rPr>
        <w:t>MARY 1839, at 1841 census agricultural labourer age 60 (to nearest 5 years</w:t>
      </w:r>
      <w:r w:rsidR="00ED4FF2">
        <w:rPr>
          <w:sz w:val="24"/>
        </w:rPr>
        <w:t>)</w:t>
      </w:r>
      <w:r>
        <w:rPr>
          <w:sz w:val="24"/>
        </w:rPr>
        <w:t xml:space="preserve"> Carn Brea, died before 1851 </w:t>
      </w:r>
      <w:r w:rsidR="00753CB4">
        <w:rPr>
          <w:sz w:val="24"/>
        </w:rPr>
        <w:t xml:space="preserve">census </w:t>
      </w:r>
      <w:r>
        <w:rPr>
          <w:sz w:val="24"/>
        </w:rPr>
        <w:t xml:space="preserve">possibly EDWARD died </w:t>
      </w:r>
      <w:r w:rsidR="003C1661">
        <w:rPr>
          <w:sz w:val="24"/>
        </w:rPr>
        <w:tab/>
      </w:r>
      <w:r>
        <w:rPr>
          <w:sz w:val="24"/>
        </w:rPr>
        <w:t xml:space="preserve">13FEB1851 Carn Brea age 85 (notice in Royal Cornwall Gazette 21FEB1851 </w:t>
      </w:r>
      <w:hyperlink r:id="rId1443" w:history="1">
        <w:r>
          <w:rPr>
            <w:rStyle w:val="Hyperlink"/>
            <w:sz w:val="24"/>
          </w:rPr>
          <w:t>www.britishnewspaperarchive.co.uk</w:t>
        </w:r>
      </w:hyperlink>
      <w:r>
        <w:rPr>
          <w:sz w:val="24"/>
        </w:rPr>
        <w:t xml:space="preserve"> </w:t>
      </w:r>
      <w:r w:rsidR="00ED4FF2">
        <w:rPr>
          <w:sz w:val="24"/>
        </w:rPr>
        <w:t>)</w:t>
      </w:r>
    </w:p>
    <w:p w14:paraId="252A5C04" w14:textId="4E4CD8B5" w:rsidR="000D6C32" w:rsidRDefault="000D6C32">
      <w:pPr>
        <w:ind w:right="-1050"/>
        <w:rPr>
          <w:sz w:val="24"/>
        </w:rPr>
      </w:pPr>
      <w:r>
        <w:rPr>
          <w:sz w:val="24"/>
        </w:rPr>
        <w:t>x MARY born 1784 approx., at 1841 census age 50 (to nearest 5 years</w:t>
      </w:r>
      <w:r w:rsidR="00ED4FF2">
        <w:rPr>
          <w:sz w:val="24"/>
        </w:rPr>
        <w:t>)</w:t>
      </w:r>
      <w:r>
        <w:rPr>
          <w:sz w:val="24"/>
        </w:rPr>
        <w:t xml:space="preserve"> Carn Brea, may be MARY Tregenza present at birth of William-Carthew Davey </w:t>
      </w:r>
      <w:r>
        <w:rPr>
          <w:sz w:val="24"/>
        </w:rPr>
        <w:tab/>
        <w:t xml:space="preserve">28MAY1841 Carn Brea </w:t>
      </w:r>
      <w:r w:rsidR="002F4688">
        <w:rPr>
          <w:sz w:val="24"/>
        </w:rPr>
        <w:t>C</w:t>
      </w:r>
      <w:r>
        <w:rPr>
          <w:sz w:val="24"/>
        </w:rPr>
        <w:t>astle Illogan and who registered the birth on 23MAY1841, at 1851 census widow age 67 approx. pauper (former servant</w:t>
      </w:r>
      <w:r w:rsidR="00ED4FF2">
        <w:rPr>
          <w:sz w:val="24"/>
        </w:rPr>
        <w:t>)</w:t>
      </w:r>
      <w:r>
        <w:rPr>
          <w:sz w:val="24"/>
        </w:rPr>
        <w:t xml:space="preserve"> </w:t>
      </w:r>
      <w:r>
        <w:rPr>
          <w:sz w:val="24"/>
        </w:rPr>
        <w:tab/>
        <w:t>at Carn Brea, widow of EDWARD and married again in 1851 (source ?</w:t>
      </w:r>
      <w:r w:rsidR="00ED4FF2">
        <w:rPr>
          <w:sz w:val="24"/>
        </w:rPr>
        <w:t>)</w:t>
      </w:r>
    </w:p>
    <w:p w14:paraId="6518C49E" w14:textId="77777777" w:rsidR="000D6C32" w:rsidRDefault="000D6C32">
      <w:pPr>
        <w:ind w:right="-1050"/>
        <w:rPr>
          <w:sz w:val="24"/>
        </w:rPr>
      </w:pPr>
    </w:p>
    <w:p w14:paraId="023BBFF6" w14:textId="1F36EBEE" w:rsidR="000D6C32" w:rsidRDefault="000D6C32">
      <w:pPr>
        <w:ind w:right="-1050"/>
        <w:rPr>
          <w:sz w:val="24"/>
        </w:rPr>
      </w:pPr>
      <w:r>
        <w:rPr>
          <w:sz w:val="24"/>
        </w:rPr>
        <w:t xml:space="preserve">REBECCA baptised 06NOV1808 Redruth, in letter from John Faull 27JUL1999 a record of marriage to Richard Ellis 27MAY1833 (note his presence age </w:t>
      </w:r>
      <w:r>
        <w:rPr>
          <w:sz w:val="24"/>
        </w:rPr>
        <w:tab/>
        <w:t>10 approx. in 1841 census</w:t>
      </w:r>
      <w:r w:rsidR="00ED4FF2">
        <w:rPr>
          <w:sz w:val="24"/>
        </w:rPr>
        <w:t>)</w:t>
      </w:r>
    </w:p>
    <w:p w14:paraId="493FFCAF" w14:textId="619AB212" w:rsidR="000D6C32" w:rsidRDefault="000D6C32">
      <w:pPr>
        <w:ind w:right="-1050"/>
        <w:rPr>
          <w:sz w:val="24"/>
        </w:rPr>
      </w:pPr>
      <w:r>
        <w:rPr>
          <w:sz w:val="24"/>
        </w:rPr>
        <w:t xml:space="preserve">EDWARD born 13JAN/FEB1810 Illogan </w:t>
      </w:r>
      <w:r w:rsidR="00BA628F">
        <w:rPr>
          <w:sz w:val="24"/>
        </w:rPr>
        <w:t xml:space="preserve">Cornwall </w:t>
      </w:r>
      <w:r>
        <w:rPr>
          <w:sz w:val="24"/>
        </w:rPr>
        <w:t>(FEB in naturalisation papers 1848 and Memorial Inscription but JAN on death certificate</w:t>
      </w:r>
      <w:r w:rsidR="00ED4FF2">
        <w:rPr>
          <w:sz w:val="24"/>
        </w:rPr>
        <w:t>)</w:t>
      </w:r>
      <w:r>
        <w:rPr>
          <w:sz w:val="24"/>
        </w:rPr>
        <w:t xml:space="preserve">, baptised </w:t>
      </w:r>
      <w:r w:rsidR="00D447CF">
        <w:rPr>
          <w:sz w:val="24"/>
        </w:rPr>
        <w:tab/>
      </w:r>
      <w:r>
        <w:rPr>
          <w:sz w:val="24"/>
        </w:rPr>
        <w:t>11SEP1814 Lelant living Uny Lelant (parish register record book 7 page 7 no. 55</w:t>
      </w:r>
      <w:r w:rsidR="00ED4FF2">
        <w:rPr>
          <w:sz w:val="24"/>
        </w:rPr>
        <w:t>)</w:t>
      </w:r>
      <w:r>
        <w:rPr>
          <w:sz w:val="24"/>
        </w:rPr>
        <w:t xml:space="preserve">, also reported baptised 11MAR1810 Redruth, left Penzance </w:t>
      </w:r>
      <w:r w:rsidR="00D447CF">
        <w:rPr>
          <w:sz w:val="24"/>
        </w:rPr>
        <w:tab/>
      </w:r>
      <w:r>
        <w:rPr>
          <w:sz w:val="24"/>
        </w:rPr>
        <w:t xml:space="preserve">12MAY1842 on British brig ‘Resolution’ arrived New York 24MAY1842 EDWARD TregenSOE age 32 on passenger list of 30MAY1842, married </w:t>
      </w:r>
      <w:r w:rsidR="00D447CF">
        <w:rPr>
          <w:sz w:val="24"/>
        </w:rPr>
        <w:tab/>
      </w:r>
      <w:r>
        <w:rPr>
          <w:sz w:val="24"/>
        </w:rPr>
        <w:t xml:space="preserve">in USA, naturalisation papers filed in Lafayette County Wisconsin 04MAY1848 age 38 and 24OCT1859 age 49, </w:t>
      </w:r>
      <w:r w:rsidR="0054363D">
        <w:rPr>
          <w:sz w:val="24"/>
        </w:rPr>
        <w:t xml:space="preserve">at 1850 census EDWARD </w:t>
      </w:r>
      <w:r w:rsidR="0054363D">
        <w:rPr>
          <w:sz w:val="24"/>
        </w:rPr>
        <w:tab/>
        <w:t xml:space="preserve">Tregenze miner age 40 Benton Lafayette Wisconsin with wife daughter and two sons, </w:t>
      </w:r>
      <w:r w:rsidR="00AC0EFB">
        <w:rPr>
          <w:sz w:val="24"/>
        </w:rPr>
        <w:t xml:space="preserve">at 1870 census farmer age 63 of Benton Lafayette county </w:t>
      </w:r>
      <w:r w:rsidR="0054363D">
        <w:rPr>
          <w:sz w:val="24"/>
        </w:rPr>
        <w:tab/>
      </w:r>
      <w:r w:rsidR="00AC0EFB">
        <w:rPr>
          <w:sz w:val="24"/>
        </w:rPr>
        <w:t xml:space="preserve">Wisconsin living with wife two daughter and three sons all called TrAgAnza, </w:t>
      </w:r>
      <w:r>
        <w:rPr>
          <w:sz w:val="24"/>
        </w:rPr>
        <w:t xml:space="preserve">died 06MAR1878 (death certificate shows age last birthday 68, father </w:t>
      </w:r>
      <w:r w:rsidR="0054363D">
        <w:rPr>
          <w:sz w:val="24"/>
        </w:rPr>
        <w:tab/>
      </w:r>
      <w:r>
        <w:rPr>
          <w:sz w:val="24"/>
        </w:rPr>
        <w:t>EDWARD and mother MARY</w:t>
      </w:r>
      <w:r w:rsidR="00ED4FF2">
        <w:rPr>
          <w:sz w:val="24"/>
        </w:rPr>
        <w:t>)</w:t>
      </w:r>
      <w:r>
        <w:rPr>
          <w:sz w:val="24"/>
        </w:rPr>
        <w:t>, biblical quote on the memorial inscription Hazel Green (see below in other information</w:t>
      </w:r>
      <w:r w:rsidR="00ED4FF2">
        <w:rPr>
          <w:sz w:val="24"/>
        </w:rPr>
        <w:t>)</w:t>
      </w:r>
    </w:p>
    <w:p w14:paraId="36CDA7E2" w14:textId="352CA04F" w:rsidR="000D6C32" w:rsidRDefault="000D6C32">
      <w:pPr>
        <w:ind w:right="-1050"/>
        <w:rPr>
          <w:sz w:val="24"/>
        </w:rPr>
      </w:pPr>
      <w:r>
        <w:rPr>
          <w:sz w:val="24"/>
        </w:rPr>
        <w:t>x GRACE born 28DEC1818</w:t>
      </w:r>
      <w:r w:rsidR="00BA628F">
        <w:rPr>
          <w:sz w:val="24"/>
        </w:rPr>
        <w:t xml:space="preserve"> Cornwall</w:t>
      </w:r>
      <w:r>
        <w:rPr>
          <w:sz w:val="24"/>
        </w:rPr>
        <w:t xml:space="preserve"> (Memorial Inscription at Hazel Green and death certificate</w:t>
      </w:r>
      <w:r w:rsidR="00ED4FF2">
        <w:rPr>
          <w:sz w:val="24"/>
        </w:rPr>
        <w:t>)</w:t>
      </w:r>
      <w:r>
        <w:rPr>
          <w:sz w:val="24"/>
        </w:rPr>
        <w:t>, from Wales</w:t>
      </w:r>
      <w:r w:rsidR="00BA628F">
        <w:rPr>
          <w:sz w:val="24"/>
        </w:rPr>
        <w:t xml:space="preserve"> (?</w:t>
      </w:r>
      <w:r w:rsidR="00ED4FF2">
        <w:rPr>
          <w:sz w:val="24"/>
        </w:rPr>
        <w:t>)</w:t>
      </w:r>
      <w:r>
        <w:rPr>
          <w:sz w:val="24"/>
        </w:rPr>
        <w:t xml:space="preserve">, sister of Ann, at 1841 census ore </w:t>
      </w:r>
      <w:r w:rsidR="00D447CF">
        <w:rPr>
          <w:sz w:val="24"/>
        </w:rPr>
        <w:tab/>
      </w:r>
      <w:r>
        <w:rPr>
          <w:sz w:val="24"/>
        </w:rPr>
        <w:t>dresser age 25 (to nearest five years</w:t>
      </w:r>
      <w:r w:rsidR="00ED4FF2">
        <w:rPr>
          <w:sz w:val="24"/>
        </w:rPr>
        <w:t>)</w:t>
      </w:r>
      <w:r>
        <w:rPr>
          <w:sz w:val="24"/>
        </w:rPr>
        <w:t xml:space="preserve"> of Carn Brea born in Cornwall, also arrived with her sister ANN on the British brig ‘Resolution’ but still called </w:t>
      </w:r>
      <w:r w:rsidR="00D447CF">
        <w:rPr>
          <w:sz w:val="24"/>
        </w:rPr>
        <w:tab/>
      </w:r>
      <w:r>
        <w:rPr>
          <w:sz w:val="24"/>
        </w:rPr>
        <w:t xml:space="preserve">Grace Roberts age 26 on passenger list of 30MAY1842, </w:t>
      </w:r>
      <w:r w:rsidR="0054363D">
        <w:rPr>
          <w:sz w:val="24"/>
        </w:rPr>
        <w:t xml:space="preserve">at 1850 census age 33 living with husband and three children, </w:t>
      </w:r>
      <w:r w:rsidR="00AC0EFB">
        <w:rPr>
          <w:sz w:val="24"/>
        </w:rPr>
        <w:t xml:space="preserve">at 1870 census age 54 </w:t>
      </w:r>
      <w:r w:rsidR="0054363D">
        <w:rPr>
          <w:sz w:val="24"/>
        </w:rPr>
        <w:tab/>
      </w:r>
      <w:r w:rsidR="00AC0EFB">
        <w:rPr>
          <w:sz w:val="24"/>
        </w:rPr>
        <w:t xml:space="preserve">keeping house, </w:t>
      </w:r>
      <w:r w:rsidR="0064256F">
        <w:rPr>
          <w:sz w:val="24"/>
        </w:rPr>
        <w:t xml:space="preserve">at 1880 census living Benton Lafayette Wisconsin with three children, </w:t>
      </w:r>
      <w:r>
        <w:rPr>
          <w:sz w:val="24"/>
        </w:rPr>
        <w:t xml:space="preserve">died 01OCT1905 Hazel Green Wisconsin age 86 years 9 </w:t>
      </w:r>
      <w:r w:rsidR="0064256F">
        <w:rPr>
          <w:sz w:val="24"/>
        </w:rPr>
        <w:tab/>
      </w:r>
      <w:r>
        <w:rPr>
          <w:sz w:val="24"/>
        </w:rPr>
        <w:t>months and 2 days, Memorial Inscription at Hazel Green (see other information</w:t>
      </w:r>
      <w:r w:rsidR="00ED4FF2">
        <w:rPr>
          <w:sz w:val="24"/>
        </w:rPr>
        <w:t>)</w:t>
      </w:r>
      <w:r>
        <w:rPr>
          <w:sz w:val="24"/>
        </w:rPr>
        <w:t>.</w:t>
      </w:r>
    </w:p>
    <w:p w14:paraId="0AAE5F93" w14:textId="77777777" w:rsidR="00F21371" w:rsidRDefault="00F21371">
      <w:pPr>
        <w:ind w:right="-1050"/>
        <w:rPr>
          <w:sz w:val="24"/>
        </w:rPr>
      </w:pPr>
    </w:p>
    <w:p w14:paraId="5E952F0A" w14:textId="77777777" w:rsidR="00F21371" w:rsidRDefault="00F21371">
      <w:pPr>
        <w:ind w:right="-1050"/>
        <w:rPr>
          <w:sz w:val="24"/>
        </w:rPr>
      </w:pPr>
    </w:p>
    <w:p w14:paraId="1C3A8C05" w14:textId="77777777" w:rsidR="00F21371" w:rsidRDefault="00F21371">
      <w:pPr>
        <w:ind w:right="-1050"/>
        <w:rPr>
          <w:sz w:val="24"/>
        </w:rPr>
      </w:pPr>
    </w:p>
    <w:p w14:paraId="0D1A5930" w14:textId="77777777" w:rsidR="00F21371" w:rsidRDefault="00F21371">
      <w:pPr>
        <w:ind w:right="-1050"/>
        <w:rPr>
          <w:sz w:val="24"/>
        </w:rPr>
      </w:pPr>
    </w:p>
    <w:p w14:paraId="46DC30D9" w14:textId="77777777" w:rsidR="00F21371" w:rsidRDefault="00F21371">
      <w:pPr>
        <w:ind w:right="-1050"/>
        <w:rPr>
          <w:sz w:val="24"/>
        </w:rPr>
      </w:pPr>
    </w:p>
    <w:p w14:paraId="084AC755" w14:textId="77777777" w:rsidR="00F21371" w:rsidRDefault="00F21371">
      <w:pPr>
        <w:ind w:right="-1050"/>
        <w:rPr>
          <w:sz w:val="24"/>
        </w:rPr>
      </w:pPr>
    </w:p>
    <w:p w14:paraId="37CDBAD5" w14:textId="77777777" w:rsidR="00F21371" w:rsidRDefault="00F21371">
      <w:pPr>
        <w:ind w:right="-1050"/>
        <w:rPr>
          <w:sz w:val="24"/>
        </w:rPr>
      </w:pPr>
    </w:p>
    <w:p w14:paraId="6A8544A2" w14:textId="7C4D6549" w:rsidR="00F21371" w:rsidRDefault="00F21371" w:rsidP="00F21371">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r>
        <w:rPr>
          <w:b/>
          <w:sz w:val="24"/>
        </w:rPr>
        <w:t xml:space="preserve"> </w:t>
      </w:r>
    </w:p>
    <w:p w14:paraId="15A6F117" w14:textId="77777777" w:rsidR="00F21371" w:rsidRDefault="00F21371">
      <w:pPr>
        <w:ind w:right="-1050"/>
        <w:rPr>
          <w:sz w:val="24"/>
        </w:rPr>
      </w:pPr>
    </w:p>
    <w:p w14:paraId="407BCAF5" w14:textId="7CF0F5DC" w:rsidR="000D6C32" w:rsidRDefault="000D6C32">
      <w:pPr>
        <w:ind w:right="-1050"/>
        <w:rPr>
          <w:b/>
          <w:sz w:val="24"/>
        </w:rPr>
      </w:pPr>
      <w:r>
        <w:rPr>
          <w:sz w:val="24"/>
        </w:rPr>
        <w:t>JOHN born 18MAR1812 Illogan (naturalisation papers 1848</w:t>
      </w:r>
      <w:r w:rsidR="00ED4FF2">
        <w:rPr>
          <w:sz w:val="24"/>
        </w:rPr>
        <w:t>)</w:t>
      </w:r>
      <w:r>
        <w:rPr>
          <w:sz w:val="24"/>
        </w:rPr>
        <w:t>, also birth given as 12APR1812 Camborne (might be baptism</w:t>
      </w:r>
      <w:r w:rsidR="00ED4FF2">
        <w:rPr>
          <w:sz w:val="24"/>
        </w:rPr>
        <w:t>)</w:t>
      </w:r>
      <w:r>
        <w:rPr>
          <w:sz w:val="24"/>
        </w:rPr>
        <w:t xml:space="preserve">, also reported baptised </w:t>
      </w:r>
      <w:r>
        <w:rPr>
          <w:sz w:val="24"/>
        </w:rPr>
        <w:tab/>
        <w:t>08NOV1812 Redruth, married 04APR1834 Illogan (parish register</w:t>
      </w:r>
      <w:r w:rsidR="00ED4FF2">
        <w:rPr>
          <w:sz w:val="24"/>
        </w:rPr>
        <w:t>)</w:t>
      </w:r>
      <w:r>
        <w:rPr>
          <w:sz w:val="24"/>
        </w:rPr>
        <w:t>, at 1841 census copper miner age 25 (to nearest 5 years</w:t>
      </w:r>
      <w:r w:rsidR="00ED4FF2">
        <w:rPr>
          <w:sz w:val="24"/>
        </w:rPr>
        <w:t>)</w:t>
      </w:r>
      <w:r>
        <w:rPr>
          <w:sz w:val="24"/>
        </w:rPr>
        <w:t xml:space="preserve"> at Carn Brea, miner of </w:t>
      </w:r>
      <w:r>
        <w:rPr>
          <w:sz w:val="24"/>
        </w:rPr>
        <w:tab/>
        <w:t xml:space="preserve">Carn Brea near Camborne at birth of son JAMES 1841, left Penzance 16MAR1842 on British brig ‘Resolution’ arrived New York 10MAY1842 </w:t>
      </w:r>
      <w:r>
        <w:rPr>
          <w:sz w:val="24"/>
        </w:rPr>
        <w:tab/>
        <w:t xml:space="preserve">JOHN TregenSOE age 30 on passenger list of 30MAY1842, naturalisation papers filed in Lafayette County Wisconsin 04MAY1848 age 36, </w:t>
      </w:r>
      <w:r>
        <w:rPr>
          <w:sz w:val="24"/>
        </w:rPr>
        <w:tab/>
        <w:t xml:space="preserve">naturalisation papers filed in Grant County Illinois 23OCT1858 age 46 and changing port of departure to Newport and date of arrival at  New York </w:t>
      </w:r>
      <w:r>
        <w:rPr>
          <w:sz w:val="24"/>
        </w:rPr>
        <w:tab/>
        <w:t xml:space="preserve">to JUN1841, </w:t>
      </w:r>
      <w:r w:rsidR="00AE7294">
        <w:rPr>
          <w:sz w:val="24"/>
        </w:rPr>
        <w:t xml:space="preserve">at 1860 census miner age 47 living with wife three sons and daughter at Hazel Green Grant Wisconsin next door to Mills family, </w:t>
      </w:r>
      <w:r>
        <w:rPr>
          <w:sz w:val="24"/>
        </w:rPr>
        <w:t xml:space="preserve">at </w:t>
      </w:r>
      <w:r w:rsidR="00AE7294">
        <w:rPr>
          <w:sz w:val="24"/>
        </w:rPr>
        <w:tab/>
      </w:r>
      <w:r>
        <w:rPr>
          <w:sz w:val="24"/>
        </w:rPr>
        <w:t>1870 census Hazel Green Grant County Wisconsin JOHN TregAnza miner age 5</w:t>
      </w:r>
      <w:r w:rsidR="000B6DCD">
        <w:rPr>
          <w:sz w:val="24"/>
        </w:rPr>
        <w:t>2</w:t>
      </w:r>
      <w:r>
        <w:rPr>
          <w:sz w:val="24"/>
        </w:rPr>
        <w:t xml:space="preserve"> born England</w:t>
      </w:r>
      <w:r w:rsidR="00C227BB">
        <w:rPr>
          <w:sz w:val="24"/>
        </w:rPr>
        <w:t xml:space="preserve"> son JOHN living nearby with family</w:t>
      </w:r>
      <w:r>
        <w:rPr>
          <w:sz w:val="24"/>
        </w:rPr>
        <w:t xml:space="preserve">, at 1880 </w:t>
      </w:r>
      <w:r w:rsidR="00C227BB">
        <w:rPr>
          <w:sz w:val="24"/>
        </w:rPr>
        <w:tab/>
      </w:r>
      <w:r>
        <w:rPr>
          <w:sz w:val="24"/>
        </w:rPr>
        <w:t xml:space="preserve">census JOHN TregAnza miner age 68 married he and parents born in England living Hazel Green Grant County Wisconsin </w:t>
      </w:r>
      <w:r w:rsidR="00544343">
        <w:rPr>
          <w:sz w:val="24"/>
        </w:rPr>
        <w:t>(</w:t>
      </w:r>
      <w:r>
        <w:rPr>
          <w:sz w:val="24"/>
        </w:rPr>
        <w:t xml:space="preserve">film 1255427 number </w:t>
      </w:r>
      <w:r w:rsidR="00C227BB">
        <w:rPr>
          <w:sz w:val="24"/>
        </w:rPr>
        <w:tab/>
      </w:r>
      <w:r>
        <w:rPr>
          <w:sz w:val="24"/>
        </w:rPr>
        <w:t>T9-1427 page 137C</w:t>
      </w:r>
      <w:r w:rsidR="00ED4FF2">
        <w:rPr>
          <w:sz w:val="24"/>
        </w:rPr>
        <w:t>)</w:t>
      </w:r>
      <w:r>
        <w:rPr>
          <w:sz w:val="24"/>
        </w:rPr>
        <w:t>, died 28AUG1886 on death certificate age last birthday 74 (death previously given as 12APR</w:t>
      </w:r>
      <w:r w:rsidR="00ED4FF2">
        <w:rPr>
          <w:sz w:val="24"/>
        </w:rPr>
        <w:t>)</w:t>
      </w:r>
      <w:r>
        <w:rPr>
          <w:sz w:val="24"/>
        </w:rPr>
        <w:t xml:space="preserve">, Memorial Inscription at Hazel </w:t>
      </w:r>
      <w:r w:rsidR="00C227BB">
        <w:rPr>
          <w:sz w:val="24"/>
        </w:rPr>
        <w:tab/>
      </w:r>
      <w:r>
        <w:rPr>
          <w:sz w:val="24"/>
        </w:rPr>
        <w:t>Green died 29AUG1886 age 74 years 4 months and 17 days native of Cornwall.</w:t>
      </w:r>
    </w:p>
    <w:p w14:paraId="6825FD68" w14:textId="16DF8FCA" w:rsidR="000D6C32" w:rsidRDefault="000D6C32">
      <w:pPr>
        <w:ind w:right="-1050"/>
        <w:rPr>
          <w:sz w:val="24"/>
        </w:rPr>
      </w:pPr>
      <w:r>
        <w:rPr>
          <w:sz w:val="24"/>
        </w:rPr>
        <w:t>x ANN born Cornwall 1809, sister of GRACE, at 1841 census age 30 (to nearest 5 years</w:t>
      </w:r>
      <w:r w:rsidR="00ED4FF2">
        <w:rPr>
          <w:sz w:val="24"/>
        </w:rPr>
        <w:t>)</w:t>
      </w:r>
      <w:r>
        <w:rPr>
          <w:sz w:val="24"/>
        </w:rPr>
        <w:t xml:space="preserve"> born Cornwall, also arrived on British brig ‘Resolution’ age 33 on </w:t>
      </w:r>
      <w:r>
        <w:rPr>
          <w:sz w:val="24"/>
        </w:rPr>
        <w:tab/>
        <w:t xml:space="preserve">passenger list of 30MAY1842, </w:t>
      </w:r>
      <w:r w:rsidR="00AE7294">
        <w:rPr>
          <w:sz w:val="24"/>
        </w:rPr>
        <w:t>at 1860 cnsus age 48 living with husband a</w:t>
      </w:r>
      <w:r w:rsidR="00F21371">
        <w:rPr>
          <w:sz w:val="24"/>
        </w:rPr>
        <w:t>n</w:t>
      </w:r>
      <w:r w:rsidR="00AE7294">
        <w:rPr>
          <w:sz w:val="24"/>
        </w:rPr>
        <w:t xml:space="preserve">d four children, </w:t>
      </w:r>
      <w:r>
        <w:rPr>
          <w:sz w:val="24"/>
        </w:rPr>
        <w:t xml:space="preserve">at 1870 census Hazel Green Grant County Wisconsin </w:t>
      </w:r>
      <w:r w:rsidR="00AE7294">
        <w:rPr>
          <w:sz w:val="24"/>
        </w:rPr>
        <w:tab/>
      </w:r>
      <w:r>
        <w:rPr>
          <w:sz w:val="24"/>
        </w:rPr>
        <w:t xml:space="preserve">ANN TregAnza keeping house age 60 born England, 1880 census ANN TregAnza keeping house age 71 married she and parents born in England </w:t>
      </w:r>
      <w:r w:rsidR="00AE7294">
        <w:rPr>
          <w:sz w:val="24"/>
        </w:rPr>
        <w:tab/>
      </w:r>
      <w:r>
        <w:rPr>
          <w:sz w:val="24"/>
        </w:rPr>
        <w:t xml:space="preserve">living Hazel Green Grant County Wisconsin </w:t>
      </w:r>
      <w:r w:rsidR="00544343">
        <w:rPr>
          <w:sz w:val="24"/>
        </w:rPr>
        <w:t>(</w:t>
      </w:r>
      <w:r>
        <w:rPr>
          <w:sz w:val="24"/>
        </w:rPr>
        <w:t>film 1255427 number T9-1427 page 137C</w:t>
      </w:r>
      <w:r w:rsidR="00ED4FF2">
        <w:rPr>
          <w:sz w:val="24"/>
        </w:rPr>
        <w:t>)</w:t>
      </w:r>
      <w:r>
        <w:rPr>
          <w:sz w:val="24"/>
        </w:rPr>
        <w:t xml:space="preserve">, died 26FEB1884 wife of JOHN TregAnza senior age 75 </w:t>
      </w:r>
      <w:r w:rsidR="00AE7294">
        <w:rPr>
          <w:sz w:val="24"/>
        </w:rPr>
        <w:tab/>
      </w:r>
      <w:r>
        <w:rPr>
          <w:sz w:val="24"/>
        </w:rPr>
        <w:t xml:space="preserve">native of Cornwall England (Memorial Inscription at Hazel </w:t>
      </w:r>
      <w:r>
        <w:rPr>
          <w:sz w:val="24"/>
        </w:rPr>
        <w:tab/>
        <w:t>Green</w:t>
      </w:r>
      <w:r w:rsidR="00ED4FF2">
        <w:rPr>
          <w:sz w:val="24"/>
        </w:rPr>
        <w:t>)</w:t>
      </w:r>
    </w:p>
    <w:p w14:paraId="147767E9" w14:textId="0B35CE32" w:rsidR="000D6C32" w:rsidRDefault="000D6C32">
      <w:pPr>
        <w:ind w:right="-1050"/>
        <w:rPr>
          <w:sz w:val="24"/>
        </w:rPr>
      </w:pPr>
      <w:r>
        <w:rPr>
          <w:sz w:val="24"/>
        </w:rPr>
        <w:t>MARY baptised 20APR1814 Redruth (IGI</w:t>
      </w:r>
      <w:r w:rsidR="00ED4FF2">
        <w:rPr>
          <w:sz w:val="24"/>
        </w:rPr>
        <w:t>)</w:t>
      </w:r>
      <w:r>
        <w:rPr>
          <w:sz w:val="24"/>
        </w:rPr>
        <w:t>, probably = MARY servant married John Holman (miner</w:t>
      </w:r>
      <w:r w:rsidR="00ED4FF2">
        <w:rPr>
          <w:sz w:val="24"/>
        </w:rPr>
        <w:t>)</w:t>
      </w:r>
      <w:r>
        <w:rPr>
          <w:sz w:val="24"/>
        </w:rPr>
        <w:t xml:space="preserve"> 05OCT1839 both of Gas Lane Redruth (records </w:t>
      </w:r>
      <w:r>
        <w:rPr>
          <w:sz w:val="24"/>
        </w:rPr>
        <w:tab/>
        <w:t>reads "spinster of full age" so she would need to be born before 1818 or 1817</w:t>
      </w:r>
      <w:r w:rsidR="00ED4FF2">
        <w:rPr>
          <w:sz w:val="24"/>
        </w:rPr>
        <w:t>)</w:t>
      </w:r>
    </w:p>
    <w:p w14:paraId="43DA030D" w14:textId="1853E73D" w:rsidR="000D6C32" w:rsidRDefault="000D6C32">
      <w:pPr>
        <w:ind w:right="-1050"/>
        <w:rPr>
          <w:sz w:val="24"/>
        </w:rPr>
      </w:pPr>
      <w:r>
        <w:rPr>
          <w:sz w:val="24"/>
        </w:rPr>
        <w:t>ELIZABETH Tregeazor baptised 23JUN1816 Carn Brea in Illogan, at 1841 census ore dresser age 25 (to nearest 5 years</w:t>
      </w:r>
      <w:r w:rsidR="00ED4FF2">
        <w:rPr>
          <w:sz w:val="24"/>
        </w:rPr>
        <w:t>)</w:t>
      </w:r>
      <w:r>
        <w:rPr>
          <w:sz w:val="24"/>
        </w:rPr>
        <w:t xml:space="preserve"> Carn Brea, 1851 census states </w:t>
      </w:r>
      <w:r>
        <w:rPr>
          <w:sz w:val="24"/>
        </w:rPr>
        <w:tab/>
        <w:t>copper ore dresser age 30</w:t>
      </w:r>
      <w:r w:rsidR="00E72420">
        <w:rPr>
          <w:sz w:val="24"/>
        </w:rPr>
        <w:t xml:space="preserve">, </w:t>
      </w:r>
      <w:hyperlink r:id="rId1444" w:history="1">
        <w:r w:rsidR="00A94089" w:rsidRPr="00614964">
          <w:rPr>
            <w:rStyle w:val="Hyperlink"/>
            <w:sz w:val="24"/>
          </w:rPr>
          <w:t>www.myheritage.com</w:t>
        </w:r>
      </w:hyperlink>
      <w:r w:rsidR="00A94089">
        <w:rPr>
          <w:sz w:val="24"/>
        </w:rPr>
        <w:t xml:space="preserve"> gives her married name as Harwood </w:t>
      </w:r>
      <w:r w:rsidR="00785A16">
        <w:rPr>
          <w:sz w:val="24"/>
        </w:rPr>
        <w:t xml:space="preserve">– </w:t>
      </w:r>
      <w:r w:rsidR="003B00F7">
        <w:rPr>
          <w:sz w:val="24"/>
        </w:rPr>
        <w:t xml:space="preserve">this appears in Unconnected Family 72 where </w:t>
      </w:r>
      <w:r w:rsidR="00785A16">
        <w:rPr>
          <w:sz w:val="24"/>
        </w:rPr>
        <w:t xml:space="preserve">ELIZABETH </w:t>
      </w:r>
      <w:r w:rsidR="00E62153">
        <w:rPr>
          <w:sz w:val="24"/>
        </w:rPr>
        <w:tab/>
      </w:r>
      <w:r w:rsidR="003B00F7">
        <w:rPr>
          <w:sz w:val="24"/>
        </w:rPr>
        <w:t>gave birth</w:t>
      </w:r>
      <w:r w:rsidR="007809ED">
        <w:rPr>
          <w:sz w:val="24"/>
        </w:rPr>
        <w:t xml:space="preserve"> to children by</w:t>
      </w:r>
      <w:r w:rsidR="00785A16">
        <w:rPr>
          <w:sz w:val="24"/>
        </w:rPr>
        <w:t xml:space="preserve"> </w:t>
      </w:r>
      <w:r w:rsidR="00434EFD">
        <w:rPr>
          <w:sz w:val="24"/>
        </w:rPr>
        <w:t>John Harwood</w:t>
      </w:r>
      <w:r w:rsidR="007809ED">
        <w:rPr>
          <w:sz w:val="24"/>
        </w:rPr>
        <w:t xml:space="preserve"> and on reaching </w:t>
      </w:r>
      <w:r w:rsidR="00F76045">
        <w:rPr>
          <w:sz w:val="24"/>
        </w:rPr>
        <w:t xml:space="preserve">the USA changed </w:t>
      </w:r>
      <w:r w:rsidR="00E62153">
        <w:rPr>
          <w:sz w:val="24"/>
        </w:rPr>
        <w:t xml:space="preserve">her and </w:t>
      </w:r>
      <w:r w:rsidR="00F76045">
        <w:rPr>
          <w:sz w:val="24"/>
        </w:rPr>
        <w:t>their name from Tregenza to Harwood</w:t>
      </w:r>
      <w:r w:rsidR="00923D06">
        <w:rPr>
          <w:sz w:val="24"/>
        </w:rPr>
        <w:t xml:space="preserve"> though</w:t>
      </w:r>
      <w:r w:rsidR="00451A94">
        <w:rPr>
          <w:sz w:val="24"/>
        </w:rPr>
        <w:t xml:space="preserve"> </w:t>
      </w:r>
      <w:r w:rsidR="00E62153">
        <w:rPr>
          <w:sz w:val="24"/>
        </w:rPr>
        <w:t>John</w:t>
      </w:r>
      <w:r w:rsidR="00451A94">
        <w:rPr>
          <w:sz w:val="24"/>
        </w:rPr>
        <w:t xml:space="preserve"> had died </w:t>
      </w:r>
      <w:r w:rsidR="006D0206">
        <w:rPr>
          <w:sz w:val="24"/>
        </w:rPr>
        <w:t xml:space="preserve">– </w:t>
      </w:r>
      <w:r w:rsidR="00E62153">
        <w:rPr>
          <w:sz w:val="24"/>
        </w:rPr>
        <w:tab/>
      </w:r>
      <w:r w:rsidR="006D0206">
        <w:rPr>
          <w:sz w:val="24"/>
        </w:rPr>
        <w:t>although dates match</w:t>
      </w:r>
      <w:r w:rsidR="00E62153">
        <w:rPr>
          <w:sz w:val="24"/>
        </w:rPr>
        <w:t>,</w:t>
      </w:r>
      <w:r w:rsidR="006D0206">
        <w:rPr>
          <w:sz w:val="24"/>
        </w:rPr>
        <w:t xml:space="preserve"> places and records do not</w:t>
      </w:r>
    </w:p>
    <w:p w14:paraId="1DB3E669" w14:textId="7981E4A4" w:rsidR="000D6C32" w:rsidRDefault="000D6C32">
      <w:pPr>
        <w:ind w:right="-1050"/>
        <w:rPr>
          <w:sz w:val="24"/>
        </w:rPr>
      </w:pPr>
      <w:r>
        <w:rPr>
          <w:sz w:val="24"/>
        </w:rPr>
        <w:t>JANE baptised 20OCT1818 Redruth (IGI</w:t>
      </w:r>
      <w:r w:rsidR="00ED4FF2">
        <w:rPr>
          <w:sz w:val="24"/>
        </w:rPr>
        <w:t>)</w:t>
      </w:r>
    </w:p>
    <w:p w14:paraId="199B1813" w14:textId="7DB248AB" w:rsidR="000D6C32" w:rsidRDefault="000D6C32">
      <w:pPr>
        <w:ind w:right="-1050"/>
        <w:rPr>
          <w:sz w:val="24"/>
        </w:rPr>
      </w:pPr>
      <w:r>
        <w:rPr>
          <w:sz w:val="24"/>
        </w:rPr>
        <w:t>JANE baptised 30AUG1825 Redruth (IGI</w:t>
      </w:r>
      <w:r w:rsidR="00ED4FF2">
        <w:rPr>
          <w:sz w:val="24"/>
        </w:rPr>
        <w:t>)</w:t>
      </w:r>
      <w:r>
        <w:rPr>
          <w:sz w:val="24"/>
        </w:rPr>
        <w:t>, at 1841 census copper miner age 20 (to nearest 5 years</w:t>
      </w:r>
      <w:r w:rsidR="00ED4FF2">
        <w:rPr>
          <w:sz w:val="24"/>
        </w:rPr>
        <w:t>)</w:t>
      </w:r>
      <w:r>
        <w:rPr>
          <w:sz w:val="24"/>
        </w:rPr>
        <w:t xml:space="preserve"> Carn Brea</w:t>
      </w:r>
    </w:p>
    <w:p w14:paraId="6DF740C7" w14:textId="77777777" w:rsidR="00F21371" w:rsidRDefault="00F21371">
      <w:pPr>
        <w:ind w:right="-1050"/>
        <w:rPr>
          <w:sz w:val="24"/>
        </w:rPr>
      </w:pPr>
    </w:p>
    <w:p w14:paraId="417D151E" w14:textId="77777777" w:rsidR="00F21371" w:rsidRDefault="00F21371">
      <w:pPr>
        <w:ind w:right="-1050"/>
        <w:rPr>
          <w:sz w:val="24"/>
        </w:rPr>
      </w:pPr>
    </w:p>
    <w:p w14:paraId="769FFF6E" w14:textId="77777777" w:rsidR="00F21371" w:rsidRDefault="00F21371">
      <w:pPr>
        <w:ind w:right="-1050"/>
        <w:rPr>
          <w:sz w:val="24"/>
        </w:rPr>
      </w:pPr>
    </w:p>
    <w:p w14:paraId="4FDD5384" w14:textId="77777777" w:rsidR="00F21371" w:rsidRDefault="00F21371">
      <w:pPr>
        <w:ind w:right="-1050"/>
        <w:rPr>
          <w:sz w:val="24"/>
        </w:rPr>
      </w:pPr>
    </w:p>
    <w:p w14:paraId="78D9E0B1" w14:textId="77777777" w:rsidR="00F21371" w:rsidRDefault="00F21371">
      <w:pPr>
        <w:ind w:right="-1050"/>
        <w:rPr>
          <w:sz w:val="24"/>
        </w:rPr>
      </w:pPr>
    </w:p>
    <w:p w14:paraId="598DDC29" w14:textId="5DE446BE" w:rsidR="00F21371" w:rsidRDefault="00F21371" w:rsidP="00F21371">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p>
    <w:p w14:paraId="32440675" w14:textId="77777777" w:rsidR="00F21371" w:rsidRDefault="00F21371">
      <w:pPr>
        <w:ind w:right="-1050"/>
        <w:rPr>
          <w:sz w:val="24"/>
        </w:rPr>
      </w:pPr>
    </w:p>
    <w:p w14:paraId="76B8901D" w14:textId="044C73EF" w:rsidR="000D6C32" w:rsidRDefault="000D6C32">
      <w:pPr>
        <w:ind w:right="-1050"/>
        <w:rPr>
          <w:sz w:val="24"/>
        </w:rPr>
      </w:pPr>
      <w:r>
        <w:rPr>
          <w:sz w:val="24"/>
        </w:rPr>
        <w:t>JAMES born 10AUG1819</w:t>
      </w:r>
      <w:r w:rsidR="00E713BB">
        <w:rPr>
          <w:sz w:val="24"/>
        </w:rPr>
        <w:t xml:space="preserve"> Illogan</w:t>
      </w:r>
      <w:r>
        <w:rPr>
          <w:sz w:val="24"/>
        </w:rPr>
        <w:t>, baptised 22OCT1825 Redruth (IGI</w:t>
      </w:r>
      <w:r w:rsidR="00ED4FF2">
        <w:rPr>
          <w:sz w:val="24"/>
        </w:rPr>
        <w:t>)</w:t>
      </w:r>
      <w:r>
        <w:rPr>
          <w:sz w:val="24"/>
        </w:rPr>
        <w:t>, at 1841 census copper miner age 15 (to nearest 5 years</w:t>
      </w:r>
      <w:r w:rsidR="00ED4FF2">
        <w:rPr>
          <w:sz w:val="24"/>
        </w:rPr>
        <w:t>)</w:t>
      </w:r>
      <w:r>
        <w:rPr>
          <w:sz w:val="24"/>
        </w:rPr>
        <w:t xml:space="preserve"> Carn Brea, bachelor </w:t>
      </w:r>
      <w:r w:rsidR="00D05D77">
        <w:rPr>
          <w:sz w:val="24"/>
        </w:rPr>
        <w:tab/>
      </w:r>
      <w:r>
        <w:rPr>
          <w:sz w:val="24"/>
        </w:rPr>
        <w:t>married 14APR1842 Redruth parish church miner of Carn Brea father Edward TregenzER husbandman (see certificate</w:t>
      </w:r>
      <w:r w:rsidR="00ED4FF2">
        <w:rPr>
          <w:sz w:val="24"/>
        </w:rPr>
        <w:t>)</w:t>
      </w:r>
      <w:r>
        <w:rPr>
          <w:sz w:val="24"/>
        </w:rPr>
        <w:t xml:space="preserve">, sailed from Liverpool to </w:t>
      </w:r>
      <w:r w:rsidR="00D05D77">
        <w:rPr>
          <w:sz w:val="24"/>
        </w:rPr>
        <w:tab/>
      </w:r>
      <w:r>
        <w:rPr>
          <w:sz w:val="24"/>
        </w:rPr>
        <w:t xml:space="preserve">New York arriving August 1849, naturalisation papers filed 01APR1851 La Fayette County Wisconsin age 31, </w:t>
      </w:r>
      <w:r w:rsidR="00365D17">
        <w:rPr>
          <w:sz w:val="24"/>
        </w:rPr>
        <w:t xml:space="preserve">naturalised 18APR1855 Lafayette </w:t>
      </w:r>
      <w:r w:rsidR="00D05D77">
        <w:rPr>
          <w:sz w:val="24"/>
        </w:rPr>
        <w:tab/>
      </w:r>
      <w:r w:rsidR="00365D17">
        <w:rPr>
          <w:sz w:val="24"/>
        </w:rPr>
        <w:t xml:space="preserve">Wisconsin, </w:t>
      </w:r>
      <w:r>
        <w:rPr>
          <w:sz w:val="24"/>
        </w:rPr>
        <w:t xml:space="preserve">1880 census JAMES TregAnza miner age 60 married he and parents born in England living Hazel Green Grant County Wisconsin </w:t>
      </w:r>
      <w:r w:rsidR="002D7215">
        <w:rPr>
          <w:sz w:val="24"/>
        </w:rPr>
        <w:t>(film</w:t>
      </w:r>
      <w:r>
        <w:rPr>
          <w:sz w:val="24"/>
        </w:rPr>
        <w:t xml:space="preserve"> </w:t>
      </w:r>
      <w:r w:rsidR="00D05D77">
        <w:rPr>
          <w:sz w:val="24"/>
        </w:rPr>
        <w:tab/>
      </w:r>
      <w:r>
        <w:rPr>
          <w:sz w:val="24"/>
        </w:rPr>
        <w:t>1255427 number T9-1427 page 138A</w:t>
      </w:r>
      <w:r w:rsidR="00ED4FF2">
        <w:rPr>
          <w:sz w:val="24"/>
        </w:rPr>
        <w:t>)</w:t>
      </w:r>
      <w:r>
        <w:rPr>
          <w:sz w:val="24"/>
        </w:rPr>
        <w:t xml:space="preserve">, his death record is JAMES TregAnza 26OCT1903 Grant County Lancaster Wisconsin vol. 4 pp 336 born </w:t>
      </w:r>
      <w:r w:rsidR="00D05D77">
        <w:rPr>
          <w:sz w:val="24"/>
        </w:rPr>
        <w:tab/>
      </w:r>
      <w:r>
        <w:rPr>
          <w:sz w:val="24"/>
        </w:rPr>
        <w:t xml:space="preserve">Cornwall miner age 84 years 2 months 15 days </w:t>
      </w:r>
      <w:r w:rsidR="00E127CF">
        <w:rPr>
          <w:sz w:val="24"/>
        </w:rPr>
        <w:t>(</w:t>
      </w:r>
      <w:r>
        <w:rPr>
          <w:sz w:val="24"/>
        </w:rPr>
        <w:t>father</w:t>
      </w:r>
      <w:r w:rsidR="00365D17">
        <w:rPr>
          <w:sz w:val="24"/>
        </w:rPr>
        <w:t xml:space="preserve"> </w:t>
      </w:r>
      <w:r>
        <w:rPr>
          <w:sz w:val="24"/>
        </w:rPr>
        <w:t>EDWARD born Cornwall mother JANE born Cornwall wife MARY born 10AUG1819</w:t>
      </w:r>
      <w:r w:rsidR="00D05D77">
        <w:rPr>
          <w:sz w:val="24"/>
        </w:rPr>
        <w:t>)</w:t>
      </w:r>
      <w:r>
        <w:rPr>
          <w:sz w:val="24"/>
        </w:rPr>
        <w:t xml:space="preserve"> </w:t>
      </w:r>
      <w:r w:rsidR="00D05D77">
        <w:rPr>
          <w:sz w:val="24"/>
        </w:rPr>
        <w:tab/>
      </w:r>
      <w:r>
        <w:rPr>
          <w:sz w:val="24"/>
        </w:rPr>
        <w:t xml:space="preserve">widowed cause of death heart disease and dropsy length of illness 4 years place of death Hazel Green residence at death Hazel Green, buried Hazel </w:t>
      </w:r>
      <w:r w:rsidR="00D05D77">
        <w:rPr>
          <w:sz w:val="24"/>
        </w:rPr>
        <w:tab/>
      </w:r>
      <w:r>
        <w:rPr>
          <w:sz w:val="24"/>
        </w:rPr>
        <w:t xml:space="preserve">Green Cemetery undertaker F G Pearce date of certificate 26OCT1903 physician J C Blair MD recorded 12NOV1903.   Mae Birkett believes </w:t>
      </w:r>
      <w:r w:rsidR="00D05D77">
        <w:rPr>
          <w:sz w:val="24"/>
        </w:rPr>
        <w:tab/>
      </w:r>
      <w:r>
        <w:rPr>
          <w:sz w:val="24"/>
        </w:rPr>
        <w:t xml:space="preserve">JAMES cousin and not brother to EDWARD </w:t>
      </w:r>
      <w:r w:rsidR="00365D17">
        <w:rPr>
          <w:sz w:val="24"/>
        </w:rPr>
        <w:t>&amp;</w:t>
      </w:r>
      <w:r>
        <w:rPr>
          <w:sz w:val="24"/>
        </w:rPr>
        <w:t xml:space="preserve"> JOHN </w:t>
      </w:r>
      <w:r w:rsidR="00365D17">
        <w:rPr>
          <w:sz w:val="24"/>
        </w:rPr>
        <w:t>&amp;</w:t>
      </w:r>
      <w:r>
        <w:rPr>
          <w:sz w:val="24"/>
        </w:rPr>
        <w:t xml:space="preserve"> THOMAS; also there is a half sister to JAMES called Mary Simmons who owned land </w:t>
      </w:r>
      <w:r w:rsidR="00D05D77">
        <w:rPr>
          <w:sz w:val="24"/>
        </w:rPr>
        <w:tab/>
      </w:r>
      <w:r>
        <w:rPr>
          <w:sz w:val="24"/>
        </w:rPr>
        <w:t>near John Tregenza in Hazel Green.</w:t>
      </w:r>
    </w:p>
    <w:p w14:paraId="217DB208" w14:textId="0DD3C72D" w:rsidR="000D6C32" w:rsidRDefault="000D6C32">
      <w:pPr>
        <w:ind w:right="-1050"/>
        <w:rPr>
          <w:sz w:val="24"/>
        </w:rPr>
      </w:pPr>
      <w:r>
        <w:rPr>
          <w:sz w:val="24"/>
        </w:rPr>
        <w:t>x MARY born approx. 1810/1, at marriage widow of full age of Redruth (father James Thomas so Mary née Thomas</w:t>
      </w:r>
      <w:r w:rsidR="00ED4FF2">
        <w:rPr>
          <w:sz w:val="24"/>
        </w:rPr>
        <w:t>)</w:t>
      </w:r>
      <w:r>
        <w:rPr>
          <w:sz w:val="24"/>
        </w:rPr>
        <w:t>, Mary Fallis (her great-grand-</w:t>
      </w:r>
      <w:r>
        <w:rPr>
          <w:sz w:val="24"/>
        </w:rPr>
        <w:tab/>
        <w:t>daughter</w:t>
      </w:r>
      <w:r w:rsidR="00ED4FF2">
        <w:rPr>
          <w:sz w:val="24"/>
        </w:rPr>
        <w:t>)</w:t>
      </w:r>
      <w:r>
        <w:rPr>
          <w:sz w:val="24"/>
        </w:rPr>
        <w:t xml:space="preserve"> suggests MARY born Camborne under name Thomas (see Other Information</w:t>
      </w:r>
      <w:r w:rsidR="00ED4FF2">
        <w:rPr>
          <w:sz w:val="24"/>
        </w:rPr>
        <w:t>)</w:t>
      </w:r>
      <w:r>
        <w:rPr>
          <w:sz w:val="24"/>
        </w:rPr>
        <w:t xml:space="preserve">, 1880 census MARY TregAnza keeping house age 70 </w:t>
      </w:r>
      <w:r>
        <w:rPr>
          <w:sz w:val="24"/>
        </w:rPr>
        <w:tab/>
        <w:t xml:space="preserve">married she and parents born in England living Hazel Green Grant County Wisconsin </w:t>
      </w:r>
      <w:r w:rsidR="00544343">
        <w:rPr>
          <w:sz w:val="24"/>
        </w:rPr>
        <w:t>(</w:t>
      </w:r>
      <w:r>
        <w:rPr>
          <w:sz w:val="24"/>
        </w:rPr>
        <w:t>film 1255427 number T9-1427 page 138A</w:t>
      </w:r>
      <w:r w:rsidR="00ED4FF2">
        <w:rPr>
          <w:sz w:val="24"/>
        </w:rPr>
        <w:t>)</w:t>
      </w:r>
      <w:r>
        <w:rPr>
          <w:sz w:val="24"/>
        </w:rPr>
        <w:t xml:space="preserve">, died </w:t>
      </w:r>
      <w:r>
        <w:rPr>
          <w:sz w:val="24"/>
        </w:rPr>
        <w:tab/>
        <w:t>27DEC1891 age 80 according to memorial inscription on headstone Hazel Green, buried with husband JAMES</w:t>
      </w:r>
    </w:p>
    <w:p w14:paraId="6E239C5E" w14:textId="029B277F" w:rsidR="00B30513" w:rsidRDefault="00B30513" w:rsidP="00B30513">
      <w:pPr>
        <w:ind w:right="-1050"/>
        <w:rPr>
          <w:sz w:val="24"/>
        </w:rPr>
      </w:pPr>
      <w:r>
        <w:rPr>
          <w:sz w:val="24"/>
        </w:rPr>
        <w:t xml:space="preserve">THOMAS born probably 1824 (previously thought to be possibly 1819 </w:t>
      </w:r>
      <w:r w:rsidR="00ED4FF2">
        <w:rPr>
          <w:sz w:val="24"/>
        </w:rPr>
        <w:t>)</w:t>
      </w:r>
      <w:r>
        <w:rPr>
          <w:sz w:val="24"/>
        </w:rPr>
        <w:t>, at 1841 census age 20 (to nearest 5 years</w:t>
      </w:r>
      <w:r w:rsidR="00ED4FF2">
        <w:rPr>
          <w:sz w:val="24"/>
        </w:rPr>
        <w:t>)</w:t>
      </w:r>
      <w:r>
        <w:rPr>
          <w:sz w:val="24"/>
        </w:rPr>
        <w:t xml:space="preserve"> Carn Brea, left Penzance 11MAR1842 </w:t>
      </w:r>
      <w:r>
        <w:rPr>
          <w:sz w:val="24"/>
        </w:rPr>
        <w:tab/>
        <w:t xml:space="preserve">on British brig ‘Resolution’ arrived New York 29MAY1842 THOMAS TregenSOE age 18 on passenger list of 30MAY1842, naturalisation papers </w:t>
      </w:r>
      <w:r>
        <w:rPr>
          <w:sz w:val="24"/>
        </w:rPr>
        <w:tab/>
        <w:t xml:space="preserve">filed in Lafayette County Wisconsin 11APR1848 age 26, this THOMAS 1824 is probably the same as THOMAS 1824 of Unconnected Family 27 </w:t>
      </w:r>
      <w:r>
        <w:rPr>
          <w:sz w:val="24"/>
        </w:rPr>
        <w:tab/>
        <w:t>(see OTHER INFORMATION for first name comparison</w:t>
      </w:r>
      <w:r w:rsidR="00ED4FF2">
        <w:rPr>
          <w:sz w:val="24"/>
        </w:rPr>
        <w:t>)</w:t>
      </w:r>
    </w:p>
    <w:p w14:paraId="6732BC94" w14:textId="77777777" w:rsidR="00B30513" w:rsidRDefault="00B30513">
      <w:pPr>
        <w:ind w:right="-1050"/>
        <w:rPr>
          <w:b/>
          <w:sz w:val="24"/>
        </w:rPr>
      </w:pPr>
    </w:p>
    <w:p w14:paraId="2079727A" w14:textId="7D5C9400" w:rsidR="000D6C32" w:rsidRDefault="000D6C32">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p>
    <w:p w14:paraId="6E297DB2" w14:textId="77777777" w:rsidR="000D6C32" w:rsidRDefault="000D6C32">
      <w:pPr>
        <w:ind w:right="-1050"/>
        <w:rPr>
          <w:sz w:val="24"/>
        </w:rPr>
      </w:pPr>
    </w:p>
    <w:p w14:paraId="48C80B87" w14:textId="10E70373" w:rsidR="000D6C32" w:rsidRDefault="000D6C32">
      <w:pPr>
        <w:ind w:right="-1050"/>
        <w:rPr>
          <w:sz w:val="24"/>
        </w:rPr>
      </w:pPr>
      <w:r>
        <w:rPr>
          <w:sz w:val="24"/>
        </w:rPr>
        <w:t xml:space="preserve">WILLIAM-HOSKING born 24JUL1837 Redruth, moved to USA around 1847, appears in 1850 census Wisconsin as Tregenza, married, died 24APR1915. </w:t>
      </w:r>
      <w:r>
        <w:rPr>
          <w:sz w:val="24"/>
        </w:rPr>
        <w:tab/>
        <w:t>possibly actually William Hosking (not Tregenza</w:t>
      </w:r>
      <w:r w:rsidR="00ED4FF2">
        <w:rPr>
          <w:sz w:val="24"/>
        </w:rPr>
        <w:t>)</w:t>
      </w:r>
      <w:r>
        <w:rPr>
          <w:sz w:val="24"/>
        </w:rPr>
        <w:t xml:space="preserve"> who became a Tregenza with his mother on her second marriage to JAMES Tregenza.</w:t>
      </w:r>
    </w:p>
    <w:p w14:paraId="3D6F093E" w14:textId="77777777" w:rsidR="000D6C32" w:rsidRDefault="000D6C32">
      <w:pPr>
        <w:ind w:right="-1050"/>
        <w:rPr>
          <w:sz w:val="24"/>
        </w:rPr>
      </w:pPr>
      <w:r>
        <w:rPr>
          <w:sz w:val="24"/>
        </w:rPr>
        <w:t>x ? died 28APR1925 Butler New Jersey USA</w:t>
      </w:r>
    </w:p>
    <w:p w14:paraId="67C26923" w14:textId="77420F30" w:rsidR="000D6C32" w:rsidRDefault="000D6C32">
      <w:pPr>
        <w:ind w:right="-1050"/>
        <w:rPr>
          <w:sz w:val="24"/>
        </w:rPr>
      </w:pPr>
      <w:r>
        <w:rPr>
          <w:sz w:val="24"/>
        </w:rPr>
        <w:t xml:space="preserve">MARY-JANE born 15APR1843/4 Redruth Cornwall, reported to be half-brother of WILLIAM-HOSKING, moved to USA around 1847 when she was </w:t>
      </w:r>
      <w:r>
        <w:rPr>
          <w:sz w:val="24"/>
        </w:rPr>
        <w:tab/>
        <w:t xml:space="preserve">about age 4, 1850 census age 12, may be MARY-JANE TregAnza christened 1853 Grass Valley Nevada California, 1860 census age 16, married </w:t>
      </w:r>
      <w:r>
        <w:rPr>
          <w:sz w:val="24"/>
        </w:rPr>
        <w:tab/>
        <w:t>28MAY1863 at Benton Lafayette County Wisconsin to James Wales (first cousin born Penzance 1831</w:t>
      </w:r>
      <w:r w:rsidR="00ED4FF2">
        <w:rPr>
          <w:sz w:val="24"/>
        </w:rPr>
        <w:t>)</w:t>
      </w:r>
      <w:r>
        <w:rPr>
          <w:sz w:val="24"/>
        </w:rPr>
        <w:t xml:space="preserve">, 1870 census age 26 Grass Valley </w:t>
      </w:r>
      <w:r>
        <w:rPr>
          <w:sz w:val="24"/>
        </w:rPr>
        <w:tab/>
        <w:t xml:space="preserve">California, on LDS database MARY-JANE TregAnza born 1853 approx. wife of James Wales born 1849 approx. both born Grass Valley Nevada </w:t>
      </w:r>
      <w:r>
        <w:rPr>
          <w:sz w:val="24"/>
        </w:rPr>
        <w:tab/>
        <w:t xml:space="preserve">California, died </w:t>
      </w:r>
      <w:r w:rsidR="0056111C">
        <w:rPr>
          <w:sz w:val="24"/>
        </w:rPr>
        <w:t>09JUN</w:t>
      </w:r>
      <w:r>
        <w:rPr>
          <w:sz w:val="24"/>
        </w:rPr>
        <w:t>1911</w:t>
      </w:r>
      <w:r w:rsidR="0056111C">
        <w:rPr>
          <w:sz w:val="24"/>
        </w:rPr>
        <w:t xml:space="preserve"> Grass Valley Nevada</w:t>
      </w:r>
      <w:r>
        <w:rPr>
          <w:sz w:val="24"/>
        </w:rPr>
        <w:t xml:space="preserve">, Pedigree Resource File http://familysearch.org/pal:/MM9.2.1/MCZ1-85X gives MARY-JANE </w:t>
      </w:r>
      <w:r w:rsidR="0056111C">
        <w:rPr>
          <w:sz w:val="24"/>
        </w:rPr>
        <w:tab/>
      </w:r>
      <w:r>
        <w:rPr>
          <w:sz w:val="24"/>
        </w:rPr>
        <w:t>born 1853 married James Wales born 1849 child William-Albert Wales 23NOV1875-08DEC1958</w:t>
      </w:r>
    </w:p>
    <w:p w14:paraId="284846D9" w14:textId="7DFE1DB7" w:rsidR="000D6C32" w:rsidRDefault="000D6C32">
      <w:pPr>
        <w:ind w:right="-1050"/>
        <w:rPr>
          <w:sz w:val="24"/>
        </w:rPr>
      </w:pPr>
      <w:r>
        <w:rPr>
          <w:sz w:val="24"/>
        </w:rPr>
        <w:t>JAMES-T</w:t>
      </w:r>
      <w:r w:rsidR="00582FBD">
        <w:rPr>
          <w:sz w:val="24"/>
        </w:rPr>
        <w:t>HOMAS</w:t>
      </w:r>
      <w:r>
        <w:rPr>
          <w:sz w:val="24"/>
        </w:rPr>
        <w:t xml:space="preserve"> (=JIMMIE</w:t>
      </w:r>
      <w:r w:rsidR="00ED4FF2">
        <w:rPr>
          <w:sz w:val="24"/>
        </w:rPr>
        <w:t>)</w:t>
      </w:r>
      <w:r>
        <w:rPr>
          <w:sz w:val="24"/>
        </w:rPr>
        <w:t xml:space="preserve"> born 09JUL1848 in Raritan New Jersey USA (if unnamed son born to James TrAgAzIE, a miner</w:t>
      </w:r>
      <w:r w:rsidR="00ED4FF2">
        <w:rPr>
          <w:sz w:val="24"/>
        </w:rPr>
        <w:t>)</w:t>
      </w:r>
      <w:r>
        <w:rPr>
          <w:sz w:val="24"/>
        </w:rPr>
        <w:t xml:space="preserve">, married (surname </w:t>
      </w:r>
      <w:r w:rsidR="00582FBD">
        <w:rPr>
          <w:sz w:val="24"/>
        </w:rPr>
        <w:tab/>
      </w:r>
      <w:r>
        <w:rPr>
          <w:sz w:val="24"/>
        </w:rPr>
        <w:t>TregaUza</w:t>
      </w:r>
      <w:r w:rsidR="00ED4FF2">
        <w:rPr>
          <w:sz w:val="24"/>
        </w:rPr>
        <w:t>)</w:t>
      </w:r>
      <w:r>
        <w:rPr>
          <w:sz w:val="24"/>
        </w:rPr>
        <w:t xml:space="preserve"> 31MAY1877 Grant County Wisconsin, 1880 census JAMES-T TregAnza miner age 31 married parents born in England living Hazel </w:t>
      </w:r>
      <w:r w:rsidR="00582FBD">
        <w:rPr>
          <w:sz w:val="24"/>
        </w:rPr>
        <w:tab/>
      </w:r>
      <w:r>
        <w:rPr>
          <w:sz w:val="24"/>
        </w:rPr>
        <w:t xml:space="preserve">Green Grant County Wisconsin </w:t>
      </w:r>
      <w:r w:rsidR="00544343">
        <w:rPr>
          <w:sz w:val="24"/>
        </w:rPr>
        <w:t>(</w:t>
      </w:r>
      <w:r>
        <w:rPr>
          <w:sz w:val="24"/>
        </w:rPr>
        <w:t>film 1255427 number T9-1427 page 132A</w:t>
      </w:r>
      <w:r w:rsidR="00ED4FF2">
        <w:rPr>
          <w:sz w:val="24"/>
        </w:rPr>
        <w:t>)</w:t>
      </w:r>
      <w:r>
        <w:rPr>
          <w:sz w:val="24"/>
        </w:rPr>
        <w:t xml:space="preserve">, </w:t>
      </w:r>
      <w:r w:rsidR="00A54DA0">
        <w:rPr>
          <w:sz w:val="24"/>
        </w:rPr>
        <w:t>at 1900 census iron f</w:t>
      </w:r>
      <w:r w:rsidR="00FA378B">
        <w:rPr>
          <w:sz w:val="24"/>
        </w:rPr>
        <w:t>o</w:t>
      </w:r>
      <w:r w:rsidR="00A54DA0">
        <w:rPr>
          <w:sz w:val="24"/>
        </w:rPr>
        <w:t xml:space="preserve">under age 52 living ED47 ward 4-5 West Galena </w:t>
      </w:r>
      <w:r w:rsidR="00582FBD">
        <w:rPr>
          <w:sz w:val="24"/>
        </w:rPr>
        <w:tab/>
      </w:r>
      <w:r w:rsidR="00A54DA0">
        <w:rPr>
          <w:sz w:val="24"/>
        </w:rPr>
        <w:t xml:space="preserve">Township Jo Daviess Illinois with wife and son, </w:t>
      </w:r>
      <w:r w:rsidR="007513C3">
        <w:rPr>
          <w:sz w:val="24"/>
        </w:rPr>
        <w:t>at 1905 Wisconsin census age miner age 55 livi</w:t>
      </w:r>
      <w:r w:rsidR="00747A9D">
        <w:rPr>
          <w:sz w:val="24"/>
        </w:rPr>
        <w:t>n</w:t>
      </w:r>
      <w:r w:rsidR="007513C3">
        <w:rPr>
          <w:sz w:val="24"/>
        </w:rPr>
        <w:t xml:space="preserve">g with wife Hazel Green Grant Wisconsin, </w:t>
      </w:r>
      <w:r w:rsidR="002D1DA5">
        <w:rPr>
          <w:sz w:val="24"/>
        </w:rPr>
        <w:t xml:space="preserve">at 1910 </w:t>
      </w:r>
      <w:r w:rsidR="00582FBD">
        <w:rPr>
          <w:sz w:val="24"/>
        </w:rPr>
        <w:tab/>
      </w:r>
      <w:r w:rsidR="002D1DA5">
        <w:rPr>
          <w:sz w:val="24"/>
        </w:rPr>
        <w:t>census coachman of private family age 60</w:t>
      </w:r>
      <w:r w:rsidR="00FB7244">
        <w:rPr>
          <w:sz w:val="24"/>
        </w:rPr>
        <w:t xml:space="preserve"> living Ward 2 Galena Jo Daviess County Illinois, </w:t>
      </w:r>
      <w:r>
        <w:rPr>
          <w:sz w:val="24"/>
        </w:rPr>
        <w:t xml:space="preserve">buried 09OCT1930 in Matthew Thompson lot </w:t>
      </w:r>
      <w:r w:rsidR="007513C3">
        <w:rPr>
          <w:sz w:val="24"/>
        </w:rPr>
        <w:t>H</w:t>
      </w:r>
      <w:r>
        <w:rPr>
          <w:sz w:val="24"/>
        </w:rPr>
        <w:t xml:space="preserve">azel </w:t>
      </w:r>
      <w:r w:rsidR="00582FBD">
        <w:rPr>
          <w:sz w:val="24"/>
        </w:rPr>
        <w:tab/>
      </w:r>
      <w:r>
        <w:rPr>
          <w:sz w:val="24"/>
        </w:rPr>
        <w:t>Green Cemetery</w:t>
      </w:r>
    </w:p>
    <w:p w14:paraId="77D2B238" w14:textId="20FB3048" w:rsidR="000D6C32" w:rsidRDefault="000D6C32">
      <w:pPr>
        <w:ind w:right="-1050"/>
        <w:rPr>
          <w:sz w:val="24"/>
        </w:rPr>
      </w:pPr>
      <w:r>
        <w:rPr>
          <w:sz w:val="24"/>
        </w:rPr>
        <w:t xml:space="preserve">x DORA born 28SEP1857 Wisconsin, 1880 census DORA TregAnza keeping house age 22 married her parents born in England living Hazel Green Grant </w:t>
      </w:r>
      <w:r>
        <w:rPr>
          <w:sz w:val="24"/>
        </w:rPr>
        <w:tab/>
        <w:t xml:space="preserve">County Wisconsin </w:t>
      </w:r>
      <w:r w:rsidR="002D7215">
        <w:rPr>
          <w:sz w:val="24"/>
        </w:rPr>
        <w:t>(film</w:t>
      </w:r>
      <w:r>
        <w:rPr>
          <w:sz w:val="24"/>
        </w:rPr>
        <w:t xml:space="preserve"> 1255427 number T9-1427 page 132A</w:t>
      </w:r>
      <w:r w:rsidR="00ED4FF2">
        <w:rPr>
          <w:sz w:val="24"/>
        </w:rPr>
        <w:t>)</w:t>
      </w:r>
      <w:r>
        <w:rPr>
          <w:sz w:val="24"/>
        </w:rPr>
        <w:t xml:space="preserve"> see Pedigree Resource File </w:t>
      </w:r>
      <w:hyperlink r:id="rId1445" w:history="1">
        <w:r w:rsidR="00FB7244" w:rsidRPr="00033702">
          <w:rPr>
            <w:rStyle w:val="Hyperlink"/>
            <w:sz w:val="24"/>
          </w:rPr>
          <w:t>http://familysearch.org/pal:/MM9.2.1/SPKT-CDW</w:t>
        </w:r>
      </w:hyperlink>
      <w:r w:rsidR="00FB7244">
        <w:rPr>
          <w:sz w:val="24"/>
        </w:rPr>
        <w:t xml:space="preserve">, </w:t>
      </w:r>
      <w:r w:rsidR="00A54DA0">
        <w:rPr>
          <w:sz w:val="24"/>
        </w:rPr>
        <w:t xml:space="preserve">at </w:t>
      </w:r>
      <w:r w:rsidR="00A54DA0">
        <w:rPr>
          <w:sz w:val="24"/>
        </w:rPr>
        <w:tab/>
        <w:t xml:space="preserve">1900 census age 43 living with husband and son, </w:t>
      </w:r>
      <w:r w:rsidR="007513C3">
        <w:rPr>
          <w:sz w:val="24"/>
        </w:rPr>
        <w:t xml:space="preserve">at 1905 Wisconsin census age 47 living with husband Hazel Green Grant Wisconsin, </w:t>
      </w:r>
      <w:r w:rsidR="00FB7244">
        <w:rPr>
          <w:sz w:val="24"/>
        </w:rPr>
        <w:t xml:space="preserve">at 1910 </w:t>
      </w:r>
      <w:r w:rsidR="007513C3">
        <w:rPr>
          <w:sz w:val="24"/>
        </w:rPr>
        <w:tab/>
      </w:r>
      <w:r w:rsidR="00FB7244">
        <w:rPr>
          <w:sz w:val="24"/>
        </w:rPr>
        <w:t>census DOROTHY age 52 born Wisconsin living with husband</w:t>
      </w:r>
    </w:p>
    <w:p w14:paraId="690C01CE" w14:textId="77777777" w:rsidR="000D6C32" w:rsidRDefault="000D6C32">
      <w:pPr>
        <w:ind w:right="-1050"/>
        <w:rPr>
          <w:sz w:val="24"/>
        </w:rPr>
      </w:pPr>
    </w:p>
    <w:p w14:paraId="0CAE3898" w14:textId="71F6559A" w:rsidR="000D6C32" w:rsidRDefault="000D6C32">
      <w:pPr>
        <w:ind w:right="-1050"/>
        <w:rPr>
          <w:sz w:val="24"/>
        </w:rPr>
      </w:pPr>
      <w:r>
        <w:rPr>
          <w:sz w:val="24"/>
        </w:rPr>
        <w:t xml:space="preserve">FLORENCE born 10JUN1894, married William Lewis Williams (born 1894 died of influenza and pneumonia in W.W.I Liverpool 13OCT1918, buried </w:t>
      </w:r>
      <w:r>
        <w:rPr>
          <w:sz w:val="24"/>
        </w:rPr>
        <w:tab/>
        <w:t>Brookwood Surrey UK</w:t>
      </w:r>
      <w:r w:rsidR="00ED4FF2">
        <w:rPr>
          <w:sz w:val="24"/>
        </w:rPr>
        <w:t>)</w:t>
      </w:r>
      <w:r>
        <w:rPr>
          <w:sz w:val="24"/>
        </w:rPr>
        <w:t xml:space="preserve"> 1913, child Lillian born 1917, remarried, lived Miami Lakes from 01DEC1936</w:t>
      </w:r>
    </w:p>
    <w:p w14:paraId="12BDE342" w14:textId="77777777" w:rsidR="00B30513" w:rsidRDefault="00B30513">
      <w:pPr>
        <w:ind w:right="-1050"/>
        <w:rPr>
          <w:sz w:val="24"/>
        </w:rPr>
      </w:pPr>
    </w:p>
    <w:p w14:paraId="19C40BC2" w14:textId="77777777" w:rsidR="00B30513" w:rsidRDefault="00B30513" w:rsidP="00B30513">
      <w:pPr>
        <w:ind w:right="-1050"/>
        <w:rPr>
          <w:sz w:val="24"/>
        </w:rPr>
      </w:pPr>
      <w:r>
        <w:rPr>
          <w:sz w:val="24"/>
        </w:rPr>
        <w:t>CHARLES born 1924, married, died APR1968 Vietnam</w:t>
      </w:r>
    </w:p>
    <w:p w14:paraId="1103CE79" w14:textId="77777777" w:rsidR="00B30513" w:rsidRDefault="00B30513">
      <w:pPr>
        <w:ind w:right="-1050"/>
        <w:rPr>
          <w:sz w:val="24"/>
        </w:rPr>
      </w:pPr>
    </w:p>
    <w:p w14:paraId="5A14A5E3" w14:textId="5BD7BFA6" w:rsidR="00B30513" w:rsidRDefault="00B30513" w:rsidP="00B30513">
      <w:pPr>
        <w:ind w:right="-1050"/>
        <w:rPr>
          <w:b/>
          <w:sz w:val="24"/>
        </w:rPr>
      </w:pPr>
      <w:r>
        <w:rPr>
          <w:sz w:val="24"/>
        </w:rPr>
        <w:t>FRANK-T born 28SEP1877, 1880 census FRANK-T TregAnza age 8 months he and parents born in Wisconsin (!</w:t>
      </w:r>
      <w:r w:rsidR="00ED4FF2">
        <w:rPr>
          <w:sz w:val="24"/>
        </w:rPr>
        <w:t>)</w:t>
      </w:r>
      <w:r>
        <w:rPr>
          <w:sz w:val="24"/>
        </w:rPr>
        <w:t xml:space="preserve"> </w:t>
      </w:r>
      <w:r w:rsidR="00544343">
        <w:rPr>
          <w:sz w:val="24"/>
        </w:rPr>
        <w:t>(</w:t>
      </w:r>
      <w:r>
        <w:rPr>
          <w:sz w:val="24"/>
        </w:rPr>
        <w:t xml:space="preserve">film 1255427 number T9-1427 page </w:t>
      </w:r>
      <w:r>
        <w:rPr>
          <w:sz w:val="24"/>
        </w:rPr>
        <w:tab/>
        <w:t>132A</w:t>
      </w:r>
      <w:r w:rsidR="00ED4FF2">
        <w:rPr>
          <w:sz w:val="24"/>
        </w:rPr>
        <w:t>)</w:t>
      </w:r>
      <w:r>
        <w:rPr>
          <w:sz w:val="24"/>
        </w:rPr>
        <w:t>, at 1900 census Clothing salesman age 20 living with parents, died 04MAY1905, buried in Matthew Thompson lot Hazel Green Cemetery</w:t>
      </w:r>
    </w:p>
    <w:p w14:paraId="652CDC90" w14:textId="77777777" w:rsidR="00B30513" w:rsidRDefault="00B30513">
      <w:pPr>
        <w:ind w:right="-1050"/>
        <w:rPr>
          <w:sz w:val="24"/>
        </w:rPr>
      </w:pPr>
    </w:p>
    <w:p w14:paraId="1FFB4AAA" w14:textId="2B6838F4" w:rsidR="006213F4" w:rsidRDefault="00FB7244" w:rsidP="006213F4">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r>
        <w:rPr>
          <w:b/>
          <w:sz w:val="24"/>
        </w:rPr>
        <w:t xml:space="preserve"> </w:t>
      </w:r>
    </w:p>
    <w:p w14:paraId="1F0FAC04" w14:textId="5A61009D" w:rsidR="000D6C32" w:rsidRDefault="000D6C32">
      <w:pPr>
        <w:ind w:right="-1050"/>
        <w:rPr>
          <w:sz w:val="24"/>
        </w:rPr>
      </w:pPr>
      <w:r>
        <w:rPr>
          <w:sz w:val="24"/>
        </w:rPr>
        <w:t>JOHN-ROBERT born 25JAN1839 Carn Brea Illogan (see certificate</w:t>
      </w:r>
      <w:r w:rsidR="00ED4FF2">
        <w:rPr>
          <w:sz w:val="24"/>
        </w:rPr>
        <w:t>)</w:t>
      </w:r>
      <w:r>
        <w:rPr>
          <w:sz w:val="24"/>
        </w:rPr>
        <w:t xml:space="preserve"> in name TregenzER, left Newport arrived New York JUN1841 (according to </w:t>
      </w:r>
      <w:r>
        <w:rPr>
          <w:sz w:val="24"/>
        </w:rPr>
        <w:tab/>
        <w:t>naturalisation papers</w:t>
      </w:r>
      <w:r w:rsidR="00ED4FF2">
        <w:rPr>
          <w:sz w:val="24"/>
        </w:rPr>
        <w:t>)</w:t>
      </w:r>
      <w:r>
        <w:rPr>
          <w:sz w:val="24"/>
        </w:rPr>
        <w:t xml:space="preserve"> JOHN TregenSOE age 6 months (should be 3 years age swapped with brother JAMES</w:t>
      </w:r>
      <w:r w:rsidR="00ED4FF2">
        <w:rPr>
          <w:sz w:val="24"/>
        </w:rPr>
        <w:t>)</w:t>
      </w:r>
      <w:r>
        <w:rPr>
          <w:sz w:val="24"/>
        </w:rPr>
        <w:t xml:space="preserve"> on passenger list of British brig </w:t>
      </w:r>
      <w:r>
        <w:rPr>
          <w:sz w:val="24"/>
        </w:rPr>
        <w:tab/>
        <w:t>‘Resolution’ 30MAY1842 (the brig left Newport but also took on passengers including his parents at Penzance</w:t>
      </w:r>
      <w:r w:rsidR="00ED4FF2">
        <w:rPr>
          <w:sz w:val="24"/>
        </w:rPr>
        <w:t>)</w:t>
      </w:r>
      <w:r>
        <w:rPr>
          <w:sz w:val="24"/>
        </w:rPr>
        <w:t xml:space="preserve"> but also reported to have come to </w:t>
      </w:r>
      <w:r>
        <w:rPr>
          <w:sz w:val="24"/>
        </w:rPr>
        <w:tab/>
        <w:t xml:space="preserve">USA 1843 to Jo Davies's County Illinois, naturalisation papers filed 02APR1860 Grant County Illinois age 21, </w:t>
      </w:r>
      <w:r w:rsidR="00AE7294">
        <w:rPr>
          <w:sz w:val="24"/>
        </w:rPr>
        <w:t>at 1</w:t>
      </w:r>
      <w:r w:rsidR="00F21371">
        <w:rPr>
          <w:sz w:val="24"/>
        </w:rPr>
        <w:t>8</w:t>
      </w:r>
      <w:r w:rsidR="00AE7294">
        <w:rPr>
          <w:sz w:val="24"/>
        </w:rPr>
        <w:t>60 census not living at home</w:t>
      </w:r>
      <w:r w:rsidR="00F21371">
        <w:rPr>
          <w:sz w:val="24"/>
        </w:rPr>
        <w:t>,</w:t>
      </w:r>
      <w:r w:rsidR="00AE7294">
        <w:rPr>
          <w:sz w:val="24"/>
        </w:rPr>
        <w:t xml:space="preserve"> </w:t>
      </w:r>
      <w:r w:rsidR="00F21371">
        <w:rPr>
          <w:sz w:val="24"/>
        </w:rPr>
        <w:tab/>
      </w:r>
      <w:r>
        <w:rPr>
          <w:sz w:val="24"/>
        </w:rPr>
        <w:t xml:space="preserve">married 23AUG1863 Hazel Green, </w:t>
      </w:r>
      <w:bookmarkStart w:id="72" w:name="_Hlk96684831"/>
      <w:r>
        <w:rPr>
          <w:sz w:val="24"/>
        </w:rPr>
        <w:t xml:space="preserve">at 1870 census Hazel Green Grant County Wisconsin </w:t>
      </w:r>
      <w:bookmarkEnd w:id="72"/>
      <w:r>
        <w:rPr>
          <w:sz w:val="24"/>
        </w:rPr>
        <w:t>wagon maker age 27 born England and citizen of USA</w:t>
      </w:r>
      <w:r w:rsidR="00C227BB">
        <w:rPr>
          <w:sz w:val="24"/>
        </w:rPr>
        <w:t xml:space="preserve"> </w:t>
      </w:r>
      <w:r w:rsidR="00C227BB">
        <w:rPr>
          <w:sz w:val="24"/>
        </w:rPr>
        <w:tab/>
        <w:t>living near his parents</w:t>
      </w:r>
      <w:r>
        <w:rPr>
          <w:sz w:val="24"/>
        </w:rPr>
        <w:t xml:space="preserve">, wheelwright wagon-maker and stonecutter, </w:t>
      </w:r>
      <w:r w:rsidR="00F12174" w:rsidRPr="00F12174">
        <w:rPr>
          <w:sz w:val="24"/>
        </w:rPr>
        <w:t>at 18</w:t>
      </w:r>
      <w:r w:rsidR="00F12174">
        <w:rPr>
          <w:sz w:val="24"/>
        </w:rPr>
        <w:t>8</w:t>
      </w:r>
      <w:r w:rsidR="00F12174" w:rsidRPr="00F12174">
        <w:rPr>
          <w:sz w:val="24"/>
        </w:rPr>
        <w:t>0 census Hazel Green Grant County Wisconsin</w:t>
      </w:r>
      <w:r w:rsidR="00F12174">
        <w:rPr>
          <w:sz w:val="24"/>
        </w:rPr>
        <w:t>,</w:t>
      </w:r>
      <w:r w:rsidR="00F12174" w:rsidRPr="00F12174">
        <w:rPr>
          <w:sz w:val="24"/>
        </w:rPr>
        <w:t xml:space="preserve"> </w:t>
      </w:r>
      <w:r>
        <w:rPr>
          <w:sz w:val="24"/>
        </w:rPr>
        <w:t xml:space="preserve">died 23JAN1914 </w:t>
      </w:r>
      <w:r w:rsidR="00F12174">
        <w:rPr>
          <w:sz w:val="24"/>
        </w:rPr>
        <w:tab/>
      </w:r>
      <w:r>
        <w:rPr>
          <w:sz w:val="24"/>
        </w:rPr>
        <w:t>Hampton, buried Sheffield Iowa.</w:t>
      </w:r>
    </w:p>
    <w:p w14:paraId="3746D7B1" w14:textId="76E914B7" w:rsidR="000D6C32" w:rsidRDefault="000D6C32">
      <w:pPr>
        <w:ind w:right="-1050"/>
        <w:rPr>
          <w:sz w:val="24"/>
        </w:rPr>
      </w:pPr>
      <w:r>
        <w:rPr>
          <w:sz w:val="24"/>
        </w:rPr>
        <w:t xml:space="preserve">x ELIZABETH born 1844 Wisconsin, daughter by another wife of Henry Mills who married her aunt by marriage Elizabeth Jane TregAnza, at 1870 census </w:t>
      </w:r>
      <w:r>
        <w:rPr>
          <w:sz w:val="24"/>
        </w:rPr>
        <w:tab/>
        <w:t xml:space="preserve">Hazel Green Grant County Wisconsin age 25 born Wisconsin keeping house, 1880 census age 34 married keeping house her parents born England </w:t>
      </w:r>
      <w:r>
        <w:rPr>
          <w:sz w:val="24"/>
        </w:rPr>
        <w:tab/>
      </w:r>
      <w:r w:rsidR="00544343">
        <w:rPr>
          <w:sz w:val="24"/>
        </w:rPr>
        <w:t>(</w:t>
      </w:r>
      <w:r>
        <w:rPr>
          <w:sz w:val="24"/>
        </w:rPr>
        <w:t>film 1255427 number T9-1427 page 137C</w:t>
      </w:r>
      <w:r w:rsidR="00ED4FF2">
        <w:rPr>
          <w:sz w:val="24"/>
        </w:rPr>
        <w:t>)</w:t>
      </w:r>
      <w:r>
        <w:rPr>
          <w:sz w:val="24"/>
        </w:rPr>
        <w:t xml:space="preserve"> living Hazel Green Grant Wisconsin, died 1929 Sheffield Iowa</w:t>
      </w:r>
    </w:p>
    <w:p w14:paraId="33CD6AA8" w14:textId="31BB79FF" w:rsidR="000D6C32" w:rsidRDefault="000D6C32">
      <w:pPr>
        <w:ind w:right="-1050"/>
        <w:rPr>
          <w:sz w:val="24"/>
        </w:rPr>
      </w:pPr>
      <w:r>
        <w:rPr>
          <w:sz w:val="24"/>
        </w:rPr>
        <w:t>JAMES born 10OCT1841 Carn Brea Illogan (see certificate</w:t>
      </w:r>
      <w:r w:rsidR="00ED4FF2">
        <w:rPr>
          <w:sz w:val="24"/>
        </w:rPr>
        <w:t>)</w:t>
      </w:r>
      <w:r>
        <w:rPr>
          <w:sz w:val="24"/>
        </w:rPr>
        <w:t xml:space="preserve">, baptised 1842 Redruth, JAMES TregenSOE age 3 years (should be 6 months age swapped </w:t>
      </w:r>
      <w:r>
        <w:rPr>
          <w:sz w:val="24"/>
        </w:rPr>
        <w:tab/>
        <w:t>with brother JOHN</w:t>
      </w:r>
      <w:r w:rsidR="00ED4FF2">
        <w:rPr>
          <w:sz w:val="24"/>
        </w:rPr>
        <w:t>)</w:t>
      </w:r>
      <w:r>
        <w:rPr>
          <w:sz w:val="24"/>
        </w:rPr>
        <w:t xml:space="preserve"> on passenger list of British brig ‘Resolution’ 30MAY1842, </w:t>
      </w:r>
      <w:r w:rsidR="004A41C3">
        <w:rPr>
          <w:sz w:val="24"/>
        </w:rPr>
        <w:t>at 1860 census age 18 tinner apprentice (</w:t>
      </w:r>
      <w:r w:rsidR="00871B72">
        <w:rPr>
          <w:sz w:val="24"/>
        </w:rPr>
        <w:t xml:space="preserve">boarder with Andrew </w:t>
      </w:r>
      <w:r w:rsidR="00871B72">
        <w:rPr>
          <w:sz w:val="24"/>
        </w:rPr>
        <w:tab/>
        <w:t>Thompson tinner</w:t>
      </w:r>
      <w:r w:rsidR="00ED4FF2">
        <w:rPr>
          <w:sz w:val="24"/>
        </w:rPr>
        <w:t>)</w:t>
      </w:r>
      <w:r w:rsidR="00871B72">
        <w:rPr>
          <w:sz w:val="24"/>
        </w:rPr>
        <w:t xml:space="preserve"> </w:t>
      </w:r>
      <w:r w:rsidR="004A41C3">
        <w:rPr>
          <w:sz w:val="24"/>
        </w:rPr>
        <w:t xml:space="preserve">Hazel Green Wisconsin, at </w:t>
      </w:r>
      <w:r>
        <w:rPr>
          <w:sz w:val="24"/>
        </w:rPr>
        <w:t>1880 census New York born about 1842 England</w:t>
      </w:r>
      <w:r w:rsidR="004A41C3">
        <w:rPr>
          <w:sz w:val="24"/>
        </w:rPr>
        <w:t>,</w:t>
      </w:r>
      <w:r w:rsidR="004A41C3" w:rsidRPr="004A41C3">
        <w:rPr>
          <w:sz w:val="24"/>
        </w:rPr>
        <w:t xml:space="preserve"> </w:t>
      </w:r>
      <w:r w:rsidR="0088099D">
        <w:rPr>
          <w:sz w:val="24"/>
        </w:rPr>
        <w:t xml:space="preserve">at 1900 census age 59 living with wife and three </w:t>
      </w:r>
      <w:r w:rsidR="0088099D">
        <w:rPr>
          <w:sz w:val="24"/>
        </w:rPr>
        <w:tab/>
        <w:t>children electi</w:t>
      </w:r>
      <w:r w:rsidR="00C10EAE">
        <w:rPr>
          <w:sz w:val="24"/>
        </w:rPr>
        <w:t>o</w:t>
      </w:r>
      <w:r w:rsidR="0088099D">
        <w:rPr>
          <w:sz w:val="24"/>
        </w:rPr>
        <w:t xml:space="preserve">n district 14 ward 22 Kings New York City, </w:t>
      </w:r>
      <w:r w:rsidR="00675DEC">
        <w:rPr>
          <w:sz w:val="24"/>
        </w:rPr>
        <w:t xml:space="preserve">at 1905 New York state census age 66 living with </w:t>
      </w:r>
      <w:r w:rsidR="00C10EAE">
        <w:rPr>
          <w:sz w:val="24"/>
        </w:rPr>
        <w:t xml:space="preserve">wife and three children AD 12 ED 19 </w:t>
      </w:r>
      <w:r w:rsidR="00C10EAE">
        <w:rPr>
          <w:sz w:val="24"/>
        </w:rPr>
        <w:tab/>
      </w:r>
      <w:r w:rsidR="00A26A2A">
        <w:rPr>
          <w:sz w:val="24"/>
        </w:rPr>
        <w:t>K</w:t>
      </w:r>
      <w:r w:rsidR="00C10EAE">
        <w:rPr>
          <w:sz w:val="24"/>
        </w:rPr>
        <w:t xml:space="preserve">ings Brooklyn New York, </w:t>
      </w:r>
      <w:r w:rsidR="00675DEC">
        <w:rPr>
          <w:sz w:val="24"/>
        </w:rPr>
        <w:t xml:space="preserve"> </w:t>
      </w:r>
      <w:r w:rsidR="004A41C3">
        <w:rPr>
          <w:sz w:val="24"/>
        </w:rPr>
        <w:t>watchmaker</w:t>
      </w:r>
      <w:r w:rsidR="00205E94">
        <w:rPr>
          <w:sz w:val="24"/>
        </w:rPr>
        <w:t xml:space="preserve">, </w:t>
      </w:r>
      <w:hyperlink r:id="rId1446" w:history="1">
        <w:r w:rsidR="000531FA" w:rsidRPr="00614964">
          <w:rPr>
            <w:rStyle w:val="Hyperlink"/>
            <w:sz w:val="24"/>
          </w:rPr>
          <w:t>www.myheritage.com</w:t>
        </w:r>
      </w:hyperlink>
      <w:r w:rsidR="000531FA">
        <w:rPr>
          <w:sz w:val="24"/>
        </w:rPr>
        <w:t xml:space="preserve"> gives </w:t>
      </w:r>
      <w:r w:rsidR="006213F4">
        <w:rPr>
          <w:sz w:val="24"/>
        </w:rPr>
        <w:t xml:space="preserve">in some records </w:t>
      </w:r>
      <w:r w:rsidR="000531FA">
        <w:rPr>
          <w:sz w:val="24"/>
        </w:rPr>
        <w:t>his birth as 25NOV1841 and death as 13APR1924</w:t>
      </w:r>
      <w:r w:rsidR="008B2316">
        <w:rPr>
          <w:sz w:val="24"/>
        </w:rPr>
        <w:t xml:space="preserve"> Brooklyn </w:t>
      </w:r>
      <w:r w:rsidR="00A26A2A">
        <w:rPr>
          <w:sz w:val="24"/>
        </w:rPr>
        <w:tab/>
      </w:r>
      <w:r w:rsidR="008B2316">
        <w:rPr>
          <w:sz w:val="24"/>
        </w:rPr>
        <w:t>New York</w:t>
      </w:r>
    </w:p>
    <w:p w14:paraId="6A818233" w14:textId="42A51D43" w:rsidR="000D6C32" w:rsidRDefault="000D6C32">
      <w:pPr>
        <w:ind w:right="-1050"/>
        <w:rPr>
          <w:sz w:val="24"/>
        </w:rPr>
      </w:pPr>
      <w:r>
        <w:rPr>
          <w:sz w:val="24"/>
        </w:rPr>
        <w:t xml:space="preserve">x CAROLINE-ELIZABETH =CARRIE born </w:t>
      </w:r>
      <w:r w:rsidR="0088099D">
        <w:rPr>
          <w:sz w:val="24"/>
        </w:rPr>
        <w:t>DEC</w:t>
      </w:r>
      <w:r>
        <w:rPr>
          <w:sz w:val="24"/>
        </w:rPr>
        <w:t>184</w:t>
      </w:r>
      <w:r w:rsidR="0088099D">
        <w:rPr>
          <w:sz w:val="24"/>
        </w:rPr>
        <w:t xml:space="preserve">7 </w:t>
      </w:r>
      <w:r>
        <w:rPr>
          <w:sz w:val="24"/>
        </w:rPr>
        <w:t>Connecticut (1880 census New York</w:t>
      </w:r>
      <w:r w:rsidR="00ED4FF2">
        <w:rPr>
          <w:sz w:val="24"/>
        </w:rPr>
        <w:t>)</w:t>
      </w:r>
      <w:r w:rsidR="0088099D">
        <w:rPr>
          <w:sz w:val="24"/>
        </w:rPr>
        <w:t>, at 1900 census age 53</w:t>
      </w:r>
      <w:r w:rsidR="00C10EAE">
        <w:rPr>
          <w:sz w:val="24"/>
        </w:rPr>
        <w:t xml:space="preserve">, at 1905 New York state census age </w:t>
      </w:r>
      <w:r w:rsidR="00C10EAE">
        <w:rPr>
          <w:sz w:val="24"/>
        </w:rPr>
        <w:tab/>
        <w:t>56 living with husband and three children</w:t>
      </w:r>
      <w:r w:rsidR="001A2D4C">
        <w:rPr>
          <w:sz w:val="24"/>
        </w:rPr>
        <w:t>, 9or10JUL1923 Solveig and Carl L Hansen immigration give as a friend Mrs James Treganza of 23-83</w:t>
      </w:r>
      <w:r w:rsidR="001A2D4C" w:rsidRPr="001A2D4C">
        <w:rPr>
          <w:sz w:val="24"/>
          <w:vertAlign w:val="superscript"/>
        </w:rPr>
        <w:t>rd</w:t>
      </w:r>
      <w:r w:rsidR="001A2D4C">
        <w:rPr>
          <w:sz w:val="24"/>
        </w:rPr>
        <w:t xml:space="preserve"> </w:t>
      </w:r>
      <w:r w:rsidR="001A2D4C">
        <w:rPr>
          <w:sz w:val="24"/>
        </w:rPr>
        <w:tab/>
        <w:t>Street Brooklyn New York</w:t>
      </w:r>
    </w:p>
    <w:p w14:paraId="056CD033" w14:textId="03B6FCD0" w:rsidR="000D6C32" w:rsidRDefault="000D6C32">
      <w:pPr>
        <w:ind w:right="-1050"/>
        <w:rPr>
          <w:sz w:val="24"/>
        </w:rPr>
      </w:pPr>
      <w:r>
        <w:rPr>
          <w:sz w:val="24"/>
        </w:rPr>
        <w:t>JOSEPH</w:t>
      </w:r>
      <w:r w:rsidR="00DB6101">
        <w:rPr>
          <w:sz w:val="24"/>
        </w:rPr>
        <w:t>-A</w:t>
      </w:r>
      <w:r>
        <w:rPr>
          <w:sz w:val="24"/>
        </w:rPr>
        <w:t xml:space="preserve"> born 1844 Wisconsin, </w:t>
      </w:r>
      <w:r w:rsidR="00AE7294">
        <w:rPr>
          <w:sz w:val="24"/>
        </w:rPr>
        <w:t xml:space="preserve">at 1860 census miner age 15 living at home, </w:t>
      </w:r>
      <w:r>
        <w:rPr>
          <w:sz w:val="24"/>
        </w:rPr>
        <w:t xml:space="preserve">at 1870 Hazel Green Grant County Wisconsin census cabinet maker age 26 </w:t>
      </w:r>
      <w:r w:rsidR="00AE7294">
        <w:rPr>
          <w:sz w:val="24"/>
        </w:rPr>
        <w:tab/>
      </w:r>
      <w:r>
        <w:rPr>
          <w:sz w:val="24"/>
        </w:rPr>
        <w:t>born Wisconsin</w:t>
      </w:r>
      <w:r w:rsidR="00B97B01">
        <w:rPr>
          <w:sz w:val="24"/>
        </w:rPr>
        <w:t xml:space="preserve"> living Hazel Green with parents</w:t>
      </w:r>
      <w:r>
        <w:rPr>
          <w:sz w:val="24"/>
        </w:rPr>
        <w:t xml:space="preserve">, </w:t>
      </w:r>
      <w:r w:rsidR="00D23E57">
        <w:rPr>
          <w:sz w:val="24"/>
        </w:rPr>
        <w:t xml:space="preserve">at 1885 Iowa census carpenter age 40 living Britt Hancock, </w:t>
      </w:r>
      <w:r w:rsidR="00730E4E">
        <w:rPr>
          <w:sz w:val="24"/>
        </w:rPr>
        <w:t xml:space="preserve">at 1895 Iowa census carpenter age 49 </w:t>
      </w:r>
      <w:r w:rsidR="00730E4E">
        <w:rPr>
          <w:sz w:val="24"/>
        </w:rPr>
        <w:tab/>
        <w:t xml:space="preserve">living with wife and daughter Hancock Iowa, </w:t>
      </w:r>
      <w:r w:rsidR="009A43DB">
        <w:rPr>
          <w:sz w:val="24"/>
        </w:rPr>
        <w:t xml:space="preserve">at 1905 Iowa census living Hancock, </w:t>
      </w:r>
      <w:r w:rsidR="00DB6101">
        <w:rPr>
          <w:sz w:val="24"/>
        </w:rPr>
        <w:t xml:space="preserve">at 1910 census undertaker age 65 living Britt Hancock with wife </w:t>
      </w:r>
      <w:r w:rsidR="009A43DB">
        <w:rPr>
          <w:sz w:val="24"/>
        </w:rPr>
        <w:tab/>
      </w:r>
      <w:r w:rsidR="00DB6101">
        <w:rPr>
          <w:sz w:val="24"/>
        </w:rPr>
        <w:t xml:space="preserve">and daughter, </w:t>
      </w:r>
      <w:r w:rsidR="0059734C" w:rsidRPr="0059734C">
        <w:rPr>
          <w:sz w:val="24"/>
        </w:rPr>
        <w:t xml:space="preserve">at 1905 Iowa census living </w:t>
      </w:r>
      <w:r w:rsidR="0059734C">
        <w:rPr>
          <w:sz w:val="24"/>
        </w:rPr>
        <w:t>Britt Hancock</w:t>
      </w:r>
      <w:r w:rsidR="0059734C" w:rsidRPr="0059734C">
        <w:rPr>
          <w:sz w:val="24"/>
        </w:rPr>
        <w:t xml:space="preserve"> Iowa</w:t>
      </w:r>
      <w:r w:rsidR="0059734C">
        <w:rPr>
          <w:sz w:val="24"/>
        </w:rPr>
        <w:t>,</w:t>
      </w:r>
      <w:r w:rsidR="0059734C" w:rsidRPr="0059734C">
        <w:rPr>
          <w:sz w:val="24"/>
        </w:rPr>
        <w:t xml:space="preserve"> </w:t>
      </w:r>
      <w:r w:rsidR="00B34049">
        <w:rPr>
          <w:sz w:val="24"/>
        </w:rPr>
        <w:t xml:space="preserve">at 1920 census age 74 proprietor furntiture retail living </w:t>
      </w:r>
      <w:r w:rsidR="00C20804">
        <w:rPr>
          <w:sz w:val="24"/>
        </w:rPr>
        <w:t>Britt</w:t>
      </w:r>
      <w:r w:rsidR="00B92FC1">
        <w:rPr>
          <w:sz w:val="24"/>
        </w:rPr>
        <w:t xml:space="preserve"> </w:t>
      </w:r>
      <w:r w:rsidR="00B34049">
        <w:rPr>
          <w:sz w:val="24"/>
        </w:rPr>
        <w:t xml:space="preserve">Hancock Iowa with wife </w:t>
      </w:r>
      <w:r w:rsidR="0059734C">
        <w:rPr>
          <w:sz w:val="24"/>
        </w:rPr>
        <w:tab/>
      </w:r>
      <w:r w:rsidR="00B34049">
        <w:rPr>
          <w:sz w:val="24"/>
        </w:rPr>
        <w:t xml:space="preserve">and daughter, </w:t>
      </w:r>
      <w:r w:rsidR="003E56D9">
        <w:rPr>
          <w:sz w:val="24"/>
        </w:rPr>
        <w:t xml:space="preserve">at 1925 Iowa state census age 80 living with wife and daughter Hancock Iowa, </w:t>
      </w:r>
      <w:r w:rsidR="00BC0926">
        <w:rPr>
          <w:sz w:val="24"/>
        </w:rPr>
        <w:t xml:space="preserve">at 1930 census age 85 in furniture retail living with </w:t>
      </w:r>
      <w:r w:rsidR="0059734C">
        <w:rPr>
          <w:sz w:val="24"/>
        </w:rPr>
        <w:tab/>
      </w:r>
      <w:r w:rsidR="00BC0926">
        <w:rPr>
          <w:sz w:val="24"/>
        </w:rPr>
        <w:t xml:space="preserve">wife and daughter Britt Hancock, </w:t>
      </w:r>
      <w:r w:rsidR="009A43DB">
        <w:rPr>
          <w:sz w:val="24"/>
        </w:rPr>
        <w:t xml:space="preserve">at 1940 census living with wife and daughter Britt Hancock Iowa, </w:t>
      </w:r>
      <w:r>
        <w:rPr>
          <w:sz w:val="24"/>
        </w:rPr>
        <w:t>cabinet maker</w:t>
      </w:r>
    </w:p>
    <w:p w14:paraId="3A7BD6B2" w14:textId="2EDF742E" w:rsidR="00730E4E" w:rsidRDefault="00730E4E">
      <w:pPr>
        <w:ind w:right="-1050"/>
        <w:rPr>
          <w:sz w:val="24"/>
        </w:rPr>
      </w:pPr>
      <w:r>
        <w:rPr>
          <w:sz w:val="24"/>
        </w:rPr>
        <w:t>x SARAH-J born 1856 approx.</w:t>
      </w:r>
      <w:r w:rsidR="00DB6101">
        <w:rPr>
          <w:sz w:val="24"/>
        </w:rPr>
        <w:t xml:space="preserve"> Wisconsin</w:t>
      </w:r>
      <w:r>
        <w:rPr>
          <w:sz w:val="24"/>
        </w:rPr>
        <w:t>, at 1895 Iowa census age 39 living with husband and daughter</w:t>
      </w:r>
      <w:r w:rsidR="00DB6101">
        <w:rPr>
          <w:sz w:val="24"/>
        </w:rPr>
        <w:t>,</w:t>
      </w:r>
      <w:r w:rsidR="0059734C">
        <w:rPr>
          <w:sz w:val="24"/>
        </w:rPr>
        <w:t xml:space="preserve"> </w:t>
      </w:r>
      <w:r w:rsidR="00DB6101">
        <w:rPr>
          <w:sz w:val="24"/>
        </w:rPr>
        <w:t xml:space="preserve">at 1910 census keeper of boarders age 56 living </w:t>
      </w:r>
      <w:r w:rsidR="0059734C">
        <w:rPr>
          <w:sz w:val="24"/>
        </w:rPr>
        <w:tab/>
      </w:r>
      <w:r w:rsidR="00DB6101">
        <w:rPr>
          <w:sz w:val="24"/>
        </w:rPr>
        <w:t>with husband and daughter</w:t>
      </w:r>
      <w:r w:rsidR="00B34049">
        <w:rPr>
          <w:sz w:val="24"/>
        </w:rPr>
        <w:t xml:space="preserve">, </w:t>
      </w:r>
      <w:r w:rsidR="0059734C" w:rsidRPr="0059734C">
        <w:rPr>
          <w:sz w:val="24"/>
        </w:rPr>
        <w:t>at 19</w:t>
      </w:r>
      <w:r w:rsidR="0059734C">
        <w:rPr>
          <w:sz w:val="24"/>
        </w:rPr>
        <w:t>1</w:t>
      </w:r>
      <w:r w:rsidR="0059734C" w:rsidRPr="0059734C">
        <w:rPr>
          <w:sz w:val="24"/>
        </w:rPr>
        <w:t xml:space="preserve">5 Iowa census living </w:t>
      </w:r>
      <w:r w:rsidR="0059734C">
        <w:rPr>
          <w:sz w:val="24"/>
        </w:rPr>
        <w:t>Britt Hancock</w:t>
      </w:r>
      <w:r w:rsidR="0059734C" w:rsidRPr="0059734C">
        <w:rPr>
          <w:sz w:val="24"/>
        </w:rPr>
        <w:t xml:space="preserve"> Iowa</w:t>
      </w:r>
      <w:r w:rsidR="0059734C">
        <w:rPr>
          <w:sz w:val="24"/>
        </w:rPr>
        <w:t>,</w:t>
      </w:r>
      <w:r w:rsidR="0059734C" w:rsidRPr="0059734C">
        <w:rPr>
          <w:sz w:val="24"/>
        </w:rPr>
        <w:t xml:space="preserve"> </w:t>
      </w:r>
      <w:r w:rsidR="00B34049">
        <w:rPr>
          <w:sz w:val="24"/>
        </w:rPr>
        <w:t xml:space="preserve">at 1920 census age 66 living with huband and daughter, </w:t>
      </w:r>
      <w:r w:rsidR="003E56D9">
        <w:rPr>
          <w:sz w:val="24"/>
        </w:rPr>
        <w:t xml:space="preserve">at 1925 Iowa </w:t>
      </w:r>
      <w:r w:rsidR="0059734C">
        <w:rPr>
          <w:sz w:val="24"/>
        </w:rPr>
        <w:tab/>
      </w:r>
      <w:r w:rsidR="003E56D9">
        <w:rPr>
          <w:sz w:val="24"/>
        </w:rPr>
        <w:t xml:space="preserve">state census age 69 living with husband and daughter, </w:t>
      </w:r>
      <w:bookmarkStart w:id="73" w:name="_Hlk96681515"/>
      <w:r w:rsidR="00B34049">
        <w:rPr>
          <w:sz w:val="24"/>
        </w:rPr>
        <w:t>at 1930 census age 76 living with husband and daughter</w:t>
      </w:r>
      <w:bookmarkEnd w:id="73"/>
      <w:r w:rsidR="009A43DB">
        <w:rPr>
          <w:sz w:val="24"/>
        </w:rPr>
        <w:t xml:space="preserve">, </w:t>
      </w:r>
      <w:r w:rsidR="009A43DB" w:rsidRPr="009A43DB">
        <w:rPr>
          <w:sz w:val="24"/>
        </w:rPr>
        <w:t>at 19</w:t>
      </w:r>
      <w:r w:rsidR="009A43DB">
        <w:rPr>
          <w:sz w:val="24"/>
        </w:rPr>
        <w:t>4</w:t>
      </w:r>
      <w:r w:rsidR="009A43DB" w:rsidRPr="009A43DB">
        <w:rPr>
          <w:sz w:val="24"/>
        </w:rPr>
        <w:t xml:space="preserve">0 census living with husband </w:t>
      </w:r>
      <w:r w:rsidR="0059734C">
        <w:rPr>
          <w:sz w:val="24"/>
        </w:rPr>
        <w:tab/>
      </w:r>
      <w:r w:rsidR="009A43DB" w:rsidRPr="009A43DB">
        <w:rPr>
          <w:sz w:val="24"/>
        </w:rPr>
        <w:t>and daughter</w:t>
      </w:r>
    </w:p>
    <w:p w14:paraId="3BE83DE9" w14:textId="2C77B87D" w:rsidR="00FB7244" w:rsidRDefault="00FB7244" w:rsidP="00FB7244">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r>
        <w:rPr>
          <w:b/>
          <w:sz w:val="24"/>
        </w:rPr>
        <w:t xml:space="preserve"> </w:t>
      </w:r>
    </w:p>
    <w:p w14:paraId="579BE5EA" w14:textId="77777777" w:rsidR="00FB7244" w:rsidRDefault="00FB7244">
      <w:pPr>
        <w:ind w:right="-1050"/>
        <w:rPr>
          <w:sz w:val="24"/>
        </w:rPr>
      </w:pPr>
    </w:p>
    <w:p w14:paraId="12D02CC9" w14:textId="4FC9BE66" w:rsidR="000D6C32" w:rsidRDefault="000D6C32">
      <w:pPr>
        <w:ind w:right="-1050"/>
        <w:rPr>
          <w:sz w:val="24"/>
        </w:rPr>
      </w:pPr>
      <w:r>
        <w:rPr>
          <w:sz w:val="24"/>
        </w:rPr>
        <w:t xml:space="preserve">EDWARD-PERCIVAL born 09AUG1846 Hazel Green Grant Wisconsin, </w:t>
      </w:r>
      <w:r w:rsidR="00AE7294">
        <w:rPr>
          <w:sz w:val="24"/>
        </w:rPr>
        <w:t xml:space="preserve">at 1860 census age 13 living at home, </w:t>
      </w:r>
      <w:r>
        <w:rPr>
          <w:sz w:val="24"/>
        </w:rPr>
        <w:t xml:space="preserve">at 1870 census Hazel Green Grant County </w:t>
      </w:r>
      <w:r w:rsidR="00AE7294">
        <w:rPr>
          <w:sz w:val="24"/>
        </w:rPr>
        <w:tab/>
      </w:r>
      <w:r>
        <w:rPr>
          <w:sz w:val="24"/>
        </w:rPr>
        <w:t>Wisconsin farmer age 23 born Wisconsin</w:t>
      </w:r>
      <w:r w:rsidR="00B97B01">
        <w:rPr>
          <w:sz w:val="24"/>
        </w:rPr>
        <w:t xml:space="preserve"> living Hazel Green with parents</w:t>
      </w:r>
      <w:r>
        <w:rPr>
          <w:sz w:val="24"/>
        </w:rPr>
        <w:t xml:space="preserve">, at 1880 census farmer age 33 born Wisconsin married living </w:t>
      </w:r>
      <w:r w:rsidR="00B97B01">
        <w:rPr>
          <w:sz w:val="24"/>
        </w:rPr>
        <w:t xml:space="preserve">with wife </w:t>
      </w:r>
      <w:r w:rsidR="00B97B01">
        <w:rPr>
          <w:sz w:val="24"/>
        </w:rPr>
        <w:tab/>
        <w:t xml:space="preserve">and boarder </w:t>
      </w:r>
      <w:r>
        <w:rPr>
          <w:sz w:val="24"/>
        </w:rPr>
        <w:t xml:space="preserve">Amsterdam Hancock Iowa parents both English </w:t>
      </w:r>
      <w:r w:rsidR="002D7215">
        <w:rPr>
          <w:sz w:val="24"/>
        </w:rPr>
        <w:t>(film</w:t>
      </w:r>
      <w:r>
        <w:rPr>
          <w:sz w:val="24"/>
        </w:rPr>
        <w:t xml:space="preserve"> 1254342 number T9-0342 page 315C</w:t>
      </w:r>
      <w:r w:rsidR="00ED4FF2">
        <w:rPr>
          <w:sz w:val="24"/>
        </w:rPr>
        <w:t>)</w:t>
      </w:r>
      <w:r>
        <w:rPr>
          <w:sz w:val="24"/>
        </w:rPr>
        <w:t xml:space="preserve">, married Elizabeth 12FEB1880 Elmo </w:t>
      </w:r>
      <w:r w:rsidR="00B97B01">
        <w:rPr>
          <w:sz w:val="24"/>
        </w:rPr>
        <w:tab/>
      </w:r>
      <w:r>
        <w:rPr>
          <w:sz w:val="24"/>
        </w:rPr>
        <w:t xml:space="preserve">Wisconsin, </w:t>
      </w:r>
      <w:r w:rsidR="000B6DCD">
        <w:rPr>
          <w:sz w:val="24"/>
        </w:rPr>
        <w:t xml:space="preserve">at Iowa census 1885 barber age 38 living Britt with wife and son PERCIVAL, </w:t>
      </w:r>
      <w:r w:rsidR="006C4A92">
        <w:rPr>
          <w:sz w:val="24"/>
        </w:rPr>
        <w:t xml:space="preserve">at 1900 census probably E Tregenza age 54 (between </w:t>
      </w:r>
      <w:r w:rsidR="00B97B01">
        <w:rPr>
          <w:sz w:val="24"/>
        </w:rPr>
        <w:tab/>
      </w:r>
      <w:r w:rsidR="006C4A92">
        <w:rPr>
          <w:sz w:val="24"/>
        </w:rPr>
        <w:t>marriages</w:t>
      </w:r>
      <w:r w:rsidR="00ED4FF2">
        <w:rPr>
          <w:sz w:val="24"/>
        </w:rPr>
        <w:t>)</w:t>
      </w:r>
      <w:r w:rsidR="006C4A92">
        <w:rPr>
          <w:sz w:val="24"/>
        </w:rPr>
        <w:t xml:space="preserve"> a boarder living with Jane Mills and her three sons (probably his sister ELIZABETH-JANE</w:t>
      </w:r>
      <w:r w:rsidR="00ED4FF2">
        <w:rPr>
          <w:sz w:val="24"/>
        </w:rPr>
        <w:t>)</w:t>
      </w:r>
      <w:r w:rsidR="006C4A92">
        <w:rPr>
          <w:sz w:val="24"/>
        </w:rPr>
        <w:t xml:space="preserve"> at ED64 Linden Township Linden Village </w:t>
      </w:r>
      <w:r w:rsidR="00B97B01">
        <w:rPr>
          <w:sz w:val="24"/>
        </w:rPr>
        <w:tab/>
      </w:r>
      <w:r w:rsidR="006C4A92">
        <w:rPr>
          <w:sz w:val="24"/>
        </w:rPr>
        <w:t xml:space="preserve">Iowa Wisconsin, </w:t>
      </w:r>
      <w:r w:rsidR="009A43DB">
        <w:rPr>
          <w:sz w:val="24"/>
        </w:rPr>
        <w:t xml:space="preserve">at 1905 Iowas census living Hancock, </w:t>
      </w:r>
      <w:r>
        <w:rPr>
          <w:sz w:val="24"/>
        </w:rPr>
        <w:t xml:space="preserve">married GRACE 27JUL1905 Britt Hancock County Iowa, painter and farmer, </w:t>
      </w:r>
      <w:r w:rsidR="00D23E57">
        <w:rPr>
          <w:sz w:val="24"/>
        </w:rPr>
        <w:t xml:space="preserve">at 1910 </w:t>
      </w:r>
      <w:r w:rsidR="0059734C">
        <w:rPr>
          <w:sz w:val="24"/>
        </w:rPr>
        <w:tab/>
      </w:r>
      <w:r w:rsidR="00D23E57">
        <w:rPr>
          <w:sz w:val="24"/>
        </w:rPr>
        <w:t xml:space="preserve">census age 62 laborer odd jobs living Britt Hancock with second wife and three daugthers, </w:t>
      </w:r>
      <w:r w:rsidR="00123E82" w:rsidRPr="00123E82">
        <w:rPr>
          <w:sz w:val="24"/>
        </w:rPr>
        <w:t>at 19</w:t>
      </w:r>
      <w:r w:rsidR="00123E82">
        <w:rPr>
          <w:sz w:val="24"/>
        </w:rPr>
        <w:t>1</w:t>
      </w:r>
      <w:r w:rsidR="00123E82" w:rsidRPr="00123E82">
        <w:rPr>
          <w:sz w:val="24"/>
        </w:rPr>
        <w:t xml:space="preserve">5 Iowa census living </w:t>
      </w:r>
      <w:r w:rsidR="00123E82">
        <w:rPr>
          <w:sz w:val="24"/>
        </w:rPr>
        <w:t xml:space="preserve">Britt Hancock </w:t>
      </w:r>
      <w:r w:rsidR="00123E82" w:rsidRPr="00123E82">
        <w:rPr>
          <w:sz w:val="24"/>
        </w:rPr>
        <w:t>Iowa</w:t>
      </w:r>
      <w:r w:rsidR="00123E82">
        <w:rPr>
          <w:sz w:val="24"/>
        </w:rPr>
        <w:t>,</w:t>
      </w:r>
      <w:r w:rsidR="00123E82" w:rsidRPr="00123E82">
        <w:rPr>
          <w:sz w:val="24"/>
        </w:rPr>
        <w:t xml:space="preserve"> </w:t>
      </w:r>
      <w:r w:rsidR="000867B2">
        <w:rPr>
          <w:sz w:val="24"/>
        </w:rPr>
        <w:t xml:space="preserve">at 1920 </w:t>
      </w:r>
      <w:r w:rsidR="00123E82">
        <w:rPr>
          <w:sz w:val="24"/>
        </w:rPr>
        <w:tab/>
      </w:r>
      <w:r w:rsidR="000867B2">
        <w:rPr>
          <w:sz w:val="24"/>
        </w:rPr>
        <w:t xml:space="preserve">census married age 73 </w:t>
      </w:r>
      <w:r w:rsidR="004E593A">
        <w:rPr>
          <w:sz w:val="24"/>
        </w:rPr>
        <w:t>no</w:t>
      </w:r>
      <w:r w:rsidR="00CA2F2C">
        <w:rPr>
          <w:sz w:val="24"/>
        </w:rPr>
        <w:t>t</w:t>
      </w:r>
      <w:r w:rsidR="004E593A">
        <w:rPr>
          <w:sz w:val="24"/>
        </w:rPr>
        <w:t xml:space="preserve"> working </w:t>
      </w:r>
      <w:r w:rsidR="000867B2">
        <w:rPr>
          <w:sz w:val="24"/>
        </w:rPr>
        <w:t xml:space="preserve">living Hancock Iowa w ith second wife and three daughters, </w:t>
      </w:r>
      <w:r>
        <w:rPr>
          <w:sz w:val="24"/>
        </w:rPr>
        <w:t xml:space="preserve">died 16MAR1922 Britt Hancock Iowa, buried </w:t>
      </w:r>
      <w:r w:rsidR="00123E82">
        <w:rPr>
          <w:sz w:val="24"/>
        </w:rPr>
        <w:tab/>
      </w:r>
      <w:r>
        <w:rPr>
          <w:sz w:val="24"/>
        </w:rPr>
        <w:t xml:space="preserve">18MAR1922 Evergreen Cemetery Britt Hancock Iowa (Pedigree Resource File </w:t>
      </w:r>
      <w:hyperlink r:id="rId1447" w:history="1">
        <w:r w:rsidR="0059734C" w:rsidRPr="00F07C4A">
          <w:rPr>
            <w:rStyle w:val="Hyperlink"/>
            <w:sz w:val="24"/>
          </w:rPr>
          <w:t>http://familysearch.org/pal:/MM9.2.1/SBBL-TJX</w:t>
        </w:r>
      </w:hyperlink>
      <w:r w:rsidR="0059734C">
        <w:rPr>
          <w:sz w:val="24"/>
        </w:rPr>
        <w:t xml:space="preserve"> </w:t>
      </w:r>
      <w:r>
        <w:rPr>
          <w:sz w:val="24"/>
        </w:rPr>
        <w:t xml:space="preserve"> &amp; /SR87-4TR &amp; </w:t>
      </w:r>
      <w:r w:rsidR="00123E82">
        <w:rPr>
          <w:sz w:val="24"/>
        </w:rPr>
        <w:tab/>
      </w:r>
      <w:r>
        <w:rPr>
          <w:sz w:val="24"/>
        </w:rPr>
        <w:t>/SRLW-VKQ</w:t>
      </w:r>
      <w:r w:rsidR="00ED4FF2">
        <w:rPr>
          <w:sz w:val="24"/>
        </w:rPr>
        <w:t>)</w:t>
      </w:r>
    </w:p>
    <w:p w14:paraId="5752C846" w14:textId="54558A52" w:rsidR="000D6C32" w:rsidRDefault="000D6C32">
      <w:pPr>
        <w:ind w:right="-1050"/>
        <w:rPr>
          <w:sz w:val="24"/>
        </w:rPr>
      </w:pPr>
      <w:r>
        <w:rPr>
          <w:sz w:val="24"/>
        </w:rPr>
        <w:t>x ELIZABETH-A born 1848 Minnesota (or 1859 approx. Elmo Wisconsin ?</w:t>
      </w:r>
      <w:r w:rsidR="00ED4FF2">
        <w:rPr>
          <w:sz w:val="24"/>
        </w:rPr>
        <w:t>)</w:t>
      </w:r>
      <w:r>
        <w:rPr>
          <w:sz w:val="24"/>
        </w:rPr>
        <w:t xml:space="preserve">, at 1880 census age 33 keeping house born England married living </w:t>
      </w:r>
      <w:r>
        <w:rPr>
          <w:sz w:val="24"/>
        </w:rPr>
        <w:tab/>
        <w:t xml:space="preserve">Amsterdam Hancock Iowa parents both English </w:t>
      </w:r>
      <w:r w:rsidR="00544343">
        <w:rPr>
          <w:sz w:val="24"/>
        </w:rPr>
        <w:t>(</w:t>
      </w:r>
      <w:r>
        <w:rPr>
          <w:sz w:val="24"/>
        </w:rPr>
        <w:t>film 1254342 number T9-0342 page 315C</w:t>
      </w:r>
      <w:r w:rsidR="00ED4FF2">
        <w:rPr>
          <w:sz w:val="24"/>
        </w:rPr>
        <w:t>)</w:t>
      </w:r>
      <w:r>
        <w:rPr>
          <w:sz w:val="24"/>
        </w:rPr>
        <w:t xml:space="preserve">, </w:t>
      </w:r>
      <w:r w:rsidR="000B6DCD">
        <w:rPr>
          <w:sz w:val="24"/>
        </w:rPr>
        <w:t xml:space="preserve">at 1885 age 441 living with husband and son, </w:t>
      </w:r>
      <w:r>
        <w:rPr>
          <w:sz w:val="24"/>
        </w:rPr>
        <w:t xml:space="preserve">died </w:t>
      </w:r>
      <w:r w:rsidR="000B6DCD">
        <w:rPr>
          <w:sz w:val="24"/>
        </w:rPr>
        <w:tab/>
      </w:r>
      <w:r>
        <w:rPr>
          <w:sz w:val="24"/>
        </w:rPr>
        <w:t>1927 Sheffield Iowa</w:t>
      </w:r>
    </w:p>
    <w:p w14:paraId="1DDA1A8C" w14:textId="74935D5A" w:rsidR="000D6C32" w:rsidRDefault="000D6C32">
      <w:pPr>
        <w:ind w:right="-1050"/>
        <w:rPr>
          <w:sz w:val="24"/>
        </w:rPr>
      </w:pPr>
      <w:r>
        <w:rPr>
          <w:sz w:val="24"/>
        </w:rPr>
        <w:t>x GRACE-EVELYNA born 26APR1873 Bradford Stark Illinois (parents George 09JUN1826-05MAR1905 and Phoeb</w:t>
      </w:r>
      <w:r w:rsidR="004E593A">
        <w:rPr>
          <w:sz w:val="24"/>
        </w:rPr>
        <w:t>e</w:t>
      </w:r>
      <w:r>
        <w:rPr>
          <w:sz w:val="24"/>
        </w:rPr>
        <w:t xml:space="preserve"> née Whie 05AUG1834-</w:t>
      </w:r>
      <w:r>
        <w:rPr>
          <w:sz w:val="24"/>
        </w:rPr>
        <w:tab/>
        <w:t>12AUG1912</w:t>
      </w:r>
      <w:r w:rsidR="00ED4FF2">
        <w:rPr>
          <w:sz w:val="24"/>
        </w:rPr>
        <w:t>)</w:t>
      </w:r>
      <w:r>
        <w:rPr>
          <w:sz w:val="24"/>
        </w:rPr>
        <w:t xml:space="preserve">, </w:t>
      </w:r>
      <w:r w:rsidR="00D23E57">
        <w:rPr>
          <w:sz w:val="24"/>
        </w:rPr>
        <w:t xml:space="preserve">at 1910 cenus age 35 living with husband and three daughters, </w:t>
      </w:r>
      <w:r w:rsidR="004E593A">
        <w:rPr>
          <w:sz w:val="24"/>
        </w:rPr>
        <w:t xml:space="preserve">at 1920 census age 45 living Hancock with husband and three </w:t>
      </w:r>
      <w:r w:rsidR="00D23E57">
        <w:rPr>
          <w:sz w:val="24"/>
        </w:rPr>
        <w:tab/>
      </w:r>
      <w:r w:rsidR="004E593A">
        <w:rPr>
          <w:sz w:val="24"/>
        </w:rPr>
        <w:t xml:space="preserve">daughters, </w:t>
      </w:r>
      <w:r>
        <w:rPr>
          <w:sz w:val="24"/>
        </w:rPr>
        <w:t xml:space="preserve">died 12JUN1926 Britt Hancock Iowa, buried 14JUN1926 Evergreen Cemetery Britt Hancock Iowa (Pedigree Resource File </w:t>
      </w:r>
      <w:r>
        <w:rPr>
          <w:sz w:val="24"/>
        </w:rPr>
        <w:tab/>
      </w:r>
      <w:hyperlink r:id="rId1448" w:history="1">
        <w:r w:rsidR="00871B72" w:rsidRPr="009D6177">
          <w:rPr>
            <w:rStyle w:val="Hyperlink"/>
            <w:sz w:val="24"/>
          </w:rPr>
          <w:t>http://familysearch.org/pal:/MM9.2.1/SR87-4TR</w:t>
        </w:r>
      </w:hyperlink>
      <w:r w:rsidR="00ED4FF2">
        <w:rPr>
          <w:sz w:val="24"/>
        </w:rPr>
        <w:t>)</w:t>
      </w:r>
    </w:p>
    <w:p w14:paraId="53391CAA" w14:textId="66F9C4CA" w:rsidR="000D6C32" w:rsidRDefault="000D6C32">
      <w:pPr>
        <w:ind w:right="-1050"/>
        <w:rPr>
          <w:sz w:val="24"/>
        </w:rPr>
      </w:pPr>
      <w:r>
        <w:rPr>
          <w:sz w:val="24"/>
        </w:rPr>
        <w:t xml:space="preserve">ELIZABETH-JANE born 1847 </w:t>
      </w:r>
      <w:r w:rsidR="00AE7294">
        <w:rPr>
          <w:sz w:val="24"/>
        </w:rPr>
        <w:t>Wisconsin</w:t>
      </w:r>
      <w:r>
        <w:rPr>
          <w:sz w:val="24"/>
        </w:rPr>
        <w:t xml:space="preserve">, </w:t>
      </w:r>
      <w:r w:rsidR="00AE7294">
        <w:rPr>
          <w:sz w:val="24"/>
        </w:rPr>
        <w:t>at 1860 census age 11 at home (next door to Mills family</w:t>
      </w:r>
      <w:r w:rsidR="00ED4FF2">
        <w:rPr>
          <w:sz w:val="24"/>
        </w:rPr>
        <w:t>)</w:t>
      </w:r>
      <w:r w:rsidR="00AE7294">
        <w:rPr>
          <w:sz w:val="24"/>
        </w:rPr>
        <w:t xml:space="preserve">, </w:t>
      </w:r>
      <w:r>
        <w:rPr>
          <w:sz w:val="24"/>
        </w:rPr>
        <w:t>married Henry Mills (born 1821, died 1871</w:t>
      </w:r>
      <w:r w:rsidR="00ED4FF2">
        <w:rPr>
          <w:sz w:val="24"/>
        </w:rPr>
        <w:t>)</w:t>
      </w:r>
      <w:r>
        <w:rPr>
          <w:sz w:val="24"/>
        </w:rPr>
        <w:t xml:space="preserve">, </w:t>
      </w:r>
      <w:r w:rsidR="006C4A92">
        <w:rPr>
          <w:sz w:val="24"/>
        </w:rPr>
        <w:t xml:space="preserve">at 1900 </w:t>
      </w:r>
      <w:r w:rsidR="00AE7294">
        <w:rPr>
          <w:sz w:val="24"/>
        </w:rPr>
        <w:tab/>
      </w:r>
      <w:r w:rsidR="006C4A92">
        <w:rPr>
          <w:sz w:val="24"/>
        </w:rPr>
        <w:t>census age 52 living with her three sons and brother at ED64 Linden Township Linden Village Iowa Wisconsin</w:t>
      </w:r>
      <w:r w:rsidR="00AE7294">
        <w:rPr>
          <w:sz w:val="24"/>
        </w:rPr>
        <w:t xml:space="preserve">, </w:t>
      </w:r>
      <w:r>
        <w:rPr>
          <w:sz w:val="24"/>
        </w:rPr>
        <w:t xml:space="preserve">died 1934 Linden Wisconsin, see </w:t>
      </w:r>
      <w:r w:rsidR="00AE7294">
        <w:rPr>
          <w:sz w:val="24"/>
        </w:rPr>
        <w:tab/>
      </w:r>
      <w:r>
        <w:rPr>
          <w:sz w:val="24"/>
        </w:rPr>
        <w:t>ELIZABETH married JOHN-ROBERT born 1839</w:t>
      </w:r>
    </w:p>
    <w:p w14:paraId="510D7B40" w14:textId="205FEF72" w:rsidR="000D6C32" w:rsidRDefault="000D6C32">
      <w:pPr>
        <w:ind w:right="-1050"/>
        <w:rPr>
          <w:b/>
          <w:sz w:val="24"/>
        </w:rPr>
      </w:pPr>
      <w:r>
        <w:rPr>
          <w:sz w:val="24"/>
        </w:rPr>
        <w:t>THOMAS</w:t>
      </w:r>
      <w:r w:rsidR="00860CB2">
        <w:rPr>
          <w:sz w:val="24"/>
        </w:rPr>
        <w:t>-H</w:t>
      </w:r>
      <w:r w:rsidR="007C6874">
        <w:rPr>
          <w:sz w:val="24"/>
        </w:rPr>
        <w:t>ENRY</w:t>
      </w:r>
      <w:r w:rsidR="000F4225">
        <w:rPr>
          <w:sz w:val="24"/>
        </w:rPr>
        <w:t xml:space="preserve"> </w:t>
      </w:r>
      <w:r>
        <w:rPr>
          <w:sz w:val="24"/>
        </w:rPr>
        <w:t xml:space="preserve">born </w:t>
      </w:r>
      <w:r w:rsidR="00AE7294">
        <w:rPr>
          <w:sz w:val="24"/>
        </w:rPr>
        <w:t>1850 app</w:t>
      </w:r>
      <w:r w:rsidR="00F21371">
        <w:rPr>
          <w:sz w:val="24"/>
        </w:rPr>
        <w:t>r</w:t>
      </w:r>
      <w:r w:rsidR="00AE7294">
        <w:rPr>
          <w:sz w:val="24"/>
        </w:rPr>
        <w:t>ox. Wisconsin</w:t>
      </w:r>
      <w:r w:rsidR="00F21371">
        <w:rPr>
          <w:sz w:val="24"/>
        </w:rPr>
        <w:t>, at 1860 census age 10 at home</w:t>
      </w:r>
      <w:r>
        <w:rPr>
          <w:sz w:val="24"/>
        </w:rPr>
        <w:t xml:space="preserve">, married, machinist, may = T.H.TregAnza in 1880 census age 28 born </w:t>
      </w:r>
      <w:r w:rsidR="000F4225">
        <w:rPr>
          <w:sz w:val="24"/>
        </w:rPr>
        <w:tab/>
      </w:r>
      <w:r>
        <w:rPr>
          <w:sz w:val="24"/>
        </w:rPr>
        <w:t xml:space="preserve">1852 approx. Wisconsin cabinet maker living Britt Hancock Iowa single head of household parents both born in England </w:t>
      </w:r>
      <w:r w:rsidR="00544343">
        <w:rPr>
          <w:sz w:val="24"/>
        </w:rPr>
        <w:t>(</w:t>
      </w:r>
      <w:r>
        <w:rPr>
          <w:sz w:val="24"/>
        </w:rPr>
        <w:t>film 1254342 number T9-</w:t>
      </w:r>
      <w:r w:rsidR="000F4225">
        <w:rPr>
          <w:sz w:val="24"/>
        </w:rPr>
        <w:tab/>
      </w:r>
      <w:r>
        <w:rPr>
          <w:sz w:val="24"/>
        </w:rPr>
        <w:t>0342 page 306C</w:t>
      </w:r>
      <w:r w:rsidR="00ED4FF2">
        <w:rPr>
          <w:sz w:val="24"/>
        </w:rPr>
        <w:t>)</w:t>
      </w:r>
      <w:r>
        <w:rPr>
          <w:sz w:val="24"/>
        </w:rPr>
        <w:t xml:space="preserve"> (note brother JOSEPH is cabinet maker</w:t>
      </w:r>
      <w:r w:rsidR="00ED4FF2">
        <w:rPr>
          <w:sz w:val="24"/>
        </w:rPr>
        <w:t>)</w:t>
      </w:r>
      <w:r w:rsidR="000B6DCD">
        <w:rPr>
          <w:sz w:val="24"/>
        </w:rPr>
        <w:t xml:space="preserve">, at Iowa census 1885 age 33 single occupation furniture living nextdoor to his brother </w:t>
      </w:r>
      <w:r w:rsidR="000F4225">
        <w:rPr>
          <w:sz w:val="24"/>
        </w:rPr>
        <w:tab/>
      </w:r>
      <w:r w:rsidR="000B6DCD">
        <w:rPr>
          <w:sz w:val="24"/>
        </w:rPr>
        <w:t>EDWARD=PERCIVAL and wife ELIZABETH</w:t>
      </w:r>
      <w:r w:rsidR="00860CB2">
        <w:rPr>
          <w:sz w:val="24"/>
        </w:rPr>
        <w:t xml:space="preserve">, at 1900 census THOMAS-H TregAnGa age 48 occupation capitalist living with wife son and </w:t>
      </w:r>
      <w:r w:rsidR="000F4225">
        <w:rPr>
          <w:sz w:val="24"/>
        </w:rPr>
        <w:tab/>
      </w:r>
      <w:r w:rsidR="00860CB2">
        <w:rPr>
          <w:sz w:val="24"/>
        </w:rPr>
        <w:t>daughter electoral district 119 Britt Hancock Iowa</w:t>
      </w:r>
      <w:r w:rsidR="00B517D2">
        <w:rPr>
          <w:sz w:val="24"/>
        </w:rPr>
        <w:t>,</w:t>
      </w:r>
      <w:r w:rsidR="009A43DB">
        <w:rPr>
          <w:sz w:val="24"/>
        </w:rPr>
        <w:t xml:space="preserve"> at 1915 Iowa census living Black Hawk Iowa, </w:t>
      </w:r>
      <w:r w:rsidR="00B517D2">
        <w:rPr>
          <w:sz w:val="24"/>
        </w:rPr>
        <w:t xml:space="preserve"> at 1920 census age 69 salesman clothing store </w:t>
      </w:r>
      <w:r w:rsidR="000F4225">
        <w:rPr>
          <w:sz w:val="24"/>
        </w:rPr>
        <w:tab/>
      </w:r>
      <w:r w:rsidR="00B517D2">
        <w:rPr>
          <w:sz w:val="24"/>
        </w:rPr>
        <w:t xml:space="preserve">living Ward 4 electoral district 30 Waterloo Black Hawk with wife son daughter and </w:t>
      </w:r>
      <w:r w:rsidR="00ED7212">
        <w:rPr>
          <w:sz w:val="24"/>
        </w:rPr>
        <w:t>t</w:t>
      </w:r>
      <w:r w:rsidR="00B517D2">
        <w:rPr>
          <w:sz w:val="24"/>
        </w:rPr>
        <w:t>he</w:t>
      </w:r>
      <w:r w:rsidR="00ED7212">
        <w:rPr>
          <w:sz w:val="24"/>
        </w:rPr>
        <w:t>i</w:t>
      </w:r>
      <w:r w:rsidR="00B517D2">
        <w:rPr>
          <w:sz w:val="24"/>
        </w:rPr>
        <w:t xml:space="preserve">r </w:t>
      </w:r>
      <w:r w:rsidR="00ED7212">
        <w:rPr>
          <w:sz w:val="24"/>
        </w:rPr>
        <w:t>spouses</w:t>
      </w:r>
    </w:p>
    <w:p w14:paraId="0D3E29C2" w14:textId="77777777" w:rsidR="000D6C32" w:rsidRDefault="00860CB2">
      <w:pPr>
        <w:ind w:right="-1050"/>
        <w:rPr>
          <w:sz w:val="24"/>
        </w:rPr>
      </w:pPr>
      <w:r>
        <w:rPr>
          <w:sz w:val="24"/>
        </w:rPr>
        <w:t>x ALICE born 1865 approx.</w:t>
      </w:r>
      <w:r w:rsidR="00B517D2">
        <w:rPr>
          <w:sz w:val="24"/>
        </w:rPr>
        <w:t xml:space="preserve"> Ohio</w:t>
      </w:r>
      <w:r>
        <w:rPr>
          <w:sz w:val="24"/>
        </w:rPr>
        <w:t>, at 1900 census age 35 living with husband and two children</w:t>
      </w:r>
      <w:r w:rsidR="00B517D2">
        <w:rPr>
          <w:sz w:val="24"/>
        </w:rPr>
        <w:t>, at 1920 census age 54 living with husband and two children</w:t>
      </w:r>
    </w:p>
    <w:p w14:paraId="24D4B359" w14:textId="77777777" w:rsidR="00D23E57" w:rsidRDefault="00D23E57">
      <w:pPr>
        <w:ind w:right="-1050"/>
        <w:rPr>
          <w:sz w:val="24"/>
        </w:rPr>
      </w:pPr>
    </w:p>
    <w:p w14:paraId="51DF3E35" w14:textId="64C2102B" w:rsidR="00FB7244" w:rsidRDefault="00FB7244" w:rsidP="00FB7244">
      <w:pPr>
        <w:pageBreakBefore/>
        <w:ind w:right="-1050"/>
        <w:rPr>
          <w:sz w:val="24"/>
        </w:rPr>
      </w:pPr>
      <w:r>
        <w:rPr>
          <w:b/>
          <w:sz w:val="24"/>
        </w:rPr>
        <w:t>NOTES ON UNCONNECTED FAMILY 20 (ILLOGAN</w:t>
      </w:r>
      <w:r w:rsidR="00ED4FF2">
        <w:rPr>
          <w:b/>
          <w:sz w:val="24"/>
        </w:rPr>
        <w:t>)</w:t>
      </w:r>
      <w:r>
        <w:rPr>
          <w:b/>
          <w:sz w:val="24"/>
        </w:rPr>
        <w:t xml:space="preserve"> part A (continued</w:t>
      </w:r>
      <w:r w:rsidR="00ED4FF2">
        <w:rPr>
          <w:b/>
          <w:sz w:val="24"/>
        </w:rPr>
        <w:t>)</w:t>
      </w:r>
      <w:r>
        <w:rPr>
          <w:b/>
          <w:sz w:val="24"/>
        </w:rPr>
        <w:t xml:space="preserve"> </w:t>
      </w:r>
    </w:p>
    <w:p w14:paraId="7C624912" w14:textId="77777777" w:rsidR="000D6C32" w:rsidRDefault="000D6C32">
      <w:pPr>
        <w:ind w:right="-1050"/>
        <w:rPr>
          <w:sz w:val="24"/>
        </w:rPr>
      </w:pPr>
    </w:p>
    <w:p w14:paraId="619A453A" w14:textId="25B572E3" w:rsidR="00D23E57" w:rsidRDefault="00D23E57" w:rsidP="00D23E57">
      <w:pPr>
        <w:ind w:right="-1050"/>
        <w:rPr>
          <w:sz w:val="24"/>
        </w:rPr>
      </w:pPr>
      <w:r>
        <w:rPr>
          <w:sz w:val="24"/>
        </w:rPr>
        <w:t>L</w:t>
      </w:r>
      <w:r w:rsidR="00B517D2">
        <w:rPr>
          <w:sz w:val="24"/>
        </w:rPr>
        <w:t>E</w:t>
      </w:r>
      <w:r>
        <w:rPr>
          <w:sz w:val="24"/>
        </w:rPr>
        <w:t>ILA</w:t>
      </w:r>
      <w:r w:rsidR="00860CB2">
        <w:rPr>
          <w:sz w:val="24"/>
        </w:rPr>
        <w:t xml:space="preserve"> </w:t>
      </w:r>
      <w:r w:rsidR="00B517D2">
        <w:rPr>
          <w:sz w:val="24"/>
        </w:rPr>
        <w:t>(LILLA</w:t>
      </w:r>
      <w:r w:rsidR="00ED4FF2">
        <w:rPr>
          <w:sz w:val="24"/>
        </w:rPr>
        <w:t>)</w:t>
      </w:r>
      <w:r w:rsidR="00B517D2">
        <w:rPr>
          <w:sz w:val="24"/>
        </w:rPr>
        <w:t xml:space="preserve"> </w:t>
      </w:r>
      <w:r w:rsidR="00860CB2">
        <w:rPr>
          <w:sz w:val="24"/>
        </w:rPr>
        <w:t>born SEP1896 Iowa, at 1900 census age 4 living at home</w:t>
      </w:r>
      <w:r w:rsidR="00B517D2">
        <w:rPr>
          <w:sz w:val="24"/>
        </w:rPr>
        <w:t>, at 1920 census age 23 living at parents with h</w:t>
      </w:r>
      <w:r w:rsidR="00ED7212">
        <w:rPr>
          <w:sz w:val="24"/>
        </w:rPr>
        <w:t>u</w:t>
      </w:r>
      <w:r w:rsidR="00B517D2">
        <w:rPr>
          <w:sz w:val="24"/>
        </w:rPr>
        <w:t>sban</w:t>
      </w:r>
      <w:r w:rsidR="00ED7212">
        <w:rPr>
          <w:sz w:val="24"/>
        </w:rPr>
        <w:t>d</w:t>
      </w:r>
      <w:r w:rsidR="00B517D2">
        <w:rPr>
          <w:sz w:val="24"/>
        </w:rPr>
        <w:t xml:space="preserve"> Lee Carpenter</w:t>
      </w:r>
    </w:p>
    <w:p w14:paraId="765EAE7D" w14:textId="0C71E401" w:rsidR="00D23E57" w:rsidRDefault="00D23E57" w:rsidP="00D23E57">
      <w:pPr>
        <w:ind w:right="-1050"/>
        <w:rPr>
          <w:sz w:val="24"/>
        </w:rPr>
      </w:pPr>
      <w:r>
        <w:rPr>
          <w:sz w:val="24"/>
        </w:rPr>
        <w:t>LOREN-</w:t>
      </w:r>
      <w:r w:rsidR="001C1953">
        <w:rPr>
          <w:sz w:val="24"/>
        </w:rPr>
        <w:t>SILVESTER</w:t>
      </w:r>
      <w:r>
        <w:rPr>
          <w:sz w:val="24"/>
        </w:rPr>
        <w:t xml:space="preserve"> (‘TRIX’</w:t>
      </w:r>
      <w:r w:rsidR="00ED4FF2">
        <w:rPr>
          <w:sz w:val="24"/>
        </w:rPr>
        <w:t>)</w:t>
      </w:r>
      <w:r>
        <w:rPr>
          <w:sz w:val="24"/>
        </w:rPr>
        <w:t xml:space="preserve"> born 21JAN1894</w:t>
      </w:r>
      <w:r w:rsidR="00DA749E">
        <w:rPr>
          <w:sz w:val="24"/>
        </w:rPr>
        <w:t xml:space="preserve"> Iowa</w:t>
      </w:r>
      <w:r>
        <w:rPr>
          <w:sz w:val="24"/>
        </w:rPr>
        <w:t xml:space="preserve">, </w:t>
      </w:r>
      <w:r w:rsidR="00DA749E">
        <w:rPr>
          <w:sz w:val="24"/>
        </w:rPr>
        <w:t xml:space="preserve">at 1900 census age 6 at school living at home, at 1905 Iowa state census age 11 living East </w:t>
      </w:r>
      <w:r w:rsidR="00B517D2">
        <w:rPr>
          <w:sz w:val="24"/>
        </w:rPr>
        <w:tab/>
      </w:r>
      <w:r w:rsidR="00DA749E">
        <w:rPr>
          <w:sz w:val="24"/>
        </w:rPr>
        <w:t xml:space="preserve">Waterloo Black Hawk Iowa, at 1915 Iowa state census age 21 clothing salesman earnt $800 full-time in 1914 grammar school 8 years high school 3 </w:t>
      </w:r>
      <w:r w:rsidR="00B517D2">
        <w:rPr>
          <w:sz w:val="24"/>
        </w:rPr>
        <w:tab/>
      </w:r>
      <w:r w:rsidR="00DA749E">
        <w:rPr>
          <w:sz w:val="24"/>
        </w:rPr>
        <w:t xml:space="preserve">years, </w:t>
      </w:r>
      <w:r w:rsidR="00B517D2">
        <w:rPr>
          <w:sz w:val="24"/>
        </w:rPr>
        <w:t xml:space="preserve">at 1920 census age 25 salesman in clothing store living at </w:t>
      </w:r>
      <w:r w:rsidR="00ED7212">
        <w:rPr>
          <w:sz w:val="24"/>
        </w:rPr>
        <w:t>parents with his wife and his sister and hsuband</w:t>
      </w:r>
      <w:r w:rsidR="00B517D2">
        <w:rPr>
          <w:sz w:val="24"/>
        </w:rPr>
        <w:t xml:space="preserve">, </w:t>
      </w:r>
      <w:r w:rsidR="00DA749E">
        <w:rPr>
          <w:sz w:val="24"/>
        </w:rPr>
        <w:t xml:space="preserve">at 1925 Iowas state census age 31 </w:t>
      </w:r>
      <w:r w:rsidR="00ED7212">
        <w:rPr>
          <w:sz w:val="24"/>
        </w:rPr>
        <w:tab/>
      </w:r>
      <w:r w:rsidR="00DA749E">
        <w:rPr>
          <w:sz w:val="24"/>
        </w:rPr>
        <w:t xml:space="preserve">living Waterloo Black Hawk, </w:t>
      </w:r>
      <w:r w:rsidR="00ED7212">
        <w:rPr>
          <w:sz w:val="24"/>
        </w:rPr>
        <w:t xml:space="preserve">at 1930 census age 36 proprietor clothing living with wife and daughter Waterloo Black Hawk, at 1940 census age 45 </w:t>
      </w:r>
      <w:r w:rsidR="00ED7212">
        <w:rPr>
          <w:sz w:val="24"/>
        </w:rPr>
        <w:tab/>
        <w:t xml:space="preserve">owner and department manager mens’ and children’s clothing Waterloo Black Hawk with wife and daughter, </w:t>
      </w:r>
      <w:r w:rsidR="00DA749E">
        <w:rPr>
          <w:sz w:val="24"/>
        </w:rPr>
        <w:t xml:space="preserve">living East Waterloo Black Hawk </w:t>
      </w:r>
      <w:r w:rsidR="00ED7212">
        <w:rPr>
          <w:sz w:val="24"/>
        </w:rPr>
        <w:tab/>
      </w:r>
      <w:r w:rsidR="00DA749E">
        <w:rPr>
          <w:sz w:val="24"/>
        </w:rPr>
        <w:t xml:space="preserve">Iowa </w:t>
      </w:r>
      <w:r>
        <w:rPr>
          <w:sz w:val="24"/>
        </w:rPr>
        <w:t>social security number 479-03-9846, lived Waterloo Orange and Eagle Center all Black Hawk Iowa, had two daughters, died 28DEC1976</w:t>
      </w:r>
    </w:p>
    <w:p w14:paraId="2958EB3F" w14:textId="77777777" w:rsidR="00D23E57" w:rsidRDefault="00D23E57" w:rsidP="00D23E57">
      <w:pPr>
        <w:ind w:right="-1050"/>
        <w:rPr>
          <w:sz w:val="24"/>
        </w:rPr>
      </w:pPr>
      <w:r>
        <w:rPr>
          <w:sz w:val="24"/>
        </w:rPr>
        <w:t xml:space="preserve">x ZOE </w:t>
      </w:r>
      <w:r w:rsidR="00DA749E">
        <w:rPr>
          <w:sz w:val="24"/>
        </w:rPr>
        <w:t xml:space="preserve">born 1894 approx., </w:t>
      </w:r>
      <w:r w:rsidR="00ED7212">
        <w:rPr>
          <w:sz w:val="24"/>
        </w:rPr>
        <w:t xml:space="preserve">at 1920 census age 25 living with husband at his parents, </w:t>
      </w:r>
      <w:r w:rsidR="00DA749E">
        <w:rPr>
          <w:sz w:val="24"/>
        </w:rPr>
        <w:t xml:space="preserve">at 1925 Iowa state census age 32 living with husband and daughter, </w:t>
      </w:r>
      <w:r w:rsidR="00ED7212">
        <w:rPr>
          <w:sz w:val="24"/>
        </w:rPr>
        <w:t xml:space="preserve">at </w:t>
      </w:r>
      <w:r w:rsidR="00ED7212">
        <w:rPr>
          <w:sz w:val="24"/>
        </w:rPr>
        <w:tab/>
        <w:t xml:space="preserve">1930 census age 36 living with husband and daughter, at 1940 census age 45 living with husband and daughter </w:t>
      </w:r>
      <w:r>
        <w:rPr>
          <w:sz w:val="24"/>
        </w:rPr>
        <w:t>died NOV1960</w:t>
      </w:r>
    </w:p>
    <w:p w14:paraId="534590D9" w14:textId="77777777" w:rsidR="00D23E57" w:rsidRDefault="00D23E57">
      <w:pPr>
        <w:ind w:right="-1050"/>
        <w:rPr>
          <w:sz w:val="24"/>
        </w:rPr>
      </w:pPr>
    </w:p>
    <w:p w14:paraId="2ED2C12E" w14:textId="51239C5E" w:rsidR="004E593A" w:rsidRDefault="004E593A" w:rsidP="004E593A">
      <w:pPr>
        <w:ind w:right="-1050"/>
        <w:rPr>
          <w:sz w:val="24"/>
        </w:rPr>
      </w:pPr>
      <w:r>
        <w:rPr>
          <w:sz w:val="24"/>
        </w:rPr>
        <w:t>NORA</w:t>
      </w:r>
      <w:r w:rsidR="00730E4E">
        <w:rPr>
          <w:sz w:val="24"/>
        </w:rPr>
        <w:t>-B</w:t>
      </w:r>
      <w:r w:rsidR="00B34049">
        <w:rPr>
          <w:sz w:val="24"/>
        </w:rPr>
        <w:t>ELL</w:t>
      </w:r>
      <w:r w:rsidR="00730E4E">
        <w:rPr>
          <w:sz w:val="24"/>
        </w:rPr>
        <w:t xml:space="preserve"> born </w:t>
      </w:r>
      <w:r w:rsidR="00BC0926">
        <w:rPr>
          <w:sz w:val="24"/>
        </w:rPr>
        <w:t>27JUN</w:t>
      </w:r>
      <w:r w:rsidR="00DB6101">
        <w:rPr>
          <w:sz w:val="24"/>
        </w:rPr>
        <w:t>188</w:t>
      </w:r>
      <w:r w:rsidR="00BC0926">
        <w:rPr>
          <w:sz w:val="24"/>
        </w:rPr>
        <w:t>7</w:t>
      </w:r>
      <w:r w:rsidR="00DB6101">
        <w:rPr>
          <w:sz w:val="24"/>
        </w:rPr>
        <w:t xml:space="preserve"> Hancock Iowa, at 1895 Iowa census age 7 living at home,</w:t>
      </w:r>
      <w:r>
        <w:rPr>
          <w:sz w:val="24"/>
        </w:rPr>
        <w:t xml:space="preserve"> </w:t>
      </w:r>
      <w:r w:rsidR="00DB6101">
        <w:rPr>
          <w:sz w:val="24"/>
        </w:rPr>
        <w:t xml:space="preserve">at 1910 census public school teacher age 22 living with </w:t>
      </w:r>
      <w:r w:rsidR="00DB6101">
        <w:rPr>
          <w:sz w:val="24"/>
        </w:rPr>
        <w:tab/>
        <w:t xml:space="preserve">parents, </w:t>
      </w:r>
      <w:r w:rsidR="003E56D9">
        <w:rPr>
          <w:sz w:val="24"/>
        </w:rPr>
        <w:t>at 1915 Iowa state census age 53 teacher (worked 3 months in 1914</w:t>
      </w:r>
      <w:r w:rsidR="00ED4FF2">
        <w:rPr>
          <w:sz w:val="24"/>
        </w:rPr>
        <w:t>)</w:t>
      </w:r>
      <w:r w:rsidR="003E56D9">
        <w:rPr>
          <w:sz w:val="24"/>
        </w:rPr>
        <w:t xml:space="preserve"> Methodist years in US 55 in Iowa 53 education 8 years school 4 years </w:t>
      </w:r>
      <w:r w:rsidR="003E56D9">
        <w:rPr>
          <w:sz w:val="24"/>
        </w:rPr>
        <w:tab/>
        <w:t xml:space="preserve">high school 2 years college, </w:t>
      </w:r>
      <w:r w:rsidR="00B34049">
        <w:rPr>
          <w:sz w:val="24"/>
        </w:rPr>
        <w:t xml:space="preserve">at 1920 census age 32 single living with parents, </w:t>
      </w:r>
      <w:r w:rsidR="003E56D9">
        <w:rPr>
          <w:sz w:val="24"/>
        </w:rPr>
        <w:t>at 1925 Iowa state census age 37 living with parents,</w:t>
      </w:r>
      <w:r w:rsidR="00B34049">
        <w:rPr>
          <w:sz w:val="24"/>
        </w:rPr>
        <w:t xml:space="preserve"> </w:t>
      </w:r>
      <w:r w:rsidR="00BC0926">
        <w:rPr>
          <w:sz w:val="24"/>
        </w:rPr>
        <w:t xml:space="preserve">at 1930 census </w:t>
      </w:r>
      <w:r w:rsidR="003E56D9">
        <w:rPr>
          <w:sz w:val="24"/>
        </w:rPr>
        <w:tab/>
      </w:r>
      <w:r w:rsidR="00BC0926">
        <w:rPr>
          <w:sz w:val="24"/>
        </w:rPr>
        <w:t xml:space="preserve">age 42 single living </w:t>
      </w:r>
      <w:r w:rsidR="003E56D9">
        <w:rPr>
          <w:sz w:val="24"/>
        </w:rPr>
        <w:tab/>
      </w:r>
      <w:r w:rsidR="00BC0926">
        <w:rPr>
          <w:sz w:val="24"/>
        </w:rPr>
        <w:t xml:space="preserve">with parents, </w:t>
      </w:r>
      <w:r>
        <w:rPr>
          <w:sz w:val="24"/>
        </w:rPr>
        <w:t>married Shoe, lived Nora Springs Iowa</w:t>
      </w:r>
    </w:p>
    <w:p w14:paraId="6649CE36" w14:textId="77777777" w:rsidR="004E593A" w:rsidRDefault="004E593A">
      <w:pPr>
        <w:ind w:right="-1050"/>
        <w:rPr>
          <w:sz w:val="24"/>
        </w:rPr>
      </w:pPr>
    </w:p>
    <w:p w14:paraId="3878D8EA" w14:textId="77777777" w:rsidR="000D6C32" w:rsidRDefault="000D6C32">
      <w:pPr>
        <w:ind w:right="-1050"/>
        <w:rPr>
          <w:sz w:val="24"/>
        </w:rPr>
      </w:pPr>
      <w:r>
        <w:rPr>
          <w:sz w:val="24"/>
        </w:rPr>
        <w:t xml:space="preserve">PERCIVAL born JAN1883 Britt Hancock Iowa, </w:t>
      </w:r>
      <w:r w:rsidR="000B6DCD">
        <w:rPr>
          <w:sz w:val="24"/>
        </w:rPr>
        <w:t xml:space="preserve">at Iowa census 1885 age 1 at home, </w:t>
      </w:r>
      <w:r>
        <w:rPr>
          <w:sz w:val="24"/>
        </w:rPr>
        <w:t xml:space="preserve">lived Britt Duncan Hutchins and Stilson all in Hancock county Iowa, </w:t>
      </w:r>
      <w:r w:rsidR="000B6DCD">
        <w:rPr>
          <w:sz w:val="24"/>
        </w:rPr>
        <w:tab/>
      </w:r>
      <w:r>
        <w:rPr>
          <w:sz w:val="24"/>
        </w:rPr>
        <w:t>died MAY1969 Britt Hancock Iowa</w:t>
      </w:r>
    </w:p>
    <w:p w14:paraId="0F26670C" w14:textId="5712A505" w:rsidR="000D6C32" w:rsidRDefault="000D6C32">
      <w:pPr>
        <w:ind w:right="-1050"/>
        <w:rPr>
          <w:sz w:val="24"/>
        </w:rPr>
      </w:pPr>
      <w:r>
        <w:rPr>
          <w:sz w:val="24"/>
        </w:rPr>
        <w:t xml:space="preserve">NELLIE-GERTRUDE born 02SEP1906 Britt Hancock Iowa, </w:t>
      </w:r>
      <w:r w:rsidR="00D23E57">
        <w:rPr>
          <w:sz w:val="24"/>
        </w:rPr>
        <w:t xml:space="preserve">at 1910 census age 3 living at home, </w:t>
      </w:r>
      <w:r w:rsidR="004E593A">
        <w:rPr>
          <w:sz w:val="24"/>
        </w:rPr>
        <w:t xml:space="preserve">at 1920 census age 13 living at home, </w:t>
      </w:r>
      <w:r>
        <w:rPr>
          <w:sz w:val="24"/>
        </w:rPr>
        <w:t xml:space="preserve">married </w:t>
      </w:r>
      <w:r w:rsidR="00D23E57">
        <w:rPr>
          <w:sz w:val="24"/>
        </w:rPr>
        <w:tab/>
      </w:r>
      <w:r>
        <w:rPr>
          <w:sz w:val="24"/>
        </w:rPr>
        <w:t>03JAN1928 Julius Langholtz (born 1902 died 1970</w:t>
      </w:r>
      <w:r w:rsidR="00ED4FF2">
        <w:rPr>
          <w:sz w:val="24"/>
        </w:rPr>
        <w:t>)</w:t>
      </w:r>
      <w:r>
        <w:rPr>
          <w:sz w:val="24"/>
        </w:rPr>
        <w:t xml:space="preserve"> Mason City Iowa, children a boy and a girl lived Mason City Iowa, died 06APR1992 Cerro </w:t>
      </w:r>
      <w:r w:rsidR="00D23E57">
        <w:rPr>
          <w:sz w:val="24"/>
        </w:rPr>
        <w:tab/>
      </w:r>
      <w:r>
        <w:rPr>
          <w:sz w:val="24"/>
        </w:rPr>
        <w:t>Gordo Iowa</w:t>
      </w:r>
    </w:p>
    <w:p w14:paraId="4F4BE943" w14:textId="32606843" w:rsidR="000D6C32" w:rsidRDefault="000D6C32">
      <w:pPr>
        <w:ind w:right="-1050"/>
        <w:rPr>
          <w:sz w:val="24"/>
        </w:rPr>
      </w:pPr>
      <w:r>
        <w:rPr>
          <w:sz w:val="24"/>
        </w:rPr>
        <w:t xml:space="preserve">LULA-PEARL born 1907, </w:t>
      </w:r>
      <w:r w:rsidR="00D23E57">
        <w:rPr>
          <w:sz w:val="24"/>
        </w:rPr>
        <w:t xml:space="preserve">at 1910 census age 2 living at home, </w:t>
      </w:r>
      <w:r w:rsidR="004E593A">
        <w:rPr>
          <w:sz w:val="24"/>
        </w:rPr>
        <w:t xml:space="preserve">at 1920 census age 12 living at home, </w:t>
      </w:r>
      <w:r>
        <w:rPr>
          <w:sz w:val="24"/>
        </w:rPr>
        <w:t>married Carl-L Walters (born 1906, died 1984</w:t>
      </w:r>
      <w:r w:rsidR="00ED4FF2">
        <w:rPr>
          <w:sz w:val="24"/>
        </w:rPr>
        <w:t>)</w:t>
      </w:r>
      <w:r>
        <w:rPr>
          <w:sz w:val="24"/>
        </w:rPr>
        <w:t xml:space="preserve">, lived </w:t>
      </w:r>
      <w:r w:rsidR="00D23E57">
        <w:rPr>
          <w:sz w:val="24"/>
        </w:rPr>
        <w:tab/>
      </w:r>
      <w:r>
        <w:rPr>
          <w:sz w:val="24"/>
        </w:rPr>
        <w:t>Mason City Iowa</w:t>
      </w:r>
    </w:p>
    <w:p w14:paraId="2E408822" w14:textId="28E772B5" w:rsidR="00860CB2" w:rsidRDefault="000D6C32" w:rsidP="00860CB2">
      <w:pPr>
        <w:ind w:right="-1050"/>
        <w:rPr>
          <w:sz w:val="24"/>
        </w:rPr>
      </w:pPr>
      <w:r>
        <w:rPr>
          <w:sz w:val="24"/>
        </w:rPr>
        <w:t xml:space="preserve">ALMA-JONES born 14DEC1909 Britt Hancock Iowa, </w:t>
      </w:r>
      <w:r w:rsidR="00D23E57">
        <w:rPr>
          <w:sz w:val="24"/>
        </w:rPr>
        <w:t xml:space="preserve">at 1910 census age 0 living at home, </w:t>
      </w:r>
      <w:r w:rsidR="004E593A">
        <w:rPr>
          <w:sz w:val="24"/>
        </w:rPr>
        <w:t xml:space="preserve">at 1920 census age 10 living at home, </w:t>
      </w:r>
      <w:r>
        <w:rPr>
          <w:sz w:val="24"/>
        </w:rPr>
        <w:t xml:space="preserve">married Bertel Nyden </w:t>
      </w:r>
      <w:r w:rsidR="00D23E57">
        <w:rPr>
          <w:sz w:val="24"/>
        </w:rPr>
        <w:tab/>
      </w:r>
      <w:r>
        <w:rPr>
          <w:sz w:val="24"/>
        </w:rPr>
        <w:t>(born 03NOV1898, died OCT1984</w:t>
      </w:r>
      <w:r w:rsidR="00ED4FF2">
        <w:rPr>
          <w:sz w:val="24"/>
        </w:rPr>
        <w:t>)</w:t>
      </w:r>
      <w:r>
        <w:rPr>
          <w:sz w:val="24"/>
        </w:rPr>
        <w:t xml:space="preserve">, </w:t>
      </w:r>
      <w:r w:rsidR="004E593A">
        <w:rPr>
          <w:sz w:val="24"/>
        </w:rPr>
        <w:tab/>
      </w:r>
      <w:r>
        <w:rPr>
          <w:sz w:val="24"/>
        </w:rPr>
        <w:t>lived Florida ?, died 01MAR1992 Sebring Florida</w:t>
      </w:r>
    </w:p>
    <w:p w14:paraId="7CB33D31" w14:textId="77777777" w:rsidR="00860CB2" w:rsidRDefault="00860CB2" w:rsidP="00860CB2">
      <w:pPr>
        <w:ind w:right="-1050"/>
        <w:rPr>
          <w:sz w:val="24"/>
        </w:rPr>
      </w:pPr>
    </w:p>
    <w:p w14:paraId="033F6D87" w14:textId="22E861DF" w:rsidR="00860CB2" w:rsidRDefault="00860CB2" w:rsidP="00860CB2">
      <w:pPr>
        <w:ind w:right="-1050"/>
        <w:rPr>
          <w:sz w:val="24"/>
        </w:rPr>
      </w:pPr>
      <w:r>
        <w:rPr>
          <w:sz w:val="24"/>
        </w:rPr>
        <w:t xml:space="preserve">JO-ANNE, born approx. 1924, at 1925 Iowa state census age 1 living with parents, </w:t>
      </w:r>
      <w:r w:rsidR="00ED7212">
        <w:rPr>
          <w:sz w:val="24"/>
        </w:rPr>
        <w:t>at 1930 census age 6 living with parents,</w:t>
      </w:r>
      <w:r w:rsidRPr="00DA749E">
        <w:rPr>
          <w:sz w:val="24"/>
        </w:rPr>
        <w:t xml:space="preserve"> </w:t>
      </w:r>
      <w:r w:rsidR="00ED7212">
        <w:rPr>
          <w:sz w:val="24"/>
        </w:rPr>
        <w:t xml:space="preserve">at 1940 census age 16 living </w:t>
      </w:r>
      <w:r w:rsidR="00AE1A0D">
        <w:rPr>
          <w:sz w:val="24"/>
        </w:rPr>
        <w:tab/>
      </w:r>
      <w:r w:rsidR="00ED7212">
        <w:rPr>
          <w:sz w:val="24"/>
        </w:rPr>
        <w:t>with parents, d</w:t>
      </w:r>
      <w:r>
        <w:rPr>
          <w:sz w:val="24"/>
        </w:rPr>
        <w:t>ied 1944</w:t>
      </w:r>
    </w:p>
    <w:p w14:paraId="335976BC" w14:textId="77777777" w:rsidR="000D6C32" w:rsidRDefault="000D6C32">
      <w:pPr>
        <w:ind w:right="-1050"/>
        <w:rPr>
          <w:b/>
          <w:sz w:val="24"/>
        </w:rPr>
      </w:pPr>
    </w:p>
    <w:p w14:paraId="0A2CE7F7" w14:textId="70960601"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A</w:t>
      </w:r>
    </w:p>
    <w:p w14:paraId="77CB94CA" w14:textId="77777777" w:rsidR="000D6C32" w:rsidRDefault="000D6C32">
      <w:pPr>
        <w:ind w:right="-1050"/>
        <w:rPr>
          <w:sz w:val="24"/>
        </w:rPr>
      </w:pPr>
    </w:p>
    <w:p w14:paraId="58181413" w14:textId="77777777" w:rsidR="000D6C32" w:rsidRDefault="000D6C32">
      <w:pPr>
        <w:ind w:right="-1050"/>
        <w:rPr>
          <w:sz w:val="24"/>
        </w:rPr>
      </w:pPr>
      <w:r>
        <w:rPr>
          <w:sz w:val="24"/>
        </w:rPr>
        <w:t>Constructed from information from:</w:t>
      </w:r>
    </w:p>
    <w:p w14:paraId="2EC6FF22" w14:textId="18DB711D" w:rsidR="000D6C32" w:rsidRDefault="000D6C32" w:rsidP="00B77EA1">
      <w:pPr>
        <w:numPr>
          <w:ilvl w:val="0"/>
          <w:numId w:val="263"/>
        </w:numPr>
        <w:ind w:right="-1050"/>
        <w:rPr>
          <w:sz w:val="24"/>
          <w:szCs w:val="24"/>
        </w:rPr>
      </w:pPr>
      <w:r>
        <w:rPr>
          <w:sz w:val="24"/>
        </w:rPr>
        <w:t>the original Unconnected Family 20 (Illogan</w:t>
      </w:r>
      <w:r w:rsidR="00ED4FF2">
        <w:rPr>
          <w:sz w:val="24"/>
        </w:rPr>
        <w:t>)</w:t>
      </w:r>
      <w:r>
        <w:rPr>
          <w:sz w:val="24"/>
        </w:rPr>
        <w:t xml:space="preserve"> </w:t>
      </w:r>
      <w:r w:rsidR="00544343">
        <w:rPr>
          <w:sz w:val="24"/>
        </w:rPr>
        <w:t>(</w:t>
      </w:r>
      <w:r>
        <w:rPr>
          <w:sz w:val="24"/>
        </w:rPr>
        <w:t>see below</w:t>
      </w:r>
      <w:r w:rsidR="00ED4FF2">
        <w:rPr>
          <w:sz w:val="24"/>
        </w:rPr>
        <w:t>)</w:t>
      </w:r>
    </w:p>
    <w:p w14:paraId="23369A36" w14:textId="4D07620A" w:rsidR="000D6C32" w:rsidRDefault="000D6C32" w:rsidP="00B77EA1">
      <w:pPr>
        <w:numPr>
          <w:ilvl w:val="0"/>
          <w:numId w:val="263"/>
        </w:numPr>
        <w:ind w:right="-1050"/>
        <w:rPr>
          <w:sz w:val="24"/>
        </w:rPr>
      </w:pPr>
      <w:r>
        <w:rPr>
          <w:sz w:val="24"/>
          <w:szCs w:val="24"/>
        </w:rPr>
        <w:t xml:space="preserve">the former USA Family 1 part A </w:t>
      </w:r>
      <w:r w:rsidR="00544343">
        <w:rPr>
          <w:sz w:val="24"/>
          <w:szCs w:val="24"/>
        </w:rPr>
        <w:t>(</w:t>
      </w:r>
      <w:r>
        <w:rPr>
          <w:sz w:val="24"/>
          <w:szCs w:val="24"/>
        </w:rPr>
        <w:t>see below</w:t>
      </w:r>
      <w:r w:rsidR="00ED4FF2">
        <w:rPr>
          <w:sz w:val="24"/>
          <w:szCs w:val="24"/>
        </w:rPr>
        <w:t>)</w:t>
      </w:r>
    </w:p>
    <w:p w14:paraId="00C6E1D0" w14:textId="6172AC28" w:rsidR="000D6C32" w:rsidRDefault="000D6C32" w:rsidP="00B77EA1">
      <w:pPr>
        <w:numPr>
          <w:ilvl w:val="0"/>
          <w:numId w:val="263"/>
        </w:numPr>
        <w:ind w:right="-1050"/>
        <w:rPr>
          <w:sz w:val="24"/>
        </w:rPr>
      </w:pPr>
      <w:r>
        <w:rPr>
          <w:sz w:val="24"/>
        </w:rPr>
        <w:t>Pedigree Resource File http://familysearch.org/pal:/MM9.2.1/SBBL-TJX &amp; /SR87-4TR &amp; /SRLW-VKQ &amp; /MCHF-B9Y (EDWARD-PERCIVAL</w:t>
      </w:r>
      <w:r w:rsidR="00ED4FF2">
        <w:rPr>
          <w:sz w:val="24"/>
        </w:rPr>
        <w:t>)</w:t>
      </w:r>
      <w:r>
        <w:rPr>
          <w:sz w:val="24"/>
        </w:rPr>
        <w:t xml:space="preserve"> plus /SPKT-CDW &amp; -CDZ (JAMES-T.</w:t>
      </w:r>
      <w:r w:rsidR="00ED4FF2">
        <w:rPr>
          <w:sz w:val="24"/>
        </w:rPr>
        <w:t>)</w:t>
      </w:r>
      <w:r>
        <w:rPr>
          <w:sz w:val="24"/>
        </w:rPr>
        <w:t xml:space="preserve"> plus /MCHF-BSZ (PERCIVAL</w:t>
      </w:r>
      <w:r w:rsidR="00ED4FF2">
        <w:rPr>
          <w:sz w:val="24"/>
        </w:rPr>
        <w:t>)</w:t>
      </w:r>
      <w:r>
        <w:rPr>
          <w:sz w:val="24"/>
        </w:rPr>
        <w:t>plus /MCHN-ML1 (NELLIE-GERTRUDE</w:t>
      </w:r>
      <w:r w:rsidR="00ED4FF2">
        <w:rPr>
          <w:sz w:val="24"/>
        </w:rPr>
        <w:t>)</w:t>
      </w:r>
      <w:r>
        <w:rPr>
          <w:sz w:val="24"/>
        </w:rPr>
        <w:t xml:space="preserve"> plus /MCHN-M5S (ALMA-JONES</w:t>
      </w:r>
      <w:r w:rsidR="00ED4FF2">
        <w:rPr>
          <w:sz w:val="24"/>
        </w:rPr>
        <w:t>)</w:t>
      </w:r>
      <w:r>
        <w:rPr>
          <w:sz w:val="24"/>
        </w:rPr>
        <w:t xml:space="preserve"> plus /MCZ1-85X (MARY-JANE</w:t>
      </w:r>
      <w:r w:rsidR="00ED4FF2">
        <w:rPr>
          <w:sz w:val="24"/>
        </w:rPr>
        <w:t>)</w:t>
      </w:r>
    </w:p>
    <w:p w14:paraId="68D19405" w14:textId="3E674268" w:rsidR="00871B72" w:rsidRDefault="00871B72" w:rsidP="00B77EA1">
      <w:pPr>
        <w:numPr>
          <w:ilvl w:val="0"/>
          <w:numId w:val="263"/>
        </w:numPr>
        <w:ind w:right="-1050"/>
        <w:rPr>
          <w:sz w:val="24"/>
        </w:rPr>
      </w:pPr>
      <w:r>
        <w:rPr>
          <w:sz w:val="24"/>
        </w:rPr>
        <w:t>US Censu</w:t>
      </w:r>
      <w:r w:rsidR="00D23E57">
        <w:rPr>
          <w:sz w:val="24"/>
        </w:rPr>
        <w:t>se</w:t>
      </w:r>
      <w:r>
        <w:rPr>
          <w:sz w:val="24"/>
        </w:rPr>
        <w:t>s 1860</w:t>
      </w:r>
      <w:r w:rsidR="00DB6101">
        <w:rPr>
          <w:sz w:val="24"/>
        </w:rPr>
        <w:t>, 1870,</w:t>
      </w:r>
      <w:r>
        <w:rPr>
          <w:sz w:val="24"/>
        </w:rPr>
        <w:t xml:space="preserve"> 1880</w:t>
      </w:r>
      <w:r w:rsidR="00DB6101">
        <w:rPr>
          <w:sz w:val="24"/>
        </w:rPr>
        <w:t>,</w:t>
      </w:r>
      <w:r w:rsidR="00A21C5D">
        <w:rPr>
          <w:sz w:val="24"/>
        </w:rPr>
        <w:t xml:space="preserve"> 1900</w:t>
      </w:r>
      <w:r w:rsidR="00B34049">
        <w:rPr>
          <w:sz w:val="24"/>
        </w:rPr>
        <w:t xml:space="preserve">, </w:t>
      </w:r>
      <w:r w:rsidR="00A21C5D">
        <w:rPr>
          <w:sz w:val="24"/>
        </w:rPr>
        <w:t>1910</w:t>
      </w:r>
      <w:r w:rsidR="00B34049">
        <w:rPr>
          <w:sz w:val="24"/>
        </w:rPr>
        <w:t>, 1920</w:t>
      </w:r>
      <w:r w:rsidR="001C1953">
        <w:rPr>
          <w:sz w:val="24"/>
        </w:rPr>
        <w:t>,</w:t>
      </w:r>
      <w:r w:rsidR="00B34049">
        <w:rPr>
          <w:sz w:val="24"/>
        </w:rPr>
        <w:t xml:space="preserve"> 1930</w:t>
      </w:r>
      <w:r w:rsidR="001C1953">
        <w:rPr>
          <w:sz w:val="24"/>
        </w:rPr>
        <w:t xml:space="preserve"> &amp; 1940</w:t>
      </w:r>
      <w:r w:rsidR="00D53368">
        <w:rPr>
          <w:sz w:val="24"/>
        </w:rPr>
        <w:t xml:space="preserve">, </w:t>
      </w:r>
      <w:r w:rsidR="00C10EAE">
        <w:rPr>
          <w:sz w:val="24"/>
        </w:rPr>
        <w:t xml:space="preserve">New York 1905, </w:t>
      </w:r>
      <w:r w:rsidR="00D53368">
        <w:rPr>
          <w:sz w:val="24"/>
        </w:rPr>
        <w:t>Wisconsin 1905</w:t>
      </w:r>
      <w:r w:rsidR="00730E4E">
        <w:rPr>
          <w:sz w:val="24"/>
        </w:rPr>
        <w:t xml:space="preserve"> and Iowa 1885</w:t>
      </w:r>
      <w:r w:rsidR="003E56D9">
        <w:rPr>
          <w:sz w:val="24"/>
        </w:rPr>
        <w:t>,</w:t>
      </w:r>
      <w:r w:rsidR="00730E4E">
        <w:rPr>
          <w:sz w:val="24"/>
        </w:rPr>
        <w:t xml:space="preserve"> 1895</w:t>
      </w:r>
      <w:r w:rsidR="001C1953">
        <w:rPr>
          <w:sz w:val="24"/>
        </w:rPr>
        <w:t>, 1905, 1915 &amp;</w:t>
      </w:r>
      <w:r w:rsidR="003E56D9">
        <w:rPr>
          <w:sz w:val="24"/>
        </w:rPr>
        <w:t xml:space="preserve"> 1925</w:t>
      </w:r>
      <w:r w:rsidR="00821346">
        <w:rPr>
          <w:sz w:val="24"/>
        </w:rPr>
        <w:t xml:space="preserve"> (</w:t>
      </w:r>
      <w:hyperlink r:id="rId1449" w:history="1">
        <w:r w:rsidR="00821346" w:rsidRPr="00265650">
          <w:rPr>
            <w:rStyle w:val="Hyperlink"/>
            <w:sz w:val="24"/>
          </w:rPr>
          <w:t>www.familysearch.org</w:t>
        </w:r>
      </w:hyperlink>
      <w:r w:rsidR="00821346">
        <w:rPr>
          <w:sz w:val="24"/>
        </w:rPr>
        <w:t xml:space="preserve"> </w:t>
      </w:r>
      <w:r w:rsidR="00ED4FF2">
        <w:rPr>
          <w:sz w:val="24"/>
        </w:rPr>
        <w:t>)</w:t>
      </w:r>
    </w:p>
    <w:p w14:paraId="4B286B25" w14:textId="77777777" w:rsidR="000D6C32" w:rsidRDefault="000D6C32">
      <w:pPr>
        <w:ind w:right="-1050"/>
        <w:rPr>
          <w:sz w:val="24"/>
        </w:rPr>
      </w:pPr>
    </w:p>
    <w:p w14:paraId="68A33BE3" w14:textId="77777777" w:rsidR="000D6C32" w:rsidRDefault="000D6C32">
      <w:pPr>
        <w:ind w:right="-1050"/>
        <w:rPr>
          <w:sz w:val="24"/>
        </w:rPr>
      </w:pPr>
    </w:p>
    <w:p w14:paraId="593D5E50" w14:textId="25135232" w:rsidR="000D6C32" w:rsidRDefault="000D6C32">
      <w:pPr>
        <w:ind w:right="-1050"/>
        <w:rPr>
          <w:sz w:val="24"/>
        </w:rPr>
      </w:pPr>
      <w:r>
        <w:rPr>
          <w:sz w:val="24"/>
        </w:rPr>
        <w:t>The original Unconnected Family 20 (EDWARD married Mary Ivey and all nine children</w:t>
      </w:r>
      <w:r w:rsidR="00ED4FF2">
        <w:rPr>
          <w:sz w:val="24"/>
        </w:rPr>
        <w:t>)</w:t>
      </w:r>
      <w:r>
        <w:rPr>
          <w:sz w:val="24"/>
        </w:rPr>
        <w:t xml:space="preserve"> was constructed from:</w:t>
      </w:r>
    </w:p>
    <w:p w14:paraId="2257FDA7" w14:textId="00F4B78B" w:rsidR="000D6C32" w:rsidRDefault="000D6C32" w:rsidP="00B77EA1">
      <w:pPr>
        <w:numPr>
          <w:ilvl w:val="0"/>
          <w:numId w:val="8"/>
        </w:numPr>
        <w:ind w:right="-1050"/>
        <w:rPr>
          <w:sz w:val="24"/>
        </w:rPr>
      </w:pPr>
      <w:r>
        <w:rPr>
          <w:sz w:val="24"/>
        </w:rPr>
        <w:t>Donna Hoff-Grambau of Mount Pleasant Michigan on EDWARD-PERCIVAL 1846 and children (via John Faull and Don Bousfield - see their letters in Unconnected Family 20 general</w:t>
      </w:r>
      <w:r w:rsidR="00ED4FF2">
        <w:rPr>
          <w:sz w:val="24"/>
        </w:rPr>
        <w:t>)</w:t>
      </w:r>
    </w:p>
    <w:p w14:paraId="24AABA4C" w14:textId="77777777" w:rsidR="000D6C32" w:rsidRDefault="000D6C32" w:rsidP="00B77EA1">
      <w:pPr>
        <w:numPr>
          <w:ilvl w:val="0"/>
          <w:numId w:val="8"/>
        </w:numPr>
        <w:ind w:right="-1050"/>
        <w:rPr>
          <w:sz w:val="24"/>
        </w:rPr>
      </w:pPr>
      <w:r>
        <w:rPr>
          <w:sz w:val="24"/>
        </w:rPr>
        <w:t xml:space="preserve">letter from Roy C. Davey </w:t>
      </w:r>
    </w:p>
    <w:p w14:paraId="44B9CC27" w14:textId="77777777" w:rsidR="000D6C32" w:rsidRDefault="000D6C32" w:rsidP="00B77EA1">
      <w:pPr>
        <w:numPr>
          <w:ilvl w:val="0"/>
          <w:numId w:val="8"/>
        </w:numPr>
        <w:ind w:right="-1050"/>
        <w:rPr>
          <w:sz w:val="24"/>
        </w:rPr>
      </w:pPr>
      <w:r>
        <w:rPr>
          <w:sz w:val="24"/>
        </w:rPr>
        <w:t>IGI records</w:t>
      </w:r>
    </w:p>
    <w:p w14:paraId="26D9C624" w14:textId="77777777" w:rsidR="000D6C32" w:rsidRDefault="000D6C32" w:rsidP="00B77EA1">
      <w:pPr>
        <w:numPr>
          <w:ilvl w:val="0"/>
          <w:numId w:val="8"/>
        </w:numPr>
        <w:ind w:right="-1050"/>
        <w:rPr>
          <w:sz w:val="24"/>
        </w:rPr>
      </w:pPr>
      <w:r>
        <w:rPr>
          <w:sz w:val="24"/>
        </w:rPr>
        <w:t>a reading of Redruth and Illogan parish records</w:t>
      </w:r>
    </w:p>
    <w:p w14:paraId="0B9321FB" w14:textId="77777777" w:rsidR="000D6C32" w:rsidRDefault="000D6C32" w:rsidP="00B77EA1">
      <w:pPr>
        <w:numPr>
          <w:ilvl w:val="0"/>
          <w:numId w:val="8"/>
        </w:numPr>
        <w:ind w:right="-1050"/>
        <w:rPr>
          <w:sz w:val="24"/>
        </w:rPr>
      </w:pPr>
      <w:r>
        <w:rPr>
          <w:sz w:val="24"/>
        </w:rPr>
        <w:t>the marriage certificate of John Holman and MARY TregenSOR</w:t>
      </w:r>
    </w:p>
    <w:p w14:paraId="268B57ED" w14:textId="77777777" w:rsidR="000D6C32" w:rsidRDefault="000D6C32" w:rsidP="00B77EA1">
      <w:pPr>
        <w:numPr>
          <w:ilvl w:val="0"/>
          <w:numId w:val="8"/>
        </w:numPr>
        <w:ind w:right="-1050"/>
        <w:rPr>
          <w:sz w:val="24"/>
        </w:rPr>
      </w:pPr>
      <w:r>
        <w:rPr>
          <w:sz w:val="24"/>
        </w:rPr>
        <w:t xml:space="preserve">records from Cornwall Online Parish Clerks </w:t>
      </w:r>
      <w:hyperlink r:id="rId1450" w:history="1">
        <w:r>
          <w:rPr>
            <w:rStyle w:val="Hyperlink"/>
            <w:sz w:val="24"/>
          </w:rPr>
          <w:t>www.cornwall-opc-database.org</w:t>
        </w:r>
      </w:hyperlink>
    </w:p>
    <w:p w14:paraId="4AB8EC59" w14:textId="669AB4C0" w:rsidR="000D6C32" w:rsidRDefault="000D6C32" w:rsidP="00B77EA1">
      <w:pPr>
        <w:numPr>
          <w:ilvl w:val="0"/>
          <w:numId w:val="8"/>
        </w:numPr>
        <w:ind w:right="-1050"/>
        <w:rPr>
          <w:sz w:val="24"/>
        </w:rPr>
      </w:pPr>
      <w:r>
        <w:rPr>
          <w:sz w:val="24"/>
        </w:rPr>
        <w:t>US Census</w:t>
      </w:r>
      <w:r w:rsidR="004E593A">
        <w:rPr>
          <w:sz w:val="24"/>
        </w:rPr>
        <w:t>es 1870, 1880 &amp; 1920</w:t>
      </w:r>
      <w:r>
        <w:rPr>
          <w:sz w:val="24"/>
        </w:rPr>
        <w:t xml:space="preserve"> </w:t>
      </w:r>
      <w:r w:rsidR="004E593A">
        <w:rPr>
          <w:sz w:val="24"/>
        </w:rPr>
        <w:t>and Iowa census 1885</w:t>
      </w:r>
      <w:r w:rsidR="0059734C">
        <w:rPr>
          <w:sz w:val="24"/>
        </w:rPr>
        <w:t xml:space="preserve"> and 1905 </w:t>
      </w:r>
      <w:r>
        <w:rPr>
          <w:sz w:val="24"/>
        </w:rPr>
        <w:t xml:space="preserve">from </w:t>
      </w:r>
      <w:hyperlink r:id="rId1451" w:history="1">
        <w:r>
          <w:rPr>
            <w:rStyle w:val="Hyperlink"/>
            <w:sz w:val="24"/>
          </w:rPr>
          <w:t>www.familysearch.org</w:t>
        </w:r>
      </w:hyperlink>
      <w:r>
        <w:rPr>
          <w:sz w:val="24"/>
        </w:rPr>
        <w:t xml:space="preserve"> </w:t>
      </w:r>
    </w:p>
    <w:p w14:paraId="334FF696" w14:textId="5AE32D46" w:rsidR="000D6C32" w:rsidRDefault="000D6C32" w:rsidP="00B77EA1">
      <w:pPr>
        <w:numPr>
          <w:ilvl w:val="0"/>
          <w:numId w:val="8"/>
        </w:numPr>
        <w:ind w:right="-1050"/>
        <w:rPr>
          <w:sz w:val="24"/>
        </w:rPr>
      </w:pPr>
      <w:r>
        <w:rPr>
          <w:sz w:val="24"/>
        </w:rPr>
        <w:t>1841 and 1851 (Carn Brea Illogan</w:t>
      </w:r>
      <w:r w:rsidR="00ED4FF2">
        <w:rPr>
          <w:sz w:val="24"/>
        </w:rPr>
        <w:t>)</w:t>
      </w:r>
      <w:r>
        <w:rPr>
          <w:sz w:val="24"/>
        </w:rPr>
        <w:t xml:space="preserve"> census from reading fiche and </w:t>
      </w:r>
      <w:hyperlink r:id="rId1452" w:history="1">
        <w:r>
          <w:rPr>
            <w:rStyle w:val="Hyperlink"/>
            <w:sz w:val="24"/>
          </w:rPr>
          <w:t>www.freecen.org.uk</w:t>
        </w:r>
      </w:hyperlink>
      <w:r>
        <w:rPr>
          <w:sz w:val="24"/>
        </w:rPr>
        <w:t xml:space="preserve"> (see below</w:t>
      </w:r>
      <w:r w:rsidR="00ED4FF2">
        <w:rPr>
          <w:sz w:val="24"/>
        </w:rPr>
        <w:t>)</w:t>
      </w:r>
    </w:p>
    <w:p w14:paraId="1DB3B3AF" w14:textId="77777777" w:rsidR="000D6C32" w:rsidRDefault="000D6C32">
      <w:pPr>
        <w:ind w:right="-1050"/>
        <w:rPr>
          <w:sz w:val="24"/>
        </w:rPr>
      </w:pPr>
    </w:p>
    <w:p w14:paraId="1200F63A" w14:textId="77777777" w:rsidR="000D6C32" w:rsidRDefault="000D6C32">
      <w:pPr>
        <w:ind w:right="-1050"/>
        <w:rPr>
          <w:sz w:val="24"/>
        </w:rPr>
      </w:pPr>
    </w:p>
    <w:p w14:paraId="49F2C4A5" w14:textId="77777777" w:rsidR="000D6C32" w:rsidRDefault="000D6C32">
      <w:pPr>
        <w:ind w:right="-1050"/>
        <w:rPr>
          <w:sz w:val="24"/>
        </w:rPr>
      </w:pPr>
      <w:r>
        <w:rPr>
          <w:sz w:val="24"/>
        </w:rPr>
        <w:t>1851 census 70 Carn Brea Illogan</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2694"/>
        <w:gridCol w:w="1601"/>
      </w:tblGrid>
      <w:tr w:rsidR="00277FF2" w14:paraId="3FC9AC0E" w14:textId="77777777" w:rsidTr="004C27C1">
        <w:tc>
          <w:tcPr>
            <w:tcW w:w="1614" w:type="dxa"/>
            <w:shd w:val="clear" w:color="auto" w:fill="auto"/>
          </w:tcPr>
          <w:p w14:paraId="016EC2EA" w14:textId="77777777" w:rsidR="000D6C32" w:rsidRDefault="000D6C32">
            <w:pPr>
              <w:ind w:right="-1050"/>
              <w:rPr>
                <w:sz w:val="24"/>
              </w:rPr>
            </w:pPr>
            <w:r>
              <w:rPr>
                <w:sz w:val="24"/>
              </w:rPr>
              <w:t>MARY</w:t>
            </w:r>
          </w:p>
        </w:tc>
        <w:tc>
          <w:tcPr>
            <w:tcW w:w="1559" w:type="dxa"/>
            <w:shd w:val="clear" w:color="auto" w:fill="auto"/>
          </w:tcPr>
          <w:p w14:paraId="11383DBD" w14:textId="77777777" w:rsidR="000D6C32" w:rsidRDefault="000D6C32">
            <w:pPr>
              <w:ind w:right="-1050"/>
              <w:rPr>
                <w:sz w:val="24"/>
              </w:rPr>
            </w:pPr>
            <w:r>
              <w:rPr>
                <w:sz w:val="24"/>
              </w:rPr>
              <w:t>Tregenza</w:t>
            </w:r>
          </w:p>
        </w:tc>
        <w:tc>
          <w:tcPr>
            <w:tcW w:w="1276" w:type="dxa"/>
            <w:shd w:val="clear" w:color="auto" w:fill="auto"/>
          </w:tcPr>
          <w:p w14:paraId="35A52E04" w14:textId="77777777" w:rsidR="000D6C32" w:rsidRDefault="000D6C32">
            <w:pPr>
              <w:ind w:right="-1050"/>
              <w:rPr>
                <w:sz w:val="24"/>
              </w:rPr>
            </w:pPr>
            <w:r>
              <w:rPr>
                <w:sz w:val="24"/>
              </w:rPr>
              <w:t>widow</w:t>
            </w:r>
          </w:p>
        </w:tc>
        <w:tc>
          <w:tcPr>
            <w:tcW w:w="567" w:type="dxa"/>
            <w:shd w:val="clear" w:color="auto" w:fill="auto"/>
          </w:tcPr>
          <w:p w14:paraId="1CE310D5" w14:textId="77777777" w:rsidR="000D6C32" w:rsidRDefault="000D6C32">
            <w:pPr>
              <w:ind w:right="-1050"/>
              <w:rPr>
                <w:sz w:val="24"/>
              </w:rPr>
            </w:pPr>
            <w:r>
              <w:rPr>
                <w:sz w:val="24"/>
              </w:rPr>
              <w:t>67</w:t>
            </w:r>
          </w:p>
        </w:tc>
        <w:tc>
          <w:tcPr>
            <w:tcW w:w="1275" w:type="dxa"/>
            <w:shd w:val="clear" w:color="auto" w:fill="auto"/>
          </w:tcPr>
          <w:p w14:paraId="4E096E2E" w14:textId="77777777" w:rsidR="000D6C32" w:rsidRDefault="000D6C32">
            <w:pPr>
              <w:ind w:right="-1050"/>
              <w:rPr>
                <w:sz w:val="24"/>
              </w:rPr>
            </w:pPr>
            <w:r>
              <w:rPr>
                <w:sz w:val="24"/>
              </w:rPr>
              <w:t>head</w:t>
            </w:r>
          </w:p>
        </w:tc>
        <w:tc>
          <w:tcPr>
            <w:tcW w:w="2694" w:type="dxa"/>
            <w:shd w:val="clear" w:color="auto" w:fill="auto"/>
          </w:tcPr>
          <w:p w14:paraId="5AD4BA65" w14:textId="147451D0" w:rsidR="000D6C32" w:rsidRDefault="000D6C32">
            <w:pPr>
              <w:ind w:right="-1050"/>
              <w:rPr>
                <w:sz w:val="24"/>
              </w:rPr>
            </w:pPr>
            <w:r>
              <w:rPr>
                <w:sz w:val="24"/>
              </w:rPr>
              <w:t>pauper (formerly servant</w:t>
            </w:r>
            <w:r w:rsidR="00ED4FF2">
              <w:rPr>
                <w:sz w:val="24"/>
              </w:rPr>
              <w:t>)</w:t>
            </w:r>
          </w:p>
        </w:tc>
        <w:tc>
          <w:tcPr>
            <w:tcW w:w="1601" w:type="dxa"/>
            <w:shd w:val="clear" w:color="auto" w:fill="auto"/>
          </w:tcPr>
          <w:p w14:paraId="2DFF8CCF" w14:textId="77777777" w:rsidR="000D6C32" w:rsidRDefault="000D6C32">
            <w:pPr>
              <w:ind w:right="-1050"/>
            </w:pPr>
            <w:r>
              <w:rPr>
                <w:sz w:val="24"/>
              </w:rPr>
              <w:t>St Agnes</w:t>
            </w:r>
          </w:p>
        </w:tc>
      </w:tr>
      <w:tr w:rsidR="00277FF2" w14:paraId="75A04E25" w14:textId="77777777" w:rsidTr="004C27C1">
        <w:tc>
          <w:tcPr>
            <w:tcW w:w="1614" w:type="dxa"/>
            <w:shd w:val="clear" w:color="auto" w:fill="auto"/>
          </w:tcPr>
          <w:p w14:paraId="36DA5A2C" w14:textId="77777777" w:rsidR="000D6C32" w:rsidRDefault="000D6C32">
            <w:pPr>
              <w:ind w:right="-1050"/>
              <w:rPr>
                <w:sz w:val="24"/>
              </w:rPr>
            </w:pPr>
            <w:r>
              <w:rPr>
                <w:sz w:val="24"/>
              </w:rPr>
              <w:t>ELIZABETH</w:t>
            </w:r>
          </w:p>
        </w:tc>
        <w:tc>
          <w:tcPr>
            <w:tcW w:w="1559" w:type="dxa"/>
            <w:shd w:val="clear" w:color="auto" w:fill="auto"/>
          </w:tcPr>
          <w:p w14:paraId="71C20F97" w14:textId="77777777" w:rsidR="000D6C32" w:rsidRDefault="000D6C32">
            <w:pPr>
              <w:ind w:right="-1050"/>
              <w:rPr>
                <w:sz w:val="24"/>
              </w:rPr>
            </w:pPr>
            <w:r>
              <w:rPr>
                <w:sz w:val="24"/>
              </w:rPr>
              <w:t>Tregenza</w:t>
            </w:r>
          </w:p>
        </w:tc>
        <w:tc>
          <w:tcPr>
            <w:tcW w:w="1276" w:type="dxa"/>
            <w:shd w:val="clear" w:color="auto" w:fill="auto"/>
          </w:tcPr>
          <w:p w14:paraId="3CDD0A3E" w14:textId="77777777" w:rsidR="000D6C32" w:rsidRDefault="000D6C32">
            <w:pPr>
              <w:ind w:right="-1050"/>
              <w:rPr>
                <w:sz w:val="24"/>
              </w:rPr>
            </w:pPr>
            <w:r>
              <w:rPr>
                <w:sz w:val="24"/>
              </w:rPr>
              <w:t>unmarried</w:t>
            </w:r>
          </w:p>
        </w:tc>
        <w:tc>
          <w:tcPr>
            <w:tcW w:w="567" w:type="dxa"/>
            <w:shd w:val="clear" w:color="auto" w:fill="auto"/>
          </w:tcPr>
          <w:p w14:paraId="06DEC611" w14:textId="77777777" w:rsidR="000D6C32" w:rsidRDefault="000D6C32">
            <w:pPr>
              <w:ind w:right="-1050"/>
              <w:rPr>
                <w:sz w:val="24"/>
              </w:rPr>
            </w:pPr>
            <w:r>
              <w:rPr>
                <w:sz w:val="24"/>
              </w:rPr>
              <w:t>30</w:t>
            </w:r>
          </w:p>
        </w:tc>
        <w:tc>
          <w:tcPr>
            <w:tcW w:w="1275" w:type="dxa"/>
            <w:shd w:val="clear" w:color="auto" w:fill="auto"/>
          </w:tcPr>
          <w:p w14:paraId="2B612FFA" w14:textId="77777777" w:rsidR="000D6C32" w:rsidRDefault="000D6C32">
            <w:pPr>
              <w:ind w:right="-1050"/>
              <w:rPr>
                <w:sz w:val="24"/>
              </w:rPr>
            </w:pPr>
            <w:r>
              <w:rPr>
                <w:sz w:val="24"/>
              </w:rPr>
              <w:t>daughter</w:t>
            </w:r>
          </w:p>
        </w:tc>
        <w:tc>
          <w:tcPr>
            <w:tcW w:w="2694" w:type="dxa"/>
            <w:shd w:val="clear" w:color="auto" w:fill="auto"/>
          </w:tcPr>
          <w:p w14:paraId="4A7A4D55" w14:textId="77777777" w:rsidR="000D6C32" w:rsidRDefault="000D6C32">
            <w:pPr>
              <w:ind w:right="-1050"/>
              <w:rPr>
                <w:sz w:val="24"/>
              </w:rPr>
            </w:pPr>
            <w:r>
              <w:rPr>
                <w:sz w:val="24"/>
              </w:rPr>
              <w:t>copper ore dresser</w:t>
            </w:r>
          </w:p>
        </w:tc>
        <w:tc>
          <w:tcPr>
            <w:tcW w:w="1601" w:type="dxa"/>
            <w:shd w:val="clear" w:color="auto" w:fill="auto"/>
          </w:tcPr>
          <w:p w14:paraId="50F5829B" w14:textId="77777777" w:rsidR="000D6C32" w:rsidRDefault="000D6C32">
            <w:pPr>
              <w:ind w:right="-1050"/>
            </w:pPr>
            <w:r>
              <w:rPr>
                <w:sz w:val="24"/>
              </w:rPr>
              <w:t>Illogan</w:t>
            </w:r>
          </w:p>
        </w:tc>
      </w:tr>
    </w:tbl>
    <w:p w14:paraId="21E2D97B" w14:textId="77777777" w:rsidR="000D6C32" w:rsidRDefault="000D6C32">
      <w:pPr>
        <w:ind w:right="-1050"/>
        <w:rPr>
          <w:sz w:val="24"/>
        </w:rPr>
      </w:pPr>
    </w:p>
    <w:p w14:paraId="16BDF6DD" w14:textId="61F07BB8" w:rsidR="000D6C32" w:rsidRDefault="000D6C32">
      <w:pPr>
        <w:pageBreakBefore/>
        <w:ind w:right="-1050"/>
        <w:jc w:val="both"/>
        <w:rPr>
          <w:sz w:val="24"/>
        </w:rPr>
      </w:pPr>
      <w:r>
        <w:rPr>
          <w:b/>
          <w:sz w:val="24"/>
        </w:rPr>
        <w:t>OTHER INFORMATION ON UNCONNECTED FAMILY 20 (ILLOGAN</w:t>
      </w:r>
      <w:r w:rsidR="00ED4FF2">
        <w:rPr>
          <w:b/>
          <w:sz w:val="24"/>
        </w:rPr>
        <w:t>)</w:t>
      </w:r>
      <w:r>
        <w:rPr>
          <w:b/>
          <w:sz w:val="24"/>
        </w:rPr>
        <w:t xml:space="preserve"> part A (continued</w:t>
      </w:r>
      <w:r w:rsidR="00ED4FF2">
        <w:rPr>
          <w:b/>
          <w:sz w:val="24"/>
        </w:rPr>
        <w:t>)</w:t>
      </w:r>
    </w:p>
    <w:p w14:paraId="10B43216" w14:textId="77777777" w:rsidR="000D6C32" w:rsidRDefault="000D6C32">
      <w:pPr>
        <w:ind w:right="-1050"/>
        <w:rPr>
          <w:sz w:val="24"/>
        </w:rPr>
      </w:pPr>
    </w:p>
    <w:p w14:paraId="6BF23980" w14:textId="338E4D8F" w:rsidR="000D6C32" w:rsidRDefault="000D6C32">
      <w:pPr>
        <w:ind w:right="-1050"/>
        <w:rPr>
          <w:sz w:val="24"/>
        </w:rPr>
      </w:pPr>
      <w:r>
        <w:rPr>
          <w:sz w:val="24"/>
        </w:rPr>
        <w:t>1841 census HO107/142/5 Carn Brea Illogan parish Penwith folio 25 page 5 (ages to nearest 5 years</w:t>
      </w:r>
      <w:r w:rsidR="00ED4FF2">
        <w:rPr>
          <w:sz w:val="24"/>
        </w:rPr>
        <w:t>)</w:t>
      </w:r>
      <w:r>
        <w:rPr>
          <w:sz w:val="24"/>
        </w:rPr>
        <w:t xml:space="preserve"> from </w:t>
      </w:r>
      <w:hyperlink r:id="rId1453" w:history="1">
        <w:r>
          <w:rPr>
            <w:rStyle w:val="Hyperlink"/>
            <w:sz w:val="24"/>
          </w:rPr>
          <w:t>www.freecen.org.uk</w:t>
        </w:r>
      </w:hyperlink>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418"/>
        <w:gridCol w:w="567"/>
        <w:gridCol w:w="1559"/>
        <w:gridCol w:w="1871"/>
      </w:tblGrid>
      <w:tr w:rsidR="00277FF2" w14:paraId="06DB3606" w14:textId="77777777" w:rsidTr="00A45686">
        <w:tc>
          <w:tcPr>
            <w:tcW w:w="1537" w:type="dxa"/>
            <w:shd w:val="clear" w:color="auto" w:fill="auto"/>
          </w:tcPr>
          <w:p w14:paraId="4694D697" w14:textId="77777777" w:rsidR="000D6C32" w:rsidRDefault="000D6C32">
            <w:pPr>
              <w:rPr>
                <w:sz w:val="24"/>
                <w:szCs w:val="24"/>
              </w:rPr>
            </w:pPr>
            <w:r>
              <w:rPr>
                <w:sz w:val="24"/>
              </w:rPr>
              <w:t>EDWD.</w:t>
            </w:r>
          </w:p>
        </w:tc>
        <w:tc>
          <w:tcPr>
            <w:tcW w:w="1418" w:type="dxa"/>
            <w:shd w:val="clear" w:color="auto" w:fill="auto"/>
          </w:tcPr>
          <w:p w14:paraId="56F938B2" w14:textId="77777777" w:rsidR="000D6C32" w:rsidRDefault="000D6C32">
            <w:pPr>
              <w:rPr>
                <w:sz w:val="24"/>
              </w:rPr>
            </w:pPr>
            <w:r>
              <w:rPr>
                <w:sz w:val="24"/>
                <w:szCs w:val="24"/>
              </w:rPr>
              <w:t>TregenzER</w:t>
            </w:r>
          </w:p>
        </w:tc>
        <w:tc>
          <w:tcPr>
            <w:tcW w:w="567" w:type="dxa"/>
            <w:shd w:val="clear" w:color="auto" w:fill="auto"/>
          </w:tcPr>
          <w:p w14:paraId="3200D656" w14:textId="77777777" w:rsidR="000D6C32" w:rsidRDefault="000D6C32">
            <w:pPr>
              <w:rPr>
                <w:sz w:val="24"/>
              </w:rPr>
            </w:pPr>
            <w:r>
              <w:rPr>
                <w:sz w:val="24"/>
              </w:rPr>
              <w:t>60</w:t>
            </w:r>
          </w:p>
        </w:tc>
        <w:tc>
          <w:tcPr>
            <w:tcW w:w="1559" w:type="dxa"/>
            <w:shd w:val="clear" w:color="auto" w:fill="auto"/>
          </w:tcPr>
          <w:p w14:paraId="652B7AA1" w14:textId="77777777" w:rsidR="000D6C32" w:rsidRDefault="000D6C32">
            <w:pPr>
              <w:rPr>
                <w:sz w:val="24"/>
              </w:rPr>
            </w:pPr>
            <w:r>
              <w:rPr>
                <w:sz w:val="24"/>
              </w:rPr>
              <w:t>ag. lab.</w:t>
            </w:r>
          </w:p>
        </w:tc>
        <w:tc>
          <w:tcPr>
            <w:tcW w:w="1871" w:type="dxa"/>
            <w:shd w:val="clear" w:color="auto" w:fill="auto"/>
          </w:tcPr>
          <w:p w14:paraId="500C6713" w14:textId="77777777" w:rsidR="000D6C32" w:rsidRDefault="000D6C32">
            <w:r>
              <w:rPr>
                <w:sz w:val="24"/>
              </w:rPr>
              <w:t>born Cornwall</w:t>
            </w:r>
          </w:p>
        </w:tc>
      </w:tr>
      <w:tr w:rsidR="00277FF2" w14:paraId="015C81D9" w14:textId="77777777" w:rsidTr="00A45686">
        <w:tc>
          <w:tcPr>
            <w:tcW w:w="1537" w:type="dxa"/>
            <w:shd w:val="clear" w:color="auto" w:fill="auto"/>
          </w:tcPr>
          <w:p w14:paraId="22B429CC" w14:textId="77777777" w:rsidR="000D6C32" w:rsidRDefault="000D6C32">
            <w:pPr>
              <w:rPr>
                <w:sz w:val="24"/>
                <w:szCs w:val="24"/>
              </w:rPr>
            </w:pPr>
            <w:r>
              <w:rPr>
                <w:sz w:val="24"/>
              </w:rPr>
              <w:t>MARY</w:t>
            </w:r>
          </w:p>
        </w:tc>
        <w:tc>
          <w:tcPr>
            <w:tcW w:w="1418" w:type="dxa"/>
            <w:shd w:val="clear" w:color="auto" w:fill="auto"/>
          </w:tcPr>
          <w:p w14:paraId="74B431A0" w14:textId="77777777" w:rsidR="000D6C32" w:rsidRDefault="000D6C32">
            <w:pPr>
              <w:rPr>
                <w:sz w:val="24"/>
              </w:rPr>
            </w:pPr>
            <w:r>
              <w:rPr>
                <w:sz w:val="24"/>
                <w:szCs w:val="24"/>
              </w:rPr>
              <w:t>TregenzER</w:t>
            </w:r>
          </w:p>
        </w:tc>
        <w:tc>
          <w:tcPr>
            <w:tcW w:w="567" w:type="dxa"/>
            <w:shd w:val="clear" w:color="auto" w:fill="auto"/>
          </w:tcPr>
          <w:p w14:paraId="3FE0C202" w14:textId="77777777" w:rsidR="000D6C32" w:rsidRDefault="000D6C32">
            <w:pPr>
              <w:rPr>
                <w:sz w:val="24"/>
              </w:rPr>
            </w:pPr>
            <w:r>
              <w:rPr>
                <w:sz w:val="24"/>
              </w:rPr>
              <w:t>50</w:t>
            </w:r>
          </w:p>
        </w:tc>
        <w:tc>
          <w:tcPr>
            <w:tcW w:w="1559" w:type="dxa"/>
            <w:shd w:val="clear" w:color="auto" w:fill="auto"/>
          </w:tcPr>
          <w:p w14:paraId="2C7F9C5F" w14:textId="77777777" w:rsidR="000D6C32" w:rsidRDefault="000D6C32">
            <w:pPr>
              <w:snapToGrid w:val="0"/>
              <w:rPr>
                <w:sz w:val="24"/>
              </w:rPr>
            </w:pPr>
          </w:p>
        </w:tc>
        <w:tc>
          <w:tcPr>
            <w:tcW w:w="1871" w:type="dxa"/>
            <w:shd w:val="clear" w:color="auto" w:fill="auto"/>
          </w:tcPr>
          <w:p w14:paraId="369EB397" w14:textId="77777777" w:rsidR="000D6C32" w:rsidRDefault="000D6C32">
            <w:r>
              <w:rPr>
                <w:sz w:val="24"/>
              </w:rPr>
              <w:t>born Cornwall</w:t>
            </w:r>
          </w:p>
        </w:tc>
      </w:tr>
      <w:tr w:rsidR="00277FF2" w14:paraId="1F7BC1F6" w14:textId="77777777" w:rsidTr="00A45686">
        <w:tc>
          <w:tcPr>
            <w:tcW w:w="1537" w:type="dxa"/>
            <w:shd w:val="clear" w:color="auto" w:fill="auto"/>
          </w:tcPr>
          <w:p w14:paraId="54EE1B14" w14:textId="77777777" w:rsidR="000D6C32" w:rsidRDefault="000D6C32">
            <w:pPr>
              <w:rPr>
                <w:sz w:val="24"/>
                <w:szCs w:val="24"/>
              </w:rPr>
            </w:pPr>
            <w:r>
              <w:rPr>
                <w:sz w:val="24"/>
              </w:rPr>
              <w:t>ELIZABETH</w:t>
            </w:r>
          </w:p>
        </w:tc>
        <w:tc>
          <w:tcPr>
            <w:tcW w:w="1418" w:type="dxa"/>
            <w:shd w:val="clear" w:color="auto" w:fill="auto"/>
          </w:tcPr>
          <w:p w14:paraId="4D919F6A" w14:textId="77777777" w:rsidR="000D6C32" w:rsidRDefault="000D6C32">
            <w:pPr>
              <w:rPr>
                <w:sz w:val="24"/>
              </w:rPr>
            </w:pPr>
            <w:r>
              <w:rPr>
                <w:sz w:val="24"/>
                <w:szCs w:val="24"/>
              </w:rPr>
              <w:t>TregenzER</w:t>
            </w:r>
          </w:p>
        </w:tc>
        <w:tc>
          <w:tcPr>
            <w:tcW w:w="567" w:type="dxa"/>
            <w:shd w:val="clear" w:color="auto" w:fill="auto"/>
          </w:tcPr>
          <w:p w14:paraId="669D7FF2" w14:textId="77777777" w:rsidR="000D6C32" w:rsidRDefault="000D6C32">
            <w:pPr>
              <w:rPr>
                <w:sz w:val="24"/>
              </w:rPr>
            </w:pPr>
            <w:r>
              <w:rPr>
                <w:sz w:val="24"/>
              </w:rPr>
              <w:t>25</w:t>
            </w:r>
          </w:p>
        </w:tc>
        <w:tc>
          <w:tcPr>
            <w:tcW w:w="1559" w:type="dxa"/>
            <w:shd w:val="clear" w:color="auto" w:fill="auto"/>
          </w:tcPr>
          <w:p w14:paraId="434249F8" w14:textId="77777777" w:rsidR="000D6C32" w:rsidRDefault="000D6C32">
            <w:pPr>
              <w:rPr>
                <w:sz w:val="24"/>
              </w:rPr>
            </w:pPr>
            <w:r>
              <w:rPr>
                <w:sz w:val="24"/>
              </w:rPr>
              <w:t>ore dresser</w:t>
            </w:r>
          </w:p>
        </w:tc>
        <w:tc>
          <w:tcPr>
            <w:tcW w:w="1871" w:type="dxa"/>
            <w:shd w:val="clear" w:color="auto" w:fill="auto"/>
          </w:tcPr>
          <w:p w14:paraId="611C8DE0" w14:textId="77777777" w:rsidR="000D6C32" w:rsidRDefault="000D6C32">
            <w:r>
              <w:rPr>
                <w:sz w:val="24"/>
              </w:rPr>
              <w:t>born Cornwall</w:t>
            </w:r>
          </w:p>
        </w:tc>
      </w:tr>
      <w:tr w:rsidR="00277FF2" w14:paraId="265A28D4" w14:textId="77777777" w:rsidTr="00A45686">
        <w:tc>
          <w:tcPr>
            <w:tcW w:w="1537" w:type="dxa"/>
            <w:shd w:val="clear" w:color="auto" w:fill="auto"/>
          </w:tcPr>
          <w:p w14:paraId="69CCD04F" w14:textId="77777777" w:rsidR="000D6C32" w:rsidRDefault="000D6C32">
            <w:pPr>
              <w:rPr>
                <w:sz w:val="24"/>
                <w:szCs w:val="24"/>
              </w:rPr>
            </w:pPr>
            <w:r>
              <w:rPr>
                <w:sz w:val="24"/>
              </w:rPr>
              <w:t xml:space="preserve">JAMES </w:t>
            </w:r>
          </w:p>
        </w:tc>
        <w:tc>
          <w:tcPr>
            <w:tcW w:w="1418" w:type="dxa"/>
            <w:shd w:val="clear" w:color="auto" w:fill="auto"/>
          </w:tcPr>
          <w:p w14:paraId="71604DA6" w14:textId="77777777" w:rsidR="000D6C32" w:rsidRDefault="000D6C32">
            <w:pPr>
              <w:rPr>
                <w:sz w:val="24"/>
              </w:rPr>
            </w:pPr>
            <w:r>
              <w:rPr>
                <w:sz w:val="24"/>
                <w:szCs w:val="24"/>
              </w:rPr>
              <w:t>TregenzER</w:t>
            </w:r>
          </w:p>
        </w:tc>
        <w:tc>
          <w:tcPr>
            <w:tcW w:w="567" w:type="dxa"/>
            <w:shd w:val="clear" w:color="auto" w:fill="auto"/>
          </w:tcPr>
          <w:p w14:paraId="168FC92D" w14:textId="77777777" w:rsidR="000D6C32" w:rsidRDefault="000D6C32">
            <w:pPr>
              <w:rPr>
                <w:sz w:val="24"/>
              </w:rPr>
            </w:pPr>
            <w:r>
              <w:rPr>
                <w:sz w:val="24"/>
              </w:rPr>
              <w:t>20</w:t>
            </w:r>
          </w:p>
        </w:tc>
        <w:tc>
          <w:tcPr>
            <w:tcW w:w="1559" w:type="dxa"/>
            <w:shd w:val="clear" w:color="auto" w:fill="auto"/>
          </w:tcPr>
          <w:p w14:paraId="25257E2B" w14:textId="77777777" w:rsidR="000D6C32" w:rsidRDefault="000D6C32">
            <w:pPr>
              <w:rPr>
                <w:sz w:val="24"/>
              </w:rPr>
            </w:pPr>
            <w:r>
              <w:rPr>
                <w:sz w:val="24"/>
              </w:rPr>
              <w:t>copper miner</w:t>
            </w:r>
          </w:p>
        </w:tc>
        <w:tc>
          <w:tcPr>
            <w:tcW w:w="1871" w:type="dxa"/>
            <w:shd w:val="clear" w:color="auto" w:fill="auto"/>
          </w:tcPr>
          <w:p w14:paraId="2A6601A7" w14:textId="77777777" w:rsidR="000D6C32" w:rsidRDefault="000D6C32">
            <w:r>
              <w:rPr>
                <w:sz w:val="24"/>
              </w:rPr>
              <w:t>born Cornwall</w:t>
            </w:r>
          </w:p>
        </w:tc>
      </w:tr>
      <w:tr w:rsidR="00277FF2" w14:paraId="1A13CF84" w14:textId="77777777" w:rsidTr="00A45686">
        <w:tc>
          <w:tcPr>
            <w:tcW w:w="1537" w:type="dxa"/>
            <w:shd w:val="clear" w:color="auto" w:fill="auto"/>
          </w:tcPr>
          <w:p w14:paraId="6BDD1997" w14:textId="77777777" w:rsidR="000D6C32" w:rsidRDefault="000D6C32">
            <w:pPr>
              <w:rPr>
                <w:sz w:val="24"/>
                <w:szCs w:val="24"/>
              </w:rPr>
            </w:pPr>
            <w:r>
              <w:rPr>
                <w:sz w:val="24"/>
              </w:rPr>
              <w:t>THOMAS</w:t>
            </w:r>
          </w:p>
        </w:tc>
        <w:tc>
          <w:tcPr>
            <w:tcW w:w="1418" w:type="dxa"/>
            <w:shd w:val="clear" w:color="auto" w:fill="auto"/>
          </w:tcPr>
          <w:p w14:paraId="1C2BA820" w14:textId="77777777" w:rsidR="000D6C32" w:rsidRDefault="000D6C32">
            <w:pPr>
              <w:rPr>
                <w:sz w:val="24"/>
              </w:rPr>
            </w:pPr>
            <w:r>
              <w:rPr>
                <w:sz w:val="24"/>
                <w:szCs w:val="24"/>
              </w:rPr>
              <w:t>TregenzER</w:t>
            </w:r>
          </w:p>
        </w:tc>
        <w:tc>
          <w:tcPr>
            <w:tcW w:w="567" w:type="dxa"/>
            <w:shd w:val="clear" w:color="auto" w:fill="auto"/>
          </w:tcPr>
          <w:p w14:paraId="51DD8740" w14:textId="77777777" w:rsidR="000D6C32" w:rsidRDefault="000D6C32">
            <w:pPr>
              <w:rPr>
                <w:sz w:val="24"/>
              </w:rPr>
            </w:pPr>
            <w:r>
              <w:rPr>
                <w:sz w:val="24"/>
              </w:rPr>
              <w:t>15</w:t>
            </w:r>
          </w:p>
        </w:tc>
        <w:tc>
          <w:tcPr>
            <w:tcW w:w="1559" w:type="dxa"/>
            <w:shd w:val="clear" w:color="auto" w:fill="auto"/>
          </w:tcPr>
          <w:p w14:paraId="3A9A81DC" w14:textId="77777777" w:rsidR="000D6C32" w:rsidRDefault="000D6C32">
            <w:pPr>
              <w:rPr>
                <w:sz w:val="24"/>
              </w:rPr>
            </w:pPr>
            <w:r>
              <w:rPr>
                <w:sz w:val="24"/>
              </w:rPr>
              <w:t>copper miner</w:t>
            </w:r>
          </w:p>
        </w:tc>
        <w:tc>
          <w:tcPr>
            <w:tcW w:w="1871" w:type="dxa"/>
            <w:shd w:val="clear" w:color="auto" w:fill="auto"/>
          </w:tcPr>
          <w:p w14:paraId="5474A611" w14:textId="77777777" w:rsidR="000D6C32" w:rsidRDefault="000D6C32">
            <w:r>
              <w:rPr>
                <w:sz w:val="24"/>
              </w:rPr>
              <w:t>born Cornwall</w:t>
            </w:r>
          </w:p>
        </w:tc>
      </w:tr>
      <w:tr w:rsidR="00277FF2" w14:paraId="62D65552" w14:textId="77777777" w:rsidTr="00A45686">
        <w:tc>
          <w:tcPr>
            <w:tcW w:w="1537" w:type="dxa"/>
            <w:shd w:val="clear" w:color="auto" w:fill="auto"/>
          </w:tcPr>
          <w:p w14:paraId="050CBFAB" w14:textId="77777777" w:rsidR="000D6C32" w:rsidRDefault="000D6C32">
            <w:pPr>
              <w:rPr>
                <w:sz w:val="24"/>
                <w:szCs w:val="24"/>
              </w:rPr>
            </w:pPr>
            <w:r>
              <w:rPr>
                <w:sz w:val="24"/>
              </w:rPr>
              <w:t>JANE</w:t>
            </w:r>
          </w:p>
        </w:tc>
        <w:tc>
          <w:tcPr>
            <w:tcW w:w="1418" w:type="dxa"/>
            <w:shd w:val="clear" w:color="auto" w:fill="auto"/>
          </w:tcPr>
          <w:p w14:paraId="5521A5E3" w14:textId="77777777" w:rsidR="000D6C32" w:rsidRDefault="000D6C32">
            <w:pPr>
              <w:rPr>
                <w:sz w:val="24"/>
              </w:rPr>
            </w:pPr>
            <w:r>
              <w:rPr>
                <w:sz w:val="24"/>
                <w:szCs w:val="24"/>
              </w:rPr>
              <w:t>TregenzER</w:t>
            </w:r>
          </w:p>
        </w:tc>
        <w:tc>
          <w:tcPr>
            <w:tcW w:w="567" w:type="dxa"/>
            <w:shd w:val="clear" w:color="auto" w:fill="auto"/>
          </w:tcPr>
          <w:p w14:paraId="06E5DA19" w14:textId="77777777" w:rsidR="000D6C32" w:rsidRDefault="000D6C32">
            <w:pPr>
              <w:rPr>
                <w:sz w:val="24"/>
              </w:rPr>
            </w:pPr>
            <w:r>
              <w:rPr>
                <w:sz w:val="24"/>
              </w:rPr>
              <w:t>15</w:t>
            </w:r>
          </w:p>
        </w:tc>
        <w:tc>
          <w:tcPr>
            <w:tcW w:w="1559" w:type="dxa"/>
            <w:shd w:val="clear" w:color="auto" w:fill="auto"/>
          </w:tcPr>
          <w:p w14:paraId="3AECA263" w14:textId="77777777" w:rsidR="000D6C32" w:rsidRDefault="000D6C32">
            <w:pPr>
              <w:snapToGrid w:val="0"/>
              <w:rPr>
                <w:sz w:val="24"/>
              </w:rPr>
            </w:pPr>
          </w:p>
        </w:tc>
        <w:tc>
          <w:tcPr>
            <w:tcW w:w="1871" w:type="dxa"/>
            <w:shd w:val="clear" w:color="auto" w:fill="auto"/>
          </w:tcPr>
          <w:p w14:paraId="231E7760" w14:textId="77777777" w:rsidR="000D6C32" w:rsidRDefault="000D6C32">
            <w:r>
              <w:rPr>
                <w:sz w:val="24"/>
              </w:rPr>
              <w:t>born Cornwall</w:t>
            </w:r>
          </w:p>
        </w:tc>
      </w:tr>
      <w:tr w:rsidR="00277FF2" w14:paraId="5A2E4C1C" w14:textId="77777777" w:rsidTr="00A45686">
        <w:tc>
          <w:tcPr>
            <w:tcW w:w="1537" w:type="dxa"/>
            <w:shd w:val="clear" w:color="auto" w:fill="auto"/>
          </w:tcPr>
          <w:p w14:paraId="53941483" w14:textId="77777777" w:rsidR="000D6C32" w:rsidRDefault="000D6C32">
            <w:pPr>
              <w:rPr>
                <w:sz w:val="24"/>
                <w:szCs w:val="24"/>
              </w:rPr>
            </w:pPr>
            <w:r>
              <w:rPr>
                <w:sz w:val="24"/>
              </w:rPr>
              <w:t>Richd.</w:t>
            </w:r>
          </w:p>
        </w:tc>
        <w:tc>
          <w:tcPr>
            <w:tcW w:w="1418" w:type="dxa"/>
            <w:shd w:val="clear" w:color="auto" w:fill="auto"/>
          </w:tcPr>
          <w:p w14:paraId="72E3CABE" w14:textId="77777777" w:rsidR="000D6C32" w:rsidRDefault="000D6C32">
            <w:pPr>
              <w:rPr>
                <w:sz w:val="24"/>
              </w:rPr>
            </w:pPr>
            <w:r>
              <w:rPr>
                <w:sz w:val="24"/>
                <w:szCs w:val="24"/>
              </w:rPr>
              <w:t>Ellis</w:t>
            </w:r>
          </w:p>
        </w:tc>
        <w:tc>
          <w:tcPr>
            <w:tcW w:w="567" w:type="dxa"/>
            <w:shd w:val="clear" w:color="auto" w:fill="auto"/>
          </w:tcPr>
          <w:p w14:paraId="27E5BD1B" w14:textId="77777777" w:rsidR="000D6C32" w:rsidRDefault="000D6C32">
            <w:pPr>
              <w:rPr>
                <w:sz w:val="24"/>
              </w:rPr>
            </w:pPr>
            <w:r>
              <w:rPr>
                <w:sz w:val="24"/>
              </w:rPr>
              <w:t>10</w:t>
            </w:r>
          </w:p>
        </w:tc>
        <w:tc>
          <w:tcPr>
            <w:tcW w:w="1559" w:type="dxa"/>
            <w:shd w:val="clear" w:color="auto" w:fill="auto"/>
          </w:tcPr>
          <w:p w14:paraId="339485CF" w14:textId="77777777" w:rsidR="000D6C32" w:rsidRDefault="000D6C32">
            <w:pPr>
              <w:snapToGrid w:val="0"/>
              <w:rPr>
                <w:sz w:val="24"/>
              </w:rPr>
            </w:pPr>
          </w:p>
        </w:tc>
        <w:tc>
          <w:tcPr>
            <w:tcW w:w="1871" w:type="dxa"/>
            <w:shd w:val="clear" w:color="auto" w:fill="auto"/>
          </w:tcPr>
          <w:p w14:paraId="63DE173C" w14:textId="77777777" w:rsidR="000D6C32" w:rsidRDefault="000D6C32">
            <w:r>
              <w:rPr>
                <w:sz w:val="24"/>
              </w:rPr>
              <w:t>born Cornwall</w:t>
            </w:r>
          </w:p>
        </w:tc>
      </w:tr>
    </w:tbl>
    <w:p w14:paraId="3D2ABCEB" w14:textId="076F1192" w:rsidR="000D6C32" w:rsidRDefault="000D6C32">
      <w:pPr>
        <w:ind w:right="-1050"/>
        <w:rPr>
          <w:sz w:val="24"/>
        </w:rPr>
      </w:pPr>
      <w:r>
        <w:rPr>
          <w:sz w:val="24"/>
        </w:rPr>
        <w:t>See a nearby household for other brothers and note John, Wm. and Edward Ellis (ages 7, 5 &amp; 4</w:t>
      </w:r>
      <w:r w:rsidR="00ED4FF2">
        <w:rPr>
          <w:sz w:val="24"/>
        </w:rPr>
        <w:t>)</w:t>
      </w:r>
      <w:r>
        <w:rPr>
          <w:sz w:val="24"/>
        </w:rPr>
        <w:t xml:space="preserve"> living a few doors away with Christopher and Rebecca George.</w:t>
      </w:r>
    </w:p>
    <w:p w14:paraId="2B9E48AE" w14:textId="77777777" w:rsidR="000D6C32" w:rsidRDefault="000D6C32">
      <w:pPr>
        <w:ind w:left="360" w:right="-1050"/>
        <w:rPr>
          <w:sz w:val="24"/>
        </w:rPr>
      </w:pPr>
    </w:p>
    <w:p w14:paraId="725715B9" w14:textId="1D7AF5DA" w:rsidR="000D6C32" w:rsidRDefault="000D6C32">
      <w:pPr>
        <w:ind w:right="-1050"/>
        <w:rPr>
          <w:sz w:val="24"/>
        </w:rPr>
      </w:pPr>
      <w:r>
        <w:rPr>
          <w:sz w:val="24"/>
        </w:rPr>
        <w:t>1841 census HO107/142/5 Carn Brea Illogan parish Penwith folio 26 page 6 (ages to nearest 5 years</w:t>
      </w:r>
      <w:r w:rsidR="00ED4FF2">
        <w:rPr>
          <w:sz w:val="24"/>
        </w:rPr>
        <w:t>)</w:t>
      </w:r>
      <w:r>
        <w:rPr>
          <w:sz w:val="24"/>
        </w:rPr>
        <w:t xml:space="preserve"> from </w:t>
      </w:r>
      <w:hyperlink r:id="rId1454" w:history="1">
        <w:r>
          <w:rPr>
            <w:rStyle w:val="Hyperlink"/>
            <w:sz w:val="24"/>
          </w:rPr>
          <w:t>www.freecen.org.uk</w:t>
        </w:r>
      </w:hyperlink>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398"/>
        <w:gridCol w:w="567"/>
        <w:gridCol w:w="1862"/>
        <w:gridCol w:w="2135"/>
      </w:tblGrid>
      <w:tr w:rsidR="00277FF2" w14:paraId="3D8B3F46" w14:textId="77777777" w:rsidTr="00A45686">
        <w:tc>
          <w:tcPr>
            <w:tcW w:w="990" w:type="dxa"/>
            <w:shd w:val="clear" w:color="auto" w:fill="auto"/>
          </w:tcPr>
          <w:p w14:paraId="11E9443C" w14:textId="77777777" w:rsidR="000D6C32" w:rsidRDefault="000D6C32">
            <w:pPr>
              <w:rPr>
                <w:sz w:val="24"/>
                <w:szCs w:val="24"/>
              </w:rPr>
            </w:pPr>
            <w:r>
              <w:rPr>
                <w:sz w:val="24"/>
              </w:rPr>
              <w:t>JOHN</w:t>
            </w:r>
          </w:p>
        </w:tc>
        <w:tc>
          <w:tcPr>
            <w:tcW w:w="1398" w:type="dxa"/>
            <w:shd w:val="clear" w:color="auto" w:fill="auto"/>
          </w:tcPr>
          <w:p w14:paraId="3CEB662C" w14:textId="77777777" w:rsidR="000D6C32" w:rsidRDefault="000D6C32">
            <w:pPr>
              <w:rPr>
                <w:sz w:val="24"/>
              </w:rPr>
            </w:pPr>
            <w:r>
              <w:rPr>
                <w:sz w:val="24"/>
                <w:szCs w:val="24"/>
              </w:rPr>
              <w:t>TregenzER</w:t>
            </w:r>
          </w:p>
        </w:tc>
        <w:tc>
          <w:tcPr>
            <w:tcW w:w="567" w:type="dxa"/>
            <w:shd w:val="clear" w:color="auto" w:fill="auto"/>
          </w:tcPr>
          <w:p w14:paraId="2DBB7E8D" w14:textId="77777777" w:rsidR="000D6C32" w:rsidRDefault="000D6C32">
            <w:pPr>
              <w:rPr>
                <w:sz w:val="24"/>
              </w:rPr>
            </w:pPr>
            <w:r>
              <w:rPr>
                <w:sz w:val="24"/>
              </w:rPr>
              <w:t>25</w:t>
            </w:r>
          </w:p>
        </w:tc>
        <w:tc>
          <w:tcPr>
            <w:tcW w:w="1862" w:type="dxa"/>
            <w:shd w:val="clear" w:color="auto" w:fill="auto"/>
          </w:tcPr>
          <w:p w14:paraId="0CF2B587" w14:textId="77777777" w:rsidR="000D6C32" w:rsidRDefault="000D6C32">
            <w:pPr>
              <w:rPr>
                <w:sz w:val="24"/>
              </w:rPr>
            </w:pPr>
            <w:r>
              <w:rPr>
                <w:sz w:val="24"/>
              </w:rPr>
              <w:t>copper miner</w:t>
            </w:r>
          </w:p>
        </w:tc>
        <w:tc>
          <w:tcPr>
            <w:tcW w:w="2135" w:type="dxa"/>
            <w:shd w:val="clear" w:color="auto" w:fill="auto"/>
          </w:tcPr>
          <w:p w14:paraId="562AA866" w14:textId="77777777" w:rsidR="000D6C32" w:rsidRDefault="000D6C32">
            <w:r>
              <w:rPr>
                <w:sz w:val="24"/>
              </w:rPr>
              <w:t>born Cornwall</w:t>
            </w:r>
          </w:p>
        </w:tc>
      </w:tr>
      <w:tr w:rsidR="00277FF2" w14:paraId="4C49729F" w14:textId="77777777" w:rsidTr="00A45686">
        <w:tc>
          <w:tcPr>
            <w:tcW w:w="990" w:type="dxa"/>
            <w:shd w:val="clear" w:color="auto" w:fill="auto"/>
          </w:tcPr>
          <w:p w14:paraId="220741B0" w14:textId="77777777" w:rsidR="000D6C32" w:rsidRDefault="000D6C32">
            <w:pPr>
              <w:rPr>
                <w:sz w:val="24"/>
                <w:szCs w:val="24"/>
              </w:rPr>
            </w:pPr>
            <w:r>
              <w:rPr>
                <w:sz w:val="24"/>
              </w:rPr>
              <w:t>ANN</w:t>
            </w:r>
          </w:p>
        </w:tc>
        <w:tc>
          <w:tcPr>
            <w:tcW w:w="1398" w:type="dxa"/>
            <w:shd w:val="clear" w:color="auto" w:fill="auto"/>
          </w:tcPr>
          <w:p w14:paraId="0B6FCDF0" w14:textId="77777777" w:rsidR="000D6C32" w:rsidRDefault="000D6C32">
            <w:pPr>
              <w:rPr>
                <w:sz w:val="24"/>
              </w:rPr>
            </w:pPr>
            <w:r>
              <w:rPr>
                <w:sz w:val="24"/>
                <w:szCs w:val="24"/>
              </w:rPr>
              <w:t>TregenzER</w:t>
            </w:r>
          </w:p>
        </w:tc>
        <w:tc>
          <w:tcPr>
            <w:tcW w:w="567" w:type="dxa"/>
            <w:shd w:val="clear" w:color="auto" w:fill="auto"/>
          </w:tcPr>
          <w:p w14:paraId="5B3C3139" w14:textId="77777777" w:rsidR="000D6C32" w:rsidRDefault="000D6C32">
            <w:pPr>
              <w:rPr>
                <w:sz w:val="24"/>
              </w:rPr>
            </w:pPr>
            <w:r>
              <w:rPr>
                <w:sz w:val="24"/>
              </w:rPr>
              <w:t>30</w:t>
            </w:r>
          </w:p>
        </w:tc>
        <w:tc>
          <w:tcPr>
            <w:tcW w:w="1862" w:type="dxa"/>
            <w:shd w:val="clear" w:color="auto" w:fill="auto"/>
          </w:tcPr>
          <w:p w14:paraId="2F394B06" w14:textId="77777777" w:rsidR="000D6C32" w:rsidRDefault="000D6C32">
            <w:pPr>
              <w:snapToGrid w:val="0"/>
              <w:rPr>
                <w:sz w:val="24"/>
              </w:rPr>
            </w:pPr>
          </w:p>
        </w:tc>
        <w:tc>
          <w:tcPr>
            <w:tcW w:w="2135" w:type="dxa"/>
            <w:shd w:val="clear" w:color="auto" w:fill="auto"/>
          </w:tcPr>
          <w:p w14:paraId="43FFED8F" w14:textId="77777777" w:rsidR="000D6C32" w:rsidRDefault="000D6C32">
            <w:r>
              <w:rPr>
                <w:sz w:val="24"/>
              </w:rPr>
              <w:t>born Cornwall</w:t>
            </w:r>
          </w:p>
        </w:tc>
      </w:tr>
      <w:tr w:rsidR="00277FF2" w14:paraId="6BE1209A" w14:textId="77777777" w:rsidTr="00A45686">
        <w:tc>
          <w:tcPr>
            <w:tcW w:w="990" w:type="dxa"/>
            <w:shd w:val="clear" w:color="auto" w:fill="auto"/>
          </w:tcPr>
          <w:p w14:paraId="38BF1847" w14:textId="77777777" w:rsidR="000D6C32" w:rsidRDefault="000D6C32">
            <w:pPr>
              <w:rPr>
                <w:sz w:val="24"/>
                <w:szCs w:val="24"/>
              </w:rPr>
            </w:pPr>
            <w:r>
              <w:rPr>
                <w:sz w:val="24"/>
              </w:rPr>
              <w:t>JOHN</w:t>
            </w:r>
          </w:p>
        </w:tc>
        <w:tc>
          <w:tcPr>
            <w:tcW w:w="1398" w:type="dxa"/>
            <w:shd w:val="clear" w:color="auto" w:fill="auto"/>
          </w:tcPr>
          <w:p w14:paraId="16131F75" w14:textId="77777777" w:rsidR="000D6C32" w:rsidRDefault="000D6C32">
            <w:pPr>
              <w:rPr>
                <w:sz w:val="24"/>
              </w:rPr>
            </w:pPr>
            <w:r>
              <w:rPr>
                <w:sz w:val="24"/>
                <w:szCs w:val="24"/>
              </w:rPr>
              <w:t>TregenzER</w:t>
            </w:r>
          </w:p>
        </w:tc>
        <w:tc>
          <w:tcPr>
            <w:tcW w:w="567" w:type="dxa"/>
            <w:shd w:val="clear" w:color="auto" w:fill="auto"/>
          </w:tcPr>
          <w:p w14:paraId="76AA7FCD" w14:textId="77777777" w:rsidR="000D6C32" w:rsidRDefault="000D6C32">
            <w:pPr>
              <w:rPr>
                <w:sz w:val="24"/>
              </w:rPr>
            </w:pPr>
            <w:r>
              <w:rPr>
                <w:sz w:val="24"/>
              </w:rPr>
              <w:t>25</w:t>
            </w:r>
          </w:p>
        </w:tc>
        <w:tc>
          <w:tcPr>
            <w:tcW w:w="1862" w:type="dxa"/>
            <w:shd w:val="clear" w:color="auto" w:fill="auto"/>
          </w:tcPr>
          <w:p w14:paraId="05F5D370" w14:textId="77777777" w:rsidR="000D6C32" w:rsidRDefault="000D6C32">
            <w:pPr>
              <w:rPr>
                <w:sz w:val="24"/>
              </w:rPr>
            </w:pPr>
            <w:r>
              <w:rPr>
                <w:sz w:val="24"/>
              </w:rPr>
              <w:t>copper miner</w:t>
            </w:r>
          </w:p>
        </w:tc>
        <w:tc>
          <w:tcPr>
            <w:tcW w:w="2135" w:type="dxa"/>
            <w:shd w:val="clear" w:color="auto" w:fill="auto"/>
          </w:tcPr>
          <w:p w14:paraId="42BD1BD2" w14:textId="77777777" w:rsidR="000D6C32" w:rsidRDefault="000D6C32">
            <w:r>
              <w:rPr>
                <w:sz w:val="24"/>
              </w:rPr>
              <w:t>born Cornwall</w:t>
            </w:r>
          </w:p>
        </w:tc>
      </w:tr>
      <w:tr w:rsidR="00277FF2" w14:paraId="4AEEAAC1" w14:textId="77777777" w:rsidTr="00A45686">
        <w:tc>
          <w:tcPr>
            <w:tcW w:w="990" w:type="dxa"/>
            <w:shd w:val="clear" w:color="auto" w:fill="auto"/>
          </w:tcPr>
          <w:p w14:paraId="36ACA191" w14:textId="77777777" w:rsidR="000D6C32" w:rsidRDefault="000D6C32">
            <w:pPr>
              <w:rPr>
                <w:sz w:val="24"/>
                <w:szCs w:val="24"/>
              </w:rPr>
            </w:pPr>
            <w:r>
              <w:rPr>
                <w:sz w:val="24"/>
              </w:rPr>
              <w:t>Grace</w:t>
            </w:r>
          </w:p>
        </w:tc>
        <w:tc>
          <w:tcPr>
            <w:tcW w:w="1398" w:type="dxa"/>
            <w:shd w:val="clear" w:color="auto" w:fill="auto"/>
          </w:tcPr>
          <w:p w14:paraId="17BF07A1" w14:textId="77777777" w:rsidR="000D6C32" w:rsidRDefault="000D6C32">
            <w:pPr>
              <w:rPr>
                <w:sz w:val="24"/>
              </w:rPr>
            </w:pPr>
            <w:r>
              <w:rPr>
                <w:sz w:val="24"/>
                <w:szCs w:val="24"/>
              </w:rPr>
              <w:t>Roberts</w:t>
            </w:r>
          </w:p>
        </w:tc>
        <w:tc>
          <w:tcPr>
            <w:tcW w:w="567" w:type="dxa"/>
            <w:shd w:val="clear" w:color="auto" w:fill="auto"/>
          </w:tcPr>
          <w:p w14:paraId="169457B3" w14:textId="77777777" w:rsidR="000D6C32" w:rsidRDefault="000D6C32">
            <w:pPr>
              <w:rPr>
                <w:sz w:val="24"/>
              </w:rPr>
            </w:pPr>
            <w:r>
              <w:rPr>
                <w:sz w:val="24"/>
              </w:rPr>
              <w:t>25</w:t>
            </w:r>
          </w:p>
        </w:tc>
        <w:tc>
          <w:tcPr>
            <w:tcW w:w="1862" w:type="dxa"/>
            <w:shd w:val="clear" w:color="auto" w:fill="auto"/>
          </w:tcPr>
          <w:p w14:paraId="53F527F2" w14:textId="77777777" w:rsidR="000D6C32" w:rsidRDefault="000D6C32">
            <w:pPr>
              <w:rPr>
                <w:sz w:val="24"/>
              </w:rPr>
            </w:pPr>
            <w:r>
              <w:rPr>
                <w:sz w:val="24"/>
              </w:rPr>
              <w:t>ore dresser</w:t>
            </w:r>
          </w:p>
        </w:tc>
        <w:tc>
          <w:tcPr>
            <w:tcW w:w="2135" w:type="dxa"/>
            <w:shd w:val="clear" w:color="auto" w:fill="auto"/>
          </w:tcPr>
          <w:p w14:paraId="7F0A5869" w14:textId="77777777" w:rsidR="000D6C32" w:rsidRDefault="000D6C32">
            <w:r>
              <w:rPr>
                <w:sz w:val="24"/>
              </w:rPr>
              <w:t>born Cornwall</w:t>
            </w:r>
          </w:p>
        </w:tc>
      </w:tr>
      <w:tr w:rsidR="00277FF2" w14:paraId="4BEE2413" w14:textId="77777777" w:rsidTr="00A45686">
        <w:tc>
          <w:tcPr>
            <w:tcW w:w="990" w:type="dxa"/>
            <w:shd w:val="clear" w:color="auto" w:fill="auto"/>
          </w:tcPr>
          <w:p w14:paraId="41199CA2" w14:textId="77777777" w:rsidR="000D6C32" w:rsidRDefault="000D6C32">
            <w:pPr>
              <w:rPr>
                <w:sz w:val="24"/>
                <w:szCs w:val="24"/>
              </w:rPr>
            </w:pPr>
            <w:r>
              <w:rPr>
                <w:sz w:val="24"/>
              </w:rPr>
              <w:t>Sabina</w:t>
            </w:r>
          </w:p>
        </w:tc>
        <w:tc>
          <w:tcPr>
            <w:tcW w:w="1398" w:type="dxa"/>
            <w:shd w:val="clear" w:color="auto" w:fill="auto"/>
          </w:tcPr>
          <w:p w14:paraId="0E9AC99F" w14:textId="77777777" w:rsidR="000D6C32" w:rsidRDefault="000D6C32">
            <w:pPr>
              <w:rPr>
                <w:sz w:val="24"/>
              </w:rPr>
            </w:pPr>
            <w:r>
              <w:rPr>
                <w:sz w:val="24"/>
                <w:szCs w:val="24"/>
              </w:rPr>
              <w:t>Roberts</w:t>
            </w:r>
          </w:p>
        </w:tc>
        <w:tc>
          <w:tcPr>
            <w:tcW w:w="567" w:type="dxa"/>
            <w:shd w:val="clear" w:color="auto" w:fill="auto"/>
          </w:tcPr>
          <w:p w14:paraId="63359946" w14:textId="77777777" w:rsidR="000D6C32" w:rsidRDefault="000D6C32">
            <w:pPr>
              <w:rPr>
                <w:sz w:val="24"/>
              </w:rPr>
            </w:pPr>
            <w:r>
              <w:rPr>
                <w:sz w:val="24"/>
              </w:rPr>
              <w:t>65</w:t>
            </w:r>
          </w:p>
        </w:tc>
        <w:tc>
          <w:tcPr>
            <w:tcW w:w="1862" w:type="dxa"/>
            <w:shd w:val="clear" w:color="auto" w:fill="auto"/>
          </w:tcPr>
          <w:p w14:paraId="1A45FB55" w14:textId="77777777" w:rsidR="000D6C32" w:rsidRDefault="000D6C32">
            <w:pPr>
              <w:snapToGrid w:val="0"/>
              <w:rPr>
                <w:sz w:val="24"/>
              </w:rPr>
            </w:pPr>
          </w:p>
        </w:tc>
        <w:tc>
          <w:tcPr>
            <w:tcW w:w="2135" w:type="dxa"/>
            <w:shd w:val="clear" w:color="auto" w:fill="auto"/>
          </w:tcPr>
          <w:p w14:paraId="09C7AABF" w14:textId="77777777" w:rsidR="000D6C32" w:rsidRDefault="000D6C32">
            <w:r>
              <w:rPr>
                <w:sz w:val="24"/>
              </w:rPr>
              <w:t>born Cornwall</w:t>
            </w:r>
          </w:p>
        </w:tc>
      </w:tr>
    </w:tbl>
    <w:p w14:paraId="09EAB9B5" w14:textId="77777777" w:rsidR="000D6C32" w:rsidRDefault="000D6C32">
      <w:pPr>
        <w:ind w:left="2160" w:right="-1050" w:firstLine="720"/>
        <w:rPr>
          <w:sz w:val="24"/>
        </w:rPr>
      </w:pPr>
      <w:r>
        <w:rPr>
          <w:sz w:val="24"/>
        </w:rPr>
        <w:t>Sabina may have been mother of Grace Roberts and Ann Tregenza née Roberts</w:t>
      </w:r>
    </w:p>
    <w:p w14:paraId="0CE30F34" w14:textId="77777777" w:rsidR="000D6C32" w:rsidRDefault="000D6C32">
      <w:pPr>
        <w:ind w:left="2160" w:right="-1050" w:firstLine="720"/>
        <w:rPr>
          <w:sz w:val="24"/>
        </w:rPr>
      </w:pPr>
      <w:r>
        <w:rPr>
          <w:sz w:val="24"/>
        </w:rPr>
        <w:t>JOHN seems to be repeated - could be a mistake for Edward who is missing on this census</w:t>
      </w:r>
    </w:p>
    <w:p w14:paraId="7DCAE513" w14:textId="77777777" w:rsidR="000D6C32" w:rsidRDefault="000D6C32">
      <w:pPr>
        <w:ind w:left="2160" w:right="-1050" w:firstLine="720"/>
        <w:rPr>
          <w:sz w:val="24"/>
        </w:rPr>
      </w:pPr>
      <w:r>
        <w:rPr>
          <w:sz w:val="24"/>
        </w:rPr>
        <w:t>See a nearby household with two younger brothers and parents</w:t>
      </w:r>
    </w:p>
    <w:p w14:paraId="6BC30A07" w14:textId="77777777" w:rsidR="000D6C32" w:rsidRDefault="000D6C32">
      <w:pPr>
        <w:ind w:right="-1050"/>
        <w:rPr>
          <w:sz w:val="24"/>
        </w:rPr>
      </w:pPr>
    </w:p>
    <w:p w14:paraId="34649FC3" w14:textId="6FFB0464" w:rsidR="000D6C32" w:rsidRDefault="000D6C32">
      <w:pPr>
        <w:ind w:right="-1050"/>
        <w:rPr>
          <w:sz w:val="24"/>
        </w:rPr>
      </w:pPr>
      <w:r>
        <w:rPr>
          <w:sz w:val="24"/>
        </w:rPr>
        <w:t>Note (for the original Unconnected Family 20</w:t>
      </w:r>
      <w:r w:rsidR="00ED4FF2">
        <w:rPr>
          <w:sz w:val="24"/>
        </w:rPr>
        <w:t>)</w:t>
      </w:r>
      <w:r>
        <w:rPr>
          <w:sz w:val="24"/>
        </w:rPr>
        <w:t>:</w:t>
      </w:r>
    </w:p>
    <w:p w14:paraId="1351C100" w14:textId="56369DB8" w:rsidR="000D6C32" w:rsidRDefault="000D6C32" w:rsidP="00B77EA1">
      <w:pPr>
        <w:numPr>
          <w:ilvl w:val="0"/>
          <w:numId w:val="53"/>
        </w:numPr>
        <w:ind w:right="-1050"/>
        <w:rPr>
          <w:sz w:val="24"/>
        </w:rPr>
      </w:pPr>
      <w:r>
        <w:rPr>
          <w:sz w:val="24"/>
        </w:rPr>
        <w:t>See St Erth Family 2 &amp; letter of GEORGE; this EDWARD unlikely to be EDWARD 1793 (Mylor family 1</w:t>
      </w:r>
      <w:r w:rsidR="00ED4FF2">
        <w:rPr>
          <w:sz w:val="24"/>
        </w:rPr>
        <w:t>)</w:t>
      </w:r>
      <w:r>
        <w:rPr>
          <w:sz w:val="24"/>
        </w:rPr>
        <w:t xml:space="preserve"> as he would have to be married age 15!</w:t>
      </w:r>
    </w:p>
    <w:p w14:paraId="4265E994" w14:textId="77777777" w:rsidR="000D6C32" w:rsidRDefault="000D6C32" w:rsidP="00B77EA1">
      <w:pPr>
        <w:numPr>
          <w:ilvl w:val="0"/>
          <w:numId w:val="53"/>
        </w:numPr>
        <w:ind w:right="-1050"/>
        <w:rPr>
          <w:sz w:val="24"/>
        </w:rPr>
      </w:pPr>
      <w:r>
        <w:rPr>
          <w:sz w:val="24"/>
        </w:rPr>
        <w:t>At baptisms of REBECCA, EDWARD, JOHN and marriage of MARY surname is TregenSOR</w:t>
      </w:r>
    </w:p>
    <w:p w14:paraId="5ABE9EAB" w14:textId="77777777" w:rsidR="000D6C32" w:rsidRDefault="000D6C32" w:rsidP="00B77EA1">
      <w:pPr>
        <w:numPr>
          <w:ilvl w:val="0"/>
          <w:numId w:val="53"/>
        </w:numPr>
        <w:ind w:right="-1050"/>
        <w:rPr>
          <w:b/>
          <w:sz w:val="24"/>
        </w:rPr>
      </w:pPr>
      <w:r>
        <w:rPr>
          <w:sz w:val="24"/>
        </w:rPr>
        <w:t>IGI record from Lyn Nash of EDWARD TREGENSOE bapt. 06JAN1769, parents John Pelloe &amp; HONOR TregenSOE may be illegitimate son of HONOR 1746 and head of this family</w:t>
      </w:r>
    </w:p>
    <w:p w14:paraId="5DD9E009" w14:textId="0E53D45B" w:rsidR="000D6C32" w:rsidRDefault="000D6C32">
      <w:pPr>
        <w:pageBreakBefore/>
        <w:ind w:right="-1050"/>
        <w:jc w:val="both"/>
        <w:rPr>
          <w:sz w:val="24"/>
        </w:rPr>
      </w:pPr>
      <w:r>
        <w:rPr>
          <w:b/>
          <w:sz w:val="24"/>
        </w:rPr>
        <w:t>OTHER INFORMATION ON UNCONNECTED FAMILY 20 (ILLOGAN</w:t>
      </w:r>
      <w:r w:rsidR="00ED4FF2">
        <w:rPr>
          <w:b/>
          <w:sz w:val="24"/>
        </w:rPr>
        <w:t>)</w:t>
      </w:r>
      <w:r>
        <w:rPr>
          <w:b/>
          <w:sz w:val="24"/>
        </w:rPr>
        <w:t xml:space="preserve"> part A (continued</w:t>
      </w:r>
      <w:r w:rsidR="00ED4FF2">
        <w:rPr>
          <w:b/>
          <w:sz w:val="24"/>
        </w:rPr>
        <w:t>)</w:t>
      </w:r>
    </w:p>
    <w:p w14:paraId="0A7491EA" w14:textId="77777777" w:rsidR="000D6C32" w:rsidRDefault="000D6C32">
      <w:pPr>
        <w:ind w:right="-1050"/>
        <w:rPr>
          <w:sz w:val="24"/>
        </w:rPr>
      </w:pPr>
    </w:p>
    <w:p w14:paraId="350E6CEA" w14:textId="77777777" w:rsidR="000D6C32" w:rsidRDefault="000D6C32">
      <w:pPr>
        <w:ind w:right="-1050"/>
        <w:rPr>
          <w:sz w:val="24"/>
        </w:rPr>
      </w:pPr>
      <w:r>
        <w:rPr>
          <w:sz w:val="24"/>
        </w:rPr>
        <w:t>The former USA Family 1 part A was constructed from:</w:t>
      </w:r>
    </w:p>
    <w:p w14:paraId="05751B9D" w14:textId="2A115F5C" w:rsidR="000D6C32" w:rsidRDefault="000D6C32" w:rsidP="00B77EA1">
      <w:pPr>
        <w:numPr>
          <w:ilvl w:val="0"/>
          <w:numId w:val="185"/>
        </w:numPr>
        <w:ind w:right="-1050"/>
        <w:rPr>
          <w:sz w:val="24"/>
        </w:rPr>
      </w:pPr>
      <w:r>
        <w:rPr>
          <w:sz w:val="24"/>
        </w:rPr>
        <w:t>letters from Mary Fallis of California in 1970s (see note below</w:t>
      </w:r>
      <w:r w:rsidR="00ED4FF2">
        <w:rPr>
          <w:sz w:val="24"/>
        </w:rPr>
        <w:t>)</w:t>
      </w:r>
    </w:p>
    <w:p w14:paraId="78B0F7E6" w14:textId="210AC90D" w:rsidR="000D6C32" w:rsidRDefault="000D6C32" w:rsidP="00B77EA1">
      <w:pPr>
        <w:numPr>
          <w:ilvl w:val="0"/>
          <w:numId w:val="185"/>
        </w:numPr>
        <w:ind w:right="-1050"/>
        <w:rPr>
          <w:sz w:val="24"/>
        </w:rPr>
      </w:pPr>
      <w:r>
        <w:rPr>
          <w:sz w:val="24"/>
        </w:rPr>
        <w:t>letters from Milo Mills (in 1970s</w:t>
      </w:r>
      <w:r w:rsidR="00ED4FF2">
        <w:rPr>
          <w:sz w:val="24"/>
        </w:rPr>
        <w:t>)</w:t>
      </w:r>
      <w:r>
        <w:rPr>
          <w:sz w:val="24"/>
        </w:rPr>
        <w:t xml:space="preserve"> and his photograph</w:t>
      </w:r>
    </w:p>
    <w:p w14:paraId="382336A7" w14:textId="3A107BF8" w:rsidR="000D6C32" w:rsidRDefault="000D6C32" w:rsidP="00B77EA1">
      <w:pPr>
        <w:numPr>
          <w:ilvl w:val="0"/>
          <w:numId w:val="185"/>
        </w:numPr>
        <w:ind w:right="-1050"/>
        <w:rPr>
          <w:sz w:val="24"/>
        </w:rPr>
      </w:pPr>
      <w:r>
        <w:rPr>
          <w:sz w:val="24"/>
        </w:rPr>
        <w:t>letter from Loren (nick-name Trix</w:t>
      </w:r>
      <w:r w:rsidR="00ED4FF2">
        <w:rPr>
          <w:sz w:val="24"/>
        </w:rPr>
        <w:t>)</w:t>
      </w:r>
      <w:r>
        <w:rPr>
          <w:sz w:val="24"/>
        </w:rPr>
        <w:t xml:space="preserve"> Treganza (in 1973</w:t>
      </w:r>
      <w:r w:rsidR="00ED4FF2">
        <w:rPr>
          <w:sz w:val="24"/>
        </w:rPr>
        <w:t>)</w:t>
      </w:r>
      <w:r>
        <w:rPr>
          <w:sz w:val="24"/>
        </w:rPr>
        <w:t xml:space="preserve"> and his photograph</w:t>
      </w:r>
    </w:p>
    <w:p w14:paraId="39F48780" w14:textId="77777777" w:rsidR="000D6C32" w:rsidRDefault="000D6C32" w:rsidP="00B77EA1">
      <w:pPr>
        <w:numPr>
          <w:ilvl w:val="0"/>
          <w:numId w:val="185"/>
        </w:numPr>
        <w:ind w:right="-1050"/>
        <w:rPr>
          <w:sz w:val="24"/>
        </w:rPr>
      </w:pPr>
      <w:r>
        <w:rPr>
          <w:sz w:val="24"/>
        </w:rPr>
        <w:t>notes taken from a letter from ELBERT-G. TregAnza of New York to EDDIE Tregenza of Mousehole in the possession of WILFRID Tregenza of Madron about the three brothers emigrating to the USA.</w:t>
      </w:r>
    </w:p>
    <w:p w14:paraId="74FF0360" w14:textId="77777777" w:rsidR="000D6C32" w:rsidRDefault="000D6C32" w:rsidP="00B77EA1">
      <w:pPr>
        <w:numPr>
          <w:ilvl w:val="0"/>
          <w:numId w:val="185"/>
        </w:numPr>
        <w:ind w:right="-1050"/>
        <w:rPr>
          <w:sz w:val="24"/>
        </w:rPr>
      </w:pPr>
      <w:r>
        <w:rPr>
          <w:sz w:val="24"/>
        </w:rPr>
        <w:t>letter from Florence Williams née Tregenza</w:t>
      </w:r>
    </w:p>
    <w:p w14:paraId="76317DD2" w14:textId="77777777" w:rsidR="000D6C32" w:rsidRDefault="000D6C32" w:rsidP="00B77EA1">
      <w:pPr>
        <w:numPr>
          <w:ilvl w:val="0"/>
          <w:numId w:val="185"/>
        </w:numPr>
        <w:ind w:right="-1050"/>
        <w:rPr>
          <w:sz w:val="24"/>
        </w:rPr>
      </w:pPr>
      <w:r>
        <w:rPr>
          <w:sz w:val="24"/>
        </w:rPr>
        <w:t>birth certificates JOHN 1839 and JAMES 1841</w:t>
      </w:r>
    </w:p>
    <w:p w14:paraId="63B4DC8B" w14:textId="6C76D00F" w:rsidR="000D6C32" w:rsidRDefault="000D6C32" w:rsidP="00B77EA1">
      <w:pPr>
        <w:numPr>
          <w:ilvl w:val="0"/>
          <w:numId w:val="185"/>
        </w:numPr>
        <w:ind w:right="-1050"/>
        <w:rPr>
          <w:sz w:val="24"/>
        </w:rPr>
      </w:pPr>
      <w:r>
        <w:rPr>
          <w:sz w:val="24"/>
        </w:rPr>
        <w:t>marriage certificate JAMES TregenzER to Mary Hosking (widow</w:t>
      </w:r>
      <w:r w:rsidR="00ED4FF2">
        <w:rPr>
          <w:sz w:val="24"/>
        </w:rPr>
        <w:t>)</w:t>
      </w:r>
      <w:r>
        <w:rPr>
          <w:sz w:val="24"/>
        </w:rPr>
        <w:t xml:space="preserve"> née Thomas 14APR1842</w:t>
      </w:r>
    </w:p>
    <w:p w14:paraId="2C7DB90F" w14:textId="77777777" w:rsidR="000D6C32" w:rsidRDefault="000D6C32" w:rsidP="00B77EA1">
      <w:pPr>
        <w:numPr>
          <w:ilvl w:val="0"/>
          <w:numId w:val="185"/>
        </w:numPr>
        <w:ind w:right="-1050"/>
        <w:rPr>
          <w:sz w:val="24"/>
        </w:rPr>
      </w:pPr>
      <w:r>
        <w:rPr>
          <w:sz w:val="24"/>
        </w:rPr>
        <w:t xml:space="preserve">US Social Security Death Index from </w:t>
      </w:r>
      <w:hyperlink r:id="rId1455" w:history="1">
        <w:r>
          <w:rPr>
            <w:rStyle w:val="Hyperlink"/>
            <w:sz w:val="24"/>
          </w:rPr>
          <w:t>www.familysearch.org</w:t>
        </w:r>
      </w:hyperlink>
      <w:r>
        <w:rPr>
          <w:sz w:val="24"/>
        </w:rPr>
        <w:t xml:space="preserve"> </w:t>
      </w:r>
    </w:p>
    <w:p w14:paraId="6E3131E3" w14:textId="77777777" w:rsidR="000D6C32" w:rsidRDefault="000D6C32" w:rsidP="00B77EA1">
      <w:pPr>
        <w:numPr>
          <w:ilvl w:val="0"/>
          <w:numId w:val="185"/>
        </w:numPr>
        <w:ind w:right="-1050"/>
        <w:rPr>
          <w:sz w:val="24"/>
        </w:rPr>
      </w:pPr>
      <w:r>
        <w:rPr>
          <w:sz w:val="24"/>
        </w:rPr>
        <w:t xml:space="preserve">US IGI from </w:t>
      </w:r>
      <w:hyperlink r:id="rId1456" w:history="1">
        <w:r>
          <w:rPr>
            <w:rStyle w:val="Hyperlink"/>
            <w:sz w:val="24"/>
          </w:rPr>
          <w:t>www.familysearch.org</w:t>
        </w:r>
      </w:hyperlink>
      <w:r>
        <w:rPr>
          <w:sz w:val="24"/>
        </w:rPr>
        <w:t xml:space="preserve"> </w:t>
      </w:r>
    </w:p>
    <w:p w14:paraId="7053CF91" w14:textId="77777777" w:rsidR="000D6C32" w:rsidRDefault="000D6C32" w:rsidP="00B77EA1">
      <w:pPr>
        <w:numPr>
          <w:ilvl w:val="0"/>
          <w:numId w:val="185"/>
        </w:numPr>
        <w:ind w:right="-1050"/>
        <w:rPr>
          <w:sz w:val="24"/>
        </w:rPr>
      </w:pPr>
      <w:r>
        <w:rPr>
          <w:sz w:val="24"/>
        </w:rPr>
        <w:t xml:space="preserve">individual and household records from </w:t>
      </w:r>
      <w:hyperlink r:id="rId1457" w:history="1">
        <w:r>
          <w:rPr>
            <w:rStyle w:val="Hyperlink"/>
            <w:sz w:val="24"/>
          </w:rPr>
          <w:t>www.familysearch.org</w:t>
        </w:r>
      </w:hyperlink>
      <w:r>
        <w:rPr>
          <w:sz w:val="24"/>
        </w:rPr>
        <w:t xml:space="preserve"> </w:t>
      </w:r>
    </w:p>
    <w:p w14:paraId="5A4EE27D" w14:textId="77777777" w:rsidR="000D6C32" w:rsidRDefault="000D6C32" w:rsidP="00B77EA1">
      <w:pPr>
        <w:numPr>
          <w:ilvl w:val="0"/>
          <w:numId w:val="185"/>
        </w:numPr>
        <w:ind w:right="-1050"/>
        <w:rPr>
          <w:sz w:val="24"/>
        </w:rPr>
      </w:pPr>
      <w:r>
        <w:rPr>
          <w:sz w:val="24"/>
        </w:rPr>
        <w:t>extracts of naturalisation papers, death certificates from John Faull and Don Bousfield</w:t>
      </w:r>
    </w:p>
    <w:p w14:paraId="1F53B625" w14:textId="412E4AA8" w:rsidR="000D6C32" w:rsidRDefault="000D6C32" w:rsidP="00B77EA1">
      <w:pPr>
        <w:numPr>
          <w:ilvl w:val="0"/>
          <w:numId w:val="185"/>
        </w:numPr>
        <w:ind w:right="-1050"/>
        <w:rPr>
          <w:sz w:val="24"/>
        </w:rPr>
      </w:pPr>
      <w:r>
        <w:rPr>
          <w:sz w:val="24"/>
        </w:rPr>
        <w:t>passenger list for the brig ‘Resolution’ from Newport Wales (possibly via Penzance</w:t>
      </w:r>
      <w:r w:rsidR="00ED4FF2">
        <w:rPr>
          <w:sz w:val="24"/>
        </w:rPr>
        <w:t>)</w:t>
      </w:r>
      <w:r>
        <w:rPr>
          <w:sz w:val="24"/>
        </w:rPr>
        <w:t xml:space="preserve"> to New York arriving 30MAY1842 from John Faull and Don Bousfield</w:t>
      </w:r>
    </w:p>
    <w:p w14:paraId="697F7006" w14:textId="77777777" w:rsidR="000D6C32" w:rsidRDefault="000D6C32" w:rsidP="00B77EA1">
      <w:pPr>
        <w:numPr>
          <w:ilvl w:val="0"/>
          <w:numId w:val="185"/>
        </w:numPr>
        <w:ind w:right="-1050"/>
        <w:rPr>
          <w:sz w:val="24"/>
        </w:rPr>
      </w:pPr>
      <w:r>
        <w:rPr>
          <w:sz w:val="24"/>
        </w:rPr>
        <w:t xml:space="preserve">a photocopy of pages 198-199 of ‘The Cornish in America’ by  A L Rowse  </w:t>
      </w:r>
    </w:p>
    <w:p w14:paraId="58F97410" w14:textId="2E3E14C7" w:rsidR="000D6C32" w:rsidRDefault="000D6C32" w:rsidP="00B77EA1">
      <w:pPr>
        <w:numPr>
          <w:ilvl w:val="0"/>
          <w:numId w:val="185"/>
        </w:numPr>
        <w:ind w:right="-1050"/>
        <w:rPr>
          <w:sz w:val="24"/>
        </w:rPr>
      </w:pPr>
      <w:r>
        <w:rPr>
          <w:sz w:val="24"/>
        </w:rPr>
        <w:t>registration of the marriage of James Wales to J. Tregenza (MARY-JANE</w:t>
      </w:r>
      <w:r w:rsidR="00ED4FF2">
        <w:rPr>
          <w:sz w:val="24"/>
        </w:rPr>
        <w:t>)</w:t>
      </w:r>
    </w:p>
    <w:p w14:paraId="74E67A80" w14:textId="6BF574F2" w:rsidR="000D6C32" w:rsidRDefault="000D6C32" w:rsidP="00B77EA1">
      <w:pPr>
        <w:numPr>
          <w:ilvl w:val="0"/>
          <w:numId w:val="185"/>
        </w:numPr>
        <w:ind w:right="-1050"/>
        <w:rPr>
          <w:sz w:val="24"/>
        </w:rPr>
      </w:pPr>
      <w:r>
        <w:rPr>
          <w:sz w:val="24"/>
        </w:rPr>
        <w:t>memorial inscriptions (see below</w:t>
      </w:r>
      <w:r w:rsidR="00ED4FF2">
        <w:rPr>
          <w:sz w:val="24"/>
        </w:rPr>
        <w:t>)</w:t>
      </w:r>
      <w:r>
        <w:rPr>
          <w:sz w:val="24"/>
        </w:rPr>
        <w:t xml:space="preserve"> of EDWARD &amp; GRACE, JAMES &amp; MARY and JOHN &amp; ANN transcribed from Hazel Green Cemetery by a correspondent also a photograph of the grave stone of GRACE (née Roberts</w:t>
      </w:r>
      <w:r w:rsidR="00ED4FF2">
        <w:rPr>
          <w:sz w:val="24"/>
        </w:rPr>
        <w:t>)</w:t>
      </w:r>
    </w:p>
    <w:p w14:paraId="48F687E5" w14:textId="4DC22E3D" w:rsidR="000D6C32" w:rsidRDefault="000D6C32" w:rsidP="00B77EA1">
      <w:pPr>
        <w:numPr>
          <w:ilvl w:val="0"/>
          <w:numId w:val="185"/>
        </w:numPr>
        <w:ind w:right="-1050"/>
        <w:rPr>
          <w:b/>
          <w:sz w:val="24"/>
        </w:rPr>
      </w:pPr>
      <w:r>
        <w:rPr>
          <w:sz w:val="24"/>
        </w:rPr>
        <w:t xml:space="preserve">US 1870 and US 1880 censuses from a correspondent and the 1880 census also from </w:t>
      </w:r>
      <w:hyperlink r:id="rId1458" w:history="1">
        <w:r>
          <w:rPr>
            <w:rStyle w:val="Hyperlink"/>
            <w:sz w:val="24"/>
          </w:rPr>
          <w:t>www.familysearch.org</w:t>
        </w:r>
      </w:hyperlink>
      <w:r>
        <w:rPr>
          <w:sz w:val="24"/>
        </w:rPr>
        <w:t xml:space="preserve"> (see below</w:t>
      </w:r>
      <w:r w:rsidR="00ED4FF2">
        <w:rPr>
          <w:sz w:val="24"/>
        </w:rPr>
        <w:t>)</w:t>
      </w:r>
    </w:p>
    <w:p w14:paraId="34C83EB9" w14:textId="01D3EA9C" w:rsidR="000D6C32" w:rsidRDefault="000D6C32">
      <w:pPr>
        <w:pageBreakBefore/>
        <w:ind w:right="-1050"/>
        <w:jc w:val="both"/>
        <w:rPr>
          <w:sz w:val="24"/>
        </w:rPr>
      </w:pPr>
      <w:r>
        <w:rPr>
          <w:b/>
          <w:sz w:val="24"/>
        </w:rPr>
        <w:t>OTHER INFORMATION ON UNCONNECTED FAMILY 20 (ILLOGAN</w:t>
      </w:r>
      <w:r w:rsidR="00ED4FF2">
        <w:rPr>
          <w:b/>
          <w:sz w:val="24"/>
        </w:rPr>
        <w:t>)</w:t>
      </w:r>
      <w:r>
        <w:rPr>
          <w:b/>
          <w:sz w:val="24"/>
        </w:rPr>
        <w:t xml:space="preserve"> part A (continued</w:t>
      </w:r>
      <w:r w:rsidR="00ED4FF2">
        <w:rPr>
          <w:b/>
          <w:sz w:val="24"/>
        </w:rPr>
        <w:t>)</w:t>
      </w:r>
    </w:p>
    <w:p w14:paraId="011B1395" w14:textId="77777777" w:rsidR="000D6C32" w:rsidRDefault="000D6C32">
      <w:pPr>
        <w:ind w:right="-1050"/>
        <w:rPr>
          <w:sz w:val="24"/>
        </w:rPr>
      </w:pPr>
    </w:p>
    <w:p w14:paraId="06CADC7A" w14:textId="77777777" w:rsidR="000D6C32" w:rsidRDefault="000D6C32">
      <w:pPr>
        <w:ind w:right="-1050"/>
        <w:rPr>
          <w:sz w:val="24"/>
        </w:rPr>
      </w:pPr>
    </w:p>
    <w:p w14:paraId="2F78E148" w14:textId="77777777" w:rsidR="000D6C32" w:rsidRDefault="000D6C32">
      <w:pPr>
        <w:ind w:right="-1050"/>
        <w:rPr>
          <w:sz w:val="24"/>
        </w:rPr>
      </w:pPr>
      <w:r>
        <w:rPr>
          <w:sz w:val="24"/>
        </w:rPr>
        <w:t>1870 census record from Hazel Green</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567"/>
        <w:gridCol w:w="2126"/>
        <w:gridCol w:w="2126"/>
        <w:gridCol w:w="1460"/>
      </w:tblGrid>
      <w:tr w:rsidR="00277FF2" w14:paraId="67B03B3D" w14:textId="77777777" w:rsidTr="004C27C1">
        <w:tc>
          <w:tcPr>
            <w:tcW w:w="1537" w:type="dxa"/>
            <w:shd w:val="clear" w:color="auto" w:fill="auto"/>
          </w:tcPr>
          <w:p w14:paraId="4B674589" w14:textId="77777777" w:rsidR="000D6C32" w:rsidRDefault="000D6C32">
            <w:pPr>
              <w:rPr>
                <w:sz w:val="24"/>
                <w:szCs w:val="24"/>
              </w:rPr>
            </w:pPr>
            <w:r>
              <w:rPr>
                <w:sz w:val="24"/>
              </w:rPr>
              <w:t>JOHN</w:t>
            </w:r>
          </w:p>
        </w:tc>
        <w:tc>
          <w:tcPr>
            <w:tcW w:w="1134" w:type="dxa"/>
            <w:shd w:val="clear" w:color="auto" w:fill="auto"/>
          </w:tcPr>
          <w:p w14:paraId="53E367B5" w14:textId="77777777" w:rsidR="000D6C32" w:rsidRDefault="000D6C32">
            <w:pPr>
              <w:rPr>
                <w:sz w:val="24"/>
              </w:rPr>
            </w:pPr>
            <w:r>
              <w:rPr>
                <w:sz w:val="24"/>
                <w:szCs w:val="24"/>
              </w:rPr>
              <w:t>Tregenza</w:t>
            </w:r>
          </w:p>
        </w:tc>
        <w:tc>
          <w:tcPr>
            <w:tcW w:w="567" w:type="dxa"/>
            <w:shd w:val="clear" w:color="auto" w:fill="auto"/>
          </w:tcPr>
          <w:p w14:paraId="560E5F1F" w14:textId="77777777" w:rsidR="000D6C32" w:rsidRDefault="000D6C32">
            <w:pPr>
              <w:rPr>
                <w:sz w:val="24"/>
              </w:rPr>
            </w:pPr>
            <w:r>
              <w:rPr>
                <w:sz w:val="24"/>
              </w:rPr>
              <w:t>55</w:t>
            </w:r>
          </w:p>
        </w:tc>
        <w:tc>
          <w:tcPr>
            <w:tcW w:w="2126" w:type="dxa"/>
            <w:shd w:val="clear" w:color="auto" w:fill="auto"/>
          </w:tcPr>
          <w:p w14:paraId="00641656" w14:textId="77777777" w:rsidR="000D6C32" w:rsidRDefault="000D6C32">
            <w:pPr>
              <w:rPr>
                <w:sz w:val="24"/>
              </w:rPr>
            </w:pPr>
            <w:r>
              <w:rPr>
                <w:sz w:val="24"/>
              </w:rPr>
              <w:t>miner</w:t>
            </w:r>
          </w:p>
        </w:tc>
        <w:tc>
          <w:tcPr>
            <w:tcW w:w="2126" w:type="dxa"/>
            <w:shd w:val="clear" w:color="auto" w:fill="auto"/>
          </w:tcPr>
          <w:p w14:paraId="1AB98E34" w14:textId="77777777" w:rsidR="000D6C32" w:rsidRDefault="000D6C32">
            <w:pPr>
              <w:rPr>
                <w:sz w:val="24"/>
              </w:rPr>
            </w:pPr>
            <w:r>
              <w:rPr>
                <w:sz w:val="24"/>
              </w:rPr>
              <w:t>born England</w:t>
            </w:r>
          </w:p>
        </w:tc>
        <w:tc>
          <w:tcPr>
            <w:tcW w:w="1460" w:type="dxa"/>
            <w:shd w:val="clear" w:color="auto" w:fill="auto"/>
          </w:tcPr>
          <w:p w14:paraId="5B9113C4" w14:textId="77777777" w:rsidR="000D6C32" w:rsidRDefault="000D6C32">
            <w:r>
              <w:rPr>
                <w:sz w:val="24"/>
              </w:rPr>
              <w:t>citizen</w:t>
            </w:r>
          </w:p>
        </w:tc>
      </w:tr>
      <w:tr w:rsidR="00277FF2" w14:paraId="6D006664" w14:textId="77777777" w:rsidTr="004C27C1">
        <w:tc>
          <w:tcPr>
            <w:tcW w:w="1537" w:type="dxa"/>
            <w:shd w:val="clear" w:color="auto" w:fill="auto"/>
          </w:tcPr>
          <w:p w14:paraId="6EDD88B8" w14:textId="77777777" w:rsidR="000D6C32" w:rsidRDefault="000D6C32">
            <w:pPr>
              <w:rPr>
                <w:sz w:val="24"/>
                <w:szCs w:val="24"/>
              </w:rPr>
            </w:pPr>
            <w:r>
              <w:rPr>
                <w:sz w:val="24"/>
              </w:rPr>
              <w:t>ANN</w:t>
            </w:r>
          </w:p>
        </w:tc>
        <w:tc>
          <w:tcPr>
            <w:tcW w:w="1134" w:type="dxa"/>
            <w:shd w:val="clear" w:color="auto" w:fill="auto"/>
          </w:tcPr>
          <w:p w14:paraId="43D2FAD2" w14:textId="77777777" w:rsidR="000D6C32" w:rsidRDefault="000D6C32">
            <w:pPr>
              <w:rPr>
                <w:sz w:val="24"/>
              </w:rPr>
            </w:pPr>
            <w:r>
              <w:rPr>
                <w:sz w:val="24"/>
                <w:szCs w:val="24"/>
              </w:rPr>
              <w:t>Tregenza</w:t>
            </w:r>
          </w:p>
        </w:tc>
        <w:tc>
          <w:tcPr>
            <w:tcW w:w="567" w:type="dxa"/>
            <w:shd w:val="clear" w:color="auto" w:fill="auto"/>
          </w:tcPr>
          <w:p w14:paraId="0FED2D6C" w14:textId="77777777" w:rsidR="000D6C32" w:rsidRDefault="000D6C32">
            <w:pPr>
              <w:rPr>
                <w:sz w:val="24"/>
              </w:rPr>
            </w:pPr>
            <w:r>
              <w:rPr>
                <w:sz w:val="24"/>
              </w:rPr>
              <w:t>60</w:t>
            </w:r>
          </w:p>
        </w:tc>
        <w:tc>
          <w:tcPr>
            <w:tcW w:w="2126" w:type="dxa"/>
            <w:shd w:val="clear" w:color="auto" w:fill="auto"/>
          </w:tcPr>
          <w:p w14:paraId="18F447A0" w14:textId="77777777" w:rsidR="000D6C32" w:rsidRDefault="000D6C32">
            <w:pPr>
              <w:rPr>
                <w:sz w:val="24"/>
              </w:rPr>
            </w:pPr>
            <w:r>
              <w:rPr>
                <w:sz w:val="24"/>
              </w:rPr>
              <w:t>keeping house</w:t>
            </w:r>
          </w:p>
        </w:tc>
        <w:tc>
          <w:tcPr>
            <w:tcW w:w="2126" w:type="dxa"/>
            <w:shd w:val="clear" w:color="auto" w:fill="auto"/>
          </w:tcPr>
          <w:p w14:paraId="6E6C9239" w14:textId="77777777" w:rsidR="000D6C32" w:rsidRDefault="000D6C32">
            <w:pPr>
              <w:rPr>
                <w:sz w:val="24"/>
              </w:rPr>
            </w:pPr>
            <w:r>
              <w:rPr>
                <w:sz w:val="24"/>
              </w:rPr>
              <w:t>born England</w:t>
            </w:r>
          </w:p>
        </w:tc>
        <w:tc>
          <w:tcPr>
            <w:tcW w:w="1460" w:type="dxa"/>
            <w:shd w:val="clear" w:color="auto" w:fill="auto"/>
          </w:tcPr>
          <w:p w14:paraId="56329163" w14:textId="77777777" w:rsidR="000D6C32" w:rsidRDefault="000D6C32">
            <w:pPr>
              <w:snapToGrid w:val="0"/>
              <w:rPr>
                <w:sz w:val="24"/>
              </w:rPr>
            </w:pPr>
          </w:p>
        </w:tc>
      </w:tr>
      <w:tr w:rsidR="00277FF2" w14:paraId="653E5846" w14:textId="77777777" w:rsidTr="004C27C1">
        <w:tc>
          <w:tcPr>
            <w:tcW w:w="1537" w:type="dxa"/>
            <w:shd w:val="clear" w:color="auto" w:fill="auto"/>
          </w:tcPr>
          <w:p w14:paraId="43650BF4" w14:textId="77777777" w:rsidR="000D6C32" w:rsidRDefault="000D6C32">
            <w:pPr>
              <w:rPr>
                <w:sz w:val="24"/>
                <w:szCs w:val="24"/>
              </w:rPr>
            </w:pPr>
            <w:r>
              <w:rPr>
                <w:sz w:val="24"/>
              </w:rPr>
              <w:t>JOSEPH</w:t>
            </w:r>
          </w:p>
        </w:tc>
        <w:tc>
          <w:tcPr>
            <w:tcW w:w="1134" w:type="dxa"/>
            <w:shd w:val="clear" w:color="auto" w:fill="auto"/>
          </w:tcPr>
          <w:p w14:paraId="168872C6" w14:textId="77777777" w:rsidR="000D6C32" w:rsidRDefault="000D6C32">
            <w:pPr>
              <w:rPr>
                <w:sz w:val="24"/>
              </w:rPr>
            </w:pPr>
            <w:r>
              <w:rPr>
                <w:sz w:val="24"/>
                <w:szCs w:val="24"/>
              </w:rPr>
              <w:t>Tregenza</w:t>
            </w:r>
          </w:p>
        </w:tc>
        <w:tc>
          <w:tcPr>
            <w:tcW w:w="567" w:type="dxa"/>
            <w:shd w:val="clear" w:color="auto" w:fill="auto"/>
          </w:tcPr>
          <w:p w14:paraId="0BA7D553" w14:textId="77777777" w:rsidR="000D6C32" w:rsidRDefault="000D6C32">
            <w:pPr>
              <w:rPr>
                <w:sz w:val="24"/>
              </w:rPr>
            </w:pPr>
            <w:r>
              <w:rPr>
                <w:sz w:val="24"/>
              </w:rPr>
              <w:t>26</w:t>
            </w:r>
          </w:p>
        </w:tc>
        <w:tc>
          <w:tcPr>
            <w:tcW w:w="2126" w:type="dxa"/>
            <w:shd w:val="clear" w:color="auto" w:fill="auto"/>
          </w:tcPr>
          <w:p w14:paraId="40AF77E4" w14:textId="77777777" w:rsidR="000D6C32" w:rsidRDefault="000D6C32">
            <w:pPr>
              <w:rPr>
                <w:sz w:val="24"/>
              </w:rPr>
            </w:pPr>
            <w:r>
              <w:rPr>
                <w:sz w:val="24"/>
              </w:rPr>
              <w:t>cabinet maker</w:t>
            </w:r>
          </w:p>
        </w:tc>
        <w:tc>
          <w:tcPr>
            <w:tcW w:w="2126" w:type="dxa"/>
            <w:shd w:val="clear" w:color="auto" w:fill="auto"/>
          </w:tcPr>
          <w:p w14:paraId="26973C26" w14:textId="77777777" w:rsidR="000D6C32" w:rsidRDefault="000D6C32">
            <w:pPr>
              <w:rPr>
                <w:sz w:val="24"/>
              </w:rPr>
            </w:pPr>
            <w:r>
              <w:rPr>
                <w:sz w:val="24"/>
              </w:rPr>
              <w:t>born Wisconsin</w:t>
            </w:r>
          </w:p>
        </w:tc>
        <w:tc>
          <w:tcPr>
            <w:tcW w:w="1460" w:type="dxa"/>
            <w:shd w:val="clear" w:color="auto" w:fill="auto"/>
          </w:tcPr>
          <w:p w14:paraId="12EB3AE0" w14:textId="77777777" w:rsidR="000D6C32" w:rsidRDefault="000D6C32">
            <w:r>
              <w:rPr>
                <w:sz w:val="24"/>
              </w:rPr>
              <w:t>citizen</w:t>
            </w:r>
          </w:p>
        </w:tc>
      </w:tr>
      <w:tr w:rsidR="00277FF2" w14:paraId="4E0468D4" w14:textId="77777777" w:rsidTr="004C27C1">
        <w:tc>
          <w:tcPr>
            <w:tcW w:w="1537" w:type="dxa"/>
            <w:shd w:val="clear" w:color="auto" w:fill="auto"/>
          </w:tcPr>
          <w:p w14:paraId="23CD5869" w14:textId="77777777" w:rsidR="000D6C32" w:rsidRDefault="000D6C32">
            <w:pPr>
              <w:rPr>
                <w:sz w:val="24"/>
                <w:szCs w:val="24"/>
              </w:rPr>
            </w:pPr>
            <w:r>
              <w:rPr>
                <w:sz w:val="24"/>
              </w:rPr>
              <w:t>EDWARD</w:t>
            </w:r>
          </w:p>
        </w:tc>
        <w:tc>
          <w:tcPr>
            <w:tcW w:w="1134" w:type="dxa"/>
            <w:shd w:val="clear" w:color="auto" w:fill="auto"/>
          </w:tcPr>
          <w:p w14:paraId="17C58BF7" w14:textId="77777777" w:rsidR="000D6C32" w:rsidRDefault="000D6C32">
            <w:pPr>
              <w:rPr>
                <w:sz w:val="24"/>
              </w:rPr>
            </w:pPr>
            <w:r>
              <w:rPr>
                <w:sz w:val="24"/>
                <w:szCs w:val="24"/>
              </w:rPr>
              <w:t>Tregenza</w:t>
            </w:r>
          </w:p>
        </w:tc>
        <w:tc>
          <w:tcPr>
            <w:tcW w:w="567" w:type="dxa"/>
            <w:shd w:val="clear" w:color="auto" w:fill="auto"/>
          </w:tcPr>
          <w:p w14:paraId="109731B7" w14:textId="77777777" w:rsidR="000D6C32" w:rsidRDefault="000D6C32">
            <w:pPr>
              <w:rPr>
                <w:sz w:val="24"/>
              </w:rPr>
            </w:pPr>
            <w:r>
              <w:rPr>
                <w:sz w:val="24"/>
              </w:rPr>
              <w:t>23</w:t>
            </w:r>
          </w:p>
        </w:tc>
        <w:tc>
          <w:tcPr>
            <w:tcW w:w="2126" w:type="dxa"/>
            <w:shd w:val="clear" w:color="auto" w:fill="auto"/>
          </w:tcPr>
          <w:p w14:paraId="135AE8B0" w14:textId="77777777" w:rsidR="000D6C32" w:rsidRDefault="000D6C32">
            <w:pPr>
              <w:rPr>
                <w:sz w:val="24"/>
              </w:rPr>
            </w:pPr>
            <w:r>
              <w:rPr>
                <w:sz w:val="24"/>
              </w:rPr>
              <w:t>farmer</w:t>
            </w:r>
          </w:p>
        </w:tc>
        <w:tc>
          <w:tcPr>
            <w:tcW w:w="2126" w:type="dxa"/>
            <w:shd w:val="clear" w:color="auto" w:fill="auto"/>
          </w:tcPr>
          <w:p w14:paraId="219D6C0D" w14:textId="77777777" w:rsidR="000D6C32" w:rsidRDefault="000D6C32">
            <w:pPr>
              <w:rPr>
                <w:sz w:val="24"/>
              </w:rPr>
            </w:pPr>
            <w:r>
              <w:rPr>
                <w:sz w:val="24"/>
              </w:rPr>
              <w:t>born Wisconsin</w:t>
            </w:r>
          </w:p>
        </w:tc>
        <w:tc>
          <w:tcPr>
            <w:tcW w:w="1460" w:type="dxa"/>
            <w:shd w:val="clear" w:color="auto" w:fill="auto"/>
          </w:tcPr>
          <w:p w14:paraId="2F46E678" w14:textId="77777777" w:rsidR="000D6C32" w:rsidRDefault="000D6C32">
            <w:r>
              <w:rPr>
                <w:sz w:val="24"/>
              </w:rPr>
              <w:t>citizen</w:t>
            </w:r>
          </w:p>
        </w:tc>
      </w:tr>
    </w:tbl>
    <w:p w14:paraId="1A3661B0" w14:textId="77777777" w:rsidR="000D6C32" w:rsidRDefault="000D6C32">
      <w:pPr>
        <w:ind w:right="-1050"/>
        <w:rPr>
          <w:sz w:val="24"/>
        </w:rPr>
      </w:pPr>
    </w:p>
    <w:p w14:paraId="334E5A28" w14:textId="77777777" w:rsidR="000D6C32" w:rsidRDefault="000D6C32">
      <w:pPr>
        <w:ind w:right="-1050"/>
        <w:rPr>
          <w:sz w:val="24"/>
        </w:rPr>
      </w:pPr>
      <w:r>
        <w:rPr>
          <w:sz w:val="24"/>
        </w:rPr>
        <w:t>1870 census record from Hazel Green</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567"/>
        <w:gridCol w:w="2126"/>
        <w:gridCol w:w="2126"/>
        <w:gridCol w:w="1460"/>
      </w:tblGrid>
      <w:tr w:rsidR="00277FF2" w14:paraId="4BC56928" w14:textId="77777777" w:rsidTr="004C27C1">
        <w:tc>
          <w:tcPr>
            <w:tcW w:w="1537" w:type="dxa"/>
            <w:shd w:val="clear" w:color="auto" w:fill="auto"/>
          </w:tcPr>
          <w:p w14:paraId="5FE5735E" w14:textId="77777777" w:rsidR="000D6C32" w:rsidRDefault="000D6C32">
            <w:pPr>
              <w:rPr>
                <w:sz w:val="24"/>
                <w:szCs w:val="24"/>
              </w:rPr>
            </w:pPr>
            <w:r>
              <w:rPr>
                <w:sz w:val="24"/>
              </w:rPr>
              <w:t>JOHN</w:t>
            </w:r>
          </w:p>
        </w:tc>
        <w:tc>
          <w:tcPr>
            <w:tcW w:w="1134" w:type="dxa"/>
            <w:shd w:val="clear" w:color="auto" w:fill="auto"/>
          </w:tcPr>
          <w:p w14:paraId="0087B7E4" w14:textId="77777777" w:rsidR="000D6C32" w:rsidRDefault="000D6C32">
            <w:pPr>
              <w:rPr>
                <w:sz w:val="24"/>
              </w:rPr>
            </w:pPr>
            <w:r>
              <w:rPr>
                <w:sz w:val="24"/>
                <w:szCs w:val="24"/>
              </w:rPr>
              <w:t>Tregenza</w:t>
            </w:r>
          </w:p>
        </w:tc>
        <w:tc>
          <w:tcPr>
            <w:tcW w:w="567" w:type="dxa"/>
            <w:shd w:val="clear" w:color="auto" w:fill="auto"/>
          </w:tcPr>
          <w:p w14:paraId="71A65807" w14:textId="77777777" w:rsidR="000D6C32" w:rsidRDefault="000D6C32">
            <w:pPr>
              <w:rPr>
                <w:sz w:val="24"/>
              </w:rPr>
            </w:pPr>
            <w:r>
              <w:rPr>
                <w:sz w:val="24"/>
              </w:rPr>
              <w:t>27</w:t>
            </w:r>
          </w:p>
        </w:tc>
        <w:tc>
          <w:tcPr>
            <w:tcW w:w="2126" w:type="dxa"/>
            <w:shd w:val="clear" w:color="auto" w:fill="auto"/>
          </w:tcPr>
          <w:p w14:paraId="158BF936" w14:textId="77777777" w:rsidR="000D6C32" w:rsidRDefault="000D6C32">
            <w:pPr>
              <w:rPr>
                <w:sz w:val="24"/>
              </w:rPr>
            </w:pPr>
            <w:r>
              <w:rPr>
                <w:sz w:val="24"/>
              </w:rPr>
              <w:t>wagon maker</w:t>
            </w:r>
          </w:p>
        </w:tc>
        <w:tc>
          <w:tcPr>
            <w:tcW w:w="2126" w:type="dxa"/>
            <w:shd w:val="clear" w:color="auto" w:fill="auto"/>
          </w:tcPr>
          <w:p w14:paraId="35E44497" w14:textId="77777777" w:rsidR="000D6C32" w:rsidRDefault="000D6C32">
            <w:pPr>
              <w:rPr>
                <w:sz w:val="24"/>
              </w:rPr>
            </w:pPr>
            <w:r>
              <w:rPr>
                <w:sz w:val="24"/>
              </w:rPr>
              <w:t>born England</w:t>
            </w:r>
          </w:p>
        </w:tc>
        <w:tc>
          <w:tcPr>
            <w:tcW w:w="1460" w:type="dxa"/>
            <w:shd w:val="clear" w:color="auto" w:fill="auto"/>
          </w:tcPr>
          <w:p w14:paraId="112822A2" w14:textId="77777777" w:rsidR="000D6C32" w:rsidRDefault="000D6C32">
            <w:r>
              <w:rPr>
                <w:sz w:val="24"/>
              </w:rPr>
              <w:t>citizen</w:t>
            </w:r>
          </w:p>
        </w:tc>
      </w:tr>
      <w:tr w:rsidR="00277FF2" w14:paraId="1F85E070" w14:textId="77777777" w:rsidTr="004C27C1">
        <w:tc>
          <w:tcPr>
            <w:tcW w:w="1537" w:type="dxa"/>
            <w:shd w:val="clear" w:color="auto" w:fill="auto"/>
          </w:tcPr>
          <w:p w14:paraId="6F60083B" w14:textId="77777777" w:rsidR="000D6C32" w:rsidRDefault="000D6C32">
            <w:pPr>
              <w:rPr>
                <w:sz w:val="24"/>
                <w:szCs w:val="24"/>
              </w:rPr>
            </w:pPr>
            <w:r>
              <w:rPr>
                <w:sz w:val="24"/>
              </w:rPr>
              <w:t>ELIZABETH</w:t>
            </w:r>
          </w:p>
        </w:tc>
        <w:tc>
          <w:tcPr>
            <w:tcW w:w="1134" w:type="dxa"/>
            <w:shd w:val="clear" w:color="auto" w:fill="auto"/>
          </w:tcPr>
          <w:p w14:paraId="5228C46E" w14:textId="77777777" w:rsidR="000D6C32" w:rsidRDefault="000D6C32">
            <w:pPr>
              <w:rPr>
                <w:sz w:val="24"/>
              </w:rPr>
            </w:pPr>
            <w:r>
              <w:rPr>
                <w:sz w:val="24"/>
                <w:szCs w:val="24"/>
              </w:rPr>
              <w:t>Tregenza</w:t>
            </w:r>
          </w:p>
        </w:tc>
        <w:tc>
          <w:tcPr>
            <w:tcW w:w="567" w:type="dxa"/>
            <w:shd w:val="clear" w:color="auto" w:fill="auto"/>
          </w:tcPr>
          <w:p w14:paraId="010499B0" w14:textId="77777777" w:rsidR="000D6C32" w:rsidRDefault="000D6C32">
            <w:pPr>
              <w:rPr>
                <w:sz w:val="24"/>
              </w:rPr>
            </w:pPr>
            <w:r>
              <w:rPr>
                <w:sz w:val="24"/>
              </w:rPr>
              <w:t>25</w:t>
            </w:r>
          </w:p>
        </w:tc>
        <w:tc>
          <w:tcPr>
            <w:tcW w:w="2126" w:type="dxa"/>
            <w:shd w:val="clear" w:color="auto" w:fill="auto"/>
          </w:tcPr>
          <w:p w14:paraId="2888B3BB" w14:textId="77777777" w:rsidR="000D6C32" w:rsidRDefault="000D6C32">
            <w:pPr>
              <w:rPr>
                <w:sz w:val="24"/>
              </w:rPr>
            </w:pPr>
            <w:r>
              <w:rPr>
                <w:sz w:val="24"/>
              </w:rPr>
              <w:t>keeping house</w:t>
            </w:r>
          </w:p>
        </w:tc>
        <w:tc>
          <w:tcPr>
            <w:tcW w:w="2126" w:type="dxa"/>
            <w:shd w:val="clear" w:color="auto" w:fill="auto"/>
          </w:tcPr>
          <w:p w14:paraId="1F63C8A8" w14:textId="77777777" w:rsidR="000D6C32" w:rsidRDefault="000D6C32">
            <w:pPr>
              <w:rPr>
                <w:sz w:val="24"/>
              </w:rPr>
            </w:pPr>
            <w:r>
              <w:rPr>
                <w:sz w:val="24"/>
              </w:rPr>
              <w:t>born Wisconsin</w:t>
            </w:r>
          </w:p>
        </w:tc>
        <w:tc>
          <w:tcPr>
            <w:tcW w:w="1460" w:type="dxa"/>
            <w:shd w:val="clear" w:color="auto" w:fill="auto"/>
          </w:tcPr>
          <w:p w14:paraId="52158B17" w14:textId="77777777" w:rsidR="000D6C32" w:rsidRDefault="000D6C32">
            <w:pPr>
              <w:snapToGrid w:val="0"/>
              <w:rPr>
                <w:sz w:val="24"/>
              </w:rPr>
            </w:pPr>
          </w:p>
        </w:tc>
      </w:tr>
      <w:tr w:rsidR="00277FF2" w14:paraId="5535314E" w14:textId="77777777" w:rsidTr="004C27C1">
        <w:tc>
          <w:tcPr>
            <w:tcW w:w="1537" w:type="dxa"/>
            <w:shd w:val="clear" w:color="auto" w:fill="auto"/>
          </w:tcPr>
          <w:p w14:paraId="6DFFFA35" w14:textId="77777777" w:rsidR="000D6C32" w:rsidRDefault="000D6C32">
            <w:pPr>
              <w:rPr>
                <w:sz w:val="24"/>
                <w:szCs w:val="24"/>
              </w:rPr>
            </w:pPr>
            <w:r>
              <w:rPr>
                <w:sz w:val="24"/>
              </w:rPr>
              <w:t>JOSEPH</w:t>
            </w:r>
          </w:p>
        </w:tc>
        <w:tc>
          <w:tcPr>
            <w:tcW w:w="1134" w:type="dxa"/>
            <w:shd w:val="clear" w:color="auto" w:fill="auto"/>
          </w:tcPr>
          <w:p w14:paraId="102EB513" w14:textId="77777777" w:rsidR="000D6C32" w:rsidRDefault="000D6C32">
            <w:pPr>
              <w:rPr>
                <w:sz w:val="24"/>
              </w:rPr>
            </w:pPr>
            <w:r>
              <w:rPr>
                <w:sz w:val="24"/>
                <w:szCs w:val="24"/>
              </w:rPr>
              <w:t>Tregenza</w:t>
            </w:r>
          </w:p>
        </w:tc>
        <w:tc>
          <w:tcPr>
            <w:tcW w:w="567" w:type="dxa"/>
            <w:shd w:val="clear" w:color="auto" w:fill="auto"/>
          </w:tcPr>
          <w:p w14:paraId="6AE54A14" w14:textId="77777777" w:rsidR="000D6C32" w:rsidRDefault="000D6C32">
            <w:pPr>
              <w:rPr>
                <w:sz w:val="24"/>
              </w:rPr>
            </w:pPr>
            <w:r>
              <w:rPr>
                <w:sz w:val="24"/>
              </w:rPr>
              <w:t xml:space="preserve">  5</w:t>
            </w:r>
          </w:p>
        </w:tc>
        <w:tc>
          <w:tcPr>
            <w:tcW w:w="2126" w:type="dxa"/>
            <w:shd w:val="clear" w:color="auto" w:fill="auto"/>
          </w:tcPr>
          <w:p w14:paraId="7957D999" w14:textId="77777777" w:rsidR="000D6C32" w:rsidRDefault="000D6C32">
            <w:pPr>
              <w:snapToGrid w:val="0"/>
              <w:rPr>
                <w:sz w:val="24"/>
              </w:rPr>
            </w:pPr>
          </w:p>
        </w:tc>
        <w:tc>
          <w:tcPr>
            <w:tcW w:w="2126" w:type="dxa"/>
            <w:shd w:val="clear" w:color="auto" w:fill="auto"/>
          </w:tcPr>
          <w:p w14:paraId="3A43B7FF" w14:textId="77777777" w:rsidR="000D6C32" w:rsidRDefault="000D6C32">
            <w:pPr>
              <w:rPr>
                <w:sz w:val="24"/>
              </w:rPr>
            </w:pPr>
            <w:r>
              <w:rPr>
                <w:sz w:val="24"/>
              </w:rPr>
              <w:t>born Wisconsin</w:t>
            </w:r>
          </w:p>
        </w:tc>
        <w:tc>
          <w:tcPr>
            <w:tcW w:w="1460" w:type="dxa"/>
            <w:shd w:val="clear" w:color="auto" w:fill="auto"/>
          </w:tcPr>
          <w:p w14:paraId="52F67D63" w14:textId="77777777" w:rsidR="000D6C32" w:rsidRDefault="000D6C32">
            <w:pPr>
              <w:snapToGrid w:val="0"/>
              <w:rPr>
                <w:sz w:val="24"/>
              </w:rPr>
            </w:pPr>
          </w:p>
        </w:tc>
      </w:tr>
      <w:tr w:rsidR="00277FF2" w14:paraId="7FF8AA28" w14:textId="77777777" w:rsidTr="004C27C1">
        <w:tc>
          <w:tcPr>
            <w:tcW w:w="1537" w:type="dxa"/>
            <w:shd w:val="clear" w:color="auto" w:fill="auto"/>
          </w:tcPr>
          <w:p w14:paraId="74B15E37" w14:textId="77777777" w:rsidR="000D6C32" w:rsidRDefault="000D6C32">
            <w:pPr>
              <w:rPr>
                <w:sz w:val="24"/>
                <w:szCs w:val="24"/>
              </w:rPr>
            </w:pPr>
            <w:r>
              <w:rPr>
                <w:sz w:val="24"/>
              </w:rPr>
              <w:t>EMMA-J.</w:t>
            </w:r>
          </w:p>
        </w:tc>
        <w:tc>
          <w:tcPr>
            <w:tcW w:w="1134" w:type="dxa"/>
            <w:shd w:val="clear" w:color="auto" w:fill="auto"/>
          </w:tcPr>
          <w:p w14:paraId="53785EDD" w14:textId="77777777" w:rsidR="000D6C32" w:rsidRDefault="000D6C32">
            <w:pPr>
              <w:rPr>
                <w:sz w:val="24"/>
              </w:rPr>
            </w:pPr>
            <w:r>
              <w:rPr>
                <w:sz w:val="24"/>
                <w:szCs w:val="24"/>
              </w:rPr>
              <w:t>Tregenza</w:t>
            </w:r>
          </w:p>
        </w:tc>
        <w:tc>
          <w:tcPr>
            <w:tcW w:w="567" w:type="dxa"/>
            <w:shd w:val="clear" w:color="auto" w:fill="auto"/>
          </w:tcPr>
          <w:p w14:paraId="4BDC19EE" w14:textId="77777777" w:rsidR="000D6C32" w:rsidRDefault="000D6C32">
            <w:pPr>
              <w:rPr>
                <w:sz w:val="24"/>
              </w:rPr>
            </w:pPr>
            <w:r>
              <w:rPr>
                <w:sz w:val="24"/>
              </w:rPr>
              <w:t xml:space="preserve">  4</w:t>
            </w:r>
          </w:p>
        </w:tc>
        <w:tc>
          <w:tcPr>
            <w:tcW w:w="2126" w:type="dxa"/>
            <w:shd w:val="clear" w:color="auto" w:fill="auto"/>
          </w:tcPr>
          <w:p w14:paraId="55DB8A8A" w14:textId="77777777" w:rsidR="000D6C32" w:rsidRDefault="000D6C32">
            <w:pPr>
              <w:snapToGrid w:val="0"/>
              <w:rPr>
                <w:sz w:val="24"/>
              </w:rPr>
            </w:pPr>
          </w:p>
        </w:tc>
        <w:tc>
          <w:tcPr>
            <w:tcW w:w="2126" w:type="dxa"/>
            <w:shd w:val="clear" w:color="auto" w:fill="auto"/>
          </w:tcPr>
          <w:p w14:paraId="625EAA1F" w14:textId="77777777" w:rsidR="000D6C32" w:rsidRDefault="000D6C32">
            <w:pPr>
              <w:rPr>
                <w:sz w:val="24"/>
              </w:rPr>
            </w:pPr>
            <w:r>
              <w:rPr>
                <w:sz w:val="24"/>
              </w:rPr>
              <w:t>born Wisconsin</w:t>
            </w:r>
          </w:p>
        </w:tc>
        <w:tc>
          <w:tcPr>
            <w:tcW w:w="1460" w:type="dxa"/>
            <w:shd w:val="clear" w:color="auto" w:fill="auto"/>
          </w:tcPr>
          <w:p w14:paraId="64B146DE" w14:textId="77777777" w:rsidR="000D6C32" w:rsidRDefault="000D6C32">
            <w:pPr>
              <w:snapToGrid w:val="0"/>
              <w:rPr>
                <w:sz w:val="24"/>
              </w:rPr>
            </w:pPr>
          </w:p>
        </w:tc>
      </w:tr>
    </w:tbl>
    <w:p w14:paraId="01A4B5E0" w14:textId="77777777" w:rsidR="000D6C32" w:rsidRDefault="000D6C32">
      <w:pPr>
        <w:ind w:right="-1050"/>
        <w:rPr>
          <w:sz w:val="24"/>
        </w:rPr>
      </w:pPr>
    </w:p>
    <w:p w14:paraId="26E1F0DF" w14:textId="77777777" w:rsidR="000D6C32" w:rsidRDefault="000D6C32">
      <w:pPr>
        <w:ind w:right="-1050"/>
        <w:rPr>
          <w:sz w:val="24"/>
        </w:rPr>
      </w:pPr>
    </w:p>
    <w:p w14:paraId="44E27214" w14:textId="77777777" w:rsidR="000D6C32" w:rsidRDefault="000D6C32">
      <w:pPr>
        <w:ind w:right="-1050"/>
        <w:rPr>
          <w:sz w:val="24"/>
        </w:rPr>
      </w:pPr>
      <w:r>
        <w:rPr>
          <w:sz w:val="24"/>
        </w:rPr>
        <w:t>1880 census record from Hazel Green</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4124D49E" w14:textId="77777777" w:rsidTr="004C27C1">
        <w:tc>
          <w:tcPr>
            <w:tcW w:w="1537" w:type="dxa"/>
            <w:shd w:val="clear" w:color="auto" w:fill="auto"/>
          </w:tcPr>
          <w:p w14:paraId="3E3F5127" w14:textId="77777777" w:rsidR="000D6C32" w:rsidRDefault="000D6C32">
            <w:pPr>
              <w:rPr>
                <w:sz w:val="24"/>
                <w:szCs w:val="24"/>
              </w:rPr>
            </w:pPr>
            <w:r>
              <w:rPr>
                <w:sz w:val="24"/>
              </w:rPr>
              <w:t>JAMES-T.</w:t>
            </w:r>
          </w:p>
        </w:tc>
        <w:tc>
          <w:tcPr>
            <w:tcW w:w="1134" w:type="dxa"/>
            <w:shd w:val="clear" w:color="auto" w:fill="auto"/>
          </w:tcPr>
          <w:p w14:paraId="1E192C46" w14:textId="77777777" w:rsidR="000D6C32" w:rsidRDefault="000D6C32">
            <w:pPr>
              <w:rPr>
                <w:sz w:val="24"/>
              </w:rPr>
            </w:pPr>
            <w:r>
              <w:rPr>
                <w:sz w:val="24"/>
                <w:szCs w:val="24"/>
              </w:rPr>
              <w:t>Tregenza</w:t>
            </w:r>
          </w:p>
        </w:tc>
        <w:tc>
          <w:tcPr>
            <w:tcW w:w="709" w:type="dxa"/>
            <w:shd w:val="clear" w:color="auto" w:fill="auto"/>
          </w:tcPr>
          <w:p w14:paraId="46C42A82" w14:textId="77777777" w:rsidR="000D6C32" w:rsidRDefault="000D6C32">
            <w:pPr>
              <w:rPr>
                <w:sz w:val="24"/>
              </w:rPr>
            </w:pPr>
            <w:r>
              <w:rPr>
                <w:sz w:val="24"/>
              </w:rPr>
              <w:t>31</w:t>
            </w:r>
          </w:p>
        </w:tc>
        <w:tc>
          <w:tcPr>
            <w:tcW w:w="1276" w:type="dxa"/>
            <w:shd w:val="clear" w:color="auto" w:fill="auto"/>
          </w:tcPr>
          <w:p w14:paraId="6E9F9617" w14:textId="77777777" w:rsidR="000D6C32" w:rsidRDefault="000D6C32">
            <w:pPr>
              <w:snapToGrid w:val="0"/>
              <w:rPr>
                <w:sz w:val="24"/>
              </w:rPr>
            </w:pPr>
          </w:p>
        </w:tc>
        <w:tc>
          <w:tcPr>
            <w:tcW w:w="1701" w:type="dxa"/>
            <w:shd w:val="clear" w:color="auto" w:fill="auto"/>
          </w:tcPr>
          <w:p w14:paraId="7B4DDA87" w14:textId="77777777" w:rsidR="000D6C32" w:rsidRDefault="000D6C32">
            <w:pPr>
              <w:rPr>
                <w:sz w:val="24"/>
              </w:rPr>
            </w:pPr>
            <w:r>
              <w:rPr>
                <w:sz w:val="24"/>
              </w:rPr>
              <w:t>miner</w:t>
            </w:r>
          </w:p>
        </w:tc>
        <w:tc>
          <w:tcPr>
            <w:tcW w:w="1842" w:type="dxa"/>
            <w:shd w:val="clear" w:color="auto" w:fill="auto"/>
          </w:tcPr>
          <w:p w14:paraId="74C555B7" w14:textId="77777777" w:rsidR="000D6C32" w:rsidRDefault="000D6C32">
            <w:pPr>
              <w:rPr>
                <w:sz w:val="24"/>
              </w:rPr>
            </w:pPr>
            <w:r>
              <w:rPr>
                <w:sz w:val="24"/>
              </w:rPr>
              <w:t>born New Jersey</w:t>
            </w:r>
          </w:p>
        </w:tc>
        <w:tc>
          <w:tcPr>
            <w:tcW w:w="2735" w:type="dxa"/>
            <w:shd w:val="clear" w:color="auto" w:fill="auto"/>
          </w:tcPr>
          <w:p w14:paraId="5176443E" w14:textId="77777777" w:rsidR="000D6C32" w:rsidRDefault="000D6C32">
            <w:r>
              <w:rPr>
                <w:sz w:val="24"/>
              </w:rPr>
              <w:t>parents born England</w:t>
            </w:r>
          </w:p>
        </w:tc>
      </w:tr>
      <w:tr w:rsidR="00277FF2" w14:paraId="3941BD4D" w14:textId="77777777" w:rsidTr="004C27C1">
        <w:tc>
          <w:tcPr>
            <w:tcW w:w="1537" w:type="dxa"/>
            <w:shd w:val="clear" w:color="auto" w:fill="auto"/>
          </w:tcPr>
          <w:p w14:paraId="3CFD7FEC" w14:textId="77777777" w:rsidR="000D6C32" w:rsidRDefault="000D6C32">
            <w:pPr>
              <w:rPr>
                <w:sz w:val="24"/>
                <w:szCs w:val="24"/>
              </w:rPr>
            </w:pPr>
            <w:r>
              <w:rPr>
                <w:sz w:val="24"/>
              </w:rPr>
              <w:t>DORA</w:t>
            </w:r>
          </w:p>
        </w:tc>
        <w:tc>
          <w:tcPr>
            <w:tcW w:w="1134" w:type="dxa"/>
            <w:shd w:val="clear" w:color="auto" w:fill="auto"/>
          </w:tcPr>
          <w:p w14:paraId="6421685C" w14:textId="77777777" w:rsidR="000D6C32" w:rsidRDefault="000D6C32">
            <w:pPr>
              <w:rPr>
                <w:sz w:val="24"/>
              </w:rPr>
            </w:pPr>
            <w:r>
              <w:rPr>
                <w:sz w:val="24"/>
                <w:szCs w:val="24"/>
              </w:rPr>
              <w:t>Tregenza</w:t>
            </w:r>
          </w:p>
        </w:tc>
        <w:tc>
          <w:tcPr>
            <w:tcW w:w="709" w:type="dxa"/>
            <w:shd w:val="clear" w:color="auto" w:fill="auto"/>
          </w:tcPr>
          <w:p w14:paraId="70AD7347" w14:textId="77777777" w:rsidR="000D6C32" w:rsidRDefault="000D6C32">
            <w:pPr>
              <w:rPr>
                <w:sz w:val="24"/>
              </w:rPr>
            </w:pPr>
            <w:r>
              <w:rPr>
                <w:sz w:val="24"/>
              </w:rPr>
              <w:t xml:space="preserve"> 22</w:t>
            </w:r>
          </w:p>
        </w:tc>
        <w:tc>
          <w:tcPr>
            <w:tcW w:w="1276" w:type="dxa"/>
            <w:shd w:val="clear" w:color="auto" w:fill="auto"/>
          </w:tcPr>
          <w:p w14:paraId="492C4D2C" w14:textId="77777777" w:rsidR="000D6C32" w:rsidRDefault="000D6C32">
            <w:pPr>
              <w:rPr>
                <w:sz w:val="24"/>
              </w:rPr>
            </w:pPr>
            <w:r>
              <w:rPr>
                <w:sz w:val="24"/>
              </w:rPr>
              <w:t>wife</w:t>
            </w:r>
          </w:p>
        </w:tc>
        <w:tc>
          <w:tcPr>
            <w:tcW w:w="1701" w:type="dxa"/>
            <w:shd w:val="clear" w:color="auto" w:fill="auto"/>
          </w:tcPr>
          <w:p w14:paraId="43997DDB" w14:textId="77777777" w:rsidR="000D6C32" w:rsidRDefault="000D6C32">
            <w:pPr>
              <w:rPr>
                <w:sz w:val="24"/>
              </w:rPr>
            </w:pPr>
            <w:r>
              <w:rPr>
                <w:sz w:val="24"/>
              </w:rPr>
              <w:t>keeping house</w:t>
            </w:r>
          </w:p>
        </w:tc>
        <w:tc>
          <w:tcPr>
            <w:tcW w:w="1842" w:type="dxa"/>
            <w:shd w:val="clear" w:color="auto" w:fill="auto"/>
          </w:tcPr>
          <w:p w14:paraId="727E1179" w14:textId="77777777" w:rsidR="000D6C32" w:rsidRDefault="000D6C32">
            <w:pPr>
              <w:rPr>
                <w:sz w:val="24"/>
              </w:rPr>
            </w:pPr>
            <w:r>
              <w:rPr>
                <w:sz w:val="24"/>
              </w:rPr>
              <w:t>born Wisconsin</w:t>
            </w:r>
          </w:p>
        </w:tc>
        <w:tc>
          <w:tcPr>
            <w:tcW w:w="2735" w:type="dxa"/>
            <w:shd w:val="clear" w:color="auto" w:fill="auto"/>
          </w:tcPr>
          <w:p w14:paraId="697143C5" w14:textId="77777777" w:rsidR="000D6C32" w:rsidRDefault="000D6C32">
            <w:r>
              <w:rPr>
                <w:sz w:val="24"/>
              </w:rPr>
              <w:t>parents born England</w:t>
            </w:r>
          </w:p>
        </w:tc>
      </w:tr>
      <w:tr w:rsidR="00277FF2" w14:paraId="025DA504" w14:textId="77777777" w:rsidTr="004C27C1">
        <w:tc>
          <w:tcPr>
            <w:tcW w:w="1537" w:type="dxa"/>
            <w:shd w:val="clear" w:color="auto" w:fill="auto"/>
          </w:tcPr>
          <w:p w14:paraId="2A07F98F" w14:textId="77777777" w:rsidR="000D6C32" w:rsidRDefault="000D6C32">
            <w:pPr>
              <w:rPr>
                <w:sz w:val="24"/>
                <w:szCs w:val="24"/>
              </w:rPr>
            </w:pPr>
            <w:r>
              <w:rPr>
                <w:sz w:val="24"/>
              </w:rPr>
              <w:t>FRANK-T.</w:t>
            </w:r>
          </w:p>
        </w:tc>
        <w:tc>
          <w:tcPr>
            <w:tcW w:w="1134" w:type="dxa"/>
            <w:shd w:val="clear" w:color="auto" w:fill="auto"/>
          </w:tcPr>
          <w:p w14:paraId="0EFD9A79" w14:textId="77777777" w:rsidR="000D6C32" w:rsidRDefault="000D6C32">
            <w:pPr>
              <w:rPr>
                <w:sz w:val="24"/>
              </w:rPr>
            </w:pPr>
            <w:r>
              <w:rPr>
                <w:sz w:val="24"/>
                <w:szCs w:val="24"/>
              </w:rPr>
              <w:t>Tregenza</w:t>
            </w:r>
          </w:p>
        </w:tc>
        <w:tc>
          <w:tcPr>
            <w:tcW w:w="709" w:type="dxa"/>
            <w:shd w:val="clear" w:color="auto" w:fill="auto"/>
          </w:tcPr>
          <w:p w14:paraId="321BDE49" w14:textId="77777777" w:rsidR="000D6C32" w:rsidRDefault="000D6C32">
            <w:pPr>
              <w:rPr>
                <w:sz w:val="24"/>
              </w:rPr>
            </w:pPr>
            <w:r>
              <w:rPr>
                <w:sz w:val="24"/>
              </w:rPr>
              <w:t>8m</w:t>
            </w:r>
          </w:p>
        </w:tc>
        <w:tc>
          <w:tcPr>
            <w:tcW w:w="1276" w:type="dxa"/>
            <w:shd w:val="clear" w:color="auto" w:fill="auto"/>
          </w:tcPr>
          <w:p w14:paraId="722B778D" w14:textId="77777777" w:rsidR="000D6C32" w:rsidRDefault="000D6C32">
            <w:pPr>
              <w:rPr>
                <w:sz w:val="24"/>
              </w:rPr>
            </w:pPr>
            <w:r>
              <w:rPr>
                <w:sz w:val="24"/>
              </w:rPr>
              <w:t>son</w:t>
            </w:r>
          </w:p>
        </w:tc>
        <w:tc>
          <w:tcPr>
            <w:tcW w:w="1701" w:type="dxa"/>
            <w:shd w:val="clear" w:color="auto" w:fill="auto"/>
          </w:tcPr>
          <w:p w14:paraId="08963EAF" w14:textId="77777777" w:rsidR="000D6C32" w:rsidRDefault="000D6C32">
            <w:pPr>
              <w:rPr>
                <w:sz w:val="24"/>
              </w:rPr>
            </w:pPr>
            <w:r>
              <w:rPr>
                <w:sz w:val="24"/>
              </w:rPr>
              <w:t>at home</w:t>
            </w:r>
          </w:p>
        </w:tc>
        <w:tc>
          <w:tcPr>
            <w:tcW w:w="1842" w:type="dxa"/>
            <w:shd w:val="clear" w:color="auto" w:fill="auto"/>
          </w:tcPr>
          <w:p w14:paraId="06EF66C4" w14:textId="77777777" w:rsidR="000D6C32" w:rsidRDefault="000D6C32">
            <w:pPr>
              <w:rPr>
                <w:sz w:val="24"/>
              </w:rPr>
            </w:pPr>
            <w:r>
              <w:rPr>
                <w:sz w:val="24"/>
              </w:rPr>
              <w:t>born Wisconsin</w:t>
            </w:r>
          </w:p>
        </w:tc>
        <w:tc>
          <w:tcPr>
            <w:tcW w:w="2735" w:type="dxa"/>
            <w:shd w:val="clear" w:color="auto" w:fill="auto"/>
          </w:tcPr>
          <w:p w14:paraId="2946209B" w14:textId="77777777" w:rsidR="000D6C32" w:rsidRDefault="000D6C32">
            <w:pPr>
              <w:snapToGrid w:val="0"/>
              <w:rPr>
                <w:sz w:val="24"/>
              </w:rPr>
            </w:pPr>
          </w:p>
        </w:tc>
      </w:tr>
    </w:tbl>
    <w:p w14:paraId="5D904199" w14:textId="77777777" w:rsidR="000D6C32" w:rsidRDefault="000D6C32">
      <w:pPr>
        <w:ind w:right="-1050"/>
        <w:rPr>
          <w:sz w:val="24"/>
        </w:rPr>
      </w:pPr>
    </w:p>
    <w:p w14:paraId="02317ECD" w14:textId="77777777" w:rsidR="000D6C32" w:rsidRDefault="000D6C32">
      <w:pPr>
        <w:ind w:right="-1050"/>
        <w:rPr>
          <w:sz w:val="24"/>
        </w:rPr>
      </w:pPr>
    </w:p>
    <w:p w14:paraId="3FDA3E63" w14:textId="77777777" w:rsidR="000D6C32" w:rsidRDefault="000D6C32">
      <w:pPr>
        <w:ind w:right="-1050"/>
        <w:rPr>
          <w:sz w:val="24"/>
        </w:rPr>
      </w:pPr>
      <w:r>
        <w:rPr>
          <w:sz w:val="24"/>
        </w:rPr>
        <w:t>1880 census record from Hazel Green</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6103A81B" w14:textId="77777777" w:rsidTr="004C27C1">
        <w:tc>
          <w:tcPr>
            <w:tcW w:w="1537" w:type="dxa"/>
            <w:shd w:val="clear" w:color="auto" w:fill="auto"/>
          </w:tcPr>
          <w:p w14:paraId="3298337C" w14:textId="77777777" w:rsidR="000D6C32" w:rsidRDefault="000D6C32">
            <w:pPr>
              <w:rPr>
                <w:sz w:val="24"/>
                <w:szCs w:val="24"/>
              </w:rPr>
            </w:pPr>
            <w:r>
              <w:rPr>
                <w:sz w:val="24"/>
              </w:rPr>
              <w:t>JAMES</w:t>
            </w:r>
          </w:p>
        </w:tc>
        <w:tc>
          <w:tcPr>
            <w:tcW w:w="1134" w:type="dxa"/>
            <w:shd w:val="clear" w:color="auto" w:fill="auto"/>
          </w:tcPr>
          <w:p w14:paraId="13FBEC86" w14:textId="77777777" w:rsidR="000D6C32" w:rsidRDefault="000D6C32">
            <w:pPr>
              <w:rPr>
                <w:sz w:val="24"/>
              </w:rPr>
            </w:pPr>
            <w:r>
              <w:rPr>
                <w:sz w:val="24"/>
                <w:szCs w:val="24"/>
              </w:rPr>
              <w:t>Tregenza</w:t>
            </w:r>
          </w:p>
        </w:tc>
        <w:tc>
          <w:tcPr>
            <w:tcW w:w="709" w:type="dxa"/>
            <w:shd w:val="clear" w:color="auto" w:fill="auto"/>
          </w:tcPr>
          <w:p w14:paraId="42AD874D" w14:textId="77777777" w:rsidR="000D6C32" w:rsidRDefault="000D6C32">
            <w:pPr>
              <w:rPr>
                <w:sz w:val="24"/>
              </w:rPr>
            </w:pPr>
            <w:r>
              <w:rPr>
                <w:sz w:val="24"/>
              </w:rPr>
              <w:t>60</w:t>
            </w:r>
          </w:p>
        </w:tc>
        <w:tc>
          <w:tcPr>
            <w:tcW w:w="1276" w:type="dxa"/>
            <w:shd w:val="clear" w:color="auto" w:fill="auto"/>
          </w:tcPr>
          <w:p w14:paraId="162C7EC6" w14:textId="77777777" w:rsidR="000D6C32" w:rsidRDefault="000D6C32">
            <w:pPr>
              <w:snapToGrid w:val="0"/>
              <w:rPr>
                <w:sz w:val="24"/>
              </w:rPr>
            </w:pPr>
          </w:p>
        </w:tc>
        <w:tc>
          <w:tcPr>
            <w:tcW w:w="1701" w:type="dxa"/>
            <w:shd w:val="clear" w:color="auto" w:fill="auto"/>
          </w:tcPr>
          <w:p w14:paraId="440837B0" w14:textId="77777777" w:rsidR="000D6C32" w:rsidRDefault="000D6C32">
            <w:pPr>
              <w:rPr>
                <w:sz w:val="24"/>
              </w:rPr>
            </w:pPr>
            <w:r>
              <w:rPr>
                <w:sz w:val="24"/>
              </w:rPr>
              <w:t>miner</w:t>
            </w:r>
          </w:p>
        </w:tc>
        <w:tc>
          <w:tcPr>
            <w:tcW w:w="1842" w:type="dxa"/>
            <w:shd w:val="clear" w:color="auto" w:fill="auto"/>
          </w:tcPr>
          <w:p w14:paraId="0A4D38E7" w14:textId="77777777" w:rsidR="000D6C32" w:rsidRDefault="000D6C32">
            <w:pPr>
              <w:rPr>
                <w:sz w:val="24"/>
              </w:rPr>
            </w:pPr>
            <w:r>
              <w:rPr>
                <w:sz w:val="24"/>
              </w:rPr>
              <w:t>born England</w:t>
            </w:r>
          </w:p>
        </w:tc>
        <w:tc>
          <w:tcPr>
            <w:tcW w:w="2735" w:type="dxa"/>
            <w:shd w:val="clear" w:color="auto" w:fill="auto"/>
          </w:tcPr>
          <w:p w14:paraId="4F8CA0DA" w14:textId="77777777" w:rsidR="000D6C32" w:rsidRDefault="000D6C32">
            <w:r>
              <w:rPr>
                <w:sz w:val="24"/>
              </w:rPr>
              <w:t>parents born England</w:t>
            </w:r>
          </w:p>
        </w:tc>
      </w:tr>
      <w:tr w:rsidR="00277FF2" w14:paraId="6296F4CB" w14:textId="77777777" w:rsidTr="004C27C1">
        <w:tc>
          <w:tcPr>
            <w:tcW w:w="1537" w:type="dxa"/>
            <w:shd w:val="clear" w:color="auto" w:fill="auto"/>
          </w:tcPr>
          <w:p w14:paraId="6454F6A3" w14:textId="77777777" w:rsidR="000D6C32" w:rsidRDefault="000D6C32">
            <w:pPr>
              <w:rPr>
                <w:sz w:val="24"/>
                <w:szCs w:val="24"/>
              </w:rPr>
            </w:pPr>
            <w:r>
              <w:rPr>
                <w:sz w:val="24"/>
              </w:rPr>
              <w:t>MARY</w:t>
            </w:r>
          </w:p>
        </w:tc>
        <w:tc>
          <w:tcPr>
            <w:tcW w:w="1134" w:type="dxa"/>
            <w:shd w:val="clear" w:color="auto" w:fill="auto"/>
          </w:tcPr>
          <w:p w14:paraId="2A86BB76" w14:textId="77777777" w:rsidR="000D6C32" w:rsidRDefault="000D6C32">
            <w:pPr>
              <w:rPr>
                <w:sz w:val="24"/>
              </w:rPr>
            </w:pPr>
            <w:r>
              <w:rPr>
                <w:sz w:val="24"/>
                <w:szCs w:val="24"/>
              </w:rPr>
              <w:t>Tregenza</w:t>
            </w:r>
          </w:p>
        </w:tc>
        <w:tc>
          <w:tcPr>
            <w:tcW w:w="709" w:type="dxa"/>
            <w:shd w:val="clear" w:color="auto" w:fill="auto"/>
          </w:tcPr>
          <w:p w14:paraId="0DD25518" w14:textId="77777777" w:rsidR="000D6C32" w:rsidRDefault="000D6C32">
            <w:pPr>
              <w:rPr>
                <w:sz w:val="24"/>
              </w:rPr>
            </w:pPr>
            <w:r>
              <w:rPr>
                <w:sz w:val="24"/>
              </w:rPr>
              <w:t>70</w:t>
            </w:r>
          </w:p>
        </w:tc>
        <w:tc>
          <w:tcPr>
            <w:tcW w:w="1276" w:type="dxa"/>
            <w:shd w:val="clear" w:color="auto" w:fill="auto"/>
          </w:tcPr>
          <w:p w14:paraId="5917282C" w14:textId="77777777" w:rsidR="000D6C32" w:rsidRDefault="000D6C32">
            <w:pPr>
              <w:rPr>
                <w:sz w:val="24"/>
              </w:rPr>
            </w:pPr>
            <w:r>
              <w:rPr>
                <w:sz w:val="24"/>
              </w:rPr>
              <w:t>wife</w:t>
            </w:r>
          </w:p>
        </w:tc>
        <w:tc>
          <w:tcPr>
            <w:tcW w:w="1701" w:type="dxa"/>
            <w:shd w:val="clear" w:color="auto" w:fill="auto"/>
          </w:tcPr>
          <w:p w14:paraId="686D1180" w14:textId="77777777" w:rsidR="000D6C32" w:rsidRDefault="000D6C32">
            <w:pPr>
              <w:rPr>
                <w:sz w:val="24"/>
              </w:rPr>
            </w:pPr>
            <w:r>
              <w:rPr>
                <w:sz w:val="24"/>
              </w:rPr>
              <w:t>keeping house</w:t>
            </w:r>
          </w:p>
        </w:tc>
        <w:tc>
          <w:tcPr>
            <w:tcW w:w="1842" w:type="dxa"/>
            <w:shd w:val="clear" w:color="auto" w:fill="auto"/>
          </w:tcPr>
          <w:p w14:paraId="3B453C75" w14:textId="77777777" w:rsidR="000D6C32" w:rsidRDefault="000D6C32">
            <w:pPr>
              <w:rPr>
                <w:sz w:val="24"/>
              </w:rPr>
            </w:pPr>
            <w:r>
              <w:rPr>
                <w:sz w:val="24"/>
              </w:rPr>
              <w:t>born England</w:t>
            </w:r>
          </w:p>
        </w:tc>
        <w:tc>
          <w:tcPr>
            <w:tcW w:w="2735" w:type="dxa"/>
            <w:shd w:val="clear" w:color="auto" w:fill="auto"/>
          </w:tcPr>
          <w:p w14:paraId="6A2D2FFD" w14:textId="77777777" w:rsidR="000D6C32" w:rsidRDefault="000D6C32">
            <w:r>
              <w:rPr>
                <w:sz w:val="24"/>
              </w:rPr>
              <w:t>parents born England</w:t>
            </w:r>
          </w:p>
        </w:tc>
      </w:tr>
    </w:tbl>
    <w:p w14:paraId="543A0190" w14:textId="77777777" w:rsidR="000D6C32" w:rsidRDefault="000D6C32">
      <w:pPr>
        <w:ind w:right="-1050"/>
        <w:rPr>
          <w:b/>
          <w:sz w:val="24"/>
        </w:rPr>
      </w:pPr>
    </w:p>
    <w:p w14:paraId="505AC7C7" w14:textId="6E52FA53"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A (continued</w:t>
      </w:r>
      <w:r w:rsidR="00ED4FF2">
        <w:rPr>
          <w:b/>
          <w:sz w:val="24"/>
        </w:rPr>
        <w:t>)</w:t>
      </w:r>
    </w:p>
    <w:p w14:paraId="45AF0EA9" w14:textId="77777777" w:rsidR="000D6C32" w:rsidRDefault="000D6C32">
      <w:pPr>
        <w:ind w:right="-1050"/>
        <w:rPr>
          <w:sz w:val="24"/>
        </w:rPr>
      </w:pPr>
    </w:p>
    <w:p w14:paraId="67D23C6A" w14:textId="1E57D559" w:rsidR="000D6C32" w:rsidRDefault="000D6C32">
      <w:pPr>
        <w:ind w:right="-1050"/>
        <w:rPr>
          <w:sz w:val="24"/>
        </w:rPr>
      </w:pPr>
      <w:r>
        <w:rPr>
          <w:sz w:val="24"/>
        </w:rPr>
        <w:t>1880 census record from Hazel Green (next door to record below</w:t>
      </w:r>
      <w:r w:rsidR="00ED4FF2">
        <w:rPr>
          <w:sz w:val="24"/>
        </w:rPr>
        <w:t>)</w:t>
      </w:r>
      <w:r>
        <w:rPr>
          <w:b/>
          <w:sz w:val="24"/>
        </w:rPr>
        <w:t xml:space="preserve"> </w:t>
      </w:r>
    </w:p>
    <w:p w14:paraId="0764923E" w14:textId="77777777" w:rsidR="000D6C32" w:rsidRDefault="000D6C32">
      <w:pPr>
        <w:ind w:right="-1050"/>
        <w:rPr>
          <w:sz w:val="24"/>
        </w:rPr>
      </w:pP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252719B6" w14:textId="77777777" w:rsidTr="004C27C1">
        <w:tc>
          <w:tcPr>
            <w:tcW w:w="1537" w:type="dxa"/>
            <w:shd w:val="clear" w:color="auto" w:fill="auto"/>
          </w:tcPr>
          <w:p w14:paraId="384AFEEF" w14:textId="77777777" w:rsidR="000D6C32" w:rsidRDefault="000D6C32">
            <w:pPr>
              <w:rPr>
                <w:sz w:val="24"/>
                <w:szCs w:val="24"/>
              </w:rPr>
            </w:pPr>
            <w:r>
              <w:rPr>
                <w:sz w:val="24"/>
              </w:rPr>
              <w:t>JOHN</w:t>
            </w:r>
          </w:p>
        </w:tc>
        <w:tc>
          <w:tcPr>
            <w:tcW w:w="1134" w:type="dxa"/>
            <w:shd w:val="clear" w:color="auto" w:fill="auto"/>
          </w:tcPr>
          <w:p w14:paraId="3022E952" w14:textId="77777777" w:rsidR="000D6C32" w:rsidRDefault="000D6C32">
            <w:pPr>
              <w:rPr>
                <w:sz w:val="24"/>
              </w:rPr>
            </w:pPr>
            <w:r>
              <w:rPr>
                <w:sz w:val="24"/>
                <w:szCs w:val="24"/>
              </w:rPr>
              <w:t>Tregenza</w:t>
            </w:r>
          </w:p>
        </w:tc>
        <w:tc>
          <w:tcPr>
            <w:tcW w:w="709" w:type="dxa"/>
            <w:shd w:val="clear" w:color="auto" w:fill="auto"/>
          </w:tcPr>
          <w:p w14:paraId="465DC81B" w14:textId="77777777" w:rsidR="000D6C32" w:rsidRDefault="000D6C32">
            <w:pPr>
              <w:rPr>
                <w:sz w:val="24"/>
              </w:rPr>
            </w:pPr>
            <w:r>
              <w:rPr>
                <w:sz w:val="24"/>
              </w:rPr>
              <w:t>68</w:t>
            </w:r>
          </w:p>
        </w:tc>
        <w:tc>
          <w:tcPr>
            <w:tcW w:w="1276" w:type="dxa"/>
            <w:shd w:val="clear" w:color="auto" w:fill="auto"/>
          </w:tcPr>
          <w:p w14:paraId="16D27B11" w14:textId="77777777" w:rsidR="000D6C32" w:rsidRDefault="000D6C32">
            <w:pPr>
              <w:snapToGrid w:val="0"/>
              <w:rPr>
                <w:sz w:val="24"/>
              </w:rPr>
            </w:pPr>
          </w:p>
        </w:tc>
        <w:tc>
          <w:tcPr>
            <w:tcW w:w="1701" w:type="dxa"/>
            <w:shd w:val="clear" w:color="auto" w:fill="auto"/>
          </w:tcPr>
          <w:p w14:paraId="23C80B0D" w14:textId="77777777" w:rsidR="000D6C32" w:rsidRDefault="000D6C32">
            <w:pPr>
              <w:rPr>
                <w:sz w:val="24"/>
              </w:rPr>
            </w:pPr>
            <w:r>
              <w:rPr>
                <w:sz w:val="24"/>
              </w:rPr>
              <w:t>miner</w:t>
            </w:r>
          </w:p>
        </w:tc>
        <w:tc>
          <w:tcPr>
            <w:tcW w:w="1842" w:type="dxa"/>
            <w:shd w:val="clear" w:color="auto" w:fill="auto"/>
          </w:tcPr>
          <w:p w14:paraId="4C5CBD53" w14:textId="77777777" w:rsidR="000D6C32" w:rsidRDefault="000D6C32">
            <w:pPr>
              <w:rPr>
                <w:sz w:val="24"/>
              </w:rPr>
            </w:pPr>
            <w:r>
              <w:rPr>
                <w:sz w:val="24"/>
              </w:rPr>
              <w:t>born England</w:t>
            </w:r>
          </w:p>
        </w:tc>
        <w:tc>
          <w:tcPr>
            <w:tcW w:w="2735" w:type="dxa"/>
            <w:shd w:val="clear" w:color="auto" w:fill="auto"/>
          </w:tcPr>
          <w:p w14:paraId="1CD7FD8F" w14:textId="77777777" w:rsidR="000D6C32" w:rsidRDefault="000D6C32">
            <w:r>
              <w:rPr>
                <w:sz w:val="24"/>
              </w:rPr>
              <w:t>parents born England</w:t>
            </w:r>
          </w:p>
        </w:tc>
      </w:tr>
      <w:tr w:rsidR="00277FF2" w14:paraId="795069BB" w14:textId="77777777" w:rsidTr="004C27C1">
        <w:tc>
          <w:tcPr>
            <w:tcW w:w="1537" w:type="dxa"/>
            <w:shd w:val="clear" w:color="auto" w:fill="auto"/>
          </w:tcPr>
          <w:p w14:paraId="68122EE3" w14:textId="77777777" w:rsidR="000D6C32" w:rsidRDefault="000D6C32">
            <w:pPr>
              <w:rPr>
                <w:sz w:val="24"/>
                <w:szCs w:val="24"/>
              </w:rPr>
            </w:pPr>
            <w:r>
              <w:rPr>
                <w:sz w:val="24"/>
              </w:rPr>
              <w:t>ANN</w:t>
            </w:r>
          </w:p>
        </w:tc>
        <w:tc>
          <w:tcPr>
            <w:tcW w:w="1134" w:type="dxa"/>
            <w:shd w:val="clear" w:color="auto" w:fill="auto"/>
          </w:tcPr>
          <w:p w14:paraId="1C9D9727" w14:textId="77777777" w:rsidR="000D6C32" w:rsidRDefault="000D6C32">
            <w:pPr>
              <w:rPr>
                <w:sz w:val="24"/>
              </w:rPr>
            </w:pPr>
            <w:r>
              <w:rPr>
                <w:sz w:val="24"/>
                <w:szCs w:val="24"/>
              </w:rPr>
              <w:t>Tregenza</w:t>
            </w:r>
          </w:p>
        </w:tc>
        <w:tc>
          <w:tcPr>
            <w:tcW w:w="709" w:type="dxa"/>
            <w:shd w:val="clear" w:color="auto" w:fill="auto"/>
          </w:tcPr>
          <w:p w14:paraId="64BC8117" w14:textId="77777777" w:rsidR="000D6C32" w:rsidRDefault="000D6C32">
            <w:pPr>
              <w:rPr>
                <w:sz w:val="24"/>
              </w:rPr>
            </w:pPr>
            <w:r>
              <w:rPr>
                <w:sz w:val="24"/>
              </w:rPr>
              <w:t>71</w:t>
            </w:r>
          </w:p>
        </w:tc>
        <w:tc>
          <w:tcPr>
            <w:tcW w:w="1276" w:type="dxa"/>
            <w:shd w:val="clear" w:color="auto" w:fill="auto"/>
          </w:tcPr>
          <w:p w14:paraId="2EB14BF6" w14:textId="77777777" w:rsidR="000D6C32" w:rsidRDefault="000D6C32">
            <w:pPr>
              <w:rPr>
                <w:sz w:val="24"/>
              </w:rPr>
            </w:pPr>
            <w:r>
              <w:rPr>
                <w:sz w:val="24"/>
              </w:rPr>
              <w:t>wife</w:t>
            </w:r>
          </w:p>
        </w:tc>
        <w:tc>
          <w:tcPr>
            <w:tcW w:w="1701" w:type="dxa"/>
            <w:shd w:val="clear" w:color="auto" w:fill="auto"/>
          </w:tcPr>
          <w:p w14:paraId="62BBF8D4" w14:textId="77777777" w:rsidR="000D6C32" w:rsidRDefault="000D6C32">
            <w:pPr>
              <w:rPr>
                <w:sz w:val="24"/>
              </w:rPr>
            </w:pPr>
            <w:r>
              <w:rPr>
                <w:sz w:val="24"/>
              </w:rPr>
              <w:t>keeping house</w:t>
            </w:r>
          </w:p>
        </w:tc>
        <w:tc>
          <w:tcPr>
            <w:tcW w:w="1842" w:type="dxa"/>
            <w:shd w:val="clear" w:color="auto" w:fill="auto"/>
          </w:tcPr>
          <w:p w14:paraId="6045BC66" w14:textId="77777777" w:rsidR="000D6C32" w:rsidRDefault="000D6C32">
            <w:pPr>
              <w:rPr>
                <w:sz w:val="24"/>
              </w:rPr>
            </w:pPr>
            <w:r>
              <w:rPr>
                <w:sz w:val="24"/>
              </w:rPr>
              <w:t>born England</w:t>
            </w:r>
          </w:p>
        </w:tc>
        <w:tc>
          <w:tcPr>
            <w:tcW w:w="2735" w:type="dxa"/>
            <w:shd w:val="clear" w:color="auto" w:fill="auto"/>
          </w:tcPr>
          <w:p w14:paraId="6E5977A8" w14:textId="77777777" w:rsidR="000D6C32" w:rsidRDefault="000D6C32">
            <w:r>
              <w:rPr>
                <w:sz w:val="24"/>
              </w:rPr>
              <w:t>parents born England</w:t>
            </w:r>
          </w:p>
        </w:tc>
      </w:tr>
    </w:tbl>
    <w:p w14:paraId="1CF514F6" w14:textId="77777777" w:rsidR="000D6C32" w:rsidRDefault="000D6C32">
      <w:pPr>
        <w:ind w:right="-1050"/>
        <w:rPr>
          <w:sz w:val="24"/>
        </w:rPr>
      </w:pPr>
    </w:p>
    <w:p w14:paraId="0131D5BF" w14:textId="6839BB3A" w:rsidR="000D6C32" w:rsidRDefault="000D6C32">
      <w:pPr>
        <w:ind w:right="-1050"/>
        <w:rPr>
          <w:sz w:val="24"/>
        </w:rPr>
      </w:pPr>
      <w:r>
        <w:rPr>
          <w:sz w:val="24"/>
        </w:rPr>
        <w:t>1880 census record from Hazel Green (next door to record above</w:t>
      </w:r>
      <w:r w:rsidR="00ED4FF2">
        <w:rPr>
          <w:sz w:val="24"/>
        </w:rPr>
        <w:t>)</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41647071" w14:textId="77777777" w:rsidTr="004C27C1">
        <w:tc>
          <w:tcPr>
            <w:tcW w:w="1537" w:type="dxa"/>
            <w:shd w:val="clear" w:color="auto" w:fill="auto"/>
          </w:tcPr>
          <w:p w14:paraId="6FE1B296" w14:textId="77777777" w:rsidR="000D6C32" w:rsidRDefault="000D6C32">
            <w:pPr>
              <w:rPr>
                <w:sz w:val="24"/>
                <w:szCs w:val="24"/>
              </w:rPr>
            </w:pPr>
            <w:r>
              <w:rPr>
                <w:sz w:val="24"/>
              </w:rPr>
              <w:t>ELIZABETH</w:t>
            </w:r>
          </w:p>
        </w:tc>
        <w:tc>
          <w:tcPr>
            <w:tcW w:w="1134" w:type="dxa"/>
            <w:shd w:val="clear" w:color="auto" w:fill="auto"/>
          </w:tcPr>
          <w:p w14:paraId="408D1928" w14:textId="77777777" w:rsidR="000D6C32" w:rsidRDefault="000D6C32">
            <w:pPr>
              <w:rPr>
                <w:sz w:val="24"/>
              </w:rPr>
            </w:pPr>
            <w:r>
              <w:rPr>
                <w:sz w:val="24"/>
                <w:szCs w:val="24"/>
              </w:rPr>
              <w:t>Tregenza</w:t>
            </w:r>
          </w:p>
        </w:tc>
        <w:tc>
          <w:tcPr>
            <w:tcW w:w="709" w:type="dxa"/>
            <w:shd w:val="clear" w:color="auto" w:fill="auto"/>
          </w:tcPr>
          <w:p w14:paraId="000AF1DF" w14:textId="77777777" w:rsidR="000D6C32" w:rsidRDefault="000D6C32">
            <w:pPr>
              <w:rPr>
                <w:sz w:val="24"/>
              </w:rPr>
            </w:pPr>
            <w:r>
              <w:rPr>
                <w:sz w:val="24"/>
              </w:rPr>
              <w:t>34</w:t>
            </w:r>
          </w:p>
        </w:tc>
        <w:tc>
          <w:tcPr>
            <w:tcW w:w="1276" w:type="dxa"/>
            <w:shd w:val="clear" w:color="auto" w:fill="auto"/>
          </w:tcPr>
          <w:p w14:paraId="3EED9F6D" w14:textId="77777777" w:rsidR="000D6C32" w:rsidRDefault="000D6C32">
            <w:pPr>
              <w:rPr>
                <w:sz w:val="24"/>
              </w:rPr>
            </w:pPr>
            <w:r>
              <w:rPr>
                <w:sz w:val="24"/>
              </w:rPr>
              <w:t>wife</w:t>
            </w:r>
          </w:p>
        </w:tc>
        <w:tc>
          <w:tcPr>
            <w:tcW w:w="1701" w:type="dxa"/>
            <w:shd w:val="clear" w:color="auto" w:fill="auto"/>
          </w:tcPr>
          <w:p w14:paraId="3D09E0E8" w14:textId="77777777" w:rsidR="000D6C32" w:rsidRDefault="000D6C32">
            <w:pPr>
              <w:rPr>
                <w:sz w:val="24"/>
              </w:rPr>
            </w:pPr>
            <w:r>
              <w:rPr>
                <w:sz w:val="24"/>
              </w:rPr>
              <w:t>keeping house</w:t>
            </w:r>
          </w:p>
        </w:tc>
        <w:tc>
          <w:tcPr>
            <w:tcW w:w="1842" w:type="dxa"/>
            <w:shd w:val="clear" w:color="auto" w:fill="auto"/>
          </w:tcPr>
          <w:p w14:paraId="3F05F042" w14:textId="77777777" w:rsidR="000D6C32" w:rsidRDefault="000D6C32">
            <w:pPr>
              <w:rPr>
                <w:sz w:val="24"/>
              </w:rPr>
            </w:pPr>
            <w:r>
              <w:rPr>
                <w:sz w:val="24"/>
              </w:rPr>
              <w:t>born Wisconsin</w:t>
            </w:r>
          </w:p>
        </w:tc>
        <w:tc>
          <w:tcPr>
            <w:tcW w:w="2735" w:type="dxa"/>
            <w:shd w:val="clear" w:color="auto" w:fill="auto"/>
          </w:tcPr>
          <w:p w14:paraId="61DEF4DB" w14:textId="77777777" w:rsidR="000D6C32" w:rsidRDefault="000D6C32">
            <w:pPr>
              <w:snapToGrid w:val="0"/>
              <w:rPr>
                <w:sz w:val="24"/>
              </w:rPr>
            </w:pPr>
          </w:p>
        </w:tc>
      </w:tr>
      <w:tr w:rsidR="00277FF2" w14:paraId="243D77C9" w14:textId="77777777" w:rsidTr="004C27C1">
        <w:tc>
          <w:tcPr>
            <w:tcW w:w="1537" w:type="dxa"/>
            <w:shd w:val="clear" w:color="auto" w:fill="auto"/>
          </w:tcPr>
          <w:p w14:paraId="453A74B2" w14:textId="77777777" w:rsidR="000D6C32" w:rsidRDefault="000D6C32">
            <w:pPr>
              <w:rPr>
                <w:sz w:val="24"/>
                <w:szCs w:val="24"/>
              </w:rPr>
            </w:pPr>
            <w:r>
              <w:rPr>
                <w:sz w:val="24"/>
              </w:rPr>
              <w:t>EMMA</w:t>
            </w:r>
          </w:p>
        </w:tc>
        <w:tc>
          <w:tcPr>
            <w:tcW w:w="1134" w:type="dxa"/>
            <w:shd w:val="clear" w:color="auto" w:fill="auto"/>
          </w:tcPr>
          <w:p w14:paraId="6E9B9BBD" w14:textId="77777777" w:rsidR="000D6C32" w:rsidRDefault="000D6C32">
            <w:pPr>
              <w:rPr>
                <w:sz w:val="24"/>
              </w:rPr>
            </w:pPr>
            <w:r>
              <w:rPr>
                <w:sz w:val="24"/>
                <w:szCs w:val="24"/>
              </w:rPr>
              <w:t>Tregenza</w:t>
            </w:r>
          </w:p>
        </w:tc>
        <w:tc>
          <w:tcPr>
            <w:tcW w:w="709" w:type="dxa"/>
            <w:shd w:val="clear" w:color="auto" w:fill="auto"/>
          </w:tcPr>
          <w:p w14:paraId="62B2A203" w14:textId="77777777" w:rsidR="000D6C32" w:rsidRDefault="000D6C32">
            <w:pPr>
              <w:rPr>
                <w:sz w:val="24"/>
              </w:rPr>
            </w:pPr>
            <w:r>
              <w:rPr>
                <w:sz w:val="24"/>
              </w:rPr>
              <w:t>14</w:t>
            </w:r>
          </w:p>
        </w:tc>
        <w:tc>
          <w:tcPr>
            <w:tcW w:w="1276" w:type="dxa"/>
            <w:shd w:val="clear" w:color="auto" w:fill="auto"/>
          </w:tcPr>
          <w:p w14:paraId="79FE2CC5" w14:textId="77777777" w:rsidR="000D6C32" w:rsidRDefault="000D6C32">
            <w:pPr>
              <w:rPr>
                <w:sz w:val="24"/>
              </w:rPr>
            </w:pPr>
            <w:r>
              <w:rPr>
                <w:sz w:val="24"/>
              </w:rPr>
              <w:t>daughter</w:t>
            </w:r>
          </w:p>
        </w:tc>
        <w:tc>
          <w:tcPr>
            <w:tcW w:w="1701" w:type="dxa"/>
            <w:shd w:val="clear" w:color="auto" w:fill="auto"/>
          </w:tcPr>
          <w:p w14:paraId="2708800C" w14:textId="77777777" w:rsidR="000D6C32" w:rsidRDefault="000D6C32">
            <w:pPr>
              <w:rPr>
                <w:sz w:val="24"/>
              </w:rPr>
            </w:pPr>
            <w:r>
              <w:rPr>
                <w:sz w:val="24"/>
              </w:rPr>
              <w:t>at school</w:t>
            </w:r>
          </w:p>
        </w:tc>
        <w:tc>
          <w:tcPr>
            <w:tcW w:w="1842" w:type="dxa"/>
            <w:shd w:val="clear" w:color="auto" w:fill="auto"/>
          </w:tcPr>
          <w:p w14:paraId="0C251737" w14:textId="77777777" w:rsidR="000D6C32" w:rsidRDefault="000D6C32">
            <w:pPr>
              <w:rPr>
                <w:sz w:val="24"/>
              </w:rPr>
            </w:pPr>
            <w:r>
              <w:rPr>
                <w:sz w:val="24"/>
              </w:rPr>
              <w:t>born Wisconsin</w:t>
            </w:r>
          </w:p>
        </w:tc>
        <w:tc>
          <w:tcPr>
            <w:tcW w:w="2735" w:type="dxa"/>
            <w:shd w:val="clear" w:color="auto" w:fill="auto"/>
          </w:tcPr>
          <w:p w14:paraId="05F85E11" w14:textId="77777777" w:rsidR="000D6C32" w:rsidRDefault="000D6C32">
            <w:r>
              <w:rPr>
                <w:sz w:val="24"/>
              </w:rPr>
              <w:t>parents born Wisconsin</w:t>
            </w:r>
          </w:p>
        </w:tc>
      </w:tr>
      <w:tr w:rsidR="00277FF2" w14:paraId="2B916423" w14:textId="77777777" w:rsidTr="004C27C1">
        <w:tc>
          <w:tcPr>
            <w:tcW w:w="1537" w:type="dxa"/>
            <w:shd w:val="clear" w:color="auto" w:fill="auto"/>
          </w:tcPr>
          <w:p w14:paraId="65292A0A" w14:textId="77777777" w:rsidR="000D6C32" w:rsidRDefault="000D6C32">
            <w:pPr>
              <w:rPr>
                <w:sz w:val="24"/>
                <w:szCs w:val="24"/>
              </w:rPr>
            </w:pPr>
            <w:r>
              <w:rPr>
                <w:sz w:val="24"/>
              </w:rPr>
              <w:t>MARCUS.</w:t>
            </w:r>
          </w:p>
        </w:tc>
        <w:tc>
          <w:tcPr>
            <w:tcW w:w="1134" w:type="dxa"/>
            <w:shd w:val="clear" w:color="auto" w:fill="auto"/>
          </w:tcPr>
          <w:p w14:paraId="773EC188" w14:textId="77777777" w:rsidR="000D6C32" w:rsidRDefault="000D6C32">
            <w:pPr>
              <w:rPr>
                <w:sz w:val="24"/>
              </w:rPr>
            </w:pPr>
            <w:r>
              <w:rPr>
                <w:sz w:val="24"/>
                <w:szCs w:val="24"/>
              </w:rPr>
              <w:t>Tregenza</w:t>
            </w:r>
          </w:p>
        </w:tc>
        <w:tc>
          <w:tcPr>
            <w:tcW w:w="709" w:type="dxa"/>
            <w:shd w:val="clear" w:color="auto" w:fill="auto"/>
          </w:tcPr>
          <w:p w14:paraId="3D9380EF" w14:textId="77777777" w:rsidR="000D6C32" w:rsidRDefault="000D6C32">
            <w:pPr>
              <w:rPr>
                <w:sz w:val="24"/>
              </w:rPr>
            </w:pPr>
            <w:r>
              <w:rPr>
                <w:sz w:val="24"/>
              </w:rPr>
              <w:t>10</w:t>
            </w:r>
          </w:p>
        </w:tc>
        <w:tc>
          <w:tcPr>
            <w:tcW w:w="1276" w:type="dxa"/>
            <w:shd w:val="clear" w:color="auto" w:fill="auto"/>
          </w:tcPr>
          <w:p w14:paraId="5EC6147C" w14:textId="77777777" w:rsidR="000D6C32" w:rsidRDefault="000D6C32">
            <w:pPr>
              <w:rPr>
                <w:sz w:val="24"/>
              </w:rPr>
            </w:pPr>
            <w:r>
              <w:rPr>
                <w:sz w:val="24"/>
              </w:rPr>
              <w:t>son</w:t>
            </w:r>
          </w:p>
        </w:tc>
        <w:tc>
          <w:tcPr>
            <w:tcW w:w="1701" w:type="dxa"/>
            <w:shd w:val="clear" w:color="auto" w:fill="auto"/>
          </w:tcPr>
          <w:p w14:paraId="700CB3B5" w14:textId="77777777" w:rsidR="000D6C32" w:rsidRDefault="000D6C32">
            <w:pPr>
              <w:rPr>
                <w:sz w:val="24"/>
              </w:rPr>
            </w:pPr>
            <w:r>
              <w:rPr>
                <w:sz w:val="24"/>
              </w:rPr>
              <w:t>at school</w:t>
            </w:r>
          </w:p>
        </w:tc>
        <w:tc>
          <w:tcPr>
            <w:tcW w:w="1842" w:type="dxa"/>
            <w:shd w:val="clear" w:color="auto" w:fill="auto"/>
          </w:tcPr>
          <w:p w14:paraId="32571EB7" w14:textId="77777777" w:rsidR="000D6C32" w:rsidRDefault="000D6C32">
            <w:pPr>
              <w:rPr>
                <w:sz w:val="24"/>
              </w:rPr>
            </w:pPr>
            <w:r>
              <w:rPr>
                <w:sz w:val="24"/>
              </w:rPr>
              <w:t>born Wisconsin</w:t>
            </w:r>
          </w:p>
        </w:tc>
        <w:tc>
          <w:tcPr>
            <w:tcW w:w="2735" w:type="dxa"/>
            <w:shd w:val="clear" w:color="auto" w:fill="auto"/>
          </w:tcPr>
          <w:p w14:paraId="534224FA" w14:textId="77777777" w:rsidR="000D6C32" w:rsidRDefault="000D6C32">
            <w:r>
              <w:rPr>
                <w:sz w:val="24"/>
              </w:rPr>
              <w:t>parents born Wisconsin</w:t>
            </w:r>
          </w:p>
        </w:tc>
      </w:tr>
      <w:tr w:rsidR="00277FF2" w14:paraId="4CA06220" w14:textId="77777777" w:rsidTr="004C27C1">
        <w:tc>
          <w:tcPr>
            <w:tcW w:w="1537" w:type="dxa"/>
            <w:shd w:val="clear" w:color="auto" w:fill="auto"/>
          </w:tcPr>
          <w:p w14:paraId="03BB59FA" w14:textId="77777777" w:rsidR="000D6C32" w:rsidRDefault="000D6C32">
            <w:pPr>
              <w:rPr>
                <w:sz w:val="24"/>
                <w:szCs w:val="24"/>
              </w:rPr>
            </w:pPr>
            <w:r>
              <w:rPr>
                <w:sz w:val="24"/>
              </w:rPr>
              <w:t>HENRY</w:t>
            </w:r>
          </w:p>
        </w:tc>
        <w:tc>
          <w:tcPr>
            <w:tcW w:w="1134" w:type="dxa"/>
            <w:shd w:val="clear" w:color="auto" w:fill="auto"/>
          </w:tcPr>
          <w:p w14:paraId="45777555" w14:textId="77777777" w:rsidR="000D6C32" w:rsidRDefault="000D6C32">
            <w:pPr>
              <w:rPr>
                <w:sz w:val="24"/>
              </w:rPr>
            </w:pPr>
            <w:r>
              <w:rPr>
                <w:sz w:val="24"/>
                <w:szCs w:val="24"/>
              </w:rPr>
              <w:t>Tregenza</w:t>
            </w:r>
          </w:p>
        </w:tc>
        <w:tc>
          <w:tcPr>
            <w:tcW w:w="709" w:type="dxa"/>
            <w:shd w:val="clear" w:color="auto" w:fill="auto"/>
          </w:tcPr>
          <w:p w14:paraId="12DD097C" w14:textId="77777777" w:rsidR="000D6C32" w:rsidRDefault="000D6C32">
            <w:pPr>
              <w:rPr>
                <w:sz w:val="24"/>
              </w:rPr>
            </w:pPr>
            <w:r>
              <w:rPr>
                <w:sz w:val="24"/>
              </w:rPr>
              <w:t xml:space="preserve">  7</w:t>
            </w:r>
          </w:p>
        </w:tc>
        <w:tc>
          <w:tcPr>
            <w:tcW w:w="1276" w:type="dxa"/>
            <w:shd w:val="clear" w:color="auto" w:fill="auto"/>
          </w:tcPr>
          <w:p w14:paraId="44C19816" w14:textId="77777777" w:rsidR="000D6C32" w:rsidRDefault="000D6C32">
            <w:pPr>
              <w:rPr>
                <w:sz w:val="24"/>
              </w:rPr>
            </w:pPr>
            <w:r>
              <w:rPr>
                <w:sz w:val="24"/>
              </w:rPr>
              <w:t>son</w:t>
            </w:r>
          </w:p>
        </w:tc>
        <w:tc>
          <w:tcPr>
            <w:tcW w:w="1701" w:type="dxa"/>
            <w:shd w:val="clear" w:color="auto" w:fill="auto"/>
          </w:tcPr>
          <w:p w14:paraId="51F46D1E" w14:textId="77777777" w:rsidR="000D6C32" w:rsidRDefault="000D6C32">
            <w:pPr>
              <w:rPr>
                <w:sz w:val="24"/>
              </w:rPr>
            </w:pPr>
            <w:r>
              <w:rPr>
                <w:sz w:val="24"/>
              </w:rPr>
              <w:t>at home</w:t>
            </w:r>
          </w:p>
        </w:tc>
        <w:tc>
          <w:tcPr>
            <w:tcW w:w="1842" w:type="dxa"/>
            <w:shd w:val="clear" w:color="auto" w:fill="auto"/>
          </w:tcPr>
          <w:p w14:paraId="290AEBAC" w14:textId="77777777" w:rsidR="000D6C32" w:rsidRDefault="000D6C32">
            <w:pPr>
              <w:rPr>
                <w:sz w:val="24"/>
              </w:rPr>
            </w:pPr>
            <w:r>
              <w:rPr>
                <w:sz w:val="24"/>
              </w:rPr>
              <w:t>born Wisconsin</w:t>
            </w:r>
          </w:p>
        </w:tc>
        <w:tc>
          <w:tcPr>
            <w:tcW w:w="2735" w:type="dxa"/>
            <w:shd w:val="clear" w:color="auto" w:fill="auto"/>
          </w:tcPr>
          <w:p w14:paraId="22FFDBCF" w14:textId="77777777" w:rsidR="000D6C32" w:rsidRDefault="000D6C32">
            <w:r>
              <w:rPr>
                <w:sz w:val="24"/>
              </w:rPr>
              <w:t>parents born Wisconsin</w:t>
            </w:r>
          </w:p>
        </w:tc>
      </w:tr>
    </w:tbl>
    <w:p w14:paraId="3FE13BDE" w14:textId="77777777" w:rsidR="000D6C32" w:rsidRDefault="000D6C32">
      <w:pPr>
        <w:ind w:right="-1050"/>
        <w:rPr>
          <w:sz w:val="24"/>
        </w:rPr>
      </w:pPr>
    </w:p>
    <w:p w14:paraId="3EC2901C" w14:textId="77777777" w:rsidR="000D6C32" w:rsidRDefault="000D6C32">
      <w:pPr>
        <w:ind w:right="-1050"/>
        <w:rPr>
          <w:sz w:val="24"/>
        </w:rPr>
      </w:pPr>
    </w:p>
    <w:p w14:paraId="491F618E" w14:textId="77777777" w:rsidR="000D6C32" w:rsidRDefault="000D6C32">
      <w:pPr>
        <w:ind w:right="-1050"/>
        <w:rPr>
          <w:sz w:val="24"/>
        </w:rPr>
      </w:pPr>
      <w:r>
        <w:rPr>
          <w:sz w:val="24"/>
        </w:rPr>
        <w:t>Memorial Inscriptions at Hazel Green Cemetery</w:t>
      </w:r>
    </w:p>
    <w:p w14:paraId="53EE6731" w14:textId="77777777" w:rsidR="000D6C32" w:rsidRDefault="000D6C32">
      <w:pPr>
        <w:ind w:right="-1050"/>
        <w:rPr>
          <w:sz w:val="24"/>
        </w:rPr>
      </w:pPr>
    </w:p>
    <w:p w14:paraId="7BF99E23" w14:textId="77777777" w:rsidR="000D6C32" w:rsidRDefault="000D6C32">
      <w:pPr>
        <w:ind w:left="720" w:right="-1050"/>
        <w:rPr>
          <w:sz w:val="24"/>
        </w:rPr>
      </w:pPr>
      <w:r>
        <w:rPr>
          <w:sz w:val="24"/>
        </w:rPr>
        <w:t>Mary TregAnza</w:t>
      </w:r>
      <w:r>
        <w:rPr>
          <w:sz w:val="24"/>
        </w:rPr>
        <w:tab/>
        <w:t>age 80</w:t>
      </w:r>
      <w:r>
        <w:rPr>
          <w:sz w:val="24"/>
        </w:rPr>
        <w:tab/>
      </w:r>
      <w:r>
        <w:rPr>
          <w:sz w:val="24"/>
        </w:rPr>
        <w:tab/>
      </w:r>
      <w:r>
        <w:rPr>
          <w:sz w:val="24"/>
        </w:rPr>
        <w:tab/>
      </w:r>
      <w:r>
        <w:rPr>
          <w:sz w:val="24"/>
        </w:rPr>
        <w:tab/>
      </w:r>
      <w:r>
        <w:rPr>
          <w:sz w:val="24"/>
        </w:rPr>
        <w:tab/>
        <w:t>died 27DEC1891</w:t>
      </w:r>
      <w:r>
        <w:rPr>
          <w:sz w:val="24"/>
        </w:rPr>
        <w:tab/>
        <w:t>Mother</w:t>
      </w:r>
    </w:p>
    <w:p w14:paraId="32348EAA" w14:textId="77777777" w:rsidR="000D6C32" w:rsidRDefault="000D6C32">
      <w:pPr>
        <w:ind w:left="720" w:right="-1050"/>
        <w:rPr>
          <w:sz w:val="24"/>
        </w:rPr>
      </w:pPr>
      <w:r>
        <w:rPr>
          <w:sz w:val="24"/>
        </w:rPr>
        <w:t>James TregAnza</w:t>
      </w:r>
      <w:r>
        <w:rPr>
          <w:sz w:val="24"/>
        </w:rPr>
        <w:tab/>
        <w:t>age 84 years 2 months 16 days</w:t>
      </w:r>
      <w:r>
        <w:rPr>
          <w:sz w:val="24"/>
        </w:rPr>
        <w:tab/>
        <w:t>died 26OCT1903</w:t>
      </w:r>
      <w:r>
        <w:rPr>
          <w:sz w:val="24"/>
        </w:rPr>
        <w:tab/>
        <w:t>Father</w:t>
      </w:r>
    </w:p>
    <w:p w14:paraId="2551E39B" w14:textId="77777777" w:rsidR="000D6C32" w:rsidRDefault="000D6C32">
      <w:pPr>
        <w:ind w:left="720" w:right="-1050"/>
        <w:rPr>
          <w:sz w:val="24"/>
        </w:rPr>
      </w:pPr>
    </w:p>
    <w:p w14:paraId="51956E99" w14:textId="77777777" w:rsidR="000D6C32" w:rsidRDefault="000D6C32">
      <w:pPr>
        <w:ind w:left="720" w:right="-1050"/>
        <w:rPr>
          <w:sz w:val="24"/>
        </w:rPr>
      </w:pPr>
    </w:p>
    <w:p w14:paraId="6CC0D3BF" w14:textId="77777777" w:rsidR="000D6C32" w:rsidRDefault="000D6C32">
      <w:pPr>
        <w:ind w:left="720" w:right="-1050"/>
        <w:rPr>
          <w:sz w:val="24"/>
        </w:rPr>
      </w:pPr>
      <w:r>
        <w:rPr>
          <w:sz w:val="24"/>
        </w:rPr>
        <w:t>Grace Roberts wife to E. TregAnza</w:t>
      </w:r>
      <w:r>
        <w:rPr>
          <w:sz w:val="24"/>
        </w:rPr>
        <w:tab/>
        <w:t>born 28DEC1818</w:t>
      </w:r>
      <w:r>
        <w:rPr>
          <w:sz w:val="24"/>
        </w:rPr>
        <w:tab/>
        <w:t>died 01OCT1905</w:t>
      </w:r>
    </w:p>
    <w:p w14:paraId="3C88435E" w14:textId="77777777" w:rsidR="000D6C32" w:rsidRDefault="000D6C32">
      <w:pPr>
        <w:ind w:left="720" w:right="-1050"/>
        <w:rPr>
          <w:i/>
          <w:sz w:val="24"/>
        </w:rPr>
      </w:pPr>
      <w:r>
        <w:rPr>
          <w:sz w:val="24"/>
        </w:rPr>
        <w:t>Edward Tregenza</w:t>
      </w:r>
      <w:r>
        <w:rPr>
          <w:sz w:val="24"/>
        </w:rPr>
        <w:tab/>
      </w:r>
      <w:r>
        <w:rPr>
          <w:sz w:val="24"/>
        </w:rPr>
        <w:tab/>
      </w:r>
      <w:r>
        <w:rPr>
          <w:sz w:val="24"/>
        </w:rPr>
        <w:tab/>
        <w:t>born 13FEB1810</w:t>
      </w:r>
      <w:r>
        <w:rPr>
          <w:sz w:val="24"/>
        </w:rPr>
        <w:tab/>
        <w:t>died 06MAR1878</w:t>
      </w:r>
    </w:p>
    <w:p w14:paraId="528D4616" w14:textId="1BE803AF" w:rsidR="000D6C32" w:rsidRDefault="000D6C32">
      <w:pPr>
        <w:ind w:left="1080" w:right="-1050"/>
        <w:rPr>
          <w:sz w:val="24"/>
        </w:rPr>
      </w:pPr>
      <w:r>
        <w:rPr>
          <w:i/>
          <w:sz w:val="24"/>
        </w:rPr>
        <w:t>"I have fought the good fight, I have finished my course, I have kept the faith</w:t>
      </w:r>
      <w:r>
        <w:rPr>
          <w:sz w:val="24"/>
        </w:rPr>
        <w:t xml:space="preserve">.”  </w:t>
      </w:r>
      <w:r w:rsidR="00544343">
        <w:rPr>
          <w:sz w:val="24"/>
        </w:rPr>
        <w:t>(</w:t>
      </w:r>
      <w:r>
        <w:rPr>
          <w:sz w:val="24"/>
        </w:rPr>
        <w:t>2nd Timothy 4ch 7v.</w:t>
      </w:r>
      <w:r w:rsidR="00ED4FF2">
        <w:rPr>
          <w:sz w:val="24"/>
        </w:rPr>
        <w:t>)</w:t>
      </w:r>
    </w:p>
    <w:p w14:paraId="10C6AB23" w14:textId="77777777" w:rsidR="000D6C32" w:rsidRDefault="000D6C32">
      <w:pPr>
        <w:ind w:left="720" w:right="-1050"/>
        <w:rPr>
          <w:sz w:val="24"/>
        </w:rPr>
      </w:pPr>
    </w:p>
    <w:p w14:paraId="30A01BD5" w14:textId="77777777" w:rsidR="000D6C32" w:rsidRDefault="000D6C32">
      <w:pPr>
        <w:ind w:left="720" w:right="-1050"/>
        <w:rPr>
          <w:sz w:val="24"/>
        </w:rPr>
      </w:pPr>
    </w:p>
    <w:p w14:paraId="0958841D" w14:textId="77777777" w:rsidR="000D6C32" w:rsidRDefault="000D6C32">
      <w:pPr>
        <w:ind w:left="720" w:right="-1050"/>
        <w:rPr>
          <w:sz w:val="24"/>
        </w:rPr>
      </w:pPr>
      <w:r>
        <w:rPr>
          <w:sz w:val="24"/>
        </w:rPr>
        <w:t>John TregAnza senior</w:t>
      </w:r>
      <w:r>
        <w:rPr>
          <w:sz w:val="24"/>
        </w:rPr>
        <w:tab/>
      </w:r>
      <w:r>
        <w:rPr>
          <w:sz w:val="24"/>
        </w:rPr>
        <w:tab/>
      </w:r>
      <w:r>
        <w:rPr>
          <w:sz w:val="24"/>
        </w:rPr>
        <w:tab/>
        <w:t>died 29AUG1886</w:t>
      </w:r>
      <w:r>
        <w:rPr>
          <w:sz w:val="24"/>
        </w:rPr>
        <w:tab/>
        <w:t>age 74 years 4 months 17 days</w:t>
      </w:r>
      <w:r>
        <w:rPr>
          <w:sz w:val="24"/>
        </w:rPr>
        <w:tab/>
        <w:t>native of Cornwall England</w:t>
      </w:r>
    </w:p>
    <w:p w14:paraId="23D0F5D3" w14:textId="77777777" w:rsidR="000D6C32" w:rsidRDefault="000D6C32">
      <w:pPr>
        <w:ind w:left="720" w:right="-1050"/>
        <w:rPr>
          <w:sz w:val="24"/>
        </w:rPr>
      </w:pPr>
      <w:r>
        <w:rPr>
          <w:sz w:val="24"/>
        </w:rPr>
        <w:t>Ann wife of John TregAnza senior</w:t>
      </w:r>
      <w:r>
        <w:rPr>
          <w:sz w:val="24"/>
        </w:rPr>
        <w:tab/>
        <w:t xml:space="preserve">died </w:t>
      </w:r>
      <w:r>
        <w:rPr>
          <w:sz w:val="24"/>
        </w:rPr>
        <w:tab/>
      </w:r>
      <w:r>
        <w:rPr>
          <w:sz w:val="24"/>
        </w:rPr>
        <w:tab/>
      </w:r>
      <w:r>
        <w:rPr>
          <w:sz w:val="24"/>
        </w:rPr>
        <w:tab/>
        <w:t>age 75 years</w:t>
      </w:r>
      <w:r>
        <w:rPr>
          <w:sz w:val="24"/>
        </w:rPr>
        <w:tab/>
      </w:r>
      <w:r>
        <w:rPr>
          <w:sz w:val="24"/>
        </w:rPr>
        <w:tab/>
      </w:r>
      <w:r>
        <w:rPr>
          <w:sz w:val="24"/>
        </w:rPr>
        <w:tab/>
      </w:r>
      <w:r>
        <w:rPr>
          <w:sz w:val="24"/>
        </w:rPr>
        <w:tab/>
        <w:t>native of Cornwall England</w:t>
      </w:r>
    </w:p>
    <w:p w14:paraId="2273565A" w14:textId="77777777" w:rsidR="000D6C32" w:rsidRDefault="000D6C32">
      <w:pPr>
        <w:ind w:left="720" w:right="-1050"/>
        <w:rPr>
          <w:sz w:val="24"/>
        </w:rPr>
      </w:pPr>
    </w:p>
    <w:p w14:paraId="3DC48519" w14:textId="77777777" w:rsidR="000D6C32" w:rsidRDefault="000D6C32">
      <w:pPr>
        <w:ind w:left="720" w:right="-1050"/>
        <w:rPr>
          <w:b/>
          <w:sz w:val="24"/>
        </w:rPr>
      </w:pPr>
      <w:r>
        <w:rPr>
          <w:sz w:val="24"/>
        </w:rPr>
        <w:t>Grace Roberts wife of E. TregAnza</w:t>
      </w:r>
      <w:r>
        <w:rPr>
          <w:sz w:val="24"/>
        </w:rPr>
        <w:tab/>
        <w:t>born 29DEC1818</w:t>
      </w:r>
      <w:r>
        <w:rPr>
          <w:sz w:val="24"/>
        </w:rPr>
        <w:tab/>
        <w:t>died 01OCT1905</w:t>
      </w:r>
    </w:p>
    <w:p w14:paraId="3732F815" w14:textId="7CD0D7E4"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A (continued</w:t>
      </w:r>
      <w:r w:rsidR="00ED4FF2">
        <w:rPr>
          <w:b/>
          <w:sz w:val="24"/>
        </w:rPr>
        <w:t>)</w:t>
      </w:r>
    </w:p>
    <w:p w14:paraId="39641BF7" w14:textId="77777777" w:rsidR="000D6C32" w:rsidRDefault="000D6C32">
      <w:pPr>
        <w:ind w:right="-1050"/>
        <w:rPr>
          <w:sz w:val="24"/>
        </w:rPr>
      </w:pPr>
    </w:p>
    <w:p w14:paraId="5091A081" w14:textId="77777777" w:rsidR="000D6C32" w:rsidRDefault="000D6C32">
      <w:pPr>
        <w:ind w:right="-1050"/>
        <w:rPr>
          <w:sz w:val="24"/>
        </w:rPr>
      </w:pPr>
    </w:p>
    <w:p w14:paraId="7DC76387" w14:textId="77777777" w:rsidR="000D6C32" w:rsidRDefault="000D6C32">
      <w:pPr>
        <w:sectPr w:rsidR="000D6C32" w:rsidSect="00717AD8">
          <w:headerReference w:type="even" r:id="rId1459"/>
          <w:headerReference w:type="default" r:id="rId1460"/>
          <w:footerReference w:type="even" r:id="rId1461"/>
          <w:footerReference w:type="default" r:id="rId1462"/>
          <w:headerReference w:type="first" r:id="rId1463"/>
          <w:footerReference w:type="first" r:id="rId1464"/>
          <w:pgSz w:w="16838" w:h="11906" w:orient="landscape" w:code="9"/>
          <w:pgMar w:top="1797" w:right="1440" w:bottom="1797" w:left="1440" w:header="720" w:footer="720" w:gutter="0"/>
          <w:paperSrc w:first="7" w:other="7"/>
          <w:cols w:space="720"/>
          <w:docGrid w:linePitch="600" w:charSpace="40960"/>
        </w:sectPr>
      </w:pPr>
    </w:p>
    <w:p w14:paraId="65423D1C" w14:textId="11F901A8" w:rsidR="00750254" w:rsidRDefault="000D6C32">
      <w:pPr>
        <w:ind w:right="-1581"/>
        <w:rPr>
          <w:sz w:val="24"/>
        </w:rPr>
      </w:pPr>
      <w:r>
        <w:rPr>
          <w:sz w:val="24"/>
        </w:rPr>
        <w:t xml:space="preserve">Mary Fallis </w:t>
      </w:r>
      <w:r w:rsidR="00750254">
        <w:rPr>
          <w:sz w:val="24"/>
        </w:rPr>
        <w:t>(17JUL1912-01JUN2015</w:t>
      </w:r>
      <w:r w:rsidR="00ED4FF2">
        <w:rPr>
          <w:sz w:val="24"/>
        </w:rPr>
        <w:t>)</w:t>
      </w:r>
      <w:r w:rsidR="00750254">
        <w:rPr>
          <w:sz w:val="24"/>
        </w:rPr>
        <w:t xml:space="preserve"> </w:t>
      </w:r>
      <w:r>
        <w:rPr>
          <w:sz w:val="24"/>
        </w:rPr>
        <w:t>of Sacramento California</w:t>
      </w:r>
      <w:r w:rsidR="00750254">
        <w:rPr>
          <w:sz w:val="24"/>
        </w:rPr>
        <w:t xml:space="preserve"> </w:t>
      </w:r>
    </w:p>
    <w:p w14:paraId="392F39CF" w14:textId="4C04CBFF" w:rsidR="00750254" w:rsidRDefault="000D6C32">
      <w:pPr>
        <w:ind w:right="-1581"/>
        <w:rPr>
          <w:sz w:val="24"/>
        </w:rPr>
      </w:pPr>
      <w:r>
        <w:rPr>
          <w:sz w:val="24"/>
        </w:rPr>
        <w:t>supplied information (letter</w:t>
      </w:r>
      <w:r w:rsidR="00750254">
        <w:rPr>
          <w:sz w:val="24"/>
        </w:rPr>
        <w:t xml:space="preserve"> </w:t>
      </w:r>
      <w:r>
        <w:rPr>
          <w:sz w:val="24"/>
        </w:rPr>
        <w:t>13AUG1978</w:t>
      </w:r>
      <w:r w:rsidR="00ED4FF2">
        <w:rPr>
          <w:sz w:val="24"/>
        </w:rPr>
        <w:t>)</w:t>
      </w:r>
      <w:r>
        <w:rPr>
          <w:sz w:val="24"/>
        </w:rPr>
        <w:t xml:space="preserve"> on her grandmother </w:t>
      </w:r>
    </w:p>
    <w:p w14:paraId="63C97D7C" w14:textId="40BC80D6" w:rsidR="00750254" w:rsidRDefault="000D6C32">
      <w:pPr>
        <w:ind w:right="-1581"/>
        <w:rPr>
          <w:sz w:val="24"/>
        </w:rPr>
      </w:pPr>
      <w:r>
        <w:rPr>
          <w:sz w:val="24"/>
        </w:rPr>
        <w:t>MARY-JANE (married James Wales</w:t>
      </w:r>
      <w:r w:rsidR="00ED4FF2">
        <w:rPr>
          <w:sz w:val="24"/>
        </w:rPr>
        <w:t>)</w:t>
      </w:r>
      <w:r>
        <w:rPr>
          <w:sz w:val="24"/>
        </w:rPr>
        <w:t xml:space="preserve"> and also reports she was </w:t>
      </w:r>
    </w:p>
    <w:p w14:paraId="43DFDC3B" w14:textId="77777777" w:rsidR="000D6C32" w:rsidRDefault="000D6C32">
      <w:pPr>
        <w:ind w:right="-1581"/>
        <w:rPr>
          <w:sz w:val="24"/>
        </w:rPr>
      </w:pPr>
      <w:r>
        <w:rPr>
          <w:sz w:val="24"/>
        </w:rPr>
        <w:t>called/married Thomas.</w:t>
      </w:r>
    </w:p>
    <w:p w14:paraId="7E10A9A2" w14:textId="77777777" w:rsidR="000D6C32" w:rsidRDefault="000D6C32">
      <w:pPr>
        <w:ind w:right="-1581"/>
        <w:rPr>
          <w:b/>
          <w:sz w:val="24"/>
        </w:rPr>
      </w:pPr>
      <w:r>
        <w:rPr>
          <w:sz w:val="24"/>
        </w:rPr>
        <w:t>An interpretation of her information could be as follows:</w:t>
      </w:r>
    </w:p>
    <w:p w14:paraId="6048A2C3" w14:textId="77777777" w:rsidR="000D6C32" w:rsidRDefault="000D6C32">
      <w:pPr>
        <w:ind w:right="-1050"/>
        <w:rPr>
          <w:b/>
          <w:sz w:val="24"/>
        </w:rPr>
      </w:pPr>
      <w:r>
        <w:rPr>
          <w:b/>
          <w:sz w:val="24"/>
        </w:rPr>
        <w:t xml:space="preserve">   William Hosking</w:t>
      </w:r>
      <w:r>
        <w:rPr>
          <w:b/>
          <w:sz w:val="24"/>
        </w:rPr>
        <w:tab/>
      </w:r>
      <w:r>
        <w:rPr>
          <w:b/>
          <w:sz w:val="24"/>
        </w:rPr>
        <w:tab/>
      </w:r>
      <w:r>
        <w:rPr>
          <w:b/>
          <w:sz w:val="24"/>
        </w:rPr>
        <w:tab/>
      </w:r>
      <w:r>
        <w:rPr>
          <w:b/>
          <w:sz w:val="24"/>
        </w:rPr>
        <w:tab/>
        <w:t>JAMES Tregenza</w:t>
      </w:r>
    </w:p>
    <w:p w14:paraId="5D98F6DE" w14:textId="77777777" w:rsidR="000D6C32" w:rsidRDefault="000D6C32">
      <w:pPr>
        <w:ind w:right="-1050"/>
        <w:rPr>
          <w:b/>
          <w:sz w:val="24"/>
        </w:rPr>
      </w:pPr>
      <w:r>
        <w:rPr>
          <w:b/>
          <w:sz w:val="24"/>
        </w:rPr>
        <w:t xml:space="preserve">   married MARY Thomas</w:t>
      </w:r>
      <w:r>
        <w:rPr>
          <w:b/>
          <w:sz w:val="24"/>
        </w:rPr>
        <w:tab/>
        <w:t xml:space="preserve">    </w:t>
      </w:r>
      <w:r>
        <w:rPr>
          <w:b/>
          <w:i/>
          <w:sz w:val="24"/>
        </w:rPr>
        <w:t>later</w:t>
      </w:r>
      <w:r>
        <w:rPr>
          <w:b/>
          <w:sz w:val="24"/>
        </w:rPr>
        <w:tab/>
      </w:r>
      <w:r>
        <w:rPr>
          <w:b/>
          <w:sz w:val="24"/>
        </w:rPr>
        <w:tab/>
        <w:t>married MARY Hosking</w:t>
      </w:r>
    </w:p>
    <w:p w14:paraId="50438F4B" w14:textId="23360C0C" w:rsidR="000D6C32" w:rsidRDefault="000D6C32">
      <w:pPr>
        <w:ind w:right="-1050"/>
        <w:rPr>
          <w:b/>
          <w:sz w:val="24"/>
        </w:rPr>
      </w:pPr>
      <w:r>
        <w:rPr>
          <w:b/>
          <w:sz w:val="24"/>
        </w:rPr>
        <w:tab/>
        <w:t>|</w:t>
      </w:r>
      <w:r>
        <w:rPr>
          <w:b/>
          <w:sz w:val="24"/>
        </w:rPr>
        <w:tab/>
      </w:r>
      <w:r>
        <w:rPr>
          <w:b/>
          <w:sz w:val="24"/>
        </w:rPr>
        <w:tab/>
      </w:r>
      <w:r>
        <w:rPr>
          <w:b/>
          <w:sz w:val="24"/>
        </w:rPr>
        <w:tab/>
      </w:r>
      <w:r>
        <w:rPr>
          <w:b/>
          <w:i/>
          <w:sz w:val="24"/>
        </w:rPr>
        <w:t>becomes</w:t>
      </w:r>
      <w:r>
        <w:rPr>
          <w:b/>
          <w:sz w:val="24"/>
        </w:rPr>
        <w:tab/>
        <w:t>|</w:t>
      </w:r>
      <w:r>
        <w:rPr>
          <w:b/>
          <w:sz w:val="24"/>
        </w:rPr>
        <w:tab/>
        <w:t>(née Thomas</w:t>
      </w:r>
      <w:r w:rsidR="00ED4FF2">
        <w:rPr>
          <w:b/>
          <w:sz w:val="24"/>
        </w:rPr>
        <w:t>)</w:t>
      </w:r>
    </w:p>
    <w:p w14:paraId="4ADD189F" w14:textId="77777777" w:rsidR="000D6C32" w:rsidRDefault="000D6C32">
      <w:pPr>
        <w:ind w:right="-1050"/>
        <w:rPr>
          <w:b/>
          <w:sz w:val="24"/>
        </w:rPr>
      </w:pPr>
      <w:r>
        <w:rPr>
          <w:b/>
          <w:sz w:val="24"/>
        </w:rPr>
        <w:t xml:space="preserve">   William Hosking</w:t>
      </w:r>
      <w:r>
        <w:rPr>
          <w:b/>
          <w:sz w:val="24"/>
        </w:rPr>
        <w:tab/>
      </w:r>
      <w:r>
        <w:rPr>
          <w:b/>
          <w:sz w:val="24"/>
        </w:rPr>
        <w:tab/>
      </w:r>
      <w:r>
        <w:rPr>
          <w:b/>
          <w:i/>
          <w:sz w:val="24"/>
        </w:rPr>
        <w:t>a widow</w:t>
      </w:r>
      <w:r>
        <w:rPr>
          <w:b/>
          <w:sz w:val="24"/>
        </w:rPr>
        <w:tab/>
        <w:t>MARY-JANE Tregenza</w:t>
      </w:r>
    </w:p>
    <w:p w14:paraId="1F066694" w14:textId="77777777" w:rsidR="000D6C32" w:rsidRDefault="000D6C32">
      <w:pPr>
        <w:ind w:right="-1050"/>
        <w:rPr>
          <w:sz w:val="24"/>
        </w:rPr>
      </w:pPr>
      <w:r>
        <w:rPr>
          <w:b/>
          <w:sz w:val="24"/>
        </w:rPr>
        <w:t xml:space="preserve">   1837</w:t>
      </w:r>
      <w:r>
        <w:rPr>
          <w:b/>
          <w:sz w:val="24"/>
        </w:rPr>
        <w:tab/>
      </w:r>
      <w:r>
        <w:rPr>
          <w:b/>
          <w:sz w:val="24"/>
        </w:rPr>
        <w:tab/>
      </w:r>
      <w:r>
        <w:rPr>
          <w:b/>
          <w:sz w:val="24"/>
        </w:rPr>
        <w:tab/>
      </w:r>
      <w:r>
        <w:rPr>
          <w:b/>
          <w:sz w:val="24"/>
        </w:rPr>
        <w:tab/>
      </w:r>
      <w:r>
        <w:rPr>
          <w:b/>
          <w:sz w:val="24"/>
        </w:rPr>
        <w:tab/>
      </w:r>
      <w:r>
        <w:rPr>
          <w:b/>
          <w:sz w:val="24"/>
        </w:rPr>
        <w:tab/>
        <w:t>1843</w:t>
      </w:r>
    </w:p>
    <w:p w14:paraId="5399F4EF" w14:textId="77777777" w:rsidR="000D6C32" w:rsidRDefault="000D6C32">
      <w:pPr>
        <w:ind w:right="-1050"/>
        <w:rPr>
          <w:sz w:val="24"/>
        </w:rPr>
      </w:pPr>
      <w:r>
        <w:rPr>
          <w:sz w:val="24"/>
        </w:rPr>
        <w:t xml:space="preserve">This explains the half brother/sister relationship and the source of the </w:t>
      </w:r>
    </w:p>
    <w:p w14:paraId="5456655E" w14:textId="77777777" w:rsidR="000D6C32" w:rsidRDefault="000D6C32">
      <w:pPr>
        <w:ind w:right="-1050"/>
        <w:rPr>
          <w:sz w:val="24"/>
        </w:rPr>
      </w:pPr>
      <w:r>
        <w:rPr>
          <w:sz w:val="24"/>
        </w:rPr>
        <w:t>surname Thomas.   A letter from the Redruth registrar states William</w:t>
      </w:r>
    </w:p>
    <w:p w14:paraId="117B9A3F" w14:textId="77777777" w:rsidR="000D6C32" w:rsidRDefault="000D6C32">
      <w:pPr>
        <w:ind w:right="-1050"/>
        <w:rPr>
          <w:sz w:val="24"/>
        </w:rPr>
      </w:pPr>
      <w:r>
        <w:rPr>
          <w:sz w:val="24"/>
        </w:rPr>
        <w:t>Hosking born 24JUL1837 parents William and Mary Hosking, Mary</w:t>
      </w:r>
    </w:p>
    <w:p w14:paraId="4DD92739" w14:textId="77777777" w:rsidR="000D6C32" w:rsidRDefault="000D6C32">
      <w:pPr>
        <w:ind w:right="-1050"/>
        <w:rPr>
          <w:sz w:val="24"/>
        </w:rPr>
      </w:pPr>
      <w:r>
        <w:rPr>
          <w:sz w:val="24"/>
        </w:rPr>
        <w:t>formerly Thomas.   On marriage certificate of JAMES TregenzER and</w:t>
      </w:r>
    </w:p>
    <w:p w14:paraId="1EC2825C" w14:textId="77777777" w:rsidR="000D6C32" w:rsidRDefault="000D6C32">
      <w:pPr>
        <w:ind w:right="-1050"/>
        <w:rPr>
          <w:sz w:val="24"/>
        </w:rPr>
      </w:pPr>
      <w:r>
        <w:rPr>
          <w:sz w:val="24"/>
        </w:rPr>
        <w:t>MARY she is a widow and her father is called James Thomas.   William</w:t>
      </w:r>
    </w:p>
    <w:p w14:paraId="270FD64B" w14:textId="77777777" w:rsidR="000D6C32" w:rsidRDefault="000D6C32">
      <w:pPr>
        <w:ind w:right="-1050"/>
        <w:rPr>
          <w:sz w:val="24"/>
        </w:rPr>
      </w:pPr>
      <w:r>
        <w:rPr>
          <w:sz w:val="24"/>
        </w:rPr>
        <w:t>Hosking came to USA from England via Galena Illinois USA.   Mary</w:t>
      </w:r>
    </w:p>
    <w:p w14:paraId="259CD10A" w14:textId="77777777" w:rsidR="000D6C32" w:rsidRDefault="000D6C32">
      <w:pPr>
        <w:ind w:right="-1050"/>
        <w:rPr>
          <w:sz w:val="24"/>
        </w:rPr>
      </w:pPr>
      <w:r>
        <w:rPr>
          <w:sz w:val="24"/>
        </w:rPr>
        <w:t xml:space="preserve">Fallis also reports MARY-JANE Tregenza and James Wales married </w:t>
      </w:r>
    </w:p>
    <w:p w14:paraId="0C0C45A7" w14:textId="77777777" w:rsidR="000D6C32" w:rsidRDefault="000D6C32">
      <w:pPr>
        <w:ind w:right="-1050"/>
        <w:rPr>
          <w:sz w:val="24"/>
        </w:rPr>
      </w:pPr>
      <w:r>
        <w:rPr>
          <w:sz w:val="24"/>
        </w:rPr>
        <w:t>1850 when she 15 and he 21 and MARY-JANE school teacher at young</w:t>
      </w:r>
    </w:p>
    <w:p w14:paraId="4DD8C30D" w14:textId="77777777" w:rsidR="000D6C32" w:rsidRDefault="000D6C32">
      <w:pPr>
        <w:ind w:right="-1050"/>
        <w:rPr>
          <w:sz w:val="24"/>
        </w:rPr>
      </w:pPr>
      <w:r>
        <w:rPr>
          <w:sz w:val="24"/>
        </w:rPr>
        <w:t>age and that James Wales ran a truck farm with his brother.</w:t>
      </w:r>
    </w:p>
    <w:p w14:paraId="0FBFAA15" w14:textId="77777777" w:rsidR="000D6C32" w:rsidRDefault="000D6C32">
      <w:pPr>
        <w:ind w:right="-1050"/>
        <w:rPr>
          <w:sz w:val="24"/>
        </w:rPr>
      </w:pPr>
    </w:p>
    <w:p w14:paraId="46ECB1BC" w14:textId="77777777" w:rsidR="00750254" w:rsidRDefault="00750254">
      <w:pPr>
        <w:ind w:right="-1050"/>
        <w:rPr>
          <w:sz w:val="24"/>
        </w:rPr>
      </w:pPr>
    </w:p>
    <w:p w14:paraId="016B456E" w14:textId="77777777" w:rsidR="00750254" w:rsidRDefault="00750254">
      <w:pPr>
        <w:ind w:right="-1050"/>
        <w:rPr>
          <w:sz w:val="24"/>
        </w:rPr>
      </w:pPr>
    </w:p>
    <w:p w14:paraId="0B532F0F" w14:textId="77777777" w:rsidR="000D6C32" w:rsidRDefault="000D6C32">
      <w:pPr>
        <w:ind w:left="851" w:right="-1050"/>
        <w:rPr>
          <w:sz w:val="24"/>
        </w:rPr>
      </w:pPr>
      <w:r>
        <w:rPr>
          <w:sz w:val="24"/>
        </w:rPr>
        <w:t>The pedigree of Mary Fallis back to the Tregenza tree.</w:t>
      </w:r>
    </w:p>
    <w:p w14:paraId="1140F85E" w14:textId="77777777" w:rsidR="000D6C32" w:rsidRDefault="000D6C32">
      <w:pPr>
        <w:ind w:left="851" w:right="-1050"/>
        <w:rPr>
          <w:sz w:val="24"/>
        </w:rPr>
      </w:pPr>
    </w:p>
    <w:p w14:paraId="0484E9AF" w14:textId="77777777" w:rsidR="000D6C32" w:rsidRDefault="000D6C32">
      <w:pPr>
        <w:ind w:left="851" w:right="-1050"/>
        <w:rPr>
          <w:sz w:val="24"/>
        </w:rPr>
      </w:pPr>
      <w:r>
        <w:rPr>
          <w:sz w:val="24"/>
        </w:rPr>
        <w:t>JAMES Tregenza 1819</w:t>
      </w:r>
    </w:p>
    <w:p w14:paraId="7A058AE4" w14:textId="77777777" w:rsidR="000D6C32" w:rsidRDefault="000D6C32">
      <w:pPr>
        <w:ind w:left="851" w:right="-1050" w:firstLine="589"/>
        <w:rPr>
          <w:sz w:val="24"/>
        </w:rPr>
      </w:pPr>
      <w:r>
        <w:rPr>
          <w:sz w:val="24"/>
        </w:rPr>
        <w:t>married MARY Thomas/Hosking</w:t>
      </w:r>
    </w:p>
    <w:p w14:paraId="41AE4ABF" w14:textId="77777777" w:rsidR="000D6C32" w:rsidRDefault="000D6C32">
      <w:pPr>
        <w:ind w:left="851" w:right="-1050"/>
        <w:rPr>
          <w:sz w:val="24"/>
        </w:rPr>
      </w:pPr>
      <w:r>
        <w:rPr>
          <w:sz w:val="24"/>
        </w:rPr>
        <w:tab/>
        <w:t>|</w:t>
      </w:r>
    </w:p>
    <w:p w14:paraId="567651A2" w14:textId="77777777" w:rsidR="000D6C32" w:rsidRDefault="000D6C32">
      <w:pPr>
        <w:ind w:left="851" w:right="-1050"/>
        <w:rPr>
          <w:sz w:val="24"/>
        </w:rPr>
      </w:pPr>
      <w:r>
        <w:rPr>
          <w:sz w:val="24"/>
        </w:rPr>
        <w:t xml:space="preserve">  MARY-JANE Tregenza 1843 </w:t>
      </w:r>
    </w:p>
    <w:p w14:paraId="1426A24D" w14:textId="77777777" w:rsidR="000D6C32" w:rsidRDefault="000D6C32">
      <w:pPr>
        <w:ind w:left="851" w:right="-1050" w:firstLine="589"/>
        <w:rPr>
          <w:sz w:val="24"/>
        </w:rPr>
      </w:pPr>
      <w:r>
        <w:rPr>
          <w:sz w:val="24"/>
        </w:rPr>
        <w:t>married James Wales</w:t>
      </w:r>
    </w:p>
    <w:p w14:paraId="292D0D69" w14:textId="77777777" w:rsidR="000D6C32" w:rsidRDefault="000D6C32">
      <w:pPr>
        <w:ind w:left="851" w:right="-1050"/>
        <w:rPr>
          <w:sz w:val="24"/>
        </w:rPr>
      </w:pPr>
      <w:r>
        <w:rPr>
          <w:sz w:val="24"/>
        </w:rPr>
        <w:tab/>
        <w:t>|</w:t>
      </w:r>
    </w:p>
    <w:p w14:paraId="406839C7" w14:textId="169C3229" w:rsidR="000D6C32" w:rsidRDefault="000D6C32">
      <w:pPr>
        <w:ind w:left="851" w:right="-1050"/>
        <w:rPr>
          <w:sz w:val="24"/>
        </w:rPr>
      </w:pPr>
      <w:r>
        <w:rPr>
          <w:sz w:val="24"/>
        </w:rPr>
        <w:t xml:space="preserve">    Gladys Tregenza-Wales 02JUN1884 (one of ten children</w:t>
      </w:r>
      <w:r w:rsidR="00ED4FF2">
        <w:rPr>
          <w:sz w:val="24"/>
        </w:rPr>
        <w:t>)</w:t>
      </w:r>
    </w:p>
    <w:p w14:paraId="797D6FD1" w14:textId="77777777" w:rsidR="000D6C32" w:rsidRDefault="000D6C32">
      <w:pPr>
        <w:ind w:left="851" w:right="-1050" w:firstLine="589"/>
        <w:rPr>
          <w:sz w:val="24"/>
        </w:rPr>
      </w:pPr>
      <w:r>
        <w:rPr>
          <w:sz w:val="24"/>
        </w:rPr>
        <w:t>married Harlan-Grove Wright</w:t>
      </w:r>
    </w:p>
    <w:p w14:paraId="5C378DAD" w14:textId="77777777" w:rsidR="000D6C32" w:rsidRDefault="000D6C32">
      <w:pPr>
        <w:ind w:left="851" w:right="-1050"/>
        <w:rPr>
          <w:sz w:val="24"/>
        </w:rPr>
      </w:pPr>
      <w:r>
        <w:rPr>
          <w:sz w:val="24"/>
        </w:rPr>
        <w:tab/>
        <w:t>|</w:t>
      </w:r>
    </w:p>
    <w:p w14:paraId="5A42FD4A" w14:textId="77777777" w:rsidR="000D6C32" w:rsidRDefault="000D6C32">
      <w:pPr>
        <w:ind w:left="851" w:right="-1050"/>
        <w:rPr>
          <w:sz w:val="24"/>
        </w:rPr>
      </w:pPr>
      <w:r>
        <w:rPr>
          <w:sz w:val="24"/>
        </w:rPr>
        <w:t xml:space="preserve">      Mary-Lillian Wright 17JUL1912 Nevada City</w:t>
      </w:r>
    </w:p>
    <w:p w14:paraId="56FBD8BF" w14:textId="77777777" w:rsidR="000D6C32" w:rsidRDefault="000D6C32">
      <w:pPr>
        <w:ind w:left="851" w:right="-1050" w:firstLine="589"/>
        <w:rPr>
          <w:sz w:val="24"/>
        </w:rPr>
      </w:pPr>
      <w:r>
        <w:rPr>
          <w:sz w:val="24"/>
        </w:rPr>
        <w:t>married Armour-F. Fallis</w:t>
      </w:r>
    </w:p>
    <w:p w14:paraId="16B70190" w14:textId="77777777" w:rsidR="000D6C32" w:rsidRDefault="000D6C32">
      <w:pPr>
        <w:ind w:right="-1050"/>
        <w:rPr>
          <w:sz w:val="24"/>
        </w:rPr>
      </w:pPr>
    </w:p>
    <w:p w14:paraId="05C3B38E" w14:textId="77777777" w:rsidR="000D6C32" w:rsidRDefault="000D6C32">
      <w:pPr>
        <w:ind w:right="-1050"/>
        <w:rPr>
          <w:sz w:val="24"/>
        </w:rPr>
      </w:pPr>
    </w:p>
    <w:p w14:paraId="3FCBF194" w14:textId="77777777" w:rsidR="000D6C32" w:rsidRDefault="000D6C32">
      <w:pPr>
        <w:sectPr w:rsidR="000D6C32">
          <w:type w:val="continuous"/>
          <w:pgSz w:w="16838" w:h="11906" w:orient="landscape"/>
          <w:pgMar w:top="1797" w:right="1440" w:bottom="1797" w:left="1440" w:header="720" w:footer="720" w:gutter="0"/>
          <w:cols w:num="2" w:space="110"/>
          <w:docGrid w:linePitch="600" w:charSpace="40960"/>
        </w:sectPr>
      </w:pPr>
    </w:p>
    <w:p w14:paraId="0DFF8DF0" w14:textId="6FF1336F" w:rsidR="000D6C32" w:rsidRPr="009413F4" w:rsidRDefault="00696CED">
      <w:pPr>
        <w:ind w:right="-1050"/>
        <w:rPr>
          <w:b/>
          <w:sz w:val="24"/>
        </w:rPr>
      </w:pPr>
      <w:r>
        <w:rPr>
          <w:sz w:val="24"/>
        </w:rPr>
        <w:br w:type="page"/>
      </w:r>
      <w:r w:rsidR="009413F4" w:rsidRPr="009413F4">
        <w:rPr>
          <w:b/>
          <w:sz w:val="24"/>
        </w:rPr>
        <w:t>OTHER INFORMATION ON UNCONNECTED FAMILY 20 (ILLOGAN</w:t>
      </w:r>
      <w:r w:rsidR="00ED4FF2">
        <w:rPr>
          <w:b/>
          <w:sz w:val="24"/>
        </w:rPr>
        <w:t>)</w:t>
      </w:r>
      <w:r w:rsidR="009413F4" w:rsidRPr="009413F4">
        <w:rPr>
          <w:b/>
          <w:sz w:val="24"/>
        </w:rPr>
        <w:t xml:space="preserve"> part A (continued</w:t>
      </w:r>
      <w:r w:rsidR="00ED4FF2">
        <w:rPr>
          <w:b/>
          <w:sz w:val="24"/>
        </w:rPr>
        <w:t>)</w:t>
      </w:r>
    </w:p>
    <w:p w14:paraId="1FF4FB7E" w14:textId="77777777" w:rsidR="009413F4" w:rsidRDefault="009413F4">
      <w:pPr>
        <w:ind w:right="-1050"/>
        <w:rPr>
          <w:sz w:val="24"/>
        </w:rPr>
      </w:pPr>
    </w:p>
    <w:p w14:paraId="1460D94F" w14:textId="77777777" w:rsidR="000D6C32" w:rsidRDefault="000D6C32">
      <w:pPr>
        <w:ind w:right="-1050"/>
        <w:rPr>
          <w:sz w:val="24"/>
        </w:rPr>
      </w:pPr>
      <w:r>
        <w:rPr>
          <w:sz w:val="24"/>
        </w:rPr>
        <w:t>Note:</w:t>
      </w:r>
    </w:p>
    <w:p w14:paraId="627D5894" w14:textId="38A070F4" w:rsidR="005C0E15" w:rsidRDefault="005C0E15" w:rsidP="00B77EA1">
      <w:pPr>
        <w:numPr>
          <w:ilvl w:val="0"/>
          <w:numId w:val="121"/>
        </w:numPr>
        <w:ind w:right="-1050"/>
        <w:rPr>
          <w:sz w:val="24"/>
        </w:rPr>
      </w:pPr>
      <w:r>
        <w:rPr>
          <w:sz w:val="24"/>
        </w:rPr>
        <w:t>John Faull has contructed his tree (on Ancestry.com</w:t>
      </w:r>
      <w:r w:rsidR="00ED4FF2">
        <w:rPr>
          <w:sz w:val="24"/>
        </w:rPr>
        <w:t>)</w:t>
      </w:r>
      <w:r>
        <w:rPr>
          <w:sz w:val="24"/>
        </w:rPr>
        <w:t xml:space="preserve"> by making THOMAS (he gives THOMAS-S</w:t>
      </w:r>
      <w:r w:rsidR="00ED4FF2">
        <w:rPr>
          <w:sz w:val="24"/>
        </w:rPr>
        <w:t>)</w:t>
      </w:r>
      <w:r>
        <w:rPr>
          <w:sz w:val="24"/>
        </w:rPr>
        <w:t xml:space="preserve"> born 1824 married Hannah Chalder (sic</w:t>
      </w:r>
      <w:r w:rsidR="00ED4FF2">
        <w:rPr>
          <w:sz w:val="24"/>
        </w:rPr>
        <w:t>)</w:t>
      </w:r>
      <w:r>
        <w:rPr>
          <w:sz w:val="24"/>
        </w:rPr>
        <w:t xml:space="preserve"> the son of EDWARD born 1781 married Mary Ivey born 1791 thus linking Unconnected Family 27 part A with Unconnected Family 20 part A.   He also links that family upto St Erth Family 1 (via St Erth Family 8</w:t>
      </w:r>
      <w:r w:rsidR="00ED4FF2">
        <w:rPr>
          <w:sz w:val="24"/>
        </w:rPr>
        <w:t>)</w:t>
      </w:r>
      <w:r>
        <w:rPr>
          <w:sz w:val="24"/>
        </w:rPr>
        <w:t xml:space="preserve"> by making EDWARD born 1781 married Mary Ivey born 1791 son of EDWARD born 1753 second marriage Eleanor Thomas born 1748.</w:t>
      </w:r>
    </w:p>
    <w:p w14:paraId="7DBC1E66" w14:textId="25007C41" w:rsidR="000D6C32" w:rsidRDefault="000D6C32" w:rsidP="00B77EA1">
      <w:pPr>
        <w:numPr>
          <w:ilvl w:val="0"/>
          <w:numId w:val="121"/>
        </w:numPr>
        <w:ind w:right="-1050"/>
        <w:rPr>
          <w:sz w:val="24"/>
        </w:rPr>
      </w:pPr>
      <w:r>
        <w:rPr>
          <w:sz w:val="24"/>
        </w:rPr>
        <w:t xml:space="preserve">Note also DANIEL-W TrAgAnza born about 1818 Enfield Hartford Connecticut married Lucy Pease 02APR1837 Enfield Hartford Connecticut </w:t>
      </w:r>
      <w:r w:rsidR="00F15AA6">
        <w:rPr>
          <w:sz w:val="24"/>
        </w:rPr>
        <w:t>(</w:t>
      </w:r>
      <w:hyperlink r:id="rId1465" w:history="1">
        <w:r w:rsidR="00F15AA6" w:rsidRPr="00265650">
          <w:rPr>
            <w:rStyle w:val="Hyperlink"/>
            <w:sz w:val="24"/>
          </w:rPr>
          <w:t>www.familysearch.org</w:t>
        </w:r>
      </w:hyperlink>
      <w:r w:rsidR="00ED4FF2">
        <w:rPr>
          <w:sz w:val="24"/>
        </w:rPr>
        <w:t>)</w:t>
      </w:r>
      <w:r w:rsidR="00763BB1">
        <w:rPr>
          <w:sz w:val="24"/>
        </w:rPr>
        <w:t xml:space="preserve"> and ELIZABETH Tr</w:t>
      </w:r>
      <w:r w:rsidR="00BB7934">
        <w:rPr>
          <w:sz w:val="24"/>
        </w:rPr>
        <w:t>A</w:t>
      </w:r>
      <w:r w:rsidR="00763BB1">
        <w:rPr>
          <w:sz w:val="24"/>
        </w:rPr>
        <w:t>g</w:t>
      </w:r>
      <w:r w:rsidR="00BB7934">
        <w:rPr>
          <w:sz w:val="24"/>
        </w:rPr>
        <w:t>A</w:t>
      </w:r>
      <w:r w:rsidR="00763BB1">
        <w:rPr>
          <w:sz w:val="24"/>
        </w:rPr>
        <w:t>n</w:t>
      </w:r>
      <w:r w:rsidR="00BB7934">
        <w:rPr>
          <w:sz w:val="24"/>
        </w:rPr>
        <w:t>S</w:t>
      </w:r>
      <w:r w:rsidR="00763BB1">
        <w:rPr>
          <w:sz w:val="24"/>
        </w:rPr>
        <w:t>a born 1849</w:t>
      </w:r>
      <w:r w:rsidR="00BB7934" w:rsidRPr="00BB7934">
        <w:rPr>
          <w:sz w:val="24"/>
        </w:rPr>
        <w:t xml:space="preserve"> Enfield Hartford Connecticut</w:t>
      </w:r>
      <w:r w:rsidR="00977763" w:rsidRPr="00977763">
        <w:t xml:space="preserve"> </w:t>
      </w:r>
      <w:hyperlink r:id="rId1466" w:history="1">
        <w:r w:rsidR="00977763" w:rsidRPr="00F565E2">
          <w:rPr>
            <w:rStyle w:val="Hyperlink"/>
            <w:sz w:val="24"/>
          </w:rPr>
          <w:t>http://freepages.genealogy.rootsweb.com</w:t>
        </w:r>
      </w:hyperlink>
      <w:r w:rsidR="00977763">
        <w:rPr>
          <w:sz w:val="24"/>
        </w:rPr>
        <w:t xml:space="preserve"> </w:t>
      </w:r>
      <w:r w:rsidR="00977763" w:rsidRPr="00977763">
        <w:rPr>
          <w:sz w:val="24"/>
        </w:rPr>
        <w:t xml:space="preserve">and  </w:t>
      </w:r>
      <w:hyperlink r:id="rId1467" w:history="1">
        <w:r w:rsidR="00977763" w:rsidRPr="00F565E2">
          <w:rPr>
            <w:rStyle w:val="Hyperlink"/>
            <w:sz w:val="24"/>
          </w:rPr>
          <w:t>http://familysearch.org</w:t>
        </w:r>
      </w:hyperlink>
      <w:r w:rsidR="00977763">
        <w:rPr>
          <w:sz w:val="24"/>
        </w:rPr>
        <w:t xml:space="preserve"> </w:t>
      </w:r>
    </w:p>
    <w:p w14:paraId="34E719D4" w14:textId="77777777" w:rsidR="000D6C32" w:rsidRDefault="000D6C32" w:rsidP="00B77EA1">
      <w:pPr>
        <w:numPr>
          <w:ilvl w:val="0"/>
          <w:numId w:val="121"/>
        </w:numPr>
        <w:ind w:right="-1050"/>
        <w:rPr>
          <w:sz w:val="24"/>
        </w:rPr>
      </w:pPr>
      <w:r>
        <w:rPr>
          <w:sz w:val="24"/>
        </w:rPr>
        <w:t>EDWARD-PERCIVAL born 1846 and his children used the surname TregAnza</w:t>
      </w:r>
    </w:p>
    <w:p w14:paraId="20D6ADB6" w14:textId="775EE516" w:rsidR="009413F4" w:rsidRDefault="000D6C32" w:rsidP="00B77EA1">
      <w:pPr>
        <w:numPr>
          <w:ilvl w:val="0"/>
          <w:numId w:val="121"/>
        </w:numPr>
        <w:ind w:right="-1050"/>
        <w:rPr>
          <w:sz w:val="24"/>
        </w:rPr>
      </w:pPr>
      <w:r>
        <w:rPr>
          <w:sz w:val="24"/>
        </w:rPr>
        <w:t>JANE Tregenza married William Hoskins 13MAR1824 St Blazey (Boyd’s Index</w:t>
      </w:r>
      <w:r w:rsidR="00ED4FF2">
        <w:rPr>
          <w:sz w:val="24"/>
        </w:rPr>
        <w:t>)</w:t>
      </w:r>
      <w:r>
        <w:rPr>
          <w:sz w:val="24"/>
        </w:rPr>
        <w:t xml:space="preserve"> – too early for this family</w:t>
      </w:r>
    </w:p>
    <w:p w14:paraId="66D2F4D5" w14:textId="4CE295C6" w:rsidR="000D6C32" w:rsidRDefault="009413F4" w:rsidP="00B77EA1">
      <w:pPr>
        <w:numPr>
          <w:ilvl w:val="0"/>
          <w:numId w:val="121"/>
        </w:numPr>
        <w:ind w:right="-1050"/>
        <w:rPr>
          <w:sz w:val="24"/>
        </w:rPr>
      </w:pPr>
      <w:r w:rsidRPr="009413F4">
        <w:rPr>
          <w:sz w:val="24"/>
        </w:rPr>
        <w:t>JOSEPH TregAnza married Sarah-J. Allison (born about 1854</w:t>
      </w:r>
      <w:r w:rsidR="00ED4FF2">
        <w:rPr>
          <w:sz w:val="24"/>
        </w:rPr>
        <w:t>)</w:t>
      </w:r>
      <w:r w:rsidRPr="009413F4">
        <w:rPr>
          <w:sz w:val="24"/>
        </w:rPr>
        <w:t xml:space="preserve"> at Hazel Green Delaware Iowa on 27OCT1885 maybe JOSPEPH 1844 of this family (Pedigree Resource File </w:t>
      </w:r>
      <w:hyperlink r:id="rId1468" w:history="1">
        <w:r w:rsidRPr="00F97DE2">
          <w:rPr>
            <w:rStyle w:val="Hyperlink"/>
            <w:sz w:val="24"/>
          </w:rPr>
          <w:t>http://familysearch.org/pal:/MM9.2.1/SYG6-7X7</w:t>
        </w:r>
      </w:hyperlink>
      <w:r w:rsidR="00ED4FF2">
        <w:rPr>
          <w:sz w:val="24"/>
        </w:rPr>
        <w:t>)</w:t>
      </w:r>
    </w:p>
    <w:p w14:paraId="460787CA" w14:textId="77777777" w:rsidR="009413F4" w:rsidRDefault="009413F4">
      <w:pPr>
        <w:ind w:right="-1050"/>
        <w:rPr>
          <w:sz w:val="24"/>
        </w:rPr>
      </w:pPr>
    </w:p>
    <w:p w14:paraId="29F12641" w14:textId="77777777" w:rsidR="009413F4" w:rsidRDefault="009413F4">
      <w:pPr>
        <w:ind w:right="-1050"/>
        <w:rPr>
          <w:sz w:val="24"/>
        </w:rPr>
      </w:pPr>
    </w:p>
    <w:p w14:paraId="2355453C" w14:textId="1ABE3FAE" w:rsidR="000D6C32" w:rsidRDefault="009413F4">
      <w:pPr>
        <w:ind w:right="-1050"/>
        <w:rPr>
          <w:sz w:val="24"/>
        </w:rPr>
      </w:pPr>
      <w:r>
        <w:rPr>
          <w:sz w:val="24"/>
        </w:rPr>
        <w:t>Story</w:t>
      </w:r>
      <w:r w:rsidRPr="009413F4">
        <w:rPr>
          <w:sz w:val="24"/>
        </w:rPr>
        <w:t xml:space="preserve"> received verbally either from Mary Fallis (most probably or possibly from AMORITA</w:t>
      </w:r>
      <w:r w:rsidR="00ED4FF2">
        <w:rPr>
          <w:sz w:val="24"/>
        </w:rPr>
        <w:t>)</w:t>
      </w:r>
      <w:r w:rsidRPr="009413F4">
        <w:rPr>
          <w:sz w:val="24"/>
        </w:rPr>
        <w:t xml:space="preserve"> suggests that the brother who remained in California decided to build a bridge over a major river and charge prospectors to cross it and so make money that way rather than the riskier mining.   Another verbal story indicates that Mary’s ancestors took the land route across the plains and Rockies to the California mother lode country.</w:t>
      </w:r>
    </w:p>
    <w:p w14:paraId="194DDC6D" w14:textId="30A2DE2B" w:rsidR="000D6C32" w:rsidRDefault="000D6C32">
      <w:pPr>
        <w:ind w:right="-1050"/>
        <w:rPr>
          <w:sz w:val="24"/>
        </w:rPr>
      </w:pPr>
      <w:r>
        <w:rPr>
          <w:sz w:val="24"/>
        </w:rPr>
        <w:t>Story of three Tregenza brothers emigrating to the USA (from a letter from ELBERT G Tregenza</w:t>
      </w:r>
      <w:r w:rsidR="00ED4FF2">
        <w:rPr>
          <w:sz w:val="24"/>
        </w:rPr>
        <w:t>)</w:t>
      </w:r>
    </w:p>
    <w:p w14:paraId="5B0DFBF7" w14:textId="5C3A425C" w:rsidR="000D6C32" w:rsidRDefault="000D6C32" w:rsidP="00B77EA1">
      <w:pPr>
        <w:numPr>
          <w:ilvl w:val="0"/>
          <w:numId w:val="170"/>
        </w:numPr>
        <w:ind w:right="-483"/>
        <w:rPr>
          <w:sz w:val="24"/>
        </w:rPr>
      </w:pPr>
      <w:r>
        <w:rPr>
          <w:sz w:val="24"/>
        </w:rPr>
        <w:t>Elbert’s grand-father went to California 1849 with two brothers, left Wisconsin and on reaching New York sailed to Panama where they crossed the isthmus by mule and on foot.   They then took a boat north (to the gold strike</w:t>
      </w:r>
      <w:r w:rsidR="00ED4FF2">
        <w:rPr>
          <w:sz w:val="24"/>
        </w:rPr>
        <w:t>)</w:t>
      </w:r>
      <w:r>
        <w:rPr>
          <w:sz w:val="24"/>
        </w:rPr>
        <w:t>.    Grand-father returned, THOMAS went to Australia, whether EDWARD remained do not know.</w:t>
      </w:r>
    </w:p>
    <w:p w14:paraId="42881FAD" w14:textId="77777777" w:rsidR="000D6C32" w:rsidRDefault="000D6C32" w:rsidP="00B77EA1">
      <w:pPr>
        <w:numPr>
          <w:ilvl w:val="0"/>
          <w:numId w:val="170"/>
        </w:numPr>
        <w:ind w:right="-341"/>
        <w:rPr>
          <w:sz w:val="24"/>
        </w:rPr>
      </w:pPr>
      <w:r>
        <w:rPr>
          <w:sz w:val="24"/>
        </w:rPr>
        <w:t>EDWARD went west in 1849; founded Tregenza architects in Salt Lake City Utah.</w:t>
      </w:r>
    </w:p>
    <w:p w14:paraId="7B340DBB" w14:textId="32AD96C5" w:rsidR="000D6C32" w:rsidRDefault="000D6C32" w:rsidP="00B77EA1">
      <w:pPr>
        <w:numPr>
          <w:ilvl w:val="0"/>
          <w:numId w:val="170"/>
        </w:numPr>
        <w:ind w:right="-341"/>
        <w:rPr>
          <w:sz w:val="24"/>
        </w:rPr>
      </w:pPr>
      <w:r>
        <w:rPr>
          <w:sz w:val="24"/>
        </w:rPr>
        <w:t xml:space="preserve">ELBERT has cousins in Iowa </w:t>
      </w:r>
      <w:r w:rsidR="00544343">
        <w:rPr>
          <w:sz w:val="24"/>
        </w:rPr>
        <w:t>(</w:t>
      </w:r>
      <w:r>
        <w:rPr>
          <w:sz w:val="24"/>
        </w:rPr>
        <w:t>must be JOHN-ROBERT etc.</w:t>
      </w:r>
      <w:r w:rsidR="00ED4FF2">
        <w:rPr>
          <w:sz w:val="24"/>
        </w:rPr>
        <w:t>)</w:t>
      </w:r>
    </w:p>
    <w:p w14:paraId="16FFAFA1" w14:textId="77777777" w:rsidR="009413F4" w:rsidRDefault="009413F4" w:rsidP="009413F4">
      <w:pPr>
        <w:ind w:right="-341"/>
        <w:rPr>
          <w:sz w:val="24"/>
        </w:rPr>
      </w:pPr>
      <w:r>
        <w:rPr>
          <w:sz w:val="24"/>
        </w:rPr>
        <w:br w:type="page"/>
      </w:r>
    </w:p>
    <w:p w14:paraId="6A016E28" w14:textId="6B16F3D6" w:rsidR="000D6C32" w:rsidRDefault="009413F4">
      <w:pPr>
        <w:ind w:right="-341"/>
        <w:rPr>
          <w:b/>
          <w:sz w:val="24"/>
        </w:rPr>
      </w:pPr>
      <w:r w:rsidRPr="009413F4">
        <w:rPr>
          <w:b/>
          <w:sz w:val="24"/>
        </w:rPr>
        <w:t>OTHER INFORMATION ON UNCONNECTED FAMILY 20 (ILLOGAN</w:t>
      </w:r>
      <w:r w:rsidR="00ED4FF2">
        <w:rPr>
          <w:b/>
          <w:sz w:val="24"/>
        </w:rPr>
        <w:t>)</w:t>
      </w:r>
      <w:r w:rsidRPr="009413F4">
        <w:rPr>
          <w:b/>
          <w:sz w:val="24"/>
        </w:rPr>
        <w:t xml:space="preserve"> part A (continued</w:t>
      </w:r>
      <w:r w:rsidR="00ED4FF2">
        <w:rPr>
          <w:b/>
          <w:sz w:val="24"/>
        </w:rPr>
        <w:t>)</w:t>
      </w:r>
    </w:p>
    <w:p w14:paraId="53EBD6FC" w14:textId="77777777" w:rsidR="009413F4" w:rsidRPr="009413F4" w:rsidRDefault="009413F4">
      <w:pPr>
        <w:ind w:right="-341"/>
        <w:rPr>
          <w:b/>
          <w:sz w:val="24"/>
        </w:rPr>
      </w:pPr>
    </w:p>
    <w:p w14:paraId="19A37550" w14:textId="2A9FE2C5" w:rsidR="000D6C32" w:rsidRDefault="000D6C32" w:rsidP="00696CED">
      <w:pPr>
        <w:ind w:right="-1050"/>
        <w:rPr>
          <w:sz w:val="24"/>
        </w:rPr>
      </w:pPr>
      <w:r>
        <w:rPr>
          <w:sz w:val="24"/>
        </w:rPr>
        <w:t>Story in the family about three brothers (with their parents ?</w:t>
      </w:r>
      <w:r w:rsidR="00ED4FF2">
        <w:rPr>
          <w:sz w:val="24"/>
        </w:rPr>
        <w:t>)</w:t>
      </w:r>
      <w:r>
        <w:rPr>
          <w:sz w:val="24"/>
        </w:rPr>
        <w:t>, travelling by boat to USA, then covered wagon to lead-mining area of Wisconsin (Hard Scrabble later Hazel Green</w:t>
      </w:r>
      <w:r w:rsidR="00ED4FF2">
        <w:rPr>
          <w:sz w:val="24"/>
        </w:rPr>
        <w:t>)</w:t>
      </w:r>
      <w:r>
        <w:rPr>
          <w:sz w:val="24"/>
        </w:rPr>
        <w:t>.   They were brought to Hazel Green by the American Mining Company.   Story states that two of the brothers were married on board by the captain (Mr. Holbrook</w:t>
      </w:r>
      <w:r w:rsidR="00ED4FF2">
        <w:rPr>
          <w:sz w:val="24"/>
        </w:rPr>
        <w:t>)</w:t>
      </w:r>
      <w:r>
        <w:rPr>
          <w:sz w:val="24"/>
        </w:rPr>
        <w:t xml:space="preserve"> to two sisters who they met on the boat.   </w:t>
      </w:r>
      <w:r>
        <w:rPr>
          <w:i/>
          <w:sz w:val="24"/>
        </w:rPr>
        <w:t xml:space="preserve">'three Tregenza brothers brought to New York from Falmouth' </w:t>
      </w:r>
      <w:r>
        <w:rPr>
          <w:sz w:val="24"/>
        </w:rPr>
        <w:t>“The Cornish in America"  A L Rowse  page 271</w:t>
      </w:r>
    </w:p>
    <w:p w14:paraId="2ED849E4" w14:textId="77777777" w:rsidR="000D6C32" w:rsidRDefault="000D6C32" w:rsidP="00696CED">
      <w:pPr>
        <w:ind w:right="-1050"/>
        <w:jc w:val="right"/>
        <w:rPr>
          <w:sz w:val="24"/>
        </w:rPr>
      </w:pPr>
    </w:p>
    <w:p w14:paraId="3A9782C6" w14:textId="61C9CA4A" w:rsidR="000D6C32" w:rsidRDefault="000D6C32" w:rsidP="00696CED">
      <w:pPr>
        <w:ind w:right="-1050"/>
        <w:rPr>
          <w:i/>
          <w:sz w:val="24"/>
        </w:rPr>
      </w:pPr>
      <w:r>
        <w:rPr>
          <w:i/>
          <w:sz w:val="24"/>
        </w:rPr>
        <w:t>“Others of them (Cornish</w:t>
      </w:r>
      <w:r w:rsidR="00ED4FF2">
        <w:rPr>
          <w:i/>
          <w:sz w:val="24"/>
        </w:rPr>
        <w:t>)</w:t>
      </w:r>
      <w:r>
        <w:rPr>
          <w:i/>
          <w:sz w:val="24"/>
        </w:rPr>
        <w:t xml:space="preserve"> re-opened old workings or opened up new ones with improved apparatus, and gave the Lead Region a new lease of life, with excellent figures of production, in the 1860’s and 1870’s. … an example of this renewal of activity from Hazel Green. …Tregenza and Son began work in the fall of 1874, at a flat sheet about five inches thick, the top lead, the lower zinc; their production 20 tons of zinc, 20,000 lb. of lead.”</w:t>
      </w:r>
      <w:r>
        <w:rPr>
          <w:sz w:val="24"/>
        </w:rPr>
        <w:t xml:space="preserve"> </w:t>
      </w:r>
      <w:r>
        <w:rPr>
          <w:sz w:val="24"/>
        </w:rPr>
        <w:tab/>
        <w:t>page 199</w:t>
      </w:r>
    </w:p>
    <w:p w14:paraId="6180C2B0" w14:textId="77777777" w:rsidR="000D6C32" w:rsidRDefault="000D6C32" w:rsidP="00696CED">
      <w:pPr>
        <w:ind w:right="-1050"/>
        <w:rPr>
          <w:sz w:val="24"/>
        </w:rPr>
      </w:pPr>
      <w:r>
        <w:rPr>
          <w:i/>
          <w:sz w:val="24"/>
        </w:rPr>
        <w:t>“Though New York was only a port of entry for the vast bulk of Cornish emigrants moving inland, considerable Cornish sediment remains behind.”   “   three Tredennick, three Tregenza, two Treloar ….”</w:t>
      </w:r>
      <w:r>
        <w:rPr>
          <w:sz w:val="24"/>
        </w:rPr>
        <w:tab/>
      </w:r>
      <w:r>
        <w:rPr>
          <w:sz w:val="24"/>
        </w:rPr>
        <w:tab/>
      </w:r>
      <w:r>
        <w:rPr>
          <w:sz w:val="24"/>
        </w:rPr>
        <w:tab/>
      </w:r>
      <w:r>
        <w:rPr>
          <w:sz w:val="24"/>
        </w:rPr>
        <w:tab/>
        <w:t xml:space="preserve">page 81 "The Cornish in America"  A L Rowse  </w:t>
      </w:r>
    </w:p>
    <w:p w14:paraId="23B9D532" w14:textId="77777777" w:rsidR="000D6C32" w:rsidRDefault="000D6C32">
      <w:pPr>
        <w:ind w:right="-1050"/>
        <w:rPr>
          <w:sz w:val="24"/>
        </w:rPr>
      </w:pPr>
    </w:p>
    <w:p w14:paraId="2B34B149" w14:textId="3B517077" w:rsidR="000D6C32" w:rsidRDefault="000D6C32" w:rsidP="00696CED">
      <w:pPr>
        <w:ind w:right="-1050"/>
        <w:rPr>
          <w:sz w:val="24"/>
        </w:rPr>
      </w:pPr>
      <w:r>
        <w:rPr>
          <w:sz w:val="24"/>
        </w:rPr>
        <w:t>Some of the facts in this story (shipboard marriages  and three brothers</w:t>
      </w:r>
      <w:r w:rsidR="00ED4FF2">
        <w:rPr>
          <w:sz w:val="24"/>
        </w:rPr>
        <w:t>)</w:t>
      </w:r>
      <w:r>
        <w:rPr>
          <w:sz w:val="24"/>
        </w:rPr>
        <w:t xml:space="preserve"> are contradicted by records found (see letter from John Faull and Don Bousfield 11NOV1997</w:t>
      </w:r>
      <w:r w:rsidR="00ED4FF2">
        <w:rPr>
          <w:sz w:val="24"/>
        </w:rPr>
        <w:t>)</w:t>
      </w:r>
      <w:r>
        <w:rPr>
          <w:sz w:val="24"/>
        </w:rPr>
        <w:t xml:space="preserve">.   The quote from page 271 in A.L. Rowse’s </w:t>
      </w:r>
      <w:r w:rsidR="00B57FD4">
        <w:rPr>
          <w:sz w:val="24"/>
        </w:rPr>
        <w:t xml:space="preserve">book </w:t>
      </w:r>
      <w:r>
        <w:rPr>
          <w:sz w:val="24"/>
        </w:rPr>
        <w:t>cannot be found in any edition.   The ship’s passenger list of the brig ‘Resolution’ shows two brothers - one married before boarding and the other unmarried although his future wife was also a passenger (at 1841 census she was living in the household of her sister and husband</w:t>
      </w:r>
      <w:r w:rsidR="00ED4FF2">
        <w:rPr>
          <w:sz w:val="24"/>
        </w:rPr>
        <w:t>)</w:t>
      </w:r>
      <w:r>
        <w:rPr>
          <w:sz w:val="24"/>
        </w:rPr>
        <w:t>.   However there were in total four brothers (unless one was a cousin</w:t>
      </w:r>
      <w:r w:rsidR="00ED4FF2">
        <w:rPr>
          <w:sz w:val="24"/>
        </w:rPr>
        <w:t>)</w:t>
      </w:r>
      <w:r>
        <w:rPr>
          <w:sz w:val="24"/>
        </w:rPr>
        <w:t xml:space="preserve"> who came to Wisconsin in the same decade.   The three brothers in ELBERT-GAYLORD’s letter were JAMES 1841, EDWARD 1846 and THOMAS.</w:t>
      </w:r>
    </w:p>
    <w:p w14:paraId="1F821A5C" w14:textId="19B0873C" w:rsidR="000D6C32" w:rsidRDefault="000D6C32">
      <w:pPr>
        <w:pageBreakBefore/>
        <w:ind w:right="-1050"/>
        <w:jc w:val="center"/>
        <w:rPr>
          <w:sz w:val="24"/>
        </w:rPr>
      </w:pPr>
      <w:r>
        <w:rPr>
          <w:b/>
          <w:sz w:val="24"/>
          <w:u w:val="single"/>
        </w:rPr>
        <w:t>UNCONNECTED FAMILY 20 (ILLOGAN</w:t>
      </w:r>
      <w:r w:rsidR="00ED4FF2">
        <w:rPr>
          <w:b/>
          <w:sz w:val="24"/>
          <w:u w:val="single"/>
        </w:rPr>
        <w:t>)</w:t>
      </w:r>
    </w:p>
    <w:p w14:paraId="5D39F0EB" w14:textId="77777777" w:rsidR="000D6C32" w:rsidRDefault="000D6C32">
      <w:pPr>
        <w:ind w:right="-1050"/>
        <w:rPr>
          <w:sz w:val="24"/>
        </w:rPr>
      </w:pPr>
    </w:p>
    <w:p w14:paraId="12DC5BBD" w14:textId="77777777" w:rsidR="000D6C32" w:rsidRDefault="000D6C32">
      <w:pPr>
        <w:ind w:right="-1050"/>
        <w:rPr>
          <w:b/>
          <w:sz w:val="24"/>
        </w:rPr>
      </w:pPr>
      <w:r>
        <w:rPr>
          <w:b/>
          <w:sz w:val="24"/>
        </w:rPr>
        <w:t>part B</w:t>
      </w:r>
    </w:p>
    <w:p w14:paraId="2AB81882" w14:textId="77777777" w:rsidR="000D6C32" w:rsidRDefault="000D6C32">
      <w:pPr>
        <w:ind w:right="-1050"/>
        <w:rPr>
          <w:b/>
          <w:sz w:val="24"/>
        </w:rPr>
      </w:pPr>
    </w:p>
    <w:p w14:paraId="73910B90" w14:textId="77777777" w:rsidR="000D6C32" w:rsidRDefault="000D6C32">
      <w:pPr>
        <w:ind w:right="-1050"/>
        <w:rPr>
          <w:sz w:val="24"/>
        </w:rPr>
      </w:pPr>
      <w:r>
        <w:rPr>
          <w:sz w:val="24"/>
        </w:rPr>
        <w:t>|____________________________________________________________________</w:t>
      </w:r>
    </w:p>
    <w:p w14:paraId="1E759970" w14:textId="4C174A32" w:rsidR="000D6C32" w:rsidRDefault="000D6C32">
      <w:pPr>
        <w:ind w:right="-1050"/>
        <w:rPr>
          <w:sz w:val="24"/>
        </w:rPr>
      </w:pPr>
      <w:r>
        <w:rPr>
          <w:sz w:val="24"/>
        </w:rPr>
        <w:t>JOSEPH-S</w:t>
      </w:r>
      <w:r>
        <w:rPr>
          <w:sz w:val="24"/>
        </w:rPr>
        <w:tab/>
      </w:r>
      <w:r>
        <w:rPr>
          <w:sz w:val="24"/>
        </w:rPr>
        <w:tab/>
      </w:r>
      <w:r w:rsidR="006111E5">
        <w:rPr>
          <w:sz w:val="24"/>
        </w:rPr>
        <w:tab/>
      </w:r>
      <w:r>
        <w:rPr>
          <w:sz w:val="24"/>
        </w:rPr>
        <w:t>EMMA-J</w:t>
      </w:r>
      <w:r>
        <w:rPr>
          <w:sz w:val="24"/>
        </w:rPr>
        <w:tab/>
      </w:r>
      <w:r>
        <w:rPr>
          <w:sz w:val="24"/>
        </w:rPr>
        <w:tab/>
        <w:t>MARCUS-M</w:t>
      </w:r>
      <w:r>
        <w:rPr>
          <w:sz w:val="24"/>
        </w:rPr>
        <w:tab/>
      </w:r>
      <w:r>
        <w:rPr>
          <w:sz w:val="24"/>
        </w:rPr>
        <w:tab/>
        <w:t>HENRY-LEROY</w:t>
      </w:r>
    </w:p>
    <w:p w14:paraId="208C168F" w14:textId="34864F49" w:rsidR="000D6C32" w:rsidRDefault="000D6C32">
      <w:pPr>
        <w:ind w:right="-1050"/>
        <w:rPr>
          <w:sz w:val="24"/>
        </w:rPr>
      </w:pPr>
      <w:r>
        <w:rPr>
          <w:sz w:val="24"/>
        </w:rPr>
        <w:t>1865</w:t>
      </w:r>
      <w:r>
        <w:rPr>
          <w:sz w:val="24"/>
        </w:rPr>
        <w:tab/>
      </w:r>
      <w:r>
        <w:rPr>
          <w:sz w:val="24"/>
        </w:rPr>
        <w:tab/>
      </w:r>
      <w:r>
        <w:rPr>
          <w:sz w:val="24"/>
        </w:rPr>
        <w:tab/>
      </w:r>
      <w:r w:rsidR="006111E5">
        <w:rPr>
          <w:sz w:val="24"/>
        </w:rPr>
        <w:tab/>
      </w:r>
      <w:r>
        <w:rPr>
          <w:sz w:val="24"/>
        </w:rPr>
        <w:t>1866</w:t>
      </w:r>
      <w:r>
        <w:rPr>
          <w:sz w:val="24"/>
        </w:rPr>
        <w:tab/>
      </w:r>
      <w:r>
        <w:rPr>
          <w:sz w:val="24"/>
        </w:rPr>
        <w:tab/>
      </w:r>
      <w:r>
        <w:rPr>
          <w:sz w:val="24"/>
        </w:rPr>
        <w:tab/>
        <w:t>1871</w:t>
      </w:r>
      <w:r>
        <w:rPr>
          <w:sz w:val="24"/>
        </w:rPr>
        <w:tab/>
      </w:r>
      <w:r>
        <w:rPr>
          <w:sz w:val="24"/>
        </w:rPr>
        <w:tab/>
      </w:r>
      <w:r>
        <w:rPr>
          <w:sz w:val="24"/>
        </w:rPr>
        <w:tab/>
        <w:t>1874</w:t>
      </w:r>
    </w:p>
    <w:p w14:paraId="394A409E" w14:textId="1F9C654F" w:rsidR="000D6C32" w:rsidRDefault="000D6C32">
      <w:pPr>
        <w:ind w:right="-1050"/>
        <w:rPr>
          <w:sz w:val="24"/>
        </w:rPr>
      </w:pPr>
      <w:r>
        <w:rPr>
          <w:sz w:val="24"/>
        </w:rPr>
        <w:t>m Theresa</w:t>
      </w:r>
      <w:r w:rsidR="001609D4">
        <w:rPr>
          <w:sz w:val="24"/>
        </w:rPr>
        <w:t xml:space="preserve">-S </w:t>
      </w:r>
      <w:r>
        <w:rPr>
          <w:sz w:val="24"/>
        </w:rPr>
        <w:t>Garthoeffner</w:t>
      </w:r>
      <w:r w:rsidR="006111E5">
        <w:rPr>
          <w:sz w:val="24"/>
        </w:rPr>
        <w:tab/>
      </w:r>
      <w:r>
        <w:rPr>
          <w:sz w:val="24"/>
        </w:rPr>
        <w:tab/>
      </w:r>
      <w:r>
        <w:rPr>
          <w:sz w:val="24"/>
        </w:rPr>
        <w:tab/>
      </w:r>
      <w:r>
        <w:rPr>
          <w:sz w:val="24"/>
        </w:rPr>
        <w:tab/>
      </w:r>
      <w:r>
        <w:rPr>
          <w:sz w:val="24"/>
        </w:rPr>
        <w:tab/>
      </w:r>
      <w:r>
        <w:rPr>
          <w:sz w:val="24"/>
        </w:rPr>
        <w:tab/>
      </w:r>
      <w:r>
        <w:rPr>
          <w:sz w:val="24"/>
        </w:rPr>
        <w:tab/>
        <w:t>m Martha-Sophia Koenigsberg</w:t>
      </w:r>
    </w:p>
    <w:p w14:paraId="709DD0FA" w14:textId="4DE74D9B" w:rsidR="000D6C32" w:rsidRDefault="000D6C32">
      <w:pPr>
        <w:ind w:right="-1050"/>
        <w:rPr>
          <w:sz w:val="24"/>
        </w:rPr>
      </w:pPr>
      <w:r>
        <w:rPr>
          <w:sz w:val="24"/>
        </w:rPr>
        <w:t>| or Golhofner</w:t>
      </w:r>
      <w:r>
        <w:rPr>
          <w:sz w:val="24"/>
        </w:rPr>
        <w:tab/>
      </w:r>
      <w:r>
        <w:rPr>
          <w:sz w:val="24"/>
        </w:rPr>
        <w:tab/>
      </w:r>
      <w:r>
        <w:rPr>
          <w:sz w:val="24"/>
        </w:rPr>
        <w:tab/>
      </w:r>
      <w:r w:rsidR="006111E5">
        <w:rPr>
          <w:sz w:val="24"/>
        </w:rPr>
        <w:tab/>
      </w:r>
      <w:r>
        <w:rPr>
          <w:sz w:val="24"/>
        </w:rPr>
        <w:tab/>
      </w:r>
      <w:r>
        <w:rPr>
          <w:sz w:val="24"/>
        </w:rPr>
        <w:tab/>
      </w:r>
      <w:r>
        <w:rPr>
          <w:sz w:val="24"/>
        </w:rPr>
        <w:tab/>
      </w:r>
      <w:r>
        <w:rPr>
          <w:sz w:val="24"/>
        </w:rPr>
        <w:tab/>
      </w:r>
      <w:r>
        <w:rPr>
          <w:sz w:val="24"/>
        </w:rPr>
        <w:tab/>
        <w:t>|</w:t>
      </w:r>
    </w:p>
    <w:p w14:paraId="7166F004" w14:textId="435C9CDD" w:rsidR="000D6C32" w:rsidRPr="00E8065E" w:rsidRDefault="000D6C32">
      <w:pPr>
        <w:ind w:right="-1050"/>
        <w:rPr>
          <w:sz w:val="24"/>
        </w:rPr>
      </w:pPr>
      <w:r w:rsidRPr="00E8065E">
        <w:rPr>
          <w:sz w:val="24"/>
        </w:rPr>
        <w:t>|___________________________________________________</w:t>
      </w:r>
      <w:r w:rsidR="00055C15">
        <w:rPr>
          <w:sz w:val="24"/>
        </w:rPr>
        <w:t>______</w:t>
      </w:r>
      <w:r w:rsidR="006111E5">
        <w:rPr>
          <w:sz w:val="24"/>
        </w:rPr>
        <w:tab/>
      </w:r>
      <w:r w:rsidRPr="00E8065E">
        <w:rPr>
          <w:sz w:val="24"/>
        </w:rPr>
        <w:t>|</w:t>
      </w:r>
    </w:p>
    <w:p w14:paraId="1512CA8F" w14:textId="77918983" w:rsidR="000D6C32" w:rsidRPr="004A16FD" w:rsidRDefault="000D6C32">
      <w:pPr>
        <w:ind w:right="-1050"/>
        <w:rPr>
          <w:sz w:val="24"/>
        </w:rPr>
      </w:pPr>
      <w:r w:rsidRPr="004A16FD">
        <w:rPr>
          <w:sz w:val="24"/>
        </w:rPr>
        <w:t>THELMA-ARLENE</w:t>
      </w:r>
      <w:r w:rsidRPr="004A16FD">
        <w:rPr>
          <w:sz w:val="24"/>
        </w:rPr>
        <w:tab/>
      </w:r>
      <w:r w:rsidRPr="004A16FD">
        <w:rPr>
          <w:sz w:val="24"/>
        </w:rPr>
        <w:tab/>
        <w:t>MYRNA-D</w:t>
      </w:r>
      <w:r w:rsidRPr="004A16FD">
        <w:rPr>
          <w:sz w:val="24"/>
        </w:rPr>
        <w:tab/>
      </w:r>
      <w:r w:rsidRPr="004A16FD">
        <w:rPr>
          <w:sz w:val="24"/>
        </w:rPr>
        <w:tab/>
        <w:t>HELEN-A</w:t>
      </w:r>
      <w:r w:rsidR="00055C15" w:rsidRPr="004A16FD">
        <w:rPr>
          <w:sz w:val="24"/>
        </w:rPr>
        <w:t>UDREY</w:t>
      </w:r>
      <w:r w:rsidRPr="004A16FD">
        <w:rPr>
          <w:sz w:val="24"/>
        </w:rPr>
        <w:tab/>
        <w:t>|</w:t>
      </w:r>
    </w:p>
    <w:p w14:paraId="0CF1823B" w14:textId="25555E1A" w:rsidR="000D6C32" w:rsidRDefault="000D6C32">
      <w:pPr>
        <w:ind w:right="-1050"/>
        <w:rPr>
          <w:sz w:val="24"/>
        </w:rPr>
      </w:pPr>
      <w:r>
        <w:rPr>
          <w:sz w:val="24"/>
        </w:rPr>
        <w:t>1899</w:t>
      </w:r>
      <w:r>
        <w:rPr>
          <w:sz w:val="24"/>
        </w:rPr>
        <w:tab/>
      </w:r>
      <w:r>
        <w:rPr>
          <w:sz w:val="24"/>
        </w:rPr>
        <w:tab/>
      </w:r>
      <w:r>
        <w:rPr>
          <w:sz w:val="24"/>
        </w:rPr>
        <w:tab/>
      </w:r>
      <w:r>
        <w:rPr>
          <w:sz w:val="24"/>
        </w:rPr>
        <w:tab/>
        <w:t>1902</w:t>
      </w:r>
      <w:r>
        <w:rPr>
          <w:sz w:val="24"/>
        </w:rPr>
        <w:tab/>
      </w:r>
      <w:r>
        <w:rPr>
          <w:sz w:val="24"/>
        </w:rPr>
        <w:tab/>
      </w:r>
      <w:r>
        <w:rPr>
          <w:sz w:val="24"/>
        </w:rPr>
        <w:tab/>
        <w:t>1907</w:t>
      </w:r>
      <w:r>
        <w:rPr>
          <w:sz w:val="24"/>
        </w:rPr>
        <w:tab/>
      </w:r>
      <w:r>
        <w:rPr>
          <w:sz w:val="24"/>
        </w:rPr>
        <w:tab/>
      </w:r>
      <w:r w:rsidR="00055C15">
        <w:rPr>
          <w:sz w:val="24"/>
        </w:rPr>
        <w:tab/>
      </w:r>
      <w:r>
        <w:rPr>
          <w:sz w:val="24"/>
        </w:rPr>
        <w:t>|</w:t>
      </w:r>
    </w:p>
    <w:p w14:paraId="281DC057" w14:textId="5707DA7E"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055C15">
        <w:rPr>
          <w:sz w:val="24"/>
        </w:rPr>
        <w:tab/>
      </w:r>
      <w:r>
        <w:rPr>
          <w:sz w:val="24"/>
        </w:rPr>
        <w:tab/>
        <w:t>|</w:t>
      </w:r>
    </w:p>
    <w:p w14:paraId="18689835" w14:textId="7629E7EF" w:rsidR="000D6C32" w:rsidRDefault="000D6C32">
      <w:pPr>
        <w:ind w:left="5040" w:right="-1050" w:firstLine="720"/>
        <w:rPr>
          <w:sz w:val="24"/>
        </w:rPr>
      </w:pPr>
      <w:r>
        <w:rPr>
          <w:sz w:val="24"/>
        </w:rPr>
        <w:t>____________</w:t>
      </w:r>
      <w:r w:rsidR="00055C15">
        <w:rPr>
          <w:sz w:val="24"/>
        </w:rPr>
        <w:t>|</w:t>
      </w:r>
      <w:r>
        <w:rPr>
          <w:sz w:val="24"/>
        </w:rPr>
        <w:t>____________________________________________</w:t>
      </w:r>
    </w:p>
    <w:p w14:paraId="7FA3F17B" w14:textId="77777777" w:rsidR="000D6C32" w:rsidRDefault="000D6C32">
      <w:pPr>
        <w:ind w:left="5040" w:right="-1050" w:firstLine="720"/>
        <w:rPr>
          <w:sz w:val="24"/>
        </w:rPr>
      </w:pPr>
      <w:r>
        <w:rPr>
          <w:sz w:val="24"/>
        </w:rPr>
        <w:t>ALICE-JOSEPHINE</w:t>
      </w:r>
      <w:r>
        <w:rPr>
          <w:sz w:val="24"/>
        </w:rPr>
        <w:tab/>
      </w:r>
      <w:r>
        <w:rPr>
          <w:sz w:val="24"/>
        </w:rPr>
        <w:tab/>
        <w:t>JAMES-ROBERT</w:t>
      </w:r>
      <w:r>
        <w:rPr>
          <w:sz w:val="24"/>
        </w:rPr>
        <w:tab/>
        <w:t>HARRY-LEROY</w:t>
      </w:r>
    </w:p>
    <w:p w14:paraId="4F73FFC8" w14:textId="77777777" w:rsidR="000D6C32" w:rsidRPr="00083AA7" w:rsidRDefault="000D6C32">
      <w:pPr>
        <w:ind w:right="-1050"/>
        <w:rPr>
          <w:sz w:val="24"/>
          <w:lang w:val="sv-S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083AA7">
        <w:rPr>
          <w:sz w:val="24"/>
          <w:lang w:val="sv-SE"/>
        </w:rPr>
        <w:t>1917</w:t>
      </w:r>
      <w:r w:rsidRPr="00083AA7">
        <w:rPr>
          <w:sz w:val="24"/>
          <w:lang w:val="sv-SE"/>
        </w:rPr>
        <w:tab/>
      </w:r>
      <w:r w:rsidRPr="00083AA7">
        <w:rPr>
          <w:sz w:val="24"/>
          <w:lang w:val="sv-SE"/>
        </w:rPr>
        <w:tab/>
      </w:r>
      <w:r w:rsidRPr="00083AA7">
        <w:rPr>
          <w:sz w:val="24"/>
          <w:lang w:val="sv-SE"/>
        </w:rPr>
        <w:tab/>
      </w:r>
      <w:r w:rsidRPr="00083AA7">
        <w:rPr>
          <w:sz w:val="24"/>
          <w:lang w:val="sv-SE"/>
        </w:rPr>
        <w:tab/>
        <w:t>1919</w:t>
      </w:r>
      <w:r w:rsidRPr="00083AA7">
        <w:rPr>
          <w:sz w:val="24"/>
          <w:lang w:val="sv-SE"/>
        </w:rPr>
        <w:tab/>
      </w:r>
      <w:r w:rsidRPr="00083AA7">
        <w:rPr>
          <w:sz w:val="24"/>
          <w:lang w:val="sv-SE"/>
        </w:rPr>
        <w:tab/>
      </w:r>
      <w:r w:rsidRPr="00083AA7">
        <w:rPr>
          <w:sz w:val="24"/>
          <w:lang w:val="sv-SE"/>
        </w:rPr>
        <w:tab/>
        <w:t>1926</w:t>
      </w:r>
    </w:p>
    <w:p w14:paraId="30287E7D" w14:textId="34531B5B"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Donna</w:t>
      </w:r>
      <w:r w:rsidR="00302FC4">
        <w:rPr>
          <w:sz w:val="24"/>
          <w:lang w:val="sv-SE"/>
        </w:rPr>
        <w:t>-I</w:t>
      </w:r>
      <w:r w:rsidRPr="00083AA7">
        <w:rPr>
          <w:sz w:val="24"/>
          <w:lang w:val="sv-SE"/>
        </w:rPr>
        <w:t xml:space="preserve"> Briffett</w:t>
      </w:r>
      <w:r w:rsidRPr="00083AA7">
        <w:rPr>
          <w:sz w:val="24"/>
          <w:lang w:val="sv-SE"/>
        </w:rPr>
        <w:tab/>
        <w:t>m Nina-Ann Koehler</w:t>
      </w:r>
    </w:p>
    <w:p w14:paraId="1C894B4B"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p>
    <w:p w14:paraId="5A1A3378" w14:textId="77777777" w:rsidR="000D6C32" w:rsidRPr="00083AA7" w:rsidRDefault="000D6C32">
      <w:pPr>
        <w:ind w:right="-1050"/>
        <w:rPr>
          <w:sz w:val="24"/>
          <w:lang w:val="sv-SE"/>
        </w:rPr>
      </w:pPr>
      <w:r w:rsidRPr="00083AA7">
        <w:rPr>
          <w:sz w:val="24"/>
          <w:lang w:val="sv-SE"/>
        </w:rPr>
        <w:t>__________________________________________________________________________________________|_______________</w:t>
      </w:r>
    </w:p>
    <w:p w14:paraId="3A35576A" w14:textId="77777777" w:rsidR="000D6C32" w:rsidRPr="00083AA7" w:rsidRDefault="000D6C32">
      <w:pPr>
        <w:ind w:right="-1050"/>
        <w:rPr>
          <w:sz w:val="24"/>
          <w:lang w:val="sv-SE"/>
        </w:rPr>
      </w:pPr>
      <w:r w:rsidRPr="00083AA7">
        <w:rPr>
          <w:sz w:val="24"/>
          <w:lang w:val="sv-SE"/>
        </w:rPr>
        <w:t>TODD-LEE</w:t>
      </w:r>
      <w:r w:rsidRPr="00083AA7">
        <w:rPr>
          <w:sz w:val="24"/>
          <w:lang w:val="sv-SE"/>
        </w:rPr>
        <w:tab/>
      </w:r>
      <w:r w:rsidRPr="00083AA7">
        <w:rPr>
          <w:sz w:val="24"/>
          <w:lang w:val="sv-SE"/>
        </w:rPr>
        <w:tab/>
        <w:t>LIANNE-LYNNE</w:t>
      </w:r>
      <w:r w:rsidRPr="00083AA7">
        <w:rPr>
          <w:sz w:val="24"/>
          <w:lang w:val="sv-SE"/>
        </w:rPr>
        <w:tab/>
        <w:t>LANE-SCOTT</w:t>
      </w:r>
      <w:r w:rsidRPr="00083AA7">
        <w:rPr>
          <w:sz w:val="24"/>
          <w:lang w:val="sv-SE"/>
        </w:rPr>
        <w:tab/>
        <w:t>WENDY-JOAN</w:t>
      </w:r>
      <w:r w:rsidRPr="00083AA7">
        <w:rPr>
          <w:sz w:val="24"/>
          <w:lang w:val="sv-SE"/>
        </w:rPr>
        <w:tab/>
        <w:t>PAUL-ALLEN</w:t>
      </w:r>
      <w:r w:rsidRPr="00083AA7">
        <w:rPr>
          <w:sz w:val="24"/>
          <w:lang w:val="sv-SE"/>
        </w:rPr>
        <w:tab/>
        <w:t>NATHELE-JEAN</w:t>
      </w:r>
    </w:p>
    <w:p w14:paraId="2B6748AA" w14:textId="77777777" w:rsidR="000D6C32" w:rsidRPr="00083AA7" w:rsidRDefault="000D6C32">
      <w:pPr>
        <w:ind w:right="-1050"/>
        <w:rPr>
          <w:sz w:val="24"/>
          <w:lang w:val="sv-SE"/>
        </w:rPr>
      </w:pPr>
      <w:r w:rsidRPr="00083AA7">
        <w:rPr>
          <w:sz w:val="24"/>
          <w:lang w:val="sv-SE"/>
        </w:rPr>
        <w:t>1951</w:t>
      </w:r>
      <w:r w:rsidRPr="00083AA7">
        <w:rPr>
          <w:sz w:val="24"/>
          <w:lang w:val="sv-SE"/>
        </w:rPr>
        <w:tab/>
      </w:r>
      <w:r w:rsidRPr="00083AA7">
        <w:rPr>
          <w:sz w:val="24"/>
          <w:lang w:val="sv-SE"/>
        </w:rPr>
        <w:tab/>
      </w:r>
      <w:r w:rsidRPr="00083AA7">
        <w:rPr>
          <w:sz w:val="24"/>
          <w:lang w:val="sv-SE"/>
        </w:rPr>
        <w:tab/>
        <w:t>1953</w:t>
      </w:r>
      <w:r w:rsidRPr="00083AA7">
        <w:rPr>
          <w:sz w:val="24"/>
          <w:lang w:val="sv-SE"/>
        </w:rPr>
        <w:tab/>
      </w:r>
      <w:r w:rsidRPr="00083AA7">
        <w:rPr>
          <w:sz w:val="24"/>
          <w:lang w:val="sv-SE"/>
        </w:rPr>
        <w:tab/>
      </w:r>
      <w:r w:rsidRPr="00083AA7">
        <w:rPr>
          <w:sz w:val="24"/>
          <w:lang w:val="sv-SE"/>
        </w:rPr>
        <w:tab/>
        <w:t>1956</w:t>
      </w:r>
      <w:r w:rsidRPr="00083AA7">
        <w:rPr>
          <w:sz w:val="24"/>
          <w:lang w:val="sv-SE"/>
        </w:rPr>
        <w:tab/>
      </w:r>
      <w:r w:rsidRPr="00083AA7">
        <w:rPr>
          <w:sz w:val="24"/>
          <w:lang w:val="sv-SE"/>
        </w:rPr>
        <w:tab/>
      </w:r>
      <w:r w:rsidRPr="00083AA7">
        <w:rPr>
          <w:sz w:val="24"/>
          <w:lang w:val="sv-SE"/>
        </w:rPr>
        <w:tab/>
        <w:t>1961</w:t>
      </w:r>
      <w:r w:rsidRPr="00083AA7">
        <w:rPr>
          <w:sz w:val="24"/>
          <w:lang w:val="sv-SE"/>
        </w:rPr>
        <w:tab/>
      </w:r>
      <w:r w:rsidRPr="00083AA7">
        <w:rPr>
          <w:sz w:val="24"/>
          <w:lang w:val="sv-SE"/>
        </w:rPr>
        <w:tab/>
      </w:r>
      <w:r w:rsidRPr="00083AA7">
        <w:rPr>
          <w:sz w:val="24"/>
          <w:lang w:val="sv-SE"/>
        </w:rPr>
        <w:tab/>
        <w:t>1962</w:t>
      </w:r>
      <w:r w:rsidRPr="00083AA7">
        <w:rPr>
          <w:sz w:val="24"/>
          <w:lang w:val="sv-SE"/>
        </w:rPr>
        <w:tab/>
      </w:r>
      <w:r w:rsidRPr="00083AA7">
        <w:rPr>
          <w:sz w:val="24"/>
          <w:lang w:val="sv-SE"/>
        </w:rPr>
        <w:tab/>
      </w:r>
      <w:r w:rsidRPr="00083AA7">
        <w:rPr>
          <w:sz w:val="24"/>
          <w:lang w:val="sv-SE"/>
        </w:rPr>
        <w:tab/>
        <w:t>1965</w:t>
      </w:r>
    </w:p>
    <w:p w14:paraId="345B5C5A" w14:textId="77777777" w:rsidR="000D6C32" w:rsidRPr="00083AA7" w:rsidRDefault="000D6C32">
      <w:pPr>
        <w:ind w:right="-1050"/>
        <w:rPr>
          <w:sz w:val="24"/>
          <w:lang w:val="sv-SE"/>
        </w:rPr>
      </w:pPr>
      <w:r w:rsidRPr="00083AA7">
        <w:rPr>
          <w:sz w:val="24"/>
          <w:lang w:val="sv-SE"/>
        </w:rPr>
        <w:t>m1 Cynthia-Lou Kuhn</w:t>
      </w:r>
    </w:p>
    <w:p w14:paraId="2FF2C42F" w14:textId="63C2ACBF" w:rsidR="000D6C32" w:rsidRPr="00E8065E" w:rsidRDefault="000D6C32">
      <w:pPr>
        <w:ind w:right="-1050"/>
        <w:rPr>
          <w:sz w:val="24"/>
          <w:lang w:val="sv-SE"/>
        </w:rPr>
      </w:pPr>
      <w:r w:rsidRPr="00E8065E">
        <w:rPr>
          <w:sz w:val="24"/>
          <w:lang w:val="sv-SE"/>
        </w:rPr>
        <w:t xml:space="preserve">m2 </w:t>
      </w:r>
      <w:r w:rsidR="00CB6C7E" w:rsidRPr="00E8065E">
        <w:rPr>
          <w:sz w:val="24"/>
          <w:lang w:val="sv-SE"/>
        </w:rPr>
        <w:t>Regina-Kay (</w:t>
      </w:r>
      <w:r w:rsidRPr="00E8065E">
        <w:rPr>
          <w:sz w:val="24"/>
          <w:lang w:val="sv-SE"/>
        </w:rPr>
        <w:t>Lena</w:t>
      </w:r>
      <w:r w:rsidR="00ED4FF2">
        <w:rPr>
          <w:sz w:val="24"/>
          <w:lang w:val="sv-SE"/>
        </w:rPr>
        <w:t>)</w:t>
      </w:r>
    </w:p>
    <w:p w14:paraId="0F5D1099" w14:textId="77777777" w:rsidR="000D6C32" w:rsidRPr="00E8065E" w:rsidRDefault="000D6C32">
      <w:pPr>
        <w:ind w:right="-1050"/>
        <w:rPr>
          <w:sz w:val="24"/>
          <w:lang w:val="sv-SE"/>
        </w:rPr>
      </w:pPr>
      <w:r w:rsidRPr="00E8065E">
        <w:rPr>
          <w:sz w:val="24"/>
          <w:lang w:val="sv-SE"/>
        </w:rPr>
        <w:t>m3 Bobbi</w:t>
      </w:r>
    </w:p>
    <w:p w14:paraId="0052890A" w14:textId="77777777" w:rsidR="000D6C32" w:rsidRDefault="000D6C32">
      <w:pPr>
        <w:ind w:right="-1050"/>
        <w:rPr>
          <w:sz w:val="24"/>
        </w:rPr>
      </w:pPr>
      <w:r>
        <w:rPr>
          <w:sz w:val="24"/>
        </w:rPr>
        <w:t>|</w:t>
      </w:r>
    </w:p>
    <w:p w14:paraId="795FF4BC" w14:textId="160E559E" w:rsidR="000D6C32" w:rsidRDefault="006133A1">
      <w:pPr>
        <w:ind w:right="-1050"/>
        <w:rPr>
          <w:sz w:val="24"/>
        </w:rPr>
      </w:pPr>
      <w:r>
        <w:rPr>
          <w:sz w:val="24"/>
        </w:rPr>
        <w:t>1</w:t>
      </w:r>
      <w:r w:rsidR="000D6C32">
        <w:rPr>
          <w:sz w:val="24"/>
        </w:rPr>
        <w:t>_________________________________________________</w:t>
      </w:r>
      <w:r w:rsidR="005A0DF2">
        <w:rPr>
          <w:sz w:val="24"/>
        </w:rPr>
        <w:t>_____2________</w:t>
      </w:r>
      <w:r>
        <w:rPr>
          <w:sz w:val="24"/>
        </w:rPr>
        <w:t>_______</w:t>
      </w:r>
      <w:r w:rsidR="005A0DF2">
        <w:rPr>
          <w:sz w:val="24"/>
        </w:rPr>
        <w:t>_</w:t>
      </w:r>
    </w:p>
    <w:p w14:paraId="713CC1AA" w14:textId="77777777" w:rsidR="000D6C32" w:rsidRDefault="000D6C32">
      <w:pPr>
        <w:ind w:right="-1050"/>
        <w:rPr>
          <w:sz w:val="24"/>
        </w:rPr>
      </w:pPr>
      <w:r>
        <w:rPr>
          <w:sz w:val="24"/>
        </w:rPr>
        <w:t>STACEY-JOHN</w:t>
      </w:r>
      <w:r>
        <w:rPr>
          <w:sz w:val="24"/>
        </w:rPr>
        <w:tab/>
        <w:t>AMY-DENISE</w:t>
      </w:r>
      <w:r>
        <w:rPr>
          <w:sz w:val="24"/>
        </w:rPr>
        <w:tab/>
        <w:t>SHANDA-KAY</w:t>
      </w:r>
      <w:r w:rsidR="005A0DF2">
        <w:rPr>
          <w:sz w:val="24"/>
        </w:rPr>
        <w:tab/>
      </w:r>
      <w:bookmarkStart w:id="74" w:name="_Hlk72678027"/>
      <w:r w:rsidR="005A0DF2">
        <w:rPr>
          <w:sz w:val="24"/>
        </w:rPr>
        <w:t>NATHAN-MICHEAL</w:t>
      </w:r>
      <w:bookmarkEnd w:id="74"/>
    </w:p>
    <w:p w14:paraId="42DE783D" w14:textId="77777777" w:rsidR="000D6C32" w:rsidRDefault="000D6C32">
      <w:pPr>
        <w:ind w:right="-1050"/>
        <w:rPr>
          <w:b/>
          <w:sz w:val="24"/>
        </w:rPr>
      </w:pPr>
      <w:r>
        <w:rPr>
          <w:sz w:val="24"/>
        </w:rPr>
        <w:t>1970</w:t>
      </w:r>
      <w:r>
        <w:rPr>
          <w:sz w:val="24"/>
        </w:rPr>
        <w:tab/>
      </w:r>
      <w:r>
        <w:rPr>
          <w:sz w:val="24"/>
        </w:rPr>
        <w:tab/>
      </w:r>
      <w:r>
        <w:rPr>
          <w:sz w:val="24"/>
        </w:rPr>
        <w:tab/>
        <w:t>1972</w:t>
      </w:r>
      <w:r>
        <w:rPr>
          <w:sz w:val="24"/>
        </w:rPr>
        <w:tab/>
      </w:r>
      <w:r>
        <w:rPr>
          <w:sz w:val="24"/>
        </w:rPr>
        <w:tab/>
      </w:r>
      <w:r>
        <w:rPr>
          <w:sz w:val="24"/>
        </w:rPr>
        <w:tab/>
        <w:t>1973</w:t>
      </w:r>
      <w:r w:rsidR="005A0DF2">
        <w:rPr>
          <w:sz w:val="24"/>
        </w:rPr>
        <w:tab/>
      </w:r>
      <w:r w:rsidR="005A0DF2">
        <w:rPr>
          <w:sz w:val="24"/>
        </w:rPr>
        <w:tab/>
      </w:r>
      <w:r w:rsidR="005A0DF2">
        <w:rPr>
          <w:sz w:val="24"/>
        </w:rPr>
        <w:tab/>
        <w:t>1979</w:t>
      </w:r>
    </w:p>
    <w:p w14:paraId="6BB7A223" w14:textId="02505F7A" w:rsidR="000D6C32" w:rsidRDefault="000D6C32">
      <w:pPr>
        <w:pageBreakBefore/>
        <w:ind w:right="-1050"/>
        <w:rPr>
          <w:sz w:val="24"/>
        </w:rPr>
      </w:pPr>
      <w:r>
        <w:rPr>
          <w:b/>
          <w:sz w:val="24"/>
        </w:rPr>
        <w:t>NOTES ON UNCONNECTED FAMILY 20 (ILLOGAN</w:t>
      </w:r>
      <w:r w:rsidR="00ED4FF2">
        <w:rPr>
          <w:b/>
          <w:sz w:val="24"/>
        </w:rPr>
        <w:t>)</w:t>
      </w:r>
      <w:r>
        <w:rPr>
          <w:b/>
          <w:sz w:val="24"/>
        </w:rPr>
        <w:t xml:space="preserve"> part B</w:t>
      </w:r>
    </w:p>
    <w:p w14:paraId="7ED3FAB8" w14:textId="77777777" w:rsidR="000D6C32" w:rsidRDefault="000D6C32">
      <w:pPr>
        <w:ind w:right="-1050"/>
        <w:rPr>
          <w:sz w:val="24"/>
        </w:rPr>
      </w:pPr>
    </w:p>
    <w:p w14:paraId="2546552A" w14:textId="5883D1B1" w:rsidR="000D6C32" w:rsidRDefault="000D6C32">
      <w:pPr>
        <w:ind w:right="-1050"/>
        <w:rPr>
          <w:sz w:val="24"/>
        </w:rPr>
      </w:pPr>
      <w:r>
        <w:rPr>
          <w:sz w:val="24"/>
        </w:rPr>
        <w:t xml:space="preserve">JOSEPH-S born </w:t>
      </w:r>
      <w:r w:rsidR="00E00D6B">
        <w:rPr>
          <w:sz w:val="24"/>
        </w:rPr>
        <w:t>OCT</w:t>
      </w:r>
      <w:r>
        <w:rPr>
          <w:sz w:val="24"/>
        </w:rPr>
        <w:t xml:space="preserve">1865 Wisconsin, at 1870 census age 5 born Wisconsin living with parents Hazel Green Grant County Wisconsin, </w:t>
      </w:r>
      <w:r w:rsidR="00F12174" w:rsidRPr="00F12174">
        <w:rPr>
          <w:sz w:val="24"/>
        </w:rPr>
        <w:t>at 18</w:t>
      </w:r>
      <w:r w:rsidR="00F12174">
        <w:rPr>
          <w:sz w:val="24"/>
        </w:rPr>
        <w:t>8</w:t>
      </w:r>
      <w:r w:rsidR="00F12174" w:rsidRPr="00F12174">
        <w:rPr>
          <w:sz w:val="24"/>
        </w:rPr>
        <w:t xml:space="preserve">0 census </w:t>
      </w:r>
      <w:r w:rsidR="00F12174">
        <w:rPr>
          <w:sz w:val="24"/>
        </w:rPr>
        <w:tab/>
      </w:r>
      <w:r w:rsidR="00F12174" w:rsidRPr="00F12174">
        <w:rPr>
          <w:sz w:val="24"/>
        </w:rPr>
        <w:t>Hazel Green Grant County Wisconsin</w:t>
      </w:r>
      <w:r w:rsidR="00F12174">
        <w:rPr>
          <w:sz w:val="24"/>
        </w:rPr>
        <w:t>.</w:t>
      </w:r>
      <w:r w:rsidR="00F12174" w:rsidRPr="00F12174">
        <w:rPr>
          <w:sz w:val="24"/>
        </w:rPr>
        <w:t xml:space="preserve"> </w:t>
      </w:r>
      <w:r w:rsidR="00E00D6B">
        <w:rPr>
          <w:sz w:val="24"/>
        </w:rPr>
        <w:t xml:space="preserve">at 1900 census carpenter living Britt Hancock with wife and a daughter, at 1910 census carpenter </w:t>
      </w:r>
      <w:r w:rsidR="00E00D6B">
        <w:rPr>
          <w:sz w:val="24"/>
        </w:rPr>
        <w:tab/>
        <w:t xml:space="preserve">in </w:t>
      </w:r>
      <w:r w:rsidR="00F12174">
        <w:rPr>
          <w:sz w:val="24"/>
        </w:rPr>
        <w:tab/>
      </w:r>
      <w:r w:rsidR="00E00D6B">
        <w:rPr>
          <w:sz w:val="24"/>
        </w:rPr>
        <w:t xml:space="preserve">house building age 43 married, at 1915 Iowa census carpenter age 49 married earnings for 1914 $1200 49 years in US 32 years in Iowa owns own </w:t>
      </w:r>
      <w:r w:rsidR="00F12174">
        <w:rPr>
          <w:sz w:val="24"/>
        </w:rPr>
        <w:tab/>
      </w:r>
      <w:r w:rsidR="00E00D6B">
        <w:rPr>
          <w:sz w:val="24"/>
        </w:rPr>
        <w:t xml:space="preserve">house worth $1500, </w:t>
      </w:r>
      <w:r w:rsidR="00732EA4">
        <w:rPr>
          <w:sz w:val="24"/>
        </w:rPr>
        <w:t>at 1920 census age 52 carpenter living Hancock with wife and two daughters</w:t>
      </w:r>
      <w:r w:rsidR="007A3017">
        <w:rPr>
          <w:sz w:val="24"/>
        </w:rPr>
        <w:t xml:space="preserve"> (noy MYRNA)</w:t>
      </w:r>
      <w:r w:rsidR="00732EA4">
        <w:rPr>
          <w:sz w:val="24"/>
        </w:rPr>
        <w:t xml:space="preserve">, </w:t>
      </w:r>
      <w:r w:rsidR="00730E4E">
        <w:rPr>
          <w:sz w:val="24"/>
        </w:rPr>
        <w:t xml:space="preserve">at 1940 census age 74 general </w:t>
      </w:r>
      <w:r w:rsidR="00F12174">
        <w:rPr>
          <w:sz w:val="24"/>
        </w:rPr>
        <w:tab/>
      </w:r>
      <w:r w:rsidR="00730E4E">
        <w:rPr>
          <w:sz w:val="24"/>
        </w:rPr>
        <w:t>building contractor living Britt Hacock with wife and a daughter</w:t>
      </w:r>
      <w:r w:rsidR="0065698B">
        <w:rPr>
          <w:sz w:val="24"/>
        </w:rPr>
        <w:t xml:space="preserve"> (HELEN)</w:t>
      </w:r>
      <w:r w:rsidR="00730E4E">
        <w:rPr>
          <w:sz w:val="24"/>
        </w:rPr>
        <w:t xml:space="preserve">, </w:t>
      </w:r>
      <w:r w:rsidR="008E074E">
        <w:rPr>
          <w:sz w:val="24"/>
        </w:rPr>
        <w:t>at 1950 census</w:t>
      </w:r>
      <w:r w:rsidR="00692BFA">
        <w:rPr>
          <w:sz w:val="24"/>
        </w:rPr>
        <w:t xml:space="preserve"> carpenter age 84 living with wife and daughter </w:t>
      </w:r>
      <w:r w:rsidR="0005256F">
        <w:rPr>
          <w:sz w:val="24"/>
        </w:rPr>
        <w:tab/>
      </w:r>
      <w:r w:rsidR="00692BFA">
        <w:rPr>
          <w:sz w:val="24"/>
        </w:rPr>
        <w:t>HELEN</w:t>
      </w:r>
      <w:r w:rsidR="00822717">
        <w:rPr>
          <w:sz w:val="24"/>
        </w:rPr>
        <w:t>-</w:t>
      </w:r>
      <w:r w:rsidR="00692BFA">
        <w:rPr>
          <w:sz w:val="24"/>
        </w:rPr>
        <w:t xml:space="preserve">AUDREY </w:t>
      </w:r>
      <w:r w:rsidR="0005256F">
        <w:rPr>
          <w:sz w:val="24"/>
        </w:rPr>
        <w:t xml:space="preserve">at Britt Hancock, </w:t>
      </w:r>
      <w:r>
        <w:rPr>
          <w:sz w:val="24"/>
        </w:rPr>
        <w:t xml:space="preserve">died Britt Iowa (Pedigree Resource File </w:t>
      </w:r>
      <w:hyperlink r:id="rId1469" w:history="1">
        <w:r w:rsidR="00F12174" w:rsidRPr="00F07C4A">
          <w:rPr>
            <w:rStyle w:val="Hyperlink"/>
            <w:sz w:val="24"/>
          </w:rPr>
          <w:t>http://familysearch.org/pal:/MM9.2.1/SBH9-NSQ</w:t>
        </w:r>
      </w:hyperlink>
      <w:r w:rsidR="00F12174">
        <w:rPr>
          <w:sz w:val="24"/>
        </w:rPr>
        <w:t xml:space="preserve"> </w:t>
      </w:r>
      <w:r>
        <w:rPr>
          <w:sz w:val="24"/>
        </w:rPr>
        <w:t xml:space="preserve">, /SRY4-Q4T , </w:t>
      </w:r>
      <w:r w:rsidR="00822717">
        <w:rPr>
          <w:sz w:val="24"/>
        </w:rPr>
        <w:tab/>
      </w:r>
      <w:r>
        <w:rPr>
          <w:sz w:val="24"/>
        </w:rPr>
        <w:t>93GG-9LJ and /STPM-S5B</w:t>
      </w:r>
      <w:r w:rsidR="00ED4FF2">
        <w:rPr>
          <w:sz w:val="24"/>
        </w:rPr>
        <w:t>)</w:t>
      </w:r>
    </w:p>
    <w:p w14:paraId="163DEA87" w14:textId="6163C029" w:rsidR="000D6C32" w:rsidRDefault="000D6C32">
      <w:pPr>
        <w:ind w:right="-1050"/>
        <w:rPr>
          <w:sz w:val="24"/>
        </w:rPr>
      </w:pPr>
      <w:r>
        <w:rPr>
          <w:sz w:val="24"/>
        </w:rPr>
        <w:t>x THERESA</w:t>
      </w:r>
      <w:r w:rsidR="001609D4">
        <w:rPr>
          <w:sz w:val="24"/>
        </w:rPr>
        <w:t>-S</w:t>
      </w:r>
      <w:r>
        <w:rPr>
          <w:sz w:val="24"/>
        </w:rPr>
        <w:t xml:space="preserve"> born 1875</w:t>
      </w:r>
      <w:r w:rsidR="00E00D6B">
        <w:rPr>
          <w:sz w:val="24"/>
        </w:rPr>
        <w:t xml:space="preserve"> Iowa</w:t>
      </w:r>
      <w:r>
        <w:rPr>
          <w:sz w:val="24"/>
        </w:rPr>
        <w:t xml:space="preserve">, </w:t>
      </w:r>
      <w:r w:rsidR="00E00D6B">
        <w:rPr>
          <w:sz w:val="24"/>
        </w:rPr>
        <w:t>at 1900 census age 25 living with husband and daughter, at 1910 census age 34 living with husband and two daughters,</w:t>
      </w:r>
      <w:r w:rsidR="00730E4E">
        <w:rPr>
          <w:sz w:val="24"/>
        </w:rPr>
        <w:t xml:space="preserve"> </w:t>
      </w:r>
      <w:r w:rsidR="001609D4">
        <w:rPr>
          <w:sz w:val="24"/>
        </w:rPr>
        <w:t xml:space="preserve">at </w:t>
      </w:r>
      <w:r w:rsidR="001609D4">
        <w:rPr>
          <w:sz w:val="24"/>
        </w:rPr>
        <w:tab/>
        <w:t xml:space="preserve">1920 census age 44 living with husband and two daughters, </w:t>
      </w:r>
      <w:r w:rsidR="00730E4E">
        <w:rPr>
          <w:sz w:val="24"/>
        </w:rPr>
        <w:t>at 1940 census age 64,</w:t>
      </w:r>
      <w:r w:rsidR="00E00D6B">
        <w:rPr>
          <w:sz w:val="24"/>
        </w:rPr>
        <w:t xml:space="preserve"> </w:t>
      </w:r>
      <w:r w:rsidR="004162C6">
        <w:rPr>
          <w:sz w:val="24"/>
        </w:rPr>
        <w:t>at 1950 census age 74 living with daughter and husband</w:t>
      </w:r>
      <w:r w:rsidR="006111E5">
        <w:rPr>
          <w:sz w:val="24"/>
        </w:rPr>
        <w:t xml:space="preserve">, </w:t>
      </w:r>
      <w:r>
        <w:rPr>
          <w:sz w:val="24"/>
        </w:rPr>
        <w:t xml:space="preserve">died </w:t>
      </w:r>
      <w:r w:rsidR="006111E5">
        <w:rPr>
          <w:sz w:val="24"/>
        </w:rPr>
        <w:tab/>
      </w:r>
      <w:r>
        <w:rPr>
          <w:sz w:val="24"/>
        </w:rPr>
        <w:t>1962 Britt Iowa</w:t>
      </w:r>
    </w:p>
    <w:p w14:paraId="605AEE58" w14:textId="1FF9EC93" w:rsidR="000D6C32" w:rsidRDefault="000D6C32">
      <w:pPr>
        <w:ind w:right="-1050"/>
        <w:rPr>
          <w:sz w:val="24"/>
        </w:rPr>
      </w:pPr>
      <w:r>
        <w:rPr>
          <w:sz w:val="24"/>
        </w:rPr>
        <w:t xml:space="preserve">EMMA-J born 1866 Wisconsin, at 1870 census age 4 born Wisconsin living with parents Hazel Green Grant County Wisconsin, 1880 census age 14 at </w:t>
      </w:r>
      <w:r>
        <w:rPr>
          <w:sz w:val="24"/>
        </w:rPr>
        <w:tab/>
        <w:t xml:space="preserve">school she and parents born Wisconsin </w:t>
      </w:r>
      <w:r w:rsidR="00544343">
        <w:rPr>
          <w:sz w:val="24"/>
        </w:rPr>
        <w:t>(</w:t>
      </w:r>
      <w:r>
        <w:rPr>
          <w:sz w:val="24"/>
        </w:rPr>
        <w:t>film 1255427 number T9-1427 page 137C</w:t>
      </w:r>
      <w:r w:rsidR="00ED4FF2">
        <w:rPr>
          <w:sz w:val="24"/>
        </w:rPr>
        <w:t>)</w:t>
      </w:r>
      <w:r>
        <w:rPr>
          <w:sz w:val="24"/>
        </w:rPr>
        <w:t xml:space="preserve"> living Hazel Green Grant Wisconsin, married I-M Lerwick, </w:t>
      </w:r>
      <w:r>
        <w:rPr>
          <w:sz w:val="24"/>
        </w:rPr>
        <w:tab/>
        <w:t>lives Fergus Falls Minnesota</w:t>
      </w:r>
    </w:p>
    <w:p w14:paraId="1B7693BE" w14:textId="67CE31D4" w:rsidR="000D6C32" w:rsidRDefault="000D6C32">
      <w:pPr>
        <w:ind w:right="-1050"/>
        <w:rPr>
          <w:sz w:val="24"/>
        </w:rPr>
      </w:pPr>
      <w:r>
        <w:rPr>
          <w:sz w:val="24"/>
        </w:rPr>
        <w:t xml:space="preserve">MARCUS-M born 09AUG1871 Hazel Green Wisconsin, 1880 census age 10 at school he and parents born Wisconsin </w:t>
      </w:r>
      <w:r w:rsidR="00544343">
        <w:rPr>
          <w:sz w:val="24"/>
        </w:rPr>
        <w:t>(</w:t>
      </w:r>
      <w:r>
        <w:rPr>
          <w:sz w:val="24"/>
        </w:rPr>
        <w:t xml:space="preserve">film 1255427 number T9-1427 </w:t>
      </w:r>
      <w:r>
        <w:rPr>
          <w:sz w:val="24"/>
        </w:rPr>
        <w:tab/>
        <w:t>page 137C</w:t>
      </w:r>
      <w:r w:rsidR="00ED4FF2">
        <w:rPr>
          <w:sz w:val="24"/>
        </w:rPr>
        <w:t>)</w:t>
      </w:r>
      <w:r>
        <w:rPr>
          <w:sz w:val="24"/>
        </w:rPr>
        <w:t xml:space="preserve"> living Hazel Green Grant Wisconsin unmarried,</w:t>
      </w:r>
      <w:r w:rsidR="0059734C">
        <w:rPr>
          <w:sz w:val="24"/>
        </w:rPr>
        <w:t xml:space="preserve"> </w:t>
      </w:r>
      <w:bookmarkStart w:id="75" w:name="_Hlk96682174"/>
      <w:r w:rsidR="0059734C">
        <w:rPr>
          <w:sz w:val="24"/>
        </w:rPr>
        <w:t>a</w:t>
      </w:r>
      <w:bookmarkStart w:id="76" w:name="_Hlk96682404"/>
      <w:r w:rsidR="0059734C">
        <w:rPr>
          <w:sz w:val="24"/>
        </w:rPr>
        <w:t>t 1905 Iowa census living Sheffield Franklin Iowa</w:t>
      </w:r>
      <w:bookmarkEnd w:id="75"/>
      <w:r w:rsidR="0059734C">
        <w:rPr>
          <w:sz w:val="24"/>
        </w:rPr>
        <w:t>,</w:t>
      </w:r>
      <w:bookmarkEnd w:id="76"/>
      <w:r>
        <w:rPr>
          <w:sz w:val="24"/>
        </w:rPr>
        <w:t xml:space="preserve"> died 29DEC1924 Sheffield Iowa</w:t>
      </w:r>
    </w:p>
    <w:p w14:paraId="2F0E9779" w14:textId="3D4909C1" w:rsidR="000D6C32" w:rsidRDefault="000D6C32">
      <w:pPr>
        <w:ind w:right="-1050"/>
        <w:rPr>
          <w:sz w:val="24"/>
        </w:rPr>
      </w:pPr>
      <w:r>
        <w:rPr>
          <w:sz w:val="24"/>
        </w:rPr>
        <w:t xml:space="preserve">HENRY-LEROY born 23AUG1874 Hazel Green Wisconsin, 1880 census age 7 at school he and parents born Wisconsin </w:t>
      </w:r>
      <w:r w:rsidR="00544343">
        <w:rPr>
          <w:sz w:val="24"/>
        </w:rPr>
        <w:t>(</w:t>
      </w:r>
      <w:r>
        <w:rPr>
          <w:sz w:val="24"/>
        </w:rPr>
        <w:t xml:space="preserve">film 1255427 number T9-1427 </w:t>
      </w:r>
      <w:r>
        <w:rPr>
          <w:sz w:val="24"/>
        </w:rPr>
        <w:tab/>
        <w:t>page 137C</w:t>
      </w:r>
      <w:r w:rsidR="00ED4FF2">
        <w:rPr>
          <w:sz w:val="24"/>
        </w:rPr>
        <w:t>)</w:t>
      </w:r>
      <w:r>
        <w:rPr>
          <w:sz w:val="24"/>
        </w:rPr>
        <w:t xml:space="preserve"> living Hazel Green Grant Wisconsin, </w:t>
      </w:r>
      <w:r w:rsidR="0059734C" w:rsidRPr="0059734C">
        <w:rPr>
          <w:sz w:val="24"/>
        </w:rPr>
        <w:t>at 1905 Iowa census living Sheffield Franklin Iowa</w:t>
      </w:r>
      <w:r w:rsidR="0059734C">
        <w:rPr>
          <w:sz w:val="24"/>
        </w:rPr>
        <w:t xml:space="preserve">, </w:t>
      </w:r>
      <w:r w:rsidR="00123E82" w:rsidRPr="00123E82">
        <w:rPr>
          <w:sz w:val="24"/>
        </w:rPr>
        <w:t>at 19</w:t>
      </w:r>
      <w:r w:rsidR="00123E82">
        <w:rPr>
          <w:sz w:val="24"/>
        </w:rPr>
        <w:t>1</w:t>
      </w:r>
      <w:r w:rsidR="00123E82" w:rsidRPr="00123E82">
        <w:rPr>
          <w:sz w:val="24"/>
        </w:rPr>
        <w:t xml:space="preserve">5 Iowa census living Sheffield Franklin </w:t>
      </w:r>
      <w:r w:rsidR="00123E82">
        <w:rPr>
          <w:sz w:val="24"/>
        </w:rPr>
        <w:tab/>
      </w:r>
      <w:r w:rsidR="00123E82" w:rsidRPr="00123E82">
        <w:rPr>
          <w:sz w:val="24"/>
        </w:rPr>
        <w:t>Iowa</w:t>
      </w:r>
      <w:r w:rsidR="00123E82">
        <w:rPr>
          <w:sz w:val="24"/>
        </w:rPr>
        <w:t>.</w:t>
      </w:r>
      <w:r w:rsidR="00123E82" w:rsidRPr="00123E82">
        <w:rPr>
          <w:sz w:val="24"/>
        </w:rPr>
        <w:t xml:space="preserve"> </w:t>
      </w:r>
      <w:r w:rsidR="00C84284">
        <w:rPr>
          <w:sz w:val="24"/>
        </w:rPr>
        <w:t xml:space="preserve">at </w:t>
      </w:r>
      <w:r>
        <w:rPr>
          <w:sz w:val="24"/>
        </w:rPr>
        <w:t>marri</w:t>
      </w:r>
      <w:r w:rsidR="00C84284">
        <w:rPr>
          <w:sz w:val="24"/>
        </w:rPr>
        <w:t>ag</w:t>
      </w:r>
      <w:r>
        <w:rPr>
          <w:sz w:val="24"/>
        </w:rPr>
        <w:t>e 22MAR1917</w:t>
      </w:r>
      <w:r w:rsidR="00C84284">
        <w:rPr>
          <w:sz w:val="24"/>
        </w:rPr>
        <w:t xml:space="preserve"> Franklin Iowa age 42</w:t>
      </w:r>
      <w:r>
        <w:rPr>
          <w:sz w:val="24"/>
        </w:rPr>
        <w:t xml:space="preserve">, </w:t>
      </w:r>
      <w:r w:rsidR="00DF09A4">
        <w:rPr>
          <w:sz w:val="24"/>
        </w:rPr>
        <w:t xml:space="preserve">at 1930 census HENRY-H age 54 local painter living Clinton Franklin with wife two sons </w:t>
      </w:r>
      <w:r w:rsidR="00123E82">
        <w:rPr>
          <w:sz w:val="24"/>
        </w:rPr>
        <w:tab/>
      </w:r>
      <w:r w:rsidR="00DF09A4">
        <w:rPr>
          <w:sz w:val="24"/>
        </w:rPr>
        <w:t xml:space="preserve">and daughter, </w:t>
      </w:r>
      <w:r>
        <w:rPr>
          <w:sz w:val="24"/>
        </w:rPr>
        <w:t>interior decorator,</w:t>
      </w:r>
      <w:r w:rsidR="00B2159E">
        <w:rPr>
          <w:sz w:val="24"/>
        </w:rPr>
        <w:t xml:space="preserve"> at 1950 census age 75 </w:t>
      </w:r>
      <w:r w:rsidR="00C07D28">
        <w:rPr>
          <w:sz w:val="24"/>
        </w:rPr>
        <w:t>not working living with wife DavisSheffield Franklin Iowa,</w:t>
      </w:r>
      <w:r>
        <w:rPr>
          <w:sz w:val="24"/>
        </w:rPr>
        <w:t xml:space="preserve"> died 28APR1955 Sheffield Iowa</w:t>
      </w:r>
    </w:p>
    <w:p w14:paraId="5DD5C051" w14:textId="425A4E4D" w:rsidR="000D6C32" w:rsidRDefault="000D6C32">
      <w:pPr>
        <w:ind w:right="-1050"/>
        <w:rPr>
          <w:sz w:val="24"/>
        </w:rPr>
      </w:pPr>
      <w:r>
        <w:rPr>
          <w:sz w:val="24"/>
        </w:rPr>
        <w:t>x MARTHA-SOPHIA born 16AUG1895</w:t>
      </w:r>
      <w:r w:rsidR="00DF09A4">
        <w:rPr>
          <w:sz w:val="24"/>
        </w:rPr>
        <w:t xml:space="preserve"> Iowa</w:t>
      </w:r>
      <w:r>
        <w:rPr>
          <w:sz w:val="24"/>
        </w:rPr>
        <w:t xml:space="preserve">, </w:t>
      </w:r>
      <w:r w:rsidR="00C84284">
        <w:rPr>
          <w:sz w:val="24"/>
        </w:rPr>
        <w:t xml:space="preserve">at marriage age 21, </w:t>
      </w:r>
      <w:r w:rsidR="00DF09A4">
        <w:rPr>
          <w:sz w:val="24"/>
        </w:rPr>
        <w:t xml:space="preserve">at 1930 census age 34 living with husband and three children, </w:t>
      </w:r>
      <w:r>
        <w:rPr>
          <w:sz w:val="24"/>
        </w:rPr>
        <w:t xml:space="preserve">social security number </w:t>
      </w:r>
      <w:r w:rsidR="00C84284">
        <w:rPr>
          <w:sz w:val="24"/>
        </w:rPr>
        <w:tab/>
      </w:r>
      <w:r>
        <w:rPr>
          <w:sz w:val="24"/>
        </w:rPr>
        <w:t xml:space="preserve">484-05-5951, </w:t>
      </w:r>
      <w:r w:rsidR="00C07D28">
        <w:rPr>
          <w:sz w:val="24"/>
        </w:rPr>
        <w:t>at 1950 census age 54 living with husbnd</w:t>
      </w:r>
      <w:r>
        <w:rPr>
          <w:sz w:val="24"/>
        </w:rPr>
        <w:t>, died NOV 1985 Iowa</w:t>
      </w:r>
    </w:p>
    <w:p w14:paraId="6C3FC894" w14:textId="77777777" w:rsidR="00DF09A4" w:rsidRDefault="00DF09A4">
      <w:pPr>
        <w:ind w:right="-1050"/>
        <w:rPr>
          <w:sz w:val="24"/>
        </w:rPr>
      </w:pPr>
    </w:p>
    <w:p w14:paraId="65FEB7D8" w14:textId="77777777" w:rsidR="00DF09A4" w:rsidRDefault="00DF09A4">
      <w:pPr>
        <w:ind w:right="-1050"/>
        <w:rPr>
          <w:sz w:val="24"/>
        </w:rPr>
      </w:pPr>
    </w:p>
    <w:p w14:paraId="77DFD0D4" w14:textId="77777777" w:rsidR="00DF09A4" w:rsidRDefault="00DF09A4">
      <w:pPr>
        <w:ind w:right="-1050"/>
        <w:rPr>
          <w:sz w:val="24"/>
        </w:rPr>
      </w:pPr>
    </w:p>
    <w:p w14:paraId="605B3C6A" w14:textId="77777777" w:rsidR="00DF09A4" w:rsidRDefault="00DF09A4">
      <w:pPr>
        <w:ind w:right="-1050"/>
        <w:rPr>
          <w:sz w:val="24"/>
        </w:rPr>
      </w:pPr>
    </w:p>
    <w:p w14:paraId="2729A1D3" w14:textId="77777777" w:rsidR="00DF09A4" w:rsidRDefault="00DF09A4">
      <w:pPr>
        <w:ind w:right="-1050"/>
        <w:rPr>
          <w:sz w:val="24"/>
        </w:rPr>
      </w:pPr>
    </w:p>
    <w:p w14:paraId="0FB1E00A" w14:textId="02FF3C37" w:rsidR="00DF09A4" w:rsidRDefault="00DF09A4" w:rsidP="00DF09A4">
      <w:pPr>
        <w:ind w:right="-1050"/>
        <w:rPr>
          <w:sz w:val="24"/>
        </w:rPr>
      </w:pPr>
      <w:r>
        <w:rPr>
          <w:b/>
          <w:sz w:val="24"/>
        </w:rPr>
        <w:t>NOTES ON UNCONNECTED FAMILY 20 (ILLOGAN</w:t>
      </w:r>
      <w:r w:rsidR="00ED4FF2">
        <w:rPr>
          <w:b/>
          <w:sz w:val="24"/>
        </w:rPr>
        <w:t>)</w:t>
      </w:r>
      <w:r>
        <w:rPr>
          <w:b/>
          <w:sz w:val="24"/>
        </w:rPr>
        <w:t xml:space="preserve"> part B (continued</w:t>
      </w:r>
      <w:r w:rsidR="00ED4FF2">
        <w:rPr>
          <w:b/>
          <w:sz w:val="24"/>
        </w:rPr>
        <w:t>)</w:t>
      </w:r>
      <w:r>
        <w:rPr>
          <w:b/>
          <w:sz w:val="24"/>
        </w:rPr>
        <w:t xml:space="preserve"> </w:t>
      </w:r>
    </w:p>
    <w:p w14:paraId="35EC99A1" w14:textId="77777777" w:rsidR="000D6C32" w:rsidRDefault="000D6C32">
      <w:pPr>
        <w:ind w:right="-1050"/>
        <w:rPr>
          <w:sz w:val="24"/>
        </w:rPr>
      </w:pPr>
    </w:p>
    <w:p w14:paraId="50CE7F97" w14:textId="5B469E97" w:rsidR="000D6C32" w:rsidRDefault="000D6C32">
      <w:pPr>
        <w:ind w:right="-1050"/>
        <w:rPr>
          <w:sz w:val="24"/>
        </w:rPr>
      </w:pPr>
      <w:r>
        <w:rPr>
          <w:sz w:val="24"/>
        </w:rPr>
        <w:t>MYRNA-D (MERNA?</w:t>
      </w:r>
      <w:r w:rsidR="00ED4FF2">
        <w:rPr>
          <w:sz w:val="24"/>
        </w:rPr>
        <w:t>)</w:t>
      </w:r>
      <w:r>
        <w:rPr>
          <w:sz w:val="24"/>
        </w:rPr>
        <w:t xml:space="preserve"> born 18JAN1902, died 21FEB1903 Britt Iowa, may be MYRNA TregAnza died before 1977 (Pedigree Resource File </w:t>
      </w:r>
      <w:r>
        <w:rPr>
          <w:sz w:val="24"/>
        </w:rPr>
        <w:tab/>
        <w:t>http://familysearch.org/pal:/MM9.2.1/SBHS-Q9N , /SRY4-V2Y and /STPM-P9C</w:t>
      </w:r>
      <w:r w:rsidR="00ED4FF2">
        <w:rPr>
          <w:sz w:val="24"/>
        </w:rPr>
        <w:t>)</w:t>
      </w:r>
    </w:p>
    <w:p w14:paraId="1D01B659" w14:textId="35196570" w:rsidR="000D6C32" w:rsidRDefault="000D6C32">
      <w:pPr>
        <w:ind w:right="-1050"/>
        <w:rPr>
          <w:sz w:val="24"/>
        </w:rPr>
      </w:pPr>
      <w:r>
        <w:rPr>
          <w:sz w:val="24"/>
        </w:rPr>
        <w:t xml:space="preserve">THELMA-ARLENE born 27DEC1899 Britt Hancock County Iowa, </w:t>
      </w:r>
      <w:r w:rsidR="00E00D6B">
        <w:rPr>
          <w:sz w:val="24"/>
        </w:rPr>
        <w:t xml:space="preserve">at 1900 census age 1 living at home, at 1910 census age 10 living at home, </w:t>
      </w:r>
      <w:r w:rsidR="00E437A7">
        <w:rPr>
          <w:sz w:val="24"/>
        </w:rPr>
        <w:t xml:space="preserve">at 1920 </w:t>
      </w:r>
      <w:r w:rsidR="001609D4">
        <w:rPr>
          <w:sz w:val="24"/>
        </w:rPr>
        <w:tab/>
      </w:r>
      <w:r w:rsidR="00E437A7">
        <w:rPr>
          <w:sz w:val="24"/>
        </w:rPr>
        <w:t xml:space="preserve">census age 20 </w:t>
      </w:r>
      <w:r w:rsidR="001609D4">
        <w:rPr>
          <w:sz w:val="24"/>
        </w:rPr>
        <w:t xml:space="preserve">living with parents, at 1915 Iowa state census age 15 living Britt, </w:t>
      </w:r>
      <w:r>
        <w:rPr>
          <w:sz w:val="24"/>
        </w:rPr>
        <w:t>married William Randle DEC1921 Waterloo Iowa (he died 1965</w:t>
      </w:r>
      <w:r w:rsidR="00ED4FF2">
        <w:rPr>
          <w:sz w:val="24"/>
        </w:rPr>
        <w:t>)</w:t>
      </w:r>
      <w:r>
        <w:rPr>
          <w:sz w:val="24"/>
        </w:rPr>
        <w:t xml:space="preserve">, </w:t>
      </w:r>
      <w:r w:rsidR="001609D4">
        <w:rPr>
          <w:sz w:val="24"/>
        </w:rPr>
        <w:tab/>
      </w:r>
      <w:r>
        <w:rPr>
          <w:sz w:val="24"/>
        </w:rPr>
        <w:t>died 15NOV1977 Britt Hancock County Iowa (Pedigree Resource Files http://familysearch.org/pal:/MM9.2.1/SBHM-Q99, /SRY4-V2J and /STPM-</w:t>
      </w:r>
      <w:r w:rsidR="001609D4">
        <w:rPr>
          <w:sz w:val="24"/>
        </w:rPr>
        <w:tab/>
      </w:r>
      <w:r>
        <w:rPr>
          <w:sz w:val="24"/>
        </w:rPr>
        <w:t>PMN</w:t>
      </w:r>
      <w:r w:rsidR="00ED4FF2">
        <w:rPr>
          <w:sz w:val="24"/>
        </w:rPr>
        <w:t>)</w:t>
      </w:r>
    </w:p>
    <w:p w14:paraId="65BD3CC9" w14:textId="54CDCA7F" w:rsidR="000D6C32" w:rsidRDefault="000D6C32">
      <w:pPr>
        <w:ind w:right="-1050"/>
        <w:rPr>
          <w:sz w:val="24"/>
        </w:rPr>
      </w:pPr>
      <w:r>
        <w:rPr>
          <w:sz w:val="24"/>
        </w:rPr>
        <w:t>HELEN-A</w:t>
      </w:r>
      <w:r w:rsidR="00FB7EF1">
        <w:rPr>
          <w:sz w:val="24"/>
        </w:rPr>
        <w:t>UDREY</w:t>
      </w:r>
      <w:r>
        <w:rPr>
          <w:sz w:val="24"/>
        </w:rPr>
        <w:t xml:space="preserve"> born 06JUL1907 Britt Hancock County Iowa, Methodist, </w:t>
      </w:r>
      <w:r w:rsidR="00E00D6B">
        <w:rPr>
          <w:sz w:val="24"/>
        </w:rPr>
        <w:t xml:space="preserve">at 1910 census age 2 living at home, </w:t>
      </w:r>
      <w:r>
        <w:rPr>
          <w:sz w:val="24"/>
        </w:rPr>
        <w:t>graduated Britt High School 1926,</w:t>
      </w:r>
      <w:r w:rsidR="001609D4">
        <w:rPr>
          <w:sz w:val="24"/>
        </w:rPr>
        <w:t xml:space="preserve"> at </w:t>
      </w:r>
      <w:r w:rsidR="00F90002">
        <w:rPr>
          <w:sz w:val="24"/>
        </w:rPr>
        <w:tab/>
      </w:r>
      <w:r w:rsidR="001609D4">
        <w:rPr>
          <w:sz w:val="24"/>
        </w:rPr>
        <w:t>1920 census age 12 living with paprents,</w:t>
      </w:r>
      <w:r>
        <w:rPr>
          <w:sz w:val="24"/>
        </w:rPr>
        <w:t xml:space="preserve"> </w:t>
      </w:r>
      <w:r w:rsidR="00730E4E">
        <w:rPr>
          <w:sz w:val="24"/>
        </w:rPr>
        <w:t xml:space="preserve">at 1940 census age 32 student living at home with parents, </w:t>
      </w:r>
      <w:r w:rsidR="0053019E">
        <w:rPr>
          <w:sz w:val="24"/>
        </w:rPr>
        <w:t>at 1950 census age 42 housework maid</w:t>
      </w:r>
      <w:r w:rsidR="00F90002">
        <w:rPr>
          <w:sz w:val="24"/>
        </w:rPr>
        <w:t xml:space="preserve"> never </w:t>
      </w:r>
      <w:r w:rsidR="00F90002">
        <w:rPr>
          <w:sz w:val="24"/>
        </w:rPr>
        <w:tab/>
        <w:t xml:space="preserve">married living with parents, </w:t>
      </w:r>
      <w:r>
        <w:rPr>
          <w:sz w:val="24"/>
        </w:rPr>
        <w:t>married 05MAR1952 Wayne-Cummins Huling (18JAN1905 - 05MAR1964</w:t>
      </w:r>
      <w:r w:rsidR="00ED4FF2">
        <w:rPr>
          <w:sz w:val="24"/>
        </w:rPr>
        <w:t>)</w:t>
      </w:r>
      <w:r>
        <w:rPr>
          <w:sz w:val="24"/>
        </w:rPr>
        <w:t xml:space="preserve"> Cedar Rapids Linn County Iowa, moved </w:t>
      </w:r>
      <w:r w:rsidR="00F90002">
        <w:rPr>
          <w:sz w:val="24"/>
        </w:rPr>
        <w:tab/>
      </w:r>
      <w:r>
        <w:rPr>
          <w:sz w:val="24"/>
        </w:rPr>
        <w:t>from farm (Huling home farm</w:t>
      </w:r>
      <w:r w:rsidR="00ED4FF2">
        <w:rPr>
          <w:sz w:val="24"/>
        </w:rPr>
        <w:t>)</w:t>
      </w:r>
      <w:r>
        <w:rPr>
          <w:sz w:val="24"/>
        </w:rPr>
        <w:t xml:space="preserve"> into Britt 1965, died 26JUN1981 Britt Hancock County Iowa, buried Evergreen Cemetery Britt </w:t>
      </w:r>
      <w:r w:rsidR="00730E4E">
        <w:rPr>
          <w:sz w:val="24"/>
        </w:rPr>
        <w:t>H</w:t>
      </w:r>
      <w:r>
        <w:rPr>
          <w:sz w:val="24"/>
        </w:rPr>
        <w:t xml:space="preserve">ancock County </w:t>
      </w:r>
      <w:r w:rsidR="00F90002">
        <w:rPr>
          <w:sz w:val="24"/>
        </w:rPr>
        <w:tab/>
      </w:r>
      <w:r>
        <w:rPr>
          <w:sz w:val="24"/>
        </w:rPr>
        <w:t>Iowa (Pedigree Resource Files http://familysearch.org/pal:/MM9.2.1/SBHM-MQZ , /SRY7-PG1 , /STGY-1PY , /9WRS-YV9 and /93G2-NJ5</w:t>
      </w:r>
      <w:r w:rsidR="00ED4FF2">
        <w:rPr>
          <w:sz w:val="24"/>
        </w:rPr>
        <w:t>)</w:t>
      </w:r>
    </w:p>
    <w:p w14:paraId="27D1DDA9" w14:textId="77777777" w:rsidR="009413F4" w:rsidRDefault="009413F4" w:rsidP="009413F4">
      <w:pPr>
        <w:ind w:right="-1050"/>
        <w:rPr>
          <w:sz w:val="24"/>
        </w:rPr>
      </w:pPr>
    </w:p>
    <w:p w14:paraId="393172CA" w14:textId="77777777" w:rsidR="009413F4" w:rsidRPr="009413F4" w:rsidRDefault="009413F4" w:rsidP="009413F4">
      <w:pPr>
        <w:ind w:right="-1050"/>
        <w:rPr>
          <w:sz w:val="24"/>
        </w:rPr>
      </w:pPr>
      <w:r w:rsidRPr="009413F4">
        <w:rPr>
          <w:sz w:val="24"/>
        </w:rPr>
        <w:t xml:space="preserve">ALICE-JOSEPHINE  born 08OCT1917 Sheffield Iowa, </w:t>
      </w:r>
      <w:r w:rsidR="00DF09A4">
        <w:rPr>
          <w:sz w:val="24"/>
        </w:rPr>
        <w:t xml:space="preserve">at 1930 census age 12 living with parents, </w:t>
      </w:r>
      <w:r w:rsidRPr="009413F4">
        <w:rPr>
          <w:sz w:val="24"/>
        </w:rPr>
        <w:t xml:space="preserve">married Alvin-Victor Collins, </w:t>
      </w:r>
      <w:r w:rsidR="00293145">
        <w:rPr>
          <w:sz w:val="24"/>
        </w:rPr>
        <w:t>died 26SEP2013</w:t>
      </w:r>
      <w:r w:rsidRPr="009413F4">
        <w:rPr>
          <w:sz w:val="24"/>
        </w:rPr>
        <w:t xml:space="preserve"> Mason </w:t>
      </w:r>
      <w:r w:rsidR="00293145">
        <w:rPr>
          <w:sz w:val="24"/>
        </w:rPr>
        <w:tab/>
      </w:r>
      <w:r w:rsidRPr="009413F4">
        <w:rPr>
          <w:sz w:val="24"/>
        </w:rPr>
        <w:t xml:space="preserve">City </w:t>
      </w:r>
      <w:r w:rsidR="00293145">
        <w:rPr>
          <w:sz w:val="24"/>
        </w:rPr>
        <w:t xml:space="preserve">Cerro Gordo </w:t>
      </w:r>
      <w:r w:rsidRPr="009413F4">
        <w:rPr>
          <w:sz w:val="24"/>
        </w:rPr>
        <w:t>Iowa</w:t>
      </w:r>
    </w:p>
    <w:p w14:paraId="390D736B" w14:textId="6529BB96" w:rsidR="009413F4" w:rsidRPr="009413F4" w:rsidRDefault="009413F4" w:rsidP="009413F4">
      <w:pPr>
        <w:ind w:right="-1050"/>
        <w:rPr>
          <w:sz w:val="24"/>
        </w:rPr>
      </w:pPr>
      <w:r w:rsidRPr="009413F4">
        <w:rPr>
          <w:sz w:val="24"/>
        </w:rPr>
        <w:t>JAMES-ROBERT (= JIM</w:t>
      </w:r>
      <w:r w:rsidR="00ED4FF2">
        <w:rPr>
          <w:sz w:val="24"/>
        </w:rPr>
        <w:t>)</w:t>
      </w:r>
      <w:r w:rsidRPr="009413F4">
        <w:rPr>
          <w:sz w:val="24"/>
        </w:rPr>
        <w:t xml:space="preserve"> born 14FEB1919 Sheffield Iowa, </w:t>
      </w:r>
      <w:r w:rsidR="00DF09A4">
        <w:rPr>
          <w:sz w:val="24"/>
        </w:rPr>
        <w:t xml:space="preserve">at 1930 census age 11 living with parents, </w:t>
      </w:r>
      <w:r w:rsidR="009630CD">
        <w:rPr>
          <w:sz w:val="24"/>
        </w:rPr>
        <w:t xml:space="preserve">at </w:t>
      </w:r>
      <w:r w:rsidRPr="009413F4">
        <w:rPr>
          <w:sz w:val="24"/>
        </w:rPr>
        <w:t>marri</w:t>
      </w:r>
      <w:r w:rsidR="009630CD">
        <w:rPr>
          <w:sz w:val="24"/>
        </w:rPr>
        <w:t>ag</w:t>
      </w:r>
      <w:r w:rsidRPr="009413F4">
        <w:rPr>
          <w:sz w:val="24"/>
        </w:rPr>
        <w:t>e 13NOV1942</w:t>
      </w:r>
      <w:r w:rsidR="009630CD">
        <w:rPr>
          <w:sz w:val="24"/>
        </w:rPr>
        <w:t xml:space="preserve"> Jackson Missouri age 23 </w:t>
      </w:r>
      <w:r w:rsidR="009630CD">
        <w:rPr>
          <w:sz w:val="24"/>
        </w:rPr>
        <w:tab/>
        <w:t>Sgt (Sergeant</w:t>
      </w:r>
      <w:r w:rsidR="00ED4FF2">
        <w:rPr>
          <w:sz w:val="24"/>
        </w:rPr>
        <w:t>)</w:t>
      </w:r>
      <w:r w:rsidR="009630CD">
        <w:rPr>
          <w:sz w:val="24"/>
        </w:rPr>
        <w:t xml:space="preserve"> of Shefflield Franklin</w:t>
      </w:r>
      <w:r w:rsidRPr="009413F4">
        <w:rPr>
          <w:sz w:val="24"/>
        </w:rPr>
        <w:t xml:space="preserve">, </w:t>
      </w:r>
      <w:r w:rsidR="0058438C">
        <w:rPr>
          <w:sz w:val="24"/>
        </w:rPr>
        <w:t xml:space="preserve">at 1950 census </w:t>
      </w:r>
      <w:r w:rsidR="00B03CDB">
        <w:rPr>
          <w:sz w:val="24"/>
        </w:rPr>
        <w:t>age 31 cont</w:t>
      </w:r>
      <w:r w:rsidR="001D43BC">
        <w:rPr>
          <w:sz w:val="24"/>
        </w:rPr>
        <w:t>r</w:t>
      </w:r>
      <w:r w:rsidR="00B03CDB">
        <w:rPr>
          <w:sz w:val="24"/>
        </w:rPr>
        <w:t>act painter (</w:t>
      </w:r>
      <w:r w:rsidRPr="009413F4">
        <w:rPr>
          <w:sz w:val="24"/>
        </w:rPr>
        <w:t>interior decorator</w:t>
      </w:r>
      <w:r w:rsidR="00B03CDB">
        <w:rPr>
          <w:sz w:val="24"/>
        </w:rPr>
        <w:t xml:space="preserve">) living with wife </w:t>
      </w:r>
      <w:r w:rsidR="00C91FF4">
        <w:rPr>
          <w:sz w:val="24"/>
        </w:rPr>
        <w:t xml:space="preserve">and </w:t>
      </w:r>
      <w:r w:rsidR="001D43BC">
        <w:rPr>
          <w:sz w:val="24"/>
        </w:rPr>
        <w:t xml:space="preserve">her family </w:t>
      </w:r>
      <w:r w:rsidR="00302FC4">
        <w:rPr>
          <w:sz w:val="24"/>
        </w:rPr>
        <w:t xml:space="preserve">(Gooden) </w:t>
      </w:r>
      <w:r w:rsidR="00B03CDB">
        <w:rPr>
          <w:sz w:val="24"/>
        </w:rPr>
        <w:t xml:space="preserve">782 </w:t>
      </w:r>
      <w:r w:rsidR="00C55893">
        <w:rPr>
          <w:sz w:val="24"/>
        </w:rPr>
        <w:tab/>
      </w:r>
      <w:r w:rsidR="00B03CDB">
        <w:rPr>
          <w:sz w:val="24"/>
        </w:rPr>
        <w:t>Inglehart St Pa</w:t>
      </w:r>
      <w:r w:rsidR="001D43BC">
        <w:rPr>
          <w:sz w:val="24"/>
        </w:rPr>
        <w:t>u</w:t>
      </w:r>
      <w:r w:rsidR="00B03CDB">
        <w:rPr>
          <w:sz w:val="24"/>
        </w:rPr>
        <w:t>l Ramsey Minnesota</w:t>
      </w:r>
      <w:r w:rsidRPr="009413F4">
        <w:rPr>
          <w:sz w:val="24"/>
        </w:rPr>
        <w:t xml:space="preserve">, no children, </w:t>
      </w:r>
      <w:r w:rsidR="009630CD" w:rsidRPr="009413F4">
        <w:rPr>
          <w:sz w:val="24"/>
        </w:rPr>
        <w:t>lived Ivanhoe Minnesota</w:t>
      </w:r>
      <w:r w:rsidR="009630CD">
        <w:rPr>
          <w:sz w:val="24"/>
        </w:rPr>
        <w:t>,</w:t>
      </w:r>
      <w:r w:rsidR="009630CD" w:rsidRPr="009413F4">
        <w:rPr>
          <w:sz w:val="24"/>
        </w:rPr>
        <w:t xml:space="preserve"> </w:t>
      </w:r>
      <w:r w:rsidRPr="009413F4">
        <w:rPr>
          <w:sz w:val="24"/>
        </w:rPr>
        <w:t>social security number 484-05-9424, died 22NOV1999</w:t>
      </w:r>
    </w:p>
    <w:p w14:paraId="5411A703" w14:textId="734D53C3" w:rsidR="009413F4" w:rsidRPr="009413F4" w:rsidRDefault="009413F4" w:rsidP="009413F4">
      <w:pPr>
        <w:ind w:right="-1050"/>
        <w:rPr>
          <w:sz w:val="24"/>
        </w:rPr>
      </w:pPr>
      <w:r w:rsidRPr="009413F4">
        <w:rPr>
          <w:sz w:val="24"/>
        </w:rPr>
        <w:t>x DONNA</w:t>
      </w:r>
      <w:r w:rsidR="007E3112">
        <w:rPr>
          <w:sz w:val="24"/>
        </w:rPr>
        <w:t>-I</w:t>
      </w:r>
      <w:r w:rsidRPr="009413F4">
        <w:rPr>
          <w:sz w:val="24"/>
        </w:rPr>
        <w:t xml:space="preserve"> TregAnza born 04JUL1920 Tyler Minnesota, </w:t>
      </w:r>
      <w:r w:rsidR="009630CD">
        <w:rPr>
          <w:sz w:val="24"/>
        </w:rPr>
        <w:t>at marriage age 22 of Ivanhoe Lincoln</w:t>
      </w:r>
      <w:r w:rsidR="009630CD" w:rsidRPr="009630CD">
        <w:rPr>
          <w:sz w:val="24"/>
        </w:rPr>
        <w:t xml:space="preserve"> </w:t>
      </w:r>
      <w:r w:rsidR="009630CD" w:rsidRPr="009413F4">
        <w:rPr>
          <w:sz w:val="24"/>
        </w:rPr>
        <w:t>Minnesota</w:t>
      </w:r>
      <w:r w:rsidR="009630CD">
        <w:rPr>
          <w:sz w:val="24"/>
        </w:rPr>
        <w:t xml:space="preserve">, </w:t>
      </w:r>
      <w:r w:rsidR="007E3112">
        <w:rPr>
          <w:sz w:val="24"/>
        </w:rPr>
        <w:t xml:space="preserve">at 1950 age 29 living </w:t>
      </w:r>
      <w:r w:rsidR="007F4A52">
        <w:rPr>
          <w:sz w:val="24"/>
        </w:rPr>
        <w:t xml:space="preserve">with her family and her </w:t>
      </w:r>
      <w:r w:rsidR="007F4A52">
        <w:rPr>
          <w:sz w:val="24"/>
        </w:rPr>
        <w:tab/>
        <w:t xml:space="preserve">husband, </w:t>
      </w:r>
      <w:r w:rsidRPr="009413F4">
        <w:rPr>
          <w:sz w:val="24"/>
        </w:rPr>
        <w:t>social security number 471-14-8035, died 14FEB1999</w:t>
      </w:r>
    </w:p>
    <w:p w14:paraId="44410172" w14:textId="4B4C8D83" w:rsidR="009413F4" w:rsidRPr="009413F4" w:rsidRDefault="009413F4" w:rsidP="009413F4">
      <w:pPr>
        <w:ind w:right="-1050"/>
        <w:rPr>
          <w:sz w:val="24"/>
        </w:rPr>
      </w:pPr>
      <w:r w:rsidRPr="009413F4">
        <w:rPr>
          <w:sz w:val="24"/>
        </w:rPr>
        <w:t>HARRY-LEROY born</w:t>
      </w:r>
      <w:r w:rsidR="00994389">
        <w:rPr>
          <w:sz w:val="24"/>
        </w:rPr>
        <w:t xml:space="preserve"> </w:t>
      </w:r>
      <w:r w:rsidRPr="009413F4">
        <w:rPr>
          <w:sz w:val="24"/>
        </w:rPr>
        <w:t>1926</w:t>
      </w:r>
      <w:r w:rsidR="00DF09A4">
        <w:rPr>
          <w:sz w:val="24"/>
        </w:rPr>
        <w:t xml:space="preserve"> </w:t>
      </w:r>
    </w:p>
    <w:p w14:paraId="0CE146B6" w14:textId="102C6CF8" w:rsidR="000D6C32" w:rsidRDefault="009413F4" w:rsidP="009413F4">
      <w:pPr>
        <w:ind w:right="-1050"/>
        <w:rPr>
          <w:sz w:val="24"/>
        </w:rPr>
      </w:pPr>
      <w:r w:rsidRPr="009413F4">
        <w:rPr>
          <w:sz w:val="24"/>
        </w:rPr>
        <w:t xml:space="preserve">x NINA-ANN </w:t>
      </w:r>
      <w:r w:rsidR="00C84284">
        <w:rPr>
          <w:sz w:val="24"/>
        </w:rPr>
        <w:t xml:space="preserve">born 1925 approx., at marriage age 24, </w:t>
      </w:r>
      <w:r w:rsidR="00C10957">
        <w:rPr>
          <w:sz w:val="24"/>
        </w:rPr>
        <w:t xml:space="preserve">at 1950 census </w:t>
      </w:r>
      <w:r w:rsidR="002C19DB">
        <w:rPr>
          <w:sz w:val="24"/>
        </w:rPr>
        <w:t>age 24 stenogr</w:t>
      </w:r>
      <w:r w:rsidR="00933B62">
        <w:rPr>
          <w:sz w:val="24"/>
        </w:rPr>
        <w:t xml:space="preserve">apher designer for Tombstone manufacturing company </w:t>
      </w:r>
      <w:r w:rsidR="002C19DB">
        <w:rPr>
          <w:sz w:val="24"/>
        </w:rPr>
        <w:t xml:space="preserve">living with </w:t>
      </w:r>
      <w:r w:rsidR="001C6755">
        <w:rPr>
          <w:sz w:val="24"/>
        </w:rPr>
        <w:tab/>
      </w:r>
      <w:r w:rsidR="002C19DB">
        <w:rPr>
          <w:sz w:val="24"/>
        </w:rPr>
        <w:t xml:space="preserve">husband, </w:t>
      </w:r>
      <w:r w:rsidRPr="009413F4">
        <w:rPr>
          <w:sz w:val="24"/>
        </w:rPr>
        <w:t>died 13APR2001</w:t>
      </w:r>
    </w:p>
    <w:p w14:paraId="396274DB" w14:textId="77777777" w:rsidR="00DF09A4" w:rsidRDefault="00DF09A4" w:rsidP="009413F4">
      <w:pPr>
        <w:ind w:right="-1050"/>
        <w:rPr>
          <w:sz w:val="24"/>
        </w:rPr>
      </w:pPr>
    </w:p>
    <w:p w14:paraId="1129CD01" w14:textId="77777777" w:rsidR="00DF09A4" w:rsidRDefault="00DF09A4" w:rsidP="009413F4">
      <w:pPr>
        <w:ind w:right="-1050"/>
        <w:rPr>
          <w:sz w:val="24"/>
        </w:rPr>
      </w:pPr>
    </w:p>
    <w:p w14:paraId="0BAA51DE" w14:textId="77777777" w:rsidR="00DF09A4" w:rsidRDefault="00DF09A4" w:rsidP="009413F4">
      <w:pPr>
        <w:ind w:right="-1050"/>
        <w:rPr>
          <w:sz w:val="24"/>
        </w:rPr>
      </w:pPr>
    </w:p>
    <w:p w14:paraId="20137576" w14:textId="77777777" w:rsidR="00DF09A4" w:rsidRDefault="00DF09A4" w:rsidP="009413F4">
      <w:pPr>
        <w:ind w:right="-1050"/>
        <w:rPr>
          <w:sz w:val="24"/>
        </w:rPr>
      </w:pPr>
    </w:p>
    <w:p w14:paraId="258DF21B" w14:textId="3892916D" w:rsidR="00DF09A4" w:rsidRDefault="00DF09A4" w:rsidP="00DF09A4">
      <w:pPr>
        <w:ind w:right="-1050"/>
        <w:rPr>
          <w:sz w:val="24"/>
        </w:rPr>
      </w:pPr>
      <w:r>
        <w:rPr>
          <w:b/>
          <w:sz w:val="24"/>
        </w:rPr>
        <w:t>NOTES ON UNCONNECTED FAMILY 20 (ILLOGAN</w:t>
      </w:r>
      <w:r w:rsidR="00ED4FF2">
        <w:rPr>
          <w:b/>
          <w:sz w:val="24"/>
        </w:rPr>
        <w:t>)</w:t>
      </w:r>
      <w:r>
        <w:rPr>
          <w:b/>
          <w:sz w:val="24"/>
        </w:rPr>
        <w:t xml:space="preserve"> part B (continued</w:t>
      </w:r>
      <w:r w:rsidR="00ED4FF2">
        <w:rPr>
          <w:b/>
          <w:sz w:val="24"/>
        </w:rPr>
        <w:t>)</w:t>
      </w:r>
      <w:r>
        <w:rPr>
          <w:b/>
          <w:sz w:val="24"/>
        </w:rPr>
        <w:t xml:space="preserve"> </w:t>
      </w:r>
    </w:p>
    <w:p w14:paraId="518DBF2A" w14:textId="77777777" w:rsidR="009413F4" w:rsidRDefault="009413F4">
      <w:pPr>
        <w:ind w:right="-1050"/>
        <w:rPr>
          <w:sz w:val="24"/>
        </w:rPr>
      </w:pPr>
    </w:p>
    <w:p w14:paraId="45EB816E" w14:textId="26658421" w:rsidR="000D6C32" w:rsidRDefault="000D6C32">
      <w:pPr>
        <w:ind w:right="-1050"/>
        <w:rPr>
          <w:sz w:val="24"/>
        </w:rPr>
      </w:pPr>
      <w:r>
        <w:rPr>
          <w:sz w:val="24"/>
        </w:rPr>
        <w:t>TODD-LEE  born 1951</w:t>
      </w:r>
    </w:p>
    <w:p w14:paraId="76D12443" w14:textId="4F677E80" w:rsidR="000D6C32" w:rsidRDefault="000D6C32">
      <w:pPr>
        <w:ind w:right="-1050"/>
        <w:rPr>
          <w:sz w:val="24"/>
        </w:rPr>
      </w:pPr>
      <w:r>
        <w:rPr>
          <w:sz w:val="24"/>
        </w:rPr>
        <w:t xml:space="preserve">x CYNTHIA-LOU born 1956 </w:t>
      </w:r>
    </w:p>
    <w:p w14:paraId="50690D3C" w14:textId="4AD72FAE" w:rsidR="000D6C32" w:rsidRDefault="000D6C32">
      <w:pPr>
        <w:ind w:right="-1050"/>
        <w:rPr>
          <w:sz w:val="24"/>
        </w:rPr>
      </w:pPr>
      <w:r>
        <w:rPr>
          <w:sz w:val="24"/>
        </w:rPr>
        <w:t>x LENA = REGINA-KAY born 1950</w:t>
      </w:r>
    </w:p>
    <w:p w14:paraId="692D8A0A" w14:textId="77777777" w:rsidR="000D6C32" w:rsidRPr="00994389" w:rsidRDefault="000D6C32">
      <w:pPr>
        <w:ind w:right="-1050"/>
        <w:rPr>
          <w:sz w:val="24"/>
          <w:lang w:val="sv-SE"/>
        </w:rPr>
      </w:pPr>
      <w:r w:rsidRPr="00994389">
        <w:rPr>
          <w:sz w:val="24"/>
          <w:lang w:val="sv-SE"/>
        </w:rPr>
        <w:t>x BOBBI born 1965</w:t>
      </w:r>
    </w:p>
    <w:p w14:paraId="13159A45" w14:textId="0AB28271" w:rsidR="000D6C32" w:rsidRPr="00C53201" w:rsidRDefault="000D6C32">
      <w:pPr>
        <w:ind w:right="-1050"/>
        <w:rPr>
          <w:sz w:val="24"/>
        </w:rPr>
      </w:pPr>
      <w:r w:rsidRPr="00C53201">
        <w:rPr>
          <w:sz w:val="24"/>
        </w:rPr>
        <w:t xml:space="preserve">LIANNE-LYNNE born 1953 </w:t>
      </w:r>
    </w:p>
    <w:p w14:paraId="3ECC0D7A" w14:textId="60728636" w:rsidR="000D6C32" w:rsidRDefault="000D6C32">
      <w:pPr>
        <w:ind w:right="-1050"/>
        <w:rPr>
          <w:sz w:val="24"/>
        </w:rPr>
      </w:pPr>
      <w:r>
        <w:rPr>
          <w:sz w:val="24"/>
        </w:rPr>
        <w:t xml:space="preserve">LANE-SCOTT  born 1956 </w:t>
      </w:r>
    </w:p>
    <w:p w14:paraId="352DD4F1" w14:textId="510C700F" w:rsidR="000D6C32" w:rsidRDefault="000D6C32">
      <w:pPr>
        <w:ind w:right="-1050"/>
        <w:rPr>
          <w:sz w:val="24"/>
        </w:rPr>
      </w:pPr>
      <w:r>
        <w:rPr>
          <w:sz w:val="24"/>
        </w:rPr>
        <w:t xml:space="preserve">WENDY-JOAN  born 1961 </w:t>
      </w:r>
    </w:p>
    <w:p w14:paraId="3A4EF04D" w14:textId="2711BF1E" w:rsidR="000D6C32" w:rsidRDefault="000D6C32">
      <w:pPr>
        <w:ind w:right="-1050"/>
        <w:rPr>
          <w:sz w:val="24"/>
        </w:rPr>
      </w:pPr>
      <w:r>
        <w:rPr>
          <w:sz w:val="24"/>
        </w:rPr>
        <w:t xml:space="preserve">PAUL-ALLEN  born 1962 </w:t>
      </w:r>
    </w:p>
    <w:p w14:paraId="01659025" w14:textId="19C0DFC5" w:rsidR="000D6C32" w:rsidRDefault="000D6C32">
      <w:pPr>
        <w:ind w:right="-1050"/>
        <w:rPr>
          <w:b/>
          <w:sz w:val="24"/>
        </w:rPr>
      </w:pPr>
      <w:r>
        <w:rPr>
          <w:sz w:val="24"/>
        </w:rPr>
        <w:t xml:space="preserve">NATHELE-JEAN born 1965 </w:t>
      </w:r>
    </w:p>
    <w:p w14:paraId="30578A93" w14:textId="77777777" w:rsidR="000D6C32" w:rsidRDefault="000D6C32">
      <w:pPr>
        <w:ind w:right="-1050"/>
        <w:rPr>
          <w:b/>
          <w:sz w:val="24"/>
        </w:rPr>
      </w:pPr>
    </w:p>
    <w:p w14:paraId="296BE68C" w14:textId="2D18944E" w:rsidR="000D6C32" w:rsidRDefault="000D6C32">
      <w:pPr>
        <w:ind w:right="-1050"/>
        <w:rPr>
          <w:sz w:val="24"/>
        </w:rPr>
      </w:pPr>
      <w:r>
        <w:rPr>
          <w:sz w:val="24"/>
        </w:rPr>
        <w:t xml:space="preserve">STACEY-JOHN  born 1970, </w:t>
      </w:r>
    </w:p>
    <w:p w14:paraId="2B78503B" w14:textId="6BA1283E" w:rsidR="000D6C32" w:rsidRDefault="000D6C32">
      <w:pPr>
        <w:ind w:right="-1050"/>
        <w:rPr>
          <w:sz w:val="24"/>
        </w:rPr>
      </w:pPr>
      <w:r>
        <w:rPr>
          <w:sz w:val="24"/>
        </w:rPr>
        <w:t xml:space="preserve">AMY-DENISE   born 1972, </w:t>
      </w:r>
    </w:p>
    <w:p w14:paraId="41AAAE94" w14:textId="47766844" w:rsidR="000D6C32" w:rsidRDefault="000D6C32">
      <w:pPr>
        <w:ind w:right="-1050"/>
        <w:rPr>
          <w:sz w:val="24"/>
        </w:rPr>
      </w:pPr>
      <w:r>
        <w:rPr>
          <w:sz w:val="24"/>
        </w:rPr>
        <w:t xml:space="preserve">SHANDA-KAY   born 1973, </w:t>
      </w:r>
    </w:p>
    <w:p w14:paraId="4BF83C5E" w14:textId="0267E360" w:rsidR="000D6C32" w:rsidRDefault="005A0DF2">
      <w:pPr>
        <w:ind w:right="-1050"/>
        <w:rPr>
          <w:sz w:val="24"/>
        </w:rPr>
      </w:pPr>
      <w:r>
        <w:rPr>
          <w:sz w:val="24"/>
        </w:rPr>
        <w:t>NATHAN-MICHA</w:t>
      </w:r>
      <w:r w:rsidR="00CB6C7E">
        <w:rPr>
          <w:sz w:val="24"/>
        </w:rPr>
        <w:t>E</w:t>
      </w:r>
      <w:r>
        <w:rPr>
          <w:sz w:val="24"/>
        </w:rPr>
        <w:t xml:space="preserve">L born 1979 </w:t>
      </w:r>
    </w:p>
    <w:p w14:paraId="0D30C728" w14:textId="617F19F1" w:rsidR="000D6C32" w:rsidRDefault="000D6C32">
      <w:pPr>
        <w:pageBreakBefore/>
        <w:ind w:right="-1050"/>
        <w:jc w:val="both"/>
        <w:rPr>
          <w:sz w:val="24"/>
        </w:rPr>
      </w:pPr>
      <w:r>
        <w:rPr>
          <w:b/>
          <w:sz w:val="24"/>
        </w:rPr>
        <w:t>OTHER INFORMATION ON UNCONNECTED FAMILY 20 (ILLOGAN</w:t>
      </w:r>
      <w:r w:rsidR="00ED4FF2">
        <w:rPr>
          <w:b/>
          <w:sz w:val="24"/>
        </w:rPr>
        <w:t>)</w:t>
      </w:r>
      <w:r>
        <w:rPr>
          <w:b/>
          <w:sz w:val="24"/>
        </w:rPr>
        <w:t xml:space="preserve"> part B </w:t>
      </w:r>
    </w:p>
    <w:p w14:paraId="2354F751" w14:textId="77777777" w:rsidR="000D6C32" w:rsidRDefault="000D6C32" w:rsidP="00A21C5D">
      <w:pPr>
        <w:ind w:left="360" w:right="-1050"/>
        <w:rPr>
          <w:sz w:val="24"/>
        </w:rPr>
      </w:pPr>
      <w:r>
        <w:rPr>
          <w:sz w:val="24"/>
        </w:rPr>
        <w:t>Constructed from information from:</w:t>
      </w:r>
    </w:p>
    <w:p w14:paraId="0DA0913B" w14:textId="77777777" w:rsidR="000D6C32" w:rsidRDefault="000D6C32" w:rsidP="00B77EA1">
      <w:pPr>
        <w:numPr>
          <w:ilvl w:val="0"/>
          <w:numId w:val="264"/>
        </w:numPr>
        <w:ind w:right="-1050"/>
        <w:rPr>
          <w:sz w:val="24"/>
        </w:rPr>
      </w:pPr>
      <w:r>
        <w:rPr>
          <w:sz w:val="24"/>
        </w:rPr>
        <w:t xml:space="preserve">USA Family 1 part B </w:t>
      </w:r>
    </w:p>
    <w:p w14:paraId="63F03DC0" w14:textId="77777777" w:rsidR="000D6C32" w:rsidRDefault="000D6C32" w:rsidP="00B77EA1">
      <w:pPr>
        <w:numPr>
          <w:ilvl w:val="0"/>
          <w:numId w:val="264"/>
        </w:numPr>
        <w:ind w:right="-1050"/>
        <w:rPr>
          <w:sz w:val="24"/>
        </w:rPr>
      </w:pPr>
      <w:r>
        <w:rPr>
          <w:sz w:val="24"/>
        </w:rPr>
        <w:t>Pedigree Resource File http://familysearch.org/pal:/MM9.2.1/SBH9-NSQ , /SRY4-Q4T , /93GG-9LJ , /STPM-S5B , /SBHS-Q9N , /SRY4-V2Y , /STPM-P9C , /SBHM-Q99 , /SRY4-V2J , /STPM-PMN , /SBHM-Q99 , /SRY4-V2J , /STPM-PMN , /SBHM-MQZ , /SRY7-PG1 , /STGY-1PY and /93G2-NJ5 all for JOSEPH married THERESA and three daughters</w:t>
      </w:r>
    </w:p>
    <w:p w14:paraId="127DED3B" w14:textId="5764A42D" w:rsidR="00E00D6B" w:rsidRDefault="00E00D6B" w:rsidP="00B77EA1">
      <w:pPr>
        <w:numPr>
          <w:ilvl w:val="0"/>
          <w:numId w:val="264"/>
        </w:numPr>
        <w:ind w:right="-1050"/>
        <w:rPr>
          <w:sz w:val="24"/>
        </w:rPr>
      </w:pPr>
      <w:r>
        <w:rPr>
          <w:sz w:val="24"/>
        </w:rPr>
        <w:t xml:space="preserve">US census </w:t>
      </w:r>
      <w:r w:rsidR="00D53368">
        <w:rPr>
          <w:sz w:val="24"/>
        </w:rPr>
        <w:t xml:space="preserve">1870, </w:t>
      </w:r>
      <w:r>
        <w:rPr>
          <w:sz w:val="24"/>
        </w:rPr>
        <w:t>1900</w:t>
      </w:r>
      <w:r w:rsidR="00730E4E">
        <w:rPr>
          <w:sz w:val="24"/>
        </w:rPr>
        <w:t>,</w:t>
      </w:r>
      <w:r>
        <w:rPr>
          <w:sz w:val="24"/>
        </w:rPr>
        <w:t xml:space="preserve"> 1910</w:t>
      </w:r>
      <w:r w:rsidR="00DF09A4">
        <w:rPr>
          <w:sz w:val="24"/>
        </w:rPr>
        <w:t xml:space="preserve">, </w:t>
      </w:r>
      <w:r w:rsidR="001609D4">
        <w:rPr>
          <w:sz w:val="24"/>
        </w:rPr>
        <w:t xml:space="preserve">1920, </w:t>
      </w:r>
      <w:r w:rsidR="00DF09A4">
        <w:rPr>
          <w:sz w:val="24"/>
        </w:rPr>
        <w:t>1930</w:t>
      </w:r>
      <w:r w:rsidR="00C55893">
        <w:rPr>
          <w:sz w:val="24"/>
        </w:rPr>
        <w:t>,</w:t>
      </w:r>
      <w:r>
        <w:rPr>
          <w:sz w:val="24"/>
        </w:rPr>
        <w:t xml:space="preserve"> 1940</w:t>
      </w:r>
      <w:r w:rsidR="001609D4">
        <w:rPr>
          <w:sz w:val="24"/>
        </w:rPr>
        <w:t xml:space="preserve"> </w:t>
      </w:r>
      <w:r w:rsidR="00C55893">
        <w:rPr>
          <w:sz w:val="24"/>
        </w:rPr>
        <w:t xml:space="preserve">&amp; 1950 </w:t>
      </w:r>
      <w:r w:rsidR="001609D4">
        <w:rPr>
          <w:sz w:val="24"/>
        </w:rPr>
        <w:t>and Iowa state census 1915</w:t>
      </w:r>
      <w:r w:rsidR="00821346">
        <w:rPr>
          <w:sz w:val="24"/>
        </w:rPr>
        <w:t xml:space="preserve"> (</w:t>
      </w:r>
      <w:hyperlink r:id="rId1470" w:history="1">
        <w:r w:rsidR="00821346" w:rsidRPr="00265650">
          <w:rPr>
            <w:rStyle w:val="Hyperlink"/>
            <w:sz w:val="24"/>
          </w:rPr>
          <w:t>www.familysearch.org</w:t>
        </w:r>
      </w:hyperlink>
      <w:r w:rsidR="00821346">
        <w:rPr>
          <w:sz w:val="24"/>
        </w:rPr>
        <w:t xml:space="preserve"> </w:t>
      </w:r>
      <w:r w:rsidR="00ED4FF2">
        <w:rPr>
          <w:sz w:val="24"/>
        </w:rPr>
        <w:t>)</w:t>
      </w:r>
    </w:p>
    <w:p w14:paraId="0402BB4A" w14:textId="6A5E4541" w:rsidR="00821346" w:rsidRDefault="00821346" w:rsidP="00B77EA1">
      <w:pPr>
        <w:numPr>
          <w:ilvl w:val="0"/>
          <w:numId w:val="264"/>
        </w:numPr>
        <w:ind w:right="-1050"/>
        <w:rPr>
          <w:sz w:val="24"/>
        </w:rPr>
      </w:pPr>
      <w:r>
        <w:rPr>
          <w:sz w:val="24"/>
        </w:rPr>
        <w:t>Marriage records Iowa and Minnesota</w:t>
      </w:r>
      <w:r w:rsidR="00CB6C7E">
        <w:rPr>
          <w:sz w:val="24"/>
        </w:rPr>
        <w:t>, naturalisation records</w:t>
      </w:r>
      <w:r>
        <w:rPr>
          <w:sz w:val="24"/>
        </w:rPr>
        <w:t xml:space="preserve"> </w:t>
      </w:r>
      <w:bookmarkStart w:id="77" w:name="_Hlk72419084"/>
      <w:r>
        <w:rPr>
          <w:sz w:val="24"/>
        </w:rPr>
        <w:t>(</w:t>
      </w:r>
      <w:hyperlink r:id="rId1471" w:history="1">
        <w:r w:rsidRPr="00265650">
          <w:rPr>
            <w:rStyle w:val="Hyperlink"/>
            <w:sz w:val="24"/>
          </w:rPr>
          <w:t>www.familysearch.org</w:t>
        </w:r>
      </w:hyperlink>
      <w:r>
        <w:rPr>
          <w:sz w:val="24"/>
        </w:rPr>
        <w:t xml:space="preserve"> </w:t>
      </w:r>
      <w:r w:rsidR="00ED4FF2">
        <w:rPr>
          <w:sz w:val="24"/>
        </w:rPr>
        <w:t>)</w:t>
      </w:r>
      <w:bookmarkEnd w:id="77"/>
    </w:p>
    <w:p w14:paraId="77D7CAF7" w14:textId="77777777" w:rsidR="000D6C32" w:rsidRDefault="000D6C32">
      <w:pPr>
        <w:ind w:right="-1050"/>
        <w:rPr>
          <w:sz w:val="24"/>
        </w:rPr>
      </w:pPr>
    </w:p>
    <w:p w14:paraId="2C9251B4" w14:textId="77777777" w:rsidR="000D6C32" w:rsidRDefault="000D6C32">
      <w:pPr>
        <w:ind w:right="-1050"/>
        <w:rPr>
          <w:sz w:val="24"/>
        </w:rPr>
      </w:pPr>
      <w:r>
        <w:rPr>
          <w:sz w:val="24"/>
        </w:rPr>
        <w:t>The former USA Family 1 part B was constructed from:</w:t>
      </w:r>
    </w:p>
    <w:p w14:paraId="0455367E" w14:textId="77777777" w:rsidR="000D6C32" w:rsidRDefault="000D6C32" w:rsidP="001A537A">
      <w:pPr>
        <w:numPr>
          <w:ilvl w:val="0"/>
          <w:numId w:val="2"/>
        </w:numPr>
        <w:ind w:right="-1050"/>
        <w:rPr>
          <w:sz w:val="24"/>
        </w:rPr>
      </w:pPr>
      <w:r>
        <w:rPr>
          <w:sz w:val="24"/>
        </w:rPr>
        <w:t>letters from HARRY and NINA TregAnza of Algon Iowa in 1970s</w:t>
      </w:r>
    </w:p>
    <w:p w14:paraId="541839EB" w14:textId="3F81CAEF" w:rsidR="000D6C32" w:rsidRDefault="000D6C32" w:rsidP="001A537A">
      <w:pPr>
        <w:numPr>
          <w:ilvl w:val="0"/>
          <w:numId w:val="2"/>
        </w:numPr>
        <w:ind w:right="-1050"/>
        <w:rPr>
          <w:sz w:val="24"/>
        </w:rPr>
      </w:pPr>
      <w:r>
        <w:rPr>
          <w:sz w:val="24"/>
        </w:rPr>
        <w:t>email from BOBBI TregAnza (daughter in law of HARRY and NINA</w:t>
      </w:r>
      <w:r w:rsidR="00ED4FF2">
        <w:rPr>
          <w:sz w:val="24"/>
        </w:rPr>
        <w:t>)</w:t>
      </w:r>
      <w:r>
        <w:rPr>
          <w:sz w:val="24"/>
        </w:rPr>
        <w:t xml:space="preserve"> 2003</w:t>
      </w:r>
    </w:p>
    <w:p w14:paraId="4072C46A" w14:textId="1864BB17" w:rsidR="000D6C32" w:rsidRDefault="000D6C32" w:rsidP="001A537A">
      <w:pPr>
        <w:numPr>
          <w:ilvl w:val="0"/>
          <w:numId w:val="2"/>
        </w:numPr>
        <w:ind w:right="-1050"/>
        <w:rPr>
          <w:sz w:val="24"/>
        </w:rPr>
      </w:pPr>
      <w:r>
        <w:rPr>
          <w:sz w:val="24"/>
        </w:rPr>
        <w:t>a letter from Mae Birkett (related to Tregenzas in Unconnected Family 20 part F</w:t>
      </w:r>
      <w:r w:rsidR="00ED4FF2">
        <w:rPr>
          <w:sz w:val="24"/>
        </w:rPr>
        <w:t>)</w:t>
      </w:r>
      <w:r>
        <w:rPr>
          <w:sz w:val="24"/>
        </w:rPr>
        <w:t xml:space="preserve"> via HARRY and NINA TregAnza</w:t>
      </w:r>
    </w:p>
    <w:p w14:paraId="0DE5DA65" w14:textId="77777777" w:rsidR="000D6C32" w:rsidRDefault="000D6C32" w:rsidP="001A537A">
      <w:pPr>
        <w:numPr>
          <w:ilvl w:val="0"/>
          <w:numId w:val="2"/>
        </w:numPr>
        <w:ind w:right="-1050"/>
        <w:rPr>
          <w:sz w:val="24"/>
        </w:rPr>
      </w:pPr>
      <w:r>
        <w:rPr>
          <w:sz w:val="24"/>
        </w:rPr>
        <w:t xml:space="preserve">individual and household records from </w:t>
      </w:r>
      <w:hyperlink r:id="rId1472" w:history="1">
        <w:r>
          <w:rPr>
            <w:rStyle w:val="Hyperlink"/>
            <w:sz w:val="24"/>
          </w:rPr>
          <w:t>www.familysearch.org</w:t>
        </w:r>
      </w:hyperlink>
      <w:r>
        <w:rPr>
          <w:sz w:val="24"/>
        </w:rPr>
        <w:t xml:space="preserve"> </w:t>
      </w:r>
    </w:p>
    <w:p w14:paraId="45F81DE5" w14:textId="13FE2CC2" w:rsidR="000D6C32" w:rsidRDefault="000D6C32" w:rsidP="001A537A">
      <w:pPr>
        <w:numPr>
          <w:ilvl w:val="0"/>
          <w:numId w:val="2"/>
        </w:numPr>
        <w:ind w:right="-1050"/>
        <w:rPr>
          <w:sz w:val="24"/>
        </w:rPr>
      </w:pPr>
      <w:r>
        <w:rPr>
          <w:sz w:val="24"/>
        </w:rPr>
        <w:t>details of US 1870 censuses (see part A</w:t>
      </w:r>
      <w:r w:rsidR="00ED4FF2">
        <w:rPr>
          <w:sz w:val="24"/>
        </w:rPr>
        <w:t>)</w:t>
      </w:r>
      <w:r>
        <w:rPr>
          <w:sz w:val="24"/>
        </w:rPr>
        <w:t xml:space="preserve"> and 1880 (see below</w:t>
      </w:r>
      <w:r w:rsidR="00ED4FF2">
        <w:rPr>
          <w:sz w:val="24"/>
        </w:rPr>
        <w:t>)</w:t>
      </w:r>
      <w:r>
        <w:rPr>
          <w:sz w:val="24"/>
        </w:rPr>
        <w:t xml:space="preserve"> Hazel Green from a correspondent and </w:t>
      </w:r>
      <w:hyperlink r:id="rId1473" w:history="1">
        <w:r>
          <w:rPr>
            <w:rStyle w:val="Hyperlink"/>
            <w:sz w:val="24"/>
          </w:rPr>
          <w:t>www.familysearch.org</w:t>
        </w:r>
      </w:hyperlink>
    </w:p>
    <w:p w14:paraId="5A9FC5CA" w14:textId="77777777" w:rsidR="000D6C32" w:rsidRDefault="000D6C32">
      <w:pPr>
        <w:ind w:right="-1050"/>
        <w:rPr>
          <w:sz w:val="24"/>
        </w:rPr>
      </w:pPr>
    </w:p>
    <w:p w14:paraId="3E73A9EE" w14:textId="5BBF2742" w:rsidR="000D6C32" w:rsidRDefault="000D6C32">
      <w:pPr>
        <w:ind w:right="-1050"/>
        <w:rPr>
          <w:sz w:val="24"/>
        </w:rPr>
      </w:pPr>
      <w:r>
        <w:rPr>
          <w:sz w:val="24"/>
        </w:rPr>
        <w:t>1880 census record from Hazel Green (next door to record below</w:t>
      </w:r>
      <w:r w:rsidR="00ED4FF2">
        <w:rPr>
          <w:sz w:val="24"/>
        </w:rPr>
        <w:t>)</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347EF60D" w14:textId="77777777" w:rsidTr="004C27C1">
        <w:tc>
          <w:tcPr>
            <w:tcW w:w="1537" w:type="dxa"/>
            <w:shd w:val="clear" w:color="auto" w:fill="auto"/>
          </w:tcPr>
          <w:p w14:paraId="764AD73D" w14:textId="77777777" w:rsidR="000D6C32" w:rsidRDefault="000D6C32">
            <w:pPr>
              <w:rPr>
                <w:sz w:val="24"/>
                <w:szCs w:val="24"/>
              </w:rPr>
            </w:pPr>
            <w:r>
              <w:rPr>
                <w:sz w:val="24"/>
              </w:rPr>
              <w:t>ELIZABETH</w:t>
            </w:r>
          </w:p>
        </w:tc>
        <w:tc>
          <w:tcPr>
            <w:tcW w:w="1134" w:type="dxa"/>
            <w:shd w:val="clear" w:color="auto" w:fill="auto"/>
          </w:tcPr>
          <w:p w14:paraId="30303FD0" w14:textId="77777777" w:rsidR="000D6C32" w:rsidRDefault="000D6C32">
            <w:pPr>
              <w:rPr>
                <w:sz w:val="24"/>
              </w:rPr>
            </w:pPr>
            <w:r>
              <w:rPr>
                <w:sz w:val="24"/>
                <w:szCs w:val="24"/>
              </w:rPr>
              <w:t>Tregenza</w:t>
            </w:r>
          </w:p>
        </w:tc>
        <w:tc>
          <w:tcPr>
            <w:tcW w:w="709" w:type="dxa"/>
            <w:shd w:val="clear" w:color="auto" w:fill="auto"/>
          </w:tcPr>
          <w:p w14:paraId="460CE3C2" w14:textId="77777777" w:rsidR="000D6C32" w:rsidRDefault="000D6C32">
            <w:pPr>
              <w:rPr>
                <w:sz w:val="24"/>
              </w:rPr>
            </w:pPr>
            <w:r>
              <w:rPr>
                <w:sz w:val="24"/>
              </w:rPr>
              <w:t>34</w:t>
            </w:r>
          </w:p>
        </w:tc>
        <w:tc>
          <w:tcPr>
            <w:tcW w:w="1276" w:type="dxa"/>
            <w:shd w:val="clear" w:color="auto" w:fill="auto"/>
          </w:tcPr>
          <w:p w14:paraId="778A511B" w14:textId="77777777" w:rsidR="000D6C32" w:rsidRDefault="000D6C32">
            <w:pPr>
              <w:rPr>
                <w:sz w:val="24"/>
              </w:rPr>
            </w:pPr>
            <w:r>
              <w:rPr>
                <w:sz w:val="24"/>
              </w:rPr>
              <w:t>wife</w:t>
            </w:r>
          </w:p>
        </w:tc>
        <w:tc>
          <w:tcPr>
            <w:tcW w:w="1701" w:type="dxa"/>
            <w:shd w:val="clear" w:color="auto" w:fill="auto"/>
          </w:tcPr>
          <w:p w14:paraId="10566B87" w14:textId="77777777" w:rsidR="000D6C32" w:rsidRDefault="000D6C32">
            <w:pPr>
              <w:rPr>
                <w:sz w:val="24"/>
              </w:rPr>
            </w:pPr>
            <w:r>
              <w:rPr>
                <w:sz w:val="24"/>
              </w:rPr>
              <w:t>keeping house</w:t>
            </w:r>
          </w:p>
        </w:tc>
        <w:tc>
          <w:tcPr>
            <w:tcW w:w="1842" w:type="dxa"/>
            <w:shd w:val="clear" w:color="auto" w:fill="auto"/>
          </w:tcPr>
          <w:p w14:paraId="5E67D11D" w14:textId="77777777" w:rsidR="000D6C32" w:rsidRDefault="000D6C32">
            <w:pPr>
              <w:rPr>
                <w:sz w:val="24"/>
              </w:rPr>
            </w:pPr>
            <w:r>
              <w:rPr>
                <w:sz w:val="24"/>
              </w:rPr>
              <w:t>born Wisconsin</w:t>
            </w:r>
          </w:p>
        </w:tc>
        <w:tc>
          <w:tcPr>
            <w:tcW w:w="2735" w:type="dxa"/>
            <w:shd w:val="clear" w:color="auto" w:fill="auto"/>
          </w:tcPr>
          <w:p w14:paraId="4FCE32C8" w14:textId="77777777" w:rsidR="000D6C32" w:rsidRDefault="000D6C32">
            <w:pPr>
              <w:snapToGrid w:val="0"/>
              <w:rPr>
                <w:sz w:val="24"/>
              </w:rPr>
            </w:pPr>
          </w:p>
        </w:tc>
      </w:tr>
      <w:tr w:rsidR="00277FF2" w14:paraId="10E485B0" w14:textId="77777777" w:rsidTr="004C27C1">
        <w:tc>
          <w:tcPr>
            <w:tcW w:w="1537" w:type="dxa"/>
            <w:shd w:val="clear" w:color="auto" w:fill="auto"/>
          </w:tcPr>
          <w:p w14:paraId="05B230EF" w14:textId="77777777" w:rsidR="000D6C32" w:rsidRDefault="000D6C32">
            <w:pPr>
              <w:rPr>
                <w:sz w:val="24"/>
                <w:szCs w:val="24"/>
              </w:rPr>
            </w:pPr>
            <w:r>
              <w:rPr>
                <w:sz w:val="24"/>
              </w:rPr>
              <w:t>EMMA</w:t>
            </w:r>
          </w:p>
        </w:tc>
        <w:tc>
          <w:tcPr>
            <w:tcW w:w="1134" w:type="dxa"/>
            <w:shd w:val="clear" w:color="auto" w:fill="auto"/>
          </w:tcPr>
          <w:p w14:paraId="200BFCFE" w14:textId="77777777" w:rsidR="000D6C32" w:rsidRDefault="000D6C32">
            <w:pPr>
              <w:rPr>
                <w:sz w:val="24"/>
              </w:rPr>
            </w:pPr>
            <w:r>
              <w:rPr>
                <w:sz w:val="24"/>
                <w:szCs w:val="24"/>
              </w:rPr>
              <w:t>Tregenza</w:t>
            </w:r>
          </w:p>
        </w:tc>
        <w:tc>
          <w:tcPr>
            <w:tcW w:w="709" w:type="dxa"/>
            <w:shd w:val="clear" w:color="auto" w:fill="auto"/>
          </w:tcPr>
          <w:p w14:paraId="06F570A6" w14:textId="77777777" w:rsidR="000D6C32" w:rsidRDefault="000D6C32">
            <w:pPr>
              <w:rPr>
                <w:sz w:val="24"/>
              </w:rPr>
            </w:pPr>
            <w:r>
              <w:rPr>
                <w:sz w:val="24"/>
              </w:rPr>
              <w:t>14</w:t>
            </w:r>
          </w:p>
        </w:tc>
        <w:tc>
          <w:tcPr>
            <w:tcW w:w="1276" w:type="dxa"/>
            <w:shd w:val="clear" w:color="auto" w:fill="auto"/>
          </w:tcPr>
          <w:p w14:paraId="10EF31A7" w14:textId="77777777" w:rsidR="000D6C32" w:rsidRDefault="000D6C32">
            <w:pPr>
              <w:rPr>
                <w:sz w:val="24"/>
              </w:rPr>
            </w:pPr>
            <w:r>
              <w:rPr>
                <w:sz w:val="24"/>
              </w:rPr>
              <w:t>daughter</w:t>
            </w:r>
          </w:p>
        </w:tc>
        <w:tc>
          <w:tcPr>
            <w:tcW w:w="1701" w:type="dxa"/>
            <w:shd w:val="clear" w:color="auto" w:fill="auto"/>
          </w:tcPr>
          <w:p w14:paraId="435080A0" w14:textId="77777777" w:rsidR="000D6C32" w:rsidRDefault="000D6C32">
            <w:pPr>
              <w:rPr>
                <w:sz w:val="24"/>
              </w:rPr>
            </w:pPr>
            <w:r>
              <w:rPr>
                <w:sz w:val="24"/>
              </w:rPr>
              <w:t>at school</w:t>
            </w:r>
          </w:p>
        </w:tc>
        <w:tc>
          <w:tcPr>
            <w:tcW w:w="1842" w:type="dxa"/>
            <w:shd w:val="clear" w:color="auto" w:fill="auto"/>
          </w:tcPr>
          <w:p w14:paraId="0263535E" w14:textId="77777777" w:rsidR="000D6C32" w:rsidRDefault="000D6C32">
            <w:pPr>
              <w:rPr>
                <w:sz w:val="24"/>
              </w:rPr>
            </w:pPr>
            <w:r>
              <w:rPr>
                <w:sz w:val="24"/>
              </w:rPr>
              <w:t>born Wisconsin</w:t>
            </w:r>
          </w:p>
        </w:tc>
        <w:tc>
          <w:tcPr>
            <w:tcW w:w="2735" w:type="dxa"/>
            <w:shd w:val="clear" w:color="auto" w:fill="auto"/>
          </w:tcPr>
          <w:p w14:paraId="3781FD70" w14:textId="77777777" w:rsidR="000D6C32" w:rsidRDefault="000D6C32">
            <w:r>
              <w:rPr>
                <w:sz w:val="24"/>
              </w:rPr>
              <w:t>parents born Wisconsin</w:t>
            </w:r>
          </w:p>
        </w:tc>
      </w:tr>
      <w:tr w:rsidR="00277FF2" w14:paraId="5C8E9EDB" w14:textId="77777777" w:rsidTr="004C27C1">
        <w:tc>
          <w:tcPr>
            <w:tcW w:w="1537" w:type="dxa"/>
            <w:shd w:val="clear" w:color="auto" w:fill="auto"/>
          </w:tcPr>
          <w:p w14:paraId="29E96CCF" w14:textId="77777777" w:rsidR="000D6C32" w:rsidRDefault="000D6C32">
            <w:pPr>
              <w:rPr>
                <w:sz w:val="24"/>
                <w:szCs w:val="24"/>
              </w:rPr>
            </w:pPr>
            <w:r>
              <w:rPr>
                <w:sz w:val="24"/>
              </w:rPr>
              <w:t>MARCUS.</w:t>
            </w:r>
          </w:p>
        </w:tc>
        <w:tc>
          <w:tcPr>
            <w:tcW w:w="1134" w:type="dxa"/>
            <w:shd w:val="clear" w:color="auto" w:fill="auto"/>
          </w:tcPr>
          <w:p w14:paraId="7AFFF9B1" w14:textId="77777777" w:rsidR="000D6C32" w:rsidRDefault="000D6C32">
            <w:pPr>
              <w:rPr>
                <w:sz w:val="24"/>
              </w:rPr>
            </w:pPr>
            <w:r>
              <w:rPr>
                <w:sz w:val="24"/>
                <w:szCs w:val="24"/>
              </w:rPr>
              <w:t>Tregenza</w:t>
            </w:r>
          </w:p>
        </w:tc>
        <w:tc>
          <w:tcPr>
            <w:tcW w:w="709" w:type="dxa"/>
            <w:shd w:val="clear" w:color="auto" w:fill="auto"/>
          </w:tcPr>
          <w:p w14:paraId="491AF9DB" w14:textId="77777777" w:rsidR="000D6C32" w:rsidRDefault="000D6C32">
            <w:pPr>
              <w:rPr>
                <w:sz w:val="24"/>
              </w:rPr>
            </w:pPr>
            <w:r>
              <w:rPr>
                <w:sz w:val="24"/>
              </w:rPr>
              <w:t>10</w:t>
            </w:r>
          </w:p>
        </w:tc>
        <w:tc>
          <w:tcPr>
            <w:tcW w:w="1276" w:type="dxa"/>
            <w:shd w:val="clear" w:color="auto" w:fill="auto"/>
          </w:tcPr>
          <w:p w14:paraId="2AF01875" w14:textId="77777777" w:rsidR="000D6C32" w:rsidRDefault="000D6C32">
            <w:pPr>
              <w:rPr>
                <w:sz w:val="24"/>
              </w:rPr>
            </w:pPr>
            <w:r>
              <w:rPr>
                <w:sz w:val="24"/>
              </w:rPr>
              <w:t>son</w:t>
            </w:r>
          </w:p>
        </w:tc>
        <w:tc>
          <w:tcPr>
            <w:tcW w:w="1701" w:type="dxa"/>
            <w:shd w:val="clear" w:color="auto" w:fill="auto"/>
          </w:tcPr>
          <w:p w14:paraId="57E7086F" w14:textId="77777777" w:rsidR="000D6C32" w:rsidRDefault="000D6C32">
            <w:pPr>
              <w:rPr>
                <w:sz w:val="24"/>
              </w:rPr>
            </w:pPr>
            <w:r>
              <w:rPr>
                <w:sz w:val="24"/>
              </w:rPr>
              <w:t>at school</w:t>
            </w:r>
          </w:p>
        </w:tc>
        <w:tc>
          <w:tcPr>
            <w:tcW w:w="1842" w:type="dxa"/>
            <w:shd w:val="clear" w:color="auto" w:fill="auto"/>
          </w:tcPr>
          <w:p w14:paraId="553B728C" w14:textId="77777777" w:rsidR="000D6C32" w:rsidRDefault="000D6C32">
            <w:pPr>
              <w:rPr>
                <w:sz w:val="24"/>
              </w:rPr>
            </w:pPr>
            <w:r>
              <w:rPr>
                <w:sz w:val="24"/>
              </w:rPr>
              <w:t>born Wisconsin</w:t>
            </w:r>
          </w:p>
        </w:tc>
        <w:tc>
          <w:tcPr>
            <w:tcW w:w="2735" w:type="dxa"/>
            <w:shd w:val="clear" w:color="auto" w:fill="auto"/>
          </w:tcPr>
          <w:p w14:paraId="64A65819" w14:textId="77777777" w:rsidR="000D6C32" w:rsidRDefault="000D6C32">
            <w:r>
              <w:rPr>
                <w:sz w:val="24"/>
              </w:rPr>
              <w:t>parents born Wisconsin</w:t>
            </w:r>
          </w:p>
        </w:tc>
      </w:tr>
      <w:tr w:rsidR="00277FF2" w14:paraId="1AD24F73" w14:textId="77777777" w:rsidTr="004C27C1">
        <w:tc>
          <w:tcPr>
            <w:tcW w:w="1537" w:type="dxa"/>
            <w:shd w:val="clear" w:color="auto" w:fill="auto"/>
          </w:tcPr>
          <w:p w14:paraId="66712759" w14:textId="77777777" w:rsidR="000D6C32" w:rsidRDefault="000D6C32">
            <w:pPr>
              <w:rPr>
                <w:sz w:val="24"/>
                <w:szCs w:val="24"/>
              </w:rPr>
            </w:pPr>
            <w:r>
              <w:rPr>
                <w:sz w:val="24"/>
              </w:rPr>
              <w:t>HENRY</w:t>
            </w:r>
          </w:p>
        </w:tc>
        <w:tc>
          <w:tcPr>
            <w:tcW w:w="1134" w:type="dxa"/>
            <w:shd w:val="clear" w:color="auto" w:fill="auto"/>
          </w:tcPr>
          <w:p w14:paraId="1DFF81D6" w14:textId="77777777" w:rsidR="000D6C32" w:rsidRDefault="000D6C32">
            <w:pPr>
              <w:rPr>
                <w:sz w:val="24"/>
              </w:rPr>
            </w:pPr>
            <w:r>
              <w:rPr>
                <w:sz w:val="24"/>
                <w:szCs w:val="24"/>
              </w:rPr>
              <w:t>Tregenza</w:t>
            </w:r>
          </w:p>
        </w:tc>
        <w:tc>
          <w:tcPr>
            <w:tcW w:w="709" w:type="dxa"/>
            <w:shd w:val="clear" w:color="auto" w:fill="auto"/>
          </w:tcPr>
          <w:p w14:paraId="6E24B5EC" w14:textId="77777777" w:rsidR="000D6C32" w:rsidRDefault="000D6C32">
            <w:pPr>
              <w:rPr>
                <w:sz w:val="24"/>
              </w:rPr>
            </w:pPr>
            <w:r>
              <w:rPr>
                <w:sz w:val="24"/>
              </w:rPr>
              <w:t xml:space="preserve">  7</w:t>
            </w:r>
          </w:p>
        </w:tc>
        <w:tc>
          <w:tcPr>
            <w:tcW w:w="1276" w:type="dxa"/>
            <w:shd w:val="clear" w:color="auto" w:fill="auto"/>
          </w:tcPr>
          <w:p w14:paraId="11640E02" w14:textId="77777777" w:rsidR="000D6C32" w:rsidRDefault="000D6C32">
            <w:pPr>
              <w:rPr>
                <w:sz w:val="24"/>
              </w:rPr>
            </w:pPr>
            <w:r>
              <w:rPr>
                <w:sz w:val="24"/>
              </w:rPr>
              <w:t>son</w:t>
            </w:r>
          </w:p>
        </w:tc>
        <w:tc>
          <w:tcPr>
            <w:tcW w:w="1701" w:type="dxa"/>
            <w:shd w:val="clear" w:color="auto" w:fill="auto"/>
          </w:tcPr>
          <w:p w14:paraId="467A0C29" w14:textId="77777777" w:rsidR="000D6C32" w:rsidRDefault="000D6C32">
            <w:pPr>
              <w:rPr>
                <w:sz w:val="24"/>
              </w:rPr>
            </w:pPr>
            <w:r>
              <w:rPr>
                <w:sz w:val="24"/>
              </w:rPr>
              <w:t>at home</w:t>
            </w:r>
          </w:p>
        </w:tc>
        <w:tc>
          <w:tcPr>
            <w:tcW w:w="1842" w:type="dxa"/>
            <w:shd w:val="clear" w:color="auto" w:fill="auto"/>
          </w:tcPr>
          <w:p w14:paraId="53316BE4" w14:textId="77777777" w:rsidR="000D6C32" w:rsidRDefault="000D6C32">
            <w:pPr>
              <w:rPr>
                <w:sz w:val="24"/>
              </w:rPr>
            </w:pPr>
            <w:r>
              <w:rPr>
                <w:sz w:val="24"/>
              </w:rPr>
              <w:t>born Wisconsin</w:t>
            </w:r>
          </w:p>
        </w:tc>
        <w:tc>
          <w:tcPr>
            <w:tcW w:w="2735" w:type="dxa"/>
            <w:shd w:val="clear" w:color="auto" w:fill="auto"/>
          </w:tcPr>
          <w:p w14:paraId="2A04F25B" w14:textId="77777777" w:rsidR="000D6C32" w:rsidRDefault="000D6C32">
            <w:r>
              <w:rPr>
                <w:sz w:val="24"/>
              </w:rPr>
              <w:t>parents born Wisconsin</w:t>
            </w:r>
          </w:p>
        </w:tc>
      </w:tr>
    </w:tbl>
    <w:p w14:paraId="113E9FB5" w14:textId="77777777" w:rsidR="000D6C32" w:rsidRDefault="000D6C32">
      <w:pPr>
        <w:ind w:right="-1050"/>
        <w:rPr>
          <w:sz w:val="24"/>
        </w:rPr>
      </w:pPr>
    </w:p>
    <w:p w14:paraId="2A81ADAF" w14:textId="1468EB15" w:rsidR="000D6C32" w:rsidRDefault="000D6C32">
      <w:pPr>
        <w:ind w:right="-1050"/>
        <w:rPr>
          <w:sz w:val="24"/>
        </w:rPr>
      </w:pPr>
      <w:r>
        <w:rPr>
          <w:sz w:val="24"/>
        </w:rPr>
        <w:t>1880 census record from Hazel Green (next door to record above</w:t>
      </w:r>
      <w:r w:rsidR="00ED4FF2">
        <w:rPr>
          <w:sz w:val="24"/>
        </w:rPr>
        <w:t>)</w:t>
      </w:r>
      <w:r>
        <w:rPr>
          <w:b/>
          <w:sz w:val="24"/>
        </w:rPr>
        <w:t xml:space="preserve"> </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3007B57E" w14:textId="77777777" w:rsidTr="004C27C1">
        <w:tc>
          <w:tcPr>
            <w:tcW w:w="1537" w:type="dxa"/>
            <w:shd w:val="clear" w:color="auto" w:fill="auto"/>
          </w:tcPr>
          <w:p w14:paraId="4BF0DEA0" w14:textId="77777777" w:rsidR="000D6C32" w:rsidRDefault="000D6C32">
            <w:pPr>
              <w:rPr>
                <w:sz w:val="24"/>
                <w:szCs w:val="24"/>
              </w:rPr>
            </w:pPr>
            <w:r>
              <w:rPr>
                <w:sz w:val="24"/>
              </w:rPr>
              <w:t>JOHN</w:t>
            </w:r>
          </w:p>
        </w:tc>
        <w:tc>
          <w:tcPr>
            <w:tcW w:w="1134" w:type="dxa"/>
            <w:shd w:val="clear" w:color="auto" w:fill="auto"/>
          </w:tcPr>
          <w:p w14:paraId="729987F9" w14:textId="77777777" w:rsidR="000D6C32" w:rsidRDefault="000D6C32">
            <w:pPr>
              <w:rPr>
                <w:sz w:val="24"/>
              </w:rPr>
            </w:pPr>
            <w:r>
              <w:rPr>
                <w:sz w:val="24"/>
                <w:szCs w:val="24"/>
              </w:rPr>
              <w:t>Tregenza</w:t>
            </w:r>
          </w:p>
        </w:tc>
        <w:tc>
          <w:tcPr>
            <w:tcW w:w="709" w:type="dxa"/>
            <w:shd w:val="clear" w:color="auto" w:fill="auto"/>
          </w:tcPr>
          <w:p w14:paraId="07025239" w14:textId="77777777" w:rsidR="000D6C32" w:rsidRDefault="000D6C32">
            <w:pPr>
              <w:rPr>
                <w:sz w:val="24"/>
              </w:rPr>
            </w:pPr>
            <w:r>
              <w:rPr>
                <w:sz w:val="24"/>
              </w:rPr>
              <w:t>68</w:t>
            </w:r>
          </w:p>
        </w:tc>
        <w:tc>
          <w:tcPr>
            <w:tcW w:w="1276" w:type="dxa"/>
            <w:shd w:val="clear" w:color="auto" w:fill="auto"/>
          </w:tcPr>
          <w:p w14:paraId="7F19046F" w14:textId="77777777" w:rsidR="000D6C32" w:rsidRDefault="000D6C32">
            <w:pPr>
              <w:snapToGrid w:val="0"/>
              <w:rPr>
                <w:sz w:val="24"/>
              </w:rPr>
            </w:pPr>
          </w:p>
        </w:tc>
        <w:tc>
          <w:tcPr>
            <w:tcW w:w="1701" w:type="dxa"/>
            <w:shd w:val="clear" w:color="auto" w:fill="auto"/>
          </w:tcPr>
          <w:p w14:paraId="7DCC0B35" w14:textId="77777777" w:rsidR="000D6C32" w:rsidRDefault="000D6C32">
            <w:pPr>
              <w:rPr>
                <w:sz w:val="24"/>
              </w:rPr>
            </w:pPr>
            <w:r>
              <w:rPr>
                <w:sz w:val="24"/>
              </w:rPr>
              <w:t>miner</w:t>
            </w:r>
          </w:p>
        </w:tc>
        <w:tc>
          <w:tcPr>
            <w:tcW w:w="1842" w:type="dxa"/>
            <w:shd w:val="clear" w:color="auto" w:fill="auto"/>
          </w:tcPr>
          <w:p w14:paraId="17D6FE3F" w14:textId="77777777" w:rsidR="000D6C32" w:rsidRDefault="000D6C32">
            <w:pPr>
              <w:rPr>
                <w:sz w:val="24"/>
              </w:rPr>
            </w:pPr>
            <w:r>
              <w:rPr>
                <w:sz w:val="24"/>
              </w:rPr>
              <w:t>born England</w:t>
            </w:r>
          </w:p>
        </w:tc>
        <w:tc>
          <w:tcPr>
            <w:tcW w:w="2735" w:type="dxa"/>
            <w:shd w:val="clear" w:color="auto" w:fill="auto"/>
          </w:tcPr>
          <w:p w14:paraId="2DE47275" w14:textId="77777777" w:rsidR="000D6C32" w:rsidRDefault="000D6C32">
            <w:r>
              <w:rPr>
                <w:sz w:val="24"/>
              </w:rPr>
              <w:t>parents born England</w:t>
            </w:r>
          </w:p>
        </w:tc>
      </w:tr>
      <w:tr w:rsidR="00277FF2" w14:paraId="69DF5FD5" w14:textId="77777777" w:rsidTr="004C27C1">
        <w:tc>
          <w:tcPr>
            <w:tcW w:w="1537" w:type="dxa"/>
            <w:shd w:val="clear" w:color="auto" w:fill="auto"/>
          </w:tcPr>
          <w:p w14:paraId="32CA6516" w14:textId="77777777" w:rsidR="000D6C32" w:rsidRDefault="000D6C32">
            <w:pPr>
              <w:rPr>
                <w:sz w:val="24"/>
                <w:szCs w:val="24"/>
              </w:rPr>
            </w:pPr>
            <w:r>
              <w:rPr>
                <w:sz w:val="24"/>
              </w:rPr>
              <w:t>ANN</w:t>
            </w:r>
          </w:p>
        </w:tc>
        <w:tc>
          <w:tcPr>
            <w:tcW w:w="1134" w:type="dxa"/>
            <w:shd w:val="clear" w:color="auto" w:fill="auto"/>
          </w:tcPr>
          <w:p w14:paraId="1994CD51" w14:textId="77777777" w:rsidR="000D6C32" w:rsidRDefault="000D6C32">
            <w:pPr>
              <w:rPr>
                <w:sz w:val="24"/>
              </w:rPr>
            </w:pPr>
            <w:r>
              <w:rPr>
                <w:sz w:val="24"/>
                <w:szCs w:val="24"/>
              </w:rPr>
              <w:t>Tregenza</w:t>
            </w:r>
          </w:p>
        </w:tc>
        <w:tc>
          <w:tcPr>
            <w:tcW w:w="709" w:type="dxa"/>
            <w:shd w:val="clear" w:color="auto" w:fill="auto"/>
          </w:tcPr>
          <w:p w14:paraId="7C956B79" w14:textId="77777777" w:rsidR="000D6C32" w:rsidRDefault="000D6C32">
            <w:pPr>
              <w:rPr>
                <w:sz w:val="24"/>
              </w:rPr>
            </w:pPr>
            <w:r>
              <w:rPr>
                <w:sz w:val="24"/>
              </w:rPr>
              <w:t>71</w:t>
            </w:r>
          </w:p>
        </w:tc>
        <w:tc>
          <w:tcPr>
            <w:tcW w:w="1276" w:type="dxa"/>
            <w:shd w:val="clear" w:color="auto" w:fill="auto"/>
          </w:tcPr>
          <w:p w14:paraId="0B48F300" w14:textId="77777777" w:rsidR="000D6C32" w:rsidRDefault="000D6C32">
            <w:pPr>
              <w:rPr>
                <w:sz w:val="24"/>
              </w:rPr>
            </w:pPr>
            <w:r>
              <w:rPr>
                <w:sz w:val="24"/>
              </w:rPr>
              <w:t>wife</w:t>
            </w:r>
          </w:p>
        </w:tc>
        <w:tc>
          <w:tcPr>
            <w:tcW w:w="1701" w:type="dxa"/>
            <w:shd w:val="clear" w:color="auto" w:fill="auto"/>
          </w:tcPr>
          <w:p w14:paraId="089F0C2A" w14:textId="77777777" w:rsidR="000D6C32" w:rsidRDefault="000D6C32">
            <w:pPr>
              <w:rPr>
                <w:sz w:val="24"/>
              </w:rPr>
            </w:pPr>
            <w:r>
              <w:rPr>
                <w:sz w:val="24"/>
              </w:rPr>
              <w:t>keeping house</w:t>
            </w:r>
          </w:p>
        </w:tc>
        <w:tc>
          <w:tcPr>
            <w:tcW w:w="1842" w:type="dxa"/>
            <w:shd w:val="clear" w:color="auto" w:fill="auto"/>
          </w:tcPr>
          <w:p w14:paraId="58A24D78" w14:textId="77777777" w:rsidR="000D6C32" w:rsidRDefault="000D6C32">
            <w:pPr>
              <w:rPr>
                <w:sz w:val="24"/>
              </w:rPr>
            </w:pPr>
            <w:r>
              <w:rPr>
                <w:sz w:val="24"/>
              </w:rPr>
              <w:t>born England</w:t>
            </w:r>
          </w:p>
        </w:tc>
        <w:tc>
          <w:tcPr>
            <w:tcW w:w="2735" w:type="dxa"/>
            <w:shd w:val="clear" w:color="auto" w:fill="auto"/>
          </w:tcPr>
          <w:p w14:paraId="6582E6DC" w14:textId="77777777" w:rsidR="000D6C32" w:rsidRDefault="000D6C32">
            <w:r>
              <w:rPr>
                <w:sz w:val="24"/>
              </w:rPr>
              <w:t>parents born England</w:t>
            </w:r>
          </w:p>
        </w:tc>
      </w:tr>
    </w:tbl>
    <w:p w14:paraId="396C6D62" w14:textId="77777777" w:rsidR="000D6C32" w:rsidRDefault="000D6C32">
      <w:pPr>
        <w:ind w:right="-1050"/>
        <w:jc w:val="center"/>
      </w:pPr>
    </w:p>
    <w:p w14:paraId="0FAD1DE0" w14:textId="77777777" w:rsidR="000D6C32" w:rsidRDefault="000D6C32">
      <w:pPr>
        <w:ind w:right="-1050"/>
        <w:rPr>
          <w:sz w:val="24"/>
        </w:rPr>
      </w:pPr>
      <w:r>
        <w:rPr>
          <w:sz w:val="24"/>
        </w:rPr>
        <w:t>Note:</w:t>
      </w:r>
    </w:p>
    <w:p w14:paraId="7F5FC29C" w14:textId="77777777" w:rsidR="000D6C32" w:rsidRDefault="000D6C32" w:rsidP="00B77EA1">
      <w:pPr>
        <w:numPr>
          <w:ilvl w:val="0"/>
          <w:numId w:val="121"/>
        </w:numPr>
        <w:ind w:right="-1050"/>
        <w:rPr>
          <w:b/>
          <w:sz w:val="24"/>
          <w:u w:val="single"/>
        </w:rPr>
      </w:pPr>
      <w:r>
        <w:rPr>
          <w:sz w:val="24"/>
        </w:rPr>
        <w:t>The part of the family living in Iowa used the spelling TregAnza.</w:t>
      </w:r>
    </w:p>
    <w:p w14:paraId="17B9C945" w14:textId="1E1E507F" w:rsidR="000D6C32" w:rsidRDefault="000D6C32">
      <w:pPr>
        <w:pageBreakBefore/>
        <w:ind w:right="-1050"/>
        <w:jc w:val="center"/>
        <w:rPr>
          <w:b/>
          <w:sz w:val="24"/>
        </w:rPr>
      </w:pPr>
      <w:r>
        <w:rPr>
          <w:b/>
          <w:sz w:val="24"/>
          <w:u w:val="single"/>
        </w:rPr>
        <w:t>UNCONNECTED FAMILY 20 (ILLOGAN</w:t>
      </w:r>
      <w:r w:rsidR="00ED4FF2">
        <w:rPr>
          <w:b/>
          <w:sz w:val="24"/>
          <w:u w:val="single"/>
        </w:rPr>
        <w:t>)</w:t>
      </w:r>
    </w:p>
    <w:p w14:paraId="4D6B1370" w14:textId="77777777" w:rsidR="000D6C32" w:rsidRDefault="000D6C32">
      <w:pPr>
        <w:ind w:right="-1050"/>
        <w:rPr>
          <w:b/>
          <w:sz w:val="24"/>
        </w:rPr>
      </w:pPr>
      <w:r>
        <w:rPr>
          <w:b/>
          <w:sz w:val="24"/>
        </w:rPr>
        <w:t>part C</w:t>
      </w:r>
    </w:p>
    <w:p w14:paraId="1FD59272" w14:textId="53F1140A" w:rsidR="000D6C32" w:rsidRDefault="000D6C32">
      <w:pPr>
        <w:ind w:right="-1050"/>
        <w:rPr>
          <w:sz w:val="24"/>
        </w:rPr>
      </w:pPr>
      <w:r>
        <w:rPr>
          <w:sz w:val="24"/>
        </w:rPr>
        <w:tab/>
      </w:r>
      <w:r>
        <w:rPr>
          <w:sz w:val="24"/>
        </w:rPr>
        <w:tab/>
      </w:r>
      <w:r>
        <w:rPr>
          <w:sz w:val="24"/>
        </w:rPr>
        <w:tab/>
      </w:r>
      <w:r>
        <w:rPr>
          <w:sz w:val="24"/>
        </w:rPr>
        <w:tab/>
        <w:t>____________|________________________________</w:t>
      </w:r>
      <w:r w:rsidR="00356321">
        <w:rPr>
          <w:sz w:val="24"/>
        </w:rPr>
        <w:t>__</w:t>
      </w:r>
    </w:p>
    <w:p w14:paraId="5F5FE253" w14:textId="4FD6610A" w:rsidR="000D6C32" w:rsidRDefault="000D6C32">
      <w:pPr>
        <w:ind w:right="-1050"/>
        <w:rPr>
          <w:sz w:val="24"/>
        </w:rPr>
      </w:pPr>
      <w:r>
        <w:rPr>
          <w:sz w:val="24"/>
        </w:rPr>
        <w:tab/>
      </w:r>
      <w:r>
        <w:rPr>
          <w:sz w:val="24"/>
        </w:rPr>
        <w:tab/>
      </w:r>
      <w:r>
        <w:rPr>
          <w:sz w:val="24"/>
        </w:rPr>
        <w:tab/>
      </w:r>
      <w:r>
        <w:rPr>
          <w:sz w:val="24"/>
        </w:rPr>
        <w:tab/>
        <w:t>ELBERT-GAYLORD</w:t>
      </w:r>
      <w:r>
        <w:rPr>
          <w:sz w:val="24"/>
        </w:rPr>
        <w:tab/>
      </w:r>
      <w:r>
        <w:rPr>
          <w:sz w:val="24"/>
        </w:rPr>
        <w:tab/>
        <w:t>HELEN</w:t>
      </w:r>
      <w:r w:rsidR="003B123A">
        <w:rPr>
          <w:sz w:val="24"/>
        </w:rPr>
        <w:t>-M</w:t>
      </w:r>
      <w:r>
        <w:rPr>
          <w:sz w:val="24"/>
        </w:rPr>
        <w:tab/>
        <w:t>HOWARD</w:t>
      </w:r>
      <w:r w:rsidR="00356321">
        <w:rPr>
          <w:sz w:val="24"/>
        </w:rPr>
        <w:t>-J</w:t>
      </w:r>
    </w:p>
    <w:p w14:paraId="7C7A6BDB" w14:textId="77777777" w:rsidR="000D6C32" w:rsidRDefault="000D6C32">
      <w:pPr>
        <w:ind w:right="-1050"/>
        <w:rPr>
          <w:sz w:val="24"/>
        </w:rPr>
      </w:pPr>
      <w:r>
        <w:rPr>
          <w:sz w:val="24"/>
        </w:rPr>
        <w:tab/>
      </w:r>
      <w:r>
        <w:rPr>
          <w:sz w:val="24"/>
        </w:rPr>
        <w:tab/>
      </w:r>
      <w:r>
        <w:rPr>
          <w:sz w:val="24"/>
        </w:rPr>
        <w:tab/>
      </w:r>
      <w:r>
        <w:rPr>
          <w:sz w:val="24"/>
        </w:rPr>
        <w:tab/>
        <w:t>1873</w:t>
      </w:r>
      <w:r>
        <w:rPr>
          <w:sz w:val="24"/>
        </w:rPr>
        <w:tab/>
      </w:r>
      <w:r>
        <w:rPr>
          <w:sz w:val="24"/>
        </w:rPr>
        <w:tab/>
      </w:r>
      <w:r>
        <w:rPr>
          <w:sz w:val="24"/>
        </w:rPr>
        <w:tab/>
      </w:r>
      <w:r>
        <w:rPr>
          <w:sz w:val="24"/>
        </w:rPr>
        <w:tab/>
        <w:t>1875</w:t>
      </w:r>
      <w:r>
        <w:rPr>
          <w:sz w:val="24"/>
        </w:rPr>
        <w:tab/>
      </w:r>
      <w:r>
        <w:rPr>
          <w:sz w:val="24"/>
        </w:rPr>
        <w:tab/>
        <w:t>1877</w:t>
      </w:r>
    </w:p>
    <w:p w14:paraId="7F88AB5D" w14:textId="5DD3BD2D" w:rsidR="000D6C32" w:rsidRDefault="000D6C32">
      <w:pPr>
        <w:ind w:right="-1050"/>
        <w:rPr>
          <w:sz w:val="24"/>
        </w:rPr>
      </w:pPr>
      <w:r>
        <w:rPr>
          <w:sz w:val="24"/>
        </w:rPr>
        <w:tab/>
      </w:r>
      <w:r>
        <w:rPr>
          <w:sz w:val="24"/>
        </w:rPr>
        <w:tab/>
      </w:r>
      <w:r>
        <w:rPr>
          <w:sz w:val="24"/>
        </w:rPr>
        <w:tab/>
      </w:r>
      <w:r>
        <w:rPr>
          <w:sz w:val="24"/>
        </w:rPr>
        <w:tab/>
        <w:t>m Ruth Robinson</w:t>
      </w:r>
    </w:p>
    <w:p w14:paraId="392303E6" w14:textId="77777777" w:rsidR="000D6C32" w:rsidRDefault="000D6C32">
      <w:pPr>
        <w:ind w:right="-1050"/>
        <w:rPr>
          <w:sz w:val="24"/>
        </w:rPr>
      </w:pPr>
      <w:r>
        <w:rPr>
          <w:sz w:val="24"/>
        </w:rPr>
        <w:tab/>
      </w:r>
      <w:r>
        <w:rPr>
          <w:sz w:val="24"/>
        </w:rPr>
        <w:tab/>
      </w:r>
      <w:r w:rsidR="00793CCB">
        <w:rPr>
          <w:sz w:val="24"/>
        </w:rPr>
        <w:tab/>
      </w:r>
      <w:r>
        <w:rPr>
          <w:sz w:val="24"/>
        </w:rPr>
        <w:tab/>
      </w:r>
      <w:r w:rsidR="00793CCB">
        <w:rPr>
          <w:sz w:val="24"/>
        </w:rPr>
        <w:t>|</w:t>
      </w:r>
      <w:r>
        <w:rPr>
          <w:sz w:val="24"/>
        </w:rPr>
        <w:t>_______________</w:t>
      </w:r>
      <w:r w:rsidR="00A93E40">
        <w:rPr>
          <w:sz w:val="24"/>
        </w:rPr>
        <w:t>_</w:t>
      </w:r>
      <w:r>
        <w:rPr>
          <w:sz w:val="24"/>
        </w:rPr>
        <w:t>_</w:t>
      </w:r>
    </w:p>
    <w:p w14:paraId="0F5964CD" w14:textId="77777777" w:rsidR="000D6C32" w:rsidRDefault="00793CCB">
      <w:pPr>
        <w:ind w:right="-1050"/>
        <w:rPr>
          <w:sz w:val="24"/>
        </w:rPr>
      </w:pPr>
      <w:r>
        <w:rPr>
          <w:sz w:val="24"/>
        </w:rPr>
        <w:tab/>
      </w:r>
      <w:r w:rsidR="000D6C32">
        <w:rPr>
          <w:sz w:val="24"/>
        </w:rPr>
        <w:tab/>
      </w:r>
      <w:r w:rsidR="000D6C32">
        <w:rPr>
          <w:sz w:val="24"/>
        </w:rPr>
        <w:tab/>
      </w:r>
      <w:r w:rsidR="000D6C32">
        <w:rPr>
          <w:sz w:val="24"/>
        </w:rPr>
        <w:tab/>
        <w:t>JOHN-ROBINSON</w:t>
      </w:r>
      <w:r w:rsidR="00A93E40">
        <w:rPr>
          <w:sz w:val="24"/>
        </w:rPr>
        <w:t xml:space="preserve"> I</w:t>
      </w:r>
    </w:p>
    <w:p w14:paraId="737CC291" w14:textId="77777777" w:rsidR="000D6C32" w:rsidRDefault="000D6C32">
      <w:pPr>
        <w:ind w:right="-1050"/>
        <w:rPr>
          <w:sz w:val="24"/>
        </w:rPr>
      </w:pPr>
      <w:r>
        <w:rPr>
          <w:sz w:val="24"/>
        </w:rPr>
        <w:tab/>
      </w:r>
      <w:r w:rsidR="00793CCB">
        <w:rPr>
          <w:sz w:val="24"/>
        </w:rPr>
        <w:tab/>
      </w:r>
      <w:r>
        <w:rPr>
          <w:sz w:val="24"/>
        </w:rPr>
        <w:tab/>
      </w:r>
      <w:r>
        <w:rPr>
          <w:sz w:val="24"/>
        </w:rPr>
        <w:tab/>
        <w:t>190</w:t>
      </w:r>
      <w:r w:rsidR="00A93E40">
        <w:rPr>
          <w:sz w:val="24"/>
        </w:rPr>
        <w:t>8</w:t>
      </w:r>
    </w:p>
    <w:p w14:paraId="14413A6D" w14:textId="77777777" w:rsidR="000D6C32" w:rsidRDefault="000D6C32">
      <w:pPr>
        <w:ind w:right="-1050"/>
        <w:rPr>
          <w:sz w:val="24"/>
        </w:rPr>
      </w:pPr>
      <w:r>
        <w:rPr>
          <w:sz w:val="24"/>
        </w:rPr>
        <w:tab/>
      </w:r>
      <w:r>
        <w:rPr>
          <w:sz w:val="24"/>
        </w:rPr>
        <w:tab/>
      </w:r>
      <w:r w:rsidR="00793CCB">
        <w:rPr>
          <w:sz w:val="24"/>
        </w:rPr>
        <w:tab/>
      </w:r>
      <w:r>
        <w:rPr>
          <w:sz w:val="24"/>
        </w:rPr>
        <w:tab/>
        <w:t>m Mary-Constance-Wesley Scales</w:t>
      </w:r>
    </w:p>
    <w:p w14:paraId="256B23EB" w14:textId="77777777" w:rsidR="000D6C32" w:rsidRDefault="00793CCB">
      <w:pPr>
        <w:ind w:right="-1050"/>
        <w:rPr>
          <w:sz w:val="24"/>
        </w:rPr>
      </w:pPr>
      <w:r>
        <w:rPr>
          <w:sz w:val="24"/>
        </w:rPr>
        <w:tab/>
      </w:r>
      <w:r>
        <w:rPr>
          <w:sz w:val="24"/>
        </w:rPr>
        <w:tab/>
      </w:r>
      <w:r w:rsidR="000D6C32">
        <w:rPr>
          <w:sz w:val="24"/>
        </w:rPr>
        <w:tab/>
      </w:r>
      <w:r w:rsidR="000D6C32">
        <w:rPr>
          <w:sz w:val="24"/>
        </w:rPr>
        <w:tab/>
      </w:r>
      <w:r>
        <w:rPr>
          <w:sz w:val="24"/>
        </w:rPr>
        <w:t>|</w:t>
      </w:r>
      <w:r w:rsidR="000D6C32">
        <w:rPr>
          <w:sz w:val="24"/>
        </w:rPr>
        <w:t>___________</w:t>
      </w:r>
      <w:r w:rsidR="00A93E40">
        <w:rPr>
          <w:sz w:val="24"/>
        </w:rPr>
        <w:t>_</w:t>
      </w:r>
      <w:r w:rsidR="000D6C32">
        <w:rPr>
          <w:sz w:val="24"/>
        </w:rPr>
        <w:t>_</w:t>
      </w:r>
      <w:r w:rsidR="00A93E40">
        <w:rPr>
          <w:sz w:val="24"/>
        </w:rPr>
        <w:t>_</w:t>
      </w:r>
      <w:r w:rsidR="000D6C32">
        <w:rPr>
          <w:sz w:val="24"/>
        </w:rPr>
        <w:t>____</w:t>
      </w:r>
    </w:p>
    <w:p w14:paraId="1A4DAA51" w14:textId="77777777" w:rsidR="000D6C32" w:rsidRDefault="000D6C32">
      <w:pPr>
        <w:ind w:right="-1050"/>
        <w:rPr>
          <w:sz w:val="24"/>
        </w:rPr>
      </w:pPr>
      <w:r>
        <w:rPr>
          <w:sz w:val="24"/>
        </w:rPr>
        <w:tab/>
      </w:r>
      <w:r w:rsidR="00793CCB">
        <w:rPr>
          <w:sz w:val="24"/>
        </w:rPr>
        <w:tab/>
      </w:r>
      <w:r w:rsidR="00793CCB">
        <w:rPr>
          <w:sz w:val="24"/>
        </w:rPr>
        <w:tab/>
      </w:r>
      <w:r>
        <w:rPr>
          <w:sz w:val="24"/>
        </w:rPr>
        <w:tab/>
        <w:t>JOHN-ROBINSON</w:t>
      </w:r>
      <w:r w:rsidR="00A93E40">
        <w:rPr>
          <w:sz w:val="24"/>
        </w:rPr>
        <w:t xml:space="preserve"> II</w:t>
      </w:r>
    </w:p>
    <w:p w14:paraId="308BA4E4" w14:textId="77777777" w:rsidR="000D6C32" w:rsidRDefault="000D6C32">
      <w:pPr>
        <w:ind w:right="-1050"/>
        <w:rPr>
          <w:sz w:val="24"/>
        </w:rPr>
      </w:pPr>
      <w:r>
        <w:rPr>
          <w:sz w:val="24"/>
        </w:rPr>
        <w:tab/>
      </w:r>
      <w:r>
        <w:rPr>
          <w:sz w:val="24"/>
        </w:rPr>
        <w:tab/>
      </w:r>
      <w:r w:rsidR="00793CCB">
        <w:rPr>
          <w:sz w:val="24"/>
        </w:rPr>
        <w:tab/>
      </w:r>
      <w:r w:rsidR="00793CCB">
        <w:rPr>
          <w:sz w:val="24"/>
        </w:rPr>
        <w:tab/>
      </w:r>
      <w:r>
        <w:rPr>
          <w:sz w:val="24"/>
        </w:rPr>
        <w:t>1944</w:t>
      </w:r>
    </w:p>
    <w:p w14:paraId="784192E5" w14:textId="77777777" w:rsidR="000D6C32" w:rsidRDefault="00793CCB">
      <w:pPr>
        <w:ind w:right="-1050"/>
        <w:rPr>
          <w:sz w:val="24"/>
        </w:rPr>
      </w:pPr>
      <w:r>
        <w:rPr>
          <w:sz w:val="24"/>
        </w:rPr>
        <w:tab/>
      </w:r>
      <w:r w:rsidR="000D6C32">
        <w:rPr>
          <w:sz w:val="24"/>
        </w:rPr>
        <w:tab/>
      </w:r>
      <w:r w:rsidR="000D6C32">
        <w:rPr>
          <w:sz w:val="24"/>
        </w:rPr>
        <w:tab/>
      </w:r>
      <w:r>
        <w:rPr>
          <w:sz w:val="24"/>
        </w:rPr>
        <w:tab/>
      </w:r>
      <w:r w:rsidR="000D6C32">
        <w:rPr>
          <w:sz w:val="24"/>
        </w:rPr>
        <w:t>m1 Margaret-Gordon Lafferty</w:t>
      </w:r>
    </w:p>
    <w:p w14:paraId="06AD53C1" w14:textId="77777777" w:rsidR="000D6C32" w:rsidRDefault="00793CCB">
      <w:pPr>
        <w:ind w:right="-1050"/>
        <w:rPr>
          <w:sz w:val="24"/>
        </w:rPr>
      </w:pPr>
      <w:r>
        <w:rPr>
          <w:sz w:val="24"/>
        </w:rPr>
        <w:tab/>
      </w:r>
      <w:r w:rsidR="000D6C32">
        <w:rPr>
          <w:sz w:val="24"/>
        </w:rPr>
        <w:tab/>
      </w:r>
      <w:r>
        <w:rPr>
          <w:sz w:val="24"/>
        </w:rPr>
        <w:tab/>
      </w:r>
      <w:r w:rsidR="000D6C32">
        <w:rPr>
          <w:sz w:val="24"/>
        </w:rPr>
        <w:tab/>
        <w:t>m2 Carol-Ann Mason</w:t>
      </w:r>
    </w:p>
    <w:p w14:paraId="4272D0A1" w14:textId="77777777" w:rsidR="000D6C32" w:rsidRDefault="00793CCB">
      <w:pPr>
        <w:ind w:right="-1050"/>
        <w:rPr>
          <w:sz w:val="24"/>
        </w:rPr>
      </w:pPr>
      <w:r>
        <w:rPr>
          <w:sz w:val="24"/>
        </w:rPr>
        <w:tab/>
      </w:r>
      <w:r>
        <w:rPr>
          <w:sz w:val="24"/>
        </w:rPr>
        <w:tab/>
      </w:r>
      <w:r w:rsidR="000D6C32">
        <w:rPr>
          <w:sz w:val="24"/>
        </w:rPr>
        <w:tab/>
      </w:r>
      <w:r w:rsidR="000D6C32">
        <w:rPr>
          <w:sz w:val="24"/>
        </w:rPr>
        <w:tab/>
        <w:t>|</w:t>
      </w:r>
    </w:p>
    <w:p w14:paraId="49BA8F33" w14:textId="77777777" w:rsidR="000D6C32" w:rsidRDefault="000D6C32">
      <w:pPr>
        <w:ind w:right="-1050"/>
        <w:rPr>
          <w:sz w:val="24"/>
        </w:rPr>
      </w:pPr>
      <w:r>
        <w:rPr>
          <w:sz w:val="24"/>
        </w:rPr>
        <w:tab/>
      </w:r>
      <w:r w:rsidR="00793CCB">
        <w:rPr>
          <w:sz w:val="24"/>
        </w:rPr>
        <w:tab/>
      </w:r>
      <w:r w:rsidR="00793CCB">
        <w:rPr>
          <w:sz w:val="24"/>
        </w:rPr>
        <w:tab/>
      </w:r>
      <w:r>
        <w:rPr>
          <w:sz w:val="24"/>
        </w:rPr>
        <w:tab/>
        <w:t>1_______________________</w:t>
      </w:r>
      <w:r w:rsidR="001B296B">
        <w:rPr>
          <w:sz w:val="24"/>
        </w:rPr>
        <w:t>__________________</w:t>
      </w:r>
      <w:r>
        <w:rPr>
          <w:sz w:val="24"/>
        </w:rPr>
        <w:t>______</w:t>
      </w:r>
      <w:r w:rsidR="001B296B">
        <w:rPr>
          <w:sz w:val="24"/>
        </w:rPr>
        <w:t>____________</w:t>
      </w:r>
      <w:r>
        <w:rPr>
          <w:sz w:val="24"/>
        </w:rPr>
        <w:t>__________________2_______________</w:t>
      </w:r>
    </w:p>
    <w:p w14:paraId="151461C9" w14:textId="77777777" w:rsidR="000D6C32" w:rsidRDefault="000D6C32">
      <w:pPr>
        <w:ind w:right="-1050"/>
        <w:rPr>
          <w:sz w:val="24"/>
        </w:rPr>
      </w:pPr>
      <w:r>
        <w:rPr>
          <w:sz w:val="24"/>
        </w:rPr>
        <w:tab/>
      </w:r>
      <w:r>
        <w:rPr>
          <w:sz w:val="24"/>
        </w:rPr>
        <w:tab/>
      </w:r>
      <w:r w:rsidR="00793CCB">
        <w:rPr>
          <w:sz w:val="24"/>
        </w:rPr>
        <w:tab/>
      </w:r>
      <w:r w:rsidR="00793CCB">
        <w:rPr>
          <w:sz w:val="24"/>
        </w:rPr>
        <w:tab/>
      </w:r>
      <w:r>
        <w:rPr>
          <w:sz w:val="24"/>
        </w:rPr>
        <w:t>JOHN-ROBINSON</w:t>
      </w:r>
      <w:r w:rsidR="00A93E40">
        <w:rPr>
          <w:sz w:val="24"/>
        </w:rPr>
        <w:t xml:space="preserve"> III</w:t>
      </w:r>
      <w:r w:rsidR="001B296B">
        <w:rPr>
          <w:sz w:val="24"/>
        </w:rPr>
        <w:tab/>
      </w:r>
      <w:r w:rsidR="001B296B">
        <w:rPr>
          <w:sz w:val="24"/>
        </w:rPr>
        <w:tab/>
      </w:r>
      <w:r w:rsidR="001B296B">
        <w:rPr>
          <w:sz w:val="24"/>
        </w:rPr>
        <w:tab/>
      </w:r>
      <w:r>
        <w:rPr>
          <w:sz w:val="24"/>
        </w:rPr>
        <w:tab/>
        <w:t>MATTHEW-GAYLORD</w:t>
      </w:r>
      <w:r>
        <w:rPr>
          <w:sz w:val="24"/>
        </w:rPr>
        <w:tab/>
      </w:r>
      <w:r w:rsidR="00793CCB">
        <w:rPr>
          <w:sz w:val="24"/>
        </w:rPr>
        <w:tab/>
      </w:r>
      <w:r w:rsidR="00793CCB">
        <w:rPr>
          <w:sz w:val="24"/>
        </w:rPr>
        <w:tab/>
      </w:r>
      <w:r>
        <w:rPr>
          <w:sz w:val="24"/>
        </w:rPr>
        <w:t>TODD-BARROWS</w:t>
      </w:r>
    </w:p>
    <w:p w14:paraId="49F80FB8" w14:textId="77777777" w:rsidR="000D6C32" w:rsidRDefault="00793CCB">
      <w:pPr>
        <w:ind w:right="-1050"/>
        <w:rPr>
          <w:sz w:val="24"/>
        </w:rPr>
      </w:pPr>
      <w:r>
        <w:rPr>
          <w:sz w:val="24"/>
        </w:rPr>
        <w:tab/>
      </w:r>
      <w:r w:rsidR="000D6C32">
        <w:rPr>
          <w:sz w:val="24"/>
        </w:rPr>
        <w:tab/>
      </w:r>
      <w:r w:rsidR="000D6C32">
        <w:rPr>
          <w:sz w:val="24"/>
        </w:rPr>
        <w:tab/>
      </w:r>
      <w:r>
        <w:rPr>
          <w:sz w:val="24"/>
        </w:rPr>
        <w:tab/>
      </w:r>
      <w:r w:rsidR="000D6C32">
        <w:rPr>
          <w:sz w:val="24"/>
        </w:rPr>
        <w:t>1966</w:t>
      </w:r>
      <w:r w:rsidR="000D6C32">
        <w:rPr>
          <w:sz w:val="24"/>
        </w:rPr>
        <w:tab/>
      </w:r>
      <w:r w:rsidR="000D6C32">
        <w:rPr>
          <w:sz w:val="24"/>
        </w:rPr>
        <w:tab/>
      </w:r>
      <w:r w:rsidR="000D6C32">
        <w:rPr>
          <w:sz w:val="24"/>
        </w:rPr>
        <w:tab/>
      </w:r>
      <w:r w:rsidR="001B296B">
        <w:rPr>
          <w:sz w:val="24"/>
        </w:rPr>
        <w:tab/>
      </w:r>
      <w:r w:rsidR="001B296B">
        <w:rPr>
          <w:sz w:val="24"/>
        </w:rPr>
        <w:tab/>
      </w:r>
      <w:r w:rsidR="001B296B">
        <w:rPr>
          <w:sz w:val="24"/>
        </w:rPr>
        <w:tab/>
      </w:r>
      <w:r w:rsidR="001B296B">
        <w:rPr>
          <w:sz w:val="24"/>
        </w:rPr>
        <w:tab/>
      </w:r>
      <w:r w:rsidR="000D6C32">
        <w:rPr>
          <w:sz w:val="24"/>
        </w:rPr>
        <w:t>1970</w:t>
      </w:r>
      <w:r w:rsidR="000D6C32">
        <w:rPr>
          <w:sz w:val="24"/>
        </w:rPr>
        <w:tab/>
      </w:r>
      <w:r w:rsidR="000D6C32">
        <w:rPr>
          <w:sz w:val="24"/>
        </w:rPr>
        <w:tab/>
      </w:r>
      <w:r w:rsidR="000D6C32">
        <w:rPr>
          <w:sz w:val="24"/>
        </w:rPr>
        <w:tab/>
      </w:r>
      <w:r w:rsidR="000D6C32">
        <w:rPr>
          <w:sz w:val="24"/>
        </w:rPr>
        <w:tab/>
      </w:r>
      <w:r>
        <w:rPr>
          <w:sz w:val="24"/>
        </w:rPr>
        <w:tab/>
      </w:r>
      <w:r>
        <w:rPr>
          <w:sz w:val="24"/>
        </w:rPr>
        <w:tab/>
      </w:r>
      <w:r w:rsidR="000D6C32">
        <w:rPr>
          <w:sz w:val="24"/>
        </w:rPr>
        <w:t>1984</w:t>
      </w:r>
    </w:p>
    <w:p w14:paraId="4C7FEC6C" w14:textId="77777777" w:rsidR="000D6C32" w:rsidRDefault="00793CCB">
      <w:pPr>
        <w:ind w:right="-1050"/>
        <w:rPr>
          <w:sz w:val="24"/>
        </w:rPr>
      </w:pPr>
      <w:r>
        <w:rPr>
          <w:sz w:val="24"/>
        </w:rPr>
        <w:tab/>
      </w:r>
      <w:r w:rsidR="000D6C32">
        <w:rPr>
          <w:sz w:val="24"/>
        </w:rPr>
        <w:tab/>
      </w:r>
      <w:r>
        <w:rPr>
          <w:sz w:val="24"/>
        </w:rPr>
        <w:tab/>
      </w:r>
      <w:r w:rsidR="000D6C32">
        <w:rPr>
          <w:sz w:val="24"/>
        </w:rPr>
        <w:tab/>
        <w:t>m Robin Delaney</w:t>
      </w:r>
      <w:r w:rsidR="000D6C32">
        <w:rPr>
          <w:sz w:val="24"/>
        </w:rPr>
        <w:tab/>
      </w:r>
      <w:r w:rsidR="001B296B">
        <w:rPr>
          <w:sz w:val="24"/>
        </w:rPr>
        <w:tab/>
      </w:r>
      <w:r w:rsidR="001B296B">
        <w:rPr>
          <w:sz w:val="24"/>
        </w:rPr>
        <w:tab/>
      </w:r>
      <w:r w:rsidR="001B296B">
        <w:rPr>
          <w:sz w:val="24"/>
        </w:rPr>
        <w:tab/>
      </w:r>
      <w:r w:rsidR="000D6C32">
        <w:rPr>
          <w:sz w:val="24"/>
        </w:rPr>
        <w:tab/>
        <w:t>m Sara-Louise Whalen</w:t>
      </w:r>
      <w:r>
        <w:rPr>
          <w:sz w:val="24"/>
        </w:rPr>
        <w:tab/>
      </w:r>
      <w:r>
        <w:rPr>
          <w:sz w:val="24"/>
        </w:rPr>
        <w:tab/>
      </w:r>
      <w:r w:rsidR="00A93E40">
        <w:rPr>
          <w:sz w:val="24"/>
        </w:rPr>
        <w:tab/>
        <w:t>m Kirstin-Erin Schwabe</w:t>
      </w:r>
    </w:p>
    <w:p w14:paraId="629DB842" w14:textId="77777777" w:rsidR="00A93E40" w:rsidRDefault="001B296B">
      <w:pPr>
        <w:ind w:right="-1050"/>
        <w:rPr>
          <w:sz w:val="24"/>
        </w:rPr>
      </w:pPr>
      <w:r>
        <w:rPr>
          <w:sz w:val="24"/>
        </w:rPr>
        <w:t>________________________</w:t>
      </w:r>
      <w:r w:rsidR="00793CCB">
        <w:rPr>
          <w:sz w:val="24"/>
        </w:rPr>
        <w:t>|</w:t>
      </w:r>
      <w:r>
        <w:rPr>
          <w:sz w:val="24"/>
        </w:rPr>
        <w:t>_______________________________________</w:t>
      </w:r>
      <w:r w:rsidR="00A93E40">
        <w:rPr>
          <w:sz w:val="24"/>
        </w:rPr>
        <w:tab/>
        <w:t>|</w:t>
      </w:r>
      <w:r>
        <w:rPr>
          <w:sz w:val="24"/>
        </w:rPr>
        <w:tab/>
      </w:r>
      <w:r w:rsidR="00A93E40">
        <w:rPr>
          <w:sz w:val="24"/>
        </w:rPr>
        <w:tab/>
        <w:t>________________________</w:t>
      </w:r>
      <w:r w:rsidR="00793CCB">
        <w:rPr>
          <w:sz w:val="24"/>
        </w:rPr>
        <w:t>|</w:t>
      </w:r>
      <w:r w:rsidR="00A93E40">
        <w:rPr>
          <w:sz w:val="24"/>
        </w:rPr>
        <w:t>_________________</w:t>
      </w:r>
    </w:p>
    <w:p w14:paraId="57B2B1B0" w14:textId="77777777" w:rsidR="00A93E40" w:rsidRDefault="001B296B">
      <w:pPr>
        <w:ind w:right="-1050"/>
        <w:rPr>
          <w:sz w:val="24"/>
        </w:rPr>
      </w:pPr>
      <w:r>
        <w:rPr>
          <w:sz w:val="24"/>
        </w:rPr>
        <w:t>JOHN-ROBINSON IV</w:t>
      </w:r>
      <w:r>
        <w:rPr>
          <w:sz w:val="24"/>
        </w:rPr>
        <w:tab/>
        <w:t>CHARLES-PRATT</w:t>
      </w:r>
      <w:r>
        <w:rPr>
          <w:sz w:val="24"/>
        </w:rPr>
        <w:tab/>
        <w:t>MADISON-ELIZABETH</w:t>
      </w:r>
      <w:r w:rsidR="00A93E40">
        <w:rPr>
          <w:sz w:val="24"/>
        </w:rPr>
        <w:tab/>
      </w:r>
      <w:r>
        <w:rPr>
          <w:sz w:val="24"/>
        </w:rPr>
        <w:t>|</w:t>
      </w:r>
      <w:r w:rsidR="00A93E40">
        <w:rPr>
          <w:sz w:val="24"/>
        </w:rPr>
        <w:tab/>
      </w:r>
      <w:r>
        <w:rPr>
          <w:sz w:val="24"/>
        </w:rPr>
        <w:tab/>
      </w:r>
      <w:r w:rsidR="00A93E40">
        <w:rPr>
          <w:sz w:val="24"/>
        </w:rPr>
        <w:t>OLIVER-MASON</w:t>
      </w:r>
      <w:r w:rsidR="00A93E40">
        <w:rPr>
          <w:sz w:val="24"/>
        </w:rPr>
        <w:tab/>
      </w:r>
      <w:r w:rsidR="00A93E40">
        <w:rPr>
          <w:sz w:val="24"/>
        </w:rPr>
        <w:tab/>
        <w:t>LENA-BARROWS</w:t>
      </w:r>
    </w:p>
    <w:p w14:paraId="7D57947C" w14:textId="77777777" w:rsidR="00A93E40" w:rsidRDefault="001B296B">
      <w:pPr>
        <w:ind w:right="-1050"/>
        <w:rPr>
          <w:sz w:val="24"/>
        </w:rPr>
      </w:pPr>
      <w:r w:rsidRPr="00A93E40">
        <w:rPr>
          <w:sz w:val="24"/>
        </w:rPr>
        <w:t>1995</w:t>
      </w:r>
      <w:r>
        <w:rPr>
          <w:sz w:val="24"/>
        </w:rPr>
        <w:tab/>
      </w:r>
      <w:r>
        <w:rPr>
          <w:sz w:val="24"/>
        </w:rPr>
        <w:tab/>
      </w:r>
      <w:r>
        <w:rPr>
          <w:sz w:val="24"/>
        </w:rPr>
        <w:tab/>
      </w:r>
      <w:r>
        <w:rPr>
          <w:sz w:val="24"/>
        </w:rPr>
        <w:tab/>
        <w:t>1997</w:t>
      </w:r>
      <w:r>
        <w:rPr>
          <w:sz w:val="24"/>
        </w:rPr>
        <w:tab/>
      </w:r>
      <w:r>
        <w:rPr>
          <w:sz w:val="24"/>
        </w:rPr>
        <w:tab/>
      </w:r>
      <w:r>
        <w:rPr>
          <w:sz w:val="24"/>
        </w:rPr>
        <w:tab/>
        <w:t>2000</w:t>
      </w:r>
      <w:r w:rsidR="00A93E40">
        <w:rPr>
          <w:sz w:val="24"/>
        </w:rPr>
        <w:t>|</w:t>
      </w:r>
      <w:r w:rsidR="00A93E40">
        <w:rPr>
          <w:sz w:val="24"/>
        </w:rPr>
        <w:tab/>
      </w:r>
      <w:r w:rsidR="00A93E40">
        <w:rPr>
          <w:sz w:val="24"/>
        </w:rPr>
        <w:tab/>
      </w:r>
      <w:r w:rsidR="00A93E40">
        <w:rPr>
          <w:sz w:val="24"/>
        </w:rPr>
        <w:tab/>
      </w:r>
      <w:r w:rsidR="00A93E40">
        <w:rPr>
          <w:sz w:val="24"/>
        </w:rPr>
        <w:tab/>
        <w:t>|</w:t>
      </w:r>
      <w:r w:rsidR="00A93E40">
        <w:rPr>
          <w:sz w:val="24"/>
        </w:rPr>
        <w:tab/>
      </w:r>
      <w:r>
        <w:rPr>
          <w:sz w:val="24"/>
        </w:rPr>
        <w:tab/>
      </w:r>
      <w:r w:rsidR="00A93E40">
        <w:rPr>
          <w:sz w:val="24"/>
        </w:rPr>
        <w:t>2014</w:t>
      </w:r>
      <w:r w:rsidR="00A93E40">
        <w:rPr>
          <w:sz w:val="24"/>
        </w:rPr>
        <w:tab/>
      </w:r>
      <w:r w:rsidR="00A93E40">
        <w:rPr>
          <w:sz w:val="24"/>
        </w:rPr>
        <w:tab/>
      </w:r>
      <w:r w:rsidR="00A93E40">
        <w:rPr>
          <w:sz w:val="24"/>
        </w:rPr>
        <w:tab/>
      </w:r>
      <w:r w:rsidR="00A93E40">
        <w:rPr>
          <w:sz w:val="24"/>
        </w:rPr>
        <w:tab/>
        <w:t>2016</w:t>
      </w:r>
    </w:p>
    <w:p w14:paraId="23E85A4D" w14:textId="77777777" w:rsidR="000D6C32" w:rsidRDefault="001B296B" w:rsidP="001B296B">
      <w:pPr>
        <w:ind w:right="-1050"/>
        <w:rPr>
          <w:sz w:val="24"/>
        </w:rPr>
      </w:pPr>
      <w:r>
        <w:rPr>
          <w:sz w:val="24"/>
        </w:rPr>
        <w:tab/>
      </w:r>
      <w:r>
        <w:rPr>
          <w:sz w:val="24"/>
        </w:rPr>
        <w:tab/>
      </w:r>
      <w:r>
        <w:rPr>
          <w:sz w:val="24"/>
        </w:rPr>
        <w:tab/>
      </w:r>
      <w:r w:rsidR="000D6C32">
        <w:rPr>
          <w:sz w:val="24"/>
        </w:rPr>
        <w:tab/>
        <w:t>__________________________________________</w:t>
      </w:r>
      <w:r>
        <w:rPr>
          <w:sz w:val="24"/>
        </w:rPr>
        <w:t>|</w:t>
      </w:r>
      <w:r w:rsidR="000D6C32">
        <w:rPr>
          <w:sz w:val="24"/>
        </w:rPr>
        <w:t>_______________________________________________</w:t>
      </w:r>
    </w:p>
    <w:p w14:paraId="23DCFC30" w14:textId="77777777" w:rsidR="000D6C32" w:rsidRDefault="001B296B">
      <w:pPr>
        <w:ind w:right="-1050"/>
        <w:rPr>
          <w:sz w:val="24"/>
        </w:rPr>
      </w:pPr>
      <w:r>
        <w:rPr>
          <w:sz w:val="24"/>
        </w:rPr>
        <w:tab/>
      </w:r>
      <w:r>
        <w:rPr>
          <w:sz w:val="24"/>
        </w:rPr>
        <w:tab/>
      </w:r>
      <w:r w:rsidR="000D6C32">
        <w:rPr>
          <w:sz w:val="24"/>
        </w:rPr>
        <w:tab/>
      </w:r>
      <w:r w:rsidR="000D6C32">
        <w:rPr>
          <w:sz w:val="24"/>
        </w:rPr>
        <w:tab/>
        <w:t>HENRY-GORDON</w:t>
      </w:r>
      <w:r w:rsidR="000D6C32">
        <w:rPr>
          <w:sz w:val="24"/>
        </w:rPr>
        <w:tab/>
      </w:r>
      <w:r w:rsidR="000D6C32">
        <w:rPr>
          <w:sz w:val="24"/>
        </w:rPr>
        <w:tab/>
        <w:t>STUART-EMERSON</w:t>
      </w:r>
      <w:r w:rsidR="000D6C32">
        <w:rPr>
          <w:sz w:val="24"/>
        </w:rPr>
        <w:tab/>
        <w:t>WILLIAM-CARRICK</w:t>
      </w:r>
      <w:r w:rsidR="000D6C32">
        <w:rPr>
          <w:sz w:val="24"/>
        </w:rPr>
        <w:tab/>
        <w:t>JAMES-MATTHEW</w:t>
      </w:r>
    </w:p>
    <w:p w14:paraId="6FC38A76" w14:textId="77777777" w:rsidR="000D6C32" w:rsidRDefault="001B296B">
      <w:pPr>
        <w:ind w:right="-1050"/>
        <w:rPr>
          <w:sz w:val="24"/>
        </w:rPr>
      </w:pPr>
      <w:r>
        <w:rPr>
          <w:sz w:val="24"/>
        </w:rPr>
        <w:tab/>
      </w:r>
      <w:r>
        <w:rPr>
          <w:sz w:val="24"/>
        </w:rPr>
        <w:tab/>
      </w:r>
      <w:r w:rsidR="000D6C32">
        <w:rPr>
          <w:sz w:val="24"/>
        </w:rPr>
        <w:tab/>
      </w:r>
      <w:r w:rsidR="000D6C32">
        <w:rPr>
          <w:sz w:val="24"/>
        </w:rPr>
        <w:tab/>
        <w:t>1998</w:t>
      </w:r>
      <w:r w:rsidR="000D6C32">
        <w:rPr>
          <w:sz w:val="24"/>
        </w:rPr>
        <w:tab/>
      </w:r>
      <w:r w:rsidR="000D6C32">
        <w:rPr>
          <w:sz w:val="24"/>
        </w:rPr>
        <w:tab/>
      </w:r>
      <w:r w:rsidR="000D6C32">
        <w:rPr>
          <w:sz w:val="24"/>
        </w:rPr>
        <w:tab/>
      </w:r>
      <w:r w:rsidR="000D6C32">
        <w:rPr>
          <w:sz w:val="24"/>
        </w:rPr>
        <w:tab/>
        <w:t>2000</w:t>
      </w:r>
      <w:r w:rsidR="000D6C32">
        <w:rPr>
          <w:sz w:val="24"/>
        </w:rPr>
        <w:tab/>
      </w:r>
      <w:r w:rsidR="000D6C32">
        <w:rPr>
          <w:sz w:val="24"/>
        </w:rPr>
        <w:tab/>
      </w:r>
      <w:r w:rsidR="000D6C32">
        <w:rPr>
          <w:sz w:val="24"/>
        </w:rPr>
        <w:tab/>
      </w:r>
      <w:r w:rsidR="000D6C32">
        <w:rPr>
          <w:sz w:val="24"/>
        </w:rPr>
        <w:tab/>
        <w:t>2002</w:t>
      </w:r>
      <w:r w:rsidR="000D6C32">
        <w:rPr>
          <w:sz w:val="24"/>
        </w:rPr>
        <w:tab/>
      </w:r>
      <w:r w:rsidR="000D6C32">
        <w:rPr>
          <w:sz w:val="24"/>
        </w:rPr>
        <w:tab/>
      </w:r>
      <w:r w:rsidR="000D6C32">
        <w:rPr>
          <w:sz w:val="24"/>
        </w:rPr>
        <w:tab/>
      </w:r>
      <w:r w:rsidR="000D6C32">
        <w:rPr>
          <w:sz w:val="24"/>
        </w:rPr>
        <w:tab/>
        <w:t>2004</w:t>
      </w:r>
    </w:p>
    <w:p w14:paraId="3BA3C695" w14:textId="77777777" w:rsidR="000D6C32" w:rsidRDefault="000D6C32">
      <w:pPr>
        <w:ind w:right="-1050"/>
        <w:rPr>
          <w:sz w:val="24"/>
        </w:rPr>
      </w:pPr>
    </w:p>
    <w:p w14:paraId="15060365" w14:textId="63D1061E" w:rsidR="000D6C32" w:rsidRDefault="000D6C32">
      <w:pPr>
        <w:pageBreakBefore/>
        <w:ind w:right="-1050"/>
        <w:rPr>
          <w:sz w:val="24"/>
        </w:rPr>
      </w:pPr>
      <w:r>
        <w:rPr>
          <w:b/>
          <w:sz w:val="24"/>
        </w:rPr>
        <w:t>NOTES ON UNCONNECTED FAMILY 20 (ILLOGAN</w:t>
      </w:r>
      <w:r w:rsidR="00ED4FF2">
        <w:rPr>
          <w:b/>
          <w:sz w:val="24"/>
        </w:rPr>
        <w:t>)</w:t>
      </w:r>
      <w:r>
        <w:rPr>
          <w:b/>
          <w:sz w:val="24"/>
        </w:rPr>
        <w:t xml:space="preserve"> part C</w:t>
      </w:r>
    </w:p>
    <w:p w14:paraId="22BCF530" w14:textId="77777777" w:rsidR="000D6C32" w:rsidRDefault="000D6C32">
      <w:pPr>
        <w:ind w:right="-1050"/>
        <w:rPr>
          <w:sz w:val="24"/>
        </w:rPr>
      </w:pPr>
    </w:p>
    <w:p w14:paraId="4616EE74" w14:textId="1117197B" w:rsidR="000D6C32" w:rsidRDefault="000D6C32" w:rsidP="00041FEE">
      <w:pPr>
        <w:ind w:right="-1050"/>
        <w:rPr>
          <w:sz w:val="24"/>
        </w:rPr>
      </w:pPr>
      <w:r>
        <w:rPr>
          <w:sz w:val="24"/>
        </w:rPr>
        <w:t xml:space="preserve">ELBERT-GAYLORD TrAgAnza born 1873 approx. Iowa, at 1880 census age 7 at school living with grandfather William Gaylord at Bristol Hartford </w:t>
      </w:r>
      <w:r>
        <w:rPr>
          <w:sz w:val="24"/>
        </w:rPr>
        <w:tab/>
        <w:t xml:space="preserve">Connecticut </w:t>
      </w:r>
      <w:r w:rsidR="00544343">
        <w:rPr>
          <w:sz w:val="24"/>
        </w:rPr>
        <w:t>(</w:t>
      </w:r>
      <w:r>
        <w:rPr>
          <w:sz w:val="24"/>
        </w:rPr>
        <w:t>film 1254098 number T9-0098 page 594B</w:t>
      </w:r>
      <w:r w:rsidR="00ED4FF2">
        <w:rPr>
          <w:sz w:val="24"/>
        </w:rPr>
        <w:t>)</w:t>
      </w:r>
      <w:r>
        <w:rPr>
          <w:sz w:val="24"/>
        </w:rPr>
        <w:t xml:space="preserve">, </w:t>
      </w:r>
      <w:bookmarkStart w:id="78" w:name="_Hlk71198663"/>
      <w:r w:rsidR="00675DEC">
        <w:rPr>
          <w:sz w:val="24"/>
        </w:rPr>
        <w:t xml:space="preserve">at 1900 census age 28 living with parents </w:t>
      </w:r>
      <w:r w:rsidR="0088099D">
        <w:rPr>
          <w:sz w:val="24"/>
        </w:rPr>
        <w:t>at 190</w:t>
      </w:r>
      <w:r w:rsidR="00675DEC">
        <w:rPr>
          <w:sz w:val="24"/>
        </w:rPr>
        <w:t>5 New York state</w:t>
      </w:r>
      <w:r w:rsidR="0088099D">
        <w:rPr>
          <w:sz w:val="24"/>
        </w:rPr>
        <w:t xml:space="preserve"> census age </w:t>
      </w:r>
      <w:r w:rsidR="00675DEC">
        <w:rPr>
          <w:sz w:val="24"/>
        </w:rPr>
        <w:t>32</w:t>
      </w:r>
      <w:r w:rsidR="0088099D">
        <w:rPr>
          <w:sz w:val="24"/>
        </w:rPr>
        <w:t xml:space="preserve"> living </w:t>
      </w:r>
      <w:r w:rsidR="00675DEC">
        <w:rPr>
          <w:sz w:val="24"/>
        </w:rPr>
        <w:tab/>
      </w:r>
      <w:r w:rsidR="0088099D">
        <w:rPr>
          <w:sz w:val="24"/>
        </w:rPr>
        <w:t xml:space="preserve">with parents, </w:t>
      </w:r>
      <w:bookmarkEnd w:id="78"/>
      <w:r>
        <w:rPr>
          <w:sz w:val="24"/>
        </w:rPr>
        <w:t xml:space="preserve">arrived Ellis Island USA 25OCT1903 US citizen on Arabic from Liverpool </w:t>
      </w:r>
      <w:hyperlink r:id="rId1474" w:history="1">
        <w:r>
          <w:rPr>
            <w:rStyle w:val="Hyperlink"/>
            <w:sz w:val="24"/>
          </w:rPr>
          <w:t>www.ellisisland.org</w:t>
        </w:r>
      </w:hyperlink>
      <w:r>
        <w:rPr>
          <w:sz w:val="24"/>
        </w:rPr>
        <w:t>,</w:t>
      </w:r>
      <w:r w:rsidR="00675DEC">
        <w:rPr>
          <w:sz w:val="24"/>
        </w:rPr>
        <w:t xml:space="preserve"> at 1905 census age 32 living with </w:t>
      </w:r>
      <w:r w:rsidR="00675DEC">
        <w:rPr>
          <w:sz w:val="24"/>
        </w:rPr>
        <w:tab/>
        <w:t>parents,</w:t>
      </w:r>
      <w:r>
        <w:rPr>
          <w:sz w:val="24"/>
        </w:rPr>
        <w:t xml:space="preserve"> </w:t>
      </w:r>
      <w:r w:rsidR="007D5D70">
        <w:rPr>
          <w:sz w:val="24"/>
        </w:rPr>
        <w:t xml:space="preserve">probably E-G Treganza born 1874 approx. US citizen immigration Pennsylvania, </w:t>
      </w:r>
      <w:r w:rsidR="006133A1">
        <w:rPr>
          <w:sz w:val="24"/>
        </w:rPr>
        <w:t xml:space="preserve">1906 immigration Philadelphia US citizen, </w:t>
      </w:r>
      <w:r>
        <w:rPr>
          <w:sz w:val="24"/>
        </w:rPr>
        <w:t xml:space="preserve">arrived Ellis </w:t>
      </w:r>
      <w:r w:rsidR="006133A1">
        <w:rPr>
          <w:sz w:val="24"/>
        </w:rPr>
        <w:tab/>
      </w:r>
      <w:r>
        <w:rPr>
          <w:sz w:val="24"/>
        </w:rPr>
        <w:t xml:space="preserve">Island USA with wife 02OCT1907 age 35 married US citizen on Carmania Liverpool </w:t>
      </w:r>
      <w:hyperlink r:id="rId1475" w:history="1">
        <w:r w:rsidR="0088099D" w:rsidRPr="00A215A1">
          <w:rPr>
            <w:rStyle w:val="Hyperlink"/>
            <w:sz w:val="24"/>
          </w:rPr>
          <w:t>www.ellisisland.org</w:t>
        </w:r>
      </w:hyperlink>
      <w:r>
        <w:rPr>
          <w:sz w:val="24"/>
        </w:rPr>
        <w:t xml:space="preserve">, </w:t>
      </w:r>
      <w:r w:rsidR="00D410DE">
        <w:rPr>
          <w:sz w:val="24"/>
        </w:rPr>
        <w:t>at 1911 i</w:t>
      </w:r>
      <w:r w:rsidR="00AC5F13">
        <w:rPr>
          <w:sz w:val="24"/>
        </w:rPr>
        <w:t>mmigration Pennsylvania</w:t>
      </w:r>
      <w:r w:rsidR="00C72067">
        <w:rPr>
          <w:sz w:val="24"/>
        </w:rPr>
        <w:t xml:space="preserve">, </w:t>
      </w:r>
      <w:r w:rsidR="005A6116">
        <w:rPr>
          <w:sz w:val="24"/>
        </w:rPr>
        <w:t xml:space="preserve">at </w:t>
      </w:r>
      <w:r w:rsidR="00C72067">
        <w:rPr>
          <w:sz w:val="24"/>
        </w:rPr>
        <w:tab/>
      </w:r>
      <w:r w:rsidR="005A6116">
        <w:rPr>
          <w:sz w:val="24"/>
        </w:rPr>
        <w:t>1915 New York State census</w:t>
      </w:r>
      <w:r w:rsidR="00C72067">
        <w:rPr>
          <w:sz w:val="24"/>
        </w:rPr>
        <w:t xml:space="preserve"> </w:t>
      </w:r>
      <w:r w:rsidR="005A6116">
        <w:rPr>
          <w:sz w:val="24"/>
        </w:rPr>
        <w:t xml:space="preserve">ALBERT-G age 43 living with wife and son electoral district 32 New York, </w:t>
      </w:r>
      <w:r>
        <w:rPr>
          <w:sz w:val="24"/>
        </w:rPr>
        <w:t xml:space="preserve">arrived Ellis Island USA 01AUG1915 age </w:t>
      </w:r>
      <w:r w:rsidR="00C72067">
        <w:rPr>
          <w:sz w:val="24"/>
        </w:rPr>
        <w:tab/>
      </w:r>
      <w:r>
        <w:rPr>
          <w:sz w:val="24"/>
        </w:rPr>
        <w:t xml:space="preserve">43 married US citizen on Morro Castle from Nassau Bahamas </w:t>
      </w:r>
      <w:hyperlink r:id="rId1476" w:history="1">
        <w:r w:rsidR="006133A1" w:rsidRPr="003652B0">
          <w:rPr>
            <w:rStyle w:val="Hyperlink"/>
            <w:sz w:val="24"/>
          </w:rPr>
          <w:t>www.ellisisland.org</w:t>
        </w:r>
      </w:hyperlink>
      <w:r>
        <w:rPr>
          <w:sz w:val="24"/>
        </w:rPr>
        <w:t xml:space="preserve">, </w:t>
      </w:r>
      <w:r w:rsidR="00747A9D">
        <w:rPr>
          <w:sz w:val="24"/>
        </w:rPr>
        <w:t>at 1920 census E-G age 46 artist painting living New York City</w:t>
      </w:r>
      <w:r w:rsidR="00F02B47">
        <w:rPr>
          <w:sz w:val="24"/>
        </w:rPr>
        <w:t xml:space="preserve"> </w:t>
      </w:r>
      <w:r w:rsidR="00C72067">
        <w:rPr>
          <w:sz w:val="24"/>
        </w:rPr>
        <w:tab/>
      </w:r>
      <w:r w:rsidR="00F02B47">
        <w:rPr>
          <w:sz w:val="24"/>
        </w:rPr>
        <w:t>with wife and son</w:t>
      </w:r>
      <w:r w:rsidR="00747A9D">
        <w:rPr>
          <w:sz w:val="24"/>
        </w:rPr>
        <w:t xml:space="preserve">, </w:t>
      </w:r>
      <w:r>
        <w:rPr>
          <w:sz w:val="24"/>
        </w:rPr>
        <w:t>E-ALBERT (mistake</w:t>
      </w:r>
      <w:r w:rsidR="00F02B47">
        <w:rPr>
          <w:sz w:val="24"/>
        </w:rPr>
        <w:t xml:space="preserve"> </w:t>
      </w:r>
      <w:r>
        <w:rPr>
          <w:sz w:val="24"/>
        </w:rPr>
        <w:t>for ELBERT-G.</w:t>
      </w:r>
      <w:r w:rsidR="00ED4FF2">
        <w:rPr>
          <w:sz w:val="24"/>
        </w:rPr>
        <w:t>)</w:t>
      </w:r>
      <w:r>
        <w:rPr>
          <w:sz w:val="24"/>
        </w:rPr>
        <w:t xml:space="preserve"> arrived Ellis Island USA with wife and son 06SEP1923 age 50 married US citizen on </w:t>
      </w:r>
      <w:r w:rsidR="00C72067">
        <w:rPr>
          <w:sz w:val="24"/>
        </w:rPr>
        <w:tab/>
      </w:r>
      <w:r>
        <w:rPr>
          <w:sz w:val="24"/>
        </w:rPr>
        <w:t xml:space="preserve">Finland Cherbourg France </w:t>
      </w:r>
      <w:hyperlink r:id="rId1477" w:history="1">
        <w:r>
          <w:rPr>
            <w:rStyle w:val="Hyperlink"/>
            <w:sz w:val="24"/>
          </w:rPr>
          <w:t>www.ellisisland.org</w:t>
        </w:r>
      </w:hyperlink>
      <w:r>
        <w:rPr>
          <w:sz w:val="24"/>
        </w:rPr>
        <w:t>,</w:t>
      </w:r>
      <w:r w:rsidR="001C21CC">
        <w:rPr>
          <w:sz w:val="24"/>
        </w:rPr>
        <w:t xml:space="preserve"> </w:t>
      </w:r>
      <w:r w:rsidR="00485754">
        <w:rPr>
          <w:sz w:val="24"/>
        </w:rPr>
        <w:t xml:space="preserve">Saturday 14AUG1926 arrived New York from Havre on La Savoie with wife and son </w:t>
      </w:r>
      <w:r w:rsidR="00FA7A03">
        <w:rPr>
          <w:sz w:val="24"/>
        </w:rPr>
        <w:t>(</w:t>
      </w:r>
      <w:r w:rsidR="00485754">
        <w:rPr>
          <w:sz w:val="24"/>
        </w:rPr>
        <w:t>J. Treganza</w:t>
      </w:r>
      <w:r w:rsidR="00ED4FF2">
        <w:rPr>
          <w:sz w:val="24"/>
        </w:rPr>
        <w:t>)</w:t>
      </w:r>
      <w:r w:rsidR="00485754">
        <w:rPr>
          <w:sz w:val="24"/>
        </w:rPr>
        <w:t xml:space="preserve">, </w:t>
      </w:r>
      <w:r w:rsidR="00C72067">
        <w:rPr>
          <w:sz w:val="24"/>
        </w:rPr>
        <w:tab/>
      </w:r>
      <w:r w:rsidR="001C21CC">
        <w:rPr>
          <w:sz w:val="24"/>
        </w:rPr>
        <w:t xml:space="preserve">at 1930 census age 57 designer architecture living with </w:t>
      </w:r>
      <w:r w:rsidR="00F02B47">
        <w:rPr>
          <w:sz w:val="24"/>
        </w:rPr>
        <w:t>s</w:t>
      </w:r>
      <w:r w:rsidR="001C21CC">
        <w:rPr>
          <w:sz w:val="24"/>
        </w:rPr>
        <w:t>on and wife Manhattan New York,</w:t>
      </w:r>
      <w:r>
        <w:rPr>
          <w:sz w:val="24"/>
        </w:rPr>
        <w:t xml:space="preserve"> designer for Tiffany's New York</w:t>
      </w:r>
      <w:r w:rsidR="001C7667">
        <w:rPr>
          <w:sz w:val="24"/>
        </w:rPr>
        <w:t xml:space="preserve">, at 1950 census </w:t>
      </w:r>
      <w:r w:rsidR="007D698A">
        <w:rPr>
          <w:sz w:val="24"/>
        </w:rPr>
        <w:tab/>
      </w:r>
      <w:r w:rsidR="00E82FA8">
        <w:rPr>
          <w:sz w:val="24"/>
        </w:rPr>
        <w:t>widower age 77 designer own business</w:t>
      </w:r>
    </w:p>
    <w:p w14:paraId="78C6C4EF" w14:textId="343CF310" w:rsidR="000D6C32" w:rsidRDefault="000D6C32">
      <w:pPr>
        <w:ind w:right="-1050"/>
        <w:rPr>
          <w:sz w:val="24"/>
        </w:rPr>
      </w:pPr>
      <w:r>
        <w:rPr>
          <w:sz w:val="24"/>
        </w:rPr>
        <w:t xml:space="preserve">x RUTH born 1877 approx., arrived Ellis Island USA with husband 02OCT1907 age 30 married US citizen on Carmania Liverpool </w:t>
      </w:r>
      <w:hyperlink r:id="rId1478" w:history="1">
        <w:r>
          <w:rPr>
            <w:rStyle w:val="Hyperlink"/>
            <w:sz w:val="24"/>
          </w:rPr>
          <w:t>www.ellisisland.org</w:t>
        </w:r>
      </w:hyperlink>
      <w:r>
        <w:rPr>
          <w:sz w:val="24"/>
        </w:rPr>
        <w:t>,</w:t>
      </w:r>
      <w:r w:rsidR="00C74585" w:rsidRPr="00C74585">
        <w:rPr>
          <w:sz w:val="24"/>
        </w:rPr>
        <w:t xml:space="preserve"> </w:t>
      </w:r>
      <w:r w:rsidR="00C74585">
        <w:rPr>
          <w:sz w:val="24"/>
        </w:rPr>
        <w:t xml:space="preserve">at </w:t>
      </w:r>
      <w:r w:rsidR="00C74585">
        <w:rPr>
          <w:sz w:val="24"/>
        </w:rPr>
        <w:tab/>
        <w:t>1915 New York State census age 38 living with</w:t>
      </w:r>
      <w:r>
        <w:rPr>
          <w:sz w:val="24"/>
        </w:rPr>
        <w:t xml:space="preserve"> </w:t>
      </w:r>
      <w:r w:rsidR="00C74585">
        <w:rPr>
          <w:sz w:val="24"/>
        </w:rPr>
        <w:t xml:space="preserve">husband and son, </w:t>
      </w:r>
      <w:r w:rsidR="00F02B47">
        <w:rPr>
          <w:sz w:val="24"/>
        </w:rPr>
        <w:t xml:space="preserve">at 1920 census college teacher age 42 living with husband and son, </w:t>
      </w:r>
      <w:r>
        <w:rPr>
          <w:sz w:val="24"/>
        </w:rPr>
        <w:t xml:space="preserve">arrived Ellis </w:t>
      </w:r>
      <w:r w:rsidR="00C74585">
        <w:rPr>
          <w:sz w:val="24"/>
        </w:rPr>
        <w:tab/>
      </w:r>
      <w:r>
        <w:rPr>
          <w:sz w:val="24"/>
        </w:rPr>
        <w:t>Island USA with husband and son 06SEP1923 age 45 married US</w:t>
      </w:r>
      <w:r w:rsidR="00C74585">
        <w:rPr>
          <w:sz w:val="24"/>
        </w:rPr>
        <w:t xml:space="preserve"> </w:t>
      </w:r>
      <w:r>
        <w:rPr>
          <w:sz w:val="24"/>
        </w:rPr>
        <w:t xml:space="preserve">citizen on Finland Cherbourg France </w:t>
      </w:r>
      <w:hyperlink r:id="rId1479" w:history="1">
        <w:r>
          <w:rPr>
            <w:rStyle w:val="Hyperlink"/>
            <w:sz w:val="24"/>
          </w:rPr>
          <w:t>www.ellisisland.org</w:t>
        </w:r>
      </w:hyperlink>
      <w:bookmarkStart w:id="79" w:name="_Hlk73703336"/>
      <w:r>
        <w:rPr>
          <w:sz w:val="24"/>
        </w:rPr>
        <w:t xml:space="preserve">, </w:t>
      </w:r>
      <w:r w:rsidR="00485754">
        <w:rPr>
          <w:sz w:val="24"/>
        </w:rPr>
        <w:t xml:space="preserve">14AUG1926 arrived </w:t>
      </w:r>
      <w:r w:rsidR="00485754">
        <w:rPr>
          <w:sz w:val="24"/>
        </w:rPr>
        <w:tab/>
        <w:t>New York with husband and son</w:t>
      </w:r>
      <w:bookmarkEnd w:id="79"/>
      <w:r w:rsidR="00485754">
        <w:rPr>
          <w:sz w:val="24"/>
        </w:rPr>
        <w:t xml:space="preserve">, </w:t>
      </w:r>
      <w:r>
        <w:rPr>
          <w:sz w:val="24"/>
        </w:rPr>
        <w:t>art and design teacher in Columbia teacher's college</w:t>
      </w:r>
      <w:r w:rsidR="001C21CC">
        <w:rPr>
          <w:sz w:val="24"/>
        </w:rPr>
        <w:t>,</w:t>
      </w:r>
      <w:r w:rsidR="001C21CC" w:rsidRPr="001C21CC">
        <w:rPr>
          <w:sz w:val="24"/>
        </w:rPr>
        <w:t xml:space="preserve"> </w:t>
      </w:r>
      <w:r w:rsidR="001C21CC">
        <w:rPr>
          <w:sz w:val="24"/>
        </w:rPr>
        <w:t xml:space="preserve">at 1930 census age 53 college teacher living with son and </w:t>
      </w:r>
      <w:r w:rsidR="00485754">
        <w:rPr>
          <w:sz w:val="24"/>
        </w:rPr>
        <w:tab/>
      </w:r>
      <w:r w:rsidR="001C21CC">
        <w:rPr>
          <w:sz w:val="24"/>
        </w:rPr>
        <w:t>husband</w:t>
      </w:r>
      <w:r w:rsidR="007D698A">
        <w:rPr>
          <w:sz w:val="24"/>
        </w:rPr>
        <w:t>, died before 1950 census</w:t>
      </w:r>
    </w:p>
    <w:p w14:paraId="7C7DFB22" w14:textId="393F3AF4" w:rsidR="000D6C32" w:rsidRDefault="000D6C32">
      <w:pPr>
        <w:ind w:right="-1050"/>
        <w:rPr>
          <w:sz w:val="24"/>
        </w:rPr>
      </w:pPr>
      <w:r>
        <w:rPr>
          <w:sz w:val="24"/>
        </w:rPr>
        <w:t>HELEN</w:t>
      </w:r>
      <w:r w:rsidR="003A0326">
        <w:rPr>
          <w:sz w:val="24"/>
        </w:rPr>
        <w:t>-M</w:t>
      </w:r>
      <w:r>
        <w:rPr>
          <w:sz w:val="24"/>
        </w:rPr>
        <w:t xml:space="preserve"> TrAgAnza born 1875 approx. Connecticut, at 1880 census age 5 at school living with grandfather William Gaylord at Bristol Hartford </w:t>
      </w:r>
      <w:r>
        <w:rPr>
          <w:sz w:val="24"/>
        </w:rPr>
        <w:tab/>
        <w:t xml:space="preserve">Connecticut </w:t>
      </w:r>
      <w:r w:rsidR="00603A17">
        <w:rPr>
          <w:sz w:val="24"/>
        </w:rPr>
        <w:t>(</w:t>
      </w:r>
      <w:r>
        <w:rPr>
          <w:sz w:val="24"/>
        </w:rPr>
        <w:t>film 1254098 number T9-0098 page 594B</w:t>
      </w:r>
      <w:r w:rsidR="00ED4FF2">
        <w:rPr>
          <w:sz w:val="24"/>
        </w:rPr>
        <w:t>)</w:t>
      </w:r>
      <w:r>
        <w:rPr>
          <w:sz w:val="24"/>
        </w:rPr>
        <w:t xml:space="preserve">, </w:t>
      </w:r>
      <w:r w:rsidR="0088099D">
        <w:rPr>
          <w:sz w:val="24"/>
        </w:rPr>
        <w:t xml:space="preserve">at 1900 census age 26 living with parents, </w:t>
      </w:r>
      <w:r w:rsidR="00675DEC">
        <w:rPr>
          <w:sz w:val="24"/>
        </w:rPr>
        <w:t xml:space="preserve">at 1905 New York state census age 30 living </w:t>
      </w:r>
      <w:r w:rsidR="00675DEC">
        <w:rPr>
          <w:sz w:val="24"/>
        </w:rPr>
        <w:tab/>
        <w:t xml:space="preserve">with parents, </w:t>
      </w:r>
      <w:r w:rsidR="003F6B59">
        <w:rPr>
          <w:sz w:val="24"/>
        </w:rPr>
        <w:t xml:space="preserve">immigration Ellis Island 06SEP1910, </w:t>
      </w:r>
      <w:bookmarkStart w:id="80" w:name="_Hlk120629029"/>
      <w:r w:rsidR="006337B2">
        <w:rPr>
          <w:sz w:val="24"/>
        </w:rPr>
        <w:t>at 1950 census age76 never</w:t>
      </w:r>
      <w:r>
        <w:rPr>
          <w:sz w:val="24"/>
        </w:rPr>
        <w:t xml:space="preserve"> married</w:t>
      </w:r>
      <w:r w:rsidR="00C4235E">
        <w:rPr>
          <w:sz w:val="24"/>
        </w:rPr>
        <w:t xml:space="preserve"> living with brother Brooklyn New York</w:t>
      </w:r>
      <w:bookmarkEnd w:id="80"/>
    </w:p>
    <w:p w14:paraId="0818405D" w14:textId="7B078E63" w:rsidR="000D6C32" w:rsidRDefault="000D6C32">
      <w:pPr>
        <w:ind w:right="-1050"/>
        <w:rPr>
          <w:sz w:val="24"/>
        </w:rPr>
      </w:pPr>
      <w:r>
        <w:rPr>
          <w:sz w:val="24"/>
        </w:rPr>
        <w:t>HOWARD</w:t>
      </w:r>
      <w:r w:rsidR="00D6547D">
        <w:rPr>
          <w:sz w:val="24"/>
        </w:rPr>
        <w:t>-J</w:t>
      </w:r>
      <w:r>
        <w:rPr>
          <w:sz w:val="24"/>
        </w:rPr>
        <w:t xml:space="preserve"> TrAgAnza born 1877 approx. Connecticut, at 1880 census age 3 at school living with grandfather William Gaylord at Bristol Hartford </w:t>
      </w:r>
      <w:r>
        <w:rPr>
          <w:sz w:val="24"/>
        </w:rPr>
        <w:tab/>
        <w:t xml:space="preserve">Connecticut </w:t>
      </w:r>
      <w:r w:rsidR="00603A17">
        <w:rPr>
          <w:sz w:val="24"/>
        </w:rPr>
        <w:t>(</w:t>
      </w:r>
      <w:r>
        <w:rPr>
          <w:sz w:val="24"/>
        </w:rPr>
        <w:t>film 1254098 number T9-0098 page 594B</w:t>
      </w:r>
      <w:r w:rsidR="00ED4FF2">
        <w:rPr>
          <w:sz w:val="24"/>
        </w:rPr>
        <w:t>)</w:t>
      </w:r>
      <w:r>
        <w:rPr>
          <w:sz w:val="24"/>
        </w:rPr>
        <w:t xml:space="preserve">, </w:t>
      </w:r>
      <w:r w:rsidR="0088099D">
        <w:rPr>
          <w:sz w:val="24"/>
        </w:rPr>
        <w:t xml:space="preserve">at 1900 census age 23 living with parents, </w:t>
      </w:r>
      <w:r w:rsidR="00675DEC">
        <w:rPr>
          <w:sz w:val="24"/>
        </w:rPr>
        <w:t xml:space="preserve">at 1905 New York state census age 28 living </w:t>
      </w:r>
      <w:r w:rsidR="00675DEC">
        <w:rPr>
          <w:sz w:val="24"/>
        </w:rPr>
        <w:tab/>
        <w:t xml:space="preserve">with parents, </w:t>
      </w:r>
      <w:r w:rsidR="00C4235E" w:rsidRPr="00C4235E">
        <w:rPr>
          <w:sz w:val="24"/>
        </w:rPr>
        <w:t>at 1950 census age7</w:t>
      </w:r>
      <w:r w:rsidR="003A719A">
        <w:rPr>
          <w:sz w:val="24"/>
        </w:rPr>
        <w:t>3</w:t>
      </w:r>
      <w:r w:rsidR="00C4235E" w:rsidRPr="00C4235E">
        <w:rPr>
          <w:sz w:val="24"/>
        </w:rPr>
        <w:t xml:space="preserve"> never married living with </w:t>
      </w:r>
      <w:r w:rsidR="003A719A">
        <w:rPr>
          <w:sz w:val="24"/>
        </w:rPr>
        <w:t>sister</w:t>
      </w:r>
      <w:r w:rsidR="00C4235E" w:rsidRPr="00C4235E">
        <w:rPr>
          <w:sz w:val="24"/>
        </w:rPr>
        <w:t xml:space="preserve"> Brooklyn New York </w:t>
      </w:r>
      <w:r>
        <w:rPr>
          <w:sz w:val="24"/>
        </w:rPr>
        <w:t>not married</w:t>
      </w:r>
    </w:p>
    <w:p w14:paraId="41311BB0" w14:textId="77777777" w:rsidR="009413F4" w:rsidRDefault="009413F4">
      <w:pPr>
        <w:ind w:right="-1050"/>
        <w:rPr>
          <w:sz w:val="24"/>
        </w:rPr>
      </w:pPr>
    </w:p>
    <w:p w14:paraId="14000316" w14:textId="1D2878A6" w:rsidR="000D6C32" w:rsidRDefault="009413F4" w:rsidP="009413F4">
      <w:pPr>
        <w:ind w:right="-1050"/>
        <w:rPr>
          <w:sz w:val="24"/>
        </w:rPr>
      </w:pPr>
      <w:r>
        <w:rPr>
          <w:sz w:val="24"/>
        </w:rPr>
        <w:br w:type="page"/>
      </w:r>
      <w:r w:rsidR="000D6C32">
        <w:rPr>
          <w:b/>
          <w:sz w:val="24"/>
        </w:rPr>
        <w:t>NOTES ON UNCONNECTED FAMILY 20 (ILLOGAN</w:t>
      </w:r>
      <w:r w:rsidR="00ED4FF2">
        <w:rPr>
          <w:b/>
          <w:sz w:val="24"/>
        </w:rPr>
        <w:t>)</w:t>
      </w:r>
      <w:r w:rsidR="000D6C32">
        <w:rPr>
          <w:b/>
          <w:sz w:val="24"/>
        </w:rPr>
        <w:t xml:space="preserve"> part C (continued</w:t>
      </w:r>
      <w:r w:rsidR="00ED4FF2">
        <w:rPr>
          <w:b/>
          <w:sz w:val="24"/>
        </w:rPr>
        <w:t>)</w:t>
      </w:r>
    </w:p>
    <w:p w14:paraId="58EF5F7B" w14:textId="77777777" w:rsidR="00C5204D" w:rsidRDefault="00C5204D" w:rsidP="00C5204D">
      <w:pPr>
        <w:ind w:right="-1050"/>
        <w:rPr>
          <w:sz w:val="24"/>
        </w:rPr>
      </w:pPr>
    </w:p>
    <w:p w14:paraId="10AEC89D" w14:textId="20863D6E" w:rsidR="00C5204D" w:rsidRPr="00C5204D" w:rsidRDefault="00C5204D" w:rsidP="00C5204D">
      <w:pPr>
        <w:ind w:right="-1050"/>
        <w:rPr>
          <w:sz w:val="24"/>
        </w:rPr>
      </w:pPr>
      <w:r w:rsidRPr="00C5204D">
        <w:rPr>
          <w:sz w:val="24"/>
        </w:rPr>
        <w:t xml:space="preserve">JOHN-ROBINSON I born 22DEC1908, 1915 New York State census age 6 living at home, at 1920 census age 11 living at home, arrived Ellis Island USA </w:t>
      </w:r>
      <w:r w:rsidRPr="00C5204D">
        <w:rPr>
          <w:sz w:val="24"/>
        </w:rPr>
        <w:tab/>
        <w:t xml:space="preserve">with parents 06SEP1923 age 14 single US citizen on Finland Cherbourg France www.ellisisland.org, 14AUG1926 arrived New York with parents,  </w:t>
      </w:r>
      <w:r w:rsidRPr="00C5204D">
        <w:rPr>
          <w:sz w:val="24"/>
        </w:rPr>
        <w:tab/>
        <w:t xml:space="preserve">at 1930 census age 21 living at home, landscape architect, lived Darien Fairfield Connecticut, social security number 072-12-6023 issued New York </w:t>
      </w:r>
      <w:r w:rsidRPr="00C5204D">
        <w:rPr>
          <w:sz w:val="24"/>
        </w:rPr>
        <w:tab/>
        <w:t>before 1951, died 14MAY1992</w:t>
      </w:r>
    </w:p>
    <w:p w14:paraId="5F8315CB" w14:textId="1C52DA59" w:rsidR="009413F4" w:rsidRDefault="00C5204D" w:rsidP="00C5204D">
      <w:pPr>
        <w:ind w:right="-1050"/>
        <w:rPr>
          <w:sz w:val="24"/>
        </w:rPr>
      </w:pPr>
      <w:r w:rsidRPr="00C5204D">
        <w:rPr>
          <w:sz w:val="24"/>
        </w:rPr>
        <w:t>x MARY-CONSTANCE-WESLEY died DEC1991</w:t>
      </w:r>
    </w:p>
    <w:p w14:paraId="2B545DBE" w14:textId="77777777" w:rsidR="00041FEE" w:rsidRDefault="00041FEE" w:rsidP="009413F4">
      <w:pPr>
        <w:ind w:right="-1050"/>
        <w:rPr>
          <w:sz w:val="24"/>
        </w:rPr>
      </w:pPr>
    </w:p>
    <w:p w14:paraId="42E7EC6E" w14:textId="3D2A6F87" w:rsidR="009413F4" w:rsidRPr="009413F4" w:rsidRDefault="009413F4" w:rsidP="009413F4">
      <w:pPr>
        <w:ind w:right="-1050"/>
        <w:rPr>
          <w:sz w:val="24"/>
        </w:rPr>
      </w:pPr>
      <w:r w:rsidRPr="009413F4">
        <w:rPr>
          <w:sz w:val="24"/>
        </w:rPr>
        <w:t xml:space="preserve">JOHN-ROBINSON </w:t>
      </w:r>
      <w:r w:rsidR="009E1965">
        <w:rPr>
          <w:sz w:val="24"/>
        </w:rPr>
        <w:t xml:space="preserve">II </w:t>
      </w:r>
      <w:r w:rsidRPr="009413F4">
        <w:rPr>
          <w:sz w:val="24"/>
        </w:rPr>
        <w:t>born 1944</w:t>
      </w:r>
    </w:p>
    <w:p w14:paraId="56661013" w14:textId="77777777" w:rsidR="009413F4" w:rsidRPr="009413F4" w:rsidRDefault="009413F4" w:rsidP="009413F4">
      <w:pPr>
        <w:ind w:right="-1050"/>
        <w:rPr>
          <w:sz w:val="24"/>
        </w:rPr>
      </w:pPr>
      <w:r w:rsidRPr="009413F4">
        <w:rPr>
          <w:sz w:val="24"/>
        </w:rPr>
        <w:t xml:space="preserve">x MARGARET-GORDON </w:t>
      </w:r>
    </w:p>
    <w:p w14:paraId="24839A1F" w14:textId="3C62427D" w:rsidR="000D6C32" w:rsidRDefault="009413F4" w:rsidP="009413F4">
      <w:pPr>
        <w:ind w:right="-1050"/>
        <w:rPr>
          <w:sz w:val="24"/>
        </w:rPr>
      </w:pPr>
      <w:r w:rsidRPr="009413F4">
        <w:rPr>
          <w:sz w:val="24"/>
        </w:rPr>
        <w:t>x CAROL-ANN</w:t>
      </w:r>
      <w:r w:rsidR="00B11BE2">
        <w:rPr>
          <w:sz w:val="24"/>
        </w:rPr>
        <w:t xml:space="preserve"> </w:t>
      </w:r>
      <w:r w:rsidR="0088099D">
        <w:rPr>
          <w:sz w:val="24"/>
        </w:rPr>
        <w:t>born 1953</w:t>
      </w:r>
    </w:p>
    <w:p w14:paraId="67BC5C58" w14:textId="77777777" w:rsidR="009413F4" w:rsidRDefault="009413F4" w:rsidP="009413F4">
      <w:pPr>
        <w:ind w:right="-1050"/>
        <w:rPr>
          <w:sz w:val="24"/>
        </w:rPr>
      </w:pPr>
    </w:p>
    <w:p w14:paraId="402F87F1" w14:textId="2584712A" w:rsidR="000D6C32" w:rsidRDefault="000D6C32">
      <w:pPr>
        <w:ind w:right="-1050"/>
        <w:rPr>
          <w:sz w:val="24"/>
        </w:rPr>
      </w:pPr>
      <w:r>
        <w:rPr>
          <w:sz w:val="24"/>
        </w:rPr>
        <w:t>JOHN-ROBINSON</w:t>
      </w:r>
      <w:r w:rsidR="009E1965">
        <w:rPr>
          <w:sz w:val="24"/>
        </w:rPr>
        <w:t xml:space="preserve"> III</w:t>
      </w:r>
      <w:r>
        <w:rPr>
          <w:sz w:val="24"/>
        </w:rPr>
        <w:t xml:space="preserve"> born 1966</w:t>
      </w:r>
    </w:p>
    <w:p w14:paraId="7A7EF892" w14:textId="18B45D44" w:rsidR="000D6C32" w:rsidRDefault="000D6C32">
      <w:pPr>
        <w:ind w:right="-1050"/>
        <w:rPr>
          <w:sz w:val="24"/>
        </w:rPr>
      </w:pPr>
      <w:r>
        <w:rPr>
          <w:sz w:val="24"/>
        </w:rPr>
        <w:t xml:space="preserve">x ROBIN-ELIZABETH  </w:t>
      </w:r>
    </w:p>
    <w:p w14:paraId="7412F8F0" w14:textId="44384DF2" w:rsidR="000D6C32" w:rsidRDefault="000D6C32">
      <w:pPr>
        <w:ind w:right="-1050"/>
        <w:rPr>
          <w:sz w:val="24"/>
        </w:rPr>
      </w:pPr>
      <w:r>
        <w:rPr>
          <w:sz w:val="24"/>
        </w:rPr>
        <w:t xml:space="preserve">MATTHEW-GAYLORD born 1970 </w:t>
      </w:r>
    </w:p>
    <w:p w14:paraId="16E511CA" w14:textId="77777777" w:rsidR="000D6C32" w:rsidRDefault="000D6C32">
      <w:pPr>
        <w:ind w:right="-1050"/>
        <w:rPr>
          <w:sz w:val="24"/>
        </w:rPr>
      </w:pPr>
      <w:r>
        <w:rPr>
          <w:sz w:val="24"/>
        </w:rPr>
        <w:t xml:space="preserve">x SARA-LOUISE </w:t>
      </w:r>
    </w:p>
    <w:p w14:paraId="6CE83CEF" w14:textId="77777777" w:rsidR="000D6C32" w:rsidRDefault="000D6C32">
      <w:pPr>
        <w:ind w:right="-1050"/>
        <w:rPr>
          <w:sz w:val="24"/>
        </w:rPr>
      </w:pPr>
      <w:r>
        <w:rPr>
          <w:sz w:val="24"/>
        </w:rPr>
        <w:t>TODD-BARROWS born 1984</w:t>
      </w:r>
    </w:p>
    <w:p w14:paraId="247692C3" w14:textId="77777777" w:rsidR="001B296B" w:rsidRDefault="009E1965" w:rsidP="001B296B">
      <w:pPr>
        <w:ind w:right="-1050"/>
        <w:rPr>
          <w:sz w:val="24"/>
        </w:rPr>
      </w:pPr>
      <w:r>
        <w:rPr>
          <w:sz w:val="24"/>
        </w:rPr>
        <w:t>x KIRSTIN-ERIN</w:t>
      </w:r>
    </w:p>
    <w:p w14:paraId="73E91914" w14:textId="77777777" w:rsidR="009E1965" w:rsidRDefault="009E1965" w:rsidP="001B296B">
      <w:pPr>
        <w:ind w:right="-1050"/>
        <w:rPr>
          <w:sz w:val="24"/>
        </w:rPr>
      </w:pPr>
    </w:p>
    <w:p w14:paraId="67FB58E7" w14:textId="77777777" w:rsidR="00E96FE9" w:rsidRDefault="00E96FE9" w:rsidP="001B296B">
      <w:pPr>
        <w:ind w:right="-1050"/>
        <w:rPr>
          <w:sz w:val="24"/>
        </w:rPr>
      </w:pPr>
    </w:p>
    <w:p w14:paraId="6661B49E" w14:textId="77777777" w:rsidR="00E96FE9" w:rsidRDefault="00E96FE9" w:rsidP="001B296B">
      <w:pPr>
        <w:ind w:right="-1050"/>
        <w:rPr>
          <w:sz w:val="24"/>
        </w:rPr>
      </w:pPr>
    </w:p>
    <w:p w14:paraId="35C2A087" w14:textId="77777777" w:rsidR="00E96FE9" w:rsidRDefault="00E96FE9" w:rsidP="001B296B">
      <w:pPr>
        <w:ind w:right="-1050"/>
        <w:rPr>
          <w:sz w:val="24"/>
        </w:rPr>
      </w:pPr>
    </w:p>
    <w:p w14:paraId="25CFABA1" w14:textId="77777777" w:rsidR="00E96FE9" w:rsidRDefault="00E96FE9" w:rsidP="001B296B">
      <w:pPr>
        <w:ind w:right="-1050"/>
        <w:rPr>
          <w:sz w:val="24"/>
        </w:rPr>
      </w:pPr>
    </w:p>
    <w:p w14:paraId="067590CB" w14:textId="77777777" w:rsidR="00E96FE9" w:rsidRDefault="00E96FE9" w:rsidP="001B296B">
      <w:pPr>
        <w:ind w:right="-1050"/>
        <w:rPr>
          <w:sz w:val="24"/>
        </w:rPr>
      </w:pPr>
    </w:p>
    <w:p w14:paraId="2D1A5957" w14:textId="77777777" w:rsidR="00E96FE9" w:rsidRDefault="00E96FE9" w:rsidP="001B296B">
      <w:pPr>
        <w:ind w:right="-1050"/>
        <w:rPr>
          <w:sz w:val="24"/>
        </w:rPr>
      </w:pPr>
    </w:p>
    <w:p w14:paraId="0B5AD01B" w14:textId="77777777" w:rsidR="00E96FE9" w:rsidRDefault="00E96FE9" w:rsidP="001B296B">
      <w:pPr>
        <w:ind w:right="-1050"/>
        <w:rPr>
          <w:sz w:val="24"/>
        </w:rPr>
      </w:pPr>
    </w:p>
    <w:p w14:paraId="10ACA8FB" w14:textId="77777777" w:rsidR="00E96FE9" w:rsidRDefault="00E96FE9" w:rsidP="001B296B">
      <w:pPr>
        <w:ind w:right="-1050"/>
        <w:rPr>
          <w:sz w:val="24"/>
        </w:rPr>
      </w:pPr>
    </w:p>
    <w:p w14:paraId="3B4020FD" w14:textId="77777777" w:rsidR="00463A0D" w:rsidRDefault="00463A0D" w:rsidP="001B296B">
      <w:pPr>
        <w:ind w:right="-1050"/>
        <w:rPr>
          <w:sz w:val="24"/>
        </w:rPr>
      </w:pPr>
    </w:p>
    <w:p w14:paraId="271FA088" w14:textId="77777777" w:rsidR="00463A0D" w:rsidRDefault="00463A0D" w:rsidP="00463A0D">
      <w:pPr>
        <w:ind w:right="-1050"/>
        <w:rPr>
          <w:sz w:val="24"/>
        </w:rPr>
      </w:pPr>
      <w:r>
        <w:rPr>
          <w:b/>
          <w:sz w:val="24"/>
        </w:rPr>
        <w:t>NOTES ON UNCONNECTED FAMILY 20 (ILLOGAN) part C (continued)</w:t>
      </w:r>
    </w:p>
    <w:p w14:paraId="431547F5" w14:textId="77777777" w:rsidR="00463A0D" w:rsidRDefault="00463A0D" w:rsidP="001B296B">
      <w:pPr>
        <w:ind w:right="-1050"/>
        <w:rPr>
          <w:sz w:val="24"/>
        </w:rPr>
      </w:pPr>
    </w:p>
    <w:p w14:paraId="50741717" w14:textId="77777777" w:rsidR="001B296B" w:rsidRDefault="001B296B" w:rsidP="001B296B">
      <w:pPr>
        <w:ind w:right="-1050"/>
        <w:rPr>
          <w:sz w:val="24"/>
        </w:rPr>
      </w:pPr>
      <w:r>
        <w:rPr>
          <w:sz w:val="24"/>
        </w:rPr>
        <w:t xml:space="preserve">JOHN-ROBINSON IV born </w:t>
      </w:r>
      <w:r w:rsidRPr="00A93E40">
        <w:rPr>
          <w:sz w:val="24"/>
        </w:rPr>
        <w:t>1995</w:t>
      </w:r>
    </w:p>
    <w:p w14:paraId="10A6ACE4" w14:textId="77777777" w:rsidR="001B296B" w:rsidRDefault="001B296B" w:rsidP="001B296B">
      <w:pPr>
        <w:ind w:right="-1050"/>
        <w:rPr>
          <w:sz w:val="24"/>
        </w:rPr>
      </w:pPr>
      <w:r>
        <w:rPr>
          <w:sz w:val="24"/>
        </w:rPr>
        <w:t>CHARLES-PRATT born 1997</w:t>
      </w:r>
    </w:p>
    <w:p w14:paraId="4C4C73B3" w14:textId="77777777" w:rsidR="00041FEE" w:rsidRDefault="00041FEE" w:rsidP="00041FEE">
      <w:pPr>
        <w:ind w:right="-1050"/>
        <w:rPr>
          <w:sz w:val="24"/>
        </w:rPr>
      </w:pPr>
    </w:p>
    <w:p w14:paraId="6546D254" w14:textId="3699FB5A" w:rsidR="00041FEE" w:rsidRDefault="00041FEE" w:rsidP="00041FEE">
      <w:pPr>
        <w:ind w:right="-1050"/>
        <w:rPr>
          <w:sz w:val="24"/>
        </w:rPr>
      </w:pPr>
      <w:r>
        <w:rPr>
          <w:sz w:val="24"/>
        </w:rPr>
        <w:t>MADISON-ELIZABETH born 2000</w:t>
      </w:r>
    </w:p>
    <w:p w14:paraId="5F77ED8B" w14:textId="77777777" w:rsidR="00C10EAE" w:rsidRDefault="00C10EAE" w:rsidP="001B296B">
      <w:pPr>
        <w:ind w:right="-1050"/>
        <w:rPr>
          <w:sz w:val="24"/>
        </w:rPr>
      </w:pPr>
    </w:p>
    <w:p w14:paraId="16E0CDA2" w14:textId="77777777" w:rsidR="001B296B" w:rsidRDefault="001B296B" w:rsidP="001B296B">
      <w:pPr>
        <w:ind w:right="-1050"/>
        <w:rPr>
          <w:sz w:val="24"/>
        </w:rPr>
      </w:pPr>
      <w:r>
        <w:rPr>
          <w:sz w:val="24"/>
        </w:rPr>
        <w:t>OLIVER-MASON born 2014</w:t>
      </w:r>
    </w:p>
    <w:p w14:paraId="493D750D" w14:textId="77777777" w:rsidR="001B296B" w:rsidRDefault="007D0994" w:rsidP="001B296B">
      <w:pPr>
        <w:ind w:right="-1050"/>
        <w:rPr>
          <w:sz w:val="24"/>
        </w:rPr>
      </w:pPr>
      <w:r>
        <w:rPr>
          <w:sz w:val="24"/>
        </w:rPr>
        <w:t>LENA-BARROWS born 2016</w:t>
      </w:r>
    </w:p>
    <w:p w14:paraId="55C04C36" w14:textId="77777777" w:rsidR="000D6C32" w:rsidRDefault="000D6C32">
      <w:pPr>
        <w:ind w:right="-1050"/>
        <w:rPr>
          <w:sz w:val="24"/>
        </w:rPr>
      </w:pPr>
    </w:p>
    <w:p w14:paraId="4D38A150" w14:textId="371E0939" w:rsidR="000D6C32" w:rsidRDefault="000D6C32">
      <w:pPr>
        <w:ind w:right="-1050"/>
        <w:rPr>
          <w:sz w:val="24"/>
        </w:rPr>
      </w:pPr>
      <w:r>
        <w:rPr>
          <w:sz w:val="24"/>
        </w:rPr>
        <w:t>HENRY-GORDON born 1998</w:t>
      </w:r>
    </w:p>
    <w:p w14:paraId="109150E8" w14:textId="58F6EED4" w:rsidR="00CA06BC" w:rsidRDefault="000D6C32">
      <w:pPr>
        <w:ind w:right="-1050"/>
        <w:rPr>
          <w:sz w:val="24"/>
        </w:rPr>
      </w:pPr>
      <w:r>
        <w:rPr>
          <w:sz w:val="24"/>
        </w:rPr>
        <w:t xml:space="preserve">STUART-EMERSON born 2000 </w:t>
      </w:r>
    </w:p>
    <w:p w14:paraId="31D99BC4" w14:textId="77777777" w:rsidR="00C10EAE" w:rsidRDefault="00C10EAE" w:rsidP="00CA06BC">
      <w:pPr>
        <w:ind w:right="-1050"/>
        <w:rPr>
          <w:sz w:val="24"/>
        </w:rPr>
      </w:pPr>
    </w:p>
    <w:p w14:paraId="04396C9F" w14:textId="488F0B29" w:rsidR="000D6C32" w:rsidRDefault="000D6C32">
      <w:pPr>
        <w:ind w:right="-1050"/>
        <w:rPr>
          <w:sz w:val="24"/>
        </w:rPr>
      </w:pPr>
      <w:r>
        <w:rPr>
          <w:sz w:val="24"/>
        </w:rPr>
        <w:t xml:space="preserve">WILLIAM-CARRICK born 2002 </w:t>
      </w:r>
    </w:p>
    <w:p w14:paraId="2A08CF01" w14:textId="4287E30B" w:rsidR="000D6C32" w:rsidRDefault="000D6C32">
      <w:pPr>
        <w:ind w:right="-1050"/>
        <w:rPr>
          <w:b/>
          <w:sz w:val="24"/>
        </w:rPr>
      </w:pPr>
      <w:r>
        <w:rPr>
          <w:sz w:val="24"/>
        </w:rPr>
        <w:t xml:space="preserve">JAMES-MATTHEW born 2004 </w:t>
      </w:r>
    </w:p>
    <w:p w14:paraId="2EFA1887" w14:textId="7A1946F5"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C </w:t>
      </w:r>
    </w:p>
    <w:p w14:paraId="4B8BD19A" w14:textId="77777777" w:rsidR="000D6C32" w:rsidRDefault="000D6C32">
      <w:pPr>
        <w:ind w:right="-1050"/>
        <w:rPr>
          <w:sz w:val="24"/>
        </w:rPr>
      </w:pPr>
    </w:p>
    <w:p w14:paraId="4DF4E3A0" w14:textId="77777777" w:rsidR="000D6C32" w:rsidRDefault="000D6C32">
      <w:pPr>
        <w:ind w:right="-1050"/>
        <w:rPr>
          <w:sz w:val="24"/>
        </w:rPr>
      </w:pPr>
      <w:r>
        <w:rPr>
          <w:sz w:val="24"/>
        </w:rPr>
        <w:t>Constructed from information from:</w:t>
      </w:r>
    </w:p>
    <w:p w14:paraId="46CD536E" w14:textId="77777777" w:rsidR="000D6C32" w:rsidRPr="007D0994" w:rsidRDefault="000D6C32" w:rsidP="00B77EA1">
      <w:pPr>
        <w:numPr>
          <w:ilvl w:val="0"/>
          <w:numId w:val="265"/>
        </w:numPr>
        <w:ind w:right="-1050"/>
      </w:pPr>
      <w:r>
        <w:rPr>
          <w:sz w:val="24"/>
        </w:rPr>
        <w:t>USA Family 1 part C</w:t>
      </w:r>
    </w:p>
    <w:p w14:paraId="4E0688CA" w14:textId="77777777" w:rsidR="007D0994" w:rsidRDefault="007D0994" w:rsidP="00B77EA1">
      <w:pPr>
        <w:numPr>
          <w:ilvl w:val="0"/>
          <w:numId w:val="265"/>
        </w:numPr>
        <w:ind w:right="-1050"/>
      </w:pPr>
      <w:r>
        <w:rPr>
          <w:sz w:val="24"/>
        </w:rPr>
        <w:t>Email from TODD-BARROWS 2016</w:t>
      </w:r>
    </w:p>
    <w:p w14:paraId="6BBA8173" w14:textId="77777777" w:rsidR="000D6C32" w:rsidRDefault="00000000" w:rsidP="00B77EA1">
      <w:pPr>
        <w:numPr>
          <w:ilvl w:val="0"/>
          <w:numId w:val="265"/>
        </w:numPr>
        <w:ind w:right="-1050"/>
      </w:pPr>
      <w:hyperlink r:id="rId1480" w:history="1">
        <w:r w:rsidR="000D6C32">
          <w:rPr>
            <w:rStyle w:val="Hyperlink"/>
            <w:sz w:val="24"/>
          </w:rPr>
          <w:t>www.intelius.com</w:t>
        </w:r>
      </w:hyperlink>
      <w:r w:rsidR="000D6C32">
        <w:rPr>
          <w:sz w:val="24"/>
        </w:rPr>
        <w:t xml:space="preserve"> </w:t>
      </w:r>
    </w:p>
    <w:p w14:paraId="6D051156" w14:textId="77777777" w:rsidR="000D6C32" w:rsidRDefault="00000000" w:rsidP="00B77EA1">
      <w:pPr>
        <w:numPr>
          <w:ilvl w:val="0"/>
          <w:numId w:val="265"/>
        </w:numPr>
        <w:ind w:right="-1050"/>
        <w:rPr>
          <w:sz w:val="24"/>
        </w:rPr>
      </w:pPr>
      <w:hyperlink r:id="rId1481" w:history="1">
        <w:r w:rsidR="000D6C32">
          <w:rPr>
            <w:rStyle w:val="Hyperlink"/>
            <w:sz w:val="24"/>
          </w:rPr>
          <w:t>www.facebook.com</w:t>
        </w:r>
      </w:hyperlink>
      <w:r w:rsidR="000D6C32">
        <w:rPr>
          <w:sz w:val="24"/>
        </w:rPr>
        <w:t xml:space="preserve"> </w:t>
      </w:r>
    </w:p>
    <w:p w14:paraId="7676F41E" w14:textId="1EDF87E7" w:rsidR="001C21CC" w:rsidRDefault="001C21CC" w:rsidP="00B77EA1">
      <w:pPr>
        <w:numPr>
          <w:ilvl w:val="0"/>
          <w:numId w:val="265"/>
        </w:numPr>
        <w:ind w:right="-1050"/>
        <w:rPr>
          <w:sz w:val="24"/>
        </w:rPr>
      </w:pPr>
      <w:r>
        <w:rPr>
          <w:sz w:val="24"/>
        </w:rPr>
        <w:t xml:space="preserve">US census </w:t>
      </w:r>
      <w:r w:rsidR="00D53368">
        <w:rPr>
          <w:sz w:val="24"/>
        </w:rPr>
        <w:t xml:space="preserve">1920 &amp; </w:t>
      </w:r>
      <w:r>
        <w:rPr>
          <w:sz w:val="24"/>
        </w:rPr>
        <w:t>1930</w:t>
      </w:r>
      <w:r w:rsidR="00D53368">
        <w:rPr>
          <w:sz w:val="24"/>
        </w:rPr>
        <w:t xml:space="preserve"> and New York census </w:t>
      </w:r>
      <w:r w:rsidR="00C10EAE">
        <w:rPr>
          <w:sz w:val="24"/>
        </w:rPr>
        <w:t>1905 &amp;</w:t>
      </w:r>
      <w:r w:rsidR="00D53368">
        <w:rPr>
          <w:sz w:val="24"/>
        </w:rPr>
        <w:t>1915</w:t>
      </w:r>
      <w:r w:rsidR="00821346">
        <w:rPr>
          <w:sz w:val="24"/>
        </w:rPr>
        <w:t xml:space="preserve"> (</w:t>
      </w:r>
      <w:hyperlink r:id="rId1482" w:history="1">
        <w:r w:rsidR="00821346" w:rsidRPr="00265650">
          <w:rPr>
            <w:rStyle w:val="Hyperlink"/>
            <w:sz w:val="24"/>
          </w:rPr>
          <w:t>www.familysearch.org</w:t>
        </w:r>
      </w:hyperlink>
      <w:r w:rsidR="00821346">
        <w:rPr>
          <w:sz w:val="24"/>
        </w:rPr>
        <w:t xml:space="preserve"> </w:t>
      </w:r>
      <w:r w:rsidR="00ED4FF2">
        <w:rPr>
          <w:sz w:val="24"/>
        </w:rPr>
        <w:t>)</w:t>
      </w:r>
    </w:p>
    <w:p w14:paraId="4C80280C" w14:textId="7E7B807D" w:rsidR="00C10EAE" w:rsidRPr="00C10EAE" w:rsidRDefault="00C10EAE" w:rsidP="00B77EA1">
      <w:pPr>
        <w:numPr>
          <w:ilvl w:val="0"/>
          <w:numId w:val="265"/>
        </w:numPr>
        <w:ind w:right="-1050"/>
        <w:rPr>
          <w:sz w:val="24"/>
        </w:rPr>
      </w:pPr>
      <w:r w:rsidRPr="00C10EAE">
        <w:rPr>
          <w:sz w:val="24"/>
        </w:rPr>
        <w:t>Marriage records</w:t>
      </w:r>
      <w:r w:rsidR="00821346">
        <w:rPr>
          <w:sz w:val="24"/>
        </w:rPr>
        <w:t xml:space="preserve"> California (</w:t>
      </w:r>
      <w:hyperlink r:id="rId1483" w:history="1">
        <w:r w:rsidRPr="00C10EAE">
          <w:rPr>
            <w:rStyle w:val="Hyperlink"/>
            <w:sz w:val="24"/>
          </w:rPr>
          <w:t>www.familysearch.org</w:t>
        </w:r>
      </w:hyperlink>
      <w:r w:rsidR="00ED4FF2">
        <w:rPr>
          <w:sz w:val="24"/>
        </w:rPr>
        <w:t>)</w:t>
      </w:r>
      <w:r w:rsidRPr="00C10EAE">
        <w:rPr>
          <w:sz w:val="24"/>
        </w:rPr>
        <w:t xml:space="preserve"> </w:t>
      </w:r>
    </w:p>
    <w:p w14:paraId="6B8D25A7" w14:textId="77777777" w:rsidR="000D6C32" w:rsidRDefault="000D6C32">
      <w:pPr>
        <w:ind w:right="-1050"/>
        <w:rPr>
          <w:sz w:val="24"/>
        </w:rPr>
      </w:pPr>
    </w:p>
    <w:p w14:paraId="20EA7AF2" w14:textId="77777777" w:rsidR="000D6C32" w:rsidRDefault="000D6C32">
      <w:pPr>
        <w:ind w:right="-1050"/>
        <w:rPr>
          <w:sz w:val="24"/>
        </w:rPr>
      </w:pPr>
      <w:r>
        <w:rPr>
          <w:sz w:val="24"/>
        </w:rPr>
        <w:t>The former USA Family 1 part C was constructed from:</w:t>
      </w:r>
    </w:p>
    <w:p w14:paraId="5E7B5261" w14:textId="2871ACE9" w:rsidR="000D6C32" w:rsidRDefault="000D6C32" w:rsidP="00B77EA1">
      <w:pPr>
        <w:numPr>
          <w:ilvl w:val="0"/>
          <w:numId w:val="186"/>
        </w:numPr>
        <w:ind w:right="-1050"/>
        <w:rPr>
          <w:sz w:val="24"/>
        </w:rPr>
      </w:pPr>
      <w:r>
        <w:rPr>
          <w:sz w:val="24"/>
        </w:rPr>
        <w:t>letter from JACK (JOHN-ROBINSON senior</w:t>
      </w:r>
      <w:r w:rsidR="00ED4FF2">
        <w:rPr>
          <w:sz w:val="24"/>
        </w:rPr>
        <w:t>)</w:t>
      </w:r>
      <w:r>
        <w:rPr>
          <w:sz w:val="24"/>
        </w:rPr>
        <w:t xml:space="preserve"> 1970s?</w:t>
      </w:r>
    </w:p>
    <w:p w14:paraId="3C14437B" w14:textId="77777777" w:rsidR="000D6C32" w:rsidRDefault="000D6C32" w:rsidP="00B77EA1">
      <w:pPr>
        <w:numPr>
          <w:ilvl w:val="0"/>
          <w:numId w:val="186"/>
        </w:numPr>
        <w:ind w:right="-1050"/>
        <w:rPr>
          <w:sz w:val="24"/>
        </w:rPr>
      </w:pPr>
      <w:r>
        <w:rPr>
          <w:sz w:val="24"/>
        </w:rPr>
        <w:t>letters from JOHN-ROBINSON junior 1992</w:t>
      </w:r>
    </w:p>
    <w:p w14:paraId="706DA344" w14:textId="12101AC4" w:rsidR="000D6C32" w:rsidRDefault="000D6C32" w:rsidP="00B77EA1">
      <w:pPr>
        <w:numPr>
          <w:ilvl w:val="0"/>
          <w:numId w:val="186"/>
        </w:numPr>
        <w:ind w:right="-1050"/>
        <w:rPr>
          <w:sz w:val="24"/>
        </w:rPr>
      </w:pPr>
      <w:r>
        <w:rPr>
          <w:sz w:val="24"/>
        </w:rPr>
        <w:t>email from MATT (MATTHEW-GAYLORD</w:t>
      </w:r>
      <w:r w:rsidR="00ED4FF2">
        <w:rPr>
          <w:sz w:val="24"/>
        </w:rPr>
        <w:t>)</w:t>
      </w:r>
      <w:r>
        <w:rPr>
          <w:sz w:val="24"/>
        </w:rPr>
        <w:t xml:space="preserve"> 2008</w:t>
      </w:r>
    </w:p>
    <w:p w14:paraId="391D62E3" w14:textId="339DCE98" w:rsidR="000D6C32" w:rsidRDefault="000D6C32" w:rsidP="00B77EA1">
      <w:pPr>
        <w:numPr>
          <w:ilvl w:val="0"/>
          <w:numId w:val="186"/>
        </w:numPr>
        <w:ind w:right="-1050"/>
        <w:rPr>
          <w:sz w:val="24"/>
        </w:rPr>
      </w:pPr>
      <w:r>
        <w:rPr>
          <w:sz w:val="24"/>
        </w:rPr>
        <w:t xml:space="preserve">US 1880 census from </w:t>
      </w:r>
      <w:hyperlink r:id="rId1484" w:history="1">
        <w:r>
          <w:rPr>
            <w:rStyle w:val="Hyperlink"/>
            <w:sz w:val="24"/>
          </w:rPr>
          <w:t>www.familysearch.org</w:t>
        </w:r>
      </w:hyperlink>
      <w:r>
        <w:rPr>
          <w:sz w:val="24"/>
        </w:rPr>
        <w:t xml:space="preserve"> (22</w:t>
      </w:r>
      <w:r>
        <w:rPr>
          <w:sz w:val="24"/>
          <w:vertAlign w:val="superscript"/>
        </w:rPr>
        <w:t>nd</w:t>
      </w:r>
      <w:r>
        <w:rPr>
          <w:sz w:val="24"/>
        </w:rPr>
        <w:t xml:space="preserve"> ward district 4 Brooklyn, Kings, New York City, film 1254855 number T9-0855 page 149D</w:t>
      </w:r>
      <w:r w:rsidR="00ED4FF2">
        <w:rPr>
          <w:sz w:val="24"/>
        </w:rPr>
        <w:t>)</w:t>
      </w:r>
      <w:r>
        <w:rPr>
          <w:sz w:val="24"/>
        </w:rPr>
        <w:t xml:space="preserve"> ELBERT, ELLEN and HOWARD TregAnza</w:t>
      </w:r>
    </w:p>
    <w:p w14:paraId="3767699E" w14:textId="77777777" w:rsidR="000D6C32" w:rsidRDefault="000D6C32" w:rsidP="00B77EA1">
      <w:pPr>
        <w:numPr>
          <w:ilvl w:val="0"/>
          <w:numId w:val="186"/>
        </w:numPr>
        <w:ind w:right="-1050"/>
      </w:pPr>
      <w:r>
        <w:rPr>
          <w:sz w:val="24"/>
        </w:rPr>
        <w:t xml:space="preserve">Ellis Island New York passenger records from </w:t>
      </w:r>
      <w:hyperlink r:id="rId1485" w:history="1">
        <w:r>
          <w:rPr>
            <w:rStyle w:val="Hyperlink"/>
            <w:sz w:val="24"/>
          </w:rPr>
          <w:t>www.ellisisland.org</w:t>
        </w:r>
      </w:hyperlink>
      <w:r>
        <w:rPr>
          <w:sz w:val="24"/>
        </w:rPr>
        <w:t xml:space="preserve"> </w:t>
      </w:r>
    </w:p>
    <w:p w14:paraId="154BB35C" w14:textId="77777777" w:rsidR="000D6C32" w:rsidRDefault="00000000" w:rsidP="00B77EA1">
      <w:pPr>
        <w:numPr>
          <w:ilvl w:val="0"/>
          <w:numId w:val="186"/>
        </w:numPr>
        <w:ind w:right="-1050"/>
        <w:rPr>
          <w:sz w:val="24"/>
        </w:rPr>
      </w:pPr>
      <w:hyperlink r:id="rId1486" w:history="1">
        <w:r w:rsidR="000D6C32">
          <w:rPr>
            <w:rStyle w:val="Hyperlink"/>
            <w:sz w:val="24"/>
          </w:rPr>
          <w:t>www.zoominfo.com</w:t>
        </w:r>
      </w:hyperlink>
      <w:r w:rsidR="000D6C32">
        <w:rPr>
          <w:sz w:val="24"/>
        </w:rPr>
        <w:t xml:space="preserve"> </w:t>
      </w:r>
    </w:p>
    <w:p w14:paraId="142C858D" w14:textId="77777777" w:rsidR="000D6C32" w:rsidRDefault="000D6C32" w:rsidP="00B77EA1">
      <w:pPr>
        <w:numPr>
          <w:ilvl w:val="0"/>
          <w:numId w:val="186"/>
        </w:numPr>
        <w:ind w:right="-1050"/>
        <w:rPr>
          <w:sz w:val="24"/>
        </w:rPr>
      </w:pPr>
      <w:r>
        <w:rPr>
          <w:sz w:val="24"/>
        </w:rPr>
        <w:t xml:space="preserve">individual records from </w:t>
      </w:r>
      <w:hyperlink r:id="rId1487" w:history="1">
        <w:r>
          <w:rPr>
            <w:rStyle w:val="Hyperlink"/>
            <w:sz w:val="24"/>
          </w:rPr>
          <w:t>www.familysearch.org</w:t>
        </w:r>
      </w:hyperlink>
      <w:r>
        <w:rPr>
          <w:sz w:val="24"/>
        </w:rPr>
        <w:t xml:space="preserve"> </w:t>
      </w:r>
    </w:p>
    <w:p w14:paraId="0B0C1D63" w14:textId="77777777" w:rsidR="000D6C32" w:rsidRDefault="000D6C32" w:rsidP="00B77EA1">
      <w:pPr>
        <w:numPr>
          <w:ilvl w:val="0"/>
          <w:numId w:val="186"/>
        </w:numPr>
        <w:ind w:right="-1050"/>
        <w:rPr>
          <w:b/>
          <w:sz w:val="24"/>
        </w:rPr>
      </w:pPr>
      <w:r>
        <w:rPr>
          <w:sz w:val="24"/>
        </w:rPr>
        <w:t xml:space="preserve">US Social Security Dean Index from </w:t>
      </w:r>
      <w:hyperlink r:id="rId1488" w:history="1">
        <w:r>
          <w:rPr>
            <w:rStyle w:val="Hyperlink"/>
            <w:sz w:val="24"/>
          </w:rPr>
          <w:t>http://freepages.genealogy.rootsweb.com</w:t>
        </w:r>
      </w:hyperlink>
      <w:r>
        <w:rPr>
          <w:sz w:val="24"/>
        </w:rPr>
        <w:t xml:space="preserve">  </w:t>
      </w:r>
    </w:p>
    <w:p w14:paraId="6AD0040D" w14:textId="7A17354D"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C </w:t>
      </w:r>
    </w:p>
    <w:p w14:paraId="4938638E" w14:textId="77777777" w:rsidR="000D6C32" w:rsidRDefault="000D6C32">
      <w:pPr>
        <w:ind w:right="-1050"/>
        <w:rPr>
          <w:sz w:val="24"/>
        </w:rPr>
      </w:pPr>
    </w:p>
    <w:p w14:paraId="135009BE" w14:textId="77777777" w:rsidR="000D6C32" w:rsidRDefault="000D6C32">
      <w:pPr>
        <w:ind w:right="-1050"/>
        <w:rPr>
          <w:sz w:val="24"/>
        </w:rPr>
      </w:pPr>
      <w:r>
        <w:rPr>
          <w:sz w:val="24"/>
        </w:rPr>
        <w:t>Note:</w:t>
      </w:r>
    </w:p>
    <w:p w14:paraId="0092789F" w14:textId="1E9D08A6" w:rsidR="000D6C32" w:rsidRDefault="000D6C32" w:rsidP="00B77EA1">
      <w:pPr>
        <w:numPr>
          <w:ilvl w:val="0"/>
          <w:numId w:val="121"/>
        </w:numPr>
        <w:ind w:right="-1050"/>
        <w:rPr>
          <w:sz w:val="24"/>
        </w:rPr>
      </w:pPr>
      <w:r>
        <w:rPr>
          <w:sz w:val="24"/>
        </w:rPr>
        <w:t xml:space="preserve">On </w:t>
      </w:r>
      <w:hyperlink r:id="rId1489" w:history="1">
        <w:r>
          <w:rPr>
            <w:rStyle w:val="Hyperlink"/>
            <w:sz w:val="24"/>
          </w:rPr>
          <w:t>www.intelius.com</w:t>
        </w:r>
      </w:hyperlink>
      <w:r>
        <w:rPr>
          <w:sz w:val="24"/>
        </w:rPr>
        <w:t xml:space="preserve">  MARGOT-G. and Carol-M. Tregenza (born 1952 approx.</w:t>
      </w:r>
      <w:r w:rsidR="00ED4FF2">
        <w:rPr>
          <w:sz w:val="24"/>
        </w:rPr>
        <w:t>)</w:t>
      </w:r>
      <w:r>
        <w:rPr>
          <w:sz w:val="24"/>
        </w:rPr>
        <w:t xml:space="preserve"> plus Beverly-L. Thiverge are relatives of TODD-B. and JOHN-R. Tregenza of this family</w:t>
      </w:r>
    </w:p>
    <w:p w14:paraId="0E2A20E4" w14:textId="7ECA7750" w:rsidR="000D6C32" w:rsidRDefault="000D6C32" w:rsidP="00B77EA1">
      <w:pPr>
        <w:numPr>
          <w:ilvl w:val="0"/>
          <w:numId w:val="121"/>
        </w:numPr>
        <w:ind w:right="-1050"/>
        <w:rPr>
          <w:sz w:val="24"/>
        </w:rPr>
      </w:pPr>
      <w:r>
        <w:rPr>
          <w:sz w:val="24"/>
        </w:rPr>
        <w:t xml:space="preserve">On </w:t>
      </w:r>
      <w:hyperlink r:id="rId1490" w:history="1">
        <w:r>
          <w:rPr>
            <w:rStyle w:val="Hyperlink"/>
            <w:sz w:val="24"/>
          </w:rPr>
          <w:t>www.intelius.com</w:t>
        </w:r>
      </w:hyperlink>
      <w:r>
        <w:rPr>
          <w:sz w:val="24"/>
        </w:rPr>
        <w:t xml:space="preserve"> JOHN-A., CAROL-M and J. Tregenza (born 1944 approx.</w:t>
      </w:r>
      <w:r w:rsidR="00ED4FF2">
        <w:rPr>
          <w:sz w:val="24"/>
        </w:rPr>
        <w:t>)</w:t>
      </w:r>
      <w:r>
        <w:rPr>
          <w:sz w:val="24"/>
        </w:rPr>
        <w:t xml:space="preserve"> are relatives of MARGARET-C., MARGARET-G., and JOHN-R. Tregenza of this family</w:t>
      </w:r>
    </w:p>
    <w:p w14:paraId="013C75FE" w14:textId="77074BD5" w:rsidR="000D6C32" w:rsidRDefault="000D6C32" w:rsidP="00B77EA1">
      <w:pPr>
        <w:numPr>
          <w:ilvl w:val="0"/>
          <w:numId w:val="121"/>
        </w:numPr>
        <w:ind w:right="-1050"/>
        <w:rPr>
          <w:sz w:val="24"/>
        </w:rPr>
      </w:pPr>
      <w:r>
        <w:rPr>
          <w:sz w:val="24"/>
        </w:rPr>
        <w:t xml:space="preserve">On </w:t>
      </w:r>
      <w:hyperlink r:id="rId1491" w:history="1">
        <w:r>
          <w:rPr>
            <w:rStyle w:val="Hyperlink"/>
            <w:sz w:val="24"/>
          </w:rPr>
          <w:t>www.intelius.com</w:t>
        </w:r>
      </w:hyperlink>
      <w:r>
        <w:rPr>
          <w:sz w:val="24"/>
        </w:rPr>
        <w:t xml:space="preserve"> CAROL-M, ROBIN-ELIZABETH, JOHN-A (born 1944 approx.</w:t>
      </w:r>
      <w:r w:rsidR="00ED4FF2">
        <w:rPr>
          <w:sz w:val="24"/>
        </w:rPr>
        <w:t>)</w:t>
      </w:r>
      <w:r>
        <w:rPr>
          <w:sz w:val="24"/>
        </w:rPr>
        <w:t xml:space="preserve"> and R.-J. Tregenza. are relatives of MARGARET-C., MARGARET-G. and JOHN-ROBIN Tregenza of this family</w:t>
      </w:r>
    </w:p>
    <w:p w14:paraId="078741DE" w14:textId="77777777" w:rsidR="000D6C32" w:rsidRDefault="000D6C32" w:rsidP="00B77EA1">
      <w:pPr>
        <w:numPr>
          <w:ilvl w:val="0"/>
          <w:numId w:val="121"/>
        </w:numPr>
        <w:ind w:right="-1050"/>
        <w:rPr>
          <w:sz w:val="24"/>
        </w:rPr>
      </w:pPr>
      <w:r>
        <w:rPr>
          <w:sz w:val="24"/>
        </w:rPr>
        <w:t xml:space="preserve">On </w:t>
      </w:r>
      <w:hyperlink r:id="rId1492" w:history="1">
        <w:r>
          <w:rPr>
            <w:rStyle w:val="Hyperlink"/>
            <w:sz w:val="24"/>
          </w:rPr>
          <w:t>www.intelius.com</w:t>
        </w:r>
      </w:hyperlink>
      <w:r>
        <w:rPr>
          <w:sz w:val="24"/>
        </w:rPr>
        <w:t xml:space="preserve"> ROBIN-ELIZABETH and R.-J. Tregenza. plus Margaret Doucette and Margaret-G. Babb are relatives of MATTHEW-GAYLORD and JOHN-R. Tregenza of this family</w:t>
      </w:r>
    </w:p>
    <w:p w14:paraId="6AF6A066" w14:textId="77777777" w:rsidR="000D6C32" w:rsidRDefault="000D6C32" w:rsidP="00B77EA1">
      <w:pPr>
        <w:numPr>
          <w:ilvl w:val="0"/>
          <w:numId w:val="121"/>
        </w:numPr>
        <w:ind w:right="-1050"/>
        <w:rPr>
          <w:sz w:val="24"/>
        </w:rPr>
      </w:pPr>
      <w:r w:rsidRPr="00083AA7">
        <w:rPr>
          <w:sz w:val="24"/>
          <w:lang w:val="fi-FI"/>
        </w:rPr>
        <w:t xml:space="preserve">On </w:t>
      </w:r>
      <w:hyperlink r:id="rId1493" w:history="1">
        <w:r w:rsidRPr="00083AA7">
          <w:rPr>
            <w:rStyle w:val="Hyperlink"/>
            <w:sz w:val="24"/>
            <w:lang w:val="fi-FI"/>
          </w:rPr>
          <w:t>www.intelius.com</w:t>
        </w:r>
      </w:hyperlink>
      <w:r w:rsidRPr="00083AA7">
        <w:rPr>
          <w:sz w:val="24"/>
          <w:lang w:val="fi-FI"/>
        </w:rPr>
        <w:t xml:space="preserve"> SARA-G. </w:t>
      </w:r>
      <w:r>
        <w:rPr>
          <w:sz w:val="24"/>
        </w:rPr>
        <w:t xml:space="preserve">Tregenza plus Kevin-F., John-Brian, Geraldine-F. Whalen and Mary-K. Metts are relatives of MATTHEW-GAYLORD of this family </w:t>
      </w:r>
    </w:p>
    <w:p w14:paraId="12746657" w14:textId="77777777" w:rsidR="000D6C32" w:rsidRDefault="000D6C32" w:rsidP="00B77EA1">
      <w:pPr>
        <w:numPr>
          <w:ilvl w:val="0"/>
          <w:numId w:val="121"/>
        </w:numPr>
        <w:ind w:right="-1050"/>
        <w:rPr>
          <w:sz w:val="24"/>
        </w:rPr>
      </w:pPr>
      <w:r>
        <w:rPr>
          <w:sz w:val="24"/>
        </w:rPr>
        <w:t xml:space="preserve">On </w:t>
      </w:r>
      <w:hyperlink r:id="rId1494" w:history="1">
        <w:r>
          <w:rPr>
            <w:rStyle w:val="Hyperlink"/>
            <w:sz w:val="24"/>
          </w:rPr>
          <w:t>www.intelius.com</w:t>
        </w:r>
      </w:hyperlink>
      <w:r>
        <w:rPr>
          <w:sz w:val="24"/>
        </w:rPr>
        <w:t xml:space="preserve"> TODD-B., MARGOT-G. and JOHN-R. Tregenza plus Beverly-L. Thiverge are relatives of CAROL-MASON of this family</w:t>
      </w:r>
    </w:p>
    <w:p w14:paraId="1686BFB2" w14:textId="77777777" w:rsidR="000D6C32" w:rsidRDefault="000D6C32" w:rsidP="00B77EA1">
      <w:pPr>
        <w:numPr>
          <w:ilvl w:val="0"/>
          <w:numId w:val="121"/>
        </w:numPr>
        <w:ind w:right="-1050"/>
        <w:rPr>
          <w:sz w:val="24"/>
        </w:rPr>
      </w:pPr>
      <w:r>
        <w:rPr>
          <w:sz w:val="24"/>
        </w:rPr>
        <w:t xml:space="preserve">On </w:t>
      </w:r>
      <w:hyperlink r:id="rId1495" w:history="1">
        <w:r>
          <w:rPr>
            <w:rStyle w:val="Hyperlink"/>
            <w:sz w:val="24"/>
          </w:rPr>
          <w:t>www.intelius.com</w:t>
        </w:r>
      </w:hyperlink>
      <w:r>
        <w:rPr>
          <w:sz w:val="24"/>
        </w:rPr>
        <w:t xml:space="preserve"> ROBIN-ELIZABETH, JOHN-R., CAROL-M. and R.J. Tregenza are relatives of JOHN-ROBIN of this family</w:t>
      </w:r>
    </w:p>
    <w:p w14:paraId="4A74C9F5" w14:textId="77777777" w:rsidR="000D6C32" w:rsidRDefault="000D6C32" w:rsidP="00B77EA1">
      <w:pPr>
        <w:numPr>
          <w:ilvl w:val="0"/>
          <w:numId w:val="121"/>
        </w:numPr>
        <w:ind w:right="-1050"/>
        <w:rPr>
          <w:sz w:val="24"/>
        </w:rPr>
      </w:pPr>
      <w:r>
        <w:rPr>
          <w:sz w:val="24"/>
        </w:rPr>
        <w:t xml:space="preserve">On </w:t>
      </w:r>
      <w:hyperlink r:id="rId1496" w:history="1">
        <w:r>
          <w:rPr>
            <w:rStyle w:val="Hyperlink"/>
            <w:sz w:val="24"/>
          </w:rPr>
          <w:t>www.intelius.com</w:t>
        </w:r>
      </w:hyperlink>
      <w:r>
        <w:rPr>
          <w:sz w:val="24"/>
        </w:rPr>
        <w:t xml:space="preserve"> CONSTANCE-S. Tregenza is a relative of JOHN-R of this family</w:t>
      </w:r>
    </w:p>
    <w:p w14:paraId="7D74A1FA" w14:textId="77777777" w:rsidR="000D6C32" w:rsidRDefault="000D6C32" w:rsidP="00B77EA1">
      <w:pPr>
        <w:numPr>
          <w:ilvl w:val="0"/>
          <w:numId w:val="121"/>
        </w:numPr>
        <w:ind w:right="-1050"/>
        <w:rPr>
          <w:sz w:val="24"/>
        </w:rPr>
      </w:pPr>
      <w:r>
        <w:rPr>
          <w:sz w:val="24"/>
        </w:rPr>
        <w:t xml:space="preserve">On </w:t>
      </w:r>
      <w:hyperlink r:id="rId1497" w:history="1">
        <w:r>
          <w:rPr>
            <w:rStyle w:val="Hyperlink"/>
            <w:sz w:val="24"/>
          </w:rPr>
          <w:t>www.intelius.com</w:t>
        </w:r>
      </w:hyperlink>
      <w:r>
        <w:rPr>
          <w:sz w:val="24"/>
        </w:rPr>
        <w:t>. Joe-A. and Joseph-Dolby Babb plus Margaret Doucette are relatives of JOHN-R., MARGARET-G. and MATTHEW-GAYLORD of this family</w:t>
      </w:r>
    </w:p>
    <w:p w14:paraId="7E76FC30" w14:textId="77777777" w:rsidR="000D6C32" w:rsidRDefault="000D6C32" w:rsidP="00B77EA1">
      <w:pPr>
        <w:numPr>
          <w:ilvl w:val="0"/>
          <w:numId w:val="121"/>
        </w:numPr>
        <w:ind w:right="-1050"/>
        <w:rPr>
          <w:sz w:val="24"/>
        </w:rPr>
      </w:pPr>
      <w:r>
        <w:rPr>
          <w:sz w:val="24"/>
        </w:rPr>
        <w:t xml:space="preserve">On </w:t>
      </w:r>
      <w:hyperlink r:id="rId1498" w:history="1">
        <w:r>
          <w:rPr>
            <w:rStyle w:val="Hyperlink"/>
            <w:sz w:val="24"/>
          </w:rPr>
          <w:t>www.intelius.com</w:t>
        </w:r>
      </w:hyperlink>
      <w:r>
        <w:rPr>
          <w:sz w:val="24"/>
        </w:rPr>
        <w:t xml:space="preserve"> Margaret-G. and Joseph-Dolby Babb plus Derek-A. Doucette are relatives of MARGARET-G. and MATTHEW-GAYLORD of this family</w:t>
      </w:r>
    </w:p>
    <w:p w14:paraId="35B5ADC2" w14:textId="77777777" w:rsidR="000D6C32" w:rsidRDefault="000D6C32" w:rsidP="00B77EA1">
      <w:pPr>
        <w:numPr>
          <w:ilvl w:val="0"/>
          <w:numId w:val="121"/>
        </w:numPr>
        <w:ind w:right="-1050"/>
        <w:rPr>
          <w:sz w:val="24"/>
        </w:rPr>
      </w:pPr>
      <w:r>
        <w:rPr>
          <w:sz w:val="24"/>
        </w:rPr>
        <w:t>The part of the family living in Iowa used the spelling TregAnza.</w:t>
      </w:r>
    </w:p>
    <w:p w14:paraId="15D7A9BF" w14:textId="77777777" w:rsidR="000D6C32" w:rsidRDefault="000D6C32">
      <w:pPr>
        <w:ind w:right="-1050"/>
        <w:rPr>
          <w:sz w:val="24"/>
        </w:rPr>
      </w:pPr>
    </w:p>
    <w:p w14:paraId="0D97B5B1" w14:textId="6E8129B4" w:rsidR="000D6C32" w:rsidRDefault="000D6C32">
      <w:pPr>
        <w:pageBreakBefore/>
        <w:ind w:right="-1050"/>
        <w:jc w:val="center"/>
        <w:rPr>
          <w:b/>
          <w:sz w:val="24"/>
          <w:u w:val="single"/>
        </w:rPr>
      </w:pPr>
      <w:r>
        <w:rPr>
          <w:b/>
          <w:sz w:val="24"/>
          <w:u w:val="single"/>
        </w:rPr>
        <w:t>UNCONNECTED FAMILY 20 (ILLOGAN</w:t>
      </w:r>
      <w:r w:rsidR="00ED4FF2">
        <w:rPr>
          <w:b/>
          <w:sz w:val="24"/>
          <w:u w:val="single"/>
        </w:rPr>
        <w:t>)</w:t>
      </w:r>
    </w:p>
    <w:p w14:paraId="10220EB6" w14:textId="77777777" w:rsidR="000D6C32" w:rsidRDefault="000D6C32">
      <w:pPr>
        <w:ind w:right="-1050"/>
        <w:jc w:val="center"/>
        <w:rPr>
          <w:b/>
          <w:sz w:val="24"/>
          <w:u w:val="single"/>
        </w:rPr>
      </w:pPr>
    </w:p>
    <w:p w14:paraId="059B1391" w14:textId="77777777" w:rsidR="000D6C32" w:rsidRDefault="000D6C32">
      <w:pPr>
        <w:ind w:right="-1050"/>
        <w:rPr>
          <w:b/>
          <w:sz w:val="24"/>
          <w:u w:val="single"/>
        </w:rPr>
      </w:pPr>
      <w:r>
        <w:rPr>
          <w:b/>
          <w:sz w:val="24"/>
        </w:rPr>
        <w:t>part D</w:t>
      </w:r>
    </w:p>
    <w:p w14:paraId="294A650A" w14:textId="77777777" w:rsidR="000D6C32" w:rsidRDefault="000D6C32">
      <w:pPr>
        <w:ind w:right="-1050"/>
        <w:rPr>
          <w:b/>
          <w:sz w:val="24"/>
          <w:u w:val="single"/>
        </w:rPr>
      </w:pPr>
    </w:p>
    <w:p w14:paraId="2612EF6D" w14:textId="77777777" w:rsidR="000D6C32" w:rsidRDefault="000D6C32">
      <w:pPr>
        <w:ind w:right="-1050"/>
        <w:rPr>
          <w:sz w:val="24"/>
        </w:rPr>
      </w:pPr>
      <w:r>
        <w:rPr>
          <w:sz w:val="24"/>
        </w:rPr>
        <w:tab/>
        <w:t>EDWARD</w:t>
      </w:r>
      <w:r w:rsidR="000867B2">
        <w:rPr>
          <w:sz w:val="24"/>
        </w:rPr>
        <w:t>-P</w:t>
      </w:r>
    </w:p>
    <w:p w14:paraId="3F77E451" w14:textId="77777777" w:rsidR="000D6C32" w:rsidRDefault="000D6C32">
      <w:pPr>
        <w:ind w:right="-1050"/>
        <w:rPr>
          <w:sz w:val="24"/>
        </w:rPr>
      </w:pPr>
      <w:r>
        <w:rPr>
          <w:sz w:val="24"/>
        </w:rPr>
        <w:tab/>
        <w:t>1814</w:t>
      </w:r>
    </w:p>
    <w:p w14:paraId="757EC858" w14:textId="77777777" w:rsidR="000D6C32" w:rsidRDefault="000D6C32">
      <w:pPr>
        <w:ind w:right="-1050"/>
        <w:rPr>
          <w:sz w:val="24"/>
        </w:rPr>
      </w:pPr>
      <w:r>
        <w:rPr>
          <w:sz w:val="24"/>
        </w:rPr>
        <w:tab/>
        <w:t>m Grace Roberts</w:t>
      </w:r>
    </w:p>
    <w:p w14:paraId="1BD8DEC4" w14:textId="705C7463" w:rsidR="000D6C32" w:rsidRDefault="000D6C32">
      <w:pPr>
        <w:ind w:right="-1050"/>
        <w:rPr>
          <w:sz w:val="24"/>
        </w:rPr>
      </w:pPr>
      <w:r>
        <w:rPr>
          <w:sz w:val="24"/>
        </w:rPr>
        <w:t>_______|___________________</w:t>
      </w:r>
      <w:r w:rsidR="00E940EA">
        <w:rPr>
          <w:sz w:val="24"/>
        </w:rPr>
        <w:t>______</w:t>
      </w:r>
      <w:r>
        <w:rPr>
          <w:sz w:val="24"/>
        </w:rPr>
        <w:t>___________________________________________________________________________________</w:t>
      </w:r>
    </w:p>
    <w:p w14:paraId="69E6D659" w14:textId="0D9B6A97" w:rsidR="000D6C32" w:rsidRDefault="000D6C32">
      <w:pPr>
        <w:ind w:right="-1050"/>
        <w:rPr>
          <w:sz w:val="24"/>
        </w:rPr>
      </w:pPr>
      <w:r>
        <w:rPr>
          <w:sz w:val="24"/>
        </w:rPr>
        <w:t>EDWARD</w:t>
      </w:r>
      <w:r w:rsidR="00594675">
        <w:rPr>
          <w:sz w:val="24"/>
        </w:rPr>
        <w:t>-J</w:t>
      </w:r>
      <w:r>
        <w:rPr>
          <w:sz w:val="24"/>
        </w:rPr>
        <w:tab/>
        <w:t>MARY</w:t>
      </w:r>
      <w:r w:rsidR="00594675">
        <w:rPr>
          <w:sz w:val="24"/>
        </w:rPr>
        <w:t>-JANE</w:t>
      </w:r>
      <w:r>
        <w:rPr>
          <w:sz w:val="24"/>
        </w:rPr>
        <w:tab/>
      </w:r>
      <w:r w:rsidR="00594675">
        <w:rPr>
          <w:sz w:val="24"/>
        </w:rPr>
        <w:tab/>
      </w:r>
      <w:r>
        <w:rPr>
          <w:sz w:val="24"/>
        </w:rPr>
        <w:t>JAMES-ROBERT</w:t>
      </w:r>
      <w:r>
        <w:rPr>
          <w:sz w:val="24"/>
        </w:rPr>
        <w:tab/>
        <w:t>THOMAS-E</w:t>
      </w:r>
      <w:r>
        <w:rPr>
          <w:sz w:val="24"/>
        </w:rPr>
        <w:tab/>
      </w:r>
      <w:r>
        <w:rPr>
          <w:sz w:val="24"/>
        </w:rPr>
        <w:tab/>
        <w:t>JOHN-ORVAL</w:t>
      </w:r>
      <w:r w:rsidR="00914F25">
        <w:rPr>
          <w:sz w:val="24"/>
        </w:rPr>
        <w:t>/</w:t>
      </w:r>
      <w:r>
        <w:rPr>
          <w:sz w:val="24"/>
        </w:rPr>
        <w:tab/>
        <w:t>ELIZABETH</w:t>
      </w:r>
      <w:r w:rsidR="00BA628F">
        <w:rPr>
          <w:sz w:val="24"/>
        </w:rPr>
        <w:t>-A</w:t>
      </w:r>
      <w:r>
        <w:rPr>
          <w:sz w:val="24"/>
        </w:rPr>
        <w:tab/>
        <w:t>DELL-GRACIA</w:t>
      </w:r>
    </w:p>
    <w:p w14:paraId="57BA09AB" w14:textId="13C1D1D4" w:rsidR="000D6C32" w:rsidRDefault="000D6C32">
      <w:pPr>
        <w:ind w:right="-1050"/>
        <w:rPr>
          <w:sz w:val="24"/>
        </w:rPr>
      </w:pPr>
      <w:r>
        <w:rPr>
          <w:sz w:val="24"/>
        </w:rPr>
        <w:t>1845</w:t>
      </w:r>
      <w:r>
        <w:rPr>
          <w:sz w:val="24"/>
        </w:rPr>
        <w:tab/>
      </w:r>
      <w:r>
        <w:rPr>
          <w:sz w:val="24"/>
        </w:rPr>
        <w:tab/>
      </w:r>
      <w:r w:rsidR="0054363D">
        <w:rPr>
          <w:sz w:val="24"/>
        </w:rPr>
        <w:t>1846</w:t>
      </w:r>
      <w:r>
        <w:rPr>
          <w:sz w:val="24"/>
        </w:rPr>
        <w:tab/>
      </w:r>
      <w:r>
        <w:rPr>
          <w:sz w:val="24"/>
        </w:rPr>
        <w:tab/>
      </w:r>
      <w:r w:rsidR="00594675">
        <w:rPr>
          <w:sz w:val="24"/>
        </w:rPr>
        <w:tab/>
      </w:r>
      <w:r>
        <w:rPr>
          <w:sz w:val="24"/>
        </w:rPr>
        <w:t>1848</w:t>
      </w:r>
      <w:r>
        <w:rPr>
          <w:sz w:val="24"/>
        </w:rPr>
        <w:tab/>
      </w:r>
      <w:r>
        <w:rPr>
          <w:sz w:val="24"/>
        </w:rPr>
        <w:tab/>
      </w:r>
      <w:r>
        <w:rPr>
          <w:sz w:val="24"/>
        </w:rPr>
        <w:tab/>
        <w:t>1852</w:t>
      </w:r>
      <w:r>
        <w:rPr>
          <w:sz w:val="24"/>
        </w:rPr>
        <w:tab/>
      </w:r>
      <w:r>
        <w:rPr>
          <w:sz w:val="24"/>
        </w:rPr>
        <w:tab/>
      </w:r>
      <w:r>
        <w:rPr>
          <w:sz w:val="24"/>
        </w:rPr>
        <w:tab/>
        <w:t>1856</w:t>
      </w:r>
      <w:r>
        <w:rPr>
          <w:sz w:val="24"/>
        </w:rPr>
        <w:tab/>
      </w:r>
      <w:r w:rsidR="00914F25">
        <w:rPr>
          <w:sz w:val="24"/>
        </w:rPr>
        <w:t>ORVILLE</w:t>
      </w:r>
      <w:r>
        <w:rPr>
          <w:sz w:val="24"/>
        </w:rPr>
        <w:tab/>
        <w:t>1857</w:t>
      </w:r>
      <w:r w:rsidR="00AC0EFB">
        <w:rPr>
          <w:sz w:val="24"/>
        </w:rPr>
        <w:tab/>
      </w:r>
      <w:r w:rsidR="00AC0EFB">
        <w:rPr>
          <w:sz w:val="24"/>
        </w:rPr>
        <w:tab/>
      </w:r>
      <w:r w:rsidR="00AC0EFB">
        <w:rPr>
          <w:sz w:val="24"/>
        </w:rPr>
        <w:tab/>
        <w:t>1861</w:t>
      </w:r>
    </w:p>
    <w:p w14:paraId="1711D032" w14:textId="37C17567" w:rsidR="000D6C32" w:rsidRDefault="000D6C32">
      <w:pPr>
        <w:ind w:right="-1050"/>
        <w:rPr>
          <w:sz w:val="24"/>
        </w:rPr>
      </w:pPr>
      <w:r>
        <w:rPr>
          <w:sz w:val="24"/>
        </w:rPr>
        <w:t>m Josephine Adeline Owen</w:t>
      </w:r>
      <w:r w:rsidR="00594675">
        <w:rPr>
          <w:sz w:val="24"/>
        </w:rPr>
        <w:tab/>
      </w:r>
      <w:r>
        <w:rPr>
          <w:sz w:val="24"/>
        </w:rPr>
        <w:tab/>
        <w:t>|m Eliza L</w:t>
      </w:r>
      <w:r w:rsidR="00D447CF">
        <w:rPr>
          <w:sz w:val="24"/>
        </w:rPr>
        <w:t>o</w:t>
      </w:r>
      <w:r>
        <w:rPr>
          <w:sz w:val="24"/>
        </w:rPr>
        <w:t>wrey</w:t>
      </w:r>
      <w:r>
        <w:rPr>
          <w:sz w:val="24"/>
        </w:rPr>
        <w:tab/>
        <w:t>m Elizabeth</w:t>
      </w:r>
      <w:r>
        <w:rPr>
          <w:sz w:val="24"/>
        </w:rPr>
        <w:tab/>
      </w:r>
      <w:r>
        <w:rPr>
          <w:sz w:val="24"/>
        </w:rPr>
        <w:tab/>
        <w:t>m Eliza-Mary Birkett</w:t>
      </w:r>
    </w:p>
    <w:p w14:paraId="216CD74C" w14:textId="1E54DBA7" w:rsidR="000D6C32" w:rsidRDefault="000D6C32">
      <w:pPr>
        <w:ind w:right="-1050"/>
        <w:rPr>
          <w:b/>
          <w:sz w:val="24"/>
        </w:rPr>
      </w:pPr>
      <w:r>
        <w:rPr>
          <w:sz w:val="24"/>
        </w:rPr>
        <w:t>|</w:t>
      </w:r>
      <w:r>
        <w:rPr>
          <w:sz w:val="24"/>
        </w:rPr>
        <w:tab/>
      </w:r>
      <w:r>
        <w:rPr>
          <w:sz w:val="24"/>
        </w:rPr>
        <w:tab/>
      </w:r>
      <w:r>
        <w:rPr>
          <w:sz w:val="24"/>
        </w:rPr>
        <w:tab/>
      </w:r>
      <w:r>
        <w:rPr>
          <w:sz w:val="24"/>
        </w:rPr>
        <w:tab/>
      </w:r>
      <w:r w:rsidR="00594675">
        <w:rPr>
          <w:sz w:val="24"/>
        </w:rPr>
        <w:tab/>
      </w:r>
      <w:r>
        <w:rPr>
          <w:sz w:val="24"/>
        </w:rPr>
        <w:t>|</w:t>
      </w:r>
      <w:r>
        <w:rPr>
          <w:sz w:val="24"/>
        </w:rPr>
        <w:tab/>
      </w:r>
      <w:r>
        <w:rPr>
          <w:sz w:val="24"/>
        </w:rPr>
        <w:tab/>
      </w:r>
      <w:r>
        <w:rPr>
          <w:sz w:val="24"/>
        </w:rPr>
        <w:tab/>
        <w:t>| -Jane Ivey</w:t>
      </w:r>
      <w:r>
        <w:rPr>
          <w:sz w:val="24"/>
        </w:rPr>
        <w:tab/>
      </w:r>
      <w:r>
        <w:rPr>
          <w:sz w:val="24"/>
        </w:rPr>
        <w:tab/>
        <w:t>|</w:t>
      </w:r>
    </w:p>
    <w:p w14:paraId="678C3CDF" w14:textId="387B635F" w:rsidR="000D6C32" w:rsidRDefault="000D6C32">
      <w:pPr>
        <w:ind w:right="-1050"/>
        <w:rPr>
          <w:sz w:val="24"/>
        </w:rPr>
      </w:pPr>
      <w:r>
        <w:rPr>
          <w:b/>
          <w:sz w:val="24"/>
        </w:rPr>
        <w:t>part E</w:t>
      </w:r>
      <w:r>
        <w:rPr>
          <w:sz w:val="24"/>
        </w:rPr>
        <w:tab/>
      </w:r>
      <w:r w:rsidR="00594675">
        <w:rPr>
          <w:sz w:val="24"/>
        </w:rPr>
        <w:tab/>
      </w:r>
      <w:r>
        <w:rPr>
          <w:sz w:val="24"/>
        </w:rPr>
        <w:tab/>
      </w:r>
      <w:r>
        <w:rPr>
          <w:sz w:val="24"/>
        </w:rPr>
        <w:tab/>
      </w:r>
      <w:r>
        <w:rPr>
          <w:sz w:val="24"/>
        </w:rPr>
        <w:tab/>
        <w:t>|</w:t>
      </w:r>
      <w:r>
        <w:rPr>
          <w:sz w:val="24"/>
        </w:rPr>
        <w:tab/>
      </w:r>
      <w:r>
        <w:rPr>
          <w:sz w:val="24"/>
        </w:rPr>
        <w:tab/>
      </w:r>
      <w:r>
        <w:rPr>
          <w:sz w:val="24"/>
        </w:rPr>
        <w:tab/>
        <w:t>|</w:t>
      </w:r>
      <w:r>
        <w:rPr>
          <w:sz w:val="24"/>
        </w:rPr>
        <w:tab/>
      </w:r>
      <w:r>
        <w:rPr>
          <w:sz w:val="24"/>
        </w:rPr>
        <w:tab/>
      </w:r>
      <w:r>
        <w:rPr>
          <w:sz w:val="24"/>
        </w:rPr>
        <w:tab/>
      </w:r>
      <w:r>
        <w:rPr>
          <w:b/>
          <w:sz w:val="24"/>
        </w:rPr>
        <w:t>part F</w:t>
      </w:r>
    </w:p>
    <w:p w14:paraId="0A08350B" w14:textId="709FF4D9" w:rsidR="000D6C32" w:rsidRDefault="000D6C32">
      <w:pPr>
        <w:ind w:right="-1050"/>
        <w:rPr>
          <w:sz w:val="24"/>
        </w:rPr>
      </w:pPr>
      <w:r>
        <w:rPr>
          <w:sz w:val="24"/>
        </w:rPr>
        <w:tab/>
      </w:r>
      <w:r>
        <w:rPr>
          <w:sz w:val="24"/>
        </w:rPr>
        <w:tab/>
      </w:r>
      <w:r w:rsidR="00594675">
        <w:rPr>
          <w:sz w:val="24"/>
        </w:rPr>
        <w:tab/>
      </w:r>
      <w:r>
        <w:rPr>
          <w:sz w:val="24"/>
        </w:rPr>
        <w:tab/>
      </w:r>
      <w:r>
        <w:rPr>
          <w:sz w:val="24"/>
        </w:rPr>
        <w:tab/>
        <w:t>|</w:t>
      </w:r>
      <w:r>
        <w:rPr>
          <w:sz w:val="24"/>
        </w:rPr>
        <w:tab/>
      </w:r>
      <w:r>
        <w:rPr>
          <w:sz w:val="24"/>
        </w:rPr>
        <w:tab/>
      </w:r>
      <w:r>
        <w:rPr>
          <w:sz w:val="24"/>
        </w:rPr>
        <w:tab/>
      </w:r>
      <w:r>
        <w:rPr>
          <w:b/>
          <w:sz w:val="24"/>
        </w:rPr>
        <w:t>part G</w:t>
      </w:r>
    </w:p>
    <w:p w14:paraId="77E7AE66" w14:textId="7449529C" w:rsidR="000D6C32" w:rsidRDefault="000D6C32">
      <w:pPr>
        <w:ind w:right="-1050"/>
        <w:rPr>
          <w:sz w:val="24"/>
        </w:rPr>
      </w:pPr>
      <w:r>
        <w:rPr>
          <w:sz w:val="24"/>
        </w:rPr>
        <w:t>______________________________</w:t>
      </w:r>
      <w:r w:rsidR="005530D7">
        <w:rPr>
          <w:sz w:val="24"/>
        </w:rPr>
        <w:t>|</w:t>
      </w:r>
      <w:r>
        <w:rPr>
          <w:sz w:val="24"/>
        </w:rPr>
        <w:t>_________________________________________________________________________________________</w:t>
      </w:r>
    </w:p>
    <w:p w14:paraId="0E1A833B" w14:textId="77777777" w:rsidR="000D6C32" w:rsidRDefault="000D6C32">
      <w:pPr>
        <w:ind w:right="-1050"/>
        <w:rPr>
          <w:sz w:val="24"/>
        </w:rPr>
      </w:pPr>
      <w:r>
        <w:rPr>
          <w:sz w:val="24"/>
        </w:rPr>
        <w:t>ALICE-ROSETTA</w:t>
      </w:r>
      <w:r>
        <w:rPr>
          <w:sz w:val="24"/>
        </w:rPr>
        <w:tab/>
        <w:t>MINNIE-ARUBA</w:t>
      </w:r>
      <w:r>
        <w:rPr>
          <w:sz w:val="24"/>
        </w:rPr>
        <w:tab/>
        <w:t>FRANCIS-EDWARD</w:t>
      </w:r>
      <w:r>
        <w:rPr>
          <w:sz w:val="24"/>
        </w:rPr>
        <w:tab/>
      </w:r>
      <w:r>
        <w:rPr>
          <w:sz w:val="24"/>
        </w:rPr>
        <w:tab/>
        <w:t>FLORENCE-EDITH</w:t>
      </w:r>
      <w:r>
        <w:rPr>
          <w:sz w:val="24"/>
        </w:rPr>
        <w:tab/>
      </w:r>
      <w:r>
        <w:rPr>
          <w:sz w:val="24"/>
        </w:rPr>
        <w:tab/>
        <w:t>JAMES-ROBERT</w:t>
      </w:r>
      <w:r>
        <w:rPr>
          <w:sz w:val="24"/>
        </w:rPr>
        <w:tab/>
        <w:t>HAROLD-LAWREY</w:t>
      </w:r>
    </w:p>
    <w:p w14:paraId="2A2931CC" w14:textId="77777777" w:rsidR="000D6C32" w:rsidRPr="00083AA7" w:rsidRDefault="000D6C32">
      <w:pPr>
        <w:ind w:right="-1050"/>
        <w:rPr>
          <w:sz w:val="24"/>
          <w:lang w:val="sv-SE"/>
        </w:rPr>
      </w:pPr>
      <w:r w:rsidRPr="00083AA7">
        <w:rPr>
          <w:sz w:val="24"/>
          <w:lang w:val="sv-SE"/>
        </w:rPr>
        <w:t>1874</w:t>
      </w:r>
      <w:r w:rsidRPr="00083AA7">
        <w:rPr>
          <w:sz w:val="24"/>
          <w:lang w:val="sv-SE"/>
        </w:rPr>
        <w:tab/>
      </w:r>
      <w:r w:rsidRPr="00083AA7">
        <w:rPr>
          <w:sz w:val="24"/>
          <w:lang w:val="sv-SE"/>
        </w:rPr>
        <w:tab/>
      </w:r>
      <w:r w:rsidRPr="00083AA7">
        <w:rPr>
          <w:sz w:val="24"/>
          <w:lang w:val="sv-SE"/>
        </w:rPr>
        <w:tab/>
        <w:t>1876</w:t>
      </w:r>
      <w:r w:rsidRPr="00083AA7">
        <w:rPr>
          <w:sz w:val="24"/>
          <w:lang w:val="sv-SE"/>
        </w:rPr>
        <w:tab/>
      </w:r>
      <w:r w:rsidRPr="00083AA7">
        <w:rPr>
          <w:sz w:val="24"/>
          <w:lang w:val="sv-SE"/>
        </w:rPr>
        <w:tab/>
      </w:r>
      <w:r w:rsidRPr="00083AA7">
        <w:rPr>
          <w:sz w:val="24"/>
          <w:lang w:val="sv-SE"/>
        </w:rPr>
        <w:tab/>
        <w:t>1879</w:t>
      </w:r>
      <w:r w:rsidRPr="00083AA7">
        <w:rPr>
          <w:sz w:val="24"/>
          <w:lang w:val="sv-SE"/>
        </w:rPr>
        <w:tab/>
      </w:r>
      <w:r w:rsidRPr="00083AA7">
        <w:rPr>
          <w:sz w:val="24"/>
          <w:lang w:val="sv-SE"/>
        </w:rPr>
        <w:tab/>
      </w:r>
      <w:r w:rsidRPr="00083AA7">
        <w:rPr>
          <w:sz w:val="24"/>
          <w:lang w:val="sv-SE"/>
        </w:rPr>
        <w:tab/>
      </w:r>
      <w:r w:rsidRPr="00083AA7">
        <w:rPr>
          <w:sz w:val="24"/>
          <w:lang w:val="sv-SE"/>
        </w:rPr>
        <w:tab/>
        <w:t>1882</w:t>
      </w:r>
      <w:r w:rsidRPr="00083AA7">
        <w:rPr>
          <w:sz w:val="24"/>
          <w:lang w:val="sv-SE"/>
        </w:rPr>
        <w:tab/>
      </w:r>
      <w:r w:rsidRPr="00083AA7">
        <w:rPr>
          <w:sz w:val="24"/>
          <w:lang w:val="sv-SE"/>
        </w:rPr>
        <w:tab/>
      </w:r>
      <w:r w:rsidRPr="00083AA7">
        <w:rPr>
          <w:sz w:val="24"/>
          <w:lang w:val="sv-SE"/>
        </w:rPr>
        <w:tab/>
      </w:r>
      <w:r w:rsidRPr="00083AA7">
        <w:rPr>
          <w:sz w:val="24"/>
          <w:lang w:val="sv-SE"/>
        </w:rPr>
        <w:tab/>
        <w:t>1885</w:t>
      </w:r>
      <w:r w:rsidRPr="00083AA7">
        <w:rPr>
          <w:sz w:val="24"/>
          <w:lang w:val="sv-SE"/>
        </w:rPr>
        <w:tab/>
      </w:r>
      <w:r w:rsidRPr="00083AA7">
        <w:rPr>
          <w:sz w:val="24"/>
          <w:lang w:val="sv-SE"/>
        </w:rPr>
        <w:tab/>
      </w:r>
      <w:r w:rsidRPr="00083AA7">
        <w:rPr>
          <w:sz w:val="24"/>
          <w:lang w:val="sv-SE"/>
        </w:rPr>
        <w:tab/>
        <w:t>1890</w:t>
      </w:r>
    </w:p>
    <w:p w14:paraId="09681DE7"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Beulah-Bella Moore</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m Ida-Marian Swett</w:t>
      </w:r>
      <w:r w:rsidRPr="00083AA7">
        <w:rPr>
          <w:sz w:val="24"/>
          <w:lang w:val="sv-SE"/>
        </w:rPr>
        <w:tab/>
        <w:t xml:space="preserve">m1 </w:t>
      </w:r>
      <w:r w:rsidR="00090C8E">
        <w:rPr>
          <w:sz w:val="24"/>
          <w:lang w:val="sv-SE"/>
        </w:rPr>
        <w:t>Viola-</w:t>
      </w:r>
      <w:r w:rsidR="00E437A7">
        <w:rPr>
          <w:sz w:val="24"/>
          <w:lang w:val="sv-SE"/>
        </w:rPr>
        <w:t>Ma</w:t>
      </w:r>
      <w:r w:rsidRPr="00083AA7">
        <w:rPr>
          <w:sz w:val="24"/>
          <w:lang w:val="sv-SE"/>
        </w:rPr>
        <w:t>e Crawford</w:t>
      </w:r>
    </w:p>
    <w:p w14:paraId="7A4FE2A2"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r w:rsidRPr="00083AA7">
        <w:rPr>
          <w:sz w:val="24"/>
          <w:lang w:val="sv-SE"/>
        </w:rPr>
        <w:tab/>
      </w:r>
      <w:r w:rsidRPr="00083AA7">
        <w:rPr>
          <w:sz w:val="24"/>
          <w:lang w:val="sv-SE"/>
        </w:rPr>
        <w:tab/>
      </w:r>
      <w:r w:rsidRPr="00083AA7">
        <w:rPr>
          <w:sz w:val="24"/>
          <w:lang w:val="sv-SE"/>
        </w:rPr>
        <w:tab/>
        <w:t xml:space="preserve">m2 </w:t>
      </w:r>
      <w:r w:rsidR="00090C8E">
        <w:rPr>
          <w:sz w:val="24"/>
          <w:lang w:val="sv-SE"/>
        </w:rPr>
        <w:t>T</w:t>
      </w:r>
      <w:r w:rsidRPr="00083AA7">
        <w:rPr>
          <w:sz w:val="24"/>
          <w:lang w:val="sv-SE"/>
        </w:rPr>
        <w:t>ennie</w:t>
      </w:r>
      <w:r w:rsidR="00090C8E">
        <w:rPr>
          <w:sz w:val="24"/>
          <w:lang w:val="sv-SE"/>
        </w:rPr>
        <w:t>-C Campbell</w:t>
      </w:r>
    </w:p>
    <w:p w14:paraId="65B65823"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______|_________</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r w:rsidRPr="00083AA7">
        <w:rPr>
          <w:sz w:val="24"/>
          <w:lang w:val="sv-SE"/>
        </w:rPr>
        <w:tab/>
      </w:r>
      <w:r w:rsidRPr="00083AA7">
        <w:rPr>
          <w:sz w:val="24"/>
          <w:lang w:val="sv-SE"/>
        </w:rPr>
        <w:tab/>
        <w:t>1_____|_______</w:t>
      </w:r>
    </w:p>
    <w:p w14:paraId="1F601726" w14:textId="77777777" w:rsidR="000D6C32" w:rsidRPr="00083AA7" w:rsidRDefault="000D6C32">
      <w:pPr>
        <w:ind w:right="-1050"/>
        <w:rPr>
          <w:sz w:val="24"/>
          <w:lang w:val="sv-SE"/>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BEULAH-HELEN</w:t>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t>|</w:t>
      </w:r>
      <w:r w:rsidRPr="00083AA7">
        <w:rPr>
          <w:sz w:val="24"/>
          <w:lang w:val="sv-SE"/>
        </w:rPr>
        <w:tab/>
      </w:r>
      <w:r w:rsidRPr="00083AA7">
        <w:rPr>
          <w:sz w:val="24"/>
          <w:lang w:val="sv-SE"/>
        </w:rPr>
        <w:tab/>
        <w:t>ALICE-MARIE</w:t>
      </w:r>
    </w:p>
    <w:p w14:paraId="4464DDE1" w14:textId="77777777" w:rsidR="000D6C32" w:rsidRDefault="000D6C32">
      <w:pPr>
        <w:ind w:right="-1050"/>
        <w:rPr>
          <w:sz w:val="24"/>
        </w:rPr>
      </w:pPr>
      <w:r w:rsidRPr="00083AA7">
        <w:rPr>
          <w:sz w:val="24"/>
          <w:lang w:val="sv-SE"/>
        </w:rPr>
        <w:tab/>
      </w:r>
      <w:r w:rsidRPr="00083AA7">
        <w:rPr>
          <w:sz w:val="24"/>
          <w:lang w:val="sv-SE"/>
        </w:rPr>
        <w:tab/>
      </w:r>
      <w:r w:rsidRPr="00083AA7">
        <w:rPr>
          <w:sz w:val="24"/>
          <w:lang w:val="sv-SE"/>
        </w:rPr>
        <w:tab/>
      </w:r>
      <w:r w:rsidRPr="00083AA7">
        <w:rPr>
          <w:sz w:val="24"/>
          <w:lang w:val="sv-SE"/>
        </w:rPr>
        <w:tab/>
      </w:r>
      <w:r w:rsidRPr="00083AA7">
        <w:rPr>
          <w:sz w:val="24"/>
          <w:lang w:val="sv-SE"/>
        </w:rPr>
        <w:tab/>
      </w:r>
      <w:r>
        <w:rPr>
          <w:sz w:val="24"/>
        </w:rPr>
        <w:t>1916</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t>1915</w:t>
      </w:r>
    </w:p>
    <w:p w14:paraId="6CA0C8B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____________________________________|________________________</w:t>
      </w:r>
    </w:p>
    <w:p w14:paraId="6F42103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EDITH-MARION</w:t>
      </w:r>
      <w:r>
        <w:rPr>
          <w:sz w:val="24"/>
        </w:rPr>
        <w:tab/>
        <w:t>EVA-FRANCES</w:t>
      </w:r>
      <w:r>
        <w:rPr>
          <w:sz w:val="24"/>
        </w:rPr>
        <w:tab/>
        <w:t>EUNICE</w:t>
      </w:r>
      <w:r w:rsidR="00535384">
        <w:rPr>
          <w:sz w:val="24"/>
        </w:rPr>
        <w:t>-C</w:t>
      </w:r>
      <w:r>
        <w:rPr>
          <w:sz w:val="24"/>
        </w:rPr>
        <w:tab/>
        <w:t>FAE-LENORE</w:t>
      </w:r>
    </w:p>
    <w:p w14:paraId="5474FD1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1922</w:t>
      </w:r>
      <w:r>
        <w:rPr>
          <w:sz w:val="24"/>
        </w:rPr>
        <w:tab/>
      </w:r>
      <w:r>
        <w:rPr>
          <w:sz w:val="24"/>
        </w:rPr>
        <w:tab/>
      </w:r>
      <w:r>
        <w:rPr>
          <w:sz w:val="24"/>
        </w:rPr>
        <w:tab/>
        <w:t>1924</w:t>
      </w:r>
      <w:r>
        <w:rPr>
          <w:sz w:val="24"/>
        </w:rPr>
        <w:tab/>
      </w:r>
      <w:r>
        <w:rPr>
          <w:sz w:val="24"/>
        </w:rPr>
        <w:tab/>
      </w:r>
      <w:r>
        <w:rPr>
          <w:sz w:val="24"/>
        </w:rPr>
        <w:tab/>
        <w:t>1926</w:t>
      </w:r>
      <w:r>
        <w:rPr>
          <w:sz w:val="24"/>
        </w:rPr>
        <w:tab/>
      </w:r>
      <w:r>
        <w:rPr>
          <w:sz w:val="24"/>
        </w:rPr>
        <w:tab/>
        <w:t>1929</w:t>
      </w:r>
    </w:p>
    <w:p w14:paraId="271E904F" w14:textId="77777777" w:rsidR="000D6C32" w:rsidRDefault="000D6C32">
      <w:pPr>
        <w:ind w:right="-1050"/>
        <w:rPr>
          <w:sz w:val="24"/>
        </w:rPr>
      </w:pPr>
    </w:p>
    <w:p w14:paraId="5A92F393" w14:textId="19CC6751" w:rsidR="000D6C32" w:rsidRDefault="000D6C32">
      <w:pPr>
        <w:pageBreakBefore/>
        <w:ind w:right="-1050"/>
        <w:rPr>
          <w:sz w:val="24"/>
        </w:rPr>
      </w:pPr>
      <w:r>
        <w:rPr>
          <w:b/>
          <w:sz w:val="24"/>
        </w:rPr>
        <w:t>NOTES ON UNCONNECTED FAMILY 20 (ILLOGAN</w:t>
      </w:r>
      <w:r w:rsidR="00ED4FF2">
        <w:rPr>
          <w:b/>
          <w:sz w:val="24"/>
        </w:rPr>
        <w:t>)</w:t>
      </w:r>
      <w:r>
        <w:rPr>
          <w:b/>
          <w:sz w:val="24"/>
        </w:rPr>
        <w:t xml:space="preserve"> part D</w:t>
      </w:r>
    </w:p>
    <w:p w14:paraId="5297362D" w14:textId="77777777" w:rsidR="000D6C32" w:rsidRDefault="000D6C32">
      <w:pPr>
        <w:ind w:right="-1050"/>
        <w:rPr>
          <w:sz w:val="24"/>
        </w:rPr>
      </w:pPr>
    </w:p>
    <w:p w14:paraId="0E064C25" w14:textId="65355846" w:rsidR="000D6C32" w:rsidRDefault="000D6C32">
      <w:pPr>
        <w:ind w:right="-1050"/>
        <w:rPr>
          <w:sz w:val="24"/>
        </w:rPr>
      </w:pPr>
      <w:r>
        <w:rPr>
          <w:sz w:val="24"/>
        </w:rPr>
        <w:t>EDWARD/EDWIN</w:t>
      </w:r>
      <w:r w:rsidR="0033001C">
        <w:rPr>
          <w:sz w:val="24"/>
        </w:rPr>
        <w:t>-J</w:t>
      </w:r>
      <w:r>
        <w:rPr>
          <w:sz w:val="24"/>
        </w:rPr>
        <w:t xml:space="preserve"> (known as EDUARDO</w:t>
      </w:r>
      <w:r w:rsidR="00ED4FF2">
        <w:rPr>
          <w:sz w:val="24"/>
        </w:rPr>
        <w:t>)</w:t>
      </w:r>
      <w:r>
        <w:rPr>
          <w:sz w:val="24"/>
        </w:rPr>
        <w:t xml:space="preserve"> born 1844/5 Wisconsin (age 5 in 1850 census and age 15 in 1860</w:t>
      </w:r>
      <w:r w:rsidR="00ED4FF2">
        <w:rPr>
          <w:sz w:val="24"/>
        </w:rPr>
        <w:t>)</w:t>
      </w:r>
      <w:r>
        <w:rPr>
          <w:sz w:val="24"/>
        </w:rPr>
        <w:t xml:space="preserve">, married MAY1872 in eastern USA, story </w:t>
      </w:r>
      <w:r>
        <w:rPr>
          <w:sz w:val="24"/>
        </w:rPr>
        <w:tab/>
        <w:t>about working in cinnabar mines in Cuba (reason for Spanish name ?</w:t>
      </w:r>
      <w:r w:rsidR="00ED4FF2">
        <w:rPr>
          <w:sz w:val="24"/>
        </w:rPr>
        <w:t>)</w:t>
      </w:r>
      <w:r>
        <w:rPr>
          <w:sz w:val="24"/>
        </w:rPr>
        <w:t>, 1880 census Iowa gives birth around 1847 in Wisconsin</w:t>
      </w:r>
      <w:r w:rsidR="00311579" w:rsidRPr="00311579">
        <w:rPr>
          <w:sz w:val="24"/>
        </w:rPr>
        <w:t xml:space="preserve"> living with </w:t>
      </w:r>
      <w:r w:rsidR="00311579">
        <w:rPr>
          <w:sz w:val="24"/>
        </w:rPr>
        <w:t>wife</w:t>
      </w:r>
      <w:r w:rsidR="00311579" w:rsidRPr="00311579">
        <w:rPr>
          <w:sz w:val="24"/>
        </w:rPr>
        <w:t xml:space="preserve"> and </w:t>
      </w:r>
      <w:r w:rsidR="00311579">
        <w:rPr>
          <w:sz w:val="24"/>
        </w:rPr>
        <w:tab/>
      </w:r>
      <w:r w:rsidR="00311579" w:rsidRPr="00311579">
        <w:rPr>
          <w:sz w:val="24"/>
        </w:rPr>
        <w:t>son ALBERTO at Denver Arapahoe Colorado,</w:t>
      </w:r>
      <w:r>
        <w:rPr>
          <w:sz w:val="24"/>
        </w:rPr>
        <w:t xml:space="preserve">, travelled by wagon from Salt Lake City to Lemon Grove in 1889 </w:t>
      </w:r>
      <w:r w:rsidR="000867B2">
        <w:rPr>
          <w:sz w:val="24"/>
        </w:rPr>
        <w:t xml:space="preserve">? </w:t>
      </w:r>
      <w:r>
        <w:rPr>
          <w:sz w:val="24"/>
        </w:rPr>
        <w:t xml:space="preserve">where he joined the growing </w:t>
      </w:r>
      <w:r w:rsidR="00311579">
        <w:rPr>
          <w:sz w:val="24"/>
        </w:rPr>
        <w:tab/>
      </w:r>
      <w:r>
        <w:rPr>
          <w:sz w:val="24"/>
        </w:rPr>
        <w:t xml:space="preserve">citrus industry, he was already an expert in budding and grafting, </w:t>
      </w:r>
      <w:r w:rsidR="00B97B01">
        <w:rPr>
          <w:sz w:val="24"/>
        </w:rPr>
        <w:t xml:space="preserve">at 1910 census </w:t>
      </w:r>
      <w:r w:rsidR="000867B2">
        <w:rPr>
          <w:sz w:val="24"/>
        </w:rPr>
        <w:t xml:space="preserve">married </w:t>
      </w:r>
      <w:r w:rsidR="00B97B01">
        <w:rPr>
          <w:sz w:val="24"/>
        </w:rPr>
        <w:t xml:space="preserve">age 65 on own income living </w:t>
      </w:r>
      <w:r w:rsidR="000867B2">
        <w:rPr>
          <w:sz w:val="24"/>
        </w:rPr>
        <w:t xml:space="preserve">Ward 1 </w:t>
      </w:r>
      <w:r w:rsidR="00B97B01">
        <w:rPr>
          <w:sz w:val="24"/>
        </w:rPr>
        <w:t xml:space="preserve">Salt </w:t>
      </w:r>
      <w:r w:rsidR="000867B2">
        <w:rPr>
          <w:sz w:val="24"/>
        </w:rPr>
        <w:t xml:space="preserve">Lake City Utah </w:t>
      </w:r>
      <w:r w:rsidR="00311579">
        <w:rPr>
          <w:sz w:val="24"/>
        </w:rPr>
        <w:tab/>
      </w:r>
      <w:r w:rsidR="000867B2">
        <w:rPr>
          <w:sz w:val="24"/>
        </w:rPr>
        <w:t>with son ALBERTO,</w:t>
      </w:r>
      <w:r w:rsidR="00785193">
        <w:rPr>
          <w:sz w:val="24"/>
        </w:rPr>
        <w:t xml:space="preserve"> at 1930 census age 85 living with wife nextdoor to son ALBERTO and family in San Diego,</w:t>
      </w:r>
      <w:r w:rsidR="000867B2">
        <w:rPr>
          <w:sz w:val="24"/>
        </w:rPr>
        <w:t xml:space="preserve"> </w:t>
      </w:r>
      <w:r>
        <w:rPr>
          <w:sz w:val="24"/>
        </w:rPr>
        <w:t>lived Lemon Grove</w:t>
      </w:r>
      <w:r w:rsidR="00785193">
        <w:rPr>
          <w:sz w:val="24"/>
        </w:rPr>
        <w:t xml:space="preserve"> San Diego</w:t>
      </w:r>
      <w:r>
        <w:rPr>
          <w:sz w:val="24"/>
        </w:rPr>
        <w:t xml:space="preserve"> </w:t>
      </w:r>
      <w:r w:rsidR="00311579">
        <w:rPr>
          <w:sz w:val="24"/>
        </w:rPr>
        <w:tab/>
      </w:r>
      <w:r>
        <w:rPr>
          <w:sz w:val="24"/>
        </w:rPr>
        <w:t xml:space="preserve">California, died 1930, family home 3251 Kempf Street </w:t>
      </w:r>
      <w:r w:rsidR="00785193">
        <w:rPr>
          <w:sz w:val="24"/>
        </w:rPr>
        <w:t xml:space="preserve">Lemon Grove San Diego </w:t>
      </w:r>
      <w:r>
        <w:rPr>
          <w:sz w:val="24"/>
        </w:rPr>
        <w:t xml:space="preserve">built in 1906 on land bought for $5 later lived in by ALBERTO </w:t>
      </w:r>
      <w:r w:rsidR="00311579">
        <w:rPr>
          <w:sz w:val="24"/>
        </w:rPr>
        <w:tab/>
      </w:r>
      <w:r>
        <w:rPr>
          <w:sz w:val="24"/>
        </w:rPr>
        <w:t xml:space="preserve">then AMORITA and Gary, family spells surname TrAgAnza but a Colorado Silver Mining Stock certificate in the possession of AMORITA shows </w:t>
      </w:r>
      <w:r w:rsidR="00311579">
        <w:rPr>
          <w:sz w:val="24"/>
        </w:rPr>
        <w:tab/>
      </w:r>
      <w:r>
        <w:rPr>
          <w:sz w:val="24"/>
        </w:rPr>
        <w:t>her grandfather's name as EDUARD Tregenza</w:t>
      </w:r>
      <w:r w:rsidR="008E7FBE">
        <w:rPr>
          <w:sz w:val="24"/>
        </w:rPr>
        <w:t>.</w:t>
      </w:r>
    </w:p>
    <w:p w14:paraId="22A3DB38" w14:textId="2E0412DF" w:rsidR="000D6C32" w:rsidRDefault="000D6C32">
      <w:pPr>
        <w:ind w:right="-1050"/>
        <w:rPr>
          <w:sz w:val="24"/>
        </w:rPr>
      </w:pPr>
      <w:r>
        <w:rPr>
          <w:sz w:val="24"/>
        </w:rPr>
        <w:t>x JOSEPHINE-ADELINE = JOSE born La Claire Iowa</w:t>
      </w:r>
      <w:r w:rsidR="000867B2">
        <w:rPr>
          <w:sz w:val="24"/>
        </w:rPr>
        <w:t xml:space="preserve"> (but 1910 census her son ALBERTO states mother born Illinois</w:t>
      </w:r>
      <w:r w:rsidR="00ED4FF2">
        <w:rPr>
          <w:sz w:val="24"/>
        </w:rPr>
        <w:t>)</w:t>
      </w:r>
      <w:r w:rsidR="00311579">
        <w:rPr>
          <w:sz w:val="24"/>
        </w:rPr>
        <w:t xml:space="preserve"> 1855 approx.</w:t>
      </w:r>
      <w:r w:rsidR="004B7FDD">
        <w:rPr>
          <w:sz w:val="24"/>
        </w:rPr>
        <w:t xml:space="preserve">, </w:t>
      </w:r>
      <w:bookmarkStart w:id="81" w:name="_Hlk96684261"/>
      <w:r w:rsidR="00311579">
        <w:rPr>
          <w:sz w:val="24"/>
        </w:rPr>
        <w:t xml:space="preserve">at 1880 census </w:t>
      </w:r>
      <w:r w:rsidR="00311579">
        <w:rPr>
          <w:sz w:val="24"/>
        </w:rPr>
        <w:tab/>
        <w:t xml:space="preserve">living with husband and son ALBERTO at Denver Arapahoe Colorado, </w:t>
      </w:r>
      <w:bookmarkEnd w:id="81"/>
      <w:r w:rsidR="004B7FDD">
        <w:rPr>
          <w:sz w:val="24"/>
        </w:rPr>
        <w:t>at 1910 census JOSIE Treganze age 54 living with two granddaugh</w:t>
      </w:r>
      <w:r w:rsidR="00785193">
        <w:rPr>
          <w:sz w:val="24"/>
        </w:rPr>
        <w:t>t</w:t>
      </w:r>
      <w:r w:rsidR="004B7FDD">
        <w:rPr>
          <w:sz w:val="24"/>
        </w:rPr>
        <w:t xml:space="preserve">ers </w:t>
      </w:r>
      <w:r w:rsidR="00311579">
        <w:rPr>
          <w:sz w:val="24"/>
        </w:rPr>
        <w:tab/>
      </w:r>
      <w:r w:rsidR="004B7FDD">
        <w:rPr>
          <w:sz w:val="24"/>
        </w:rPr>
        <w:t>Ward 1 San Diego</w:t>
      </w:r>
      <w:r w:rsidR="00785193">
        <w:rPr>
          <w:sz w:val="24"/>
        </w:rPr>
        <w:t>, at 1930 census age 75 living with husband next door to ALBERTO in San Diego</w:t>
      </w:r>
    </w:p>
    <w:p w14:paraId="031DBA88" w14:textId="33AADAFE" w:rsidR="000D6C32" w:rsidRDefault="000D6C32">
      <w:pPr>
        <w:ind w:right="-1050"/>
        <w:rPr>
          <w:sz w:val="24"/>
        </w:rPr>
      </w:pPr>
      <w:r>
        <w:rPr>
          <w:sz w:val="24"/>
        </w:rPr>
        <w:t>MARY</w:t>
      </w:r>
      <w:r w:rsidR="0033001C">
        <w:rPr>
          <w:sz w:val="24"/>
        </w:rPr>
        <w:t>-JANE</w:t>
      </w:r>
      <w:r w:rsidR="0054363D">
        <w:rPr>
          <w:sz w:val="24"/>
        </w:rPr>
        <w:t xml:space="preserve"> born 1846 apporx. Wisconsin, at 1850 census age 4 at home</w:t>
      </w:r>
    </w:p>
    <w:p w14:paraId="268995F3" w14:textId="6792CB41" w:rsidR="000D6C32" w:rsidRDefault="000D6C32">
      <w:pPr>
        <w:ind w:right="-1050"/>
        <w:rPr>
          <w:sz w:val="24"/>
        </w:rPr>
      </w:pPr>
      <w:r>
        <w:rPr>
          <w:sz w:val="24"/>
        </w:rPr>
        <w:t>JAMES-ROBERT bo</w:t>
      </w:r>
      <w:r w:rsidR="00B94D9E">
        <w:rPr>
          <w:sz w:val="24"/>
        </w:rPr>
        <w:t>r</w:t>
      </w:r>
      <w:r>
        <w:rPr>
          <w:sz w:val="24"/>
        </w:rPr>
        <w:t>n 2</w:t>
      </w:r>
      <w:r w:rsidR="00E21349">
        <w:rPr>
          <w:sz w:val="24"/>
        </w:rPr>
        <w:t>1</w:t>
      </w:r>
      <w:r>
        <w:rPr>
          <w:sz w:val="24"/>
        </w:rPr>
        <w:t xml:space="preserve">MAR1848 Buncomb </w:t>
      </w:r>
      <w:r w:rsidR="00E21349">
        <w:rPr>
          <w:sz w:val="24"/>
        </w:rPr>
        <w:t>Lafayette</w:t>
      </w:r>
      <w:r>
        <w:rPr>
          <w:sz w:val="24"/>
        </w:rPr>
        <w:t xml:space="preserve">Wisconsin, </w:t>
      </w:r>
      <w:r w:rsidR="0054363D">
        <w:rPr>
          <w:sz w:val="24"/>
        </w:rPr>
        <w:t>at 1850 census JAMES-H age 2 at home,</w:t>
      </w:r>
      <w:r w:rsidR="00AE4A79">
        <w:rPr>
          <w:sz w:val="24"/>
        </w:rPr>
        <w:t xml:space="preserve">1870 census farm laborer age 22 TrAgAnza </w:t>
      </w:r>
      <w:r w:rsidR="0054363D">
        <w:rPr>
          <w:sz w:val="24"/>
        </w:rPr>
        <w:tab/>
      </w:r>
      <w:r w:rsidR="00AE4A79">
        <w:rPr>
          <w:sz w:val="24"/>
        </w:rPr>
        <w:t xml:space="preserve">living at home Benton Lafayette, </w:t>
      </w:r>
      <w:r>
        <w:rPr>
          <w:sz w:val="24"/>
        </w:rPr>
        <w:t xml:space="preserve">1880 census JAMES-R TregAnza miner age 32 born Wisconsin married living Hazel Green Grant Wisconsin </w:t>
      </w:r>
      <w:r w:rsidR="0054363D">
        <w:rPr>
          <w:sz w:val="24"/>
        </w:rPr>
        <w:tab/>
      </w:r>
      <w:r>
        <w:rPr>
          <w:sz w:val="24"/>
        </w:rPr>
        <w:t xml:space="preserve">parents born England </w:t>
      </w:r>
      <w:r w:rsidR="00603A17">
        <w:rPr>
          <w:sz w:val="24"/>
        </w:rPr>
        <w:t>(</w:t>
      </w:r>
      <w:r>
        <w:rPr>
          <w:sz w:val="24"/>
        </w:rPr>
        <w:t>film 1255427 number T9-1427 page 135C</w:t>
      </w:r>
      <w:r w:rsidR="00ED4FF2">
        <w:rPr>
          <w:sz w:val="24"/>
        </w:rPr>
        <w:t>)</w:t>
      </w:r>
      <w:r>
        <w:rPr>
          <w:sz w:val="24"/>
        </w:rPr>
        <w:t xml:space="preserve">, </w:t>
      </w:r>
      <w:r w:rsidR="002E4AF7">
        <w:rPr>
          <w:sz w:val="24"/>
        </w:rPr>
        <w:t>at 1900 census age 52 Galmer (?</w:t>
      </w:r>
      <w:r w:rsidR="00ED4FF2">
        <w:rPr>
          <w:sz w:val="24"/>
        </w:rPr>
        <w:t>)</w:t>
      </w:r>
      <w:r w:rsidR="002E4AF7">
        <w:rPr>
          <w:sz w:val="24"/>
        </w:rPr>
        <w:t xml:space="preserve"> Zinc Mining living electoral district 37 Galena </w:t>
      </w:r>
      <w:r w:rsidR="0054363D">
        <w:rPr>
          <w:sz w:val="24"/>
        </w:rPr>
        <w:tab/>
      </w:r>
      <w:r w:rsidR="002E4AF7">
        <w:rPr>
          <w:sz w:val="24"/>
        </w:rPr>
        <w:t xml:space="preserve">ward 3 Joplin City Jasper Missouri with wife two daughters and two sons, </w:t>
      </w:r>
      <w:r>
        <w:rPr>
          <w:sz w:val="24"/>
        </w:rPr>
        <w:t xml:space="preserve">moved to Joplin Missouri from Hazel Green Wisconsin when a boy, </w:t>
      </w:r>
      <w:r w:rsidR="0054363D">
        <w:rPr>
          <w:sz w:val="24"/>
        </w:rPr>
        <w:tab/>
      </w:r>
      <w:r>
        <w:rPr>
          <w:sz w:val="24"/>
        </w:rPr>
        <w:t xml:space="preserve">married 23MAR1873, </w:t>
      </w:r>
      <w:r w:rsidR="00B57FD4">
        <w:rPr>
          <w:sz w:val="24"/>
        </w:rPr>
        <w:t>1900 census living Galena Township Jopli</w:t>
      </w:r>
      <w:r w:rsidR="00DD6219">
        <w:rPr>
          <w:sz w:val="24"/>
        </w:rPr>
        <w:t>n</w:t>
      </w:r>
      <w:r w:rsidR="00B57FD4">
        <w:rPr>
          <w:sz w:val="24"/>
        </w:rPr>
        <w:t xml:space="preserve"> City ward 3 Jasper Missouri wife and five children (no MINNIE-ARUBA), </w:t>
      </w:r>
      <w:r>
        <w:rPr>
          <w:sz w:val="24"/>
        </w:rPr>
        <w:t xml:space="preserve">died </w:t>
      </w:r>
      <w:r w:rsidR="00B57FD4">
        <w:rPr>
          <w:sz w:val="24"/>
        </w:rPr>
        <w:tab/>
      </w:r>
      <w:r w:rsidR="00E21349">
        <w:rPr>
          <w:sz w:val="24"/>
        </w:rPr>
        <w:t>31MAY</w:t>
      </w:r>
      <w:r>
        <w:rPr>
          <w:sz w:val="24"/>
        </w:rPr>
        <w:t>1916</w:t>
      </w:r>
      <w:r w:rsidR="00E21349">
        <w:rPr>
          <w:sz w:val="24"/>
        </w:rPr>
        <w:t xml:space="preserve"> Joplin Jasper Missouri, buried Mount Hope Cemetery Webb City Jasper Missouri</w:t>
      </w:r>
    </w:p>
    <w:p w14:paraId="074A5B02" w14:textId="209A8B97" w:rsidR="000D6C32" w:rsidRDefault="000D6C32">
      <w:pPr>
        <w:ind w:right="-1050"/>
        <w:rPr>
          <w:sz w:val="24"/>
        </w:rPr>
      </w:pPr>
      <w:r>
        <w:rPr>
          <w:sz w:val="24"/>
        </w:rPr>
        <w:t xml:space="preserve">x ELIZA born 08OCT1853 Jefferson Wisconsin, 1880 census ELIZA TregAnza keeping house age 27 born Wisconsin married living Hazel Green Grant </w:t>
      </w:r>
      <w:r>
        <w:rPr>
          <w:sz w:val="24"/>
        </w:rPr>
        <w:tab/>
        <w:t xml:space="preserve">Wisconsin parents born England </w:t>
      </w:r>
      <w:r w:rsidR="00603A17">
        <w:rPr>
          <w:sz w:val="24"/>
        </w:rPr>
        <w:t>(</w:t>
      </w:r>
      <w:r>
        <w:rPr>
          <w:sz w:val="24"/>
        </w:rPr>
        <w:t>film 1255427 number T9-1427 page 135C</w:t>
      </w:r>
      <w:r w:rsidR="00ED4FF2">
        <w:rPr>
          <w:sz w:val="24"/>
        </w:rPr>
        <w:t>)</w:t>
      </w:r>
      <w:r>
        <w:rPr>
          <w:sz w:val="24"/>
        </w:rPr>
        <w:t xml:space="preserve">, </w:t>
      </w:r>
      <w:r w:rsidR="002E4AF7">
        <w:rPr>
          <w:sz w:val="24"/>
        </w:rPr>
        <w:t>at 1900 census age 48 living with husband and four children,</w:t>
      </w:r>
      <w:r>
        <w:rPr>
          <w:sz w:val="24"/>
        </w:rPr>
        <w:t xml:space="preserve"> died </w:t>
      </w:r>
      <w:r w:rsidR="002E4AF7">
        <w:rPr>
          <w:sz w:val="24"/>
        </w:rPr>
        <w:tab/>
      </w:r>
      <w:r w:rsidR="00E21349">
        <w:rPr>
          <w:sz w:val="24"/>
        </w:rPr>
        <w:t>30MAY</w:t>
      </w:r>
      <w:r>
        <w:rPr>
          <w:sz w:val="24"/>
        </w:rPr>
        <w:t>1922</w:t>
      </w:r>
      <w:r w:rsidR="00E21349">
        <w:rPr>
          <w:sz w:val="24"/>
        </w:rPr>
        <w:t>, buried Mount Hope Cemetery Webb City Jasper Missouri</w:t>
      </w:r>
    </w:p>
    <w:p w14:paraId="26A0B80E" w14:textId="0812F23B" w:rsidR="00B57FD4" w:rsidRDefault="00B57FD4">
      <w:pPr>
        <w:ind w:right="-1050"/>
        <w:rPr>
          <w:sz w:val="24"/>
        </w:rPr>
      </w:pPr>
    </w:p>
    <w:p w14:paraId="59E370A3" w14:textId="056507B1" w:rsidR="00B57FD4" w:rsidRDefault="00B57FD4">
      <w:pPr>
        <w:ind w:right="-1050"/>
        <w:rPr>
          <w:sz w:val="24"/>
        </w:rPr>
      </w:pPr>
    </w:p>
    <w:p w14:paraId="0FE4C90D" w14:textId="5701B098" w:rsidR="00B57FD4" w:rsidRDefault="00B57FD4">
      <w:pPr>
        <w:ind w:right="-1050"/>
        <w:rPr>
          <w:sz w:val="24"/>
        </w:rPr>
      </w:pPr>
    </w:p>
    <w:p w14:paraId="76E08BE2" w14:textId="1F63670C" w:rsidR="00B57FD4" w:rsidRDefault="00B57FD4">
      <w:pPr>
        <w:ind w:right="-1050"/>
        <w:rPr>
          <w:sz w:val="24"/>
        </w:rPr>
      </w:pPr>
    </w:p>
    <w:p w14:paraId="4374FA45" w14:textId="79B20AC5" w:rsidR="00B57FD4" w:rsidRDefault="00B57FD4">
      <w:pPr>
        <w:ind w:right="-1050"/>
        <w:rPr>
          <w:sz w:val="24"/>
        </w:rPr>
      </w:pPr>
    </w:p>
    <w:p w14:paraId="5C2D06CD" w14:textId="77777777" w:rsidR="00B57FD4" w:rsidRPr="00B57FD4" w:rsidRDefault="00B57FD4" w:rsidP="00B57FD4">
      <w:pPr>
        <w:ind w:right="-1050"/>
        <w:rPr>
          <w:sz w:val="24"/>
        </w:rPr>
      </w:pPr>
      <w:r w:rsidRPr="00B57FD4">
        <w:rPr>
          <w:b/>
          <w:sz w:val="24"/>
        </w:rPr>
        <w:t>NOTES ON UNCONNECTED FAMILY 20 (ILLOGAN) part D (continued)</w:t>
      </w:r>
    </w:p>
    <w:p w14:paraId="689EB9C8" w14:textId="2C4A10CA" w:rsidR="00B57FD4" w:rsidRDefault="00B57FD4">
      <w:pPr>
        <w:ind w:right="-1050"/>
        <w:rPr>
          <w:sz w:val="24"/>
        </w:rPr>
      </w:pPr>
    </w:p>
    <w:p w14:paraId="3072D4C6" w14:textId="77777777" w:rsidR="00B57FD4" w:rsidRDefault="00B57FD4">
      <w:pPr>
        <w:ind w:right="-1050"/>
        <w:rPr>
          <w:sz w:val="24"/>
        </w:rPr>
      </w:pPr>
    </w:p>
    <w:p w14:paraId="4A920A08" w14:textId="40AE7079" w:rsidR="000D6C32" w:rsidRDefault="000D6C32">
      <w:pPr>
        <w:ind w:right="-1050"/>
        <w:rPr>
          <w:sz w:val="24"/>
        </w:rPr>
      </w:pPr>
      <w:r>
        <w:rPr>
          <w:sz w:val="24"/>
        </w:rPr>
        <w:t>THOMAS-E  born 14SEP1852 Benton</w:t>
      </w:r>
      <w:r w:rsidR="00BA628F">
        <w:rPr>
          <w:sz w:val="24"/>
        </w:rPr>
        <w:t xml:space="preserve"> Grant Wisonsin</w:t>
      </w:r>
      <w:r>
        <w:rPr>
          <w:sz w:val="24"/>
        </w:rPr>
        <w:t xml:space="preserve">, farmer, </w:t>
      </w:r>
      <w:r w:rsidR="00AE4A79">
        <w:rPr>
          <w:sz w:val="24"/>
        </w:rPr>
        <w:t xml:space="preserve">1870 census farm laborer age 18 TrAgAnza living at home Benton Lafayette, </w:t>
      </w:r>
      <w:r>
        <w:rPr>
          <w:sz w:val="24"/>
        </w:rPr>
        <w:t xml:space="preserve">1880 census </w:t>
      </w:r>
      <w:r w:rsidR="00BA628F">
        <w:rPr>
          <w:sz w:val="24"/>
        </w:rPr>
        <w:tab/>
      </w:r>
      <w:r>
        <w:rPr>
          <w:sz w:val="24"/>
        </w:rPr>
        <w:t xml:space="preserve">THOMAS-E TregAnza farmer age 27 born Wisconsin married living Benton La Fayette Wisconsin parents born England </w:t>
      </w:r>
      <w:r w:rsidR="00603A17">
        <w:rPr>
          <w:sz w:val="24"/>
        </w:rPr>
        <w:t>(</w:t>
      </w:r>
      <w:r>
        <w:rPr>
          <w:sz w:val="24"/>
        </w:rPr>
        <w:t xml:space="preserve">film 1255433 number </w:t>
      </w:r>
      <w:r w:rsidR="00BA628F">
        <w:rPr>
          <w:sz w:val="24"/>
        </w:rPr>
        <w:tab/>
      </w:r>
      <w:r>
        <w:rPr>
          <w:sz w:val="24"/>
        </w:rPr>
        <w:t>T9-1433 page</w:t>
      </w:r>
      <w:r w:rsidR="00BA628F">
        <w:rPr>
          <w:sz w:val="24"/>
        </w:rPr>
        <w:t xml:space="preserve"> </w:t>
      </w:r>
      <w:r>
        <w:rPr>
          <w:sz w:val="24"/>
        </w:rPr>
        <w:t>30C</w:t>
      </w:r>
      <w:r w:rsidR="00ED4FF2">
        <w:rPr>
          <w:sz w:val="24"/>
        </w:rPr>
        <w:t>)</w:t>
      </w:r>
      <w:r>
        <w:rPr>
          <w:sz w:val="24"/>
        </w:rPr>
        <w:t xml:space="preserve">, </w:t>
      </w:r>
      <w:r w:rsidR="00595DDA">
        <w:rPr>
          <w:sz w:val="24"/>
        </w:rPr>
        <w:t xml:space="preserve">at 1920 census age 67 living with wife and son Lafayette Wisconsin, </w:t>
      </w:r>
      <w:r w:rsidR="0065698B">
        <w:rPr>
          <w:sz w:val="24"/>
        </w:rPr>
        <w:t xml:space="preserve">at 1940 census living Benton Lafayetter Wisconsin, </w:t>
      </w:r>
      <w:r>
        <w:rPr>
          <w:sz w:val="24"/>
        </w:rPr>
        <w:t xml:space="preserve">died </w:t>
      </w:r>
      <w:r w:rsidR="0065698B">
        <w:rPr>
          <w:sz w:val="24"/>
        </w:rPr>
        <w:tab/>
      </w:r>
      <w:r>
        <w:rPr>
          <w:sz w:val="24"/>
        </w:rPr>
        <w:t>19APR1948 Benton Wisconsin (see Memorial</w:t>
      </w:r>
      <w:r w:rsidR="00BA628F">
        <w:rPr>
          <w:sz w:val="24"/>
        </w:rPr>
        <w:t xml:space="preserve"> </w:t>
      </w:r>
      <w:r>
        <w:rPr>
          <w:sz w:val="24"/>
        </w:rPr>
        <w:t>Inscription USA family 4</w:t>
      </w:r>
      <w:r w:rsidR="00ED4FF2">
        <w:rPr>
          <w:sz w:val="24"/>
        </w:rPr>
        <w:t>)</w:t>
      </w:r>
      <w:r>
        <w:rPr>
          <w:sz w:val="24"/>
        </w:rPr>
        <w:t xml:space="preserve">, </w:t>
      </w:r>
      <w:r w:rsidR="00BA628F">
        <w:rPr>
          <w:sz w:val="24"/>
        </w:rPr>
        <w:t xml:space="preserve">buried United Methodist Church Cemetery, </w:t>
      </w:r>
      <w:r>
        <w:rPr>
          <w:sz w:val="24"/>
        </w:rPr>
        <w:t xml:space="preserve">see letter from Milo Mills of </w:t>
      </w:r>
      <w:r w:rsidR="0065698B">
        <w:rPr>
          <w:sz w:val="24"/>
        </w:rPr>
        <w:tab/>
      </w:r>
      <w:r>
        <w:rPr>
          <w:sz w:val="24"/>
        </w:rPr>
        <w:t>USA FAMILY 1 now Unconnected Family 20 parts A, B &amp; C,  = cousin TOMMY ?</w:t>
      </w:r>
    </w:p>
    <w:p w14:paraId="5F97B87C" w14:textId="0DFC3171" w:rsidR="000D6C32" w:rsidRDefault="000D6C32">
      <w:pPr>
        <w:ind w:right="-1050"/>
        <w:rPr>
          <w:sz w:val="24"/>
        </w:rPr>
      </w:pPr>
      <w:r>
        <w:rPr>
          <w:sz w:val="24"/>
        </w:rPr>
        <w:t>x ELIZABETH-JANE (= JENNIE</w:t>
      </w:r>
      <w:r w:rsidR="00ED4FF2">
        <w:rPr>
          <w:sz w:val="24"/>
        </w:rPr>
        <w:t>)</w:t>
      </w:r>
      <w:r>
        <w:rPr>
          <w:sz w:val="24"/>
        </w:rPr>
        <w:t xml:space="preserve"> born 09JUN1856 Buncombe Wisconsin, 1880 census JANE TregAnza keeping house age 23 born Wisconsin married </w:t>
      </w:r>
      <w:r>
        <w:rPr>
          <w:sz w:val="24"/>
        </w:rPr>
        <w:tab/>
        <w:t xml:space="preserve">living Benton La Fayette Wisconsin parents born England </w:t>
      </w:r>
      <w:r w:rsidR="00603A17">
        <w:rPr>
          <w:sz w:val="24"/>
        </w:rPr>
        <w:t>(</w:t>
      </w:r>
      <w:r>
        <w:rPr>
          <w:sz w:val="24"/>
        </w:rPr>
        <w:t>film 1255433 number T9-1433 page 30C</w:t>
      </w:r>
      <w:r w:rsidR="00ED4FF2">
        <w:rPr>
          <w:sz w:val="24"/>
        </w:rPr>
        <w:t>)</w:t>
      </w:r>
      <w:r>
        <w:rPr>
          <w:sz w:val="24"/>
        </w:rPr>
        <w:t xml:space="preserve">, </w:t>
      </w:r>
      <w:r w:rsidR="00EB1147">
        <w:rPr>
          <w:sz w:val="24"/>
        </w:rPr>
        <w:t xml:space="preserve">at 1915 1925 1935 and 1945 South Dakota </w:t>
      </w:r>
      <w:r w:rsidR="00EB1147">
        <w:rPr>
          <w:sz w:val="24"/>
        </w:rPr>
        <w:tab/>
        <w:t>census living South Dakota</w:t>
      </w:r>
      <w:r w:rsidR="00EB1147" w:rsidRPr="00EB1147">
        <w:rPr>
          <w:sz w:val="24"/>
        </w:rPr>
        <w:t xml:space="preserve"> </w:t>
      </w:r>
      <w:r w:rsidR="00EB1147">
        <w:rPr>
          <w:sz w:val="24"/>
        </w:rPr>
        <w:t xml:space="preserve">(1935 &amp; 1945 at Spencer McCook), </w:t>
      </w:r>
      <w:r w:rsidR="00595DDA">
        <w:rPr>
          <w:sz w:val="24"/>
        </w:rPr>
        <w:t xml:space="preserve">at 1920 census age 62 living with husband and son, </w:t>
      </w:r>
      <w:r>
        <w:rPr>
          <w:sz w:val="24"/>
        </w:rPr>
        <w:t xml:space="preserve">died 26MAY1930 Benton </w:t>
      </w:r>
      <w:r w:rsidR="00EB1147">
        <w:rPr>
          <w:sz w:val="24"/>
        </w:rPr>
        <w:tab/>
      </w:r>
      <w:r>
        <w:rPr>
          <w:sz w:val="24"/>
        </w:rPr>
        <w:t>Wisconsin</w:t>
      </w:r>
    </w:p>
    <w:p w14:paraId="5CD697B0" w14:textId="419C10F7" w:rsidR="000D6C32" w:rsidRDefault="000D6C32">
      <w:pPr>
        <w:ind w:right="-1050"/>
        <w:rPr>
          <w:sz w:val="24"/>
        </w:rPr>
      </w:pPr>
      <w:r>
        <w:rPr>
          <w:sz w:val="24"/>
        </w:rPr>
        <w:t>JOHN-ORVAL</w:t>
      </w:r>
      <w:r w:rsidR="00914F25">
        <w:rPr>
          <w:sz w:val="24"/>
        </w:rPr>
        <w:t>/ORVILLE</w:t>
      </w:r>
      <w:r>
        <w:rPr>
          <w:sz w:val="24"/>
        </w:rPr>
        <w:t xml:space="preserve"> born </w:t>
      </w:r>
      <w:r w:rsidR="001B575E">
        <w:rPr>
          <w:sz w:val="24"/>
        </w:rPr>
        <w:t>DEC</w:t>
      </w:r>
      <w:r>
        <w:rPr>
          <w:sz w:val="24"/>
        </w:rPr>
        <w:t>185</w:t>
      </w:r>
      <w:r w:rsidR="001B575E">
        <w:rPr>
          <w:sz w:val="24"/>
        </w:rPr>
        <w:t>5</w:t>
      </w:r>
      <w:r w:rsidR="00914F25">
        <w:rPr>
          <w:sz w:val="24"/>
        </w:rPr>
        <w:t xml:space="preserve"> Hazel Green</w:t>
      </w:r>
      <w:r w:rsidR="00BA628F">
        <w:rPr>
          <w:sz w:val="24"/>
        </w:rPr>
        <w:t xml:space="preserve"> Grant</w:t>
      </w:r>
      <w:r w:rsidR="00914F25">
        <w:rPr>
          <w:sz w:val="24"/>
        </w:rPr>
        <w:t xml:space="preserve"> Wisconsin</w:t>
      </w:r>
      <w:r>
        <w:rPr>
          <w:sz w:val="24"/>
        </w:rPr>
        <w:t xml:space="preserve">, </w:t>
      </w:r>
      <w:r w:rsidR="00AE4A79">
        <w:rPr>
          <w:sz w:val="24"/>
        </w:rPr>
        <w:t>at 1870 census farm</w:t>
      </w:r>
      <w:r w:rsidR="001B575E">
        <w:rPr>
          <w:sz w:val="24"/>
        </w:rPr>
        <w:t xml:space="preserve"> </w:t>
      </w:r>
      <w:r w:rsidR="00AE4A79">
        <w:rPr>
          <w:sz w:val="24"/>
        </w:rPr>
        <w:t xml:space="preserve">laborer age 15 TrAgAnza living at home Benton Lafayette, </w:t>
      </w:r>
      <w:r w:rsidR="0064256F">
        <w:rPr>
          <w:sz w:val="24"/>
        </w:rPr>
        <w:tab/>
      </w:r>
      <w:r w:rsidR="0064256F" w:rsidRPr="0064256F">
        <w:rPr>
          <w:sz w:val="24"/>
        </w:rPr>
        <w:t>at 1880 census living with mother and siblings,</w:t>
      </w:r>
      <w:r w:rsidR="0064256F">
        <w:rPr>
          <w:sz w:val="24"/>
        </w:rPr>
        <w:t xml:space="preserve"> </w:t>
      </w:r>
      <w:r w:rsidR="00914F25">
        <w:rPr>
          <w:sz w:val="24"/>
        </w:rPr>
        <w:t>=</w:t>
      </w:r>
      <w:r>
        <w:rPr>
          <w:sz w:val="24"/>
        </w:rPr>
        <w:t xml:space="preserve">JOHN-C. TregAnza 06APR1881 married ELIZA-MARY Birkett at Hazel Green Wisconsin Grant </w:t>
      </w:r>
      <w:r w:rsidR="0064256F">
        <w:rPr>
          <w:sz w:val="24"/>
        </w:rPr>
        <w:tab/>
      </w:r>
      <w:r>
        <w:rPr>
          <w:sz w:val="24"/>
        </w:rPr>
        <w:t>County volume 06</w:t>
      </w:r>
      <w:r w:rsidR="004F0EA8">
        <w:rPr>
          <w:sz w:val="24"/>
        </w:rPr>
        <w:t xml:space="preserve"> </w:t>
      </w:r>
      <w:r>
        <w:rPr>
          <w:sz w:val="24"/>
        </w:rPr>
        <w:t xml:space="preserve">page 0219 sequence 21468 21469 (Pedigree Resource File </w:t>
      </w:r>
      <w:hyperlink r:id="rId1499" w:history="1">
        <w:r w:rsidR="00DD6219" w:rsidRPr="00F07C4A">
          <w:rPr>
            <w:rStyle w:val="Hyperlink"/>
            <w:sz w:val="24"/>
          </w:rPr>
          <w:t>http://familysearch.org/pal:/MM9.2.1/SBQK-HFQ</w:t>
        </w:r>
      </w:hyperlink>
      <w:r w:rsidR="00DD6219">
        <w:rPr>
          <w:sz w:val="24"/>
        </w:rPr>
        <w:t xml:space="preserve"> </w:t>
      </w:r>
      <w:r>
        <w:rPr>
          <w:sz w:val="24"/>
        </w:rPr>
        <w:t xml:space="preserve">, SYZM-4YZ and </w:t>
      </w:r>
      <w:r w:rsidR="0064256F">
        <w:rPr>
          <w:sz w:val="24"/>
        </w:rPr>
        <w:tab/>
      </w:r>
      <w:r>
        <w:rPr>
          <w:sz w:val="24"/>
        </w:rPr>
        <w:t>/SBQ2-TFF</w:t>
      </w:r>
      <w:r w:rsidR="00ED4FF2">
        <w:rPr>
          <w:sz w:val="24"/>
        </w:rPr>
        <w:t>)</w:t>
      </w:r>
      <w:r>
        <w:rPr>
          <w:sz w:val="24"/>
        </w:rPr>
        <w:t xml:space="preserve">, </w:t>
      </w:r>
      <w:r w:rsidR="004149E6">
        <w:rPr>
          <w:sz w:val="24"/>
        </w:rPr>
        <w:t>at 1900 census age 41 stepping (?</w:t>
      </w:r>
      <w:r w:rsidR="00ED4FF2">
        <w:rPr>
          <w:sz w:val="24"/>
        </w:rPr>
        <w:t>)</w:t>
      </w:r>
      <w:r w:rsidR="004149E6">
        <w:rPr>
          <w:sz w:val="24"/>
        </w:rPr>
        <w:t xml:space="preserve"> clerk living precinct 32 Lake View Chicago ward 26 Cook marriage 1881, </w:t>
      </w:r>
      <w:r>
        <w:rPr>
          <w:sz w:val="24"/>
        </w:rPr>
        <w:t xml:space="preserve">died </w:t>
      </w:r>
      <w:r w:rsidR="001B575E">
        <w:rPr>
          <w:sz w:val="24"/>
        </w:rPr>
        <w:t>30AUG</w:t>
      </w:r>
      <w:r>
        <w:rPr>
          <w:sz w:val="24"/>
        </w:rPr>
        <w:t xml:space="preserve">1912 </w:t>
      </w:r>
      <w:r w:rsidR="0064256F">
        <w:rPr>
          <w:sz w:val="24"/>
        </w:rPr>
        <w:tab/>
      </w:r>
      <w:r w:rsidR="00BA628F">
        <w:rPr>
          <w:sz w:val="24"/>
        </w:rPr>
        <w:t xml:space="preserve">Mitchell </w:t>
      </w:r>
      <w:r w:rsidR="001B575E">
        <w:rPr>
          <w:sz w:val="24"/>
        </w:rPr>
        <w:t>Davison South Dakota</w:t>
      </w:r>
      <w:r w:rsidR="00BA628F">
        <w:rPr>
          <w:sz w:val="24"/>
        </w:rPr>
        <w:t>, buried Graceland Cemetery</w:t>
      </w:r>
    </w:p>
    <w:p w14:paraId="2F862FC1" w14:textId="77834624" w:rsidR="00D53368" w:rsidRDefault="000D6C32">
      <w:pPr>
        <w:ind w:right="-1050"/>
        <w:rPr>
          <w:sz w:val="24"/>
        </w:rPr>
      </w:pPr>
      <w:r>
        <w:rPr>
          <w:sz w:val="24"/>
        </w:rPr>
        <w:t>x ELIZA-MARY born 1864</w:t>
      </w:r>
      <w:r w:rsidR="00914F25">
        <w:rPr>
          <w:sz w:val="24"/>
        </w:rPr>
        <w:t xml:space="preserve"> Hazel Green Wisconsin</w:t>
      </w:r>
      <w:r>
        <w:rPr>
          <w:sz w:val="24"/>
        </w:rPr>
        <w:t xml:space="preserve">, </w:t>
      </w:r>
      <w:r w:rsidR="0064256F" w:rsidRPr="0064256F">
        <w:rPr>
          <w:sz w:val="24"/>
        </w:rPr>
        <w:t xml:space="preserve">at 1880 census living with mother and siblings, </w:t>
      </w:r>
      <w:r w:rsidR="004149E6">
        <w:rPr>
          <w:sz w:val="24"/>
        </w:rPr>
        <w:t xml:space="preserve">at 1900 census age 40 has 6 living children, </w:t>
      </w:r>
      <w:r w:rsidR="0065698B">
        <w:rPr>
          <w:sz w:val="24"/>
        </w:rPr>
        <w:t xml:space="preserve">at 940 </w:t>
      </w:r>
      <w:r w:rsidR="0064256F">
        <w:rPr>
          <w:sz w:val="24"/>
        </w:rPr>
        <w:tab/>
      </w:r>
      <w:r w:rsidR="0065698B">
        <w:rPr>
          <w:sz w:val="24"/>
        </w:rPr>
        <w:t xml:space="preserve">census living with son OLIVER-H, </w:t>
      </w:r>
      <w:r>
        <w:rPr>
          <w:sz w:val="24"/>
        </w:rPr>
        <w:t>died 1946</w:t>
      </w:r>
    </w:p>
    <w:p w14:paraId="49E2B968" w14:textId="67A8518D" w:rsidR="000D6C32" w:rsidRDefault="000D6C32">
      <w:pPr>
        <w:ind w:right="-1050"/>
        <w:rPr>
          <w:sz w:val="24"/>
        </w:rPr>
      </w:pPr>
      <w:r>
        <w:rPr>
          <w:sz w:val="24"/>
        </w:rPr>
        <w:t>ELIZABETH</w:t>
      </w:r>
      <w:r w:rsidR="00BA628F">
        <w:rPr>
          <w:sz w:val="24"/>
        </w:rPr>
        <w:t xml:space="preserve">-A </w:t>
      </w:r>
      <w:r>
        <w:rPr>
          <w:sz w:val="24"/>
        </w:rPr>
        <w:t xml:space="preserve"> = LIBBY TregAnza born AUG1857</w:t>
      </w:r>
      <w:r w:rsidR="00636E82">
        <w:rPr>
          <w:sz w:val="24"/>
        </w:rPr>
        <w:t xml:space="preserve"> Keweenaw Wisconsin</w:t>
      </w:r>
      <w:r>
        <w:rPr>
          <w:sz w:val="24"/>
        </w:rPr>
        <w:t xml:space="preserve">, </w:t>
      </w:r>
      <w:r w:rsidR="00AE4A79">
        <w:rPr>
          <w:sz w:val="24"/>
        </w:rPr>
        <w:t xml:space="preserve">at 1870 census age 12 TrAgAnza living at home Benton Lafayette, </w:t>
      </w:r>
      <w:r>
        <w:rPr>
          <w:sz w:val="24"/>
        </w:rPr>
        <w:t xml:space="preserve">married </w:t>
      </w:r>
      <w:r w:rsidR="0033001C">
        <w:rPr>
          <w:sz w:val="24"/>
        </w:rPr>
        <w:tab/>
      </w:r>
      <w:r>
        <w:rPr>
          <w:sz w:val="24"/>
        </w:rPr>
        <w:t>James Trewartha (born DEC1855 Grant County Wisconsin</w:t>
      </w:r>
      <w:r w:rsidR="00BA628F">
        <w:rPr>
          <w:sz w:val="24"/>
        </w:rPr>
        <w:t xml:space="preserve"> died 1945</w:t>
      </w:r>
      <w:r w:rsidR="00ED4FF2">
        <w:rPr>
          <w:sz w:val="24"/>
        </w:rPr>
        <w:t>)</w:t>
      </w:r>
      <w:r>
        <w:rPr>
          <w:sz w:val="24"/>
        </w:rPr>
        <w:t xml:space="preserve">, had six children, see Pedigree Resource File </w:t>
      </w:r>
      <w:r w:rsidR="0033001C">
        <w:rPr>
          <w:sz w:val="24"/>
        </w:rPr>
        <w:tab/>
      </w:r>
      <w:hyperlink r:id="rId1500" w:history="1">
        <w:r w:rsidR="0033001C" w:rsidRPr="00436BC8">
          <w:rPr>
            <w:rStyle w:val="Hyperlink"/>
            <w:sz w:val="24"/>
          </w:rPr>
          <w:t>http://familysearch.org/pal:/MM9.2.1/9S8N-PX8</w:t>
        </w:r>
      </w:hyperlink>
      <w:r w:rsidR="00BA628F">
        <w:rPr>
          <w:sz w:val="24"/>
        </w:rPr>
        <w:t>, died 1942, buried Hazel Green Cemetery Hazel Green Grant Wisconsin</w:t>
      </w:r>
    </w:p>
    <w:p w14:paraId="19EFB0C3" w14:textId="187AD799" w:rsidR="000D6C32" w:rsidRDefault="000D6C32">
      <w:pPr>
        <w:ind w:right="-1050"/>
        <w:rPr>
          <w:b/>
          <w:sz w:val="24"/>
        </w:rPr>
      </w:pPr>
      <w:r>
        <w:rPr>
          <w:sz w:val="24"/>
        </w:rPr>
        <w:t>DELL-GRACIA</w:t>
      </w:r>
      <w:r w:rsidR="00BA628F">
        <w:rPr>
          <w:sz w:val="24"/>
        </w:rPr>
        <w:t xml:space="preserve"> </w:t>
      </w:r>
      <w:r w:rsidR="00AE4A79">
        <w:rPr>
          <w:sz w:val="24"/>
        </w:rPr>
        <w:t xml:space="preserve">born </w:t>
      </w:r>
      <w:r w:rsidR="00BA628F">
        <w:rPr>
          <w:sz w:val="24"/>
        </w:rPr>
        <w:t>26NOV</w:t>
      </w:r>
      <w:r w:rsidR="00AE4A79">
        <w:rPr>
          <w:sz w:val="24"/>
        </w:rPr>
        <w:t xml:space="preserve">1861 </w:t>
      </w:r>
      <w:r w:rsidR="00BA628F">
        <w:rPr>
          <w:sz w:val="24"/>
        </w:rPr>
        <w:t>Benton Lafayette</w:t>
      </w:r>
      <w:r w:rsidR="00AE4A79">
        <w:rPr>
          <w:sz w:val="24"/>
        </w:rPr>
        <w:t xml:space="preserve"> Wisconsin, at 1870 census TrAgAnza age 9 living at home Benton Lafayette</w:t>
      </w:r>
      <w:r w:rsidR="00BA628F">
        <w:rPr>
          <w:sz w:val="24"/>
        </w:rPr>
        <w:t xml:space="preserve">, </w:t>
      </w:r>
      <w:bookmarkStart w:id="82" w:name="_Hlk96696431"/>
      <w:r w:rsidR="0064256F">
        <w:rPr>
          <w:sz w:val="24"/>
        </w:rPr>
        <w:t xml:space="preserve">at 1880 census living </w:t>
      </w:r>
      <w:r w:rsidR="0064256F">
        <w:rPr>
          <w:sz w:val="24"/>
        </w:rPr>
        <w:tab/>
        <w:t xml:space="preserve">with mother and siblings, </w:t>
      </w:r>
      <w:bookmarkEnd w:id="82"/>
      <w:r w:rsidR="00BA628F">
        <w:rPr>
          <w:sz w:val="24"/>
        </w:rPr>
        <w:t>1887 married Levi Nelson Rice (1853-1904</w:t>
      </w:r>
      <w:r w:rsidR="00ED4FF2">
        <w:rPr>
          <w:sz w:val="24"/>
        </w:rPr>
        <w:t>)</w:t>
      </w:r>
      <w:r w:rsidR="00BA628F">
        <w:rPr>
          <w:sz w:val="24"/>
        </w:rPr>
        <w:t xml:space="preserve">, died 30JUN1960 Oelwin Fayetter Iowa, buried Madison Cemetery Aurora </w:t>
      </w:r>
      <w:r w:rsidR="0064256F">
        <w:rPr>
          <w:sz w:val="24"/>
        </w:rPr>
        <w:tab/>
      </w:r>
      <w:r w:rsidR="00BA628F">
        <w:rPr>
          <w:sz w:val="24"/>
        </w:rPr>
        <w:t>Buchanan Iowa</w:t>
      </w:r>
    </w:p>
    <w:p w14:paraId="4A405504" w14:textId="77777777" w:rsidR="00B57FD4" w:rsidRDefault="00B57FD4" w:rsidP="00B57FD4">
      <w:pPr>
        <w:ind w:right="-1050"/>
        <w:rPr>
          <w:b/>
          <w:sz w:val="24"/>
        </w:rPr>
      </w:pPr>
    </w:p>
    <w:p w14:paraId="24DD6C95" w14:textId="77777777" w:rsidR="00B57FD4" w:rsidRDefault="00B57FD4" w:rsidP="00B57FD4">
      <w:pPr>
        <w:ind w:right="-1050"/>
        <w:rPr>
          <w:b/>
          <w:sz w:val="24"/>
        </w:rPr>
      </w:pPr>
    </w:p>
    <w:p w14:paraId="2CA7D301" w14:textId="77777777" w:rsidR="00B57FD4" w:rsidRDefault="00B57FD4" w:rsidP="00B57FD4">
      <w:pPr>
        <w:ind w:right="-1050"/>
        <w:rPr>
          <w:b/>
          <w:sz w:val="24"/>
        </w:rPr>
      </w:pPr>
    </w:p>
    <w:p w14:paraId="78917515" w14:textId="79840BAF" w:rsidR="00B57FD4" w:rsidRPr="00B57FD4" w:rsidRDefault="00B57FD4" w:rsidP="00B57FD4">
      <w:pPr>
        <w:ind w:right="-1050"/>
        <w:rPr>
          <w:sz w:val="24"/>
        </w:rPr>
      </w:pPr>
      <w:r w:rsidRPr="00B57FD4">
        <w:rPr>
          <w:b/>
          <w:sz w:val="24"/>
        </w:rPr>
        <w:t>NOTES ON UNCONNECTED FAMILY 20 (ILLOGAN) part D (continued)</w:t>
      </w:r>
    </w:p>
    <w:p w14:paraId="1B5CE47C" w14:textId="77777777" w:rsidR="000D6C32" w:rsidRDefault="000D6C32">
      <w:pPr>
        <w:ind w:right="-1050"/>
        <w:rPr>
          <w:sz w:val="24"/>
        </w:rPr>
      </w:pPr>
    </w:p>
    <w:p w14:paraId="55B63300" w14:textId="1F3F0F56" w:rsidR="000D6C32" w:rsidRDefault="000D6C32">
      <w:pPr>
        <w:ind w:right="-1050"/>
        <w:rPr>
          <w:sz w:val="24"/>
        </w:rPr>
      </w:pPr>
      <w:r>
        <w:rPr>
          <w:sz w:val="24"/>
        </w:rPr>
        <w:t xml:space="preserve">ALICE-ROSETTA born 26JAN1874 Wisconsin, 1880 census ALICE-R TregAnza at school age 6 born Wisconsin living Hazel Green Grant Wisconsin </w:t>
      </w:r>
      <w:r>
        <w:rPr>
          <w:sz w:val="24"/>
        </w:rPr>
        <w:tab/>
        <w:t xml:space="preserve">parents born Wisconsin </w:t>
      </w:r>
      <w:r w:rsidR="00603A17">
        <w:rPr>
          <w:sz w:val="24"/>
        </w:rPr>
        <w:t>(</w:t>
      </w:r>
      <w:r>
        <w:rPr>
          <w:sz w:val="24"/>
        </w:rPr>
        <w:t>film 1255427 number T9-1427 page 135C</w:t>
      </w:r>
      <w:r w:rsidR="00ED4FF2">
        <w:rPr>
          <w:sz w:val="24"/>
        </w:rPr>
        <w:t>)</w:t>
      </w:r>
      <w:r>
        <w:rPr>
          <w:sz w:val="24"/>
        </w:rPr>
        <w:t xml:space="preserve">, </w:t>
      </w:r>
      <w:r w:rsidR="002E4AF7">
        <w:rPr>
          <w:sz w:val="24"/>
        </w:rPr>
        <w:t xml:space="preserve">at 1900 census age 26 teacher living at home, </w:t>
      </w:r>
      <w:r w:rsidR="00604E1C">
        <w:rPr>
          <w:sz w:val="24"/>
        </w:rPr>
        <w:t xml:space="preserve">at 1920 census boarder </w:t>
      </w:r>
      <w:r w:rsidR="00604E1C">
        <w:rPr>
          <w:sz w:val="24"/>
        </w:rPr>
        <w:tab/>
        <w:t xml:space="preserve">Bloomington City Township McLean Illinois, </w:t>
      </w:r>
      <w:r>
        <w:rPr>
          <w:sz w:val="24"/>
        </w:rPr>
        <w:t>married John</w:t>
      </w:r>
      <w:r w:rsidR="003C03B2">
        <w:rPr>
          <w:sz w:val="24"/>
        </w:rPr>
        <w:t>-P</w:t>
      </w:r>
      <w:r>
        <w:rPr>
          <w:sz w:val="24"/>
        </w:rPr>
        <w:t xml:space="preserve"> Williams</w:t>
      </w:r>
      <w:r w:rsidR="003C03B2">
        <w:rPr>
          <w:sz w:val="24"/>
        </w:rPr>
        <w:t xml:space="preserve"> at </w:t>
      </w:r>
      <w:r w:rsidR="002E4AF7">
        <w:rPr>
          <w:sz w:val="24"/>
        </w:rPr>
        <w:tab/>
      </w:r>
      <w:r w:rsidR="003C03B2">
        <w:rPr>
          <w:sz w:val="24"/>
        </w:rPr>
        <w:t>Jasper (Missouri Marriage Records 1805-2002</w:t>
      </w:r>
      <w:r w:rsidR="00ED4FF2">
        <w:rPr>
          <w:sz w:val="24"/>
        </w:rPr>
        <w:t>)</w:t>
      </w:r>
      <w:r>
        <w:rPr>
          <w:sz w:val="24"/>
        </w:rPr>
        <w:t>, died JAN1957</w:t>
      </w:r>
    </w:p>
    <w:p w14:paraId="49CF6B8E" w14:textId="6FF62B76" w:rsidR="000D6C32" w:rsidRDefault="000D6C32">
      <w:pPr>
        <w:ind w:right="-1050"/>
        <w:rPr>
          <w:sz w:val="24"/>
        </w:rPr>
      </w:pPr>
      <w:r>
        <w:rPr>
          <w:sz w:val="24"/>
        </w:rPr>
        <w:t xml:space="preserve">MINNIE-ARUBA = RUBY  born 28AUG1876 </w:t>
      </w:r>
      <w:r w:rsidR="00E21349">
        <w:rPr>
          <w:sz w:val="24"/>
        </w:rPr>
        <w:t xml:space="preserve">Grant </w:t>
      </w:r>
      <w:r>
        <w:rPr>
          <w:sz w:val="24"/>
        </w:rPr>
        <w:t xml:space="preserve">Wisconsin, 1880 census RUBY-M TregAnza at home age 3 born Wisconsin living Hazel Green </w:t>
      </w:r>
      <w:r w:rsidR="00E21349">
        <w:rPr>
          <w:sz w:val="24"/>
        </w:rPr>
        <w:tab/>
      </w:r>
      <w:r>
        <w:rPr>
          <w:sz w:val="24"/>
        </w:rPr>
        <w:t xml:space="preserve">Grant Wisconsin parents born Wisconsin </w:t>
      </w:r>
      <w:r w:rsidR="00603A17">
        <w:rPr>
          <w:sz w:val="24"/>
        </w:rPr>
        <w:t>(</w:t>
      </w:r>
      <w:r>
        <w:rPr>
          <w:sz w:val="24"/>
        </w:rPr>
        <w:t>film 1255427 number T9-1427 page 135C</w:t>
      </w:r>
      <w:r w:rsidR="00ED4FF2">
        <w:rPr>
          <w:sz w:val="24"/>
        </w:rPr>
        <w:t>)</w:t>
      </w:r>
      <w:r>
        <w:rPr>
          <w:sz w:val="24"/>
        </w:rPr>
        <w:t>,  married L B Ruth 10APR1898, moved to Washington</w:t>
      </w:r>
      <w:r w:rsidR="00E21349">
        <w:rPr>
          <w:sz w:val="24"/>
        </w:rPr>
        <w:t xml:space="preserve">, died </w:t>
      </w:r>
      <w:r w:rsidR="00E21349">
        <w:rPr>
          <w:sz w:val="24"/>
        </w:rPr>
        <w:tab/>
        <w:t>19MAY1956 Spokane Washinton, buried Riverside Memorial Park</w:t>
      </w:r>
    </w:p>
    <w:p w14:paraId="355DF749" w14:textId="3E5858BC" w:rsidR="000D6C32" w:rsidRDefault="000D6C32">
      <w:pPr>
        <w:ind w:right="-1050"/>
        <w:rPr>
          <w:sz w:val="24"/>
        </w:rPr>
      </w:pPr>
      <w:r>
        <w:rPr>
          <w:sz w:val="24"/>
        </w:rPr>
        <w:t xml:space="preserve">FRANCIS-EDWARD born 26JUL1879 Wisconsin, 1880 census FRANCIS-E TregAnza at home age 11 months born Wisconsin living Hazel Green Grant </w:t>
      </w:r>
      <w:r>
        <w:rPr>
          <w:sz w:val="24"/>
        </w:rPr>
        <w:tab/>
        <w:t xml:space="preserve">County Wisconsin parents born Wisconsin </w:t>
      </w:r>
      <w:r w:rsidR="00603A17">
        <w:rPr>
          <w:sz w:val="24"/>
        </w:rPr>
        <w:t>(</w:t>
      </w:r>
      <w:r>
        <w:rPr>
          <w:sz w:val="24"/>
        </w:rPr>
        <w:t>film 1255427 number T9-1427 page 135C</w:t>
      </w:r>
      <w:r w:rsidR="00ED4FF2">
        <w:rPr>
          <w:sz w:val="24"/>
        </w:rPr>
        <w:t>)</w:t>
      </w:r>
      <w:r>
        <w:rPr>
          <w:sz w:val="24"/>
        </w:rPr>
        <w:t xml:space="preserve">, </w:t>
      </w:r>
      <w:r w:rsidR="002E4AF7">
        <w:rPr>
          <w:sz w:val="24"/>
        </w:rPr>
        <w:t xml:space="preserve">at 1900 census age 21 furniture salesman living at home, </w:t>
      </w:r>
      <w:r w:rsidR="002E4AF7">
        <w:rPr>
          <w:sz w:val="24"/>
        </w:rPr>
        <w:tab/>
      </w:r>
      <w:r>
        <w:rPr>
          <w:sz w:val="24"/>
        </w:rPr>
        <w:t xml:space="preserve">married 29JAN1913 Joplin Missouri, </w:t>
      </w:r>
      <w:r w:rsidR="00BC0926">
        <w:rPr>
          <w:sz w:val="24"/>
        </w:rPr>
        <w:t xml:space="preserve">at 1930 census post office clerk age 50 living with wife Joplin Jasper Missouri, </w:t>
      </w:r>
      <w:r>
        <w:rPr>
          <w:sz w:val="24"/>
        </w:rPr>
        <w:t>died 01SEP1930</w:t>
      </w:r>
    </w:p>
    <w:p w14:paraId="70E4770B" w14:textId="767B8B6B" w:rsidR="000D6C32" w:rsidRDefault="000D6C32">
      <w:pPr>
        <w:ind w:right="-1050"/>
        <w:rPr>
          <w:sz w:val="24"/>
        </w:rPr>
      </w:pPr>
      <w:r>
        <w:rPr>
          <w:sz w:val="24"/>
        </w:rPr>
        <w:t>x BEULAH-BELLA  born 04FEB1885</w:t>
      </w:r>
      <w:r w:rsidR="00E21349">
        <w:rPr>
          <w:sz w:val="24"/>
        </w:rPr>
        <w:t xml:space="preserve"> Nashville Barton Missouri</w:t>
      </w:r>
      <w:r>
        <w:rPr>
          <w:sz w:val="24"/>
        </w:rPr>
        <w:t xml:space="preserve">, </w:t>
      </w:r>
      <w:r w:rsidR="001178C7">
        <w:rPr>
          <w:sz w:val="24"/>
        </w:rPr>
        <w:t xml:space="preserve">at 1930 census </w:t>
      </w:r>
      <w:r w:rsidR="00BC0926">
        <w:rPr>
          <w:sz w:val="24"/>
        </w:rPr>
        <w:t xml:space="preserve">age 45 living with husband, </w:t>
      </w:r>
      <w:r w:rsidR="001178C7">
        <w:rPr>
          <w:sz w:val="24"/>
        </w:rPr>
        <w:t xml:space="preserve">at 1940 census widowed age 55 junior clerk </w:t>
      </w:r>
      <w:r w:rsidR="00E21349">
        <w:rPr>
          <w:sz w:val="24"/>
        </w:rPr>
        <w:tab/>
      </w:r>
      <w:r w:rsidR="001178C7">
        <w:rPr>
          <w:sz w:val="24"/>
        </w:rPr>
        <w:t>stenographer Soil Conservati</w:t>
      </w:r>
      <w:r w:rsidR="00BC0926">
        <w:rPr>
          <w:sz w:val="24"/>
        </w:rPr>
        <w:t>o</w:t>
      </w:r>
      <w:r w:rsidR="001178C7">
        <w:rPr>
          <w:sz w:val="24"/>
        </w:rPr>
        <w:t xml:space="preserve">n Service living as lodger ward 8 Fort Worth justice precinct 1 Tarrant Texas, </w:t>
      </w:r>
      <w:r w:rsidR="00CC00B0">
        <w:rPr>
          <w:sz w:val="24"/>
        </w:rPr>
        <w:t xml:space="preserve">at 1950 census widowed age </w:t>
      </w:r>
      <w:r w:rsidR="00357821">
        <w:rPr>
          <w:sz w:val="24"/>
        </w:rPr>
        <w:t>6</w:t>
      </w:r>
      <w:r w:rsidR="00CC00B0">
        <w:rPr>
          <w:sz w:val="24"/>
        </w:rPr>
        <w:t xml:space="preserve">5 </w:t>
      </w:r>
      <w:r w:rsidR="00357821">
        <w:rPr>
          <w:sz w:val="24"/>
        </w:rPr>
        <w:t xml:space="preserve">office </w:t>
      </w:r>
      <w:r w:rsidR="00357821">
        <w:rPr>
          <w:sz w:val="24"/>
        </w:rPr>
        <w:tab/>
        <w:t>worker</w:t>
      </w:r>
      <w:r w:rsidR="00CC00B0">
        <w:rPr>
          <w:sz w:val="24"/>
        </w:rPr>
        <w:t xml:space="preserve"> Soil Conservation </w:t>
      </w:r>
      <w:r w:rsidR="00357821">
        <w:rPr>
          <w:sz w:val="24"/>
        </w:rPr>
        <w:t>Group</w:t>
      </w:r>
      <w:r w:rsidR="00CC00B0">
        <w:rPr>
          <w:sz w:val="24"/>
        </w:rPr>
        <w:t xml:space="preserve"> living as lodger </w:t>
      </w:r>
      <w:r w:rsidR="00357821">
        <w:rPr>
          <w:sz w:val="24"/>
        </w:rPr>
        <w:t>Elizabeth Boulevard</w:t>
      </w:r>
      <w:r w:rsidR="00CC00B0">
        <w:rPr>
          <w:sz w:val="24"/>
        </w:rPr>
        <w:t xml:space="preserve"> Fort Worth Tarrant Texas</w:t>
      </w:r>
      <w:r w:rsidR="00357821">
        <w:rPr>
          <w:sz w:val="24"/>
        </w:rPr>
        <w:t>,</w:t>
      </w:r>
      <w:r w:rsidR="00CC00B0">
        <w:rPr>
          <w:sz w:val="24"/>
        </w:rPr>
        <w:t xml:space="preserve"> </w:t>
      </w:r>
      <w:r>
        <w:rPr>
          <w:sz w:val="24"/>
        </w:rPr>
        <w:t xml:space="preserve">social security number 486-42-3573, died </w:t>
      </w:r>
      <w:r w:rsidR="00357821">
        <w:rPr>
          <w:sz w:val="24"/>
        </w:rPr>
        <w:tab/>
      </w:r>
      <w:r>
        <w:rPr>
          <w:sz w:val="24"/>
        </w:rPr>
        <w:t>19JAN1968 Kansas City Jackson Missouri</w:t>
      </w:r>
      <w:r w:rsidR="00E21349">
        <w:rPr>
          <w:sz w:val="24"/>
        </w:rPr>
        <w:t>, buried Mount Hope Cemetery Webb City Jasper Missouri</w:t>
      </w:r>
    </w:p>
    <w:p w14:paraId="3FAA177F" w14:textId="77777777" w:rsidR="00B57FD4" w:rsidRPr="00B57FD4" w:rsidRDefault="00B57FD4" w:rsidP="00B57FD4">
      <w:pPr>
        <w:ind w:right="-1050"/>
        <w:rPr>
          <w:sz w:val="24"/>
        </w:rPr>
      </w:pPr>
      <w:r w:rsidRPr="00B57FD4">
        <w:rPr>
          <w:sz w:val="24"/>
        </w:rPr>
        <w:t xml:space="preserve">FLORENCE-EDITH born 02JUN1882, at 1900 census age 18 at school living at home, married 09FEB1925 Lewis-M Pomeroy of Sterling Colorado, lived </w:t>
      </w:r>
      <w:r w:rsidRPr="00B57FD4">
        <w:rPr>
          <w:sz w:val="24"/>
        </w:rPr>
        <w:tab/>
        <w:t>Boulder City Colorado, died 20JUN1973</w:t>
      </w:r>
    </w:p>
    <w:p w14:paraId="7B542A3E" w14:textId="567646FB" w:rsidR="00B57FD4" w:rsidRPr="00B57FD4" w:rsidRDefault="00B57FD4" w:rsidP="00B57FD4">
      <w:pPr>
        <w:ind w:right="-1050"/>
        <w:rPr>
          <w:sz w:val="24"/>
        </w:rPr>
      </w:pPr>
      <w:r w:rsidRPr="00B57FD4">
        <w:rPr>
          <w:sz w:val="24"/>
        </w:rPr>
        <w:t xml:space="preserve">JAMES-ROBERT born 12NOV1885 Wisconsin, at 1900 census age 15 at school living at home, at 1930 census age 43 Minister in Federated churches Free </w:t>
      </w:r>
      <w:r w:rsidRPr="00B57FD4">
        <w:rPr>
          <w:sz w:val="24"/>
        </w:rPr>
        <w:tab/>
        <w:t xml:space="preserve">Baptist and Methodist living Sandwich Carroll New Hampshire with wife and four daughters, at 1940 census age 54 Minister living Monroe </w:t>
      </w:r>
      <w:r w:rsidRPr="00B57FD4">
        <w:rPr>
          <w:sz w:val="24"/>
        </w:rPr>
        <w:tab/>
        <w:t xml:space="preserve">Grafton New Hampshire with wife and four daughters, </w:t>
      </w:r>
      <w:r w:rsidR="00E969DB">
        <w:rPr>
          <w:sz w:val="24"/>
        </w:rPr>
        <w:t>at 1950 cens</w:t>
      </w:r>
      <w:r w:rsidR="00D143A5">
        <w:rPr>
          <w:sz w:val="24"/>
        </w:rPr>
        <w:t>u</w:t>
      </w:r>
      <w:r w:rsidR="00E969DB">
        <w:rPr>
          <w:sz w:val="24"/>
        </w:rPr>
        <w:t>s</w:t>
      </w:r>
      <w:r w:rsidR="00D143A5">
        <w:rPr>
          <w:sz w:val="24"/>
        </w:rPr>
        <w:t xml:space="preserve"> </w:t>
      </w:r>
      <w:r w:rsidR="00E969DB">
        <w:rPr>
          <w:sz w:val="24"/>
        </w:rPr>
        <w:t>minister of a Methodist Ch</w:t>
      </w:r>
      <w:r w:rsidR="000B6665">
        <w:rPr>
          <w:sz w:val="24"/>
        </w:rPr>
        <w:t>u</w:t>
      </w:r>
      <w:r w:rsidR="00E969DB">
        <w:rPr>
          <w:sz w:val="24"/>
        </w:rPr>
        <w:t>rch age 64</w:t>
      </w:r>
      <w:r w:rsidR="00D143A5">
        <w:rPr>
          <w:sz w:val="24"/>
        </w:rPr>
        <w:t xml:space="preserve"> living intersection of roads Milan </w:t>
      </w:r>
      <w:r w:rsidR="000B6665">
        <w:rPr>
          <w:sz w:val="24"/>
        </w:rPr>
        <w:tab/>
      </w:r>
      <w:r w:rsidR="00D143A5">
        <w:rPr>
          <w:sz w:val="24"/>
        </w:rPr>
        <w:t xml:space="preserve">Coos New Hampshire, </w:t>
      </w:r>
      <w:r w:rsidRPr="00B57FD4">
        <w:rPr>
          <w:sz w:val="24"/>
        </w:rPr>
        <w:t>died 1951</w:t>
      </w:r>
    </w:p>
    <w:p w14:paraId="66E574D2" w14:textId="3F1FEE0A" w:rsidR="00B57FD4" w:rsidRDefault="00B57FD4" w:rsidP="00B57FD4">
      <w:pPr>
        <w:ind w:right="-1050"/>
        <w:rPr>
          <w:sz w:val="24"/>
        </w:rPr>
      </w:pPr>
      <w:r w:rsidRPr="00B57FD4">
        <w:rPr>
          <w:sz w:val="24"/>
        </w:rPr>
        <w:t xml:space="preserve">x IDA-MARIAN born 05JUN1886 </w:t>
      </w:r>
      <w:r w:rsidR="008224C5">
        <w:rPr>
          <w:sz w:val="24"/>
        </w:rPr>
        <w:t>N</w:t>
      </w:r>
      <w:r w:rsidRPr="00B57FD4">
        <w:rPr>
          <w:sz w:val="24"/>
        </w:rPr>
        <w:t xml:space="preserve">ew Hampshire, at 1930 census age 43 living with four daughters and husband, at 1940 census age 53 living with four </w:t>
      </w:r>
      <w:r w:rsidRPr="00B57FD4">
        <w:rPr>
          <w:sz w:val="24"/>
        </w:rPr>
        <w:tab/>
        <w:t xml:space="preserve">daughters and husband social, security number 002-28-3672, </w:t>
      </w:r>
      <w:r w:rsidR="0028288D">
        <w:rPr>
          <w:sz w:val="24"/>
        </w:rPr>
        <w:t xml:space="preserve">at 1950 census </w:t>
      </w:r>
      <w:r w:rsidR="00C30E22">
        <w:rPr>
          <w:sz w:val="24"/>
        </w:rPr>
        <w:t xml:space="preserve">age 63 </w:t>
      </w:r>
      <w:r w:rsidR="000B6665">
        <w:rPr>
          <w:sz w:val="24"/>
        </w:rPr>
        <w:t xml:space="preserve">living </w:t>
      </w:r>
      <w:r w:rsidR="00D65FCD">
        <w:rPr>
          <w:sz w:val="24"/>
        </w:rPr>
        <w:t>with husband</w:t>
      </w:r>
      <w:r w:rsidR="000B6665">
        <w:rPr>
          <w:sz w:val="24"/>
        </w:rPr>
        <w:t xml:space="preserve"> prepares school lunches for </w:t>
      </w:r>
      <w:r w:rsidR="004C66C1">
        <w:rPr>
          <w:sz w:val="24"/>
        </w:rPr>
        <w:t>Milan town</w:t>
      </w:r>
      <w:r w:rsidR="00D65FCD">
        <w:rPr>
          <w:sz w:val="24"/>
        </w:rPr>
        <w:t xml:space="preserve">, </w:t>
      </w:r>
      <w:r w:rsidR="004C66C1">
        <w:rPr>
          <w:sz w:val="24"/>
        </w:rPr>
        <w:tab/>
      </w:r>
      <w:r w:rsidRPr="00B57FD4">
        <w:rPr>
          <w:sz w:val="24"/>
        </w:rPr>
        <w:t>lived Gilford and Laconia Belknap New Hampshire, died 13FEB1976</w:t>
      </w:r>
    </w:p>
    <w:p w14:paraId="03E319FF" w14:textId="77777777" w:rsidR="008F4C86" w:rsidRDefault="008F4C86" w:rsidP="00B57FD4">
      <w:pPr>
        <w:ind w:right="-1050"/>
        <w:rPr>
          <w:sz w:val="24"/>
        </w:rPr>
      </w:pPr>
    </w:p>
    <w:p w14:paraId="6B1815CC" w14:textId="77777777" w:rsidR="008F4C86" w:rsidRDefault="008F4C86" w:rsidP="00B57FD4">
      <w:pPr>
        <w:ind w:right="-1050"/>
        <w:rPr>
          <w:sz w:val="24"/>
        </w:rPr>
      </w:pPr>
    </w:p>
    <w:p w14:paraId="77649404" w14:textId="77777777" w:rsidR="008F4C86" w:rsidRDefault="008F4C86" w:rsidP="00B57FD4">
      <w:pPr>
        <w:ind w:right="-1050"/>
        <w:rPr>
          <w:sz w:val="24"/>
        </w:rPr>
      </w:pPr>
    </w:p>
    <w:p w14:paraId="5B7990D9" w14:textId="77777777" w:rsidR="008F4C86" w:rsidRDefault="008F4C86" w:rsidP="00B57FD4">
      <w:pPr>
        <w:ind w:right="-1050"/>
        <w:rPr>
          <w:sz w:val="24"/>
        </w:rPr>
      </w:pPr>
    </w:p>
    <w:p w14:paraId="4AC8AC3F" w14:textId="77777777" w:rsidR="0094235E" w:rsidRPr="0094235E" w:rsidRDefault="0094235E" w:rsidP="0094235E">
      <w:pPr>
        <w:ind w:right="-1050"/>
        <w:rPr>
          <w:b/>
          <w:sz w:val="24"/>
        </w:rPr>
      </w:pPr>
      <w:r w:rsidRPr="0094235E">
        <w:rPr>
          <w:b/>
          <w:sz w:val="24"/>
        </w:rPr>
        <w:t>NOTES ON UNCONNECTED FAMILY 20 (ILLOGAN) part D (continued)</w:t>
      </w:r>
    </w:p>
    <w:p w14:paraId="03418442" w14:textId="77777777" w:rsidR="0094235E" w:rsidRDefault="0094235E" w:rsidP="00B57FD4">
      <w:pPr>
        <w:ind w:right="-1050"/>
        <w:rPr>
          <w:sz w:val="24"/>
        </w:rPr>
      </w:pPr>
    </w:p>
    <w:p w14:paraId="0BBF9680" w14:textId="7AAD3EAE" w:rsidR="00B57FD4" w:rsidRPr="00B57FD4" w:rsidRDefault="00B57FD4" w:rsidP="00B57FD4">
      <w:pPr>
        <w:ind w:right="-1050"/>
        <w:rPr>
          <w:sz w:val="24"/>
        </w:rPr>
      </w:pPr>
      <w:r w:rsidRPr="00B57FD4">
        <w:rPr>
          <w:sz w:val="24"/>
        </w:rPr>
        <w:t xml:space="preserve">HAROLD-LAWREY born 10APR1890 Joplin Jasper Missouri, at 1900 census age 10 at school living at home, at 1920 census Rec. Clerk Rubber </w:t>
      </w:r>
      <w:r w:rsidRPr="00B57FD4">
        <w:rPr>
          <w:sz w:val="24"/>
        </w:rPr>
        <w:tab/>
        <w:t xml:space="preserve">Company age 28 living Joplin Jasper Missouri with with wife and daughter, </w:t>
      </w:r>
      <w:r w:rsidR="00BF4AF3">
        <w:rPr>
          <w:sz w:val="24"/>
        </w:rPr>
        <w:t xml:space="preserve">at 1950 census widowed </w:t>
      </w:r>
      <w:r w:rsidRPr="00B57FD4">
        <w:rPr>
          <w:sz w:val="24"/>
        </w:rPr>
        <w:t>work</w:t>
      </w:r>
      <w:r w:rsidR="006251CA">
        <w:rPr>
          <w:sz w:val="24"/>
        </w:rPr>
        <w:t>ing</w:t>
      </w:r>
      <w:r w:rsidRPr="00B57FD4">
        <w:rPr>
          <w:sz w:val="24"/>
        </w:rPr>
        <w:t xml:space="preserve"> meter </w:t>
      </w:r>
      <w:r w:rsidR="006251CA">
        <w:rPr>
          <w:sz w:val="24"/>
        </w:rPr>
        <w:t xml:space="preserve">shop </w:t>
      </w:r>
      <w:r w:rsidRPr="00B57FD4">
        <w:rPr>
          <w:sz w:val="24"/>
        </w:rPr>
        <w:t>of gas company</w:t>
      </w:r>
      <w:r w:rsidR="006251CA">
        <w:rPr>
          <w:sz w:val="24"/>
        </w:rPr>
        <w:t xml:space="preserve"> living </w:t>
      </w:r>
      <w:r w:rsidR="00634A31">
        <w:rPr>
          <w:sz w:val="24"/>
        </w:rPr>
        <w:tab/>
      </w:r>
      <w:r w:rsidR="006251CA">
        <w:rPr>
          <w:sz w:val="24"/>
        </w:rPr>
        <w:t>Joplin Jasp</w:t>
      </w:r>
      <w:r w:rsidR="00634A31">
        <w:rPr>
          <w:sz w:val="24"/>
        </w:rPr>
        <w:t>e</w:t>
      </w:r>
      <w:r w:rsidR="006251CA">
        <w:rPr>
          <w:sz w:val="24"/>
        </w:rPr>
        <w:t>r Missouri</w:t>
      </w:r>
      <w:r w:rsidRPr="00B57FD4">
        <w:rPr>
          <w:sz w:val="24"/>
        </w:rPr>
        <w:t>, social security number 491-01-0587, died 12NOV1968 Webb City Jasper Missouri, buried Ozark Memorial Park Cemetery</w:t>
      </w:r>
    </w:p>
    <w:p w14:paraId="4FFD69CA" w14:textId="77777777" w:rsidR="00B57FD4" w:rsidRPr="00B57FD4" w:rsidRDefault="00B57FD4" w:rsidP="00B57FD4">
      <w:pPr>
        <w:ind w:right="-1050"/>
        <w:rPr>
          <w:sz w:val="24"/>
        </w:rPr>
      </w:pPr>
      <w:r w:rsidRPr="00B57FD4">
        <w:rPr>
          <w:sz w:val="24"/>
        </w:rPr>
        <w:t xml:space="preserve">x VIOLA-MAE born 13MAY1894 Carthage Jasper Missouri, at 1920 census age 24 living with husband and daughter, died 03FEB1949 Joplin Jasper </w:t>
      </w:r>
      <w:r w:rsidRPr="00B57FD4">
        <w:rPr>
          <w:sz w:val="24"/>
        </w:rPr>
        <w:tab/>
        <w:t>Missouri, buried Forest Park Cemetery Joplin</w:t>
      </w:r>
    </w:p>
    <w:p w14:paraId="47D05A8D" w14:textId="4D4208CD" w:rsidR="00B57FD4" w:rsidRDefault="00B57FD4" w:rsidP="00B57FD4">
      <w:pPr>
        <w:ind w:right="-1050"/>
        <w:rPr>
          <w:sz w:val="24"/>
        </w:rPr>
      </w:pPr>
      <w:r w:rsidRPr="00B57FD4">
        <w:rPr>
          <w:sz w:val="24"/>
        </w:rPr>
        <w:t>x TENNIE-C born 22JUN1894 Melbourne Izard Arkannsas, died 28 SEP1965 Joplin Jasper Missouri (US Social Security Inde</w:t>
      </w:r>
      <w:r w:rsidR="0098142A">
        <w:rPr>
          <w:sz w:val="24"/>
        </w:rPr>
        <w:t xml:space="preserve">x </w:t>
      </w:r>
      <w:r w:rsidR="0098142A" w:rsidRPr="0098142A">
        <w:rPr>
          <w:sz w:val="24"/>
        </w:rPr>
        <w:t xml:space="preserve">Social Security number </w:t>
      </w:r>
      <w:r w:rsidR="008D7914">
        <w:rPr>
          <w:sz w:val="24"/>
        </w:rPr>
        <w:tab/>
      </w:r>
      <w:r w:rsidR="0098142A" w:rsidRPr="0098142A">
        <w:rPr>
          <w:sz w:val="24"/>
        </w:rPr>
        <w:t>080-38-1554</w:t>
      </w:r>
      <w:r w:rsidR="0098142A">
        <w:rPr>
          <w:sz w:val="24"/>
        </w:rPr>
        <w:t xml:space="preserve"> </w:t>
      </w:r>
      <w:hyperlink r:id="rId1501" w:history="1">
        <w:r w:rsidRPr="00B57FD4">
          <w:rPr>
            <w:rStyle w:val="Hyperlink"/>
            <w:sz w:val="24"/>
          </w:rPr>
          <w:t>www.familysearch.org</w:t>
        </w:r>
      </w:hyperlink>
      <w:r w:rsidRPr="00B57FD4">
        <w:rPr>
          <w:sz w:val="24"/>
        </w:rPr>
        <w:t>), buried Ozark Memorial park Cemetery</w:t>
      </w:r>
      <w:r w:rsidR="00E77D0B">
        <w:rPr>
          <w:sz w:val="24"/>
        </w:rPr>
        <w:t xml:space="preserve">.    A </w:t>
      </w:r>
      <w:r w:rsidR="00306059">
        <w:rPr>
          <w:sz w:val="24"/>
        </w:rPr>
        <w:t xml:space="preserve">death record for GRACE TrAgAnSa </w:t>
      </w:r>
      <w:r w:rsidR="0007594F">
        <w:rPr>
          <w:sz w:val="24"/>
        </w:rPr>
        <w:t xml:space="preserve">gives birth 18JAN1895 </w:t>
      </w:r>
      <w:r w:rsidR="00C95253">
        <w:rPr>
          <w:sz w:val="24"/>
        </w:rPr>
        <w:tab/>
      </w:r>
      <w:r w:rsidR="0007594F">
        <w:rPr>
          <w:sz w:val="24"/>
        </w:rPr>
        <w:t>dea</w:t>
      </w:r>
      <w:r w:rsidR="00C95253">
        <w:rPr>
          <w:sz w:val="24"/>
        </w:rPr>
        <w:t>t</w:t>
      </w:r>
      <w:r w:rsidR="0007594F">
        <w:rPr>
          <w:sz w:val="24"/>
        </w:rPr>
        <w:t>h JAN 1972</w:t>
      </w:r>
      <w:r w:rsidR="00C95253">
        <w:rPr>
          <w:sz w:val="24"/>
        </w:rPr>
        <w:t xml:space="preserve"> Tennessee with the same US Social Security Number !</w:t>
      </w:r>
    </w:p>
    <w:p w14:paraId="3252ED39" w14:textId="77777777" w:rsidR="00E17A12" w:rsidRDefault="00E17A12">
      <w:pPr>
        <w:ind w:right="-1050"/>
        <w:rPr>
          <w:sz w:val="24"/>
        </w:rPr>
      </w:pPr>
    </w:p>
    <w:p w14:paraId="3CE690F5" w14:textId="47D1EFE5" w:rsidR="000D6C32" w:rsidRDefault="000D6C32">
      <w:pPr>
        <w:ind w:right="-1050"/>
        <w:rPr>
          <w:sz w:val="24"/>
        </w:rPr>
      </w:pPr>
      <w:r>
        <w:rPr>
          <w:sz w:val="24"/>
        </w:rPr>
        <w:t xml:space="preserve">BEULAH-HELEN born 09JAN1916 Joplin Missouri, married 18OCT1936 Jack </w:t>
      </w:r>
      <w:r w:rsidR="00F0705E">
        <w:rPr>
          <w:sz w:val="24"/>
        </w:rPr>
        <w:t>Edwardd/</w:t>
      </w:r>
      <w:r>
        <w:rPr>
          <w:sz w:val="24"/>
        </w:rPr>
        <w:t>Ernest King, Kansas City</w:t>
      </w:r>
      <w:r w:rsidR="00D447CF">
        <w:rPr>
          <w:sz w:val="24"/>
        </w:rPr>
        <w:t xml:space="preserve">, died 08JUN2013 Kanas Jackson </w:t>
      </w:r>
      <w:r w:rsidR="00612DFF">
        <w:rPr>
          <w:sz w:val="24"/>
        </w:rPr>
        <w:tab/>
      </w:r>
      <w:r w:rsidR="00D447CF">
        <w:rPr>
          <w:sz w:val="24"/>
        </w:rPr>
        <w:t>Missouri, buried Ozark Memorial Park Cemetery Joplin Jasper Missouri</w:t>
      </w:r>
    </w:p>
    <w:p w14:paraId="7453DE84" w14:textId="77777777" w:rsidR="000D6C32" w:rsidRDefault="000D6C32">
      <w:pPr>
        <w:ind w:right="-1050"/>
        <w:rPr>
          <w:sz w:val="24"/>
        </w:rPr>
      </w:pPr>
    </w:p>
    <w:p w14:paraId="508C7426" w14:textId="77777777" w:rsidR="000D6C32" w:rsidRDefault="000D6C32">
      <w:pPr>
        <w:ind w:right="-1050"/>
        <w:rPr>
          <w:sz w:val="24"/>
        </w:rPr>
      </w:pPr>
      <w:r>
        <w:rPr>
          <w:sz w:val="24"/>
        </w:rPr>
        <w:t>ALICE-MARIE   born 12SEP1915 Joplin Missouri,</w:t>
      </w:r>
      <w:r w:rsidR="00167679">
        <w:rPr>
          <w:sz w:val="24"/>
        </w:rPr>
        <w:t>at 1920 census age 4 living with parents,</w:t>
      </w:r>
      <w:r>
        <w:rPr>
          <w:sz w:val="24"/>
        </w:rPr>
        <w:t xml:space="preserve"> married 11APR1937 Charles-Richard Ash, Charles died </w:t>
      </w:r>
      <w:r w:rsidR="00167679">
        <w:rPr>
          <w:sz w:val="24"/>
        </w:rPr>
        <w:tab/>
      </w:r>
      <w:r>
        <w:rPr>
          <w:sz w:val="24"/>
        </w:rPr>
        <w:t>04APR1976</w:t>
      </w:r>
    </w:p>
    <w:p w14:paraId="3750BBEF" w14:textId="77777777" w:rsidR="000D6C32" w:rsidRDefault="000D6C32">
      <w:pPr>
        <w:ind w:right="-1050"/>
        <w:rPr>
          <w:sz w:val="24"/>
        </w:rPr>
      </w:pPr>
    </w:p>
    <w:p w14:paraId="72DF89E8" w14:textId="77777777" w:rsidR="000D6C32" w:rsidRDefault="000D6C32">
      <w:pPr>
        <w:ind w:right="-1050"/>
        <w:rPr>
          <w:sz w:val="24"/>
        </w:rPr>
      </w:pPr>
      <w:r>
        <w:rPr>
          <w:sz w:val="24"/>
        </w:rPr>
        <w:t xml:space="preserve">EDITH-MARION born 04FEB1922 Salt Lake City Utah, </w:t>
      </w:r>
      <w:r w:rsidR="00535384">
        <w:rPr>
          <w:sz w:val="24"/>
        </w:rPr>
        <w:t>at 1930 census age 8 living at home, at 19</w:t>
      </w:r>
      <w:r w:rsidR="00747A9D">
        <w:rPr>
          <w:sz w:val="24"/>
        </w:rPr>
        <w:t>4</w:t>
      </w:r>
      <w:r w:rsidR="00535384">
        <w:rPr>
          <w:sz w:val="24"/>
        </w:rPr>
        <w:t xml:space="preserve">0 census age </w:t>
      </w:r>
      <w:r w:rsidR="00747A9D">
        <w:rPr>
          <w:sz w:val="24"/>
        </w:rPr>
        <w:t>18</w:t>
      </w:r>
      <w:r w:rsidR="00535384">
        <w:rPr>
          <w:sz w:val="24"/>
        </w:rPr>
        <w:t xml:space="preserve"> living at home, </w:t>
      </w:r>
      <w:r>
        <w:rPr>
          <w:sz w:val="24"/>
        </w:rPr>
        <w:t xml:space="preserve">married Lloyd </w:t>
      </w:r>
      <w:r w:rsidR="00747A9D">
        <w:rPr>
          <w:sz w:val="24"/>
        </w:rPr>
        <w:tab/>
      </w:r>
      <w:r>
        <w:rPr>
          <w:sz w:val="24"/>
        </w:rPr>
        <w:t>Bickford and then divorced he died 17JUL2005 New Hampshire, died 12OCT2011 Worcester Massachusetts</w:t>
      </w:r>
    </w:p>
    <w:p w14:paraId="04BA781B" w14:textId="18107227" w:rsidR="000D6C32" w:rsidRDefault="000D6C32">
      <w:pPr>
        <w:ind w:right="-1050"/>
        <w:rPr>
          <w:sz w:val="24"/>
        </w:rPr>
      </w:pPr>
      <w:r>
        <w:rPr>
          <w:sz w:val="24"/>
        </w:rPr>
        <w:t xml:space="preserve">EVA-FRANCES born 1924 </w:t>
      </w:r>
    </w:p>
    <w:p w14:paraId="009E49CD" w14:textId="77777777" w:rsidR="000D6C32" w:rsidRDefault="000D6C32">
      <w:pPr>
        <w:ind w:right="-1050"/>
        <w:rPr>
          <w:sz w:val="24"/>
        </w:rPr>
      </w:pPr>
      <w:r>
        <w:rPr>
          <w:sz w:val="24"/>
        </w:rPr>
        <w:t>EUNICE</w:t>
      </w:r>
      <w:r w:rsidR="00535384">
        <w:rPr>
          <w:sz w:val="24"/>
        </w:rPr>
        <w:t>-C</w:t>
      </w:r>
      <w:r>
        <w:rPr>
          <w:sz w:val="24"/>
        </w:rPr>
        <w:t xml:space="preserve"> born 06MAY1926 Hanover New Hampshire, </w:t>
      </w:r>
      <w:r w:rsidR="00535384">
        <w:rPr>
          <w:sz w:val="24"/>
        </w:rPr>
        <w:t xml:space="preserve">at 1930 census age 3 living at home, </w:t>
      </w:r>
      <w:r w:rsidR="00747A9D">
        <w:rPr>
          <w:sz w:val="24"/>
        </w:rPr>
        <w:t xml:space="preserve">at 1940 census age 13 living at home, </w:t>
      </w:r>
      <w:r>
        <w:rPr>
          <w:sz w:val="24"/>
        </w:rPr>
        <w:t xml:space="preserve">unmarried, died </w:t>
      </w:r>
      <w:r w:rsidR="00747A9D">
        <w:rPr>
          <w:sz w:val="24"/>
        </w:rPr>
        <w:tab/>
      </w:r>
      <w:r>
        <w:rPr>
          <w:sz w:val="24"/>
        </w:rPr>
        <w:t>26OCT2006 Lexington Kentucky</w:t>
      </w:r>
    </w:p>
    <w:p w14:paraId="5381F478" w14:textId="51843AA4" w:rsidR="000D6C32" w:rsidRDefault="000D6C32">
      <w:pPr>
        <w:ind w:right="-1050"/>
        <w:rPr>
          <w:b/>
          <w:sz w:val="24"/>
        </w:rPr>
      </w:pPr>
      <w:r>
        <w:rPr>
          <w:sz w:val="24"/>
        </w:rPr>
        <w:t xml:space="preserve">FAE-LENORE born 02OCT1929 Laconia New Hampshire, </w:t>
      </w:r>
      <w:r w:rsidR="00535384">
        <w:rPr>
          <w:sz w:val="24"/>
        </w:rPr>
        <w:t xml:space="preserve">at 1930 census age 0 living at home, </w:t>
      </w:r>
      <w:r w:rsidR="00747A9D">
        <w:rPr>
          <w:sz w:val="24"/>
        </w:rPr>
        <w:t xml:space="preserve">at 1940 census age 10 living at home, </w:t>
      </w:r>
      <w:r w:rsidR="0059538D">
        <w:rPr>
          <w:sz w:val="24"/>
        </w:rPr>
        <w:t xml:space="preserve">at 1950 census </w:t>
      </w:r>
      <w:r w:rsidR="00D62510">
        <w:rPr>
          <w:sz w:val="24"/>
        </w:rPr>
        <w:tab/>
      </w:r>
      <w:r w:rsidR="00E7669E">
        <w:rPr>
          <w:sz w:val="24"/>
        </w:rPr>
        <w:t>single age 20 living Mary Lynn Hall Plymouth teachers’ College Croft</w:t>
      </w:r>
      <w:r w:rsidR="00572DCE">
        <w:rPr>
          <w:sz w:val="24"/>
        </w:rPr>
        <w:t>on county New Ham</w:t>
      </w:r>
      <w:r w:rsidR="00BC3F51">
        <w:rPr>
          <w:sz w:val="24"/>
        </w:rPr>
        <w:t>p</w:t>
      </w:r>
      <w:r w:rsidR="00572DCE">
        <w:rPr>
          <w:sz w:val="24"/>
        </w:rPr>
        <w:t xml:space="preserve">shire, </w:t>
      </w:r>
      <w:r>
        <w:rPr>
          <w:sz w:val="24"/>
        </w:rPr>
        <w:t xml:space="preserve">married </w:t>
      </w:r>
      <w:r w:rsidR="00572DCE">
        <w:rPr>
          <w:sz w:val="24"/>
        </w:rPr>
        <w:t xml:space="preserve">(after 1950) </w:t>
      </w:r>
      <w:r>
        <w:rPr>
          <w:sz w:val="24"/>
        </w:rPr>
        <w:t xml:space="preserve">Harold Felch who died </w:t>
      </w:r>
      <w:r w:rsidR="00D62510">
        <w:rPr>
          <w:sz w:val="24"/>
        </w:rPr>
        <w:tab/>
      </w:r>
      <w:r>
        <w:rPr>
          <w:sz w:val="24"/>
        </w:rPr>
        <w:t>24FEB1988 Laconia New Hampshire, died 15MAY2010 Laconia New Hampshire</w:t>
      </w:r>
    </w:p>
    <w:p w14:paraId="3B8C85DF" w14:textId="603AD035"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D </w:t>
      </w:r>
    </w:p>
    <w:p w14:paraId="18F89EFF" w14:textId="77777777" w:rsidR="000D6C32" w:rsidRDefault="000D6C32">
      <w:pPr>
        <w:ind w:right="-1050"/>
        <w:rPr>
          <w:sz w:val="24"/>
        </w:rPr>
      </w:pPr>
    </w:p>
    <w:p w14:paraId="14F84E18" w14:textId="77777777" w:rsidR="000D6C32" w:rsidRDefault="000D6C32">
      <w:pPr>
        <w:ind w:right="-1050"/>
        <w:rPr>
          <w:sz w:val="24"/>
        </w:rPr>
      </w:pPr>
      <w:r>
        <w:rPr>
          <w:sz w:val="24"/>
        </w:rPr>
        <w:t>Constructed from information from:</w:t>
      </w:r>
    </w:p>
    <w:p w14:paraId="14D89DB4" w14:textId="77777777" w:rsidR="000D6C32" w:rsidRDefault="000D6C32" w:rsidP="00B77EA1">
      <w:pPr>
        <w:numPr>
          <w:ilvl w:val="0"/>
          <w:numId w:val="266"/>
        </w:numPr>
        <w:ind w:right="-1050"/>
        <w:rPr>
          <w:sz w:val="24"/>
        </w:rPr>
      </w:pPr>
      <w:r>
        <w:rPr>
          <w:sz w:val="24"/>
        </w:rPr>
        <w:t>USA Family 2 part A</w:t>
      </w:r>
    </w:p>
    <w:p w14:paraId="5526B198" w14:textId="77777777" w:rsidR="000D6C32" w:rsidRDefault="000D6C32" w:rsidP="00B77EA1">
      <w:pPr>
        <w:numPr>
          <w:ilvl w:val="0"/>
          <w:numId w:val="266"/>
        </w:numPr>
        <w:ind w:right="-1050"/>
        <w:rPr>
          <w:sz w:val="24"/>
        </w:rPr>
      </w:pPr>
      <w:r>
        <w:rPr>
          <w:sz w:val="24"/>
        </w:rPr>
        <w:t xml:space="preserve">email from Eric Felch daughter of FAE-LENORE TregAnza in November 2012 </w:t>
      </w:r>
    </w:p>
    <w:p w14:paraId="4877FEB1" w14:textId="77777777" w:rsidR="00A21C5D" w:rsidRDefault="000D6C32" w:rsidP="00B77EA1">
      <w:pPr>
        <w:numPr>
          <w:ilvl w:val="0"/>
          <w:numId w:val="266"/>
        </w:numPr>
        <w:ind w:right="-1050"/>
        <w:rPr>
          <w:sz w:val="24"/>
        </w:rPr>
      </w:pPr>
      <w:r>
        <w:rPr>
          <w:sz w:val="24"/>
        </w:rPr>
        <w:t>Pedigree Resource File http://familysearch.org/pal:/MM9.2.1/SYZM-4YZ , /SBQK-HFQ and /SBQ2-TFF and /9S8N-PX8</w:t>
      </w:r>
      <w:r w:rsidR="00A21C5D" w:rsidRPr="00A21C5D">
        <w:rPr>
          <w:sz w:val="24"/>
        </w:rPr>
        <w:t xml:space="preserve"> </w:t>
      </w:r>
    </w:p>
    <w:p w14:paraId="3E72AA69" w14:textId="31ED9459" w:rsidR="000D6C32" w:rsidRDefault="00A21C5D" w:rsidP="00B77EA1">
      <w:pPr>
        <w:numPr>
          <w:ilvl w:val="0"/>
          <w:numId w:val="266"/>
        </w:numPr>
        <w:ind w:right="-1050"/>
        <w:rPr>
          <w:sz w:val="24"/>
        </w:rPr>
      </w:pPr>
      <w:r>
        <w:rPr>
          <w:sz w:val="24"/>
        </w:rPr>
        <w:t>Missouri county marriage naturalisation and court records 1800-1991</w:t>
      </w:r>
      <w:r w:rsidR="00821346">
        <w:rPr>
          <w:sz w:val="24"/>
        </w:rPr>
        <w:t xml:space="preserve"> (</w:t>
      </w:r>
      <w:hyperlink r:id="rId1502" w:history="1">
        <w:r w:rsidR="00821346" w:rsidRPr="00265650">
          <w:rPr>
            <w:rStyle w:val="Hyperlink"/>
            <w:sz w:val="24"/>
          </w:rPr>
          <w:t>www.familysearch.org</w:t>
        </w:r>
      </w:hyperlink>
      <w:r w:rsidR="00821346">
        <w:rPr>
          <w:sz w:val="24"/>
        </w:rPr>
        <w:t xml:space="preserve"> </w:t>
      </w:r>
      <w:r w:rsidR="00ED4FF2">
        <w:rPr>
          <w:sz w:val="24"/>
        </w:rPr>
        <w:t>)</w:t>
      </w:r>
    </w:p>
    <w:p w14:paraId="50005D61" w14:textId="6F443262" w:rsidR="00AE4A79" w:rsidRDefault="00AE4A79" w:rsidP="00B77EA1">
      <w:pPr>
        <w:numPr>
          <w:ilvl w:val="0"/>
          <w:numId w:val="266"/>
        </w:numPr>
        <w:ind w:right="-1050"/>
        <w:rPr>
          <w:sz w:val="24"/>
        </w:rPr>
      </w:pPr>
      <w:r>
        <w:rPr>
          <w:sz w:val="24"/>
        </w:rPr>
        <w:t xml:space="preserve">US Census </w:t>
      </w:r>
      <w:r w:rsidR="00821346">
        <w:rPr>
          <w:sz w:val="24"/>
        </w:rPr>
        <w:t xml:space="preserve">1850, </w:t>
      </w:r>
      <w:r>
        <w:rPr>
          <w:sz w:val="24"/>
        </w:rPr>
        <w:t>1870</w:t>
      </w:r>
      <w:r w:rsidR="00747A9D">
        <w:rPr>
          <w:sz w:val="24"/>
        </w:rPr>
        <w:t>,</w:t>
      </w:r>
      <w:r w:rsidR="004E593A">
        <w:rPr>
          <w:sz w:val="24"/>
        </w:rPr>
        <w:t xml:space="preserve"> </w:t>
      </w:r>
      <w:r w:rsidR="00D53368">
        <w:rPr>
          <w:sz w:val="24"/>
        </w:rPr>
        <w:t xml:space="preserve">1900, </w:t>
      </w:r>
      <w:r w:rsidR="004E593A">
        <w:rPr>
          <w:sz w:val="24"/>
        </w:rPr>
        <w:t>1910</w:t>
      </w:r>
      <w:r w:rsidR="00747A9D">
        <w:rPr>
          <w:sz w:val="24"/>
        </w:rPr>
        <w:t xml:space="preserve">, </w:t>
      </w:r>
      <w:r w:rsidR="00E437A7">
        <w:rPr>
          <w:sz w:val="24"/>
        </w:rPr>
        <w:t xml:space="preserve">1920, </w:t>
      </w:r>
      <w:r w:rsidR="00747A9D">
        <w:rPr>
          <w:sz w:val="24"/>
        </w:rPr>
        <w:t>1930</w:t>
      </w:r>
      <w:r w:rsidR="0094235E">
        <w:rPr>
          <w:sz w:val="24"/>
        </w:rPr>
        <w:t xml:space="preserve">, </w:t>
      </w:r>
      <w:r w:rsidR="00747A9D">
        <w:rPr>
          <w:sz w:val="24"/>
        </w:rPr>
        <w:t>1940</w:t>
      </w:r>
      <w:r w:rsidR="00821346">
        <w:rPr>
          <w:sz w:val="24"/>
        </w:rPr>
        <w:t xml:space="preserve"> </w:t>
      </w:r>
      <w:r w:rsidR="00B406C1">
        <w:rPr>
          <w:sz w:val="24"/>
        </w:rPr>
        <w:t xml:space="preserve">&amp; 1950 </w:t>
      </w:r>
      <w:r w:rsidR="00821346">
        <w:rPr>
          <w:sz w:val="24"/>
        </w:rPr>
        <w:t>Canadian census 1911 (</w:t>
      </w:r>
      <w:hyperlink r:id="rId1503" w:history="1">
        <w:r w:rsidR="00821346" w:rsidRPr="00265650">
          <w:rPr>
            <w:rStyle w:val="Hyperlink"/>
            <w:sz w:val="24"/>
          </w:rPr>
          <w:t>www.familysearch.org</w:t>
        </w:r>
      </w:hyperlink>
      <w:r w:rsidR="00821346">
        <w:rPr>
          <w:sz w:val="24"/>
        </w:rPr>
        <w:t xml:space="preserve"> </w:t>
      </w:r>
      <w:r w:rsidR="00ED4FF2">
        <w:rPr>
          <w:sz w:val="24"/>
        </w:rPr>
        <w:t>)</w:t>
      </w:r>
    </w:p>
    <w:p w14:paraId="390B26E8" w14:textId="77777777" w:rsidR="000D6C32" w:rsidRDefault="000D6C32">
      <w:pPr>
        <w:ind w:right="-1050"/>
        <w:rPr>
          <w:sz w:val="24"/>
        </w:rPr>
      </w:pPr>
    </w:p>
    <w:p w14:paraId="7BE075DC" w14:textId="77777777" w:rsidR="000D6C32" w:rsidRDefault="000D6C32">
      <w:pPr>
        <w:ind w:right="-1050"/>
        <w:rPr>
          <w:sz w:val="24"/>
        </w:rPr>
      </w:pPr>
      <w:r>
        <w:rPr>
          <w:sz w:val="24"/>
        </w:rPr>
        <w:t>The former USA Family 2 part A was constructed from:</w:t>
      </w:r>
    </w:p>
    <w:p w14:paraId="6D16621E" w14:textId="1D643294" w:rsidR="000D6C32" w:rsidRDefault="000D6C32">
      <w:pPr>
        <w:numPr>
          <w:ilvl w:val="0"/>
          <w:numId w:val="1"/>
        </w:numPr>
        <w:ind w:right="-1050"/>
        <w:rPr>
          <w:sz w:val="24"/>
        </w:rPr>
      </w:pPr>
      <w:r>
        <w:rPr>
          <w:sz w:val="24"/>
        </w:rPr>
        <w:t>letters from Amorita TrAgAnza of Lemon Grove California in 1970s – 1990s (see part A</w:t>
      </w:r>
      <w:r w:rsidR="00ED4FF2">
        <w:rPr>
          <w:sz w:val="24"/>
        </w:rPr>
        <w:t>)</w:t>
      </w:r>
    </w:p>
    <w:p w14:paraId="0EBF1A01" w14:textId="77777777" w:rsidR="000D6C32" w:rsidRDefault="000D6C32">
      <w:pPr>
        <w:numPr>
          <w:ilvl w:val="0"/>
          <w:numId w:val="1"/>
        </w:numPr>
        <w:ind w:right="-1050"/>
        <w:rPr>
          <w:sz w:val="24"/>
        </w:rPr>
      </w:pPr>
      <w:r>
        <w:rPr>
          <w:sz w:val="24"/>
        </w:rPr>
        <w:t>letters from Beulah-Helen King née Tregenza of Kansas City Missouri in 1970s</w:t>
      </w:r>
    </w:p>
    <w:p w14:paraId="54554AA4" w14:textId="77777777" w:rsidR="000D6C32" w:rsidRDefault="000D6C32">
      <w:pPr>
        <w:numPr>
          <w:ilvl w:val="0"/>
          <w:numId w:val="1"/>
        </w:numPr>
        <w:ind w:right="-1050"/>
        <w:rPr>
          <w:sz w:val="24"/>
        </w:rPr>
      </w:pPr>
      <w:r>
        <w:rPr>
          <w:sz w:val="24"/>
        </w:rPr>
        <w:t>a letter from Mary Fallis of Sacramento California in 1970s</w:t>
      </w:r>
    </w:p>
    <w:p w14:paraId="671D4AD8" w14:textId="77777777" w:rsidR="000D6C32" w:rsidRDefault="000D6C32">
      <w:pPr>
        <w:numPr>
          <w:ilvl w:val="0"/>
          <w:numId w:val="1"/>
        </w:numPr>
        <w:ind w:right="-1050"/>
        <w:rPr>
          <w:sz w:val="24"/>
        </w:rPr>
      </w:pPr>
      <w:r>
        <w:rPr>
          <w:sz w:val="24"/>
        </w:rPr>
        <w:t>a letter from Eva Coutermarsh née TregAnza of New Hampshire in 1976</w:t>
      </w:r>
    </w:p>
    <w:p w14:paraId="69CD356E" w14:textId="7FC6D89C" w:rsidR="000D6C32" w:rsidRDefault="000D6C32">
      <w:pPr>
        <w:numPr>
          <w:ilvl w:val="0"/>
          <w:numId w:val="1"/>
        </w:numPr>
        <w:ind w:right="-1050"/>
        <w:rPr>
          <w:sz w:val="24"/>
        </w:rPr>
      </w:pPr>
      <w:r>
        <w:rPr>
          <w:sz w:val="24"/>
        </w:rPr>
        <w:t>records and details extracted from letters from Milo Mills (see part A</w:t>
      </w:r>
      <w:r w:rsidR="00ED4FF2">
        <w:rPr>
          <w:sz w:val="24"/>
        </w:rPr>
        <w:t>)</w:t>
      </w:r>
      <w:r>
        <w:rPr>
          <w:sz w:val="24"/>
        </w:rPr>
        <w:t xml:space="preserve"> and Eleanor Williams (see part A</w:t>
      </w:r>
      <w:r w:rsidR="00ED4FF2">
        <w:rPr>
          <w:sz w:val="24"/>
        </w:rPr>
        <w:t>)</w:t>
      </w:r>
      <w:r>
        <w:rPr>
          <w:sz w:val="24"/>
        </w:rPr>
        <w:t>, plus John Faull and Don Bousfield (see general part</w:t>
      </w:r>
      <w:r w:rsidR="00ED4FF2">
        <w:rPr>
          <w:sz w:val="24"/>
        </w:rPr>
        <w:t>)</w:t>
      </w:r>
    </w:p>
    <w:p w14:paraId="0087AB8F" w14:textId="233A7DC8" w:rsidR="000D6C32" w:rsidRDefault="000D6C32">
      <w:pPr>
        <w:numPr>
          <w:ilvl w:val="0"/>
          <w:numId w:val="1"/>
        </w:numPr>
        <w:ind w:right="-1050"/>
        <w:rPr>
          <w:sz w:val="24"/>
        </w:rPr>
      </w:pPr>
      <w:r>
        <w:rPr>
          <w:sz w:val="24"/>
        </w:rPr>
        <w:t>Federal Populations Census 1880 Hazel Green Grant County Wisconsin (see below</w:t>
      </w:r>
      <w:r w:rsidR="00ED4FF2">
        <w:rPr>
          <w:sz w:val="24"/>
        </w:rPr>
        <w:t>)</w:t>
      </w:r>
    </w:p>
    <w:p w14:paraId="6FCD4452" w14:textId="6ED2EB86" w:rsidR="000D6C32" w:rsidRDefault="000D6C32">
      <w:pPr>
        <w:numPr>
          <w:ilvl w:val="0"/>
          <w:numId w:val="1"/>
        </w:numPr>
        <w:ind w:right="-1050"/>
        <w:rPr>
          <w:sz w:val="24"/>
        </w:rPr>
      </w:pPr>
      <w:r>
        <w:rPr>
          <w:sz w:val="24"/>
        </w:rPr>
        <w:t xml:space="preserve">individual and family records from </w:t>
      </w:r>
      <w:r w:rsidR="00F15AA6">
        <w:rPr>
          <w:sz w:val="24"/>
        </w:rPr>
        <w:t>(</w:t>
      </w:r>
      <w:hyperlink r:id="rId1504" w:history="1">
        <w:r w:rsidR="00F15AA6" w:rsidRPr="00265650">
          <w:rPr>
            <w:rStyle w:val="Hyperlink"/>
            <w:sz w:val="24"/>
          </w:rPr>
          <w:t>www.familysearch.org</w:t>
        </w:r>
      </w:hyperlink>
      <w:r w:rsidR="00ED4FF2">
        <w:rPr>
          <w:sz w:val="24"/>
        </w:rPr>
        <w:t>)</w:t>
      </w:r>
    </w:p>
    <w:p w14:paraId="30C2E08C" w14:textId="77777777" w:rsidR="000D6C32" w:rsidRDefault="000D6C32">
      <w:pPr>
        <w:ind w:right="-1050"/>
        <w:rPr>
          <w:sz w:val="24"/>
        </w:rPr>
      </w:pPr>
    </w:p>
    <w:p w14:paraId="3F2D294F" w14:textId="77777777" w:rsidR="000D6C32" w:rsidRDefault="000D6C32">
      <w:pPr>
        <w:ind w:right="-1050"/>
        <w:rPr>
          <w:sz w:val="24"/>
        </w:rPr>
      </w:pPr>
    </w:p>
    <w:p w14:paraId="42969C5B" w14:textId="77777777" w:rsidR="000D6C32" w:rsidRDefault="000D6C32">
      <w:pPr>
        <w:ind w:right="-1050"/>
        <w:rPr>
          <w:sz w:val="24"/>
        </w:rPr>
      </w:pPr>
      <w:r>
        <w:rPr>
          <w:sz w:val="24"/>
        </w:rPr>
        <w:t>1880 census record from Hazel Green</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1134"/>
        <w:gridCol w:w="709"/>
        <w:gridCol w:w="1276"/>
        <w:gridCol w:w="1701"/>
        <w:gridCol w:w="1842"/>
        <w:gridCol w:w="2735"/>
      </w:tblGrid>
      <w:tr w:rsidR="00277FF2" w14:paraId="38EB06D2" w14:textId="77777777" w:rsidTr="004C27C1">
        <w:tc>
          <w:tcPr>
            <w:tcW w:w="1537" w:type="dxa"/>
            <w:shd w:val="clear" w:color="auto" w:fill="auto"/>
          </w:tcPr>
          <w:p w14:paraId="26F9350A" w14:textId="77777777" w:rsidR="000D6C32" w:rsidRDefault="000D6C32">
            <w:pPr>
              <w:rPr>
                <w:sz w:val="24"/>
                <w:szCs w:val="24"/>
              </w:rPr>
            </w:pPr>
            <w:r>
              <w:rPr>
                <w:sz w:val="24"/>
              </w:rPr>
              <w:t>JAMES-R.</w:t>
            </w:r>
          </w:p>
        </w:tc>
        <w:tc>
          <w:tcPr>
            <w:tcW w:w="1134" w:type="dxa"/>
            <w:shd w:val="clear" w:color="auto" w:fill="auto"/>
          </w:tcPr>
          <w:p w14:paraId="41747C47" w14:textId="77777777" w:rsidR="000D6C32" w:rsidRDefault="000D6C32">
            <w:pPr>
              <w:rPr>
                <w:sz w:val="24"/>
              </w:rPr>
            </w:pPr>
            <w:r>
              <w:rPr>
                <w:sz w:val="24"/>
                <w:szCs w:val="24"/>
              </w:rPr>
              <w:t>Tregenza</w:t>
            </w:r>
          </w:p>
        </w:tc>
        <w:tc>
          <w:tcPr>
            <w:tcW w:w="709" w:type="dxa"/>
            <w:shd w:val="clear" w:color="auto" w:fill="auto"/>
          </w:tcPr>
          <w:p w14:paraId="2CD079C0" w14:textId="77777777" w:rsidR="000D6C32" w:rsidRDefault="000D6C32">
            <w:pPr>
              <w:rPr>
                <w:sz w:val="24"/>
              </w:rPr>
            </w:pPr>
            <w:r>
              <w:rPr>
                <w:sz w:val="24"/>
              </w:rPr>
              <w:t>32</w:t>
            </w:r>
          </w:p>
        </w:tc>
        <w:tc>
          <w:tcPr>
            <w:tcW w:w="1276" w:type="dxa"/>
            <w:shd w:val="clear" w:color="auto" w:fill="auto"/>
          </w:tcPr>
          <w:p w14:paraId="54DB78F1" w14:textId="77777777" w:rsidR="000D6C32" w:rsidRDefault="000D6C32">
            <w:pPr>
              <w:snapToGrid w:val="0"/>
              <w:rPr>
                <w:sz w:val="24"/>
              </w:rPr>
            </w:pPr>
          </w:p>
        </w:tc>
        <w:tc>
          <w:tcPr>
            <w:tcW w:w="1701" w:type="dxa"/>
            <w:shd w:val="clear" w:color="auto" w:fill="auto"/>
          </w:tcPr>
          <w:p w14:paraId="02BB8641" w14:textId="77777777" w:rsidR="000D6C32" w:rsidRDefault="000D6C32">
            <w:pPr>
              <w:rPr>
                <w:sz w:val="24"/>
              </w:rPr>
            </w:pPr>
            <w:r>
              <w:rPr>
                <w:sz w:val="24"/>
              </w:rPr>
              <w:t>miner</w:t>
            </w:r>
          </w:p>
        </w:tc>
        <w:tc>
          <w:tcPr>
            <w:tcW w:w="1842" w:type="dxa"/>
            <w:shd w:val="clear" w:color="auto" w:fill="auto"/>
          </w:tcPr>
          <w:p w14:paraId="6F1A10C6" w14:textId="77777777" w:rsidR="000D6C32" w:rsidRDefault="000D6C32">
            <w:pPr>
              <w:rPr>
                <w:sz w:val="24"/>
              </w:rPr>
            </w:pPr>
            <w:r>
              <w:rPr>
                <w:sz w:val="24"/>
              </w:rPr>
              <w:t>born Wisconsin</w:t>
            </w:r>
          </w:p>
        </w:tc>
        <w:tc>
          <w:tcPr>
            <w:tcW w:w="2735" w:type="dxa"/>
            <w:shd w:val="clear" w:color="auto" w:fill="auto"/>
          </w:tcPr>
          <w:p w14:paraId="56027FBB" w14:textId="77777777" w:rsidR="000D6C32" w:rsidRDefault="000D6C32">
            <w:r>
              <w:rPr>
                <w:sz w:val="24"/>
              </w:rPr>
              <w:t>parents born Wisconsin</w:t>
            </w:r>
          </w:p>
        </w:tc>
      </w:tr>
      <w:tr w:rsidR="00277FF2" w14:paraId="189D0C09" w14:textId="77777777" w:rsidTr="004C27C1">
        <w:tc>
          <w:tcPr>
            <w:tcW w:w="1537" w:type="dxa"/>
            <w:shd w:val="clear" w:color="auto" w:fill="auto"/>
          </w:tcPr>
          <w:p w14:paraId="2B71709F" w14:textId="77777777" w:rsidR="000D6C32" w:rsidRDefault="000D6C32">
            <w:pPr>
              <w:rPr>
                <w:sz w:val="24"/>
                <w:szCs w:val="24"/>
              </w:rPr>
            </w:pPr>
            <w:r>
              <w:rPr>
                <w:sz w:val="24"/>
              </w:rPr>
              <w:t>ELIZA</w:t>
            </w:r>
          </w:p>
        </w:tc>
        <w:tc>
          <w:tcPr>
            <w:tcW w:w="1134" w:type="dxa"/>
            <w:shd w:val="clear" w:color="auto" w:fill="auto"/>
          </w:tcPr>
          <w:p w14:paraId="39FA3E6E" w14:textId="77777777" w:rsidR="000D6C32" w:rsidRDefault="000D6C32">
            <w:pPr>
              <w:rPr>
                <w:sz w:val="24"/>
              </w:rPr>
            </w:pPr>
            <w:r>
              <w:rPr>
                <w:sz w:val="24"/>
                <w:szCs w:val="24"/>
              </w:rPr>
              <w:t>Tregenza</w:t>
            </w:r>
          </w:p>
        </w:tc>
        <w:tc>
          <w:tcPr>
            <w:tcW w:w="709" w:type="dxa"/>
            <w:shd w:val="clear" w:color="auto" w:fill="auto"/>
          </w:tcPr>
          <w:p w14:paraId="5039E46B" w14:textId="77777777" w:rsidR="000D6C32" w:rsidRDefault="000D6C32">
            <w:pPr>
              <w:rPr>
                <w:sz w:val="24"/>
              </w:rPr>
            </w:pPr>
            <w:r>
              <w:rPr>
                <w:sz w:val="24"/>
              </w:rPr>
              <w:t>27</w:t>
            </w:r>
          </w:p>
        </w:tc>
        <w:tc>
          <w:tcPr>
            <w:tcW w:w="1276" w:type="dxa"/>
            <w:shd w:val="clear" w:color="auto" w:fill="auto"/>
          </w:tcPr>
          <w:p w14:paraId="57FCAA45" w14:textId="77777777" w:rsidR="000D6C32" w:rsidRDefault="000D6C32">
            <w:pPr>
              <w:rPr>
                <w:sz w:val="24"/>
              </w:rPr>
            </w:pPr>
            <w:r>
              <w:rPr>
                <w:sz w:val="24"/>
              </w:rPr>
              <w:t>wife</w:t>
            </w:r>
          </w:p>
        </w:tc>
        <w:tc>
          <w:tcPr>
            <w:tcW w:w="1701" w:type="dxa"/>
            <w:shd w:val="clear" w:color="auto" w:fill="auto"/>
          </w:tcPr>
          <w:p w14:paraId="131D0B43" w14:textId="77777777" w:rsidR="000D6C32" w:rsidRDefault="000D6C32">
            <w:pPr>
              <w:rPr>
                <w:sz w:val="24"/>
              </w:rPr>
            </w:pPr>
            <w:r>
              <w:rPr>
                <w:sz w:val="24"/>
              </w:rPr>
              <w:t>keeping house</w:t>
            </w:r>
          </w:p>
        </w:tc>
        <w:tc>
          <w:tcPr>
            <w:tcW w:w="1842" w:type="dxa"/>
            <w:shd w:val="clear" w:color="auto" w:fill="auto"/>
          </w:tcPr>
          <w:p w14:paraId="5C45B5EC" w14:textId="77777777" w:rsidR="000D6C32" w:rsidRDefault="000D6C32">
            <w:pPr>
              <w:rPr>
                <w:sz w:val="24"/>
              </w:rPr>
            </w:pPr>
            <w:r>
              <w:rPr>
                <w:sz w:val="24"/>
              </w:rPr>
              <w:t>born Wisconsin</w:t>
            </w:r>
          </w:p>
        </w:tc>
        <w:tc>
          <w:tcPr>
            <w:tcW w:w="2735" w:type="dxa"/>
            <w:shd w:val="clear" w:color="auto" w:fill="auto"/>
          </w:tcPr>
          <w:p w14:paraId="7960FB7E" w14:textId="77777777" w:rsidR="000D6C32" w:rsidRDefault="000D6C32">
            <w:r>
              <w:rPr>
                <w:sz w:val="24"/>
              </w:rPr>
              <w:t>parents born Wisconsin</w:t>
            </w:r>
          </w:p>
        </w:tc>
      </w:tr>
      <w:tr w:rsidR="00277FF2" w14:paraId="1F2BCFEB" w14:textId="77777777" w:rsidTr="004C27C1">
        <w:tc>
          <w:tcPr>
            <w:tcW w:w="1537" w:type="dxa"/>
            <w:shd w:val="clear" w:color="auto" w:fill="auto"/>
          </w:tcPr>
          <w:p w14:paraId="5BE3611A" w14:textId="77777777" w:rsidR="000D6C32" w:rsidRDefault="000D6C32">
            <w:pPr>
              <w:rPr>
                <w:sz w:val="24"/>
                <w:szCs w:val="24"/>
              </w:rPr>
            </w:pPr>
            <w:r>
              <w:rPr>
                <w:sz w:val="24"/>
              </w:rPr>
              <w:t>ALICE-R.</w:t>
            </w:r>
          </w:p>
        </w:tc>
        <w:tc>
          <w:tcPr>
            <w:tcW w:w="1134" w:type="dxa"/>
            <w:shd w:val="clear" w:color="auto" w:fill="auto"/>
          </w:tcPr>
          <w:p w14:paraId="3D110640" w14:textId="77777777" w:rsidR="000D6C32" w:rsidRDefault="000D6C32">
            <w:pPr>
              <w:rPr>
                <w:sz w:val="24"/>
              </w:rPr>
            </w:pPr>
            <w:r>
              <w:rPr>
                <w:sz w:val="24"/>
                <w:szCs w:val="24"/>
              </w:rPr>
              <w:t>Tregenza</w:t>
            </w:r>
          </w:p>
        </w:tc>
        <w:tc>
          <w:tcPr>
            <w:tcW w:w="709" w:type="dxa"/>
            <w:shd w:val="clear" w:color="auto" w:fill="auto"/>
          </w:tcPr>
          <w:p w14:paraId="51299CFE" w14:textId="77777777" w:rsidR="000D6C32" w:rsidRDefault="000D6C32">
            <w:pPr>
              <w:rPr>
                <w:sz w:val="24"/>
              </w:rPr>
            </w:pPr>
            <w:r>
              <w:rPr>
                <w:sz w:val="24"/>
              </w:rPr>
              <w:t xml:space="preserve">  6</w:t>
            </w:r>
          </w:p>
        </w:tc>
        <w:tc>
          <w:tcPr>
            <w:tcW w:w="1276" w:type="dxa"/>
            <w:shd w:val="clear" w:color="auto" w:fill="auto"/>
          </w:tcPr>
          <w:p w14:paraId="44788AA6" w14:textId="77777777" w:rsidR="000D6C32" w:rsidRDefault="000D6C32">
            <w:pPr>
              <w:rPr>
                <w:sz w:val="24"/>
              </w:rPr>
            </w:pPr>
            <w:r>
              <w:rPr>
                <w:sz w:val="24"/>
              </w:rPr>
              <w:t>daughter</w:t>
            </w:r>
          </w:p>
        </w:tc>
        <w:tc>
          <w:tcPr>
            <w:tcW w:w="1701" w:type="dxa"/>
            <w:shd w:val="clear" w:color="auto" w:fill="auto"/>
          </w:tcPr>
          <w:p w14:paraId="5F6BDBFE" w14:textId="77777777" w:rsidR="000D6C32" w:rsidRDefault="000D6C32">
            <w:pPr>
              <w:rPr>
                <w:sz w:val="24"/>
              </w:rPr>
            </w:pPr>
            <w:r>
              <w:rPr>
                <w:sz w:val="24"/>
              </w:rPr>
              <w:t>at school</w:t>
            </w:r>
          </w:p>
        </w:tc>
        <w:tc>
          <w:tcPr>
            <w:tcW w:w="1842" w:type="dxa"/>
            <w:shd w:val="clear" w:color="auto" w:fill="auto"/>
          </w:tcPr>
          <w:p w14:paraId="47E3895F" w14:textId="77777777" w:rsidR="000D6C32" w:rsidRDefault="000D6C32">
            <w:pPr>
              <w:rPr>
                <w:sz w:val="24"/>
              </w:rPr>
            </w:pPr>
            <w:r>
              <w:rPr>
                <w:sz w:val="24"/>
              </w:rPr>
              <w:t>born Wisconsin</w:t>
            </w:r>
          </w:p>
        </w:tc>
        <w:tc>
          <w:tcPr>
            <w:tcW w:w="2735" w:type="dxa"/>
            <w:shd w:val="clear" w:color="auto" w:fill="auto"/>
          </w:tcPr>
          <w:p w14:paraId="7F19E324" w14:textId="77777777" w:rsidR="000D6C32" w:rsidRDefault="000D6C32">
            <w:pPr>
              <w:snapToGrid w:val="0"/>
              <w:rPr>
                <w:sz w:val="24"/>
              </w:rPr>
            </w:pPr>
          </w:p>
        </w:tc>
      </w:tr>
      <w:tr w:rsidR="00277FF2" w14:paraId="4A90D0CC" w14:textId="77777777" w:rsidTr="004C27C1">
        <w:tc>
          <w:tcPr>
            <w:tcW w:w="1537" w:type="dxa"/>
            <w:shd w:val="clear" w:color="auto" w:fill="auto"/>
          </w:tcPr>
          <w:p w14:paraId="6ED43D50" w14:textId="77777777" w:rsidR="000D6C32" w:rsidRDefault="000D6C32">
            <w:pPr>
              <w:rPr>
                <w:sz w:val="24"/>
                <w:szCs w:val="24"/>
              </w:rPr>
            </w:pPr>
            <w:r>
              <w:rPr>
                <w:sz w:val="24"/>
              </w:rPr>
              <w:t>RUBY-M.</w:t>
            </w:r>
          </w:p>
        </w:tc>
        <w:tc>
          <w:tcPr>
            <w:tcW w:w="1134" w:type="dxa"/>
            <w:shd w:val="clear" w:color="auto" w:fill="auto"/>
          </w:tcPr>
          <w:p w14:paraId="5F41292F" w14:textId="77777777" w:rsidR="000D6C32" w:rsidRDefault="000D6C32">
            <w:pPr>
              <w:rPr>
                <w:sz w:val="24"/>
              </w:rPr>
            </w:pPr>
            <w:r>
              <w:rPr>
                <w:sz w:val="24"/>
                <w:szCs w:val="24"/>
              </w:rPr>
              <w:t>Tregenza</w:t>
            </w:r>
          </w:p>
        </w:tc>
        <w:tc>
          <w:tcPr>
            <w:tcW w:w="709" w:type="dxa"/>
            <w:shd w:val="clear" w:color="auto" w:fill="auto"/>
          </w:tcPr>
          <w:p w14:paraId="61D5EB7B" w14:textId="77777777" w:rsidR="000D6C32" w:rsidRDefault="000D6C32">
            <w:pPr>
              <w:rPr>
                <w:sz w:val="24"/>
              </w:rPr>
            </w:pPr>
            <w:r>
              <w:rPr>
                <w:sz w:val="24"/>
              </w:rPr>
              <w:t xml:space="preserve">  3</w:t>
            </w:r>
          </w:p>
        </w:tc>
        <w:tc>
          <w:tcPr>
            <w:tcW w:w="1276" w:type="dxa"/>
            <w:shd w:val="clear" w:color="auto" w:fill="auto"/>
          </w:tcPr>
          <w:p w14:paraId="66B7ADBD" w14:textId="77777777" w:rsidR="000D6C32" w:rsidRDefault="000D6C32">
            <w:pPr>
              <w:rPr>
                <w:sz w:val="24"/>
              </w:rPr>
            </w:pPr>
            <w:r>
              <w:rPr>
                <w:sz w:val="24"/>
              </w:rPr>
              <w:t>daughter</w:t>
            </w:r>
          </w:p>
        </w:tc>
        <w:tc>
          <w:tcPr>
            <w:tcW w:w="1701" w:type="dxa"/>
            <w:shd w:val="clear" w:color="auto" w:fill="auto"/>
          </w:tcPr>
          <w:p w14:paraId="2F91269E" w14:textId="77777777" w:rsidR="000D6C32" w:rsidRDefault="000D6C32">
            <w:pPr>
              <w:rPr>
                <w:sz w:val="24"/>
              </w:rPr>
            </w:pPr>
            <w:r>
              <w:rPr>
                <w:sz w:val="24"/>
              </w:rPr>
              <w:t>at school</w:t>
            </w:r>
          </w:p>
        </w:tc>
        <w:tc>
          <w:tcPr>
            <w:tcW w:w="1842" w:type="dxa"/>
            <w:shd w:val="clear" w:color="auto" w:fill="auto"/>
          </w:tcPr>
          <w:p w14:paraId="6E835802" w14:textId="77777777" w:rsidR="000D6C32" w:rsidRDefault="000D6C32">
            <w:pPr>
              <w:rPr>
                <w:sz w:val="24"/>
              </w:rPr>
            </w:pPr>
            <w:r>
              <w:rPr>
                <w:sz w:val="24"/>
              </w:rPr>
              <w:t>born Wisconsin</w:t>
            </w:r>
          </w:p>
        </w:tc>
        <w:tc>
          <w:tcPr>
            <w:tcW w:w="2735" w:type="dxa"/>
            <w:shd w:val="clear" w:color="auto" w:fill="auto"/>
          </w:tcPr>
          <w:p w14:paraId="3FD4320C" w14:textId="77777777" w:rsidR="000D6C32" w:rsidRDefault="000D6C32">
            <w:pPr>
              <w:snapToGrid w:val="0"/>
              <w:rPr>
                <w:sz w:val="24"/>
              </w:rPr>
            </w:pPr>
          </w:p>
        </w:tc>
      </w:tr>
      <w:tr w:rsidR="00277FF2" w14:paraId="546DCAC0" w14:textId="77777777" w:rsidTr="004C27C1">
        <w:tc>
          <w:tcPr>
            <w:tcW w:w="1537" w:type="dxa"/>
            <w:shd w:val="clear" w:color="auto" w:fill="auto"/>
          </w:tcPr>
          <w:p w14:paraId="30A7052A" w14:textId="77777777" w:rsidR="000D6C32" w:rsidRDefault="000D6C32">
            <w:pPr>
              <w:rPr>
                <w:sz w:val="24"/>
                <w:szCs w:val="24"/>
              </w:rPr>
            </w:pPr>
            <w:r>
              <w:rPr>
                <w:sz w:val="24"/>
              </w:rPr>
              <w:t>FRANCIS-E.</w:t>
            </w:r>
          </w:p>
        </w:tc>
        <w:tc>
          <w:tcPr>
            <w:tcW w:w="1134" w:type="dxa"/>
            <w:shd w:val="clear" w:color="auto" w:fill="auto"/>
          </w:tcPr>
          <w:p w14:paraId="127DFB0C" w14:textId="77777777" w:rsidR="000D6C32" w:rsidRDefault="000D6C32">
            <w:pPr>
              <w:rPr>
                <w:sz w:val="24"/>
              </w:rPr>
            </w:pPr>
            <w:r>
              <w:rPr>
                <w:sz w:val="24"/>
                <w:szCs w:val="24"/>
              </w:rPr>
              <w:t>Tregenza</w:t>
            </w:r>
          </w:p>
        </w:tc>
        <w:tc>
          <w:tcPr>
            <w:tcW w:w="709" w:type="dxa"/>
            <w:shd w:val="clear" w:color="auto" w:fill="auto"/>
          </w:tcPr>
          <w:p w14:paraId="0614A639" w14:textId="77777777" w:rsidR="000D6C32" w:rsidRDefault="000D6C32">
            <w:pPr>
              <w:rPr>
                <w:sz w:val="24"/>
              </w:rPr>
            </w:pPr>
            <w:r>
              <w:rPr>
                <w:sz w:val="24"/>
              </w:rPr>
              <w:t>11m</w:t>
            </w:r>
          </w:p>
        </w:tc>
        <w:tc>
          <w:tcPr>
            <w:tcW w:w="1276" w:type="dxa"/>
            <w:shd w:val="clear" w:color="auto" w:fill="auto"/>
          </w:tcPr>
          <w:p w14:paraId="61398849" w14:textId="77777777" w:rsidR="000D6C32" w:rsidRDefault="000D6C32">
            <w:pPr>
              <w:rPr>
                <w:sz w:val="24"/>
              </w:rPr>
            </w:pPr>
            <w:r>
              <w:rPr>
                <w:sz w:val="24"/>
              </w:rPr>
              <w:t>son</w:t>
            </w:r>
          </w:p>
        </w:tc>
        <w:tc>
          <w:tcPr>
            <w:tcW w:w="1701" w:type="dxa"/>
            <w:shd w:val="clear" w:color="auto" w:fill="auto"/>
          </w:tcPr>
          <w:p w14:paraId="772E3F78" w14:textId="77777777" w:rsidR="000D6C32" w:rsidRDefault="000D6C32">
            <w:pPr>
              <w:rPr>
                <w:sz w:val="24"/>
              </w:rPr>
            </w:pPr>
            <w:r>
              <w:rPr>
                <w:sz w:val="24"/>
              </w:rPr>
              <w:t>at home</w:t>
            </w:r>
          </w:p>
        </w:tc>
        <w:tc>
          <w:tcPr>
            <w:tcW w:w="1842" w:type="dxa"/>
            <w:shd w:val="clear" w:color="auto" w:fill="auto"/>
          </w:tcPr>
          <w:p w14:paraId="4445CE76" w14:textId="77777777" w:rsidR="000D6C32" w:rsidRDefault="000D6C32">
            <w:pPr>
              <w:rPr>
                <w:sz w:val="24"/>
              </w:rPr>
            </w:pPr>
            <w:r>
              <w:rPr>
                <w:sz w:val="24"/>
              </w:rPr>
              <w:t>born Wisconsin</w:t>
            </w:r>
          </w:p>
        </w:tc>
        <w:tc>
          <w:tcPr>
            <w:tcW w:w="2735" w:type="dxa"/>
            <w:shd w:val="clear" w:color="auto" w:fill="auto"/>
          </w:tcPr>
          <w:p w14:paraId="450E660D" w14:textId="77777777" w:rsidR="000D6C32" w:rsidRDefault="000D6C32">
            <w:pPr>
              <w:snapToGrid w:val="0"/>
              <w:rPr>
                <w:sz w:val="24"/>
              </w:rPr>
            </w:pPr>
          </w:p>
        </w:tc>
      </w:tr>
    </w:tbl>
    <w:p w14:paraId="13081346" w14:textId="77777777" w:rsidR="000D6C32" w:rsidRDefault="000D6C32">
      <w:pPr>
        <w:ind w:right="-1050"/>
        <w:rPr>
          <w:sz w:val="24"/>
        </w:rPr>
      </w:pPr>
    </w:p>
    <w:p w14:paraId="37D83102" w14:textId="77777777" w:rsidR="000D6C32" w:rsidRDefault="000D6C32">
      <w:pPr>
        <w:ind w:right="-1050"/>
        <w:rPr>
          <w:sz w:val="24"/>
        </w:rPr>
      </w:pPr>
    </w:p>
    <w:p w14:paraId="7BDCE5A0" w14:textId="6AEC08D2" w:rsidR="000D6C32" w:rsidRDefault="000D6C32">
      <w:pPr>
        <w:pageBreakBefore/>
        <w:ind w:right="-1050"/>
        <w:jc w:val="center"/>
        <w:rPr>
          <w:b/>
          <w:sz w:val="24"/>
        </w:rPr>
      </w:pPr>
      <w:r>
        <w:rPr>
          <w:b/>
          <w:sz w:val="24"/>
          <w:u w:val="single"/>
        </w:rPr>
        <w:t>UNCONNECTED FAMILY 20 (ILLOGAN</w:t>
      </w:r>
      <w:r w:rsidR="00ED4FF2">
        <w:rPr>
          <w:b/>
          <w:sz w:val="24"/>
          <w:u w:val="single"/>
        </w:rPr>
        <w:t>)</w:t>
      </w:r>
    </w:p>
    <w:p w14:paraId="64622B66" w14:textId="77777777" w:rsidR="000D6C32" w:rsidRDefault="000D6C32">
      <w:pPr>
        <w:ind w:right="-1050"/>
        <w:rPr>
          <w:b/>
          <w:sz w:val="24"/>
        </w:rPr>
      </w:pPr>
    </w:p>
    <w:p w14:paraId="2527E70F" w14:textId="77777777" w:rsidR="000D6C32" w:rsidRDefault="000D6C32">
      <w:pPr>
        <w:ind w:right="-1050"/>
        <w:rPr>
          <w:b/>
          <w:sz w:val="24"/>
        </w:rPr>
      </w:pPr>
      <w:r>
        <w:rPr>
          <w:b/>
          <w:sz w:val="24"/>
        </w:rPr>
        <w:t>part E</w:t>
      </w:r>
    </w:p>
    <w:p w14:paraId="06D7FFB9" w14:textId="77777777" w:rsidR="000D6C32" w:rsidRDefault="000D6C32">
      <w:pPr>
        <w:ind w:right="-1050"/>
        <w:rPr>
          <w:b/>
          <w:sz w:val="24"/>
        </w:rPr>
      </w:pPr>
    </w:p>
    <w:p w14:paraId="277A0472" w14:textId="77777777" w:rsidR="000D6C32" w:rsidRDefault="000D6C32">
      <w:pPr>
        <w:ind w:left="720" w:right="-1050" w:firstLine="720"/>
        <w:rPr>
          <w:sz w:val="24"/>
        </w:rPr>
      </w:pPr>
      <w:r>
        <w:rPr>
          <w:b/>
          <w:sz w:val="24"/>
        </w:rPr>
        <w:t>_______|_________</w:t>
      </w:r>
    </w:p>
    <w:p w14:paraId="0F0951A6" w14:textId="77777777" w:rsidR="000D6C32" w:rsidRDefault="000D6C32">
      <w:pPr>
        <w:ind w:left="720" w:right="-1050" w:firstLine="720"/>
        <w:rPr>
          <w:sz w:val="24"/>
        </w:rPr>
      </w:pPr>
      <w:r>
        <w:rPr>
          <w:sz w:val="24"/>
        </w:rPr>
        <w:t>ALBERTO-OWEN</w:t>
      </w:r>
    </w:p>
    <w:p w14:paraId="738E04AD" w14:textId="77777777" w:rsidR="000D6C32" w:rsidRDefault="000D6C32">
      <w:pPr>
        <w:ind w:left="720" w:right="-1050" w:firstLine="720"/>
        <w:rPr>
          <w:sz w:val="24"/>
        </w:rPr>
      </w:pPr>
      <w:r>
        <w:rPr>
          <w:sz w:val="24"/>
        </w:rPr>
        <w:t>1876</w:t>
      </w:r>
    </w:p>
    <w:p w14:paraId="2A56439B" w14:textId="77777777" w:rsidR="000D6C32" w:rsidRDefault="000D6C32">
      <w:pPr>
        <w:ind w:left="720" w:right="-1050" w:firstLine="720"/>
        <w:rPr>
          <w:sz w:val="24"/>
        </w:rPr>
      </w:pPr>
      <w:r>
        <w:rPr>
          <w:sz w:val="24"/>
        </w:rPr>
        <w:t>m1 Alma-Mary Stephens</w:t>
      </w:r>
    </w:p>
    <w:p w14:paraId="4A6C545E" w14:textId="77777777" w:rsidR="000D6C32" w:rsidRDefault="000D6C32">
      <w:pPr>
        <w:ind w:left="720" w:right="-1050" w:firstLine="720"/>
        <w:rPr>
          <w:b/>
          <w:sz w:val="24"/>
        </w:rPr>
      </w:pPr>
      <w:r>
        <w:rPr>
          <w:sz w:val="24"/>
        </w:rPr>
        <w:t>m2 Antwonet Kaufman</w:t>
      </w:r>
    </w:p>
    <w:p w14:paraId="38ED89CB" w14:textId="77777777" w:rsidR="000D6C32" w:rsidRDefault="000D6C32">
      <w:pPr>
        <w:ind w:left="720" w:right="-1050" w:firstLine="720"/>
        <w:rPr>
          <w:sz w:val="24"/>
        </w:rPr>
      </w:pPr>
      <w:r>
        <w:rPr>
          <w:b/>
          <w:sz w:val="24"/>
        </w:rPr>
        <w:t>|</w:t>
      </w:r>
    </w:p>
    <w:p w14:paraId="0BCBFCF4" w14:textId="77777777" w:rsidR="000D6C32" w:rsidRDefault="000D6C32" w:rsidP="006141ED">
      <w:pPr>
        <w:ind w:right="-1050"/>
        <w:rPr>
          <w:sz w:val="24"/>
        </w:rPr>
      </w:pPr>
      <w:r>
        <w:rPr>
          <w:sz w:val="24"/>
        </w:rPr>
        <w:t>1___________</w:t>
      </w:r>
      <w:r w:rsidR="006141ED">
        <w:rPr>
          <w:sz w:val="24"/>
        </w:rPr>
        <w:t>|</w:t>
      </w:r>
      <w:r>
        <w:rPr>
          <w:sz w:val="24"/>
        </w:rPr>
        <w:t>_____________________________</w:t>
      </w:r>
      <w:r w:rsidR="006141ED">
        <w:rPr>
          <w:sz w:val="24"/>
        </w:rPr>
        <w:t>___________</w:t>
      </w:r>
      <w:r>
        <w:rPr>
          <w:sz w:val="24"/>
        </w:rPr>
        <w:t>_2__________________________________________________________</w:t>
      </w:r>
    </w:p>
    <w:p w14:paraId="2BB3C5B4" w14:textId="3ECAD0B2" w:rsidR="000D6C32" w:rsidRDefault="000D6C32" w:rsidP="006141ED">
      <w:pPr>
        <w:ind w:right="-1050"/>
        <w:rPr>
          <w:sz w:val="24"/>
        </w:rPr>
      </w:pPr>
      <w:r>
        <w:rPr>
          <w:sz w:val="24"/>
        </w:rPr>
        <w:t>MARY-ELEANOR</w:t>
      </w:r>
      <w:r>
        <w:rPr>
          <w:sz w:val="24"/>
        </w:rPr>
        <w:tab/>
      </w:r>
      <w:r w:rsidR="006141ED">
        <w:rPr>
          <w:sz w:val="24"/>
        </w:rPr>
        <w:t>MARY(</w:t>
      </w:r>
      <w:r>
        <w:rPr>
          <w:sz w:val="24"/>
        </w:rPr>
        <w:t>JOS</w:t>
      </w:r>
      <w:r w:rsidR="006141ED">
        <w:rPr>
          <w:sz w:val="24"/>
        </w:rPr>
        <w:t>E</w:t>
      </w:r>
      <w:r>
        <w:rPr>
          <w:sz w:val="24"/>
        </w:rPr>
        <w:t>PHINE</w:t>
      </w:r>
      <w:r w:rsidR="00ED4FF2">
        <w:rPr>
          <w:sz w:val="24"/>
        </w:rPr>
        <w:t>)</w:t>
      </w:r>
      <w:r>
        <w:rPr>
          <w:sz w:val="24"/>
        </w:rPr>
        <w:t>-ELOISE</w:t>
      </w:r>
      <w:r>
        <w:rPr>
          <w:sz w:val="24"/>
        </w:rPr>
        <w:tab/>
      </w:r>
      <w:r>
        <w:rPr>
          <w:sz w:val="24"/>
        </w:rPr>
        <w:tab/>
        <w:t>AMORITA-AUDREE</w:t>
      </w:r>
      <w:r>
        <w:rPr>
          <w:sz w:val="24"/>
        </w:rPr>
        <w:tab/>
        <w:t>ADAN-EDUARDO</w:t>
      </w:r>
      <w:r>
        <w:rPr>
          <w:sz w:val="24"/>
        </w:rPr>
        <w:tab/>
      </w:r>
      <w:r>
        <w:rPr>
          <w:sz w:val="24"/>
        </w:rPr>
        <w:tab/>
        <w:t>ADALAIDA</w:t>
      </w:r>
    </w:p>
    <w:p w14:paraId="2AB4528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1912</w:t>
      </w:r>
      <w:r>
        <w:rPr>
          <w:sz w:val="24"/>
        </w:rPr>
        <w:tab/>
      </w:r>
      <w:r>
        <w:rPr>
          <w:sz w:val="24"/>
        </w:rPr>
        <w:tab/>
      </w:r>
      <w:r>
        <w:rPr>
          <w:sz w:val="24"/>
        </w:rPr>
        <w:tab/>
      </w:r>
      <w:r>
        <w:rPr>
          <w:sz w:val="24"/>
        </w:rPr>
        <w:tab/>
        <w:t>1916</w:t>
      </w:r>
    </w:p>
    <w:p w14:paraId="62CF9BA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Marion-Virginia Dobey</w:t>
      </w:r>
    </w:p>
    <w:p w14:paraId="51923000" w14:textId="77777777" w:rsidR="000D6C32" w:rsidRDefault="00F50610" w:rsidP="00F50610">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0D6C32">
        <w:rPr>
          <w:sz w:val="24"/>
        </w:rPr>
        <w:tab/>
      </w:r>
      <w:r w:rsidR="000D6C32">
        <w:rPr>
          <w:sz w:val="24"/>
        </w:rPr>
        <w:tab/>
        <w:t>______|___________</w:t>
      </w:r>
    </w:p>
    <w:p w14:paraId="704858E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MARCO-ALBERTO</w:t>
      </w:r>
    </w:p>
    <w:p w14:paraId="228754C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1942</w:t>
      </w:r>
    </w:p>
    <w:p w14:paraId="3CCC65C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m1 Chiatrakul Troy Douangdow</w:t>
      </w:r>
    </w:p>
    <w:p w14:paraId="08697D6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m2 Evelyn</w:t>
      </w:r>
      <w:r w:rsidR="00CF39FD">
        <w:rPr>
          <w:sz w:val="24"/>
        </w:rPr>
        <w:t>-Lydia Pesseto</w:t>
      </w:r>
    </w:p>
    <w:p w14:paraId="51FD9B4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93B0D7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w:t>
      </w:r>
    </w:p>
    <w:p w14:paraId="397FA4A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MAT-THIENTAWAT</w:t>
      </w:r>
      <w:r>
        <w:rPr>
          <w:sz w:val="24"/>
        </w:rPr>
        <w:tab/>
        <w:t>ADANA</w:t>
      </w:r>
    </w:p>
    <w:p w14:paraId="70DC9D7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1967</w:t>
      </w:r>
    </w:p>
    <w:p w14:paraId="5A92CA28" w14:textId="0C6FC418"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Hathairath (Tyla</w:t>
      </w:r>
      <w:r w:rsidR="00ED4FF2">
        <w:rPr>
          <w:sz w:val="24"/>
        </w:rPr>
        <w:t>)</w:t>
      </w:r>
      <w:r>
        <w:rPr>
          <w:sz w:val="24"/>
        </w:rPr>
        <w:t xml:space="preserve"> Thammavong</w:t>
      </w:r>
    </w:p>
    <w:p w14:paraId="4C62433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0B950E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w:t>
      </w:r>
    </w:p>
    <w:p w14:paraId="1062539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BRITNEY-ALLISON</w:t>
      </w:r>
    </w:p>
    <w:p w14:paraId="272C8F75"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1992</w:t>
      </w:r>
    </w:p>
    <w:p w14:paraId="738854AA" w14:textId="5FE202A5" w:rsidR="000D6C32" w:rsidRDefault="000D6C32">
      <w:pPr>
        <w:pageBreakBefore/>
        <w:ind w:right="-1050"/>
        <w:rPr>
          <w:sz w:val="24"/>
        </w:rPr>
      </w:pPr>
      <w:r>
        <w:rPr>
          <w:b/>
          <w:sz w:val="24"/>
        </w:rPr>
        <w:t>NOTES ON UNCONNECTED FAMILY 20 (ILLOGAN</w:t>
      </w:r>
      <w:r w:rsidR="00ED4FF2">
        <w:rPr>
          <w:b/>
          <w:sz w:val="24"/>
        </w:rPr>
        <w:t>)</w:t>
      </w:r>
      <w:r>
        <w:rPr>
          <w:b/>
          <w:sz w:val="24"/>
        </w:rPr>
        <w:t xml:space="preserve"> part E</w:t>
      </w:r>
    </w:p>
    <w:p w14:paraId="502503CE" w14:textId="77777777" w:rsidR="000D6C32" w:rsidRDefault="000D6C32">
      <w:pPr>
        <w:ind w:right="-1050"/>
        <w:rPr>
          <w:sz w:val="24"/>
        </w:rPr>
      </w:pPr>
    </w:p>
    <w:p w14:paraId="370FCE07" w14:textId="57CBF702" w:rsidR="000D6C32" w:rsidRDefault="000D6C32">
      <w:pPr>
        <w:ind w:right="-1050"/>
        <w:rPr>
          <w:sz w:val="24"/>
        </w:rPr>
      </w:pPr>
      <w:r>
        <w:rPr>
          <w:sz w:val="24"/>
        </w:rPr>
        <w:t xml:space="preserve">ALBERTO-OWEN born 1876 Denver Colorado, trained at a technical school Healdsburg California, took architectural classes under William-S. Hebbard </w:t>
      </w:r>
      <w:r>
        <w:rPr>
          <w:sz w:val="24"/>
        </w:rPr>
        <w:tab/>
        <w:t>and later employed in his firm (Hebbard &amp; Gill</w:t>
      </w:r>
      <w:r w:rsidR="00ED4FF2">
        <w:rPr>
          <w:sz w:val="24"/>
        </w:rPr>
        <w:t>)</w:t>
      </w:r>
      <w:r>
        <w:rPr>
          <w:sz w:val="24"/>
        </w:rPr>
        <w:t xml:space="preserve">, moved to Salt Lake City on 1900 and formed Ware &amp; Treganza partnership in 1901 that continued </w:t>
      </w:r>
      <w:r>
        <w:rPr>
          <w:sz w:val="24"/>
        </w:rPr>
        <w:tab/>
        <w:t>until 1926 (Utah building boom</w:t>
      </w:r>
      <w:r w:rsidR="00ED4FF2">
        <w:rPr>
          <w:sz w:val="24"/>
        </w:rPr>
        <w:t>)</w:t>
      </w:r>
      <w:r>
        <w:rPr>
          <w:sz w:val="24"/>
        </w:rPr>
        <w:t>, discovered a sub-species of heron (</w:t>
      </w:r>
      <w:r w:rsidRPr="000867B2">
        <w:rPr>
          <w:i/>
          <w:iCs/>
          <w:sz w:val="24"/>
        </w:rPr>
        <w:t>Ardea herodias treganzai</w:t>
      </w:r>
      <w:r>
        <w:rPr>
          <w:sz w:val="24"/>
        </w:rPr>
        <w:t xml:space="preserve"> Treganza Blue Heron</w:t>
      </w:r>
      <w:r w:rsidR="00ED4FF2">
        <w:rPr>
          <w:sz w:val="24"/>
        </w:rPr>
        <w:t>)</w:t>
      </w:r>
      <w:r>
        <w:rPr>
          <w:sz w:val="24"/>
        </w:rPr>
        <w:t xml:space="preserve"> on Antelope Island in the </w:t>
      </w:r>
      <w:r>
        <w:rPr>
          <w:sz w:val="24"/>
        </w:rPr>
        <w:tab/>
        <w:t xml:space="preserve">Great Salt Lake, </w:t>
      </w:r>
      <w:r w:rsidR="00B97B01">
        <w:rPr>
          <w:sz w:val="24"/>
        </w:rPr>
        <w:t xml:space="preserve">at 1910 census architect age 33 </w:t>
      </w:r>
      <w:r w:rsidR="000867B2">
        <w:rPr>
          <w:sz w:val="24"/>
        </w:rPr>
        <w:t xml:space="preserve">widower </w:t>
      </w:r>
      <w:r w:rsidR="00E17A12">
        <w:rPr>
          <w:sz w:val="24"/>
        </w:rPr>
        <w:t xml:space="preserve">architect </w:t>
      </w:r>
      <w:r w:rsidR="00B97B01">
        <w:rPr>
          <w:sz w:val="24"/>
        </w:rPr>
        <w:t xml:space="preserve">living with father Ward 1 Salt Lake City Utah, </w:t>
      </w:r>
      <w:r>
        <w:rPr>
          <w:sz w:val="24"/>
        </w:rPr>
        <w:t>married 1910, architect (AIA</w:t>
      </w:r>
      <w:r w:rsidR="00ED4FF2">
        <w:rPr>
          <w:sz w:val="24"/>
        </w:rPr>
        <w:t>)</w:t>
      </w:r>
      <w:r>
        <w:rPr>
          <w:sz w:val="24"/>
        </w:rPr>
        <w:t xml:space="preserve"> of </w:t>
      </w:r>
      <w:r w:rsidR="00E17A12">
        <w:rPr>
          <w:sz w:val="24"/>
        </w:rPr>
        <w:tab/>
      </w:r>
      <w:r>
        <w:rPr>
          <w:sz w:val="24"/>
        </w:rPr>
        <w:t xml:space="preserve">Salt Lake City, 1926 moved his family and practice to Tampa Florida in the building boom there, lost money in following bust and drove family to </w:t>
      </w:r>
      <w:r w:rsidR="00E17A12">
        <w:rPr>
          <w:sz w:val="24"/>
        </w:rPr>
        <w:tab/>
      </w:r>
      <w:r>
        <w:rPr>
          <w:sz w:val="24"/>
        </w:rPr>
        <w:t xml:space="preserve">parents’ home in Lemon Grove California 1926, developed new architectural career, </w:t>
      </w:r>
      <w:r w:rsidR="00CF39FD">
        <w:rPr>
          <w:sz w:val="24"/>
        </w:rPr>
        <w:t xml:space="preserve">at 1930 census age 54 architect living with second wfe and </w:t>
      </w:r>
      <w:r w:rsidR="00E17A12">
        <w:rPr>
          <w:sz w:val="24"/>
        </w:rPr>
        <w:tab/>
      </w:r>
      <w:r w:rsidR="00CF39FD">
        <w:rPr>
          <w:sz w:val="24"/>
        </w:rPr>
        <w:t xml:space="preserve">three children in San Diego, </w:t>
      </w:r>
      <w:r>
        <w:rPr>
          <w:sz w:val="24"/>
        </w:rPr>
        <w:t xml:space="preserve">member of Cooper Ornithological Club, </w:t>
      </w:r>
      <w:r w:rsidR="00E17A12">
        <w:rPr>
          <w:sz w:val="24"/>
        </w:rPr>
        <w:t xml:space="preserve">at 1940 census </w:t>
      </w:r>
      <w:r w:rsidR="00E743DF">
        <w:rPr>
          <w:sz w:val="24"/>
        </w:rPr>
        <w:t xml:space="preserve">BERTO-O </w:t>
      </w:r>
      <w:r w:rsidR="00E17A12">
        <w:rPr>
          <w:sz w:val="24"/>
        </w:rPr>
        <w:t>age 64</w:t>
      </w:r>
      <w:r w:rsidR="00E743DF">
        <w:rPr>
          <w:sz w:val="24"/>
        </w:rPr>
        <w:t xml:space="preserve"> architect with private office living with </w:t>
      </w:r>
      <w:r w:rsidR="00E743DF">
        <w:rPr>
          <w:sz w:val="24"/>
        </w:rPr>
        <w:tab/>
        <w:t xml:space="preserve">second wife and </w:t>
      </w:r>
      <w:r w:rsidR="0065698B">
        <w:rPr>
          <w:sz w:val="24"/>
        </w:rPr>
        <w:t xml:space="preserve">youngest </w:t>
      </w:r>
      <w:r w:rsidR="00E743DF">
        <w:rPr>
          <w:sz w:val="24"/>
        </w:rPr>
        <w:t xml:space="preserve">son and </w:t>
      </w:r>
      <w:r w:rsidR="0065698B">
        <w:rPr>
          <w:sz w:val="24"/>
        </w:rPr>
        <w:t xml:space="preserve">youngest </w:t>
      </w:r>
      <w:r w:rsidR="00E743DF">
        <w:rPr>
          <w:sz w:val="24"/>
        </w:rPr>
        <w:t xml:space="preserve">daughter  El Cahon San Diego, </w:t>
      </w:r>
      <w:r>
        <w:rPr>
          <w:sz w:val="24"/>
        </w:rPr>
        <w:t>died JUL1944 Lemon Grove California</w:t>
      </w:r>
      <w:r w:rsidR="008E7FBE">
        <w:rPr>
          <w:sz w:val="24"/>
        </w:rPr>
        <w:t xml:space="preserve">.   </w:t>
      </w:r>
      <w:r w:rsidR="00CF39FD">
        <w:rPr>
          <w:sz w:val="24"/>
        </w:rPr>
        <w:t xml:space="preserve">His collection of 30,000 bird </w:t>
      </w:r>
      <w:r w:rsidR="0065698B">
        <w:rPr>
          <w:sz w:val="24"/>
        </w:rPr>
        <w:tab/>
      </w:r>
      <w:r w:rsidR="00CF39FD">
        <w:rPr>
          <w:sz w:val="24"/>
        </w:rPr>
        <w:t xml:space="preserve">eggs went to various museums.   In </w:t>
      </w:r>
      <w:r w:rsidR="008E7FBE">
        <w:rPr>
          <w:sz w:val="24"/>
        </w:rPr>
        <w:t>04F</w:t>
      </w:r>
      <w:r w:rsidR="0065698B">
        <w:rPr>
          <w:sz w:val="24"/>
        </w:rPr>
        <w:t>EB</w:t>
      </w:r>
      <w:r w:rsidR="008E7FBE">
        <w:rPr>
          <w:sz w:val="24"/>
        </w:rPr>
        <w:t xml:space="preserve">2020 the city council of Lemon Grove changed the name of the Civic Center Park to Treganza </w:t>
      </w:r>
      <w:r w:rsidR="0065698B">
        <w:rPr>
          <w:sz w:val="24"/>
        </w:rPr>
        <w:tab/>
      </w:r>
      <w:r w:rsidR="008E7FBE">
        <w:rPr>
          <w:sz w:val="24"/>
        </w:rPr>
        <w:t>Heritage Park to recognise the contributions of this family to the community.</w:t>
      </w:r>
    </w:p>
    <w:p w14:paraId="745FB45D" w14:textId="77777777" w:rsidR="000D6C32" w:rsidRDefault="000D6C32">
      <w:pPr>
        <w:ind w:right="-1050"/>
        <w:rPr>
          <w:sz w:val="24"/>
        </w:rPr>
      </w:pPr>
      <w:r>
        <w:rPr>
          <w:sz w:val="24"/>
        </w:rPr>
        <w:t xml:space="preserve">x ALMA-MARY born 1876 approx., died 1910 San Diego age 34, </w:t>
      </w:r>
    </w:p>
    <w:p w14:paraId="16973B1D" w14:textId="38685850" w:rsidR="000D6C32" w:rsidRDefault="000D6C32">
      <w:pPr>
        <w:ind w:right="-1050"/>
        <w:rPr>
          <w:sz w:val="24"/>
        </w:rPr>
      </w:pPr>
      <w:r>
        <w:rPr>
          <w:sz w:val="24"/>
        </w:rPr>
        <w:t xml:space="preserve">x ANTWONET born SEP1888 La Crosse Wisconsin, married Salt Lake City Utah, first female postmaster in Lemon Grove, </w:t>
      </w:r>
      <w:r w:rsidR="00CF39FD">
        <w:rPr>
          <w:sz w:val="24"/>
        </w:rPr>
        <w:t xml:space="preserve">at 1930 census ANTOINETTE </w:t>
      </w:r>
      <w:r w:rsidR="004B7FDD">
        <w:rPr>
          <w:sz w:val="24"/>
        </w:rPr>
        <w:tab/>
      </w:r>
      <w:r w:rsidR="00CF39FD">
        <w:rPr>
          <w:sz w:val="24"/>
        </w:rPr>
        <w:t xml:space="preserve">age 50, </w:t>
      </w:r>
      <w:r w:rsidR="00E743DF">
        <w:rPr>
          <w:sz w:val="24"/>
        </w:rPr>
        <w:t xml:space="preserve">at 1940 census ANTWONET age 51 living with husband and two children, </w:t>
      </w:r>
      <w:r w:rsidR="001706DD">
        <w:rPr>
          <w:sz w:val="24"/>
        </w:rPr>
        <w:t>at 1950 census widow age 61</w:t>
      </w:r>
      <w:r w:rsidR="00880DC1">
        <w:rPr>
          <w:sz w:val="24"/>
        </w:rPr>
        <w:t xml:space="preserve"> living San Diego, </w:t>
      </w:r>
      <w:r>
        <w:rPr>
          <w:sz w:val="24"/>
        </w:rPr>
        <w:t xml:space="preserve">member of </w:t>
      </w:r>
      <w:r w:rsidR="00880DC1">
        <w:rPr>
          <w:sz w:val="24"/>
        </w:rPr>
        <w:tab/>
      </w:r>
      <w:r>
        <w:rPr>
          <w:sz w:val="24"/>
        </w:rPr>
        <w:t>Cooper Ornithological Club (wrote a weekly birding column</w:t>
      </w:r>
      <w:r w:rsidR="00ED4FF2">
        <w:rPr>
          <w:sz w:val="24"/>
        </w:rPr>
        <w:t>)</w:t>
      </w:r>
      <w:r>
        <w:rPr>
          <w:sz w:val="24"/>
        </w:rPr>
        <w:t>, first female president of local Chamber of Commerce, died Lemon Grove California</w:t>
      </w:r>
    </w:p>
    <w:p w14:paraId="42C38D98" w14:textId="77777777" w:rsidR="000D6C32" w:rsidRDefault="000D6C32">
      <w:pPr>
        <w:ind w:right="-1050"/>
        <w:rPr>
          <w:sz w:val="24"/>
        </w:rPr>
      </w:pPr>
    </w:p>
    <w:p w14:paraId="631BD3B0" w14:textId="77777777" w:rsidR="000D6C32" w:rsidRDefault="000D6C32">
      <w:pPr>
        <w:ind w:right="-1050"/>
        <w:rPr>
          <w:sz w:val="24"/>
        </w:rPr>
      </w:pPr>
      <w:r>
        <w:rPr>
          <w:sz w:val="24"/>
        </w:rPr>
        <w:t xml:space="preserve">MARY-ELEANOR </w:t>
      </w:r>
      <w:r w:rsidR="00AC7640">
        <w:rPr>
          <w:sz w:val="24"/>
        </w:rPr>
        <w:t>born 190</w:t>
      </w:r>
      <w:r w:rsidR="00455C66">
        <w:rPr>
          <w:sz w:val="24"/>
        </w:rPr>
        <w:t>4 Salt Lake City</w:t>
      </w:r>
      <w:r w:rsidR="00AC7640">
        <w:rPr>
          <w:sz w:val="24"/>
        </w:rPr>
        <w:t xml:space="preserve"> Utah, at 1930 census ELENORE age 5 living with grandmother JOSIE Treganze and sister</w:t>
      </w:r>
      <w:r w:rsidR="004B7FDD">
        <w:rPr>
          <w:sz w:val="24"/>
        </w:rPr>
        <w:t xml:space="preserve"> Ward 1 San </w:t>
      </w:r>
      <w:r w:rsidR="00455C66">
        <w:rPr>
          <w:sz w:val="24"/>
        </w:rPr>
        <w:tab/>
      </w:r>
      <w:r w:rsidR="004B7FDD">
        <w:rPr>
          <w:sz w:val="24"/>
        </w:rPr>
        <w:t>Die</w:t>
      </w:r>
      <w:r w:rsidR="00455C66">
        <w:rPr>
          <w:sz w:val="24"/>
        </w:rPr>
        <w:t>g</w:t>
      </w:r>
      <w:r w:rsidR="004B7FDD">
        <w:rPr>
          <w:sz w:val="24"/>
        </w:rPr>
        <w:t xml:space="preserve">o, </w:t>
      </w:r>
      <w:r w:rsidR="004B7FDD">
        <w:rPr>
          <w:sz w:val="24"/>
        </w:rPr>
        <w:tab/>
      </w:r>
      <w:r>
        <w:rPr>
          <w:sz w:val="24"/>
        </w:rPr>
        <w:t>married Williams, live</w:t>
      </w:r>
      <w:r w:rsidR="00A93577">
        <w:rPr>
          <w:sz w:val="24"/>
        </w:rPr>
        <w:t>d</w:t>
      </w:r>
      <w:r>
        <w:rPr>
          <w:sz w:val="24"/>
        </w:rPr>
        <w:t xml:space="preserve"> Orinda California</w:t>
      </w:r>
      <w:r w:rsidR="00A93577">
        <w:rPr>
          <w:sz w:val="24"/>
        </w:rPr>
        <w:t xml:space="preserve">, </w:t>
      </w:r>
    </w:p>
    <w:p w14:paraId="3D94EE1D" w14:textId="7F4C1748" w:rsidR="00A93577" w:rsidRDefault="006141ED">
      <w:pPr>
        <w:ind w:right="-1050"/>
        <w:rPr>
          <w:sz w:val="24"/>
        </w:rPr>
      </w:pPr>
      <w:r>
        <w:rPr>
          <w:sz w:val="24"/>
        </w:rPr>
        <w:t>MARY</w:t>
      </w:r>
      <w:r w:rsidR="000D6C32">
        <w:rPr>
          <w:sz w:val="24"/>
        </w:rPr>
        <w:t xml:space="preserve">-ELOISE </w:t>
      </w:r>
      <w:r>
        <w:rPr>
          <w:sz w:val="24"/>
        </w:rPr>
        <w:t>(JOSEPHINE</w:t>
      </w:r>
      <w:r w:rsidR="00ED4FF2">
        <w:rPr>
          <w:sz w:val="24"/>
        </w:rPr>
        <w:t>)</w:t>
      </w:r>
      <w:r>
        <w:rPr>
          <w:sz w:val="24"/>
        </w:rPr>
        <w:t xml:space="preserve"> </w:t>
      </w:r>
      <w:r w:rsidR="00A93577">
        <w:rPr>
          <w:sz w:val="24"/>
        </w:rPr>
        <w:t xml:space="preserve">born 15AUG1906 </w:t>
      </w:r>
      <w:r w:rsidR="00AC7640">
        <w:rPr>
          <w:sz w:val="24"/>
        </w:rPr>
        <w:t xml:space="preserve">Salt Lake City </w:t>
      </w:r>
      <w:r w:rsidR="00A93577">
        <w:rPr>
          <w:sz w:val="24"/>
        </w:rPr>
        <w:t xml:space="preserve">as MARY-ELOISE, </w:t>
      </w:r>
      <w:r w:rsidR="00AC7640">
        <w:rPr>
          <w:sz w:val="24"/>
        </w:rPr>
        <w:t xml:space="preserve">at 1910 census age 3 living with sister and grandmother JOSIE </w:t>
      </w:r>
      <w:r>
        <w:rPr>
          <w:sz w:val="24"/>
        </w:rPr>
        <w:tab/>
      </w:r>
      <w:r w:rsidR="00AC7640">
        <w:rPr>
          <w:sz w:val="24"/>
        </w:rPr>
        <w:t>Treganze</w:t>
      </w:r>
      <w:r w:rsidR="004B7FDD">
        <w:rPr>
          <w:sz w:val="24"/>
        </w:rPr>
        <w:t xml:space="preserve"> Ward 1 San Diego</w:t>
      </w:r>
      <w:r w:rsidR="00AC7640">
        <w:rPr>
          <w:sz w:val="24"/>
        </w:rPr>
        <w:t xml:space="preserve">, married Maurice-E Jobson 12JAN1926 Hillsborough Florida, second </w:t>
      </w:r>
      <w:r w:rsidR="000D6C32">
        <w:rPr>
          <w:sz w:val="24"/>
        </w:rPr>
        <w:t>marri</w:t>
      </w:r>
      <w:r w:rsidR="00AC7640">
        <w:rPr>
          <w:sz w:val="24"/>
        </w:rPr>
        <w:t>ag</w:t>
      </w:r>
      <w:r w:rsidR="000D6C32">
        <w:rPr>
          <w:sz w:val="24"/>
        </w:rPr>
        <w:t>e Karcz, live</w:t>
      </w:r>
      <w:r w:rsidR="00A93577">
        <w:rPr>
          <w:sz w:val="24"/>
        </w:rPr>
        <w:t>d</w:t>
      </w:r>
      <w:r w:rsidR="000D6C32">
        <w:rPr>
          <w:sz w:val="24"/>
        </w:rPr>
        <w:t xml:space="preserve"> San Jose California</w:t>
      </w:r>
      <w:r w:rsidR="00A93577">
        <w:rPr>
          <w:sz w:val="24"/>
        </w:rPr>
        <w:t xml:space="preserve">, died </w:t>
      </w:r>
      <w:r w:rsidR="004B7FDD">
        <w:rPr>
          <w:sz w:val="24"/>
        </w:rPr>
        <w:tab/>
      </w:r>
      <w:r w:rsidR="00A93577">
        <w:rPr>
          <w:sz w:val="24"/>
        </w:rPr>
        <w:t>26OCT1987 Palo Alta Santa Clara California</w:t>
      </w:r>
      <w:r w:rsidR="00AC7640">
        <w:rPr>
          <w:sz w:val="24"/>
        </w:rPr>
        <w:t xml:space="preserve"> as MARY-ELOISE Treganza Karcz</w:t>
      </w:r>
    </w:p>
    <w:p w14:paraId="157FACF3" w14:textId="77777777" w:rsidR="00E17A12" w:rsidRDefault="00E17A12">
      <w:pPr>
        <w:ind w:right="-1050"/>
        <w:rPr>
          <w:sz w:val="24"/>
        </w:rPr>
      </w:pPr>
    </w:p>
    <w:p w14:paraId="5E1A94A8" w14:textId="77777777" w:rsidR="00E17A12" w:rsidRDefault="00E17A12">
      <w:pPr>
        <w:ind w:right="-1050"/>
        <w:rPr>
          <w:sz w:val="24"/>
        </w:rPr>
      </w:pPr>
    </w:p>
    <w:p w14:paraId="3CC5DB94" w14:textId="77777777" w:rsidR="00E17A12" w:rsidRDefault="00E17A12">
      <w:pPr>
        <w:ind w:right="-1050"/>
        <w:rPr>
          <w:sz w:val="24"/>
        </w:rPr>
      </w:pPr>
    </w:p>
    <w:p w14:paraId="0D85A1D9" w14:textId="77777777" w:rsidR="00E17A12" w:rsidRDefault="00E17A12">
      <w:pPr>
        <w:ind w:right="-1050"/>
        <w:rPr>
          <w:sz w:val="24"/>
        </w:rPr>
      </w:pPr>
    </w:p>
    <w:p w14:paraId="5A9EB695" w14:textId="77777777" w:rsidR="00E17A12" w:rsidRDefault="00E17A12">
      <w:pPr>
        <w:ind w:right="-1050"/>
        <w:rPr>
          <w:sz w:val="24"/>
        </w:rPr>
      </w:pPr>
    </w:p>
    <w:p w14:paraId="15CF472D" w14:textId="77777777" w:rsidR="00E17A12" w:rsidRDefault="00E17A12">
      <w:pPr>
        <w:ind w:right="-1050"/>
        <w:rPr>
          <w:sz w:val="24"/>
        </w:rPr>
      </w:pPr>
    </w:p>
    <w:p w14:paraId="4BEA430B" w14:textId="00E89101" w:rsidR="00E17A12" w:rsidRDefault="00E17A12" w:rsidP="00E17A12">
      <w:pPr>
        <w:pageBreakBefore/>
        <w:ind w:right="-1050"/>
        <w:rPr>
          <w:sz w:val="24"/>
        </w:rPr>
      </w:pPr>
      <w:r>
        <w:rPr>
          <w:b/>
          <w:sz w:val="24"/>
        </w:rPr>
        <w:t>NOTES ON UNCONNECTED FAMILY 20 (ILLOGAN</w:t>
      </w:r>
      <w:r w:rsidR="00ED4FF2">
        <w:rPr>
          <w:b/>
          <w:sz w:val="24"/>
        </w:rPr>
        <w:t>)</w:t>
      </w:r>
      <w:r>
        <w:rPr>
          <w:b/>
          <w:sz w:val="24"/>
        </w:rPr>
        <w:t xml:space="preserve"> part E</w:t>
      </w:r>
      <w:r w:rsidR="00AE1A0D">
        <w:rPr>
          <w:b/>
          <w:sz w:val="24"/>
        </w:rPr>
        <w:t xml:space="preserve"> (continued)</w:t>
      </w:r>
    </w:p>
    <w:p w14:paraId="751AD196" w14:textId="77777777" w:rsidR="00E17A12" w:rsidRDefault="00E17A12">
      <w:pPr>
        <w:ind w:right="-1050"/>
        <w:rPr>
          <w:sz w:val="24"/>
        </w:rPr>
      </w:pPr>
    </w:p>
    <w:p w14:paraId="20E76A78" w14:textId="41F5AA13" w:rsidR="000D6C32" w:rsidRDefault="000D6C32">
      <w:pPr>
        <w:ind w:right="-1050"/>
        <w:rPr>
          <w:sz w:val="24"/>
        </w:rPr>
      </w:pPr>
      <w:r>
        <w:rPr>
          <w:sz w:val="24"/>
        </w:rPr>
        <w:t xml:space="preserve">AMORITA-AUDREE born 06JUN1902 Salt Lake City Utah, lived Tampa Florida, dancer with Inez Armor Spanish Dance Company, age 14 moved with </w:t>
      </w:r>
      <w:r w:rsidR="00A93577">
        <w:rPr>
          <w:sz w:val="24"/>
        </w:rPr>
        <w:tab/>
      </w:r>
      <w:r>
        <w:rPr>
          <w:sz w:val="24"/>
        </w:rPr>
        <w:t xml:space="preserve">parents to Lemon Grove, </w:t>
      </w:r>
      <w:r w:rsidR="00CF39FD">
        <w:rPr>
          <w:sz w:val="24"/>
        </w:rPr>
        <w:t xml:space="preserve">at 1930 census AMERITA-O age 18 living with brother sister and parents San Diego, </w:t>
      </w:r>
      <w:r>
        <w:rPr>
          <w:sz w:val="24"/>
        </w:rPr>
        <w:t xml:space="preserve">actress, first marriage Robert </w:t>
      </w:r>
      <w:r w:rsidR="004B7FDD">
        <w:rPr>
          <w:sz w:val="24"/>
        </w:rPr>
        <w:tab/>
      </w:r>
      <w:r>
        <w:rPr>
          <w:sz w:val="24"/>
        </w:rPr>
        <w:t>Turnbull III actor (son Dr Bob Turnbull IV living Washington DC 2002, grandchildren</w:t>
      </w:r>
      <w:r w:rsidR="00ED4FF2">
        <w:rPr>
          <w:sz w:val="24"/>
        </w:rPr>
        <w:t>)</w:t>
      </w:r>
      <w:r>
        <w:rPr>
          <w:sz w:val="24"/>
        </w:rPr>
        <w:t xml:space="preserve">, divorced, </w:t>
      </w:r>
      <w:r w:rsidR="00A93577">
        <w:rPr>
          <w:sz w:val="24"/>
        </w:rPr>
        <w:t xml:space="preserve">at 1940 census age 27 attendant at doctor’s office </w:t>
      </w:r>
      <w:r w:rsidR="004B7FDD">
        <w:rPr>
          <w:sz w:val="24"/>
        </w:rPr>
        <w:tab/>
      </w:r>
      <w:r w:rsidR="00A93577">
        <w:rPr>
          <w:sz w:val="24"/>
        </w:rPr>
        <w:t xml:space="preserve">Amorita Turnbull lodger living with son Robert age 3 San Diego, </w:t>
      </w:r>
      <w:r>
        <w:rPr>
          <w:sz w:val="24"/>
        </w:rPr>
        <w:t xml:space="preserve">entered University of Southern California to train in optometry and </w:t>
      </w:r>
      <w:r w:rsidR="004B7FDD">
        <w:rPr>
          <w:sz w:val="24"/>
        </w:rPr>
        <w:tab/>
      </w:r>
      <w:r>
        <w:rPr>
          <w:sz w:val="24"/>
        </w:rPr>
        <w:t xml:space="preserve">ophthalmology to support herself and her son, pioneer of techniques to solve children’s’ eye problems, second marriage Dr Lloyd Adams (also </w:t>
      </w:r>
      <w:r w:rsidR="004B7FDD">
        <w:rPr>
          <w:sz w:val="24"/>
        </w:rPr>
        <w:tab/>
      </w:r>
      <w:r>
        <w:rPr>
          <w:sz w:val="24"/>
        </w:rPr>
        <w:t>optometrist</w:t>
      </w:r>
      <w:r w:rsidR="00ED4FF2">
        <w:rPr>
          <w:sz w:val="24"/>
        </w:rPr>
        <w:t>)</w:t>
      </w:r>
      <w:r>
        <w:rPr>
          <w:sz w:val="24"/>
        </w:rPr>
        <w:t xml:space="preserve">, lived Lemon Grove, Spanish speaker and regular participant in ‘flying doctor’ scheme bringing health care to Baja Californian </w:t>
      </w:r>
      <w:r w:rsidR="004B7FDD">
        <w:rPr>
          <w:sz w:val="24"/>
        </w:rPr>
        <w:tab/>
      </w:r>
      <w:r>
        <w:rPr>
          <w:sz w:val="24"/>
        </w:rPr>
        <w:t>Mexico, care-giver and adopted son Gary-Elbert, died 05MAY2002 at family home on Kempf Street</w:t>
      </w:r>
      <w:r w:rsidR="00A93577">
        <w:rPr>
          <w:sz w:val="24"/>
        </w:rPr>
        <w:t xml:space="preserve"> Lemon Grove</w:t>
      </w:r>
      <w:r>
        <w:rPr>
          <w:sz w:val="24"/>
        </w:rPr>
        <w:t>.</w:t>
      </w:r>
    </w:p>
    <w:p w14:paraId="68EC448C" w14:textId="2D605146" w:rsidR="000D6C32" w:rsidRDefault="000D6C32">
      <w:pPr>
        <w:ind w:right="-1050"/>
        <w:rPr>
          <w:sz w:val="24"/>
        </w:rPr>
      </w:pPr>
      <w:r>
        <w:rPr>
          <w:sz w:val="24"/>
        </w:rPr>
        <w:t xml:space="preserve">ADAN-EDUARDO born 27DEC1916 Holy Cross Hospital </w:t>
      </w:r>
      <w:r w:rsidR="00A93577">
        <w:rPr>
          <w:sz w:val="24"/>
        </w:rPr>
        <w:t xml:space="preserve">Salt </w:t>
      </w:r>
      <w:r>
        <w:rPr>
          <w:sz w:val="24"/>
        </w:rPr>
        <w:t xml:space="preserve">Lake City Utah, </w:t>
      </w:r>
      <w:r w:rsidR="00CF39FD">
        <w:rPr>
          <w:sz w:val="24"/>
        </w:rPr>
        <w:t xml:space="preserve">at 1930 census ADON age 12 living  with sisters and parents San Diego, </w:t>
      </w:r>
      <w:r w:rsidR="004B7FDD">
        <w:rPr>
          <w:sz w:val="24"/>
        </w:rPr>
        <w:tab/>
      </w:r>
      <w:r w:rsidR="00785193">
        <w:rPr>
          <w:sz w:val="24"/>
        </w:rPr>
        <w:t>at 1940 census age 23 as ALBERO-EDUARDO (error by census recorder</w:t>
      </w:r>
      <w:r w:rsidR="00ED4FF2">
        <w:rPr>
          <w:sz w:val="24"/>
        </w:rPr>
        <w:t>)</w:t>
      </w:r>
      <w:r w:rsidR="00785193">
        <w:rPr>
          <w:sz w:val="24"/>
        </w:rPr>
        <w:t xml:space="preserve"> unmarried living at home with parents and sister, </w:t>
      </w:r>
      <w:r>
        <w:rPr>
          <w:sz w:val="24"/>
        </w:rPr>
        <w:t xml:space="preserve">married 08NOV1940 </w:t>
      </w:r>
      <w:r w:rsidR="00785193">
        <w:rPr>
          <w:sz w:val="24"/>
        </w:rPr>
        <w:tab/>
      </w:r>
      <w:r>
        <w:rPr>
          <w:sz w:val="24"/>
        </w:rPr>
        <w:t>Alameda County Berkeley California,</w:t>
      </w:r>
      <w:r w:rsidR="00A93577">
        <w:rPr>
          <w:sz w:val="24"/>
        </w:rPr>
        <w:t xml:space="preserve"> a</w:t>
      </w:r>
      <w:r>
        <w:rPr>
          <w:sz w:val="24"/>
        </w:rPr>
        <w:t xml:space="preserve">nthropologist PhD from UCB </w:t>
      </w:r>
      <w:r w:rsidR="00603A17">
        <w:rPr>
          <w:sz w:val="24"/>
        </w:rPr>
        <w:t>(</w:t>
      </w:r>
      <w:r>
        <w:rPr>
          <w:sz w:val="24"/>
        </w:rPr>
        <w:t xml:space="preserve">see the Adan E. Treganza Anthropology Museum in San Francisco State </w:t>
      </w:r>
      <w:r w:rsidR="00785193">
        <w:rPr>
          <w:sz w:val="24"/>
        </w:rPr>
        <w:tab/>
      </w:r>
      <w:r>
        <w:rPr>
          <w:sz w:val="24"/>
        </w:rPr>
        <w:t xml:space="preserve">University </w:t>
      </w:r>
      <w:r w:rsidR="00603A17">
        <w:rPr>
          <w:sz w:val="24"/>
        </w:rPr>
        <w:t>(</w:t>
      </w:r>
      <w:hyperlink r:id="rId1505" w:history="1">
        <w:r>
          <w:rPr>
            <w:rStyle w:val="Hyperlink"/>
            <w:sz w:val="24"/>
          </w:rPr>
          <w:t>http://www.sfsu.edu/~treganza/</w:t>
        </w:r>
      </w:hyperlink>
      <w:r w:rsidR="00ED4FF2">
        <w:rPr>
          <w:sz w:val="24"/>
        </w:rPr>
        <w:t>)</w:t>
      </w:r>
      <w:r>
        <w:rPr>
          <w:sz w:val="24"/>
        </w:rPr>
        <w:t xml:space="preserve">, </w:t>
      </w:r>
      <w:r w:rsidR="008631E9">
        <w:rPr>
          <w:sz w:val="24"/>
        </w:rPr>
        <w:t>at 195</w:t>
      </w:r>
      <w:r w:rsidR="00700662">
        <w:rPr>
          <w:sz w:val="24"/>
        </w:rPr>
        <w:t>0 census age 33 anthropology professor at state university living with wife and s</w:t>
      </w:r>
      <w:r w:rsidR="006527E6">
        <w:rPr>
          <w:sz w:val="24"/>
        </w:rPr>
        <w:t xml:space="preserve">on Berkeley </w:t>
      </w:r>
      <w:r w:rsidR="006527E6">
        <w:rPr>
          <w:sz w:val="24"/>
        </w:rPr>
        <w:tab/>
        <w:t xml:space="preserve">Alameda California, </w:t>
      </w:r>
      <w:r>
        <w:rPr>
          <w:sz w:val="24"/>
        </w:rPr>
        <w:t xml:space="preserve">died 19SEP1968 Berkeley Alameda County California, buried 23SEP1968 cremated and ashes scattered on Baja Desert, see </w:t>
      </w:r>
      <w:r w:rsidR="006527E6">
        <w:rPr>
          <w:sz w:val="24"/>
        </w:rPr>
        <w:tab/>
      </w:r>
      <w:r>
        <w:rPr>
          <w:sz w:val="24"/>
        </w:rPr>
        <w:t>Pedigree Resource File http://familysearch.org/pal:/MM9.2.1/SRH1-3ZJ</w:t>
      </w:r>
    </w:p>
    <w:p w14:paraId="4B0EAF96" w14:textId="636A8EA1" w:rsidR="000D6C32" w:rsidRDefault="000D6C32">
      <w:pPr>
        <w:ind w:right="-1050"/>
        <w:rPr>
          <w:sz w:val="24"/>
        </w:rPr>
      </w:pPr>
      <w:r>
        <w:rPr>
          <w:sz w:val="24"/>
        </w:rPr>
        <w:t xml:space="preserve">x MARION-VIRGINIA born 18FEB1917 Vallejo California, </w:t>
      </w:r>
      <w:r w:rsidR="00393851">
        <w:rPr>
          <w:sz w:val="24"/>
        </w:rPr>
        <w:t xml:space="preserve">at 1950 census age 33 living with husband and </w:t>
      </w:r>
      <w:r w:rsidR="00253EAA">
        <w:rPr>
          <w:sz w:val="24"/>
        </w:rPr>
        <w:t xml:space="preserve">son, </w:t>
      </w:r>
      <w:r>
        <w:rPr>
          <w:sz w:val="24"/>
        </w:rPr>
        <w:t>lives Pacific Grove California</w:t>
      </w:r>
    </w:p>
    <w:p w14:paraId="0D72E995" w14:textId="77777777" w:rsidR="000D6C32" w:rsidRDefault="000D6C32">
      <w:pPr>
        <w:ind w:right="-1050"/>
        <w:rPr>
          <w:sz w:val="24"/>
        </w:rPr>
      </w:pPr>
      <w:r>
        <w:rPr>
          <w:sz w:val="24"/>
        </w:rPr>
        <w:t>ADALAIDA</w:t>
      </w:r>
      <w:r w:rsidR="00A93577">
        <w:rPr>
          <w:sz w:val="24"/>
        </w:rPr>
        <w:t>-MARIE</w:t>
      </w:r>
      <w:r>
        <w:rPr>
          <w:sz w:val="24"/>
        </w:rPr>
        <w:t xml:space="preserve"> born </w:t>
      </w:r>
      <w:r w:rsidR="00A93577">
        <w:rPr>
          <w:sz w:val="24"/>
        </w:rPr>
        <w:t xml:space="preserve">1920 approx. </w:t>
      </w:r>
      <w:r>
        <w:rPr>
          <w:sz w:val="24"/>
        </w:rPr>
        <w:t xml:space="preserve">Salt Lake City Utah, </w:t>
      </w:r>
      <w:r w:rsidR="00A93577">
        <w:rPr>
          <w:sz w:val="24"/>
        </w:rPr>
        <w:t xml:space="preserve">at 1930 census </w:t>
      </w:r>
      <w:r w:rsidR="00CF39FD">
        <w:rPr>
          <w:sz w:val="24"/>
        </w:rPr>
        <w:t xml:space="preserve">ADALAIDA Treganoza </w:t>
      </w:r>
      <w:r w:rsidR="00A93577">
        <w:rPr>
          <w:sz w:val="24"/>
        </w:rPr>
        <w:t xml:space="preserve">age 10 living with </w:t>
      </w:r>
      <w:r w:rsidR="00CF39FD">
        <w:rPr>
          <w:sz w:val="24"/>
        </w:rPr>
        <w:t xml:space="preserve">parents brother and sister in San </w:t>
      </w:r>
      <w:r w:rsidR="00CF39FD">
        <w:rPr>
          <w:sz w:val="24"/>
        </w:rPr>
        <w:tab/>
        <w:t xml:space="preserve">Diego, </w:t>
      </w:r>
      <w:r w:rsidR="00785193">
        <w:rPr>
          <w:sz w:val="24"/>
        </w:rPr>
        <w:t xml:space="preserve">at 1940 census age 19 living at home with parents and brother, </w:t>
      </w:r>
      <w:r>
        <w:rPr>
          <w:sz w:val="24"/>
        </w:rPr>
        <w:t>married Stanley, live</w:t>
      </w:r>
      <w:r w:rsidR="00CF39FD">
        <w:rPr>
          <w:sz w:val="24"/>
        </w:rPr>
        <w:t>d</w:t>
      </w:r>
      <w:r>
        <w:rPr>
          <w:sz w:val="24"/>
        </w:rPr>
        <w:t xml:space="preserve"> El Cahon California</w:t>
      </w:r>
    </w:p>
    <w:p w14:paraId="0C77B5AD" w14:textId="41138C22" w:rsidR="000D6C32" w:rsidRDefault="00F50610" w:rsidP="00F50610">
      <w:pPr>
        <w:ind w:right="-1050"/>
        <w:rPr>
          <w:sz w:val="24"/>
        </w:rPr>
      </w:pPr>
      <w:r>
        <w:rPr>
          <w:sz w:val="24"/>
        </w:rPr>
        <w:br w:type="page"/>
      </w:r>
      <w:r w:rsidR="000D6C32">
        <w:rPr>
          <w:b/>
          <w:sz w:val="24"/>
        </w:rPr>
        <w:t>NOTES ON UNCONNECTED FAMILY 20 (ILLOGAN</w:t>
      </w:r>
      <w:r w:rsidR="00ED4FF2">
        <w:rPr>
          <w:b/>
          <w:sz w:val="24"/>
        </w:rPr>
        <w:t>)</w:t>
      </w:r>
      <w:r w:rsidR="000D6C32">
        <w:rPr>
          <w:b/>
          <w:sz w:val="24"/>
        </w:rPr>
        <w:t xml:space="preserve"> part E (continued</w:t>
      </w:r>
      <w:r w:rsidR="00ED4FF2">
        <w:rPr>
          <w:b/>
          <w:sz w:val="24"/>
        </w:rPr>
        <w:t>)</w:t>
      </w:r>
    </w:p>
    <w:p w14:paraId="67815854" w14:textId="77777777" w:rsidR="00F50610" w:rsidRDefault="00F50610" w:rsidP="00F50610">
      <w:pPr>
        <w:ind w:right="-1050"/>
        <w:rPr>
          <w:sz w:val="24"/>
        </w:rPr>
      </w:pPr>
    </w:p>
    <w:p w14:paraId="68268E57" w14:textId="64B4EBA4" w:rsidR="00F50610" w:rsidRPr="00F50610" w:rsidRDefault="00F50610" w:rsidP="00F50610">
      <w:pPr>
        <w:ind w:right="-1050"/>
        <w:rPr>
          <w:sz w:val="24"/>
        </w:rPr>
      </w:pPr>
      <w:r w:rsidRPr="00F50610">
        <w:rPr>
          <w:sz w:val="24"/>
        </w:rPr>
        <w:t>MARCO-ALBERTO born</w:t>
      </w:r>
      <w:r w:rsidR="00521B20">
        <w:rPr>
          <w:sz w:val="24"/>
        </w:rPr>
        <w:t xml:space="preserve"> </w:t>
      </w:r>
      <w:r w:rsidRPr="00F50610">
        <w:rPr>
          <w:sz w:val="24"/>
        </w:rPr>
        <w:t xml:space="preserve">1942 </w:t>
      </w:r>
    </w:p>
    <w:p w14:paraId="2A2F9B2A" w14:textId="3AD0793C" w:rsidR="00F50610" w:rsidRPr="00F50610" w:rsidRDefault="00F50610" w:rsidP="00F50610">
      <w:pPr>
        <w:ind w:right="-1050"/>
        <w:rPr>
          <w:sz w:val="24"/>
        </w:rPr>
      </w:pPr>
      <w:r w:rsidRPr="00F50610">
        <w:rPr>
          <w:sz w:val="24"/>
        </w:rPr>
        <w:t xml:space="preserve">x CHIATRAKUL-TROY born 1947 </w:t>
      </w:r>
    </w:p>
    <w:p w14:paraId="7F6061E3" w14:textId="55B82607" w:rsidR="00F50610" w:rsidRDefault="00F50610" w:rsidP="00F50610">
      <w:pPr>
        <w:ind w:right="-1050"/>
        <w:rPr>
          <w:sz w:val="24"/>
        </w:rPr>
      </w:pPr>
      <w:r w:rsidRPr="00F50610">
        <w:rPr>
          <w:sz w:val="24"/>
        </w:rPr>
        <w:t xml:space="preserve">x EVELYN </w:t>
      </w:r>
    </w:p>
    <w:p w14:paraId="2F98342E" w14:textId="77777777" w:rsidR="00F50610" w:rsidRDefault="00F50610">
      <w:pPr>
        <w:ind w:right="-1050"/>
        <w:rPr>
          <w:sz w:val="24"/>
        </w:rPr>
      </w:pPr>
    </w:p>
    <w:p w14:paraId="7D16A625" w14:textId="4853D494" w:rsidR="000D6C32" w:rsidRDefault="000D6C32">
      <w:pPr>
        <w:ind w:right="-1050"/>
        <w:rPr>
          <w:sz w:val="24"/>
        </w:rPr>
      </w:pPr>
      <w:r>
        <w:rPr>
          <w:sz w:val="24"/>
        </w:rPr>
        <w:t xml:space="preserve">MAT-THIENTAWAT born 1967 </w:t>
      </w:r>
    </w:p>
    <w:p w14:paraId="68F0C6AF" w14:textId="10B0B5E5" w:rsidR="000D6C32" w:rsidRDefault="000D6C32">
      <w:pPr>
        <w:ind w:right="-1050"/>
        <w:rPr>
          <w:sz w:val="24"/>
        </w:rPr>
      </w:pPr>
      <w:r>
        <w:rPr>
          <w:sz w:val="24"/>
        </w:rPr>
        <w:t>x HATHAIRATH (TYLA</w:t>
      </w:r>
      <w:r w:rsidR="00ED4FF2">
        <w:rPr>
          <w:sz w:val="24"/>
        </w:rPr>
        <w:t>)</w:t>
      </w:r>
      <w:r>
        <w:rPr>
          <w:sz w:val="24"/>
        </w:rPr>
        <w:t xml:space="preserve"> born 1969 </w:t>
      </w:r>
    </w:p>
    <w:p w14:paraId="7803217B" w14:textId="77777777" w:rsidR="000D6C32" w:rsidRDefault="000D6C32">
      <w:pPr>
        <w:ind w:right="-1050"/>
        <w:rPr>
          <w:sz w:val="24"/>
        </w:rPr>
      </w:pPr>
      <w:r>
        <w:rPr>
          <w:sz w:val="24"/>
        </w:rPr>
        <w:t>ADANA</w:t>
      </w:r>
    </w:p>
    <w:p w14:paraId="2B2859D4" w14:textId="77777777" w:rsidR="000D6C32" w:rsidRDefault="000D6C32">
      <w:pPr>
        <w:ind w:right="-1050"/>
        <w:rPr>
          <w:sz w:val="24"/>
        </w:rPr>
      </w:pPr>
    </w:p>
    <w:p w14:paraId="460AF474" w14:textId="28D8899F" w:rsidR="000D6C32" w:rsidRDefault="000D6C32">
      <w:pPr>
        <w:ind w:right="-1050"/>
        <w:rPr>
          <w:sz w:val="24"/>
        </w:rPr>
      </w:pPr>
      <w:r>
        <w:rPr>
          <w:sz w:val="24"/>
        </w:rPr>
        <w:t xml:space="preserve">BRITNEY-ALLISON born 1992 </w:t>
      </w:r>
    </w:p>
    <w:p w14:paraId="2D50E933" w14:textId="77777777" w:rsidR="000D6C32" w:rsidRDefault="000D6C32">
      <w:pPr>
        <w:ind w:right="-1050"/>
        <w:rPr>
          <w:sz w:val="24"/>
        </w:rPr>
      </w:pPr>
    </w:p>
    <w:p w14:paraId="140F01F4" w14:textId="1F6BCEAD" w:rsidR="000D6C32" w:rsidRDefault="00F50610">
      <w:pPr>
        <w:ind w:right="-1050"/>
        <w:rPr>
          <w:b/>
          <w:sz w:val="24"/>
        </w:rPr>
      </w:pPr>
      <w:r>
        <w:rPr>
          <w:b/>
          <w:sz w:val="24"/>
        </w:rPr>
        <w:br w:type="page"/>
      </w:r>
      <w:r w:rsidR="000D6C32">
        <w:rPr>
          <w:b/>
          <w:sz w:val="24"/>
        </w:rPr>
        <w:t>OTHER INFORMATION ON UNCONNECTED FAMILY 20 (ILLOGAN</w:t>
      </w:r>
      <w:r w:rsidR="00ED4FF2">
        <w:rPr>
          <w:b/>
          <w:sz w:val="24"/>
        </w:rPr>
        <w:t>)</w:t>
      </w:r>
      <w:r w:rsidR="000D6C32">
        <w:rPr>
          <w:b/>
          <w:sz w:val="24"/>
        </w:rPr>
        <w:t xml:space="preserve"> part E</w:t>
      </w:r>
    </w:p>
    <w:p w14:paraId="1ECA9881" w14:textId="77777777" w:rsidR="000D6C32" w:rsidRDefault="000D6C32">
      <w:pPr>
        <w:ind w:right="-1050"/>
        <w:rPr>
          <w:b/>
          <w:sz w:val="24"/>
        </w:rPr>
      </w:pPr>
    </w:p>
    <w:p w14:paraId="5D493C71" w14:textId="77777777" w:rsidR="000D6C32" w:rsidRDefault="000D6C32">
      <w:pPr>
        <w:ind w:right="-1050"/>
        <w:rPr>
          <w:sz w:val="24"/>
        </w:rPr>
      </w:pPr>
      <w:r>
        <w:rPr>
          <w:sz w:val="24"/>
        </w:rPr>
        <w:t>Constructed from information from:</w:t>
      </w:r>
    </w:p>
    <w:p w14:paraId="5DA0A200" w14:textId="77777777" w:rsidR="000D6C32" w:rsidRDefault="000D6C32" w:rsidP="00B77EA1">
      <w:pPr>
        <w:numPr>
          <w:ilvl w:val="0"/>
          <w:numId w:val="267"/>
        </w:numPr>
        <w:ind w:right="-1050"/>
        <w:rPr>
          <w:sz w:val="24"/>
        </w:rPr>
      </w:pPr>
      <w:r>
        <w:rPr>
          <w:sz w:val="24"/>
        </w:rPr>
        <w:t>USA Family 2 part B</w:t>
      </w:r>
    </w:p>
    <w:p w14:paraId="7673C9DD" w14:textId="77777777" w:rsidR="000D6C32" w:rsidRDefault="000D6C32" w:rsidP="00B77EA1">
      <w:pPr>
        <w:numPr>
          <w:ilvl w:val="0"/>
          <w:numId w:val="267"/>
        </w:numPr>
        <w:ind w:right="-1050"/>
        <w:rPr>
          <w:sz w:val="24"/>
        </w:rPr>
      </w:pPr>
      <w:r>
        <w:rPr>
          <w:sz w:val="24"/>
        </w:rPr>
        <w:t>Pedigree Resource File http://familysearch.org/pal:/MM9.2.1/SRH1-3ZJ</w:t>
      </w:r>
    </w:p>
    <w:p w14:paraId="53142AC1" w14:textId="77777777" w:rsidR="000D6C32" w:rsidRDefault="000D6C32" w:rsidP="00B77EA1">
      <w:pPr>
        <w:numPr>
          <w:ilvl w:val="0"/>
          <w:numId w:val="267"/>
        </w:numPr>
        <w:ind w:right="-1050"/>
        <w:rPr>
          <w:sz w:val="24"/>
        </w:rPr>
      </w:pPr>
      <w:r>
        <w:rPr>
          <w:sz w:val="24"/>
        </w:rPr>
        <w:t>ALBERTO-O. wikipedia entry</w:t>
      </w:r>
    </w:p>
    <w:p w14:paraId="47B9178A" w14:textId="284023F7" w:rsidR="008E7FBE" w:rsidRDefault="008E7FBE" w:rsidP="00B77EA1">
      <w:pPr>
        <w:numPr>
          <w:ilvl w:val="0"/>
          <w:numId w:val="267"/>
        </w:numPr>
        <w:ind w:right="-1050"/>
        <w:rPr>
          <w:sz w:val="24"/>
        </w:rPr>
      </w:pPr>
      <w:r>
        <w:rPr>
          <w:sz w:val="24"/>
        </w:rPr>
        <w:t xml:space="preserve">Email from Jack Doherty </w:t>
      </w:r>
      <w:r w:rsidR="00CC5CC6">
        <w:rPr>
          <w:sz w:val="24"/>
        </w:rPr>
        <w:t>(9 July</w:t>
      </w:r>
      <w:r w:rsidR="00ED4FF2">
        <w:rPr>
          <w:sz w:val="24"/>
        </w:rPr>
        <w:t>)</w:t>
      </w:r>
      <w:r w:rsidR="00CC5CC6">
        <w:rPr>
          <w:sz w:val="24"/>
        </w:rPr>
        <w:t xml:space="preserve"> </w:t>
      </w:r>
      <w:r>
        <w:rPr>
          <w:sz w:val="24"/>
        </w:rPr>
        <w:t>about 4</w:t>
      </w:r>
      <w:r w:rsidR="00CC5CC6">
        <w:rPr>
          <w:sz w:val="24"/>
        </w:rPr>
        <w:t xml:space="preserve"> </w:t>
      </w:r>
      <w:r>
        <w:rPr>
          <w:sz w:val="24"/>
        </w:rPr>
        <w:t>February 2020 change of name of Civic Center Park to Treganza Heritage Park, Lemon Grove.</w:t>
      </w:r>
    </w:p>
    <w:p w14:paraId="22C8D26A" w14:textId="04FDBC27" w:rsidR="004E593A" w:rsidRDefault="004E593A" w:rsidP="00B77EA1">
      <w:pPr>
        <w:numPr>
          <w:ilvl w:val="0"/>
          <w:numId w:val="267"/>
        </w:numPr>
        <w:ind w:right="-1050"/>
        <w:rPr>
          <w:sz w:val="24"/>
        </w:rPr>
      </w:pPr>
      <w:r>
        <w:rPr>
          <w:sz w:val="24"/>
        </w:rPr>
        <w:t>US censu</w:t>
      </w:r>
      <w:r w:rsidR="00E17A12">
        <w:rPr>
          <w:sz w:val="24"/>
        </w:rPr>
        <w:t>se</w:t>
      </w:r>
      <w:r>
        <w:rPr>
          <w:sz w:val="24"/>
        </w:rPr>
        <w:t>s 1910</w:t>
      </w:r>
      <w:r w:rsidR="00E17A12">
        <w:rPr>
          <w:sz w:val="24"/>
        </w:rPr>
        <w:t>, 1930</w:t>
      </w:r>
      <w:r w:rsidR="00F22DD0">
        <w:rPr>
          <w:sz w:val="24"/>
        </w:rPr>
        <w:t>,</w:t>
      </w:r>
      <w:r w:rsidR="00E17A12">
        <w:rPr>
          <w:sz w:val="24"/>
        </w:rPr>
        <w:t xml:space="preserve"> 1940</w:t>
      </w:r>
      <w:r w:rsidR="00F22DD0">
        <w:rPr>
          <w:sz w:val="24"/>
        </w:rPr>
        <w:t xml:space="preserve"> &amp; 1950</w:t>
      </w:r>
      <w:r w:rsidR="00E17A12">
        <w:rPr>
          <w:sz w:val="24"/>
        </w:rPr>
        <w:t xml:space="preserve"> </w:t>
      </w:r>
      <w:bookmarkStart w:id="83" w:name="_Hlk72250923"/>
      <w:r w:rsidR="00E17A12">
        <w:rPr>
          <w:sz w:val="24"/>
        </w:rPr>
        <w:t>(</w:t>
      </w:r>
      <w:hyperlink r:id="rId1506" w:history="1">
        <w:r w:rsidR="00E17A12" w:rsidRPr="008D2FB6">
          <w:rPr>
            <w:rStyle w:val="Hyperlink"/>
            <w:sz w:val="24"/>
          </w:rPr>
          <w:t>www.familysearch.org</w:t>
        </w:r>
      </w:hyperlink>
      <w:r w:rsidR="00E17A12">
        <w:rPr>
          <w:sz w:val="24"/>
        </w:rPr>
        <w:t xml:space="preserve"> </w:t>
      </w:r>
      <w:r w:rsidR="00ED4FF2">
        <w:rPr>
          <w:sz w:val="24"/>
        </w:rPr>
        <w:t>)</w:t>
      </w:r>
      <w:bookmarkEnd w:id="83"/>
    </w:p>
    <w:p w14:paraId="0D3CF8B7" w14:textId="3DFB7C59" w:rsidR="00E17A12" w:rsidRDefault="00E17A12" w:rsidP="00B77EA1">
      <w:pPr>
        <w:numPr>
          <w:ilvl w:val="0"/>
          <w:numId w:val="267"/>
        </w:numPr>
        <w:ind w:right="-1050"/>
        <w:rPr>
          <w:sz w:val="24"/>
        </w:rPr>
      </w:pPr>
      <w:r>
        <w:rPr>
          <w:sz w:val="24"/>
        </w:rPr>
        <w:t>Florida marriage records (</w:t>
      </w:r>
      <w:hyperlink r:id="rId1507" w:history="1">
        <w:r w:rsidRPr="008D2FB6">
          <w:rPr>
            <w:rStyle w:val="Hyperlink"/>
            <w:sz w:val="24"/>
          </w:rPr>
          <w:t>www.familysearch.org</w:t>
        </w:r>
      </w:hyperlink>
      <w:r>
        <w:rPr>
          <w:sz w:val="24"/>
        </w:rPr>
        <w:t xml:space="preserve"> </w:t>
      </w:r>
      <w:r w:rsidR="00ED4FF2">
        <w:rPr>
          <w:sz w:val="24"/>
        </w:rPr>
        <w:t>)</w:t>
      </w:r>
    </w:p>
    <w:p w14:paraId="771E2D8A" w14:textId="312A04F9" w:rsidR="00E17A12" w:rsidRDefault="00E17A12" w:rsidP="00B77EA1">
      <w:pPr>
        <w:numPr>
          <w:ilvl w:val="0"/>
          <w:numId w:val="267"/>
        </w:numPr>
        <w:ind w:right="-1050"/>
        <w:rPr>
          <w:sz w:val="24"/>
        </w:rPr>
      </w:pPr>
      <w:r>
        <w:rPr>
          <w:sz w:val="24"/>
        </w:rPr>
        <w:t>Utah birth certificates (</w:t>
      </w:r>
      <w:hyperlink r:id="rId1508" w:history="1">
        <w:r w:rsidRPr="008D2FB6">
          <w:rPr>
            <w:rStyle w:val="Hyperlink"/>
            <w:sz w:val="24"/>
          </w:rPr>
          <w:t>www.familysearch.org</w:t>
        </w:r>
      </w:hyperlink>
      <w:r>
        <w:rPr>
          <w:sz w:val="24"/>
        </w:rPr>
        <w:t xml:space="preserve"> </w:t>
      </w:r>
      <w:r w:rsidR="00ED4FF2">
        <w:rPr>
          <w:sz w:val="24"/>
        </w:rPr>
        <w:t>)</w:t>
      </w:r>
    </w:p>
    <w:p w14:paraId="5BC5F5A7" w14:textId="0A42127E" w:rsidR="00E17A12" w:rsidRDefault="00E17A12" w:rsidP="00B77EA1">
      <w:pPr>
        <w:numPr>
          <w:ilvl w:val="0"/>
          <w:numId w:val="267"/>
        </w:numPr>
        <w:ind w:right="-1050"/>
        <w:rPr>
          <w:sz w:val="24"/>
        </w:rPr>
      </w:pPr>
      <w:r>
        <w:rPr>
          <w:sz w:val="24"/>
        </w:rPr>
        <w:t>Nevada marriage index (</w:t>
      </w:r>
      <w:hyperlink r:id="rId1509" w:history="1">
        <w:r w:rsidRPr="008D2FB6">
          <w:rPr>
            <w:rStyle w:val="Hyperlink"/>
            <w:sz w:val="24"/>
          </w:rPr>
          <w:t>www.familysearch.org</w:t>
        </w:r>
      </w:hyperlink>
      <w:r>
        <w:rPr>
          <w:sz w:val="24"/>
        </w:rPr>
        <w:t xml:space="preserve"> </w:t>
      </w:r>
      <w:r w:rsidR="00ED4FF2">
        <w:rPr>
          <w:sz w:val="24"/>
        </w:rPr>
        <w:t>)</w:t>
      </w:r>
    </w:p>
    <w:p w14:paraId="546DDE82" w14:textId="77777777" w:rsidR="000D6C32" w:rsidRDefault="000D6C32">
      <w:pPr>
        <w:ind w:right="-1050"/>
        <w:rPr>
          <w:sz w:val="24"/>
        </w:rPr>
      </w:pPr>
    </w:p>
    <w:p w14:paraId="15FE0F13" w14:textId="77777777" w:rsidR="00F50610" w:rsidRDefault="00F50610">
      <w:pPr>
        <w:ind w:right="-1050"/>
        <w:rPr>
          <w:sz w:val="24"/>
        </w:rPr>
      </w:pPr>
    </w:p>
    <w:p w14:paraId="4E950A51" w14:textId="77777777" w:rsidR="000D6C32" w:rsidRDefault="000D6C32">
      <w:pPr>
        <w:ind w:right="-1050"/>
        <w:rPr>
          <w:sz w:val="24"/>
        </w:rPr>
      </w:pPr>
      <w:r>
        <w:rPr>
          <w:sz w:val="24"/>
        </w:rPr>
        <w:t>The former USA Family 2 part B was constructed from:</w:t>
      </w:r>
    </w:p>
    <w:p w14:paraId="46B9AB07" w14:textId="670600DF" w:rsidR="000D6C32" w:rsidRDefault="000D6C32" w:rsidP="00B77EA1">
      <w:pPr>
        <w:numPr>
          <w:ilvl w:val="0"/>
          <w:numId w:val="9"/>
        </w:numPr>
        <w:ind w:right="-1050"/>
        <w:rPr>
          <w:sz w:val="24"/>
        </w:rPr>
      </w:pPr>
      <w:r>
        <w:rPr>
          <w:sz w:val="24"/>
        </w:rPr>
        <w:t>a letter from Marco and Bunny TregAnza of Newbury Park California and email (marcotreganza@attt.net</w:t>
      </w:r>
      <w:r w:rsidR="00ED4FF2">
        <w:rPr>
          <w:sz w:val="24"/>
        </w:rPr>
        <w:t>)</w:t>
      </w:r>
    </w:p>
    <w:p w14:paraId="5BE31112" w14:textId="2D091701" w:rsidR="000D6C32" w:rsidRDefault="000D6C32" w:rsidP="00B77EA1">
      <w:pPr>
        <w:numPr>
          <w:ilvl w:val="0"/>
          <w:numId w:val="9"/>
        </w:numPr>
        <w:ind w:right="-1050"/>
        <w:rPr>
          <w:sz w:val="24"/>
        </w:rPr>
      </w:pPr>
      <w:r>
        <w:rPr>
          <w:sz w:val="24"/>
        </w:rPr>
        <w:t>a letter from Eva Coutermarsh née TregAnza of New Hampshire in 1976 (see part D</w:t>
      </w:r>
      <w:r w:rsidR="00ED4FF2">
        <w:rPr>
          <w:sz w:val="24"/>
        </w:rPr>
        <w:t>)</w:t>
      </w:r>
    </w:p>
    <w:p w14:paraId="3112BE1A" w14:textId="77777777" w:rsidR="000D6C32" w:rsidRDefault="000D6C32" w:rsidP="00B77EA1">
      <w:pPr>
        <w:numPr>
          <w:ilvl w:val="0"/>
          <w:numId w:val="9"/>
        </w:numPr>
        <w:ind w:right="-1050"/>
        <w:rPr>
          <w:sz w:val="24"/>
        </w:rPr>
      </w:pPr>
      <w:r>
        <w:rPr>
          <w:sz w:val="24"/>
        </w:rPr>
        <w:t xml:space="preserve">memorial to Amorita-Audree TregAnza by Helen Oldfield vice president of Lemon Grove Historical Society </w:t>
      </w:r>
      <w:hyperlink r:id="rId1510" w:history="1">
        <w:r>
          <w:rPr>
            <w:rStyle w:val="Hyperlink"/>
            <w:sz w:val="24"/>
          </w:rPr>
          <w:t>http://www.signonsandiego.com/uniontrib/20080417/news_1ez17history.html</w:t>
        </w:r>
      </w:hyperlink>
    </w:p>
    <w:p w14:paraId="3713A7C3" w14:textId="77777777" w:rsidR="000D6C32" w:rsidRDefault="000D6C32">
      <w:pPr>
        <w:ind w:right="-1050"/>
        <w:rPr>
          <w:sz w:val="24"/>
        </w:rPr>
      </w:pPr>
    </w:p>
    <w:p w14:paraId="0817C626" w14:textId="77777777" w:rsidR="00F50610" w:rsidRDefault="00F50610">
      <w:pPr>
        <w:ind w:right="-1050"/>
        <w:rPr>
          <w:sz w:val="24"/>
        </w:rPr>
      </w:pPr>
    </w:p>
    <w:p w14:paraId="13195F46" w14:textId="77777777" w:rsidR="00F50610" w:rsidRDefault="00F50610">
      <w:pPr>
        <w:ind w:right="-1050"/>
        <w:rPr>
          <w:sz w:val="24"/>
        </w:rPr>
      </w:pPr>
    </w:p>
    <w:p w14:paraId="4F68AE23" w14:textId="77777777" w:rsidR="000D6C32" w:rsidRDefault="000D6C32">
      <w:pPr>
        <w:ind w:right="-1050"/>
        <w:rPr>
          <w:sz w:val="24"/>
        </w:rPr>
      </w:pPr>
      <w:r>
        <w:rPr>
          <w:sz w:val="24"/>
        </w:rPr>
        <w:t>Note:</w:t>
      </w:r>
    </w:p>
    <w:p w14:paraId="7DED46E8" w14:textId="15174C28" w:rsidR="000D6C32" w:rsidRDefault="000D6C32" w:rsidP="00B77EA1">
      <w:pPr>
        <w:numPr>
          <w:ilvl w:val="0"/>
          <w:numId w:val="121"/>
        </w:numPr>
        <w:ind w:right="-1050"/>
        <w:rPr>
          <w:sz w:val="24"/>
        </w:rPr>
      </w:pPr>
      <w:r>
        <w:rPr>
          <w:sz w:val="24"/>
        </w:rPr>
        <w:t>Letter from Amorita mentions that EDUARDO’s brother lives in Eau Claire Wisconsin (note EDUARDO’s wife comes from La Claire Wisconsin</w:t>
      </w:r>
      <w:r w:rsidR="00ED4FF2">
        <w:rPr>
          <w:sz w:val="24"/>
        </w:rPr>
        <w:t>)</w:t>
      </w:r>
    </w:p>
    <w:p w14:paraId="12C63C74" w14:textId="2E00B085" w:rsidR="000D6C32" w:rsidRDefault="000D6C32" w:rsidP="00B77EA1">
      <w:pPr>
        <w:numPr>
          <w:ilvl w:val="0"/>
          <w:numId w:val="121"/>
        </w:numPr>
        <w:ind w:right="-1050"/>
        <w:rPr>
          <w:sz w:val="24"/>
        </w:rPr>
      </w:pPr>
      <w:r>
        <w:rPr>
          <w:sz w:val="24"/>
        </w:rPr>
        <w:t>information from www.genealogy.com refers to EATON and TREGANZA family home page by Bunny EVELYN-LYDIA Treganza of Newbury so her maiden name may be Eaton (the page is no longer available</w:t>
      </w:r>
      <w:r w:rsidR="00ED4FF2">
        <w:rPr>
          <w:sz w:val="24"/>
        </w:rPr>
        <w:t>)</w:t>
      </w:r>
      <w:r>
        <w:rPr>
          <w:sz w:val="24"/>
        </w:rPr>
        <w:t>.</w:t>
      </w:r>
    </w:p>
    <w:p w14:paraId="5A09DF84" w14:textId="77777777" w:rsidR="000D6C32" w:rsidRDefault="000D6C32">
      <w:pPr>
        <w:ind w:right="-1050"/>
        <w:rPr>
          <w:sz w:val="24"/>
        </w:rPr>
      </w:pPr>
    </w:p>
    <w:p w14:paraId="47D0BFB1" w14:textId="42CCB7B9" w:rsidR="000D6C32" w:rsidRDefault="000D6C32">
      <w:pPr>
        <w:pageBreakBefore/>
        <w:ind w:right="-1050"/>
        <w:jc w:val="center"/>
        <w:rPr>
          <w:b/>
          <w:sz w:val="24"/>
        </w:rPr>
      </w:pPr>
      <w:r>
        <w:rPr>
          <w:b/>
          <w:sz w:val="24"/>
          <w:u w:val="single"/>
        </w:rPr>
        <w:t>UNCONNECTED FAMILY 20 (ILLOGAN</w:t>
      </w:r>
      <w:r w:rsidR="00ED4FF2">
        <w:rPr>
          <w:b/>
          <w:sz w:val="24"/>
          <w:u w:val="single"/>
        </w:rPr>
        <w:t>)</w:t>
      </w:r>
    </w:p>
    <w:p w14:paraId="2E56C2FE" w14:textId="77777777" w:rsidR="000D6C32" w:rsidRDefault="000D6C32">
      <w:pPr>
        <w:ind w:right="-1050"/>
        <w:rPr>
          <w:sz w:val="24"/>
        </w:rPr>
      </w:pPr>
      <w:r>
        <w:rPr>
          <w:b/>
          <w:sz w:val="24"/>
        </w:rPr>
        <w:t>part F</w:t>
      </w:r>
    </w:p>
    <w:p w14:paraId="51834E02" w14:textId="77777777" w:rsidR="000D6C32" w:rsidRDefault="000D6C32">
      <w:pPr>
        <w:ind w:right="-1050"/>
        <w:rPr>
          <w:sz w:val="24"/>
        </w:rPr>
      </w:pPr>
      <w:r>
        <w:rPr>
          <w:sz w:val="24"/>
        </w:rPr>
        <w:tab/>
      </w:r>
      <w:r>
        <w:rPr>
          <w:sz w:val="24"/>
        </w:rPr>
        <w:tab/>
      </w:r>
      <w:r>
        <w:rPr>
          <w:sz w:val="24"/>
        </w:rPr>
        <w:tab/>
        <w:t>JOHN-ORVAL</w:t>
      </w:r>
    </w:p>
    <w:p w14:paraId="3554845C" w14:textId="77777777" w:rsidR="000D6C32" w:rsidRDefault="000D6C32">
      <w:pPr>
        <w:ind w:right="-1050"/>
        <w:rPr>
          <w:sz w:val="24"/>
        </w:rPr>
      </w:pPr>
      <w:r>
        <w:rPr>
          <w:sz w:val="24"/>
        </w:rPr>
        <w:tab/>
      </w:r>
      <w:r>
        <w:rPr>
          <w:sz w:val="24"/>
        </w:rPr>
        <w:tab/>
      </w:r>
      <w:r>
        <w:rPr>
          <w:sz w:val="24"/>
        </w:rPr>
        <w:tab/>
        <w:t>1856</w:t>
      </w:r>
    </w:p>
    <w:p w14:paraId="06668AE7" w14:textId="1CC83BCB" w:rsidR="000D6C32" w:rsidRDefault="000D6C32">
      <w:pPr>
        <w:ind w:right="-1050"/>
        <w:rPr>
          <w:sz w:val="24"/>
        </w:rPr>
      </w:pPr>
      <w:r>
        <w:rPr>
          <w:sz w:val="24"/>
        </w:rPr>
        <w:tab/>
      </w:r>
      <w:r>
        <w:rPr>
          <w:sz w:val="24"/>
        </w:rPr>
        <w:tab/>
      </w:r>
      <w:r>
        <w:rPr>
          <w:sz w:val="24"/>
        </w:rPr>
        <w:tab/>
        <w:t>m Louisa (or Eliza</w:t>
      </w:r>
      <w:r w:rsidR="00ED4FF2">
        <w:rPr>
          <w:sz w:val="24"/>
        </w:rPr>
        <w:t>)</w:t>
      </w:r>
      <w:r>
        <w:rPr>
          <w:sz w:val="24"/>
        </w:rPr>
        <w:t>-Mary Birkett</w:t>
      </w:r>
    </w:p>
    <w:p w14:paraId="26EB6C5A" w14:textId="77777777" w:rsidR="000D6C32" w:rsidRDefault="000D6C32">
      <w:pPr>
        <w:ind w:right="-1050"/>
        <w:rPr>
          <w:sz w:val="24"/>
        </w:rPr>
      </w:pPr>
      <w:r>
        <w:rPr>
          <w:sz w:val="24"/>
        </w:rPr>
        <w:tab/>
      </w:r>
      <w:r>
        <w:rPr>
          <w:sz w:val="24"/>
        </w:rPr>
        <w:tab/>
      </w:r>
      <w:r>
        <w:rPr>
          <w:sz w:val="24"/>
        </w:rPr>
        <w:tab/>
        <w:t>|</w:t>
      </w:r>
    </w:p>
    <w:p w14:paraId="30A88785" w14:textId="77777777" w:rsidR="000D6C32" w:rsidRDefault="000D6C32">
      <w:pPr>
        <w:ind w:right="-1050"/>
        <w:rPr>
          <w:sz w:val="24"/>
        </w:rPr>
      </w:pPr>
      <w:r>
        <w:rPr>
          <w:sz w:val="24"/>
        </w:rPr>
        <w:tab/>
      </w:r>
      <w:r>
        <w:rPr>
          <w:sz w:val="24"/>
        </w:rPr>
        <w:tab/>
      </w:r>
      <w:r>
        <w:rPr>
          <w:sz w:val="24"/>
        </w:rPr>
        <w:tab/>
        <w:t>|</w:t>
      </w:r>
    </w:p>
    <w:p w14:paraId="4C63D674" w14:textId="77777777" w:rsidR="000D6C32" w:rsidRDefault="000D6C32">
      <w:pPr>
        <w:ind w:right="-1050"/>
        <w:rPr>
          <w:sz w:val="24"/>
        </w:rPr>
      </w:pPr>
      <w:r>
        <w:rPr>
          <w:sz w:val="24"/>
        </w:rPr>
        <w:tab/>
      </w:r>
      <w:r>
        <w:rPr>
          <w:sz w:val="24"/>
        </w:rPr>
        <w:tab/>
      </w:r>
      <w:r>
        <w:rPr>
          <w:sz w:val="24"/>
        </w:rPr>
        <w:tab/>
        <w:t>|</w:t>
      </w:r>
    </w:p>
    <w:p w14:paraId="2D26F184" w14:textId="77777777" w:rsidR="000D6C32" w:rsidRDefault="000D6C32">
      <w:pPr>
        <w:ind w:right="-1050"/>
        <w:rPr>
          <w:sz w:val="24"/>
        </w:rPr>
      </w:pPr>
      <w:r>
        <w:rPr>
          <w:sz w:val="24"/>
        </w:rPr>
        <w:tab/>
      </w:r>
      <w:r>
        <w:rPr>
          <w:sz w:val="24"/>
        </w:rPr>
        <w:tab/>
      </w:r>
      <w:r>
        <w:rPr>
          <w:sz w:val="24"/>
        </w:rPr>
        <w:tab/>
        <w:t>|</w:t>
      </w:r>
    </w:p>
    <w:p w14:paraId="4A0C1278" w14:textId="77777777" w:rsidR="000D6C32" w:rsidRDefault="000D6C32">
      <w:pPr>
        <w:ind w:right="-1050"/>
        <w:rPr>
          <w:sz w:val="24"/>
        </w:rPr>
      </w:pPr>
      <w:r>
        <w:rPr>
          <w:sz w:val="24"/>
        </w:rPr>
        <w:t>__________________|__________________________________________________________________________________________________________</w:t>
      </w:r>
    </w:p>
    <w:p w14:paraId="4C2D644D" w14:textId="77777777" w:rsidR="000D6C32" w:rsidRDefault="000D6C32">
      <w:pPr>
        <w:ind w:right="-1050"/>
        <w:rPr>
          <w:sz w:val="24"/>
        </w:rPr>
      </w:pPr>
      <w:r>
        <w:rPr>
          <w:sz w:val="24"/>
        </w:rPr>
        <w:t>LUCILLE</w:t>
      </w:r>
      <w:r>
        <w:rPr>
          <w:sz w:val="24"/>
        </w:rPr>
        <w:tab/>
        <w:t>IRA-</w:t>
      </w:r>
      <w:r>
        <w:rPr>
          <w:sz w:val="24"/>
        </w:rPr>
        <w:tab/>
      </w:r>
      <w:r>
        <w:rPr>
          <w:sz w:val="24"/>
        </w:rPr>
        <w:tab/>
        <w:t>HARRY-</w:t>
      </w:r>
      <w:r>
        <w:rPr>
          <w:sz w:val="24"/>
        </w:rPr>
        <w:tab/>
        <w:t>OLIVER-</w:t>
      </w:r>
      <w:r>
        <w:rPr>
          <w:sz w:val="24"/>
        </w:rPr>
        <w:tab/>
        <w:t>JAMES-</w:t>
      </w:r>
      <w:r>
        <w:rPr>
          <w:sz w:val="24"/>
        </w:rPr>
        <w:tab/>
        <w:t>WALTER-</w:t>
      </w:r>
      <w:r>
        <w:rPr>
          <w:sz w:val="24"/>
        </w:rPr>
        <w:tab/>
      </w:r>
      <w:r>
        <w:rPr>
          <w:sz w:val="24"/>
        </w:rPr>
        <w:tab/>
        <w:t>HOWARD-LEE</w:t>
      </w:r>
      <w:r>
        <w:rPr>
          <w:sz w:val="24"/>
        </w:rPr>
        <w:tab/>
        <w:t>JANET</w:t>
      </w:r>
      <w:r>
        <w:rPr>
          <w:sz w:val="24"/>
        </w:rPr>
        <w:tab/>
        <w:t>LEONA-ELEANOR</w:t>
      </w:r>
    </w:p>
    <w:p w14:paraId="046DCE98" w14:textId="77777777" w:rsidR="000D6C32" w:rsidRDefault="000D6C32">
      <w:pPr>
        <w:ind w:right="-1050"/>
        <w:rPr>
          <w:sz w:val="24"/>
        </w:rPr>
      </w:pPr>
      <w:r>
        <w:rPr>
          <w:sz w:val="24"/>
        </w:rPr>
        <w:t>1882</w:t>
      </w:r>
      <w:r>
        <w:rPr>
          <w:sz w:val="24"/>
        </w:rPr>
        <w:tab/>
      </w:r>
      <w:r>
        <w:rPr>
          <w:sz w:val="24"/>
        </w:rPr>
        <w:tab/>
        <w:t>ORVILLE</w:t>
      </w:r>
      <w:r>
        <w:rPr>
          <w:sz w:val="24"/>
        </w:rPr>
        <w:tab/>
        <w:t>DALE</w:t>
      </w:r>
      <w:r>
        <w:rPr>
          <w:sz w:val="24"/>
        </w:rPr>
        <w:tab/>
      </w:r>
      <w:r>
        <w:rPr>
          <w:sz w:val="24"/>
        </w:rPr>
        <w:tab/>
        <w:t>HOMER</w:t>
      </w:r>
      <w:r>
        <w:rPr>
          <w:sz w:val="24"/>
        </w:rPr>
        <w:tab/>
        <w:t>PERSEVILL</w:t>
      </w:r>
      <w:r>
        <w:rPr>
          <w:sz w:val="24"/>
        </w:rPr>
        <w:tab/>
        <w:t>RAYMOND</w:t>
      </w:r>
      <w:r>
        <w:rPr>
          <w:sz w:val="24"/>
        </w:rPr>
        <w:tab/>
      </w:r>
      <w:r>
        <w:rPr>
          <w:sz w:val="24"/>
        </w:rPr>
        <w:tab/>
        <w:t>1898</w:t>
      </w:r>
      <w:r>
        <w:rPr>
          <w:sz w:val="24"/>
        </w:rPr>
        <w:tab/>
      </w:r>
      <w:r>
        <w:rPr>
          <w:sz w:val="24"/>
        </w:rPr>
        <w:tab/>
      </w:r>
      <w:r>
        <w:rPr>
          <w:sz w:val="24"/>
        </w:rPr>
        <w:tab/>
        <w:t>1901</w:t>
      </w:r>
      <w:r>
        <w:rPr>
          <w:sz w:val="24"/>
        </w:rPr>
        <w:tab/>
      </w:r>
      <w:r>
        <w:rPr>
          <w:sz w:val="24"/>
        </w:rPr>
        <w:tab/>
        <w:t>1906</w:t>
      </w:r>
    </w:p>
    <w:p w14:paraId="039B50EC" w14:textId="7C7AA89E" w:rsidR="000D6C32" w:rsidRDefault="000D6C32">
      <w:pPr>
        <w:ind w:right="-1050"/>
        <w:rPr>
          <w:sz w:val="24"/>
        </w:rPr>
      </w:pPr>
      <w:r>
        <w:rPr>
          <w:sz w:val="24"/>
        </w:rPr>
        <w:tab/>
      </w:r>
      <w:r>
        <w:rPr>
          <w:sz w:val="24"/>
        </w:rPr>
        <w:tab/>
        <w:t>1884</w:t>
      </w:r>
      <w:r>
        <w:rPr>
          <w:sz w:val="24"/>
        </w:rPr>
        <w:tab/>
      </w:r>
      <w:r>
        <w:rPr>
          <w:sz w:val="24"/>
        </w:rPr>
        <w:tab/>
        <w:t>1886</w:t>
      </w:r>
      <w:r>
        <w:rPr>
          <w:sz w:val="24"/>
        </w:rPr>
        <w:tab/>
      </w:r>
      <w:r>
        <w:rPr>
          <w:sz w:val="24"/>
        </w:rPr>
        <w:tab/>
        <w:t>1890</w:t>
      </w:r>
      <w:r>
        <w:rPr>
          <w:sz w:val="24"/>
        </w:rPr>
        <w:tab/>
      </w:r>
      <w:r>
        <w:rPr>
          <w:sz w:val="24"/>
        </w:rPr>
        <w:tab/>
        <w:t>1890</w:t>
      </w:r>
      <w:r>
        <w:rPr>
          <w:sz w:val="24"/>
        </w:rPr>
        <w:tab/>
      </w:r>
      <w:r>
        <w:rPr>
          <w:sz w:val="24"/>
        </w:rPr>
        <w:tab/>
        <w:t>1893</w:t>
      </w:r>
      <w:r>
        <w:rPr>
          <w:sz w:val="24"/>
        </w:rPr>
        <w:tab/>
      </w:r>
      <w:r>
        <w:rPr>
          <w:sz w:val="24"/>
        </w:rPr>
        <w:tab/>
      </w:r>
      <w:r>
        <w:rPr>
          <w:sz w:val="24"/>
        </w:rPr>
        <w:tab/>
        <w:t>m1 Viola</w:t>
      </w:r>
      <w:r w:rsidR="00BB7354">
        <w:rPr>
          <w:sz w:val="24"/>
        </w:rPr>
        <w:t>-</w:t>
      </w:r>
      <w:r w:rsidR="00523936">
        <w:rPr>
          <w:sz w:val="24"/>
        </w:rPr>
        <w:t>Olive-</w:t>
      </w:r>
      <w:r w:rsidR="00BB7354">
        <w:rPr>
          <w:sz w:val="24"/>
        </w:rPr>
        <w:t>M</w:t>
      </w:r>
      <w:r w:rsidR="00523936">
        <w:rPr>
          <w:sz w:val="24"/>
        </w:rPr>
        <w:t>arie</w:t>
      </w:r>
      <w:r>
        <w:rPr>
          <w:sz w:val="24"/>
        </w:rPr>
        <w:t xml:space="preserve"> Rudolff</w:t>
      </w:r>
    </w:p>
    <w:p w14:paraId="787C2DF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Ethel-Harriet Grace</w:t>
      </w:r>
      <w:r>
        <w:rPr>
          <w:sz w:val="24"/>
        </w:rPr>
        <w:tab/>
      </w:r>
      <w:r>
        <w:rPr>
          <w:sz w:val="24"/>
        </w:rPr>
        <w:tab/>
        <w:t>m1 Mabel Clark</w:t>
      </w:r>
      <w:r>
        <w:rPr>
          <w:sz w:val="24"/>
        </w:rPr>
        <w:tab/>
        <w:t>m2 Clara-A Brown</w:t>
      </w:r>
    </w:p>
    <w:p w14:paraId="4EFB904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Edith Madsen</w:t>
      </w:r>
      <w:r>
        <w:rPr>
          <w:sz w:val="24"/>
        </w:rPr>
        <w:tab/>
        <w:t>|</w:t>
      </w:r>
    </w:p>
    <w:p w14:paraId="23DBCFB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t>|</w:t>
      </w:r>
    </w:p>
    <w:p w14:paraId="42BB5420" w14:textId="77777777" w:rsidR="000D6C32" w:rsidRDefault="000D6C32">
      <w:pPr>
        <w:ind w:right="-1050"/>
        <w:rPr>
          <w:sz w:val="24"/>
        </w:rPr>
      </w:pPr>
      <w:r>
        <w:rPr>
          <w:sz w:val="24"/>
        </w:rPr>
        <w:tab/>
      </w:r>
      <w:r>
        <w:rPr>
          <w:sz w:val="24"/>
        </w:rPr>
        <w:tab/>
        <w:t>1________________________________</w:t>
      </w:r>
      <w:r w:rsidR="001C21CC">
        <w:rPr>
          <w:sz w:val="24"/>
        </w:rPr>
        <w:t>______</w:t>
      </w:r>
      <w:r>
        <w:rPr>
          <w:sz w:val="24"/>
        </w:rPr>
        <w:t>__</w:t>
      </w:r>
      <w:r w:rsidR="001C21CC">
        <w:rPr>
          <w:sz w:val="24"/>
        </w:rPr>
        <w:t>______</w:t>
      </w:r>
      <w:r>
        <w:rPr>
          <w:sz w:val="24"/>
        </w:rPr>
        <w:t>_|2_</w:t>
      </w:r>
      <w:r w:rsidR="001C21CC">
        <w:rPr>
          <w:sz w:val="24"/>
        </w:rPr>
        <w:t>__</w:t>
      </w:r>
      <w:r>
        <w:rPr>
          <w:sz w:val="24"/>
        </w:rPr>
        <w:t>___</w:t>
      </w:r>
      <w:r>
        <w:rPr>
          <w:sz w:val="24"/>
        </w:rPr>
        <w:tab/>
      </w:r>
      <w:r>
        <w:rPr>
          <w:sz w:val="24"/>
        </w:rPr>
        <w:tab/>
        <w:t>|</w:t>
      </w:r>
    </w:p>
    <w:p w14:paraId="27972A84" w14:textId="77777777" w:rsidR="000D6C32" w:rsidRDefault="000D6C32">
      <w:pPr>
        <w:ind w:right="-1050"/>
        <w:rPr>
          <w:sz w:val="24"/>
        </w:rPr>
      </w:pPr>
      <w:r>
        <w:rPr>
          <w:sz w:val="24"/>
        </w:rPr>
        <w:tab/>
      </w:r>
      <w:r>
        <w:rPr>
          <w:sz w:val="24"/>
        </w:rPr>
        <w:tab/>
        <w:t>DOROTHY</w:t>
      </w:r>
      <w:r w:rsidR="001C21CC">
        <w:rPr>
          <w:sz w:val="24"/>
        </w:rPr>
        <w:t>-M</w:t>
      </w:r>
      <w:r>
        <w:rPr>
          <w:sz w:val="24"/>
        </w:rPr>
        <w:tab/>
        <w:t>VIRGINIA</w:t>
      </w:r>
      <w:r w:rsidR="001C21CC">
        <w:rPr>
          <w:sz w:val="24"/>
        </w:rPr>
        <w:t>-L</w:t>
      </w:r>
      <w:r>
        <w:rPr>
          <w:sz w:val="24"/>
        </w:rPr>
        <w:tab/>
      </w:r>
      <w:r w:rsidR="001C21CC">
        <w:rPr>
          <w:sz w:val="24"/>
        </w:rPr>
        <w:tab/>
      </w:r>
      <w:r>
        <w:rPr>
          <w:sz w:val="24"/>
        </w:rPr>
        <w:t>VIVIAN</w:t>
      </w:r>
      <w:r w:rsidR="001C21CC">
        <w:rPr>
          <w:sz w:val="24"/>
        </w:rPr>
        <w:t>-R</w:t>
      </w:r>
      <w:r>
        <w:rPr>
          <w:sz w:val="24"/>
        </w:rPr>
        <w:tab/>
        <w:t>JOHN</w:t>
      </w:r>
      <w:r w:rsidR="001C21CC">
        <w:rPr>
          <w:sz w:val="24"/>
        </w:rPr>
        <w:t>-R</w:t>
      </w:r>
      <w:r>
        <w:rPr>
          <w:sz w:val="24"/>
        </w:rPr>
        <w:tab/>
      </w:r>
      <w:r>
        <w:rPr>
          <w:sz w:val="24"/>
        </w:rPr>
        <w:tab/>
        <w:t>|</w:t>
      </w:r>
    </w:p>
    <w:p w14:paraId="6D46CA17" w14:textId="5A61FC27" w:rsidR="000D6C32" w:rsidRDefault="000D6C32">
      <w:pPr>
        <w:ind w:right="-1050"/>
        <w:rPr>
          <w:sz w:val="24"/>
        </w:rPr>
      </w:pPr>
      <w:r>
        <w:rPr>
          <w:sz w:val="24"/>
        </w:rPr>
        <w:tab/>
      </w:r>
      <w:r>
        <w:rPr>
          <w:sz w:val="24"/>
        </w:rPr>
        <w:tab/>
      </w:r>
      <w:r w:rsidR="00DD6219">
        <w:rPr>
          <w:sz w:val="24"/>
        </w:rPr>
        <w:t>1914</w:t>
      </w:r>
      <w:r>
        <w:rPr>
          <w:sz w:val="24"/>
        </w:rPr>
        <w:tab/>
      </w:r>
      <w:r>
        <w:rPr>
          <w:sz w:val="24"/>
        </w:rPr>
        <w:tab/>
      </w:r>
      <w:r>
        <w:rPr>
          <w:sz w:val="24"/>
        </w:rPr>
        <w:tab/>
      </w:r>
      <w:r w:rsidR="00DD6219">
        <w:rPr>
          <w:sz w:val="24"/>
        </w:rPr>
        <w:t>1916</w:t>
      </w:r>
      <w:r>
        <w:rPr>
          <w:sz w:val="24"/>
        </w:rPr>
        <w:tab/>
      </w:r>
      <w:r>
        <w:rPr>
          <w:sz w:val="24"/>
        </w:rPr>
        <w:tab/>
      </w:r>
      <w:r>
        <w:rPr>
          <w:sz w:val="24"/>
        </w:rPr>
        <w:tab/>
      </w:r>
      <w:r w:rsidR="00DD6219">
        <w:rPr>
          <w:sz w:val="24"/>
        </w:rPr>
        <w:t>1918</w:t>
      </w:r>
      <w:r>
        <w:rPr>
          <w:sz w:val="24"/>
        </w:rPr>
        <w:tab/>
      </w:r>
      <w:r>
        <w:rPr>
          <w:sz w:val="24"/>
        </w:rPr>
        <w:tab/>
      </w:r>
      <w:r w:rsidR="00DD6219">
        <w:rPr>
          <w:sz w:val="24"/>
        </w:rPr>
        <w:t>1925</w:t>
      </w:r>
      <w:r>
        <w:rPr>
          <w:sz w:val="24"/>
        </w:rPr>
        <w:tab/>
      </w:r>
      <w:r>
        <w:rPr>
          <w:sz w:val="24"/>
        </w:rPr>
        <w:tab/>
      </w:r>
      <w:r>
        <w:rPr>
          <w:sz w:val="24"/>
        </w:rPr>
        <w:tab/>
        <w:t>|</w:t>
      </w:r>
    </w:p>
    <w:p w14:paraId="0C2722E8" w14:textId="7FA73EF3" w:rsidR="00913442" w:rsidRDefault="0091344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5C0168">
        <w:rPr>
          <w:sz w:val="24"/>
        </w:rPr>
        <w:t>m B</w:t>
      </w:r>
      <w:r w:rsidR="00E236A1">
        <w:rPr>
          <w:sz w:val="24"/>
        </w:rPr>
        <w:t>etty</w:t>
      </w:r>
      <w:r w:rsidR="005C0168">
        <w:rPr>
          <w:sz w:val="24"/>
        </w:rPr>
        <w:t>-H</w:t>
      </w:r>
      <w:r w:rsidR="005C0168">
        <w:rPr>
          <w:sz w:val="24"/>
        </w:rPr>
        <w:tab/>
      </w:r>
      <w:r w:rsidR="005C0168">
        <w:rPr>
          <w:sz w:val="24"/>
        </w:rPr>
        <w:tab/>
        <w:t>|</w:t>
      </w:r>
    </w:p>
    <w:p w14:paraId="4FC3C0C7" w14:textId="25B02805"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9F3AEA">
        <w:rPr>
          <w:sz w:val="24"/>
        </w:rPr>
        <w:t>____________</w:t>
      </w:r>
      <w:r>
        <w:rPr>
          <w:sz w:val="24"/>
        </w:rPr>
        <w:t>____________|____</w:t>
      </w:r>
      <w:r w:rsidR="009F3AEA">
        <w:rPr>
          <w:sz w:val="24"/>
        </w:rPr>
        <w:t>______</w:t>
      </w:r>
      <w:r>
        <w:rPr>
          <w:sz w:val="24"/>
        </w:rPr>
        <w:tab/>
      </w:r>
      <w:r>
        <w:rPr>
          <w:sz w:val="24"/>
        </w:rPr>
        <w:tab/>
        <w:t>|</w:t>
      </w:r>
    </w:p>
    <w:p w14:paraId="23C765D7" w14:textId="046BC6C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5C0168">
        <w:rPr>
          <w:sz w:val="24"/>
        </w:rPr>
        <w:t>CHRISTINE-E</w:t>
      </w:r>
      <w:r>
        <w:rPr>
          <w:sz w:val="24"/>
        </w:rPr>
        <w:tab/>
      </w:r>
      <w:r w:rsidR="009F3AEA">
        <w:rPr>
          <w:sz w:val="24"/>
        </w:rPr>
        <w:t>a</w:t>
      </w:r>
      <w:r>
        <w:rPr>
          <w:sz w:val="24"/>
        </w:rPr>
        <w:t xml:space="preserve"> girl</w:t>
      </w:r>
      <w:r w:rsidR="009F3AEA">
        <w:rPr>
          <w:sz w:val="24"/>
        </w:rPr>
        <w:tab/>
      </w:r>
      <w:r w:rsidR="009F3AEA">
        <w:rPr>
          <w:sz w:val="24"/>
        </w:rPr>
        <w:tab/>
        <w:t>a</w:t>
      </w:r>
      <w:r>
        <w:rPr>
          <w:sz w:val="24"/>
        </w:rPr>
        <w:t xml:space="preserve"> boy</w:t>
      </w:r>
      <w:r>
        <w:rPr>
          <w:sz w:val="24"/>
        </w:rPr>
        <w:tab/>
      </w:r>
      <w:r>
        <w:rPr>
          <w:sz w:val="24"/>
        </w:rPr>
        <w:tab/>
        <w:t>|</w:t>
      </w:r>
    </w:p>
    <w:p w14:paraId="339AB0E3" w14:textId="117D09D0"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057DCD">
        <w:rPr>
          <w:sz w:val="24"/>
        </w:rPr>
        <w:t>1949</w:t>
      </w:r>
      <w:r>
        <w:rPr>
          <w:sz w:val="24"/>
        </w:rPr>
        <w:tab/>
      </w:r>
      <w:r>
        <w:rPr>
          <w:sz w:val="24"/>
        </w:rPr>
        <w:tab/>
      </w:r>
      <w:r>
        <w:rPr>
          <w:sz w:val="24"/>
        </w:rPr>
        <w:tab/>
      </w:r>
      <w:r>
        <w:rPr>
          <w:sz w:val="24"/>
        </w:rPr>
        <w:tab/>
      </w:r>
      <w:r>
        <w:rPr>
          <w:sz w:val="24"/>
        </w:rPr>
        <w:tab/>
      </w:r>
      <w:r>
        <w:rPr>
          <w:sz w:val="24"/>
        </w:rPr>
        <w:tab/>
      </w:r>
      <w:r>
        <w:rPr>
          <w:sz w:val="24"/>
        </w:rPr>
        <w:tab/>
        <w:t>|</w:t>
      </w:r>
    </w:p>
    <w:p w14:paraId="5080CEC1" w14:textId="77777777" w:rsidR="000D6C32" w:rsidRDefault="000D6C32">
      <w:pPr>
        <w:ind w:right="-1050"/>
        <w:rPr>
          <w:sz w:val="24"/>
        </w:rPr>
      </w:pPr>
      <w:r>
        <w:rPr>
          <w:sz w:val="24"/>
        </w:rPr>
        <w:tab/>
      </w:r>
      <w:r>
        <w:rPr>
          <w:sz w:val="24"/>
        </w:rPr>
        <w:tab/>
        <w:t>1_________________________________________________________________|_____________________________</w:t>
      </w:r>
    </w:p>
    <w:p w14:paraId="7888973B" w14:textId="77777777" w:rsidR="000D6C32" w:rsidRDefault="000D6C32">
      <w:pPr>
        <w:ind w:left="720" w:right="-1050" w:hanging="720"/>
        <w:rPr>
          <w:sz w:val="24"/>
        </w:rPr>
      </w:pPr>
      <w:r>
        <w:rPr>
          <w:sz w:val="24"/>
        </w:rPr>
        <w:tab/>
      </w:r>
      <w:r>
        <w:rPr>
          <w:sz w:val="24"/>
        </w:rPr>
        <w:tab/>
        <w:t>ALICE-JOANNE</w:t>
      </w:r>
      <w:r>
        <w:rPr>
          <w:sz w:val="24"/>
        </w:rPr>
        <w:tab/>
        <w:t>LEONA-JEANNE</w:t>
      </w:r>
      <w:r>
        <w:rPr>
          <w:sz w:val="24"/>
        </w:rPr>
        <w:tab/>
        <w:t>JACQUELINE-LEE</w:t>
      </w:r>
      <w:r>
        <w:rPr>
          <w:sz w:val="24"/>
        </w:rPr>
        <w:tab/>
      </w:r>
      <w:r>
        <w:rPr>
          <w:sz w:val="24"/>
        </w:rPr>
        <w:tab/>
        <w:t>ELEANOR-JANICE</w:t>
      </w:r>
      <w:r>
        <w:rPr>
          <w:sz w:val="24"/>
        </w:rPr>
        <w:tab/>
      </w:r>
      <w:r>
        <w:rPr>
          <w:sz w:val="24"/>
        </w:rPr>
        <w:tab/>
        <w:t>MARY-JANE</w:t>
      </w:r>
    </w:p>
    <w:p w14:paraId="2B1E9976" w14:textId="77777777" w:rsidR="000D6C32" w:rsidRDefault="000D6C32">
      <w:pPr>
        <w:ind w:right="-1050"/>
        <w:rPr>
          <w:b/>
          <w:sz w:val="24"/>
        </w:rPr>
      </w:pPr>
      <w:r>
        <w:rPr>
          <w:sz w:val="24"/>
        </w:rPr>
        <w:tab/>
      </w:r>
      <w:r>
        <w:rPr>
          <w:sz w:val="24"/>
        </w:rPr>
        <w:tab/>
        <w:t>1931</w:t>
      </w:r>
      <w:r>
        <w:rPr>
          <w:sz w:val="24"/>
        </w:rPr>
        <w:tab/>
      </w:r>
      <w:r>
        <w:rPr>
          <w:sz w:val="24"/>
        </w:rPr>
        <w:tab/>
      </w:r>
      <w:r>
        <w:rPr>
          <w:sz w:val="24"/>
        </w:rPr>
        <w:tab/>
        <w:t>1932</w:t>
      </w:r>
      <w:r>
        <w:rPr>
          <w:sz w:val="24"/>
        </w:rPr>
        <w:tab/>
      </w:r>
      <w:r>
        <w:rPr>
          <w:sz w:val="24"/>
        </w:rPr>
        <w:tab/>
      </w:r>
      <w:r>
        <w:rPr>
          <w:sz w:val="24"/>
        </w:rPr>
        <w:tab/>
        <w:t>1933</w:t>
      </w:r>
      <w:r>
        <w:rPr>
          <w:sz w:val="24"/>
        </w:rPr>
        <w:tab/>
      </w:r>
      <w:r>
        <w:rPr>
          <w:sz w:val="24"/>
        </w:rPr>
        <w:tab/>
      </w:r>
      <w:r>
        <w:rPr>
          <w:sz w:val="24"/>
        </w:rPr>
        <w:tab/>
      </w:r>
      <w:r>
        <w:rPr>
          <w:sz w:val="24"/>
        </w:rPr>
        <w:tab/>
        <w:t>1934</w:t>
      </w:r>
      <w:r>
        <w:rPr>
          <w:sz w:val="24"/>
        </w:rPr>
        <w:tab/>
      </w:r>
      <w:r>
        <w:rPr>
          <w:sz w:val="24"/>
        </w:rPr>
        <w:tab/>
      </w:r>
      <w:r>
        <w:rPr>
          <w:sz w:val="24"/>
        </w:rPr>
        <w:tab/>
      </w:r>
      <w:r>
        <w:rPr>
          <w:sz w:val="24"/>
        </w:rPr>
        <w:tab/>
        <w:t>1935</w:t>
      </w:r>
    </w:p>
    <w:p w14:paraId="4FF2146A" w14:textId="549D15AB" w:rsidR="000D6C32" w:rsidRDefault="000D6C32">
      <w:pPr>
        <w:pageBreakBefore/>
        <w:ind w:right="-1050"/>
        <w:rPr>
          <w:sz w:val="24"/>
        </w:rPr>
      </w:pPr>
      <w:r>
        <w:rPr>
          <w:b/>
          <w:sz w:val="24"/>
        </w:rPr>
        <w:t>NOTES ON UNCONNECTED FAMILY 20 (ILLOGAN</w:t>
      </w:r>
      <w:r w:rsidR="00ED4FF2">
        <w:rPr>
          <w:b/>
          <w:sz w:val="24"/>
        </w:rPr>
        <w:t>)</w:t>
      </w:r>
      <w:r>
        <w:rPr>
          <w:b/>
          <w:sz w:val="24"/>
        </w:rPr>
        <w:t xml:space="preserve"> part F</w:t>
      </w:r>
    </w:p>
    <w:p w14:paraId="15060A77" w14:textId="77777777" w:rsidR="000D6C32" w:rsidRDefault="000D6C32">
      <w:pPr>
        <w:ind w:right="-1050"/>
        <w:rPr>
          <w:sz w:val="24"/>
        </w:rPr>
      </w:pPr>
    </w:p>
    <w:p w14:paraId="23CC368C" w14:textId="77777777" w:rsidR="000D6C32" w:rsidRDefault="000D6C32">
      <w:pPr>
        <w:ind w:right="-1050"/>
        <w:rPr>
          <w:sz w:val="24"/>
        </w:rPr>
      </w:pPr>
      <w:r>
        <w:rPr>
          <w:sz w:val="24"/>
        </w:rPr>
        <w:t xml:space="preserve">LUCILLE born 1882, </w:t>
      </w:r>
      <w:bookmarkStart w:id="84" w:name="_Hlk70950344"/>
      <w:r w:rsidR="004149E6">
        <w:rPr>
          <w:sz w:val="24"/>
        </w:rPr>
        <w:t xml:space="preserve">at 1900 census book-keeper age 18 living at home, </w:t>
      </w:r>
      <w:bookmarkEnd w:id="84"/>
      <w:r>
        <w:rPr>
          <w:sz w:val="24"/>
        </w:rPr>
        <w:t xml:space="preserve">married </w:t>
      </w:r>
      <w:r w:rsidR="001B575E">
        <w:rPr>
          <w:sz w:val="24"/>
        </w:rPr>
        <w:t>26</w:t>
      </w:r>
      <w:r>
        <w:rPr>
          <w:sz w:val="24"/>
        </w:rPr>
        <w:t>OCT1905 Willard-H McRoy</w:t>
      </w:r>
      <w:r w:rsidR="001B575E">
        <w:rPr>
          <w:sz w:val="24"/>
        </w:rPr>
        <w:t xml:space="preserve"> Chicago Cook</w:t>
      </w:r>
      <w:r>
        <w:rPr>
          <w:sz w:val="24"/>
        </w:rPr>
        <w:t xml:space="preserve">, died 1972, buried </w:t>
      </w:r>
      <w:r w:rsidR="001B575E">
        <w:rPr>
          <w:sz w:val="24"/>
        </w:rPr>
        <w:tab/>
      </w:r>
      <w:r>
        <w:rPr>
          <w:sz w:val="24"/>
        </w:rPr>
        <w:t>Chicago or Connecticut</w:t>
      </w:r>
    </w:p>
    <w:p w14:paraId="6C555EFD" w14:textId="77777777" w:rsidR="000D6C32" w:rsidRDefault="000D6C32">
      <w:pPr>
        <w:ind w:right="-1050"/>
        <w:rPr>
          <w:sz w:val="24"/>
        </w:rPr>
      </w:pPr>
      <w:r>
        <w:rPr>
          <w:sz w:val="24"/>
        </w:rPr>
        <w:t xml:space="preserve">IRA-ORVILLE born 1884, </w:t>
      </w:r>
      <w:r w:rsidR="004149E6">
        <w:rPr>
          <w:sz w:val="24"/>
        </w:rPr>
        <w:t xml:space="preserve">at 1900 census age 16 living at home, </w:t>
      </w:r>
      <w:r>
        <w:rPr>
          <w:sz w:val="24"/>
        </w:rPr>
        <w:t xml:space="preserve">not married, died </w:t>
      </w:r>
      <w:r w:rsidR="00E10649">
        <w:rPr>
          <w:sz w:val="24"/>
        </w:rPr>
        <w:t>14MAR</w:t>
      </w:r>
      <w:r>
        <w:rPr>
          <w:sz w:val="24"/>
        </w:rPr>
        <w:t>1909 of tuberculosis</w:t>
      </w:r>
      <w:r w:rsidR="00E10649">
        <w:rPr>
          <w:sz w:val="24"/>
        </w:rPr>
        <w:t xml:space="preserve"> age 24 Albuquerque New Mexico</w:t>
      </w:r>
      <w:r>
        <w:rPr>
          <w:sz w:val="24"/>
        </w:rPr>
        <w:t xml:space="preserve">, buried </w:t>
      </w:r>
      <w:r w:rsidR="00E10649">
        <w:rPr>
          <w:sz w:val="24"/>
        </w:rPr>
        <w:tab/>
        <w:t xml:space="preserve">15MAR1909 </w:t>
      </w:r>
      <w:r>
        <w:rPr>
          <w:sz w:val="24"/>
        </w:rPr>
        <w:t>Chicago</w:t>
      </w:r>
    </w:p>
    <w:p w14:paraId="222A10B7" w14:textId="77777777" w:rsidR="000D6C32" w:rsidRDefault="000D6C32">
      <w:pPr>
        <w:ind w:right="-1050"/>
        <w:rPr>
          <w:sz w:val="24"/>
        </w:rPr>
      </w:pPr>
      <w:r>
        <w:rPr>
          <w:sz w:val="24"/>
        </w:rPr>
        <w:t xml:space="preserve">HARRY-DALE born 1886, </w:t>
      </w:r>
      <w:r w:rsidR="005A6116">
        <w:rPr>
          <w:sz w:val="24"/>
        </w:rPr>
        <w:t xml:space="preserve">at 1900 census age 14 living at home, </w:t>
      </w:r>
      <w:r>
        <w:rPr>
          <w:sz w:val="24"/>
        </w:rPr>
        <w:t>not married, died 1907 of tuberculosis, buried Pueblo Colorado</w:t>
      </w:r>
    </w:p>
    <w:p w14:paraId="42CFF93F" w14:textId="399D4B95" w:rsidR="000D6C32" w:rsidRDefault="000D6C32">
      <w:pPr>
        <w:rPr>
          <w:sz w:val="24"/>
        </w:rPr>
      </w:pPr>
      <w:r>
        <w:rPr>
          <w:sz w:val="24"/>
        </w:rPr>
        <w:t>OLIVER-HOMER TregAnza born 10JUL1890</w:t>
      </w:r>
      <w:r w:rsidR="004F0EA8">
        <w:rPr>
          <w:sz w:val="24"/>
        </w:rPr>
        <w:t xml:space="preserve"> Illinois</w:t>
      </w:r>
      <w:r>
        <w:rPr>
          <w:sz w:val="24"/>
        </w:rPr>
        <w:t xml:space="preserve"> (approx. 1883 according to </w:t>
      </w:r>
      <w:r>
        <w:rPr>
          <w:sz w:val="24"/>
          <w:szCs w:val="24"/>
        </w:rPr>
        <w:t xml:space="preserve">ancestral file </w:t>
      </w:r>
      <w:hyperlink r:id="rId1511" w:history="1">
        <w:r>
          <w:rPr>
            <w:rStyle w:val="Hyperlink"/>
            <w:sz w:val="24"/>
            <w:szCs w:val="24"/>
          </w:rPr>
          <w:t>www.familysearch.org</w:t>
        </w:r>
      </w:hyperlink>
      <w:r w:rsidR="00ED4FF2">
        <w:rPr>
          <w:sz w:val="24"/>
          <w:szCs w:val="24"/>
        </w:rPr>
        <w:t>)</w:t>
      </w:r>
      <w:r>
        <w:rPr>
          <w:sz w:val="24"/>
        </w:rPr>
        <w:t xml:space="preserve">, married about 1907 </w:t>
      </w:r>
      <w:r w:rsidR="004F0EA8">
        <w:rPr>
          <w:sz w:val="24"/>
        </w:rPr>
        <w:tab/>
      </w:r>
      <w:r>
        <w:rPr>
          <w:sz w:val="24"/>
        </w:rPr>
        <w:t>South</w:t>
      </w:r>
      <w:r w:rsidR="004F0EA8">
        <w:rPr>
          <w:sz w:val="24"/>
        </w:rPr>
        <w:t xml:space="preserve"> </w:t>
      </w:r>
      <w:r>
        <w:rPr>
          <w:sz w:val="24"/>
        </w:rPr>
        <w:t xml:space="preserve">Dakota, </w:t>
      </w:r>
      <w:r w:rsidR="005A6116">
        <w:rPr>
          <w:sz w:val="24"/>
        </w:rPr>
        <w:t xml:space="preserve">at 1900 census age 10 living at home, </w:t>
      </w:r>
      <w:r>
        <w:rPr>
          <w:sz w:val="24"/>
        </w:rPr>
        <w:t xml:space="preserve">no children, </w:t>
      </w:r>
      <w:r w:rsidR="004F0EA8">
        <w:rPr>
          <w:sz w:val="24"/>
        </w:rPr>
        <w:t xml:space="preserve">at 1930 census OLLIE-H age 40 living Spencer McCook South Dakota, </w:t>
      </w:r>
      <w:r w:rsidR="005A6116">
        <w:rPr>
          <w:sz w:val="24"/>
        </w:rPr>
        <w:tab/>
      </w:r>
      <w:r>
        <w:rPr>
          <w:sz w:val="24"/>
        </w:rPr>
        <w:t xml:space="preserve">social security number 503-20-9936, </w:t>
      </w:r>
      <w:r w:rsidR="004F0EA8">
        <w:rPr>
          <w:sz w:val="24"/>
        </w:rPr>
        <w:tab/>
      </w:r>
      <w:r w:rsidR="0065698B">
        <w:rPr>
          <w:sz w:val="24"/>
        </w:rPr>
        <w:t xml:space="preserve">at 1940 census living with mother and Myrtle-B Boggs at Spencer McCook South Dakota, </w:t>
      </w:r>
      <w:r>
        <w:rPr>
          <w:sz w:val="24"/>
        </w:rPr>
        <w:t xml:space="preserve">died </w:t>
      </w:r>
      <w:r w:rsidR="0065698B">
        <w:rPr>
          <w:sz w:val="24"/>
        </w:rPr>
        <w:tab/>
      </w:r>
      <w:r>
        <w:rPr>
          <w:sz w:val="24"/>
        </w:rPr>
        <w:t>AUG1972 Spencer Mc Cook South Dakota, buried Mitchell South Dakota see Pedigree Resource File</w:t>
      </w:r>
      <w:r w:rsidR="005A6116">
        <w:rPr>
          <w:sz w:val="24"/>
        </w:rPr>
        <w:t xml:space="preserve"> </w:t>
      </w:r>
      <w:r w:rsidR="0065698B">
        <w:rPr>
          <w:sz w:val="24"/>
        </w:rPr>
        <w:tab/>
      </w:r>
      <w:hyperlink r:id="rId1512" w:history="1">
        <w:r w:rsidR="0065698B" w:rsidRPr="00F07C4A">
          <w:rPr>
            <w:rStyle w:val="Hyperlink"/>
            <w:sz w:val="24"/>
          </w:rPr>
          <w:t>http://familysearch.org/pal:/MM9.2.1/MWRN-3ZK</w:t>
        </w:r>
      </w:hyperlink>
      <w:r w:rsidR="0065698B">
        <w:rPr>
          <w:sz w:val="24"/>
        </w:rPr>
        <w:t xml:space="preserve"> </w:t>
      </w:r>
    </w:p>
    <w:p w14:paraId="3F99CBA4" w14:textId="501F8101" w:rsidR="000D6C32" w:rsidRDefault="000D6C32">
      <w:pPr>
        <w:ind w:right="-1050"/>
        <w:rPr>
          <w:sz w:val="24"/>
        </w:rPr>
      </w:pPr>
      <w:r>
        <w:rPr>
          <w:sz w:val="24"/>
        </w:rPr>
        <w:t>x ETHEL-HARRIET born 1883 (parents James Grace and Ida née Kidder</w:t>
      </w:r>
      <w:r w:rsidR="00ED4FF2">
        <w:rPr>
          <w:sz w:val="24"/>
        </w:rPr>
        <w:t>)</w:t>
      </w:r>
      <w:r w:rsidR="004F0EA8">
        <w:rPr>
          <w:sz w:val="24"/>
        </w:rPr>
        <w:t xml:space="preserve"> South Dakota</w:t>
      </w:r>
      <w:r>
        <w:rPr>
          <w:sz w:val="24"/>
        </w:rPr>
        <w:t xml:space="preserve">, </w:t>
      </w:r>
      <w:r w:rsidR="004F0EA8">
        <w:rPr>
          <w:sz w:val="24"/>
        </w:rPr>
        <w:t xml:space="preserve">at 1930 census age 44 living with husband, </w:t>
      </w:r>
      <w:r>
        <w:rPr>
          <w:sz w:val="24"/>
        </w:rPr>
        <w:t xml:space="preserve">died APR1930 South </w:t>
      </w:r>
      <w:r w:rsidR="004F0EA8">
        <w:rPr>
          <w:sz w:val="24"/>
        </w:rPr>
        <w:tab/>
      </w:r>
      <w:r>
        <w:rPr>
          <w:sz w:val="24"/>
        </w:rPr>
        <w:t>Dakota</w:t>
      </w:r>
    </w:p>
    <w:p w14:paraId="0A261FAF" w14:textId="77777777" w:rsidR="000D6C32" w:rsidRDefault="000D6C32">
      <w:pPr>
        <w:ind w:right="-1050"/>
        <w:rPr>
          <w:sz w:val="24"/>
        </w:rPr>
      </w:pPr>
      <w:r>
        <w:rPr>
          <w:sz w:val="24"/>
        </w:rPr>
        <w:t>JAMES-PERSEVILL TregAnza born 10JUL1890 Chicago Cook Illinoi</w:t>
      </w:r>
      <w:r w:rsidR="005A6116">
        <w:rPr>
          <w:sz w:val="24"/>
        </w:rPr>
        <w:t>s, no</w:t>
      </w:r>
      <w:r w:rsidR="00372B27">
        <w:rPr>
          <w:sz w:val="24"/>
        </w:rPr>
        <w:t>t</w:t>
      </w:r>
      <w:r w:rsidR="005A6116">
        <w:rPr>
          <w:sz w:val="24"/>
        </w:rPr>
        <w:t xml:space="preserve"> at home at 1900 census</w:t>
      </w:r>
    </w:p>
    <w:p w14:paraId="739A2C87" w14:textId="2905C585" w:rsidR="000D6C32" w:rsidRDefault="000D6C32">
      <w:pPr>
        <w:ind w:right="-1050"/>
        <w:rPr>
          <w:sz w:val="24"/>
        </w:rPr>
      </w:pPr>
      <w:r>
        <w:rPr>
          <w:sz w:val="24"/>
        </w:rPr>
        <w:t>WALTER-RAYMOND born 13MAY1893</w:t>
      </w:r>
      <w:r w:rsidR="00914F25">
        <w:rPr>
          <w:sz w:val="24"/>
        </w:rPr>
        <w:t xml:space="preserve"> (as RAYMOND-WALTER</w:t>
      </w:r>
      <w:r w:rsidR="00ED4FF2">
        <w:rPr>
          <w:sz w:val="24"/>
        </w:rPr>
        <w:t>)</w:t>
      </w:r>
      <w:r w:rsidR="00914F25">
        <w:rPr>
          <w:sz w:val="24"/>
        </w:rPr>
        <w:t xml:space="preserve"> Chicago Cook Illinois</w:t>
      </w:r>
      <w:r>
        <w:rPr>
          <w:sz w:val="24"/>
        </w:rPr>
        <w:t xml:space="preserve">, </w:t>
      </w:r>
      <w:r w:rsidR="005A6116">
        <w:rPr>
          <w:sz w:val="24"/>
        </w:rPr>
        <w:t xml:space="preserve">at 1900 census age 7 living at home, </w:t>
      </w:r>
      <w:r>
        <w:rPr>
          <w:sz w:val="24"/>
        </w:rPr>
        <w:t xml:space="preserve">first marriage 1912, </w:t>
      </w:r>
      <w:r w:rsidR="005A6116">
        <w:rPr>
          <w:sz w:val="24"/>
        </w:rPr>
        <w:tab/>
      </w:r>
      <w:r w:rsidR="00E10649">
        <w:rPr>
          <w:sz w:val="24"/>
        </w:rPr>
        <w:t>at 1915 South Dakota census age 22 Mitchell Davison South Dakota</w:t>
      </w:r>
      <w:r w:rsidR="00A40DAD">
        <w:rPr>
          <w:sz w:val="24"/>
        </w:rPr>
        <w:t xml:space="preserve">, second marriage 14JUN1923, at </w:t>
      </w:r>
      <w:r w:rsidR="00CE632E">
        <w:rPr>
          <w:sz w:val="24"/>
        </w:rPr>
        <w:t xml:space="preserve">1930 census ROY-W manager of a lumber </w:t>
      </w:r>
      <w:r w:rsidR="004C7D56">
        <w:rPr>
          <w:sz w:val="24"/>
        </w:rPr>
        <w:tab/>
      </w:r>
      <w:r w:rsidR="00CE632E">
        <w:rPr>
          <w:sz w:val="24"/>
        </w:rPr>
        <w:t>yard age 37 living Mauston Juneau Wisconsin with second wife their son and his three daughters</w:t>
      </w:r>
      <w:r>
        <w:rPr>
          <w:sz w:val="24"/>
        </w:rPr>
        <w:t xml:space="preserve">, </w:t>
      </w:r>
      <w:r w:rsidR="00A40DAD">
        <w:rPr>
          <w:sz w:val="24"/>
        </w:rPr>
        <w:t xml:space="preserve">at 1950 census </w:t>
      </w:r>
      <w:r w:rsidR="000575CD">
        <w:rPr>
          <w:sz w:val="24"/>
        </w:rPr>
        <w:t xml:space="preserve">RAY-W age 55 manager of a </w:t>
      </w:r>
      <w:r w:rsidR="004C7D56">
        <w:rPr>
          <w:sz w:val="24"/>
        </w:rPr>
        <w:tab/>
      </w:r>
      <w:r w:rsidR="000575CD">
        <w:rPr>
          <w:sz w:val="24"/>
        </w:rPr>
        <w:t>lumber yard (coal)</w:t>
      </w:r>
      <w:r w:rsidR="00D35C1F">
        <w:rPr>
          <w:sz w:val="24"/>
        </w:rPr>
        <w:t xml:space="preserve"> livinf with wife Mauston Juneau Wisconsin (adjacent street to his son and family)</w:t>
      </w:r>
      <w:r w:rsidR="00547C51">
        <w:rPr>
          <w:sz w:val="24"/>
        </w:rPr>
        <w:t xml:space="preserve">, </w:t>
      </w:r>
      <w:r>
        <w:rPr>
          <w:sz w:val="24"/>
        </w:rPr>
        <w:t>real estate agent, social security number 393-</w:t>
      </w:r>
      <w:r w:rsidR="004C7D56">
        <w:rPr>
          <w:sz w:val="24"/>
        </w:rPr>
        <w:tab/>
      </w:r>
      <w:r>
        <w:rPr>
          <w:sz w:val="24"/>
        </w:rPr>
        <w:t xml:space="preserve">09-6591, died </w:t>
      </w:r>
      <w:r w:rsidR="00914F25">
        <w:rPr>
          <w:sz w:val="24"/>
        </w:rPr>
        <w:t>25</w:t>
      </w:r>
      <w:r>
        <w:rPr>
          <w:sz w:val="24"/>
        </w:rPr>
        <w:t>JUL1980</w:t>
      </w:r>
      <w:r w:rsidR="00914F25">
        <w:rPr>
          <w:sz w:val="24"/>
        </w:rPr>
        <w:t xml:space="preserve"> Juneau Wisconsin</w:t>
      </w:r>
    </w:p>
    <w:p w14:paraId="7CAB1A78" w14:textId="77777777" w:rsidR="000D6C32" w:rsidRDefault="000D6C32">
      <w:pPr>
        <w:ind w:right="-1050"/>
        <w:rPr>
          <w:sz w:val="24"/>
        </w:rPr>
      </w:pPr>
      <w:r>
        <w:rPr>
          <w:sz w:val="24"/>
        </w:rPr>
        <w:t>x MABEL died 1944</w:t>
      </w:r>
    </w:p>
    <w:p w14:paraId="4B236F4B" w14:textId="7DEF16D7" w:rsidR="000D6C32" w:rsidRDefault="000D6C32">
      <w:pPr>
        <w:ind w:right="-1050"/>
        <w:rPr>
          <w:sz w:val="24"/>
        </w:rPr>
      </w:pPr>
      <w:r>
        <w:rPr>
          <w:sz w:val="24"/>
        </w:rPr>
        <w:t>x EDITH</w:t>
      </w:r>
      <w:r w:rsidR="001B575E">
        <w:rPr>
          <w:sz w:val="24"/>
        </w:rPr>
        <w:t>-A</w:t>
      </w:r>
      <w:r w:rsidR="00CE632E" w:rsidRPr="00CE632E">
        <w:rPr>
          <w:sz w:val="24"/>
        </w:rPr>
        <w:t xml:space="preserve"> </w:t>
      </w:r>
      <w:r w:rsidR="00CE632E">
        <w:rPr>
          <w:sz w:val="24"/>
        </w:rPr>
        <w:t>born 1893 approx. South Dakota, at 1930 census age 37 living with husband and four children</w:t>
      </w:r>
      <w:r w:rsidR="00547C51">
        <w:rPr>
          <w:sz w:val="24"/>
        </w:rPr>
        <w:t xml:space="preserve">, at 1950 census age </w:t>
      </w:r>
      <w:r w:rsidR="00E11D0A">
        <w:rPr>
          <w:sz w:val="24"/>
        </w:rPr>
        <w:t>55 living with husband</w:t>
      </w:r>
    </w:p>
    <w:p w14:paraId="2F5EEB36" w14:textId="77777777" w:rsidR="008A122C" w:rsidRDefault="008A122C">
      <w:pPr>
        <w:ind w:right="-1050"/>
        <w:rPr>
          <w:sz w:val="24"/>
        </w:rPr>
      </w:pPr>
    </w:p>
    <w:p w14:paraId="44BF0403" w14:textId="77777777" w:rsidR="008A122C" w:rsidRDefault="008A122C">
      <w:pPr>
        <w:ind w:right="-1050"/>
        <w:rPr>
          <w:sz w:val="24"/>
        </w:rPr>
      </w:pPr>
    </w:p>
    <w:p w14:paraId="51492322" w14:textId="77777777" w:rsidR="00BC1DEB" w:rsidRDefault="00BC1DEB">
      <w:pPr>
        <w:ind w:right="-1050"/>
        <w:rPr>
          <w:sz w:val="24"/>
        </w:rPr>
      </w:pPr>
    </w:p>
    <w:p w14:paraId="080AD703" w14:textId="77777777" w:rsidR="00BC1DEB" w:rsidRDefault="00BC1DEB">
      <w:pPr>
        <w:ind w:right="-1050"/>
        <w:rPr>
          <w:sz w:val="24"/>
        </w:rPr>
      </w:pPr>
    </w:p>
    <w:p w14:paraId="1D3E242D" w14:textId="77777777" w:rsidR="00BC1DEB" w:rsidRDefault="00BC1DEB">
      <w:pPr>
        <w:ind w:right="-1050"/>
        <w:rPr>
          <w:sz w:val="24"/>
        </w:rPr>
      </w:pPr>
    </w:p>
    <w:p w14:paraId="3A5B96A1" w14:textId="77777777" w:rsidR="008A122C" w:rsidRDefault="008A122C">
      <w:pPr>
        <w:ind w:right="-1050"/>
        <w:rPr>
          <w:sz w:val="24"/>
        </w:rPr>
      </w:pPr>
    </w:p>
    <w:p w14:paraId="6178B04C" w14:textId="77777777" w:rsidR="008A122C" w:rsidRPr="008A122C" w:rsidRDefault="008A122C" w:rsidP="008A122C">
      <w:pPr>
        <w:ind w:right="-1050"/>
        <w:rPr>
          <w:b/>
          <w:sz w:val="24"/>
        </w:rPr>
      </w:pPr>
      <w:r w:rsidRPr="008A122C">
        <w:rPr>
          <w:b/>
          <w:sz w:val="24"/>
        </w:rPr>
        <w:t>NOTES ON UNCONNECTED FAMILY 20 (ILLOGAN) part F (continued)</w:t>
      </w:r>
    </w:p>
    <w:p w14:paraId="0A960E30" w14:textId="77777777" w:rsidR="008A122C" w:rsidRDefault="008A122C">
      <w:pPr>
        <w:ind w:right="-1050"/>
        <w:rPr>
          <w:sz w:val="24"/>
        </w:rPr>
      </w:pPr>
    </w:p>
    <w:p w14:paraId="29717A45" w14:textId="70B5D415" w:rsidR="000D6C32" w:rsidRDefault="000D6C32">
      <w:pPr>
        <w:ind w:right="-1050"/>
        <w:rPr>
          <w:sz w:val="24"/>
        </w:rPr>
      </w:pPr>
      <w:r>
        <w:rPr>
          <w:sz w:val="24"/>
        </w:rPr>
        <w:t>HOWARD-LEE born 19MAY1898</w:t>
      </w:r>
      <w:r w:rsidR="00E10649">
        <w:rPr>
          <w:sz w:val="24"/>
        </w:rPr>
        <w:t xml:space="preserve"> Chicago </w:t>
      </w:r>
      <w:r w:rsidR="003606A6">
        <w:rPr>
          <w:sz w:val="24"/>
        </w:rPr>
        <w:t>I</w:t>
      </w:r>
      <w:r w:rsidR="00E10649">
        <w:rPr>
          <w:sz w:val="24"/>
        </w:rPr>
        <w:t>llinois</w:t>
      </w:r>
      <w:r>
        <w:rPr>
          <w:sz w:val="24"/>
        </w:rPr>
        <w:t xml:space="preserve">, </w:t>
      </w:r>
      <w:r w:rsidR="005A6116">
        <w:rPr>
          <w:sz w:val="24"/>
        </w:rPr>
        <w:t>at 1900 census ag</w:t>
      </w:r>
      <w:r w:rsidR="00BB7354">
        <w:rPr>
          <w:sz w:val="24"/>
        </w:rPr>
        <w:t>e</w:t>
      </w:r>
      <w:r w:rsidR="005A6116">
        <w:rPr>
          <w:sz w:val="24"/>
        </w:rPr>
        <w:t xml:space="preserve"> 2 living at home,</w:t>
      </w:r>
      <w:r w:rsidR="001B575E">
        <w:rPr>
          <w:sz w:val="24"/>
        </w:rPr>
        <w:t xml:space="preserve"> first</w:t>
      </w:r>
      <w:r w:rsidR="005A6116">
        <w:rPr>
          <w:sz w:val="24"/>
        </w:rPr>
        <w:t xml:space="preserve"> </w:t>
      </w:r>
      <w:r w:rsidR="001B575E">
        <w:rPr>
          <w:sz w:val="24"/>
        </w:rPr>
        <w:t xml:space="preserve">marriage 23FEB1923 Davison, </w:t>
      </w:r>
      <w:r w:rsidR="00BB7354">
        <w:rPr>
          <w:sz w:val="24"/>
        </w:rPr>
        <w:t xml:space="preserve">at 1940 census age 40 </w:t>
      </w:r>
      <w:r w:rsidR="00E10649">
        <w:rPr>
          <w:sz w:val="24"/>
        </w:rPr>
        <w:tab/>
      </w:r>
      <w:r w:rsidR="00BB7354">
        <w:rPr>
          <w:sz w:val="24"/>
        </w:rPr>
        <w:t xml:space="preserve">attendant at gasoline filling station living Mitchell Davison South Dakota with first wife and five daughters, </w:t>
      </w:r>
      <w:r w:rsidR="002D2F66">
        <w:rPr>
          <w:sz w:val="24"/>
        </w:rPr>
        <w:t xml:space="preserve">at 1950 census </w:t>
      </w:r>
      <w:r w:rsidR="00954E0C">
        <w:rPr>
          <w:sz w:val="24"/>
        </w:rPr>
        <w:t xml:space="preserve">age 51 superintendent </w:t>
      </w:r>
      <w:r w:rsidR="00D83807">
        <w:rPr>
          <w:sz w:val="24"/>
        </w:rPr>
        <w:tab/>
      </w:r>
      <w:r w:rsidR="00954E0C">
        <w:rPr>
          <w:sz w:val="24"/>
        </w:rPr>
        <w:t xml:space="preserve">state highway living with second wife and four daughters </w:t>
      </w:r>
      <w:r w:rsidR="00F72F2B">
        <w:rPr>
          <w:sz w:val="24"/>
        </w:rPr>
        <w:t>East 5</w:t>
      </w:r>
      <w:r w:rsidR="00F72F2B" w:rsidRPr="00F72F2B">
        <w:rPr>
          <w:sz w:val="24"/>
          <w:vertAlign w:val="superscript"/>
        </w:rPr>
        <w:t>th</w:t>
      </w:r>
      <w:r w:rsidR="00F72F2B">
        <w:rPr>
          <w:sz w:val="24"/>
        </w:rPr>
        <w:t xml:space="preserve"> Avenue Mitchell Davison</w:t>
      </w:r>
      <w:r w:rsidR="00D83807">
        <w:rPr>
          <w:sz w:val="24"/>
        </w:rPr>
        <w:t xml:space="preserve"> S</w:t>
      </w:r>
      <w:r w:rsidR="00F72F2B">
        <w:rPr>
          <w:sz w:val="24"/>
        </w:rPr>
        <w:t xml:space="preserve">outh Dakota, </w:t>
      </w:r>
      <w:r>
        <w:rPr>
          <w:sz w:val="24"/>
        </w:rPr>
        <w:t xml:space="preserve">lived Canton South Dakota, county </w:t>
      </w:r>
      <w:r w:rsidR="00E10649">
        <w:rPr>
          <w:sz w:val="24"/>
        </w:rPr>
        <w:tab/>
      </w:r>
      <w:r>
        <w:rPr>
          <w:sz w:val="24"/>
        </w:rPr>
        <w:t>engineer, social security number 504-30-5681, died JUN1985 South Dakota</w:t>
      </w:r>
    </w:p>
    <w:p w14:paraId="016C83BC" w14:textId="5B405237" w:rsidR="000D6C32" w:rsidRDefault="000D6C32">
      <w:pPr>
        <w:ind w:right="-1050"/>
        <w:rPr>
          <w:sz w:val="24"/>
        </w:rPr>
      </w:pPr>
      <w:r>
        <w:rPr>
          <w:sz w:val="24"/>
        </w:rPr>
        <w:t>x VIOLA</w:t>
      </w:r>
      <w:r w:rsidR="00BB7354">
        <w:rPr>
          <w:sz w:val="24"/>
        </w:rPr>
        <w:t>-</w:t>
      </w:r>
      <w:r w:rsidR="00523936">
        <w:rPr>
          <w:sz w:val="24"/>
        </w:rPr>
        <w:t>OLIVE</w:t>
      </w:r>
      <w:r w:rsidR="005B36EF">
        <w:rPr>
          <w:sz w:val="24"/>
        </w:rPr>
        <w:t>-</w:t>
      </w:r>
      <w:r w:rsidR="00BB7354">
        <w:rPr>
          <w:sz w:val="24"/>
        </w:rPr>
        <w:t>M</w:t>
      </w:r>
      <w:r w:rsidR="005B36EF">
        <w:rPr>
          <w:sz w:val="24"/>
        </w:rPr>
        <w:t>ARIE</w:t>
      </w:r>
      <w:r>
        <w:rPr>
          <w:sz w:val="24"/>
        </w:rPr>
        <w:t xml:space="preserve"> born 190</w:t>
      </w:r>
      <w:r w:rsidR="00BB7354">
        <w:rPr>
          <w:sz w:val="24"/>
        </w:rPr>
        <w:t xml:space="preserve">7 approx. </w:t>
      </w:r>
      <w:r w:rsidR="00E10649">
        <w:rPr>
          <w:sz w:val="24"/>
        </w:rPr>
        <w:t xml:space="preserve">Britton </w:t>
      </w:r>
      <w:r w:rsidR="00BB7354">
        <w:rPr>
          <w:sz w:val="24"/>
        </w:rPr>
        <w:t>South Dakota</w:t>
      </w:r>
      <w:r>
        <w:rPr>
          <w:sz w:val="24"/>
        </w:rPr>
        <w:t xml:space="preserve">, </w:t>
      </w:r>
      <w:r w:rsidR="00BB7354">
        <w:rPr>
          <w:sz w:val="24"/>
        </w:rPr>
        <w:t xml:space="preserve">at 1940 census age 33 living with husband and five daughters, </w:t>
      </w:r>
      <w:r>
        <w:rPr>
          <w:sz w:val="24"/>
        </w:rPr>
        <w:t>died 1944</w:t>
      </w:r>
    </w:p>
    <w:p w14:paraId="3B066E88" w14:textId="20792171" w:rsidR="000D6C32" w:rsidRDefault="000D6C32">
      <w:pPr>
        <w:ind w:right="-1050"/>
        <w:rPr>
          <w:sz w:val="24"/>
        </w:rPr>
      </w:pPr>
      <w:r>
        <w:rPr>
          <w:sz w:val="24"/>
        </w:rPr>
        <w:t>x CLARA</w:t>
      </w:r>
      <w:r w:rsidR="00126580">
        <w:rPr>
          <w:sz w:val="24"/>
        </w:rPr>
        <w:t>-A</w:t>
      </w:r>
      <w:r>
        <w:rPr>
          <w:sz w:val="24"/>
        </w:rPr>
        <w:t xml:space="preserve"> born 13OCT1896</w:t>
      </w:r>
      <w:r w:rsidR="00126580">
        <w:rPr>
          <w:sz w:val="24"/>
        </w:rPr>
        <w:t xml:space="preserve"> Minnesota</w:t>
      </w:r>
      <w:r>
        <w:rPr>
          <w:sz w:val="24"/>
        </w:rPr>
        <w:t>,</w:t>
      </w:r>
      <w:r w:rsidR="00C029F4">
        <w:rPr>
          <w:sz w:val="24"/>
        </w:rPr>
        <w:t xml:space="preserve"> </w:t>
      </w:r>
      <w:r w:rsidR="00126580">
        <w:rPr>
          <w:sz w:val="24"/>
        </w:rPr>
        <w:t xml:space="preserve">at 1950 census </w:t>
      </w:r>
      <w:r w:rsidR="002D2F66">
        <w:rPr>
          <w:sz w:val="24"/>
        </w:rPr>
        <w:t>age 50 living with husband and four daughters,</w:t>
      </w:r>
      <w:r>
        <w:rPr>
          <w:sz w:val="24"/>
        </w:rPr>
        <w:t xml:space="preserve"> lived Canton South Dakota, </w:t>
      </w:r>
      <w:r w:rsidR="002D2F66">
        <w:rPr>
          <w:sz w:val="24"/>
        </w:rPr>
        <w:t xml:space="preserve">social security </w:t>
      </w:r>
      <w:r w:rsidR="00D83807">
        <w:rPr>
          <w:sz w:val="24"/>
        </w:rPr>
        <w:tab/>
      </w:r>
      <w:r w:rsidR="002D2F66">
        <w:rPr>
          <w:sz w:val="24"/>
        </w:rPr>
        <w:t xml:space="preserve">number 503-10-5373, </w:t>
      </w:r>
      <w:r>
        <w:rPr>
          <w:sz w:val="24"/>
        </w:rPr>
        <w:t>died JUL1980</w:t>
      </w:r>
    </w:p>
    <w:p w14:paraId="00CB29D5" w14:textId="77777777" w:rsidR="000D6C32" w:rsidRDefault="000D6C32">
      <w:pPr>
        <w:ind w:right="-1050"/>
        <w:rPr>
          <w:sz w:val="24"/>
        </w:rPr>
      </w:pPr>
      <w:r>
        <w:rPr>
          <w:sz w:val="24"/>
        </w:rPr>
        <w:t>JANET</w:t>
      </w:r>
      <w:r w:rsidR="001B575E">
        <w:rPr>
          <w:sz w:val="24"/>
        </w:rPr>
        <w:t>-I</w:t>
      </w:r>
      <w:r>
        <w:rPr>
          <w:sz w:val="24"/>
        </w:rPr>
        <w:t xml:space="preserve"> born 190</w:t>
      </w:r>
      <w:r w:rsidR="001B575E">
        <w:rPr>
          <w:sz w:val="24"/>
        </w:rPr>
        <w:t>2, married 1921 William-H Stephen, died 1996</w:t>
      </w:r>
    </w:p>
    <w:p w14:paraId="0D1087D4" w14:textId="77777777" w:rsidR="000D6C32" w:rsidRDefault="000D6C32">
      <w:pPr>
        <w:ind w:right="-1050"/>
        <w:rPr>
          <w:sz w:val="24"/>
        </w:rPr>
      </w:pPr>
      <w:r>
        <w:rPr>
          <w:sz w:val="24"/>
        </w:rPr>
        <w:t>LEONA-ELEANOR born 1906, died 1907</w:t>
      </w:r>
    </w:p>
    <w:p w14:paraId="717F5C9F" w14:textId="77777777" w:rsidR="008A122C" w:rsidRDefault="008A122C">
      <w:pPr>
        <w:ind w:right="-1050"/>
        <w:rPr>
          <w:sz w:val="24"/>
        </w:rPr>
      </w:pPr>
    </w:p>
    <w:p w14:paraId="2089BDBD" w14:textId="77777777" w:rsidR="000D6C32" w:rsidRDefault="000D6C32">
      <w:pPr>
        <w:ind w:right="-1050"/>
        <w:rPr>
          <w:sz w:val="24"/>
        </w:rPr>
      </w:pPr>
      <w:r>
        <w:rPr>
          <w:sz w:val="24"/>
        </w:rPr>
        <w:t>DOROTHY</w:t>
      </w:r>
      <w:r w:rsidR="001C21CC">
        <w:rPr>
          <w:sz w:val="24"/>
        </w:rPr>
        <w:t>-M born 1914 approx. North Dakota, at 1930 census age 16 living at home</w:t>
      </w:r>
    </w:p>
    <w:p w14:paraId="5F40B654" w14:textId="77777777" w:rsidR="000D6C32" w:rsidRDefault="000D6C32">
      <w:pPr>
        <w:ind w:right="-1050"/>
        <w:rPr>
          <w:sz w:val="24"/>
        </w:rPr>
      </w:pPr>
      <w:r>
        <w:rPr>
          <w:sz w:val="24"/>
        </w:rPr>
        <w:t>VIRGINIA</w:t>
      </w:r>
      <w:r w:rsidR="001C21CC">
        <w:rPr>
          <w:sz w:val="24"/>
        </w:rPr>
        <w:t>-L</w:t>
      </w:r>
      <w:r w:rsidR="001C21CC" w:rsidRPr="001C21CC">
        <w:rPr>
          <w:sz w:val="24"/>
        </w:rPr>
        <w:t xml:space="preserve"> </w:t>
      </w:r>
      <w:r w:rsidR="001C21CC">
        <w:rPr>
          <w:sz w:val="24"/>
        </w:rPr>
        <w:t>born 1916 approx. South Dakota, at 1930 census age 14 living at home</w:t>
      </w:r>
    </w:p>
    <w:p w14:paraId="509F96F9" w14:textId="071CA966" w:rsidR="000D6C32" w:rsidRDefault="000D6C32">
      <w:pPr>
        <w:ind w:right="-1050"/>
        <w:rPr>
          <w:sz w:val="24"/>
        </w:rPr>
      </w:pPr>
      <w:r>
        <w:rPr>
          <w:sz w:val="24"/>
        </w:rPr>
        <w:t>VIVIAN</w:t>
      </w:r>
      <w:r w:rsidR="001C21CC">
        <w:rPr>
          <w:sz w:val="24"/>
        </w:rPr>
        <w:t>-R</w:t>
      </w:r>
      <w:r>
        <w:rPr>
          <w:sz w:val="24"/>
        </w:rPr>
        <w:t xml:space="preserve"> </w:t>
      </w:r>
      <w:r w:rsidR="001C21CC">
        <w:rPr>
          <w:sz w:val="24"/>
        </w:rPr>
        <w:t xml:space="preserve">born 1918 approx. South Dakota, at 1930 census age 12 living at home, </w:t>
      </w:r>
      <w:r>
        <w:rPr>
          <w:sz w:val="24"/>
        </w:rPr>
        <w:t xml:space="preserve">married Roy Stutzman, </w:t>
      </w:r>
      <w:r w:rsidR="00DD6219">
        <w:rPr>
          <w:sz w:val="24"/>
        </w:rPr>
        <w:t xml:space="preserve">at 1940 census boarder with White family </w:t>
      </w:r>
      <w:r w:rsidR="00DD6219">
        <w:rPr>
          <w:sz w:val="24"/>
        </w:rPr>
        <w:tab/>
        <w:t xml:space="preserve">Prescott Pierce Wisconsin, </w:t>
      </w:r>
      <w:r>
        <w:rPr>
          <w:sz w:val="24"/>
        </w:rPr>
        <w:t>lived 2137 69th Street Lubbock Texas 79412 in 1979</w:t>
      </w:r>
    </w:p>
    <w:p w14:paraId="156F9BDC" w14:textId="5BD759B2" w:rsidR="000D6C32" w:rsidRDefault="000D6C32">
      <w:pPr>
        <w:ind w:right="-1050"/>
        <w:rPr>
          <w:sz w:val="24"/>
        </w:rPr>
      </w:pPr>
      <w:r>
        <w:rPr>
          <w:sz w:val="24"/>
        </w:rPr>
        <w:t>JOHN</w:t>
      </w:r>
      <w:r w:rsidR="001C21CC">
        <w:rPr>
          <w:sz w:val="24"/>
        </w:rPr>
        <w:t>-R</w:t>
      </w:r>
      <w:r>
        <w:rPr>
          <w:sz w:val="24"/>
        </w:rPr>
        <w:t xml:space="preserve"> </w:t>
      </w:r>
      <w:r w:rsidR="001C21CC">
        <w:rPr>
          <w:sz w:val="24"/>
        </w:rPr>
        <w:t xml:space="preserve">born 1925 </w:t>
      </w:r>
    </w:p>
    <w:p w14:paraId="6525D795" w14:textId="46DBE70E" w:rsidR="00AB1CFA" w:rsidRDefault="00AB1CFA">
      <w:pPr>
        <w:ind w:right="-1050"/>
        <w:rPr>
          <w:sz w:val="24"/>
        </w:rPr>
      </w:pPr>
      <w:r>
        <w:rPr>
          <w:sz w:val="24"/>
        </w:rPr>
        <w:t xml:space="preserve">x </w:t>
      </w:r>
      <w:r w:rsidR="000D7A2E">
        <w:rPr>
          <w:sz w:val="24"/>
        </w:rPr>
        <w:t>BETTY-H born 1927</w:t>
      </w:r>
    </w:p>
    <w:p w14:paraId="2925C1A0" w14:textId="77777777" w:rsidR="008A122C" w:rsidRDefault="008A122C" w:rsidP="008A122C">
      <w:pPr>
        <w:ind w:right="-1050"/>
        <w:rPr>
          <w:b/>
          <w:sz w:val="24"/>
        </w:rPr>
      </w:pPr>
    </w:p>
    <w:p w14:paraId="27BE7FFE" w14:textId="193D9C8D" w:rsidR="00BC1DEB" w:rsidRDefault="00BC1DEB" w:rsidP="00BC1DEB">
      <w:pPr>
        <w:ind w:right="-1050"/>
        <w:rPr>
          <w:sz w:val="24"/>
        </w:rPr>
      </w:pPr>
      <w:r>
        <w:rPr>
          <w:sz w:val="24"/>
        </w:rPr>
        <w:t>CHRISTINE-E born 1949</w:t>
      </w:r>
    </w:p>
    <w:p w14:paraId="5240F68F" w14:textId="77777777" w:rsidR="00BC1DEB" w:rsidRDefault="00BC1DEB" w:rsidP="00BC1DEB">
      <w:pPr>
        <w:ind w:right="-1050"/>
        <w:rPr>
          <w:sz w:val="24"/>
        </w:rPr>
      </w:pPr>
      <w:r>
        <w:rPr>
          <w:sz w:val="24"/>
        </w:rPr>
        <w:t>a daughter</w:t>
      </w:r>
    </w:p>
    <w:p w14:paraId="213FAA23" w14:textId="77777777" w:rsidR="00BC1DEB" w:rsidRDefault="00BC1DEB" w:rsidP="00BC1DEB">
      <w:pPr>
        <w:ind w:right="-1050"/>
        <w:rPr>
          <w:sz w:val="24"/>
        </w:rPr>
      </w:pPr>
      <w:r>
        <w:rPr>
          <w:sz w:val="24"/>
        </w:rPr>
        <w:t>a son</w:t>
      </w:r>
    </w:p>
    <w:p w14:paraId="0ABD9427" w14:textId="77777777" w:rsidR="008A122C" w:rsidRDefault="008A122C" w:rsidP="008A122C">
      <w:pPr>
        <w:ind w:right="-1050"/>
        <w:rPr>
          <w:b/>
          <w:sz w:val="24"/>
        </w:rPr>
      </w:pPr>
    </w:p>
    <w:p w14:paraId="702105CF" w14:textId="77777777" w:rsidR="00105FE8" w:rsidRDefault="00105FE8" w:rsidP="008A122C">
      <w:pPr>
        <w:ind w:right="-1050"/>
        <w:rPr>
          <w:b/>
          <w:sz w:val="24"/>
        </w:rPr>
      </w:pPr>
    </w:p>
    <w:p w14:paraId="28594076" w14:textId="77777777" w:rsidR="00105FE8" w:rsidRDefault="00105FE8" w:rsidP="008A122C">
      <w:pPr>
        <w:ind w:right="-1050"/>
        <w:rPr>
          <w:b/>
          <w:sz w:val="24"/>
        </w:rPr>
      </w:pPr>
    </w:p>
    <w:p w14:paraId="018D4B08" w14:textId="77777777" w:rsidR="008A122C" w:rsidRDefault="008A122C" w:rsidP="008A122C">
      <w:pPr>
        <w:ind w:right="-1050"/>
        <w:rPr>
          <w:b/>
          <w:sz w:val="24"/>
        </w:rPr>
      </w:pPr>
    </w:p>
    <w:p w14:paraId="084F9107" w14:textId="77777777" w:rsidR="00095DD3" w:rsidRDefault="00095DD3" w:rsidP="008A122C">
      <w:pPr>
        <w:ind w:right="-1050"/>
        <w:rPr>
          <w:b/>
          <w:sz w:val="24"/>
        </w:rPr>
      </w:pPr>
    </w:p>
    <w:p w14:paraId="7E559E5B" w14:textId="77777777" w:rsidR="008A122C" w:rsidRDefault="008A122C" w:rsidP="008A122C">
      <w:pPr>
        <w:ind w:right="-1050"/>
        <w:rPr>
          <w:b/>
          <w:sz w:val="24"/>
        </w:rPr>
      </w:pPr>
    </w:p>
    <w:p w14:paraId="41E60957" w14:textId="31A783BB" w:rsidR="008A122C" w:rsidRPr="008A122C" w:rsidRDefault="008A122C" w:rsidP="008A122C">
      <w:pPr>
        <w:ind w:right="-1050"/>
        <w:rPr>
          <w:b/>
          <w:sz w:val="24"/>
        </w:rPr>
      </w:pPr>
      <w:r w:rsidRPr="008A122C">
        <w:rPr>
          <w:b/>
          <w:sz w:val="24"/>
        </w:rPr>
        <w:t>NOTES ON UNCONNECTED FAMILY 20 (ILLOGAN) part F (continued)</w:t>
      </w:r>
    </w:p>
    <w:p w14:paraId="75BB12BF" w14:textId="77777777" w:rsidR="000D6C32" w:rsidRDefault="000D6C32">
      <w:pPr>
        <w:ind w:right="-1050"/>
        <w:rPr>
          <w:sz w:val="24"/>
        </w:rPr>
      </w:pPr>
    </w:p>
    <w:p w14:paraId="24CB22B3" w14:textId="2B0FC2B5" w:rsidR="000D6C32" w:rsidRDefault="000D6C32">
      <w:pPr>
        <w:ind w:right="-1050"/>
        <w:rPr>
          <w:sz w:val="24"/>
        </w:rPr>
      </w:pPr>
      <w:r>
        <w:rPr>
          <w:sz w:val="24"/>
        </w:rPr>
        <w:t xml:space="preserve">ALICE-JOANNE born </w:t>
      </w:r>
      <w:r w:rsidR="00C41673">
        <w:rPr>
          <w:sz w:val="24"/>
        </w:rPr>
        <w:t>13APR</w:t>
      </w:r>
      <w:r>
        <w:rPr>
          <w:sz w:val="24"/>
        </w:rPr>
        <w:t>1931</w:t>
      </w:r>
      <w:r w:rsidR="006E7BF9">
        <w:rPr>
          <w:sz w:val="24"/>
        </w:rPr>
        <w:t xml:space="preserve"> South Dakota,</w:t>
      </w:r>
      <w:r>
        <w:rPr>
          <w:sz w:val="24"/>
        </w:rPr>
        <w:t xml:space="preserve"> </w:t>
      </w:r>
      <w:r w:rsidR="00BB7354">
        <w:rPr>
          <w:sz w:val="24"/>
        </w:rPr>
        <w:t xml:space="preserve">at 1940 census JOAN-A age 8 living with parents and sisters, </w:t>
      </w:r>
      <w:bookmarkStart w:id="85" w:name="_Hlk72341263"/>
      <w:r w:rsidR="00C41673">
        <w:rPr>
          <w:sz w:val="24"/>
        </w:rPr>
        <w:t>at 1945 South Dakota census age 14</w:t>
      </w:r>
      <w:bookmarkEnd w:id="85"/>
      <w:r w:rsidR="00C41673">
        <w:rPr>
          <w:sz w:val="24"/>
        </w:rPr>
        <w:t xml:space="preserve">, </w:t>
      </w:r>
      <w:r w:rsidR="00FE3E44">
        <w:rPr>
          <w:sz w:val="24"/>
        </w:rPr>
        <w:t xml:space="preserve">at </w:t>
      </w:r>
      <w:r w:rsidR="0000176A">
        <w:rPr>
          <w:sz w:val="24"/>
        </w:rPr>
        <w:tab/>
      </w:r>
      <w:r w:rsidR="00FE3E44">
        <w:rPr>
          <w:sz w:val="24"/>
        </w:rPr>
        <w:t xml:space="preserve">1950 census </w:t>
      </w:r>
      <w:r w:rsidR="00E80A03">
        <w:rPr>
          <w:sz w:val="24"/>
        </w:rPr>
        <w:t>age 18 living Wenona Medor</w:t>
      </w:r>
      <w:r w:rsidR="0000176A">
        <w:rPr>
          <w:sz w:val="24"/>
        </w:rPr>
        <w:t xml:space="preserve">y Brookings City South Dakota lodger not working, </w:t>
      </w:r>
      <w:r>
        <w:rPr>
          <w:sz w:val="24"/>
        </w:rPr>
        <w:t>married Jefferson K</w:t>
      </w:r>
      <w:r w:rsidR="00C41673">
        <w:rPr>
          <w:sz w:val="24"/>
        </w:rPr>
        <w:t>r</w:t>
      </w:r>
      <w:r>
        <w:rPr>
          <w:sz w:val="24"/>
        </w:rPr>
        <w:t xml:space="preserve">use, died </w:t>
      </w:r>
      <w:r w:rsidR="00C41673">
        <w:rPr>
          <w:sz w:val="24"/>
        </w:rPr>
        <w:t>01OCT</w:t>
      </w:r>
      <w:r>
        <w:rPr>
          <w:sz w:val="24"/>
        </w:rPr>
        <w:t>1969</w:t>
      </w:r>
      <w:r w:rsidR="00C41673">
        <w:rPr>
          <w:sz w:val="24"/>
        </w:rPr>
        <w:t xml:space="preserve"> McGregor </w:t>
      </w:r>
      <w:r w:rsidR="0000176A">
        <w:rPr>
          <w:sz w:val="24"/>
        </w:rPr>
        <w:tab/>
      </w:r>
      <w:r w:rsidR="00C41673">
        <w:rPr>
          <w:sz w:val="24"/>
        </w:rPr>
        <w:t>Clayton Iowa buried Pleasant Grove Cemetery</w:t>
      </w:r>
    </w:p>
    <w:p w14:paraId="1FFEE381" w14:textId="55649C29" w:rsidR="000D6C32" w:rsidRDefault="000D6C32">
      <w:pPr>
        <w:ind w:right="-1050"/>
        <w:rPr>
          <w:sz w:val="24"/>
        </w:rPr>
      </w:pPr>
      <w:r>
        <w:rPr>
          <w:sz w:val="24"/>
        </w:rPr>
        <w:t>LEONA-JEANNE born 1932</w:t>
      </w:r>
      <w:r w:rsidR="006E7BF9" w:rsidRPr="006E7BF9">
        <w:rPr>
          <w:sz w:val="24"/>
        </w:rPr>
        <w:t xml:space="preserve"> </w:t>
      </w:r>
    </w:p>
    <w:p w14:paraId="106A815E" w14:textId="6F9710D6" w:rsidR="000D6C32" w:rsidRDefault="000D6C32">
      <w:pPr>
        <w:ind w:right="-1050"/>
        <w:rPr>
          <w:sz w:val="24"/>
        </w:rPr>
      </w:pPr>
      <w:r>
        <w:rPr>
          <w:sz w:val="24"/>
        </w:rPr>
        <w:t xml:space="preserve">JACQUELINE-LEE born </w:t>
      </w:r>
      <w:r w:rsidR="00C41673">
        <w:rPr>
          <w:sz w:val="24"/>
        </w:rPr>
        <w:t>23OCT</w:t>
      </w:r>
      <w:r>
        <w:rPr>
          <w:sz w:val="24"/>
        </w:rPr>
        <w:t>1933</w:t>
      </w:r>
      <w:r w:rsidR="006E7BF9" w:rsidRPr="006E7BF9">
        <w:rPr>
          <w:sz w:val="24"/>
        </w:rPr>
        <w:t xml:space="preserve"> </w:t>
      </w:r>
      <w:r w:rsidR="001377CF">
        <w:rPr>
          <w:sz w:val="24"/>
        </w:rPr>
        <w:t xml:space="preserve">Mitchell Davison </w:t>
      </w:r>
      <w:r w:rsidR="006E7BF9">
        <w:rPr>
          <w:sz w:val="24"/>
        </w:rPr>
        <w:t>South Dakota</w:t>
      </w:r>
      <w:r>
        <w:rPr>
          <w:sz w:val="24"/>
        </w:rPr>
        <w:t xml:space="preserve">, </w:t>
      </w:r>
      <w:r w:rsidR="00C41673">
        <w:rPr>
          <w:sz w:val="24"/>
        </w:rPr>
        <w:t xml:space="preserve">at 1935 South Dakota census age 1, </w:t>
      </w:r>
      <w:r w:rsidR="006E7BF9">
        <w:rPr>
          <w:sz w:val="24"/>
        </w:rPr>
        <w:t xml:space="preserve">at 1940 census JACQUELINE-L age 6 living </w:t>
      </w:r>
      <w:r w:rsidR="001377CF">
        <w:rPr>
          <w:sz w:val="24"/>
        </w:rPr>
        <w:tab/>
      </w:r>
      <w:r w:rsidR="006E7BF9">
        <w:rPr>
          <w:sz w:val="24"/>
        </w:rPr>
        <w:t xml:space="preserve">with parents and sisters, </w:t>
      </w:r>
      <w:r w:rsidR="00C41673">
        <w:rPr>
          <w:sz w:val="24"/>
        </w:rPr>
        <w:t xml:space="preserve">at 1945 South Dakota census age 11, </w:t>
      </w:r>
      <w:r w:rsidR="00934294">
        <w:rPr>
          <w:sz w:val="24"/>
        </w:rPr>
        <w:t xml:space="preserve">at 1950 census age 16 living at home, </w:t>
      </w:r>
      <w:r>
        <w:rPr>
          <w:sz w:val="24"/>
        </w:rPr>
        <w:t>married Dexter Wobig</w:t>
      </w:r>
      <w:r w:rsidR="00C41673">
        <w:rPr>
          <w:sz w:val="24"/>
        </w:rPr>
        <w:t xml:space="preserve">, died 10JAN2011 </w:t>
      </w:r>
      <w:r w:rsidR="001377CF">
        <w:rPr>
          <w:sz w:val="24"/>
        </w:rPr>
        <w:t xml:space="preserve">Salem </w:t>
      </w:r>
      <w:r w:rsidR="001377CF">
        <w:rPr>
          <w:sz w:val="24"/>
        </w:rPr>
        <w:tab/>
      </w:r>
      <w:r w:rsidR="00C41673">
        <w:rPr>
          <w:sz w:val="24"/>
        </w:rPr>
        <w:t>McCook South Dakota</w:t>
      </w:r>
    </w:p>
    <w:p w14:paraId="60F19AC9" w14:textId="73C89172" w:rsidR="000D6C32" w:rsidRDefault="000D6C32">
      <w:pPr>
        <w:ind w:right="-1050"/>
        <w:rPr>
          <w:sz w:val="24"/>
        </w:rPr>
      </w:pPr>
      <w:r>
        <w:rPr>
          <w:sz w:val="24"/>
        </w:rPr>
        <w:t>ELEANOR-JANICE born 1934</w:t>
      </w:r>
    </w:p>
    <w:p w14:paraId="2FCBEE3B" w14:textId="1E9AB6AB" w:rsidR="000D6C32" w:rsidRDefault="000D6C32">
      <w:pPr>
        <w:ind w:right="-1050"/>
        <w:rPr>
          <w:b/>
          <w:sz w:val="24"/>
        </w:rPr>
      </w:pPr>
      <w:r>
        <w:rPr>
          <w:sz w:val="24"/>
        </w:rPr>
        <w:t xml:space="preserve">MARY-JANE born </w:t>
      </w:r>
      <w:r w:rsidR="00C41673">
        <w:rPr>
          <w:sz w:val="24"/>
        </w:rPr>
        <w:t>02NOV</w:t>
      </w:r>
      <w:r>
        <w:rPr>
          <w:sz w:val="24"/>
        </w:rPr>
        <w:t>1935</w:t>
      </w:r>
      <w:r w:rsidR="00C41673">
        <w:rPr>
          <w:sz w:val="24"/>
        </w:rPr>
        <w:t xml:space="preserve"> Mitchell Davison</w:t>
      </w:r>
      <w:r w:rsidR="006E7BF9">
        <w:rPr>
          <w:sz w:val="24"/>
        </w:rPr>
        <w:t xml:space="preserve"> South Dakota</w:t>
      </w:r>
      <w:r>
        <w:rPr>
          <w:sz w:val="24"/>
        </w:rPr>
        <w:t xml:space="preserve">, </w:t>
      </w:r>
      <w:r w:rsidR="00BB7354">
        <w:rPr>
          <w:sz w:val="24"/>
        </w:rPr>
        <w:t>at 1940 census age 4 living with parents and sisters,</w:t>
      </w:r>
      <w:r w:rsidR="00C41673">
        <w:rPr>
          <w:sz w:val="24"/>
        </w:rPr>
        <w:t xml:space="preserve"> </w:t>
      </w:r>
      <w:r w:rsidR="0058493D">
        <w:rPr>
          <w:sz w:val="24"/>
        </w:rPr>
        <w:t xml:space="preserve">at 1950 census 14 living at home, </w:t>
      </w:r>
      <w:r w:rsidR="008A122C">
        <w:rPr>
          <w:sz w:val="24"/>
        </w:rPr>
        <w:tab/>
      </w:r>
      <w:r w:rsidR="00C41673">
        <w:rPr>
          <w:sz w:val="24"/>
        </w:rPr>
        <w:t>first</w:t>
      </w:r>
      <w:r w:rsidR="00BB7354">
        <w:rPr>
          <w:sz w:val="24"/>
        </w:rPr>
        <w:t xml:space="preserve"> </w:t>
      </w:r>
      <w:r>
        <w:rPr>
          <w:sz w:val="24"/>
        </w:rPr>
        <w:t>marri</w:t>
      </w:r>
      <w:r w:rsidR="00C41673">
        <w:rPr>
          <w:sz w:val="24"/>
        </w:rPr>
        <w:t>ag</w:t>
      </w:r>
      <w:r>
        <w:rPr>
          <w:sz w:val="24"/>
        </w:rPr>
        <w:t>e Robert</w:t>
      </w:r>
      <w:r w:rsidR="00C41673">
        <w:rPr>
          <w:sz w:val="24"/>
        </w:rPr>
        <w:t>-E</w:t>
      </w:r>
      <w:r w:rsidR="00FD6F4E">
        <w:rPr>
          <w:sz w:val="24"/>
        </w:rPr>
        <w:t>ugene</w:t>
      </w:r>
      <w:r>
        <w:rPr>
          <w:sz w:val="24"/>
        </w:rPr>
        <w:t xml:space="preserve"> Moore</w:t>
      </w:r>
      <w:r w:rsidR="00C41673">
        <w:rPr>
          <w:sz w:val="24"/>
        </w:rPr>
        <w:t xml:space="preserve">, second marriage Mike Ronayne, died 20FEB2010 St Lukes Hospital Brown South Dakota residence </w:t>
      </w:r>
      <w:r w:rsidR="00FD6F4E">
        <w:rPr>
          <w:sz w:val="24"/>
        </w:rPr>
        <w:tab/>
      </w:r>
      <w:r w:rsidR="00C41673">
        <w:rPr>
          <w:sz w:val="24"/>
        </w:rPr>
        <w:t>Aberdeen, buried Mitchell</w:t>
      </w:r>
    </w:p>
    <w:p w14:paraId="3D7F25C6" w14:textId="21922807" w:rsidR="000D6C32" w:rsidRDefault="000D6C32">
      <w:pPr>
        <w:pageBreakBefore/>
        <w:ind w:right="-1050"/>
        <w:rPr>
          <w:b/>
          <w:sz w:val="24"/>
        </w:rPr>
      </w:pPr>
      <w:r>
        <w:rPr>
          <w:b/>
          <w:sz w:val="24"/>
        </w:rPr>
        <w:t>OTHER INFORMATION ON UNCONNECTED FAMILY 20 (ILLOGAN</w:t>
      </w:r>
      <w:r w:rsidR="00ED4FF2">
        <w:rPr>
          <w:b/>
          <w:sz w:val="24"/>
        </w:rPr>
        <w:t>)</w:t>
      </w:r>
      <w:r>
        <w:rPr>
          <w:b/>
          <w:sz w:val="24"/>
        </w:rPr>
        <w:t xml:space="preserve"> part F</w:t>
      </w:r>
    </w:p>
    <w:p w14:paraId="51D8FCB0" w14:textId="77777777" w:rsidR="000D6C32" w:rsidRDefault="000D6C32">
      <w:pPr>
        <w:ind w:right="-1050"/>
        <w:rPr>
          <w:sz w:val="24"/>
        </w:rPr>
      </w:pPr>
    </w:p>
    <w:p w14:paraId="0C62CB06" w14:textId="77777777" w:rsidR="000D6C32" w:rsidRDefault="000D6C32">
      <w:pPr>
        <w:ind w:right="-1050"/>
        <w:rPr>
          <w:sz w:val="24"/>
        </w:rPr>
      </w:pPr>
      <w:r>
        <w:rPr>
          <w:sz w:val="24"/>
        </w:rPr>
        <w:t>Constructed from information from :</w:t>
      </w:r>
    </w:p>
    <w:p w14:paraId="45136BE9" w14:textId="77777777" w:rsidR="000D6C32" w:rsidRDefault="000D6C32" w:rsidP="00B77EA1">
      <w:pPr>
        <w:numPr>
          <w:ilvl w:val="0"/>
          <w:numId w:val="268"/>
        </w:numPr>
        <w:ind w:right="-1050"/>
        <w:rPr>
          <w:sz w:val="24"/>
        </w:rPr>
      </w:pPr>
      <w:r>
        <w:rPr>
          <w:sz w:val="24"/>
        </w:rPr>
        <w:t xml:space="preserve">USA family 3 </w:t>
      </w:r>
    </w:p>
    <w:p w14:paraId="151FB578" w14:textId="17E6762F" w:rsidR="000D6C32" w:rsidRDefault="000D6C32" w:rsidP="00B77EA1">
      <w:pPr>
        <w:numPr>
          <w:ilvl w:val="0"/>
          <w:numId w:val="268"/>
        </w:numPr>
        <w:ind w:right="-1050"/>
        <w:rPr>
          <w:sz w:val="24"/>
        </w:rPr>
      </w:pPr>
      <w:r>
        <w:rPr>
          <w:sz w:val="24"/>
        </w:rPr>
        <w:t>Pedigree Resource File http://familysearch.org/pal:/MM9.2.1/MWRN-3ZK (OLIVER married ETHEL-HARRIET</w:t>
      </w:r>
      <w:r w:rsidR="00ED4FF2">
        <w:rPr>
          <w:sz w:val="24"/>
        </w:rPr>
        <w:t>)</w:t>
      </w:r>
    </w:p>
    <w:p w14:paraId="7C817EAD" w14:textId="5663F2EC" w:rsidR="00914F25" w:rsidRDefault="00914F25" w:rsidP="00B77EA1">
      <w:pPr>
        <w:numPr>
          <w:ilvl w:val="0"/>
          <w:numId w:val="268"/>
        </w:numPr>
        <w:ind w:right="-1050"/>
        <w:rPr>
          <w:sz w:val="24"/>
        </w:rPr>
      </w:pPr>
      <w:r>
        <w:rPr>
          <w:sz w:val="24"/>
        </w:rPr>
        <w:t>Illinois Cook County Birth cetificates 1871-1949 (</w:t>
      </w:r>
      <w:hyperlink r:id="rId1513" w:history="1">
        <w:r w:rsidRPr="006466FB">
          <w:rPr>
            <w:rStyle w:val="Hyperlink"/>
            <w:sz w:val="24"/>
          </w:rPr>
          <w:t>www.familysearch.org</w:t>
        </w:r>
      </w:hyperlink>
      <w:r>
        <w:rPr>
          <w:sz w:val="24"/>
        </w:rPr>
        <w:t xml:space="preserve"> </w:t>
      </w:r>
      <w:r w:rsidR="00ED4FF2">
        <w:rPr>
          <w:sz w:val="24"/>
        </w:rPr>
        <w:t>)</w:t>
      </w:r>
    </w:p>
    <w:p w14:paraId="0EE5BAFF" w14:textId="3C14ED6F" w:rsidR="00530C39" w:rsidRDefault="00530C39" w:rsidP="00B77EA1">
      <w:pPr>
        <w:numPr>
          <w:ilvl w:val="0"/>
          <w:numId w:val="268"/>
        </w:numPr>
        <w:ind w:right="-1050"/>
        <w:rPr>
          <w:sz w:val="24"/>
        </w:rPr>
      </w:pPr>
      <w:bookmarkStart w:id="86" w:name="_Hlk69387384"/>
      <w:r>
        <w:rPr>
          <w:sz w:val="24"/>
        </w:rPr>
        <w:t>US Census</w:t>
      </w:r>
      <w:r w:rsidR="00F1509D">
        <w:rPr>
          <w:sz w:val="24"/>
        </w:rPr>
        <w:t>es</w:t>
      </w:r>
      <w:r w:rsidR="00D53368">
        <w:rPr>
          <w:sz w:val="24"/>
        </w:rPr>
        <w:t xml:space="preserve"> 1880,</w:t>
      </w:r>
      <w:r>
        <w:rPr>
          <w:sz w:val="24"/>
        </w:rPr>
        <w:t xml:space="preserve"> </w:t>
      </w:r>
      <w:r w:rsidR="005A6116">
        <w:rPr>
          <w:sz w:val="24"/>
        </w:rPr>
        <w:t>1900</w:t>
      </w:r>
      <w:r w:rsidR="00F1509D">
        <w:rPr>
          <w:sz w:val="24"/>
        </w:rPr>
        <w:t>, 1930</w:t>
      </w:r>
      <w:r w:rsidR="00B406C1">
        <w:rPr>
          <w:sz w:val="24"/>
        </w:rPr>
        <w:t>,</w:t>
      </w:r>
      <w:r w:rsidR="005A6116">
        <w:rPr>
          <w:sz w:val="24"/>
        </w:rPr>
        <w:t xml:space="preserve"> </w:t>
      </w:r>
      <w:r>
        <w:rPr>
          <w:sz w:val="24"/>
        </w:rPr>
        <w:t>19</w:t>
      </w:r>
      <w:r w:rsidR="00F1509D">
        <w:rPr>
          <w:sz w:val="24"/>
        </w:rPr>
        <w:t>4</w:t>
      </w:r>
      <w:r>
        <w:rPr>
          <w:sz w:val="24"/>
        </w:rPr>
        <w:t>0</w:t>
      </w:r>
      <w:r w:rsidR="00B406C1">
        <w:rPr>
          <w:sz w:val="24"/>
        </w:rPr>
        <w:t xml:space="preserve"> &amp; 1950</w:t>
      </w:r>
      <w:r w:rsidR="00821346">
        <w:rPr>
          <w:sz w:val="24"/>
        </w:rPr>
        <w:t xml:space="preserve"> (</w:t>
      </w:r>
      <w:hyperlink r:id="rId1514" w:history="1">
        <w:r w:rsidR="00821346" w:rsidRPr="00265650">
          <w:rPr>
            <w:rStyle w:val="Hyperlink"/>
            <w:sz w:val="24"/>
          </w:rPr>
          <w:t>www.familysearch.org</w:t>
        </w:r>
      </w:hyperlink>
      <w:r w:rsidR="00821346">
        <w:rPr>
          <w:sz w:val="24"/>
        </w:rPr>
        <w:t xml:space="preserve"> </w:t>
      </w:r>
      <w:r w:rsidR="00ED4FF2">
        <w:rPr>
          <w:sz w:val="24"/>
        </w:rPr>
        <w:t>)</w:t>
      </w:r>
    </w:p>
    <w:p w14:paraId="1E437DC3" w14:textId="5133EC22" w:rsidR="00D53368" w:rsidRDefault="00D53368" w:rsidP="00B77EA1">
      <w:pPr>
        <w:numPr>
          <w:ilvl w:val="0"/>
          <w:numId w:val="268"/>
        </w:numPr>
        <w:ind w:right="-1050"/>
        <w:rPr>
          <w:sz w:val="24"/>
        </w:rPr>
      </w:pPr>
      <w:r>
        <w:rPr>
          <w:sz w:val="24"/>
        </w:rPr>
        <w:t xml:space="preserve">JOHN-ORVILLE family tree on </w:t>
      </w:r>
      <w:r w:rsidR="00821346">
        <w:rPr>
          <w:sz w:val="24"/>
        </w:rPr>
        <w:t>(</w:t>
      </w:r>
      <w:hyperlink r:id="rId1515" w:history="1">
        <w:r w:rsidR="00821346" w:rsidRPr="00265650">
          <w:rPr>
            <w:rStyle w:val="Hyperlink"/>
            <w:sz w:val="24"/>
          </w:rPr>
          <w:t>www.familysearch.org</w:t>
        </w:r>
      </w:hyperlink>
      <w:r>
        <w:rPr>
          <w:sz w:val="24"/>
        </w:rPr>
        <w:t xml:space="preserve"> </w:t>
      </w:r>
      <w:r w:rsidR="00ED4FF2">
        <w:rPr>
          <w:sz w:val="24"/>
        </w:rPr>
        <w:t>)</w:t>
      </w:r>
    </w:p>
    <w:p w14:paraId="1E3C735D" w14:textId="48FAB7A4" w:rsidR="00821346" w:rsidRDefault="00821346" w:rsidP="00B77EA1">
      <w:pPr>
        <w:numPr>
          <w:ilvl w:val="0"/>
          <w:numId w:val="268"/>
        </w:numPr>
        <w:ind w:right="-1050"/>
        <w:rPr>
          <w:sz w:val="24"/>
        </w:rPr>
      </w:pPr>
      <w:r>
        <w:rPr>
          <w:sz w:val="24"/>
        </w:rPr>
        <w:t>Deaths New Mexico (</w:t>
      </w:r>
      <w:hyperlink r:id="rId1516" w:history="1">
        <w:r w:rsidRPr="00265650">
          <w:rPr>
            <w:rStyle w:val="Hyperlink"/>
            <w:sz w:val="24"/>
          </w:rPr>
          <w:t>www.familysearch.org</w:t>
        </w:r>
      </w:hyperlink>
      <w:r>
        <w:rPr>
          <w:sz w:val="24"/>
        </w:rPr>
        <w:t xml:space="preserve"> </w:t>
      </w:r>
      <w:r w:rsidR="00ED4FF2">
        <w:rPr>
          <w:sz w:val="24"/>
        </w:rPr>
        <w:t>)</w:t>
      </w:r>
    </w:p>
    <w:bookmarkEnd w:id="86"/>
    <w:p w14:paraId="1022823E" w14:textId="77777777" w:rsidR="000D6C32" w:rsidRDefault="000D6C32">
      <w:pPr>
        <w:ind w:right="-1050"/>
        <w:rPr>
          <w:sz w:val="24"/>
        </w:rPr>
      </w:pPr>
    </w:p>
    <w:p w14:paraId="16EB34A1" w14:textId="77777777" w:rsidR="000D6C32" w:rsidRDefault="000D6C32">
      <w:pPr>
        <w:ind w:right="-1050"/>
        <w:rPr>
          <w:sz w:val="24"/>
        </w:rPr>
      </w:pPr>
      <w:r>
        <w:rPr>
          <w:sz w:val="24"/>
        </w:rPr>
        <w:t>The former USA family 3 was constructed from information from:</w:t>
      </w:r>
    </w:p>
    <w:p w14:paraId="584ECF7E" w14:textId="77777777" w:rsidR="000D6C32" w:rsidRDefault="000D6C32" w:rsidP="00B77EA1">
      <w:pPr>
        <w:numPr>
          <w:ilvl w:val="0"/>
          <w:numId w:val="31"/>
        </w:numPr>
        <w:ind w:right="-1050"/>
        <w:rPr>
          <w:sz w:val="24"/>
        </w:rPr>
      </w:pPr>
      <w:r>
        <w:rPr>
          <w:sz w:val="24"/>
        </w:rPr>
        <w:t>a letter from Howard-Lee of Canton South Dakota in 1976</w:t>
      </w:r>
    </w:p>
    <w:p w14:paraId="627AE7CB" w14:textId="77777777" w:rsidR="000D6C32" w:rsidRDefault="000D6C32" w:rsidP="00B77EA1">
      <w:pPr>
        <w:numPr>
          <w:ilvl w:val="0"/>
          <w:numId w:val="31"/>
        </w:numPr>
        <w:ind w:right="-1050"/>
        <w:rPr>
          <w:sz w:val="24"/>
        </w:rPr>
      </w:pPr>
      <w:r>
        <w:rPr>
          <w:sz w:val="24"/>
        </w:rPr>
        <w:t>a letter from Vivian Stutzman née TregAnza of Lubbock Texas in 1979</w:t>
      </w:r>
    </w:p>
    <w:p w14:paraId="201B3A7A" w14:textId="77777777" w:rsidR="000D6C32" w:rsidRDefault="000D6C32" w:rsidP="00B77EA1">
      <w:pPr>
        <w:numPr>
          <w:ilvl w:val="0"/>
          <w:numId w:val="31"/>
        </w:numPr>
        <w:ind w:right="-1050"/>
        <w:rPr>
          <w:sz w:val="24"/>
        </w:rPr>
      </w:pPr>
      <w:r>
        <w:rPr>
          <w:sz w:val="24"/>
        </w:rPr>
        <w:t xml:space="preserve">individual records from </w:t>
      </w:r>
      <w:r w:rsidR="00F15AA6">
        <w:rPr>
          <w:sz w:val="24"/>
        </w:rPr>
        <w:t>9</w:t>
      </w:r>
      <w:hyperlink r:id="rId1517" w:history="1">
        <w:r w:rsidR="00F15AA6" w:rsidRPr="00265650">
          <w:rPr>
            <w:rStyle w:val="Hyperlink"/>
            <w:sz w:val="24"/>
          </w:rPr>
          <w:t>www.familysearch.org</w:t>
        </w:r>
      </w:hyperlink>
      <w:r w:rsidR="00F15AA6">
        <w:rPr>
          <w:sz w:val="24"/>
        </w:rPr>
        <w:t>0</w:t>
      </w:r>
    </w:p>
    <w:p w14:paraId="4F9F2B18" w14:textId="3D073923" w:rsidR="000D6C32" w:rsidRDefault="000D6C32" w:rsidP="00B77EA1">
      <w:pPr>
        <w:numPr>
          <w:ilvl w:val="0"/>
          <w:numId w:val="31"/>
        </w:numPr>
        <w:ind w:right="-1050"/>
        <w:rPr>
          <w:sz w:val="24"/>
        </w:rPr>
      </w:pPr>
      <w:r>
        <w:rPr>
          <w:sz w:val="24"/>
        </w:rPr>
        <w:t>a letter from Mae Birkett (related to Tregenzas in Unconnected Family 20 part F</w:t>
      </w:r>
      <w:r w:rsidR="00ED4FF2">
        <w:rPr>
          <w:sz w:val="24"/>
        </w:rPr>
        <w:t>)</w:t>
      </w:r>
      <w:r>
        <w:rPr>
          <w:sz w:val="24"/>
        </w:rPr>
        <w:t xml:space="preserve"> via HARRY and NINA TregAnza (see part B</w:t>
      </w:r>
      <w:r w:rsidR="00ED4FF2">
        <w:rPr>
          <w:sz w:val="24"/>
        </w:rPr>
        <w:t>)</w:t>
      </w:r>
    </w:p>
    <w:p w14:paraId="28450A37" w14:textId="68980026" w:rsidR="000D6C32" w:rsidRDefault="000D6C32" w:rsidP="00B77EA1">
      <w:pPr>
        <w:numPr>
          <w:ilvl w:val="0"/>
          <w:numId w:val="31"/>
        </w:numPr>
        <w:ind w:right="-1050"/>
        <w:rPr>
          <w:sz w:val="24"/>
        </w:rPr>
      </w:pPr>
      <w:r>
        <w:rPr>
          <w:sz w:val="24"/>
        </w:rPr>
        <w:t xml:space="preserve">US Social Security Death Index from </w:t>
      </w:r>
      <w:r w:rsidR="00F15AA6">
        <w:rPr>
          <w:sz w:val="24"/>
        </w:rPr>
        <w:t>(</w:t>
      </w:r>
      <w:hyperlink r:id="rId1518" w:history="1">
        <w:r w:rsidR="00F15AA6" w:rsidRPr="00265650">
          <w:rPr>
            <w:rStyle w:val="Hyperlink"/>
            <w:sz w:val="24"/>
          </w:rPr>
          <w:t>www.familysearch.org</w:t>
        </w:r>
      </w:hyperlink>
      <w:r>
        <w:rPr>
          <w:sz w:val="24"/>
        </w:rPr>
        <w:t xml:space="preserve"> </w:t>
      </w:r>
      <w:r w:rsidR="00ED4FF2">
        <w:rPr>
          <w:sz w:val="24"/>
        </w:rPr>
        <w:t>)</w:t>
      </w:r>
    </w:p>
    <w:p w14:paraId="7BA5B94B" w14:textId="7E9A205D" w:rsidR="000D6C32" w:rsidRDefault="000D6C32" w:rsidP="00B77EA1">
      <w:pPr>
        <w:numPr>
          <w:ilvl w:val="0"/>
          <w:numId w:val="31"/>
        </w:numPr>
        <w:ind w:right="-1050"/>
        <w:rPr>
          <w:sz w:val="24"/>
        </w:rPr>
      </w:pPr>
      <w:r>
        <w:rPr>
          <w:sz w:val="24"/>
        </w:rPr>
        <w:t>Unconnected Family 96 (Chicago</w:t>
      </w:r>
      <w:r w:rsidR="00ED4FF2">
        <w:rPr>
          <w:sz w:val="24"/>
        </w:rPr>
        <w:t>)</w:t>
      </w:r>
      <w:r>
        <w:rPr>
          <w:sz w:val="24"/>
        </w:rPr>
        <w:t xml:space="preserve"> (see below</w:t>
      </w:r>
      <w:r w:rsidR="00ED4FF2">
        <w:rPr>
          <w:sz w:val="24"/>
        </w:rPr>
        <w:t>)</w:t>
      </w:r>
    </w:p>
    <w:p w14:paraId="1FC25FDE" w14:textId="77777777" w:rsidR="000D6C32" w:rsidRDefault="000D6C32">
      <w:pPr>
        <w:ind w:left="360" w:right="-1050"/>
        <w:rPr>
          <w:sz w:val="24"/>
        </w:rPr>
      </w:pPr>
    </w:p>
    <w:p w14:paraId="7EE49798" w14:textId="77777777" w:rsidR="000D6C32" w:rsidRDefault="000D6C32">
      <w:pPr>
        <w:ind w:left="360" w:right="-1050"/>
        <w:rPr>
          <w:sz w:val="24"/>
        </w:rPr>
      </w:pPr>
    </w:p>
    <w:p w14:paraId="22989B28" w14:textId="04356D5E" w:rsidR="000D6C32" w:rsidRDefault="000D6C32">
      <w:pPr>
        <w:ind w:right="-1050"/>
        <w:rPr>
          <w:sz w:val="24"/>
        </w:rPr>
      </w:pPr>
      <w:r>
        <w:rPr>
          <w:sz w:val="24"/>
        </w:rPr>
        <w:t>Unconnected Family 96 (JAMES-PERSEVILL and parents JOHN-ORVAL and LOUISA-MARY née Birkett</w:t>
      </w:r>
      <w:r w:rsidR="00ED4FF2">
        <w:rPr>
          <w:sz w:val="24"/>
        </w:rPr>
        <w:t>)</w:t>
      </w:r>
      <w:r>
        <w:rPr>
          <w:sz w:val="24"/>
        </w:rPr>
        <w:t xml:space="preserve"> was constructed from:</w:t>
      </w:r>
    </w:p>
    <w:p w14:paraId="5385079A" w14:textId="77777777" w:rsidR="000D6C32" w:rsidRDefault="000D6C32" w:rsidP="00B77EA1">
      <w:pPr>
        <w:numPr>
          <w:ilvl w:val="0"/>
          <w:numId w:val="76"/>
        </w:numPr>
        <w:ind w:right="-1050"/>
        <w:rPr>
          <w:sz w:val="24"/>
        </w:rPr>
      </w:pPr>
      <w:r>
        <w:rPr>
          <w:sz w:val="24"/>
        </w:rPr>
        <w:t xml:space="preserve">Individual IGI and family group records from </w:t>
      </w:r>
      <w:hyperlink r:id="rId1519" w:history="1">
        <w:r>
          <w:rPr>
            <w:rStyle w:val="Hyperlink"/>
            <w:sz w:val="24"/>
          </w:rPr>
          <w:t>www.familysearch.org</w:t>
        </w:r>
      </w:hyperlink>
    </w:p>
    <w:p w14:paraId="31817005" w14:textId="77777777" w:rsidR="000D6C32" w:rsidRDefault="000D6C32">
      <w:pPr>
        <w:ind w:right="-1050"/>
        <w:rPr>
          <w:sz w:val="24"/>
        </w:rPr>
      </w:pPr>
    </w:p>
    <w:p w14:paraId="4DB337D2" w14:textId="77777777" w:rsidR="000D6C32" w:rsidRDefault="000D6C32">
      <w:pPr>
        <w:ind w:right="-1050"/>
        <w:rPr>
          <w:sz w:val="24"/>
        </w:rPr>
      </w:pPr>
      <w:r>
        <w:rPr>
          <w:sz w:val="24"/>
        </w:rPr>
        <w:t>Note:</w:t>
      </w:r>
    </w:p>
    <w:p w14:paraId="6F71627B" w14:textId="00B11F56" w:rsidR="000D6C32" w:rsidRDefault="000D6C32" w:rsidP="00B77EA1">
      <w:pPr>
        <w:numPr>
          <w:ilvl w:val="0"/>
          <w:numId w:val="121"/>
        </w:numPr>
        <w:ind w:right="-1050"/>
        <w:rPr>
          <w:sz w:val="24"/>
        </w:rPr>
      </w:pPr>
      <w:r>
        <w:rPr>
          <w:sz w:val="24"/>
        </w:rPr>
        <w:t>JOHN and LOUISA Treganza both aged 28 (so born 1843 approx.</w:t>
      </w:r>
      <w:r w:rsidR="00ED4FF2">
        <w:rPr>
          <w:sz w:val="24"/>
        </w:rPr>
        <w:t>)</w:t>
      </w:r>
      <w:r>
        <w:rPr>
          <w:sz w:val="24"/>
        </w:rPr>
        <w:t xml:space="preserve"> immigrants to Queensland Australia arrived on Royal Dane 02DEC1871 IMM/114 page 170 M/f n. Z1958 M1697 </w:t>
      </w:r>
      <w:hyperlink r:id="rId1520" w:history="1">
        <w:r>
          <w:rPr>
            <w:rStyle w:val="Hyperlink"/>
            <w:sz w:val="24"/>
          </w:rPr>
          <w:t>www.archives.qld.gov.au/research/index/immigration.asp</w:t>
        </w:r>
      </w:hyperlink>
    </w:p>
    <w:p w14:paraId="6BDBF7CD" w14:textId="77777777" w:rsidR="000D6C32" w:rsidRDefault="000D6C32" w:rsidP="00B77EA1">
      <w:pPr>
        <w:numPr>
          <w:ilvl w:val="0"/>
          <w:numId w:val="121"/>
        </w:numPr>
        <w:ind w:right="-1050"/>
        <w:rPr>
          <w:sz w:val="24"/>
        </w:rPr>
      </w:pPr>
      <w:r>
        <w:rPr>
          <w:sz w:val="24"/>
        </w:rPr>
        <w:t xml:space="preserve">OLIVER TregAnza birth/christening about 1883 South Dakota </w:t>
      </w:r>
      <w:hyperlink r:id="rId1521" w:history="1">
        <w:r>
          <w:rPr>
            <w:rStyle w:val="Hyperlink"/>
            <w:sz w:val="24"/>
          </w:rPr>
          <w:t>www.familysearch.org/Eng/Search/ancestorsearchresults.asp</w:t>
        </w:r>
      </w:hyperlink>
    </w:p>
    <w:p w14:paraId="70BE5BB2" w14:textId="77777777" w:rsidR="000D6C32" w:rsidRDefault="000D6C32" w:rsidP="00B77EA1">
      <w:pPr>
        <w:numPr>
          <w:ilvl w:val="0"/>
          <w:numId w:val="121"/>
        </w:numPr>
        <w:ind w:right="-1050"/>
        <w:rPr>
          <w:sz w:val="24"/>
        </w:rPr>
      </w:pPr>
      <w:r>
        <w:rPr>
          <w:sz w:val="24"/>
        </w:rPr>
        <w:t>JAMES-PERSEVILL TregAnza born 10JUL1890 Chicago Cook Illinois and OLIVER-HOMER TregAnza born 10JUL1890 so twins ?</w:t>
      </w:r>
    </w:p>
    <w:p w14:paraId="51D0AEFA" w14:textId="77777777" w:rsidR="000D6C32" w:rsidRDefault="000D6C32" w:rsidP="00B77EA1">
      <w:pPr>
        <w:numPr>
          <w:ilvl w:val="0"/>
          <w:numId w:val="121"/>
        </w:numPr>
        <w:ind w:right="-1050"/>
        <w:rPr>
          <w:b/>
          <w:sz w:val="24"/>
          <w:u w:val="single"/>
        </w:rPr>
      </w:pPr>
      <w:r>
        <w:rPr>
          <w:sz w:val="24"/>
        </w:rPr>
        <w:t>ORVILLE Tregenza born 27APR1915, social security number 362-05-4513 issued Michigan before 1951, died DEC1975</w:t>
      </w:r>
    </w:p>
    <w:p w14:paraId="4DD59BA4" w14:textId="2D78D2DE" w:rsidR="000D6C32" w:rsidRDefault="000D6C32">
      <w:pPr>
        <w:pageBreakBefore/>
        <w:ind w:right="-1050"/>
        <w:jc w:val="center"/>
        <w:rPr>
          <w:b/>
          <w:sz w:val="24"/>
        </w:rPr>
      </w:pPr>
      <w:r>
        <w:rPr>
          <w:b/>
          <w:sz w:val="24"/>
          <w:u w:val="single"/>
        </w:rPr>
        <w:t>UNCONNECTED FAMILY 20 (ILLOGAN</w:t>
      </w:r>
      <w:r w:rsidR="00ED4FF2">
        <w:rPr>
          <w:b/>
          <w:sz w:val="24"/>
          <w:u w:val="single"/>
        </w:rPr>
        <w:t>)</w:t>
      </w:r>
    </w:p>
    <w:p w14:paraId="16C0AEDC" w14:textId="77777777" w:rsidR="000D6C32" w:rsidRDefault="000D6C32">
      <w:pPr>
        <w:ind w:right="-1050"/>
        <w:rPr>
          <w:sz w:val="24"/>
        </w:rPr>
      </w:pPr>
      <w:r>
        <w:rPr>
          <w:b/>
          <w:sz w:val="24"/>
        </w:rPr>
        <w:t>part G</w:t>
      </w:r>
    </w:p>
    <w:p w14:paraId="7900DDF3" w14:textId="77777777" w:rsidR="000D6C32" w:rsidRDefault="000D6C32">
      <w:pPr>
        <w:ind w:right="-1050"/>
        <w:rPr>
          <w:sz w:val="24"/>
        </w:rPr>
      </w:pPr>
      <w:r>
        <w:rPr>
          <w:sz w:val="24"/>
        </w:rPr>
        <w:tab/>
      </w:r>
      <w:r>
        <w:rPr>
          <w:sz w:val="24"/>
        </w:rPr>
        <w:tab/>
      </w:r>
      <w:r>
        <w:rPr>
          <w:sz w:val="24"/>
        </w:rPr>
        <w:tab/>
        <w:t>THOMAS-E</w:t>
      </w:r>
    </w:p>
    <w:p w14:paraId="314F9DAD" w14:textId="77777777" w:rsidR="000D6C32" w:rsidRDefault="000D6C32">
      <w:pPr>
        <w:ind w:right="-1050"/>
        <w:rPr>
          <w:sz w:val="24"/>
        </w:rPr>
      </w:pPr>
      <w:r>
        <w:rPr>
          <w:sz w:val="24"/>
        </w:rPr>
        <w:tab/>
      </w:r>
      <w:r>
        <w:rPr>
          <w:sz w:val="24"/>
        </w:rPr>
        <w:tab/>
      </w:r>
      <w:r>
        <w:rPr>
          <w:sz w:val="24"/>
        </w:rPr>
        <w:tab/>
        <w:t>1852</w:t>
      </w:r>
    </w:p>
    <w:p w14:paraId="5660CCFD" w14:textId="77777777" w:rsidR="000D6C32" w:rsidRDefault="000D6C32">
      <w:pPr>
        <w:ind w:right="-1050"/>
        <w:rPr>
          <w:sz w:val="24"/>
        </w:rPr>
      </w:pPr>
      <w:r>
        <w:rPr>
          <w:sz w:val="24"/>
        </w:rPr>
        <w:tab/>
      </w:r>
      <w:r>
        <w:rPr>
          <w:sz w:val="24"/>
        </w:rPr>
        <w:tab/>
      </w:r>
      <w:r>
        <w:rPr>
          <w:sz w:val="24"/>
        </w:rPr>
        <w:tab/>
        <w:t>m Elizabeth-Jane Ivey</w:t>
      </w:r>
    </w:p>
    <w:p w14:paraId="5AA4E944" w14:textId="77777777" w:rsidR="000D6C32" w:rsidRDefault="000D6C32">
      <w:pPr>
        <w:ind w:right="-1050"/>
        <w:rPr>
          <w:sz w:val="24"/>
        </w:rPr>
      </w:pPr>
      <w:r>
        <w:rPr>
          <w:sz w:val="24"/>
        </w:rPr>
        <w:tab/>
      </w:r>
      <w:r>
        <w:rPr>
          <w:sz w:val="24"/>
        </w:rPr>
        <w:tab/>
      </w:r>
      <w:r>
        <w:rPr>
          <w:sz w:val="24"/>
        </w:rPr>
        <w:tab/>
        <w:t>|</w:t>
      </w:r>
    </w:p>
    <w:p w14:paraId="0395AA00" w14:textId="77777777" w:rsidR="000D6C32" w:rsidRDefault="000D6C32">
      <w:pPr>
        <w:ind w:right="-1050"/>
        <w:rPr>
          <w:sz w:val="24"/>
        </w:rPr>
      </w:pPr>
      <w:r>
        <w:rPr>
          <w:sz w:val="24"/>
        </w:rPr>
        <w:tab/>
      </w:r>
      <w:r>
        <w:rPr>
          <w:sz w:val="24"/>
        </w:rPr>
        <w:tab/>
      </w:r>
      <w:r>
        <w:rPr>
          <w:sz w:val="24"/>
        </w:rPr>
        <w:tab/>
        <w:t>|</w:t>
      </w:r>
    </w:p>
    <w:p w14:paraId="1FA782BE" w14:textId="77777777" w:rsidR="000D6C32" w:rsidRDefault="000D6C32">
      <w:pPr>
        <w:ind w:right="-1050"/>
        <w:rPr>
          <w:sz w:val="24"/>
        </w:rPr>
      </w:pPr>
      <w:r>
        <w:rPr>
          <w:sz w:val="24"/>
        </w:rPr>
        <w:t>__________________|_________________________________________________________________________________________________________</w:t>
      </w:r>
    </w:p>
    <w:p w14:paraId="784F6419" w14:textId="77777777" w:rsidR="000D6C32" w:rsidRDefault="000D6C32">
      <w:pPr>
        <w:ind w:right="-1050"/>
        <w:rPr>
          <w:sz w:val="24"/>
        </w:rPr>
      </w:pPr>
      <w:r>
        <w:rPr>
          <w:sz w:val="24"/>
        </w:rPr>
        <w:t>CARLTON-EVERELL</w:t>
      </w:r>
      <w:r>
        <w:rPr>
          <w:sz w:val="24"/>
        </w:rPr>
        <w:tab/>
        <w:t>THOMAS-LESTER</w:t>
      </w:r>
      <w:r>
        <w:rPr>
          <w:sz w:val="24"/>
        </w:rPr>
        <w:tab/>
        <w:t>BERNARD-IVEY</w:t>
      </w:r>
      <w:r>
        <w:rPr>
          <w:sz w:val="24"/>
        </w:rPr>
        <w:tab/>
        <w:t>EDWARD-</w:t>
      </w:r>
      <w:r>
        <w:rPr>
          <w:sz w:val="24"/>
        </w:rPr>
        <w:tab/>
        <w:t>JENNIE-</w:t>
      </w:r>
      <w:r>
        <w:rPr>
          <w:sz w:val="24"/>
        </w:rPr>
        <w:tab/>
        <w:t>FLORENCE-</w:t>
      </w:r>
      <w:r>
        <w:rPr>
          <w:sz w:val="24"/>
        </w:rPr>
        <w:tab/>
        <w:t>JOHN-</w:t>
      </w:r>
      <w:r>
        <w:rPr>
          <w:sz w:val="24"/>
        </w:rPr>
        <w:tab/>
      </w:r>
      <w:r>
        <w:rPr>
          <w:sz w:val="24"/>
        </w:rPr>
        <w:tab/>
        <w:t>GLENN-THERON</w:t>
      </w:r>
    </w:p>
    <w:p w14:paraId="18C01250" w14:textId="77777777" w:rsidR="000D6C32" w:rsidRDefault="000D6C32">
      <w:pPr>
        <w:ind w:right="-1050"/>
        <w:rPr>
          <w:sz w:val="24"/>
        </w:rPr>
      </w:pPr>
      <w:r>
        <w:rPr>
          <w:sz w:val="24"/>
        </w:rPr>
        <w:t>1877</w:t>
      </w:r>
      <w:r>
        <w:rPr>
          <w:sz w:val="24"/>
        </w:rPr>
        <w:tab/>
      </w:r>
      <w:r>
        <w:rPr>
          <w:sz w:val="24"/>
        </w:rPr>
        <w:tab/>
      </w:r>
      <w:r>
        <w:rPr>
          <w:sz w:val="24"/>
        </w:rPr>
        <w:tab/>
      </w:r>
      <w:r>
        <w:rPr>
          <w:sz w:val="24"/>
        </w:rPr>
        <w:tab/>
        <w:t>1878</w:t>
      </w:r>
      <w:r>
        <w:rPr>
          <w:sz w:val="24"/>
        </w:rPr>
        <w:tab/>
      </w:r>
      <w:r>
        <w:rPr>
          <w:sz w:val="24"/>
        </w:rPr>
        <w:tab/>
      </w:r>
      <w:r>
        <w:rPr>
          <w:sz w:val="24"/>
        </w:rPr>
        <w:tab/>
        <w:t>1880</w:t>
      </w:r>
      <w:r>
        <w:rPr>
          <w:sz w:val="24"/>
        </w:rPr>
        <w:tab/>
      </w:r>
      <w:r>
        <w:rPr>
          <w:sz w:val="24"/>
        </w:rPr>
        <w:tab/>
      </w:r>
      <w:r>
        <w:rPr>
          <w:sz w:val="24"/>
        </w:rPr>
        <w:tab/>
        <w:t>LEROY</w:t>
      </w:r>
      <w:r>
        <w:rPr>
          <w:sz w:val="24"/>
        </w:rPr>
        <w:tab/>
        <w:t>ELSIE</w:t>
      </w:r>
      <w:r>
        <w:rPr>
          <w:sz w:val="24"/>
        </w:rPr>
        <w:tab/>
      </w:r>
      <w:r>
        <w:rPr>
          <w:sz w:val="24"/>
        </w:rPr>
        <w:tab/>
        <w:t>ALICE</w:t>
      </w:r>
      <w:r>
        <w:rPr>
          <w:sz w:val="24"/>
        </w:rPr>
        <w:tab/>
      </w:r>
      <w:r>
        <w:rPr>
          <w:sz w:val="24"/>
        </w:rPr>
        <w:tab/>
        <w:t>DEWITT</w:t>
      </w:r>
      <w:r>
        <w:rPr>
          <w:sz w:val="24"/>
        </w:rPr>
        <w:tab/>
        <w:t>1899</w:t>
      </w:r>
      <w:r w:rsidR="00EB612C">
        <w:rPr>
          <w:sz w:val="24"/>
        </w:rPr>
        <w:tab/>
      </w:r>
      <w:r w:rsidR="00EB612C">
        <w:rPr>
          <w:sz w:val="24"/>
        </w:rPr>
        <w:tab/>
        <w:t>Gill</w:t>
      </w:r>
    </w:p>
    <w:p w14:paraId="1B8B4B06" w14:textId="77777777" w:rsidR="000D6C32" w:rsidRDefault="000D6C32">
      <w:pPr>
        <w:ind w:right="-1050"/>
        <w:rPr>
          <w:sz w:val="24"/>
        </w:rPr>
      </w:pPr>
      <w:r>
        <w:rPr>
          <w:sz w:val="24"/>
        </w:rPr>
        <w:t>m Eva-Lenore Teague</w:t>
      </w:r>
      <w:r>
        <w:rPr>
          <w:sz w:val="24"/>
        </w:rPr>
        <w:tab/>
      </w:r>
      <w:r>
        <w:rPr>
          <w:sz w:val="24"/>
        </w:rPr>
        <w:tab/>
        <w:t>m Mary-E Hird</w:t>
      </w:r>
      <w:r>
        <w:rPr>
          <w:sz w:val="24"/>
        </w:rPr>
        <w:tab/>
        <w:t>m Ellen-Louise</w:t>
      </w:r>
      <w:r>
        <w:rPr>
          <w:sz w:val="24"/>
        </w:rPr>
        <w:tab/>
        <w:t>1882</w:t>
      </w:r>
      <w:r>
        <w:rPr>
          <w:sz w:val="24"/>
        </w:rPr>
        <w:tab/>
      </w:r>
      <w:r>
        <w:rPr>
          <w:sz w:val="24"/>
        </w:rPr>
        <w:tab/>
        <w:t>1885</w:t>
      </w:r>
      <w:r>
        <w:rPr>
          <w:sz w:val="24"/>
        </w:rPr>
        <w:tab/>
      </w:r>
      <w:r>
        <w:rPr>
          <w:sz w:val="24"/>
        </w:rPr>
        <w:tab/>
        <w:t>1887</w:t>
      </w:r>
      <w:r>
        <w:rPr>
          <w:sz w:val="24"/>
        </w:rPr>
        <w:tab/>
      </w:r>
      <w:r>
        <w:rPr>
          <w:sz w:val="24"/>
        </w:rPr>
        <w:tab/>
        <w:t>1891</w:t>
      </w:r>
      <w:r>
        <w:rPr>
          <w:sz w:val="24"/>
        </w:rPr>
        <w:tab/>
      </w:r>
      <w:r>
        <w:rPr>
          <w:sz w:val="24"/>
        </w:rPr>
        <w:tab/>
      </w:r>
      <w:r w:rsidR="00EB612C">
        <w:rPr>
          <w:sz w:val="24"/>
        </w:rPr>
        <w:t>m1 Olive</w:t>
      </w:r>
      <w:r w:rsidR="00226700">
        <w:rPr>
          <w:sz w:val="24"/>
        </w:rPr>
        <w:t>-</w:t>
      </w:r>
      <w:r w:rsidR="00EB612C">
        <w:rPr>
          <w:sz w:val="24"/>
        </w:rPr>
        <w:t>Hortense -</w:t>
      </w:r>
    </w:p>
    <w:p w14:paraId="49C9F55A" w14:textId="77777777" w:rsidR="008D4F70" w:rsidRDefault="000D6C32">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t>| Perkins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EB612C">
        <w:rPr>
          <w:sz w:val="24"/>
        </w:rPr>
        <w:t>m2 Gertrude-</w:t>
      </w:r>
    </w:p>
    <w:p w14:paraId="63D6652B" w14:textId="228E654C" w:rsidR="000D6C32" w:rsidRDefault="008D4F70" w:rsidP="00EB612C">
      <w:pPr>
        <w:ind w:right="-1050"/>
        <w:rPr>
          <w:sz w:val="24"/>
        </w:rPr>
      </w:pPr>
      <w:r>
        <w:rPr>
          <w:sz w:val="24"/>
        </w:rPr>
        <w:t>|</w:t>
      </w:r>
      <w:r>
        <w:rPr>
          <w:sz w:val="24"/>
        </w:rPr>
        <w:tab/>
      </w:r>
      <w:r>
        <w:rPr>
          <w:sz w:val="24"/>
        </w:rPr>
        <w:tab/>
      </w:r>
      <w:r>
        <w:rPr>
          <w:sz w:val="24"/>
        </w:rPr>
        <w:tab/>
      </w:r>
      <w:r>
        <w:rPr>
          <w:sz w:val="24"/>
        </w:rPr>
        <w:tab/>
        <w:t>|</w:t>
      </w:r>
      <w:r>
        <w:rPr>
          <w:sz w:val="24"/>
        </w:rPr>
        <w:tab/>
      </w:r>
      <w:r>
        <w:rPr>
          <w:sz w:val="24"/>
        </w:rPr>
        <w:tab/>
      </w:r>
      <w:r>
        <w:rPr>
          <w:sz w:val="24"/>
        </w:rPr>
        <w:tab/>
      </w:r>
      <w:r w:rsidR="00CD0927">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Johanna </w:t>
      </w:r>
      <w:r w:rsidR="00EB612C">
        <w:rPr>
          <w:sz w:val="24"/>
        </w:rPr>
        <w:t>Youngdahl</w:t>
      </w:r>
    </w:p>
    <w:p w14:paraId="32F41CE8" w14:textId="77777777" w:rsidR="00226700" w:rsidRDefault="000D6C32" w:rsidP="00226700">
      <w:pPr>
        <w:ind w:right="-1050"/>
        <w:rPr>
          <w:sz w:val="24"/>
        </w:rPr>
      </w:pPr>
      <w:r>
        <w:rPr>
          <w:sz w:val="24"/>
        </w:rPr>
        <w:t>|</w:t>
      </w:r>
      <w:r>
        <w:rPr>
          <w:sz w:val="24"/>
        </w:rPr>
        <w:tab/>
      </w:r>
      <w:r>
        <w:rPr>
          <w:sz w:val="24"/>
        </w:rPr>
        <w:tab/>
      </w:r>
      <w:r>
        <w:rPr>
          <w:sz w:val="24"/>
        </w:rPr>
        <w:tab/>
      </w:r>
      <w:r>
        <w:rPr>
          <w:sz w:val="24"/>
        </w:rPr>
        <w:tab/>
        <w:t>|__________</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EB612C">
        <w:rPr>
          <w:sz w:val="24"/>
        </w:rPr>
        <w:t xml:space="preserve">m3 </w:t>
      </w:r>
      <w:r w:rsidR="00226700">
        <w:rPr>
          <w:sz w:val="24"/>
        </w:rPr>
        <w:t>Minnie-Emma -</w:t>
      </w:r>
    </w:p>
    <w:p w14:paraId="5A05B48A" w14:textId="64741099" w:rsidR="000D6C32" w:rsidRDefault="00226700" w:rsidP="00226700">
      <w:pPr>
        <w:ind w:right="-1050"/>
        <w:rPr>
          <w:sz w:val="24"/>
        </w:rPr>
      </w:pPr>
      <w:r>
        <w:rPr>
          <w:sz w:val="24"/>
        </w:rPr>
        <w:t>|</w:t>
      </w:r>
      <w:r>
        <w:rPr>
          <w:sz w:val="24"/>
        </w:rPr>
        <w:tab/>
      </w:r>
      <w:r>
        <w:rPr>
          <w:sz w:val="24"/>
        </w:rPr>
        <w:tab/>
      </w:r>
      <w:r>
        <w:rPr>
          <w:sz w:val="24"/>
        </w:rPr>
        <w:tab/>
      </w:r>
      <w:r>
        <w:rPr>
          <w:sz w:val="24"/>
        </w:rPr>
        <w:tab/>
        <w:t>THOMAS-A</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Kruger (</w:t>
      </w:r>
      <w:r w:rsidR="00EB612C">
        <w:rPr>
          <w:sz w:val="24"/>
        </w:rPr>
        <w:t>Billie</w:t>
      </w:r>
      <w:r>
        <w:rPr>
          <w:sz w:val="24"/>
        </w:rPr>
        <w:t>?</w:t>
      </w:r>
      <w:r w:rsidR="00ED4FF2">
        <w:rPr>
          <w:sz w:val="24"/>
        </w:rPr>
        <w:t>)</w:t>
      </w:r>
    </w:p>
    <w:p w14:paraId="27EBFE2E" w14:textId="4EA70D73"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r w:rsidR="00EB612C">
        <w:rPr>
          <w:sz w:val="24"/>
        </w:rPr>
        <w:tab/>
      </w:r>
      <w:r w:rsidR="00EB612C">
        <w:rPr>
          <w:sz w:val="24"/>
        </w:rPr>
        <w:tab/>
      </w:r>
      <w:r w:rsidR="00EB612C">
        <w:rPr>
          <w:sz w:val="24"/>
        </w:rPr>
        <w:tab/>
      </w:r>
      <w:r w:rsidR="00EB612C">
        <w:rPr>
          <w:sz w:val="24"/>
        </w:rPr>
        <w:tab/>
      </w:r>
      <w:r w:rsidR="00EB612C">
        <w:rPr>
          <w:sz w:val="24"/>
        </w:rPr>
        <w:tab/>
      </w:r>
      <w:r w:rsidR="00EB612C">
        <w:rPr>
          <w:sz w:val="24"/>
        </w:rPr>
        <w:tab/>
      </w:r>
      <w:r w:rsidR="00595DDA">
        <w:rPr>
          <w:sz w:val="24"/>
        </w:rPr>
        <w:t>3</w:t>
      </w:r>
      <w:r w:rsidR="00497F92">
        <w:rPr>
          <w:sz w:val="24"/>
        </w:rPr>
        <w:t>______</w:t>
      </w:r>
      <w:r w:rsidR="00EB612C">
        <w:rPr>
          <w:sz w:val="24"/>
        </w:rPr>
        <w:t>_______________________|___</w:t>
      </w:r>
      <w:r w:rsidR="00497F92">
        <w:rPr>
          <w:sz w:val="24"/>
        </w:rPr>
        <w:t>____________</w:t>
      </w:r>
    </w:p>
    <w:p w14:paraId="238301B4" w14:textId="33B78A79" w:rsidR="000D6C32" w:rsidRDefault="000D6C32">
      <w:pPr>
        <w:ind w:right="-1050"/>
        <w:rPr>
          <w:sz w:val="24"/>
        </w:rPr>
      </w:pPr>
      <w:r>
        <w:rPr>
          <w:sz w:val="24"/>
        </w:rPr>
        <w:t>|</w:t>
      </w:r>
      <w:r>
        <w:rPr>
          <w:sz w:val="24"/>
        </w:rPr>
        <w:tab/>
      </w:r>
      <w:r>
        <w:rPr>
          <w:sz w:val="24"/>
        </w:rPr>
        <w:tab/>
      </w:r>
      <w:r>
        <w:rPr>
          <w:sz w:val="24"/>
        </w:rPr>
        <w:tab/>
      </w:r>
      <w:r>
        <w:rPr>
          <w:sz w:val="24"/>
        </w:rPr>
        <w:tab/>
      </w:r>
      <w:r w:rsidR="00D447CF">
        <w:rPr>
          <w:sz w:val="24"/>
        </w:rPr>
        <w:t>______</w:t>
      </w:r>
      <w:r>
        <w:rPr>
          <w:sz w:val="24"/>
        </w:rPr>
        <w:t>____________|___________</w:t>
      </w:r>
      <w:r w:rsidR="00EB612C">
        <w:rPr>
          <w:sz w:val="24"/>
        </w:rPr>
        <w:tab/>
      </w:r>
      <w:r w:rsidR="00EB612C">
        <w:rPr>
          <w:sz w:val="24"/>
        </w:rPr>
        <w:tab/>
      </w:r>
      <w:r w:rsidR="00EB612C">
        <w:rPr>
          <w:sz w:val="24"/>
        </w:rPr>
        <w:tab/>
      </w:r>
      <w:r w:rsidR="00EB612C">
        <w:rPr>
          <w:sz w:val="24"/>
        </w:rPr>
        <w:tab/>
      </w:r>
      <w:r w:rsidR="00EB612C">
        <w:rPr>
          <w:sz w:val="24"/>
        </w:rPr>
        <w:tab/>
      </w:r>
      <w:r w:rsidR="00497F92">
        <w:rPr>
          <w:sz w:val="24"/>
        </w:rPr>
        <w:t>CHARLOTTE</w:t>
      </w:r>
      <w:r w:rsidR="00497F92">
        <w:rPr>
          <w:sz w:val="24"/>
        </w:rPr>
        <w:tab/>
      </w:r>
      <w:r w:rsidR="00EB612C">
        <w:rPr>
          <w:sz w:val="24"/>
        </w:rPr>
        <w:tab/>
        <w:t>GLENN-THERON</w:t>
      </w:r>
      <w:r w:rsidR="00EB612C">
        <w:rPr>
          <w:sz w:val="24"/>
        </w:rPr>
        <w:tab/>
        <w:t>DELORES</w:t>
      </w:r>
    </w:p>
    <w:p w14:paraId="73E52BCE" w14:textId="3805F1A3" w:rsidR="000D6C32" w:rsidRDefault="000D6C32">
      <w:pPr>
        <w:ind w:right="-1050"/>
        <w:rPr>
          <w:sz w:val="24"/>
        </w:rPr>
      </w:pPr>
      <w:r>
        <w:rPr>
          <w:sz w:val="24"/>
        </w:rPr>
        <w:t>|</w:t>
      </w:r>
      <w:r>
        <w:rPr>
          <w:sz w:val="24"/>
        </w:rPr>
        <w:tab/>
      </w:r>
      <w:r>
        <w:rPr>
          <w:sz w:val="24"/>
        </w:rPr>
        <w:tab/>
      </w:r>
      <w:r>
        <w:rPr>
          <w:sz w:val="24"/>
        </w:rPr>
        <w:tab/>
      </w:r>
      <w:r>
        <w:rPr>
          <w:sz w:val="24"/>
        </w:rPr>
        <w:tab/>
        <w:t>STANLEY</w:t>
      </w:r>
      <w:r w:rsidR="00D447CF">
        <w:rPr>
          <w:sz w:val="24"/>
        </w:rPr>
        <w:t>-PERKINS</w:t>
      </w:r>
      <w:r>
        <w:rPr>
          <w:sz w:val="24"/>
        </w:rPr>
        <w:tab/>
        <w:t>PAUL</w:t>
      </w:r>
      <w:r w:rsidR="00EB612C">
        <w:rPr>
          <w:sz w:val="24"/>
        </w:rPr>
        <w:tab/>
      </w:r>
      <w:r w:rsidR="00EB612C">
        <w:rPr>
          <w:sz w:val="24"/>
        </w:rPr>
        <w:tab/>
      </w:r>
      <w:r w:rsidR="00497F92">
        <w:rPr>
          <w:sz w:val="24"/>
        </w:rPr>
        <w:tab/>
      </w:r>
      <w:r w:rsidR="00497F92">
        <w:rPr>
          <w:sz w:val="24"/>
        </w:rPr>
        <w:tab/>
      </w:r>
      <w:r w:rsidR="00EB612C">
        <w:rPr>
          <w:sz w:val="24"/>
        </w:rPr>
        <w:tab/>
      </w:r>
      <w:r w:rsidR="00EB612C">
        <w:rPr>
          <w:sz w:val="24"/>
        </w:rPr>
        <w:tab/>
      </w:r>
      <w:r w:rsidR="00EB612C">
        <w:rPr>
          <w:sz w:val="24"/>
        </w:rPr>
        <w:tab/>
      </w:r>
      <w:r w:rsidR="00EB612C">
        <w:rPr>
          <w:sz w:val="24"/>
        </w:rPr>
        <w:tab/>
      </w:r>
      <w:r w:rsidR="00226700">
        <w:rPr>
          <w:sz w:val="24"/>
        </w:rPr>
        <w:t>1941</w:t>
      </w:r>
    </w:p>
    <w:p w14:paraId="39CE80BD" w14:textId="2C2B8C3F" w:rsidR="000D6C32" w:rsidRDefault="000D6C32">
      <w:pPr>
        <w:ind w:right="-1050"/>
        <w:rPr>
          <w:sz w:val="24"/>
        </w:rPr>
      </w:pPr>
      <w:r>
        <w:rPr>
          <w:sz w:val="24"/>
        </w:rPr>
        <w:t>|</w:t>
      </w:r>
      <w:r>
        <w:rPr>
          <w:sz w:val="24"/>
        </w:rPr>
        <w:tab/>
      </w:r>
      <w:r>
        <w:rPr>
          <w:sz w:val="24"/>
        </w:rPr>
        <w:tab/>
      </w:r>
      <w:r>
        <w:rPr>
          <w:sz w:val="24"/>
        </w:rPr>
        <w:tab/>
      </w:r>
      <w:r>
        <w:rPr>
          <w:sz w:val="24"/>
        </w:rPr>
        <w:tab/>
        <w:t>m Edna</w:t>
      </w:r>
      <w:r>
        <w:rPr>
          <w:sz w:val="24"/>
        </w:rPr>
        <w:tab/>
      </w:r>
      <w:r w:rsidR="00D447CF">
        <w:rPr>
          <w:sz w:val="24"/>
        </w:rPr>
        <w:tab/>
      </w:r>
      <w:r>
        <w:rPr>
          <w:sz w:val="24"/>
        </w:rPr>
        <w:tab/>
        <w:t>m2 Margery</w:t>
      </w:r>
      <w:r w:rsidR="00EB612C">
        <w:rPr>
          <w:sz w:val="24"/>
        </w:rPr>
        <w:tab/>
      </w:r>
      <w:r w:rsidR="00EB612C">
        <w:rPr>
          <w:sz w:val="24"/>
        </w:rPr>
        <w:tab/>
      </w:r>
      <w:r w:rsidR="00EB612C">
        <w:rPr>
          <w:sz w:val="24"/>
        </w:rPr>
        <w:tab/>
      </w:r>
      <w:r w:rsidR="00497F92">
        <w:rPr>
          <w:sz w:val="24"/>
        </w:rPr>
        <w:tab/>
      </w:r>
      <w:r w:rsidR="00497F92">
        <w:rPr>
          <w:sz w:val="24"/>
        </w:rPr>
        <w:tab/>
      </w:r>
      <w:r w:rsidR="00EB612C">
        <w:rPr>
          <w:sz w:val="24"/>
        </w:rPr>
        <w:tab/>
      </w:r>
      <w:r w:rsidR="00EB612C">
        <w:rPr>
          <w:sz w:val="24"/>
        </w:rPr>
        <w:tab/>
        <w:t>|______</w:t>
      </w:r>
    </w:p>
    <w:p w14:paraId="422D92B9" w14:textId="06CDE1A6" w:rsidR="000D6C32" w:rsidRDefault="000D6C32">
      <w:pPr>
        <w:ind w:right="-1050"/>
        <w:rPr>
          <w:sz w:val="24"/>
        </w:rPr>
      </w:pPr>
      <w:r>
        <w:rPr>
          <w:sz w:val="24"/>
        </w:rPr>
        <w:t>|</w:t>
      </w:r>
      <w:r>
        <w:rPr>
          <w:sz w:val="24"/>
        </w:rPr>
        <w:tab/>
      </w:r>
      <w:r>
        <w:rPr>
          <w:sz w:val="24"/>
        </w:rPr>
        <w:tab/>
        <w:t>____________|_________</w:t>
      </w:r>
      <w:r>
        <w:rPr>
          <w:sz w:val="24"/>
        </w:rPr>
        <w:tab/>
      </w:r>
      <w:r w:rsidR="00D447CF">
        <w:rPr>
          <w:sz w:val="24"/>
        </w:rPr>
        <w:tab/>
      </w:r>
      <w:r>
        <w:rPr>
          <w:sz w:val="24"/>
        </w:rPr>
        <w:tab/>
        <w:t>|</w:t>
      </w:r>
      <w:r w:rsidR="00EB612C">
        <w:rPr>
          <w:sz w:val="24"/>
        </w:rPr>
        <w:tab/>
      </w:r>
      <w:r w:rsidR="00EB612C">
        <w:rPr>
          <w:sz w:val="24"/>
        </w:rPr>
        <w:tab/>
      </w:r>
      <w:r w:rsidR="00EB612C">
        <w:rPr>
          <w:sz w:val="24"/>
        </w:rPr>
        <w:tab/>
      </w:r>
      <w:r w:rsidR="00EB612C">
        <w:rPr>
          <w:sz w:val="24"/>
        </w:rPr>
        <w:tab/>
      </w:r>
      <w:r w:rsidR="00EB612C">
        <w:rPr>
          <w:sz w:val="24"/>
        </w:rPr>
        <w:tab/>
      </w:r>
      <w:r w:rsidR="00EB612C">
        <w:rPr>
          <w:sz w:val="24"/>
        </w:rPr>
        <w:tab/>
      </w:r>
      <w:r w:rsidR="00497F92">
        <w:rPr>
          <w:sz w:val="24"/>
        </w:rPr>
        <w:tab/>
      </w:r>
      <w:r w:rsidR="00497F92">
        <w:rPr>
          <w:sz w:val="24"/>
        </w:rPr>
        <w:tab/>
      </w:r>
      <w:r w:rsidR="00EB612C">
        <w:rPr>
          <w:sz w:val="24"/>
        </w:rPr>
        <w:t>children</w:t>
      </w:r>
    </w:p>
    <w:p w14:paraId="6962A8A8" w14:textId="77777777" w:rsidR="000D6C32" w:rsidRDefault="000D6C32">
      <w:pPr>
        <w:ind w:right="-1050"/>
        <w:rPr>
          <w:sz w:val="24"/>
        </w:rPr>
      </w:pPr>
      <w:r>
        <w:rPr>
          <w:sz w:val="24"/>
        </w:rPr>
        <w:t>|</w:t>
      </w:r>
      <w:r>
        <w:rPr>
          <w:sz w:val="24"/>
        </w:rPr>
        <w:tab/>
      </w:r>
      <w:r>
        <w:rPr>
          <w:sz w:val="24"/>
        </w:rPr>
        <w:tab/>
        <w:t>DAWN</w:t>
      </w:r>
      <w:r>
        <w:rPr>
          <w:sz w:val="24"/>
        </w:rPr>
        <w:tab/>
        <w:t>CYNTHIA</w:t>
      </w:r>
      <w:r>
        <w:rPr>
          <w:sz w:val="24"/>
        </w:rPr>
        <w:tab/>
      </w:r>
      <w:r w:rsidR="00D447CF">
        <w:rPr>
          <w:sz w:val="24"/>
        </w:rPr>
        <w:tab/>
      </w:r>
      <w:r>
        <w:rPr>
          <w:sz w:val="24"/>
        </w:rPr>
        <w:tab/>
        <w:t>|</w:t>
      </w:r>
    </w:p>
    <w:p w14:paraId="08ED32F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0EC9D45A"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|______</w:t>
      </w:r>
    </w:p>
    <w:p w14:paraId="6FE43C43"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t>DIANE</w:t>
      </w:r>
    </w:p>
    <w:p w14:paraId="21E8BFB1" w14:textId="77777777" w:rsidR="000D6C32" w:rsidRDefault="000D6C32">
      <w:pPr>
        <w:ind w:right="-1050"/>
        <w:rPr>
          <w:sz w:val="24"/>
        </w:rPr>
      </w:pPr>
      <w:r>
        <w:rPr>
          <w:sz w:val="24"/>
        </w:rPr>
        <w:t>|</w:t>
      </w:r>
    </w:p>
    <w:p w14:paraId="790EABC2" w14:textId="77777777" w:rsidR="000D6C32" w:rsidRDefault="000D6C32">
      <w:pPr>
        <w:ind w:right="-1050"/>
        <w:rPr>
          <w:sz w:val="24"/>
        </w:rPr>
      </w:pPr>
      <w:r>
        <w:rPr>
          <w:sz w:val="24"/>
        </w:rPr>
        <w:t>|_______________________________________________________</w:t>
      </w:r>
    </w:p>
    <w:p w14:paraId="42E0361A" w14:textId="77777777" w:rsidR="000D6C32" w:rsidRDefault="000D6C32">
      <w:pPr>
        <w:ind w:right="-1050"/>
        <w:rPr>
          <w:sz w:val="24"/>
        </w:rPr>
      </w:pPr>
      <w:r>
        <w:rPr>
          <w:sz w:val="24"/>
        </w:rPr>
        <w:t>DONALD-LEROY</w:t>
      </w:r>
      <w:r>
        <w:rPr>
          <w:sz w:val="24"/>
        </w:rPr>
        <w:tab/>
        <w:t>MARGARET-GRACE</w:t>
      </w:r>
      <w:r>
        <w:rPr>
          <w:sz w:val="24"/>
        </w:rPr>
        <w:tab/>
        <w:t>JANET-GRACE</w:t>
      </w:r>
    </w:p>
    <w:p w14:paraId="2E884A67" w14:textId="77777777" w:rsidR="000D6C32" w:rsidRDefault="000D6C32">
      <w:pPr>
        <w:ind w:right="-1050"/>
        <w:rPr>
          <w:b/>
          <w:sz w:val="24"/>
        </w:rPr>
      </w:pPr>
      <w:r>
        <w:rPr>
          <w:sz w:val="24"/>
        </w:rPr>
        <w:t>1910</w:t>
      </w:r>
      <w:r>
        <w:rPr>
          <w:sz w:val="24"/>
        </w:rPr>
        <w:tab/>
      </w:r>
      <w:r>
        <w:rPr>
          <w:sz w:val="24"/>
        </w:rPr>
        <w:tab/>
      </w:r>
      <w:r>
        <w:rPr>
          <w:sz w:val="24"/>
        </w:rPr>
        <w:tab/>
        <w:t>1911</w:t>
      </w:r>
      <w:r>
        <w:rPr>
          <w:sz w:val="24"/>
        </w:rPr>
        <w:tab/>
      </w:r>
      <w:r>
        <w:rPr>
          <w:sz w:val="24"/>
        </w:rPr>
        <w:tab/>
      </w:r>
      <w:r>
        <w:rPr>
          <w:sz w:val="24"/>
        </w:rPr>
        <w:tab/>
      </w:r>
      <w:r>
        <w:rPr>
          <w:sz w:val="24"/>
        </w:rPr>
        <w:tab/>
        <w:t>1925</w:t>
      </w:r>
    </w:p>
    <w:p w14:paraId="3D9B2BC8" w14:textId="493E81D9" w:rsidR="000D6C32" w:rsidRDefault="000D6C32">
      <w:pPr>
        <w:pageBreakBefore/>
        <w:ind w:right="-1050"/>
        <w:rPr>
          <w:sz w:val="24"/>
        </w:rPr>
      </w:pPr>
      <w:r>
        <w:rPr>
          <w:b/>
          <w:sz w:val="24"/>
        </w:rPr>
        <w:t>NOTES ON UNCONNECTED FAMILY 20 (ILLOGAN</w:t>
      </w:r>
      <w:r w:rsidR="00ED4FF2">
        <w:rPr>
          <w:b/>
          <w:sz w:val="24"/>
        </w:rPr>
        <w:t>)</w:t>
      </w:r>
      <w:r>
        <w:rPr>
          <w:b/>
          <w:sz w:val="24"/>
        </w:rPr>
        <w:t xml:space="preserve"> part G</w:t>
      </w:r>
    </w:p>
    <w:p w14:paraId="04EB73BF" w14:textId="77777777" w:rsidR="000D6C32" w:rsidRDefault="000D6C32">
      <w:pPr>
        <w:ind w:right="-1050"/>
        <w:rPr>
          <w:sz w:val="24"/>
        </w:rPr>
      </w:pPr>
    </w:p>
    <w:p w14:paraId="57C422ED" w14:textId="1BA97536" w:rsidR="000D6C32" w:rsidRDefault="000D6C32">
      <w:pPr>
        <w:ind w:right="-1050"/>
        <w:rPr>
          <w:sz w:val="24"/>
        </w:rPr>
      </w:pPr>
      <w:r>
        <w:rPr>
          <w:sz w:val="24"/>
        </w:rPr>
        <w:t xml:space="preserve">CARLTON-EVERELL born 15APR1877 Benton Wisconsin, 1880 census CARLTON-E TregAnza age 3 born Wisconsin living Benton La Fayette </w:t>
      </w:r>
      <w:r>
        <w:rPr>
          <w:sz w:val="24"/>
        </w:rPr>
        <w:tab/>
        <w:t xml:space="preserve">Wisconsin parents born Wisconsin </w:t>
      </w:r>
      <w:r w:rsidR="00603A17">
        <w:rPr>
          <w:sz w:val="24"/>
        </w:rPr>
        <w:t>(</w:t>
      </w:r>
      <w:r>
        <w:rPr>
          <w:sz w:val="24"/>
        </w:rPr>
        <w:t>film 1255433 number T9-1433 page 30C</w:t>
      </w:r>
      <w:r w:rsidR="00ED4FF2">
        <w:rPr>
          <w:sz w:val="24"/>
        </w:rPr>
        <w:t>)</w:t>
      </w:r>
      <w:r>
        <w:rPr>
          <w:sz w:val="24"/>
        </w:rPr>
        <w:t>, married 11JUN1907 Milwaukee,</w:t>
      </w:r>
      <w:r w:rsidR="00BD3D51" w:rsidRPr="00BD3D51">
        <w:rPr>
          <w:sz w:val="24"/>
        </w:rPr>
        <w:t xml:space="preserve"> </w:t>
      </w:r>
      <w:r w:rsidR="005A535F">
        <w:rPr>
          <w:sz w:val="24"/>
        </w:rPr>
        <w:t xml:space="preserve">at 1910 census age 33 cleerk </w:t>
      </w:r>
      <w:r w:rsidR="005A535F">
        <w:rPr>
          <w:sz w:val="24"/>
        </w:rPr>
        <w:tab/>
        <w:t xml:space="preserve">asbestos mill living ward 15 Milwaukee Wsiconsin, </w:t>
      </w:r>
      <w:r w:rsidR="00BD3D51">
        <w:rPr>
          <w:sz w:val="24"/>
        </w:rPr>
        <w:t xml:space="preserve">at 1920 census age 42 manager’s cashier at Asbestos company living Wayne with wife son </w:t>
      </w:r>
      <w:r w:rsidR="005A535F">
        <w:rPr>
          <w:sz w:val="24"/>
        </w:rPr>
        <w:tab/>
      </w:r>
      <w:r w:rsidR="00BD3D51">
        <w:rPr>
          <w:sz w:val="24"/>
        </w:rPr>
        <w:t>daughter and brother</w:t>
      </w:r>
      <w:r w:rsidR="00CD0927">
        <w:rPr>
          <w:sz w:val="24"/>
        </w:rPr>
        <w:t xml:space="preserve"> (GLENN)</w:t>
      </w:r>
      <w:r w:rsidR="00BD3D51">
        <w:rPr>
          <w:sz w:val="24"/>
        </w:rPr>
        <w:t>, at 1930 census age 52 manager of asabesto company living Detroit Wayne with wife daughter and son,</w:t>
      </w:r>
      <w:r>
        <w:rPr>
          <w:sz w:val="24"/>
        </w:rPr>
        <w:t xml:space="preserve"> </w:t>
      </w:r>
      <w:r w:rsidR="00BD3D51">
        <w:rPr>
          <w:sz w:val="24"/>
        </w:rPr>
        <w:t xml:space="preserve">at 1940 </w:t>
      </w:r>
      <w:r w:rsidR="00CD0927">
        <w:rPr>
          <w:sz w:val="24"/>
        </w:rPr>
        <w:tab/>
      </w:r>
      <w:r w:rsidR="00BD3D51">
        <w:rPr>
          <w:sz w:val="24"/>
        </w:rPr>
        <w:t>census age 62</w:t>
      </w:r>
      <w:r w:rsidR="00CD0927">
        <w:rPr>
          <w:sz w:val="24"/>
        </w:rPr>
        <w:t xml:space="preserve"> </w:t>
      </w:r>
      <w:r w:rsidR="00BD3D51">
        <w:rPr>
          <w:sz w:val="24"/>
        </w:rPr>
        <w:t xml:space="preserve">office manager roofing manufacturing living ward 10 Detroit Wayne with wife daughter and son, </w:t>
      </w:r>
      <w:r w:rsidR="000E35D5">
        <w:rPr>
          <w:sz w:val="24"/>
        </w:rPr>
        <w:t>at 1950 census</w:t>
      </w:r>
      <w:r w:rsidR="000E7A18">
        <w:rPr>
          <w:sz w:val="24"/>
        </w:rPr>
        <w:t xml:space="preserve"> age 72 </w:t>
      </w:r>
      <w:r w:rsidR="00F926C3">
        <w:rPr>
          <w:sz w:val="24"/>
        </w:rPr>
        <w:t xml:space="preserve">real estate </w:t>
      </w:r>
      <w:r w:rsidR="00FC06D5">
        <w:rPr>
          <w:sz w:val="24"/>
        </w:rPr>
        <w:tab/>
      </w:r>
      <w:r w:rsidR="00F926C3">
        <w:rPr>
          <w:sz w:val="24"/>
        </w:rPr>
        <w:t>salesman</w:t>
      </w:r>
      <w:r w:rsidR="00FC06D5">
        <w:rPr>
          <w:sz w:val="24"/>
        </w:rPr>
        <w:t xml:space="preserve"> living with wife and son</w:t>
      </w:r>
      <w:r w:rsidR="00AA48C7">
        <w:rPr>
          <w:sz w:val="24"/>
        </w:rPr>
        <w:t xml:space="preserve"> Benton Wayne Michigan</w:t>
      </w:r>
      <w:r w:rsidR="00FC06D5">
        <w:rPr>
          <w:sz w:val="24"/>
        </w:rPr>
        <w:t xml:space="preserve">, </w:t>
      </w:r>
      <w:r>
        <w:rPr>
          <w:sz w:val="24"/>
        </w:rPr>
        <w:t>business manager, died 23JUL1961 Detroit</w:t>
      </w:r>
      <w:r w:rsidR="00D447CF">
        <w:rPr>
          <w:sz w:val="24"/>
        </w:rPr>
        <w:t xml:space="preserve">, buried Grand Lawn Cemetery Detroit </w:t>
      </w:r>
      <w:r w:rsidR="00AA48C7">
        <w:rPr>
          <w:sz w:val="24"/>
        </w:rPr>
        <w:tab/>
      </w:r>
      <w:r w:rsidR="00D447CF">
        <w:rPr>
          <w:sz w:val="24"/>
        </w:rPr>
        <w:t>Wayne Michigan</w:t>
      </w:r>
    </w:p>
    <w:p w14:paraId="1A7CD550" w14:textId="741E2DB5" w:rsidR="000D6C32" w:rsidRDefault="000D6C32">
      <w:pPr>
        <w:ind w:right="-1050"/>
        <w:rPr>
          <w:sz w:val="24"/>
        </w:rPr>
      </w:pPr>
      <w:r>
        <w:rPr>
          <w:sz w:val="24"/>
        </w:rPr>
        <w:t>x EVA-LENORE born 18DEC1882 Mineral Point Wisconsin,</w:t>
      </w:r>
      <w:r w:rsidR="00BD3D51">
        <w:rPr>
          <w:sz w:val="24"/>
        </w:rPr>
        <w:t xml:space="preserve"> </w:t>
      </w:r>
      <w:r w:rsidR="005A535F">
        <w:rPr>
          <w:sz w:val="24"/>
        </w:rPr>
        <w:t xml:space="preserve">at 1910 census age 27 living at with hisband, </w:t>
      </w:r>
      <w:r w:rsidR="00BD3D51">
        <w:rPr>
          <w:sz w:val="24"/>
        </w:rPr>
        <w:t>at 1920 census age 36 living with husband,</w:t>
      </w:r>
      <w:r>
        <w:rPr>
          <w:sz w:val="24"/>
        </w:rPr>
        <w:t xml:space="preserve"> </w:t>
      </w:r>
      <w:r w:rsidR="00BD3D51">
        <w:rPr>
          <w:sz w:val="24"/>
        </w:rPr>
        <w:t xml:space="preserve">at </w:t>
      </w:r>
      <w:r w:rsidR="005A535F">
        <w:rPr>
          <w:sz w:val="24"/>
        </w:rPr>
        <w:tab/>
      </w:r>
      <w:r w:rsidR="00BD3D51">
        <w:rPr>
          <w:sz w:val="24"/>
        </w:rPr>
        <w:t xml:space="preserve">1930 census age 44 living with husband, at 1940 census age 54 living with husband, </w:t>
      </w:r>
      <w:r w:rsidR="00FC06D5">
        <w:rPr>
          <w:sz w:val="24"/>
        </w:rPr>
        <w:t>at 1950 census age 67 lviing with husband and son</w:t>
      </w:r>
      <w:r w:rsidR="00AA48C7">
        <w:rPr>
          <w:sz w:val="24"/>
        </w:rPr>
        <w:t xml:space="preserve">, </w:t>
      </w:r>
      <w:r>
        <w:rPr>
          <w:sz w:val="24"/>
        </w:rPr>
        <w:t xml:space="preserve">social </w:t>
      </w:r>
      <w:r w:rsidR="00AA48C7">
        <w:rPr>
          <w:sz w:val="24"/>
        </w:rPr>
        <w:tab/>
      </w:r>
      <w:r>
        <w:rPr>
          <w:sz w:val="24"/>
        </w:rPr>
        <w:t>security number 365-68-1226, died OCT1976 Wheaton Du Page Illinois</w:t>
      </w:r>
    </w:p>
    <w:p w14:paraId="4210112A" w14:textId="502F79F3" w:rsidR="000D6C32" w:rsidRDefault="000D6C32">
      <w:pPr>
        <w:ind w:right="-1050"/>
        <w:rPr>
          <w:sz w:val="24"/>
        </w:rPr>
      </w:pPr>
      <w:r>
        <w:rPr>
          <w:sz w:val="24"/>
        </w:rPr>
        <w:t>THOMAS-LESTER (= LEE</w:t>
      </w:r>
      <w:r w:rsidR="00ED4FF2">
        <w:rPr>
          <w:sz w:val="24"/>
        </w:rPr>
        <w:t>)</w:t>
      </w:r>
      <w:r>
        <w:rPr>
          <w:sz w:val="24"/>
        </w:rPr>
        <w:t xml:space="preserve"> born 29AUG1878 Benton Wisconsin, 1880 census THOMAS-L TregAnza age 2 born Wisconsin living Benton La Fayette </w:t>
      </w:r>
      <w:r>
        <w:rPr>
          <w:sz w:val="24"/>
        </w:rPr>
        <w:tab/>
        <w:t xml:space="preserve">Wisconsin parents born Wisconsin </w:t>
      </w:r>
      <w:r w:rsidR="00603A17">
        <w:rPr>
          <w:sz w:val="24"/>
        </w:rPr>
        <w:t>(</w:t>
      </w:r>
      <w:r>
        <w:rPr>
          <w:sz w:val="24"/>
        </w:rPr>
        <w:t>film 1255433 number T9-1433 page 30C</w:t>
      </w:r>
      <w:r w:rsidR="00ED4FF2">
        <w:rPr>
          <w:sz w:val="24"/>
        </w:rPr>
        <w:t>)</w:t>
      </w:r>
      <w:r>
        <w:rPr>
          <w:sz w:val="24"/>
        </w:rPr>
        <w:t xml:space="preserve">, married APR1908, farmer, </w:t>
      </w:r>
      <w:r w:rsidR="007A3017">
        <w:rPr>
          <w:sz w:val="24"/>
        </w:rPr>
        <w:t xml:space="preserve">1920 census living LaMoure North </w:t>
      </w:r>
      <w:r w:rsidR="007A3017">
        <w:rPr>
          <w:sz w:val="24"/>
        </w:rPr>
        <w:tab/>
        <w:t xml:space="preserve">akota with wife, 1930 census living Russell LaMoure North Dakota with wife, </w:t>
      </w:r>
      <w:r>
        <w:rPr>
          <w:sz w:val="24"/>
        </w:rPr>
        <w:t>died 19AUG1934 Edgeley North Dakota</w:t>
      </w:r>
      <w:r w:rsidR="00933153">
        <w:rPr>
          <w:sz w:val="24"/>
        </w:rPr>
        <w:t xml:space="preserve"> (see </w:t>
      </w:r>
      <w:r w:rsidR="00933153">
        <w:rPr>
          <w:sz w:val="24"/>
        </w:rPr>
        <w:tab/>
      </w:r>
      <w:r w:rsidR="00933153">
        <w:rPr>
          <w:sz w:val="24"/>
        </w:rPr>
        <w:tab/>
      </w:r>
      <w:bookmarkStart w:id="87" w:name="_Hlk102314705"/>
      <w:r w:rsidR="00933153">
        <w:rPr>
          <w:sz w:val="24"/>
        </w:rPr>
        <w:tab/>
      </w:r>
      <w:hyperlink r:id="rId1522" w:history="1">
        <w:r w:rsidR="00933153" w:rsidRPr="00933153">
          <w:rPr>
            <w:rStyle w:val="Hyperlink"/>
            <w:sz w:val="24"/>
          </w:rPr>
          <w:t>LaMoure County ND Archives (usgwarchives.net</w:t>
        </w:r>
      </w:hyperlink>
      <w:r w:rsidR="009E3D15">
        <w:rPr>
          <w:sz w:val="24"/>
        </w:rPr>
        <w:t xml:space="preserve"> TregAnza)</w:t>
      </w:r>
    </w:p>
    <w:bookmarkEnd w:id="87"/>
    <w:p w14:paraId="5CDAB641" w14:textId="7B4EE135" w:rsidR="00BF5E47" w:rsidRDefault="000D6C32" w:rsidP="009E3D15">
      <w:pPr>
        <w:ind w:right="-1050"/>
        <w:rPr>
          <w:sz w:val="24"/>
        </w:rPr>
      </w:pPr>
      <w:r>
        <w:rPr>
          <w:sz w:val="24"/>
        </w:rPr>
        <w:t>x MARY-E born 13JAN1887</w:t>
      </w:r>
      <w:r w:rsidR="00026D71">
        <w:rPr>
          <w:sz w:val="24"/>
        </w:rPr>
        <w:t xml:space="preserve"> Wisconsin</w:t>
      </w:r>
      <w:r>
        <w:rPr>
          <w:sz w:val="24"/>
        </w:rPr>
        <w:t>,</w:t>
      </w:r>
      <w:r w:rsidR="00DD6219">
        <w:rPr>
          <w:sz w:val="24"/>
        </w:rPr>
        <w:t xml:space="preserve"> at 1940 census head of household with her father Samuel-A Hird Max-Leon Hird and Kenneth-O Bartle Russell </w:t>
      </w:r>
      <w:r w:rsidR="00026D71">
        <w:rPr>
          <w:sz w:val="24"/>
        </w:rPr>
        <w:tab/>
      </w:r>
      <w:r w:rsidR="00DD6219">
        <w:rPr>
          <w:sz w:val="24"/>
        </w:rPr>
        <w:t xml:space="preserve">Township Lamoure North Dakota, </w:t>
      </w:r>
      <w:r w:rsidR="00D23538">
        <w:rPr>
          <w:sz w:val="24"/>
        </w:rPr>
        <w:t>lived Edgeley Merricourt and Wano all La Moure North Dakota,</w:t>
      </w:r>
      <w:r w:rsidR="006234A6">
        <w:rPr>
          <w:sz w:val="24"/>
        </w:rPr>
        <w:t xml:space="preserve"> </w:t>
      </w:r>
      <w:r w:rsidR="00AD4286">
        <w:rPr>
          <w:sz w:val="24"/>
        </w:rPr>
        <w:t>at 1950 census widow age 63 living with Max-</w:t>
      </w:r>
      <w:r w:rsidR="00026D71">
        <w:rPr>
          <w:sz w:val="24"/>
        </w:rPr>
        <w:tab/>
      </w:r>
      <w:r w:rsidR="00AD4286">
        <w:rPr>
          <w:sz w:val="24"/>
        </w:rPr>
        <w:t>Leon Hird her nephew</w:t>
      </w:r>
      <w:r w:rsidR="00026D71">
        <w:rPr>
          <w:sz w:val="24"/>
        </w:rPr>
        <w:t xml:space="preserve"> Russell Township Lamoure, </w:t>
      </w:r>
      <w:r w:rsidR="00D23538">
        <w:rPr>
          <w:sz w:val="24"/>
        </w:rPr>
        <w:t xml:space="preserve"> </w:t>
      </w:r>
      <w:r>
        <w:rPr>
          <w:sz w:val="24"/>
        </w:rPr>
        <w:t>social security number 501-36-8569, died 0JUL1974</w:t>
      </w:r>
      <w:r w:rsidR="00BF5E47">
        <w:rPr>
          <w:sz w:val="24"/>
        </w:rPr>
        <w:t xml:space="preserve"> </w:t>
      </w:r>
    </w:p>
    <w:p w14:paraId="4B55E89B" w14:textId="3365CEE5" w:rsidR="009E3D15" w:rsidRDefault="00000000" w:rsidP="00BF5E47">
      <w:pPr>
        <w:ind w:right="-1050" w:firstLine="720"/>
        <w:rPr>
          <w:sz w:val="24"/>
        </w:rPr>
      </w:pPr>
      <w:hyperlink r:id="rId1523" w:history="1">
        <w:r w:rsidR="009E3D15" w:rsidRPr="009E3D15">
          <w:rPr>
            <w:rStyle w:val="Hyperlink"/>
            <w:sz w:val="24"/>
          </w:rPr>
          <w:t xml:space="preserve">LaMoure County ND Archives </w:t>
        </w:r>
        <w:r w:rsidR="00934566">
          <w:rPr>
            <w:rStyle w:val="Hyperlink"/>
            <w:sz w:val="24"/>
          </w:rPr>
          <w:t>(</w:t>
        </w:r>
        <w:r w:rsidR="009E3D15" w:rsidRPr="009E3D15">
          <w:rPr>
            <w:rStyle w:val="Hyperlink"/>
            <w:sz w:val="24"/>
          </w:rPr>
          <w:t>usgwarchives.net</w:t>
        </w:r>
      </w:hyperlink>
      <w:r w:rsidR="009E3D15" w:rsidRPr="009E3D15">
        <w:rPr>
          <w:sz w:val="24"/>
        </w:rPr>
        <w:t xml:space="preserve"> TregAnza)</w:t>
      </w:r>
    </w:p>
    <w:p w14:paraId="0A856452" w14:textId="77777777" w:rsidR="00C44EAA" w:rsidRDefault="00C44EAA" w:rsidP="009E3D15">
      <w:pPr>
        <w:ind w:right="-1050"/>
        <w:rPr>
          <w:sz w:val="24"/>
        </w:rPr>
      </w:pPr>
    </w:p>
    <w:p w14:paraId="0564AB8E" w14:textId="77777777" w:rsidR="00C44EAA" w:rsidRDefault="00C44EAA" w:rsidP="009E3D15">
      <w:pPr>
        <w:ind w:right="-1050"/>
        <w:rPr>
          <w:sz w:val="24"/>
        </w:rPr>
      </w:pPr>
    </w:p>
    <w:p w14:paraId="2648BA19" w14:textId="77777777" w:rsidR="00C44EAA" w:rsidRDefault="00C44EAA" w:rsidP="009E3D15">
      <w:pPr>
        <w:ind w:right="-1050"/>
        <w:rPr>
          <w:sz w:val="24"/>
        </w:rPr>
      </w:pPr>
    </w:p>
    <w:p w14:paraId="68A19D0B" w14:textId="77777777" w:rsidR="00C44EAA" w:rsidRDefault="00C44EAA" w:rsidP="009E3D15">
      <w:pPr>
        <w:ind w:right="-1050"/>
        <w:rPr>
          <w:sz w:val="24"/>
        </w:rPr>
      </w:pPr>
    </w:p>
    <w:p w14:paraId="33CFEC1E" w14:textId="77777777" w:rsidR="00C44EAA" w:rsidRDefault="00C44EAA" w:rsidP="009E3D15">
      <w:pPr>
        <w:ind w:right="-1050"/>
        <w:rPr>
          <w:sz w:val="24"/>
        </w:rPr>
      </w:pPr>
    </w:p>
    <w:p w14:paraId="46F6E8D9" w14:textId="77777777" w:rsidR="00C44EAA" w:rsidRDefault="00C44EAA" w:rsidP="009E3D15">
      <w:pPr>
        <w:ind w:right="-1050"/>
        <w:rPr>
          <w:sz w:val="24"/>
        </w:rPr>
      </w:pPr>
    </w:p>
    <w:p w14:paraId="52210A7B" w14:textId="77777777" w:rsidR="00C44EAA" w:rsidRDefault="00C44EAA" w:rsidP="009E3D15">
      <w:pPr>
        <w:ind w:right="-1050"/>
        <w:rPr>
          <w:sz w:val="24"/>
        </w:rPr>
      </w:pPr>
    </w:p>
    <w:p w14:paraId="7080E859" w14:textId="77777777" w:rsidR="00C44EAA" w:rsidRDefault="00C44EAA" w:rsidP="009E3D15">
      <w:pPr>
        <w:ind w:right="-1050"/>
        <w:rPr>
          <w:sz w:val="24"/>
        </w:rPr>
      </w:pPr>
    </w:p>
    <w:p w14:paraId="4A0B7D1D" w14:textId="77777777" w:rsidR="00C44EAA" w:rsidRDefault="00C44EAA" w:rsidP="00C44EAA">
      <w:pPr>
        <w:ind w:right="-1050"/>
        <w:rPr>
          <w:sz w:val="24"/>
        </w:rPr>
      </w:pPr>
      <w:r>
        <w:rPr>
          <w:b/>
          <w:sz w:val="24"/>
        </w:rPr>
        <w:t>NOTES ON UNCONNECTED FAMILY 20 (ILLOGAN) part G (continued)</w:t>
      </w:r>
    </w:p>
    <w:p w14:paraId="6E4C3242" w14:textId="77777777" w:rsidR="00C44EAA" w:rsidRDefault="00C44EAA">
      <w:pPr>
        <w:ind w:right="-1050"/>
        <w:rPr>
          <w:sz w:val="24"/>
        </w:rPr>
      </w:pPr>
    </w:p>
    <w:p w14:paraId="31FB22C6" w14:textId="5DBE72EF" w:rsidR="000D6C32" w:rsidRDefault="000D6C32">
      <w:pPr>
        <w:ind w:right="-1050"/>
        <w:rPr>
          <w:sz w:val="24"/>
        </w:rPr>
      </w:pPr>
      <w:r>
        <w:rPr>
          <w:sz w:val="24"/>
        </w:rPr>
        <w:t xml:space="preserve">BERNARD-IVEY </w:t>
      </w:r>
      <w:r w:rsidR="00CD0927">
        <w:rPr>
          <w:sz w:val="24"/>
        </w:rPr>
        <w:t xml:space="preserve">(BIRNIE) </w:t>
      </w:r>
      <w:r>
        <w:rPr>
          <w:sz w:val="24"/>
        </w:rPr>
        <w:t xml:space="preserve">born 14AUG1880 Benton </w:t>
      </w:r>
      <w:r w:rsidR="00801000">
        <w:rPr>
          <w:sz w:val="24"/>
        </w:rPr>
        <w:t xml:space="preserve">Lafayette </w:t>
      </w:r>
      <w:r>
        <w:rPr>
          <w:sz w:val="24"/>
        </w:rPr>
        <w:t xml:space="preserve">Wisconsin, married 15APR1908, </w:t>
      </w:r>
      <w:r w:rsidR="001178C7">
        <w:rPr>
          <w:sz w:val="24"/>
        </w:rPr>
        <w:t>at 1910 census (transcribed as BEINES not BERNIE</w:t>
      </w:r>
      <w:r w:rsidR="00ED4FF2">
        <w:rPr>
          <w:sz w:val="24"/>
        </w:rPr>
        <w:t>)</w:t>
      </w:r>
      <w:r w:rsidR="001178C7">
        <w:rPr>
          <w:sz w:val="24"/>
        </w:rPr>
        <w:t xml:space="preserve"> </w:t>
      </w:r>
      <w:r w:rsidR="00CD0927">
        <w:rPr>
          <w:sz w:val="24"/>
        </w:rPr>
        <w:tab/>
      </w:r>
      <w:r w:rsidR="001178C7">
        <w:rPr>
          <w:sz w:val="24"/>
        </w:rPr>
        <w:t xml:space="preserve">age 29 general farmer living Benton Lafayette Wisconsin, </w:t>
      </w:r>
      <w:r w:rsidR="000D7CD9">
        <w:rPr>
          <w:sz w:val="24"/>
        </w:rPr>
        <w:t xml:space="preserve">at 1930 census age 49 living with wife and two sons Benton </w:t>
      </w:r>
      <w:r w:rsidR="001B5921">
        <w:rPr>
          <w:sz w:val="24"/>
        </w:rPr>
        <w:t xml:space="preserve">Lafayette </w:t>
      </w:r>
      <w:r w:rsidR="000D7CD9">
        <w:rPr>
          <w:sz w:val="24"/>
        </w:rPr>
        <w:t xml:space="preserve">Wisconsin, </w:t>
      </w:r>
      <w:r w:rsidR="00CD0927" w:rsidRPr="00CD0927">
        <w:rPr>
          <w:sz w:val="24"/>
        </w:rPr>
        <w:t>at 19</w:t>
      </w:r>
      <w:r w:rsidR="00CD0927">
        <w:rPr>
          <w:sz w:val="24"/>
        </w:rPr>
        <w:t>4</w:t>
      </w:r>
      <w:r w:rsidR="00CD0927" w:rsidRPr="00CD0927">
        <w:rPr>
          <w:sz w:val="24"/>
        </w:rPr>
        <w:t xml:space="preserve">0 </w:t>
      </w:r>
      <w:r w:rsidR="0065698B">
        <w:rPr>
          <w:sz w:val="24"/>
        </w:rPr>
        <w:tab/>
      </w:r>
      <w:r w:rsidR="00CD0927" w:rsidRPr="00CD0927">
        <w:rPr>
          <w:sz w:val="24"/>
        </w:rPr>
        <w:t xml:space="preserve">census  living with wife and two sons Benton Lafayette Wisconsin </w:t>
      </w:r>
      <w:r>
        <w:rPr>
          <w:sz w:val="24"/>
        </w:rPr>
        <w:t xml:space="preserve">farmer, </w:t>
      </w:r>
      <w:r w:rsidR="00CD0927">
        <w:rPr>
          <w:sz w:val="24"/>
        </w:rPr>
        <w:t>at 1940 census living with wife</w:t>
      </w:r>
      <w:r w:rsidR="00611735">
        <w:rPr>
          <w:sz w:val="24"/>
        </w:rPr>
        <w:t xml:space="preserve">, at 1950 census </w:t>
      </w:r>
      <w:r w:rsidR="00800037">
        <w:rPr>
          <w:sz w:val="24"/>
        </w:rPr>
        <w:t xml:space="preserve">age 69 farm hand </w:t>
      </w:r>
      <w:r w:rsidR="00611735">
        <w:rPr>
          <w:sz w:val="24"/>
        </w:rPr>
        <w:t xml:space="preserve">living </w:t>
      </w:r>
      <w:r w:rsidR="005D4466">
        <w:rPr>
          <w:sz w:val="24"/>
        </w:rPr>
        <w:tab/>
      </w:r>
      <w:r w:rsidR="00611735">
        <w:rPr>
          <w:sz w:val="24"/>
        </w:rPr>
        <w:t xml:space="preserve">with wife and lodger </w:t>
      </w:r>
      <w:r w:rsidR="001F0420">
        <w:rPr>
          <w:sz w:val="24"/>
        </w:rPr>
        <w:t>(</w:t>
      </w:r>
      <w:r w:rsidR="0069183E">
        <w:rPr>
          <w:sz w:val="24"/>
        </w:rPr>
        <w:t xml:space="preserve">Genevieve E Earnest age 38 prepares village high school lunches with wife) </w:t>
      </w:r>
      <w:r w:rsidR="005D4466">
        <w:rPr>
          <w:sz w:val="24"/>
        </w:rPr>
        <w:t xml:space="preserve">living at </w:t>
      </w:r>
      <w:r w:rsidR="00611735">
        <w:rPr>
          <w:sz w:val="24"/>
        </w:rPr>
        <w:t>Anitog Lafayette</w:t>
      </w:r>
      <w:r w:rsidR="00800037">
        <w:rPr>
          <w:sz w:val="24"/>
        </w:rPr>
        <w:t xml:space="preserve">, </w:t>
      </w:r>
      <w:r w:rsidR="001E3F42">
        <w:rPr>
          <w:sz w:val="24"/>
        </w:rPr>
        <w:t xml:space="preserve">social security number </w:t>
      </w:r>
      <w:r w:rsidR="005D4466">
        <w:rPr>
          <w:sz w:val="24"/>
        </w:rPr>
        <w:tab/>
      </w:r>
      <w:r w:rsidR="001E3F42">
        <w:rPr>
          <w:sz w:val="24"/>
        </w:rPr>
        <w:t xml:space="preserve">392-22-4089 </w:t>
      </w:r>
      <w:r>
        <w:rPr>
          <w:sz w:val="24"/>
        </w:rPr>
        <w:t>died 02NOV1963 Detroit Michigan</w:t>
      </w:r>
      <w:r w:rsidR="00D447CF">
        <w:rPr>
          <w:sz w:val="24"/>
        </w:rPr>
        <w:t>, buried Primitive Methodist Cemetery</w:t>
      </w:r>
    </w:p>
    <w:p w14:paraId="0A71D249" w14:textId="7FC3DAE0" w:rsidR="000D6C32" w:rsidRDefault="000D6C32">
      <w:pPr>
        <w:ind w:right="-1050"/>
        <w:rPr>
          <w:sz w:val="24"/>
        </w:rPr>
      </w:pPr>
      <w:r>
        <w:rPr>
          <w:sz w:val="24"/>
        </w:rPr>
        <w:t>x ELLEN-LOUISE born 27AUG1885 Buncombe Wisconsin,</w:t>
      </w:r>
      <w:r w:rsidR="000D7CD9">
        <w:rPr>
          <w:sz w:val="24"/>
        </w:rPr>
        <w:t xml:space="preserve"> </w:t>
      </w:r>
      <w:r w:rsidR="001178C7">
        <w:rPr>
          <w:sz w:val="24"/>
        </w:rPr>
        <w:t xml:space="preserve">at 1910 census LOUISA age 24 living with husband, </w:t>
      </w:r>
      <w:r w:rsidR="000D7CD9">
        <w:rPr>
          <w:sz w:val="24"/>
        </w:rPr>
        <w:t xml:space="preserve">at 1930 census age 44 living with </w:t>
      </w:r>
      <w:r w:rsidR="001178C7">
        <w:rPr>
          <w:sz w:val="24"/>
        </w:rPr>
        <w:tab/>
      </w:r>
      <w:r w:rsidR="000D7CD9">
        <w:rPr>
          <w:sz w:val="24"/>
        </w:rPr>
        <w:t>husband and two sons,</w:t>
      </w:r>
      <w:r>
        <w:rPr>
          <w:sz w:val="24"/>
        </w:rPr>
        <w:t xml:space="preserve"> </w:t>
      </w:r>
      <w:r w:rsidR="00800037">
        <w:rPr>
          <w:sz w:val="24"/>
        </w:rPr>
        <w:t xml:space="preserve">at 1950 census age 64 prepares </w:t>
      </w:r>
      <w:r w:rsidR="001F0420">
        <w:rPr>
          <w:sz w:val="24"/>
        </w:rPr>
        <w:t xml:space="preserve">lunches for village high school, </w:t>
      </w:r>
      <w:r>
        <w:rPr>
          <w:sz w:val="24"/>
        </w:rPr>
        <w:t xml:space="preserve">died 09MAR1952 Benton </w:t>
      </w:r>
      <w:r w:rsidR="00801000">
        <w:rPr>
          <w:sz w:val="24"/>
        </w:rPr>
        <w:t xml:space="preserve">Lafayette </w:t>
      </w:r>
      <w:r>
        <w:rPr>
          <w:sz w:val="24"/>
        </w:rPr>
        <w:t>Wisconsin</w:t>
      </w:r>
      <w:r w:rsidR="00D447CF">
        <w:rPr>
          <w:sz w:val="24"/>
        </w:rPr>
        <w:t xml:space="preserve">, buried </w:t>
      </w:r>
      <w:r w:rsidR="005D4466">
        <w:rPr>
          <w:sz w:val="24"/>
        </w:rPr>
        <w:tab/>
      </w:r>
      <w:r w:rsidR="00D447CF">
        <w:rPr>
          <w:sz w:val="24"/>
        </w:rPr>
        <w:t>Primitive Methodist Cemetery</w:t>
      </w:r>
    </w:p>
    <w:p w14:paraId="4B9CF184" w14:textId="51111879" w:rsidR="000D6C32" w:rsidRDefault="000D6C32">
      <w:pPr>
        <w:ind w:right="-1050"/>
        <w:rPr>
          <w:sz w:val="24"/>
        </w:rPr>
      </w:pPr>
      <w:r>
        <w:rPr>
          <w:sz w:val="24"/>
        </w:rPr>
        <w:t xml:space="preserve">EDWARD-LEROY born 23OCT1882 Benton </w:t>
      </w:r>
      <w:r w:rsidR="00801000">
        <w:rPr>
          <w:sz w:val="24"/>
        </w:rPr>
        <w:t xml:space="preserve">Lafayette </w:t>
      </w:r>
      <w:r>
        <w:rPr>
          <w:sz w:val="24"/>
        </w:rPr>
        <w:t>Wisconsin, not married, died 22JUL1906 Benton</w:t>
      </w:r>
      <w:r w:rsidR="00801000">
        <w:rPr>
          <w:sz w:val="24"/>
        </w:rPr>
        <w:t>,</w:t>
      </w:r>
      <w:r w:rsidR="00801000" w:rsidRPr="00801000">
        <w:rPr>
          <w:sz w:val="24"/>
        </w:rPr>
        <w:t xml:space="preserve"> </w:t>
      </w:r>
      <w:r w:rsidR="00801000">
        <w:rPr>
          <w:sz w:val="24"/>
        </w:rPr>
        <w:t xml:space="preserve">buried United Methodist Church Cemetery </w:t>
      </w:r>
      <w:r w:rsidR="00801000">
        <w:rPr>
          <w:sz w:val="24"/>
        </w:rPr>
        <w:tab/>
        <w:t>Benton Lafayette</w:t>
      </w:r>
    </w:p>
    <w:p w14:paraId="5EEA3B3B" w14:textId="4798BF59" w:rsidR="000D6C32" w:rsidRDefault="000D6C32">
      <w:pPr>
        <w:ind w:right="-1050"/>
        <w:rPr>
          <w:sz w:val="24"/>
        </w:rPr>
      </w:pPr>
      <w:r>
        <w:rPr>
          <w:sz w:val="24"/>
        </w:rPr>
        <w:t>JENNIE-ELSIE born 01MAY1885 Benton</w:t>
      </w:r>
      <w:r w:rsidR="00801000" w:rsidRPr="00801000">
        <w:rPr>
          <w:sz w:val="24"/>
        </w:rPr>
        <w:t xml:space="preserve"> </w:t>
      </w:r>
      <w:r w:rsidR="00801000">
        <w:rPr>
          <w:sz w:val="24"/>
        </w:rPr>
        <w:t>Lafayette</w:t>
      </w:r>
      <w:r w:rsidR="00801000" w:rsidRPr="00801000">
        <w:rPr>
          <w:sz w:val="24"/>
        </w:rPr>
        <w:t xml:space="preserve"> </w:t>
      </w:r>
      <w:r w:rsidR="00801000">
        <w:rPr>
          <w:sz w:val="24"/>
        </w:rPr>
        <w:t>Wisconsin</w:t>
      </w:r>
      <w:r>
        <w:rPr>
          <w:sz w:val="24"/>
        </w:rPr>
        <w:t>, married Ellsworth Brown, died 09FEB1924 Benton</w:t>
      </w:r>
    </w:p>
    <w:p w14:paraId="5AEF1DF3" w14:textId="77777777" w:rsidR="00801000" w:rsidRDefault="000D6C32" w:rsidP="00801000">
      <w:pPr>
        <w:ind w:right="-1050"/>
        <w:rPr>
          <w:sz w:val="24"/>
        </w:rPr>
      </w:pPr>
      <w:r>
        <w:rPr>
          <w:sz w:val="24"/>
        </w:rPr>
        <w:t>FLORENCE-ALICE born 31JUL1887 Benton</w:t>
      </w:r>
      <w:r w:rsidR="00801000" w:rsidRPr="00801000">
        <w:rPr>
          <w:sz w:val="24"/>
        </w:rPr>
        <w:t xml:space="preserve"> </w:t>
      </w:r>
      <w:r w:rsidR="00801000">
        <w:rPr>
          <w:sz w:val="24"/>
        </w:rPr>
        <w:t>Lafayette</w:t>
      </w:r>
      <w:r w:rsidR="00801000" w:rsidRPr="00801000">
        <w:rPr>
          <w:sz w:val="24"/>
        </w:rPr>
        <w:t xml:space="preserve"> </w:t>
      </w:r>
      <w:r w:rsidR="00801000">
        <w:rPr>
          <w:sz w:val="24"/>
        </w:rPr>
        <w:t>Wisconsin</w:t>
      </w:r>
      <w:r>
        <w:rPr>
          <w:sz w:val="24"/>
        </w:rPr>
        <w:t>, died 14SEP1888 Benton</w:t>
      </w:r>
      <w:r w:rsidR="00801000">
        <w:rPr>
          <w:sz w:val="24"/>
        </w:rPr>
        <w:t xml:space="preserve">, buried United Methodist Church Cemetery Benton </w:t>
      </w:r>
      <w:bookmarkStart w:id="88" w:name="_Hlk72415258"/>
      <w:r w:rsidR="00801000">
        <w:rPr>
          <w:sz w:val="24"/>
        </w:rPr>
        <w:t>Lafayette</w:t>
      </w:r>
      <w:bookmarkEnd w:id="88"/>
    </w:p>
    <w:p w14:paraId="225CD31D" w14:textId="77777777" w:rsidR="000D6C32" w:rsidRDefault="000D6C32">
      <w:pPr>
        <w:ind w:right="-1050"/>
        <w:rPr>
          <w:sz w:val="24"/>
        </w:rPr>
      </w:pPr>
      <w:r>
        <w:rPr>
          <w:sz w:val="24"/>
        </w:rPr>
        <w:t>JOHN-DEWITT born 27MAR1891 Benton</w:t>
      </w:r>
      <w:r w:rsidR="00801000" w:rsidRPr="00801000">
        <w:rPr>
          <w:sz w:val="24"/>
        </w:rPr>
        <w:t xml:space="preserve"> </w:t>
      </w:r>
      <w:r w:rsidR="00801000">
        <w:rPr>
          <w:sz w:val="24"/>
        </w:rPr>
        <w:t>Lafayette</w:t>
      </w:r>
      <w:r w:rsidR="00801000" w:rsidRPr="00801000">
        <w:rPr>
          <w:sz w:val="24"/>
        </w:rPr>
        <w:t xml:space="preserve"> </w:t>
      </w:r>
      <w:r w:rsidR="00801000">
        <w:rPr>
          <w:sz w:val="24"/>
        </w:rPr>
        <w:t>Wisconsin</w:t>
      </w:r>
      <w:r>
        <w:rPr>
          <w:sz w:val="24"/>
        </w:rPr>
        <w:t>, not married, ministry student, died 25OCT1918</w:t>
      </w:r>
      <w:r w:rsidR="00D447CF">
        <w:rPr>
          <w:sz w:val="24"/>
        </w:rPr>
        <w:t xml:space="preserve">, buried United Methodist Church </w:t>
      </w:r>
      <w:r w:rsidR="00801000">
        <w:rPr>
          <w:sz w:val="24"/>
        </w:rPr>
        <w:tab/>
      </w:r>
      <w:r w:rsidR="00D447CF">
        <w:rPr>
          <w:sz w:val="24"/>
        </w:rPr>
        <w:t xml:space="preserve">Cemetery Benton Lafayette </w:t>
      </w:r>
      <w:bookmarkStart w:id="89" w:name="_Hlk72415290"/>
      <w:r w:rsidR="00D447CF">
        <w:rPr>
          <w:sz w:val="24"/>
        </w:rPr>
        <w:t>Wisconsin</w:t>
      </w:r>
      <w:bookmarkEnd w:id="89"/>
    </w:p>
    <w:p w14:paraId="2431C504" w14:textId="01D4AE6F" w:rsidR="000D6C32" w:rsidRDefault="000D6C32">
      <w:pPr>
        <w:ind w:right="-1050"/>
        <w:rPr>
          <w:sz w:val="24"/>
        </w:rPr>
      </w:pPr>
      <w:r>
        <w:rPr>
          <w:sz w:val="24"/>
        </w:rPr>
        <w:t xml:space="preserve">GLENN-THERON TregAnza born 08NOV1899 Benton, </w:t>
      </w:r>
      <w:r w:rsidR="00226700">
        <w:rPr>
          <w:sz w:val="24"/>
        </w:rPr>
        <w:t xml:space="preserve">draft registration 1917-1918 Lafayette Wisconsin, </w:t>
      </w:r>
      <w:r w:rsidR="005A535F">
        <w:rPr>
          <w:sz w:val="24"/>
        </w:rPr>
        <w:t xml:space="preserve">at 1920 census age 20 living with brother </w:t>
      </w:r>
      <w:r w:rsidR="00226700">
        <w:rPr>
          <w:sz w:val="24"/>
        </w:rPr>
        <w:tab/>
      </w:r>
      <w:r w:rsidR="005A535F">
        <w:rPr>
          <w:sz w:val="24"/>
        </w:rPr>
        <w:t xml:space="preserve">CARLTON-E, </w:t>
      </w:r>
      <w:r w:rsidR="00226700">
        <w:rPr>
          <w:sz w:val="24"/>
        </w:rPr>
        <w:t>first marriage 17MAY1924 Dubuque Iowa age 24 (father THOMAS mother JENNIIE Ivey</w:t>
      </w:r>
      <w:r w:rsidR="00ED4FF2">
        <w:rPr>
          <w:sz w:val="24"/>
        </w:rPr>
        <w:t>)</w:t>
      </w:r>
      <w:r w:rsidR="00226700">
        <w:rPr>
          <w:sz w:val="24"/>
        </w:rPr>
        <w:t xml:space="preserve">, second marriage 01Jan1929 Cook </w:t>
      </w:r>
      <w:r w:rsidR="00226700">
        <w:rPr>
          <w:sz w:val="24"/>
        </w:rPr>
        <w:tab/>
        <w:t xml:space="preserve">Illinois age 29, </w:t>
      </w:r>
      <w:r w:rsidR="00123E82">
        <w:rPr>
          <w:sz w:val="24"/>
        </w:rPr>
        <w:t xml:space="preserve">third marriage 14JAN1940 Minnie Duncan at Porter Indiana father THOMAS mother JINNI Ivey, </w:t>
      </w:r>
      <w:r w:rsidR="0004478F">
        <w:rPr>
          <w:sz w:val="24"/>
        </w:rPr>
        <w:t>at 1950 ce</w:t>
      </w:r>
      <w:r w:rsidR="00CB3317">
        <w:rPr>
          <w:sz w:val="24"/>
        </w:rPr>
        <w:t xml:space="preserve">nsus </w:t>
      </w:r>
      <w:r w:rsidR="00934705">
        <w:rPr>
          <w:sz w:val="24"/>
        </w:rPr>
        <w:t xml:space="preserve">age 50 worked 75 </w:t>
      </w:r>
      <w:r w:rsidR="006615DB">
        <w:rPr>
          <w:sz w:val="24"/>
        </w:rPr>
        <w:tab/>
      </w:r>
      <w:r w:rsidR="00934705">
        <w:rPr>
          <w:sz w:val="24"/>
        </w:rPr>
        <w:t>in</w:t>
      </w:r>
      <w:r w:rsidR="006615DB">
        <w:rPr>
          <w:sz w:val="24"/>
        </w:rPr>
        <w:t xml:space="preserve"> </w:t>
      </w:r>
      <w:r w:rsidR="00934705">
        <w:rPr>
          <w:sz w:val="24"/>
        </w:rPr>
        <w:t xml:space="preserve">last week </w:t>
      </w:r>
      <w:r w:rsidR="004A2ED4">
        <w:rPr>
          <w:sz w:val="24"/>
        </w:rPr>
        <w:t xml:space="preserve">(proprietor Beuaty) </w:t>
      </w:r>
      <w:r w:rsidR="00CB3317">
        <w:rPr>
          <w:sz w:val="24"/>
        </w:rPr>
        <w:t>living 8034 Chicago Cook Illinois with wife and three children</w:t>
      </w:r>
      <w:r w:rsidR="00256B3C">
        <w:rPr>
          <w:sz w:val="24"/>
        </w:rPr>
        <w:t xml:space="preserve">, </w:t>
      </w:r>
      <w:r>
        <w:rPr>
          <w:sz w:val="24"/>
        </w:rPr>
        <w:t>his children did not have children (1976</w:t>
      </w:r>
      <w:r w:rsidR="00ED4FF2">
        <w:rPr>
          <w:sz w:val="24"/>
        </w:rPr>
        <w:t>)</w:t>
      </w:r>
      <w:r>
        <w:rPr>
          <w:sz w:val="24"/>
        </w:rPr>
        <w:t xml:space="preserve">, lived </w:t>
      </w:r>
      <w:r w:rsidR="006615DB">
        <w:rPr>
          <w:sz w:val="24"/>
        </w:rPr>
        <w:tab/>
      </w:r>
      <w:r>
        <w:rPr>
          <w:sz w:val="24"/>
        </w:rPr>
        <w:t>Chicago Cook Illinois and Grand Crossing Cook Illinois, social security number 318-28-5312, died MAY1981 Schaumburg Cook Illinois</w:t>
      </w:r>
    </w:p>
    <w:p w14:paraId="245FE08E" w14:textId="77777777" w:rsidR="00226700" w:rsidRDefault="000D6C32">
      <w:pPr>
        <w:ind w:right="-1050"/>
        <w:rPr>
          <w:sz w:val="24"/>
        </w:rPr>
      </w:pPr>
      <w:r>
        <w:rPr>
          <w:sz w:val="24"/>
        </w:rPr>
        <w:t xml:space="preserve">x </w:t>
      </w:r>
      <w:r w:rsidR="00226700">
        <w:rPr>
          <w:sz w:val="24"/>
        </w:rPr>
        <w:t>OLIVE-HORTENSE</w:t>
      </w:r>
    </w:p>
    <w:p w14:paraId="0D36609C" w14:textId="77777777" w:rsidR="00226700" w:rsidRDefault="00226700">
      <w:pPr>
        <w:ind w:right="-1050"/>
        <w:rPr>
          <w:sz w:val="24"/>
        </w:rPr>
      </w:pPr>
      <w:r>
        <w:rPr>
          <w:sz w:val="24"/>
        </w:rPr>
        <w:t>x GERTUDE</w:t>
      </w:r>
      <w:r w:rsidR="008D4F70">
        <w:rPr>
          <w:sz w:val="24"/>
        </w:rPr>
        <w:t xml:space="preserve">-JOHANNA born 1900 approx., 30SEP1931arrived New York on Scanmail from Copenhagen US citizen age 39 married address 2451 East </w:t>
      </w:r>
      <w:r w:rsidR="008D4F70">
        <w:rPr>
          <w:sz w:val="24"/>
        </w:rPr>
        <w:tab/>
        <w:t>81</w:t>
      </w:r>
      <w:r w:rsidR="008D4F70" w:rsidRPr="008D4F70">
        <w:rPr>
          <w:sz w:val="24"/>
          <w:vertAlign w:val="superscript"/>
        </w:rPr>
        <w:t>st</w:t>
      </w:r>
      <w:r w:rsidR="008D4F70">
        <w:rPr>
          <w:sz w:val="24"/>
        </w:rPr>
        <w:t xml:space="preserve"> street Chicago illinois</w:t>
      </w:r>
    </w:p>
    <w:p w14:paraId="7A24FCE9" w14:textId="3705E4B9" w:rsidR="000D6C32" w:rsidRDefault="00226700">
      <w:pPr>
        <w:ind w:right="-1050"/>
        <w:rPr>
          <w:sz w:val="24"/>
        </w:rPr>
      </w:pPr>
      <w:r>
        <w:rPr>
          <w:sz w:val="24"/>
        </w:rPr>
        <w:t>x MINNIE-EMMA (</w:t>
      </w:r>
      <w:r w:rsidR="000D6C32">
        <w:rPr>
          <w:sz w:val="24"/>
        </w:rPr>
        <w:t>BILLIE</w:t>
      </w:r>
      <w:r>
        <w:rPr>
          <w:sz w:val="24"/>
        </w:rPr>
        <w:t>?</w:t>
      </w:r>
      <w:r w:rsidR="00ED4FF2">
        <w:rPr>
          <w:sz w:val="24"/>
        </w:rPr>
        <w:t>)</w:t>
      </w:r>
      <w:r w:rsidR="000D6C32">
        <w:rPr>
          <w:sz w:val="24"/>
        </w:rPr>
        <w:t xml:space="preserve"> </w:t>
      </w:r>
      <w:r w:rsidR="00BA4385">
        <w:rPr>
          <w:sz w:val="24"/>
        </w:rPr>
        <w:t>born 01FEB1908</w:t>
      </w:r>
      <w:r w:rsidR="00EB7269">
        <w:rPr>
          <w:sz w:val="24"/>
        </w:rPr>
        <w:t xml:space="preserve"> Minnesota</w:t>
      </w:r>
      <w:r w:rsidR="00BA4385">
        <w:rPr>
          <w:sz w:val="24"/>
        </w:rPr>
        <w:t xml:space="preserve">. </w:t>
      </w:r>
      <w:r w:rsidR="000D6C32">
        <w:rPr>
          <w:sz w:val="24"/>
        </w:rPr>
        <w:t>had a child by her first marriage</w:t>
      </w:r>
      <w:r w:rsidR="00BA4385">
        <w:rPr>
          <w:sz w:val="24"/>
        </w:rPr>
        <w:t xml:space="preserve">, </w:t>
      </w:r>
      <w:r w:rsidR="000E0234">
        <w:rPr>
          <w:sz w:val="24"/>
        </w:rPr>
        <w:t>at 1950 census living with husband and three children</w:t>
      </w:r>
      <w:r w:rsidR="006615DB">
        <w:rPr>
          <w:sz w:val="24"/>
        </w:rPr>
        <w:t xml:space="preserve"> age 42 </w:t>
      </w:r>
      <w:r w:rsidR="00EB7269">
        <w:rPr>
          <w:sz w:val="24"/>
        </w:rPr>
        <w:tab/>
      </w:r>
      <w:r w:rsidR="006615DB">
        <w:rPr>
          <w:sz w:val="24"/>
        </w:rPr>
        <w:t xml:space="preserve">worked 60 hours </w:t>
      </w:r>
      <w:r w:rsidR="00EB7269">
        <w:rPr>
          <w:sz w:val="24"/>
        </w:rPr>
        <w:t>i</w:t>
      </w:r>
      <w:r w:rsidR="006615DB">
        <w:rPr>
          <w:sz w:val="24"/>
        </w:rPr>
        <w:t>n</w:t>
      </w:r>
      <w:r w:rsidR="00EB7269">
        <w:rPr>
          <w:sz w:val="24"/>
        </w:rPr>
        <w:t xml:space="preserve"> </w:t>
      </w:r>
      <w:r w:rsidR="006615DB">
        <w:rPr>
          <w:sz w:val="24"/>
        </w:rPr>
        <w:t>last week</w:t>
      </w:r>
      <w:r w:rsidR="000E0234">
        <w:rPr>
          <w:sz w:val="24"/>
        </w:rPr>
        <w:t xml:space="preserve">, </w:t>
      </w:r>
      <w:r w:rsidR="00BA4385">
        <w:rPr>
          <w:sz w:val="24"/>
        </w:rPr>
        <w:t>died 28DEC1986 Beecher Will Illinois, buried Saint Luke Cemetery</w:t>
      </w:r>
      <w:r w:rsidR="00BE62F3" w:rsidRPr="00BE62F3">
        <w:rPr>
          <w:sz w:val="24"/>
        </w:rPr>
        <w:t xml:space="preserve"> </w:t>
      </w:r>
      <w:r w:rsidR="00BE62F3">
        <w:rPr>
          <w:sz w:val="24"/>
        </w:rPr>
        <w:t xml:space="preserve">but also MINNIE of same birthdate died </w:t>
      </w:r>
      <w:r w:rsidR="003B6432">
        <w:rPr>
          <w:sz w:val="24"/>
        </w:rPr>
        <w:tab/>
        <w:t>D</w:t>
      </w:r>
      <w:r w:rsidR="00A235A2">
        <w:rPr>
          <w:sz w:val="24"/>
        </w:rPr>
        <w:t xml:space="preserve">EC1986 </w:t>
      </w:r>
      <w:r w:rsidR="00BE62F3">
        <w:rPr>
          <w:sz w:val="24"/>
        </w:rPr>
        <w:t>Jackson Park Cook Illinois</w:t>
      </w:r>
      <w:r w:rsidR="00A235A2">
        <w:rPr>
          <w:sz w:val="24"/>
        </w:rPr>
        <w:t xml:space="preserve"> </w:t>
      </w:r>
      <w:r w:rsidR="00BE62F3" w:rsidRPr="00E549C5">
        <w:rPr>
          <w:sz w:val="24"/>
        </w:rPr>
        <w:t>Social Security number 344-09-0478</w:t>
      </w:r>
    </w:p>
    <w:p w14:paraId="05D12823" w14:textId="5D3D81A3" w:rsidR="009E3D15" w:rsidRPr="009E3D15" w:rsidRDefault="000D6C32" w:rsidP="009E3D15">
      <w:pPr>
        <w:ind w:right="-1050"/>
        <w:rPr>
          <w:sz w:val="24"/>
        </w:rPr>
      </w:pPr>
      <w:r>
        <w:rPr>
          <w:sz w:val="24"/>
        </w:rPr>
        <w:t>THOMAS-A died in infancy</w:t>
      </w:r>
      <w:r w:rsidR="00933153">
        <w:rPr>
          <w:sz w:val="24"/>
        </w:rPr>
        <w:t xml:space="preserve"> </w:t>
      </w:r>
      <w:bookmarkStart w:id="90" w:name="_Hlk102314529"/>
      <w:r w:rsidR="00933153">
        <w:rPr>
          <w:sz w:val="24"/>
        </w:rPr>
        <w:t xml:space="preserve">(see </w:t>
      </w:r>
      <w:bookmarkEnd w:id="90"/>
      <w:r w:rsidR="009E3D15" w:rsidRPr="009E3D15">
        <w:rPr>
          <w:sz w:val="24"/>
        </w:rPr>
        <w:fldChar w:fldCharType="begin"/>
      </w:r>
      <w:r w:rsidR="009E3D15" w:rsidRPr="009E3D15">
        <w:rPr>
          <w:sz w:val="24"/>
        </w:rPr>
        <w:instrText xml:space="preserve"> HYPERLINK "http://www.usgwarchives.net/nd/lamoure/lamoure.htm" </w:instrText>
      </w:r>
      <w:r w:rsidR="009E3D15" w:rsidRPr="009E3D15">
        <w:rPr>
          <w:sz w:val="24"/>
        </w:rPr>
      </w:r>
      <w:r w:rsidR="009E3D15" w:rsidRPr="009E3D15">
        <w:rPr>
          <w:sz w:val="24"/>
        </w:rPr>
        <w:fldChar w:fldCharType="separate"/>
      </w:r>
      <w:r w:rsidR="009E3D15" w:rsidRPr="009E3D15">
        <w:rPr>
          <w:rStyle w:val="Hyperlink"/>
          <w:sz w:val="24"/>
        </w:rPr>
        <w:t>LaMoure County ND Archives (usgwarchives.net</w:t>
      </w:r>
      <w:r w:rsidR="009E3D15" w:rsidRPr="009E3D15">
        <w:rPr>
          <w:sz w:val="24"/>
        </w:rPr>
        <w:fldChar w:fldCharType="end"/>
      </w:r>
      <w:r w:rsidR="009E3D15" w:rsidRPr="009E3D15">
        <w:rPr>
          <w:sz w:val="24"/>
        </w:rPr>
        <w:t xml:space="preserve"> TregAnza)</w:t>
      </w:r>
    </w:p>
    <w:p w14:paraId="4B422B00" w14:textId="77777777" w:rsidR="0035528C" w:rsidRDefault="0035528C" w:rsidP="0035528C">
      <w:pPr>
        <w:ind w:right="-1050"/>
        <w:rPr>
          <w:sz w:val="24"/>
        </w:rPr>
      </w:pPr>
      <w:r>
        <w:rPr>
          <w:b/>
          <w:sz w:val="24"/>
        </w:rPr>
        <w:t>NOTES ON UNCONNECTED FAMILY 20 (ILLOGAN) part G (continued)</w:t>
      </w:r>
    </w:p>
    <w:p w14:paraId="1CD93804" w14:textId="77777777" w:rsidR="000D6C32" w:rsidRDefault="000D6C32">
      <w:pPr>
        <w:ind w:right="-1050"/>
        <w:rPr>
          <w:sz w:val="24"/>
        </w:rPr>
      </w:pPr>
    </w:p>
    <w:p w14:paraId="6400E762" w14:textId="342655C8" w:rsidR="000E0234" w:rsidRDefault="000E0234">
      <w:pPr>
        <w:ind w:right="-1050"/>
        <w:rPr>
          <w:sz w:val="24"/>
        </w:rPr>
      </w:pPr>
      <w:r>
        <w:rPr>
          <w:sz w:val="24"/>
        </w:rPr>
        <w:t>CHARLOTTE</w:t>
      </w:r>
      <w:r w:rsidR="00A04553">
        <w:rPr>
          <w:sz w:val="24"/>
        </w:rPr>
        <w:t xml:space="preserve"> </w:t>
      </w:r>
      <w:bookmarkStart w:id="91" w:name="_Hlk115951669"/>
      <w:r w:rsidR="0069246F">
        <w:rPr>
          <w:sz w:val="24"/>
        </w:rPr>
        <w:t xml:space="preserve">born </w:t>
      </w:r>
      <w:r w:rsidR="008E53EA">
        <w:rPr>
          <w:sz w:val="24"/>
        </w:rPr>
        <w:t>1934</w:t>
      </w:r>
      <w:bookmarkEnd w:id="91"/>
    </w:p>
    <w:p w14:paraId="5446A3A7" w14:textId="46A7048E" w:rsidR="000D6C32" w:rsidRDefault="000D6C32">
      <w:pPr>
        <w:ind w:right="-1050"/>
        <w:rPr>
          <w:sz w:val="24"/>
        </w:rPr>
      </w:pPr>
      <w:r>
        <w:rPr>
          <w:sz w:val="24"/>
        </w:rPr>
        <w:t>GLENN-THERON</w:t>
      </w:r>
      <w:r w:rsidR="00595DDA">
        <w:rPr>
          <w:sz w:val="24"/>
        </w:rPr>
        <w:t xml:space="preserve"> born</w:t>
      </w:r>
      <w:r w:rsidR="009063E7">
        <w:rPr>
          <w:sz w:val="24"/>
        </w:rPr>
        <w:t xml:space="preserve"> </w:t>
      </w:r>
      <w:r w:rsidR="00595DDA">
        <w:rPr>
          <w:sz w:val="24"/>
        </w:rPr>
        <w:t xml:space="preserve">1941 </w:t>
      </w:r>
    </w:p>
    <w:p w14:paraId="35013255" w14:textId="6F635699" w:rsidR="000D6C32" w:rsidRDefault="000D6C32">
      <w:pPr>
        <w:ind w:right="-1050"/>
        <w:rPr>
          <w:sz w:val="24"/>
        </w:rPr>
      </w:pPr>
      <w:r>
        <w:rPr>
          <w:sz w:val="24"/>
        </w:rPr>
        <w:t>DELORES</w:t>
      </w:r>
      <w:r w:rsidR="002537B2" w:rsidRPr="002537B2">
        <w:rPr>
          <w:sz w:val="24"/>
        </w:rPr>
        <w:t xml:space="preserve"> </w:t>
      </w:r>
      <w:r w:rsidR="008701E7">
        <w:rPr>
          <w:sz w:val="24"/>
        </w:rPr>
        <w:t>born 1948</w:t>
      </w:r>
    </w:p>
    <w:p w14:paraId="71507BCF" w14:textId="77777777" w:rsidR="000E0234" w:rsidRDefault="000E0234">
      <w:pPr>
        <w:ind w:right="-1050"/>
        <w:rPr>
          <w:sz w:val="24"/>
        </w:rPr>
      </w:pPr>
    </w:p>
    <w:p w14:paraId="0C8110CE" w14:textId="107DE8FF" w:rsidR="00F50610" w:rsidRDefault="00F50610" w:rsidP="00F50610">
      <w:pPr>
        <w:ind w:right="-1050"/>
        <w:rPr>
          <w:sz w:val="24"/>
        </w:rPr>
      </w:pPr>
      <w:r>
        <w:rPr>
          <w:sz w:val="24"/>
        </w:rPr>
        <w:t>STANLEY</w:t>
      </w:r>
      <w:r w:rsidR="00D447CF">
        <w:rPr>
          <w:sz w:val="24"/>
        </w:rPr>
        <w:t>-PERKINS</w:t>
      </w:r>
      <w:r>
        <w:rPr>
          <w:sz w:val="24"/>
        </w:rPr>
        <w:t xml:space="preserve"> born </w:t>
      </w:r>
      <w:r w:rsidR="00D447CF">
        <w:rPr>
          <w:sz w:val="24"/>
        </w:rPr>
        <w:t xml:space="preserve"> 19APR</w:t>
      </w:r>
      <w:r w:rsidR="000D7CD9">
        <w:rPr>
          <w:sz w:val="24"/>
        </w:rPr>
        <w:t>191</w:t>
      </w:r>
      <w:r w:rsidR="00D447CF">
        <w:rPr>
          <w:sz w:val="24"/>
        </w:rPr>
        <w:t>3</w:t>
      </w:r>
      <w:r w:rsidR="000D7CD9">
        <w:rPr>
          <w:sz w:val="24"/>
        </w:rPr>
        <w:t xml:space="preserve"> </w:t>
      </w:r>
      <w:r>
        <w:rPr>
          <w:sz w:val="24"/>
        </w:rPr>
        <w:t>Benton Wisconsin</w:t>
      </w:r>
      <w:r w:rsidR="000D7CD9">
        <w:rPr>
          <w:sz w:val="24"/>
        </w:rPr>
        <w:t>, at 1930 census age 16 living at home</w:t>
      </w:r>
      <w:r w:rsidR="00D447CF">
        <w:rPr>
          <w:sz w:val="24"/>
        </w:rPr>
        <w:t xml:space="preserve">, </w:t>
      </w:r>
      <w:r w:rsidR="00CD0927">
        <w:rPr>
          <w:sz w:val="24"/>
        </w:rPr>
        <w:t xml:space="preserve">at 1940 census living at home, </w:t>
      </w:r>
      <w:r w:rsidR="00D447CF">
        <w:rPr>
          <w:sz w:val="24"/>
        </w:rPr>
        <w:t xml:space="preserve">died 26AUG2002, </w:t>
      </w:r>
      <w:r w:rsidR="00CD0927">
        <w:rPr>
          <w:sz w:val="24"/>
        </w:rPr>
        <w:tab/>
      </w:r>
      <w:r w:rsidR="00D447CF">
        <w:rPr>
          <w:sz w:val="24"/>
        </w:rPr>
        <w:t>buried Fort Custer National Cemetery Kalamazoo Michigan</w:t>
      </w:r>
    </w:p>
    <w:p w14:paraId="4E6E69BB" w14:textId="77777777" w:rsidR="00F50610" w:rsidRDefault="00F50610" w:rsidP="00F50610">
      <w:pPr>
        <w:ind w:right="-1050"/>
        <w:rPr>
          <w:sz w:val="24"/>
        </w:rPr>
      </w:pPr>
      <w:r>
        <w:rPr>
          <w:sz w:val="24"/>
        </w:rPr>
        <w:t>x EDNA</w:t>
      </w:r>
    </w:p>
    <w:p w14:paraId="7CDAFBED" w14:textId="0BB5470A" w:rsidR="00F50610" w:rsidRDefault="00F50610" w:rsidP="00F50610">
      <w:pPr>
        <w:ind w:right="-1050"/>
        <w:rPr>
          <w:sz w:val="24"/>
        </w:rPr>
      </w:pPr>
      <w:r>
        <w:rPr>
          <w:sz w:val="24"/>
        </w:rPr>
        <w:t xml:space="preserve">PAUL born </w:t>
      </w:r>
      <w:r w:rsidR="000D7CD9">
        <w:rPr>
          <w:sz w:val="24"/>
        </w:rPr>
        <w:t xml:space="preserve">1921 approx. </w:t>
      </w:r>
      <w:r>
        <w:rPr>
          <w:sz w:val="24"/>
        </w:rPr>
        <w:t xml:space="preserve">Benton Wisconsin, </w:t>
      </w:r>
      <w:r w:rsidR="000D7CD9">
        <w:rPr>
          <w:sz w:val="24"/>
        </w:rPr>
        <w:t xml:space="preserve">at 1930 census age 9 living at home, </w:t>
      </w:r>
      <w:r w:rsidR="00CD0927">
        <w:rPr>
          <w:sz w:val="24"/>
        </w:rPr>
        <w:t xml:space="preserve">at 1940 census living at home, </w:t>
      </w:r>
      <w:r>
        <w:rPr>
          <w:sz w:val="24"/>
        </w:rPr>
        <w:t xml:space="preserve">no children, may = PAUL TregAnza born </w:t>
      </w:r>
      <w:r w:rsidR="00CD0927">
        <w:rPr>
          <w:sz w:val="24"/>
        </w:rPr>
        <w:tab/>
      </w:r>
      <w:r>
        <w:rPr>
          <w:sz w:val="24"/>
        </w:rPr>
        <w:t>15JUN1920 died 05OCT1995 Illinois</w:t>
      </w:r>
    </w:p>
    <w:p w14:paraId="77FFC0DC" w14:textId="77777777" w:rsidR="00F50610" w:rsidRDefault="00F50610" w:rsidP="00F50610">
      <w:pPr>
        <w:ind w:right="-1050"/>
        <w:rPr>
          <w:b/>
          <w:sz w:val="24"/>
        </w:rPr>
      </w:pPr>
      <w:r>
        <w:rPr>
          <w:sz w:val="24"/>
        </w:rPr>
        <w:t>x MARGERY</w:t>
      </w:r>
    </w:p>
    <w:p w14:paraId="02ABB96A" w14:textId="77777777" w:rsidR="000D6C32" w:rsidRDefault="000D6C32">
      <w:pPr>
        <w:ind w:right="-1050"/>
        <w:rPr>
          <w:sz w:val="24"/>
        </w:rPr>
      </w:pPr>
    </w:p>
    <w:p w14:paraId="10F4D853" w14:textId="77777777" w:rsidR="000D6C32" w:rsidRDefault="000D6C32">
      <w:pPr>
        <w:ind w:right="-1050"/>
        <w:rPr>
          <w:sz w:val="24"/>
        </w:rPr>
      </w:pPr>
      <w:r>
        <w:rPr>
          <w:sz w:val="24"/>
        </w:rPr>
        <w:t>DAWN</w:t>
      </w:r>
    </w:p>
    <w:p w14:paraId="1C1BA034" w14:textId="77777777" w:rsidR="000D6C32" w:rsidRDefault="000D6C32">
      <w:pPr>
        <w:ind w:right="-1050"/>
        <w:rPr>
          <w:sz w:val="24"/>
        </w:rPr>
      </w:pPr>
      <w:r>
        <w:rPr>
          <w:sz w:val="24"/>
        </w:rPr>
        <w:t>CYNTHIA</w:t>
      </w:r>
    </w:p>
    <w:p w14:paraId="6ADDB046" w14:textId="77777777" w:rsidR="000D6C32" w:rsidRDefault="000D6C32">
      <w:pPr>
        <w:ind w:right="-1050"/>
        <w:rPr>
          <w:sz w:val="24"/>
        </w:rPr>
      </w:pPr>
    </w:p>
    <w:p w14:paraId="55C04EE9" w14:textId="77777777" w:rsidR="000D6C32" w:rsidRDefault="000D6C32">
      <w:pPr>
        <w:ind w:right="-1050"/>
        <w:rPr>
          <w:sz w:val="24"/>
        </w:rPr>
      </w:pPr>
      <w:r>
        <w:rPr>
          <w:sz w:val="24"/>
        </w:rPr>
        <w:t>DIANE born Detroit</w:t>
      </w:r>
    </w:p>
    <w:p w14:paraId="4DA0269F" w14:textId="77777777" w:rsidR="000D6C32" w:rsidRDefault="000D6C32">
      <w:pPr>
        <w:ind w:right="-1050"/>
        <w:rPr>
          <w:sz w:val="24"/>
        </w:rPr>
      </w:pPr>
    </w:p>
    <w:p w14:paraId="13F683C5" w14:textId="29647AC3" w:rsidR="000D6C32" w:rsidRDefault="000D6C32">
      <w:pPr>
        <w:ind w:right="-1050"/>
        <w:rPr>
          <w:sz w:val="24"/>
        </w:rPr>
      </w:pPr>
      <w:r>
        <w:rPr>
          <w:sz w:val="24"/>
        </w:rPr>
        <w:t xml:space="preserve">DONALD-LEROY TregAnza born 1910 </w:t>
      </w:r>
    </w:p>
    <w:p w14:paraId="7329E685" w14:textId="77777777" w:rsidR="000D6C32" w:rsidRDefault="000D6C32">
      <w:pPr>
        <w:ind w:right="-1050"/>
        <w:rPr>
          <w:sz w:val="24"/>
        </w:rPr>
      </w:pPr>
      <w:r>
        <w:rPr>
          <w:sz w:val="24"/>
        </w:rPr>
        <w:t xml:space="preserve">MARGARET-GRACE born 1911, </w:t>
      </w:r>
      <w:r w:rsidR="005A535F">
        <w:rPr>
          <w:sz w:val="24"/>
        </w:rPr>
        <w:t xml:space="preserve">at 1920 census age 7 living at home, </w:t>
      </w:r>
      <w:r>
        <w:rPr>
          <w:sz w:val="24"/>
        </w:rPr>
        <w:t xml:space="preserve">died </w:t>
      </w:r>
      <w:r w:rsidR="00801000">
        <w:rPr>
          <w:sz w:val="24"/>
        </w:rPr>
        <w:t>09AUG</w:t>
      </w:r>
      <w:r>
        <w:rPr>
          <w:sz w:val="24"/>
        </w:rPr>
        <w:t>192</w:t>
      </w:r>
      <w:r w:rsidR="00801000">
        <w:rPr>
          <w:sz w:val="24"/>
        </w:rPr>
        <w:t>1</w:t>
      </w:r>
      <w:r>
        <w:rPr>
          <w:sz w:val="24"/>
        </w:rPr>
        <w:t xml:space="preserve"> Detroit</w:t>
      </w:r>
      <w:r w:rsidR="00801000">
        <w:rPr>
          <w:sz w:val="24"/>
        </w:rPr>
        <w:t xml:space="preserve"> Michigan</w:t>
      </w:r>
    </w:p>
    <w:p w14:paraId="297D60DF" w14:textId="77777777" w:rsidR="000D6C32" w:rsidRDefault="000D6C32">
      <w:pPr>
        <w:ind w:right="-1050"/>
        <w:rPr>
          <w:sz w:val="24"/>
        </w:rPr>
      </w:pPr>
      <w:r>
        <w:rPr>
          <w:sz w:val="24"/>
        </w:rPr>
        <w:t>JANET-GRACE born 22MAY</w:t>
      </w:r>
      <w:r w:rsidR="00DD1C56">
        <w:rPr>
          <w:sz w:val="24"/>
        </w:rPr>
        <w:t>/JUN</w:t>
      </w:r>
      <w:r>
        <w:rPr>
          <w:sz w:val="24"/>
        </w:rPr>
        <w:t xml:space="preserve">1925 Detroit, </w:t>
      </w:r>
      <w:r w:rsidR="00BD3D51">
        <w:rPr>
          <w:sz w:val="24"/>
        </w:rPr>
        <w:t xml:space="preserve">at 1930 census age 4 living at home, at 1940 census age 14 living at home, </w:t>
      </w:r>
      <w:r>
        <w:rPr>
          <w:sz w:val="24"/>
        </w:rPr>
        <w:t xml:space="preserve">married 24MAY1945 </w:t>
      </w:r>
      <w:r w:rsidR="00F47926">
        <w:rPr>
          <w:sz w:val="24"/>
        </w:rPr>
        <w:tab/>
      </w:r>
      <w:r>
        <w:rPr>
          <w:sz w:val="24"/>
        </w:rPr>
        <w:t>Thomas-Christopher Bamford</w:t>
      </w:r>
      <w:r w:rsidR="00DD1C56">
        <w:rPr>
          <w:sz w:val="24"/>
        </w:rPr>
        <w:t>, died 09MAY2019 Lake Worth Palm Beach</w:t>
      </w:r>
      <w:r w:rsidR="00F47926">
        <w:rPr>
          <w:sz w:val="24"/>
        </w:rPr>
        <w:t xml:space="preserve"> F</w:t>
      </w:r>
      <w:r w:rsidR="00DD1C56">
        <w:rPr>
          <w:sz w:val="24"/>
        </w:rPr>
        <w:t>lorida, buried South Florida National Cemetery</w:t>
      </w:r>
    </w:p>
    <w:p w14:paraId="49FA1BDC" w14:textId="77777777" w:rsidR="000D6C32" w:rsidRDefault="000D6C32">
      <w:pPr>
        <w:ind w:right="-1050"/>
        <w:rPr>
          <w:sz w:val="24"/>
        </w:rPr>
      </w:pPr>
    </w:p>
    <w:p w14:paraId="1B0BA064" w14:textId="77777777" w:rsidR="000D6C32" w:rsidRDefault="000D6C32">
      <w:pPr>
        <w:ind w:right="-1050"/>
        <w:rPr>
          <w:sz w:val="24"/>
        </w:rPr>
      </w:pPr>
    </w:p>
    <w:p w14:paraId="2814CB29" w14:textId="6DA5F141" w:rsidR="000D6C32" w:rsidRDefault="000D6C32">
      <w:pPr>
        <w:pageBreakBefore/>
        <w:ind w:right="-1050"/>
        <w:rPr>
          <w:sz w:val="24"/>
        </w:rPr>
      </w:pPr>
      <w:r>
        <w:rPr>
          <w:b/>
          <w:sz w:val="24"/>
        </w:rPr>
        <w:t>OTHER INFORMATION ON UNCONNECTED FAMILY 20 (ILLOGAN</w:t>
      </w:r>
      <w:r w:rsidR="00ED4FF2">
        <w:rPr>
          <w:b/>
          <w:sz w:val="24"/>
        </w:rPr>
        <w:t>)</w:t>
      </w:r>
      <w:r>
        <w:rPr>
          <w:b/>
          <w:sz w:val="24"/>
        </w:rPr>
        <w:t xml:space="preserve"> part G</w:t>
      </w:r>
    </w:p>
    <w:p w14:paraId="40C2AB87" w14:textId="0AC544BA" w:rsidR="000D6C32" w:rsidRDefault="000D6C32">
      <w:pPr>
        <w:ind w:right="-1050"/>
        <w:rPr>
          <w:sz w:val="24"/>
        </w:rPr>
      </w:pPr>
      <w:r>
        <w:rPr>
          <w:sz w:val="24"/>
        </w:rPr>
        <w:t>Constructed from information from :</w:t>
      </w:r>
    </w:p>
    <w:p w14:paraId="073B2666" w14:textId="07210C14" w:rsidR="00530C39" w:rsidRDefault="00530C39" w:rsidP="00695EBE">
      <w:pPr>
        <w:numPr>
          <w:ilvl w:val="0"/>
          <w:numId w:val="334"/>
        </w:numPr>
        <w:ind w:right="-1050"/>
        <w:rPr>
          <w:sz w:val="24"/>
        </w:rPr>
      </w:pPr>
      <w:r>
        <w:rPr>
          <w:sz w:val="24"/>
        </w:rPr>
        <w:t xml:space="preserve">US Census </w:t>
      </w:r>
      <w:r w:rsidR="00821346">
        <w:rPr>
          <w:sz w:val="24"/>
        </w:rPr>
        <w:t xml:space="preserve">1880, </w:t>
      </w:r>
      <w:r>
        <w:rPr>
          <w:sz w:val="24"/>
        </w:rPr>
        <w:t>19</w:t>
      </w:r>
      <w:r w:rsidR="005A535F">
        <w:rPr>
          <w:sz w:val="24"/>
        </w:rPr>
        <w:t>10, 1920, 19</w:t>
      </w:r>
      <w:r>
        <w:rPr>
          <w:sz w:val="24"/>
        </w:rPr>
        <w:t>30</w:t>
      </w:r>
      <w:r w:rsidR="000E0234">
        <w:rPr>
          <w:sz w:val="24"/>
        </w:rPr>
        <w:t>,</w:t>
      </w:r>
      <w:r w:rsidR="005A535F">
        <w:rPr>
          <w:sz w:val="24"/>
        </w:rPr>
        <w:t xml:space="preserve"> 1940</w:t>
      </w:r>
      <w:r w:rsidR="00821346">
        <w:rPr>
          <w:sz w:val="24"/>
        </w:rPr>
        <w:t xml:space="preserve"> (</w:t>
      </w:r>
      <w:hyperlink r:id="rId1524" w:history="1">
        <w:r w:rsidR="00821346" w:rsidRPr="00265650">
          <w:rPr>
            <w:rStyle w:val="Hyperlink"/>
            <w:sz w:val="24"/>
          </w:rPr>
          <w:t>www.familysearch.org</w:t>
        </w:r>
      </w:hyperlink>
      <w:r w:rsidR="00ED4FF2">
        <w:rPr>
          <w:sz w:val="24"/>
        </w:rPr>
        <w:t>)</w:t>
      </w:r>
      <w:r w:rsidR="00244804" w:rsidRPr="00244804">
        <w:rPr>
          <w:sz w:val="24"/>
        </w:rPr>
        <w:t xml:space="preserve"> </w:t>
      </w:r>
      <w:r w:rsidR="00244804">
        <w:rPr>
          <w:sz w:val="24"/>
        </w:rPr>
        <w:t>and 1950 (</w:t>
      </w:r>
      <w:hyperlink r:id="rId1525" w:history="1">
        <w:r w:rsidR="007D1E64" w:rsidRPr="00A70D42">
          <w:rPr>
            <w:rStyle w:val="Hyperlink"/>
            <w:sz w:val="24"/>
          </w:rPr>
          <w:t>www.myheritage.com</w:t>
        </w:r>
      </w:hyperlink>
      <w:r w:rsidR="007D1E64">
        <w:rPr>
          <w:sz w:val="24"/>
        </w:rPr>
        <w:t>)</w:t>
      </w:r>
    </w:p>
    <w:p w14:paraId="033CCE0E" w14:textId="1B2C3AFC" w:rsidR="00821346" w:rsidRPr="00821346" w:rsidRDefault="00821346" w:rsidP="00695EBE">
      <w:pPr>
        <w:numPr>
          <w:ilvl w:val="0"/>
          <w:numId w:val="334"/>
        </w:numPr>
        <w:ind w:right="-1050"/>
        <w:rPr>
          <w:sz w:val="24"/>
        </w:rPr>
      </w:pPr>
      <w:r>
        <w:rPr>
          <w:sz w:val="24"/>
        </w:rPr>
        <w:t>Obituaries and ‘find a grave’ (</w:t>
      </w:r>
      <w:hyperlink r:id="rId1526" w:history="1">
        <w:r w:rsidRPr="00265650">
          <w:rPr>
            <w:rStyle w:val="Hyperlink"/>
            <w:sz w:val="24"/>
          </w:rPr>
          <w:t>www.familysearch.org</w:t>
        </w:r>
      </w:hyperlink>
      <w:r w:rsidR="00ED4FF2">
        <w:t>)</w:t>
      </w:r>
    </w:p>
    <w:p w14:paraId="277BBE5B" w14:textId="77777777" w:rsidR="00933153" w:rsidRDefault="00821346" w:rsidP="00695EBE">
      <w:pPr>
        <w:numPr>
          <w:ilvl w:val="0"/>
          <w:numId w:val="334"/>
        </w:numPr>
        <w:ind w:right="-1050"/>
        <w:rPr>
          <w:sz w:val="24"/>
        </w:rPr>
      </w:pPr>
      <w:r w:rsidRPr="00821346">
        <w:rPr>
          <w:sz w:val="24"/>
          <w:szCs w:val="24"/>
        </w:rPr>
        <w:t>Cook County Illinois births and marriages</w:t>
      </w:r>
      <w:r>
        <w:t xml:space="preserve"> (</w:t>
      </w:r>
      <w:hyperlink r:id="rId1527" w:history="1">
        <w:r>
          <w:rPr>
            <w:rStyle w:val="Hyperlink"/>
            <w:sz w:val="24"/>
          </w:rPr>
          <w:t>www.familysearch.org</w:t>
        </w:r>
      </w:hyperlink>
      <w:r w:rsidR="00ED4FF2">
        <w:t>)</w:t>
      </w:r>
      <w:r w:rsidR="00933153" w:rsidRPr="00933153">
        <w:rPr>
          <w:sz w:val="24"/>
        </w:rPr>
        <w:t xml:space="preserve"> </w:t>
      </w:r>
    </w:p>
    <w:p w14:paraId="4EB9AF00" w14:textId="34001345" w:rsidR="00821346" w:rsidRPr="00933153" w:rsidRDefault="00000000" w:rsidP="00695EBE">
      <w:pPr>
        <w:numPr>
          <w:ilvl w:val="0"/>
          <w:numId w:val="334"/>
        </w:numPr>
        <w:ind w:right="-1050"/>
        <w:rPr>
          <w:sz w:val="24"/>
          <w:szCs w:val="24"/>
        </w:rPr>
      </w:pPr>
      <w:hyperlink r:id="rId1528" w:history="1">
        <w:r w:rsidR="00933153" w:rsidRPr="00933153">
          <w:rPr>
            <w:rStyle w:val="Hyperlink"/>
            <w:sz w:val="24"/>
            <w:szCs w:val="24"/>
          </w:rPr>
          <w:t>LaMoure County ND Archives (usgwarchives.net)</w:t>
        </w:r>
      </w:hyperlink>
    </w:p>
    <w:p w14:paraId="447B6A85" w14:textId="77777777" w:rsidR="000D6C32" w:rsidRDefault="00530C39" w:rsidP="00695EBE">
      <w:pPr>
        <w:numPr>
          <w:ilvl w:val="0"/>
          <w:numId w:val="334"/>
        </w:numPr>
        <w:ind w:right="-1050"/>
        <w:rPr>
          <w:sz w:val="24"/>
        </w:rPr>
      </w:pPr>
      <w:r>
        <w:rPr>
          <w:sz w:val="24"/>
        </w:rPr>
        <w:t>U</w:t>
      </w:r>
      <w:r w:rsidR="000D6C32">
        <w:rPr>
          <w:sz w:val="24"/>
        </w:rPr>
        <w:t>SA family 4:</w:t>
      </w:r>
    </w:p>
    <w:p w14:paraId="15AD5FDC" w14:textId="77777777" w:rsidR="008C19B2" w:rsidRDefault="008C19B2">
      <w:pPr>
        <w:ind w:right="-1050"/>
        <w:rPr>
          <w:sz w:val="24"/>
        </w:rPr>
      </w:pPr>
    </w:p>
    <w:p w14:paraId="4DB240CA" w14:textId="5207F0CA" w:rsidR="000D6C32" w:rsidRDefault="000D6C32">
      <w:pPr>
        <w:ind w:right="-1050"/>
        <w:rPr>
          <w:sz w:val="24"/>
        </w:rPr>
      </w:pPr>
      <w:r>
        <w:rPr>
          <w:sz w:val="24"/>
        </w:rPr>
        <w:t>The former USA Family 4 was constructed from information from :</w:t>
      </w:r>
    </w:p>
    <w:p w14:paraId="4A6C625E" w14:textId="7E77E853" w:rsidR="000D6C32" w:rsidRDefault="000D6C32" w:rsidP="00B77EA1">
      <w:pPr>
        <w:numPr>
          <w:ilvl w:val="0"/>
          <w:numId w:val="24"/>
        </w:numPr>
        <w:ind w:right="-1050"/>
        <w:rPr>
          <w:sz w:val="24"/>
        </w:rPr>
      </w:pPr>
      <w:r>
        <w:rPr>
          <w:sz w:val="24"/>
        </w:rPr>
        <w:t>Unconnected Family 42 (USA</w:t>
      </w:r>
      <w:r w:rsidR="00ED4FF2">
        <w:rPr>
          <w:sz w:val="24"/>
        </w:rPr>
        <w:t>)</w:t>
      </w:r>
      <w:r>
        <w:rPr>
          <w:sz w:val="24"/>
        </w:rPr>
        <w:t>was added here (see below</w:t>
      </w:r>
      <w:r w:rsidR="00ED4FF2">
        <w:rPr>
          <w:sz w:val="24"/>
        </w:rPr>
        <w:t>)</w:t>
      </w:r>
    </w:p>
    <w:p w14:paraId="3B0699F3" w14:textId="236B37FC" w:rsidR="000D6C32" w:rsidRDefault="000D6C32" w:rsidP="00B77EA1">
      <w:pPr>
        <w:numPr>
          <w:ilvl w:val="0"/>
          <w:numId w:val="24"/>
        </w:numPr>
        <w:ind w:right="-1050"/>
        <w:rPr>
          <w:sz w:val="24"/>
        </w:rPr>
      </w:pPr>
      <w:r>
        <w:rPr>
          <w:sz w:val="24"/>
        </w:rPr>
        <w:t>a letter from Thomas-Christopher Bamford (husband of Janet-Grace née TregAnza</w:t>
      </w:r>
      <w:r w:rsidR="00ED4FF2">
        <w:rPr>
          <w:sz w:val="24"/>
        </w:rPr>
        <w:t>)</w:t>
      </w:r>
      <w:r>
        <w:rPr>
          <w:sz w:val="24"/>
        </w:rPr>
        <w:t xml:space="preserve"> of Wheaton Illinois in 1976 with family tree</w:t>
      </w:r>
    </w:p>
    <w:p w14:paraId="074CC50A" w14:textId="7BC1ABBC" w:rsidR="000D6C32" w:rsidRDefault="000D6C32" w:rsidP="00B77EA1">
      <w:pPr>
        <w:numPr>
          <w:ilvl w:val="0"/>
          <w:numId w:val="24"/>
        </w:numPr>
        <w:ind w:right="-1050"/>
        <w:rPr>
          <w:sz w:val="24"/>
        </w:rPr>
      </w:pPr>
      <w:r>
        <w:rPr>
          <w:sz w:val="24"/>
        </w:rPr>
        <w:t xml:space="preserve">individual and household records from </w:t>
      </w:r>
      <w:bookmarkStart w:id="92" w:name="_Hlk72419452"/>
      <w:r w:rsidR="00F15AA6">
        <w:rPr>
          <w:sz w:val="24"/>
        </w:rPr>
        <w:t>(</w:t>
      </w:r>
      <w:hyperlink r:id="rId1529" w:history="1">
        <w:r w:rsidR="00F15AA6" w:rsidRPr="00265650">
          <w:rPr>
            <w:rStyle w:val="Hyperlink"/>
            <w:sz w:val="24"/>
          </w:rPr>
          <w:t>www.familysearch.org</w:t>
        </w:r>
      </w:hyperlink>
      <w:bookmarkEnd w:id="92"/>
      <w:r w:rsidR="00ED4FF2">
        <w:rPr>
          <w:sz w:val="24"/>
        </w:rPr>
        <w:t>)</w:t>
      </w:r>
    </w:p>
    <w:p w14:paraId="272FC83B" w14:textId="4EBAB864" w:rsidR="000D6C32" w:rsidRDefault="000D6C32" w:rsidP="00B77EA1">
      <w:pPr>
        <w:numPr>
          <w:ilvl w:val="0"/>
          <w:numId w:val="24"/>
        </w:numPr>
        <w:ind w:right="-1050"/>
        <w:rPr>
          <w:sz w:val="24"/>
        </w:rPr>
      </w:pPr>
      <w:r>
        <w:rPr>
          <w:sz w:val="24"/>
        </w:rPr>
        <w:t xml:space="preserve">US Social Security Death Index from </w:t>
      </w:r>
      <w:r w:rsidR="00F15AA6">
        <w:rPr>
          <w:sz w:val="24"/>
        </w:rPr>
        <w:t>(</w:t>
      </w:r>
      <w:hyperlink r:id="rId1530" w:history="1">
        <w:r w:rsidR="00F15AA6" w:rsidRPr="00265650">
          <w:rPr>
            <w:rStyle w:val="Hyperlink"/>
            <w:sz w:val="24"/>
          </w:rPr>
          <w:t>www.familysearch.org</w:t>
        </w:r>
      </w:hyperlink>
      <w:r>
        <w:rPr>
          <w:sz w:val="24"/>
        </w:rPr>
        <w:t xml:space="preserve"> </w:t>
      </w:r>
      <w:r w:rsidR="00ED4FF2">
        <w:rPr>
          <w:sz w:val="24"/>
        </w:rPr>
        <w:t>)</w:t>
      </w:r>
    </w:p>
    <w:p w14:paraId="6F2150BA" w14:textId="08079D90" w:rsidR="000D6C32" w:rsidRDefault="000D6C32" w:rsidP="00B77EA1">
      <w:pPr>
        <w:numPr>
          <w:ilvl w:val="0"/>
          <w:numId w:val="24"/>
        </w:numPr>
        <w:ind w:right="-1050"/>
        <w:rPr>
          <w:sz w:val="24"/>
        </w:rPr>
      </w:pPr>
      <w:r>
        <w:rPr>
          <w:sz w:val="24"/>
        </w:rPr>
        <w:t>memorial inscription 2 from Benton Wisconsin (see below</w:t>
      </w:r>
      <w:r w:rsidR="00ED4FF2">
        <w:rPr>
          <w:sz w:val="24"/>
        </w:rPr>
        <w:t>)</w:t>
      </w:r>
    </w:p>
    <w:p w14:paraId="6C22F2D8" w14:textId="201FC39F" w:rsidR="000D6C32" w:rsidRDefault="000D6C32" w:rsidP="00B77EA1">
      <w:pPr>
        <w:numPr>
          <w:ilvl w:val="0"/>
          <w:numId w:val="24"/>
        </w:numPr>
        <w:ind w:right="-1050"/>
        <w:rPr>
          <w:sz w:val="24"/>
        </w:rPr>
      </w:pPr>
      <w:r>
        <w:rPr>
          <w:sz w:val="24"/>
        </w:rPr>
        <w:t xml:space="preserve">US 1880 census from </w:t>
      </w:r>
      <w:r w:rsidR="00F15AA6">
        <w:rPr>
          <w:sz w:val="24"/>
        </w:rPr>
        <w:t>(</w:t>
      </w:r>
      <w:hyperlink r:id="rId1531" w:history="1">
        <w:r w:rsidR="00F15AA6" w:rsidRPr="00265650">
          <w:rPr>
            <w:rStyle w:val="Hyperlink"/>
            <w:sz w:val="24"/>
          </w:rPr>
          <w:t>www.familysearch.org</w:t>
        </w:r>
      </w:hyperlink>
      <w:r>
        <w:rPr>
          <w:sz w:val="24"/>
        </w:rPr>
        <w:t xml:space="preserve"> </w:t>
      </w:r>
      <w:r w:rsidR="00ED4FF2">
        <w:rPr>
          <w:sz w:val="24"/>
        </w:rPr>
        <w:t>)</w:t>
      </w:r>
    </w:p>
    <w:p w14:paraId="13CB2B4D" w14:textId="77777777" w:rsidR="000D6C32" w:rsidRDefault="000D6C32">
      <w:pPr>
        <w:ind w:right="-1050"/>
        <w:rPr>
          <w:sz w:val="24"/>
        </w:rPr>
      </w:pPr>
    </w:p>
    <w:p w14:paraId="7448F2ED" w14:textId="0F7C771B" w:rsidR="000D6C32" w:rsidRDefault="000D6C32">
      <w:pPr>
        <w:ind w:right="-1050"/>
        <w:rPr>
          <w:sz w:val="24"/>
        </w:rPr>
      </w:pPr>
      <w:r>
        <w:rPr>
          <w:sz w:val="24"/>
        </w:rPr>
        <w:t>Unconnected Family 42 (THOMAS 1852, his wife, EDWARD 1882, FLORENCE 1887 and JOHN 1891</w:t>
      </w:r>
      <w:r w:rsidR="00ED4FF2">
        <w:rPr>
          <w:sz w:val="24"/>
        </w:rPr>
        <w:t>)</w:t>
      </w:r>
      <w:r>
        <w:rPr>
          <w:sz w:val="24"/>
        </w:rPr>
        <w:t xml:space="preserve"> was constructed from:</w:t>
      </w:r>
    </w:p>
    <w:p w14:paraId="2D9C52A7" w14:textId="44E4741E" w:rsidR="000D6C32" w:rsidRDefault="000D6C32" w:rsidP="00B77EA1">
      <w:pPr>
        <w:numPr>
          <w:ilvl w:val="0"/>
          <w:numId w:val="68"/>
        </w:numPr>
        <w:ind w:right="-1050"/>
        <w:rPr>
          <w:sz w:val="24"/>
        </w:rPr>
      </w:pPr>
      <w:r>
        <w:rPr>
          <w:sz w:val="24"/>
        </w:rPr>
        <w:t>memorial inscription 1 (see below</w:t>
      </w:r>
      <w:r w:rsidR="00ED4FF2">
        <w:rPr>
          <w:sz w:val="24"/>
        </w:rPr>
        <w:t>)</w:t>
      </w:r>
    </w:p>
    <w:p w14:paraId="611BA184" w14:textId="77777777" w:rsidR="000D6C32" w:rsidRDefault="000D6C32" w:rsidP="00F15AA6">
      <w:pPr>
        <w:ind w:left="720" w:right="-1050"/>
        <w:rPr>
          <w:sz w:val="24"/>
        </w:rPr>
      </w:pPr>
      <w:r>
        <w:rPr>
          <w:sz w:val="24"/>
        </w:rPr>
        <w:t>Memorial Inscriptions from Benton Wisconsin</w:t>
      </w:r>
    </w:p>
    <w:p w14:paraId="7C101E6A" w14:textId="77777777" w:rsidR="000D6C32" w:rsidRDefault="000D6C32" w:rsidP="00F15AA6">
      <w:pPr>
        <w:ind w:left="1440" w:right="-1050"/>
        <w:rPr>
          <w:sz w:val="24"/>
        </w:rPr>
      </w:pPr>
      <w:r>
        <w:rPr>
          <w:sz w:val="24"/>
        </w:rPr>
        <w:t>1.</w:t>
      </w:r>
      <w:r>
        <w:rPr>
          <w:sz w:val="24"/>
        </w:rPr>
        <w:tab/>
        <w:t>Front</w:t>
      </w:r>
      <w:r>
        <w:rPr>
          <w:sz w:val="24"/>
        </w:rPr>
        <w:tab/>
        <w:t>Thomas TregAnza</w:t>
      </w:r>
      <w:r>
        <w:rPr>
          <w:sz w:val="24"/>
        </w:rPr>
        <w:tab/>
        <w:t>born 1852</w:t>
      </w:r>
      <w:r>
        <w:rPr>
          <w:sz w:val="24"/>
        </w:rPr>
        <w:tab/>
        <w:t>died 1948</w:t>
      </w:r>
    </w:p>
    <w:p w14:paraId="116BC411" w14:textId="77777777" w:rsidR="000D6C32" w:rsidRDefault="000D6C32" w:rsidP="00F15AA6">
      <w:pPr>
        <w:ind w:left="1440" w:right="-1050"/>
        <w:rPr>
          <w:sz w:val="24"/>
        </w:rPr>
      </w:pPr>
      <w:r>
        <w:rPr>
          <w:sz w:val="24"/>
        </w:rPr>
        <w:tab/>
      </w:r>
      <w:r>
        <w:rPr>
          <w:sz w:val="24"/>
        </w:rPr>
        <w:tab/>
        <w:t>Jennie TregAnza</w:t>
      </w:r>
      <w:r>
        <w:rPr>
          <w:sz w:val="24"/>
        </w:rPr>
        <w:tab/>
        <w:t>born 1856</w:t>
      </w:r>
      <w:r>
        <w:rPr>
          <w:sz w:val="24"/>
        </w:rPr>
        <w:tab/>
        <w:t>died 1930</w:t>
      </w:r>
    </w:p>
    <w:p w14:paraId="6E4D87E1" w14:textId="77777777" w:rsidR="000D6C32" w:rsidRDefault="000D6C32" w:rsidP="00F15AA6">
      <w:pPr>
        <w:ind w:left="1440" w:right="-1050" w:firstLine="720"/>
        <w:rPr>
          <w:sz w:val="24"/>
        </w:rPr>
      </w:pPr>
      <w:r>
        <w:rPr>
          <w:sz w:val="24"/>
        </w:rPr>
        <w:t>Back</w:t>
      </w:r>
      <w:r>
        <w:rPr>
          <w:sz w:val="24"/>
        </w:rPr>
        <w:tab/>
        <w:t>Children of Thomas and Jennie</w:t>
      </w:r>
    </w:p>
    <w:p w14:paraId="2F62BC6C" w14:textId="77777777" w:rsidR="000D6C32" w:rsidRDefault="000D6C32" w:rsidP="00F15AA6">
      <w:pPr>
        <w:ind w:left="1440" w:right="-1050"/>
        <w:rPr>
          <w:sz w:val="24"/>
        </w:rPr>
      </w:pPr>
      <w:r>
        <w:rPr>
          <w:sz w:val="24"/>
        </w:rPr>
        <w:tab/>
      </w:r>
      <w:r>
        <w:rPr>
          <w:sz w:val="24"/>
        </w:rPr>
        <w:tab/>
        <w:t>Florence Alice</w:t>
      </w:r>
      <w:r>
        <w:rPr>
          <w:sz w:val="24"/>
        </w:rPr>
        <w:tab/>
      </w:r>
      <w:r>
        <w:rPr>
          <w:sz w:val="24"/>
        </w:rPr>
        <w:tab/>
        <w:t>born 31 July 1887</w:t>
      </w:r>
      <w:r>
        <w:rPr>
          <w:sz w:val="24"/>
        </w:rPr>
        <w:tab/>
        <w:t xml:space="preserve">  died 14 September 1888</w:t>
      </w:r>
    </w:p>
    <w:p w14:paraId="79E35479" w14:textId="77777777" w:rsidR="000D6C32" w:rsidRDefault="000D6C32" w:rsidP="00F15AA6">
      <w:pPr>
        <w:ind w:left="1440" w:right="-1050"/>
        <w:rPr>
          <w:sz w:val="24"/>
        </w:rPr>
      </w:pPr>
      <w:r>
        <w:rPr>
          <w:sz w:val="24"/>
        </w:rPr>
        <w:tab/>
      </w:r>
      <w:r>
        <w:rPr>
          <w:sz w:val="24"/>
        </w:rPr>
        <w:tab/>
        <w:t>Edward Leroy</w:t>
      </w:r>
      <w:r>
        <w:rPr>
          <w:sz w:val="24"/>
        </w:rPr>
        <w:tab/>
      </w:r>
      <w:r>
        <w:rPr>
          <w:sz w:val="24"/>
        </w:rPr>
        <w:tab/>
        <w:t>born 23 October 1882</w:t>
      </w:r>
      <w:r>
        <w:rPr>
          <w:sz w:val="24"/>
        </w:rPr>
        <w:tab/>
        <w:t xml:space="preserve">  died 22 July 1906</w:t>
      </w:r>
    </w:p>
    <w:p w14:paraId="212C8C9C" w14:textId="77777777" w:rsidR="000D6C32" w:rsidRDefault="000D6C32" w:rsidP="00F15AA6">
      <w:pPr>
        <w:ind w:left="1440" w:right="-1050"/>
        <w:rPr>
          <w:sz w:val="24"/>
        </w:rPr>
      </w:pPr>
      <w:r>
        <w:rPr>
          <w:sz w:val="24"/>
        </w:rPr>
        <w:tab/>
      </w:r>
      <w:r>
        <w:rPr>
          <w:sz w:val="24"/>
        </w:rPr>
        <w:tab/>
        <w:t>John D.</w:t>
      </w:r>
      <w:r>
        <w:rPr>
          <w:sz w:val="24"/>
        </w:rPr>
        <w:tab/>
      </w:r>
      <w:r>
        <w:rPr>
          <w:sz w:val="24"/>
        </w:rPr>
        <w:tab/>
        <w:t>born 27 March 1891</w:t>
      </w:r>
      <w:r>
        <w:rPr>
          <w:sz w:val="24"/>
        </w:rPr>
        <w:tab/>
        <w:t xml:space="preserve">  died 25 October 1918</w:t>
      </w:r>
    </w:p>
    <w:p w14:paraId="451B10D1" w14:textId="77777777" w:rsidR="000D6C32" w:rsidRDefault="000D6C32" w:rsidP="00F15AA6">
      <w:pPr>
        <w:ind w:left="2880" w:right="-1050" w:firstLine="720"/>
        <w:rPr>
          <w:sz w:val="24"/>
        </w:rPr>
      </w:pPr>
      <w:r>
        <w:rPr>
          <w:sz w:val="24"/>
        </w:rPr>
        <w:t>There is a small metal marker nearby for Thomas E. TregAnza</w:t>
      </w:r>
    </w:p>
    <w:p w14:paraId="3A60FB17" w14:textId="77777777" w:rsidR="000D6C32" w:rsidRDefault="000D6C32" w:rsidP="00F15AA6">
      <w:pPr>
        <w:ind w:left="1440" w:right="-1050"/>
        <w:rPr>
          <w:sz w:val="24"/>
        </w:rPr>
      </w:pPr>
      <w:r>
        <w:rPr>
          <w:sz w:val="24"/>
        </w:rPr>
        <w:t>2.</w:t>
      </w:r>
      <w:r>
        <w:rPr>
          <w:sz w:val="24"/>
        </w:rPr>
        <w:tab/>
        <w:t>TregAnza</w:t>
      </w:r>
      <w:r>
        <w:rPr>
          <w:sz w:val="24"/>
        </w:rPr>
        <w:tab/>
        <w:t>Ellen Louise</w:t>
      </w:r>
      <w:r>
        <w:rPr>
          <w:sz w:val="24"/>
        </w:rPr>
        <w:tab/>
        <w:t>mother</w:t>
      </w:r>
      <w:r>
        <w:rPr>
          <w:sz w:val="24"/>
        </w:rPr>
        <w:tab/>
        <w:t xml:space="preserve">   born 1885</w:t>
      </w:r>
      <w:r>
        <w:rPr>
          <w:sz w:val="24"/>
        </w:rPr>
        <w:tab/>
        <w:t>died 1952</w:t>
      </w:r>
    </w:p>
    <w:p w14:paraId="358D810A" w14:textId="77777777" w:rsidR="000D6C32" w:rsidRDefault="000D6C32" w:rsidP="00F15AA6">
      <w:pPr>
        <w:ind w:left="1440" w:right="-1050"/>
        <w:rPr>
          <w:sz w:val="24"/>
        </w:rPr>
      </w:pPr>
      <w:r>
        <w:rPr>
          <w:sz w:val="24"/>
        </w:rPr>
        <w:tab/>
      </w:r>
      <w:r>
        <w:rPr>
          <w:sz w:val="24"/>
        </w:rPr>
        <w:tab/>
      </w:r>
      <w:r>
        <w:rPr>
          <w:sz w:val="24"/>
        </w:rPr>
        <w:tab/>
        <w:t>Bernard I.</w:t>
      </w:r>
      <w:r>
        <w:rPr>
          <w:sz w:val="24"/>
        </w:rPr>
        <w:tab/>
        <w:t>father</w:t>
      </w:r>
      <w:r>
        <w:rPr>
          <w:sz w:val="24"/>
        </w:rPr>
        <w:tab/>
        <w:t xml:space="preserve">   born 1880</w:t>
      </w:r>
      <w:r>
        <w:rPr>
          <w:sz w:val="24"/>
        </w:rPr>
        <w:tab/>
        <w:t>died 1963</w:t>
      </w:r>
    </w:p>
    <w:p w14:paraId="6ABC96F8" w14:textId="738DD763" w:rsidR="008C19B2" w:rsidRPr="008C19B2" w:rsidRDefault="008C19B2" w:rsidP="008C19B2">
      <w:pPr>
        <w:ind w:right="-1050"/>
        <w:rPr>
          <w:sz w:val="24"/>
        </w:rPr>
      </w:pPr>
      <w:r w:rsidRPr="008C19B2">
        <w:rPr>
          <w:b/>
          <w:sz w:val="24"/>
        </w:rPr>
        <w:t>OTHER INFORMATION ON UNCONNECTED FAMILY 20 (ILLOGAN) part G</w:t>
      </w:r>
      <w:r>
        <w:rPr>
          <w:b/>
          <w:sz w:val="24"/>
        </w:rPr>
        <w:t xml:space="preserve"> (continued)</w:t>
      </w:r>
    </w:p>
    <w:p w14:paraId="03357909" w14:textId="77777777" w:rsidR="008C19B2" w:rsidRDefault="008C19B2">
      <w:pPr>
        <w:ind w:right="-1050"/>
        <w:rPr>
          <w:sz w:val="24"/>
        </w:rPr>
      </w:pPr>
    </w:p>
    <w:p w14:paraId="109C34C0" w14:textId="34B0F1B5" w:rsidR="000D6C32" w:rsidRDefault="000D6C32">
      <w:pPr>
        <w:ind w:right="-1050"/>
        <w:rPr>
          <w:sz w:val="24"/>
        </w:rPr>
      </w:pPr>
      <w:r>
        <w:rPr>
          <w:sz w:val="24"/>
        </w:rPr>
        <w:t>Note:</w:t>
      </w:r>
    </w:p>
    <w:p w14:paraId="53A0749A" w14:textId="7C7CB915" w:rsidR="000D6C32" w:rsidRDefault="000D6C32" w:rsidP="00B77EA1">
      <w:pPr>
        <w:numPr>
          <w:ilvl w:val="0"/>
          <w:numId w:val="54"/>
        </w:numPr>
        <w:ind w:right="-1050"/>
        <w:rPr>
          <w:sz w:val="24"/>
        </w:rPr>
      </w:pPr>
      <w:r>
        <w:rPr>
          <w:sz w:val="24"/>
        </w:rPr>
        <w:t>mother called JENNIE not ELIZABETH-JANE on memorial inscription</w:t>
      </w:r>
    </w:p>
    <w:p w14:paraId="57D55C8E" w14:textId="265F6D22" w:rsidR="008C19B2" w:rsidRDefault="008C19B2" w:rsidP="00B77EA1">
      <w:pPr>
        <w:numPr>
          <w:ilvl w:val="0"/>
          <w:numId w:val="54"/>
        </w:numPr>
        <w:ind w:right="-1050"/>
        <w:rPr>
          <w:sz w:val="24"/>
        </w:rPr>
      </w:pPr>
      <w:r>
        <w:rPr>
          <w:sz w:val="24"/>
        </w:rPr>
        <w:t xml:space="preserve">MARENE born AUG1872 living in Perkins family at 1900 census at Magor Township Hancock Iowa – possibly sister of CARLTON-EVERELL that did not survive – marriage between the two families 8 years later </w:t>
      </w:r>
    </w:p>
    <w:p w14:paraId="6238280F" w14:textId="475D99F7" w:rsidR="0028075A" w:rsidRPr="00204B28" w:rsidRDefault="00422EE9" w:rsidP="007A1282">
      <w:pPr>
        <w:numPr>
          <w:ilvl w:val="0"/>
          <w:numId w:val="54"/>
        </w:numPr>
        <w:ind w:right="-1050"/>
        <w:rPr>
          <w:sz w:val="24"/>
        </w:rPr>
      </w:pPr>
      <w:r w:rsidRPr="00204B28">
        <w:rPr>
          <w:sz w:val="24"/>
        </w:rPr>
        <w:t>KATHLEEN-LENORE</w:t>
      </w:r>
      <w:r w:rsidR="000B48F3" w:rsidRPr="00204B28">
        <w:rPr>
          <w:sz w:val="24"/>
        </w:rPr>
        <w:t xml:space="preserve"> </w:t>
      </w:r>
      <w:r w:rsidR="0052665E" w:rsidRPr="00204B28">
        <w:rPr>
          <w:sz w:val="24"/>
        </w:rPr>
        <w:t xml:space="preserve">POST DANAHUE </w:t>
      </w:r>
      <w:r w:rsidR="000B48F3" w:rsidRPr="00204B28">
        <w:rPr>
          <w:sz w:val="24"/>
        </w:rPr>
        <w:t>cro</w:t>
      </w:r>
      <w:r w:rsidR="00986AF1" w:rsidRPr="00204B28">
        <w:rPr>
          <w:sz w:val="24"/>
        </w:rPr>
        <w:t>s</w:t>
      </w:r>
      <w:r w:rsidR="000B48F3" w:rsidRPr="00204B28">
        <w:rPr>
          <w:sz w:val="24"/>
        </w:rPr>
        <w:t>sed the border 12FEB1952</w:t>
      </w:r>
      <w:r w:rsidR="00986AF1" w:rsidRPr="00204B28">
        <w:rPr>
          <w:sz w:val="24"/>
        </w:rPr>
        <w:t xml:space="preserve"> </w:t>
      </w:r>
      <w:r w:rsidR="004A38D5" w:rsidRPr="00204B28">
        <w:rPr>
          <w:sz w:val="24"/>
        </w:rPr>
        <w:t>Detroit</w:t>
      </w:r>
      <w:r w:rsidR="000303D1" w:rsidRPr="00204B28">
        <w:rPr>
          <w:sz w:val="24"/>
        </w:rPr>
        <w:t xml:space="preserve"> </w:t>
      </w:r>
      <w:r w:rsidR="004A38D5" w:rsidRPr="00204B28">
        <w:rPr>
          <w:sz w:val="24"/>
        </w:rPr>
        <w:t>Michigan</w:t>
      </w:r>
      <w:r w:rsidR="000303D1" w:rsidRPr="00204B28">
        <w:rPr>
          <w:sz w:val="24"/>
        </w:rPr>
        <w:t xml:space="preserve"> </w:t>
      </w:r>
      <w:r w:rsidR="004A38D5" w:rsidRPr="00204B28">
        <w:rPr>
          <w:sz w:val="24"/>
        </w:rPr>
        <w:t>USA</w:t>
      </w:r>
      <w:r w:rsidR="000303D1" w:rsidRPr="00204B28">
        <w:rPr>
          <w:sz w:val="24"/>
        </w:rPr>
        <w:t xml:space="preserve"> </w:t>
      </w:r>
      <w:r w:rsidR="004A38D5" w:rsidRPr="00204B28">
        <w:rPr>
          <w:sz w:val="24"/>
        </w:rPr>
        <w:t xml:space="preserve">birth Windsor Ontario </w:t>
      </w:r>
      <w:r w:rsidR="00C178E2" w:rsidRPr="00204B28">
        <w:rPr>
          <w:sz w:val="24"/>
        </w:rPr>
        <w:t>E</w:t>
      </w:r>
      <w:r w:rsidR="004A38D5" w:rsidRPr="00204B28">
        <w:rPr>
          <w:sz w:val="24"/>
        </w:rPr>
        <w:t>nglish origin brother Jordan Post</w:t>
      </w:r>
      <w:r w:rsidR="000B48F3" w:rsidRPr="000B48F3">
        <w:t xml:space="preserve"> </w:t>
      </w:r>
      <w:hyperlink r:id="rId1532" w:history="1">
        <w:r w:rsidR="000B48F3" w:rsidRPr="00204B28">
          <w:rPr>
            <w:rStyle w:val="Hyperlink"/>
            <w:sz w:val="24"/>
          </w:rPr>
          <w:t>www.ancestry.com</w:t>
        </w:r>
      </w:hyperlink>
      <w:r w:rsidR="000B48F3" w:rsidRPr="00204B28">
        <w:rPr>
          <w:sz w:val="24"/>
        </w:rPr>
        <w:t xml:space="preserve"> </w:t>
      </w:r>
      <w:r w:rsidR="0052665E" w:rsidRPr="00204B28">
        <w:rPr>
          <w:sz w:val="24"/>
        </w:rPr>
        <w:t>note use of name LENORE</w:t>
      </w:r>
      <w:r w:rsidR="001D54B6" w:rsidRPr="00204B28">
        <w:rPr>
          <w:sz w:val="24"/>
        </w:rPr>
        <w:t xml:space="preserve"> may be KATHLEEN</w:t>
      </w:r>
      <w:r w:rsidR="005F059D" w:rsidRPr="00204B28">
        <w:rPr>
          <w:sz w:val="24"/>
        </w:rPr>
        <w:t>-</w:t>
      </w:r>
      <w:r w:rsidR="001D54B6" w:rsidRPr="00204B28">
        <w:rPr>
          <w:sz w:val="24"/>
        </w:rPr>
        <w:t xml:space="preserve">L. born 24MAR1906 (?) </w:t>
      </w:r>
      <w:r w:rsidR="00C252CA" w:rsidRPr="00204B28">
        <w:rPr>
          <w:sz w:val="24"/>
        </w:rPr>
        <w:t xml:space="preserve">died 19JAN1999 </w:t>
      </w:r>
      <w:r w:rsidR="005C293B" w:rsidRPr="00204B28">
        <w:rPr>
          <w:sz w:val="24"/>
        </w:rPr>
        <w:t>Roseville Eastpointe Macomb 48021</w:t>
      </w:r>
      <w:r w:rsidR="007610E8" w:rsidRPr="00204B28">
        <w:rPr>
          <w:sz w:val="24"/>
        </w:rPr>
        <w:t xml:space="preserve"> </w:t>
      </w:r>
      <w:r w:rsidR="005C293B" w:rsidRPr="00204B28">
        <w:rPr>
          <w:sz w:val="24"/>
        </w:rPr>
        <w:t>Michigan</w:t>
      </w:r>
      <w:r w:rsidR="007610E8" w:rsidRPr="00204B28">
        <w:rPr>
          <w:sz w:val="24"/>
        </w:rPr>
        <w:t xml:space="preserve"> </w:t>
      </w:r>
      <w:r w:rsidR="005C293B" w:rsidRPr="00204B28">
        <w:rPr>
          <w:sz w:val="24"/>
        </w:rPr>
        <w:t>Social Security Number 375-34-4294 issued between 1951 and 1952</w:t>
      </w:r>
      <w:r w:rsidR="00DE3E7E" w:rsidRPr="00DE3E7E">
        <w:t xml:space="preserve"> </w:t>
      </w:r>
      <w:hyperlink r:id="rId1533" w:history="1">
        <w:r w:rsidR="00DE3E7E" w:rsidRPr="00204B28">
          <w:rPr>
            <w:rStyle w:val="Hyperlink"/>
            <w:sz w:val="24"/>
          </w:rPr>
          <w:t>www.intelius.com</w:t>
        </w:r>
      </w:hyperlink>
      <w:r w:rsidR="00DE3E7E" w:rsidRPr="00204B28">
        <w:rPr>
          <w:sz w:val="24"/>
        </w:rPr>
        <w:t xml:space="preserve"> </w:t>
      </w:r>
      <w:r w:rsidR="005F059D" w:rsidRPr="00204B28">
        <w:rPr>
          <w:sz w:val="24"/>
        </w:rPr>
        <w:t xml:space="preserve">and </w:t>
      </w:r>
      <w:hyperlink r:id="rId1534" w:history="1">
        <w:r w:rsidR="008C75A5" w:rsidRPr="00204B28">
          <w:rPr>
            <w:rStyle w:val="Hyperlink"/>
            <w:sz w:val="24"/>
          </w:rPr>
          <w:t>http://freepages.genealogy.rootsweb.com</w:t>
        </w:r>
      </w:hyperlink>
      <w:r w:rsidR="00DE3E7E" w:rsidRPr="00204B28">
        <w:rPr>
          <w:sz w:val="24"/>
        </w:rPr>
        <w:t xml:space="preserve"> </w:t>
      </w:r>
      <w:r w:rsidR="00204B28" w:rsidRPr="00204B28">
        <w:rPr>
          <w:sz w:val="24"/>
        </w:rPr>
        <w:t xml:space="preserve">but also note ALFRED married to </w:t>
      </w:r>
      <w:r w:rsidR="0028075A" w:rsidRPr="00204B28">
        <w:rPr>
          <w:sz w:val="24"/>
        </w:rPr>
        <w:t>Kathleen Lenore</w:t>
      </w:r>
      <w:r w:rsidR="00204B28" w:rsidRPr="00204B28">
        <w:rPr>
          <w:sz w:val="24"/>
        </w:rPr>
        <w:t xml:space="preserve"> Post</w:t>
      </w:r>
      <w:r w:rsidR="00F5121F">
        <w:rPr>
          <w:sz w:val="24"/>
        </w:rPr>
        <w:t xml:space="preserve"> (</w:t>
      </w:r>
      <w:hyperlink r:id="rId1535" w:history="1">
        <w:r w:rsidR="00F5121F" w:rsidRPr="00E722B4">
          <w:rPr>
            <w:rStyle w:val="Hyperlink"/>
            <w:sz w:val="24"/>
          </w:rPr>
          <w:t>www.ancestry.com</w:t>
        </w:r>
      </w:hyperlink>
      <w:r w:rsidR="00F5121F">
        <w:rPr>
          <w:sz w:val="24"/>
        </w:rPr>
        <w:t xml:space="preserve"> )</w:t>
      </w:r>
    </w:p>
    <w:p w14:paraId="4DA62364" w14:textId="77777777" w:rsidR="000D6C32" w:rsidRDefault="000D6C32">
      <w:pPr>
        <w:pageBreakBefore/>
        <w:ind w:right="-1050"/>
        <w:jc w:val="right"/>
        <w:rPr>
          <w:b/>
          <w:sz w:val="24"/>
          <w:u w:val="single"/>
        </w:rPr>
      </w:pPr>
      <w:r>
        <w:rPr>
          <w:sz w:val="24"/>
        </w:rPr>
        <w:t>UCF21</w:t>
      </w:r>
    </w:p>
    <w:p w14:paraId="79A89F4C" w14:textId="5288D950" w:rsidR="000D6C32" w:rsidRDefault="000D6C32">
      <w:pPr>
        <w:ind w:right="-1050"/>
        <w:jc w:val="center"/>
        <w:rPr>
          <w:sz w:val="24"/>
        </w:rPr>
      </w:pPr>
      <w:r>
        <w:rPr>
          <w:b/>
          <w:sz w:val="24"/>
          <w:u w:val="single"/>
        </w:rPr>
        <w:t>UNCONNECTED FAMILY 21 (PENZANCE</w:t>
      </w:r>
      <w:r w:rsidR="00ED4FF2">
        <w:rPr>
          <w:b/>
          <w:sz w:val="24"/>
          <w:u w:val="single"/>
        </w:rPr>
        <w:t>)</w:t>
      </w:r>
    </w:p>
    <w:p w14:paraId="54F41CFF" w14:textId="77777777" w:rsidR="000D6C32" w:rsidRDefault="000D6C32">
      <w:pPr>
        <w:ind w:right="-1050"/>
        <w:rPr>
          <w:sz w:val="24"/>
        </w:rPr>
      </w:pPr>
    </w:p>
    <w:p w14:paraId="34093C2D" w14:textId="77777777" w:rsidR="000D6C32" w:rsidRDefault="000D6C32">
      <w:pPr>
        <w:ind w:right="-1050"/>
        <w:rPr>
          <w:sz w:val="24"/>
        </w:rPr>
      </w:pPr>
      <w:r>
        <w:rPr>
          <w:sz w:val="24"/>
        </w:rPr>
        <w:tab/>
      </w:r>
      <w:r>
        <w:rPr>
          <w:sz w:val="24"/>
        </w:rPr>
        <w:tab/>
      </w:r>
      <w:r>
        <w:rPr>
          <w:sz w:val="24"/>
        </w:rPr>
        <w:tab/>
      </w:r>
      <w:r>
        <w:rPr>
          <w:sz w:val="24"/>
        </w:rPr>
        <w:tab/>
      </w:r>
      <w:r>
        <w:rPr>
          <w:sz w:val="24"/>
        </w:rPr>
        <w:tab/>
        <w:t>RICHARD</w:t>
      </w:r>
    </w:p>
    <w:p w14:paraId="61566682"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AA7731A" w14:textId="77777777" w:rsidR="000D6C32" w:rsidRDefault="000D6C32">
      <w:pPr>
        <w:ind w:right="-1050"/>
        <w:rPr>
          <w:sz w:val="24"/>
        </w:rPr>
      </w:pPr>
      <w:r>
        <w:rPr>
          <w:sz w:val="24"/>
        </w:rPr>
        <w:tab/>
      </w:r>
      <w:r>
        <w:rPr>
          <w:sz w:val="24"/>
        </w:rPr>
        <w:tab/>
      </w:r>
      <w:r>
        <w:rPr>
          <w:sz w:val="24"/>
        </w:rPr>
        <w:tab/>
      </w:r>
      <w:r>
        <w:rPr>
          <w:sz w:val="24"/>
        </w:rPr>
        <w:tab/>
      </w:r>
      <w:r>
        <w:rPr>
          <w:sz w:val="24"/>
        </w:rPr>
        <w:tab/>
        <w:t>WILLIAM-HENRY</w:t>
      </w:r>
    </w:p>
    <w:p w14:paraId="14F7792D" w14:textId="77777777" w:rsidR="000D6C32" w:rsidRDefault="000D6C32">
      <w:pPr>
        <w:ind w:right="-1050"/>
        <w:rPr>
          <w:sz w:val="24"/>
        </w:rPr>
      </w:pPr>
      <w:r>
        <w:rPr>
          <w:sz w:val="24"/>
        </w:rPr>
        <w:tab/>
      </w:r>
      <w:r>
        <w:rPr>
          <w:sz w:val="24"/>
        </w:rPr>
        <w:tab/>
      </w:r>
      <w:r>
        <w:rPr>
          <w:sz w:val="24"/>
        </w:rPr>
        <w:tab/>
      </w:r>
      <w:r>
        <w:rPr>
          <w:sz w:val="24"/>
        </w:rPr>
        <w:tab/>
      </w:r>
      <w:r>
        <w:rPr>
          <w:sz w:val="24"/>
        </w:rPr>
        <w:tab/>
        <w:t>1862</w:t>
      </w:r>
    </w:p>
    <w:p w14:paraId="74F066D2" w14:textId="77777777" w:rsidR="000D6C32" w:rsidRDefault="000D6C32">
      <w:pPr>
        <w:ind w:right="-1050"/>
        <w:rPr>
          <w:sz w:val="24"/>
        </w:rPr>
      </w:pPr>
      <w:r>
        <w:rPr>
          <w:sz w:val="24"/>
        </w:rPr>
        <w:tab/>
      </w:r>
      <w:r>
        <w:rPr>
          <w:sz w:val="24"/>
        </w:rPr>
        <w:tab/>
      </w:r>
      <w:r>
        <w:rPr>
          <w:sz w:val="24"/>
        </w:rPr>
        <w:tab/>
      </w:r>
      <w:r>
        <w:rPr>
          <w:sz w:val="24"/>
        </w:rPr>
        <w:tab/>
      </w:r>
      <w:r>
        <w:rPr>
          <w:sz w:val="24"/>
        </w:rPr>
        <w:tab/>
        <w:t>m Sarah-Jane Andrew</w:t>
      </w:r>
    </w:p>
    <w:p w14:paraId="45A57E53" w14:textId="77777777" w:rsidR="000D6C32" w:rsidRDefault="000D6C32">
      <w:pPr>
        <w:ind w:left="720" w:right="-1050" w:firstLine="720"/>
        <w:rPr>
          <w:sz w:val="24"/>
        </w:rPr>
      </w:pPr>
      <w:r>
        <w:rPr>
          <w:sz w:val="24"/>
        </w:rPr>
        <w:t>__________________|_______________________________</w:t>
      </w:r>
    </w:p>
    <w:p w14:paraId="78EC0FB0" w14:textId="77777777" w:rsidR="000D6C32" w:rsidRDefault="000D6C32">
      <w:pPr>
        <w:ind w:left="720" w:right="-1050" w:firstLine="720"/>
        <w:rPr>
          <w:sz w:val="24"/>
        </w:rPr>
      </w:pPr>
      <w:r>
        <w:rPr>
          <w:sz w:val="24"/>
        </w:rPr>
        <w:t>WILLIAM-HENRY</w:t>
      </w:r>
      <w:r>
        <w:rPr>
          <w:sz w:val="24"/>
        </w:rPr>
        <w:tab/>
      </w:r>
      <w:r>
        <w:rPr>
          <w:sz w:val="24"/>
        </w:rPr>
        <w:tab/>
      </w:r>
      <w:r>
        <w:rPr>
          <w:sz w:val="24"/>
        </w:rPr>
        <w:tab/>
        <w:t>LEONARD-ANDREW</w:t>
      </w:r>
    </w:p>
    <w:p w14:paraId="1322D577" w14:textId="77777777" w:rsidR="000D6C32" w:rsidRDefault="000D6C32">
      <w:pPr>
        <w:ind w:left="720" w:right="-1050" w:firstLine="720"/>
        <w:rPr>
          <w:sz w:val="24"/>
        </w:rPr>
      </w:pPr>
      <w:r>
        <w:rPr>
          <w:sz w:val="24"/>
        </w:rPr>
        <w:t>1889</w:t>
      </w:r>
      <w:r>
        <w:rPr>
          <w:sz w:val="24"/>
        </w:rPr>
        <w:tab/>
      </w:r>
      <w:r>
        <w:rPr>
          <w:sz w:val="24"/>
        </w:rPr>
        <w:tab/>
      </w:r>
      <w:r>
        <w:rPr>
          <w:sz w:val="24"/>
        </w:rPr>
        <w:tab/>
      </w:r>
      <w:r>
        <w:rPr>
          <w:sz w:val="24"/>
        </w:rPr>
        <w:tab/>
      </w:r>
      <w:r>
        <w:rPr>
          <w:sz w:val="24"/>
        </w:rPr>
        <w:tab/>
        <w:t>1894</w:t>
      </w:r>
    </w:p>
    <w:p w14:paraId="3A63F9E4" w14:textId="77777777" w:rsidR="000D6C32" w:rsidRDefault="000D6C32">
      <w:pPr>
        <w:ind w:left="720" w:right="-1050" w:firstLine="720"/>
        <w:rPr>
          <w:sz w:val="24"/>
        </w:rPr>
      </w:pPr>
      <w:r>
        <w:rPr>
          <w:sz w:val="24"/>
        </w:rPr>
        <w:t>m Theodora Rowe</w:t>
      </w:r>
      <w:r>
        <w:rPr>
          <w:sz w:val="24"/>
        </w:rPr>
        <w:tab/>
      </w:r>
      <w:r>
        <w:rPr>
          <w:sz w:val="24"/>
        </w:rPr>
        <w:tab/>
      </w:r>
      <w:r>
        <w:rPr>
          <w:sz w:val="24"/>
        </w:rPr>
        <w:tab/>
        <w:t>m Ellen-Jane Stevens</w:t>
      </w:r>
    </w:p>
    <w:p w14:paraId="6446055E" w14:textId="67FD9FBF" w:rsidR="000D6C32" w:rsidRDefault="000D6C32">
      <w:pPr>
        <w:ind w:left="720" w:right="-1050" w:firstLine="720"/>
        <w:rPr>
          <w:sz w:val="24"/>
        </w:rPr>
      </w:pPr>
      <w:r>
        <w:rPr>
          <w:sz w:val="24"/>
        </w:rPr>
        <w:t>|</w:t>
      </w:r>
      <w:r>
        <w:rPr>
          <w:sz w:val="24"/>
        </w:rPr>
        <w:tab/>
        <w:t>or Victor</w:t>
      </w:r>
      <w:r>
        <w:rPr>
          <w:sz w:val="24"/>
        </w:rPr>
        <w:tab/>
      </w:r>
      <w:r>
        <w:rPr>
          <w:sz w:val="24"/>
        </w:rPr>
        <w:tab/>
        <w:t>______|___________________________________________</w:t>
      </w:r>
    </w:p>
    <w:p w14:paraId="6D48DFEE"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KATHLEEN</w:t>
      </w:r>
      <w:r>
        <w:rPr>
          <w:sz w:val="24"/>
        </w:rPr>
        <w:tab/>
      </w:r>
      <w:r>
        <w:rPr>
          <w:sz w:val="24"/>
        </w:rPr>
        <w:tab/>
        <w:t>ELLEN-J</w:t>
      </w:r>
      <w:r>
        <w:rPr>
          <w:sz w:val="24"/>
        </w:rPr>
        <w:tab/>
      </w:r>
      <w:r>
        <w:rPr>
          <w:sz w:val="24"/>
        </w:rPr>
        <w:tab/>
        <w:t>PHYLLIS-JANE</w:t>
      </w:r>
    </w:p>
    <w:p w14:paraId="1FC3A62C" w14:textId="77777777" w:rsidR="000D6C32" w:rsidRDefault="000D6C32">
      <w:pPr>
        <w:ind w:left="720" w:right="-1050" w:firstLine="720"/>
        <w:rPr>
          <w:sz w:val="24"/>
        </w:rPr>
      </w:pPr>
      <w:r>
        <w:rPr>
          <w:sz w:val="24"/>
        </w:rPr>
        <w:t>|</w:t>
      </w:r>
      <w:r>
        <w:rPr>
          <w:sz w:val="24"/>
        </w:rPr>
        <w:tab/>
      </w:r>
      <w:r>
        <w:rPr>
          <w:sz w:val="24"/>
        </w:rPr>
        <w:tab/>
      </w:r>
      <w:r>
        <w:rPr>
          <w:sz w:val="24"/>
        </w:rPr>
        <w:tab/>
      </w:r>
      <w:r>
        <w:rPr>
          <w:sz w:val="24"/>
        </w:rPr>
        <w:tab/>
        <w:t>1922</w:t>
      </w:r>
      <w:r>
        <w:rPr>
          <w:sz w:val="24"/>
        </w:rPr>
        <w:tab/>
      </w:r>
      <w:r>
        <w:rPr>
          <w:sz w:val="24"/>
        </w:rPr>
        <w:tab/>
      </w:r>
      <w:r>
        <w:rPr>
          <w:sz w:val="24"/>
        </w:rPr>
        <w:tab/>
      </w:r>
      <w:r>
        <w:rPr>
          <w:sz w:val="24"/>
        </w:rPr>
        <w:tab/>
      </w:r>
      <w:r>
        <w:rPr>
          <w:sz w:val="24"/>
        </w:rPr>
        <w:tab/>
      </w:r>
      <w:r>
        <w:rPr>
          <w:sz w:val="24"/>
        </w:rPr>
        <w:tab/>
        <w:t>1929</w:t>
      </w:r>
    </w:p>
    <w:p w14:paraId="2FCAB170" w14:textId="77777777" w:rsidR="000D6C32" w:rsidRDefault="000D6C32">
      <w:pPr>
        <w:ind w:right="-1050"/>
        <w:rPr>
          <w:sz w:val="24"/>
        </w:rPr>
      </w:pPr>
      <w:r>
        <w:rPr>
          <w:sz w:val="24"/>
        </w:rPr>
        <w:t>____________|__________________________________________________________________________________________________________</w:t>
      </w:r>
    </w:p>
    <w:p w14:paraId="0E05EC28" w14:textId="09D09C5D" w:rsidR="000D6C32" w:rsidRDefault="006719F9">
      <w:pPr>
        <w:ind w:right="-1050"/>
        <w:rPr>
          <w:sz w:val="24"/>
        </w:rPr>
      </w:pPr>
      <w:r>
        <w:rPr>
          <w:sz w:val="24"/>
        </w:rPr>
        <w:t>LEWIS</w:t>
      </w:r>
      <w:r>
        <w:rPr>
          <w:sz w:val="24"/>
        </w:rPr>
        <w:tab/>
      </w:r>
      <w:r>
        <w:rPr>
          <w:sz w:val="24"/>
        </w:rPr>
        <w:tab/>
      </w:r>
      <w:r w:rsidR="000D6C32">
        <w:rPr>
          <w:sz w:val="24"/>
        </w:rPr>
        <w:t>JOSEPH-</w:t>
      </w:r>
      <w:r w:rsidR="000D6C32">
        <w:rPr>
          <w:sz w:val="24"/>
        </w:rPr>
        <w:tab/>
        <w:t>HUGH-VICTOR</w:t>
      </w:r>
      <w:r w:rsidR="000D6C32">
        <w:rPr>
          <w:sz w:val="24"/>
        </w:rPr>
        <w:tab/>
        <w:t>THEODORA-R</w:t>
      </w:r>
      <w:r w:rsidR="004D6FF2">
        <w:rPr>
          <w:sz w:val="24"/>
        </w:rPr>
        <w:t>OSELYN</w:t>
      </w:r>
      <w:r w:rsidR="000D6C32">
        <w:rPr>
          <w:sz w:val="24"/>
        </w:rPr>
        <w:tab/>
        <w:t>KENNETH-</w:t>
      </w:r>
      <w:r w:rsidR="004D6FF2">
        <w:rPr>
          <w:sz w:val="24"/>
        </w:rPr>
        <w:t>DAVID</w:t>
      </w:r>
      <w:r w:rsidR="000D6C32">
        <w:rPr>
          <w:sz w:val="24"/>
        </w:rPr>
        <w:tab/>
      </w:r>
      <w:r w:rsidR="00FC2120">
        <w:rPr>
          <w:sz w:val="24"/>
        </w:rPr>
        <w:tab/>
      </w:r>
      <w:r w:rsidR="000D6C32">
        <w:rPr>
          <w:sz w:val="24"/>
        </w:rPr>
        <w:t>CHARITY</w:t>
      </w:r>
      <w:r w:rsidR="000D6C32">
        <w:rPr>
          <w:sz w:val="24"/>
        </w:rPr>
        <w:tab/>
        <w:t>AGATHA-L</w:t>
      </w:r>
    </w:p>
    <w:p w14:paraId="61A98F90" w14:textId="50C62C30" w:rsidR="006719F9" w:rsidRDefault="006719F9">
      <w:pPr>
        <w:ind w:right="-1050"/>
        <w:rPr>
          <w:sz w:val="24"/>
        </w:rPr>
      </w:pPr>
      <w:r>
        <w:rPr>
          <w:sz w:val="24"/>
        </w:rPr>
        <w:t>-CHARLES</w:t>
      </w:r>
      <w:r>
        <w:rPr>
          <w:sz w:val="24"/>
        </w:rPr>
        <w:tab/>
      </w:r>
      <w:r>
        <w:rPr>
          <w:sz w:val="24"/>
        </w:rPr>
        <w:tab/>
        <w:t>-HENRY</w:t>
      </w:r>
      <w:r>
        <w:rPr>
          <w:sz w:val="24"/>
        </w:rPr>
        <w:tab/>
        <w:t>-ANDREW</w:t>
      </w:r>
      <w:r>
        <w:rPr>
          <w:sz w:val="24"/>
        </w:rPr>
        <w:tab/>
      </w:r>
      <w:r>
        <w:rPr>
          <w:sz w:val="24"/>
        </w:rPr>
        <w:tab/>
        <w:t>1914</w:t>
      </w:r>
      <w:r w:rsidR="004D6FF2">
        <w:rPr>
          <w:sz w:val="24"/>
        </w:rPr>
        <w:tab/>
      </w:r>
      <w:r>
        <w:rPr>
          <w:sz w:val="24"/>
        </w:rPr>
        <w:tab/>
      </w:r>
      <w:r>
        <w:rPr>
          <w:sz w:val="24"/>
        </w:rPr>
        <w:tab/>
      </w:r>
      <w:r w:rsidR="00FC2120">
        <w:rPr>
          <w:sz w:val="24"/>
        </w:rPr>
        <w:tab/>
      </w:r>
      <w:r>
        <w:rPr>
          <w:sz w:val="24"/>
        </w:rPr>
        <w:t>-</w:t>
      </w:r>
      <w:r w:rsidR="004D6FF2">
        <w:rPr>
          <w:sz w:val="24"/>
        </w:rPr>
        <w:t>1915</w:t>
      </w:r>
      <w:r>
        <w:rPr>
          <w:sz w:val="24"/>
        </w:rPr>
        <w:tab/>
      </w:r>
      <w:r>
        <w:rPr>
          <w:sz w:val="24"/>
        </w:rPr>
        <w:tab/>
      </w:r>
      <w:r w:rsidR="00FC2120">
        <w:rPr>
          <w:sz w:val="24"/>
        </w:rPr>
        <w:tab/>
      </w:r>
      <w:r w:rsidR="00FC2120">
        <w:rPr>
          <w:sz w:val="24"/>
        </w:rPr>
        <w:tab/>
        <w:t>-JANE</w:t>
      </w:r>
      <w:r>
        <w:rPr>
          <w:sz w:val="24"/>
        </w:rPr>
        <w:tab/>
      </w:r>
      <w:r>
        <w:rPr>
          <w:sz w:val="24"/>
        </w:rPr>
        <w:tab/>
        <w:t>1921</w:t>
      </w:r>
    </w:p>
    <w:p w14:paraId="159F67E1" w14:textId="77777777" w:rsidR="00FC2120" w:rsidRDefault="006719F9">
      <w:pPr>
        <w:ind w:right="-1050"/>
        <w:rPr>
          <w:sz w:val="24"/>
        </w:rPr>
      </w:pPr>
      <w:r>
        <w:rPr>
          <w:sz w:val="24"/>
        </w:rPr>
        <w:t>1904</w:t>
      </w:r>
      <w:r>
        <w:rPr>
          <w:sz w:val="24"/>
        </w:rPr>
        <w:tab/>
      </w:r>
      <w:r>
        <w:rPr>
          <w:sz w:val="24"/>
        </w:rPr>
        <w:tab/>
      </w:r>
      <w:r>
        <w:rPr>
          <w:sz w:val="24"/>
        </w:rPr>
        <w:tab/>
      </w:r>
      <w:r w:rsidR="000D6C32">
        <w:rPr>
          <w:sz w:val="24"/>
        </w:rPr>
        <w:t>1908</w:t>
      </w:r>
      <w:r w:rsidR="000D6C32">
        <w:rPr>
          <w:sz w:val="24"/>
        </w:rPr>
        <w:tab/>
      </w:r>
      <w:r w:rsidR="000D6C32">
        <w:rPr>
          <w:sz w:val="24"/>
        </w:rPr>
        <w:tab/>
        <w:t>1912</w:t>
      </w:r>
      <w:r w:rsidR="000D6C32">
        <w:rPr>
          <w:sz w:val="24"/>
        </w:rPr>
        <w:tab/>
      </w:r>
      <w:r w:rsidR="000D6C32">
        <w:rPr>
          <w:sz w:val="24"/>
        </w:rPr>
        <w:tab/>
      </w:r>
      <w:r w:rsidR="004D6FF2">
        <w:rPr>
          <w:sz w:val="24"/>
        </w:rPr>
        <w:tab/>
      </w:r>
      <w:r w:rsidR="000D6C32">
        <w:rPr>
          <w:sz w:val="24"/>
        </w:rPr>
        <w:tab/>
      </w:r>
      <w:r w:rsidR="000D6C32">
        <w:rPr>
          <w:sz w:val="24"/>
        </w:rPr>
        <w:tab/>
      </w:r>
      <w:r w:rsidR="004D6FF2">
        <w:rPr>
          <w:sz w:val="24"/>
        </w:rPr>
        <w:tab/>
      </w:r>
      <w:r w:rsidR="004D6FF2">
        <w:rPr>
          <w:sz w:val="24"/>
        </w:rPr>
        <w:tab/>
        <w:t>m Frances-Jane</w:t>
      </w:r>
      <w:r w:rsidR="000D6C32">
        <w:rPr>
          <w:sz w:val="24"/>
        </w:rPr>
        <w:tab/>
      </w:r>
      <w:r w:rsidR="00FC2120">
        <w:rPr>
          <w:sz w:val="24"/>
        </w:rPr>
        <w:tab/>
        <w:t>1918</w:t>
      </w:r>
    </w:p>
    <w:p w14:paraId="30ACABCB" w14:textId="099FC145" w:rsidR="000D6C32" w:rsidRDefault="00FC2120">
      <w:pPr>
        <w:ind w:right="-1050"/>
        <w:rPr>
          <w:sz w:val="24"/>
        </w:rPr>
      </w:pPr>
      <w:r>
        <w:rPr>
          <w:sz w:val="24"/>
        </w:rPr>
        <w:tab/>
      </w:r>
      <w:r>
        <w:rPr>
          <w:sz w:val="24"/>
        </w:rPr>
        <w:tab/>
      </w: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6719F9">
        <w:rPr>
          <w:sz w:val="24"/>
        </w:rPr>
        <w:t xml:space="preserve">| </w:t>
      </w:r>
      <w:r w:rsidR="000D6C32">
        <w:rPr>
          <w:sz w:val="24"/>
        </w:rPr>
        <w:t>Solomon</w:t>
      </w:r>
    </w:p>
    <w:p w14:paraId="6B47481C" w14:textId="20FD05E4" w:rsidR="000D6C32" w:rsidRDefault="00FC2120">
      <w:pPr>
        <w:ind w:right="-1050"/>
        <w:rPr>
          <w:sz w:val="24"/>
        </w:rPr>
      </w:pP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______|____</w:t>
      </w:r>
      <w:r w:rsidR="006719F9">
        <w:rPr>
          <w:sz w:val="24"/>
        </w:rPr>
        <w:t>_</w:t>
      </w:r>
      <w:r w:rsidR="000D6C32">
        <w:rPr>
          <w:sz w:val="24"/>
        </w:rPr>
        <w:t>_____</w:t>
      </w:r>
    </w:p>
    <w:p w14:paraId="28A6514F" w14:textId="0A18322E" w:rsidR="000D6C32" w:rsidRDefault="00FC2120">
      <w:pPr>
        <w:ind w:right="-1050"/>
        <w:rPr>
          <w:sz w:val="24"/>
        </w:rPr>
      </w:pP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QUENTIN-DAVID</w:t>
      </w:r>
    </w:p>
    <w:p w14:paraId="0F8A1659" w14:textId="549B36D6" w:rsidR="000D6C32" w:rsidRDefault="000D6C32">
      <w:pPr>
        <w:ind w:right="-1050"/>
        <w:rPr>
          <w:sz w:val="24"/>
        </w:rPr>
      </w:pPr>
      <w:r>
        <w:rPr>
          <w:sz w:val="24"/>
        </w:rPr>
        <w:tab/>
      </w:r>
      <w:r>
        <w:rPr>
          <w:sz w:val="24"/>
        </w:rPr>
        <w:tab/>
      </w:r>
      <w:r>
        <w:rPr>
          <w:sz w:val="24"/>
        </w:rPr>
        <w:tab/>
      </w:r>
      <w:r w:rsidR="00FC2120">
        <w:rPr>
          <w:sz w:val="24"/>
        </w:rPr>
        <w:tab/>
      </w:r>
      <w:r w:rsidR="00FC2120">
        <w:rPr>
          <w:sz w:val="24"/>
        </w:rPr>
        <w:tab/>
      </w:r>
      <w:r w:rsidR="00FC2120">
        <w:rPr>
          <w:sz w:val="24"/>
        </w:rPr>
        <w:tab/>
      </w:r>
      <w:r>
        <w:rPr>
          <w:sz w:val="24"/>
        </w:rPr>
        <w:tab/>
      </w:r>
      <w:r>
        <w:rPr>
          <w:sz w:val="24"/>
        </w:rPr>
        <w:tab/>
      </w:r>
      <w:r>
        <w:rPr>
          <w:sz w:val="24"/>
        </w:rPr>
        <w:tab/>
      </w:r>
      <w:r>
        <w:rPr>
          <w:sz w:val="24"/>
        </w:rPr>
        <w:tab/>
      </w:r>
      <w:r>
        <w:rPr>
          <w:sz w:val="24"/>
        </w:rPr>
        <w:tab/>
        <w:t>1944</w:t>
      </w:r>
    </w:p>
    <w:p w14:paraId="3F881538" w14:textId="4D1B85EC"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FC2120">
        <w:rPr>
          <w:sz w:val="24"/>
        </w:rPr>
        <w:tab/>
      </w:r>
      <w:r w:rsidR="00FC2120">
        <w:rPr>
          <w:sz w:val="24"/>
        </w:rPr>
        <w:tab/>
      </w:r>
      <w:r w:rsidR="00FC2120">
        <w:rPr>
          <w:sz w:val="24"/>
        </w:rPr>
        <w:tab/>
      </w:r>
      <w:r>
        <w:rPr>
          <w:sz w:val="24"/>
        </w:rPr>
        <w:tab/>
      </w:r>
      <w:r>
        <w:rPr>
          <w:sz w:val="24"/>
        </w:rPr>
        <w:tab/>
        <w:t>m Brenda-Katherine Cross</w:t>
      </w:r>
    </w:p>
    <w:p w14:paraId="62A2EAB8" w14:textId="55D2D84F" w:rsidR="000D6C32" w:rsidRDefault="000D6C32">
      <w:pPr>
        <w:ind w:right="-1050"/>
        <w:rPr>
          <w:sz w:val="24"/>
        </w:rPr>
      </w:pPr>
      <w:r>
        <w:rPr>
          <w:sz w:val="24"/>
        </w:rPr>
        <w:tab/>
      </w:r>
      <w:r>
        <w:rPr>
          <w:sz w:val="24"/>
        </w:rPr>
        <w:tab/>
      </w:r>
      <w:r>
        <w:rPr>
          <w:sz w:val="24"/>
        </w:rPr>
        <w:tab/>
      </w:r>
      <w:r w:rsidR="00FC2120">
        <w:rPr>
          <w:sz w:val="24"/>
        </w:rPr>
        <w:tab/>
      </w:r>
      <w:r w:rsidR="00FC2120">
        <w:rPr>
          <w:sz w:val="24"/>
        </w:rPr>
        <w:tab/>
      </w:r>
      <w:r w:rsidR="00FC2120">
        <w:rPr>
          <w:sz w:val="24"/>
        </w:rPr>
        <w:tab/>
      </w:r>
      <w:r>
        <w:rPr>
          <w:sz w:val="24"/>
        </w:rPr>
        <w:tab/>
      </w:r>
      <w:r>
        <w:rPr>
          <w:sz w:val="24"/>
        </w:rPr>
        <w:tab/>
      </w:r>
      <w:r>
        <w:rPr>
          <w:sz w:val="24"/>
        </w:rPr>
        <w:tab/>
      </w:r>
      <w:r>
        <w:rPr>
          <w:sz w:val="24"/>
        </w:rPr>
        <w:tab/>
        <w:t>______|_________</w:t>
      </w:r>
    </w:p>
    <w:p w14:paraId="1F138BD5" w14:textId="16FE2413" w:rsidR="000D6C32" w:rsidRDefault="00FC2120">
      <w:pPr>
        <w:ind w:right="-1050"/>
        <w:rPr>
          <w:sz w:val="24"/>
        </w:rPr>
      </w:pP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GRAHAM-MARK</w:t>
      </w:r>
    </w:p>
    <w:p w14:paraId="4BE82EF0" w14:textId="2F866181"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FC2120">
        <w:rPr>
          <w:sz w:val="24"/>
        </w:rPr>
        <w:tab/>
      </w:r>
      <w:r w:rsidR="00FC2120">
        <w:rPr>
          <w:sz w:val="24"/>
        </w:rPr>
        <w:tab/>
      </w:r>
      <w:r w:rsidR="00FC2120">
        <w:rPr>
          <w:sz w:val="24"/>
        </w:rPr>
        <w:tab/>
      </w:r>
      <w:r>
        <w:rPr>
          <w:sz w:val="24"/>
        </w:rPr>
        <w:tab/>
        <w:t>m Joelli-A.</w:t>
      </w:r>
    </w:p>
    <w:p w14:paraId="255D8EBF" w14:textId="7033438E" w:rsidR="000D6C32" w:rsidRDefault="00FC2120">
      <w:pPr>
        <w:ind w:right="-1050"/>
        <w:rPr>
          <w:b/>
          <w:sz w:val="24"/>
        </w:rPr>
      </w:pP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1971</w:t>
      </w:r>
    </w:p>
    <w:p w14:paraId="1139FBE6" w14:textId="5EDD1762" w:rsidR="000D6C32" w:rsidRDefault="000D6C32">
      <w:pPr>
        <w:pageBreakBefore/>
        <w:ind w:right="-1050"/>
        <w:rPr>
          <w:sz w:val="24"/>
        </w:rPr>
      </w:pPr>
      <w:r>
        <w:rPr>
          <w:b/>
          <w:sz w:val="24"/>
        </w:rPr>
        <w:t>NOTES ON UNCONNECTED FAMILY 21 (PENZANCE</w:t>
      </w:r>
      <w:r w:rsidR="00ED4FF2">
        <w:rPr>
          <w:b/>
          <w:sz w:val="24"/>
        </w:rPr>
        <w:t>)</w:t>
      </w:r>
    </w:p>
    <w:p w14:paraId="7881571B" w14:textId="77777777" w:rsidR="000D6C32" w:rsidRDefault="000D6C32">
      <w:pPr>
        <w:ind w:right="-1050"/>
        <w:rPr>
          <w:sz w:val="24"/>
        </w:rPr>
      </w:pPr>
    </w:p>
    <w:p w14:paraId="14F79BA0" w14:textId="77777777" w:rsidR="000D6C32" w:rsidRDefault="000D6C32">
      <w:pPr>
        <w:ind w:right="-1050"/>
        <w:rPr>
          <w:sz w:val="24"/>
        </w:rPr>
      </w:pPr>
      <w:r>
        <w:rPr>
          <w:sz w:val="24"/>
        </w:rPr>
        <w:t>RICHARD carpenter at marriage of son WILLIAM 1883</w:t>
      </w:r>
    </w:p>
    <w:p w14:paraId="7A1A037E" w14:textId="77777777" w:rsidR="000D6C32" w:rsidRDefault="000D6C32">
      <w:pPr>
        <w:ind w:right="-1050"/>
        <w:rPr>
          <w:sz w:val="24"/>
        </w:rPr>
      </w:pPr>
    </w:p>
    <w:p w14:paraId="5304E5B8" w14:textId="0A5FB560" w:rsidR="000D6C32" w:rsidRDefault="000D6C32">
      <w:pPr>
        <w:ind w:right="-1050"/>
        <w:rPr>
          <w:sz w:val="24"/>
        </w:rPr>
      </w:pPr>
      <w:r>
        <w:rPr>
          <w:sz w:val="24"/>
        </w:rPr>
        <w:t xml:space="preserve">WILLIAM-HENRY born 04APR1862 Hayle, married 05JUN1883 St John’s Parish Church Penzance bachelor age 20 sailor of Devonport, joined navy </w:t>
      </w:r>
      <w:r>
        <w:rPr>
          <w:sz w:val="24"/>
        </w:rPr>
        <w:tab/>
        <w:t>31OCT1882 (</w:t>
      </w:r>
      <w:hyperlink r:id="rId1536" w:history="1">
        <w:r>
          <w:rPr>
            <w:rStyle w:val="Hyperlink"/>
            <w:sz w:val="24"/>
          </w:rPr>
          <w:t>www.nationalarchives.gov.uk</w:t>
        </w:r>
      </w:hyperlink>
      <w:r>
        <w:rPr>
          <w:sz w:val="24"/>
        </w:rPr>
        <w:t xml:space="preserve"> ADM/188/158 reference 16</w:t>
      </w:r>
      <w:r w:rsidR="00ED4FF2">
        <w:rPr>
          <w:sz w:val="24"/>
        </w:rPr>
        <w:t>)</w:t>
      </w:r>
      <w:r>
        <w:rPr>
          <w:sz w:val="24"/>
        </w:rPr>
        <w:t xml:space="preserve"> height 5 feet 5.5 inches sandy hair blue eyes fair complexion born </w:t>
      </w:r>
      <w:r>
        <w:rPr>
          <w:sz w:val="24"/>
        </w:rPr>
        <w:tab/>
        <w:t xml:space="preserve">Penzance served on ships as stoker second class Indus 31OCT1882 to 30JUL1883 and Defence 31JUL1883 to 29JUL1884 (stoker from </w:t>
      </w:r>
      <w:r>
        <w:rPr>
          <w:sz w:val="24"/>
        </w:rPr>
        <w:tab/>
        <w:t>01APR1884</w:t>
      </w:r>
      <w:r w:rsidR="00ED4FF2">
        <w:rPr>
          <w:sz w:val="24"/>
        </w:rPr>
        <w:t>)</w:t>
      </w:r>
      <w:r>
        <w:rPr>
          <w:sz w:val="24"/>
        </w:rPr>
        <w:t xml:space="preserve"> on ships as stoker Defence 01APR1884 to 29JUL1884 Indus 30JUL1884 23OCT1884 Wye 24OCT1884 to 14NOV1884 Mallard </w:t>
      </w:r>
      <w:r>
        <w:rPr>
          <w:sz w:val="24"/>
        </w:rPr>
        <w:tab/>
        <w:t>15NOB184 to 13MAR1888 Indus 14MAR1888 to 15FEB1889 (caulker’s mate from 01FEB1889</w:t>
      </w:r>
      <w:r w:rsidR="00ED4FF2">
        <w:rPr>
          <w:sz w:val="24"/>
        </w:rPr>
        <w:t>)</w:t>
      </w:r>
      <w:r>
        <w:rPr>
          <w:sz w:val="24"/>
        </w:rPr>
        <w:t xml:space="preserve"> served on ships as caulker’s mate Indus form </w:t>
      </w:r>
      <w:r>
        <w:rPr>
          <w:sz w:val="24"/>
        </w:rPr>
        <w:tab/>
        <w:t xml:space="preserve">01FEB1889 to 15FEB1889 Conquest 16FEB1889 to 01SEP1890 Humber 02SEP1990 to 09OCT1890 Conquest 10OCT1890 to 11MAY1892 vivid </w:t>
      </w:r>
      <w:r>
        <w:rPr>
          <w:sz w:val="24"/>
        </w:rPr>
        <w:tab/>
        <w:t>12MAY1892 to 15JAN1893 (shipwright from 29NOV1892</w:t>
      </w:r>
      <w:r w:rsidR="00ED4FF2">
        <w:rPr>
          <w:sz w:val="24"/>
        </w:rPr>
        <w:t>)</w:t>
      </w:r>
      <w:r>
        <w:rPr>
          <w:sz w:val="24"/>
        </w:rPr>
        <w:t xml:space="preserve"> served on ships as shipwright Vivid 29NOV1892 to 15JAN1893 Cambridge </w:t>
      </w:r>
      <w:r>
        <w:rPr>
          <w:sz w:val="24"/>
        </w:rPr>
        <w:tab/>
        <w:t xml:space="preserve">16JAN1893 to 31OCT1894 Vivid 01NOV1894 to 31OCT1895 Empress of India 01NOV1995 to 11DEC1895 Magnificent 12DEC1895 to </w:t>
      </w:r>
      <w:r>
        <w:rPr>
          <w:sz w:val="24"/>
        </w:rPr>
        <w:tab/>
        <w:t xml:space="preserve">19JAN1898 Vivid 20JAN1898 to 02MAR1898 Bonaventure 03MAR1898 to 10SEP1899 Wivern 11SEP1899 to 30SEP1899 Bonaventure </w:t>
      </w:r>
      <w:r>
        <w:rPr>
          <w:sz w:val="24"/>
        </w:rPr>
        <w:tab/>
        <w:t>01OCT1899 to 29AUG1901 Vivid 20AU1901 to 16DEC1901 and Rainbow 17DEC1901 to 15NOV1902, caulker’s mate (RN=Royal Navy</w:t>
      </w:r>
      <w:r w:rsidR="00ED4FF2">
        <w:rPr>
          <w:sz w:val="24"/>
        </w:rPr>
        <w:t>)</w:t>
      </w:r>
      <w:r>
        <w:rPr>
          <w:sz w:val="24"/>
        </w:rPr>
        <w:t xml:space="preserve"> of 19 </w:t>
      </w:r>
      <w:r>
        <w:rPr>
          <w:sz w:val="24"/>
        </w:rPr>
        <w:tab/>
        <w:t xml:space="preserve">Jennings Street Penzance at birth of son WILLIAM-HENRY 1889, left navy 31OCT1892 but seem to continue as shipwright, journeyman </w:t>
      </w:r>
      <w:r>
        <w:rPr>
          <w:sz w:val="24"/>
        </w:rPr>
        <w:tab/>
        <w:t>shipwright of 19 Jennings Street Penzance at birth of son LEONARD-ANDREW 1894, "Four licenses adjourned" and "W.H. Tregenza (Tolcarne</w:t>
      </w:r>
      <w:r w:rsidR="00ED4FF2">
        <w:rPr>
          <w:sz w:val="24"/>
        </w:rPr>
        <w:t>)</w:t>
      </w:r>
      <w:r>
        <w:rPr>
          <w:sz w:val="24"/>
        </w:rPr>
        <w:t xml:space="preserve">.   </w:t>
      </w:r>
      <w:r>
        <w:rPr>
          <w:sz w:val="24"/>
        </w:rPr>
        <w:tab/>
        <w:t xml:space="preserve">All the other licenses would be renewed.  That was the first meeting under the new Licensing Act." (19JAN1905 Cornishman </w:t>
      </w:r>
      <w:r>
        <w:rPr>
          <w:sz w:val="24"/>
        </w:rPr>
        <w:tab/>
      </w:r>
      <w:hyperlink r:id="rId1537" w:history="1">
        <w:r>
          <w:rPr>
            <w:rStyle w:val="Hyperlink"/>
            <w:sz w:val="24"/>
          </w:rPr>
          <w:t>www.britishnewspaperarchive.co.uk</w:t>
        </w:r>
      </w:hyperlink>
      <w:r w:rsidR="00ED4FF2">
        <w:rPr>
          <w:sz w:val="24"/>
        </w:rPr>
        <w:t>)</w:t>
      </w:r>
      <w:r>
        <w:rPr>
          <w:sz w:val="24"/>
        </w:rPr>
        <w:t>, steam-boat owner and licensee of Tolcarne Inn Newlyn (Madron parish</w:t>
      </w:r>
      <w:r w:rsidR="00ED4FF2">
        <w:rPr>
          <w:sz w:val="24"/>
        </w:rPr>
        <w:t>)</w:t>
      </w:r>
      <w:r>
        <w:rPr>
          <w:sz w:val="24"/>
        </w:rPr>
        <w:t xml:space="preserve"> about 1906, 1906 and 1910 Kelly’s </w:t>
      </w:r>
      <w:r>
        <w:rPr>
          <w:sz w:val="24"/>
        </w:rPr>
        <w:tab/>
        <w:t>directory licensee Tolcarne Inn Newlyn (not recorded in 1902 and 1914</w:t>
      </w:r>
      <w:r w:rsidR="00ED4FF2">
        <w:rPr>
          <w:sz w:val="24"/>
        </w:rPr>
        <w:t>)</w:t>
      </w:r>
      <w:r>
        <w:rPr>
          <w:sz w:val="24"/>
        </w:rPr>
        <w:t xml:space="preserve">, "W.H. Tregenza of the Tolcarne with the idea of converting her into steam </w:t>
      </w:r>
      <w:r>
        <w:rPr>
          <w:sz w:val="24"/>
        </w:rPr>
        <w:tab/>
        <w:t xml:space="preserve">drifter and line or to be used for any other branch of fishery that ay appear" (04FEB1909 Cornishman </w:t>
      </w:r>
      <w:hyperlink r:id="rId1538" w:history="1">
        <w:r>
          <w:rPr>
            <w:rStyle w:val="Hyperlink"/>
            <w:sz w:val="24"/>
          </w:rPr>
          <w:t>www.britishnewspaperarchive.co.uk</w:t>
        </w:r>
      </w:hyperlink>
      <w:r w:rsidR="00ED4FF2">
        <w:rPr>
          <w:sz w:val="24"/>
        </w:rPr>
        <w:t>)</w:t>
      </w:r>
      <w:r>
        <w:rPr>
          <w:sz w:val="24"/>
        </w:rPr>
        <w:t xml:space="preserve">, "W.H. </w:t>
      </w:r>
      <w:r>
        <w:rPr>
          <w:sz w:val="24"/>
        </w:rPr>
        <w:tab/>
        <w:t xml:space="preserve">Tregenza's new 44ft steamer Betsinda formerly a tug has been overhauled and fitted up for her future work on the Western fisheries" (18FEB1909 </w:t>
      </w:r>
      <w:r>
        <w:rPr>
          <w:sz w:val="24"/>
        </w:rPr>
        <w:tab/>
        <w:t>Cornish</w:t>
      </w:r>
      <w:r w:rsidR="0016222E">
        <w:rPr>
          <w:sz w:val="24"/>
        </w:rPr>
        <w:t>m</w:t>
      </w:r>
      <w:r>
        <w:rPr>
          <w:sz w:val="24"/>
        </w:rPr>
        <w:t>an</w:t>
      </w:r>
      <w:r w:rsidR="0016222E">
        <w:rPr>
          <w:sz w:val="24"/>
        </w:rPr>
        <w:t xml:space="preserve"> </w:t>
      </w:r>
      <w:hyperlink r:id="rId1539" w:history="1">
        <w:r w:rsidR="004F47E8" w:rsidRPr="009D2DB6">
          <w:rPr>
            <w:rStyle w:val="Hyperlink"/>
            <w:sz w:val="24"/>
          </w:rPr>
          <w:t>www.britishnewspaperarchive.co.uk</w:t>
        </w:r>
      </w:hyperlink>
      <w:r w:rsidR="00ED4FF2">
        <w:rPr>
          <w:sz w:val="24"/>
        </w:rPr>
        <w:t>)</w:t>
      </w:r>
      <w:r>
        <w:rPr>
          <w:sz w:val="24"/>
        </w:rPr>
        <w:t xml:space="preserve">, at 1911 census head of household married publican age 49 born Hayle Cornwall living Tolcarne </w:t>
      </w:r>
      <w:r>
        <w:rPr>
          <w:sz w:val="24"/>
        </w:rPr>
        <w:tab/>
        <w:t>Inn Newlyn (Madron parish</w:t>
      </w:r>
      <w:r w:rsidR="00ED4FF2">
        <w:rPr>
          <w:sz w:val="24"/>
        </w:rPr>
        <w:t>)</w:t>
      </w:r>
      <w:r>
        <w:rPr>
          <w:sz w:val="24"/>
        </w:rPr>
        <w:t xml:space="preserve"> near Penzance, licensed victualler at marriage of WILLIAM-HENRY 1912, retired to 1 Clifton Terrace Newlyn, died </w:t>
      </w:r>
      <w:r>
        <w:rPr>
          <w:sz w:val="24"/>
        </w:rPr>
        <w:tab/>
        <w:t>24SEP1915 left £70, administration 11APR1916 at Bodmin.</w:t>
      </w:r>
    </w:p>
    <w:p w14:paraId="7DEDA1E0" w14:textId="7F2B73C7" w:rsidR="000D6C32" w:rsidRDefault="000D6C32">
      <w:pPr>
        <w:ind w:right="-1050"/>
        <w:rPr>
          <w:b/>
          <w:sz w:val="24"/>
        </w:rPr>
      </w:pPr>
      <w:r>
        <w:rPr>
          <w:sz w:val="24"/>
        </w:rPr>
        <w:t xml:space="preserve">x SARAH-JANE born 1859 approx. Penzance (parents Nicholas-Jeffrey Andrew born 1825 and Margaret née Thomas born 1831 Pedigree Resource File </w:t>
      </w:r>
      <w:r>
        <w:rPr>
          <w:sz w:val="24"/>
        </w:rPr>
        <w:tab/>
        <w:t>http://familysearch.org/pal:/MM9.2.1/S14N-ZMF</w:t>
      </w:r>
      <w:r w:rsidR="00ED4FF2">
        <w:rPr>
          <w:sz w:val="24"/>
        </w:rPr>
        <w:t>)</w:t>
      </w:r>
      <w:r>
        <w:rPr>
          <w:sz w:val="24"/>
        </w:rPr>
        <w:t>, at marriage spinster age 24 machinist of Penzance, at 1901 census wife (husband not at home</w:t>
      </w:r>
      <w:r w:rsidR="00ED4FF2">
        <w:rPr>
          <w:sz w:val="24"/>
        </w:rPr>
        <w:t>)</w:t>
      </w:r>
      <w:r>
        <w:rPr>
          <w:sz w:val="24"/>
        </w:rPr>
        <w:t xml:space="preserve"> </w:t>
      </w:r>
      <w:r>
        <w:rPr>
          <w:sz w:val="24"/>
        </w:rPr>
        <w:tab/>
        <w:t>age 42 born Cornwall Penzance living 19 Jennings Street Penzance, at 1911 census wife age 52 born Penzance, died 06APR1919 Portreath (?</w:t>
      </w:r>
      <w:r w:rsidR="00ED4FF2">
        <w:rPr>
          <w:sz w:val="24"/>
        </w:rPr>
        <w:t>)</w:t>
      </w:r>
      <w:r>
        <w:rPr>
          <w:sz w:val="24"/>
        </w:rPr>
        <w:t xml:space="preserve">, will </w:t>
      </w:r>
      <w:r>
        <w:rPr>
          <w:sz w:val="24"/>
        </w:rPr>
        <w:tab/>
        <w:t>dated 13OCT1919 (Bodmin</w:t>
      </w:r>
      <w:r w:rsidR="00ED4FF2">
        <w:rPr>
          <w:sz w:val="24"/>
        </w:rPr>
        <w:t>)</w:t>
      </w:r>
      <w:r>
        <w:rPr>
          <w:sz w:val="24"/>
        </w:rPr>
        <w:t xml:space="preserve"> of SARAH-JANE of 39 St Clare Street Penzance widow to LEONARD-ANDREW hairdresser</w:t>
      </w:r>
    </w:p>
    <w:p w14:paraId="20680D02" w14:textId="0FDE434D" w:rsidR="000D6C32" w:rsidRDefault="000D6C32">
      <w:pPr>
        <w:pageBreakBefore/>
        <w:ind w:right="-1050"/>
        <w:rPr>
          <w:sz w:val="24"/>
        </w:rPr>
      </w:pPr>
      <w:r>
        <w:rPr>
          <w:b/>
          <w:sz w:val="24"/>
        </w:rPr>
        <w:t>NOTES ON UNCONNECTED FAMILY 21 (PENZANCE</w:t>
      </w:r>
      <w:r w:rsidR="00ED4FF2">
        <w:rPr>
          <w:b/>
          <w:sz w:val="24"/>
        </w:rPr>
        <w:t>)</w:t>
      </w:r>
      <w:r>
        <w:rPr>
          <w:b/>
          <w:sz w:val="24"/>
        </w:rPr>
        <w:t xml:space="preserve"> continued</w:t>
      </w:r>
    </w:p>
    <w:p w14:paraId="52C7B84D" w14:textId="77777777" w:rsidR="000D6C32" w:rsidRDefault="000D6C32">
      <w:pPr>
        <w:ind w:right="-1050"/>
        <w:rPr>
          <w:sz w:val="24"/>
        </w:rPr>
      </w:pPr>
    </w:p>
    <w:p w14:paraId="52F6531D" w14:textId="18695521" w:rsidR="000D6C32" w:rsidRDefault="000D6C32">
      <w:pPr>
        <w:ind w:right="-1050"/>
        <w:rPr>
          <w:sz w:val="24"/>
        </w:rPr>
      </w:pPr>
      <w:r>
        <w:rPr>
          <w:sz w:val="24"/>
        </w:rPr>
        <w:t xml:space="preserve">WILLIAM-HENRY born 10MAY1889 June 19 Jennings Street Penzance, at 1901 census age 11 born Cornwall Penzance living with mother, at 1911 </w:t>
      </w:r>
      <w:r>
        <w:rPr>
          <w:sz w:val="24"/>
        </w:rPr>
        <w:tab/>
        <w:t xml:space="preserve">census son single engineer age 21 born Penzance living with parents in pub, married 08JAN1912 engine fitter and bachelor age 23 of Tolcarne </w:t>
      </w:r>
      <w:r>
        <w:rPr>
          <w:sz w:val="24"/>
        </w:rPr>
        <w:tab/>
        <w:t>(Newlyn</w:t>
      </w:r>
      <w:r w:rsidR="00ED4FF2">
        <w:rPr>
          <w:sz w:val="24"/>
        </w:rPr>
        <w:t>)</w:t>
      </w:r>
      <w:r>
        <w:rPr>
          <w:sz w:val="24"/>
        </w:rPr>
        <w:t xml:space="preserve"> Madron parish, </w:t>
      </w:r>
      <w:r w:rsidR="00FC2120">
        <w:rPr>
          <w:sz w:val="24"/>
        </w:rPr>
        <w:t xml:space="preserve">at 1921 census </w:t>
      </w:r>
      <w:r w:rsidR="00981DC3">
        <w:rPr>
          <w:sz w:val="24"/>
        </w:rPr>
        <w:t xml:space="preserve">living Bridge Illogan </w:t>
      </w:r>
      <w:r w:rsidR="00FC2120">
        <w:rPr>
          <w:sz w:val="24"/>
        </w:rPr>
        <w:t xml:space="preserve">carpenter age 32 years &amp; 1 month employer Mrs Carkeet &amp; Sons Ltd Buiilding </w:t>
      </w:r>
      <w:r w:rsidR="00981DC3">
        <w:rPr>
          <w:sz w:val="24"/>
        </w:rPr>
        <w:tab/>
      </w:r>
      <w:r w:rsidR="00FC2120">
        <w:rPr>
          <w:sz w:val="24"/>
        </w:rPr>
        <w:t xml:space="preserve">Contractors, </w:t>
      </w:r>
      <w:r>
        <w:rPr>
          <w:sz w:val="24"/>
        </w:rPr>
        <w:t>buried 05NOV1954 Illogan.</w:t>
      </w:r>
    </w:p>
    <w:p w14:paraId="4EDF6403" w14:textId="18B71422" w:rsidR="000D6C32" w:rsidRDefault="000D6C32">
      <w:pPr>
        <w:ind w:right="-1050"/>
        <w:rPr>
          <w:sz w:val="24"/>
        </w:rPr>
      </w:pPr>
      <w:r>
        <w:rPr>
          <w:sz w:val="24"/>
        </w:rPr>
        <w:t>x THEODORA born 188</w:t>
      </w:r>
      <w:r w:rsidR="00981DC3">
        <w:rPr>
          <w:sz w:val="24"/>
        </w:rPr>
        <w:t>4</w:t>
      </w:r>
      <w:r w:rsidR="00FC2120">
        <w:rPr>
          <w:sz w:val="24"/>
        </w:rPr>
        <w:t xml:space="preserve"> Camborne</w:t>
      </w:r>
      <w:r>
        <w:rPr>
          <w:sz w:val="24"/>
        </w:rPr>
        <w:t xml:space="preserve">, at marriage widow née Victor of Tolcarne Madron parish (father William-Henry Victor deceased licensed </w:t>
      </w:r>
      <w:r w:rsidR="00981DC3">
        <w:rPr>
          <w:sz w:val="24"/>
        </w:rPr>
        <w:tab/>
      </w:r>
      <w:r>
        <w:rPr>
          <w:sz w:val="24"/>
        </w:rPr>
        <w:t>victualler</w:t>
      </w:r>
      <w:r w:rsidR="00ED4FF2">
        <w:rPr>
          <w:sz w:val="24"/>
        </w:rPr>
        <w:t>)</w:t>
      </w:r>
      <w:r>
        <w:rPr>
          <w:sz w:val="24"/>
        </w:rPr>
        <w:t xml:space="preserve">, </w:t>
      </w:r>
      <w:r w:rsidR="00FC2120">
        <w:rPr>
          <w:sz w:val="24"/>
        </w:rPr>
        <w:t>at 1921 census age 37</w:t>
      </w:r>
      <w:r w:rsidR="00981DC3">
        <w:rPr>
          <w:sz w:val="24"/>
        </w:rPr>
        <w:t xml:space="preserve">, </w:t>
      </w:r>
      <w:r>
        <w:rPr>
          <w:sz w:val="24"/>
        </w:rPr>
        <w:t>died 09MAY1965 Redruth, buried 13MAY1965 Illogan, will (Bodmin</w:t>
      </w:r>
      <w:r w:rsidR="00ED4FF2">
        <w:rPr>
          <w:sz w:val="24"/>
        </w:rPr>
        <w:t>)</w:t>
      </w:r>
      <w:r>
        <w:rPr>
          <w:sz w:val="24"/>
        </w:rPr>
        <w:t xml:space="preserve"> to KENNETH-DAVID hairdresser</w:t>
      </w:r>
    </w:p>
    <w:p w14:paraId="6B0CB72E" w14:textId="13A999C9" w:rsidR="000D6C32" w:rsidRDefault="000D6C32">
      <w:pPr>
        <w:ind w:right="-1050"/>
        <w:rPr>
          <w:sz w:val="24"/>
        </w:rPr>
      </w:pPr>
      <w:r>
        <w:rPr>
          <w:sz w:val="24"/>
        </w:rPr>
        <w:t xml:space="preserve">LEONARD-ANDREW born 14JAN1894 19 Jennings Street Penzance, at 1901 census age 7 born Cornwall Penzance living with mother, at 1911 </w:t>
      </w:r>
      <w:r>
        <w:rPr>
          <w:sz w:val="24"/>
        </w:rPr>
        <w:tab/>
        <w:t>census son single hairdresser age 17 born Penzance living with parents in pub, medal card (Victory and British medals</w:t>
      </w:r>
      <w:r w:rsidR="00ED4FF2">
        <w:rPr>
          <w:sz w:val="24"/>
        </w:rPr>
        <w:t>)</w:t>
      </w:r>
      <w:r>
        <w:rPr>
          <w:sz w:val="24"/>
        </w:rPr>
        <w:t xml:space="preserve"> WO 372/20 Duke of </w:t>
      </w:r>
      <w:r>
        <w:rPr>
          <w:sz w:val="24"/>
        </w:rPr>
        <w:tab/>
        <w:t xml:space="preserve">Cornwall's Light Infantry 16919 private Somerset Light Infantry 36230 private 1914-1920 see </w:t>
      </w:r>
      <w:hyperlink r:id="rId1540" w:history="1">
        <w:r>
          <w:rPr>
            <w:rStyle w:val="Hyperlink"/>
            <w:sz w:val="24"/>
          </w:rPr>
          <w:t>www.nationalarchive.gov.uk</w:t>
        </w:r>
      </w:hyperlink>
      <w:r>
        <w:rPr>
          <w:sz w:val="24"/>
        </w:rPr>
        <w:t xml:space="preserve">, hairdresser 1919 in </w:t>
      </w:r>
      <w:r>
        <w:rPr>
          <w:sz w:val="24"/>
        </w:rPr>
        <w:tab/>
        <w:t>mother’s will, lived 26 Blights Row Redruth at birth of KATHLEEN</w:t>
      </w:r>
      <w:r w:rsidR="007E1AC5">
        <w:rPr>
          <w:sz w:val="24"/>
        </w:rPr>
        <w:t xml:space="preserve"> in 1922</w:t>
      </w:r>
      <w:r>
        <w:rPr>
          <w:sz w:val="24"/>
        </w:rPr>
        <w:t xml:space="preserve">, </w:t>
      </w:r>
      <w:r w:rsidR="007E1AC5">
        <w:rPr>
          <w:sz w:val="24"/>
        </w:rPr>
        <w:t xml:space="preserve">married March quarter 1928 Redruth district, </w:t>
      </w:r>
      <w:r w:rsidR="00C9056A">
        <w:rPr>
          <w:sz w:val="24"/>
        </w:rPr>
        <w:t>living Camborne-</w:t>
      </w:r>
      <w:r w:rsidR="0069669A">
        <w:rPr>
          <w:sz w:val="24"/>
        </w:rPr>
        <w:tab/>
      </w:r>
      <w:r w:rsidR="00C9056A">
        <w:rPr>
          <w:sz w:val="24"/>
        </w:rPr>
        <w:t xml:space="preserve">Redruth Urban District in 1939 Register, </w:t>
      </w:r>
      <w:r w:rsidR="007E1AC5">
        <w:rPr>
          <w:sz w:val="24"/>
        </w:rPr>
        <w:t>may be temporary major in pioneer corps L.A</w:t>
      </w:r>
      <w:r w:rsidR="0069669A">
        <w:rPr>
          <w:sz w:val="24"/>
        </w:rPr>
        <w:t xml:space="preserve">. </w:t>
      </w:r>
      <w:r w:rsidR="007E1AC5">
        <w:rPr>
          <w:sz w:val="24"/>
        </w:rPr>
        <w:t xml:space="preserve">Tregenza </w:t>
      </w:r>
      <w:r w:rsidR="0069669A">
        <w:rPr>
          <w:sz w:val="24"/>
        </w:rPr>
        <w:t xml:space="preserve">service number </w:t>
      </w:r>
      <w:r w:rsidR="007E1AC5">
        <w:rPr>
          <w:sz w:val="24"/>
        </w:rPr>
        <w:t>14785</w:t>
      </w:r>
      <w:r w:rsidR="0069669A">
        <w:rPr>
          <w:sz w:val="24"/>
        </w:rPr>
        <w:t xml:space="preserve"> London Gazette </w:t>
      </w:r>
      <w:r w:rsidR="0069669A">
        <w:rPr>
          <w:sz w:val="24"/>
        </w:rPr>
        <w:tab/>
        <w:t xml:space="preserve">19JUL1945, </w:t>
      </w:r>
      <w:r>
        <w:rPr>
          <w:sz w:val="24"/>
        </w:rPr>
        <w:t>n</w:t>
      </w:r>
      <w:r w:rsidR="00C9056A">
        <w:rPr>
          <w:sz w:val="24"/>
        </w:rPr>
        <w:t xml:space="preserve">o occupation given at marriage </w:t>
      </w:r>
      <w:r>
        <w:rPr>
          <w:sz w:val="24"/>
        </w:rPr>
        <w:t>of PHYLLIS-JANE 1961, thought to be dead in 1970s but children living in Cornwall</w:t>
      </w:r>
    </w:p>
    <w:p w14:paraId="61DC55B9" w14:textId="77777777" w:rsidR="000D6C32" w:rsidRDefault="000D6C32">
      <w:pPr>
        <w:ind w:right="-1050"/>
        <w:rPr>
          <w:sz w:val="24"/>
        </w:rPr>
      </w:pPr>
      <w:r>
        <w:rPr>
          <w:sz w:val="24"/>
        </w:rPr>
        <w:t>x ELLEN-JANE on the birth certificate of KATHLEEN described as ‘late Stephens formerly James’ so probably her second marriage, probably ELLEN-</w:t>
      </w:r>
      <w:r>
        <w:rPr>
          <w:sz w:val="24"/>
        </w:rPr>
        <w:tab/>
        <w:t>JANE born 02JUL1892 and died September quarter 1973 Truro district vol 7a page 557</w:t>
      </w:r>
      <w:r w:rsidR="00C9056A">
        <w:rPr>
          <w:sz w:val="24"/>
        </w:rPr>
        <w:t xml:space="preserve">, probably ELLEN-J. born 1895 living Camborne-Redruth </w:t>
      </w:r>
      <w:r w:rsidR="00C9056A">
        <w:rPr>
          <w:sz w:val="24"/>
        </w:rPr>
        <w:tab/>
        <w:t>Urban District in 1939 Register</w:t>
      </w:r>
    </w:p>
    <w:p w14:paraId="5CD17757" w14:textId="77777777" w:rsidR="000D6C32" w:rsidRDefault="000D6C32">
      <w:pPr>
        <w:ind w:right="-1050"/>
        <w:rPr>
          <w:sz w:val="24"/>
        </w:rPr>
      </w:pPr>
    </w:p>
    <w:p w14:paraId="6ADC3C57" w14:textId="20ADB3AF" w:rsidR="000D6C32" w:rsidRDefault="000D6C32">
      <w:pPr>
        <w:ind w:right="-1050"/>
        <w:rPr>
          <w:sz w:val="24"/>
        </w:rPr>
      </w:pPr>
      <w:r>
        <w:rPr>
          <w:sz w:val="24"/>
        </w:rPr>
        <w:t xml:space="preserve">KATHLEEN born 19OCT1922 Back Blights Row Redruth and registered 15AUG1930 with special dispensation from the registrar, probably KATHLEEN </w:t>
      </w:r>
      <w:r>
        <w:rPr>
          <w:sz w:val="24"/>
        </w:rPr>
        <w:tab/>
        <w:t>died September quarter (21 72</w:t>
      </w:r>
      <w:r w:rsidR="00ED4FF2">
        <w:rPr>
          <w:sz w:val="24"/>
        </w:rPr>
        <w:t>)</w:t>
      </w:r>
      <w:r>
        <w:rPr>
          <w:sz w:val="24"/>
        </w:rPr>
        <w:t xml:space="preserve"> Camborne district born 19OCT1923!</w:t>
      </w:r>
    </w:p>
    <w:p w14:paraId="1E03B97D" w14:textId="77777777" w:rsidR="000D6C32" w:rsidRDefault="000D6C32">
      <w:pPr>
        <w:ind w:right="-1050"/>
        <w:rPr>
          <w:sz w:val="24"/>
        </w:rPr>
      </w:pPr>
      <w:r>
        <w:rPr>
          <w:sz w:val="24"/>
        </w:rPr>
        <w:t>ELLEN-J married F M Willcocks, lives Redruth with KATHLEEN</w:t>
      </w:r>
    </w:p>
    <w:p w14:paraId="0FEFA8D6" w14:textId="77777777" w:rsidR="000D6C32" w:rsidRDefault="000D6C32">
      <w:pPr>
        <w:ind w:right="-1050"/>
        <w:rPr>
          <w:sz w:val="24"/>
        </w:rPr>
      </w:pPr>
      <w:r>
        <w:rPr>
          <w:sz w:val="24"/>
        </w:rPr>
        <w:t xml:space="preserve">PHYLLIS-JANE born 1929 June quarter Redruth district, marriage 23DEC1961 Treleigh parish church spinster age 32 shop assistant of 26 Blights Row </w:t>
      </w:r>
      <w:r>
        <w:rPr>
          <w:sz w:val="24"/>
        </w:rPr>
        <w:tab/>
        <w:t>Redruth married Richard-Frederick Kevern bachelor age 33 machinist of 2 Sparnon Gate Redruth</w:t>
      </w:r>
    </w:p>
    <w:p w14:paraId="782CC499" w14:textId="77777777" w:rsidR="000D6C32" w:rsidRDefault="000D6C32">
      <w:pPr>
        <w:ind w:right="-1050"/>
        <w:rPr>
          <w:sz w:val="24"/>
        </w:rPr>
      </w:pPr>
    </w:p>
    <w:p w14:paraId="687F1DE3" w14:textId="77777777" w:rsidR="000D6C32" w:rsidRDefault="000D6C32">
      <w:pPr>
        <w:ind w:right="-1050"/>
        <w:rPr>
          <w:sz w:val="24"/>
        </w:rPr>
      </w:pPr>
    </w:p>
    <w:p w14:paraId="6FAA747D" w14:textId="33E351A2" w:rsidR="000D6C32" w:rsidRDefault="00F50610">
      <w:pPr>
        <w:ind w:right="-1050"/>
        <w:rPr>
          <w:sz w:val="24"/>
        </w:rPr>
      </w:pPr>
      <w:r>
        <w:rPr>
          <w:b/>
          <w:sz w:val="24"/>
        </w:rPr>
        <w:br w:type="page"/>
      </w:r>
      <w:r w:rsidR="000D6C32">
        <w:rPr>
          <w:b/>
          <w:sz w:val="24"/>
        </w:rPr>
        <w:t>NOTES ON UNCONNECTED FAMILY 21 (PENZANCE</w:t>
      </w:r>
      <w:r w:rsidR="00ED4FF2">
        <w:rPr>
          <w:b/>
          <w:sz w:val="24"/>
        </w:rPr>
        <w:t>)</w:t>
      </w:r>
      <w:r w:rsidR="000D6C32">
        <w:rPr>
          <w:b/>
          <w:sz w:val="24"/>
        </w:rPr>
        <w:t xml:space="preserve"> continued</w:t>
      </w:r>
    </w:p>
    <w:p w14:paraId="7943D63E" w14:textId="77777777" w:rsidR="00F50610" w:rsidRDefault="00F50610" w:rsidP="00F50610">
      <w:pPr>
        <w:ind w:right="-1050"/>
        <w:rPr>
          <w:sz w:val="24"/>
        </w:rPr>
      </w:pPr>
    </w:p>
    <w:p w14:paraId="4E5114BB" w14:textId="7C9E07B2" w:rsidR="00981DC3" w:rsidRDefault="00981DC3" w:rsidP="00F50610">
      <w:pPr>
        <w:ind w:right="-1050"/>
        <w:rPr>
          <w:sz w:val="24"/>
        </w:rPr>
      </w:pPr>
      <w:r>
        <w:rPr>
          <w:sz w:val="24"/>
        </w:rPr>
        <w:t xml:space="preserve">LEWIS-CHARLES born 1904 </w:t>
      </w:r>
      <w:r w:rsidR="00CD55B4">
        <w:rPr>
          <w:sz w:val="24"/>
        </w:rPr>
        <w:t>Illogan/</w:t>
      </w:r>
      <w:r>
        <w:rPr>
          <w:sz w:val="24"/>
        </w:rPr>
        <w:t>Camborne, at 1921 census age 17</w:t>
      </w:r>
    </w:p>
    <w:p w14:paraId="3A7F0C06" w14:textId="269C1EAA" w:rsidR="00F50610" w:rsidRDefault="00F50610" w:rsidP="00F50610">
      <w:pPr>
        <w:ind w:right="-1050"/>
        <w:rPr>
          <w:sz w:val="24"/>
        </w:rPr>
      </w:pPr>
      <w:r>
        <w:rPr>
          <w:sz w:val="24"/>
        </w:rPr>
        <w:t>JOSEPH-HENRY died 1908 age 6 months.</w:t>
      </w:r>
    </w:p>
    <w:p w14:paraId="36FD13A1" w14:textId="72F18B45" w:rsidR="00F50610" w:rsidRDefault="00F50610" w:rsidP="00F50610">
      <w:pPr>
        <w:ind w:right="-1050"/>
        <w:rPr>
          <w:sz w:val="24"/>
        </w:rPr>
      </w:pPr>
      <w:r>
        <w:rPr>
          <w:sz w:val="24"/>
        </w:rPr>
        <w:t xml:space="preserve">HUGH-VICTOR-ANDREW born </w:t>
      </w:r>
      <w:r w:rsidR="00A938F2">
        <w:rPr>
          <w:sz w:val="24"/>
        </w:rPr>
        <w:t>19NOV</w:t>
      </w:r>
      <w:r>
        <w:rPr>
          <w:sz w:val="24"/>
        </w:rPr>
        <w:t>1912 Penzance district (5c380</w:t>
      </w:r>
      <w:r w:rsidR="00ED4FF2">
        <w:rPr>
          <w:sz w:val="24"/>
        </w:rPr>
        <w:t>)</w:t>
      </w:r>
      <w:r>
        <w:rPr>
          <w:sz w:val="24"/>
        </w:rPr>
        <w:t xml:space="preserve">, </w:t>
      </w:r>
      <w:r w:rsidR="00981DC3">
        <w:rPr>
          <w:sz w:val="24"/>
        </w:rPr>
        <w:t xml:space="preserve">at 1921 census age 8, </w:t>
      </w:r>
      <w:r>
        <w:rPr>
          <w:sz w:val="24"/>
        </w:rPr>
        <w:t xml:space="preserve">unmarried, </w:t>
      </w:r>
      <w:r w:rsidR="000D6F6F">
        <w:rPr>
          <w:sz w:val="24"/>
        </w:rPr>
        <w:t xml:space="preserve">lived Camborne-Redruth Urban </w:t>
      </w:r>
      <w:r w:rsidR="00981DC3">
        <w:rPr>
          <w:sz w:val="24"/>
        </w:rPr>
        <w:tab/>
      </w:r>
      <w:r w:rsidR="000D6F6F">
        <w:rPr>
          <w:sz w:val="24"/>
        </w:rPr>
        <w:t xml:space="preserve">District in </w:t>
      </w:r>
      <w:r w:rsidR="00C91DFB">
        <w:rPr>
          <w:sz w:val="24"/>
        </w:rPr>
        <w:tab/>
      </w:r>
      <w:r w:rsidR="00FC7E35">
        <w:rPr>
          <w:sz w:val="24"/>
        </w:rPr>
        <w:t>1939 Register</w:t>
      </w:r>
      <w:r w:rsidR="000D6F6F">
        <w:rPr>
          <w:sz w:val="24"/>
        </w:rPr>
        <w:t xml:space="preserve">, </w:t>
      </w:r>
      <w:r>
        <w:rPr>
          <w:sz w:val="24"/>
        </w:rPr>
        <w:t>lived 19 Agar Crescent Illogan Highway Redruth in 1971 with Theodora (sister</w:t>
      </w:r>
      <w:r w:rsidR="00ED4FF2">
        <w:rPr>
          <w:sz w:val="24"/>
        </w:rPr>
        <w:t>)</w:t>
      </w:r>
      <w:r>
        <w:rPr>
          <w:sz w:val="24"/>
        </w:rPr>
        <w:t>, died 10JUN1976 probate (Bristol</w:t>
      </w:r>
      <w:r w:rsidR="00ED4FF2">
        <w:rPr>
          <w:sz w:val="24"/>
        </w:rPr>
        <w:t>)</w:t>
      </w:r>
      <w:r>
        <w:rPr>
          <w:sz w:val="24"/>
        </w:rPr>
        <w:t xml:space="preserve"> 20AUG1976 </w:t>
      </w:r>
      <w:r w:rsidR="00C91DFB">
        <w:rPr>
          <w:sz w:val="24"/>
        </w:rPr>
        <w:tab/>
      </w:r>
      <w:r>
        <w:rPr>
          <w:sz w:val="24"/>
        </w:rPr>
        <w:t>£3,059 reference 760802691F, memorial inscription Illogan 15JUN1976 age 63.</w:t>
      </w:r>
    </w:p>
    <w:p w14:paraId="25E6CBFA" w14:textId="1212A335" w:rsidR="00F50610" w:rsidRDefault="00F50610" w:rsidP="00F50610">
      <w:pPr>
        <w:ind w:right="-1050"/>
        <w:rPr>
          <w:sz w:val="24"/>
        </w:rPr>
      </w:pPr>
      <w:r>
        <w:rPr>
          <w:sz w:val="24"/>
        </w:rPr>
        <w:t>THEODORA-R</w:t>
      </w:r>
      <w:r w:rsidR="00981DC3">
        <w:rPr>
          <w:sz w:val="24"/>
        </w:rPr>
        <w:t>OSELYN</w:t>
      </w:r>
      <w:r>
        <w:rPr>
          <w:sz w:val="24"/>
        </w:rPr>
        <w:t xml:space="preserve"> born March quarter 1914 Penzance district, </w:t>
      </w:r>
      <w:r w:rsidR="00981DC3">
        <w:rPr>
          <w:sz w:val="24"/>
        </w:rPr>
        <w:t xml:space="preserve">at 1921 census age 7, </w:t>
      </w:r>
      <w:r>
        <w:rPr>
          <w:sz w:val="24"/>
        </w:rPr>
        <w:t>married Horsely, lives Redruth, widow.</w:t>
      </w:r>
    </w:p>
    <w:p w14:paraId="222BEA0C" w14:textId="2913A211" w:rsidR="00115A67" w:rsidRDefault="00F50610" w:rsidP="00F50610">
      <w:pPr>
        <w:ind w:right="-1050"/>
        <w:rPr>
          <w:sz w:val="24"/>
        </w:rPr>
      </w:pPr>
      <w:r>
        <w:rPr>
          <w:sz w:val="24"/>
        </w:rPr>
        <w:t>KENNETH-DAVID born 02MAR1915 Penzance district,</w:t>
      </w:r>
      <w:r w:rsidR="00261232">
        <w:rPr>
          <w:sz w:val="24"/>
        </w:rPr>
        <w:t xml:space="preserve"> at 1921 census age 6, </w:t>
      </w:r>
      <w:r w:rsidR="00115A67">
        <w:rPr>
          <w:sz w:val="24"/>
        </w:rPr>
        <w:t xml:space="preserve">KENNETH-O. born 1915 living St Austell Urban District in 1939 Register, </w:t>
      </w:r>
      <w:r w:rsidR="00261232">
        <w:rPr>
          <w:sz w:val="24"/>
        </w:rPr>
        <w:tab/>
      </w:r>
      <w:r>
        <w:rPr>
          <w:sz w:val="24"/>
        </w:rPr>
        <w:t xml:space="preserve">married 28DEC1940 Charlestown, hairdresser in St Austell with son DAVID, lived 16 Cam Close Road St Austell in 1971, died 1986 Truro district </w:t>
      </w:r>
      <w:r w:rsidR="00261232">
        <w:rPr>
          <w:sz w:val="24"/>
        </w:rPr>
        <w:tab/>
      </w:r>
      <w:r>
        <w:rPr>
          <w:sz w:val="24"/>
        </w:rPr>
        <w:t>(21 0696 0286</w:t>
      </w:r>
      <w:r w:rsidR="00ED4FF2">
        <w:rPr>
          <w:sz w:val="24"/>
        </w:rPr>
        <w:t>)</w:t>
      </w:r>
      <w:r>
        <w:rPr>
          <w:sz w:val="24"/>
        </w:rPr>
        <w:t>.</w:t>
      </w:r>
    </w:p>
    <w:p w14:paraId="09BE98FE" w14:textId="77777777" w:rsidR="00F50610" w:rsidRDefault="00F50610" w:rsidP="00F50610">
      <w:pPr>
        <w:ind w:right="-1050"/>
        <w:rPr>
          <w:sz w:val="24"/>
        </w:rPr>
      </w:pPr>
      <w:r>
        <w:rPr>
          <w:sz w:val="24"/>
        </w:rPr>
        <w:t>x FRANCES-JANE</w:t>
      </w:r>
    </w:p>
    <w:p w14:paraId="6FFFF873" w14:textId="5346E839" w:rsidR="00F50610" w:rsidRDefault="00F50610" w:rsidP="00F50610">
      <w:pPr>
        <w:ind w:right="-1050"/>
        <w:rPr>
          <w:sz w:val="24"/>
        </w:rPr>
      </w:pPr>
      <w:r>
        <w:rPr>
          <w:sz w:val="24"/>
        </w:rPr>
        <w:t>CHARITY-J</w:t>
      </w:r>
      <w:r w:rsidR="00261232">
        <w:rPr>
          <w:sz w:val="24"/>
        </w:rPr>
        <w:t>ANE</w:t>
      </w:r>
      <w:r>
        <w:rPr>
          <w:sz w:val="24"/>
        </w:rPr>
        <w:t xml:space="preserve"> born September quarter 1918 Redruth district</w:t>
      </w:r>
      <w:r w:rsidR="00261232">
        <w:rPr>
          <w:sz w:val="24"/>
        </w:rPr>
        <w:t xml:space="preserve"> (Illogan</w:t>
      </w:r>
      <w:r w:rsidR="00ED4FF2">
        <w:rPr>
          <w:sz w:val="24"/>
        </w:rPr>
        <w:t>)</w:t>
      </w:r>
      <w:r>
        <w:rPr>
          <w:sz w:val="24"/>
        </w:rPr>
        <w:t xml:space="preserve">, </w:t>
      </w:r>
      <w:r w:rsidR="00261232">
        <w:rPr>
          <w:sz w:val="24"/>
        </w:rPr>
        <w:t>at 1921 census age 2</w:t>
      </w:r>
      <w:r w:rsidR="009C2B8C">
        <w:rPr>
          <w:sz w:val="24"/>
        </w:rPr>
        <w:t>,</w:t>
      </w:r>
      <w:r w:rsidR="00261232">
        <w:rPr>
          <w:sz w:val="24"/>
        </w:rPr>
        <w:t xml:space="preserve"> </w:t>
      </w:r>
      <w:r>
        <w:rPr>
          <w:sz w:val="24"/>
        </w:rPr>
        <w:t xml:space="preserve">married Sporne December quarter 1937 Redruth district, </w:t>
      </w:r>
      <w:r w:rsidR="00261232">
        <w:rPr>
          <w:sz w:val="24"/>
        </w:rPr>
        <w:tab/>
      </w:r>
      <w:r>
        <w:rPr>
          <w:sz w:val="24"/>
        </w:rPr>
        <w:t>lives Redruth.</w:t>
      </w:r>
    </w:p>
    <w:p w14:paraId="49EB4C1D" w14:textId="77777777" w:rsidR="000D6C32" w:rsidRDefault="000D6C32">
      <w:pPr>
        <w:ind w:right="-1050"/>
        <w:rPr>
          <w:sz w:val="24"/>
        </w:rPr>
      </w:pPr>
    </w:p>
    <w:p w14:paraId="62D3C395" w14:textId="739EFDEC" w:rsidR="000D6C32" w:rsidRDefault="000D6C32">
      <w:pPr>
        <w:ind w:right="-1050"/>
        <w:rPr>
          <w:sz w:val="24"/>
        </w:rPr>
      </w:pPr>
      <w:r>
        <w:rPr>
          <w:sz w:val="24"/>
        </w:rPr>
        <w:t xml:space="preserve">AGATHA-L born December quarter 1921 Redruth district, prizes for singing and reciting Chili Road Methodist Church Illogan Highway (19JUN1935 </w:t>
      </w:r>
      <w:r>
        <w:rPr>
          <w:sz w:val="24"/>
        </w:rPr>
        <w:tab/>
        <w:t xml:space="preserve">Western Morning News </w:t>
      </w:r>
      <w:hyperlink r:id="rId1541" w:history="1">
        <w:r>
          <w:rPr>
            <w:rStyle w:val="Hyperlink"/>
            <w:sz w:val="24"/>
          </w:rPr>
          <w:t>www.britishnewspaperarchive.co.uk</w:t>
        </w:r>
      </w:hyperlink>
      <w:r>
        <w:rPr>
          <w:sz w:val="24"/>
        </w:rPr>
        <w:t xml:space="preserve"> </w:t>
      </w:r>
      <w:r w:rsidR="00ED4FF2">
        <w:rPr>
          <w:sz w:val="24"/>
        </w:rPr>
        <w:t>)</w:t>
      </w:r>
      <w:r>
        <w:rPr>
          <w:sz w:val="24"/>
        </w:rPr>
        <w:t xml:space="preserve">, married Bennett Brown September quarter 1943 Redruth district, lives Redruth, </w:t>
      </w:r>
      <w:r>
        <w:rPr>
          <w:sz w:val="24"/>
        </w:rPr>
        <w:tab/>
        <w:t>daughter Margaret married COLIN Tregenza of St Erth family 4 and lived ?Scrolls? Higher West Tolgus Broad Lane Redruth</w:t>
      </w:r>
    </w:p>
    <w:p w14:paraId="71031D2B" w14:textId="77777777" w:rsidR="000D6C32" w:rsidRDefault="000D6C32">
      <w:pPr>
        <w:ind w:right="-1050"/>
        <w:rPr>
          <w:sz w:val="24"/>
        </w:rPr>
      </w:pPr>
    </w:p>
    <w:p w14:paraId="1F82E5FF" w14:textId="21493197" w:rsidR="000D6C32" w:rsidRDefault="000D6C32">
      <w:pPr>
        <w:ind w:right="-1050"/>
        <w:rPr>
          <w:sz w:val="24"/>
        </w:rPr>
      </w:pPr>
      <w:r>
        <w:rPr>
          <w:sz w:val="24"/>
        </w:rPr>
        <w:t>QUENTIN-DAVID born 1944</w:t>
      </w:r>
      <w:r w:rsidR="00ED4FF2">
        <w:rPr>
          <w:sz w:val="24"/>
        </w:rPr>
        <w:t>)</w:t>
      </w:r>
    </w:p>
    <w:p w14:paraId="7BBE2659" w14:textId="77777777" w:rsidR="000D6C32" w:rsidRDefault="000D6C32">
      <w:pPr>
        <w:ind w:right="-1050"/>
        <w:rPr>
          <w:sz w:val="24"/>
        </w:rPr>
      </w:pPr>
      <w:r>
        <w:rPr>
          <w:sz w:val="24"/>
        </w:rPr>
        <w:t xml:space="preserve">x BRENDA-KATHERINE </w:t>
      </w:r>
    </w:p>
    <w:p w14:paraId="48D225CF" w14:textId="77777777" w:rsidR="000D6C32" w:rsidRDefault="000D6C32">
      <w:pPr>
        <w:ind w:right="-1050"/>
        <w:rPr>
          <w:sz w:val="24"/>
        </w:rPr>
      </w:pPr>
    </w:p>
    <w:p w14:paraId="41014B3E" w14:textId="7CAD14A2" w:rsidR="000D6C32" w:rsidRDefault="000D6C32">
      <w:pPr>
        <w:ind w:right="-1050"/>
        <w:rPr>
          <w:sz w:val="24"/>
        </w:rPr>
      </w:pPr>
      <w:r>
        <w:rPr>
          <w:sz w:val="24"/>
        </w:rPr>
        <w:t>GRAHAM-MARK born 1971</w:t>
      </w:r>
    </w:p>
    <w:p w14:paraId="69B06994" w14:textId="77777777" w:rsidR="000D6C32" w:rsidRDefault="000D6C32">
      <w:pPr>
        <w:ind w:right="-1050"/>
        <w:rPr>
          <w:b/>
          <w:sz w:val="24"/>
        </w:rPr>
      </w:pPr>
      <w:r>
        <w:rPr>
          <w:sz w:val="24"/>
        </w:rPr>
        <w:t>x JOELLI-A.</w:t>
      </w:r>
    </w:p>
    <w:p w14:paraId="2FCF4DB9" w14:textId="4BB6C3F4" w:rsidR="000D6C32" w:rsidRDefault="000D6C32">
      <w:pPr>
        <w:pageBreakBefore/>
        <w:ind w:right="-1050"/>
        <w:rPr>
          <w:sz w:val="24"/>
        </w:rPr>
      </w:pPr>
      <w:r>
        <w:rPr>
          <w:b/>
          <w:sz w:val="24"/>
        </w:rPr>
        <w:t>OTHER INFORMATION ON UNCONNECTED FAMILY 21 (PENZANCE</w:t>
      </w:r>
      <w:r w:rsidR="00ED4FF2">
        <w:rPr>
          <w:b/>
          <w:sz w:val="24"/>
        </w:rPr>
        <w:t>)</w:t>
      </w:r>
    </w:p>
    <w:p w14:paraId="3EE58ED2" w14:textId="77777777" w:rsidR="000D6C32" w:rsidRDefault="000D6C32">
      <w:pPr>
        <w:ind w:right="-1050"/>
        <w:rPr>
          <w:sz w:val="24"/>
        </w:rPr>
      </w:pPr>
    </w:p>
    <w:p w14:paraId="07A4D540" w14:textId="77777777" w:rsidR="000D6C32" w:rsidRDefault="000D6C32">
      <w:pPr>
        <w:ind w:right="-1050"/>
        <w:rPr>
          <w:sz w:val="24"/>
        </w:rPr>
      </w:pPr>
      <w:r>
        <w:rPr>
          <w:sz w:val="24"/>
        </w:rPr>
        <w:t>Constructed from information from:</w:t>
      </w:r>
    </w:p>
    <w:p w14:paraId="5995AC40" w14:textId="77777777" w:rsidR="000D6C32" w:rsidRDefault="000D6C32" w:rsidP="00B77EA1">
      <w:pPr>
        <w:numPr>
          <w:ilvl w:val="0"/>
          <w:numId w:val="269"/>
        </w:numPr>
        <w:ind w:right="-1050"/>
        <w:rPr>
          <w:sz w:val="24"/>
        </w:rPr>
      </w:pPr>
      <w:r>
        <w:rPr>
          <w:sz w:val="24"/>
        </w:rPr>
        <w:t>letter from Joan Trythall</w:t>
      </w:r>
    </w:p>
    <w:p w14:paraId="5DFDEF56" w14:textId="77777777" w:rsidR="000D6C32" w:rsidRDefault="000D6C32" w:rsidP="00B77EA1">
      <w:pPr>
        <w:numPr>
          <w:ilvl w:val="0"/>
          <w:numId w:val="269"/>
        </w:numPr>
        <w:ind w:right="-1050"/>
        <w:rPr>
          <w:sz w:val="24"/>
        </w:rPr>
      </w:pPr>
      <w:r>
        <w:rPr>
          <w:sz w:val="24"/>
        </w:rPr>
        <w:t>letter from Mrs F.M. Willcock of Redruth</w:t>
      </w:r>
    </w:p>
    <w:p w14:paraId="71D39925" w14:textId="3010F42D" w:rsidR="000D6C32" w:rsidRDefault="000D6C32" w:rsidP="00B77EA1">
      <w:pPr>
        <w:numPr>
          <w:ilvl w:val="0"/>
          <w:numId w:val="269"/>
        </w:numPr>
        <w:ind w:right="-1050"/>
        <w:rPr>
          <w:sz w:val="24"/>
        </w:rPr>
      </w:pPr>
      <w:r>
        <w:rPr>
          <w:sz w:val="24"/>
        </w:rPr>
        <w:t>letters from BRENDA-KATHLEEN Tregenza née Cross (1971 &amp; 1975</w:t>
      </w:r>
      <w:r w:rsidR="00ED4FF2">
        <w:rPr>
          <w:sz w:val="24"/>
        </w:rPr>
        <w:t>)</w:t>
      </w:r>
    </w:p>
    <w:p w14:paraId="5DA717A7" w14:textId="77777777" w:rsidR="000D6C32" w:rsidRDefault="000D6C32" w:rsidP="00B77EA1">
      <w:pPr>
        <w:numPr>
          <w:ilvl w:val="0"/>
          <w:numId w:val="269"/>
        </w:numPr>
        <w:ind w:right="-1050"/>
        <w:rPr>
          <w:sz w:val="24"/>
        </w:rPr>
      </w:pPr>
      <w:r>
        <w:rPr>
          <w:sz w:val="24"/>
        </w:rPr>
        <w:t>letters from Courage P B Limited, Penzance Borough and Cornwall County Archivist failing to trace a Tregenza licensee of Tolcarne Inn Newlyn</w:t>
      </w:r>
    </w:p>
    <w:p w14:paraId="6E433B34" w14:textId="77777777" w:rsidR="000D6C32" w:rsidRDefault="000D6C32" w:rsidP="00B77EA1">
      <w:pPr>
        <w:numPr>
          <w:ilvl w:val="0"/>
          <w:numId w:val="269"/>
        </w:numPr>
        <w:ind w:right="-1050"/>
        <w:rPr>
          <w:sz w:val="24"/>
        </w:rPr>
      </w:pPr>
      <w:r>
        <w:rPr>
          <w:sz w:val="24"/>
        </w:rPr>
        <w:t xml:space="preserve">memorial inscriptions HUGH-VICTOR-ANDREW Illogan transcribed by Suezan James on internet </w:t>
      </w:r>
      <w:hyperlink r:id="rId1542" w:history="1">
        <w:r>
          <w:rPr>
            <w:rStyle w:val="Hyperlink"/>
            <w:sz w:val="24"/>
          </w:rPr>
          <w:t>http://ourworld.compuserve.com/homepages/jon_rees/illoganT.htm</w:t>
        </w:r>
      </w:hyperlink>
    </w:p>
    <w:p w14:paraId="24433C6B" w14:textId="77777777" w:rsidR="000D6C32" w:rsidRDefault="000D6C32" w:rsidP="00B77EA1">
      <w:pPr>
        <w:numPr>
          <w:ilvl w:val="0"/>
          <w:numId w:val="269"/>
        </w:numPr>
        <w:ind w:right="-1050"/>
        <w:rPr>
          <w:sz w:val="24"/>
        </w:rPr>
      </w:pPr>
      <w:r>
        <w:rPr>
          <w:sz w:val="24"/>
        </w:rPr>
        <w:t xml:space="preserve">Illogan burials </w:t>
      </w:r>
      <w:hyperlink r:id="rId1543" w:history="1">
        <w:r>
          <w:rPr>
            <w:rStyle w:val="Hyperlink"/>
            <w:sz w:val="24"/>
          </w:rPr>
          <w:t>http://www.saint-illogan.org.uk/burialrec_t-y.htm</w:t>
        </w:r>
      </w:hyperlink>
      <w:r>
        <w:rPr>
          <w:sz w:val="24"/>
        </w:rPr>
        <w:t xml:space="preserve"> giving THEODORA and WILLIAM-HENRY plus JOSEPH-HENRY mentioned on headstone but not in register of burials; the notes state 6 months old and give the burial date as 1908.   Illogan burials also gives HENRY buried 30JAN1909 but in different area, row and plot to THEODORA, WILLIAM–HENRY and JOSEPH-HENRY.</w:t>
      </w:r>
    </w:p>
    <w:p w14:paraId="42719888" w14:textId="77777777" w:rsidR="000D6C32" w:rsidRDefault="000D6C32" w:rsidP="00B77EA1">
      <w:pPr>
        <w:numPr>
          <w:ilvl w:val="0"/>
          <w:numId w:val="269"/>
        </w:numPr>
        <w:ind w:right="-1050"/>
        <w:rPr>
          <w:sz w:val="24"/>
        </w:rPr>
      </w:pPr>
      <w:r>
        <w:rPr>
          <w:sz w:val="24"/>
        </w:rPr>
        <w:t>birth certificates of LEONARD-ANDREW 1894, KATHLEEN 1930 and WILLIAM-HENRY 1889</w:t>
      </w:r>
    </w:p>
    <w:p w14:paraId="1AF57412" w14:textId="77777777" w:rsidR="000D6C32" w:rsidRDefault="000D6C32" w:rsidP="00B77EA1">
      <w:pPr>
        <w:numPr>
          <w:ilvl w:val="0"/>
          <w:numId w:val="269"/>
        </w:numPr>
        <w:ind w:right="-1050"/>
        <w:rPr>
          <w:sz w:val="24"/>
        </w:rPr>
      </w:pPr>
      <w:r>
        <w:rPr>
          <w:sz w:val="24"/>
        </w:rPr>
        <w:t>marriages certificates of WILLIAM-HENRY to Theodora Rowe, WILLIAM-HENRY to Sarah-Jane Andrew and PHYLLIS-JANE to Richard-Frederick Kevern</w:t>
      </w:r>
    </w:p>
    <w:p w14:paraId="5572A823" w14:textId="2389D967" w:rsidR="000D6C32" w:rsidRDefault="000D6C32" w:rsidP="00B77EA1">
      <w:pPr>
        <w:numPr>
          <w:ilvl w:val="0"/>
          <w:numId w:val="269"/>
        </w:numPr>
        <w:ind w:right="-1050"/>
        <w:rPr>
          <w:sz w:val="24"/>
        </w:rPr>
      </w:pPr>
      <w:r>
        <w:rPr>
          <w:sz w:val="24"/>
        </w:rPr>
        <w:t>wills and administrations including the administration (dated 11APR1916 Bodmin</w:t>
      </w:r>
      <w:r w:rsidR="00ED4FF2">
        <w:rPr>
          <w:sz w:val="24"/>
        </w:rPr>
        <w:t>)</w:t>
      </w:r>
      <w:r>
        <w:rPr>
          <w:sz w:val="24"/>
        </w:rPr>
        <w:t xml:space="preserve"> of WILLIAM-HENRY died 24SEP1915 to SARAH-JANE his widow</w:t>
      </w:r>
    </w:p>
    <w:p w14:paraId="2AA91923" w14:textId="77777777" w:rsidR="000D6C32" w:rsidRDefault="000D6C32" w:rsidP="00B77EA1">
      <w:pPr>
        <w:numPr>
          <w:ilvl w:val="0"/>
          <w:numId w:val="269"/>
        </w:numPr>
        <w:ind w:right="-1050"/>
      </w:pPr>
      <w:r>
        <w:rPr>
          <w:sz w:val="24"/>
        </w:rPr>
        <w:t>Kelly’s directory 1902, 1906, 1910 and 1914</w:t>
      </w:r>
    </w:p>
    <w:p w14:paraId="34362610" w14:textId="77777777" w:rsidR="000D6C32" w:rsidRDefault="00000000" w:rsidP="00B77EA1">
      <w:pPr>
        <w:numPr>
          <w:ilvl w:val="0"/>
          <w:numId w:val="269"/>
        </w:numPr>
        <w:ind w:right="-1050"/>
      </w:pPr>
      <w:hyperlink r:id="rId1544" w:history="1">
        <w:r w:rsidR="000D6C32">
          <w:rPr>
            <w:rStyle w:val="Hyperlink"/>
            <w:sz w:val="24"/>
          </w:rPr>
          <w:t>www.nationalarchives.gov.uk</w:t>
        </w:r>
      </w:hyperlink>
      <w:r w:rsidR="000D6C32">
        <w:rPr>
          <w:sz w:val="24"/>
        </w:rPr>
        <w:t xml:space="preserve"> service record</w:t>
      </w:r>
    </w:p>
    <w:p w14:paraId="1C5EFF31" w14:textId="77777777" w:rsidR="000D6C32" w:rsidRDefault="00000000" w:rsidP="00B77EA1">
      <w:pPr>
        <w:numPr>
          <w:ilvl w:val="0"/>
          <w:numId w:val="269"/>
        </w:numPr>
        <w:ind w:right="-1050"/>
        <w:rPr>
          <w:sz w:val="24"/>
        </w:rPr>
      </w:pPr>
      <w:hyperlink r:id="rId1545" w:history="1">
        <w:r w:rsidR="000D6C32">
          <w:rPr>
            <w:rStyle w:val="Hyperlink"/>
            <w:sz w:val="24"/>
          </w:rPr>
          <w:t>www.britishnewspaperarchives.co.uk</w:t>
        </w:r>
      </w:hyperlink>
    </w:p>
    <w:p w14:paraId="0370CA4E" w14:textId="77777777" w:rsidR="000D6C32" w:rsidRDefault="000D6C32" w:rsidP="00B77EA1">
      <w:pPr>
        <w:numPr>
          <w:ilvl w:val="0"/>
          <w:numId w:val="269"/>
        </w:numPr>
        <w:ind w:right="-1050"/>
        <w:rPr>
          <w:sz w:val="24"/>
        </w:rPr>
      </w:pPr>
      <w:r>
        <w:rPr>
          <w:sz w:val="24"/>
        </w:rPr>
        <w:t xml:space="preserve">1831 Pedigree Resource File </w:t>
      </w:r>
      <w:r>
        <w:rPr>
          <w:sz w:val="24"/>
        </w:rPr>
        <w:tab/>
      </w:r>
      <w:hyperlink r:id="rId1546" w:history="1">
        <w:r w:rsidR="0069669A" w:rsidRPr="00491982">
          <w:rPr>
            <w:rStyle w:val="Hyperlink"/>
            <w:sz w:val="24"/>
          </w:rPr>
          <w:t>http://familysearch.org/pal:/MM9.2.1/S14N-ZMF</w:t>
        </w:r>
      </w:hyperlink>
    </w:p>
    <w:p w14:paraId="190DBB1A" w14:textId="77777777" w:rsidR="0069669A" w:rsidRDefault="0069669A" w:rsidP="00B77EA1">
      <w:pPr>
        <w:numPr>
          <w:ilvl w:val="0"/>
          <w:numId w:val="269"/>
        </w:numPr>
        <w:ind w:right="-1050"/>
        <w:rPr>
          <w:sz w:val="24"/>
        </w:rPr>
      </w:pPr>
      <w:r>
        <w:rPr>
          <w:sz w:val="24"/>
        </w:rPr>
        <w:t>London Gazette on-line</w:t>
      </w:r>
    </w:p>
    <w:p w14:paraId="3ECF80BA" w14:textId="16E1F873" w:rsidR="000D6C32" w:rsidRPr="00C9056A" w:rsidRDefault="000D6C32" w:rsidP="00B77EA1">
      <w:pPr>
        <w:numPr>
          <w:ilvl w:val="0"/>
          <w:numId w:val="269"/>
        </w:numPr>
        <w:ind w:right="-1050"/>
        <w:rPr>
          <w:b/>
          <w:sz w:val="24"/>
        </w:rPr>
      </w:pPr>
      <w:r>
        <w:rPr>
          <w:sz w:val="24"/>
        </w:rPr>
        <w:t xml:space="preserve">1891 census from </w:t>
      </w:r>
      <w:hyperlink r:id="rId1547" w:history="1">
        <w:r>
          <w:rPr>
            <w:rStyle w:val="Hyperlink"/>
            <w:sz w:val="24"/>
          </w:rPr>
          <w:t>www.freecen.org.uk</w:t>
        </w:r>
      </w:hyperlink>
      <w:r>
        <w:rPr>
          <w:sz w:val="24"/>
        </w:rPr>
        <w:t xml:space="preserve"> plus 1901 and 1911 censuses from </w:t>
      </w:r>
      <w:hyperlink r:id="rId1548" w:history="1">
        <w:r>
          <w:rPr>
            <w:rStyle w:val="Hyperlink"/>
            <w:sz w:val="24"/>
          </w:rPr>
          <w:t>www.1901censusonline.com</w:t>
        </w:r>
      </w:hyperlink>
      <w:r>
        <w:rPr>
          <w:sz w:val="24"/>
        </w:rPr>
        <w:t xml:space="preserve"> </w:t>
      </w:r>
      <w:r w:rsidR="00261232">
        <w:rPr>
          <w:sz w:val="24"/>
        </w:rPr>
        <w:t>and 1921 census</w:t>
      </w:r>
      <w:r w:rsidR="009922DA">
        <w:rPr>
          <w:sz w:val="24"/>
        </w:rPr>
        <w:t xml:space="preserve"> from</w:t>
      </w:r>
      <w:r w:rsidR="00261232">
        <w:rPr>
          <w:sz w:val="24"/>
        </w:rPr>
        <w:t xml:space="preserve"> </w:t>
      </w:r>
      <w:hyperlink r:id="rId1549" w:history="1">
        <w:r w:rsidR="00261232" w:rsidRPr="00901083">
          <w:rPr>
            <w:rStyle w:val="Hyperlink"/>
            <w:sz w:val="24"/>
          </w:rPr>
          <w:t>www.findmypast.co.uk</w:t>
        </w:r>
      </w:hyperlink>
      <w:r w:rsidR="00261232">
        <w:rPr>
          <w:sz w:val="24"/>
        </w:rPr>
        <w:t xml:space="preserve"> </w:t>
      </w:r>
      <w:r w:rsidR="009922DA">
        <w:rPr>
          <w:sz w:val="24"/>
        </w:rPr>
        <w:t>(see below)</w:t>
      </w:r>
    </w:p>
    <w:p w14:paraId="398A46D2" w14:textId="77777777" w:rsidR="00C9056A" w:rsidRDefault="00C9056A" w:rsidP="00B77EA1">
      <w:pPr>
        <w:numPr>
          <w:ilvl w:val="0"/>
          <w:numId w:val="269"/>
        </w:numPr>
        <w:ind w:right="-1050"/>
        <w:rPr>
          <w:b/>
          <w:sz w:val="24"/>
        </w:rPr>
      </w:pPr>
      <w:r>
        <w:rPr>
          <w:sz w:val="24"/>
        </w:rPr>
        <w:t>1939 Register</w:t>
      </w:r>
    </w:p>
    <w:p w14:paraId="08CBCBAC" w14:textId="358D763C" w:rsidR="000D6C32" w:rsidRDefault="000D6C32">
      <w:pPr>
        <w:pageBreakBefore/>
        <w:ind w:right="-1050"/>
        <w:rPr>
          <w:sz w:val="24"/>
        </w:rPr>
      </w:pPr>
      <w:r>
        <w:rPr>
          <w:b/>
          <w:sz w:val="24"/>
        </w:rPr>
        <w:t>OTHER INFORMATION ON UNCONNECTED FAMILY 21 (PENZANCE</w:t>
      </w:r>
      <w:r w:rsidR="00ED4FF2">
        <w:rPr>
          <w:b/>
          <w:sz w:val="24"/>
        </w:rPr>
        <w:t>)</w:t>
      </w:r>
      <w:r>
        <w:rPr>
          <w:b/>
          <w:sz w:val="24"/>
        </w:rPr>
        <w:t xml:space="preserve"> continued</w:t>
      </w:r>
    </w:p>
    <w:p w14:paraId="0D512FBF" w14:textId="77777777" w:rsidR="000D6C32" w:rsidRDefault="000D6C32">
      <w:pPr>
        <w:ind w:right="-1050"/>
        <w:rPr>
          <w:sz w:val="24"/>
        </w:rPr>
      </w:pPr>
    </w:p>
    <w:p w14:paraId="7EA176F1" w14:textId="77777777" w:rsidR="000D6C32" w:rsidRDefault="000D6C32">
      <w:pPr>
        <w:ind w:right="-1050"/>
        <w:rPr>
          <w:sz w:val="24"/>
        </w:rPr>
      </w:pPr>
      <w:r>
        <w:rPr>
          <w:sz w:val="24"/>
        </w:rPr>
        <w:t xml:space="preserve">1891 census 19 Jennings Street Penzance RG12/1857 from </w:t>
      </w:r>
      <w:hyperlink r:id="rId1550" w:history="1">
        <w:r>
          <w:rPr>
            <w:rStyle w:val="Hyperlink"/>
            <w:sz w:val="24"/>
          </w:rPr>
          <w:t>www.freecen.org.uk</w:t>
        </w:r>
      </w:hyperlink>
      <w:r>
        <w:rPr>
          <w:sz w:val="24"/>
        </w:rPr>
        <w:t xml:space="preserve"> </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34"/>
        <w:gridCol w:w="992"/>
        <w:gridCol w:w="992"/>
        <w:gridCol w:w="567"/>
        <w:gridCol w:w="2268"/>
        <w:gridCol w:w="2169"/>
      </w:tblGrid>
      <w:tr w:rsidR="00277FF2" w14:paraId="227E053D" w14:textId="77777777" w:rsidTr="004C27C1">
        <w:tc>
          <w:tcPr>
            <w:tcW w:w="1679" w:type="dxa"/>
            <w:shd w:val="clear" w:color="auto" w:fill="auto"/>
          </w:tcPr>
          <w:p w14:paraId="135D0379" w14:textId="77777777" w:rsidR="000D6C32" w:rsidRDefault="000D6C32">
            <w:pPr>
              <w:rPr>
                <w:sz w:val="24"/>
                <w:szCs w:val="24"/>
              </w:rPr>
            </w:pPr>
            <w:r>
              <w:rPr>
                <w:sz w:val="24"/>
              </w:rPr>
              <w:t>Nicholas-J.</w:t>
            </w:r>
          </w:p>
        </w:tc>
        <w:tc>
          <w:tcPr>
            <w:tcW w:w="1134" w:type="dxa"/>
            <w:shd w:val="clear" w:color="auto" w:fill="auto"/>
          </w:tcPr>
          <w:p w14:paraId="725AFF9D" w14:textId="77777777" w:rsidR="000D6C32" w:rsidRDefault="000D6C32">
            <w:pPr>
              <w:rPr>
                <w:sz w:val="24"/>
              </w:rPr>
            </w:pPr>
            <w:r>
              <w:rPr>
                <w:sz w:val="24"/>
                <w:szCs w:val="24"/>
              </w:rPr>
              <w:t>Andrew</w:t>
            </w:r>
          </w:p>
        </w:tc>
        <w:tc>
          <w:tcPr>
            <w:tcW w:w="992" w:type="dxa"/>
            <w:shd w:val="clear" w:color="auto" w:fill="auto"/>
          </w:tcPr>
          <w:p w14:paraId="280D0EE4" w14:textId="77777777" w:rsidR="000D6C32" w:rsidRDefault="000D6C32">
            <w:pPr>
              <w:rPr>
                <w:sz w:val="24"/>
              </w:rPr>
            </w:pPr>
            <w:r>
              <w:rPr>
                <w:sz w:val="24"/>
              </w:rPr>
              <w:t>head</w:t>
            </w:r>
          </w:p>
        </w:tc>
        <w:tc>
          <w:tcPr>
            <w:tcW w:w="992" w:type="dxa"/>
            <w:shd w:val="clear" w:color="auto" w:fill="auto"/>
          </w:tcPr>
          <w:p w14:paraId="18010730" w14:textId="77777777" w:rsidR="000D6C32" w:rsidRDefault="000D6C32">
            <w:pPr>
              <w:rPr>
                <w:sz w:val="24"/>
              </w:rPr>
            </w:pPr>
            <w:r>
              <w:rPr>
                <w:sz w:val="24"/>
              </w:rPr>
              <w:t>married</w:t>
            </w:r>
          </w:p>
        </w:tc>
        <w:tc>
          <w:tcPr>
            <w:tcW w:w="567" w:type="dxa"/>
            <w:shd w:val="clear" w:color="auto" w:fill="auto"/>
          </w:tcPr>
          <w:p w14:paraId="7A7D856A" w14:textId="77777777" w:rsidR="000D6C32" w:rsidRDefault="000D6C32">
            <w:pPr>
              <w:rPr>
                <w:sz w:val="24"/>
              </w:rPr>
            </w:pPr>
            <w:r>
              <w:rPr>
                <w:sz w:val="24"/>
              </w:rPr>
              <w:t>66</w:t>
            </w:r>
          </w:p>
        </w:tc>
        <w:tc>
          <w:tcPr>
            <w:tcW w:w="2268" w:type="dxa"/>
            <w:shd w:val="clear" w:color="auto" w:fill="auto"/>
          </w:tcPr>
          <w:p w14:paraId="3C743090" w14:textId="77777777" w:rsidR="000D6C32" w:rsidRDefault="000D6C32">
            <w:pPr>
              <w:rPr>
                <w:sz w:val="24"/>
              </w:rPr>
            </w:pPr>
            <w:r>
              <w:rPr>
                <w:sz w:val="24"/>
              </w:rPr>
              <w:t>coach body builder *</w:t>
            </w:r>
          </w:p>
        </w:tc>
        <w:tc>
          <w:tcPr>
            <w:tcW w:w="2169" w:type="dxa"/>
            <w:shd w:val="clear" w:color="auto" w:fill="auto"/>
          </w:tcPr>
          <w:p w14:paraId="5077E44C" w14:textId="77777777" w:rsidR="000D6C32" w:rsidRDefault="000D6C32">
            <w:r>
              <w:rPr>
                <w:sz w:val="24"/>
              </w:rPr>
              <w:t>Cornwall Penzance</w:t>
            </w:r>
          </w:p>
        </w:tc>
      </w:tr>
      <w:tr w:rsidR="00277FF2" w14:paraId="6727DE97" w14:textId="77777777" w:rsidTr="004C27C1">
        <w:tc>
          <w:tcPr>
            <w:tcW w:w="1679" w:type="dxa"/>
            <w:shd w:val="clear" w:color="auto" w:fill="auto"/>
          </w:tcPr>
          <w:p w14:paraId="579BAF87" w14:textId="77777777" w:rsidR="000D6C32" w:rsidRDefault="000D6C32">
            <w:pPr>
              <w:rPr>
                <w:sz w:val="24"/>
                <w:szCs w:val="24"/>
              </w:rPr>
            </w:pPr>
            <w:r>
              <w:rPr>
                <w:sz w:val="24"/>
              </w:rPr>
              <w:t>Margaret</w:t>
            </w:r>
          </w:p>
        </w:tc>
        <w:tc>
          <w:tcPr>
            <w:tcW w:w="1134" w:type="dxa"/>
            <w:shd w:val="clear" w:color="auto" w:fill="auto"/>
          </w:tcPr>
          <w:p w14:paraId="0AA9BAFE" w14:textId="77777777" w:rsidR="000D6C32" w:rsidRDefault="000D6C32">
            <w:pPr>
              <w:rPr>
                <w:sz w:val="24"/>
              </w:rPr>
            </w:pPr>
            <w:r>
              <w:rPr>
                <w:sz w:val="24"/>
                <w:szCs w:val="24"/>
              </w:rPr>
              <w:t>Andrew</w:t>
            </w:r>
          </w:p>
        </w:tc>
        <w:tc>
          <w:tcPr>
            <w:tcW w:w="992" w:type="dxa"/>
            <w:shd w:val="clear" w:color="auto" w:fill="auto"/>
          </w:tcPr>
          <w:p w14:paraId="2C7759CC" w14:textId="77777777" w:rsidR="000D6C32" w:rsidRDefault="000D6C32">
            <w:pPr>
              <w:rPr>
                <w:sz w:val="24"/>
              </w:rPr>
            </w:pPr>
            <w:r>
              <w:rPr>
                <w:sz w:val="24"/>
              </w:rPr>
              <w:t>wife</w:t>
            </w:r>
          </w:p>
        </w:tc>
        <w:tc>
          <w:tcPr>
            <w:tcW w:w="992" w:type="dxa"/>
            <w:shd w:val="clear" w:color="auto" w:fill="auto"/>
          </w:tcPr>
          <w:p w14:paraId="79BCB16F" w14:textId="77777777" w:rsidR="000D6C32" w:rsidRDefault="000D6C32">
            <w:pPr>
              <w:rPr>
                <w:sz w:val="24"/>
              </w:rPr>
            </w:pPr>
            <w:r>
              <w:rPr>
                <w:sz w:val="24"/>
              </w:rPr>
              <w:t>married</w:t>
            </w:r>
          </w:p>
        </w:tc>
        <w:tc>
          <w:tcPr>
            <w:tcW w:w="567" w:type="dxa"/>
            <w:shd w:val="clear" w:color="auto" w:fill="auto"/>
          </w:tcPr>
          <w:p w14:paraId="56EFF6B8" w14:textId="77777777" w:rsidR="000D6C32" w:rsidRDefault="000D6C32">
            <w:pPr>
              <w:rPr>
                <w:sz w:val="24"/>
              </w:rPr>
            </w:pPr>
            <w:r>
              <w:rPr>
                <w:sz w:val="24"/>
              </w:rPr>
              <w:t>65</w:t>
            </w:r>
          </w:p>
        </w:tc>
        <w:tc>
          <w:tcPr>
            <w:tcW w:w="2268" w:type="dxa"/>
            <w:shd w:val="clear" w:color="auto" w:fill="auto"/>
          </w:tcPr>
          <w:p w14:paraId="4ED8D360" w14:textId="77777777" w:rsidR="000D6C32" w:rsidRDefault="000D6C32">
            <w:pPr>
              <w:rPr>
                <w:sz w:val="24"/>
              </w:rPr>
            </w:pPr>
            <w:r>
              <w:rPr>
                <w:sz w:val="24"/>
              </w:rPr>
              <w:t>dressmaker *</w:t>
            </w:r>
          </w:p>
        </w:tc>
        <w:tc>
          <w:tcPr>
            <w:tcW w:w="2169" w:type="dxa"/>
            <w:shd w:val="clear" w:color="auto" w:fill="auto"/>
          </w:tcPr>
          <w:p w14:paraId="6F31DE3E" w14:textId="77777777" w:rsidR="000D6C32" w:rsidRDefault="000D6C32">
            <w:r>
              <w:rPr>
                <w:sz w:val="24"/>
              </w:rPr>
              <w:t>Cornwall Penzance</w:t>
            </w:r>
          </w:p>
        </w:tc>
      </w:tr>
      <w:tr w:rsidR="00277FF2" w14:paraId="01C72BA9" w14:textId="77777777" w:rsidTr="004C27C1">
        <w:tc>
          <w:tcPr>
            <w:tcW w:w="1679" w:type="dxa"/>
            <w:shd w:val="clear" w:color="auto" w:fill="auto"/>
          </w:tcPr>
          <w:p w14:paraId="7F93409C" w14:textId="77777777" w:rsidR="000D6C32" w:rsidRDefault="000D6C32">
            <w:pPr>
              <w:rPr>
                <w:sz w:val="24"/>
                <w:szCs w:val="24"/>
              </w:rPr>
            </w:pPr>
            <w:r>
              <w:rPr>
                <w:sz w:val="24"/>
              </w:rPr>
              <w:t>SARAH-J.</w:t>
            </w:r>
          </w:p>
        </w:tc>
        <w:tc>
          <w:tcPr>
            <w:tcW w:w="1134" w:type="dxa"/>
            <w:shd w:val="clear" w:color="auto" w:fill="auto"/>
          </w:tcPr>
          <w:p w14:paraId="4F22A73E" w14:textId="77777777" w:rsidR="000D6C32" w:rsidRDefault="000D6C32">
            <w:pPr>
              <w:rPr>
                <w:sz w:val="24"/>
              </w:rPr>
            </w:pPr>
            <w:r>
              <w:rPr>
                <w:sz w:val="24"/>
                <w:szCs w:val="24"/>
              </w:rPr>
              <w:t>Tregenza</w:t>
            </w:r>
          </w:p>
        </w:tc>
        <w:tc>
          <w:tcPr>
            <w:tcW w:w="992" w:type="dxa"/>
            <w:shd w:val="clear" w:color="auto" w:fill="auto"/>
          </w:tcPr>
          <w:p w14:paraId="7F76D80D" w14:textId="77777777" w:rsidR="000D6C32" w:rsidRDefault="000D6C32">
            <w:pPr>
              <w:rPr>
                <w:sz w:val="24"/>
              </w:rPr>
            </w:pPr>
            <w:r>
              <w:rPr>
                <w:sz w:val="24"/>
              </w:rPr>
              <w:t>dau</w:t>
            </w:r>
          </w:p>
        </w:tc>
        <w:tc>
          <w:tcPr>
            <w:tcW w:w="992" w:type="dxa"/>
            <w:shd w:val="clear" w:color="auto" w:fill="auto"/>
          </w:tcPr>
          <w:p w14:paraId="0D4B6575" w14:textId="77777777" w:rsidR="000D6C32" w:rsidRDefault="000D6C32">
            <w:pPr>
              <w:rPr>
                <w:sz w:val="24"/>
              </w:rPr>
            </w:pPr>
            <w:r>
              <w:rPr>
                <w:sz w:val="24"/>
              </w:rPr>
              <w:t>married</w:t>
            </w:r>
          </w:p>
        </w:tc>
        <w:tc>
          <w:tcPr>
            <w:tcW w:w="567" w:type="dxa"/>
            <w:shd w:val="clear" w:color="auto" w:fill="auto"/>
          </w:tcPr>
          <w:p w14:paraId="2080015D" w14:textId="77777777" w:rsidR="000D6C32" w:rsidRDefault="000D6C32">
            <w:pPr>
              <w:rPr>
                <w:sz w:val="24"/>
              </w:rPr>
            </w:pPr>
            <w:r>
              <w:rPr>
                <w:sz w:val="24"/>
              </w:rPr>
              <w:t>33</w:t>
            </w:r>
          </w:p>
        </w:tc>
        <w:tc>
          <w:tcPr>
            <w:tcW w:w="2268" w:type="dxa"/>
            <w:shd w:val="clear" w:color="auto" w:fill="auto"/>
          </w:tcPr>
          <w:p w14:paraId="69C107AD" w14:textId="77777777" w:rsidR="000D6C32" w:rsidRDefault="000D6C32">
            <w:pPr>
              <w:rPr>
                <w:sz w:val="24"/>
              </w:rPr>
            </w:pPr>
            <w:r>
              <w:rPr>
                <w:sz w:val="24"/>
              </w:rPr>
              <w:t>machinist *</w:t>
            </w:r>
          </w:p>
        </w:tc>
        <w:tc>
          <w:tcPr>
            <w:tcW w:w="2169" w:type="dxa"/>
            <w:shd w:val="clear" w:color="auto" w:fill="auto"/>
          </w:tcPr>
          <w:p w14:paraId="2D506F36" w14:textId="77777777" w:rsidR="000D6C32" w:rsidRDefault="000D6C32">
            <w:r>
              <w:rPr>
                <w:sz w:val="24"/>
              </w:rPr>
              <w:t>Cornwall Penzance</w:t>
            </w:r>
          </w:p>
        </w:tc>
      </w:tr>
      <w:tr w:rsidR="00277FF2" w14:paraId="54DE7AFC" w14:textId="77777777" w:rsidTr="004C27C1">
        <w:tc>
          <w:tcPr>
            <w:tcW w:w="1679" w:type="dxa"/>
            <w:shd w:val="clear" w:color="auto" w:fill="auto"/>
          </w:tcPr>
          <w:p w14:paraId="50E298FB" w14:textId="77777777" w:rsidR="000D6C32" w:rsidRDefault="000D6C32">
            <w:pPr>
              <w:rPr>
                <w:sz w:val="24"/>
                <w:szCs w:val="24"/>
              </w:rPr>
            </w:pPr>
            <w:r>
              <w:rPr>
                <w:sz w:val="24"/>
              </w:rPr>
              <w:t>WILLIAM-H.</w:t>
            </w:r>
          </w:p>
        </w:tc>
        <w:tc>
          <w:tcPr>
            <w:tcW w:w="1134" w:type="dxa"/>
            <w:shd w:val="clear" w:color="auto" w:fill="auto"/>
          </w:tcPr>
          <w:p w14:paraId="2013C3EF" w14:textId="77777777" w:rsidR="000D6C32" w:rsidRDefault="000D6C32">
            <w:pPr>
              <w:rPr>
                <w:sz w:val="24"/>
              </w:rPr>
            </w:pPr>
            <w:r>
              <w:rPr>
                <w:sz w:val="24"/>
                <w:szCs w:val="24"/>
              </w:rPr>
              <w:t>Tregenza</w:t>
            </w:r>
          </w:p>
        </w:tc>
        <w:tc>
          <w:tcPr>
            <w:tcW w:w="992" w:type="dxa"/>
            <w:shd w:val="clear" w:color="auto" w:fill="auto"/>
          </w:tcPr>
          <w:p w14:paraId="31505DC6" w14:textId="77777777" w:rsidR="000D6C32" w:rsidRDefault="000D6C32">
            <w:pPr>
              <w:rPr>
                <w:sz w:val="24"/>
              </w:rPr>
            </w:pPr>
            <w:r>
              <w:rPr>
                <w:sz w:val="24"/>
              </w:rPr>
              <w:t>grnson</w:t>
            </w:r>
          </w:p>
        </w:tc>
        <w:tc>
          <w:tcPr>
            <w:tcW w:w="992" w:type="dxa"/>
            <w:shd w:val="clear" w:color="auto" w:fill="auto"/>
          </w:tcPr>
          <w:p w14:paraId="732A4660" w14:textId="77777777" w:rsidR="000D6C32" w:rsidRDefault="000D6C32">
            <w:pPr>
              <w:rPr>
                <w:sz w:val="24"/>
              </w:rPr>
            </w:pPr>
            <w:r>
              <w:rPr>
                <w:sz w:val="24"/>
              </w:rPr>
              <w:t>single</w:t>
            </w:r>
          </w:p>
        </w:tc>
        <w:tc>
          <w:tcPr>
            <w:tcW w:w="567" w:type="dxa"/>
            <w:shd w:val="clear" w:color="auto" w:fill="auto"/>
          </w:tcPr>
          <w:p w14:paraId="37DABBB9" w14:textId="77777777" w:rsidR="000D6C32" w:rsidRDefault="000D6C32">
            <w:pPr>
              <w:rPr>
                <w:sz w:val="24"/>
              </w:rPr>
            </w:pPr>
            <w:r>
              <w:rPr>
                <w:sz w:val="24"/>
              </w:rPr>
              <w:t xml:space="preserve">  1</w:t>
            </w:r>
          </w:p>
        </w:tc>
        <w:tc>
          <w:tcPr>
            <w:tcW w:w="2268" w:type="dxa"/>
            <w:shd w:val="clear" w:color="auto" w:fill="auto"/>
          </w:tcPr>
          <w:p w14:paraId="5D6082F2" w14:textId="77777777" w:rsidR="000D6C32" w:rsidRDefault="000D6C32">
            <w:pPr>
              <w:snapToGrid w:val="0"/>
              <w:rPr>
                <w:sz w:val="24"/>
              </w:rPr>
            </w:pPr>
          </w:p>
        </w:tc>
        <w:tc>
          <w:tcPr>
            <w:tcW w:w="2169" w:type="dxa"/>
            <w:shd w:val="clear" w:color="auto" w:fill="auto"/>
          </w:tcPr>
          <w:p w14:paraId="5A8C567A" w14:textId="77777777" w:rsidR="000D6C32" w:rsidRDefault="000D6C32">
            <w:r>
              <w:rPr>
                <w:sz w:val="24"/>
              </w:rPr>
              <w:t>Cornwall Penzance</w:t>
            </w:r>
          </w:p>
        </w:tc>
      </w:tr>
    </w:tbl>
    <w:p w14:paraId="7620E844" w14:textId="77777777" w:rsidR="000D6C32" w:rsidRDefault="000D6C32">
      <w:pPr>
        <w:ind w:right="-1050"/>
        <w:rPr>
          <w:sz w:val="24"/>
        </w:rPr>
      </w:pPr>
    </w:p>
    <w:p w14:paraId="677B66EC" w14:textId="77777777" w:rsidR="000D6C32" w:rsidRDefault="000D6C32">
      <w:pPr>
        <w:ind w:right="-1050"/>
        <w:rPr>
          <w:sz w:val="24"/>
        </w:rPr>
      </w:pPr>
    </w:p>
    <w:p w14:paraId="04284D12" w14:textId="77777777" w:rsidR="000D6C32" w:rsidRDefault="000D6C32">
      <w:pPr>
        <w:ind w:right="-1050"/>
        <w:rPr>
          <w:sz w:val="24"/>
        </w:rPr>
      </w:pPr>
      <w:r>
        <w:rPr>
          <w:sz w:val="24"/>
        </w:rPr>
        <w:t xml:space="preserve">1901 census 19 Jennings Street Penzance RG13/2254 page 3 schedule 18 from </w:t>
      </w:r>
      <w:hyperlink r:id="rId1551" w:history="1">
        <w:r>
          <w:rPr>
            <w:rStyle w:val="Hyperlink"/>
            <w:sz w:val="24"/>
          </w:rPr>
          <w:t>www.1901censusonline.com</w:t>
        </w:r>
      </w:hyperlink>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1"/>
        <w:gridCol w:w="1134"/>
        <w:gridCol w:w="992"/>
        <w:gridCol w:w="567"/>
        <w:gridCol w:w="284"/>
        <w:gridCol w:w="2614"/>
      </w:tblGrid>
      <w:tr w:rsidR="00277FF2" w14:paraId="4555CBC6" w14:textId="77777777" w:rsidTr="004C27C1">
        <w:tc>
          <w:tcPr>
            <w:tcW w:w="2671" w:type="dxa"/>
            <w:shd w:val="clear" w:color="auto" w:fill="auto"/>
          </w:tcPr>
          <w:p w14:paraId="19215D25" w14:textId="77777777" w:rsidR="000D6C32" w:rsidRDefault="000D6C32">
            <w:pPr>
              <w:rPr>
                <w:sz w:val="24"/>
                <w:szCs w:val="24"/>
              </w:rPr>
            </w:pPr>
            <w:r>
              <w:rPr>
                <w:sz w:val="24"/>
              </w:rPr>
              <w:t>SARAH-JANE</w:t>
            </w:r>
          </w:p>
        </w:tc>
        <w:tc>
          <w:tcPr>
            <w:tcW w:w="1134" w:type="dxa"/>
            <w:shd w:val="clear" w:color="auto" w:fill="auto"/>
          </w:tcPr>
          <w:p w14:paraId="2FFF115C" w14:textId="77777777" w:rsidR="000D6C32" w:rsidRDefault="000D6C32">
            <w:pPr>
              <w:rPr>
                <w:sz w:val="24"/>
              </w:rPr>
            </w:pPr>
            <w:r>
              <w:rPr>
                <w:sz w:val="24"/>
                <w:szCs w:val="24"/>
              </w:rPr>
              <w:t>Tregenza</w:t>
            </w:r>
          </w:p>
        </w:tc>
        <w:tc>
          <w:tcPr>
            <w:tcW w:w="992" w:type="dxa"/>
            <w:shd w:val="clear" w:color="auto" w:fill="auto"/>
          </w:tcPr>
          <w:p w14:paraId="6749C3BF" w14:textId="77777777" w:rsidR="000D6C32" w:rsidRDefault="000D6C32">
            <w:pPr>
              <w:rPr>
                <w:sz w:val="24"/>
              </w:rPr>
            </w:pPr>
            <w:r>
              <w:rPr>
                <w:sz w:val="24"/>
              </w:rPr>
              <w:t>married</w:t>
            </w:r>
          </w:p>
        </w:tc>
        <w:tc>
          <w:tcPr>
            <w:tcW w:w="567" w:type="dxa"/>
            <w:shd w:val="clear" w:color="auto" w:fill="auto"/>
          </w:tcPr>
          <w:p w14:paraId="13E7619D" w14:textId="77777777" w:rsidR="000D6C32" w:rsidRDefault="000D6C32">
            <w:pPr>
              <w:rPr>
                <w:sz w:val="24"/>
              </w:rPr>
            </w:pPr>
            <w:r>
              <w:rPr>
                <w:sz w:val="24"/>
              </w:rPr>
              <w:t>42</w:t>
            </w:r>
          </w:p>
        </w:tc>
        <w:tc>
          <w:tcPr>
            <w:tcW w:w="284" w:type="dxa"/>
            <w:shd w:val="clear" w:color="auto" w:fill="auto"/>
          </w:tcPr>
          <w:p w14:paraId="2E9874BD" w14:textId="77777777" w:rsidR="000D6C32" w:rsidRDefault="000D6C32">
            <w:pPr>
              <w:rPr>
                <w:sz w:val="24"/>
              </w:rPr>
            </w:pPr>
            <w:r>
              <w:rPr>
                <w:sz w:val="24"/>
              </w:rPr>
              <w:t>*</w:t>
            </w:r>
          </w:p>
        </w:tc>
        <w:tc>
          <w:tcPr>
            <w:tcW w:w="2614" w:type="dxa"/>
            <w:shd w:val="clear" w:color="auto" w:fill="auto"/>
          </w:tcPr>
          <w:p w14:paraId="29C3530C" w14:textId="77777777" w:rsidR="000D6C32" w:rsidRDefault="000D6C32">
            <w:r>
              <w:rPr>
                <w:sz w:val="24"/>
              </w:rPr>
              <w:t>Cornwall Penzance</w:t>
            </w:r>
          </w:p>
        </w:tc>
      </w:tr>
      <w:tr w:rsidR="00277FF2" w14:paraId="36A2EA0D" w14:textId="77777777" w:rsidTr="004C27C1">
        <w:tc>
          <w:tcPr>
            <w:tcW w:w="2671" w:type="dxa"/>
            <w:shd w:val="clear" w:color="auto" w:fill="auto"/>
          </w:tcPr>
          <w:p w14:paraId="077751A9" w14:textId="77777777" w:rsidR="000D6C32" w:rsidRDefault="000D6C32">
            <w:pPr>
              <w:rPr>
                <w:sz w:val="24"/>
                <w:szCs w:val="24"/>
              </w:rPr>
            </w:pPr>
            <w:r>
              <w:rPr>
                <w:sz w:val="24"/>
              </w:rPr>
              <w:t>WILLIAM-H.</w:t>
            </w:r>
          </w:p>
        </w:tc>
        <w:tc>
          <w:tcPr>
            <w:tcW w:w="1134" w:type="dxa"/>
            <w:shd w:val="clear" w:color="auto" w:fill="auto"/>
          </w:tcPr>
          <w:p w14:paraId="078474FF" w14:textId="77777777" w:rsidR="000D6C32" w:rsidRDefault="000D6C32">
            <w:pPr>
              <w:rPr>
                <w:sz w:val="24"/>
              </w:rPr>
            </w:pPr>
            <w:r>
              <w:rPr>
                <w:sz w:val="24"/>
                <w:szCs w:val="24"/>
              </w:rPr>
              <w:t>Tregenza</w:t>
            </w:r>
          </w:p>
        </w:tc>
        <w:tc>
          <w:tcPr>
            <w:tcW w:w="992" w:type="dxa"/>
            <w:shd w:val="clear" w:color="auto" w:fill="auto"/>
          </w:tcPr>
          <w:p w14:paraId="7F8921BD" w14:textId="77777777" w:rsidR="000D6C32" w:rsidRDefault="000D6C32">
            <w:pPr>
              <w:snapToGrid w:val="0"/>
              <w:rPr>
                <w:sz w:val="24"/>
              </w:rPr>
            </w:pPr>
          </w:p>
        </w:tc>
        <w:tc>
          <w:tcPr>
            <w:tcW w:w="567" w:type="dxa"/>
            <w:shd w:val="clear" w:color="auto" w:fill="auto"/>
          </w:tcPr>
          <w:p w14:paraId="4AE05E53" w14:textId="77777777" w:rsidR="000D6C32" w:rsidRDefault="000D6C32">
            <w:pPr>
              <w:rPr>
                <w:sz w:val="24"/>
              </w:rPr>
            </w:pPr>
            <w:r>
              <w:rPr>
                <w:sz w:val="24"/>
              </w:rPr>
              <w:t>11</w:t>
            </w:r>
          </w:p>
        </w:tc>
        <w:tc>
          <w:tcPr>
            <w:tcW w:w="284" w:type="dxa"/>
            <w:shd w:val="clear" w:color="auto" w:fill="auto"/>
          </w:tcPr>
          <w:p w14:paraId="1C8F6A00" w14:textId="77777777" w:rsidR="000D6C32" w:rsidRDefault="000D6C32">
            <w:pPr>
              <w:rPr>
                <w:sz w:val="24"/>
              </w:rPr>
            </w:pPr>
            <w:r>
              <w:rPr>
                <w:sz w:val="24"/>
              </w:rPr>
              <w:t>*</w:t>
            </w:r>
          </w:p>
        </w:tc>
        <w:tc>
          <w:tcPr>
            <w:tcW w:w="2614" w:type="dxa"/>
            <w:shd w:val="clear" w:color="auto" w:fill="auto"/>
          </w:tcPr>
          <w:p w14:paraId="44E23F4B" w14:textId="77777777" w:rsidR="000D6C32" w:rsidRDefault="000D6C32">
            <w:r>
              <w:rPr>
                <w:sz w:val="24"/>
              </w:rPr>
              <w:t>Cornwall Penzance</w:t>
            </w:r>
          </w:p>
        </w:tc>
      </w:tr>
      <w:tr w:rsidR="00277FF2" w14:paraId="7260EDAA" w14:textId="77777777" w:rsidTr="004C27C1">
        <w:tc>
          <w:tcPr>
            <w:tcW w:w="2671" w:type="dxa"/>
            <w:shd w:val="clear" w:color="auto" w:fill="auto"/>
          </w:tcPr>
          <w:p w14:paraId="22F9CB58" w14:textId="77777777" w:rsidR="000D6C32" w:rsidRDefault="000D6C32">
            <w:pPr>
              <w:rPr>
                <w:sz w:val="24"/>
                <w:szCs w:val="24"/>
              </w:rPr>
            </w:pPr>
            <w:r>
              <w:rPr>
                <w:sz w:val="24"/>
              </w:rPr>
              <w:t>LEONARD-ANDREW</w:t>
            </w:r>
          </w:p>
        </w:tc>
        <w:tc>
          <w:tcPr>
            <w:tcW w:w="1134" w:type="dxa"/>
            <w:shd w:val="clear" w:color="auto" w:fill="auto"/>
          </w:tcPr>
          <w:p w14:paraId="63FAA18B" w14:textId="77777777" w:rsidR="000D6C32" w:rsidRDefault="000D6C32">
            <w:pPr>
              <w:rPr>
                <w:sz w:val="24"/>
              </w:rPr>
            </w:pPr>
            <w:r>
              <w:rPr>
                <w:sz w:val="24"/>
                <w:szCs w:val="24"/>
              </w:rPr>
              <w:t>Tregenza</w:t>
            </w:r>
          </w:p>
        </w:tc>
        <w:tc>
          <w:tcPr>
            <w:tcW w:w="992" w:type="dxa"/>
            <w:shd w:val="clear" w:color="auto" w:fill="auto"/>
          </w:tcPr>
          <w:p w14:paraId="211442A4" w14:textId="77777777" w:rsidR="000D6C32" w:rsidRDefault="000D6C32">
            <w:pPr>
              <w:snapToGrid w:val="0"/>
              <w:rPr>
                <w:sz w:val="24"/>
              </w:rPr>
            </w:pPr>
          </w:p>
        </w:tc>
        <w:tc>
          <w:tcPr>
            <w:tcW w:w="567" w:type="dxa"/>
            <w:shd w:val="clear" w:color="auto" w:fill="auto"/>
          </w:tcPr>
          <w:p w14:paraId="214D4BB2" w14:textId="77777777" w:rsidR="000D6C32" w:rsidRDefault="000D6C32">
            <w:pPr>
              <w:rPr>
                <w:sz w:val="24"/>
              </w:rPr>
            </w:pPr>
            <w:r>
              <w:rPr>
                <w:sz w:val="24"/>
              </w:rPr>
              <w:t xml:space="preserve">  7</w:t>
            </w:r>
          </w:p>
        </w:tc>
        <w:tc>
          <w:tcPr>
            <w:tcW w:w="284" w:type="dxa"/>
            <w:shd w:val="clear" w:color="auto" w:fill="auto"/>
          </w:tcPr>
          <w:p w14:paraId="2D5DB565" w14:textId="77777777" w:rsidR="000D6C32" w:rsidRDefault="000D6C32">
            <w:pPr>
              <w:rPr>
                <w:sz w:val="24"/>
              </w:rPr>
            </w:pPr>
            <w:r>
              <w:rPr>
                <w:sz w:val="24"/>
              </w:rPr>
              <w:t>*</w:t>
            </w:r>
          </w:p>
        </w:tc>
        <w:tc>
          <w:tcPr>
            <w:tcW w:w="2614" w:type="dxa"/>
            <w:shd w:val="clear" w:color="auto" w:fill="auto"/>
          </w:tcPr>
          <w:p w14:paraId="7F04B356" w14:textId="77777777" w:rsidR="000D6C32" w:rsidRDefault="000D6C32">
            <w:r>
              <w:rPr>
                <w:sz w:val="24"/>
              </w:rPr>
              <w:t>Cornwall Penzance</w:t>
            </w:r>
          </w:p>
        </w:tc>
      </w:tr>
    </w:tbl>
    <w:p w14:paraId="0B8A83AE" w14:textId="77777777" w:rsidR="000D6C32" w:rsidRDefault="000D6C32">
      <w:pPr>
        <w:ind w:left="5760" w:right="-1050" w:firstLine="720"/>
        <w:rPr>
          <w:sz w:val="24"/>
        </w:rPr>
      </w:pPr>
      <w:r>
        <w:rPr>
          <w:sz w:val="24"/>
        </w:rPr>
        <w:t xml:space="preserve">* no occupation supplied </w:t>
      </w:r>
    </w:p>
    <w:p w14:paraId="5BEA537F" w14:textId="77777777" w:rsidR="000D6C32" w:rsidRDefault="000D6C32">
      <w:pPr>
        <w:ind w:right="-1050"/>
        <w:rPr>
          <w:sz w:val="24"/>
        </w:rPr>
      </w:pPr>
    </w:p>
    <w:p w14:paraId="47920C33" w14:textId="77777777" w:rsidR="000D6C32" w:rsidRDefault="000D6C32">
      <w:pPr>
        <w:ind w:right="-1050"/>
        <w:rPr>
          <w:sz w:val="24"/>
        </w:rPr>
      </w:pPr>
    </w:p>
    <w:p w14:paraId="48EACAEE" w14:textId="342E56E8" w:rsidR="000D6C32" w:rsidRDefault="000D6C32">
      <w:pPr>
        <w:ind w:right="-1050"/>
        <w:rPr>
          <w:sz w:val="24"/>
        </w:rPr>
      </w:pPr>
      <w:bookmarkStart w:id="93" w:name="_Hlk92717270"/>
      <w:r>
        <w:rPr>
          <w:sz w:val="24"/>
        </w:rPr>
        <w:t>1911 census Tolcarne Inn Tolcarne Newlyn (Madron parish</w:t>
      </w:r>
      <w:r w:rsidR="00ED4FF2">
        <w:rPr>
          <w:sz w:val="24"/>
        </w:rPr>
        <w:t>)</w:t>
      </w:r>
      <w:r>
        <w:rPr>
          <w:sz w:val="24"/>
        </w:rPr>
        <w:t xml:space="preserve"> Penzance RG14/14063 from </w:t>
      </w:r>
      <w:hyperlink r:id="rId1552" w:history="1">
        <w:r>
          <w:rPr>
            <w:rStyle w:val="Hyperlink"/>
            <w:sz w:val="24"/>
          </w:rPr>
          <w:t>www.1901censusonline.com</w:t>
        </w:r>
      </w:hyperlink>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1"/>
        <w:gridCol w:w="1134"/>
        <w:gridCol w:w="992"/>
        <w:gridCol w:w="992"/>
        <w:gridCol w:w="567"/>
        <w:gridCol w:w="1276"/>
        <w:gridCol w:w="2169"/>
      </w:tblGrid>
      <w:tr w:rsidR="00277FF2" w14:paraId="763DE9AA" w14:textId="77777777" w:rsidTr="004C27C1">
        <w:tc>
          <w:tcPr>
            <w:tcW w:w="2671" w:type="dxa"/>
            <w:shd w:val="clear" w:color="auto" w:fill="auto"/>
          </w:tcPr>
          <w:p w14:paraId="7277F475" w14:textId="77777777" w:rsidR="000D6C32" w:rsidRDefault="000D6C32">
            <w:pPr>
              <w:rPr>
                <w:sz w:val="24"/>
                <w:szCs w:val="24"/>
              </w:rPr>
            </w:pPr>
            <w:r>
              <w:rPr>
                <w:sz w:val="24"/>
              </w:rPr>
              <w:t>WILLIAM-HENRY</w:t>
            </w:r>
          </w:p>
        </w:tc>
        <w:tc>
          <w:tcPr>
            <w:tcW w:w="1134" w:type="dxa"/>
            <w:shd w:val="clear" w:color="auto" w:fill="auto"/>
          </w:tcPr>
          <w:p w14:paraId="7EEA3133" w14:textId="77777777" w:rsidR="000D6C32" w:rsidRDefault="000D6C32">
            <w:pPr>
              <w:rPr>
                <w:sz w:val="24"/>
              </w:rPr>
            </w:pPr>
            <w:r>
              <w:rPr>
                <w:sz w:val="24"/>
                <w:szCs w:val="24"/>
              </w:rPr>
              <w:t>Tregenza</w:t>
            </w:r>
          </w:p>
        </w:tc>
        <w:tc>
          <w:tcPr>
            <w:tcW w:w="992" w:type="dxa"/>
            <w:shd w:val="clear" w:color="auto" w:fill="auto"/>
          </w:tcPr>
          <w:p w14:paraId="796E65BD" w14:textId="77777777" w:rsidR="000D6C32" w:rsidRDefault="000D6C32">
            <w:pPr>
              <w:rPr>
                <w:sz w:val="24"/>
              </w:rPr>
            </w:pPr>
            <w:r>
              <w:rPr>
                <w:sz w:val="24"/>
              </w:rPr>
              <w:t>head</w:t>
            </w:r>
          </w:p>
        </w:tc>
        <w:tc>
          <w:tcPr>
            <w:tcW w:w="992" w:type="dxa"/>
            <w:shd w:val="clear" w:color="auto" w:fill="auto"/>
          </w:tcPr>
          <w:p w14:paraId="1B41F960" w14:textId="77777777" w:rsidR="000D6C32" w:rsidRDefault="000D6C32">
            <w:pPr>
              <w:rPr>
                <w:sz w:val="24"/>
              </w:rPr>
            </w:pPr>
            <w:r>
              <w:rPr>
                <w:sz w:val="24"/>
              </w:rPr>
              <w:t>married</w:t>
            </w:r>
          </w:p>
        </w:tc>
        <w:tc>
          <w:tcPr>
            <w:tcW w:w="567" w:type="dxa"/>
            <w:shd w:val="clear" w:color="auto" w:fill="auto"/>
          </w:tcPr>
          <w:p w14:paraId="4D089923" w14:textId="77777777" w:rsidR="000D6C32" w:rsidRDefault="000D6C32">
            <w:pPr>
              <w:rPr>
                <w:sz w:val="24"/>
              </w:rPr>
            </w:pPr>
            <w:r>
              <w:rPr>
                <w:sz w:val="24"/>
              </w:rPr>
              <w:t>49</w:t>
            </w:r>
          </w:p>
        </w:tc>
        <w:tc>
          <w:tcPr>
            <w:tcW w:w="1276" w:type="dxa"/>
            <w:shd w:val="clear" w:color="auto" w:fill="auto"/>
          </w:tcPr>
          <w:p w14:paraId="5DE7B592" w14:textId="77777777" w:rsidR="000D6C32" w:rsidRDefault="000D6C32">
            <w:pPr>
              <w:rPr>
                <w:sz w:val="24"/>
              </w:rPr>
            </w:pPr>
            <w:r>
              <w:rPr>
                <w:sz w:val="24"/>
              </w:rPr>
              <w:t>publican</w:t>
            </w:r>
          </w:p>
        </w:tc>
        <w:tc>
          <w:tcPr>
            <w:tcW w:w="2169" w:type="dxa"/>
            <w:shd w:val="clear" w:color="auto" w:fill="auto"/>
          </w:tcPr>
          <w:p w14:paraId="1D2D846C" w14:textId="77777777" w:rsidR="000D6C32" w:rsidRDefault="000D6C32">
            <w:r>
              <w:rPr>
                <w:sz w:val="24"/>
              </w:rPr>
              <w:t>Cornwall Penzance</w:t>
            </w:r>
          </w:p>
        </w:tc>
      </w:tr>
      <w:tr w:rsidR="00277FF2" w14:paraId="364517C3" w14:textId="77777777" w:rsidTr="004C27C1">
        <w:tc>
          <w:tcPr>
            <w:tcW w:w="2671" w:type="dxa"/>
            <w:shd w:val="clear" w:color="auto" w:fill="auto"/>
          </w:tcPr>
          <w:p w14:paraId="403A1512" w14:textId="77777777" w:rsidR="000D6C32" w:rsidRDefault="000D6C32">
            <w:pPr>
              <w:rPr>
                <w:sz w:val="24"/>
                <w:szCs w:val="24"/>
              </w:rPr>
            </w:pPr>
            <w:r>
              <w:rPr>
                <w:sz w:val="24"/>
              </w:rPr>
              <w:t>SARAH-JANE</w:t>
            </w:r>
          </w:p>
        </w:tc>
        <w:tc>
          <w:tcPr>
            <w:tcW w:w="1134" w:type="dxa"/>
            <w:shd w:val="clear" w:color="auto" w:fill="auto"/>
          </w:tcPr>
          <w:p w14:paraId="0F472630" w14:textId="77777777" w:rsidR="000D6C32" w:rsidRDefault="000D6C32">
            <w:pPr>
              <w:rPr>
                <w:sz w:val="24"/>
              </w:rPr>
            </w:pPr>
            <w:r>
              <w:rPr>
                <w:sz w:val="24"/>
                <w:szCs w:val="24"/>
              </w:rPr>
              <w:t>Tregenza</w:t>
            </w:r>
          </w:p>
        </w:tc>
        <w:tc>
          <w:tcPr>
            <w:tcW w:w="992" w:type="dxa"/>
            <w:shd w:val="clear" w:color="auto" w:fill="auto"/>
          </w:tcPr>
          <w:p w14:paraId="3790C054" w14:textId="77777777" w:rsidR="000D6C32" w:rsidRDefault="000D6C32">
            <w:pPr>
              <w:rPr>
                <w:sz w:val="24"/>
              </w:rPr>
            </w:pPr>
            <w:r>
              <w:rPr>
                <w:sz w:val="24"/>
              </w:rPr>
              <w:t>wife</w:t>
            </w:r>
          </w:p>
        </w:tc>
        <w:tc>
          <w:tcPr>
            <w:tcW w:w="992" w:type="dxa"/>
            <w:shd w:val="clear" w:color="auto" w:fill="auto"/>
          </w:tcPr>
          <w:p w14:paraId="472F1588" w14:textId="77777777" w:rsidR="000D6C32" w:rsidRDefault="000D6C32">
            <w:pPr>
              <w:rPr>
                <w:sz w:val="24"/>
              </w:rPr>
            </w:pPr>
            <w:r>
              <w:rPr>
                <w:sz w:val="24"/>
              </w:rPr>
              <w:t>married</w:t>
            </w:r>
          </w:p>
        </w:tc>
        <w:tc>
          <w:tcPr>
            <w:tcW w:w="567" w:type="dxa"/>
            <w:shd w:val="clear" w:color="auto" w:fill="auto"/>
          </w:tcPr>
          <w:p w14:paraId="7459D307" w14:textId="77777777" w:rsidR="000D6C32" w:rsidRDefault="000D6C32">
            <w:pPr>
              <w:rPr>
                <w:sz w:val="24"/>
              </w:rPr>
            </w:pPr>
            <w:r>
              <w:rPr>
                <w:sz w:val="24"/>
              </w:rPr>
              <w:t>52</w:t>
            </w:r>
          </w:p>
        </w:tc>
        <w:tc>
          <w:tcPr>
            <w:tcW w:w="1276" w:type="dxa"/>
            <w:shd w:val="clear" w:color="auto" w:fill="auto"/>
          </w:tcPr>
          <w:p w14:paraId="35019E77" w14:textId="77777777" w:rsidR="000D6C32" w:rsidRDefault="000D6C32">
            <w:pPr>
              <w:snapToGrid w:val="0"/>
              <w:rPr>
                <w:sz w:val="24"/>
              </w:rPr>
            </w:pPr>
          </w:p>
        </w:tc>
        <w:tc>
          <w:tcPr>
            <w:tcW w:w="2169" w:type="dxa"/>
            <w:shd w:val="clear" w:color="auto" w:fill="auto"/>
          </w:tcPr>
          <w:p w14:paraId="1A291CDD" w14:textId="77777777" w:rsidR="000D6C32" w:rsidRDefault="000D6C32">
            <w:pPr>
              <w:snapToGrid w:val="0"/>
              <w:rPr>
                <w:sz w:val="24"/>
              </w:rPr>
            </w:pPr>
          </w:p>
        </w:tc>
      </w:tr>
      <w:tr w:rsidR="00277FF2" w14:paraId="27E23747" w14:textId="77777777" w:rsidTr="004C27C1">
        <w:tc>
          <w:tcPr>
            <w:tcW w:w="2671" w:type="dxa"/>
            <w:shd w:val="clear" w:color="auto" w:fill="auto"/>
          </w:tcPr>
          <w:p w14:paraId="13AD66A3" w14:textId="77777777" w:rsidR="000D6C32" w:rsidRDefault="000D6C32">
            <w:pPr>
              <w:rPr>
                <w:sz w:val="24"/>
                <w:szCs w:val="24"/>
              </w:rPr>
            </w:pPr>
            <w:r>
              <w:rPr>
                <w:sz w:val="24"/>
              </w:rPr>
              <w:t>WILLIAM-HENRY</w:t>
            </w:r>
          </w:p>
        </w:tc>
        <w:tc>
          <w:tcPr>
            <w:tcW w:w="1134" w:type="dxa"/>
            <w:shd w:val="clear" w:color="auto" w:fill="auto"/>
          </w:tcPr>
          <w:p w14:paraId="7E474A09" w14:textId="77777777" w:rsidR="000D6C32" w:rsidRDefault="000D6C32">
            <w:pPr>
              <w:rPr>
                <w:sz w:val="24"/>
              </w:rPr>
            </w:pPr>
            <w:r>
              <w:rPr>
                <w:sz w:val="24"/>
                <w:szCs w:val="24"/>
              </w:rPr>
              <w:t>Tregenza</w:t>
            </w:r>
          </w:p>
        </w:tc>
        <w:tc>
          <w:tcPr>
            <w:tcW w:w="992" w:type="dxa"/>
            <w:shd w:val="clear" w:color="auto" w:fill="auto"/>
          </w:tcPr>
          <w:p w14:paraId="0FF03EC6" w14:textId="77777777" w:rsidR="000D6C32" w:rsidRDefault="000D6C32">
            <w:pPr>
              <w:rPr>
                <w:sz w:val="24"/>
              </w:rPr>
            </w:pPr>
            <w:r>
              <w:rPr>
                <w:sz w:val="24"/>
              </w:rPr>
              <w:t>son</w:t>
            </w:r>
          </w:p>
        </w:tc>
        <w:tc>
          <w:tcPr>
            <w:tcW w:w="992" w:type="dxa"/>
            <w:shd w:val="clear" w:color="auto" w:fill="auto"/>
          </w:tcPr>
          <w:p w14:paraId="0EA4DD04" w14:textId="77777777" w:rsidR="000D6C32" w:rsidRDefault="000D6C32">
            <w:pPr>
              <w:rPr>
                <w:sz w:val="24"/>
              </w:rPr>
            </w:pPr>
            <w:r>
              <w:rPr>
                <w:sz w:val="24"/>
              </w:rPr>
              <w:t>single</w:t>
            </w:r>
          </w:p>
        </w:tc>
        <w:tc>
          <w:tcPr>
            <w:tcW w:w="567" w:type="dxa"/>
            <w:shd w:val="clear" w:color="auto" w:fill="auto"/>
          </w:tcPr>
          <w:p w14:paraId="65BFA6F0" w14:textId="77777777" w:rsidR="000D6C32" w:rsidRDefault="000D6C32">
            <w:pPr>
              <w:rPr>
                <w:sz w:val="24"/>
              </w:rPr>
            </w:pPr>
            <w:r>
              <w:rPr>
                <w:sz w:val="24"/>
              </w:rPr>
              <w:t>21</w:t>
            </w:r>
          </w:p>
        </w:tc>
        <w:tc>
          <w:tcPr>
            <w:tcW w:w="1276" w:type="dxa"/>
            <w:shd w:val="clear" w:color="auto" w:fill="auto"/>
          </w:tcPr>
          <w:p w14:paraId="04741FC8" w14:textId="77777777" w:rsidR="000D6C32" w:rsidRDefault="000D6C32">
            <w:pPr>
              <w:rPr>
                <w:sz w:val="24"/>
              </w:rPr>
            </w:pPr>
            <w:r>
              <w:rPr>
                <w:sz w:val="24"/>
              </w:rPr>
              <w:t>engineeer</w:t>
            </w:r>
          </w:p>
        </w:tc>
        <w:tc>
          <w:tcPr>
            <w:tcW w:w="2169" w:type="dxa"/>
            <w:shd w:val="clear" w:color="auto" w:fill="auto"/>
          </w:tcPr>
          <w:p w14:paraId="75F3DFEB" w14:textId="77777777" w:rsidR="000D6C32" w:rsidRDefault="000D6C32">
            <w:r>
              <w:rPr>
                <w:sz w:val="24"/>
              </w:rPr>
              <w:t>Cornwall Penzance</w:t>
            </w:r>
          </w:p>
        </w:tc>
      </w:tr>
      <w:tr w:rsidR="00277FF2" w14:paraId="18373A96" w14:textId="77777777" w:rsidTr="004C27C1">
        <w:tc>
          <w:tcPr>
            <w:tcW w:w="2671" w:type="dxa"/>
            <w:shd w:val="clear" w:color="auto" w:fill="auto"/>
          </w:tcPr>
          <w:p w14:paraId="2C6F70D7" w14:textId="77777777" w:rsidR="000D6C32" w:rsidRDefault="000D6C32">
            <w:pPr>
              <w:rPr>
                <w:sz w:val="24"/>
                <w:szCs w:val="24"/>
              </w:rPr>
            </w:pPr>
            <w:r>
              <w:rPr>
                <w:sz w:val="24"/>
              </w:rPr>
              <w:t>LEONARD-ANDREW</w:t>
            </w:r>
          </w:p>
        </w:tc>
        <w:tc>
          <w:tcPr>
            <w:tcW w:w="1134" w:type="dxa"/>
            <w:shd w:val="clear" w:color="auto" w:fill="auto"/>
          </w:tcPr>
          <w:p w14:paraId="4A48BDF9" w14:textId="77777777" w:rsidR="000D6C32" w:rsidRDefault="000D6C32">
            <w:pPr>
              <w:rPr>
                <w:sz w:val="24"/>
              </w:rPr>
            </w:pPr>
            <w:r>
              <w:rPr>
                <w:sz w:val="24"/>
                <w:szCs w:val="24"/>
              </w:rPr>
              <w:t>Tregenza</w:t>
            </w:r>
          </w:p>
        </w:tc>
        <w:tc>
          <w:tcPr>
            <w:tcW w:w="992" w:type="dxa"/>
            <w:shd w:val="clear" w:color="auto" w:fill="auto"/>
          </w:tcPr>
          <w:p w14:paraId="63ACD970" w14:textId="77777777" w:rsidR="000D6C32" w:rsidRDefault="000D6C32">
            <w:pPr>
              <w:rPr>
                <w:sz w:val="24"/>
              </w:rPr>
            </w:pPr>
            <w:r>
              <w:rPr>
                <w:sz w:val="24"/>
              </w:rPr>
              <w:t>son</w:t>
            </w:r>
          </w:p>
        </w:tc>
        <w:tc>
          <w:tcPr>
            <w:tcW w:w="992" w:type="dxa"/>
            <w:shd w:val="clear" w:color="auto" w:fill="auto"/>
          </w:tcPr>
          <w:p w14:paraId="791E91AC" w14:textId="77777777" w:rsidR="000D6C32" w:rsidRDefault="000D6C32">
            <w:pPr>
              <w:rPr>
                <w:sz w:val="24"/>
              </w:rPr>
            </w:pPr>
            <w:r>
              <w:rPr>
                <w:sz w:val="24"/>
              </w:rPr>
              <w:t>single</w:t>
            </w:r>
          </w:p>
        </w:tc>
        <w:tc>
          <w:tcPr>
            <w:tcW w:w="567" w:type="dxa"/>
            <w:shd w:val="clear" w:color="auto" w:fill="auto"/>
          </w:tcPr>
          <w:p w14:paraId="24C77A95" w14:textId="77777777" w:rsidR="000D6C32" w:rsidRDefault="000D6C32">
            <w:pPr>
              <w:rPr>
                <w:sz w:val="24"/>
              </w:rPr>
            </w:pPr>
            <w:r>
              <w:rPr>
                <w:sz w:val="24"/>
              </w:rPr>
              <w:t>17</w:t>
            </w:r>
          </w:p>
        </w:tc>
        <w:tc>
          <w:tcPr>
            <w:tcW w:w="1276" w:type="dxa"/>
            <w:shd w:val="clear" w:color="auto" w:fill="auto"/>
          </w:tcPr>
          <w:p w14:paraId="13B66CCA" w14:textId="77777777" w:rsidR="000D6C32" w:rsidRDefault="000D6C32">
            <w:pPr>
              <w:rPr>
                <w:sz w:val="24"/>
              </w:rPr>
            </w:pPr>
            <w:r>
              <w:rPr>
                <w:sz w:val="24"/>
              </w:rPr>
              <w:t>hairdresser</w:t>
            </w:r>
          </w:p>
        </w:tc>
        <w:tc>
          <w:tcPr>
            <w:tcW w:w="2169" w:type="dxa"/>
            <w:shd w:val="clear" w:color="auto" w:fill="auto"/>
          </w:tcPr>
          <w:p w14:paraId="58783FDF" w14:textId="77777777" w:rsidR="000D6C32" w:rsidRDefault="000D6C32">
            <w:r>
              <w:rPr>
                <w:sz w:val="24"/>
              </w:rPr>
              <w:t>Cornwall Penzance</w:t>
            </w:r>
          </w:p>
        </w:tc>
      </w:tr>
      <w:bookmarkEnd w:id="93"/>
    </w:tbl>
    <w:p w14:paraId="6D4C3B2A" w14:textId="552BA49C" w:rsidR="00261232" w:rsidRDefault="00261232">
      <w:pPr>
        <w:ind w:right="-1050"/>
        <w:rPr>
          <w:sz w:val="24"/>
        </w:rPr>
      </w:pPr>
    </w:p>
    <w:p w14:paraId="0656CC6B" w14:textId="4AECCCE2" w:rsidR="00261232" w:rsidRDefault="00261232">
      <w:pPr>
        <w:ind w:right="-1050"/>
        <w:rPr>
          <w:sz w:val="24"/>
        </w:rPr>
      </w:pPr>
    </w:p>
    <w:p w14:paraId="797CD3CA" w14:textId="44D5D67B" w:rsidR="00261232" w:rsidRDefault="00261232">
      <w:pPr>
        <w:ind w:right="-1050"/>
        <w:rPr>
          <w:sz w:val="24"/>
        </w:rPr>
      </w:pPr>
    </w:p>
    <w:p w14:paraId="5A920E50" w14:textId="303C06E7" w:rsidR="00261232" w:rsidRDefault="00261232">
      <w:pPr>
        <w:ind w:right="-1050"/>
        <w:rPr>
          <w:sz w:val="24"/>
        </w:rPr>
      </w:pPr>
    </w:p>
    <w:p w14:paraId="09E19EB8" w14:textId="2F92A14E" w:rsidR="00261232" w:rsidRDefault="00261232">
      <w:pPr>
        <w:ind w:right="-1050"/>
        <w:rPr>
          <w:sz w:val="24"/>
        </w:rPr>
      </w:pPr>
    </w:p>
    <w:p w14:paraId="27430A79" w14:textId="77777777" w:rsidR="00261232" w:rsidRDefault="00261232">
      <w:pPr>
        <w:ind w:right="-1050"/>
        <w:rPr>
          <w:sz w:val="24"/>
        </w:rPr>
      </w:pPr>
    </w:p>
    <w:p w14:paraId="19CF478A" w14:textId="6C306EA8" w:rsidR="000D6C32" w:rsidRPr="00261232" w:rsidRDefault="00261232">
      <w:pPr>
        <w:ind w:right="-1050"/>
        <w:rPr>
          <w:b/>
          <w:bCs/>
          <w:sz w:val="24"/>
        </w:rPr>
      </w:pPr>
      <w:r w:rsidRPr="00261232">
        <w:rPr>
          <w:b/>
          <w:bCs/>
          <w:sz w:val="24"/>
        </w:rPr>
        <w:t>OTHER INFORMATION ON UNCONNECTED FAMILY 21 (PENZANCE</w:t>
      </w:r>
      <w:r w:rsidR="00ED4FF2">
        <w:rPr>
          <w:b/>
          <w:bCs/>
          <w:sz w:val="24"/>
        </w:rPr>
        <w:t>)</w:t>
      </w:r>
      <w:r w:rsidRPr="00261232">
        <w:rPr>
          <w:b/>
          <w:bCs/>
          <w:sz w:val="24"/>
        </w:rPr>
        <w:t xml:space="preserve"> continued</w:t>
      </w:r>
    </w:p>
    <w:p w14:paraId="6AEE5B26" w14:textId="77777777" w:rsidR="00261232" w:rsidRDefault="00261232" w:rsidP="006715A1">
      <w:pPr>
        <w:ind w:right="-1050"/>
        <w:rPr>
          <w:sz w:val="24"/>
        </w:rPr>
      </w:pPr>
    </w:p>
    <w:p w14:paraId="37F9F8EC" w14:textId="685A210E" w:rsidR="006715A1" w:rsidRDefault="006715A1" w:rsidP="006715A1">
      <w:pPr>
        <w:ind w:right="-1050"/>
        <w:rPr>
          <w:sz w:val="24"/>
        </w:rPr>
      </w:pPr>
      <w:r>
        <w:rPr>
          <w:sz w:val="24"/>
        </w:rPr>
        <w:t>1921 census</w:t>
      </w:r>
      <w:r w:rsidR="00EB728A">
        <w:rPr>
          <w:sz w:val="24"/>
        </w:rPr>
        <w:t xml:space="preserve"> (19JUN1921</w:t>
      </w:r>
      <w:r w:rsidR="00E65D3F">
        <w:rPr>
          <w:sz w:val="24"/>
        </w:rPr>
        <w:t xml:space="preserve"> RG15/11093/109</w:t>
      </w:r>
      <w:r w:rsidR="00ED4FF2">
        <w:rPr>
          <w:sz w:val="24"/>
        </w:rPr>
        <w:t>)</w:t>
      </w:r>
      <w:r>
        <w:rPr>
          <w:sz w:val="24"/>
        </w:rPr>
        <w:t xml:space="preserve"> </w:t>
      </w:r>
      <w:r w:rsidR="00367ED3">
        <w:rPr>
          <w:sz w:val="24"/>
        </w:rPr>
        <w:t>Bridge Illogan</w:t>
      </w:r>
      <w:r>
        <w:rPr>
          <w:sz w:val="24"/>
        </w:rPr>
        <w:t xml:space="preserve"> from </w:t>
      </w:r>
      <w:hyperlink r:id="rId1553" w:history="1">
        <w:r w:rsidR="00EB728A" w:rsidRPr="00901083">
          <w:rPr>
            <w:rStyle w:val="Hyperlink"/>
            <w:sz w:val="24"/>
          </w:rPr>
          <w:t>www.findmypast.co.uk</w:t>
        </w:r>
      </w:hyperlink>
    </w:p>
    <w:tbl>
      <w:tblPr>
        <w:tblW w:w="10779"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1276"/>
        <w:gridCol w:w="1418"/>
        <w:gridCol w:w="708"/>
        <w:gridCol w:w="567"/>
        <w:gridCol w:w="2268"/>
        <w:gridCol w:w="1418"/>
      </w:tblGrid>
      <w:tr w:rsidR="009922DA" w14:paraId="55CB8DC4" w14:textId="77777777" w:rsidTr="004434F2">
        <w:tc>
          <w:tcPr>
            <w:tcW w:w="3124" w:type="dxa"/>
            <w:shd w:val="clear" w:color="auto" w:fill="auto"/>
          </w:tcPr>
          <w:p w14:paraId="0BCF4589" w14:textId="77777777" w:rsidR="009922DA" w:rsidRDefault="009922DA" w:rsidP="00EB728A">
            <w:pPr>
              <w:rPr>
                <w:sz w:val="24"/>
                <w:szCs w:val="24"/>
              </w:rPr>
            </w:pPr>
            <w:r>
              <w:rPr>
                <w:sz w:val="24"/>
              </w:rPr>
              <w:t>WILLIAM-HENRY</w:t>
            </w:r>
          </w:p>
        </w:tc>
        <w:tc>
          <w:tcPr>
            <w:tcW w:w="1276" w:type="dxa"/>
            <w:shd w:val="clear" w:color="auto" w:fill="auto"/>
          </w:tcPr>
          <w:p w14:paraId="29AB5D68" w14:textId="77777777" w:rsidR="009922DA" w:rsidRDefault="009922DA" w:rsidP="00EB728A">
            <w:pPr>
              <w:rPr>
                <w:sz w:val="24"/>
              </w:rPr>
            </w:pPr>
            <w:r>
              <w:rPr>
                <w:sz w:val="24"/>
                <w:szCs w:val="24"/>
              </w:rPr>
              <w:t>Tregenza</w:t>
            </w:r>
          </w:p>
        </w:tc>
        <w:tc>
          <w:tcPr>
            <w:tcW w:w="1418" w:type="dxa"/>
            <w:shd w:val="clear" w:color="auto" w:fill="auto"/>
          </w:tcPr>
          <w:p w14:paraId="2E2B20F2" w14:textId="77777777" w:rsidR="009922DA" w:rsidRDefault="009922DA" w:rsidP="00EB728A">
            <w:pPr>
              <w:rPr>
                <w:sz w:val="24"/>
              </w:rPr>
            </w:pPr>
            <w:r>
              <w:rPr>
                <w:sz w:val="24"/>
              </w:rPr>
              <w:t>head</w:t>
            </w:r>
          </w:p>
        </w:tc>
        <w:tc>
          <w:tcPr>
            <w:tcW w:w="708" w:type="dxa"/>
            <w:shd w:val="clear" w:color="auto" w:fill="auto"/>
          </w:tcPr>
          <w:p w14:paraId="3947AF44" w14:textId="3EE7D870" w:rsidR="009922DA" w:rsidRDefault="009922DA" w:rsidP="00EB728A">
            <w:pPr>
              <w:rPr>
                <w:sz w:val="24"/>
              </w:rPr>
            </w:pPr>
            <w:r>
              <w:rPr>
                <w:sz w:val="24"/>
              </w:rPr>
              <w:t>1889</w:t>
            </w:r>
          </w:p>
        </w:tc>
        <w:tc>
          <w:tcPr>
            <w:tcW w:w="567" w:type="dxa"/>
          </w:tcPr>
          <w:p w14:paraId="69EF6A36" w14:textId="7AB4796B" w:rsidR="009922DA" w:rsidRDefault="009922DA" w:rsidP="00EB728A">
            <w:pPr>
              <w:rPr>
                <w:sz w:val="24"/>
              </w:rPr>
            </w:pPr>
            <w:r>
              <w:rPr>
                <w:sz w:val="24"/>
              </w:rPr>
              <w:t>32</w:t>
            </w:r>
          </w:p>
        </w:tc>
        <w:tc>
          <w:tcPr>
            <w:tcW w:w="2268" w:type="dxa"/>
          </w:tcPr>
          <w:p w14:paraId="57A7F9FC" w14:textId="7803B067" w:rsidR="009922DA" w:rsidRDefault="009922DA" w:rsidP="00EB728A">
            <w:pPr>
              <w:rPr>
                <w:sz w:val="24"/>
              </w:rPr>
            </w:pPr>
            <w:r>
              <w:rPr>
                <w:sz w:val="24"/>
              </w:rPr>
              <w:t>Cornwall Penzance</w:t>
            </w:r>
          </w:p>
        </w:tc>
        <w:tc>
          <w:tcPr>
            <w:tcW w:w="1418" w:type="dxa"/>
            <w:shd w:val="clear" w:color="auto" w:fill="auto"/>
          </w:tcPr>
          <w:p w14:paraId="0E1B8EA3" w14:textId="39789BF6" w:rsidR="009922DA" w:rsidRDefault="009922DA" w:rsidP="00EB728A">
            <w:pPr>
              <w:rPr>
                <w:sz w:val="24"/>
              </w:rPr>
            </w:pPr>
            <w:r>
              <w:rPr>
                <w:sz w:val="24"/>
              </w:rPr>
              <w:t>Carpenter *</w:t>
            </w:r>
          </w:p>
        </w:tc>
      </w:tr>
      <w:tr w:rsidR="009922DA" w14:paraId="39661384" w14:textId="77777777" w:rsidTr="004434F2">
        <w:tc>
          <w:tcPr>
            <w:tcW w:w="3124" w:type="dxa"/>
            <w:shd w:val="clear" w:color="auto" w:fill="auto"/>
          </w:tcPr>
          <w:p w14:paraId="7D0A8EF6" w14:textId="60C09E14" w:rsidR="009922DA" w:rsidRDefault="009922DA" w:rsidP="00EB728A">
            <w:pPr>
              <w:rPr>
                <w:sz w:val="24"/>
                <w:szCs w:val="24"/>
              </w:rPr>
            </w:pPr>
            <w:r>
              <w:rPr>
                <w:sz w:val="24"/>
              </w:rPr>
              <w:t>THEODORA</w:t>
            </w:r>
          </w:p>
        </w:tc>
        <w:tc>
          <w:tcPr>
            <w:tcW w:w="1276" w:type="dxa"/>
            <w:shd w:val="clear" w:color="auto" w:fill="auto"/>
          </w:tcPr>
          <w:p w14:paraId="191B6FC0" w14:textId="77777777" w:rsidR="009922DA" w:rsidRDefault="009922DA" w:rsidP="00EB728A">
            <w:pPr>
              <w:rPr>
                <w:sz w:val="24"/>
              </w:rPr>
            </w:pPr>
            <w:r>
              <w:rPr>
                <w:sz w:val="24"/>
                <w:szCs w:val="24"/>
              </w:rPr>
              <w:t>Tregenza</w:t>
            </w:r>
          </w:p>
        </w:tc>
        <w:tc>
          <w:tcPr>
            <w:tcW w:w="1418" w:type="dxa"/>
            <w:shd w:val="clear" w:color="auto" w:fill="auto"/>
          </w:tcPr>
          <w:p w14:paraId="4C9AE04E" w14:textId="77777777" w:rsidR="009922DA" w:rsidRDefault="009922DA" w:rsidP="00EB728A">
            <w:pPr>
              <w:rPr>
                <w:sz w:val="24"/>
              </w:rPr>
            </w:pPr>
            <w:r>
              <w:rPr>
                <w:sz w:val="24"/>
              </w:rPr>
              <w:t>wife</w:t>
            </w:r>
          </w:p>
        </w:tc>
        <w:tc>
          <w:tcPr>
            <w:tcW w:w="708" w:type="dxa"/>
            <w:shd w:val="clear" w:color="auto" w:fill="auto"/>
          </w:tcPr>
          <w:p w14:paraId="3722931D" w14:textId="7F5E6AC1" w:rsidR="009922DA" w:rsidRDefault="009922DA" w:rsidP="00EB728A">
            <w:pPr>
              <w:rPr>
                <w:sz w:val="24"/>
              </w:rPr>
            </w:pPr>
            <w:r>
              <w:rPr>
                <w:sz w:val="24"/>
              </w:rPr>
              <w:t>1884</w:t>
            </w:r>
          </w:p>
        </w:tc>
        <w:tc>
          <w:tcPr>
            <w:tcW w:w="567" w:type="dxa"/>
          </w:tcPr>
          <w:p w14:paraId="1A2BD992" w14:textId="0000B11B" w:rsidR="009922DA" w:rsidRDefault="009922DA" w:rsidP="00EB728A">
            <w:pPr>
              <w:snapToGrid w:val="0"/>
              <w:rPr>
                <w:sz w:val="24"/>
              </w:rPr>
            </w:pPr>
            <w:r>
              <w:rPr>
                <w:sz w:val="24"/>
              </w:rPr>
              <w:t>37</w:t>
            </w:r>
          </w:p>
        </w:tc>
        <w:tc>
          <w:tcPr>
            <w:tcW w:w="2268" w:type="dxa"/>
          </w:tcPr>
          <w:p w14:paraId="0330DF51" w14:textId="037F9E3C" w:rsidR="009922DA" w:rsidRDefault="009922DA" w:rsidP="00EB728A">
            <w:pPr>
              <w:snapToGrid w:val="0"/>
              <w:rPr>
                <w:sz w:val="24"/>
              </w:rPr>
            </w:pPr>
            <w:r>
              <w:rPr>
                <w:sz w:val="24"/>
              </w:rPr>
              <w:t>Cornwall Camborne</w:t>
            </w:r>
          </w:p>
        </w:tc>
        <w:tc>
          <w:tcPr>
            <w:tcW w:w="1418" w:type="dxa"/>
            <w:shd w:val="clear" w:color="auto" w:fill="auto"/>
          </w:tcPr>
          <w:p w14:paraId="44727F26" w14:textId="206FFC5A" w:rsidR="009922DA" w:rsidRDefault="009922DA" w:rsidP="00EB728A">
            <w:pPr>
              <w:snapToGrid w:val="0"/>
              <w:rPr>
                <w:sz w:val="24"/>
              </w:rPr>
            </w:pPr>
          </w:p>
        </w:tc>
      </w:tr>
      <w:tr w:rsidR="009922DA" w14:paraId="1B164FFD" w14:textId="77777777" w:rsidTr="004434F2">
        <w:tc>
          <w:tcPr>
            <w:tcW w:w="3124" w:type="dxa"/>
            <w:shd w:val="clear" w:color="auto" w:fill="auto"/>
          </w:tcPr>
          <w:p w14:paraId="1C079396" w14:textId="7FBF21BB" w:rsidR="009922DA" w:rsidRDefault="009922DA" w:rsidP="00EB728A">
            <w:pPr>
              <w:rPr>
                <w:sz w:val="24"/>
                <w:szCs w:val="24"/>
              </w:rPr>
            </w:pPr>
            <w:r>
              <w:rPr>
                <w:sz w:val="24"/>
              </w:rPr>
              <w:t>LEWIS-CHARLES</w:t>
            </w:r>
          </w:p>
        </w:tc>
        <w:tc>
          <w:tcPr>
            <w:tcW w:w="1276" w:type="dxa"/>
            <w:shd w:val="clear" w:color="auto" w:fill="auto"/>
          </w:tcPr>
          <w:p w14:paraId="69B592CB" w14:textId="77777777" w:rsidR="009922DA" w:rsidRDefault="009922DA" w:rsidP="00EB728A">
            <w:pPr>
              <w:rPr>
                <w:sz w:val="24"/>
              </w:rPr>
            </w:pPr>
            <w:r>
              <w:rPr>
                <w:sz w:val="24"/>
                <w:szCs w:val="24"/>
              </w:rPr>
              <w:t>Tregenza</w:t>
            </w:r>
          </w:p>
        </w:tc>
        <w:tc>
          <w:tcPr>
            <w:tcW w:w="1418" w:type="dxa"/>
            <w:shd w:val="clear" w:color="auto" w:fill="auto"/>
          </w:tcPr>
          <w:p w14:paraId="75CD6383" w14:textId="77777777" w:rsidR="009922DA" w:rsidRDefault="009922DA" w:rsidP="00EB728A">
            <w:pPr>
              <w:rPr>
                <w:sz w:val="24"/>
              </w:rPr>
            </w:pPr>
            <w:r>
              <w:rPr>
                <w:sz w:val="24"/>
              </w:rPr>
              <w:t>son</w:t>
            </w:r>
          </w:p>
        </w:tc>
        <w:tc>
          <w:tcPr>
            <w:tcW w:w="708" w:type="dxa"/>
            <w:shd w:val="clear" w:color="auto" w:fill="auto"/>
          </w:tcPr>
          <w:p w14:paraId="4BDDCE90" w14:textId="5672341B" w:rsidR="009922DA" w:rsidRDefault="009922DA" w:rsidP="00EB728A">
            <w:pPr>
              <w:rPr>
                <w:sz w:val="24"/>
              </w:rPr>
            </w:pPr>
            <w:r>
              <w:rPr>
                <w:sz w:val="24"/>
              </w:rPr>
              <w:t>1904</w:t>
            </w:r>
          </w:p>
        </w:tc>
        <w:tc>
          <w:tcPr>
            <w:tcW w:w="567" w:type="dxa"/>
          </w:tcPr>
          <w:p w14:paraId="63EBA73C" w14:textId="6E7275AE" w:rsidR="009922DA" w:rsidRDefault="009922DA" w:rsidP="00EB728A">
            <w:pPr>
              <w:rPr>
                <w:sz w:val="24"/>
              </w:rPr>
            </w:pPr>
            <w:r>
              <w:rPr>
                <w:sz w:val="24"/>
              </w:rPr>
              <w:t>17</w:t>
            </w:r>
          </w:p>
        </w:tc>
        <w:tc>
          <w:tcPr>
            <w:tcW w:w="2268" w:type="dxa"/>
          </w:tcPr>
          <w:p w14:paraId="3A704F00" w14:textId="51D86168" w:rsidR="009922DA" w:rsidRDefault="009922DA" w:rsidP="00EB728A">
            <w:pPr>
              <w:rPr>
                <w:sz w:val="24"/>
              </w:rPr>
            </w:pPr>
            <w:r>
              <w:rPr>
                <w:sz w:val="24"/>
              </w:rPr>
              <w:t>Cornwall Illogan</w:t>
            </w:r>
          </w:p>
        </w:tc>
        <w:tc>
          <w:tcPr>
            <w:tcW w:w="1418" w:type="dxa"/>
            <w:shd w:val="clear" w:color="auto" w:fill="auto"/>
          </w:tcPr>
          <w:p w14:paraId="174A4F78" w14:textId="4387576E" w:rsidR="009922DA" w:rsidRDefault="009922DA" w:rsidP="00EB728A">
            <w:pPr>
              <w:rPr>
                <w:sz w:val="24"/>
              </w:rPr>
            </w:pPr>
          </w:p>
        </w:tc>
      </w:tr>
      <w:tr w:rsidR="009922DA" w14:paraId="332CF7A7" w14:textId="77777777" w:rsidTr="004434F2">
        <w:tc>
          <w:tcPr>
            <w:tcW w:w="3124" w:type="dxa"/>
            <w:shd w:val="clear" w:color="auto" w:fill="auto"/>
          </w:tcPr>
          <w:p w14:paraId="7EE31DC6" w14:textId="4125F719" w:rsidR="009922DA" w:rsidRDefault="009922DA" w:rsidP="00EB728A">
            <w:pPr>
              <w:rPr>
                <w:sz w:val="24"/>
              </w:rPr>
            </w:pPr>
            <w:r>
              <w:rPr>
                <w:sz w:val="24"/>
              </w:rPr>
              <w:t>HUGH-VICTOR-ANDREW</w:t>
            </w:r>
          </w:p>
        </w:tc>
        <w:tc>
          <w:tcPr>
            <w:tcW w:w="1276" w:type="dxa"/>
            <w:shd w:val="clear" w:color="auto" w:fill="auto"/>
          </w:tcPr>
          <w:p w14:paraId="69FA28EB" w14:textId="06BD4C1E" w:rsidR="009922DA" w:rsidRDefault="009922DA" w:rsidP="00EB728A">
            <w:pPr>
              <w:rPr>
                <w:sz w:val="24"/>
                <w:szCs w:val="24"/>
              </w:rPr>
            </w:pPr>
            <w:r>
              <w:rPr>
                <w:sz w:val="24"/>
                <w:szCs w:val="24"/>
              </w:rPr>
              <w:t>Tregenza</w:t>
            </w:r>
          </w:p>
        </w:tc>
        <w:tc>
          <w:tcPr>
            <w:tcW w:w="1418" w:type="dxa"/>
            <w:shd w:val="clear" w:color="auto" w:fill="auto"/>
          </w:tcPr>
          <w:p w14:paraId="3D00A01B" w14:textId="080D676A" w:rsidR="009922DA" w:rsidRDefault="009922DA" w:rsidP="00EB728A">
            <w:pPr>
              <w:rPr>
                <w:sz w:val="24"/>
              </w:rPr>
            </w:pPr>
            <w:r w:rsidRPr="00965A61">
              <w:rPr>
                <w:sz w:val="24"/>
              </w:rPr>
              <w:t>so</w:t>
            </w:r>
            <w:r>
              <w:rPr>
                <w:sz w:val="24"/>
              </w:rPr>
              <w:t>n</w:t>
            </w:r>
          </w:p>
        </w:tc>
        <w:tc>
          <w:tcPr>
            <w:tcW w:w="708" w:type="dxa"/>
            <w:shd w:val="clear" w:color="auto" w:fill="auto"/>
          </w:tcPr>
          <w:p w14:paraId="2B01C437" w14:textId="03065AC4" w:rsidR="009922DA" w:rsidRDefault="009922DA" w:rsidP="00EB728A">
            <w:pPr>
              <w:rPr>
                <w:sz w:val="24"/>
              </w:rPr>
            </w:pPr>
            <w:r>
              <w:rPr>
                <w:sz w:val="24"/>
              </w:rPr>
              <w:t>1912</w:t>
            </w:r>
          </w:p>
        </w:tc>
        <w:tc>
          <w:tcPr>
            <w:tcW w:w="567" w:type="dxa"/>
          </w:tcPr>
          <w:p w14:paraId="7DD13C4E" w14:textId="1DC75897" w:rsidR="009922DA" w:rsidRDefault="009922DA" w:rsidP="00EB728A">
            <w:pPr>
              <w:rPr>
                <w:sz w:val="24"/>
              </w:rPr>
            </w:pPr>
            <w:r>
              <w:rPr>
                <w:sz w:val="24"/>
              </w:rPr>
              <w:t>8</w:t>
            </w:r>
          </w:p>
        </w:tc>
        <w:tc>
          <w:tcPr>
            <w:tcW w:w="2268" w:type="dxa"/>
          </w:tcPr>
          <w:p w14:paraId="5F0383BB" w14:textId="595C0F31" w:rsidR="009922DA" w:rsidRDefault="009922DA" w:rsidP="00EB728A">
            <w:pPr>
              <w:rPr>
                <w:sz w:val="24"/>
              </w:rPr>
            </w:pPr>
            <w:r w:rsidRPr="00965A61">
              <w:rPr>
                <w:sz w:val="24"/>
              </w:rPr>
              <w:t>Cornwall Penzance</w:t>
            </w:r>
          </w:p>
        </w:tc>
        <w:tc>
          <w:tcPr>
            <w:tcW w:w="1418" w:type="dxa"/>
            <w:shd w:val="clear" w:color="auto" w:fill="auto"/>
          </w:tcPr>
          <w:p w14:paraId="24E17F77" w14:textId="77777777" w:rsidR="009922DA" w:rsidRDefault="009922DA" w:rsidP="00EB728A">
            <w:pPr>
              <w:rPr>
                <w:sz w:val="24"/>
              </w:rPr>
            </w:pPr>
          </w:p>
        </w:tc>
      </w:tr>
      <w:tr w:rsidR="009922DA" w14:paraId="241B0A44" w14:textId="77777777" w:rsidTr="004434F2">
        <w:tc>
          <w:tcPr>
            <w:tcW w:w="3124" w:type="dxa"/>
            <w:shd w:val="clear" w:color="auto" w:fill="auto"/>
          </w:tcPr>
          <w:p w14:paraId="4F3C4879" w14:textId="7B7CDE54" w:rsidR="009922DA" w:rsidRDefault="009922DA" w:rsidP="00EB728A">
            <w:pPr>
              <w:rPr>
                <w:sz w:val="24"/>
              </w:rPr>
            </w:pPr>
            <w:r>
              <w:rPr>
                <w:sz w:val="24"/>
              </w:rPr>
              <w:t>THEODORA-ROSELYN</w:t>
            </w:r>
          </w:p>
        </w:tc>
        <w:tc>
          <w:tcPr>
            <w:tcW w:w="1276" w:type="dxa"/>
            <w:shd w:val="clear" w:color="auto" w:fill="auto"/>
          </w:tcPr>
          <w:p w14:paraId="56B52E6F" w14:textId="37F00F85" w:rsidR="009922DA" w:rsidRDefault="009922DA" w:rsidP="00EB728A">
            <w:pPr>
              <w:rPr>
                <w:sz w:val="24"/>
                <w:szCs w:val="24"/>
              </w:rPr>
            </w:pPr>
            <w:r>
              <w:rPr>
                <w:sz w:val="24"/>
                <w:szCs w:val="24"/>
              </w:rPr>
              <w:t>Tregenza</w:t>
            </w:r>
          </w:p>
        </w:tc>
        <w:tc>
          <w:tcPr>
            <w:tcW w:w="1418" w:type="dxa"/>
            <w:shd w:val="clear" w:color="auto" w:fill="auto"/>
          </w:tcPr>
          <w:p w14:paraId="7FC3486A" w14:textId="53347671" w:rsidR="009922DA" w:rsidRDefault="009922DA" w:rsidP="00EB728A">
            <w:pPr>
              <w:rPr>
                <w:sz w:val="24"/>
              </w:rPr>
            </w:pPr>
            <w:r>
              <w:rPr>
                <w:sz w:val="24"/>
              </w:rPr>
              <w:t>daughter</w:t>
            </w:r>
          </w:p>
        </w:tc>
        <w:tc>
          <w:tcPr>
            <w:tcW w:w="708" w:type="dxa"/>
            <w:shd w:val="clear" w:color="auto" w:fill="auto"/>
          </w:tcPr>
          <w:p w14:paraId="7126CB73" w14:textId="292AC510" w:rsidR="009922DA" w:rsidRDefault="009922DA" w:rsidP="00EB728A">
            <w:pPr>
              <w:rPr>
                <w:sz w:val="24"/>
              </w:rPr>
            </w:pPr>
            <w:r>
              <w:rPr>
                <w:sz w:val="24"/>
              </w:rPr>
              <w:t>1914</w:t>
            </w:r>
          </w:p>
        </w:tc>
        <w:tc>
          <w:tcPr>
            <w:tcW w:w="567" w:type="dxa"/>
          </w:tcPr>
          <w:p w14:paraId="7857F283" w14:textId="68D6B18E" w:rsidR="009922DA" w:rsidRDefault="009922DA" w:rsidP="00EB728A">
            <w:pPr>
              <w:rPr>
                <w:sz w:val="24"/>
              </w:rPr>
            </w:pPr>
            <w:r>
              <w:rPr>
                <w:sz w:val="24"/>
              </w:rPr>
              <w:t>7</w:t>
            </w:r>
          </w:p>
        </w:tc>
        <w:tc>
          <w:tcPr>
            <w:tcW w:w="2268" w:type="dxa"/>
          </w:tcPr>
          <w:p w14:paraId="60FF868C" w14:textId="315B0303" w:rsidR="009922DA" w:rsidRDefault="009922DA" w:rsidP="00EB728A">
            <w:pPr>
              <w:rPr>
                <w:sz w:val="24"/>
              </w:rPr>
            </w:pPr>
            <w:r w:rsidRPr="005D518D">
              <w:rPr>
                <w:sz w:val="24"/>
              </w:rPr>
              <w:t>Cornwall Penzance</w:t>
            </w:r>
          </w:p>
        </w:tc>
        <w:tc>
          <w:tcPr>
            <w:tcW w:w="1418" w:type="dxa"/>
            <w:shd w:val="clear" w:color="auto" w:fill="auto"/>
          </w:tcPr>
          <w:p w14:paraId="45D9858C" w14:textId="77777777" w:rsidR="009922DA" w:rsidRDefault="009922DA" w:rsidP="00EB728A">
            <w:pPr>
              <w:rPr>
                <w:sz w:val="24"/>
              </w:rPr>
            </w:pPr>
          </w:p>
        </w:tc>
      </w:tr>
      <w:tr w:rsidR="009922DA" w14:paraId="5CBFDABD" w14:textId="77777777" w:rsidTr="004434F2">
        <w:tc>
          <w:tcPr>
            <w:tcW w:w="3124" w:type="dxa"/>
            <w:shd w:val="clear" w:color="auto" w:fill="auto"/>
          </w:tcPr>
          <w:p w14:paraId="0C32FABE" w14:textId="00AB5814" w:rsidR="009922DA" w:rsidRDefault="009922DA" w:rsidP="00EB728A">
            <w:pPr>
              <w:rPr>
                <w:sz w:val="24"/>
              </w:rPr>
            </w:pPr>
            <w:r>
              <w:rPr>
                <w:sz w:val="24"/>
              </w:rPr>
              <w:t>KENNETH-DAVID</w:t>
            </w:r>
          </w:p>
        </w:tc>
        <w:tc>
          <w:tcPr>
            <w:tcW w:w="1276" w:type="dxa"/>
            <w:shd w:val="clear" w:color="auto" w:fill="auto"/>
          </w:tcPr>
          <w:p w14:paraId="1AC9F729" w14:textId="7B21BA87" w:rsidR="009922DA" w:rsidRDefault="009922DA" w:rsidP="00EB728A">
            <w:pPr>
              <w:rPr>
                <w:sz w:val="24"/>
                <w:szCs w:val="24"/>
              </w:rPr>
            </w:pPr>
            <w:r w:rsidRPr="00965A61">
              <w:rPr>
                <w:sz w:val="24"/>
                <w:szCs w:val="24"/>
              </w:rPr>
              <w:t>Tregenza</w:t>
            </w:r>
          </w:p>
        </w:tc>
        <w:tc>
          <w:tcPr>
            <w:tcW w:w="1418" w:type="dxa"/>
            <w:shd w:val="clear" w:color="auto" w:fill="auto"/>
          </w:tcPr>
          <w:p w14:paraId="511B92D8" w14:textId="5AA432DB" w:rsidR="009922DA" w:rsidRDefault="009922DA" w:rsidP="00EB728A">
            <w:pPr>
              <w:rPr>
                <w:sz w:val="24"/>
              </w:rPr>
            </w:pPr>
            <w:r w:rsidRPr="005D518D">
              <w:rPr>
                <w:sz w:val="24"/>
              </w:rPr>
              <w:t>son</w:t>
            </w:r>
          </w:p>
        </w:tc>
        <w:tc>
          <w:tcPr>
            <w:tcW w:w="708" w:type="dxa"/>
            <w:shd w:val="clear" w:color="auto" w:fill="auto"/>
          </w:tcPr>
          <w:p w14:paraId="2B3C803B" w14:textId="4BF80C98" w:rsidR="009922DA" w:rsidRDefault="009922DA" w:rsidP="00EB728A">
            <w:pPr>
              <w:rPr>
                <w:sz w:val="24"/>
              </w:rPr>
            </w:pPr>
            <w:r>
              <w:rPr>
                <w:sz w:val="24"/>
              </w:rPr>
              <w:t>1915</w:t>
            </w:r>
          </w:p>
        </w:tc>
        <w:tc>
          <w:tcPr>
            <w:tcW w:w="567" w:type="dxa"/>
          </w:tcPr>
          <w:p w14:paraId="4B102309" w14:textId="0607F472" w:rsidR="009922DA" w:rsidRDefault="009922DA" w:rsidP="00EB728A">
            <w:pPr>
              <w:rPr>
                <w:sz w:val="24"/>
              </w:rPr>
            </w:pPr>
            <w:r>
              <w:rPr>
                <w:sz w:val="24"/>
              </w:rPr>
              <w:t>6</w:t>
            </w:r>
          </w:p>
        </w:tc>
        <w:tc>
          <w:tcPr>
            <w:tcW w:w="2268" w:type="dxa"/>
          </w:tcPr>
          <w:p w14:paraId="451CF4AC" w14:textId="231DE55A" w:rsidR="009922DA" w:rsidRDefault="009922DA" w:rsidP="00EB728A">
            <w:pPr>
              <w:rPr>
                <w:sz w:val="24"/>
              </w:rPr>
            </w:pPr>
            <w:r w:rsidRPr="005D518D">
              <w:rPr>
                <w:sz w:val="24"/>
              </w:rPr>
              <w:t>Cornwall Penzance</w:t>
            </w:r>
          </w:p>
        </w:tc>
        <w:tc>
          <w:tcPr>
            <w:tcW w:w="1418" w:type="dxa"/>
            <w:shd w:val="clear" w:color="auto" w:fill="auto"/>
          </w:tcPr>
          <w:p w14:paraId="02E3539D" w14:textId="77777777" w:rsidR="009922DA" w:rsidRDefault="009922DA" w:rsidP="00EB728A">
            <w:pPr>
              <w:rPr>
                <w:sz w:val="24"/>
              </w:rPr>
            </w:pPr>
          </w:p>
        </w:tc>
      </w:tr>
      <w:tr w:rsidR="009922DA" w14:paraId="3FFAD84E" w14:textId="77777777" w:rsidTr="004434F2">
        <w:tc>
          <w:tcPr>
            <w:tcW w:w="3124" w:type="dxa"/>
            <w:shd w:val="clear" w:color="auto" w:fill="auto"/>
          </w:tcPr>
          <w:p w14:paraId="056E5005" w14:textId="71075CDA" w:rsidR="009922DA" w:rsidRDefault="009922DA" w:rsidP="00EB728A">
            <w:pPr>
              <w:rPr>
                <w:sz w:val="24"/>
              </w:rPr>
            </w:pPr>
            <w:r>
              <w:rPr>
                <w:sz w:val="24"/>
              </w:rPr>
              <w:t>CHARITY-JANE</w:t>
            </w:r>
          </w:p>
        </w:tc>
        <w:tc>
          <w:tcPr>
            <w:tcW w:w="1276" w:type="dxa"/>
            <w:shd w:val="clear" w:color="auto" w:fill="auto"/>
          </w:tcPr>
          <w:p w14:paraId="740090DA" w14:textId="584ACE86" w:rsidR="009922DA" w:rsidRDefault="009922DA" w:rsidP="00EB728A">
            <w:pPr>
              <w:rPr>
                <w:sz w:val="24"/>
                <w:szCs w:val="24"/>
              </w:rPr>
            </w:pPr>
            <w:r w:rsidRPr="00965A61">
              <w:rPr>
                <w:sz w:val="24"/>
                <w:szCs w:val="24"/>
              </w:rPr>
              <w:t>Tregenza</w:t>
            </w:r>
          </w:p>
        </w:tc>
        <w:tc>
          <w:tcPr>
            <w:tcW w:w="1418" w:type="dxa"/>
            <w:shd w:val="clear" w:color="auto" w:fill="auto"/>
          </w:tcPr>
          <w:p w14:paraId="54C1EE82" w14:textId="6F51D303" w:rsidR="009922DA" w:rsidRDefault="009922DA" w:rsidP="00EB728A">
            <w:pPr>
              <w:rPr>
                <w:sz w:val="24"/>
              </w:rPr>
            </w:pPr>
            <w:r w:rsidRPr="005D518D">
              <w:rPr>
                <w:sz w:val="24"/>
              </w:rPr>
              <w:t>daughter</w:t>
            </w:r>
          </w:p>
        </w:tc>
        <w:tc>
          <w:tcPr>
            <w:tcW w:w="708" w:type="dxa"/>
            <w:shd w:val="clear" w:color="auto" w:fill="auto"/>
          </w:tcPr>
          <w:p w14:paraId="108AF8A4" w14:textId="09F76736" w:rsidR="009922DA" w:rsidRDefault="009922DA" w:rsidP="00EB728A">
            <w:pPr>
              <w:rPr>
                <w:sz w:val="24"/>
              </w:rPr>
            </w:pPr>
            <w:r>
              <w:rPr>
                <w:sz w:val="24"/>
              </w:rPr>
              <w:t>1918</w:t>
            </w:r>
          </w:p>
        </w:tc>
        <w:tc>
          <w:tcPr>
            <w:tcW w:w="567" w:type="dxa"/>
          </w:tcPr>
          <w:p w14:paraId="3E715B9C" w14:textId="733F41EE" w:rsidR="009922DA" w:rsidRDefault="009922DA" w:rsidP="00EB728A">
            <w:pPr>
              <w:rPr>
                <w:sz w:val="24"/>
              </w:rPr>
            </w:pPr>
            <w:r>
              <w:rPr>
                <w:sz w:val="24"/>
              </w:rPr>
              <w:t>2</w:t>
            </w:r>
          </w:p>
        </w:tc>
        <w:tc>
          <w:tcPr>
            <w:tcW w:w="2268" w:type="dxa"/>
          </w:tcPr>
          <w:p w14:paraId="1DD433B6" w14:textId="722AA112" w:rsidR="009922DA" w:rsidRDefault="009922DA" w:rsidP="00EB728A">
            <w:pPr>
              <w:rPr>
                <w:sz w:val="24"/>
              </w:rPr>
            </w:pPr>
            <w:r w:rsidRPr="005D518D">
              <w:rPr>
                <w:sz w:val="24"/>
              </w:rPr>
              <w:t>Cornwall Illogan</w:t>
            </w:r>
          </w:p>
        </w:tc>
        <w:tc>
          <w:tcPr>
            <w:tcW w:w="1418" w:type="dxa"/>
            <w:shd w:val="clear" w:color="auto" w:fill="auto"/>
          </w:tcPr>
          <w:p w14:paraId="70D07DE5" w14:textId="77777777" w:rsidR="009922DA" w:rsidRDefault="009922DA" w:rsidP="00EB728A">
            <w:pPr>
              <w:rPr>
                <w:sz w:val="24"/>
              </w:rPr>
            </w:pPr>
          </w:p>
        </w:tc>
      </w:tr>
      <w:tr w:rsidR="009922DA" w14:paraId="25D6AF93" w14:textId="77777777" w:rsidTr="004434F2">
        <w:tc>
          <w:tcPr>
            <w:tcW w:w="3124" w:type="dxa"/>
            <w:shd w:val="clear" w:color="auto" w:fill="auto"/>
          </w:tcPr>
          <w:p w14:paraId="4BD2F9AF" w14:textId="32CCD56C" w:rsidR="009922DA" w:rsidRDefault="009922DA" w:rsidP="00EB728A">
            <w:pPr>
              <w:rPr>
                <w:sz w:val="24"/>
              </w:rPr>
            </w:pPr>
            <w:r>
              <w:rPr>
                <w:sz w:val="24"/>
              </w:rPr>
              <w:t>Beatrice-May</w:t>
            </w:r>
          </w:p>
        </w:tc>
        <w:tc>
          <w:tcPr>
            <w:tcW w:w="1276" w:type="dxa"/>
            <w:shd w:val="clear" w:color="auto" w:fill="auto"/>
          </w:tcPr>
          <w:p w14:paraId="77C1826A" w14:textId="3E5F7ED6" w:rsidR="009922DA" w:rsidRDefault="009922DA" w:rsidP="00EB728A">
            <w:pPr>
              <w:rPr>
                <w:sz w:val="24"/>
                <w:szCs w:val="24"/>
              </w:rPr>
            </w:pPr>
            <w:r>
              <w:rPr>
                <w:sz w:val="24"/>
                <w:szCs w:val="24"/>
              </w:rPr>
              <w:t>Hart</w:t>
            </w:r>
          </w:p>
        </w:tc>
        <w:tc>
          <w:tcPr>
            <w:tcW w:w="1418" w:type="dxa"/>
            <w:shd w:val="clear" w:color="auto" w:fill="auto"/>
          </w:tcPr>
          <w:p w14:paraId="55B52686" w14:textId="777B304E" w:rsidR="009922DA" w:rsidRDefault="009922DA" w:rsidP="00EB728A">
            <w:pPr>
              <w:rPr>
                <w:sz w:val="24"/>
              </w:rPr>
            </w:pPr>
            <w:r>
              <w:rPr>
                <w:sz w:val="24"/>
              </w:rPr>
              <w:t>Servant **</w:t>
            </w:r>
          </w:p>
        </w:tc>
        <w:tc>
          <w:tcPr>
            <w:tcW w:w="708" w:type="dxa"/>
            <w:shd w:val="clear" w:color="auto" w:fill="auto"/>
          </w:tcPr>
          <w:p w14:paraId="3F126531" w14:textId="0C4332C6" w:rsidR="009922DA" w:rsidRDefault="009922DA" w:rsidP="00EB728A">
            <w:pPr>
              <w:rPr>
                <w:sz w:val="24"/>
              </w:rPr>
            </w:pPr>
            <w:r>
              <w:rPr>
                <w:sz w:val="24"/>
              </w:rPr>
              <w:t>1903</w:t>
            </w:r>
          </w:p>
        </w:tc>
        <w:tc>
          <w:tcPr>
            <w:tcW w:w="567" w:type="dxa"/>
          </w:tcPr>
          <w:p w14:paraId="3FC0D980" w14:textId="4DE570DA" w:rsidR="009922DA" w:rsidRDefault="009922DA" w:rsidP="00EB728A">
            <w:pPr>
              <w:rPr>
                <w:sz w:val="24"/>
              </w:rPr>
            </w:pPr>
            <w:r>
              <w:rPr>
                <w:sz w:val="24"/>
              </w:rPr>
              <w:t>18</w:t>
            </w:r>
          </w:p>
        </w:tc>
        <w:tc>
          <w:tcPr>
            <w:tcW w:w="2268" w:type="dxa"/>
          </w:tcPr>
          <w:p w14:paraId="6464CF07" w14:textId="0B27F562" w:rsidR="009922DA" w:rsidRDefault="009922DA" w:rsidP="00EB728A">
            <w:pPr>
              <w:rPr>
                <w:sz w:val="24"/>
              </w:rPr>
            </w:pPr>
            <w:r w:rsidRPr="005D518D">
              <w:rPr>
                <w:sz w:val="24"/>
              </w:rPr>
              <w:t>Cornwall Camborne</w:t>
            </w:r>
          </w:p>
        </w:tc>
        <w:tc>
          <w:tcPr>
            <w:tcW w:w="1418" w:type="dxa"/>
            <w:shd w:val="clear" w:color="auto" w:fill="auto"/>
          </w:tcPr>
          <w:p w14:paraId="0A671CFB" w14:textId="7006A9E4" w:rsidR="009922DA" w:rsidRDefault="009922DA" w:rsidP="00EB728A">
            <w:pPr>
              <w:rPr>
                <w:sz w:val="24"/>
              </w:rPr>
            </w:pPr>
            <w:r>
              <w:rPr>
                <w:sz w:val="24"/>
              </w:rPr>
              <w:t>Servant</w:t>
            </w:r>
          </w:p>
        </w:tc>
      </w:tr>
    </w:tbl>
    <w:p w14:paraId="76668945" w14:textId="7E7FB0B3" w:rsidR="009C6C1C" w:rsidRDefault="00261232" w:rsidP="004434F2">
      <w:pPr>
        <w:ind w:left="5040" w:right="-1050" w:firstLine="720"/>
        <w:rPr>
          <w:sz w:val="24"/>
        </w:rPr>
      </w:pPr>
      <w:r>
        <w:rPr>
          <w:sz w:val="24"/>
        </w:rPr>
        <w:t>*employer</w:t>
      </w:r>
      <w:r w:rsidR="009922DA" w:rsidRPr="009922DA">
        <w:rPr>
          <w:sz w:val="24"/>
        </w:rPr>
        <w:t xml:space="preserve"> </w:t>
      </w:r>
      <w:r w:rsidR="009922DA">
        <w:rPr>
          <w:sz w:val="24"/>
        </w:rPr>
        <w:t>Mrs Carkeet &amp; Sons Ltd Building Contractors</w:t>
      </w:r>
      <w:r w:rsidR="009922DA">
        <w:rPr>
          <w:sz w:val="24"/>
        </w:rPr>
        <w:tab/>
        <w:t>** domestic</w:t>
      </w:r>
    </w:p>
    <w:p w14:paraId="3FF831B4" w14:textId="77777777" w:rsidR="000D6C32" w:rsidRDefault="000D6C32">
      <w:pPr>
        <w:ind w:right="-1050"/>
        <w:rPr>
          <w:sz w:val="24"/>
        </w:rPr>
      </w:pPr>
    </w:p>
    <w:p w14:paraId="2F97A58D" w14:textId="77777777" w:rsidR="000D6C32" w:rsidRDefault="000D6C32">
      <w:pPr>
        <w:ind w:right="-1050"/>
        <w:rPr>
          <w:sz w:val="24"/>
        </w:rPr>
      </w:pPr>
      <w:r>
        <w:rPr>
          <w:sz w:val="24"/>
        </w:rPr>
        <w:t>Note:</w:t>
      </w:r>
    </w:p>
    <w:p w14:paraId="67B6DFEC" w14:textId="77777777" w:rsidR="000D6C32" w:rsidRDefault="000D6C32" w:rsidP="00B77EA1">
      <w:pPr>
        <w:numPr>
          <w:ilvl w:val="0"/>
          <w:numId w:val="90"/>
        </w:numPr>
        <w:ind w:right="-1050"/>
        <w:rPr>
          <w:sz w:val="24"/>
        </w:rPr>
      </w:pPr>
      <w:r>
        <w:rPr>
          <w:sz w:val="24"/>
        </w:rPr>
        <w:t>record THEODORA R married Welch September quarter 1938 Redruth district.</w:t>
      </w:r>
    </w:p>
    <w:p w14:paraId="6DB9486F" w14:textId="77777777" w:rsidR="000D6C32" w:rsidRDefault="000D6C32" w:rsidP="00B77EA1">
      <w:pPr>
        <w:numPr>
          <w:ilvl w:val="0"/>
          <w:numId w:val="90"/>
        </w:numPr>
        <w:ind w:right="-1050"/>
        <w:rPr>
          <w:sz w:val="24"/>
        </w:rPr>
      </w:pPr>
      <w:r>
        <w:rPr>
          <w:sz w:val="24"/>
        </w:rPr>
        <w:t>WILLIAM-HENRY birth 1862 in Hayle not found.   RICHARD ships carpenter of Mylor family 6 is potential father but is unmarried.</w:t>
      </w:r>
      <w:r w:rsidR="00076969">
        <w:rPr>
          <w:sz w:val="24"/>
        </w:rPr>
        <w:t xml:space="preserve"> </w:t>
      </w:r>
      <w:r>
        <w:rPr>
          <w:sz w:val="24"/>
        </w:rPr>
        <w:t xml:space="preserve">  All RICHARD births deaths and marriages on www.freeBMD.org.uk are accounted for in the tree.</w:t>
      </w:r>
    </w:p>
    <w:p w14:paraId="781CB325" w14:textId="77777777" w:rsidR="000D6C32" w:rsidRDefault="000D6C32">
      <w:pPr>
        <w:pageBreakBefore/>
        <w:ind w:right="-1050"/>
        <w:jc w:val="right"/>
        <w:rPr>
          <w:b/>
          <w:sz w:val="24"/>
          <w:u w:val="single"/>
        </w:rPr>
      </w:pPr>
      <w:r>
        <w:rPr>
          <w:sz w:val="24"/>
        </w:rPr>
        <w:t>UCF26</w:t>
      </w:r>
    </w:p>
    <w:p w14:paraId="00119725" w14:textId="43E11846" w:rsidR="000D6C32" w:rsidRDefault="000D6C32">
      <w:pPr>
        <w:ind w:right="-1050"/>
        <w:jc w:val="center"/>
        <w:rPr>
          <w:sz w:val="24"/>
        </w:rPr>
      </w:pPr>
      <w:r>
        <w:rPr>
          <w:b/>
          <w:sz w:val="24"/>
          <w:u w:val="single"/>
        </w:rPr>
        <w:t>UNCONNECTED FAMILY 26 (CALIFORNIA</w:t>
      </w:r>
      <w:r w:rsidR="00ED4FF2">
        <w:rPr>
          <w:b/>
          <w:sz w:val="24"/>
          <w:u w:val="single"/>
        </w:rPr>
        <w:t>)</w:t>
      </w:r>
    </w:p>
    <w:p w14:paraId="3DE00DEE" w14:textId="77777777" w:rsidR="000D6C32" w:rsidRDefault="000D6C32">
      <w:pPr>
        <w:ind w:right="-1050"/>
        <w:rPr>
          <w:sz w:val="24"/>
        </w:rPr>
      </w:pPr>
    </w:p>
    <w:p w14:paraId="578332B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THOMAS</w:t>
      </w:r>
    </w:p>
    <w:p w14:paraId="5F3E448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72D75D3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THOMAS-PHILLIPS</w:t>
      </w:r>
    </w:p>
    <w:p w14:paraId="4B1FB19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1829</w:t>
      </w:r>
    </w:p>
    <w:p w14:paraId="19EDBB8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m Phillippa Percy</w:t>
      </w:r>
    </w:p>
    <w:p w14:paraId="503F648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w:t>
      </w:r>
    </w:p>
    <w:p w14:paraId="2AFFB9D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____________|____________________________</w:t>
      </w:r>
    </w:p>
    <w:p w14:paraId="2F89A5E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THOMAS-PHILLIP</w:t>
      </w:r>
      <w:r>
        <w:rPr>
          <w:sz w:val="24"/>
        </w:rPr>
        <w:tab/>
      </w:r>
      <w:r>
        <w:rPr>
          <w:sz w:val="24"/>
        </w:rPr>
        <w:tab/>
        <w:t>WILLIAM-PERCY</w:t>
      </w:r>
    </w:p>
    <w:p w14:paraId="4EAD7FB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1856</w:t>
      </w:r>
      <w:r>
        <w:rPr>
          <w:sz w:val="24"/>
        </w:rPr>
        <w:tab/>
      </w:r>
      <w:r>
        <w:rPr>
          <w:sz w:val="24"/>
        </w:rPr>
        <w:tab/>
      </w:r>
      <w:r>
        <w:rPr>
          <w:sz w:val="24"/>
        </w:rPr>
        <w:tab/>
      </w:r>
      <w:r>
        <w:rPr>
          <w:sz w:val="24"/>
        </w:rPr>
        <w:tab/>
        <w:t>1859</w:t>
      </w:r>
    </w:p>
    <w:p w14:paraId="7109FE5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Clara Daniels</w:t>
      </w:r>
      <w:r>
        <w:rPr>
          <w:sz w:val="24"/>
        </w:rPr>
        <w:tab/>
      </w:r>
      <w:r>
        <w:rPr>
          <w:sz w:val="24"/>
        </w:rPr>
        <w:tab/>
        <w:t>Mary-Agnes Boggs</w:t>
      </w:r>
    </w:p>
    <w:p w14:paraId="276F9F3C" w14:textId="77777777" w:rsidR="000D6C32" w:rsidRDefault="000D6C32">
      <w:pPr>
        <w:ind w:left="720" w:right="-1050" w:firstLine="720"/>
        <w:rPr>
          <w:sz w:val="24"/>
        </w:rPr>
      </w:pPr>
      <w:r>
        <w:rPr>
          <w:sz w:val="24"/>
        </w:rPr>
        <w:t>________________________|________________________________________________</w:t>
      </w:r>
    </w:p>
    <w:p w14:paraId="003C80DD" w14:textId="77777777" w:rsidR="000D6C32" w:rsidRDefault="000D6C32">
      <w:pPr>
        <w:ind w:left="720" w:right="-1050" w:firstLine="720"/>
        <w:rPr>
          <w:sz w:val="24"/>
        </w:rPr>
      </w:pPr>
      <w:r>
        <w:rPr>
          <w:sz w:val="24"/>
        </w:rPr>
        <w:t>WILLIAM</w:t>
      </w:r>
      <w:r>
        <w:rPr>
          <w:sz w:val="24"/>
        </w:rPr>
        <w:tab/>
        <w:t>THOMAS-P</w:t>
      </w:r>
      <w:r w:rsidR="00BC734A">
        <w:rPr>
          <w:sz w:val="24"/>
        </w:rPr>
        <w:t>HILIP</w:t>
      </w:r>
      <w:r>
        <w:rPr>
          <w:sz w:val="24"/>
        </w:rPr>
        <w:tab/>
        <w:t>JOSEPH-D</w:t>
      </w:r>
      <w:r>
        <w:rPr>
          <w:sz w:val="24"/>
        </w:rPr>
        <w:tab/>
      </w:r>
      <w:r>
        <w:rPr>
          <w:sz w:val="24"/>
        </w:rPr>
        <w:tab/>
        <w:t>ARTHUR-H</w:t>
      </w:r>
      <w:r>
        <w:rPr>
          <w:sz w:val="24"/>
        </w:rPr>
        <w:tab/>
      </w:r>
      <w:r>
        <w:rPr>
          <w:sz w:val="24"/>
        </w:rPr>
        <w:tab/>
        <w:t>ETHEL</w:t>
      </w:r>
    </w:p>
    <w:p w14:paraId="2C285D60" w14:textId="77777777" w:rsidR="000D6C32" w:rsidRDefault="000D6C32">
      <w:pPr>
        <w:ind w:left="720" w:right="-1050" w:firstLine="720"/>
        <w:rPr>
          <w:sz w:val="24"/>
        </w:rPr>
      </w:pPr>
      <w:r>
        <w:rPr>
          <w:sz w:val="24"/>
        </w:rPr>
        <w:t>1881</w:t>
      </w:r>
      <w:r>
        <w:rPr>
          <w:sz w:val="24"/>
        </w:rPr>
        <w:tab/>
      </w:r>
      <w:r>
        <w:rPr>
          <w:sz w:val="24"/>
        </w:rPr>
        <w:tab/>
        <w:t>18</w:t>
      </w:r>
      <w:r w:rsidR="00BC734A">
        <w:rPr>
          <w:sz w:val="24"/>
        </w:rPr>
        <w:t>5</w:t>
      </w:r>
      <w:r>
        <w:rPr>
          <w:sz w:val="24"/>
        </w:rPr>
        <w:t>1</w:t>
      </w:r>
      <w:r>
        <w:rPr>
          <w:sz w:val="24"/>
        </w:rPr>
        <w:tab/>
      </w:r>
      <w:r>
        <w:rPr>
          <w:sz w:val="24"/>
        </w:rPr>
        <w:tab/>
      </w:r>
      <w:r>
        <w:rPr>
          <w:sz w:val="24"/>
        </w:rPr>
        <w:tab/>
        <w:t>1887</w:t>
      </w:r>
      <w:r>
        <w:rPr>
          <w:sz w:val="24"/>
        </w:rPr>
        <w:tab/>
      </w:r>
      <w:r>
        <w:rPr>
          <w:sz w:val="24"/>
        </w:rPr>
        <w:tab/>
      </w:r>
      <w:r>
        <w:rPr>
          <w:sz w:val="24"/>
        </w:rPr>
        <w:tab/>
        <w:t>1892</w:t>
      </w:r>
      <w:r>
        <w:rPr>
          <w:sz w:val="24"/>
        </w:rPr>
        <w:tab/>
      </w:r>
      <w:r>
        <w:rPr>
          <w:sz w:val="24"/>
        </w:rPr>
        <w:tab/>
      </w:r>
      <w:r>
        <w:rPr>
          <w:sz w:val="24"/>
        </w:rPr>
        <w:tab/>
        <w:t>1896</w:t>
      </w:r>
    </w:p>
    <w:p w14:paraId="23930378" w14:textId="77777777" w:rsidR="000D6C32" w:rsidRDefault="000D6C32">
      <w:pPr>
        <w:ind w:left="720" w:right="-1050" w:firstLine="720"/>
        <w:rPr>
          <w:sz w:val="24"/>
        </w:rPr>
      </w:pPr>
      <w:r>
        <w:rPr>
          <w:sz w:val="24"/>
        </w:rPr>
        <w:t>m May-A. Boggs</w:t>
      </w:r>
      <w:r>
        <w:rPr>
          <w:sz w:val="24"/>
        </w:rPr>
        <w:tab/>
      </w:r>
      <w:r>
        <w:rPr>
          <w:sz w:val="24"/>
        </w:rPr>
        <w:tab/>
      </w:r>
      <w:r>
        <w:rPr>
          <w:sz w:val="24"/>
        </w:rPr>
        <w:tab/>
        <w:t>m Amelia</w:t>
      </w:r>
      <w:r>
        <w:rPr>
          <w:sz w:val="24"/>
        </w:rPr>
        <w:tab/>
      </w:r>
      <w:r>
        <w:rPr>
          <w:sz w:val="24"/>
        </w:rPr>
        <w:tab/>
        <w:t>m Adeline-K Garabaldi</w:t>
      </w:r>
    </w:p>
    <w:p w14:paraId="59F8E16B" w14:textId="6EE4FD5A" w:rsidR="000D6C32" w:rsidRDefault="008F061A" w:rsidP="008F061A">
      <w:pPr>
        <w:ind w:right="-1050"/>
        <w:rPr>
          <w:sz w:val="24"/>
        </w:rPr>
      </w:pPr>
      <w:r>
        <w:rPr>
          <w:sz w:val="24"/>
        </w:rPr>
        <w:t>____________|_____________</w:t>
      </w:r>
      <w:r w:rsidR="001E3871">
        <w:rPr>
          <w:sz w:val="24"/>
        </w:rPr>
        <w:t>__</w:t>
      </w:r>
      <w:r>
        <w:rPr>
          <w:sz w:val="24"/>
        </w:rPr>
        <w:t>___</w:t>
      </w:r>
      <w:r w:rsidR="000D6C32">
        <w:rPr>
          <w:sz w:val="24"/>
        </w:rPr>
        <w:tab/>
      </w:r>
      <w:r w:rsidR="000D6C32">
        <w:rPr>
          <w:sz w:val="24"/>
        </w:rPr>
        <w:tab/>
      </w:r>
      <w:r w:rsidR="000D6C32">
        <w:rPr>
          <w:sz w:val="24"/>
        </w:rPr>
        <w:tab/>
      </w:r>
      <w:r w:rsidR="000D6C32">
        <w:rPr>
          <w:sz w:val="24"/>
        </w:rPr>
        <w:tab/>
      </w:r>
      <w:r w:rsidR="000D6C32">
        <w:rPr>
          <w:sz w:val="24"/>
        </w:rPr>
        <w:tab/>
        <w:t>|</w:t>
      </w:r>
    </w:p>
    <w:p w14:paraId="3BECA302" w14:textId="44EA00CD" w:rsidR="000D6C32" w:rsidRDefault="000D6C32">
      <w:pPr>
        <w:ind w:right="-1050"/>
        <w:rPr>
          <w:sz w:val="24"/>
        </w:rPr>
      </w:pPr>
      <w:r>
        <w:rPr>
          <w:sz w:val="24"/>
        </w:rPr>
        <w:t>ALVIN-WILLIAM</w:t>
      </w:r>
      <w:r>
        <w:rPr>
          <w:sz w:val="24"/>
        </w:rPr>
        <w:tab/>
        <w:t>RAYMOND-T</w:t>
      </w:r>
      <w:r>
        <w:rPr>
          <w:sz w:val="24"/>
        </w:rPr>
        <w:tab/>
      </w:r>
      <w:r>
        <w:rPr>
          <w:sz w:val="24"/>
        </w:rPr>
        <w:tab/>
      </w:r>
      <w:r>
        <w:rPr>
          <w:sz w:val="24"/>
        </w:rPr>
        <w:tab/>
      </w:r>
      <w:r>
        <w:rPr>
          <w:sz w:val="24"/>
        </w:rPr>
        <w:tab/>
      </w:r>
      <w:r w:rsidR="008142B3">
        <w:rPr>
          <w:sz w:val="24"/>
        </w:rPr>
        <w:t>______|______________________________________________________________</w:t>
      </w:r>
    </w:p>
    <w:p w14:paraId="0036551A" w14:textId="715EB6A0" w:rsidR="008F061A" w:rsidRDefault="000D6C32">
      <w:pPr>
        <w:ind w:right="-1050"/>
        <w:rPr>
          <w:sz w:val="24"/>
        </w:rPr>
      </w:pPr>
      <w:r>
        <w:rPr>
          <w:sz w:val="24"/>
        </w:rPr>
        <w:t>1907</w:t>
      </w:r>
      <w:r>
        <w:rPr>
          <w:sz w:val="24"/>
        </w:rPr>
        <w:tab/>
      </w:r>
      <w:r>
        <w:rPr>
          <w:sz w:val="24"/>
        </w:rPr>
        <w:tab/>
      </w:r>
      <w:r>
        <w:rPr>
          <w:sz w:val="24"/>
        </w:rPr>
        <w:tab/>
        <w:t>1907</w:t>
      </w:r>
      <w:r>
        <w:rPr>
          <w:sz w:val="24"/>
        </w:rPr>
        <w:tab/>
      </w:r>
      <w:r>
        <w:rPr>
          <w:sz w:val="24"/>
        </w:rPr>
        <w:tab/>
      </w:r>
      <w:r>
        <w:rPr>
          <w:sz w:val="24"/>
        </w:rPr>
        <w:tab/>
      </w:r>
      <w:r w:rsidR="008F061A">
        <w:rPr>
          <w:sz w:val="24"/>
        </w:rPr>
        <w:tab/>
      </w:r>
      <w:r w:rsidR="008F061A">
        <w:rPr>
          <w:sz w:val="24"/>
        </w:rPr>
        <w:tab/>
      </w:r>
      <w:r w:rsidR="008F061A">
        <w:rPr>
          <w:sz w:val="24"/>
        </w:rPr>
        <w:tab/>
      </w:r>
      <w:r w:rsidR="008142B3">
        <w:rPr>
          <w:sz w:val="24"/>
        </w:rPr>
        <w:t>ARTHUR-E</w:t>
      </w:r>
      <w:r w:rsidR="008142B3">
        <w:rPr>
          <w:sz w:val="24"/>
        </w:rPr>
        <w:tab/>
      </w:r>
      <w:r w:rsidR="008142B3">
        <w:rPr>
          <w:sz w:val="24"/>
        </w:rPr>
        <w:tab/>
      </w:r>
      <w:r w:rsidR="008142B3">
        <w:rPr>
          <w:sz w:val="24"/>
        </w:rPr>
        <w:tab/>
        <w:t>THOMAS-H</w:t>
      </w:r>
      <w:r w:rsidR="008142B3">
        <w:rPr>
          <w:sz w:val="24"/>
        </w:rPr>
        <w:tab/>
      </w:r>
      <w:r w:rsidR="008142B3">
        <w:rPr>
          <w:sz w:val="24"/>
        </w:rPr>
        <w:tab/>
        <w:t>ROSALIND</w:t>
      </w:r>
      <w:r w:rsidR="008142B3">
        <w:rPr>
          <w:sz w:val="24"/>
        </w:rPr>
        <w:tab/>
      </w:r>
      <w:r w:rsidR="008142B3">
        <w:rPr>
          <w:sz w:val="24"/>
        </w:rPr>
        <w:tab/>
        <w:t>CLARA-L</w:t>
      </w:r>
    </w:p>
    <w:p w14:paraId="1AB25315" w14:textId="1D49FD05" w:rsidR="000D6C32" w:rsidRDefault="008F061A">
      <w:pPr>
        <w:ind w:right="-1050"/>
        <w:rPr>
          <w:sz w:val="24"/>
        </w:rPr>
      </w:pPr>
      <w:r>
        <w:rPr>
          <w:sz w:val="24"/>
        </w:rPr>
        <w:t>m Ester</w:t>
      </w:r>
      <w:r w:rsidR="0058582E">
        <w:rPr>
          <w:sz w:val="24"/>
        </w:rPr>
        <w:t>-E</w:t>
      </w:r>
      <w:r w:rsidR="003D50F6">
        <w:rPr>
          <w:sz w:val="24"/>
        </w:rPr>
        <w:t>. Churchill</w:t>
      </w:r>
      <w:r>
        <w:rPr>
          <w:sz w:val="24"/>
        </w:rPr>
        <w:tab/>
        <w:t>m Sarah-Mary Caputo</w:t>
      </w:r>
      <w:r>
        <w:rPr>
          <w:sz w:val="24"/>
        </w:rPr>
        <w:tab/>
      </w:r>
      <w:r>
        <w:rPr>
          <w:sz w:val="24"/>
        </w:rPr>
        <w:tab/>
      </w:r>
      <w:r>
        <w:rPr>
          <w:sz w:val="24"/>
        </w:rPr>
        <w:tab/>
      </w:r>
      <w:r w:rsidR="008A2C1E">
        <w:rPr>
          <w:sz w:val="24"/>
        </w:rPr>
        <w:tab/>
      </w:r>
      <w:r w:rsidR="008142B3">
        <w:rPr>
          <w:sz w:val="24"/>
        </w:rPr>
        <w:t>1917</w:t>
      </w:r>
      <w:r w:rsidR="008142B3">
        <w:rPr>
          <w:sz w:val="24"/>
        </w:rPr>
        <w:tab/>
      </w:r>
      <w:r w:rsidR="008142B3">
        <w:rPr>
          <w:sz w:val="24"/>
        </w:rPr>
        <w:tab/>
      </w:r>
      <w:r w:rsidR="008142B3">
        <w:rPr>
          <w:sz w:val="24"/>
        </w:rPr>
        <w:tab/>
      </w:r>
      <w:r w:rsidR="008142B3">
        <w:rPr>
          <w:sz w:val="24"/>
        </w:rPr>
        <w:tab/>
        <w:t>1918</w:t>
      </w:r>
      <w:r w:rsidR="008142B3">
        <w:rPr>
          <w:sz w:val="24"/>
        </w:rPr>
        <w:tab/>
      </w:r>
      <w:r w:rsidR="008142B3">
        <w:rPr>
          <w:sz w:val="24"/>
        </w:rPr>
        <w:tab/>
      </w:r>
      <w:r w:rsidR="008142B3">
        <w:rPr>
          <w:sz w:val="24"/>
        </w:rPr>
        <w:tab/>
        <w:t>/ROSELYN</w:t>
      </w:r>
      <w:r w:rsidR="008142B3">
        <w:rPr>
          <w:sz w:val="24"/>
        </w:rPr>
        <w:tab/>
      </w:r>
      <w:r w:rsidR="008142B3">
        <w:rPr>
          <w:sz w:val="24"/>
        </w:rPr>
        <w:tab/>
        <w:t>1934</w:t>
      </w:r>
    </w:p>
    <w:p w14:paraId="4629FEE8" w14:textId="3CDAB6F1" w:rsidR="000D6C32" w:rsidRDefault="00F01432">
      <w:pPr>
        <w:ind w:right="-1050"/>
        <w:rPr>
          <w:sz w:val="24"/>
        </w:rPr>
      </w:pPr>
      <w:r>
        <w:rPr>
          <w:sz w:val="24"/>
        </w:rPr>
        <w:t>|</w:t>
      </w:r>
      <w:r w:rsidR="000D6C32">
        <w:rPr>
          <w:sz w:val="24"/>
        </w:rPr>
        <w:tab/>
      </w:r>
      <w:r w:rsidR="000D6C32">
        <w:rPr>
          <w:sz w:val="24"/>
        </w:rPr>
        <w:tab/>
      </w:r>
      <w:r w:rsidR="008F061A">
        <w:rPr>
          <w:sz w:val="24"/>
        </w:rPr>
        <w:t>______|____</w:t>
      </w:r>
      <w:r w:rsidR="008F061A">
        <w:rPr>
          <w:sz w:val="24"/>
        </w:rPr>
        <w:tab/>
      </w:r>
      <w:r w:rsidR="008F061A">
        <w:rPr>
          <w:sz w:val="24"/>
        </w:rPr>
        <w:tab/>
      </w:r>
      <w:r w:rsidR="008F061A">
        <w:rPr>
          <w:sz w:val="24"/>
        </w:rPr>
        <w:tab/>
      </w:r>
      <w:r w:rsidR="008F061A">
        <w:rPr>
          <w:sz w:val="24"/>
        </w:rPr>
        <w:tab/>
      </w:r>
      <w:r w:rsidR="008F061A">
        <w:rPr>
          <w:sz w:val="24"/>
        </w:rPr>
        <w:tab/>
      </w:r>
      <w:r w:rsidR="008A2C1E">
        <w:rPr>
          <w:sz w:val="24"/>
        </w:rPr>
        <w:tab/>
      </w:r>
      <w:r w:rsidR="008142B3">
        <w:rPr>
          <w:sz w:val="24"/>
        </w:rPr>
        <w:t>m Ramona Harris</w:t>
      </w:r>
      <w:r w:rsidR="008142B3">
        <w:rPr>
          <w:sz w:val="24"/>
        </w:rPr>
        <w:tab/>
      </w:r>
      <w:r w:rsidR="008142B3">
        <w:rPr>
          <w:sz w:val="24"/>
        </w:rPr>
        <w:tab/>
        <w:t>m Geraldine-M.</w:t>
      </w:r>
      <w:r w:rsidR="008142B3">
        <w:rPr>
          <w:sz w:val="24"/>
        </w:rPr>
        <w:tab/>
        <w:t>1923</w:t>
      </w:r>
    </w:p>
    <w:p w14:paraId="5424DF8C" w14:textId="2DA9195D" w:rsidR="000D6C32" w:rsidRDefault="00F01432">
      <w:pPr>
        <w:ind w:right="-1050"/>
        <w:rPr>
          <w:sz w:val="24"/>
        </w:rPr>
      </w:pPr>
      <w:r>
        <w:rPr>
          <w:sz w:val="24"/>
        </w:rPr>
        <w:t>|</w:t>
      </w:r>
      <w:r w:rsidR="000D6C32">
        <w:rPr>
          <w:sz w:val="24"/>
        </w:rPr>
        <w:tab/>
      </w:r>
      <w:r w:rsidR="000D6C32">
        <w:rPr>
          <w:sz w:val="24"/>
        </w:rPr>
        <w:tab/>
      </w:r>
      <w:r w:rsidR="008F061A">
        <w:rPr>
          <w:sz w:val="24"/>
        </w:rPr>
        <w:t>JOAN-MAY</w:t>
      </w:r>
      <w:r w:rsidR="000D6C32">
        <w:rPr>
          <w:sz w:val="24"/>
        </w:rPr>
        <w:tab/>
      </w:r>
      <w:r w:rsidR="007F7EE9">
        <w:rPr>
          <w:sz w:val="24"/>
        </w:rPr>
        <w:t>______________________________|________________</w:t>
      </w:r>
      <w:r w:rsidR="007F7EE9">
        <w:rPr>
          <w:sz w:val="24"/>
        </w:rPr>
        <w:tab/>
      </w:r>
      <w:r w:rsidR="007F7EE9">
        <w:rPr>
          <w:sz w:val="24"/>
        </w:rPr>
        <w:tab/>
        <w:t>|__________________________________</w:t>
      </w:r>
    </w:p>
    <w:p w14:paraId="2A9050E3" w14:textId="4B3EC825" w:rsidR="000D6C32" w:rsidRDefault="00F01432">
      <w:pPr>
        <w:ind w:right="-1050"/>
        <w:rPr>
          <w:sz w:val="24"/>
        </w:rPr>
      </w:pPr>
      <w:r>
        <w:rPr>
          <w:sz w:val="24"/>
        </w:rPr>
        <w:t>|</w:t>
      </w:r>
      <w:r w:rsidR="000D6C32">
        <w:rPr>
          <w:sz w:val="24"/>
        </w:rPr>
        <w:tab/>
      </w:r>
      <w:r w:rsidR="000D6C32">
        <w:rPr>
          <w:sz w:val="24"/>
        </w:rPr>
        <w:tab/>
      </w:r>
      <w:r w:rsidR="008F061A">
        <w:rPr>
          <w:sz w:val="24"/>
        </w:rPr>
        <w:t>1933</w:t>
      </w:r>
      <w:r w:rsidR="000D6C32">
        <w:rPr>
          <w:sz w:val="24"/>
        </w:rPr>
        <w:tab/>
      </w:r>
      <w:r w:rsidR="000D6C32">
        <w:rPr>
          <w:sz w:val="24"/>
        </w:rPr>
        <w:tab/>
        <w:t>LYNN</w:t>
      </w:r>
      <w:r w:rsidR="000D6C32">
        <w:rPr>
          <w:sz w:val="24"/>
        </w:rPr>
        <w:tab/>
      </w:r>
      <w:r w:rsidR="000D6C32">
        <w:rPr>
          <w:sz w:val="24"/>
        </w:rPr>
        <w:tab/>
        <w:t>CAROL-ANN</w:t>
      </w:r>
      <w:r w:rsidR="000D6C32">
        <w:rPr>
          <w:sz w:val="24"/>
        </w:rPr>
        <w:tab/>
      </w:r>
      <w:r w:rsidR="000D6C32">
        <w:rPr>
          <w:sz w:val="24"/>
        </w:rPr>
        <w:tab/>
        <w:t>DANIEL-ARTHUR</w:t>
      </w:r>
      <w:r w:rsidR="008A2C1E">
        <w:rPr>
          <w:sz w:val="24"/>
        </w:rPr>
        <w:tab/>
      </w:r>
      <w:r w:rsidR="008A2C1E">
        <w:rPr>
          <w:sz w:val="24"/>
        </w:rPr>
        <w:tab/>
      </w:r>
      <w:bookmarkStart w:id="94" w:name="_Hlk120267022"/>
      <w:r w:rsidR="004335A1">
        <w:rPr>
          <w:sz w:val="24"/>
        </w:rPr>
        <w:t>JOYCE</w:t>
      </w:r>
      <w:r w:rsidR="008A2C1E">
        <w:rPr>
          <w:sz w:val="24"/>
        </w:rPr>
        <w:tab/>
        <w:t>THOMAS</w:t>
      </w:r>
      <w:bookmarkEnd w:id="94"/>
      <w:r w:rsidR="004335A1">
        <w:rPr>
          <w:sz w:val="24"/>
        </w:rPr>
        <w:tab/>
        <w:t>STEVEN-M</w:t>
      </w:r>
    </w:p>
    <w:p w14:paraId="7D7BCBD5" w14:textId="42911898" w:rsidR="000D6C32" w:rsidRDefault="00F01432">
      <w:pPr>
        <w:ind w:right="-1050"/>
        <w:rPr>
          <w:sz w:val="24"/>
        </w:rPr>
      </w:pPr>
      <w:r>
        <w:rPr>
          <w:sz w:val="24"/>
        </w:rPr>
        <w:t>|</w:t>
      </w:r>
      <w:r w:rsidR="008F061A">
        <w:rPr>
          <w:sz w:val="24"/>
        </w:rPr>
        <w:tab/>
      </w:r>
      <w:r w:rsidR="000D6C32">
        <w:rPr>
          <w:sz w:val="24"/>
        </w:rPr>
        <w:tab/>
      </w:r>
      <w:r w:rsidR="000D6C32">
        <w:rPr>
          <w:sz w:val="24"/>
        </w:rPr>
        <w:tab/>
      </w:r>
      <w:r w:rsidR="000D6C32">
        <w:rPr>
          <w:sz w:val="24"/>
        </w:rPr>
        <w:tab/>
        <w:t>1945</w:t>
      </w:r>
      <w:r w:rsidR="000D6C32">
        <w:rPr>
          <w:sz w:val="24"/>
        </w:rPr>
        <w:tab/>
      </w:r>
      <w:r w:rsidR="000D6C32">
        <w:rPr>
          <w:sz w:val="24"/>
        </w:rPr>
        <w:tab/>
        <w:t>1949</w:t>
      </w:r>
      <w:r w:rsidR="000D6C32">
        <w:rPr>
          <w:sz w:val="24"/>
        </w:rPr>
        <w:tab/>
      </w:r>
      <w:r w:rsidR="000D6C32">
        <w:rPr>
          <w:sz w:val="24"/>
        </w:rPr>
        <w:tab/>
      </w:r>
      <w:r w:rsidR="000D6C32">
        <w:rPr>
          <w:sz w:val="24"/>
        </w:rPr>
        <w:tab/>
        <w:t>1953</w:t>
      </w:r>
      <w:r w:rsidR="003C4515">
        <w:rPr>
          <w:sz w:val="24"/>
        </w:rPr>
        <w:tab/>
      </w:r>
      <w:r w:rsidR="003C4515">
        <w:rPr>
          <w:sz w:val="24"/>
        </w:rPr>
        <w:tab/>
      </w:r>
      <w:r w:rsidR="003C4515">
        <w:rPr>
          <w:sz w:val="24"/>
        </w:rPr>
        <w:tab/>
      </w:r>
      <w:r w:rsidR="003C4515">
        <w:rPr>
          <w:sz w:val="24"/>
        </w:rPr>
        <w:tab/>
      </w:r>
      <w:r w:rsidR="00D220F6">
        <w:rPr>
          <w:sz w:val="24"/>
        </w:rPr>
        <w:t>1941</w:t>
      </w:r>
      <w:r w:rsidR="00DB1470">
        <w:rPr>
          <w:sz w:val="24"/>
        </w:rPr>
        <w:tab/>
      </w:r>
      <w:r w:rsidR="00DB1470">
        <w:rPr>
          <w:sz w:val="24"/>
        </w:rPr>
        <w:tab/>
        <w:t>1947</w:t>
      </w:r>
      <w:r w:rsidR="00DB1470">
        <w:rPr>
          <w:sz w:val="24"/>
        </w:rPr>
        <w:tab/>
      </w:r>
      <w:r w:rsidR="00DB1470">
        <w:rPr>
          <w:sz w:val="24"/>
        </w:rPr>
        <w:tab/>
        <w:t>1948</w:t>
      </w:r>
    </w:p>
    <w:p w14:paraId="1147B380" w14:textId="23D38877" w:rsidR="000D6C32" w:rsidRDefault="007F7EE9">
      <w:pPr>
        <w:ind w:right="-1050"/>
        <w:rPr>
          <w:sz w:val="24"/>
        </w:rPr>
      </w:pPr>
      <w:r>
        <w:rPr>
          <w:sz w:val="24"/>
        </w:rPr>
        <w:t>|</w:t>
      </w:r>
      <w:r w:rsidR="00904421">
        <w:rPr>
          <w:sz w:val="24"/>
        </w:rPr>
        <w:t>______________________</w:t>
      </w:r>
      <w:r w:rsidR="00AF50BB">
        <w:rPr>
          <w:sz w:val="24"/>
        </w:rPr>
        <w:t>___________</w:t>
      </w:r>
      <w:r w:rsidR="00904421">
        <w:rPr>
          <w:sz w:val="24"/>
        </w:rPr>
        <w:t>_____</w:t>
      </w:r>
      <w:r w:rsidR="000D6C32">
        <w:rPr>
          <w:sz w:val="24"/>
        </w:rPr>
        <w:tab/>
      </w:r>
      <w:r w:rsidR="000D6C32">
        <w:rPr>
          <w:sz w:val="24"/>
        </w:rPr>
        <w:tab/>
      </w:r>
      <w:r w:rsidR="000D6C32">
        <w:rPr>
          <w:sz w:val="24"/>
        </w:rPr>
        <w:tab/>
        <w:t>m Pma ?</w:t>
      </w:r>
    </w:p>
    <w:p w14:paraId="0DEBBAA5" w14:textId="74368350" w:rsidR="007F7EE9" w:rsidRDefault="00904421">
      <w:pPr>
        <w:ind w:right="-1050"/>
        <w:rPr>
          <w:sz w:val="24"/>
        </w:rPr>
      </w:pPr>
      <w:bookmarkStart w:id="95" w:name="_Hlk120551720"/>
      <w:r>
        <w:rPr>
          <w:sz w:val="24"/>
        </w:rPr>
        <w:t>WIL</w:t>
      </w:r>
      <w:r w:rsidR="00F01432">
        <w:rPr>
          <w:sz w:val="24"/>
        </w:rPr>
        <w:t>L</w:t>
      </w:r>
      <w:r>
        <w:rPr>
          <w:sz w:val="24"/>
        </w:rPr>
        <w:t>IAM-D</w:t>
      </w:r>
      <w:r w:rsidR="00AF50BB">
        <w:rPr>
          <w:sz w:val="24"/>
        </w:rPr>
        <w:t>AVID</w:t>
      </w:r>
      <w:r>
        <w:rPr>
          <w:sz w:val="24"/>
        </w:rPr>
        <w:t>.</w:t>
      </w:r>
      <w:r>
        <w:rPr>
          <w:sz w:val="24"/>
        </w:rPr>
        <w:tab/>
      </w:r>
      <w:r>
        <w:rPr>
          <w:sz w:val="24"/>
        </w:rPr>
        <w:tab/>
        <w:t>CLAIRE-E</w:t>
      </w:r>
      <w:r w:rsidR="00AF50BB">
        <w:rPr>
          <w:sz w:val="24"/>
        </w:rPr>
        <w:t>LLEN</w:t>
      </w:r>
    </w:p>
    <w:p w14:paraId="4310D49F" w14:textId="07AC7F99" w:rsidR="007F7EE9" w:rsidRDefault="00F01432">
      <w:pPr>
        <w:ind w:right="-1050"/>
        <w:rPr>
          <w:sz w:val="24"/>
        </w:rPr>
      </w:pPr>
      <w:r>
        <w:rPr>
          <w:sz w:val="24"/>
        </w:rPr>
        <w:t>1</w:t>
      </w:r>
      <w:r w:rsidR="00892F82">
        <w:rPr>
          <w:sz w:val="24"/>
        </w:rPr>
        <w:t>9</w:t>
      </w:r>
      <w:r>
        <w:rPr>
          <w:sz w:val="24"/>
        </w:rPr>
        <w:t>43</w:t>
      </w:r>
      <w:r>
        <w:rPr>
          <w:sz w:val="24"/>
        </w:rPr>
        <w:tab/>
      </w:r>
      <w:r>
        <w:rPr>
          <w:sz w:val="24"/>
        </w:rPr>
        <w:tab/>
      </w:r>
      <w:r>
        <w:rPr>
          <w:sz w:val="24"/>
        </w:rPr>
        <w:tab/>
      </w:r>
      <w:r w:rsidR="00AF50BB">
        <w:rPr>
          <w:sz w:val="24"/>
        </w:rPr>
        <w:tab/>
      </w:r>
      <w:r>
        <w:rPr>
          <w:sz w:val="24"/>
        </w:rPr>
        <w:t>194</w:t>
      </w:r>
      <w:r w:rsidR="00AF50BB">
        <w:rPr>
          <w:sz w:val="24"/>
        </w:rPr>
        <w:t>5</w:t>
      </w:r>
    </w:p>
    <w:bookmarkEnd w:id="95"/>
    <w:p w14:paraId="06BDF891" w14:textId="4A3D8F44" w:rsidR="000D6C32" w:rsidRDefault="000D6C32">
      <w:pPr>
        <w:pageBreakBefore/>
        <w:ind w:right="-1050"/>
        <w:rPr>
          <w:sz w:val="24"/>
        </w:rPr>
      </w:pPr>
      <w:r>
        <w:rPr>
          <w:b/>
          <w:sz w:val="24"/>
        </w:rPr>
        <w:t>NOTES ON UNCONNECTED FAMILY 26 (CALIFORNIA</w:t>
      </w:r>
      <w:r w:rsidR="00ED4FF2">
        <w:rPr>
          <w:b/>
          <w:sz w:val="24"/>
        </w:rPr>
        <w:t>)</w:t>
      </w:r>
    </w:p>
    <w:p w14:paraId="40F57598" w14:textId="77777777" w:rsidR="000D6C32" w:rsidRDefault="000D6C32">
      <w:pPr>
        <w:ind w:right="-1050"/>
        <w:rPr>
          <w:sz w:val="24"/>
        </w:rPr>
      </w:pPr>
    </w:p>
    <w:p w14:paraId="23AD146C" w14:textId="4D182154" w:rsidR="000D6C32" w:rsidRDefault="000D6C32">
      <w:pPr>
        <w:ind w:right="-1050"/>
        <w:rPr>
          <w:sz w:val="24"/>
        </w:rPr>
      </w:pPr>
      <w:r>
        <w:rPr>
          <w:sz w:val="24"/>
        </w:rPr>
        <w:t>THOMAS witness at marriage of son THOMAS, engineer (son’s marriage certificate</w:t>
      </w:r>
      <w:r w:rsidR="00ED4FF2">
        <w:rPr>
          <w:sz w:val="24"/>
        </w:rPr>
        <w:t>)</w:t>
      </w:r>
    </w:p>
    <w:p w14:paraId="41F542A9" w14:textId="77777777" w:rsidR="000D6C32" w:rsidRDefault="000D6C32">
      <w:pPr>
        <w:ind w:right="-1050"/>
        <w:rPr>
          <w:sz w:val="24"/>
        </w:rPr>
      </w:pPr>
    </w:p>
    <w:p w14:paraId="790B158C" w14:textId="17F07AC5" w:rsidR="000D6C32" w:rsidRDefault="000D6C32">
      <w:pPr>
        <w:ind w:right="-1050"/>
        <w:rPr>
          <w:sz w:val="24"/>
        </w:rPr>
      </w:pPr>
      <w:r>
        <w:rPr>
          <w:sz w:val="24"/>
        </w:rPr>
        <w:t xml:space="preserve">THOMAS-PHILLIPS born 1829 approx., married 10FEB1856 Newton Abbot Devonshire, at time of marriage was mine engineer age 27 living at Haytor </w:t>
      </w:r>
      <w:r>
        <w:rPr>
          <w:sz w:val="24"/>
        </w:rPr>
        <w:tab/>
        <w:t xml:space="preserve">Vale Islington </w:t>
      </w:r>
      <w:r w:rsidR="00603A17">
        <w:rPr>
          <w:sz w:val="24"/>
        </w:rPr>
        <w:t>(</w:t>
      </w:r>
      <w:r>
        <w:rPr>
          <w:sz w:val="24"/>
        </w:rPr>
        <w:t xml:space="preserve"> sic !</w:t>
      </w:r>
      <w:r w:rsidR="00ED4FF2">
        <w:rPr>
          <w:sz w:val="24"/>
        </w:rPr>
        <w:t>)</w:t>
      </w:r>
      <w:r>
        <w:rPr>
          <w:sz w:val="24"/>
        </w:rPr>
        <w:t xml:space="preserve"> Devonshire, engine worker at a copper mine at birth of THOMAS 1856, mine engineer of Clitter Stoke Climsland at birth of </w:t>
      </w:r>
      <w:r>
        <w:rPr>
          <w:sz w:val="24"/>
        </w:rPr>
        <w:tab/>
        <w:t xml:space="preserve">WILLIAM-PERCY 1859, miner of Calstock at baptism of WILLIAM-PERCY 1859,  died 24SEP1858 miner  age 30 accidentally killed by </w:t>
      </w:r>
      <w:r>
        <w:rPr>
          <w:sz w:val="24"/>
        </w:rPr>
        <w:tab/>
        <w:t>flywheel of engine at Wheal Anna Maria mine Tavistock inquest 26SEP1858 coroner Thomas Good for Launceston district of Cornwall (see notes</w:t>
      </w:r>
      <w:r w:rsidR="00ED4FF2">
        <w:rPr>
          <w:sz w:val="24"/>
        </w:rPr>
        <w:t>)</w:t>
      </w:r>
      <w:r>
        <w:rPr>
          <w:sz w:val="24"/>
        </w:rPr>
        <w:t>.</w:t>
      </w:r>
    </w:p>
    <w:p w14:paraId="394698FE" w14:textId="2CB52091" w:rsidR="000D6C32" w:rsidRDefault="000D6C32">
      <w:pPr>
        <w:ind w:right="-1050"/>
        <w:rPr>
          <w:sz w:val="24"/>
        </w:rPr>
      </w:pPr>
      <w:r>
        <w:rPr>
          <w:sz w:val="24"/>
        </w:rPr>
        <w:t>x PHILIPPA born 1834 approx., at 1861 census dress-maker widow age 26 called Philip Tregonce (but recorded as female</w:t>
      </w:r>
      <w:r w:rsidR="00ED4FF2">
        <w:rPr>
          <w:sz w:val="24"/>
        </w:rPr>
        <w:t>)</w:t>
      </w:r>
      <w:r>
        <w:rPr>
          <w:sz w:val="24"/>
        </w:rPr>
        <w:t xml:space="preserve"> living with her parents </w:t>
      </w:r>
      <w:r>
        <w:rPr>
          <w:sz w:val="24"/>
        </w:rPr>
        <w:tab/>
        <w:t>(Thomas and Joanna Percy</w:t>
      </w:r>
      <w:r w:rsidR="00ED4FF2">
        <w:rPr>
          <w:sz w:val="24"/>
        </w:rPr>
        <w:t>)</w:t>
      </w:r>
      <w:r>
        <w:rPr>
          <w:sz w:val="24"/>
        </w:rPr>
        <w:t xml:space="preserve"> Luckett Down Stoke Climsland Launceston Cornwall and THOMAS Tregonce age 5 and WILLIAM Tregonce age 1, </w:t>
      </w:r>
      <w:r>
        <w:rPr>
          <w:sz w:val="24"/>
        </w:rPr>
        <w:tab/>
        <w:t xml:space="preserve">according to Donna Daubert had William, Thomas and Mary-Ann and after death of THOMAS she married 1864 Tavistock district John Nute a </w:t>
      </w:r>
      <w:r>
        <w:rPr>
          <w:sz w:val="24"/>
        </w:rPr>
        <w:tab/>
        <w:t xml:space="preserve">miner of England, moved to USA, two sons born in New York, moved to California </w:t>
      </w:r>
    </w:p>
    <w:p w14:paraId="646808EF" w14:textId="77777777" w:rsidR="000D6C32" w:rsidRDefault="000D6C32">
      <w:pPr>
        <w:ind w:right="-1050"/>
        <w:rPr>
          <w:sz w:val="24"/>
        </w:rPr>
      </w:pPr>
    </w:p>
    <w:p w14:paraId="062BAFAA" w14:textId="65297A13" w:rsidR="000D6C32" w:rsidRDefault="000D6C32">
      <w:pPr>
        <w:ind w:right="-1050"/>
        <w:rPr>
          <w:sz w:val="24"/>
        </w:rPr>
      </w:pPr>
      <w:r>
        <w:rPr>
          <w:sz w:val="24"/>
        </w:rPr>
        <w:t>THOMAS-PHILLIP born 13JUN1856 Tutwill Stoke Climsland North Hill Launceston (formerly thought to be born Cornwall 13JAN1860</w:t>
      </w:r>
      <w:r w:rsidR="00ED4FF2">
        <w:rPr>
          <w:sz w:val="24"/>
        </w:rPr>
        <w:t>)</w:t>
      </w:r>
      <w:r>
        <w:rPr>
          <w:sz w:val="24"/>
        </w:rPr>
        <w:t xml:space="preserve">, at 1861 census </w:t>
      </w:r>
      <w:r>
        <w:rPr>
          <w:sz w:val="24"/>
        </w:rPr>
        <w:tab/>
        <w:t xml:space="preserve">scholar age 5 living with his widowed mother and her parents at Lucket Down Stoke Climsland Launceston, at USA 1880 census miner age 22 (he </w:t>
      </w:r>
      <w:r>
        <w:rPr>
          <w:sz w:val="24"/>
        </w:rPr>
        <w:tab/>
        <w:t>and parents born England</w:t>
      </w:r>
      <w:r w:rsidR="00ED4FF2">
        <w:rPr>
          <w:sz w:val="24"/>
        </w:rPr>
        <w:t>)</w:t>
      </w:r>
      <w:r>
        <w:rPr>
          <w:sz w:val="24"/>
        </w:rPr>
        <w:t xml:space="preserve"> living Nevada, Nevada California</w:t>
      </w:r>
      <w:r w:rsidR="00963803">
        <w:rPr>
          <w:sz w:val="24"/>
        </w:rPr>
        <w:t xml:space="preserve"> with his remarried mother and Nute family </w:t>
      </w:r>
      <w:r w:rsidR="00603A17">
        <w:rPr>
          <w:sz w:val="24"/>
        </w:rPr>
        <w:t>(</w:t>
      </w:r>
      <w:r>
        <w:rPr>
          <w:sz w:val="24"/>
        </w:rPr>
        <w:t xml:space="preserve">film 1254070 film number T9-0070 page </w:t>
      </w:r>
      <w:r w:rsidR="00963803">
        <w:rPr>
          <w:sz w:val="24"/>
        </w:rPr>
        <w:tab/>
      </w:r>
      <w:r>
        <w:rPr>
          <w:sz w:val="24"/>
        </w:rPr>
        <w:t>49D</w:t>
      </w:r>
      <w:r w:rsidR="00ED4FF2">
        <w:rPr>
          <w:sz w:val="24"/>
        </w:rPr>
        <w:t>)</w:t>
      </w:r>
      <w:r>
        <w:rPr>
          <w:sz w:val="24"/>
        </w:rPr>
        <w:t>, married 14AUG1880 Nevada City California age 23 (witnesses William Tregenza and Elizabeth Daniels both residents of Nevada City</w:t>
      </w:r>
      <w:r w:rsidR="00ED4FF2">
        <w:rPr>
          <w:sz w:val="24"/>
        </w:rPr>
        <w:t>)</w:t>
      </w:r>
      <w:r>
        <w:rPr>
          <w:sz w:val="24"/>
        </w:rPr>
        <w:t xml:space="preserve"> </w:t>
      </w:r>
      <w:r w:rsidR="00963803">
        <w:rPr>
          <w:sz w:val="24"/>
        </w:rPr>
        <w:tab/>
      </w:r>
      <w:r>
        <w:rPr>
          <w:sz w:val="24"/>
        </w:rPr>
        <w:t>record number 1880M-4263 San Francisco</w:t>
      </w:r>
      <w:r w:rsidR="00963803">
        <w:rPr>
          <w:sz w:val="24"/>
        </w:rPr>
        <w:t xml:space="preserve"> </w:t>
      </w:r>
      <w:r>
        <w:rPr>
          <w:sz w:val="24"/>
        </w:rPr>
        <w:t xml:space="preserve">Call newspaper see website </w:t>
      </w:r>
      <w:hyperlink r:id="rId1554" w:history="1">
        <w:r>
          <w:rPr>
            <w:rStyle w:val="Hyperlink"/>
            <w:sz w:val="24"/>
          </w:rPr>
          <w:t>www.feeths.org/fdb2/7584/7584-228.htm</w:t>
        </w:r>
      </w:hyperlink>
      <w:r>
        <w:rPr>
          <w:sz w:val="24"/>
        </w:rPr>
        <w:t xml:space="preserve">, formerly reported to have arrived </w:t>
      </w:r>
      <w:r w:rsidR="00963803">
        <w:rPr>
          <w:sz w:val="24"/>
        </w:rPr>
        <w:tab/>
      </w:r>
      <w:r>
        <w:rPr>
          <w:sz w:val="24"/>
        </w:rPr>
        <w:t xml:space="preserve">from Cornwall in 1880 approx. and married 1885 approx. Grass Valley where he lived, 1900 Federal census records San Francisco give </w:t>
      </w:r>
      <w:r w:rsidR="00963803">
        <w:rPr>
          <w:sz w:val="24"/>
        </w:rPr>
        <w:tab/>
      </w:r>
      <w:r>
        <w:rPr>
          <w:sz w:val="24"/>
        </w:rPr>
        <w:t>immigration date 1875 (naturalised before 1900</w:t>
      </w:r>
      <w:r w:rsidR="00ED4FF2">
        <w:rPr>
          <w:sz w:val="24"/>
        </w:rPr>
        <w:t>)</w:t>
      </w:r>
      <w:r>
        <w:rPr>
          <w:sz w:val="24"/>
        </w:rPr>
        <w:t xml:space="preserve">, railroad engineer married twenty years, </w:t>
      </w:r>
      <w:r w:rsidR="00A246BC">
        <w:rPr>
          <w:sz w:val="24"/>
        </w:rPr>
        <w:t xml:space="preserve">at 1920 census age 61 </w:t>
      </w:r>
      <w:r w:rsidR="00603A17">
        <w:rPr>
          <w:sz w:val="24"/>
        </w:rPr>
        <w:t>(</w:t>
      </w:r>
      <w:r w:rsidR="00A246BC">
        <w:rPr>
          <w:sz w:val="24"/>
        </w:rPr>
        <w:t>gives birth date of 1859</w:t>
      </w:r>
      <w:r w:rsidR="00ED4FF2">
        <w:rPr>
          <w:sz w:val="24"/>
        </w:rPr>
        <w:t>)</w:t>
      </w:r>
      <w:r w:rsidR="00A246BC">
        <w:rPr>
          <w:sz w:val="24"/>
        </w:rPr>
        <w:t xml:space="preserve"> born </w:t>
      </w:r>
      <w:r w:rsidR="00963803">
        <w:rPr>
          <w:sz w:val="24"/>
        </w:rPr>
        <w:tab/>
      </w:r>
      <w:r w:rsidR="00A246BC">
        <w:rPr>
          <w:sz w:val="24"/>
        </w:rPr>
        <w:t xml:space="preserve">England immigrated 1872 living with wife San Rafael ED92 Marin, </w:t>
      </w:r>
      <w:r>
        <w:rPr>
          <w:sz w:val="24"/>
        </w:rPr>
        <w:t xml:space="preserve">died 24MAR1920 Marin county, California, buried Mount Olivet Cemetery </w:t>
      </w:r>
      <w:r w:rsidR="00963803">
        <w:rPr>
          <w:sz w:val="24"/>
        </w:rPr>
        <w:tab/>
      </w:r>
      <w:r>
        <w:rPr>
          <w:sz w:val="24"/>
        </w:rPr>
        <w:t>Colma.</w:t>
      </w:r>
    </w:p>
    <w:p w14:paraId="54FEC361" w14:textId="1465ACB1" w:rsidR="00A246BC" w:rsidRDefault="000D6C32">
      <w:pPr>
        <w:ind w:right="-1050"/>
        <w:rPr>
          <w:sz w:val="24"/>
        </w:rPr>
      </w:pPr>
      <w:r>
        <w:rPr>
          <w:sz w:val="24"/>
        </w:rPr>
        <w:t>x CLARA born Penzance Cornwall around 1861 (1900 census gives June 1863, death certificate gives 07JUN1858</w:t>
      </w:r>
      <w:r w:rsidR="00ED4FF2">
        <w:rPr>
          <w:sz w:val="24"/>
        </w:rPr>
        <w:t>)</w:t>
      </w:r>
      <w:r>
        <w:rPr>
          <w:sz w:val="24"/>
        </w:rPr>
        <w:t>, immigrated 1870 (1900 census</w:t>
      </w:r>
      <w:r w:rsidR="00ED4FF2">
        <w:rPr>
          <w:sz w:val="24"/>
        </w:rPr>
        <w:t>)</w:t>
      </w:r>
      <w:r>
        <w:rPr>
          <w:sz w:val="24"/>
        </w:rPr>
        <w:t xml:space="preserve"> or </w:t>
      </w:r>
      <w:r>
        <w:rPr>
          <w:sz w:val="24"/>
        </w:rPr>
        <w:tab/>
        <w:t>1882 (death certificate</w:t>
      </w:r>
      <w:r w:rsidR="00ED4FF2">
        <w:rPr>
          <w:sz w:val="24"/>
        </w:rPr>
        <w:t>)</w:t>
      </w:r>
      <w:r>
        <w:rPr>
          <w:sz w:val="24"/>
        </w:rPr>
        <w:t>, married at age 19 (1900 census gives married twenty years</w:t>
      </w:r>
      <w:r w:rsidR="00ED4FF2">
        <w:rPr>
          <w:sz w:val="24"/>
        </w:rPr>
        <w:t>)</w:t>
      </w:r>
      <w:r>
        <w:rPr>
          <w:sz w:val="24"/>
        </w:rPr>
        <w:t xml:space="preserve">, </w:t>
      </w:r>
      <w:r w:rsidR="00A246BC">
        <w:rPr>
          <w:sz w:val="24"/>
        </w:rPr>
        <w:t xml:space="preserve">at 1920 census age 55 born Enlgand living with husband, </w:t>
      </w:r>
    </w:p>
    <w:p w14:paraId="4C9A4A09" w14:textId="36ACD70E" w:rsidR="000D6C32" w:rsidRDefault="000D6C32" w:rsidP="00A246BC">
      <w:pPr>
        <w:ind w:right="-1050" w:firstLine="720"/>
        <w:rPr>
          <w:sz w:val="24"/>
        </w:rPr>
      </w:pPr>
      <w:r>
        <w:rPr>
          <w:sz w:val="24"/>
        </w:rPr>
        <w:t>widow of THOMAS living 2829 Geary (next door to JOSEPH-D.</w:t>
      </w:r>
      <w:r w:rsidR="00ED4FF2">
        <w:rPr>
          <w:sz w:val="24"/>
        </w:rPr>
        <w:t>)</w:t>
      </w:r>
      <w:r>
        <w:rPr>
          <w:sz w:val="24"/>
        </w:rPr>
        <w:t xml:space="preserve"> in San Francisco city directory 1922 p 1592, died 16MAY1922 in San Francisco </w:t>
      </w:r>
      <w:r w:rsidR="00A246BC">
        <w:rPr>
          <w:sz w:val="24"/>
        </w:rPr>
        <w:tab/>
      </w:r>
      <w:r>
        <w:rPr>
          <w:sz w:val="24"/>
        </w:rPr>
        <w:t>county, buried Mount Olivet Cemetery Colma.</w:t>
      </w:r>
    </w:p>
    <w:p w14:paraId="56172764" w14:textId="77777777" w:rsidR="00816167" w:rsidRDefault="00816167" w:rsidP="00A246BC">
      <w:pPr>
        <w:ind w:right="-1050" w:firstLine="720"/>
        <w:rPr>
          <w:sz w:val="24"/>
        </w:rPr>
      </w:pPr>
    </w:p>
    <w:p w14:paraId="514F054A" w14:textId="77777777" w:rsidR="00816167" w:rsidRDefault="00816167" w:rsidP="00A246BC">
      <w:pPr>
        <w:ind w:right="-1050" w:firstLine="720"/>
        <w:rPr>
          <w:sz w:val="24"/>
        </w:rPr>
      </w:pPr>
    </w:p>
    <w:p w14:paraId="5F8AB92E" w14:textId="18227879" w:rsidR="00816167" w:rsidRDefault="00816167" w:rsidP="00816167">
      <w:pPr>
        <w:pageBreakBefore/>
        <w:ind w:right="-1050"/>
        <w:rPr>
          <w:sz w:val="24"/>
        </w:rPr>
      </w:pPr>
      <w:r>
        <w:rPr>
          <w:b/>
          <w:sz w:val="24"/>
        </w:rPr>
        <w:t>NOTES ON UNCONNECTED FAMILY 26 (CALIFORNIA</w:t>
      </w:r>
      <w:r w:rsidR="00ED4FF2">
        <w:rPr>
          <w:b/>
          <w:sz w:val="24"/>
        </w:rPr>
        <w:t>)</w:t>
      </w:r>
      <w:r>
        <w:rPr>
          <w:b/>
          <w:sz w:val="24"/>
        </w:rPr>
        <w:t xml:space="preserve"> continued</w:t>
      </w:r>
    </w:p>
    <w:p w14:paraId="67EEF69F" w14:textId="77777777" w:rsidR="00816167" w:rsidRDefault="00816167">
      <w:pPr>
        <w:ind w:right="-1050"/>
        <w:rPr>
          <w:sz w:val="24"/>
        </w:rPr>
      </w:pPr>
    </w:p>
    <w:p w14:paraId="55781497" w14:textId="5B8649AC" w:rsidR="000D6C32" w:rsidRDefault="00816167">
      <w:pPr>
        <w:ind w:right="-1050"/>
        <w:rPr>
          <w:sz w:val="24"/>
        </w:rPr>
      </w:pPr>
      <w:r>
        <w:rPr>
          <w:sz w:val="24"/>
        </w:rPr>
        <w:t>WILLIAM-PERCY born 14JUN1859 Clitter Stoke Climsland (birth registered September quarter 1859 Launceston district</w:t>
      </w:r>
      <w:r w:rsidR="00ED4FF2">
        <w:rPr>
          <w:sz w:val="24"/>
        </w:rPr>
        <w:t>)</w:t>
      </w:r>
      <w:r>
        <w:rPr>
          <w:sz w:val="24"/>
        </w:rPr>
        <w:t>, born about eight and a half</w:t>
      </w:r>
      <w:r w:rsidR="000D6C32">
        <w:rPr>
          <w:sz w:val="24"/>
        </w:rPr>
        <w:tab/>
        <w:t>months after death of fathe</w:t>
      </w:r>
      <w:r w:rsidR="00F21C9F">
        <w:rPr>
          <w:sz w:val="24"/>
        </w:rPr>
        <w:t>r, baptised 19NOV1869 Calstock,</w:t>
      </w:r>
      <w:r w:rsidR="000D6C32">
        <w:rPr>
          <w:sz w:val="24"/>
        </w:rPr>
        <w:t xml:space="preserve"> at 1861 census age 1 living with his widowed mother and her parents at Luckett Down </w:t>
      </w:r>
      <w:r w:rsidR="00F21C9F">
        <w:rPr>
          <w:sz w:val="24"/>
        </w:rPr>
        <w:tab/>
      </w:r>
      <w:r w:rsidR="000D6C32">
        <w:rPr>
          <w:sz w:val="24"/>
        </w:rPr>
        <w:t xml:space="preserve">Stoke Climsland Launceston, </w:t>
      </w:r>
      <w:r w:rsidR="00F21C9F">
        <w:rPr>
          <w:sz w:val="24"/>
        </w:rPr>
        <w:t xml:space="preserve">living at Delaware </w:t>
      </w:r>
      <w:r w:rsidR="000D6C32">
        <w:rPr>
          <w:sz w:val="24"/>
        </w:rPr>
        <w:t>at USA 1880 census miner age 20 (he and parents born England</w:t>
      </w:r>
      <w:r w:rsidR="00ED4FF2">
        <w:rPr>
          <w:sz w:val="24"/>
        </w:rPr>
        <w:t>)</w:t>
      </w:r>
      <w:r w:rsidR="000D6C32">
        <w:rPr>
          <w:sz w:val="24"/>
        </w:rPr>
        <w:t xml:space="preserve"> living with his brother </w:t>
      </w:r>
      <w:r w:rsidR="000D6C32">
        <w:rPr>
          <w:sz w:val="24"/>
        </w:rPr>
        <w:tab/>
        <w:t>THOMAS (who was head of household</w:t>
      </w:r>
      <w:r w:rsidR="00ED4FF2">
        <w:rPr>
          <w:sz w:val="24"/>
        </w:rPr>
        <w:t>)</w:t>
      </w:r>
      <w:r w:rsidR="000D6C32">
        <w:rPr>
          <w:sz w:val="24"/>
        </w:rPr>
        <w:t xml:space="preserve"> Nevada</w:t>
      </w:r>
      <w:r w:rsidR="00963803">
        <w:rPr>
          <w:sz w:val="24"/>
        </w:rPr>
        <w:t xml:space="preserve"> and with his remarried mother and Nute family</w:t>
      </w:r>
      <w:r w:rsidR="000D6C32">
        <w:rPr>
          <w:sz w:val="24"/>
        </w:rPr>
        <w:t xml:space="preserve">, Nevada California </w:t>
      </w:r>
      <w:r w:rsidR="00603A17">
        <w:rPr>
          <w:sz w:val="24"/>
        </w:rPr>
        <w:t>(</w:t>
      </w:r>
      <w:r w:rsidR="000D6C32">
        <w:rPr>
          <w:sz w:val="24"/>
        </w:rPr>
        <w:t>film 1254070 film number T9-</w:t>
      </w:r>
      <w:r w:rsidR="00963803">
        <w:rPr>
          <w:sz w:val="24"/>
        </w:rPr>
        <w:tab/>
      </w:r>
      <w:r w:rsidR="000D6C32">
        <w:rPr>
          <w:sz w:val="24"/>
        </w:rPr>
        <w:t>0070 page 49D</w:t>
      </w:r>
      <w:r w:rsidR="00ED4FF2">
        <w:rPr>
          <w:sz w:val="24"/>
        </w:rPr>
        <w:t>)</w:t>
      </w:r>
    </w:p>
    <w:p w14:paraId="7ABAD518" w14:textId="77777777" w:rsidR="000D6C32" w:rsidRDefault="000D6C32">
      <w:pPr>
        <w:ind w:right="-1050"/>
        <w:rPr>
          <w:sz w:val="24"/>
        </w:rPr>
      </w:pPr>
      <w:r>
        <w:rPr>
          <w:sz w:val="24"/>
        </w:rPr>
        <w:t>x MARY-AGNES</w:t>
      </w:r>
    </w:p>
    <w:p w14:paraId="6C8DFDAA" w14:textId="77777777" w:rsidR="000D6C32" w:rsidRDefault="000D6C32">
      <w:pPr>
        <w:ind w:right="-1050"/>
        <w:rPr>
          <w:sz w:val="24"/>
        </w:rPr>
      </w:pPr>
    </w:p>
    <w:p w14:paraId="1E495E04" w14:textId="67320DAB" w:rsidR="000D6C32" w:rsidRDefault="000D6C32">
      <w:pPr>
        <w:ind w:right="-1050"/>
        <w:rPr>
          <w:sz w:val="24"/>
        </w:rPr>
      </w:pPr>
      <w:r>
        <w:rPr>
          <w:sz w:val="24"/>
        </w:rPr>
        <w:t>WILLIAM born 14JUN1881 California, horseshur (1900 census</w:t>
      </w:r>
      <w:r w:rsidR="00ED4FF2">
        <w:rPr>
          <w:sz w:val="24"/>
        </w:rPr>
        <w:t>)</w:t>
      </w:r>
      <w:r>
        <w:rPr>
          <w:sz w:val="24"/>
        </w:rPr>
        <w:t xml:space="preserve">, married, WILLIAM-P. driver of 37a Isis in San Francisco city directory 1922 p 1592 </w:t>
      </w:r>
      <w:r>
        <w:rPr>
          <w:sz w:val="24"/>
        </w:rPr>
        <w:tab/>
        <w:t>married to MAY-A., social security number 560-05-2768, died 28DEC1944 San Francisco (38</w:t>
      </w:r>
      <w:r w:rsidR="00ED4FF2">
        <w:rPr>
          <w:sz w:val="24"/>
        </w:rPr>
        <w:t>)</w:t>
      </w:r>
      <w:r>
        <w:rPr>
          <w:sz w:val="24"/>
        </w:rPr>
        <w:t xml:space="preserve"> age 63</w:t>
      </w:r>
    </w:p>
    <w:p w14:paraId="7FA891A5" w14:textId="5B8B1317" w:rsidR="000D6C32" w:rsidRDefault="000D6C32">
      <w:pPr>
        <w:ind w:right="-1050"/>
        <w:rPr>
          <w:sz w:val="24"/>
        </w:rPr>
      </w:pPr>
      <w:r>
        <w:rPr>
          <w:sz w:val="24"/>
        </w:rPr>
        <w:t>x MAY-A.</w:t>
      </w:r>
      <w:r w:rsidR="008D39D3">
        <w:rPr>
          <w:sz w:val="24"/>
        </w:rPr>
        <w:t xml:space="preserve"> born 1883 approx. California, 1930 census head of household (no husband recorded</w:t>
      </w:r>
      <w:r w:rsidR="00ED4FF2">
        <w:rPr>
          <w:sz w:val="24"/>
        </w:rPr>
        <w:t>)</w:t>
      </w:r>
      <w:r w:rsidR="008D39D3">
        <w:rPr>
          <w:sz w:val="24"/>
        </w:rPr>
        <w:t xml:space="preserve"> erroneously recorded as male age 47</w:t>
      </w:r>
    </w:p>
    <w:p w14:paraId="00E8711D" w14:textId="77777777" w:rsidR="000D6C32" w:rsidRDefault="000D6C32">
      <w:pPr>
        <w:ind w:right="-1050"/>
        <w:rPr>
          <w:sz w:val="24"/>
        </w:rPr>
      </w:pPr>
      <w:r>
        <w:rPr>
          <w:sz w:val="24"/>
        </w:rPr>
        <w:t>THOMAS-P</w:t>
      </w:r>
      <w:r w:rsidR="00BC734A">
        <w:rPr>
          <w:sz w:val="24"/>
        </w:rPr>
        <w:t>HILIP</w:t>
      </w:r>
      <w:r>
        <w:rPr>
          <w:sz w:val="24"/>
        </w:rPr>
        <w:t xml:space="preserve"> born </w:t>
      </w:r>
      <w:r w:rsidR="00BC734A">
        <w:rPr>
          <w:sz w:val="24"/>
        </w:rPr>
        <w:t>22</w:t>
      </w:r>
      <w:r>
        <w:rPr>
          <w:sz w:val="24"/>
        </w:rPr>
        <w:t>AUG188</w:t>
      </w:r>
      <w:r w:rsidR="00BC734A">
        <w:rPr>
          <w:sz w:val="24"/>
        </w:rPr>
        <w:t>5 California</w:t>
      </w:r>
      <w:r>
        <w:rPr>
          <w:sz w:val="24"/>
        </w:rPr>
        <w:t xml:space="preserve">, </w:t>
      </w:r>
      <w:r w:rsidR="00BC734A">
        <w:rPr>
          <w:sz w:val="24"/>
        </w:rPr>
        <w:t xml:space="preserve">at 1900 census </w:t>
      </w:r>
      <w:r>
        <w:rPr>
          <w:sz w:val="24"/>
        </w:rPr>
        <w:t xml:space="preserve">boiler maker, </w:t>
      </w:r>
      <w:r w:rsidR="00BC734A">
        <w:rPr>
          <w:sz w:val="24"/>
        </w:rPr>
        <w:t>draft registration 1917-1918 San Francisco, in 1922</w:t>
      </w:r>
      <w:r>
        <w:rPr>
          <w:sz w:val="24"/>
        </w:rPr>
        <w:t xml:space="preserve"> </w:t>
      </w:r>
      <w:r w:rsidR="00BC734A">
        <w:rPr>
          <w:sz w:val="24"/>
        </w:rPr>
        <w:t xml:space="preserve">San Francisco city </w:t>
      </w:r>
      <w:r w:rsidR="00BC734A">
        <w:rPr>
          <w:sz w:val="24"/>
        </w:rPr>
        <w:tab/>
        <w:t>directory p 1592 a driller living</w:t>
      </w:r>
      <w:r>
        <w:rPr>
          <w:sz w:val="24"/>
        </w:rPr>
        <w:t xml:space="preserve"> 1940 Filbert,</w:t>
      </w:r>
      <w:r w:rsidR="00BC734A">
        <w:rPr>
          <w:sz w:val="24"/>
        </w:rPr>
        <w:t xml:space="preserve"> at 1930 census age 45 patient in San Francisco hospital </w:t>
      </w:r>
      <w:r>
        <w:rPr>
          <w:sz w:val="24"/>
        </w:rPr>
        <w:t>unmarried, dead before 1972</w:t>
      </w:r>
    </w:p>
    <w:p w14:paraId="704816E9" w14:textId="1F021A28" w:rsidR="000D6C32" w:rsidRDefault="000D6C32">
      <w:pPr>
        <w:ind w:right="-1050"/>
        <w:rPr>
          <w:sz w:val="24"/>
        </w:rPr>
      </w:pPr>
      <w:r>
        <w:rPr>
          <w:sz w:val="24"/>
        </w:rPr>
        <w:t xml:space="preserve">JOSEPH-D born MAR1887 California, married, no </w:t>
      </w:r>
      <w:r w:rsidR="00BC734A">
        <w:rPr>
          <w:sz w:val="24"/>
        </w:rPr>
        <w:t>,</w:t>
      </w:r>
      <w:r>
        <w:rPr>
          <w:sz w:val="24"/>
        </w:rPr>
        <w:t xml:space="preserve">children, JOSEPH-D. policeman of 2827a Geary in San Francisco city directory 1922 p 1592 married </w:t>
      </w:r>
      <w:r>
        <w:rPr>
          <w:sz w:val="24"/>
        </w:rPr>
        <w:tab/>
        <w:t>to AMELIA, dead before 1972</w:t>
      </w:r>
      <w:r w:rsidR="008A0824">
        <w:rPr>
          <w:sz w:val="24"/>
        </w:rPr>
        <w:t xml:space="preserve"> (even before 1940 census)</w:t>
      </w:r>
    </w:p>
    <w:p w14:paraId="6170DDD4" w14:textId="33DD0FCD" w:rsidR="000D6C32" w:rsidRDefault="000D6C32" w:rsidP="00297489">
      <w:pPr>
        <w:ind w:right="-1050"/>
        <w:rPr>
          <w:sz w:val="24"/>
        </w:rPr>
      </w:pPr>
      <w:r>
        <w:rPr>
          <w:sz w:val="24"/>
        </w:rPr>
        <w:t xml:space="preserve">x AMELIA born 07AUG1894 California, </w:t>
      </w:r>
      <w:r w:rsidR="00870FC5">
        <w:rPr>
          <w:sz w:val="24"/>
        </w:rPr>
        <w:t xml:space="preserve">AMELIA in 1940 census widow age 45 of Assembly district 28 San Francisco Janitor City employee, </w:t>
      </w:r>
      <w:r w:rsidR="004D7672">
        <w:rPr>
          <w:sz w:val="24"/>
        </w:rPr>
        <w:t xml:space="preserve">at 1950 </w:t>
      </w:r>
      <w:r w:rsidR="00A314DA">
        <w:rPr>
          <w:sz w:val="24"/>
        </w:rPr>
        <w:tab/>
      </w:r>
      <w:r w:rsidR="004D7672">
        <w:rPr>
          <w:sz w:val="24"/>
        </w:rPr>
        <w:t xml:space="preserve">census widowed janitoress </w:t>
      </w:r>
      <w:r w:rsidR="00B023F6">
        <w:rPr>
          <w:sz w:val="24"/>
        </w:rPr>
        <w:t xml:space="preserve">at City Schools living Anza Street </w:t>
      </w:r>
      <w:r>
        <w:rPr>
          <w:sz w:val="24"/>
        </w:rPr>
        <w:t>San Francisco</w:t>
      </w:r>
      <w:r w:rsidR="00B023F6">
        <w:rPr>
          <w:sz w:val="24"/>
        </w:rPr>
        <w:t>,</w:t>
      </w:r>
      <w:r>
        <w:rPr>
          <w:sz w:val="24"/>
        </w:rPr>
        <w:t xml:space="preserve"> social security number 564-58-5726 issued California 1959, died </w:t>
      </w:r>
      <w:r w:rsidR="00A314DA">
        <w:rPr>
          <w:sz w:val="24"/>
        </w:rPr>
        <w:tab/>
      </w:r>
      <w:r>
        <w:rPr>
          <w:sz w:val="24"/>
        </w:rPr>
        <w:t>10FEB1975 San Francisco 94121 age 80</w:t>
      </w:r>
    </w:p>
    <w:p w14:paraId="41FAF711" w14:textId="77777777" w:rsidR="001B749D" w:rsidRDefault="000D6C32">
      <w:pPr>
        <w:ind w:right="-1050"/>
        <w:rPr>
          <w:sz w:val="24"/>
        </w:rPr>
      </w:pPr>
      <w:r>
        <w:rPr>
          <w:sz w:val="24"/>
        </w:rPr>
        <w:t xml:space="preserve">ARTHUR-H born 22AUG1892 California, </w:t>
      </w:r>
      <w:r w:rsidR="00E41094">
        <w:rPr>
          <w:sz w:val="24"/>
        </w:rPr>
        <w:t>at 1920 census age 29 living with wife and two sons Precinct 41 ED323 San Francisco, d</w:t>
      </w:r>
      <w:r>
        <w:rPr>
          <w:sz w:val="24"/>
        </w:rPr>
        <w:t xml:space="preserve">riller of 111 Joost </w:t>
      </w:r>
      <w:r w:rsidR="00E41094">
        <w:rPr>
          <w:sz w:val="24"/>
        </w:rPr>
        <w:tab/>
      </w:r>
      <w:r>
        <w:rPr>
          <w:sz w:val="24"/>
        </w:rPr>
        <w:t xml:space="preserve">Avenue in San Francisco city directory 1922 p 1592, </w:t>
      </w:r>
      <w:r w:rsidR="001B749D">
        <w:rPr>
          <w:sz w:val="24"/>
        </w:rPr>
        <w:t xml:space="preserve">at 1940 census age 47 living assembly district 21 San Francisco with wife two daughters and </w:t>
      </w:r>
    </w:p>
    <w:p w14:paraId="53E513FA" w14:textId="4AD3248E" w:rsidR="000D6C32" w:rsidRDefault="001B749D" w:rsidP="001B749D">
      <w:pPr>
        <w:ind w:right="-1050" w:firstLine="720"/>
        <w:rPr>
          <w:sz w:val="24"/>
        </w:rPr>
      </w:pPr>
      <w:r>
        <w:rPr>
          <w:sz w:val="24"/>
        </w:rPr>
        <w:t xml:space="preserve">two sons, </w:t>
      </w:r>
      <w:r w:rsidR="009D49AA">
        <w:rPr>
          <w:sz w:val="24"/>
        </w:rPr>
        <w:t xml:space="preserve">at </w:t>
      </w:r>
      <w:r w:rsidR="00FB2F18">
        <w:rPr>
          <w:sz w:val="24"/>
        </w:rPr>
        <w:t xml:space="preserve">1950 census age 56 labourer of construction company </w:t>
      </w:r>
      <w:r w:rsidR="007C5244">
        <w:rPr>
          <w:sz w:val="24"/>
        </w:rPr>
        <w:t xml:space="preserve">(building contractors) </w:t>
      </w:r>
      <w:r w:rsidR="004C6650">
        <w:rPr>
          <w:sz w:val="24"/>
        </w:rPr>
        <w:t>living with wife and CLARA-L. Lislon San Francisco</w:t>
      </w:r>
      <w:r w:rsidR="0016125D">
        <w:rPr>
          <w:sz w:val="24"/>
        </w:rPr>
        <w:t xml:space="preserve">, </w:t>
      </w:r>
      <w:r w:rsidR="0016125D">
        <w:rPr>
          <w:sz w:val="24"/>
        </w:rPr>
        <w:tab/>
      </w:r>
      <w:r w:rsidR="000D6C32">
        <w:rPr>
          <w:sz w:val="24"/>
        </w:rPr>
        <w:t>social security number 567-09-9837, died 09DEC1952 San Francisco (38</w:t>
      </w:r>
      <w:r w:rsidR="00ED4FF2">
        <w:rPr>
          <w:sz w:val="24"/>
        </w:rPr>
        <w:t>)</w:t>
      </w:r>
      <w:r w:rsidR="000D6C32">
        <w:rPr>
          <w:sz w:val="24"/>
        </w:rPr>
        <w:t xml:space="preserve"> age 60</w:t>
      </w:r>
      <w:r w:rsidR="000D6C32">
        <w:rPr>
          <w:b/>
          <w:sz w:val="24"/>
        </w:rPr>
        <w:t xml:space="preserve"> </w:t>
      </w:r>
    </w:p>
    <w:p w14:paraId="163C3EA1" w14:textId="2BAA2CE3" w:rsidR="000D6C32" w:rsidRDefault="000D6C32" w:rsidP="001B749D">
      <w:pPr>
        <w:ind w:right="-1050"/>
        <w:rPr>
          <w:sz w:val="24"/>
        </w:rPr>
      </w:pPr>
      <w:r>
        <w:rPr>
          <w:sz w:val="24"/>
        </w:rPr>
        <w:t xml:space="preserve">x ADELINE-K born 02JUN1896 California, </w:t>
      </w:r>
      <w:bookmarkStart w:id="96" w:name="_Hlk68451631"/>
      <w:r w:rsidR="00E41094">
        <w:rPr>
          <w:sz w:val="24"/>
        </w:rPr>
        <w:t>at 1920 census age 23 living with husband and two sons</w:t>
      </w:r>
      <w:bookmarkEnd w:id="96"/>
      <w:r w:rsidR="00E41094">
        <w:rPr>
          <w:sz w:val="24"/>
        </w:rPr>
        <w:t xml:space="preserve">, </w:t>
      </w:r>
      <w:r w:rsidR="001B749D">
        <w:rPr>
          <w:sz w:val="24"/>
        </w:rPr>
        <w:t xml:space="preserve">at 1940 census age 43 living with husband two </w:t>
      </w:r>
      <w:r w:rsidR="001B749D">
        <w:rPr>
          <w:sz w:val="24"/>
        </w:rPr>
        <w:tab/>
        <w:t xml:space="preserve">daughters and two sons, </w:t>
      </w:r>
      <w:r w:rsidR="0016125D">
        <w:rPr>
          <w:sz w:val="24"/>
        </w:rPr>
        <w:t xml:space="preserve">at 1950 census age </w:t>
      </w:r>
      <w:r w:rsidR="007F3B69">
        <w:rPr>
          <w:sz w:val="24"/>
        </w:rPr>
        <w:t xml:space="preserve">51 living with husband and daughter, </w:t>
      </w:r>
      <w:r>
        <w:rPr>
          <w:sz w:val="24"/>
        </w:rPr>
        <w:t xml:space="preserve">lived Millbrae California social security number 547213025, died </w:t>
      </w:r>
      <w:r w:rsidR="00C4530A">
        <w:rPr>
          <w:sz w:val="24"/>
        </w:rPr>
        <w:tab/>
      </w:r>
      <w:r>
        <w:rPr>
          <w:sz w:val="24"/>
        </w:rPr>
        <w:t>13DEC1988 age 92 Burlingame San Mateo 94010 California</w:t>
      </w:r>
    </w:p>
    <w:p w14:paraId="203B740B" w14:textId="77777777" w:rsidR="000D6C32" w:rsidRDefault="000D6C32">
      <w:pPr>
        <w:ind w:right="-1050"/>
        <w:rPr>
          <w:sz w:val="24"/>
        </w:rPr>
      </w:pPr>
      <w:r>
        <w:rPr>
          <w:sz w:val="24"/>
        </w:rPr>
        <w:t>ETHEL born MAY1896 California</w:t>
      </w:r>
    </w:p>
    <w:p w14:paraId="23DF7D66" w14:textId="77777777" w:rsidR="000D6C32" w:rsidRDefault="000D6C32">
      <w:pPr>
        <w:ind w:right="-1050"/>
        <w:rPr>
          <w:sz w:val="24"/>
        </w:rPr>
      </w:pPr>
    </w:p>
    <w:p w14:paraId="36FFE6C3" w14:textId="1E92DBF2" w:rsidR="00816167" w:rsidRDefault="00816167" w:rsidP="00816167">
      <w:pPr>
        <w:pageBreakBefore/>
        <w:ind w:right="-1050"/>
        <w:rPr>
          <w:sz w:val="24"/>
        </w:rPr>
      </w:pPr>
      <w:bookmarkStart w:id="97" w:name="_Hlk68687184"/>
      <w:r>
        <w:rPr>
          <w:b/>
          <w:sz w:val="24"/>
        </w:rPr>
        <w:t>NOTES ON UNCONNECTED FAMILY 26 (CALIFORNIA</w:t>
      </w:r>
      <w:r w:rsidR="00ED4FF2">
        <w:rPr>
          <w:b/>
          <w:sz w:val="24"/>
        </w:rPr>
        <w:t>)</w:t>
      </w:r>
      <w:r>
        <w:rPr>
          <w:b/>
          <w:sz w:val="24"/>
        </w:rPr>
        <w:t xml:space="preserve"> continued</w:t>
      </w:r>
    </w:p>
    <w:bookmarkEnd w:id="97"/>
    <w:p w14:paraId="6C3FB71E" w14:textId="1560BD08" w:rsidR="000D6C32" w:rsidRDefault="000D6C32" w:rsidP="008D39D3">
      <w:pPr>
        <w:ind w:right="-1050"/>
        <w:rPr>
          <w:sz w:val="24"/>
        </w:rPr>
      </w:pPr>
      <w:r>
        <w:rPr>
          <w:sz w:val="24"/>
        </w:rPr>
        <w:t xml:space="preserve">ALVIN-WILLIAM born 13FEB1907 California, US census taken 19APR1910 age 3, US census taken 08JAN1920 age 13, US census taken 12APR1930 </w:t>
      </w:r>
      <w:r>
        <w:rPr>
          <w:sz w:val="24"/>
        </w:rPr>
        <w:tab/>
        <w:t>age 24</w:t>
      </w:r>
      <w:r w:rsidR="008D39D3">
        <w:rPr>
          <w:sz w:val="24"/>
        </w:rPr>
        <w:t xml:space="preserve"> living with mother</w:t>
      </w:r>
      <w:r>
        <w:rPr>
          <w:sz w:val="24"/>
        </w:rPr>
        <w:t xml:space="preserve">, </w:t>
      </w:r>
      <w:r w:rsidR="005256D6">
        <w:rPr>
          <w:sz w:val="24"/>
        </w:rPr>
        <w:t>at 1940 census age 33 living San</w:t>
      </w:r>
      <w:r>
        <w:rPr>
          <w:sz w:val="24"/>
        </w:rPr>
        <w:t xml:space="preserve"> Francisco</w:t>
      </w:r>
      <w:r w:rsidR="005256D6">
        <w:rPr>
          <w:sz w:val="24"/>
        </w:rPr>
        <w:t xml:space="preserve"> assembly district 25 with wife and sister-in-law (Ann Churchill age 30 born </w:t>
      </w:r>
      <w:r w:rsidR="008D39D3">
        <w:rPr>
          <w:sz w:val="24"/>
        </w:rPr>
        <w:tab/>
      </w:r>
      <w:r w:rsidR="0051738E">
        <w:rPr>
          <w:sz w:val="24"/>
        </w:rPr>
        <w:t>S</w:t>
      </w:r>
      <w:r w:rsidR="005256D6">
        <w:rPr>
          <w:sz w:val="24"/>
        </w:rPr>
        <w:t>an Francisco</w:t>
      </w:r>
      <w:r w:rsidR="00ED4FF2">
        <w:rPr>
          <w:sz w:val="24"/>
        </w:rPr>
        <w:t>)</w:t>
      </w:r>
      <w:r w:rsidR="005256D6">
        <w:rPr>
          <w:sz w:val="24"/>
        </w:rPr>
        <w:t>,</w:t>
      </w:r>
      <w:r w:rsidR="005A4466">
        <w:rPr>
          <w:sz w:val="24"/>
        </w:rPr>
        <w:t xml:space="preserve"> </w:t>
      </w:r>
      <w:r w:rsidR="002977A6">
        <w:rPr>
          <w:sz w:val="24"/>
        </w:rPr>
        <w:t>at</w:t>
      </w:r>
      <w:r w:rsidR="0000161F">
        <w:rPr>
          <w:sz w:val="24"/>
        </w:rPr>
        <w:t xml:space="preserve"> </w:t>
      </w:r>
      <w:r w:rsidR="002977A6">
        <w:rPr>
          <w:sz w:val="24"/>
        </w:rPr>
        <w:t xml:space="preserve">1950 census truck driver for </w:t>
      </w:r>
      <w:r w:rsidR="0000161F">
        <w:rPr>
          <w:sz w:val="24"/>
        </w:rPr>
        <w:t>l</w:t>
      </w:r>
      <w:r w:rsidR="002977A6">
        <w:rPr>
          <w:sz w:val="24"/>
        </w:rPr>
        <w:t xml:space="preserve">umber company age 43 living with wife son and daughter </w:t>
      </w:r>
      <w:r w:rsidR="0000161F">
        <w:rPr>
          <w:sz w:val="24"/>
        </w:rPr>
        <w:t xml:space="preserve">San Francisco,  </w:t>
      </w:r>
      <w:r w:rsidR="005A4466">
        <w:rPr>
          <w:sz w:val="24"/>
        </w:rPr>
        <w:t xml:space="preserve">retired before 1951 </w:t>
      </w:r>
      <w:r w:rsidR="0000161F">
        <w:rPr>
          <w:sz w:val="24"/>
        </w:rPr>
        <w:tab/>
      </w:r>
      <w:r w:rsidR="005A4466">
        <w:rPr>
          <w:sz w:val="24"/>
        </w:rPr>
        <w:t>railroad</w:t>
      </w:r>
      <w:r w:rsidR="005D2453">
        <w:rPr>
          <w:sz w:val="24"/>
        </w:rPr>
        <w:t xml:space="preserve"> worker</w:t>
      </w:r>
      <w:r>
        <w:rPr>
          <w:sz w:val="24"/>
        </w:rPr>
        <w:t xml:space="preserve"> social security number 714-14-8920, died 10FEB1993 </w:t>
      </w:r>
      <w:r w:rsidR="00983984">
        <w:rPr>
          <w:sz w:val="24"/>
        </w:rPr>
        <w:t xml:space="preserve">santa Rosa Sonoma </w:t>
      </w:r>
      <w:r>
        <w:rPr>
          <w:sz w:val="24"/>
        </w:rPr>
        <w:t>Marin County California age 85</w:t>
      </w:r>
      <w:r w:rsidR="005D2453">
        <w:rPr>
          <w:sz w:val="24"/>
        </w:rPr>
        <w:t xml:space="preserve"> </w:t>
      </w:r>
      <w:r w:rsidR="006D25D4">
        <w:rPr>
          <w:sz w:val="24"/>
        </w:rPr>
        <w:tab/>
      </w:r>
      <w:r w:rsidR="005D2453">
        <w:rPr>
          <w:sz w:val="24"/>
        </w:rPr>
        <w:t>(</w:t>
      </w:r>
      <w:hyperlink r:id="rId1555" w:history="1">
        <w:r w:rsidR="00A51F03" w:rsidRPr="00C647A7">
          <w:rPr>
            <w:rStyle w:val="Hyperlink"/>
            <w:sz w:val="24"/>
          </w:rPr>
          <w:t>http://freepage.genealogy.rootsweb.com</w:t>
        </w:r>
      </w:hyperlink>
      <w:r w:rsidR="00A51F03">
        <w:rPr>
          <w:sz w:val="24"/>
        </w:rPr>
        <w:t xml:space="preserve"> </w:t>
      </w:r>
      <w:r>
        <w:rPr>
          <w:sz w:val="24"/>
        </w:rPr>
        <w:t xml:space="preserve">, could he have been born the same </w:t>
      </w:r>
      <w:r w:rsidR="006E08E3">
        <w:rPr>
          <w:sz w:val="24"/>
        </w:rPr>
        <w:t>y</w:t>
      </w:r>
      <w:r>
        <w:rPr>
          <w:sz w:val="24"/>
        </w:rPr>
        <w:t>ear as his brother RAYMOND ?</w:t>
      </w:r>
      <w:r w:rsidR="006242D5">
        <w:rPr>
          <w:sz w:val="24"/>
        </w:rPr>
        <w:t>,</w:t>
      </w:r>
      <w:r w:rsidR="0024281A">
        <w:rPr>
          <w:sz w:val="24"/>
        </w:rPr>
        <w:t xml:space="preserve"> in 2010</w:t>
      </w:r>
      <w:r w:rsidR="006242D5">
        <w:rPr>
          <w:sz w:val="24"/>
        </w:rPr>
        <w:t xml:space="preserve"> </w:t>
      </w:r>
      <w:hyperlink r:id="rId1556" w:history="1">
        <w:r w:rsidR="00862DBE" w:rsidRPr="00862DBE">
          <w:rPr>
            <w:rStyle w:val="Hyperlink"/>
            <w:sz w:val="24"/>
          </w:rPr>
          <w:t>www.intelius.com</w:t>
        </w:r>
      </w:hyperlink>
      <w:r w:rsidR="00862DBE">
        <w:rPr>
          <w:sz w:val="24"/>
        </w:rPr>
        <w:t xml:space="preserve"> notes </w:t>
      </w:r>
      <w:r w:rsidR="0024281A">
        <w:rPr>
          <w:sz w:val="24"/>
        </w:rPr>
        <w:tab/>
      </w:r>
      <w:r w:rsidR="00862DBE">
        <w:rPr>
          <w:sz w:val="24"/>
        </w:rPr>
        <w:t>ALVIN-W.</w:t>
      </w:r>
      <w:r w:rsidR="0024281A">
        <w:rPr>
          <w:sz w:val="24"/>
        </w:rPr>
        <w:t xml:space="preserve"> </w:t>
      </w:r>
      <w:r w:rsidR="001138BC">
        <w:rPr>
          <w:sz w:val="24"/>
        </w:rPr>
        <w:t xml:space="preserve">of San Francisco has a </w:t>
      </w:r>
      <w:r w:rsidR="0024281A">
        <w:rPr>
          <w:sz w:val="24"/>
        </w:rPr>
        <w:t>relative WILLIAM-D</w:t>
      </w:r>
      <w:r w:rsidR="001138BC">
        <w:rPr>
          <w:sz w:val="24"/>
        </w:rPr>
        <w:t xml:space="preserve"> (his son)</w:t>
      </w:r>
    </w:p>
    <w:p w14:paraId="6360D8E8" w14:textId="06657D67" w:rsidR="005256D6" w:rsidRDefault="005256D6" w:rsidP="005256D6">
      <w:pPr>
        <w:ind w:right="-1050"/>
        <w:rPr>
          <w:sz w:val="24"/>
        </w:rPr>
      </w:pPr>
      <w:r>
        <w:rPr>
          <w:sz w:val="24"/>
        </w:rPr>
        <w:t>x EST</w:t>
      </w:r>
      <w:r w:rsidR="006D25D4">
        <w:rPr>
          <w:sz w:val="24"/>
        </w:rPr>
        <w:t>H</w:t>
      </w:r>
      <w:r>
        <w:rPr>
          <w:sz w:val="24"/>
        </w:rPr>
        <w:t>ER</w:t>
      </w:r>
      <w:r w:rsidR="006D25D4">
        <w:rPr>
          <w:sz w:val="24"/>
        </w:rPr>
        <w:t>-E.</w:t>
      </w:r>
      <w:r>
        <w:rPr>
          <w:sz w:val="24"/>
        </w:rPr>
        <w:t xml:space="preserve"> born </w:t>
      </w:r>
      <w:r w:rsidR="00A12F7F">
        <w:rPr>
          <w:sz w:val="24"/>
        </w:rPr>
        <w:t>25</w:t>
      </w:r>
      <w:r w:rsidR="001255A9">
        <w:rPr>
          <w:sz w:val="24"/>
        </w:rPr>
        <w:t>AUG</w:t>
      </w:r>
      <w:r>
        <w:rPr>
          <w:sz w:val="24"/>
        </w:rPr>
        <w:t>191</w:t>
      </w:r>
      <w:r w:rsidR="001255A9">
        <w:rPr>
          <w:sz w:val="24"/>
        </w:rPr>
        <w:t>0</w:t>
      </w:r>
      <w:r>
        <w:rPr>
          <w:sz w:val="24"/>
        </w:rPr>
        <w:t xml:space="preserve"> San Francisco, at 1940 census age 29, her maiden name may be Churchill (see sister-in-law to ALVIN</w:t>
      </w:r>
      <w:r w:rsidR="00437E4A">
        <w:rPr>
          <w:sz w:val="24"/>
        </w:rPr>
        <w:t xml:space="preserve"> and Unconnected </w:t>
      </w:r>
      <w:r w:rsidR="00437E4A">
        <w:rPr>
          <w:sz w:val="24"/>
        </w:rPr>
        <w:tab/>
        <w:t>Family 87</w:t>
      </w:r>
      <w:r w:rsidR="00ED4FF2">
        <w:rPr>
          <w:sz w:val="24"/>
        </w:rPr>
        <w:t>)</w:t>
      </w:r>
      <w:r w:rsidR="004E43AD">
        <w:rPr>
          <w:sz w:val="24"/>
        </w:rPr>
        <w:t>, at 1950 censu</w:t>
      </w:r>
      <w:r w:rsidR="0040316B">
        <w:rPr>
          <w:sz w:val="24"/>
        </w:rPr>
        <w:t>s</w:t>
      </w:r>
      <w:r w:rsidR="004E43AD">
        <w:rPr>
          <w:sz w:val="24"/>
        </w:rPr>
        <w:t xml:space="preserve"> age 39 living with husband son and daughter</w:t>
      </w:r>
      <w:r w:rsidR="001255A9">
        <w:rPr>
          <w:sz w:val="24"/>
        </w:rPr>
        <w:t xml:space="preserve">, died 1977 </w:t>
      </w:r>
      <w:r w:rsidR="00635995" w:rsidRPr="00635995">
        <w:rPr>
          <w:sz w:val="24"/>
        </w:rPr>
        <w:t xml:space="preserve">San Francisco 94132 </w:t>
      </w:r>
      <w:r w:rsidR="00FB0002">
        <w:rPr>
          <w:sz w:val="24"/>
        </w:rPr>
        <w:t>So</w:t>
      </w:r>
      <w:r w:rsidR="00F35830">
        <w:rPr>
          <w:sz w:val="24"/>
        </w:rPr>
        <w:t xml:space="preserve">cial Security Number 573-06-8140 </w:t>
      </w:r>
      <w:r w:rsidR="00FB0002">
        <w:rPr>
          <w:sz w:val="24"/>
        </w:rPr>
        <w:tab/>
      </w:r>
      <w:r w:rsidR="00F35830">
        <w:rPr>
          <w:sz w:val="24"/>
        </w:rPr>
        <w:t>issued Californina 1971</w:t>
      </w:r>
    </w:p>
    <w:p w14:paraId="2AEC2D40" w14:textId="4235BC58" w:rsidR="00703D8A" w:rsidRDefault="000D6C32" w:rsidP="00703D8A">
      <w:pPr>
        <w:ind w:right="-1050"/>
        <w:rPr>
          <w:sz w:val="24"/>
        </w:rPr>
      </w:pPr>
      <w:r>
        <w:rPr>
          <w:sz w:val="24"/>
        </w:rPr>
        <w:t xml:space="preserve">RAYMOND-T born 23DEC1907, US census taken 19APR1910 age 2, US census taken 08JAN1920 age 12, US census taken 12APR1930 age 23 divorced, </w:t>
      </w:r>
      <w:r w:rsidR="00176B30">
        <w:rPr>
          <w:sz w:val="24"/>
        </w:rPr>
        <w:tab/>
        <w:t>at 1940 census age 30 son-in-law in Caputo household San Francisco with wife and daughter,</w:t>
      </w:r>
      <w:r w:rsidR="007E617F">
        <w:rPr>
          <w:sz w:val="24"/>
        </w:rPr>
        <w:t xml:space="preserve"> at 1950 census </w:t>
      </w:r>
      <w:r w:rsidR="00B05988">
        <w:rPr>
          <w:sz w:val="24"/>
        </w:rPr>
        <w:t xml:space="preserve">age 42 </w:t>
      </w:r>
      <w:r w:rsidR="00194A03">
        <w:rPr>
          <w:sz w:val="24"/>
        </w:rPr>
        <w:t>t</w:t>
      </w:r>
      <w:r w:rsidR="00B05988">
        <w:rPr>
          <w:sz w:val="24"/>
        </w:rPr>
        <w:t xml:space="preserve">ruck </w:t>
      </w:r>
      <w:r w:rsidR="00194A03">
        <w:rPr>
          <w:sz w:val="24"/>
        </w:rPr>
        <w:t>d</w:t>
      </w:r>
      <w:r w:rsidR="00B05988">
        <w:rPr>
          <w:sz w:val="24"/>
        </w:rPr>
        <w:t>river (</w:t>
      </w:r>
      <w:r w:rsidR="00343F12">
        <w:rPr>
          <w:sz w:val="24"/>
        </w:rPr>
        <w:t>f</w:t>
      </w:r>
      <w:r w:rsidR="00B05988">
        <w:rPr>
          <w:sz w:val="24"/>
        </w:rPr>
        <w:t xml:space="preserve">reight </w:t>
      </w:r>
      <w:r w:rsidR="00343F12">
        <w:rPr>
          <w:sz w:val="24"/>
        </w:rPr>
        <w:t>h</w:t>
      </w:r>
      <w:r w:rsidR="00B05988">
        <w:rPr>
          <w:sz w:val="24"/>
        </w:rPr>
        <w:t>auling)</w:t>
      </w:r>
      <w:r w:rsidR="00811C14">
        <w:rPr>
          <w:sz w:val="24"/>
        </w:rPr>
        <w:t xml:space="preserve"> </w:t>
      </w:r>
      <w:r w:rsidR="00343F12">
        <w:rPr>
          <w:sz w:val="24"/>
        </w:rPr>
        <w:tab/>
      </w:r>
      <w:r w:rsidR="00811C14">
        <w:rPr>
          <w:sz w:val="24"/>
        </w:rPr>
        <w:t>living with wife and d</w:t>
      </w:r>
      <w:r w:rsidR="00343F12">
        <w:rPr>
          <w:sz w:val="24"/>
        </w:rPr>
        <w:t>a</w:t>
      </w:r>
      <w:r w:rsidR="00811C14">
        <w:rPr>
          <w:sz w:val="24"/>
        </w:rPr>
        <w:t>ug</w:t>
      </w:r>
      <w:r w:rsidR="00343F12">
        <w:rPr>
          <w:sz w:val="24"/>
        </w:rPr>
        <w:t>h</w:t>
      </w:r>
      <w:r w:rsidR="00811C14">
        <w:rPr>
          <w:sz w:val="24"/>
        </w:rPr>
        <w:t xml:space="preserve">ter Madrid Street </w:t>
      </w:r>
      <w:r w:rsidR="00194A03">
        <w:rPr>
          <w:sz w:val="24"/>
        </w:rPr>
        <w:t>San Francisco</w:t>
      </w:r>
      <w:r>
        <w:rPr>
          <w:sz w:val="24"/>
        </w:rPr>
        <w:t>, social security number 556-07-3067 issued California before 1951</w:t>
      </w:r>
      <w:r w:rsidR="00CD7C0F">
        <w:rPr>
          <w:sz w:val="24"/>
        </w:rPr>
        <w:t xml:space="preserve">, </w:t>
      </w:r>
      <w:r>
        <w:rPr>
          <w:sz w:val="24"/>
        </w:rPr>
        <w:t xml:space="preserve">died 25AUG1994 </w:t>
      </w:r>
      <w:r w:rsidR="00343F12">
        <w:rPr>
          <w:sz w:val="24"/>
        </w:rPr>
        <w:tab/>
      </w:r>
      <w:r>
        <w:rPr>
          <w:sz w:val="24"/>
        </w:rPr>
        <w:t xml:space="preserve">Solano California 94112 age 86, </w:t>
      </w:r>
      <w:r w:rsidR="00CD7C0F">
        <w:rPr>
          <w:sz w:val="24"/>
        </w:rPr>
        <w:t xml:space="preserve">US Public Records for RAYMOND-T Tregenza at 01OCT1994 address Vacaville Solano Californian and date of </w:t>
      </w:r>
      <w:r w:rsidR="00343F12">
        <w:rPr>
          <w:sz w:val="24"/>
        </w:rPr>
        <w:tab/>
      </w:r>
      <w:r w:rsidR="00CD7C0F">
        <w:rPr>
          <w:sz w:val="24"/>
        </w:rPr>
        <w:t xml:space="preserve">birth 02JAN1923, </w:t>
      </w:r>
      <w:r>
        <w:rPr>
          <w:sz w:val="24"/>
        </w:rPr>
        <w:t>could e have been born the same year as his brother ALVIN ?</w:t>
      </w:r>
      <w:r w:rsidR="00CD7C0F">
        <w:rPr>
          <w:sz w:val="24"/>
        </w:rPr>
        <w:t xml:space="preserve"> but see US Public Records</w:t>
      </w:r>
      <w:r w:rsidR="005256D6">
        <w:rPr>
          <w:sz w:val="24"/>
        </w:rPr>
        <w:t>,</w:t>
      </w:r>
      <w:r w:rsidR="00E51F89">
        <w:rPr>
          <w:sz w:val="24"/>
        </w:rPr>
        <w:t xml:space="preserve"> </w:t>
      </w:r>
      <w:hyperlink r:id="rId1557" w:history="1">
        <w:r w:rsidR="00E51F89" w:rsidRPr="00E722B4">
          <w:rPr>
            <w:rStyle w:val="Hyperlink"/>
            <w:sz w:val="24"/>
          </w:rPr>
          <w:t>www.intelius.com</w:t>
        </w:r>
      </w:hyperlink>
      <w:r w:rsidR="00E51F89">
        <w:rPr>
          <w:sz w:val="24"/>
        </w:rPr>
        <w:t xml:space="preserve"> and</w:t>
      </w:r>
      <w:r w:rsidR="00703D8A" w:rsidRPr="00703D8A">
        <w:rPr>
          <w:sz w:val="24"/>
        </w:rPr>
        <w:t xml:space="preserve"> </w:t>
      </w:r>
      <w:r w:rsidR="008E120D">
        <w:rPr>
          <w:sz w:val="24"/>
        </w:rPr>
        <w:tab/>
      </w:r>
      <w:hyperlink r:id="rId1558" w:history="1">
        <w:r w:rsidR="008E120D" w:rsidRPr="003B0346">
          <w:rPr>
            <w:rStyle w:val="Hyperlink"/>
            <w:sz w:val="24"/>
          </w:rPr>
          <w:t>http://freepages.genealogy.rootsweb.com</w:t>
        </w:r>
      </w:hyperlink>
      <w:r w:rsidR="00513AAD">
        <w:rPr>
          <w:sz w:val="24"/>
        </w:rPr>
        <w:t xml:space="preserve"> but note RAYMOND-T. in 2010 </w:t>
      </w:r>
      <w:r w:rsidR="00703D8A" w:rsidRPr="00703D8A">
        <w:rPr>
          <w:sz w:val="24"/>
        </w:rPr>
        <w:t>living</w:t>
      </w:r>
      <w:r w:rsidR="00724625">
        <w:rPr>
          <w:sz w:val="24"/>
        </w:rPr>
        <w:t xml:space="preserve"> </w:t>
      </w:r>
      <w:r w:rsidR="00703D8A" w:rsidRPr="00703D8A">
        <w:rPr>
          <w:sz w:val="24"/>
        </w:rPr>
        <w:t>San Francisco</w:t>
      </w:r>
      <w:r w:rsidR="000E0C9D">
        <w:rPr>
          <w:sz w:val="24"/>
        </w:rPr>
        <w:t xml:space="preserve"> C</w:t>
      </w:r>
      <w:r w:rsidR="00703D8A" w:rsidRPr="00703D8A">
        <w:rPr>
          <w:sz w:val="24"/>
        </w:rPr>
        <w:t>alifornia</w:t>
      </w:r>
      <w:r w:rsidR="00724625">
        <w:rPr>
          <w:sz w:val="24"/>
        </w:rPr>
        <w:t xml:space="preserve"> </w:t>
      </w:r>
      <w:hyperlink r:id="rId1559" w:history="1">
        <w:r w:rsidR="00491C59" w:rsidRPr="00E722B4">
          <w:rPr>
            <w:rStyle w:val="Hyperlink"/>
            <w:sz w:val="24"/>
          </w:rPr>
          <w:t>www.intelius.com</w:t>
        </w:r>
      </w:hyperlink>
      <w:r w:rsidR="00491C59">
        <w:rPr>
          <w:sz w:val="24"/>
        </w:rPr>
        <w:t xml:space="preserve"> </w:t>
      </w:r>
    </w:p>
    <w:p w14:paraId="3D2ADFBA" w14:textId="026357D0" w:rsidR="00176B30" w:rsidRDefault="00176B30">
      <w:pPr>
        <w:ind w:right="-1050"/>
        <w:rPr>
          <w:sz w:val="24"/>
        </w:rPr>
      </w:pPr>
      <w:r>
        <w:rPr>
          <w:sz w:val="24"/>
        </w:rPr>
        <w:t xml:space="preserve">x SARAH-MARY born 17OCT1909 California, </w:t>
      </w:r>
      <w:r w:rsidR="008E120D">
        <w:rPr>
          <w:sz w:val="24"/>
        </w:rPr>
        <w:t>at 19</w:t>
      </w:r>
      <w:r w:rsidR="00F4683A">
        <w:rPr>
          <w:sz w:val="24"/>
        </w:rPr>
        <w:t>5</w:t>
      </w:r>
      <w:r w:rsidR="008E120D">
        <w:rPr>
          <w:sz w:val="24"/>
        </w:rPr>
        <w:t xml:space="preserve">0 census age 40 living with husband and daughter, </w:t>
      </w:r>
      <w:r>
        <w:rPr>
          <w:sz w:val="24"/>
        </w:rPr>
        <w:t>died 29OCT1980 San Francisco</w:t>
      </w:r>
    </w:p>
    <w:p w14:paraId="39F33262" w14:textId="77777777" w:rsidR="00C32BF0" w:rsidRDefault="00C32BF0" w:rsidP="00C32BF0">
      <w:pPr>
        <w:ind w:right="-1050"/>
        <w:rPr>
          <w:b/>
          <w:sz w:val="24"/>
        </w:rPr>
      </w:pPr>
    </w:p>
    <w:p w14:paraId="180EFAEC" w14:textId="77777777" w:rsidR="00CF1AFC" w:rsidRDefault="00CF1AFC" w:rsidP="00CF1AFC">
      <w:pPr>
        <w:ind w:right="-1050"/>
        <w:rPr>
          <w:sz w:val="24"/>
        </w:rPr>
      </w:pPr>
      <w:r>
        <w:rPr>
          <w:sz w:val="24"/>
        </w:rPr>
        <w:t xml:space="preserve">ARTHUR-E born 19AUG1917 San Francisco California (record number 34364 father A.H. Tregenza and mother Garaboldi), at 1920 censu age 2 at  home, </w:t>
      </w:r>
    </w:p>
    <w:p w14:paraId="11BCDECB" w14:textId="77777777" w:rsidR="00CF1AFC" w:rsidRDefault="00CF1AFC" w:rsidP="00CF1AFC">
      <w:pPr>
        <w:ind w:right="-1050" w:firstLine="720"/>
        <w:rPr>
          <w:sz w:val="24"/>
        </w:rPr>
      </w:pPr>
      <w:r>
        <w:rPr>
          <w:sz w:val="24"/>
        </w:rPr>
        <w:t xml:space="preserve">at 1940 census age 22 at home, at 1950 census fireman (City Fire Department) age 34 living with wife and two daughters Athens San Francisco, </w:t>
      </w:r>
      <w:r>
        <w:rPr>
          <w:sz w:val="24"/>
        </w:rPr>
        <w:tab/>
        <w:t>lived 531 Churchill Park Drive San Jose Caifornian 1998, lived San Francisco, dead by 2008</w:t>
      </w:r>
    </w:p>
    <w:p w14:paraId="15BBC7EC" w14:textId="77777777" w:rsidR="00CF1AFC" w:rsidRDefault="00CF1AFC" w:rsidP="00CF1AFC">
      <w:pPr>
        <w:ind w:right="-1050"/>
        <w:rPr>
          <w:sz w:val="24"/>
        </w:rPr>
      </w:pPr>
      <w:r>
        <w:rPr>
          <w:sz w:val="24"/>
        </w:rPr>
        <w:t>x RAMONA born 1922 approx. California, at 1950 census age 28</w:t>
      </w:r>
    </w:p>
    <w:p w14:paraId="5FF168B9" w14:textId="77777777" w:rsidR="00CF1AFC" w:rsidRDefault="00CF1AFC" w:rsidP="00CF1AFC">
      <w:pPr>
        <w:ind w:right="-1050"/>
        <w:rPr>
          <w:sz w:val="24"/>
        </w:rPr>
      </w:pPr>
      <w:r>
        <w:rPr>
          <w:sz w:val="24"/>
        </w:rPr>
        <w:t xml:space="preserve">THOMAS-H born 18 or 22NOV1918 San Francisco California (record number 51725 father A.H. Tregenza and mother Garaboldi), at 1920 census age 1 at </w:t>
      </w:r>
    </w:p>
    <w:p w14:paraId="4B4B5FB1" w14:textId="77777777" w:rsidR="00CF1AFC" w:rsidRDefault="00CF1AFC" w:rsidP="00CF1AFC">
      <w:pPr>
        <w:ind w:right="-1050" w:firstLine="720"/>
        <w:rPr>
          <w:sz w:val="24"/>
        </w:rPr>
      </w:pPr>
      <w:r>
        <w:rPr>
          <w:sz w:val="24"/>
        </w:rPr>
        <w:t xml:space="preserve">Home,at 1940 census age 21 living at home, at 1950 census fireman (City Fire Department) age 31 living with wife daughter and two sons  Steiner </w:t>
      </w:r>
      <w:r>
        <w:rPr>
          <w:sz w:val="24"/>
        </w:rPr>
        <w:tab/>
        <w:t xml:space="preserve">San Francisco, lived Fresno California 93650 in 1999 telephone 559-291-6256, son cared for him from 2003, died 18OCT2008 St Agnes Hospital </w:t>
      </w:r>
      <w:r>
        <w:rPr>
          <w:sz w:val="24"/>
        </w:rPr>
        <w:tab/>
        <w:t>Fresno California</w:t>
      </w:r>
    </w:p>
    <w:p w14:paraId="25A2E504" w14:textId="385EDE56" w:rsidR="00CF1AFC" w:rsidRDefault="00CF1AFC" w:rsidP="00CF1AFC">
      <w:pPr>
        <w:ind w:right="-1050"/>
        <w:rPr>
          <w:sz w:val="24"/>
        </w:rPr>
      </w:pPr>
      <w:r>
        <w:rPr>
          <w:sz w:val="24"/>
        </w:rPr>
        <w:t xml:space="preserve">x GERALDINE-M. born 1923 </w:t>
      </w:r>
    </w:p>
    <w:p w14:paraId="75388A84" w14:textId="18F77E33" w:rsidR="00CF1AFC" w:rsidRDefault="00CF1AFC" w:rsidP="00CF1AFC">
      <w:pPr>
        <w:ind w:right="-1050"/>
        <w:rPr>
          <w:sz w:val="24"/>
        </w:rPr>
      </w:pPr>
      <w:r>
        <w:rPr>
          <w:sz w:val="24"/>
        </w:rPr>
        <w:t xml:space="preserve">ROSELYN/ROSALIND born 1923 </w:t>
      </w:r>
    </w:p>
    <w:p w14:paraId="51A8987C" w14:textId="2554600C" w:rsidR="00C32BF0" w:rsidRPr="00C32BF0" w:rsidRDefault="00C32BF0" w:rsidP="00C32BF0">
      <w:pPr>
        <w:ind w:right="-1050"/>
        <w:rPr>
          <w:b/>
          <w:sz w:val="24"/>
        </w:rPr>
      </w:pPr>
      <w:r w:rsidRPr="00C32BF0">
        <w:rPr>
          <w:b/>
          <w:sz w:val="24"/>
        </w:rPr>
        <w:t>NOTES ON UNCONNECTED FAMILY 26 (CALIFORNIA) continued</w:t>
      </w:r>
    </w:p>
    <w:p w14:paraId="30D5A449" w14:textId="77777777" w:rsidR="000D6C32" w:rsidRDefault="000D6C32">
      <w:pPr>
        <w:ind w:right="-1050"/>
        <w:rPr>
          <w:b/>
          <w:sz w:val="24"/>
        </w:rPr>
      </w:pPr>
    </w:p>
    <w:p w14:paraId="47F3C69A" w14:textId="4E68D3BA" w:rsidR="00C32BF0" w:rsidRPr="00C32BF0" w:rsidRDefault="00C32BF0" w:rsidP="00C32BF0">
      <w:pPr>
        <w:ind w:right="-1050"/>
        <w:rPr>
          <w:sz w:val="24"/>
        </w:rPr>
      </w:pPr>
      <w:bookmarkStart w:id="98" w:name="_Hlk120551635"/>
      <w:r w:rsidRPr="00C32BF0">
        <w:rPr>
          <w:sz w:val="24"/>
        </w:rPr>
        <w:t xml:space="preserve">CLARA-L. born 26JAN1934 San Francisco California, at 1940 census age 6 living at home, at 1950 census age 16 salesgirl in 5&amp;10 variety store, candy </w:t>
      </w:r>
      <w:r w:rsidRPr="00C32BF0">
        <w:rPr>
          <w:sz w:val="24"/>
        </w:rPr>
        <w:tab/>
        <w:t xml:space="preserve">maker, catholic, married Tony Basques 1952, children Lorri, Jayne, Bari, Julianne &amp; Ron, died 18MAY1996 Burlingame San Mateo County </w:t>
      </w:r>
      <w:r w:rsidRPr="00C32BF0">
        <w:rPr>
          <w:sz w:val="24"/>
        </w:rPr>
        <w:tab/>
        <w:t>California, buried 21MAY1996 Holy Cross Cemetery Colma California</w:t>
      </w:r>
    </w:p>
    <w:bookmarkEnd w:id="98"/>
    <w:p w14:paraId="1BB6D51B" w14:textId="77777777" w:rsidR="00C32BF0" w:rsidRDefault="00C32BF0">
      <w:pPr>
        <w:ind w:right="-1050"/>
        <w:rPr>
          <w:sz w:val="24"/>
        </w:rPr>
      </w:pPr>
    </w:p>
    <w:p w14:paraId="64EA28CB" w14:textId="6F6606DA" w:rsidR="008F061A" w:rsidRDefault="008F061A">
      <w:pPr>
        <w:ind w:right="-1050"/>
        <w:rPr>
          <w:sz w:val="24"/>
        </w:rPr>
      </w:pPr>
      <w:r>
        <w:rPr>
          <w:sz w:val="24"/>
        </w:rPr>
        <w:t xml:space="preserve">JOAN-MAY born 1933 </w:t>
      </w:r>
    </w:p>
    <w:p w14:paraId="062BEB43" w14:textId="77777777" w:rsidR="008F061A" w:rsidRDefault="008F061A">
      <w:pPr>
        <w:ind w:right="-1050"/>
        <w:rPr>
          <w:sz w:val="24"/>
        </w:rPr>
      </w:pPr>
    </w:p>
    <w:p w14:paraId="42537FD3" w14:textId="6D71BAAA" w:rsidR="000D6C32" w:rsidRDefault="000D6C32">
      <w:pPr>
        <w:ind w:right="-1050"/>
        <w:rPr>
          <w:sz w:val="24"/>
        </w:rPr>
      </w:pPr>
      <w:r>
        <w:rPr>
          <w:sz w:val="24"/>
        </w:rPr>
        <w:t xml:space="preserve">LYNN  born 1945 </w:t>
      </w:r>
    </w:p>
    <w:p w14:paraId="185BA649" w14:textId="3783BABD" w:rsidR="000D6C32" w:rsidRDefault="000D6C32">
      <w:pPr>
        <w:ind w:right="-1050"/>
        <w:rPr>
          <w:sz w:val="24"/>
        </w:rPr>
      </w:pPr>
      <w:r>
        <w:rPr>
          <w:sz w:val="24"/>
        </w:rPr>
        <w:t xml:space="preserve">CAROL-ANN  born 1949 </w:t>
      </w:r>
    </w:p>
    <w:p w14:paraId="0F06EFD3" w14:textId="1A4D761E" w:rsidR="005256D6" w:rsidRDefault="000D6C32">
      <w:pPr>
        <w:ind w:right="-1050"/>
        <w:rPr>
          <w:sz w:val="24"/>
        </w:rPr>
      </w:pPr>
      <w:r>
        <w:rPr>
          <w:sz w:val="24"/>
        </w:rPr>
        <w:t xml:space="preserve">DANIEL-ARTHUR  born 11SEP1953 San Francisco county California, married, lived 1495 Tunnel Road Santa Barbara California 93105, social security </w:t>
      </w:r>
      <w:r>
        <w:rPr>
          <w:sz w:val="24"/>
        </w:rPr>
        <w:tab/>
        <w:t>number 557-92-8784 issued California 1968, died 27FEB1997 Santa Barbara age 43</w:t>
      </w:r>
      <w:r w:rsidR="002F6BB6">
        <w:rPr>
          <w:sz w:val="24"/>
        </w:rPr>
        <w:t xml:space="preserve"> probably of 1495 Tunnel Road Sanata Barbara 1997</w:t>
      </w:r>
    </w:p>
    <w:p w14:paraId="182B3910" w14:textId="77777777" w:rsidR="000D6C32" w:rsidRDefault="000D6C32">
      <w:pPr>
        <w:ind w:right="-1050"/>
        <w:rPr>
          <w:sz w:val="24"/>
        </w:rPr>
      </w:pPr>
      <w:r>
        <w:rPr>
          <w:sz w:val="24"/>
        </w:rPr>
        <w:t>x PMA</w:t>
      </w:r>
    </w:p>
    <w:p w14:paraId="43B3AD9C" w14:textId="77777777" w:rsidR="00D220F6" w:rsidRDefault="00D220F6">
      <w:pPr>
        <w:ind w:right="-1050"/>
        <w:rPr>
          <w:sz w:val="24"/>
        </w:rPr>
      </w:pPr>
    </w:p>
    <w:p w14:paraId="6F47C00C" w14:textId="539FB7AE" w:rsidR="00C10F1F" w:rsidRDefault="00C10F1F" w:rsidP="00C10F1F">
      <w:pPr>
        <w:ind w:right="-1050"/>
        <w:rPr>
          <w:sz w:val="24"/>
        </w:rPr>
      </w:pPr>
      <w:r w:rsidRPr="00D220F6">
        <w:rPr>
          <w:sz w:val="24"/>
        </w:rPr>
        <w:t>JOYCE</w:t>
      </w:r>
      <w:r>
        <w:rPr>
          <w:sz w:val="24"/>
        </w:rPr>
        <w:t xml:space="preserve"> born 1941 </w:t>
      </w:r>
    </w:p>
    <w:p w14:paraId="5DB459A5" w14:textId="315671F1" w:rsidR="00C10F1F" w:rsidRDefault="00D220F6" w:rsidP="00C10F1F">
      <w:pPr>
        <w:ind w:right="-1050"/>
        <w:rPr>
          <w:sz w:val="24"/>
        </w:rPr>
      </w:pPr>
      <w:r w:rsidRPr="00D220F6">
        <w:rPr>
          <w:sz w:val="24"/>
        </w:rPr>
        <w:t>THOMAS</w:t>
      </w:r>
      <w:r w:rsidR="00C10F1F" w:rsidRPr="00C10F1F">
        <w:rPr>
          <w:sz w:val="24"/>
        </w:rPr>
        <w:t xml:space="preserve"> born 194</w:t>
      </w:r>
      <w:r w:rsidR="00C10F1F">
        <w:rPr>
          <w:sz w:val="24"/>
        </w:rPr>
        <w:t>7</w:t>
      </w:r>
      <w:r w:rsidR="00C10F1F" w:rsidRPr="00C10F1F">
        <w:rPr>
          <w:sz w:val="24"/>
        </w:rPr>
        <w:t xml:space="preserve"> </w:t>
      </w:r>
    </w:p>
    <w:p w14:paraId="5EACD43C" w14:textId="5C5DFB52" w:rsidR="00C10F1F" w:rsidRDefault="00C10F1F" w:rsidP="00C10F1F">
      <w:pPr>
        <w:ind w:right="-1050"/>
        <w:rPr>
          <w:sz w:val="24"/>
        </w:rPr>
      </w:pPr>
      <w:r w:rsidRPr="00D220F6">
        <w:rPr>
          <w:sz w:val="24"/>
        </w:rPr>
        <w:t>STEVEN-M</w:t>
      </w:r>
      <w:r>
        <w:rPr>
          <w:sz w:val="24"/>
        </w:rPr>
        <w:t xml:space="preserve"> born 1948 </w:t>
      </w:r>
    </w:p>
    <w:p w14:paraId="39C8593A" w14:textId="2756F497" w:rsidR="00D220F6" w:rsidRDefault="00D220F6">
      <w:pPr>
        <w:ind w:right="-1050"/>
        <w:rPr>
          <w:sz w:val="24"/>
        </w:rPr>
      </w:pPr>
    </w:p>
    <w:p w14:paraId="751302AA" w14:textId="526312DC" w:rsidR="00CF1AFC" w:rsidRDefault="00CF1AFC" w:rsidP="00CF1AFC">
      <w:pPr>
        <w:ind w:right="-1050"/>
        <w:rPr>
          <w:sz w:val="24"/>
        </w:rPr>
      </w:pPr>
      <w:r>
        <w:rPr>
          <w:sz w:val="24"/>
        </w:rPr>
        <w:t>WILLIAM-D</w:t>
      </w:r>
      <w:r w:rsidR="00F22AC7">
        <w:rPr>
          <w:sz w:val="24"/>
        </w:rPr>
        <w:t>AVID</w:t>
      </w:r>
      <w:r w:rsidR="004E43AD">
        <w:rPr>
          <w:sz w:val="24"/>
        </w:rPr>
        <w:t xml:space="preserve"> born </w:t>
      </w:r>
      <w:r w:rsidR="00F22AC7" w:rsidRPr="00AF50BB">
        <w:rPr>
          <w:sz w:val="24"/>
        </w:rPr>
        <w:t xml:space="preserve">1943 </w:t>
      </w:r>
    </w:p>
    <w:p w14:paraId="239DA03B" w14:textId="2C98A9EA" w:rsidR="00F22AC7" w:rsidRPr="00AF50BB" w:rsidRDefault="00CF1AFC" w:rsidP="00C17794">
      <w:pPr>
        <w:ind w:right="-1050"/>
        <w:rPr>
          <w:sz w:val="24"/>
        </w:rPr>
      </w:pPr>
      <w:r>
        <w:rPr>
          <w:sz w:val="24"/>
        </w:rPr>
        <w:t>CLAIRE-E</w:t>
      </w:r>
      <w:r w:rsidR="00F22AC7">
        <w:rPr>
          <w:sz w:val="24"/>
        </w:rPr>
        <w:t>LLEN</w:t>
      </w:r>
      <w:r w:rsidR="004E43AD" w:rsidRPr="004E43AD">
        <w:rPr>
          <w:sz w:val="24"/>
        </w:rPr>
        <w:t xml:space="preserve"> </w:t>
      </w:r>
      <w:r w:rsidR="004E43AD">
        <w:rPr>
          <w:sz w:val="24"/>
        </w:rPr>
        <w:t xml:space="preserve">born </w:t>
      </w:r>
      <w:r w:rsidR="00F22AC7" w:rsidRPr="00AF50BB">
        <w:rPr>
          <w:sz w:val="24"/>
        </w:rPr>
        <w:t xml:space="preserve">1945 </w:t>
      </w:r>
    </w:p>
    <w:p w14:paraId="11CC3A49" w14:textId="77777777" w:rsidR="00CF1AFC" w:rsidRDefault="00CF1AFC">
      <w:pPr>
        <w:ind w:right="-1050"/>
        <w:rPr>
          <w:sz w:val="24"/>
        </w:rPr>
      </w:pPr>
    </w:p>
    <w:p w14:paraId="27EC9F91" w14:textId="57423135" w:rsidR="00AF50BB" w:rsidRPr="00AF50BB" w:rsidRDefault="00AF50BB" w:rsidP="00AF50BB">
      <w:pPr>
        <w:ind w:right="-1050"/>
        <w:rPr>
          <w:sz w:val="24"/>
        </w:rPr>
      </w:pPr>
    </w:p>
    <w:p w14:paraId="3BB23606" w14:textId="77777777" w:rsidR="00AF50BB" w:rsidRPr="00AF50BB" w:rsidRDefault="00AF50BB" w:rsidP="00AF50BB">
      <w:pPr>
        <w:ind w:right="-1050"/>
        <w:rPr>
          <w:sz w:val="24"/>
        </w:rPr>
      </w:pPr>
    </w:p>
    <w:p w14:paraId="2EE51708" w14:textId="76F5AC09" w:rsidR="00AF50BB" w:rsidRPr="00AF50BB" w:rsidRDefault="00AF50BB" w:rsidP="00AF50BB">
      <w:pPr>
        <w:ind w:right="-1050"/>
        <w:rPr>
          <w:sz w:val="24"/>
        </w:rPr>
      </w:pPr>
    </w:p>
    <w:p w14:paraId="4D38D242" w14:textId="75664841" w:rsidR="000D6C32" w:rsidRDefault="000D6C32">
      <w:pPr>
        <w:pageBreakBefore/>
        <w:ind w:right="-1050"/>
        <w:rPr>
          <w:sz w:val="24"/>
        </w:rPr>
      </w:pPr>
      <w:bookmarkStart w:id="99" w:name="_Hlk68779275"/>
      <w:r>
        <w:rPr>
          <w:b/>
          <w:sz w:val="24"/>
        </w:rPr>
        <w:t>OTHER INFORMATION ON UNCONNECTED FAMILY 26 (CALIFORNIA</w:t>
      </w:r>
      <w:r w:rsidR="00ED4FF2">
        <w:rPr>
          <w:b/>
          <w:sz w:val="24"/>
        </w:rPr>
        <w:t>)</w:t>
      </w:r>
    </w:p>
    <w:p w14:paraId="17E717B4" w14:textId="77777777" w:rsidR="008F061A" w:rsidRDefault="008F061A">
      <w:pPr>
        <w:ind w:right="-1050"/>
        <w:rPr>
          <w:sz w:val="24"/>
        </w:rPr>
      </w:pPr>
    </w:p>
    <w:p w14:paraId="1785132F" w14:textId="77777777" w:rsidR="000D6C32" w:rsidRDefault="000D6C32">
      <w:pPr>
        <w:ind w:right="-1050"/>
        <w:rPr>
          <w:sz w:val="24"/>
        </w:rPr>
      </w:pPr>
      <w:r>
        <w:rPr>
          <w:sz w:val="24"/>
        </w:rPr>
        <w:t>Constructed from information from:</w:t>
      </w:r>
    </w:p>
    <w:bookmarkEnd w:id="99"/>
    <w:p w14:paraId="673DADCA" w14:textId="42A027ED" w:rsidR="000D6C32" w:rsidRDefault="000D6C32" w:rsidP="00B77EA1">
      <w:pPr>
        <w:numPr>
          <w:ilvl w:val="0"/>
          <w:numId w:val="270"/>
        </w:numPr>
        <w:ind w:right="-1050"/>
        <w:rPr>
          <w:sz w:val="24"/>
        </w:rPr>
      </w:pPr>
      <w:r>
        <w:rPr>
          <w:sz w:val="24"/>
        </w:rPr>
        <w:t>Unconnected Famil</w:t>
      </w:r>
      <w:r w:rsidR="00002476">
        <w:rPr>
          <w:sz w:val="24"/>
        </w:rPr>
        <w:t>ies 87 (California) and</w:t>
      </w:r>
      <w:r>
        <w:rPr>
          <w:sz w:val="24"/>
        </w:rPr>
        <w:t xml:space="preserve"> 89 (California</w:t>
      </w:r>
      <w:r w:rsidR="00ED4FF2">
        <w:rPr>
          <w:sz w:val="24"/>
        </w:rPr>
        <w:t>)</w:t>
      </w:r>
      <w:r>
        <w:rPr>
          <w:sz w:val="24"/>
        </w:rPr>
        <w:t xml:space="preserve"> w</w:t>
      </w:r>
      <w:r w:rsidR="00002476">
        <w:rPr>
          <w:sz w:val="24"/>
        </w:rPr>
        <w:t>ere</w:t>
      </w:r>
      <w:r>
        <w:rPr>
          <w:sz w:val="24"/>
        </w:rPr>
        <w:t xml:space="preserve"> added here  (see below</w:t>
      </w:r>
      <w:r w:rsidR="00ED4FF2">
        <w:rPr>
          <w:sz w:val="24"/>
        </w:rPr>
        <w:t>)</w:t>
      </w:r>
    </w:p>
    <w:p w14:paraId="444115AB" w14:textId="2ADE37CF" w:rsidR="000D6C32" w:rsidRDefault="000D6C32" w:rsidP="00B77EA1">
      <w:pPr>
        <w:numPr>
          <w:ilvl w:val="0"/>
          <w:numId w:val="270"/>
        </w:numPr>
        <w:ind w:right="-1050"/>
        <w:rPr>
          <w:sz w:val="24"/>
        </w:rPr>
      </w:pPr>
      <w:r>
        <w:rPr>
          <w:sz w:val="24"/>
        </w:rPr>
        <w:t>letters from ARTHUR 1917 and Mrs AMELIA (wife of JOSEPH</w:t>
      </w:r>
      <w:r w:rsidR="00ED4FF2">
        <w:rPr>
          <w:sz w:val="24"/>
        </w:rPr>
        <w:t>)</w:t>
      </w:r>
      <w:r>
        <w:rPr>
          <w:sz w:val="24"/>
        </w:rPr>
        <w:t xml:space="preserve">, both of San Francisco and confirmed in part from Californian </w:t>
      </w:r>
      <w:r w:rsidR="00F23290">
        <w:rPr>
          <w:sz w:val="24"/>
        </w:rPr>
        <w:t xml:space="preserve">death </w:t>
      </w:r>
      <w:r>
        <w:rPr>
          <w:sz w:val="24"/>
        </w:rPr>
        <w:t xml:space="preserve">records </w:t>
      </w:r>
    </w:p>
    <w:p w14:paraId="0FE9218F" w14:textId="77777777" w:rsidR="000D6C32" w:rsidRDefault="000D6C32" w:rsidP="00B77EA1">
      <w:pPr>
        <w:numPr>
          <w:ilvl w:val="0"/>
          <w:numId w:val="270"/>
        </w:numPr>
        <w:ind w:right="-1050"/>
        <w:rPr>
          <w:sz w:val="24"/>
        </w:rPr>
      </w:pPr>
      <w:r>
        <w:rPr>
          <w:sz w:val="24"/>
        </w:rPr>
        <w:t>letter 11NOV1997 from John Faull and Don Bousfield</w:t>
      </w:r>
    </w:p>
    <w:p w14:paraId="7DB915A8" w14:textId="3869BA24" w:rsidR="000D6C32" w:rsidRDefault="000D6C32" w:rsidP="00B77EA1">
      <w:pPr>
        <w:numPr>
          <w:ilvl w:val="0"/>
          <w:numId w:val="270"/>
        </w:numPr>
        <w:ind w:right="-1050"/>
        <w:rPr>
          <w:sz w:val="24"/>
        </w:rPr>
      </w:pPr>
      <w:r>
        <w:rPr>
          <w:sz w:val="24"/>
        </w:rPr>
        <w:t>a letter from Pma (wife of DANIEL born 1953</w:t>
      </w:r>
      <w:r w:rsidR="00ED4FF2">
        <w:rPr>
          <w:sz w:val="24"/>
        </w:rPr>
        <w:t>)</w:t>
      </w:r>
      <w:r>
        <w:rPr>
          <w:sz w:val="24"/>
        </w:rPr>
        <w:t xml:space="preserve"> including:</w:t>
      </w:r>
    </w:p>
    <w:p w14:paraId="4080BC67" w14:textId="42AD77D3" w:rsidR="000D6C32" w:rsidRDefault="000D6C32" w:rsidP="00B77EA1">
      <w:pPr>
        <w:numPr>
          <w:ilvl w:val="0"/>
          <w:numId w:val="270"/>
        </w:numPr>
        <w:ind w:right="-1050"/>
        <w:rPr>
          <w:sz w:val="24"/>
        </w:rPr>
      </w:pPr>
      <w:r>
        <w:rPr>
          <w:sz w:val="24"/>
        </w:rPr>
        <w:t>the family tree of ROSALIND (DANIEL’s aunt</w:t>
      </w:r>
      <w:r w:rsidR="00ED4FF2">
        <w:rPr>
          <w:sz w:val="24"/>
        </w:rPr>
        <w:t>)</w:t>
      </w:r>
    </w:p>
    <w:p w14:paraId="25C88453" w14:textId="77777777" w:rsidR="000D6C32" w:rsidRDefault="000D6C32" w:rsidP="00B77EA1">
      <w:pPr>
        <w:numPr>
          <w:ilvl w:val="0"/>
          <w:numId w:val="270"/>
        </w:numPr>
        <w:ind w:right="-1050"/>
        <w:rPr>
          <w:sz w:val="24"/>
        </w:rPr>
      </w:pPr>
      <w:r>
        <w:rPr>
          <w:sz w:val="24"/>
        </w:rPr>
        <w:t>DANIEL’s funeral details</w:t>
      </w:r>
    </w:p>
    <w:p w14:paraId="188933E1" w14:textId="77777777" w:rsidR="000D6C32" w:rsidRDefault="000D6C32" w:rsidP="00B77EA1">
      <w:pPr>
        <w:numPr>
          <w:ilvl w:val="0"/>
          <w:numId w:val="270"/>
        </w:numPr>
        <w:ind w:right="-1050"/>
        <w:rPr>
          <w:sz w:val="24"/>
        </w:rPr>
      </w:pPr>
      <w:r>
        <w:rPr>
          <w:sz w:val="24"/>
        </w:rPr>
        <w:t>Marriage certificate of THOMAS to Phillippa Percy</w:t>
      </w:r>
    </w:p>
    <w:p w14:paraId="6297FC67" w14:textId="11E82F0D" w:rsidR="000D6C32" w:rsidRDefault="00530C39" w:rsidP="00B77EA1">
      <w:pPr>
        <w:numPr>
          <w:ilvl w:val="0"/>
          <w:numId w:val="270"/>
        </w:numPr>
        <w:ind w:right="-1050"/>
        <w:rPr>
          <w:sz w:val="24"/>
        </w:rPr>
      </w:pPr>
      <w:r>
        <w:rPr>
          <w:sz w:val="24"/>
        </w:rPr>
        <w:t xml:space="preserve">USA Census 1880, </w:t>
      </w:r>
      <w:r w:rsidR="000D6C32">
        <w:rPr>
          <w:sz w:val="24"/>
        </w:rPr>
        <w:t>1900</w:t>
      </w:r>
      <w:r w:rsidR="00CE2CBE">
        <w:rPr>
          <w:sz w:val="24"/>
        </w:rPr>
        <w:t xml:space="preserve">, </w:t>
      </w:r>
      <w:r w:rsidR="00E41094">
        <w:rPr>
          <w:sz w:val="24"/>
        </w:rPr>
        <w:t>1920</w:t>
      </w:r>
      <w:r w:rsidR="00BC734A">
        <w:rPr>
          <w:sz w:val="24"/>
        </w:rPr>
        <w:t>, 1930</w:t>
      </w:r>
      <w:r w:rsidR="00EF07FD">
        <w:rPr>
          <w:sz w:val="24"/>
        </w:rPr>
        <w:t>,</w:t>
      </w:r>
      <w:r w:rsidR="00CE2CBE">
        <w:rPr>
          <w:sz w:val="24"/>
        </w:rPr>
        <w:t xml:space="preserve"> 1940</w:t>
      </w:r>
      <w:r w:rsidR="00EF07FD">
        <w:rPr>
          <w:sz w:val="24"/>
        </w:rPr>
        <w:t xml:space="preserve"> &amp; 1950</w:t>
      </w:r>
      <w:r w:rsidR="00CE2CBE">
        <w:rPr>
          <w:sz w:val="24"/>
        </w:rPr>
        <w:t xml:space="preserve"> </w:t>
      </w:r>
    </w:p>
    <w:p w14:paraId="7BBAE810" w14:textId="459557EE" w:rsidR="000D6C32" w:rsidRDefault="000D6C32" w:rsidP="00B77EA1">
      <w:pPr>
        <w:numPr>
          <w:ilvl w:val="0"/>
          <w:numId w:val="270"/>
        </w:numPr>
        <w:ind w:right="-1050"/>
        <w:rPr>
          <w:sz w:val="24"/>
        </w:rPr>
      </w:pPr>
      <w:r>
        <w:rPr>
          <w:sz w:val="24"/>
        </w:rPr>
        <w:t xml:space="preserve">an email from </w:t>
      </w:r>
      <w:hyperlink r:id="rId1560" w:history="1">
        <w:r>
          <w:rPr>
            <w:rStyle w:val="Hyperlink"/>
            <w:sz w:val="24"/>
          </w:rPr>
          <w:t>jayne.basques@oracle.com</w:t>
        </w:r>
      </w:hyperlink>
      <w:r>
        <w:rPr>
          <w:sz w:val="24"/>
        </w:rPr>
        <w:t xml:space="preserve"> (daughter  of CLARA 1935</w:t>
      </w:r>
      <w:r w:rsidR="00ED4FF2">
        <w:rPr>
          <w:sz w:val="24"/>
        </w:rPr>
        <w:t>)</w:t>
      </w:r>
      <w:r>
        <w:rPr>
          <w:sz w:val="24"/>
        </w:rPr>
        <w:t xml:space="preserve"> and Carl Wind </w:t>
      </w:r>
      <w:hyperlink r:id="rId1561" w:history="1">
        <w:r>
          <w:rPr>
            <w:rStyle w:val="Hyperlink"/>
            <w:sz w:val="24"/>
          </w:rPr>
          <w:t>cpwind101@sanbrunocable.com</w:t>
        </w:r>
      </w:hyperlink>
      <w:r>
        <w:rPr>
          <w:sz w:val="24"/>
        </w:rPr>
        <w:t xml:space="preserve"> </w:t>
      </w:r>
    </w:p>
    <w:p w14:paraId="4C659630" w14:textId="77777777" w:rsidR="000D6C32" w:rsidRDefault="000D6C32" w:rsidP="00B77EA1">
      <w:pPr>
        <w:numPr>
          <w:ilvl w:val="0"/>
          <w:numId w:val="270"/>
        </w:numPr>
        <w:ind w:right="-1050"/>
        <w:rPr>
          <w:sz w:val="24"/>
        </w:rPr>
      </w:pPr>
      <w:r>
        <w:rPr>
          <w:sz w:val="24"/>
        </w:rPr>
        <w:t xml:space="preserve">emails about PHILIPA from Donna Daubert </w:t>
      </w:r>
      <w:hyperlink r:id="rId1562" w:history="1">
        <w:r>
          <w:rPr>
            <w:rStyle w:val="Hyperlink"/>
            <w:sz w:val="24"/>
          </w:rPr>
          <w:t>tweet2d@msn.com</w:t>
        </w:r>
      </w:hyperlink>
      <w:r>
        <w:rPr>
          <w:sz w:val="24"/>
        </w:rPr>
        <w:t xml:space="preserve"> great great grand-daughter of Philipa Nute ée Percy, widow of THOMAS</w:t>
      </w:r>
    </w:p>
    <w:p w14:paraId="703F8A53" w14:textId="2AE54D73" w:rsidR="000D6C32" w:rsidRDefault="000D6C32" w:rsidP="00B77EA1">
      <w:pPr>
        <w:numPr>
          <w:ilvl w:val="0"/>
          <w:numId w:val="270"/>
        </w:numPr>
        <w:ind w:right="-1050"/>
        <w:rPr>
          <w:sz w:val="24"/>
        </w:rPr>
      </w:pPr>
      <w:r>
        <w:rPr>
          <w:sz w:val="24"/>
        </w:rPr>
        <w:t xml:space="preserve">Carl Wind </w:t>
      </w:r>
      <w:hyperlink r:id="rId1563" w:history="1">
        <w:r>
          <w:rPr>
            <w:rStyle w:val="Hyperlink"/>
            <w:sz w:val="24"/>
          </w:rPr>
          <w:t>cpwind101@home.com</w:t>
        </w:r>
      </w:hyperlink>
      <w:r>
        <w:rPr>
          <w:sz w:val="24"/>
        </w:rPr>
        <w:t xml:space="preserve"> </w:t>
      </w:r>
      <w:r w:rsidR="00603A17">
        <w:rPr>
          <w:sz w:val="24"/>
        </w:rPr>
        <w:t>(</w:t>
      </w:r>
      <w:r>
        <w:rPr>
          <w:sz w:val="24"/>
        </w:rPr>
        <w:t>RootsWeb’s WorldConnect Project: Wind, Coaker, Smith, Woodford, Churchwell</w:t>
      </w:r>
      <w:r w:rsidR="00ED4FF2">
        <w:rPr>
          <w:sz w:val="24"/>
        </w:rPr>
        <w:t>)</w:t>
      </w:r>
    </w:p>
    <w:p w14:paraId="50AA78A7" w14:textId="77777777" w:rsidR="000D6C32" w:rsidRDefault="000D6C32" w:rsidP="00B77EA1">
      <w:pPr>
        <w:numPr>
          <w:ilvl w:val="0"/>
          <w:numId w:val="270"/>
        </w:numPr>
        <w:ind w:right="-1050"/>
        <w:rPr>
          <w:sz w:val="24"/>
        </w:rPr>
      </w:pPr>
      <w:r>
        <w:rPr>
          <w:sz w:val="24"/>
        </w:rPr>
        <w:t xml:space="preserve">Cornwall Online Parish Clerks’ baptism and burial records </w:t>
      </w:r>
      <w:hyperlink r:id="rId1564" w:history="1">
        <w:r>
          <w:rPr>
            <w:rStyle w:val="Hyperlink"/>
            <w:sz w:val="24"/>
          </w:rPr>
          <w:t>www.cornwall-ops-database.org</w:t>
        </w:r>
      </w:hyperlink>
    </w:p>
    <w:p w14:paraId="36E38B17" w14:textId="77777777" w:rsidR="000D6C32" w:rsidRDefault="000D6C32" w:rsidP="00B77EA1">
      <w:pPr>
        <w:numPr>
          <w:ilvl w:val="0"/>
          <w:numId w:val="270"/>
        </w:numPr>
        <w:ind w:right="-1050"/>
        <w:rPr>
          <w:sz w:val="24"/>
        </w:rPr>
      </w:pPr>
      <w:r>
        <w:rPr>
          <w:sz w:val="24"/>
        </w:rPr>
        <w:t xml:space="preserve">individual records from </w:t>
      </w:r>
      <w:hyperlink r:id="rId1565" w:history="1">
        <w:r>
          <w:rPr>
            <w:rStyle w:val="Hyperlink"/>
            <w:sz w:val="24"/>
          </w:rPr>
          <w:t>www.familysearch.org</w:t>
        </w:r>
      </w:hyperlink>
    </w:p>
    <w:p w14:paraId="525BC4D3" w14:textId="77777777" w:rsidR="000D6C32" w:rsidRDefault="000D6C32" w:rsidP="00B77EA1">
      <w:pPr>
        <w:numPr>
          <w:ilvl w:val="0"/>
          <w:numId w:val="270"/>
        </w:numPr>
        <w:ind w:right="-1050"/>
        <w:rPr>
          <w:sz w:val="24"/>
        </w:rPr>
      </w:pPr>
      <w:r>
        <w:rPr>
          <w:sz w:val="24"/>
        </w:rPr>
        <w:t xml:space="preserve">records from the San Francisco Call newspaper in </w:t>
      </w:r>
      <w:hyperlink r:id="rId1566" w:history="1">
        <w:r>
          <w:rPr>
            <w:rStyle w:val="Hyperlink"/>
            <w:sz w:val="24"/>
          </w:rPr>
          <w:t>http://feefths.org</w:t>
        </w:r>
      </w:hyperlink>
    </w:p>
    <w:p w14:paraId="259AB9D5" w14:textId="5D35120F" w:rsidR="000D6C32" w:rsidRDefault="000D6C32" w:rsidP="00B77EA1">
      <w:pPr>
        <w:numPr>
          <w:ilvl w:val="0"/>
          <w:numId w:val="270"/>
        </w:numPr>
        <w:ind w:right="-1050"/>
        <w:rPr>
          <w:sz w:val="24"/>
        </w:rPr>
      </w:pPr>
      <w:r>
        <w:rPr>
          <w:sz w:val="24"/>
        </w:rPr>
        <w:t>Social Security Death Index (California</w:t>
      </w:r>
      <w:r w:rsidR="00ED4FF2">
        <w:rPr>
          <w:sz w:val="24"/>
        </w:rPr>
        <w:t>)</w:t>
      </w:r>
      <w:r>
        <w:rPr>
          <w:sz w:val="24"/>
        </w:rPr>
        <w:t xml:space="preserve"> in </w:t>
      </w:r>
      <w:hyperlink r:id="rId1567" w:history="1">
        <w:r>
          <w:rPr>
            <w:rStyle w:val="Hyperlink"/>
            <w:sz w:val="24"/>
          </w:rPr>
          <w:t>www.genealogy.com</w:t>
        </w:r>
      </w:hyperlink>
      <w:r>
        <w:rPr>
          <w:sz w:val="24"/>
        </w:rPr>
        <w:t xml:space="preserve"> and via Kindred Konnections</w:t>
      </w:r>
    </w:p>
    <w:p w14:paraId="3BD7D86D" w14:textId="77777777" w:rsidR="000D6C32" w:rsidRDefault="000D6C32" w:rsidP="00B77EA1">
      <w:pPr>
        <w:numPr>
          <w:ilvl w:val="0"/>
          <w:numId w:val="270"/>
        </w:numPr>
        <w:ind w:right="-1050"/>
        <w:rPr>
          <w:sz w:val="24"/>
        </w:rPr>
      </w:pPr>
      <w:r>
        <w:rPr>
          <w:sz w:val="24"/>
        </w:rPr>
        <w:t xml:space="preserve">an obituary in Daily Times from </w:t>
      </w:r>
      <w:hyperlink r:id="rId1568" w:history="1">
        <w:r>
          <w:rPr>
            <w:rStyle w:val="Hyperlink"/>
            <w:sz w:val="24"/>
          </w:rPr>
          <w:t>http://obits.rootsweb.com</w:t>
        </w:r>
      </w:hyperlink>
    </w:p>
    <w:p w14:paraId="6296A257" w14:textId="77777777" w:rsidR="000D6C32" w:rsidRDefault="000D6C32" w:rsidP="00B77EA1">
      <w:pPr>
        <w:numPr>
          <w:ilvl w:val="0"/>
          <w:numId w:val="270"/>
        </w:numPr>
        <w:ind w:right="-1050"/>
        <w:rPr>
          <w:sz w:val="24"/>
        </w:rPr>
      </w:pPr>
      <w:r>
        <w:rPr>
          <w:sz w:val="24"/>
        </w:rPr>
        <w:t xml:space="preserve">public records from </w:t>
      </w:r>
      <w:hyperlink r:id="rId1569" w:history="1">
        <w:r>
          <w:rPr>
            <w:rStyle w:val="Hyperlink"/>
            <w:sz w:val="24"/>
          </w:rPr>
          <w:t>www.genealogy.com</w:t>
        </w:r>
      </w:hyperlink>
      <w:r>
        <w:rPr>
          <w:sz w:val="24"/>
        </w:rPr>
        <w:t xml:space="preserve"> via </w:t>
      </w:r>
      <w:hyperlink r:id="rId1570" w:history="1">
        <w:r>
          <w:rPr>
            <w:rStyle w:val="Hyperlink"/>
            <w:sz w:val="24"/>
          </w:rPr>
          <w:t>http://kevdb.infrospace.com</w:t>
        </w:r>
      </w:hyperlink>
    </w:p>
    <w:p w14:paraId="47DECE27" w14:textId="79981008" w:rsidR="000D6C32" w:rsidRDefault="000D6C32" w:rsidP="00B77EA1">
      <w:pPr>
        <w:numPr>
          <w:ilvl w:val="0"/>
          <w:numId w:val="270"/>
        </w:numPr>
        <w:ind w:right="-1050"/>
        <w:rPr>
          <w:sz w:val="24"/>
        </w:rPr>
      </w:pPr>
      <w:r>
        <w:rPr>
          <w:sz w:val="24"/>
        </w:rPr>
        <w:t>page 271  from ‘The Cornish in America’ by A.L. Rowse (chapter ‘California: Gold and otherwise’</w:t>
      </w:r>
      <w:r w:rsidR="00ED4FF2">
        <w:rPr>
          <w:sz w:val="24"/>
        </w:rPr>
        <w:t>)</w:t>
      </w:r>
    </w:p>
    <w:p w14:paraId="4997933F" w14:textId="378FD474" w:rsidR="000D6C32" w:rsidRDefault="000D6C32" w:rsidP="00B77EA1">
      <w:pPr>
        <w:numPr>
          <w:ilvl w:val="0"/>
          <w:numId w:val="270"/>
        </w:numPr>
        <w:ind w:right="-1050"/>
        <w:rPr>
          <w:sz w:val="24"/>
        </w:rPr>
      </w:pPr>
      <w:r>
        <w:rPr>
          <w:sz w:val="24"/>
        </w:rPr>
        <w:t xml:space="preserve">1861 census Stoke Climsland  and 1851 census St Ewe from </w:t>
      </w:r>
      <w:hyperlink r:id="rId1571" w:history="1">
        <w:r>
          <w:rPr>
            <w:rStyle w:val="Hyperlink"/>
            <w:sz w:val="24"/>
          </w:rPr>
          <w:t>www.freecen.org.uk</w:t>
        </w:r>
      </w:hyperlink>
      <w:r>
        <w:rPr>
          <w:sz w:val="24"/>
        </w:rPr>
        <w:t xml:space="preserve"> (see below</w:t>
      </w:r>
      <w:r w:rsidR="00ED4FF2">
        <w:rPr>
          <w:sz w:val="24"/>
        </w:rPr>
        <w:t>)</w:t>
      </w:r>
    </w:p>
    <w:p w14:paraId="56F8B300" w14:textId="77777777" w:rsidR="000D6C32" w:rsidRDefault="000D6C32" w:rsidP="00B77EA1">
      <w:pPr>
        <w:numPr>
          <w:ilvl w:val="0"/>
          <w:numId w:val="270"/>
        </w:numPr>
        <w:ind w:right="-1050"/>
        <w:rPr>
          <w:sz w:val="24"/>
        </w:rPr>
      </w:pPr>
      <w:r>
        <w:rPr>
          <w:sz w:val="24"/>
        </w:rPr>
        <w:t xml:space="preserve">San Francisco city directory 1922 page 1592 from </w:t>
      </w:r>
      <w:r w:rsidR="004E31D4">
        <w:fldChar w:fldCharType="begin"/>
      </w:r>
      <w:r w:rsidR="004E31D4">
        <w:instrText>HYPERLINK</w:instrText>
      </w:r>
      <w:r w:rsidR="004E31D4">
        <w:fldChar w:fldCharType="separate"/>
      </w:r>
      <w:r w:rsidR="004E31D4">
        <w:rPr>
          <w:b/>
          <w:bCs/>
          <w:lang w:val="en-US"/>
        </w:rPr>
        <w:t>Error! Hyperlink reference not valid.</w:t>
      </w:r>
      <w:r w:rsidR="004E31D4">
        <w:rPr>
          <w:b/>
          <w:bCs/>
          <w:lang w:val="en-US"/>
        </w:rPr>
        <w:fldChar w:fldCharType="end"/>
      </w:r>
    </w:p>
    <w:p w14:paraId="1DF7DC0C" w14:textId="77777777" w:rsidR="000D6C32" w:rsidRDefault="000D6C32" w:rsidP="00B77EA1">
      <w:pPr>
        <w:numPr>
          <w:ilvl w:val="0"/>
          <w:numId w:val="270"/>
        </w:numPr>
        <w:ind w:right="-1050"/>
        <w:rPr>
          <w:sz w:val="24"/>
        </w:rPr>
      </w:pPr>
      <w:r>
        <w:rPr>
          <w:sz w:val="24"/>
        </w:rPr>
        <w:t>birth certificates of THOMAS 1856 and WILLIAM-PERCY 1859</w:t>
      </w:r>
    </w:p>
    <w:p w14:paraId="48C1720E" w14:textId="77777777" w:rsidR="000D6C32" w:rsidRPr="008F061A" w:rsidRDefault="000D6C32" w:rsidP="00B77EA1">
      <w:pPr>
        <w:numPr>
          <w:ilvl w:val="0"/>
          <w:numId w:val="270"/>
        </w:numPr>
        <w:ind w:right="-1050"/>
      </w:pPr>
      <w:r>
        <w:rPr>
          <w:sz w:val="24"/>
        </w:rPr>
        <w:t>death certificate of THOMAS 1829-1858</w:t>
      </w:r>
    </w:p>
    <w:p w14:paraId="404157AE" w14:textId="6C393F2C" w:rsidR="008F061A" w:rsidRDefault="008F061A" w:rsidP="008F061A">
      <w:pPr>
        <w:pageBreakBefore/>
        <w:ind w:right="-1050"/>
        <w:rPr>
          <w:sz w:val="24"/>
        </w:rPr>
      </w:pPr>
      <w:r>
        <w:rPr>
          <w:b/>
          <w:sz w:val="24"/>
        </w:rPr>
        <w:t>OTHER INFORMATION ON UNCONNECTED FAMILY 26 (CALIFORNIA</w:t>
      </w:r>
      <w:r w:rsidR="00ED4FF2">
        <w:rPr>
          <w:b/>
          <w:sz w:val="24"/>
        </w:rPr>
        <w:t>)</w:t>
      </w:r>
    </w:p>
    <w:p w14:paraId="25CD8AD3" w14:textId="77777777" w:rsidR="008F061A" w:rsidRDefault="008F061A" w:rsidP="008F061A">
      <w:pPr>
        <w:ind w:right="-1050"/>
        <w:rPr>
          <w:sz w:val="24"/>
        </w:rPr>
      </w:pPr>
    </w:p>
    <w:p w14:paraId="5953879C" w14:textId="77777777" w:rsidR="008F061A" w:rsidRDefault="008F061A" w:rsidP="008F061A">
      <w:pPr>
        <w:ind w:right="-1050"/>
        <w:rPr>
          <w:sz w:val="24"/>
        </w:rPr>
      </w:pPr>
      <w:r>
        <w:rPr>
          <w:sz w:val="24"/>
        </w:rPr>
        <w:t>Constructed from information from:</w:t>
      </w:r>
    </w:p>
    <w:p w14:paraId="74864608" w14:textId="77777777" w:rsidR="000D6C32" w:rsidRDefault="00000000" w:rsidP="00B77EA1">
      <w:pPr>
        <w:numPr>
          <w:ilvl w:val="0"/>
          <w:numId w:val="270"/>
        </w:numPr>
        <w:ind w:right="-1050"/>
        <w:rPr>
          <w:sz w:val="24"/>
        </w:rPr>
      </w:pPr>
      <w:hyperlink r:id="rId1572" w:history="1">
        <w:r w:rsidR="000D6C32">
          <w:rPr>
            <w:rStyle w:val="Hyperlink"/>
            <w:sz w:val="24"/>
          </w:rPr>
          <w:t>http://search.mylife.com</w:t>
        </w:r>
      </w:hyperlink>
      <w:r w:rsidR="000D6C32">
        <w:rPr>
          <w:sz w:val="24"/>
        </w:rPr>
        <w:t xml:space="preserve"> </w:t>
      </w:r>
    </w:p>
    <w:p w14:paraId="5E39A35B" w14:textId="77777777" w:rsidR="000D6C32" w:rsidRPr="008F061A" w:rsidRDefault="000D6C32" w:rsidP="00B77EA1">
      <w:pPr>
        <w:numPr>
          <w:ilvl w:val="0"/>
          <w:numId w:val="270"/>
        </w:numPr>
        <w:ind w:right="-1050"/>
        <w:rPr>
          <w:b/>
          <w:sz w:val="24"/>
        </w:rPr>
      </w:pPr>
      <w:r w:rsidRPr="003C3F1C">
        <w:rPr>
          <w:sz w:val="24"/>
        </w:rPr>
        <w:t xml:space="preserve">articles about Fresno from </w:t>
      </w:r>
      <w:hyperlink r:id="rId1573" w:history="1">
        <w:r w:rsidRPr="003C3F1C">
          <w:rPr>
            <w:rStyle w:val="Hyperlink"/>
            <w:sz w:val="24"/>
          </w:rPr>
          <w:t>http://articles.sfgate.com</w:t>
        </w:r>
      </w:hyperlink>
      <w:r w:rsidRPr="003C3F1C">
        <w:rPr>
          <w:sz w:val="24"/>
        </w:rPr>
        <w:t xml:space="preserve"> </w:t>
      </w:r>
      <w:hyperlink r:id="rId1574" w:history="1">
        <w:r w:rsidRPr="003C3F1C">
          <w:rPr>
            <w:rStyle w:val="Hyperlink"/>
            <w:sz w:val="24"/>
          </w:rPr>
          <w:t>www.intelius.com</w:t>
        </w:r>
      </w:hyperlink>
    </w:p>
    <w:p w14:paraId="643CBD09" w14:textId="17854EC5" w:rsidR="008F061A" w:rsidRPr="00BC734A" w:rsidRDefault="008F061A" w:rsidP="00B77EA1">
      <w:pPr>
        <w:numPr>
          <w:ilvl w:val="0"/>
          <w:numId w:val="270"/>
        </w:numPr>
        <w:ind w:right="-1050"/>
        <w:rPr>
          <w:b/>
          <w:sz w:val="24"/>
          <w:szCs w:val="24"/>
        </w:rPr>
      </w:pPr>
      <w:r w:rsidRPr="008F061A">
        <w:rPr>
          <w:sz w:val="24"/>
          <w:szCs w:val="24"/>
        </w:rPr>
        <w:t>Calfornia Birth Index (</w:t>
      </w:r>
      <w:hyperlink r:id="rId1575" w:history="1">
        <w:r w:rsidRPr="008F061A">
          <w:rPr>
            <w:rStyle w:val="Hyperlink"/>
            <w:sz w:val="24"/>
            <w:szCs w:val="24"/>
          </w:rPr>
          <w:t>www.familysearch.org</w:t>
        </w:r>
      </w:hyperlink>
      <w:r w:rsidRPr="008F061A">
        <w:rPr>
          <w:sz w:val="24"/>
          <w:szCs w:val="24"/>
        </w:rPr>
        <w:t xml:space="preserve"> </w:t>
      </w:r>
      <w:r w:rsidR="00ED4FF2">
        <w:rPr>
          <w:sz w:val="24"/>
          <w:szCs w:val="24"/>
        </w:rPr>
        <w:t>)</w:t>
      </w:r>
    </w:p>
    <w:p w14:paraId="092D0074" w14:textId="54B64CAA" w:rsidR="00BC734A" w:rsidRPr="00530C39" w:rsidRDefault="00BC734A" w:rsidP="00B77EA1">
      <w:pPr>
        <w:numPr>
          <w:ilvl w:val="0"/>
          <w:numId w:val="270"/>
        </w:numPr>
        <w:ind w:right="-1050"/>
        <w:rPr>
          <w:b/>
          <w:sz w:val="24"/>
          <w:szCs w:val="24"/>
          <w:lang w:val="sv-SE"/>
        </w:rPr>
      </w:pPr>
      <w:r w:rsidRPr="00BC734A">
        <w:rPr>
          <w:sz w:val="24"/>
          <w:szCs w:val="24"/>
          <w:lang w:val="sv-SE"/>
        </w:rPr>
        <w:t>USA Draft Registration 1917-1918</w:t>
      </w:r>
      <w:r>
        <w:rPr>
          <w:sz w:val="24"/>
          <w:szCs w:val="24"/>
          <w:lang w:val="sv-SE"/>
        </w:rPr>
        <w:t xml:space="preserve"> </w:t>
      </w:r>
      <w:r w:rsidRPr="00BC734A">
        <w:rPr>
          <w:sz w:val="24"/>
          <w:szCs w:val="24"/>
          <w:lang w:val="sv-SE"/>
        </w:rPr>
        <w:t>(</w:t>
      </w:r>
      <w:hyperlink r:id="rId1576" w:history="1">
        <w:r w:rsidRPr="00BC734A">
          <w:rPr>
            <w:rStyle w:val="Hyperlink"/>
            <w:sz w:val="24"/>
            <w:szCs w:val="24"/>
            <w:lang w:val="sv-SE"/>
          </w:rPr>
          <w:t>www.familysearch.org</w:t>
        </w:r>
      </w:hyperlink>
      <w:r w:rsidR="00530C39" w:rsidRPr="00530C39">
        <w:rPr>
          <w:sz w:val="24"/>
          <w:szCs w:val="24"/>
          <w:lang w:val="sv-SE"/>
        </w:rPr>
        <w:t xml:space="preserve"> </w:t>
      </w:r>
      <w:r w:rsidR="00ED4FF2">
        <w:rPr>
          <w:sz w:val="24"/>
          <w:szCs w:val="24"/>
          <w:lang w:val="sv-SE"/>
        </w:rPr>
        <w:t>)</w:t>
      </w:r>
    </w:p>
    <w:p w14:paraId="1E77111F" w14:textId="76070D98" w:rsidR="00530C39" w:rsidRPr="00530C39" w:rsidRDefault="00530C39" w:rsidP="00B77EA1">
      <w:pPr>
        <w:numPr>
          <w:ilvl w:val="0"/>
          <w:numId w:val="270"/>
        </w:numPr>
        <w:ind w:right="-1050"/>
        <w:rPr>
          <w:b/>
          <w:sz w:val="24"/>
          <w:szCs w:val="24"/>
        </w:rPr>
      </w:pPr>
      <w:r w:rsidRPr="00530C39">
        <w:rPr>
          <w:sz w:val="24"/>
          <w:szCs w:val="24"/>
        </w:rPr>
        <w:t>US Public Records (</w:t>
      </w:r>
      <w:hyperlink r:id="rId1577" w:history="1">
        <w:r w:rsidRPr="00530C39">
          <w:rPr>
            <w:rStyle w:val="Hyperlink"/>
            <w:sz w:val="24"/>
            <w:szCs w:val="24"/>
          </w:rPr>
          <w:t>www.familysearch.org</w:t>
        </w:r>
      </w:hyperlink>
      <w:r w:rsidRPr="00530C39">
        <w:rPr>
          <w:sz w:val="24"/>
          <w:szCs w:val="24"/>
        </w:rPr>
        <w:t xml:space="preserve"> </w:t>
      </w:r>
      <w:r w:rsidR="00ED4FF2">
        <w:rPr>
          <w:sz w:val="24"/>
          <w:szCs w:val="24"/>
        </w:rPr>
        <w:t>)</w:t>
      </w:r>
    </w:p>
    <w:p w14:paraId="58D8A7D4" w14:textId="77777777" w:rsidR="000D6C32" w:rsidRDefault="000D6C32">
      <w:pPr>
        <w:ind w:right="-1050"/>
        <w:rPr>
          <w:b/>
          <w:sz w:val="24"/>
        </w:rPr>
      </w:pPr>
    </w:p>
    <w:p w14:paraId="071579E1" w14:textId="1831FE1B" w:rsidR="00002476" w:rsidRDefault="00002476" w:rsidP="00002476">
      <w:pPr>
        <w:ind w:right="-1050"/>
        <w:rPr>
          <w:sz w:val="24"/>
        </w:rPr>
      </w:pPr>
      <w:r>
        <w:rPr>
          <w:sz w:val="24"/>
        </w:rPr>
        <w:t>Unconnected Family 87 (</w:t>
      </w:r>
      <w:r w:rsidR="00D56CAA">
        <w:rPr>
          <w:sz w:val="24"/>
        </w:rPr>
        <w:t>WILLIAM-DAVID and CLAIRE-ELLEN</w:t>
      </w:r>
      <w:r>
        <w:rPr>
          <w:sz w:val="24"/>
        </w:rPr>
        <w:t>) was constructed from:</w:t>
      </w:r>
    </w:p>
    <w:p w14:paraId="23B5B234" w14:textId="77777777" w:rsidR="00C17794" w:rsidRPr="00B00269" w:rsidRDefault="00C17794" w:rsidP="00695EBE">
      <w:pPr>
        <w:pStyle w:val="ListParagraph"/>
        <w:numPr>
          <w:ilvl w:val="0"/>
          <w:numId w:val="355"/>
        </w:numPr>
        <w:ind w:right="-1050"/>
        <w:rPr>
          <w:sz w:val="24"/>
        </w:rPr>
      </w:pPr>
      <w:r w:rsidRPr="00B00269">
        <w:rPr>
          <w:sz w:val="24"/>
        </w:rPr>
        <w:t xml:space="preserve">matching maiden names in Californian birth records on </w:t>
      </w:r>
      <w:hyperlink r:id="rId1578" w:history="1">
        <w:r w:rsidRPr="00B00269">
          <w:rPr>
            <w:rStyle w:val="Hyperlink"/>
            <w:sz w:val="24"/>
          </w:rPr>
          <w:t>http://vitals.rootsweb.com</w:t>
        </w:r>
      </w:hyperlink>
      <w:r w:rsidRPr="00B00269">
        <w:rPr>
          <w:sz w:val="24"/>
        </w:rPr>
        <w:t xml:space="preserve"> </w:t>
      </w:r>
    </w:p>
    <w:p w14:paraId="0C822812" w14:textId="77777777" w:rsidR="00C17794" w:rsidRPr="00B00269" w:rsidRDefault="00C17794" w:rsidP="00695EBE">
      <w:pPr>
        <w:pStyle w:val="ListParagraph"/>
        <w:numPr>
          <w:ilvl w:val="0"/>
          <w:numId w:val="355"/>
        </w:numPr>
        <w:ind w:right="-1050"/>
        <w:rPr>
          <w:sz w:val="24"/>
        </w:rPr>
      </w:pPr>
      <w:r w:rsidRPr="00B00269">
        <w:rPr>
          <w:sz w:val="24"/>
        </w:rPr>
        <w:t xml:space="preserve">matching names and dates in Californian death records on </w:t>
      </w:r>
      <w:hyperlink r:id="rId1579" w:history="1">
        <w:r w:rsidRPr="00B00269">
          <w:rPr>
            <w:rStyle w:val="Hyperlink"/>
            <w:sz w:val="24"/>
          </w:rPr>
          <w:t>http://vitals.rootsweb.com</w:t>
        </w:r>
      </w:hyperlink>
    </w:p>
    <w:p w14:paraId="7847F056" w14:textId="77777777" w:rsidR="00C17794" w:rsidRPr="00AF50BB" w:rsidRDefault="00C17794" w:rsidP="00C17794">
      <w:pPr>
        <w:ind w:right="-1050"/>
        <w:rPr>
          <w:sz w:val="24"/>
        </w:rPr>
      </w:pPr>
    </w:p>
    <w:p w14:paraId="0AAB5A7E" w14:textId="77777777" w:rsidR="00530C39" w:rsidRDefault="00530C39">
      <w:pPr>
        <w:ind w:right="-1050"/>
        <w:rPr>
          <w:b/>
          <w:sz w:val="24"/>
        </w:rPr>
      </w:pPr>
    </w:p>
    <w:p w14:paraId="6ABB4B85" w14:textId="77777777" w:rsidR="00530C39" w:rsidRPr="00530C39" w:rsidRDefault="00530C39">
      <w:pPr>
        <w:ind w:right="-1050"/>
        <w:rPr>
          <w:b/>
          <w:sz w:val="24"/>
        </w:rPr>
      </w:pPr>
    </w:p>
    <w:p w14:paraId="2E4D0C8D" w14:textId="5A8078B4" w:rsidR="000D6C32" w:rsidRDefault="000D6C32">
      <w:pPr>
        <w:ind w:right="-1050"/>
        <w:rPr>
          <w:sz w:val="24"/>
        </w:rPr>
      </w:pPr>
      <w:bookmarkStart w:id="100" w:name="_Hlk122010877"/>
      <w:r>
        <w:rPr>
          <w:sz w:val="24"/>
        </w:rPr>
        <w:t>Unconnected Family 89 (LYNN, CAROL-ANN &amp; DANIEL-ARTHUR</w:t>
      </w:r>
      <w:r w:rsidR="00ED4FF2">
        <w:rPr>
          <w:sz w:val="24"/>
        </w:rPr>
        <w:t>)</w:t>
      </w:r>
      <w:r>
        <w:rPr>
          <w:sz w:val="24"/>
        </w:rPr>
        <w:t xml:space="preserve"> was constructed from:</w:t>
      </w:r>
    </w:p>
    <w:p w14:paraId="5CE751E4" w14:textId="77777777" w:rsidR="000D6C32" w:rsidRDefault="000D6C32" w:rsidP="00B77EA1">
      <w:pPr>
        <w:numPr>
          <w:ilvl w:val="0"/>
          <w:numId w:val="187"/>
        </w:numPr>
        <w:ind w:right="-1050"/>
        <w:rPr>
          <w:b/>
          <w:sz w:val="24"/>
        </w:rPr>
      </w:pPr>
      <w:r>
        <w:rPr>
          <w:sz w:val="24"/>
        </w:rPr>
        <w:t xml:space="preserve">Californian birth and death records on </w:t>
      </w:r>
      <w:hyperlink r:id="rId1580" w:history="1">
        <w:r>
          <w:rPr>
            <w:rStyle w:val="Hyperlink"/>
            <w:sz w:val="24"/>
          </w:rPr>
          <w:t>http://vitals.rootsweb.com</w:t>
        </w:r>
      </w:hyperlink>
    </w:p>
    <w:bookmarkEnd w:id="100"/>
    <w:p w14:paraId="313D7B69" w14:textId="77777777" w:rsidR="000D6C32" w:rsidRDefault="000D6C32">
      <w:pPr>
        <w:ind w:right="-1050"/>
        <w:rPr>
          <w:b/>
          <w:sz w:val="24"/>
        </w:rPr>
      </w:pPr>
    </w:p>
    <w:p w14:paraId="1EB42DFC" w14:textId="77777777" w:rsidR="000D6C32" w:rsidRDefault="000D6C32">
      <w:pPr>
        <w:ind w:right="-1050"/>
        <w:rPr>
          <w:sz w:val="24"/>
        </w:rPr>
      </w:pPr>
      <w:r>
        <w:rPr>
          <w:sz w:val="24"/>
        </w:rPr>
        <w:t>1861 census Lucket Down Stoke Climsland Launceston  RG9/1521 enumeration district 7 folio 92 page 15 schedule 81</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1560"/>
        <w:gridCol w:w="2735"/>
      </w:tblGrid>
      <w:tr w:rsidR="00277FF2" w14:paraId="5AEA7E37" w14:textId="77777777" w:rsidTr="004C27C1">
        <w:tc>
          <w:tcPr>
            <w:tcW w:w="1614" w:type="dxa"/>
            <w:shd w:val="clear" w:color="auto" w:fill="auto"/>
          </w:tcPr>
          <w:p w14:paraId="0154D0ED" w14:textId="77777777" w:rsidR="000D6C32" w:rsidRDefault="000D6C32">
            <w:pPr>
              <w:ind w:right="-1050"/>
              <w:rPr>
                <w:sz w:val="24"/>
              </w:rPr>
            </w:pPr>
            <w:r>
              <w:rPr>
                <w:sz w:val="24"/>
              </w:rPr>
              <w:t>Thomas</w:t>
            </w:r>
          </w:p>
        </w:tc>
        <w:tc>
          <w:tcPr>
            <w:tcW w:w="1559" w:type="dxa"/>
            <w:shd w:val="clear" w:color="auto" w:fill="auto"/>
          </w:tcPr>
          <w:p w14:paraId="2DDFC64D" w14:textId="77777777" w:rsidR="000D6C32" w:rsidRDefault="000D6C32">
            <w:pPr>
              <w:ind w:right="-1050"/>
              <w:rPr>
                <w:sz w:val="24"/>
              </w:rPr>
            </w:pPr>
            <w:r>
              <w:rPr>
                <w:sz w:val="24"/>
              </w:rPr>
              <w:t>Percy</w:t>
            </w:r>
          </w:p>
        </w:tc>
        <w:tc>
          <w:tcPr>
            <w:tcW w:w="1276" w:type="dxa"/>
            <w:shd w:val="clear" w:color="auto" w:fill="auto"/>
          </w:tcPr>
          <w:p w14:paraId="7CC74645" w14:textId="77777777" w:rsidR="000D6C32" w:rsidRDefault="000D6C32">
            <w:pPr>
              <w:ind w:right="-1050"/>
              <w:rPr>
                <w:sz w:val="24"/>
              </w:rPr>
            </w:pPr>
            <w:r>
              <w:rPr>
                <w:sz w:val="24"/>
              </w:rPr>
              <w:t>married</w:t>
            </w:r>
          </w:p>
        </w:tc>
        <w:tc>
          <w:tcPr>
            <w:tcW w:w="567" w:type="dxa"/>
            <w:shd w:val="clear" w:color="auto" w:fill="auto"/>
          </w:tcPr>
          <w:p w14:paraId="03DFC9A8" w14:textId="77777777" w:rsidR="000D6C32" w:rsidRDefault="000D6C32">
            <w:pPr>
              <w:ind w:right="-1050"/>
              <w:rPr>
                <w:sz w:val="24"/>
              </w:rPr>
            </w:pPr>
            <w:r>
              <w:rPr>
                <w:sz w:val="24"/>
              </w:rPr>
              <w:t>59</w:t>
            </w:r>
          </w:p>
        </w:tc>
        <w:tc>
          <w:tcPr>
            <w:tcW w:w="1275" w:type="dxa"/>
            <w:shd w:val="clear" w:color="auto" w:fill="auto"/>
          </w:tcPr>
          <w:p w14:paraId="3B47E236" w14:textId="77777777" w:rsidR="000D6C32" w:rsidRDefault="000D6C32">
            <w:pPr>
              <w:ind w:right="-1050"/>
              <w:rPr>
                <w:sz w:val="24"/>
              </w:rPr>
            </w:pPr>
            <w:r>
              <w:rPr>
                <w:sz w:val="24"/>
              </w:rPr>
              <w:t>head</w:t>
            </w:r>
          </w:p>
        </w:tc>
        <w:tc>
          <w:tcPr>
            <w:tcW w:w="1560" w:type="dxa"/>
            <w:shd w:val="clear" w:color="auto" w:fill="auto"/>
          </w:tcPr>
          <w:p w14:paraId="4FBE0397" w14:textId="77777777" w:rsidR="000D6C32" w:rsidRDefault="000D6C32">
            <w:pPr>
              <w:ind w:right="-1050"/>
              <w:rPr>
                <w:sz w:val="24"/>
              </w:rPr>
            </w:pPr>
            <w:r>
              <w:rPr>
                <w:sz w:val="24"/>
              </w:rPr>
              <w:t>mine lab.</w:t>
            </w:r>
          </w:p>
        </w:tc>
        <w:tc>
          <w:tcPr>
            <w:tcW w:w="2735" w:type="dxa"/>
            <w:shd w:val="clear" w:color="auto" w:fill="auto"/>
          </w:tcPr>
          <w:p w14:paraId="479C86C1" w14:textId="77777777" w:rsidR="000D6C32" w:rsidRDefault="000D6C32">
            <w:pPr>
              <w:ind w:right="-1050"/>
            </w:pPr>
            <w:r>
              <w:rPr>
                <w:sz w:val="24"/>
              </w:rPr>
              <w:t>Milton Abbot - Devon</w:t>
            </w:r>
          </w:p>
        </w:tc>
      </w:tr>
      <w:tr w:rsidR="00277FF2" w14:paraId="63AB10FE" w14:textId="77777777" w:rsidTr="004C27C1">
        <w:tc>
          <w:tcPr>
            <w:tcW w:w="1614" w:type="dxa"/>
            <w:shd w:val="clear" w:color="auto" w:fill="auto"/>
          </w:tcPr>
          <w:p w14:paraId="70F8F798" w14:textId="77777777" w:rsidR="000D6C32" w:rsidRDefault="000D6C32">
            <w:pPr>
              <w:ind w:right="-1050"/>
              <w:rPr>
                <w:sz w:val="24"/>
              </w:rPr>
            </w:pPr>
            <w:r>
              <w:rPr>
                <w:sz w:val="24"/>
              </w:rPr>
              <w:t>Joanna</w:t>
            </w:r>
          </w:p>
        </w:tc>
        <w:tc>
          <w:tcPr>
            <w:tcW w:w="1559" w:type="dxa"/>
            <w:shd w:val="clear" w:color="auto" w:fill="auto"/>
          </w:tcPr>
          <w:p w14:paraId="1A3F667A" w14:textId="77777777" w:rsidR="000D6C32" w:rsidRDefault="000D6C32">
            <w:pPr>
              <w:ind w:right="-1050"/>
              <w:rPr>
                <w:sz w:val="24"/>
              </w:rPr>
            </w:pPr>
            <w:r>
              <w:rPr>
                <w:sz w:val="24"/>
              </w:rPr>
              <w:t>Percy</w:t>
            </w:r>
          </w:p>
        </w:tc>
        <w:tc>
          <w:tcPr>
            <w:tcW w:w="1276" w:type="dxa"/>
            <w:shd w:val="clear" w:color="auto" w:fill="auto"/>
          </w:tcPr>
          <w:p w14:paraId="0D4B0B4C" w14:textId="77777777" w:rsidR="000D6C32" w:rsidRDefault="000D6C32">
            <w:pPr>
              <w:snapToGrid w:val="0"/>
              <w:ind w:right="-1050"/>
              <w:rPr>
                <w:sz w:val="24"/>
              </w:rPr>
            </w:pPr>
          </w:p>
        </w:tc>
        <w:tc>
          <w:tcPr>
            <w:tcW w:w="567" w:type="dxa"/>
            <w:shd w:val="clear" w:color="auto" w:fill="auto"/>
          </w:tcPr>
          <w:p w14:paraId="12FD2633" w14:textId="77777777" w:rsidR="000D6C32" w:rsidRDefault="000D6C32">
            <w:pPr>
              <w:ind w:right="-1050"/>
              <w:rPr>
                <w:sz w:val="24"/>
              </w:rPr>
            </w:pPr>
            <w:r>
              <w:rPr>
                <w:sz w:val="24"/>
              </w:rPr>
              <w:t>54</w:t>
            </w:r>
          </w:p>
        </w:tc>
        <w:tc>
          <w:tcPr>
            <w:tcW w:w="1275" w:type="dxa"/>
            <w:shd w:val="clear" w:color="auto" w:fill="auto"/>
          </w:tcPr>
          <w:p w14:paraId="14AF1FDD" w14:textId="77777777" w:rsidR="000D6C32" w:rsidRDefault="000D6C32">
            <w:pPr>
              <w:ind w:right="-1050"/>
              <w:rPr>
                <w:sz w:val="24"/>
              </w:rPr>
            </w:pPr>
            <w:r>
              <w:rPr>
                <w:sz w:val="24"/>
              </w:rPr>
              <w:t>wife</w:t>
            </w:r>
          </w:p>
        </w:tc>
        <w:tc>
          <w:tcPr>
            <w:tcW w:w="1560" w:type="dxa"/>
            <w:shd w:val="clear" w:color="auto" w:fill="auto"/>
          </w:tcPr>
          <w:p w14:paraId="1D6610A4" w14:textId="77777777" w:rsidR="000D6C32" w:rsidRDefault="000D6C32">
            <w:pPr>
              <w:snapToGrid w:val="0"/>
              <w:ind w:right="-1050"/>
              <w:rPr>
                <w:sz w:val="24"/>
              </w:rPr>
            </w:pPr>
          </w:p>
        </w:tc>
        <w:tc>
          <w:tcPr>
            <w:tcW w:w="2735" w:type="dxa"/>
            <w:shd w:val="clear" w:color="auto" w:fill="auto"/>
          </w:tcPr>
          <w:p w14:paraId="6F99359F" w14:textId="77777777" w:rsidR="000D6C32" w:rsidRDefault="000D6C32">
            <w:pPr>
              <w:ind w:right="-1050"/>
            </w:pPr>
            <w:r>
              <w:rPr>
                <w:sz w:val="24"/>
              </w:rPr>
              <w:t>Thruselton – Devon</w:t>
            </w:r>
          </w:p>
        </w:tc>
      </w:tr>
      <w:tr w:rsidR="00277FF2" w14:paraId="34162254" w14:textId="77777777" w:rsidTr="004C27C1">
        <w:tc>
          <w:tcPr>
            <w:tcW w:w="1614" w:type="dxa"/>
            <w:shd w:val="clear" w:color="auto" w:fill="auto"/>
          </w:tcPr>
          <w:p w14:paraId="34B7C068" w14:textId="77777777" w:rsidR="000D6C32" w:rsidRDefault="000D6C32">
            <w:pPr>
              <w:ind w:right="-1050"/>
              <w:rPr>
                <w:sz w:val="24"/>
              </w:rPr>
            </w:pPr>
            <w:r>
              <w:rPr>
                <w:sz w:val="24"/>
              </w:rPr>
              <w:t>PHILIP</w:t>
            </w:r>
          </w:p>
        </w:tc>
        <w:tc>
          <w:tcPr>
            <w:tcW w:w="1559" w:type="dxa"/>
            <w:shd w:val="clear" w:color="auto" w:fill="auto"/>
          </w:tcPr>
          <w:p w14:paraId="085D3159" w14:textId="77777777" w:rsidR="000D6C32" w:rsidRDefault="000D6C32">
            <w:pPr>
              <w:ind w:right="-1050"/>
              <w:rPr>
                <w:sz w:val="24"/>
              </w:rPr>
            </w:pPr>
            <w:r>
              <w:rPr>
                <w:sz w:val="24"/>
              </w:rPr>
              <w:t>TregOnCE</w:t>
            </w:r>
          </w:p>
        </w:tc>
        <w:tc>
          <w:tcPr>
            <w:tcW w:w="1276" w:type="dxa"/>
            <w:shd w:val="clear" w:color="auto" w:fill="auto"/>
          </w:tcPr>
          <w:p w14:paraId="7A3AD575" w14:textId="77777777" w:rsidR="000D6C32" w:rsidRDefault="000D6C32">
            <w:pPr>
              <w:ind w:right="-1050"/>
              <w:rPr>
                <w:sz w:val="24"/>
              </w:rPr>
            </w:pPr>
            <w:r>
              <w:rPr>
                <w:sz w:val="24"/>
              </w:rPr>
              <w:t>widow</w:t>
            </w:r>
          </w:p>
        </w:tc>
        <w:tc>
          <w:tcPr>
            <w:tcW w:w="567" w:type="dxa"/>
            <w:shd w:val="clear" w:color="auto" w:fill="auto"/>
          </w:tcPr>
          <w:p w14:paraId="3E1BD733" w14:textId="77777777" w:rsidR="000D6C32" w:rsidRDefault="000D6C32">
            <w:pPr>
              <w:ind w:right="-1050"/>
              <w:rPr>
                <w:sz w:val="24"/>
              </w:rPr>
            </w:pPr>
            <w:r>
              <w:rPr>
                <w:sz w:val="24"/>
              </w:rPr>
              <w:t>26</w:t>
            </w:r>
          </w:p>
        </w:tc>
        <w:tc>
          <w:tcPr>
            <w:tcW w:w="1275" w:type="dxa"/>
            <w:shd w:val="clear" w:color="auto" w:fill="auto"/>
          </w:tcPr>
          <w:p w14:paraId="4D1B965E" w14:textId="77777777" w:rsidR="000D6C32" w:rsidRDefault="000D6C32">
            <w:pPr>
              <w:ind w:right="-1050"/>
              <w:rPr>
                <w:sz w:val="24"/>
              </w:rPr>
            </w:pPr>
            <w:r>
              <w:rPr>
                <w:sz w:val="24"/>
              </w:rPr>
              <w:t>visitor</w:t>
            </w:r>
          </w:p>
        </w:tc>
        <w:tc>
          <w:tcPr>
            <w:tcW w:w="1560" w:type="dxa"/>
            <w:shd w:val="clear" w:color="auto" w:fill="auto"/>
          </w:tcPr>
          <w:p w14:paraId="366481FF" w14:textId="77777777" w:rsidR="000D6C32" w:rsidRDefault="000D6C32">
            <w:pPr>
              <w:ind w:right="-1050"/>
              <w:rPr>
                <w:sz w:val="24"/>
              </w:rPr>
            </w:pPr>
            <w:r>
              <w:rPr>
                <w:sz w:val="24"/>
              </w:rPr>
              <w:t>dress-maker</w:t>
            </w:r>
          </w:p>
        </w:tc>
        <w:tc>
          <w:tcPr>
            <w:tcW w:w="2735" w:type="dxa"/>
            <w:shd w:val="clear" w:color="auto" w:fill="auto"/>
          </w:tcPr>
          <w:p w14:paraId="48DBD20D" w14:textId="77777777" w:rsidR="000D6C32" w:rsidRDefault="000D6C32">
            <w:pPr>
              <w:ind w:right="-1050"/>
            </w:pPr>
            <w:r>
              <w:rPr>
                <w:sz w:val="24"/>
              </w:rPr>
              <w:t>Thruselton – Devon</w:t>
            </w:r>
          </w:p>
        </w:tc>
      </w:tr>
      <w:tr w:rsidR="00277FF2" w14:paraId="0C016340" w14:textId="77777777" w:rsidTr="004C27C1">
        <w:tc>
          <w:tcPr>
            <w:tcW w:w="1614" w:type="dxa"/>
            <w:shd w:val="clear" w:color="auto" w:fill="auto"/>
          </w:tcPr>
          <w:p w14:paraId="502FAFAE" w14:textId="77777777" w:rsidR="000D6C32" w:rsidRDefault="000D6C32">
            <w:pPr>
              <w:ind w:right="-1050"/>
              <w:rPr>
                <w:sz w:val="24"/>
              </w:rPr>
            </w:pPr>
            <w:r>
              <w:rPr>
                <w:sz w:val="24"/>
              </w:rPr>
              <w:t>THOMAS</w:t>
            </w:r>
          </w:p>
        </w:tc>
        <w:tc>
          <w:tcPr>
            <w:tcW w:w="1559" w:type="dxa"/>
            <w:shd w:val="clear" w:color="auto" w:fill="auto"/>
          </w:tcPr>
          <w:p w14:paraId="507384C5" w14:textId="77777777" w:rsidR="000D6C32" w:rsidRDefault="000D6C32">
            <w:pPr>
              <w:ind w:right="-1050"/>
              <w:rPr>
                <w:sz w:val="24"/>
              </w:rPr>
            </w:pPr>
            <w:r>
              <w:rPr>
                <w:sz w:val="24"/>
              </w:rPr>
              <w:t>TregOnCE</w:t>
            </w:r>
          </w:p>
        </w:tc>
        <w:tc>
          <w:tcPr>
            <w:tcW w:w="1276" w:type="dxa"/>
            <w:shd w:val="clear" w:color="auto" w:fill="auto"/>
          </w:tcPr>
          <w:p w14:paraId="7AB95C3E" w14:textId="77777777" w:rsidR="000D6C32" w:rsidRDefault="000D6C32">
            <w:pPr>
              <w:snapToGrid w:val="0"/>
              <w:ind w:right="-1050"/>
              <w:rPr>
                <w:sz w:val="24"/>
              </w:rPr>
            </w:pPr>
          </w:p>
        </w:tc>
        <w:tc>
          <w:tcPr>
            <w:tcW w:w="567" w:type="dxa"/>
            <w:shd w:val="clear" w:color="auto" w:fill="auto"/>
          </w:tcPr>
          <w:p w14:paraId="3414BF32" w14:textId="77777777" w:rsidR="000D6C32" w:rsidRDefault="000D6C32">
            <w:pPr>
              <w:ind w:right="-1050"/>
              <w:rPr>
                <w:sz w:val="24"/>
              </w:rPr>
            </w:pPr>
            <w:r>
              <w:rPr>
                <w:sz w:val="24"/>
              </w:rPr>
              <w:t xml:space="preserve">  5</w:t>
            </w:r>
          </w:p>
        </w:tc>
        <w:tc>
          <w:tcPr>
            <w:tcW w:w="1275" w:type="dxa"/>
            <w:shd w:val="clear" w:color="auto" w:fill="auto"/>
          </w:tcPr>
          <w:p w14:paraId="1AF7A0A2" w14:textId="77777777" w:rsidR="000D6C32" w:rsidRDefault="000D6C32">
            <w:pPr>
              <w:ind w:right="-1050"/>
              <w:rPr>
                <w:sz w:val="24"/>
              </w:rPr>
            </w:pPr>
            <w:r>
              <w:rPr>
                <w:sz w:val="24"/>
              </w:rPr>
              <w:t>visitor</w:t>
            </w:r>
          </w:p>
        </w:tc>
        <w:tc>
          <w:tcPr>
            <w:tcW w:w="1560" w:type="dxa"/>
            <w:shd w:val="clear" w:color="auto" w:fill="auto"/>
          </w:tcPr>
          <w:p w14:paraId="28DA148F" w14:textId="77777777" w:rsidR="000D6C32" w:rsidRDefault="000D6C32">
            <w:pPr>
              <w:ind w:right="-1050"/>
              <w:rPr>
                <w:sz w:val="24"/>
              </w:rPr>
            </w:pPr>
            <w:r>
              <w:rPr>
                <w:sz w:val="24"/>
              </w:rPr>
              <w:t>scholar</w:t>
            </w:r>
          </w:p>
        </w:tc>
        <w:tc>
          <w:tcPr>
            <w:tcW w:w="2735" w:type="dxa"/>
            <w:shd w:val="clear" w:color="auto" w:fill="auto"/>
          </w:tcPr>
          <w:p w14:paraId="51538425" w14:textId="77777777" w:rsidR="000D6C32" w:rsidRDefault="000D6C32">
            <w:pPr>
              <w:ind w:right="-1050"/>
            </w:pPr>
            <w:r>
              <w:rPr>
                <w:sz w:val="24"/>
              </w:rPr>
              <w:t>Stoke Climsland</w:t>
            </w:r>
          </w:p>
        </w:tc>
      </w:tr>
      <w:tr w:rsidR="00277FF2" w14:paraId="76CA77B4" w14:textId="77777777" w:rsidTr="004C27C1">
        <w:tc>
          <w:tcPr>
            <w:tcW w:w="1614" w:type="dxa"/>
            <w:shd w:val="clear" w:color="auto" w:fill="auto"/>
          </w:tcPr>
          <w:p w14:paraId="2C493FA1" w14:textId="77777777" w:rsidR="000D6C32" w:rsidRDefault="000D6C32">
            <w:pPr>
              <w:ind w:right="-1050"/>
              <w:rPr>
                <w:sz w:val="24"/>
              </w:rPr>
            </w:pPr>
            <w:r>
              <w:rPr>
                <w:sz w:val="24"/>
              </w:rPr>
              <w:t>WILLIAM</w:t>
            </w:r>
          </w:p>
        </w:tc>
        <w:tc>
          <w:tcPr>
            <w:tcW w:w="1559" w:type="dxa"/>
            <w:shd w:val="clear" w:color="auto" w:fill="auto"/>
          </w:tcPr>
          <w:p w14:paraId="111AD1DE" w14:textId="77777777" w:rsidR="000D6C32" w:rsidRDefault="000D6C32">
            <w:pPr>
              <w:ind w:right="-1050"/>
              <w:rPr>
                <w:sz w:val="24"/>
              </w:rPr>
            </w:pPr>
            <w:r>
              <w:rPr>
                <w:sz w:val="24"/>
              </w:rPr>
              <w:t>TregOnCE</w:t>
            </w:r>
          </w:p>
        </w:tc>
        <w:tc>
          <w:tcPr>
            <w:tcW w:w="1276" w:type="dxa"/>
            <w:shd w:val="clear" w:color="auto" w:fill="auto"/>
          </w:tcPr>
          <w:p w14:paraId="4CF1E4F9" w14:textId="77777777" w:rsidR="000D6C32" w:rsidRDefault="000D6C32">
            <w:pPr>
              <w:snapToGrid w:val="0"/>
              <w:ind w:right="-1050"/>
              <w:rPr>
                <w:sz w:val="24"/>
              </w:rPr>
            </w:pPr>
          </w:p>
        </w:tc>
        <w:tc>
          <w:tcPr>
            <w:tcW w:w="567" w:type="dxa"/>
            <w:shd w:val="clear" w:color="auto" w:fill="auto"/>
          </w:tcPr>
          <w:p w14:paraId="76EA0E8D" w14:textId="77777777" w:rsidR="000D6C32" w:rsidRDefault="000D6C32">
            <w:pPr>
              <w:ind w:right="-1050"/>
              <w:rPr>
                <w:sz w:val="24"/>
              </w:rPr>
            </w:pPr>
            <w:r>
              <w:rPr>
                <w:sz w:val="24"/>
              </w:rPr>
              <w:t xml:space="preserve">  1</w:t>
            </w:r>
          </w:p>
        </w:tc>
        <w:tc>
          <w:tcPr>
            <w:tcW w:w="1275" w:type="dxa"/>
            <w:shd w:val="clear" w:color="auto" w:fill="auto"/>
          </w:tcPr>
          <w:p w14:paraId="0C3D3F39" w14:textId="77777777" w:rsidR="000D6C32" w:rsidRDefault="000D6C32">
            <w:pPr>
              <w:ind w:right="-1050"/>
              <w:rPr>
                <w:sz w:val="24"/>
              </w:rPr>
            </w:pPr>
            <w:r>
              <w:rPr>
                <w:sz w:val="24"/>
              </w:rPr>
              <w:t>visitor</w:t>
            </w:r>
          </w:p>
        </w:tc>
        <w:tc>
          <w:tcPr>
            <w:tcW w:w="1560" w:type="dxa"/>
            <w:shd w:val="clear" w:color="auto" w:fill="auto"/>
          </w:tcPr>
          <w:p w14:paraId="24AF14E6" w14:textId="77777777" w:rsidR="000D6C32" w:rsidRDefault="000D6C32">
            <w:pPr>
              <w:snapToGrid w:val="0"/>
              <w:ind w:right="-1050"/>
              <w:rPr>
                <w:sz w:val="24"/>
              </w:rPr>
            </w:pPr>
          </w:p>
        </w:tc>
        <w:tc>
          <w:tcPr>
            <w:tcW w:w="2735" w:type="dxa"/>
            <w:shd w:val="clear" w:color="auto" w:fill="auto"/>
          </w:tcPr>
          <w:p w14:paraId="6BC16EF4" w14:textId="77777777" w:rsidR="000D6C32" w:rsidRDefault="000D6C32">
            <w:pPr>
              <w:ind w:right="-1050"/>
            </w:pPr>
            <w:r>
              <w:rPr>
                <w:sz w:val="24"/>
              </w:rPr>
              <w:t>Stoke Climsland</w:t>
            </w:r>
          </w:p>
        </w:tc>
      </w:tr>
    </w:tbl>
    <w:p w14:paraId="505F3857" w14:textId="77777777" w:rsidR="000D6C32" w:rsidRDefault="000D6C32">
      <w:pPr>
        <w:ind w:right="-1050"/>
        <w:rPr>
          <w:sz w:val="24"/>
        </w:rPr>
      </w:pPr>
    </w:p>
    <w:p w14:paraId="320C0E49" w14:textId="77777777" w:rsidR="00530C39" w:rsidRDefault="00530C39">
      <w:pPr>
        <w:ind w:right="-1050"/>
        <w:rPr>
          <w:sz w:val="24"/>
        </w:rPr>
      </w:pPr>
    </w:p>
    <w:p w14:paraId="138CDFC3" w14:textId="77777777" w:rsidR="00530C39" w:rsidRDefault="00530C39">
      <w:pPr>
        <w:ind w:right="-1050"/>
        <w:rPr>
          <w:sz w:val="24"/>
        </w:rPr>
      </w:pPr>
    </w:p>
    <w:p w14:paraId="1E70FC21" w14:textId="53079494" w:rsidR="00530C39" w:rsidRDefault="00530C39" w:rsidP="00530C39">
      <w:pPr>
        <w:pageBreakBefore/>
        <w:ind w:right="-1050"/>
        <w:rPr>
          <w:sz w:val="24"/>
        </w:rPr>
      </w:pPr>
      <w:r>
        <w:rPr>
          <w:b/>
          <w:sz w:val="24"/>
        </w:rPr>
        <w:t>OTHER INFORMATION ON UNCONNECTED FAMILY 26 (CALIFORNIA</w:t>
      </w:r>
      <w:r w:rsidR="00ED4FF2">
        <w:rPr>
          <w:b/>
          <w:sz w:val="24"/>
        </w:rPr>
        <w:t>)</w:t>
      </w:r>
      <w:r>
        <w:rPr>
          <w:b/>
          <w:sz w:val="24"/>
        </w:rPr>
        <w:t xml:space="preserve"> continued</w:t>
      </w:r>
    </w:p>
    <w:p w14:paraId="6F8551FB" w14:textId="77777777" w:rsidR="00530C39" w:rsidRDefault="00530C39">
      <w:pPr>
        <w:ind w:right="-1050"/>
        <w:rPr>
          <w:sz w:val="24"/>
        </w:rPr>
      </w:pPr>
    </w:p>
    <w:p w14:paraId="68A6FBC6" w14:textId="77777777" w:rsidR="000D6C32" w:rsidRDefault="000D6C32">
      <w:pPr>
        <w:ind w:right="-1050"/>
        <w:rPr>
          <w:sz w:val="24"/>
        </w:rPr>
      </w:pPr>
      <w:r>
        <w:rPr>
          <w:sz w:val="24"/>
        </w:rPr>
        <w:t>1851 census Great Polgooth St Ewe  HO107/1908 enumeration district 1d folio 53 page 19 schedule 55</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1559"/>
        <w:gridCol w:w="1276"/>
        <w:gridCol w:w="567"/>
        <w:gridCol w:w="1275"/>
        <w:gridCol w:w="1560"/>
        <w:gridCol w:w="2735"/>
      </w:tblGrid>
      <w:tr w:rsidR="00277FF2" w14:paraId="0B97AC04" w14:textId="77777777" w:rsidTr="004C27C1">
        <w:tc>
          <w:tcPr>
            <w:tcW w:w="1614" w:type="dxa"/>
            <w:shd w:val="clear" w:color="auto" w:fill="auto"/>
          </w:tcPr>
          <w:p w14:paraId="6915C2DA" w14:textId="77777777" w:rsidR="000D6C32" w:rsidRDefault="000D6C32">
            <w:pPr>
              <w:ind w:right="-1050"/>
              <w:rPr>
                <w:sz w:val="24"/>
              </w:rPr>
            </w:pPr>
            <w:r>
              <w:rPr>
                <w:sz w:val="24"/>
              </w:rPr>
              <w:t>Edward</w:t>
            </w:r>
          </w:p>
        </w:tc>
        <w:tc>
          <w:tcPr>
            <w:tcW w:w="1559" w:type="dxa"/>
            <w:shd w:val="clear" w:color="auto" w:fill="auto"/>
          </w:tcPr>
          <w:p w14:paraId="02E122EE" w14:textId="77777777" w:rsidR="000D6C32" w:rsidRDefault="000D6C32">
            <w:pPr>
              <w:ind w:right="-1050"/>
              <w:rPr>
                <w:sz w:val="24"/>
              </w:rPr>
            </w:pPr>
            <w:r>
              <w:rPr>
                <w:sz w:val="24"/>
              </w:rPr>
              <w:t>Body</w:t>
            </w:r>
          </w:p>
        </w:tc>
        <w:tc>
          <w:tcPr>
            <w:tcW w:w="1276" w:type="dxa"/>
            <w:shd w:val="clear" w:color="auto" w:fill="auto"/>
          </w:tcPr>
          <w:p w14:paraId="1205AFFF" w14:textId="77777777" w:rsidR="000D6C32" w:rsidRDefault="000D6C32">
            <w:pPr>
              <w:ind w:right="-1050"/>
              <w:rPr>
                <w:sz w:val="24"/>
              </w:rPr>
            </w:pPr>
            <w:r>
              <w:rPr>
                <w:sz w:val="24"/>
              </w:rPr>
              <w:t>married</w:t>
            </w:r>
          </w:p>
        </w:tc>
        <w:tc>
          <w:tcPr>
            <w:tcW w:w="567" w:type="dxa"/>
            <w:shd w:val="clear" w:color="auto" w:fill="auto"/>
          </w:tcPr>
          <w:p w14:paraId="7F3D9191" w14:textId="77777777" w:rsidR="000D6C32" w:rsidRDefault="000D6C32">
            <w:pPr>
              <w:ind w:right="-1050"/>
              <w:rPr>
                <w:sz w:val="24"/>
              </w:rPr>
            </w:pPr>
            <w:r>
              <w:rPr>
                <w:sz w:val="24"/>
              </w:rPr>
              <w:t>66</w:t>
            </w:r>
          </w:p>
        </w:tc>
        <w:tc>
          <w:tcPr>
            <w:tcW w:w="1275" w:type="dxa"/>
            <w:shd w:val="clear" w:color="auto" w:fill="auto"/>
          </w:tcPr>
          <w:p w14:paraId="780666E7" w14:textId="77777777" w:rsidR="000D6C32" w:rsidRDefault="000D6C32">
            <w:pPr>
              <w:ind w:right="-1050"/>
              <w:rPr>
                <w:sz w:val="24"/>
              </w:rPr>
            </w:pPr>
            <w:r>
              <w:rPr>
                <w:sz w:val="24"/>
              </w:rPr>
              <w:t>head</w:t>
            </w:r>
          </w:p>
        </w:tc>
        <w:tc>
          <w:tcPr>
            <w:tcW w:w="1560" w:type="dxa"/>
            <w:shd w:val="clear" w:color="auto" w:fill="auto"/>
          </w:tcPr>
          <w:p w14:paraId="28A6963E" w14:textId="77777777" w:rsidR="000D6C32" w:rsidRDefault="000D6C32">
            <w:pPr>
              <w:ind w:right="-1050"/>
              <w:rPr>
                <w:sz w:val="24"/>
              </w:rPr>
            </w:pPr>
            <w:r>
              <w:rPr>
                <w:sz w:val="24"/>
              </w:rPr>
              <w:t>farmer</w:t>
            </w:r>
          </w:p>
        </w:tc>
        <w:tc>
          <w:tcPr>
            <w:tcW w:w="2735" w:type="dxa"/>
            <w:shd w:val="clear" w:color="auto" w:fill="auto"/>
          </w:tcPr>
          <w:p w14:paraId="19DE98C6" w14:textId="77777777" w:rsidR="000D6C32" w:rsidRDefault="000D6C32">
            <w:pPr>
              <w:ind w:right="-1050"/>
            </w:pPr>
            <w:r>
              <w:rPr>
                <w:sz w:val="24"/>
              </w:rPr>
              <w:t>St Mewan</w:t>
            </w:r>
          </w:p>
        </w:tc>
      </w:tr>
      <w:tr w:rsidR="00277FF2" w14:paraId="0713AE3D" w14:textId="77777777" w:rsidTr="004C27C1">
        <w:tc>
          <w:tcPr>
            <w:tcW w:w="1614" w:type="dxa"/>
            <w:shd w:val="clear" w:color="auto" w:fill="auto"/>
          </w:tcPr>
          <w:p w14:paraId="54AEBEE3" w14:textId="77777777" w:rsidR="000D6C32" w:rsidRDefault="000D6C32">
            <w:pPr>
              <w:ind w:right="-1050"/>
              <w:rPr>
                <w:sz w:val="24"/>
              </w:rPr>
            </w:pPr>
            <w:r>
              <w:rPr>
                <w:sz w:val="24"/>
              </w:rPr>
              <w:t>Catherine</w:t>
            </w:r>
          </w:p>
        </w:tc>
        <w:tc>
          <w:tcPr>
            <w:tcW w:w="1559" w:type="dxa"/>
            <w:shd w:val="clear" w:color="auto" w:fill="auto"/>
          </w:tcPr>
          <w:p w14:paraId="4EDDF576" w14:textId="77777777" w:rsidR="000D6C32" w:rsidRDefault="000D6C32">
            <w:pPr>
              <w:ind w:right="-1050"/>
              <w:rPr>
                <w:sz w:val="24"/>
              </w:rPr>
            </w:pPr>
            <w:r>
              <w:rPr>
                <w:sz w:val="24"/>
              </w:rPr>
              <w:t>Body</w:t>
            </w:r>
          </w:p>
        </w:tc>
        <w:tc>
          <w:tcPr>
            <w:tcW w:w="1276" w:type="dxa"/>
            <w:shd w:val="clear" w:color="auto" w:fill="auto"/>
          </w:tcPr>
          <w:p w14:paraId="341E9865" w14:textId="77777777" w:rsidR="000D6C32" w:rsidRDefault="000D6C32">
            <w:pPr>
              <w:ind w:right="-1050"/>
              <w:rPr>
                <w:sz w:val="24"/>
              </w:rPr>
            </w:pPr>
            <w:r>
              <w:rPr>
                <w:sz w:val="24"/>
              </w:rPr>
              <w:t>married</w:t>
            </w:r>
          </w:p>
        </w:tc>
        <w:tc>
          <w:tcPr>
            <w:tcW w:w="567" w:type="dxa"/>
            <w:shd w:val="clear" w:color="auto" w:fill="auto"/>
          </w:tcPr>
          <w:p w14:paraId="14C91D15" w14:textId="77777777" w:rsidR="000D6C32" w:rsidRDefault="000D6C32">
            <w:pPr>
              <w:ind w:right="-1050"/>
              <w:rPr>
                <w:sz w:val="24"/>
              </w:rPr>
            </w:pPr>
            <w:r>
              <w:rPr>
                <w:sz w:val="24"/>
              </w:rPr>
              <w:t>62</w:t>
            </w:r>
          </w:p>
        </w:tc>
        <w:tc>
          <w:tcPr>
            <w:tcW w:w="1275" w:type="dxa"/>
            <w:shd w:val="clear" w:color="auto" w:fill="auto"/>
          </w:tcPr>
          <w:p w14:paraId="026D5F90" w14:textId="77777777" w:rsidR="000D6C32" w:rsidRDefault="000D6C32">
            <w:pPr>
              <w:ind w:right="-1050"/>
              <w:rPr>
                <w:sz w:val="24"/>
              </w:rPr>
            </w:pPr>
            <w:r>
              <w:rPr>
                <w:sz w:val="24"/>
              </w:rPr>
              <w:t>wife</w:t>
            </w:r>
          </w:p>
        </w:tc>
        <w:tc>
          <w:tcPr>
            <w:tcW w:w="1560" w:type="dxa"/>
            <w:shd w:val="clear" w:color="auto" w:fill="auto"/>
          </w:tcPr>
          <w:p w14:paraId="38F7BBE1" w14:textId="77777777" w:rsidR="000D6C32" w:rsidRDefault="000D6C32">
            <w:pPr>
              <w:ind w:right="-1050"/>
              <w:rPr>
                <w:sz w:val="24"/>
              </w:rPr>
            </w:pPr>
            <w:r>
              <w:rPr>
                <w:sz w:val="24"/>
              </w:rPr>
              <w:t>farmer’s wife</w:t>
            </w:r>
          </w:p>
        </w:tc>
        <w:tc>
          <w:tcPr>
            <w:tcW w:w="2735" w:type="dxa"/>
            <w:shd w:val="clear" w:color="auto" w:fill="auto"/>
          </w:tcPr>
          <w:p w14:paraId="12EF72CC" w14:textId="77777777" w:rsidR="000D6C32" w:rsidRDefault="000D6C32">
            <w:pPr>
              <w:ind w:right="-1050"/>
            </w:pPr>
            <w:r>
              <w:rPr>
                <w:sz w:val="24"/>
              </w:rPr>
              <w:t>St Ewe</w:t>
            </w:r>
          </w:p>
        </w:tc>
      </w:tr>
      <w:tr w:rsidR="00277FF2" w14:paraId="7C30998C" w14:textId="77777777" w:rsidTr="004C27C1">
        <w:tc>
          <w:tcPr>
            <w:tcW w:w="1614" w:type="dxa"/>
            <w:shd w:val="clear" w:color="auto" w:fill="auto"/>
          </w:tcPr>
          <w:p w14:paraId="1910217F" w14:textId="77777777" w:rsidR="000D6C32" w:rsidRDefault="000D6C32">
            <w:pPr>
              <w:ind w:right="-1050"/>
              <w:rPr>
                <w:sz w:val="24"/>
              </w:rPr>
            </w:pPr>
            <w:r>
              <w:rPr>
                <w:sz w:val="24"/>
              </w:rPr>
              <w:t>Edward B</w:t>
            </w:r>
          </w:p>
        </w:tc>
        <w:tc>
          <w:tcPr>
            <w:tcW w:w="1559" w:type="dxa"/>
            <w:shd w:val="clear" w:color="auto" w:fill="auto"/>
          </w:tcPr>
          <w:p w14:paraId="1AE1B59E" w14:textId="77777777" w:rsidR="000D6C32" w:rsidRDefault="000D6C32">
            <w:pPr>
              <w:ind w:right="-1050"/>
              <w:rPr>
                <w:sz w:val="24"/>
              </w:rPr>
            </w:pPr>
            <w:r>
              <w:rPr>
                <w:sz w:val="24"/>
              </w:rPr>
              <w:t>May</w:t>
            </w:r>
          </w:p>
        </w:tc>
        <w:tc>
          <w:tcPr>
            <w:tcW w:w="1276" w:type="dxa"/>
            <w:shd w:val="clear" w:color="auto" w:fill="auto"/>
          </w:tcPr>
          <w:p w14:paraId="600135E1" w14:textId="77777777" w:rsidR="000D6C32" w:rsidRDefault="000D6C32">
            <w:pPr>
              <w:ind w:right="-1050"/>
              <w:rPr>
                <w:sz w:val="24"/>
              </w:rPr>
            </w:pPr>
            <w:r>
              <w:rPr>
                <w:sz w:val="24"/>
              </w:rPr>
              <w:t>unmarried</w:t>
            </w:r>
          </w:p>
        </w:tc>
        <w:tc>
          <w:tcPr>
            <w:tcW w:w="567" w:type="dxa"/>
            <w:shd w:val="clear" w:color="auto" w:fill="auto"/>
          </w:tcPr>
          <w:p w14:paraId="297CDD85" w14:textId="77777777" w:rsidR="000D6C32" w:rsidRDefault="000D6C32">
            <w:pPr>
              <w:ind w:right="-1050"/>
              <w:rPr>
                <w:sz w:val="24"/>
              </w:rPr>
            </w:pPr>
            <w:r>
              <w:rPr>
                <w:sz w:val="24"/>
              </w:rPr>
              <w:t>22</w:t>
            </w:r>
          </w:p>
        </w:tc>
        <w:tc>
          <w:tcPr>
            <w:tcW w:w="1275" w:type="dxa"/>
            <w:shd w:val="clear" w:color="auto" w:fill="auto"/>
          </w:tcPr>
          <w:p w14:paraId="364AF68F" w14:textId="77777777" w:rsidR="000D6C32" w:rsidRDefault="000D6C32">
            <w:pPr>
              <w:ind w:right="-1050"/>
              <w:rPr>
                <w:sz w:val="24"/>
              </w:rPr>
            </w:pPr>
            <w:r>
              <w:rPr>
                <w:sz w:val="24"/>
              </w:rPr>
              <w:t>grandson</w:t>
            </w:r>
          </w:p>
        </w:tc>
        <w:tc>
          <w:tcPr>
            <w:tcW w:w="1560" w:type="dxa"/>
            <w:shd w:val="clear" w:color="auto" w:fill="auto"/>
          </w:tcPr>
          <w:p w14:paraId="74E18B1C" w14:textId="77777777" w:rsidR="000D6C32" w:rsidRDefault="000D6C32">
            <w:pPr>
              <w:ind w:right="-1050"/>
              <w:rPr>
                <w:sz w:val="24"/>
              </w:rPr>
            </w:pPr>
            <w:r>
              <w:rPr>
                <w:sz w:val="24"/>
              </w:rPr>
              <w:t>butcher</w:t>
            </w:r>
          </w:p>
        </w:tc>
        <w:tc>
          <w:tcPr>
            <w:tcW w:w="2735" w:type="dxa"/>
            <w:shd w:val="clear" w:color="auto" w:fill="auto"/>
          </w:tcPr>
          <w:p w14:paraId="0BA2B619" w14:textId="77777777" w:rsidR="000D6C32" w:rsidRDefault="000D6C32">
            <w:pPr>
              <w:ind w:right="-1050"/>
            </w:pPr>
            <w:r>
              <w:rPr>
                <w:sz w:val="24"/>
              </w:rPr>
              <w:t>St Ewe</w:t>
            </w:r>
          </w:p>
        </w:tc>
      </w:tr>
      <w:tr w:rsidR="00277FF2" w14:paraId="3F60D150" w14:textId="77777777" w:rsidTr="004C27C1">
        <w:tc>
          <w:tcPr>
            <w:tcW w:w="1614" w:type="dxa"/>
            <w:shd w:val="clear" w:color="auto" w:fill="auto"/>
          </w:tcPr>
          <w:p w14:paraId="6F7F8019" w14:textId="77777777" w:rsidR="000D6C32" w:rsidRDefault="000D6C32">
            <w:pPr>
              <w:ind w:right="-1050"/>
              <w:rPr>
                <w:sz w:val="24"/>
              </w:rPr>
            </w:pPr>
            <w:r>
              <w:rPr>
                <w:sz w:val="24"/>
              </w:rPr>
              <w:t>Mary Ann</w:t>
            </w:r>
          </w:p>
        </w:tc>
        <w:tc>
          <w:tcPr>
            <w:tcW w:w="1559" w:type="dxa"/>
            <w:shd w:val="clear" w:color="auto" w:fill="auto"/>
          </w:tcPr>
          <w:p w14:paraId="0962432F" w14:textId="77777777" w:rsidR="000D6C32" w:rsidRDefault="000D6C32">
            <w:pPr>
              <w:ind w:right="-1050"/>
              <w:rPr>
                <w:sz w:val="24"/>
              </w:rPr>
            </w:pPr>
            <w:r>
              <w:rPr>
                <w:sz w:val="24"/>
              </w:rPr>
              <w:t>Body</w:t>
            </w:r>
          </w:p>
        </w:tc>
        <w:tc>
          <w:tcPr>
            <w:tcW w:w="1276" w:type="dxa"/>
            <w:shd w:val="clear" w:color="auto" w:fill="auto"/>
          </w:tcPr>
          <w:p w14:paraId="19B81E8B" w14:textId="77777777" w:rsidR="000D6C32" w:rsidRDefault="000D6C32">
            <w:pPr>
              <w:snapToGrid w:val="0"/>
              <w:ind w:right="-1050"/>
              <w:rPr>
                <w:sz w:val="24"/>
              </w:rPr>
            </w:pPr>
          </w:p>
        </w:tc>
        <w:tc>
          <w:tcPr>
            <w:tcW w:w="567" w:type="dxa"/>
            <w:shd w:val="clear" w:color="auto" w:fill="auto"/>
          </w:tcPr>
          <w:p w14:paraId="47788460" w14:textId="77777777" w:rsidR="000D6C32" w:rsidRDefault="000D6C32">
            <w:pPr>
              <w:ind w:right="-1050"/>
              <w:rPr>
                <w:sz w:val="24"/>
              </w:rPr>
            </w:pPr>
            <w:r>
              <w:rPr>
                <w:sz w:val="24"/>
              </w:rPr>
              <w:t>13</w:t>
            </w:r>
          </w:p>
        </w:tc>
        <w:tc>
          <w:tcPr>
            <w:tcW w:w="1275" w:type="dxa"/>
            <w:shd w:val="clear" w:color="auto" w:fill="auto"/>
          </w:tcPr>
          <w:p w14:paraId="757B3475" w14:textId="77777777" w:rsidR="000D6C32" w:rsidRDefault="000D6C32">
            <w:pPr>
              <w:ind w:right="-1050"/>
              <w:rPr>
                <w:sz w:val="24"/>
              </w:rPr>
            </w:pPr>
            <w:r>
              <w:rPr>
                <w:sz w:val="24"/>
              </w:rPr>
              <w:t>granddau</w:t>
            </w:r>
          </w:p>
        </w:tc>
        <w:tc>
          <w:tcPr>
            <w:tcW w:w="1560" w:type="dxa"/>
            <w:shd w:val="clear" w:color="auto" w:fill="auto"/>
          </w:tcPr>
          <w:p w14:paraId="129867B0" w14:textId="77777777" w:rsidR="000D6C32" w:rsidRDefault="000D6C32">
            <w:pPr>
              <w:ind w:right="-1050"/>
              <w:rPr>
                <w:sz w:val="24"/>
              </w:rPr>
            </w:pPr>
            <w:r>
              <w:rPr>
                <w:sz w:val="24"/>
              </w:rPr>
              <w:t>scholar</w:t>
            </w:r>
          </w:p>
        </w:tc>
        <w:tc>
          <w:tcPr>
            <w:tcW w:w="2735" w:type="dxa"/>
            <w:shd w:val="clear" w:color="auto" w:fill="auto"/>
          </w:tcPr>
          <w:p w14:paraId="7BCE9616" w14:textId="77777777" w:rsidR="000D6C32" w:rsidRDefault="000D6C32">
            <w:pPr>
              <w:ind w:right="-1050"/>
            </w:pPr>
            <w:r>
              <w:rPr>
                <w:sz w:val="24"/>
              </w:rPr>
              <w:t>St Mewan</w:t>
            </w:r>
          </w:p>
        </w:tc>
      </w:tr>
      <w:tr w:rsidR="00277FF2" w14:paraId="6720455B" w14:textId="77777777" w:rsidTr="004C27C1">
        <w:tc>
          <w:tcPr>
            <w:tcW w:w="1614" w:type="dxa"/>
            <w:shd w:val="clear" w:color="auto" w:fill="auto"/>
          </w:tcPr>
          <w:p w14:paraId="004AC5B4" w14:textId="77777777" w:rsidR="000D6C32" w:rsidRDefault="000D6C32">
            <w:pPr>
              <w:ind w:right="-1050"/>
              <w:rPr>
                <w:sz w:val="24"/>
              </w:rPr>
            </w:pPr>
            <w:r>
              <w:rPr>
                <w:sz w:val="24"/>
              </w:rPr>
              <w:t>Elizabeth</w:t>
            </w:r>
          </w:p>
        </w:tc>
        <w:tc>
          <w:tcPr>
            <w:tcW w:w="1559" w:type="dxa"/>
            <w:shd w:val="clear" w:color="auto" w:fill="auto"/>
          </w:tcPr>
          <w:p w14:paraId="4F8F437C" w14:textId="77777777" w:rsidR="000D6C32" w:rsidRDefault="000D6C32">
            <w:pPr>
              <w:ind w:right="-1050"/>
              <w:rPr>
                <w:sz w:val="24"/>
              </w:rPr>
            </w:pPr>
            <w:r>
              <w:rPr>
                <w:sz w:val="24"/>
              </w:rPr>
              <w:t>Stanaway</w:t>
            </w:r>
          </w:p>
        </w:tc>
        <w:tc>
          <w:tcPr>
            <w:tcW w:w="1276" w:type="dxa"/>
            <w:shd w:val="clear" w:color="auto" w:fill="auto"/>
          </w:tcPr>
          <w:p w14:paraId="461CD59F" w14:textId="77777777" w:rsidR="000D6C32" w:rsidRDefault="000D6C32">
            <w:pPr>
              <w:ind w:right="-1050"/>
              <w:rPr>
                <w:sz w:val="24"/>
              </w:rPr>
            </w:pPr>
            <w:r>
              <w:rPr>
                <w:sz w:val="24"/>
              </w:rPr>
              <w:t>unmarried</w:t>
            </w:r>
          </w:p>
        </w:tc>
        <w:tc>
          <w:tcPr>
            <w:tcW w:w="567" w:type="dxa"/>
            <w:shd w:val="clear" w:color="auto" w:fill="auto"/>
          </w:tcPr>
          <w:p w14:paraId="5B3C1A5D" w14:textId="77777777" w:rsidR="000D6C32" w:rsidRDefault="000D6C32">
            <w:pPr>
              <w:ind w:right="-1050"/>
              <w:rPr>
                <w:sz w:val="24"/>
              </w:rPr>
            </w:pPr>
            <w:r>
              <w:rPr>
                <w:sz w:val="24"/>
              </w:rPr>
              <w:t>18</w:t>
            </w:r>
          </w:p>
        </w:tc>
        <w:tc>
          <w:tcPr>
            <w:tcW w:w="1275" w:type="dxa"/>
            <w:shd w:val="clear" w:color="auto" w:fill="auto"/>
          </w:tcPr>
          <w:p w14:paraId="2BCC4751" w14:textId="77777777" w:rsidR="000D6C32" w:rsidRDefault="000D6C32">
            <w:pPr>
              <w:ind w:right="-1050"/>
              <w:rPr>
                <w:sz w:val="24"/>
              </w:rPr>
            </w:pPr>
            <w:r>
              <w:rPr>
                <w:sz w:val="24"/>
              </w:rPr>
              <w:t>servant</w:t>
            </w:r>
          </w:p>
        </w:tc>
        <w:tc>
          <w:tcPr>
            <w:tcW w:w="1560" w:type="dxa"/>
            <w:shd w:val="clear" w:color="auto" w:fill="auto"/>
          </w:tcPr>
          <w:p w14:paraId="56D8A69F" w14:textId="77777777" w:rsidR="000D6C32" w:rsidRDefault="000D6C32">
            <w:pPr>
              <w:ind w:right="-1050"/>
              <w:rPr>
                <w:sz w:val="24"/>
              </w:rPr>
            </w:pPr>
            <w:r>
              <w:rPr>
                <w:sz w:val="24"/>
              </w:rPr>
              <w:t>house servant</w:t>
            </w:r>
          </w:p>
        </w:tc>
        <w:tc>
          <w:tcPr>
            <w:tcW w:w="2735" w:type="dxa"/>
            <w:shd w:val="clear" w:color="auto" w:fill="auto"/>
          </w:tcPr>
          <w:p w14:paraId="507D0471" w14:textId="77777777" w:rsidR="000D6C32" w:rsidRDefault="000D6C32">
            <w:pPr>
              <w:ind w:right="-1050"/>
            </w:pPr>
            <w:r>
              <w:rPr>
                <w:sz w:val="24"/>
              </w:rPr>
              <w:t>Ladock</w:t>
            </w:r>
          </w:p>
        </w:tc>
      </w:tr>
      <w:tr w:rsidR="00277FF2" w14:paraId="04F6DEF9" w14:textId="77777777" w:rsidTr="004C27C1">
        <w:tc>
          <w:tcPr>
            <w:tcW w:w="1614" w:type="dxa"/>
            <w:shd w:val="clear" w:color="auto" w:fill="auto"/>
          </w:tcPr>
          <w:p w14:paraId="5C1199E2" w14:textId="77777777" w:rsidR="000D6C32" w:rsidRDefault="000D6C32">
            <w:pPr>
              <w:ind w:right="-1050"/>
              <w:rPr>
                <w:sz w:val="24"/>
              </w:rPr>
            </w:pPr>
            <w:r>
              <w:rPr>
                <w:sz w:val="24"/>
              </w:rPr>
              <w:t>THOMAS</w:t>
            </w:r>
          </w:p>
        </w:tc>
        <w:tc>
          <w:tcPr>
            <w:tcW w:w="1559" w:type="dxa"/>
            <w:shd w:val="clear" w:color="auto" w:fill="auto"/>
          </w:tcPr>
          <w:p w14:paraId="2A496D89" w14:textId="77777777" w:rsidR="000D6C32" w:rsidRDefault="000D6C32">
            <w:pPr>
              <w:ind w:right="-1050"/>
              <w:rPr>
                <w:sz w:val="24"/>
              </w:rPr>
            </w:pPr>
            <w:r>
              <w:rPr>
                <w:sz w:val="24"/>
              </w:rPr>
              <w:t>Tregenza</w:t>
            </w:r>
          </w:p>
        </w:tc>
        <w:tc>
          <w:tcPr>
            <w:tcW w:w="1276" w:type="dxa"/>
            <w:shd w:val="clear" w:color="auto" w:fill="auto"/>
          </w:tcPr>
          <w:p w14:paraId="5DFBF2F7" w14:textId="77777777" w:rsidR="000D6C32" w:rsidRDefault="000D6C32">
            <w:pPr>
              <w:ind w:right="-1050"/>
              <w:rPr>
                <w:sz w:val="24"/>
              </w:rPr>
            </w:pPr>
            <w:r>
              <w:rPr>
                <w:sz w:val="24"/>
              </w:rPr>
              <w:t>unmarried</w:t>
            </w:r>
          </w:p>
        </w:tc>
        <w:tc>
          <w:tcPr>
            <w:tcW w:w="567" w:type="dxa"/>
            <w:shd w:val="clear" w:color="auto" w:fill="auto"/>
          </w:tcPr>
          <w:p w14:paraId="25A4D189" w14:textId="77777777" w:rsidR="000D6C32" w:rsidRDefault="000D6C32">
            <w:pPr>
              <w:ind w:right="-1050"/>
              <w:rPr>
                <w:sz w:val="24"/>
              </w:rPr>
            </w:pPr>
            <w:r>
              <w:rPr>
                <w:sz w:val="24"/>
              </w:rPr>
              <w:t>24</w:t>
            </w:r>
          </w:p>
        </w:tc>
        <w:tc>
          <w:tcPr>
            <w:tcW w:w="1275" w:type="dxa"/>
            <w:shd w:val="clear" w:color="auto" w:fill="auto"/>
          </w:tcPr>
          <w:p w14:paraId="3F074C83" w14:textId="77777777" w:rsidR="000D6C32" w:rsidRDefault="000D6C32">
            <w:pPr>
              <w:ind w:right="-1050"/>
              <w:rPr>
                <w:sz w:val="24"/>
              </w:rPr>
            </w:pPr>
            <w:r>
              <w:rPr>
                <w:sz w:val="24"/>
              </w:rPr>
              <w:t>servant</w:t>
            </w:r>
          </w:p>
        </w:tc>
        <w:tc>
          <w:tcPr>
            <w:tcW w:w="1560" w:type="dxa"/>
            <w:shd w:val="clear" w:color="auto" w:fill="auto"/>
          </w:tcPr>
          <w:p w14:paraId="160F0BF8" w14:textId="77777777" w:rsidR="000D6C32" w:rsidRDefault="000D6C32">
            <w:pPr>
              <w:ind w:right="-1050"/>
              <w:rPr>
                <w:sz w:val="24"/>
              </w:rPr>
            </w:pPr>
            <w:r>
              <w:rPr>
                <w:sz w:val="24"/>
              </w:rPr>
              <w:t>farm labourer</w:t>
            </w:r>
          </w:p>
        </w:tc>
        <w:tc>
          <w:tcPr>
            <w:tcW w:w="2735" w:type="dxa"/>
            <w:shd w:val="clear" w:color="auto" w:fill="auto"/>
          </w:tcPr>
          <w:p w14:paraId="5A4ADC6B" w14:textId="77777777" w:rsidR="000D6C32" w:rsidRDefault="000D6C32">
            <w:pPr>
              <w:ind w:right="-1050"/>
            </w:pPr>
            <w:r>
              <w:rPr>
                <w:sz w:val="24"/>
              </w:rPr>
              <w:t>St Ewe</w:t>
            </w:r>
          </w:p>
        </w:tc>
      </w:tr>
    </w:tbl>
    <w:p w14:paraId="0DD4B1BB" w14:textId="77777777" w:rsidR="00530C39" w:rsidRDefault="00530C39">
      <w:pPr>
        <w:ind w:right="-1050"/>
        <w:rPr>
          <w:sz w:val="24"/>
        </w:rPr>
      </w:pPr>
    </w:p>
    <w:p w14:paraId="33B2FA0C" w14:textId="5DC8BA5E" w:rsidR="000D6C32" w:rsidRDefault="000D6C32">
      <w:pPr>
        <w:ind w:right="-1050"/>
        <w:rPr>
          <w:b/>
          <w:sz w:val="24"/>
        </w:rPr>
      </w:pPr>
      <w:r>
        <w:rPr>
          <w:sz w:val="24"/>
        </w:rPr>
        <w:t>This is the only 1851 census record of a THOMAS and indicates he was born in St Ewe around 1827.  The THOMAS of Unconnected Family 66 baptised Bedelva St Blazey (the other side of St Austell</w:t>
      </w:r>
      <w:r w:rsidR="00ED4FF2">
        <w:rPr>
          <w:sz w:val="24"/>
        </w:rPr>
        <w:t>)</w:t>
      </w:r>
      <w:r>
        <w:rPr>
          <w:sz w:val="24"/>
        </w:rPr>
        <w:t>.   The place of birth of THOMAS born 1829 approx. of this family not known.   This census record may relate to either THOMAS or both if they are one and the same.</w:t>
      </w:r>
    </w:p>
    <w:p w14:paraId="742F7127" w14:textId="77777777" w:rsidR="000D6C32" w:rsidRDefault="000D6C32">
      <w:pPr>
        <w:ind w:right="-1050"/>
        <w:rPr>
          <w:sz w:val="24"/>
        </w:rPr>
      </w:pPr>
    </w:p>
    <w:p w14:paraId="5B14DA5B" w14:textId="77777777" w:rsidR="00530C39" w:rsidRDefault="00530C39">
      <w:pPr>
        <w:ind w:right="-1050"/>
        <w:rPr>
          <w:sz w:val="24"/>
        </w:rPr>
      </w:pPr>
    </w:p>
    <w:p w14:paraId="4A09B232" w14:textId="77777777" w:rsidR="00530C39" w:rsidRDefault="00530C39">
      <w:pPr>
        <w:ind w:right="-1050"/>
        <w:rPr>
          <w:sz w:val="24"/>
        </w:rPr>
      </w:pPr>
    </w:p>
    <w:p w14:paraId="7105F989" w14:textId="77777777" w:rsidR="00530C39" w:rsidRDefault="00530C39">
      <w:pPr>
        <w:ind w:right="-1050"/>
        <w:rPr>
          <w:sz w:val="24"/>
        </w:rPr>
      </w:pPr>
    </w:p>
    <w:p w14:paraId="0D42E0A7" w14:textId="77777777" w:rsidR="00530C39" w:rsidRDefault="00530C39">
      <w:pPr>
        <w:ind w:right="-1050"/>
        <w:rPr>
          <w:sz w:val="24"/>
        </w:rPr>
      </w:pPr>
    </w:p>
    <w:p w14:paraId="59B11F16" w14:textId="77777777" w:rsidR="000D6C32" w:rsidRDefault="000D6C32">
      <w:pPr>
        <w:ind w:right="-1050"/>
        <w:rPr>
          <w:sz w:val="24"/>
        </w:rPr>
      </w:pPr>
      <w:bookmarkStart w:id="101" w:name="_Hlk69387956"/>
      <w:r>
        <w:rPr>
          <w:sz w:val="24"/>
        </w:rPr>
        <w:t>Note:</w:t>
      </w:r>
    </w:p>
    <w:bookmarkEnd w:id="101"/>
    <w:p w14:paraId="7B028693" w14:textId="77777777" w:rsidR="00530C39" w:rsidRDefault="00530C39" w:rsidP="00B77EA1">
      <w:pPr>
        <w:numPr>
          <w:ilvl w:val="0"/>
          <w:numId w:val="67"/>
        </w:numPr>
        <w:ind w:right="-1050"/>
        <w:rPr>
          <w:sz w:val="24"/>
        </w:rPr>
      </w:pPr>
    </w:p>
    <w:p w14:paraId="2AF1B1B6" w14:textId="11D10580" w:rsidR="000D6C32" w:rsidRDefault="000D6C32" w:rsidP="00B77EA1">
      <w:pPr>
        <w:numPr>
          <w:ilvl w:val="0"/>
          <w:numId w:val="67"/>
        </w:numPr>
        <w:ind w:right="-1050"/>
        <w:rPr>
          <w:sz w:val="24"/>
        </w:rPr>
      </w:pPr>
      <w:r>
        <w:rPr>
          <w:sz w:val="24"/>
        </w:rPr>
        <w:t>Amelia H Kilbourne-Tregenza 1877-1968 died Sheridan, buried 16 Jan website record (</w:t>
      </w:r>
      <w:hyperlink r:id="rId1581" w:history="1">
        <w:r>
          <w:rPr>
            <w:rStyle w:val="Hyperlink"/>
            <w:sz w:val="24"/>
          </w:rPr>
          <w:t>www.rootsweb.com/~mimontca/hillside/htm</w:t>
        </w:r>
      </w:hyperlink>
      <w:r w:rsidR="00ED4FF2">
        <w:rPr>
          <w:sz w:val="24"/>
        </w:rPr>
        <w:t>)</w:t>
      </w:r>
      <w:r>
        <w:rPr>
          <w:sz w:val="24"/>
        </w:rPr>
        <w:t xml:space="preserve"> see CHARLES-ERNEST Unconnected Family 18</w:t>
      </w:r>
    </w:p>
    <w:p w14:paraId="153B53C9" w14:textId="3D310D81" w:rsidR="000D6C32" w:rsidRDefault="000D6C32" w:rsidP="00B77EA1">
      <w:pPr>
        <w:numPr>
          <w:ilvl w:val="0"/>
          <w:numId w:val="67"/>
        </w:numPr>
        <w:ind w:right="-1050"/>
        <w:rPr>
          <w:sz w:val="24"/>
        </w:rPr>
      </w:pPr>
      <w:r>
        <w:rPr>
          <w:sz w:val="24"/>
        </w:rPr>
        <w:t>THOMAS-PHILLIPS born 1829 approx. could be the same person as THOMAS born 1827 in Unconnected Family 66 in which many of the children have PHILLIPS (their mother’s surname</w:t>
      </w:r>
      <w:r w:rsidR="00ED4FF2">
        <w:rPr>
          <w:sz w:val="24"/>
        </w:rPr>
        <w:t>)</w:t>
      </w:r>
      <w:r>
        <w:rPr>
          <w:sz w:val="24"/>
        </w:rPr>
        <w:t xml:space="preserve"> as their middle name – the father of both is THOMAS and works on a mine engine.   The 1851 St Ewe census record of THOMAS may relate to either THOMAS and does not help to connect the THOMAS of Unconnected Family 66 to the one of this family.</w:t>
      </w:r>
    </w:p>
    <w:p w14:paraId="2009F022" w14:textId="77777777" w:rsidR="00530C39" w:rsidRDefault="00530C39" w:rsidP="00530C39">
      <w:pPr>
        <w:ind w:right="-1050"/>
        <w:rPr>
          <w:sz w:val="24"/>
        </w:rPr>
      </w:pPr>
    </w:p>
    <w:p w14:paraId="384DFEFA" w14:textId="77777777" w:rsidR="00530C39" w:rsidRDefault="00530C39" w:rsidP="00530C39">
      <w:pPr>
        <w:ind w:right="-1050"/>
        <w:rPr>
          <w:sz w:val="24"/>
        </w:rPr>
      </w:pPr>
    </w:p>
    <w:p w14:paraId="224DD12F" w14:textId="77777777" w:rsidR="00095DD3" w:rsidRDefault="00095DD3" w:rsidP="00095DD3">
      <w:pPr>
        <w:pageBreakBefore/>
        <w:ind w:right="-1050"/>
        <w:rPr>
          <w:sz w:val="24"/>
        </w:rPr>
      </w:pPr>
      <w:r>
        <w:rPr>
          <w:b/>
          <w:sz w:val="24"/>
        </w:rPr>
        <w:t>OTHER INFORMATION ON UNCONNECTED FAMILY 26 (CALIFORNIA) continued</w:t>
      </w:r>
    </w:p>
    <w:p w14:paraId="1DB605A8" w14:textId="77777777" w:rsidR="00095DD3" w:rsidRDefault="00095DD3" w:rsidP="00530C39">
      <w:pPr>
        <w:ind w:right="-1050"/>
        <w:rPr>
          <w:sz w:val="24"/>
        </w:rPr>
      </w:pPr>
    </w:p>
    <w:p w14:paraId="233B8042" w14:textId="360CA22A" w:rsidR="00530C39" w:rsidRDefault="00530C39" w:rsidP="00530C39">
      <w:pPr>
        <w:ind w:right="-1050"/>
        <w:rPr>
          <w:sz w:val="24"/>
        </w:rPr>
      </w:pPr>
      <w:r>
        <w:rPr>
          <w:sz w:val="24"/>
        </w:rPr>
        <w:t>Note:</w:t>
      </w:r>
    </w:p>
    <w:p w14:paraId="3CB429BC" w14:textId="77951102" w:rsidR="000D6C32" w:rsidRDefault="000D6C32" w:rsidP="00B77EA1">
      <w:pPr>
        <w:numPr>
          <w:ilvl w:val="0"/>
          <w:numId w:val="67"/>
        </w:numPr>
        <w:ind w:right="-1050"/>
        <w:rPr>
          <w:sz w:val="24"/>
        </w:rPr>
      </w:pPr>
      <w:r>
        <w:rPr>
          <w:sz w:val="24"/>
        </w:rPr>
        <w:t>Wheal Anna Maria (‘wheal’ is Cornish for a deep mine</w:t>
      </w:r>
      <w:r w:rsidR="00ED4FF2">
        <w:rPr>
          <w:sz w:val="24"/>
        </w:rPr>
        <w:t>)</w:t>
      </w:r>
      <w:r>
        <w:rPr>
          <w:sz w:val="24"/>
        </w:rPr>
        <w:t xml:space="preserve"> is part of Devon Consols (Consolidated mines</w:t>
      </w:r>
      <w:r w:rsidR="00ED4FF2">
        <w:rPr>
          <w:sz w:val="24"/>
        </w:rPr>
        <w:t>)</w:t>
      </w:r>
      <w:r>
        <w:rPr>
          <w:sz w:val="24"/>
        </w:rPr>
        <w:t xml:space="preserve"> and was created to follow a large seam of copper ore after it jumped due to a fault.   The mine is on the hill above the Tamar River and so just in Devon.   From the mine it is, in a direct line, 5 kilometres east to Tavistock, 5 kilometres south to Calstock and 3 kilometres north-west to Luckett Down.   From here it is another kilometre to Stoke Climsland.   Launceston is a further 12 or more kilometres to the north-north-west but it is the nearest large town in Cornwall.   The journey from Luckett Down to Wheal Anna Maria would take well over an hour walking but be much shorter if the river is used – Luckett Down is at the top of the west bank (Cornwall</w:t>
      </w:r>
      <w:r w:rsidR="00ED4FF2">
        <w:rPr>
          <w:sz w:val="24"/>
        </w:rPr>
        <w:t>)</w:t>
      </w:r>
      <w:r>
        <w:rPr>
          <w:sz w:val="24"/>
        </w:rPr>
        <w:t xml:space="preserve"> of the Tamar and the mines the east bank (Devon</w:t>
      </w:r>
      <w:r w:rsidR="00ED4FF2">
        <w:rPr>
          <w:sz w:val="24"/>
        </w:rPr>
        <w:t>)</w:t>
      </w:r>
      <w:r>
        <w:rPr>
          <w:sz w:val="24"/>
        </w:rPr>
        <w:t>.   There are few bridges over the Tamar and the one furthest down stream at the time was Horsebridge just east of Stoke Climsland.</w:t>
      </w:r>
    </w:p>
    <w:p w14:paraId="66B1EF41" w14:textId="77777777" w:rsidR="000D6C32" w:rsidRDefault="000D6C32" w:rsidP="00B77EA1">
      <w:pPr>
        <w:numPr>
          <w:ilvl w:val="0"/>
          <w:numId w:val="67"/>
        </w:numPr>
        <w:ind w:right="-1050"/>
        <w:rPr>
          <w:sz w:val="24"/>
        </w:rPr>
      </w:pPr>
      <w:r>
        <w:rPr>
          <w:sz w:val="24"/>
        </w:rPr>
        <w:t>It is assumed that THOMAS-PHILLIPS senior born 1829 approx. and THOMAS died 24SEP1858 age 30 are one and the same, noting the locations mentioned in the records and the similarity of the cause of death and occupation.   The following burial record may be of him: THOMAS died Cox Park Calstock, buried 27SEP1858 Calstock.</w:t>
      </w:r>
    </w:p>
    <w:p w14:paraId="53348846" w14:textId="070A26A0" w:rsidR="000D6C32" w:rsidRDefault="000D6C32" w:rsidP="00B77EA1">
      <w:pPr>
        <w:numPr>
          <w:ilvl w:val="0"/>
          <w:numId w:val="67"/>
        </w:numPr>
        <w:ind w:right="-1050"/>
        <w:rPr>
          <w:sz w:val="24"/>
        </w:rPr>
      </w:pPr>
      <w:r>
        <w:rPr>
          <w:sz w:val="24"/>
        </w:rPr>
        <w:t>Formerly the tree showed two sons of Philippa née Percy both called THOMAS – THOMAS born 13JUN1856 and THOMAS-PHILLIP junior born 13JAN1860.   However the latter was probably born earlier noting his age at marriage (1880</w:t>
      </w:r>
      <w:r w:rsidR="00ED4FF2">
        <w:rPr>
          <w:sz w:val="24"/>
        </w:rPr>
        <w:t>)</w:t>
      </w:r>
      <w:r>
        <w:rPr>
          <w:sz w:val="24"/>
        </w:rPr>
        <w:t>, UK census 1861 and USA census 1880 and his being born long after his father’s death.   Note similarity of birth date and possible confusion of JAN and JUN.   Note only one son called THOMAS is indicated on records but this is likely as a son born later could only take the name of his brother if he was deceased.</w:t>
      </w:r>
    </w:p>
    <w:p w14:paraId="215CC258" w14:textId="489AAF93" w:rsidR="000D6C32" w:rsidRDefault="000D6C32" w:rsidP="00B77EA1">
      <w:pPr>
        <w:numPr>
          <w:ilvl w:val="0"/>
          <w:numId w:val="67"/>
        </w:numPr>
        <w:ind w:right="-1050"/>
        <w:rPr>
          <w:sz w:val="24"/>
        </w:rPr>
      </w:pPr>
      <w:r>
        <w:rPr>
          <w:sz w:val="24"/>
        </w:rPr>
        <w:t>WILLIAM-D. Tregenza age 67 in 2010 gives places lived as Concord, El Sobrante and Oakland all California and has a relative ALVIN-W. Tregenza (born 1907 approx.</w:t>
      </w:r>
      <w:r w:rsidR="00ED4FF2">
        <w:rPr>
          <w:sz w:val="24"/>
        </w:rPr>
        <w:t>)</w:t>
      </w:r>
      <w:r>
        <w:rPr>
          <w:sz w:val="24"/>
        </w:rPr>
        <w:t xml:space="preserve"> from </w:t>
      </w:r>
      <w:hyperlink r:id="rId1582" w:history="1">
        <w:r>
          <w:rPr>
            <w:rStyle w:val="Hyperlink"/>
            <w:sz w:val="24"/>
          </w:rPr>
          <w:t>http://search.mylife.com</w:t>
        </w:r>
      </w:hyperlink>
      <w:r>
        <w:rPr>
          <w:sz w:val="24"/>
        </w:rPr>
        <w:t xml:space="preserve"> and </w:t>
      </w:r>
      <w:hyperlink r:id="rId1583" w:history="1">
        <w:r>
          <w:rPr>
            <w:rStyle w:val="Hyperlink"/>
            <w:sz w:val="24"/>
          </w:rPr>
          <w:t>www.intelius.com</w:t>
        </w:r>
      </w:hyperlink>
    </w:p>
    <w:p w14:paraId="7E98666F" w14:textId="77777777" w:rsidR="003C3F1C" w:rsidRPr="003C3F1C" w:rsidRDefault="003C3F1C" w:rsidP="00B77EA1">
      <w:pPr>
        <w:numPr>
          <w:ilvl w:val="0"/>
          <w:numId w:val="188"/>
        </w:numPr>
        <w:ind w:right="-1050"/>
        <w:rPr>
          <w:sz w:val="24"/>
        </w:rPr>
      </w:pPr>
      <w:r w:rsidRPr="003C3F1C">
        <w:rPr>
          <w:sz w:val="24"/>
        </w:rPr>
        <w:t>on www.intelius.com NANCY-C. is a relative of D.-A., PMA and ARTHUR-E. Tregenza of this family.</w:t>
      </w:r>
    </w:p>
    <w:p w14:paraId="379EA091" w14:textId="77777777" w:rsidR="003C3F1C" w:rsidRDefault="003C3F1C" w:rsidP="00B77EA1">
      <w:pPr>
        <w:numPr>
          <w:ilvl w:val="0"/>
          <w:numId w:val="188"/>
        </w:numPr>
        <w:ind w:right="-1050"/>
        <w:rPr>
          <w:sz w:val="24"/>
        </w:rPr>
      </w:pPr>
      <w:r w:rsidRPr="003C3F1C">
        <w:rPr>
          <w:sz w:val="24"/>
        </w:rPr>
        <w:t>on www.intelius.com NANCY, NANCY-C. PINA and PAM Tregenza plus Alyce-W. Johnstone are relatives of DANIEL-A., PMA and ARTHUR-E. Tregenza of this family.</w:t>
      </w:r>
    </w:p>
    <w:p w14:paraId="4C8A0D2C" w14:textId="2C7828CC" w:rsidR="00DB4EB8" w:rsidRPr="003C3F1C" w:rsidRDefault="00DB4EB8" w:rsidP="00B77EA1">
      <w:pPr>
        <w:numPr>
          <w:ilvl w:val="0"/>
          <w:numId w:val="188"/>
        </w:numPr>
        <w:ind w:right="-1050"/>
        <w:rPr>
          <w:sz w:val="24"/>
        </w:rPr>
      </w:pPr>
      <w:r>
        <w:rPr>
          <w:sz w:val="24"/>
        </w:rPr>
        <w:t xml:space="preserve">NANCY-C. living Goleta California 2010 relative of </w:t>
      </w:r>
      <w:r w:rsidR="00083989">
        <w:rPr>
          <w:sz w:val="24"/>
        </w:rPr>
        <w:t>DANIEL-A.</w:t>
      </w:r>
    </w:p>
    <w:p w14:paraId="5B82B869" w14:textId="7D47A45C" w:rsidR="000D6C32" w:rsidRDefault="003C3F1C" w:rsidP="00B77EA1">
      <w:pPr>
        <w:numPr>
          <w:ilvl w:val="0"/>
          <w:numId w:val="188"/>
        </w:numPr>
        <w:ind w:right="-1050"/>
        <w:rPr>
          <w:sz w:val="24"/>
        </w:rPr>
      </w:pPr>
      <w:r w:rsidRPr="003C3F1C">
        <w:rPr>
          <w:sz w:val="24"/>
        </w:rPr>
        <w:t>DANIEL-A Tregenza married Nanc-C Bridge (California Marriage In</w:t>
      </w:r>
      <w:r w:rsidR="00F72B1C">
        <w:rPr>
          <w:sz w:val="24"/>
        </w:rPr>
        <w:t>d</w:t>
      </w:r>
      <w:r w:rsidRPr="003C3F1C">
        <w:rPr>
          <w:sz w:val="24"/>
        </w:rPr>
        <w:t>ex 1960-1985</w:t>
      </w:r>
      <w:r w:rsidR="00ED4FF2">
        <w:rPr>
          <w:sz w:val="24"/>
        </w:rPr>
        <w:t>)</w:t>
      </w:r>
    </w:p>
    <w:p w14:paraId="40E976E6" w14:textId="77777777" w:rsidR="000D6C32" w:rsidRDefault="000D6C32" w:rsidP="00B77EA1">
      <w:pPr>
        <w:numPr>
          <w:ilvl w:val="0"/>
          <w:numId w:val="188"/>
        </w:numPr>
        <w:ind w:right="-1050"/>
        <w:rPr>
          <w:sz w:val="24"/>
        </w:rPr>
      </w:pPr>
      <w:r>
        <w:rPr>
          <w:sz w:val="24"/>
        </w:rPr>
        <w:t xml:space="preserve">on </w:t>
      </w:r>
      <w:hyperlink r:id="rId1584" w:history="1">
        <w:r>
          <w:rPr>
            <w:rStyle w:val="Hyperlink"/>
            <w:sz w:val="24"/>
          </w:rPr>
          <w:t>www.intelius.com</w:t>
        </w:r>
      </w:hyperlink>
      <w:r>
        <w:rPr>
          <w:sz w:val="24"/>
        </w:rPr>
        <w:t xml:space="preserve"> NANCY, NANCY-B. and RAMONA-R. Tregenza plus Carol-Ann Brienza are relatives of DANIEL-A., PMA and ARTHUR-E. Tregenza of this family.</w:t>
      </w:r>
    </w:p>
    <w:p w14:paraId="57833ED4" w14:textId="77777777" w:rsidR="000D6C32" w:rsidRDefault="000D6C32" w:rsidP="00B77EA1">
      <w:pPr>
        <w:numPr>
          <w:ilvl w:val="0"/>
          <w:numId w:val="188"/>
        </w:numPr>
        <w:ind w:right="-1050"/>
        <w:rPr>
          <w:sz w:val="24"/>
        </w:rPr>
      </w:pPr>
      <w:r>
        <w:rPr>
          <w:sz w:val="24"/>
        </w:rPr>
        <w:t xml:space="preserve">on </w:t>
      </w:r>
      <w:hyperlink r:id="rId1585" w:history="1">
        <w:r>
          <w:rPr>
            <w:rStyle w:val="Hyperlink"/>
            <w:sz w:val="24"/>
          </w:rPr>
          <w:t>www.intelius.com</w:t>
        </w:r>
      </w:hyperlink>
      <w:r>
        <w:rPr>
          <w:sz w:val="24"/>
        </w:rPr>
        <w:t xml:space="preserve"> WILLIAM-D. Tregenza plus Alvester-H. Williams are relatives of ALVIN-W. Tregenza of this family.</w:t>
      </w:r>
    </w:p>
    <w:p w14:paraId="610E2CB8" w14:textId="77777777" w:rsidR="000D6C32" w:rsidRDefault="000D6C32">
      <w:pPr>
        <w:pageBreakBefore/>
        <w:ind w:right="-1050"/>
        <w:jc w:val="right"/>
        <w:rPr>
          <w:b/>
          <w:sz w:val="24"/>
          <w:u w:val="single"/>
        </w:rPr>
      </w:pPr>
      <w:r>
        <w:rPr>
          <w:sz w:val="24"/>
        </w:rPr>
        <w:t>UCF27</w:t>
      </w:r>
    </w:p>
    <w:p w14:paraId="77D689A6" w14:textId="3AEE8BCC" w:rsidR="000D6C32" w:rsidRDefault="000D6C32">
      <w:pPr>
        <w:ind w:right="-1050"/>
        <w:jc w:val="center"/>
        <w:rPr>
          <w:sz w:val="24"/>
        </w:rPr>
      </w:pPr>
      <w:r>
        <w:rPr>
          <w:b/>
          <w:sz w:val="24"/>
          <w:u w:val="single"/>
        </w:rPr>
        <w:t>UNCONNECTED FAMILY 27 (CALIFORNIA</w:t>
      </w:r>
      <w:r w:rsidR="00ED4FF2">
        <w:rPr>
          <w:b/>
          <w:sz w:val="24"/>
          <w:u w:val="single"/>
        </w:rPr>
        <w:t>)</w:t>
      </w:r>
    </w:p>
    <w:p w14:paraId="7C6B9A57" w14:textId="77777777" w:rsidR="000D6C32" w:rsidRDefault="000D6C32">
      <w:pPr>
        <w:ind w:right="-1050"/>
        <w:jc w:val="center"/>
        <w:rPr>
          <w:sz w:val="24"/>
        </w:rPr>
      </w:pPr>
    </w:p>
    <w:p w14:paraId="470CF151" w14:textId="77777777" w:rsidR="000D6C32" w:rsidRDefault="000D6C32">
      <w:pPr>
        <w:ind w:right="-1050"/>
        <w:rPr>
          <w:sz w:val="24"/>
        </w:rPr>
      </w:pPr>
      <w:r>
        <w:rPr>
          <w:sz w:val="24"/>
        </w:rPr>
        <w:tab/>
        <w:t>______|____________</w:t>
      </w:r>
    </w:p>
    <w:p w14:paraId="5692980D" w14:textId="77777777" w:rsidR="000D6C32" w:rsidRDefault="000D6C32">
      <w:pPr>
        <w:ind w:right="-1050"/>
        <w:rPr>
          <w:sz w:val="24"/>
        </w:rPr>
      </w:pPr>
      <w:r>
        <w:rPr>
          <w:sz w:val="24"/>
        </w:rPr>
        <w:tab/>
        <w:t>THOMAS</w:t>
      </w:r>
      <w:r>
        <w:rPr>
          <w:sz w:val="24"/>
        </w:rPr>
        <w:tab/>
        <w:t>JAMES</w:t>
      </w:r>
    </w:p>
    <w:p w14:paraId="50E00C94" w14:textId="77777777" w:rsidR="000D6C32" w:rsidRDefault="000D6C32">
      <w:pPr>
        <w:ind w:right="-1050"/>
        <w:rPr>
          <w:sz w:val="24"/>
        </w:rPr>
      </w:pPr>
      <w:r>
        <w:rPr>
          <w:sz w:val="24"/>
        </w:rPr>
        <w:tab/>
        <w:t>1824</w:t>
      </w:r>
    </w:p>
    <w:p w14:paraId="3E4F6C26" w14:textId="77777777" w:rsidR="000D6C32" w:rsidRDefault="000D6C32">
      <w:pPr>
        <w:ind w:right="-1050"/>
        <w:rPr>
          <w:sz w:val="24"/>
        </w:rPr>
      </w:pPr>
      <w:r>
        <w:rPr>
          <w:sz w:val="24"/>
        </w:rPr>
        <w:tab/>
        <w:t>m Hannah Childer</w:t>
      </w:r>
    </w:p>
    <w:p w14:paraId="07F4B43E" w14:textId="6796833F" w:rsidR="000D6C32" w:rsidRDefault="000D6C32">
      <w:pPr>
        <w:ind w:right="-1050"/>
        <w:rPr>
          <w:sz w:val="24"/>
        </w:rPr>
      </w:pPr>
      <w:r>
        <w:rPr>
          <w:sz w:val="24"/>
        </w:rPr>
        <w:t>______|______________________________________________________________________________________________</w:t>
      </w:r>
      <w:r w:rsidR="00A8290F">
        <w:rPr>
          <w:sz w:val="24"/>
        </w:rPr>
        <w:t>____________</w:t>
      </w:r>
      <w:r>
        <w:rPr>
          <w:sz w:val="24"/>
        </w:rPr>
        <w:t>________</w:t>
      </w:r>
    </w:p>
    <w:p w14:paraId="51B3581C" w14:textId="008CE67A" w:rsidR="000D6C32" w:rsidRDefault="000D6C32">
      <w:pPr>
        <w:ind w:right="-1050"/>
        <w:rPr>
          <w:sz w:val="24"/>
        </w:rPr>
      </w:pPr>
      <w:r>
        <w:rPr>
          <w:sz w:val="24"/>
        </w:rPr>
        <w:t>MARY</w:t>
      </w:r>
      <w:r>
        <w:rPr>
          <w:sz w:val="24"/>
        </w:rPr>
        <w:tab/>
        <w:t>THOMAS</w:t>
      </w:r>
      <w:r>
        <w:rPr>
          <w:sz w:val="24"/>
        </w:rPr>
        <w:tab/>
        <w:t>ELLEN</w:t>
      </w:r>
      <w:r>
        <w:rPr>
          <w:sz w:val="24"/>
        </w:rPr>
        <w:tab/>
        <w:t>EDWARD</w:t>
      </w:r>
      <w:r>
        <w:rPr>
          <w:sz w:val="24"/>
        </w:rPr>
        <w:tab/>
      </w:r>
      <w:r>
        <w:rPr>
          <w:sz w:val="24"/>
        </w:rPr>
        <w:tab/>
        <w:t>LILLA</w:t>
      </w:r>
      <w:r w:rsidR="001B2DAF">
        <w:rPr>
          <w:sz w:val="24"/>
        </w:rPr>
        <w:t>N-</w:t>
      </w:r>
      <w:r w:rsidR="00F8007D">
        <w:rPr>
          <w:sz w:val="24"/>
        </w:rPr>
        <w:t>JANE</w:t>
      </w:r>
      <w:r>
        <w:rPr>
          <w:sz w:val="24"/>
        </w:rPr>
        <w:tab/>
        <w:t>JAMES</w:t>
      </w:r>
      <w:r>
        <w:rPr>
          <w:sz w:val="24"/>
        </w:rPr>
        <w:tab/>
      </w:r>
      <w:r>
        <w:rPr>
          <w:sz w:val="24"/>
        </w:rPr>
        <w:tab/>
        <w:t>FRANK</w:t>
      </w:r>
      <w:r>
        <w:rPr>
          <w:sz w:val="24"/>
        </w:rPr>
        <w:tab/>
      </w:r>
      <w:r>
        <w:rPr>
          <w:sz w:val="24"/>
        </w:rPr>
        <w:tab/>
        <w:t>ANNIE</w:t>
      </w:r>
      <w:r w:rsidR="00A8290F">
        <w:rPr>
          <w:sz w:val="24"/>
        </w:rPr>
        <w:t>-SOFIA</w:t>
      </w:r>
    </w:p>
    <w:p w14:paraId="6847FCBE" w14:textId="3872988F" w:rsidR="000D6C32" w:rsidRDefault="000D6C32">
      <w:pPr>
        <w:ind w:right="-1050"/>
        <w:rPr>
          <w:sz w:val="24"/>
        </w:rPr>
      </w:pPr>
      <w:r>
        <w:rPr>
          <w:sz w:val="24"/>
        </w:rPr>
        <w:t>1854</w:t>
      </w:r>
      <w:r>
        <w:rPr>
          <w:sz w:val="24"/>
        </w:rPr>
        <w:tab/>
      </w:r>
      <w:r>
        <w:rPr>
          <w:sz w:val="24"/>
        </w:rPr>
        <w:tab/>
        <w:t>1855</w:t>
      </w:r>
      <w:r>
        <w:rPr>
          <w:sz w:val="24"/>
        </w:rPr>
        <w:tab/>
      </w:r>
      <w:r>
        <w:rPr>
          <w:sz w:val="24"/>
        </w:rPr>
        <w:tab/>
        <w:t>1857</w:t>
      </w:r>
      <w:r>
        <w:rPr>
          <w:sz w:val="24"/>
        </w:rPr>
        <w:tab/>
      </w:r>
      <w:r>
        <w:rPr>
          <w:sz w:val="24"/>
        </w:rPr>
        <w:tab/>
        <w:t>1859</w:t>
      </w:r>
      <w:r>
        <w:rPr>
          <w:sz w:val="24"/>
        </w:rPr>
        <w:tab/>
      </w:r>
      <w:r>
        <w:rPr>
          <w:sz w:val="24"/>
        </w:rPr>
        <w:tab/>
      </w:r>
      <w:r>
        <w:rPr>
          <w:sz w:val="24"/>
        </w:rPr>
        <w:tab/>
        <w:t>1862</w:t>
      </w:r>
      <w:r w:rsidR="00F8007D">
        <w:rPr>
          <w:sz w:val="24"/>
        </w:rPr>
        <w:tab/>
      </w:r>
      <w:r w:rsidR="00F8007D">
        <w:rPr>
          <w:sz w:val="24"/>
        </w:rPr>
        <w:tab/>
      </w:r>
      <w:r>
        <w:rPr>
          <w:sz w:val="24"/>
        </w:rPr>
        <w:tab/>
        <w:t>1863</w:t>
      </w:r>
      <w:r>
        <w:rPr>
          <w:sz w:val="24"/>
        </w:rPr>
        <w:tab/>
      </w:r>
      <w:r>
        <w:rPr>
          <w:sz w:val="24"/>
        </w:rPr>
        <w:tab/>
      </w:r>
      <w:r>
        <w:rPr>
          <w:sz w:val="24"/>
        </w:rPr>
        <w:tab/>
        <w:t>1866</w:t>
      </w:r>
      <w:r>
        <w:rPr>
          <w:sz w:val="24"/>
        </w:rPr>
        <w:tab/>
      </w:r>
      <w:r>
        <w:rPr>
          <w:sz w:val="24"/>
        </w:rPr>
        <w:tab/>
      </w:r>
      <w:r>
        <w:rPr>
          <w:sz w:val="24"/>
        </w:rPr>
        <w:tab/>
        <w:t>1868</w:t>
      </w:r>
    </w:p>
    <w:p w14:paraId="2CB7E54F" w14:textId="1F536F4F" w:rsidR="000D6C32" w:rsidRDefault="000D6C32">
      <w:pPr>
        <w:ind w:right="-1050"/>
        <w:rPr>
          <w:sz w:val="24"/>
        </w:rPr>
      </w:pPr>
      <w:r>
        <w:rPr>
          <w:sz w:val="24"/>
        </w:rPr>
        <w:tab/>
      </w:r>
      <w:r>
        <w:rPr>
          <w:sz w:val="24"/>
        </w:rPr>
        <w:tab/>
        <w:t>m Annie</w:t>
      </w:r>
      <w:r w:rsidR="001F60B7">
        <w:rPr>
          <w:sz w:val="24"/>
        </w:rPr>
        <w:t>-</w:t>
      </w:r>
      <w:r w:rsidR="008C3447">
        <w:rPr>
          <w:sz w:val="24"/>
        </w:rPr>
        <w:t>Sophia</w:t>
      </w:r>
      <w:r>
        <w:rPr>
          <w:sz w:val="24"/>
        </w:rPr>
        <w:t xml:space="preserve"> Greve</w:t>
      </w:r>
      <w:r>
        <w:rPr>
          <w:sz w:val="24"/>
        </w:rPr>
        <w:tab/>
        <w:t>m Minnie</w:t>
      </w:r>
      <w:r w:rsidR="00A56BE4">
        <w:rPr>
          <w:sz w:val="24"/>
        </w:rPr>
        <w:t xml:space="preserve">-Ellen </w:t>
      </w:r>
      <w:r w:rsidR="0024252A">
        <w:rPr>
          <w:sz w:val="24"/>
        </w:rPr>
        <w:t>P</w:t>
      </w:r>
      <w:r>
        <w:rPr>
          <w:sz w:val="24"/>
        </w:rPr>
        <w:t>atton</w:t>
      </w:r>
      <w:r>
        <w:rPr>
          <w:sz w:val="24"/>
        </w:rPr>
        <w:tab/>
      </w:r>
      <w:r>
        <w:rPr>
          <w:sz w:val="24"/>
        </w:rPr>
        <w:tab/>
      </w:r>
      <w:r w:rsidR="00F8007D">
        <w:rPr>
          <w:sz w:val="24"/>
        </w:rPr>
        <w:tab/>
      </w:r>
      <w:r>
        <w:rPr>
          <w:sz w:val="24"/>
        </w:rPr>
        <w:t>m Amy</w:t>
      </w:r>
      <w:r w:rsidR="007D16BA">
        <w:rPr>
          <w:sz w:val="24"/>
        </w:rPr>
        <w:t xml:space="preserve">-B </w:t>
      </w:r>
      <w:r>
        <w:rPr>
          <w:sz w:val="24"/>
        </w:rPr>
        <w:t>Markofer</w:t>
      </w:r>
      <w:r>
        <w:rPr>
          <w:sz w:val="24"/>
        </w:rPr>
        <w:tab/>
        <w:t>m Myrtle-Corrine Bell</w:t>
      </w:r>
    </w:p>
    <w:p w14:paraId="25E4CAD6" w14:textId="5EE1E1F8" w:rsidR="000D6C32" w:rsidRDefault="000D6C32">
      <w:pPr>
        <w:ind w:right="-1050"/>
        <w:rPr>
          <w:sz w:val="24"/>
        </w:rPr>
      </w:pP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sidR="00F8007D">
        <w:rPr>
          <w:sz w:val="24"/>
        </w:rPr>
        <w:tab/>
      </w:r>
      <w:r w:rsidR="00F8007D">
        <w:rPr>
          <w:sz w:val="24"/>
        </w:rPr>
        <w:tab/>
      </w:r>
      <w:r>
        <w:rPr>
          <w:sz w:val="24"/>
        </w:rPr>
        <w:tab/>
        <w:t>|____________</w:t>
      </w:r>
    </w:p>
    <w:p w14:paraId="554643FD" w14:textId="1AA6D0BF" w:rsidR="000D6C32" w:rsidRDefault="000D6C32">
      <w:pPr>
        <w:ind w:right="-1050"/>
        <w:rPr>
          <w:sz w:val="24"/>
        </w:rPr>
      </w:pPr>
      <w:r>
        <w:rPr>
          <w:sz w:val="24"/>
        </w:rPr>
        <w:tab/>
        <w:t xml:space="preserve">      </w:t>
      </w:r>
      <w:r>
        <w:rPr>
          <w:b/>
          <w:sz w:val="24"/>
        </w:rPr>
        <w:t>part B</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sidR="00F8007D">
        <w:rPr>
          <w:sz w:val="24"/>
        </w:rPr>
        <w:tab/>
      </w:r>
      <w:r>
        <w:rPr>
          <w:sz w:val="24"/>
        </w:rPr>
        <w:t>VERA-BELLE</w:t>
      </w:r>
    </w:p>
    <w:p w14:paraId="03AB2F5C" w14:textId="0CA2E736"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sidR="00F8007D">
        <w:rPr>
          <w:sz w:val="24"/>
        </w:rPr>
        <w:tab/>
      </w:r>
      <w:r w:rsidR="00F8007D">
        <w:rPr>
          <w:sz w:val="24"/>
        </w:rPr>
        <w:tab/>
      </w:r>
      <w:r>
        <w:rPr>
          <w:sz w:val="24"/>
        </w:rPr>
        <w:tab/>
        <w:t>1908</w:t>
      </w:r>
    </w:p>
    <w:p w14:paraId="594485DB"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______|_____________________________________________________________</w:t>
      </w:r>
    </w:p>
    <w:p w14:paraId="34D00D8F" w14:textId="77777777" w:rsidR="000D6C32" w:rsidRDefault="000D6C32">
      <w:pPr>
        <w:ind w:right="-1050"/>
        <w:rPr>
          <w:sz w:val="24"/>
        </w:rPr>
      </w:pPr>
      <w:r>
        <w:rPr>
          <w:sz w:val="24"/>
        </w:rPr>
        <w:tab/>
      </w:r>
      <w:r>
        <w:rPr>
          <w:sz w:val="24"/>
        </w:rPr>
        <w:tab/>
      </w:r>
      <w:r>
        <w:rPr>
          <w:sz w:val="24"/>
        </w:rPr>
        <w:tab/>
      </w:r>
      <w:r>
        <w:rPr>
          <w:sz w:val="24"/>
        </w:rPr>
        <w:tab/>
      </w:r>
      <w:r>
        <w:rPr>
          <w:sz w:val="24"/>
        </w:rPr>
        <w:tab/>
        <w:t>FRED-</w:t>
      </w:r>
      <w:r>
        <w:rPr>
          <w:sz w:val="24"/>
        </w:rPr>
        <w:tab/>
      </w:r>
      <w:r>
        <w:rPr>
          <w:sz w:val="24"/>
        </w:rPr>
        <w:tab/>
        <w:t>KATHRINE-HONORA</w:t>
      </w:r>
      <w:r>
        <w:rPr>
          <w:sz w:val="24"/>
        </w:rPr>
        <w:tab/>
        <w:t>PHILLIP-LEE</w:t>
      </w:r>
      <w:r>
        <w:rPr>
          <w:sz w:val="24"/>
        </w:rPr>
        <w:tab/>
      </w:r>
      <w:r>
        <w:rPr>
          <w:sz w:val="24"/>
        </w:rPr>
        <w:tab/>
        <w:t>MARY-ELLEN</w:t>
      </w:r>
    </w:p>
    <w:p w14:paraId="2CA4E91D" w14:textId="77777777" w:rsidR="000D6C32" w:rsidRDefault="000D6C32">
      <w:pPr>
        <w:ind w:right="-1050"/>
        <w:rPr>
          <w:sz w:val="24"/>
        </w:rPr>
      </w:pPr>
      <w:r>
        <w:rPr>
          <w:sz w:val="24"/>
        </w:rPr>
        <w:tab/>
      </w:r>
      <w:r>
        <w:rPr>
          <w:sz w:val="24"/>
        </w:rPr>
        <w:tab/>
      </w:r>
      <w:r>
        <w:rPr>
          <w:sz w:val="24"/>
        </w:rPr>
        <w:tab/>
      </w:r>
      <w:r>
        <w:rPr>
          <w:sz w:val="24"/>
        </w:rPr>
        <w:tab/>
      </w:r>
      <w:r>
        <w:rPr>
          <w:sz w:val="24"/>
        </w:rPr>
        <w:tab/>
        <w:t>EDWARD</w:t>
      </w:r>
      <w:r>
        <w:rPr>
          <w:sz w:val="24"/>
        </w:rPr>
        <w:tab/>
        <w:t>1889</w:t>
      </w:r>
      <w:r>
        <w:rPr>
          <w:sz w:val="24"/>
        </w:rPr>
        <w:tab/>
      </w:r>
      <w:r>
        <w:rPr>
          <w:sz w:val="24"/>
        </w:rPr>
        <w:tab/>
      </w:r>
      <w:r>
        <w:rPr>
          <w:sz w:val="24"/>
        </w:rPr>
        <w:tab/>
      </w:r>
      <w:r>
        <w:rPr>
          <w:sz w:val="24"/>
        </w:rPr>
        <w:tab/>
        <w:t>1893</w:t>
      </w:r>
      <w:r>
        <w:rPr>
          <w:sz w:val="24"/>
        </w:rPr>
        <w:tab/>
      </w:r>
      <w:r>
        <w:rPr>
          <w:sz w:val="24"/>
        </w:rPr>
        <w:tab/>
      </w:r>
      <w:r>
        <w:rPr>
          <w:sz w:val="24"/>
        </w:rPr>
        <w:tab/>
        <w:t>1894</w:t>
      </w:r>
    </w:p>
    <w:p w14:paraId="4D8FBFEC" w14:textId="77777777" w:rsidR="000D6C32" w:rsidRDefault="000D6C32">
      <w:pPr>
        <w:ind w:right="-1050"/>
        <w:rPr>
          <w:sz w:val="24"/>
        </w:rPr>
      </w:pPr>
      <w:r>
        <w:rPr>
          <w:sz w:val="24"/>
        </w:rPr>
        <w:tab/>
      </w:r>
      <w:r>
        <w:rPr>
          <w:sz w:val="24"/>
        </w:rPr>
        <w:tab/>
      </w:r>
      <w:r>
        <w:rPr>
          <w:sz w:val="24"/>
        </w:rPr>
        <w:tab/>
      </w:r>
      <w:r>
        <w:rPr>
          <w:sz w:val="24"/>
        </w:rPr>
        <w:tab/>
      </w:r>
      <w:r>
        <w:rPr>
          <w:sz w:val="24"/>
        </w:rPr>
        <w:tab/>
        <w:t>1887</w:t>
      </w:r>
      <w:r>
        <w:rPr>
          <w:sz w:val="24"/>
        </w:rPr>
        <w:tab/>
      </w:r>
      <w:r>
        <w:rPr>
          <w:sz w:val="24"/>
        </w:rPr>
        <w:tab/>
      </w:r>
      <w:r>
        <w:rPr>
          <w:sz w:val="24"/>
        </w:rPr>
        <w:tab/>
      </w:r>
      <w:r>
        <w:rPr>
          <w:sz w:val="24"/>
        </w:rPr>
        <w:tab/>
      </w:r>
      <w:r>
        <w:rPr>
          <w:sz w:val="24"/>
        </w:rPr>
        <w:tab/>
      </w:r>
      <w:r>
        <w:rPr>
          <w:sz w:val="24"/>
        </w:rPr>
        <w:tab/>
        <w:t>m Hazel-Irene Morrison</w:t>
      </w:r>
    </w:p>
    <w:p w14:paraId="1EC29807" w14:textId="77777777" w:rsidR="000D6C32" w:rsidRDefault="000D6C32">
      <w:pPr>
        <w:ind w:right="-1050"/>
        <w:rPr>
          <w:sz w:val="24"/>
        </w:rPr>
      </w:pPr>
      <w:r>
        <w:rPr>
          <w:sz w:val="24"/>
        </w:rPr>
        <w:tab/>
      </w:r>
      <w:r>
        <w:rPr>
          <w:sz w:val="24"/>
        </w:rPr>
        <w:tab/>
      </w:r>
      <w:r>
        <w:rPr>
          <w:sz w:val="24"/>
        </w:rPr>
        <w:tab/>
      </w:r>
      <w:r>
        <w:rPr>
          <w:sz w:val="24"/>
        </w:rPr>
        <w:tab/>
      </w:r>
      <w:r>
        <w:rPr>
          <w:sz w:val="24"/>
        </w:rPr>
        <w:tab/>
        <w:t>m1 Julia</w:t>
      </w:r>
      <w:r w:rsidR="00A56BE4">
        <w:rPr>
          <w:sz w:val="24"/>
        </w:rPr>
        <w:t>-</w:t>
      </w:r>
      <w:r>
        <w:rPr>
          <w:sz w:val="24"/>
        </w:rPr>
        <w:t>Rosa</w:t>
      </w:r>
      <w:r w:rsidR="00A56BE4">
        <w:rPr>
          <w:sz w:val="24"/>
        </w:rPr>
        <w:t xml:space="preserve">-A </w:t>
      </w:r>
      <w:r>
        <w:rPr>
          <w:sz w:val="24"/>
        </w:rPr>
        <w:t>Schau</w:t>
      </w:r>
      <w:r>
        <w:rPr>
          <w:sz w:val="24"/>
        </w:rPr>
        <w:tab/>
      </w:r>
      <w:r>
        <w:rPr>
          <w:sz w:val="24"/>
        </w:rPr>
        <w:tab/>
      </w:r>
      <w:r>
        <w:rPr>
          <w:sz w:val="24"/>
        </w:rPr>
        <w:tab/>
        <w:t>|</w:t>
      </w:r>
    </w:p>
    <w:p w14:paraId="2A4F0F79" w14:textId="33DEC800" w:rsidR="000D6C32" w:rsidRDefault="000D6C32">
      <w:pPr>
        <w:ind w:right="-1050"/>
        <w:rPr>
          <w:sz w:val="24"/>
        </w:rPr>
      </w:pPr>
      <w:r>
        <w:rPr>
          <w:sz w:val="24"/>
        </w:rPr>
        <w:tab/>
      </w:r>
      <w:r>
        <w:rPr>
          <w:sz w:val="24"/>
        </w:rPr>
        <w:tab/>
      </w:r>
      <w:r>
        <w:rPr>
          <w:sz w:val="24"/>
        </w:rPr>
        <w:tab/>
      </w:r>
      <w:r>
        <w:rPr>
          <w:sz w:val="24"/>
        </w:rPr>
        <w:tab/>
      </w:r>
      <w:r>
        <w:rPr>
          <w:sz w:val="24"/>
        </w:rPr>
        <w:tab/>
        <w:t>m2 Hilda Smith</w:t>
      </w:r>
      <w:r>
        <w:rPr>
          <w:sz w:val="24"/>
        </w:rPr>
        <w:tab/>
      </w:r>
      <w:r>
        <w:rPr>
          <w:sz w:val="24"/>
        </w:rPr>
        <w:tab/>
      </w:r>
      <w:r>
        <w:rPr>
          <w:sz w:val="24"/>
        </w:rPr>
        <w:tab/>
        <w:t>______|_______________________________________</w:t>
      </w:r>
    </w:p>
    <w:p w14:paraId="36116103" w14:textId="77777777" w:rsidR="000D6C32" w:rsidRDefault="000D6C32">
      <w:pPr>
        <w:ind w:right="-1050"/>
        <w:rPr>
          <w:sz w:val="24"/>
        </w:rPr>
      </w:pPr>
      <w:r>
        <w:rPr>
          <w:sz w:val="24"/>
        </w:rPr>
        <w:tab/>
      </w:r>
      <w:r>
        <w:rPr>
          <w:sz w:val="24"/>
        </w:rPr>
        <w:tab/>
      </w:r>
      <w:r w:rsidR="00A56BE4">
        <w:rPr>
          <w:sz w:val="24"/>
        </w:rPr>
        <w:t>______</w:t>
      </w:r>
      <w:r>
        <w:rPr>
          <w:sz w:val="24"/>
        </w:rPr>
        <w:t>____________|___________</w:t>
      </w:r>
      <w:r>
        <w:rPr>
          <w:sz w:val="24"/>
        </w:rPr>
        <w:tab/>
      </w:r>
      <w:r>
        <w:rPr>
          <w:sz w:val="24"/>
        </w:rPr>
        <w:tab/>
      </w:r>
      <w:r>
        <w:rPr>
          <w:sz w:val="24"/>
        </w:rPr>
        <w:tab/>
      </w:r>
      <w:r>
        <w:rPr>
          <w:sz w:val="24"/>
        </w:rPr>
        <w:tab/>
        <w:t>GLEN-L</w:t>
      </w:r>
      <w:r>
        <w:rPr>
          <w:sz w:val="24"/>
        </w:rPr>
        <w:tab/>
      </w:r>
      <w:r>
        <w:rPr>
          <w:sz w:val="24"/>
        </w:rPr>
        <w:tab/>
      </w:r>
      <w:r>
        <w:rPr>
          <w:sz w:val="24"/>
        </w:rPr>
        <w:tab/>
      </w:r>
      <w:r>
        <w:rPr>
          <w:sz w:val="24"/>
        </w:rPr>
        <w:tab/>
        <w:t>DUANE-PHILLIP</w:t>
      </w:r>
    </w:p>
    <w:p w14:paraId="53C37194" w14:textId="77777777" w:rsidR="000D6C32" w:rsidRDefault="000D6C32">
      <w:pPr>
        <w:ind w:right="-1050"/>
        <w:rPr>
          <w:sz w:val="24"/>
        </w:rPr>
      </w:pPr>
      <w:r>
        <w:rPr>
          <w:sz w:val="24"/>
        </w:rPr>
        <w:tab/>
      </w:r>
      <w:r>
        <w:rPr>
          <w:sz w:val="24"/>
        </w:rPr>
        <w:tab/>
        <w:t>ALICE</w:t>
      </w:r>
      <w:r>
        <w:rPr>
          <w:sz w:val="24"/>
        </w:rPr>
        <w:tab/>
      </w:r>
      <w:r w:rsidR="00A56BE4">
        <w:rPr>
          <w:sz w:val="24"/>
        </w:rPr>
        <w:t>-LUCILLE</w:t>
      </w:r>
      <w:r>
        <w:rPr>
          <w:sz w:val="24"/>
        </w:rPr>
        <w:tab/>
        <w:t>MARGARET</w:t>
      </w:r>
      <w:r>
        <w:rPr>
          <w:sz w:val="24"/>
        </w:rPr>
        <w:tab/>
      </w:r>
      <w:r>
        <w:rPr>
          <w:sz w:val="24"/>
        </w:rPr>
        <w:tab/>
      </w:r>
      <w:r>
        <w:rPr>
          <w:sz w:val="24"/>
        </w:rPr>
        <w:tab/>
      </w:r>
      <w:r>
        <w:rPr>
          <w:sz w:val="24"/>
        </w:rPr>
        <w:tab/>
        <w:t>1920</w:t>
      </w:r>
      <w:r>
        <w:rPr>
          <w:sz w:val="24"/>
        </w:rPr>
        <w:tab/>
      </w:r>
      <w:r>
        <w:rPr>
          <w:sz w:val="24"/>
        </w:rPr>
        <w:tab/>
      </w:r>
      <w:r>
        <w:rPr>
          <w:sz w:val="24"/>
        </w:rPr>
        <w:tab/>
      </w:r>
      <w:r>
        <w:rPr>
          <w:sz w:val="24"/>
        </w:rPr>
        <w:tab/>
      </w:r>
      <w:r>
        <w:rPr>
          <w:sz w:val="24"/>
        </w:rPr>
        <w:tab/>
        <w:t>1922</w:t>
      </w:r>
    </w:p>
    <w:p w14:paraId="0BE90B2B" w14:textId="767557A0" w:rsidR="000D6C32" w:rsidRDefault="000D6C32">
      <w:pPr>
        <w:ind w:right="-1050"/>
        <w:rPr>
          <w:sz w:val="24"/>
        </w:rPr>
      </w:pPr>
      <w:r>
        <w:rPr>
          <w:sz w:val="24"/>
        </w:rPr>
        <w:tab/>
      </w:r>
      <w:r>
        <w:rPr>
          <w:sz w:val="24"/>
        </w:rPr>
        <w:tab/>
        <w:t>1910</w:t>
      </w:r>
      <w:r>
        <w:rPr>
          <w:sz w:val="24"/>
        </w:rPr>
        <w:tab/>
      </w:r>
      <w:r w:rsidR="00A56BE4">
        <w:rPr>
          <w:sz w:val="24"/>
        </w:rPr>
        <w:tab/>
      </w:r>
      <w:r>
        <w:rPr>
          <w:sz w:val="24"/>
        </w:rPr>
        <w:tab/>
        <w:t>1912</w:t>
      </w:r>
      <w:r>
        <w:rPr>
          <w:sz w:val="24"/>
        </w:rPr>
        <w:tab/>
      </w:r>
      <w:r>
        <w:rPr>
          <w:sz w:val="24"/>
        </w:rPr>
        <w:tab/>
      </w:r>
      <w:r>
        <w:rPr>
          <w:sz w:val="24"/>
        </w:rPr>
        <w:tab/>
      </w:r>
      <w:r>
        <w:rPr>
          <w:sz w:val="24"/>
        </w:rPr>
        <w:tab/>
      </w:r>
      <w:r>
        <w:rPr>
          <w:sz w:val="24"/>
        </w:rPr>
        <w:tab/>
        <w:t>m Winifred-Rachel</w:t>
      </w:r>
      <w:r w:rsidR="00D94625">
        <w:rPr>
          <w:sz w:val="24"/>
        </w:rPr>
        <w:t xml:space="preserve"> Nourse</w:t>
      </w:r>
      <w:r>
        <w:rPr>
          <w:sz w:val="24"/>
        </w:rPr>
        <w:tab/>
      </w:r>
      <w:r>
        <w:rPr>
          <w:sz w:val="24"/>
        </w:rPr>
        <w:tab/>
        <w:t>m Eileen-R</w:t>
      </w:r>
    </w:p>
    <w:p w14:paraId="065E204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t>|</w:t>
      </w:r>
    </w:p>
    <w:p w14:paraId="64090B59" w14:textId="0D4E6768" w:rsidR="000D6C32" w:rsidRDefault="000D6C32">
      <w:pPr>
        <w:ind w:right="-1050"/>
        <w:rPr>
          <w:sz w:val="24"/>
        </w:rPr>
      </w:pPr>
      <w:r>
        <w:rPr>
          <w:sz w:val="24"/>
        </w:rPr>
        <w:tab/>
      </w:r>
      <w:r>
        <w:rPr>
          <w:sz w:val="24"/>
        </w:rPr>
        <w:tab/>
      </w:r>
      <w:r>
        <w:rPr>
          <w:sz w:val="24"/>
        </w:rPr>
        <w:tab/>
      </w:r>
      <w:r>
        <w:rPr>
          <w:sz w:val="24"/>
        </w:rPr>
        <w:tab/>
      </w:r>
      <w:r>
        <w:rPr>
          <w:sz w:val="24"/>
        </w:rPr>
        <w:tab/>
      </w:r>
      <w:r w:rsidR="002D7E68">
        <w:rPr>
          <w:sz w:val="24"/>
        </w:rPr>
        <w:t>_______</w:t>
      </w:r>
      <w:r>
        <w:rPr>
          <w:sz w:val="24"/>
        </w:rPr>
        <w:t>_______________________|______________</w:t>
      </w:r>
      <w:r>
        <w:rPr>
          <w:sz w:val="24"/>
        </w:rPr>
        <w:tab/>
      </w:r>
      <w:r>
        <w:rPr>
          <w:sz w:val="24"/>
        </w:rPr>
        <w:tab/>
        <w:t>______|______________________</w:t>
      </w:r>
    </w:p>
    <w:p w14:paraId="4A054114" w14:textId="1F2A2615" w:rsidR="000D6C32" w:rsidRDefault="000D6C32">
      <w:pPr>
        <w:ind w:right="-1050"/>
        <w:rPr>
          <w:sz w:val="24"/>
        </w:rPr>
      </w:pPr>
      <w:r>
        <w:rPr>
          <w:sz w:val="24"/>
        </w:rPr>
        <w:tab/>
      </w:r>
      <w:r>
        <w:rPr>
          <w:sz w:val="24"/>
        </w:rPr>
        <w:tab/>
      </w:r>
      <w:r>
        <w:rPr>
          <w:sz w:val="24"/>
        </w:rPr>
        <w:tab/>
      </w:r>
      <w:r>
        <w:rPr>
          <w:sz w:val="24"/>
        </w:rPr>
        <w:tab/>
      </w:r>
      <w:r>
        <w:rPr>
          <w:sz w:val="24"/>
        </w:rPr>
        <w:tab/>
        <w:t>PHYLLIS</w:t>
      </w:r>
      <w:r>
        <w:rPr>
          <w:sz w:val="24"/>
        </w:rPr>
        <w:tab/>
        <w:t>CHARLES-P</w:t>
      </w:r>
      <w:r w:rsidR="002D7E68">
        <w:rPr>
          <w:sz w:val="24"/>
        </w:rPr>
        <w:t>HILIP</w:t>
      </w:r>
      <w:r>
        <w:rPr>
          <w:sz w:val="24"/>
        </w:rPr>
        <w:tab/>
      </w:r>
      <w:r>
        <w:rPr>
          <w:sz w:val="24"/>
        </w:rPr>
        <w:tab/>
        <w:t>GLENDA</w:t>
      </w:r>
      <w:r>
        <w:rPr>
          <w:sz w:val="24"/>
        </w:rPr>
        <w:tab/>
      </w:r>
      <w:r>
        <w:rPr>
          <w:sz w:val="24"/>
        </w:rPr>
        <w:tab/>
        <w:t>GARY-DUANE</w:t>
      </w:r>
      <w:r>
        <w:rPr>
          <w:sz w:val="24"/>
        </w:rPr>
        <w:tab/>
        <w:t>ALAN-LEE</w:t>
      </w:r>
    </w:p>
    <w:p w14:paraId="469E7DBF" w14:textId="3C6A8EBF" w:rsidR="000D6C32" w:rsidRPr="00E67690" w:rsidRDefault="000D6C32">
      <w:pPr>
        <w:ind w:right="-1050"/>
        <w:rPr>
          <w:sz w:val="24"/>
        </w:rPr>
      </w:pPr>
      <w:r>
        <w:rPr>
          <w:sz w:val="24"/>
        </w:rPr>
        <w:tab/>
      </w:r>
      <w:r>
        <w:rPr>
          <w:sz w:val="24"/>
        </w:rPr>
        <w:tab/>
      </w:r>
      <w:r>
        <w:rPr>
          <w:sz w:val="24"/>
        </w:rPr>
        <w:tab/>
      </w:r>
      <w:r>
        <w:rPr>
          <w:sz w:val="24"/>
        </w:rPr>
        <w:tab/>
      </w:r>
      <w:r>
        <w:rPr>
          <w:sz w:val="24"/>
        </w:rPr>
        <w:tab/>
      </w:r>
      <w:r w:rsidRPr="00E67690">
        <w:rPr>
          <w:sz w:val="24"/>
        </w:rPr>
        <w:t>1949</w:t>
      </w:r>
      <w:r w:rsidRPr="00E67690">
        <w:rPr>
          <w:sz w:val="24"/>
        </w:rPr>
        <w:tab/>
      </w:r>
      <w:r w:rsidRPr="00E67690">
        <w:rPr>
          <w:sz w:val="24"/>
        </w:rPr>
        <w:tab/>
        <w:t>1949</w:t>
      </w:r>
      <w:r w:rsidRPr="00E67690">
        <w:rPr>
          <w:sz w:val="24"/>
        </w:rPr>
        <w:tab/>
      </w:r>
      <w:r w:rsidRPr="00E67690">
        <w:rPr>
          <w:sz w:val="24"/>
        </w:rPr>
        <w:tab/>
      </w:r>
      <w:r w:rsidRPr="00E67690">
        <w:rPr>
          <w:sz w:val="24"/>
        </w:rPr>
        <w:tab/>
      </w:r>
      <w:r w:rsidR="002D7E68" w:rsidRPr="00E67690">
        <w:rPr>
          <w:sz w:val="24"/>
        </w:rPr>
        <w:tab/>
      </w:r>
      <w:r w:rsidRPr="00E67690">
        <w:rPr>
          <w:sz w:val="24"/>
        </w:rPr>
        <w:t>1953</w:t>
      </w:r>
      <w:r w:rsidRPr="00E67690">
        <w:rPr>
          <w:sz w:val="24"/>
        </w:rPr>
        <w:tab/>
      </w:r>
      <w:r w:rsidRPr="00E67690">
        <w:rPr>
          <w:sz w:val="24"/>
        </w:rPr>
        <w:tab/>
      </w:r>
      <w:r w:rsidRPr="00E67690">
        <w:rPr>
          <w:sz w:val="24"/>
        </w:rPr>
        <w:tab/>
        <w:t>1947</w:t>
      </w:r>
      <w:r w:rsidRPr="00E67690">
        <w:rPr>
          <w:sz w:val="24"/>
        </w:rPr>
        <w:tab/>
      </w:r>
      <w:r w:rsidRPr="00E67690">
        <w:rPr>
          <w:sz w:val="24"/>
        </w:rPr>
        <w:tab/>
      </w:r>
      <w:r w:rsidRPr="00E67690">
        <w:rPr>
          <w:sz w:val="24"/>
        </w:rPr>
        <w:tab/>
        <w:t>1951</w:t>
      </w:r>
    </w:p>
    <w:p w14:paraId="494AEE4A" w14:textId="2B5FEF7B" w:rsidR="000D6C32" w:rsidRPr="00C405ED" w:rsidRDefault="000D6C32">
      <w:pPr>
        <w:ind w:right="-1050"/>
        <w:rPr>
          <w:sz w:val="24"/>
        </w:rPr>
      </w:pPr>
      <w:r w:rsidRPr="00E67690">
        <w:rPr>
          <w:sz w:val="24"/>
        </w:rPr>
        <w:tab/>
      </w:r>
      <w:r w:rsidRPr="00E67690">
        <w:rPr>
          <w:sz w:val="24"/>
        </w:rPr>
        <w:tab/>
      </w:r>
      <w:r w:rsidRPr="00E67690">
        <w:rPr>
          <w:sz w:val="24"/>
        </w:rPr>
        <w:tab/>
      </w:r>
      <w:r w:rsidRPr="00E67690">
        <w:rPr>
          <w:sz w:val="24"/>
        </w:rPr>
        <w:tab/>
      </w:r>
      <w:r w:rsidRPr="00E67690">
        <w:rPr>
          <w:sz w:val="24"/>
        </w:rPr>
        <w:tab/>
      </w:r>
      <w:r w:rsidRPr="00E67690">
        <w:rPr>
          <w:sz w:val="24"/>
        </w:rPr>
        <w:tab/>
      </w:r>
      <w:r w:rsidRPr="00E67690">
        <w:rPr>
          <w:sz w:val="24"/>
        </w:rPr>
        <w:tab/>
      </w:r>
      <w:r w:rsidR="00D62780" w:rsidRPr="00C405ED">
        <w:rPr>
          <w:sz w:val="24"/>
        </w:rPr>
        <w:t>m Muriel-E Brien</w:t>
      </w:r>
      <w:r w:rsidR="00C405ED" w:rsidRPr="00C405ED">
        <w:rPr>
          <w:sz w:val="24"/>
        </w:rPr>
        <w:t>/Johnso</w:t>
      </w:r>
      <w:r w:rsidR="00C405ED">
        <w:rPr>
          <w:sz w:val="24"/>
        </w:rPr>
        <w:t>n</w:t>
      </w:r>
      <w:r w:rsidRPr="00C405ED">
        <w:rPr>
          <w:sz w:val="24"/>
        </w:rPr>
        <w:tab/>
      </w:r>
      <w:r w:rsidRPr="00C405ED">
        <w:rPr>
          <w:sz w:val="24"/>
        </w:rPr>
        <w:tab/>
      </w:r>
      <w:r w:rsidRPr="00C405ED">
        <w:rPr>
          <w:sz w:val="24"/>
        </w:rPr>
        <w:tab/>
      </w:r>
      <w:r w:rsidRPr="00C405ED">
        <w:rPr>
          <w:sz w:val="24"/>
        </w:rPr>
        <w:tab/>
      </w:r>
      <w:r w:rsidR="002D7E68">
        <w:rPr>
          <w:sz w:val="24"/>
        </w:rPr>
        <w:tab/>
      </w:r>
      <w:r w:rsidRPr="00C405ED">
        <w:rPr>
          <w:sz w:val="24"/>
        </w:rPr>
        <w:tab/>
      </w:r>
      <w:r w:rsidRPr="00C405ED">
        <w:rPr>
          <w:sz w:val="24"/>
        </w:rPr>
        <w:tab/>
        <w:t>m Dru</w:t>
      </w:r>
    </w:p>
    <w:p w14:paraId="5AA467EB" w14:textId="02A67F3F" w:rsidR="000D6C32" w:rsidRDefault="000D6C32">
      <w:pPr>
        <w:pageBreakBefore/>
        <w:ind w:right="-1050"/>
        <w:rPr>
          <w:sz w:val="24"/>
        </w:rPr>
      </w:pPr>
      <w:r>
        <w:rPr>
          <w:b/>
          <w:sz w:val="24"/>
        </w:rPr>
        <w:t>NOTES ON UNCONNECTED FAMILY 27 (CALIFORNIA</w:t>
      </w:r>
      <w:r w:rsidR="00ED4FF2">
        <w:rPr>
          <w:b/>
          <w:sz w:val="24"/>
        </w:rPr>
        <w:t>)</w:t>
      </w:r>
      <w:r>
        <w:rPr>
          <w:b/>
          <w:sz w:val="24"/>
        </w:rPr>
        <w:t xml:space="preserve"> part A</w:t>
      </w:r>
    </w:p>
    <w:p w14:paraId="703396CF" w14:textId="77777777" w:rsidR="000D6C32" w:rsidRDefault="000D6C32">
      <w:pPr>
        <w:ind w:right="-1050"/>
        <w:rPr>
          <w:sz w:val="24"/>
        </w:rPr>
      </w:pPr>
    </w:p>
    <w:p w14:paraId="062D6762" w14:textId="675F6060" w:rsidR="000D6C32" w:rsidRDefault="000D6C32">
      <w:pPr>
        <w:ind w:right="-1050"/>
        <w:rPr>
          <w:sz w:val="24"/>
        </w:rPr>
      </w:pPr>
      <w:r>
        <w:rPr>
          <w:sz w:val="24"/>
        </w:rPr>
        <w:t>THOMAS born 18FEB1823/4 (formerly reported as 1819</w:t>
      </w:r>
      <w:r w:rsidR="00ED4FF2">
        <w:rPr>
          <w:sz w:val="24"/>
        </w:rPr>
        <w:t>)</w:t>
      </w:r>
      <w:r>
        <w:rPr>
          <w:sz w:val="24"/>
        </w:rPr>
        <w:t xml:space="preserve">, in 1852 census of El Dorado County California Thomas TrAgAnzI is reported as age 27 and </w:t>
      </w:r>
      <w:r>
        <w:rPr>
          <w:sz w:val="24"/>
        </w:rPr>
        <w:tab/>
        <w:t xml:space="preserve">resident of Wisconsin and native of England, married 15APR1853 in first church of Christ Scientist Sacramento California, land grants to </w:t>
      </w:r>
      <w:r>
        <w:rPr>
          <w:sz w:val="24"/>
        </w:rPr>
        <w:tab/>
        <w:t xml:space="preserve">THOMAS TregAnza/TrAgAnza 1853 and 1854, in 1860 census Sacramento County age 36, voter in 1872 California registered in 1867 age 43 born </w:t>
      </w:r>
      <w:r>
        <w:rPr>
          <w:sz w:val="24"/>
        </w:rPr>
        <w:tab/>
        <w:t xml:space="preserve">in England registration number 57201, died 18DEC1867 age 44 years and 10 months Placerville, however THOMAS Therganza 1819-1863 section </w:t>
      </w:r>
      <w:r>
        <w:rPr>
          <w:sz w:val="24"/>
        </w:rPr>
        <w:tab/>
        <w:t>2 row 3 plot 10 stone marked TRAGANZA in Middletown cemetery Placerville (formerly called Union Town</w:t>
      </w:r>
      <w:r w:rsidR="00ED4FF2">
        <w:rPr>
          <w:sz w:val="24"/>
        </w:rPr>
        <w:t>)</w:t>
      </w:r>
      <w:r>
        <w:rPr>
          <w:sz w:val="24"/>
        </w:rPr>
        <w:t xml:space="preserve">, probably =THOMAS born 1824/5 </w:t>
      </w:r>
      <w:r>
        <w:rPr>
          <w:sz w:val="24"/>
        </w:rPr>
        <w:tab/>
        <w:t>approx. of Unconnected Family 20</w:t>
      </w:r>
    </w:p>
    <w:p w14:paraId="16E3C889" w14:textId="6E824EF1" w:rsidR="000D6C32" w:rsidRDefault="000D6C32">
      <w:pPr>
        <w:ind w:right="-1050"/>
        <w:rPr>
          <w:sz w:val="24"/>
        </w:rPr>
      </w:pPr>
      <w:r>
        <w:rPr>
          <w:sz w:val="24"/>
        </w:rPr>
        <w:t>x HANNAH born approx. 1835 (age 25 in 1860 census of Sacramento County California</w:t>
      </w:r>
      <w:r w:rsidR="00ED4FF2">
        <w:rPr>
          <w:sz w:val="24"/>
        </w:rPr>
        <w:t>)</w:t>
      </w:r>
      <w:r>
        <w:rPr>
          <w:sz w:val="24"/>
        </w:rPr>
        <w:t>, died 31JAN1877 or 01FEB1877 (probate records</w:t>
      </w:r>
      <w:r w:rsidR="00ED4FF2">
        <w:rPr>
          <w:sz w:val="24"/>
        </w:rPr>
        <w:t>)</w:t>
      </w:r>
    </w:p>
    <w:p w14:paraId="3B90F082" w14:textId="77777777" w:rsidR="000D6C32" w:rsidRDefault="000D6C32">
      <w:pPr>
        <w:ind w:right="-1050"/>
        <w:rPr>
          <w:sz w:val="24"/>
        </w:rPr>
      </w:pPr>
      <w:r>
        <w:rPr>
          <w:sz w:val="24"/>
        </w:rPr>
        <w:t>JAMES reported to be brother of THOMAS, settled in Grass Valley California</w:t>
      </w:r>
    </w:p>
    <w:p w14:paraId="426782AB" w14:textId="77777777" w:rsidR="000D6C32" w:rsidRDefault="000D6C32">
      <w:pPr>
        <w:ind w:right="-1050"/>
        <w:rPr>
          <w:sz w:val="24"/>
        </w:rPr>
      </w:pPr>
    </w:p>
    <w:p w14:paraId="180CB2FD" w14:textId="4B0E081F" w:rsidR="000D6C32" w:rsidRDefault="000D6C32">
      <w:pPr>
        <w:ind w:right="-1050"/>
        <w:rPr>
          <w:sz w:val="24"/>
        </w:rPr>
      </w:pPr>
      <w:r>
        <w:rPr>
          <w:sz w:val="24"/>
        </w:rPr>
        <w:t>MARY born 1854, native of Placerville, married Robert (Bob</w:t>
      </w:r>
      <w:r w:rsidR="00ED4FF2">
        <w:rPr>
          <w:sz w:val="24"/>
        </w:rPr>
        <w:t>)</w:t>
      </w:r>
      <w:r>
        <w:rPr>
          <w:sz w:val="24"/>
        </w:rPr>
        <w:t xml:space="preserve"> Nicholls England-born farmer (lived Sheldon area California</w:t>
      </w:r>
      <w:r w:rsidR="00ED4FF2">
        <w:rPr>
          <w:sz w:val="24"/>
        </w:rPr>
        <w:t>)</w:t>
      </w:r>
      <w:r>
        <w:rPr>
          <w:sz w:val="24"/>
        </w:rPr>
        <w:t>, died 11OCT1909</w:t>
      </w:r>
    </w:p>
    <w:p w14:paraId="3A3B57B9" w14:textId="55B104FA" w:rsidR="000D6C32" w:rsidRDefault="000D6C32">
      <w:pPr>
        <w:ind w:right="-1050"/>
        <w:rPr>
          <w:sz w:val="24"/>
        </w:rPr>
      </w:pPr>
      <w:r>
        <w:rPr>
          <w:sz w:val="24"/>
        </w:rPr>
        <w:t xml:space="preserve">THOMAS TrAgAnza born 10DEC1855, 1880 census age 24 both parents English head of household living San Joaquin Sacramento California </w:t>
      </w:r>
      <w:r w:rsidR="00603A17">
        <w:rPr>
          <w:sz w:val="24"/>
        </w:rPr>
        <w:t>(</w:t>
      </w:r>
      <w:r>
        <w:rPr>
          <w:sz w:val="24"/>
        </w:rPr>
        <w:t xml:space="preserve">film </w:t>
      </w:r>
      <w:r>
        <w:rPr>
          <w:sz w:val="24"/>
        </w:rPr>
        <w:tab/>
        <w:t>1254071 number T9-0071 page 322C</w:t>
      </w:r>
      <w:r w:rsidR="00ED4FF2">
        <w:rPr>
          <w:sz w:val="24"/>
        </w:rPr>
        <w:t>)</w:t>
      </w:r>
      <w:r>
        <w:rPr>
          <w:sz w:val="24"/>
        </w:rPr>
        <w:t>, died 09/10JAN1906 Sacramento County</w:t>
      </w:r>
    </w:p>
    <w:p w14:paraId="11A11672" w14:textId="5254D44E" w:rsidR="000D6C32" w:rsidRDefault="000D6C32">
      <w:pPr>
        <w:ind w:right="-1050"/>
        <w:rPr>
          <w:sz w:val="24"/>
        </w:rPr>
      </w:pPr>
      <w:r>
        <w:rPr>
          <w:sz w:val="24"/>
        </w:rPr>
        <w:t xml:space="preserve">x ANNIE born 19DEC1868, died 21OCT1962, note however Annie Greve born 1869 approx. Holister San Benito California (parents Paul Samuel Greve </w:t>
      </w:r>
      <w:r>
        <w:rPr>
          <w:sz w:val="24"/>
        </w:rPr>
        <w:tab/>
        <w:t>and Sophia Overhoff</w:t>
      </w:r>
      <w:r w:rsidR="00ED4FF2">
        <w:rPr>
          <w:sz w:val="24"/>
        </w:rPr>
        <w:t>)</w:t>
      </w:r>
      <w:r>
        <w:rPr>
          <w:sz w:val="24"/>
        </w:rPr>
        <w:t xml:space="preserve"> married 1890 at Sonoma JAMES TrAgAnza born 1865 approx. Holister or Sonoma California, died 21OCT1962</w:t>
      </w:r>
    </w:p>
    <w:p w14:paraId="6BE6DCC4" w14:textId="164C76CB" w:rsidR="000D6C32" w:rsidRDefault="000D6C32">
      <w:pPr>
        <w:ind w:right="-1050"/>
        <w:rPr>
          <w:sz w:val="24"/>
        </w:rPr>
      </w:pPr>
      <w:r>
        <w:rPr>
          <w:sz w:val="24"/>
        </w:rPr>
        <w:t xml:space="preserve">ELLEN TrAgAnza born 12NOV1857, 1880 census age 22 both parents English keeping house for brother THOMAS head of household living San Joaquin </w:t>
      </w:r>
      <w:r>
        <w:rPr>
          <w:sz w:val="24"/>
        </w:rPr>
        <w:tab/>
        <w:t xml:space="preserve">Sacramento California </w:t>
      </w:r>
      <w:r w:rsidR="00603A17">
        <w:rPr>
          <w:sz w:val="24"/>
        </w:rPr>
        <w:t>(</w:t>
      </w:r>
      <w:r>
        <w:rPr>
          <w:sz w:val="24"/>
        </w:rPr>
        <w:t>film 1254071 number T9-0071 page 322C</w:t>
      </w:r>
      <w:r w:rsidR="00ED4FF2">
        <w:rPr>
          <w:sz w:val="24"/>
        </w:rPr>
        <w:t>)</w:t>
      </w:r>
      <w:r>
        <w:rPr>
          <w:sz w:val="24"/>
        </w:rPr>
        <w:t xml:space="preserve">, married James-Edward Wyatt 11SEP1882 </w:t>
      </w:r>
      <w:r w:rsidR="00603A17">
        <w:rPr>
          <w:sz w:val="24"/>
        </w:rPr>
        <w:t>(</w:t>
      </w:r>
      <w:r>
        <w:rPr>
          <w:sz w:val="24"/>
        </w:rPr>
        <w:t xml:space="preserve">record number 1882M-4480 San </w:t>
      </w:r>
      <w:r>
        <w:rPr>
          <w:sz w:val="24"/>
        </w:rPr>
        <w:tab/>
        <w:t>Franscisco Call newspaper see website www.feeths.org/fdb2/7584/7584-228.htm</w:t>
      </w:r>
      <w:r w:rsidR="00ED4FF2">
        <w:rPr>
          <w:sz w:val="24"/>
        </w:rPr>
        <w:t>)</w:t>
      </w:r>
    </w:p>
    <w:p w14:paraId="12B044BD" w14:textId="5F2FC900" w:rsidR="000D6C32" w:rsidRDefault="000D6C32">
      <w:pPr>
        <w:ind w:right="-1050"/>
        <w:rPr>
          <w:sz w:val="24"/>
        </w:rPr>
      </w:pPr>
      <w:r>
        <w:rPr>
          <w:sz w:val="24"/>
        </w:rPr>
        <w:t xml:space="preserve">EDWARD TrAgAnza born 10MAY1859, 1880 census age 21 sheepherder both parents English head of household living San Joaquin Sacramento </w:t>
      </w:r>
      <w:r>
        <w:rPr>
          <w:sz w:val="24"/>
        </w:rPr>
        <w:tab/>
        <w:t xml:space="preserve">California </w:t>
      </w:r>
      <w:r w:rsidR="00603A17">
        <w:rPr>
          <w:sz w:val="24"/>
        </w:rPr>
        <w:t>(</w:t>
      </w:r>
      <w:r>
        <w:rPr>
          <w:sz w:val="24"/>
        </w:rPr>
        <w:t>film 1254071 number T9-0071 page 322C</w:t>
      </w:r>
      <w:r w:rsidR="00ED4FF2">
        <w:rPr>
          <w:sz w:val="24"/>
        </w:rPr>
        <w:t>)</w:t>
      </w:r>
      <w:r>
        <w:rPr>
          <w:sz w:val="24"/>
        </w:rPr>
        <w:t>, died 16MAY1935</w:t>
      </w:r>
    </w:p>
    <w:p w14:paraId="0F49D21E" w14:textId="75BB4887" w:rsidR="000D6C32" w:rsidRDefault="000D6C32">
      <w:pPr>
        <w:ind w:right="-1050"/>
        <w:rPr>
          <w:sz w:val="24"/>
        </w:rPr>
      </w:pPr>
      <w:r>
        <w:rPr>
          <w:sz w:val="24"/>
        </w:rPr>
        <w:t>x MINNIE</w:t>
      </w:r>
      <w:r w:rsidR="00A56BE4">
        <w:rPr>
          <w:sz w:val="24"/>
        </w:rPr>
        <w:t>-ELLEN</w:t>
      </w:r>
      <w:r>
        <w:rPr>
          <w:sz w:val="24"/>
        </w:rPr>
        <w:t>born 24AUG1865,</w:t>
      </w:r>
      <w:r w:rsidR="006062E8">
        <w:rPr>
          <w:sz w:val="24"/>
        </w:rPr>
        <w:t xml:space="preserve"> at 1950 ce</w:t>
      </w:r>
      <w:r w:rsidR="006765A3">
        <w:rPr>
          <w:sz w:val="24"/>
        </w:rPr>
        <w:t>nsus widow age 84 living Woodland Yolo California,</w:t>
      </w:r>
      <w:r>
        <w:rPr>
          <w:sz w:val="24"/>
        </w:rPr>
        <w:t xml:space="preserve"> died 19OCT1953</w:t>
      </w:r>
    </w:p>
    <w:p w14:paraId="1E0E7901" w14:textId="3291E258" w:rsidR="000D6C32" w:rsidRDefault="000D6C32">
      <w:pPr>
        <w:ind w:right="-1050"/>
        <w:rPr>
          <w:sz w:val="24"/>
        </w:rPr>
      </w:pPr>
      <w:r>
        <w:rPr>
          <w:sz w:val="24"/>
        </w:rPr>
        <w:t>LILLA</w:t>
      </w:r>
      <w:r w:rsidR="001B2DAF">
        <w:rPr>
          <w:sz w:val="24"/>
        </w:rPr>
        <w:t>N-JANE</w:t>
      </w:r>
      <w:r>
        <w:rPr>
          <w:sz w:val="24"/>
        </w:rPr>
        <w:t xml:space="preserve"> born 6MAY1862, married Jonathan-Carl Doty 05MAR1880, died 20AUG1926</w:t>
      </w:r>
    </w:p>
    <w:p w14:paraId="2C44E65E" w14:textId="6732F937" w:rsidR="000D6C32" w:rsidRDefault="000D6C32">
      <w:pPr>
        <w:ind w:right="-1050"/>
        <w:rPr>
          <w:sz w:val="24"/>
        </w:rPr>
      </w:pPr>
      <w:r>
        <w:rPr>
          <w:sz w:val="24"/>
        </w:rPr>
        <w:t xml:space="preserve">JAMES TrAgAnza born 25DEC1863 </w:t>
      </w:r>
      <w:r w:rsidR="006F642A">
        <w:rPr>
          <w:sz w:val="24"/>
        </w:rPr>
        <w:t>Sheldon Sacramento</w:t>
      </w:r>
      <w:r w:rsidR="0085186E">
        <w:rPr>
          <w:sz w:val="24"/>
        </w:rPr>
        <w:t xml:space="preserve"> </w:t>
      </w:r>
      <w:r>
        <w:rPr>
          <w:sz w:val="24"/>
        </w:rPr>
        <w:t xml:space="preserve">California, 1880 census age 16 at school both parents English head of household Digory Hobbs </w:t>
      </w:r>
      <w:r w:rsidR="009000D9">
        <w:rPr>
          <w:sz w:val="24"/>
        </w:rPr>
        <w:tab/>
      </w:r>
      <w:r>
        <w:rPr>
          <w:sz w:val="24"/>
        </w:rPr>
        <w:t>(married farmer</w:t>
      </w:r>
      <w:r w:rsidR="00ED4FF2">
        <w:rPr>
          <w:sz w:val="24"/>
        </w:rPr>
        <w:t>)</w:t>
      </w:r>
      <w:r>
        <w:rPr>
          <w:sz w:val="24"/>
        </w:rPr>
        <w:t xml:space="preserve"> no relation ? living San Joaquin Sacramento California </w:t>
      </w:r>
      <w:r w:rsidR="00603A17">
        <w:rPr>
          <w:sz w:val="24"/>
        </w:rPr>
        <w:t>(</w:t>
      </w:r>
      <w:r>
        <w:rPr>
          <w:sz w:val="24"/>
        </w:rPr>
        <w:t>film 1254071 number T9-0071 page 322C</w:t>
      </w:r>
      <w:r w:rsidR="00ED4FF2">
        <w:rPr>
          <w:sz w:val="24"/>
        </w:rPr>
        <w:t>)</w:t>
      </w:r>
      <w:r>
        <w:rPr>
          <w:sz w:val="24"/>
        </w:rPr>
        <w:t>, married 19MAR1907</w:t>
      </w:r>
      <w:r w:rsidR="007D16BA">
        <w:rPr>
          <w:sz w:val="24"/>
        </w:rPr>
        <w:t xml:space="preserve"> San </w:t>
      </w:r>
      <w:r w:rsidR="009000D9">
        <w:rPr>
          <w:sz w:val="24"/>
        </w:rPr>
        <w:tab/>
      </w:r>
      <w:r w:rsidR="007D16BA">
        <w:rPr>
          <w:sz w:val="24"/>
        </w:rPr>
        <w:t>Francisco California</w:t>
      </w:r>
      <w:r>
        <w:rPr>
          <w:sz w:val="24"/>
        </w:rPr>
        <w:t>, mortgages to James TrAgAnza 1911 and 1914, died 02JUN1930</w:t>
      </w:r>
      <w:r w:rsidR="0085186E">
        <w:rPr>
          <w:sz w:val="24"/>
        </w:rPr>
        <w:t xml:space="preserve"> Sheldon Sacramento</w:t>
      </w:r>
    </w:p>
    <w:p w14:paraId="6A46772B" w14:textId="15F52F32" w:rsidR="000D6C32" w:rsidRDefault="000D6C32">
      <w:pPr>
        <w:ind w:right="-1050"/>
        <w:rPr>
          <w:b/>
          <w:sz w:val="24"/>
        </w:rPr>
      </w:pPr>
      <w:r>
        <w:rPr>
          <w:sz w:val="24"/>
        </w:rPr>
        <w:t>x AMY</w:t>
      </w:r>
      <w:r w:rsidR="007D16BA">
        <w:rPr>
          <w:sz w:val="24"/>
        </w:rPr>
        <w:t>-B</w:t>
      </w:r>
      <w:r>
        <w:rPr>
          <w:sz w:val="24"/>
        </w:rPr>
        <w:t xml:space="preserve"> born 03JAN1873</w:t>
      </w:r>
      <w:r w:rsidR="00C878B9">
        <w:rPr>
          <w:sz w:val="24"/>
        </w:rPr>
        <w:t xml:space="preserve"> Ohio</w:t>
      </w:r>
      <w:r>
        <w:rPr>
          <w:sz w:val="24"/>
        </w:rPr>
        <w:t xml:space="preserve">, </w:t>
      </w:r>
      <w:r w:rsidR="00EC27C8">
        <w:rPr>
          <w:sz w:val="24"/>
        </w:rPr>
        <w:t xml:space="preserve">at 1950 census widow age 77 living Sacramento with daughter, </w:t>
      </w:r>
      <w:r>
        <w:rPr>
          <w:sz w:val="24"/>
        </w:rPr>
        <w:t>died 06MAY1958</w:t>
      </w:r>
    </w:p>
    <w:p w14:paraId="2C56905A" w14:textId="4A979F22" w:rsidR="000D6C32" w:rsidRDefault="000D6C32">
      <w:pPr>
        <w:pageBreakBefore/>
        <w:ind w:right="-1050"/>
        <w:rPr>
          <w:sz w:val="24"/>
        </w:rPr>
      </w:pPr>
      <w:r>
        <w:rPr>
          <w:b/>
          <w:sz w:val="24"/>
        </w:rPr>
        <w:t>NOTES ON UNCONNECTED FAMILY 27 (CALIFORNIA</w:t>
      </w:r>
      <w:r w:rsidR="00ED4FF2">
        <w:rPr>
          <w:b/>
          <w:sz w:val="24"/>
        </w:rPr>
        <w:t>)</w:t>
      </w:r>
      <w:r>
        <w:rPr>
          <w:b/>
          <w:sz w:val="24"/>
        </w:rPr>
        <w:t xml:space="preserve"> part A (continued</w:t>
      </w:r>
      <w:r w:rsidR="00ED4FF2">
        <w:rPr>
          <w:b/>
          <w:sz w:val="24"/>
        </w:rPr>
        <w:t>)</w:t>
      </w:r>
    </w:p>
    <w:p w14:paraId="0FEC9D79" w14:textId="77777777" w:rsidR="000D6C32" w:rsidRDefault="000D6C32">
      <w:pPr>
        <w:ind w:right="-1050"/>
        <w:rPr>
          <w:sz w:val="24"/>
        </w:rPr>
      </w:pPr>
    </w:p>
    <w:p w14:paraId="0361D718" w14:textId="111BED66" w:rsidR="000D6C32" w:rsidRDefault="000D6C32">
      <w:pPr>
        <w:ind w:right="-1050"/>
        <w:rPr>
          <w:sz w:val="24"/>
        </w:rPr>
      </w:pPr>
      <w:r>
        <w:rPr>
          <w:sz w:val="24"/>
        </w:rPr>
        <w:t>FRANCIS (FRANK</w:t>
      </w:r>
      <w:r w:rsidR="00ED4FF2">
        <w:rPr>
          <w:sz w:val="24"/>
        </w:rPr>
        <w:t>)</w:t>
      </w:r>
      <w:r>
        <w:rPr>
          <w:sz w:val="24"/>
        </w:rPr>
        <w:t xml:space="preserve"> TrAgAnza born 14MAR1866 California, 1880 census age 14 at school both parents English head of household Digory Hobbs no </w:t>
      </w:r>
      <w:r>
        <w:rPr>
          <w:sz w:val="24"/>
        </w:rPr>
        <w:tab/>
        <w:t xml:space="preserve">relation living San Joaquin Sacramento California </w:t>
      </w:r>
      <w:r w:rsidR="00603A17">
        <w:rPr>
          <w:sz w:val="24"/>
        </w:rPr>
        <w:t>(</w:t>
      </w:r>
      <w:r>
        <w:rPr>
          <w:sz w:val="24"/>
        </w:rPr>
        <w:t>film 1254071 number T9-0071 page 322C</w:t>
      </w:r>
      <w:r w:rsidR="00ED4FF2">
        <w:rPr>
          <w:sz w:val="24"/>
        </w:rPr>
        <w:t>)</w:t>
      </w:r>
      <w:r>
        <w:rPr>
          <w:sz w:val="24"/>
        </w:rPr>
        <w:t xml:space="preserve">, married 1898 New York, New York, no children, </w:t>
      </w:r>
      <w:r>
        <w:rPr>
          <w:sz w:val="24"/>
        </w:rPr>
        <w:tab/>
        <w:t>land patents 1905 and 1908, died 03FEB1925 Sacramento County</w:t>
      </w:r>
    </w:p>
    <w:p w14:paraId="5B8566AB" w14:textId="77777777" w:rsidR="000D6C32" w:rsidRDefault="000D6C32">
      <w:pPr>
        <w:ind w:right="-1050"/>
        <w:rPr>
          <w:sz w:val="24"/>
        </w:rPr>
      </w:pPr>
      <w:r>
        <w:rPr>
          <w:sz w:val="24"/>
        </w:rPr>
        <w:t xml:space="preserve">x MYRTLE-CORRINE </w:t>
      </w:r>
    </w:p>
    <w:p w14:paraId="232397E6" w14:textId="731A15F5" w:rsidR="000D6C32" w:rsidRDefault="000D6C32">
      <w:pPr>
        <w:ind w:right="-1050"/>
        <w:rPr>
          <w:sz w:val="24"/>
        </w:rPr>
      </w:pPr>
      <w:r>
        <w:rPr>
          <w:sz w:val="24"/>
        </w:rPr>
        <w:t>ANNIE</w:t>
      </w:r>
      <w:r w:rsidR="00BF5332">
        <w:rPr>
          <w:sz w:val="24"/>
        </w:rPr>
        <w:t>-SOFIA</w:t>
      </w:r>
      <w:r>
        <w:rPr>
          <w:sz w:val="24"/>
        </w:rPr>
        <w:t xml:space="preserve"> TrAgAnza born 18FEB1868 California(after death of father</w:t>
      </w:r>
      <w:r w:rsidR="00ED4FF2">
        <w:rPr>
          <w:sz w:val="24"/>
        </w:rPr>
        <w:t>)</w:t>
      </w:r>
      <w:r>
        <w:rPr>
          <w:sz w:val="24"/>
        </w:rPr>
        <w:t xml:space="preserve">, 1880 census age 12 at school both parents English head of household Digory </w:t>
      </w:r>
      <w:r w:rsidR="00BF5332">
        <w:rPr>
          <w:sz w:val="24"/>
        </w:rPr>
        <w:tab/>
      </w:r>
      <w:r>
        <w:rPr>
          <w:sz w:val="24"/>
        </w:rPr>
        <w:t>Hobbs</w:t>
      </w:r>
      <w:r w:rsidR="00BF5332">
        <w:rPr>
          <w:sz w:val="24"/>
        </w:rPr>
        <w:t xml:space="preserve"> </w:t>
      </w:r>
      <w:r>
        <w:rPr>
          <w:sz w:val="24"/>
        </w:rPr>
        <w:t xml:space="preserve">no relation living San Joaquin Sacramento California </w:t>
      </w:r>
      <w:r w:rsidR="00603A17">
        <w:rPr>
          <w:sz w:val="24"/>
        </w:rPr>
        <w:t>(</w:t>
      </w:r>
      <w:r>
        <w:rPr>
          <w:sz w:val="24"/>
        </w:rPr>
        <w:t>film 1254071 number T9-0071 page 322C</w:t>
      </w:r>
      <w:r w:rsidR="00ED4FF2">
        <w:rPr>
          <w:sz w:val="24"/>
        </w:rPr>
        <w:t>)</w:t>
      </w:r>
      <w:r>
        <w:rPr>
          <w:sz w:val="24"/>
        </w:rPr>
        <w:t>, married Charles Fical, died 01JAN1938</w:t>
      </w:r>
    </w:p>
    <w:p w14:paraId="27871E29" w14:textId="77777777" w:rsidR="000D6C32" w:rsidRDefault="000D6C32">
      <w:pPr>
        <w:ind w:right="-1050"/>
        <w:rPr>
          <w:sz w:val="24"/>
        </w:rPr>
      </w:pPr>
    </w:p>
    <w:p w14:paraId="059CC8F0" w14:textId="401EA3E0" w:rsidR="000D6C32" w:rsidRDefault="000D6C32">
      <w:pPr>
        <w:ind w:right="-1050"/>
        <w:rPr>
          <w:sz w:val="24"/>
        </w:rPr>
      </w:pPr>
      <w:r>
        <w:rPr>
          <w:sz w:val="24"/>
        </w:rPr>
        <w:t xml:space="preserve">VERA-BELLE TrAgAnza born 20NOV1908, </w:t>
      </w:r>
      <w:r w:rsidR="00556F9D">
        <w:rPr>
          <w:sz w:val="24"/>
        </w:rPr>
        <w:t xml:space="preserve">at 1950 census age 41 </w:t>
      </w:r>
      <w:r w:rsidR="00E11FBC">
        <w:rPr>
          <w:sz w:val="24"/>
        </w:rPr>
        <w:t xml:space="preserve">never married living with  mother, </w:t>
      </w:r>
      <w:r>
        <w:rPr>
          <w:sz w:val="24"/>
        </w:rPr>
        <w:t xml:space="preserve">not married, lived Sacramento, charitable </w:t>
      </w:r>
      <w:r w:rsidR="00E11FBC">
        <w:rPr>
          <w:sz w:val="24"/>
        </w:rPr>
        <w:tab/>
      </w:r>
      <w:r>
        <w:rPr>
          <w:sz w:val="24"/>
        </w:rPr>
        <w:t>volunteer, died 12NOV1997, parents FRANK and AMY (?</w:t>
      </w:r>
      <w:r w:rsidR="00ED4FF2">
        <w:rPr>
          <w:sz w:val="24"/>
        </w:rPr>
        <w:t>)</w:t>
      </w:r>
    </w:p>
    <w:p w14:paraId="6AD561F2" w14:textId="77777777" w:rsidR="000D6C32" w:rsidRDefault="000D6C32">
      <w:pPr>
        <w:ind w:right="-1050"/>
        <w:rPr>
          <w:sz w:val="24"/>
        </w:rPr>
      </w:pPr>
    </w:p>
    <w:p w14:paraId="171B7B0D" w14:textId="63394D23" w:rsidR="000D6C32" w:rsidRDefault="000D6C32">
      <w:pPr>
        <w:ind w:right="-1050"/>
        <w:rPr>
          <w:sz w:val="24"/>
        </w:rPr>
      </w:pPr>
      <w:r>
        <w:rPr>
          <w:sz w:val="24"/>
        </w:rPr>
        <w:t>FRED-EDWARD TrAgAnza born 08SEP1887 Sheldon Sacramento, first marriage 16SEP1908, second marriage 18APR1943</w:t>
      </w:r>
      <w:r w:rsidR="00B810BE">
        <w:rPr>
          <w:sz w:val="24"/>
        </w:rPr>
        <w:t xml:space="preserve"> Hilda Smith</w:t>
      </w:r>
      <w:r w:rsidR="00C12A52">
        <w:rPr>
          <w:sz w:val="24"/>
        </w:rPr>
        <w:t xml:space="preserve">, at 1950 census </w:t>
      </w:r>
      <w:r w:rsidR="00841CD1">
        <w:rPr>
          <w:sz w:val="24"/>
        </w:rPr>
        <w:tab/>
      </w:r>
      <w:r w:rsidR="00C12A52">
        <w:rPr>
          <w:sz w:val="24"/>
        </w:rPr>
        <w:t xml:space="preserve">farmer age </w:t>
      </w:r>
      <w:r w:rsidR="00943328">
        <w:rPr>
          <w:sz w:val="24"/>
        </w:rPr>
        <w:t>62 living with second wife and step-son (Henry Dvore)</w:t>
      </w:r>
      <w:r w:rsidR="00841CD1">
        <w:rPr>
          <w:sz w:val="24"/>
        </w:rPr>
        <w:t xml:space="preserve"> Grant Line Sacramento,</w:t>
      </w:r>
      <w:r>
        <w:rPr>
          <w:sz w:val="24"/>
        </w:rPr>
        <w:t xml:space="preserve"> social security number 561-52-2374, died 28DEC1968 </w:t>
      </w:r>
      <w:r w:rsidR="00841CD1">
        <w:rPr>
          <w:sz w:val="24"/>
        </w:rPr>
        <w:tab/>
      </w:r>
      <w:r>
        <w:rPr>
          <w:sz w:val="24"/>
        </w:rPr>
        <w:t>Elk Grove Sacramento California</w:t>
      </w:r>
    </w:p>
    <w:p w14:paraId="144C5833" w14:textId="3A94D058" w:rsidR="000D6C32" w:rsidRDefault="000D6C32">
      <w:pPr>
        <w:ind w:right="-1050"/>
        <w:rPr>
          <w:sz w:val="24"/>
        </w:rPr>
      </w:pPr>
      <w:r>
        <w:rPr>
          <w:sz w:val="24"/>
        </w:rPr>
        <w:t xml:space="preserve">x JULIA born 13APR1878, </w:t>
      </w:r>
      <w:r w:rsidR="00953492">
        <w:rPr>
          <w:sz w:val="24"/>
        </w:rPr>
        <w:t xml:space="preserve">bachelpr of </w:t>
      </w:r>
      <w:r w:rsidR="00C06C12">
        <w:rPr>
          <w:sz w:val="24"/>
        </w:rPr>
        <w:t xml:space="preserve">pharmacy, </w:t>
      </w:r>
      <w:r>
        <w:rPr>
          <w:sz w:val="24"/>
        </w:rPr>
        <w:t>social security number 547-68-3809, died 15 or 19APR1969 Sacramento California</w:t>
      </w:r>
    </w:p>
    <w:p w14:paraId="4FE05207" w14:textId="014605E9" w:rsidR="000D6C32" w:rsidRDefault="000D6C32">
      <w:pPr>
        <w:ind w:right="-1050"/>
        <w:rPr>
          <w:sz w:val="24"/>
        </w:rPr>
      </w:pPr>
      <w:r>
        <w:rPr>
          <w:sz w:val="24"/>
        </w:rPr>
        <w:t xml:space="preserve">x HILDA born 12DEC1898, re-married, </w:t>
      </w:r>
      <w:r w:rsidR="00841CD1">
        <w:rPr>
          <w:sz w:val="24"/>
        </w:rPr>
        <w:t xml:space="preserve">at 1950 census </w:t>
      </w:r>
      <w:r w:rsidR="007C30C7">
        <w:rPr>
          <w:sz w:val="24"/>
        </w:rPr>
        <w:t>age 52 li</w:t>
      </w:r>
      <w:r w:rsidR="005C49F8">
        <w:rPr>
          <w:sz w:val="24"/>
        </w:rPr>
        <w:t>v</w:t>
      </w:r>
      <w:r w:rsidR="007C30C7">
        <w:rPr>
          <w:sz w:val="24"/>
        </w:rPr>
        <w:t>ing with husband and his step-son</w:t>
      </w:r>
      <w:r w:rsidR="002E59EA">
        <w:rPr>
          <w:sz w:val="24"/>
        </w:rPr>
        <w:t xml:space="preserve">, </w:t>
      </w:r>
      <w:r>
        <w:rPr>
          <w:sz w:val="24"/>
        </w:rPr>
        <w:t xml:space="preserve">died 25JUL1993 (Pedigree Resource File </w:t>
      </w:r>
      <w:r w:rsidR="005C49F8">
        <w:rPr>
          <w:sz w:val="24"/>
        </w:rPr>
        <w:tab/>
      </w:r>
      <w:hyperlink r:id="rId1586" w:history="1">
        <w:r w:rsidR="005C49F8" w:rsidRPr="001D7068">
          <w:rPr>
            <w:rStyle w:val="Hyperlink"/>
            <w:sz w:val="24"/>
          </w:rPr>
          <w:t>http://familysearch.org/pal</w:t>
        </w:r>
      </w:hyperlink>
      <w:r w:rsidR="005C49F8">
        <w:rPr>
          <w:sz w:val="24"/>
        </w:rPr>
        <w:t xml:space="preserve"> </w:t>
      </w:r>
      <w:r>
        <w:rPr>
          <w:sz w:val="24"/>
        </w:rPr>
        <w:t>:/MM9.2.1/9H2Q-WCG FRED&amp;HILDA</w:t>
      </w:r>
      <w:r w:rsidR="00ED4FF2">
        <w:rPr>
          <w:sz w:val="24"/>
        </w:rPr>
        <w:t>)</w:t>
      </w:r>
    </w:p>
    <w:p w14:paraId="6BB7A48A" w14:textId="0061D744" w:rsidR="000D6C32" w:rsidRDefault="000D6C32">
      <w:pPr>
        <w:ind w:right="-1050"/>
        <w:rPr>
          <w:sz w:val="24"/>
        </w:rPr>
      </w:pPr>
      <w:r>
        <w:rPr>
          <w:sz w:val="24"/>
        </w:rPr>
        <w:t>KATHRINE-HONORA (=NORA</w:t>
      </w:r>
      <w:r w:rsidR="00ED4FF2">
        <w:rPr>
          <w:sz w:val="24"/>
        </w:rPr>
        <w:t>)</w:t>
      </w:r>
      <w:r>
        <w:rPr>
          <w:sz w:val="24"/>
        </w:rPr>
        <w:t xml:space="preserve"> born 1889, married Frank Russell, son Clayton Russell of Knights landing (perhaps married Della</w:t>
      </w:r>
      <w:r w:rsidR="00ED4FF2">
        <w:rPr>
          <w:sz w:val="24"/>
        </w:rPr>
        <w:t>)</w:t>
      </w:r>
      <w:r>
        <w:rPr>
          <w:sz w:val="24"/>
        </w:rPr>
        <w:t>, died 1960</w:t>
      </w:r>
    </w:p>
    <w:p w14:paraId="7F3045B4" w14:textId="12A699E7" w:rsidR="000D6C32" w:rsidRDefault="000D6C32">
      <w:pPr>
        <w:ind w:right="-1050"/>
        <w:rPr>
          <w:sz w:val="24"/>
        </w:rPr>
      </w:pPr>
      <w:r>
        <w:rPr>
          <w:sz w:val="24"/>
        </w:rPr>
        <w:t>PHILLIP-LEE born 04JAN1893</w:t>
      </w:r>
      <w:r w:rsidR="00376415">
        <w:rPr>
          <w:sz w:val="24"/>
        </w:rPr>
        <w:t xml:space="preserve"> </w:t>
      </w:r>
      <w:r w:rsidR="000060C5">
        <w:rPr>
          <w:sz w:val="24"/>
        </w:rPr>
        <w:t>C</w:t>
      </w:r>
      <w:r w:rsidR="00376415">
        <w:rPr>
          <w:sz w:val="24"/>
        </w:rPr>
        <w:t>alifornia</w:t>
      </w:r>
      <w:r>
        <w:rPr>
          <w:sz w:val="24"/>
        </w:rPr>
        <w:t xml:space="preserve">, married 26NOV1914, </w:t>
      </w:r>
      <w:r w:rsidR="00882F36">
        <w:rPr>
          <w:sz w:val="24"/>
        </w:rPr>
        <w:t>at 1950 census</w:t>
      </w:r>
      <w:r w:rsidR="008705A4">
        <w:rPr>
          <w:sz w:val="24"/>
        </w:rPr>
        <w:t xml:space="preserve"> age 57 linol</w:t>
      </w:r>
      <w:r w:rsidR="00376415">
        <w:rPr>
          <w:sz w:val="24"/>
        </w:rPr>
        <w:t>e</w:t>
      </w:r>
      <w:r w:rsidR="008705A4">
        <w:rPr>
          <w:sz w:val="24"/>
        </w:rPr>
        <w:t>um layer (inter</w:t>
      </w:r>
      <w:r w:rsidR="00376415">
        <w:rPr>
          <w:sz w:val="24"/>
        </w:rPr>
        <w:t>i</w:t>
      </w:r>
      <w:r w:rsidR="008705A4">
        <w:rPr>
          <w:sz w:val="24"/>
        </w:rPr>
        <w:t xml:space="preserve">or decorator) </w:t>
      </w:r>
      <w:r w:rsidR="00A818BD">
        <w:rPr>
          <w:sz w:val="24"/>
        </w:rPr>
        <w:t xml:space="preserve">living with wife son and </w:t>
      </w:r>
      <w:r w:rsidR="000060C5">
        <w:rPr>
          <w:sz w:val="24"/>
        </w:rPr>
        <w:tab/>
      </w:r>
      <w:r w:rsidR="00A818BD">
        <w:rPr>
          <w:sz w:val="24"/>
        </w:rPr>
        <w:t>daughter in law and their twin babies</w:t>
      </w:r>
      <w:r w:rsidR="00F119BC">
        <w:rPr>
          <w:sz w:val="24"/>
        </w:rPr>
        <w:t xml:space="preserve"> </w:t>
      </w:r>
      <w:r w:rsidR="00376415">
        <w:rPr>
          <w:sz w:val="24"/>
        </w:rPr>
        <w:t xml:space="preserve">at </w:t>
      </w:r>
      <w:r w:rsidR="00F119BC">
        <w:rPr>
          <w:sz w:val="24"/>
        </w:rPr>
        <w:t>Boardman Street Auburn Placer</w:t>
      </w:r>
      <w:r w:rsidR="00376415">
        <w:rPr>
          <w:sz w:val="24"/>
        </w:rPr>
        <w:t xml:space="preserve">, </w:t>
      </w:r>
      <w:r>
        <w:rPr>
          <w:sz w:val="24"/>
        </w:rPr>
        <w:t xml:space="preserve">lived various places in Placer county Californian (Auburn, Christian </w:t>
      </w:r>
      <w:r w:rsidR="000060C5">
        <w:rPr>
          <w:sz w:val="24"/>
        </w:rPr>
        <w:tab/>
      </w:r>
      <w:r>
        <w:rPr>
          <w:sz w:val="24"/>
        </w:rPr>
        <w:t xml:space="preserve">Valley, Clipper Gap, Lake of </w:t>
      </w:r>
      <w:r>
        <w:rPr>
          <w:sz w:val="24"/>
        </w:rPr>
        <w:tab/>
        <w:t>the Pines, Ophir</w:t>
      </w:r>
      <w:r w:rsidR="00ED4FF2">
        <w:rPr>
          <w:sz w:val="24"/>
        </w:rPr>
        <w:t>)</w:t>
      </w:r>
      <w:r>
        <w:rPr>
          <w:sz w:val="24"/>
        </w:rPr>
        <w:t>, died 23APR1984</w:t>
      </w:r>
    </w:p>
    <w:p w14:paraId="79EF0917" w14:textId="6A9C7CAB" w:rsidR="000D6C32" w:rsidRDefault="000D6C32">
      <w:pPr>
        <w:ind w:right="-1050"/>
        <w:rPr>
          <w:sz w:val="24"/>
        </w:rPr>
      </w:pPr>
      <w:r>
        <w:rPr>
          <w:sz w:val="24"/>
        </w:rPr>
        <w:t>x HAZEL-IRENE born 1893</w:t>
      </w:r>
      <w:r w:rsidR="000060C5">
        <w:rPr>
          <w:sz w:val="24"/>
        </w:rPr>
        <w:t xml:space="preserve"> California</w:t>
      </w:r>
      <w:r>
        <w:rPr>
          <w:sz w:val="24"/>
        </w:rPr>
        <w:t xml:space="preserve">, </w:t>
      </w:r>
      <w:r w:rsidR="00715E48">
        <w:rPr>
          <w:sz w:val="24"/>
        </w:rPr>
        <w:t xml:space="preserve">at 1950 census age 57 livng with husband and son </w:t>
      </w:r>
      <w:r w:rsidR="00DC1DD4">
        <w:rPr>
          <w:sz w:val="24"/>
        </w:rPr>
        <w:t xml:space="preserve">and family, </w:t>
      </w:r>
      <w:r>
        <w:rPr>
          <w:sz w:val="24"/>
        </w:rPr>
        <w:t>died 1982</w:t>
      </w:r>
    </w:p>
    <w:p w14:paraId="623CBD8D" w14:textId="056A8690" w:rsidR="000D6C32" w:rsidRDefault="000D6C32">
      <w:pPr>
        <w:ind w:right="-1050"/>
        <w:rPr>
          <w:sz w:val="24"/>
        </w:rPr>
      </w:pPr>
      <w:r>
        <w:rPr>
          <w:sz w:val="24"/>
        </w:rPr>
        <w:t>MARY-ELLEN (=DELLA</w:t>
      </w:r>
      <w:r w:rsidR="00ED4FF2">
        <w:rPr>
          <w:sz w:val="24"/>
        </w:rPr>
        <w:t>)</w:t>
      </w:r>
      <w:r>
        <w:rPr>
          <w:sz w:val="24"/>
        </w:rPr>
        <w:t xml:space="preserve"> born 01OCT1894, married James-Adam Humphreys, died 10JAN1959</w:t>
      </w:r>
    </w:p>
    <w:p w14:paraId="4F40B059" w14:textId="77777777" w:rsidR="000D6C32" w:rsidRDefault="000D6C32">
      <w:pPr>
        <w:ind w:right="-1050"/>
        <w:rPr>
          <w:sz w:val="24"/>
        </w:rPr>
      </w:pPr>
    </w:p>
    <w:p w14:paraId="25C10382" w14:textId="31F9021E" w:rsidR="000D6C32" w:rsidRDefault="000D6C32">
      <w:pPr>
        <w:ind w:right="-1050"/>
        <w:rPr>
          <w:sz w:val="24"/>
        </w:rPr>
      </w:pPr>
    </w:p>
    <w:p w14:paraId="1F298826" w14:textId="368E9CE7" w:rsidR="000D6C32" w:rsidRDefault="000D6C32">
      <w:pPr>
        <w:pageBreakBefore/>
        <w:ind w:right="-1050"/>
        <w:rPr>
          <w:sz w:val="24"/>
        </w:rPr>
      </w:pPr>
      <w:r>
        <w:rPr>
          <w:b/>
          <w:sz w:val="24"/>
        </w:rPr>
        <w:t>NOTES ON UNCONNECTED FAMILY 27 (CALIFORNIA</w:t>
      </w:r>
      <w:r w:rsidR="00ED4FF2">
        <w:rPr>
          <w:b/>
          <w:sz w:val="24"/>
        </w:rPr>
        <w:t>)</w:t>
      </w:r>
      <w:r>
        <w:rPr>
          <w:b/>
          <w:sz w:val="24"/>
        </w:rPr>
        <w:t xml:space="preserve"> part A (continued</w:t>
      </w:r>
      <w:r w:rsidR="00ED4FF2">
        <w:rPr>
          <w:b/>
          <w:sz w:val="24"/>
        </w:rPr>
        <w:t>)</w:t>
      </w:r>
    </w:p>
    <w:p w14:paraId="3BA894B0" w14:textId="77777777" w:rsidR="004A3CB9" w:rsidRDefault="004A3CB9" w:rsidP="00105579">
      <w:pPr>
        <w:ind w:right="-1050"/>
        <w:rPr>
          <w:sz w:val="24"/>
        </w:rPr>
      </w:pPr>
    </w:p>
    <w:p w14:paraId="25CD190E" w14:textId="52770932" w:rsidR="00105579" w:rsidRPr="00105579" w:rsidRDefault="00105579" w:rsidP="00105579">
      <w:pPr>
        <w:ind w:right="-1050"/>
        <w:rPr>
          <w:sz w:val="24"/>
        </w:rPr>
      </w:pPr>
      <w:r w:rsidRPr="00105579">
        <w:rPr>
          <w:sz w:val="24"/>
        </w:rPr>
        <w:t xml:space="preserve">GLEN-L born 04JAN1920 California, married 23JAN1948, at 1950 census age 30 installer of telephone equipment for telephone  manufacturer living with </w:t>
      </w:r>
      <w:r w:rsidRPr="00105579">
        <w:rPr>
          <w:sz w:val="24"/>
        </w:rPr>
        <w:tab/>
        <w:t xml:space="preserve">wife and babies at parents’ home Auburn Placer Calafornia, lived Carmichael in 1995, age 90 in 2010 (relatives Elizabeth-E unknown and son </w:t>
      </w:r>
      <w:r w:rsidRPr="00105579">
        <w:rPr>
          <w:sz w:val="24"/>
        </w:rPr>
        <w:tab/>
      </w:r>
      <w:hyperlink r:id="rId1587" w:history="1">
        <w:r w:rsidRPr="00105579">
          <w:rPr>
            <w:rStyle w:val="Hyperlink"/>
            <w:sz w:val="24"/>
          </w:rPr>
          <w:t>http://www.peoplefinders.com</w:t>
        </w:r>
      </w:hyperlink>
      <w:r w:rsidRPr="00105579">
        <w:rPr>
          <w:sz w:val="24"/>
        </w:rPr>
        <w:t>)</w:t>
      </w:r>
    </w:p>
    <w:p w14:paraId="0EB740B7" w14:textId="77777777" w:rsidR="00105579" w:rsidRDefault="00105579" w:rsidP="00105579">
      <w:pPr>
        <w:ind w:right="-1050"/>
        <w:rPr>
          <w:sz w:val="24"/>
        </w:rPr>
      </w:pPr>
      <w:r>
        <w:rPr>
          <w:sz w:val="24"/>
        </w:rPr>
        <w:t xml:space="preserve">x WINIFRED-RACHEL born 1918 </w:t>
      </w:r>
      <w:r w:rsidRPr="00DC1DD4">
        <w:rPr>
          <w:sz w:val="24"/>
        </w:rPr>
        <w:t>California</w:t>
      </w:r>
      <w:r>
        <w:rPr>
          <w:sz w:val="24"/>
        </w:rPr>
        <w:t>, at 1950 census age 32</w:t>
      </w:r>
      <w:r w:rsidRPr="00DC1DD4">
        <w:rPr>
          <w:sz w:val="24"/>
        </w:rPr>
        <w:t xml:space="preserve"> </w:t>
      </w:r>
      <w:r>
        <w:rPr>
          <w:sz w:val="24"/>
        </w:rPr>
        <w:t xml:space="preserve">living with husband, age 109 in 2010 (relatives Elizabeth-E unknown and son </w:t>
      </w:r>
      <w:r>
        <w:rPr>
          <w:sz w:val="24"/>
        </w:rPr>
        <w:tab/>
      </w:r>
      <w:hyperlink r:id="rId1588" w:history="1">
        <w:r w:rsidRPr="00D2116B">
          <w:rPr>
            <w:rStyle w:val="Hyperlink"/>
            <w:sz w:val="24"/>
          </w:rPr>
          <w:t>http://www.peoplefinders.com</w:t>
        </w:r>
      </w:hyperlink>
      <w:r>
        <w:rPr>
          <w:sz w:val="24"/>
        </w:rPr>
        <w:t>)</w:t>
      </w:r>
    </w:p>
    <w:p w14:paraId="47577757" w14:textId="0FF8FB3E" w:rsidR="003C3F1C" w:rsidRDefault="003C3F1C" w:rsidP="003C3F1C">
      <w:pPr>
        <w:ind w:right="-1050"/>
        <w:rPr>
          <w:sz w:val="24"/>
        </w:rPr>
      </w:pPr>
      <w:r>
        <w:rPr>
          <w:sz w:val="24"/>
        </w:rPr>
        <w:t>DUANE-PHILLIP born 1922</w:t>
      </w:r>
    </w:p>
    <w:p w14:paraId="018A317B" w14:textId="5C80DD27" w:rsidR="003C3F1C" w:rsidRPr="008A36B2" w:rsidRDefault="003C3F1C" w:rsidP="003C3F1C">
      <w:pPr>
        <w:ind w:right="-1050"/>
        <w:rPr>
          <w:b/>
          <w:sz w:val="24"/>
        </w:rPr>
      </w:pPr>
      <w:r w:rsidRPr="00445D2F">
        <w:rPr>
          <w:sz w:val="24"/>
        </w:rPr>
        <w:t xml:space="preserve">x EILEEN-R. </w:t>
      </w:r>
      <w:r w:rsidR="008A36B2" w:rsidRPr="00445D2F">
        <w:rPr>
          <w:sz w:val="24"/>
        </w:rPr>
        <w:t xml:space="preserve">possibly EILEEN-R. </w:t>
      </w:r>
      <w:r w:rsidR="00B84486">
        <w:rPr>
          <w:sz w:val="24"/>
        </w:rPr>
        <w:t xml:space="preserve">TrAgAnza </w:t>
      </w:r>
      <w:r w:rsidR="008A36B2" w:rsidRPr="008A36B2">
        <w:rPr>
          <w:sz w:val="24"/>
        </w:rPr>
        <w:t>died 2004 U</w:t>
      </w:r>
      <w:r w:rsidR="008A36B2">
        <w:rPr>
          <w:sz w:val="24"/>
        </w:rPr>
        <w:t>SA (</w:t>
      </w:r>
      <w:r w:rsidR="00B176E1" w:rsidRPr="00B176E1">
        <w:rPr>
          <w:sz w:val="24"/>
        </w:rPr>
        <w:t>US Social Security Death Index</w:t>
      </w:r>
      <w:r w:rsidR="00B176E1">
        <w:rPr>
          <w:sz w:val="24"/>
        </w:rPr>
        <w:t>)</w:t>
      </w:r>
    </w:p>
    <w:p w14:paraId="2D98EC3D" w14:textId="77777777" w:rsidR="000D6C32" w:rsidRPr="008A36B2" w:rsidRDefault="000D6C32">
      <w:pPr>
        <w:ind w:right="-1050"/>
        <w:rPr>
          <w:sz w:val="24"/>
        </w:rPr>
      </w:pPr>
    </w:p>
    <w:p w14:paraId="5EABAE9C" w14:textId="29843A81" w:rsidR="000D6C32" w:rsidRDefault="000D6C32">
      <w:pPr>
        <w:ind w:right="-1050"/>
        <w:rPr>
          <w:sz w:val="24"/>
        </w:rPr>
      </w:pPr>
      <w:r>
        <w:rPr>
          <w:sz w:val="24"/>
        </w:rPr>
        <w:t>ALICE</w:t>
      </w:r>
      <w:r w:rsidR="00A56BE4">
        <w:rPr>
          <w:sz w:val="24"/>
        </w:rPr>
        <w:t>-LUCILLE</w:t>
      </w:r>
      <w:r>
        <w:rPr>
          <w:sz w:val="24"/>
        </w:rPr>
        <w:t xml:space="preserve"> born 1910</w:t>
      </w:r>
    </w:p>
    <w:p w14:paraId="7B5682D4" w14:textId="3E4AEFCA" w:rsidR="000D6C32" w:rsidRDefault="000D6C32">
      <w:pPr>
        <w:ind w:right="-1050"/>
        <w:rPr>
          <w:sz w:val="24"/>
        </w:rPr>
      </w:pPr>
      <w:r>
        <w:rPr>
          <w:sz w:val="24"/>
        </w:rPr>
        <w:t>MARGARET (=HELEN</w:t>
      </w:r>
      <w:r w:rsidR="00ED4FF2">
        <w:rPr>
          <w:sz w:val="24"/>
        </w:rPr>
        <w:t>)</w:t>
      </w:r>
      <w:r>
        <w:rPr>
          <w:sz w:val="24"/>
        </w:rPr>
        <w:t xml:space="preserve"> born 01NOV1912, first marriage Chester Hess, second marriage Wymon Lemmon, third marriage Richard-Francis Faull </w:t>
      </w:r>
      <w:r>
        <w:rPr>
          <w:sz w:val="24"/>
        </w:rPr>
        <w:tab/>
        <w:t>11JUL1942, died 12MAR1981</w:t>
      </w:r>
    </w:p>
    <w:p w14:paraId="40E5F39B" w14:textId="1DA5008B" w:rsidR="000D6C32" w:rsidRDefault="00B810BE">
      <w:pPr>
        <w:ind w:right="-1050"/>
        <w:rPr>
          <w:sz w:val="24"/>
        </w:rPr>
      </w:pPr>
      <w:r>
        <w:rPr>
          <w:sz w:val="24"/>
        </w:rPr>
        <w:tab/>
      </w:r>
    </w:p>
    <w:p w14:paraId="50BF4D0F" w14:textId="1296AD34" w:rsidR="000D6C32" w:rsidRDefault="000D6C32">
      <w:pPr>
        <w:ind w:right="-1050"/>
        <w:rPr>
          <w:sz w:val="24"/>
        </w:rPr>
      </w:pPr>
      <w:r>
        <w:rPr>
          <w:sz w:val="24"/>
        </w:rPr>
        <w:t>PHYLLIS</w:t>
      </w:r>
      <w:r w:rsidR="002D4460">
        <w:rPr>
          <w:sz w:val="24"/>
        </w:rPr>
        <w:t>-I</w:t>
      </w:r>
      <w:r>
        <w:rPr>
          <w:sz w:val="24"/>
        </w:rPr>
        <w:t xml:space="preserve"> born 1949 </w:t>
      </w:r>
    </w:p>
    <w:p w14:paraId="55FC2ACA" w14:textId="35F3C803" w:rsidR="000D6C32" w:rsidRDefault="000D6C32">
      <w:pPr>
        <w:ind w:right="-1050"/>
        <w:rPr>
          <w:sz w:val="24"/>
        </w:rPr>
      </w:pPr>
      <w:r>
        <w:rPr>
          <w:sz w:val="24"/>
        </w:rPr>
        <w:t xml:space="preserve">CHARLES-P </w:t>
      </w:r>
      <w:r w:rsidR="00AD41E1">
        <w:rPr>
          <w:sz w:val="24"/>
        </w:rPr>
        <w:t xml:space="preserve">(CHAS) </w:t>
      </w:r>
      <w:r>
        <w:rPr>
          <w:sz w:val="24"/>
        </w:rPr>
        <w:t xml:space="preserve">born 1949 </w:t>
      </w:r>
      <w:bookmarkStart w:id="102" w:name="_Hlk120530256"/>
    </w:p>
    <w:bookmarkEnd w:id="102"/>
    <w:p w14:paraId="46026844" w14:textId="6670127B" w:rsidR="00D62780" w:rsidRDefault="00D62780">
      <w:pPr>
        <w:ind w:right="-1050"/>
        <w:rPr>
          <w:sz w:val="24"/>
        </w:rPr>
      </w:pPr>
      <w:r>
        <w:rPr>
          <w:sz w:val="24"/>
        </w:rPr>
        <w:t>x MURIEL-E</w:t>
      </w:r>
      <w:r w:rsidR="00AD41E1">
        <w:rPr>
          <w:sz w:val="24"/>
        </w:rPr>
        <w:t xml:space="preserve">LIZABETH </w:t>
      </w:r>
      <w:r w:rsidR="003C4794">
        <w:rPr>
          <w:sz w:val="24"/>
        </w:rPr>
        <w:t>(ELIZABETH-M, ZABETH-H-M)</w:t>
      </w:r>
      <w:r>
        <w:rPr>
          <w:sz w:val="24"/>
        </w:rPr>
        <w:t xml:space="preserve"> born </w:t>
      </w:r>
      <w:r w:rsidR="00AD41E1" w:rsidRPr="00AD41E1">
        <w:rPr>
          <w:sz w:val="24"/>
        </w:rPr>
        <w:t>04MAY1942</w:t>
      </w:r>
      <w:r>
        <w:rPr>
          <w:sz w:val="24"/>
        </w:rPr>
        <w:t>, at marriage age 41</w:t>
      </w:r>
      <w:r w:rsidR="007747AB">
        <w:rPr>
          <w:sz w:val="24"/>
        </w:rPr>
        <w:t>, died 18DEC2013 Missouri</w:t>
      </w:r>
    </w:p>
    <w:p w14:paraId="6566CD38" w14:textId="305DD9AC" w:rsidR="000D6C32" w:rsidRDefault="000D6C32">
      <w:pPr>
        <w:ind w:right="-1050"/>
        <w:rPr>
          <w:sz w:val="24"/>
        </w:rPr>
      </w:pPr>
      <w:r>
        <w:rPr>
          <w:sz w:val="24"/>
        </w:rPr>
        <w:t>GLENDA born 1953</w:t>
      </w:r>
    </w:p>
    <w:p w14:paraId="33DBD95A" w14:textId="77777777" w:rsidR="000D6C32" w:rsidRDefault="000D6C32">
      <w:pPr>
        <w:ind w:right="-1050"/>
        <w:rPr>
          <w:sz w:val="24"/>
        </w:rPr>
      </w:pPr>
    </w:p>
    <w:p w14:paraId="142E1CC7" w14:textId="7DB092BE" w:rsidR="000D6C32" w:rsidRDefault="000D6C32">
      <w:pPr>
        <w:ind w:right="-1050"/>
        <w:rPr>
          <w:sz w:val="24"/>
        </w:rPr>
      </w:pPr>
      <w:r>
        <w:rPr>
          <w:sz w:val="24"/>
        </w:rPr>
        <w:t>GARY-DUANE born 1947</w:t>
      </w:r>
      <w:r w:rsidR="00ED4FF2">
        <w:rPr>
          <w:sz w:val="24"/>
        </w:rPr>
        <w:t>)</w:t>
      </w:r>
    </w:p>
    <w:p w14:paraId="4812B1EB" w14:textId="14061FF4" w:rsidR="000D6C32" w:rsidRDefault="000D6C32">
      <w:pPr>
        <w:ind w:right="-1050"/>
        <w:rPr>
          <w:sz w:val="24"/>
        </w:rPr>
      </w:pPr>
      <w:r>
        <w:rPr>
          <w:sz w:val="24"/>
        </w:rPr>
        <w:t>ALAN-LEE born 1951</w:t>
      </w:r>
      <w:r w:rsidR="00ED4FF2">
        <w:rPr>
          <w:sz w:val="24"/>
        </w:rPr>
        <w:t>)</w:t>
      </w:r>
      <w:r>
        <w:rPr>
          <w:sz w:val="24"/>
        </w:rPr>
        <w:t xml:space="preserve"> </w:t>
      </w:r>
    </w:p>
    <w:p w14:paraId="104063FC" w14:textId="77777777" w:rsidR="000D6C32" w:rsidRDefault="000D6C32">
      <w:pPr>
        <w:ind w:right="-1050"/>
        <w:rPr>
          <w:sz w:val="24"/>
        </w:rPr>
      </w:pPr>
      <w:r>
        <w:rPr>
          <w:sz w:val="24"/>
        </w:rPr>
        <w:t>x DRU</w:t>
      </w:r>
    </w:p>
    <w:p w14:paraId="11486556" w14:textId="77777777" w:rsidR="000D6C32" w:rsidRDefault="000D6C32">
      <w:pPr>
        <w:ind w:right="-1050"/>
        <w:rPr>
          <w:sz w:val="24"/>
        </w:rPr>
      </w:pPr>
    </w:p>
    <w:p w14:paraId="21643CDB" w14:textId="2ECACC94" w:rsidR="000D6C32" w:rsidRDefault="000D6C32">
      <w:pPr>
        <w:pageBreakBefore/>
        <w:ind w:right="-1050"/>
        <w:jc w:val="center"/>
        <w:rPr>
          <w:b/>
          <w:sz w:val="24"/>
        </w:rPr>
      </w:pPr>
      <w:r>
        <w:rPr>
          <w:b/>
          <w:sz w:val="24"/>
          <w:u w:val="single"/>
        </w:rPr>
        <w:t>UNCONNECTED FAMILY 27 (CALIFORNIA</w:t>
      </w:r>
      <w:r w:rsidR="00ED4FF2">
        <w:rPr>
          <w:b/>
          <w:sz w:val="24"/>
          <w:u w:val="single"/>
        </w:rPr>
        <w:t>)</w:t>
      </w:r>
    </w:p>
    <w:p w14:paraId="1D7F6245" w14:textId="77777777" w:rsidR="000D6C32" w:rsidRDefault="000D6C32">
      <w:pPr>
        <w:ind w:right="-1050"/>
        <w:rPr>
          <w:b/>
          <w:sz w:val="24"/>
        </w:rPr>
      </w:pPr>
    </w:p>
    <w:p w14:paraId="3AE9BA32" w14:textId="77777777" w:rsidR="000D6C32" w:rsidRDefault="000D6C32">
      <w:pPr>
        <w:ind w:right="-1050"/>
        <w:rPr>
          <w:b/>
          <w:sz w:val="24"/>
          <w:u w:val="single"/>
        </w:rPr>
      </w:pPr>
      <w:r>
        <w:rPr>
          <w:b/>
          <w:sz w:val="24"/>
        </w:rPr>
        <w:t>part B</w:t>
      </w:r>
    </w:p>
    <w:p w14:paraId="3398F4CB" w14:textId="77777777" w:rsidR="000D6C32" w:rsidRDefault="000D6C32">
      <w:pPr>
        <w:ind w:right="-1050"/>
        <w:jc w:val="center"/>
        <w:rPr>
          <w:b/>
          <w:sz w:val="24"/>
          <w:u w:val="single"/>
        </w:rPr>
      </w:pPr>
    </w:p>
    <w:p w14:paraId="0DF3E76A" w14:textId="77777777" w:rsidR="000D6C32" w:rsidRDefault="000D6C32">
      <w:pPr>
        <w:ind w:right="-1050"/>
        <w:jc w:val="center"/>
        <w:rPr>
          <w:b/>
          <w:sz w:val="24"/>
          <w:u w:val="single"/>
        </w:rPr>
      </w:pPr>
    </w:p>
    <w:p w14:paraId="610194EA" w14:textId="77777777" w:rsidR="000D6C32" w:rsidRDefault="000D6C32">
      <w:pPr>
        <w:ind w:right="-1050"/>
        <w:rPr>
          <w:sz w:val="24"/>
        </w:rPr>
      </w:pPr>
      <w:r>
        <w:rPr>
          <w:sz w:val="24"/>
        </w:rPr>
        <w:t>____________|__________________________________________________________________________________________________________</w:t>
      </w:r>
    </w:p>
    <w:p w14:paraId="14BAB2D2" w14:textId="732EA83A" w:rsidR="000D6C32" w:rsidRDefault="000D6C32">
      <w:pPr>
        <w:ind w:right="-1050"/>
        <w:rPr>
          <w:sz w:val="24"/>
        </w:rPr>
      </w:pPr>
      <w:r>
        <w:rPr>
          <w:sz w:val="24"/>
        </w:rPr>
        <w:t>HARRY</w:t>
      </w:r>
      <w:r>
        <w:rPr>
          <w:sz w:val="24"/>
        </w:rPr>
        <w:tab/>
      </w:r>
      <w:r>
        <w:rPr>
          <w:sz w:val="24"/>
        </w:rPr>
        <w:tab/>
        <w:t>ANN</w:t>
      </w:r>
      <w:r>
        <w:rPr>
          <w:sz w:val="24"/>
        </w:rPr>
        <w:tab/>
      </w:r>
      <w:r>
        <w:rPr>
          <w:sz w:val="24"/>
        </w:rPr>
        <w:tab/>
        <w:t>JAMES</w:t>
      </w:r>
      <w:r w:rsidR="00F51406">
        <w:rPr>
          <w:sz w:val="24"/>
        </w:rPr>
        <w:t>-F.</w:t>
      </w:r>
      <w:r>
        <w:rPr>
          <w:sz w:val="24"/>
        </w:rPr>
        <w:tab/>
      </w:r>
      <w:r>
        <w:rPr>
          <w:sz w:val="24"/>
        </w:rPr>
        <w:tab/>
        <w:t>WILLIAM</w:t>
      </w:r>
      <w:r w:rsidR="00182A6F">
        <w:rPr>
          <w:sz w:val="24"/>
        </w:rPr>
        <w:t>-E.</w:t>
      </w:r>
      <w:r>
        <w:rPr>
          <w:sz w:val="24"/>
        </w:rPr>
        <w:tab/>
      </w:r>
      <w:r>
        <w:rPr>
          <w:sz w:val="24"/>
        </w:rPr>
        <w:tab/>
        <w:t>ERNEST-GAGE</w:t>
      </w:r>
      <w:r>
        <w:rPr>
          <w:sz w:val="24"/>
        </w:rPr>
        <w:tab/>
        <w:t>MINNIE</w:t>
      </w:r>
      <w:r>
        <w:rPr>
          <w:sz w:val="24"/>
        </w:rPr>
        <w:tab/>
        <w:t>MARY</w:t>
      </w:r>
      <w:r>
        <w:rPr>
          <w:sz w:val="24"/>
        </w:rPr>
        <w:tab/>
        <w:t>BENJAMIN</w:t>
      </w:r>
    </w:p>
    <w:p w14:paraId="596AE5A6" w14:textId="77777777" w:rsidR="000D6C32" w:rsidRDefault="000D6C32">
      <w:pPr>
        <w:ind w:right="-1050"/>
        <w:rPr>
          <w:sz w:val="24"/>
        </w:rPr>
      </w:pPr>
      <w:r>
        <w:rPr>
          <w:sz w:val="24"/>
        </w:rPr>
        <w:t>1889</w:t>
      </w:r>
      <w:r>
        <w:rPr>
          <w:sz w:val="24"/>
        </w:rPr>
        <w:tab/>
      </w:r>
      <w:r>
        <w:rPr>
          <w:sz w:val="24"/>
        </w:rPr>
        <w:tab/>
      </w:r>
      <w:r>
        <w:rPr>
          <w:sz w:val="24"/>
        </w:rPr>
        <w:tab/>
        <w:t>1892</w:t>
      </w:r>
      <w:r>
        <w:rPr>
          <w:sz w:val="24"/>
        </w:rPr>
        <w:tab/>
      </w:r>
      <w:r>
        <w:rPr>
          <w:sz w:val="24"/>
        </w:rPr>
        <w:tab/>
        <w:t>1894</w:t>
      </w:r>
      <w:r>
        <w:rPr>
          <w:sz w:val="24"/>
        </w:rPr>
        <w:tab/>
      </w:r>
      <w:r>
        <w:rPr>
          <w:sz w:val="24"/>
        </w:rPr>
        <w:tab/>
      </w:r>
      <w:r>
        <w:rPr>
          <w:sz w:val="24"/>
        </w:rPr>
        <w:tab/>
        <w:t>1897</w:t>
      </w:r>
      <w:r>
        <w:rPr>
          <w:sz w:val="24"/>
        </w:rPr>
        <w:tab/>
      </w:r>
      <w:r>
        <w:rPr>
          <w:sz w:val="24"/>
        </w:rPr>
        <w:tab/>
      </w:r>
      <w:r>
        <w:rPr>
          <w:sz w:val="24"/>
        </w:rPr>
        <w:tab/>
        <w:t>1898</w:t>
      </w:r>
      <w:r>
        <w:rPr>
          <w:sz w:val="24"/>
        </w:rPr>
        <w:tab/>
      </w:r>
      <w:r>
        <w:rPr>
          <w:sz w:val="24"/>
        </w:rPr>
        <w:tab/>
      </w:r>
      <w:r>
        <w:rPr>
          <w:sz w:val="24"/>
        </w:rPr>
        <w:tab/>
        <w:t>1901</w:t>
      </w:r>
      <w:r>
        <w:rPr>
          <w:sz w:val="24"/>
        </w:rPr>
        <w:tab/>
      </w:r>
      <w:r>
        <w:rPr>
          <w:sz w:val="24"/>
        </w:rPr>
        <w:tab/>
        <w:t>1904</w:t>
      </w:r>
      <w:r>
        <w:rPr>
          <w:sz w:val="24"/>
        </w:rPr>
        <w:tab/>
      </w:r>
      <w:r>
        <w:rPr>
          <w:sz w:val="24"/>
        </w:rPr>
        <w:tab/>
        <w:t>1905</w:t>
      </w:r>
    </w:p>
    <w:p w14:paraId="74F8F674" w14:textId="77777777" w:rsidR="000D6C32" w:rsidRDefault="000D6C32">
      <w:pPr>
        <w:ind w:right="-1050"/>
        <w:rPr>
          <w:sz w:val="24"/>
        </w:rPr>
      </w:pPr>
      <w:r>
        <w:rPr>
          <w:sz w:val="24"/>
        </w:rPr>
        <w:t>m1 Gertrude Bradley</w:t>
      </w:r>
      <w:r>
        <w:rPr>
          <w:sz w:val="24"/>
        </w:rPr>
        <w:tab/>
      </w:r>
      <w:r>
        <w:rPr>
          <w:sz w:val="24"/>
        </w:rPr>
        <w:tab/>
      </w:r>
      <w:r>
        <w:rPr>
          <w:sz w:val="24"/>
        </w:rPr>
        <w:tab/>
        <w:t>m Andrea-</w:t>
      </w:r>
      <w:r>
        <w:rPr>
          <w:sz w:val="24"/>
        </w:rPr>
        <w:tab/>
      </w:r>
      <w:r>
        <w:rPr>
          <w:sz w:val="24"/>
        </w:rPr>
        <w:tab/>
        <w:t>m Dorothy</w:t>
      </w:r>
      <w:r>
        <w:rPr>
          <w:sz w:val="24"/>
        </w:rPr>
        <w:tab/>
      </w:r>
      <w:r>
        <w:rPr>
          <w:sz w:val="24"/>
        </w:rPr>
        <w:tab/>
        <w:t>m Earline-Muriel Summers</w:t>
      </w:r>
    </w:p>
    <w:p w14:paraId="0E13C897" w14:textId="77777777" w:rsidR="000D6C32" w:rsidRDefault="000D6C32">
      <w:pPr>
        <w:ind w:right="-1050"/>
        <w:rPr>
          <w:sz w:val="24"/>
        </w:rPr>
      </w:pPr>
      <w:r>
        <w:rPr>
          <w:sz w:val="24"/>
        </w:rPr>
        <w:t>m2 Mildred Messe</w:t>
      </w:r>
      <w:r>
        <w:rPr>
          <w:sz w:val="24"/>
        </w:rPr>
        <w:tab/>
      </w:r>
      <w:r>
        <w:rPr>
          <w:sz w:val="24"/>
        </w:rPr>
        <w:tab/>
      </w:r>
      <w:r>
        <w:rPr>
          <w:sz w:val="24"/>
        </w:rPr>
        <w:tab/>
        <w:t>Genevieve</w:t>
      </w:r>
      <w:r>
        <w:rPr>
          <w:sz w:val="24"/>
        </w:rPr>
        <w:tab/>
      </w:r>
      <w:r>
        <w:rPr>
          <w:sz w:val="24"/>
        </w:rPr>
        <w:tab/>
        <w:t>Price</w:t>
      </w:r>
      <w:r>
        <w:rPr>
          <w:sz w:val="24"/>
        </w:rPr>
        <w:tab/>
      </w:r>
      <w:r>
        <w:rPr>
          <w:sz w:val="24"/>
        </w:rPr>
        <w:tab/>
      </w:r>
      <w:r>
        <w:rPr>
          <w:sz w:val="24"/>
        </w:rPr>
        <w:tab/>
        <w:t>|</w:t>
      </w:r>
    </w:p>
    <w:p w14:paraId="2802F37E"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t>Koeford</w:t>
      </w:r>
      <w:r>
        <w:rPr>
          <w:sz w:val="24"/>
        </w:rPr>
        <w:tab/>
      </w:r>
      <w:r>
        <w:rPr>
          <w:sz w:val="24"/>
        </w:rPr>
        <w:tab/>
      </w:r>
      <w:r>
        <w:rPr>
          <w:sz w:val="24"/>
        </w:rPr>
        <w:tab/>
      </w:r>
      <w:r>
        <w:rPr>
          <w:sz w:val="24"/>
        </w:rPr>
        <w:tab/>
      </w:r>
      <w:r>
        <w:rPr>
          <w:sz w:val="24"/>
        </w:rPr>
        <w:tab/>
        <w:t>|</w:t>
      </w:r>
    </w:p>
    <w:p w14:paraId="1443E9D0"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w:t>
      </w:r>
    </w:p>
    <w:p w14:paraId="0C6D9D84"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DONALD</w:t>
      </w:r>
      <w:r>
        <w:rPr>
          <w:sz w:val="24"/>
        </w:rPr>
        <w:tab/>
      </w:r>
      <w:r>
        <w:rPr>
          <w:sz w:val="24"/>
        </w:rPr>
        <w:tab/>
        <w:t>JAMES</w:t>
      </w:r>
    </w:p>
    <w:p w14:paraId="64409955"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1931</w:t>
      </w:r>
      <w:r>
        <w:rPr>
          <w:sz w:val="24"/>
        </w:rPr>
        <w:tab/>
      </w:r>
      <w:r>
        <w:rPr>
          <w:sz w:val="24"/>
        </w:rPr>
        <w:tab/>
      </w:r>
      <w:r>
        <w:rPr>
          <w:sz w:val="24"/>
        </w:rPr>
        <w:tab/>
        <w:t>1944</w:t>
      </w:r>
    </w:p>
    <w:p w14:paraId="1D473D8E"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Dorothy</w:t>
      </w:r>
      <w:r>
        <w:rPr>
          <w:sz w:val="24"/>
        </w:rPr>
        <w:tab/>
      </w:r>
      <w:r>
        <w:rPr>
          <w:sz w:val="24"/>
        </w:rPr>
        <w:tab/>
        <w:t>m1 Sachiko</w:t>
      </w:r>
      <w:r w:rsidR="0028755B">
        <w:rPr>
          <w:sz w:val="24"/>
        </w:rPr>
        <w:t xml:space="preserve">-Mary </w:t>
      </w:r>
      <w:r>
        <w:rPr>
          <w:sz w:val="24"/>
        </w:rPr>
        <w:t>Kawai</w:t>
      </w:r>
    </w:p>
    <w:p w14:paraId="511124BC"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Mary-Louise Montee</w:t>
      </w:r>
    </w:p>
    <w:p w14:paraId="19BB2A53" w14:textId="523F742E"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m3 Susan-Heather </w:t>
      </w:r>
      <w:r w:rsidR="00951C92">
        <w:rPr>
          <w:sz w:val="24"/>
        </w:rPr>
        <w:t>(Suzi</w:t>
      </w:r>
      <w:r w:rsidR="00ED4FF2">
        <w:rPr>
          <w:sz w:val="24"/>
        </w:rPr>
        <w:t>)</w:t>
      </w:r>
      <w:r w:rsidR="00951C92">
        <w:rPr>
          <w:sz w:val="24"/>
        </w:rPr>
        <w:t xml:space="preserve"> </w:t>
      </w:r>
      <w:r>
        <w:rPr>
          <w:sz w:val="24"/>
        </w:rPr>
        <w:t>Frankel</w:t>
      </w:r>
    </w:p>
    <w:p w14:paraId="3C536674" w14:textId="45014D2F" w:rsidR="000D6C32" w:rsidRDefault="000D6C32">
      <w:pPr>
        <w:ind w:right="-1050"/>
        <w:rPr>
          <w:sz w:val="24"/>
        </w:rPr>
      </w:pPr>
      <w:r>
        <w:rPr>
          <w:sz w:val="24"/>
        </w:rPr>
        <w:t>|____________________________________</w:t>
      </w:r>
      <w:r w:rsidR="00576979">
        <w:rPr>
          <w:sz w:val="24"/>
        </w:rPr>
        <w:t>_____________</w:t>
      </w:r>
      <w:r>
        <w:rPr>
          <w:sz w:val="24"/>
        </w:rPr>
        <w:t>_________</w:t>
      </w:r>
    </w:p>
    <w:p w14:paraId="668E41BC" w14:textId="372B563C" w:rsidR="000D6C32" w:rsidRDefault="000D6C32">
      <w:pPr>
        <w:ind w:right="-1050"/>
        <w:rPr>
          <w:sz w:val="24"/>
        </w:rPr>
      </w:pPr>
      <w:r>
        <w:rPr>
          <w:sz w:val="24"/>
        </w:rPr>
        <w:t>MILLICENT</w:t>
      </w:r>
      <w:r>
        <w:rPr>
          <w:sz w:val="24"/>
        </w:rPr>
        <w:tab/>
      </w:r>
      <w:r>
        <w:rPr>
          <w:sz w:val="24"/>
        </w:rPr>
        <w:tab/>
        <w:t>RUSSELL</w:t>
      </w:r>
      <w:r w:rsidR="00576979">
        <w:rPr>
          <w:sz w:val="24"/>
        </w:rPr>
        <w:tab/>
      </w:r>
      <w:r>
        <w:rPr>
          <w:sz w:val="24"/>
        </w:rPr>
        <w:tab/>
        <w:t>FAY</w:t>
      </w:r>
      <w:r w:rsidR="00576979">
        <w:rPr>
          <w:sz w:val="24"/>
        </w:rPr>
        <w:tab/>
      </w:r>
      <w:r>
        <w:rPr>
          <w:sz w:val="24"/>
        </w:rPr>
        <w:tab/>
        <w:t>DOUGLAS</w:t>
      </w:r>
    </w:p>
    <w:p w14:paraId="7A7CC214" w14:textId="1497FC50" w:rsidR="000D6C32" w:rsidRDefault="000D6C32">
      <w:pPr>
        <w:ind w:right="-1050"/>
        <w:rPr>
          <w:sz w:val="24"/>
        </w:rPr>
      </w:pPr>
      <w:r>
        <w:rPr>
          <w:sz w:val="24"/>
        </w:rPr>
        <w:tab/>
      </w:r>
      <w:r>
        <w:rPr>
          <w:sz w:val="24"/>
        </w:rPr>
        <w:tab/>
      </w:r>
      <w:r>
        <w:rPr>
          <w:sz w:val="24"/>
        </w:rPr>
        <w:tab/>
        <w:t>1914</w:t>
      </w:r>
      <w:r>
        <w:rPr>
          <w:sz w:val="24"/>
        </w:rPr>
        <w:tab/>
      </w:r>
      <w:r>
        <w:rPr>
          <w:sz w:val="24"/>
        </w:rPr>
        <w:tab/>
      </w:r>
      <w:r w:rsidR="00576979">
        <w:rPr>
          <w:sz w:val="24"/>
        </w:rPr>
        <w:tab/>
      </w:r>
      <w:r>
        <w:rPr>
          <w:sz w:val="24"/>
        </w:rPr>
        <w:tab/>
      </w:r>
      <w:r w:rsidR="00576979">
        <w:rPr>
          <w:sz w:val="24"/>
        </w:rPr>
        <w:tab/>
      </w:r>
      <w:r>
        <w:rPr>
          <w:sz w:val="24"/>
        </w:rPr>
        <w:t>1915</w:t>
      </w:r>
    </w:p>
    <w:p w14:paraId="7DF79677" w14:textId="763B6340" w:rsidR="00576979" w:rsidRDefault="00C866ED">
      <w:pPr>
        <w:ind w:right="-1050"/>
        <w:rPr>
          <w:b/>
          <w:sz w:val="24"/>
        </w:rPr>
      </w:pPr>
      <w:r>
        <w:rPr>
          <w:sz w:val="24"/>
        </w:rPr>
        <w:tab/>
      </w:r>
      <w:r>
        <w:rPr>
          <w:sz w:val="24"/>
        </w:rPr>
        <w:tab/>
      </w:r>
      <w:r>
        <w:rPr>
          <w:sz w:val="24"/>
        </w:rPr>
        <w:tab/>
        <w:t>m Vera</w:t>
      </w:r>
    </w:p>
    <w:p w14:paraId="1F2E71FA" w14:textId="598D5AA9" w:rsidR="000D6C32" w:rsidRDefault="000D6C32">
      <w:pPr>
        <w:pageBreakBefore/>
        <w:ind w:right="-1050"/>
        <w:rPr>
          <w:b/>
          <w:sz w:val="24"/>
        </w:rPr>
      </w:pPr>
      <w:r>
        <w:rPr>
          <w:b/>
          <w:sz w:val="24"/>
        </w:rPr>
        <w:t>NOTES ON UNCONNECTED FAMILY 27 (CALIFORNIA</w:t>
      </w:r>
      <w:r w:rsidR="00ED4FF2">
        <w:rPr>
          <w:b/>
          <w:sz w:val="24"/>
        </w:rPr>
        <w:t>)</w:t>
      </w:r>
      <w:r>
        <w:rPr>
          <w:b/>
          <w:sz w:val="24"/>
        </w:rPr>
        <w:t xml:space="preserve"> part B</w:t>
      </w:r>
    </w:p>
    <w:p w14:paraId="53D74F46" w14:textId="77777777" w:rsidR="000D6C32" w:rsidRDefault="000D6C32">
      <w:pPr>
        <w:ind w:right="-1050"/>
        <w:rPr>
          <w:b/>
          <w:sz w:val="24"/>
        </w:rPr>
      </w:pPr>
    </w:p>
    <w:p w14:paraId="060906E7" w14:textId="77777777" w:rsidR="000D6C32" w:rsidRDefault="000D6C32">
      <w:pPr>
        <w:ind w:right="-1050"/>
        <w:rPr>
          <w:sz w:val="24"/>
        </w:rPr>
      </w:pPr>
      <w:r>
        <w:rPr>
          <w:sz w:val="24"/>
        </w:rPr>
        <w:t>HARRY born 12OCT1890, married twice, died 08JAN1956</w:t>
      </w:r>
    </w:p>
    <w:p w14:paraId="235A708F" w14:textId="77777777" w:rsidR="000D6C32" w:rsidRDefault="000D6C32">
      <w:pPr>
        <w:ind w:right="-1050"/>
        <w:rPr>
          <w:sz w:val="24"/>
        </w:rPr>
      </w:pPr>
      <w:r>
        <w:rPr>
          <w:sz w:val="24"/>
        </w:rPr>
        <w:t>x GERTRUDE</w:t>
      </w:r>
    </w:p>
    <w:p w14:paraId="5F9CF0F8" w14:textId="77777777" w:rsidR="000D6C32" w:rsidRDefault="000D6C32">
      <w:pPr>
        <w:ind w:right="-1050"/>
        <w:rPr>
          <w:sz w:val="24"/>
        </w:rPr>
      </w:pPr>
      <w:r>
        <w:rPr>
          <w:sz w:val="24"/>
        </w:rPr>
        <w:t>x MILDRED</w:t>
      </w:r>
    </w:p>
    <w:p w14:paraId="22D53DD3" w14:textId="77777777" w:rsidR="000D6C32" w:rsidRDefault="000D6C32">
      <w:pPr>
        <w:ind w:right="-1050"/>
        <w:rPr>
          <w:sz w:val="24"/>
        </w:rPr>
      </w:pPr>
      <w:r>
        <w:rPr>
          <w:sz w:val="24"/>
        </w:rPr>
        <w:t>ANN born 19FEB1892, married Frank Gibson, died SEP1966</w:t>
      </w:r>
    </w:p>
    <w:p w14:paraId="69B1986C" w14:textId="2F27376E" w:rsidR="000D6C32" w:rsidRDefault="000D6C32">
      <w:pPr>
        <w:ind w:right="-1050"/>
        <w:rPr>
          <w:sz w:val="24"/>
        </w:rPr>
      </w:pPr>
      <w:r>
        <w:rPr>
          <w:sz w:val="24"/>
        </w:rPr>
        <w:t>JAMES</w:t>
      </w:r>
      <w:r w:rsidR="00F51406">
        <w:rPr>
          <w:sz w:val="24"/>
        </w:rPr>
        <w:t>-F</w:t>
      </w:r>
      <w:r w:rsidR="007D0932">
        <w:rPr>
          <w:sz w:val="24"/>
        </w:rPr>
        <w:t>.</w:t>
      </w:r>
      <w:r>
        <w:rPr>
          <w:sz w:val="24"/>
        </w:rPr>
        <w:t xml:space="preserve"> born 15JAN1894</w:t>
      </w:r>
      <w:r w:rsidR="004D0836">
        <w:rPr>
          <w:sz w:val="24"/>
        </w:rPr>
        <w:t xml:space="preserve"> California</w:t>
      </w:r>
      <w:r>
        <w:rPr>
          <w:sz w:val="24"/>
        </w:rPr>
        <w:t xml:space="preserve">, married 15SEP1933, </w:t>
      </w:r>
      <w:r w:rsidR="004D0836">
        <w:rPr>
          <w:sz w:val="24"/>
        </w:rPr>
        <w:t>at 1950 census storekeeper (electric light and gas company) age 56</w:t>
      </w:r>
      <w:r w:rsidR="00C84DF6">
        <w:rPr>
          <w:sz w:val="24"/>
        </w:rPr>
        <w:t xml:space="preserve"> living with wife Rio </w:t>
      </w:r>
      <w:r w:rsidR="00BA4DCF">
        <w:rPr>
          <w:sz w:val="24"/>
        </w:rPr>
        <w:t>V</w:t>
      </w:r>
      <w:r w:rsidR="00C84DF6">
        <w:rPr>
          <w:sz w:val="24"/>
        </w:rPr>
        <w:t xml:space="preserve">ista </w:t>
      </w:r>
      <w:r w:rsidR="00BA4DCF">
        <w:rPr>
          <w:sz w:val="24"/>
        </w:rPr>
        <w:tab/>
      </w:r>
      <w:r w:rsidR="00C84DF6">
        <w:rPr>
          <w:sz w:val="24"/>
        </w:rPr>
        <w:t>Solano California</w:t>
      </w:r>
      <w:r w:rsidR="00E67690">
        <w:rPr>
          <w:sz w:val="24"/>
        </w:rPr>
        <w:t xml:space="preserve">, </w:t>
      </w:r>
      <w:r>
        <w:rPr>
          <w:sz w:val="24"/>
        </w:rPr>
        <w:t>social security number 546-05-0852, died 01MAY1962 California</w:t>
      </w:r>
    </w:p>
    <w:p w14:paraId="5D316018" w14:textId="225FC917" w:rsidR="000D6C32" w:rsidRDefault="000D6C32">
      <w:pPr>
        <w:ind w:right="-1050"/>
        <w:rPr>
          <w:sz w:val="24"/>
        </w:rPr>
      </w:pPr>
      <w:r>
        <w:rPr>
          <w:sz w:val="24"/>
        </w:rPr>
        <w:t>x ANDREA-GENEVIEVE born 12SEP190</w:t>
      </w:r>
      <w:r w:rsidR="00E67690">
        <w:rPr>
          <w:sz w:val="24"/>
        </w:rPr>
        <w:t>6</w:t>
      </w:r>
      <w:r w:rsidR="004D0836" w:rsidRPr="004D0836">
        <w:rPr>
          <w:sz w:val="24"/>
        </w:rPr>
        <w:t xml:space="preserve"> California</w:t>
      </w:r>
      <w:r>
        <w:rPr>
          <w:sz w:val="24"/>
        </w:rPr>
        <w:t xml:space="preserve">, </w:t>
      </w:r>
      <w:r w:rsidR="00E67690">
        <w:rPr>
          <w:sz w:val="24"/>
        </w:rPr>
        <w:t>at 1950 census age 43 living with husband</w:t>
      </w:r>
      <w:r w:rsidR="00C84DF6">
        <w:rPr>
          <w:sz w:val="24"/>
        </w:rPr>
        <w:t xml:space="preserve">, </w:t>
      </w:r>
      <w:r>
        <w:rPr>
          <w:sz w:val="24"/>
        </w:rPr>
        <w:t xml:space="preserve">social security number 567-24-7318, lived various </w:t>
      </w:r>
      <w:r w:rsidR="00C84DF6">
        <w:rPr>
          <w:sz w:val="24"/>
        </w:rPr>
        <w:tab/>
      </w:r>
      <w:r>
        <w:rPr>
          <w:sz w:val="24"/>
        </w:rPr>
        <w:t>places Pershing county Nevada, died AUG1980 Sacramento California</w:t>
      </w:r>
    </w:p>
    <w:p w14:paraId="4A405208" w14:textId="5F554181" w:rsidR="000D6C32" w:rsidRDefault="000D6C32">
      <w:pPr>
        <w:ind w:right="-1050"/>
        <w:rPr>
          <w:sz w:val="24"/>
        </w:rPr>
      </w:pPr>
      <w:r>
        <w:rPr>
          <w:sz w:val="24"/>
        </w:rPr>
        <w:t>WILLIAM</w:t>
      </w:r>
      <w:r w:rsidR="00182A6F">
        <w:rPr>
          <w:sz w:val="24"/>
        </w:rPr>
        <w:t>-E.</w:t>
      </w:r>
      <w:r>
        <w:rPr>
          <w:sz w:val="24"/>
        </w:rPr>
        <w:t xml:space="preserve"> born 12OCT1897</w:t>
      </w:r>
      <w:r w:rsidR="00182A6F">
        <w:rPr>
          <w:sz w:val="24"/>
        </w:rPr>
        <w:t xml:space="preserve"> California</w:t>
      </w:r>
      <w:r>
        <w:rPr>
          <w:sz w:val="24"/>
        </w:rPr>
        <w:t xml:space="preserve">, married 08MAR1931, </w:t>
      </w:r>
      <w:r w:rsidR="00C8131E">
        <w:rPr>
          <w:sz w:val="24"/>
        </w:rPr>
        <w:t>at 1950 census</w:t>
      </w:r>
      <w:r w:rsidR="00ED6F51">
        <w:rPr>
          <w:sz w:val="24"/>
        </w:rPr>
        <w:t xml:space="preserve"> barber age 51 living San Francisco, </w:t>
      </w:r>
      <w:r>
        <w:rPr>
          <w:sz w:val="24"/>
        </w:rPr>
        <w:t xml:space="preserve">social security number 559-20-0955, </w:t>
      </w:r>
      <w:r w:rsidR="00ED6F51">
        <w:rPr>
          <w:sz w:val="24"/>
        </w:rPr>
        <w:tab/>
      </w:r>
      <w:r>
        <w:rPr>
          <w:sz w:val="24"/>
        </w:rPr>
        <w:t>lived Bethel Island Contra Costa California, died MAY1970</w:t>
      </w:r>
    </w:p>
    <w:p w14:paraId="2097EA87" w14:textId="259A319A" w:rsidR="000D6C32" w:rsidRDefault="000D6C32">
      <w:pPr>
        <w:ind w:right="-1050"/>
        <w:rPr>
          <w:sz w:val="24"/>
        </w:rPr>
      </w:pPr>
      <w:r>
        <w:rPr>
          <w:sz w:val="24"/>
        </w:rPr>
        <w:t>x DOROTHY</w:t>
      </w:r>
      <w:r w:rsidR="00182A6F">
        <w:rPr>
          <w:sz w:val="24"/>
        </w:rPr>
        <w:t xml:space="preserve"> born </w:t>
      </w:r>
      <w:r w:rsidR="00C8131E">
        <w:rPr>
          <w:sz w:val="24"/>
        </w:rPr>
        <w:t>1906 approx. South Africa</w:t>
      </w:r>
      <w:r w:rsidR="00ED6F51">
        <w:rPr>
          <w:sz w:val="24"/>
        </w:rPr>
        <w:t>, at 1950 census age 44</w:t>
      </w:r>
      <w:r w:rsidR="00D34954">
        <w:rPr>
          <w:sz w:val="24"/>
        </w:rPr>
        <w:t xml:space="preserve"> beautician</w:t>
      </w:r>
      <w:r w:rsidR="00ED6F51">
        <w:rPr>
          <w:sz w:val="24"/>
        </w:rPr>
        <w:t xml:space="preserve"> living with husband</w:t>
      </w:r>
    </w:p>
    <w:p w14:paraId="7F0D0CEA" w14:textId="14D93B4E" w:rsidR="000D6C32" w:rsidRDefault="000D6C32">
      <w:pPr>
        <w:ind w:right="-1050"/>
        <w:rPr>
          <w:sz w:val="24"/>
        </w:rPr>
      </w:pPr>
      <w:r>
        <w:rPr>
          <w:sz w:val="24"/>
        </w:rPr>
        <w:t>ERNEST-GAGE TregAnza born 08NOV1898</w:t>
      </w:r>
      <w:r w:rsidR="00951C92" w:rsidRPr="00951C92">
        <w:t xml:space="preserve"> </w:t>
      </w:r>
      <w:r w:rsidR="00951C92" w:rsidRPr="00951C92">
        <w:rPr>
          <w:sz w:val="24"/>
        </w:rPr>
        <w:t>A</w:t>
      </w:r>
      <w:r w:rsidR="00951C92">
        <w:rPr>
          <w:sz w:val="24"/>
        </w:rPr>
        <w:t>l</w:t>
      </w:r>
      <w:r w:rsidR="00951C92" w:rsidRPr="00951C92">
        <w:rPr>
          <w:sz w:val="24"/>
        </w:rPr>
        <w:t>turas township Modoc California</w:t>
      </w:r>
      <w:r>
        <w:rPr>
          <w:sz w:val="24"/>
        </w:rPr>
        <w:t xml:space="preserve">, married 27AUG1937, </w:t>
      </w:r>
      <w:r w:rsidR="00F47926">
        <w:rPr>
          <w:sz w:val="24"/>
        </w:rPr>
        <w:t xml:space="preserve">at 1940 census age 41 equipment operator on </w:t>
      </w:r>
      <w:r w:rsidR="00951C92">
        <w:rPr>
          <w:sz w:val="24"/>
        </w:rPr>
        <w:tab/>
      </w:r>
      <w:r w:rsidR="00F47926">
        <w:rPr>
          <w:sz w:val="24"/>
        </w:rPr>
        <w:t xml:space="preserve">state highway living with wife and son </w:t>
      </w:r>
      <w:bookmarkStart w:id="103" w:name="_Hlk78970777"/>
      <w:r w:rsidR="00F47926">
        <w:rPr>
          <w:sz w:val="24"/>
        </w:rPr>
        <w:t>Alturas township Modoc California</w:t>
      </w:r>
      <w:bookmarkEnd w:id="103"/>
      <w:r w:rsidR="00951C92">
        <w:rPr>
          <w:sz w:val="24"/>
        </w:rPr>
        <w:t xml:space="preserve"> in the Modoc National Forest</w:t>
      </w:r>
      <w:r w:rsidR="00AB3F81">
        <w:rPr>
          <w:sz w:val="24"/>
        </w:rPr>
        <w:t xml:space="preserve"> at 1950 census </w:t>
      </w:r>
      <w:r w:rsidR="009C03C7">
        <w:rPr>
          <w:sz w:val="24"/>
        </w:rPr>
        <w:t xml:space="preserve">age 50 </w:t>
      </w:r>
      <w:r w:rsidR="005A08A3">
        <w:rPr>
          <w:sz w:val="24"/>
        </w:rPr>
        <w:t>e</w:t>
      </w:r>
      <w:r w:rsidR="009C03C7">
        <w:rPr>
          <w:sz w:val="24"/>
        </w:rPr>
        <w:t xml:space="preserve">quipment operator </w:t>
      </w:r>
      <w:r w:rsidR="00AD2120">
        <w:rPr>
          <w:sz w:val="24"/>
        </w:rPr>
        <w:tab/>
      </w:r>
      <w:r w:rsidR="009C03C7">
        <w:rPr>
          <w:sz w:val="24"/>
        </w:rPr>
        <w:t>for state</w:t>
      </w:r>
      <w:r w:rsidR="00951C92">
        <w:rPr>
          <w:sz w:val="24"/>
        </w:rPr>
        <w:t xml:space="preserve">.   </w:t>
      </w:r>
      <w:r w:rsidR="00AD2120">
        <w:rPr>
          <w:sz w:val="24"/>
        </w:rPr>
        <w:t>Modoc</w:t>
      </w:r>
      <w:r w:rsidR="00951C92">
        <w:rPr>
          <w:sz w:val="24"/>
        </w:rPr>
        <w:t xml:space="preserve"> forest has indigenous Achomawi – there are American Indian connections with this family</w:t>
      </w:r>
      <w:r w:rsidR="00F47926">
        <w:rPr>
          <w:sz w:val="24"/>
        </w:rPr>
        <w:t xml:space="preserve">, </w:t>
      </w:r>
      <w:r>
        <w:rPr>
          <w:sz w:val="24"/>
        </w:rPr>
        <w:t xml:space="preserve">lived Fairfield Solano California, </w:t>
      </w:r>
      <w:r w:rsidR="00AD2120">
        <w:rPr>
          <w:sz w:val="24"/>
        </w:rPr>
        <w:tab/>
      </w:r>
      <w:r>
        <w:rPr>
          <w:sz w:val="24"/>
        </w:rPr>
        <w:t>social security number 546-64-1963, died MAR1969</w:t>
      </w:r>
      <w:r w:rsidR="00951C92">
        <w:rPr>
          <w:sz w:val="24"/>
        </w:rPr>
        <w:t xml:space="preserve"> Stockton Californina</w:t>
      </w:r>
    </w:p>
    <w:p w14:paraId="32B55EFA" w14:textId="34C5141F" w:rsidR="000D6C32" w:rsidRDefault="000D6C32">
      <w:pPr>
        <w:ind w:right="-1050"/>
        <w:rPr>
          <w:sz w:val="24"/>
        </w:rPr>
      </w:pPr>
      <w:r>
        <w:rPr>
          <w:sz w:val="24"/>
        </w:rPr>
        <w:t>x EARLINE-MURIEL born 27DEC1912</w:t>
      </w:r>
      <w:r w:rsidR="00211B35">
        <w:rPr>
          <w:sz w:val="24"/>
        </w:rPr>
        <w:t xml:space="preserve"> California</w:t>
      </w:r>
      <w:r w:rsidR="00343B94">
        <w:rPr>
          <w:sz w:val="24"/>
        </w:rPr>
        <w:t xml:space="preserve"> or Kansas</w:t>
      </w:r>
      <w:r>
        <w:rPr>
          <w:sz w:val="24"/>
        </w:rPr>
        <w:t>,</w:t>
      </w:r>
      <w:r w:rsidR="00F47926" w:rsidRPr="00F47926">
        <w:rPr>
          <w:sz w:val="24"/>
        </w:rPr>
        <w:t xml:space="preserve"> </w:t>
      </w:r>
      <w:r w:rsidR="00F47926">
        <w:rPr>
          <w:sz w:val="24"/>
        </w:rPr>
        <w:t>at 1940 census age 27 living with husband and son,</w:t>
      </w:r>
      <w:r>
        <w:rPr>
          <w:sz w:val="24"/>
        </w:rPr>
        <w:t xml:space="preserve"> </w:t>
      </w:r>
      <w:r w:rsidR="00343B94">
        <w:rPr>
          <w:sz w:val="24"/>
        </w:rPr>
        <w:t>at 1950 census age</w:t>
      </w:r>
      <w:r w:rsidR="00AD2120">
        <w:rPr>
          <w:sz w:val="24"/>
        </w:rPr>
        <w:t xml:space="preserve">37 born Kansas </w:t>
      </w:r>
      <w:r w:rsidR="00CA0C8B">
        <w:rPr>
          <w:sz w:val="24"/>
        </w:rPr>
        <w:tab/>
      </w:r>
      <w:r w:rsidR="00AD2120">
        <w:rPr>
          <w:sz w:val="24"/>
        </w:rPr>
        <w:t xml:space="preserve">living with husband and son, </w:t>
      </w:r>
      <w:r>
        <w:rPr>
          <w:sz w:val="24"/>
        </w:rPr>
        <w:t>social security number 566-24-0174, lived California, died 03MAR1990 California</w:t>
      </w:r>
    </w:p>
    <w:p w14:paraId="73095AEF" w14:textId="77777777" w:rsidR="000D6C32" w:rsidRDefault="000D6C32">
      <w:pPr>
        <w:ind w:right="-1050"/>
        <w:rPr>
          <w:sz w:val="24"/>
        </w:rPr>
      </w:pPr>
      <w:r>
        <w:rPr>
          <w:sz w:val="24"/>
        </w:rPr>
        <w:t>MINNIE born 30JAN1901, married James-P Hagen</w:t>
      </w:r>
    </w:p>
    <w:p w14:paraId="48F272EB" w14:textId="77777777" w:rsidR="000D6C32" w:rsidRDefault="000D6C32">
      <w:pPr>
        <w:ind w:right="-1050"/>
        <w:rPr>
          <w:sz w:val="24"/>
        </w:rPr>
      </w:pPr>
      <w:r>
        <w:rPr>
          <w:sz w:val="24"/>
        </w:rPr>
        <w:t>MARY born 30MAY1904, married Vernon Hutton 27OCT1928</w:t>
      </w:r>
    </w:p>
    <w:p w14:paraId="182F7106" w14:textId="77777777" w:rsidR="000D6C32" w:rsidRDefault="000D6C32">
      <w:pPr>
        <w:ind w:right="-1050"/>
        <w:rPr>
          <w:sz w:val="24"/>
        </w:rPr>
      </w:pPr>
      <w:r>
        <w:rPr>
          <w:sz w:val="24"/>
        </w:rPr>
        <w:t>BENJAMIN born 27JAN1905, died 13JAN1948</w:t>
      </w:r>
    </w:p>
    <w:p w14:paraId="6F0FA9E0" w14:textId="77777777" w:rsidR="000D6C32" w:rsidRDefault="000D6C32">
      <w:pPr>
        <w:ind w:right="-1050"/>
        <w:rPr>
          <w:sz w:val="24"/>
        </w:rPr>
      </w:pPr>
    </w:p>
    <w:p w14:paraId="46F4E724" w14:textId="77777777" w:rsidR="00951C92" w:rsidRDefault="00951C92">
      <w:pPr>
        <w:ind w:right="-1050"/>
        <w:rPr>
          <w:sz w:val="24"/>
        </w:rPr>
      </w:pPr>
    </w:p>
    <w:p w14:paraId="3C543827" w14:textId="77777777" w:rsidR="00951C92" w:rsidRDefault="00951C92">
      <w:pPr>
        <w:ind w:right="-1050"/>
        <w:rPr>
          <w:sz w:val="24"/>
        </w:rPr>
      </w:pPr>
    </w:p>
    <w:p w14:paraId="05FB157A" w14:textId="77777777" w:rsidR="00951C92" w:rsidRDefault="00951C92">
      <w:pPr>
        <w:ind w:right="-1050"/>
        <w:rPr>
          <w:sz w:val="24"/>
        </w:rPr>
      </w:pPr>
    </w:p>
    <w:p w14:paraId="0C738C9D" w14:textId="77777777" w:rsidR="00951C92" w:rsidRDefault="00951C92">
      <w:pPr>
        <w:ind w:right="-1050"/>
        <w:rPr>
          <w:sz w:val="24"/>
        </w:rPr>
      </w:pPr>
    </w:p>
    <w:p w14:paraId="47E62BB7" w14:textId="77777777" w:rsidR="00951C92" w:rsidRDefault="00951C92">
      <w:pPr>
        <w:ind w:right="-1050"/>
        <w:rPr>
          <w:sz w:val="24"/>
        </w:rPr>
      </w:pPr>
    </w:p>
    <w:p w14:paraId="6AAEFFC9" w14:textId="7326FCF1" w:rsidR="00951C92" w:rsidRDefault="00951C92" w:rsidP="00951C92">
      <w:pPr>
        <w:pageBreakBefore/>
        <w:ind w:right="-1050"/>
        <w:rPr>
          <w:sz w:val="24"/>
        </w:rPr>
      </w:pPr>
      <w:r>
        <w:rPr>
          <w:b/>
          <w:sz w:val="24"/>
        </w:rPr>
        <w:t>NOTES ON UNCONNECTED FAMILY 27 (CALIFORNIA</w:t>
      </w:r>
      <w:r w:rsidR="00ED4FF2">
        <w:rPr>
          <w:b/>
          <w:sz w:val="24"/>
        </w:rPr>
        <w:t>)</w:t>
      </w:r>
      <w:r>
        <w:rPr>
          <w:b/>
          <w:sz w:val="24"/>
        </w:rPr>
        <w:t xml:space="preserve"> part B continued</w:t>
      </w:r>
    </w:p>
    <w:p w14:paraId="5697AD8A" w14:textId="77777777" w:rsidR="00951C92" w:rsidRDefault="00951C92">
      <w:pPr>
        <w:ind w:right="-1050"/>
        <w:rPr>
          <w:sz w:val="24"/>
        </w:rPr>
      </w:pPr>
    </w:p>
    <w:p w14:paraId="13E97A13" w14:textId="377D54B1" w:rsidR="000D6C32" w:rsidRDefault="000D6C32">
      <w:pPr>
        <w:ind w:right="-1050"/>
        <w:rPr>
          <w:sz w:val="24"/>
        </w:rPr>
      </w:pPr>
      <w:r>
        <w:rPr>
          <w:sz w:val="24"/>
        </w:rPr>
        <w:t xml:space="preserve">DONALD </w:t>
      </w:r>
      <w:r w:rsidR="00951C92">
        <w:rPr>
          <w:sz w:val="24"/>
        </w:rPr>
        <w:t>(SKIP</w:t>
      </w:r>
      <w:r w:rsidR="00ED4FF2">
        <w:rPr>
          <w:sz w:val="24"/>
        </w:rPr>
        <w:t>)</w:t>
      </w:r>
      <w:r w:rsidR="00951C92">
        <w:rPr>
          <w:sz w:val="24"/>
        </w:rPr>
        <w:t xml:space="preserve"> </w:t>
      </w:r>
      <w:r>
        <w:rPr>
          <w:sz w:val="24"/>
        </w:rPr>
        <w:t>born 1931</w:t>
      </w:r>
    </w:p>
    <w:p w14:paraId="7EFCF6CD" w14:textId="77777777" w:rsidR="000D6C32" w:rsidRDefault="000D6C32">
      <w:pPr>
        <w:ind w:right="-1050"/>
        <w:rPr>
          <w:sz w:val="24"/>
        </w:rPr>
      </w:pPr>
      <w:r>
        <w:rPr>
          <w:sz w:val="24"/>
        </w:rPr>
        <w:t>x DOROTHY</w:t>
      </w:r>
    </w:p>
    <w:p w14:paraId="499516C0" w14:textId="0EA38B95" w:rsidR="000D6C32" w:rsidRDefault="000D6C32">
      <w:pPr>
        <w:ind w:right="-1050"/>
        <w:rPr>
          <w:sz w:val="24"/>
        </w:rPr>
      </w:pPr>
      <w:r>
        <w:rPr>
          <w:sz w:val="24"/>
        </w:rPr>
        <w:t>JAMES</w:t>
      </w:r>
      <w:r w:rsidR="00951C92">
        <w:rPr>
          <w:sz w:val="24"/>
        </w:rPr>
        <w:t>-GAGE</w:t>
      </w:r>
      <w:r>
        <w:rPr>
          <w:sz w:val="24"/>
        </w:rPr>
        <w:t xml:space="preserve"> born 11MAY1944, </w:t>
      </w:r>
      <w:r w:rsidR="00CA0C8B">
        <w:rPr>
          <w:sz w:val="24"/>
        </w:rPr>
        <w:t xml:space="preserve">at 1950 census age 5 living with parents, </w:t>
      </w:r>
      <w:r>
        <w:rPr>
          <w:sz w:val="24"/>
        </w:rPr>
        <w:t xml:space="preserve">first marriage 13SEP1968, second marriage 26JUN1976, third marriage </w:t>
      </w:r>
      <w:r w:rsidR="00CA0C8B">
        <w:rPr>
          <w:sz w:val="24"/>
        </w:rPr>
        <w:tab/>
      </w:r>
      <w:r>
        <w:rPr>
          <w:sz w:val="24"/>
        </w:rPr>
        <w:t>09JUL1983</w:t>
      </w:r>
      <w:r w:rsidR="00951C92">
        <w:rPr>
          <w:sz w:val="24"/>
        </w:rPr>
        <w:t>, he did i</w:t>
      </w:r>
      <w:r w:rsidR="0019446C">
        <w:rPr>
          <w:sz w:val="24"/>
        </w:rPr>
        <w:t>n</w:t>
      </w:r>
      <w:r w:rsidR="00951C92">
        <w:rPr>
          <w:sz w:val="24"/>
        </w:rPr>
        <w:t>dian hoop dancing of the Tayanita tribe, died 02MAY2014</w:t>
      </w:r>
    </w:p>
    <w:p w14:paraId="77969C63" w14:textId="4D8F8A6B" w:rsidR="000D6C32" w:rsidRDefault="000D6C32">
      <w:pPr>
        <w:ind w:right="-1050"/>
        <w:rPr>
          <w:sz w:val="24"/>
        </w:rPr>
      </w:pPr>
      <w:r>
        <w:rPr>
          <w:sz w:val="24"/>
        </w:rPr>
        <w:t>x SACHIKO</w:t>
      </w:r>
      <w:r w:rsidR="0028755B">
        <w:rPr>
          <w:sz w:val="24"/>
        </w:rPr>
        <w:t>-MARY born 06JAN1944 Tokyo Japan, immigration 1949 San Francisco (naturalisation</w:t>
      </w:r>
      <w:r w:rsidR="00ED4FF2">
        <w:rPr>
          <w:sz w:val="24"/>
        </w:rPr>
        <w:t>)</w:t>
      </w:r>
      <w:r w:rsidR="00F101D0">
        <w:rPr>
          <w:sz w:val="24"/>
        </w:rPr>
        <w:t xml:space="preserve">, </w:t>
      </w:r>
      <w:r w:rsidR="0028755B">
        <w:rPr>
          <w:sz w:val="24"/>
        </w:rPr>
        <w:t>immigration 1973 San Francisco</w:t>
      </w:r>
    </w:p>
    <w:p w14:paraId="67FA7D98" w14:textId="77777777" w:rsidR="000D6C32" w:rsidRDefault="000D6C32">
      <w:pPr>
        <w:ind w:right="-1050"/>
        <w:rPr>
          <w:sz w:val="24"/>
        </w:rPr>
      </w:pPr>
      <w:r>
        <w:rPr>
          <w:sz w:val="24"/>
        </w:rPr>
        <w:t>x MARY-LOUISE</w:t>
      </w:r>
    </w:p>
    <w:p w14:paraId="0FB12556" w14:textId="77777777" w:rsidR="000D6C32" w:rsidRDefault="000D6C32">
      <w:pPr>
        <w:ind w:right="-1050"/>
        <w:rPr>
          <w:b/>
          <w:sz w:val="24"/>
        </w:rPr>
      </w:pPr>
      <w:r>
        <w:rPr>
          <w:sz w:val="24"/>
        </w:rPr>
        <w:t>x SUSAN-HEATHER</w:t>
      </w:r>
    </w:p>
    <w:p w14:paraId="19F2040D" w14:textId="77777777" w:rsidR="000D6C32" w:rsidRDefault="000D6C32">
      <w:pPr>
        <w:ind w:right="-1050"/>
        <w:rPr>
          <w:b/>
          <w:sz w:val="24"/>
        </w:rPr>
      </w:pPr>
    </w:p>
    <w:p w14:paraId="749215DA" w14:textId="77777777" w:rsidR="000D6C32" w:rsidRDefault="000D6C32">
      <w:pPr>
        <w:ind w:right="-1050"/>
        <w:rPr>
          <w:sz w:val="24"/>
        </w:rPr>
      </w:pPr>
      <w:r>
        <w:rPr>
          <w:sz w:val="24"/>
        </w:rPr>
        <w:t>MILLICENT married Schenk</w:t>
      </w:r>
    </w:p>
    <w:p w14:paraId="235D2FB4" w14:textId="366A879E" w:rsidR="000D6C32" w:rsidRDefault="000D6C32">
      <w:pPr>
        <w:ind w:right="-1050"/>
        <w:rPr>
          <w:sz w:val="24"/>
        </w:rPr>
      </w:pPr>
      <w:r>
        <w:rPr>
          <w:sz w:val="24"/>
        </w:rPr>
        <w:t xml:space="preserve">RUSSELL born 11NOV1914, married, no children, </w:t>
      </w:r>
      <w:r w:rsidR="00904DB1">
        <w:rPr>
          <w:sz w:val="24"/>
        </w:rPr>
        <w:t xml:space="preserve">at 1950 census </w:t>
      </w:r>
      <w:r w:rsidR="00B10739">
        <w:rPr>
          <w:sz w:val="24"/>
        </w:rPr>
        <w:t>cat. (cattle?) driver at ranc</w:t>
      </w:r>
      <w:r w:rsidR="00F914A2">
        <w:rPr>
          <w:sz w:val="24"/>
        </w:rPr>
        <w:t>h</w:t>
      </w:r>
      <w:r w:rsidR="00B10739">
        <w:rPr>
          <w:sz w:val="24"/>
        </w:rPr>
        <w:t xml:space="preserve"> </w:t>
      </w:r>
      <w:r w:rsidR="00904DB1">
        <w:rPr>
          <w:sz w:val="24"/>
        </w:rPr>
        <w:t xml:space="preserve">age 34 </w:t>
      </w:r>
      <w:r w:rsidR="008920E3">
        <w:rPr>
          <w:sz w:val="24"/>
        </w:rPr>
        <w:t>l</w:t>
      </w:r>
      <w:r>
        <w:rPr>
          <w:sz w:val="24"/>
        </w:rPr>
        <w:t>iv</w:t>
      </w:r>
      <w:r w:rsidR="008920E3">
        <w:rPr>
          <w:sz w:val="24"/>
        </w:rPr>
        <w:t>ing with wife</w:t>
      </w:r>
      <w:r>
        <w:rPr>
          <w:sz w:val="24"/>
        </w:rPr>
        <w:t xml:space="preserve"> Sacramento, social security number </w:t>
      </w:r>
      <w:r w:rsidR="00F914A2">
        <w:rPr>
          <w:sz w:val="24"/>
        </w:rPr>
        <w:tab/>
      </w:r>
      <w:r>
        <w:rPr>
          <w:sz w:val="24"/>
        </w:rPr>
        <w:t>549-28-6310, died MAY1985</w:t>
      </w:r>
      <w:r w:rsidR="0075658E">
        <w:rPr>
          <w:sz w:val="24"/>
        </w:rPr>
        <w:t xml:space="preserve"> </w:t>
      </w:r>
      <w:r w:rsidR="00F5566E">
        <w:rPr>
          <w:sz w:val="24"/>
        </w:rPr>
        <w:t xml:space="preserve">Sacramento California </w:t>
      </w:r>
      <w:r w:rsidR="00387B96" w:rsidRPr="00387B96">
        <w:rPr>
          <w:sz w:val="24"/>
        </w:rPr>
        <w:t>US Social Security Death Index</w:t>
      </w:r>
    </w:p>
    <w:p w14:paraId="2B6E9EC5" w14:textId="01BE52B1" w:rsidR="00C866ED" w:rsidRDefault="00C866ED">
      <w:pPr>
        <w:ind w:right="-1050"/>
        <w:rPr>
          <w:sz w:val="24"/>
        </w:rPr>
      </w:pPr>
      <w:r>
        <w:rPr>
          <w:sz w:val="24"/>
        </w:rPr>
        <w:t>x VERA born</w:t>
      </w:r>
      <w:r w:rsidR="00904DB1">
        <w:rPr>
          <w:sz w:val="24"/>
        </w:rPr>
        <w:t xml:space="preserve"> </w:t>
      </w:r>
      <w:r w:rsidR="00B10739">
        <w:rPr>
          <w:sz w:val="24"/>
        </w:rPr>
        <w:t>1921 approx. Minnesota</w:t>
      </w:r>
      <w:r w:rsidR="00E0731C">
        <w:rPr>
          <w:sz w:val="24"/>
        </w:rPr>
        <w:t>, at 1950 census living with husband</w:t>
      </w:r>
    </w:p>
    <w:p w14:paraId="48FBC842" w14:textId="77777777" w:rsidR="000D6C32" w:rsidRDefault="000D6C32">
      <w:pPr>
        <w:ind w:right="-1050"/>
        <w:rPr>
          <w:sz w:val="24"/>
        </w:rPr>
      </w:pPr>
      <w:r>
        <w:rPr>
          <w:sz w:val="24"/>
        </w:rPr>
        <w:t xml:space="preserve">FAY </w:t>
      </w:r>
    </w:p>
    <w:p w14:paraId="7E3E6AD5" w14:textId="77777777" w:rsidR="000D6C32" w:rsidRDefault="000D6C32">
      <w:pPr>
        <w:ind w:right="-1050"/>
        <w:rPr>
          <w:sz w:val="24"/>
        </w:rPr>
      </w:pPr>
      <w:r>
        <w:rPr>
          <w:sz w:val="24"/>
        </w:rPr>
        <w:t>DOUGLAS born 26OCT1915, not married, died 23NOV1923</w:t>
      </w:r>
    </w:p>
    <w:p w14:paraId="3B956BEF" w14:textId="77777777" w:rsidR="000D6C32" w:rsidRDefault="000D6C32">
      <w:pPr>
        <w:ind w:right="-1050"/>
        <w:rPr>
          <w:sz w:val="24"/>
        </w:rPr>
      </w:pPr>
    </w:p>
    <w:p w14:paraId="6E5A81B8" w14:textId="77777777" w:rsidR="000D6C32" w:rsidRDefault="000D6C32">
      <w:pPr>
        <w:ind w:right="-1050"/>
        <w:rPr>
          <w:sz w:val="24"/>
        </w:rPr>
      </w:pPr>
    </w:p>
    <w:p w14:paraId="212F5E24" w14:textId="12741E7E" w:rsidR="000D6C32" w:rsidRDefault="000D6C32">
      <w:pPr>
        <w:pageBreakBefore/>
        <w:ind w:right="-1050"/>
        <w:rPr>
          <w:sz w:val="24"/>
        </w:rPr>
      </w:pPr>
      <w:r>
        <w:rPr>
          <w:b/>
          <w:sz w:val="24"/>
        </w:rPr>
        <w:t>OTHER INFORMATION ON UNCONNECTED FAMILY 27 (CALIFORNIA</w:t>
      </w:r>
      <w:r w:rsidR="00ED4FF2">
        <w:rPr>
          <w:b/>
          <w:sz w:val="24"/>
        </w:rPr>
        <w:t>)</w:t>
      </w:r>
    </w:p>
    <w:p w14:paraId="313B4CF1" w14:textId="77777777" w:rsidR="000D6C32" w:rsidRDefault="000D6C32">
      <w:pPr>
        <w:ind w:right="-1050"/>
        <w:rPr>
          <w:sz w:val="24"/>
        </w:rPr>
      </w:pPr>
    </w:p>
    <w:p w14:paraId="4B03866D" w14:textId="77777777" w:rsidR="000D6C32" w:rsidRDefault="000D6C32">
      <w:pPr>
        <w:ind w:right="-1050"/>
        <w:rPr>
          <w:sz w:val="24"/>
        </w:rPr>
      </w:pPr>
      <w:r>
        <w:rPr>
          <w:sz w:val="24"/>
        </w:rPr>
        <w:t>Constructed from information from:</w:t>
      </w:r>
    </w:p>
    <w:p w14:paraId="6148EB5F" w14:textId="77777777" w:rsidR="000D6C32" w:rsidRDefault="000D6C32" w:rsidP="00B77EA1">
      <w:pPr>
        <w:numPr>
          <w:ilvl w:val="0"/>
          <w:numId w:val="271"/>
        </w:numPr>
        <w:ind w:right="-1050"/>
        <w:rPr>
          <w:sz w:val="24"/>
        </w:rPr>
      </w:pPr>
      <w:r>
        <w:rPr>
          <w:sz w:val="24"/>
        </w:rPr>
        <w:t>letters from VERA TrAgAnza of Sacramento</w:t>
      </w:r>
    </w:p>
    <w:p w14:paraId="457A8B4E" w14:textId="77777777" w:rsidR="000D6C32" w:rsidRDefault="000D6C32" w:rsidP="00B77EA1">
      <w:pPr>
        <w:numPr>
          <w:ilvl w:val="0"/>
          <w:numId w:val="271"/>
        </w:numPr>
        <w:ind w:right="-1050"/>
        <w:rPr>
          <w:sz w:val="24"/>
        </w:rPr>
      </w:pPr>
      <w:r>
        <w:rPr>
          <w:sz w:val="24"/>
        </w:rPr>
        <w:t>letters from DUANE TrAgAnza of Citrus Heights</w:t>
      </w:r>
    </w:p>
    <w:p w14:paraId="093F097A" w14:textId="77777777" w:rsidR="000D6C32" w:rsidRDefault="000D6C32" w:rsidP="00B77EA1">
      <w:pPr>
        <w:numPr>
          <w:ilvl w:val="0"/>
          <w:numId w:val="271"/>
        </w:numPr>
        <w:ind w:right="-1050"/>
        <w:rPr>
          <w:sz w:val="24"/>
        </w:rPr>
      </w:pPr>
      <w:r>
        <w:rPr>
          <w:sz w:val="24"/>
        </w:rPr>
        <w:t>a letter from PHILLIP-L of Auburn California</w:t>
      </w:r>
    </w:p>
    <w:p w14:paraId="525B5480" w14:textId="77777777" w:rsidR="000D6C32" w:rsidRDefault="000D6C32" w:rsidP="00B77EA1">
      <w:pPr>
        <w:numPr>
          <w:ilvl w:val="0"/>
          <w:numId w:val="271"/>
        </w:numPr>
        <w:ind w:right="-1050"/>
        <w:rPr>
          <w:sz w:val="24"/>
        </w:rPr>
      </w:pPr>
      <w:r>
        <w:rPr>
          <w:sz w:val="24"/>
        </w:rPr>
        <w:t>a letter from Mary Fallis née TrAgAnza</w:t>
      </w:r>
    </w:p>
    <w:p w14:paraId="14C5A1C5" w14:textId="49E7FF5F" w:rsidR="000D6C32" w:rsidRDefault="000D6C32" w:rsidP="00B77EA1">
      <w:pPr>
        <w:numPr>
          <w:ilvl w:val="0"/>
          <w:numId w:val="271"/>
        </w:numPr>
        <w:ind w:right="-1050"/>
        <w:rPr>
          <w:sz w:val="24"/>
        </w:rPr>
      </w:pPr>
      <w:r>
        <w:rPr>
          <w:sz w:val="24"/>
        </w:rPr>
        <w:t>letters and emails from John Faull (1462 Meridian Avenue San Jose CA95125</w:t>
      </w:r>
      <w:r w:rsidR="00ED4FF2">
        <w:rPr>
          <w:sz w:val="24"/>
        </w:rPr>
        <w:t>)</w:t>
      </w:r>
      <w:r>
        <w:rPr>
          <w:sz w:val="24"/>
        </w:rPr>
        <w:t xml:space="preserve"> and Don Bousfield (531 Willow Avenue, Milpitas CA95035</w:t>
      </w:r>
      <w:r w:rsidR="00ED4FF2">
        <w:rPr>
          <w:sz w:val="24"/>
        </w:rPr>
        <w:t>)</w:t>
      </w:r>
    </w:p>
    <w:p w14:paraId="7CDBD249" w14:textId="77777777" w:rsidR="000D6C32" w:rsidRDefault="000D6C32" w:rsidP="00B77EA1">
      <w:pPr>
        <w:numPr>
          <w:ilvl w:val="0"/>
          <w:numId w:val="271"/>
        </w:numPr>
        <w:ind w:right="-1050"/>
        <w:rPr>
          <w:sz w:val="24"/>
        </w:rPr>
      </w:pPr>
      <w:r>
        <w:rPr>
          <w:sz w:val="24"/>
        </w:rPr>
        <w:t>photocopies of deed of sale of US government land at Diablo Mountain Meridian California to Frank TrAgAnza in 1907</w:t>
      </w:r>
    </w:p>
    <w:p w14:paraId="181F44EA" w14:textId="77777777" w:rsidR="000D6C32" w:rsidRDefault="000D6C32" w:rsidP="00B77EA1">
      <w:pPr>
        <w:numPr>
          <w:ilvl w:val="0"/>
          <w:numId w:val="271"/>
        </w:numPr>
        <w:ind w:right="-1050"/>
        <w:rPr>
          <w:sz w:val="24"/>
        </w:rPr>
      </w:pPr>
      <w:r>
        <w:rPr>
          <w:sz w:val="24"/>
        </w:rPr>
        <w:t>photocopies of deed of sale of land at Placerville Eldorado County California from Mr William and Mrs Christine Dotton to Thomas TrAgAnza December 1853</w:t>
      </w:r>
    </w:p>
    <w:p w14:paraId="02A38B5F" w14:textId="77777777" w:rsidR="000D6C32" w:rsidRDefault="000D6C32" w:rsidP="00B77EA1">
      <w:pPr>
        <w:numPr>
          <w:ilvl w:val="0"/>
          <w:numId w:val="271"/>
        </w:numPr>
        <w:ind w:right="-1050"/>
        <w:rPr>
          <w:sz w:val="24"/>
        </w:rPr>
      </w:pPr>
      <w:r>
        <w:rPr>
          <w:sz w:val="24"/>
        </w:rPr>
        <w:t>photocopies of deed of sale of Fountain House and its land at Placerville Eldorado County California to John and James Kitto by Thomas TrAgAnza March 1854 for 180 pounds of pure gold dust valued at $18.75 per ounce</w:t>
      </w:r>
    </w:p>
    <w:p w14:paraId="57265E21" w14:textId="77777777" w:rsidR="000D6C32" w:rsidRDefault="000D6C32" w:rsidP="00B77EA1">
      <w:pPr>
        <w:numPr>
          <w:ilvl w:val="0"/>
          <w:numId w:val="271"/>
        </w:numPr>
        <w:ind w:right="-1050"/>
        <w:rPr>
          <w:sz w:val="24"/>
        </w:rPr>
      </w:pPr>
      <w:r>
        <w:rPr>
          <w:sz w:val="24"/>
        </w:rPr>
        <w:t xml:space="preserve">the book of remembrance of Heifer International Foundation concerning VERA-BELLE in </w:t>
      </w:r>
      <w:hyperlink r:id="rId1589" w:history="1">
        <w:r>
          <w:rPr>
            <w:rStyle w:val="Hyperlink"/>
            <w:sz w:val="24"/>
          </w:rPr>
          <w:t>www.heiferfoundation.org</w:t>
        </w:r>
      </w:hyperlink>
    </w:p>
    <w:p w14:paraId="75F5EEAE" w14:textId="77777777" w:rsidR="000D6C32" w:rsidRDefault="000D6C32" w:rsidP="00B77EA1">
      <w:pPr>
        <w:numPr>
          <w:ilvl w:val="0"/>
          <w:numId w:val="271"/>
        </w:numPr>
        <w:ind w:right="-1050"/>
        <w:rPr>
          <w:sz w:val="24"/>
        </w:rPr>
      </w:pPr>
      <w:r>
        <w:rPr>
          <w:sz w:val="24"/>
        </w:rPr>
        <w:t>a newspaper cutting with the obituary of Lavinia Alltucker daughter of MARY 1854</w:t>
      </w:r>
    </w:p>
    <w:p w14:paraId="76D2801E" w14:textId="77777777" w:rsidR="000D6C32" w:rsidRDefault="000D6C32" w:rsidP="00B77EA1">
      <w:pPr>
        <w:numPr>
          <w:ilvl w:val="0"/>
          <w:numId w:val="271"/>
        </w:numPr>
        <w:ind w:right="-1050"/>
        <w:rPr>
          <w:sz w:val="24"/>
        </w:rPr>
      </w:pPr>
      <w:r>
        <w:rPr>
          <w:sz w:val="24"/>
        </w:rPr>
        <w:t xml:space="preserve">a newspaper cutting with the obituary of PHILLIP-LEE </w:t>
      </w:r>
    </w:p>
    <w:p w14:paraId="0969B95A" w14:textId="4CE41676" w:rsidR="003345C8" w:rsidRDefault="000D6C32" w:rsidP="00487A02">
      <w:pPr>
        <w:numPr>
          <w:ilvl w:val="0"/>
          <w:numId w:val="271"/>
        </w:numPr>
        <w:ind w:right="-1050"/>
        <w:rPr>
          <w:sz w:val="24"/>
        </w:rPr>
      </w:pPr>
      <w:r>
        <w:rPr>
          <w:sz w:val="24"/>
        </w:rPr>
        <w:t xml:space="preserve">1880 census from </w:t>
      </w:r>
      <w:hyperlink r:id="rId1590" w:history="1">
        <w:r>
          <w:rPr>
            <w:rStyle w:val="Hyperlink"/>
            <w:sz w:val="24"/>
          </w:rPr>
          <w:t>www.familysearch.org</w:t>
        </w:r>
      </w:hyperlink>
      <w:r w:rsidR="00EA4746">
        <w:rPr>
          <w:sz w:val="24"/>
        </w:rPr>
        <w:t xml:space="preserve"> and 1950 census from </w:t>
      </w:r>
      <w:hyperlink r:id="rId1591" w:history="1">
        <w:r w:rsidR="003345C8" w:rsidRPr="001D7068">
          <w:rPr>
            <w:rStyle w:val="Hyperlink"/>
            <w:sz w:val="24"/>
          </w:rPr>
          <w:t>www.myheritage.com</w:t>
        </w:r>
      </w:hyperlink>
      <w:r w:rsidR="003345C8">
        <w:rPr>
          <w:sz w:val="24"/>
        </w:rPr>
        <w:t xml:space="preserve"> </w:t>
      </w:r>
    </w:p>
    <w:p w14:paraId="3E93489B" w14:textId="53B95E76" w:rsidR="000D6C32" w:rsidRPr="00487A02" w:rsidRDefault="003345C8" w:rsidP="00487A02">
      <w:pPr>
        <w:numPr>
          <w:ilvl w:val="0"/>
          <w:numId w:val="271"/>
        </w:numPr>
        <w:ind w:right="-1050"/>
        <w:rPr>
          <w:sz w:val="24"/>
        </w:rPr>
      </w:pPr>
      <w:r>
        <w:rPr>
          <w:sz w:val="24"/>
        </w:rPr>
        <w:t>U</w:t>
      </w:r>
      <w:r w:rsidR="000D6C32" w:rsidRPr="00487A02">
        <w:rPr>
          <w:sz w:val="24"/>
        </w:rPr>
        <w:t xml:space="preserve">S Social Security Death Index from </w:t>
      </w:r>
      <w:hyperlink r:id="rId1592" w:history="1">
        <w:r w:rsidR="000D6C32" w:rsidRPr="00487A02">
          <w:rPr>
            <w:rStyle w:val="Hyperlink"/>
            <w:sz w:val="24"/>
          </w:rPr>
          <w:t>www.familysearch.org</w:t>
        </w:r>
      </w:hyperlink>
    </w:p>
    <w:p w14:paraId="33552B4A" w14:textId="77777777" w:rsidR="000D6C32" w:rsidRDefault="00D62780" w:rsidP="00B77EA1">
      <w:pPr>
        <w:numPr>
          <w:ilvl w:val="0"/>
          <w:numId w:val="271"/>
        </w:numPr>
        <w:ind w:right="-1050"/>
        <w:rPr>
          <w:sz w:val="24"/>
        </w:rPr>
      </w:pPr>
      <w:r>
        <w:rPr>
          <w:sz w:val="24"/>
        </w:rPr>
        <w:t xml:space="preserve">California marriage index and other </w:t>
      </w:r>
      <w:r w:rsidR="000D6C32">
        <w:rPr>
          <w:sz w:val="24"/>
        </w:rPr>
        <w:t xml:space="preserve">individual records from </w:t>
      </w:r>
      <w:hyperlink r:id="rId1593" w:history="1">
        <w:r w:rsidR="000D6C32">
          <w:rPr>
            <w:rStyle w:val="Hyperlink"/>
            <w:sz w:val="24"/>
          </w:rPr>
          <w:t>www.familysearch.org</w:t>
        </w:r>
      </w:hyperlink>
    </w:p>
    <w:p w14:paraId="656A8C93" w14:textId="77777777" w:rsidR="000D6C32" w:rsidRDefault="000D6C32" w:rsidP="00B77EA1">
      <w:pPr>
        <w:numPr>
          <w:ilvl w:val="0"/>
          <w:numId w:val="271"/>
        </w:numPr>
        <w:ind w:right="-1050"/>
        <w:rPr>
          <w:sz w:val="24"/>
        </w:rPr>
      </w:pPr>
      <w:r>
        <w:rPr>
          <w:sz w:val="24"/>
        </w:rPr>
        <w:t xml:space="preserve">records from the San Francisco Call newspaper in </w:t>
      </w:r>
      <w:hyperlink r:id="rId1594" w:history="1">
        <w:r>
          <w:rPr>
            <w:rStyle w:val="Hyperlink"/>
            <w:sz w:val="24"/>
          </w:rPr>
          <w:t>http://feefths.org</w:t>
        </w:r>
      </w:hyperlink>
    </w:p>
    <w:p w14:paraId="439FC350" w14:textId="77777777" w:rsidR="000D6C32" w:rsidRDefault="000D6C32" w:rsidP="00B77EA1">
      <w:pPr>
        <w:numPr>
          <w:ilvl w:val="0"/>
          <w:numId w:val="271"/>
        </w:numPr>
        <w:ind w:right="-1050"/>
        <w:rPr>
          <w:sz w:val="24"/>
        </w:rPr>
      </w:pPr>
      <w:r>
        <w:rPr>
          <w:sz w:val="24"/>
        </w:rPr>
        <w:t xml:space="preserve">Foreign-Born Voters of California in </w:t>
      </w:r>
      <w:hyperlink r:id="rId1595" w:history="1">
        <w:r>
          <w:rPr>
            <w:rStyle w:val="Hyperlink"/>
            <w:sz w:val="24"/>
          </w:rPr>
          <w:t>http://feefths.org</w:t>
        </w:r>
      </w:hyperlink>
      <w:r>
        <w:rPr>
          <w:sz w:val="24"/>
        </w:rPr>
        <w:t xml:space="preserve"> </w:t>
      </w:r>
    </w:p>
    <w:p w14:paraId="63149AB8" w14:textId="77777777" w:rsidR="000D6C32" w:rsidRDefault="000D6C32" w:rsidP="00B77EA1">
      <w:pPr>
        <w:numPr>
          <w:ilvl w:val="0"/>
          <w:numId w:val="271"/>
        </w:numPr>
        <w:ind w:right="-1050"/>
        <w:rPr>
          <w:sz w:val="24"/>
        </w:rPr>
      </w:pPr>
      <w:r>
        <w:rPr>
          <w:sz w:val="24"/>
        </w:rPr>
        <w:t>ancestry.com</w:t>
      </w:r>
    </w:p>
    <w:p w14:paraId="288069B3" w14:textId="0812A9B5" w:rsidR="000D6C32" w:rsidRDefault="000D6C32" w:rsidP="00B77EA1">
      <w:pPr>
        <w:numPr>
          <w:ilvl w:val="0"/>
          <w:numId w:val="271"/>
        </w:numPr>
        <w:ind w:right="-1050"/>
        <w:rPr>
          <w:sz w:val="24"/>
        </w:rPr>
      </w:pPr>
      <w:r>
        <w:rPr>
          <w:sz w:val="24"/>
        </w:rPr>
        <w:t>google (www.zendesk.com and www.mylife.com</w:t>
      </w:r>
      <w:r w:rsidR="00ED4FF2">
        <w:rPr>
          <w:sz w:val="24"/>
        </w:rPr>
        <w:t>)</w:t>
      </w:r>
      <w:r>
        <w:rPr>
          <w:sz w:val="24"/>
        </w:rPr>
        <w:t xml:space="preserve"> </w:t>
      </w:r>
    </w:p>
    <w:p w14:paraId="6163BE3C" w14:textId="17BDD06D" w:rsidR="000D6C32" w:rsidRDefault="000D6C32" w:rsidP="00B77EA1">
      <w:pPr>
        <w:numPr>
          <w:ilvl w:val="0"/>
          <w:numId w:val="271"/>
        </w:numPr>
        <w:ind w:right="-1050"/>
      </w:pPr>
      <w:r>
        <w:rPr>
          <w:sz w:val="24"/>
        </w:rPr>
        <w:t>Pedigree Resource File http://familysearch.org/pal:/MM9.2.1/9H2Q-WCG (FRED-EDWARD TrAgAnza married HILDA</w:t>
      </w:r>
      <w:r w:rsidR="00ED4FF2">
        <w:rPr>
          <w:sz w:val="24"/>
        </w:rPr>
        <w:t>)</w:t>
      </w:r>
    </w:p>
    <w:p w14:paraId="4A85E534" w14:textId="77777777" w:rsidR="000D6C32" w:rsidRPr="00951C92" w:rsidRDefault="00000000" w:rsidP="00B77EA1">
      <w:pPr>
        <w:numPr>
          <w:ilvl w:val="0"/>
          <w:numId w:val="271"/>
        </w:numPr>
        <w:ind w:right="-1050"/>
        <w:rPr>
          <w:b/>
          <w:sz w:val="24"/>
        </w:rPr>
      </w:pPr>
      <w:hyperlink r:id="rId1596" w:history="1">
        <w:r w:rsidR="000D6C32">
          <w:rPr>
            <w:rStyle w:val="Hyperlink"/>
            <w:sz w:val="24"/>
          </w:rPr>
          <w:t>http://www.peoplefinders.com</w:t>
        </w:r>
      </w:hyperlink>
    </w:p>
    <w:p w14:paraId="0DB6DAD4" w14:textId="77777777" w:rsidR="00951C92" w:rsidRPr="007F479C" w:rsidRDefault="007F479C" w:rsidP="00B77EA1">
      <w:pPr>
        <w:numPr>
          <w:ilvl w:val="0"/>
          <w:numId w:val="271"/>
        </w:numPr>
        <w:ind w:right="-1050"/>
        <w:rPr>
          <w:b/>
          <w:sz w:val="24"/>
          <w:szCs w:val="24"/>
        </w:rPr>
      </w:pPr>
      <w:r>
        <w:rPr>
          <w:sz w:val="24"/>
          <w:szCs w:val="24"/>
        </w:rPr>
        <w:t>e</w:t>
      </w:r>
      <w:r w:rsidR="00951C92" w:rsidRPr="007F479C">
        <w:rPr>
          <w:sz w:val="24"/>
          <w:szCs w:val="24"/>
        </w:rPr>
        <w:t xml:space="preserve">mail </w:t>
      </w:r>
      <w:r w:rsidRPr="007F479C">
        <w:rPr>
          <w:sz w:val="24"/>
          <w:szCs w:val="24"/>
        </w:rPr>
        <w:t>04AUG</w:t>
      </w:r>
      <w:r>
        <w:rPr>
          <w:sz w:val="24"/>
          <w:szCs w:val="24"/>
        </w:rPr>
        <w:t>2021 from</w:t>
      </w:r>
      <w:r w:rsidRPr="007F479C">
        <w:rPr>
          <w:sz w:val="24"/>
          <w:szCs w:val="24"/>
        </w:rPr>
        <w:t xml:space="preserve"> Donna Hughes Weaver</w:t>
      </w:r>
    </w:p>
    <w:p w14:paraId="3AF5AFD0" w14:textId="3B4AD6E9" w:rsidR="000D6C32" w:rsidRDefault="000D6C32">
      <w:pPr>
        <w:pageBreakBefore/>
        <w:ind w:right="-1050"/>
        <w:rPr>
          <w:sz w:val="24"/>
        </w:rPr>
      </w:pPr>
      <w:r>
        <w:rPr>
          <w:b/>
          <w:sz w:val="24"/>
        </w:rPr>
        <w:t>OTHER INFORMATION ON UNCONNECTED FAMILY 27 (CALIFORNIA</w:t>
      </w:r>
      <w:r w:rsidR="00ED4FF2">
        <w:rPr>
          <w:b/>
          <w:sz w:val="24"/>
        </w:rPr>
        <w:t>)</w:t>
      </w:r>
    </w:p>
    <w:p w14:paraId="7E668C42" w14:textId="77777777" w:rsidR="000D6C32" w:rsidRDefault="000D6C32">
      <w:pPr>
        <w:ind w:right="-1050"/>
        <w:rPr>
          <w:sz w:val="24"/>
        </w:rPr>
      </w:pPr>
    </w:p>
    <w:p w14:paraId="3F1FCE0A" w14:textId="77777777" w:rsidR="000D6C32" w:rsidRDefault="000D6C32">
      <w:pPr>
        <w:ind w:right="-1050"/>
        <w:rPr>
          <w:sz w:val="24"/>
        </w:rPr>
      </w:pPr>
      <w:r>
        <w:rPr>
          <w:sz w:val="24"/>
        </w:rPr>
        <w:t>Note:</w:t>
      </w:r>
    </w:p>
    <w:p w14:paraId="42303E75" w14:textId="6190EC71" w:rsidR="00CB27F1" w:rsidRDefault="00CB27F1" w:rsidP="00B77EA1">
      <w:pPr>
        <w:numPr>
          <w:ilvl w:val="0"/>
          <w:numId w:val="69"/>
        </w:numPr>
        <w:ind w:right="-1050"/>
        <w:rPr>
          <w:sz w:val="24"/>
        </w:rPr>
      </w:pPr>
      <w:bookmarkStart w:id="104" w:name="_Hlk80273881"/>
      <w:r>
        <w:rPr>
          <w:sz w:val="24"/>
        </w:rPr>
        <w:t>John Faull has contructed his tree (on Ancestry.com</w:t>
      </w:r>
      <w:r w:rsidR="00ED4FF2">
        <w:rPr>
          <w:sz w:val="24"/>
        </w:rPr>
        <w:t>)</w:t>
      </w:r>
      <w:r>
        <w:rPr>
          <w:sz w:val="24"/>
        </w:rPr>
        <w:t xml:space="preserve"> by making THOMAS (he gives THOMAS-S</w:t>
      </w:r>
      <w:r w:rsidR="00ED4FF2">
        <w:rPr>
          <w:sz w:val="24"/>
        </w:rPr>
        <w:t>)</w:t>
      </w:r>
      <w:r>
        <w:rPr>
          <w:sz w:val="24"/>
        </w:rPr>
        <w:t xml:space="preserve"> born 1824 married Hannah Chalder (sic</w:t>
      </w:r>
      <w:r w:rsidR="00ED4FF2">
        <w:rPr>
          <w:sz w:val="24"/>
        </w:rPr>
        <w:t>)</w:t>
      </w:r>
      <w:r>
        <w:rPr>
          <w:sz w:val="24"/>
        </w:rPr>
        <w:t xml:space="preserve"> the son of </w:t>
      </w:r>
      <w:bookmarkStart w:id="105" w:name="_Hlk80273560"/>
      <w:r>
        <w:rPr>
          <w:sz w:val="24"/>
        </w:rPr>
        <w:t>EDWARD born 17</w:t>
      </w:r>
      <w:r w:rsidR="005C0E15">
        <w:rPr>
          <w:sz w:val="24"/>
        </w:rPr>
        <w:t>8</w:t>
      </w:r>
      <w:r>
        <w:rPr>
          <w:sz w:val="24"/>
        </w:rPr>
        <w:t xml:space="preserve">1 married Mary Ivey born 1791 </w:t>
      </w:r>
      <w:bookmarkEnd w:id="105"/>
      <w:r>
        <w:rPr>
          <w:sz w:val="24"/>
        </w:rPr>
        <w:t xml:space="preserve">thus linking Unconnected Family 27 </w:t>
      </w:r>
      <w:r w:rsidR="005C0E15">
        <w:rPr>
          <w:sz w:val="24"/>
        </w:rPr>
        <w:t xml:space="preserve">part A </w:t>
      </w:r>
      <w:r>
        <w:rPr>
          <w:sz w:val="24"/>
        </w:rPr>
        <w:t xml:space="preserve">with Unconnected Family 20 part A.   He also links that family upto St Erth Family 1 </w:t>
      </w:r>
      <w:r w:rsidR="005C0E15">
        <w:rPr>
          <w:sz w:val="24"/>
        </w:rPr>
        <w:t>(</w:t>
      </w:r>
      <w:r>
        <w:rPr>
          <w:sz w:val="24"/>
        </w:rPr>
        <w:t>via St Erth Family 8</w:t>
      </w:r>
      <w:r w:rsidR="00ED4FF2">
        <w:rPr>
          <w:sz w:val="24"/>
        </w:rPr>
        <w:t>)</w:t>
      </w:r>
      <w:r>
        <w:rPr>
          <w:sz w:val="24"/>
        </w:rPr>
        <w:t xml:space="preserve"> </w:t>
      </w:r>
      <w:r w:rsidR="005C0E15">
        <w:rPr>
          <w:sz w:val="24"/>
        </w:rPr>
        <w:t>by making EDWARD born 1781 married Mary Ivey born 1791 son of EDWARD born 1753 second marriage Eleanor Thomas born 1748.</w:t>
      </w:r>
    </w:p>
    <w:bookmarkEnd w:id="104"/>
    <w:p w14:paraId="4FD8ECC3" w14:textId="77777777" w:rsidR="000D6C32" w:rsidRDefault="000D6C32" w:rsidP="00B77EA1">
      <w:pPr>
        <w:numPr>
          <w:ilvl w:val="0"/>
          <w:numId w:val="69"/>
        </w:numPr>
        <w:ind w:right="-1050"/>
        <w:rPr>
          <w:sz w:val="24"/>
        </w:rPr>
      </w:pPr>
      <w:r>
        <w:rPr>
          <w:sz w:val="24"/>
        </w:rPr>
        <w:t>children of THOMAS and HANNAH mostly called TrAgAnzA</w:t>
      </w:r>
    </w:p>
    <w:p w14:paraId="4FFFE202" w14:textId="77777777" w:rsidR="000D6C32" w:rsidRDefault="000D6C32" w:rsidP="00B77EA1">
      <w:pPr>
        <w:numPr>
          <w:ilvl w:val="0"/>
          <w:numId w:val="69"/>
        </w:numPr>
        <w:ind w:right="-1050"/>
        <w:rPr>
          <w:sz w:val="24"/>
        </w:rPr>
      </w:pPr>
      <w:r>
        <w:rPr>
          <w:sz w:val="24"/>
        </w:rPr>
        <w:t>LORRIE-A. of Loomis California age 56 in 2010 and KATHLEEN relatives of GARY-DUANE and ALAN-LEE may be another brother and his wife</w:t>
      </w:r>
    </w:p>
    <w:p w14:paraId="268E5985" w14:textId="77777777" w:rsidR="000D6C32" w:rsidRDefault="000D6C32" w:rsidP="00B77EA1">
      <w:pPr>
        <w:numPr>
          <w:ilvl w:val="0"/>
          <w:numId w:val="69"/>
        </w:numPr>
        <w:ind w:right="-1050"/>
        <w:rPr>
          <w:sz w:val="24"/>
        </w:rPr>
      </w:pPr>
      <w:r>
        <w:rPr>
          <w:sz w:val="24"/>
        </w:rPr>
        <w:t>ELIZABETH-E relative of WINIFRED-R,  GLEN-L and CHARLES-P may be daughter of first two and sister of CHARLES</w:t>
      </w:r>
    </w:p>
    <w:p w14:paraId="3E0D0148" w14:textId="67C6A9CE" w:rsidR="000D6C32" w:rsidRDefault="000D6C32" w:rsidP="00B77EA1">
      <w:pPr>
        <w:numPr>
          <w:ilvl w:val="0"/>
          <w:numId w:val="69"/>
        </w:numPr>
        <w:ind w:right="-1050"/>
        <w:rPr>
          <w:sz w:val="24"/>
        </w:rPr>
      </w:pPr>
      <w:r>
        <w:rPr>
          <w:sz w:val="24"/>
        </w:rPr>
        <w:t xml:space="preserve">ADAM-R. of Phoenix Arizona, FREDERICK-E of San Diego California </w:t>
      </w:r>
      <w:r w:rsidR="00603A17">
        <w:rPr>
          <w:sz w:val="24"/>
        </w:rPr>
        <w:t>(</w:t>
      </w:r>
      <w:r>
        <w:rPr>
          <w:sz w:val="24"/>
        </w:rPr>
        <w:t>and F.E. of Monterey</w:t>
      </w:r>
      <w:r w:rsidR="00ED4FF2">
        <w:rPr>
          <w:sz w:val="24"/>
        </w:rPr>
        <w:t>)</w:t>
      </w:r>
      <w:r>
        <w:rPr>
          <w:sz w:val="24"/>
        </w:rPr>
        <w:t>, STACEY-H. of Copake New York and LAURA-J. of Clinton Ohio are relatives of GARY-DUANE (</w:t>
      </w:r>
      <w:hyperlink r:id="rId1597" w:history="1">
        <w:r w:rsidR="00A2045A" w:rsidRPr="00E722B4">
          <w:rPr>
            <w:rStyle w:val="Hyperlink"/>
            <w:sz w:val="24"/>
          </w:rPr>
          <w:t>www.zendesk.com</w:t>
        </w:r>
      </w:hyperlink>
      <w:r w:rsidR="00A2045A">
        <w:rPr>
          <w:sz w:val="24"/>
        </w:rPr>
        <w:t xml:space="preserve"> </w:t>
      </w:r>
      <w:r w:rsidR="00ED4FF2">
        <w:rPr>
          <w:sz w:val="24"/>
        </w:rPr>
        <w:t>)</w:t>
      </w:r>
    </w:p>
    <w:p w14:paraId="13F70951" w14:textId="0BCC466B" w:rsidR="000D6C32" w:rsidRDefault="000D6C32" w:rsidP="00B77EA1">
      <w:pPr>
        <w:numPr>
          <w:ilvl w:val="0"/>
          <w:numId w:val="69"/>
        </w:numPr>
        <w:ind w:right="-1050"/>
        <w:rPr>
          <w:sz w:val="24"/>
        </w:rPr>
      </w:pPr>
      <w:r>
        <w:rPr>
          <w:sz w:val="24"/>
        </w:rPr>
        <w:t>JOAN-M. born 1937 lived Copake and Schenectady New York 1990s and 2000s relatives in 2012 HAROLD age 78 of Copake, FREDERICK age 57 San Diego, EUGENE age 65 of Monterey, Lorrie age 59 of Eugene Oregon STACEY age 39 Schenectady New York, GARY age 66 Sacramento, LAURA age 41 Massillon Ohio, MARK San Diego and SUSAN age 52 San Diego (</w:t>
      </w:r>
      <w:hyperlink r:id="rId1598" w:history="1">
        <w:r w:rsidR="005F1942" w:rsidRPr="00E722B4">
          <w:rPr>
            <w:rStyle w:val="Hyperlink"/>
            <w:sz w:val="24"/>
          </w:rPr>
          <w:t>www.mylife.com</w:t>
        </w:r>
      </w:hyperlink>
      <w:r w:rsidR="005F1942">
        <w:rPr>
          <w:sz w:val="24"/>
        </w:rPr>
        <w:t xml:space="preserve"> </w:t>
      </w:r>
      <w:r w:rsidR="00ED4FF2">
        <w:rPr>
          <w:sz w:val="24"/>
        </w:rPr>
        <w:t>)</w:t>
      </w:r>
    </w:p>
    <w:p w14:paraId="072D19F5" w14:textId="694FAC00" w:rsidR="000D6C32" w:rsidRDefault="000D6C32" w:rsidP="00B77EA1">
      <w:pPr>
        <w:numPr>
          <w:ilvl w:val="0"/>
          <w:numId w:val="69"/>
        </w:numPr>
        <w:ind w:right="-1050"/>
        <w:rPr>
          <w:sz w:val="24"/>
        </w:rPr>
      </w:pPr>
      <w:r>
        <w:rPr>
          <w:sz w:val="24"/>
        </w:rPr>
        <w:t xml:space="preserve">Pedigree Resource File http://familysearch.org/pal:/MM9.2.1/MC64-CKH gives MARY TrAgAnza born 1899 to parents ANNIE-SOPHIA née Greve born 25DEC1869 Holister San Benito California to JAMES born 1865 </w:t>
      </w:r>
      <w:r w:rsidR="00260AD5">
        <w:rPr>
          <w:sz w:val="24"/>
        </w:rPr>
        <w:t>(</w:t>
      </w:r>
      <w:r>
        <w:rPr>
          <w:sz w:val="24"/>
        </w:rPr>
        <w:t>not THOMAS</w:t>
      </w:r>
      <w:r w:rsidR="00ED4FF2">
        <w:rPr>
          <w:sz w:val="24"/>
        </w:rPr>
        <w:t>)</w:t>
      </w:r>
      <w:r>
        <w:rPr>
          <w:sz w:val="24"/>
        </w:rPr>
        <w:t xml:space="preserve"> - parents of ANNIE are Paul-Samuel Greve and Sophia née Overhoff.   Pedigree Resource File http://familysearch.org/pal:/MM9.2.1/MCDL-S7W gives  more children to ANNIE-SOPHIA married JAMES but the dates are different - HARRY 1891 ERNEST 1893 BEN 1895 ANNIE 1897 and MARY 1899</w:t>
      </w:r>
    </w:p>
    <w:p w14:paraId="02017CDE" w14:textId="31004421" w:rsidR="00F12AEF" w:rsidRPr="00053200" w:rsidRDefault="00350B62" w:rsidP="00CE6F8A">
      <w:pPr>
        <w:numPr>
          <w:ilvl w:val="0"/>
          <w:numId w:val="69"/>
        </w:numPr>
        <w:ind w:right="-1050"/>
        <w:rPr>
          <w:sz w:val="24"/>
          <w:szCs w:val="24"/>
        </w:rPr>
      </w:pPr>
      <w:r w:rsidRPr="00053200">
        <w:rPr>
          <w:sz w:val="24"/>
          <w:szCs w:val="24"/>
        </w:rPr>
        <w:t>LAURA-J. born 1972</w:t>
      </w:r>
      <w:r w:rsidR="00526DF1" w:rsidRPr="00053200">
        <w:rPr>
          <w:sz w:val="24"/>
          <w:szCs w:val="24"/>
        </w:rPr>
        <w:t xml:space="preserve"> </w:t>
      </w:r>
      <w:r w:rsidRPr="00053200">
        <w:rPr>
          <w:sz w:val="24"/>
          <w:szCs w:val="24"/>
        </w:rPr>
        <w:tab/>
        <w:t>USA</w:t>
      </w:r>
      <w:r w:rsidR="00526DF1" w:rsidRPr="00053200">
        <w:rPr>
          <w:sz w:val="24"/>
          <w:szCs w:val="24"/>
        </w:rPr>
        <w:t xml:space="preserve"> (</w:t>
      </w:r>
      <w:r w:rsidRPr="00053200">
        <w:rPr>
          <w:sz w:val="24"/>
          <w:szCs w:val="24"/>
        </w:rPr>
        <w:t>relatives Anthony Basile and Jennifer-Lynn Kovachick</w:t>
      </w:r>
      <w:r w:rsidR="00526DF1" w:rsidRPr="00053200">
        <w:rPr>
          <w:sz w:val="24"/>
          <w:szCs w:val="24"/>
        </w:rPr>
        <w:t xml:space="preserve">) in 2010 lived </w:t>
      </w:r>
      <w:r w:rsidRPr="00053200">
        <w:rPr>
          <w:sz w:val="24"/>
          <w:szCs w:val="24"/>
        </w:rPr>
        <w:t>Massillon</w:t>
      </w:r>
      <w:r w:rsidR="00526DF1" w:rsidRPr="00053200">
        <w:rPr>
          <w:sz w:val="24"/>
          <w:szCs w:val="24"/>
        </w:rPr>
        <w:t xml:space="preserve"> </w:t>
      </w:r>
      <w:r w:rsidR="00DC50E2" w:rsidRPr="00053200">
        <w:rPr>
          <w:sz w:val="24"/>
          <w:szCs w:val="24"/>
        </w:rPr>
        <w:t>previously</w:t>
      </w:r>
      <w:r w:rsidRPr="00053200">
        <w:rPr>
          <w:sz w:val="24"/>
          <w:szCs w:val="24"/>
        </w:rPr>
        <w:t xml:space="preserve"> lived Hoffman Estates Illinois and Des Moines IA</w:t>
      </w:r>
      <w:r w:rsidR="00936AB8" w:rsidRPr="00053200">
        <w:rPr>
          <w:sz w:val="24"/>
          <w:szCs w:val="24"/>
        </w:rPr>
        <w:t xml:space="preserve"> also VICTOR-THOMAS </w:t>
      </w:r>
      <w:r w:rsidR="00104E5A" w:rsidRPr="00053200">
        <w:rPr>
          <w:sz w:val="24"/>
          <w:szCs w:val="24"/>
        </w:rPr>
        <w:t xml:space="preserve">TrAgAnza </w:t>
      </w:r>
      <w:r w:rsidR="00936AB8" w:rsidRPr="00053200">
        <w:rPr>
          <w:sz w:val="24"/>
          <w:szCs w:val="24"/>
        </w:rPr>
        <w:t>born 1970</w:t>
      </w:r>
      <w:r w:rsidR="008B2653" w:rsidRPr="00053200">
        <w:rPr>
          <w:sz w:val="24"/>
          <w:szCs w:val="24"/>
        </w:rPr>
        <w:t xml:space="preserve"> USA relatives ELIZABETH-JEAN </w:t>
      </w:r>
      <w:r w:rsidR="00053200" w:rsidRPr="00053200">
        <w:rPr>
          <w:sz w:val="24"/>
          <w:szCs w:val="24"/>
        </w:rPr>
        <w:t>(Social Security Number 142-20-3892 issued New Jersey before 1951</w:t>
      </w:r>
      <w:r w:rsidR="005735B2">
        <w:rPr>
          <w:sz w:val="24"/>
          <w:szCs w:val="24"/>
        </w:rPr>
        <w:t xml:space="preserve"> </w:t>
      </w:r>
      <w:r w:rsidR="006164E9">
        <w:rPr>
          <w:sz w:val="24"/>
          <w:szCs w:val="24"/>
        </w:rPr>
        <w:t>lived North Canton Ohio and also lived Greensb</w:t>
      </w:r>
      <w:r w:rsidR="005735B2">
        <w:rPr>
          <w:sz w:val="24"/>
          <w:szCs w:val="24"/>
        </w:rPr>
        <w:t>u</w:t>
      </w:r>
      <w:r w:rsidR="006164E9">
        <w:rPr>
          <w:sz w:val="24"/>
          <w:szCs w:val="24"/>
        </w:rPr>
        <w:t>rg PA and Massillon Ohio</w:t>
      </w:r>
      <w:r w:rsidR="00053200" w:rsidRPr="00053200">
        <w:rPr>
          <w:sz w:val="24"/>
          <w:szCs w:val="24"/>
        </w:rPr>
        <w:t xml:space="preserve">) </w:t>
      </w:r>
      <w:r w:rsidR="008B2653" w:rsidRPr="00053200">
        <w:rPr>
          <w:sz w:val="24"/>
          <w:szCs w:val="24"/>
        </w:rPr>
        <w:t xml:space="preserve">and LAURA-J. in 2010 </w:t>
      </w:r>
      <w:r w:rsidR="00174277" w:rsidRPr="00053200">
        <w:rPr>
          <w:sz w:val="24"/>
          <w:szCs w:val="24"/>
        </w:rPr>
        <w:t xml:space="preserve"> </w:t>
      </w:r>
      <w:r w:rsidR="00367410" w:rsidRPr="00053200">
        <w:rPr>
          <w:sz w:val="24"/>
          <w:szCs w:val="24"/>
        </w:rPr>
        <w:t>lived Massillon previously lived Hoffman Estates Illinois and Des Moines IA</w:t>
      </w:r>
      <w:r w:rsidR="001D3DB2">
        <w:rPr>
          <w:sz w:val="24"/>
          <w:szCs w:val="24"/>
        </w:rPr>
        <w:t xml:space="preserve"> </w:t>
      </w:r>
      <w:hyperlink r:id="rId1599" w:history="1">
        <w:r w:rsidR="00D438F7" w:rsidRPr="007D7FED">
          <w:rPr>
            <w:rStyle w:val="Hyperlink"/>
            <w:sz w:val="24"/>
            <w:szCs w:val="24"/>
          </w:rPr>
          <w:t>http://search.mylife.com/</w:t>
        </w:r>
      </w:hyperlink>
      <w:r w:rsidR="00174277" w:rsidRPr="00053200">
        <w:rPr>
          <w:sz w:val="24"/>
          <w:szCs w:val="24"/>
        </w:rPr>
        <w:t xml:space="preserve"> </w:t>
      </w:r>
    </w:p>
    <w:p w14:paraId="7312EF5D" w14:textId="77777777" w:rsidR="008604A3" w:rsidRDefault="008604A3" w:rsidP="008604A3">
      <w:pPr>
        <w:ind w:right="-1050"/>
        <w:rPr>
          <w:sz w:val="24"/>
        </w:rPr>
      </w:pPr>
    </w:p>
    <w:p w14:paraId="684981F3" w14:textId="77777777" w:rsidR="000D6C32" w:rsidRDefault="000D6C32">
      <w:pPr>
        <w:pageBreakBefore/>
        <w:ind w:right="-1050"/>
        <w:jc w:val="right"/>
        <w:rPr>
          <w:b/>
          <w:sz w:val="24"/>
          <w:u w:val="single"/>
        </w:rPr>
      </w:pPr>
      <w:r>
        <w:rPr>
          <w:sz w:val="24"/>
        </w:rPr>
        <w:t>UCF28</w:t>
      </w:r>
    </w:p>
    <w:p w14:paraId="670B3F16" w14:textId="6C9D2311" w:rsidR="000D6C32" w:rsidRDefault="000D6C32">
      <w:pPr>
        <w:ind w:right="-1050"/>
        <w:jc w:val="center"/>
        <w:rPr>
          <w:sz w:val="24"/>
        </w:rPr>
      </w:pPr>
      <w:r>
        <w:rPr>
          <w:b/>
          <w:sz w:val="24"/>
          <w:u w:val="single"/>
        </w:rPr>
        <w:t>UNCONNECTED FAMILY 28 (ST STEPHEN</w:t>
      </w:r>
      <w:r w:rsidR="00ED4FF2">
        <w:rPr>
          <w:b/>
          <w:sz w:val="24"/>
          <w:u w:val="single"/>
        </w:rPr>
        <w:t>)</w:t>
      </w:r>
    </w:p>
    <w:p w14:paraId="358019D7" w14:textId="77777777" w:rsidR="000D6C32" w:rsidRDefault="000D6C32">
      <w:pPr>
        <w:ind w:right="-1050"/>
        <w:rPr>
          <w:sz w:val="24"/>
        </w:rPr>
      </w:pPr>
    </w:p>
    <w:p w14:paraId="0E6C27B2" w14:textId="77777777" w:rsidR="000D6C32" w:rsidRDefault="000D6C32">
      <w:pPr>
        <w:ind w:right="-1050"/>
        <w:rPr>
          <w:sz w:val="24"/>
        </w:rPr>
      </w:pPr>
    </w:p>
    <w:p w14:paraId="663BA24A" w14:textId="77777777" w:rsidR="000D6C32" w:rsidRDefault="000D6C32">
      <w:pPr>
        <w:ind w:right="-1050"/>
        <w:rPr>
          <w:sz w:val="24"/>
        </w:rPr>
      </w:pPr>
    </w:p>
    <w:p w14:paraId="18CDEDCA" w14:textId="77777777" w:rsidR="000D6C32" w:rsidRDefault="000D6C32">
      <w:pPr>
        <w:ind w:right="-1050"/>
        <w:rPr>
          <w:sz w:val="24"/>
        </w:rPr>
      </w:pPr>
    </w:p>
    <w:p w14:paraId="2F28305B" w14:textId="77777777" w:rsidR="000D6C32" w:rsidRDefault="000D6C32">
      <w:pPr>
        <w:ind w:right="-1050"/>
        <w:rPr>
          <w:sz w:val="24"/>
        </w:rPr>
      </w:pPr>
      <w:r>
        <w:rPr>
          <w:sz w:val="24"/>
        </w:rPr>
        <w:tab/>
      </w:r>
      <w:r>
        <w:rPr>
          <w:sz w:val="24"/>
        </w:rPr>
        <w:tab/>
      </w:r>
      <w:r>
        <w:rPr>
          <w:sz w:val="24"/>
        </w:rPr>
        <w:tab/>
      </w:r>
      <w:r>
        <w:rPr>
          <w:sz w:val="24"/>
        </w:rPr>
        <w:tab/>
      </w:r>
      <w:r>
        <w:rPr>
          <w:sz w:val="24"/>
        </w:rPr>
        <w:tab/>
        <w:t>THOMAS</w:t>
      </w:r>
    </w:p>
    <w:p w14:paraId="33D3E1F6" w14:textId="77777777" w:rsidR="000D6C32" w:rsidRDefault="000D6C32">
      <w:pPr>
        <w:ind w:right="-1050"/>
        <w:rPr>
          <w:sz w:val="24"/>
        </w:rPr>
      </w:pPr>
      <w:r>
        <w:rPr>
          <w:sz w:val="24"/>
        </w:rPr>
        <w:tab/>
      </w:r>
      <w:r>
        <w:rPr>
          <w:sz w:val="24"/>
        </w:rPr>
        <w:tab/>
      </w:r>
      <w:r>
        <w:rPr>
          <w:sz w:val="24"/>
        </w:rPr>
        <w:tab/>
      </w:r>
      <w:r>
        <w:rPr>
          <w:sz w:val="24"/>
        </w:rPr>
        <w:tab/>
      </w:r>
      <w:r>
        <w:rPr>
          <w:sz w:val="24"/>
        </w:rPr>
        <w:tab/>
        <w:t>m Frances Bennett</w:t>
      </w:r>
    </w:p>
    <w:p w14:paraId="6290581B"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690F76C"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270CE7E" w14:textId="77777777" w:rsidR="000D6C32" w:rsidRDefault="000D6C32">
      <w:pPr>
        <w:ind w:left="720" w:right="-1050" w:firstLine="720"/>
        <w:rPr>
          <w:sz w:val="24"/>
        </w:rPr>
      </w:pPr>
      <w:r>
        <w:rPr>
          <w:sz w:val="24"/>
        </w:rPr>
        <w:t>__________________|____________________________________________________________</w:t>
      </w:r>
    </w:p>
    <w:p w14:paraId="0CAE6C9A" w14:textId="77777777" w:rsidR="000D6C32" w:rsidRDefault="000D6C32">
      <w:pPr>
        <w:ind w:left="720" w:right="-1050" w:firstLine="720"/>
        <w:rPr>
          <w:sz w:val="24"/>
        </w:rPr>
      </w:pPr>
      <w:r>
        <w:rPr>
          <w:sz w:val="24"/>
        </w:rPr>
        <w:t>MARY</w:t>
      </w:r>
      <w:r>
        <w:rPr>
          <w:sz w:val="24"/>
        </w:rPr>
        <w:tab/>
      </w:r>
      <w:r>
        <w:rPr>
          <w:sz w:val="24"/>
        </w:rPr>
        <w:tab/>
        <w:t>SUSANNA</w:t>
      </w:r>
      <w:r>
        <w:rPr>
          <w:sz w:val="24"/>
        </w:rPr>
        <w:tab/>
      </w:r>
      <w:r>
        <w:rPr>
          <w:sz w:val="24"/>
        </w:rPr>
        <w:tab/>
        <w:t>MARY</w:t>
      </w:r>
      <w:r>
        <w:rPr>
          <w:sz w:val="24"/>
        </w:rPr>
        <w:tab/>
      </w:r>
      <w:r>
        <w:rPr>
          <w:sz w:val="24"/>
        </w:rPr>
        <w:tab/>
        <w:t>THOMAS</w:t>
      </w:r>
      <w:r>
        <w:rPr>
          <w:sz w:val="24"/>
        </w:rPr>
        <w:tab/>
        <w:t>GRACE/JOAN</w:t>
      </w:r>
    </w:p>
    <w:p w14:paraId="1A890599" w14:textId="77777777" w:rsidR="000D6C32" w:rsidRDefault="000D6C32">
      <w:pPr>
        <w:ind w:left="720" w:right="-1050" w:firstLine="720"/>
        <w:rPr>
          <w:sz w:val="24"/>
        </w:rPr>
      </w:pPr>
      <w:r>
        <w:rPr>
          <w:sz w:val="24"/>
        </w:rPr>
        <w:t>1711</w:t>
      </w:r>
      <w:r>
        <w:rPr>
          <w:sz w:val="24"/>
        </w:rPr>
        <w:tab/>
      </w:r>
      <w:r>
        <w:rPr>
          <w:sz w:val="24"/>
        </w:rPr>
        <w:tab/>
      </w:r>
      <w:r>
        <w:rPr>
          <w:sz w:val="24"/>
        </w:rPr>
        <w:tab/>
        <w:t>1713</w:t>
      </w:r>
      <w:r>
        <w:rPr>
          <w:sz w:val="24"/>
        </w:rPr>
        <w:tab/>
      </w:r>
      <w:r>
        <w:rPr>
          <w:sz w:val="24"/>
        </w:rPr>
        <w:tab/>
      </w:r>
      <w:r>
        <w:rPr>
          <w:sz w:val="24"/>
        </w:rPr>
        <w:tab/>
        <w:t>1716</w:t>
      </w:r>
      <w:r>
        <w:rPr>
          <w:sz w:val="24"/>
        </w:rPr>
        <w:tab/>
      </w:r>
      <w:r>
        <w:rPr>
          <w:sz w:val="24"/>
        </w:rPr>
        <w:tab/>
      </w:r>
      <w:r>
        <w:rPr>
          <w:sz w:val="24"/>
        </w:rPr>
        <w:tab/>
        <w:t>1718</w:t>
      </w:r>
      <w:r>
        <w:rPr>
          <w:sz w:val="24"/>
        </w:rPr>
        <w:tab/>
      </w:r>
      <w:r>
        <w:rPr>
          <w:sz w:val="24"/>
        </w:rPr>
        <w:tab/>
        <w:t>1722</w:t>
      </w:r>
    </w:p>
    <w:p w14:paraId="15A87429" w14:textId="77777777" w:rsidR="000D6C32" w:rsidRDefault="000D6C32">
      <w:pPr>
        <w:ind w:right="-1050"/>
        <w:rPr>
          <w:sz w:val="24"/>
        </w:rPr>
      </w:pPr>
    </w:p>
    <w:p w14:paraId="7A7CF77F" w14:textId="77777777" w:rsidR="000D6C32" w:rsidRDefault="000D6C32">
      <w:pPr>
        <w:ind w:right="-1050"/>
        <w:rPr>
          <w:sz w:val="24"/>
        </w:rPr>
      </w:pPr>
    </w:p>
    <w:p w14:paraId="272FC297" w14:textId="77777777" w:rsidR="000D6C32" w:rsidRDefault="000D6C32">
      <w:pPr>
        <w:ind w:right="-1050"/>
        <w:rPr>
          <w:sz w:val="24"/>
        </w:rPr>
      </w:pPr>
    </w:p>
    <w:p w14:paraId="6E48F3A5" w14:textId="77777777" w:rsidR="000D6C32" w:rsidRDefault="000D6C32">
      <w:pPr>
        <w:ind w:right="-1050"/>
        <w:rPr>
          <w:sz w:val="24"/>
        </w:rPr>
      </w:pPr>
    </w:p>
    <w:p w14:paraId="7FB7E425" w14:textId="77777777" w:rsidR="000D6C32" w:rsidRDefault="000D6C32">
      <w:pPr>
        <w:ind w:right="-1050"/>
        <w:rPr>
          <w:sz w:val="24"/>
        </w:rPr>
      </w:pPr>
    </w:p>
    <w:p w14:paraId="4CB84C29" w14:textId="77777777" w:rsidR="000D6C32" w:rsidRDefault="000D6C32">
      <w:pPr>
        <w:ind w:right="-1050"/>
        <w:rPr>
          <w:sz w:val="24"/>
        </w:rPr>
      </w:pPr>
    </w:p>
    <w:p w14:paraId="554EB050" w14:textId="77777777" w:rsidR="000D6C32" w:rsidRDefault="000D6C32">
      <w:pPr>
        <w:ind w:right="-1050"/>
        <w:rPr>
          <w:sz w:val="24"/>
        </w:rPr>
      </w:pPr>
    </w:p>
    <w:p w14:paraId="46CECAB9" w14:textId="2381CBDA" w:rsidR="000D6C32" w:rsidRDefault="000D6C32">
      <w:pPr>
        <w:pageBreakBefore/>
        <w:ind w:right="-1050"/>
        <w:rPr>
          <w:sz w:val="24"/>
        </w:rPr>
      </w:pPr>
      <w:r>
        <w:rPr>
          <w:b/>
          <w:sz w:val="24"/>
        </w:rPr>
        <w:t>NOTES ON UNCONNECTED FAMILY 28 (ST STEPHEN</w:t>
      </w:r>
      <w:r w:rsidR="00ED4FF2">
        <w:rPr>
          <w:b/>
          <w:sz w:val="24"/>
        </w:rPr>
        <w:t>)</w:t>
      </w:r>
    </w:p>
    <w:p w14:paraId="0643F6FF" w14:textId="77777777" w:rsidR="000D6C32" w:rsidRDefault="000D6C32">
      <w:pPr>
        <w:ind w:right="-1050"/>
        <w:rPr>
          <w:sz w:val="24"/>
        </w:rPr>
      </w:pPr>
    </w:p>
    <w:p w14:paraId="78675BAA" w14:textId="632015D5" w:rsidR="000D6C32" w:rsidRDefault="000D6C32">
      <w:pPr>
        <w:ind w:right="-1050"/>
        <w:rPr>
          <w:sz w:val="24"/>
        </w:rPr>
      </w:pPr>
      <w:r>
        <w:rPr>
          <w:sz w:val="24"/>
        </w:rPr>
        <w:t>THOMAS married 29NOV1710 (Boyd’s Index and parish register</w:t>
      </w:r>
      <w:r w:rsidR="00ED4FF2">
        <w:rPr>
          <w:sz w:val="24"/>
        </w:rPr>
        <w:t>)</w:t>
      </w:r>
      <w:r>
        <w:rPr>
          <w:sz w:val="24"/>
        </w:rPr>
        <w:t>, of Trevorick</w:t>
      </w:r>
    </w:p>
    <w:p w14:paraId="30349074" w14:textId="77777777" w:rsidR="000D6C32" w:rsidRDefault="000D6C32">
      <w:pPr>
        <w:ind w:right="-1050"/>
        <w:rPr>
          <w:sz w:val="24"/>
        </w:rPr>
      </w:pPr>
      <w:r>
        <w:rPr>
          <w:sz w:val="24"/>
        </w:rPr>
        <w:t>x FRANCES</w:t>
      </w:r>
    </w:p>
    <w:p w14:paraId="6B968A2E" w14:textId="77777777" w:rsidR="000D6C32" w:rsidRDefault="000D6C32">
      <w:pPr>
        <w:ind w:right="-1050"/>
        <w:rPr>
          <w:sz w:val="24"/>
        </w:rPr>
      </w:pPr>
    </w:p>
    <w:p w14:paraId="093FF0F7" w14:textId="7E394AE5" w:rsidR="000D6C32" w:rsidRDefault="000D6C32">
      <w:pPr>
        <w:ind w:right="-1050"/>
        <w:rPr>
          <w:sz w:val="24"/>
        </w:rPr>
      </w:pPr>
      <w:r>
        <w:rPr>
          <w:sz w:val="24"/>
        </w:rPr>
        <w:t>MARY baptised 28SEP1711 (parish register</w:t>
      </w:r>
      <w:r w:rsidR="00ED4FF2">
        <w:rPr>
          <w:sz w:val="24"/>
        </w:rPr>
        <w:t>)</w:t>
      </w:r>
      <w:r>
        <w:rPr>
          <w:sz w:val="24"/>
        </w:rPr>
        <w:t>, died 29DEC1711 St Merryn (parish register</w:t>
      </w:r>
      <w:r w:rsidR="00ED4FF2">
        <w:rPr>
          <w:sz w:val="24"/>
        </w:rPr>
        <w:t>)</w:t>
      </w:r>
    </w:p>
    <w:p w14:paraId="750BD6B8" w14:textId="7A7064CA" w:rsidR="000D6C32" w:rsidRDefault="000D6C32">
      <w:pPr>
        <w:ind w:right="-1050"/>
        <w:rPr>
          <w:sz w:val="24"/>
        </w:rPr>
      </w:pPr>
      <w:r>
        <w:rPr>
          <w:sz w:val="24"/>
        </w:rPr>
        <w:t>SUSANNA baptised 19SEP1713 (parish register</w:t>
      </w:r>
      <w:r w:rsidR="00ED4FF2">
        <w:rPr>
          <w:sz w:val="24"/>
        </w:rPr>
        <w:t>)</w:t>
      </w:r>
      <w:r>
        <w:rPr>
          <w:sz w:val="24"/>
        </w:rPr>
        <w:t>, died 04MAR1715 St Merryn (parish register</w:t>
      </w:r>
      <w:r w:rsidR="00ED4FF2">
        <w:rPr>
          <w:sz w:val="24"/>
        </w:rPr>
        <w:t>)</w:t>
      </w:r>
    </w:p>
    <w:p w14:paraId="62394A60" w14:textId="1EBB9AC6" w:rsidR="000D6C32" w:rsidRDefault="000D6C32">
      <w:pPr>
        <w:ind w:right="-1050"/>
        <w:rPr>
          <w:sz w:val="24"/>
        </w:rPr>
      </w:pPr>
      <w:r>
        <w:rPr>
          <w:sz w:val="24"/>
        </w:rPr>
        <w:t>MARY baptised 24MAR1716 St Merryn (parish register</w:t>
      </w:r>
      <w:r w:rsidR="00ED4FF2">
        <w:rPr>
          <w:sz w:val="24"/>
        </w:rPr>
        <w:t>)</w:t>
      </w:r>
    </w:p>
    <w:p w14:paraId="4AE736B1" w14:textId="50307F8F" w:rsidR="000D6C32" w:rsidRDefault="000D6C32">
      <w:pPr>
        <w:ind w:right="-1050"/>
        <w:rPr>
          <w:sz w:val="24"/>
        </w:rPr>
      </w:pPr>
      <w:r>
        <w:rPr>
          <w:sz w:val="24"/>
        </w:rPr>
        <w:t>THOMAS baptised 24MAY1718 St Merryn (parish register</w:t>
      </w:r>
      <w:r w:rsidR="00ED4FF2">
        <w:rPr>
          <w:sz w:val="24"/>
        </w:rPr>
        <w:t>)</w:t>
      </w:r>
    </w:p>
    <w:p w14:paraId="2329FAC5" w14:textId="7D2C76E3" w:rsidR="000D6C32" w:rsidRDefault="000D6C32">
      <w:pPr>
        <w:ind w:right="-1050"/>
        <w:rPr>
          <w:sz w:val="24"/>
        </w:rPr>
      </w:pPr>
      <w:r>
        <w:rPr>
          <w:sz w:val="24"/>
        </w:rPr>
        <w:t>GRACE baptised 22JUL1722 (also JOAN born 22JUL1722 ?</w:t>
      </w:r>
      <w:r w:rsidR="00ED4FF2">
        <w:rPr>
          <w:sz w:val="24"/>
        </w:rPr>
        <w:t>)</w:t>
      </w:r>
      <w:r>
        <w:rPr>
          <w:sz w:val="24"/>
        </w:rPr>
        <w:t>, married Robert Ellis 03AUG1746 (Boyd’s Index and parish register</w:t>
      </w:r>
      <w:r w:rsidR="00ED4FF2">
        <w:rPr>
          <w:sz w:val="24"/>
        </w:rPr>
        <w:t>)</w:t>
      </w:r>
    </w:p>
    <w:p w14:paraId="1C862292" w14:textId="77777777" w:rsidR="000D6C32" w:rsidRDefault="000D6C32">
      <w:pPr>
        <w:ind w:right="-1050"/>
        <w:rPr>
          <w:sz w:val="24"/>
        </w:rPr>
      </w:pPr>
    </w:p>
    <w:p w14:paraId="60E90E0F" w14:textId="77777777" w:rsidR="000D6C32" w:rsidRDefault="000D6C32">
      <w:pPr>
        <w:ind w:right="-1050"/>
        <w:rPr>
          <w:sz w:val="24"/>
        </w:rPr>
      </w:pPr>
    </w:p>
    <w:p w14:paraId="67CD392D" w14:textId="1B1E88C4" w:rsidR="000D6C32" w:rsidRDefault="000D6C32">
      <w:pPr>
        <w:ind w:right="-1050"/>
        <w:rPr>
          <w:sz w:val="24"/>
        </w:rPr>
      </w:pPr>
      <w:r>
        <w:rPr>
          <w:b/>
          <w:sz w:val="24"/>
        </w:rPr>
        <w:t>OTHER INFORMATION ON UNCONNECTED FAMILY 28 (ST STEPHEN</w:t>
      </w:r>
      <w:r w:rsidR="00ED4FF2">
        <w:rPr>
          <w:b/>
          <w:sz w:val="24"/>
        </w:rPr>
        <w:t>)</w:t>
      </w:r>
    </w:p>
    <w:p w14:paraId="47176A7C" w14:textId="77777777" w:rsidR="000D6C32" w:rsidRDefault="000D6C32">
      <w:pPr>
        <w:ind w:right="-1050"/>
        <w:rPr>
          <w:sz w:val="24"/>
        </w:rPr>
      </w:pPr>
    </w:p>
    <w:p w14:paraId="685CE98A" w14:textId="77777777" w:rsidR="000D6C32" w:rsidRDefault="000D6C32">
      <w:pPr>
        <w:ind w:right="-1050"/>
        <w:rPr>
          <w:sz w:val="24"/>
        </w:rPr>
      </w:pPr>
      <w:r>
        <w:rPr>
          <w:sz w:val="24"/>
        </w:rPr>
        <w:t>Constructed from information from:</w:t>
      </w:r>
    </w:p>
    <w:p w14:paraId="4F7852CF" w14:textId="062C9C9A" w:rsidR="000D6C32" w:rsidRDefault="000D6C32" w:rsidP="00B77EA1">
      <w:pPr>
        <w:numPr>
          <w:ilvl w:val="0"/>
          <w:numId w:val="272"/>
        </w:numPr>
        <w:tabs>
          <w:tab w:val="left" w:pos="-540"/>
        </w:tabs>
        <w:ind w:right="-1050"/>
        <w:rPr>
          <w:sz w:val="24"/>
        </w:rPr>
      </w:pPr>
      <w:r>
        <w:rPr>
          <w:sz w:val="24"/>
        </w:rPr>
        <w:t xml:space="preserve">Lorraine Thistleton </w:t>
      </w:r>
      <w:r w:rsidR="00603A17">
        <w:rPr>
          <w:sz w:val="24"/>
        </w:rPr>
        <w:t>(</w:t>
      </w:r>
      <w:r>
        <w:rPr>
          <w:sz w:val="24"/>
        </w:rPr>
        <w:t>3b Cleave Road Gillingham Kent ME7 4AY</w:t>
      </w:r>
      <w:r w:rsidR="00ED4FF2">
        <w:rPr>
          <w:sz w:val="24"/>
        </w:rPr>
        <w:t>)</w:t>
      </w:r>
      <w:r>
        <w:rPr>
          <w:sz w:val="24"/>
        </w:rPr>
        <w:t xml:space="preserve"> confirming some of the tree plus giving some more dates and details</w:t>
      </w:r>
    </w:p>
    <w:p w14:paraId="560DBCD1" w14:textId="77777777" w:rsidR="000D6C32" w:rsidRDefault="000D6C32" w:rsidP="00B77EA1">
      <w:pPr>
        <w:numPr>
          <w:ilvl w:val="0"/>
          <w:numId w:val="272"/>
        </w:numPr>
        <w:ind w:right="-1050"/>
        <w:rPr>
          <w:sz w:val="24"/>
        </w:rPr>
      </w:pPr>
      <w:r>
        <w:rPr>
          <w:sz w:val="24"/>
        </w:rPr>
        <w:t>CHARLES-WILFRID TREGENZA about GRACE and JOAN</w:t>
      </w:r>
    </w:p>
    <w:p w14:paraId="68119429" w14:textId="77777777" w:rsidR="000D6C32" w:rsidRDefault="000D6C32" w:rsidP="00B77EA1">
      <w:pPr>
        <w:numPr>
          <w:ilvl w:val="0"/>
          <w:numId w:val="272"/>
        </w:numPr>
        <w:ind w:right="-1050"/>
        <w:rPr>
          <w:sz w:val="24"/>
        </w:rPr>
      </w:pPr>
      <w:r>
        <w:rPr>
          <w:sz w:val="24"/>
        </w:rPr>
        <w:t>the Great Index at Society of Genealogists</w:t>
      </w:r>
    </w:p>
    <w:p w14:paraId="056DDADD" w14:textId="77777777" w:rsidR="000D6C32" w:rsidRDefault="000D6C32" w:rsidP="00B77EA1">
      <w:pPr>
        <w:numPr>
          <w:ilvl w:val="0"/>
          <w:numId w:val="272"/>
        </w:numPr>
        <w:tabs>
          <w:tab w:val="left" w:pos="-540"/>
        </w:tabs>
        <w:ind w:right="-1050"/>
        <w:rPr>
          <w:sz w:val="24"/>
        </w:rPr>
      </w:pPr>
      <w:r>
        <w:rPr>
          <w:sz w:val="24"/>
        </w:rPr>
        <w:t>the reading of St Merryn birth and marriage parish records</w:t>
      </w:r>
    </w:p>
    <w:p w14:paraId="62720E53" w14:textId="77777777" w:rsidR="000D6C32" w:rsidRDefault="000D6C32" w:rsidP="00B77EA1">
      <w:pPr>
        <w:numPr>
          <w:ilvl w:val="0"/>
          <w:numId w:val="272"/>
        </w:numPr>
        <w:tabs>
          <w:tab w:val="left" w:pos="-540"/>
        </w:tabs>
        <w:ind w:right="-1050"/>
        <w:rPr>
          <w:sz w:val="24"/>
        </w:rPr>
      </w:pPr>
      <w:r>
        <w:rPr>
          <w:sz w:val="24"/>
        </w:rPr>
        <w:t>Boyd’s Index of Marriages</w:t>
      </w:r>
    </w:p>
    <w:p w14:paraId="4C9C6F47" w14:textId="77777777" w:rsidR="000D6C32" w:rsidRDefault="000D6C32" w:rsidP="00B77EA1">
      <w:pPr>
        <w:numPr>
          <w:ilvl w:val="0"/>
          <w:numId w:val="272"/>
        </w:numPr>
        <w:tabs>
          <w:tab w:val="left" w:pos="-540"/>
        </w:tabs>
        <w:ind w:right="-1050"/>
        <w:rPr>
          <w:sz w:val="24"/>
        </w:rPr>
      </w:pPr>
      <w:r>
        <w:rPr>
          <w:sz w:val="24"/>
        </w:rPr>
        <w:t>IGI birth records St Stephen’s in Brannel</w:t>
      </w:r>
    </w:p>
    <w:p w14:paraId="2865CA91" w14:textId="77777777" w:rsidR="000D6C32" w:rsidRDefault="000D6C32">
      <w:pPr>
        <w:ind w:right="-1050"/>
        <w:rPr>
          <w:sz w:val="24"/>
        </w:rPr>
      </w:pPr>
    </w:p>
    <w:p w14:paraId="6418D2FF" w14:textId="77777777" w:rsidR="000D6C32" w:rsidRDefault="000D6C32">
      <w:pPr>
        <w:ind w:right="-1050"/>
        <w:rPr>
          <w:sz w:val="24"/>
        </w:rPr>
      </w:pPr>
      <w:r>
        <w:rPr>
          <w:sz w:val="24"/>
        </w:rPr>
        <w:t>Note:</w:t>
      </w:r>
    </w:p>
    <w:p w14:paraId="276374ED" w14:textId="77777777" w:rsidR="000D6C32" w:rsidRDefault="000D6C32" w:rsidP="00B77EA1">
      <w:pPr>
        <w:numPr>
          <w:ilvl w:val="0"/>
          <w:numId w:val="69"/>
        </w:numPr>
        <w:ind w:right="-1050"/>
        <w:rPr>
          <w:sz w:val="24"/>
        </w:rPr>
      </w:pPr>
      <w:r>
        <w:rPr>
          <w:sz w:val="24"/>
        </w:rPr>
        <w:t>GRACE/JOAN may be an error, nickname or perhaps twins</w:t>
      </w:r>
    </w:p>
    <w:p w14:paraId="2D897E57" w14:textId="1DFC5E4F" w:rsidR="000D6C32" w:rsidRDefault="000D6C32" w:rsidP="00B77EA1">
      <w:pPr>
        <w:numPr>
          <w:ilvl w:val="0"/>
          <w:numId w:val="69"/>
        </w:numPr>
        <w:ind w:right="-1050"/>
        <w:rPr>
          <w:sz w:val="24"/>
        </w:rPr>
      </w:pPr>
      <w:r>
        <w:rPr>
          <w:sz w:val="24"/>
        </w:rPr>
        <w:t>Record of JOHN died 09MAY1729 (Great Index</w:t>
      </w:r>
      <w:r w:rsidR="00ED4FF2">
        <w:rPr>
          <w:sz w:val="24"/>
        </w:rPr>
        <w:t>)</w:t>
      </w:r>
    </w:p>
    <w:p w14:paraId="0EC0AC12" w14:textId="1A1BD0F3" w:rsidR="000D6C32" w:rsidRDefault="000D6C32" w:rsidP="00B77EA1">
      <w:pPr>
        <w:numPr>
          <w:ilvl w:val="0"/>
          <w:numId w:val="69"/>
        </w:numPr>
        <w:ind w:right="-1050"/>
        <w:rPr>
          <w:sz w:val="24"/>
        </w:rPr>
      </w:pPr>
      <w:r>
        <w:rPr>
          <w:sz w:val="24"/>
        </w:rPr>
        <w:t>See also Unconnected Family 4 (St Mewan</w:t>
      </w:r>
      <w:r w:rsidR="00ED4FF2">
        <w:rPr>
          <w:sz w:val="24"/>
        </w:rPr>
        <w:t>)</w:t>
      </w:r>
      <w:r>
        <w:rPr>
          <w:sz w:val="24"/>
        </w:rPr>
        <w:t xml:space="preserve"> for THOMAS married Frances Bennetts.</w:t>
      </w:r>
    </w:p>
    <w:p w14:paraId="1095E790" w14:textId="77777777" w:rsidR="000D6C32" w:rsidRDefault="000D6C32" w:rsidP="00B77EA1">
      <w:pPr>
        <w:numPr>
          <w:ilvl w:val="0"/>
          <w:numId w:val="69"/>
        </w:numPr>
        <w:ind w:right="-1050"/>
        <w:rPr>
          <w:sz w:val="24"/>
        </w:rPr>
      </w:pPr>
      <w:r>
        <w:rPr>
          <w:sz w:val="24"/>
        </w:rPr>
        <w:t xml:space="preserve">SUSANNA Tregenza married Thomas Allin 06JUL1724 St Stephen in Brannel file number 17421 </w:t>
      </w:r>
      <w:hyperlink r:id="rId1600" w:history="1">
        <w:r>
          <w:rPr>
            <w:rStyle w:val="Hyperlink"/>
            <w:sz w:val="24"/>
          </w:rPr>
          <w:t>www.freereg.org.uk</w:t>
        </w:r>
      </w:hyperlink>
      <w:r>
        <w:rPr>
          <w:sz w:val="24"/>
        </w:rPr>
        <w:t xml:space="preserve"> </w:t>
      </w:r>
    </w:p>
    <w:p w14:paraId="61E13B8E" w14:textId="77777777" w:rsidR="000D6C32" w:rsidRDefault="000D6C32">
      <w:pPr>
        <w:pageBreakBefore/>
        <w:ind w:right="-1050"/>
        <w:jc w:val="right"/>
        <w:rPr>
          <w:b/>
          <w:sz w:val="24"/>
          <w:u w:val="single"/>
        </w:rPr>
      </w:pPr>
      <w:r>
        <w:rPr>
          <w:sz w:val="24"/>
        </w:rPr>
        <w:t>UCF31</w:t>
      </w:r>
    </w:p>
    <w:p w14:paraId="18B691ED" w14:textId="7E149E06" w:rsidR="000D6C32" w:rsidRDefault="000D6C32">
      <w:pPr>
        <w:ind w:right="-1050"/>
        <w:jc w:val="center"/>
        <w:rPr>
          <w:b/>
          <w:sz w:val="24"/>
        </w:rPr>
      </w:pPr>
      <w:r>
        <w:rPr>
          <w:b/>
          <w:sz w:val="24"/>
          <w:u w:val="single"/>
        </w:rPr>
        <w:t>UNCONNECTED FAMILY 31 (HAYLE</w:t>
      </w:r>
      <w:r w:rsidR="00ED4FF2">
        <w:rPr>
          <w:b/>
          <w:sz w:val="24"/>
          <w:u w:val="single"/>
        </w:rPr>
        <w:t>)</w:t>
      </w:r>
    </w:p>
    <w:p w14:paraId="2F08F4AF" w14:textId="77777777" w:rsidR="000D6C32" w:rsidRDefault="000D6C32">
      <w:pPr>
        <w:ind w:right="-1050"/>
        <w:rPr>
          <w:sz w:val="24"/>
        </w:rPr>
      </w:pPr>
      <w:r>
        <w:rPr>
          <w:b/>
          <w:sz w:val="24"/>
        </w:rPr>
        <w:t>Part A</w:t>
      </w:r>
    </w:p>
    <w:p w14:paraId="059FB146" w14:textId="77777777" w:rsidR="000D6C32" w:rsidRDefault="000D6C32">
      <w:pPr>
        <w:ind w:right="-1050"/>
        <w:rPr>
          <w:sz w:val="24"/>
        </w:rPr>
      </w:pPr>
    </w:p>
    <w:p w14:paraId="5A6079C8" w14:textId="77777777" w:rsidR="000D6C32" w:rsidRDefault="000D6C32">
      <w:pPr>
        <w:ind w:right="-1050"/>
        <w:rPr>
          <w:sz w:val="24"/>
        </w:rPr>
      </w:pPr>
    </w:p>
    <w:p w14:paraId="422CE611" w14:textId="77777777" w:rsidR="000D6C32" w:rsidRDefault="000D6C32">
      <w:pPr>
        <w:ind w:right="-1050"/>
        <w:rPr>
          <w:sz w:val="24"/>
        </w:rPr>
      </w:pPr>
      <w:r>
        <w:rPr>
          <w:sz w:val="24"/>
        </w:rPr>
        <w:tab/>
      </w:r>
      <w:r>
        <w:rPr>
          <w:sz w:val="24"/>
        </w:rPr>
        <w:tab/>
      </w:r>
      <w:r>
        <w:rPr>
          <w:sz w:val="24"/>
        </w:rPr>
        <w:tab/>
      </w:r>
      <w:r>
        <w:rPr>
          <w:sz w:val="24"/>
        </w:rPr>
        <w:tab/>
      </w:r>
      <w:r>
        <w:rPr>
          <w:sz w:val="24"/>
        </w:rPr>
        <w:tab/>
        <w:t>AMOS</w:t>
      </w:r>
    </w:p>
    <w:p w14:paraId="4F82F00B"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6D3FB5FA" w14:textId="77777777" w:rsidR="000D6C32" w:rsidRDefault="000D6C32">
      <w:pPr>
        <w:ind w:right="-1050"/>
        <w:rPr>
          <w:sz w:val="24"/>
        </w:rPr>
      </w:pPr>
      <w:r>
        <w:rPr>
          <w:sz w:val="24"/>
        </w:rPr>
        <w:tab/>
      </w:r>
      <w:r>
        <w:rPr>
          <w:sz w:val="24"/>
        </w:rPr>
        <w:tab/>
      </w:r>
      <w:r>
        <w:rPr>
          <w:sz w:val="24"/>
        </w:rPr>
        <w:tab/>
      </w:r>
      <w:r>
        <w:rPr>
          <w:sz w:val="24"/>
        </w:rPr>
        <w:tab/>
      </w:r>
      <w:r>
        <w:rPr>
          <w:sz w:val="24"/>
        </w:rPr>
        <w:tab/>
        <w:t>THOMAS</w:t>
      </w:r>
    </w:p>
    <w:p w14:paraId="40352BCF" w14:textId="77777777" w:rsidR="000D6C32" w:rsidRDefault="000D6C32">
      <w:pPr>
        <w:ind w:left="1440" w:right="-1050"/>
        <w:rPr>
          <w:sz w:val="24"/>
        </w:rPr>
      </w:pPr>
      <w:r>
        <w:rPr>
          <w:sz w:val="24"/>
        </w:rPr>
        <w:tab/>
      </w:r>
      <w:r>
        <w:rPr>
          <w:sz w:val="24"/>
        </w:rPr>
        <w:tab/>
      </w:r>
      <w:r>
        <w:rPr>
          <w:sz w:val="24"/>
        </w:rPr>
        <w:tab/>
        <w:t>1821</w:t>
      </w:r>
    </w:p>
    <w:p w14:paraId="52DE84EE" w14:textId="77777777" w:rsidR="000D6C32" w:rsidRDefault="000D6C32">
      <w:pPr>
        <w:ind w:left="1440" w:right="-1050"/>
        <w:rPr>
          <w:sz w:val="24"/>
        </w:rPr>
      </w:pPr>
      <w:r>
        <w:rPr>
          <w:sz w:val="24"/>
        </w:rPr>
        <w:tab/>
      </w:r>
      <w:r>
        <w:rPr>
          <w:sz w:val="24"/>
        </w:rPr>
        <w:tab/>
      </w:r>
      <w:r>
        <w:rPr>
          <w:sz w:val="24"/>
        </w:rPr>
        <w:tab/>
        <w:t>m Mary-Anne Hoare</w:t>
      </w:r>
    </w:p>
    <w:p w14:paraId="3D9E8B68" w14:textId="77777777" w:rsidR="000D6C32" w:rsidRDefault="000D6C32">
      <w:pPr>
        <w:ind w:left="1440" w:right="-1050"/>
        <w:rPr>
          <w:sz w:val="24"/>
        </w:rPr>
      </w:pPr>
      <w:r>
        <w:rPr>
          <w:sz w:val="24"/>
        </w:rPr>
        <w:tab/>
      </w:r>
      <w:r>
        <w:rPr>
          <w:sz w:val="24"/>
        </w:rPr>
        <w:tab/>
      </w:r>
      <w:r>
        <w:rPr>
          <w:sz w:val="24"/>
        </w:rPr>
        <w:tab/>
        <w:t>|</w:t>
      </w:r>
    </w:p>
    <w:p w14:paraId="0656F2AC" w14:textId="77777777" w:rsidR="000D6C32" w:rsidRDefault="000D6C32">
      <w:pPr>
        <w:ind w:left="1440" w:right="-1050"/>
        <w:rPr>
          <w:sz w:val="24"/>
        </w:rPr>
      </w:pPr>
      <w:r>
        <w:rPr>
          <w:sz w:val="24"/>
        </w:rPr>
        <w:tab/>
      </w:r>
      <w:r>
        <w:rPr>
          <w:sz w:val="24"/>
        </w:rPr>
        <w:tab/>
      </w:r>
      <w:r>
        <w:rPr>
          <w:sz w:val="24"/>
        </w:rPr>
        <w:tab/>
        <w:t>|</w:t>
      </w:r>
    </w:p>
    <w:p w14:paraId="50A85473" w14:textId="77777777" w:rsidR="000D6C32" w:rsidRDefault="000D6C32">
      <w:pPr>
        <w:ind w:right="-1050"/>
        <w:rPr>
          <w:sz w:val="24"/>
        </w:rPr>
      </w:pPr>
      <w:r>
        <w:rPr>
          <w:sz w:val="24"/>
        </w:rPr>
        <w:t>______________________________|__________________________________________________________________________________________</w:t>
      </w:r>
    </w:p>
    <w:p w14:paraId="64BCA0CF" w14:textId="77777777" w:rsidR="000D6C32" w:rsidRDefault="000D6C32">
      <w:pPr>
        <w:ind w:right="-1050"/>
        <w:rPr>
          <w:sz w:val="24"/>
        </w:rPr>
      </w:pPr>
      <w:r>
        <w:rPr>
          <w:sz w:val="24"/>
        </w:rPr>
        <w:t>JOHN</w:t>
      </w:r>
      <w:r>
        <w:rPr>
          <w:sz w:val="24"/>
        </w:rPr>
        <w:tab/>
        <w:t xml:space="preserve">      SARAH</w:t>
      </w:r>
      <w:r>
        <w:rPr>
          <w:sz w:val="24"/>
        </w:rPr>
        <w:tab/>
        <w:t>THOMAS-</w:t>
      </w:r>
      <w:r>
        <w:rPr>
          <w:sz w:val="24"/>
        </w:rPr>
        <w:tab/>
        <w:t>ROBERT</w:t>
      </w:r>
      <w:r>
        <w:rPr>
          <w:sz w:val="24"/>
        </w:rPr>
        <w:tab/>
        <w:t>WILLIAM</w:t>
      </w:r>
      <w:r>
        <w:rPr>
          <w:sz w:val="24"/>
        </w:rPr>
        <w:tab/>
        <w:t>RICHARD</w:t>
      </w:r>
      <w:r>
        <w:rPr>
          <w:sz w:val="24"/>
        </w:rPr>
        <w:tab/>
        <w:t>THOMAS-</w:t>
      </w:r>
      <w:r>
        <w:rPr>
          <w:sz w:val="24"/>
        </w:rPr>
        <w:tab/>
        <w:t>JANIE</w:t>
      </w:r>
      <w:r>
        <w:rPr>
          <w:sz w:val="24"/>
        </w:rPr>
        <w:tab/>
      </w:r>
      <w:r>
        <w:rPr>
          <w:sz w:val="24"/>
        </w:rPr>
        <w:tab/>
        <w:t>SUSAN</w:t>
      </w:r>
      <w:r>
        <w:rPr>
          <w:sz w:val="24"/>
        </w:rPr>
        <w:tab/>
        <w:t>ELLEN</w:t>
      </w:r>
      <w:r>
        <w:rPr>
          <w:sz w:val="24"/>
        </w:rPr>
        <w:tab/>
        <w:t>AMOS</w:t>
      </w:r>
    </w:p>
    <w:p w14:paraId="337207A8" w14:textId="77777777" w:rsidR="000D6C32" w:rsidRDefault="000D6C32">
      <w:pPr>
        <w:ind w:right="-1050"/>
        <w:rPr>
          <w:sz w:val="24"/>
        </w:rPr>
      </w:pPr>
      <w:r>
        <w:rPr>
          <w:sz w:val="24"/>
        </w:rPr>
        <w:t>1841</w:t>
      </w:r>
      <w:r>
        <w:rPr>
          <w:sz w:val="24"/>
        </w:rPr>
        <w:tab/>
        <w:t xml:space="preserve">      1842</w:t>
      </w:r>
      <w:r>
        <w:rPr>
          <w:sz w:val="24"/>
        </w:rPr>
        <w:tab/>
        <w:t>HENRY</w:t>
      </w:r>
      <w:r>
        <w:rPr>
          <w:sz w:val="24"/>
        </w:rPr>
        <w:tab/>
        <w:t>1846</w:t>
      </w:r>
      <w:r>
        <w:rPr>
          <w:sz w:val="24"/>
        </w:rPr>
        <w:tab/>
      </w:r>
      <w:r>
        <w:rPr>
          <w:sz w:val="24"/>
        </w:rPr>
        <w:tab/>
        <w:t>184</w:t>
      </w:r>
      <w:r w:rsidR="00F164F7">
        <w:rPr>
          <w:sz w:val="24"/>
        </w:rPr>
        <w:t>7</w:t>
      </w:r>
      <w:r>
        <w:rPr>
          <w:sz w:val="24"/>
        </w:rPr>
        <w:tab/>
      </w:r>
      <w:r>
        <w:rPr>
          <w:sz w:val="24"/>
        </w:rPr>
        <w:tab/>
        <w:t>1849</w:t>
      </w:r>
      <w:r>
        <w:rPr>
          <w:sz w:val="24"/>
        </w:rPr>
        <w:tab/>
      </w:r>
      <w:r>
        <w:rPr>
          <w:sz w:val="24"/>
        </w:rPr>
        <w:tab/>
        <w:t>HENRY</w:t>
      </w:r>
      <w:r>
        <w:rPr>
          <w:sz w:val="24"/>
        </w:rPr>
        <w:tab/>
        <w:t>1857</w:t>
      </w:r>
      <w:r>
        <w:rPr>
          <w:sz w:val="24"/>
        </w:rPr>
        <w:tab/>
      </w:r>
      <w:r>
        <w:rPr>
          <w:sz w:val="24"/>
        </w:rPr>
        <w:tab/>
        <w:t>1859</w:t>
      </w:r>
      <w:r>
        <w:rPr>
          <w:sz w:val="24"/>
        </w:rPr>
        <w:tab/>
      </w:r>
      <w:r>
        <w:rPr>
          <w:sz w:val="24"/>
        </w:rPr>
        <w:tab/>
        <w:t>1861</w:t>
      </w:r>
      <w:r>
        <w:rPr>
          <w:sz w:val="24"/>
        </w:rPr>
        <w:tab/>
      </w:r>
      <w:r>
        <w:rPr>
          <w:sz w:val="24"/>
        </w:rPr>
        <w:tab/>
        <w:t>1862</w:t>
      </w:r>
    </w:p>
    <w:p w14:paraId="389C856F" w14:textId="77777777" w:rsidR="000D6C32" w:rsidRDefault="000D6C32">
      <w:pPr>
        <w:ind w:right="-1050"/>
        <w:rPr>
          <w:sz w:val="24"/>
        </w:rPr>
      </w:pPr>
      <w:r>
        <w:rPr>
          <w:sz w:val="24"/>
        </w:rPr>
        <w:t>m Rebecca</w:t>
      </w:r>
      <w:r>
        <w:rPr>
          <w:sz w:val="24"/>
        </w:rPr>
        <w:tab/>
      </w:r>
      <w:r>
        <w:rPr>
          <w:sz w:val="24"/>
        </w:rPr>
        <w:tab/>
        <w:t>1844</w:t>
      </w:r>
      <w:r>
        <w:rPr>
          <w:sz w:val="24"/>
        </w:rPr>
        <w:tab/>
      </w:r>
      <w:r>
        <w:rPr>
          <w:sz w:val="24"/>
        </w:rPr>
        <w:tab/>
      </w:r>
      <w:r>
        <w:rPr>
          <w:sz w:val="24"/>
        </w:rPr>
        <w:tab/>
      </w:r>
      <w:r>
        <w:rPr>
          <w:sz w:val="24"/>
        </w:rPr>
        <w:tab/>
        <w:t>m Rebecca</w:t>
      </w:r>
      <w:r>
        <w:rPr>
          <w:sz w:val="24"/>
        </w:rPr>
        <w:tab/>
      </w:r>
      <w:r>
        <w:rPr>
          <w:sz w:val="24"/>
        </w:rPr>
        <w:tab/>
      </w:r>
      <w:r>
        <w:rPr>
          <w:sz w:val="24"/>
        </w:rPr>
        <w:tab/>
        <w:t>1852</w:t>
      </w:r>
      <w:r>
        <w:rPr>
          <w:sz w:val="24"/>
        </w:rPr>
        <w:tab/>
      </w:r>
      <w:r>
        <w:rPr>
          <w:sz w:val="24"/>
        </w:rPr>
        <w:tab/>
      </w:r>
      <w:r>
        <w:rPr>
          <w:sz w:val="24"/>
        </w:rPr>
        <w:tab/>
      </w:r>
      <w:r>
        <w:rPr>
          <w:sz w:val="24"/>
        </w:rPr>
        <w:tab/>
      </w:r>
      <w:r>
        <w:rPr>
          <w:sz w:val="24"/>
        </w:rPr>
        <w:tab/>
      </w:r>
      <w:r>
        <w:rPr>
          <w:sz w:val="24"/>
        </w:rPr>
        <w:tab/>
      </w:r>
      <w:r>
        <w:rPr>
          <w:sz w:val="24"/>
        </w:rPr>
        <w:tab/>
      </w:r>
      <w:r>
        <w:rPr>
          <w:sz w:val="24"/>
        </w:rPr>
        <w:tab/>
      </w:r>
      <w:r w:rsidR="00183672">
        <w:rPr>
          <w:sz w:val="24"/>
        </w:rPr>
        <w:t>m Ellen</w:t>
      </w:r>
    </w:p>
    <w:p w14:paraId="67B7BF26" w14:textId="77777777" w:rsidR="000D6C32" w:rsidRDefault="000D6C32">
      <w:pPr>
        <w:ind w:right="-1050"/>
        <w:rPr>
          <w:sz w:val="24"/>
        </w:rPr>
      </w:pPr>
      <w:r>
        <w:rPr>
          <w:sz w:val="24"/>
        </w:rPr>
        <w:t>|    Barnes</w:t>
      </w:r>
      <w:r>
        <w:rPr>
          <w:sz w:val="24"/>
        </w:rPr>
        <w:tab/>
      </w:r>
      <w:r>
        <w:rPr>
          <w:sz w:val="24"/>
        </w:rPr>
        <w:tab/>
      </w:r>
      <w:r>
        <w:rPr>
          <w:sz w:val="24"/>
        </w:rPr>
        <w:tab/>
      </w:r>
      <w:r>
        <w:rPr>
          <w:sz w:val="24"/>
        </w:rPr>
        <w:tab/>
      </w:r>
      <w:r>
        <w:rPr>
          <w:sz w:val="24"/>
        </w:rPr>
        <w:tab/>
      </w:r>
      <w:r>
        <w:rPr>
          <w:sz w:val="24"/>
        </w:rPr>
        <w:tab/>
        <w:t>|    Barrett</w:t>
      </w:r>
      <w:r>
        <w:rPr>
          <w:sz w:val="24"/>
        </w:rPr>
        <w:tab/>
      </w:r>
      <w:r>
        <w:rPr>
          <w:sz w:val="24"/>
        </w:rPr>
        <w:tab/>
      </w:r>
      <w:r>
        <w:rPr>
          <w:sz w:val="24"/>
        </w:rPr>
        <w:tab/>
        <w:t>m Katherine</w:t>
      </w:r>
      <w:r>
        <w:rPr>
          <w:sz w:val="24"/>
        </w:rPr>
        <w:tab/>
      </w:r>
      <w:r>
        <w:rPr>
          <w:sz w:val="24"/>
        </w:rPr>
        <w:tab/>
      </w:r>
      <w:r>
        <w:rPr>
          <w:sz w:val="24"/>
        </w:rPr>
        <w:tab/>
      </w:r>
      <w:r>
        <w:rPr>
          <w:sz w:val="24"/>
        </w:rPr>
        <w:tab/>
      </w:r>
      <w:r>
        <w:rPr>
          <w:sz w:val="24"/>
        </w:rPr>
        <w:tab/>
        <w:t>____________|______</w:t>
      </w:r>
    </w:p>
    <w:p w14:paraId="0F2D0E1E"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   McIver</w:t>
      </w:r>
      <w:r>
        <w:rPr>
          <w:sz w:val="24"/>
        </w:rPr>
        <w:tab/>
      </w:r>
      <w:r>
        <w:rPr>
          <w:sz w:val="24"/>
        </w:rPr>
        <w:tab/>
      </w:r>
      <w:r>
        <w:rPr>
          <w:sz w:val="24"/>
        </w:rPr>
        <w:tab/>
      </w:r>
      <w:r>
        <w:rPr>
          <w:sz w:val="24"/>
        </w:rPr>
        <w:tab/>
      </w:r>
      <w:r>
        <w:rPr>
          <w:sz w:val="24"/>
        </w:rPr>
        <w:tab/>
        <w:t>WILLIAM-THOMAS</w:t>
      </w:r>
    </w:p>
    <w:p w14:paraId="4E834B4C" w14:textId="77777777" w:rsidR="000D6C32" w:rsidRDefault="000D6C32">
      <w:pPr>
        <w:ind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t>1897</w:t>
      </w:r>
    </w:p>
    <w:p w14:paraId="1DEC7781" w14:textId="77777777" w:rsidR="000D6C32" w:rsidRDefault="000D6C32">
      <w:pPr>
        <w:ind w:right="-1050"/>
        <w:rPr>
          <w:b/>
          <w:sz w:val="24"/>
        </w:rPr>
      </w:pPr>
      <w:r>
        <w:rPr>
          <w:sz w:val="24"/>
        </w:rPr>
        <w:t>|</w:t>
      </w:r>
      <w:r>
        <w:rPr>
          <w:sz w:val="24"/>
        </w:rPr>
        <w:tab/>
      </w:r>
      <w:r>
        <w:rPr>
          <w:sz w:val="24"/>
        </w:rPr>
        <w:tab/>
      </w:r>
      <w:r>
        <w:rPr>
          <w:sz w:val="24"/>
        </w:rPr>
        <w:tab/>
      </w:r>
      <w:r>
        <w:rPr>
          <w:sz w:val="24"/>
        </w:rPr>
        <w:tab/>
      </w:r>
      <w:r>
        <w:rPr>
          <w:sz w:val="24"/>
        </w:rPr>
        <w:tab/>
      </w:r>
      <w:r>
        <w:rPr>
          <w:sz w:val="24"/>
        </w:rPr>
        <w:tab/>
        <w:t xml:space="preserve">     </w:t>
      </w:r>
      <w:r>
        <w:rPr>
          <w:b/>
          <w:sz w:val="24"/>
        </w:rPr>
        <w:t>part B</w:t>
      </w:r>
      <w:r>
        <w:rPr>
          <w:sz w:val="24"/>
        </w:rPr>
        <w:tab/>
      </w:r>
      <w:r>
        <w:rPr>
          <w:sz w:val="24"/>
        </w:rPr>
        <w:tab/>
      </w:r>
      <w:r>
        <w:rPr>
          <w:sz w:val="24"/>
        </w:rPr>
        <w:tab/>
        <w:t xml:space="preserve">      </w:t>
      </w:r>
      <w:r>
        <w:rPr>
          <w:b/>
          <w:sz w:val="24"/>
        </w:rPr>
        <w:t>part C</w:t>
      </w:r>
    </w:p>
    <w:p w14:paraId="13B161FD" w14:textId="77777777" w:rsidR="000D6C32" w:rsidRDefault="000D6C32">
      <w:pPr>
        <w:ind w:right="-1050"/>
        <w:rPr>
          <w:sz w:val="24"/>
        </w:rPr>
      </w:pPr>
      <w:r>
        <w:rPr>
          <w:b/>
          <w:sz w:val="24"/>
        </w:rPr>
        <w:t>|________________________________________</w:t>
      </w:r>
    </w:p>
    <w:p w14:paraId="1708DD63" w14:textId="77777777" w:rsidR="000D6C32" w:rsidRDefault="000D6C32">
      <w:pPr>
        <w:ind w:right="-1050"/>
        <w:rPr>
          <w:sz w:val="24"/>
        </w:rPr>
      </w:pPr>
      <w:r>
        <w:rPr>
          <w:sz w:val="24"/>
        </w:rPr>
        <w:t>SARAH</w:t>
      </w:r>
      <w:r>
        <w:rPr>
          <w:sz w:val="24"/>
        </w:rPr>
        <w:tab/>
        <w:t>REBECCA</w:t>
      </w:r>
      <w:r>
        <w:rPr>
          <w:sz w:val="24"/>
        </w:rPr>
        <w:tab/>
        <w:t>JAMES-RICHARD</w:t>
      </w:r>
    </w:p>
    <w:p w14:paraId="4A21D477" w14:textId="77777777" w:rsidR="000D6C32" w:rsidRDefault="000D6C32">
      <w:pPr>
        <w:ind w:right="-1050"/>
        <w:rPr>
          <w:sz w:val="24"/>
        </w:rPr>
      </w:pPr>
      <w:r>
        <w:rPr>
          <w:sz w:val="24"/>
        </w:rPr>
        <w:t>1869</w:t>
      </w:r>
      <w:r>
        <w:rPr>
          <w:sz w:val="24"/>
        </w:rPr>
        <w:tab/>
      </w:r>
      <w:r>
        <w:rPr>
          <w:sz w:val="24"/>
        </w:rPr>
        <w:tab/>
        <w:t>1870</w:t>
      </w:r>
      <w:r>
        <w:rPr>
          <w:sz w:val="24"/>
        </w:rPr>
        <w:tab/>
      </w:r>
      <w:r>
        <w:rPr>
          <w:sz w:val="24"/>
        </w:rPr>
        <w:tab/>
        <w:t>1873</w:t>
      </w:r>
    </w:p>
    <w:p w14:paraId="0EE0A73C" w14:textId="77777777" w:rsidR="000D6C32" w:rsidRDefault="000D6C32">
      <w:pPr>
        <w:ind w:right="-1050"/>
        <w:rPr>
          <w:sz w:val="24"/>
        </w:rPr>
      </w:pPr>
    </w:p>
    <w:p w14:paraId="5B7C5FA5" w14:textId="1827DD18" w:rsidR="000D6C32" w:rsidRDefault="000D6C32">
      <w:pPr>
        <w:pageBreakBefore/>
        <w:ind w:right="-1050"/>
        <w:rPr>
          <w:b/>
          <w:sz w:val="24"/>
        </w:rPr>
      </w:pPr>
      <w:r>
        <w:rPr>
          <w:b/>
          <w:sz w:val="24"/>
        </w:rPr>
        <w:t>NOTES ON UNCONNECTED FAMILY 31 (HAYLE</w:t>
      </w:r>
      <w:r w:rsidR="00ED4FF2">
        <w:rPr>
          <w:b/>
          <w:sz w:val="24"/>
        </w:rPr>
        <w:t>)</w:t>
      </w:r>
      <w:r>
        <w:rPr>
          <w:b/>
          <w:sz w:val="24"/>
        </w:rPr>
        <w:t xml:space="preserve"> Part A</w:t>
      </w:r>
    </w:p>
    <w:p w14:paraId="4D6E1548" w14:textId="77777777" w:rsidR="000D6C32" w:rsidRDefault="000D6C32">
      <w:pPr>
        <w:ind w:right="-1050"/>
        <w:rPr>
          <w:b/>
          <w:sz w:val="24"/>
        </w:rPr>
      </w:pPr>
    </w:p>
    <w:p w14:paraId="13334AEB" w14:textId="77777777" w:rsidR="000D6C32" w:rsidRDefault="000D6C32">
      <w:pPr>
        <w:ind w:right="-1050"/>
        <w:rPr>
          <w:sz w:val="24"/>
        </w:rPr>
      </w:pPr>
      <w:r>
        <w:rPr>
          <w:sz w:val="24"/>
        </w:rPr>
        <w:t>AMOS miner at marriage of son THOMAS in 1840</w:t>
      </w:r>
    </w:p>
    <w:p w14:paraId="31CDD218" w14:textId="77777777" w:rsidR="000D6C32" w:rsidRDefault="000D6C32">
      <w:pPr>
        <w:ind w:right="-1050"/>
        <w:rPr>
          <w:sz w:val="24"/>
        </w:rPr>
      </w:pPr>
    </w:p>
    <w:p w14:paraId="4001A974" w14:textId="660106EA" w:rsidR="000D6C32" w:rsidRDefault="000D6C32">
      <w:pPr>
        <w:ind w:right="-1050"/>
        <w:rPr>
          <w:sz w:val="24"/>
        </w:rPr>
      </w:pPr>
      <w:r>
        <w:rPr>
          <w:sz w:val="24"/>
        </w:rPr>
        <w:t xml:space="preserve">THOMAS born 1819/1821 approx. before, married 06DEC1840 St Philip and St Jacob church Bristol bachelor of full age and engineer living in the parish, </w:t>
      </w:r>
      <w:r>
        <w:rPr>
          <w:sz w:val="24"/>
        </w:rPr>
        <w:tab/>
        <w:t xml:space="preserve">engineer residing at Tower Hill Bristol at birth of JOHN 1841, labourer residing Hayle Terrace Phillack at birth of SARAH 1842, wagon driver </w:t>
      </w:r>
      <w:r>
        <w:rPr>
          <w:sz w:val="24"/>
        </w:rPr>
        <w:tab/>
        <w:t xml:space="preserve">residing Hayle Terrace Phillack at birth of THOMAS-HENRY 1844, engineer residing Phillack at birth of WILLIAM 1847, labourer residing </w:t>
      </w:r>
      <w:r>
        <w:rPr>
          <w:sz w:val="24"/>
        </w:rPr>
        <w:tab/>
        <w:t xml:space="preserve">Phillack at birth of RICHARD 1849, Ancestry.ca gives arrival at Ontario 1871 age 50 but children already born there, at 1871 census engineer age </w:t>
      </w:r>
      <w:r>
        <w:rPr>
          <w:sz w:val="24"/>
        </w:rPr>
        <w:tab/>
        <w:t xml:space="preserve">50 Wesleyan Methodist living Bruce Mines Algoma Ontario </w:t>
      </w:r>
      <w:r w:rsidR="00603A17">
        <w:rPr>
          <w:sz w:val="24"/>
        </w:rPr>
        <w:t>(</w:t>
      </w:r>
      <w:r>
        <w:rPr>
          <w:sz w:val="24"/>
        </w:rPr>
        <w:t>p15 film c10023 lds 0349196 family 057</w:t>
      </w:r>
      <w:r w:rsidR="00ED4FF2">
        <w:rPr>
          <w:sz w:val="24"/>
        </w:rPr>
        <w:t>)</w:t>
      </w:r>
      <w:r>
        <w:rPr>
          <w:sz w:val="24"/>
        </w:rPr>
        <w:t xml:space="preserve">, 1881 census farmer age 62 Wesleyan </w:t>
      </w:r>
      <w:r>
        <w:rPr>
          <w:sz w:val="24"/>
        </w:rPr>
        <w:tab/>
        <w:t xml:space="preserve">Methodist living Bruce Mines Algoma Ontario </w:t>
      </w:r>
      <w:r w:rsidR="00603A17">
        <w:rPr>
          <w:sz w:val="24"/>
        </w:rPr>
        <w:t>(</w:t>
      </w:r>
      <w:r>
        <w:rPr>
          <w:sz w:val="24"/>
        </w:rPr>
        <w:t>film 1375918 number C-13282 district 182, sub-district R page 3 household number 10</w:t>
      </w:r>
      <w:r w:rsidR="00ED4FF2">
        <w:rPr>
          <w:sz w:val="24"/>
        </w:rPr>
        <w:t>)</w:t>
      </w:r>
      <w:r>
        <w:rPr>
          <w:sz w:val="24"/>
        </w:rPr>
        <w:t xml:space="preserve">, 1891 </w:t>
      </w:r>
      <w:r>
        <w:rPr>
          <w:sz w:val="24"/>
        </w:rPr>
        <w:tab/>
        <w:t xml:space="preserve">census age 72 Bruce Mines Algoma Ontario, died </w:t>
      </w:r>
      <w:r w:rsidR="00140BC3">
        <w:rPr>
          <w:sz w:val="24"/>
        </w:rPr>
        <w:t xml:space="preserve">1881-1883 Bruce Mines </w:t>
      </w:r>
      <w:r>
        <w:rPr>
          <w:sz w:val="24"/>
        </w:rPr>
        <w:t>Algoma district Ontario</w:t>
      </w:r>
    </w:p>
    <w:p w14:paraId="1ACE8C9A" w14:textId="4EDF04B9" w:rsidR="000D6C32" w:rsidRDefault="000D6C32">
      <w:pPr>
        <w:ind w:right="-1050"/>
        <w:rPr>
          <w:sz w:val="24"/>
        </w:rPr>
      </w:pPr>
      <w:r>
        <w:rPr>
          <w:sz w:val="24"/>
        </w:rPr>
        <w:t xml:space="preserve">x MARY-ANN born </w:t>
      </w:r>
      <w:r w:rsidR="00FA193F">
        <w:rPr>
          <w:sz w:val="24"/>
        </w:rPr>
        <w:t>181</w:t>
      </w:r>
      <w:r w:rsidR="001B63A5">
        <w:rPr>
          <w:sz w:val="24"/>
        </w:rPr>
        <w:t>6</w:t>
      </w:r>
      <w:r w:rsidR="00FA193F">
        <w:rPr>
          <w:sz w:val="24"/>
        </w:rPr>
        <w:t xml:space="preserve"> </w:t>
      </w:r>
      <w:r>
        <w:rPr>
          <w:sz w:val="24"/>
        </w:rPr>
        <w:t xml:space="preserve">approx. Roche England, at marriage spinster of full age living in the parish, at 1851 census agricultural labourer age 37 living </w:t>
      </w:r>
      <w:r w:rsidR="00FA193F">
        <w:rPr>
          <w:sz w:val="24"/>
        </w:rPr>
        <w:tab/>
      </w:r>
      <w:r>
        <w:rPr>
          <w:sz w:val="24"/>
        </w:rPr>
        <w:t>Trelissick St Erth, at 1871 census married age 55 Wesleyan Methodist living Bruce Mines Algom</w:t>
      </w:r>
      <w:r w:rsidR="00FA193F">
        <w:rPr>
          <w:sz w:val="24"/>
        </w:rPr>
        <w:t xml:space="preserve">a Ontario </w:t>
      </w:r>
      <w:r w:rsidR="00603A17">
        <w:rPr>
          <w:sz w:val="24"/>
        </w:rPr>
        <w:t>(</w:t>
      </w:r>
      <w:r w:rsidR="00FA193F">
        <w:rPr>
          <w:sz w:val="24"/>
        </w:rPr>
        <w:t xml:space="preserve">p15 film c10023 lds </w:t>
      </w:r>
      <w:r>
        <w:rPr>
          <w:sz w:val="24"/>
        </w:rPr>
        <w:t xml:space="preserve">0349196 family </w:t>
      </w:r>
      <w:r w:rsidR="00FA193F">
        <w:rPr>
          <w:sz w:val="24"/>
        </w:rPr>
        <w:tab/>
      </w:r>
      <w:r>
        <w:rPr>
          <w:sz w:val="24"/>
        </w:rPr>
        <w:t>057</w:t>
      </w:r>
      <w:r w:rsidR="00ED4FF2">
        <w:rPr>
          <w:sz w:val="24"/>
        </w:rPr>
        <w:t>)</w:t>
      </w:r>
      <w:r>
        <w:rPr>
          <w:sz w:val="24"/>
        </w:rPr>
        <w:t>, delivered grand-daughter MARY-ELLEN and informant JUL1878</w:t>
      </w:r>
      <w:r w:rsidR="00527F08">
        <w:rPr>
          <w:sz w:val="24"/>
        </w:rPr>
        <w:t xml:space="preserve">, </w:t>
      </w:r>
      <w:r>
        <w:rPr>
          <w:sz w:val="24"/>
        </w:rPr>
        <w:t>1881 census age 65 W</w:t>
      </w:r>
      <w:r w:rsidR="00FA193F">
        <w:rPr>
          <w:sz w:val="24"/>
        </w:rPr>
        <w:t xml:space="preserve">esleyan Methodist living Bruce </w:t>
      </w:r>
      <w:r>
        <w:rPr>
          <w:sz w:val="24"/>
        </w:rPr>
        <w:t xml:space="preserve">Mines Algoma </w:t>
      </w:r>
      <w:r w:rsidR="00FA193F">
        <w:rPr>
          <w:sz w:val="24"/>
        </w:rPr>
        <w:tab/>
      </w:r>
      <w:r>
        <w:rPr>
          <w:sz w:val="24"/>
        </w:rPr>
        <w:t xml:space="preserve">Ontario </w:t>
      </w:r>
      <w:r w:rsidR="00603A17">
        <w:rPr>
          <w:sz w:val="24"/>
        </w:rPr>
        <w:t>(</w:t>
      </w:r>
      <w:r>
        <w:rPr>
          <w:sz w:val="24"/>
        </w:rPr>
        <w:t>film 1375918 number C-13282 district 182, sub-district R page 3 household number 10</w:t>
      </w:r>
      <w:r w:rsidR="00ED4FF2">
        <w:rPr>
          <w:sz w:val="24"/>
        </w:rPr>
        <w:t>)</w:t>
      </w:r>
      <w:r>
        <w:rPr>
          <w:sz w:val="24"/>
        </w:rPr>
        <w:t>, died Algoma district Ontario</w:t>
      </w:r>
      <w:r w:rsidR="001B63A5">
        <w:rPr>
          <w:sz w:val="24"/>
        </w:rPr>
        <w:t xml:space="preserve"> 01DEC1883</w:t>
      </w:r>
      <w:r>
        <w:rPr>
          <w:sz w:val="24"/>
        </w:rPr>
        <w:t xml:space="preserve">, buried </w:t>
      </w:r>
      <w:r w:rsidR="001B63A5">
        <w:rPr>
          <w:sz w:val="24"/>
        </w:rPr>
        <w:tab/>
      </w:r>
      <w:r>
        <w:rPr>
          <w:sz w:val="24"/>
        </w:rPr>
        <w:t>plot 13 Taylor Street Cemetery Bruce Mines Ontario</w:t>
      </w:r>
    </w:p>
    <w:p w14:paraId="00F4B209" w14:textId="77777777" w:rsidR="000D6C32" w:rsidRDefault="000D6C32">
      <w:pPr>
        <w:ind w:right="-1050"/>
        <w:rPr>
          <w:sz w:val="24"/>
        </w:rPr>
      </w:pPr>
    </w:p>
    <w:p w14:paraId="465EBEB0" w14:textId="32DC18FB" w:rsidR="000D6C32" w:rsidRDefault="000D6C32">
      <w:pPr>
        <w:ind w:right="-1050"/>
        <w:rPr>
          <w:sz w:val="24"/>
        </w:rPr>
      </w:pPr>
      <w:r>
        <w:rPr>
          <w:sz w:val="24"/>
        </w:rPr>
        <w:t>JOHN born10MAR1841 Bread Street Bristol (June quarter 1841 Clifton vol. 11 page 200 and 260 surname Treganzo</w:t>
      </w:r>
      <w:r w:rsidR="00ED4FF2">
        <w:rPr>
          <w:sz w:val="24"/>
        </w:rPr>
        <w:t>)</w:t>
      </w:r>
      <w:r>
        <w:rPr>
          <w:sz w:val="24"/>
        </w:rPr>
        <w:t>, in 1851 census age 10</w:t>
      </w:r>
      <w:r w:rsidR="00FA193F">
        <w:rPr>
          <w:sz w:val="24"/>
        </w:rPr>
        <w:t xml:space="preserve"> scholar</w:t>
      </w:r>
      <w:r>
        <w:rPr>
          <w:sz w:val="24"/>
        </w:rPr>
        <w:t xml:space="preserve">, </w:t>
      </w:r>
      <w:r w:rsidR="00FA193F">
        <w:rPr>
          <w:sz w:val="24"/>
        </w:rPr>
        <w:tab/>
      </w:r>
      <w:r>
        <w:rPr>
          <w:sz w:val="24"/>
        </w:rPr>
        <w:t xml:space="preserve">passenger list from Ancestry.ca gives arrival Ontario 1871 born 1844 approx., 1871 census miner married age 27 Wesleyan Methodist living Bruce </w:t>
      </w:r>
      <w:r w:rsidR="00FA193F">
        <w:rPr>
          <w:sz w:val="24"/>
        </w:rPr>
        <w:tab/>
      </w:r>
      <w:r>
        <w:rPr>
          <w:sz w:val="24"/>
        </w:rPr>
        <w:t xml:space="preserve">Mines </w:t>
      </w:r>
      <w:r>
        <w:rPr>
          <w:sz w:val="24"/>
        </w:rPr>
        <w:tab/>
        <w:t xml:space="preserve">Algoma Ontario </w:t>
      </w:r>
      <w:r w:rsidR="00603A17">
        <w:rPr>
          <w:sz w:val="24"/>
        </w:rPr>
        <w:t>(</w:t>
      </w:r>
      <w:r>
        <w:rPr>
          <w:sz w:val="24"/>
        </w:rPr>
        <w:t>p19 film c10023 lds 0349196 family 072</w:t>
      </w:r>
      <w:r w:rsidR="00ED4FF2">
        <w:rPr>
          <w:sz w:val="24"/>
        </w:rPr>
        <w:t>)</w:t>
      </w:r>
    </w:p>
    <w:p w14:paraId="3BC6415A" w14:textId="66BA1A84" w:rsidR="000D6C32" w:rsidRDefault="000D6C32">
      <w:pPr>
        <w:ind w:right="-1050"/>
        <w:rPr>
          <w:sz w:val="24"/>
        </w:rPr>
      </w:pPr>
      <w:r>
        <w:rPr>
          <w:sz w:val="24"/>
        </w:rPr>
        <w:t>x REBECCA born 184</w:t>
      </w:r>
      <w:r w:rsidR="00953436">
        <w:rPr>
          <w:sz w:val="24"/>
        </w:rPr>
        <w:t>5-184</w:t>
      </w:r>
      <w:r>
        <w:rPr>
          <w:sz w:val="24"/>
        </w:rPr>
        <w:t xml:space="preserve">8 England, 1871 census married age 23 Wesleyan Methodist living Bruce Mines Algoma Ontario </w:t>
      </w:r>
      <w:r w:rsidR="00603A17">
        <w:rPr>
          <w:sz w:val="24"/>
        </w:rPr>
        <w:t>(</w:t>
      </w:r>
      <w:r>
        <w:rPr>
          <w:sz w:val="24"/>
        </w:rPr>
        <w:t xml:space="preserve">p19 film c10023 lds </w:t>
      </w:r>
      <w:r w:rsidR="00953436">
        <w:rPr>
          <w:sz w:val="24"/>
        </w:rPr>
        <w:tab/>
      </w:r>
      <w:r>
        <w:rPr>
          <w:sz w:val="24"/>
        </w:rPr>
        <w:t>0349196 family 072</w:t>
      </w:r>
      <w:r w:rsidR="00ED4FF2">
        <w:rPr>
          <w:sz w:val="24"/>
        </w:rPr>
        <w:t>)</w:t>
      </w:r>
      <w:r>
        <w:rPr>
          <w:sz w:val="24"/>
        </w:rPr>
        <w:t xml:space="preserve">, 1881 census age 36 born Ontario Baptist living Bruce Mines Algoma Ontario, died 04JAN1912 age 65 Algoma born 1847 </w:t>
      </w:r>
      <w:r w:rsidR="00953436">
        <w:rPr>
          <w:sz w:val="24"/>
        </w:rPr>
        <w:tab/>
      </w:r>
      <w:r>
        <w:rPr>
          <w:sz w:val="24"/>
        </w:rPr>
        <w:t>approx. Ontario</w:t>
      </w:r>
    </w:p>
    <w:p w14:paraId="3FC5EFB7" w14:textId="77777777" w:rsidR="000D6C32" w:rsidRDefault="000D6C32">
      <w:pPr>
        <w:ind w:right="-1050"/>
        <w:rPr>
          <w:sz w:val="24"/>
        </w:rPr>
      </w:pPr>
      <w:r>
        <w:rPr>
          <w:sz w:val="24"/>
        </w:rPr>
        <w:t>SARAH born 10OCT1842 Phillack, baptised 19JAN1843 Phillack, in 1851 census age 8</w:t>
      </w:r>
      <w:r w:rsidR="00FA193F">
        <w:rPr>
          <w:sz w:val="24"/>
        </w:rPr>
        <w:t xml:space="preserve"> scholar</w:t>
      </w:r>
      <w:r>
        <w:rPr>
          <w:sz w:val="24"/>
        </w:rPr>
        <w:t>, married 1862 Ontario to William Watson</w:t>
      </w:r>
    </w:p>
    <w:p w14:paraId="278A070A" w14:textId="03BEC299" w:rsidR="000D6C32" w:rsidRDefault="000D6C32">
      <w:pPr>
        <w:ind w:right="-1050"/>
        <w:rPr>
          <w:sz w:val="24"/>
        </w:rPr>
      </w:pPr>
      <w:r>
        <w:rPr>
          <w:sz w:val="24"/>
        </w:rPr>
        <w:t>THOMAS-HENRY born 29JAN1844 Phillack, in 1851 census age 7</w:t>
      </w:r>
      <w:r w:rsidR="00FA193F">
        <w:rPr>
          <w:sz w:val="24"/>
        </w:rPr>
        <w:t xml:space="preserve"> scholar</w:t>
      </w:r>
      <w:r>
        <w:rPr>
          <w:sz w:val="24"/>
        </w:rPr>
        <w:t>, buried 19FEB1852 age 8 of Trelyssick St Erth (parish register</w:t>
      </w:r>
      <w:r w:rsidR="00ED4FF2">
        <w:rPr>
          <w:sz w:val="24"/>
        </w:rPr>
        <w:t>)</w:t>
      </w:r>
    </w:p>
    <w:p w14:paraId="753CD003" w14:textId="430115FA" w:rsidR="000D6C32" w:rsidRDefault="000D6C32">
      <w:pPr>
        <w:ind w:right="-1050"/>
        <w:rPr>
          <w:b/>
          <w:sz w:val="24"/>
        </w:rPr>
      </w:pPr>
      <w:r>
        <w:rPr>
          <w:sz w:val="24"/>
        </w:rPr>
        <w:t>ROBERT born approx. 1846 Phillack, in 1851 census age 5</w:t>
      </w:r>
      <w:r w:rsidR="00FA193F">
        <w:rPr>
          <w:sz w:val="24"/>
        </w:rPr>
        <w:t xml:space="preserve"> scholar</w:t>
      </w:r>
      <w:r>
        <w:rPr>
          <w:sz w:val="24"/>
        </w:rPr>
        <w:t>, buried 13FEB1852 age 6 of Trelyssick St Erth (parish register</w:t>
      </w:r>
      <w:r w:rsidR="00ED4FF2">
        <w:rPr>
          <w:sz w:val="24"/>
        </w:rPr>
        <w:t>)</w:t>
      </w:r>
    </w:p>
    <w:p w14:paraId="39050AF0" w14:textId="488FDAB4" w:rsidR="000D6C32" w:rsidRDefault="000D6C32">
      <w:pPr>
        <w:pageBreakBefore/>
        <w:ind w:right="-1050"/>
        <w:rPr>
          <w:sz w:val="24"/>
        </w:rPr>
      </w:pPr>
      <w:r>
        <w:rPr>
          <w:b/>
          <w:sz w:val="24"/>
        </w:rPr>
        <w:t>NOTES ON UNCONNECTED FAMILY 31 (HAYLE</w:t>
      </w:r>
      <w:r w:rsidR="00ED4FF2">
        <w:rPr>
          <w:b/>
          <w:sz w:val="24"/>
        </w:rPr>
        <w:t>)</w:t>
      </w:r>
      <w:r>
        <w:rPr>
          <w:b/>
          <w:sz w:val="24"/>
        </w:rPr>
        <w:t xml:space="preserve"> Part A (continued</w:t>
      </w:r>
      <w:r w:rsidR="00ED4FF2">
        <w:rPr>
          <w:b/>
          <w:sz w:val="24"/>
        </w:rPr>
        <w:t>)</w:t>
      </w:r>
    </w:p>
    <w:p w14:paraId="118158CE" w14:textId="77777777" w:rsidR="000D6C32" w:rsidRDefault="000D6C32">
      <w:pPr>
        <w:ind w:right="-1050"/>
        <w:rPr>
          <w:sz w:val="24"/>
        </w:rPr>
      </w:pPr>
    </w:p>
    <w:p w14:paraId="2A38927B" w14:textId="7A089190" w:rsidR="000D6C32" w:rsidRDefault="000D6C32">
      <w:pPr>
        <w:ind w:right="-1050"/>
        <w:rPr>
          <w:sz w:val="24"/>
        </w:rPr>
      </w:pPr>
      <w:r>
        <w:rPr>
          <w:sz w:val="24"/>
        </w:rPr>
        <w:t>WILLIAM born 23MAY1847 Hayle (Phillack parish</w:t>
      </w:r>
      <w:r w:rsidR="00ED4FF2">
        <w:rPr>
          <w:sz w:val="24"/>
        </w:rPr>
        <w:t>)</w:t>
      </w:r>
      <w:r>
        <w:rPr>
          <w:sz w:val="24"/>
        </w:rPr>
        <w:t xml:space="preserve"> see birth announcement in West Briton newspaper Friday 04JUN1847, in 1851 census age 3</w:t>
      </w:r>
      <w:r w:rsidR="00FA193F">
        <w:rPr>
          <w:sz w:val="24"/>
        </w:rPr>
        <w:t xml:space="preserve"> </w:t>
      </w:r>
      <w:r>
        <w:rPr>
          <w:sz w:val="24"/>
        </w:rPr>
        <w:t xml:space="preserve">, born </w:t>
      </w:r>
      <w:r>
        <w:rPr>
          <w:sz w:val="24"/>
        </w:rPr>
        <w:tab/>
        <w:t xml:space="preserve">1847/8 England, 1871 census miner age 23 Wesleyan Methodist living Bruce Mines Algoma Ontario </w:t>
      </w:r>
      <w:r w:rsidR="00603A17">
        <w:rPr>
          <w:sz w:val="24"/>
        </w:rPr>
        <w:t>(</w:t>
      </w:r>
      <w:r>
        <w:rPr>
          <w:sz w:val="24"/>
        </w:rPr>
        <w:t>p15 film c10023 lds 0349196 family 057</w:t>
      </w:r>
      <w:r w:rsidR="00ED4FF2">
        <w:rPr>
          <w:sz w:val="24"/>
        </w:rPr>
        <w:t>)</w:t>
      </w:r>
      <w:r>
        <w:rPr>
          <w:sz w:val="24"/>
        </w:rPr>
        <w:t xml:space="preserve">, </w:t>
      </w:r>
      <w:r>
        <w:rPr>
          <w:sz w:val="24"/>
        </w:rPr>
        <w:tab/>
        <w:t>married 24FEB1876 Thunder Bay District age 29 parents WILLIAM and MARY-ANN (surname used  Triginza</w:t>
      </w:r>
      <w:r w:rsidR="00ED4FF2">
        <w:rPr>
          <w:sz w:val="24"/>
        </w:rPr>
        <w:t>)</w:t>
      </w:r>
      <w:r>
        <w:rPr>
          <w:sz w:val="24"/>
        </w:rPr>
        <w:t xml:space="preserve">, miner at brith of daughter </w:t>
      </w:r>
      <w:r>
        <w:rPr>
          <w:sz w:val="24"/>
        </w:rPr>
        <w:tab/>
        <w:t xml:space="preserve">MARY-ELLEN 1878,  1881 census age 34 Wesleyan Methodist living Bruce Mines Algoma Ontario </w:t>
      </w:r>
      <w:r w:rsidR="00603A17">
        <w:rPr>
          <w:sz w:val="24"/>
        </w:rPr>
        <w:t>(</w:t>
      </w:r>
      <w:r>
        <w:rPr>
          <w:sz w:val="24"/>
        </w:rPr>
        <w:t xml:space="preserve">film 137918 number C-13282 district 182 </w:t>
      </w:r>
      <w:r>
        <w:rPr>
          <w:sz w:val="24"/>
        </w:rPr>
        <w:tab/>
        <w:t>sub-district R page 2 household 5</w:t>
      </w:r>
      <w:r w:rsidR="00ED4FF2">
        <w:rPr>
          <w:sz w:val="24"/>
        </w:rPr>
        <w:t>)</w:t>
      </w:r>
      <w:r>
        <w:rPr>
          <w:sz w:val="24"/>
        </w:rPr>
        <w:t xml:space="preserve">, at 1911 census age 64 living 84 Taylor Bruce Mines Algoma West district 55 subdistrict 12 with wife </w:t>
      </w:r>
      <w:r>
        <w:rPr>
          <w:sz w:val="24"/>
        </w:rPr>
        <w:tab/>
        <w:t>REBECCA and RA</w:t>
      </w:r>
      <w:r w:rsidR="0000444D">
        <w:rPr>
          <w:sz w:val="24"/>
        </w:rPr>
        <w:t>YMOND Tregenza age 13 grandson (though no sons were recorded for WILLIAM and REBECCA</w:t>
      </w:r>
      <w:r w:rsidR="00ED4FF2">
        <w:rPr>
          <w:sz w:val="24"/>
        </w:rPr>
        <w:t>)</w:t>
      </w:r>
      <w:r>
        <w:rPr>
          <w:sz w:val="24"/>
        </w:rPr>
        <w:t xml:space="preserve">, 24SEP1913 arrives Sault </w:t>
      </w:r>
      <w:r w:rsidR="0000444D">
        <w:rPr>
          <w:sz w:val="24"/>
        </w:rPr>
        <w:tab/>
      </w:r>
      <w:r>
        <w:rPr>
          <w:sz w:val="24"/>
        </w:rPr>
        <w:t>Sainte Marie Michigan USA, 24APR1916 arrives Sault Sainte Marie Michigan</w:t>
      </w:r>
    </w:p>
    <w:p w14:paraId="575842A3" w14:textId="67F6FEBC" w:rsidR="000D6C32" w:rsidRDefault="000D6C32">
      <w:pPr>
        <w:ind w:right="-1050"/>
        <w:rPr>
          <w:sz w:val="24"/>
        </w:rPr>
      </w:pPr>
      <w:r>
        <w:rPr>
          <w:sz w:val="24"/>
        </w:rPr>
        <w:t>x REBECCA born 1845 approx. London Ontario (but 1911 census gives birth MAY1845 England</w:t>
      </w:r>
      <w:r w:rsidR="00ED4FF2">
        <w:rPr>
          <w:sz w:val="24"/>
        </w:rPr>
        <w:t>)</w:t>
      </w:r>
      <w:r>
        <w:rPr>
          <w:sz w:val="24"/>
        </w:rPr>
        <w:t>, age 30 at marriage parents James and Sarah, 1881</w:t>
      </w:r>
      <w:r>
        <w:rPr>
          <w:sz w:val="24"/>
        </w:rPr>
        <w:tab/>
        <w:t xml:space="preserve"> census married Baptist age 36 living Bruce Mines Algoma Ontario </w:t>
      </w:r>
      <w:r w:rsidR="00603A17">
        <w:rPr>
          <w:sz w:val="24"/>
        </w:rPr>
        <w:t>(</w:t>
      </w:r>
      <w:r>
        <w:rPr>
          <w:sz w:val="24"/>
        </w:rPr>
        <w:t>film 137918 number C-13282 district 182 sub-district R page 2 household 5</w:t>
      </w:r>
      <w:r w:rsidR="00ED4FF2">
        <w:rPr>
          <w:sz w:val="24"/>
        </w:rPr>
        <w:t>)</w:t>
      </w:r>
      <w:r>
        <w:rPr>
          <w:sz w:val="24"/>
        </w:rPr>
        <w:t>,</w:t>
      </w:r>
      <w:r>
        <w:rPr>
          <w:sz w:val="24"/>
        </w:rPr>
        <w:tab/>
        <w:t xml:space="preserve"> at 1911 census age 66 living with husband, died 04JAN1912 age 65 Algoma born 1847 approx. Ontario</w:t>
      </w:r>
    </w:p>
    <w:p w14:paraId="70014BC4" w14:textId="1D2887BE" w:rsidR="000D6C32" w:rsidRDefault="000D6C32">
      <w:pPr>
        <w:ind w:right="-1050"/>
        <w:rPr>
          <w:sz w:val="24"/>
        </w:rPr>
      </w:pPr>
      <w:r>
        <w:rPr>
          <w:sz w:val="24"/>
        </w:rPr>
        <w:t>RICHARD (possibly JAMES-RICHARD see 1851 census and 1852 burial records</w:t>
      </w:r>
      <w:r w:rsidR="00ED4FF2">
        <w:rPr>
          <w:sz w:val="24"/>
        </w:rPr>
        <w:t>)</w:t>
      </w:r>
      <w:r>
        <w:rPr>
          <w:sz w:val="24"/>
        </w:rPr>
        <w:t xml:space="preserve"> born 07MAR1849 Phillack volume 9 page 305, in 1851 census age 2, </w:t>
      </w:r>
      <w:r>
        <w:rPr>
          <w:sz w:val="24"/>
        </w:rPr>
        <w:tab/>
        <w:t>buried 19FEB1852 age 4 of Trelyssick St Erth (</w:t>
      </w:r>
      <w:r w:rsidR="00C05B5B">
        <w:rPr>
          <w:sz w:val="24"/>
        </w:rPr>
        <w:t xml:space="preserve">26FEB1852 </w:t>
      </w:r>
      <w:r w:rsidR="00BB34D5" w:rsidRPr="00BB34D5">
        <w:rPr>
          <w:sz w:val="24"/>
        </w:rPr>
        <w:t>reading of parish register by A. Childs</w:t>
      </w:r>
      <w:r w:rsidR="00C05B5B">
        <w:rPr>
          <w:sz w:val="24"/>
        </w:rPr>
        <w:t>, 19FEB18</w:t>
      </w:r>
      <w:r w:rsidR="00A231D8">
        <w:rPr>
          <w:sz w:val="24"/>
        </w:rPr>
        <w:t xml:space="preserve">52 </w:t>
      </w:r>
      <w:r>
        <w:rPr>
          <w:sz w:val="24"/>
        </w:rPr>
        <w:t>parish register</w:t>
      </w:r>
      <w:r w:rsidR="00ED4FF2">
        <w:rPr>
          <w:sz w:val="24"/>
        </w:rPr>
        <w:t>)</w:t>
      </w:r>
    </w:p>
    <w:p w14:paraId="7CC49543" w14:textId="36A178DB" w:rsidR="000D6C32" w:rsidRDefault="000D6C32">
      <w:pPr>
        <w:ind w:right="-1050"/>
        <w:rPr>
          <w:sz w:val="24"/>
        </w:rPr>
      </w:pPr>
      <w:r>
        <w:rPr>
          <w:sz w:val="24"/>
        </w:rPr>
        <w:t xml:space="preserve">THOMAS-HENRY born 28JUL1856 Bruce Mines Ontario, 1871 census mine labourer age 15 Wesleyan Methodist living Bruce Mines Algoma Ontario </w:t>
      </w:r>
      <w:r>
        <w:rPr>
          <w:sz w:val="24"/>
        </w:rPr>
        <w:tab/>
      </w:r>
      <w:r w:rsidR="00603A17">
        <w:rPr>
          <w:sz w:val="24"/>
        </w:rPr>
        <w:t>(</w:t>
      </w:r>
      <w:r>
        <w:rPr>
          <w:sz w:val="24"/>
        </w:rPr>
        <w:t>p15 film c10023 lds 0349196 family 057</w:t>
      </w:r>
      <w:r w:rsidR="00ED4FF2">
        <w:rPr>
          <w:sz w:val="24"/>
        </w:rPr>
        <w:t>)</w:t>
      </w:r>
      <w:r>
        <w:rPr>
          <w:sz w:val="24"/>
        </w:rPr>
        <w:t xml:space="preserve">, 1881 census farmer age 26 Wesleyan Methodist living Bruce Mines Algoma Ontario </w:t>
      </w:r>
      <w:r w:rsidR="00603A17">
        <w:rPr>
          <w:sz w:val="24"/>
        </w:rPr>
        <w:t>(</w:t>
      </w:r>
      <w:r>
        <w:rPr>
          <w:sz w:val="24"/>
        </w:rPr>
        <w:t xml:space="preserve">film 1375918 </w:t>
      </w:r>
      <w:r>
        <w:rPr>
          <w:sz w:val="24"/>
        </w:rPr>
        <w:tab/>
        <w:t>number C-13282 district 182, sub-district R page 3 household number 10</w:t>
      </w:r>
      <w:r w:rsidR="00ED4FF2">
        <w:rPr>
          <w:sz w:val="24"/>
        </w:rPr>
        <w:t>)</w:t>
      </w:r>
      <w:r>
        <w:rPr>
          <w:sz w:val="24"/>
        </w:rPr>
        <w:t xml:space="preserve">, 12NOV1884 age 28 married Bruce Mines Algoma, at 1901 census </w:t>
      </w:r>
      <w:r>
        <w:rPr>
          <w:sz w:val="24"/>
        </w:rPr>
        <w:tab/>
        <w:t xml:space="preserve">widower age 44 living Sault Sainte Marie Algoma Ontario, 24JUL1916 arrives Sault Sainte Marie Michigan, at 1921 census widowed labourer age </w:t>
      </w:r>
      <w:r>
        <w:rPr>
          <w:sz w:val="24"/>
        </w:rPr>
        <w:tab/>
        <w:t xml:space="preserve">67 living with daughters ISABELLE and MARY-ANN at MARY-ANN's house 1013 Wellington Street East  Sault Sainte Marie City Algoma </w:t>
      </w:r>
      <w:r>
        <w:rPr>
          <w:sz w:val="24"/>
        </w:rPr>
        <w:tab/>
        <w:t>Ontario, died age 86 Parry Sound 29AUG1938 mother Mary Orr</w:t>
      </w:r>
    </w:p>
    <w:p w14:paraId="1C9F1D4F" w14:textId="16B23031" w:rsidR="000D6C32" w:rsidRDefault="000D6C32">
      <w:pPr>
        <w:ind w:right="-1050"/>
        <w:rPr>
          <w:sz w:val="24"/>
        </w:rPr>
      </w:pPr>
      <w:r>
        <w:rPr>
          <w:sz w:val="24"/>
        </w:rPr>
        <w:t xml:space="preserve">x KATHERINE  born 1854 approx. Woodstock Ontario, age 30 at marriage, 1891 census age 37 living Sault Western Algoma, died </w:t>
      </w:r>
      <w:r w:rsidR="00953436">
        <w:rPr>
          <w:sz w:val="24"/>
        </w:rPr>
        <w:t xml:space="preserve">22JAN1900 </w:t>
      </w:r>
      <w:r>
        <w:rPr>
          <w:sz w:val="24"/>
        </w:rPr>
        <w:t xml:space="preserve">Algoma </w:t>
      </w:r>
      <w:r w:rsidR="00953436">
        <w:rPr>
          <w:sz w:val="24"/>
        </w:rPr>
        <w:tab/>
      </w:r>
      <w:r>
        <w:rPr>
          <w:sz w:val="24"/>
        </w:rPr>
        <w:t>district</w:t>
      </w:r>
      <w:r w:rsidR="00953436">
        <w:rPr>
          <w:sz w:val="24"/>
        </w:rPr>
        <w:t xml:space="preserve"> Ontario [birth about 1855 scotland]</w:t>
      </w:r>
      <w:r>
        <w:rPr>
          <w:sz w:val="24"/>
        </w:rPr>
        <w:t xml:space="preserve">, buried </w:t>
      </w:r>
      <w:r>
        <w:rPr>
          <w:sz w:val="24"/>
        </w:rPr>
        <w:tab/>
        <w:t>plot 1136 Old Greenwood Cemetery S.S.M. Ontario</w:t>
      </w:r>
    </w:p>
    <w:p w14:paraId="1F341DD1" w14:textId="357EE9BB" w:rsidR="000D6C32" w:rsidRDefault="000D6C32">
      <w:pPr>
        <w:ind w:right="-1050"/>
        <w:rPr>
          <w:sz w:val="24"/>
        </w:rPr>
      </w:pPr>
      <w:r>
        <w:rPr>
          <w:sz w:val="24"/>
        </w:rPr>
        <w:t>JANE (JANIE</w:t>
      </w:r>
      <w:r w:rsidR="00ED4FF2">
        <w:rPr>
          <w:sz w:val="24"/>
        </w:rPr>
        <w:t>)</w:t>
      </w:r>
      <w:r>
        <w:rPr>
          <w:sz w:val="24"/>
        </w:rPr>
        <w:t xml:space="preserve"> born </w:t>
      </w:r>
      <w:r w:rsidR="00333044">
        <w:rPr>
          <w:sz w:val="24"/>
        </w:rPr>
        <w:t>17APR</w:t>
      </w:r>
      <w:r>
        <w:rPr>
          <w:sz w:val="24"/>
        </w:rPr>
        <w:t>185</w:t>
      </w:r>
      <w:r w:rsidR="00333044">
        <w:rPr>
          <w:sz w:val="24"/>
        </w:rPr>
        <w:t>6</w:t>
      </w:r>
      <w:r>
        <w:rPr>
          <w:sz w:val="24"/>
        </w:rPr>
        <w:t xml:space="preserve"> Ontario</w:t>
      </w:r>
      <w:r w:rsidR="00333044">
        <w:rPr>
          <w:sz w:val="24"/>
        </w:rPr>
        <w:t xml:space="preserve"> [</w:t>
      </w:r>
      <w:hyperlink r:id="rId1601" w:history="1">
        <w:r w:rsidR="00963AC4" w:rsidRPr="00963AC4">
          <w:rPr>
            <w:rStyle w:val="Hyperlink"/>
            <w:sz w:val="24"/>
          </w:rPr>
          <w:t>www.ancestry.ca</w:t>
        </w:r>
      </w:hyperlink>
      <w:r w:rsidR="00963AC4">
        <w:rPr>
          <w:sz w:val="24"/>
        </w:rPr>
        <w:t xml:space="preserve"> </w:t>
      </w:r>
      <w:r w:rsidR="00333044">
        <w:rPr>
          <w:sz w:val="24"/>
        </w:rPr>
        <w:t>public member stree Fitts family]</w:t>
      </w:r>
      <w:r>
        <w:rPr>
          <w:sz w:val="24"/>
        </w:rPr>
        <w:t xml:space="preserve">, 1871 census age 14 Wesleyan Methodist living Bruce </w:t>
      </w:r>
      <w:r w:rsidR="00333044">
        <w:rPr>
          <w:sz w:val="24"/>
        </w:rPr>
        <w:tab/>
      </w:r>
      <w:r>
        <w:rPr>
          <w:sz w:val="24"/>
        </w:rPr>
        <w:t xml:space="preserve">Mines Algoma Ontario </w:t>
      </w:r>
      <w:r w:rsidR="00603A17">
        <w:rPr>
          <w:sz w:val="24"/>
        </w:rPr>
        <w:t>(</w:t>
      </w:r>
      <w:r>
        <w:rPr>
          <w:sz w:val="24"/>
        </w:rPr>
        <w:t>p15 film c10023 lds 0349196 family 057</w:t>
      </w:r>
      <w:r w:rsidR="00ED4FF2">
        <w:rPr>
          <w:sz w:val="24"/>
        </w:rPr>
        <w:t>)</w:t>
      </w:r>
      <w:r>
        <w:rPr>
          <w:sz w:val="24"/>
        </w:rPr>
        <w:t xml:space="preserve">, 29DEC1880 age 25 married Richard Crebo at Bruce Mines </w:t>
      </w:r>
      <w:r w:rsidR="00765B85">
        <w:rPr>
          <w:sz w:val="24"/>
        </w:rPr>
        <w:t xml:space="preserve">Township </w:t>
      </w:r>
      <w:r>
        <w:rPr>
          <w:sz w:val="24"/>
        </w:rPr>
        <w:t xml:space="preserve">Algoma, </w:t>
      </w:r>
      <w:r w:rsidR="00333044">
        <w:rPr>
          <w:sz w:val="24"/>
        </w:rPr>
        <w:tab/>
      </w:r>
      <w:r>
        <w:rPr>
          <w:sz w:val="24"/>
        </w:rPr>
        <w:t>died 13FEB191</w:t>
      </w:r>
      <w:r w:rsidR="00333044">
        <w:rPr>
          <w:sz w:val="24"/>
        </w:rPr>
        <w:t>3/1</w:t>
      </w:r>
      <w:r w:rsidR="00DA736B">
        <w:rPr>
          <w:sz w:val="24"/>
        </w:rPr>
        <w:t>5</w:t>
      </w:r>
      <w:r>
        <w:rPr>
          <w:sz w:val="24"/>
        </w:rPr>
        <w:t xml:space="preserve"> age 60</w:t>
      </w:r>
    </w:p>
    <w:p w14:paraId="47D12A52" w14:textId="77777777" w:rsidR="00333044" w:rsidRDefault="00333044">
      <w:pPr>
        <w:ind w:right="-1050"/>
        <w:rPr>
          <w:sz w:val="24"/>
        </w:rPr>
      </w:pPr>
    </w:p>
    <w:p w14:paraId="5111218D" w14:textId="77777777" w:rsidR="00333044" w:rsidRDefault="00333044">
      <w:pPr>
        <w:ind w:right="-1050"/>
        <w:rPr>
          <w:sz w:val="24"/>
        </w:rPr>
      </w:pPr>
    </w:p>
    <w:p w14:paraId="6DCF6018" w14:textId="77777777" w:rsidR="00333044" w:rsidRDefault="00333044">
      <w:pPr>
        <w:ind w:right="-1050"/>
        <w:rPr>
          <w:sz w:val="24"/>
        </w:rPr>
      </w:pPr>
    </w:p>
    <w:p w14:paraId="6C83CFDF" w14:textId="77777777" w:rsidR="00333044" w:rsidRPr="00333044" w:rsidRDefault="00333044" w:rsidP="00333044">
      <w:pPr>
        <w:ind w:right="-1050"/>
        <w:rPr>
          <w:sz w:val="24"/>
        </w:rPr>
      </w:pPr>
      <w:r w:rsidRPr="00333044">
        <w:rPr>
          <w:b/>
          <w:sz w:val="24"/>
        </w:rPr>
        <w:t>NOTES ON UNCONNECTED FAMILY 31 (HAYLE) Part A (continued)</w:t>
      </w:r>
    </w:p>
    <w:p w14:paraId="53E7DC0A" w14:textId="77777777" w:rsidR="00333044" w:rsidRDefault="00333044">
      <w:pPr>
        <w:ind w:right="-1050"/>
        <w:rPr>
          <w:sz w:val="24"/>
        </w:rPr>
      </w:pPr>
    </w:p>
    <w:p w14:paraId="5F984045" w14:textId="1876C08F" w:rsidR="000D6C32" w:rsidRDefault="000D6C32">
      <w:pPr>
        <w:ind w:right="-1050"/>
        <w:rPr>
          <w:sz w:val="24"/>
        </w:rPr>
      </w:pPr>
      <w:r>
        <w:rPr>
          <w:sz w:val="24"/>
        </w:rPr>
        <w:t xml:space="preserve">SUSAN born </w:t>
      </w:r>
      <w:r w:rsidR="0094464C">
        <w:rPr>
          <w:sz w:val="24"/>
        </w:rPr>
        <w:t>11APR</w:t>
      </w:r>
      <w:r>
        <w:rPr>
          <w:sz w:val="24"/>
        </w:rPr>
        <w:t>1859 Ontario</w:t>
      </w:r>
      <w:r w:rsidR="0094464C">
        <w:rPr>
          <w:sz w:val="24"/>
        </w:rPr>
        <w:t xml:space="preserve"> (</w:t>
      </w:r>
      <w:hyperlink r:id="rId1602" w:history="1">
        <w:r w:rsidR="00C04D66" w:rsidRPr="008D60A1">
          <w:rPr>
            <w:rStyle w:val="Hyperlink"/>
            <w:sz w:val="24"/>
          </w:rPr>
          <w:t>www.ancestry.ca</w:t>
        </w:r>
      </w:hyperlink>
      <w:r w:rsidR="0094464C">
        <w:rPr>
          <w:sz w:val="24"/>
        </w:rPr>
        <w:t xml:space="preserve"> public member tree Kelly Greenwood)</w:t>
      </w:r>
      <w:r>
        <w:rPr>
          <w:sz w:val="24"/>
        </w:rPr>
        <w:t xml:space="preserve">, 1871 census age 12 Wesleyan Methodist living Bruce Mines </w:t>
      </w:r>
      <w:r w:rsidR="00C04D66">
        <w:rPr>
          <w:sz w:val="24"/>
        </w:rPr>
        <w:tab/>
      </w:r>
      <w:r>
        <w:rPr>
          <w:sz w:val="24"/>
        </w:rPr>
        <w:t xml:space="preserve">Algoma Ontario </w:t>
      </w:r>
      <w:r w:rsidR="00603A17">
        <w:rPr>
          <w:sz w:val="24"/>
        </w:rPr>
        <w:t>(</w:t>
      </w:r>
      <w:r>
        <w:rPr>
          <w:sz w:val="24"/>
        </w:rPr>
        <w:t>p15 film c10023 lds 0349196 family 057</w:t>
      </w:r>
      <w:r w:rsidR="00ED4FF2">
        <w:rPr>
          <w:sz w:val="24"/>
        </w:rPr>
        <w:t>)</w:t>
      </w:r>
      <w:r>
        <w:rPr>
          <w:sz w:val="24"/>
        </w:rPr>
        <w:t xml:space="preserve">, </w:t>
      </w:r>
      <w:r w:rsidR="0094464C">
        <w:rPr>
          <w:sz w:val="24"/>
        </w:rPr>
        <w:t xml:space="preserve">01JUL1879 Bruce mines Algoma Ontario </w:t>
      </w:r>
      <w:r>
        <w:rPr>
          <w:sz w:val="24"/>
        </w:rPr>
        <w:t>married William-H</w:t>
      </w:r>
      <w:r w:rsidR="0094464C">
        <w:rPr>
          <w:sz w:val="24"/>
        </w:rPr>
        <w:t>enry</w:t>
      </w:r>
      <w:r>
        <w:rPr>
          <w:sz w:val="24"/>
        </w:rPr>
        <w:t xml:space="preserve"> Inch (28MAY1857-</w:t>
      </w:r>
      <w:r w:rsidR="00C04D66">
        <w:rPr>
          <w:sz w:val="24"/>
        </w:rPr>
        <w:tab/>
      </w:r>
      <w:r>
        <w:rPr>
          <w:sz w:val="24"/>
        </w:rPr>
        <w:t>11APR1902</w:t>
      </w:r>
      <w:r w:rsidR="00ED4FF2">
        <w:rPr>
          <w:sz w:val="24"/>
        </w:rPr>
        <w:t>)</w:t>
      </w:r>
      <w:r>
        <w:rPr>
          <w:sz w:val="24"/>
        </w:rPr>
        <w:t xml:space="preserve"> and had 13 children in 21 years, died 26NOV1915 Sault Sainte Marie, Algoma District Ontario </w:t>
      </w:r>
      <w:r w:rsidR="00C04D66">
        <w:rPr>
          <w:sz w:val="24"/>
        </w:rPr>
        <w:tab/>
      </w:r>
      <w:r>
        <w:rPr>
          <w:sz w:val="24"/>
        </w:rPr>
        <w:t>(http://familysearch.org/pal:/MM9.2.1/S151-X8T</w:t>
      </w:r>
    </w:p>
    <w:p w14:paraId="6EE687D5" w14:textId="5A81F6D4" w:rsidR="000D6C32" w:rsidRDefault="000D6C32">
      <w:pPr>
        <w:ind w:right="-1050"/>
        <w:rPr>
          <w:sz w:val="24"/>
        </w:rPr>
      </w:pPr>
      <w:r>
        <w:rPr>
          <w:sz w:val="24"/>
        </w:rPr>
        <w:t xml:space="preserve">ELLEN/HELEN born 06AUG1861 Bruce Mines Ontario, 1871 census age 10 Wesleyan Methodist living Bruce Mines Algoma Ontario </w:t>
      </w:r>
      <w:r w:rsidR="00603A17">
        <w:rPr>
          <w:sz w:val="24"/>
        </w:rPr>
        <w:t>(</w:t>
      </w:r>
      <w:r>
        <w:rPr>
          <w:sz w:val="24"/>
        </w:rPr>
        <w:t xml:space="preserve">p15 film c10023 </w:t>
      </w:r>
      <w:r>
        <w:rPr>
          <w:sz w:val="24"/>
        </w:rPr>
        <w:tab/>
        <w:t>lds 0349196 family 057</w:t>
      </w:r>
      <w:r w:rsidR="00ED4FF2">
        <w:rPr>
          <w:sz w:val="24"/>
        </w:rPr>
        <w:t>)</w:t>
      </w:r>
      <w:r>
        <w:rPr>
          <w:sz w:val="24"/>
        </w:rPr>
        <w:t xml:space="preserve">, 1881 census age 20 Wesleyan Methodist living Bruce Mines Algoma Ontario </w:t>
      </w:r>
      <w:r w:rsidR="00603A17">
        <w:rPr>
          <w:sz w:val="24"/>
        </w:rPr>
        <w:t>(</w:t>
      </w:r>
      <w:r>
        <w:rPr>
          <w:sz w:val="24"/>
        </w:rPr>
        <w:t xml:space="preserve">film 1375918 number C-13282 district 182, </w:t>
      </w:r>
      <w:r>
        <w:rPr>
          <w:sz w:val="24"/>
        </w:rPr>
        <w:tab/>
        <w:t>sub-district R page 3 household number 10</w:t>
      </w:r>
      <w:r w:rsidR="00ED4FF2">
        <w:rPr>
          <w:sz w:val="24"/>
        </w:rPr>
        <w:t>)</w:t>
      </w:r>
      <w:r>
        <w:rPr>
          <w:sz w:val="24"/>
        </w:rPr>
        <w:t xml:space="preserve">, 1891 census age 29 Bruce Mines Algoma, age 41 married 14MAY1902 Algoma to Thomas Pool age </w:t>
      </w:r>
      <w:r>
        <w:rPr>
          <w:sz w:val="24"/>
        </w:rPr>
        <w:tab/>
        <w:t>39, at marriage her parents given as father Thos (THOMAS</w:t>
      </w:r>
      <w:r w:rsidR="00ED4FF2">
        <w:rPr>
          <w:sz w:val="24"/>
        </w:rPr>
        <w:t>)</w:t>
      </w:r>
      <w:r>
        <w:rPr>
          <w:sz w:val="24"/>
        </w:rPr>
        <w:t xml:space="preserve"> and mother Mary Ann Arr Tregenza (MARY-ANN née ARR = ORR</w:t>
      </w:r>
      <w:r w:rsidR="00ED4FF2">
        <w:rPr>
          <w:sz w:val="24"/>
        </w:rPr>
        <w:t>)</w:t>
      </w:r>
      <w:r w:rsidR="007F307C">
        <w:rPr>
          <w:sz w:val="24"/>
        </w:rPr>
        <w:t>,</w:t>
      </w:r>
      <w:r>
        <w:rPr>
          <w:sz w:val="24"/>
        </w:rPr>
        <w:t xml:space="preserve"> at 1911 census </w:t>
      </w:r>
      <w:r>
        <w:rPr>
          <w:sz w:val="24"/>
        </w:rPr>
        <w:tab/>
        <w:t xml:space="preserve">age 50 Methodist born Ontario AUG1861 living with brother AMOS 73-74 Taylor Bruce Mines Ontario, </w:t>
      </w:r>
      <w:r w:rsidR="00E0593B">
        <w:rPr>
          <w:sz w:val="24"/>
        </w:rPr>
        <w:t xml:space="preserve">DEC1916 immigration </w:t>
      </w:r>
      <w:r w:rsidR="006133A1">
        <w:rPr>
          <w:sz w:val="24"/>
        </w:rPr>
        <w:t xml:space="preserve">Saulte St Marie / </w:t>
      </w:r>
      <w:r w:rsidR="006133A1">
        <w:rPr>
          <w:sz w:val="24"/>
        </w:rPr>
        <w:tab/>
        <w:t xml:space="preserve">Chippewa Michigan US, </w:t>
      </w:r>
      <w:r>
        <w:rPr>
          <w:sz w:val="24"/>
        </w:rPr>
        <w:t>died 15APR1926 Algoma Ontario</w:t>
      </w:r>
      <w:r w:rsidR="007F307C">
        <w:rPr>
          <w:sz w:val="24"/>
        </w:rPr>
        <w:t>, may</w:t>
      </w:r>
      <w:r w:rsidR="00021067">
        <w:rPr>
          <w:sz w:val="24"/>
        </w:rPr>
        <w:t xml:space="preserve"> </w:t>
      </w:r>
      <w:r w:rsidR="007F307C">
        <w:rPr>
          <w:sz w:val="24"/>
        </w:rPr>
        <w:t>actually be HELEN and not ELLEN (brother’s wife</w:t>
      </w:r>
      <w:r w:rsidR="00ED4FF2">
        <w:rPr>
          <w:sz w:val="24"/>
        </w:rPr>
        <w:t>)</w:t>
      </w:r>
      <w:r w:rsidR="007F307C">
        <w:rPr>
          <w:sz w:val="24"/>
        </w:rPr>
        <w:t>.</w:t>
      </w:r>
    </w:p>
    <w:p w14:paraId="1CF5DE62" w14:textId="2A3AA56E" w:rsidR="000D6C32" w:rsidRDefault="000D6C32">
      <w:pPr>
        <w:ind w:right="-1050"/>
        <w:rPr>
          <w:sz w:val="24"/>
        </w:rPr>
      </w:pPr>
      <w:r>
        <w:rPr>
          <w:sz w:val="24"/>
        </w:rPr>
        <w:t xml:space="preserve">AMOS born 13SEP1862 Ontario, 1871 census age 8 Wesleyan Methodist living Bruce Mines Algoma Ontario </w:t>
      </w:r>
      <w:r w:rsidR="00603A17">
        <w:rPr>
          <w:sz w:val="24"/>
        </w:rPr>
        <w:t>(</w:t>
      </w:r>
      <w:r>
        <w:rPr>
          <w:sz w:val="24"/>
        </w:rPr>
        <w:t>p15 film c10023 lds 0349196 family 057</w:t>
      </w:r>
      <w:r w:rsidR="00ED4FF2">
        <w:rPr>
          <w:sz w:val="24"/>
        </w:rPr>
        <w:t>)</w:t>
      </w:r>
      <w:r>
        <w:rPr>
          <w:sz w:val="24"/>
        </w:rPr>
        <w:t xml:space="preserve">, </w:t>
      </w:r>
      <w:r>
        <w:rPr>
          <w:sz w:val="24"/>
        </w:rPr>
        <w:tab/>
        <w:t xml:space="preserve">1881 census age 19 Wesleyan Methodist living Bruce Mines Algoma Ontario </w:t>
      </w:r>
      <w:r w:rsidR="00603A17">
        <w:rPr>
          <w:sz w:val="24"/>
        </w:rPr>
        <w:t>(</w:t>
      </w:r>
      <w:r>
        <w:rPr>
          <w:sz w:val="24"/>
        </w:rPr>
        <w:t xml:space="preserve">film 1375918 number C-13282 district 182, sub-district R page 3 </w:t>
      </w:r>
      <w:r>
        <w:rPr>
          <w:sz w:val="24"/>
        </w:rPr>
        <w:tab/>
        <w:t>household number 10</w:t>
      </w:r>
      <w:r w:rsidR="00ED4FF2">
        <w:rPr>
          <w:sz w:val="24"/>
        </w:rPr>
        <w:t>)</w:t>
      </w:r>
      <w:r>
        <w:rPr>
          <w:sz w:val="24"/>
        </w:rPr>
        <w:t xml:space="preserve">, 1891 census age 28 Bruce Mines Algoma, at 1911 census age 49 Motorman Methodist born Ontario SEP1862 at 73-74 </w:t>
      </w:r>
      <w:r w:rsidR="007F307C">
        <w:rPr>
          <w:sz w:val="24"/>
        </w:rPr>
        <w:tab/>
      </w:r>
      <w:r>
        <w:rPr>
          <w:sz w:val="24"/>
        </w:rPr>
        <w:t xml:space="preserve">Taylor Bruce Mines Ontario </w:t>
      </w:r>
      <w:r w:rsidR="00183672">
        <w:rPr>
          <w:sz w:val="24"/>
        </w:rPr>
        <w:t>wife</w:t>
      </w:r>
      <w:r>
        <w:rPr>
          <w:sz w:val="24"/>
        </w:rPr>
        <w:t xml:space="preserve"> ELLEN and son WILLIAM in household</w:t>
      </w:r>
      <w:r w:rsidR="007F307C">
        <w:rPr>
          <w:sz w:val="24"/>
        </w:rPr>
        <w:t>,</w:t>
      </w:r>
      <w:r w:rsidR="007F307C" w:rsidRPr="007F307C">
        <w:rPr>
          <w:sz w:val="24"/>
        </w:rPr>
        <w:t xml:space="preserve"> </w:t>
      </w:r>
      <w:r w:rsidR="007F307C">
        <w:rPr>
          <w:sz w:val="24"/>
        </w:rPr>
        <w:t xml:space="preserve">probably = AMOS labourer on Sault Ste. Marie Canal 1925 </w:t>
      </w:r>
      <w:r w:rsidR="007F307C">
        <w:rPr>
          <w:sz w:val="24"/>
        </w:rPr>
        <w:tab/>
        <w:t>(</w:t>
      </w:r>
      <w:hyperlink r:id="rId1603" w:history="1">
        <w:r w:rsidR="007F307C">
          <w:rPr>
            <w:rStyle w:val="Hyperlink"/>
            <w:sz w:val="24"/>
          </w:rPr>
          <w:t>http://collectionscanada.gc.ca/pam_archives</w:t>
        </w:r>
      </w:hyperlink>
      <w:r w:rsidR="007F307C">
        <w:t xml:space="preserve"> </w:t>
      </w:r>
      <w:r w:rsidR="007F307C" w:rsidRPr="007F307C">
        <w:rPr>
          <w:sz w:val="24"/>
          <w:szCs w:val="24"/>
        </w:rPr>
        <w:t xml:space="preserve">as living there 1916 </w:t>
      </w:r>
      <w:r w:rsidR="007F307C">
        <w:rPr>
          <w:sz w:val="24"/>
          <w:szCs w:val="24"/>
        </w:rPr>
        <w:t>(</w:t>
      </w:r>
      <w:r w:rsidR="007F307C" w:rsidRPr="007F307C">
        <w:rPr>
          <w:sz w:val="24"/>
          <w:szCs w:val="24"/>
        </w:rPr>
        <w:t xml:space="preserve">see </w:t>
      </w:r>
      <w:r w:rsidR="007F307C">
        <w:rPr>
          <w:sz w:val="24"/>
          <w:szCs w:val="24"/>
        </w:rPr>
        <w:t xml:space="preserve">below </w:t>
      </w:r>
      <w:r w:rsidR="007F307C" w:rsidRPr="007F307C">
        <w:rPr>
          <w:sz w:val="24"/>
          <w:szCs w:val="24"/>
        </w:rPr>
        <w:t>wife’s entry into US</w:t>
      </w:r>
      <w:r w:rsidR="00ED4FF2">
        <w:rPr>
          <w:sz w:val="24"/>
          <w:szCs w:val="24"/>
        </w:rPr>
        <w:t>)</w:t>
      </w:r>
    </w:p>
    <w:p w14:paraId="1F610D93" w14:textId="4B9CEA9E" w:rsidR="00183672" w:rsidRDefault="00183672">
      <w:pPr>
        <w:ind w:right="-1050"/>
        <w:rPr>
          <w:sz w:val="24"/>
        </w:rPr>
      </w:pPr>
      <w:r>
        <w:rPr>
          <w:sz w:val="24"/>
        </w:rPr>
        <w:t xml:space="preserve">x ELLEN born </w:t>
      </w:r>
      <w:r w:rsidR="00F360F3">
        <w:rPr>
          <w:sz w:val="24"/>
        </w:rPr>
        <w:t>AUG</w:t>
      </w:r>
      <w:r>
        <w:rPr>
          <w:sz w:val="24"/>
        </w:rPr>
        <w:t>186</w:t>
      </w:r>
      <w:r w:rsidR="00F360F3">
        <w:rPr>
          <w:sz w:val="24"/>
        </w:rPr>
        <w:t>1</w:t>
      </w:r>
      <w:r>
        <w:rPr>
          <w:sz w:val="24"/>
        </w:rPr>
        <w:t xml:space="preserve"> app</w:t>
      </w:r>
      <w:r w:rsidR="00DF1E5A">
        <w:rPr>
          <w:sz w:val="24"/>
        </w:rPr>
        <w:t>r</w:t>
      </w:r>
      <w:r>
        <w:rPr>
          <w:sz w:val="24"/>
        </w:rPr>
        <w:t xml:space="preserve">ox. Bruce Mines Ontario, </w:t>
      </w:r>
      <w:r w:rsidR="00F360F3">
        <w:rPr>
          <w:sz w:val="24"/>
        </w:rPr>
        <w:t xml:space="preserve">at 1911 census with husband and son, </w:t>
      </w:r>
      <w:r>
        <w:rPr>
          <w:sz w:val="24"/>
        </w:rPr>
        <w:t xml:space="preserve">13DEC1916 entered US </w:t>
      </w:r>
      <w:r w:rsidR="00DF1E5A">
        <w:rPr>
          <w:sz w:val="24"/>
        </w:rPr>
        <w:t xml:space="preserve">(with son WILLIAM-THOMAS </w:t>
      </w:r>
      <w:r w:rsidR="00F360F3">
        <w:rPr>
          <w:sz w:val="24"/>
        </w:rPr>
        <w:tab/>
      </w:r>
      <w:r w:rsidR="00DF1E5A">
        <w:rPr>
          <w:sz w:val="24"/>
        </w:rPr>
        <w:t>age 17</w:t>
      </w:r>
      <w:r w:rsidR="00ED4FF2">
        <w:rPr>
          <w:sz w:val="24"/>
        </w:rPr>
        <w:t>)</w:t>
      </w:r>
      <w:r w:rsidR="00DF1E5A">
        <w:rPr>
          <w:sz w:val="24"/>
        </w:rPr>
        <w:t xml:space="preserve"> </w:t>
      </w:r>
      <w:r>
        <w:rPr>
          <w:sz w:val="24"/>
        </w:rPr>
        <w:t xml:space="preserve">age 54 </w:t>
      </w:r>
      <w:r w:rsidR="00DF1E5A">
        <w:rPr>
          <w:sz w:val="24"/>
        </w:rPr>
        <w:t xml:space="preserve">height 5’2” dark complexion </w:t>
      </w:r>
      <w:r w:rsidR="007F307C">
        <w:rPr>
          <w:sz w:val="24"/>
        </w:rPr>
        <w:tab/>
      </w:r>
      <w:r w:rsidR="00DF1E5A">
        <w:rPr>
          <w:sz w:val="24"/>
        </w:rPr>
        <w:t xml:space="preserve">brown-gray hair blue eyes </w:t>
      </w:r>
      <w:r>
        <w:rPr>
          <w:sz w:val="24"/>
        </w:rPr>
        <w:t xml:space="preserve">born Bruce mines living with husband AMOS </w:t>
      </w:r>
      <w:r w:rsidR="00DF1E5A">
        <w:rPr>
          <w:sz w:val="24"/>
        </w:rPr>
        <w:t xml:space="preserve">at </w:t>
      </w:r>
      <w:r>
        <w:rPr>
          <w:sz w:val="24"/>
        </w:rPr>
        <w:t xml:space="preserve">355 John Street Sault </w:t>
      </w:r>
      <w:r w:rsidR="00F360F3">
        <w:rPr>
          <w:sz w:val="24"/>
        </w:rPr>
        <w:tab/>
      </w:r>
      <w:r>
        <w:rPr>
          <w:sz w:val="24"/>
        </w:rPr>
        <w:t>Sainte Marie On</w:t>
      </w:r>
      <w:r w:rsidR="00DF1E5A">
        <w:rPr>
          <w:sz w:val="24"/>
        </w:rPr>
        <w:t>t.Can. (Ontario Canada</w:t>
      </w:r>
      <w:r w:rsidR="00ED4FF2">
        <w:rPr>
          <w:sz w:val="24"/>
        </w:rPr>
        <w:t>)</w:t>
      </w:r>
      <w:r w:rsidR="00DF1E5A">
        <w:rPr>
          <w:sz w:val="24"/>
        </w:rPr>
        <w:t xml:space="preserve"> to see Mrs Jane Crebo of 702 Eureka Sault Sainte Marie Michigan (has niece in brackets but probably </w:t>
      </w:r>
      <w:r w:rsidR="00F360F3">
        <w:rPr>
          <w:sz w:val="24"/>
        </w:rPr>
        <w:tab/>
      </w:r>
      <w:r w:rsidR="00DF1E5A">
        <w:rPr>
          <w:sz w:val="24"/>
        </w:rPr>
        <w:t>sister-in-law see JANIE</w:t>
      </w:r>
      <w:r w:rsidR="007F307C">
        <w:rPr>
          <w:sz w:val="24"/>
        </w:rPr>
        <w:t xml:space="preserve"> writing unclear maybe Mrs Jas Crebo</w:t>
      </w:r>
      <w:r w:rsidR="00ED4FF2">
        <w:rPr>
          <w:sz w:val="24"/>
        </w:rPr>
        <w:t>)</w:t>
      </w:r>
      <w:r w:rsidR="007F307C">
        <w:rPr>
          <w:sz w:val="24"/>
        </w:rPr>
        <w:t xml:space="preserve"> </w:t>
      </w:r>
      <w:bookmarkStart w:id="106" w:name="_Hlk73717507"/>
      <w:r w:rsidR="007F307C">
        <w:rPr>
          <w:sz w:val="24"/>
        </w:rPr>
        <w:fldChar w:fldCharType="begin"/>
      </w:r>
      <w:r w:rsidR="007F307C">
        <w:rPr>
          <w:sz w:val="24"/>
        </w:rPr>
        <w:instrText xml:space="preserve"> HYPERLINK "http://</w:instrText>
      </w:r>
      <w:r w:rsidR="007F307C" w:rsidRPr="007F307C">
        <w:rPr>
          <w:sz w:val="24"/>
        </w:rPr>
        <w:instrText>www.familysearch.com</w:instrText>
      </w:r>
      <w:r w:rsidR="007F307C">
        <w:rPr>
          <w:sz w:val="24"/>
        </w:rPr>
        <w:instrText xml:space="preserve">" </w:instrText>
      </w:r>
      <w:r w:rsidR="007F307C">
        <w:rPr>
          <w:sz w:val="24"/>
        </w:rPr>
      </w:r>
      <w:r w:rsidR="007F307C">
        <w:rPr>
          <w:sz w:val="24"/>
        </w:rPr>
        <w:fldChar w:fldCharType="separate"/>
      </w:r>
      <w:r w:rsidR="007F307C" w:rsidRPr="004A1FFF">
        <w:rPr>
          <w:rStyle w:val="Hyperlink"/>
          <w:sz w:val="24"/>
        </w:rPr>
        <w:t>www.familysearch.com</w:t>
      </w:r>
      <w:r w:rsidR="007F307C">
        <w:rPr>
          <w:sz w:val="24"/>
        </w:rPr>
        <w:fldChar w:fldCharType="end"/>
      </w:r>
      <w:bookmarkEnd w:id="106"/>
      <w:r w:rsidR="00854663">
        <w:rPr>
          <w:sz w:val="24"/>
        </w:rPr>
        <w:t>, died 15APR1926</w:t>
      </w:r>
      <w:r w:rsidR="00953436">
        <w:rPr>
          <w:sz w:val="24"/>
        </w:rPr>
        <w:t xml:space="preserve"> </w:t>
      </w:r>
      <w:r w:rsidR="00854663">
        <w:rPr>
          <w:sz w:val="24"/>
        </w:rPr>
        <w:t xml:space="preserve">Sault Sainte Marie Algoma Ontario </w:t>
      </w:r>
      <w:r w:rsidR="00854663">
        <w:rPr>
          <w:sz w:val="24"/>
        </w:rPr>
        <w:tab/>
        <w:t>(</w:t>
      </w:r>
      <w:hyperlink r:id="rId1604" w:history="1">
        <w:r w:rsidR="00854663" w:rsidRPr="004A1FFF">
          <w:rPr>
            <w:rStyle w:val="Hyperlink"/>
            <w:sz w:val="24"/>
          </w:rPr>
          <w:t>www.familysearch.com</w:t>
        </w:r>
      </w:hyperlink>
      <w:r w:rsidR="00ED4FF2">
        <w:rPr>
          <w:sz w:val="24"/>
        </w:rPr>
        <w:t>)</w:t>
      </w:r>
      <w:r w:rsidR="00854663">
        <w:rPr>
          <w:sz w:val="24"/>
        </w:rPr>
        <w:t>.</w:t>
      </w:r>
    </w:p>
    <w:p w14:paraId="69528E2D" w14:textId="77777777" w:rsidR="000D6C32" w:rsidRDefault="000D6C32">
      <w:pPr>
        <w:ind w:right="-1050"/>
        <w:rPr>
          <w:sz w:val="24"/>
        </w:rPr>
      </w:pPr>
    </w:p>
    <w:p w14:paraId="1F254305" w14:textId="364F39CA" w:rsidR="000D6C32" w:rsidRDefault="000D6C32">
      <w:pPr>
        <w:ind w:right="-1050"/>
        <w:rPr>
          <w:sz w:val="24"/>
        </w:rPr>
      </w:pPr>
      <w:r>
        <w:rPr>
          <w:sz w:val="24"/>
        </w:rPr>
        <w:t xml:space="preserve">WILLIAM-THOMAS born </w:t>
      </w:r>
      <w:r w:rsidR="00B73AE9">
        <w:rPr>
          <w:sz w:val="24"/>
        </w:rPr>
        <w:t>12</w:t>
      </w:r>
      <w:r>
        <w:rPr>
          <w:sz w:val="24"/>
        </w:rPr>
        <w:t>JUL189</w:t>
      </w:r>
      <w:r w:rsidR="0010039D">
        <w:rPr>
          <w:sz w:val="24"/>
        </w:rPr>
        <w:t>9</w:t>
      </w:r>
      <w:r>
        <w:rPr>
          <w:sz w:val="24"/>
        </w:rPr>
        <w:t xml:space="preserve"> </w:t>
      </w:r>
      <w:r w:rsidR="00C72067">
        <w:rPr>
          <w:sz w:val="24"/>
        </w:rPr>
        <w:t xml:space="preserve">Bruce Mines </w:t>
      </w:r>
      <w:r>
        <w:rPr>
          <w:sz w:val="24"/>
        </w:rPr>
        <w:t>Ontario</w:t>
      </w:r>
      <w:r w:rsidR="00B73AE9">
        <w:rPr>
          <w:sz w:val="24"/>
        </w:rPr>
        <w:t xml:space="preserve"> (as THOMAS-WILLIAM Brandon Tregenza)</w:t>
      </w:r>
      <w:r>
        <w:rPr>
          <w:sz w:val="24"/>
        </w:rPr>
        <w:t xml:space="preserve">, at 1911 census age 12 living with father </w:t>
      </w:r>
      <w:r w:rsidR="00B73AE9">
        <w:rPr>
          <w:sz w:val="24"/>
        </w:rPr>
        <w:tab/>
      </w:r>
      <w:r>
        <w:rPr>
          <w:sz w:val="24"/>
        </w:rPr>
        <w:t xml:space="preserve">AMOS at 73-74 Taylor Bruce Mines Ontario, </w:t>
      </w:r>
      <w:r w:rsidR="00DF1E5A">
        <w:rPr>
          <w:sz w:val="24"/>
        </w:rPr>
        <w:t xml:space="preserve">DEC1916 </w:t>
      </w:r>
      <w:r>
        <w:rPr>
          <w:sz w:val="24"/>
        </w:rPr>
        <w:t xml:space="preserve">crossed </w:t>
      </w:r>
      <w:r w:rsidR="00DF1E5A">
        <w:rPr>
          <w:sz w:val="24"/>
        </w:rPr>
        <w:t xml:space="preserve">into US </w:t>
      </w:r>
      <w:r>
        <w:rPr>
          <w:sz w:val="24"/>
        </w:rPr>
        <w:t xml:space="preserve">with </w:t>
      </w:r>
      <w:r w:rsidR="00DF1E5A">
        <w:rPr>
          <w:sz w:val="24"/>
        </w:rPr>
        <w:t>mother</w:t>
      </w:r>
      <w:r>
        <w:rPr>
          <w:sz w:val="24"/>
        </w:rPr>
        <w:t xml:space="preserve"> to Sault Sainte Marie Michigan USA birth </w:t>
      </w:r>
      <w:r w:rsidR="0010039D">
        <w:rPr>
          <w:sz w:val="24"/>
        </w:rPr>
        <w:t>DEC</w:t>
      </w:r>
      <w:r>
        <w:rPr>
          <w:sz w:val="24"/>
        </w:rPr>
        <w:t xml:space="preserve">1899 </w:t>
      </w:r>
      <w:r w:rsidR="0010039D">
        <w:rPr>
          <w:sz w:val="24"/>
        </w:rPr>
        <w:t xml:space="preserve">Bruce </w:t>
      </w:r>
      <w:r w:rsidR="00B73AE9">
        <w:rPr>
          <w:sz w:val="24"/>
        </w:rPr>
        <w:tab/>
      </w:r>
      <w:r w:rsidR="0010039D">
        <w:rPr>
          <w:sz w:val="24"/>
        </w:rPr>
        <w:t>Mines</w:t>
      </w:r>
      <w:r w:rsidR="00C72067">
        <w:rPr>
          <w:sz w:val="24"/>
        </w:rPr>
        <w:t>, WILLIAM-THOMAS born Bruce Mines immigration 1895-1924 Vermont St Albans Canadian border crossings</w:t>
      </w:r>
    </w:p>
    <w:p w14:paraId="7388D527" w14:textId="32C7DA8D" w:rsidR="000D6C32" w:rsidRDefault="000D6C32">
      <w:pPr>
        <w:ind w:right="-1050"/>
        <w:rPr>
          <w:sz w:val="24"/>
        </w:rPr>
      </w:pPr>
    </w:p>
    <w:p w14:paraId="381811F0" w14:textId="0E74FF4E" w:rsidR="00B6129B" w:rsidRDefault="00B6129B">
      <w:pPr>
        <w:ind w:right="-1050"/>
        <w:rPr>
          <w:sz w:val="24"/>
        </w:rPr>
      </w:pPr>
    </w:p>
    <w:p w14:paraId="77F2C6E5" w14:textId="77777777" w:rsidR="00B6129B" w:rsidRPr="00B6129B" w:rsidRDefault="00B6129B" w:rsidP="00B6129B">
      <w:pPr>
        <w:ind w:right="-1050"/>
        <w:rPr>
          <w:sz w:val="24"/>
        </w:rPr>
      </w:pPr>
      <w:r w:rsidRPr="00B6129B">
        <w:rPr>
          <w:b/>
          <w:sz w:val="24"/>
        </w:rPr>
        <w:t>NOTES ON UNCONNECTED FAMILY 31 (HAYLE) Part A (continued)</w:t>
      </w:r>
    </w:p>
    <w:p w14:paraId="63663E2A" w14:textId="77777777" w:rsidR="000D6C32" w:rsidRDefault="000D6C32">
      <w:pPr>
        <w:ind w:right="-1050"/>
        <w:rPr>
          <w:sz w:val="24"/>
        </w:rPr>
      </w:pPr>
    </w:p>
    <w:p w14:paraId="646BBAFB" w14:textId="5AAD81EA" w:rsidR="000D6C32" w:rsidRDefault="000D6C32">
      <w:pPr>
        <w:ind w:right="-1050"/>
        <w:rPr>
          <w:sz w:val="24"/>
        </w:rPr>
      </w:pPr>
      <w:r>
        <w:rPr>
          <w:sz w:val="24"/>
        </w:rPr>
        <w:t xml:space="preserve">SARAH born 1869 Ontario, 1871 census age 2 Wesleyan Methodist living Bruce Mines Algoma Ontario </w:t>
      </w:r>
      <w:r w:rsidR="00603A17">
        <w:rPr>
          <w:sz w:val="24"/>
        </w:rPr>
        <w:t>(</w:t>
      </w:r>
      <w:r>
        <w:rPr>
          <w:sz w:val="24"/>
        </w:rPr>
        <w:t>p19 film c10023 lds 0349196 family 072</w:t>
      </w:r>
      <w:r w:rsidR="00ED4FF2">
        <w:rPr>
          <w:sz w:val="24"/>
        </w:rPr>
        <w:t>)</w:t>
      </w:r>
      <w:r>
        <w:rPr>
          <w:sz w:val="24"/>
        </w:rPr>
        <w:t xml:space="preserve">, 1881 </w:t>
      </w:r>
      <w:r>
        <w:rPr>
          <w:sz w:val="24"/>
        </w:rPr>
        <w:tab/>
        <w:t>census age 12 Wesleyan Methodist living Bruce Mines Algoma Ontario</w:t>
      </w:r>
    </w:p>
    <w:p w14:paraId="13F11457" w14:textId="2BBE5FAA" w:rsidR="000D6C32" w:rsidRDefault="000D6C32">
      <w:pPr>
        <w:ind w:right="-1050"/>
        <w:rPr>
          <w:sz w:val="24"/>
        </w:rPr>
      </w:pPr>
      <w:r>
        <w:rPr>
          <w:sz w:val="24"/>
        </w:rPr>
        <w:t xml:space="preserve">REBECCA born 29JUL1870 </w:t>
      </w:r>
      <w:r w:rsidR="00E24DA7">
        <w:rPr>
          <w:sz w:val="24"/>
        </w:rPr>
        <w:t xml:space="preserve">Bruce Mines </w:t>
      </w:r>
      <w:bookmarkStart w:id="107" w:name="_Hlk97901230"/>
      <w:r>
        <w:rPr>
          <w:sz w:val="24"/>
        </w:rPr>
        <w:t xml:space="preserve">Algoma </w:t>
      </w:r>
      <w:bookmarkEnd w:id="107"/>
      <w:r>
        <w:rPr>
          <w:sz w:val="24"/>
        </w:rPr>
        <w:t>Ontario, died 30JUL1870 Bruce Mines</w:t>
      </w:r>
      <w:r w:rsidR="00E24DA7" w:rsidRPr="00E24DA7">
        <w:rPr>
          <w:sz w:val="24"/>
        </w:rPr>
        <w:t xml:space="preserve"> Algoma Ontario</w:t>
      </w:r>
    </w:p>
    <w:p w14:paraId="22A60953" w14:textId="45918800" w:rsidR="000D6C32" w:rsidRDefault="000D6C32">
      <w:pPr>
        <w:ind w:right="-1050"/>
        <w:rPr>
          <w:sz w:val="24"/>
        </w:rPr>
      </w:pPr>
      <w:r>
        <w:rPr>
          <w:sz w:val="24"/>
        </w:rPr>
        <w:t xml:space="preserve">JAMES-RICHARD born 06APR1873 Grey </w:t>
      </w:r>
      <w:r w:rsidR="0085368D">
        <w:rPr>
          <w:sz w:val="24"/>
        </w:rPr>
        <w:t xml:space="preserve">County or Welland </w:t>
      </w:r>
      <w:r>
        <w:rPr>
          <w:sz w:val="24"/>
        </w:rPr>
        <w:t>Ontario</w:t>
      </w:r>
      <w:r w:rsidR="00AE4F00">
        <w:rPr>
          <w:sz w:val="24"/>
        </w:rPr>
        <w:t xml:space="preserve"> [Grey county is north-west of Toronto and Welland is near Niag</w:t>
      </w:r>
      <w:r w:rsidR="00760E53">
        <w:rPr>
          <w:sz w:val="24"/>
        </w:rPr>
        <w:t>a</w:t>
      </w:r>
      <w:r w:rsidR="00AE4F00">
        <w:rPr>
          <w:sz w:val="24"/>
        </w:rPr>
        <w:t xml:space="preserve">ra Falls two </w:t>
      </w:r>
      <w:r w:rsidR="00AE4F00">
        <w:rPr>
          <w:sz w:val="24"/>
        </w:rPr>
        <w:tab/>
        <w:t>records same name and date of birth]</w:t>
      </w:r>
      <w:r>
        <w:rPr>
          <w:sz w:val="24"/>
        </w:rPr>
        <w:t xml:space="preserve">, 1881 census Wesleyan Methodist age 8 living Bruce Mines Algoma Ontario </w:t>
      </w:r>
      <w:r w:rsidR="00603A17">
        <w:rPr>
          <w:sz w:val="24"/>
        </w:rPr>
        <w:t>(</w:t>
      </w:r>
      <w:r>
        <w:rPr>
          <w:sz w:val="24"/>
        </w:rPr>
        <w:t xml:space="preserve">film 137918 number C-13282 </w:t>
      </w:r>
      <w:r w:rsidR="00AE4F00">
        <w:rPr>
          <w:sz w:val="24"/>
        </w:rPr>
        <w:tab/>
      </w:r>
      <w:r>
        <w:rPr>
          <w:sz w:val="24"/>
        </w:rPr>
        <w:t>district 182 sub-district R page 2 household 5</w:t>
      </w:r>
      <w:r w:rsidR="00ED4FF2">
        <w:rPr>
          <w:sz w:val="24"/>
        </w:rPr>
        <w:t>)</w:t>
      </w:r>
      <w:r>
        <w:rPr>
          <w:sz w:val="24"/>
        </w:rPr>
        <w:t xml:space="preserve">, </w:t>
      </w:r>
      <w:r w:rsidR="00AE4F00">
        <w:rPr>
          <w:sz w:val="24"/>
        </w:rPr>
        <w:t xml:space="preserve">died 10DEC1908 Algoma Ontario, </w:t>
      </w:r>
      <w:r>
        <w:rPr>
          <w:sz w:val="24"/>
        </w:rPr>
        <w:t>see note about RAYMOND in part B</w:t>
      </w:r>
      <w:r w:rsidR="0085368D">
        <w:rPr>
          <w:sz w:val="24"/>
        </w:rPr>
        <w:t xml:space="preserve">, </w:t>
      </w:r>
    </w:p>
    <w:p w14:paraId="56C08613" w14:textId="075099CA" w:rsidR="000D6C32" w:rsidRDefault="000D6C32">
      <w:pPr>
        <w:pageBreakBefore/>
        <w:ind w:right="-1050"/>
        <w:rPr>
          <w:sz w:val="24"/>
        </w:rPr>
      </w:pPr>
      <w:r>
        <w:rPr>
          <w:b/>
          <w:sz w:val="24"/>
        </w:rPr>
        <w:t>OTHER INFORMATION ON UNCONNECTED FAMILY 31 (HAYLE</w:t>
      </w:r>
      <w:r w:rsidR="00ED4FF2">
        <w:rPr>
          <w:b/>
          <w:sz w:val="24"/>
        </w:rPr>
        <w:t>)</w:t>
      </w:r>
      <w:r>
        <w:rPr>
          <w:b/>
          <w:sz w:val="24"/>
        </w:rPr>
        <w:t xml:space="preserve"> Part A</w:t>
      </w:r>
    </w:p>
    <w:p w14:paraId="32E46756" w14:textId="77777777" w:rsidR="000D6C32" w:rsidRDefault="000D6C32">
      <w:pPr>
        <w:ind w:right="-1050"/>
        <w:rPr>
          <w:sz w:val="24"/>
        </w:rPr>
      </w:pPr>
    </w:p>
    <w:p w14:paraId="7F5D1F50" w14:textId="77777777" w:rsidR="000D6C32" w:rsidRDefault="000D6C32">
      <w:pPr>
        <w:ind w:right="-1050"/>
        <w:rPr>
          <w:sz w:val="24"/>
        </w:rPr>
      </w:pPr>
      <w:r>
        <w:rPr>
          <w:sz w:val="24"/>
        </w:rPr>
        <w:t>Constructed from information from:</w:t>
      </w:r>
    </w:p>
    <w:p w14:paraId="32872E6F" w14:textId="59B1D825" w:rsidR="000D6C32" w:rsidRDefault="000D6C32" w:rsidP="00B77EA1">
      <w:pPr>
        <w:numPr>
          <w:ilvl w:val="0"/>
          <w:numId w:val="273"/>
        </w:numPr>
        <w:ind w:right="-1050"/>
        <w:rPr>
          <w:sz w:val="24"/>
        </w:rPr>
      </w:pPr>
      <w:r>
        <w:rPr>
          <w:sz w:val="24"/>
        </w:rPr>
        <w:t>Unconnected Famil</w:t>
      </w:r>
      <w:r w:rsidR="001C2902">
        <w:rPr>
          <w:sz w:val="24"/>
        </w:rPr>
        <w:t>ies</w:t>
      </w:r>
      <w:r>
        <w:rPr>
          <w:sz w:val="24"/>
        </w:rPr>
        <w:t xml:space="preserve"> </w:t>
      </w:r>
      <w:r w:rsidR="001C2902">
        <w:rPr>
          <w:sz w:val="24"/>
        </w:rPr>
        <w:t>94 (Canada</w:t>
      </w:r>
      <w:r w:rsidR="00ED4FF2">
        <w:rPr>
          <w:sz w:val="24"/>
        </w:rPr>
        <w:t>)</w:t>
      </w:r>
      <w:r w:rsidR="001C2902">
        <w:rPr>
          <w:sz w:val="24"/>
        </w:rPr>
        <w:t xml:space="preserve">, </w:t>
      </w:r>
      <w:r>
        <w:rPr>
          <w:sz w:val="24"/>
        </w:rPr>
        <w:t>99 (St Erth</w:t>
      </w:r>
      <w:r w:rsidR="00ED4FF2">
        <w:rPr>
          <w:sz w:val="24"/>
        </w:rPr>
        <w:t>)</w:t>
      </w:r>
      <w:r>
        <w:rPr>
          <w:sz w:val="24"/>
        </w:rPr>
        <w:t xml:space="preserve"> </w:t>
      </w:r>
      <w:r w:rsidR="001C2902">
        <w:rPr>
          <w:sz w:val="24"/>
        </w:rPr>
        <w:t>and part of 93 (Canada</w:t>
      </w:r>
      <w:r w:rsidR="00ED4FF2">
        <w:rPr>
          <w:sz w:val="24"/>
        </w:rPr>
        <w:t>)</w:t>
      </w:r>
      <w:r w:rsidR="001C2902">
        <w:rPr>
          <w:sz w:val="24"/>
        </w:rPr>
        <w:t xml:space="preserve"> </w:t>
      </w:r>
      <w:r>
        <w:rPr>
          <w:sz w:val="24"/>
        </w:rPr>
        <w:t>w</w:t>
      </w:r>
      <w:r w:rsidR="001C2902">
        <w:rPr>
          <w:sz w:val="24"/>
        </w:rPr>
        <w:t>ere</w:t>
      </w:r>
      <w:r>
        <w:rPr>
          <w:sz w:val="24"/>
        </w:rPr>
        <w:t xml:space="preserve"> added here (see </w:t>
      </w:r>
      <w:r w:rsidR="001C2902">
        <w:rPr>
          <w:sz w:val="24"/>
        </w:rPr>
        <w:t>below and notes below</w:t>
      </w:r>
      <w:r w:rsidR="00ED4FF2">
        <w:rPr>
          <w:sz w:val="24"/>
        </w:rPr>
        <w:t>)</w:t>
      </w:r>
    </w:p>
    <w:p w14:paraId="070D213C" w14:textId="0CB6A6A4" w:rsidR="000D6C32" w:rsidRDefault="000D6C32" w:rsidP="00B77EA1">
      <w:pPr>
        <w:numPr>
          <w:ilvl w:val="0"/>
          <w:numId w:val="273"/>
        </w:numPr>
        <w:ind w:right="-1050"/>
        <w:rPr>
          <w:sz w:val="24"/>
        </w:rPr>
      </w:pPr>
      <w:r>
        <w:rPr>
          <w:sz w:val="24"/>
        </w:rPr>
        <w:t>CHARLES-WILFRID TREGENZA with information on THOMAS, MARY-ANN(E</w:t>
      </w:r>
      <w:r w:rsidR="00ED4FF2">
        <w:rPr>
          <w:sz w:val="24"/>
        </w:rPr>
        <w:t>)</w:t>
      </w:r>
      <w:r>
        <w:rPr>
          <w:sz w:val="24"/>
        </w:rPr>
        <w:t xml:space="preserve"> and SARAH.   He also gives SARAH born OCT1842.</w:t>
      </w:r>
    </w:p>
    <w:p w14:paraId="1DC0A429" w14:textId="77777777" w:rsidR="000D6C32" w:rsidRDefault="000D6C32" w:rsidP="00B77EA1">
      <w:pPr>
        <w:numPr>
          <w:ilvl w:val="0"/>
          <w:numId w:val="273"/>
        </w:numPr>
        <w:ind w:right="-1050"/>
        <w:rPr>
          <w:sz w:val="24"/>
        </w:rPr>
      </w:pPr>
      <w:r>
        <w:rPr>
          <w:sz w:val="24"/>
        </w:rPr>
        <w:t xml:space="preserve">St Erth burials 1852 supplied by Lyn Nash </w:t>
      </w:r>
      <w:hyperlink r:id="rId1605" w:history="1">
        <w:r>
          <w:rPr>
            <w:rStyle w:val="Hyperlink"/>
            <w:sz w:val="24"/>
          </w:rPr>
          <w:t>lynnash@webaxs.net</w:t>
        </w:r>
      </w:hyperlink>
      <w:r>
        <w:rPr>
          <w:sz w:val="24"/>
        </w:rPr>
        <w:t xml:space="preserve"> and by Arthur Childs via his cousin Mrs Alice Morrell</w:t>
      </w:r>
    </w:p>
    <w:p w14:paraId="02667691" w14:textId="77777777" w:rsidR="00F23290" w:rsidRDefault="00F23290" w:rsidP="009860C8">
      <w:pPr>
        <w:ind w:left="1080" w:right="-1050"/>
        <w:rPr>
          <w:sz w:val="24"/>
        </w:rPr>
      </w:pPr>
      <w:r>
        <w:rPr>
          <w:sz w:val="24"/>
        </w:rPr>
        <w:t>ROBERT Tregenza</w:t>
      </w:r>
      <w:r>
        <w:rPr>
          <w:sz w:val="24"/>
        </w:rPr>
        <w:tab/>
      </w:r>
      <w:r w:rsidR="009860C8">
        <w:rPr>
          <w:sz w:val="24"/>
        </w:rPr>
        <w:tab/>
      </w:r>
      <w:r>
        <w:rPr>
          <w:sz w:val="24"/>
        </w:rPr>
        <w:t>Trelysick</w:t>
      </w:r>
      <w:r>
        <w:rPr>
          <w:sz w:val="24"/>
        </w:rPr>
        <w:tab/>
        <w:t>13FEB1852</w:t>
      </w:r>
      <w:r>
        <w:rPr>
          <w:sz w:val="24"/>
        </w:rPr>
        <w:tab/>
        <w:t>age 6</w:t>
      </w:r>
    </w:p>
    <w:p w14:paraId="2FDF3899" w14:textId="77777777" w:rsidR="00F23290" w:rsidRDefault="00F23290" w:rsidP="009860C8">
      <w:pPr>
        <w:ind w:left="1080" w:right="-1050"/>
        <w:rPr>
          <w:sz w:val="24"/>
        </w:rPr>
      </w:pPr>
      <w:r>
        <w:rPr>
          <w:sz w:val="24"/>
        </w:rPr>
        <w:t>THOMAS-HENRY Tregenza</w:t>
      </w:r>
      <w:r>
        <w:rPr>
          <w:sz w:val="24"/>
        </w:rPr>
        <w:tab/>
        <w:t>Trelysick</w:t>
      </w:r>
      <w:r>
        <w:rPr>
          <w:sz w:val="24"/>
        </w:rPr>
        <w:tab/>
        <w:t>19FEB1852</w:t>
      </w:r>
      <w:r>
        <w:rPr>
          <w:sz w:val="24"/>
        </w:rPr>
        <w:tab/>
        <w:t xml:space="preserve">age </w:t>
      </w:r>
      <w:r w:rsidR="009860C8">
        <w:rPr>
          <w:sz w:val="24"/>
        </w:rPr>
        <w:t>8</w:t>
      </w:r>
    </w:p>
    <w:p w14:paraId="218B0799" w14:textId="77777777" w:rsidR="009860C8" w:rsidRPr="009860C8" w:rsidRDefault="00F23290" w:rsidP="009860C8">
      <w:pPr>
        <w:ind w:left="1080" w:right="-1050"/>
        <w:rPr>
          <w:sz w:val="24"/>
        </w:rPr>
      </w:pPr>
      <w:r>
        <w:rPr>
          <w:sz w:val="24"/>
        </w:rPr>
        <w:t>JAMES-RICHARD Tregenza</w:t>
      </w:r>
      <w:r>
        <w:rPr>
          <w:sz w:val="24"/>
        </w:rPr>
        <w:tab/>
        <w:t>St Erth</w:t>
      </w:r>
      <w:r w:rsidR="009860C8">
        <w:rPr>
          <w:sz w:val="24"/>
        </w:rPr>
        <w:tab/>
      </w:r>
      <w:r>
        <w:rPr>
          <w:sz w:val="24"/>
        </w:rPr>
        <w:tab/>
        <w:t>26FEB18</w:t>
      </w:r>
      <w:r w:rsidR="009860C8">
        <w:rPr>
          <w:sz w:val="24"/>
        </w:rPr>
        <w:t>52</w:t>
      </w:r>
      <w:r w:rsidR="009860C8">
        <w:rPr>
          <w:sz w:val="24"/>
        </w:rPr>
        <w:tab/>
      </w:r>
      <w:r>
        <w:rPr>
          <w:sz w:val="24"/>
        </w:rPr>
        <w:t>age 4</w:t>
      </w:r>
    </w:p>
    <w:p w14:paraId="6DAF4408" w14:textId="30EE6B2B" w:rsidR="00F23290" w:rsidRDefault="009860C8" w:rsidP="009860C8">
      <w:pPr>
        <w:ind w:left="1080" w:right="-1050"/>
        <w:rPr>
          <w:sz w:val="24"/>
        </w:rPr>
      </w:pPr>
      <w:r w:rsidRPr="009860C8">
        <w:rPr>
          <w:sz w:val="24"/>
        </w:rPr>
        <w:t>three young children die in two weeks (an epi</w:t>
      </w:r>
      <w:r>
        <w:rPr>
          <w:sz w:val="24"/>
        </w:rPr>
        <w:t>demic ?</w:t>
      </w:r>
      <w:r w:rsidR="00ED4FF2">
        <w:rPr>
          <w:sz w:val="24"/>
        </w:rPr>
        <w:t>)</w:t>
      </w:r>
    </w:p>
    <w:p w14:paraId="77D1E3BC" w14:textId="7A75B450" w:rsidR="000D6C32" w:rsidRDefault="000D6C32" w:rsidP="00B77EA1">
      <w:pPr>
        <w:numPr>
          <w:ilvl w:val="0"/>
          <w:numId w:val="273"/>
        </w:numPr>
        <w:ind w:right="-1050"/>
        <w:rPr>
          <w:sz w:val="24"/>
        </w:rPr>
      </w:pPr>
      <w:r>
        <w:rPr>
          <w:sz w:val="24"/>
        </w:rPr>
        <w:t>the birth certificates of JOHN1841 (mother given as née Ford possibly an error</w:t>
      </w:r>
      <w:r w:rsidR="00C9452D">
        <w:rPr>
          <w:sz w:val="24"/>
        </w:rPr>
        <w:t xml:space="preserve"> for Orr/Hoare</w:t>
      </w:r>
      <w:r w:rsidR="00ED4FF2">
        <w:rPr>
          <w:sz w:val="24"/>
        </w:rPr>
        <w:t>)</w:t>
      </w:r>
      <w:r>
        <w:rPr>
          <w:sz w:val="24"/>
        </w:rPr>
        <w:t>, SARAH 1842 (mother née Hoare</w:t>
      </w:r>
      <w:r w:rsidR="00ED4FF2">
        <w:rPr>
          <w:sz w:val="24"/>
        </w:rPr>
        <w:t>)</w:t>
      </w:r>
      <w:r>
        <w:rPr>
          <w:sz w:val="24"/>
        </w:rPr>
        <w:t>, THOMAS-HENRY 1844 (mother née Hoare</w:t>
      </w:r>
      <w:r w:rsidR="00ED4FF2">
        <w:rPr>
          <w:sz w:val="24"/>
        </w:rPr>
        <w:t>)</w:t>
      </w:r>
      <w:r>
        <w:rPr>
          <w:sz w:val="24"/>
        </w:rPr>
        <w:t xml:space="preserve"> and RICHARD 1849 (mother née Hoare</w:t>
      </w:r>
      <w:r w:rsidR="00ED4FF2">
        <w:rPr>
          <w:sz w:val="24"/>
        </w:rPr>
        <w:t>)</w:t>
      </w:r>
    </w:p>
    <w:p w14:paraId="4A1A94D0" w14:textId="77777777" w:rsidR="000D6C32" w:rsidRDefault="000D6C32" w:rsidP="00B77EA1">
      <w:pPr>
        <w:numPr>
          <w:ilvl w:val="0"/>
          <w:numId w:val="273"/>
        </w:numPr>
        <w:ind w:right="-1050"/>
        <w:rPr>
          <w:sz w:val="24"/>
        </w:rPr>
      </w:pPr>
      <w:r>
        <w:rPr>
          <w:sz w:val="24"/>
        </w:rPr>
        <w:t xml:space="preserve">birth announcement in West Briton Friday 04JUN1847 from </w:t>
      </w:r>
      <w:hyperlink r:id="rId1606" w:history="1">
        <w:r>
          <w:rPr>
            <w:rStyle w:val="Hyperlink"/>
            <w:sz w:val="24"/>
          </w:rPr>
          <w:t>http://freepages.genealogy.rootsweb.ancestry.com</w:t>
        </w:r>
      </w:hyperlink>
      <w:r>
        <w:rPr>
          <w:sz w:val="24"/>
        </w:rPr>
        <w:t xml:space="preserve"> </w:t>
      </w:r>
    </w:p>
    <w:p w14:paraId="78CBD097" w14:textId="77777777" w:rsidR="000D6C32" w:rsidRDefault="000D6C32" w:rsidP="00B77EA1">
      <w:pPr>
        <w:numPr>
          <w:ilvl w:val="0"/>
          <w:numId w:val="273"/>
        </w:numPr>
        <w:ind w:right="-1050"/>
        <w:rPr>
          <w:sz w:val="24"/>
        </w:rPr>
      </w:pPr>
      <w:r>
        <w:rPr>
          <w:sz w:val="24"/>
        </w:rPr>
        <w:t>the marriage certificate of THOMAS to Mary-Anne Hoare 1840</w:t>
      </w:r>
    </w:p>
    <w:p w14:paraId="3E0E39AD" w14:textId="7F359466" w:rsidR="000D6C32" w:rsidRDefault="000D6C32" w:rsidP="00B77EA1">
      <w:pPr>
        <w:numPr>
          <w:ilvl w:val="0"/>
          <w:numId w:val="273"/>
        </w:numPr>
        <w:ind w:right="-1050"/>
        <w:rPr>
          <w:sz w:val="24"/>
        </w:rPr>
      </w:pPr>
      <w:r>
        <w:rPr>
          <w:sz w:val="24"/>
        </w:rPr>
        <w:t>1911 census and other records  from Ancestry.ca (see below</w:t>
      </w:r>
      <w:r w:rsidR="00ED4FF2">
        <w:rPr>
          <w:sz w:val="24"/>
        </w:rPr>
        <w:t>)</w:t>
      </w:r>
    </w:p>
    <w:p w14:paraId="42C76F66" w14:textId="0012EAFA" w:rsidR="000D6C32" w:rsidRDefault="000D6C32" w:rsidP="00B77EA1">
      <w:pPr>
        <w:numPr>
          <w:ilvl w:val="0"/>
          <w:numId w:val="273"/>
        </w:numPr>
        <w:ind w:right="-1050"/>
        <w:rPr>
          <w:sz w:val="24"/>
        </w:rPr>
      </w:pPr>
      <w:r>
        <w:rPr>
          <w:sz w:val="24"/>
        </w:rPr>
        <w:t>1871 and 1881 censuses (see below</w:t>
      </w:r>
      <w:r w:rsidR="00ED4FF2">
        <w:rPr>
          <w:sz w:val="24"/>
        </w:rPr>
        <w:t>)</w:t>
      </w:r>
      <w:r>
        <w:rPr>
          <w:sz w:val="24"/>
        </w:rPr>
        <w:t>, member family trees and other records from Ancestry.ca</w:t>
      </w:r>
    </w:p>
    <w:p w14:paraId="727E7B52" w14:textId="77777777" w:rsidR="005869C4" w:rsidRDefault="000D6C32" w:rsidP="00B77EA1">
      <w:pPr>
        <w:numPr>
          <w:ilvl w:val="0"/>
          <w:numId w:val="273"/>
        </w:numPr>
        <w:ind w:right="-1050"/>
        <w:rPr>
          <w:b/>
          <w:sz w:val="24"/>
        </w:rPr>
      </w:pPr>
      <w:r>
        <w:rPr>
          <w:sz w:val="24"/>
        </w:rPr>
        <w:t xml:space="preserve">1851 census information supplied by Lyn Nash </w:t>
      </w:r>
      <w:hyperlink r:id="rId1607" w:history="1">
        <w:r>
          <w:rPr>
            <w:rStyle w:val="Hyperlink"/>
            <w:sz w:val="24"/>
          </w:rPr>
          <w:t>lynnash@webaxs.net</w:t>
        </w:r>
      </w:hyperlink>
      <w:r>
        <w:rPr>
          <w:sz w:val="24"/>
        </w:rPr>
        <w:t xml:space="preserve">, </w:t>
      </w:r>
      <w:hyperlink r:id="rId1608" w:history="1">
        <w:r>
          <w:rPr>
            <w:rStyle w:val="Hyperlink"/>
            <w:sz w:val="24"/>
          </w:rPr>
          <w:t>www.freecen.org.uk</w:t>
        </w:r>
      </w:hyperlink>
      <w:r>
        <w:rPr>
          <w:sz w:val="24"/>
        </w:rPr>
        <w:t xml:space="preserve"> and </w:t>
      </w:r>
      <w:hyperlink r:id="rId1609" w:history="1">
        <w:r>
          <w:rPr>
            <w:rStyle w:val="Hyperlink"/>
            <w:sz w:val="24"/>
          </w:rPr>
          <w:t>http://freepages.genalogy.rootsweb.com</w:t>
        </w:r>
      </w:hyperlink>
      <w:r>
        <w:rPr>
          <w:sz w:val="24"/>
        </w:rPr>
        <w:t xml:space="preserve"> (see below</w:t>
      </w:r>
      <w:r w:rsidR="00ED4FF2">
        <w:rPr>
          <w:sz w:val="24"/>
        </w:rPr>
        <w:t>)</w:t>
      </w:r>
      <w:r w:rsidR="005869C4">
        <w:rPr>
          <w:b/>
          <w:sz w:val="24"/>
        </w:rPr>
        <w:t xml:space="preserve"> </w:t>
      </w:r>
    </w:p>
    <w:p w14:paraId="7EE0ED74" w14:textId="04948554" w:rsidR="0012732F" w:rsidRDefault="005869C4" w:rsidP="0012732F">
      <w:pPr>
        <w:numPr>
          <w:ilvl w:val="0"/>
          <w:numId w:val="273"/>
        </w:numPr>
        <w:ind w:right="-1050"/>
        <w:rPr>
          <w:rStyle w:val="Hyperlink"/>
          <w:b/>
          <w:color w:val="auto"/>
          <w:sz w:val="24"/>
          <w:szCs w:val="24"/>
          <w:u w:val="none"/>
        </w:rPr>
      </w:pPr>
      <w:r w:rsidRPr="005869C4">
        <w:rPr>
          <w:sz w:val="24"/>
          <w:szCs w:val="24"/>
        </w:rPr>
        <w:t xml:space="preserve">Public member trees from </w:t>
      </w:r>
      <w:hyperlink r:id="rId1610" w:history="1">
        <w:r w:rsidRPr="005869C4">
          <w:rPr>
            <w:rStyle w:val="Hyperlink"/>
            <w:sz w:val="24"/>
            <w:szCs w:val="24"/>
          </w:rPr>
          <w:t>www.ancestry.ca</w:t>
        </w:r>
      </w:hyperlink>
      <w:r w:rsidR="0012732F">
        <w:rPr>
          <w:rStyle w:val="Hyperlink"/>
          <w:b/>
          <w:color w:val="auto"/>
          <w:sz w:val="24"/>
          <w:szCs w:val="24"/>
          <w:u w:val="none"/>
        </w:rPr>
        <w:t xml:space="preserve"> </w:t>
      </w:r>
    </w:p>
    <w:p w14:paraId="2F02C891" w14:textId="3DE51985" w:rsidR="0012732F" w:rsidRPr="00516118" w:rsidRDefault="00516118" w:rsidP="0012732F">
      <w:pPr>
        <w:numPr>
          <w:ilvl w:val="0"/>
          <w:numId w:val="273"/>
        </w:numPr>
        <w:ind w:right="-1050"/>
        <w:rPr>
          <w:bCs/>
          <w:sz w:val="24"/>
          <w:szCs w:val="24"/>
        </w:rPr>
      </w:pPr>
      <w:r w:rsidRPr="00516118">
        <w:rPr>
          <w:rStyle w:val="Hyperlink"/>
          <w:bCs/>
          <w:color w:val="auto"/>
          <w:sz w:val="24"/>
          <w:szCs w:val="24"/>
          <w:u w:val="none"/>
        </w:rPr>
        <w:t>Readings of St Erth parish register</w:t>
      </w:r>
    </w:p>
    <w:p w14:paraId="11E0C4DD" w14:textId="77777777" w:rsidR="000D6C32" w:rsidRDefault="000D6C32">
      <w:pPr>
        <w:ind w:right="-1050"/>
        <w:rPr>
          <w:b/>
          <w:sz w:val="24"/>
        </w:rPr>
      </w:pPr>
    </w:p>
    <w:p w14:paraId="76ED00BD" w14:textId="77777777" w:rsidR="000D6C32" w:rsidRDefault="000D6C32">
      <w:pPr>
        <w:ind w:right="-1050"/>
        <w:rPr>
          <w:b/>
          <w:sz w:val="24"/>
        </w:rPr>
      </w:pPr>
    </w:p>
    <w:p w14:paraId="7D42442C" w14:textId="77777777" w:rsidR="000D6C32" w:rsidRDefault="000D6C32">
      <w:pPr>
        <w:ind w:right="-1050"/>
        <w:rPr>
          <w:sz w:val="24"/>
        </w:rPr>
      </w:pPr>
      <w:r>
        <w:rPr>
          <w:sz w:val="24"/>
        </w:rPr>
        <w:t>1911 census 73-74 Taylor Bruce Mines Algoma Ontario from Ancestry.ca</w:t>
      </w: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76"/>
        <w:gridCol w:w="851"/>
        <w:gridCol w:w="567"/>
        <w:gridCol w:w="1275"/>
        <w:gridCol w:w="1418"/>
        <w:gridCol w:w="1418"/>
        <w:gridCol w:w="1459"/>
      </w:tblGrid>
      <w:tr w:rsidR="00277FF2" w14:paraId="13EA34C6" w14:textId="77777777" w:rsidTr="004C27C1">
        <w:tc>
          <w:tcPr>
            <w:tcW w:w="1548" w:type="dxa"/>
            <w:shd w:val="clear" w:color="auto" w:fill="auto"/>
          </w:tcPr>
          <w:p w14:paraId="723E5361" w14:textId="77777777" w:rsidR="000D6C32" w:rsidRDefault="000D6C32">
            <w:pPr>
              <w:ind w:right="-1050"/>
              <w:rPr>
                <w:sz w:val="24"/>
              </w:rPr>
            </w:pPr>
            <w:r>
              <w:rPr>
                <w:sz w:val="24"/>
              </w:rPr>
              <w:t>AMOS</w:t>
            </w:r>
          </w:p>
        </w:tc>
        <w:tc>
          <w:tcPr>
            <w:tcW w:w="1276" w:type="dxa"/>
            <w:shd w:val="clear" w:color="auto" w:fill="auto"/>
          </w:tcPr>
          <w:p w14:paraId="5C1192C5" w14:textId="77777777" w:rsidR="000D6C32" w:rsidRDefault="000D6C32">
            <w:pPr>
              <w:ind w:right="-1050"/>
              <w:rPr>
                <w:sz w:val="24"/>
              </w:rPr>
            </w:pPr>
            <w:r>
              <w:rPr>
                <w:sz w:val="24"/>
              </w:rPr>
              <w:t>Tregenza</w:t>
            </w:r>
          </w:p>
        </w:tc>
        <w:tc>
          <w:tcPr>
            <w:tcW w:w="851" w:type="dxa"/>
            <w:shd w:val="clear" w:color="auto" w:fill="auto"/>
          </w:tcPr>
          <w:p w14:paraId="29386403" w14:textId="77777777" w:rsidR="000D6C32" w:rsidRDefault="000D6C32">
            <w:pPr>
              <w:ind w:right="-1050"/>
              <w:rPr>
                <w:sz w:val="24"/>
              </w:rPr>
            </w:pPr>
            <w:r>
              <w:rPr>
                <w:sz w:val="24"/>
              </w:rPr>
              <w:t>head</w:t>
            </w:r>
          </w:p>
        </w:tc>
        <w:tc>
          <w:tcPr>
            <w:tcW w:w="567" w:type="dxa"/>
            <w:shd w:val="clear" w:color="auto" w:fill="auto"/>
          </w:tcPr>
          <w:p w14:paraId="736195C3" w14:textId="77777777" w:rsidR="000D6C32" w:rsidRDefault="000D6C32">
            <w:pPr>
              <w:ind w:right="-1050"/>
              <w:rPr>
                <w:sz w:val="24"/>
              </w:rPr>
            </w:pPr>
            <w:r>
              <w:rPr>
                <w:sz w:val="24"/>
              </w:rPr>
              <w:t>49</w:t>
            </w:r>
          </w:p>
        </w:tc>
        <w:tc>
          <w:tcPr>
            <w:tcW w:w="1275" w:type="dxa"/>
            <w:shd w:val="clear" w:color="auto" w:fill="auto"/>
          </w:tcPr>
          <w:p w14:paraId="01BB4F68" w14:textId="77777777" w:rsidR="000D6C32" w:rsidRDefault="000D6C32">
            <w:pPr>
              <w:ind w:right="-1050"/>
              <w:rPr>
                <w:sz w:val="24"/>
              </w:rPr>
            </w:pPr>
            <w:r>
              <w:rPr>
                <w:sz w:val="24"/>
              </w:rPr>
              <w:t>SEP1862*</w:t>
            </w:r>
          </w:p>
        </w:tc>
        <w:tc>
          <w:tcPr>
            <w:tcW w:w="1418" w:type="dxa"/>
            <w:shd w:val="clear" w:color="auto" w:fill="auto"/>
          </w:tcPr>
          <w:p w14:paraId="09E1FC1C" w14:textId="77777777" w:rsidR="000D6C32" w:rsidRDefault="000D6C32">
            <w:pPr>
              <w:ind w:right="-1050"/>
              <w:rPr>
                <w:sz w:val="24"/>
              </w:rPr>
            </w:pPr>
            <w:r>
              <w:rPr>
                <w:sz w:val="24"/>
              </w:rPr>
              <w:t>Ontario*</w:t>
            </w:r>
          </w:p>
        </w:tc>
        <w:tc>
          <w:tcPr>
            <w:tcW w:w="1418" w:type="dxa"/>
            <w:shd w:val="clear" w:color="auto" w:fill="auto"/>
          </w:tcPr>
          <w:p w14:paraId="3D9181E9" w14:textId="77777777" w:rsidR="000D6C32" w:rsidRDefault="000D6C32">
            <w:pPr>
              <w:ind w:right="-1050"/>
              <w:rPr>
                <w:sz w:val="24"/>
              </w:rPr>
            </w:pPr>
            <w:r>
              <w:rPr>
                <w:sz w:val="24"/>
              </w:rPr>
              <w:t>Methodist</w:t>
            </w:r>
          </w:p>
        </w:tc>
        <w:tc>
          <w:tcPr>
            <w:tcW w:w="1459" w:type="dxa"/>
            <w:shd w:val="clear" w:color="auto" w:fill="auto"/>
          </w:tcPr>
          <w:p w14:paraId="123199E9" w14:textId="77777777" w:rsidR="000D6C32" w:rsidRDefault="000D6C32">
            <w:pPr>
              <w:ind w:right="-1050"/>
            </w:pPr>
            <w:r>
              <w:rPr>
                <w:sz w:val="24"/>
              </w:rPr>
              <w:t>Motorman</w:t>
            </w:r>
          </w:p>
        </w:tc>
      </w:tr>
      <w:tr w:rsidR="00277FF2" w14:paraId="7B4C4545" w14:textId="77777777" w:rsidTr="004C27C1">
        <w:tc>
          <w:tcPr>
            <w:tcW w:w="1548" w:type="dxa"/>
            <w:shd w:val="clear" w:color="auto" w:fill="auto"/>
          </w:tcPr>
          <w:p w14:paraId="1AF73B17" w14:textId="77777777" w:rsidR="000D6C32" w:rsidRDefault="000D6C32">
            <w:pPr>
              <w:ind w:right="-1050"/>
              <w:rPr>
                <w:sz w:val="24"/>
              </w:rPr>
            </w:pPr>
            <w:r>
              <w:rPr>
                <w:sz w:val="24"/>
              </w:rPr>
              <w:t>ELLEN</w:t>
            </w:r>
          </w:p>
        </w:tc>
        <w:tc>
          <w:tcPr>
            <w:tcW w:w="1276" w:type="dxa"/>
            <w:shd w:val="clear" w:color="auto" w:fill="auto"/>
          </w:tcPr>
          <w:p w14:paraId="19A2ACD0" w14:textId="77777777" w:rsidR="000D6C32" w:rsidRDefault="000D6C32">
            <w:pPr>
              <w:ind w:right="-1050"/>
              <w:rPr>
                <w:sz w:val="24"/>
              </w:rPr>
            </w:pPr>
            <w:r>
              <w:rPr>
                <w:sz w:val="24"/>
              </w:rPr>
              <w:t>Tregenza</w:t>
            </w:r>
          </w:p>
        </w:tc>
        <w:tc>
          <w:tcPr>
            <w:tcW w:w="851" w:type="dxa"/>
            <w:shd w:val="clear" w:color="auto" w:fill="auto"/>
          </w:tcPr>
          <w:p w14:paraId="10CC57AB" w14:textId="77777777" w:rsidR="000D6C32" w:rsidRDefault="000D6C32">
            <w:pPr>
              <w:ind w:right="-1050"/>
              <w:rPr>
                <w:sz w:val="24"/>
              </w:rPr>
            </w:pPr>
            <w:r>
              <w:rPr>
                <w:sz w:val="24"/>
              </w:rPr>
              <w:t>sister</w:t>
            </w:r>
          </w:p>
        </w:tc>
        <w:tc>
          <w:tcPr>
            <w:tcW w:w="567" w:type="dxa"/>
            <w:shd w:val="clear" w:color="auto" w:fill="auto"/>
          </w:tcPr>
          <w:p w14:paraId="0A4C0621" w14:textId="77777777" w:rsidR="000D6C32" w:rsidRDefault="000D6C32">
            <w:pPr>
              <w:ind w:right="-1050"/>
              <w:rPr>
                <w:sz w:val="24"/>
              </w:rPr>
            </w:pPr>
            <w:r>
              <w:rPr>
                <w:sz w:val="24"/>
              </w:rPr>
              <w:t>50</w:t>
            </w:r>
          </w:p>
        </w:tc>
        <w:tc>
          <w:tcPr>
            <w:tcW w:w="1275" w:type="dxa"/>
            <w:shd w:val="clear" w:color="auto" w:fill="auto"/>
          </w:tcPr>
          <w:p w14:paraId="2193CCA6" w14:textId="77777777" w:rsidR="000D6C32" w:rsidRDefault="000D6C32">
            <w:pPr>
              <w:ind w:right="-1050"/>
              <w:rPr>
                <w:sz w:val="24"/>
              </w:rPr>
            </w:pPr>
            <w:r>
              <w:rPr>
                <w:sz w:val="24"/>
              </w:rPr>
              <w:t>AUG1861*</w:t>
            </w:r>
          </w:p>
        </w:tc>
        <w:tc>
          <w:tcPr>
            <w:tcW w:w="1418" w:type="dxa"/>
            <w:shd w:val="clear" w:color="auto" w:fill="auto"/>
          </w:tcPr>
          <w:p w14:paraId="3E1EB9AC" w14:textId="77777777" w:rsidR="000D6C32" w:rsidRDefault="000D6C32">
            <w:pPr>
              <w:ind w:right="-1050"/>
              <w:rPr>
                <w:sz w:val="24"/>
              </w:rPr>
            </w:pPr>
            <w:r>
              <w:rPr>
                <w:sz w:val="24"/>
              </w:rPr>
              <w:t>Ontario*</w:t>
            </w:r>
          </w:p>
        </w:tc>
        <w:tc>
          <w:tcPr>
            <w:tcW w:w="1418" w:type="dxa"/>
            <w:shd w:val="clear" w:color="auto" w:fill="auto"/>
          </w:tcPr>
          <w:p w14:paraId="3BC5CC42" w14:textId="77777777" w:rsidR="000D6C32" w:rsidRDefault="000D6C32">
            <w:pPr>
              <w:ind w:right="-1050"/>
              <w:rPr>
                <w:sz w:val="24"/>
              </w:rPr>
            </w:pPr>
            <w:r>
              <w:rPr>
                <w:sz w:val="24"/>
              </w:rPr>
              <w:t>Methodist</w:t>
            </w:r>
          </w:p>
        </w:tc>
        <w:tc>
          <w:tcPr>
            <w:tcW w:w="1459" w:type="dxa"/>
            <w:shd w:val="clear" w:color="auto" w:fill="auto"/>
          </w:tcPr>
          <w:p w14:paraId="2E39D279" w14:textId="77777777" w:rsidR="000D6C32" w:rsidRDefault="000D6C32">
            <w:pPr>
              <w:snapToGrid w:val="0"/>
              <w:ind w:right="-1050"/>
              <w:rPr>
                <w:sz w:val="24"/>
              </w:rPr>
            </w:pPr>
          </w:p>
        </w:tc>
      </w:tr>
      <w:tr w:rsidR="00277FF2" w14:paraId="5803C519" w14:textId="77777777" w:rsidTr="004C27C1">
        <w:tc>
          <w:tcPr>
            <w:tcW w:w="1548" w:type="dxa"/>
            <w:shd w:val="clear" w:color="auto" w:fill="auto"/>
          </w:tcPr>
          <w:p w14:paraId="380A55B0" w14:textId="77777777" w:rsidR="000D6C32" w:rsidRDefault="000D6C32">
            <w:pPr>
              <w:ind w:right="-1050"/>
              <w:rPr>
                <w:sz w:val="24"/>
              </w:rPr>
            </w:pPr>
            <w:r>
              <w:rPr>
                <w:sz w:val="24"/>
              </w:rPr>
              <w:t>WILLIAM</w:t>
            </w:r>
          </w:p>
        </w:tc>
        <w:tc>
          <w:tcPr>
            <w:tcW w:w="1276" w:type="dxa"/>
            <w:shd w:val="clear" w:color="auto" w:fill="auto"/>
          </w:tcPr>
          <w:p w14:paraId="7F8610E2" w14:textId="77777777" w:rsidR="000D6C32" w:rsidRDefault="000D6C32">
            <w:pPr>
              <w:ind w:right="-1050"/>
              <w:rPr>
                <w:sz w:val="24"/>
              </w:rPr>
            </w:pPr>
            <w:r>
              <w:rPr>
                <w:sz w:val="24"/>
              </w:rPr>
              <w:t>Tregenza</w:t>
            </w:r>
          </w:p>
        </w:tc>
        <w:tc>
          <w:tcPr>
            <w:tcW w:w="851" w:type="dxa"/>
            <w:shd w:val="clear" w:color="auto" w:fill="auto"/>
          </w:tcPr>
          <w:p w14:paraId="5542A709" w14:textId="77777777" w:rsidR="000D6C32" w:rsidRDefault="000D6C32">
            <w:pPr>
              <w:ind w:right="-1050"/>
              <w:rPr>
                <w:sz w:val="24"/>
              </w:rPr>
            </w:pPr>
            <w:r>
              <w:rPr>
                <w:sz w:val="24"/>
              </w:rPr>
              <w:t>son</w:t>
            </w:r>
          </w:p>
        </w:tc>
        <w:tc>
          <w:tcPr>
            <w:tcW w:w="567" w:type="dxa"/>
            <w:shd w:val="clear" w:color="auto" w:fill="auto"/>
          </w:tcPr>
          <w:p w14:paraId="790EE4B3" w14:textId="77777777" w:rsidR="000D6C32" w:rsidRDefault="000D6C32">
            <w:pPr>
              <w:ind w:right="-1050"/>
              <w:rPr>
                <w:sz w:val="24"/>
              </w:rPr>
            </w:pPr>
            <w:r>
              <w:rPr>
                <w:sz w:val="24"/>
              </w:rPr>
              <w:t>12</w:t>
            </w:r>
          </w:p>
        </w:tc>
        <w:tc>
          <w:tcPr>
            <w:tcW w:w="1275" w:type="dxa"/>
            <w:shd w:val="clear" w:color="auto" w:fill="auto"/>
          </w:tcPr>
          <w:p w14:paraId="4B689E76" w14:textId="77777777" w:rsidR="000D6C32" w:rsidRDefault="000D6C32">
            <w:pPr>
              <w:ind w:right="-1050"/>
              <w:rPr>
                <w:sz w:val="24"/>
              </w:rPr>
            </w:pPr>
            <w:r>
              <w:rPr>
                <w:sz w:val="24"/>
              </w:rPr>
              <w:t>JUL1898*</w:t>
            </w:r>
          </w:p>
        </w:tc>
        <w:tc>
          <w:tcPr>
            <w:tcW w:w="1418" w:type="dxa"/>
            <w:shd w:val="clear" w:color="auto" w:fill="auto"/>
          </w:tcPr>
          <w:p w14:paraId="07940364" w14:textId="77777777" w:rsidR="000D6C32" w:rsidRDefault="000D6C32">
            <w:pPr>
              <w:ind w:right="-1050"/>
              <w:rPr>
                <w:sz w:val="24"/>
              </w:rPr>
            </w:pPr>
            <w:r>
              <w:rPr>
                <w:sz w:val="24"/>
              </w:rPr>
              <w:t>Ontario*</w:t>
            </w:r>
          </w:p>
        </w:tc>
        <w:tc>
          <w:tcPr>
            <w:tcW w:w="1418" w:type="dxa"/>
            <w:shd w:val="clear" w:color="auto" w:fill="auto"/>
          </w:tcPr>
          <w:p w14:paraId="5452C3BB" w14:textId="77777777" w:rsidR="000D6C32" w:rsidRDefault="000D6C32">
            <w:pPr>
              <w:ind w:right="-1050"/>
              <w:rPr>
                <w:sz w:val="24"/>
              </w:rPr>
            </w:pPr>
            <w:r>
              <w:rPr>
                <w:sz w:val="24"/>
              </w:rPr>
              <w:t>Methodist</w:t>
            </w:r>
          </w:p>
        </w:tc>
        <w:tc>
          <w:tcPr>
            <w:tcW w:w="1459" w:type="dxa"/>
            <w:shd w:val="clear" w:color="auto" w:fill="auto"/>
          </w:tcPr>
          <w:p w14:paraId="062BC3D0" w14:textId="77777777" w:rsidR="000D6C32" w:rsidRDefault="000D6C32">
            <w:pPr>
              <w:snapToGrid w:val="0"/>
              <w:ind w:right="-1050"/>
              <w:rPr>
                <w:sz w:val="24"/>
              </w:rPr>
            </w:pPr>
          </w:p>
        </w:tc>
      </w:tr>
    </w:tbl>
    <w:p w14:paraId="23AD3550" w14:textId="77777777" w:rsidR="000D6C32" w:rsidRDefault="000D6C32">
      <w:pPr>
        <w:ind w:right="-1050"/>
        <w:rPr>
          <w:b/>
          <w:sz w:val="24"/>
        </w:rPr>
      </w:pPr>
      <w:r>
        <w:rPr>
          <w:sz w:val="24"/>
        </w:rPr>
        <w:tab/>
      </w:r>
      <w:r>
        <w:rPr>
          <w:sz w:val="24"/>
        </w:rPr>
        <w:tab/>
      </w:r>
      <w:r>
        <w:rPr>
          <w:sz w:val="24"/>
        </w:rPr>
        <w:tab/>
      </w:r>
      <w:r>
        <w:rPr>
          <w:sz w:val="24"/>
        </w:rPr>
        <w:tab/>
      </w:r>
      <w:r>
        <w:rPr>
          <w:sz w:val="24"/>
        </w:rPr>
        <w:tab/>
      </w:r>
      <w:r>
        <w:rPr>
          <w:sz w:val="24"/>
        </w:rPr>
        <w:tab/>
      </w:r>
      <w:r>
        <w:rPr>
          <w:sz w:val="24"/>
        </w:rPr>
        <w:tab/>
        <w:t>* month and year of birth plus state where born</w:t>
      </w:r>
    </w:p>
    <w:p w14:paraId="46E300C0" w14:textId="77777777" w:rsidR="000D6C32" w:rsidRDefault="000D6C32">
      <w:pPr>
        <w:ind w:right="-1050"/>
        <w:rPr>
          <w:b/>
          <w:sz w:val="24"/>
        </w:rPr>
      </w:pPr>
    </w:p>
    <w:p w14:paraId="0DA0928E" w14:textId="34427EEE" w:rsidR="000D6C32" w:rsidRDefault="000D6C32">
      <w:pPr>
        <w:pageBreakBefore/>
        <w:ind w:right="-1050"/>
        <w:rPr>
          <w:b/>
          <w:sz w:val="24"/>
        </w:rPr>
      </w:pPr>
      <w:r>
        <w:rPr>
          <w:b/>
          <w:sz w:val="24"/>
        </w:rPr>
        <w:t>OTHER INFORMATION ON UNCONNECTED FAMILY 31 (HAYLE</w:t>
      </w:r>
      <w:r w:rsidR="00ED4FF2">
        <w:rPr>
          <w:b/>
          <w:sz w:val="24"/>
        </w:rPr>
        <w:t>)</w:t>
      </w:r>
      <w:r>
        <w:rPr>
          <w:b/>
          <w:sz w:val="24"/>
        </w:rPr>
        <w:t xml:space="preserve"> Part A</w:t>
      </w:r>
    </w:p>
    <w:p w14:paraId="64230C07" w14:textId="77777777" w:rsidR="000D6C32" w:rsidRDefault="000D6C32">
      <w:pPr>
        <w:ind w:right="-1050"/>
        <w:rPr>
          <w:b/>
          <w:sz w:val="24"/>
        </w:rPr>
      </w:pPr>
    </w:p>
    <w:p w14:paraId="2F915C75" w14:textId="77777777" w:rsidR="000D6C32" w:rsidRDefault="000D6C32">
      <w:pPr>
        <w:ind w:right="-1050"/>
        <w:rPr>
          <w:sz w:val="24"/>
        </w:rPr>
      </w:pPr>
      <w:r>
        <w:rPr>
          <w:sz w:val="24"/>
        </w:rPr>
        <w:t xml:space="preserve">1871 census Bruce Mines Algoma Ontario from Ancestry.ca  </w:t>
      </w: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76"/>
        <w:gridCol w:w="567"/>
        <w:gridCol w:w="1418"/>
        <w:gridCol w:w="1276"/>
        <w:gridCol w:w="1601"/>
      </w:tblGrid>
      <w:tr w:rsidR="00277FF2" w14:paraId="0746C635" w14:textId="77777777" w:rsidTr="004C27C1">
        <w:tc>
          <w:tcPr>
            <w:tcW w:w="1548" w:type="dxa"/>
            <w:shd w:val="clear" w:color="auto" w:fill="auto"/>
          </w:tcPr>
          <w:p w14:paraId="7694CE44" w14:textId="77777777" w:rsidR="000D6C32" w:rsidRDefault="000D6C32">
            <w:pPr>
              <w:ind w:right="-1050"/>
              <w:rPr>
                <w:sz w:val="24"/>
              </w:rPr>
            </w:pPr>
            <w:r>
              <w:rPr>
                <w:sz w:val="24"/>
              </w:rPr>
              <w:t>THOMAS</w:t>
            </w:r>
          </w:p>
        </w:tc>
        <w:tc>
          <w:tcPr>
            <w:tcW w:w="1276" w:type="dxa"/>
            <w:shd w:val="clear" w:color="auto" w:fill="auto"/>
          </w:tcPr>
          <w:p w14:paraId="45B9F7C5" w14:textId="77777777" w:rsidR="000D6C32" w:rsidRDefault="000D6C32">
            <w:pPr>
              <w:ind w:right="-1050"/>
              <w:rPr>
                <w:sz w:val="24"/>
              </w:rPr>
            </w:pPr>
            <w:r>
              <w:rPr>
                <w:sz w:val="24"/>
              </w:rPr>
              <w:t>Tregenza</w:t>
            </w:r>
          </w:p>
        </w:tc>
        <w:tc>
          <w:tcPr>
            <w:tcW w:w="567" w:type="dxa"/>
            <w:shd w:val="clear" w:color="auto" w:fill="auto"/>
          </w:tcPr>
          <w:p w14:paraId="0A631E28" w14:textId="77777777" w:rsidR="000D6C32" w:rsidRDefault="000D6C32">
            <w:pPr>
              <w:ind w:right="-1050"/>
              <w:rPr>
                <w:sz w:val="24"/>
              </w:rPr>
            </w:pPr>
            <w:r>
              <w:rPr>
                <w:sz w:val="24"/>
              </w:rPr>
              <w:t>50</w:t>
            </w:r>
          </w:p>
        </w:tc>
        <w:tc>
          <w:tcPr>
            <w:tcW w:w="1418" w:type="dxa"/>
            <w:shd w:val="clear" w:color="auto" w:fill="auto"/>
          </w:tcPr>
          <w:p w14:paraId="178892FD" w14:textId="77777777" w:rsidR="000D6C32" w:rsidRDefault="000D6C32">
            <w:pPr>
              <w:ind w:right="-1050"/>
              <w:rPr>
                <w:sz w:val="24"/>
              </w:rPr>
            </w:pPr>
            <w:r>
              <w:rPr>
                <w:sz w:val="24"/>
              </w:rPr>
              <w:t>England</w:t>
            </w:r>
          </w:p>
        </w:tc>
        <w:tc>
          <w:tcPr>
            <w:tcW w:w="1276" w:type="dxa"/>
            <w:shd w:val="clear" w:color="auto" w:fill="auto"/>
          </w:tcPr>
          <w:p w14:paraId="6D7BBF10" w14:textId="77777777" w:rsidR="000D6C32" w:rsidRDefault="000D6C32">
            <w:pPr>
              <w:ind w:right="-1050"/>
              <w:rPr>
                <w:sz w:val="24"/>
              </w:rPr>
            </w:pPr>
            <w:r>
              <w:rPr>
                <w:sz w:val="24"/>
              </w:rPr>
              <w:t>Methodist</w:t>
            </w:r>
          </w:p>
        </w:tc>
        <w:tc>
          <w:tcPr>
            <w:tcW w:w="1601" w:type="dxa"/>
            <w:shd w:val="clear" w:color="auto" w:fill="auto"/>
          </w:tcPr>
          <w:p w14:paraId="3F5DA9C5" w14:textId="77777777" w:rsidR="000D6C32" w:rsidRDefault="000D6C32">
            <w:pPr>
              <w:ind w:right="-1050"/>
            </w:pPr>
            <w:r>
              <w:rPr>
                <w:sz w:val="24"/>
              </w:rPr>
              <w:t>Engineer</w:t>
            </w:r>
          </w:p>
        </w:tc>
      </w:tr>
      <w:tr w:rsidR="00277FF2" w14:paraId="2ED29818" w14:textId="77777777" w:rsidTr="004C27C1">
        <w:tc>
          <w:tcPr>
            <w:tcW w:w="1548" w:type="dxa"/>
            <w:shd w:val="clear" w:color="auto" w:fill="auto"/>
          </w:tcPr>
          <w:p w14:paraId="412E9859" w14:textId="77777777" w:rsidR="000D6C32" w:rsidRDefault="000D6C32">
            <w:pPr>
              <w:ind w:right="-1050"/>
              <w:rPr>
                <w:sz w:val="24"/>
              </w:rPr>
            </w:pPr>
            <w:r>
              <w:rPr>
                <w:sz w:val="24"/>
              </w:rPr>
              <w:t>MARY</w:t>
            </w:r>
          </w:p>
        </w:tc>
        <w:tc>
          <w:tcPr>
            <w:tcW w:w="1276" w:type="dxa"/>
            <w:shd w:val="clear" w:color="auto" w:fill="auto"/>
          </w:tcPr>
          <w:p w14:paraId="339777E8" w14:textId="77777777" w:rsidR="000D6C32" w:rsidRDefault="000D6C32">
            <w:pPr>
              <w:ind w:right="-1050"/>
              <w:rPr>
                <w:sz w:val="24"/>
              </w:rPr>
            </w:pPr>
            <w:r>
              <w:rPr>
                <w:sz w:val="24"/>
              </w:rPr>
              <w:t>Tregenza</w:t>
            </w:r>
          </w:p>
        </w:tc>
        <w:tc>
          <w:tcPr>
            <w:tcW w:w="567" w:type="dxa"/>
            <w:shd w:val="clear" w:color="auto" w:fill="auto"/>
          </w:tcPr>
          <w:p w14:paraId="54DFD67F" w14:textId="77777777" w:rsidR="000D6C32" w:rsidRDefault="000D6C32">
            <w:pPr>
              <w:ind w:right="-1050"/>
              <w:rPr>
                <w:sz w:val="24"/>
              </w:rPr>
            </w:pPr>
            <w:r>
              <w:rPr>
                <w:sz w:val="24"/>
              </w:rPr>
              <w:t>55</w:t>
            </w:r>
          </w:p>
        </w:tc>
        <w:tc>
          <w:tcPr>
            <w:tcW w:w="1418" w:type="dxa"/>
            <w:shd w:val="clear" w:color="auto" w:fill="auto"/>
          </w:tcPr>
          <w:p w14:paraId="2A34B076" w14:textId="77777777" w:rsidR="000D6C32" w:rsidRDefault="000D6C32">
            <w:pPr>
              <w:ind w:right="-1050"/>
              <w:rPr>
                <w:sz w:val="24"/>
              </w:rPr>
            </w:pPr>
            <w:r>
              <w:rPr>
                <w:sz w:val="24"/>
              </w:rPr>
              <w:t>England</w:t>
            </w:r>
          </w:p>
        </w:tc>
        <w:tc>
          <w:tcPr>
            <w:tcW w:w="1276" w:type="dxa"/>
            <w:shd w:val="clear" w:color="auto" w:fill="auto"/>
          </w:tcPr>
          <w:p w14:paraId="42626F0A" w14:textId="77777777" w:rsidR="000D6C32" w:rsidRDefault="000D6C32">
            <w:pPr>
              <w:ind w:right="-1050"/>
              <w:rPr>
                <w:sz w:val="24"/>
              </w:rPr>
            </w:pPr>
            <w:r>
              <w:rPr>
                <w:sz w:val="24"/>
              </w:rPr>
              <w:t>Methodist</w:t>
            </w:r>
          </w:p>
        </w:tc>
        <w:tc>
          <w:tcPr>
            <w:tcW w:w="1601" w:type="dxa"/>
            <w:shd w:val="clear" w:color="auto" w:fill="auto"/>
          </w:tcPr>
          <w:p w14:paraId="554ABA1C" w14:textId="77777777" w:rsidR="000D6C32" w:rsidRDefault="000D6C32">
            <w:pPr>
              <w:snapToGrid w:val="0"/>
              <w:ind w:right="-1050"/>
              <w:rPr>
                <w:sz w:val="24"/>
              </w:rPr>
            </w:pPr>
          </w:p>
        </w:tc>
      </w:tr>
      <w:tr w:rsidR="00277FF2" w14:paraId="02A3B3BB" w14:textId="77777777" w:rsidTr="004C27C1">
        <w:tc>
          <w:tcPr>
            <w:tcW w:w="1548" w:type="dxa"/>
            <w:shd w:val="clear" w:color="auto" w:fill="auto"/>
          </w:tcPr>
          <w:p w14:paraId="602194FA" w14:textId="77777777" w:rsidR="000D6C32" w:rsidRDefault="000D6C32">
            <w:pPr>
              <w:ind w:right="-1050"/>
              <w:rPr>
                <w:sz w:val="24"/>
              </w:rPr>
            </w:pPr>
            <w:r>
              <w:rPr>
                <w:sz w:val="24"/>
              </w:rPr>
              <w:t>WILLIAM</w:t>
            </w:r>
          </w:p>
        </w:tc>
        <w:tc>
          <w:tcPr>
            <w:tcW w:w="1276" w:type="dxa"/>
            <w:shd w:val="clear" w:color="auto" w:fill="auto"/>
          </w:tcPr>
          <w:p w14:paraId="035D26DF" w14:textId="77777777" w:rsidR="000D6C32" w:rsidRDefault="000D6C32">
            <w:pPr>
              <w:ind w:right="-1050"/>
              <w:rPr>
                <w:sz w:val="24"/>
              </w:rPr>
            </w:pPr>
            <w:r>
              <w:rPr>
                <w:sz w:val="24"/>
              </w:rPr>
              <w:t>Tregenza</w:t>
            </w:r>
          </w:p>
        </w:tc>
        <w:tc>
          <w:tcPr>
            <w:tcW w:w="567" w:type="dxa"/>
            <w:shd w:val="clear" w:color="auto" w:fill="auto"/>
          </w:tcPr>
          <w:p w14:paraId="27A8E9A4" w14:textId="77777777" w:rsidR="000D6C32" w:rsidRDefault="000D6C32">
            <w:pPr>
              <w:ind w:right="-1050"/>
              <w:rPr>
                <w:sz w:val="24"/>
              </w:rPr>
            </w:pPr>
            <w:r>
              <w:rPr>
                <w:sz w:val="24"/>
              </w:rPr>
              <w:t>23</w:t>
            </w:r>
          </w:p>
        </w:tc>
        <w:tc>
          <w:tcPr>
            <w:tcW w:w="1418" w:type="dxa"/>
            <w:shd w:val="clear" w:color="auto" w:fill="auto"/>
          </w:tcPr>
          <w:p w14:paraId="16180E00" w14:textId="77777777" w:rsidR="000D6C32" w:rsidRDefault="000D6C32">
            <w:pPr>
              <w:ind w:right="-1050"/>
              <w:rPr>
                <w:sz w:val="24"/>
              </w:rPr>
            </w:pPr>
            <w:r>
              <w:rPr>
                <w:sz w:val="24"/>
              </w:rPr>
              <w:t>England</w:t>
            </w:r>
          </w:p>
        </w:tc>
        <w:tc>
          <w:tcPr>
            <w:tcW w:w="1276" w:type="dxa"/>
            <w:shd w:val="clear" w:color="auto" w:fill="auto"/>
          </w:tcPr>
          <w:p w14:paraId="33DDCC2D" w14:textId="77777777" w:rsidR="000D6C32" w:rsidRDefault="000D6C32">
            <w:pPr>
              <w:ind w:right="-1050"/>
              <w:rPr>
                <w:sz w:val="24"/>
              </w:rPr>
            </w:pPr>
            <w:r>
              <w:rPr>
                <w:sz w:val="24"/>
              </w:rPr>
              <w:t>Methodist</w:t>
            </w:r>
          </w:p>
        </w:tc>
        <w:tc>
          <w:tcPr>
            <w:tcW w:w="1601" w:type="dxa"/>
            <w:shd w:val="clear" w:color="auto" w:fill="auto"/>
          </w:tcPr>
          <w:p w14:paraId="5EEE9A56" w14:textId="77777777" w:rsidR="000D6C32" w:rsidRDefault="000D6C32">
            <w:pPr>
              <w:ind w:right="-1050"/>
            </w:pPr>
            <w:r>
              <w:rPr>
                <w:sz w:val="24"/>
              </w:rPr>
              <w:t>Miner</w:t>
            </w:r>
          </w:p>
        </w:tc>
      </w:tr>
      <w:tr w:rsidR="00277FF2" w14:paraId="1FDF7CD9" w14:textId="77777777" w:rsidTr="004C27C1">
        <w:tc>
          <w:tcPr>
            <w:tcW w:w="1548" w:type="dxa"/>
            <w:shd w:val="clear" w:color="auto" w:fill="auto"/>
          </w:tcPr>
          <w:p w14:paraId="5D32C248" w14:textId="77777777" w:rsidR="000D6C32" w:rsidRDefault="000D6C32">
            <w:pPr>
              <w:ind w:right="-1050"/>
              <w:rPr>
                <w:sz w:val="24"/>
              </w:rPr>
            </w:pPr>
            <w:r>
              <w:rPr>
                <w:sz w:val="24"/>
              </w:rPr>
              <w:t>THOMAS</w:t>
            </w:r>
          </w:p>
        </w:tc>
        <w:tc>
          <w:tcPr>
            <w:tcW w:w="1276" w:type="dxa"/>
            <w:shd w:val="clear" w:color="auto" w:fill="auto"/>
          </w:tcPr>
          <w:p w14:paraId="7F542A95" w14:textId="77777777" w:rsidR="000D6C32" w:rsidRDefault="000D6C32">
            <w:pPr>
              <w:ind w:right="-1050"/>
              <w:rPr>
                <w:sz w:val="24"/>
              </w:rPr>
            </w:pPr>
            <w:r>
              <w:rPr>
                <w:sz w:val="24"/>
              </w:rPr>
              <w:t>Tregenza</w:t>
            </w:r>
          </w:p>
        </w:tc>
        <w:tc>
          <w:tcPr>
            <w:tcW w:w="567" w:type="dxa"/>
            <w:shd w:val="clear" w:color="auto" w:fill="auto"/>
          </w:tcPr>
          <w:p w14:paraId="5AF29295" w14:textId="77777777" w:rsidR="000D6C32" w:rsidRDefault="000D6C32">
            <w:pPr>
              <w:ind w:right="-1050"/>
              <w:rPr>
                <w:sz w:val="24"/>
              </w:rPr>
            </w:pPr>
            <w:r>
              <w:rPr>
                <w:sz w:val="24"/>
              </w:rPr>
              <w:t>15</w:t>
            </w:r>
          </w:p>
        </w:tc>
        <w:tc>
          <w:tcPr>
            <w:tcW w:w="1418" w:type="dxa"/>
            <w:shd w:val="clear" w:color="auto" w:fill="auto"/>
          </w:tcPr>
          <w:p w14:paraId="26EE5318" w14:textId="77777777" w:rsidR="000D6C32" w:rsidRDefault="000D6C32">
            <w:pPr>
              <w:ind w:right="-1050"/>
              <w:rPr>
                <w:sz w:val="24"/>
              </w:rPr>
            </w:pPr>
            <w:r>
              <w:rPr>
                <w:sz w:val="24"/>
              </w:rPr>
              <w:t>Ontario</w:t>
            </w:r>
          </w:p>
        </w:tc>
        <w:tc>
          <w:tcPr>
            <w:tcW w:w="1276" w:type="dxa"/>
            <w:shd w:val="clear" w:color="auto" w:fill="auto"/>
          </w:tcPr>
          <w:p w14:paraId="1FF687F4" w14:textId="77777777" w:rsidR="000D6C32" w:rsidRDefault="000D6C32">
            <w:pPr>
              <w:ind w:right="-1050"/>
              <w:rPr>
                <w:sz w:val="24"/>
              </w:rPr>
            </w:pPr>
            <w:r>
              <w:rPr>
                <w:sz w:val="24"/>
              </w:rPr>
              <w:t>Methodist</w:t>
            </w:r>
          </w:p>
        </w:tc>
        <w:tc>
          <w:tcPr>
            <w:tcW w:w="1601" w:type="dxa"/>
            <w:shd w:val="clear" w:color="auto" w:fill="auto"/>
          </w:tcPr>
          <w:p w14:paraId="4FCA5303" w14:textId="77777777" w:rsidR="000D6C32" w:rsidRDefault="000D6C32">
            <w:pPr>
              <w:ind w:right="-1050"/>
            </w:pPr>
            <w:r>
              <w:rPr>
                <w:sz w:val="24"/>
              </w:rPr>
              <w:t>Mine labourer</w:t>
            </w:r>
          </w:p>
        </w:tc>
      </w:tr>
      <w:tr w:rsidR="00277FF2" w14:paraId="655483C7" w14:textId="77777777" w:rsidTr="004C27C1">
        <w:tc>
          <w:tcPr>
            <w:tcW w:w="1548" w:type="dxa"/>
            <w:shd w:val="clear" w:color="auto" w:fill="auto"/>
          </w:tcPr>
          <w:p w14:paraId="5BC553BE" w14:textId="77777777" w:rsidR="000D6C32" w:rsidRDefault="000D6C32">
            <w:pPr>
              <w:ind w:right="-1050"/>
              <w:rPr>
                <w:sz w:val="24"/>
              </w:rPr>
            </w:pPr>
            <w:r>
              <w:rPr>
                <w:sz w:val="24"/>
              </w:rPr>
              <w:t>JANIE</w:t>
            </w:r>
          </w:p>
        </w:tc>
        <w:tc>
          <w:tcPr>
            <w:tcW w:w="1276" w:type="dxa"/>
            <w:shd w:val="clear" w:color="auto" w:fill="auto"/>
          </w:tcPr>
          <w:p w14:paraId="3C2A81BB" w14:textId="77777777" w:rsidR="000D6C32" w:rsidRDefault="000D6C32">
            <w:pPr>
              <w:ind w:right="-1050"/>
              <w:rPr>
                <w:sz w:val="24"/>
              </w:rPr>
            </w:pPr>
            <w:r>
              <w:rPr>
                <w:sz w:val="24"/>
              </w:rPr>
              <w:t>Tregenza</w:t>
            </w:r>
          </w:p>
        </w:tc>
        <w:tc>
          <w:tcPr>
            <w:tcW w:w="567" w:type="dxa"/>
            <w:shd w:val="clear" w:color="auto" w:fill="auto"/>
          </w:tcPr>
          <w:p w14:paraId="45BFB761" w14:textId="77777777" w:rsidR="000D6C32" w:rsidRDefault="000D6C32">
            <w:pPr>
              <w:ind w:right="-1050"/>
              <w:rPr>
                <w:sz w:val="24"/>
              </w:rPr>
            </w:pPr>
            <w:r>
              <w:rPr>
                <w:sz w:val="24"/>
              </w:rPr>
              <w:t>14</w:t>
            </w:r>
          </w:p>
        </w:tc>
        <w:tc>
          <w:tcPr>
            <w:tcW w:w="1418" w:type="dxa"/>
            <w:shd w:val="clear" w:color="auto" w:fill="auto"/>
          </w:tcPr>
          <w:p w14:paraId="66EAD2E9" w14:textId="77777777" w:rsidR="000D6C32" w:rsidRDefault="000D6C32">
            <w:pPr>
              <w:ind w:right="-1050"/>
              <w:rPr>
                <w:sz w:val="24"/>
              </w:rPr>
            </w:pPr>
            <w:r>
              <w:rPr>
                <w:sz w:val="24"/>
              </w:rPr>
              <w:t>Ontario</w:t>
            </w:r>
          </w:p>
        </w:tc>
        <w:tc>
          <w:tcPr>
            <w:tcW w:w="1276" w:type="dxa"/>
            <w:shd w:val="clear" w:color="auto" w:fill="auto"/>
          </w:tcPr>
          <w:p w14:paraId="59AA2A35" w14:textId="77777777" w:rsidR="000D6C32" w:rsidRDefault="000D6C32">
            <w:pPr>
              <w:ind w:right="-1050"/>
              <w:rPr>
                <w:sz w:val="24"/>
              </w:rPr>
            </w:pPr>
            <w:r>
              <w:rPr>
                <w:sz w:val="24"/>
              </w:rPr>
              <w:t>Methodist</w:t>
            </w:r>
          </w:p>
        </w:tc>
        <w:tc>
          <w:tcPr>
            <w:tcW w:w="1601" w:type="dxa"/>
            <w:shd w:val="clear" w:color="auto" w:fill="auto"/>
          </w:tcPr>
          <w:p w14:paraId="70220CDE" w14:textId="77777777" w:rsidR="000D6C32" w:rsidRDefault="000D6C32">
            <w:pPr>
              <w:snapToGrid w:val="0"/>
              <w:ind w:right="-1050"/>
              <w:rPr>
                <w:sz w:val="24"/>
              </w:rPr>
            </w:pPr>
          </w:p>
        </w:tc>
      </w:tr>
      <w:tr w:rsidR="00277FF2" w14:paraId="2189FA74" w14:textId="77777777" w:rsidTr="004C27C1">
        <w:tc>
          <w:tcPr>
            <w:tcW w:w="1548" w:type="dxa"/>
            <w:shd w:val="clear" w:color="auto" w:fill="auto"/>
          </w:tcPr>
          <w:p w14:paraId="76504F1E" w14:textId="77777777" w:rsidR="000D6C32" w:rsidRDefault="000D6C32">
            <w:pPr>
              <w:ind w:right="-1050"/>
              <w:rPr>
                <w:sz w:val="24"/>
              </w:rPr>
            </w:pPr>
            <w:r>
              <w:rPr>
                <w:sz w:val="24"/>
              </w:rPr>
              <w:t>SUSAN</w:t>
            </w:r>
          </w:p>
        </w:tc>
        <w:tc>
          <w:tcPr>
            <w:tcW w:w="1276" w:type="dxa"/>
            <w:shd w:val="clear" w:color="auto" w:fill="auto"/>
          </w:tcPr>
          <w:p w14:paraId="01F82C56" w14:textId="77777777" w:rsidR="000D6C32" w:rsidRDefault="000D6C32">
            <w:pPr>
              <w:ind w:right="-1050"/>
              <w:rPr>
                <w:sz w:val="24"/>
              </w:rPr>
            </w:pPr>
            <w:r>
              <w:rPr>
                <w:sz w:val="24"/>
              </w:rPr>
              <w:t>Tregenza</w:t>
            </w:r>
          </w:p>
        </w:tc>
        <w:tc>
          <w:tcPr>
            <w:tcW w:w="567" w:type="dxa"/>
            <w:shd w:val="clear" w:color="auto" w:fill="auto"/>
          </w:tcPr>
          <w:p w14:paraId="28C98B3A" w14:textId="77777777" w:rsidR="000D6C32" w:rsidRDefault="000D6C32">
            <w:pPr>
              <w:ind w:right="-1050"/>
              <w:rPr>
                <w:sz w:val="24"/>
              </w:rPr>
            </w:pPr>
            <w:r>
              <w:rPr>
                <w:sz w:val="24"/>
              </w:rPr>
              <w:t>12</w:t>
            </w:r>
          </w:p>
        </w:tc>
        <w:tc>
          <w:tcPr>
            <w:tcW w:w="1418" w:type="dxa"/>
            <w:shd w:val="clear" w:color="auto" w:fill="auto"/>
          </w:tcPr>
          <w:p w14:paraId="56EEFB73" w14:textId="77777777" w:rsidR="000D6C32" w:rsidRDefault="000D6C32">
            <w:pPr>
              <w:ind w:right="-1050"/>
              <w:rPr>
                <w:sz w:val="24"/>
              </w:rPr>
            </w:pPr>
            <w:r>
              <w:rPr>
                <w:sz w:val="24"/>
              </w:rPr>
              <w:t>Ontario</w:t>
            </w:r>
          </w:p>
        </w:tc>
        <w:tc>
          <w:tcPr>
            <w:tcW w:w="1276" w:type="dxa"/>
            <w:shd w:val="clear" w:color="auto" w:fill="auto"/>
          </w:tcPr>
          <w:p w14:paraId="29315148" w14:textId="77777777" w:rsidR="000D6C32" w:rsidRDefault="000D6C32">
            <w:pPr>
              <w:ind w:right="-1050"/>
              <w:rPr>
                <w:sz w:val="24"/>
              </w:rPr>
            </w:pPr>
            <w:r>
              <w:rPr>
                <w:sz w:val="24"/>
              </w:rPr>
              <w:t>Methodist</w:t>
            </w:r>
          </w:p>
        </w:tc>
        <w:tc>
          <w:tcPr>
            <w:tcW w:w="1601" w:type="dxa"/>
            <w:shd w:val="clear" w:color="auto" w:fill="auto"/>
          </w:tcPr>
          <w:p w14:paraId="6407FD36" w14:textId="77777777" w:rsidR="000D6C32" w:rsidRDefault="000D6C32">
            <w:pPr>
              <w:snapToGrid w:val="0"/>
              <w:ind w:right="-1050"/>
              <w:rPr>
                <w:sz w:val="24"/>
              </w:rPr>
            </w:pPr>
          </w:p>
        </w:tc>
      </w:tr>
      <w:tr w:rsidR="00277FF2" w14:paraId="4F4EA22B" w14:textId="77777777" w:rsidTr="004C27C1">
        <w:tc>
          <w:tcPr>
            <w:tcW w:w="1548" w:type="dxa"/>
            <w:shd w:val="clear" w:color="auto" w:fill="auto"/>
          </w:tcPr>
          <w:p w14:paraId="4559F4F4" w14:textId="77777777" w:rsidR="000D6C32" w:rsidRDefault="000D6C32">
            <w:pPr>
              <w:ind w:right="-1050"/>
              <w:rPr>
                <w:sz w:val="24"/>
              </w:rPr>
            </w:pPr>
            <w:r>
              <w:rPr>
                <w:sz w:val="24"/>
              </w:rPr>
              <w:t>ELLEN</w:t>
            </w:r>
          </w:p>
        </w:tc>
        <w:tc>
          <w:tcPr>
            <w:tcW w:w="1276" w:type="dxa"/>
            <w:shd w:val="clear" w:color="auto" w:fill="auto"/>
          </w:tcPr>
          <w:p w14:paraId="2717130D" w14:textId="77777777" w:rsidR="000D6C32" w:rsidRDefault="000D6C32">
            <w:pPr>
              <w:ind w:right="-1050"/>
              <w:rPr>
                <w:sz w:val="24"/>
              </w:rPr>
            </w:pPr>
            <w:r>
              <w:rPr>
                <w:sz w:val="24"/>
              </w:rPr>
              <w:t>Tregenza</w:t>
            </w:r>
          </w:p>
        </w:tc>
        <w:tc>
          <w:tcPr>
            <w:tcW w:w="567" w:type="dxa"/>
            <w:shd w:val="clear" w:color="auto" w:fill="auto"/>
          </w:tcPr>
          <w:p w14:paraId="3B42AE78" w14:textId="77777777" w:rsidR="000D6C32" w:rsidRDefault="000D6C32">
            <w:pPr>
              <w:ind w:right="-1050"/>
              <w:rPr>
                <w:sz w:val="24"/>
              </w:rPr>
            </w:pPr>
            <w:r>
              <w:rPr>
                <w:sz w:val="24"/>
              </w:rPr>
              <w:t>10</w:t>
            </w:r>
          </w:p>
        </w:tc>
        <w:tc>
          <w:tcPr>
            <w:tcW w:w="1418" w:type="dxa"/>
            <w:shd w:val="clear" w:color="auto" w:fill="auto"/>
          </w:tcPr>
          <w:p w14:paraId="082BF5C8" w14:textId="77777777" w:rsidR="000D6C32" w:rsidRDefault="000D6C32">
            <w:pPr>
              <w:ind w:right="-1050"/>
              <w:rPr>
                <w:sz w:val="24"/>
              </w:rPr>
            </w:pPr>
            <w:r>
              <w:rPr>
                <w:sz w:val="24"/>
              </w:rPr>
              <w:t>Ontario</w:t>
            </w:r>
          </w:p>
        </w:tc>
        <w:tc>
          <w:tcPr>
            <w:tcW w:w="1276" w:type="dxa"/>
            <w:shd w:val="clear" w:color="auto" w:fill="auto"/>
          </w:tcPr>
          <w:p w14:paraId="1980B860" w14:textId="77777777" w:rsidR="000D6C32" w:rsidRDefault="000D6C32">
            <w:pPr>
              <w:ind w:right="-1050"/>
              <w:rPr>
                <w:sz w:val="24"/>
              </w:rPr>
            </w:pPr>
            <w:r>
              <w:rPr>
                <w:sz w:val="24"/>
              </w:rPr>
              <w:t>Methodist</w:t>
            </w:r>
          </w:p>
        </w:tc>
        <w:tc>
          <w:tcPr>
            <w:tcW w:w="1601" w:type="dxa"/>
            <w:shd w:val="clear" w:color="auto" w:fill="auto"/>
          </w:tcPr>
          <w:p w14:paraId="7A2DEF9F" w14:textId="77777777" w:rsidR="000D6C32" w:rsidRDefault="000D6C32">
            <w:pPr>
              <w:snapToGrid w:val="0"/>
              <w:ind w:right="-1050"/>
              <w:rPr>
                <w:sz w:val="24"/>
              </w:rPr>
            </w:pPr>
          </w:p>
        </w:tc>
      </w:tr>
      <w:tr w:rsidR="00277FF2" w14:paraId="65DFEDF2" w14:textId="77777777" w:rsidTr="004C27C1">
        <w:tc>
          <w:tcPr>
            <w:tcW w:w="1548" w:type="dxa"/>
            <w:shd w:val="clear" w:color="auto" w:fill="auto"/>
          </w:tcPr>
          <w:p w14:paraId="16B02BC2" w14:textId="77777777" w:rsidR="000D6C32" w:rsidRDefault="000D6C32">
            <w:pPr>
              <w:ind w:right="-1050"/>
              <w:rPr>
                <w:sz w:val="24"/>
              </w:rPr>
            </w:pPr>
            <w:r>
              <w:rPr>
                <w:sz w:val="24"/>
              </w:rPr>
              <w:t>AMOS</w:t>
            </w:r>
          </w:p>
        </w:tc>
        <w:tc>
          <w:tcPr>
            <w:tcW w:w="1276" w:type="dxa"/>
            <w:shd w:val="clear" w:color="auto" w:fill="auto"/>
          </w:tcPr>
          <w:p w14:paraId="7F8B66AC" w14:textId="77777777" w:rsidR="000D6C32" w:rsidRDefault="000D6C32">
            <w:pPr>
              <w:ind w:right="-1050"/>
              <w:rPr>
                <w:sz w:val="24"/>
              </w:rPr>
            </w:pPr>
            <w:r>
              <w:rPr>
                <w:sz w:val="24"/>
              </w:rPr>
              <w:t>Tregenza</w:t>
            </w:r>
          </w:p>
        </w:tc>
        <w:tc>
          <w:tcPr>
            <w:tcW w:w="567" w:type="dxa"/>
            <w:shd w:val="clear" w:color="auto" w:fill="auto"/>
          </w:tcPr>
          <w:p w14:paraId="21EED357" w14:textId="77777777" w:rsidR="000D6C32" w:rsidRDefault="000D6C32">
            <w:pPr>
              <w:ind w:right="-1050"/>
              <w:rPr>
                <w:sz w:val="24"/>
              </w:rPr>
            </w:pPr>
            <w:r>
              <w:rPr>
                <w:sz w:val="24"/>
              </w:rPr>
              <w:t xml:space="preserve">  8</w:t>
            </w:r>
          </w:p>
        </w:tc>
        <w:tc>
          <w:tcPr>
            <w:tcW w:w="1418" w:type="dxa"/>
            <w:shd w:val="clear" w:color="auto" w:fill="auto"/>
          </w:tcPr>
          <w:p w14:paraId="622E7803" w14:textId="77777777" w:rsidR="000D6C32" w:rsidRDefault="000D6C32">
            <w:pPr>
              <w:ind w:right="-1050"/>
              <w:rPr>
                <w:sz w:val="24"/>
              </w:rPr>
            </w:pPr>
            <w:r>
              <w:rPr>
                <w:sz w:val="24"/>
              </w:rPr>
              <w:t>Ontario</w:t>
            </w:r>
          </w:p>
        </w:tc>
        <w:tc>
          <w:tcPr>
            <w:tcW w:w="1276" w:type="dxa"/>
            <w:shd w:val="clear" w:color="auto" w:fill="auto"/>
          </w:tcPr>
          <w:p w14:paraId="2BBEE8E7" w14:textId="77777777" w:rsidR="000D6C32" w:rsidRDefault="000D6C32">
            <w:pPr>
              <w:ind w:right="-1050"/>
              <w:rPr>
                <w:sz w:val="24"/>
              </w:rPr>
            </w:pPr>
            <w:r>
              <w:rPr>
                <w:sz w:val="24"/>
              </w:rPr>
              <w:t>Methodist</w:t>
            </w:r>
          </w:p>
        </w:tc>
        <w:tc>
          <w:tcPr>
            <w:tcW w:w="1601" w:type="dxa"/>
            <w:shd w:val="clear" w:color="auto" w:fill="auto"/>
          </w:tcPr>
          <w:p w14:paraId="55F9A947" w14:textId="77777777" w:rsidR="000D6C32" w:rsidRDefault="000D6C32">
            <w:pPr>
              <w:snapToGrid w:val="0"/>
              <w:ind w:right="-1050"/>
              <w:rPr>
                <w:sz w:val="24"/>
              </w:rPr>
            </w:pPr>
          </w:p>
        </w:tc>
      </w:tr>
      <w:tr w:rsidR="00277FF2" w14:paraId="557CC215" w14:textId="77777777" w:rsidTr="004C27C1">
        <w:tc>
          <w:tcPr>
            <w:tcW w:w="1548" w:type="dxa"/>
            <w:shd w:val="clear" w:color="auto" w:fill="auto"/>
          </w:tcPr>
          <w:p w14:paraId="5AB83EFE" w14:textId="77777777" w:rsidR="000D6C32" w:rsidRDefault="000D6C32">
            <w:pPr>
              <w:ind w:right="-1050"/>
              <w:rPr>
                <w:sz w:val="24"/>
              </w:rPr>
            </w:pPr>
            <w:r>
              <w:rPr>
                <w:sz w:val="24"/>
              </w:rPr>
              <w:t>Robert</w:t>
            </w:r>
          </w:p>
        </w:tc>
        <w:tc>
          <w:tcPr>
            <w:tcW w:w="1276" w:type="dxa"/>
            <w:shd w:val="clear" w:color="auto" w:fill="auto"/>
          </w:tcPr>
          <w:p w14:paraId="69558D8F" w14:textId="77777777" w:rsidR="000D6C32" w:rsidRDefault="000D6C32">
            <w:pPr>
              <w:ind w:right="-1050"/>
              <w:rPr>
                <w:sz w:val="24"/>
              </w:rPr>
            </w:pPr>
            <w:r>
              <w:rPr>
                <w:sz w:val="24"/>
              </w:rPr>
              <w:t>Hore *</w:t>
            </w:r>
          </w:p>
        </w:tc>
        <w:tc>
          <w:tcPr>
            <w:tcW w:w="567" w:type="dxa"/>
            <w:shd w:val="clear" w:color="auto" w:fill="auto"/>
          </w:tcPr>
          <w:p w14:paraId="12248763" w14:textId="77777777" w:rsidR="000D6C32" w:rsidRDefault="000D6C32">
            <w:pPr>
              <w:ind w:right="-1050"/>
              <w:rPr>
                <w:sz w:val="24"/>
              </w:rPr>
            </w:pPr>
            <w:r>
              <w:rPr>
                <w:sz w:val="24"/>
              </w:rPr>
              <w:t>88</w:t>
            </w:r>
          </w:p>
        </w:tc>
        <w:tc>
          <w:tcPr>
            <w:tcW w:w="1418" w:type="dxa"/>
            <w:shd w:val="clear" w:color="auto" w:fill="auto"/>
          </w:tcPr>
          <w:p w14:paraId="1E6A8BAD" w14:textId="77777777" w:rsidR="000D6C32" w:rsidRDefault="000D6C32">
            <w:pPr>
              <w:ind w:right="-1050"/>
              <w:rPr>
                <w:sz w:val="24"/>
              </w:rPr>
            </w:pPr>
            <w:r>
              <w:rPr>
                <w:sz w:val="24"/>
              </w:rPr>
              <w:t>England</w:t>
            </w:r>
          </w:p>
        </w:tc>
        <w:tc>
          <w:tcPr>
            <w:tcW w:w="1276" w:type="dxa"/>
            <w:shd w:val="clear" w:color="auto" w:fill="auto"/>
          </w:tcPr>
          <w:p w14:paraId="787D33DA" w14:textId="77777777" w:rsidR="000D6C32" w:rsidRDefault="000D6C32">
            <w:pPr>
              <w:ind w:right="-1050"/>
              <w:rPr>
                <w:sz w:val="24"/>
              </w:rPr>
            </w:pPr>
            <w:r>
              <w:rPr>
                <w:sz w:val="24"/>
              </w:rPr>
              <w:t>Methodist</w:t>
            </w:r>
          </w:p>
        </w:tc>
        <w:tc>
          <w:tcPr>
            <w:tcW w:w="1601" w:type="dxa"/>
            <w:shd w:val="clear" w:color="auto" w:fill="auto"/>
          </w:tcPr>
          <w:p w14:paraId="763B2163" w14:textId="77777777" w:rsidR="000D6C32" w:rsidRDefault="000D6C32">
            <w:pPr>
              <w:ind w:right="-1050"/>
            </w:pPr>
            <w:r>
              <w:rPr>
                <w:sz w:val="24"/>
              </w:rPr>
              <w:t>Labourer</w:t>
            </w:r>
          </w:p>
        </w:tc>
      </w:tr>
      <w:tr w:rsidR="00277FF2" w14:paraId="7BF6829E" w14:textId="77777777" w:rsidTr="004C27C1">
        <w:tc>
          <w:tcPr>
            <w:tcW w:w="1548" w:type="dxa"/>
            <w:shd w:val="clear" w:color="auto" w:fill="auto"/>
          </w:tcPr>
          <w:p w14:paraId="2E2E87DB" w14:textId="77777777" w:rsidR="000D6C32" w:rsidRDefault="000D6C32">
            <w:pPr>
              <w:ind w:right="-1050"/>
              <w:rPr>
                <w:sz w:val="24"/>
              </w:rPr>
            </w:pPr>
            <w:r>
              <w:rPr>
                <w:sz w:val="24"/>
              </w:rPr>
              <w:t>George</w:t>
            </w:r>
          </w:p>
        </w:tc>
        <w:tc>
          <w:tcPr>
            <w:tcW w:w="1276" w:type="dxa"/>
            <w:shd w:val="clear" w:color="auto" w:fill="auto"/>
          </w:tcPr>
          <w:p w14:paraId="4A1EA96F" w14:textId="77777777" w:rsidR="000D6C32" w:rsidRDefault="000D6C32">
            <w:pPr>
              <w:ind w:right="-1050"/>
              <w:rPr>
                <w:sz w:val="24"/>
              </w:rPr>
            </w:pPr>
            <w:r>
              <w:rPr>
                <w:sz w:val="24"/>
              </w:rPr>
              <w:t>Lyons</w:t>
            </w:r>
          </w:p>
        </w:tc>
        <w:tc>
          <w:tcPr>
            <w:tcW w:w="567" w:type="dxa"/>
            <w:shd w:val="clear" w:color="auto" w:fill="auto"/>
          </w:tcPr>
          <w:p w14:paraId="1556EF1A" w14:textId="77777777" w:rsidR="000D6C32" w:rsidRDefault="000D6C32">
            <w:pPr>
              <w:ind w:right="-1050"/>
              <w:rPr>
                <w:sz w:val="24"/>
              </w:rPr>
            </w:pPr>
            <w:r>
              <w:rPr>
                <w:sz w:val="24"/>
              </w:rPr>
              <w:t>56</w:t>
            </w:r>
          </w:p>
        </w:tc>
        <w:tc>
          <w:tcPr>
            <w:tcW w:w="1418" w:type="dxa"/>
            <w:shd w:val="clear" w:color="auto" w:fill="auto"/>
          </w:tcPr>
          <w:p w14:paraId="431F81E0" w14:textId="77777777" w:rsidR="000D6C32" w:rsidRDefault="000D6C32">
            <w:pPr>
              <w:ind w:right="-1050"/>
              <w:rPr>
                <w:sz w:val="24"/>
              </w:rPr>
            </w:pPr>
            <w:r>
              <w:rPr>
                <w:sz w:val="24"/>
              </w:rPr>
              <w:t>Scotland</w:t>
            </w:r>
          </w:p>
        </w:tc>
        <w:tc>
          <w:tcPr>
            <w:tcW w:w="1276" w:type="dxa"/>
            <w:shd w:val="clear" w:color="auto" w:fill="auto"/>
          </w:tcPr>
          <w:p w14:paraId="2AC64884" w14:textId="77777777" w:rsidR="000D6C32" w:rsidRDefault="000D6C32">
            <w:pPr>
              <w:ind w:right="-1050"/>
              <w:rPr>
                <w:sz w:val="24"/>
              </w:rPr>
            </w:pPr>
            <w:r>
              <w:rPr>
                <w:sz w:val="24"/>
              </w:rPr>
              <w:t>Presbyterian</w:t>
            </w:r>
          </w:p>
        </w:tc>
        <w:tc>
          <w:tcPr>
            <w:tcW w:w="1601" w:type="dxa"/>
            <w:shd w:val="clear" w:color="auto" w:fill="auto"/>
          </w:tcPr>
          <w:p w14:paraId="13D8B723" w14:textId="77777777" w:rsidR="000D6C32" w:rsidRDefault="000D6C32">
            <w:pPr>
              <w:ind w:right="-1050"/>
            </w:pPr>
            <w:r>
              <w:rPr>
                <w:sz w:val="24"/>
              </w:rPr>
              <w:t>Servant</w:t>
            </w:r>
          </w:p>
        </w:tc>
      </w:tr>
    </w:tbl>
    <w:p w14:paraId="3AFDDD7C" w14:textId="77777777" w:rsidR="000D6C32" w:rsidRDefault="000D6C32">
      <w:pPr>
        <w:ind w:left="3600" w:right="-1050"/>
        <w:rPr>
          <w:sz w:val="24"/>
        </w:rPr>
      </w:pPr>
      <w:r>
        <w:rPr>
          <w:sz w:val="24"/>
        </w:rPr>
        <w:t>* father of MARY</w:t>
      </w:r>
    </w:p>
    <w:p w14:paraId="3826C214" w14:textId="77777777" w:rsidR="000D6C32" w:rsidRDefault="000D6C32">
      <w:pPr>
        <w:ind w:right="-1050"/>
        <w:rPr>
          <w:sz w:val="24"/>
        </w:rPr>
      </w:pPr>
    </w:p>
    <w:p w14:paraId="41F03F8C" w14:textId="77777777" w:rsidR="000D6C32" w:rsidRDefault="000D6C32">
      <w:pPr>
        <w:ind w:right="-1050"/>
        <w:rPr>
          <w:sz w:val="24"/>
        </w:rPr>
      </w:pPr>
    </w:p>
    <w:p w14:paraId="38C2C63C" w14:textId="77777777" w:rsidR="000D6C32" w:rsidRDefault="000D6C32">
      <w:pPr>
        <w:ind w:right="-1050"/>
        <w:rPr>
          <w:sz w:val="24"/>
        </w:rPr>
      </w:pPr>
    </w:p>
    <w:p w14:paraId="233BC69D" w14:textId="4F9408C4" w:rsidR="000D6C32" w:rsidRDefault="000D6C32">
      <w:pPr>
        <w:ind w:right="-1050"/>
        <w:rPr>
          <w:sz w:val="24"/>
        </w:rPr>
      </w:pPr>
      <w:r>
        <w:rPr>
          <w:sz w:val="24"/>
        </w:rPr>
        <w:t>1881 census Bruce Mines Algoma Ontario from Ancestry.ca   (view of the original unreadable</w:t>
      </w:r>
      <w:r w:rsidR="00ED4FF2">
        <w:rPr>
          <w:sz w:val="24"/>
        </w:rPr>
        <w:t>)</w:t>
      </w: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276"/>
        <w:gridCol w:w="609"/>
      </w:tblGrid>
      <w:tr w:rsidR="00277FF2" w14:paraId="14B02D92" w14:textId="77777777" w:rsidTr="004C27C1">
        <w:tc>
          <w:tcPr>
            <w:tcW w:w="1548" w:type="dxa"/>
            <w:shd w:val="clear" w:color="auto" w:fill="auto"/>
          </w:tcPr>
          <w:p w14:paraId="473F2E35" w14:textId="77777777" w:rsidR="000D6C32" w:rsidRDefault="000D6C32">
            <w:pPr>
              <w:ind w:right="-1050"/>
              <w:rPr>
                <w:sz w:val="24"/>
              </w:rPr>
            </w:pPr>
            <w:r>
              <w:rPr>
                <w:sz w:val="24"/>
              </w:rPr>
              <w:t>THOMAS</w:t>
            </w:r>
          </w:p>
        </w:tc>
        <w:tc>
          <w:tcPr>
            <w:tcW w:w="1276" w:type="dxa"/>
            <w:shd w:val="clear" w:color="auto" w:fill="auto"/>
          </w:tcPr>
          <w:p w14:paraId="5DDC716E" w14:textId="77777777" w:rsidR="000D6C32" w:rsidRDefault="000D6C32">
            <w:pPr>
              <w:ind w:right="-1050"/>
              <w:rPr>
                <w:sz w:val="24"/>
              </w:rPr>
            </w:pPr>
            <w:r>
              <w:rPr>
                <w:sz w:val="24"/>
              </w:rPr>
              <w:t>Tregenza</w:t>
            </w:r>
          </w:p>
        </w:tc>
        <w:tc>
          <w:tcPr>
            <w:tcW w:w="609" w:type="dxa"/>
            <w:shd w:val="clear" w:color="auto" w:fill="auto"/>
          </w:tcPr>
          <w:p w14:paraId="6CF8826B" w14:textId="77777777" w:rsidR="000D6C32" w:rsidRDefault="000D6C32">
            <w:pPr>
              <w:ind w:right="-1050"/>
            </w:pPr>
            <w:r>
              <w:rPr>
                <w:sz w:val="24"/>
              </w:rPr>
              <w:t>62</w:t>
            </w:r>
          </w:p>
        </w:tc>
      </w:tr>
      <w:tr w:rsidR="00277FF2" w14:paraId="34C64362" w14:textId="77777777" w:rsidTr="004C27C1">
        <w:tc>
          <w:tcPr>
            <w:tcW w:w="1548" w:type="dxa"/>
            <w:shd w:val="clear" w:color="auto" w:fill="auto"/>
          </w:tcPr>
          <w:p w14:paraId="45D106B1" w14:textId="77777777" w:rsidR="000D6C32" w:rsidRDefault="000D6C32">
            <w:pPr>
              <w:ind w:right="-1050"/>
              <w:rPr>
                <w:sz w:val="24"/>
              </w:rPr>
            </w:pPr>
            <w:r>
              <w:rPr>
                <w:sz w:val="24"/>
              </w:rPr>
              <w:t>MARY</w:t>
            </w:r>
          </w:p>
        </w:tc>
        <w:tc>
          <w:tcPr>
            <w:tcW w:w="1276" w:type="dxa"/>
            <w:shd w:val="clear" w:color="auto" w:fill="auto"/>
          </w:tcPr>
          <w:p w14:paraId="7EFA872B" w14:textId="77777777" w:rsidR="000D6C32" w:rsidRDefault="000D6C32">
            <w:pPr>
              <w:ind w:right="-1050"/>
              <w:rPr>
                <w:sz w:val="24"/>
              </w:rPr>
            </w:pPr>
            <w:r>
              <w:rPr>
                <w:sz w:val="24"/>
              </w:rPr>
              <w:t>Tregenza</w:t>
            </w:r>
          </w:p>
        </w:tc>
        <w:tc>
          <w:tcPr>
            <w:tcW w:w="609" w:type="dxa"/>
            <w:shd w:val="clear" w:color="auto" w:fill="auto"/>
          </w:tcPr>
          <w:p w14:paraId="6C2078C6" w14:textId="77777777" w:rsidR="000D6C32" w:rsidRDefault="000D6C32">
            <w:pPr>
              <w:ind w:right="-1050"/>
            </w:pPr>
            <w:r>
              <w:rPr>
                <w:sz w:val="24"/>
              </w:rPr>
              <w:t>65</w:t>
            </w:r>
          </w:p>
        </w:tc>
      </w:tr>
      <w:tr w:rsidR="00277FF2" w14:paraId="01DF82F9" w14:textId="77777777" w:rsidTr="004C27C1">
        <w:tc>
          <w:tcPr>
            <w:tcW w:w="1548" w:type="dxa"/>
            <w:shd w:val="clear" w:color="auto" w:fill="auto"/>
          </w:tcPr>
          <w:p w14:paraId="3513DF65" w14:textId="77777777" w:rsidR="000D6C32" w:rsidRDefault="000D6C32">
            <w:pPr>
              <w:ind w:right="-1050"/>
              <w:rPr>
                <w:sz w:val="24"/>
              </w:rPr>
            </w:pPr>
            <w:r>
              <w:rPr>
                <w:sz w:val="24"/>
              </w:rPr>
              <w:t>THOMAS</w:t>
            </w:r>
          </w:p>
        </w:tc>
        <w:tc>
          <w:tcPr>
            <w:tcW w:w="1276" w:type="dxa"/>
            <w:shd w:val="clear" w:color="auto" w:fill="auto"/>
          </w:tcPr>
          <w:p w14:paraId="566DE288" w14:textId="77777777" w:rsidR="000D6C32" w:rsidRDefault="000D6C32">
            <w:pPr>
              <w:ind w:right="-1050"/>
              <w:rPr>
                <w:sz w:val="24"/>
              </w:rPr>
            </w:pPr>
            <w:r>
              <w:rPr>
                <w:sz w:val="24"/>
              </w:rPr>
              <w:t>Tregenza</w:t>
            </w:r>
          </w:p>
        </w:tc>
        <w:tc>
          <w:tcPr>
            <w:tcW w:w="609" w:type="dxa"/>
            <w:shd w:val="clear" w:color="auto" w:fill="auto"/>
          </w:tcPr>
          <w:p w14:paraId="50986820" w14:textId="77777777" w:rsidR="000D6C32" w:rsidRDefault="000D6C32">
            <w:pPr>
              <w:ind w:right="-1050"/>
            </w:pPr>
            <w:r>
              <w:rPr>
                <w:sz w:val="24"/>
              </w:rPr>
              <w:t>26</w:t>
            </w:r>
          </w:p>
        </w:tc>
      </w:tr>
      <w:tr w:rsidR="00277FF2" w14:paraId="10EE58EC" w14:textId="77777777" w:rsidTr="004C27C1">
        <w:tc>
          <w:tcPr>
            <w:tcW w:w="1548" w:type="dxa"/>
            <w:shd w:val="clear" w:color="auto" w:fill="auto"/>
          </w:tcPr>
          <w:p w14:paraId="76B03AC8" w14:textId="77777777" w:rsidR="000D6C32" w:rsidRDefault="000D6C32">
            <w:pPr>
              <w:ind w:right="-1050"/>
              <w:rPr>
                <w:sz w:val="24"/>
              </w:rPr>
            </w:pPr>
            <w:r>
              <w:rPr>
                <w:sz w:val="24"/>
              </w:rPr>
              <w:t>HELEN</w:t>
            </w:r>
          </w:p>
        </w:tc>
        <w:tc>
          <w:tcPr>
            <w:tcW w:w="1276" w:type="dxa"/>
            <w:shd w:val="clear" w:color="auto" w:fill="auto"/>
          </w:tcPr>
          <w:p w14:paraId="61CC10EE" w14:textId="77777777" w:rsidR="000D6C32" w:rsidRDefault="000D6C32">
            <w:pPr>
              <w:ind w:right="-1050"/>
              <w:rPr>
                <w:sz w:val="24"/>
              </w:rPr>
            </w:pPr>
            <w:r>
              <w:rPr>
                <w:sz w:val="24"/>
              </w:rPr>
              <w:t>Tregenza</w:t>
            </w:r>
          </w:p>
        </w:tc>
        <w:tc>
          <w:tcPr>
            <w:tcW w:w="609" w:type="dxa"/>
            <w:shd w:val="clear" w:color="auto" w:fill="auto"/>
          </w:tcPr>
          <w:p w14:paraId="6CB25832" w14:textId="77777777" w:rsidR="000D6C32" w:rsidRDefault="000D6C32">
            <w:pPr>
              <w:ind w:right="-1050"/>
            </w:pPr>
            <w:r>
              <w:rPr>
                <w:sz w:val="24"/>
              </w:rPr>
              <w:t>20</w:t>
            </w:r>
          </w:p>
        </w:tc>
      </w:tr>
      <w:tr w:rsidR="00277FF2" w14:paraId="0910C3D5" w14:textId="77777777" w:rsidTr="004C27C1">
        <w:tc>
          <w:tcPr>
            <w:tcW w:w="1548" w:type="dxa"/>
            <w:shd w:val="clear" w:color="auto" w:fill="auto"/>
          </w:tcPr>
          <w:p w14:paraId="22D618CC" w14:textId="77777777" w:rsidR="000D6C32" w:rsidRDefault="000D6C32">
            <w:pPr>
              <w:ind w:right="-1050"/>
              <w:rPr>
                <w:sz w:val="24"/>
              </w:rPr>
            </w:pPr>
            <w:r>
              <w:rPr>
                <w:sz w:val="24"/>
              </w:rPr>
              <w:t>AMOS</w:t>
            </w:r>
          </w:p>
        </w:tc>
        <w:tc>
          <w:tcPr>
            <w:tcW w:w="1276" w:type="dxa"/>
            <w:shd w:val="clear" w:color="auto" w:fill="auto"/>
          </w:tcPr>
          <w:p w14:paraId="0A821365" w14:textId="77777777" w:rsidR="000D6C32" w:rsidRDefault="000D6C32">
            <w:pPr>
              <w:ind w:right="-1050"/>
              <w:rPr>
                <w:sz w:val="24"/>
              </w:rPr>
            </w:pPr>
            <w:r>
              <w:rPr>
                <w:sz w:val="24"/>
              </w:rPr>
              <w:t>Tregenza</w:t>
            </w:r>
          </w:p>
        </w:tc>
        <w:tc>
          <w:tcPr>
            <w:tcW w:w="609" w:type="dxa"/>
            <w:shd w:val="clear" w:color="auto" w:fill="auto"/>
          </w:tcPr>
          <w:p w14:paraId="3B2EAF88" w14:textId="77777777" w:rsidR="000D6C32" w:rsidRDefault="000D6C32">
            <w:pPr>
              <w:ind w:right="-1050"/>
            </w:pPr>
            <w:r>
              <w:rPr>
                <w:sz w:val="24"/>
              </w:rPr>
              <w:t>19</w:t>
            </w:r>
          </w:p>
        </w:tc>
      </w:tr>
    </w:tbl>
    <w:p w14:paraId="63358A88" w14:textId="77777777" w:rsidR="000D6C32" w:rsidRDefault="000D6C32">
      <w:pPr>
        <w:ind w:right="-1050"/>
        <w:rPr>
          <w:sz w:val="24"/>
        </w:rPr>
      </w:pPr>
    </w:p>
    <w:p w14:paraId="1810808A" w14:textId="77777777" w:rsidR="000D6C32" w:rsidRDefault="000D6C32">
      <w:pPr>
        <w:ind w:right="-1050"/>
        <w:rPr>
          <w:sz w:val="24"/>
        </w:rPr>
      </w:pPr>
    </w:p>
    <w:p w14:paraId="4C1FEEA5" w14:textId="77777777" w:rsidR="000D6C32" w:rsidRDefault="000D6C32">
      <w:pPr>
        <w:ind w:right="-1050"/>
        <w:rPr>
          <w:sz w:val="24"/>
        </w:rPr>
      </w:pPr>
    </w:p>
    <w:p w14:paraId="001318D8" w14:textId="684E9026" w:rsidR="000D6C32" w:rsidRDefault="000D6C32">
      <w:pPr>
        <w:pageBreakBefore/>
        <w:ind w:right="-1050"/>
        <w:rPr>
          <w:sz w:val="24"/>
        </w:rPr>
      </w:pPr>
      <w:r>
        <w:rPr>
          <w:b/>
          <w:sz w:val="24"/>
        </w:rPr>
        <w:t>OTHER INFORMATION ON UNCONNECTED FAMILY 31 (HAYLE</w:t>
      </w:r>
      <w:r w:rsidR="00ED4FF2">
        <w:rPr>
          <w:b/>
          <w:sz w:val="24"/>
        </w:rPr>
        <w:t>)</w:t>
      </w:r>
      <w:r>
        <w:rPr>
          <w:b/>
          <w:sz w:val="24"/>
        </w:rPr>
        <w:t xml:space="preserve"> Part A (continued</w:t>
      </w:r>
      <w:r w:rsidR="00ED4FF2">
        <w:rPr>
          <w:b/>
          <w:sz w:val="24"/>
        </w:rPr>
        <w:t>)</w:t>
      </w:r>
    </w:p>
    <w:p w14:paraId="77ACD555" w14:textId="77777777" w:rsidR="000D6C32" w:rsidRDefault="000D6C32">
      <w:pPr>
        <w:ind w:right="-1050"/>
        <w:rPr>
          <w:sz w:val="24"/>
        </w:rPr>
      </w:pPr>
    </w:p>
    <w:p w14:paraId="3C8106EE" w14:textId="0CFAFBA3" w:rsidR="000D6C32" w:rsidRDefault="000D6C32">
      <w:pPr>
        <w:ind w:right="-1050"/>
        <w:rPr>
          <w:sz w:val="24"/>
        </w:rPr>
      </w:pPr>
      <w:r>
        <w:rPr>
          <w:sz w:val="24"/>
        </w:rPr>
        <w:t>Unconnected Family 99 (MARY-ANN and her children</w:t>
      </w:r>
      <w:r w:rsidR="00ED4FF2">
        <w:rPr>
          <w:sz w:val="24"/>
        </w:rPr>
        <w:t>)</w:t>
      </w:r>
      <w:r>
        <w:rPr>
          <w:sz w:val="24"/>
        </w:rPr>
        <w:t xml:space="preserve"> was constructed from:</w:t>
      </w:r>
    </w:p>
    <w:p w14:paraId="3CF3B30D" w14:textId="06A0A203" w:rsidR="000D6C32" w:rsidRDefault="000D6C32" w:rsidP="00B77EA1">
      <w:pPr>
        <w:numPr>
          <w:ilvl w:val="0"/>
          <w:numId w:val="145"/>
        </w:numPr>
        <w:ind w:right="-1050"/>
        <w:rPr>
          <w:sz w:val="24"/>
        </w:rPr>
      </w:pPr>
      <w:r>
        <w:rPr>
          <w:sz w:val="24"/>
        </w:rPr>
        <w:t xml:space="preserve">1851 census from Arthur Childs via his cousin Mrs Alice Morrell </w:t>
      </w:r>
      <w:r w:rsidR="00603A17">
        <w:rPr>
          <w:sz w:val="24"/>
        </w:rPr>
        <w:t>(</w:t>
      </w:r>
      <w:r>
        <w:rPr>
          <w:sz w:val="24"/>
        </w:rPr>
        <w:t>same information as in 2. above</w:t>
      </w:r>
      <w:r w:rsidR="00ED4FF2">
        <w:rPr>
          <w:sz w:val="24"/>
        </w:rPr>
        <w:t>)</w:t>
      </w:r>
      <w:r>
        <w:rPr>
          <w:sz w:val="24"/>
        </w:rPr>
        <w:t xml:space="preserve"> (see below</w:t>
      </w:r>
      <w:r w:rsidR="00ED4FF2">
        <w:rPr>
          <w:sz w:val="24"/>
        </w:rPr>
        <w:t>)</w:t>
      </w:r>
    </w:p>
    <w:p w14:paraId="6C28C459" w14:textId="77777777" w:rsidR="000D6C32" w:rsidRDefault="000D6C32">
      <w:pPr>
        <w:ind w:right="-1050"/>
        <w:rPr>
          <w:sz w:val="24"/>
        </w:rPr>
      </w:pPr>
    </w:p>
    <w:p w14:paraId="7301873C" w14:textId="48C8127E" w:rsidR="000D6C32" w:rsidRDefault="000D6C32">
      <w:pPr>
        <w:ind w:left="1440" w:right="-1050"/>
        <w:rPr>
          <w:sz w:val="24"/>
        </w:rPr>
      </w:pPr>
      <w:r>
        <w:rPr>
          <w:sz w:val="24"/>
        </w:rPr>
        <w:t>1851 census (night of 30 March</w:t>
      </w:r>
      <w:r w:rsidR="00ED4FF2">
        <w:rPr>
          <w:sz w:val="24"/>
        </w:rPr>
        <w:t>)</w:t>
      </w:r>
      <w:r>
        <w:rPr>
          <w:sz w:val="24"/>
        </w:rPr>
        <w:t xml:space="preserve"> Trelissick St Erth 107/1917 folio 20, LDS film 0221071  ED 1a  household 108</w:t>
      </w:r>
    </w:p>
    <w:tbl>
      <w:tblPr>
        <w:tblW w:w="0" w:type="auto"/>
        <w:tblInd w:w="1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64"/>
        <w:gridCol w:w="1134"/>
        <w:gridCol w:w="992"/>
        <w:gridCol w:w="426"/>
        <w:gridCol w:w="1134"/>
        <w:gridCol w:w="2026"/>
      </w:tblGrid>
      <w:tr w:rsidR="00277FF2" w14:paraId="65B481A2" w14:textId="77777777" w:rsidTr="004C27C1">
        <w:tc>
          <w:tcPr>
            <w:tcW w:w="2127" w:type="dxa"/>
            <w:shd w:val="clear" w:color="auto" w:fill="auto"/>
          </w:tcPr>
          <w:p w14:paraId="1CAE0136" w14:textId="77777777" w:rsidR="000D6C32" w:rsidRDefault="000D6C32">
            <w:pPr>
              <w:ind w:right="-1050"/>
              <w:rPr>
                <w:sz w:val="24"/>
              </w:rPr>
            </w:pPr>
            <w:r>
              <w:rPr>
                <w:sz w:val="24"/>
              </w:rPr>
              <w:t>MARY-ANN</w:t>
            </w:r>
          </w:p>
        </w:tc>
        <w:tc>
          <w:tcPr>
            <w:tcW w:w="1264" w:type="dxa"/>
            <w:shd w:val="clear" w:color="auto" w:fill="auto"/>
          </w:tcPr>
          <w:p w14:paraId="5A712432" w14:textId="77777777" w:rsidR="000D6C32" w:rsidRDefault="000D6C32">
            <w:pPr>
              <w:ind w:right="-1050"/>
              <w:rPr>
                <w:sz w:val="24"/>
              </w:rPr>
            </w:pPr>
            <w:r>
              <w:rPr>
                <w:sz w:val="24"/>
              </w:rPr>
              <w:t>Tregenza</w:t>
            </w:r>
          </w:p>
        </w:tc>
        <w:tc>
          <w:tcPr>
            <w:tcW w:w="1134" w:type="dxa"/>
            <w:shd w:val="clear" w:color="auto" w:fill="auto"/>
          </w:tcPr>
          <w:p w14:paraId="4186791E" w14:textId="77777777" w:rsidR="000D6C32" w:rsidRDefault="000D6C32">
            <w:pPr>
              <w:ind w:right="-1050"/>
              <w:rPr>
                <w:sz w:val="24"/>
              </w:rPr>
            </w:pPr>
            <w:r>
              <w:rPr>
                <w:sz w:val="24"/>
              </w:rPr>
              <w:t>head</w:t>
            </w:r>
          </w:p>
        </w:tc>
        <w:tc>
          <w:tcPr>
            <w:tcW w:w="992" w:type="dxa"/>
            <w:shd w:val="clear" w:color="auto" w:fill="auto"/>
          </w:tcPr>
          <w:p w14:paraId="5EE13D67" w14:textId="77777777" w:rsidR="000D6C32" w:rsidRDefault="000D6C32">
            <w:pPr>
              <w:ind w:right="-1050"/>
              <w:rPr>
                <w:sz w:val="24"/>
              </w:rPr>
            </w:pPr>
            <w:r>
              <w:rPr>
                <w:sz w:val="24"/>
              </w:rPr>
              <w:t>married</w:t>
            </w:r>
          </w:p>
        </w:tc>
        <w:tc>
          <w:tcPr>
            <w:tcW w:w="426" w:type="dxa"/>
            <w:shd w:val="clear" w:color="auto" w:fill="auto"/>
          </w:tcPr>
          <w:p w14:paraId="01FD7987" w14:textId="77777777" w:rsidR="000D6C32" w:rsidRDefault="000D6C32">
            <w:pPr>
              <w:ind w:right="-1050"/>
              <w:rPr>
                <w:sz w:val="24"/>
              </w:rPr>
            </w:pPr>
            <w:r>
              <w:rPr>
                <w:sz w:val="24"/>
              </w:rPr>
              <w:t>37</w:t>
            </w:r>
          </w:p>
        </w:tc>
        <w:tc>
          <w:tcPr>
            <w:tcW w:w="1134" w:type="dxa"/>
            <w:shd w:val="clear" w:color="auto" w:fill="auto"/>
          </w:tcPr>
          <w:p w14:paraId="742BF31A" w14:textId="77777777" w:rsidR="000D6C32" w:rsidRDefault="000D6C32">
            <w:pPr>
              <w:ind w:right="-1050"/>
              <w:rPr>
                <w:sz w:val="24"/>
              </w:rPr>
            </w:pPr>
            <w:r>
              <w:rPr>
                <w:sz w:val="24"/>
              </w:rPr>
              <w:t>ag. lab.</w:t>
            </w:r>
          </w:p>
        </w:tc>
        <w:tc>
          <w:tcPr>
            <w:tcW w:w="2026" w:type="dxa"/>
            <w:shd w:val="clear" w:color="auto" w:fill="auto"/>
          </w:tcPr>
          <w:p w14:paraId="551A1C17" w14:textId="77777777" w:rsidR="000D6C32" w:rsidRDefault="000D6C32">
            <w:pPr>
              <w:ind w:right="-1050"/>
            </w:pPr>
            <w:r>
              <w:rPr>
                <w:sz w:val="24"/>
              </w:rPr>
              <w:t>Roach Cornwall</w:t>
            </w:r>
          </w:p>
        </w:tc>
      </w:tr>
      <w:tr w:rsidR="00277FF2" w14:paraId="7F0FA664" w14:textId="77777777" w:rsidTr="004C27C1">
        <w:tc>
          <w:tcPr>
            <w:tcW w:w="2127" w:type="dxa"/>
            <w:shd w:val="clear" w:color="auto" w:fill="auto"/>
          </w:tcPr>
          <w:p w14:paraId="58DE178A" w14:textId="77777777" w:rsidR="000D6C32" w:rsidRDefault="000D6C32">
            <w:pPr>
              <w:ind w:right="-1050"/>
              <w:rPr>
                <w:sz w:val="24"/>
              </w:rPr>
            </w:pPr>
            <w:r>
              <w:rPr>
                <w:sz w:val="24"/>
              </w:rPr>
              <w:t>JOHN</w:t>
            </w:r>
          </w:p>
        </w:tc>
        <w:tc>
          <w:tcPr>
            <w:tcW w:w="1264" w:type="dxa"/>
            <w:shd w:val="clear" w:color="auto" w:fill="auto"/>
          </w:tcPr>
          <w:p w14:paraId="5B39F45B" w14:textId="77777777" w:rsidR="000D6C32" w:rsidRDefault="000D6C32">
            <w:pPr>
              <w:ind w:right="-1050"/>
              <w:rPr>
                <w:sz w:val="24"/>
              </w:rPr>
            </w:pPr>
            <w:r>
              <w:rPr>
                <w:sz w:val="24"/>
              </w:rPr>
              <w:t>Tregenza</w:t>
            </w:r>
          </w:p>
        </w:tc>
        <w:tc>
          <w:tcPr>
            <w:tcW w:w="1134" w:type="dxa"/>
            <w:shd w:val="clear" w:color="auto" w:fill="auto"/>
          </w:tcPr>
          <w:p w14:paraId="59601E20" w14:textId="77777777" w:rsidR="000D6C32" w:rsidRDefault="000D6C32">
            <w:pPr>
              <w:ind w:right="-1050"/>
              <w:rPr>
                <w:sz w:val="24"/>
              </w:rPr>
            </w:pPr>
            <w:r>
              <w:rPr>
                <w:sz w:val="24"/>
              </w:rPr>
              <w:t>son</w:t>
            </w:r>
          </w:p>
        </w:tc>
        <w:tc>
          <w:tcPr>
            <w:tcW w:w="992" w:type="dxa"/>
            <w:shd w:val="clear" w:color="auto" w:fill="auto"/>
          </w:tcPr>
          <w:p w14:paraId="57708E03" w14:textId="77777777" w:rsidR="000D6C32" w:rsidRDefault="000D6C32">
            <w:pPr>
              <w:snapToGrid w:val="0"/>
              <w:ind w:right="-1050"/>
              <w:rPr>
                <w:sz w:val="24"/>
              </w:rPr>
            </w:pPr>
          </w:p>
        </w:tc>
        <w:tc>
          <w:tcPr>
            <w:tcW w:w="426" w:type="dxa"/>
            <w:shd w:val="clear" w:color="auto" w:fill="auto"/>
          </w:tcPr>
          <w:p w14:paraId="1404E182" w14:textId="77777777" w:rsidR="000D6C32" w:rsidRDefault="000D6C32">
            <w:pPr>
              <w:ind w:right="-1050"/>
              <w:rPr>
                <w:sz w:val="24"/>
              </w:rPr>
            </w:pPr>
            <w:r>
              <w:rPr>
                <w:sz w:val="24"/>
              </w:rPr>
              <w:t>10</w:t>
            </w:r>
          </w:p>
        </w:tc>
        <w:tc>
          <w:tcPr>
            <w:tcW w:w="1134" w:type="dxa"/>
            <w:shd w:val="clear" w:color="auto" w:fill="auto"/>
          </w:tcPr>
          <w:p w14:paraId="1A4BF898" w14:textId="77777777" w:rsidR="000D6C32" w:rsidRDefault="000D6C32">
            <w:pPr>
              <w:ind w:right="-1050"/>
              <w:rPr>
                <w:sz w:val="24"/>
              </w:rPr>
            </w:pPr>
            <w:r>
              <w:rPr>
                <w:sz w:val="24"/>
              </w:rPr>
              <w:t>scholar</w:t>
            </w:r>
          </w:p>
        </w:tc>
        <w:tc>
          <w:tcPr>
            <w:tcW w:w="2026" w:type="dxa"/>
            <w:shd w:val="clear" w:color="auto" w:fill="auto"/>
          </w:tcPr>
          <w:p w14:paraId="6F8C93D1" w14:textId="77777777" w:rsidR="000D6C32" w:rsidRDefault="000D6C32">
            <w:pPr>
              <w:ind w:right="-1050"/>
            </w:pPr>
            <w:r>
              <w:rPr>
                <w:sz w:val="24"/>
              </w:rPr>
              <w:t>Bristol Gloucs</w:t>
            </w:r>
          </w:p>
        </w:tc>
      </w:tr>
      <w:tr w:rsidR="00277FF2" w14:paraId="6399C80A" w14:textId="77777777" w:rsidTr="004C27C1">
        <w:tc>
          <w:tcPr>
            <w:tcW w:w="2127" w:type="dxa"/>
            <w:shd w:val="clear" w:color="auto" w:fill="auto"/>
          </w:tcPr>
          <w:p w14:paraId="166F5912" w14:textId="77777777" w:rsidR="000D6C32" w:rsidRDefault="000D6C32">
            <w:pPr>
              <w:ind w:right="-1050"/>
              <w:rPr>
                <w:sz w:val="24"/>
              </w:rPr>
            </w:pPr>
            <w:r>
              <w:rPr>
                <w:sz w:val="24"/>
              </w:rPr>
              <w:t>SARAH</w:t>
            </w:r>
          </w:p>
        </w:tc>
        <w:tc>
          <w:tcPr>
            <w:tcW w:w="1264" w:type="dxa"/>
            <w:shd w:val="clear" w:color="auto" w:fill="auto"/>
          </w:tcPr>
          <w:p w14:paraId="48B8BC10" w14:textId="77777777" w:rsidR="000D6C32" w:rsidRDefault="000D6C32">
            <w:pPr>
              <w:ind w:right="-1050"/>
              <w:rPr>
                <w:sz w:val="24"/>
              </w:rPr>
            </w:pPr>
            <w:r>
              <w:rPr>
                <w:sz w:val="24"/>
              </w:rPr>
              <w:t>Tregenza</w:t>
            </w:r>
          </w:p>
        </w:tc>
        <w:tc>
          <w:tcPr>
            <w:tcW w:w="1134" w:type="dxa"/>
            <w:shd w:val="clear" w:color="auto" w:fill="auto"/>
          </w:tcPr>
          <w:p w14:paraId="72139850" w14:textId="77777777" w:rsidR="000D6C32" w:rsidRDefault="000D6C32">
            <w:pPr>
              <w:ind w:right="-1050"/>
              <w:rPr>
                <w:sz w:val="24"/>
              </w:rPr>
            </w:pPr>
            <w:r>
              <w:rPr>
                <w:sz w:val="24"/>
              </w:rPr>
              <w:t>daughter</w:t>
            </w:r>
          </w:p>
        </w:tc>
        <w:tc>
          <w:tcPr>
            <w:tcW w:w="992" w:type="dxa"/>
            <w:shd w:val="clear" w:color="auto" w:fill="auto"/>
          </w:tcPr>
          <w:p w14:paraId="74C7217B" w14:textId="77777777" w:rsidR="000D6C32" w:rsidRDefault="000D6C32">
            <w:pPr>
              <w:snapToGrid w:val="0"/>
              <w:ind w:right="-1050"/>
              <w:rPr>
                <w:sz w:val="24"/>
              </w:rPr>
            </w:pPr>
          </w:p>
        </w:tc>
        <w:tc>
          <w:tcPr>
            <w:tcW w:w="426" w:type="dxa"/>
            <w:shd w:val="clear" w:color="auto" w:fill="auto"/>
          </w:tcPr>
          <w:p w14:paraId="165C6598" w14:textId="77777777" w:rsidR="000D6C32" w:rsidRDefault="000D6C32">
            <w:pPr>
              <w:ind w:right="-1050"/>
              <w:rPr>
                <w:sz w:val="24"/>
              </w:rPr>
            </w:pPr>
            <w:r>
              <w:rPr>
                <w:sz w:val="24"/>
              </w:rPr>
              <w:t xml:space="preserve">  8</w:t>
            </w:r>
          </w:p>
        </w:tc>
        <w:tc>
          <w:tcPr>
            <w:tcW w:w="1134" w:type="dxa"/>
            <w:shd w:val="clear" w:color="auto" w:fill="auto"/>
          </w:tcPr>
          <w:p w14:paraId="71B24013" w14:textId="77777777" w:rsidR="000D6C32" w:rsidRDefault="000D6C32">
            <w:pPr>
              <w:ind w:right="-1050"/>
              <w:rPr>
                <w:sz w:val="24"/>
              </w:rPr>
            </w:pPr>
            <w:r>
              <w:rPr>
                <w:sz w:val="24"/>
              </w:rPr>
              <w:t>scholar</w:t>
            </w:r>
          </w:p>
        </w:tc>
        <w:tc>
          <w:tcPr>
            <w:tcW w:w="2026" w:type="dxa"/>
            <w:shd w:val="clear" w:color="auto" w:fill="auto"/>
          </w:tcPr>
          <w:p w14:paraId="5E50FA28" w14:textId="77777777" w:rsidR="000D6C32" w:rsidRDefault="000D6C32">
            <w:pPr>
              <w:ind w:right="-1050"/>
            </w:pPr>
            <w:r>
              <w:rPr>
                <w:sz w:val="24"/>
              </w:rPr>
              <w:t>Phillack</w:t>
            </w:r>
          </w:p>
        </w:tc>
      </w:tr>
      <w:tr w:rsidR="00277FF2" w14:paraId="25298A1D" w14:textId="77777777" w:rsidTr="004C27C1">
        <w:tc>
          <w:tcPr>
            <w:tcW w:w="2127" w:type="dxa"/>
            <w:shd w:val="clear" w:color="auto" w:fill="auto"/>
          </w:tcPr>
          <w:p w14:paraId="1D9C1CF9" w14:textId="77777777" w:rsidR="000D6C32" w:rsidRDefault="000D6C32">
            <w:pPr>
              <w:ind w:right="-1050"/>
              <w:rPr>
                <w:sz w:val="24"/>
              </w:rPr>
            </w:pPr>
            <w:r>
              <w:rPr>
                <w:sz w:val="24"/>
              </w:rPr>
              <w:t>THOMAS-HENRY</w:t>
            </w:r>
          </w:p>
        </w:tc>
        <w:tc>
          <w:tcPr>
            <w:tcW w:w="1264" w:type="dxa"/>
            <w:shd w:val="clear" w:color="auto" w:fill="auto"/>
          </w:tcPr>
          <w:p w14:paraId="0910412C" w14:textId="77777777" w:rsidR="000D6C32" w:rsidRDefault="000D6C32">
            <w:pPr>
              <w:ind w:right="-1050"/>
              <w:rPr>
                <w:sz w:val="24"/>
              </w:rPr>
            </w:pPr>
            <w:r>
              <w:rPr>
                <w:sz w:val="24"/>
              </w:rPr>
              <w:t>Tregenza</w:t>
            </w:r>
          </w:p>
        </w:tc>
        <w:tc>
          <w:tcPr>
            <w:tcW w:w="1134" w:type="dxa"/>
            <w:shd w:val="clear" w:color="auto" w:fill="auto"/>
          </w:tcPr>
          <w:p w14:paraId="4FA0D7C0" w14:textId="77777777" w:rsidR="000D6C32" w:rsidRDefault="000D6C32">
            <w:pPr>
              <w:ind w:right="-1050"/>
              <w:rPr>
                <w:sz w:val="24"/>
              </w:rPr>
            </w:pPr>
            <w:r>
              <w:rPr>
                <w:sz w:val="24"/>
              </w:rPr>
              <w:t>son</w:t>
            </w:r>
          </w:p>
        </w:tc>
        <w:tc>
          <w:tcPr>
            <w:tcW w:w="992" w:type="dxa"/>
            <w:shd w:val="clear" w:color="auto" w:fill="auto"/>
          </w:tcPr>
          <w:p w14:paraId="6881C560" w14:textId="77777777" w:rsidR="000D6C32" w:rsidRDefault="000D6C32">
            <w:pPr>
              <w:snapToGrid w:val="0"/>
              <w:ind w:right="-1050"/>
              <w:rPr>
                <w:sz w:val="24"/>
              </w:rPr>
            </w:pPr>
          </w:p>
        </w:tc>
        <w:tc>
          <w:tcPr>
            <w:tcW w:w="426" w:type="dxa"/>
            <w:shd w:val="clear" w:color="auto" w:fill="auto"/>
          </w:tcPr>
          <w:p w14:paraId="557DF1E7" w14:textId="77777777" w:rsidR="000D6C32" w:rsidRDefault="000D6C32">
            <w:pPr>
              <w:ind w:right="-1050"/>
              <w:rPr>
                <w:sz w:val="24"/>
              </w:rPr>
            </w:pPr>
            <w:r>
              <w:rPr>
                <w:sz w:val="24"/>
              </w:rPr>
              <w:t xml:space="preserve">  7</w:t>
            </w:r>
          </w:p>
        </w:tc>
        <w:tc>
          <w:tcPr>
            <w:tcW w:w="1134" w:type="dxa"/>
            <w:shd w:val="clear" w:color="auto" w:fill="auto"/>
          </w:tcPr>
          <w:p w14:paraId="5BB618B0" w14:textId="77777777" w:rsidR="000D6C32" w:rsidRDefault="000D6C32">
            <w:pPr>
              <w:ind w:right="-1050"/>
              <w:rPr>
                <w:sz w:val="24"/>
              </w:rPr>
            </w:pPr>
            <w:r>
              <w:rPr>
                <w:sz w:val="24"/>
              </w:rPr>
              <w:t>scholar</w:t>
            </w:r>
          </w:p>
        </w:tc>
        <w:tc>
          <w:tcPr>
            <w:tcW w:w="2026" w:type="dxa"/>
            <w:shd w:val="clear" w:color="auto" w:fill="auto"/>
          </w:tcPr>
          <w:p w14:paraId="73DDF5BF" w14:textId="77777777" w:rsidR="000D6C32" w:rsidRDefault="000D6C32">
            <w:pPr>
              <w:ind w:right="-1050"/>
            </w:pPr>
            <w:r>
              <w:rPr>
                <w:sz w:val="24"/>
              </w:rPr>
              <w:t>Phillack</w:t>
            </w:r>
          </w:p>
        </w:tc>
      </w:tr>
      <w:tr w:rsidR="00277FF2" w14:paraId="36B00DEF" w14:textId="77777777" w:rsidTr="004C27C1">
        <w:tc>
          <w:tcPr>
            <w:tcW w:w="2127" w:type="dxa"/>
            <w:shd w:val="clear" w:color="auto" w:fill="auto"/>
          </w:tcPr>
          <w:p w14:paraId="45A43966" w14:textId="77777777" w:rsidR="000D6C32" w:rsidRDefault="000D6C32">
            <w:pPr>
              <w:ind w:right="-1050"/>
              <w:rPr>
                <w:sz w:val="24"/>
              </w:rPr>
            </w:pPr>
            <w:r>
              <w:rPr>
                <w:sz w:val="24"/>
              </w:rPr>
              <w:t>ROBERT</w:t>
            </w:r>
          </w:p>
        </w:tc>
        <w:tc>
          <w:tcPr>
            <w:tcW w:w="1264" w:type="dxa"/>
            <w:shd w:val="clear" w:color="auto" w:fill="auto"/>
          </w:tcPr>
          <w:p w14:paraId="483AE71B" w14:textId="77777777" w:rsidR="000D6C32" w:rsidRDefault="000D6C32">
            <w:pPr>
              <w:ind w:right="-1050"/>
              <w:rPr>
                <w:sz w:val="24"/>
              </w:rPr>
            </w:pPr>
            <w:r>
              <w:rPr>
                <w:sz w:val="24"/>
              </w:rPr>
              <w:t>Tregenza</w:t>
            </w:r>
          </w:p>
        </w:tc>
        <w:tc>
          <w:tcPr>
            <w:tcW w:w="1134" w:type="dxa"/>
            <w:shd w:val="clear" w:color="auto" w:fill="auto"/>
          </w:tcPr>
          <w:p w14:paraId="16C0C39D" w14:textId="77777777" w:rsidR="000D6C32" w:rsidRDefault="000D6C32">
            <w:pPr>
              <w:ind w:right="-1050"/>
              <w:rPr>
                <w:sz w:val="24"/>
              </w:rPr>
            </w:pPr>
            <w:r>
              <w:rPr>
                <w:sz w:val="24"/>
              </w:rPr>
              <w:t>son</w:t>
            </w:r>
          </w:p>
        </w:tc>
        <w:tc>
          <w:tcPr>
            <w:tcW w:w="992" w:type="dxa"/>
            <w:shd w:val="clear" w:color="auto" w:fill="auto"/>
          </w:tcPr>
          <w:p w14:paraId="7C1D187A" w14:textId="77777777" w:rsidR="000D6C32" w:rsidRDefault="000D6C32">
            <w:pPr>
              <w:snapToGrid w:val="0"/>
              <w:ind w:right="-1050"/>
              <w:rPr>
                <w:sz w:val="24"/>
              </w:rPr>
            </w:pPr>
          </w:p>
        </w:tc>
        <w:tc>
          <w:tcPr>
            <w:tcW w:w="426" w:type="dxa"/>
            <w:shd w:val="clear" w:color="auto" w:fill="auto"/>
          </w:tcPr>
          <w:p w14:paraId="0340F43D" w14:textId="77777777" w:rsidR="000D6C32" w:rsidRDefault="000D6C32">
            <w:pPr>
              <w:ind w:right="-1050"/>
              <w:rPr>
                <w:sz w:val="24"/>
              </w:rPr>
            </w:pPr>
            <w:r>
              <w:rPr>
                <w:sz w:val="24"/>
              </w:rPr>
              <w:t xml:space="preserve">  5</w:t>
            </w:r>
          </w:p>
        </w:tc>
        <w:tc>
          <w:tcPr>
            <w:tcW w:w="1134" w:type="dxa"/>
            <w:shd w:val="clear" w:color="auto" w:fill="auto"/>
          </w:tcPr>
          <w:p w14:paraId="6DE67BA2" w14:textId="77777777" w:rsidR="000D6C32" w:rsidRDefault="000D6C32">
            <w:pPr>
              <w:ind w:right="-1050"/>
              <w:rPr>
                <w:sz w:val="24"/>
              </w:rPr>
            </w:pPr>
            <w:r>
              <w:rPr>
                <w:sz w:val="24"/>
              </w:rPr>
              <w:t>scholar</w:t>
            </w:r>
          </w:p>
        </w:tc>
        <w:tc>
          <w:tcPr>
            <w:tcW w:w="2026" w:type="dxa"/>
            <w:shd w:val="clear" w:color="auto" w:fill="auto"/>
          </w:tcPr>
          <w:p w14:paraId="3E21EDE4" w14:textId="77777777" w:rsidR="000D6C32" w:rsidRDefault="000D6C32">
            <w:pPr>
              <w:ind w:right="-1050"/>
            </w:pPr>
            <w:r>
              <w:rPr>
                <w:sz w:val="24"/>
              </w:rPr>
              <w:t>Phillack</w:t>
            </w:r>
          </w:p>
        </w:tc>
      </w:tr>
      <w:tr w:rsidR="00277FF2" w14:paraId="7514336C" w14:textId="77777777" w:rsidTr="004C27C1">
        <w:tc>
          <w:tcPr>
            <w:tcW w:w="2127" w:type="dxa"/>
            <w:shd w:val="clear" w:color="auto" w:fill="auto"/>
          </w:tcPr>
          <w:p w14:paraId="1B1355F4" w14:textId="77777777" w:rsidR="000D6C32" w:rsidRDefault="000D6C32">
            <w:pPr>
              <w:ind w:right="-1050"/>
              <w:rPr>
                <w:sz w:val="24"/>
              </w:rPr>
            </w:pPr>
            <w:r>
              <w:rPr>
                <w:sz w:val="24"/>
              </w:rPr>
              <w:t>WILLIAM</w:t>
            </w:r>
          </w:p>
        </w:tc>
        <w:tc>
          <w:tcPr>
            <w:tcW w:w="1264" w:type="dxa"/>
            <w:shd w:val="clear" w:color="auto" w:fill="auto"/>
          </w:tcPr>
          <w:p w14:paraId="4FD53A18" w14:textId="77777777" w:rsidR="000D6C32" w:rsidRDefault="000D6C32">
            <w:pPr>
              <w:ind w:right="-1050"/>
              <w:rPr>
                <w:sz w:val="24"/>
              </w:rPr>
            </w:pPr>
            <w:r>
              <w:rPr>
                <w:sz w:val="24"/>
              </w:rPr>
              <w:t>Tregenza</w:t>
            </w:r>
          </w:p>
        </w:tc>
        <w:tc>
          <w:tcPr>
            <w:tcW w:w="1134" w:type="dxa"/>
            <w:shd w:val="clear" w:color="auto" w:fill="auto"/>
          </w:tcPr>
          <w:p w14:paraId="42229D5C" w14:textId="77777777" w:rsidR="000D6C32" w:rsidRDefault="000D6C32">
            <w:pPr>
              <w:ind w:right="-1050"/>
              <w:rPr>
                <w:sz w:val="24"/>
              </w:rPr>
            </w:pPr>
            <w:r>
              <w:rPr>
                <w:sz w:val="24"/>
              </w:rPr>
              <w:t>son</w:t>
            </w:r>
          </w:p>
        </w:tc>
        <w:tc>
          <w:tcPr>
            <w:tcW w:w="992" w:type="dxa"/>
            <w:shd w:val="clear" w:color="auto" w:fill="auto"/>
          </w:tcPr>
          <w:p w14:paraId="44FBA8D0" w14:textId="77777777" w:rsidR="000D6C32" w:rsidRDefault="000D6C32">
            <w:pPr>
              <w:snapToGrid w:val="0"/>
              <w:ind w:right="-1050"/>
              <w:rPr>
                <w:sz w:val="24"/>
              </w:rPr>
            </w:pPr>
          </w:p>
        </w:tc>
        <w:tc>
          <w:tcPr>
            <w:tcW w:w="426" w:type="dxa"/>
            <w:shd w:val="clear" w:color="auto" w:fill="auto"/>
          </w:tcPr>
          <w:p w14:paraId="05881DF7" w14:textId="77777777" w:rsidR="000D6C32" w:rsidRDefault="000D6C32">
            <w:pPr>
              <w:ind w:right="-1050"/>
              <w:rPr>
                <w:sz w:val="24"/>
              </w:rPr>
            </w:pPr>
            <w:r>
              <w:rPr>
                <w:sz w:val="24"/>
              </w:rPr>
              <w:t xml:space="preserve">  3</w:t>
            </w:r>
          </w:p>
        </w:tc>
        <w:tc>
          <w:tcPr>
            <w:tcW w:w="1134" w:type="dxa"/>
            <w:shd w:val="clear" w:color="auto" w:fill="auto"/>
          </w:tcPr>
          <w:p w14:paraId="51F23D82" w14:textId="77777777" w:rsidR="000D6C32" w:rsidRDefault="000D6C32">
            <w:pPr>
              <w:snapToGrid w:val="0"/>
              <w:ind w:right="-1050"/>
              <w:rPr>
                <w:sz w:val="24"/>
              </w:rPr>
            </w:pPr>
          </w:p>
        </w:tc>
        <w:tc>
          <w:tcPr>
            <w:tcW w:w="2026" w:type="dxa"/>
            <w:shd w:val="clear" w:color="auto" w:fill="auto"/>
          </w:tcPr>
          <w:p w14:paraId="552E8795" w14:textId="77777777" w:rsidR="000D6C32" w:rsidRDefault="000D6C32">
            <w:pPr>
              <w:ind w:right="-1050"/>
            </w:pPr>
            <w:r>
              <w:rPr>
                <w:sz w:val="24"/>
              </w:rPr>
              <w:t>Phillack</w:t>
            </w:r>
          </w:p>
        </w:tc>
      </w:tr>
      <w:tr w:rsidR="00277FF2" w14:paraId="6B316B5A" w14:textId="77777777" w:rsidTr="004C27C1">
        <w:tc>
          <w:tcPr>
            <w:tcW w:w="2127" w:type="dxa"/>
            <w:shd w:val="clear" w:color="auto" w:fill="auto"/>
          </w:tcPr>
          <w:p w14:paraId="23059D56" w14:textId="77777777" w:rsidR="000D6C32" w:rsidRDefault="000D6C32">
            <w:pPr>
              <w:ind w:right="-1050"/>
              <w:rPr>
                <w:sz w:val="24"/>
              </w:rPr>
            </w:pPr>
            <w:r>
              <w:rPr>
                <w:sz w:val="24"/>
              </w:rPr>
              <w:t>JAMES</w:t>
            </w:r>
          </w:p>
        </w:tc>
        <w:tc>
          <w:tcPr>
            <w:tcW w:w="1264" w:type="dxa"/>
            <w:shd w:val="clear" w:color="auto" w:fill="auto"/>
          </w:tcPr>
          <w:p w14:paraId="2971C3AF" w14:textId="77777777" w:rsidR="000D6C32" w:rsidRDefault="000D6C32">
            <w:pPr>
              <w:ind w:right="-1050"/>
              <w:rPr>
                <w:sz w:val="24"/>
              </w:rPr>
            </w:pPr>
            <w:r>
              <w:rPr>
                <w:sz w:val="24"/>
              </w:rPr>
              <w:t>Tregenza</w:t>
            </w:r>
          </w:p>
        </w:tc>
        <w:tc>
          <w:tcPr>
            <w:tcW w:w="1134" w:type="dxa"/>
            <w:shd w:val="clear" w:color="auto" w:fill="auto"/>
          </w:tcPr>
          <w:p w14:paraId="0C6CE971" w14:textId="77777777" w:rsidR="000D6C32" w:rsidRDefault="000D6C32">
            <w:pPr>
              <w:ind w:right="-1050"/>
              <w:rPr>
                <w:sz w:val="24"/>
              </w:rPr>
            </w:pPr>
            <w:r>
              <w:rPr>
                <w:sz w:val="24"/>
              </w:rPr>
              <w:t>son</w:t>
            </w:r>
          </w:p>
        </w:tc>
        <w:tc>
          <w:tcPr>
            <w:tcW w:w="992" w:type="dxa"/>
            <w:shd w:val="clear" w:color="auto" w:fill="auto"/>
          </w:tcPr>
          <w:p w14:paraId="494457DC" w14:textId="77777777" w:rsidR="000D6C32" w:rsidRDefault="000D6C32">
            <w:pPr>
              <w:snapToGrid w:val="0"/>
              <w:ind w:right="-1050"/>
              <w:rPr>
                <w:sz w:val="24"/>
              </w:rPr>
            </w:pPr>
          </w:p>
        </w:tc>
        <w:tc>
          <w:tcPr>
            <w:tcW w:w="426" w:type="dxa"/>
            <w:shd w:val="clear" w:color="auto" w:fill="auto"/>
          </w:tcPr>
          <w:p w14:paraId="5DEB7B85" w14:textId="77777777" w:rsidR="000D6C32" w:rsidRDefault="000D6C32">
            <w:pPr>
              <w:ind w:right="-1050"/>
              <w:rPr>
                <w:sz w:val="24"/>
              </w:rPr>
            </w:pPr>
            <w:r>
              <w:rPr>
                <w:sz w:val="24"/>
              </w:rPr>
              <w:t xml:space="preserve">  2</w:t>
            </w:r>
          </w:p>
        </w:tc>
        <w:tc>
          <w:tcPr>
            <w:tcW w:w="1134" w:type="dxa"/>
            <w:shd w:val="clear" w:color="auto" w:fill="auto"/>
          </w:tcPr>
          <w:p w14:paraId="2DEE8D09" w14:textId="77777777" w:rsidR="000D6C32" w:rsidRDefault="000D6C32">
            <w:pPr>
              <w:snapToGrid w:val="0"/>
              <w:ind w:right="-1050"/>
              <w:rPr>
                <w:sz w:val="24"/>
              </w:rPr>
            </w:pPr>
          </w:p>
        </w:tc>
        <w:tc>
          <w:tcPr>
            <w:tcW w:w="2026" w:type="dxa"/>
            <w:shd w:val="clear" w:color="auto" w:fill="auto"/>
          </w:tcPr>
          <w:p w14:paraId="33A56571" w14:textId="77777777" w:rsidR="000D6C32" w:rsidRDefault="000D6C32">
            <w:pPr>
              <w:ind w:right="-1050"/>
            </w:pPr>
            <w:r>
              <w:rPr>
                <w:sz w:val="24"/>
              </w:rPr>
              <w:t>Phillack</w:t>
            </w:r>
          </w:p>
        </w:tc>
      </w:tr>
    </w:tbl>
    <w:p w14:paraId="61F04A96" w14:textId="73F887C4" w:rsidR="000D6C32" w:rsidRDefault="000D6C32">
      <w:pPr>
        <w:ind w:left="2160" w:right="-1050"/>
        <w:rPr>
          <w:sz w:val="24"/>
        </w:rPr>
      </w:pPr>
      <w:r>
        <w:rPr>
          <w:sz w:val="24"/>
        </w:rPr>
        <w:t>Roach is probably Roche Cornwall (the local pronunciation is the same</w:t>
      </w:r>
      <w:r w:rsidR="00ED4FF2">
        <w:rPr>
          <w:sz w:val="24"/>
        </w:rPr>
        <w:t>)</w:t>
      </w:r>
      <w:r>
        <w:rPr>
          <w:sz w:val="24"/>
        </w:rPr>
        <w:t>.</w:t>
      </w:r>
    </w:p>
    <w:p w14:paraId="5A6A5619" w14:textId="77777777" w:rsidR="000D6C32" w:rsidRDefault="000D6C32">
      <w:pPr>
        <w:ind w:right="-1050"/>
        <w:rPr>
          <w:sz w:val="24"/>
        </w:rPr>
      </w:pPr>
    </w:p>
    <w:p w14:paraId="3C75F5B8" w14:textId="02D2F2B6" w:rsidR="000D6C32" w:rsidRDefault="000D6C32">
      <w:pPr>
        <w:ind w:right="-1050"/>
        <w:rPr>
          <w:sz w:val="24"/>
        </w:rPr>
      </w:pPr>
      <w:r>
        <w:rPr>
          <w:sz w:val="24"/>
        </w:rPr>
        <w:t>Unconnected Family 94 (JOHN 1844, wife REBECCA and their two daughters</w:t>
      </w:r>
      <w:r w:rsidR="00ED4FF2">
        <w:rPr>
          <w:sz w:val="24"/>
        </w:rPr>
        <w:t>)</w:t>
      </w:r>
      <w:r>
        <w:rPr>
          <w:sz w:val="24"/>
        </w:rPr>
        <w:t xml:space="preserve"> was constructed from:</w:t>
      </w:r>
    </w:p>
    <w:p w14:paraId="14605842" w14:textId="77777777" w:rsidR="000D6C32" w:rsidRDefault="000D6C32" w:rsidP="00B77EA1">
      <w:pPr>
        <w:numPr>
          <w:ilvl w:val="0"/>
          <w:numId w:val="189"/>
        </w:numPr>
        <w:ind w:right="-1050"/>
        <w:rPr>
          <w:sz w:val="24"/>
        </w:rPr>
      </w:pPr>
      <w:r>
        <w:rPr>
          <w:sz w:val="24"/>
        </w:rPr>
        <w:t xml:space="preserve">family group records from </w:t>
      </w:r>
      <w:hyperlink r:id="rId1611" w:history="1">
        <w:r>
          <w:rPr>
            <w:rStyle w:val="Hyperlink"/>
            <w:sz w:val="24"/>
          </w:rPr>
          <w:t>www.familysearch.org</w:t>
        </w:r>
      </w:hyperlink>
    </w:p>
    <w:p w14:paraId="4F26893C" w14:textId="77777777" w:rsidR="000D6C32" w:rsidRDefault="000D6C32" w:rsidP="00B77EA1">
      <w:pPr>
        <w:numPr>
          <w:ilvl w:val="0"/>
          <w:numId w:val="189"/>
        </w:numPr>
        <w:ind w:right="-1050"/>
        <w:rPr>
          <w:sz w:val="24"/>
        </w:rPr>
      </w:pPr>
      <w:r>
        <w:rPr>
          <w:sz w:val="24"/>
        </w:rPr>
        <w:t xml:space="preserve">1871 Canadian census from Sault Ste Marie Branch of Ontario Genealogical Society  ISBN 0-7779-0937-5 </w:t>
      </w:r>
      <w:hyperlink r:id="rId1612" w:history="1">
        <w:r>
          <w:rPr>
            <w:rStyle w:val="Hyperlink"/>
            <w:sz w:val="24"/>
          </w:rPr>
          <w:t>www.ogs.on.ca</w:t>
        </w:r>
      </w:hyperlink>
      <w:r>
        <w:rPr>
          <w:sz w:val="24"/>
        </w:rPr>
        <w:t xml:space="preserve"> - all family recorded as Wesleyan Methodists</w:t>
      </w:r>
    </w:p>
    <w:p w14:paraId="146B918D" w14:textId="77777777" w:rsidR="000D6C32" w:rsidRDefault="000D6C32" w:rsidP="00B77EA1">
      <w:pPr>
        <w:numPr>
          <w:ilvl w:val="0"/>
          <w:numId w:val="189"/>
        </w:numPr>
        <w:ind w:right="-1050"/>
        <w:rPr>
          <w:b/>
          <w:sz w:val="24"/>
        </w:rPr>
      </w:pPr>
      <w:r>
        <w:rPr>
          <w:sz w:val="24"/>
        </w:rPr>
        <w:t xml:space="preserve">1881 Canadian census </w:t>
      </w:r>
      <w:hyperlink r:id="rId1613" w:history="1">
        <w:r>
          <w:rPr>
            <w:rStyle w:val="Hyperlink"/>
            <w:sz w:val="24"/>
          </w:rPr>
          <w:t>www.collectionscanada.gc.ca</w:t>
        </w:r>
      </w:hyperlink>
    </w:p>
    <w:p w14:paraId="7DBB7E06" w14:textId="1250F082" w:rsidR="000D6C32" w:rsidRDefault="000D6C32">
      <w:pPr>
        <w:pageBreakBefore/>
        <w:ind w:right="-1050"/>
        <w:rPr>
          <w:b/>
          <w:sz w:val="24"/>
        </w:rPr>
      </w:pPr>
      <w:r>
        <w:rPr>
          <w:b/>
          <w:sz w:val="24"/>
        </w:rPr>
        <w:t>OTHER INFORMATION ON UNCONNECTED FAMILY 31 (HAYLE</w:t>
      </w:r>
      <w:r w:rsidR="00ED4FF2">
        <w:rPr>
          <w:b/>
          <w:sz w:val="24"/>
        </w:rPr>
        <w:t>)</w:t>
      </w:r>
      <w:r>
        <w:rPr>
          <w:b/>
          <w:sz w:val="24"/>
        </w:rPr>
        <w:t xml:space="preserve"> Part A (continued</w:t>
      </w:r>
      <w:r w:rsidR="00ED4FF2">
        <w:rPr>
          <w:b/>
          <w:sz w:val="24"/>
        </w:rPr>
        <w:t>)</w:t>
      </w:r>
    </w:p>
    <w:p w14:paraId="1CDEA80A" w14:textId="77777777" w:rsidR="000D6C32" w:rsidRDefault="000D6C32">
      <w:pPr>
        <w:ind w:right="-1050"/>
        <w:rPr>
          <w:b/>
          <w:sz w:val="24"/>
        </w:rPr>
      </w:pPr>
    </w:p>
    <w:p w14:paraId="24E144DA" w14:textId="6E521D9B" w:rsidR="000D6C32" w:rsidRDefault="000D6C32">
      <w:pPr>
        <w:ind w:right="-1050"/>
        <w:rPr>
          <w:sz w:val="24"/>
        </w:rPr>
      </w:pPr>
      <w:r>
        <w:rPr>
          <w:sz w:val="24"/>
        </w:rPr>
        <w:t xml:space="preserve">Unconnected Family 93 (THOMAS 1818, wife MARY-ANN and children SARAH, WILLIAM, THOMAS-HENRY, JANIE, SUSAN, ELLEN and </w:t>
      </w:r>
      <w:r>
        <w:rPr>
          <w:sz w:val="24"/>
        </w:rPr>
        <w:tab/>
      </w:r>
      <w:r>
        <w:rPr>
          <w:sz w:val="24"/>
        </w:rPr>
        <w:tab/>
        <w:t>AMOS</w:t>
      </w:r>
      <w:r w:rsidR="00ED4FF2">
        <w:rPr>
          <w:sz w:val="24"/>
        </w:rPr>
        <w:t>)</w:t>
      </w:r>
      <w:r>
        <w:rPr>
          <w:sz w:val="24"/>
        </w:rPr>
        <w:t xml:space="preserve"> was constructed from:</w:t>
      </w:r>
    </w:p>
    <w:p w14:paraId="711B2207" w14:textId="77777777" w:rsidR="000D6C32" w:rsidRDefault="000D6C32" w:rsidP="00B77EA1">
      <w:pPr>
        <w:numPr>
          <w:ilvl w:val="0"/>
          <w:numId w:val="6"/>
        </w:numPr>
        <w:ind w:right="-1050"/>
        <w:rPr>
          <w:sz w:val="24"/>
        </w:rPr>
      </w:pPr>
      <w:r>
        <w:rPr>
          <w:sz w:val="24"/>
        </w:rPr>
        <w:t xml:space="preserve">individual records from </w:t>
      </w:r>
      <w:hyperlink r:id="rId1614" w:history="1">
        <w:r>
          <w:rPr>
            <w:rStyle w:val="Hyperlink"/>
            <w:sz w:val="24"/>
          </w:rPr>
          <w:t>www.familysearch.org</w:t>
        </w:r>
      </w:hyperlink>
    </w:p>
    <w:p w14:paraId="38F567A5" w14:textId="77777777" w:rsidR="000D6C32" w:rsidRDefault="000D6C32" w:rsidP="00B77EA1">
      <w:pPr>
        <w:numPr>
          <w:ilvl w:val="0"/>
          <w:numId w:val="6"/>
        </w:numPr>
        <w:ind w:right="-1050"/>
        <w:rPr>
          <w:sz w:val="24"/>
        </w:rPr>
      </w:pPr>
      <w:r>
        <w:rPr>
          <w:sz w:val="24"/>
        </w:rPr>
        <w:t xml:space="preserve">the marriage of SARAH and William Watson from Sault Ste Marie Branch of Ontario Genealogical Society </w:t>
      </w:r>
      <w:hyperlink r:id="rId1615" w:history="1">
        <w:r>
          <w:rPr>
            <w:rStyle w:val="Hyperlink"/>
            <w:sz w:val="24"/>
          </w:rPr>
          <w:t>www.ogs.on.ca</w:t>
        </w:r>
      </w:hyperlink>
      <w:r>
        <w:rPr>
          <w:sz w:val="24"/>
        </w:rPr>
        <w:t xml:space="preserve">  documented at Sault Ste Marie Land Registry Office 1862.   Witnesses Samuel Deforge and Agnes Christie of Bruce Mines plus clergyman Rev. S Down.</w:t>
      </w:r>
    </w:p>
    <w:p w14:paraId="3995FD95" w14:textId="77777777" w:rsidR="000D6C32" w:rsidRDefault="000D6C32" w:rsidP="00B77EA1">
      <w:pPr>
        <w:numPr>
          <w:ilvl w:val="0"/>
          <w:numId w:val="6"/>
        </w:numPr>
        <w:ind w:right="-1050"/>
        <w:rPr>
          <w:sz w:val="24"/>
        </w:rPr>
      </w:pPr>
      <w:r>
        <w:rPr>
          <w:sz w:val="24"/>
        </w:rPr>
        <w:t xml:space="preserve">1901 Canadian census from Sault Ste Marie Branch of Ontario Genealogical Society Algoma Census Book 3: Bruce Mines and Vicinity 1999 ISBN 0-7779-0943-X  </w:t>
      </w:r>
      <w:hyperlink r:id="rId1616" w:history="1">
        <w:r>
          <w:rPr>
            <w:rStyle w:val="Hyperlink"/>
            <w:sz w:val="24"/>
          </w:rPr>
          <w:t>www.ogs.on.ca</w:t>
        </w:r>
      </w:hyperlink>
      <w:r>
        <w:rPr>
          <w:sz w:val="24"/>
        </w:rPr>
        <w:t xml:space="preserve">  AMOS head of household farmer with ELLEN sister and lodgers JAMES Tregenza born 06APR1871 labourer and WILLIAM Tregenza born 12JUL1899.   All four, single, born in England and Methodist</w:t>
      </w:r>
    </w:p>
    <w:p w14:paraId="4A2E1266" w14:textId="77777777" w:rsidR="000D6C32" w:rsidRDefault="000D6C32" w:rsidP="00B77EA1">
      <w:pPr>
        <w:numPr>
          <w:ilvl w:val="0"/>
          <w:numId w:val="6"/>
        </w:numPr>
        <w:ind w:right="-1050"/>
        <w:rPr>
          <w:sz w:val="24"/>
        </w:rPr>
      </w:pPr>
      <w:r>
        <w:rPr>
          <w:sz w:val="24"/>
        </w:rPr>
        <w:t xml:space="preserve">1871 Canadian census from Sault Ste Marie Branch of Ontario Genealogical Society  ISBN 0-7779-0937-5 </w:t>
      </w:r>
      <w:hyperlink r:id="rId1617" w:history="1">
        <w:r>
          <w:rPr>
            <w:rStyle w:val="Hyperlink"/>
            <w:sz w:val="24"/>
          </w:rPr>
          <w:t>www.ogs.on.ca</w:t>
        </w:r>
      </w:hyperlink>
      <w:r>
        <w:rPr>
          <w:sz w:val="24"/>
        </w:rPr>
        <w:t xml:space="preserve">    All family recorded as Wesleyan Methodists.   Also in the household Robert Hore labourer age 88 widower Wesleyan Methodist born England and George Lyons servant age 56 married Presbyterian born Scotland.   </w:t>
      </w:r>
    </w:p>
    <w:p w14:paraId="6484A1A7" w14:textId="77777777" w:rsidR="000D6C32" w:rsidRDefault="000D6C32" w:rsidP="00B77EA1">
      <w:pPr>
        <w:numPr>
          <w:ilvl w:val="0"/>
          <w:numId w:val="6"/>
        </w:numPr>
        <w:ind w:right="-1050"/>
        <w:rPr>
          <w:sz w:val="24"/>
        </w:rPr>
      </w:pPr>
      <w:r>
        <w:rPr>
          <w:sz w:val="24"/>
        </w:rPr>
        <w:t xml:space="preserve">1881 Canadian census </w:t>
      </w:r>
    </w:p>
    <w:p w14:paraId="4F3A7243" w14:textId="35605173" w:rsidR="000D6C32" w:rsidRDefault="000D6C32" w:rsidP="00B77EA1">
      <w:pPr>
        <w:numPr>
          <w:ilvl w:val="0"/>
          <w:numId w:val="6"/>
        </w:numPr>
        <w:ind w:right="-1050"/>
        <w:rPr>
          <w:sz w:val="24"/>
        </w:rPr>
      </w:pPr>
      <w:r>
        <w:rPr>
          <w:sz w:val="24"/>
        </w:rPr>
        <w:t>Members family trees (particular</w:t>
      </w:r>
      <w:r w:rsidR="00C9452D">
        <w:rPr>
          <w:sz w:val="24"/>
        </w:rPr>
        <w:t>ly</w:t>
      </w:r>
      <w:r>
        <w:rPr>
          <w:sz w:val="24"/>
        </w:rPr>
        <w:t xml:space="preserve"> the Orr Family Tree</w:t>
      </w:r>
      <w:r w:rsidR="00ED4FF2">
        <w:rPr>
          <w:sz w:val="24"/>
        </w:rPr>
        <w:t>)</w:t>
      </w:r>
      <w:r>
        <w:rPr>
          <w:sz w:val="24"/>
        </w:rPr>
        <w:t xml:space="preserve"> and other records from Canadian ancestry.ca</w:t>
      </w:r>
    </w:p>
    <w:p w14:paraId="103E5214" w14:textId="77777777" w:rsidR="000D6C32" w:rsidRDefault="000D6C32" w:rsidP="00B77EA1">
      <w:pPr>
        <w:numPr>
          <w:ilvl w:val="0"/>
          <w:numId w:val="6"/>
        </w:numPr>
        <w:ind w:right="-1050"/>
        <w:rPr>
          <w:sz w:val="24"/>
        </w:rPr>
      </w:pPr>
      <w:r>
        <w:rPr>
          <w:sz w:val="24"/>
        </w:rPr>
        <w:t>http://familysearch.org/pal:/MM9.2.1/S151-X8T submitted genealogical trees</w:t>
      </w:r>
    </w:p>
    <w:p w14:paraId="41DF85A8" w14:textId="77777777" w:rsidR="000D6C32" w:rsidRDefault="000D6C32" w:rsidP="00B77EA1">
      <w:pPr>
        <w:numPr>
          <w:ilvl w:val="0"/>
          <w:numId w:val="6"/>
        </w:numPr>
        <w:ind w:right="-1050"/>
        <w:rPr>
          <w:sz w:val="24"/>
        </w:rPr>
      </w:pPr>
      <w:r>
        <w:rPr>
          <w:sz w:val="24"/>
        </w:rPr>
        <w:t>http://familytreemaker.genealogy.com</w:t>
      </w:r>
    </w:p>
    <w:p w14:paraId="3717674E" w14:textId="77777777" w:rsidR="000D6C32" w:rsidRDefault="000D6C32">
      <w:pPr>
        <w:ind w:left="360" w:right="-1050"/>
        <w:rPr>
          <w:sz w:val="24"/>
        </w:rPr>
      </w:pPr>
    </w:p>
    <w:p w14:paraId="17E2FD0C" w14:textId="77777777" w:rsidR="000D6C32" w:rsidRDefault="000D6C32">
      <w:pPr>
        <w:ind w:right="-1050"/>
        <w:rPr>
          <w:sz w:val="24"/>
        </w:rPr>
      </w:pPr>
      <w:r>
        <w:rPr>
          <w:sz w:val="24"/>
        </w:rPr>
        <w:t>Note:</w:t>
      </w:r>
    </w:p>
    <w:p w14:paraId="7A126370" w14:textId="77777777" w:rsidR="000D6C32" w:rsidRDefault="000D6C32" w:rsidP="00B77EA1">
      <w:pPr>
        <w:numPr>
          <w:ilvl w:val="0"/>
          <w:numId w:val="138"/>
        </w:numPr>
        <w:ind w:right="-1050"/>
        <w:rPr>
          <w:sz w:val="24"/>
        </w:rPr>
      </w:pPr>
      <w:r>
        <w:rPr>
          <w:sz w:val="24"/>
        </w:rPr>
        <w:t>the maiden name of MARY-ANN seems to have changed from 'Hoare' to variations 'Arr' and 'Hore' settling on 'Orr'</w:t>
      </w:r>
    </w:p>
    <w:p w14:paraId="2E7DB4BA" w14:textId="5CF377B8" w:rsidR="000D6C32" w:rsidRDefault="000D6C32" w:rsidP="00B77EA1">
      <w:pPr>
        <w:numPr>
          <w:ilvl w:val="0"/>
          <w:numId w:val="138"/>
        </w:numPr>
        <w:ind w:right="-1050"/>
        <w:rPr>
          <w:sz w:val="24"/>
        </w:rPr>
      </w:pPr>
      <w:r>
        <w:rPr>
          <w:sz w:val="24"/>
        </w:rPr>
        <w:t>it is probable that this family links with THOMAS born 1820 of St Erth Family 2 (note Trelyssick/Trelissick also in St Erth family 1 and similar first names - Sally is a common familiar version of Sarah</w:t>
      </w:r>
      <w:r w:rsidR="00ED4FF2">
        <w:rPr>
          <w:sz w:val="24"/>
        </w:rPr>
        <w:t>)</w:t>
      </w:r>
      <w:r>
        <w:rPr>
          <w:sz w:val="24"/>
        </w:rPr>
        <w:t>.   AMOS born 1800 brother of THOMAS born 1820 may have moved to Canada also and given rise to Unconnected Family 64</w:t>
      </w:r>
    </w:p>
    <w:p w14:paraId="278B12EC" w14:textId="77777777" w:rsidR="00C9452D" w:rsidRDefault="000D6C32" w:rsidP="00B77EA1">
      <w:pPr>
        <w:numPr>
          <w:ilvl w:val="0"/>
          <w:numId w:val="138"/>
        </w:numPr>
        <w:ind w:right="-1050"/>
        <w:rPr>
          <w:sz w:val="24"/>
        </w:rPr>
      </w:pPr>
      <w:r>
        <w:rPr>
          <w:sz w:val="24"/>
        </w:rPr>
        <w:t>SARAH born 1842 was married in Sault Sainte Marie, SUSAN born 1859 died there and THOMAS-HENRY born 1852 and offspri</w:t>
      </w:r>
      <w:r w:rsidR="00C9452D">
        <w:rPr>
          <w:sz w:val="24"/>
        </w:rPr>
        <w:t>ng lived there</w:t>
      </w:r>
    </w:p>
    <w:p w14:paraId="1D61A8ED" w14:textId="7E73F8A0" w:rsidR="00C9452D" w:rsidRDefault="00C9452D" w:rsidP="00B77EA1">
      <w:pPr>
        <w:numPr>
          <w:ilvl w:val="0"/>
          <w:numId w:val="138"/>
        </w:numPr>
        <w:ind w:right="-1050"/>
        <w:rPr>
          <w:sz w:val="24"/>
        </w:rPr>
      </w:pPr>
      <w:r>
        <w:rPr>
          <w:sz w:val="24"/>
        </w:rPr>
        <w:t>Tower Hill is a road near the old walled town of Bristol and St Philip and St Jacob parish church (see THOMAS born 1819 or  before</w:t>
      </w:r>
      <w:r w:rsidR="00ED4FF2">
        <w:rPr>
          <w:sz w:val="24"/>
        </w:rPr>
        <w:t>)</w:t>
      </w:r>
    </w:p>
    <w:p w14:paraId="469A409F" w14:textId="66060F87" w:rsidR="00C9452D" w:rsidRPr="00C9452D" w:rsidRDefault="00C9452D" w:rsidP="00B77EA1">
      <w:pPr>
        <w:numPr>
          <w:ilvl w:val="0"/>
          <w:numId w:val="138"/>
        </w:numPr>
        <w:ind w:right="-1050"/>
        <w:rPr>
          <w:b/>
          <w:sz w:val="24"/>
        </w:rPr>
      </w:pPr>
      <w:r>
        <w:rPr>
          <w:sz w:val="24"/>
        </w:rPr>
        <w:t>ELLEN married Charles Morrison as daughter born Algoma 05JUL1912 REBECCA-ELLEN (note re-use of first names</w:t>
      </w:r>
      <w:r w:rsidR="00ED4FF2">
        <w:rPr>
          <w:sz w:val="24"/>
        </w:rPr>
        <w:t>)</w:t>
      </w:r>
      <w:r>
        <w:rPr>
          <w:sz w:val="24"/>
        </w:rPr>
        <w:t xml:space="preserve"> from Ancestry.ca</w:t>
      </w:r>
    </w:p>
    <w:p w14:paraId="26ADFA44" w14:textId="4B59BCCD" w:rsidR="00C9452D" w:rsidRDefault="00C9452D" w:rsidP="00C9452D">
      <w:pPr>
        <w:ind w:right="-1050"/>
        <w:rPr>
          <w:b/>
          <w:sz w:val="24"/>
        </w:rPr>
      </w:pPr>
      <w:r>
        <w:rPr>
          <w:sz w:val="24"/>
        </w:rPr>
        <w:br w:type="page"/>
      </w:r>
      <w:r w:rsidRPr="00C9452D">
        <w:rPr>
          <w:b/>
          <w:sz w:val="24"/>
        </w:rPr>
        <w:t>OTHER INFORMATION ON UNCONNECTED FAMILY 31 (HAYLE</w:t>
      </w:r>
      <w:r w:rsidR="00ED4FF2">
        <w:rPr>
          <w:b/>
          <w:sz w:val="24"/>
        </w:rPr>
        <w:t>)</w:t>
      </w:r>
      <w:r w:rsidRPr="00C9452D">
        <w:rPr>
          <w:b/>
          <w:sz w:val="24"/>
        </w:rPr>
        <w:t xml:space="preserve"> Part A (continued</w:t>
      </w:r>
      <w:r w:rsidR="00ED4FF2">
        <w:rPr>
          <w:b/>
          <w:sz w:val="24"/>
        </w:rPr>
        <w:t>)</w:t>
      </w:r>
    </w:p>
    <w:p w14:paraId="7B66C8C2" w14:textId="77777777" w:rsidR="00C9452D" w:rsidRDefault="00C9452D" w:rsidP="00C9452D">
      <w:pPr>
        <w:ind w:right="-1050"/>
        <w:rPr>
          <w:b/>
          <w:sz w:val="24"/>
        </w:rPr>
      </w:pPr>
    </w:p>
    <w:p w14:paraId="3130B450" w14:textId="77777777" w:rsidR="00C9452D" w:rsidRPr="00C9452D" w:rsidRDefault="00C9452D" w:rsidP="00C9452D">
      <w:pPr>
        <w:ind w:right="-1050"/>
        <w:rPr>
          <w:b/>
          <w:sz w:val="24"/>
        </w:rPr>
      </w:pPr>
      <w:r w:rsidRPr="00C9452D">
        <w:rPr>
          <w:b/>
          <w:sz w:val="24"/>
        </w:rPr>
        <w:t>Note:</w:t>
      </w:r>
    </w:p>
    <w:p w14:paraId="34822207" w14:textId="218E3592" w:rsidR="000D6C32" w:rsidRDefault="000D6C32" w:rsidP="00B77EA1">
      <w:pPr>
        <w:numPr>
          <w:ilvl w:val="0"/>
          <w:numId w:val="138"/>
        </w:numPr>
        <w:ind w:right="-1050"/>
        <w:rPr>
          <w:sz w:val="24"/>
        </w:rPr>
      </w:pPr>
      <w:r>
        <w:rPr>
          <w:sz w:val="24"/>
        </w:rPr>
        <w:t>this family originally only included the children JOHN, SARAH, THOMAS-HENRY, ROBERT, WILLIAM and RICHARD however a search on Ancestry.ca and this family tree was undertaken to try to link Unconnected Family 93 (CANADA</w:t>
      </w:r>
      <w:r w:rsidR="00ED4FF2">
        <w:rPr>
          <w:sz w:val="24"/>
        </w:rPr>
        <w:t>)</w:t>
      </w:r>
      <w:r>
        <w:rPr>
          <w:sz w:val="24"/>
        </w:rPr>
        <w:t xml:space="preserve"> somewhere in the family tree.   This resulted in finding the only THOMAS born around 1820 married to MARY-ANN on the whole family tree.   This THOMAS was described in both this family and Unconnected Family 93 as an engineer - this is the only THOMAS engineer in the whole tree.   He was born 1819 according to this family and 1821 according to Unconnected Family 93.   However Unconnected Family 93 showed the children as SARAH, WILLIAM, THOMAS-HENRY, JANIE, SUSAN, ELLEN and AMOS which is substantially different.   This is not a problem when the children are put in birth date order and their deaths are considered as it seems that the family left Cornwall in the early 1850s after deaths of half of their children.   No further records of SARAH were found.   The 1871 census at Bruce Mines Ontario shows that WILLIAM came to Canada with them.   It is probable that their eldest son JOHN came with them but had left home before the 1871 census - looking at Unconnected Family 94 it seems that he had just married.   The re-use of first names is striking in this family and both Unconnected families 93 and 94.   A clinching record from Ancestry.ca is the death record of THOMAS-HENRY died age 86 in 1938 as he gives his mother's name as Mary Orr.   Although the maiden name is not Hoare it of course has almost the same pronunciation and is a more respectable spelling.   The 1871 census also has Robert Hore a widower age 88 who is probably the father of MARY-ANN née Hoare again confirming this link.   Therefore Unconnected Families 93 and 94 were merged with this family.</w:t>
      </w:r>
    </w:p>
    <w:p w14:paraId="7F602C86" w14:textId="77777777" w:rsidR="00DE5B07" w:rsidRDefault="000D6C32" w:rsidP="00B77EA1">
      <w:pPr>
        <w:numPr>
          <w:ilvl w:val="0"/>
          <w:numId w:val="138"/>
        </w:numPr>
        <w:ind w:right="-1050"/>
        <w:rPr>
          <w:sz w:val="24"/>
        </w:rPr>
      </w:pPr>
      <w:r w:rsidRPr="00DE5B07">
        <w:rPr>
          <w:sz w:val="24"/>
        </w:rPr>
        <w:t xml:space="preserve">there </w:t>
      </w:r>
      <w:r w:rsidR="00DE5B07" w:rsidRPr="00DE5B07">
        <w:rPr>
          <w:sz w:val="24"/>
        </w:rPr>
        <w:t>wa</w:t>
      </w:r>
      <w:r w:rsidRPr="00DE5B07">
        <w:rPr>
          <w:sz w:val="24"/>
        </w:rPr>
        <w:t>s a discrepancy that both JOHN 184</w:t>
      </w:r>
      <w:r w:rsidR="00DE5B07" w:rsidRPr="00DE5B07">
        <w:rPr>
          <w:sz w:val="24"/>
        </w:rPr>
        <w:t>1</w:t>
      </w:r>
      <w:r w:rsidRPr="00DE5B07">
        <w:rPr>
          <w:sz w:val="24"/>
        </w:rPr>
        <w:t xml:space="preserve">4 and WILLIAM 1848 seem to have married REBECCA née Barrett </w:t>
      </w:r>
      <w:r w:rsidR="00DE5B07" w:rsidRPr="00DE5B07">
        <w:rPr>
          <w:sz w:val="24"/>
        </w:rPr>
        <w:t>which was resolved when it was found that JOHN married REBECCA née Barnes</w:t>
      </w:r>
      <w:r w:rsidR="00DE5B07">
        <w:rPr>
          <w:sz w:val="24"/>
        </w:rPr>
        <w:t>.</w:t>
      </w:r>
    </w:p>
    <w:p w14:paraId="2799038C" w14:textId="7B6108D4" w:rsidR="000D6C32" w:rsidRDefault="000D6C32" w:rsidP="00B77EA1">
      <w:pPr>
        <w:numPr>
          <w:ilvl w:val="0"/>
          <w:numId w:val="138"/>
        </w:numPr>
        <w:ind w:right="-1050"/>
        <w:rPr>
          <w:sz w:val="24"/>
        </w:rPr>
      </w:pPr>
      <w:r>
        <w:rPr>
          <w:sz w:val="24"/>
        </w:rPr>
        <w:t xml:space="preserve">HANNAH born 02APR1880 </w:t>
      </w:r>
      <w:r w:rsidR="000737BA">
        <w:rPr>
          <w:sz w:val="24"/>
        </w:rPr>
        <w:t xml:space="preserve">Bruce Mines </w:t>
      </w:r>
      <w:r>
        <w:rPr>
          <w:sz w:val="24"/>
        </w:rPr>
        <w:t>illegitimate daughter of JANE Tregenza of Bruce Mines - probably JANIE born 1857 who went on to marry in December of the same year</w:t>
      </w:r>
      <w:r w:rsidR="000737BA">
        <w:rPr>
          <w:sz w:val="24"/>
        </w:rPr>
        <w:t>, probably HANNAH born 1880 Bruce Mines died 25JUL1880 Algoma Ontario</w:t>
      </w:r>
    </w:p>
    <w:p w14:paraId="3429D6DF" w14:textId="5B35E307" w:rsidR="000D6C32" w:rsidRDefault="000D6C32" w:rsidP="00B77EA1">
      <w:pPr>
        <w:numPr>
          <w:ilvl w:val="0"/>
          <w:numId w:val="138"/>
        </w:numPr>
        <w:ind w:right="-1050"/>
        <w:rPr>
          <w:b/>
          <w:sz w:val="24"/>
          <w:u w:val="single"/>
        </w:rPr>
      </w:pPr>
      <w:r>
        <w:rPr>
          <w:sz w:val="24"/>
        </w:rPr>
        <w:t xml:space="preserve">ELIZABETH-JANE born 22JAN1876 </w:t>
      </w:r>
      <w:r w:rsidR="00340294">
        <w:rPr>
          <w:sz w:val="24"/>
        </w:rPr>
        <w:t xml:space="preserve">Brant near Hamilton </w:t>
      </w:r>
      <w:r>
        <w:rPr>
          <w:sz w:val="24"/>
        </w:rPr>
        <w:t>illegitimate daughter of Mary-Jane Roberts and WILLIAM Tregenza a miner - birth registered by Eliza-Ann Roberts 24FEB1876 with registrar George Vicary - the only WILLIAM of a suitable age (born 23MAY1847</w:t>
      </w:r>
      <w:r w:rsidR="00ED4FF2">
        <w:rPr>
          <w:sz w:val="24"/>
        </w:rPr>
        <w:t>)</w:t>
      </w:r>
      <w:r>
        <w:rPr>
          <w:sz w:val="24"/>
        </w:rPr>
        <w:t xml:space="preserve"> got married with surname Tregenza  a long way away in Thunder Bay  on the very same day the birth is registered.   Note that a George Vicary is </w:t>
      </w:r>
      <w:r w:rsidR="00DE5B07">
        <w:rPr>
          <w:sz w:val="24"/>
        </w:rPr>
        <w:t>the</w:t>
      </w:r>
      <w:r>
        <w:rPr>
          <w:sz w:val="24"/>
        </w:rPr>
        <w:t xml:space="preserve"> </w:t>
      </w:r>
      <w:r w:rsidR="00DE5B07">
        <w:rPr>
          <w:sz w:val="24"/>
        </w:rPr>
        <w:t>husband</w:t>
      </w:r>
      <w:r>
        <w:rPr>
          <w:sz w:val="24"/>
        </w:rPr>
        <w:t xml:space="preserve"> of CELIA </w:t>
      </w:r>
      <w:r w:rsidR="00DE5B07">
        <w:rPr>
          <w:sz w:val="24"/>
        </w:rPr>
        <w:t xml:space="preserve">Vicary née </w:t>
      </w:r>
      <w:r>
        <w:rPr>
          <w:sz w:val="24"/>
        </w:rPr>
        <w:t xml:space="preserve">Tregenza (of Unconnected Family 66 part </w:t>
      </w:r>
      <w:r w:rsidR="00DE5B07">
        <w:rPr>
          <w:sz w:val="24"/>
        </w:rPr>
        <w:t>D</w:t>
      </w:r>
      <w:r w:rsidR="00ED4FF2">
        <w:rPr>
          <w:sz w:val="24"/>
        </w:rPr>
        <w:t>)</w:t>
      </w:r>
      <w:r>
        <w:rPr>
          <w:sz w:val="24"/>
        </w:rPr>
        <w:t xml:space="preserve"> </w:t>
      </w:r>
      <w:r w:rsidR="00DE5B07">
        <w:rPr>
          <w:sz w:val="24"/>
        </w:rPr>
        <w:t>and JANE the sister of CELIA married William Vicary (brother to George</w:t>
      </w:r>
      <w:r w:rsidR="00ED4FF2">
        <w:rPr>
          <w:sz w:val="24"/>
        </w:rPr>
        <w:t>)</w:t>
      </w:r>
      <w:r w:rsidR="00DE5B07">
        <w:rPr>
          <w:sz w:val="24"/>
        </w:rPr>
        <w:t xml:space="preserve"> - </w:t>
      </w:r>
      <w:r>
        <w:rPr>
          <w:sz w:val="24"/>
        </w:rPr>
        <w:t xml:space="preserve">all living </w:t>
      </w:r>
      <w:r w:rsidR="00DE5B07">
        <w:rPr>
          <w:sz w:val="24"/>
        </w:rPr>
        <w:t xml:space="preserve">were living </w:t>
      </w:r>
      <w:r>
        <w:rPr>
          <w:sz w:val="24"/>
        </w:rPr>
        <w:t>in Bruce Mines at this time.</w:t>
      </w:r>
    </w:p>
    <w:p w14:paraId="4424E7A7" w14:textId="212E3084" w:rsidR="000D6C32" w:rsidRDefault="000D6C32">
      <w:pPr>
        <w:pageBreakBefore/>
        <w:ind w:right="-1050"/>
        <w:jc w:val="center"/>
        <w:rPr>
          <w:b/>
          <w:sz w:val="24"/>
        </w:rPr>
      </w:pPr>
      <w:r>
        <w:rPr>
          <w:b/>
          <w:sz w:val="24"/>
          <w:u w:val="single"/>
        </w:rPr>
        <w:t>UNCONNECTED FAMILY 31 (HAYLE</w:t>
      </w:r>
      <w:r w:rsidR="00ED4FF2">
        <w:rPr>
          <w:b/>
          <w:sz w:val="24"/>
          <w:u w:val="single"/>
        </w:rPr>
        <w:t>)</w:t>
      </w:r>
    </w:p>
    <w:p w14:paraId="56D7C5D0" w14:textId="77777777" w:rsidR="000D6C32" w:rsidRDefault="000D6C32">
      <w:pPr>
        <w:ind w:right="-1050"/>
        <w:rPr>
          <w:sz w:val="24"/>
        </w:rPr>
      </w:pPr>
      <w:r>
        <w:rPr>
          <w:b/>
          <w:sz w:val="24"/>
        </w:rPr>
        <w:t>Part B</w:t>
      </w:r>
    </w:p>
    <w:p w14:paraId="2ECC95BB" w14:textId="77777777" w:rsidR="000D6C32" w:rsidRDefault="000D6C32">
      <w:pPr>
        <w:ind w:right="-1050"/>
        <w:rPr>
          <w:sz w:val="24"/>
        </w:rPr>
      </w:pPr>
    </w:p>
    <w:p w14:paraId="7998E040" w14:textId="77777777" w:rsidR="000D6C32" w:rsidRDefault="000D6C32">
      <w:pPr>
        <w:ind w:left="1440" w:right="-1050"/>
        <w:rPr>
          <w:sz w:val="24"/>
        </w:rPr>
      </w:pPr>
      <w:r>
        <w:rPr>
          <w:b/>
          <w:sz w:val="24"/>
        </w:rPr>
        <w:tab/>
      </w:r>
      <w:r>
        <w:rPr>
          <w:b/>
          <w:sz w:val="24"/>
        </w:rPr>
        <w:tab/>
        <w:t>|</w:t>
      </w:r>
    </w:p>
    <w:p w14:paraId="78DFF5BA" w14:textId="77777777" w:rsidR="000D6C32" w:rsidRDefault="000D6C32">
      <w:pPr>
        <w:ind w:left="1440" w:right="-1050"/>
        <w:rPr>
          <w:sz w:val="24"/>
        </w:rPr>
      </w:pPr>
      <w:r>
        <w:rPr>
          <w:sz w:val="24"/>
        </w:rPr>
        <w:tab/>
        <w:t>______|_______________________________________________________________</w:t>
      </w:r>
    </w:p>
    <w:p w14:paraId="42E2D1CA" w14:textId="77777777" w:rsidR="000D6C32" w:rsidRDefault="000D6C32">
      <w:pPr>
        <w:ind w:left="1440" w:right="-1050"/>
        <w:rPr>
          <w:sz w:val="24"/>
        </w:rPr>
      </w:pPr>
      <w:r>
        <w:rPr>
          <w:sz w:val="24"/>
        </w:rPr>
        <w:tab/>
        <w:t>SARAH</w:t>
      </w:r>
      <w:r>
        <w:rPr>
          <w:sz w:val="24"/>
        </w:rPr>
        <w:tab/>
      </w:r>
      <w:r>
        <w:rPr>
          <w:sz w:val="24"/>
        </w:rPr>
        <w:tab/>
        <w:t>REBECCA</w:t>
      </w:r>
      <w:r>
        <w:rPr>
          <w:sz w:val="24"/>
        </w:rPr>
        <w:tab/>
      </w:r>
      <w:r>
        <w:rPr>
          <w:sz w:val="24"/>
        </w:rPr>
        <w:tab/>
        <w:t>MARY-ELLEN</w:t>
      </w:r>
      <w:r>
        <w:rPr>
          <w:sz w:val="24"/>
        </w:rPr>
        <w:tab/>
        <w:t>FANNY-AMELIA</w:t>
      </w:r>
    </w:p>
    <w:p w14:paraId="1296F78B" w14:textId="77777777" w:rsidR="000D6C32" w:rsidRDefault="000D6C32">
      <w:pPr>
        <w:ind w:left="1440" w:right="-1050"/>
        <w:rPr>
          <w:sz w:val="24"/>
        </w:rPr>
      </w:pPr>
      <w:r>
        <w:rPr>
          <w:sz w:val="24"/>
        </w:rPr>
        <w:tab/>
        <w:t>1869</w:t>
      </w:r>
      <w:r>
        <w:rPr>
          <w:sz w:val="24"/>
        </w:rPr>
        <w:tab/>
      </w:r>
      <w:r>
        <w:rPr>
          <w:sz w:val="24"/>
        </w:rPr>
        <w:tab/>
      </w:r>
      <w:r>
        <w:rPr>
          <w:sz w:val="24"/>
        </w:rPr>
        <w:tab/>
        <w:t>1877</w:t>
      </w:r>
      <w:r>
        <w:rPr>
          <w:sz w:val="24"/>
        </w:rPr>
        <w:tab/>
      </w:r>
      <w:r>
        <w:rPr>
          <w:sz w:val="24"/>
        </w:rPr>
        <w:tab/>
      </w:r>
      <w:r>
        <w:rPr>
          <w:sz w:val="24"/>
        </w:rPr>
        <w:tab/>
        <w:t>1879</w:t>
      </w:r>
      <w:r>
        <w:rPr>
          <w:sz w:val="24"/>
        </w:rPr>
        <w:tab/>
      </w:r>
      <w:r>
        <w:rPr>
          <w:sz w:val="24"/>
        </w:rPr>
        <w:tab/>
      </w:r>
      <w:r>
        <w:rPr>
          <w:sz w:val="24"/>
        </w:rPr>
        <w:tab/>
        <w:t>1881</w:t>
      </w:r>
    </w:p>
    <w:p w14:paraId="6AD5C644" w14:textId="77777777" w:rsidR="009E0639" w:rsidRDefault="009E0639" w:rsidP="009E0639">
      <w:pPr>
        <w:ind w:right="-1050"/>
        <w:rPr>
          <w:sz w:val="24"/>
        </w:rPr>
      </w:pPr>
    </w:p>
    <w:p w14:paraId="6D6A9C23" w14:textId="75FC4AFD" w:rsidR="009E0639" w:rsidRPr="009E0639" w:rsidRDefault="009E0639" w:rsidP="009E0639">
      <w:pPr>
        <w:ind w:right="-1050"/>
        <w:rPr>
          <w:sz w:val="24"/>
        </w:rPr>
      </w:pPr>
      <w:r w:rsidRPr="009E0639">
        <w:rPr>
          <w:sz w:val="24"/>
        </w:rPr>
        <w:t xml:space="preserve">      JOHN</w:t>
      </w:r>
      <w:r>
        <w:rPr>
          <w:sz w:val="24"/>
        </w:rPr>
        <w:t>?</w:t>
      </w:r>
    </w:p>
    <w:p w14:paraId="2DF4D20B" w14:textId="77777777" w:rsidR="009E0639" w:rsidRPr="009E0639" w:rsidRDefault="009E0639" w:rsidP="009E0639">
      <w:pPr>
        <w:ind w:right="-1050"/>
        <w:rPr>
          <w:sz w:val="24"/>
        </w:rPr>
      </w:pPr>
      <w:r w:rsidRPr="009E0639">
        <w:rPr>
          <w:sz w:val="24"/>
        </w:rPr>
        <w:tab/>
        <w:t>|</w:t>
      </w:r>
    </w:p>
    <w:p w14:paraId="242AB60E" w14:textId="77777777" w:rsidR="009E0639" w:rsidRPr="009E0639" w:rsidRDefault="009E0639" w:rsidP="009E0639">
      <w:pPr>
        <w:ind w:right="-1050"/>
        <w:rPr>
          <w:sz w:val="24"/>
        </w:rPr>
      </w:pPr>
      <w:r w:rsidRPr="009E0639">
        <w:rPr>
          <w:sz w:val="24"/>
        </w:rPr>
        <w:t>______|____</w:t>
      </w:r>
    </w:p>
    <w:p w14:paraId="15970A8F" w14:textId="77777777" w:rsidR="009E0639" w:rsidRPr="009E0639" w:rsidRDefault="009E0639" w:rsidP="009E0639">
      <w:pPr>
        <w:ind w:right="-1050"/>
        <w:rPr>
          <w:sz w:val="24"/>
        </w:rPr>
      </w:pPr>
      <w:r w:rsidRPr="009E0639">
        <w:rPr>
          <w:sz w:val="24"/>
        </w:rPr>
        <w:t>RAYMOND</w:t>
      </w:r>
    </w:p>
    <w:p w14:paraId="5E7CD0C3" w14:textId="77777777" w:rsidR="009E0639" w:rsidRPr="009E0639" w:rsidRDefault="009E0639" w:rsidP="009E0639">
      <w:pPr>
        <w:ind w:right="-1050"/>
        <w:rPr>
          <w:sz w:val="24"/>
        </w:rPr>
      </w:pPr>
      <w:r w:rsidRPr="009E0639">
        <w:rPr>
          <w:sz w:val="24"/>
        </w:rPr>
        <w:t>1897</w:t>
      </w:r>
    </w:p>
    <w:p w14:paraId="7561A73F" w14:textId="77777777" w:rsidR="009E0639" w:rsidRPr="009E0639" w:rsidRDefault="009E0639" w:rsidP="009E0639">
      <w:pPr>
        <w:ind w:right="-1050"/>
        <w:rPr>
          <w:sz w:val="24"/>
        </w:rPr>
      </w:pPr>
      <w:r w:rsidRPr="009E0639">
        <w:rPr>
          <w:sz w:val="24"/>
        </w:rPr>
        <w:t>m Florence-M Smith 1891</w:t>
      </w:r>
    </w:p>
    <w:p w14:paraId="656188BF" w14:textId="16312244" w:rsidR="000D6C32" w:rsidRDefault="000D6C32">
      <w:pPr>
        <w:ind w:right="-1050"/>
        <w:rPr>
          <w:sz w:val="24"/>
        </w:rPr>
      </w:pPr>
    </w:p>
    <w:p w14:paraId="69C80663" w14:textId="77777777" w:rsidR="000D6C32" w:rsidRDefault="000D6C32">
      <w:pPr>
        <w:ind w:right="-1050"/>
        <w:rPr>
          <w:sz w:val="24"/>
        </w:rPr>
      </w:pPr>
    </w:p>
    <w:p w14:paraId="11B90762" w14:textId="77777777" w:rsidR="00F013D5" w:rsidRDefault="00F013D5">
      <w:pPr>
        <w:ind w:right="-1050"/>
        <w:rPr>
          <w:sz w:val="24"/>
        </w:rPr>
      </w:pPr>
    </w:p>
    <w:p w14:paraId="39A9FF99" w14:textId="43ADF548" w:rsidR="000D6C32" w:rsidRDefault="000D6C32">
      <w:pPr>
        <w:ind w:right="-1050"/>
        <w:rPr>
          <w:sz w:val="24"/>
        </w:rPr>
      </w:pPr>
      <w:r>
        <w:rPr>
          <w:b/>
          <w:sz w:val="24"/>
        </w:rPr>
        <w:t>NOTES ON UNCONNECTED FAMILY 31 (HAYLE</w:t>
      </w:r>
      <w:r w:rsidR="00ED4FF2">
        <w:rPr>
          <w:b/>
          <w:sz w:val="24"/>
        </w:rPr>
        <w:t>)</w:t>
      </w:r>
      <w:r>
        <w:rPr>
          <w:b/>
          <w:sz w:val="24"/>
        </w:rPr>
        <w:t xml:space="preserve"> Part B</w:t>
      </w:r>
    </w:p>
    <w:p w14:paraId="49BF5F2E" w14:textId="77777777" w:rsidR="000D6C32" w:rsidRDefault="000D6C32">
      <w:pPr>
        <w:ind w:right="-1050"/>
        <w:rPr>
          <w:sz w:val="24"/>
        </w:rPr>
      </w:pPr>
    </w:p>
    <w:p w14:paraId="4DB3564E" w14:textId="0EA51110" w:rsidR="000D6C32" w:rsidRDefault="000D6C32">
      <w:pPr>
        <w:ind w:right="-1050"/>
        <w:rPr>
          <w:sz w:val="24"/>
        </w:rPr>
      </w:pPr>
      <w:r>
        <w:rPr>
          <w:sz w:val="24"/>
        </w:rPr>
        <w:t xml:space="preserve">SARAH born 1869 approx. Ontario, 1881 census Wesleyan Methodist age 12 living Bruce Mines Algoma Ontario </w:t>
      </w:r>
      <w:r w:rsidR="00603A17">
        <w:rPr>
          <w:sz w:val="24"/>
        </w:rPr>
        <w:t>(</w:t>
      </w:r>
      <w:r>
        <w:rPr>
          <w:sz w:val="24"/>
        </w:rPr>
        <w:t xml:space="preserve">film 137918 number C-13282 district </w:t>
      </w:r>
      <w:r>
        <w:rPr>
          <w:sz w:val="24"/>
        </w:rPr>
        <w:tab/>
        <w:t>182 sub-district R page 2 household 5</w:t>
      </w:r>
      <w:r w:rsidR="00ED4FF2">
        <w:rPr>
          <w:sz w:val="24"/>
        </w:rPr>
        <w:t>)</w:t>
      </w:r>
    </w:p>
    <w:p w14:paraId="7402CC12" w14:textId="3B4BA137" w:rsidR="000D6C32" w:rsidRDefault="000D6C32">
      <w:pPr>
        <w:ind w:right="-1050"/>
        <w:rPr>
          <w:sz w:val="24"/>
        </w:rPr>
      </w:pPr>
      <w:r>
        <w:rPr>
          <w:sz w:val="24"/>
        </w:rPr>
        <w:t xml:space="preserve">REBECCA born 1877 approx. Ontario, 1881 census Wesleyan Methodist age 4 living Bruce Mines Algoma Ontario </w:t>
      </w:r>
      <w:r w:rsidR="00603A17">
        <w:rPr>
          <w:sz w:val="24"/>
        </w:rPr>
        <w:t>(</w:t>
      </w:r>
      <w:r>
        <w:rPr>
          <w:sz w:val="24"/>
        </w:rPr>
        <w:t xml:space="preserve">film 137918 number C-13282 district </w:t>
      </w:r>
      <w:r>
        <w:rPr>
          <w:sz w:val="24"/>
        </w:rPr>
        <w:tab/>
        <w:t>182 sub-district R page 2 household 5</w:t>
      </w:r>
      <w:r w:rsidR="00ED4FF2">
        <w:rPr>
          <w:sz w:val="24"/>
        </w:rPr>
        <w:t>)</w:t>
      </w:r>
    </w:p>
    <w:p w14:paraId="2A5BB14C" w14:textId="0958CF48" w:rsidR="000D6C32" w:rsidRDefault="000D6C32">
      <w:pPr>
        <w:ind w:right="-1050"/>
        <w:rPr>
          <w:sz w:val="24"/>
        </w:rPr>
      </w:pPr>
      <w:r>
        <w:rPr>
          <w:sz w:val="24"/>
        </w:rPr>
        <w:t xml:space="preserve">MARY-ELLEN born 22JUL1878 Bruce Mines Algoma Ontario father WILLIAM a miner mother REBECCA Barrett informant MARY-ANN </w:t>
      </w:r>
      <w:r>
        <w:rPr>
          <w:sz w:val="24"/>
        </w:rPr>
        <w:tab/>
        <w:t>grandmother (however 1911 census gives ELLEN born AUG1861 Ontario to WILLIAM and REBECCA</w:t>
      </w:r>
      <w:r w:rsidR="00ED4FF2">
        <w:rPr>
          <w:sz w:val="24"/>
        </w:rPr>
        <w:t>)</w:t>
      </w:r>
      <w:r>
        <w:rPr>
          <w:sz w:val="24"/>
        </w:rPr>
        <w:t xml:space="preserve"> Algoma West Ontario</w:t>
      </w:r>
      <w:r w:rsidR="00ED4FF2">
        <w:rPr>
          <w:sz w:val="24"/>
        </w:rPr>
        <w:t>)</w:t>
      </w:r>
      <w:r>
        <w:rPr>
          <w:sz w:val="24"/>
        </w:rPr>
        <w:t>, 1881 census</w:t>
      </w:r>
      <w:r>
        <w:rPr>
          <w:sz w:val="24"/>
        </w:rPr>
        <w:tab/>
        <w:t xml:space="preserve"> Wesleyan Methodist age 2 living Bruce Mines Algoma Ontario </w:t>
      </w:r>
      <w:r w:rsidR="00603A17">
        <w:rPr>
          <w:sz w:val="24"/>
        </w:rPr>
        <w:t>(</w:t>
      </w:r>
      <w:r>
        <w:rPr>
          <w:sz w:val="24"/>
        </w:rPr>
        <w:t>film 137918 number C-13282 district 182 sub-district R page 2 household 5</w:t>
      </w:r>
      <w:r w:rsidR="00ED4FF2">
        <w:rPr>
          <w:sz w:val="24"/>
        </w:rPr>
        <w:t>)</w:t>
      </w:r>
    </w:p>
    <w:p w14:paraId="1AAD73AC" w14:textId="77777777" w:rsidR="000D6C32" w:rsidRDefault="000D6C32">
      <w:pPr>
        <w:ind w:right="-1050"/>
        <w:rPr>
          <w:sz w:val="24"/>
        </w:rPr>
      </w:pPr>
      <w:r>
        <w:rPr>
          <w:sz w:val="24"/>
        </w:rPr>
        <w:t>FANNY-AMELIA born 12OCT1881 Bruce Mines Algoma District Ontario</w:t>
      </w:r>
    </w:p>
    <w:p w14:paraId="7E7C6967" w14:textId="1DFA3ADF" w:rsidR="00C21E31" w:rsidRDefault="00C21E31">
      <w:pPr>
        <w:ind w:right="-1050"/>
        <w:rPr>
          <w:sz w:val="24"/>
        </w:rPr>
      </w:pPr>
    </w:p>
    <w:p w14:paraId="4357103B" w14:textId="002BC96A" w:rsidR="00F013D5" w:rsidRDefault="00F013D5" w:rsidP="00F013D5">
      <w:pPr>
        <w:ind w:right="-1050"/>
        <w:rPr>
          <w:b/>
          <w:sz w:val="24"/>
        </w:rPr>
      </w:pPr>
      <w:r w:rsidRPr="00F013D5">
        <w:rPr>
          <w:b/>
          <w:sz w:val="24"/>
        </w:rPr>
        <w:t>NOTES ON UNCONNECTED FAMILY 31 (HAYLE) Part B</w:t>
      </w:r>
      <w:r>
        <w:rPr>
          <w:b/>
          <w:sz w:val="24"/>
        </w:rPr>
        <w:t xml:space="preserve"> (continued)</w:t>
      </w:r>
    </w:p>
    <w:p w14:paraId="21167499" w14:textId="77777777" w:rsidR="00F013D5" w:rsidRPr="00F013D5" w:rsidRDefault="00F013D5" w:rsidP="00F013D5">
      <w:pPr>
        <w:ind w:right="-1050"/>
        <w:rPr>
          <w:sz w:val="24"/>
        </w:rPr>
      </w:pPr>
    </w:p>
    <w:p w14:paraId="648B7F1A" w14:textId="5E886CF7" w:rsidR="009E0639" w:rsidRDefault="009E0639" w:rsidP="00F7374A">
      <w:pPr>
        <w:ind w:right="-1050"/>
        <w:rPr>
          <w:sz w:val="24"/>
        </w:rPr>
      </w:pPr>
      <w:r>
        <w:rPr>
          <w:sz w:val="24"/>
        </w:rPr>
        <w:t xml:space="preserve">JOHN no details </w:t>
      </w:r>
      <w:r w:rsidR="008067F7">
        <w:rPr>
          <w:sz w:val="24"/>
        </w:rPr>
        <w:t xml:space="preserve">except born in Canada </w:t>
      </w:r>
      <w:r>
        <w:rPr>
          <w:sz w:val="24"/>
        </w:rPr>
        <w:t>but mentioned in the marriage of RAYMOND unless confused with father-in-law John Smith</w:t>
      </w:r>
    </w:p>
    <w:p w14:paraId="1E8E3CA3" w14:textId="77777777" w:rsidR="009E0639" w:rsidRDefault="009E0639" w:rsidP="00F7374A">
      <w:pPr>
        <w:ind w:right="-1050"/>
        <w:rPr>
          <w:sz w:val="24"/>
        </w:rPr>
      </w:pPr>
    </w:p>
    <w:p w14:paraId="58000046" w14:textId="5697F491" w:rsidR="00F7374A" w:rsidRPr="00F7374A" w:rsidRDefault="00F7374A" w:rsidP="00F7374A">
      <w:pPr>
        <w:ind w:right="-1050"/>
        <w:rPr>
          <w:sz w:val="24"/>
        </w:rPr>
      </w:pPr>
      <w:r w:rsidRPr="00F7374A">
        <w:rPr>
          <w:sz w:val="24"/>
        </w:rPr>
        <w:t xml:space="preserve">RAYMOND born 27OCT1897 Sault Sainte Marie Michigan, at 1911 census age 13 living with grandfather WILLIAM 1861 at 73-74 Taylor Bruce Mines </w:t>
      </w:r>
      <w:r w:rsidR="006778DE">
        <w:rPr>
          <w:sz w:val="24"/>
        </w:rPr>
        <w:tab/>
      </w:r>
      <w:r w:rsidRPr="00F7374A">
        <w:rPr>
          <w:sz w:val="24"/>
        </w:rPr>
        <w:t xml:space="preserve">Algoma Ontario married 29JUL1919 Detroit Wayne Michigan a mechanic not previously married age 21 father-in-law John-Ernes Smith, age 23 at </w:t>
      </w:r>
      <w:r w:rsidR="006778DE">
        <w:rPr>
          <w:sz w:val="24"/>
        </w:rPr>
        <w:tab/>
      </w:r>
      <w:r w:rsidRPr="00F7374A">
        <w:rPr>
          <w:sz w:val="24"/>
        </w:rPr>
        <w:t xml:space="preserve">1920 census living Wayne Michigan with wife, parents born in Canada, at 1930 census age 35 living Detroit Wayne Michigan with wife his father </w:t>
      </w:r>
      <w:r w:rsidR="006778DE">
        <w:rPr>
          <w:sz w:val="24"/>
        </w:rPr>
        <w:tab/>
      </w:r>
      <w:r w:rsidRPr="00F7374A">
        <w:rPr>
          <w:sz w:val="24"/>
        </w:rPr>
        <w:t xml:space="preserve">born United States mother Michigan, 23FEB1940 age 42 years 4 months border crossing at Deroit Michigan, at 1940 census age 45 living Ward 2 </w:t>
      </w:r>
      <w:r w:rsidR="006778DE">
        <w:rPr>
          <w:sz w:val="24"/>
        </w:rPr>
        <w:tab/>
      </w:r>
      <w:r w:rsidRPr="00F7374A">
        <w:rPr>
          <w:sz w:val="24"/>
        </w:rPr>
        <w:t xml:space="preserve">Detroit City Wayne Michigan, at 1950 census Tool Crib Clerk in Auto factory age 52, died MAY1969 Antoinette Detroit Wayne Michigan social </w:t>
      </w:r>
      <w:r w:rsidR="006778DE">
        <w:rPr>
          <w:sz w:val="24"/>
        </w:rPr>
        <w:tab/>
      </w:r>
      <w:r w:rsidRPr="00F7374A">
        <w:rPr>
          <w:sz w:val="24"/>
        </w:rPr>
        <w:t>security number 376-09-1258 issued before 1951 Michigan</w:t>
      </w:r>
    </w:p>
    <w:p w14:paraId="131767C2" w14:textId="77777777" w:rsidR="00F7374A" w:rsidRPr="00F7374A" w:rsidRDefault="00F7374A" w:rsidP="00F7374A">
      <w:pPr>
        <w:ind w:right="-1050"/>
        <w:rPr>
          <w:sz w:val="24"/>
        </w:rPr>
      </w:pPr>
      <w:r w:rsidRPr="00F7374A">
        <w:rPr>
          <w:sz w:val="24"/>
        </w:rPr>
        <w:t xml:space="preserve">x FLORENCE-M born 1891 approx. in England, at marriage age 27 not previously married, age 29 at 1920 census with husband, at 1930 census age 39 </w:t>
      </w:r>
      <w:r w:rsidRPr="00F7374A">
        <w:rPr>
          <w:sz w:val="24"/>
        </w:rPr>
        <w:tab/>
        <w:t>with husband, at 1940 census age 50 living with husband, at 1950 census age 56 living with husband</w:t>
      </w:r>
    </w:p>
    <w:p w14:paraId="39F25965" w14:textId="77777777" w:rsidR="00F7374A" w:rsidRDefault="00F7374A">
      <w:pPr>
        <w:ind w:right="-1050"/>
        <w:rPr>
          <w:sz w:val="24"/>
        </w:rPr>
      </w:pPr>
    </w:p>
    <w:p w14:paraId="6B26FD4E" w14:textId="77777777" w:rsidR="00F7374A" w:rsidRDefault="00F7374A">
      <w:pPr>
        <w:ind w:right="-1050"/>
        <w:rPr>
          <w:sz w:val="24"/>
        </w:rPr>
      </w:pPr>
    </w:p>
    <w:p w14:paraId="424CC8DA" w14:textId="2B0353DA" w:rsidR="00F7374A" w:rsidRPr="00F7374A" w:rsidRDefault="00F7374A" w:rsidP="00F7374A">
      <w:pPr>
        <w:ind w:right="-1050"/>
        <w:rPr>
          <w:sz w:val="24"/>
        </w:rPr>
      </w:pPr>
      <w:bookmarkStart w:id="108" w:name="_Hlk120285694"/>
    </w:p>
    <w:bookmarkEnd w:id="108"/>
    <w:p w14:paraId="05E48A36" w14:textId="61549C21" w:rsidR="000D6C32" w:rsidRDefault="000D6C32">
      <w:pPr>
        <w:pageBreakBefore/>
        <w:ind w:right="-1050"/>
        <w:rPr>
          <w:sz w:val="24"/>
        </w:rPr>
      </w:pPr>
      <w:r>
        <w:rPr>
          <w:b/>
          <w:sz w:val="24"/>
        </w:rPr>
        <w:t>OTHER INFORMATION ON UNCONNECTED FAMILY 31 (HAYLE</w:t>
      </w:r>
      <w:r w:rsidR="00ED4FF2">
        <w:rPr>
          <w:b/>
          <w:sz w:val="24"/>
        </w:rPr>
        <w:t>)</w:t>
      </w:r>
      <w:r>
        <w:rPr>
          <w:b/>
          <w:sz w:val="24"/>
        </w:rPr>
        <w:t xml:space="preserve"> Part B</w:t>
      </w:r>
    </w:p>
    <w:p w14:paraId="2B96DB69" w14:textId="77777777" w:rsidR="000D6C32" w:rsidRDefault="000D6C32">
      <w:pPr>
        <w:ind w:right="-1050"/>
        <w:rPr>
          <w:sz w:val="24"/>
        </w:rPr>
      </w:pPr>
    </w:p>
    <w:p w14:paraId="556C21E9" w14:textId="77777777" w:rsidR="000D6C32" w:rsidRDefault="000D6C32">
      <w:pPr>
        <w:ind w:right="-1050"/>
        <w:rPr>
          <w:sz w:val="24"/>
        </w:rPr>
      </w:pPr>
      <w:r>
        <w:rPr>
          <w:sz w:val="24"/>
        </w:rPr>
        <w:t>Constructed from information from:</w:t>
      </w:r>
    </w:p>
    <w:p w14:paraId="305DCE86" w14:textId="537B03CF" w:rsidR="000D6C32" w:rsidRDefault="000D6C32" w:rsidP="00B77EA1">
      <w:pPr>
        <w:numPr>
          <w:ilvl w:val="0"/>
          <w:numId w:val="274"/>
        </w:numPr>
        <w:ind w:right="-1050"/>
        <w:rPr>
          <w:sz w:val="24"/>
        </w:rPr>
      </w:pPr>
      <w:r>
        <w:rPr>
          <w:sz w:val="24"/>
        </w:rPr>
        <w:t>part of Unconnected Family 93 (Canada</w:t>
      </w:r>
      <w:r w:rsidR="00ED4FF2">
        <w:rPr>
          <w:sz w:val="24"/>
        </w:rPr>
        <w:t>)</w:t>
      </w:r>
      <w:r>
        <w:rPr>
          <w:sz w:val="24"/>
        </w:rPr>
        <w:t xml:space="preserve"> was added here (see notes in  part A</w:t>
      </w:r>
      <w:r w:rsidR="00ED4FF2">
        <w:rPr>
          <w:sz w:val="24"/>
        </w:rPr>
        <w:t>)</w:t>
      </w:r>
    </w:p>
    <w:p w14:paraId="4A31C289" w14:textId="392CC1A7" w:rsidR="00753612" w:rsidRDefault="00753612" w:rsidP="00B77EA1">
      <w:pPr>
        <w:numPr>
          <w:ilvl w:val="0"/>
          <w:numId w:val="274"/>
        </w:numPr>
        <w:ind w:right="-1050"/>
        <w:rPr>
          <w:sz w:val="24"/>
        </w:rPr>
      </w:pPr>
      <w:r>
        <w:rPr>
          <w:sz w:val="24"/>
        </w:rPr>
        <w:t>Unconnected Family 157 (</w:t>
      </w:r>
      <w:r w:rsidR="001516EB">
        <w:rPr>
          <w:sz w:val="24"/>
        </w:rPr>
        <w:t>Michigan</w:t>
      </w:r>
      <w:r>
        <w:rPr>
          <w:sz w:val="24"/>
        </w:rPr>
        <w:t>) was added here</w:t>
      </w:r>
      <w:r w:rsidR="005263B9">
        <w:rPr>
          <w:sz w:val="24"/>
        </w:rPr>
        <w:t xml:space="preserve"> (see below)</w:t>
      </w:r>
    </w:p>
    <w:p w14:paraId="19C8AD38" w14:textId="6B1DAC96" w:rsidR="000D6C32" w:rsidRDefault="000D6C32" w:rsidP="00B77EA1">
      <w:pPr>
        <w:numPr>
          <w:ilvl w:val="0"/>
          <w:numId w:val="274"/>
        </w:numPr>
        <w:ind w:right="-1050"/>
        <w:rPr>
          <w:sz w:val="24"/>
        </w:rPr>
      </w:pPr>
      <w:r>
        <w:rPr>
          <w:sz w:val="24"/>
        </w:rPr>
        <w:t>Unconnected Family 97 (C</w:t>
      </w:r>
      <w:r w:rsidR="00D6760B">
        <w:rPr>
          <w:sz w:val="24"/>
        </w:rPr>
        <w:t>anada</w:t>
      </w:r>
      <w:r w:rsidR="00ED4FF2">
        <w:rPr>
          <w:sz w:val="24"/>
        </w:rPr>
        <w:t>)</w:t>
      </w:r>
      <w:r>
        <w:rPr>
          <w:sz w:val="24"/>
        </w:rPr>
        <w:t xml:space="preserve"> which relates to this family and was included in Unconnected Family 93 (Canada</w:t>
      </w:r>
      <w:r w:rsidR="00ED4FF2">
        <w:rPr>
          <w:sz w:val="24"/>
        </w:rPr>
        <w:t>)</w:t>
      </w:r>
      <w:r>
        <w:rPr>
          <w:sz w:val="24"/>
        </w:rPr>
        <w:t xml:space="preserve"> (see below</w:t>
      </w:r>
      <w:r w:rsidR="00ED4FF2">
        <w:rPr>
          <w:sz w:val="24"/>
        </w:rPr>
        <w:t>)</w:t>
      </w:r>
    </w:p>
    <w:p w14:paraId="42A9FC35" w14:textId="77777777" w:rsidR="000D6C32" w:rsidRDefault="000D6C32" w:rsidP="00B77EA1">
      <w:pPr>
        <w:numPr>
          <w:ilvl w:val="0"/>
          <w:numId w:val="274"/>
        </w:numPr>
        <w:ind w:right="-1050"/>
        <w:rPr>
          <w:sz w:val="24"/>
        </w:rPr>
      </w:pPr>
      <w:r>
        <w:rPr>
          <w:sz w:val="24"/>
        </w:rPr>
        <w:t>1911 census and other records from Ancestry.ca</w:t>
      </w:r>
    </w:p>
    <w:p w14:paraId="2F43AB56" w14:textId="77777777" w:rsidR="001C5E83" w:rsidRDefault="001C5E83" w:rsidP="001C5E83">
      <w:pPr>
        <w:ind w:right="-1050"/>
        <w:rPr>
          <w:sz w:val="24"/>
        </w:rPr>
      </w:pPr>
    </w:p>
    <w:p w14:paraId="5A14515F" w14:textId="77777777" w:rsidR="00F013D5" w:rsidRPr="001C5E83" w:rsidRDefault="00F013D5" w:rsidP="001C5E83">
      <w:pPr>
        <w:ind w:right="-1050"/>
        <w:rPr>
          <w:sz w:val="24"/>
        </w:rPr>
      </w:pPr>
    </w:p>
    <w:p w14:paraId="5210D8C9" w14:textId="3CC49633" w:rsidR="001C5E83" w:rsidRDefault="001C5E83" w:rsidP="001C5E83">
      <w:pPr>
        <w:ind w:right="-1050"/>
        <w:rPr>
          <w:sz w:val="24"/>
        </w:rPr>
      </w:pPr>
      <w:r>
        <w:rPr>
          <w:sz w:val="24"/>
        </w:rPr>
        <w:t>Unc</w:t>
      </w:r>
      <w:r w:rsidR="0063126C">
        <w:rPr>
          <w:sz w:val="24"/>
        </w:rPr>
        <w:t>onnected Family (RAYMOND and FLORENCE0 was c</w:t>
      </w:r>
      <w:r w:rsidRPr="001C5E83">
        <w:rPr>
          <w:sz w:val="24"/>
        </w:rPr>
        <w:t>onstructed from:</w:t>
      </w:r>
    </w:p>
    <w:p w14:paraId="6B5968FD" w14:textId="1A13AC68" w:rsidR="001C5E83" w:rsidRPr="00FA412B" w:rsidRDefault="001C5E83" w:rsidP="00695EBE">
      <w:pPr>
        <w:pStyle w:val="ListParagraph"/>
        <w:numPr>
          <w:ilvl w:val="0"/>
          <w:numId w:val="353"/>
        </w:numPr>
        <w:ind w:right="-1050"/>
        <w:rPr>
          <w:sz w:val="24"/>
        </w:rPr>
      </w:pPr>
      <w:r w:rsidRPr="00FA412B">
        <w:rPr>
          <w:sz w:val="24"/>
        </w:rPr>
        <w:t>US Census 1920, 1930, 1940 &amp; 1950</w:t>
      </w:r>
    </w:p>
    <w:p w14:paraId="601DA72C" w14:textId="0156E2A7" w:rsidR="001C5E83" w:rsidRPr="00FA412B" w:rsidRDefault="001C5E83" w:rsidP="00695EBE">
      <w:pPr>
        <w:pStyle w:val="ListParagraph"/>
        <w:numPr>
          <w:ilvl w:val="0"/>
          <w:numId w:val="353"/>
        </w:numPr>
        <w:ind w:right="-1050"/>
        <w:rPr>
          <w:sz w:val="24"/>
        </w:rPr>
      </w:pPr>
      <w:r w:rsidRPr="00FA412B">
        <w:rPr>
          <w:sz w:val="24"/>
        </w:rPr>
        <w:t>Michigan marriages 1869-1925 (www.familysearch.org )</w:t>
      </w:r>
    </w:p>
    <w:p w14:paraId="6CA32729" w14:textId="2B720026" w:rsidR="001C5E83" w:rsidRPr="00FA412B" w:rsidRDefault="001C5E83" w:rsidP="00695EBE">
      <w:pPr>
        <w:pStyle w:val="ListParagraph"/>
        <w:numPr>
          <w:ilvl w:val="0"/>
          <w:numId w:val="353"/>
        </w:numPr>
        <w:ind w:right="-1050"/>
        <w:rPr>
          <w:sz w:val="24"/>
        </w:rPr>
      </w:pPr>
      <w:r w:rsidRPr="00FA412B">
        <w:rPr>
          <w:sz w:val="24"/>
        </w:rPr>
        <w:t xml:space="preserve">www.ancestry.com </w:t>
      </w:r>
    </w:p>
    <w:p w14:paraId="0E3D664F" w14:textId="395798FD" w:rsidR="000D6C32" w:rsidRPr="00FA412B" w:rsidRDefault="00000000" w:rsidP="00695EBE">
      <w:pPr>
        <w:pStyle w:val="ListParagraph"/>
        <w:numPr>
          <w:ilvl w:val="0"/>
          <w:numId w:val="353"/>
        </w:numPr>
        <w:ind w:right="-1050"/>
        <w:rPr>
          <w:sz w:val="24"/>
        </w:rPr>
      </w:pPr>
      <w:hyperlink r:id="rId1618" w:history="1">
        <w:r w:rsidR="0063126C" w:rsidRPr="00FA412B">
          <w:rPr>
            <w:rStyle w:val="Hyperlink"/>
            <w:sz w:val="24"/>
          </w:rPr>
          <w:t>http://freeepage.genealogy.rootsweb.com</w:t>
        </w:r>
      </w:hyperlink>
    </w:p>
    <w:p w14:paraId="4D857B26" w14:textId="77777777" w:rsidR="000D6C32" w:rsidRDefault="000D6C32">
      <w:pPr>
        <w:ind w:right="-1050"/>
        <w:rPr>
          <w:sz w:val="24"/>
        </w:rPr>
      </w:pPr>
    </w:p>
    <w:p w14:paraId="14D24FDA" w14:textId="58F06C4C" w:rsidR="000D6C32" w:rsidRDefault="000D6C32">
      <w:pPr>
        <w:ind w:right="-1050"/>
        <w:rPr>
          <w:sz w:val="24"/>
        </w:rPr>
      </w:pPr>
      <w:r>
        <w:rPr>
          <w:sz w:val="24"/>
        </w:rPr>
        <w:t>Unconnected Family 97 (WILLIAM 1847/8 wife and children</w:t>
      </w:r>
      <w:r w:rsidR="00ED4FF2">
        <w:rPr>
          <w:sz w:val="24"/>
        </w:rPr>
        <w:t>)</w:t>
      </w:r>
      <w:r>
        <w:rPr>
          <w:sz w:val="24"/>
        </w:rPr>
        <w:t xml:space="preserve"> was constructed from:</w:t>
      </w:r>
    </w:p>
    <w:p w14:paraId="634E1903" w14:textId="783DF71F" w:rsidR="000D6C32" w:rsidRDefault="000D6C32" w:rsidP="00B77EA1">
      <w:pPr>
        <w:numPr>
          <w:ilvl w:val="1"/>
          <w:numId w:val="71"/>
        </w:numPr>
        <w:ind w:right="-1050"/>
        <w:rPr>
          <w:sz w:val="24"/>
        </w:rPr>
      </w:pPr>
      <w:r>
        <w:rPr>
          <w:sz w:val="24"/>
        </w:rPr>
        <w:t>individual and family group (1881 census see below</w:t>
      </w:r>
      <w:r w:rsidR="00ED4FF2">
        <w:rPr>
          <w:sz w:val="24"/>
        </w:rPr>
        <w:t>)</w:t>
      </w:r>
      <w:r>
        <w:rPr>
          <w:sz w:val="24"/>
        </w:rPr>
        <w:t xml:space="preserve"> on internet </w:t>
      </w:r>
      <w:hyperlink r:id="rId1619" w:history="1">
        <w:r>
          <w:rPr>
            <w:rStyle w:val="Hyperlink"/>
            <w:sz w:val="24"/>
          </w:rPr>
          <w:t>www.familysearch.org</w:t>
        </w:r>
      </w:hyperlink>
    </w:p>
    <w:p w14:paraId="4622787B" w14:textId="77777777" w:rsidR="000D6C32" w:rsidRDefault="000D6C32">
      <w:pPr>
        <w:ind w:right="-1050"/>
        <w:rPr>
          <w:sz w:val="24"/>
        </w:rPr>
      </w:pPr>
    </w:p>
    <w:p w14:paraId="3374F235" w14:textId="77777777" w:rsidR="000D6C32" w:rsidRDefault="000D6C32">
      <w:pPr>
        <w:ind w:right="-1050"/>
        <w:rPr>
          <w:sz w:val="24"/>
        </w:rPr>
      </w:pPr>
      <w:r>
        <w:rPr>
          <w:sz w:val="24"/>
        </w:rPr>
        <w:t>1881 census  Bruce Mines Algoma Ontario district number 182 sub-district R</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750"/>
      </w:tblGrid>
      <w:tr w:rsidR="00277FF2" w14:paraId="291C112E" w14:textId="77777777" w:rsidTr="004C27C1">
        <w:tc>
          <w:tcPr>
            <w:tcW w:w="1418" w:type="dxa"/>
            <w:shd w:val="clear" w:color="auto" w:fill="auto"/>
          </w:tcPr>
          <w:p w14:paraId="287CA7D5" w14:textId="77777777" w:rsidR="000D6C32" w:rsidRDefault="000D6C32">
            <w:pPr>
              <w:rPr>
                <w:sz w:val="24"/>
              </w:rPr>
            </w:pPr>
            <w:r>
              <w:rPr>
                <w:sz w:val="24"/>
              </w:rPr>
              <w:t>WILLIAM</w:t>
            </w:r>
          </w:p>
        </w:tc>
        <w:tc>
          <w:tcPr>
            <w:tcW w:w="1275" w:type="dxa"/>
            <w:shd w:val="clear" w:color="auto" w:fill="auto"/>
          </w:tcPr>
          <w:p w14:paraId="513F6248" w14:textId="77777777" w:rsidR="000D6C32" w:rsidRDefault="000D6C32">
            <w:pPr>
              <w:rPr>
                <w:sz w:val="24"/>
              </w:rPr>
            </w:pPr>
            <w:r>
              <w:rPr>
                <w:sz w:val="24"/>
              </w:rPr>
              <w:t>Tregenza</w:t>
            </w:r>
          </w:p>
        </w:tc>
        <w:tc>
          <w:tcPr>
            <w:tcW w:w="750" w:type="dxa"/>
            <w:shd w:val="clear" w:color="auto" w:fill="auto"/>
          </w:tcPr>
          <w:p w14:paraId="07AA3E13" w14:textId="77777777" w:rsidR="000D6C32" w:rsidRDefault="000D6C32">
            <w:r>
              <w:rPr>
                <w:sz w:val="24"/>
              </w:rPr>
              <w:t>34</w:t>
            </w:r>
          </w:p>
        </w:tc>
      </w:tr>
      <w:tr w:rsidR="00277FF2" w14:paraId="2636E0FD" w14:textId="77777777" w:rsidTr="004C27C1">
        <w:tc>
          <w:tcPr>
            <w:tcW w:w="1418" w:type="dxa"/>
            <w:shd w:val="clear" w:color="auto" w:fill="auto"/>
          </w:tcPr>
          <w:p w14:paraId="34CBE6FB" w14:textId="77777777" w:rsidR="000D6C32" w:rsidRDefault="000D6C32">
            <w:pPr>
              <w:rPr>
                <w:sz w:val="24"/>
              </w:rPr>
            </w:pPr>
            <w:r>
              <w:rPr>
                <w:sz w:val="24"/>
              </w:rPr>
              <w:t>REBECCA</w:t>
            </w:r>
          </w:p>
        </w:tc>
        <w:tc>
          <w:tcPr>
            <w:tcW w:w="1275" w:type="dxa"/>
            <w:shd w:val="clear" w:color="auto" w:fill="auto"/>
          </w:tcPr>
          <w:p w14:paraId="0D68F9C9" w14:textId="77777777" w:rsidR="000D6C32" w:rsidRDefault="000D6C32">
            <w:pPr>
              <w:rPr>
                <w:sz w:val="24"/>
              </w:rPr>
            </w:pPr>
            <w:r>
              <w:rPr>
                <w:sz w:val="24"/>
              </w:rPr>
              <w:t>Tregenza</w:t>
            </w:r>
          </w:p>
        </w:tc>
        <w:tc>
          <w:tcPr>
            <w:tcW w:w="750" w:type="dxa"/>
            <w:shd w:val="clear" w:color="auto" w:fill="auto"/>
          </w:tcPr>
          <w:p w14:paraId="0F435C41" w14:textId="77777777" w:rsidR="000D6C32" w:rsidRDefault="000D6C32">
            <w:r>
              <w:rPr>
                <w:sz w:val="24"/>
              </w:rPr>
              <w:t>36</w:t>
            </w:r>
          </w:p>
        </w:tc>
      </w:tr>
      <w:tr w:rsidR="00277FF2" w14:paraId="151ECEAA" w14:textId="77777777" w:rsidTr="004C27C1">
        <w:trPr>
          <w:trHeight w:val="281"/>
        </w:trPr>
        <w:tc>
          <w:tcPr>
            <w:tcW w:w="1418" w:type="dxa"/>
            <w:shd w:val="clear" w:color="auto" w:fill="auto"/>
          </w:tcPr>
          <w:p w14:paraId="2262064E" w14:textId="77777777" w:rsidR="000D6C32" w:rsidRDefault="000D6C32">
            <w:pPr>
              <w:rPr>
                <w:sz w:val="24"/>
              </w:rPr>
            </w:pPr>
            <w:r>
              <w:rPr>
                <w:sz w:val="24"/>
              </w:rPr>
              <w:t>SARAH</w:t>
            </w:r>
          </w:p>
        </w:tc>
        <w:tc>
          <w:tcPr>
            <w:tcW w:w="1275" w:type="dxa"/>
            <w:shd w:val="clear" w:color="auto" w:fill="auto"/>
          </w:tcPr>
          <w:p w14:paraId="2598A140" w14:textId="77777777" w:rsidR="000D6C32" w:rsidRDefault="000D6C32">
            <w:pPr>
              <w:rPr>
                <w:sz w:val="24"/>
              </w:rPr>
            </w:pPr>
            <w:r>
              <w:rPr>
                <w:sz w:val="24"/>
              </w:rPr>
              <w:t>Tregenza</w:t>
            </w:r>
          </w:p>
        </w:tc>
        <w:tc>
          <w:tcPr>
            <w:tcW w:w="750" w:type="dxa"/>
            <w:shd w:val="clear" w:color="auto" w:fill="auto"/>
          </w:tcPr>
          <w:p w14:paraId="6B6ECF97" w14:textId="77777777" w:rsidR="000D6C32" w:rsidRDefault="000D6C32">
            <w:r>
              <w:rPr>
                <w:sz w:val="24"/>
              </w:rPr>
              <w:t>12</w:t>
            </w:r>
          </w:p>
        </w:tc>
      </w:tr>
      <w:tr w:rsidR="00277FF2" w14:paraId="5D413594" w14:textId="77777777" w:rsidTr="004C27C1">
        <w:tc>
          <w:tcPr>
            <w:tcW w:w="1418" w:type="dxa"/>
            <w:shd w:val="clear" w:color="auto" w:fill="auto"/>
          </w:tcPr>
          <w:p w14:paraId="59EB1E82" w14:textId="77777777" w:rsidR="000D6C32" w:rsidRDefault="000D6C32">
            <w:pPr>
              <w:rPr>
                <w:sz w:val="24"/>
              </w:rPr>
            </w:pPr>
            <w:r>
              <w:rPr>
                <w:sz w:val="24"/>
              </w:rPr>
              <w:t>JAMES</w:t>
            </w:r>
          </w:p>
        </w:tc>
        <w:tc>
          <w:tcPr>
            <w:tcW w:w="1275" w:type="dxa"/>
            <w:shd w:val="clear" w:color="auto" w:fill="auto"/>
          </w:tcPr>
          <w:p w14:paraId="2BFE3765" w14:textId="77777777" w:rsidR="000D6C32" w:rsidRDefault="000D6C32">
            <w:pPr>
              <w:rPr>
                <w:sz w:val="24"/>
              </w:rPr>
            </w:pPr>
            <w:r>
              <w:rPr>
                <w:sz w:val="24"/>
              </w:rPr>
              <w:t>Tregenza</w:t>
            </w:r>
          </w:p>
        </w:tc>
        <w:tc>
          <w:tcPr>
            <w:tcW w:w="750" w:type="dxa"/>
            <w:shd w:val="clear" w:color="auto" w:fill="auto"/>
          </w:tcPr>
          <w:p w14:paraId="529FF32F" w14:textId="77777777" w:rsidR="000D6C32" w:rsidRDefault="000D6C32">
            <w:r>
              <w:rPr>
                <w:sz w:val="24"/>
              </w:rPr>
              <w:t xml:space="preserve">  8</w:t>
            </w:r>
          </w:p>
        </w:tc>
      </w:tr>
      <w:tr w:rsidR="00277FF2" w14:paraId="3480D557" w14:textId="77777777" w:rsidTr="004C27C1">
        <w:tc>
          <w:tcPr>
            <w:tcW w:w="1418" w:type="dxa"/>
            <w:shd w:val="clear" w:color="auto" w:fill="auto"/>
          </w:tcPr>
          <w:p w14:paraId="29B15100" w14:textId="77777777" w:rsidR="000D6C32" w:rsidRDefault="000D6C32">
            <w:pPr>
              <w:rPr>
                <w:sz w:val="24"/>
              </w:rPr>
            </w:pPr>
            <w:r>
              <w:rPr>
                <w:sz w:val="24"/>
              </w:rPr>
              <w:t>REBECCA</w:t>
            </w:r>
          </w:p>
        </w:tc>
        <w:tc>
          <w:tcPr>
            <w:tcW w:w="1275" w:type="dxa"/>
            <w:shd w:val="clear" w:color="auto" w:fill="auto"/>
          </w:tcPr>
          <w:p w14:paraId="127D2580" w14:textId="77777777" w:rsidR="000D6C32" w:rsidRDefault="000D6C32">
            <w:pPr>
              <w:rPr>
                <w:sz w:val="24"/>
              </w:rPr>
            </w:pPr>
            <w:r>
              <w:rPr>
                <w:sz w:val="24"/>
              </w:rPr>
              <w:t>Tregenza</w:t>
            </w:r>
          </w:p>
        </w:tc>
        <w:tc>
          <w:tcPr>
            <w:tcW w:w="750" w:type="dxa"/>
            <w:shd w:val="clear" w:color="auto" w:fill="auto"/>
          </w:tcPr>
          <w:p w14:paraId="66145153" w14:textId="77777777" w:rsidR="000D6C32" w:rsidRDefault="000D6C32">
            <w:r>
              <w:rPr>
                <w:sz w:val="24"/>
              </w:rPr>
              <w:t xml:space="preserve">  4</w:t>
            </w:r>
          </w:p>
        </w:tc>
      </w:tr>
      <w:tr w:rsidR="00277FF2" w14:paraId="723E9E81" w14:textId="77777777" w:rsidTr="004C27C1">
        <w:tc>
          <w:tcPr>
            <w:tcW w:w="1418" w:type="dxa"/>
            <w:shd w:val="clear" w:color="auto" w:fill="auto"/>
          </w:tcPr>
          <w:p w14:paraId="4D852B91" w14:textId="77777777" w:rsidR="000D6C32" w:rsidRDefault="000D6C32">
            <w:pPr>
              <w:rPr>
                <w:sz w:val="24"/>
              </w:rPr>
            </w:pPr>
            <w:r>
              <w:rPr>
                <w:sz w:val="24"/>
              </w:rPr>
              <w:t>MARY</w:t>
            </w:r>
          </w:p>
        </w:tc>
        <w:tc>
          <w:tcPr>
            <w:tcW w:w="1275" w:type="dxa"/>
            <w:shd w:val="clear" w:color="auto" w:fill="auto"/>
          </w:tcPr>
          <w:p w14:paraId="08E54607" w14:textId="77777777" w:rsidR="000D6C32" w:rsidRDefault="000D6C32">
            <w:pPr>
              <w:rPr>
                <w:sz w:val="24"/>
              </w:rPr>
            </w:pPr>
            <w:r>
              <w:rPr>
                <w:sz w:val="24"/>
              </w:rPr>
              <w:t>Tregenza</w:t>
            </w:r>
          </w:p>
        </w:tc>
        <w:tc>
          <w:tcPr>
            <w:tcW w:w="750" w:type="dxa"/>
            <w:shd w:val="clear" w:color="auto" w:fill="auto"/>
          </w:tcPr>
          <w:p w14:paraId="5EBC20AE" w14:textId="77777777" w:rsidR="000D6C32" w:rsidRDefault="000D6C32">
            <w:r>
              <w:rPr>
                <w:sz w:val="24"/>
              </w:rPr>
              <w:t xml:space="preserve">  2</w:t>
            </w:r>
          </w:p>
        </w:tc>
      </w:tr>
    </w:tbl>
    <w:p w14:paraId="28703C7D" w14:textId="77777777" w:rsidR="00F013D5" w:rsidRDefault="00F013D5" w:rsidP="00F013D5">
      <w:pPr>
        <w:ind w:right="-1050"/>
        <w:rPr>
          <w:sz w:val="24"/>
        </w:rPr>
      </w:pPr>
    </w:p>
    <w:p w14:paraId="05860C85" w14:textId="77777777" w:rsidR="00F013D5" w:rsidRDefault="00F013D5" w:rsidP="00F013D5">
      <w:pPr>
        <w:ind w:right="-1050"/>
        <w:rPr>
          <w:sz w:val="24"/>
        </w:rPr>
      </w:pPr>
    </w:p>
    <w:p w14:paraId="52509BC4" w14:textId="690C7A48" w:rsidR="0071225C" w:rsidRDefault="0071225C" w:rsidP="0071225C">
      <w:pPr>
        <w:pageBreakBefore/>
        <w:ind w:right="-1050"/>
        <w:rPr>
          <w:sz w:val="24"/>
        </w:rPr>
      </w:pPr>
      <w:r>
        <w:rPr>
          <w:b/>
          <w:sz w:val="24"/>
        </w:rPr>
        <w:t>OTHER INFORMATION ON UNCONNECTED FAMILY 31 (HAYLE) Part B (continued)</w:t>
      </w:r>
    </w:p>
    <w:p w14:paraId="2D62D798" w14:textId="77777777" w:rsidR="00175A3F" w:rsidRDefault="00175A3F" w:rsidP="00F013D5">
      <w:pPr>
        <w:ind w:right="-1050"/>
        <w:rPr>
          <w:sz w:val="24"/>
        </w:rPr>
      </w:pPr>
    </w:p>
    <w:p w14:paraId="397090A4" w14:textId="1EBC0043" w:rsidR="00F013D5" w:rsidRDefault="00F013D5" w:rsidP="00F013D5">
      <w:pPr>
        <w:ind w:right="-1050"/>
        <w:rPr>
          <w:sz w:val="24"/>
        </w:rPr>
      </w:pPr>
      <w:r>
        <w:rPr>
          <w:sz w:val="24"/>
        </w:rPr>
        <w:t>1911 census  Algoma West Ontario (Ancestry.ca)</w:t>
      </w:r>
    </w:p>
    <w:p w14:paraId="5ADE353D" w14:textId="77777777" w:rsidR="00F013D5" w:rsidRDefault="00F013D5" w:rsidP="00F013D5">
      <w:pPr>
        <w:ind w:right="-1050"/>
        <w:rPr>
          <w:sz w:val="24"/>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2392"/>
      </w:tblGrid>
      <w:tr w:rsidR="00F013D5" w14:paraId="088FE71E" w14:textId="77777777" w:rsidTr="00612F9B">
        <w:tc>
          <w:tcPr>
            <w:tcW w:w="1418" w:type="dxa"/>
            <w:shd w:val="clear" w:color="auto" w:fill="auto"/>
          </w:tcPr>
          <w:p w14:paraId="2E69C37D" w14:textId="77777777" w:rsidR="00F013D5" w:rsidRDefault="00F013D5" w:rsidP="00612F9B">
            <w:pPr>
              <w:rPr>
                <w:sz w:val="24"/>
              </w:rPr>
            </w:pPr>
            <w:r>
              <w:rPr>
                <w:sz w:val="24"/>
              </w:rPr>
              <w:t>WILLIAM</w:t>
            </w:r>
          </w:p>
        </w:tc>
        <w:tc>
          <w:tcPr>
            <w:tcW w:w="1275" w:type="dxa"/>
            <w:shd w:val="clear" w:color="auto" w:fill="auto"/>
          </w:tcPr>
          <w:p w14:paraId="2A7D5912" w14:textId="77777777" w:rsidR="00F013D5" w:rsidRDefault="00F013D5" w:rsidP="00612F9B">
            <w:pPr>
              <w:rPr>
                <w:sz w:val="24"/>
              </w:rPr>
            </w:pPr>
            <w:r>
              <w:rPr>
                <w:sz w:val="24"/>
              </w:rPr>
              <w:t>Tregenza</w:t>
            </w:r>
          </w:p>
        </w:tc>
        <w:tc>
          <w:tcPr>
            <w:tcW w:w="2392" w:type="dxa"/>
            <w:shd w:val="clear" w:color="auto" w:fill="auto"/>
          </w:tcPr>
          <w:p w14:paraId="25CEC608" w14:textId="77777777" w:rsidR="00F013D5" w:rsidRDefault="00F013D5" w:rsidP="00612F9B">
            <w:r>
              <w:rPr>
                <w:sz w:val="24"/>
              </w:rPr>
              <w:t>MAY1847 England *</w:t>
            </w:r>
          </w:p>
        </w:tc>
      </w:tr>
      <w:tr w:rsidR="00F013D5" w14:paraId="628672F4" w14:textId="77777777" w:rsidTr="00612F9B">
        <w:tc>
          <w:tcPr>
            <w:tcW w:w="1418" w:type="dxa"/>
            <w:shd w:val="clear" w:color="auto" w:fill="auto"/>
          </w:tcPr>
          <w:p w14:paraId="13A224F2" w14:textId="77777777" w:rsidR="00F013D5" w:rsidRDefault="00F013D5" w:rsidP="00612F9B">
            <w:pPr>
              <w:rPr>
                <w:sz w:val="24"/>
              </w:rPr>
            </w:pPr>
            <w:r>
              <w:rPr>
                <w:sz w:val="24"/>
              </w:rPr>
              <w:t>REBECCA</w:t>
            </w:r>
          </w:p>
        </w:tc>
        <w:tc>
          <w:tcPr>
            <w:tcW w:w="1275" w:type="dxa"/>
            <w:shd w:val="clear" w:color="auto" w:fill="auto"/>
          </w:tcPr>
          <w:p w14:paraId="4E70107C" w14:textId="77777777" w:rsidR="00F013D5" w:rsidRDefault="00F013D5" w:rsidP="00612F9B">
            <w:pPr>
              <w:rPr>
                <w:sz w:val="24"/>
              </w:rPr>
            </w:pPr>
            <w:r>
              <w:rPr>
                <w:sz w:val="24"/>
              </w:rPr>
              <w:t>Tregenza</w:t>
            </w:r>
          </w:p>
        </w:tc>
        <w:tc>
          <w:tcPr>
            <w:tcW w:w="2392" w:type="dxa"/>
            <w:shd w:val="clear" w:color="auto" w:fill="auto"/>
          </w:tcPr>
          <w:p w14:paraId="3C354435" w14:textId="77777777" w:rsidR="00F013D5" w:rsidRDefault="00F013D5" w:rsidP="00612F9B">
            <w:r>
              <w:rPr>
                <w:sz w:val="24"/>
              </w:rPr>
              <w:t>MAY1845 England *</w:t>
            </w:r>
          </w:p>
        </w:tc>
      </w:tr>
      <w:tr w:rsidR="00F013D5" w14:paraId="2A7C6FAA" w14:textId="77777777" w:rsidTr="00612F9B">
        <w:tc>
          <w:tcPr>
            <w:tcW w:w="1418" w:type="dxa"/>
            <w:shd w:val="clear" w:color="auto" w:fill="auto"/>
          </w:tcPr>
          <w:p w14:paraId="5AF4E257" w14:textId="77777777" w:rsidR="00F013D5" w:rsidRDefault="00F013D5" w:rsidP="00612F9B">
            <w:pPr>
              <w:rPr>
                <w:sz w:val="24"/>
              </w:rPr>
            </w:pPr>
            <w:r>
              <w:rPr>
                <w:sz w:val="24"/>
              </w:rPr>
              <w:t>ELLEN</w:t>
            </w:r>
          </w:p>
        </w:tc>
        <w:tc>
          <w:tcPr>
            <w:tcW w:w="1275" w:type="dxa"/>
            <w:shd w:val="clear" w:color="auto" w:fill="auto"/>
          </w:tcPr>
          <w:p w14:paraId="7F9C0C6D" w14:textId="77777777" w:rsidR="00F013D5" w:rsidRDefault="00F013D5" w:rsidP="00612F9B">
            <w:pPr>
              <w:rPr>
                <w:sz w:val="24"/>
              </w:rPr>
            </w:pPr>
            <w:r>
              <w:rPr>
                <w:sz w:val="24"/>
              </w:rPr>
              <w:t>Tregenza</w:t>
            </w:r>
          </w:p>
        </w:tc>
        <w:tc>
          <w:tcPr>
            <w:tcW w:w="2392" w:type="dxa"/>
            <w:shd w:val="clear" w:color="auto" w:fill="auto"/>
          </w:tcPr>
          <w:p w14:paraId="2095B639" w14:textId="77777777" w:rsidR="00F013D5" w:rsidRDefault="00F013D5" w:rsidP="00612F9B">
            <w:r>
              <w:rPr>
                <w:sz w:val="24"/>
              </w:rPr>
              <w:t>AUG1861 Ontario *</w:t>
            </w:r>
          </w:p>
        </w:tc>
      </w:tr>
    </w:tbl>
    <w:p w14:paraId="02D4A720" w14:textId="77777777" w:rsidR="00F013D5" w:rsidRDefault="00F013D5" w:rsidP="00F013D5">
      <w:pPr>
        <w:ind w:right="-1050"/>
        <w:rPr>
          <w:sz w:val="24"/>
        </w:rPr>
      </w:pPr>
      <w:r>
        <w:rPr>
          <w:sz w:val="24"/>
        </w:rPr>
        <w:tab/>
      </w:r>
      <w:r>
        <w:rPr>
          <w:sz w:val="24"/>
        </w:rPr>
        <w:tab/>
      </w:r>
      <w:r>
        <w:rPr>
          <w:sz w:val="24"/>
        </w:rPr>
        <w:tab/>
      </w:r>
      <w:r>
        <w:rPr>
          <w:sz w:val="24"/>
        </w:rPr>
        <w:tab/>
      </w:r>
      <w:r>
        <w:rPr>
          <w:sz w:val="24"/>
        </w:rPr>
        <w:tab/>
        <w:t>* approx. date of birth</w:t>
      </w:r>
    </w:p>
    <w:p w14:paraId="6753BF42" w14:textId="77777777" w:rsidR="000D6C32" w:rsidRDefault="000D6C32">
      <w:pPr>
        <w:ind w:right="-1050"/>
      </w:pPr>
    </w:p>
    <w:p w14:paraId="410C2D5C" w14:textId="77777777" w:rsidR="00175A3F" w:rsidRDefault="00175A3F">
      <w:pPr>
        <w:ind w:right="-1050"/>
      </w:pPr>
    </w:p>
    <w:p w14:paraId="0B11C444" w14:textId="77777777" w:rsidR="00175A3F" w:rsidRDefault="00175A3F">
      <w:pPr>
        <w:ind w:right="-1050"/>
      </w:pPr>
    </w:p>
    <w:p w14:paraId="12DD45AF" w14:textId="77777777" w:rsidR="000D6C32" w:rsidRDefault="000D6C32">
      <w:pPr>
        <w:ind w:right="-1050"/>
        <w:rPr>
          <w:sz w:val="24"/>
        </w:rPr>
      </w:pPr>
      <w:r>
        <w:rPr>
          <w:sz w:val="24"/>
        </w:rPr>
        <w:t>Note:</w:t>
      </w:r>
    </w:p>
    <w:p w14:paraId="4DC703F8" w14:textId="24596CE3" w:rsidR="000D6C32" w:rsidRPr="009860C8" w:rsidRDefault="000D6C32" w:rsidP="00B77EA1">
      <w:pPr>
        <w:numPr>
          <w:ilvl w:val="0"/>
          <w:numId w:val="139"/>
        </w:numPr>
        <w:ind w:right="-1050"/>
        <w:rPr>
          <w:sz w:val="24"/>
        </w:rPr>
      </w:pPr>
      <w:r w:rsidRPr="009860C8">
        <w:rPr>
          <w:sz w:val="24"/>
        </w:rPr>
        <w:t>RAYMOND born OCT1897 USA</w:t>
      </w:r>
      <w:r w:rsidR="00C21E31">
        <w:rPr>
          <w:sz w:val="24"/>
        </w:rPr>
        <w:t xml:space="preserve"> in</w:t>
      </w:r>
      <w:r w:rsidRPr="009860C8">
        <w:rPr>
          <w:sz w:val="24"/>
        </w:rPr>
        <w:t xml:space="preserve"> 1911 census age 13 living with grandfather WILLIAM 1861 but there is no record of a son </w:t>
      </w:r>
      <w:r w:rsidR="0000444D" w:rsidRPr="009860C8">
        <w:rPr>
          <w:sz w:val="24"/>
        </w:rPr>
        <w:t>of WILLIAM with REBECCA Barrett.</w:t>
      </w:r>
    </w:p>
    <w:p w14:paraId="66F0202D" w14:textId="000A66C7" w:rsidR="000D6C32" w:rsidRDefault="000D6C32">
      <w:pPr>
        <w:pageBreakBefore/>
        <w:ind w:right="-1050"/>
        <w:jc w:val="center"/>
        <w:rPr>
          <w:b/>
          <w:sz w:val="24"/>
        </w:rPr>
      </w:pPr>
      <w:r>
        <w:rPr>
          <w:b/>
          <w:sz w:val="24"/>
          <w:u w:val="single"/>
        </w:rPr>
        <w:t>UNCONNECTED FAMILY 31 (HAYLE</w:t>
      </w:r>
      <w:r w:rsidR="00ED4FF2">
        <w:rPr>
          <w:b/>
          <w:sz w:val="24"/>
          <w:u w:val="single"/>
        </w:rPr>
        <w:t>)</w:t>
      </w:r>
    </w:p>
    <w:p w14:paraId="250F4B72" w14:textId="77777777" w:rsidR="000D6C32" w:rsidRDefault="000D6C32">
      <w:pPr>
        <w:ind w:right="-1050"/>
        <w:rPr>
          <w:sz w:val="24"/>
        </w:rPr>
      </w:pPr>
      <w:r>
        <w:rPr>
          <w:b/>
          <w:sz w:val="24"/>
        </w:rPr>
        <w:t>Part C</w:t>
      </w:r>
    </w:p>
    <w:p w14:paraId="56CE19DF" w14:textId="77777777" w:rsidR="000D6C32" w:rsidRDefault="000D6C32">
      <w:pPr>
        <w:ind w:right="-1050"/>
        <w:rPr>
          <w:sz w:val="24"/>
        </w:rPr>
      </w:pPr>
    </w:p>
    <w:p w14:paraId="3BC36876"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28B58A6"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6D4B3B8" w14:textId="77777777" w:rsidR="000D6C32" w:rsidRDefault="000D6C32">
      <w:pPr>
        <w:ind w:right="-1050"/>
        <w:rPr>
          <w:sz w:val="24"/>
        </w:rPr>
      </w:pPr>
      <w:r>
        <w:rPr>
          <w:sz w:val="24"/>
        </w:rPr>
        <w:tab/>
      </w:r>
      <w:r>
        <w:rPr>
          <w:sz w:val="24"/>
        </w:rPr>
        <w:tab/>
      </w:r>
      <w:r>
        <w:rPr>
          <w:sz w:val="24"/>
        </w:rPr>
        <w:tab/>
        <w:t>____________|________________________________________________________________________________</w:t>
      </w:r>
    </w:p>
    <w:p w14:paraId="68FF6465" w14:textId="77777777" w:rsidR="000D6C32" w:rsidRDefault="000D6C32">
      <w:pPr>
        <w:ind w:right="-1050"/>
        <w:rPr>
          <w:sz w:val="24"/>
        </w:rPr>
      </w:pPr>
      <w:r>
        <w:rPr>
          <w:sz w:val="24"/>
        </w:rPr>
        <w:tab/>
      </w:r>
      <w:r>
        <w:rPr>
          <w:sz w:val="24"/>
        </w:rPr>
        <w:tab/>
      </w:r>
      <w:r>
        <w:rPr>
          <w:sz w:val="24"/>
        </w:rPr>
        <w:tab/>
        <w:t>MARY-ANN</w:t>
      </w:r>
      <w:r>
        <w:rPr>
          <w:sz w:val="24"/>
        </w:rPr>
        <w:tab/>
      </w:r>
      <w:r>
        <w:rPr>
          <w:sz w:val="24"/>
        </w:rPr>
        <w:tab/>
        <w:t>DONALD</w:t>
      </w:r>
      <w:r>
        <w:rPr>
          <w:sz w:val="24"/>
        </w:rPr>
        <w:tab/>
        <w:t>ISABELLA</w:t>
      </w:r>
      <w:r>
        <w:rPr>
          <w:sz w:val="24"/>
        </w:rPr>
        <w:tab/>
      </w:r>
      <w:r>
        <w:rPr>
          <w:sz w:val="24"/>
        </w:rPr>
        <w:tab/>
        <w:t>THOMAS-HENRY</w:t>
      </w:r>
      <w:r>
        <w:rPr>
          <w:sz w:val="24"/>
        </w:rPr>
        <w:tab/>
      </w:r>
      <w:r>
        <w:rPr>
          <w:sz w:val="24"/>
        </w:rPr>
        <w:tab/>
        <w:t>NORMAN-MALCOLM</w:t>
      </w:r>
    </w:p>
    <w:p w14:paraId="28BB6CA1" w14:textId="77777777" w:rsidR="000D6C32" w:rsidRDefault="000D6C32">
      <w:pPr>
        <w:ind w:right="-1050"/>
        <w:rPr>
          <w:sz w:val="24"/>
        </w:rPr>
      </w:pPr>
      <w:r>
        <w:rPr>
          <w:sz w:val="24"/>
        </w:rPr>
        <w:tab/>
      </w:r>
      <w:r>
        <w:rPr>
          <w:sz w:val="24"/>
        </w:rPr>
        <w:tab/>
      </w:r>
      <w:r>
        <w:rPr>
          <w:sz w:val="24"/>
        </w:rPr>
        <w:tab/>
        <w:t>1886</w:t>
      </w:r>
      <w:r>
        <w:rPr>
          <w:sz w:val="24"/>
        </w:rPr>
        <w:tab/>
      </w:r>
      <w:r>
        <w:rPr>
          <w:sz w:val="24"/>
        </w:rPr>
        <w:tab/>
      </w:r>
      <w:r>
        <w:rPr>
          <w:sz w:val="24"/>
        </w:rPr>
        <w:tab/>
        <w:t>1887</w:t>
      </w:r>
      <w:r>
        <w:rPr>
          <w:sz w:val="24"/>
        </w:rPr>
        <w:tab/>
      </w:r>
      <w:r>
        <w:rPr>
          <w:sz w:val="24"/>
        </w:rPr>
        <w:tab/>
        <w:t>1889</w:t>
      </w:r>
      <w:r>
        <w:rPr>
          <w:sz w:val="24"/>
        </w:rPr>
        <w:tab/>
      </w:r>
      <w:r>
        <w:rPr>
          <w:sz w:val="24"/>
        </w:rPr>
        <w:tab/>
      </w:r>
      <w:r>
        <w:rPr>
          <w:sz w:val="24"/>
        </w:rPr>
        <w:tab/>
        <w:t>1891</w:t>
      </w:r>
      <w:r>
        <w:rPr>
          <w:sz w:val="24"/>
        </w:rPr>
        <w:tab/>
      </w:r>
      <w:r>
        <w:rPr>
          <w:sz w:val="24"/>
        </w:rPr>
        <w:tab/>
      </w:r>
      <w:r>
        <w:rPr>
          <w:sz w:val="24"/>
        </w:rPr>
        <w:tab/>
      </w:r>
      <w:r>
        <w:rPr>
          <w:sz w:val="24"/>
        </w:rPr>
        <w:tab/>
        <w:t>1893</w:t>
      </w:r>
    </w:p>
    <w:p w14:paraId="3943329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Frances</w:t>
      </w:r>
      <w:r>
        <w:rPr>
          <w:sz w:val="24"/>
        </w:rPr>
        <w:tab/>
      </w:r>
      <w:r>
        <w:rPr>
          <w:sz w:val="24"/>
        </w:rPr>
        <w:tab/>
      </w:r>
      <w:r>
        <w:rPr>
          <w:sz w:val="24"/>
        </w:rPr>
        <w:tab/>
      </w:r>
      <w:r>
        <w:rPr>
          <w:sz w:val="24"/>
        </w:rPr>
        <w:tab/>
        <w:t>m</w:t>
      </w:r>
      <w:r w:rsidR="00736206">
        <w:rPr>
          <w:sz w:val="24"/>
        </w:rPr>
        <w:t>1</w:t>
      </w:r>
      <w:r>
        <w:rPr>
          <w:sz w:val="24"/>
        </w:rPr>
        <w:t xml:space="preserve"> Emma-Jane Tithecott</w:t>
      </w:r>
      <w:r>
        <w:rPr>
          <w:sz w:val="24"/>
        </w:rPr>
        <w:tab/>
        <w:t>m Rose-Alma Lalonde</w:t>
      </w:r>
    </w:p>
    <w:p w14:paraId="61F84CA7" w14:textId="77777777" w:rsidR="00736206" w:rsidRDefault="00736206" w:rsidP="00736206">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736206">
        <w:rPr>
          <w:sz w:val="24"/>
        </w:rPr>
        <w:t>m</w:t>
      </w:r>
      <w:r>
        <w:rPr>
          <w:sz w:val="24"/>
        </w:rPr>
        <w:t>2</w:t>
      </w:r>
      <w:r w:rsidRPr="00736206">
        <w:rPr>
          <w:sz w:val="24"/>
        </w:rPr>
        <w:t xml:space="preserve"> Martha </w:t>
      </w:r>
      <w:r>
        <w:rPr>
          <w:sz w:val="24"/>
        </w:rPr>
        <w:t>Hasenmiller</w:t>
      </w:r>
    </w:p>
    <w:p w14:paraId="0DA18A4C" w14:textId="77777777" w:rsidR="005A37FF" w:rsidRPr="00736206" w:rsidRDefault="005A37FF" w:rsidP="00736206">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943411B" w14:textId="77777777" w:rsidR="00736206" w:rsidRPr="00736206" w:rsidRDefault="00736206" w:rsidP="00736206">
      <w:pPr>
        <w:autoSpaceDN w:val="0"/>
        <w:ind w:left="7200" w:right="-1050"/>
        <w:rPr>
          <w:sz w:val="24"/>
        </w:rPr>
      </w:pPr>
      <w:r>
        <w:rPr>
          <w:sz w:val="24"/>
        </w:rPr>
        <w:t>1</w:t>
      </w:r>
      <w:r w:rsidRPr="00736206">
        <w:rPr>
          <w:sz w:val="24"/>
        </w:rPr>
        <w:t>_____</w:t>
      </w:r>
      <w:r>
        <w:rPr>
          <w:sz w:val="24"/>
        </w:rPr>
        <w:t>|</w:t>
      </w:r>
      <w:r w:rsidRPr="00736206">
        <w:rPr>
          <w:sz w:val="24"/>
        </w:rPr>
        <w:t>_____</w:t>
      </w:r>
      <w:r w:rsidR="005A37FF">
        <w:rPr>
          <w:sz w:val="24"/>
        </w:rPr>
        <w:t>_</w:t>
      </w:r>
    </w:p>
    <w:p w14:paraId="742564D3" w14:textId="77777777" w:rsidR="00736206" w:rsidRPr="00736206" w:rsidRDefault="00736206" w:rsidP="00736206">
      <w:pPr>
        <w:autoSpaceDN w:val="0"/>
        <w:ind w:left="6480" w:right="-1050" w:firstLine="720"/>
        <w:rPr>
          <w:sz w:val="24"/>
        </w:rPr>
      </w:pPr>
      <w:r>
        <w:rPr>
          <w:sz w:val="24"/>
        </w:rPr>
        <w:t xml:space="preserve">  </w:t>
      </w:r>
      <w:r w:rsidRPr="00736206">
        <w:rPr>
          <w:sz w:val="24"/>
        </w:rPr>
        <w:t>DOROTHEY</w:t>
      </w:r>
    </w:p>
    <w:p w14:paraId="5999DF72" w14:textId="77777777" w:rsidR="00736206" w:rsidRPr="00736206" w:rsidRDefault="00736206" w:rsidP="00736206">
      <w:pPr>
        <w:autoSpaceDN w:val="0"/>
        <w:ind w:left="6480" w:right="-1050" w:firstLine="720"/>
        <w:rPr>
          <w:sz w:val="24"/>
        </w:rPr>
      </w:pPr>
      <w:r>
        <w:rPr>
          <w:sz w:val="24"/>
        </w:rPr>
        <w:t xml:space="preserve">  </w:t>
      </w:r>
      <w:r w:rsidRPr="00736206">
        <w:rPr>
          <w:sz w:val="24"/>
        </w:rPr>
        <w:t>1913</w:t>
      </w:r>
    </w:p>
    <w:p w14:paraId="7F1E0EB9" w14:textId="77777777" w:rsidR="00736206" w:rsidRPr="00736206" w:rsidRDefault="00736206" w:rsidP="00736206">
      <w:pPr>
        <w:autoSpaceDN w:val="0"/>
        <w:ind w:right="-1050"/>
        <w:rPr>
          <w:sz w:val="24"/>
        </w:rPr>
      </w:pPr>
    </w:p>
    <w:p w14:paraId="3F27C824" w14:textId="77777777" w:rsidR="00736206" w:rsidRPr="00736206" w:rsidRDefault="00736206" w:rsidP="00736206">
      <w:pPr>
        <w:autoSpaceDN w:val="0"/>
        <w:ind w:right="-1050"/>
        <w:rPr>
          <w:sz w:val="24"/>
        </w:rPr>
      </w:pPr>
    </w:p>
    <w:p w14:paraId="7435ED82" w14:textId="77777777" w:rsidR="00736206" w:rsidRPr="00736206" w:rsidRDefault="00736206" w:rsidP="00736206">
      <w:pPr>
        <w:autoSpaceDN w:val="0"/>
        <w:ind w:right="-1050"/>
        <w:rPr>
          <w:sz w:val="24"/>
        </w:rPr>
      </w:pPr>
    </w:p>
    <w:p w14:paraId="53E58BA9" w14:textId="77777777" w:rsidR="00736206" w:rsidRDefault="00736206">
      <w:pPr>
        <w:ind w:right="-1050"/>
        <w:rPr>
          <w:b/>
          <w:sz w:val="24"/>
        </w:rPr>
      </w:pPr>
    </w:p>
    <w:p w14:paraId="282BC0EA" w14:textId="18264600" w:rsidR="000D6C32" w:rsidRDefault="000D6C32">
      <w:pPr>
        <w:pageBreakBefore/>
        <w:ind w:right="-1050"/>
        <w:rPr>
          <w:sz w:val="24"/>
        </w:rPr>
      </w:pPr>
      <w:r>
        <w:rPr>
          <w:b/>
          <w:sz w:val="24"/>
        </w:rPr>
        <w:t>NOTES ON UNCONNECTED FAMILY 31 (HAYLE</w:t>
      </w:r>
      <w:r w:rsidR="00ED4FF2">
        <w:rPr>
          <w:b/>
          <w:sz w:val="24"/>
        </w:rPr>
        <w:t>)</w:t>
      </w:r>
      <w:r>
        <w:rPr>
          <w:b/>
          <w:sz w:val="24"/>
        </w:rPr>
        <w:t xml:space="preserve"> Part C</w:t>
      </w:r>
    </w:p>
    <w:p w14:paraId="3194A7C7" w14:textId="77777777" w:rsidR="000D6C32" w:rsidRDefault="000D6C32">
      <w:pPr>
        <w:ind w:right="-1050"/>
        <w:rPr>
          <w:sz w:val="24"/>
        </w:rPr>
      </w:pPr>
    </w:p>
    <w:p w14:paraId="2EF53DCF" w14:textId="0E08920B" w:rsidR="000D6C32" w:rsidRDefault="000D6C32">
      <w:pPr>
        <w:ind w:right="-1050"/>
        <w:rPr>
          <w:sz w:val="24"/>
        </w:rPr>
      </w:pPr>
      <w:r>
        <w:rPr>
          <w:sz w:val="24"/>
        </w:rPr>
        <w:t>MARY-ANN born 01AUG1886</w:t>
      </w:r>
      <w:r w:rsidR="00340294">
        <w:rPr>
          <w:sz w:val="24"/>
        </w:rPr>
        <w:t xml:space="preserve"> Bruce Mines</w:t>
      </w:r>
      <w:r>
        <w:rPr>
          <w:sz w:val="24"/>
        </w:rPr>
        <w:t xml:space="preserve">, at 1891 census age 5 Sault Western Algoma, at 1901 census age 14 living with father, at 1911 census age 25 </w:t>
      </w:r>
      <w:r w:rsidR="006F55F7">
        <w:rPr>
          <w:sz w:val="24"/>
        </w:rPr>
        <w:tab/>
      </w:r>
      <w:r>
        <w:rPr>
          <w:sz w:val="24"/>
        </w:rPr>
        <w:t xml:space="preserve">Sault Sainte Marie Algoma West, married Murdoch McLeod around 1908, at 1921 census living with husband and three children age 9, 11 &amp; 13 </w:t>
      </w:r>
      <w:r w:rsidR="006F55F7">
        <w:rPr>
          <w:sz w:val="24"/>
        </w:rPr>
        <w:tab/>
      </w:r>
      <w:r>
        <w:rPr>
          <w:sz w:val="24"/>
        </w:rPr>
        <w:t>plus father THOMAS age 67 and her sister ISABELLE age 32 1013 Wellington Street East  Sault Sainte Marie City Algoma Ontario</w:t>
      </w:r>
      <w:r w:rsidR="00E0593B">
        <w:rPr>
          <w:sz w:val="24"/>
        </w:rPr>
        <w:t xml:space="preserve">, </w:t>
      </w:r>
      <w:r w:rsidR="00340294">
        <w:rPr>
          <w:sz w:val="24"/>
        </w:rPr>
        <w:t xml:space="preserve">died </w:t>
      </w:r>
      <w:r w:rsidR="006F55F7">
        <w:rPr>
          <w:sz w:val="24"/>
        </w:rPr>
        <w:tab/>
      </w:r>
      <w:r w:rsidR="00340294">
        <w:rPr>
          <w:sz w:val="24"/>
        </w:rPr>
        <w:t>02JUN1937 Algoma</w:t>
      </w:r>
    </w:p>
    <w:p w14:paraId="1150F0BD" w14:textId="77777777" w:rsidR="00C41FF8" w:rsidRDefault="000D6C32">
      <w:pPr>
        <w:ind w:right="-1050"/>
        <w:rPr>
          <w:sz w:val="24"/>
        </w:rPr>
      </w:pPr>
      <w:r>
        <w:rPr>
          <w:sz w:val="24"/>
        </w:rPr>
        <w:t>DONALD born 17JUL1887</w:t>
      </w:r>
      <w:r w:rsidR="00BA6EAA">
        <w:rPr>
          <w:sz w:val="24"/>
        </w:rPr>
        <w:t xml:space="preserve"> Canada</w:t>
      </w:r>
      <w:r>
        <w:rPr>
          <w:sz w:val="24"/>
        </w:rPr>
        <w:t xml:space="preserve">, at1891 census age 4 at Sault Western Algoma, at 1901 census age 13 living with father, </w:t>
      </w:r>
      <w:r w:rsidR="00BA6EAA">
        <w:rPr>
          <w:sz w:val="24"/>
        </w:rPr>
        <w:t xml:space="preserve">at 1920 US Census age 33 </w:t>
      </w:r>
      <w:r w:rsidR="00C41FF8">
        <w:rPr>
          <w:sz w:val="24"/>
        </w:rPr>
        <w:tab/>
      </w:r>
      <w:r w:rsidR="00BA6EAA">
        <w:rPr>
          <w:sz w:val="24"/>
        </w:rPr>
        <w:t>living Cuyahoga Ohio with wife</w:t>
      </w:r>
      <w:r w:rsidR="00C41FF8" w:rsidRPr="00C41FF8">
        <w:rPr>
          <w:sz w:val="24"/>
        </w:rPr>
        <w:t xml:space="preserve"> </w:t>
      </w:r>
      <w:r w:rsidR="00C41FF8">
        <w:rPr>
          <w:sz w:val="24"/>
        </w:rPr>
        <w:t>father born Canada and mother Scotland</w:t>
      </w:r>
      <w:r w:rsidR="00BA6EAA">
        <w:rPr>
          <w:sz w:val="24"/>
        </w:rPr>
        <w:t xml:space="preserve">, </w:t>
      </w:r>
      <w:r>
        <w:rPr>
          <w:sz w:val="24"/>
        </w:rPr>
        <w:t xml:space="preserve">1940 voters list a chef living in apartment 4 710 Queens Street East Sault </w:t>
      </w:r>
    </w:p>
    <w:p w14:paraId="69304186" w14:textId="0430AE0A" w:rsidR="000D6C32" w:rsidRDefault="000D6C32" w:rsidP="00C41FF8">
      <w:pPr>
        <w:ind w:right="-1050" w:firstLine="720"/>
        <w:rPr>
          <w:sz w:val="24"/>
        </w:rPr>
      </w:pPr>
      <w:r>
        <w:rPr>
          <w:sz w:val="24"/>
        </w:rPr>
        <w:t xml:space="preserve">Sainte Marie, probably </w:t>
      </w:r>
      <w:r w:rsidR="00765B85">
        <w:rPr>
          <w:sz w:val="24"/>
        </w:rPr>
        <w:t xml:space="preserve">= </w:t>
      </w:r>
      <w:r>
        <w:rPr>
          <w:sz w:val="24"/>
        </w:rPr>
        <w:t>DENNIS-</w:t>
      </w:r>
      <w:r w:rsidR="00C41FF8">
        <w:rPr>
          <w:sz w:val="24"/>
        </w:rPr>
        <w:t>M</w:t>
      </w:r>
      <w:r>
        <w:rPr>
          <w:sz w:val="24"/>
        </w:rPr>
        <w:t>CIVER born 1887 approx. Bruce Mines married Frances Quigley</w:t>
      </w:r>
      <w:r w:rsidR="00C41FF8">
        <w:rPr>
          <w:sz w:val="24"/>
        </w:rPr>
        <w:t xml:space="preserve"> </w:t>
      </w:r>
      <w:r>
        <w:rPr>
          <w:sz w:val="24"/>
        </w:rPr>
        <w:t>born</w:t>
      </w:r>
      <w:r w:rsidR="00765B85">
        <w:rPr>
          <w:sz w:val="24"/>
        </w:rPr>
        <w:t xml:space="preserve"> </w:t>
      </w:r>
      <w:r>
        <w:rPr>
          <w:sz w:val="24"/>
        </w:rPr>
        <w:t xml:space="preserve">1886 approx. London England </w:t>
      </w:r>
      <w:r w:rsidR="00021067">
        <w:rPr>
          <w:sz w:val="24"/>
        </w:rPr>
        <w:t>[</w:t>
      </w:r>
      <w:r>
        <w:rPr>
          <w:sz w:val="24"/>
        </w:rPr>
        <w:t xml:space="preserve">note </w:t>
      </w:r>
      <w:r w:rsidR="00C41FF8">
        <w:rPr>
          <w:sz w:val="24"/>
        </w:rPr>
        <w:tab/>
      </w:r>
      <w:r>
        <w:rPr>
          <w:sz w:val="24"/>
        </w:rPr>
        <w:t>use of maiden name of mother</w:t>
      </w:r>
      <w:r w:rsidR="00021067">
        <w:rPr>
          <w:sz w:val="24"/>
        </w:rPr>
        <w:t>]</w:t>
      </w:r>
    </w:p>
    <w:p w14:paraId="7B4E9ABA" w14:textId="77777777" w:rsidR="000D6C32" w:rsidRDefault="000D6C32">
      <w:pPr>
        <w:ind w:right="-1050"/>
        <w:rPr>
          <w:sz w:val="24"/>
        </w:rPr>
      </w:pPr>
      <w:r>
        <w:rPr>
          <w:sz w:val="24"/>
        </w:rPr>
        <w:t>x FRANCES</w:t>
      </w:r>
      <w:r w:rsidR="00C41FF8">
        <w:rPr>
          <w:sz w:val="24"/>
        </w:rPr>
        <w:t xml:space="preserve"> born 1876 Connecticut</w:t>
      </w:r>
      <w:r>
        <w:rPr>
          <w:sz w:val="24"/>
        </w:rPr>
        <w:t xml:space="preserve">, </w:t>
      </w:r>
      <w:r w:rsidR="00C41FF8">
        <w:rPr>
          <w:sz w:val="24"/>
        </w:rPr>
        <w:t xml:space="preserve">at 1920 US census age 44, </w:t>
      </w:r>
      <w:r>
        <w:rPr>
          <w:sz w:val="24"/>
        </w:rPr>
        <w:t>1940 voters list living with husband</w:t>
      </w:r>
    </w:p>
    <w:p w14:paraId="1192C4BD" w14:textId="1B210D04" w:rsidR="000D6C32" w:rsidRDefault="000D6C32">
      <w:pPr>
        <w:ind w:right="-1050"/>
        <w:rPr>
          <w:sz w:val="24"/>
        </w:rPr>
      </w:pPr>
      <w:r>
        <w:rPr>
          <w:sz w:val="24"/>
        </w:rPr>
        <w:t xml:space="preserve">ISABELLA </w:t>
      </w:r>
      <w:r w:rsidR="00603A17">
        <w:rPr>
          <w:sz w:val="24"/>
        </w:rPr>
        <w:t>(</w:t>
      </w:r>
      <w:r>
        <w:rPr>
          <w:sz w:val="24"/>
        </w:rPr>
        <w:t>BELLA</w:t>
      </w:r>
      <w:r w:rsidR="00ED4FF2">
        <w:rPr>
          <w:sz w:val="24"/>
        </w:rPr>
        <w:t>)</w:t>
      </w:r>
      <w:r>
        <w:rPr>
          <w:sz w:val="24"/>
        </w:rPr>
        <w:t xml:space="preserve"> born 19JUL1889, at 1891 census age 2 Sault Western, Algoma, at 1901 census age 11 living with father, at 1911 census 21 Scotch </w:t>
      </w:r>
      <w:r>
        <w:rPr>
          <w:sz w:val="24"/>
        </w:rPr>
        <w:tab/>
        <w:t>Presbyterian occupation at home living with brother NORMAN, MAR1916 arrived Sault Sainte Marie Michigan USA</w:t>
      </w:r>
      <w:r w:rsidR="00EB49B9">
        <w:rPr>
          <w:sz w:val="24"/>
        </w:rPr>
        <w:t xml:space="preserve"> immigration nurse age 26 </w:t>
      </w:r>
      <w:r w:rsidR="00EB49B9">
        <w:rPr>
          <w:sz w:val="24"/>
        </w:rPr>
        <w:tab/>
        <w:t>father Thomas of Wellington Ontario height 5’7” fair complexion brown hair hazel eyes heading for St Lukes Hospital Marquette Michigan</w:t>
      </w:r>
      <w:r w:rsidR="00C2595A">
        <w:rPr>
          <w:sz w:val="24"/>
        </w:rPr>
        <w:t>,</w:t>
      </w:r>
      <w:r>
        <w:rPr>
          <w:sz w:val="24"/>
        </w:rPr>
        <w:t xml:space="preserve"> </w:t>
      </w:r>
      <w:r w:rsidR="00EB49B9">
        <w:rPr>
          <w:sz w:val="24"/>
        </w:rPr>
        <w:t xml:space="preserve">at 1920 </w:t>
      </w:r>
      <w:r w:rsidR="00EB49B9">
        <w:rPr>
          <w:sz w:val="24"/>
        </w:rPr>
        <w:tab/>
        <w:t xml:space="preserve">US census graduate nurse St Lukes Hostpial age 30 precinct 5 Marquette Michigan, </w:t>
      </w:r>
      <w:r>
        <w:rPr>
          <w:sz w:val="24"/>
        </w:rPr>
        <w:t xml:space="preserve">at 1921 census age 32 living with married sister MARY-ANN </w:t>
      </w:r>
      <w:r w:rsidR="00EB49B9">
        <w:rPr>
          <w:sz w:val="24"/>
        </w:rPr>
        <w:tab/>
      </w:r>
      <w:r>
        <w:rPr>
          <w:sz w:val="24"/>
        </w:rPr>
        <w:t>at 1013 Wellington Street East Sault Sainte Marie City Algoma Ontario</w:t>
      </w:r>
      <w:r w:rsidR="00EB49B9">
        <w:rPr>
          <w:sz w:val="24"/>
        </w:rPr>
        <w:t xml:space="preserve">, 09JUL1925 at Marquette Township Michigan ISABEL-E age 36 (father </w:t>
      </w:r>
      <w:r w:rsidR="00EB49B9">
        <w:rPr>
          <w:sz w:val="24"/>
        </w:rPr>
        <w:tab/>
        <w:t>Thomas-H Tregenza mother Catherine McKiver</w:t>
      </w:r>
      <w:r w:rsidR="00ED4FF2">
        <w:rPr>
          <w:sz w:val="24"/>
        </w:rPr>
        <w:t>)</w:t>
      </w:r>
      <w:r w:rsidR="00EB49B9">
        <w:rPr>
          <w:sz w:val="24"/>
        </w:rPr>
        <w:t xml:space="preserve"> marriage to Arthur-A Frei proprietor of bakery age 38</w:t>
      </w:r>
      <w:r w:rsidR="00C96A08">
        <w:rPr>
          <w:sz w:val="24"/>
        </w:rPr>
        <w:t>, died Michigan</w:t>
      </w:r>
    </w:p>
    <w:p w14:paraId="4692412E" w14:textId="77777777" w:rsidR="000D6C32" w:rsidRDefault="000D6C32">
      <w:pPr>
        <w:ind w:right="-1050"/>
        <w:rPr>
          <w:sz w:val="24"/>
        </w:rPr>
      </w:pPr>
      <w:r>
        <w:rPr>
          <w:sz w:val="24"/>
        </w:rPr>
        <w:t xml:space="preserve">THOMAS-HENRY born 11JUL1891 Canada, at 1901 census age 9 living with father, </w:t>
      </w:r>
      <w:r w:rsidR="00736206">
        <w:rPr>
          <w:sz w:val="24"/>
        </w:rPr>
        <w:t xml:space="preserve">first </w:t>
      </w:r>
      <w:r>
        <w:rPr>
          <w:sz w:val="24"/>
        </w:rPr>
        <w:t>marri</w:t>
      </w:r>
      <w:r w:rsidR="00736206">
        <w:rPr>
          <w:sz w:val="24"/>
        </w:rPr>
        <w:t>ag</w:t>
      </w:r>
      <w:r>
        <w:rPr>
          <w:sz w:val="24"/>
        </w:rPr>
        <w:t xml:space="preserve">e 12OCT1910 Sault Sainte Marie Chipewa </w:t>
      </w:r>
      <w:r w:rsidR="00736206">
        <w:rPr>
          <w:sz w:val="24"/>
        </w:rPr>
        <w:tab/>
      </w:r>
      <w:r>
        <w:rPr>
          <w:sz w:val="24"/>
        </w:rPr>
        <w:t>Michigan, at</w:t>
      </w:r>
      <w:r w:rsidR="00736206">
        <w:rPr>
          <w:sz w:val="24"/>
        </w:rPr>
        <w:t xml:space="preserve"> </w:t>
      </w:r>
      <w:r>
        <w:rPr>
          <w:sz w:val="24"/>
        </w:rPr>
        <w:t>1911 census 19 married living with wife Sault Sainte Marie Algoma West, JUL1913 arrives Sault Sainte Marie Michigan</w:t>
      </w:r>
      <w:r w:rsidR="00736206">
        <w:rPr>
          <w:sz w:val="24"/>
        </w:rPr>
        <w:t>,</w:t>
      </w:r>
      <w:r w:rsidR="00736206" w:rsidRPr="00736206">
        <w:rPr>
          <w:sz w:val="24"/>
        </w:rPr>
        <w:t xml:space="preserve"> </w:t>
      </w:r>
      <w:r w:rsidR="00736206">
        <w:rPr>
          <w:sz w:val="24"/>
        </w:rPr>
        <w:t xml:space="preserve">second </w:t>
      </w:r>
      <w:r w:rsidR="00736206">
        <w:rPr>
          <w:sz w:val="24"/>
        </w:rPr>
        <w:tab/>
        <w:t>marriage 02JUN1930 Cuyahoga Ohio millwright age 39 born Canada living 2797 West 25</w:t>
      </w:r>
      <w:r w:rsidR="00736206" w:rsidRPr="00736206">
        <w:rPr>
          <w:sz w:val="24"/>
          <w:vertAlign w:val="superscript"/>
        </w:rPr>
        <w:t>th</w:t>
      </w:r>
      <w:r w:rsidR="00736206">
        <w:rPr>
          <w:sz w:val="24"/>
        </w:rPr>
        <w:t xml:space="preserve"> Street with Martha his father THOMAS mother </w:t>
      </w:r>
      <w:r w:rsidR="00CC3876">
        <w:rPr>
          <w:sz w:val="24"/>
        </w:rPr>
        <w:tab/>
      </w:r>
      <w:r w:rsidR="00736206">
        <w:rPr>
          <w:sz w:val="24"/>
        </w:rPr>
        <w:t xml:space="preserve">Catherine McIver, </w:t>
      </w:r>
      <w:r w:rsidR="00736206" w:rsidRPr="00736206">
        <w:rPr>
          <w:sz w:val="24"/>
        </w:rPr>
        <w:t xml:space="preserve">at 1940 census age 49 living Cuyahoga Cleveland Ohio with </w:t>
      </w:r>
      <w:r w:rsidR="00736206">
        <w:rPr>
          <w:sz w:val="24"/>
        </w:rPr>
        <w:t xml:space="preserve">second </w:t>
      </w:r>
      <w:r w:rsidR="00736206" w:rsidRPr="00736206">
        <w:rPr>
          <w:sz w:val="24"/>
        </w:rPr>
        <w:t>wife and daughter</w:t>
      </w:r>
    </w:p>
    <w:p w14:paraId="73DB563A" w14:textId="77777777" w:rsidR="000D6C32" w:rsidRDefault="000D6C32">
      <w:pPr>
        <w:ind w:right="-1050"/>
        <w:rPr>
          <w:sz w:val="24"/>
        </w:rPr>
      </w:pPr>
      <w:r>
        <w:rPr>
          <w:sz w:val="24"/>
        </w:rPr>
        <w:t xml:space="preserve">x EMMA-JANE born SEP1891 Canada, at 1911 census age 19, JUL1913 arrives Sault Sainte Marie Michigan, 24JAN1914 arrives Sault Sainte Marie </w:t>
      </w:r>
      <w:r>
        <w:rPr>
          <w:sz w:val="24"/>
        </w:rPr>
        <w:tab/>
        <w:t>Michigan</w:t>
      </w:r>
    </w:p>
    <w:p w14:paraId="4087EB14" w14:textId="0E5939BC" w:rsidR="00736206" w:rsidRPr="00736206" w:rsidRDefault="00736206" w:rsidP="00736206">
      <w:pPr>
        <w:autoSpaceDN w:val="0"/>
        <w:ind w:right="-1050"/>
        <w:rPr>
          <w:sz w:val="24"/>
        </w:rPr>
      </w:pPr>
      <w:r w:rsidRPr="00736206">
        <w:rPr>
          <w:sz w:val="24"/>
        </w:rPr>
        <w:t xml:space="preserve">x MARTHA born 1891 approx. Ohio, </w:t>
      </w:r>
      <w:r>
        <w:rPr>
          <w:sz w:val="24"/>
        </w:rPr>
        <w:t xml:space="preserve">at marriage age 39 </w:t>
      </w:r>
      <w:r w:rsidR="00CC3876">
        <w:rPr>
          <w:sz w:val="24"/>
        </w:rPr>
        <w:t>described as Mrs with one previous marriage (</w:t>
      </w:r>
      <w:r>
        <w:rPr>
          <w:sz w:val="24"/>
        </w:rPr>
        <w:t>parents Julius Keck and Louise Smith</w:t>
      </w:r>
      <w:r w:rsidR="00ED4FF2">
        <w:rPr>
          <w:sz w:val="24"/>
        </w:rPr>
        <w:t>)</w:t>
      </w:r>
      <w:r>
        <w:rPr>
          <w:sz w:val="24"/>
        </w:rPr>
        <w:t xml:space="preserve">, </w:t>
      </w:r>
      <w:r w:rsidRPr="00736206">
        <w:rPr>
          <w:sz w:val="24"/>
        </w:rPr>
        <w:t xml:space="preserve">at 1940 </w:t>
      </w:r>
      <w:r w:rsidR="00CC3876">
        <w:rPr>
          <w:sz w:val="24"/>
        </w:rPr>
        <w:tab/>
      </w:r>
      <w:r w:rsidRPr="00736206">
        <w:rPr>
          <w:sz w:val="24"/>
        </w:rPr>
        <w:t>census age 49 living with husband</w:t>
      </w:r>
      <w:r w:rsidR="006F55F7">
        <w:rPr>
          <w:sz w:val="24"/>
        </w:rPr>
        <w:t xml:space="preserve">, probably </w:t>
      </w:r>
      <w:r w:rsidR="006F55F7" w:rsidRPr="006F55F7">
        <w:rPr>
          <w:sz w:val="24"/>
        </w:rPr>
        <w:t>MARTHA</w:t>
      </w:r>
      <w:r w:rsidR="006F55F7">
        <w:rPr>
          <w:sz w:val="24"/>
        </w:rPr>
        <w:t xml:space="preserve"> as</w:t>
      </w:r>
      <w:r w:rsidR="006F55F7" w:rsidRPr="006F55F7">
        <w:rPr>
          <w:sz w:val="24"/>
        </w:rPr>
        <w:t xml:space="preserve"> sister of NORMAN</w:t>
      </w:r>
      <w:r w:rsidR="006F55F7">
        <w:rPr>
          <w:sz w:val="24"/>
        </w:rPr>
        <w:t xml:space="preserve"> (brother in law) </w:t>
      </w:r>
      <w:r w:rsidR="006F55F7" w:rsidRPr="006F55F7">
        <w:rPr>
          <w:sz w:val="24"/>
        </w:rPr>
        <w:t xml:space="preserve">24FEB1941 arrived in Buffalo New York from </w:t>
      </w:r>
      <w:r w:rsidR="006F55F7">
        <w:rPr>
          <w:sz w:val="24"/>
        </w:rPr>
        <w:tab/>
      </w:r>
      <w:r w:rsidR="006F55F7" w:rsidRPr="006F55F7">
        <w:rPr>
          <w:sz w:val="24"/>
        </w:rPr>
        <w:t>Canada</w:t>
      </w:r>
      <w:r w:rsidR="004616E8">
        <w:rPr>
          <w:sz w:val="24"/>
        </w:rPr>
        <w:t xml:space="preserve">, at 1950 census MARGARET </w:t>
      </w:r>
      <w:r w:rsidR="006E111E">
        <w:rPr>
          <w:sz w:val="24"/>
        </w:rPr>
        <w:t xml:space="preserve">born 1891 </w:t>
      </w:r>
      <w:r w:rsidR="00177043">
        <w:rPr>
          <w:sz w:val="24"/>
        </w:rPr>
        <w:t xml:space="preserve">approx. </w:t>
      </w:r>
      <w:r w:rsidR="006E111E">
        <w:rPr>
          <w:sz w:val="24"/>
        </w:rPr>
        <w:t xml:space="preserve">Ohio age 59 </w:t>
      </w:r>
      <w:r w:rsidR="00130A35">
        <w:rPr>
          <w:sz w:val="24"/>
        </w:rPr>
        <w:t xml:space="preserve">widowed </w:t>
      </w:r>
      <w:r w:rsidR="006E111E">
        <w:rPr>
          <w:sz w:val="24"/>
        </w:rPr>
        <w:t xml:space="preserve">book binder for publishers living </w:t>
      </w:r>
      <w:r w:rsidR="00130A35" w:rsidRPr="00736206">
        <w:rPr>
          <w:sz w:val="24"/>
        </w:rPr>
        <w:t>Cuyahoga Cleveland Ohio</w:t>
      </w:r>
      <w:r w:rsidR="00177043">
        <w:rPr>
          <w:sz w:val="24"/>
        </w:rPr>
        <w:t xml:space="preserve"> with </w:t>
      </w:r>
      <w:r w:rsidR="00694068">
        <w:rPr>
          <w:sz w:val="24"/>
        </w:rPr>
        <w:tab/>
      </w:r>
      <w:r w:rsidR="00177043">
        <w:rPr>
          <w:sz w:val="24"/>
        </w:rPr>
        <w:t>lodger John-G Windt age 67</w:t>
      </w:r>
    </w:p>
    <w:p w14:paraId="2C710463" w14:textId="77777777" w:rsidR="005A37FF" w:rsidRDefault="005A37FF">
      <w:pPr>
        <w:ind w:right="-1050"/>
        <w:rPr>
          <w:sz w:val="24"/>
        </w:rPr>
      </w:pPr>
    </w:p>
    <w:p w14:paraId="06C2156C" w14:textId="0B2C4AEA" w:rsidR="005A37FF" w:rsidRDefault="005A37FF" w:rsidP="005A37FF">
      <w:pPr>
        <w:pageBreakBefore/>
        <w:ind w:right="-1050"/>
        <w:rPr>
          <w:sz w:val="24"/>
        </w:rPr>
      </w:pPr>
      <w:r>
        <w:rPr>
          <w:b/>
          <w:sz w:val="24"/>
        </w:rPr>
        <w:t>NOTES ON UNCONNECTED FAMILY 31 (HAYLE</w:t>
      </w:r>
      <w:r w:rsidR="00ED4FF2">
        <w:rPr>
          <w:b/>
          <w:sz w:val="24"/>
        </w:rPr>
        <w:t>)</w:t>
      </w:r>
      <w:r>
        <w:rPr>
          <w:b/>
          <w:sz w:val="24"/>
        </w:rPr>
        <w:t xml:space="preserve"> Part C</w:t>
      </w:r>
      <w:r w:rsidR="00175A3F" w:rsidRPr="00175A3F">
        <w:rPr>
          <w:b/>
          <w:sz w:val="24"/>
        </w:rPr>
        <w:t xml:space="preserve"> </w:t>
      </w:r>
      <w:r w:rsidR="00175A3F">
        <w:rPr>
          <w:b/>
          <w:sz w:val="24"/>
        </w:rPr>
        <w:t>(continued)</w:t>
      </w:r>
    </w:p>
    <w:p w14:paraId="5EBC8DF9" w14:textId="77777777" w:rsidR="005A37FF" w:rsidRDefault="005A37FF">
      <w:pPr>
        <w:ind w:right="-1050"/>
        <w:rPr>
          <w:sz w:val="24"/>
        </w:rPr>
      </w:pPr>
    </w:p>
    <w:p w14:paraId="029F7D13" w14:textId="3D9DABC1" w:rsidR="000D6C32" w:rsidRDefault="000D6C32">
      <w:pPr>
        <w:ind w:right="-1050"/>
        <w:rPr>
          <w:sz w:val="24"/>
        </w:rPr>
      </w:pPr>
      <w:r>
        <w:rPr>
          <w:sz w:val="24"/>
        </w:rPr>
        <w:t>NORMAN-MALCOLM born 03AUG1893</w:t>
      </w:r>
      <w:r w:rsidR="00365D17">
        <w:rPr>
          <w:sz w:val="24"/>
        </w:rPr>
        <w:t>(or 4</w:t>
      </w:r>
      <w:r w:rsidR="00ED4FF2">
        <w:rPr>
          <w:sz w:val="24"/>
        </w:rPr>
        <w:t>)</w:t>
      </w:r>
      <w:r>
        <w:rPr>
          <w:sz w:val="24"/>
        </w:rPr>
        <w:t xml:space="preserve"> Algoma District, at 1901 census age 7 living with father, at 1911 census 17  Scotch Presbyterian </w:t>
      </w:r>
      <w:r w:rsidR="00365D17">
        <w:rPr>
          <w:sz w:val="24"/>
        </w:rPr>
        <w:tab/>
      </w:r>
      <w:r>
        <w:rPr>
          <w:sz w:val="24"/>
        </w:rPr>
        <w:t>occupation steel worke</w:t>
      </w:r>
      <w:r>
        <w:rPr>
          <w:i/>
          <w:sz w:val="24"/>
        </w:rPr>
        <w:t>r</w:t>
      </w:r>
      <w:r>
        <w:rPr>
          <w:sz w:val="24"/>
        </w:rPr>
        <w:t xml:space="preserve"> living with sister ISABELLA Sault Sainte Marie Algoma West, 1921 census MacTier Freeman Township Muskoka single </w:t>
      </w:r>
      <w:r w:rsidR="00365D17">
        <w:rPr>
          <w:sz w:val="24"/>
        </w:rPr>
        <w:tab/>
      </w:r>
      <w:r>
        <w:rPr>
          <w:sz w:val="24"/>
        </w:rPr>
        <w:t xml:space="preserve">lodger monthly rent age 27 Presbyterian he and parents born Ontario, married 05JUN1924 bachelor occupation possibly 'trainman' bachelor age 28 </w:t>
      </w:r>
      <w:r w:rsidR="00365D17">
        <w:rPr>
          <w:sz w:val="24"/>
        </w:rPr>
        <w:tab/>
      </w:r>
      <w:r>
        <w:rPr>
          <w:sz w:val="24"/>
        </w:rPr>
        <w:t xml:space="preserve">Presbyterian living MacTier Muskoka Ontario, 24FEB1941 arrived in Buffalo New York from Canada, probably NORMAN TregAnza living </w:t>
      </w:r>
      <w:r w:rsidR="00365D17">
        <w:rPr>
          <w:sz w:val="24"/>
        </w:rPr>
        <w:tab/>
      </w:r>
      <w:r>
        <w:rPr>
          <w:sz w:val="24"/>
        </w:rPr>
        <w:t xml:space="preserve">MacTier near Parry Sound Muskoka Ontario 1940 1945 1949 1953 1957 1962 and 1963 voters lists, note THOMAS-HENRY his father age 86 </w:t>
      </w:r>
      <w:r w:rsidR="00365D17">
        <w:rPr>
          <w:sz w:val="24"/>
        </w:rPr>
        <w:tab/>
      </w:r>
      <w:r>
        <w:rPr>
          <w:sz w:val="24"/>
        </w:rPr>
        <w:t>living Parry Sound when he died.</w:t>
      </w:r>
    </w:p>
    <w:p w14:paraId="3B8DFFCB" w14:textId="4A8AFBB8" w:rsidR="000D6C32" w:rsidRDefault="000D6C32">
      <w:pPr>
        <w:ind w:right="-1050"/>
        <w:rPr>
          <w:sz w:val="24"/>
        </w:rPr>
      </w:pPr>
      <w:r>
        <w:rPr>
          <w:sz w:val="24"/>
        </w:rPr>
        <w:t>x ROSE-ALMA born 01NOV1900</w:t>
      </w:r>
      <w:r w:rsidR="00BA4F60">
        <w:rPr>
          <w:sz w:val="24"/>
        </w:rPr>
        <w:t xml:space="preserve"> Ontario</w:t>
      </w:r>
      <w:r>
        <w:rPr>
          <w:sz w:val="24"/>
        </w:rPr>
        <w:t xml:space="preserve">, at marriage Roman Catholic age 23, 24FEB1941 arrived in Buffalo New York from Canada, probably Mrs </w:t>
      </w:r>
      <w:r w:rsidR="00BA4F60">
        <w:rPr>
          <w:sz w:val="24"/>
        </w:rPr>
        <w:tab/>
      </w:r>
      <w:r>
        <w:rPr>
          <w:sz w:val="24"/>
        </w:rPr>
        <w:t xml:space="preserve">Norman TregAnza living Parry Sound 1940 1945 and 1953 voters list, Mrs ROSE Tregenza living MacTier Parry Sound Muskoka 1957 and 1963 </w:t>
      </w:r>
      <w:r w:rsidR="00BA4F60">
        <w:rPr>
          <w:sz w:val="24"/>
        </w:rPr>
        <w:tab/>
      </w:r>
      <w:r>
        <w:rPr>
          <w:sz w:val="24"/>
        </w:rPr>
        <w:t>voters list</w:t>
      </w:r>
    </w:p>
    <w:p w14:paraId="519AE9EF" w14:textId="77777777" w:rsidR="00736206" w:rsidRDefault="00736206">
      <w:pPr>
        <w:ind w:right="-1050"/>
        <w:rPr>
          <w:sz w:val="24"/>
        </w:rPr>
      </w:pPr>
    </w:p>
    <w:p w14:paraId="3F0D68D7" w14:textId="06871A45" w:rsidR="00736206" w:rsidRPr="00736206" w:rsidRDefault="00736206" w:rsidP="00736206">
      <w:pPr>
        <w:autoSpaceDN w:val="0"/>
        <w:ind w:right="-1050"/>
        <w:rPr>
          <w:sz w:val="24"/>
        </w:rPr>
      </w:pPr>
      <w:r w:rsidRPr="00736206">
        <w:rPr>
          <w:sz w:val="24"/>
        </w:rPr>
        <w:t>DOROTHY born 1913 approx. Ohio, at 1940 census age 27 at home</w:t>
      </w:r>
      <w:r>
        <w:rPr>
          <w:sz w:val="24"/>
        </w:rPr>
        <w:t xml:space="preserve"> (father and step-mother</w:t>
      </w:r>
      <w:r w:rsidR="00ED4FF2">
        <w:rPr>
          <w:sz w:val="24"/>
        </w:rPr>
        <w:t>)</w:t>
      </w:r>
    </w:p>
    <w:p w14:paraId="007BD2FB" w14:textId="77777777" w:rsidR="00736206" w:rsidRDefault="00736206">
      <w:pPr>
        <w:ind w:right="-1050"/>
        <w:rPr>
          <w:sz w:val="24"/>
        </w:rPr>
      </w:pPr>
    </w:p>
    <w:p w14:paraId="2959969D" w14:textId="21673C00" w:rsidR="000D6C32" w:rsidRDefault="000D6C32">
      <w:pPr>
        <w:pageBreakBefore/>
        <w:ind w:right="-1050"/>
        <w:rPr>
          <w:sz w:val="24"/>
        </w:rPr>
      </w:pPr>
      <w:r>
        <w:rPr>
          <w:b/>
          <w:sz w:val="24"/>
        </w:rPr>
        <w:t>OTHER INFORMATION ON UNCONNECTED FAMILY 31 (HAYLE</w:t>
      </w:r>
      <w:r w:rsidR="00ED4FF2">
        <w:rPr>
          <w:b/>
          <w:sz w:val="24"/>
        </w:rPr>
        <w:t>)</w:t>
      </w:r>
      <w:r>
        <w:rPr>
          <w:b/>
          <w:sz w:val="24"/>
        </w:rPr>
        <w:t xml:space="preserve"> Part C</w:t>
      </w:r>
    </w:p>
    <w:p w14:paraId="6CF3DE0C" w14:textId="77777777" w:rsidR="000D6C32" w:rsidRDefault="000D6C32">
      <w:pPr>
        <w:ind w:right="-1050"/>
        <w:rPr>
          <w:sz w:val="24"/>
        </w:rPr>
      </w:pPr>
    </w:p>
    <w:p w14:paraId="629A75F8" w14:textId="77777777" w:rsidR="000D6C32" w:rsidRDefault="000D6C32">
      <w:pPr>
        <w:ind w:right="-1050"/>
        <w:rPr>
          <w:sz w:val="24"/>
        </w:rPr>
      </w:pPr>
      <w:r>
        <w:rPr>
          <w:sz w:val="24"/>
        </w:rPr>
        <w:t>Constructed from information from:</w:t>
      </w:r>
    </w:p>
    <w:p w14:paraId="5AAC9A36" w14:textId="078872E9" w:rsidR="000D6C32" w:rsidRDefault="000D6C32" w:rsidP="00B77EA1">
      <w:pPr>
        <w:numPr>
          <w:ilvl w:val="0"/>
          <w:numId w:val="275"/>
        </w:numPr>
        <w:ind w:right="-1050"/>
        <w:rPr>
          <w:sz w:val="24"/>
        </w:rPr>
      </w:pPr>
      <w:r>
        <w:rPr>
          <w:sz w:val="24"/>
        </w:rPr>
        <w:t>Unconnected Family 128 (Canada</w:t>
      </w:r>
      <w:r w:rsidR="00ED4FF2">
        <w:rPr>
          <w:sz w:val="24"/>
        </w:rPr>
        <w:t>)</w:t>
      </w:r>
      <w:r>
        <w:rPr>
          <w:sz w:val="24"/>
        </w:rPr>
        <w:t xml:space="preserve"> see below</w:t>
      </w:r>
    </w:p>
    <w:p w14:paraId="2AA4F1C5" w14:textId="3EDE78CD" w:rsidR="000D6C32" w:rsidRDefault="000D6C32" w:rsidP="00B77EA1">
      <w:pPr>
        <w:numPr>
          <w:ilvl w:val="0"/>
          <w:numId w:val="275"/>
        </w:numPr>
        <w:ind w:right="-1050"/>
        <w:rPr>
          <w:sz w:val="24"/>
        </w:rPr>
      </w:pPr>
      <w:r>
        <w:rPr>
          <w:sz w:val="24"/>
        </w:rPr>
        <w:t>Members family trees (particular the Orr Family Tree</w:t>
      </w:r>
      <w:r w:rsidR="00ED4FF2">
        <w:rPr>
          <w:sz w:val="24"/>
        </w:rPr>
        <w:t>)</w:t>
      </w:r>
      <w:r>
        <w:rPr>
          <w:sz w:val="24"/>
        </w:rPr>
        <w:t xml:space="preserve"> and other records from Canadian ancestry.ca that made the link</w:t>
      </w:r>
    </w:p>
    <w:p w14:paraId="14DBD87A" w14:textId="11D4F3A8" w:rsidR="000D6C32" w:rsidRDefault="000D6C32" w:rsidP="00B77EA1">
      <w:pPr>
        <w:numPr>
          <w:ilvl w:val="0"/>
          <w:numId w:val="275"/>
        </w:numPr>
        <w:ind w:right="-1050"/>
        <w:rPr>
          <w:sz w:val="24"/>
        </w:rPr>
      </w:pPr>
      <w:r>
        <w:rPr>
          <w:sz w:val="24"/>
        </w:rPr>
        <w:t>1921 census (see below</w:t>
      </w:r>
      <w:r w:rsidR="00ED4FF2">
        <w:rPr>
          <w:sz w:val="24"/>
        </w:rPr>
        <w:t>)</w:t>
      </w:r>
      <w:r>
        <w:rPr>
          <w:sz w:val="24"/>
        </w:rPr>
        <w:t xml:space="preserve"> and other records from Ancestry.ca</w:t>
      </w:r>
    </w:p>
    <w:p w14:paraId="510C85DA" w14:textId="7AE7BB8B" w:rsidR="00C41FF8" w:rsidRDefault="00C41FF8" w:rsidP="00B77EA1">
      <w:pPr>
        <w:numPr>
          <w:ilvl w:val="0"/>
          <w:numId w:val="275"/>
        </w:numPr>
        <w:ind w:right="-1050"/>
        <w:rPr>
          <w:sz w:val="24"/>
        </w:rPr>
      </w:pPr>
      <w:r>
        <w:rPr>
          <w:sz w:val="24"/>
        </w:rPr>
        <w:t>US census</w:t>
      </w:r>
      <w:r w:rsidR="00EB49B9">
        <w:rPr>
          <w:sz w:val="24"/>
        </w:rPr>
        <w:t xml:space="preserve"> 1910</w:t>
      </w:r>
      <w:r w:rsidR="00736206">
        <w:rPr>
          <w:sz w:val="24"/>
        </w:rPr>
        <w:t>,</w:t>
      </w:r>
      <w:r w:rsidR="00EB49B9">
        <w:rPr>
          <w:sz w:val="24"/>
        </w:rPr>
        <w:t xml:space="preserve"> 1920</w:t>
      </w:r>
      <w:r w:rsidR="006A6B09">
        <w:rPr>
          <w:sz w:val="24"/>
        </w:rPr>
        <w:t>,</w:t>
      </w:r>
      <w:r w:rsidR="00736206">
        <w:rPr>
          <w:sz w:val="24"/>
        </w:rPr>
        <w:t xml:space="preserve"> 1940</w:t>
      </w:r>
      <w:r w:rsidR="006A6B09">
        <w:rPr>
          <w:sz w:val="24"/>
        </w:rPr>
        <w:t xml:space="preserve"> &amp; 1950</w:t>
      </w:r>
    </w:p>
    <w:p w14:paraId="6877EB9D" w14:textId="1BB0F86B" w:rsidR="00EB49B9" w:rsidRDefault="00EB49B9" w:rsidP="00B77EA1">
      <w:pPr>
        <w:numPr>
          <w:ilvl w:val="0"/>
          <w:numId w:val="275"/>
        </w:numPr>
        <w:ind w:right="-1050"/>
        <w:rPr>
          <w:sz w:val="24"/>
        </w:rPr>
      </w:pPr>
      <w:r>
        <w:rPr>
          <w:sz w:val="24"/>
        </w:rPr>
        <w:t>Michigan marriages (</w:t>
      </w:r>
      <w:hyperlink r:id="rId1620" w:history="1">
        <w:r w:rsidRPr="00AE2B7E">
          <w:rPr>
            <w:rStyle w:val="Hyperlink"/>
            <w:sz w:val="24"/>
          </w:rPr>
          <w:t>www.familysearch.org</w:t>
        </w:r>
      </w:hyperlink>
      <w:r>
        <w:rPr>
          <w:sz w:val="24"/>
        </w:rPr>
        <w:t xml:space="preserve"> </w:t>
      </w:r>
      <w:r w:rsidR="00ED4FF2">
        <w:rPr>
          <w:sz w:val="24"/>
        </w:rPr>
        <w:t>)</w:t>
      </w:r>
    </w:p>
    <w:p w14:paraId="5B96C3B2" w14:textId="18291C98" w:rsidR="00D34856" w:rsidRDefault="00D34856" w:rsidP="00B77EA1">
      <w:pPr>
        <w:numPr>
          <w:ilvl w:val="0"/>
          <w:numId w:val="275"/>
        </w:numPr>
        <w:ind w:right="-1050"/>
        <w:rPr>
          <w:sz w:val="24"/>
        </w:rPr>
      </w:pPr>
      <w:r w:rsidRPr="00D34856">
        <w:rPr>
          <w:sz w:val="24"/>
        </w:rPr>
        <w:t>US immigration records (</w:t>
      </w:r>
      <w:hyperlink r:id="rId1621" w:history="1">
        <w:r w:rsidRPr="00D34856">
          <w:rPr>
            <w:rStyle w:val="Hyperlink"/>
            <w:sz w:val="24"/>
          </w:rPr>
          <w:t>www.familysearch.org</w:t>
        </w:r>
      </w:hyperlink>
      <w:r w:rsidRPr="00D34856">
        <w:rPr>
          <w:sz w:val="24"/>
        </w:rPr>
        <w:t xml:space="preserve"> </w:t>
      </w:r>
      <w:r w:rsidR="00ED4FF2">
        <w:rPr>
          <w:sz w:val="24"/>
        </w:rPr>
        <w:t>)</w:t>
      </w:r>
    </w:p>
    <w:p w14:paraId="7C3AB5E7" w14:textId="73615214" w:rsidR="005869C4" w:rsidRPr="00D34856" w:rsidRDefault="005869C4" w:rsidP="00B77EA1">
      <w:pPr>
        <w:numPr>
          <w:ilvl w:val="0"/>
          <w:numId w:val="275"/>
        </w:numPr>
        <w:ind w:right="-1050"/>
        <w:rPr>
          <w:sz w:val="24"/>
        </w:rPr>
      </w:pPr>
      <w:r w:rsidRPr="005869C4">
        <w:rPr>
          <w:sz w:val="24"/>
        </w:rPr>
        <w:t xml:space="preserve">Public member trees from </w:t>
      </w:r>
      <w:hyperlink r:id="rId1622" w:history="1">
        <w:r w:rsidRPr="005869C4">
          <w:rPr>
            <w:rStyle w:val="Hyperlink"/>
            <w:sz w:val="24"/>
          </w:rPr>
          <w:t>www.ancestry.ca</w:t>
        </w:r>
      </w:hyperlink>
    </w:p>
    <w:p w14:paraId="41DE5F74" w14:textId="77777777" w:rsidR="00EB49B9" w:rsidRDefault="00EB49B9" w:rsidP="00EB49B9">
      <w:pPr>
        <w:ind w:right="-1050"/>
        <w:rPr>
          <w:sz w:val="24"/>
        </w:rPr>
      </w:pPr>
    </w:p>
    <w:p w14:paraId="0B00AC2D" w14:textId="77777777" w:rsidR="000D6C32" w:rsidRDefault="000D6C32">
      <w:pPr>
        <w:ind w:right="-1050"/>
        <w:rPr>
          <w:sz w:val="24"/>
        </w:rPr>
      </w:pPr>
    </w:p>
    <w:p w14:paraId="33D9F551" w14:textId="4B4AF4BB" w:rsidR="000D6C32" w:rsidRDefault="000D6C32">
      <w:pPr>
        <w:ind w:right="-1050"/>
        <w:rPr>
          <w:sz w:val="24"/>
        </w:rPr>
      </w:pPr>
      <w:r>
        <w:rPr>
          <w:sz w:val="24"/>
        </w:rPr>
        <w:t>Unconnected Family 128 (all this family THOMAS and his wife KATHERINE and children</w:t>
      </w:r>
      <w:r w:rsidR="00ED4FF2">
        <w:rPr>
          <w:sz w:val="24"/>
        </w:rPr>
        <w:t>)</w:t>
      </w:r>
      <w:r>
        <w:rPr>
          <w:sz w:val="24"/>
        </w:rPr>
        <w:t xml:space="preserve"> was constructed from</w:t>
      </w:r>
    </w:p>
    <w:p w14:paraId="4BA4FC64" w14:textId="182A3DA9" w:rsidR="000D6C32" w:rsidRDefault="000D6C32" w:rsidP="00B77EA1">
      <w:pPr>
        <w:numPr>
          <w:ilvl w:val="0"/>
          <w:numId w:val="20"/>
        </w:numPr>
        <w:tabs>
          <w:tab w:val="clear" w:pos="1138"/>
          <w:tab w:val="num" w:pos="720"/>
        </w:tabs>
        <w:ind w:left="720" w:right="-1050"/>
        <w:rPr>
          <w:sz w:val="24"/>
        </w:rPr>
      </w:pPr>
      <w:r>
        <w:rPr>
          <w:sz w:val="24"/>
        </w:rPr>
        <w:t>Unconnected Family 146 (Canada</w:t>
      </w:r>
      <w:r w:rsidR="00ED4FF2">
        <w:rPr>
          <w:sz w:val="24"/>
        </w:rPr>
        <w:t>)</w:t>
      </w:r>
      <w:r>
        <w:rPr>
          <w:sz w:val="24"/>
        </w:rPr>
        <w:t xml:space="preserve"> was added here (see below</w:t>
      </w:r>
      <w:r w:rsidR="00ED4FF2">
        <w:rPr>
          <w:sz w:val="24"/>
        </w:rPr>
        <w:t>)</w:t>
      </w:r>
    </w:p>
    <w:p w14:paraId="13736B9C" w14:textId="48154FAF" w:rsidR="000D6C32" w:rsidRDefault="000D6C32" w:rsidP="00B77EA1">
      <w:pPr>
        <w:numPr>
          <w:ilvl w:val="0"/>
          <w:numId w:val="20"/>
        </w:numPr>
        <w:tabs>
          <w:tab w:val="clear" w:pos="1138"/>
          <w:tab w:val="num" w:pos="720"/>
        </w:tabs>
        <w:ind w:left="720" w:right="-1050"/>
        <w:rPr>
          <w:sz w:val="24"/>
        </w:rPr>
      </w:pPr>
      <w:r>
        <w:rPr>
          <w:sz w:val="24"/>
        </w:rPr>
        <w:t xml:space="preserve">family group record from </w:t>
      </w:r>
      <w:hyperlink r:id="rId1623" w:history="1">
        <w:r>
          <w:rPr>
            <w:rStyle w:val="Hyperlink"/>
            <w:sz w:val="24"/>
          </w:rPr>
          <w:t>www.familysearch.org</w:t>
        </w:r>
      </w:hyperlink>
      <w:r>
        <w:rPr>
          <w:sz w:val="24"/>
        </w:rPr>
        <w:t xml:space="preserve"> (THOMASs and wives</w:t>
      </w:r>
      <w:r w:rsidR="00ED4FF2">
        <w:rPr>
          <w:sz w:val="24"/>
        </w:rPr>
        <w:t>)</w:t>
      </w:r>
    </w:p>
    <w:p w14:paraId="4DF40CFF" w14:textId="77777777" w:rsidR="000D6C32" w:rsidRDefault="000D6C32" w:rsidP="003C3F1C">
      <w:pPr>
        <w:ind w:right="-1050"/>
        <w:rPr>
          <w:sz w:val="24"/>
        </w:rPr>
      </w:pPr>
    </w:p>
    <w:p w14:paraId="26A37DDC" w14:textId="0A1D62F6" w:rsidR="000D6C32" w:rsidRDefault="000D6C32">
      <w:pPr>
        <w:ind w:right="-1050"/>
        <w:rPr>
          <w:sz w:val="24"/>
        </w:rPr>
      </w:pPr>
      <w:r>
        <w:rPr>
          <w:sz w:val="24"/>
        </w:rPr>
        <w:t>Unconnected Family 146 (all family except few details on both THOMASs and wives</w:t>
      </w:r>
      <w:r w:rsidR="00ED4FF2">
        <w:rPr>
          <w:sz w:val="24"/>
        </w:rPr>
        <w:t>)</w:t>
      </w:r>
      <w:r>
        <w:rPr>
          <w:sz w:val="24"/>
        </w:rPr>
        <w:t xml:space="preserve"> was constructed from:</w:t>
      </w:r>
    </w:p>
    <w:p w14:paraId="692037FD" w14:textId="15DE0A75" w:rsidR="000D6C32" w:rsidRDefault="000D6C32" w:rsidP="00B77EA1">
      <w:pPr>
        <w:numPr>
          <w:ilvl w:val="0"/>
          <w:numId w:val="131"/>
        </w:numPr>
        <w:ind w:right="-1050"/>
        <w:rPr>
          <w:sz w:val="24"/>
        </w:rPr>
      </w:pPr>
      <w:r>
        <w:rPr>
          <w:sz w:val="24"/>
        </w:rPr>
        <w:t xml:space="preserve">1901 and 1911 censuses </w:t>
      </w:r>
      <w:hyperlink r:id="rId1624" w:history="1">
        <w:r>
          <w:rPr>
            <w:rStyle w:val="Hyperlink"/>
            <w:sz w:val="24"/>
          </w:rPr>
          <w:t>http://automatedgenealogy.com/census</w:t>
        </w:r>
      </w:hyperlink>
      <w:r>
        <w:rPr>
          <w:sz w:val="24"/>
        </w:rPr>
        <w:t xml:space="preserve"> (see below</w:t>
      </w:r>
      <w:r w:rsidR="00ED4FF2">
        <w:rPr>
          <w:sz w:val="24"/>
        </w:rPr>
        <w:t>)</w:t>
      </w:r>
    </w:p>
    <w:p w14:paraId="1410C14D" w14:textId="77777777" w:rsidR="000D6C32" w:rsidRDefault="000D6C32">
      <w:pPr>
        <w:ind w:right="-1050"/>
        <w:rPr>
          <w:sz w:val="24"/>
        </w:rPr>
      </w:pPr>
    </w:p>
    <w:p w14:paraId="61D45906" w14:textId="01B5EBB4" w:rsidR="000D6C32" w:rsidRDefault="000D6C32">
      <w:pPr>
        <w:ind w:right="-1050"/>
        <w:rPr>
          <w:sz w:val="24"/>
        </w:rPr>
      </w:pPr>
      <w:r>
        <w:rPr>
          <w:sz w:val="24"/>
        </w:rPr>
        <w:t>1901 census  sub-district Sault Sainte Marie Algoma Ontario district number 44 sub-district number a(1</w:t>
      </w:r>
      <w:r w:rsidR="00ED4FF2">
        <w:rPr>
          <w:sz w:val="24"/>
        </w:rPr>
        <w:t>)</w:t>
      </w:r>
      <w:r>
        <w:rPr>
          <w:sz w:val="24"/>
        </w:rPr>
        <w:t xml:space="preserve">-2 microfilm T-6458  from </w:t>
      </w:r>
      <w:hyperlink r:id="rId1625" w:history="1">
        <w:r>
          <w:rPr>
            <w:rStyle w:val="Hyperlink"/>
            <w:sz w:val="24"/>
          </w:rPr>
          <w:t>http://automatedgenealogy.com/census</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276"/>
        <w:gridCol w:w="1134"/>
        <w:gridCol w:w="1134"/>
        <w:gridCol w:w="851"/>
        <w:gridCol w:w="750"/>
      </w:tblGrid>
      <w:tr w:rsidR="00277FF2" w14:paraId="379F77F6" w14:textId="77777777" w:rsidTr="004C27C1">
        <w:tc>
          <w:tcPr>
            <w:tcW w:w="1418" w:type="dxa"/>
            <w:shd w:val="clear" w:color="auto" w:fill="auto"/>
          </w:tcPr>
          <w:p w14:paraId="2A6821E8" w14:textId="77777777" w:rsidR="000D6C32" w:rsidRDefault="000D6C32">
            <w:pPr>
              <w:rPr>
                <w:sz w:val="24"/>
              </w:rPr>
            </w:pPr>
            <w:r>
              <w:rPr>
                <w:sz w:val="24"/>
              </w:rPr>
              <w:t>THOS</w:t>
            </w:r>
          </w:p>
        </w:tc>
        <w:tc>
          <w:tcPr>
            <w:tcW w:w="1275" w:type="dxa"/>
            <w:shd w:val="clear" w:color="auto" w:fill="auto"/>
          </w:tcPr>
          <w:p w14:paraId="77E99C3E" w14:textId="77777777" w:rsidR="000D6C32" w:rsidRDefault="000D6C32">
            <w:pPr>
              <w:rPr>
                <w:sz w:val="24"/>
              </w:rPr>
            </w:pPr>
            <w:r>
              <w:rPr>
                <w:sz w:val="24"/>
              </w:rPr>
              <w:t>Treganza</w:t>
            </w:r>
          </w:p>
        </w:tc>
        <w:tc>
          <w:tcPr>
            <w:tcW w:w="1276" w:type="dxa"/>
            <w:shd w:val="clear" w:color="auto" w:fill="auto"/>
          </w:tcPr>
          <w:p w14:paraId="581BE3FE" w14:textId="77777777" w:rsidR="000D6C32" w:rsidRDefault="000D6C32">
            <w:pPr>
              <w:rPr>
                <w:sz w:val="24"/>
              </w:rPr>
            </w:pPr>
            <w:r>
              <w:rPr>
                <w:sz w:val="24"/>
              </w:rPr>
              <w:t>head</w:t>
            </w:r>
          </w:p>
        </w:tc>
        <w:tc>
          <w:tcPr>
            <w:tcW w:w="1134" w:type="dxa"/>
            <w:shd w:val="clear" w:color="auto" w:fill="auto"/>
          </w:tcPr>
          <w:p w14:paraId="41066FA6" w14:textId="77777777" w:rsidR="000D6C32" w:rsidRDefault="000D6C32">
            <w:pPr>
              <w:rPr>
                <w:sz w:val="24"/>
              </w:rPr>
            </w:pPr>
            <w:r>
              <w:rPr>
                <w:sz w:val="24"/>
              </w:rPr>
              <w:t>widower</w:t>
            </w:r>
          </w:p>
        </w:tc>
        <w:tc>
          <w:tcPr>
            <w:tcW w:w="1134" w:type="dxa"/>
            <w:shd w:val="clear" w:color="auto" w:fill="auto"/>
          </w:tcPr>
          <w:p w14:paraId="2EF60E1F" w14:textId="77777777" w:rsidR="000D6C32" w:rsidRDefault="000D6C32">
            <w:pPr>
              <w:rPr>
                <w:sz w:val="24"/>
              </w:rPr>
            </w:pPr>
            <w:r>
              <w:rPr>
                <w:sz w:val="24"/>
              </w:rPr>
              <w:t>28JUL</w:t>
            </w:r>
          </w:p>
        </w:tc>
        <w:tc>
          <w:tcPr>
            <w:tcW w:w="851" w:type="dxa"/>
            <w:shd w:val="clear" w:color="auto" w:fill="auto"/>
          </w:tcPr>
          <w:p w14:paraId="3088746F" w14:textId="77777777" w:rsidR="000D6C32" w:rsidRDefault="000D6C32">
            <w:pPr>
              <w:rPr>
                <w:sz w:val="24"/>
              </w:rPr>
            </w:pPr>
            <w:r>
              <w:rPr>
                <w:sz w:val="24"/>
              </w:rPr>
              <w:t>1856</w:t>
            </w:r>
          </w:p>
        </w:tc>
        <w:tc>
          <w:tcPr>
            <w:tcW w:w="750" w:type="dxa"/>
            <w:shd w:val="clear" w:color="auto" w:fill="auto"/>
          </w:tcPr>
          <w:p w14:paraId="7DE79080" w14:textId="77777777" w:rsidR="000D6C32" w:rsidRDefault="000D6C32">
            <w:r>
              <w:rPr>
                <w:sz w:val="24"/>
              </w:rPr>
              <w:t>44</w:t>
            </w:r>
          </w:p>
        </w:tc>
      </w:tr>
      <w:tr w:rsidR="00277FF2" w14:paraId="7D82A0A2" w14:textId="77777777" w:rsidTr="004C27C1">
        <w:tc>
          <w:tcPr>
            <w:tcW w:w="1418" w:type="dxa"/>
            <w:shd w:val="clear" w:color="auto" w:fill="auto"/>
          </w:tcPr>
          <w:p w14:paraId="7BC9DCC6" w14:textId="77777777" w:rsidR="000D6C32" w:rsidRDefault="000D6C32">
            <w:pPr>
              <w:rPr>
                <w:sz w:val="24"/>
              </w:rPr>
            </w:pPr>
            <w:r>
              <w:rPr>
                <w:sz w:val="24"/>
              </w:rPr>
              <w:t>MARY</w:t>
            </w:r>
          </w:p>
        </w:tc>
        <w:tc>
          <w:tcPr>
            <w:tcW w:w="1275" w:type="dxa"/>
            <w:shd w:val="clear" w:color="auto" w:fill="auto"/>
          </w:tcPr>
          <w:p w14:paraId="0A2791EB" w14:textId="77777777" w:rsidR="000D6C32" w:rsidRDefault="000D6C32">
            <w:pPr>
              <w:rPr>
                <w:sz w:val="24"/>
              </w:rPr>
            </w:pPr>
            <w:r>
              <w:rPr>
                <w:sz w:val="24"/>
              </w:rPr>
              <w:t>Treganza</w:t>
            </w:r>
          </w:p>
        </w:tc>
        <w:tc>
          <w:tcPr>
            <w:tcW w:w="1276" w:type="dxa"/>
            <w:shd w:val="clear" w:color="auto" w:fill="auto"/>
          </w:tcPr>
          <w:p w14:paraId="2B158CC2" w14:textId="77777777" w:rsidR="000D6C32" w:rsidRDefault="000D6C32">
            <w:pPr>
              <w:rPr>
                <w:sz w:val="24"/>
              </w:rPr>
            </w:pPr>
            <w:r>
              <w:rPr>
                <w:sz w:val="24"/>
              </w:rPr>
              <w:t>daughter</w:t>
            </w:r>
          </w:p>
        </w:tc>
        <w:tc>
          <w:tcPr>
            <w:tcW w:w="1134" w:type="dxa"/>
            <w:shd w:val="clear" w:color="auto" w:fill="auto"/>
          </w:tcPr>
          <w:p w14:paraId="74C5C4A4" w14:textId="77777777" w:rsidR="000D6C32" w:rsidRDefault="000D6C32">
            <w:pPr>
              <w:rPr>
                <w:sz w:val="24"/>
              </w:rPr>
            </w:pPr>
            <w:r>
              <w:rPr>
                <w:sz w:val="24"/>
              </w:rPr>
              <w:t>single</w:t>
            </w:r>
          </w:p>
        </w:tc>
        <w:tc>
          <w:tcPr>
            <w:tcW w:w="1134" w:type="dxa"/>
            <w:shd w:val="clear" w:color="auto" w:fill="auto"/>
          </w:tcPr>
          <w:p w14:paraId="6215C36F" w14:textId="77777777" w:rsidR="000D6C32" w:rsidRDefault="000D6C32">
            <w:pPr>
              <w:rPr>
                <w:sz w:val="24"/>
              </w:rPr>
            </w:pPr>
            <w:r>
              <w:rPr>
                <w:sz w:val="24"/>
              </w:rPr>
              <w:t>01AUG</w:t>
            </w:r>
          </w:p>
        </w:tc>
        <w:tc>
          <w:tcPr>
            <w:tcW w:w="851" w:type="dxa"/>
            <w:shd w:val="clear" w:color="auto" w:fill="auto"/>
          </w:tcPr>
          <w:p w14:paraId="77F75CE7" w14:textId="77777777" w:rsidR="000D6C32" w:rsidRDefault="000D6C32">
            <w:pPr>
              <w:rPr>
                <w:sz w:val="24"/>
              </w:rPr>
            </w:pPr>
            <w:r>
              <w:rPr>
                <w:sz w:val="24"/>
              </w:rPr>
              <w:t>1886</w:t>
            </w:r>
          </w:p>
        </w:tc>
        <w:tc>
          <w:tcPr>
            <w:tcW w:w="750" w:type="dxa"/>
            <w:shd w:val="clear" w:color="auto" w:fill="auto"/>
          </w:tcPr>
          <w:p w14:paraId="67B3F31D" w14:textId="77777777" w:rsidR="000D6C32" w:rsidRDefault="000D6C32">
            <w:r>
              <w:rPr>
                <w:sz w:val="24"/>
              </w:rPr>
              <w:t>14</w:t>
            </w:r>
          </w:p>
        </w:tc>
      </w:tr>
      <w:tr w:rsidR="00277FF2" w14:paraId="58A8B46B" w14:textId="77777777" w:rsidTr="004C27C1">
        <w:trPr>
          <w:trHeight w:val="281"/>
        </w:trPr>
        <w:tc>
          <w:tcPr>
            <w:tcW w:w="1418" w:type="dxa"/>
            <w:shd w:val="clear" w:color="auto" w:fill="auto"/>
          </w:tcPr>
          <w:p w14:paraId="175965C8" w14:textId="77777777" w:rsidR="000D6C32" w:rsidRDefault="000D6C32">
            <w:pPr>
              <w:rPr>
                <w:sz w:val="24"/>
              </w:rPr>
            </w:pPr>
            <w:r>
              <w:rPr>
                <w:sz w:val="24"/>
              </w:rPr>
              <w:t>DONALD</w:t>
            </w:r>
          </w:p>
        </w:tc>
        <w:tc>
          <w:tcPr>
            <w:tcW w:w="1275" w:type="dxa"/>
            <w:shd w:val="clear" w:color="auto" w:fill="auto"/>
          </w:tcPr>
          <w:p w14:paraId="5BA2781B" w14:textId="77777777" w:rsidR="000D6C32" w:rsidRDefault="000D6C32">
            <w:pPr>
              <w:rPr>
                <w:sz w:val="24"/>
              </w:rPr>
            </w:pPr>
            <w:r>
              <w:rPr>
                <w:sz w:val="24"/>
              </w:rPr>
              <w:t>Treganza</w:t>
            </w:r>
          </w:p>
        </w:tc>
        <w:tc>
          <w:tcPr>
            <w:tcW w:w="1276" w:type="dxa"/>
            <w:shd w:val="clear" w:color="auto" w:fill="auto"/>
          </w:tcPr>
          <w:p w14:paraId="02E68478" w14:textId="77777777" w:rsidR="000D6C32" w:rsidRDefault="000D6C32">
            <w:pPr>
              <w:rPr>
                <w:sz w:val="24"/>
              </w:rPr>
            </w:pPr>
            <w:r>
              <w:rPr>
                <w:sz w:val="24"/>
              </w:rPr>
              <w:t>son</w:t>
            </w:r>
          </w:p>
        </w:tc>
        <w:tc>
          <w:tcPr>
            <w:tcW w:w="1134" w:type="dxa"/>
            <w:shd w:val="clear" w:color="auto" w:fill="auto"/>
          </w:tcPr>
          <w:p w14:paraId="6074AF35" w14:textId="77777777" w:rsidR="000D6C32" w:rsidRDefault="000D6C32">
            <w:pPr>
              <w:rPr>
                <w:sz w:val="24"/>
              </w:rPr>
            </w:pPr>
            <w:r>
              <w:rPr>
                <w:sz w:val="24"/>
              </w:rPr>
              <w:t>single</w:t>
            </w:r>
          </w:p>
        </w:tc>
        <w:tc>
          <w:tcPr>
            <w:tcW w:w="1134" w:type="dxa"/>
            <w:shd w:val="clear" w:color="auto" w:fill="auto"/>
          </w:tcPr>
          <w:p w14:paraId="77726642" w14:textId="77777777" w:rsidR="000D6C32" w:rsidRDefault="000D6C32">
            <w:pPr>
              <w:rPr>
                <w:sz w:val="24"/>
              </w:rPr>
            </w:pPr>
            <w:r>
              <w:rPr>
                <w:sz w:val="24"/>
              </w:rPr>
              <w:t>17JUL</w:t>
            </w:r>
          </w:p>
        </w:tc>
        <w:tc>
          <w:tcPr>
            <w:tcW w:w="851" w:type="dxa"/>
            <w:shd w:val="clear" w:color="auto" w:fill="auto"/>
          </w:tcPr>
          <w:p w14:paraId="7AC9F94B" w14:textId="77777777" w:rsidR="000D6C32" w:rsidRDefault="000D6C32">
            <w:pPr>
              <w:rPr>
                <w:sz w:val="24"/>
              </w:rPr>
            </w:pPr>
            <w:r>
              <w:rPr>
                <w:sz w:val="24"/>
              </w:rPr>
              <w:t>1887</w:t>
            </w:r>
          </w:p>
        </w:tc>
        <w:tc>
          <w:tcPr>
            <w:tcW w:w="750" w:type="dxa"/>
            <w:shd w:val="clear" w:color="auto" w:fill="auto"/>
          </w:tcPr>
          <w:p w14:paraId="316DB43F" w14:textId="77777777" w:rsidR="000D6C32" w:rsidRDefault="000D6C32">
            <w:r>
              <w:rPr>
                <w:sz w:val="24"/>
              </w:rPr>
              <w:t>13</w:t>
            </w:r>
          </w:p>
        </w:tc>
      </w:tr>
      <w:tr w:rsidR="00277FF2" w14:paraId="6058A3F7" w14:textId="77777777" w:rsidTr="004C27C1">
        <w:tc>
          <w:tcPr>
            <w:tcW w:w="1418" w:type="dxa"/>
            <w:shd w:val="clear" w:color="auto" w:fill="auto"/>
          </w:tcPr>
          <w:p w14:paraId="5B1E5D69" w14:textId="77777777" w:rsidR="000D6C32" w:rsidRDefault="000D6C32">
            <w:pPr>
              <w:rPr>
                <w:sz w:val="24"/>
              </w:rPr>
            </w:pPr>
            <w:r>
              <w:rPr>
                <w:sz w:val="24"/>
              </w:rPr>
              <w:t>BELLA</w:t>
            </w:r>
          </w:p>
        </w:tc>
        <w:tc>
          <w:tcPr>
            <w:tcW w:w="1275" w:type="dxa"/>
            <w:shd w:val="clear" w:color="auto" w:fill="auto"/>
          </w:tcPr>
          <w:p w14:paraId="36F27E9B" w14:textId="77777777" w:rsidR="000D6C32" w:rsidRDefault="000D6C32">
            <w:pPr>
              <w:rPr>
                <w:sz w:val="24"/>
              </w:rPr>
            </w:pPr>
            <w:r>
              <w:rPr>
                <w:sz w:val="24"/>
              </w:rPr>
              <w:t>Treganza</w:t>
            </w:r>
          </w:p>
        </w:tc>
        <w:tc>
          <w:tcPr>
            <w:tcW w:w="1276" w:type="dxa"/>
            <w:shd w:val="clear" w:color="auto" w:fill="auto"/>
          </w:tcPr>
          <w:p w14:paraId="0FEFC4A5" w14:textId="77777777" w:rsidR="000D6C32" w:rsidRDefault="000D6C32">
            <w:pPr>
              <w:rPr>
                <w:sz w:val="24"/>
              </w:rPr>
            </w:pPr>
            <w:r>
              <w:rPr>
                <w:sz w:val="24"/>
              </w:rPr>
              <w:t>daughter</w:t>
            </w:r>
          </w:p>
        </w:tc>
        <w:tc>
          <w:tcPr>
            <w:tcW w:w="1134" w:type="dxa"/>
            <w:shd w:val="clear" w:color="auto" w:fill="auto"/>
          </w:tcPr>
          <w:p w14:paraId="7C57BA97" w14:textId="77777777" w:rsidR="000D6C32" w:rsidRDefault="000D6C32">
            <w:pPr>
              <w:rPr>
                <w:sz w:val="24"/>
              </w:rPr>
            </w:pPr>
            <w:r>
              <w:rPr>
                <w:sz w:val="24"/>
              </w:rPr>
              <w:t>single</w:t>
            </w:r>
          </w:p>
        </w:tc>
        <w:tc>
          <w:tcPr>
            <w:tcW w:w="1134" w:type="dxa"/>
            <w:shd w:val="clear" w:color="auto" w:fill="auto"/>
          </w:tcPr>
          <w:p w14:paraId="4C9E2C17" w14:textId="77777777" w:rsidR="000D6C32" w:rsidRDefault="000D6C32">
            <w:pPr>
              <w:rPr>
                <w:sz w:val="24"/>
              </w:rPr>
            </w:pPr>
            <w:r>
              <w:rPr>
                <w:sz w:val="24"/>
              </w:rPr>
              <w:t>19JUL</w:t>
            </w:r>
          </w:p>
        </w:tc>
        <w:tc>
          <w:tcPr>
            <w:tcW w:w="851" w:type="dxa"/>
            <w:shd w:val="clear" w:color="auto" w:fill="auto"/>
          </w:tcPr>
          <w:p w14:paraId="6B0E444C" w14:textId="77777777" w:rsidR="000D6C32" w:rsidRDefault="000D6C32">
            <w:pPr>
              <w:rPr>
                <w:sz w:val="24"/>
              </w:rPr>
            </w:pPr>
            <w:r>
              <w:rPr>
                <w:sz w:val="24"/>
              </w:rPr>
              <w:t>1889</w:t>
            </w:r>
          </w:p>
        </w:tc>
        <w:tc>
          <w:tcPr>
            <w:tcW w:w="750" w:type="dxa"/>
            <w:shd w:val="clear" w:color="auto" w:fill="auto"/>
          </w:tcPr>
          <w:p w14:paraId="1D5EFE90" w14:textId="77777777" w:rsidR="000D6C32" w:rsidRDefault="000D6C32">
            <w:r>
              <w:rPr>
                <w:sz w:val="24"/>
              </w:rPr>
              <w:t>11</w:t>
            </w:r>
          </w:p>
        </w:tc>
      </w:tr>
      <w:tr w:rsidR="00277FF2" w14:paraId="2A04F491" w14:textId="77777777" w:rsidTr="004C27C1">
        <w:tc>
          <w:tcPr>
            <w:tcW w:w="1418" w:type="dxa"/>
            <w:shd w:val="clear" w:color="auto" w:fill="auto"/>
          </w:tcPr>
          <w:p w14:paraId="439729C6" w14:textId="77777777" w:rsidR="000D6C32" w:rsidRDefault="000D6C32">
            <w:pPr>
              <w:rPr>
                <w:sz w:val="24"/>
              </w:rPr>
            </w:pPr>
            <w:r>
              <w:rPr>
                <w:sz w:val="24"/>
              </w:rPr>
              <w:t>THOMAS</w:t>
            </w:r>
          </w:p>
        </w:tc>
        <w:tc>
          <w:tcPr>
            <w:tcW w:w="1275" w:type="dxa"/>
            <w:shd w:val="clear" w:color="auto" w:fill="auto"/>
          </w:tcPr>
          <w:p w14:paraId="192A721D" w14:textId="77777777" w:rsidR="000D6C32" w:rsidRDefault="000D6C32">
            <w:pPr>
              <w:rPr>
                <w:sz w:val="24"/>
              </w:rPr>
            </w:pPr>
            <w:r>
              <w:rPr>
                <w:sz w:val="24"/>
              </w:rPr>
              <w:t>Treganza</w:t>
            </w:r>
          </w:p>
        </w:tc>
        <w:tc>
          <w:tcPr>
            <w:tcW w:w="1276" w:type="dxa"/>
            <w:shd w:val="clear" w:color="auto" w:fill="auto"/>
          </w:tcPr>
          <w:p w14:paraId="0C688C91" w14:textId="77777777" w:rsidR="000D6C32" w:rsidRDefault="000D6C32">
            <w:pPr>
              <w:rPr>
                <w:sz w:val="24"/>
              </w:rPr>
            </w:pPr>
            <w:r>
              <w:rPr>
                <w:sz w:val="24"/>
              </w:rPr>
              <w:t>son</w:t>
            </w:r>
          </w:p>
        </w:tc>
        <w:tc>
          <w:tcPr>
            <w:tcW w:w="1134" w:type="dxa"/>
            <w:shd w:val="clear" w:color="auto" w:fill="auto"/>
          </w:tcPr>
          <w:p w14:paraId="21E55BD6" w14:textId="77777777" w:rsidR="000D6C32" w:rsidRDefault="000D6C32">
            <w:pPr>
              <w:rPr>
                <w:sz w:val="24"/>
              </w:rPr>
            </w:pPr>
            <w:r>
              <w:rPr>
                <w:sz w:val="24"/>
              </w:rPr>
              <w:t>single</w:t>
            </w:r>
          </w:p>
        </w:tc>
        <w:tc>
          <w:tcPr>
            <w:tcW w:w="1134" w:type="dxa"/>
            <w:shd w:val="clear" w:color="auto" w:fill="auto"/>
          </w:tcPr>
          <w:p w14:paraId="7700ED51" w14:textId="77777777" w:rsidR="000D6C32" w:rsidRDefault="000D6C32">
            <w:pPr>
              <w:rPr>
                <w:sz w:val="24"/>
              </w:rPr>
            </w:pPr>
            <w:r>
              <w:rPr>
                <w:sz w:val="24"/>
              </w:rPr>
              <w:t>11JUL</w:t>
            </w:r>
          </w:p>
        </w:tc>
        <w:tc>
          <w:tcPr>
            <w:tcW w:w="851" w:type="dxa"/>
            <w:shd w:val="clear" w:color="auto" w:fill="auto"/>
          </w:tcPr>
          <w:p w14:paraId="799D2EB0" w14:textId="77777777" w:rsidR="000D6C32" w:rsidRDefault="000D6C32">
            <w:pPr>
              <w:rPr>
                <w:sz w:val="24"/>
              </w:rPr>
            </w:pPr>
            <w:r>
              <w:rPr>
                <w:sz w:val="24"/>
              </w:rPr>
              <w:t>1891</w:t>
            </w:r>
          </w:p>
        </w:tc>
        <w:tc>
          <w:tcPr>
            <w:tcW w:w="750" w:type="dxa"/>
            <w:shd w:val="clear" w:color="auto" w:fill="auto"/>
          </w:tcPr>
          <w:p w14:paraId="1E15164B" w14:textId="77777777" w:rsidR="000D6C32" w:rsidRDefault="000D6C32">
            <w:r>
              <w:rPr>
                <w:sz w:val="24"/>
              </w:rPr>
              <w:t xml:space="preserve">  9</w:t>
            </w:r>
          </w:p>
        </w:tc>
      </w:tr>
      <w:tr w:rsidR="00277FF2" w14:paraId="47C2BD19" w14:textId="77777777" w:rsidTr="004C27C1">
        <w:tc>
          <w:tcPr>
            <w:tcW w:w="1418" w:type="dxa"/>
            <w:shd w:val="clear" w:color="auto" w:fill="auto"/>
          </w:tcPr>
          <w:p w14:paraId="1B2736CB" w14:textId="77777777" w:rsidR="000D6C32" w:rsidRDefault="000D6C32">
            <w:pPr>
              <w:rPr>
                <w:sz w:val="24"/>
              </w:rPr>
            </w:pPr>
            <w:r>
              <w:rPr>
                <w:sz w:val="24"/>
              </w:rPr>
              <w:t>NORMAN</w:t>
            </w:r>
          </w:p>
        </w:tc>
        <w:tc>
          <w:tcPr>
            <w:tcW w:w="1275" w:type="dxa"/>
            <w:shd w:val="clear" w:color="auto" w:fill="auto"/>
          </w:tcPr>
          <w:p w14:paraId="4A6DD499" w14:textId="77777777" w:rsidR="000D6C32" w:rsidRDefault="000D6C32">
            <w:pPr>
              <w:rPr>
                <w:sz w:val="24"/>
              </w:rPr>
            </w:pPr>
            <w:r>
              <w:rPr>
                <w:sz w:val="24"/>
              </w:rPr>
              <w:t>Treganza</w:t>
            </w:r>
          </w:p>
        </w:tc>
        <w:tc>
          <w:tcPr>
            <w:tcW w:w="1276" w:type="dxa"/>
            <w:shd w:val="clear" w:color="auto" w:fill="auto"/>
          </w:tcPr>
          <w:p w14:paraId="7281DD07" w14:textId="77777777" w:rsidR="000D6C32" w:rsidRDefault="000D6C32">
            <w:pPr>
              <w:rPr>
                <w:sz w:val="24"/>
              </w:rPr>
            </w:pPr>
            <w:r>
              <w:rPr>
                <w:sz w:val="24"/>
              </w:rPr>
              <w:t>son</w:t>
            </w:r>
          </w:p>
        </w:tc>
        <w:tc>
          <w:tcPr>
            <w:tcW w:w="1134" w:type="dxa"/>
            <w:shd w:val="clear" w:color="auto" w:fill="auto"/>
          </w:tcPr>
          <w:p w14:paraId="7B094183" w14:textId="77777777" w:rsidR="000D6C32" w:rsidRDefault="000D6C32">
            <w:pPr>
              <w:rPr>
                <w:sz w:val="24"/>
              </w:rPr>
            </w:pPr>
            <w:r>
              <w:rPr>
                <w:sz w:val="24"/>
              </w:rPr>
              <w:t>single</w:t>
            </w:r>
          </w:p>
        </w:tc>
        <w:tc>
          <w:tcPr>
            <w:tcW w:w="1134" w:type="dxa"/>
            <w:shd w:val="clear" w:color="auto" w:fill="auto"/>
          </w:tcPr>
          <w:p w14:paraId="2D23350E" w14:textId="77777777" w:rsidR="000D6C32" w:rsidRDefault="000D6C32">
            <w:pPr>
              <w:rPr>
                <w:sz w:val="24"/>
              </w:rPr>
            </w:pPr>
            <w:r>
              <w:rPr>
                <w:sz w:val="24"/>
              </w:rPr>
              <w:t>03AUG</w:t>
            </w:r>
          </w:p>
        </w:tc>
        <w:tc>
          <w:tcPr>
            <w:tcW w:w="851" w:type="dxa"/>
            <w:shd w:val="clear" w:color="auto" w:fill="auto"/>
          </w:tcPr>
          <w:p w14:paraId="3AB7144E" w14:textId="77777777" w:rsidR="000D6C32" w:rsidRDefault="000D6C32">
            <w:pPr>
              <w:rPr>
                <w:sz w:val="24"/>
              </w:rPr>
            </w:pPr>
            <w:r>
              <w:rPr>
                <w:sz w:val="24"/>
              </w:rPr>
              <w:t>1893</w:t>
            </w:r>
          </w:p>
        </w:tc>
        <w:tc>
          <w:tcPr>
            <w:tcW w:w="750" w:type="dxa"/>
            <w:shd w:val="clear" w:color="auto" w:fill="auto"/>
          </w:tcPr>
          <w:p w14:paraId="1C92D359" w14:textId="77777777" w:rsidR="000D6C32" w:rsidRDefault="000D6C32">
            <w:r>
              <w:rPr>
                <w:sz w:val="24"/>
              </w:rPr>
              <w:t xml:space="preserve">  7</w:t>
            </w:r>
          </w:p>
        </w:tc>
      </w:tr>
    </w:tbl>
    <w:p w14:paraId="04C70879" w14:textId="35E7676C" w:rsidR="003A0573" w:rsidRDefault="003A0573" w:rsidP="003A0573">
      <w:pPr>
        <w:pageBreakBefore/>
        <w:ind w:right="-1050"/>
        <w:rPr>
          <w:sz w:val="24"/>
        </w:rPr>
      </w:pPr>
      <w:r>
        <w:rPr>
          <w:b/>
          <w:sz w:val="24"/>
        </w:rPr>
        <w:t>OTHER INFORMATION ON UNCONNECTED FAMILY 31 (HAYLE</w:t>
      </w:r>
      <w:r w:rsidR="00ED4FF2">
        <w:rPr>
          <w:b/>
          <w:sz w:val="24"/>
        </w:rPr>
        <w:t>)</w:t>
      </w:r>
      <w:r>
        <w:rPr>
          <w:b/>
          <w:sz w:val="24"/>
        </w:rPr>
        <w:t xml:space="preserve"> Part C (continued</w:t>
      </w:r>
      <w:r w:rsidR="00ED4FF2">
        <w:rPr>
          <w:b/>
          <w:sz w:val="24"/>
        </w:rPr>
        <w:t>)</w:t>
      </w:r>
    </w:p>
    <w:p w14:paraId="629CC8E5" w14:textId="77777777" w:rsidR="003A0573" w:rsidRDefault="003A0573">
      <w:pPr>
        <w:ind w:right="-1050"/>
        <w:rPr>
          <w:sz w:val="24"/>
        </w:rPr>
      </w:pPr>
    </w:p>
    <w:p w14:paraId="33D3E936" w14:textId="77777777" w:rsidR="000D6C32" w:rsidRDefault="000D6C32">
      <w:pPr>
        <w:ind w:right="-1050"/>
        <w:rPr>
          <w:sz w:val="24"/>
        </w:rPr>
      </w:pPr>
      <w:r>
        <w:rPr>
          <w:sz w:val="24"/>
        </w:rPr>
        <w:t xml:space="preserve">1911 census  Sault Sainte Marie Algoma West Ontario from </w:t>
      </w:r>
      <w:hyperlink r:id="rId1626" w:history="1">
        <w:r>
          <w:rPr>
            <w:rStyle w:val="Hyperlink"/>
            <w:sz w:val="24"/>
          </w:rPr>
          <w:t>http://automatedgenealogy.com/census</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993"/>
        <w:gridCol w:w="992"/>
        <w:gridCol w:w="850"/>
        <w:gridCol w:w="851"/>
        <w:gridCol w:w="567"/>
        <w:gridCol w:w="1559"/>
        <w:gridCol w:w="992"/>
        <w:gridCol w:w="1885"/>
      </w:tblGrid>
      <w:tr w:rsidR="00277FF2" w14:paraId="7612DE5E" w14:textId="77777777" w:rsidTr="004C27C1">
        <w:tc>
          <w:tcPr>
            <w:tcW w:w="1418" w:type="dxa"/>
            <w:shd w:val="clear" w:color="auto" w:fill="auto"/>
          </w:tcPr>
          <w:p w14:paraId="63A6854C" w14:textId="77777777" w:rsidR="000D6C32" w:rsidRDefault="000D6C32">
            <w:pPr>
              <w:rPr>
                <w:sz w:val="24"/>
              </w:rPr>
            </w:pPr>
            <w:r>
              <w:rPr>
                <w:sz w:val="24"/>
              </w:rPr>
              <w:t>ISABELL</w:t>
            </w:r>
          </w:p>
        </w:tc>
        <w:tc>
          <w:tcPr>
            <w:tcW w:w="1275" w:type="dxa"/>
            <w:shd w:val="clear" w:color="auto" w:fill="auto"/>
          </w:tcPr>
          <w:p w14:paraId="065495CC" w14:textId="77777777" w:rsidR="000D6C32" w:rsidRDefault="000D6C32">
            <w:pPr>
              <w:rPr>
                <w:sz w:val="24"/>
              </w:rPr>
            </w:pPr>
            <w:r>
              <w:rPr>
                <w:sz w:val="24"/>
              </w:rPr>
              <w:t>Tregenza</w:t>
            </w:r>
          </w:p>
        </w:tc>
        <w:tc>
          <w:tcPr>
            <w:tcW w:w="993" w:type="dxa"/>
            <w:shd w:val="clear" w:color="auto" w:fill="auto"/>
          </w:tcPr>
          <w:p w14:paraId="760356C6" w14:textId="77777777" w:rsidR="000D6C32" w:rsidRDefault="000D6C32">
            <w:pPr>
              <w:rPr>
                <w:sz w:val="24"/>
              </w:rPr>
            </w:pPr>
            <w:r>
              <w:rPr>
                <w:sz w:val="24"/>
              </w:rPr>
              <w:t>sister</w:t>
            </w:r>
          </w:p>
        </w:tc>
        <w:tc>
          <w:tcPr>
            <w:tcW w:w="992" w:type="dxa"/>
            <w:shd w:val="clear" w:color="auto" w:fill="auto"/>
          </w:tcPr>
          <w:p w14:paraId="7924D573" w14:textId="77777777" w:rsidR="000D6C32" w:rsidRDefault="000D6C32">
            <w:pPr>
              <w:rPr>
                <w:sz w:val="24"/>
              </w:rPr>
            </w:pPr>
            <w:r>
              <w:rPr>
                <w:sz w:val="24"/>
              </w:rPr>
              <w:t>single</w:t>
            </w:r>
          </w:p>
        </w:tc>
        <w:tc>
          <w:tcPr>
            <w:tcW w:w="850" w:type="dxa"/>
            <w:shd w:val="clear" w:color="auto" w:fill="auto"/>
          </w:tcPr>
          <w:p w14:paraId="151D8FCC" w14:textId="77777777" w:rsidR="000D6C32" w:rsidRDefault="000D6C32">
            <w:pPr>
              <w:rPr>
                <w:sz w:val="24"/>
              </w:rPr>
            </w:pPr>
            <w:r>
              <w:rPr>
                <w:sz w:val="24"/>
              </w:rPr>
              <w:t>JAN</w:t>
            </w:r>
          </w:p>
        </w:tc>
        <w:tc>
          <w:tcPr>
            <w:tcW w:w="851" w:type="dxa"/>
            <w:shd w:val="clear" w:color="auto" w:fill="auto"/>
          </w:tcPr>
          <w:p w14:paraId="2A2231B2" w14:textId="77777777" w:rsidR="000D6C32" w:rsidRDefault="000D6C32">
            <w:pPr>
              <w:rPr>
                <w:sz w:val="24"/>
              </w:rPr>
            </w:pPr>
            <w:r>
              <w:rPr>
                <w:sz w:val="24"/>
              </w:rPr>
              <w:t>1890</w:t>
            </w:r>
          </w:p>
        </w:tc>
        <w:tc>
          <w:tcPr>
            <w:tcW w:w="567" w:type="dxa"/>
            <w:shd w:val="clear" w:color="auto" w:fill="auto"/>
          </w:tcPr>
          <w:p w14:paraId="7CD9300F" w14:textId="77777777" w:rsidR="000D6C32" w:rsidRDefault="000D6C32">
            <w:pPr>
              <w:rPr>
                <w:sz w:val="24"/>
              </w:rPr>
            </w:pPr>
            <w:r>
              <w:rPr>
                <w:sz w:val="24"/>
              </w:rPr>
              <w:t>21</w:t>
            </w:r>
          </w:p>
        </w:tc>
        <w:tc>
          <w:tcPr>
            <w:tcW w:w="1559" w:type="dxa"/>
            <w:shd w:val="clear" w:color="auto" w:fill="auto"/>
          </w:tcPr>
          <w:p w14:paraId="3315AAB5" w14:textId="77777777" w:rsidR="000D6C32" w:rsidRDefault="000D6C32">
            <w:pPr>
              <w:rPr>
                <w:sz w:val="24"/>
              </w:rPr>
            </w:pPr>
            <w:r>
              <w:rPr>
                <w:sz w:val="24"/>
              </w:rPr>
              <w:t>Presbyterian</w:t>
            </w:r>
          </w:p>
        </w:tc>
        <w:tc>
          <w:tcPr>
            <w:tcW w:w="992" w:type="dxa"/>
            <w:shd w:val="clear" w:color="auto" w:fill="auto"/>
          </w:tcPr>
          <w:p w14:paraId="6142B3F3" w14:textId="77777777" w:rsidR="000D6C32" w:rsidRDefault="000D6C32">
            <w:pPr>
              <w:rPr>
                <w:sz w:val="24"/>
              </w:rPr>
            </w:pPr>
            <w:r>
              <w:rPr>
                <w:sz w:val="24"/>
              </w:rPr>
              <w:t>Scotch</w:t>
            </w:r>
          </w:p>
        </w:tc>
        <w:tc>
          <w:tcPr>
            <w:tcW w:w="1885" w:type="dxa"/>
            <w:shd w:val="clear" w:color="auto" w:fill="auto"/>
          </w:tcPr>
          <w:p w14:paraId="56FE5515" w14:textId="77777777" w:rsidR="000D6C32" w:rsidRDefault="000D6C32">
            <w:r>
              <w:rPr>
                <w:sz w:val="24"/>
              </w:rPr>
              <w:t>at home</w:t>
            </w:r>
          </w:p>
        </w:tc>
      </w:tr>
      <w:tr w:rsidR="00277FF2" w14:paraId="4BC260D6" w14:textId="77777777" w:rsidTr="004C27C1">
        <w:tc>
          <w:tcPr>
            <w:tcW w:w="1418" w:type="dxa"/>
            <w:shd w:val="clear" w:color="auto" w:fill="auto"/>
          </w:tcPr>
          <w:p w14:paraId="4CE9B0E3" w14:textId="77777777" w:rsidR="000D6C32" w:rsidRDefault="000D6C32">
            <w:pPr>
              <w:rPr>
                <w:sz w:val="24"/>
              </w:rPr>
            </w:pPr>
            <w:r>
              <w:rPr>
                <w:sz w:val="24"/>
              </w:rPr>
              <w:t>NORMAN</w:t>
            </w:r>
          </w:p>
        </w:tc>
        <w:tc>
          <w:tcPr>
            <w:tcW w:w="1275" w:type="dxa"/>
            <w:shd w:val="clear" w:color="auto" w:fill="auto"/>
          </w:tcPr>
          <w:p w14:paraId="3C33CE4E" w14:textId="77777777" w:rsidR="000D6C32" w:rsidRDefault="000D6C32">
            <w:pPr>
              <w:rPr>
                <w:sz w:val="24"/>
              </w:rPr>
            </w:pPr>
            <w:r>
              <w:rPr>
                <w:sz w:val="24"/>
              </w:rPr>
              <w:t>Tregenza</w:t>
            </w:r>
          </w:p>
        </w:tc>
        <w:tc>
          <w:tcPr>
            <w:tcW w:w="993" w:type="dxa"/>
            <w:shd w:val="clear" w:color="auto" w:fill="auto"/>
          </w:tcPr>
          <w:p w14:paraId="2A7E5802" w14:textId="77777777" w:rsidR="000D6C32" w:rsidRDefault="000D6C32">
            <w:pPr>
              <w:rPr>
                <w:sz w:val="24"/>
              </w:rPr>
            </w:pPr>
            <w:r>
              <w:rPr>
                <w:sz w:val="24"/>
              </w:rPr>
              <w:t>brother</w:t>
            </w:r>
          </w:p>
        </w:tc>
        <w:tc>
          <w:tcPr>
            <w:tcW w:w="992" w:type="dxa"/>
            <w:shd w:val="clear" w:color="auto" w:fill="auto"/>
          </w:tcPr>
          <w:p w14:paraId="4C031E1E" w14:textId="77777777" w:rsidR="000D6C32" w:rsidRDefault="000D6C32">
            <w:pPr>
              <w:rPr>
                <w:sz w:val="24"/>
              </w:rPr>
            </w:pPr>
            <w:r>
              <w:rPr>
                <w:sz w:val="24"/>
              </w:rPr>
              <w:t>single</w:t>
            </w:r>
          </w:p>
        </w:tc>
        <w:tc>
          <w:tcPr>
            <w:tcW w:w="850" w:type="dxa"/>
            <w:shd w:val="clear" w:color="auto" w:fill="auto"/>
          </w:tcPr>
          <w:p w14:paraId="2EA73320" w14:textId="77777777" w:rsidR="000D6C32" w:rsidRDefault="000D6C32">
            <w:pPr>
              <w:rPr>
                <w:sz w:val="24"/>
              </w:rPr>
            </w:pPr>
            <w:r>
              <w:rPr>
                <w:sz w:val="24"/>
              </w:rPr>
              <w:t>AUG</w:t>
            </w:r>
          </w:p>
        </w:tc>
        <w:tc>
          <w:tcPr>
            <w:tcW w:w="851" w:type="dxa"/>
            <w:shd w:val="clear" w:color="auto" w:fill="auto"/>
          </w:tcPr>
          <w:p w14:paraId="5F611E60" w14:textId="77777777" w:rsidR="000D6C32" w:rsidRDefault="000D6C32">
            <w:pPr>
              <w:rPr>
                <w:sz w:val="24"/>
              </w:rPr>
            </w:pPr>
            <w:r>
              <w:rPr>
                <w:sz w:val="24"/>
              </w:rPr>
              <w:t>1894</w:t>
            </w:r>
          </w:p>
        </w:tc>
        <w:tc>
          <w:tcPr>
            <w:tcW w:w="567" w:type="dxa"/>
            <w:shd w:val="clear" w:color="auto" w:fill="auto"/>
          </w:tcPr>
          <w:p w14:paraId="2BD73B38" w14:textId="77777777" w:rsidR="000D6C32" w:rsidRDefault="000D6C32">
            <w:pPr>
              <w:rPr>
                <w:sz w:val="24"/>
              </w:rPr>
            </w:pPr>
            <w:r>
              <w:rPr>
                <w:sz w:val="24"/>
              </w:rPr>
              <w:t>17</w:t>
            </w:r>
          </w:p>
        </w:tc>
        <w:tc>
          <w:tcPr>
            <w:tcW w:w="1559" w:type="dxa"/>
            <w:shd w:val="clear" w:color="auto" w:fill="auto"/>
          </w:tcPr>
          <w:p w14:paraId="7B078DDC" w14:textId="77777777" w:rsidR="000D6C32" w:rsidRDefault="000D6C32">
            <w:pPr>
              <w:rPr>
                <w:sz w:val="24"/>
              </w:rPr>
            </w:pPr>
            <w:r>
              <w:rPr>
                <w:sz w:val="24"/>
              </w:rPr>
              <w:t>Presbyterian</w:t>
            </w:r>
          </w:p>
        </w:tc>
        <w:tc>
          <w:tcPr>
            <w:tcW w:w="992" w:type="dxa"/>
            <w:shd w:val="clear" w:color="auto" w:fill="auto"/>
          </w:tcPr>
          <w:p w14:paraId="6BDA2BCD" w14:textId="77777777" w:rsidR="000D6C32" w:rsidRDefault="000D6C32">
            <w:pPr>
              <w:rPr>
                <w:i/>
                <w:sz w:val="24"/>
              </w:rPr>
            </w:pPr>
            <w:r>
              <w:rPr>
                <w:sz w:val="24"/>
              </w:rPr>
              <w:t>Scotch</w:t>
            </w:r>
          </w:p>
        </w:tc>
        <w:tc>
          <w:tcPr>
            <w:tcW w:w="1885" w:type="dxa"/>
            <w:shd w:val="clear" w:color="auto" w:fill="auto"/>
          </w:tcPr>
          <w:p w14:paraId="2BCF537B" w14:textId="77777777" w:rsidR="000D6C32" w:rsidRDefault="000D6C32">
            <w:r>
              <w:rPr>
                <w:i/>
                <w:sz w:val="24"/>
              </w:rPr>
              <w:t>undecipherable</w:t>
            </w:r>
          </w:p>
        </w:tc>
      </w:tr>
    </w:tbl>
    <w:p w14:paraId="7B09D2B2" w14:textId="77777777" w:rsidR="000D6C32" w:rsidRDefault="000D6C32">
      <w:pPr>
        <w:ind w:right="-1050"/>
        <w:rPr>
          <w:b/>
          <w:sz w:val="24"/>
        </w:rPr>
      </w:pPr>
      <w:r>
        <w:rPr>
          <w:sz w:val="24"/>
        </w:rPr>
        <w:tab/>
        <w:t>Note slight date discrepancies with 1901 census</w:t>
      </w:r>
    </w:p>
    <w:p w14:paraId="42E4F884" w14:textId="77777777" w:rsidR="000D6C32" w:rsidRDefault="000D6C32">
      <w:pPr>
        <w:ind w:right="-1050"/>
        <w:rPr>
          <w:sz w:val="24"/>
        </w:rPr>
      </w:pPr>
    </w:p>
    <w:p w14:paraId="651EB18C" w14:textId="3F214723" w:rsidR="000D6C32" w:rsidRDefault="000D6C32">
      <w:pPr>
        <w:ind w:right="-1050"/>
        <w:rPr>
          <w:sz w:val="24"/>
        </w:rPr>
      </w:pPr>
      <w:r>
        <w:rPr>
          <w:sz w:val="24"/>
        </w:rPr>
        <w:t xml:space="preserve">1921 census  1013 Wellington Street East Sault Sainte Marie City Algoma Ontario district number 66 sub-district number 24 from </w:t>
      </w:r>
      <w:hyperlink r:id="rId1627" w:history="1">
        <w:r w:rsidR="008675D4" w:rsidRPr="00932E75">
          <w:rPr>
            <w:rStyle w:val="Hyperlink"/>
            <w:sz w:val="24"/>
          </w:rPr>
          <w:t>www.Ancestry.ca</w:t>
        </w:r>
      </w:hyperlink>
      <w:r w:rsidR="008675D4">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701"/>
        <w:gridCol w:w="609"/>
      </w:tblGrid>
      <w:tr w:rsidR="00277FF2" w14:paraId="42484A3B" w14:textId="77777777" w:rsidTr="004C27C1">
        <w:tc>
          <w:tcPr>
            <w:tcW w:w="1418" w:type="dxa"/>
            <w:shd w:val="clear" w:color="auto" w:fill="auto"/>
          </w:tcPr>
          <w:p w14:paraId="658E40A4" w14:textId="77777777" w:rsidR="000D6C32" w:rsidRDefault="000D6C32">
            <w:pPr>
              <w:rPr>
                <w:sz w:val="24"/>
              </w:rPr>
            </w:pPr>
            <w:r>
              <w:rPr>
                <w:sz w:val="24"/>
              </w:rPr>
              <w:t>Murdock</w:t>
            </w:r>
          </w:p>
        </w:tc>
        <w:tc>
          <w:tcPr>
            <w:tcW w:w="1275" w:type="dxa"/>
            <w:shd w:val="clear" w:color="auto" w:fill="auto"/>
          </w:tcPr>
          <w:p w14:paraId="1D52CC4A" w14:textId="77777777" w:rsidR="000D6C32" w:rsidRDefault="000D6C32">
            <w:pPr>
              <w:rPr>
                <w:sz w:val="24"/>
              </w:rPr>
            </w:pPr>
            <w:r>
              <w:rPr>
                <w:sz w:val="24"/>
              </w:rPr>
              <w:t>McLeod</w:t>
            </w:r>
          </w:p>
        </w:tc>
        <w:tc>
          <w:tcPr>
            <w:tcW w:w="1701" w:type="dxa"/>
            <w:shd w:val="clear" w:color="auto" w:fill="auto"/>
          </w:tcPr>
          <w:p w14:paraId="0C73FE44" w14:textId="77777777" w:rsidR="000D6C32" w:rsidRDefault="000D6C32">
            <w:pPr>
              <w:rPr>
                <w:sz w:val="24"/>
              </w:rPr>
            </w:pPr>
            <w:r>
              <w:rPr>
                <w:sz w:val="24"/>
              </w:rPr>
              <w:t>head</w:t>
            </w:r>
          </w:p>
        </w:tc>
        <w:tc>
          <w:tcPr>
            <w:tcW w:w="609" w:type="dxa"/>
            <w:shd w:val="clear" w:color="auto" w:fill="auto"/>
          </w:tcPr>
          <w:p w14:paraId="58EE1FD6" w14:textId="77777777" w:rsidR="000D6C32" w:rsidRDefault="000D6C32">
            <w:r>
              <w:rPr>
                <w:sz w:val="24"/>
              </w:rPr>
              <w:t>39</w:t>
            </w:r>
          </w:p>
        </w:tc>
      </w:tr>
      <w:tr w:rsidR="00277FF2" w14:paraId="1610F16D" w14:textId="77777777" w:rsidTr="004C27C1">
        <w:tc>
          <w:tcPr>
            <w:tcW w:w="1418" w:type="dxa"/>
            <w:shd w:val="clear" w:color="auto" w:fill="auto"/>
          </w:tcPr>
          <w:p w14:paraId="6A548C14" w14:textId="77777777" w:rsidR="000D6C32" w:rsidRDefault="000D6C32">
            <w:pPr>
              <w:rPr>
                <w:sz w:val="24"/>
              </w:rPr>
            </w:pPr>
            <w:r>
              <w:rPr>
                <w:sz w:val="24"/>
              </w:rPr>
              <w:t>MARY</w:t>
            </w:r>
          </w:p>
        </w:tc>
        <w:tc>
          <w:tcPr>
            <w:tcW w:w="1275" w:type="dxa"/>
            <w:shd w:val="clear" w:color="auto" w:fill="auto"/>
          </w:tcPr>
          <w:p w14:paraId="488EC284" w14:textId="77777777" w:rsidR="000D6C32" w:rsidRDefault="000D6C32">
            <w:pPr>
              <w:rPr>
                <w:sz w:val="24"/>
              </w:rPr>
            </w:pPr>
            <w:r>
              <w:rPr>
                <w:sz w:val="24"/>
              </w:rPr>
              <w:t>McLeod</w:t>
            </w:r>
          </w:p>
        </w:tc>
        <w:tc>
          <w:tcPr>
            <w:tcW w:w="1701" w:type="dxa"/>
            <w:shd w:val="clear" w:color="auto" w:fill="auto"/>
          </w:tcPr>
          <w:p w14:paraId="27C92755" w14:textId="77777777" w:rsidR="000D6C32" w:rsidRDefault="000D6C32">
            <w:pPr>
              <w:rPr>
                <w:sz w:val="24"/>
              </w:rPr>
            </w:pPr>
            <w:r>
              <w:rPr>
                <w:sz w:val="24"/>
              </w:rPr>
              <w:t>wife</w:t>
            </w:r>
          </w:p>
        </w:tc>
        <w:tc>
          <w:tcPr>
            <w:tcW w:w="609" w:type="dxa"/>
            <w:shd w:val="clear" w:color="auto" w:fill="auto"/>
          </w:tcPr>
          <w:p w14:paraId="6AF6B880" w14:textId="77777777" w:rsidR="000D6C32" w:rsidRDefault="000D6C32">
            <w:r>
              <w:rPr>
                <w:sz w:val="24"/>
              </w:rPr>
              <w:t>36</w:t>
            </w:r>
          </w:p>
        </w:tc>
      </w:tr>
      <w:tr w:rsidR="00277FF2" w14:paraId="4391F796" w14:textId="77777777" w:rsidTr="004C27C1">
        <w:trPr>
          <w:trHeight w:val="281"/>
        </w:trPr>
        <w:tc>
          <w:tcPr>
            <w:tcW w:w="1418" w:type="dxa"/>
            <w:shd w:val="clear" w:color="auto" w:fill="auto"/>
          </w:tcPr>
          <w:p w14:paraId="230A9DDE" w14:textId="77777777" w:rsidR="000D6C32" w:rsidRDefault="000D6C32">
            <w:pPr>
              <w:rPr>
                <w:sz w:val="24"/>
              </w:rPr>
            </w:pPr>
            <w:r>
              <w:rPr>
                <w:sz w:val="24"/>
              </w:rPr>
              <w:t>Claude</w:t>
            </w:r>
          </w:p>
        </w:tc>
        <w:tc>
          <w:tcPr>
            <w:tcW w:w="1275" w:type="dxa"/>
            <w:shd w:val="clear" w:color="auto" w:fill="auto"/>
          </w:tcPr>
          <w:p w14:paraId="69571B1F" w14:textId="77777777" w:rsidR="000D6C32" w:rsidRDefault="000D6C32">
            <w:pPr>
              <w:rPr>
                <w:sz w:val="24"/>
              </w:rPr>
            </w:pPr>
            <w:r>
              <w:rPr>
                <w:sz w:val="24"/>
              </w:rPr>
              <w:t>McLeod</w:t>
            </w:r>
          </w:p>
        </w:tc>
        <w:tc>
          <w:tcPr>
            <w:tcW w:w="1701" w:type="dxa"/>
            <w:shd w:val="clear" w:color="auto" w:fill="auto"/>
          </w:tcPr>
          <w:p w14:paraId="4DB86D6C" w14:textId="77777777" w:rsidR="000D6C32" w:rsidRDefault="000D6C32">
            <w:pPr>
              <w:rPr>
                <w:sz w:val="24"/>
              </w:rPr>
            </w:pPr>
            <w:r>
              <w:rPr>
                <w:sz w:val="24"/>
              </w:rPr>
              <w:t>son</w:t>
            </w:r>
          </w:p>
        </w:tc>
        <w:tc>
          <w:tcPr>
            <w:tcW w:w="609" w:type="dxa"/>
            <w:shd w:val="clear" w:color="auto" w:fill="auto"/>
          </w:tcPr>
          <w:p w14:paraId="374A970F" w14:textId="77777777" w:rsidR="000D6C32" w:rsidRDefault="000D6C32">
            <w:r>
              <w:rPr>
                <w:sz w:val="24"/>
              </w:rPr>
              <w:t>11</w:t>
            </w:r>
          </w:p>
        </w:tc>
      </w:tr>
      <w:tr w:rsidR="00277FF2" w14:paraId="60C0F565" w14:textId="77777777" w:rsidTr="004C27C1">
        <w:tc>
          <w:tcPr>
            <w:tcW w:w="1418" w:type="dxa"/>
            <w:shd w:val="clear" w:color="auto" w:fill="auto"/>
          </w:tcPr>
          <w:p w14:paraId="51D406DD" w14:textId="77777777" w:rsidR="000D6C32" w:rsidRDefault="000D6C32">
            <w:pPr>
              <w:rPr>
                <w:sz w:val="24"/>
              </w:rPr>
            </w:pPr>
            <w:r>
              <w:rPr>
                <w:sz w:val="24"/>
              </w:rPr>
              <w:t>Kenneth</w:t>
            </w:r>
          </w:p>
        </w:tc>
        <w:tc>
          <w:tcPr>
            <w:tcW w:w="1275" w:type="dxa"/>
            <w:shd w:val="clear" w:color="auto" w:fill="auto"/>
          </w:tcPr>
          <w:p w14:paraId="4E18302A" w14:textId="77777777" w:rsidR="000D6C32" w:rsidRDefault="000D6C32">
            <w:pPr>
              <w:rPr>
                <w:sz w:val="24"/>
              </w:rPr>
            </w:pPr>
            <w:r>
              <w:rPr>
                <w:sz w:val="24"/>
              </w:rPr>
              <w:t>McLeod</w:t>
            </w:r>
          </w:p>
        </w:tc>
        <w:tc>
          <w:tcPr>
            <w:tcW w:w="1701" w:type="dxa"/>
            <w:shd w:val="clear" w:color="auto" w:fill="auto"/>
          </w:tcPr>
          <w:p w14:paraId="10FC99F8" w14:textId="77777777" w:rsidR="000D6C32" w:rsidRDefault="000D6C32">
            <w:pPr>
              <w:rPr>
                <w:sz w:val="24"/>
              </w:rPr>
            </w:pPr>
            <w:r>
              <w:rPr>
                <w:sz w:val="24"/>
              </w:rPr>
              <w:t>son</w:t>
            </w:r>
          </w:p>
        </w:tc>
        <w:tc>
          <w:tcPr>
            <w:tcW w:w="609" w:type="dxa"/>
            <w:shd w:val="clear" w:color="auto" w:fill="auto"/>
          </w:tcPr>
          <w:p w14:paraId="45AB8959" w14:textId="77777777" w:rsidR="000D6C32" w:rsidRDefault="000D6C32">
            <w:r>
              <w:rPr>
                <w:sz w:val="24"/>
              </w:rPr>
              <w:t xml:space="preserve">  9</w:t>
            </w:r>
          </w:p>
        </w:tc>
      </w:tr>
      <w:tr w:rsidR="00277FF2" w14:paraId="4D260775" w14:textId="77777777" w:rsidTr="004C27C1">
        <w:tc>
          <w:tcPr>
            <w:tcW w:w="1418" w:type="dxa"/>
            <w:shd w:val="clear" w:color="auto" w:fill="auto"/>
          </w:tcPr>
          <w:p w14:paraId="65930A44" w14:textId="77777777" w:rsidR="000D6C32" w:rsidRDefault="000D6C32">
            <w:pPr>
              <w:rPr>
                <w:sz w:val="24"/>
              </w:rPr>
            </w:pPr>
            <w:r>
              <w:rPr>
                <w:sz w:val="24"/>
              </w:rPr>
              <w:t>THOMAS</w:t>
            </w:r>
          </w:p>
        </w:tc>
        <w:tc>
          <w:tcPr>
            <w:tcW w:w="1275" w:type="dxa"/>
            <w:shd w:val="clear" w:color="auto" w:fill="auto"/>
          </w:tcPr>
          <w:p w14:paraId="54FDC617" w14:textId="77777777" w:rsidR="000D6C32" w:rsidRDefault="000D6C32">
            <w:pPr>
              <w:rPr>
                <w:sz w:val="24"/>
              </w:rPr>
            </w:pPr>
            <w:r>
              <w:rPr>
                <w:sz w:val="24"/>
              </w:rPr>
              <w:t>Tregenza</w:t>
            </w:r>
          </w:p>
        </w:tc>
        <w:tc>
          <w:tcPr>
            <w:tcW w:w="1701" w:type="dxa"/>
            <w:shd w:val="clear" w:color="auto" w:fill="auto"/>
          </w:tcPr>
          <w:p w14:paraId="26A55612" w14:textId="77777777" w:rsidR="000D6C32" w:rsidRDefault="000D6C32">
            <w:pPr>
              <w:rPr>
                <w:sz w:val="24"/>
              </w:rPr>
            </w:pPr>
            <w:r>
              <w:rPr>
                <w:sz w:val="24"/>
              </w:rPr>
              <w:t>father in law</w:t>
            </w:r>
          </w:p>
        </w:tc>
        <w:tc>
          <w:tcPr>
            <w:tcW w:w="609" w:type="dxa"/>
            <w:shd w:val="clear" w:color="auto" w:fill="auto"/>
          </w:tcPr>
          <w:p w14:paraId="2FE3B1BA" w14:textId="77777777" w:rsidR="000D6C32" w:rsidRDefault="000D6C32">
            <w:r>
              <w:rPr>
                <w:sz w:val="24"/>
              </w:rPr>
              <w:t>67</w:t>
            </w:r>
          </w:p>
        </w:tc>
      </w:tr>
      <w:tr w:rsidR="00277FF2" w14:paraId="303AA8FA" w14:textId="77777777" w:rsidTr="004C27C1">
        <w:tc>
          <w:tcPr>
            <w:tcW w:w="1418" w:type="dxa"/>
            <w:shd w:val="clear" w:color="auto" w:fill="auto"/>
          </w:tcPr>
          <w:p w14:paraId="46F8FA01" w14:textId="77777777" w:rsidR="000D6C32" w:rsidRDefault="000D6C32">
            <w:pPr>
              <w:rPr>
                <w:sz w:val="24"/>
              </w:rPr>
            </w:pPr>
            <w:r>
              <w:rPr>
                <w:sz w:val="24"/>
              </w:rPr>
              <w:t>ISABELLE</w:t>
            </w:r>
          </w:p>
        </w:tc>
        <w:tc>
          <w:tcPr>
            <w:tcW w:w="1275" w:type="dxa"/>
            <w:shd w:val="clear" w:color="auto" w:fill="auto"/>
          </w:tcPr>
          <w:p w14:paraId="589BE4C9" w14:textId="77777777" w:rsidR="000D6C32" w:rsidRDefault="000D6C32">
            <w:pPr>
              <w:rPr>
                <w:sz w:val="24"/>
              </w:rPr>
            </w:pPr>
            <w:r>
              <w:rPr>
                <w:sz w:val="24"/>
              </w:rPr>
              <w:t>Tregenza</w:t>
            </w:r>
          </w:p>
        </w:tc>
        <w:tc>
          <w:tcPr>
            <w:tcW w:w="1701" w:type="dxa"/>
            <w:shd w:val="clear" w:color="auto" w:fill="auto"/>
          </w:tcPr>
          <w:p w14:paraId="6FA4C67D" w14:textId="77777777" w:rsidR="000D6C32" w:rsidRDefault="000D6C32">
            <w:pPr>
              <w:rPr>
                <w:sz w:val="24"/>
              </w:rPr>
            </w:pPr>
            <w:r>
              <w:rPr>
                <w:sz w:val="24"/>
              </w:rPr>
              <w:t>sister</w:t>
            </w:r>
          </w:p>
        </w:tc>
        <w:tc>
          <w:tcPr>
            <w:tcW w:w="609" w:type="dxa"/>
            <w:shd w:val="clear" w:color="auto" w:fill="auto"/>
          </w:tcPr>
          <w:p w14:paraId="1F5F9097" w14:textId="77777777" w:rsidR="000D6C32" w:rsidRDefault="000D6C32">
            <w:r>
              <w:rPr>
                <w:sz w:val="24"/>
              </w:rPr>
              <w:t>32</w:t>
            </w:r>
          </w:p>
        </w:tc>
      </w:tr>
      <w:tr w:rsidR="00277FF2" w14:paraId="63E477A3" w14:textId="77777777" w:rsidTr="004C27C1">
        <w:tc>
          <w:tcPr>
            <w:tcW w:w="1418" w:type="dxa"/>
            <w:shd w:val="clear" w:color="auto" w:fill="auto"/>
          </w:tcPr>
          <w:p w14:paraId="55715A88" w14:textId="77777777" w:rsidR="000D6C32" w:rsidRDefault="000D6C32">
            <w:pPr>
              <w:rPr>
                <w:sz w:val="24"/>
              </w:rPr>
            </w:pPr>
            <w:r>
              <w:rPr>
                <w:sz w:val="24"/>
              </w:rPr>
              <w:t>Jone</w:t>
            </w:r>
          </w:p>
        </w:tc>
        <w:tc>
          <w:tcPr>
            <w:tcW w:w="1275" w:type="dxa"/>
            <w:shd w:val="clear" w:color="auto" w:fill="auto"/>
          </w:tcPr>
          <w:p w14:paraId="78AAF9D5" w14:textId="77777777" w:rsidR="000D6C32" w:rsidRDefault="000D6C32">
            <w:pPr>
              <w:rPr>
                <w:sz w:val="24"/>
              </w:rPr>
            </w:pPr>
            <w:r>
              <w:rPr>
                <w:sz w:val="24"/>
              </w:rPr>
              <w:t>McLeod</w:t>
            </w:r>
          </w:p>
        </w:tc>
        <w:tc>
          <w:tcPr>
            <w:tcW w:w="1701" w:type="dxa"/>
            <w:shd w:val="clear" w:color="auto" w:fill="auto"/>
          </w:tcPr>
          <w:p w14:paraId="523F45D5" w14:textId="77777777" w:rsidR="000D6C32" w:rsidRDefault="000D6C32">
            <w:pPr>
              <w:snapToGrid w:val="0"/>
              <w:rPr>
                <w:sz w:val="24"/>
              </w:rPr>
            </w:pPr>
          </w:p>
        </w:tc>
        <w:tc>
          <w:tcPr>
            <w:tcW w:w="609" w:type="dxa"/>
            <w:shd w:val="clear" w:color="auto" w:fill="auto"/>
          </w:tcPr>
          <w:p w14:paraId="6066D41E" w14:textId="77777777" w:rsidR="000D6C32" w:rsidRDefault="000D6C32">
            <w:r>
              <w:rPr>
                <w:sz w:val="24"/>
              </w:rPr>
              <w:t>13</w:t>
            </w:r>
          </w:p>
        </w:tc>
      </w:tr>
    </w:tbl>
    <w:p w14:paraId="4ECE81E7" w14:textId="77777777" w:rsidR="000D6C32" w:rsidRDefault="000D6C32">
      <w:pPr>
        <w:ind w:right="-1050"/>
        <w:rPr>
          <w:sz w:val="24"/>
        </w:rPr>
      </w:pPr>
    </w:p>
    <w:p w14:paraId="635A6504" w14:textId="77777777" w:rsidR="000D6C32" w:rsidRDefault="000D6C32">
      <w:pPr>
        <w:ind w:right="-1050"/>
        <w:rPr>
          <w:sz w:val="24"/>
        </w:rPr>
      </w:pPr>
    </w:p>
    <w:p w14:paraId="1DE22C16" w14:textId="77777777" w:rsidR="000D6C32" w:rsidRDefault="000D6C32">
      <w:pPr>
        <w:ind w:right="-1050"/>
        <w:rPr>
          <w:sz w:val="24"/>
        </w:rPr>
      </w:pPr>
    </w:p>
    <w:p w14:paraId="08C21579" w14:textId="77777777" w:rsidR="000D6C32" w:rsidRDefault="000D6C32">
      <w:pPr>
        <w:ind w:right="-1050"/>
        <w:rPr>
          <w:sz w:val="24"/>
        </w:rPr>
      </w:pPr>
      <w:r>
        <w:rPr>
          <w:sz w:val="24"/>
        </w:rPr>
        <w:t xml:space="preserve">1901 census Sault Sainte Marie Algoma West Ontario from </w:t>
      </w:r>
      <w:hyperlink r:id="rId1628" w:history="1">
        <w:r>
          <w:rPr>
            <w:rStyle w:val="Hyperlink"/>
            <w:sz w:val="24"/>
          </w:rPr>
          <w:t>http://automatedgenealogy.com/census</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276"/>
        <w:gridCol w:w="1134"/>
        <w:gridCol w:w="1134"/>
        <w:gridCol w:w="851"/>
        <w:gridCol w:w="750"/>
      </w:tblGrid>
      <w:tr w:rsidR="00277FF2" w14:paraId="1D7906E4" w14:textId="77777777" w:rsidTr="004C27C1">
        <w:tc>
          <w:tcPr>
            <w:tcW w:w="1418" w:type="dxa"/>
            <w:shd w:val="clear" w:color="auto" w:fill="auto"/>
          </w:tcPr>
          <w:p w14:paraId="18BE6F64" w14:textId="77777777" w:rsidR="000D6C32" w:rsidRDefault="000D6C32">
            <w:pPr>
              <w:rPr>
                <w:sz w:val="24"/>
              </w:rPr>
            </w:pPr>
            <w:r>
              <w:rPr>
                <w:sz w:val="24"/>
              </w:rPr>
              <w:t>THOMAS</w:t>
            </w:r>
          </w:p>
        </w:tc>
        <w:tc>
          <w:tcPr>
            <w:tcW w:w="1275" w:type="dxa"/>
            <w:shd w:val="clear" w:color="auto" w:fill="auto"/>
          </w:tcPr>
          <w:p w14:paraId="5CC41E27" w14:textId="77777777" w:rsidR="000D6C32" w:rsidRDefault="000D6C32">
            <w:pPr>
              <w:rPr>
                <w:sz w:val="24"/>
              </w:rPr>
            </w:pPr>
            <w:r>
              <w:rPr>
                <w:sz w:val="24"/>
              </w:rPr>
              <w:t>Tregenza</w:t>
            </w:r>
          </w:p>
        </w:tc>
        <w:tc>
          <w:tcPr>
            <w:tcW w:w="1276" w:type="dxa"/>
            <w:shd w:val="clear" w:color="auto" w:fill="auto"/>
          </w:tcPr>
          <w:p w14:paraId="6AC59B4D" w14:textId="77777777" w:rsidR="000D6C32" w:rsidRDefault="000D6C32">
            <w:pPr>
              <w:rPr>
                <w:sz w:val="24"/>
              </w:rPr>
            </w:pPr>
            <w:r>
              <w:rPr>
                <w:sz w:val="24"/>
              </w:rPr>
              <w:t>head</w:t>
            </w:r>
          </w:p>
        </w:tc>
        <w:tc>
          <w:tcPr>
            <w:tcW w:w="1134" w:type="dxa"/>
            <w:shd w:val="clear" w:color="auto" w:fill="auto"/>
          </w:tcPr>
          <w:p w14:paraId="39E3D0B5" w14:textId="77777777" w:rsidR="000D6C32" w:rsidRDefault="000D6C32">
            <w:pPr>
              <w:rPr>
                <w:sz w:val="24"/>
              </w:rPr>
            </w:pPr>
            <w:r>
              <w:rPr>
                <w:sz w:val="24"/>
              </w:rPr>
              <w:t>married</w:t>
            </w:r>
          </w:p>
        </w:tc>
        <w:tc>
          <w:tcPr>
            <w:tcW w:w="1134" w:type="dxa"/>
            <w:shd w:val="clear" w:color="auto" w:fill="auto"/>
          </w:tcPr>
          <w:p w14:paraId="73CA93C8" w14:textId="77777777" w:rsidR="000D6C32" w:rsidRDefault="000D6C32">
            <w:pPr>
              <w:rPr>
                <w:sz w:val="24"/>
              </w:rPr>
            </w:pPr>
            <w:r>
              <w:rPr>
                <w:sz w:val="24"/>
              </w:rPr>
              <w:t>SEP</w:t>
            </w:r>
          </w:p>
        </w:tc>
        <w:tc>
          <w:tcPr>
            <w:tcW w:w="851" w:type="dxa"/>
            <w:shd w:val="clear" w:color="auto" w:fill="auto"/>
          </w:tcPr>
          <w:p w14:paraId="3D944C4E" w14:textId="77777777" w:rsidR="000D6C32" w:rsidRDefault="000D6C32">
            <w:pPr>
              <w:rPr>
                <w:sz w:val="24"/>
              </w:rPr>
            </w:pPr>
            <w:r>
              <w:rPr>
                <w:sz w:val="24"/>
              </w:rPr>
              <w:t>1891</w:t>
            </w:r>
          </w:p>
        </w:tc>
        <w:tc>
          <w:tcPr>
            <w:tcW w:w="750" w:type="dxa"/>
            <w:shd w:val="clear" w:color="auto" w:fill="auto"/>
          </w:tcPr>
          <w:p w14:paraId="7D400E7F" w14:textId="77777777" w:rsidR="000D6C32" w:rsidRDefault="000D6C32">
            <w:r>
              <w:rPr>
                <w:sz w:val="24"/>
              </w:rPr>
              <w:t>19</w:t>
            </w:r>
          </w:p>
        </w:tc>
      </w:tr>
      <w:tr w:rsidR="00277FF2" w14:paraId="78E00E27" w14:textId="77777777" w:rsidTr="004C27C1">
        <w:tc>
          <w:tcPr>
            <w:tcW w:w="1418" w:type="dxa"/>
            <w:shd w:val="clear" w:color="auto" w:fill="auto"/>
          </w:tcPr>
          <w:p w14:paraId="470A09E8" w14:textId="77777777" w:rsidR="000D6C32" w:rsidRDefault="000D6C32">
            <w:pPr>
              <w:rPr>
                <w:sz w:val="24"/>
              </w:rPr>
            </w:pPr>
            <w:r>
              <w:rPr>
                <w:sz w:val="24"/>
              </w:rPr>
              <w:t>EMMA</w:t>
            </w:r>
          </w:p>
        </w:tc>
        <w:tc>
          <w:tcPr>
            <w:tcW w:w="1275" w:type="dxa"/>
            <w:shd w:val="clear" w:color="auto" w:fill="auto"/>
          </w:tcPr>
          <w:p w14:paraId="672AE225" w14:textId="77777777" w:rsidR="000D6C32" w:rsidRDefault="000D6C32">
            <w:pPr>
              <w:rPr>
                <w:sz w:val="24"/>
              </w:rPr>
            </w:pPr>
            <w:r>
              <w:rPr>
                <w:sz w:val="24"/>
              </w:rPr>
              <w:t>Tregenza</w:t>
            </w:r>
          </w:p>
        </w:tc>
        <w:tc>
          <w:tcPr>
            <w:tcW w:w="1276" w:type="dxa"/>
            <w:shd w:val="clear" w:color="auto" w:fill="auto"/>
          </w:tcPr>
          <w:p w14:paraId="73328F9D" w14:textId="77777777" w:rsidR="000D6C32" w:rsidRDefault="000D6C32">
            <w:pPr>
              <w:rPr>
                <w:sz w:val="24"/>
              </w:rPr>
            </w:pPr>
            <w:r>
              <w:rPr>
                <w:sz w:val="24"/>
              </w:rPr>
              <w:t>wife</w:t>
            </w:r>
          </w:p>
        </w:tc>
        <w:tc>
          <w:tcPr>
            <w:tcW w:w="1134" w:type="dxa"/>
            <w:shd w:val="clear" w:color="auto" w:fill="auto"/>
          </w:tcPr>
          <w:p w14:paraId="75BC62A2" w14:textId="77777777" w:rsidR="000D6C32" w:rsidRDefault="000D6C32">
            <w:pPr>
              <w:rPr>
                <w:sz w:val="24"/>
              </w:rPr>
            </w:pPr>
            <w:r>
              <w:rPr>
                <w:sz w:val="24"/>
              </w:rPr>
              <w:t>married</w:t>
            </w:r>
          </w:p>
        </w:tc>
        <w:tc>
          <w:tcPr>
            <w:tcW w:w="1134" w:type="dxa"/>
            <w:shd w:val="clear" w:color="auto" w:fill="auto"/>
          </w:tcPr>
          <w:p w14:paraId="5720D092" w14:textId="77777777" w:rsidR="000D6C32" w:rsidRDefault="000D6C32">
            <w:pPr>
              <w:rPr>
                <w:sz w:val="24"/>
              </w:rPr>
            </w:pPr>
            <w:r>
              <w:rPr>
                <w:sz w:val="24"/>
              </w:rPr>
              <w:t>SEP</w:t>
            </w:r>
          </w:p>
        </w:tc>
        <w:tc>
          <w:tcPr>
            <w:tcW w:w="851" w:type="dxa"/>
            <w:shd w:val="clear" w:color="auto" w:fill="auto"/>
          </w:tcPr>
          <w:p w14:paraId="20EE4449" w14:textId="77777777" w:rsidR="000D6C32" w:rsidRDefault="000D6C32">
            <w:pPr>
              <w:rPr>
                <w:sz w:val="24"/>
              </w:rPr>
            </w:pPr>
            <w:r>
              <w:rPr>
                <w:sz w:val="24"/>
              </w:rPr>
              <w:t>1891</w:t>
            </w:r>
          </w:p>
        </w:tc>
        <w:tc>
          <w:tcPr>
            <w:tcW w:w="750" w:type="dxa"/>
            <w:shd w:val="clear" w:color="auto" w:fill="auto"/>
          </w:tcPr>
          <w:p w14:paraId="6FBE76CA" w14:textId="77777777" w:rsidR="000D6C32" w:rsidRDefault="000D6C32">
            <w:r>
              <w:rPr>
                <w:sz w:val="24"/>
              </w:rPr>
              <w:t>19</w:t>
            </w:r>
          </w:p>
        </w:tc>
      </w:tr>
    </w:tbl>
    <w:p w14:paraId="468BE83A" w14:textId="77777777" w:rsidR="000D6C32" w:rsidRDefault="000D6C32">
      <w:pPr>
        <w:ind w:right="-1050"/>
        <w:rPr>
          <w:sz w:val="24"/>
        </w:rPr>
      </w:pPr>
      <w:r>
        <w:rPr>
          <w:sz w:val="24"/>
        </w:rPr>
        <w:tab/>
        <w:t>Note slight date discrepancies with 1901 census</w:t>
      </w:r>
    </w:p>
    <w:p w14:paraId="0058CEDE" w14:textId="77777777" w:rsidR="000D6C32" w:rsidRDefault="000D6C32">
      <w:pPr>
        <w:ind w:right="-1050"/>
        <w:rPr>
          <w:sz w:val="24"/>
        </w:rPr>
      </w:pPr>
    </w:p>
    <w:p w14:paraId="6A04CD4C" w14:textId="77777777" w:rsidR="000D6C32" w:rsidRDefault="000D6C32">
      <w:pPr>
        <w:ind w:right="-1050"/>
        <w:rPr>
          <w:sz w:val="24"/>
        </w:rPr>
      </w:pPr>
      <w:r>
        <w:rPr>
          <w:sz w:val="24"/>
        </w:rPr>
        <w:t>Note</w:t>
      </w:r>
    </w:p>
    <w:p w14:paraId="5544D4B8" w14:textId="77777777" w:rsidR="000D6C32" w:rsidRDefault="000D6C32" w:rsidP="00B77EA1">
      <w:pPr>
        <w:numPr>
          <w:ilvl w:val="0"/>
          <w:numId w:val="44"/>
        </w:numPr>
        <w:ind w:right="-1050"/>
        <w:rPr>
          <w:sz w:val="24"/>
        </w:rPr>
      </w:pPr>
      <w:r>
        <w:rPr>
          <w:sz w:val="24"/>
        </w:rPr>
        <w:t>some of this family have records with surname TregAnza</w:t>
      </w:r>
    </w:p>
    <w:p w14:paraId="4CA18596" w14:textId="77777777" w:rsidR="000D6C32" w:rsidRDefault="000D6C32">
      <w:pPr>
        <w:ind w:right="-1050"/>
        <w:rPr>
          <w:sz w:val="24"/>
        </w:rPr>
      </w:pPr>
    </w:p>
    <w:p w14:paraId="6B8EB729" w14:textId="77777777" w:rsidR="000D6C32" w:rsidRDefault="000D6C32">
      <w:pPr>
        <w:ind w:right="-1050"/>
        <w:rPr>
          <w:sz w:val="24"/>
        </w:rPr>
      </w:pPr>
    </w:p>
    <w:p w14:paraId="5D15A0C5" w14:textId="77777777" w:rsidR="000D6C32" w:rsidRDefault="000D6C32">
      <w:pPr>
        <w:pageBreakBefore/>
        <w:ind w:right="-1050"/>
        <w:jc w:val="right"/>
        <w:rPr>
          <w:b/>
          <w:sz w:val="24"/>
          <w:u w:val="single"/>
        </w:rPr>
      </w:pPr>
      <w:r>
        <w:rPr>
          <w:sz w:val="24"/>
        </w:rPr>
        <w:t>UCF32</w:t>
      </w:r>
    </w:p>
    <w:p w14:paraId="21C58F98" w14:textId="4520206C" w:rsidR="000D6C32" w:rsidRDefault="000D6C32">
      <w:pPr>
        <w:ind w:right="-1050"/>
        <w:jc w:val="center"/>
        <w:rPr>
          <w:sz w:val="24"/>
        </w:rPr>
      </w:pPr>
      <w:r>
        <w:rPr>
          <w:b/>
          <w:sz w:val="24"/>
          <w:u w:val="single"/>
        </w:rPr>
        <w:t>UNCONNECTED FAMILY 32 (LONDON/CHELSEA</w:t>
      </w:r>
      <w:r w:rsidR="00ED4FF2">
        <w:rPr>
          <w:b/>
          <w:sz w:val="24"/>
          <w:u w:val="single"/>
        </w:rPr>
        <w:t>)</w:t>
      </w:r>
    </w:p>
    <w:p w14:paraId="33226E85" w14:textId="77777777" w:rsidR="000D6C32" w:rsidRDefault="000D6C32">
      <w:pPr>
        <w:ind w:right="-1050"/>
        <w:rPr>
          <w:sz w:val="24"/>
        </w:rPr>
      </w:pPr>
    </w:p>
    <w:p w14:paraId="4AF6B5EA" w14:textId="77777777" w:rsidR="000D6C32" w:rsidRDefault="000D6C32">
      <w:pPr>
        <w:ind w:right="-1050"/>
        <w:rPr>
          <w:sz w:val="24"/>
        </w:rPr>
      </w:pPr>
    </w:p>
    <w:p w14:paraId="75ADA46D" w14:textId="77777777" w:rsidR="000D6C32" w:rsidRDefault="000D6C32">
      <w:pPr>
        <w:ind w:right="-1050"/>
        <w:rPr>
          <w:sz w:val="24"/>
        </w:rPr>
      </w:pPr>
    </w:p>
    <w:p w14:paraId="2189E24F" w14:textId="77777777" w:rsidR="000D6C32" w:rsidRDefault="000D6C32">
      <w:pPr>
        <w:ind w:right="-1050"/>
        <w:rPr>
          <w:sz w:val="24"/>
        </w:rPr>
      </w:pPr>
    </w:p>
    <w:p w14:paraId="41BBBC27" w14:textId="77777777" w:rsidR="000D6C32" w:rsidRDefault="000D6C32">
      <w:pPr>
        <w:ind w:left="1440" w:right="-1050"/>
        <w:rPr>
          <w:sz w:val="24"/>
        </w:rPr>
      </w:pPr>
      <w:r>
        <w:rPr>
          <w:sz w:val="24"/>
        </w:rPr>
        <w:tab/>
      </w:r>
      <w:r>
        <w:rPr>
          <w:sz w:val="24"/>
        </w:rPr>
        <w:tab/>
      </w:r>
      <w:r>
        <w:rPr>
          <w:sz w:val="24"/>
        </w:rPr>
        <w:tab/>
        <w:t>?</w:t>
      </w:r>
    </w:p>
    <w:p w14:paraId="5A2DFAA2" w14:textId="77777777" w:rsidR="000D6C32" w:rsidRDefault="000D6C32">
      <w:pPr>
        <w:ind w:left="1440" w:right="-1050"/>
        <w:rPr>
          <w:sz w:val="24"/>
        </w:rPr>
      </w:pPr>
      <w:r>
        <w:rPr>
          <w:sz w:val="24"/>
        </w:rPr>
        <w:tab/>
      </w:r>
      <w:r>
        <w:rPr>
          <w:sz w:val="24"/>
        </w:rPr>
        <w:tab/>
      </w:r>
      <w:r>
        <w:rPr>
          <w:sz w:val="24"/>
        </w:rPr>
        <w:tab/>
        <w:t>m Ann</w:t>
      </w:r>
    </w:p>
    <w:p w14:paraId="30F50A38" w14:textId="77777777" w:rsidR="000D6C32" w:rsidRDefault="000D6C32">
      <w:pPr>
        <w:ind w:left="1440" w:right="-1050"/>
        <w:rPr>
          <w:sz w:val="24"/>
        </w:rPr>
      </w:pPr>
      <w:r>
        <w:rPr>
          <w:sz w:val="24"/>
        </w:rPr>
        <w:tab/>
      </w:r>
      <w:r>
        <w:rPr>
          <w:sz w:val="24"/>
        </w:rPr>
        <w:tab/>
      </w:r>
      <w:r>
        <w:rPr>
          <w:sz w:val="24"/>
        </w:rPr>
        <w:tab/>
        <w:t>|</w:t>
      </w:r>
    </w:p>
    <w:p w14:paraId="4395D95D" w14:textId="77777777" w:rsidR="000D6C32" w:rsidRDefault="000D6C32">
      <w:pPr>
        <w:ind w:left="1440" w:right="-1050"/>
        <w:rPr>
          <w:sz w:val="24"/>
        </w:rPr>
      </w:pPr>
      <w:r>
        <w:rPr>
          <w:sz w:val="24"/>
        </w:rPr>
        <w:tab/>
      </w:r>
      <w:r>
        <w:rPr>
          <w:sz w:val="24"/>
        </w:rPr>
        <w:tab/>
      </w:r>
      <w:r>
        <w:rPr>
          <w:sz w:val="24"/>
        </w:rPr>
        <w:tab/>
        <w:t>EDWARD</w:t>
      </w:r>
    </w:p>
    <w:p w14:paraId="66C0A883" w14:textId="77777777" w:rsidR="000D6C32" w:rsidRDefault="000D6C32">
      <w:pPr>
        <w:ind w:left="1440" w:right="-1050"/>
        <w:rPr>
          <w:sz w:val="24"/>
        </w:rPr>
      </w:pPr>
      <w:r>
        <w:rPr>
          <w:sz w:val="24"/>
        </w:rPr>
        <w:tab/>
      </w:r>
      <w:r>
        <w:rPr>
          <w:sz w:val="24"/>
        </w:rPr>
        <w:tab/>
      </w:r>
      <w:r>
        <w:rPr>
          <w:sz w:val="24"/>
        </w:rPr>
        <w:tab/>
      </w:r>
    </w:p>
    <w:p w14:paraId="080DA0BB" w14:textId="77777777" w:rsidR="000D6C32" w:rsidRDefault="000D6C32">
      <w:pPr>
        <w:ind w:right="-1050"/>
        <w:rPr>
          <w:sz w:val="24"/>
        </w:rPr>
      </w:pPr>
    </w:p>
    <w:p w14:paraId="0DDBD212" w14:textId="77777777" w:rsidR="000D6C32" w:rsidRDefault="000D6C32">
      <w:pPr>
        <w:ind w:right="-1050"/>
        <w:rPr>
          <w:sz w:val="24"/>
        </w:rPr>
      </w:pPr>
    </w:p>
    <w:p w14:paraId="4516AF7E" w14:textId="77777777" w:rsidR="000D6C32" w:rsidRDefault="000D6C32">
      <w:pPr>
        <w:ind w:right="-1050"/>
        <w:rPr>
          <w:sz w:val="24"/>
        </w:rPr>
      </w:pPr>
    </w:p>
    <w:p w14:paraId="12573C09" w14:textId="77777777" w:rsidR="000D6C32" w:rsidRDefault="000D6C32">
      <w:pPr>
        <w:ind w:right="-1050"/>
        <w:rPr>
          <w:sz w:val="24"/>
        </w:rPr>
      </w:pPr>
    </w:p>
    <w:p w14:paraId="37A6CEC8" w14:textId="20B71BFE" w:rsidR="000D6C32" w:rsidRDefault="000D6C32">
      <w:pPr>
        <w:ind w:right="-1050"/>
        <w:rPr>
          <w:sz w:val="24"/>
        </w:rPr>
      </w:pPr>
      <w:r>
        <w:rPr>
          <w:b/>
          <w:sz w:val="24"/>
        </w:rPr>
        <w:t>NOTES ON UNCONNECTED FAMILY  32 (LONDON/CHELSEA</w:t>
      </w:r>
      <w:r w:rsidR="00ED4FF2">
        <w:rPr>
          <w:b/>
          <w:sz w:val="24"/>
        </w:rPr>
        <w:t>)</w:t>
      </w:r>
    </w:p>
    <w:p w14:paraId="15579A43" w14:textId="77777777" w:rsidR="000D6C32" w:rsidRDefault="000D6C32">
      <w:pPr>
        <w:ind w:right="-1050"/>
        <w:rPr>
          <w:sz w:val="24"/>
        </w:rPr>
      </w:pPr>
    </w:p>
    <w:p w14:paraId="5CC5BA61" w14:textId="77777777" w:rsidR="000D6C32" w:rsidRDefault="000D6C32">
      <w:pPr>
        <w:ind w:right="-1050"/>
        <w:rPr>
          <w:sz w:val="24"/>
        </w:rPr>
      </w:pPr>
    </w:p>
    <w:p w14:paraId="288C045D" w14:textId="2233F8FC" w:rsidR="000D6C32" w:rsidRDefault="000D6C32">
      <w:pPr>
        <w:ind w:right="-1050"/>
        <w:rPr>
          <w:sz w:val="24"/>
        </w:rPr>
      </w:pPr>
      <w:r>
        <w:rPr>
          <w:sz w:val="24"/>
        </w:rPr>
        <w:t>x ANN died widow 04DEC1862 at death lived 9 Camera Street Chelsea (Middlesex</w:t>
      </w:r>
      <w:r w:rsidR="00ED4FF2">
        <w:rPr>
          <w:sz w:val="24"/>
        </w:rPr>
        <w:t>)</w:t>
      </w:r>
      <w:r>
        <w:rPr>
          <w:sz w:val="24"/>
        </w:rPr>
        <w:t xml:space="preserve"> London, administration (London</w:t>
      </w:r>
      <w:r w:rsidR="00ED4FF2">
        <w:rPr>
          <w:sz w:val="24"/>
        </w:rPr>
        <w:t>)</w:t>
      </w:r>
      <w:r>
        <w:rPr>
          <w:sz w:val="24"/>
        </w:rPr>
        <w:t xml:space="preserve"> to EDWARD</w:t>
      </w:r>
    </w:p>
    <w:p w14:paraId="1E90378F" w14:textId="77777777" w:rsidR="000D6C32" w:rsidRDefault="000D6C32">
      <w:pPr>
        <w:ind w:right="-1050"/>
        <w:rPr>
          <w:sz w:val="24"/>
        </w:rPr>
      </w:pPr>
    </w:p>
    <w:p w14:paraId="1DB01F46" w14:textId="77777777" w:rsidR="000D6C32" w:rsidRDefault="000D6C32">
      <w:pPr>
        <w:ind w:right="-1050"/>
        <w:rPr>
          <w:sz w:val="24"/>
        </w:rPr>
      </w:pPr>
      <w:r>
        <w:rPr>
          <w:sz w:val="24"/>
        </w:rPr>
        <w:t>EDWARD shoemaker, only child of Ann at her death</w:t>
      </w:r>
    </w:p>
    <w:p w14:paraId="08AC8E5C" w14:textId="77777777" w:rsidR="000D6C32" w:rsidRDefault="000D6C32">
      <w:pPr>
        <w:ind w:right="-1050"/>
        <w:rPr>
          <w:sz w:val="24"/>
        </w:rPr>
      </w:pPr>
    </w:p>
    <w:p w14:paraId="5EDE0F4D" w14:textId="3CBE9629" w:rsidR="000D6C32" w:rsidRDefault="000D6C32">
      <w:pPr>
        <w:pageBreakBefore/>
        <w:ind w:right="-1050"/>
        <w:rPr>
          <w:sz w:val="24"/>
        </w:rPr>
      </w:pPr>
      <w:r>
        <w:rPr>
          <w:b/>
          <w:sz w:val="24"/>
        </w:rPr>
        <w:t>OTHER INFORMATION ON UNCONNECTED FAMILY  32 (LONDON/CHELSEA</w:t>
      </w:r>
      <w:r w:rsidR="00ED4FF2">
        <w:rPr>
          <w:b/>
          <w:sz w:val="24"/>
        </w:rPr>
        <w:t>)</w:t>
      </w:r>
    </w:p>
    <w:p w14:paraId="07FDD970" w14:textId="77777777" w:rsidR="000D6C32" w:rsidRDefault="000D6C32">
      <w:pPr>
        <w:ind w:right="-1050"/>
        <w:rPr>
          <w:sz w:val="24"/>
        </w:rPr>
      </w:pPr>
    </w:p>
    <w:p w14:paraId="308B56B6" w14:textId="77777777" w:rsidR="000D6C32" w:rsidRDefault="000D6C32">
      <w:pPr>
        <w:ind w:right="-1050"/>
        <w:rPr>
          <w:sz w:val="24"/>
        </w:rPr>
      </w:pPr>
      <w:r>
        <w:rPr>
          <w:sz w:val="24"/>
        </w:rPr>
        <w:t>Constructed from information from</w:t>
      </w:r>
    </w:p>
    <w:p w14:paraId="6C8A405B" w14:textId="77777777" w:rsidR="000D6C32" w:rsidRDefault="000D6C32" w:rsidP="00B77EA1">
      <w:pPr>
        <w:numPr>
          <w:ilvl w:val="0"/>
          <w:numId w:val="276"/>
        </w:numPr>
        <w:ind w:right="-1050"/>
        <w:rPr>
          <w:sz w:val="24"/>
        </w:rPr>
      </w:pPr>
      <w:r>
        <w:rPr>
          <w:sz w:val="24"/>
        </w:rPr>
        <w:t>ANN’s will</w:t>
      </w:r>
    </w:p>
    <w:p w14:paraId="0ED3E4C3" w14:textId="77777777" w:rsidR="000D6C32" w:rsidRDefault="000D6C32">
      <w:pPr>
        <w:ind w:right="-1050"/>
        <w:rPr>
          <w:sz w:val="24"/>
        </w:rPr>
      </w:pPr>
    </w:p>
    <w:p w14:paraId="71FBD07F" w14:textId="77777777" w:rsidR="000D6C32" w:rsidRDefault="000D6C32">
      <w:pPr>
        <w:ind w:right="-1050"/>
        <w:rPr>
          <w:sz w:val="24"/>
        </w:rPr>
      </w:pPr>
      <w:r>
        <w:rPr>
          <w:sz w:val="24"/>
        </w:rPr>
        <w:t>Note:</w:t>
      </w:r>
    </w:p>
    <w:p w14:paraId="647A9929" w14:textId="77777777" w:rsidR="000D6C32" w:rsidRDefault="000D6C32" w:rsidP="00B77EA1">
      <w:pPr>
        <w:numPr>
          <w:ilvl w:val="0"/>
          <w:numId w:val="138"/>
        </w:numPr>
        <w:ind w:right="-1050"/>
        <w:rPr>
          <w:sz w:val="24"/>
        </w:rPr>
      </w:pPr>
      <w:r>
        <w:rPr>
          <w:sz w:val="24"/>
        </w:rPr>
        <w:t xml:space="preserve">may fit into Unconnected Family 79 </w:t>
      </w:r>
    </w:p>
    <w:p w14:paraId="4E52B201" w14:textId="77777777" w:rsidR="000D6C32" w:rsidRDefault="000D6C32" w:rsidP="00B77EA1">
      <w:pPr>
        <w:numPr>
          <w:ilvl w:val="0"/>
          <w:numId w:val="138"/>
        </w:numPr>
        <w:ind w:right="-1050"/>
        <w:rPr>
          <w:sz w:val="24"/>
        </w:rPr>
      </w:pPr>
      <w:r>
        <w:rPr>
          <w:sz w:val="24"/>
        </w:rPr>
        <w:t>see also EDWARD TregenzO born 1826 approx. of Unconnected Family 144 who may fit here</w:t>
      </w:r>
    </w:p>
    <w:p w14:paraId="5583B0B8" w14:textId="77777777" w:rsidR="000D6C32" w:rsidRDefault="000D6C32" w:rsidP="00B77EA1">
      <w:pPr>
        <w:numPr>
          <w:ilvl w:val="0"/>
          <w:numId w:val="138"/>
        </w:numPr>
        <w:ind w:right="-1050"/>
        <w:rPr>
          <w:sz w:val="24"/>
        </w:rPr>
      </w:pPr>
      <w:r>
        <w:rPr>
          <w:sz w:val="24"/>
        </w:rPr>
        <w:t xml:space="preserve">Other records </w:t>
      </w:r>
    </w:p>
    <w:p w14:paraId="381F7350" w14:textId="77777777" w:rsidR="000D6C32" w:rsidRDefault="000D6C32">
      <w:pPr>
        <w:ind w:left="1440" w:right="-1050"/>
        <w:rPr>
          <w:sz w:val="24"/>
        </w:rPr>
      </w:pPr>
    </w:p>
    <w:p w14:paraId="29979031" w14:textId="77777777" w:rsidR="000D6C32" w:rsidRDefault="000D6C32">
      <w:pPr>
        <w:pageBreakBefore/>
        <w:ind w:right="-1050"/>
        <w:jc w:val="right"/>
        <w:rPr>
          <w:b/>
          <w:sz w:val="24"/>
          <w:u w:val="single"/>
        </w:rPr>
      </w:pPr>
      <w:r>
        <w:rPr>
          <w:sz w:val="24"/>
        </w:rPr>
        <w:t>UCF33</w:t>
      </w:r>
    </w:p>
    <w:p w14:paraId="36837042" w14:textId="11FFD72A" w:rsidR="000D6C32" w:rsidRDefault="000D6C32">
      <w:pPr>
        <w:ind w:right="-1050"/>
        <w:jc w:val="center"/>
        <w:rPr>
          <w:sz w:val="24"/>
        </w:rPr>
      </w:pPr>
      <w:r>
        <w:rPr>
          <w:b/>
          <w:sz w:val="24"/>
          <w:u w:val="single"/>
        </w:rPr>
        <w:t>UNCONNECTED FAMILY 33 (TRURO/ST MARY'S</w:t>
      </w:r>
      <w:r w:rsidR="00ED4FF2">
        <w:rPr>
          <w:b/>
          <w:sz w:val="24"/>
          <w:u w:val="single"/>
        </w:rPr>
        <w:t>)</w:t>
      </w:r>
    </w:p>
    <w:p w14:paraId="6B766040" w14:textId="77777777" w:rsidR="000D6C32" w:rsidRDefault="000D6C32">
      <w:pPr>
        <w:ind w:right="-1050"/>
        <w:rPr>
          <w:sz w:val="24"/>
        </w:rPr>
      </w:pPr>
    </w:p>
    <w:p w14:paraId="37577402" w14:textId="77777777" w:rsidR="000D6C32" w:rsidRDefault="000D6C32">
      <w:pPr>
        <w:ind w:right="-1050"/>
        <w:rPr>
          <w:sz w:val="24"/>
        </w:rPr>
      </w:pPr>
    </w:p>
    <w:p w14:paraId="310A34D6" w14:textId="77777777" w:rsidR="000D6C32" w:rsidRDefault="000D6C32">
      <w:pPr>
        <w:ind w:right="-1050"/>
        <w:rPr>
          <w:sz w:val="24"/>
        </w:rPr>
      </w:pPr>
    </w:p>
    <w:p w14:paraId="6F99D3D9" w14:textId="77777777" w:rsidR="000D6C32" w:rsidRDefault="000D6C32">
      <w:pPr>
        <w:ind w:left="1440" w:right="-1050"/>
        <w:rPr>
          <w:sz w:val="24"/>
        </w:rPr>
      </w:pPr>
      <w:r>
        <w:rPr>
          <w:sz w:val="24"/>
        </w:rPr>
        <w:tab/>
      </w:r>
      <w:r>
        <w:rPr>
          <w:sz w:val="24"/>
        </w:rPr>
        <w:tab/>
      </w:r>
      <w:r>
        <w:rPr>
          <w:sz w:val="24"/>
        </w:rPr>
        <w:tab/>
        <w:t>SAMUEL</w:t>
      </w:r>
    </w:p>
    <w:p w14:paraId="7B61316D" w14:textId="77777777" w:rsidR="000D6C32" w:rsidRDefault="000D6C32">
      <w:pPr>
        <w:ind w:left="2880" w:right="-1050" w:firstLine="720"/>
        <w:rPr>
          <w:sz w:val="24"/>
        </w:rPr>
      </w:pPr>
      <w:r>
        <w:rPr>
          <w:sz w:val="24"/>
        </w:rPr>
        <w:t>1786</w:t>
      </w:r>
    </w:p>
    <w:p w14:paraId="5AB21DB4" w14:textId="77777777" w:rsidR="000D6C32" w:rsidRDefault="000D6C32">
      <w:pPr>
        <w:ind w:left="2880" w:right="-1050" w:firstLine="720"/>
        <w:rPr>
          <w:sz w:val="24"/>
        </w:rPr>
      </w:pPr>
      <w:r>
        <w:rPr>
          <w:sz w:val="24"/>
        </w:rPr>
        <w:t>m Jane Mason</w:t>
      </w:r>
    </w:p>
    <w:p w14:paraId="7E2A6D03" w14:textId="77777777" w:rsidR="000D6C32" w:rsidRDefault="000D6C32">
      <w:pPr>
        <w:ind w:left="1440" w:right="-1050"/>
        <w:rPr>
          <w:sz w:val="24"/>
        </w:rPr>
      </w:pPr>
      <w:r>
        <w:rPr>
          <w:sz w:val="24"/>
        </w:rPr>
        <w:tab/>
      </w:r>
      <w:r>
        <w:rPr>
          <w:sz w:val="24"/>
        </w:rPr>
        <w:tab/>
      </w:r>
      <w:r>
        <w:rPr>
          <w:sz w:val="24"/>
        </w:rPr>
        <w:tab/>
        <w:t>|</w:t>
      </w:r>
    </w:p>
    <w:p w14:paraId="3CA4F823" w14:textId="77777777" w:rsidR="000D6C32" w:rsidRDefault="000D6C32">
      <w:pPr>
        <w:ind w:left="1440" w:right="-1050"/>
        <w:rPr>
          <w:sz w:val="24"/>
        </w:rPr>
      </w:pPr>
      <w:r>
        <w:rPr>
          <w:sz w:val="24"/>
        </w:rPr>
        <w:t>__________________|__________________________________________________________</w:t>
      </w:r>
    </w:p>
    <w:p w14:paraId="1FD02DDC" w14:textId="77777777" w:rsidR="000D6C32" w:rsidRDefault="000D6C32">
      <w:pPr>
        <w:ind w:left="1440" w:right="-1050"/>
        <w:rPr>
          <w:sz w:val="24"/>
        </w:rPr>
      </w:pPr>
      <w:r>
        <w:rPr>
          <w:sz w:val="24"/>
        </w:rPr>
        <w:t>SAMUEL</w:t>
      </w:r>
      <w:r>
        <w:rPr>
          <w:sz w:val="24"/>
        </w:rPr>
        <w:tab/>
        <w:t>CAROLINE</w:t>
      </w:r>
      <w:r>
        <w:rPr>
          <w:sz w:val="24"/>
        </w:rPr>
        <w:tab/>
      </w:r>
      <w:r>
        <w:rPr>
          <w:sz w:val="24"/>
        </w:rPr>
        <w:tab/>
        <w:t>EDITH</w:t>
      </w:r>
      <w:r>
        <w:rPr>
          <w:sz w:val="24"/>
        </w:rPr>
        <w:tab/>
      </w:r>
      <w:r>
        <w:rPr>
          <w:sz w:val="24"/>
        </w:rPr>
        <w:tab/>
        <w:t>CHARLOTTE</w:t>
      </w:r>
      <w:r>
        <w:rPr>
          <w:sz w:val="24"/>
        </w:rPr>
        <w:tab/>
      </w:r>
      <w:r>
        <w:rPr>
          <w:sz w:val="24"/>
        </w:rPr>
        <w:tab/>
        <w:t>LAURA-THOMAS</w:t>
      </w:r>
    </w:p>
    <w:p w14:paraId="107C0DEB" w14:textId="77777777" w:rsidR="000D6C32" w:rsidRDefault="000D6C32">
      <w:pPr>
        <w:ind w:left="1440" w:right="-1050"/>
        <w:rPr>
          <w:sz w:val="24"/>
        </w:rPr>
      </w:pPr>
      <w:r>
        <w:rPr>
          <w:sz w:val="24"/>
        </w:rPr>
        <w:t>1814</w:t>
      </w:r>
      <w:r>
        <w:rPr>
          <w:sz w:val="24"/>
        </w:rPr>
        <w:tab/>
      </w:r>
      <w:r>
        <w:rPr>
          <w:sz w:val="24"/>
        </w:rPr>
        <w:tab/>
        <w:t>1815</w:t>
      </w:r>
      <w:r>
        <w:rPr>
          <w:sz w:val="24"/>
        </w:rPr>
        <w:tab/>
      </w:r>
      <w:r>
        <w:rPr>
          <w:sz w:val="24"/>
        </w:rPr>
        <w:tab/>
      </w:r>
      <w:r>
        <w:rPr>
          <w:sz w:val="24"/>
        </w:rPr>
        <w:tab/>
        <w:t>1820</w:t>
      </w:r>
      <w:r>
        <w:rPr>
          <w:sz w:val="24"/>
        </w:rPr>
        <w:tab/>
      </w:r>
      <w:r>
        <w:rPr>
          <w:sz w:val="24"/>
        </w:rPr>
        <w:tab/>
        <w:t>1822</w:t>
      </w:r>
      <w:r>
        <w:rPr>
          <w:sz w:val="24"/>
        </w:rPr>
        <w:tab/>
      </w:r>
      <w:r>
        <w:rPr>
          <w:sz w:val="24"/>
        </w:rPr>
        <w:tab/>
      </w:r>
      <w:r>
        <w:rPr>
          <w:sz w:val="24"/>
        </w:rPr>
        <w:tab/>
        <w:t>1825</w:t>
      </w:r>
    </w:p>
    <w:p w14:paraId="022E9E4E" w14:textId="77777777" w:rsidR="000D6C32" w:rsidRDefault="000D6C32">
      <w:pPr>
        <w:ind w:left="1440" w:right="-1050"/>
        <w:rPr>
          <w:sz w:val="24"/>
        </w:rPr>
      </w:pPr>
      <w:r>
        <w:rPr>
          <w:sz w:val="24"/>
        </w:rPr>
        <w:t>m Mary-Ann Hawkey</w:t>
      </w:r>
      <w:r>
        <w:rPr>
          <w:sz w:val="24"/>
        </w:rPr>
        <w:tab/>
      </w:r>
      <w:r>
        <w:rPr>
          <w:sz w:val="24"/>
        </w:rPr>
        <w:tab/>
      </w:r>
      <w:r>
        <w:rPr>
          <w:sz w:val="24"/>
        </w:rPr>
        <w:tab/>
      </w:r>
      <w:r>
        <w:rPr>
          <w:sz w:val="24"/>
        </w:rPr>
        <w:tab/>
      </w:r>
      <w:r>
        <w:rPr>
          <w:sz w:val="24"/>
        </w:rPr>
        <w:tab/>
        <w:t>|</w:t>
      </w:r>
    </w:p>
    <w:p w14:paraId="517BD713" w14:textId="77777777" w:rsidR="000D6C32" w:rsidRDefault="000D6C32">
      <w:pPr>
        <w:ind w:left="1440" w:right="-1050"/>
        <w:rPr>
          <w:sz w:val="24"/>
        </w:rPr>
      </w:pPr>
      <w:r>
        <w:rPr>
          <w:sz w:val="24"/>
        </w:rPr>
        <w:tab/>
      </w:r>
      <w:r>
        <w:rPr>
          <w:sz w:val="24"/>
        </w:rPr>
        <w:tab/>
      </w:r>
      <w:r>
        <w:rPr>
          <w:sz w:val="24"/>
        </w:rPr>
        <w:tab/>
      </w:r>
      <w:r>
        <w:rPr>
          <w:sz w:val="24"/>
        </w:rPr>
        <w:tab/>
      </w:r>
      <w:r>
        <w:rPr>
          <w:sz w:val="24"/>
        </w:rPr>
        <w:tab/>
      </w:r>
      <w:r>
        <w:rPr>
          <w:sz w:val="24"/>
        </w:rPr>
        <w:tab/>
      </w:r>
      <w:r>
        <w:rPr>
          <w:sz w:val="24"/>
        </w:rPr>
        <w:tab/>
        <w:t>|</w:t>
      </w:r>
    </w:p>
    <w:p w14:paraId="16F6CB59" w14:textId="77777777" w:rsidR="000D6C32" w:rsidRDefault="000D6C32">
      <w:pPr>
        <w:ind w:right="-1050"/>
        <w:rPr>
          <w:sz w:val="24"/>
        </w:rPr>
      </w:pPr>
      <w:r>
        <w:rPr>
          <w:sz w:val="24"/>
        </w:rPr>
        <w:t>______________________________________________________|___________________________________________________________________</w:t>
      </w:r>
    </w:p>
    <w:p w14:paraId="14E3DED7" w14:textId="77777777" w:rsidR="000D6C32" w:rsidRDefault="000D6C32">
      <w:pPr>
        <w:ind w:right="-1050"/>
        <w:rPr>
          <w:sz w:val="24"/>
        </w:rPr>
      </w:pPr>
      <w:r>
        <w:rPr>
          <w:sz w:val="24"/>
        </w:rPr>
        <w:t>WILLIAM-NODDAR</w:t>
      </w:r>
      <w:r>
        <w:rPr>
          <w:sz w:val="24"/>
        </w:rPr>
        <w:tab/>
        <w:t>ELLEN-TREGONING-</w:t>
      </w:r>
      <w:r>
        <w:rPr>
          <w:sz w:val="24"/>
        </w:rPr>
        <w:tab/>
        <w:t>WILLIAM</w:t>
      </w:r>
      <w:r>
        <w:rPr>
          <w:sz w:val="24"/>
        </w:rPr>
        <w:tab/>
        <w:t>SARAH</w:t>
      </w:r>
      <w:r>
        <w:rPr>
          <w:sz w:val="24"/>
        </w:rPr>
        <w:tab/>
        <w:t>EMILY</w:t>
      </w:r>
      <w:r>
        <w:rPr>
          <w:sz w:val="24"/>
        </w:rPr>
        <w:tab/>
        <w:t>BESSY-NODDER</w:t>
      </w:r>
      <w:r>
        <w:rPr>
          <w:sz w:val="24"/>
        </w:rPr>
        <w:tab/>
        <w:t>JEANNE</w:t>
      </w:r>
      <w:r>
        <w:rPr>
          <w:sz w:val="24"/>
        </w:rPr>
        <w:tab/>
        <w:t>KATIE</w:t>
      </w:r>
    </w:p>
    <w:p w14:paraId="04E898DA" w14:textId="77777777" w:rsidR="000D6C32" w:rsidRDefault="000D6C32">
      <w:pPr>
        <w:ind w:right="-1050"/>
        <w:rPr>
          <w:sz w:val="24"/>
        </w:rPr>
      </w:pPr>
      <w:r>
        <w:rPr>
          <w:sz w:val="24"/>
        </w:rPr>
        <w:t>1844</w:t>
      </w:r>
      <w:r>
        <w:rPr>
          <w:sz w:val="24"/>
        </w:rPr>
        <w:tab/>
      </w:r>
      <w:r>
        <w:rPr>
          <w:sz w:val="24"/>
        </w:rPr>
        <w:tab/>
      </w:r>
      <w:r>
        <w:rPr>
          <w:sz w:val="24"/>
        </w:rPr>
        <w:tab/>
      </w:r>
      <w:r>
        <w:rPr>
          <w:sz w:val="24"/>
        </w:rPr>
        <w:tab/>
        <w:t>NODDAR</w:t>
      </w:r>
      <w:r>
        <w:rPr>
          <w:sz w:val="24"/>
        </w:rPr>
        <w:tab/>
      </w:r>
      <w:r>
        <w:rPr>
          <w:sz w:val="24"/>
        </w:rPr>
        <w:tab/>
      </w:r>
      <w:r>
        <w:rPr>
          <w:sz w:val="24"/>
        </w:rPr>
        <w:tab/>
        <w:t>1847</w:t>
      </w:r>
      <w:r>
        <w:rPr>
          <w:sz w:val="24"/>
        </w:rPr>
        <w:tab/>
      </w:r>
      <w:r>
        <w:rPr>
          <w:sz w:val="24"/>
        </w:rPr>
        <w:tab/>
        <w:t>1849</w:t>
      </w:r>
      <w:r>
        <w:rPr>
          <w:sz w:val="24"/>
        </w:rPr>
        <w:tab/>
      </w:r>
      <w:r>
        <w:rPr>
          <w:sz w:val="24"/>
        </w:rPr>
        <w:tab/>
        <w:t>1851</w:t>
      </w:r>
      <w:r>
        <w:rPr>
          <w:sz w:val="24"/>
        </w:rPr>
        <w:tab/>
      </w:r>
      <w:r>
        <w:rPr>
          <w:sz w:val="24"/>
        </w:rPr>
        <w:tab/>
        <w:t>1854</w:t>
      </w:r>
      <w:r>
        <w:rPr>
          <w:sz w:val="24"/>
        </w:rPr>
        <w:tab/>
      </w:r>
      <w:r>
        <w:rPr>
          <w:sz w:val="24"/>
        </w:rPr>
        <w:tab/>
      </w:r>
      <w:r>
        <w:rPr>
          <w:sz w:val="24"/>
        </w:rPr>
        <w:tab/>
        <w:t>1859</w:t>
      </w:r>
      <w:r>
        <w:rPr>
          <w:sz w:val="24"/>
        </w:rPr>
        <w:tab/>
      </w:r>
      <w:r>
        <w:rPr>
          <w:sz w:val="24"/>
        </w:rPr>
        <w:tab/>
        <w:t>1862</w:t>
      </w:r>
    </w:p>
    <w:p w14:paraId="6A3CA641" w14:textId="77777777" w:rsidR="000D6C32" w:rsidRDefault="000D6C32">
      <w:pPr>
        <w:ind w:right="-1050"/>
        <w:rPr>
          <w:b/>
          <w:sz w:val="24"/>
        </w:rPr>
      </w:pPr>
      <w:r>
        <w:rPr>
          <w:sz w:val="24"/>
        </w:rPr>
        <w:tab/>
      </w:r>
      <w:r>
        <w:rPr>
          <w:sz w:val="24"/>
        </w:rPr>
        <w:tab/>
      </w:r>
      <w:r>
        <w:rPr>
          <w:sz w:val="24"/>
        </w:rPr>
        <w:tab/>
      </w:r>
      <w:r>
        <w:rPr>
          <w:sz w:val="24"/>
        </w:rPr>
        <w:tab/>
        <w:t>1845</w:t>
      </w:r>
    </w:p>
    <w:p w14:paraId="33C2FB42" w14:textId="2F0D9697" w:rsidR="000D6C32" w:rsidRDefault="000D6C32">
      <w:pPr>
        <w:pageBreakBefore/>
        <w:ind w:right="-1050"/>
        <w:rPr>
          <w:sz w:val="24"/>
        </w:rPr>
      </w:pPr>
      <w:r>
        <w:rPr>
          <w:b/>
          <w:sz w:val="24"/>
        </w:rPr>
        <w:t>NOTES ON UNCONNECTED FAMILY 33 (TRURO/ST MARY'S</w:t>
      </w:r>
      <w:r w:rsidR="00ED4FF2">
        <w:rPr>
          <w:b/>
          <w:sz w:val="24"/>
        </w:rPr>
        <w:t>)</w:t>
      </w:r>
    </w:p>
    <w:p w14:paraId="5A2DDF2D" w14:textId="77777777" w:rsidR="000D6C32" w:rsidRDefault="000D6C32">
      <w:pPr>
        <w:ind w:right="-1050"/>
        <w:rPr>
          <w:sz w:val="24"/>
        </w:rPr>
      </w:pPr>
    </w:p>
    <w:p w14:paraId="2CD7B723" w14:textId="24D1BE98" w:rsidR="000D6C32" w:rsidRDefault="000D6C32">
      <w:pPr>
        <w:ind w:right="-1050"/>
        <w:rPr>
          <w:sz w:val="24"/>
        </w:rPr>
      </w:pPr>
      <w:r>
        <w:rPr>
          <w:sz w:val="24"/>
        </w:rPr>
        <w:t xml:space="preserve">SAMUEL born 1786 approx. St Mary’s Truro, at 1841 census plasterer age 55 living with wife and three daughters Kenwyn Street Truro </w:t>
      </w:r>
      <w:r>
        <w:rPr>
          <w:sz w:val="24"/>
        </w:rPr>
        <w:tab/>
      </w:r>
      <w:r w:rsidR="00603A17">
        <w:rPr>
          <w:sz w:val="24"/>
        </w:rPr>
        <w:t>(</w:t>
      </w:r>
      <w:r>
        <w:rPr>
          <w:sz w:val="24"/>
        </w:rPr>
        <w:t>HO107/piece147/book15/folio20/page33</w:t>
      </w:r>
      <w:r w:rsidR="00ED4FF2">
        <w:rPr>
          <w:sz w:val="24"/>
        </w:rPr>
        <w:t>)</w:t>
      </w:r>
      <w:r>
        <w:rPr>
          <w:sz w:val="24"/>
        </w:rPr>
        <w:t xml:space="preserve">, lived Kenwyn Street 1839-1846 court case for unpaid rent that he claimed to have paid (Cornwall </w:t>
      </w:r>
      <w:r>
        <w:rPr>
          <w:sz w:val="24"/>
        </w:rPr>
        <w:tab/>
        <w:t xml:space="preserve">Michaelmas Sessions reported in Royal Cornwall Gazette 29OCT1852 </w:t>
      </w:r>
      <w:hyperlink r:id="rId1629" w:history="1">
        <w:r>
          <w:rPr>
            <w:rStyle w:val="Hyperlink"/>
            <w:sz w:val="24"/>
          </w:rPr>
          <w:t>www.britishnewspaperarchive.co.uk</w:t>
        </w:r>
      </w:hyperlink>
      <w:r>
        <w:rPr>
          <w:sz w:val="24"/>
        </w:rPr>
        <w:t xml:space="preserve"> </w:t>
      </w:r>
      <w:r w:rsidR="00ED4FF2">
        <w:rPr>
          <w:sz w:val="24"/>
        </w:rPr>
        <w:t>)</w:t>
      </w:r>
      <w:r>
        <w:rPr>
          <w:sz w:val="24"/>
        </w:rPr>
        <w:t xml:space="preserve">, mason at marriage of daughter </w:t>
      </w:r>
      <w:r>
        <w:rPr>
          <w:sz w:val="24"/>
        </w:rPr>
        <w:tab/>
        <w:t xml:space="preserve">LAURA 1847, at 1851 census plasterer age 66 living with and lodger to Robert Parkyn at Goodwives Lane Truro </w:t>
      </w:r>
      <w:r w:rsidR="00603A17">
        <w:rPr>
          <w:sz w:val="24"/>
        </w:rPr>
        <w:t>(</w:t>
      </w:r>
      <w:r>
        <w:rPr>
          <w:sz w:val="24"/>
        </w:rPr>
        <w:t>HO107/1910/221/9</w:t>
      </w:r>
      <w:r w:rsidR="00ED4FF2">
        <w:rPr>
          <w:sz w:val="24"/>
        </w:rPr>
        <w:t>)</w:t>
      </w:r>
      <w:r>
        <w:rPr>
          <w:sz w:val="24"/>
        </w:rPr>
        <w:t xml:space="preserve">, mason or </w:t>
      </w:r>
      <w:r>
        <w:rPr>
          <w:sz w:val="24"/>
        </w:rPr>
        <w:tab/>
        <w:t xml:space="preserve">plasterer at marriage of CHARLOTTE 1854, at 1861 census widower living alone St Austell Street Truro </w:t>
      </w:r>
      <w:r w:rsidR="00603A17">
        <w:rPr>
          <w:sz w:val="24"/>
        </w:rPr>
        <w:t>(</w:t>
      </w:r>
      <w:r>
        <w:rPr>
          <w:sz w:val="24"/>
        </w:rPr>
        <w:t>RG9/1557/118/7</w:t>
      </w:r>
      <w:r w:rsidR="00ED4FF2">
        <w:rPr>
          <w:sz w:val="24"/>
        </w:rPr>
        <w:t>)</w:t>
      </w:r>
      <w:r>
        <w:rPr>
          <w:sz w:val="24"/>
        </w:rPr>
        <w:t xml:space="preserve">, died 30JAN1871 of </w:t>
      </w:r>
      <w:r>
        <w:rPr>
          <w:sz w:val="24"/>
        </w:rPr>
        <w:tab/>
        <w:t>senile decay at Richmond Hill Truro death registered by Catherine Brakensha of Freemantle Street Truro, buried 05FEB1871 St Mary’s Truro</w:t>
      </w:r>
    </w:p>
    <w:p w14:paraId="6A9981DE" w14:textId="66ADDAB6" w:rsidR="000D6C32" w:rsidRDefault="000D6C32">
      <w:pPr>
        <w:ind w:right="-1050"/>
        <w:rPr>
          <w:sz w:val="24"/>
        </w:rPr>
      </w:pPr>
      <w:r>
        <w:rPr>
          <w:sz w:val="24"/>
        </w:rPr>
        <w:t xml:space="preserve">x JANE born 1784 approx. St Winnow ?, at 1841 census wife age 57, at 1851 census wife age 68, died 15SEP1859 Pydar Street St Clement Truro of </w:t>
      </w:r>
      <w:r>
        <w:rPr>
          <w:sz w:val="24"/>
        </w:rPr>
        <w:tab/>
        <w:t xml:space="preserve">dropsy </w:t>
      </w:r>
      <w:r>
        <w:rPr>
          <w:sz w:val="24"/>
        </w:rPr>
        <w:tab/>
        <w:t xml:space="preserve">death registered by Chris Endean of Pydar Street present at death (death reported in Royal Cornwall Gazette 16SEP1859 </w:t>
      </w:r>
      <w:r>
        <w:rPr>
          <w:sz w:val="24"/>
        </w:rPr>
        <w:tab/>
      </w:r>
      <w:hyperlink r:id="rId1630" w:history="1">
        <w:r>
          <w:rPr>
            <w:rStyle w:val="Hyperlink"/>
            <w:sz w:val="24"/>
          </w:rPr>
          <w:t>www.britishnewspaperarchive.co.uk</w:t>
        </w:r>
      </w:hyperlink>
      <w:r>
        <w:rPr>
          <w:sz w:val="24"/>
        </w:rPr>
        <w:t xml:space="preserve"> </w:t>
      </w:r>
      <w:r w:rsidR="00ED4FF2">
        <w:rPr>
          <w:sz w:val="24"/>
        </w:rPr>
        <w:t>)</w:t>
      </w:r>
      <w:r>
        <w:rPr>
          <w:sz w:val="24"/>
        </w:rPr>
        <w:t>, buried 18SEP1859 St Mary Truro</w:t>
      </w:r>
    </w:p>
    <w:p w14:paraId="1E181EC8" w14:textId="77777777" w:rsidR="000D6C32" w:rsidRDefault="000D6C32">
      <w:pPr>
        <w:ind w:right="-1050"/>
        <w:rPr>
          <w:sz w:val="24"/>
        </w:rPr>
      </w:pPr>
    </w:p>
    <w:p w14:paraId="1E619F2C" w14:textId="77777777" w:rsidR="000D6C32" w:rsidRDefault="000D6C32">
      <w:pPr>
        <w:ind w:right="-1050"/>
        <w:rPr>
          <w:sz w:val="24"/>
        </w:rPr>
      </w:pPr>
    </w:p>
    <w:p w14:paraId="22241D86" w14:textId="3125EE16" w:rsidR="000D6C32" w:rsidRDefault="000D6C32">
      <w:pPr>
        <w:pageBreakBefore/>
        <w:ind w:right="-1050"/>
        <w:rPr>
          <w:sz w:val="24"/>
        </w:rPr>
      </w:pPr>
      <w:r>
        <w:rPr>
          <w:b/>
          <w:sz w:val="24"/>
        </w:rPr>
        <w:t>NOTES ON UNCONNECTED FAMILY 33 (TRURO/ST MARY'S</w:t>
      </w:r>
      <w:r w:rsidR="00ED4FF2">
        <w:rPr>
          <w:b/>
          <w:sz w:val="24"/>
        </w:rPr>
        <w:t>)</w:t>
      </w:r>
      <w:r>
        <w:rPr>
          <w:b/>
          <w:sz w:val="24"/>
        </w:rPr>
        <w:t xml:space="preserve"> (continued</w:t>
      </w:r>
      <w:r w:rsidR="00ED4FF2">
        <w:rPr>
          <w:b/>
          <w:sz w:val="24"/>
        </w:rPr>
        <w:t>)</w:t>
      </w:r>
    </w:p>
    <w:p w14:paraId="5E8D5C8B" w14:textId="77777777" w:rsidR="000D6C32" w:rsidRDefault="000D6C32">
      <w:pPr>
        <w:ind w:right="-1050"/>
        <w:rPr>
          <w:sz w:val="24"/>
        </w:rPr>
      </w:pPr>
    </w:p>
    <w:p w14:paraId="7024298B" w14:textId="28D648BB" w:rsidR="000D6C32" w:rsidRDefault="000D6C32">
      <w:pPr>
        <w:ind w:right="-1050"/>
        <w:rPr>
          <w:sz w:val="24"/>
        </w:rPr>
      </w:pPr>
      <w:r>
        <w:rPr>
          <w:sz w:val="24"/>
        </w:rPr>
        <w:t>SAMUEL baptised 10JUN1814 St Mary’s Truro (Phillimore</w:t>
      </w:r>
      <w:r w:rsidR="00ED4FF2">
        <w:rPr>
          <w:sz w:val="24"/>
        </w:rPr>
        <w:t>)</w:t>
      </w:r>
      <w:r>
        <w:rPr>
          <w:sz w:val="24"/>
        </w:rPr>
        <w:t>, at 1841 (June</w:t>
      </w:r>
      <w:r w:rsidR="00ED4FF2">
        <w:rPr>
          <w:sz w:val="24"/>
        </w:rPr>
        <w:t>)</w:t>
      </w:r>
      <w:r>
        <w:rPr>
          <w:sz w:val="24"/>
        </w:rPr>
        <w:t xml:space="preserve"> census surname TregenzaR plasterer age 27 living with William and Mary </w:t>
      </w:r>
      <w:r>
        <w:rPr>
          <w:sz w:val="24"/>
        </w:rPr>
        <w:tab/>
        <w:t xml:space="preserve">Gerrans and their daughter Mary Hawkey at Fore Street Tregony </w:t>
      </w:r>
      <w:r w:rsidR="00603A17">
        <w:rPr>
          <w:sz w:val="24"/>
        </w:rPr>
        <w:t>(</w:t>
      </w:r>
      <w:r>
        <w:rPr>
          <w:sz w:val="24"/>
        </w:rPr>
        <w:t>HO107/piece147/book7/folio23/page25</w:t>
      </w:r>
      <w:r w:rsidR="00ED4FF2">
        <w:rPr>
          <w:sz w:val="24"/>
        </w:rPr>
        <w:t>)</w:t>
      </w:r>
      <w:r>
        <w:rPr>
          <w:sz w:val="24"/>
        </w:rPr>
        <w:t xml:space="preserve">, at 1841 census age 27 plasterer born </w:t>
      </w:r>
      <w:r>
        <w:rPr>
          <w:sz w:val="24"/>
        </w:rPr>
        <w:tab/>
        <w:t xml:space="preserve">Cornwall living with William Gerrans age 70 agricultural labourer born Cornwall, Mary Gerrans age 64 born Cornwall and Mary Hawkey age 28 </w:t>
      </w:r>
      <w:r>
        <w:rPr>
          <w:sz w:val="24"/>
        </w:rPr>
        <w:tab/>
        <w:t xml:space="preserve">shopkeeper born Cornwall all living Fore street Tregony, married 02OCT1841 registrar’s office Tregony SAMUEL junior plasterer of Truro see </w:t>
      </w:r>
      <w:r>
        <w:rPr>
          <w:sz w:val="24"/>
        </w:rPr>
        <w:tab/>
        <w:t>notice in the West Briton newspaper (</w:t>
      </w:r>
      <w:hyperlink r:id="rId1631" w:history="1">
        <w:r>
          <w:rPr>
            <w:rStyle w:val="Hyperlink"/>
            <w:sz w:val="24"/>
          </w:rPr>
          <w:t>http://freepages.genealogy.rootsweb.ancestry.com</w:t>
        </w:r>
      </w:hyperlink>
      <w:r w:rsidR="00ED4FF2">
        <w:rPr>
          <w:sz w:val="24"/>
        </w:rPr>
        <w:t>)</w:t>
      </w:r>
      <w:r>
        <w:rPr>
          <w:sz w:val="24"/>
        </w:rPr>
        <w:t xml:space="preserve">, Monday 21OCT1844 a son still born at Tregony see </w:t>
      </w:r>
      <w:r>
        <w:rPr>
          <w:sz w:val="24"/>
        </w:rPr>
        <w:tab/>
        <w:t>notice in the West Briton newspaper (</w:t>
      </w:r>
      <w:hyperlink r:id="rId1632" w:history="1">
        <w:r>
          <w:rPr>
            <w:rStyle w:val="Hyperlink"/>
            <w:sz w:val="24"/>
          </w:rPr>
          <w:t>http://freepages.genealogy.rootsweb.ancestry.com</w:t>
        </w:r>
      </w:hyperlink>
      <w:r w:rsidR="00ED4FF2">
        <w:rPr>
          <w:sz w:val="24"/>
        </w:rPr>
        <w:t>)</w:t>
      </w:r>
      <w:r>
        <w:rPr>
          <w:sz w:val="24"/>
        </w:rPr>
        <w:t xml:space="preserve">, </w:t>
      </w:r>
      <w:r w:rsidR="001F5E62">
        <w:rPr>
          <w:sz w:val="24"/>
        </w:rPr>
        <w:t xml:space="preserve">01FEB1845 as overseer of Tregony Poor Law Union </w:t>
      </w:r>
      <w:r w:rsidR="001F5E62">
        <w:rPr>
          <w:sz w:val="24"/>
        </w:rPr>
        <w:tab/>
        <w:t xml:space="preserve">found a deficiency of £38 on taking over </w:t>
      </w:r>
      <w:hyperlink r:id="rId1633" w:history="1">
        <w:r w:rsidR="001F5E62" w:rsidRPr="003C310F">
          <w:rPr>
            <w:rStyle w:val="Hyperlink"/>
            <w:sz w:val="24"/>
          </w:rPr>
          <w:t>http://discoverynationalarchives.gov.uk</w:t>
        </w:r>
      </w:hyperlink>
      <w:r w:rsidR="001F5E62">
        <w:rPr>
          <w:sz w:val="24"/>
        </w:rPr>
        <w:t xml:space="preserve"> , </w:t>
      </w:r>
      <w:r>
        <w:rPr>
          <w:sz w:val="24"/>
        </w:rPr>
        <w:t xml:space="preserve">at 1851 census married lodger age 32 born Truro in </w:t>
      </w:r>
      <w:r>
        <w:rPr>
          <w:sz w:val="24"/>
        </w:rPr>
        <w:tab/>
        <w:t xml:space="preserve">household of </w:t>
      </w:r>
      <w:r w:rsidR="001F5E62">
        <w:rPr>
          <w:sz w:val="24"/>
        </w:rPr>
        <w:tab/>
      </w:r>
      <w:r>
        <w:rPr>
          <w:sz w:val="24"/>
        </w:rPr>
        <w:t xml:space="preserve">John Lemin at Fore Street Marazion </w:t>
      </w:r>
      <w:r w:rsidR="00603A17">
        <w:rPr>
          <w:sz w:val="24"/>
        </w:rPr>
        <w:t>(</w:t>
      </w:r>
      <w:r>
        <w:rPr>
          <w:sz w:val="24"/>
        </w:rPr>
        <w:t>HO107/1918/140/14</w:t>
      </w:r>
      <w:r w:rsidR="00ED4FF2">
        <w:rPr>
          <w:sz w:val="24"/>
        </w:rPr>
        <w:t>)</w:t>
      </w:r>
      <w:r>
        <w:rPr>
          <w:sz w:val="24"/>
        </w:rPr>
        <w:t xml:space="preserve"> wife head of household with her parents Fore Street Tregony, lot 4 for sale at </w:t>
      </w:r>
      <w:r w:rsidR="001F5E62">
        <w:rPr>
          <w:sz w:val="24"/>
        </w:rPr>
        <w:tab/>
      </w:r>
      <w:r>
        <w:rPr>
          <w:sz w:val="24"/>
        </w:rPr>
        <w:t xml:space="preserve">27FEB1857 tenant SAMUEL include Markets/Clock/Tower/premises/Fair Park/Fair and Market tolls (Royal Cornwall Gazette </w:t>
      </w:r>
      <w:r w:rsidR="001F5E62">
        <w:rPr>
          <w:sz w:val="24"/>
        </w:rPr>
        <w:tab/>
      </w:r>
      <w:hyperlink r:id="rId1634" w:history="1">
        <w:r>
          <w:rPr>
            <w:rStyle w:val="Hyperlink"/>
            <w:sz w:val="24"/>
          </w:rPr>
          <w:t>www.britishnewspaperarchive.co.uk</w:t>
        </w:r>
      </w:hyperlink>
      <w:r>
        <w:rPr>
          <w:sz w:val="24"/>
        </w:rPr>
        <w:t xml:space="preserve"> </w:t>
      </w:r>
      <w:r w:rsidR="00ED4FF2">
        <w:rPr>
          <w:sz w:val="24"/>
        </w:rPr>
        <w:t>)</w:t>
      </w:r>
      <w:r>
        <w:rPr>
          <w:sz w:val="24"/>
        </w:rPr>
        <w:t xml:space="preserve">, 26OCT1860 plasterer and shopkeeper charged with assaulting Elizabeth wife of Joseph Pill carrier and Laura </w:t>
      </w:r>
      <w:r w:rsidR="001F5E62">
        <w:rPr>
          <w:sz w:val="24"/>
        </w:rPr>
        <w:tab/>
      </w:r>
      <w:r>
        <w:rPr>
          <w:sz w:val="24"/>
        </w:rPr>
        <w:t>(sister of SAMUEL</w:t>
      </w:r>
      <w:r w:rsidR="00ED4FF2">
        <w:rPr>
          <w:sz w:val="24"/>
        </w:rPr>
        <w:t>)</w:t>
      </w:r>
      <w:r>
        <w:rPr>
          <w:sz w:val="24"/>
        </w:rPr>
        <w:t xml:space="preserve"> wife of Henry Gosling mariner both of Truro – result of family squabble settled out of court (Royal Cornwall Gazette </w:t>
      </w:r>
      <w:r w:rsidR="001F5E62">
        <w:rPr>
          <w:sz w:val="24"/>
        </w:rPr>
        <w:tab/>
      </w:r>
      <w:hyperlink r:id="rId1635" w:history="1">
        <w:r>
          <w:rPr>
            <w:rStyle w:val="Hyperlink"/>
            <w:sz w:val="24"/>
          </w:rPr>
          <w:t>www.britishnewspaperarchive.co.uk</w:t>
        </w:r>
      </w:hyperlink>
      <w:r>
        <w:rPr>
          <w:sz w:val="24"/>
        </w:rPr>
        <w:t xml:space="preserve"> </w:t>
      </w:r>
      <w:r w:rsidR="00ED4FF2">
        <w:rPr>
          <w:sz w:val="24"/>
        </w:rPr>
        <w:t>)</w:t>
      </w:r>
      <w:r>
        <w:rPr>
          <w:sz w:val="24"/>
        </w:rPr>
        <w:t xml:space="preserve">, at 1861 census widower age 43 born St Mary’s Truro grocer and baker head of household at 35 Fore Street </w:t>
      </w:r>
      <w:r w:rsidR="001F5E62">
        <w:rPr>
          <w:sz w:val="24"/>
        </w:rPr>
        <w:tab/>
      </w:r>
      <w:r>
        <w:rPr>
          <w:sz w:val="24"/>
        </w:rPr>
        <w:t xml:space="preserve">Tregony </w:t>
      </w:r>
      <w:r w:rsidR="00603A17">
        <w:rPr>
          <w:sz w:val="24"/>
        </w:rPr>
        <w:t>(</w:t>
      </w:r>
      <w:r>
        <w:rPr>
          <w:sz w:val="24"/>
        </w:rPr>
        <w:t>RG9/1552/109/8</w:t>
      </w:r>
      <w:r w:rsidR="00ED4FF2">
        <w:rPr>
          <w:sz w:val="24"/>
        </w:rPr>
        <w:t>)</w:t>
      </w:r>
      <w:r>
        <w:rPr>
          <w:sz w:val="24"/>
        </w:rPr>
        <w:t>, 08NOV1861 shopkeeper charged with assault Royal Cornwall Gazette (</w:t>
      </w:r>
      <w:hyperlink r:id="rId1636" w:history="1">
        <w:r>
          <w:rPr>
            <w:rStyle w:val="Hyperlink"/>
            <w:sz w:val="24"/>
          </w:rPr>
          <w:t>www.britishnewspaperarchive.co.uk</w:t>
        </w:r>
      </w:hyperlink>
      <w:r>
        <w:rPr>
          <w:sz w:val="24"/>
        </w:rPr>
        <w:t xml:space="preserve"> </w:t>
      </w:r>
      <w:r w:rsidR="00ED4FF2">
        <w:rPr>
          <w:sz w:val="24"/>
        </w:rPr>
        <w:t>)</w:t>
      </w:r>
      <w:r>
        <w:rPr>
          <w:sz w:val="24"/>
        </w:rPr>
        <w:t xml:space="preserve">, </w:t>
      </w:r>
      <w:r w:rsidR="001F5E62">
        <w:rPr>
          <w:sz w:val="24"/>
        </w:rPr>
        <w:tab/>
      </w:r>
      <w:r>
        <w:rPr>
          <w:sz w:val="24"/>
        </w:rPr>
        <w:t xml:space="preserve">10JAN1862 shopkeeper of Tregony accused of assaulting a customer – case dismissed due to conflicting evidence Royal Cornwall Gazette </w:t>
      </w:r>
      <w:r w:rsidR="001F5E62">
        <w:rPr>
          <w:sz w:val="24"/>
        </w:rPr>
        <w:tab/>
      </w:r>
      <w:hyperlink r:id="rId1637" w:history="1">
        <w:r>
          <w:rPr>
            <w:rStyle w:val="Hyperlink"/>
            <w:sz w:val="24"/>
          </w:rPr>
          <w:t>www.britishnewspaperarchive.co.uk</w:t>
        </w:r>
      </w:hyperlink>
      <w:r>
        <w:rPr>
          <w:sz w:val="24"/>
        </w:rPr>
        <w:t xml:space="preserve"> </w:t>
      </w:r>
      <w:r w:rsidR="00ED4FF2">
        <w:rPr>
          <w:sz w:val="24"/>
        </w:rPr>
        <w:t>)</w:t>
      </w:r>
      <w:r>
        <w:rPr>
          <w:sz w:val="24"/>
        </w:rPr>
        <w:t xml:space="preserve">, 12FEB1863 and 19FEB1863 theft from his shop (Royal Cornwall Gazette </w:t>
      </w:r>
      <w:r w:rsidR="001F5E62">
        <w:rPr>
          <w:sz w:val="24"/>
        </w:rPr>
        <w:tab/>
      </w:r>
      <w:hyperlink r:id="rId1638" w:history="1">
        <w:r>
          <w:rPr>
            <w:rStyle w:val="Hyperlink"/>
            <w:sz w:val="24"/>
          </w:rPr>
          <w:t>www.britishnewspaperarchive.co.uk</w:t>
        </w:r>
      </w:hyperlink>
      <w:r>
        <w:rPr>
          <w:sz w:val="24"/>
        </w:rPr>
        <w:t xml:space="preserve"> </w:t>
      </w:r>
      <w:r w:rsidR="00ED4FF2">
        <w:rPr>
          <w:sz w:val="24"/>
        </w:rPr>
        <w:t>)</w:t>
      </w:r>
      <w:r>
        <w:rPr>
          <w:sz w:val="24"/>
        </w:rPr>
        <w:t xml:space="preserve">, at 1871 census boarder age 48 plasterer born Truro at household of Mary Wetheridge 155 Peverel Terrace </w:t>
      </w:r>
      <w:r w:rsidR="001F5E62">
        <w:rPr>
          <w:sz w:val="24"/>
        </w:rPr>
        <w:tab/>
      </w:r>
      <w:r>
        <w:rPr>
          <w:sz w:val="24"/>
        </w:rPr>
        <w:t xml:space="preserve">Sithney </w:t>
      </w:r>
      <w:r w:rsidR="00603A17">
        <w:rPr>
          <w:sz w:val="24"/>
        </w:rPr>
        <w:t>(</w:t>
      </w:r>
      <w:r>
        <w:rPr>
          <w:sz w:val="24"/>
        </w:rPr>
        <w:t>RG10/2302/19/30</w:t>
      </w:r>
      <w:r w:rsidR="00ED4FF2">
        <w:rPr>
          <w:sz w:val="24"/>
        </w:rPr>
        <w:t>)</w:t>
      </w:r>
      <w:r>
        <w:rPr>
          <w:sz w:val="24"/>
        </w:rPr>
        <w:t xml:space="preserve"> also boarding Orlando Bowden his nephew (son of EDITH</w:t>
      </w:r>
      <w:r w:rsidR="00ED4FF2">
        <w:rPr>
          <w:sz w:val="24"/>
        </w:rPr>
        <w:t>)</w:t>
      </w:r>
      <w:r>
        <w:rPr>
          <w:sz w:val="24"/>
        </w:rPr>
        <w:t>, at 1874 electoral roll (number 5641</w:t>
      </w:r>
      <w:r w:rsidR="00ED4FF2">
        <w:rPr>
          <w:sz w:val="24"/>
        </w:rPr>
        <w:t>)</w:t>
      </w:r>
      <w:r>
        <w:rPr>
          <w:sz w:val="24"/>
        </w:rPr>
        <w:t xml:space="preserve"> freeholder of house </w:t>
      </w:r>
      <w:r w:rsidR="001F5E62">
        <w:rPr>
          <w:sz w:val="24"/>
        </w:rPr>
        <w:tab/>
      </w:r>
      <w:r>
        <w:rPr>
          <w:sz w:val="24"/>
        </w:rPr>
        <w:t xml:space="preserve">Fore Street Tregony, at 1881 census plasterer and small farmer age 62 widower and head of household 20 Fore Street Tregony </w:t>
      </w:r>
      <w:r w:rsidR="00603A17">
        <w:rPr>
          <w:sz w:val="24"/>
        </w:rPr>
        <w:t>(</w:t>
      </w:r>
      <w:r>
        <w:rPr>
          <w:sz w:val="24"/>
        </w:rPr>
        <w:t>RG11/2306/1017/8</w:t>
      </w:r>
      <w:r w:rsidR="00ED4FF2">
        <w:rPr>
          <w:sz w:val="24"/>
        </w:rPr>
        <w:t>)</w:t>
      </w:r>
      <w:r>
        <w:rPr>
          <w:sz w:val="24"/>
        </w:rPr>
        <w:t xml:space="preserve">, </w:t>
      </w:r>
      <w:r w:rsidR="001F5E62">
        <w:rPr>
          <w:sz w:val="24"/>
        </w:rPr>
        <w:tab/>
      </w:r>
      <w:r>
        <w:rPr>
          <w:sz w:val="24"/>
        </w:rPr>
        <w:t xml:space="preserve">at 1891 census widower age 70 plasterer and shopkeeper born Truro head of household 18 Fore Street Tregony </w:t>
      </w:r>
      <w:r w:rsidR="00603A17">
        <w:rPr>
          <w:sz w:val="24"/>
        </w:rPr>
        <w:t>(</w:t>
      </w:r>
      <w:r>
        <w:rPr>
          <w:sz w:val="24"/>
        </w:rPr>
        <w:t>RG12/1826/91/6</w:t>
      </w:r>
      <w:r w:rsidR="00ED4FF2">
        <w:rPr>
          <w:sz w:val="24"/>
        </w:rPr>
        <w:t>)</w:t>
      </w:r>
      <w:r>
        <w:rPr>
          <w:sz w:val="24"/>
        </w:rPr>
        <w:t xml:space="preserve">, may have died </w:t>
      </w:r>
      <w:r w:rsidR="001F5E62">
        <w:rPr>
          <w:sz w:val="24"/>
        </w:rPr>
        <w:tab/>
      </w:r>
      <w:r>
        <w:rPr>
          <w:sz w:val="24"/>
        </w:rPr>
        <w:t>June quarter 1897 Truro (not found in 1901 census</w:t>
      </w:r>
      <w:r w:rsidR="00ED4FF2">
        <w:rPr>
          <w:sz w:val="24"/>
        </w:rPr>
        <w:t>)</w:t>
      </w:r>
    </w:p>
    <w:p w14:paraId="365AACA9" w14:textId="04E30FD9" w:rsidR="000D6C32" w:rsidRDefault="000D6C32">
      <w:pPr>
        <w:ind w:right="-1050"/>
        <w:rPr>
          <w:b/>
          <w:sz w:val="24"/>
        </w:rPr>
      </w:pPr>
      <w:r>
        <w:rPr>
          <w:sz w:val="24"/>
        </w:rPr>
        <w:t xml:space="preserve">x MARY-ANN born 1814 approx., at marriage described as Mrs Mary Ann Hawkey of Tregony see notice in the West Briton newspaper </w:t>
      </w:r>
      <w:r>
        <w:rPr>
          <w:sz w:val="24"/>
        </w:rPr>
        <w:tab/>
        <w:t>(</w:t>
      </w:r>
      <w:hyperlink r:id="rId1639" w:history="1">
        <w:r>
          <w:rPr>
            <w:rStyle w:val="Hyperlink"/>
            <w:sz w:val="24"/>
          </w:rPr>
          <w:t>http://freepages.genealogy.rootsweb.ancestry.com</w:t>
        </w:r>
      </w:hyperlink>
      <w:r w:rsidR="00ED4FF2">
        <w:rPr>
          <w:sz w:val="24"/>
        </w:rPr>
        <w:t>)</w:t>
      </w:r>
      <w:r>
        <w:rPr>
          <w:sz w:val="24"/>
        </w:rPr>
        <w:t>, née Gerrans (daughter of William Gerrans and Mary née Avery</w:t>
      </w:r>
      <w:r w:rsidR="00ED4FF2">
        <w:rPr>
          <w:sz w:val="24"/>
        </w:rPr>
        <w:t>)</w:t>
      </w:r>
      <w:r>
        <w:rPr>
          <w:sz w:val="24"/>
        </w:rPr>
        <w:t xml:space="preserve">, at 1851 census head of </w:t>
      </w:r>
      <w:r>
        <w:rPr>
          <w:sz w:val="24"/>
        </w:rPr>
        <w:tab/>
        <w:t xml:space="preserve">household with parents Fore Street Tregony, died 17FEB1860 age 46 </w:t>
      </w:r>
      <w:r w:rsidR="00603A17">
        <w:rPr>
          <w:sz w:val="24"/>
        </w:rPr>
        <w:t>(</w:t>
      </w:r>
      <w:r>
        <w:rPr>
          <w:sz w:val="24"/>
        </w:rPr>
        <w:t xml:space="preserve">monumental inscription Cuby with Tregony includes mother father and </w:t>
      </w:r>
      <w:r>
        <w:rPr>
          <w:sz w:val="24"/>
        </w:rPr>
        <w:tab/>
        <w:t>brother</w:t>
      </w:r>
      <w:r w:rsidR="00ED4FF2">
        <w:rPr>
          <w:sz w:val="24"/>
        </w:rPr>
        <w:t>)</w:t>
      </w:r>
    </w:p>
    <w:p w14:paraId="4F9EB047" w14:textId="00A44368" w:rsidR="000D6C32" w:rsidRDefault="000D6C32">
      <w:pPr>
        <w:pageBreakBefore/>
        <w:ind w:right="-1050"/>
        <w:rPr>
          <w:sz w:val="24"/>
        </w:rPr>
      </w:pPr>
      <w:r>
        <w:rPr>
          <w:b/>
          <w:sz w:val="24"/>
        </w:rPr>
        <w:t>NOTES ON UNCONNECTED FAMILY 33 (TRURO/ST MARY'S</w:t>
      </w:r>
      <w:r w:rsidR="00ED4FF2">
        <w:rPr>
          <w:b/>
          <w:sz w:val="24"/>
        </w:rPr>
        <w:t>)</w:t>
      </w:r>
      <w:r>
        <w:rPr>
          <w:b/>
          <w:sz w:val="24"/>
        </w:rPr>
        <w:t xml:space="preserve"> (continued</w:t>
      </w:r>
      <w:r w:rsidR="00ED4FF2">
        <w:rPr>
          <w:b/>
          <w:sz w:val="24"/>
        </w:rPr>
        <w:t>)</w:t>
      </w:r>
    </w:p>
    <w:p w14:paraId="15DD6851" w14:textId="77777777" w:rsidR="000D6C32" w:rsidRDefault="000D6C32">
      <w:pPr>
        <w:ind w:right="-1050"/>
        <w:rPr>
          <w:sz w:val="24"/>
        </w:rPr>
      </w:pPr>
    </w:p>
    <w:p w14:paraId="69F79AB4" w14:textId="0E2AEC8D" w:rsidR="000D6C32" w:rsidRDefault="000D6C32">
      <w:pPr>
        <w:ind w:right="-1050"/>
        <w:rPr>
          <w:sz w:val="24"/>
        </w:rPr>
      </w:pPr>
      <w:r>
        <w:rPr>
          <w:sz w:val="24"/>
        </w:rPr>
        <w:t>CAROLINE baptised 10DEC1815 St Mary’s Truro (Phillimore</w:t>
      </w:r>
      <w:r w:rsidR="00ED4FF2">
        <w:rPr>
          <w:sz w:val="24"/>
        </w:rPr>
        <w:t>)</w:t>
      </w:r>
      <w:r>
        <w:rPr>
          <w:sz w:val="24"/>
        </w:rPr>
        <w:t xml:space="preserve">, at 1841 census servant age 20 in household of Francis Hingston of Truro Vean Cottage St </w:t>
      </w:r>
      <w:r>
        <w:rPr>
          <w:sz w:val="24"/>
        </w:rPr>
        <w:tab/>
        <w:t xml:space="preserve">Clement </w:t>
      </w:r>
      <w:r w:rsidR="00603A17">
        <w:rPr>
          <w:sz w:val="24"/>
        </w:rPr>
        <w:t>(</w:t>
      </w:r>
      <w:r>
        <w:rPr>
          <w:sz w:val="24"/>
        </w:rPr>
        <w:t>HO107/147/3/48/8</w:t>
      </w:r>
      <w:r w:rsidR="00ED4FF2">
        <w:rPr>
          <w:sz w:val="24"/>
        </w:rPr>
        <w:t>)</w:t>
      </w:r>
      <w:r>
        <w:rPr>
          <w:sz w:val="24"/>
        </w:rPr>
        <w:t xml:space="preserve">, married December quarter 1853 Bristol to John-Mosebury Woolcock, </w:t>
      </w:r>
      <w:r w:rsidR="00757A8C">
        <w:rPr>
          <w:sz w:val="24"/>
        </w:rPr>
        <w:t xml:space="preserve">1854 </w:t>
      </w:r>
      <w:r w:rsidR="00C45633">
        <w:rPr>
          <w:sz w:val="24"/>
        </w:rPr>
        <w:t xml:space="preserve">at birth of daughter Jane-Mosebury living </w:t>
      </w:r>
      <w:r w:rsidR="00757A8C">
        <w:rPr>
          <w:sz w:val="24"/>
        </w:rPr>
        <w:tab/>
      </w:r>
      <w:r w:rsidR="00C45633">
        <w:rPr>
          <w:sz w:val="24"/>
        </w:rPr>
        <w:t xml:space="preserve">26 Milk Street St Pauls Bristol with husband John-M. Woolcock carpenter, </w:t>
      </w:r>
      <w:r>
        <w:rPr>
          <w:sz w:val="24"/>
        </w:rPr>
        <w:t xml:space="preserve">at 1861 census age 45 born Truro wife to John-M. Woolcock butcher </w:t>
      </w:r>
      <w:r w:rsidR="00757A8C">
        <w:rPr>
          <w:sz w:val="24"/>
        </w:rPr>
        <w:tab/>
      </w:r>
      <w:r>
        <w:rPr>
          <w:sz w:val="24"/>
        </w:rPr>
        <w:t>age 35 born Camborne, at 1871 census age 55 with husband running Adam and Eve pub Hope Chapel Hill Clifton, had children</w:t>
      </w:r>
      <w:r w:rsidR="006C0F0F">
        <w:rPr>
          <w:sz w:val="24"/>
        </w:rPr>
        <w:t xml:space="preserve"> (see note below </w:t>
      </w:r>
      <w:r w:rsidR="00757A8C">
        <w:rPr>
          <w:sz w:val="24"/>
        </w:rPr>
        <w:tab/>
      </w:r>
      <w:r w:rsidR="006C0F0F">
        <w:rPr>
          <w:sz w:val="24"/>
        </w:rPr>
        <w:t xml:space="preserve">about a daughter </w:t>
      </w:r>
      <w:r w:rsidR="00D17D71">
        <w:rPr>
          <w:sz w:val="24"/>
        </w:rPr>
        <w:t xml:space="preserve">Jane-Mosebury Woolcock </w:t>
      </w:r>
      <w:r w:rsidR="00603A17">
        <w:rPr>
          <w:sz w:val="24"/>
        </w:rPr>
        <w:t>(</w:t>
      </w:r>
      <w:r w:rsidR="00D17D71">
        <w:rPr>
          <w:sz w:val="24"/>
        </w:rPr>
        <w:t>see certificate</w:t>
      </w:r>
      <w:r w:rsidR="00ED4FF2">
        <w:rPr>
          <w:sz w:val="24"/>
        </w:rPr>
        <w:t>)</w:t>
      </w:r>
      <w:r w:rsidR="00D17D71">
        <w:rPr>
          <w:sz w:val="24"/>
        </w:rPr>
        <w:t xml:space="preserve"> </w:t>
      </w:r>
      <w:r w:rsidR="006C0F0F">
        <w:rPr>
          <w:sz w:val="24"/>
        </w:rPr>
        <w:t>using Tregenza as a middle name for her son - Jullion family</w:t>
      </w:r>
      <w:r w:rsidR="00ED4FF2">
        <w:rPr>
          <w:sz w:val="24"/>
        </w:rPr>
        <w:t>)</w:t>
      </w:r>
    </w:p>
    <w:p w14:paraId="5AF6DCD5" w14:textId="34B40A3C" w:rsidR="000D6C32" w:rsidRDefault="000D6C32">
      <w:pPr>
        <w:ind w:right="-1050"/>
        <w:rPr>
          <w:sz w:val="24"/>
        </w:rPr>
      </w:pPr>
      <w:r>
        <w:rPr>
          <w:sz w:val="24"/>
        </w:rPr>
        <w:t>EDITH baptised 02JUL1820 St Mary’s Truro (Phillimore</w:t>
      </w:r>
      <w:r w:rsidR="00ED4FF2">
        <w:rPr>
          <w:sz w:val="24"/>
        </w:rPr>
        <w:t>)</w:t>
      </w:r>
      <w:r>
        <w:rPr>
          <w:sz w:val="24"/>
        </w:rPr>
        <w:t>, at 1841 census age 20 (to nearest five years</w:t>
      </w:r>
      <w:r w:rsidR="00ED4FF2">
        <w:rPr>
          <w:sz w:val="24"/>
        </w:rPr>
        <w:t>)</w:t>
      </w:r>
      <w:r>
        <w:rPr>
          <w:sz w:val="24"/>
        </w:rPr>
        <w:t xml:space="preserve"> living with parents, married 10JUN1847 St Helier </w:t>
      </w:r>
      <w:r>
        <w:rPr>
          <w:sz w:val="24"/>
        </w:rPr>
        <w:tab/>
        <w:t xml:space="preserve">Jersey Channel Islands to John Bowden witnesses William and Mary-Ann Cairncross, at 1851 census tailoress age 28 born England wife of John </w:t>
      </w:r>
      <w:r>
        <w:rPr>
          <w:sz w:val="24"/>
        </w:rPr>
        <w:tab/>
        <w:t>Bowden age 25 joiner born St Helier Jersey, had children, died 11MAR1864 Lunatic Asylum Friern Barnet of general paralysis</w:t>
      </w:r>
    </w:p>
    <w:p w14:paraId="4B82B15E" w14:textId="626E16F4" w:rsidR="000D6C32" w:rsidRDefault="000D6C32">
      <w:pPr>
        <w:ind w:right="-1050"/>
        <w:rPr>
          <w:sz w:val="24"/>
        </w:rPr>
      </w:pPr>
      <w:r>
        <w:rPr>
          <w:sz w:val="24"/>
        </w:rPr>
        <w:t>CHARLOTTE baptised 02JUN1822 St Mary’s Truro (Phillimore</w:t>
      </w:r>
      <w:r w:rsidR="00ED4FF2">
        <w:rPr>
          <w:sz w:val="24"/>
        </w:rPr>
        <w:t>)</w:t>
      </w:r>
      <w:r>
        <w:rPr>
          <w:sz w:val="24"/>
        </w:rPr>
        <w:t>, at 1841 census age 15 (to nearest five years</w:t>
      </w:r>
      <w:r w:rsidR="00ED4FF2">
        <w:rPr>
          <w:sz w:val="24"/>
        </w:rPr>
        <w:t>)</w:t>
      </w:r>
      <w:r>
        <w:rPr>
          <w:sz w:val="24"/>
        </w:rPr>
        <w:t xml:space="preserve"> dressmaker living at home with parents, </w:t>
      </w:r>
      <w:r>
        <w:rPr>
          <w:sz w:val="24"/>
        </w:rPr>
        <w:tab/>
        <w:t xml:space="preserve">unmarried at birth of WILLIAM-NODDAR 1844 but father William Noddar occupation turner, at 1851 census unmarried dressmaker age 26 born </w:t>
      </w:r>
      <w:r>
        <w:rPr>
          <w:sz w:val="24"/>
        </w:rPr>
        <w:tab/>
        <w:t xml:space="preserve">St Mary’s head of household with three children Ellen Nodder age 6 William age 4 and Emily age 8 months </w:t>
      </w:r>
      <w:r w:rsidR="00603A17">
        <w:rPr>
          <w:sz w:val="24"/>
        </w:rPr>
        <w:t>(</w:t>
      </w:r>
      <w:r>
        <w:rPr>
          <w:sz w:val="24"/>
        </w:rPr>
        <w:t>HO107/1910/386/12</w:t>
      </w:r>
      <w:r w:rsidR="00ED4FF2">
        <w:rPr>
          <w:sz w:val="24"/>
        </w:rPr>
        <w:t>)</w:t>
      </w:r>
      <w:r>
        <w:rPr>
          <w:sz w:val="24"/>
        </w:rPr>
        <w:t xml:space="preserve">, married </w:t>
      </w:r>
      <w:r>
        <w:rPr>
          <w:sz w:val="24"/>
        </w:rPr>
        <w:tab/>
        <w:t xml:space="preserve">21DEC1854 Chacewater in parish of Kenwyn spinster married William Nodder turner both of full age living Kenwyn witnesses Michael Williams </w:t>
      </w:r>
      <w:r>
        <w:rPr>
          <w:sz w:val="24"/>
        </w:rPr>
        <w:tab/>
        <w:t>and Elizabeth Walker (or similar difficult to read</w:t>
      </w:r>
      <w:r w:rsidR="00ED4FF2">
        <w:rPr>
          <w:sz w:val="24"/>
        </w:rPr>
        <w:t>)</w:t>
      </w:r>
      <w:r>
        <w:rPr>
          <w:sz w:val="24"/>
        </w:rPr>
        <w:t xml:space="preserve">, at 1861 1871 1881 and 1891 censuses living with husband and children all with Nodder surname </w:t>
      </w:r>
      <w:r>
        <w:rPr>
          <w:sz w:val="24"/>
        </w:rPr>
        <w:tab/>
        <w:t>(Church Lane Truro until 1891 when 8 Duke Street Truro</w:t>
      </w:r>
      <w:r w:rsidR="00ED4FF2">
        <w:rPr>
          <w:sz w:val="24"/>
        </w:rPr>
        <w:t>)</w:t>
      </w:r>
      <w:r>
        <w:rPr>
          <w:sz w:val="24"/>
        </w:rPr>
        <w:t>, died June quarter 1883 Truro</w:t>
      </w:r>
    </w:p>
    <w:p w14:paraId="6FDB42C1" w14:textId="2DDED488" w:rsidR="000D6C32" w:rsidRDefault="000D6C32">
      <w:pPr>
        <w:ind w:right="-1050"/>
        <w:rPr>
          <w:b/>
          <w:sz w:val="24"/>
        </w:rPr>
      </w:pPr>
      <w:r>
        <w:rPr>
          <w:sz w:val="24"/>
        </w:rPr>
        <w:t>LAURA-THOMAS baptised 25FEB1825 St Mary’s Truro, at 1841 census female servant age 15 (to nearest five years</w:t>
      </w:r>
      <w:r w:rsidR="00ED4FF2">
        <w:rPr>
          <w:sz w:val="24"/>
        </w:rPr>
        <w:t>)</w:t>
      </w:r>
      <w:r>
        <w:rPr>
          <w:sz w:val="24"/>
        </w:rPr>
        <w:t xml:space="preserve"> living with parents, marriage </w:t>
      </w:r>
      <w:r>
        <w:rPr>
          <w:sz w:val="24"/>
        </w:rPr>
        <w:tab/>
        <w:t xml:space="preserve">27NOV1847 Kenwyn parish church spinster age 22 mariner of Kenwyn Street married Henry Gosling/Gossling bachelor age 22 mariner of Kenwyn </w:t>
      </w:r>
      <w:r>
        <w:rPr>
          <w:sz w:val="24"/>
        </w:rPr>
        <w:tab/>
        <w:t xml:space="preserve">Street, at 1851 census wife age 25 living in Truro with husband and daughter, at 1871 census age 44 captain’s wife living at pub of John and </w:t>
      </w:r>
      <w:r>
        <w:rPr>
          <w:sz w:val="24"/>
        </w:rPr>
        <w:tab/>
        <w:t>Caroline Woolcock (her sister</w:t>
      </w:r>
      <w:r w:rsidR="00ED4FF2">
        <w:rPr>
          <w:sz w:val="24"/>
        </w:rPr>
        <w:t>)</w:t>
      </w:r>
    </w:p>
    <w:p w14:paraId="499CDDA0" w14:textId="62C0FA5F" w:rsidR="000D6C32" w:rsidRDefault="000D6C32">
      <w:pPr>
        <w:pageBreakBefore/>
        <w:ind w:right="-1050"/>
        <w:rPr>
          <w:sz w:val="24"/>
        </w:rPr>
      </w:pPr>
      <w:r>
        <w:rPr>
          <w:b/>
          <w:sz w:val="24"/>
        </w:rPr>
        <w:t>NOTES ON UNCONNECTED FAMILY 33 (TRURO/ST MARY'S</w:t>
      </w:r>
      <w:r w:rsidR="00ED4FF2">
        <w:rPr>
          <w:b/>
          <w:sz w:val="24"/>
        </w:rPr>
        <w:t>)</w:t>
      </w:r>
      <w:r>
        <w:rPr>
          <w:b/>
          <w:sz w:val="24"/>
        </w:rPr>
        <w:t xml:space="preserve"> (continued</w:t>
      </w:r>
      <w:r w:rsidR="00ED4FF2">
        <w:rPr>
          <w:b/>
          <w:sz w:val="24"/>
        </w:rPr>
        <w:t>)</w:t>
      </w:r>
    </w:p>
    <w:p w14:paraId="21EF122D" w14:textId="77777777" w:rsidR="000D6C32" w:rsidRDefault="000D6C32">
      <w:pPr>
        <w:ind w:right="-1050"/>
        <w:rPr>
          <w:sz w:val="24"/>
        </w:rPr>
      </w:pPr>
    </w:p>
    <w:p w14:paraId="6B991406" w14:textId="77777777" w:rsidR="000D6C32" w:rsidRDefault="000D6C32">
      <w:pPr>
        <w:ind w:right="-1050"/>
        <w:rPr>
          <w:sz w:val="24"/>
        </w:rPr>
      </w:pPr>
      <w:r>
        <w:rPr>
          <w:sz w:val="24"/>
        </w:rPr>
        <w:t xml:space="preserve">WILLIAM-NODDAR born 10JUL1844 10 Dell at Kenwyn Street Kenwyn Truro district, probably WILLIAM-NODDER died December quarter 1844 </w:t>
      </w:r>
      <w:r>
        <w:rPr>
          <w:sz w:val="24"/>
        </w:rPr>
        <w:tab/>
        <w:t>Truro district. –indexed as Noddar and Tregenza</w:t>
      </w:r>
    </w:p>
    <w:p w14:paraId="6AA2158D" w14:textId="77777777" w:rsidR="000D6C32" w:rsidRDefault="000D6C32">
      <w:pPr>
        <w:tabs>
          <w:tab w:val="left" w:pos="4108"/>
        </w:tabs>
        <w:ind w:right="-1050"/>
        <w:rPr>
          <w:sz w:val="24"/>
        </w:rPr>
      </w:pPr>
      <w:r>
        <w:rPr>
          <w:sz w:val="24"/>
        </w:rPr>
        <w:t>ELLEN-TREGONING-NODDAR born September quarter 1845 Truro district. –indexed as Noddar and Tregenza</w:t>
      </w:r>
    </w:p>
    <w:p w14:paraId="6721A74D" w14:textId="77777777" w:rsidR="000D6C32" w:rsidRDefault="000D6C32">
      <w:pPr>
        <w:ind w:right="-1050"/>
        <w:rPr>
          <w:sz w:val="24"/>
        </w:rPr>
      </w:pPr>
      <w:r>
        <w:rPr>
          <w:sz w:val="24"/>
        </w:rPr>
        <w:t xml:space="preserve">WILLIAM born 1847 approx probably William Nodda born June quarter 1847 St Georges Southwark in 1851 census age 4 born Regent’s Square </w:t>
      </w:r>
      <w:r>
        <w:rPr>
          <w:sz w:val="24"/>
        </w:rPr>
        <w:tab/>
        <w:t>Middlesex</w:t>
      </w:r>
    </w:p>
    <w:p w14:paraId="111C1017" w14:textId="77777777" w:rsidR="000D6C32" w:rsidRDefault="000D6C32">
      <w:pPr>
        <w:ind w:right="-1050"/>
        <w:rPr>
          <w:sz w:val="24"/>
        </w:rPr>
      </w:pPr>
      <w:r>
        <w:rPr>
          <w:sz w:val="24"/>
        </w:rPr>
        <w:t>SARAH baptised 30SEP1849 Truro St Georges, probably died September quarter</w:t>
      </w:r>
    </w:p>
    <w:p w14:paraId="7CA1F108" w14:textId="5AA4EE93" w:rsidR="000D6C32" w:rsidRDefault="000D6C32">
      <w:pPr>
        <w:ind w:right="-1050"/>
        <w:rPr>
          <w:sz w:val="24"/>
        </w:rPr>
      </w:pPr>
      <w:r>
        <w:rPr>
          <w:sz w:val="24"/>
        </w:rPr>
        <w:t>EMILY born 21AUG1850 Kenwyn Street Kenwyn Truro (mother CHARLOTTA</w:t>
      </w:r>
      <w:r w:rsidR="00ED4FF2">
        <w:rPr>
          <w:sz w:val="24"/>
        </w:rPr>
        <w:t>)</w:t>
      </w:r>
      <w:r>
        <w:rPr>
          <w:sz w:val="24"/>
        </w:rPr>
        <w:t xml:space="preserve">, married Curtis, at 1891 census refreshment stall keeper age 39 born </w:t>
      </w:r>
      <w:r>
        <w:rPr>
          <w:sz w:val="24"/>
        </w:rPr>
        <w:tab/>
        <w:t>Kenwyn head of household surname Curtis living 38 St Clement Street St Paul’s Truro with a cousin (Curtis</w:t>
      </w:r>
      <w:r w:rsidR="00ED4FF2">
        <w:rPr>
          <w:sz w:val="24"/>
        </w:rPr>
        <w:t>)</w:t>
      </w:r>
      <w:r>
        <w:rPr>
          <w:sz w:val="24"/>
        </w:rPr>
        <w:t xml:space="preserve"> and nephew JOHN Tregenza age 18 </w:t>
      </w:r>
      <w:r>
        <w:rPr>
          <w:sz w:val="24"/>
        </w:rPr>
        <w:tab/>
        <w:t xml:space="preserve">born St Clement blacksmith apprentice </w:t>
      </w:r>
    </w:p>
    <w:p w14:paraId="6BA8C653" w14:textId="77777777" w:rsidR="000D6C32" w:rsidRDefault="000D6C32">
      <w:pPr>
        <w:ind w:right="-1050"/>
        <w:rPr>
          <w:sz w:val="24"/>
        </w:rPr>
      </w:pPr>
      <w:r>
        <w:rPr>
          <w:sz w:val="24"/>
        </w:rPr>
        <w:t>BESSY-NODDER born June quarter 1854 Truro district. – indexed as Bessy-Nodder Tregenza</w:t>
      </w:r>
    </w:p>
    <w:p w14:paraId="44CD5942" w14:textId="77777777" w:rsidR="000D6C32" w:rsidRDefault="000D6C32">
      <w:pPr>
        <w:ind w:right="-1050"/>
        <w:rPr>
          <w:sz w:val="24"/>
        </w:rPr>
      </w:pPr>
      <w:r>
        <w:rPr>
          <w:sz w:val="24"/>
        </w:rPr>
        <w:t>JEANNE born 1859 approx., baptism 22JUL1863 St Mary’s Truro</w:t>
      </w:r>
    </w:p>
    <w:p w14:paraId="14E6239A" w14:textId="77777777" w:rsidR="000D6C32" w:rsidRDefault="000D6C32">
      <w:pPr>
        <w:ind w:right="-1050"/>
        <w:rPr>
          <w:sz w:val="24"/>
        </w:rPr>
      </w:pPr>
      <w:r>
        <w:rPr>
          <w:sz w:val="24"/>
        </w:rPr>
        <w:t>KATIE born September quarter 1862 Truro, baptism 18NOV1863 St Mary’s Truro</w:t>
      </w:r>
    </w:p>
    <w:p w14:paraId="5BF090A1" w14:textId="77777777" w:rsidR="000D6C32" w:rsidRDefault="000D6C32">
      <w:pPr>
        <w:ind w:right="-1050"/>
        <w:rPr>
          <w:sz w:val="24"/>
        </w:rPr>
      </w:pPr>
    </w:p>
    <w:p w14:paraId="36E9477B" w14:textId="26C12729" w:rsidR="000D6C32" w:rsidRDefault="000D6C32">
      <w:pPr>
        <w:pageBreakBefore/>
        <w:ind w:right="-1050"/>
        <w:rPr>
          <w:sz w:val="24"/>
        </w:rPr>
      </w:pPr>
      <w:r>
        <w:rPr>
          <w:b/>
          <w:sz w:val="24"/>
        </w:rPr>
        <w:t>OTHER INFORMATION ON UNCONNECTED FAMILY 33 (TRURO/ST MARY'S</w:t>
      </w:r>
      <w:r w:rsidR="00ED4FF2">
        <w:rPr>
          <w:b/>
          <w:sz w:val="24"/>
        </w:rPr>
        <w:t>)</w:t>
      </w:r>
    </w:p>
    <w:p w14:paraId="2E680F1A" w14:textId="77777777" w:rsidR="000D6C32" w:rsidRDefault="000D6C32">
      <w:pPr>
        <w:ind w:right="-1050"/>
        <w:rPr>
          <w:sz w:val="24"/>
        </w:rPr>
      </w:pPr>
    </w:p>
    <w:p w14:paraId="691834FB" w14:textId="77777777" w:rsidR="000D6C32" w:rsidRDefault="000D6C32">
      <w:pPr>
        <w:ind w:right="-1050"/>
        <w:rPr>
          <w:sz w:val="24"/>
        </w:rPr>
      </w:pPr>
      <w:r>
        <w:rPr>
          <w:sz w:val="24"/>
        </w:rPr>
        <w:t>Constructed from information from:</w:t>
      </w:r>
    </w:p>
    <w:p w14:paraId="60B56789" w14:textId="0337A9CE" w:rsidR="000D6C32" w:rsidRDefault="000D6C32" w:rsidP="00695EBE">
      <w:pPr>
        <w:numPr>
          <w:ilvl w:val="0"/>
          <w:numId w:val="330"/>
        </w:numPr>
        <w:ind w:right="-1050"/>
        <w:rPr>
          <w:sz w:val="24"/>
        </w:rPr>
      </w:pPr>
      <w:r>
        <w:rPr>
          <w:sz w:val="24"/>
        </w:rPr>
        <w:t>Unconnected Family 106 (Kenwyn</w:t>
      </w:r>
      <w:r w:rsidR="00ED4FF2">
        <w:rPr>
          <w:sz w:val="24"/>
        </w:rPr>
        <w:t>)</w:t>
      </w:r>
      <w:r>
        <w:rPr>
          <w:sz w:val="24"/>
        </w:rPr>
        <w:t xml:space="preserve"> was added here (see below</w:t>
      </w:r>
      <w:r w:rsidR="00ED4FF2">
        <w:rPr>
          <w:sz w:val="24"/>
        </w:rPr>
        <w:t>)</w:t>
      </w:r>
    </w:p>
    <w:p w14:paraId="2A51D141" w14:textId="287039F6" w:rsidR="000D6C32" w:rsidRDefault="000D6C32" w:rsidP="00695EBE">
      <w:pPr>
        <w:numPr>
          <w:ilvl w:val="0"/>
          <w:numId w:val="330"/>
        </w:numPr>
        <w:ind w:right="-1050"/>
        <w:rPr>
          <w:sz w:val="24"/>
        </w:rPr>
      </w:pPr>
      <w:r>
        <w:rPr>
          <w:sz w:val="24"/>
        </w:rPr>
        <w:t>email from Barbara Wilkinson 2008 (relative of ENID 1820</w:t>
      </w:r>
      <w:r w:rsidR="00ED4FF2">
        <w:rPr>
          <w:sz w:val="24"/>
        </w:rPr>
        <w:t>)</w:t>
      </w:r>
      <w:r>
        <w:rPr>
          <w:sz w:val="24"/>
        </w:rPr>
        <w:t xml:space="preserve"> with many details of birth, marriage, death and census records for this family</w:t>
      </w:r>
    </w:p>
    <w:p w14:paraId="1FD58654" w14:textId="7B85E538" w:rsidR="000D6C32" w:rsidRDefault="000D6C32" w:rsidP="00695EBE">
      <w:pPr>
        <w:numPr>
          <w:ilvl w:val="0"/>
          <w:numId w:val="330"/>
        </w:numPr>
        <w:ind w:right="-1050"/>
        <w:rPr>
          <w:sz w:val="24"/>
        </w:rPr>
      </w:pPr>
      <w:r>
        <w:rPr>
          <w:sz w:val="24"/>
        </w:rPr>
        <w:t>the reading of Truro (St Mary's</w:t>
      </w:r>
      <w:r w:rsidR="00ED4FF2">
        <w:rPr>
          <w:sz w:val="24"/>
        </w:rPr>
        <w:t>)</w:t>
      </w:r>
      <w:r>
        <w:rPr>
          <w:sz w:val="24"/>
        </w:rPr>
        <w:t xml:space="preserve"> parish records</w:t>
      </w:r>
    </w:p>
    <w:p w14:paraId="5D8F0494" w14:textId="77777777" w:rsidR="000D6C32" w:rsidRDefault="000D6C32" w:rsidP="00695EBE">
      <w:pPr>
        <w:numPr>
          <w:ilvl w:val="0"/>
          <w:numId w:val="330"/>
        </w:numPr>
        <w:ind w:right="-1050"/>
        <w:rPr>
          <w:sz w:val="24"/>
        </w:rPr>
      </w:pPr>
      <w:r>
        <w:rPr>
          <w:sz w:val="24"/>
        </w:rPr>
        <w:t>IGI records</w:t>
      </w:r>
    </w:p>
    <w:p w14:paraId="52AF8738" w14:textId="77777777" w:rsidR="000D6C32" w:rsidRDefault="000D6C32" w:rsidP="00695EBE">
      <w:pPr>
        <w:numPr>
          <w:ilvl w:val="0"/>
          <w:numId w:val="330"/>
        </w:numPr>
        <w:ind w:right="-1050"/>
        <w:rPr>
          <w:sz w:val="24"/>
        </w:rPr>
      </w:pPr>
      <w:r>
        <w:rPr>
          <w:sz w:val="24"/>
        </w:rPr>
        <w:t xml:space="preserve">individual record from </w:t>
      </w:r>
      <w:hyperlink r:id="rId1640" w:history="1">
        <w:r>
          <w:rPr>
            <w:rStyle w:val="Hyperlink"/>
            <w:sz w:val="24"/>
          </w:rPr>
          <w:t>www.familysearch.org</w:t>
        </w:r>
      </w:hyperlink>
    </w:p>
    <w:p w14:paraId="32E346F0" w14:textId="77777777" w:rsidR="000D6C32" w:rsidRDefault="000D6C32" w:rsidP="00695EBE">
      <w:pPr>
        <w:numPr>
          <w:ilvl w:val="0"/>
          <w:numId w:val="330"/>
        </w:numPr>
        <w:ind w:right="-1050"/>
        <w:rPr>
          <w:sz w:val="24"/>
        </w:rPr>
      </w:pPr>
      <w:r>
        <w:rPr>
          <w:sz w:val="24"/>
        </w:rPr>
        <w:t xml:space="preserve">records from Cornwall Online Parish Clerks </w:t>
      </w:r>
      <w:hyperlink r:id="rId1641" w:history="1">
        <w:r>
          <w:rPr>
            <w:rStyle w:val="Hyperlink"/>
            <w:sz w:val="24"/>
          </w:rPr>
          <w:t>www.cornwall-opc-database.org</w:t>
        </w:r>
      </w:hyperlink>
    </w:p>
    <w:p w14:paraId="542525A0" w14:textId="77777777" w:rsidR="000D6C32" w:rsidRDefault="000D6C32" w:rsidP="00695EBE">
      <w:pPr>
        <w:numPr>
          <w:ilvl w:val="0"/>
          <w:numId w:val="330"/>
        </w:numPr>
        <w:ind w:right="-1050"/>
        <w:rPr>
          <w:sz w:val="24"/>
        </w:rPr>
      </w:pPr>
      <w:r>
        <w:rPr>
          <w:sz w:val="24"/>
        </w:rPr>
        <w:t>the birth certificate of EMILY 1850</w:t>
      </w:r>
    </w:p>
    <w:p w14:paraId="30214D0F" w14:textId="77777777" w:rsidR="000D6C32" w:rsidRDefault="000D6C32" w:rsidP="00695EBE">
      <w:pPr>
        <w:numPr>
          <w:ilvl w:val="0"/>
          <w:numId w:val="330"/>
        </w:numPr>
        <w:ind w:right="-1050"/>
        <w:rPr>
          <w:sz w:val="24"/>
        </w:rPr>
      </w:pPr>
      <w:r>
        <w:rPr>
          <w:sz w:val="24"/>
        </w:rPr>
        <w:t>the marriage certificate of LAURA to Henry Gosling</w:t>
      </w:r>
    </w:p>
    <w:p w14:paraId="0895FB70" w14:textId="4154035C" w:rsidR="000D6C32" w:rsidRDefault="000D6C32" w:rsidP="00695EBE">
      <w:pPr>
        <w:numPr>
          <w:ilvl w:val="0"/>
          <w:numId w:val="330"/>
        </w:numPr>
        <w:ind w:right="-1050"/>
      </w:pPr>
      <w:r>
        <w:rPr>
          <w:sz w:val="24"/>
        </w:rPr>
        <w:t>birth (1844</w:t>
      </w:r>
      <w:r w:rsidR="00ED4FF2">
        <w:rPr>
          <w:sz w:val="24"/>
        </w:rPr>
        <w:t>)</w:t>
      </w:r>
      <w:r>
        <w:rPr>
          <w:sz w:val="24"/>
        </w:rPr>
        <w:t xml:space="preserve"> and marriage (1841</w:t>
      </w:r>
      <w:r w:rsidR="00ED4FF2">
        <w:rPr>
          <w:sz w:val="24"/>
        </w:rPr>
        <w:t>)</w:t>
      </w:r>
      <w:r>
        <w:rPr>
          <w:sz w:val="24"/>
        </w:rPr>
        <w:t xml:space="preserve"> notices in the West Briton newspaper (</w:t>
      </w:r>
      <w:hyperlink r:id="rId1642" w:history="1">
        <w:r>
          <w:rPr>
            <w:rStyle w:val="Hyperlink"/>
            <w:sz w:val="24"/>
          </w:rPr>
          <w:t>http://freepages.genealogy.rootsweb.ancestry.com</w:t>
        </w:r>
      </w:hyperlink>
      <w:r w:rsidR="00ED4FF2">
        <w:rPr>
          <w:sz w:val="24"/>
        </w:rPr>
        <w:t>)</w:t>
      </w:r>
      <w:r>
        <w:rPr>
          <w:sz w:val="24"/>
        </w:rPr>
        <w:t xml:space="preserve"> </w:t>
      </w:r>
    </w:p>
    <w:p w14:paraId="7CDBB9FF" w14:textId="77777777" w:rsidR="000D6C32" w:rsidRDefault="00000000" w:rsidP="00695EBE">
      <w:pPr>
        <w:numPr>
          <w:ilvl w:val="0"/>
          <w:numId w:val="330"/>
        </w:numPr>
        <w:ind w:right="-1050"/>
        <w:rPr>
          <w:sz w:val="24"/>
        </w:rPr>
      </w:pPr>
      <w:hyperlink r:id="rId1643" w:history="1">
        <w:r w:rsidR="000D6C32">
          <w:rPr>
            <w:rStyle w:val="Hyperlink"/>
            <w:sz w:val="24"/>
          </w:rPr>
          <w:t>www.britishnewspaperarchives.co.uk</w:t>
        </w:r>
      </w:hyperlink>
    </w:p>
    <w:p w14:paraId="147B6253" w14:textId="72FBB259" w:rsidR="00560571" w:rsidRPr="00560571" w:rsidRDefault="000D6C32" w:rsidP="00695EBE">
      <w:pPr>
        <w:numPr>
          <w:ilvl w:val="0"/>
          <w:numId w:val="330"/>
        </w:numPr>
        <w:ind w:right="-1050"/>
        <w:rPr>
          <w:sz w:val="24"/>
          <w:szCs w:val="24"/>
        </w:rPr>
      </w:pPr>
      <w:r w:rsidRPr="00560571">
        <w:rPr>
          <w:sz w:val="24"/>
        </w:rPr>
        <w:t>census record (see below</w:t>
      </w:r>
      <w:r w:rsidR="00ED4FF2">
        <w:rPr>
          <w:sz w:val="24"/>
        </w:rPr>
        <w:t>)</w:t>
      </w:r>
    </w:p>
    <w:p w14:paraId="5C77D933" w14:textId="77777777" w:rsidR="00560571" w:rsidRPr="00560571" w:rsidRDefault="001F5E62" w:rsidP="00695EBE">
      <w:pPr>
        <w:numPr>
          <w:ilvl w:val="0"/>
          <w:numId w:val="330"/>
        </w:numPr>
        <w:ind w:right="-1050"/>
        <w:rPr>
          <w:sz w:val="24"/>
          <w:szCs w:val="24"/>
        </w:rPr>
      </w:pPr>
      <w:r w:rsidRPr="00560571">
        <w:rPr>
          <w:sz w:val="24"/>
        </w:rPr>
        <w:t xml:space="preserve">Poor Law Union records </w:t>
      </w:r>
      <w:hyperlink r:id="rId1644" w:history="1">
        <w:r w:rsidRPr="00560571">
          <w:rPr>
            <w:rStyle w:val="Hyperlink"/>
            <w:sz w:val="24"/>
          </w:rPr>
          <w:t>http://discoverynationalarchives.gov.uk</w:t>
        </w:r>
      </w:hyperlink>
      <w:r w:rsidR="00560571" w:rsidRPr="00560571">
        <w:rPr>
          <w:sz w:val="24"/>
          <w:szCs w:val="24"/>
        </w:rPr>
        <w:t xml:space="preserve"> </w:t>
      </w:r>
    </w:p>
    <w:p w14:paraId="7CD46B91" w14:textId="77777777" w:rsidR="00560571" w:rsidRPr="009C78F5" w:rsidRDefault="00560571" w:rsidP="00695EBE">
      <w:pPr>
        <w:numPr>
          <w:ilvl w:val="0"/>
          <w:numId w:val="330"/>
        </w:numPr>
        <w:ind w:right="-1050"/>
        <w:rPr>
          <w:sz w:val="24"/>
          <w:szCs w:val="24"/>
        </w:rPr>
      </w:pPr>
      <w:r w:rsidRPr="009C78F5">
        <w:rPr>
          <w:sz w:val="24"/>
          <w:szCs w:val="24"/>
        </w:rPr>
        <w:t>London Gazette on-line</w:t>
      </w:r>
    </w:p>
    <w:p w14:paraId="7C2F850B" w14:textId="457F2DEE" w:rsidR="000D6C32" w:rsidRDefault="000D6C32" w:rsidP="00695EBE">
      <w:pPr>
        <w:numPr>
          <w:ilvl w:val="0"/>
          <w:numId w:val="330"/>
        </w:numPr>
        <w:ind w:right="-1050"/>
        <w:rPr>
          <w:sz w:val="24"/>
        </w:rPr>
      </w:pPr>
      <w:r>
        <w:rPr>
          <w:sz w:val="24"/>
        </w:rPr>
        <w:t xml:space="preserve">1841, 1851, 1871, 1881and 1891 census records from Lyn Nash </w:t>
      </w:r>
      <w:hyperlink r:id="rId1645" w:history="1">
        <w:r>
          <w:rPr>
            <w:rStyle w:val="Hyperlink"/>
            <w:sz w:val="24"/>
          </w:rPr>
          <w:t>lynnash@webaxs.net</w:t>
        </w:r>
      </w:hyperlink>
      <w:r>
        <w:rPr>
          <w:sz w:val="24"/>
        </w:rPr>
        <w:t xml:space="preserve">, Kindred Konnections and </w:t>
      </w:r>
      <w:hyperlink r:id="rId1646" w:history="1">
        <w:r>
          <w:rPr>
            <w:rStyle w:val="Hyperlink"/>
            <w:sz w:val="24"/>
          </w:rPr>
          <w:t>www.freecen.org.uk</w:t>
        </w:r>
      </w:hyperlink>
      <w:r>
        <w:rPr>
          <w:sz w:val="24"/>
        </w:rPr>
        <w:t xml:space="preserve"> (see below</w:t>
      </w:r>
      <w:r w:rsidR="00ED4FF2">
        <w:rPr>
          <w:sz w:val="24"/>
        </w:rPr>
        <w:t>)</w:t>
      </w:r>
    </w:p>
    <w:p w14:paraId="46100270" w14:textId="77777777" w:rsidR="000D6C32" w:rsidRDefault="000D6C32">
      <w:pPr>
        <w:ind w:left="56" w:right="-1050"/>
        <w:rPr>
          <w:sz w:val="24"/>
        </w:rPr>
      </w:pPr>
    </w:p>
    <w:p w14:paraId="6F3A5DDF" w14:textId="39D92853" w:rsidR="000D6C32" w:rsidRDefault="000D6C32">
      <w:pPr>
        <w:ind w:left="56" w:right="-1050"/>
        <w:rPr>
          <w:sz w:val="24"/>
        </w:rPr>
      </w:pPr>
      <w:r>
        <w:rPr>
          <w:sz w:val="24"/>
        </w:rPr>
        <w:t>Unconnected Family 106 (CHARLOTTE and her three children named NODDER/NODDAR</w:t>
      </w:r>
      <w:r w:rsidR="00ED4FF2">
        <w:rPr>
          <w:sz w:val="24"/>
        </w:rPr>
        <w:t>)</w:t>
      </w:r>
      <w:r>
        <w:rPr>
          <w:sz w:val="24"/>
        </w:rPr>
        <w:t xml:space="preserve"> was constructed from:</w:t>
      </w:r>
    </w:p>
    <w:p w14:paraId="2D303663" w14:textId="77777777" w:rsidR="000D6C32" w:rsidRDefault="000D6C32" w:rsidP="00B77EA1">
      <w:pPr>
        <w:numPr>
          <w:ilvl w:val="0"/>
          <w:numId w:val="150"/>
        </w:numPr>
        <w:ind w:right="-1050"/>
        <w:rPr>
          <w:sz w:val="24"/>
        </w:rPr>
      </w:pPr>
      <w:r>
        <w:rPr>
          <w:sz w:val="24"/>
        </w:rPr>
        <w:t>the birth certificate of WILLIAM-NODDAR</w:t>
      </w:r>
    </w:p>
    <w:p w14:paraId="2DA34FE7" w14:textId="77777777" w:rsidR="000D6C32" w:rsidRDefault="000D6C32" w:rsidP="00B77EA1">
      <w:pPr>
        <w:numPr>
          <w:ilvl w:val="0"/>
          <w:numId w:val="150"/>
        </w:numPr>
        <w:ind w:right="-1050"/>
        <w:rPr>
          <w:sz w:val="24"/>
        </w:rPr>
      </w:pPr>
      <w:r>
        <w:rPr>
          <w:sz w:val="24"/>
        </w:rPr>
        <w:t>similarity of first names of children in the birth index</w:t>
      </w:r>
    </w:p>
    <w:p w14:paraId="6D3D25E2" w14:textId="77777777" w:rsidR="000D6C32" w:rsidRDefault="000D6C32" w:rsidP="00B77EA1">
      <w:pPr>
        <w:numPr>
          <w:ilvl w:val="0"/>
          <w:numId w:val="150"/>
        </w:numPr>
        <w:ind w:right="-1050"/>
        <w:rPr>
          <w:sz w:val="24"/>
        </w:rPr>
      </w:pPr>
      <w:r>
        <w:rPr>
          <w:sz w:val="24"/>
        </w:rPr>
        <w:t>the marriage certificate of CHARLOTTE to William Noddar linked this family in</w:t>
      </w:r>
    </w:p>
    <w:p w14:paraId="5DE34E8E" w14:textId="77777777" w:rsidR="000D6C32" w:rsidRDefault="000D6C32">
      <w:pPr>
        <w:ind w:left="56" w:right="-1050"/>
        <w:rPr>
          <w:sz w:val="24"/>
        </w:rPr>
      </w:pPr>
    </w:p>
    <w:p w14:paraId="74497660" w14:textId="77777777" w:rsidR="000D6C32" w:rsidRDefault="000D6C32">
      <w:pPr>
        <w:ind w:left="360" w:right="-1050"/>
        <w:rPr>
          <w:sz w:val="24"/>
        </w:rPr>
      </w:pPr>
      <w:r>
        <w:rPr>
          <w:sz w:val="24"/>
        </w:rPr>
        <w:t>1891 census 38 St Clement Street Truro RG12/1829 folio 53 page 17  schedule 116</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134"/>
        <w:gridCol w:w="1134"/>
        <w:gridCol w:w="567"/>
        <w:gridCol w:w="2835"/>
        <w:gridCol w:w="1459"/>
      </w:tblGrid>
      <w:tr w:rsidR="00277FF2" w14:paraId="6FD346CE" w14:textId="77777777" w:rsidTr="004C27C1">
        <w:tc>
          <w:tcPr>
            <w:tcW w:w="1134" w:type="dxa"/>
            <w:shd w:val="clear" w:color="auto" w:fill="auto"/>
          </w:tcPr>
          <w:p w14:paraId="414F2415" w14:textId="77777777" w:rsidR="000D6C32" w:rsidRDefault="000D6C32">
            <w:pPr>
              <w:ind w:right="-1050"/>
              <w:rPr>
                <w:sz w:val="24"/>
              </w:rPr>
            </w:pPr>
            <w:r>
              <w:rPr>
                <w:sz w:val="24"/>
              </w:rPr>
              <w:t>Emily</w:t>
            </w:r>
          </w:p>
        </w:tc>
        <w:tc>
          <w:tcPr>
            <w:tcW w:w="1418" w:type="dxa"/>
            <w:shd w:val="clear" w:color="auto" w:fill="auto"/>
          </w:tcPr>
          <w:p w14:paraId="1427FFFD" w14:textId="77777777" w:rsidR="000D6C32" w:rsidRDefault="000D6C32">
            <w:pPr>
              <w:ind w:right="-1050"/>
              <w:rPr>
                <w:sz w:val="24"/>
              </w:rPr>
            </w:pPr>
            <w:r>
              <w:rPr>
                <w:sz w:val="24"/>
              </w:rPr>
              <w:t>Curtis</w:t>
            </w:r>
          </w:p>
        </w:tc>
        <w:tc>
          <w:tcPr>
            <w:tcW w:w="1134" w:type="dxa"/>
            <w:shd w:val="clear" w:color="auto" w:fill="auto"/>
          </w:tcPr>
          <w:p w14:paraId="5D9455E4" w14:textId="77777777" w:rsidR="000D6C32" w:rsidRDefault="000D6C32">
            <w:pPr>
              <w:ind w:right="-1050"/>
              <w:rPr>
                <w:sz w:val="24"/>
              </w:rPr>
            </w:pPr>
            <w:r>
              <w:rPr>
                <w:sz w:val="24"/>
              </w:rPr>
              <w:t>head</w:t>
            </w:r>
          </w:p>
        </w:tc>
        <w:tc>
          <w:tcPr>
            <w:tcW w:w="1134" w:type="dxa"/>
            <w:shd w:val="clear" w:color="auto" w:fill="auto"/>
          </w:tcPr>
          <w:p w14:paraId="1EAFE286" w14:textId="77777777" w:rsidR="000D6C32" w:rsidRDefault="000D6C32">
            <w:pPr>
              <w:ind w:right="-1050"/>
              <w:rPr>
                <w:sz w:val="24"/>
              </w:rPr>
            </w:pPr>
            <w:r>
              <w:rPr>
                <w:sz w:val="24"/>
              </w:rPr>
              <w:t>single</w:t>
            </w:r>
          </w:p>
        </w:tc>
        <w:tc>
          <w:tcPr>
            <w:tcW w:w="567" w:type="dxa"/>
            <w:shd w:val="clear" w:color="auto" w:fill="auto"/>
          </w:tcPr>
          <w:p w14:paraId="5C91E839" w14:textId="77777777" w:rsidR="000D6C32" w:rsidRDefault="000D6C32">
            <w:pPr>
              <w:ind w:right="-1050"/>
              <w:rPr>
                <w:sz w:val="24"/>
              </w:rPr>
            </w:pPr>
            <w:r>
              <w:rPr>
                <w:sz w:val="24"/>
              </w:rPr>
              <w:t>39</w:t>
            </w:r>
          </w:p>
        </w:tc>
        <w:tc>
          <w:tcPr>
            <w:tcW w:w="2835" w:type="dxa"/>
            <w:shd w:val="clear" w:color="auto" w:fill="auto"/>
          </w:tcPr>
          <w:p w14:paraId="6486BFBA" w14:textId="77777777" w:rsidR="000D6C32" w:rsidRDefault="000D6C32">
            <w:pPr>
              <w:ind w:right="-1050"/>
              <w:rPr>
                <w:sz w:val="24"/>
              </w:rPr>
            </w:pPr>
            <w:r>
              <w:rPr>
                <w:sz w:val="24"/>
              </w:rPr>
              <w:t>refreshment stall keeper</w:t>
            </w:r>
          </w:p>
        </w:tc>
        <w:tc>
          <w:tcPr>
            <w:tcW w:w="1459" w:type="dxa"/>
            <w:shd w:val="clear" w:color="auto" w:fill="auto"/>
          </w:tcPr>
          <w:p w14:paraId="2076276D" w14:textId="77777777" w:rsidR="000D6C32" w:rsidRDefault="000D6C32">
            <w:pPr>
              <w:ind w:right="-1050"/>
            </w:pPr>
            <w:r>
              <w:rPr>
                <w:sz w:val="24"/>
              </w:rPr>
              <w:t>Kenwyn</w:t>
            </w:r>
          </w:p>
        </w:tc>
      </w:tr>
      <w:tr w:rsidR="00277FF2" w14:paraId="3563A492" w14:textId="77777777" w:rsidTr="004C27C1">
        <w:tc>
          <w:tcPr>
            <w:tcW w:w="1134" w:type="dxa"/>
            <w:shd w:val="clear" w:color="auto" w:fill="auto"/>
          </w:tcPr>
          <w:p w14:paraId="17502E3F" w14:textId="77777777" w:rsidR="000D6C32" w:rsidRDefault="000D6C32">
            <w:pPr>
              <w:ind w:right="-1050"/>
              <w:rPr>
                <w:sz w:val="24"/>
              </w:rPr>
            </w:pPr>
            <w:r>
              <w:rPr>
                <w:sz w:val="24"/>
              </w:rPr>
              <w:t>JOHN</w:t>
            </w:r>
          </w:p>
        </w:tc>
        <w:tc>
          <w:tcPr>
            <w:tcW w:w="1418" w:type="dxa"/>
            <w:shd w:val="clear" w:color="auto" w:fill="auto"/>
          </w:tcPr>
          <w:p w14:paraId="7A0ADF74" w14:textId="77777777" w:rsidR="000D6C32" w:rsidRDefault="000D6C32">
            <w:pPr>
              <w:ind w:right="-1050"/>
              <w:rPr>
                <w:sz w:val="24"/>
              </w:rPr>
            </w:pPr>
            <w:r>
              <w:rPr>
                <w:sz w:val="24"/>
              </w:rPr>
              <w:t>Tregenza</w:t>
            </w:r>
          </w:p>
        </w:tc>
        <w:tc>
          <w:tcPr>
            <w:tcW w:w="1134" w:type="dxa"/>
            <w:shd w:val="clear" w:color="auto" w:fill="auto"/>
          </w:tcPr>
          <w:p w14:paraId="0E2B6AAB" w14:textId="77777777" w:rsidR="000D6C32" w:rsidRDefault="000D6C32">
            <w:pPr>
              <w:ind w:right="-1050"/>
              <w:rPr>
                <w:sz w:val="24"/>
              </w:rPr>
            </w:pPr>
            <w:r>
              <w:rPr>
                <w:sz w:val="24"/>
              </w:rPr>
              <w:t>nephew</w:t>
            </w:r>
          </w:p>
        </w:tc>
        <w:tc>
          <w:tcPr>
            <w:tcW w:w="1134" w:type="dxa"/>
            <w:shd w:val="clear" w:color="auto" w:fill="auto"/>
          </w:tcPr>
          <w:p w14:paraId="32A7C99C" w14:textId="77777777" w:rsidR="000D6C32" w:rsidRDefault="000D6C32">
            <w:pPr>
              <w:ind w:right="-1050"/>
              <w:rPr>
                <w:sz w:val="24"/>
              </w:rPr>
            </w:pPr>
            <w:r>
              <w:rPr>
                <w:sz w:val="24"/>
              </w:rPr>
              <w:t>single</w:t>
            </w:r>
          </w:p>
        </w:tc>
        <w:tc>
          <w:tcPr>
            <w:tcW w:w="567" w:type="dxa"/>
            <w:shd w:val="clear" w:color="auto" w:fill="auto"/>
          </w:tcPr>
          <w:p w14:paraId="69EE34F2" w14:textId="77777777" w:rsidR="000D6C32" w:rsidRDefault="000D6C32">
            <w:pPr>
              <w:ind w:right="-1050"/>
              <w:rPr>
                <w:sz w:val="24"/>
              </w:rPr>
            </w:pPr>
            <w:r>
              <w:rPr>
                <w:sz w:val="24"/>
              </w:rPr>
              <w:t>18</w:t>
            </w:r>
          </w:p>
        </w:tc>
        <w:tc>
          <w:tcPr>
            <w:tcW w:w="2835" w:type="dxa"/>
            <w:shd w:val="clear" w:color="auto" w:fill="auto"/>
          </w:tcPr>
          <w:p w14:paraId="7272087E" w14:textId="77777777" w:rsidR="000D6C32" w:rsidRDefault="000D6C32">
            <w:pPr>
              <w:ind w:right="-1050"/>
              <w:rPr>
                <w:sz w:val="24"/>
              </w:rPr>
            </w:pPr>
            <w:r>
              <w:rPr>
                <w:sz w:val="24"/>
              </w:rPr>
              <w:t>blacksmith apprentice</w:t>
            </w:r>
          </w:p>
        </w:tc>
        <w:tc>
          <w:tcPr>
            <w:tcW w:w="1459" w:type="dxa"/>
            <w:shd w:val="clear" w:color="auto" w:fill="auto"/>
          </w:tcPr>
          <w:p w14:paraId="1BBCCF26" w14:textId="77777777" w:rsidR="000D6C32" w:rsidRDefault="000D6C32">
            <w:pPr>
              <w:ind w:right="-1050"/>
            </w:pPr>
            <w:r>
              <w:rPr>
                <w:sz w:val="24"/>
              </w:rPr>
              <w:t>St Clement</w:t>
            </w:r>
          </w:p>
        </w:tc>
      </w:tr>
      <w:tr w:rsidR="00277FF2" w14:paraId="2B425455" w14:textId="77777777" w:rsidTr="004C27C1">
        <w:tc>
          <w:tcPr>
            <w:tcW w:w="1134" w:type="dxa"/>
            <w:shd w:val="clear" w:color="auto" w:fill="auto"/>
          </w:tcPr>
          <w:p w14:paraId="4AAD3E9E" w14:textId="77777777" w:rsidR="000D6C32" w:rsidRDefault="000D6C32">
            <w:pPr>
              <w:ind w:right="-1050"/>
              <w:rPr>
                <w:sz w:val="24"/>
              </w:rPr>
            </w:pPr>
            <w:r>
              <w:rPr>
                <w:sz w:val="24"/>
              </w:rPr>
              <w:t>Francis</w:t>
            </w:r>
          </w:p>
        </w:tc>
        <w:tc>
          <w:tcPr>
            <w:tcW w:w="1418" w:type="dxa"/>
            <w:shd w:val="clear" w:color="auto" w:fill="auto"/>
          </w:tcPr>
          <w:p w14:paraId="73481B79" w14:textId="77777777" w:rsidR="000D6C32" w:rsidRDefault="000D6C32">
            <w:pPr>
              <w:ind w:right="-1050"/>
              <w:rPr>
                <w:sz w:val="24"/>
              </w:rPr>
            </w:pPr>
            <w:r>
              <w:rPr>
                <w:sz w:val="24"/>
              </w:rPr>
              <w:t>Curtis</w:t>
            </w:r>
          </w:p>
        </w:tc>
        <w:tc>
          <w:tcPr>
            <w:tcW w:w="1134" w:type="dxa"/>
            <w:shd w:val="clear" w:color="auto" w:fill="auto"/>
          </w:tcPr>
          <w:p w14:paraId="3052D643" w14:textId="77777777" w:rsidR="000D6C32" w:rsidRDefault="000D6C32">
            <w:pPr>
              <w:ind w:right="-1050"/>
              <w:rPr>
                <w:sz w:val="24"/>
              </w:rPr>
            </w:pPr>
            <w:r>
              <w:rPr>
                <w:sz w:val="24"/>
              </w:rPr>
              <w:t>cousin</w:t>
            </w:r>
          </w:p>
        </w:tc>
        <w:tc>
          <w:tcPr>
            <w:tcW w:w="1134" w:type="dxa"/>
            <w:shd w:val="clear" w:color="auto" w:fill="auto"/>
          </w:tcPr>
          <w:p w14:paraId="74F291FE" w14:textId="77777777" w:rsidR="000D6C32" w:rsidRDefault="000D6C32">
            <w:pPr>
              <w:ind w:right="-1050"/>
              <w:rPr>
                <w:sz w:val="24"/>
              </w:rPr>
            </w:pPr>
            <w:r>
              <w:rPr>
                <w:sz w:val="24"/>
              </w:rPr>
              <w:t>widower</w:t>
            </w:r>
          </w:p>
        </w:tc>
        <w:tc>
          <w:tcPr>
            <w:tcW w:w="567" w:type="dxa"/>
            <w:shd w:val="clear" w:color="auto" w:fill="auto"/>
          </w:tcPr>
          <w:p w14:paraId="18D7AC52" w14:textId="77777777" w:rsidR="000D6C32" w:rsidRDefault="000D6C32">
            <w:pPr>
              <w:ind w:right="-1050"/>
              <w:rPr>
                <w:sz w:val="24"/>
              </w:rPr>
            </w:pPr>
            <w:r>
              <w:rPr>
                <w:sz w:val="24"/>
              </w:rPr>
              <w:t>53</w:t>
            </w:r>
          </w:p>
        </w:tc>
        <w:tc>
          <w:tcPr>
            <w:tcW w:w="2835" w:type="dxa"/>
            <w:shd w:val="clear" w:color="auto" w:fill="auto"/>
          </w:tcPr>
          <w:p w14:paraId="24FA80C2" w14:textId="77777777" w:rsidR="000D6C32" w:rsidRDefault="000D6C32">
            <w:pPr>
              <w:ind w:right="-1050"/>
              <w:rPr>
                <w:sz w:val="24"/>
              </w:rPr>
            </w:pPr>
            <w:r>
              <w:rPr>
                <w:sz w:val="24"/>
              </w:rPr>
              <w:t>army pensioner</w:t>
            </w:r>
          </w:p>
        </w:tc>
        <w:tc>
          <w:tcPr>
            <w:tcW w:w="1459" w:type="dxa"/>
            <w:shd w:val="clear" w:color="auto" w:fill="auto"/>
          </w:tcPr>
          <w:p w14:paraId="392A6A71" w14:textId="77777777" w:rsidR="000D6C32" w:rsidRDefault="000D6C32">
            <w:pPr>
              <w:ind w:right="-1050"/>
            </w:pPr>
            <w:r>
              <w:rPr>
                <w:sz w:val="24"/>
              </w:rPr>
              <w:t>Kenwyn</w:t>
            </w:r>
          </w:p>
        </w:tc>
      </w:tr>
    </w:tbl>
    <w:p w14:paraId="2AAA0E35" w14:textId="472A5283" w:rsidR="000D6C32" w:rsidRDefault="000D6C32">
      <w:pPr>
        <w:pageBreakBefore/>
        <w:ind w:right="-1050"/>
        <w:rPr>
          <w:sz w:val="24"/>
        </w:rPr>
      </w:pPr>
      <w:r>
        <w:rPr>
          <w:b/>
          <w:sz w:val="24"/>
        </w:rPr>
        <w:t>OTHER INFORMATION ON UNCONNECTED FAMILY 33 (TRURO/ST MARY'S</w:t>
      </w:r>
      <w:r w:rsidR="00ED4FF2">
        <w:rPr>
          <w:b/>
          <w:sz w:val="24"/>
        </w:rPr>
        <w:t>)</w:t>
      </w:r>
      <w:r>
        <w:rPr>
          <w:b/>
          <w:sz w:val="24"/>
        </w:rPr>
        <w:t xml:space="preserve"> continued</w:t>
      </w:r>
    </w:p>
    <w:p w14:paraId="58EFCC1D" w14:textId="77777777" w:rsidR="000D6C32" w:rsidRDefault="000D6C32">
      <w:pPr>
        <w:ind w:left="56" w:right="-1050"/>
        <w:rPr>
          <w:sz w:val="24"/>
        </w:rPr>
      </w:pPr>
    </w:p>
    <w:p w14:paraId="02764B9B" w14:textId="123B9DCE" w:rsidR="000D6C32" w:rsidRDefault="000D6C32">
      <w:pPr>
        <w:ind w:left="360" w:right="-1050"/>
        <w:rPr>
          <w:sz w:val="24"/>
        </w:rPr>
      </w:pPr>
      <w:r>
        <w:rPr>
          <w:sz w:val="24"/>
        </w:rPr>
        <w:t>1871 census Sithney district 17  schedule 155 (from Kindred Konnections</w:t>
      </w:r>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134"/>
        <w:gridCol w:w="1134"/>
        <w:gridCol w:w="567"/>
        <w:gridCol w:w="1984"/>
        <w:gridCol w:w="2310"/>
      </w:tblGrid>
      <w:tr w:rsidR="00277FF2" w14:paraId="7C7464D5" w14:textId="77777777" w:rsidTr="004C27C1">
        <w:tc>
          <w:tcPr>
            <w:tcW w:w="1134" w:type="dxa"/>
            <w:shd w:val="clear" w:color="auto" w:fill="auto"/>
          </w:tcPr>
          <w:p w14:paraId="0F3F2F56" w14:textId="77777777" w:rsidR="000D6C32" w:rsidRDefault="000D6C32">
            <w:pPr>
              <w:ind w:right="-1050"/>
              <w:rPr>
                <w:sz w:val="24"/>
              </w:rPr>
            </w:pPr>
            <w:r>
              <w:rPr>
                <w:sz w:val="24"/>
              </w:rPr>
              <w:t>Mary</w:t>
            </w:r>
          </w:p>
        </w:tc>
        <w:tc>
          <w:tcPr>
            <w:tcW w:w="1418" w:type="dxa"/>
            <w:shd w:val="clear" w:color="auto" w:fill="auto"/>
          </w:tcPr>
          <w:p w14:paraId="0607A84D" w14:textId="77777777" w:rsidR="000D6C32" w:rsidRDefault="000D6C32">
            <w:pPr>
              <w:ind w:right="-1050"/>
              <w:rPr>
                <w:sz w:val="24"/>
              </w:rPr>
            </w:pPr>
            <w:r>
              <w:rPr>
                <w:sz w:val="24"/>
              </w:rPr>
              <w:t>Bath</w:t>
            </w:r>
          </w:p>
        </w:tc>
        <w:tc>
          <w:tcPr>
            <w:tcW w:w="1134" w:type="dxa"/>
            <w:shd w:val="clear" w:color="auto" w:fill="auto"/>
          </w:tcPr>
          <w:p w14:paraId="6ED042F9" w14:textId="77777777" w:rsidR="000D6C32" w:rsidRDefault="000D6C32">
            <w:pPr>
              <w:ind w:right="-1050"/>
              <w:rPr>
                <w:sz w:val="24"/>
              </w:rPr>
            </w:pPr>
            <w:r>
              <w:rPr>
                <w:sz w:val="24"/>
              </w:rPr>
              <w:t>boarder</w:t>
            </w:r>
          </w:p>
        </w:tc>
        <w:tc>
          <w:tcPr>
            <w:tcW w:w="1134" w:type="dxa"/>
            <w:shd w:val="clear" w:color="auto" w:fill="auto"/>
          </w:tcPr>
          <w:p w14:paraId="46A642B8" w14:textId="77777777" w:rsidR="000D6C32" w:rsidRDefault="000D6C32">
            <w:pPr>
              <w:snapToGrid w:val="0"/>
              <w:ind w:right="-1050"/>
              <w:rPr>
                <w:sz w:val="24"/>
              </w:rPr>
            </w:pPr>
          </w:p>
        </w:tc>
        <w:tc>
          <w:tcPr>
            <w:tcW w:w="567" w:type="dxa"/>
            <w:shd w:val="clear" w:color="auto" w:fill="auto"/>
          </w:tcPr>
          <w:p w14:paraId="735A54D9" w14:textId="77777777" w:rsidR="000D6C32" w:rsidRDefault="000D6C32">
            <w:pPr>
              <w:ind w:right="-1050"/>
              <w:rPr>
                <w:sz w:val="24"/>
              </w:rPr>
            </w:pPr>
            <w:r>
              <w:rPr>
                <w:sz w:val="24"/>
              </w:rPr>
              <w:t xml:space="preserve">  8</w:t>
            </w:r>
          </w:p>
        </w:tc>
        <w:tc>
          <w:tcPr>
            <w:tcW w:w="1984" w:type="dxa"/>
            <w:shd w:val="clear" w:color="auto" w:fill="auto"/>
          </w:tcPr>
          <w:p w14:paraId="6B75F806" w14:textId="77777777" w:rsidR="000D6C32" w:rsidRDefault="000D6C32">
            <w:pPr>
              <w:ind w:right="-1050"/>
              <w:rPr>
                <w:sz w:val="24"/>
              </w:rPr>
            </w:pPr>
            <w:r>
              <w:rPr>
                <w:sz w:val="24"/>
              </w:rPr>
              <w:t>scholar</w:t>
            </w:r>
          </w:p>
        </w:tc>
        <w:tc>
          <w:tcPr>
            <w:tcW w:w="2310" w:type="dxa"/>
            <w:shd w:val="clear" w:color="auto" w:fill="auto"/>
          </w:tcPr>
          <w:p w14:paraId="27B8ED4D" w14:textId="77777777" w:rsidR="000D6C32" w:rsidRDefault="000D6C32">
            <w:pPr>
              <w:ind w:right="-1050"/>
            </w:pPr>
            <w:r>
              <w:rPr>
                <w:sz w:val="24"/>
              </w:rPr>
              <w:t>Camborne Cornwall</w:t>
            </w:r>
          </w:p>
        </w:tc>
      </w:tr>
      <w:tr w:rsidR="00277FF2" w14:paraId="12F7043E" w14:textId="77777777" w:rsidTr="004C27C1">
        <w:tc>
          <w:tcPr>
            <w:tcW w:w="1134" w:type="dxa"/>
            <w:shd w:val="clear" w:color="auto" w:fill="auto"/>
          </w:tcPr>
          <w:p w14:paraId="184D329F" w14:textId="77777777" w:rsidR="000D6C32" w:rsidRDefault="000D6C32">
            <w:pPr>
              <w:ind w:right="-1050"/>
              <w:rPr>
                <w:sz w:val="24"/>
              </w:rPr>
            </w:pPr>
            <w:r>
              <w:rPr>
                <w:sz w:val="24"/>
              </w:rPr>
              <w:t>Olando</w:t>
            </w:r>
          </w:p>
        </w:tc>
        <w:tc>
          <w:tcPr>
            <w:tcW w:w="1418" w:type="dxa"/>
            <w:shd w:val="clear" w:color="auto" w:fill="auto"/>
          </w:tcPr>
          <w:p w14:paraId="649BBF52" w14:textId="77777777" w:rsidR="000D6C32" w:rsidRDefault="000D6C32">
            <w:pPr>
              <w:ind w:right="-1050"/>
              <w:rPr>
                <w:sz w:val="24"/>
              </w:rPr>
            </w:pPr>
            <w:r>
              <w:rPr>
                <w:sz w:val="24"/>
              </w:rPr>
              <w:t>Bawden</w:t>
            </w:r>
          </w:p>
        </w:tc>
        <w:tc>
          <w:tcPr>
            <w:tcW w:w="1134" w:type="dxa"/>
            <w:shd w:val="clear" w:color="auto" w:fill="auto"/>
          </w:tcPr>
          <w:p w14:paraId="4607AA85" w14:textId="77777777" w:rsidR="000D6C32" w:rsidRDefault="000D6C32">
            <w:pPr>
              <w:ind w:right="-1050"/>
              <w:rPr>
                <w:sz w:val="24"/>
              </w:rPr>
            </w:pPr>
            <w:r>
              <w:rPr>
                <w:sz w:val="24"/>
              </w:rPr>
              <w:t xml:space="preserve">boarder </w:t>
            </w:r>
          </w:p>
        </w:tc>
        <w:tc>
          <w:tcPr>
            <w:tcW w:w="1134" w:type="dxa"/>
            <w:shd w:val="clear" w:color="auto" w:fill="auto"/>
          </w:tcPr>
          <w:p w14:paraId="2F258237" w14:textId="77777777" w:rsidR="000D6C32" w:rsidRDefault="000D6C32">
            <w:pPr>
              <w:ind w:right="-1050"/>
              <w:rPr>
                <w:sz w:val="24"/>
              </w:rPr>
            </w:pPr>
            <w:r>
              <w:rPr>
                <w:sz w:val="24"/>
              </w:rPr>
              <w:t>unmarried</w:t>
            </w:r>
          </w:p>
        </w:tc>
        <w:tc>
          <w:tcPr>
            <w:tcW w:w="567" w:type="dxa"/>
            <w:shd w:val="clear" w:color="auto" w:fill="auto"/>
          </w:tcPr>
          <w:p w14:paraId="4D013FE9" w14:textId="77777777" w:rsidR="000D6C32" w:rsidRDefault="000D6C32">
            <w:pPr>
              <w:ind w:right="-1050"/>
              <w:rPr>
                <w:sz w:val="24"/>
              </w:rPr>
            </w:pPr>
            <w:r>
              <w:rPr>
                <w:sz w:val="24"/>
              </w:rPr>
              <w:t>18</w:t>
            </w:r>
          </w:p>
        </w:tc>
        <w:tc>
          <w:tcPr>
            <w:tcW w:w="1984" w:type="dxa"/>
            <w:shd w:val="clear" w:color="auto" w:fill="auto"/>
          </w:tcPr>
          <w:p w14:paraId="43FDB5DF" w14:textId="77777777" w:rsidR="000D6C32" w:rsidRDefault="000D6C32">
            <w:pPr>
              <w:ind w:right="-1050"/>
              <w:rPr>
                <w:sz w:val="24"/>
              </w:rPr>
            </w:pPr>
            <w:r>
              <w:rPr>
                <w:sz w:val="24"/>
              </w:rPr>
              <w:t>plasterer</w:t>
            </w:r>
          </w:p>
        </w:tc>
        <w:tc>
          <w:tcPr>
            <w:tcW w:w="2310" w:type="dxa"/>
            <w:shd w:val="clear" w:color="auto" w:fill="auto"/>
          </w:tcPr>
          <w:p w14:paraId="7736F8E3" w14:textId="77777777" w:rsidR="000D6C32" w:rsidRDefault="000D6C32">
            <w:pPr>
              <w:ind w:right="-1050"/>
            </w:pPr>
            <w:r>
              <w:rPr>
                <w:sz w:val="24"/>
              </w:rPr>
              <w:t>Jersey Channel Islands</w:t>
            </w:r>
          </w:p>
        </w:tc>
      </w:tr>
      <w:tr w:rsidR="00277FF2" w14:paraId="537AF62B" w14:textId="77777777" w:rsidTr="004C27C1">
        <w:tc>
          <w:tcPr>
            <w:tcW w:w="1134" w:type="dxa"/>
            <w:shd w:val="clear" w:color="auto" w:fill="auto"/>
          </w:tcPr>
          <w:p w14:paraId="296A8808" w14:textId="77777777" w:rsidR="000D6C32" w:rsidRDefault="000D6C32">
            <w:pPr>
              <w:ind w:right="-1050"/>
              <w:rPr>
                <w:sz w:val="24"/>
              </w:rPr>
            </w:pPr>
            <w:r>
              <w:rPr>
                <w:sz w:val="24"/>
              </w:rPr>
              <w:t>Henry</w:t>
            </w:r>
          </w:p>
        </w:tc>
        <w:tc>
          <w:tcPr>
            <w:tcW w:w="1418" w:type="dxa"/>
            <w:shd w:val="clear" w:color="auto" w:fill="auto"/>
          </w:tcPr>
          <w:p w14:paraId="76F155A6" w14:textId="77777777" w:rsidR="000D6C32" w:rsidRDefault="000D6C32">
            <w:pPr>
              <w:ind w:right="-1050"/>
              <w:rPr>
                <w:sz w:val="24"/>
              </w:rPr>
            </w:pPr>
            <w:r>
              <w:rPr>
                <w:sz w:val="24"/>
              </w:rPr>
              <w:t>Mansell</w:t>
            </w:r>
          </w:p>
        </w:tc>
        <w:tc>
          <w:tcPr>
            <w:tcW w:w="1134" w:type="dxa"/>
            <w:shd w:val="clear" w:color="auto" w:fill="auto"/>
          </w:tcPr>
          <w:p w14:paraId="236FAABB" w14:textId="77777777" w:rsidR="000D6C32" w:rsidRDefault="000D6C32">
            <w:pPr>
              <w:ind w:right="-1050"/>
              <w:rPr>
                <w:sz w:val="24"/>
              </w:rPr>
            </w:pPr>
            <w:r>
              <w:rPr>
                <w:sz w:val="24"/>
              </w:rPr>
              <w:t>boarder</w:t>
            </w:r>
          </w:p>
        </w:tc>
        <w:tc>
          <w:tcPr>
            <w:tcW w:w="1134" w:type="dxa"/>
            <w:shd w:val="clear" w:color="auto" w:fill="auto"/>
          </w:tcPr>
          <w:p w14:paraId="0DF5914B" w14:textId="77777777" w:rsidR="000D6C32" w:rsidRDefault="000D6C32">
            <w:pPr>
              <w:ind w:right="-1050"/>
              <w:rPr>
                <w:sz w:val="24"/>
              </w:rPr>
            </w:pPr>
            <w:r>
              <w:rPr>
                <w:sz w:val="24"/>
              </w:rPr>
              <w:t>unmarried</w:t>
            </w:r>
          </w:p>
        </w:tc>
        <w:tc>
          <w:tcPr>
            <w:tcW w:w="567" w:type="dxa"/>
            <w:shd w:val="clear" w:color="auto" w:fill="auto"/>
          </w:tcPr>
          <w:p w14:paraId="20D3970E" w14:textId="77777777" w:rsidR="000D6C32" w:rsidRDefault="000D6C32">
            <w:pPr>
              <w:ind w:right="-1050"/>
              <w:rPr>
                <w:sz w:val="24"/>
              </w:rPr>
            </w:pPr>
            <w:r>
              <w:rPr>
                <w:sz w:val="24"/>
              </w:rPr>
              <w:t>28</w:t>
            </w:r>
          </w:p>
        </w:tc>
        <w:tc>
          <w:tcPr>
            <w:tcW w:w="1984" w:type="dxa"/>
            <w:shd w:val="clear" w:color="auto" w:fill="auto"/>
          </w:tcPr>
          <w:p w14:paraId="7056BF63" w14:textId="77777777" w:rsidR="000D6C32" w:rsidRDefault="000D6C32">
            <w:pPr>
              <w:ind w:right="-1050"/>
              <w:rPr>
                <w:sz w:val="24"/>
              </w:rPr>
            </w:pPr>
            <w:r>
              <w:rPr>
                <w:sz w:val="24"/>
              </w:rPr>
              <w:t>curate Porthleven</w:t>
            </w:r>
          </w:p>
        </w:tc>
        <w:tc>
          <w:tcPr>
            <w:tcW w:w="2310" w:type="dxa"/>
            <w:shd w:val="clear" w:color="auto" w:fill="auto"/>
          </w:tcPr>
          <w:p w14:paraId="4AF927DC" w14:textId="77777777" w:rsidR="000D6C32" w:rsidRDefault="000D6C32">
            <w:pPr>
              <w:ind w:right="-1050"/>
            </w:pPr>
            <w:r>
              <w:rPr>
                <w:sz w:val="24"/>
              </w:rPr>
              <w:t>Truro Cornwall</w:t>
            </w:r>
          </w:p>
        </w:tc>
      </w:tr>
      <w:tr w:rsidR="00277FF2" w14:paraId="508444DA" w14:textId="77777777" w:rsidTr="004C27C1">
        <w:tc>
          <w:tcPr>
            <w:tcW w:w="1134" w:type="dxa"/>
            <w:shd w:val="clear" w:color="auto" w:fill="auto"/>
          </w:tcPr>
          <w:p w14:paraId="2F42A1E5" w14:textId="77777777" w:rsidR="000D6C32" w:rsidRDefault="000D6C32">
            <w:pPr>
              <w:ind w:right="-1050"/>
              <w:rPr>
                <w:sz w:val="24"/>
              </w:rPr>
            </w:pPr>
            <w:r>
              <w:rPr>
                <w:sz w:val="24"/>
              </w:rPr>
              <w:t>SAMUEL</w:t>
            </w:r>
          </w:p>
        </w:tc>
        <w:tc>
          <w:tcPr>
            <w:tcW w:w="1418" w:type="dxa"/>
            <w:shd w:val="clear" w:color="auto" w:fill="auto"/>
          </w:tcPr>
          <w:p w14:paraId="2A49929A" w14:textId="77777777" w:rsidR="000D6C32" w:rsidRDefault="000D6C32">
            <w:pPr>
              <w:ind w:right="-1050"/>
              <w:rPr>
                <w:sz w:val="24"/>
              </w:rPr>
            </w:pPr>
            <w:r>
              <w:rPr>
                <w:sz w:val="24"/>
              </w:rPr>
              <w:t>Tregenza</w:t>
            </w:r>
          </w:p>
        </w:tc>
        <w:tc>
          <w:tcPr>
            <w:tcW w:w="1134" w:type="dxa"/>
            <w:shd w:val="clear" w:color="auto" w:fill="auto"/>
          </w:tcPr>
          <w:p w14:paraId="6389F190" w14:textId="77777777" w:rsidR="000D6C32" w:rsidRDefault="000D6C32">
            <w:pPr>
              <w:ind w:right="-1050"/>
              <w:rPr>
                <w:sz w:val="24"/>
              </w:rPr>
            </w:pPr>
            <w:r>
              <w:rPr>
                <w:sz w:val="24"/>
              </w:rPr>
              <w:t>boarder</w:t>
            </w:r>
          </w:p>
        </w:tc>
        <w:tc>
          <w:tcPr>
            <w:tcW w:w="1134" w:type="dxa"/>
            <w:shd w:val="clear" w:color="auto" w:fill="auto"/>
          </w:tcPr>
          <w:p w14:paraId="3E05166D" w14:textId="77777777" w:rsidR="000D6C32" w:rsidRDefault="000D6C32">
            <w:pPr>
              <w:ind w:right="-1050"/>
              <w:rPr>
                <w:sz w:val="24"/>
              </w:rPr>
            </w:pPr>
            <w:r>
              <w:rPr>
                <w:sz w:val="24"/>
              </w:rPr>
              <w:t>widower</w:t>
            </w:r>
          </w:p>
        </w:tc>
        <w:tc>
          <w:tcPr>
            <w:tcW w:w="567" w:type="dxa"/>
            <w:shd w:val="clear" w:color="auto" w:fill="auto"/>
          </w:tcPr>
          <w:p w14:paraId="643A29C3" w14:textId="77777777" w:rsidR="000D6C32" w:rsidRDefault="000D6C32">
            <w:pPr>
              <w:ind w:right="-1050"/>
              <w:rPr>
                <w:sz w:val="24"/>
              </w:rPr>
            </w:pPr>
            <w:r>
              <w:rPr>
                <w:sz w:val="24"/>
              </w:rPr>
              <w:t>48</w:t>
            </w:r>
          </w:p>
        </w:tc>
        <w:tc>
          <w:tcPr>
            <w:tcW w:w="1984" w:type="dxa"/>
            <w:shd w:val="clear" w:color="auto" w:fill="auto"/>
          </w:tcPr>
          <w:p w14:paraId="266119B3" w14:textId="77777777" w:rsidR="000D6C32" w:rsidRDefault="000D6C32">
            <w:pPr>
              <w:ind w:right="-1050"/>
              <w:rPr>
                <w:sz w:val="24"/>
              </w:rPr>
            </w:pPr>
            <w:r>
              <w:rPr>
                <w:sz w:val="24"/>
              </w:rPr>
              <w:t>plasterer</w:t>
            </w:r>
          </w:p>
        </w:tc>
        <w:tc>
          <w:tcPr>
            <w:tcW w:w="2310" w:type="dxa"/>
            <w:shd w:val="clear" w:color="auto" w:fill="auto"/>
          </w:tcPr>
          <w:p w14:paraId="7623A52A" w14:textId="77777777" w:rsidR="000D6C32" w:rsidRDefault="000D6C32">
            <w:pPr>
              <w:ind w:right="-1050"/>
            </w:pPr>
            <w:r>
              <w:rPr>
                <w:sz w:val="24"/>
              </w:rPr>
              <w:t>Truro Cornwall</w:t>
            </w:r>
          </w:p>
        </w:tc>
      </w:tr>
      <w:tr w:rsidR="00277FF2" w14:paraId="7E57B721" w14:textId="77777777" w:rsidTr="004C27C1">
        <w:tc>
          <w:tcPr>
            <w:tcW w:w="1134" w:type="dxa"/>
            <w:shd w:val="clear" w:color="auto" w:fill="auto"/>
          </w:tcPr>
          <w:p w14:paraId="7D523E20" w14:textId="77777777" w:rsidR="000D6C32" w:rsidRDefault="000D6C32">
            <w:pPr>
              <w:ind w:right="-1050"/>
              <w:rPr>
                <w:sz w:val="24"/>
              </w:rPr>
            </w:pPr>
            <w:r>
              <w:rPr>
                <w:sz w:val="24"/>
              </w:rPr>
              <w:t>Mary-G.</w:t>
            </w:r>
          </w:p>
        </w:tc>
        <w:tc>
          <w:tcPr>
            <w:tcW w:w="1418" w:type="dxa"/>
            <w:shd w:val="clear" w:color="auto" w:fill="auto"/>
          </w:tcPr>
          <w:p w14:paraId="57265725" w14:textId="77777777" w:rsidR="000D6C32" w:rsidRDefault="000D6C32">
            <w:pPr>
              <w:ind w:right="-1050"/>
              <w:rPr>
                <w:sz w:val="24"/>
              </w:rPr>
            </w:pPr>
            <w:r>
              <w:rPr>
                <w:sz w:val="24"/>
              </w:rPr>
              <w:t>Wetheridge</w:t>
            </w:r>
          </w:p>
        </w:tc>
        <w:tc>
          <w:tcPr>
            <w:tcW w:w="1134" w:type="dxa"/>
            <w:shd w:val="clear" w:color="auto" w:fill="auto"/>
          </w:tcPr>
          <w:p w14:paraId="74EA1AA7" w14:textId="77777777" w:rsidR="000D6C32" w:rsidRDefault="000D6C32">
            <w:pPr>
              <w:ind w:right="-1050"/>
              <w:rPr>
                <w:sz w:val="24"/>
              </w:rPr>
            </w:pPr>
            <w:r>
              <w:rPr>
                <w:sz w:val="24"/>
              </w:rPr>
              <w:t>wife</w:t>
            </w:r>
          </w:p>
        </w:tc>
        <w:tc>
          <w:tcPr>
            <w:tcW w:w="1134" w:type="dxa"/>
            <w:shd w:val="clear" w:color="auto" w:fill="auto"/>
          </w:tcPr>
          <w:p w14:paraId="540D6E4E" w14:textId="77777777" w:rsidR="000D6C32" w:rsidRDefault="000D6C32">
            <w:pPr>
              <w:ind w:right="-1050"/>
              <w:rPr>
                <w:sz w:val="24"/>
              </w:rPr>
            </w:pPr>
            <w:r>
              <w:rPr>
                <w:sz w:val="24"/>
              </w:rPr>
              <w:t>married</w:t>
            </w:r>
          </w:p>
        </w:tc>
        <w:tc>
          <w:tcPr>
            <w:tcW w:w="567" w:type="dxa"/>
            <w:shd w:val="clear" w:color="auto" w:fill="auto"/>
          </w:tcPr>
          <w:p w14:paraId="224D8712" w14:textId="77777777" w:rsidR="000D6C32" w:rsidRDefault="000D6C32">
            <w:pPr>
              <w:ind w:right="-1050"/>
              <w:rPr>
                <w:sz w:val="24"/>
              </w:rPr>
            </w:pPr>
            <w:r>
              <w:rPr>
                <w:sz w:val="24"/>
              </w:rPr>
              <w:t>42</w:t>
            </w:r>
          </w:p>
        </w:tc>
        <w:tc>
          <w:tcPr>
            <w:tcW w:w="1984" w:type="dxa"/>
            <w:shd w:val="clear" w:color="auto" w:fill="auto"/>
          </w:tcPr>
          <w:p w14:paraId="13438420" w14:textId="77777777" w:rsidR="000D6C32" w:rsidRDefault="000D6C32">
            <w:pPr>
              <w:ind w:right="-1050"/>
              <w:rPr>
                <w:sz w:val="24"/>
              </w:rPr>
            </w:pPr>
            <w:r>
              <w:rPr>
                <w:sz w:val="24"/>
              </w:rPr>
              <w:t>sailor’s wife</w:t>
            </w:r>
          </w:p>
        </w:tc>
        <w:tc>
          <w:tcPr>
            <w:tcW w:w="2310" w:type="dxa"/>
            <w:shd w:val="clear" w:color="auto" w:fill="auto"/>
          </w:tcPr>
          <w:p w14:paraId="20307726" w14:textId="77777777" w:rsidR="000D6C32" w:rsidRDefault="000D6C32">
            <w:pPr>
              <w:ind w:right="-1050"/>
            </w:pPr>
            <w:r>
              <w:rPr>
                <w:sz w:val="24"/>
              </w:rPr>
              <w:t>Langton Dorset</w:t>
            </w:r>
          </w:p>
        </w:tc>
      </w:tr>
      <w:tr w:rsidR="00277FF2" w14:paraId="452DDA33" w14:textId="77777777" w:rsidTr="004C27C1">
        <w:tc>
          <w:tcPr>
            <w:tcW w:w="1134" w:type="dxa"/>
            <w:shd w:val="clear" w:color="auto" w:fill="auto"/>
          </w:tcPr>
          <w:p w14:paraId="06197463" w14:textId="77777777" w:rsidR="000D6C32" w:rsidRDefault="000D6C32">
            <w:pPr>
              <w:ind w:right="-1050"/>
              <w:rPr>
                <w:sz w:val="24"/>
              </w:rPr>
            </w:pPr>
            <w:r>
              <w:rPr>
                <w:sz w:val="24"/>
              </w:rPr>
              <w:t>John</w:t>
            </w:r>
          </w:p>
        </w:tc>
        <w:tc>
          <w:tcPr>
            <w:tcW w:w="1418" w:type="dxa"/>
            <w:shd w:val="clear" w:color="auto" w:fill="auto"/>
          </w:tcPr>
          <w:p w14:paraId="1992B623" w14:textId="77777777" w:rsidR="000D6C32" w:rsidRDefault="000D6C32">
            <w:pPr>
              <w:ind w:right="-1050"/>
              <w:rPr>
                <w:sz w:val="24"/>
              </w:rPr>
            </w:pPr>
            <w:r>
              <w:rPr>
                <w:sz w:val="24"/>
              </w:rPr>
              <w:t>Wetheridge</w:t>
            </w:r>
          </w:p>
        </w:tc>
        <w:tc>
          <w:tcPr>
            <w:tcW w:w="1134" w:type="dxa"/>
            <w:shd w:val="clear" w:color="auto" w:fill="auto"/>
          </w:tcPr>
          <w:p w14:paraId="2C620AB9" w14:textId="77777777" w:rsidR="000D6C32" w:rsidRDefault="000D6C32">
            <w:pPr>
              <w:ind w:right="-1050"/>
              <w:rPr>
                <w:sz w:val="24"/>
              </w:rPr>
            </w:pPr>
            <w:r>
              <w:rPr>
                <w:sz w:val="24"/>
              </w:rPr>
              <w:t>son</w:t>
            </w:r>
          </w:p>
        </w:tc>
        <w:tc>
          <w:tcPr>
            <w:tcW w:w="1134" w:type="dxa"/>
            <w:shd w:val="clear" w:color="auto" w:fill="auto"/>
          </w:tcPr>
          <w:p w14:paraId="484222EA" w14:textId="77777777" w:rsidR="000D6C32" w:rsidRDefault="000D6C32">
            <w:pPr>
              <w:snapToGrid w:val="0"/>
              <w:ind w:right="-1050"/>
              <w:rPr>
                <w:sz w:val="24"/>
              </w:rPr>
            </w:pPr>
          </w:p>
        </w:tc>
        <w:tc>
          <w:tcPr>
            <w:tcW w:w="567" w:type="dxa"/>
            <w:shd w:val="clear" w:color="auto" w:fill="auto"/>
          </w:tcPr>
          <w:p w14:paraId="2C423E54" w14:textId="77777777" w:rsidR="000D6C32" w:rsidRDefault="000D6C32">
            <w:pPr>
              <w:ind w:right="-1050"/>
              <w:rPr>
                <w:sz w:val="24"/>
              </w:rPr>
            </w:pPr>
            <w:r>
              <w:rPr>
                <w:sz w:val="24"/>
              </w:rPr>
              <w:t>11</w:t>
            </w:r>
          </w:p>
        </w:tc>
        <w:tc>
          <w:tcPr>
            <w:tcW w:w="1984" w:type="dxa"/>
            <w:shd w:val="clear" w:color="auto" w:fill="auto"/>
          </w:tcPr>
          <w:p w14:paraId="045DF5C2" w14:textId="77777777" w:rsidR="000D6C32" w:rsidRDefault="000D6C32">
            <w:pPr>
              <w:ind w:right="-1050"/>
              <w:rPr>
                <w:sz w:val="24"/>
              </w:rPr>
            </w:pPr>
            <w:r>
              <w:rPr>
                <w:sz w:val="24"/>
              </w:rPr>
              <w:t>scholar</w:t>
            </w:r>
          </w:p>
        </w:tc>
        <w:tc>
          <w:tcPr>
            <w:tcW w:w="2310" w:type="dxa"/>
            <w:shd w:val="clear" w:color="auto" w:fill="auto"/>
          </w:tcPr>
          <w:p w14:paraId="23A9D3C4" w14:textId="77777777" w:rsidR="000D6C32" w:rsidRDefault="000D6C32">
            <w:pPr>
              <w:ind w:right="-1050"/>
            </w:pPr>
            <w:r>
              <w:rPr>
                <w:sz w:val="24"/>
              </w:rPr>
              <w:t>Weymouth Dorset</w:t>
            </w:r>
          </w:p>
        </w:tc>
      </w:tr>
    </w:tbl>
    <w:p w14:paraId="0B18A1C2" w14:textId="77777777" w:rsidR="000D6C32" w:rsidRDefault="000D6C32">
      <w:pPr>
        <w:ind w:right="-1050"/>
        <w:rPr>
          <w:sz w:val="24"/>
        </w:rPr>
      </w:pPr>
    </w:p>
    <w:p w14:paraId="4B02510A" w14:textId="77777777" w:rsidR="000D6C32" w:rsidRDefault="000D6C32">
      <w:pPr>
        <w:ind w:right="-1050"/>
        <w:rPr>
          <w:sz w:val="24"/>
        </w:rPr>
      </w:pPr>
    </w:p>
    <w:p w14:paraId="32EBC400" w14:textId="679B05E1" w:rsidR="000D6C32" w:rsidRDefault="000D6C32">
      <w:pPr>
        <w:ind w:left="360" w:right="-1050"/>
        <w:rPr>
          <w:sz w:val="24"/>
        </w:rPr>
      </w:pPr>
      <w:r>
        <w:rPr>
          <w:sz w:val="24"/>
        </w:rPr>
        <w:t>1841 census HO107/147/15 Kenwyn Street Kenwyn Truro district 5 folio 20 page 33 (to nearest five years</w:t>
      </w:r>
      <w:r w:rsidR="00ED4FF2">
        <w:rPr>
          <w:sz w:val="24"/>
        </w:rPr>
        <w:t>)</w:t>
      </w:r>
      <w:r>
        <w:rPr>
          <w:sz w:val="24"/>
        </w:rPr>
        <w:t xml:space="preserve"> </w:t>
      </w:r>
      <w:hyperlink r:id="rId1647"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992"/>
        <w:gridCol w:w="425"/>
        <w:gridCol w:w="2127"/>
        <w:gridCol w:w="1317"/>
      </w:tblGrid>
      <w:tr w:rsidR="00277FF2" w14:paraId="3A0181DF" w14:textId="77777777" w:rsidTr="004C27C1">
        <w:tc>
          <w:tcPr>
            <w:tcW w:w="1701" w:type="dxa"/>
            <w:shd w:val="clear" w:color="auto" w:fill="auto"/>
          </w:tcPr>
          <w:p w14:paraId="19CB05E6" w14:textId="77777777" w:rsidR="000D6C32" w:rsidRDefault="000D6C32">
            <w:pPr>
              <w:ind w:right="-1050"/>
              <w:rPr>
                <w:sz w:val="24"/>
              </w:rPr>
            </w:pPr>
            <w:r>
              <w:rPr>
                <w:sz w:val="24"/>
              </w:rPr>
              <w:t>SAMUEL</w:t>
            </w:r>
          </w:p>
        </w:tc>
        <w:tc>
          <w:tcPr>
            <w:tcW w:w="1276" w:type="dxa"/>
            <w:shd w:val="clear" w:color="auto" w:fill="auto"/>
          </w:tcPr>
          <w:p w14:paraId="1CAE107D" w14:textId="77777777" w:rsidR="000D6C32" w:rsidRDefault="000D6C32">
            <w:pPr>
              <w:ind w:right="-1050"/>
              <w:rPr>
                <w:sz w:val="24"/>
              </w:rPr>
            </w:pPr>
            <w:r>
              <w:rPr>
                <w:sz w:val="24"/>
              </w:rPr>
              <w:t>Tregenza</w:t>
            </w:r>
          </w:p>
        </w:tc>
        <w:tc>
          <w:tcPr>
            <w:tcW w:w="992" w:type="dxa"/>
            <w:shd w:val="clear" w:color="auto" w:fill="auto"/>
          </w:tcPr>
          <w:p w14:paraId="5CBB4D45" w14:textId="77777777" w:rsidR="000D6C32" w:rsidRDefault="000D6C32">
            <w:pPr>
              <w:ind w:right="-1050"/>
              <w:rPr>
                <w:sz w:val="24"/>
              </w:rPr>
            </w:pPr>
            <w:r>
              <w:rPr>
                <w:sz w:val="24"/>
              </w:rPr>
              <w:t>male</w:t>
            </w:r>
          </w:p>
        </w:tc>
        <w:tc>
          <w:tcPr>
            <w:tcW w:w="425" w:type="dxa"/>
            <w:shd w:val="clear" w:color="auto" w:fill="auto"/>
          </w:tcPr>
          <w:p w14:paraId="1890434F" w14:textId="77777777" w:rsidR="000D6C32" w:rsidRDefault="000D6C32">
            <w:pPr>
              <w:ind w:right="-1050"/>
              <w:rPr>
                <w:sz w:val="24"/>
              </w:rPr>
            </w:pPr>
            <w:r>
              <w:rPr>
                <w:sz w:val="24"/>
              </w:rPr>
              <w:t>55</w:t>
            </w:r>
          </w:p>
        </w:tc>
        <w:tc>
          <w:tcPr>
            <w:tcW w:w="2127" w:type="dxa"/>
            <w:shd w:val="clear" w:color="auto" w:fill="auto"/>
          </w:tcPr>
          <w:p w14:paraId="7172EF1C" w14:textId="77777777" w:rsidR="000D6C32" w:rsidRDefault="000D6C32">
            <w:pPr>
              <w:ind w:right="-1050"/>
              <w:rPr>
                <w:sz w:val="24"/>
              </w:rPr>
            </w:pPr>
            <w:r>
              <w:rPr>
                <w:sz w:val="24"/>
              </w:rPr>
              <w:t>plasterer</w:t>
            </w:r>
          </w:p>
        </w:tc>
        <w:tc>
          <w:tcPr>
            <w:tcW w:w="1317" w:type="dxa"/>
            <w:shd w:val="clear" w:color="auto" w:fill="auto"/>
          </w:tcPr>
          <w:p w14:paraId="614BF4F7" w14:textId="77777777" w:rsidR="000D6C32" w:rsidRDefault="000D6C32">
            <w:pPr>
              <w:ind w:right="-1050"/>
            </w:pPr>
            <w:r>
              <w:rPr>
                <w:sz w:val="24"/>
              </w:rPr>
              <w:t>Cornwall</w:t>
            </w:r>
          </w:p>
        </w:tc>
      </w:tr>
      <w:tr w:rsidR="00277FF2" w14:paraId="6A4A9026" w14:textId="77777777" w:rsidTr="004C27C1">
        <w:tc>
          <w:tcPr>
            <w:tcW w:w="1701" w:type="dxa"/>
            <w:shd w:val="clear" w:color="auto" w:fill="auto"/>
          </w:tcPr>
          <w:p w14:paraId="66E00F31" w14:textId="77777777" w:rsidR="000D6C32" w:rsidRDefault="000D6C32">
            <w:pPr>
              <w:ind w:right="-1050"/>
              <w:rPr>
                <w:sz w:val="24"/>
              </w:rPr>
            </w:pPr>
            <w:r>
              <w:rPr>
                <w:sz w:val="24"/>
              </w:rPr>
              <w:t>JANE</w:t>
            </w:r>
          </w:p>
        </w:tc>
        <w:tc>
          <w:tcPr>
            <w:tcW w:w="1276" w:type="dxa"/>
            <w:shd w:val="clear" w:color="auto" w:fill="auto"/>
          </w:tcPr>
          <w:p w14:paraId="3CB3BA12" w14:textId="77777777" w:rsidR="000D6C32" w:rsidRDefault="000D6C32">
            <w:pPr>
              <w:ind w:right="-1050"/>
              <w:rPr>
                <w:sz w:val="24"/>
              </w:rPr>
            </w:pPr>
            <w:r>
              <w:rPr>
                <w:sz w:val="24"/>
              </w:rPr>
              <w:t>Tregenza</w:t>
            </w:r>
          </w:p>
        </w:tc>
        <w:tc>
          <w:tcPr>
            <w:tcW w:w="992" w:type="dxa"/>
            <w:shd w:val="clear" w:color="auto" w:fill="auto"/>
          </w:tcPr>
          <w:p w14:paraId="55F61443" w14:textId="77777777" w:rsidR="000D6C32" w:rsidRDefault="000D6C32">
            <w:pPr>
              <w:ind w:right="-1050"/>
              <w:rPr>
                <w:sz w:val="24"/>
              </w:rPr>
            </w:pPr>
            <w:r>
              <w:rPr>
                <w:sz w:val="24"/>
              </w:rPr>
              <w:t>female</w:t>
            </w:r>
          </w:p>
        </w:tc>
        <w:tc>
          <w:tcPr>
            <w:tcW w:w="425" w:type="dxa"/>
            <w:shd w:val="clear" w:color="auto" w:fill="auto"/>
          </w:tcPr>
          <w:p w14:paraId="5C74325E" w14:textId="77777777" w:rsidR="000D6C32" w:rsidRDefault="000D6C32">
            <w:pPr>
              <w:ind w:right="-1050"/>
              <w:rPr>
                <w:sz w:val="24"/>
              </w:rPr>
            </w:pPr>
            <w:r>
              <w:rPr>
                <w:sz w:val="24"/>
              </w:rPr>
              <w:t>57</w:t>
            </w:r>
          </w:p>
        </w:tc>
        <w:tc>
          <w:tcPr>
            <w:tcW w:w="2127" w:type="dxa"/>
            <w:shd w:val="clear" w:color="auto" w:fill="auto"/>
          </w:tcPr>
          <w:p w14:paraId="70BD2CCB" w14:textId="77777777" w:rsidR="000D6C32" w:rsidRDefault="000D6C32">
            <w:pPr>
              <w:snapToGrid w:val="0"/>
              <w:ind w:right="-1050"/>
              <w:rPr>
                <w:sz w:val="24"/>
              </w:rPr>
            </w:pPr>
          </w:p>
        </w:tc>
        <w:tc>
          <w:tcPr>
            <w:tcW w:w="1317" w:type="dxa"/>
            <w:shd w:val="clear" w:color="auto" w:fill="auto"/>
          </w:tcPr>
          <w:p w14:paraId="246C5020" w14:textId="77777777" w:rsidR="000D6C32" w:rsidRDefault="000D6C32">
            <w:pPr>
              <w:ind w:right="-1050"/>
            </w:pPr>
            <w:r>
              <w:rPr>
                <w:sz w:val="24"/>
              </w:rPr>
              <w:t>Cornwall</w:t>
            </w:r>
          </w:p>
        </w:tc>
      </w:tr>
      <w:tr w:rsidR="00277FF2" w14:paraId="6984DDC2" w14:textId="77777777" w:rsidTr="004C27C1">
        <w:tc>
          <w:tcPr>
            <w:tcW w:w="1701" w:type="dxa"/>
            <w:shd w:val="clear" w:color="auto" w:fill="auto"/>
          </w:tcPr>
          <w:p w14:paraId="4988E84E" w14:textId="77777777" w:rsidR="000D6C32" w:rsidRDefault="000D6C32">
            <w:pPr>
              <w:ind w:right="-1050"/>
              <w:rPr>
                <w:sz w:val="24"/>
              </w:rPr>
            </w:pPr>
            <w:r>
              <w:rPr>
                <w:sz w:val="24"/>
              </w:rPr>
              <w:t>EDITH</w:t>
            </w:r>
          </w:p>
        </w:tc>
        <w:tc>
          <w:tcPr>
            <w:tcW w:w="1276" w:type="dxa"/>
            <w:shd w:val="clear" w:color="auto" w:fill="auto"/>
          </w:tcPr>
          <w:p w14:paraId="2444E4C2" w14:textId="77777777" w:rsidR="000D6C32" w:rsidRDefault="000D6C32">
            <w:pPr>
              <w:ind w:right="-1050"/>
              <w:rPr>
                <w:sz w:val="24"/>
              </w:rPr>
            </w:pPr>
            <w:r>
              <w:rPr>
                <w:sz w:val="24"/>
              </w:rPr>
              <w:t>Tregenza</w:t>
            </w:r>
          </w:p>
        </w:tc>
        <w:tc>
          <w:tcPr>
            <w:tcW w:w="992" w:type="dxa"/>
            <w:shd w:val="clear" w:color="auto" w:fill="auto"/>
          </w:tcPr>
          <w:p w14:paraId="0208B9F3" w14:textId="77777777" w:rsidR="000D6C32" w:rsidRDefault="000D6C32">
            <w:pPr>
              <w:ind w:right="-1050"/>
              <w:rPr>
                <w:sz w:val="24"/>
              </w:rPr>
            </w:pPr>
            <w:r>
              <w:rPr>
                <w:sz w:val="24"/>
              </w:rPr>
              <w:t>female</w:t>
            </w:r>
          </w:p>
        </w:tc>
        <w:tc>
          <w:tcPr>
            <w:tcW w:w="425" w:type="dxa"/>
            <w:shd w:val="clear" w:color="auto" w:fill="auto"/>
          </w:tcPr>
          <w:p w14:paraId="23D26018" w14:textId="77777777" w:rsidR="000D6C32" w:rsidRDefault="000D6C32">
            <w:pPr>
              <w:ind w:right="-1050"/>
              <w:rPr>
                <w:sz w:val="24"/>
              </w:rPr>
            </w:pPr>
            <w:r>
              <w:rPr>
                <w:sz w:val="24"/>
              </w:rPr>
              <w:t>20</w:t>
            </w:r>
          </w:p>
        </w:tc>
        <w:tc>
          <w:tcPr>
            <w:tcW w:w="2127" w:type="dxa"/>
            <w:shd w:val="clear" w:color="auto" w:fill="auto"/>
          </w:tcPr>
          <w:p w14:paraId="58BD30C4" w14:textId="77777777" w:rsidR="000D6C32" w:rsidRDefault="000D6C32">
            <w:pPr>
              <w:snapToGrid w:val="0"/>
              <w:ind w:right="-1050"/>
              <w:rPr>
                <w:sz w:val="24"/>
              </w:rPr>
            </w:pPr>
          </w:p>
        </w:tc>
        <w:tc>
          <w:tcPr>
            <w:tcW w:w="1317" w:type="dxa"/>
            <w:shd w:val="clear" w:color="auto" w:fill="auto"/>
          </w:tcPr>
          <w:p w14:paraId="6D04BAF3" w14:textId="77777777" w:rsidR="000D6C32" w:rsidRDefault="000D6C32">
            <w:pPr>
              <w:ind w:right="-1050"/>
            </w:pPr>
            <w:r>
              <w:rPr>
                <w:sz w:val="24"/>
              </w:rPr>
              <w:t>Cornwall</w:t>
            </w:r>
          </w:p>
        </w:tc>
      </w:tr>
      <w:tr w:rsidR="00277FF2" w14:paraId="403CBD2E" w14:textId="77777777" w:rsidTr="004C27C1">
        <w:tc>
          <w:tcPr>
            <w:tcW w:w="1701" w:type="dxa"/>
            <w:shd w:val="clear" w:color="auto" w:fill="auto"/>
          </w:tcPr>
          <w:p w14:paraId="293C4175" w14:textId="77777777" w:rsidR="000D6C32" w:rsidRDefault="000D6C32">
            <w:pPr>
              <w:ind w:right="-1050"/>
              <w:rPr>
                <w:sz w:val="24"/>
              </w:rPr>
            </w:pPr>
            <w:r>
              <w:rPr>
                <w:sz w:val="24"/>
              </w:rPr>
              <w:t>CHARLOTTE</w:t>
            </w:r>
          </w:p>
        </w:tc>
        <w:tc>
          <w:tcPr>
            <w:tcW w:w="1276" w:type="dxa"/>
            <w:shd w:val="clear" w:color="auto" w:fill="auto"/>
          </w:tcPr>
          <w:p w14:paraId="07A7E127" w14:textId="77777777" w:rsidR="000D6C32" w:rsidRDefault="000D6C32">
            <w:pPr>
              <w:ind w:right="-1050"/>
              <w:rPr>
                <w:sz w:val="24"/>
              </w:rPr>
            </w:pPr>
            <w:r>
              <w:rPr>
                <w:sz w:val="24"/>
              </w:rPr>
              <w:t>Tregenza</w:t>
            </w:r>
          </w:p>
        </w:tc>
        <w:tc>
          <w:tcPr>
            <w:tcW w:w="992" w:type="dxa"/>
            <w:shd w:val="clear" w:color="auto" w:fill="auto"/>
          </w:tcPr>
          <w:p w14:paraId="4E7538C2" w14:textId="77777777" w:rsidR="000D6C32" w:rsidRDefault="000D6C32">
            <w:pPr>
              <w:ind w:right="-1050"/>
              <w:rPr>
                <w:sz w:val="24"/>
              </w:rPr>
            </w:pPr>
            <w:r>
              <w:rPr>
                <w:sz w:val="24"/>
              </w:rPr>
              <w:t>female</w:t>
            </w:r>
          </w:p>
        </w:tc>
        <w:tc>
          <w:tcPr>
            <w:tcW w:w="425" w:type="dxa"/>
            <w:shd w:val="clear" w:color="auto" w:fill="auto"/>
          </w:tcPr>
          <w:p w14:paraId="020F4F09" w14:textId="77777777" w:rsidR="000D6C32" w:rsidRDefault="000D6C32">
            <w:pPr>
              <w:ind w:right="-1050"/>
              <w:rPr>
                <w:sz w:val="24"/>
              </w:rPr>
            </w:pPr>
            <w:r>
              <w:rPr>
                <w:sz w:val="24"/>
              </w:rPr>
              <w:t>15</w:t>
            </w:r>
          </w:p>
        </w:tc>
        <w:tc>
          <w:tcPr>
            <w:tcW w:w="2127" w:type="dxa"/>
            <w:shd w:val="clear" w:color="auto" w:fill="auto"/>
          </w:tcPr>
          <w:p w14:paraId="2057B69B" w14:textId="77777777" w:rsidR="000D6C32" w:rsidRDefault="000D6C32">
            <w:pPr>
              <w:ind w:right="-1050"/>
              <w:rPr>
                <w:sz w:val="24"/>
              </w:rPr>
            </w:pPr>
            <w:r>
              <w:rPr>
                <w:sz w:val="24"/>
              </w:rPr>
              <w:t>dressmaker</w:t>
            </w:r>
          </w:p>
        </w:tc>
        <w:tc>
          <w:tcPr>
            <w:tcW w:w="1317" w:type="dxa"/>
            <w:shd w:val="clear" w:color="auto" w:fill="auto"/>
          </w:tcPr>
          <w:p w14:paraId="600523D6" w14:textId="77777777" w:rsidR="000D6C32" w:rsidRDefault="000D6C32">
            <w:pPr>
              <w:ind w:right="-1050"/>
            </w:pPr>
            <w:r>
              <w:rPr>
                <w:sz w:val="24"/>
              </w:rPr>
              <w:t>Cornwall</w:t>
            </w:r>
          </w:p>
        </w:tc>
      </w:tr>
      <w:tr w:rsidR="00277FF2" w14:paraId="13524A55" w14:textId="77777777" w:rsidTr="004C27C1">
        <w:tc>
          <w:tcPr>
            <w:tcW w:w="1701" w:type="dxa"/>
            <w:shd w:val="clear" w:color="auto" w:fill="auto"/>
          </w:tcPr>
          <w:p w14:paraId="753271E3" w14:textId="77777777" w:rsidR="000D6C32" w:rsidRDefault="000D6C32">
            <w:pPr>
              <w:ind w:right="-1050"/>
              <w:rPr>
                <w:sz w:val="24"/>
              </w:rPr>
            </w:pPr>
            <w:r>
              <w:rPr>
                <w:sz w:val="24"/>
              </w:rPr>
              <w:t>LAURA</w:t>
            </w:r>
          </w:p>
        </w:tc>
        <w:tc>
          <w:tcPr>
            <w:tcW w:w="1276" w:type="dxa"/>
            <w:shd w:val="clear" w:color="auto" w:fill="auto"/>
          </w:tcPr>
          <w:p w14:paraId="2B480C0D" w14:textId="77777777" w:rsidR="000D6C32" w:rsidRDefault="000D6C32">
            <w:pPr>
              <w:ind w:right="-1050"/>
              <w:rPr>
                <w:sz w:val="24"/>
              </w:rPr>
            </w:pPr>
            <w:r>
              <w:rPr>
                <w:sz w:val="24"/>
              </w:rPr>
              <w:t>Tregenza</w:t>
            </w:r>
          </w:p>
        </w:tc>
        <w:tc>
          <w:tcPr>
            <w:tcW w:w="992" w:type="dxa"/>
            <w:shd w:val="clear" w:color="auto" w:fill="auto"/>
          </w:tcPr>
          <w:p w14:paraId="0603087F" w14:textId="77777777" w:rsidR="000D6C32" w:rsidRDefault="000D6C32">
            <w:pPr>
              <w:ind w:right="-1050"/>
              <w:rPr>
                <w:sz w:val="24"/>
              </w:rPr>
            </w:pPr>
            <w:r>
              <w:rPr>
                <w:sz w:val="24"/>
              </w:rPr>
              <w:t>female</w:t>
            </w:r>
          </w:p>
        </w:tc>
        <w:tc>
          <w:tcPr>
            <w:tcW w:w="425" w:type="dxa"/>
            <w:shd w:val="clear" w:color="auto" w:fill="auto"/>
          </w:tcPr>
          <w:p w14:paraId="3D69A556" w14:textId="77777777" w:rsidR="000D6C32" w:rsidRDefault="000D6C32">
            <w:pPr>
              <w:ind w:right="-1050"/>
              <w:rPr>
                <w:sz w:val="24"/>
              </w:rPr>
            </w:pPr>
            <w:r>
              <w:rPr>
                <w:sz w:val="24"/>
              </w:rPr>
              <w:t>15</w:t>
            </w:r>
          </w:p>
        </w:tc>
        <w:tc>
          <w:tcPr>
            <w:tcW w:w="2127" w:type="dxa"/>
            <w:shd w:val="clear" w:color="auto" w:fill="auto"/>
          </w:tcPr>
          <w:p w14:paraId="18F8ACBC" w14:textId="77777777" w:rsidR="000D6C32" w:rsidRDefault="000D6C32">
            <w:pPr>
              <w:ind w:right="-1050"/>
              <w:rPr>
                <w:sz w:val="24"/>
              </w:rPr>
            </w:pPr>
            <w:r>
              <w:rPr>
                <w:sz w:val="24"/>
              </w:rPr>
              <w:t>female servant</w:t>
            </w:r>
          </w:p>
        </w:tc>
        <w:tc>
          <w:tcPr>
            <w:tcW w:w="1317" w:type="dxa"/>
            <w:shd w:val="clear" w:color="auto" w:fill="auto"/>
          </w:tcPr>
          <w:p w14:paraId="17076FA2" w14:textId="77777777" w:rsidR="000D6C32" w:rsidRDefault="000D6C32">
            <w:pPr>
              <w:ind w:right="-1050"/>
            </w:pPr>
            <w:r>
              <w:rPr>
                <w:sz w:val="24"/>
              </w:rPr>
              <w:t>Cornwall</w:t>
            </w:r>
          </w:p>
        </w:tc>
      </w:tr>
    </w:tbl>
    <w:p w14:paraId="56FA665C" w14:textId="77777777" w:rsidR="000D6C32" w:rsidRDefault="000D6C32">
      <w:pPr>
        <w:ind w:left="56" w:right="-1050"/>
        <w:rPr>
          <w:sz w:val="24"/>
        </w:rPr>
      </w:pPr>
    </w:p>
    <w:p w14:paraId="5F35BC33" w14:textId="77777777" w:rsidR="000D6C32" w:rsidRDefault="000D6C32">
      <w:pPr>
        <w:ind w:left="56" w:right="-1050"/>
        <w:rPr>
          <w:sz w:val="24"/>
        </w:rPr>
      </w:pPr>
    </w:p>
    <w:p w14:paraId="2B81D622" w14:textId="6F540763" w:rsidR="000D6C32" w:rsidRDefault="000D6C32">
      <w:pPr>
        <w:ind w:left="360" w:right="-1050"/>
        <w:rPr>
          <w:sz w:val="24"/>
        </w:rPr>
      </w:pPr>
      <w:r>
        <w:rPr>
          <w:sz w:val="24"/>
        </w:rPr>
        <w:t>1841 census HO107/147/7 Tregony St James district 4 folio 23 page 25 Fore Street (to nearest five years</w:t>
      </w:r>
      <w:r w:rsidR="00ED4FF2">
        <w:rPr>
          <w:sz w:val="24"/>
        </w:rPr>
        <w:t>)</w:t>
      </w:r>
      <w:r>
        <w:rPr>
          <w:sz w:val="24"/>
        </w:rPr>
        <w:t xml:space="preserve"> </w:t>
      </w:r>
      <w:hyperlink r:id="rId1648"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134"/>
        <w:gridCol w:w="567"/>
        <w:gridCol w:w="2268"/>
        <w:gridCol w:w="1317"/>
      </w:tblGrid>
      <w:tr w:rsidR="00277FF2" w14:paraId="3EA5D60B" w14:textId="77777777" w:rsidTr="004C27C1">
        <w:tc>
          <w:tcPr>
            <w:tcW w:w="1134" w:type="dxa"/>
            <w:shd w:val="clear" w:color="auto" w:fill="auto"/>
          </w:tcPr>
          <w:p w14:paraId="2F009584" w14:textId="77777777" w:rsidR="000D6C32" w:rsidRDefault="000D6C32">
            <w:pPr>
              <w:ind w:right="-1050"/>
              <w:rPr>
                <w:sz w:val="24"/>
              </w:rPr>
            </w:pPr>
            <w:r>
              <w:rPr>
                <w:sz w:val="24"/>
              </w:rPr>
              <w:t>William</w:t>
            </w:r>
          </w:p>
        </w:tc>
        <w:tc>
          <w:tcPr>
            <w:tcW w:w="1418" w:type="dxa"/>
            <w:shd w:val="clear" w:color="auto" w:fill="auto"/>
          </w:tcPr>
          <w:p w14:paraId="4474C783" w14:textId="77777777" w:rsidR="000D6C32" w:rsidRDefault="000D6C32">
            <w:pPr>
              <w:ind w:right="-1050"/>
              <w:rPr>
                <w:sz w:val="24"/>
              </w:rPr>
            </w:pPr>
            <w:r>
              <w:rPr>
                <w:sz w:val="24"/>
              </w:rPr>
              <w:t>Gerrans</w:t>
            </w:r>
          </w:p>
        </w:tc>
        <w:tc>
          <w:tcPr>
            <w:tcW w:w="1134" w:type="dxa"/>
            <w:shd w:val="clear" w:color="auto" w:fill="auto"/>
          </w:tcPr>
          <w:p w14:paraId="4F16CF45" w14:textId="77777777" w:rsidR="000D6C32" w:rsidRDefault="000D6C32">
            <w:pPr>
              <w:ind w:right="-1050"/>
              <w:rPr>
                <w:sz w:val="24"/>
              </w:rPr>
            </w:pPr>
            <w:r>
              <w:rPr>
                <w:sz w:val="24"/>
              </w:rPr>
              <w:t>male</w:t>
            </w:r>
          </w:p>
        </w:tc>
        <w:tc>
          <w:tcPr>
            <w:tcW w:w="567" w:type="dxa"/>
            <w:shd w:val="clear" w:color="auto" w:fill="auto"/>
          </w:tcPr>
          <w:p w14:paraId="391A6C60" w14:textId="77777777" w:rsidR="000D6C32" w:rsidRDefault="000D6C32">
            <w:pPr>
              <w:ind w:right="-1050"/>
              <w:rPr>
                <w:sz w:val="24"/>
              </w:rPr>
            </w:pPr>
            <w:r>
              <w:rPr>
                <w:sz w:val="24"/>
              </w:rPr>
              <w:t>70</w:t>
            </w:r>
          </w:p>
        </w:tc>
        <w:tc>
          <w:tcPr>
            <w:tcW w:w="2268" w:type="dxa"/>
            <w:shd w:val="clear" w:color="auto" w:fill="auto"/>
          </w:tcPr>
          <w:p w14:paraId="45BC5E57" w14:textId="77777777" w:rsidR="000D6C32" w:rsidRDefault="000D6C32">
            <w:pPr>
              <w:ind w:right="-1050"/>
              <w:rPr>
                <w:sz w:val="24"/>
              </w:rPr>
            </w:pPr>
            <w:r>
              <w:rPr>
                <w:sz w:val="24"/>
              </w:rPr>
              <w:t>agricultural labourer</w:t>
            </w:r>
          </w:p>
        </w:tc>
        <w:tc>
          <w:tcPr>
            <w:tcW w:w="1317" w:type="dxa"/>
            <w:shd w:val="clear" w:color="auto" w:fill="auto"/>
          </w:tcPr>
          <w:p w14:paraId="667C03AC" w14:textId="77777777" w:rsidR="000D6C32" w:rsidRDefault="000D6C32">
            <w:pPr>
              <w:ind w:right="-1050"/>
            </w:pPr>
            <w:r>
              <w:rPr>
                <w:sz w:val="24"/>
              </w:rPr>
              <w:t>Cornwall</w:t>
            </w:r>
          </w:p>
        </w:tc>
      </w:tr>
      <w:tr w:rsidR="00277FF2" w14:paraId="53597DED" w14:textId="77777777" w:rsidTr="004C27C1">
        <w:tc>
          <w:tcPr>
            <w:tcW w:w="1134" w:type="dxa"/>
            <w:shd w:val="clear" w:color="auto" w:fill="auto"/>
          </w:tcPr>
          <w:p w14:paraId="7B1147CC" w14:textId="77777777" w:rsidR="000D6C32" w:rsidRDefault="000D6C32">
            <w:pPr>
              <w:ind w:right="-1050"/>
              <w:rPr>
                <w:sz w:val="24"/>
              </w:rPr>
            </w:pPr>
            <w:r>
              <w:rPr>
                <w:sz w:val="24"/>
              </w:rPr>
              <w:t>Mary</w:t>
            </w:r>
          </w:p>
        </w:tc>
        <w:tc>
          <w:tcPr>
            <w:tcW w:w="1418" w:type="dxa"/>
            <w:shd w:val="clear" w:color="auto" w:fill="auto"/>
          </w:tcPr>
          <w:p w14:paraId="60FC5B36" w14:textId="77777777" w:rsidR="000D6C32" w:rsidRDefault="000D6C32">
            <w:pPr>
              <w:ind w:right="-1050"/>
              <w:rPr>
                <w:sz w:val="24"/>
              </w:rPr>
            </w:pPr>
            <w:r>
              <w:rPr>
                <w:sz w:val="24"/>
              </w:rPr>
              <w:t>Gerrans</w:t>
            </w:r>
          </w:p>
        </w:tc>
        <w:tc>
          <w:tcPr>
            <w:tcW w:w="1134" w:type="dxa"/>
            <w:shd w:val="clear" w:color="auto" w:fill="auto"/>
          </w:tcPr>
          <w:p w14:paraId="4C441B6E" w14:textId="77777777" w:rsidR="000D6C32" w:rsidRDefault="000D6C32">
            <w:pPr>
              <w:ind w:right="-1050"/>
              <w:rPr>
                <w:sz w:val="24"/>
              </w:rPr>
            </w:pPr>
            <w:r>
              <w:rPr>
                <w:sz w:val="24"/>
              </w:rPr>
              <w:t>female</w:t>
            </w:r>
          </w:p>
        </w:tc>
        <w:tc>
          <w:tcPr>
            <w:tcW w:w="567" w:type="dxa"/>
            <w:shd w:val="clear" w:color="auto" w:fill="auto"/>
          </w:tcPr>
          <w:p w14:paraId="6BDD2B9E" w14:textId="77777777" w:rsidR="000D6C32" w:rsidRDefault="000D6C32">
            <w:pPr>
              <w:ind w:right="-1050"/>
              <w:rPr>
                <w:sz w:val="24"/>
              </w:rPr>
            </w:pPr>
            <w:r>
              <w:rPr>
                <w:sz w:val="24"/>
              </w:rPr>
              <w:t>64</w:t>
            </w:r>
          </w:p>
        </w:tc>
        <w:tc>
          <w:tcPr>
            <w:tcW w:w="2268" w:type="dxa"/>
            <w:shd w:val="clear" w:color="auto" w:fill="auto"/>
          </w:tcPr>
          <w:p w14:paraId="1EDF3261" w14:textId="77777777" w:rsidR="000D6C32" w:rsidRDefault="000D6C32">
            <w:pPr>
              <w:snapToGrid w:val="0"/>
              <w:ind w:right="-1050"/>
              <w:rPr>
                <w:sz w:val="24"/>
              </w:rPr>
            </w:pPr>
          </w:p>
        </w:tc>
        <w:tc>
          <w:tcPr>
            <w:tcW w:w="1317" w:type="dxa"/>
            <w:shd w:val="clear" w:color="auto" w:fill="auto"/>
          </w:tcPr>
          <w:p w14:paraId="739C6EF4" w14:textId="77777777" w:rsidR="000D6C32" w:rsidRDefault="000D6C32">
            <w:pPr>
              <w:ind w:right="-1050"/>
            </w:pPr>
            <w:r>
              <w:rPr>
                <w:sz w:val="24"/>
              </w:rPr>
              <w:t>Cornwall</w:t>
            </w:r>
          </w:p>
        </w:tc>
      </w:tr>
      <w:tr w:rsidR="00277FF2" w14:paraId="73E7D37A" w14:textId="77777777" w:rsidTr="004C27C1">
        <w:tc>
          <w:tcPr>
            <w:tcW w:w="1134" w:type="dxa"/>
            <w:shd w:val="clear" w:color="auto" w:fill="auto"/>
          </w:tcPr>
          <w:p w14:paraId="2B40CD88" w14:textId="77777777" w:rsidR="000D6C32" w:rsidRDefault="000D6C32">
            <w:pPr>
              <w:ind w:right="-1050"/>
              <w:rPr>
                <w:sz w:val="24"/>
              </w:rPr>
            </w:pPr>
            <w:r>
              <w:rPr>
                <w:sz w:val="24"/>
              </w:rPr>
              <w:t>Mary</w:t>
            </w:r>
          </w:p>
        </w:tc>
        <w:tc>
          <w:tcPr>
            <w:tcW w:w="1418" w:type="dxa"/>
            <w:shd w:val="clear" w:color="auto" w:fill="auto"/>
          </w:tcPr>
          <w:p w14:paraId="7019AB7A" w14:textId="77777777" w:rsidR="000D6C32" w:rsidRDefault="000D6C32">
            <w:pPr>
              <w:ind w:right="-1050"/>
              <w:rPr>
                <w:sz w:val="24"/>
              </w:rPr>
            </w:pPr>
            <w:r>
              <w:rPr>
                <w:sz w:val="24"/>
              </w:rPr>
              <w:t>Hawkey</w:t>
            </w:r>
          </w:p>
        </w:tc>
        <w:tc>
          <w:tcPr>
            <w:tcW w:w="1134" w:type="dxa"/>
            <w:shd w:val="clear" w:color="auto" w:fill="auto"/>
          </w:tcPr>
          <w:p w14:paraId="23D455B1" w14:textId="77777777" w:rsidR="000D6C32" w:rsidRDefault="000D6C32">
            <w:pPr>
              <w:ind w:right="-1050"/>
              <w:rPr>
                <w:sz w:val="24"/>
              </w:rPr>
            </w:pPr>
            <w:r>
              <w:rPr>
                <w:sz w:val="24"/>
              </w:rPr>
              <w:t>female</w:t>
            </w:r>
          </w:p>
        </w:tc>
        <w:tc>
          <w:tcPr>
            <w:tcW w:w="567" w:type="dxa"/>
            <w:shd w:val="clear" w:color="auto" w:fill="auto"/>
          </w:tcPr>
          <w:p w14:paraId="23E83035" w14:textId="77777777" w:rsidR="000D6C32" w:rsidRDefault="000D6C32">
            <w:pPr>
              <w:ind w:right="-1050"/>
              <w:rPr>
                <w:sz w:val="24"/>
              </w:rPr>
            </w:pPr>
            <w:r>
              <w:rPr>
                <w:sz w:val="24"/>
              </w:rPr>
              <w:t>28</w:t>
            </w:r>
          </w:p>
        </w:tc>
        <w:tc>
          <w:tcPr>
            <w:tcW w:w="2268" w:type="dxa"/>
            <w:shd w:val="clear" w:color="auto" w:fill="auto"/>
          </w:tcPr>
          <w:p w14:paraId="1D8E30FB" w14:textId="77777777" w:rsidR="000D6C32" w:rsidRDefault="000D6C32">
            <w:pPr>
              <w:ind w:right="-1050"/>
              <w:rPr>
                <w:sz w:val="24"/>
              </w:rPr>
            </w:pPr>
            <w:r>
              <w:rPr>
                <w:sz w:val="24"/>
              </w:rPr>
              <w:t>shopkeeper</w:t>
            </w:r>
          </w:p>
        </w:tc>
        <w:tc>
          <w:tcPr>
            <w:tcW w:w="1317" w:type="dxa"/>
            <w:shd w:val="clear" w:color="auto" w:fill="auto"/>
          </w:tcPr>
          <w:p w14:paraId="72F9CAD9" w14:textId="77777777" w:rsidR="000D6C32" w:rsidRDefault="000D6C32">
            <w:pPr>
              <w:ind w:right="-1050"/>
            </w:pPr>
            <w:r>
              <w:rPr>
                <w:sz w:val="24"/>
              </w:rPr>
              <w:t>Cornwall</w:t>
            </w:r>
          </w:p>
        </w:tc>
      </w:tr>
      <w:tr w:rsidR="00277FF2" w14:paraId="19565E6F" w14:textId="77777777" w:rsidTr="004C27C1">
        <w:tc>
          <w:tcPr>
            <w:tcW w:w="1134" w:type="dxa"/>
            <w:shd w:val="clear" w:color="auto" w:fill="auto"/>
          </w:tcPr>
          <w:p w14:paraId="1FA8D7D9" w14:textId="77777777" w:rsidR="000D6C32" w:rsidRDefault="000D6C32">
            <w:pPr>
              <w:ind w:right="-1050"/>
              <w:rPr>
                <w:sz w:val="24"/>
              </w:rPr>
            </w:pPr>
            <w:r>
              <w:rPr>
                <w:sz w:val="24"/>
              </w:rPr>
              <w:t>SAMUEL</w:t>
            </w:r>
          </w:p>
        </w:tc>
        <w:tc>
          <w:tcPr>
            <w:tcW w:w="1418" w:type="dxa"/>
            <w:shd w:val="clear" w:color="auto" w:fill="auto"/>
          </w:tcPr>
          <w:p w14:paraId="2B6D624C" w14:textId="77777777" w:rsidR="000D6C32" w:rsidRDefault="000D6C32">
            <w:pPr>
              <w:ind w:right="-1050"/>
              <w:rPr>
                <w:sz w:val="24"/>
              </w:rPr>
            </w:pPr>
            <w:r>
              <w:rPr>
                <w:sz w:val="24"/>
              </w:rPr>
              <w:t>TregenzaR</w:t>
            </w:r>
          </w:p>
        </w:tc>
        <w:tc>
          <w:tcPr>
            <w:tcW w:w="1134" w:type="dxa"/>
            <w:shd w:val="clear" w:color="auto" w:fill="auto"/>
          </w:tcPr>
          <w:p w14:paraId="1E60B582" w14:textId="77777777" w:rsidR="000D6C32" w:rsidRDefault="000D6C32">
            <w:pPr>
              <w:ind w:right="-1050"/>
              <w:rPr>
                <w:sz w:val="24"/>
              </w:rPr>
            </w:pPr>
            <w:r>
              <w:rPr>
                <w:sz w:val="24"/>
              </w:rPr>
              <w:t>male</w:t>
            </w:r>
          </w:p>
        </w:tc>
        <w:tc>
          <w:tcPr>
            <w:tcW w:w="567" w:type="dxa"/>
            <w:shd w:val="clear" w:color="auto" w:fill="auto"/>
          </w:tcPr>
          <w:p w14:paraId="7F200308" w14:textId="77777777" w:rsidR="000D6C32" w:rsidRDefault="000D6C32">
            <w:pPr>
              <w:ind w:right="-1050"/>
              <w:rPr>
                <w:sz w:val="24"/>
              </w:rPr>
            </w:pPr>
            <w:r>
              <w:rPr>
                <w:sz w:val="24"/>
              </w:rPr>
              <w:t>27</w:t>
            </w:r>
          </w:p>
        </w:tc>
        <w:tc>
          <w:tcPr>
            <w:tcW w:w="2268" w:type="dxa"/>
            <w:shd w:val="clear" w:color="auto" w:fill="auto"/>
          </w:tcPr>
          <w:p w14:paraId="0A213CB3" w14:textId="77777777" w:rsidR="000D6C32" w:rsidRDefault="000D6C32">
            <w:pPr>
              <w:ind w:right="-1050"/>
              <w:rPr>
                <w:sz w:val="24"/>
              </w:rPr>
            </w:pPr>
            <w:r>
              <w:rPr>
                <w:sz w:val="24"/>
              </w:rPr>
              <w:t>plasterer</w:t>
            </w:r>
          </w:p>
        </w:tc>
        <w:tc>
          <w:tcPr>
            <w:tcW w:w="1317" w:type="dxa"/>
            <w:shd w:val="clear" w:color="auto" w:fill="auto"/>
          </w:tcPr>
          <w:p w14:paraId="38225CFE" w14:textId="77777777" w:rsidR="000D6C32" w:rsidRDefault="000D6C32">
            <w:pPr>
              <w:ind w:right="-1050"/>
            </w:pPr>
            <w:r>
              <w:rPr>
                <w:sz w:val="24"/>
              </w:rPr>
              <w:t>Cornwall</w:t>
            </w:r>
          </w:p>
        </w:tc>
      </w:tr>
    </w:tbl>
    <w:p w14:paraId="217179DB" w14:textId="77777777" w:rsidR="000D6C32" w:rsidRDefault="000D6C32">
      <w:pPr>
        <w:ind w:left="56" w:right="-1050"/>
        <w:rPr>
          <w:sz w:val="24"/>
        </w:rPr>
      </w:pPr>
    </w:p>
    <w:p w14:paraId="195C7C82" w14:textId="3DBD06F6" w:rsidR="000D6C32" w:rsidRDefault="000D6C32">
      <w:pPr>
        <w:ind w:left="360" w:right="-1050"/>
        <w:rPr>
          <w:sz w:val="24"/>
        </w:rPr>
      </w:pPr>
      <w:r>
        <w:rPr>
          <w:sz w:val="24"/>
        </w:rPr>
        <w:t xml:space="preserve">1881 census 20 Fore Street Tregony St James RG11 piece 2306 folio 107 page 8 (via Lyn Nash </w:t>
      </w:r>
      <w:hyperlink r:id="rId1649" w:history="1">
        <w:r>
          <w:rPr>
            <w:rStyle w:val="Hyperlink"/>
            <w:sz w:val="24"/>
          </w:rPr>
          <w:t>lynnash@webaxs.net</w:t>
        </w:r>
      </w:hyperlink>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708"/>
        <w:gridCol w:w="1134"/>
        <w:gridCol w:w="567"/>
        <w:gridCol w:w="2835"/>
        <w:gridCol w:w="1885"/>
      </w:tblGrid>
      <w:tr w:rsidR="00277FF2" w14:paraId="4E729E9F" w14:textId="77777777" w:rsidTr="004C27C1">
        <w:tc>
          <w:tcPr>
            <w:tcW w:w="1134" w:type="dxa"/>
            <w:shd w:val="clear" w:color="auto" w:fill="auto"/>
          </w:tcPr>
          <w:p w14:paraId="0C2158AD" w14:textId="77777777" w:rsidR="000D6C32" w:rsidRDefault="000D6C32">
            <w:pPr>
              <w:ind w:right="-1050"/>
              <w:rPr>
                <w:sz w:val="24"/>
              </w:rPr>
            </w:pPr>
            <w:r>
              <w:rPr>
                <w:sz w:val="24"/>
              </w:rPr>
              <w:t>SAMUEL</w:t>
            </w:r>
          </w:p>
        </w:tc>
        <w:tc>
          <w:tcPr>
            <w:tcW w:w="1418" w:type="dxa"/>
            <w:shd w:val="clear" w:color="auto" w:fill="auto"/>
          </w:tcPr>
          <w:p w14:paraId="7653A954" w14:textId="77777777" w:rsidR="000D6C32" w:rsidRDefault="000D6C32">
            <w:pPr>
              <w:ind w:right="-1050"/>
              <w:rPr>
                <w:sz w:val="24"/>
              </w:rPr>
            </w:pPr>
            <w:r>
              <w:rPr>
                <w:sz w:val="24"/>
              </w:rPr>
              <w:t>Tregenza</w:t>
            </w:r>
          </w:p>
        </w:tc>
        <w:tc>
          <w:tcPr>
            <w:tcW w:w="708" w:type="dxa"/>
            <w:shd w:val="clear" w:color="auto" w:fill="auto"/>
          </w:tcPr>
          <w:p w14:paraId="0293FC79" w14:textId="77777777" w:rsidR="000D6C32" w:rsidRDefault="000D6C32">
            <w:pPr>
              <w:ind w:right="-1050"/>
              <w:rPr>
                <w:sz w:val="24"/>
              </w:rPr>
            </w:pPr>
            <w:r>
              <w:rPr>
                <w:sz w:val="24"/>
              </w:rPr>
              <w:t>head</w:t>
            </w:r>
          </w:p>
        </w:tc>
        <w:tc>
          <w:tcPr>
            <w:tcW w:w="1134" w:type="dxa"/>
            <w:shd w:val="clear" w:color="auto" w:fill="auto"/>
          </w:tcPr>
          <w:p w14:paraId="0249524D" w14:textId="77777777" w:rsidR="000D6C32" w:rsidRDefault="000D6C32">
            <w:pPr>
              <w:ind w:right="-1050"/>
              <w:rPr>
                <w:sz w:val="24"/>
              </w:rPr>
            </w:pPr>
            <w:r>
              <w:rPr>
                <w:sz w:val="24"/>
              </w:rPr>
              <w:t>widower</w:t>
            </w:r>
          </w:p>
        </w:tc>
        <w:tc>
          <w:tcPr>
            <w:tcW w:w="567" w:type="dxa"/>
            <w:shd w:val="clear" w:color="auto" w:fill="auto"/>
          </w:tcPr>
          <w:p w14:paraId="51E70B1F" w14:textId="77777777" w:rsidR="000D6C32" w:rsidRDefault="000D6C32">
            <w:pPr>
              <w:ind w:right="-1050"/>
              <w:rPr>
                <w:sz w:val="24"/>
              </w:rPr>
            </w:pPr>
            <w:r>
              <w:rPr>
                <w:sz w:val="24"/>
              </w:rPr>
              <w:t>62</w:t>
            </w:r>
          </w:p>
        </w:tc>
        <w:tc>
          <w:tcPr>
            <w:tcW w:w="2835" w:type="dxa"/>
            <w:shd w:val="clear" w:color="auto" w:fill="auto"/>
          </w:tcPr>
          <w:p w14:paraId="27A2891D" w14:textId="77777777" w:rsidR="000D6C32" w:rsidRDefault="000D6C32">
            <w:pPr>
              <w:ind w:right="-1050"/>
              <w:rPr>
                <w:sz w:val="24"/>
              </w:rPr>
            </w:pPr>
            <w:r>
              <w:rPr>
                <w:sz w:val="24"/>
              </w:rPr>
              <w:t>Plasterer and small farmer</w:t>
            </w:r>
          </w:p>
        </w:tc>
        <w:tc>
          <w:tcPr>
            <w:tcW w:w="1885" w:type="dxa"/>
            <w:shd w:val="clear" w:color="auto" w:fill="auto"/>
          </w:tcPr>
          <w:p w14:paraId="2172DC1A" w14:textId="77777777" w:rsidR="000D6C32" w:rsidRDefault="000D6C32">
            <w:pPr>
              <w:ind w:right="-1050"/>
            </w:pPr>
            <w:r>
              <w:rPr>
                <w:sz w:val="24"/>
              </w:rPr>
              <w:t>Truro Cornwall</w:t>
            </w:r>
          </w:p>
        </w:tc>
      </w:tr>
    </w:tbl>
    <w:p w14:paraId="1E3C170D" w14:textId="5EC40CD0" w:rsidR="000D6C32" w:rsidRDefault="000D6C32">
      <w:pPr>
        <w:pageBreakBefore/>
        <w:ind w:right="-1050"/>
        <w:rPr>
          <w:sz w:val="24"/>
        </w:rPr>
      </w:pPr>
      <w:r>
        <w:rPr>
          <w:b/>
          <w:sz w:val="24"/>
        </w:rPr>
        <w:t>OTHER INFORMATION ON UNCONNECTED FAMILY 33 (TRURO/ST MARY'S</w:t>
      </w:r>
      <w:r w:rsidR="00ED4FF2">
        <w:rPr>
          <w:b/>
          <w:sz w:val="24"/>
        </w:rPr>
        <w:t>)</w:t>
      </w:r>
      <w:r>
        <w:rPr>
          <w:b/>
          <w:sz w:val="24"/>
        </w:rPr>
        <w:t xml:space="preserve"> continued</w:t>
      </w:r>
    </w:p>
    <w:p w14:paraId="024D06AC" w14:textId="77777777" w:rsidR="000D6C32" w:rsidRDefault="000D6C32">
      <w:pPr>
        <w:ind w:left="56" w:right="-1050"/>
        <w:rPr>
          <w:sz w:val="24"/>
        </w:rPr>
      </w:pPr>
    </w:p>
    <w:p w14:paraId="6005A9C2" w14:textId="1C1758CA" w:rsidR="000D6C32" w:rsidRDefault="000D6C32">
      <w:pPr>
        <w:ind w:left="360" w:right="-1050"/>
        <w:rPr>
          <w:sz w:val="24"/>
        </w:rPr>
      </w:pPr>
      <w:r>
        <w:rPr>
          <w:sz w:val="24"/>
        </w:rPr>
        <w:t>1841 census HO107/147/3 Truro Vean Cottage St Clement district 9 folio 48 page 8 (to nearest five years</w:t>
      </w:r>
      <w:r w:rsidR="00ED4FF2">
        <w:rPr>
          <w:sz w:val="24"/>
        </w:rPr>
        <w:t>)</w:t>
      </w:r>
      <w:r>
        <w:rPr>
          <w:sz w:val="24"/>
        </w:rPr>
        <w:t xml:space="preserve"> </w:t>
      </w:r>
      <w:hyperlink r:id="rId1650"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851"/>
        <w:gridCol w:w="567"/>
        <w:gridCol w:w="1842"/>
        <w:gridCol w:w="2594"/>
      </w:tblGrid>
      <w:tr w:rsidR="00277FF2" w14:paraId="12E324CD" w14:textId="77777777" w:rsidTr="004C27C1">
        <w:tc>
          <w:tcPr>
            <w:tcW w:w="1418" w:type="dxa"/>
            <w:shd w:val="clear" w:color="auto" w:fill="auto"/>
          </w:tcPr>
          <w:p w14:paraId="544E56F0" w14:textId="77777777" w:rsidR="000D6C32" w:rsidRDefault="000D6C32">
            <w:pPr>
              <w:ind w:right="-1050"/>
              <w:rPr>
                <w:sz w:val="24"/>
              </w:rPr>
            </w:pPr>
            <w:r>
              <w:rPr>
                <w:sz w:val="24"/>
              </w:rPr>
              <w:t>William</w:t>
            </w:r>
          </w:p>
        </w:tc>
        <w:tc>
          <w:tcPr>
            <w:tcW w:w="1417" w:type="dxa"/>
            <w:shd w:val="clear" w:color="auto" w:fill="auto"/>
          </w:tcPr>
          <w:p w14:paraId="5C6A0F66" w14:textId="77777777" w:rsidR="000D6C32" w:rsidRDefault="000D6C32">
            <w:pPr>
              <w:ind w:right="-1050"/>
              <w:rPr>
                <w:sz w:val="24"/>
              </w:rPr>
            </w:pPr>
            <w:r>
              <w:rPr>
                <w:sz w:val="24"/>
              </w:rPr>
              <w:t>Hingston</w:t>
            </w:r>
          </w:p>
        </w:tc>
        <w:tc>
          <w:tcPr>
            <w:tcW w:w="851" w:type="dxa"/>
            <w:shd w:val="clear" w:color="auto" w:fill="auto"/>
          </w:tcPr>
          <w:p w14:paraId="6BDDB091" w14:textId="77777777" w:rsidR="000D6C32" w:rsidRDefault="000D6C32">
            <w:pPr>
              <w:ind w:right="-1050"/>
              <w:rPr>
                <w:sz w:val="24"/>
              </w:rPr>
            </w:pPr>
            <w:r>
              <w:rPr>
                <w:sz w:val="24"/>
              </w:rPr>
              <w:t>male</w:t>
            </w:r>
          </w:p>
        </w:tc>
        <w:tc>
          <w:tcPr>
            <w:tcW w:w="567" w:type="dxa"/>
            <w:shd w:val="clear" w:color="auto" w:fill="auto"/>
          </w:tcPr>
          <w:p w14:paraId="32CB95D3" w14:textId="77777777" w:rsidR="000D6C32" w:rsidRDefault="000D6C32">
            <w:pPr>
              <w:ind w:right="-1050"/>
              <w:rPr>
                <w:sz w:val="24"/>
              </w:rPr>
            </w:pPr>
            <w:r>
              <w:rPr>
                <w:sz w:val="24"/>
              </w:rPr>
              <w:t>40</w:t>
            </w:r>
          </w:p>
        </w:tc>
        <w:tc>
          <w:tcPr>
            <w:tcW w:w="1842" w:type="dxa"/>
            <w:shd w:val="clear" w:color="auto" w:fill="auto"/>
          </w:tcPr>
          <w:p w14:paraId="473F8FE7" w14:textId="77777777" w:rsidR="000D6C32" w:rsidRDefault="000D6C32">
            <w:pPr>
              <w:ind w:right="-1050"/>
              <w:rPr>
                <w:sz w:val="24"/>
              </w:rPr>
            </w:pPr>
            <w:r>
              <w:rPr>
                <w:sz w:val="24"/>
              </w:rPr>
              <w:t>collector</w:t>
            </w:r>
          </w:p>
        </w:tc>
        <w:tc>
          <w:tcPr>
            <w:tcW w:w="2594" w:type="dxa"/>
            <w:shd w:val="clear" w:color="auto" w:fill="auto"/>
          </w:tcPr>
          <w:p w14:paraId="6C8058FF" w14:textId="77777777" w:rsidR="000D6C32" w:rsidRDefault="000D6C32">
            <w:pPr>
              <w:ind w:right="-1050"/>
            </w:pPr>
            <w:r>
              <w:rPr>
                <w:sz w:val="24"/>
              </w:rPr>
              <w:t>Cornwall</w:t>
            </w:r>
          </w:p>
        </w:tc>
      </w:tr>
      <w:tr w:rsidR="00277FF2" w14:paraId="0D6A7A60" w14:textId="77777777" w:rsidTr="004C27C1">
        <w:tc>
          <w:tcPr>
            <w:tcW w:w="1418" w:type="dxa"/>
            <w:shd w:val="clear" w:color="auto" w:fill="auto"/>
          </w:tcPr>
          <w:p w14:paraId="2F07912F" w14:textId="77777777" w:rsidR="000D6C32" w:rsidRDefault="000D6C32">
            <w:pPr>
              <w:ind w:right="-1050"/>
              <w:rPr>
                <w:sz w:val="24"/>
              </w:rPr>
            </w:pPr>
            <w:r>
              <w:rPr>
                <w:sz w:val="24"/>
              </w:rPr>
              <w:t>Jane</w:t>
            </w:r>
          </w:p>
        </w:tc>
        <w:tc>
          <w:tcPr>
            <w:tcW w:w="1417" w:type="dxa"/>
            <w:shd w:val="clear" w:color="auto" w:fill="auto"/>
          </w:tcPr>
          <w:p w14:paraId="50598134" w14:textId="77777777" w:rsidR="000D6C32" w:rsidRDefault="000D6C32">
            <w:pPr>
              <w:ind w:right="-1050"/>
              <w:rPr>
                <w:sz w:val="24"/>
              </w:rPr>
            </w:pPr>
            <w:r>
              <w:rPr>
                <w:sz w:val="24"/>
              </w:rPr>
              <w:t>Hingston</w:t>
            </w:r>
          </w:p>
        </w:tc>
        <w:tc>
          <w:tcPr>
            <w:tcW w:w="851" w:type="dxa"/>
            <w:shd w:val="clear" w:color="auto" w:fill="auto"/>
          </w:tcPr>
          <w:p w14:paraId="14BE8C86" w14:textId="77777777" w:rsidR="000D6C32" w:rsidRDefault="000D6C32">
            <w:pPr>
              <w:ind w:right="-1050"/>
              <w:rPr>
                <w:sz w:val="24"/>
              </w:rPr>
            </w:pPr>
            <w:r>
              <w:rPr>
                <w:sz w:val="24"/>
              </w:rPr>
              <w:t>female</w:t>
            </w:r>
          </w:p>
        </w:tc>
        <w:tc>
          <w:tcPr>
            <w:tcW w:w="567" w:type="dxa"/>
            <w:shd w:val="clear" w:color="auto" w:fill="auto"/>
          </w:tcPr>
          <w:p w14:paraId="6D21A1FB" w14:textId="77777777" w:rsidR="000D6C32" w:rsidRDefault="000D6C32">
            <w:pPr>
              <w:ind w:right="-1050"/>
              <w:rPr>
                <w:sz w:val="24"/>
              </w:rPr>
            </w:pPr>
            <w:r>
              <w:rPr>
                <w:sz w:val="24"/>
              </w:rPr>
              <w:t>35</w:t>
            </w:r>
          </w:p>
        </w:tc>
        <w:tc>
          <w:tcPr>
            <w:tcW w:w="1842" w:type="dxa"/>
            <w:shd w:val="clear" w:color="auto" w:fill="auto"/>
          </w:tcPr>
          <w:p w14:paraId="3E5007F4" w14:textId="77777777" w:rsidR="000D6C32" w:rsidRDefault="000D6C32">
            <w:pPr>
              <w:snapToGrid w:val="0"/>
              <w:ind w:right="-1050"/>
              <w:rPr>
                <w:sz w:val="24"/>
              </w:rPr>
            </w:pPr>
          </w:p>
        </w:tc>
        <w:tc>
          <w:tcPr>
            <w:tcW w:w="2594" w:type="dxa"/>
            <w:shd w:val="clear" w:color="auto" w:fill="auto"/>
          </w:tcPr>
          <w:p w14:paraId="1F4DF987" w14:textId="77777777" w:rsidR="000D6C32" w:rsidRDefault="000D6C32">
            <w:pPr>
              <w:ind w:right="-1050"/>
            </w:pPr>
            <w:r>
              <w:rPr>
                <w:sz w:val="24"/>
              </w:rPr>
              <w:t>outside census county</w:t>
            </w:r>
          </w:p>
        </w:tc>
      </w:tr>
      <w:tr w:rsidR="00277FF2" w14:paraId="459047BC" w14:textId="77777777" w:rsidTr="004C27C1">
        <w:tc>
          <w:tcPr>
            <w:tcW w:w="1418" w:type="dxa"/>
            <w:shd w:val="clear" w:color="auto" w:fill="auto"/>
          </w:tcPr>
          <w:p w14:paraId="48E56F8B" w14:textId="77777777" w:rsidR="000D6C32" w:rsidRDefault="000D6C32">
            <w:pPr>
              <w:ind w:right="-1050"/>
              <w:rPr>
                <w:sz w:val="24"/>
              </w:rPr>
            </w:pPr>
            <w:r>
              <w:rPr>
                <w:sz w:val="24"/>
              </w:rPr>
              <w:t>Francis</w:t>
            </w:r>
          </w:p>
        </w:tc>
        <w:tc>
          <w:tcPr>
            <w:tcW w:w="1417" w:type="dxa"/>
            <w:shd w:val="clear" w:color="auto" w:fill="auto"/>
          </w:tcPr>
          <w:p w14:paraId="24F509F4" w14:textId="77777777" w:rsidR="000D6C32" w:rsidRDefault="000D6C32">
            <w:pPr>
              <w:ind w:right="-1050"/>
              <w:rPr>
                <w:sz w:val="24"/>
              </w:rPr>
            </w:pPr>
            <w:r>
              <w:rPr>
                <w:sz w:val="24"/>
              </w:rPr>
              <w:t>Hingston</w:t>
            </w:r>
          </w:p>
        </w:tc>
        <w:tc>
          <w:tcPr>
            <w:tcW w:w="851" w:type="dxa"/>
            <w:shd w:val="clear" w:color="auto" w:fill="auto"/>
          </w:tcPr>
          <w:p w14:paraId="678BA30A" w14:textId="77777777" w:rsidR="000D6C32" w:rsidRDefault="000D6C32">
            <w:pPr>
              <w:ind w:right="-1050"/>
              <w:rPr>
                <w:sz w:val="24"/>
              </w:rPr>
            </w:pPr>
            <w:r>
              <w:rPr>
                <w:sz w:val="24"/>
              </w:rPr>
              <w:t>male</w:t>
            </w:r>
          </w:p>
        </w:tc>
        <w:tc>
          <w:tcPr>
            <w:tcW w:w="567" w:type="dxa"/>
            <w:shd w:val="clear" w:color="auto" w:fill="auto"/>
          </w:tcPr>
          <w:p w14:paraId="72FAA8D2" w14:textId="77777777" w:rsidR="000D6C32" w:rsidRDefault="000D6C32">
            <w:pPr>
              <w:ind w:right="-1050"/>
              <w:rPr>
                <w:sz w:val="24"/>
              </w:rPr>
            </w:pPr>
            <w:r>
              <w:rPr>
                <w:sz w:val="24"/>
              </w:rPr>
              <w:t xml:space="preserve">  2</w:t>
            </w:r>
          </w:p>
        </w:tc>
        <w:tc>
          <w:tcPr>
            <w:tcW w:w="1842" w:type="dxa"/>
            <w:shd w:val="clear" w:color="auto" w:fill="auto"/>
          </w:tcPr>
          <w:p w14:paraId="152B799A" w14:textId="77777777" w:rsidR="000D6C32" w:rsidRDefault="000D6C32">
            <w:pPr>
              <w:snapToGrid w:val="0"/>
              <w:ind w:right="-1050"/>
              <w:rPr>
                <w:sz w:val="24"/>
              </w:rPr>
            </w:pPr>
          </w:p>
        </w:tc>
        <w:tc>
          <w:tcPr>
            <w:tcW w:w="2594" w:type="dxa"/>
            <w:shd w:val="clear" w:color="auto" w:fill="auto"/>
          </w:tcPr>
          <w:p w14:paraId="3FE4BF6B" w14:textId="77777777" w:rsidR="000D6C32" w:rsidRDefault="000D6C32">
            <w:pPr>
              <w:ind w:right="-1050"/>
            </w:pPr>
            <w:r>
              <w:rPr>
                <w:sz w:val="24"/>
              </w:rPr>
              <w:t>Cornwall</w:t>
            </w:r>
          </w:p>
        </w:tc>
      </w:tr>
      <w:tr w:rsidR="00277FF2" w14:paraId="7FF04C41" w14:textId="77777777" w:rsidTr="004C27C1">
        <w:tc>
          <w:tcPr>
            <w:tcW w:w="1418" w:type="dxa"/>
            <w:shd w:val="clear" w:color="auto" w:fill="auto"/>
          </w:tcPr>
          <w:p w14:paraId="4B1CC54C" w14:textId="77777777" w:rsidR="000D6C32" w:rsidRDefault="000D6C32">
            <w:pPr>
              <w:ind w:right="-1050"/>
              <w:rPr>
                <w:sz w:val="24"/>
              </w:rPr>
            </w:pPr>
            <w:r>
              <w:rPr>
                <w:sz w:val="24"/>
              </w:rPr>
              <w:t>Jane</w:t>
            </w:r>
          </w:p>
        </w:tc>
        <w:tc>
          <w:tcPr>
            <w:tcW w:w="1417" w:type="dxa"/>
            <w:shd w:val="clear" w:color="auto" w:fill="auto"/>
          </w:tcPr>
          <w:p w14:paraId="29C9D1D2" w14:textId="77777777" w:rsidR="000D6C32" w:rsidRDefault="000D6C32">
            <w:pPr>
              <w:ind w:right="-1050"/>
              <w:rPr>
                <w:sz w:val="24"/>
              </w:rPr>
            </w:pPr>
            <w:r>
              <w:rPr>
                <w:sz w:val="24"/>
              </w:rPr>
              <w:t>Hingston</w:t>
            </w:r>
          </w:p>
        </w:tc>
        <w:tc>
          <w:tcPr>
            <w:tcW w:w="851" w:type="dxa"/>
            <w:shd w:val="clear" w:color="auto" w:fill="auto"/>
          </w:tcPr>
          <w:p w14:paraId="3E833DA1" w14:textId="77777777" w:rsidR="000D6C32" w:rsidRDefault="000D6C32">
            <w:pPr>
              <w:ind w:right="-1050"/>
              <w:rPr>
                <w:sz w:val="24"/>
              </w:rPr>
            </w:pPr>
            <w:r>
              <w:rPr>
                <w:sz w:val="24"/>
              </w:rPr>
              <w:t>female</w:t>
            </w:r>
          </w:p>
        </w:tc>
        <w:tc>
          <w:tcPr>
            <w:tcW w:w="567" w:type="dxa"/>
            <w:shd w:val="clear" w:color="auto" w:fill="auto"/>
          </w:tcPr>
          <w:p w14:paraId="4BE0293F" w14:textId="77777777" w:rsidR="000D6C32" w:rsidRDefault="000D6C32">
            <w:pPr>
              <w:ind w:right="-1050"/>
              <w:rPr>
                <w:sz w:val="24"/>
              </w:rPr>
            </w:pPr>
            <w:r>
              <w:rPr>
                <w:sz w:val="24"/>
              </w:rPr>
              <w:t xml:space="preserve">  4</w:t>
            </w:r>
          </w:p>
        </w:tc>
        <w:tc>
          <w:tcPr>
            <w:tcW w:w="1842" w:type="dxa"/>
            <w:shd w:val="clear" w:color="auto" w:fill="auto"/>
          </w:tcPr>
          <w:p w14:paraId="719B34F8" w14:textId="77777777" w:rsidR="000D6C32" w:rsidRDefault="000D6C32">
            <w:pPr>
              <w:snapToGrid w:val="0"/>
              <w:ind w:right="-1050"/>
              <w:rPr>
                <w:sz w:val="24"/>
              </w:rPr>
            </w:pPr>
          </w:p>
        </w:tc>
        <w:tc>
          <w:tcPr>
            <w:tcW w:w="2594" w:type="dxa"/>
            <w:shd w:val="clear" w:color="auto" w:fill="auto"/>
          </w:tcPr>
          <w:p w14:paraId="6A4BFB30" w14:textId="77777777" w:rsidR="000D6C32" w:rsidRDefault="000D6C32">
            <w:pPr>
              <w:ind w:right="-1050"/>
            </w:pPr>
            <w:r>
              <w:rPr>
                <w:sz w:val="24"/>
              </w:rPr>
              <w:t>Cornwall</w:t>
            </w:r>
          </w:p>
        </w:tc>
      </w:tr>
      <w:tr w:rsidR="00277FF2" w14:paraId="5AE5EB7A" w14:textId="77777777" w:rsidTr="004C27C1">
        <w:tc>
          <w:tcPr>
            <w:tcW w:w="1418" w:type="dxa"/>
            <w:shd w:val="clear" w:color="auto" w:fill="auto"/>
          </w:tcPr>
          <w:p w14:paraId="40AA686D" w14:textId="77777777" w:rsidR="000D6C32" w:rsidRDefault="000D6C32">
            <w:pPr>
              <w:ind w:right="-1050"/>
              <w:rPr>
                <w:sz w:val="24"/>
              </w:rPr>
            </w:pPr>
            <w:r>
              <w:rPr>
                <w:sz w:val="24"/>
              </w:rPr>
              <w:t>Ann</w:t>
            </w:r>
          </w:p>
        </w:tc>
        <w:tc>
          <w:tcPr>
            <w:tcW w:w="1417" w:type="dxa"/>
            <w:shd w:val="clear" w:color="auto" w:fill="auto"/>
          </w:tcPr>
          <w:p w14:paraId="6474FF87" w14:textId="77777777" w:rsidR="000D6C32" w:rsidRDefault="000D6C32">
            <w:pPr>
              <w:ind w:right="-1050"/>
              <w:rPr>
                <w:sz w:val="24"/>
              </w:rPr>
            </w:pPr>
            <w:r>
              <w:rPr>
                <w:sz w:val="24"/>
              </w:rPr>
              <w:t>Stevens</w:t>
            </w:r>
          </w:p>
        </w:tc>
        <w:tc>
          <w:tcPr>
            <w:tcW w:w="851" w:type="dxa"/>
            <w:shd w:val="clear" w:color="auto" w:fill="auto"/>
          </w:tcPr>
          <w:p w14:paraId="777BC764" w14:textId="77777777" w:rsidR="000D6C32" w:rsidRDefault="000D6C32">
            <w:pPr>
              <w:ind w:right="-1050"/>
              <w:rPr>
                <w:sz w:val="24"/>
              </w:rPr>
            </w:pPr>
            <w:r>
              <w:rPr>
                <w:sz w:val="24"/>
              </w:rPr>
              <w:t>female</w:t>
            </w:r>
          </w:p>
        </w:tc>
        <w:tc>
          <w:tcPr>
            <w:tcW w:w="567" w:type="dxa"/>
            <w:shd w:val="clear" w:color="auto" w:fill="auto"/>
          </w:tcPr>
          <w:p w14:paraId="629D3000" w14:textId="77777777" w:rsidR="000D6C32" w:rsidRDefault="000D6C32">
            <w:pPr>
              <w:ind w:right="-1050"/>
              <w:rPr>
                <w:sz w:val="24"/>
              </w:rPr>
            </w:pPr>
            <w:r>
              <w:rPr>
                <w:sz w:val="24"/>
              </w:rPr>
              <w:t>25</w:t>
            </w:r>
          </w:p>
        </w:tc>
        <w:tc>
          <w:tcPr>
            <w:tcW w:w="1842" w:type="dxa"/>
            <w:shd w:val="clear" w:color="auto" w:fill="auto"/>
          </w:tcPr>
          <w:p w14:paraId="434766C3" w14:textId="77777777" w:rsidR="000D6C32" w:rsidRDefault="000D6C32">
            <w:pPr>
              <w:ind w:right="-1050"/>
              <w:rPr>
                <w:sz w:val="24"/>
              </w:rPr>
            </w:pPr>
            <w:r>
              <w:rPr>
                <w:sz w:val="24"/>
              </w:rPr>
              <w:t>independent</w:t>
            </w:r>
          </w:p>
        </w:tc>
        <w:tc>
          <w:tcPr>
            <w:tcW w:w="2594" w:type="dxa"/>
            <w:shd w:val="clear" w:color="auto" w:fill="auto"/>
          </w:tcPr>
          <w:p w14:paraId="253E1CDC" w14:textId="77777777" w:rsidR="000D6C32" w:rsidRDefault="000D6C32">
            <w:pPr>
              <w:ind w:right="-1050"/>
            </w:pPr>
            <w:r>
              <w:rPr>
                <w:sz w:val="24"/>
              </w:rPr>
              <w:t>outside census county</w:t>
            </w:r>
          </w:p>
        </w:tc>
      </w:tr>
      <w:tr w:rsidR="00277FF2" w14:paraId="47F5A3ED" w14:textId="77777777" w:rsidTr="004C27C1">
        <w:tc>
          <w:tcPr>
            <w:tcW w:w="1418" w:type="dxa"/>
            <w:shd w:val="clear" w:color="auto" w:fill="auto"/>
          </w:tcPr>
          <w:p w14:paraId="41879311" w14:textId="77777777" w:rsidR="000D6C32" w:rsidRDefault="000D6C32">
            <w:pPr>
              <w:ind w:right="-1050"/>
              <w:rPr>
                <w:sz w:val="24"/>
              </w:rPr>
            </w:pPr>
            <w:r>
              <w:rPr>
                <w:sz w:val="24"/>
              </w:rPr>
              <w:t>Mary</w:t>
            </w:r>
          </w:p>
        </w:tc>
        <w:tc>
          <w:tcPr>
            <w:tcW w:w="1417" w:type="dxa"/>
            <w:shd w:val="clear" w:color="auto" w:fill="auto"/>
          </w:tcPr>
          <w:p w14:paraId="0921D4A9" w14:textId="77777777" w:rsidR="000D6C32" w:rsidRDefault="000D6C32">
            <w:pPr>
              <w:ind w:right="-1050"/>
              <w:rPr>
                <w:sz w:val="24"/>
              </w:rPr>
            </w:pPr>
            <w:r>
              <w:rPr>
                <w:sz w:val="24"/>
              </w:rPr>
              <w:t>Rosewarne</w:t>
            </w:r>
          </w:p>
        </w:tc>
        <w:tc>
          <w:tcPr>
            <w:tcW w:w="851" w:type="dxa"/>
            <w:shd w:val="clear" w:color="auto" w:fill="auto"/>
          </w:tcPr>
          <w:p w14:paraId="71E816EE" w14:textId="77777777" w:rsidR="000D6C32" w:rsidRDefault="000D6C32">
            <w:pPr>
              <w:ind w:right="-1050"/>
              <w:rPr>
                <w:sz w:val="24"/>
              </w:rPr>
            </w:pPr>
            <w:r>
              <w:rPr>
                <w:sz w:val="24"/>
              </w:rPr>
              <w:t>female</w:t>
            </w:r>
          </w:p>
        </w:tc>
        <w:tc>
          <w:tcPr>
            <w:tcW w:w="567" w:type="dxa"/>
            <w:shd w:val="clear" w:color="auto" w:fill="auto"/>
          </w:tcPr>
          <w:p w14:paraId="6FC4A9DC" w14:textId="77777777" w:rsidR="000D6C32" w:rsidRDefault="000D6C32">
            <w:pPr>
              <w:ind w:right="-1050"/>
              <w:rPr>
                <w:sz w:val="24"/>
              </w:rPr>
            </w:pPr>
            <w:r>
              <w:rPr>
                <w:sz w:val="24"/>
              </w:rPr>
              <w:t>70</w:t>
            </w:r>
          </w:p>
        </w:tc>
        <w:tc>
          <w:tcPr>
            <w:tcW w:w="1842" w:type="dxa"/>
            <w:shd w:val="clear" w:color="auto" w:fill="auto"/>
          </w:tcPr>
          <w:p w14:paraId="66B5516F" w14:textId="77777777" w:rsidR="000D6C32" w:rsidRDefault="000D6C32">
            <w:pPr>
              <w:ind w:right="-1050"/>
              <w:rPr>
                <w:sz w:val="24"/>
              </w:rPr>
            </w:pPr>
            <w:r>
              <w:rPr>
                <w:sz w:val="24"/>
              </w:rPr>
              <w:t>female servant</w:t>
            </w:r>
          </w:p>
        </w:tc>
        <w:tc>
          <w:tcPr>
            <w:tcW w:w="2594" w:type="dxa"/>
            <w:shd w:val="clear" w:color="auto" w:fill="auto"/>
          </w:tcPr>
          <w:p w14:paraId="5501FA8C" w14:textId="77777777" w:rsidR="000D6C32" w:rsidRDefault="000D6C32">
            <w:pPr>
              <w:ind w:right="-1050"/>
            </w:pPr>
            <w:r>
              <w:rPr>
                <w:sz w:val="24"/>
              </w:rPr>
              <w:t>Cornwall</w:t>
            </w:r>
          </w:p>
        </w:tc>
      </w:tr>
      <w:tr w:rsidR="00277FF2" w14:paraId="1750ECB8" w14:textId="77777777" w:rsidTr="004C27C1">
        <w:tc>
          <w:tcPr>
            <w:tcW w:w="1418" w:type="dxa"/>
            <w:shd w:val="clear" w:color="auto" w:fill="auto"/>
          </w:tcPr>
          <w:p w14:paraId="359E977C" w14:textId="77777777" w:rsidR="000D6C32" w:rsidRDefault="000D6C32">
            <w:pPr>
              <w:ind w:right="-1050"/>
              <w:rPr>
                <w:sz w:val="24"/>
              </w:rPr>
            </w:pPr>
            <w:r>
              <w:rPr>
                <w:sz w:val="24"/>
              </w:rPr>
              <w:t>CAROLINE</w:t>
            </w:r>
          </w:p>
        </w:tc>
        <w:tc>
          <w:tcPr>
            <w:tcW w:w="1417" w:type="dxa"/>
            <w:shd w:val="clear" w:color="auto" w:fill="auto"/>
          </w:tcPr>
          <w:p w14:paraId="20264877" w14:textId="77777777" w:rsidR="000D6C32" w:rsidRDefault="000D6C32">
            <w:pPr>
              <w:ind w:right="-1050"/>
              <w:rPr>
                <w:sz w:val="24"/>
              </w:rPr>
            </w:pPr>
            <w:r>
              <w:rPr>
                <w:sz w:val="24"/>
              </w:rPr>
              <w:t>Tregenza</w:t>
            </w:r>
          </w:p>
        </w:tc>
        <w:tc>
          <w:tcPr>
            <w:tcW w:w="851" w:type="dxa"/>
            <w:shd w:val="clear" w:color="auto" w:fill="auto"/>
          </w:tcPr>
          <w:p w14:paraId="77B6BD97" w14:textId="77777777" w:rsidR="000D6C32" w:rsidRDefault="000D6C32">
            <w:pPr>
              <w:ind w:right="-1050"/>
              <w:rPr>
                <w:sz w:val="24"/>
              </w:rPr>
            </w:pPr>
            <w:r>
              <w:rPr>
                <w:sz w:val="24"/>
              </w:rPr>
              <w:t>female</w:t>
            </w:r>
          </w:p>
        </w:tc>
        <w:tc>
          <w:tcPr>
            <w:tcW w:w="567" w:type="dxa"/>
            <w:shd w:val="clear" w:color="auto" w:fill="auto"/>
          </w:tcPr>
          <w:p w14:paraId="38944B2F" w14:textId="77777777" w:rsidR="000D6C32" w:rsidRDefault="000D6C32">
            <w:pPr>
              <w:ind w:right="-1050"/>
              <w:rPr>
                <w:sz w:val="24"/>
              </w:rPr>
            </w:pPr>
            <w:r>
              <w:rPr>
                <w:sz w:val="24"/>
              </w:rPr>
              <w:t>20</w:t>
            </w:r>
          </w:p>
        </w:tc>
        <w:tc>
          <w:tcPr>
            <w:tcW w:w="1842" w:type="dxa"/>
            <w:shd w:val="clear" w:color="auto" w:fill="auto"/>
          </w:tcPr>
          <w:p w14:paraId="2C151155" w14:textId="77777777" w:rsidR="000D6C32" w:rsidRDefault="000D6C32">
            <w:pPr>
              <w:ind w:right="-1050"/>
              <w:rPr>
                <w:sz w:val="24"/>
              </w:rPr>
            </w:pPr>
            <w:r>
              <w:rPr>
                <w:sz w:val="24"/>
              </w:rPr>
              <w:t>female servant</w:t>
            </w:r>
          </w:p>
        </w:tc>
        <w:tc>
          <w:tcPr>
            <w:tcW w:w="2594" w:type="dxa"/>
            <w:shd w:val="clear" w:color="auto" w:fill="auto"/>
          </w:tcPr>
          <w:p w14:paraId="3F46B9C1" w14:textId="77777777" w:rsidR="000D6C32" w:rsidRDefault="000D6C32">
            <w:pPr>
              <w:ind w:right="-1050"/>
            </w:pPr>
            <w:r>
              <w:rPr>
                <w:sz w:val="24"/>
              </w:rPr>
              <w:t>Cornwall</w:t>
            </w:r>
          </w:p>
        </w:tc>
      </w:tr>
      <w:tr w:rsidR="00277FF2" w14:paraId="1963B809" w14:textId="77777777" w:rsidTr="004C27C1">
        <w:tc>
          <w:tcPr>
            <w:tcW w:w="1418" w:type="dxa"/>
            <w:shd w:val="clear" w:color="auto" w:fill="auto"/>
          </w:tcPr>
          <w:p w14:paraId="16960CE3" w14:textId="77777777" w:rsidR="000D6C32" w:rsidRDefault="000D6C32">
            <w:pPr>
              <w:ind w:right="-1050"/>
              <w:rPr>
                <w:sz w:val="24"/>
              </w:rPr>
            </w:pPr>
            <w:r>
              <w:rPr>
                <w:sz w:val="24"/>
              </w:rPr>
              <w:t>Mary</w:t>
            </w:r>
          </w:p>
        </w:tc>
        <w:tc>
          <w:tcPr>
            <w:tcW w:w="1417" w:type="dxa"/>
            <w:shd w:val="clear" w:color="auto" w:fill="auto"/>
          </w:tcPr>
          <w:p w14:paraId="1579233B" w14:textId="77777777" w:rsidR="000D6C32" w:rsidRDefault="000D6C32">
            <w:pPr>
              <w:ind w:right="-1050"/>
              <w:rPr>
                <w:sz w:val="24"/>
              </w:rPr>
            </w:pPr>
            <w:r>
              <w:rPr>
                <w:sz w:val="24"/>
              </w:rPr>
              <w:t>Brewer</w:t>
            </w:r>
          </w:p>
        </w:tc>
        <w:tc>
          <w:tcPr>
            <w:tcW w:w="851" w:type="dxa"/>
            <w:shd w:val="clear" w:color="auto" w:fill="auto"/>
          </w:tcPr>
          <w:p w14:paraId="63493BD7" w14:textId="77777777" w:rsidR="000D6C32" w:rsidRDefault="000D6C32">
            <w:pPr>
              <w:ind w:right="-1050"/>
              <w:rPr>
                <w:sz w:val="24"/>
              </w:rPr>
            </w:pPr>
            <w:r>
              <w:rPr>
                <w:sz w:val="24"/>
              </w:rPr>
              <w:t>female</w:t>
            </w:r>
          </w:p>
        </w:tc>
        <w:tc>
          <w:tcPr>
            <w:tcW w:w="567" w:type="dxa"/>
            <w:shd w:val="clear" w:color="auto" w:fill="auto"/>
          </w:tcPr>
          <w:p w14:paraId="0B8983CC" w14:textId="77777777" w:rsidR="000D6C32" w:rsidRDefault="000D6C32">
            <w:pPr>
              <w:ind w:right="-1050"/>
              <w:rPr>
                <w:sz w:val="24"/>
              </w:rPr>
            </w:pPr>
            <w:r>
              <w:rPr>
                <w:sz w:val="24"/>
              </w:rPr>
              <w:t>20</w:t>
            </w:r>
          </w:p>
        </w:tc>
        <w:tc>
          <w:tcPr>
            <w:tcW w:w="1842" w:type="dxa"/>
            <w:shd w:val="clear" w:color="auto" w:fill="auto"/>
          </w:tcPr>
          <w:p w14:paraId="3591D0AC" w14:textId="77777777" w:rsidR="000D6C32" w:rsidRDefault="000D6C32">
            <w:pPr>
              <w:ind w:right="-1050"/>
              <w:rPr>
                <w:sz w:val="24"/>
              </w:rPr>
            </w:pPr>
            <w:r>
              <w:rPr>
                <w:sz w:val="24"/>
              </w:rPr>
              <w:t>female servant</w:t>
            </w:r>
          </w:p>
        </w:tc>
        <w:tc>
          <w:tcPr>
            <w:tcW w:w="2594" w:type="dxa"/>
            <w:shd w:val="clear" w:color="auto" w:fill="auto"/>
          </w:tcPr>
          <w:p w14:paraId="35FF2CBA" w14:textId="77777777" w:rsidR="000D6C32" w:rsidRDefault="000D6C32">
            <w:pPr>
              <w:ind w:right="-1050"/>
            </w:pPr>
            <w:r>
              <w:rPr>
                <w:sz w:val="24"/>
              </w:rPr>
              <w:t>Cornwall</w:t>
            </w:r>
          </w:p>
        </w:tc>
      </w:tr>
      <w:tr w:rsidR="00277FF2" w14:paraId="7CBE1A53" w14:textId="77777777" w:rsidTr="004C27C1">
        <w:tc>
          <w:tcPr>
            <w:tcW w:w="1418" w:type="dxa"/>
            <w:shd w:val="clear" w:color="auto" w:fill="auto"/>
          </w:tcPr>
          <w:p w14:paraId="2197EA4B" w14:textId="77777777" w:rsidR="000D6C32" w:rsidRDefault="000D6C32">
            <w:pPr>
              <w:ind w:right="-1050"/>
              <w:rPr>
                <w:sz w:val="24"/>
              </w:rPr>
            </w:pPr>
            <w:r>
              <w:rPr>
                <w:sz w:val="24"/>
              </w:rPr>
              <w:t>Richard</w:t>
            </w:r>
          </w:p>
        </w:tc>
        <w:tc>
          <w:tcPr>
            <w:tcW w:w="1417" w:type="dxa"/>
            <w:shd w:val="clear" w:color="auto" w:fill="auto"/>
          </w:tcPr>
          <w:p w14:paraId="5C03FB7D" w14:textId="77777777" w:rsidR="000D6C32" w:rsidRDefault="000D6C32">
            <w:pPr>
              <w:ind w:right="-1050"/>
              <w:rPr>
                <w:sz w:val="24"/>
              </w:rPr>
            </w:pPr>
            <w:r>
              <w:rPr>
                <w:sz w:val="24"/>
              </w:rPr>
              <w:t>Oliver</w:t>
            </w:r>
          </w:p>
        </w:tc>
        <w:tc>
          <w:tcPr>
            <w:tcW w:w="851" w:type="dxa"/>
            <w:shd w:val="clear" w:color="auto" w:fill="auto"/>
          </w:tcPr>
          <w:p w14:paraId="1FD3C5C0" w14:textId="77777777" w:rsidR="000D6C32" w:rsidRDefault="000D6C32">
            <w:pPr>
              <w:ind w:right="-1050"/>
              <w:rPr>
                <w:sz w:val="24"/>
              </w:rPr>
            </w:pPr>
            <w:r>
              <w:rPr>
                <w:sz w:val="24"/>
              </w:rPr>
              <w:t>male</w:t>
            </w:r>
          </w:p>
        </w:tc>
        <w:tc>
          <w:tcPr>
            <w:tcW w:w="567" w:type="dxa"/>
            <w:shd w:val="clear" w:color="auto" w:fill="auto"/>
          </w:tcPr>
          <w:p w14:paraId="1A561A57" w14:textId="77777777" w:rsidR="000D6C32" w:rsidRDefault="000D6C32">
            <w:pPr>
              <w:ind w:right="-1050"/>
              <w:rPr>
                <w:sz w:val="24"/>
              </w:rPr>
            </w:pPr>
            <w:r>
              <w:rPr>
                <w:sz w:val="24"/>
              </w:rPr>
              <w:t>15</w:t>
            </w:r>
          </w:p>
        </w:tc>
        <w:tc>
          <w:tcPr>
            <w:tcW w:w="1842" w:type="dxa"/>
            <w:shd w:val="clear" w:color="auto" w:fill="auto"/>
          </w:tcPr>
          <w:p w14:paraId="743D28EF" w14:textId="77777777" w:rsidR="000D6C32" w:rsidRDefault="000D6C32">
            <w:pPr>
              <w:ind w:right="-1050"/>
              <w:rPr>
                <w:sz w:val="24"/>
              </w:rPr>
            </w:pPr>
            <w:r>
              <w:rPr>
                <w:sz w:val="24"/>
              </w:rPr>
              <w:t>male servant</w:t>
            </w:r>
          </w:p>
        </w:tc>
        <w:tc>
          <w:tcPr>
            <w:tcW w:w="2594" w:type="dxa"/>
            <w:shd w:val="clear" w:color="auto" w:fill="auto"/>
          </w:tcPr>
          <w:p w14:paraId="695854E7" w14:textId="77777777" w:rsidR="000D6C32" w:rsidRDefault="000D6C32">
            <w:pPr>
              <w:ind w:right="-1050"/>
            </w:pPr>
            <w:r>
              <w:rPr>
                <w:sz w:val="24"/>
              </w:rPr>
              <w:t>Cornwall</w:t>
            </w:r>
          </w:p>
        </w:tc>
      </w:tr>
    </w:tbl>
    <w:p w14:paraId="2404DE63" w14:textId="77777777" w:rsidR="000D6C32" w:rsidRDefault="000D6C32">
      <w:pPr>
        <w:ind w:left="56" w:right="-1050"/>
        <w:rPr>
          <w:sz w:val="24"/>
        </w:rPr>
      </w:pPr>
    </w:p>
    <w:p w14:paraId="69D435BB" w14:textId="77777777" w:rsidR="000D6C32" w:rsidRDefault="000D6C32">
      <w:pPr>
        <w:ind w:left="56" w:right="-1050"/>
        <w:rPr>
          <w:sz w:val="24"/>
        </w:rPr>
      </w:pPr>
    </w:p>
    <w:p w14:paraId="0D1E48DD" w14:textId="77777777" w:rsidR="000D6C32" w:rsidRDefault="000D6C32">
      <w:pPr>
        <w:ind w:left="360" w:right="-1050"/>
        <w:rPr>
          <w:sz w:val="24"/>
        </w:rPr>
      </w:pPr>
      <w:r>
        <w:rPr>
          <w:sz w:val="24"/>
        </w:rPr>
        <w:t xml:space="preserve">1851 census HO107/1910 Goodwives Lane Truro St Mary district 4c folio 221 page 9 schedule 29 </w:t>
      </w:r>
      <w:hyperlink r:id="rId1651" w:history="1">
        <w:r>
          <w:rPr>
            <w:rStyle w:val="Hyperlink"/>
            <w:sz w:val="24"/>
          </w:rPr>
          <w:t>www.freecen.org.uk</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850"/>
        <w:gridCol w:w="1134"/>
        <w:gridCol w:w="567"/>
        <w:gridCol w:w="1276"/>
        <w:gridCol w:w="2452"/>
      </w:tblGrid>
      <w:tr w:rsidR="00277FF2" w14:paraId="629EAEDC" w14:textId="77777777" w:rsidTr="004C27C1">
        <w:tc>
          <w:tcPr>
            <w:tcW w:w="1276" w:type="dxa"/>
            <w:shd w:val="clear" w:color="auto" w:fill="auto"/>
          </w:tcPr>
          <w:p w14:paraId="5DDDF869" w14:textId="77777777" w:rsidR="000D6C32" w:rsidRDefault="000D6C32">
            <w:pPr>
              <w:ind w:right="-1050"/>
              <w:rPr>
                <w:sz w:val="24"/>
              </w:rPr>
            </w:pPr>
            <w:r>
              <w:rPr>
                <w:sz w:val="24"/>
              </w:rPr>
              <w:t>SAMUEL</w:t>
            </w:r>
          </w:p>
        </w:tc>
        <w:tc>
          <w:tcPr>
            <w:tcW w:w="1134" w:type="dxa"/>
            <w:shd w:val="clear" w:color="auto" w:fill="auto"/>
          </w:tcPr>
          <w:p w14:paraId="278FC1D7" w14:textId="77777777" w:rsidR="000D6C32" w:rsidRDefault="000D6C32">
            <w:pPr>
              <w:ind w:right="-1050"/>
              <w:rPr>
                <w:sz w:val="24"/>
              </w:rPr>
            </w:pPr>
            <w:r>
              <w:rPr>
                <w:sz w:val="24"/>
              </w:rPr>
              <w:t>Tregenza</w:t>
            </w:r>
          </w:p>
        </w:tc>
        <w:tc>
          <w:tcPr>
            <w:tcW w:w="850" w:type="dxa"/>
            <w:shd w:val="clear" w:color="auto" w:fill="auto"/>
          </w:tcPr>
          <w:p w14:paraId="510C2BF2" w14:textId="77777777" w:rsidR="000D6C32" w:rsidRDefault="000D6C32">
            <w:pPr>
              <w:ind w:right="-1050"/>
              <w:rPr>
                <w:sz w:val="24"/>
              </w:rPr>
            </w:pPr>
            <w:r>
              <w:rPr>
                <w:sz w:val="24"/>
              </w:rPr>
              <w:t>head</w:t>
            </w:r>
          </w:p>
        </w:tc>
        <w:tc>
          <w:tcPr>
            <w:tcW w:w="1134" w:type="dxa"/>
            <w:shd w:val="clear" w:color="auto" w:fill="auto"/>
          </w:tcPr>
          <w:p w14:paraId="5AFED0C2" w14:textId="77777777" w:rsidR="000D6C32" w:rsidRDefault="000D6C32">
            <w:pPr>
              <w:ind w:right="-1050"/>
              <w:rPr>
                <w:sz w:val="24"/>
              </w:rPr>
            </w:pPr>
            <w:r>
              <w:rPr>
                <w:sz w:val="24"/>
              </w:rPr>
              <w:t>married</w:t>
            </w:r>
          </w:p>
        </w:tc>
        <w:tc>
          <w:tcPr>
            <w:tcW w:w="567" w:type="dxa"/>
            <w:shd w:val="clear" w:color="auto" w:fill="auto"/>
          </w:tcPr>
          <w:p w14:paraId="7C9B8740" w14:textId="77777777" w:rsidR="000D6C32" w:rsidRDefault="000D6C32">
            <w:pPr>
              <w:ind w:right="-1050"/>
              <w:rPr>
                <w:sz w:val="24"/>
              </w:rPr>
            </w:pPr>
            <w:r>
              <w:rPr>
                <w:sz w:val="24"/>
              </w:rPr>
              <w:t>66</w:t>
            </w:r>
          </w:p>
        </w:tc>
        <w:tc>
          <w:tcPr>
            <w:tcW w:w="1276" w:type="dxa"/>
            <w:shd w:val="clear" w:color="auto" w:fill="auto"/>
          </w:tcPr>
          <w:p w14:paraId="75A0AE37" w14:textId="77777777" w:rsidR="000D6C32" w:rsidRDefault="000D6C32">
            <w:pPr>
              <w:ind w:right="-1050"/>
              <w:rPr>
                <w:sz w:val="24"/>
              </w:rPr>
            </w:pPr>
            <w:r>
              <w:rPr>
                <w:sz w:val="24"/>
              </w:rPr>
              <w:t>plasterer</w:t>
            </w:r>
          </w:p>
        </w:tc>
        <w:tc>
          <w:tcPr>
            <w:tcW w:w="2452" w:type="dxa"/>
            <w:shd w:val="clear" w:color="auto" w:fill="auto"/>
          </w:tcPr>
          <w:p w14:paraId="30485982" w14:textId="77777777" w:rsidR="000D6C32" w:rsidRDefault="000D6C32">
            <w:pPr>
              <w:ind w:right="-1050"/>
            </w:pPr>
            <w:r>
              <w:rPr>
                <w:sz w:val="24"/>
              </w:rPr>
              <w:t>Cornwall St Mary's</w:t>
            </w:r>
          </w:p>
        </w:tc>
      </w:tr>
      <w:tr w:rsidR="00277FF2" w14:paraId="1283524E" w14:textId="77777777" w:rsidTr="004C27C1">
        <w:tc>
          <w:tcPr>
            <w:tcW w:w="1276" w:type="dxa"/>
            <w:shd w:val="clear" w:color="auto" w:fill="auto"/>
          </w:tcPr>
          <w:p w14:paraId="7CA71791" w14:textId="77777777" w:rsidR="000D6C32" w:rsidRDefault="000D6C32">
            <w:pPr>
              <w:ind w:right="-1050"/>
              <w:rPr>
                <w:sz w:val="24"/>
              </w:rPr>
            </w:pPr>
            <w:r>
              <w:rPr>
                <w:sz w:val="24"/>
              </w:rPr>
              <w:t>JANE</w:t>
            </w:r>
          </w:p>
        </w:tc>
        <w:tc>
          <w:tcPr>
            <w:tcW w:w="1134" w:type="dxa"/>
            <w:shd w:val="clear" w:color="auto" w:fill="auto"/>
          </w:tcPr>
          <w:p w14:paraId="31401A3A" w14:textId="77777777" w:rsidR="000D6C32" w:rsidRDefault="000D6C32">
            <w:pPr>
              <w:ind w:right="-1050"/>
              <w:rPr>
                <w:sz w:val="24"/>
              </w:rPr>
            </w:pPr>
            <w:r>
              <w:rPr>
                <w:sz w:val="24"/>
              </w:rPr>
              <w:t>Tregenza</w:t>
            </w:r>
          </w:p>
        </w:tc>
        <w:tc>
          <w:tcPr>
            <w:tcW w:w="850" w:type="dxa"/>
            <w:shd w:val="clear" w:color="auto" w:fill="auto"/>
          </w:tcPr>
          <w:p w14:paraId="033AE2FD" w14:textId="77777777" w:rsidR="000D6C32" w:rsidRDefault="000D6C32">
            <w:pPr>
              <w:ind w:right="-1050"/>
              <w:rPr>
                <w:sz w:val="24"/>
              </w:rPr>
            </w:pPr>
            <w:r>
              <w:rPr>
                <w:sz w:val="24"/>
              </w:rPr>
              <w:t>wife</w:t>
            </w:r>
          </w:p>
        </w:tc>
        <w:tc>
          <w:tcPr>
            <w:tcW w:w="1134" w:type="dxa"/>
            <w:shd w:val="clear" w:color="auto" w:fill="auto"/>
          </w:tcPr>
          <w:p w14:paraId="0522B511" w14:textId="77777777" w:rsidR="000D6C32" w:rsidRDefault="000D6C32">
            <w:pPr>
              <w:ind w:right="-1050"/>
              <w:rPr>
                <w:sz w:val="24"/>
              </w:rPr>
            </w:pPr>
            <w:r>
              <w:rPr>
                <w:sz w:val="24"/>
              </w:rPr>
              <w:t>married</w:t>
            </w:r>
          </w:p>
        </w:tc>
        <w:tc>
          <w:tcPr>
            <w:tcW w:w="567" w:type="dxa"/>
            <w:shd w:val="clear" w:color="auto" w:fill="auto"/>
          </w:tcPr>
          <w:p w14:paraId="1F8906A7" w14:textId="77777777" w:rsidR="000D6C32" w:rsidRDefault="000D6C32">
            <w:pPr>
              <w:ind w:right="-1050"/>
              <w:rPr>
                <w:sz w:val="24"/>
              </w:rPr>
            </w:pPr>
            <w:r>
              <w:rPr>
                <w:sz w:val="24"/>
              </w:rPr>
              <w:t>68</w:t>
            </w:r>
          </w:p>
        </w:tc>
        <w:tc>
          <w:tcPr>
            <w:tcW w:w="1276" w:type="dxa"/>
            <w:shd w:val="clear" w:color="auto" w:fill="auto"/>
          </w:tcPr>
          <w:p w14:paraId="66D0E4FC" w14:textId="77777777" w:rsidR="000D6C32" w:rsidRDefault="000D6C32">
            <w:pPr>
              <w:snapToGrid w:val="0"/>
              <w:ind w:right="-1050"/>
              <w:rPr>
                <w:sz w:val="24"/>
              </w:rPr>
            </w:pPr>
          </w:p>
        </w:tc>
        <w:tc>
          <w:tcPr>
            <w:tcW w:w="2452" w:type="dxa"/>
            <w:shd w:val="clear" w:color="auto" w:fill="auto"/>
          </w:tcPr>
          <w:p w14:paraId="76ED8E91" w14:textId="77777777" w:rsidR="000D6C32" w:rsidRDefault="000D6C32">
            <w:pPr>
              <w:ind w:right="-1050"/>
            </w:pPr>
            <w:r>
              <w:rPr>
                <w:sz w:val="24"/>
              </w:rPr>
              <w:t>Cornwall St ???riors *</w:t>
            </w:r>
          </w:p>
        </w:tc>
      </w:tr>
      <w:tr w:rsidR="00277FF2" w14:paraId="2121A1AD" w14:textId="77777777" w:rsidTr="004C27C1">
        <w:tc>
          <w:tcPr>
            <w:tcW w:w="1276" w:type="dxa"/>
            <w:shd w:val="clear" w:color="auto" w:fill="auto"/>
          </w:tcPr>
          <w:p w14:paraId="52F9371A" w14:textId="77777777" w:rsidR="000D6C32" w:rsidRDefault="000D6C32">
            <w:pPr>
              <w:ind w:right="-1050"/>
              <w:rPr>
                <w:sz w:val="24"/>
              </w:rPr>
            </w:pPr>
            <w:r>
              <w:rPr>
                <w:sz w:val="24"/>
              </w:rPr>
              <w:t>Robert</w:t>
            </w:r>
          </w:p>
        </w:tc>
        <w:tc>
          <w:tcPr>
            <w:tcW w:w="1134" w:type="dxa"/>
            <w:shd w:val="clear" w:color="auto" w:fill="auto"/>
          </w:tcPr>
          <w:p w14:paraId="3DC3C633" w14:textId="77777777" w:rsidR="000D6C32" w:rsidRDefault="000D6C32">
            <w:pPr>
              <w:ind w:right="-1050"/>
              <w:rPr>
                <w:sz w:val="24"/>
              </w:rPr>
            </w:pPr>
            <w:r>
              <w:rPr>
                <w:sz w:val="24"/>
              </w:rPr>
              <w:t>Parkyn</w:t>
            </w:r>
          </w:p>
        </w:tc>
        <w:tc>
          <w:tcPr>
            <w:tcW w:w="850" w:type="dxa"/>
            <w:shd w:val="clear" w:color="auto" w:fill="auto"/>
          </w:tcPr>
          <w:p w14:paraId="1A975FA2" w14:textId="77777777" w:rsidR="000D6C32" w:rsidRDefault="000D6C32">
            <w:pPr>
              <w:ind w:right="-1050"/>
              <w:rPr>
                <w:sz w:val="24"/>
              </w:rPr>
            </w:pPr>
            <w:r>
              <w:rPr>
                <w:sz w:val="24"/>
              </w:rPr>
              <w:t>lodger</w:t>
            </w:r>
          </w:p>
        </w:tc>
        <w:tc>
          <w:tcPr>
            <w:tcW w:w="1134" w:type="dxa"/>
            <w:shd w:val="clear" w:color="auto" w:fill="auto"/>
          </w:tcPr>
          <w:p w14:paraId="3C3C79CE" w14:textId="77777777" w:rsidR="000D6C32" w:rsidRDefault="000D6C32">
            <w:pPr>
              <w:ind w:right="-1050"/>
              <w:rPr>
                <w:sz w:val="24"/>
              </w:rPr>
            </w:pPr>
            <w:r>
              <w:rPr>
                <w:sz w:val="24"/>
              </w:rPr>
              <w:t>widower</w:t>
            </w:r>
          </w:p>
        </w:tc>
        <w:tc>
          <w:tcPr>
            <w:tcW w:w="567" w:type="dxa"/>
            <w:shd w:val="clear" w:color="auto" w:fill="auto"/>
          </w:tcPr>
          <w:p w14:paraId="7719B743" w14:textId="77777777" w:rsidR="000D6C32" w:rsidRDefault="000D6C32">
            <w:pPr>
              <w:ind w:right="-1050"/>
              <w:rPr>
                <w:sz w:val="24"/>
              </w:rPr>
            </w:pPr>
            <w:r>
              <w:rPr>
                <w:sz w:val="24"/>
              </w:rPr>
              <w:t>64</w:t>
            </w:r>
          </w:p>
        </w:tc>
        <w:tc>
          <w:tcPr>
            <w:tcW w:w="1276" w:type="dxa"/>
            <w:shd w:val="clear" w:color="auto" w:fill="auto"/>
          </w:tcPr>
          <w:p w14:paraId="309886F8" w14:textId="77777777" w:rsidR="000D6C32" w:rsidRDefault="000D6C32">
            <w:pPr>
              <w:ind w:right="-1050"/>
              <w:rPr>
                <w:sz w:val="24"/>
              </w:rPr>
            </w:pPr>
            <w:r>
              <w:rPr>
                <w:sz w:val="24"/>
              </w:rPr>
              <w:t>shoemaker</w:t>
            </w:r>
          </w:p>
        </w:tc>
        <w:tc>
          <w:tcPr>
            <w:tcW w:w="2452" w:type="dxa"/>
            <w:shd w:val="clear" w:color="auto" w:fill="auto"/>
          </w:tcPr>
          <w:p w14:paraId="667E94DC" w14:textId="77777777" w:rsidR="000D6C32" w:rsidRDefault="000D6C32">
            <w:pPr>
              <w:ind w:right="-1050"/>
            </w:pPr>
            <w:r>
              <w:rPr>
                <w:sz w:val="24"/>
              </w:rPr>
              <w:t>Cornwall St Mary's</w:t>
            </w:r>
          </w:p>
        </w:tc>
      </w:tr>
    </w:tbl>
    <w:p w14:paraId="224436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possibly St Winnows</w:t>
      </w:r>
    </w:p>
    <w:p w14:paraId="2DFCDE99" w14:textId="77777777" w:rsidR="000D6C32" w:rsidRDefault="000D6C32">
      <w:pPr>
        <w:ind w:right="-1050"/>
        <w:rPr>
          <w:sz w:val="24"/>
        </w:rPr>
      </w:pPr>
      <w:r>
        <w:rPr>
          <w:sz w:val="24"/>
        </w:rPr>
        <w:t>Note:</w:t>
      </w:r>
    </w:p>
    <w:p w14:paraId="58F450A6" w14:textId="77777777" w:rsidR="000D6C32" w:rsidRDefault="000D6C32" w:rsidP="00B77EA1">
      <w:pPr>
        <w:numPr>
          <w:ilvl w:val="0"/>
          <w:numId w:val="133"/>
        </w:numPr>
        <w:ind w:right="-1050"/>
        <w:rPr>
          <w:sz w:val="24"/>
        </w:rPr>
      </w:pPr>
      <w:r>
        <w:rPr>
          <w:sz w:val="24"/>
        </w:rPr>
        <w:t>many of this family called TregAnza</w:t>
      </w:r>
    </w:p>
    <w:p w14:paraId="2FC6CB92" w14:textId="77777777" w:rsidR="000D6C32" w:rsidRDefault="000D6C32" w:rsidP="00B77EA1">
      <w:pPr>
        <w:numPr>
          <w:ilvl w:val="0"/>
          <w:numId w:val="133"/>
        </w:numPr>
        <w:ind w:right="-1050"/>
        <w:rPr>
          <w:sz w:val="24"/>
        </w:rPr>
      </w:pPr>
      <w:r>
        <w:rPr>
          <w:sz w:val="24"/>
        </w:rPr>
        <w:t>both Samuels were plasterers</w:t>
      </w:r>
    </w:p>
    <w:p w14:paraId="787C5CA7" w14:textId="77777777" w:rsidR="000D6C32" w:rsidRDefault="000D6C32" w:rsidP="00B77EA1">
      <w:pPr>
        <w:numPr>
          <w:ilvl w:val="0"/>
          <w:numId w:val="133"/>
        </w:numPr>
        <w:ind w:right="-1050"/>
        <w:rPr>
          <w:sz w:val="24"/>
        </w:rPr>
      </w:pPr>
      <w:r>
        <w:rPr>
          <w:sz w:val="24"/>
        </w:rPr>
        <w:t>dates of Samuel junior vary according to source</w:t>
      </w:r>
    </w:p>
    <w:p w14:paraId="55FB70D9" w14:textId="504172ED" w:rsidR="000D6C32" w:rsidRDefault="000D6C32" w:rsidP="00B77EA1">
      <w:pPr>
        <w:numPr>
          <w:ilvl w:val="0"/>
          <w:numId w:val="133"/>
        </w:numPr>
        <w:ind w:right="-1050"/>
        <w:rPr>
          <w:sz w:val="24"/>
        </w:rPr>
      </w:pPr>
      <w:r>
        <w:rPr>
          <w:sz w:val="24"/>
        </w:rPr>
        <w:t>only some of the children of CHARLOTTE and William Nodder bear the surname Tregenza both before and after the parents’ marriage (these have the given name Nodder</w:t>
      </w:r>
      <w:r w:rsidR="00ED4FF2">
        <w:rPr>
          <w:sz w:val="24"/>
        </w:rPr>
        <w:t>)</w:t>
      </w:r>
      <w:r>
        <w:rPr>
          <w:sz w:val="24"/>
        </w:rPr>
        <w:t>.   Some of the children are indexed under both surnames.   It is presumed that any offspring adopted the surname Nodder.</w:t>
      </w:r>
    </w:p>
    <w:p w14:paraId="2A250A2D" w14:textId="0B5C7C87" w:rsidR="00C60F41" w:rsidRDefault="00C60F41" w:rsidP="00C60F41">
      <w:pPr>
        <w:ind w:right="-1050"/>
        <w:rPr>
          <w:sz w:val="24"/>
        </w:rPr>
      </w:pPr>
      <w:r>
        <w:rPr>
          <w:sz w:val="24"/>
        </w:rPr>
        <w:br w:type="page"/>
      </w:r>
      <w:r>
        <w:rPr>
          <w:b/>
          <w:sz w:val="24"/>
        </w:rPr>
        <w:t>OTHER INFORMATION ON UNCONNECTED FAMILY 33 (TRURO/ST MARY'S</w:t>
      </w:r>
      <w:r w:rsidR="00ED4FF2">
        <w:rPr>
          <w:b/>
          <w:sz w:val="24"/>
        </w:rPr>
        <w:t>)</w:t>
      </w:r>
      <w:r>
        <w:rPr>
          <w:b/>
          <w:sz w:val="24"/>
        </w:rPr>
        <w:t xml:space="preserve"> continued</w:t>
      </w:r>
      <w:r>
        <w:rPr>
          <w:sz w:val="24"/>
        </w:rPr>
        <w:t xml:space="preserve"> </w:t>
      </w:r>
    </w:p>
    <w:p w14:paraId="6A0435EA" w14:textId="77777777" w:rsidR="00C60F41" w:rsidRDefault="00C60F41" w:rsidP="00C60F41">
      <w:pPr>
        <w:ind w:right="-1050"/>
        <w:rPr>
          <w:sz w:val="24"/>
        </w:rPr>
      </w:pPr>
    </w:p>
    <w:p w14:paraId="3E953C7B" w14:textId="77777777" w:rsidR="00C60F41" w:rsidRDefault="00C60F41" w:rsidP="00C60F41">
      <w:pPr>
        <w:ind w:right="-1050"/>
        <w:rPr>
          <w:sz w:val="24"/>
        </w:rPr>
      </w:pPr>
      <w:r>
        <w:rPr>
          <w:sz w:val="24"/>
        </w:rPr>
        <w:t>Note:</w:t>
      </w:r>
    </w:p>
    <w:p w14:paraId="7E3E18CA" w14:textId="24D1DB68" w:rsidR="00D17D71" w:rsidRDefault="00DD36C7" w:rsidP="00B77EA1">
      <w:pPr>
        <w:numPr>
          <w:ilvl w:val="0"/>
          <w:numId w:val="133"/>
        </w:numPr>
        <w:ind w:right="-1050"/>
        <w:rPr>
          <w:sz w:val="24"/>
        </w:rPr>
      </w:pPr>
      <w:r>
        <w:rPr>
          <w:sz w:val="24"/>
        </w:rPr>
        <w:t xml:space="preserve">CAROLINE </w:t>
      </w:r>
      <w:r w:rsidR="008536A7">
        <w:rPr>
          <w:sz w:val="24"/>
        </w:rPr>
        <w:t xml:space="preserve">1815 </w:t>
      </w:r>
      <w:r>
        <w:rPr>
          <w:sz w:val="24"/>
        </w:rPr>
        <w:t xml:space="preserve">married John-Mosebury Woolcock had daughter Jane-Mosebury </w:t>
      </w:r>
      <w:r w:rsidR="00D17D71">
        <w:rPr>
          <w:sz w:val="24"/>
        </w:rPr>
        <w:t>born (see certificate where mother’s maiden name is Treganza an error for Tregenza</w:t>
      </w:r>
      <w:r w:rsidR="00ED4FF2">
        <w:rPr>
          <w:sz w:val="24"/>
        </w:rPr>
        <w:t>)</w:t>
      </w:r>
      <w:r w:rsidR="00D17D71">
        <w:rPr>
          <w:sz w:val="24"/>
        </w:rPr>
        <w:t xml:space="preserve"> </w:t>
      </w:r>
      <w:r>
        <w:rPr>
          <w:sz w:val="24"/>
        </w:rPr>
        <w:t>who married into the Jullion family and had son Henry-Tregenza Jullion and he had a son Stephen-Ethelbert-Tregenza Jullion (a US citizen</w:t>
      </w:r>
      <w:r w:rsidR="00ED4FF2">
        <w:rPr>
          <w:sz w:val="24"/>
        </w:rPr>
        <w:t>)</w:t>
      </w:r>
      <w:r>
        <w:rPr>
          <w:sz w:val="24"/>
        </w:rPr>
        <w:t xml:space="preserve"> who both are found in the London Gazette on-line and who </w:t>
      </w:r>
      <w:r w:rsidR="00C60F41">
        <w:rPr>
          <w:sz w:val="24"/>
        </w:rPr>
        <w:t>lived</w:t>
      </w:r>
      <w:r>
        <w:rPr>
          <w:sz w:val="24"/>
        </w:rPr>
        <w:t xml:space="preserve"> in the West Indies</w:t>
      </w:r>
      <w:r w:rsidR="00D17D71">
        <w:rPr>
          <w:sz w:val="24"/>
        </w:rPr>
        <w:t>.</w:t>
      </w:r>
    </w:p>
    <w:p w14:paraId="2F4A02FB" w14:textId="4C19F5BB" w:rsidR="00DD36C7" w:rsidRDefault="00C60F41" w:rsidP="00D17D71">
      <w:pPr>
        <w:ind w:left="1440" w:right="-1050"/>
        <w:rPr>
          <w:sz w:val="24"/>
        </w:rPr>
      </w:pPr>
      <w:r>
        <w:rPr>
          <w:sz w:val="24"/>
        </w:rPr>
        <w:t>(see abbreviated Jullion family tree below</w:t>
      </w:r>
      <w:r w:rsidR="00ED4FF2">
        <w:rPr>
          <w:sz w:val="24"/>
        </w:rPr>
        <w:t>)</w:t>
      </w:r>
      <w:r>
        <w:rPr>
          <w:sz w:val="24"/>
        </w:rPr>
        <w:t xml:space="preserve"> </w:t>
      </w:r>
      <w:r w:rsidR="00603A17">
        <w:rPr>
          <w:sz w:val="24"/>
        </w:rPr>
        <w:t>(</w:t>
      </w:r>
      <w:r>
        <w:rPr>
          <w:sz w:val="24"/>
        </w:rPr>
        <w:t>birth index</w:t>
      </w:r>
      <w:r w:rsidR="006C0F0F">
        <w:rPr>
          <w:sz w:val="24"/>
        </w:rPr>
        <w:t>:</w:t>
      </w:r>
      <w:r>
        <w:rPr>
          <w:sz w:val="24"/>
        </w:rPr>
        <w:t xml:space="preserve"> b=birth Q=quarter did=district vol=volume</w:t>
      </w:r>
      <w:r w:rsidR="00ED4FF2">
        <w:rPr>
          <w:sz w:val="24"/>
        </w:rPr>
        <w:t>)</w:t>
      </w:r>
    </w:p>
    <w:p w14:paraId="45612BED" w14:textId="77777777" w:rsidR="00C60F41" w:rsidRDefault="00C60F41" w:rsidP="00C60F41">
      <w:pPr>
        <w:ind w:left="416" w:right="-1050"/>
        <w:rPr>
          <w:sz w:val="24"/>
        </w:rPr>
      </w:pPr>
    </w:p>
    <w:p w14:paraId="3BDF0DA5" w14:textId="77777777" w:rsidR="00DD36C7" w:rsidRDefault="00DD36C7" w:rsidP="00DD36C7">
      <w:pPr>
        <w:ind w:left="720" w:right="-1050"/>
        <w:rPr>
          <w:sz w:val="24"/>
        </w:rPr>
      </w:pPr>
      <w:r>
        <w:rPr>
          <w:sz w:val="24"/>
        </w:rPr>
        <w:t xml:space="preserve">Henry-Hamlet Jullion </w:t>
      </w:r>
    </w:p>
    <w:p w14:paraId="771B5804" w14:textId="5677A71A" w:rsidR="00DD36C7" w:rsidRDefault="00DD36C7" w:rsidP="00DD36C7">
      <w:pPr>
        <w:ind w:left="720" w:right="-1050"/>
        <w:rPr>
          <w:sz w:val="24"/>
        </w:rPr>
      </w:pPr>
      <w:r>
        <w:rPr>
          <w:sz w:val="24"/>
        </w:rPr>
        <w:t>m (1848</w:t>
      </w:r>
      <w:r w:rsidR="00ED4FF2">
        <w:rPr>
          <w:sz w:val="24"/>
        </w:rPr>
        <w:t>)</w:t>
      </w:r>
      <w:r>
        <w:rPr>
          <w:sz w:val="24"/>
        </w:rPr>
        <w:t xml:space="preserve"> Charlotte Hayward</w:t>
      </w:r>
    </w:p>
    <w:p w14:paraId="6F0C92ED" w14:textId="77777777" w:rsidR="00DD36C7" w:rsidRDefault="00DD36C7" w:rsidP="00DD36C7">
      <w:pPr>
        <w:ind w:left="720" w:right="-1050"/>
        <w:rPr>
          <w:sz w:val="24"/>
        </w:rPr>
      </w:pPr>
      <w:r>
        <w:rPr>
          <w:sz w:val="24"/>
        </w:rPr>
        <w:t>|</w:t>
      </w:r>
    </w:p>
    <w:p w14:paraId="506D8981" w14:textId="77777777" w:rsidR="00DD36C7" w:rsidRDefault="00DD36C7" w:rsidP="00DD36C7">
      <w:pPr>
        <w:ind w:left="720" w:right="-1050"/>
        <w:rPr>
          <w:sz w:val="24"/>
        </w:rPr>
      </w:pPr>
      <w:r>
        <w:rPr>
          <w:sz w:val="24"/>
        </w:rPr>
        <w:t xml:space="preserve">James-Hamlet Jullion b September Q. 1851 </w:t>
      </w:r>
      <w:r w:rsidR="00C60F41">
        <w:rPr>
          <w:sz w:val="24"/>
        </w:rPr>
        <w:t xml:space="preserve">dis </w:t>
      </w:r>
      <w:r>
        <w:rPr>
          <w:sz w:val="24"/>
        </w:rPr>
        <w:t xml:space="preserve">Axbridge vol 10 page 304 also sister Emily-Jane b </w:t>
      </w:r>
      <w:r w:rsidR="00C60F41">
        <w:rPr>
          <w:sz w:val="24"/>
        </w:rPr>
        <w:t>December</w:t>
      </w:r>
      <w:r>
        <w:rPr>
          <w:sz w:val="24"/>
        </w:rPr>
        <w:t xml:space="preserve"> Q 1855 </w:t>
      </w:r>
      <w:r w:rsidR="00C60F41">
        <w:rPr>
          <w:sz w:val="24"/>
        </w:rPr>
        <w:t xml:space="preserve">dis </w:t>
      </w:r>
      <w:r>
        <w:rPr>
          <w:sz w:val="24"/>
        </w:rPr>
        <w:t>Poplar vol 1c page 564</w:t>
      </w:r>
    </w:p>
    <w:p w14:paraId="1540FA00" w14:textId="40E0B848" w:rsidR="00DD36C7" w:rsidRDefault="00DD36C7" w:rsidP="00DD36C7">
      <w:pPr>
        <w:ind w:left="720" w:right="-1050"/>
        <w:rPr>
          <w:sz w:val="24"/>
        </w:rPr>
      </w:pPr>
      <w:r>
        <w:rPr>
          <w:sz w:val="24"/>
        </w:rPr>
        <w:t>m (</w:t>
      </w:r>
      <w:r w:rsidR="00C60F41">
        <w:rPr>
          <w:sz w:val="24"/>
        </w:rPr>
        <w:t>September</w:t>
      </w:r>
      <w:r>
        <w:rPr>
          <w:sz w:val="24"/>
        </w:rPr>
        <w:t xml:space="preserve"> Q 1874 </w:t>
      </w:r>
      <w:r w:rsidR="00C60F41">
        <w:rPr>
          <w:sz w:val="24"/>
        </w:rPr>
        <w:t xml:space="preserve">dis </w:t>
      </w:r>
      <w:r>
        <w:rPr>
          <w:sz w:val="24"/>
        </w:rPr>
        <w:t>Bristol vol 6a page 58</w:t>
      </w:r>
      <w:r w:rsidR="00ED4FF2">
        <w:rPr>
          <w:sz w:val="24"/>
        </w:rPr>
        <w:t>)</w:t>
      </w:r>
      <w:r>
        <w:rPr>
          <w:sz w:val="24"/>
        </w:rPr>
        <w:t xml:space="preserve"> Jane-Mosebury</w:t>
      </w:r>
      <w:r w:rsidR="008536A7">
        <w:rPr>
          <w:sz w:val="24"/>
        </w:rPr>
        <w:t xml:space="preserve"> </w:t>
      </w:r>
      <w:r w:rsidR="00D17D71">
        <w:rPr>
          <w:sz w:val="24"/>
        </w:rPr>
        <w:t xml:space="preserve">Woolcock </w:t>
      </w:r>
      <w:r w:rsidR="00D17D71" w:rsidRPr="00D17D71">
        <w:rPr>
          <w:sz w:val="24"/>
        </w:rPr>
        <w:t>born 06OCT1854 26 Milk Street St Paul district Bristol (see certificate</w:t>
      </w:r>
      <w:r w:rsidR="00ED4FF2">
        <w:rPr>
          <w:sz w:val="24"/>
        </w:rPr>
        <w:t>)</w:t>
      </w:r>
    </w:p>
    <w:p w14:paraId="78C38732" w14:textId="77777777" w:rsidR="008536A7" w:rsidRDefault="008536A7" w:rsidP="00DD36C7">
      <w:pPr>
        <w:ind w:left="720" w:right="-1050"/>
        <w:rPr>
          <w:sz w:val="24"/>
        </w:rPr>
      </w:pPr>
      <w:r>
        <w:rPr>
          <w:sz w:val="24"/>
        </w:rPr>
        <w:t>|</w:t>
      </w:r>
    </w:p>
    <w:p w14:paraId="00268806" w14:textId="77777777" w:rsidR="008536A7" w:rsidRDefault="008536A7" w:rsidP="00DD36C7">
      <w:pPr>
        <w:ind w:left="720" w:right="-1050"/>
        <w:rPr>
          <w:sz w:val="24"/>
        </w:rPr>
      </w:pPr>
      <w:r>
        <w:rPr>
          <w:sz w:val="24"/>
        </w:rPr>
        <w:t xml:space="preserve">Henry–Tregenza Jullion b 04AUG1878 see </w:t>
      </w:r>
      <w:r w:rsidR="00C60F41">
        <w:rPr>
          <w:sz w:val="24"/>
        </w:rPr>
        <w:t>certificate</w:t>
      </w:r>
      <w:r>
        <w:rPr>
          <w:sz w:val="24"/>
        </w:rPr>
        <w:t xml:space="preserve"> archdeacon lived and died in West Indies</w:t>
      </w:r>
    </w:p>
    <w:p w14:paraId="613CEF39" w14:textId="77777777" w:rsidR="008536A7" w:rsidRDefault="008536A7" w:rsidP="00DD36C7">
      <w:pPr>
        <w:ind w:left="720" w:right="-1050"/>
        <w:rPr>
          <w:sz w:val="24"/>
        </w:rPr>
      </w:pPr>
      <w:r>
        <w:rPr>
          <w:sz w:val="24"/>
        </w:rPr>
        <w:t>m Mabel/May b 1886 England</w:t>
      </w:r>
    </w:p>
    <w:p w14:paraId="79B23B84" w14:textId="77777777" w:rsidR="008536A7" w:rsidRDefault="008536A7" w:rsidP="00DD36C7">
      <w:pPr>
        <w:ind w:left="720" w:right="-1050"/>
        <w:rPr>
          <w:sz w:val="24"/>
        </w:rPr>
      </w:pPr>
      <w:r>
        <w:rPr>
          <w:sz w:val="24"/>
        </w:rPr>
        <w:t>|</w:t>
      </w:r>
    </w:p>
    <w:p w14:paraId="45A22F10" w14:textId="77777777" w:rsidR="008536A7" w:rsidRDefault="008536A7" w:rsidP="00DD36C7">
      <w:pPr>
        <w:ind w:left="720" w:right="-1050"/>
        <w:rPr>
          <w:sz w:val="24"/>
        </w:rPr>
      </w:pPr>
      <w:r>
        <w:rPr>
          <w:sz w:val="24"/>
        </w:rPr>
        <w:t>Stephen-</w:t>
      </w:r>
      <w:r w:rsidR="00C60F41">
        <w:rPr>
          <w:sz w:val="24"/>
        </w:rPr>
        <w:t>Ethelbert</w:t>
      </w:r>
      <w:r>
        <w:rPr>
          <w:sz w:val="24"/>
        </w:rPr>
        <w:t xml:space="preserve">-Tregenza Jullion b 1911 St Kitts school teacher died </w:t>
      </w:r>
      <w:r w:rsidR="00C60F41">
        <w:rPr>
          <w:sz w:val="24"/>
        </w:rPr>
        <w:t>Nairobi</w:t>
      </w:r>
      <w:r>
        <w:rPr>
          <w:sz w:val="24"/>
        </w:rPr>
        <w:t xml:space="preserve"> Kenya 1963 also had sister Mildred b 1910 St Kitts</w:t>
      </w:r>
    </w:p>
    <w:p w14:paraId="79F4593E" w14:textId="77777777" w:rsidR="008536A7" w:rsidRDefault="008536A7" w:rsidP="00DD36C7">
      <w:pPr>
        <w:ind w:left="720" w:right="-1050"/>
        <w:rPr>
          <w:sz w:val="24"/>
        </w:rPr>
      </w:pPr>
      <w:r>
        <w:rPr>
          <w:sz w:val="24"/>
        </w:rPr>
        <w:t>m Agnes-Maud Scott-Johnson</w:t>
      </w:r>
    </w:p>
    <w:p w14:paraId="2E1096F6" w14:textId="77777777" w:rsidR="008536A7" w:rsidRDefault="008536A7" w:rsidP="00DD36C7">
      <w:pPr>
        <w:ind w:left="720" w:right="-1050"/>
        <w:rPr>
          <w:sz w:val="24"/>
        </w:rPr>
      </w:pPr>
      <w:r>
        <w:rPr>
          <w:sz w:val="24"/>
        </w:rPr>
        <w:t>|</w:t>
      </w:r>
    </w:p>
    <w:p w14:paraId="4D7C2386" w14:textId="77777777" w:rsidR="008536A7" w:rsidRDefault="008536A7" w:rsidP="00DD36C7">
      <w:pPr>
        <w:ind w:left="720" w:right="-1050"/>
        <w:rPr>
          <w:sz w:val="24"/>
        </w:rPr>
      </w:pPr>
      <w:r>
        <w:rPr>
          <w:sz w:val="24"/>
        </w:rPr>
        <w:t xml:space="preserve">John-Joel-Henry Jullion b 1939 </w:t>
      </w:r>
      <w:r w:rsidR="00C60F41">
        <w:rPr>
          <w:sz w:val="24"/>
        </w:rPr>
        <w:t>Dominica</w:t>
      </w:r>
      <w:r>
        <w:rPr>
          <w:sz w:val="24"/>
        </w:rPr>
        <w:t>, died 1998</w:t>
      </w:r>
    </w:p>
    <w:p w14:paraId="2E6BA273" w14:textId="77777777" w:rsidR="008536A7" w:rsidRDefault="008536A7" w:rsidP="00DD36C7">
      <w:pPr>
        <w:ind w:left="720" w:right="-1050"/>
        <w:rPr>
          <w:sz w:val="24"/>
        </w:rPr>
      </w:pPr>
      <w:r>
        <w:rPr>
          <w:sz w:val="24"/>
        </w:rPr>
        <w:t xml:space="preserve">m Estelle-Daisy-Maud Leschevin </w:t>
      </w:r>
      <w:r w:rsidR="00C60F41">
        <w:rPr>
          <w:sz w:val="24"/>
        </w:rPr>
        <w:t>b</w:t>
      </w:r>
      <w:r>
        <w:rPr>
          <w:sz w:val="24"/>
        </w:rPr>
        <w:t xml:space="preserve"> Bahamas 1942</w:t>
      </w:r>
    </w:p>
    <w:p w14:paraId="7243D64A" w14:textId="77777777" w:rsidR="008536A7" w:rsidRDefault="008536A7" w:rsidP="00DD36C7">
      <w:pPr>
        <w:ind w:left="720" w:right="-1050"/>
        <w:rPr>
          <w:sz w:val="24"/>
        </w:rPr>
      </w:pPr>
      <w:r>
        <w:rPr>
          <w:sz w:val="24"/>
        </w:rPr>
        <w:t>|</w:t>
      </w:r>
    </w:p>
    <w:p w14:paraId="2F80BDC9" w14:textId="77777777" w:rsidR="008536A7" w:rsidRDefault="008536A7" w:rsidP="00DD36C7">
      <w:pPr>
        <w:ind w:left="720" w:right="-1050"/>
        <w:rPr>
          <w:sz w:val="24"/>
        </w:rPr>
      </w:pPr>
      <w:r>
        <w:rPr>
          <w:sz w:val="24"/>
        </w:rPr>
        <w:t>Kevin-</w:t>
      </w:r>
      <w:r w:rsidR="00C60F41">
        <w:rPr>
          <w:sz w:val="24"/>
        </w:rPr>
        <w:t>Stephen J</w:t>
      </w:r>
      <w:r>
        <w:rPr>
          <w:sz w:val="24"/>
        </w:rPr>
        <w:t xml:space="preserve">ullion b 1967 </w:t>
      </w:r>
      <w:r w:rsidR="00C60F41">
        <w:rPr>
          <w:sz w:val="24"/>
        </w:rPr>
        <w:t xml:space="preserve">Trinidad master in Economics IT consultant in Carolina </w:t>
      </w:r>
      <w:r>
        <w:rPr>
          <w:sz w:val="24"/>
        </w:rPr>
        <w:t>also sister Jeanine-Lilla born 1964</w:t>
      </w:r>
      <w:r w:rsidR="00C60F41">
        <w:rPr>
          <w:sz w:val="24"/>
        </w:rPr>
        <w:t xml:space="preserve"> Trinidad married Collins</w:t>
      </w:r>
    </w:p>
    <w:p w14:paraId="78FD86E2" w14:textId="77777777" w:rsidR="008536A7" w:rsidRDefault="008536A7" w:rsidP="008536A7">
      <w:pPr>
        <w:ind w:left="720" w:right="-1050"/>
        <w:rPr>
          <w:sz w:val="24"/>
        </w:rPr>
      </w:pPr>
      <w:r>
        <w:rPr>
          <w:sz w:val="24"/>
        </w:rPr>
        <w:t>m Catherine-Ann Clarkson</w:t>
      </w:r>
    </w:p>
    <w:p w14:paraId="312C7527" w14:textId="77777777" w:rsidR="008536A7" w:rsidRDefault="008536A7" w:rsidP="00DD36C7">
      <w:pPr>
        <w:ind w:left="720" w:right="-1050"/>
        <w:rPr>
          <w:sz w:val="24"/>
        </w:rPr>
      </w:pPr>
    </w:p>
    <w:p w14:paraId="1197261F" w14:textId="77777777" w:rsidR="008536A7" w:rsidRDefault="008536A7" w:rsidP="00DD36C7">
      <w:pPr>
        <w:ind w:left="720" w:right="-1050"/>
        <w:rPr>
          <w:sz w:val="24"/>
        </w:rPr>
      </w:pPr>
    </w:p>
    <w:p w14:paraId="6E9E3BA4" w14:textId="77777777" w:rsidR="000D6C32" w:rsidRDefault="000D6C32">
      <w:pPr>
        <w:pageBreakBefore/>
        <w:ind w:left="56" w:right="-1050"/>
        <w:jc w:val="right"/>
        <w:rPr>
          <w:b/>
          <w:sz w:val="24"/>
          <w:u w:val="single"/>
        </w:rPr>
      </w:pPr>
      <w:r>
        <w:rPr>
          <w:sz w:val="24"/>
        </w:rPr>
        <w:t>UCF40</w:t>
      </w:r>
    </w:p>
    <w:p w14:paraId="4762EE40" w14:textId="12D6D33F" w:rsidR="000D6C32" w:rsidRDefault="000D6C32">
      <w:pPr>
        <w:ind w:right="-1050"/>
        <w:jc w:val="center"/>
        <w:rPr>
          <w:sz w:val="24"/>
        </w:rPr>
      </w:pPr>
      <w:r>
        <w:rPr>
          <w:b/>
          <w:sz w:val="24"/>
          <w:u w:val="single"/>
        </w:rPr>
        <w:t>UNCONNECTED FAMILY 40 (REDRUTH</w:t>
      </w:r>
      <w:r w:rsidR="00ED4FF2">
        <w:rPr>
          <w:b/>
          <w:sz w:val="24"/>
          <w:u w:val="single"/>
        </w:rPr>
        <w:t>)</w:t>
      </w:r>
    </w:p>
    <w:p w14:paraId="395AE7D7" w14:textId="77777777" w:rsidR="000D6C32" w:rsidRDefault="000D6C32">
      <w:pPr>
        <w:ind w:right="-1050"/>
        <w:rPr>
          <w:sz w:val="24"/>
        </w:rPr>
      </w:pPr>
    </w:p>
    <w:p w14:paraId="6F7CEDBB" w14:textId="77777777" w:rsidR="000D6C32" w:rsidRDefault="000D6C32">
      <w:pPr>
        <w:ind w:right="-1050"/>
        <w:rPr>
          <w:sz w:val="24"/>
        </w:rPr>
      </w:pPr>
    </w:p>
    <w:p w14:paraId="26B91BD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JOHN</w:t>
      </w:r>
    </w:p>
    <w:p w14:paraId="266DD927" w14:textId="06A68291" w:rsidR="000D6C32" w:rsidRDefault="000D6C32">
      <w:pPr>
        <w:ind w:right="-1050"/>
        <w:rPr>
          <w:sz w:val="24"/>
        </w:rPr>
      </w:pPr>
      <w:r>
        <w:rPr>
          <w:sz w:val="24"/>
        </w:rPr>
        <w:tab/>
      </w:r>
      <w:r>
        <w:rPr>
          <w:sz w:val="24"/>
        </w:rPr>
        <w:tab/>
      </w:r>
      <w:r>
        <w:rPr>
          <w:sz w:val="24"/>
        </w:rPr>
        <w:tab/>
      </w:r>
      <w:r>
        <w:rPr>
          <w:sz w:val="24"/>
        </w:rPr>
        <w:tab/>
      </w:r>
      <w:r>
        <w:rPr>
          <w:sz w:val="24"/>
        </w:rPr>
        <w:tab/>
      </w:r>
      <w:r>
        <w:rPr>
          <w:sz w:val="24"/>
        </w:rPr>
        <w:tab/>
        <w:t xml:space="preserve">m </w:t>
      </w:r>
      <w:r w:rsidR="001F2342">
        <w:rPr>
          <w:sz w:val="24"/>
        </w:rPr>
        <w:t>Elizabeth-</w:t>
      </w:r>
      <w:r>
        <w:rPr>
          <w:sz w:val="24"/>
        </w:rPr>
        <w:t>Jane</w:t>
      </w:r>
      <w:r w:rsidR="001F2342">
        <w:rPr>
          <w:sz w:val="24"/>
        </w:rPr>
        <w:t xml:space="preserve"> Hocking</w:t>
      </w:r>
    </w:p>
    <w:p w14:paraId="5F30830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631FD040" w14:textId="7A810CD4" w:rsidR="000D6C32" w:rsidRDefault="000D6C32">
      <w:pPr>
        <w:ind w:right="-1050"/>
        <w:rPr>
          <w:sz w:val="24"/>
        </w:rPr>
      </w:pPr>
      <w:r>
        <w:rPr>
          <w:sz w:val="24"/>
        </w:rPr>
        <w:tab/>
      </w:r>
      <w:r>
        <w:rPr>
          <w:sz w:val="24"/>
        </w:rPr>
        <w:tab/>
      </w:r>
      <w:r w:rsidR="00D922BC">
        <w:rPr>
          <w:sz w:val="24"/>
        </w:rPr>
        <w:t>__________________</w:t>
      </w:r>
      <w:r>
        <w:rPr>
          <w:sz w:val="24"/>
        </w:rPr>
        <w:t>______|__________</w:t>
      </w:r>
      <w:r w:rsidR="00A1703C">
        <w:rPr>
          <w:sz w:val="24"/>
        </w:rPr>
        <w:t>_________________</w:t>
      </w:r>
      <w:r>
        <w:rPr>
          <w:sz w:val="24"/>
        </w:rPr>
        <w:t>__</w:t>
      </w:r>
    </w:p>
    <w:p w14:paraId="56851B3D" w14:textId="4E6BEBB7" w:rsidR="000D6C32" w:rsidRDefault="00F523B3" w:rsidP="00F523B3">
      <w:pPr>
        <w:ind w:left="720" w:right="-1050" w:firstLine="720"/>
        <w:rPr>
          <w:sz w:val="24"/>
        </w:rPr>
      </w:pPr>
      <w:r>
        <w:rPr>
          <w:sz w:val="24"/>
        </w:rPr>
        <w:t>ELIZABETH</w:t>
      </w:r>
      <w:r>
        <w:rPr>
          <w:sz w:val="24"/>
        </w:rPr>
        <w:tab/>
      </w:r>
      <w:r>
        <w:rPr>
          <w:sz w:val="24"/>
        </w:rPr>
        <w:tab/>
      </w:r>
      <w:r w:rsidR="00D922BC">
        <w:rPr>
          <w:sz w:val="24"/>
        </w:rPr>
        <w:t>MARY-JANE</w:t>
      </w:r>
      <w:r w:rsidR="000D6C32">
        <w:rPr>
          <w:sz w:val="24"/>
        </w:rPr>
        <w:tab/>
      </w:r>
      <w:r w:rsidR="000D6C32">
        <w:rPr>
          <w:sz w:val="24"/>
        </w:rPr>
        <w:tab/>
        <w:t>WILLIAM-FRANCIS</w:t>
      </w:r>
    </w:p>
    <w:p w14:paraId="4B72D3E4" w14:textId="213AE06E" w:rsidR="000D6C32" w:rsidRDefault="00D922BC">
      <w:pPr>
        <w:ind w:left="1440" w:right="-1050"/>
        <w:rPr>
          <w:sz w:val="24"/>
        </w:rPr>
      </w:pPr>
      <w:r>
        <w:rPr>
          <w:sz w:val="24"/>
        </w:rPr>
        <w:t>1838</w:t>
      </w:r>
      <w:r w:rsidR="000D6C32">
        <w:rPr>
          <w:sz w:val="24"/>
        </w:rPr>
        <w:tab/>
      </w:r>
      <w:r w:rsidR="000D6C32">
        <w:rPr>
          <w:sz w:val="24"/>
        </w:rPr>
        <w:tab/>
      </w:r>
      <w:r w:rsidR="000D6C32">
        <w:rPr>
          <w:sz w:val="24"/>
        </w:rPr>
        <w:tab/>
      </w:r>
      <w:r w:rsidR="00F523B3">
        <w:rPr>
          <w:sz w:val="24"/>
        </w:rPr>
        <w:t>1</w:t>
      </w:r>
      <w:r w:rsidR="00B725B3">
        <w:rPr>
          <w:sz w:val="24"/>
        </w:rPr>
        <w:t>8</w:t>
      </w:r>
      <w:r w:rsidR="00F523B3">
        <w:rPr>
          <w:sz w:val="24"/>
        </w:rPr>
        <w:t>39</w:t>
      </w:r>
      <w:r w:rsidR="00F523B3">
        <w:rPr>
          <w:sz w:val="24"/>
        </w:rPr>
        <w:tab/>
      </w:r>
      <w:r w:rsidR="00F523B3">
        <w:rPr>
          <w:sz w:val="24"/>
        </w:rPr>
        <w:tab/>
      </w:r>
      <w:r w:rsidR="00F523B3">
        <w:rPr>
          <w:sz w:val="24"/>
        </w:rPr>
        <w:tab/>
      </w:r>
      <w:r w:rsidR="000D6C32">
        <w:rPr>
          <w:sz w:val="24"/>
        </w:rPr>
        <w:t>1840</w:t>
      </w:r>
    </w:p>
    <w:p w14:paraId="0F37BEC7" w14:textId="77777777" w:rsidR="000D6C32" w:rsidRDefault="000D6C32" w:rsidP="00F523B3">
      <w:pPr>
        <w:ind w:left="5040" w:right="-1050" w:firstLine="720"/>
        <w:rPr>
          <w:sz w:val="24"/>
        </w:rPr>
      </w:pPr>
      <w:r>
        <w:rPr>
          <w:sz w:val="24"/>
        </w:rPr>
        <w:t>m Susan West</w:t>
      </w:r>
    </w:p>
    <w:p w14:paraId="689E8FD0" w14:textId="3CD21525" w:rsidR="000D6C32" w:rsidRDefault="00A1703C">
      <w:pPr>
        <w:ind w:right="-1050"/>
        <w:rPr>
          <w:sz w:val="24"/>
        </w:rPr>
      </w:pPr>
      <w:r>
        <w:rPr>
          <w:sz w:val="24"/>
        </w:rPr>
        <w:tab/>
      </w:r>
      <w:r>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t>|</w:t>
      </w:r>
    </w:p>
    <w:p w14:paraId="26000F42" w14:textId="294CDDDF" w:rsidR="000D6C32" w:rsidRDefault="000D6C32">
      <w:pPr>
        <w:ind w:left="1440" w:right="-1050"/>
        <w:rPr>
          <w:sz w:val="24"/>
        </w:rPr>
      </w:pPr>
      <w:r>
        <w:rPr>
          <w:sz w:val="24"/>
        </w:rPr>
        <w:t>______</w:t>
      </w:r>
      <w:r w:rsidR="00A1703C">
        <w:rPr>
          <w:sz w:val="24"/>
        </w:rPr>
        <w:t>__________________</w:t>
      </w:r>
      <w:r>
        <w:rPr>
          <w:sz w:val="24"/>
        </w:rPr>
        <w:t>____________|_____________________________________________</w:t>
      </w:r>
      <w:r w:rsidR="00A1703C">
        <w:rPr>
          <w:sz w:val="24"/>
        </w:rPr>
        <w:t>_</w:t>
      </w:r>
    </w:p>
    <w:p w14:paraId="6B5611A5" w14:textId="77777777" w:rsidR="000D6C32" w:rsidRDefault="000D6C32">
      <w:pPr>
        <w:ind w:left="1440" w:right="-1050"/>
        <w:rPr>
          <w:sz w:val="24"/>
        </w:rPr>
      </w:pPr>
      <w:r>
        <w:rPr>
          <w:sz w:val="24"/>
        </w:rPr>
        <w:t>SUSAN-JANE</w:t>
      </w:r>
      <w:r>
        <w:rPr>
          <w:sz w:val="24"/>
        </w:rPr>
        <w:tab/>
        <w:t>MARY-E</w:t>
      </w:r>
      <w:r>
        <w:rPr>
          <w:sz w:val="24"/>
        </w:rPr>
        <w:tab/>
        <w:t>ANNIE-MARIA</w:t>
      </w:r>
      <w:r>
        <w:rPr>
          <w:sz w:val="24"/>
        </w:rPr>
        <w:tab/>
        <w:t>WILLIAM-CHARLES</w:t>
      </w:r>
      <w:r>
        <w:rPr>
          <w:sz w:val="24"/>
        </w:rPr>
        <w:tab/>
        <w:t>THOMAS-J</w:t>
      </w:r>
    </w:p>
    <w:p w14:paraId="5FEFC965" w14:textId="77777777" w:rsidR="000D6C32" w:rsidRDefault="000D6C32">
      <w:pPr>
        <w:ind w:left="1440" w:right="-1050"/>
        <w:rPr>
          <w:sz w:val="24"/>
        </w:rPr>
      </w:pPr>
      <w:r>
        <w:rPr>
          <w:sz w:val="24"/>
        </w:rPr>
        <w:t>1869</w:t>
      </w:r>
      <w:r>
        <w:rPr>
          <w:sz w:val="24"/>
        </w:rPr>
        <w:tab/>
      </w:r>
      <w:r>
        <w:rPr>
          <w:sz w:val="24"/>
        </w:rPr>
        <w:tab/>
      </w:r>
      <w:r>
        <w:rPr>
          <w:sz w:val="24"/>
        </w:rPr>
        <w:tab/>
        <w:t>1871</w:t>
      </w:r>
      <w:r>
        <w:rPr>
          <w:sz w:val="24"/>
        </w:rPr>
        <w:tab/>
      </w:r>
      <w:r>
        <w:rPr>
          <w:sz w:val="24"/>
        </w:rPr>
        <w:tab/>
        <w:t>1872</w:t>
      </w:r>
      <w:r>
        <w:rPr>
          <w:sz w:val="24"/>
        </w:rPr>
        <w:tab/>
      </w:r>
      <w:r>
        <w:rPr>
          <w:sz w:val="24"/>
        </w:rPr>
        <w:tab/>
      </w:r>
      <w:r>
        <w:rPr>
          <w:sz w:val="24"/>
        </w:rPr>
        <w:tab/>
        <w:t>1873</w:t>
      </w:r>
      <w:r>
        <w:rPr>
          <w:sz w:val="24"/>
        </w:rPr>
        <w:tab/>
      </w:r>
      <w:r>
        <w:rPr>
          <w:sz w:val="24"/>
        </w:rPr>
        <w:tab/>
      </w:r>
      <w:r>
        <w:rPr>
          <w:sz w:val="24"/>
        </w:rPr>
        <w:tab/>
      </w:r>
      <w:r>
        <w:rPr>
          <w:sz w:val="24"/>
        </w:rPr>
        <w:tab/>
        <w:t>1881</w:t>
      </w:r>
    </w:p>
    <w:p w14:paraId="0D0E1B9C" w14:textId="77777777" w:rsidR="000D6C32" w:rsidRDefault="000D6C32">
      <w:pPr>
        <w:ind w:left="2880" w:right="-1050" w:firstLine="720"/>
        <w:rPr>
          <w:sz w:val="24"/>
        </w:rPr>
      </w:pPr>
      <w:r>
        <w:rPr>
          <w:sz w:val="24"/>
        </w:rPr>
        <w:tab/>
      </w:r>
      <w:r>
        <w:rPr>
          <w:sz w:val="24"/>
        </w:rPr>
        <w:tab/>
      </w:r>
      <w:r>
        <w:rPr>
          <w:sz w:val="24"/>
        </w:rPr>
        <w:tab/>
      </w:r>
      <w:r>
        <w:rPr>
          <w:sz w:val="24"/>
        </w:rPr>
        <w:tab/>
      </w:r>
      <w:r>
        <w:rPr>
          <w:sz w:val="24"/>
        </w:rPr>
        <w:tab/>
        <w:t>m Grace-Champion Trevorrow</w:t>
      </w:r>
    </w:p>
    <w:p w14:paraId="7145E31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1251A9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77A89E5" w14:textId="77777777" w:rsidR="000D6C32" w:rsidRDefault="000D6C32">
      <w:pPr>
        <w:ind w:right="-1050"/>
        <w:rPr>
          <w:sz w:val="24"/>
        </w:rPr>
      </w:pPr>
      <w:r>
        <w:rPr>
          <w:sz w:val="24"/>
        </w:rPr>
        <w:t>____________________________________________________________|_________</w:t>
      </w:r>
      <w:r w:rsidR="00F16894">
        <w:rPr>
          <w:sz w:val="24"/>
        </w:rPr>
        <w:t>______</w:t>
      </w:r>
      <w:r>
        <w:rPr>
          <w:sz w:val="24"/>
        </w:rPr>
        <w:t>_________________________________________________</w:t>
      </w:r>
    </w:p>
    <w:p w14:paraId="2308EB03" w14:textId="77777777" w:rsidR="000D6C32" w:rsidRDefault="000D6C32">
      <w:pPr>
        <w:ind w:right="-1050"/>
        <w:rPr>
          <w:sz w:val="24"/>
        </w:rPr>
      </w:pPr>
      <w:r>
        <w:rPr>
          <w:sz w:val="24"/>
        </w:rPr>
        <w:t>CLARA</w:t>
      </w:r>
      <w:r>
        <w:rPr>
          <w:sz w:val="24"/>
        </w:rPr>
        <w:tab/>
        <w:t>NORMAN</w:t>
      </w:r>
      <w:r>
        <w:rPr>
          <w:sz w:val="24"/>
        </w:rPr>
        <w:tab/>
        <w:t>WILLIAM-FRANCIS</w:t>
      </w:r>
      <w:r>
        <w:rPr>
          <w:sz w:val="24"/>
        </w:rPr>
        <w:tab/>
      </w:r>
      <w:r>
        <w:rPr>
          <w:sz w:val="24"/>
        </w:rPr>
        <w:tab/>
        <w:t>NORAH-WEST</w:t>
      </w:r>
      <w:r w:rsidR="00F16894">
        <w:rPr>
          <w:sz w:val="24"/>
        </w:rPr>
        <w:tab/>
      </w:r>
      <w:r>
        <w:rPr>
          <w:sz w:val="24"/>
        </w:rPr>
        <w:t>MARGARET</w:t>
      </w:r>
      <w:r>
        <w:rPr>
          <w:sz w:val="24"/>
        </w:rPr>
        <w:tab/>
      </w:r>
      <w:r w:rsidR="00F16894">
        <w:rPr>
          <w:sz w:val="24"/>
        </w:rPr>
        <w:tab/>
        <w:t>DAVID</w:t>
      </w:r>
      <w:r>
        <w:rPr>
          <w:sz w:val="24"/>
        </w:rPr>
        <w:tab/>
        <w:t>GORDON-</w:t>
      </w:r>
      <w:r w:rsidR="00F16894">
        <w:rPr>
          <w:sz w:val="24"/>
        </w:rPr>
        <w:tab/>
      </w:r>
      <w:r>
        <w:rPr>
          <w:sz w:val="24"/>
        </w:rPr>
        <w:tab/>
        <w:t>WALLACE</w:t>
      </w:r>
    </w:p>
    <w:p w14:paraId="282C9D3F" w14:textId="77777777" w:rsidR="000D6C32" w:rsidRDefault="000D6C32">
      <w:pPr>
        <w:ind w:right="-1050"/>
        <w:rPr>
          <w:sz w:val="24"/>
        </w:rPr>
      </w:pPr>
      <w:r>
        <w:rPr>
          <w:sz w:val="24"/>
        </w:rPr>
        <w:t>1903</w:t>
      </w:r>
      <w:r>
        <w:rPr>
          <w:sz w:val="24"/>
        </w:rPr>
        <w:tab/>
      </w:r>
      <w:r>
        <w:rPr>
          <w:sz w:val="24"/>
        </w:rPr>
        <w:tab/>
        <w:t>1904</w:t>
      </w:r>
      <w:r>
        <w:rPr>
          <w:sz w:val="24"/>
        </w:rPr>
        <w:tab/>
      </w:r>
      <w:r>
        <w:rPr>
          <w:sz w:val="24"/>
        </w:rPr>
        <w:tab/>
        <w:t>1905</w:t>
      </w:r>
      <w:r>
        <w:rPr>
          <w:sz w:val="24"/>
        </w:rPr>
        <w:tab/>
      </w:r>
      <w:r>
        <w:rPr>
          <w:sz w:val="24"/>
        </w:rPr>
        <w:tab/>
      </w:r>
      <w:r>
        <w:rPr>
          <w:sz w:val="24"/>
        </w:rPr>
        <w:tab/>
      </w:r>
      <w:r>
        <w:rPr>
          <w:sz w:val="24"/>
        </w:rPr>
        <w:tab/>
        <w:t>1907</w:t>
      </w:r>
      <w:r>
        <w:rPr>
          <w:sz w:val="24"/>
        </w:rPr>
        <w:tab/>
      </w:r>
      <w:r>
        <w:rPr>
          <w:sz w:val="24"/>
        </w:rPr>
        <w:tab/>
      </w:r>
      <w:r>
        <w:rPr>
          <w:sz w:val="24"/>
        </w:rPr>
        <w:tab/>
        <w:t>-JANE</w:t>
      </w:r>
      <w:r>
        <w:rPr>
          <w:sz w:val="24"/>
        </w:rPr>
        <w:tab/>
      </w:r>
      <w:r>
        <w:rPr>
          <w:sz w:val="24"/>
        </w:rPr>
        <w:tab/>
      </w:r>
      <w:r w:rsidR="00F16894">
        <w:rPr>
          <w:sz w:val="24"/>
        </w:rPr>
        <w:tab/>
        <w:t>1909</w:t>
      </w:r>
      <w:r w:rsidR="00F16894">
        <w:rPr>
          <w:sz w:val="24"/>
        </w:rPr>
        <w:tab/>
      </w:r>
      <w:r>
        <w:rPr>
          <w:sz w:val="24"/>
        </w:rPr>
        <w:tab/>
      </w:r>
      <w:r w:rsidR="00F16894">
        <w:rPr>
          <w:sz w:val="24"/>
        </w:rPr>
        <w:t>CHARLES</w:t>
      </w:r>
      <w:r w:rsidR="00F16894">
        <w:rPr>
          <w:sz w:val="24"/>
        </w:rPr>
        <w:tab/>
      </w:r>
      <w:r>
        <w:rPr>
          <w:sz w:val="24"/>
        </w:rPr>
        <w:tab/>
        <w:t>1915</w:t>
      </w:r>
    </w:p>
    <w:p w14:paraId="5299347B" w14:textId="77777777" w:rsidR="000D6C32" w:rsidRDefault="000D6C32">
      <w:pPr>
        <w:ind w:right="-1050"/>
        <w:rPr>
          <w:sz w:val="24"/>
        </w:rPr>
      </w:pPr>
      <w:r>
        <w:rPr>
          <w:sz w:val="24"/>
        </w:rPr>
        <w:tab/>
      </w:r>
      <w:r>
        <w:rPr>
          <w:sz w:val="24"/>
        </w:rPr>
        <w:tab/>
        <w:t>m Elizabeth-Rhoda Andrew</w:t>
      </w:r>
      <w:r>
        <w:rPr>
          <w:sz w:val="24"/>
        </w:rPr>
        <w:tab/>
      </w:r>
      <w:r>
        <w:rPr>
          <w:sz w:val="24"/>
        </w:rPr>
        <w:tab/>
      </w:r>
      <w:r>
        <w:rPr>
          <w:sz w:val="24"/>
        </w:rPr>
        <w:tab/>
      </w:r>
      <w:r>
        <w:rPr>
          <w:sz w:val="24"/>
        </w:rPr>
        <w:tab/>
      </w:r>
      <w:r>
        <w:rPr>
          <w:sz w:val="24"/>
        </w:rPr>
        <w:tab/>
      </w:r>
      <w:r>
        <w:rPr>
          <w:sz w:val="24"/>
        </w:rPr>
        <w:tab/>
        <w:t>1908</w:t>
      </w:r>
      <w:r>
        <w:rPr>
          <w:sz w:val="24"/>
        </w:rPr>
        <w:tab/>
      </w:r>
      <w:r w:rsidR="00F16894">
        <w:rPr>
          <w:sz w:val="24"/>
        </w:rPr>
        <w:tab/>
      </w:r>
      <w:r>
        <w:rPr>
          <w:sz w:val="24"/>
        </w:rPr>
        <w:tab/>
      </w:r>
      <w:r>
        <w:rPr>
          <w:sz w:val="24"/>
        </w:rPr>
        <w:tab/>
      </w:r>
      <w:r w:rsidR="00F16894">
        <w:rPr>
          <w:sz w:val="24"/>
        </w:rPr>
        <w:tab/>
        <w:t>1914</w:t>
      </w:r>
      <w:r w:rsidR="00F16894">
        <w:rPr>
          <w:sz w:val="24"/>
        </w:rPr>
        <w:tab/>
      </w:r>
      <w:r w:rsidR="00F16894">
        <w:rPr>
          <w:sz w:val="24"/>
        </w:rPr>
        <w:tab/>
      </w:r>
      <w:r>
        <w:rPr>
          <w:sz w:val="24"/>
        </w:rPr>
        <w:tab/>
        <w:t>m Moyle</w:t>
      </w:r>
    </w:p>
    <w:p w14:paraId="5A7F2E2B" w14:textId="77777777" w:rsidR="000D6C32" w:rsidRDefault="00F16894">
      <w:pPr>
        <w:ind w:right="-1050"/>
        <w:rPr>
          <w:sz w:val="24"/>
        </w:rPr>
      </w:pPr>
      <w:r>
        <w:rPr>
          <w:sz w:val="24"/>
        </w:rPr>
        <w:tab/>
      </w:r>
      <w:r w:rsidR="000D6C32">
        <w:rPr>
          <w:sz w:val="24"/>
        </w:rPr>
        <w:tab/>
      </w:r>
      <w:r w:rsidR="000D6C32">
        <w:rPr>
          <w:sz w:val="24"/>
        </w:rPr>
        <w:tab/>
      </w:r>
      <w:r w:rsidR="000D6C32">
        <w:rPr>
          <w:sz w:val="24"/>
        </w:rPr>
        <w:tab/>
      </w:r>
      <w:r>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Pr>
          <w:sz w:val="24"/>
        </w:rPr>
        <w:t xml:space="preserve">m Catherine </w:t>
      </w:r>
    </w:p>
    <w:p w14:paraId="5C1B1F81" w14:textId="0E0A33C9" w:rsidR="00F16894" w:rsidRDefault="000D6C32">
      <w:pPr>
        <w:ind w:right="-1050"/>
        <w:rPr>
          <w:sz w:val="24"/>
        </w:rPr>
      </w:pPr>
      <w:r>
        <w:rPr>
          <w:sz w:val="24"/>
        </w:rPr>
        <w:tab/>
      </w:r>
      <w:r w:rsidR="00F16894">
        <w:rPr>
          <w:sz w:val="24"/>
        </w:rPr>
        <w:tab/>
      </w:r>
      <w:r>
        <w:rPr>
          <w:sz w:val="24"/>
        </w:rPr>
        <w:tab/>
      </w:r>
      <w:r>
        <w:rPr>
          <w:sz w:val="24"/>
        </w:rPr>
        <w:tab/>
      </w:r>
      <w:r>
        <w:rPr>
          <w:sz w:val="24"/>
        </w:rPr>
        <w:tab/>
      </w:r>
      <w:r w:rsidR="00F16894">
        <w:rPr>
          <w:sz w:val="24"/>
        </w:rPr>
        <w:tab/>
      </w:r>
      <w:r>
        <w:rPr>
          <w:sz w:val="24"/>
        </w:rPr>
        <w:tab/>
      </w:r>
      <w:r>
        <w:rPr>
          <w:sz w:val="24"/>
        </w:rPr>
        <w:tab/>
      </w:r>
      <w:r>
        <w:rPr>
          <w:sz w:val="24"/>
        </w:rPr>
        <w:tab/>
      </w:r>
      <w:r>
        <w:rPr>
          <w:sz w:val="24"/>
        </w:rPr>
        <w:tab/>
      </w:r>
      <w:r>
        <w:rPr>
          <w:sz w:val="24"/>
        </w:rPr>
        <w:tab/>
      </w:r>
      <w:r>
        <w:rPr>
          <w:sz w:val="24"/>
        </w:rPr>
        <w:tab/>
      </w:r>
      <w:r>
        <w:rPr>
          <w:sz w:val="24"/>
        </w:rPr>
        <w:tab/>
      </w:r>
      <w:r w:rsidR="00F16894">
        <w:rPr>
          <w:sz w:val="24"/>
        </w:rPr>
        <w:tab/>
      </w:r>
      <w:r w:rsidR="00F16894">
        <w:rPr>
          <w:sz w:val="24"/>
        </w:rPr>
        <w:tab/>
      </w:r>
      <w:r>
        <w:rPr>
          <w:sz w:val="24"/>
        </w:rPr>
        <w:tab/>
      </w:r>
      <w:r w:rsidR="00F16894">
        <w:rPr>
          <w:sz w:val="24"/>
        </w:rPr>
        <w:t>|   (Kathleen</w:t>
      </w:r>
      <w:r w:rsidR="00ED4FF2">
        <w:rPr>
          <w:sz w:val="24"/>
        </w:rPr>
        <w:t>)</w:t>
      </w:r>
    </w:p>
    <w:p w14:paraId="179489AF" w14:textId="77777777" w:rsidR="000D6C32" w:rsidRDefault="000D6C32">
      <w:pPr>
        <w:ind w:right="-1050"/>
        <w:rPr>
          <w:sz w:val="24"/>
        </w:rPr>
      </w:pPr>
      <w:r>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sidR="00F16894">
        <w:rPr>
          <w:sz w:val="24"/>
        </w:rPr>
        <w:tab/>
      </w:r>
      <w:r>
        <w:rPr>
          <w:sz w:val="24"/>
        </w:rPr>
        <w:tab/>
      </w:r>
      <w:r w:rsidR="00F16894">
        <w:rPr>
          <w:sz w:val="24"/>
        </w:rPr>
        <w:t>|    -Jane Dunstan</w:t>
      </w:r>
    </w:p>
    <w:p w14:paraId="3872AEAE" w14:textId="77777777" w:rsidR="000D6C32" w:rsidRDefault="000D6C32">
      <w:pPr>
        <w:ind w:right="-1050"/>
        <w:rPr>
          <w:sz w:val="24"/>
        </w:rPr>
      </w:pPr>
      <w:r>
        <w:rPr>
          <w:sz w:val="24"/>
        </w:rPr>
        <w:tab/>
      </w:r>
      <w:r>
        <w:rPr>
          <w:sz w:val="24"/>
        </w:rPr>
        <w:tab/>
      </w:r>
      <w:r>
        <w:rPr>
          <w:sz w:val="24"/>
        </w:rPr>
        <w:tab/>
      </w:r>
      <w:r w:rsidR="00F16894">
        <w:rPr>
          <w:sz w:val="24"/>
        </w:rPr>
        <w:tab/>
      </w:r>
      <w:r>
        <w:rPr>
          <w:sz w:val="24"/>
        </w:rPr>
        <w:tab/>
      </w:r>
      <w:r>
        <w:rPr>
          <w:sz w:val="24"/>
        </w:rPr>
        <w:tab/>
      </w:r>
      <w:r w:rsidR="00F16894">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w:t>
      </w:r>
    </w:p>
    <w:p w14:paraId="22A41437" w14:textId="77777777" w:rsidR="000D6C32" w:rsidRDefault="000D6C32">
      <w:pPr>
        <w:ind w:right="-1050"/>
        <w:rPr>
          <w:sz w:val="24"/>
        </w:rPr>
      </w:pPr>
      <w:r>
        <w:rPr>
          <w:sz w:val="24"/>
        </w:rPr>
        <w:tab/>
      </w:r>
      <w:r>
        <w:rPr>
          <w:sz w:val="24"/>
        </w:rPr>
        <w:tab/>
      </w:r>
      <w:r>
        <w:rPr>
          <w:sz w:val="24"/>
        </w:rPr>
        <w:tab/>
      </w:r>
      <w:r>
        <w:rPr>
          <w:sz w:val="24"/>
        </w:rPr>
        <w:tab/>
      </w:r>
      <w:r w:rsidR="00F16894">
        <w:rPr>
          <w:sz w:val="24"/>
        </w:rPr>
        <w:tab/>
      </w:r>
      <w:r>
        <w:rPr>
          <w:sz w:val="24"/>
        </w:rPr>
        <w:tab/>
      </w:r>
      <w:r>
        <w:rPr>
          <w:sz w:val="24"/>
        </w:rPr>
        <w:tab/>
      </w:r>
      <w:r w:rsidR="00F16894">
        <w:rPr>
          <w:sz w:val="24"/>
        </w:rPr>
        <w:tab/>
      </w:r>
      <w:r>
        <w:rPr>
          <w:sz w:val="24"/>
        </w:rPr>
        <w:tab/>
      </w:r>
      <w:r>
        <w:rPr>
          <w:sz w:val="24"/>
        </w:rPr>
        <w:tab/>
      </w:r>
      <w:r>
        <w:rPr>
          <w:sz w:val="24"/>
        </w:rPr>
        <w:tab/>
      </w:r>
      <w:r>
        <w:rPr>
          <w:sz w:val="24"/>
        </w:rPr>
        <w:tab/>
      </w:r>
      <w:r>
        <w:rPr>
          <w:sz w:val="24"/>
        </w:rPr>
        <w:tab/>
      </w:r>
      <w:r>
        <w:rPr>
          <w:sz w:val="24"/>
        </w:rPr>
        <w:tab/>
      </w:r>
      <w:r>
        <w:rPr>
          <w:sz w:val="24"/>
        </w:rPr>
        <w:tab/>
        <w:t>WENDY-M</w:t>
      </w:r>
    </w:p>
    <w:p w14:paraId="0BA85501" w14:textId="77777777" w:rsidR="000D6C32" w:rsidRDefault="000D6C32">
      <w:pPr>
        <w:ind w:right="-1050"/>
        <w:rPr>
          <w:b/>
          <w:sz w:val="24"/>
        </w:rPr>
      </w:pPr>
      <w:r>
        <w:rPr>
          <w:sz w:val="24"/>
        </w:rPr>
        <w:tab/>
      </w:r>
      <w:r>
        <w:rPr>
          <w:sz w:val="24"/>
        </w:rPr>
        <w:tab/>
      </w:r>
      <w:r w:rsidR="00F16894">
        <w:rPr>
          <w:sz w:val="24"/>
        </w:rPr>
        <w:tab/>
      </w:r>
      <w:r>
        <w:rPr>
          <w:sz w:val="24"/>
        </w:rPr>
        <w:tab/>
      </w:r>
      <w:r>
        <w:rPr>
          <w:sz w:val="24"/>
        </w:rPr>
        <w:tab/>
      </w:r>
      <w:r>
        <w:rPr>
          <w:sz w:val="24"/>
        </w:rPr>
        <w:tab/>
      </w:r>
      <w:r>
        <w:rPr>
          <w:sz w:val="24"/>
        </w:rPr>
        <w:tab/>
      </w:r>
      <w:r>
        <w:rPr>
          <w:sz w:val="24"/>
        </w:rPr>
        <w:tab/>
      </w:r>
      <w:r w:rsidR="00F16894">
        <w:rPr>
          <w:sz w:val="24"/>
        </w:rPr>
        <w:tab/>
      </w:r>
      <w:r>
        <w:rPr>
          <w:sz w:val="24"/>
        </w:rPr>
        <w:tab/>
      </w:r>
      <w:r>
        <w:rPr>
          <w:sz w:val="24"/>
        </w:rPr>
        <w:tab/>
      </w:r>
      <w:r>
        <w:rPr>
          <w:sz w:val="24"/>
        </w:rPr>
        <w:tab/>
      </w:r>
      <w:r>
        <w:rPr>
          <w:sz w:val="24"/>
        </w:rPr>
        <w:tab/>
      </w:r>
      <w:r>
        <w:rPr>
          <w:sz w:val="24"/>
        </w:rPr>
        <w:tab/>
      </w:r>
      <w:r>
        <w:rPr>
          <w:sz w:val="24"/>
        </w:rPr>
        <w:tab/>
        <w:t>1943</w:t>
      </w:r>
      <w:r w:rsidR="00F16894" w:rsidRPr="00F16894">
        <w:rPr>
          <w:sz w:val="24"/>
        </w:rPr>
        <w:t xml:space="preserve"> </w:t>
      </w:r>
    </w:p>
    <w:p w14:paraId="53D1C4BB" w14:textId="72299049" w:rsidR="000D6C32" w:rsidRDefault="000D6C32">
      <w:pPr>
        <w:pageBreakBefore/>
        <w:ind w:right="-1050"/>
        <w:rPr>
          <w:sz w:val="24"/>
        </w:rPr>
      </w:pPr>
      <w:r>
        <w:rPr>
          <w:b/>
          <w:sz w:val="24"/>
        </w:rPr>
        <w:t>NOTES ON UNCONNECTED FAMILY 40 (REDRUTH</w:t>
      </w:r>
      <w:r w:rsidR="00ED4FF2">
        <w:rPr>
          <w:b/>
          <w:sz w:val="24"/>
        </w:rPr>
        <w:t>)</w:t>
      </w:r>
    </w:p>
    <w:p w14:paraId="31750AB5" w14:textId="77777777" w:rsidR="000D6C32" w:rsidRDefault="000D6C32">
      <w:pPr>
        <w:ind w:right="-1050"/>
        <w:rPr>
          <w:sz w:val="24"/>
        </w:rPr>
      </w:pPr>
    </w:p>
    <w:p w14:paraId="7228943F" w14:textId="5E609E21" w:rsidR="000D6C32" w:rsidRDefault="000D6C32">
      <w:pPr>
        <w:ind w:right="-1050"/>
        <w:rPr>
          <w:sz w:val="24"/>
        </w:rPr>
      </w:pPr>
      <w:r>
        <w:rPr>
          <w:sz w:val="24"/>
        </w:rPr>
        <w:t xml:space="preserve">JOHN </w:t>
      </w:r>
      <w:r w:rsidR="00BB1170">
        <w:rPr>
          <w:sz w:val="24"/>
        </w:rPr>
        <w:t>Tregenzer married 24MAY1</w:t>
      </w:r>
      <w:r w:rsidR="00B76C15">
        <w:rPr>
          <w:sz w:val="24"/>
        </w:rPr>
        <w:t>8</w:t>
      </w:r>
      <w:r w:rsidR="00BB1170">
        <w:rPr>
          <w:sz w:val="24"/>
        </w:rPr>
        <w:t>36</w:t>
      </w:r>
      <w:r w:rsidR="007832C3">
        <w:rPr>
          <w:sz w:val="24"/>
        </w:rPr>
        <w:t xml:space="preserve"> Truro St Clements </w:t>
      </w:r>
      <w:r w:rsidR="00202F04">
        <w:rPr>
          <w:sz w:val="24"/>
        </w:rPr>
        <w:t xml:space="preserve">(near Merther), </w:t>
      </w:r>
      <w:r>
        <w:rPr>
          <w:sz w:val="24"/>
        </w:rPr>
        <w:t>deceased mason at marriage of WILLIAM-FRANCIS 1867</w:t>
      </w:r>
    </w:p>
    <w:p w14:paraId="19CC3491" w14:textId="7F04043C" w:rsidR="000D6C32" w:rsidRDefault="000D6C32">
      <w:pPr>
        <w:ind w:right="-1050"/>
        <w:rPr>
          <w:sz w:val="24"/>
        </w:rPr>
      </w:pPr>
      <w:r>
        <w:rPr>
          <w:sz w:val="24"/>
        </w:rPr>
        <w:t xml:space="preserve">x </w:t>
      </w:r>
      <w:r w:rsidR="00202F04">
        <w:rPr>
          <w:sz w:val="24"/>
        </w:rPr>
        <w:t>ELIZABETH-</w:t>
      </w:r>
      <w:r>
        <w:rPr>
          <w:sz w:val="24"/>
        </w:rPr>
        <w:t>JANE</w:t>
      </w:r>
    </w:p>
    <w:p w14:paraId="4A0965EF" w14:textId="77777777" w:rsidR="000D6C32" w:rsidRDefault="000D6C32">
      <w:pPr>
        <w:ind w:right="-1050"/>
        <w:rPr>
          <w:sz w:val="24"/>
        </w:rPr>
      </w:pPr>
    </w:p>
    <w:p w14:paraId="6F2B495C" w14:textId="6EAAF6B9" w:rsidR="00BA4E02" w:rsidRDefault="00BA4E02">
      <w:pPr>
        <w:ind w:right="-1050"/>
        <w:rPr>
          <w:sz w:val="24"/>
        </w:rPr>
      </w:pPr>
      <w:r>
        <w:rPr>
          <w:sz w:val="24"/>
        </w:rPr>
        <w:t>ELIZABETH born 1838 app</w:t>
      </w:r>
      <w:r w:rsidR="00884C42">
        <w:rPr>
          <w:sz w:val="24"/>
        </w:rPr>
        <w:t>r</w:t>
      </w:r>
      <w:r>
        <w:rPr>
          <w:sz w:val="24"/>
        </w:rPr>
        <w:t>ox.</w:t>
      </w:r>
      <w:r w:rsidR="00884C42">
        <w:rPr>
          <w:sz w:val="24"/>
        </w:rPr>
        <w:t xml:space="preserve"> St Clements </w:t>
      </w:r>
      <w:r w:rsidR="0098730F">
        <w:rPr>
          <w:sz w:val="24"/>
        </w:rPr>
        <w:t>Truro</w:t>
      </w:r>
      <w:r w:rsidR="00063D56">
        <w:rPr>
          <w:sz w:val="24"/>
        </w:rPr>
        <w:t>,</w:t>
      </w:r>
      <w:r w:rsidR="0098730F">
        <w:rPr>
          <w:sz w:val="24"/>
        </w:rPr>
        <w:t xml:space="preserve"> </w:t>
      </w:r>
      <w:r w:rsidR="003F2B43">
        <w:rPr>
          <w:sz w:val="24"/>
        </w:rPr>
        <w:t xml:space="preserve">at 1851 census </w:t>
      </w:r>
      <w:r w:rsidR="00063D56" w:rsidRPr="00063D56">
        <w:rPr>
          <w:sz w:val="24"/>
        </w:rPr>
        <w:t>Lower Tregerrick Merther</w:t>
      </w:r>
      <w:r w:rsidR="00063D56">
        <w:rPr>
          <w:sz w:val="24"/>
        </w:rPr>
        <w:t xml:space="preserve"> </w:t>
      </w:r>
      <w:r w:rsidR="00A95994">
        <w:rPr>
          <w:sz w:val="24"/>
        </w:rPr>
        <w:t xml:space="preserve">age 13 </w:t>
      </w:r>
      <w:r w:rsidR="00B653C4" w:rsidRPr="00B653C4">
        <w:rPr>
          <w:sz w:val="24"/>
        </w:rPr>
        <w:t>living with brothe</w:t>
      </w:r>
      <w:r w:rsidR="00373427">
        <w:rPr>
          <w:sz w:val="24"/>
        </w:rPr>
        <w:t>r</w:t>
      </w:r>
      <w:r w:rsidR="00B653C4" w:rsidRPr="00B653C4">
        <w:rPr>
          <w:sz w:val="24"/>
        </w:rPr>
        <w:t>, aunt and grandparents (Hocking)</w:t>
      </w:r>
      <w:r w:rsidR="002D7EC1">
        <w:rPr>
          <w:sz w:val="24"/>
        </w:rPr>
        <w:t xml:space="preserve"> </w:t>
      </w:r>
      <w:r w:rsidR="00AD6DB8">
        <w:rPr>
          <w:sz w:val="24"/>
        </w:rPr>
        <w:tab/>
      </w:r>
      <w:r w:rsidR="002D7EC1">
        <w:rPr>
          <w:sz w:val="24"/>
        </w:rPr>
        <w:t>(</w:t>
      </w:r>
      <w:hyperlink r:id="rId1652" w:history="1">
        <w:r w:rsidR="00124E64" w:rsidRPr="003C18B4">
          <w:rPr>
            <w:rStyle w:val="Hyperlink"/>
            <w:sz w:val="24"/>
          </w:rPr>
          <w:t>www.findmypast.co.uk</w:t>
        </w:r>
      </w:hyperlink>
      <w:r w:rsidR="00124E64">
        <w:rPr>
          <w:sz w:val="24"/>
        </w:rPr>
        <w:t xml:space="preserve"> ) </w:t>
      </w:r>
    </w:p>
    <w:p w14:paraId="6A1DB470" w14:textId="222BBE33" w:rsidR="0098730F" w:rsidRDefault="00A1703C">
      <w:pPr>
        <w:ind w:right="-1050"/>
        <w:rPr>
          <w:sz w:val="24"/>
        </w:rPr>
      </w:pPr>
      <w:r>
        <w:rPr>
          <w:sz w:val="24"/>
        </w:rPr>
        <w:t>MARY-JANE</w:t>
      </w:r>
      <w:r w:rsidR="0098730F">
        <w:rPr>
          <w:sz w:val="24"/>
        </w:rPr>
        <w:t xml:space="preserve"> born 17</w:t>
      </w:r>
      <w:r w:rsidR="009537DD">
        <w:rPr>
          <w:sz w:val="24"/>
        </w:rPr>
        <w:t>JUN</w:t>
      </w:r>
      <w:r w:rsidR="0098730F">
        <w:rPr>
          <w:sz w:val="24"/>
        </w:rPr>
        <w:t xml:space="preserve">1839 </w:t>
      </w:r>
      <w:r w:rsidR="00B36077">
        <w:rPr>
          <w:sz w:val="24"/>
        </w:rPr>
        <w:t>Copperhouse Phillack (no</w:t>
      </w:r>
      <w:r w:rsidR="009537DD">
        <w:rPr>
          <w:sz w:val="24"/>
        </w:rPr>
        <w:t xml:space="preserve"> </w:t>
      </w:r>
      <w:r w:rsidR="00B36077">
        <w:rPr>
          <w:sz w:val="24"/>
        </w:rPr>
        <w:t>father given bu</w:t>
      </w:r>
      <w:r w:rsidR="00672FE3">
        <w:rPr>
          <w:sz w:val="24"/>
        </w:rPr>
        <w:t>t</w:t>
      </w:r>
      <w:r w:rsidR="00B36077">
        <w:rPr>
          <w:sz w:val="24"/>
        </w:rPr>
        <w:t xml:space="preserve"> mother née</w:t>
      </w:r>
      <w:r w:rsidR="009537DD">
        <w:rPr>
          <w:sz w:val="24"/>
        </w:rPr>
        <w:t xml:space="preserve"> Hocking)</w:t>
      </w:r>
      <w:r w:rsidR="00467DB7">
        <w:rPr>
          <w:sz w:val="24"/>
        </w:rPr>
        <w:t>, at 1881 census a servant</w:t>
      </w:r>
    </w:p>
    <w:p w14:paraId="659851B2" w14:textId="075DECD7" w:rsidR="000D6C32" w:rsidRDefault="000D6C32">
      <w:pPr>
        <w:ind w:right="-1050"/>
        <w:rPr>
          <w:sz w:val="24"/>
        </w:rPr>
      </w:pPr>
      <w:r>
        <w:rPr>
          <w:sz w:val="24"/>
        </w:rPr>
        <w:t>WILLIAM-FRANCIS born 12DEC1839 Merther near Truro parents JOHN and JANE (IGI</w:t>
      </w:r>
      <w:r w:rsidR="00ED4FF2">
        <w:rPr>
          <w:sz w:val="24"/>
        </w:rPr>
        <w:t>)</w:t>
      </w:r>
      <w:r>
        <w:rPr>
          <w:sz w:val="24"/>
        </w:rPr>
        <w:t xml:space="preserve">, </w:t>
      </w:r>
      <w:r w:rsidR="00486EDF">
        <w:rPr>
          <w:sz w:val="24"/>
        </w:rPr>
        <w:t xml:space="preserve">at 1851 census </w:t>
      </w:r>
      <w:r w:rsidR="00A46F88">
        <w:rPr>
          <w:sz w:val="24"/>
        </w:rPr>
        <w:t xml:space="preserve">age 11 </w:t>
      </w:r>
      <w:r w:rsidR="00D10657">
        <w:rPr>
          <w:sz w:val="24"/>
        </w:rPr>
        <w:t>living with sister</w:t>
      </w:r>
      <w:r w:rsidR="00A46F88">
        <w:rPr>
          <w:sz w:val="24"/>
        </w:rPr>
        <w:t xml:space="preserve"> ELIZABETH plus </w:t>
      </w:r>
      <w:r w:rsidR="00D10657">
        <w:rPr>
          <w:sz w:val="24"/>
        </w:rPr>
        <w:t xml:space="preserve"> </w:t>
      </w:r>
      <w:r w:rsidR="005D73E2">
        <w:rPr>
          <w:sz w:val="24"/>
        </w:rPr>
        <w:tab/>
      </w:r>
      <w:r w:rsidR="00D10657">
        <w:rPr>
          <w:sz w:val="24"/>
        </w:rPr>
        <w:t xml:space="preserve">aunt </w:t>
      </w:r>
      <w:r w:rsidR="005D73E2">
        <w:rPr>
          <w:sz w:val="24"/>
        </w:rPr>
        <w:t xml:space="preserve">Grace Hocking) </w:t>
      </w:r>
      <w:r w:rsidR="00D10657">
        <w:rPr>
          <w:sz w:val="24"/>
        </w:rPr>
        <w:t>and grandparents (Hocking) Lower Tregerrick Merther</w:t>
      </w:r>
      <w:r w:rsidR="00BE2650">
        <w:rPr>
          <w:sz w:val="24"/>
        </w:rPr>
        <w:t xml:space="preserve"> (</w:t>
      </w:r>
      <w:hyperlink r:id="rId1653" w:history="1">
        <w:r w:rsidR="00BE2650" w:rsidRPr="003C18B4">
          <w:rPr>
            <w:rStyle w:val="Hyperlink"/>
            <w:sz w:val="24"/>
          </w:rPr>
          <w:t>www.findmypast.co.uk</w:t>
        </w:r>
      </w:hyperlink>
      <w:r w:rsidR="00BE2650">
        <w:rPr>
          <w:sz w:val="24"/>
        </w:rPr>
        <w:t xml:space="preserve"> )</w:t>
      </w:r>
      <w:r w:rsidR="00D10657">
        <w:rPr>
          <w:sz w:val="24"/>
        </w:rPr>
        <w:t xml:space="preserve">, </w:t>
      </w:r>
      <w:r>
        <w:rPr>
          <w:sz w:val="24"/>
        </w:rPr>
        <w:t xml:space="preserve">1861 census carter age 21 born Merther </w:t>
      </w:r>
      <w:r w:rsidR="00BE2650">
        <w:rPr>
          <w:sz w:val="24"/>
        </w:rPr>
        <w:tab/>
      </w:r>
      <w:r>
        <w:rPr>
          <w:sz w:val="24"/>
        </w:rPr>
        <w:t xml:space="preserve">servant of William Pascoe farmer at Tregonian St Michael Penkevil Truro, married 24DEC1867 Truro register office labourer age 26 of Carnon </w:t>
      </w:r>
      <w:r w:rsidR="00BE2650">
        <w:rPr>
          <w:sz w:val="24"/>
        </w:rPr>
        <w:tab/>
      </w:r>
      <w:r>
        <w:rPr>
          <w:sz w:val="24"/>
        </w:rPr>
        <w:t xml:space="preserve">Downs Feock, at 1871 census farm labourer age 31, farm labourer at birth of son WILLIAM-CHARLES 1873, at 1881 census born Merther age 41 </w:t>
      </w:r>
      <w:r w:rsidR="00BE2650">
        <w:rPr>
          <w:sz w:val="24"/>
        </w:rPr>
        <w:tab/>
      </w:r>
      <w:r>
        <w:rPr>
          <w:sz w:val="24"/>
        </w:rPr>
        <w:t xml:space="preserve">A G Labourer married head of household living Tregunna Mylor </w:t>
      </w:r>
      <w:r w:rsidR="00603A17">
        <w:rPr>
          <w:sz w:val="24"/>
        </w:rPr>
        <w:t>(</w:t>
      </w:r>
      <w:r>
        <w:rPr>
          <w:sz w:val="24"/>
        </w:rPr>
        <w:t>film 1341555 PRO ref RG11 piece 2315 folio 63 page 19</w:t>
      </w:r>
      <w:r w:rsidR="00ED4FF2">
        <w:rPr>
          <w:sz w:val="24"/>
        </w:rPr>
        <w:t>)</w:t>
      </w:r>
      <w:r>
        <w:rPr>
          <w:sz w:val="24"/>
        </w:rPr>
        <w:t xml:space="preserve">, at 1891 census </w:t>
      </w:r>
      <w:r w:rsidR="00BE2650">
        <w:rPr>
          <w:sz w:val="24"/>
        </w:rPr>
        <w:tab/>
      </w:r>
      <w:r>
        <w:rPr>
          <w:sz w:val="24"/>
        </w:rPr>
        <w:t>married farm labourer head of household age 52 from Feock living Treviskey Hamlet Gwennap Treviskey, farm labourer at marriage of WILLIAM-</w:t>
      </w:r>
      <w:r w:rsidR="00BE2650">
        <w:rPr>
          <w:sz w:val="24"/>
        </w:rPr>
        <w:tab/>
      </w:r>
      <w:r>
        <w:rPr>
          <w:sz w:val="24"/>
        </w:rPr>
        <w:t>CHARLES 1902, at 1911 census head of household married farm labourer age 71 born Truro Cornwall living Trevarth Gwennap</w:t>
      </w:r>
    </w:p>
    <w:p w14:paraId="1F830BA2" w14:textId="77777777" w:rsidR="000D6C32" w:rsidRDefault="000D6C32">
      <w:pPr>
        <w:ind w:right="-1050"/>
        <w:rPr>
          <w:sz w:val="24"/>
        </w:rPr>
      </w:pPr>
      <w:r>
        <w:rPr>
          <w:sz w:val="24"/>
        </w:rPr>
        <w:t xml:space="preserve">x SUSAN born approx. 1841 Feock, at marriage spinster age 26 of Carnon Downs Feock, at 1871 census domestic age 30, at 1881 census born Feock age </w:t>
      </w:r>
    </w:p>
    <w:p w14:paraId="016203E5" w14:textId="250DA568" w:rsidR="000D6C32" w:rsidRDefault="000D6C32">
      <w:pPr>
        <w:ind w:right="-1050"/>
        <w:rPr>
          <w:sz w:val="24"/>
        </w:rPr>
      </w:pPr>
      <w:r>
        <w:rPr>
          <w:sz w:val="24"/>
        </w:rPr>
        <w:tab/>
        <w:t xml:space="preserve">39 wife living Tregunna Mylor </w:t>
      </w:r>
      <w:r w:rsidR="00603A17">
        <w:rPr>
          <w:sz w:val="24"/>
        </w:rPr>
        <w:t>(</w:t>
      </w:r>
      <w:r>
        <w:rPr>
          <w:sz w:val="24"/>
        </w:rPr>
        <w:t>film 1341555 PRO ref RG11 piece 2315 folio 63 page 19</w:t>
      </w:r>
      <w:r w:rsidR="00ED4FF2">
        <w:rPr>
          <w:sz w:val="24"/>
        </w:rPr>
        <w:t>)</w:t>
      </w:r>
      <w:r>
        <w:rPr>
          <w:sz w:val="24"/>
        </w:rPr>
        <w:t xml:space="preserve">, at 1891 census married wife age 49 born Feock, at 1911 </w:t>
      </w:r>
      <w:r>
        <w:rPr>
          <w:sz w:val="24"/>
        </w:rPr>
        <w:tab/>
        <w:t>census wife age 69 born Truro Cornwall</w:t>
      </w:r>
    </w:p>
    <w:p w14:paraId="283C2AF4" w14:textId="77777777" w:rsidR="000D6C32" w:rsidRDefault="000D6C32">
      <w:pPr>
        <w:ind w:right="-1050"/>
        <w:rPr>
          <w:sz w:val="24"/>
        </w:rPr>
      </w:pPr>
    </w:p>
    <w:p w14:paraId="5A3D0E0C" w14:textId="77777777" w:rsidR="00666B29" w:rsidRDefault="00666B29">
      <w:pPr>
        <w:ind w:right="-1050"/>
        <w:rPr>
          <w:sz w:val="24"/>
        </w:rPr>
      </w:pPr>
    </w:p>
    <w:p w14:paraId="7E58DF47" w14:textId="77777777" w:rsidR="00666B29" w:rsidRDefault="00666B29">
      <w:pPr>
        <w:ind w:right="-1050"/>
        <w:rPr>
          <w:sz w:val="24"/>
        </w:rPr>
      </w:pPr>
    </w:p>
    <w:p w14:paraId="264E576C" w14:textId="77777777" w:rsidR="00666B29" w:rsidRDefault="00666B29">
      <w:pPr>
        <w:ind w:right="-1050"/>
        <w:rPr>
          <w:sz w:val="24"/>
        </w:rPr>
      </w:pPr>
    </w:p>
    <w:p w14:paraId="111A9EDA" w14:textId="77777777" w:rsidR="00666B29" w:rsidRDefault="00666B29">
      <w:pPr>
        <w:ind w:right="-1050"/>
        <w:rPr>
          <w:sz w:val="24"/>
        </w:rPr>
      </w:pPr>
    </w:p>
    <w:p w14:paraId="2F4C9333" w14:textId="77777777" w:rsidR="00666B29" w:rsidRDefault="00666B29">
      <w:pPr>
        <w:ind w:right="-1050"/>
        <w:rPr>
          <w:sz w:val="24"/>
        </w:rPr>
      </w:pPr>
    </w:p>
    <w:p w14:paraId="509FEA18" w14:textId="77777777" w:rsidR="00666B29" w:rsidRDefault="00666B29">
      <w:pPr>
        <w:ind w:right="-1050"/>
        <w:rPr>
          <w:sz w:val="24"/>
        </w:rPr>
      </w:pPr>
    </w:p>
    <w:p w14:paraId="53DCC92E" w14:textId="77777777" w:rsidR="00666B29" w:rsidRDefault="00666B29">
      <w:pPr>
        <w:ind w:right="-1050"/>
        <w:rPr>
          <w:sz w:val="24"/>
        </w:rPr>
      </w:pPr>
    </w:p>
    <w:p w14:paraId="32BEC1AD" w14:textId="77777777" w:rsidR="00666B29" w:rsidRDefault="00666B29">
      <w:pPr>
        <w:ind w:right="-1050"/>
        <w:rPr>
          <w:sz w:val="24"/>
        </w:rPr>
      </w:pPr>
    </w:p>
    <w:p w14:paraId="6279A46A" w14:textId="77777777" w:rsidR="00666B29" w:rsidRDefault="00666B29">
      <w:pPr>
        <w:ind w:right="-1050"/>
        <w:rPr>
          <w:sz w:val="24"/>
        </w:rPr>
      </w:pPr>
    </w:p>
    <w:p w14:paraId="3483D272" w14:textId="5BEA2F54" w:rsidR="00666B29" w:rsidRDefault="00666B29" w:rsidP="00666B29">
      <w:pPr>
        <w:pageBreakBefore/>
        <w:ind w:right="-1050"/>
        <w:rPr>
          <w:sz w:val="24"/>
        </w:rPr>
      </w:pPr>
      <w:r>
        <w:rPr>
          <w:b/>
          <w:sz w:val="24"/>
        </w:rPr>
        <w:t>NOTES ON UNCONNECTED FAMILY 40 (REDRUTH) (continued)</w:t>
      </w:r>
      <w:r w:rsidR="00063D56">
        <w:rPr>
          <w:b/>
          <w:sz w:val="24"/>
        </w:rPr>
        <w:tab/>
      </w:r>
    </w:p>
    <w:p w14:paraId="64894D1D" w14:textId="77777777" w:rsidR="00666B29" w:rsidRDefault="00666B29">
      <w:pPr>
        <w:ind w:right="-1050"/>
        <w:rPr>
          <w:sz w:val="24"/>
        </w:rPr>
      </w:pPr>
    </w:p>
    <w:p w14:paraId="2748A66A" w14:textId="4568151D" w:rsidR="000D6C32" w:rsidRDefault="000D6C32">
      <w:pPr>
        <w:ind w:right="-1050"/>
        <w:rPr>
          <w:sz w:val="24"/>
        </w:rPr>
      </w:pPr>
      <w:r>
        <w:rPr>
          <w:sz w:val="24"/>
        </w:rPr>
        <w:t xml:space="preserve">SUSAN-JANE born </w:t>
      </w:r>
      <w:r w:rsidR="0076619C">
        <w:rPr>
          <w:sz w:val="24"/>
        </w:rPr>
        <w:t>March quarter 1869 Feock (Truro district 5c 18</w:t>
      </w:r>
      <w:r w:rsidR="00ED4FF2">
        <w:rPr>
          <w:sz w:val="24"/>
        </w:rPr>
        <w:t>)</w:t>
      </w:r>
      <w:r w:rsidR="0076619C">
        <w:rPr>
          <w:sz w:val="24"/>
        </w:rPr>
        <w:t>,</w:t>
      </w:r>
      <w:r>
        <w:rPr>
          <w:sz w:val="24"/>
        </w:rPr>
        <w:t xml:space="preserve"> at 1871 census age 2, at 1881 census born Feock age 12 scholar living Tregunna </w:t>
      </w:r>
      <w:r w:rsidR="0076619C">
        <w:rPr>
          <w:sz w:val="24"/>
        </w:rPr>
        <w:tab/>
      </w:r>
      <w:r>
        <w:rPr>
          <w:sz w:val="24"/>
        </w:rPr>
        <w:t xml:space="preserve">Mylor </w:t>
      </w:r>
      <w:r w:rsidR="00603A17">
        <w:rPr>
          <w:sz w:val="24"/>
        </w:rPr>
        <w:t>(</w:t>
      </w:r>
      <w:r>
        <w:rPr>
          <w:sz w:val="24"/>
        </w:rPr>
        <w:t>film 1341555 PRO ref RG11 piece 2315 folio 63 page 19</w:t>
      </w:r>
      <w:r w:rsidR="00ED4FF2">
        <w:rPr>
          <w:sz w:val="24"/>
        </w:rPr>
        <w:t>)</w:t>
      </w:r>
      <w:r>
        <w:rPr>
          <w:sz w:val="24"/>
        </w:rPr>
        <w:t xml:space="preserve">, at 1891 census general domestic servant single age 22 born Feock living with </w:t>
      </w:r>
      <w:r w:rsidR="0076619C">
        <w:rPr>
          <w:sz w:val="24"/>
        </w:rPr>
        <w:tab/>
      </w:r>
      <w:r>
        <w:rPr>
          <w:sz w:val="24"/>
        </w:rPr>
        <w:t>William and Amelia Bl</w:t>
      </w:r>
      <w:r w:rsidR="005D73E2">
        <w:rPr>
          <w:sz w:val="24"/>
        </w:rPr>
        <w:tab/>
      </w:r>
      <w:r>
        <w:rPr>
          <w:sz w:val="24"/>
        </w:rPr>
        <w:t xml:space="preserve">amey 6 Lanner Moors Gwennap, </w:t>
      </w:r>
      <w:r w:rsidR="00A87876">
        <w:rPr>
          <w:sz w:val="24"/>
        </w:rPr>
        <w:t xml:space="preserve">possibly JANE at 1901 census Falmouth single domestic cook age 27 born Devoran (very </w:t>
      </w:r>
      <w:r w:rsidR="00A87876">
        <w:rPr>
          <w:sz w:val="24"/>
        </w:rPr>
        <w:tab/>
        <w:t xml:space="preserve">near Feock), </w:t>
      </w:r>
      <w:r>
        <w:rPr>
          <w:sz w:val="24"/>
        </w:rPr>
        <w:t>at 1911 census daughter single general domestic servant age 42 born Truro Cornwall</w:t>
      </w:r>
      <w:r w:rsidR="0076619C">
        <w:rPr>
          <w:sz w:val="24"/>
        </w:rPr>
        <w:t>, at 1921 census (RG15/11074/140</w:t>
      </w:r>
      <w:r w:rsidR="00ED4FF2">
        <w:rPr>
          <w:sz w:val="24"/>
        </w:rPr>
        <w:t>)</w:t>
      </w:r>
      <w:r w:rsidR="0076619C">
        <w:rPr>
          <w:sz w:val="24"/>
        </w:rPr>
        <w:t xml:space="preserve"> age 51 invalid </w:t>
      </w:r>
      <w:r w:rsidR="00A87876">
        <w:rPr>
          <w:sz w:val="24"/>
        </w:rPr>
        <w:tab/>
      </w:r>
      <w:r w:rsidR="0076619C">
        <w:rPr>
          <w:sz w:val="24"/>
        </w:rPr>
        <w:t>living alone Trivatt (</w:t>
      </w:r>
      <w:r w:rsidR="001967C1">
        <w:rPr>
          <w:sz w:val="24"/>
        </w:rPr>
        <w:t>house name</w:t>
      </w:r>
      <w:r w:rsidR="00ED4FF2">
        <w:rPr>
          <w:sz w:val="24"/>
        </w:rPr>
        <w:t>)</w:t>
      </w:r>
      <w:r w:rsidR="0076619C">
        <w:rPr>
          <w:sz w:val="24"/>
        </w:rPr>
        <w:t xml:space="preserve"> Lanner</w:t>
      </w:r>
    </w:p>
    <w:p w14:paraId="2924F256" w14:textId="77777777" w:rsidR="000D6C32" w:rsidRDefault="000D6C32">
      <w:pPr>
        <w:ind w:right="-1050"/>
        <w:rPr>
          <w:sz w:val="24"/>
        </w:rPr>
      </w:pPr>
      <w:r>
        <w:rPr>
          <w:sz w:val="24"/>
        </w:rPr>
        <w:t>MARY-E born approx. 1871 Feock, at 1871 census age 7 months</w:t>
      </w:r>
    </w:p>
    <w:p w14:paraId="09718375" w14:textId="3F4605AD" w:rsidR="000D6C32" w:rsidRDefault="000D6C32">
      <w:pPr>
        <w:ind w:right="-1050"/>
        <w:rPr>
          <w:b/>
          <w:sz w:val="24"/>
        </w:rPr>
      </w:pPr>
      <w:r>
        <w:rPr>
          <w:sz w:val="24"/>
        </w:rPr>
        <w:t xml:space="preserve">ANNIE-MARIA born </w:t>
      </w:r>
      <w:r w:rsidR="000C61D2">
        <w:rPr>
          <w:sz w:val="24"/>
        </w:rPr>
        <w:t>01DEC</w:t>
      </w:r>
      <w:r>
        <w:rPr>
          <w:sz w:val="24"/>
        </w:rPr>
        <w:t>187</w:t>
      </w:r>
      <w:r w:rsidR="000C61D2">
        <w:rPr>
          <w:sz w:val="24"/>
        </w:rPr>
        <w:t>1</w:t>
      </w:r>
      <w:r>
        <w:rPr>
          <w:sz w:val="24"/>
        </w:rPr>
        <w:t xml:space="preserve"> Feock</w:t>
      </w:r>
      <w:r w:rsidR="000C61D2">
        <w:rPr>
          <w:sz w:val="24"/>
        </w:rPr>
        <w:t xml:space="preserve"> (</w:t>
      </w:r>
      <w:r w:rsidR="00716AF0">
        <w:rPr>
          <w:sz w:val="24"/>
        </w:rPr>
        <w:t>December</w:t>
      </w:r>
      <w:r>
        <w:rPr>
          <w:sz w:val="24"/>
        </w:rPr>
        <w:t xml:space="preserve"> quarter 1871 Truro district volume 5c page 180</w:t>
      </w:r>
      <w:r w:rsidR="00ED4FF2">
        <w:rPr>
          <w:sz w:val="24"/>
        </w:rPr>
        <w:t>)</w:t>
      </w:r>
      <w:r>
        <w:rPr>
          <w:sz w:val="24"/>
        </w:rPr>
        <w:t xml:space="preserve">, at 1881 census born Feock age 9 scholar living </w:t>
      </w:r>
      <w:r w:rsidR="00716AF0">
        <w:rPr>
          <w:sz w:val="24"/>
        </w:rPr>
        <w:tab/>
      </w:r>
      <w:r>
        <w:rPr>
          <w:sz w:val="24"/>
        </w:rPr>
        <w:t xml:space="preserve">Tregunna Mylor </w:t>
      </w:r>
      <w:r w:rsidR="00603A17">
        <w:rPr>
          <w:sz w:val="24"/>
        </w:rPr>
        <w:t>(</w:t>
      </w:r>
      <w:r>
        <w:rPr>
          <w:sz w:val="24"/>
        </w:rPr>
        <w:t>film 1341555 PRO ref RG11 piece 2315 folio 63 page 19</w:t>
      </w:r>
      <w:r w:rsidR="00ED4FF2">
        <w:rPr>
          <w:sz w:val="24"/>
        </w:rPr>
        <w:t>)</w:t>
      </w:r>
      <w:r>
        <w:rPr>
          <w:sz w:val="24"/>
        </w:rPr>
        <w:t xml:space="preserve">, </w:t>
      </w:r>
      <w:r w:rsidR="000C61D2" w:rsidRPr="000C61D2">
        <w:rPr>
          <w:sz w:val="24"/>
        </w:rPr>
        <w:t xml:space="preserve">admitted to Kea parish school </w:t>
      </w:r>
      <w:r w:rsidR="000C61D2">
        <w:rPr>
          <w:sz w:val="24"/>
        </w:rPr>
        <w:t>27MAR</w:t>
      </w:r>
      <w:r w:rsidR="000C61D2" w:rsidRPr="000C61D2">
        <w:rPr>
          <w:sz w:val="24"/>
        </w:rPr>
        <w:t xml:space="preserve">1882 with </w:t>
      </w:r>
      <w:r w:rsidR="000C61D2">
        <w:rPr>
          <w:sz w:val="24"/>
        </w:rPr>
        <w:t>brother CHARLES</w:t>
      </w:r>
      <w:r w:rsidR="000C61D2" w:rsidRPr="000C61D2">
        <w:rPr>
          <w:sz w:val="24"/>
        </w:rPr>
        <w:t xml:space="preserve"> </w:t>
      </w:r>
      <w:r w:rsidR="00716AF0">
        <w:rPr>
          <w:sz w:val="24"/>
        </w:rPr>
        <w:tab/>
      </w:r>
      <w:r w:rsidR="000C61D2" w:rsidRPr="000C61D2">
        <w:rPr>
          <w:sz w:val="24"/>
        </w:rPr>
        <w:t>(Cornwall OPC database</w:t>
      </w:r>
      <w:r w:rsidR="00716AF0">
        <w:rPr>
          <w:sz w:val="24"/>
        </w:rPr>
        <w:t xml:space="preserve"> which gives date of birth</w:t>
      </w:r>
      <w:r w:rsidR="00ED4FF2">
        <w:rPr>
          <w:sz w:val="24"/>
        </w:rPr>
        <w:t>)</w:t>
      </w:r>
      <w:r w:rsidR="000C61D2" w:rsidRPr="000C61D2">
        <w:rPr>
          <w:sz w:val="24"/>
        </w:rPr>
        <w:t xml:space="preserve">, </w:t>
      </w:r>
      <w:r>
        <w:rPr>
          <w:sz w:val="24"/>
        </w:rPr>
        <w:t xml:space="preserve">at 1891 census single daughter domestic servant age 19 born Feock living with parents, at 1901 </w:t>
      </w:r>
      <w:r w:rsidR="00716AF0">
        <w:rPr>
          <w:sz w:val="24"/>
        </w:rPr>
        <w:tab/>
      </w:r>
      <w:r>
        <w:rPr>
          <w:sz w:val="24"/>
        </w:rPr>
        <w:t>census attendant at lunatic asylum single age 26 born Cornwall St Feock (‘Tregie’ crossed out</w:t>
      </w:r>
      <w:r w:rsidR="00ED4FF2">
        <w:rPr>
          <w:sz w:val="24"/>
        </w:rPr>
        <w:t>)</w:t>
      </w:r>
      <w:r>
        <w:rPr>
          <w:sz w:val="24"/>
        </w:rPr>
        <w:t>, at 1911 census (RG14/13696</w:t>
      </w:r>
      <w:r w:rsidR="00ED4FF2">
        <w:rPr>
          <w:sz w:val="24"/>
        </w:rPr>
        <w:t>)</w:t>
      </w:r>
      <w:r>
        <w:rPr>
          <w:sz w:val="24"/>
        </w:rPr>
        <w:t xml:space="preserve"> attendant on insane </w:t>
      </w:r>
      <w:r w:rsidR="00716AF0">
        <w:rPr>
          <w:sz w:val="24"/>
        </w:rPr>
        <w:tab/>
      </w:r>
      <w:r>
        <w:rPr>
          <w:sz w:val="24"/>
        </w:rPr>
        <w:t xml:space="preserve">single age 35 born Truro Cornwall living Lunatic Asylum West Heath Avenue Bodmin, died 11JUN1925 Redruth, administration dated 20JUL1925 </w:t>
      </w:r>
      <w:r w:rsidR="00716AF0">
        <w:rPr>
          <w:sz w:val="24"/>
        </w:rPr>
        <w:tab/>
      </w:r>
      <w:r>
        <w:rPr>
          <w:sz w:val="24"/>
        </w:rPr>
        <w:t>(Bodmin</w:t>
      </w:r>
      <w:r w:rsidR="00ED4FF2">
        <w:rPr>
          <w:sz w:val="24"/>
        </w:rPr>
        <w:t>)</w:t>
      </w:r>
      <w:r>
        <w:rPr>
          <w:sz w:val="24"/>
        </w:rPr>
        <w:t xml:space="preserve"> of ANNIE-MARIA spinster of Trevarth Lanner to WILLIAM-CHARLES tin smelter</w:t>
      </w:r>
    </w:p>
    <w:p w14:paraId="21FDEE8F" w14:textId="519D0B84" w:rsidR="000D6C32" w:rsidRDefault="000D6C32">
      <w:pPr>
        <w:ind w:right="-1050"/>
        <w:rPr>
          <w:sz w:val="24"/>
        </w:rPr>
      </w:pPr>
      <w:r>
        <w:rPr>
          <w:sz w:val="24"/>
        </w:rPr>
        <w:t xml:space="preserve">WILLIAM-CHARLES born 24OCT1873 Tregie Feock, </w:t>
      </w:r>
      <w:r w:rsidR="000C61D2">
        <w:rPr>
          <w:sz w:val="24"/>
        </w:rPr>
        <w:t xml:space="preserve">admitted to Kea parish school </w:t>
      </w:r>
      <w:r w:rsidR="00716AF0">
        <w:rPr>
          <w:sz w:val="24"/>
        </w:rPr>
        <w:t>27MAR</w:t>
      </w:r>
      <w:r w:rsidR="000C61D2">
        <w:rPr>
          <w:sz w:val="24"/>
        </w:rPr>
        <w:t>1882 with sister ANNIE (Cornwall OPC database</w:t>
      </w:r>
      <w:r w:rsidR="00716AF0">
        <w:rPr>
          <w:sz w:val="24"/>
        </w:rPr>
        <w:t xml:space="preserve"> which </w:t>
      </w:r>
      <w:r w:rsidR="00716AF0">
        <w:rPr>
          <w:sz w:val="24"/>
        </w:rPr>
        <w:tab/>
        <w:t>gives date of birth</w:t>
      </w:r>
      <w:r w:rsidR="00ED4FF2">
        <w:rPr>
          <w:sz w:val="24"/>
        </w:rPr>
        <w:t>)</w:t>
      </w:r>
      <w:r w:rsidR="000C61D2">
        <w:rPr>
          <w:sz w:val="24"/>
        </w:rPr>
        <w:t xml:space="preserve">, </w:t>
      </w:r>
      <w:r>
        <w:rPr>
          <w:sz w:val="24"/>
        </w:rPr>
        <w:t xml:space="preserve">at 1891 census single son labourer general age 17 born Feock living with parents, married 19APR1902 Redruth registry office </w:t>
      </w:r>
      <w:r w:rsidR="00716AF0">
        <w:rPr>
          <w:sz w:val="24"/>
        </w:rPr>
        <w:tab/>
      </w:r>
      <w:r>
        <w:rPr>
          <w:sz w:val="24"/>
        </w:rPr>
        <w:t xml:space="preserve">bachelor age 28 farm labourer Preniskey </w:t>
      </w:r>
      <w:r w:rsidR="00603A17">
        <w:rPr>
          <w:sz w:val="24"/>
        </w:rPr>
        <w:t>(</w:t>
      </w:r>
      <w:r>
        <w:rPr>
          <w:sz w:val="24"/>
        </w:rPr>
        <w:t>?</w:t>
      </w:r>
      <w:r w:rsidR="00ED4FF2">
        <w:rPr>
          <w:sz w:val="24"/>
        </w:rPr>
        <w:t>)</w:t>
      </w:r>
      <w:r>
        <w:rPr>
          <w:sz w:val="24"/>
        </w:rPr>
        <w:t xml:space="preserve"> Lanner , general labourer at birth of CLARA 1903, cart driver at birth of NORMAN 1904, tin mine </w:t>
      </w:r>
      <w:r w:rsidR="00716AF0">
        <w:rPr>
          <w:sz w:val="24"/>
        </w:rPr>
        <w:tab/>
      </w:r>
      <w:r>
        <w:rPr>
          <w:sz w:val="24"/>
        </w:rPr>
        <w:t xml:space="preserve">labourer of Lanner Moor Gwennap at birth of WILLIAM-FRANCIS 1905 NORAH-WEST 1907 and MARGARET-JANE 1908, tin mine labourer </w:t>
      </w:r>
      <w:r w:rsidR="00716AF0">
        <w:rPr>
          <w:sz w:val="24"/>
        </w:rPr>
        <w:tab/>
      </w:r>
      <w:r>
        <w:rPr>
          <w:sz w:val="24"/>
        </w:rPr>
        <w:t xml:space="preserve">of Pennance Gwennap at birth of GORDON-CHARLES 1914, tin miner of Penhalvean Stithians at birth of WALLACE 1915, </w:t>
      </w:r>
      <w:r w:rsidR="0001278C">
        <w:rPr>
          <w:sz w:val="24"/>
        </w:rPr>
        <w:t xml:space="preserve">at 1921 census age </w:t>
      </w:r>
      <w:r w:rsidR="0001278C">
        <w:rPr>
          <w:sz w:val="24"/>
        </w:rPr>
        <w:tab/>
        <w:t xml:space="preserve">47 tin smelter for The Cornish Tin smelting Co. Ltd. Redruth, </w:t>
      </w:r>
      <w:r>
        <w:rPr>
          <w:sz w:val="24"/>
        </w:rPr>
        <w:t>died Penhalvean Redruth 12OCT1928, administration dated 27OCT1928 (Bodmin</w:t>
      </w:r>
      <w:r w:rsidR="00ED4FF2">
        <w:rPr>
          <w:sz w:val="24"/>
        </w:rPr>
        <w:t>)</w:t>
      </w:r>
      <w:r>
        <w:rPr>
          <w:sz w:val="24"/>
        </w:rPr>
        <w:t xml:space="preserve"> to </w:t>
      </w:r>
      <w:r w:rsidR="0001278C">
        <w:rPr>
          <w:sz w:val="24"/>
        </w:rPr>
        <w:tab/>
      </w:r>
      <w:r>
        <w:rPr>
          <w:sz w:val="24"/>
        </w:rPr>
        <w:t>GRACE-CHAMPION widow, at marriages of NORA-WEST 1831 deceased furnace tender</w:t>
      </w:r>
      <w:r w:rsidR="00716AF0">
        <w:rPr>
          <w:sz w:val="24"/>
        </w:rPr>
        <w:t xml:space="preserve"> </w:t>
      </w:r>
      <w:r>
        <w:rPr>
          <w:sz w:val="24"/>
        </w:rPr>
        <w:t xml:space="preserve">MARGARET-JANE 1934 deceased tin smelter and </w:t>
      </w:r>
      <w:r w:rsidR="0001278C">
        <w:rPr>
          <w:sz w:val="24"/>
        </w:rPr>
        <w:tab/>
      </w:r>
      <w:r>
        <w:rPr>
          <w:sz w:val="24"/>
        </w:rPr>
        <w:t>CLARA 1940 deceased tin miner</w:t>
      </w:r>
    </w:p>
    <w:p w14:paraId="25B5B1F4" w14:textId="495A20F2" w:rsidR="000D6C32" w:rsidRDefault="000D6C32">
      <w:pPr>
        <w:ind w:right="-1050"/>
        <w:rPr>
          <w:sz w:val="24"/>
        </w:rPr>
      </w:pPr>
      <w:r>
        <w:rPr>
          <w:sz w:val="24"/>
        </w:rPr>
        <w:t xml:space="preserve">x GRACE-CHAMPION born 1874 Penzance district, parents David Trevorrow and Margaret-Ann Maddern, at marriage spinster age 26 domestic servant </w:t>
      </w:r>
      <w:r>
        <w:rPr>
          <w:sz w:val="24"/>
        </w:rPr>
        <w:tab/>
        <w:t xml:space="preserve">living Fore Street Redruth, </w:t>
      </w:r>
      <w:r w:rsidR="00596AD7">
        <w:rPr>
          <w:sz w:val="24"/>
        </w:rPr>
        <w:t xml:space="preserve">at 1921 census age 46 home duties, </w:t>
      </w:r>
      <w:r w:rsidR="00790C54">
        <w:rPr>
          <w:sz w:val="24"/>
        </w:rPr>
        <w:t xml:space="preserve">living in Kerrier Rural District in 1939 Register, </w:t>
      </w:r>
      <w:r>
        <w:rPr>
          <w:sz w:val="24"/>
        </w:rPr>
        <w:t xml:space="preserve">died 16SEP1958 Wendron, </w:t>
      </w:r>
      <w:r w:rsidR="00596AD7">
        <w:rPr>
          <w:sz w:val="24"/>
        </w:rPr>
        <w:tab/>
      </w:r>
      <w:r>
        <w:rPr>
          <w:sz w:val="24"/>
        </w:rPr>
        <w:t>administration and will dated 31DEC1958 (Bodmin</w:t>
      </w:r>
      <w:r w:rsidR="00ED4FF2">
        <w:rPr>
          <w:sz w:val="24"/>
        </w:rPr>
        <w:t>)</w:t>
      </w:r>
      <w:r>
        <w:rPr>
          <w:sz w:val="24"/>
        </w:rPr>
        <w:t xml:space="preserve"> of GRACE-CHAMPION widow of Menherion House Menherion to WILLIAM-FRANCIS </w:t>
      </w:r>
      <w:r w:rsidR="00596AD7">
        <w:rPr>
          <w:sz w:val="24"/>
        </w:rPr>
        <w:tab/>
      </w:r>
      <w:r>
        <w:rPr>
          <w:sz w:val="24"/>
        </w:rPr>
        <w:t>clerk</w:t>
      </w:r>
    </w:p>
    <w:p w14:paraId="4678947D" w14:textId="77777777" w:rsidR="000D6C32" w:rsidRDefault="000D6C32">
      <w:pPr>
        <w:ind w:right="-1050"/>
        <w:rPr>
          <w:sz w:val="24"/>
        </w:rPr>
      </w:pPr>
      <w:r>
        <w:rPr>
          <w:sz w:val="24"/>
        </w:rPr>
        <w:t>THOMAS-J born approx. 1881 Feock, at 1881 census born Feock age less than 1 year</w:t>
      </w:r>
    </w:p>
    <w:p w14:paraId="1AE557C1" w14:textId="77777777" w:rsidR="007E4EDF" w:rsidRDefault="007E4EDF">
      <w:pPr>
        <w:ind w:right="-1050"/>
        <w:rPr>
          <w:sz w:val="24"/>
        </w:rPr>
      </w:pPr>
    </w:p>
    <w:p w14:paraId="76AA1862" w14:textId="77777777" w:rsidR="0095015B" w:rsidRDefault="0095015B" w:rsidP="0095015B">
      <w:pPr>
        <w:pageBreakBefore/>
        <w:ind w:right="-1050"/>
        <w:rPr>
          <w:sz w:val="24"/>
        </w:rPr>
      </w:pPr>
      <w:r>
        <w:rPr>
          <w:b/>
          <w:sz w:val="24"/>
        </w:rPr>
        <w:t>NOTES ON UNCONNECTED FAMILY 40 (REDRUTH) (continued)</w:t>
      </w:r>
    </w:p>
    <w:p w14:paraId="0792D2C6" w14:textId="77777777" w:rsidR="0095015B" w:rsidRDefault="0095015B" w:rsidP="007E4EDF">
      <w:pPr>
        <w:ind w:right="-1050"/>
        <w:rPr>
          <w:sz w:val="24"/>
        </w:rPr>
      </w:pPr>
    </w:p>
    <w:p w14:paraId="6B644082" w14:textId="33DB853A" w:rsidR="007E4EDF" w:rsidRDefault="007E4EDF" w:rsidP="007E4EDF">
      <w:pPr>
        <w:ind w:right="-1050"/>
        <w:rPr>
          <w:sz w:val="24"/>
        </w:rPr>
      </w:pPr>
      <w:r>
        <w:rPr>
          <w:sz w:val="24"/>
        </w:rPr>
        <w:t xml:space="preserve">CLARA born 25JUN1903 Lanner Moor Gwennap, married 15SEP1940 Stanley Penberthy bachelor age 32 general labourer of  Relubbus St Erth, spinster </w:t>
      </w:r>
      <w:r>
        <w:rPr>
          <w:sz w:val="24"/>
        </w:rPr>
        <w:tab/>
        <w:t>age 37 of 1 South Parade Penzance at marriage</w:t>
      </w:r>
    </w:p>
    <w:p w14:paraId="000B9A51" w14:textId="63CAEF72" w:rsidR="007E4EDF" w:rsidRDefault="007E4EDF" w:rsidP="007E4EDF">
      <w:pPr>
        <w:ind w:right="-1050"/>
        <w:rPr>
          <w:sz w:val="24"/>
        </w:rPr>
      </w:pPr>
      <w:r>
        <w:rPr>
          <w:sz w:val="24"/>
        </w:rPr>
        <w:t xml:space="preserve">NORMAN born 18JUN1904 Lanner Moor Gwennap, </w:t>
      </w:r>
      <w:bookmarkStart w:id="109" w:name="_Hlk92723190"/>
      <w:r w:rsidR="00596AD7">
        <w:rPr>
          <w:sz w:val="24"/>
        </w:rPr>
        <w:t>at 1921 census age 17 grocers assistant for A C Phillips Penhalvean Redruth</w:t>
      </w:r>
      <w:bookmarkEnd w:id="109"/>
      <w:r w:rsidR="00596AD7">
        <w:rPr>
          <w:sz w:val="24"/>
        </w:rPr>
        <w:t xml:space="preserve">, </w:t>
      </w:r>
      <w:r>
        <w:rPr>
          <w:sz w:val="24"/>
        </w:rPr>
        <w:t xml:space="preserve">third in bicycle race at </w:t>
      </w:r>
      <w:r w:rsidR="00596AD7">
        <w:rPr>
          <w:sz w:val="24"/>
        </w:rPr>
        <w:tab/>
      </w:r>
      <w:r>
        <w:rPr>
          <w:sz w:val="24"/>
        </w:rPr>
        <w:t xml:space="preserve">Stithians Annual Sports Day held 16JUL1927 (19JUL1927 Western Morning News </w:t>
      </w:r>
      <w:hyperlink r:id="rId1654" w:history="1">
        <w:r>
          <w:rPr>
            <w:rStyle w:val="Hyperlink"/>
            <w:sz w:val="24"/>
          </w:rPr>
          <w:t>www.britishnewspaperarchive.co.uk</w:t>
        </w:r>
      </w:hyperlink>
      <w:r>
        <w:rPr>
          <w:sz w:val="24"/>
        </w:rPr>
        <w:t xml:space="preserve"> </w:t>
      </w:r>
      <w:r w:rsidR="00ED4FF2">
        <w:rPr>
          <w:sz w:val="24"/>
        </w:rPr>
        <w:t>)</w:t>
      </w:r>
      <w:r>
        <w:rPr>
          <w:sz w:val="24"/>
        </w:rPr>
        <w:t xml:space="preserve">, married 14DEC1935 </w:t>
      </w:r>
      <w:r w:rsidR="00596AD7">
        <w:rPr>
          <w:sz w:val="24"/>
        </w:rPr>
        <w:tab/>
      </w:r>
      <w:r>
        <w:rPr>
          <w:sz w:val="24"/>
        </w:rPr>
        <w:t xml:space="preserve">Methodist Church Fore Street Redruth bachelor age 31 grocer’s assistant, living Kerrier Rural District in 1939 Register, died March quarter 1978 </w:t>
      </w:r>
      <w:r w:rsidR="00596AD7">
        <w:rPr>
          <w:sz w:val="24"/>
        </w:rPr>
        <w:tab/>
      </w:r>
      <w:r>
        <w:rPr>
          <w:sz w:val="24"/>
        </w:rPr>
        <w:t>Camborne district (vol.21 page 0180</w:t>
      </w:r>
      <w:r w:rsidR="00ED4FF2">
        <w:rPr>
          <w:sz w:val="24"/>
        </w:rPr>
        <w:t>)</w:t>
      </w:r>
    </w:p>
    <w:p w14:paraId="582BB5DE" w14:textId="77777777" w:rsidR="007E4EDF" w:rsidRDefault="007E4EDF" w:rsidP="007E4EDF">
      <w:pPr>
        <w:ind w:right="-1050"/>
        <w:rPr>
          <w:sz w:val="24"/>
        </w:rPr>
      </w:pPr>
      <w:r>
        <w:rPr>
          <w:sz w:val="24"/>
        </w:rPr>
        <w:t xml:space="preserve">x ELIZABETH-RHODA born 1909, spinster age 25 living Treveage Stithians at marriage, living Kerrier Rural District in 1939 Register. </w:t>
      </w:r>
    </w:p>
    <w:p w14:paraId="1FECF871" w14:textId="12659DAD" w:rsidR="007E4EDF" w:rsidRDefault="007E4EDF" w:rsidP="007E4EDF">
      <w:pPr>
        <w:ind w:right="-1050"/>
        <w:rPr>
          <w:sz w:val="24"/>
        </w:rPr>
      </w:pPr>
      <w:r>
        <w:rPr>
          <w:sz w:val="24"/>
        </w:rPr>
        <w:t>WILLIAM-FRANCIS born 11OCT1905 Lanner Moor Gwennap,</w:t>
      </w:r>
      <w:r w:rsidR="00596AD7" w:rsidRPr="00596AD7">
        <w:t xml:space="preserve"> </w:t>
      </w:r>
      <w:r w:rsidR="00596AD7" w:rsidRPr="00596AD7">
        <w:rPr>
          <w:sz w:val="24"/>
        </w:rPr>
        <w:t>at 1921 census age 1</w:t>
      </w:r>
      <w:r w:rsidR="00596AD7">
        <w:rPr>
          <w:sz w:val="24"/>
        </w:rPr>
        <w:t>5</w:t>
      </w:r>
      <w:r w:rsidR="00596AD7" w:rsidRPr="00596AD7">
        <w:rPr>
          <w:sz w:val="24"/>
        </w:rPr>
        <w:t xml:space="preserve"> grocers assistant for A C Phillips Penhalvean Redruth</w:t>
      </w:r>
      <w:r>
        <w:rPr>
          <w:sz w:val="24"/>
        </w:rPr>
        <w:t xml:space="preserve"> clerk, died </w:t>
      </w:r>
      <w:r w:rsidR="00596AD7">
        <w:rPr>
          <w:sz w:val="24"/>
        </w:rPr>
        <w:tab/>
      </w:r>
      <w:r>
        <w:rPr>
          <w:sz w:val="24"/>
        </w:rPr>
        <w:t>30JAN1973 Wendron, administration dated 02MAY1973 of WILLIAM-FRANCIS of Menherion House Menherion</w:t>
      </w:r>
    </w:p>
    <w:p w14:paraId="5C3B3987" w14:textId="39003E81" w:rsidR="000D6C32" w:rsidRDefault="000D6C32">
      <w:pPr>
        <w:ind w:right="-1050"/>
        <w:rPr>
          <w:sz w:val="24"/>
        </w:rPr>
      </w:pPr>
      <w:r>
        <w:rPr>
          <w:sz w:val="24"/>
        </w:rPr>
        <w:t>NORAH-WEST born 19APR1907 Lanner Moor Gwennap,</w:t>
      </w:r>
      <w:r w:rsidR="00596AD7" w:rsidRPr="00596AD7">
        <w:t xml:space="preserve"> </w:t>
      </w:r>
      <w:r w:rsidR="00596AD7" w:rsidRPr="00596AD7">
        <w:rPr>
          <w:sz w:val="24"/>
        </w:rPr>
        <w:t>at 1921 census age 1</w:t>
      </w:r>
      <w:r w:rsidR="00596AD7">
        <w:rPr>
          <w:sz w:val="24"/>
        </w:rPr>
        <w:t>4,</w:t>
      </w:r>
      <w:r>
        <w:rPr>
          <w:sz w:val="24"/>
        </w:rPr>
        <w:t xml:space="preserve"> married 18APR1931 United Methodist Church Fore Street Redruth to </w:t>
      </w:r>
      <w:r w:rsidR="00596AD7">
        <w:rPr>
          <w:sz w:val="24"/>
        </w:rPr>
        <w:tab/>
      </w:r>
      <w:r>
        <w:rPr>
          <w:sz w:val="24"/>
        </w:rPr>
        <w:t xml:space="preserve">Edwin Sarah widower age 44 blacksmith of Treseveor Hill, spinster age 24 living Penhalvean Stithians at marriage </w:t>
      </w:r>
    </w:p>
    <w:p w14:paraId="671ACCBA" w14:textId="64C02BA9" w:rsidR="000D6C32" w:rsidRDefault="000D6C32">
      <w:pPr>
        <w:ind w:right="-1050"/>
        <w:rPr>
          <w:sz w:val="24"/>
        </w:rPr>
      </w:pPr>
      <w:r>
        <w:rPr>
          <w:sz w:val="24"/>
        </w:rPr>
        <w:t xml:space="preserve">MARGARET-JANE born 25APR1908 Lanner Moor Gwennap, </w:t>
      </w:r>
      <w:r w:rsidR="00596AD7" w:rsidRPr="00596AD7">
        <w:rPr>
          <w:sz w:val="24"/>
        </w:rPr>
        <w:t>at 1921 census age 1</w:t>
      </w:r>
      <w:r w:rsidR="00596AD7">
        <w:rPr>
          <w:sz w:val="24"/>
        </w:rPr>
        <w:t>3,</w:t>
      </w:r>
      <w:r w:rsidR="00596AD7" w:rsidRPr="00596AD7">
        <w:rPr>
          <w:sz w:val="24"/>
        </w:rPr>
        <w:t xml:space="preserve"> </w:t>
      </w:r>
      <w:r>
        <w:rPr>
          <w:sz w:val="24"/>
        </w:rPr>
        <w:t xml:space="preserve">married Methodist Church Berkeley Vale Falmouth 13JAN1934 to </w:t>
      </w:r>
      <w:r w:rsidR="00596AD7">
        <w:rPr>
          <w:sz w:val="24"/>
        </w:rPr>
        <w:tab/>
      </w:r>
      <w:r>
        <w:rPr>
          <w:sz w:val="24"/>
        </w:rPr>
        <w:t xml:space="preserve">Percival Alphonso Jenkin Veal bachelor age 27 general labourer or Buena Vista Meadow Bank Road Falmouth, at marriage spinster age 25 </w:t>
      </w:r>
      <w:r w:rsidR="00596AD7">
        <w:rPr>
          <w:sz w:val="24"/>
        </w:rPr>
        <w:tab/>
      </w:r>
      <w:r>
        <w:rPr>
          <w:sz w:val="24"/>
        </w:rPr>
        <w:t>domestic servant living Penwerris Vicarage Stratton Terrace Falmouth</w:t>
      </w:r>
    </w:p>
    <w:p w14:paraId="0A2CEFDD" w14:textId="2BCF2D27" w:rsidR="00F16894" w:rsidRDefault="00F16894">
      <w:pPr>
        <w:ind w:right="-1050"/>
        <w:rPr>
          <w:sz w:val="24"/>
        </w:rPr>
      </w:pPr>
      <w:r>
        <w:rPr>
          <w:sz w:val="24"/>
        </w:rPr>
        <w:t>DAVID born 20MAY1909 Pennance Gwennap R.D. (see certificate</w:t>
      </w:r>
      <w:r w:rsidR="00ED4FF2">
        <w:rPr>
          <w:sz w:val="24"/>
        </w:rPr>
        <w:t>)</w:t>
      </w:r>
      <w:r w:rsidR="00596AD7">
        <w:rPr>
          <w:sz w:val="24"/>
        </w:rPr>
        <w:t xml:space="preserve">, </w:t>
      </w:r>
      <w:r w:rsidR="00596AD7" w:rsidRPr="00596AD7">
        <w:rPr>
          <w:sz w:val="24"/>
        </w:rPr>
        <w:t>at 1921 census age 1</w:t>
      </w:r>
      <w:r w:rsidR="00596AD7">
        <w:rPr>
          <w:sz w:val="24"/>
        </w:rPr>
        <w:t>2</w:t>
      </w:r>
      <w:r w:rsidR="003B604F">
        <w:rPr>
          <w:sz w:val="24"/>
        </w:rPr>
        <w:t xml:space="preserve">, died 1985 </w:t>
      </w:r>
      <w:r w:rsidR="00B028D1">
        <w:rPr>
          <w:sz w:val="24"/>
        </w:rPr>
        <w:t>Camborne-R vol 21 page 87</w:t>
      </w:r>
    </w:p>
    <w:p w14:paraId="78FAA129" w14:textId="268C9B0B" w:rsidR="000D6C32" w:rsidRDefault="000D6C32">
      <w:pPr>
        <w:ind w:right="-1050"/>
        <w:rPr>
          <w:sz w:val="24"/>
        </w:rPr>
      </w:pPr>
      <w:r>
        <w:rPr>
          <w:sz w:val="24"/>
        </w:rPr>
        <w:t>GORDON-CHARLES born 23JUN1914 Pennance Gwennap,</w:t>
      </w:r>
      <w:r w:rsidR="00CC0B15" w:rsidRPr="00CC0B15">
        <w:t xml:space="preserve"> </w:t>
      </w:r>
      <w:r w:rsidR="00CC0B15" w:rsidRPr="00CC0B15">
        <w:rPr>
          <w:sz w:val="24"/>
        </w:rPr>
        <w:t>at 1921 census age 7</w:t>
      </w:r>
      <w:r w:rsidR="00CC0B15">
        <w:rPr>
          <w:sz w:val="24"/>
        </w:rPr>
        <w:t>,</w:t>
      </w:r>
      <w:r>
        <w:rPr>
          <w:sz w:val="24"/>
        </w:rPr>
        <w:t xml:space="preserve"> won 880 yards for boys under 14 in carnival and sports held </w:t>
      </w:r>
      <w:r w:rsidR="00CC0B15">
        <w:rPr>
          <w:sz w:val="24"/>
        </w:rPr>
        <w:tab/>
      </w:r>
      <w:r>
        <w:rPr>
          <w:sz w:val="24"/>
        </w:rPr>
        <w:t xml:space="preserve">21AUG1927 at Goonglaze Recreation Grounds Stithians (24AUG1927 Western Morning News </w:t>
      </w:r>
      <w:hyperlink r:id="rId1655" w:history="1">
        <w:r>
          <w:rPr>
            <w:rStyle w:val="Hyperlink"/>
            <w:sz w:val="24"/>
          </w:rPr>
          <w:t>www.britishnewspaperarchive.co.uk</w:t>
        </w:r>
      </w:hyperlink>
      <w:r>
        <w:rPr>
          <w:sz w:val="24"/>
        </w:rPr>
        <w:t xml:space="preserve"> </w:t>
      </w:r>
      <w:r w:rsidR="00ED4FF2">
        <w:rPr>
          <w:sz w:val="24"/>
        </w:rPr>
        <w:t>)</w:t>
      </w:r>
      <w:r>
        <w:rPr>
          <w:sz w:val="24"/>
        </w:rPr>
        <w:t xml:space="preserve">, married </w:t>
      </w:r>
      <w:r w:rsidR="00CC0B15">
        <w:rPr>
          <w:sz w:val="24"/>
        </w:rPr>
        <w:tab/>
      </w:r>
      <w:r>
        <w:rPr>
          <w:sz w:val="24"/>
        </w:rPr>
        <w:t>September quarter 1939 Redruth district, lived 80 Drump Road Redruth,</w:t>
      </w:r>
      <w:r w:rsidR="00790C54">
        <w:rPr>
          <w:sz w:val="24"/>
        </w:rPr>
        <w:t xml:space="preserve"> living in Kerrier Rural District in 1939 Register,</w:t>
      </w:r>
      <w:r>
        <w:rPr>
          <w:sz w:val="24"/>
        </w:rPr>
        <w:t xml:space="preserve"> died 20APR1981 </w:t>
      </w:r>
      <w:r w:rsidR="00CC0B15">
        <w:rPr>
          <w:sz w:val="24"/>
        </w:rPr>
        <w:tab/>
      </w:r>
      <w:r>
        <w:rPr>
          <w:sz w:val="24"/>
        </w:rPr>
        <w:t>Camborne district (vol.21 page 0077</w:t>
      </w:r>
      <w:r w:rsidR="00ED4FF2">
        <w:rPr>
          <w:sz w:val="24"/>
        </w:rPr>
        <w:t>)</w:t>
      </w:r>
      <w:r>
        <w:rPr>
          <w:sz w:val="24"/>
        </w:rPr>
        <w:t xml:space="preserve">, memorial inscription Treleigh Redruth buried 20APR1981 age 66, estate £22,859 letters of administration to </w:t>
      </w:r>
      <w:r w:rsidR="00CC0B15">
        <w:rPr>
          <w:sz w:val="24"/>
        </w:rPr>
        <w:tab/>
      </w:r>
      <w:r>
        <w:rPr>
          <w:sz w:val="24"/>
        </w:rPr>
        <w:t>Mrs Wendy M Hattam daughter</w:t>
      </w:r>
    </w:p>
    <w:p w14:paraId="4205A4B8" w14:textId="02B66578" w:rsidR="000D6C32" w:rsidRDefault="000D6C32">
      <w:pPr>
        <w:ind w:right="-1050"/>
        <w:rPr>
          <w:sz w:val="24"/>
        </w:rPr>
      </w:pPr>
      <w:r>
        <w:rPr>
          <w:sz w:val="24"/>
        </w:rPr>
        <w:t>x CATHERINE(KATHLEEN</w:t>
      </w:r>
      <w:r w:rsidR="00ED4FF2">
        <w:rPr>
          <w:sz w:val="24"/>
        </w:rPr>
        <w:t>)</w:t>
      </w:r>
      <w:r>
        <w:rPr>
          <w:sz w:val="24"/>
        </w:rPr>
        <w:t xml:space="preserve">-JANE born 20MAR1915 Redruth district, </w:t>
      </w:r>
      <w:r w:rsidR="00790C54">
        <w:rPr>
          <w:sz w:val="24"/>
        </w:rPr>
        <w:t>in 1939 Register as Kathleen (J</w:t>
      </w:r>
      <w:r w:rsidR="00ED4FF2">
        <w:rPr>
          <w:sz w:val="24"/>
        </w:rPr>
        <w:t>)</w:t>
      </w:r>
      <w:r w:rsidR="00790C54">
        <w:rPr>
          <w:sz w:val="24"/>
        </w:rPr>
        <w:t xml:space="preserve"> Tregenza (Dunstan</w:t>
      </w:r>
      <w:r w:rsidR="00ED4FF2">
        <w:rPr>
          <w:sz w:val="24"/>
        </w:rPr>
        <w:t>)</w:t>
      </w:r>
      <w:r w:rsidR="00790C54">
        <w:rPr>
          <w:sz w:val="24"/>
        </w:rPr>
        <w:t xml:space="preserve"> born 1915 living </w:t>
      </w:r>
      <w:r w:rsidR="00790C54">
        <w:rPr>
          <w:sz w:val="24"/>
        </w:rPr>
        <w:tab/>
        <w:t xml:space="preserve">Camborne-Redruth Urban District, </w:t>
      </w:r>
      <w:r>
        <w:rPr>
          <w:sz w:val="24"/>
        </w:rPr>
        <w:t>memorial inscription Treleigh Redruth buried 13JAN1979 age 63</w:t>
      </w:r>
    </w:p>
    <w:p w14:paraId="7C82CA4E" w14:textId="77777777" w:rsidR="001D1DBA" w:rsidRDefault="001D1DBA">
      <w:pPr>
        <w:ind w:right="-1050"/>
        <w:rPr>
          <w:sz w:val="24"/>
        </w:rPr>
      </w:pPr>
    </w:p>
    <w:p w14:paraId="268A589B" w14:textId="77777777" w:rsidR="001D1DBA" w:rsidRDefault="001D1DBA">
      <w:pPr>
        <w:ind w:right="-1050"/>
        <w:rPr>
          <w:sz w:val="24"/>
        </w:rPr>
      </w:pPr>
    </w:p>
    <w:p w14:paraId="5E051343" w14:textId="77777777" w:rsidR="001D1DBA" w:rsidRDefault="001D1DBA">
      <w:pPr>
        <w:ind w:right="-1050"/>
        <w:rPr>
          <w:sz w:val="24"/>
        </w:rPr>
      </w:pPr>
    </w:p>
    <w:p w14:paraId="18AF3952" w14:textId="77777777" w:rsidR="001D1DBA" w:rsidRDefault="001D1DBA">
      <w:pPr>
        <w:ind w:right="-1050"/>
        <w:rPr>
          <w:sz w:val="24"/>
        </w:rPr>
      </w:pPr>
    </w:p>
    <w:p w14:paraId="72471F7F" w14:textId="77777777" w:rsidR="001D1DBA" w:rsidRDefault="001D1DBA" w:rsidP="001D1DBA">
      <w:pPr>
        <w:pageBreakBefore/>
        <w:ind w:right="-1050"/>
        <w:rPr>
          <w:sz w:val="24"/>
        </w:rPr>
      </w:pPr>
      <w:r>
        <w:rPr>
          <w:b/>
          <w:sz w:val="24"/>
        </w:rPr>
        <w:t>NOTES ON UNCONNECTED FAMILY 40 (REDRUTH) (continued)</w:t>
      </w:r>
    </w:p>
    <w:p w14:paraId="3A392141" w14:textId="77777777" w:rsidR="001D1DBA" w:rsidRDefault="001D1DBA">
      <w:pPr>
        <w:ind w:right="-1050"/>
        <w:rPr>
          <w:sz w:val="24"/>
        </w:rPr>
      </w:pPr>
    </w:p>
    <w:p w14:paraId="6D8D0660" w14:textId="12008D4B" w:rsidR="000D6C32" w:rsidRDefault="000D6C32">
      <w:pPr>
        <w:ind w:right="-1050"/>
        <w:rPr>
          <w:sz w:val="24"/>
        </w:rPr>
      </w:pPr>
      <w:r>
        <w:rPr>
          <w:sz w:val="24"/>
        </w:rPr>
        <w:t xml:space="preserve">WALLACE born 21AUG1915 Penhalvean Stithians Redruth district, </w:t>
      </w:r>
      <w:r w:rsidR="00CB6E9D" w:rsidRPr="00CB6E9D">
        <w:rPr>
          <w:sz w:val="24"/>
        </w:rPr>
        <w:t xml:space="preserve">at 1921 census age </w:t>
      </w:r>
      <w:r w:rsidR="00CB6E9D">
        <w:rPr>
          <w:sz w:val="24"/>
        </w:rPr>
        <w:t>5,</w:t>
      </w:r>
      <w:r w:rsidR="00CB6E9D" w:rsidRPr="00CB6E9D">
        <w:rPr>
          <w:sz w:val="24"/>
        </w:rPr>
        <w:t xml:space="preserve"> </w:t>
      </w:r>
      <w:r>
        <w:rPr>
          <w:sz w:val="24"/>
        </w:rPr>
        <w:t xml:space="preserve">probably youth requiring position in Cornish hotel as ‘boots’ </w:t>
      </w:r>
      <w:r w:rsidR="00CB6E9D">
        <w:rPr>
          <w:sz w:val="24"/>
        </w:rPr>
        <w:tab/>
      </w:r>
      <w:r>
        <w:rPr>
          <w:sz w:val="24"/>
        </w:rPr>
        <w:t xml:space="preserve">Tregenza Penhalvean </w:t>
      </w:r>
      <w:r>
        <w:rPr>
          <w:sz w:val="24"/>
        </w:rPr>
        <w:tab/>
        <w:t xml:space="preserve">Redruth (05JUN1926 Western Morning News </w:t>
      </w:r>
      <w:hyperlink r:id="rId1656" w:history="1">
        <w:r>
          <w:rPr>
            <w:rStyle w:val="Hyperlink"/>
            <w:sz w:val="24"/>
          </w:rPr>
          <w:t>www.britishnewspaperarchive.co.uk</w:t>
        </w:r>
      </w:hyperlink>
      <w:r>
        <w:rPr>
          <w:sz w:val="24"/>
        </w:rPr>
        <w:t xml:space="preserve"> </w:t>
      </w:r>
      <w:r w:rsidR="00ED4FF2">
        <w:rPr>
          <w:sz w:val="24"/>
        </w:rPr>
        <w:t>)</w:t>
      </w:r>
      <w:r>
        <w:rPr>
          <w:sz w:val="24"/>
        </w:rPr>
        <w:t xml:space="preserve">, third in hoop race and balloon race in </w:t>
      </w:r>
      <w:r w:rsidR="00CB6E9D">
        <w:rPr>
          <w:sz w:val="24"/>
        </w:rPr>
        <w:tab/>
      </w:r>
      <w:r>
        <w:rPr>
          <w:sz w:val="24"/>
        </w:rPr>
        <w:t xml:space="preserve">Stithians Annual Sports Day held 16JUL1927 (19JUL1927 Western Morning News </w:t>
      </w:r>
      <w:hyperlink r:id="rId1657" w:history="1">
        <w:r>
          <w:rPr>
            <w:rStyle w:val="Hyperlink"/>
            <w:sz w:val="24"/>
          </w:rPr>
          <w:t>www.britishnewspaperarchive.co.uk</w:t>
        </w:r>
      </w:hyperlink>
      <w:r>
        <w:rPr>
          <w:sz w:val="24"/>
        </w:rPr>
        <w:t xml:space="preserve"> </w:t>
      </w:r>
      <w:r w:rsidR="00ED4FF2">
        <w:rPr>
          <w:sz w:val="24"/>
        </w:rPr>
        <w:t>)</w:t>
      </w:r>
      <w:r>
        <w:rPr>
          <w:sz w:val="24"/>
        </w:rPr>
        <w:t xml:space="preserve">, possibly playing cricket </w:t>
      </w:r>
      <w:r w:rsidR="00CB6E9D">
        <w:rPr>
          <w:sz w:val="24"/>
        </w:rPr>
        <w:tab/>
      </w:r>
      <w:r>
        <w:rPr>
          <w:sz w:val="24"/>
        </w:rPr>
        <w:t xml:space="preserve">for Carnhell (14AUG1939 Western Morning News </w:t>
      </w:r>
      <w:hyperlink r:id="rId1658" w:history="1">
        <w:r>
          <w:rPr>
            <w:rStyle w:val="Hyperlink"/>
            <w:sz w:val="24"/>
          </w:rPr>
          <w:t>www.britishnewspaperarchive.co.uk</w:t>
        </w:r>
      </w:hyperlink>
      <w:r w:rsidR="00ED4FF2">
        <w:rPr>
          <w:sz w:val="24"/>
        </w:rPr>
        <w:t>)</w:t>
      </w:r>
      <w:r>
        <w:rPr>
          <w:sz w:val="24"/>
        </w:rPr>
        <w:t xml:space="preserve">, married September quarter 1949 Kerrier district, </w:t>
      </w:r>
      <w:r w:rsidR="006A0C95">
        <w:rPr>
          <w:sz w:val="24"/>
        </w:rPr>
        <w:t xml:space="preserve">possibly </w:t>
      </w:r>
      <w:r w:rsidR="00CB6E9D">
        <w:rPr>
          <w:sz w:val="24"/>
        </w:rPr>
        <w:tab/>
      </w:r>
      <w:r w:rsidR="006A0C95">
        <w:rPr>
          <w:sz w:val="24"/>
        </w:rPr>
        <w:t>executor of DAVID who died 07MAY1985 hotel waiter of Camborne</w:t>
      </w:r>
      <w:r w:rsidR="0001278C">
        <w:rPr>
          <w:sz w:val="24"/>
        </w:rPr>
        <w:t>,</w:t>
      </w:r>
      <w:r w:rsidR="006A0C95">
        <w:rPr>
          <w:sz w:val="24"/>
        </w:rPr>
        <w:t xml:space="preserve"> solicitors’ notice of claims deadline 23JUL1985 in</w:t>
      </w:r>
      <w:r w:rsidR="00560571">
        <w:rPr>
          <w:sz w:val="24"/>
        </w:rPr>
        <w:t xml:space="preserve"> </w:t>
      </w:r>
      <w:r w:rsidR="006A0C95">
        <w:rPr>
          <w:sz w:val="24"/>
        </w:rPr>
        <w:t xml:space="preserve">London Gazette </w:t>
      </w:r>
      <w:r w:rsidR="00CB6E9D">
        <w:rPr>
          <w:sz w:val="24"/>
        </w:rPr>
        <w:tab/>
      </w:r>
      <w:r w:rsidR="006A0C95">
        <w:rPr>
          <w:sz w:val="24"/>
        </w:rPr>
        <w:t xml:space="preserve">22MAY1985, </w:t>
      </w:r>
      <w:r>
        <w:rPr>
          <w:sz w:val="24"/>
        </w:rPr>
        <w:t>died APR1990 Penzance district</w:t>
      </w:r>
    </w:p>
    <w:p w14:paraId="563A816B" w14:textId="77777777" w:rsidR="000D6C32" w:rsidRDefault="000D6C32">
      <w:pPr>
        <w:ind w:right="-1050"/>
        <w:rPr>
          <w:sz w:val="24"/>
        </w:rPr>
      </w:pPr>
      <w:r>
        <w:rPr>
          <w:sz w:val="24"/>
        </w:rPr>
        <w:t>x ?</w:t>
      </w:r>
    </w:p>
    <w:p w14:paraId="1D83B91E" w14:textId="77777777" w:rsidR="007E4EDF" w:rsidRDefault="007E4EDF">
      <w:pPr>
        <w:ind w:right="-1050"/>
        <w:rPr>
          <w:sz w:val="24"/>
        </w:rPr>
      </w:pPr>
    </w:p>
    <w:p w14:paraId="6161862B" w14:textId="32D57FB3" w:rsidR="007E4EDF" w:rsidRDefault="007E4EDF" w:rsidP="007E4EDF">
      <w:pPr>
        <w:ind w:right="-1050"/>
        <w:rPr>
          <w:b/>
          <w:sz w:val="24"/>
        </w:rPr>
      </w:pPr>
      <w:r>
        <w:rPr>
          <w:sz w:val="24"/>
        </w:rPr>
        <w:t xml:space="preserve">WENDY-M born 1943 </w:t>
      </w:r>
    </w:p>
    <w:p w14:paraId="75650A64" w14:textId="77777777" w:rsidR="000D6C32" w:rsidRDefault="000D6C32">
      <w:pPr>
        <w:ind w:right="-1050"/>
        <w:rPr>
          <w:sz w:val="24"/>
        </w:rPr>
      </w:pPr>
    </w:p>
    <w:p w14:paraId="404C9850" w14:textId="77777777" w:rsidR="0092586E" w:rsidRDefault="0092586E">
      <w:pPr>
        <w:ind w:right="-1050"/>
        <w:rPr>
          <w:sz w:val="24"/>
        </w:rPr>
      </w:pPr>
    </w:p>
    <w:p w14:paraId="557C03D0" w14:textId="17055C3C" w:rsidR="000D6C32" w:rsidRDefault="000D6C32">
      <w:pPr>
        <w:pageBreakBefore/>
        <w:ind w:right="-1050"/>
        <w:rPr>
          <w:sz w:val="24"/>
        </w:rPr>
      </w:pPr>
      <w:r>
        <w:rPr>
          <w:b/>
          <w:sz w:val="24"/>
        </w:rPr>
        <w:t>OTHER INFORMATION ON UNCONNECTED FAMILY 40 (REDRUTH</w:t>
      </w:r>
      <w:r w:rsidR="00ED4FF2">
        <w:rPr>
          <w:b/>
          <w:sz w:val="24"/>
        </w:rPr>
        <w:t>)</w:t>
      </w:r>
    </w:p>
    <w:p w14:paraId="49743D80" w14:textId="77777777" w:rsidR="008B2914" w:rsidRDefault="008B2914">
      <w:pPr>
        <w:ind w:right="-1050"/>
        <w:rPr>
          <w:sz w:val="24"/>
        </w:rPr>
      </w:pPr>
    </w:p>
    <w:p w14:paraId="38C096B1" w14:textId="77777777" w:rsidR="008B2914" w:rsidRDefault="008B2914">
      <w:pPr>
        <w:ind w:right="-1050"/>
        <w:rPr>
          <w:sz w:val="24"/>
        </w:rPr>
      </w:pPr>
    </w:p>
    <w:p w14:paraId="11AB18BC" w14:textId="0B683B88" w:rsidR="000D6C32" w:rsidRDefault="000D6C32">
      <w:pPr>
        <w:ind w:right="-1050"/>
        <w:rPr>
          <w:sz w:val="24"/>
        </w:rPr>
      </w:pPr>
      <w:r>
        <w:rPr>
          <w:sz w:val="24"/>
        </w:rPr>
        <w:t>Constructed from information from:</w:t>
      </w:r>
    </w:p>
    <w:p w14:paraId="6BE0936D" w14:textId="61BA14EA" w:rsidR="000D6C32" w:rsidRDefault="000D6C32" w:rsidP="00B77EA1">
      <w:pPr>
        <w:numPr>
          <w:ilvl w:val="0"/>
          <w:numId w:val="277"/>
        </w:numPr>
        <w:ind w:right="-1050"/>
        <w:rPr>
          <w:sz w:val="24"/>
        </w:rPr>
      </w:pPr>
      <w:r>
        <w:rPr>
          <w:sz w:val="24"/>
        </w:rPr>
        <w:t>Unconnected Family 45 (Redruth</w:t>
      </w:r>
      <w:r w:rsidR="00ED4FF2">
        <w:rPr>
          <w:sz w:val="24"/>
        </w:rPr>
        <w:t>)</w:t>
      </w:r>
      <w:r w:rsidR="00DE73DB">
        <w:rPr>
          <w:sz w:val="24"/>
        </w:rPr>
        <w:t xml:space="preserve">, </w:t>
      </w:r>
      <w:r>
        <w:rPr>
          <w:sz w:val="24"/>
        </w:rPr>
        <w:t>83 (Feock</w:t>
      </w:r>
      <w:r w:rsidR="00ED4FF2">
        <w:rPr>
          <w:sz w:val="24"/>
        </w:rPr>
        <w:t>)</w:t>
      </w:r>
      <w:r>
        <w:rPr>
          <w:sz w:val="24"/>
        </w:rPr>
        <w:t xml:space="preserve"> </w:t>
      </w:r>
      <w:r w:rsidR="00DE73DB">
        <w:rPr>
          <w:sz w:val="24"/>
        </w:rPr>
        <w:t xml:space="preserve">and 166 (Merther) </w:t>
      </w:r>
      <w:r>
        <w:rPr>
          <w:sz w:val="24"/>
        </w:rPr>
        <w:t>were added here (see below</w:t>
      </w:r>
      <w:r w:rsidR="00ED4FF2">
        <w:rPr>
          <w:sz w:val="24"/>
        </w:rPr>
        <w:t>)</w:t>
      </w:r>
    </w:p>
    <w:p w14:paraId="2184A01B" w14:textId="77777777" w:rsidR="000D6C32" w:rsidRDefault="000D6C32" w:rsidP="00B77EA1">
      <w:pPr>
        <w:numPr>
          <w:ilvl w:val="0"/>
          <w:numId w:val="277"/>
        </w:numPr>
        <w:ind w:right="-1050"/>
        <w:rPr>
          <w:sz w:val="24"/>
        </w:rPr>
      </w:pPr>
      <w:r>
        <w:rPr>
          <w:sz w:val="24"/>
        </w:rPr>
        <w:t>the wills of WILLIAM-CHARLES, GRACE-CHAMPION and WILLIAM-FRANCIS</w:t>
      </w:r>
    </w:p>
    <w:p w14:paraId="77FEE7AC" w14:textId="77777777" w:rsidR="000D6C32" w:rsidRDefault="000D6C32" w:rsidP="00B77EA1">
      <w:pPr>
        <w:numPr>
          <w:ilvl w:val="0"/>
          <w:numId w:val="277"/>
        </w:numPr>
        <w:ind w:right="-1050"/>
        <w:rPr>
          <w:sz w:val="24"/>
        </w:rPr>
      </w:pPr>
      <w:r>
        <w:rPr>
          <w:sz w:val="24"/>
        </w:rPr>
        <w:t xml:space="preserve">the birth certificates </w:t>
      </w:r>
      <w:r w:rsidR="00F16894">
        <w:rPr>
          <w:sz w:val="24"/>
        </w:rPr>
        <w:t>of</w:t>
      </w:r>
      <w:r>
        <w:rPr>
          <w:sz w:val="24"/>
        </w:rPr>
        <w:t xml:space="preserve"> CLARA 1903 NORMAN 1904 WILLIAM-FRANCIS 1905 NORAH-WEST 1907</w:t>
      </w:r>
      <w:r w:rsidR="00F16894">
        <w:rPr>
          <w:sz w:val="24"/>
        </w:rPr>
        <w:t>,</w:t>
      </w:r>
      <w:r>
        <w:rPr>
          <w:sz w:val="24"/>
        </w:rPr>
        <w:t xml:space="preserve"> MARGARET-JANE 1908</w:t>
      </w:r>
      <w:r w:rsidR="00F16894">
        <w:rPr>
          <w:sz w:val="24"/>
        </w:rPr>
        <w:t xml:space="preserve"> and DAVID 1909</w:t>
      </w:r>
    </w:p>
    <w:p w14:paraId="090AB6B6" w14:textId="77777777" w:rsidR="000D6C32" w:rsidRDefault="000D6C32" w:rsidP="00B77EA1">
      <w:pPr>
        <w:numPr>
          <w:ilvl w:val="0"/>
          <w:numId w:val="277"/>
        </w:numPr>
        <w:ind w:right="-1050"/>
        <w:rPr>
          <w:sz w:val="24"/>
        </w:rPr>
      </w:pPr>
      <w:r>
        <w:rPr>
          <w:sz w:val="24"/>
        </w:rPr>
        <w:t>the marriage certificates of CHARLES 1902, NORAH-WEST 1931 MARGARET-JANE 1934 NORMAN 1935 and CLARA 1940</w:t>
      </w:r>
    </w:p>
    <w:p w14:paraId="7B101617" w14:textId="77777777" w:rsidR="000D6C32" w:rsidRDefault="000D6C32" w:rsidP="00B77EA1">
      <w:pPr>
        <w:numPr>
          <w:ilvl w:val="0"/>
          <w:numId w:val="277"/>
        </w:numPr>
        <w:ind w:right="-1050"/>
        <w:rPr>
          <w:sz w:val="24"/>
        </w:rPr>
      </w:pPr>
      <w:r>
        <w:rPr>
          <w:sz w:val="24"/>
        </w:rPr>
        <w:t>a newspaper cutting of the death notice of GORDON-CHARLES administration to Mrs Wendy M. Hattam</w:t>
      </w:r>
    </w:p>
    <w:p w14:paraId="332C767A" w14:textId="77777777" w:rsidR="000D6C32" w:rsidRPr="00716AF0" w:rsidRDefault="000D6C32" w:rsidP="00B77EA1">
      <w:pPr>
        <w:numPr>
          <w:ilvl w:val="0"/>
          <w:numId w:val="277"/>
        </w:numPr>
        <w:ind w:right="-1050"/>
      </w:pPr>
      <w:r>
        <w:rPr>
          <w:sz w:val="24"/>
        </w:rPr>
        <w:t xml:space="preserve">Hattam Family Tree from </w:t>
      </w:r>
      <w:hyperlink r:id="rId1659" w:history="1">
        <w:r>
          <w:rPr>
            <w:rStyle w:val="Hyperlink"/>
            <w:sz w:val="24"/>
          </w:rPr>
          <w:t>www.hattam.co.uk</w:t>
        </w:r>
      </w:hyperlink>
      <w:r>
        <w:rPr>
          <w:sz w:val="24"/>
        </w:rPr>
        <w:t xml:space="preserve"> </w:t>
      </w:r>
    </w:p>
    <w:p w14:paraId="4BCA058E" w14:textId="77777777" w:rsidR="00C6037F" w:rsidRDefault="00C6037F" w:rsidP="00B77EA1">
      <w:pPr>
        <w:numPr>
          <w:ilvl w:val="0"/>
          <w:numId w:val="277"/>
        </w:numPr>
        <w:rPr>
          <w:sz w:val="24"/>
        </w:rPr>
      </w:pPr>
      <w:r w:rsidRPr="00C6037F">
        <w:rPr>
          <w:sz w:val="24"/>
        </w:rPr>
        <w:t xml:space="preserve">records from Cornwall Online Parish Clerks  </w:t>
      </w:r>
      <w:hyperlink r:id="rId1660" w:history="1">
        <w:r w:rsidRPr="005C0E46">
          <w:rPr>
            <w:rStyle w:val="Hyperlink"/>
            <w:sz w:val="24"/>
          </w:rPr>
          <w:t>www.cornwall-opc-database.org</w:t>
        </w:r>
      </w:hyperlink>
    </w:p>
    <w:p w14:paraId="2043ED42" w14:textId="77777777" w:rsidR="000D6C32" w:rsidRDefault="00000000" w:rsidP="00B77EA1">
      <w:pPr>
        <w:numPr>
          <w:ilvl w:val="0"/>
          <w:numId w:val="277"/>
        </w:numPr>
        <w:ind w:right="-1050"/>
        <w:rPr>
          <w:sz w:val="24"/>
        </w:rPr>
      </w:pPr>
      <w:hyperlink r:id="rId1661" w:history="1">
        <w:r w:rsidR="000D6C32">
          <w:rPr>
            <w:rStyle w:val="Hyperlink"/>
            <w:sz w:val="24"/>
          </w:rPr>
          <w:t>www.britishnewspaperarchives.co.uk</w:t>
        </w:r>
      </w:hyperlink>
    </w:p>
    <w:p w14:paraId="68F1BA31" w14:textId="4EF8F314" w:rsidR="000D6C32" w:rsidRDefault="000D6C32" w:rsidP="00B77EA1">
      <w:pPr>
        <w:numPr>
          <w:ilvl w:val="0"/>
          <w:numId w:val="277"/>
        </w:numPr>
        <w:ind w:right="-1050"/>
        <w:rPr>
          <w:sz w:val="24"/>
        </w:rPr>
      </w:pPr>
      <w:r>
        <w:rPr>
          <w:sz w:val="24"/>
        </w:rPr>
        <w:t xml:space="preserve">1861 </w:t>
      </w:r>
      <w:r w:rsidR="00F16894">
        <w:rPr>
          <w:sz w:val="24"/>
        </w:rPr>
        <w:t>&amp;</w:t>
      </w:r>
      <w:r>
        <w:rPr>
          <w:sz w:val="24"/>
        </w:rPr>
        <w:t xml:space="preserve"> 1891 censuses from </w:t>
      </w:r>
      <w:hyperlink r:id="rId1662" w:history="1">
        <w:r>
          <w:rPr>
            <w:rStyle w:val="Hyperlink"/>
            <w:sz w:val="24"/>
          </w:rPr>
          <w:t>www.freecen.org.uk</w:t>
        </w:r>
      </w:hyperlink>
      <w:r>
        <w:rPr>
          <w:sz w:val="24"/>
        </w:rPr>
        <w:t xml:space="preserve"> </w:t>
      </w:r>
      <w:r w:rsidR="00F16894">
        <w:rPr>
          <w:sz w:val="24"/>
        </w:rPr>
        <w:t>&amp;</w:t>
      </w:r>
      <w:r>
        <w:rPr>
          <w:sz w:val="24"/>
        </w:rPr>
        <w:t xml:space="preserve"> </w:t>
      </w:r>
      <w:hyperlink r:id="rId1663" w:history="1">
        <w:r>
          <w:rPr>
            <w:rStyle w:val="Hyperlink"/>
            <w:sz w:val="24"/>
          </w:rPr>
          <w:t>www.findmypast.co.uk</w:t>
        </w:r>
      </w:hyperlink>
      <w:r>
        <w:rPr>
          <w:sz w:val="24"/>
        </w:rPr>
        <w:t xml:space="preserve"> </w:t>
      </w:r>
      <w:r w:rsidR="00F16894">
        <w:rPr>
          <w:sz w:val="24"/>
        </w:rPr>
        <w:t>;</w:t>
      </w:r>
      <w:r>
        <w:rPr>
          <w:sz w:val="24"/>
        </w:rPr>
        <w:t xml:space="preserve"> 1901 </w:t>
      </w:r>
      <w:r w:rsidR="00F16894">
        <w:rPr>
          <w:sz w:val="24"/>
        </w:rPr>
        <w:t>&amp;</w:t>
      </w:r>
      <w:r>
        <w:rPr>
          <w:sz w:val="24"/>
        </w:rPr>
        <w:t xml:space="preserve"> 1911 censuses from </w:t>
      </w:r>
      <w:hyperlink r:id="rId1664" w:history="1">
        <w:r>
          <w:rPr>
            <w:rStyle w:val="Hyperlink"/>
            <w:sz w:val="24"/>
          </w:rPr>
          <w:t>www.1901censusonline.com</w:t>
        </w:r>
      </w:hyperlink>
      <w:r>
        <w:rPr>
          <w:sz w:val="24"/>
        </w:rPr>
        <w:t xml:space="preserve"> </w:t>
      </w:r>
      <w:r w:rsidR="0076619C">
        <w:rPr>
          <w:sz w:val="24"/>
        </w:rPr>
        <w:t xml:space="preserve"> and 1921 census </w:t>
      </w:r>
      <w:hyperlink r:id="rId1665" w:history="1">
        <w:r w:rsidR="0076619C" w:rsidRPr="004F3EAF">
          <w:rPr>
            <w:rStyle w:val="Hyperlink"/>
            <w:sz w:val="24"/>
          </w:rPr>
          <w:t>www.findmypast.co.uk</w:t>
        </w:r>
      </w:hyperlink>
      <w:r w:rsidR="0076619C">
        <w:rPr>
          <w:sz w:val="24"/>
        </w:rPr>
        <w:t xml:space="preserve"> </w:t>
      </w:r>
      <w:r>
        <w:rPr>
          <w:sz w:val="24"/>
        </w:rPr>
        <w:t>(see below</w:t>
      </w:r>
      <w:r w:rsidR="00ED4FF2">
        <w:rPr>
          <w:sz w:val="24"/>
        </w:rPr>
        <w:t>)</w:t>
      </w:r>
    </w:p>
    <w:p w14:paraId="1C80D301" w14:textId="77777777" w:rsidR="00C9056A" w:rsidRDefault="00C9056A" w:rsidP="00B77EA1">
      <w:pPr>
        <w:numPr>
          <w:ilvl w:val="0"/>
          <w:numId w:val="277"/>
        </w:numPr>
        <w:ind w:right="-1050"/>
        <w:rPr>
          <w:sz w:val="24"/>
        </w:rPr>
      </w:pPr>
      <w:r>
        <w:rPr>
          <w:sz w:val="24"/>
        </w:rPr>
        <w:t xml:space="preserve"> 1939 Register</w:t>
      </w:r>
    </w:p>
    <w:p w14:paraId="152B81BE" w14:textId="77777777" w:rsidR="000D6C32" w:rsidRDefault="000D6C32">
      <w:pPr>
        <w:ind w:left="56" w:right="-1050"/>
        <w:rPr>
          <w:sz w:val="24"/>
        </w:rPr>
      </w:pPr>
    </w:p>
    <w:p w14:paraId="7501C5DF" w14:textId="77777777" w:rsidR="008B2914" w:rsidRDefault="008B2914">
      <w:pPr>
        <w:ind w:left="56" w:right="-1050"/>
        <w:rPr>
          <w:sz w:val="24"/>
        </w:rPr>
      </w:pPr>
    </w:p>
    <w:p w14:paraId="078311E7" w14:textId="77777777" w:rsidR="008B2914" w:rsidRDefault="008B2914">
      <w:pPr>
        <w:ind w:left="56" w:right="-1050"/>
        <w:rPr>
          <w:sz w:val="24"/>
        </w:rPr>
      </w:pPr>
    </w:p>
    <w:p w14:paraId="411D083A" w14:textId="67395733" w:rsidR="000D6C32" w:rsidRDefault="000D6C32">
      <w:pPr>
        <w:ind w:left="56" w:right="-1050"/>
        <w:rPr>
          <w:sz w:val="24"/>
        </w:rPr>
      </w:pPr>
      <w:r>
        <w:rPr>
          <w:sz w:val="24"/>
        </w:rPr>
        <w:t>Unconnected Family 45 (WILLIAM-CHARLES, GORDON-CHARLES, WALLACE and WENDY</w:t>
      </w:r>
      <w:r w:rsidR="00ED4FF2">
        <w:rPr>
          <w:sz w:val="24"/>
        </w:rPr>
        <w:t>)</w:t>
      </w:r>
      <w:r>
        <w:rPr>
          <w:sz w:val="24"/>
        </w:rPr>
        <w:t xml:space="preserve"> was constructed from:</w:t>
      </w:r>
    </w:p>
    <w:p w14:paraId="11D16760" w14:textId="77777777" w:rsidR="000D6C32" w:rsidRDefault="000D6C32" w:rsidP="00B77EA1">
      <w:pPr>
        <w:numPr>
          <w:ilvl w:val="0"/>
          <w:numId w:val="26"/>
        </w:numPr>
        <w:ind w:right="-1050"/>
        <w:rPr>
          <w:sz w:val="24"/>
        </w:rPr>
      </w:pPr>
      <w:r>
        <w:rPr>
          <w:sz w:val="24"/>
        </w:rPr>
        <w:t>GORDON-CHARLES</w:t>
      </w:r>
    </w:p>
    <w:p w14:paraId="29777A3C" w14:textId="77777777" w:rsidR="000D6C32" w:rsidRDefault="000D6C32" w:rsidP="00B77EA1">
      <w:pPr>
        <w:numPr>
          <w:ilvl w:val="0"/>
          <w:numId w:val="26"/>
        </w:numPr>
        <w:ind w:right="-1050"/>
        <w:rPr>
          <w:sz w:val="24"/>
        </w:rPr>
      </w:pPr>
      <w:r>
        <w:rPr>
          <w:sz w:val="24"/>
        </w:rPr>
        <w:t>the birth certificate of GORDON-CHARLES 1914</w:t>
      </w:r>
    </w:p>
    <w:p w14:paraId="679917A7" w14:textId="77777777" w:rsidR="000D6C32" w:rsidRDefault="000D6C32" w:rsidP="00B77EA1">
      <w:pPr>
        <w:numPr>
          <w:ilvl w:val="0"/>
          <w:numId w:val="26"/>
        </w:numPr>
        <w:ind w:right="-1050"/>
        <w:rPr>
          <w:sz w:val="24"/>
        </w:rPr>
      </w:pPr>
      <w:r>
        <w:rPr>
          <w:sz w:val="24"/>
        </w:rPr>
        <w:t xml:space="preserve">memorial inscriptions from Suezan James on internet at </w:t>
      </w:r>
      <w:hyperlink r:id="rId1666" w:history="1">
        <w:r>
          <w:rPr>
            <w:rStyle w:val="Hyperlink"/>
            <w:sz w:val="24"/>
          </w:rPr>
          <w:t>http://ourworld.compuserve.com/homepages/jon_rees/TreleighT.htm</w:t>
        </w:r>
      </w:hyperlink>
      <w:r>
        <w:rPr>
          <w:sz w:val="24"/>
        </w:rPr>
        <w:t xml:space="preserve"> </w:t>
      </w:r>
    </w:p>
    <w:p w14:paraId="772D42EC" w14:textId="77777777" w:rsidR="000D6C32" w:rsidRDefault="000D6C32" w:rsidP="00B77EA1">
      <w:pPr>
        <w:numPr>
          <w:ilvl w:val="0"/>
          <w:numId w:val="26"/>
        </w:numPr>
        <w:ind w:right="-1050"/>
        <w:rPr>
          <w:sz w:val="24"/>
        </w:rPr>
      </w:pPr>
      <w:r>
        <w:rPr>
          <w:sz w:val="24"/>
        </w:rPr>
        <w:t>the birth certificate of WALLACE 1915 that enabled this family to be linked in</w:t>
      </w:r>
    </w:p>
    <w:p w14:paraId="1E6D4F19" w14:textId="77777777" w:rsidR="000D6C32" w:rsidRDefault="000D6C32">
      <w:pPr>
        <w:ind w:right="-1050"/>
        <w:rPr>
          <w:sz w:val="24"/>
        </w:rPr>
      </w:pPr>
    </w:p>
    <w:p w14:paraId="59D059F9" w14:textId="77777777" w:rsidR="008B2914" w:rsidRDefault="008B2914">
      <w:pPr>
        <w:ind w:right="-1050"/>
        <w:rPr>
          <w:sz w:val="24"/>
        </w:rPr>
      </w:pPr>
    </w:p>
    <w:p w14:paraId="2FAC8C2F" w14:textId="77777777" w:rsidR="008B2914" w:rsidRDefault="008B2914">
      <w:pPr>
        <w:ind w:right="-1050"/>
        <w:rPr>
          <w:sz w:val="24"/>
        </w:rPr>
      </w:pPr>
    </w:p>
    <w:p w14:paraId="5B050C48" w14:textId="77777777" w:rsidR="008B2914" w:rsidRPr="008B2914" w:rsidRDefault="008B2914" w:rsidP="008B2914">
      <w:pPr>
        <w:ind w:right="-1050"/>
        <w:rPr>
          <w:sz w:val="24"/>
        </w:rPr>
      </w:pPr>
      <w:r w:rsidRPr="008B2914">
        <w:rPr>
          <w:b/>
          <w:sz w:val="24"/>
        </w:rPr>
        <w:t>OTHER INFORMATION ON UNCONNECTED FAMILY 40 (REDRUTH)</w:t>
      </w:r>
    </w:p>
    <w:p w14:paraId="2765ED3B" w14:textId="77777777" w:rsidR="008B2914" w:rsidRDefault="008B2914">
      <w:pPr>
        <w:ind w:right="-1050"/>
        <w:rPr>
          <w:sz w:val="24"/>
        </w:rPr>
      </w:pPr>
    </w:p>
    <w:p w14:paraId="62803331" w14:textId="479AB025" w:rsidR="000D6C32" w:rsidRDefault="000D6C32">
      <w:pPr>
        <w:ind w:right="-1050"/>
        <w:rPr>
          <w:sz w:val="24"/>
        </w:rPr>
      </w:pPr>
      <w:r>
        <w:rPr>
          <w:sz w:val="24"/>
        </w:rPr>
        <w:t>Unconnected Family 83 (JOHN, WILLIAM-FRANCIS and his children</w:t>
      </w:r>
      <w:r w:rsidR="00ED4FF2">
        <w:rPr>
          <w:sz w:val="24"/>
        </w:rPr>
        <w:t>)</w:t>
      </w:r>
      <w:r>
        <w:rPr>
          <w:sz w:val="24"/>
        </w:rPr>
        <w:t xml:space="preserve"> was constructed from:</w:t>
      </w:r>
    </w:p>
    <w:p w14:paraId="6B38D915" w14:textId="77777777" w:rsidR="000D6C32" w:rsidRDefault="000D6C32" w:rsidP="00B77EA1">
      <w:pPr>
        <w:numPr>
          <w:ilvl w:val="0"/>
          <w:numId w:val="98"/>
        </w:numPr>
        <w:ind w:right="-1050"/>
        <w:rPr>
          <w:sz w:val="24"/>
        </w:rPr>
      </w:pPr>
      <w:r>
        <w:rPr>
          <w:sz w:val="24"/>
        </w:rPr>
        <w:t>the marriage certificate of WILLIAM-FRANCIS to Susan West</w:t>
      </w:r>
    </w:p>
    <w:p w14:paraId="7EECE540" w14:textId="77777777" w:rsidR="000D6C32" w:rsidRDefault="000D6C32" w:rsidP="00B77EA1">
      <w:pPr>
        <w:numPr>
          <w:ilvl w:val="0"/>
          <w:numId w:val="98"/>
        </w:numPr>
        <w:ind w:right="-1050"/>
        <w:rPr>
          <w:sz w:val="24"/>
        </w:rPr>
      </w:pPr>
      <w:r>
        <w:rPr>
          <w:sz w:val="24"/>
        </w:rPr>
        <w:t>the birth certificate of WILLIAM-CHARLES 1873</w:t>
      </w:r>
    </w:p>
    <w:p w14:paraId="6123B45F" w14:textId="77777777" w:rsidR="000D6C32" w:rsidRDefault="000D6C32" w:rsidP="00B77EA1">
      <w:pPr>
        <w:numPr>
          <w:ilvl w:val="0"/>
          <w:numId w:val="98"/>
        </w:numPr>
        <w:ind w:right="-1050"/>
        <w:rPr>
          <w:sz w:val="24"/>
        </w:rPr>
      </w:pPr>
      <w:r>
        <w:rPr>
          <w:sz w:val="24"/>
        </w:rPr>
        <w:t xml:space="preserve">individual records from </w:t>
      </w:r>
      <w:hyperlink r:id="rId1667" w:history="1">
        <w:r>
          <w:rPr>
            <w:rStyle w:val="Hyperlink"/>
            <w:sz w:val="24"/>
          </w:rPr>
          <w:t>www.familysearch.com</w:t>
        </w:r>
      </w:hyperlink>
      <w:r>
        <w:rPr>
          <w:sz w:val="24"/>
        </w:rPr>
        <w:t xml:space="preserve"> </w:t>
      </w:r>
    </w:p>
    <w:p w14:paraId="31CB7E8C" w14:textId="77777777" w:rsidR="000D6C32" w:rsidRDefault="000D6C32" w:rsidP="00B77EA1">
      <w:pPr>
        <w:numPr>
          <w:ilvl w:val="0"/>
          <w:numId w:val="98"/>
        </w:numPr>
        <w:ind w:right="-1050"/>
        <w:rPr>
          <w:sz w:val="24"/>
        </w:rPr>
      </w:pPr>
      <w:r>
        <w:rPr>
          <w:sz w:val="24"/>
        </w:rPr>
        <w:t>the match of occupations and dates of WILLIAM-FRANCIS and WILLIAM-CHARLES plus the re-use of first names and the maiden name West enabled this family to be linked in</w:t>
      </w:r>
    </w:p>
    <w:p w14:paraId="66C2991F" w14:textId="6ACEDE4E" w:rsidR="000D6C32" w:rsidRDefault="000D6C32" w:rsidP="00B77EA1">
      <w:pPr>
        <w:numPr>
          <w:ilvl w:val="0"/>
          <w:numId w:val="98"/>
        </w:numPr>
        <w:ind w:right="-1050"/>
        <w:rPr>
          <w:sz w:val="24"/>
        </w:rPr>
      </w:pPr>
      <w:r>
        <w:rPr>
          <w:sz w:val="24"/>
        </w:rPr>
        <w:t xml:space="preserve">1861, 1871 and 1881 census supplied by Les Smith, Kindred Konnections and Lyn Nash </w:t>
      </w:r>
      <w:hyperlink r:id="rId1668" w:history="1">
        <w:r>
          <w:rPr>
            <w:rStyle w:val="Hyperlink"/>
            <w:sz w:val="24"/>
          </w:rPr>
          <w:t>lynnash@webaxs.net</w:t>
        </w:r>
      </w:hyperlink>
      <w:r>
        <w:rPr>
          <w:sz w:val="24"/>
        </w:rPr>
        <w:t xml:space="preserve"> (see below</w:t>
      </w:r>
      <w:r w:rsidR="00ED4FF2">
        <w:rPr>
          <w:sz w:val="24"/>
        </w:rPr>
        <w:t>)</w:t>
      </w:r>
    </w:p>
    <w:p w14:paraId="0F9C7AB7" w14:textId="77777777" w:rsidR="000D6C32" w:rsidRDefault="000D6C32">
      <w:pPr>
        <w:ind w:right="-1050"/>
        <w:rPr>
          <w:sz w:val="24"/>
        </w:rPr>
      </w:pPr>
    </w:p>
    <w:p w14:paraId="0C031D7F" w14:textId="77777777" w:rsidR="000855DD" w:rsidRDefault="000855DD">
      <w:pPr>
        <w:ind w:right="-1050"/>
        <w:rPr>
          <w:sz w:val="24"/>
        </w:rPr>
      </w:pPr>
    </w:p>
    <w:p w14:paraId="5A9595D7" w14:textId="77777777" w:rsidR="001B7D1E" w:rsidRDefault="00FE3FB6">
      <w:pPr>
        <w:ind w:right="-1050"/>
        <w:rPr>
          <w:sz w:val="24"/>
        </w:rPr>
      </w:pPr>
      <w:r>
        <w:rPr>
          <w:sz w:val="24"/>
        </w:rPr>
        <w:t>Unconnected Family 166 (JOHN</w:t>
      </w:r>
      <w:r w:rsidR="0098018F">
        <w:rPr>
          <w:sz w:val="24"/>
        </w:rPr>
        <w:t xml:space="preserve"> married ELIZABETH-JANE née Hocking</w:t>
      </w:r>
      <w:r w:rsidR="00402744">
        <w:rPr>
          <w:sz w:val="24"/>
        </w:rPr>
        <w:t xml:space="preserve"> and daught MARY-JANE and son FRANCIS</w:t>
      </w:r>
      <w:r w:rsidR="001B7D1E">
        <w:rPr>
          <w:sz w:val="24"/>
        </w:rPr>
        <w:t>) was constructed from:</w:t>
      </w:r>
    </w:p>
    <w:p w14:paraId="09AD12ED" w14:textId="1FD58697" w:rsidR="008B2914" w:rsidRDefault="000855DD" w:rsidP="001B7D1E">
      <w:pPr>
        <w:pStyle w:val="ListParagraph"/>
        <w:numPr>
          <w:ilvl w:val="0"/>
          <w:numId w:val="356"/>
        </w:numPr>
        <w:ind w:right="-1050"/>
        <w:rPr>
          <w:sz w:val="24"/>
        </w:rPr>
      </w:pPr>
      <w:r>
        <w:rPr>
          <w:sz w:val="24"/>
        </w:rPr>
        <w:t>m</w:t>
      </w:r>
      <w:r w:rsidR="00F77DF9">
        <w:rPr>
          <w:sz w:val="24"/>
        </w:rPr>
        <w:t>atching strays with the maiden name Hocking</w:t>
      </w:r>
      <w:r>
        <w:rPr>
          <w:sz w:val="24"/>
        </w:rPr>
        <w:t>, places and dates</w:t>
      </w:r>
    </w:p>
    <w:p w14:paraId="72887611" w14:textId="230D546E" w:rsidR="00F77DF9" w:rsidRPr="001B7D1E" w:rsidRDefault="00F77DF9" w:rsidP="001B7D1E">
      <w:pPr>
        <w:pStyle w:val="ListParagraph"/>
        <w:numPr>
          <w:ilvl w:val="0"/>
          <w:numId w:val="356"/>
        </w:numPr>
        <w:ind w:right="-1050"/>
        <w:rPr>
          <w:sz w:val="24"/>
        </w:rPr>
      </w:pPr>
      <w:r>
        <w:rPr>
          <w:sz w:val="24"/>
        </w:rPr>
        <w:t>1851 census</w:t>
      </w:r>
      <w:r w:rsidR="001F2342">
        <w:rPr>
          <w:sz w:val="24"/>
        </w:rPr>
        <w:t xml:space="preserve"> records</w:t>
      </w:r>
    </w:p>
    <w:p w14:paraId="1A119D3A" w14:textId="77777777" w:rsidR="008B2914" w:rsidRDefault="008B2914">
      <w:pPr>
        <w:ind w:right="-1050"/>
        <w:rPr>
          <w:sz w:val="24"/>
        </w:rPr>
      </w:pPr>
    </w:p>
    <w:p w14:paraId="548AAB10" w14:textId="77777777" w:rsidR="000855DD" w:rsidRDefault="000855DD">
      <w:pPr>
        <w:ind w:right="-1050"/>
        <w:rPr>
          <w:sz w:val="24"/>
        </w:rPr>
      </w:pPr>
    </w:p>
    <w:p w14:paraId="011C84D8" w14:textId="77777777" w:rsidR="000D6C32" w:rsidRDefault="000D6C32">
      <w:pPr>
        <w:ind w:right="-1050"/>
        <w:rPr>
          <w:sz w:val="24"/>
        </w:rPr>
      </w:pPr>
      <w:r>
        <w:rPr>
          <w:sz w:val="24"/>
        </w:rPr>
        <w:t xml:space="preserve">1861 census Tregonian St Michael Penkevil Truro RG9/1552 district 7 folio 81 page 8 schedule 42 from </w:t>
      </w:r>
      <w:hyperlink r:id="rId1669" w:history="1">
        <w:r>
          <w:rPr>
            <w:rStyle w:val="Hyperlink"/>
            <w:sz w:val="24"/>
          </w:rPr>
          <w:t>www.freecen.org.uk</w:t>
        </w:r>
      </w:hyperlink>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992"/>
        <w:gridCol w:w="1276"/>
        <w:gridCol w:w="425"/>
        <w:gridCol w:w="1418"/>
        <w:gridCol w:w="2310"/>
      </w:tblGrid>
      <w:tr w:rsidR="00277FF2" w14:paraId="2AD25952" w14:textId="77777777" w:rsidTr="004C27C1">
        <w:tc>
          <w:tcPr>
            <w:tcW w:w="1559" w:type="dxa"/>
            <w:shd w:val="clear" w:color="auto" w:fill="auto"/>
          </w:tcPr>
          <w:p w14:paraId="3E20F516" w14:textId="77777777" w:rsidR="000D6C32" w:rsidRDefault="000D6C32">
            <w:pPr>
              <w:ind w:right="-1050"/>
              <w:rPr>
                <w:sz w:val="24"/>
              </w:rPr>
            </w:pPr>
            <w:r>
              <w:rPr>
                <w:sz w:val="24"/>
              </w:rPr>
              <w:t>William</w:t>
            </w:r>
          </w:p>
        </w:tc>
        <w:tc>
          <w:tcPr>
            <w:tcW w:w="1134" w:type="dxa"/>
            <w:shd w:val="clear" w:color="auto" w:fill="auto"/>
          </w:tcPr>
          <w:p w14:paraId="116723B0" w14:textId="77777777" w:rsidR="000D6C32" w:rsidRDefault="000D6C32">
            <w:pPr>
              <w:ind w:right="-1050"/>
              <w:rPr>
                <w:sz w:val="24"/>
              </w:rPr>
            </w:pPr>
            <w:r>
              <w:rPr>
                <w:sz w:val="24"/>
              </w:rPr>
              <w:t>Pascoe</w:t>
            </w:r>
          </w:p>
        </w:tc>
        <w:tc>
          <w:tcPr>
            <w:tcW w:w="992" w:type="dxa"/>
            <w:shd w:val="clear" w:color="auto" w:fill="auto"/>
          </w:tcPr>
          <w:p w14:paraId="3CD0DBF2" w14:textId="77777777" w:rsidR="000D6C32" w:rsidRDefault="000D6C32">
            <w:pPr>
              <w:ind w:right="-1050"/>
              <w:rPr>
                <w:sz w:val="24"/>
              </w:rPr>
            </w:pPr>
            <w:r>
              <w:rPr>
                <w:sz w:val="24"/>
              </w:rPr>
              <w:t>head</w:t>
            </w:r>
          </w:p>
        </w:tc>
        <w:tc>
          <w:tcPr>
            <w:tcW w:w="1276" w:type="dxa"/>
            <w:shd w:val="clear" w:color="auto" w:fill="auto"/>
          </w:tcPr>
          <w:p w14:paraId="3392B7EB" w14:textId="77777777" w:rsidR="000D6C32" w:rsidRDefault="000D6C32">
            <w:pPr>
              <w:ind w:right="-1050"/>
              <w:rPr>
                <w:sz w:val="24"/>
              </w:rPr>
            </w:pPr>
            <w:r>
              <w:rPr>
                <w:sz w:val="24"/>
              </w:rPr>
              <w:t>married</w:t>
            </w:r>
          </w:p>
        </w:tc>
        <w:tc>
          <w:tcPr>
            <w:tcW w:w="425" w:type="dxa"/>
            <w:shd w:val="clear" w:color="auto" w:fill="auto"/>
          </w:tcPr>
          <w:p w14:paraId="1EA68685" w14:textId="77777777" w:rsidR="000D6C32" w:rsidRDefault="000D6C32">
            <w:pPr>
              <w:ind w:right="-1050"/>
              <w:rPr>
                <w:sz w:val="24"/>
              </w:rPr>
            </w:pPr>
            <w:r>
              <w:rPr>
                <w:sz w:val="24"/>
              </w:rPr>
              <w:t>43</w:t>
            </w:r>
          </w:p>
        </w:tc>
        <w:tc>
          <w:tcPr>
            <w:tcW w:w="1418" w:type="dxa"/>
            <w:shd w:val="clear" w:color="auto" w:fill="auto"/>
          </w:tcPr>
          <w:p w14:paraId="75834F1D" w14:textId="77777777" w:rsidR="000D6C32" w:rsidRDefault="000D6C32">
            <w:pPr>
              <w:ind w:right="-1050"/>
              <w:rPr>
                <w:sz w:val="24"/>
              </w:rPr>
            </w:pPr>
            <w:r>
              <w:rPr>
                <w:sz w:val="24"/>
              </w:rPr>
              <w:t>farmer.</w:t>
            </w:r>
          </w:p>
        </w:tc>
        <w:tc>
          <w:tcPr>
            <w:tcW w:w="2310" w:type="dxa"/>
            <w:shd w:val="clear" w:color="auto" w:fill="auto"/>
          </w:tcPr>
          <w:p w14:paraId="497F1195" w14:textId="77777777" w:rsidR="000D6C32" w:rsidRDefault="000D6C32">
            <w:pPr>
              <w:ind w:right="-1050"/>
            </w:pPr>
            <w:r>
              <w:rPr>
                <w:sz w:val="24"/>
              </w:rPr>
              <w:t>Phillack</w:t>
            </w:r>
          </w:p>
        </w:tc>
      </w:tr>
      <w:tr w:rsidR="00277FF2" w14:paraId="76952993" w14:textId="77777777" w:rsidTr="004C27C1">
        <w:tc>
          <w:tcPr>
            <w:tcW w:w="1559" w:type="dxa"/>
            <w:shd w:val="clear" w:color="auto" w:fill="auto"/>
          </w:tcPr>
          <w:p w14:paraId="62B9709C" w14:textId="77777777" w:rsidR="000D6C32" w:rsidRDefault="000D6C32">
            <w:pPr>
              <w:ind w:right="-1050"/>
              <w:rPr>
                <w:sz w:val="24"/>
              </w:rPr>
            </w:pPr>
            <w:r>
              <w:rPr>
                <w:sz w:val="24"/>
              </w:rPr>
              <w:t>Grace</w:t>
            </w:r>
          </w:p>
        </w:tc>
        <w:tc>
          <w:tcPr>
            <w:tcW w:w="1134" w:type="dxa"/>
            <w:shd w:val="clear" w:color="auto" w:fill="auto"/>
          </w:tcPr>
          <w:p w14:paraId="7F21F7FF" w14:textId="77777777" w:rsidR="000D6C32" w:rsidRDefault="000D6C32">
            <w:pPr>
              <w:ind w:right="-1050"/>
              <w:rPr>
                <w:sz w:val="24"/>
              </w:rPr>
            </w:pPr>
            <w:r>
              <w:rPr>
                <w:sz w:val="24"/>
              </w:rPr>
              <w:t>Pascoe</w:t>
            </w:r>
          </w:p>
        </w:tc>
        <w:tc>
          <w:tcPr>
            <w:tcW w:w="992" w:type="dxa"/>
            <w:shd w:val="clear" w:color="auto" w:fill="auto"/>
          </w:tcPr>
          <w:p w14:paraId="5533DDFB" w14:textId="77777777" w:rsidR="000D6C32" w:rsidRDefault="000D6C32">
            <w:pPr>
              <w:ind w:right="-1050"/>
              <w:rPr>
                <w:sz w:val="24"/>
              </w:rPr>
            </w:pPr>
            <w:r>
              <w:rPr>
                <w:sz w:val="24"/>
              </w:rPr>
              <w:t>wife</w:t>
            </w:r>
          </w:p>
        </w:tc>
        <w:tc>
          <w:tcPr>
            <w:tcW w:w="1276" w:type="dxa"/>
            <w:shd w:val="clear" w:color="auto" w:fill="auto"/>
          </w:tcPr>
          <w:p w14:paraId="41D7D933" w14:textId="77777777" w:rsidR="000D6C32" w:rsidRDefault="000D6C32">
            <w:pPr>
              <w:ind w:right="-1050"/>
              <w:rPr>
                <w:sz w:val="24"/>
              </w:rPr>
            </w:pPr>
            <w:r>
              <w:rPr>
                <w:sz w:val="24"/>
              </w:rPr>
              <w:t>married</w:t>
            </w:r>
          </w:p>
        </w:tc>
        <w:tc>
          <w:tcPr>
            <w:tcW w:w="425" w:type="dxa"/>
            <w:shd w:val="clear" w:color="auto" w:fill="auto"/>
          </w:tcPr>
          <w:p w14:paraId="10B44C67" w14:textId="77777777" w:rsidR="000D6C32" w:rsidRDefault="000D6C32">
            <w:pPr>
              <w:ind w:right="-1050"/>
              <w:rPr>
                <w:sz w:val="24"/>
              </w:rPr>
            </w:pPr>
            <w:r>
              <w:rPr>
                <w:sz w:val="24"/>
              </w:rPr>
              <w:t>38</w:t>
            </w:r>
          </w:p>
        </w:tc>
        <w:tc>
          <w:tcPr>
            <w:tcW w:w="1418" w:type="dxa"/>
            <w:shd w:val="clear" w:color="auto" w:fill="auto"/>
          </w:tcPr>
          <w:p w14:paraId="6FE3BAD8" w14:textId="77777777" w:rsidR="000D6C32" w:rsidRDefault="000D6C32">
            <w:pPr>
              <w:snapToGrid w:val="0"/>
              <w:ind w:right="-1050"/>
              <w:rPr>
                <w:sz w:val="24"/>
              </w:rPr>
            </w:pPr>
          </w:p>
        </w:tc>
        <w:tc>
          <w:tcPr>
            <w:tcW w:w="2310" w:type="dxa"/>
            <w:shd w:val="clear" w:color="auto" w:fill="auto"/>
          </w:tcPr>
          <w:p w14:paraId="0E83EFDA" w14:textId="77777777" w:rsidR="000D6C32" w:rsidRDefault="000D6C32">
            <w:pPr>
              <w:ind w:right="-1050"/>
            </w:pPr>
            <w:r>
              <w:rPr>
                <w:sz w:val="24"/>
              </w:rPr>
              <w:t>St Martin</w:t>
            </w:r>
          </w:p>
        </w:tc>
      </w:tr>
      <w:tr w:rsidR="00277FF2" w14:paraId="38CE5E7A" w14:textId="77777777" w:rsidTr="004C27C1">
        <w:tc>
          <w:tcPr>
            <w:tcW w:w="1559" w:type="dxa"/>
            <w:shd w:val="clear" w:color="auto" w:fill="auto"/>
          </w:tcPr>
          <w:p w14:paraId="5368F31F" w14:textId="77777777" w:rsidR="000D6C32" w:rsidRDefault="000D6C32">
            <w:pPr>
              <w:ind w:right="-1050"/>
              <w:rPr>
                <w:i/>
                <w:sz w:val="24"/>
              </w:rPr>
            </w:pPr>
            <w:r>
              <w:rPr>
                <w:i/>
                <w:sz w:val="24"/>
              </w:rPr>
              <w:t>8 children</w:t>
            </w:r>
          </w:p>
        </w:tc>
        <w:tc>
          <w:tcPr>
            <w:tcW w:w="1134" w:type="dxa"/>
            <w:shd w:val="clear" w:color="auto" w:fill="auto"/>
          </w:tcPr>
          <w:p w14:paraId="7C43DCE0" w14:textId="77777777" w:rsidR="000D6C32" w:rsidRDefault="000D6C32">
            <w:pPr>
              <w:ind w:right="-1050"/>
              <w:rPr>
                <w:i/>
                <w:sz w:val="24"/>
              </w:rPr>
            </w:pPr>
            <w:r>
              <w:rPr>
                <w:i/>
                <w:sz w:val="24"/>
              </w:rPr>
              <w:t>Pascoe</w:t>
            </w:r>
          </w:p>
        </w:tc>
        <w:tc>
          <w:tcPr>
            <w:tcW w:w="992" w:type="dxa"/>
            <w:shd w:val="clear" w:color="auto" w:fill="auto"/>
          </w:tcPr>
          <w:p w14:paraId="527D7DCD" w14:textId="77777777" w:rsidR="000D6C32" w:rsidRDefault="000D6C32">
            <w:pPr>
              <w:snapToGrid w:val="0"/>
              <w:ind w:right="-1050"/>
              <w:rPr>
                <w:i/>
                <w:sz w:val="24"/>
              </w:rPr>
            </w:pPr>
          </w:p>
        </w:tc>
        <w:tc>
          <w:tcPr>
            <w:tcW w:w="1276" w:type="dxa"/>
            <w:shd w:val="clear" w:color="auto" w:fill="auto"/>
          </w:tcPr>
          <w:p w14:paraId="33500833" w14:textId="77777777" w:rsidR="000D6C32" w:rsidRDefault="000D6C32">
            <w:pPr>
              <w:ind w:right="-1050"/>
              <w:rPr>
                <w:i/>
                <w:sz w:val="24"/>
              </w:rPr>
            </w:pPr>
            <w:r>
              <w:rPr>
                <w:i/>
                <w:sz w:val="24"/>
              </w:rPr>
              <w:t>unmarried</w:t>
            </w:r>
          </w:p>
        </w:tc>
        <w:tc>
          <w:tcPr>
            <w:tcW w:w="425" w:type="dxa"/>
            <w:shd w:val="clear" w:color="auto" w:fill="auto"/>
          </w:tcPr>
          <w:p w14:paraId="2057677E" w14:textId="77777777" w:rsidR="000D6C32" w:rsidRDefault="000D6C32">
            <w:pPr>
              <w:ind w:right="-1050"/>
              <w:rPr>
                <w:i/>
                <w:sz w:val="24"/>
              </w:rPr>
            </w:pPr>
            <w:r>
              <w:rPr>
                <w:i/>
                <w:sz w:val="24"/>
              </w:rPr>
              <w:t>*</w:t>
            </w:r>
          </w:p>
        </w:tc>
        <w:tc>
          <w:tcPr>
            <w:tcW w:w="1418" w:type="dxa"/>
            <w:shd w:val="clear" w:color="auto" w:fill="auto"/>
          </w:tcPr>
          <w:p w14:paraId="542A13E1" w14:textId="77777777" w:rsidR="000D6C32" w:rsidRDefault="000D6C32">
            <w:pPr>
              <w:ind w:right="-1050"/>
              <w:rPr>
                <w:i/>
                <w:sz w:val="24"/>
              </w:rPr>
            </w:pPr>
            <w:r>
              <w:rPr>
                <w:i/>
                <w:sz w:val="24"/>
              </w:rPr>
              <w:t>*</w:t>
            </w:r>
          </w:p>
        </w:tc>
        <w:tc>
          <w:tcPr>
            <w:tcW w:w="2310" w:type="dxa"/>
            <w:shd w:val="clear" w:color="auto" w:fill="auto"/>
          </w:tcPr>
          <w:p w14:paraId="6D498709" w14:textId="77777777" w:rsidR="000D6C32" w:rsidRDefault="000D6C32">
            <w:pPr>
              <w:ind w:right="-1050"/>
            </w:pPr>
            <w:r>
              <w:rPr>
                <w:i/>
                <w:sz w:val="24"/>
              </w:rPr>
              <w:t>St Michael Penkevil</w:t>
            </w:r>
          </w:p>
        </w:tc>
      </w:tr>
      <w:tr w:rsidR="00277FF2" w14:paraId="0FBCA95D" w14:textId="77777777" w:rsidTr="004C27C1">
        <w:tc>
          <w:tcPr>
            <w:tcW w:w="1559" w:type="dxa"/>
            <w:shd w:val="clear" w:color="auto" w:fill="auto"/>
          </w:tcPr>
          <w:p w14:paraId="600B520C" w14:textId="77777777" w:rsidR="000D6C32" w:rsidRDefault="000D6C32">
            <w:pPr>
              <w:ind w:right="-1050"/>
              <w:rPr>
                <w:sz w:val="24"/>
              </w:rPr>
            </w:pPr>
            <w:r>
              <w:rPr>
                <w:sz w:val="24"/>
              </w:rPr>
              <w:t>Sarah</w:t>
            </w:r>
          </w:p>
        </w:tc>
        <w:tc>
          <w:tcPr>
            <w:tcW w:w="1134" w:type="dxa"/>
            <w:shd w:val="clear" w:color="auto" w:fill="auto"/>
          </w:tcPr>
          <w:p w14:paraId="2D578D7F" w14:textId="77777777" w:rsidR="000D6C32" w:rsidRDefault="000D6C32">
            <w:pPr>
              <w:ind w:right="-1050"/>
              <w:rPr>
                <w:sz w:val="24"/>
              </w:rPr>
            </w:pPr>
            <w:r>
              <w:rPr>
                <w:sz w:val="24"/>
              </w:rPr>
              <w:t>Youlton</w:t>
            </w:r>
          </w:p>
        </w:tc>
        <w:tc>
          <w:tcPr>
            <w:tcW w:w="992" w:type="dxa"/>
            <w:shd w:val="clear" w:color="auto" w:fill="auto"/>
          </w:tcPr>
          <w:p w14:paraId="12DC13A3" w14:textId="77777777" w:rsidR="000D6C32" w:rsidRDefault="000D6C32">
            <w:pPr>
              <w:ind w:right="-1050"/>
              <w:rPr>
                <w:sz w:val="24"/>
              </w:rPr>
            </w:pPr>
            <w:r>
              <w:rPr>
                <w:sz w:val="24"/>
              </w:rPr>
              <w:t>Servnt</w:t>
            </w:r>
          </w:p>
        </w:tc>
        <w:tc>
          <w:tcPr>
            <w:tcW w:w="1276" w:type="dxa"/>
            <w:shd w:val="clear" w:color="auto" w:fill="auto"/>
          </w:tcPr>
          <w:p w14:paraId="1FEA072B" w14:textId="77777777" w:rsidR="000D6C32" w:rsidRDefault="000D6C32">
            <w:pPr>
              <w:ind w:right="-1050"/>
              <w:rPr>
                <w:sz w:val="24"/>
              </w:rPr>
            </w:pPr>
            <w:r>
              <w:rPr>
                <w:sz w:val="24"/>
              </w:rPr>
              <w:t>unmarried</w:t>
            </w:r>
          </w:p>
        </w:tc>
        <w:tc>
          <w:tcPr>
            <w:tcW w:w="425" w:type="dxa"/>
            <w:shd w:val="clear" w:color="auto" w:fill="auto"/>
          </w:tcPr>
          <w:p w14:paraId="7021C3E0" w14:textId="77777777" w:rsidR="000D6C32" w:rsidRDefault="000D6C32">
            <w:pPr>
              <w:ind w:right="-1050"/>
              <w:rPr>
                <w:sz w:val="24"/>
              </w:rPr>
            </w:pPr>
            <w:r>
              <w:rPr>
                <w:sz w:val="24"/>
              </w:rPr>
              <w:t>31</w:t>
            </w:r>
          </w:p>
        </w:tc>
        <w:tc>
          <w:tcPr>
            <w:tcW w:w="1418" w:type="dxa"/>
            <w:shd w:val="clear" w:color="auto" w:fill="auto"/>
          </w:tcPr>
          <w:p w14:paraId="5A645E9C" w14:textId="77777777" w:rsidR="000D6C32" w:rsidRDefault="000D6C32">
            <w:pPr>
              <w:ind w:right="-1050"/>
              <w:rPr>
                <w:sz w:val="24"/>
              </w:rPr>
            </w:pPr>
            <w:r>
              <w:rPr>
                <w:sz w:val="24"/>
              </w:rPr>
              <w:t>house maid</w:t>
            </w:r>
          </w:p>
        </w:tc>
        <w:tc>
          <w:tcPr>
            <w:tcW w:w="2310" w:type="dxa"/>
            <w:shd w:val="clear" w:color="auto" w:fill="auto"/>
          </w:tcPr>
          <w:p w14:paraId="578E78C9" w14:textId="77777777" w:rsidR="000D6C32" w:rsidRDefault="000D6C32">
            <w:pPr>
              <w:ind w:right="-1050"/>
            </w:pPr>
            <w:r>
              <w:rPr>
                <w:sz w:val="24"/>
              </w:rPr>
              <w:t>Merther</w:t>
            </w:r>
          </w:p>
        </w:tc>
      </w:tr>
      <w:tr w:rsidR="00277FF2" w14:paraId="7B477090" w14:textId="77777777" w:rsidTr="004C27C1">
        <w:tc>
          <w:tcPr>
            <w:tcW w:w="1559" w:type="dxa"/>
            <w:shd w:val="clear" w:color="auto" w:fill="auto"/>
          </w:tcPr>
          <w:p w14:paraId="53BA0F4E" w14:textId="77777777" w:rsidR="000D6C32" w:rsidRDefault="000D6C32">
            <w:pPr>
              <w:ind w:right="-1050"/>
              <w:rPr>
                <w:sz w:val="24"/>
              </w:rPr>
            </w:pPr>
            <w:r>
              <w:rPr>
                <w:sz w:val="24"/>
              </w:rPr>
              <w:t>Sarah-A.</w:t>
            </w:r>
          </w:p>
        </w:tc>
        <w:tc>
          <w:tcPr>
            <w:tcW w:w="1134" w:type="dxa"/>
            <w:shd w:val="clear" w:color="auto" w:fill="auto"/>
          </w:tcPr>
          <w:p w14:paraId="23E9F7DB" w14:textId="77777777" w:rsidR="000D6C32" w:rsidRDefault="000D6C32">
            <w:pPr>
              <w:ind w:right="-1050"/>
              <w:rPr>
                <w:sz w:val="24"/>
              </w:rPr>
            </w:pPr>
            <w:r>
              <w:rPr>
                <w:sz w:val="24"/>
              </w:rPr>
              <w:t>Layne</w:t>
            </w:r>
          </w:p>
        </w:tc>
        <w:tc>
          <w:tcPr>
            <w:tcW w:w="992" w:type="dxa"/>
            <w:shd w:val="clear" w:color="auto" w:fill="auto"/>
          </w:tcPr>
          <w:p w14:paraId="61D66233" w14:textId="77777777" w:rsidR="000D6C32" w:rsidRDefault="000D6C32">
            <w:pPr>
              <w:ind w:right="-1050"/>
              <w:rPr>
                <w:sz w:val="24"/>
              </w:rPr>
            </w:pPr>
            <w:r>
              <w:rPr>
                <w:sz w:val="24"/>
              </w:rPr>
              <w:t>Servnt</w:t>
            </w:r>
          </w:p>
        </w:tc>
        <w:tc>
          <w:tcPr>
            <w:tcW w:w="1276" w:type="dxa"/>
            <w:shd w:val="clear" w:color="auto" w:fill="auto"/>
          </w:tcPr>
          <w:p w14:paraId="78822FF7" w14:textId="77777777" w:rsidR="000D6C32" w:rsidRDefault="000D6C32">
            <w:pPr>
              <w:ind w:right="-1050"/>
              <w:rPr>
                <w:sz w:val="24"/>
              </w:rPr>
            </w:pPr>
            <w:r>
              <w:rPr>
                <w:sz w:val="24"/>
              </w:rPr>
              <w:t>unmarried</w:t>
            </w:r>
          </w:p>
        </w:tc>
        <w:tc>
          <w:tcPr>
            <w:tcW w:w="425" w:type="dxa"/>
            <w:shd w:val="clear" w:color="auto" w:fill="auto"/>
          </w:tcPr>
          <w:p w14:paraId="35771715" w14:textId="77777777" w:rsidR="000D6C32" w:rsidRDefault="000D6C32">
            <w:pPr>
              <w:ind w:right="-1050"/>
              <w:rPr>
                <w:sz w:val="24"/>
              </w:rPr>
            </w:pPr>
            <w:r>
              <w:rPr>
                <w:sz w:val="24"/>
              </w:rPr>
              <w:t>19</w:t>
            </w:r>
          </w:p>
        </w:tc>
        <w:tc>
          <w:tcPr>
            <w:tcW w:w="1418" w:type="dxa"/>
            <w:shd w:val="clear" w:color="auto" w:fill="auto"/>
          </w:tcPr>
          <w:p w14:paraId="34BD6050" w14:textId="77777777" w:rsidR="000D6C32" w:rsidRDefault="000D6C32">
            <w:pPr>
              <w:ind w:right="-1050"/>
              <w:rPr>
                <w:sz w:val="24"/>
              </w:rPr>
            </w:pPr>
            <w:r>
              <w:rPr>
                <w:sz w:val="24"/>
              </w:rPr>
              <w:t>dairy maid</w:t>
            </w:r>
          </w:p>
        </w:tc>
        <w:tc>
          <w:tcPr>
            <w:tcW w:w="2310" w:type="dxa"/>
            <w:shd w:val="clear" w:color="auto" w:fill="auto"/>
          </w:tcPr>
          <w:p w14:paraId="6024B52D" w14:textId="77777777" w:rsidR="000D6C32" w:rsidRDefault="000D6C32">
            <w:pPr>
              <w:ind w:right="-1050"/>
            </w:pPr>
            <w:r>
              <w:rPr>
                <w:sz w:val="24"/>
              </w:rPr>
              <w:t>Cury</w:t>
            </w:r>
          </w:p>
        </w:tc>
      </w:tr>
      <w:tr w:rsidR="00277FF2" w14:paraId="6AA22FBF" w14:textId="77777777" w:rsidTr="004C27C1">
        <w:tc>
          <w:tcPr>
            <w:tcW w:w="1559" w:type="dxa"/>
            <w:shd w:val="clear" w:color="auto" w:fill="auto"/>
          </w:tcPr>
          <w:p w14:paraId="7EB62FC2" w14:textId="77777777" w:rsidR="000D6C32" w:rsidRDefault="000D6C32">
            <w:pPr>
              <w:ind w:right="-1050"/>
              <w:rPr>
                <w:sz w:val="24"/>
              </w:rPr>
            </w:pPr>
            <w:r>
              <w:rPr>
                <w:sz w:val="24"/>
              </w:rPr>
              <w:t>William</w:t>
            </w:r>
          </w:p>
        </w:tc>
        <w:tc>
          <w:tcPr>
            <w:tcW w:w="1134" w:type="dxa"/>
            <w:shd w:val="clear" w:color="auto" w:fill="auto"/>
          </w:tcPr>
          <w:p w14:paraId="2E531199" w14:textId="77777777" w:rsidR="000D6C32" w:rsidRDefault="000D6C32">
            <w:pPr>
              <w:ind w:right="-1050"/>
              <w:rPr>
                <w:sz w:val="24"/>
              </w:rPr>
            </w:pPr>
            <w:r>
              <w:rPr>
                <w:sz w:val="24"/>
              </w:rPr>
              <w:t>Youlton</w:t>
            </w:r>
          </w:p>
        </w:tc>
        <w:tc>
          <w:tcPr>
            <w:tcW w:w="992" w:type="dxa"/>
            <w:shd w:val="clear" w:color="auto" w:fill="auto"/>
          </w:tcPr>
          <w:p w14:paraId="43D6F89E" w14:textId="77777777" w:rsidR="000D6C32" w:rsidRDefault="000D6C32">
            <w:pPr>
              <w:ind w:right="-1050"/>
              <w:rPr>
                <w:sz w:val="24"/>
              </w:rPr>
            </w:pPr>
            <w:r>
              <w:rPr>
                <w:sz w:val="24"/>
              </w:rPr>
              <w:t>Servnt</w:t>
            </w:r>
          </w:p>
        </w:tc>
        <w:tc>
          <w:tcPr>
            <w:tcW w:w="1276" w:type="dxa"/>
            <w:shd w:val="clear" w:color="auto" w:fill="auto"/>
          </w:tcPr>
          <w:p w14:paraId="290C9DAA" w14:textId="77777777" w:rsidR="000D6C32" w:rsidRDefault="000D6C32">
            <w:pPr>
              <w:ind w:right="-1050"/>
              <w:rPr>
                <w:sz w:val="24"/>
              </w:rPr>
            </w:pPr>
            <w:r>
              <w:rPr>
                <w:sz w:val="24"/>
              </w:rPr>
              <w:t>unmarried</w:t>
            </w:r>
          </w:p>
        </w:tc>
        <w:tc>
          <w:tcPr>
            <w:tcW w:w="425" w:type="dxa"/>
            <w:shd w:val="clear" w:color="auto" w:fill="auto"/>
          </w:tcPr>
          <w:p w14:paraId="64095B8C" w14:textId="77777777" w:rsidR="000D6C32" w:rsidRDefault="000D6C32">
            <w:pPr>
              <w:ind w:right="-1050"/>
              <w:rPr>
                <w:sz w:val="24"/>
              </w:rPr>
            </w:pPr>
            <w:r>
              <w:rPr>
                <w:sz w:val="24"/>
              </w:rPr>
              <w:t>37</w:t>
            </w:r>
          </w:p>
        </w:tc>
        <w:tc>
          <w:tcPr>
            <w:tcW w:w="1418" w:type="dxa"/>
            <w:shd w:val="clear" w:color="auto" w:fill="auto"/>
          </w:tcPr>
          <w:p w14:paraId="5609ED10" w14:textId="77777777" w:rsidR="000D6C32" w:rsidRDefault="000D6C32">
            <w:pPr>
              <w:ind w:right="-1050"/>
              <w:rPr>
                <w:sz w:val="24"/>
              </w:rPr>
            </w:pPr>
            <w:r>
              <w:rPr>
                <w:sz w:val="24"/>
              </w:rPr>
              <w:t>carter</w:t>
            </w:r>
          </w:p>
        </w:tc>
        <w:tc>
          <w:tcPr>
            <w:tcW w:w="2310" w:type="dxa"/>
            <w:shd w:val="clear" w:color="auto" w:fill="auto"/>
          </w:tcPr>
          <w:p w14:paraId="55D86B88" w14:textId="77777777" w:rsidR="000D6C32" w:rsidRDefault="000D6C32">
            <w:pPr>
              <w:ind w:right="-1050"/>
            </w:pPr>
            <w:r>
              <w:rPr>
                <w:sz w:val="24"/>
              </w:rPr>
              <w:t>Merther</w:t>
            </w:r>
          </w:p>
        </w:tc>
      </w:tr>
      <w:tr w:rsidR="00277FF2" w14:paraId="552F0E05" w14:textId="77777777" w:rsidTr="004C27C1">
        <w:tc>
          <w:tcPr>
            <w:tcW w:w="1559" w:type="dxa"/>
            <w:shd w:val="clear" w:color="auto" w:fill="auto"/>
          </w:tcPr>
          <w:p w14:paraId="6B0EAF71" w14:textId="77777777" w:rsidR="000D6C32" w:rsidRDefault="000D6C32">
            <w:pPr>
              <w:ind w:right="-1050"/>
              <w:rPr>
                <w:sz w:val="24"/>
              </w:rPr>
            </w:pPr>
            <w:r>
              <w:rPr>
                <w:sz w:val="24"/>
              </w:rPr>
              <w:t>FRANCIS</w:t>
            </w:r>
          </w:p>
        </w:tc>
        <w:tc>
          <w:tcPr>
            <w:tcW w:w="1134" w:type="dxa"/>
            <w:shd w:val="clear" w:color="auto" w:fill="auto"/>
          </w:tcPr>
          <w:p w14:paraId="2D6D61F6" w14:textId="77777777" w:rsidR="000D6C32" w:rsidRDefault="000D6C32">
            <w:pPr>
              <w:ind w:right="-1050"/>
              <w:rPr>
                <w:sz w:val="24"/>
              </w:rPr>
            </w:pPr>
            <w:r>
              <w:rPr>
                <w:sz w:val="24"/>
              </w:rPr>
              <w:t>Tregenza</w:t>
            </w:r>
          </w:p>
        </w:tc>
        <w:tc>
          <w:tcPr>
            <w:tcW w:w="992" w:type="dxa"/>
            <w:shd w:val="clear" w:color="auto" w:fill="auto"/>
          </w:tcPr>
          <w:p w14:paraId="5853E106" w14:textId="77777777" w:rsidR="000D6C32" w:rsidRDefault="000D6C32">
            <w:pPr>
              <w:ind w:right="-1050"/>
              <w:rPr>
                <w:sz w:val="24"/>
              </w:rPr>
            </w:pPr>
            <w:r>
              <w:rPr>
                <w:sz w:val="24"/>
              </w:rPr>
              <w:t>Servnt</w:t>
            </w:r>
          </w:p>
        </w:tc>
        <w:tc>
          <w:tcPr>
            <w:tcW w:w="1276" w:type="dxa"/>
            <w:shd w:val="clear" w:color="auto" w:fill="auto"/>
          </w:tcPr>
          <w:p w14:paraId="24EC8809" w14:textId="77777777" w:rsidR="000D6C32" w:rsidRDefault="000D6C32">
            <w:pPr>
              <w:ind w:right="-1050"/>
              <w:rPr>
                <w:sz w:val="24"/>
              </w:rPr>
            </w:pPr>
            <w:r>
              <w:rPr>
                <w:sz w:val="24"/>
              </w:rPr>
              <w:t>unmarried</w:t>
            </w:r>
          </w:p>
        </w:tc>
        <w:tc>
          <w:tcPr>
            <w:tcW w:w="425" w:type="dxa"/>
            <w:shd w:val="clear" w:color="auto" w:fill="auto"/>
          </w:tcPr>
          <w:p w14:paraId="212B877B" w14:textId="77777777" w:rsidR="000D6C32" w:rsidRDefault="000D6C32">
            <w:pPr>
              <w:ind w:right="-1050"/>
              <w:rPr>
                <w:sz w:val="24"/>
              </w:rPr>
            </w:pPr>
            <w:r>
              <w:rPr>
                <w:sz w:val="24"/>
              </w:rPr>
              <w:t>21</w:t>
            </w:r>
          </w:p>
        </w:tc>
        <w:tc>
          <w:tcPr>
            <w:tcW w:w="1418" w:type="dxa"/>
            <w:shd w:val="clear" w:color="auto" w:fill="auto"/>
          </w:tcPr>
          <w:p w14:paraId="1DF934BB" w14:textId="77777777" w:rsidR="000D6C32" w:rsidRDefault="000D6C32">
            <w:pPr>
              <w:ind w:right="-1050"/>
              <w:rPr>
                <w:sz w:val="24"/>
              </w:rPr>
            </w:pPr>
            <w:r>
              <w:rPr>
                <w:sz w:val="24"/>
              </w:rPr>
              <w:t>carter</w:t>
            </w:r>
          </w:p>
        </w:tc>
        <w:tc>
          <w:tcPr>
            <w:tcW w:w="2310" w:type="dxa"/>
            <w:shd w:val="clear" w:color="auto" w:fill="auto"/>
          </w:tcPr>
          <w:p w14:paraId="7C68A280" w14:textId="77777777" w:rsidR="000D6C32" w:rsidRDefault="000D6C32">
            <w:pPr>
              <w:ind w:right="-1050"/>
            </w:pPr>
            <w:r>
              <w:rPr>
                <w:sz w:val="24"/>
              </w:rPr>
              <w:t>Merther</w:t>
            </w:r>
          </w:p>
        </w:tc>
      </w:tr>
    </w:tbl>
    <w:p w14:paraId="0939CA09" w14:textId="77777777" w:rsidR="000D6C32" w:rsidRDefault="000D6C32">
      <w:pPr>
        <w:ind w:left="6480" w:right="-1050"/>
        <w:rPr>
          <w:sz w:val="24"/>
        </w:rPr>
      </w:pPr>
      <w:r>
        <w:rPr>
          <w:sz w:val="24"/>
        </w:rPr>
        <w:tab/>
        <w:t>* ages 2 – 14 scholars over 5 3sones &amp; 5 daughters</w:t>
      </w:r>
    </w:p>
    <w:p w14:paraId="0908642F" w14:textId="77777777" w:rsidR="000D6C32" w:rsidRDefault="000D6C32">
      <w:pPr>
        <w:ind w:right="-1050"/>
        <w:rPr>
          <w:sz w:val="24"/>
        </w:rPr>
      </w:pPr>
    </w:p>
    <w:p w14:paraId="0793205E" w14:textId="77777777" w:rsidR="000855DD" w:rsidRDefault="000855DD">
      <w:pPr>
        <w:ind w:right="-1050"/>
        <w:rPr>
          <w:sz w:val="24"/>
        </w:rPr>
      </w:pPr>
    </w:p>
    <w:p w14:paraId="60B15B96" w14:textId="77777777" w:rsidR="000855DD" w:rsidRDefault="000855DD">
      <w:pPr>
        <w:ind w:right="-1050"/>
        <w:rPr>
          <w:sz w:val="24"/>
        </w:rPr>
      </w:pPr>
    </w:p>
    <w:p w14:paraId="38A4C756" w14:textId="77777777" w:rsidR="000855DD" w:rsidRPr="008B2914" w:rsidRDefault="000855DD" w:rsidP="000855DD">
      <w:pPr>
        <w:ind w:right="-1050"/>
        <w:rPr>
          <w:sz w:val="24"/>
        </w:rPr>
      </w:pPr>
      <w:r w:rsidRPr="008B2914">
        <w:rPr>
          <w:b/>
          <w:sz w:val="24"/>
        </w:rPr>
        <w:t>OTHER INFORMATION ON UNCONNECTED FAMILY 40 (REDRUTH) continued</w:t>
      </w:r>
    </w:p>
    <w:p w14:paraId="6305960A" w14:textId="77777777" w:rsidR="000855DD" w:rsidRDefault="000855DD">
      <w:pPr>
        <w:ind w:right="-1050"/>
        <w:rPr>
          <w:sz w:val="24"/>
        </w:rPr>
      </w:pPr>
    </w:p>
    <w:p w14:paraId="21F8194C" w14:textId="603B6E5B" w:rsidR="000D6C32" w:rsidRDefault="000D6C32">
      <w:pPr>
        <w:ind w:right="-1050"/>
        <w:rPr>
          <w:sz w:val="24"/>
        </w:rPr>
      </w:pPr>
      <w:r>
        <w:rPr>
          <w:sz w:val="24"/>
        </w:rPr>
        <w:t xml:space="preserve">1871 census Tregie Feock RG10/2289 district 17 folio 30 page 4 schedule 15 from Les Smith &amp; the internet (Kindred Konnections &amp; </w:t>
      </w:r>
      <w:hyperlink r:id="rId1670" w:history="1">
        <w:r>
          <w:rPr>
            <w:rStyle w:val="Hyperlink"/>
            <w:sz w:val="24"/>
          </w:rPr>
          <w:t>www.freecen.org.uk</w:t>
        </w:r>
      </w:hyperlink>
      <w:r>
        <w:rPr>
          <w:sz w:val="24"/>
        </w:rPr>
        <w:t xml:space="preserve"> </w:t>
      </w:r>
      <w:r w:rsidR="00ED4FF2">
        <w:rPr>
          <w:sz w:val="24"/>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134"/>
        <w:gridCol w:w="567"/>
        <w:gridCol w:w="1559"/>
        <w:gridCol w:w="1176"/>
      </w:tblGrid>
      <w:tr w:rsidR="00277FF2" w14:paraId="316330E8" w14:textId="77777777" w:rsidTr="004C27C1">
        <w:tc>
          <w:tcPr>
            <w:tcW w:w="1559" w:type="dxa"/>
            <w:shd w:val="clear" w:color="auto" w:fill="auto"/>
          </w:tcPr>
          <w:p w14:paraId="45EF3141" w14:textId="77777777" w:rsidR="000D6C32" w:rsidRDefault="000D6C32">
            <w:pPr>
              <w:ind w:right="-1050"/>
              <w:rPr>
                <w:sz w:val="24"/>
              </w:rPr>
            </w:pPr>
            <w:r>
              <w:rPr>
                <w:sz w:val="24"/>
              </w:rPr>
              <w:t>WILLIAM-F.</w:t>
            </w:r>
          </w:p>
        </w:tc>
        <w:tc>
          <w:tcPr>
            <w:tcW w:w="1134" w:type="dxa"/>
            <w:shd w:val="clear" w:color="auto" w:fill="auto"/>
          </w:tcPr>
          <w:p w14:paraId="044170BF" w14:textId="77777777" w:rsidR="000D6C32" w:rsidRDefault="000D6C32">
            <w:pPr>
              <w:ind w:right="-1050"/>
              <w:rPr>
                <w:sz w:val="24"/>
              </w:rPr>
            </w:pPr>
            <w:r>
              <w:rPr>
                <w:sz w:val="24"/>
              </w:rPr>
              <w:t>Tregenza</w:t>
            </w:r>
          </w:p>
        </w:tc>
        <w:tc>
          <w:tcPr>
            <w:tcW w:w="1134" w:type="dxa"/>
            <w:shd w:val="clear" w:color="auto" w:fill="auto"/>
          </w:tcPr>
          <w:p w14:paraId="5D8EF29A" w14:textId="77777777" w:rsidR="000D6C32" w:rsidRDefault="000D6C32">
            <w:pPr>
              <w:ind w:right="-1050"/>
              <w:rPr>
                <w:sz w:val="24"/>
              </w:rPr>
            </w:pPr>
            <w:r>
              <w:rPr>
                <w:sz w:val="24"/>
              </w:rPr>
              <w:t>head</w:t>
            </w:r>
          </w:p>
        </w:tc>
        <w:tc>
          <w:tcPr>
            <w:tcW w:w="1134" w:type="dxa"/>
            <w:shd w:val="clear" w:color="auto" w:fill="auto"/>
          </w:tcPr>
          <w:p w14:paraId="4FFDE605" w14:textId="77777777" w:rsidR="000D6C32" w:rsidRDefault="000D6C32">
            <w:pPr>
              <w:ind w:right="-1050"/>
              <w:rPr>
                <w:sz w:val="24"/>
              </w:rPr>
            </w:pPr>
            <w:r>
              <w:rPr>
                <w:sz w:val="24"/>
              </w:rPr>
              <w:t>married</w:t>
            </w:r>
          </w:p>
        </w:tc>
        <w:tc>
          <w:tcPr>
            <w:tcW w:w="567" w:type="dxa"/>
            <w:shd w:val="clear" w:color="auto" w:fill="auto"/>
          </w:tcPr>
          <w:p w14:paraId="5A6E331E" w14:textId="77777777" w:rsidR="000D6C32" w:rsidRDefault="000D6C32">
            <w:pPr>
              <w:ind w:right="-1050"/>
              <w:rPr>
                <w:sz w:val="24"/>
              </w:rPr>
            </w:pPr>
            <w:r>
              <w:rPr>
                <w:sz w:val="24"/>
              </w:rPr>
              <w:t>31</w:t>
            </w:r>
          </w:p>
        </w:tc>
        <w:tc>
          <w:tcPr>
            <w:tcW w:w="1559" w:type="dxa"/>
            <w:shd w:val="clear" w:color="auto" w:fill="auto"/>
          </w:tcPr>
          <w:p w14:paraId="50ABF5EA" w14:textId="77777777" w:rsidR="000D6C32" w:rsidRDefault="000D6C32">
            <w:pPr>
              <w:ind w:right="-1050"/>
              <w:rPr>
                <w:sz w:val="24"/>
              </w:rPr>
            </w:pPr>
            <w:r>
              <w:rPr>
                <w:sz w:val="24"/>
              </w:rPr>
              <w:t>farm lab.</w:t>
            </w:r>
          </w:p>
        </w:tc>
        <w:tc>
          <w:tcPr>
            <w:tcW w:w="1176" w:type="dxa"/>
            <w:shd w:val="clear" w:color="auto" w:fill="auto"/>
          </w:tcPr>
          <w:p w14:paraId="7006010D" w14:textId="77777777" w:rsidR="000D6C32" w:rsidRDefault="000D6C32">
            <w:pPr>
              <w:ind w:right="-1050"/>
            </w:pPr>
            <w:r>
              <w:rPr>
                <w:sz w:val="24"/>
              </w:rPr>
              <w:t>Merther</w:t>
            </w:r>
          </w:p>
        </w:tc>
      </w:tr>
      <w:tr w:rsidR="00277FF2" w14:paraId="30C76D3F" w14:textId="77777777" w:rsidTr="004C27C1">
        <w:tc>
          <w:tcPr>
            <w:tcW w:w="1559" w:type="dxa"/>
            <w:shd w:val="clear" w:color="auto" w:fill="auto"/>
          </w:tcPr>
          <w:p w14:paraId="4557FE63" w14:textId="77777777" w:rsidR="000D6C32" w:rsidRDefault="000D6C32">
            <w:pPr>
              <w:ind w:right="-1050"/>
              <w:rPr>
                <w:sz w:val="24"/>
              </w:rPr>
            </w:pPr>
            <w:r>
              <w:rPr>
                <w:sz w:val="24"/>
              </w:rPr>
              <w:t>SUSAN</w:t>
            </w:r>
          </w:p>
        </w:tc>
        <w:tc>
          <w:tcPr>
            <w:tcW w:w="1134" w:type="dxa"/>
            <w:shd w:val="clear" w:color="auto" w:fill="auto"/>
          </w:tcPr>
          <w:p w14:paraId="5BC6E817" w14:textId="77777777" w:rsidR="000D6C32" w:rsidRDefault="000D6C32">
            <w:pPr>
              <w:ind w:right="-1050"/>
              <w:rPr>
                <w:sz w:val="24"/>
              </w:rPr>
            </w:pPr>
            <w:r>
              <w:rPr>
                <w:sz w:val="24"/>
              </w:rPr>
              <w:t>Tregenza</w:t>
            </w:r>
          </w:p>
        </w:tc>
        <w:tc>
          <w:tcPr>
            <w:tcW w:w="1134" w:type="dxa"/>
            <w:shd w:val="clear" w:color="auto" w:fill="auto"/>
          </w:tcPr>
          <w:p w14:paraId="78C2A92C" w14:textId="77777777" w:rsidR="000D6C32" w:rsidRDefault="000D6C32">
            <w:pPr>
              <w:ind w:right="-1050"/>
              <w:rPr>
                <w:sz w:val="24"/>
              </w:rPr>
            </w:pPr>
            <w:r>
              <w:rPr>
                <w:sz w:val="24"/>
              </w:rPr>
              <w:t>wife</w:t>
            </w:r>
          </w:p>
        </w:tc>
        <w:tc>
          <w:tcPr>
            <w:tcW w:w="1134" w:type="dxa"/>
            <w:shd w:val="clear" w:color="auto" w:fill="auto"/>
          </w:tcPr>
          <w:p w14:paraId="5EE0EFA0" w14:textId="77777777" w:rsidR="000D6C32" w:rsidRDefault="000D6C32">
            <w:pPr>
              <w:ind w:right="-1050"/>
              <w:rPr>
                <w:sz w:val="24"/>
              </w:rPr>
            </w:pPr>
            <w:r>
              <w:rPr>
                <w:sz w:val="24"/>
              </w:rPr>
              <w:t>married</w:t>
            </w:r>
          </w:p>
        </w:tc>
        <w:tc>
          <w:tcPr>
            <w:tcW w:w="567" w:type="dxa"/>
            <w:shd w:val="clear" w:color="auto" w:fill="auto"/>
          </w:tcPr>
          <w:p w14:paraId="7655A3AA" w14:textId="77777777" w:rsidR="000D6C32" w:rsidRDefault="000D6C32">
            <w:pPr>
              <w:ind w:right="-1050"/>
              <w:rPr>
                <w:sz w:val="24"/>
              </w:rPr>
            </w:pPr>
            <w:r>
              <w:rPr>
                <w:sz w:val="24"/>
              </w:rPr>
              <w:t>30</w:t>
            </w:r>
          </w:p>
        </w:tc>
        <w:tc>
          <w:tcPr>
            <w:tcW w:w="1559" w:type="dxa"/>
            <w:shd w:val="clear" w:color="auto" w:fill="auto"/>
          </w:tcPr>
          <w:p w14:paraId="4E74A918" w14:textId="77777777" w:rsidR="000D6C32" w:rsidRDefault="000D6C32">
            <w:pPr>
              <w:ind w:right="-1050"/>
              <w:rPr>
                <w:sz w:val="24"/>
              </w:rPr>
            </w:pPr>
            <w:r>
              <w:rPr>
                <w:sz w:val="24"/>
              </w:rPr>
              <w:t>domestic</w:t>
            </w:r>
          </w:p>
        </w:tc>
        <w:tc>
          <w:tcPr>
            <w:tcW w:w="1176" w:type="dxa"/>
            <w:shd w:val="clear" w:color="auto" w:fill="auto"/>
          </w:tcPr>
          <w:p w14:paraId="6C87CCC4" w14:textId="77777777" w:rsidR="000D6C32" w:rsidRDefault="000D6C32">
            <w:pPr>
              <w:ind w:right="-1050"/>
            </w:pPr>
            <w:r>
              <w:rPr>
                <w:sz w:val="24"/>
              </w:rPr>
              <w:t>Feock</w:t>
            </w:r>
          </w:p>
        </w:tc>
      </w:tr>
      <w:tr w:rsidR="00277FF2" w14:paraId="151D58B4" w14:textId="77777777" w:rsidTr="004C27C1">
        <w:tc>
          <w:tcPr>
            <w:tcW w:w="1559" w:type="dxa"/>
            <w:shd w:val="clear" w:color="auto" w:fill="auto"/>
          </w:tcPr>
          <w:p w14:paraId="6DB6CF0B" w14:textId="77777777" w:rsidR="000D6C32" w:rsidRDefault="000D6C32">
            <w:pPr>
              <w:ind w:right="-1050"/>
              <w:rPr>
                <w:sz w:val="24"/>
              </w:rPr>
            </w:pPr>
            <w:r>
              <w:rPr>
                <w:sz w:val="24"/>
              </w:rPr>
              <w:t>SUSAN-J.</w:t>
            </w:r>
          </w:p>
        </w:tc>
        <w:tc>
          <w:tcPr>
            <w:tcW w:w="1134" w:type="dxa"/>
            <w:shd w:val="clear" w:color="auto" w:fill="auto"/>
          </w:tcPr>
          <w:p w14:paraId="1931CBF0" w14:textId="77777777" w:rsidR="000D6C32" w:rsidRDefault="000D6C32">
            <w:pPr>
              <w:ind w:right="-1050"/>
              <w:rPr>
                <w:sz w:val="24"/>
              </w:rPr>
            </w:pPr>
            <w:r>
              <w:rPr>
                <w:sz w:val="24"/>
              </w:rPr>
              <w:t>Tregenza</w:t>
            </w:r>
          </w:p>
        </w:tc>
        <w:tc>
          <w:tcPr>
            <w:tcW w:w="1134" w:type="dxa"/>
            <w:shd w:val="clear" w:color="auto" w:fill="auto"/>
          </w:tcPr>
          <w:p w14:paraId="2669823E" w14:textId="77777777" w:rsidR="000D6C32" w:rsidRDefault="000D6C32">
            <w:pPr>
              <w:ind w:right="-1050"/>
              <w:rPr>
                <w:sz w:val="24"/>
              </w:rPr>
            </w:pPr>
            <w:r>
              <w:rPr>
                <w:sz w:val="24"/>
              </w:rPr>
              <w:t>dau.</w:t>
            </w:r>
          </w:p>
        </w:tc>
        <w:tc>
          <w:tcPr>
            <w:tcW w:w="1134" w:type="dxa"/>
            <w:shd w:val="clear" w:color="auto" w:fill="auto"/>
          </w:tcPr>
          <w:p w14:paraId="38B64603" w14:textId="77777777" w:rsidR="000D6C32" w:rsidRDefault="000D6C32">
            <w:pPr>
              <w:snapToGrid w:val="0"/>
              <w:ind w:right="-1050"/>
              <w:rPr>
                <w:sz w:val="24"/>
              </w:rPr>
            </w:pPr>
          </w:p>
        </w:tc>
        <w:tc>
          <w:tcPr>
            <w:tcW w:w="567" w:type="dxa"/>
            <w:shd w:val="clear" w:color="auto" w:fill="auto"/>
          </w:tcPr>
          <w:p w14:paraId="43A8B17D" w14:textId="77777777" w:rsidR="000D6C32" w:rsidRDefault="000D6C32">
            <w:pPr>
              <w:ind w:right="-1050"/>
              <w:rPr>
                <w:sz w:val="24"/>
              </w:rPr>
            </w:pPr>
            <w:r>
              <w:rPr>
                <w:sz w:val="24"/>
              </w:rPr>
              <w:t xml:space="preserve">  2</w:t>
            </w:r>
          </w:p>
        </w:tc>
        <w:tc>
          <w:tcPr>
            <w:tcW w:w="1559" w:type="dxa"/>
            <w:shd w:val="clear" w:color="auto" w:fill="auto"/>
          </w:tcPr>
          <w:p w14:paraId="39ADDE6E" w14:textId="77777777" w:rsidR="000D6C32" w:rsidRDefault="000D6C32">
            <w:pPr>
              <w:snapToGrid w:val="0"/>
              <w:ind w:right="-1050"/>
              <w:rPr>
                <w:sz w:val="24"/>
              </w:rPr>
            </w:pPr>
          </w:p>
        </w:tc>
        <w:tc>
          <w:tcPr>
            <w:tcW w:w="1176" w:type="dxa"/>
            <w:shd w:val="clear" w:color="auto" w:fill="auto"/>
          </w:tcPr>
          <w:p w14:paraId="5E3AE984" w14:textId="77777777" w:rsidR="000D6C32" w:rsidRDefault="000D6C32">
            <w:pPr>
              <w:ind w:right="-1050"/>
            </w:pPr>
            <w:r>
              <w:rPr>
                <w:sz w:val="24"/>
              </w:rPr>
              <w:t>Feock</w:t>
            </w:r>
          </w:p>
        </w:tc>
      </w:tr>
      <w:tr w:rsidR="00277FF2" w14:paraId="597D1BD9" w14:textId="77777777" w:rsidTr="004C27C1">
        <w:tc>
          <w:tcPr>
            <w:tcW w:w="1559" w:type="dxa"/>
            <w:shd w:val="clear" w:color="auto" w:fill="auto"/>
          </w:tcPr>
          <w:p w14:paraId="21E0AC83" w14:textId="77777777" w:rsidR="000D6C32" w:rsidRDefault="000D6C32">
            <w:pPr>
              <w:ind w:right="-1050"/>
              <w:rPr>
                <w:sz w:val="24"/>
              </w:rPr>
            </w:pPr>
            <w:r>
              <w:rPr>
                <w:sz w:val="24"/>
              </w:rPr>
              <w:t>MARY-E.</w:t>
            </w:r>
          </w:p>
        </w:tc>
        <w:tc>
          <w:tcPr>
            <w:tcW w:w="1134" w:type="dxa"/>
            <w:shd w:val="clear" w:color="auto" w:fill="auto"/>
          </w:tcPr>
          <w:p w14:paraId="4346DD21" w14:textId="77777777" w:rsidR="000D6C32" w:rsidRDefault="000D6C32">
            <w:pPr>
              <w:ind w:right="-1050"/>
              <w:rPr>
                <w:sz w:val="24"/>
              </w:rPr>
            </w:pPr>
            <w:r>
              <w:rPr>
                <w:sz w:val="24"/>
              </w:rPr>
              <w:t>Tregenza</w:t>
            </w:r>
          </w:p>
        </w:tc>
        <w:tc>
          <w:tcPr>
            <w:tcW w:w="1134" w:type="dxa"/>
            <w:shd w:val="clear" w:color="auto" w:fill="auto"/>
          </w:tcPr>
          <w:p w14:paraId="109E1608" w14:textId="77777777" w:rsidR="000D6C32" w:rsidRDefault="000D6C32">
            <w:pPr>
              <w:ind w:right="-1050"/>
              <w:rPr>
                <w:sz w:val="24"/>
              </w:rPr>
            </w:pPr>
            <w:r>
              <w:rPr>
                <w:sz w:val="24"/>
              </w:rPr>
              <w:t>dau.</w:t>
            </w:r>
          </w:p>
        </w:tc>
        <w:tc>
          <w:tcPr>
            <w:tcW w:w="1134" w:type="dxa"/>
            <w:shd w:val="clear" w:color="auto" w:fill="auto"/>
          </w:tcPr>
          <w:p w14:paraId="1BBFD89F" w14:textId="77777777" w:rsidR="000D6C32" w:rsidRDefault="000D6C32">
            <w:pPr>
              <w:snapToGrid w:val="0"/>
              <w:ind w:right="-1050"/>
              <w:rPr>
                <w:sz w:val="24"/>
              </w:rPr>
            </w:pPr>
          </w:p>
        </w:tc>
        <w:tc>
          <w:tcPr>
            <w:tcW w:w="567" w:type="dxa"/>
            <w:shd w:val="clear" w:color="auto" w:fill="auto"/>
          </w:tcPr>
          <w:p w14:paraId="29E60994" w14:textId="77777777" w:rsidR="000D6C32" w:rsidRDefault="000D6C32">
            <w:pPr>
              <w:ind w:right="-1050"/>
              <w:rPr>
                <w:sz w:val="24"/>
              </w:rPr>
            </w:pPr>
            <w:r>
              <w:rPr>
                <w:sz w:val="24"/>
              </w:rPr>
              <w:t>7mo</w:t>
            </w:r>
          </w:p>
        </w:tc>
        <w:tc>
          <w:tcPr>
            <w:tcW w:w="1559" w:type="dxa"/>
            <w:shd w:val="clear" w:color="auto" w:fill="auto"/>
          </w:tcPr>
          <w:p w14:paraId="790A46FB" w14:textId="77777777" w:rsidR="000D6C32" w:rsidRDefault="000D6C32">
            <w:pPr>
              <w:snapToGrid w:val="0"/>
              <w:ind w:right="-1050"/>
              <w:rPr>
                <w:sz w:val="24"/>
              </w:rPr>
            </w:pPr>
          </w:p>
        </w:tc>
        <w:tc>
          <w:tcPr>
            <w:tcW w:w="1176" w:type="dxa"/>
            <w:shd w:val="clear" w:color="auto" w:fill="auto"/>
          </w:tcPr>
          <w:p w14:paraId="1A5211AF" w14:textId="77777777" w:rsidR="000D6C32" w:rsidRDefault="000D6C32">
            <w:pPr>
              <w:ind w:right="-1050"/>
            </w:pPr>
            <w:r>
              <w:rPr>
                <w:sz w:val="24"/>
              </w:rPr>
              <w:t>Feock</w:t>
            </w:r>
          </w:p>
        </w:tc>
      </w:tr>
    </w:tbl>
    <w:p w14:paraId="2FA2334B" w14:textId="77777777" w:rsidR="000D6C32" w:rsidRDefault="000D6C32">
      <w:pPr>
        <w:ind w:right="-1050"/>
      </w:pPr>
    </w:p>
    <w:p w14:paraId="567FEC02" w14:textId="77777777" w:rsidR="008B2914" w:rsidRDefault="008B2914">
      <w:pPr>
        <w:ind w:right="-1050"/>
        <w:rPr>
          <w:sz w:val="24"/>
        </w:rPr>
      </w:pPr>
    </w:p>
    <w:p w14:paraId="7C968774" w14:textId="6697540A" w:rsidR="000D6C32" w:rsidRDefault="000D6C32">
      <w:pPr>
        <w:ind w:right="-1050"/>
        <w:rPr>
          <w:sz w:val="24"/>
        </w:rPr>
      </w:pPr>
      <w:r>
        <w:rPr>
          <w:sz w:val="24"/>
        </w:rPr>
        <w:t xml:space="preserve">1881 census record Mylor FHL film 1341555  PRO ref RG11  piece 2315  folio 63  page 19 from Lyn Nash </w:t>
      </w:r>
      <w:hyperlink r:id="rId1671" w:history="1">
        <w:r>
          <w:rPr>
            <w:rStyle w:val="Hyperlink"/>
            <w:sz w:val="24"/>
          </w:rPr>
          <w:t>lynnash@webaxs.net</w:t>
        </w:r>
      </w:hyperlink>
      <w:r>
        <w:rPr>
          <w:sz w:val="24"/>
        </w:rPr>
        <w:t xml:space="preserve"> and </w:t>
      </w:r>
      <w:hyperlink r:id="rId1672" w:history="1">
        <w:r>
          <w:rPr>
            <w:rStyle w:val="Hyperlink"/>
            <w:sz w:val="24"/>
          </w:rPr>
          <w:t>www.freecen.org.uk</w:t>
        </w:r>
      </w:hyperlink>
      <w:r>
        <w:rPr>
          <w:sz w:val="24"/>
        </w:rPr>
        <w:t xml:space="preserve">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134"/>
        <w:gridCol w:w="567"/>
        <w:gridCol w:w="1559"/>
        <w:gridCol w:w="1176"/>
      </w:tblGrid>
      <w:tr w:rsidR="00277FF2" w14:paraId="40388930" w14:textId="77777777" w:rsidTr="004C27C1">
        <w:tc>
          <w:tcPr>
            <w:tcW w:w="1559" w:type="dxa"/>
            <w:shd w:val="clear" w:color="auto" w:fill="auto"/>
          </w:tcPr>
          <w:p w14:paraId="35D76AB9" w14:textId="77777777" w:rsidR="000D6C32" w:rsidRDefault="000D6C32">
            <w:pPr>
              <w:ind w:right="-1050"/>
              <w:rPr>
                <w:sz w:val="24"/>
              </w:rPr>
            </w:pPr>
            <w:r>
              <w:rPr>
                <w:sz w:val="24"/>
              </w:rPr>
              <w:t>WILLIAM-F.</w:t>
            </w:r>
          </w:p>
        </w:tc>
        <w:tc>
          <w:tcPr>
            <w:tcW w:w="1134" w:type="dxa"/>
            <w:shd w:val="clear" w:color="auto" w:fill="auto"/>
          </w:tcPr>
          <w:p w14:paraId="2425FF2B" w14:textId="77777777" w:rsidR="000D6C32" w:rsidRDefault="000D6C32">
            <w:pPr>
              <w:ind w:right="-1050"/>
              <w:rPr>
                <w:sz w:val="24"/>
              </w:rPr>
            </w:pPr>
            <w:r>
              <w:rPr>
                <w:sz w:val="24"/>
              </w:rPr>
              <w:t>Tregenza</w:t>
            </w:r>
          </w:p>
        </w:tc>
        <w:tc>
          <w:tcPr>
            <w:tcW w:w="1134" w:type="dxa"/>
            <w:shd w:val="clear" w:color="auto" w:fill="auto"/>
          </w:tcPr>
          <w:p w14:paraId="60BAE4CB" w14:textId="77777777" w:rsidR="000D6C32" w:rsidRDefault="000D6C32">
            <w:pPr>
              <w:ind w:right="-1050"/>
              <w:rPr>
                <w:sz w:val="24"/>
              </w:rPr>
            </w:pPr>
            <w:r>
              <w:rPr>
                <w:sz w:val="24"/>
              </w:rPr>
              <w:t>head</w:t>
            </w:r>
          </w:p>
        </w:tc>
        <w:tc>
          <w:tcPr>
            <w:tcW w:w="1134" w:type="dxa"/>
            <w:shd w:val="clear" w:color="auto" w:fill="auto"/>
          </w:tcPr>
          <w:p w14:paraId="7CE82738" w14:textId="77777777" w:rsidR="000D6C32" w:rsidRDefault="000D6C32">
            <w:pPr>
              <w:ind w:right="-1050"/>
              <w:rPr>
                <w:sz w:val="24"/>
              </w:rPr>
            </w:pPr>
            <w:r>
              <w:rPr>
                <w:sz w:val="24"/>
              </w:rPr>
              <w:t>married</w:t>
            </w:r>
          </w:p>
        </w:tc>
        <w:tc>
          <w:tcPr>
            <w:tcW w:w="567" w:type="dxa"/>
            <w:shd w:val="clear" w:color="auto" w:fill="auto"/>
          </w:tcPr>
          <w:p w14:paraId="713589A0" w14:textId="77777777" w:rsidR="000D6C32" w:rsidRDefault="000D6C32">
            <w:pPr>
              <w:ind w:right="-1050"/>
              <w:rPr>
                <w:sz w:val="24"/>
              </w:rPr>
            </w:pPr>
            <w:r>
              <w:rPr>
                <w:sz w:val="24"/>
              </w:rPr>
              <w:t>41</w:t>
            </w:r>
          </w:p>
        </w:tc>
        <w:tc>
          <w:tcPr>
            <w:tcW w:w="1559" w:type="dxa"/>
            <w:shd w:val="clear" w:color="auto" w:fill="auto"/>
          </w:tcPr>
          <w:p w14:paraId="2DEDA9C0" w14:textId="77777777" w:rsidR="000D6C32" w:rsidRDefault="000D6C32">
            <w:pPr>
              <w:ind w:right="-1050"/>
              <w:rPr>
                <w:sz w:val="24"/>
              </w:rPr>
            </w:pPr>
            <w:r>
              <w:rPr>
                <w:sz w:val="24"/>
              </w:rPr>
              <w:t>Ag Labourer</w:t>
            </w:r>
          </w:p>
        </w:tc>
        <w:tc>
          <w:tcPr>
            <w:tcW w:w="1176" w:type="dxa"/>
            <w:shd w:val="clear" w:color="auto" w:fill="auto"/>
          </w:tcPr>
          <w:p w14:paraId="1195F083" w14:textId="77777777" w:rsidR="000D6C32" w:rsidRDefault="000D6C32">
            <w:pPr>
              <w:ind w:right="-1050"/>
            </w:pPr>
            <w:r>
              <w:rPr>
                <w:sz w:val="24"/>
              </w:rPr>
              <w:t>Merther</w:t>
            </w:r>
          </w:p>
        </w:tc>
      </w:tr>
      <w:tr w:rsidR="00277FF2" w14:paraId="049A3572" w14:textId="77777777" w:rsidTr="004C27C1">
        <w:tc>
          <w:tcPr>
            <w:tcW w:w="1559" w:type="dxa"/>
            <w:shd w:val="clear" w:color="auto" w:fill="auto"/>
          </w:tcPr>
          <w:p w14:paraId="53F3C7BC" w14:textId="77777777" w:rsidR="000D6C32" w:rsidRDefault="000D6C32">
            <w:pPr>
              <w:ind w:right="-1050"/>
              <w:rPr>
                <w:sz w:val="24"/>
              </w:rPr>
            </w:pPr>
            <w:r>
              <w:rPr>
                <w:sz w:val="24"/>
              </w:rPr>
              <w:t>SUSAN</w:t>
            </w:r>
          </w:p>
        </w:tc>
        <w:tc>
          <w:tcPr>
            <w:tcW w:w="1134" w:type="dxa"/>
            <w:shd w:val="clear" w:color="auto" w:fill="auto"/>
          </w:tcPr>
          <w:p w14:paraId="4A425435" w14:textId="77777777" w:rsidR="000D6C32" w:rsidRDefault="000D6C32">
            <w:pPr>
              <w:ind w:right="-1050"/>
              <w:rPr>
                <w:sz w:val="24"/>
              </w:rPr>
            </w:pPr>
            <w:r>
              <w:rPr>
                <w:sz w:val="24"/>
              </w:rPr>
              <w:t>Tregenza</w:t>
            </w:r>
          </w:p>
        </w:tc>
        <w:tc>
          <w:tcPr>
            <w:tcW w:w="1134" w:type="dxa"/>
            <w:shd w:val="clear" w:color="auto" w:fill="auto"/>
          </w:tcPr>
          <w:p w14:paraId="6DA55815" w14:textId="77777777" w:rsidR="000D6C32" w:rsidRDefault="000D6C32">
            <w:pPr>
              <w:ind w:right="-1050"/>
              <w:rPr>
                <w:sz w:val="24"/>
              </w:rPr>
            </w:pPr>
            <w:r>
              <w:rPr>
                <w:sz w:val="24"/>
              </w:rPr>
              <w:t>wife</w:t>
            </w:r>
          </w:p>
        </w:tc>
        <w:tc>
          <w:tcPr>
            <w:tcW w:w="1134" w:type="dxa"/>
            <w:shd w:val="clear" w:color="auto" w:fill="auto"/>
          </w:tcPr>
          <w:p w14:paraId="7B310DDE" w14:textId="77777777" w:rsidR="000D6C32" w:rsidRDefault="000D6C32">
            <w:pPr>
              <w:ind w:right="-1050"/>
              <w:rPr>
                <w:sz w:val="24"/>
              </w:rPr>
            </w:pPr>
            <w:r>
              <w:rPr>
                <w:sz w:val="24"/>
              </w:rPr>
              <w:t>married</w:t>
            </w:r>
          </w:p>
        </w:tc>
        <w:tc>
          <w:tcPr>
            <w:tcW w:w="567" w:type="dxa"/>
            <w:shd w:val="clear" w:color="auto" w:fill="auto"/>
          </w:tcPr>
          <w:p w14:paraId="23EE01C0" w14:textId="77777777" w:rsidR="000D6C32" w:rsidRDefault="000D6C32">
            <w:pPr>
              <w:ind w:right="-1050"/>
              <w:rPr>
                <w:sz w:val="24"/>
              </w:rPr>
            </w:pPr>
            <w:r>
              <w:rPr>
                <w:sz w:val="24"/>
              </w:rPr>
              <w:t>39</w:t>
            </w:r>
          </w:p>
        </w:tc>
        <w:tc>
          <w:tcPr>
            <w:tcW w:w="1559" w:type="dxa"/>
            <w:shd w:val="clear" w:color="auto" w:fill="auto"/>
          </w:tcPr>
          <w:p w14:paraId="7CC5DF37" w14:textId="77777777" w:rsidR="000D6C32" w:rsidRDefault="000D6C32">
            <w:pPr>
              <w:snapToGrid w:val="0"/>
              <w:ind w:right="-1050"/>
              <w:rPr>
                <w:sz w:val="24"/>
              </w:rPr>
            </w:pPr>
          </w:p>
        </w:tc>
        <w:tc>
          <w:tcPr>
            <w:tcW w:w="1176" w:type="dxa"/>
            <w:shd w:val="clear" w:color="auto" w:fill="auto"/>
          </w:tcPr>
          <w:p w14:paraId="4E113139" w14:textId="77777777" w:rsidR="000D6C32" w:rsidRDefault="000D6C32">
            <w:pPr>
              <w:ind w:right="-1050"/>
            </w:pPr>
            <w:r>
              <w:rPr>
                <w:sz w:val="24"/>
              </w:rPr>
              <w:t>Feock</w:t>
            </w:r>
          </w:p>
        </w:tc>
      </w:tr>
      <w:tr w:rsidR="00277FF2" w14:paraId="10A90B2A" w14:textId="77777777" w:rsidTr="004C27C1">
        <w:tc>
          <w:tcPr>
            <w:tcW w:w="1559" w:type="dxa"/>
            <w:shd w:val="clear" w:color="auto" w:fill="auto"/>
          </w:tcPr>
          <w:p w14:paraId="2B0112CF" w14:textId="77777777" w:rsidR="000D6C32" w:rsidRDefault="000D6C32">
            <w:pPr>
              <w:ind w:right="-1050"/>
              <w:rPr>
                <w:sz w:val="24"/>
              </w:rPr>
            </w:pPr>
            <w:r>
              <w:rPr>
                <w:sz w:val="24"/>
              </w:rPr>
              <w:t>SUSAN-J.</w:t>
            </w:r>
          </w:p>
        </w:tc>
        <w:tc>
          <w:tcPr>
            <w:tcW w:w="1134" w:type="dxa"/>
            <w:shd w:val="clear" w:color="auto" w:fill="auto"/>
          </w:tcPr>
          <w:p w14:paraId="633B521C" w14:textId="77777777" w:rsidR="000D6C32" w:rsidRDefault="000D6C32">
            <w:pPr>
              <w:ind w:right="-1050"/>
              <w:rPr>
                <w:sz w:val="24"/>
              </w:rPr>
            </w:pPr>
            <w:r>
              <w:rPr>
                <w:sz w:val="24"/>
              </w:rPr>
              <w:t>Tregenza</w:t>
            </w:r>
          </w:p>
        </w:tc>
        <w:tc>
          <w:tcPr>
            <w:tcW w:w="1134" w:type="dxa"/>
            <w:shd w:val="clear" w:color="auto" w:fill="auto"/>
          </w:tcPr>
          <w:p w14:paraId="75C9DDE0" w14:textId="77777777" w:rsidR="000D6C32" w:rsidRDefault="000D6C32">
            <w:pPr>
              <w:ind w:right="-1050"/>
              <w:rPr>
                <w:sz w:val="24"/>
              </w:rPr>
            </w:pPr>
            <w:r>
              <w:rPr>
                <w:sz w:val="24"/>
              </w:rPr>
              <w:t>daughter</w:t>
            </w:r>
          </w:p>
        </w:tc>
        <w:tc>
          <w:tcPr>
            <w:tcW w:w="1134" w:type="dxa"/>
            <w:shd w:val="clear" w:color="auto" w:fill="auto"/>
          </w:tcPr>
          <w:p w14:paraId="5C51D52E" w14:textId="77777777" w:rsidR="000D6C32" w:rsidRDefault="000D6C32">
            <w:pPr>
              <w:ind w:right="-1050"/>
              <w:rPr>
                <w:sz w:val="24"/>
              </w:rPr>
            </w:pPr>
            <w:r>
              <w:rPr>
                <w:sz w:val="24"/>
              </w:rPr>
              <w:t>unmarried</w:t>
            </w:r>
          </w:p>
        </w:tc>
        <w:tc>
          <w:tcPr>
            <w:tcW w:w="567" w:type="dxa"/>
            <w:shd w:val="clear" w:color="auto" w:fill="auto"/>
          </w:tcPr>
          <w:p w14:paraId="4A6C3AD3" w14:textId="77777777" w:rsidR="000D6C32" w:rsidRDefault="000D6C32">
            <w:pPr>
              <w:ind w:right="-1050"/>
              <w:rPr>
                <w:sz w:val="24"/>
              </w:rPr>
            </w:pPr>
            <w:r>
              <w:rPr>
                <w:sz w:val="24"/>
              </w:rPr>
              <w:t>12</w:t>
            </w:r>
          </w:p>
        </w:tc>
        <w:tc>
          <w:tcPr>
            <w:tcW w:w="1559" w:type="dxa"/>
            <w:shd w:val="clear" w:color="auto" w:fill="auto"/>
          </w:tcPr>
          <w:p w14:paraId="351986D2" w14:textId="77777777" w:rsidR="000D6C32" w:rsidRDefault="000D6C32">
            <w:pPr>
              <w:ind w:right="-1050"/>
              <w:rPr>
                <w:sz w:val="24"/>
              </w:rPr>
            </w:pPr>
            <w:r>
              <w:rPr>
                <w:sz w:val="24"/>
              </w:rPr>
              <w:t>scholar</w:t>
            </w:r>
          </w:p>
        </w:tc>
        <w:tc>
          <w:tcPr>
            <w:tcW w:w="1176" w:type="dxa"/>
            <w:shd w:val="clear" w:color="auto" w:fill="auto"/>
          </w:tcPr>
          <w:p w14:paraId="2F55FBC9" w14:textId="77777777" w:rsidR="000D6C32" w:rsidRDefault="000D6C32">
            <w:pPr>
              <w:ind w:right="-1050"/>
            </w:pPr>
            <w:r>
              <w:rPr>
                <w:sz w:val="24"/>
              </w:rPr>
              <w:t>Feock</w:t>
            </w:r>
          </w:p>
        </w:tc>
      </w:tr>
      <w:tr w:rsidR="00277FF2" w14:paraId="2E8EA937" w14:textId="77777777" w:rsidTr="004C27C1">
        <w:tc>
          <w:tcPr>
            <w:tcW w:w="1559" w:type="dxa"/>
            <w:shd w:val="clear" w:color="auto" w:fill="auto"/>
          </w:tcPr>
          <w:p w14:paraId="401E0620" w14:textId="77777777" w:rsidR="000D6C32" w:rsidRDefault="000D6C32">
            <w:pPr>
              <w:ind w:right="-1050"/>
              <w:rPr>
                <w:sz w:val="24"/>
              </w:rPr>
            </w:pPr>
            <w:r>
              <w:rPr>
                <w:sz w:val="24"/>
              </w:rPr>
              <w:t>ANNIE-M.</w:t>
            </w:r>
          </w:p>
        </w:tc>
        <w:tc>
          <w:tcPr>
            <w:tcW w:w="1134" w:type="dxa"/>
            <w:shd w:val="clear" w:color="auto" w:fill="auto"/>
          </w:tcPr>
          <w:p w14:paraId="5ADDD87C" w14:textId="77777777" w:rsidR="000D6C32" w:rsidRDefault="000D6C32">
            <w:pPr>
              <w:ind w:right="-1050"/>
              <w:rPr>
                <w:sz w:val="24"/>
              </w:rPr>
            </w:pPr>
            <w:r>
              <w:rPr>
                <w:sz w:val="24"/>
              </w:rPr>
              <w:t>Tregenza</w:t>
            </w:r>
          </w:p>
        </w:tc>
        <w:tc>
          <w:tcPr>
            <w:tcW w:w="1134" w:type="dxa"/>
            <w:shd w:val="clear" w:color="auto" w:fill="auto"/>
          </w:tcPr>
          <w:p w14:paraId="0BC6E53E" w14:textId="77777777" w:rsidR="000D6C32" w:rsidRDefault="000D6C32">
            <w:pPr>
              <w:ind w:right="-1050"/>
              <w:rPr>
                <w:sz w:val="24"/>
              </w:rPr>
            </w:pPr>
            <w:r>
              <w:rPr>
                <w:sz w:val="24"/>
              </w:rPr>
              <w:t>daughter</w:t>
            </w:r>
          </w:p>
        </w:tc>
        <w:tc>
          <w:tcPr>
            <w:tcW w:w="1134" w:type="dxa"/>
            <w:shd w:val="clear" w:color="auto" w:fill="auto"/>
          </w:tcPr>
          <w:p w14:paraId="685526FB" w14:textId="77777777" w:rsidR="000D6C32" w:rsidRDefault="000D6C32">
            <w:pPr>
              <w:ind w:right="-1050"/>
              <w:rPr>
                <w:sz w:val="24"/>
              </w:rPr>
            </w:pPr>
            <w:r>
              <w:rPr>
                <w:sz w:val="24"/>
              </w:rPr>
              <w:t>unmarried</w:t>
            </w:r>
          </w:p>
        </w:tc>
        <w:tc>
          <w:tcPr>
            <w:tcW w:w="567" w:type="dxa"/>
            <w:shd w:val="clear" w:color="auto" w:fill="auto"/>
          </w:tcPr>
          <w:p w14:paraId="25C55283" w14:textId="77777777" w:rsidR="000D6C32" w:rsidRDefault="000D6C32">
            <w:pPr>
              <w:ind w:right="-1050"/>
              <w:rPr>
                <w:sz w:val="24"/>
              </w:rPr>
            </w:pPr>
            <w:r>
              <w:rPr>
                <w:sz w:val="24"/>
              </w:rPr>
              <w:t xml:space="preserve">  9</w:t>
            </w:r>
          </w:p>
        </w:tc>
        <w:tc>
          <w:tcPr>
            <w:tcW w:w="1559" w:type="dxa"/>
            <w:shd w:val="clear" w:color="auto" w:fill="auto"/>
          </w:tcPr>
          <w:p w14:paraId="1DFB3193" w14:textId="77777777" w:rsidR="000D6C32" w:rsidRDefault="000D6C32">
            <w:pPr>
              <w:ind w:right="-1050"/>
              <w:rPr>
                <w:sz w:val="24"/>
              </w:rPr>
            </w:pPr>
            <w:r>
              <w:rPr>
                <w:sz w:val="24"/>
              </w:rPr>
              <w:t>scholar</w:t>
            </w:r>
          </w:p>
        </w:tc>
        <w:tc>
          <w:tcPr>
            <w:tcW w:w="1176" w:type="dxa"/>
            <w:shd w:val="clear" w:color="auto" w:fill="auto"/>
          </w:tcPr>
          <w:p w14:paraId="48A9A0E7" w14:textId="77777777" w:rsidR="000D6C32" w:rsidRDefault="000D6C32">
            <w:pPr>
              <w:ind w:right="-1050"/>
            </w:pPr>
            <w:r>
              <w:rPr>
                <w:sz w:val="24"/>
              </w:rPr>
              <w:t>Feock</w:t>
            </w:r>
          </w:p>
        </w:tc>
      </w:tr>
      <w:tr w:rsidR="00277FF2" w14:paraId="72C8CC11" w14:textId="77777777" w:rsidTr="004C27C1">
        <w:tc>
          <w:tcPr>
            <w:tcW w:w="1559" w:type="dxa"/>
            <w:shd w:val="clear" w:color="auto" w:fill="auto"/>
          </w:tcPr>
          <w:p w14:paraId="31FE8104" w14:textId="77777777" w:rsidR="000D6C32" w:rsidRDefault="000D6C32">
            <w:pPr>
              <w:ind w:right="-1050"/>
              <w:rPr>
                <w:sz w:val="24"/>
              </w:rPr>
            </w:pPr>
            <w:r>
              <w:rPr>
                <w:sz w:val="24"/>
              </w:rPr>
              <w:t>WILLIAM-C.</w:t>
            </w:r>
          </w:p>
        </w:tc>
        <w:tc>
          <w:tcPr>
            <w:tcW w:w="1134" w:type="dxa"/>
            <w:shd w:val="clear" w:color="auto" w:fill="auto"/>
          </w:tcPr>
          <w:p w14:paraId="0BA84EB9" w14:textId="77777777" w:rsidR="000D6C32" w:rsidRDefault="000D6C32">
            <w:pPr>
              <w:ind w:right="-1050"/>
              <w:rPr>
                <w:sz w:val="24"/>
              </w:rPr>
            </w:pPr>
            <w:r>
              <w:rPr>
                <w:sz w:val="24"/>
              </w:rPr>
              <w:t>Tregenza</w:t>
            </w:r>
          </w:p>
        </w:tc>
        <w:tc>
          <w:tcPr>
            <w:tcW w:w="1134" w:type="dxa"/>
            <w:shd w:val="clear" w:color="auto" w:fill="auto"/>
          </w:tcPr>
          <w:p w14:paraId="52E0C1A2" w14:textId="77777777" w:rsidR="000D6C32" w:rsidRDefault="000D6C32">
            <w:pPr>
              <w:ind w:right="-1050"/>
              <w:rPr>
                <w:sz w:val="24"/>
              </w:rPr>
            </w:pPr>
            <w:r>
              <w:rPr>
                <w:sz w:val="24"/>
              </w:rPr>
              <w:t>son</w:t>
            </w:r>
          </w:p>
        </w:tc>
        <w:tc>
          <w:tcPr>
            <w:tcW w:w="1134" w:type="dxa"/>
            <w:shd w:val="clear" w:color="auto" w:fill="auto"/>
          </w:tcPr>
          <w:p w14:paraId="1371470F" w14:textId="77777777" w:rsidR="000D6C32" w:rsidRDefault="000D6C32">
            <w:pPr>
              <w:ind w:right="-1050"/>
              <w:rPr>
                <w:sz w:val="24"/>
              </w:rPr>
            </w:pPr>
            <w:r>
              <w:rPr>
                <w:sz w:val="24"/>
              </w:rPr>
              <w:t>unmarried</w:t>
            </w:r>
          </w:p>
        </w:tc>
        <w:tc>
          <w:tcPr>
            <w:tcW w:w="567" w:type="dxa"/>
            <w:shd w:val="clear" w:color="auto" w:fill="auto"/>
          </w:tcPr>
          <w:p w14:paraId="7BBFD0CE" w14:textId="77777777" w:rsidR="000D6C32" w:rsidRDefault="000D6C32">
            <w:pPr>
              <w:ind w:right="-1050"/>
              <w:rPr>
                <w:sz w:val="24"/>
              </w:rPr>
            </w:pPr>
            <w:r>
              <w:rPr>
                <w:sz w:val="24"/>
              </w:rPr>
              <w:t xml:space="preserve">  7</w:t>
            </w:r>
          </w:p>
        </w:tc>
        <w:tc>
          <w:tcPr>
            <w:tcW w:w="1559" w:type="dxa"/>
            <w:shd w:val="clear" w:color="auto" w:fill="auto"/>
          </w:tcPr>
          <w:p w14:paraId="08BA5E2F" w14:textId="77777777" w:rsidR="000D6C32" w:rsidRDefault="000D6C32">
            <w:pPr>
              <w:ind w:right="-1050"/>
              <w:rPr>
                <w:sz w:val="24"/>
              </w:rPr>
            </w:pPr>
            <w:r>
              <w:rPr>
                <w:sz w:val="24"/>
              </w:rPr>
              <w:t>scholar</w:t>
            </w:r>
          </w:p>
        </w:tc>
        <w:tc>
          <w:tcPr>
            <w:tcW w:w="1176" w:type="dxa"/>
            <w:shd w:val="clear" w:color="auto" w:fill="auto"/>
          </w:tcPr>
          <w:p w14:paraId="70BBE18D" w14:textId="77777777" w:rsidR="000D6C32" w:rsidRDefault="000D6C32">
            <w:pPr>
              <w:ind w:right="-1050"/>
            </w:pPr>
            <w:r>
              <w:rPr>
                <w:sz w:val="24"/>
              </w:rPr>
              <w:t>Feock</w:t>
            </w:r>
          </w:p>
        </w:tc>
      </w:tr>
      <w:tr w:rsidR="00277FF2" w14:paraId="62F398B8" w14:textId="77777777" w:rsidTr="004C27C1">
        <w:tc>
          <w:tcPr>
            <w:tcW w:w="1559" w:type="dxa"/>
            <w:shd w:val="clear" w:color="auto" w:fill="auto"/>
          </w:tcPr>
          <w:p w14:paraId="1C498D1B" w14:textId="77777777" w:rsidR="000D6C32" w:rsidRDefault="000D6C32">
            <w:pPr>
              <w:ind w:right="-1050"/>
              <w:rPr>
                <w:sz w:val="24"/>
              </w:rPr>
            </w:pPr>
            <w:r>
              <w:rPr>
                <w:sz w:val="24"/>
              </w:rPr>
              <w:t>THOMAS-J.</w:t>
            </w:r>
          </w:p>
        </w:tc>
        <w:tc>
          <w:tcPr>
            <w:tcW w:w="1134" w:type="dxa"/>
            <w:shd w:val="clear" w:color="auto" w:fill="auto"/>
          </w:tcPr>
          <w:p w14:paraId="4CB7120F" w14:textId="77777777" w:rsidR="000D6C32" w:rsidRDefault="000D6C32">
            <w:pPr>
              <w:ind w:right="-1050"/>
              <w:rPr>
                <w:sz w:val="24"/>
              </w:rPr>
            </w:pPr>
            <w:r>
              <w:rPr>
                <w:sz w:val="24"/>
              </w:rPr>
              <w:t>Tregenza</w:t>
            </w:r>
          </w:p>
        </w:tc>
        <w:tc>
          <w:tcPr>
            <w:tcW w:w="1134" w:type="dxa"/>
            <w:shd w:val="clear" w:color="auto" w:fill="auto"/>
          </w:tcPr>
          <w:p w14:paraId="263CADB5" w14:textId="77777777" w:rsidR="000D6C32" w:rsidRDefault="000D6C32">
            <w:pPr>
              <w:ind w:right="-1050"/>
              <w:rPr>
                <w:sz w:val="24"/>
              </w:rPr>
            </w:pPr>
            <w:r>
              <w:rPr>
                <w:sz w:val="24"/>
              </w:rPr>
              <w:t>son</w:t>
            </w:r>
          </w:p>
        </w:tc>
        <w:tc>
          <w:tcPr>
            <w:tcW w:w="1134" w:type="dxa"/>
            <w:shd w:val="clear" w:color="auto" w:fill="auto"/>
          </w:tcPr>
          <w:p w14:paraId="00E0AD95" w14:textId="77777777" w:rsidR="000D6C32" w:rsidRDefault="000D6C32">
            <w:pPr>
              <w:ind w:right="-1050"/>
              <w:rPr>
                <w:sz w:val="24"/>
              </w:rPr>
            </w:pPr>
            <w:r>
              <w:rPr>
                <w:sz w:val="24"/>
              </w:rPr>
              <w:t>unmarried</w:t>
            </w:r>
          </w:p>
        </w:tc>
        <w:tc>
          <w:tcPr>
            <w:tcW w:w="567" w:type="dxa"/>
            <w:shd w:val="clear" w:color="auto" w:fill="auto"/>
          </w:tcPr>
          <w:p w14:paraId="466FE2C7" w14:textId="77777777" w:rsidR="000D6C32" w:rsidRDefault="000D6C32">
            <w:pPr>
              <w:ind w:right="-1050"/>
              <w:rPr>
                <w:sz w:val="24"/>
              </w:rPr>
            </w:pPr>
            <w:r>
              <w:rPr>
                <w:sz w:val="24"/>
              </w:rPr>
              <w:t>&lt;1</w:t>
            </w:r>
          </w:p>
        </w:tc>
        <w:tc>
          <w:tcPr>
            <w:tcW w:w="1559" w:type="dxa"/>
            <w:shd w:val="clear" w:color="auto" w:fill="auto"/>
          </w:tcPr>
          <w:p w14:paraId="4D5BC83B" w14:textId="77777777" w:rsidR="000D6C32" w:rsidRDefault="000D6C32">
            <w:pPr>
              <w:ind w:right="-1050"/>
              <w:rPr>
                <w:sz w:val="24"/>
              </w:rPr>
            </w:pPr>
            <w:r>
              <w:rPr>
                <w:sz w:val="24"/>
              </w:rPr>
              <w:t>scholar</w:t>
            </w:r>
          </w:p>
        </w:tc>
        <w:tc>
          <w:tcPr>
            <w:tcW w:w="1176" w:type="dxa"/>
            <w:shd w:val="clear" w:color="auto" w:fill="auto"/>
          </w:tcPr>
          <w:p w14:paraId="551D5FDE" w14:textId="77777777" w:rsidR="000D6C32" w:rsidRDefault="000D6C32">
            <w:pPr>
              <w:ind w:right="-1050"/>
            </w:pPr>
            <w:r>
              <w:rPr>
                <w:sz w:val="24"/>
              </w:rPr>
              <w:t>Feock</w:t>
            </w:r>
          </w:p>
        </w:tc>
      </w:tr>
    </w:tbl>
    <w:p w14:paraId="3636B937" w14:textId="77777777" w:rsidR="000D6C32" w:rsidRDefault="000D6C32">
      <w:pPr>
        <w:ind w:right="-1050"/>
        <w:rPr>
          <w:sz w:val="24"/>
        </w:rPr>
      </w:pPr>
    </w:p>
    <w:p w14:paraId="0F3F6352" w14:textId="77777777" w:rsidR="000D6C32" w:rsidRDefault="000D6C32">
      <w:pPr>
        <w:ind w:right="-1050"/>
        <w:rPr>
          <w:sz w:val="24"/>
        </w:rPr>
      </w:pPr>
    </w:p>
    <w:p w14:paraId="0DD202A8" w14:textId="678BF92E" w:rsidR="000D6C32" w:rsidRDefault="000D6C32">
      <w:pPr>
        <w:ind w:right="-1050"/>
        <w:rPr>
          <w:sz w:val="24"/>
        </w:rPr>
      </w:pPr>
      <w:r>
        <w:rPr>
          <w:sz w:val="24"/>
        </w:rPr>
        <w:t>1901 census lunatic asylum RG13/220 page 5 (part only</w:t>
      </w:r>
      <w:r w:rsidR="00ED4FF2">
        <w:rPr>
          <w:sz w:val="24"/>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34"/>
        <w:gridCol w:w="992"/>
        <w:gridCol w:w="1134"/>
        <w:gridCol w:w="851"/>
        <w:gridCol w:w="4557"/>
      </w:tblGrid>
      <w:tr w:rsidR="00277FF2" w14:paraId="184BE44C" w14:textId="77777777" w:rsidTr="004C27C1">
        <w:tc>
          <w:tcPr>
            <w:tcW w:w="1984" w:type="dxa"/>
            <w:shd w:val="clear" w:color="auto" w:fill="auto"/>
          </w:tcPr>
          <w:p w14:paraId="4CBC8D8B" w14:textId="77777777" w:rsidR="000D6C32" w:rsidRDefault="000D6C32">
            <w:pPr>
              <w:ind w:right="-1050"/>
              <w:rPr>
                <w:sz w:val="24"/>
              </w:rPr>
            </w:pPr>
            <w:r>
              <w:rPr>
                <w:sz w:val="24"/>
              </w:rPr>
              <w:t>ELEANOR</w:t>
            </w:r>
          </w:p>
        </w:tc>
        <w:tc>
          <w:tcPr>
            <w:tcW w:w="1134" w:type="dxa"/>
            <w:shd w:val="clear" w:color="auto" w:fill="auto"/>
          </w:tcPr>
          <w:p w14:paraId="788EF545" w14:textId="77777777" w:rsidR="000D6C32" w:rsidRDefault="000D6C32">
            <w:pPr>
              <w:ind w:right="-1050"/>
              <w:rPr>
                <w:sz w:val="24"/>
              </w:rPr>
            </w:pPr>
            <w:r>
              <w:rPr>
                <w:sz w:val="24"/>
              </w:rPr>
              <w:t>Jago</w:t>
            </w:r>
          </w:p>
        </w:tc>
        <w:tc>
          <w:tcPr>
            <w:tcW w:w="992" w:type="dxa"/>
            <w:shd w:val="clear" w:color="auto" w:fill="auto"/>
          </w:tcPr>
          <w:p w14:paraId="1F6447DD" w14:textId="77777777" w:rsidR="000D6C32" w:rsidRDefault="000D6C32">
            <w:pPr>
              <w:ind w:right="-1050"/>
              <w:rPr>
                <w:sz w:val="24"/>
              </w:rPr>
            </w:pPr>
            <w:r>
              <w:rPr>
                <w:sz w:val="24"/>
              </w:rPr>
              <w:t>single</w:t>
            </w:r>
          </w:p>
        </w:tc>
        <w:tc>
          <w:tcPr>
            <w:tcW w:w="1134" w:type="dxa"/>
            <w:shd w:val="clear" w:color="auto" w:fill="auto"/>
          </w:tcPr>
          <w:p w14:paraId="65259D0F" w14:textId="77777777" w:rsidR="000D6C32" w:rsidRDefault="000D6C32">
            <w:pPr>
              <w:ind w:right="-1050"/>
              <w:rPr>
                <w:sz w:val="24"/>
              </w:rPr>
            </w:pPr>
            <w:r>
              <w:rPr>
                <w:sz w:val="24"/>
              </w:rPr>
              <w:t>attendant</w:t>
            </w:r>
          </w:p>
        </w:tc>
        <w:tc>
          <w:tcPr>
            <w:tcW w:w="851" w:type="dxa"/>
            <w:shd w:val="clear" w:color="auto" w:fill="auto"/>
          </w:tcPr>
          <w:p w14:paraId="6F0735FE" w14:textId="77777777" w:rsidR="000D6C32" w:rsidRDefault="000D6C32">
            <w:pPr>
              <w:ind w:right="-1050"/>
              <w:rPr>
                <w:sz w:val="24"/>
              </w:rPr>
            </w:pPr>
            <w:r>
              <w:rPr>
                <w:sz w:val="24"/>
              </w:rPr>
              <w:t>23</w:t>
            </w:r>
          </w:p>
        </w:tc>
        <w:tc>
          <w:tcPr>
            <w:tcW w:w="4557" w:type="dxa"/>
            <w:shd w:val="clear" w:color="auto" w:fill="auto"/>
          </w:tcPr>
          <w:p w14:paraId="02AF408C" w14:textId="77777777" w:rsidR="000D6C32" w:rsidRDefault="000D6C32">
            <w:pPr>
              <w:ind w:right="-1050"/>
            </w:pPr>
            <w:r>
              <w:rPr>
                <w:sz w:val="24"/>
              </w:rPr>
              <w:t>Cornwall Bodmin</w:t>
            </w:r>
          </w:p>
        </w:tc>
      </w:tr>
      <w:tr w:rsidR="00277FF2" w14:paraId="4024FD0B" w14:textId="77777777" w:rsidTr="004C27C1">
        <w:tc>
          <w:tcPr>
            <w:tcW w:w="1984" w:type="dxa"/>
            <w:shd w:val="clear" w:color="auto" w:fill="auto"/>
          </w:tcPr>
          <w:p w14:paraId="3281FC3F" w14:textId="77777777" w:rsidR="000D6C32" w:rsidRDefault="000D6C32">
            <w:pPr>
              <w:ind w:right="-1050"/>
              <w:rPr>
                <w:sz w:val="24"/>
              </w:rPr>
            </w:pPr>
            <w:r>
              <w:rPr>
                <w:sz w:val="24"/>
              </w:rPr>
              <w:t>SARAH</w:t>
            </w:r>
          </w:p>
        </w:tc>
        <w:tc>
          <w:tcPr>
            <w:tcW w:w="1134" w:type="dxa"/>
            <w:shd w:val="clear" w:color="auto" w:fill="auto"/>
          </w:tcPr>
          <w:p w14:paraId="3FB6D60D" w14:textId="77777777" w:rsidR="000D6C32" w:rsidRDefault="000D6C32">
            <w:pPr>
              <w:ind w:right="-1050"/>
              <w:rPr>
                <w:sz w:val="24"/>
              </w:rPr>
            </w:pPr>
            <w:r>
              <w:rPr>
                <w:sz w:val="24"/>
              </w:rPr>
              <w:t>Julian</w:t>
            </w:r>
          </w:p>
        </w:tc>
        <w:tc>
          <w:tcPr>
            <w:tcW w:w="992" w:type="dxa"/>
            <w:shd w:val="clear" w:color="auto" w:fill="auto"/>
          </w:tcPr>
          <w:p w14:paraId="643E9067" w14:textId="77777777" w:rsidR="000D6C32" w:rsidRDefault="000D6C32">
            <w:pPr>
              <w:ind w:right="-1050"/>
              <w:rPr>
                <w:sz w:val="24"/>
              </w:rPr>
            </w:pPr>
            <w:r>
              <w:rPr>
                <w:sz w:val="24"/>
              </w:rPr>
              <w:t>widow</w:t>
            </w:r>
          </w:p>
        </w:tc>
        <w:tc>
          <w:tcPr>
            <w:tcW w:w="1134" w:type="dxa"/>
            <w:shd w:val="clear" w:color="auto" w:fill="auto"/>
          </w:tcPr>
          <w:p w14:paraId="4F36BDE5" w14:textId="77777777" w:rsidR="000D6C32" w:rsidRDefault="000D6C32">
            <w:pPr>
              <w:ind w:right="-1050"/>
              <w:rPr>
                <w:sz w:val="24"/>
              </w:rPr>
            </w:pPr>
            <w:r>
              <w:rPr>
                <w:sz w:val="24"/>
              </w:rPr>
              <w:t>attendant</w:t>
            </w:r>
          </w:p>
        </w:tc>
        <w:tc>
          <w:tcPr>
            <w:tcW w:w="851" w:type="dxa"/>
            <w:shd w:val="clear" w:color="auto" w:fill="auto"/>
          </w:tcPr>
          <w:p w14:paraId="021FEB6A" w14:textId="77777777" w:rsidR="000D6C32" w:rsidRDefault="000D6C32">
            <w:pPr>
              <w:ind w:right="-1050"/>
              <w:rPr>
                <w:sz w:val="24"/>
              </w:rPr>
            </w:pPr>
            <w:r>
              <w:rPr>
                <w:sz w:val="24"/>
              </w:rPr>
              <w:t>44</w:t>
            </w:r>
          </w:p>
        </w:tc>
        <w:tc>
          <w:tcPr>
            <w:tcW w:w="4557" w:type="dxa"/>
            <w:shd w:val="clear" w:color="auto" w:fill="auto"/>
          </w:tcPr>
          <w:p w14:paraId="1D96E03B" w14:textId="77777777" w:rsidR="000D6C32" w:rsidRDefault="000D6C32">
            <w:pPr>
              <w:ind w:right="-1050"/>
            </w:pPr>
            <w:r>
              <w:rPr>
                <w:sz w:val="24"/>
              </w:rPr>
              <w:t>Ireland</w:t>
            </w:r>
          </w:p>
        </w:tc>
      </w:tr>
      <w:tr w:rsidR="00277FF2" w14:paraId="55A94054" w14:textId="77777777" w:rsidTr="004C27C1">
        <w:tc>
          <w:tcPr>
            <w:tcW w:w="1984" w:type="dxa"/>
            <w:shd w:val="clear" w:color="auto" w:fill="auto"/>
          </w:tcPr>
          <w:p w14:paraId="660C7605" w14:textId="77777777" w:rsidR="000D6C32" w:rsidRDefault="000D6C32">
            <w:pPr>
              <w:ind w:right="-1050"/>
              <w:rPr>
                <w:sz w:val="24"/>
              </w:rPr>
            </w:pPr>
            <w:r>
              <w:rPr>
                <w:sz w:val="24"/>
              </w:rPr>
              <w:t>ANNIE-MARIA</w:t>
            </w:r>
          </w:p>
        </w:tc>
        <w:tc>
          <w:tcPr>
            <w:tcW w:w="1134" w:type="dxa"/>
            <w:shd w:val="clear" w:color="auto" w:fill="auto"/>
          </w:tcPr>
          <w:p w14:paraId="071894A8" w14:textId="77777777" w:rsidR="000D6C32" w:rsidRDefault="000D6C32">
            <w:pPr>
              <w:ind w:right="-1050"/>
              <w:rPr>
                <w:sz w:val="24"/>
              </w:rPr>
            </w:pPr>
            <w:r>
              <w:rPr>
                <w:sz w:val="24"/>
              </w:rPr>
              <w:t>Tregenza</w:t>
            </w:r>
          </w:p>
        </w:tc>
        <w:tc>
          <w:tcPr>
            <w:tcW w:w="992" w:type="dxa"/>
            <w:shd w:val="clear" w:color="auto" w:fill="auto"/>
          </w:tcPr>
          <w:p w14:paraId="550BA7A7" w14:textId="77777777" w:rsidR="000D6C32" w:rsidRDefault="000D6C32">
            <w:pPr>
              <w:ind w:right="-1050"/>
              <w:rPr>
                <w:sz w:val="24"/>
              </w:rPr>
            </w:pPr>
            <w:r>
              <w:rPr>
                <w:sz w:val="24"/>
              </w:rPr>
              <w:t>single</w:t>
            </w:r>
          </w:p>
        </w:tc>
        <w:tc>
          <w:tcPr>
            <w:tcW w:w="1134" w:type="dxa"/>
            <w:shd w:val="clear" w:color="auto" w:fill="auto"/>
          </w:tcPr>
          <w:p w14:paraId="3B2B9B78" w14:textId="77777777" w:rsidR="000D6C32" w:rsidRDefault="000D6C32">
            <w:pPr>
              <w:ind w:right="-1050"/>
              <w:rPr>
                <w:sz w:val="24"/>
              </w:rPr>
            </w:pPr>
            <w:r>
              <w:rPr>
                <w:sz w:val="24"/>
              </w:rPr>
              <w:t>attendant</w:t>
            </w:r>
          </w:p>
        </w:tc>
        <w:tc>
          <w:tcPr>
            <w:tcW w:w="851" w:type="dxa"/>
            <w:shd w:val="clear" w:color="auto" w:fill="auto"/>
          </w:tcPr>
          <w:p w14:paraId="12F8105B" w14:textId="77777777" w:rsidR="000D6C32" w:rsidRDefault="000D6C32">
            <w:pPr>
              <w:ind w:right="-1050"/>
              <w:rPr>
                <w:sz w:val="24"/>
              </w:rPr>
            </w:pPr>
            <w:r>
              <w:rPr>
                <w:sz w:val="24"/>
              </w:rPr>
              <w:t>26</w:t>
            </w:r>
          </w:p>
        </w:tc>
        <w:tc>
          <w:tcPr>
            <w:tcW w:w="4557" w:type="dxa"/>
            <w:shd w:val="clear" w:color="auto" w:fill="auto"/>
          </w:tcPr>
          <w:p w14:paraId="51982AA8" w14:textId="4FA9DB6E" w:rsidR="000D6C32" w:rsidRDefault="000D6C32">
            <w:pPr>
              <w:ind w:right="-1050"/>
            </w:pPr>
            <w:r>
              <w:rPr>
                <w:sz w:val="24"/>
              </w:rPr>
              <w:t>Cornwall Tregie (crossed out</w:t>
            </w:r>
            <w:r w:rsidR="00ED4FF2">
              <w:rPr>
                <w:sz w:val="24"/>
              </w:rPr>
              <w:t>)</w:t>
            </w:r>
            <w:r>
              <w:rPr>
                <w:sz w:val="24"/>
              </w:rPr>
              <w:t xml:space="preserve"> Feock</w:t>
            </w:r>
          </w:p>
        </w:tc>
      </w:tr>
    </w:tbl>
    <w:p w14:paraId="5915B36D" w14:textId="77777777" w:rsidR="000D6C32" w:rsidRDefault="000D6C32">
      <w:pPr>
        <w:ind w:right="-1050"/>
        <w:rPr>
          <w:sz w:val="24"/>
        </w:rPr>
      </w:pPr>
    </w:p>
    <w:p w14:paraId="42CCC60C" w14:textId="77777777" w:rsidR="000855DD" w:rsidRDefault="000855DD" w:rsidP="000855DD">
      <w:pPr>
        <w:ind w:right="-1050"/>
        <w:rPr>
          <w:sz w:val="24"/>
        </w:rPr>
      </w:pPr>
    </w:p>
    <w:p w14:paraId="52B2D649" w14:textId="77777777" w:rsidR="000855DD" w:rsidRDefault="000855DD" w:rsidP="000855DD">
      <w:pPr>
        <w:ind w:right="-1050"/>
        <w:rPr>
          <w:sz w:val="24"/>
        </w:rPr>
      </w:pPr>
      <w:r>
        <w:rPr>
          <w:sz w:val="24"/>
        </w:rPr>
        <w:t xml:space="preserve">1911 census Lunatic Asylum West Heath Avenue Bodmin RG14/13696 from </w:t>
      </w:r>
      <w:hyperlink r:id="rId1673" w:history="1">
        <w:r>
          <w:rPr>
            <w:rStyle w:val="Hyperlink"/>
            <w:sz w:val="24"/>
          </w:rPr>
          <w:t>www.1901censusonline.com</w:t>
        </w:r>
      </w:hyperlink>
      <w:r>
        <w:rPr>
          <w:sz w:val="24"/>
        </w:rPr>
        <w:t xml:space="preserve">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993"/>
        <w:gridCol w:w="1134"/>
        <w:gridCol w:w="425"/>
        <w:gridCol w:w="2693"/>
        <w:gridCol w:w="1885"/>
      </w:tblGrid>
      <w:tr w:rsidR="000855DD" w14:paraId="2DF15243" w14:textId="77777777" w:rsidTr="000B5CF6">
        <w:tc>
          <w:tcPr>
            <w:tcW w:w="2409" w:type="dxa"/>
            <w:shd w:val="clear" w:color="auto" w:fill="auto"/>
          </w:tcPr>
          <w:p w14:paraId="31D392DA" w14:textId="77777777" w:rsidR="000855DD" w:rsidRDefault="000855DD" w:rsidP="000B5CF6">
            <w:pPr>
              <w:ind w:right="-1050"/>
              <w:rPr>
                <w:sz w:val="24"/>
              </w:rPr>
            </w:pPr>
            <w:r>
              <w:rPr>
                <w:sz w:val="24"/>
              </w:rPr>
              <w:t>ANNIE</w:t>
            </w:r>
          </w:p>
        </w:tc>
        <w:tc>
          <w:tcPr>
            <w:tcW w:w="1134" w:type="dxa"/>
            <w:shd w:val="clear" w:color="auto" w:fill="auto"/>
          </w:tcPr>
          <w:p w14:paraId="1CB570FE" w14:textId="77777777" w:rsidR="000855DD" w:rsidRDefault="000855DD" w:rsidP="000B5CF6">
            <w:pPr>
              <w:ind w:right="-1050"/>
              <w:rPr>
                <w:sz w:val="24"/>
              </w:rPr>
            </w:pPr>
            <w:r>
              <w:rPr>
                <w:sz w:val="24"/>
              </w:rPr>
              <w:t>Tregenza</w:t>
            </w:r>
          </w:p>
        </w:tc>
        <w:tc>
          <w:tcPr>
            <w:tcW w:w="993" w:type="dxa"/>
            <w:shd w:val="clear" w:color="auto" w:fill="auto"/>
          </w:tcPr>
          <w:p w14:paraId="77BC71CC" w14:textId="77777777" w:rsidR="000855DD" w:rsidRDefault="000855DD" w:rsidP="000B5CF6">
            <w:pPr>
              <w:ind w:right="-1050"/>
              <w:rPr>
                <w:sz w:val="24"/>
              </w:rPr>
            </w:pPr>
            <w:r>
              <w:rPr>
                <w:sz w:val="24"/>
              </w:rPr>
              <w:t>single</w:t>
            </w:r>
          </w:p>
        </w:tc>
        <w:tc>
          <w:tcPr>
            <w:tcW w:w="1134" w:type="dxa"/>
            <w:shd w:val="clear" w:color="auto" w:fill="auto"/>
          </w:tcPr>
          <w:p w14:paraId="1366A1CA" w14:textId="77777777" w:rsidR="000855DD" w:rsidRDefault="000855DD" w:rsidP="000B5CF6">
            <w:pPr>
              <w:ind w:right="-1050"/>
              <w:rPr>
                <w:sz w:val="24"/>
              </w:rPr>
            </w:pPr>
            <w:r>
              <w:rPr>
                <w:sz w:val="24"/>
              </w:rPr>
              <w:t>attendant</w:t>
            </w:r>
          </w:p>
        </w:tc>
        <w:tc>
          <w:tcPr>
            <w:tcW w:w="425" w:type="dxa"/>
            <w:shd w:val="clear" w:color="auto" w:fill="auto"/>
          </w:tcPr>
          <w:p w14:paraId="63596D77" w14:textId="77777777" w:rsidR="000855DD" w:rsidRDefault="000855DD" w:rsidP="000B5CF6">
            <w:pPr>
              <w:ind w:right="-1050"/>
              <w:rPr>
                <w:sz w:val="24"/>
              </w:rPr>
            </w:pPr>
            <w:r>
              <w:rPr>
                <w:sz w:val="24"/>
              </w:rPr>
              <w:t>35</w:t>
            </w:r>
          </w:p>
        </w:tc>
        <w:tc>
          <w:tcPr>
            <w:tcW w:w="2693" w:type="dxa"/>
            <w:shd w:val="clear" w:color="auto" w:fill="auto"/>
          </w:tcPr>
          <w:p w14:paraId="78C95913" w14:textId="77777777" w:rsidR="000855DD" w:rsidRDefault="000855DD" w:rsidP="000B5CF6">
            <w:pPr>
              <w:ind w:right="-1050"/>
              <w:rPr>
                <w:sz w:val="24"/>
              </w:rPr>
            </w:pPr>
            <w:r>
              <w:rPr>
                <w:sz w:val="24"/>
              </w:rPr>
              <w:t>attendant on the insane</w:t>
            </w:r>
          </w:p>
        </w:tc>
        <w:tc>
          <w:tcPr>
            <w:tcW w:w="1885" w:type="dxa"/>
            <w:shd w:val="clear" w:color="auto" w:fill="auto"/>
          </w:tcPr>
          <w:p w14:paraId="5F6B2EDA" w14:textId="77777777" w:rsidR="000855DD" w:rsidRDefault="000855DD" w:rsidP="000B5CF6">
            <w:pPr>
              <w:ind w:right="-1050"/>
            </w:pPr>
            <w:r>
              <w:rPr>
                <w:sz w:val="24"/>
              </w:rPr>
              <w:t>Truro Cornwall</w:t>
            </w:r>
          </w:p>
        </w:tc>
      </w:tr>
    </w:tbl>
    <w:p w14:paraId="6D5CBFDB" w14:textId="77777777" w:rsidR="008B2914" w:rsidRDefault="008B2914">
      <w:pPr>
        <w:ind w:right="-1050"/>
        <w:rPr>
          <w:sz w:val="24"/>
        </w:rPr>
      </w:pPr>
    </w:p>
    <w:p w14:paraId="2C34C8FA" w14:textId="77777777" w:rsidR="000855DD" w:rsidRPr="00186990" w:rsidRDefault="000855DD" w:rsidP="000855DD">
      <w:pPr>
        <w:ind w:right="-1050"/>
        <w:rPr>
          <w:b/>
          <w:bCs/>
          <w:sz w:val="24"/>
        </w:rPr>
      </w:pPr>
      <w:r w:rsidRPr="00186990">
        <w:rPr>
          <w:b/>
          <w:bCs/>
          <w:sz w:val="24"/>
        </w:rPr>
        <w:t>OTHER INFORMATION ON UNCONNECTED FAMILY 40 (REDRUTH</w:t>
      </w:r>
      <w:r>
        <w:rPr>
          <w:b/>
          <w:bCs/>
          <w:sz w:val="24"/>
        </w:rPr>
        <w:t>)</w:t>
      </w:r>
      <w:r w:rsidRPr="00186990">
        <w:rPr>
          <w:b/>
          <w:bCs/>
          <w:sz w:val="24"/>
        </w:rPr>
        <w:t xml:space="preserve"> continued</w:t>
      </w:r>
    </w:p>
    <w:p w14:paraId="5DDAF051" w14:textId="77777777" w:rsidR="000855DD" w:rsidRDefault="000855DD">
      <w:pPr>
        <w:ind w:right="-1050"/>
        <w:rPr>
          <w:sz w:val="24"/>
        </w:rPr>
      </w:pPr>
    </w:p>
    <w:p w14:paraId="30913F6E" w14:textId="59383F22" w:rsidR="000D6C32" w:rsidRDefault="000D6C32">
      <w:pPr>
        <w:ind w:right="-1050"/>
        <w:rPr>
          <w:sz w:val="24"/>
        </w:rPr>
      </w:pPr>
      <w:r>
        <w:rPr>
          <w:sz w:val="24"/>
        </w:rPr>
        <w:t xml:space="preserve">1911 census Trevarth Gwennap RG14/13961 from </w:t>
      </w:r>
      <w:hyperlink r:id="rId1674" w:history="1">
        <w:r>
          <w:rPr>
            <w:rStyle w:val="Hyperlink"/>
            <w:sz w:val="24"/>
          </w:rPr>
          <w:t>www.1901censusonline.com</w:t>
        </w:r>
      </w:hyperlink>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993"/>
        <w:gridCol w:w="1134"/>
        <w:gridCol w:w="425"/>
        <w:gridCol w:w="2693"/>
        <w:gridCol w:w="1885"/>
      </w:tblGrid>
      <w:tr w:rsidR="00277FF2" w14:paraId="67C83899" w14:textId="77777777" w:rsidTr="004C27C1">
        <w:tc>
          <w:tcPr>
            <w:tcW w:w="2409" w:type="dxa"/>
            <w:shd w:val="clear" w:color="auto" w:fill="auto"/>
          </w:tcPr>
          <w:p w14:paraId="4F3B28D7" w14:textId="77777777" w:rsidR="000D6C32" w:rsidRDefault="000D6C32">
            <w:pPr>
              <w:ind w:right="-1050"/>
              <w:rPr>
                <w:sz w:val="24"/>
              </w:rPr>
            </w:pPr>
            <w:r>
              <w:rPr>
                <w:sz w:val="24"/>
              </w:rPr>
              <w:t>WILLIAM-FRANCIS</w:t>
            </w:r>
          </w:p>
        </w:tc>
        <w:tc>
          <w:tcPr>
            <w:tcW w:w="1134" w:type="dxa"/>
            <w:shd w:val="clear" w:color="auto" w:fill="auto"/>
          </w:tcPr>
          <w:p w14:paraId="2B9A9DB1" w14:textId="77777777" w:rsidR="000D6C32" w:rsidRDefault="000D6C32">
            <w:pPr>
              <w:ind w:right="-1050"/>
              <w:rPr>
                <w:sz w:val="24"/>
              </w:rPr>
            </w:pPr>
            <w:r>
              <w:rPr>
                <w:sz w:val="24"/>
              </w:rPr>
              <w:t>Tregenza</w:t>
            </w:r>
          </w:p>
        </w:tc>
        <w:tc>
          <w:tcPr>
            <w:tcW w:w="993" w:type="dxa"/>
            <w:shd w:val="clear" w:color="auto" w:fill="auto"/>
          </w:tcPr>
          <w:p w14:paraId="65A0641E" w14:textId="77777777" w:rsidR="000D6C32" w:rsidRDefault="000D6C32">
            <w:pPr>
              <w:ind w:right="-1050"/>
              <w:rPr>
                <w:sz w:val="24"/>
              </w:rPr>
            </w:pPr>
            <w:r>
              <w:rPr>
                <w:sz w:val="24"/>
              </w:rPr>
              <w:t>married</w:t>
            </w:r>
          </w:p>
        </w:tc>
        <w:tc>
          <w:tcPr>
            <w:tcW w:w="1134" w:type="dxa"/>
            <w:shd w:val="clear" w:color="auto" w:fill="auto"/>
          </w:tcPr>
          <w:p w14:paraId="552DC46A" w14:textId="77777777" w:rsidR="000D6C32" w:rsidRDefault="000D6C32">
            <w:pPr>
              <w:ind w:right="-1050"/>
              <w:rPr>
                <w:sz w:val="24"/>
              </w:rPr>
            </w:pPr>
            <w:r>
              <w:rPr>
                <w:sz w:val="24"/>
              </w:rPr>
              <w:t>head</w:t>
            </w:r>
          </w:p>
        </w:tc>
        <w:tc>
          <w:tcPr>
            <w:tcW w:w="425" w:type="dxa"/>
            <w:shd w:val="clear" w:color="auto" w:fill="auto"/>
          </w:tcPr>
          <w:p w14:paraId="57D4F777" w14:textId="77777777" w:rsidR="000D6C32" w:rsidRDefault="000D6C32">
            <w:pPr>
              <w:ind w:right="-1050"/>
              <w:rPr>
                <w:sz w:val="24"/>
              </w:rPr>
            </w:pPr>
            <w:r>
              <w:rPr>
                <w:sz w:val="24"/>
              </w:rPr>
              <w:t>71</w:t>
            </w:r>
          </w:p>
        </w:tc>
        <w:tc>
          <w:tcPr>
            <w:tcW w:w="2693" w:type="dxa"/>
            <w:shd w:val="clear" w:color="auto" w:fill="auto"/>
          </w:tcPr>
          <w:p w14:paraId="20266BB8" w14:textId="77777777" w:rsidR="000D6C32" w:rsidRDefault="000D6C32">
            <w:pPr>
              <w:ind w:right="-1050"/>
              <w:rPr>
                <w:sz w:val="24"/>
              </w:rPr>
            </w:pPr>
            <w:r>
              <w:rPr>
                <w:sz w:val="24"/>
              </w:rPr>
              <w:t>farm labourer</w:t>
            </w:r>
          </w:p>
        </w:tc>
        <w:tc>
          <w:tcPr>
            <w:tcW w:w="1885" w:type="dxa"/>
            <w:shd w:val="clear" w:color="auto" w:fill="auto"/>
          </w:tcPr>
          <w:p w14:paraId="7CFF435D" w14:textId="77777777" w:rsidR="000D6C32" w:rsidRDefault="000D6C32">
            <w:pPr>
              <w:ind w:right="-1050"/>
            </w:pPr>
            <w:r>
              <w:rPr>
                <w:sz w:val="24"/>
              </w:rPr>
              <w:t>Truro Cornwall</w:t>
            </w:r>
          </w:p>
        </w:tc>
      </w:tr>
      <w:tr w:rsidR="00277FF2" w14:paraId="053D355B" w14:textId="77777777" w:rsidTr="004C27C1">
        <w:tc>
          <w:tcPr>
            <w:tcW w:w="2409" w:type="dxa"/>
            <w:shd w:val="clear" w:color="auto" w:fill="auto"/>
          </w:tcPr>
          <w:p w14:paraId="0730427E" w14:textId="77777777" w:rsidR="000D6C32" w:rsidRDefault="000D6C32">
            <w:pPr>
              <w:ind w:right="-1050"/>
              <w:rPr>
                <w:sz w:val="24"/>
              </w:rPr>
            </w:pPr>
            <w:r>
              <w:rPr>
                <w:sz w:val="24"/>
              </w:rPr>
              <w:t>SUSAN</w:t>
            </w:r>
          </w:p>
        </w:tc>
        <w:tc>
          <w:tcPr>
            <w:tcW w:w="1134" w:type="dxa"/>
            <w:shd w:val="clear" w:color="auto" w:fill="auto"/>
          </w:tcPr>
          <w:p w14:paraId="61738761" w14:textId="77777777" w:rsidR="000D6C32" w:rsidRDefault="000D6C32">
            <w:pPr>
              <w:ind w:right="-1050"/>
              <w:rPr>
                <w:sz w:val="24"/>
              </w:rPr>
            </w:pPr>
            <w:r>
              <w:rPr>
                <w:sz w:val="24"/>
              </w:rPr>
              <w:t>Tregenza</w:t>
            </w:r>
          </w:p>
        </w:tc>
        <w:tc>
          <w:tcPr>
            <w:tcW w:w="993" w:type="dxa"/>
            <w:shd w:val="clear" w:color="auto" w:fill="auto"/>
          </w:tcPr>
          <w:p w14:paraId="281D8981" w14:textId="77777777" w:rsidR="000D6C32" w:rsidRDefault="000D6C32">
            <w:pPr>
              <w:ind w:right="-1050"/>
              <w:rPr>
                <w:sz w:val="24"/>
              </w:rPr>
            </w:pPr>
            <w:r>
              <w:rPr>
                <w:sz w:val="24"/>
              </w:rPr>
              <w:t>married</w:t>
            </w:r>
          </w:p>
        </w:tc>
        <w:tc>
          <w:tcPr>
            <w:tcW w:w="1134" w:type="dxa"/>
            <w:shd w:val="clear" w:color="auto" w:fill="auto"/>
          </w:tcPr>
          <w:p w14:paraId="1030D79C" w14:textId="77777777" w:rsidR="000D6C32" w:rsidRDefault="000D6C32">
            <w:pPr>
              <w:ind w:right="-1050"/>
              <w:rPr>
                <w:sz w:val="24"/>
              </w:rPr>
            </w:pPr>
            <w:r>
              <w:rPr>
                <w:sz w:val="24"/>
              </w:rPr>
              <w:t>wife</w:t>
            </w:r>
          </w:p>
        </w:tc>
        <w:tc>
          <w:tcPr>
            <w:tcW w:w="425" w:type="dxa"/>
            <w:shd w:val="clear" w:color="auto" w:fill="auto"/>
          </w:tcPr>
          <w:p w14:paraId="3CCC228F" w14:textId="77777777" w:rsidR="000D6C32" w:rsidRDefault="000D6C32">
            <w:pPr>
              <w:ind w:right="-1050"/>
              <w:rPr>
                <w:sz w:val="24"/>
              </w:rPr>
            </w:pPr>
            <w:r>
              <w:rPr>
                <w:sz w:val="24"/>
              </w:rPr>
              <w:t>69</w:t>
            </w:r>
          </w:p>
        </w:tc>
        <w:tc>
          <w:tcPr>
            <w:tcW w:w="2693" w:type="dxa"/>
            <w:shd w:val="clear" w:color="auto" w:fill="auto"/>
          </w:tcPr>
          <w:p w14:paraId="7E56AC33" w14:textId="77777777" w:rsidR="000D6C32" w:rsidRDefault="000D6C32">
            <w:pPr>
              <w:snapToGrid w:val="0"/>
              <w:ind w:right="-1050"/>
              <w:rPr>
                <w:sz w:val="24"/>
              </w:rPr>
            </w:pPr>
          </w:p>
        </w:tc>
        <w:tc>
          <w:tcPr>
            <w:tcW w:w="1885" w:type="dxa"/>
            <w:shd w:val="clear" w:color="auto" w:fill="auto"/>
          </w:tcPr>
          <w:p w14:paraId="5E192214" w14:textId="77777777" w:rsidR="000D6C32" w:rsidRDefault="000D6C32">
            <w:pPr>
              <w:ind w:right="-1050"/>
            </w:pPr>
            <w:r>
              <w:rPr>
                <w:sz w:val="24"/>
              </w:rPr>
              <w:t>Truro Cornwall</w:t>
            </w:r>
          </w:p>
        </w:tc>
      </w:tr>
      <w:tr w:rsidR="00277FF2" w14:paraId="40EC9E57" w14:textId="77777777" w:rsidTr="004C27C1">
        <w:tc>
          <w:tcPr>
            <w:tcW w:w="2409" w:type="dxa"/>
            <w:shd w:val="clear" w:color="auto" w:fill="auto"/>
          </w:tcPr>
          <w:p w14:paraId="1834A09A" w14:textId="77777777" w:rsidR="000D6C32" w:rsidRDefault="000D6C32">
            <w:pPr>
              <w:ind w:right="-1050"/>
              <w:rPr>
                <w:sz w:val="24"/>
              </w:rPr>
            </w:pPr>
            <w:r>
              <w:rPr>
                <w:sz w:val="24"/>
              </w:rPr>
              <w:t>SUSAN-JANE</w:t>
            </w:r>
          </w:p>
        </w:tc>
        <w:tc>
          <w:tcPr>
            <w:tcW w:w="1134" w:type="dxa"/>
            <w:shd w:val="clear" w:color="auto" w:fill="auto"/>
          </w:tcPr>
          <w:p w14:paraId="360204CB" w14:textId="77777777" w:rsidR="000D6C32" w:rsidRDefault="000D6C32">
            <w:pPr>
              <w:ind w:right="-1050"/>
              <w:rPr>
                <w:sz w:val="24"/>
              </w:rPr>
            </w:pPr>
            <w:r>
              <w:rPr>
                <w:sz w:val="24"/>
              </w:rPr>
              <w:t>Tregenza</w:t>
            </w:r>
          </w:p>
        </w:tc>
        <w:tc>
          <w:tcPr>
            <w:tcW w:w="993" w:type="dxa"/>
            <w:shd w:val="clear" w:color="auto" w:fill="auto"/>
          </w:tcPr>
          <w:p w14:paraId="067EB937" w14:textId="77777777" w:rsidR="000D6C32" w:rsidRDefault="000D6C32">
            <w:pPr>
              <w:ind w:right="-1050"/>
              <w:rPr>
                <w:sz w:val="24"/>
              </w:rPr>
            </w:pPr>
            <w:r>
              <w:rPr>
                <w:sz w:val="24"/>
              </w:rPr>
              <w:t>single</w:t>
            </w:r>
          </w:p>
        </w:tc>
        <w:tc>
          <w:tcPr>
            <w:tcW w:w="1134" w:type="dxa"/>
            <w:shd w:val="clear" w:color="auto" w:fill="auto"/>
          </w:tcPr>
          <w:p w14:paraId="469421D0" w14:textId="77777777" w:rsidR="000D6C32" w:rsidRDefault="000D6C32">
            <w:pPr>
              <w:ind w:right="-1050"/>
              <w:rPr>
                <w:sz w:val="24"/>
              </w:rPr>
            </w:pPr>
            <w:r>
              <w:rPr>
                <w:sz w:val="24"/>
              </w:rPr>
              <w:t>daughter</w:t>
            </w:r>
          </w:p>
        </w:tc>
        <w:tc>
          <w:tcPr>
            <w:tcW w:w="425" w:type="dxa"/>
            <w:shd w:val="clear" w:color="auto" w:fill="auto"/>
          </w:tcPr>
          <w:p w14:paraId="3BE1F032" w14:textId="77777777" w:rsidR="000D6C32" w:rsidRDefault="000D6C32">
            <w:pPr>
              <w:ind w:right="-1050"/>
              <w:rPr>
                <w:sz w:val="24"/>
              </w:rPr>
            </w:pPr>
            <w:r>
              <w:rPr>
                <w:sz w:val="24"/>
              </w:rPr>
              <w:t>42</w:t>
            </w:r>
          </w:p>
        </w:tc>
        <w:tc>
          <w:tcPr>
            <w:tcW w:w="2693" w:type="dxa"/>
            <w:shd w:val="clear" w:color="auto" w:fill="auto"/>
          </w:tcPr>
          <w:p w14:paraId="65C87A84" w14:textId="77777777" w:rsidR="000D6C32" w:rsidRDefault="000D6C32">
            <w:pPr>
              <w:ind w:right="-1050"/>
              <w:rPr>
                <w:sz w:val="24"/>
              </w:rPr>
            </w:pPr>
            <w:r>
              <w:rPr>
                <w:sz w:val="24"/>
              </w:rPr>
              <w:t>general servant domestic</w:t>
            </w:r>
          </w:p>
        </w:tc>
        <w:tc>
          <w:tcPr>
            <w:tcW w:w="1885" w:type="dxa"/>
            <w:shd w:val="clear" w:color="auto" w:fill="auto"/>
          </w:tcPr>
          <w:p w14:paraId="5710F750" w14:textId="77777777" w:rsidR="000D6C32" w:rsidRDefault="000D6C32">
            <w:pPr>
              <w:ind w:right="-1050"/>
            </w:pPr>
            <w:r>
              <w:rPr>
                <w:sz w:val="24"/>
              </w:rPr>
              <w:t>Truro Cornwall</w:t>
            </w:r>
          </w:p>
        </w:tc>
      </w:tr>
    </w:tbl>
    <w:p w14:paraId="5083471F" w14:textId="77777777" w:rsidR="000D6C32" w:rsidRDefault="000D6C32">
      <w:pPr>
        <w:ind w:right="-1050"/>
        <w:rPr>
          <w:sz w:val="24"/>
        </w:rPr>
      </w:pPr>
    </w:p>
    <w:p w14:paraId="624CB0C5" w14:textId="77777777" w:rsidR="000D6C32" w:rsidRDefault="000D6C32">
      <w:pPr>
        <w:ind w:right="-1050"/>
        <w:rPr>
          <w:sz w:val="24"/>
        </w:rPr>
      </w:pPr>
    </w:p>
    <w:p w14:paraId="332670E6" w14:textId="77777777" w:rsidR="000D6C32" w:rsidRDefault="000D6C32">
      <w:pPr>
        <w:ind w:right="-1050"/>
        <w:rPr>
          <w:sz w:val="24"/>
        </w:rPr>
      </w:pPr>
      <w:r>
        <w:rPr>
          <w:sz w:val="24"/>
        </w:rPr>
        <w:t xml:space="preserve">1891 census 6 Lanner Moors Gwennap RG12/1845 folio 25 page 17 from </w:t>
      </w:r>
      <w:hyperlink r:id="rId1675" w:history="1">
        <w:r>
          <w:rPr>
            <w:rStyle w:val="Hyperlink"/>
            <w:sz w:val="24"/>
          </w:rPr>
          <w:t>www.findmypast.co.uk</w:t>
        </w:r>
      </w:hyperlink>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276"/>
        <w:gridCol w:w="992"/>
        <w:gridCol w:w="1134"/>
        <w:gridCol w:w="425"/>
        <w:gridCol w:w="2694"/>
        <w:gridCol w:w="2168"/>
      </w:tblGrid>
      <w:tr w:rsidR="00277FF2" w14:paraId="297FB476" w14:textId="77777777" w:rsidTr="004C27C1">
        <w:tc>
          <w:tcPr>
            <w:tcW w:w="1984" w:type="dxa"/>
            <w:shd w:val="clear" w:color="auto" w:fill="auto"/>
          </w:tcPr>
          <w:p w14:paraId="64C600A4" w14:textId="77777777" w:rsidR="000D6C32" w:rsidRDefault="000D6C32">
            <w:pPr>
              <w:ind w:right="-1050"/>
              <w:rPr>
                <w:sz w:val="24"/>
              </w:rPr>
            </w:pPr>
            <w:bookmarkStart w:id="110" w:name="_Hlk92724207"/>
            <w:r>
              <w:rPr>
                <w:sz w:val="24"/>
              </w:rPr>
              <w:t>William</w:t>
            </w:r>
          </w:p>
        </w:tc>
        <w:tc>
          <w:tcPr>
            <w:tcW w:w="1276" w:type="dxa"/>
            <w:shd w:val="clear" w:color="auto" w:fill="auto"/>
          </w:tcPr>
          <w:p w14:paraId="1B1392A9" w14:textId="77777777" w:rsidR="000D6C32" w:rsidRDefault="000D6C32">
            <w:pPr>
              <w:ind w:right="-1050"/>
              <w:rPr>
                <w:sz w:val="24"/>
              </w:rPr>
            </w:pPr>
            <w:r>
              <w:rPr>
                <w:sz w:val="24"/>
              </w:rPr>
              <w:t>Blamey</w:t>
            </w:r>
          </w:p>
        </w:tc>
        <w:tc>
          <w:tcPr>
            <w:tcW w:w="992" w:type="dxa"/>
            <w:shd w:val="clear" w:color="auto" w:fill="auto"/>
          </w:tcPr>
          <w:p w14:paraId="58EE1344" w14:textId="77777777" w:rsidR="000D6C32" w:rsidRDefault="000D6C32">
            <w:pPr>
              <w:ind w:right="-1050"/>
              <w:rPr>
                <w:sz w:val="24"/>
              </w:rPr>
            </w:pPr>
            <w:r>
              <w:rPr>
                <w:sz w:val="24"/>
              </w:rPr>
              <w:t>married</w:t>
            </w:r>
          </w:p>
        </w:tc>
        <w:tc>
          <w:tcPr>
            <w:tcW w:w="1134" w:type="dxa"/>
            <w:shd w:val="clear" w:color="auto" w:fill="auto"/>
          </w:tcPr>
          <w:p w14:paraId="4066088C" w14:textId="77777777" w:rsidR="000D6C32" w:rsidRDefault="000D6C32">
            <w:pPr>
              <w:ind w:right="-1050"/>
              <w:rPr>
                <w:sz w:val="24"/>
              </w:rPr>
            </w:pPr>
            <w:r>
              <w:rPr>
                <w:sz w:val="24"/>
              </w:rPr>
              <w:t>head</w:t>
            </w:r>
          </w:p>
        </w:tc>
        <w:tc>
          <w:tcPr>
            <w:tcW w:w="425" w:type="dxa"/>
            <w:shd w:val="clear" w:color="auto" w:fill="auto"/>
          </w:tcPr>
          <w:p w14:paraId="2562AB78" w14:textId="77777777" w:rsidR="000D6C32" w:rsidRDefault="000D6C32">
            <w:pPr>
              <w:ind w:right="-1050"/>
              <w:rPr>
                <w:sz w:val="24"/>
              </w:rPr>
            </w:pPr>
            <w:r>
              <w:rPr>
                <w:sz w:val="24"/>
              </w:rPr>
              <w:t>69</w:t>
            </w:r>
          </w:p>
        </w:tc>
        <w:tc>
          <w:tcPr>
            <w:tcW w:w="2694" w:type="dxa"/>
            <w:shd w:val="clear" w:color="auto" w:fill="auto"/>
          </w:tcPr>
          <w:p w14:paraId="5558CE71" w14:textId="77777777" w:rsidR="000D6C32" w:rsidRDefault="000D6C32">
            <w:pPr>
              <w:ind w:right="-1050"/>
              <w:rPr>
                <w:sz w:val="24"/>
              </w:rPr>
            </w:pPr>
            <w:r>
              <w:rPr>
                <w:sz w:val="24"/>
              </w:rPr>
              <w:t>living on own means</w:t>
            </w:r>
          </w:p>
        </w:tc>
        <w:tc>
          <w:tcPr>
            <w:tcW w:w="2168" w:type="dxa"/>
            <w:shd w:val="clear" w:color="auto" w:fill="auto"/>
          </w:tcPr>
          <w:p w14:paraId="4AF4B990" w14:textId="77777777" w:rsidR="000D6C32" w:rsidRDefault="000D6C32">
            <w:pPr>
              <w:ind w:right="-1050"/>
            </w:pPr>
            <w:r>
              <w:rPr>
                <w:sz w:val="24"/>
              </w:rPr>
              <w:t>Gwennap Cornwall</w:t>
            </w:r>
          </w:p>
        </w:tc>
      </w:tr>
      <w:tr w:rsidR="00277FF2" w14:paraId="14A20D25" w14:textId="77777777" w:rsidTr="004C27C1">
        <w:tc>
          <w:tcPr>
            <w:tcW w:w="1984" w:type="dxa"/>
            <w:shd w:val="clear" w:color="auto" w:fill="auto"/>
          </w:tcPr>
          <w:p w14:paraId="233AE2F8" w14:textId="77777777" w:rsidR="000D6C32" w:rsidRDefault="000D6C32">
            <w:pPr>
              <w:ind w:right="-1050"/>
              <w:rPr>
                <w:sz w:val="24"/>
              </w:rPr>
            </w:pPr>
            <w:r>
              <w:rPr>
                <w:sz w:val="24"/>
              </w:rPr>
              <w:t>Amelai</w:t>
            </w:r>
          </w:p>
        </w:tc>
        <w:tc>
          <w:tcPr>
            <w:tcW w:w="1276" w:type="dxa"/>
            <w:shd w:val="clear" w:color="auto" w:fill="auto"/>
          </w:tcPr>
          <w:p w14:paraId="2521FE3D" w14:textId="77777777" w:rsidR="000D6C32" w:rsidRDefault="000D6C32">
            <w:pPr>
              <w:ind w:right="-1050"/>
              <w:rPr>
                <w:sz w:val="24"/>
              </w:rPr>
            </w:pPr>
            <w:r>
              <w:rPr>
                <w:sz w:val="24"/>
              </w:rPr>
              <w:t>Blamey</w:t>
            </w:r>
          </w:p>
        </w:tc>
        <w:tc>
          <w:tcPr>
            <w:tcW w:w="992" w:type="dxa"/>
            <w:shd w:val="clear" w:color="auto" w:fill="auto"/>
          </w:tcPr>
          <w:p w14:paraId="24234234" w14:textId="77777777" w:rsidR="000D6C32" w:rsidRDefault="000D6C32">
            <w:pPr>
              <w:ind w:right="-1050"/>
              <w:rPr>
                <w:sz w:val="24"/>
              </w:rPr>
            </w:pPr>
            <w:r>
              <w:rPr>
                <w:sz w:val="24"/>
              </w:rPr>
              <w:t>married</w:t>
            </w:r>
          </w:p>
        </w:tc>
        <w:tc>
          <w:tcPr>
            <w:tcW w:w="1134" w:type="dxa"/>
            <w:shd w:val="clear" w:color="auto" w:fill="auto"/>
          </w:tcPr>
          <w:p w14:paraId="77AF88C6" w14:textId="77777777" w:rsidR="000D6C32" w:rsidRDefault="000D6C32">
            <w:pPr>
              <w:ind w:right="-1050"/>
              <w:rPr>
                <w:sz w:val="24"/>
              </w:rPr>
            </w:pPr>
            <w:r>
              <w:rPr>
                <w:sz w:val="24"/>
              </w:rPr>
              <w:t>wife</w:t>
            </w:r>
          </w:p>
        </w:tc>
        <w:tc>
          <w:tcPr>
            <w:tcW w:w="425" w:type="dxa"/>
            <w:shd w:val="clear" w:color="auto" w:fill="auto"/>
          </w:tcPr>
          <w:p w14:paraId="241F0380" w14:textId="77777777" w:rsidR="000D6C32" w:rsidRDefault="000D6C32">
            <w:pPr>
              <w:ind w:right="-1050"/>
              <w:rPr>
                <w:sz w:val="24"/>
              </w:rPr>
            </w:pPr>
            <w:r>
              <w:rPr>
                <w:sz w:val="24"/>
              </w:rPr>
              <w:t>68</w:t>
            </w:r>
          </w:p>
        </w:tc>
        <w:tc>
          <w:tcPr>
            <w:tcW w:w="2694" w:type="dxa"/>
            <w:shd w:val="clear" w:color="auto" w:fill="auto"/>
          </w:tcPr>
          <w:p w14:paraId="54D60ACF" w14:textId="77777777" w:rsidR="000D6C32" w:rsidRDefault="000D6C32">
            <w:pPr>
              <w:snapToGrid w:val="0"/>
              <w:ind w:right="-1050"/>
              <w:rPr>
                <w:sz w:val="24"/>
              </w:rPr>
            </w:pPr>
          </w:p>
        </w:tc>
        <w:tc>
          <w:tcPr>
            <w:tcW w:w="2168" w:type="dxa"/>
            <w:shd w:val="clear" w:color="auto" w:fill="auto"/>
          </w:tcPr>
          <w:p w14:paraId="326981B7" w14:textId="77777777" w:rsidR="000D6C32" w:rsidRDefault="000D6C32">
            <w:pPr>
              <w:ind w:right="-1050"/>
            </w:pPr>
            <w:r>
              <w:rPr>
                <w:sz w:val="24"/>
              </w:rPr>
              <w:t>Gwennap Cornwall</w:t>
            </w:r>
          </w:p>
        </w:tc>
      </w:tr>
      <w:tr w:rsidR="00277FF2" w14:paraId="3FE876D6" w14:textId="77777777" w:rsidTr="004C27C1">
        <w:tc>
          <w:tcPr>
            <w:tcW w:w="1984" w:type="dxa"/>
            <w:shd w:val="clear" w:color="auto" w:fill="auto"/>
          </w:tcPr>
          <w:p w14:paraId="27DEF8BE" w14:textId="77777777" w:rsidR="000D6C32" w:rsidRDefault="000D6C32">
            <w:pPr>
              <w:ind w:right="-1050"/>
              <w:rPr>
                <w:sz w:val="24"/>
              </w:rPr>
            </w:pPr>
            <w:r>
              <w:rPr>
                <w:sz w:val="24"/>
              </w:rPr>
              <w:t>SUSAN-JANE</w:t>
            </w:r>
          </w:p>
        </w:tc>
        <w:tc>
          <w:tcPr>
            <w:tcW w:w="1276" w:type="dxa"/>
            <w:shd w:val="clear" w:color="auto" w:fill="auto"/>
          </w:tcPr>
          <w:p w14:paraId="2FF9629F" w14:textId="77777777" w:rsidR="000D6C32" w:rsidRDefault="000D6C32">
            <w:pPr>
              <w:ind w:right="-1050"/>
              <w:rPr>
                <w:sz w:val="24"/>
              </w:rPr>
            </w:pPr>
            <w:r>
              <w:rPr>
                <w:sz w:val="24"/>
              </w:rPr>
              <w:t>Tregenza</w:t>
            </w:r>
          </w:p>
        </w:tc>
        <w:tc>
          <w:tcPr>
            <w:tcW w:w="992" w:type="dxa"/>
            <w:shd w:val="clear" w:color="auto" w:fill="auto"/>
          </w:tcPr>
          <w:p w14:paraId="0D494030" w14:textId="77777777" w:rsidR="000D6C32" w:rsidRDefault="000D6C32">
            <w:pPr>
              <w:ind w:right="-1050"/>
              <w:rPr>
                <w:sz w:val="24"/>
              </w:rPr>
            </w:pPr>
            <w:r>
              <w:rPr>
                <w:sz w:val="24"/>
              </w:rPr>
              <w:t>single</w:t>
            </w:r>
          </w:p>
        </w:tc>
        <w:tc>
          <w:tcPr>
            <w:tcW w:w="1134" w:type="dxa"/>
            <w:shd w:val="clear" w:color="auto" w:fill="auto"/>
          </w:tcPr>
          <w:p w14:paraId="4E301D6B" w14:textId="77777777" w:rsidR="000D6C32" w:rsidRDefault="000D6C32">
            <w:pPr>
              <w:ind w:right="-1050"/>
              <w:rPr>
                <w:sz w:val="24"/>
              </w:rPr>
            </w:pPr>
            <w:r>
              <w:rPr>
                <w:sz w:val="24"/>
              </w:rPr>
              <w:t>daughter</w:t>
            </w:r>
          </w:p>
        </w:tc>
        <w:tc>
          <w:tcPr>
            <w:tcW w:w="425" w:type="dxa"/>
            <w:shd w:val="clear" w:color="auto" w:fill="auto"/>
          </w:tcPr>
          <w:p w14:paraId="26E5839D" w14:textId="77777777" w:rsidR="000D6C32" w:rsidRDefault="000D6C32">
            <w:pPr>
              <w:ind w:right="-1050"/>
              <w:rPr>
                <w:sz w:val="24"/>
              </w:rPr>
            </w:pPr>
            <w:r>
              <w:rPr>
                <w:sz w:val="24"/>
              </w:rPr>
              <w:t>22</w:t>
            </w:r>
          </w:p>
        </w:tc>
        <w:tc>
          <w:tcPr>
            <w:tcW w:w="2694" w:type="dxa"/>
            <w:shd w:val="clear" w:color="auto" w:fill="auto"/>
          </w:tcPr>
          <w:p w14:paraId="4DF6ED89" w14:textId="77777777" w:rsidR="000D6C32" w:rsidRDefault="000D6C32">
            <w:pPr>
              <w:ind w:right="-1050"/>
              <w:rPr>
                <w:sz w:val="24"/>
              </w:rPr>
            </w:pPr>
            <w:r>
              <w:rPr>
                <w:sz w:val="24"/>
              </w:rPr>
              <w:t>general servant domestic</w:t>
            </w:r>
          </w:p>
        </w:tc>
        <w:tc>
          <w:tcPr>
            <w:tcW w:w="2168" w:type="dxa"/>
            <w:shd w:val="clear" w:color="auto" w:fill="auto"/>
          </w:tcPr>
          <w:p w14:paraId="15036FE6" w14:textId="77777777" w:rsidR="000D6C32" w:rsidRDefault="000D6C32">
            <w:pPr>
              <w:ind w:right="-1050"/>
            </w:pPr>
            <w:r>
              <w:rPr>
                <w:sz w:val="24"/>
              </w:rPr>
              <w:t>Feock Cornwall</w:t>
            </w:r>
          </w:p>
        </w:tc>
      </w:tr>
      <w:bookmarkEnd w:id="110"/>
    </w:tbl>
    <w:p w14:paraId="0B6B1776" w14:textId="7A80AEAF" w:rsidR="00CC0B15" w:rsidRDefault="00CC0B15">
      <w:pPr>
        <w:ind w:right="-1050"/>
        <w:rPr>
          <w:sz w:val="24"/>
        </w:rPr>
      </w:pPr>
    </w:p>
    <w:p w14:paraId="35BA56FA" w14:textId="48A781C5" w:rsidR="00574E51" w:rsidRDefault="00574E51">
      <w:pPr>
        <w:ind w:right="-1050"/>
        <w:rPr>
          <w:sz w:val="24"/>
        </w:rPr>
      </w:pPr>
    </w:p>
    <w:p w14:paraId="5423D6FE" w14:textId="0FA0C68F" w:rsidR="000D6C32" w:rsidRDefault="00CC0B15">
      <w:pPr>
        <w:ind w:right="-1050"/>
        <w:rPr>
          <w:sz w:val="24"/>
        </w:rPr>
      </w:pPr>
      <w:r>
        <w:rPr>
          <w:sz w:val="24"/>
        </w:rPr>
        <w:t xml:space="preserve">1921 census </w:t>
      </w:r>
      <w:r w:rsidR="00CB6E9D">
        <w:rPr>
          <w:sz w:val="24"/>
        </w:rPr>
        <w:t>(</w:t>
      </w:r>
      <w:r>
        <w:rPr>
          <w:sz w:val="24"/>
        </w:rPr>
        <w:t>19 June 1921</w:t>
      </w:r>
      <w:r w:rsidR="00CB6E9D">
        <w:rPr>
          <w:sz w:val="24"/>
        </w:rPr>
        <w:t xml:space="preserve"> Penhalvean StithiansRG15/11080/21</w:t>
      </w:r>
      <w:r w:rsidR="00ED4FF2">
        <w:rPr>
          <w:sz w:val="24"/>
        </w:rPr>
        <w:t>)</w:t>
      </w:r>
    </w:p>
    <w:tbl>
      <w:tblPr>
        <w:tblW w:w="13487"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134"/>
        <w:gridCol w:w="992"/>
        <w:gridCol w:w="1134"/>
        <w:gridCol w:w="851"/>
        <w:gridCol w:w="567"/>
        <w:gridCol w:w="1984"/>
        <w:gridCol w:w="1985"/>
        <w:gridCol w:w="3260"/>
      </w:tblGrid>
      <w:tr w:rsidR="00315525" w:rsidRPr="00CB6E9D" w14:paraId="5C189736" w14:textId="4686268F" w:rsidTr="00186990">
        <w:tc>
          <w:tcPr>
            <w:tcW w:w="1580" w:type="dxa"/>
            <w:shd w:val="clear" w:color="auto" w:fill="auto"/>
          </w:tcPr>
          <w:p w14:paraId="5FBE1351" w14:textId="0E756A74" w:rsidR="00315525" w:rsidRPr="00CB6E9D" w:rsidRDefault="00315525" w:rsidP="00CB6E9D">
            <w:pPr>
              <w:ind w:right="-1050"/>
              <w:rPr>
                <w:sz w:val="24"/>
              </w:rPr>
            </w:pPr>
            <w:r>
              <w:rPr>
                <w:sz w:val="24"/>
              </w:rPr>
              <w:t>WILLIAM-C</w:t>
            </w:r>
          </w:p>
        </w:tc>
        <w:tc>
          <w:tcPr>
            <w:tcW w:w="1134" w:type="dxa"/>
            <w:shd w:val="clear" w:color="auto" w:fill="auto"/>
          </w:tcPr>
          <w:p w14:paraId="19F7E65E" w14:textId="0C621066" w:rsidR="00315525" w:rsidRPr="00CB6E9D" w:rsidRDefault="00315525" w:rsidP="00CB6E9D">
            <w:pPr>
              <w:ind w:right="-1050"/>
              <w:rPr>
                <w:sz w:val="24"/>
              </w:rPr>
            </w:pPr>
            <w:r w:rsidRPr="00CB6E9D">
              <w:rPr>
                <w:sz w:val="24"/>
              </w:rPr>
              <w:t>Tregenza</w:t>
            </w:r>
          </w:p>
        </w:tc>
        <w:tc>
          <w:tcPr>
            <w:tcW w:w="992" w:type="dxa"/>
            <w:shd w:val="clear" w:color="auto" w:fill="auto"/>
          </w:tcPr>
          <w:p w14:paraId="564D52C1" w14:textId="77777777" w:rsidR="00315525" w:rsidRPr="00CB6E9D" w:rsidRDefault="00315525" w:rsidP="00CB6E9D">
            <w:pPr>
              <w:ind w:right="-1050"/>
              <w:rPr>
                <w:sz w:val="24"/>
              </w:rPr>
            </w:pPr>
            <w:r w:rsidRPr="00CB6E9D">
              <w:rPr>
                <w:sz w:val="24"/>
              </w:rPr>
              <w:t>married</w:t>
            </w:r>
          </w:p>
        </w:tc>
        <w:tc>
          <w:tcPr>
            <w:tcW w:w="1134" w:type="dxa"/>
            <w:shd w:val="clear" w:color="auto" w:fill="auto"/>
          </w:tcPr>
          <w:p w14:paraId="6F6C8F33" w14:textId="77777777" w:rsidR="00315525" w:rsidRPr="00CB6E9D" w:rsidRDefault="00315525" w:rsidP="00CB6E9D">
            <w:pPr>
              <w:ind w:right="-1050"/>
              <w:rPr>
                <w:sz w:val="24"/>
              </w:rPr>
            </w:pPr>
            <w:r w:rsidRPr="00CB6E9D">
              <w:rPr>
                <w:sz w:val="24"/>
              </w:rPr>
              <w:t>head</w:t>
            </w:r>
          </w:p>
        </w:tc>
        <w:tc>
          <w:tcPr>
            <w:tcW w:w="851" w:type="dxa"/>
          </w:tcPr>
          <w:p w14:paraId="76F1A547" w14:textId="25E67345" w:rsidR="00315525" w:rsidRDefault="00315525" w:rsidP="00CB6E9D">
            <w:pPr>
              <w:ind w:right="-1050"/>
              <w:rPr>
                <w:sz w:val="24"/>
              </w:rPr>
            </w:pPr>
            <w:r>
              <w:rPr>
                <w:sz w:val="24"/>
              </w:rPr>
              <w:t>1873</w:t>
            </w:r>
          </w:p>
        </w:tc>
        <w:tc>
          <w:tcPr>
            <w:tcW w:w="567" w:type="dxa"/>
            <w:shd w:val="clear" w:color="auto" w:fill="auto"/>
          </w:tcPr>
          <w:p w14:paraId="32BE969B" w14:textId="25B0491D" w:rsidR="00315525" w:rsidRPr="00CB6E9D" w:rsidRDefault="00315525" w:rsidP="00CB6E9D">
            <w:pPr>
              <w:ind w:right="-1050"/>
              <w:rPr>
                <w:sz w:val="24"/>
              </w:rPr>
            </w:pPr>
            <w:r>
              <w:rPr>
                <w:sz w:val="24"/>
              </w:rPr>
              <w:t>47</w:t>
            </w:r>
          </w:p>
        </w:tc>
        <w:tc>
          <w:tcPr>
            <w:tcW w:w="1984" w:type="dxa"/>
            <w:shd w:val="clear" w:color="auto" w:fill="auto"/>
          </w:tcPr>
          <w:p w14:paraId="54A4948B" w14:textId="1C28431F" w:rsidR="00315525" w:rsidRPr="00CB6E9D" w:rsidRDefault="00315525" w:rsidP="00CB6E9D">
            <w:pPr>
              <w:ind w:right="-1050"/>
              <w:rPr>
                <w:sz w:val="24"/>
              </w:rPr>
            </w:pPr>
            <w:r>
              <w:rPr>
                <w:sz w:val="24"/>
              </w:rPr>
              <w:t>Truro Cornwall</w:t>
            </w:r>
          </w:p>
        </w:tc>
        <w:tc>
          <w:tcPr>
            <w:tcW w:w="1985" w:type="dxa"/>
          </w:tcPr>
          <w:p w14:paraId="4CD6D908" w14:textId="70A0CDD0" w:rsidR="00315525" w:rsidRDefault="00315525" w:rsidP="00CB6E9D">
            <w:pPr>
              <w:ind w:right="-1050"/>
              <w:rPr>
                <w:sz w:val="24"/>
              </w:rPr>
            </w:pPr>
            <w:r>
              <w:rPr>
                <w:sz w:val="24"/>
              </w:rPr>
              <w:t>tin smelter</w:t>
            </w:r>
          </w:p>
        </w:tc>
        <w:tc>
          <w:tcPr>
            <w:tcW w:w="3260" w:type="dxa"/>
          </w:tcPr>
          <w:p w14:paraId="23821305" w14:textId="33ABB92B" w:rsidR="00315525" w:rsidRDefault="00315525" w:rsidP="00CB6E9D">
            <w:pPr>
              <w:ind w:right="-1050"/>
              <w:rPr>
                <w:sz w:val="24"/>
              </w:rPr>
            </w:pPr>
            <w:r w:rsidRPr="00315525">
              <w:rPr>
                <w:sz w:val="24"/>
              </w:rPr>
              <w:t>Cornish Tin Smelting Co. Ltd.</w:t>
            </w:r>
            <w:r w:rsidR="00186990">
              <w:rPr>
                <w:sz w:val="24"/>
              </w:rPr>
              <w:t>*</w:t>
            </w:r>
            <w:r w:rsidRPr="00315525">
              <w:rPr>
                <w:sz w:val="24"/>
              </w:rPr>
              <w:t xml:space="preserve"> *</w:t>
            </w:r>
          </w:p>
        </w:tc>
      </w:tr>
      <w:tr w:rsidR="00315525" w:rsidRPr="00CB6E9D" w14:paraId="21D86EC5" w14:textId="1C33E10C" w:rsidTr="00186990">
        <w:tc>
          <w:tcPr>
            <w:tcW w:w="1580" w:type="dxa"/>
            <w:shd w:val="clear" w:color="auto" w:fill="auto"/>
          </w:tcPr>
          <w:p w14:paraId="366DCCD5" w14:textId="3F61475B" w:rsidR="00315525" w:rsidRPr="00CB6E9D" w:rsidRDefault="00315525" w:rsidP="00CB6E9D">
            <w:pPr>
              <w:ind w:right="-1050"/>
              <w:rPr>
                <w:sz w:val="24"/>
              </w:rPr>
            </w:pPr>
            <w:r>
              <w:rPr>
                <w:sz w:val="24"/>
              </w:rPr>
              <w:t>GRACE-C</w:t>
            </w:r>
          </w:p>
        </w:tc>
        <w:tc>
          <w:tcPr>
            <w:tcW w:w="1134" w:type="dxa"/>
            <w:shd w:val="clear" w:color="auto" w:fill="auto"/>
          </w:tcPr>
          <w:p w14:paraId="2D57D588" w14:textId="740C78B3" w:rsidR="00315525" w:rsidRPr="00CB6E9D" w:rsidRDefault="00315525" w:rsidP="00CB6E9D">
            <w:pPr>
              <w:ind w:right="-1050"/>
              <w:rPr>
                <w:sz w:val="24"/>
              </w:rPr>
            </w:pPr>
            <w:r w:rsidRPr="00CB6E9D">
              <w:rPr>
                <w:sz w:val="24"/>
              </w:rPr>
              <w:t>Tregenza</w:t>
            </w:r>
          </w:p>
        </w:tc>
        <w:tc>
          <w:tcPr>
            <w:tcW w:w="992" w:type="dxa"/>
            <w:shd w:val="clear" w:color="auto" w:fill="auto"/>
          </w:tcPr>
          <w:p w14:paraId="1DA78731" w14:textId="77777777" w:rsidR="00315525" w:rsidRPr="00CB6E9D" w:rsidRDefault="00315525" w:rsidP="00CB6E9D">
            <w:pPr>
              <w:ind w:right="-1050"/>
              <w:rPr>
                <w:sz w:val="24"/>
              </w:rPr>
            </w:pPr>
            <w:r w:rsidRPr="00CB6E9D">
              <w:rPr>
                <w:sz w:val="24"/>
              </w:rPr>
              <w:t>married</w:t>
            </w:r>
          </w:p>
        </w:tc>
        <w:tc>
          <w:tcPr>
            <w:tcW w:w="1134" w:type="dxa"/>
            <w:shd w:val="clear" w:color="auto" w:fill="auto"/>
          </w:tcPr>
          <w:p w14:paraId="3EFA32E6" w14:textId="77777777" w:rsidR="00315525" w:rsidRPr="00CB6E9D" w:rsidRDefault="00315525" w:rsidP="00CB6E9D">
            <w:pPr>
              <w:ind w:right="-1050"/>
              <w:rPr>
                <w:sz w:val="24"/>
              </w:rPr>
            </w:pPr>
            <w:r w:rsidRPr="00CB6E9D">
              <w:rPr>
                <w:sz w:val="24"/>
              </w:rPr>
              <w:t>wife</w:t>
            </w:r>
          </w:p>
        </w:tc>
        <w:tc>
          <w:tcPr>
            <w:tcW w:w="851" w:type="dxa"/>
          </w:tcPr>
          <w:p w14:paraId="7D21174B" w14:textId="4F9F3BB0" w:rsidR="00315525" w:rsidRDefault="00315525" w:rsidP="00CB6E9D">
            <w:pPr>
              <w:ind w:right="-1050"/>
              <w:rPr>
                <w:sz w:val="24"/>
              </w:rPr>
            </w:pPr>
            <w:r>
              <w:rPr>
                <w:sz w:val="24"/>
              </w:rPr>
              <w:t>1874</w:t>
            </w:r>
          </w:p>
        </w:tc>
        <w:tc>
          <w:tcPr>
            <w:tcW w:w="567" w:type="dxa"/>
            <w:shd w:val="clear" w:color="auto" w:fill="auto"/>
          </w:tcPr>
          <w:p w14:paraId="1F7F8211" w14:textId="61B9B77B" w:rsidR="00315525" w:rsidRPr="00CB6E9D" w:rsidRDefault="00315525" w:rsidP="00CB6E9D">
            <w:pPr>
              <w:ind w:right="-1050"/>
              <w:rPr>
                <w:sz w:val="24"/>
              </w:rPr>
            </w:pPr>
            <w:r>
              <w:rPr>
                <w:sz w:val="24"/>
              </w:rPr>
              <w:t>46</w:t>
            </w:r>
          </w:p>
        </w:tc>
        <w:tc>
          <w:tcPr>
            <w:tcW w:w="1984" w:type="dxa"/>
            <w:shd w:val="clear" w:color="auto" w:fill="auto"/>
          </w:tcPr>
          <w:p w14:paraId="79AD77DA" w14:textId="1B4F52F7" w:rsidR="00315525" w:rsidRPr="00CB6E9D" w:rsidRDefault="00315525" w:rsidP="00CB6E9D">
            <w:pPr>
              <w:ind w:right="-1050"/>
              <w:rPr>
                <w:sz w:val="24"/>
              </w:rPr>
            </w:pPr>
            <w:r>
              <w:rPr>
                <w:sz w:val="24"/>
              </w:rPr>
              <w:t>Penzance Cornwall</w:t>
            </w:r>
          </w:p>
        </w:tc>
        <w:tc>
          <w:tcPr>
            <w:tcW w:w="1985" w:type="dxa"/>
          </w:tcPr>
          <w:p w14:paraId="1A574CE8" w14:textId="14C276B9" w:rsidR="00315525" w:rsidRDefault="00315525" w:rsidP="00CB6E9D">
            <w:pPr>
              <w:ind w:right="-1050"/>
              <w:rPr>
                <w:sz w:val="24"/>
              </w:rPr>
            </w:pPr>
            <w:r w:rsidRPr="00315525">
              <w:rPr>
                <w:sz w:val="24"/>
              </w:rPr>
              <w:t>home duties</w:t>
            </w:r>
          </w:p>
        </w:tc>
        <w:tc>
          <w:tcPr>
            <w:tcW w:w="3260" w:type="dxa"/>
          </w:tcPr>
          <w:p w14:paraId="0D4D3DF6" w14:textId="77777777" w:rsidR="00315525" w:rsidRPr="00315525" w:rsidRDefault="00315525" w:rsidP="00CB6E9D">
            <w:pPr>
              <w:ind w:right="-1050"/>
              <w:rPr>
                <w:sz w:val="24"/>
              </w:rPr>
            </w:pPr>
          </w:p>
        </w:tc>
      </w:tr>
      <w:tr w:rsidR="00315525" w:rsidRPr="00CB6E9D" w14:paraId="0F5808A8" w14:textId="4E114ED2" w:rsidTr="00186990">
        <w:tc>
          <w:tcPr>
            <w:tcW w:w="1580" w:type="dxa"/>
            <w:shd w:val="clear" w:color="auto" w:fill="auto"/>
          </w:tcPr>
          <w:p w14:paraId="071E4EBE" w14:textId="7412AE7B" w:rsidR="00315525" w:rsidRPr="00CB6E9D" w:rsidRDefault="00315525" w:rsidP="00CB6E9D">
            <w:pPr>
              <w:ind w:right="-1050"/>
              <w:rPr>
                <w:sz w:val="24"/>
              </w:rPr>
            </w:pPr>
            <w:r>
              <w:rPr>
                <w:sz w:val="24"/>
              </w:rPr>
              <w:t>NORMAN</w:t>
            </w:r>
          </w:p>
        </w:tc>
        <w:tc>
          <w:tcPr>
            <w:tcW w:w="1134" w:type="dxa"/>
            <w:shd w:val="clear" w:color="auto" w:fill="auto"/>
          </w:tcPr>
          <w:p w14:paraId="30BF73F7" w14:textId="77777777" w:rsidR="00315525" w:rsidRPr="00CB6E9D" w:rsidRDefault="00315525" w:rsidP="00CB6E9D">
            <w:pPr>
              <w:ind w:right="-1050"/>
              <w:rPr>
                <w:sz w:val="24"/>
              </w:rPr>
            </w:pPr>
            <w:r w:rsidRPr="00CB6E9D">
              <w:rPr>
                <w:sz w:val="24"/>
              </w:rPr>
              <w:t>Tregenza</w:t>
            </w:r>
          </w:p>
        </w:tc>
        <w:tc>
          <w:tcPr>
            <w:tcW w:w="992" w:type="dxa"/>
            <w:shd w:val="clear" w:color="auto" w:fill="auto"/>
          </w:tcPr>
          <w:p w14:paraId="3BD09343" w14:textId="77777777" w:rsidR="00315525" w:rsidRPr="00CB6E9D" w:rsidRDefault="00315525" w:rsidP="00CB6E9D">
            <w:pPr>
              <w:ind w:right="-1050"/>
              <w:rPr>
                <w:sz w:val="24"/>
              </w:rPr>
            </w:pPr>
            <w:r w:rsidRPr="00CB6E9D">
              <w:rPr>
                <w:sz w:val="24"/>
              </w:rPr>
              <w:t>single</w:t>
            </w:r>
          </w:p>
        </w:tc>
        <w:tc>
          <w:tcPr>
            <w:tcW w:w="1134" w:type="dxa"/>
            <w:shd w:val="clear" w:color="auto" w:fill="auto"/>
          </w:tcPr>
          <w:p w14:paraId="4BAE4496" w14:textId="775BABB8" w:rsidR="00315525" w:rsidRPr="00CB6E9D" w:rsidRDefault="00315525" w:rsidP="00CB6E9D">
            <w:pPr>
              <w:ind w:right="-1050"/>
              <w:rPr>
                <w:sz w:val="24"/>
              </w:rPr>
            </w:pPr>
            <w:r>
              <w:rPr>
                <w:sz w:val="24"/>
              </w:rPr>
              <w:t>son</w:t>
            </w:r>
          </w:p>
        </w:tc>
        <w:tc>
          <w:tcPr>
            <w:tcW w:w="851" w:type="dxa"/>
          </w:tcPr>
          <w:p w14:paraId="28B42382" w14:textId="3A750D38" w:rsidR="00315525" w:rsidRDefault="00315525" w:rsidP="00CB6E9D">
            <w:pPr>
              <w:ind w:right="-1050"/>
              <w:rPr>
                <w:sz w:val="24"/>
              </w:rPr>
            </w:pPr>
            <w:r>
              <w:rPr>
                <w:sz w:val="24"/>
              </w:rPr>
              <w:t>1903</w:t>
            </w:r>
          </w:p>
        </w:tc>
        <w:tc>
          <w:tcPr>
            <w:tcW w:w="567" w:type="dxa"/>
            <w:shd w:val="clear" w:color="auto" w:fill="auto"/>
          </w:tcPr>
          <w:p w14:paraId="778A00C3" w14:textId="20B05B88" w:rsidR="00315525" w:rsidRPr="00CB6E9D" w:rsidRDefault="00315525" w:rsidP="00CB6E9D">
            <w:pPr>
              <w:ind w:right="-1050"/>
              <w:rPr>
                <w:sz w:val="24"/>
              </w:rPr>
            </w:pPr>
            <w:r>
              <w:rPr>
                <w:sz w:val="24"/>
              </w:rPr>
              <w:t>17</w:t>
            </w:r>
          </w:p>
        </w:tc>
        <w:tc>
          <w:tcPr>
            <w:tcW w:w="1984" w:type="dxa"/>
            <w:shd w:val="clear" w:color="auto" w:fill="auto"/>
          </w:tcPr>
          <w:p w14:paraId="044C239E" w14:textId="54B5F65B" w:rsidR="00315525" w:rsidRPr="00CB6E9D" w:rsidRDefault="00315525" w:rsidP="00CB6E9D">
            <w:pPr>
              <w:ind w:right="-1050"/>
              <w:rPr>
                <w:sz w:val="24"/>
              </w:rPr>
            </w:pPr>
            <w:r>
              <w:rPr>
                <w:sz w:val="24"/>
              </w:rPr>
              <w:t>Redruth Cornwall</w:t>
            </w:r>
          </w:p>
        </w:tc>
        <w:tc>
          <w:tcPr>
            <w:tcW w:w="1985" w:type="dxa"/>
          </w:tcPr>
          <w:p w14:paraId="773EEFFD" w14:textId="38A7E55E" w:rsidR="00315525" w:rsidRPr="00574E51" w:rsidRDefault="00315525" w:rsidP="00CB6E9D">
            <w:pPr>
              <w:ind w:right="-1050"/>
              <w:rPr>
                <w:sz w:val="24"/>
              </w:rPr>
            </w:pPr>
            <w:r>
              <w:rPr>
                <w:sz w:val="24"/>
              </w:rPr>
              <w:t>grocer’s assistant</w:t>
            </w:r>
          </w:p>
        </w:tc>
        <w:tc>
          <w:tcPr>
            <w:tcW w:w="3260" w:type="dxa"/>
          </w:tcPr>
          <w:p w14:paraId="0909B1F3" w14:textId="57DF7C2D" w:rsidR="00315525" w:rsidRDefault="00315525" w:rsidP="00CB6E9D">
            <w:pPr>
              <w:ind w:right="-1050"/>
              <w:rPr>
                <w:sz w:val="24"/>
              </w:rPr>
            </w:pPr>
            <w:r w:rsidRPr="00315525">
              <w:rPr>
                <w:sz w:val="24"/>
              </w:rPr>
              <w:t>A C Phillips Penhalvean</w:t>
            </w:r>
            <w:r w:rsidR="00186990">
              <w:rPr>
                <w:sz w:val="24"/>
              </w:rPr>
              <w:t xml:space="preserve"> *</w:t>
            </w:r>
          </w:p>
        </w:tc>
      </w:tr>
      <w:tr w:rsidR="00315525" w:rsidRPr="00CB6E9D" w14:paraId="4567EF62" w14:textId="5DF756CE" w:rsidTr="00186990">
        <w:tc>
          <w:tcPr>
            <w:tcW w:w="1580" w:type="dxa"/>
            <w:shd w:val="clear" w:color="auto" w:fill="auto"/>
          </w:tcPr>
          <w:p w14:paraId="31502DDA" w14:textId="75537608" w:rsidR="00315525" w:rsidRPr="00CB6E9D" w:rsidRDefault="00315525" w:rsidP="00CB6E9D">
            <w:pPr>
              <w:ind w:right="-1050"/>
              <w:rPr>
                <w:sz w:val="24"/>
              </w:rPr>
            </w:pPr>
            <w:r>
              <w:rPr>
                <w:sz w:val="24"/>
              </w:rPr>
              <w:t>WILLIAM-F</w:t>
            </w:r>
          </w:p>
        </w:tc>
        <w:tc>
          <w:tcPr>
            <w:tcW w:w="1134" w:type="dxa"/>
            <w:shd w:val="clear" w:color="auto" w:fill="auto"/>
          </w:tcPr>
          <w:p w14:paraId="6BFBC72E" w14:textId="0B6646E3" w:rsidR="00315525" w:rsidRPr="00CB6E9D" w:rsidRDefault="00315525" w:rsidP="00CB6E9D">
            <w:pPr>
              <w:ind w:right="-1050"/>
              <w:rPr>
                <w:sz w:val="24"/>
              </w:rPr>
            </w:pPr>
            <w:r w:rsidRPr="0036454C">
              <w:rPr>
                <w:sz w:val="24"/>
              </w:rPr>
              <w:t>Tregenza</w:t>
            </w:r>
          </w:p>
        </w:tc>
        <w:tc>
          <w:tcPr>
            <w:tcW w:w="992" w:type="dxa"/>
            <w:shd w:val="clear" w:color="auto" w:fill="auto"/>
          </w:tcPr>
          <w:p w14:paraId="35151863" w14:textId="026BD156" w:rsidR="00315525" w:rsidRPr="00CB6E9D" w:rsidRDefault="00315525" w:rsidP="00CB6E9D">
            <w:pPr>
              <w:ind w:right="-1050"/>
              <w:rPr>
                <w:sz w:val="24"/>
              </w:rPr>
            </w:pPr>
            <w:r w:rsidRPr="0036454C">
              <w:rPr>
                <w:sz w:val="24"/>
              </w:rPr>
              <w:t>single</w:t>
            </w:r>
          </w:p>
        </w:tc>
        <w:tc>
          <w:tcPr>
            <w:tcW w:w="1134" w:type="dxa"/>
            <w:shd w:val="clear" w:color="auto" w:fill="auto"/>
          </w:tcPr>
          <w:p w14:paraId="05555E5E" w14:textId="6B89C52F" w:rsidR="00315525" w:rsidRPr="00CB6E9D" w:rsidRDefault="00315525" w:rsidP="00CB6E9D">
            <w:pPr>
              <w:ind w:right="-1050"/>
              <w:rPr>
                <w:sz w:val="24"/>
              </w:rPr>
            </w:pPr>
            <w:r w:rsidRPr="0036454C">
              <w:rPr>
                <w:sz w:val="24"/>
              </w:rPr>
              <w:t>son</w:t>
            </w:r>
          </w:p>
        </w:tc>
        <w:tc>
          <w:tcPr>
            <w:tcW w:w="851" w:type="dxa"/>
          </w:tcPr>
          <w:p w14:paraId="51F1535C" w14:textId="540F46BA" w:rsidR="00315525" w:rsidRDefault="00315525" w:rsidP="00CB6E9D">
            <w:pPr>
              <w:ind w:right="-1050"/>
              <w:rPr>
                <w:sz w:val="24"/>
              </w:rPr>
            </w:pPr>
            <w:r>
              <w:rPr>
                <w:sz w:val="24"/>
              </w:rPr>
              <w:t>1905</w:t>
            </w:r>
          </w:p>
        </w:tc>
        <w:tc>
          <w:tcPr>
            <w:tcW w:w="567" w:type="dxa"/>
            <w:shd w:val="clear" w:color="auto" w:fill="auto"/>
          </w:tcPr>
          <w:p w14:paraId="3711EBCE" w14:textId="7882EDFF" w:rsidR="00315525" w:rsidRPr="00CB6E9D" w:rsidRDefault="00315525" w:rsidP="00CB6E9D">
            <w:pPr>
              <w:ind w:right="-1050"/>
              <w:rPr>
                <w:sz w:val="24"/>
              </w:rPr>
            </w:pPr>
            <w:r>
              <w:rPr>
                <w:sz w:val="24"/>
              </w:rPr>
              <w:t>15</w:t>
            </w:r>
          </w:p>
        </w:tc>
        <w:tc>
          <w:tcPr>
            <w:tcW w:w="1984" w:type="dxa"/>
            <w:shd w:val="clear" w:color="auto" w:fill="auto"/>
          </w:tcPr>
          <w:p w14:paraId="45900564" w14:textId="7706DC1B" w:rsidR="00315525" w:rsidRPr="00CB6E9D" w:rsidRDefault="00315525" w:rsidP="00CB6E9D">
            <w:pPr>
              <w:ind w:right="-1050"/>
              <w:rPr>
                <w:sz w:val="24"/>
              </w:rPr>
            </w:pPr>
            <w:r w:rsidRPr="00574E51">
              <w:rPr>
                <w:sz w:val="24"/>
              </w:rPr>
              <w:t>Redruth Cornwall</w:t>
            </w:r>
          </w:p>
        </w:tc>
        <w:tc>
          <w:tcPr>
            <w:tcW w:w="1985" w:type="dxa"/>
          </w:tcPr>
          <w:p w14:paraId="0177B4EF" w14:textId="192E091D" w:rsidR="00315525" w:rsidRDefault="00315525" w:rsidP="00CB6E9D">
            <w:pPr>
              <w:ind w:right="-1050"/>
              <w:rPr>
                <w:sz w:val="24"/>
              </w:rPr>
            </w:pPr>
            <w:r w:rsidRPr="00315525">
              <w:rPr>
                <w:sz w:val="24"/>
              </w:rPr>
              <w:t>grocer’s assistant</w:t>
            </w:r>
          </w:p>
        </w:tc>
        <w:tc>
          <w:tcPr>
            <w:tcW w:w="3260" w:type="dxa"/>
          </w:tcPr>
          <w:p w14:paraId="74CA0DFA" w14:textId="25C1774E" w:rsidR="00315525" w:rsidRPr="00315525" w:rsidRDefault="00315525" w:rsidP="00CB6E9D">
            <w:pPr>
              <w:ind w:right="-1050"/>
              <w:rPr>
                <w:sz w:val="24"/>
              </w:rPr>
            </w:pPr>
            <w:r w:rsidRPr="00315525">
              <w:rPr>
                <w:sz w:val="24"/>
              </w:rPr>
              <w:t>A C Phillips Penhalvean</w:t>
            </w:r>
            <w:r w:rsidR="00186990">
              <w:rPr>
                <w:sz w:val="24"/>
              </w:rPr>
              <w:t xml:space="preserve"> *</w:t>
            </w:r>
          </w:p>
        </w:tc>
      </w:tr>
      <w:tr w:rsidR="00315525" w:rsidRPr="00CB6E9D" w14:paraId="07FD624C" w14:textId="552583E9" w:rsidTr="00186990">
        <w:tc>
          <w:tcPr>
            <w:tcW w:w="1580" w:type="dxa"/>
            <w:shd w:val="clear" w:color="auto" w:fill="auto"/>
          </w:tcPr>
          <w:p w14:paraId="3F576881" w14:textId="21B0DFB6" w:rsidR="00315525" w:rsidRPr="00CB6E9D" w:rsidRDefault="00315525" w:rsidP="00CB6E9D">
            <w:pPr>
              <w:ind w:right="-1050"/>
              <w:rPr>
                <w:sz w:val="24"/>
              </w:rPr>
            </w:pPr>
            <w:r>
              <w:rPr>
                <w:sz w:val="24"/>
              </w:rPr>
              <w:t>NORA-W</w:t>
            </w:r>
          </w:p>
        </w:tc>
        <w:tc>
          <w:tcPr>
            <w:tcW w:w="1134" w:type="dxa"/>
            <w:shd w:val="clear" w:color="auto" w:fill="auto"/>
          </w:tcPr>
          <w:p w14:paraId="1750F7E7" w14:textId="680802F1" w:rsidR="00315525" w:rsidRPr="00CB6E9D" w:rsidRDefault="00315525" w:rsidP="00CB6E9D">
            <w:pPr>
              <w:ind w:right="-1050"/>
              <w:rPr>
                <w:sz w:val="24"/>
              </w:rPr>
            </w:pPr>
            <w:r w:rsidRPr="0036454C">
              <w:rPr>
                <w:sz w:val="24"/>
              </w:rPr>
              <w:t>Tregenza</w:t>
            </w:r>
          </w:p>
        </w:tc>
        <w:tc>
          <w:tcPr>
            <w:tcW w:w="992" w:type="dxa"/>
            <w:shd w:val="clear" w:color="auto" w:fill="auto"/>
          </w:tcPr>
          <w:p w14:paraId="184326FF" w14:textId="6473E67E" w:rsidR="00315525" w:rsidRPr="00CB6E9D" w:rsidRDefault="00315525" w:rsidP="00CB6E9D">
            <w:pPr>
              <w:ind w:right="-1050"/>
              <w:rPr>
                <w:sz w:val="24"/>
              </w:rPr>
            </w:pPr>
            <w:r w:rsidRPr="0036454C">
              <w:rPr>
                <w:sz w:val="24"/>
              </w:rPr>
              <w:t>single</w:t>
            </w:r>
          </w:p>
        </w:tc>
        <w:tc>
          <w:tcPr>
            <w:tcW w:w="1134" w:type="dxa"/>
            <w:shd w:val="clear" w:color="auto" w:fill="auto"/>
          </w:tcPr>
          <w:p w14:paraId="633BC273" w14:textId="389123E8" w:rsidR="00315525" w:rsidRPr="00CB6E9D" w:rsidRDefault="00315525" w:rsidP="00CB6E9D">
            <w:pPr>
              <w:ind w:right="-1050"/>
              <w:rPr>
                <w:sz w:val="24"/>
              </w:rPr>
            </w:pPr>
            <w:r w:rsidRPr="00CB6E9D">
              <w:rPr>
                <w:sz w:val="24"/>
              </w:rPr>
              <w:t>daughter</w:t>
            </w:r>
          </w:p>
        </w:tc>
        <w:tc>
          <w:tcPr>
            <w:tcW w:w="851" w:type="dxa"/>
          </w:tcPr>
          <w:p w14:paraId="69F628F9" w14:textId="488B9E7E" w:rsidR="00315525" w:rsidRDefault="00315525" w:rsidP="00CB6E9D">
            <w:pPr>
              <w:ind w:right="-1050"/>
              <w:rPr>
                <w:sz w:val="24"/>
              </w:rPr>
            </w:pPr>
            <w:r>
              <w:rPr>
                <w:sz w:val="24"/>
              </w:rPr>
              <w:t>1907</w:t>
            </w:r>
          </w:p>
        </w:tc>
        <w:tc>
          <w:tcPr>
            <w:tcW w:w="567" w:type="dxa"/>
            <w:shd w:val="clear" w:color="auto" w:fill="auto"/>
          </w:tcPr>
          <w:p w14:paraId="069FB05D" w14:textId="5008501C" w:rsidR="00315525" w:rsidRPr="00CB6E9D" w:rsidRDefault="00315525" w:rsidP="00CB6E9D">
            <w:pPr>
              <w:ind w:right="-1050"/>
              <w:rPr>
                <w:sz w:val="24"/>
              </w:rPr>
            </w:pPr>
            <w:r>
              <w:rPr>
                <w:sz w:val="24"/>
              </w:rPr>
              <w:t>14</w:t>
            </w:r>
          </w:p>
        </w:tc>
        <w:tc>
          <w:tcPr>
            <w:tcW w:w="1984" w:type="dxa"/>
            <w:shd w:val="clear" w:color="auto" w:fill="auto"/>
          </w:tcPr>
          <w:p w14:paraId="373D998E" w14:textId="1B19C4B1" w:rsidR="00315525" w:rsidRPr="00CB6E9D" w:rsidRDefault="00315525" w:rsidP="00CB6E9D">
            <w:pPr>
              <w:ind w:right="-1050"/>
              <w:rPr>
                <w:sz w:val="24"/>
              </w:rPr>
            </w:pPr>
            <w:r w:rsidRPr="00574E51">
              <w:rPr>
                <w:sz w:val="24"/>
              </w:rPr>
              <w:t>Redruth Cornwall</w:t>
            </w:r>
          </w:p>
        </w:tc>
        <w:tc>
          <w:tcPr>
            <w:tcW w:w="1985" w:type="dxa"/>
          </w:tcPr>
          <w:p w14:paraId="50C921D1" w14:textId="77777777" w:rsidR="00315525" w:rsidRPr="00CB6E9D" w:rsidRDefault="00315525" w:rsidP="00CB6E9D">
            <w:pPr>
              <w:ind w:right="-1050"/>
              <w:rPr>
                <w:sz w:val="24"/>
              </w:rPr>
            </w:pPr>
          </w:p>
        </w:tc>
        <w:tc>
          <w:tcPr>
            <w:tcW w:w="3260" w:type="dxa"/>
          </w:tcPr>
          <w:p w14:paraId="1B425A96" w14:textId="77777777" w:rsidR="00315525" w:rsidRPr="00CB6E9D" w:rsidRDefault="00315525" w:rsidP="00CB6E9D">
            <w:pPr>
              <w:ind w:right="-1050"/>
              <w:rPr>
                <w:sz w:val="24"/>
              </w:rPr>
            </w:pPr>
          </w:p>
        </w:tc>
      </w:tr>
      <w:tr w:rsidR="00315525" w:rsidRPr="00CB6E9D" w14:paraId="36902D92" w14:textId="45922297" w:rsidTr="00186990">
        <w:tc>
          <w:tcPr>
            <w:tcW w:w="1580" w:type="dxa"/>
            <w:shd w:val="clear" w:color="auto" w:fill="auto"/>
          </w:tcPr>
          <w:p w14:paraId="1EB0C4F2" w14:textId="64DBF3E3" w:rsidR="00315525" w:rsidRPr="00CB6E9D" w:rsidRDefault="00315525" w:rsidP="00CB6E9D">
            <w:pPr>
              <w:ind w:right="-1050"/>
              <w:rPr>
                <w:sz w:val="24"/>
              </w:rPr>
            </w:pPr>
            <w:r>
              <w:rPr>
                <w:sz w:val="24"/>
              </w:rPr>
              <w:t>MARGARET-J</w:t>
            </w:r>
          </w:p>
        </w:tc>
        <w:tc>
          <w:tcPr>
            <w:tcW w:w="1134" w:type="dxa"/>
            <w:shd w:val="clear" w:color="auto" w:fill="auto"/>
          </w:tcPr>
          <w:p w14:paraId="7E802864" w14:textId="52384447" w:rsidR="00315525" w:rsidRPr="00CB6E9D" w:rsidRDefault="00315525" w:rsidP="00CB6E9D">
            <w:pPr>
              <w:ind w:right="-1050"/>
              <w:rPr>
                <w:sz w:val="24"/>
              </w:rPr>
            </w:pPr>
            <w:r w:rsidRPr="0036454C">
              <w:rPr>
                <w:sz w:val="24"/>
              </w:rPr>
              <w:t>Tregenza</w:t>
            </w:r>
          </w:p>
        </w:tc>
        <w:tc>
          <w:tcPr>
            <w:tcW w:w="992" w:type="dxa"/>
            <w:shd w:val="clear" w:color="auto" w:fill="auto"/>
          </w:tcPr>
          <w:p w14:paraId="159A722D" w14:textId="60D7CECD" w:rsidR="00315525" w:rsidRPr="00CB6E9D" w:rsidRDefault="00315525" w:rsidP="00CB6E9D">
            <w:pPr>
              <w:ind w:right="-1050"/>
              <w:rPr>
                <w:sz w:val="24"/>
              </w:rPr>
            </w:pPr>
            <w:r w:rsidRPr="0036454C">
              <w:rPr>
                <w:sz w:val="24"/>
              </w:rPr>
              <w:t>single</w:t>
            </w:r>
          </w:p>
        </w:tc>
        <w:tc>
          <w:tcPr>
            <w:tcW w:w="1134" w:type="dxa"/>
            <w:shd w:val="clear" w:color="auto" w:fill="auto"/>
          </w:tcPr>
          <w:p w14:paraId="611AE6E9" w14:textId="22F3AF90" w:rsidR="00315525" w:rsidRPr="00CB6E9D" w:rsidRDefault="00315525" w:rsidP="00CB6E9D">
            <w:pPr>
              <w:ind w:right="-1050"/>
              <w:rPr>
                <w:sz w:val="24"/>
              </w:rPr>
            </w:pPr>
            <w:r w:rsidRPr="0036454C">
              <w:rPr>
                <w:sz w:val="24"/>
              </w:rPr>
              <w:t>daughter</w:t>
            </w:r>
          </w:p>
        </w:tc>
        <w:tc>
          <w:tcPr>
            <w:tcW w:w="851" w:type="dxa"/>
          </w:tcPr>
          <w:p w14:paraId="6C17ECFB" w14:textId="6EC3ACF0" w:rsidR="00315525" w:rsidRDefault="00315525" w:rsidP="00CB6E9D">
            <w:pPr>
              <w:ind w:right="-1050"/>
              <w:rPr>
                <w:sz w:val="24"/>
              </w:rPr>
            </w:pPr>
            <w:r>
              <w:rPr>
                <w:sz w:val="24"/>
              </w:rPr>
              <w:t>1908</w:t>
            </w:r>
          </w:p>
        </w:tc>
        <w:tc>
          <w:tcPr>
            <w:tcW w:w="567" w:type="dxa"/>
            <w:shd w:val="clear" w:color="auto" w:fill="auto"/>
          </w:tcPr>
          <w:p w14:paraId="60196C2F" w14:textId="22E952BD" w:rsidR="00315525" w:rsidRPr="00CB6E9D" w:rsidRDefault="00315525" w:rsidP="00CB6E9D">
            <w:pPr>
              <w:ind w:right="-1050"/>
              <w:rPr>
                <w:sz w:val="24"/>
              </w:rPr>
            </w:pPr>
            <w:r>
              <w:rPr>
                <w:sz w:val="24"/>
              </w:rPr>
              <w:t>13</w:t>
            </w:r>
          </w:p>
        </w:tc>
        <w:tc>
          <w:tcPr>
            <w:tcW w:w="1984" w:type="dxa"/>
            <w:shd w:val="clear" w:color="auto" w:fill="auto"/>
          </w:tcPr>
          <w:p w14:paraId="4A58245C" w14:textId="18CD9BEB" w:rsidR="00315525" w:rsidRPr="00CB6E9D" w:rsidRDefault="00315525" w:rsidP="00CB6E9D">
            <w:pPr>
              <w:ind w:right="-1050"/>
              <w:rPr>
                <w:sz w:val="24"/>
              </w:rPr>
            </w:pPr>
            <w:r w:rsidRPr="00574E51">
              <w:rPr>
                <w:sz w:val="24"/>
              </w:rPr>
              <w:t>Redruth Cornwall</w:t>
            </w:r>
          </w:p>
        </w:tc>
        <w:tc>
          <w:tcPr>
            <w:tcW w:w="1985" w:type="dxa"/>
          </w:tcPr>
          <w:p w14:paraId="69C52B80" w14:textId="77777777" w:rsidR="00315525" w:rsidRPr="00CB6E9D" w:rsidRDefault="00315525" w:rsidP="00CB6E9D">
            <w:pPr>
              <w:ind w:right="-1050"/>
              <w:rPr>
                <w:sz w:val="24"/>
              </w:rPr>
            </w:pPr>
          </w:p>
        </w:tc>
        <w:tc>
          <w:tcPr>
            <w:tcW w:w="3260" w:type="dxa"/>
          </w:tcPr>
          <w:p w14:paraId="1245CA82" w14:textId="77777777" w:rsidR="00315525" w:rsidRPr="00CB6E9D" w:rsidRDefault="00315525" w:rsidP="00CB6E9D">
            <w:pPr>
              <w:ind w:right="-1050"/>
              <w:rPr>
                <w:sz w:val="24"/>
              </w:rPr>
            </w:pPr>
          </w:p>
        </w:tc>
      </w:tr>
      <w:tr w:rsidR="00315525" w:rsidRPr="00CB6E9D" w14:paraId="0C4B3C0E" w14:textId="25E0D781" w:rsidTr="00186990">
        <w:tc>
          <w:tcPr>
            <w:tcW w:w="1580" w:type="dxa"/>
            <w:shd w:val="clear" w:color="auto" w:fill="auto"/>
          </w:tcPr>
          <w:p w14:paraId="7DA96E4F" w14:textId="47A7FD51" w:rsidR="00315525" w:rsidRPr="00CB6E9D" w:rsidRDefault="00315525" w:rsidP="00CB6E9D">
            <w:pPr>
              <w:ind w:right="-1050"/>
              <w:rPr>
                <w:sz w:val="24"/>
              </w:rPr>
            </w:pPr>
            <w:r>
              <w:rPr>
                <w:sz w:val="24"/>
              </w:rPr>
              <w:t>DAVID</w:t>
            </w:r>
          </w:p>
        </w:tc>
        <w:tc>
          <w:tcPr>
            <w:tcW w:w="1134" w:type="dxa"/>
            <w:shd w:val="clear" w:color="auto" w:fill="auto"/>
          </w:tcPr>
          <w:p w14:paraId="67F9DA03" w14:textId="3BC0F6DC" w:rsidR="00315525" w:rsidRPr="0036454C" w:rsidRDefault="00315525" w:rsidP="0036454C">
            <w:pPr>
              <w:ind w:right="-1050"/>
              <w:rPr>
                <w:sz w:val="24"/>
              </w:rPr>
            </w:pPr>
            <w:r w:rsidRPr="0036454C">
              <w:rPr>
                <w:sz w:val="24"/>
              </w:rPr>
              <w:t>Tregenza</w:t>
            </w:r>
          </w:p>
        </w:tc>
        <w:tc>
          <w:tcPr>
            <w:tcW w:w="992" w:type="dxa"/>
            <w:shd w:val="clear" w:color="auto" w:fill="auto"/>
          </w:tcPr>
          <w:p w14:paraId="772D951B" w14:textId="05771AC0" w:rsidR="00315525" w:rsidRPr="00CB6E9D" w:rsidRDefault="00315525" w:rsidP="00CB6E9D">
            <w:pPr>
              <w:ind w:right="-1050"/>
              <w:rPr>
                <w:sz w:val="24"/>
              </w:rPr>
            </w:pPr>
            <w:r w:rsidRPr="0036454C">
              <w:rPr>
                <w:sz w:val="24"/>
              </w:rPr>
              <w:t>single</w:t>
            </w:r>
          </w:p>
        </w:tc>
        <w:tc>
          <w:tcPr>
            <w:tcW w:w="1134" w:type="dxa"/>
            <w:shd w:val="clear" w:color="auto" w:fill="auto"/>
          </w:tcPr>
          <w:p w14:paraId="2ABE1BDB" w14:textId="0676E100" w:rsidR="00315525" w:rsidRPr="00CB6E9D" w:rsidRDefault="00315525" w:rsidP="00CB6E9D">
            <w:pPr>
              <w:ind w:right="-1050"/>
              <w:rPr>
                <w:sz w:val="24"/>
              </w:rPr>
            </w:pPr>
            <w:r w:rsidRPr="0036454C">
              <w:rPr>
                <w:sz w:val="24"/>
              </w:rPr>
              <w:t>son</w:t>
            </w:r>
          </w:p>
        </w:tc>
        <w:tc>
          <w:tcPr>
            <w:tcW w:w="851" w:type="dxa"/>
          </w:tcPr>
          <w:p w14:paraId="38907F19" w14:textId="5E8240D7" w:rsidR="00315525" w:rsidRDefault="00315525" w:rsidP="00CB6E9D">
            <w:pPr>
              <w:ind w:right="-1050"/>
              <w:rPr>
                <w:sz w:val="24"/>
              </w:rPr>
            </w:pPr>
            <w:r>
              <w:rPr>
                <w:sz w:val="24"/>
              </w:rPr>
              <w:t>1909</w:t>
            </w:r>
          </w:p>
        </w:tc>
        <w:tc>
          <w:tcPr>
            <w:tcW w:w="567" w:type="dxa"/>
            <w:shd w:val="clear" w:color="auto" w:fill="auto"/>
          </w:tcPr>
          <w:p w14:paraId="5A3F5B87" w14:textId="33E0224C" w:rsidR="00315525" w:rsidRPr="00CB6E9D" w:rsidRDefault="00315525" w:rsidP="00CB6E9D">
            <w:pPr>
              <w:ind w:right="-1050"/>
              <w:rPr>
                <w:sz w:val="24"/>
              </w:rPr>
            </w:pPr>
            <w:r>
              <w:rPr>
                <w:sz w:val="24"/>
              </w:rPr>
              <w:t>12</w:t>
            </w:r>
          </w:p>
        </w:tc>
        <w:tc>
          <w:tcPr>
            <w:tcW w:w="1984" w:type="dxa"/>
            <w:shd w:val="clear" w:color="auto" w:fill="auto"/>
          </w:tcPr>
          <w:p w14:paraId="4BA72202" w14:textId="3A682207" w:rsidR="00315525" w:rsidRPr="00CB6E9D" w:rsidRDefault="00315525" w:rsidP="00CB6E9D">
            <w:pPr>
              <w:ind w:right="-1050"/>
              <w:rPr>
                <w:sz w:val="24"/>
              </w:rPr>
            </w:pPr>
            <w:r w:rsidRPr="00574E51">
              <w:rPr>
                <w:sz w:val="24"/>
              </w:rPr>
              <w:t>Redruth Cornwall</w:t>
            </w:r>
          </w:p>
        </w:tc>
        <w:tc>
          <w:tcPr>
            <w:tcW w:w="1985" w:type="dxa"/>
          </w:tcPr>
          <w:p w14:paraId="7E76E0DE" w14:textId="77777777" w:rsidR="00315525" w:rsidRPr="00CB6E9D" w:rsidRDefault="00315525" w:rsidP="00CB6E9D">
            <w:pPr>
              <w:ind w:right="-1050"/>
              <w:rPr>
                <w:sz w:val="24"/>
              </w:rPr>
            </w:pPr>
          </w:p>
        </w:tc>
        <w:tc>
          <w:tcPr>
            <w:tcW w:w="3260" w:type="dxa"/>
          </w:tcPr>
          <w:p w14:paraId="3DB827D6" w14:textId="77777777" w:rsidR="00315525" w:rsidRPr="00CB6E9D" w:rsidRDefault="00315525" w:rsidP="00CB6E9D">
            <w:pPr>
              <w:ind w:right="-1050"/>
              <w:rPr>
                <w:sz w:val="24"/>
              </w:rPr>
            </w:pPr>
          </w:p>
        </w:tc>
      </w:tr>
      <w:tr w:rsidR="00315525" w:rsidRPr="00CB6E9D" w14:paraId="13729733" w14:textId="60F9B077" w:rsidTr="00186990">
        <w:tc>
          <w:tcPr>
            <w:tcW w:w="1580" w:type="dxa"/>
            <w:shd w:val="clear" w:color="auto" w:fill="auto"/>
          </w:tcPr>
          <w:p w14:paraId="3D4BA9F2" w14:textId="746C02CC" w:rsidR="00315525" w:rsidRPr="00CB6E9D" w:rsidRDefault="00315525" w:rsidP="00CB6E9D">
            <w:pPr>
              <w:ind w:right="-1050"/>
              <w:rPr>
                <w:sz w:val="24"/>
              </w:rPr>
            </w:pPr>
            <w:r>
              <w:rPr>
                <w:sz w:val="24"/>
              </w:rPr>
              <w:t>GORDON-C</w:t>
            </w:r>
          </w:p>
        </w:tc>
        <w:tc>
          <w:tcPr>
            <w:tcW w:w="1134" w:type="dxa"/>
            <w:shd w:val="clear" w:color="auto" w:fill="auto"/>
          </w:tcPr>
          <w:p w14:paraId="1AC37FFC" w14:textId="17B5724A" w:rsidR="00315525" w:rsidRPr="0036454C" w:rsidRDefault="00315525" w:rsidP="00CB6E9D">
            <w:pPr>
              <w:ind w:right="-1050"/>
              <w:rPr>
                <w:sz w:val="24"/>
              </w:rPr>
            </w:pPr>
            <w:r w:rsidRPr="0036454C">
              <w:rPr>
                <w:sz w:val="24"/>
              </w:rPr>
              <w:t>Tregenza</w:t>
            </w:r>
          </w:p>
        </w:tc>
        <w:tc>
          <w:tcPr>
            <w:tcW w:w="992" w:type="dxa"/>
            <w:shd w:val="clear" w:color="auto" w:fill="auto"/>
          </w:tcPr>
          <w:p w14:paraId="59119C92" w14:textId="379D83D6" w:rsidR="00315525" w:rsidRPr="00CB6E9D" w:rsidRDefault="00315525" w:rsidP="00CB6E9D">
            <w:pPr>
              <w:ind w:right="-1050"/>
              <w:rPr>
                <w:sz w:val="24"/>
              </w:rPr>
            </w:pPr>
            <w:r w:rsidRPr="0036454C">
              <w:rPr>
                <w:sz w:val="24"/>
              </w:rPr>
              <w:t>single</w:t>
            </w:r>
          </w:p>
        </w:tc>
        <w:tc>
          <w:tcPr>
            <w:tcW w:w="1134" w:type="dxa"/>
            <w:shd w:val="clear" w:color="auto" w:fill="auto"/>
          </w:tcPr>
          <w:p w14:paraId="13B06575" w14:textId="0AA017E0" w:rsidR="00315525" w:rsidRPr="00CB6E9D" w:rsidRDefault="00315525" w:rsidP="00CB6E9D">
            <w:pPr>
              <w:ind w:right="-1050"/>
              <w:rPr>
                <w:sz w:val="24"/>
              </w:rPr>
            </w:pPr>
            <w:r w:rsidRPr="0036454C">
              <w:rPr>
                <w:sz w:val="24"/>
              </w:rPr>
              <w:t>son</w:t>
            </w:r>
          </w:p>
        </w:tc>
        <w:tc>
          <w:tcPr>
            <w:tcW w:w="851" w:type="dxa"/>
          </w:tcPr>
          <w:p w14:paraId="00FDCDAA" w14:textId="240DE229" w:rsidR="00315525" w:rsidRDefault="00315525" w:rsidP="00CB6E9D">
            <w:pPr>
              <w:ind w:right="-1050"/>
              <w:rPr>
                <w:sz w:val="24"/>
              </w:rPr>
            </w:pPr>
            <w:r>
              <w:rPr>
                <w:sz w:val="24"/>
              </w:rPr>
              <w:t>1914</w:t>
            </w:r>
          </w:p>
        </w:tc>
        <w:tc>
          <w:tcPr>
            <w:tcW w:w="567" w:type="dxa"/>
            <w:shd w:val="clear" w:color="auto" w:fill="auto"/>
          </w:tcPr>
          <w:p w14:paraId="7130F9DD" w14:textId="6F3936F2" w:rsidR="00315525" w:rsidRPr="00CB6E9D" w:rsidRDefault="00315525" w:rsidP="00CB6E9D">
            <w:pPr>
              <w:ind w:right="-1050"/>
              <w:rPr>
                <w:sz w:val="24"/>
              </w:rPr>
            </w:pPr>
            <w:r>
              <w:rPr>
                <w:sz w:val="24"/>
              </w:rPr>
              <w:t>7</w:t>
            </w:r>
          </w:p>
        </w:tc>
        <w:tc>
          <w:tcPr>
            <w:tcW w:w="1984" w:type="dxa"/>
            <w:shd w:val="clear" w:color="auto" w:fill="auto"/>
          </w:tcPr>
          <w:p w14:paraId="7EEE949C" w14:textId="6CDCFB0C" w:rsidR="00315525" w:rsidRPr="00CB6E9D" w:rsidRDefault="00315525" w:rsidP="00CB6E9D">
            <w:pPr>
              <w:ind w:right="-1050"/>
              <w:rPr>
                <w:sz w:val="24"/>
              </w:rPr>
            </w:pPr>
            <w:r w:rsidRPr="00574E51">
              <w:rPr>
                <w:sz w:val="24"/>
              </w:rPr>
              <w:t>Redruth Cornwall</w:t>
            </w:r>
          </w:p>
        </w:tc>
        <w:tc>
          <w:tcPr>
            <w:tcW w:w="1985" w:type="dxa"/>
          </w:tcPr>
          <w:p w14:paraId="2493F02F" w14:textId="77777777" w:rsidR="00315525" w:rsidRPr="00CB6E9D" w:rsidRDefault="00315525" w:rsidP="00CB6E9D">
            <w:pPr>
              <w:ind w:right="-1050"/>
              <w:rPr>
                <w:sz w:val="24"/>
              </w:rPr>
            </w:pPr>
          </w:p>
        </w:tc>
        <w:tc>
          <w:tcPr>
            <w:tcW w:w="3260" w:type="dxa"/>
          </w:tcPr>
          <w:p w14:paraId="65F3A3DD" w14:textId="77777777" w:rsidR="00315525" w:rsidRPr="00CB6E9D" w:rsidRDefault="00315525" w:rsidP="00CB6E9D">
            <w:pPr>
              <w:ind w:right="-1050"/>
              <w:rPr>
                <w:sz w:val="24"/>
              </w:rPr>
            </w:pPr>
          </w:p>
        </w:tc>
      </w:tr>
      <w:tr w:rsidR="00315525" w:rsidRPr="00CB6E9D" w14:paraId="5858F9E0" w14:textId="6F1F73ED" w:rsidTr="00186990">
        <w:tc>
          <w:tcPr>
            <w:tcW w:w="1580" w:type="dxa"/>
            <w:shd w:val="clear" w:color="auto" w:fill="auto"/>
          </w:tcPr>
          <w:p w14:paraId="2E1F2BBD" w14:textId="0B394D39" w:rsidR="00315525" w:rsidRPr="00CB6E9D" w:rsidRDefault="00315525" w:rsidP="00CB6E9D">
            <w:pPr>
              <w:ind w:right="-1050"/>
              <w:rPr>
                <w:sz w:val="24"/>
              </w:rPr>
            </w:pPr>
            <w:r>
              <w:rPr>
                <w:sz w:val="24"/>
              </w:rPr>
              <w:t>WALLAC</w:t>
            </w:r>
            <w:r w:rsidR="003301CA">
              <w:rPr>
                <w:sz w:val="24"/>
              </w:rPr>
              <w:t>E</w:t>
            </w:r>
          </w:p>
        </w:tc>
        <w:tc>
          <w:tcPr>
            <w:tcW w:w="1134" w:type="dxa"/>
            <w:shd w:val="clear" w:color="auto" w:fill="auto"/>
          </w:tcPr>
          <w:p w14:paraId="7CDDAB94" w14:textId="4279CFC0" w:rsidR="00315525" w:rsidRPr="0036454C" w:rsidRDefault="00315525" w:rsidP="00CB6E9D">
            <w:pPr>
              <w:ind w:right="-1050"/>
              <w:rPr>
                <w:sz w:val="24"/>
              </w:rPr>
            </w:pPr>
            <w:r w:rsidRPr="0036454C">
              <w:rPr>
                <w:sz w:val="24"/>
              </w:rPr>
              <w:t>Tregenza</w:t>
            </w:r>
          </w:p>
        </w:tc>
        <w:tc>
          <w:tcPr>
            <w:tcW w:w="992" w:type="dxa"/>
            <w:shd w:val="clear" w:color="auto" w:fill="auto"/>
          </w:tcPr>
          <w:p w14:paraId="5F0C3643" w14:textId="38BCBFDA" w:rsidR="00315525" w:rsidRPr="00CB6E9D" w:rsidRDefault="00315525" w:rsidP="00CB6E9D">
            <w:pPr>
              <w:ind w:right="-1050"/>
              <w:rPr>
                <w:sz w:val="24"/>
              </w:rPr>
            </w:pPr>
            <w:r w:rsidRPr="0036454C">
              <w:rPr>
                <w:sz w:val="24"/>
              </w:rPr>
              <w:t>single</w:t>
            </w:r>
          </w:p>
        </w:tc>
        <w:tc>
          <w:tcPr>
            <w:tcW w:w="1134" w:type="dxa"/>
            <w:shd w:val="clear" w:color="auto" w:fill="auto"/>
          </w:tcPr>
          <w:p w14:paraId="728A9EF3" w14:textId="30C6A703" w:rsidR="00315525" w:rsidRPr="00CB6E9D" w:rsidRDefault="00315525" w:rsidP="00CB6E9D">
            <w:pPr>
              <w:ind w:right="-1050"/>
              <w:rPr>
                <w:sz w:val="24"/>
              </w:rPr>
            </w:pPr>
            <w:r w:rsidRPr="0036454C">
              <w:rPr>
                <w:sz w:val="24"/>
              </w:rPr>
              <w:t>son</w:t>
            </w:r>
          </w:p>
        </w:tc>
        <w:tc>
          <w:tcPr>
            <w:tcW w:w="851" w:type="dxa"/>
          </w:tcPr>
          <w:p w14:paraId="2F202C0C" w14:textId="44753930" w:rsidR="00315525" w:rsidRDefault="00315525" w:rsidP="00CB6E9D">
            <w:pPr>
              <w:ind w:right="-1050"/>
              <w:rPr>
                <w:sz w:val="24"/>
              </w:rPr>
            </w:pPr>
            <w:r>
              <w:rPr>
                <w:sz w:val="24"/>
              </w:rPr>
              <w:t>1915</w:t>
            </w:r>
          </w:p>
        </w:tc>
        <w:tc>
          <w:tcPr>
            <w:tcW w:w="567" w:type="dxa"/>
            <w:shd w:val="clear" w:color="auto" w:fill="auto"/>
          </w:tcPr>
          <w:p w14:paraId="4B00BEB9" w14:textId="52AF6E1D" w:rsidR="00315525" w:rsidRPr="00CB6E9D" w:rsidRDefault="00315525" w:rsidP="00CB6E9D">
            <w:pPr>
              <w:ind w:right="-1050"/>
              <w:rPr>
                <w:sz w:val="24"/>
              </w:rPr>
            </w:pPr>
            <w:r>
              <w:rPr>
                <w:sz w:val="24"/>
              </w:rPr>
              <w:t>5</w:t>
            </w:r>
          </w:p>
        </w:tc>
        <w:tc>
          <w:tcPr>
            <w:tcW w:w="1984" w:type="dxa"/>
            <w:shd w:val="clear" w:color="auto" w:fill="auto"/>
          </w:tcPr>
          <w:p w14:paraId="76A18F27" w14:textId="5336FDE6" w:rsidR="00315525" w:rsidRPr="00CB6E9D" w:rsidRDefault="00315525" w:rsidP="00CB6E9D">
            <w:pPr>
              <w:ind w:right="-1050"/>
              <w:rPr>
                <w:sz w:val="24"/>
              </w:rPr>
            </w:pPr>
            <w:r w:rsidRPr="00574E51">
              <w:rPr>
                <w:sz w:val="24"/>
              </w:rPr>
              <w:t>Redruth Cornwall</w:t>
            </w:r>
          </w:p>
        </w:tc>
        <w:tc>
          <w:tcPr>
            <w:tcW w:w="1985" w:type="dxa"/>
          </w:tcPr>
          <w:p w14:paraId="688ED485" w14:textId="77777777" w:rsidR="00315525" w:rsidRPr="00CB6E9D" w:rsidRDefault="00315525" w:rsidP="00CB6E9D">
            <w:pPr>
              <w:ind w:right="-1050"/>
              <w:rPr>
                <w:sz w:val="24"/>
              </w:rPr>
            </w:pPr>
          </w:p>
        </w:tc>
        <w:tc>
          <w:tcPr>
            <w:tcW w:w="3260" w:type="dxa"/>
          </w:tcPr>
          <w:p w14:paraId="24AF4203" w14:textId="77777777" w:rsidR="00315525" w:rsidRPr="00CB6E9D" w:rsidRDefault="00315525" w:rsidP="00CB6E9D">
            <w:pPr>
              <w:ind w:right="-1050"/>
              <w:rPr>
                <w:sz w:val="24"/>
              </w:rPr>
            </w:pPr>
          </w:p>
        </w:tc>
      </w:tr>
    </w:tbl>
    <w:p w14:paraId="4CD9FDF1" w14:textId="22A7DD33" w:rsidR="00CB6E9D" w:rsidRDefault="00315525" w:rsidP="00186990">
      <w:pPr>
        <w:ind w:left="10800" w:right="-1050" w:firstLine="720"/>
        <w:rPr>
          <w:sz w:val="24"/>
        </w:rPr>
      </w:pPr>
      <w:r>
        <w:rPr>
          <w:sz w:val="24"/>
        </w:rPr>
        <w:t>*employer</w:t>
      </w:r>
    </w:p>
    <w:p w14:paraId="4BA29DF1" w14:textId="77777777" w:rsidR="00CB6E9D" w:rsidRDefault="00CB6E9D">
      <w:pPr>
        <w:ind w:right="-1050"/>
        <w:rPr>
          <w:sz w:val="24"/>
        </w:rPr>
      </w:pPr>
    </w:p>
    <w:p w14:paraId="6E4308E7" w14:textId="77777777" w:rsidR="000855DD" w:rsidRDefault="000855DD">
      <w:pPr>
        <w:ind w:right="-1050"/>
        <w:rPr>
          <w:sz w:val="24"/>
        </w:rPr>
      </w:pPr>
    </w:p>
    <w:p w14:paraId="628BC804" w14:textId="77777777" w:rsidR="000855DD" w:rsidRPr="00186990" w:rsidRDefault="000855DD" w:rsidP="000855DD">
      <w:pPr>
        <w:ind w:right="-1050"/>
        <w:rPr>
          <w:b/>
          <w:bCs/>
          <w:sz w:val="24"/>
        </w:rPr>
      </w:pPr>
      <w:r w:rsidRPr="00186990">
        <w:rPr>
          <w:b/>
          <w:bCs/>
          <w:sz w:val="24"/>
        </w:rPr>
        <w:t>OTHER INFORMATION ON UNCONNECTED FAMILY 40 (REDRUTH</w:t>
      </w:r>
      <w:r>
        <w:rPr>
          <w:b/>
          <w:bCs/>
          <w:sz w:val="24"/>
        </w:rPr>
        <w:t>)</w:t>
      </w:r>
      <w:r w:rsidRPr="00186990">
        <w:rPr>
          <w:b/>
          <w:bCs/>
          <w:sz w:val="24"/>
        </w:rPr>
        <w:t xml:space="preserve"> continued</w:t>
      </w:r>
    </w:p>
    <w:p w14:paraId="1283BA39" w14:textId="77777777" w:rsidR="000855DD" w:rsidRDefault="000855DD">
      <w:pPr>
        <w:ind w:right="-1050"/>
        <w:rPr>
          <w:sz w:val="24"/>
        </w:rPr>
      </w:pPr>
    </w:p>
    <w:p w14:paraId="7DFBB3A6" w14:textId="77777777" w:rsidR="000D6C32" w:rsidRDefault="000D6C32">
      <w:pPr>
        <w:ind w:right="-1050"/>
        <w:rPr>
          <w:sz w:val="24"/>
        </w:rPr>
      </w:pPr>
      <w:r>
        <w:rPr>
          <w:sz w:val="24"/>
        </w:rPr>
        <w:t>Note:</w:t>
      </w:r>
    </w:p>
    <w:p w14:paraId="24BBEBBC" w14:textId="0F1B318F" w:rsidR="0007633A" w:rsidRDefault="00B938D6" w:rsidP="00B77EA1">
      <w:pPr>
        <w:numPr>
          <w:ilvl w:val="0"/>
          <w:numId w:val="30"/>
        </w:numPr>
        <w:tabs>
          <w:tab w:val="left" w:pos="720"/>
        </w:tabs>
        <w:ind w:left="720" w:right="-1050"/>
        <w:rPr>
          <w:sz w:val="24"/>
        </w:rPr>
      </w:pPr>
      <w:r>
        <w:rPr>
          <w:sz w:val="24"/>
        </w:rPr>
        <w:t xml:space="preserve">Unconnected </w:t>
      </w:r>
      <w:r w:rsidR="0007633A">
        <w:rPr>
          <w:sz w:val="24"/>
        </w:rPr>
        <w:t>F</w:t>
      </w:r>
      <w:r>
        <w:rPr>
          <w:sz w:val="24"/>
        </w:rPr>
        <w:t>amily 165 (Copperhouse</w:t>
      </w:r>
      <w:r w:rsidR="0007633A">
        <w:rPr>
          <w:sz w:val="24"/>
        </w:rPr>
        <w:t xml:space="preserve"> </w:t>
      </w:r>
      <w:r w:rsidR="00346689">
        <w:rPr>
          <w:sz w:val="24"/>
        </w:rPr>
        <w:t>Hayle</w:t>
      </w:r>
      <w:r w:rsidR="0007633A">
        <w:rPr>
          <w:sz w:val="24"/>
        </w:rPr>
        <w:t>) has similarities with Unconnected Family 166 now join</w:t>
      </w:r>
      <w:r w:rsidR="001317A7">
        <w:rPr>
          <w:sz w:val="24"/>
        </w:rPr>
        <w:t>e</w:t>
      </w:r>
      <w:r w:rsidR="0007633A">
        <w:rPr>
          <w:sz w:val="24"/>
        </w:rPr>
        <w:t>d to the beginning of this family</w:t>
      </w:r>
      <w:r w:rsidR="001317A7">
        <w:rPr>
          <w:sz w:val="24"/>
        </w:rPr>
        <w:t>.</w:t>
      </w:r>
    </w:p>
    <w:p w14:paraId="5095E10B" w14:textId="384B4723" w:rsidR="005A3298" w:rsidRDefault="00E84334" w:rsidP="00B77EA1">
      <w:pPr>
        <w:numPr>
          <w:ilvl w:val="0"/>
          <w:numId w:val="30"/>
        </w:numPr>
        <w:tabs>
          <w:tab w:val="left" w:pos="720"/>
        </w:tabs>
        <w:ind w:left="720" w:right="-1050"/>
        <w:rPr>
          <w:sz w:val="24"/>
        </w:rPr>
      </w:pPr>
      <w:r>
        <w:rPr>
          <w:sz w:val="24"/>
        </w:rPr>
        <w:t>Tresillian river (a</w:t>
      </w:r>
      <w:r w:rsidR="00F16E88">
        <w:rPr>
          <w:sz w:val="24"/>
        </w:rPr>
        <w:t xml:space="preserve"> branch </w:t>
      </w:r>
      <w:r w:rsidR="005C0F24">
        <w:rPr>
          <w:sz w:val="24"/>
        </w:rPr>
        <w:t>of the river Fal to the north east of Truro</w:t>
      </w:r>
      <w:r>
        <w:rPr>
          <w:sz w:val="24"/>
        </w:rPr>
        <w:t>)</w:t>
      </w:r>
      <w:r w:rsidR="005C0F24">
        <w:rPr>
          <w:sz w:val="24"/>
        </w:rPr>
        <w:t xml:space="preserve"> has St Clements church near the river and opposite is Lower Gerrick</w:t>
      </w:r>
      <w:r w:rsidR="005A3298">
        <w:rPr>
          <w:sz w:val="24"/>
        </w:rPr>
        <w:t xml:space="preserve"> </w:t>
      </w:r>
      <w:r>
        <w:rPr>
          <w:sz w:val="24"/>
        </w:rPr>
        <w:t>(not found)</w:t>
      </w:r>
      <w:r w:rsidR="00E51135">
        <w:rPr>
          <w:sz w:val="24"/>
        </w:rPr>
        <w:t xml:space="preserve"> </w:t>
      </w:r>
      <w:r w:rsidR="005A3298">
        <w:rPr>
          <w:sz w:val="24"/>
        </w:rPr>
        <w:t>in the Mer</w:t>
      </w:r>
      <w:r w:rsidR="00E51135">
        <w:rPr>
          <w:sz w:val="24"/>
        </w:rPr>
        <w:t>t</w:t>
      </w:r>
      <w:r w:rsidR="005A3298">
        <w:rPr>
          <w:sz w:val="24"/>
        </w:rPr>
        <w:t>her area.</w:t>
      </w:r>
    </w:p>
    <w:p w14:paraId="3C2A3F90" w14:textId="583DA954" w:rsidR="001317A7" w:rsidRDefault="00346689" w:rsidP="00B77EA1">
      <w:pPr>
        <w:numPr>
          <w:ilvl w:val="0"/>
          <w:numId w:val="30"/>
        </w:numPr>
        <w:tabs>
          <w:tab w:val="left" w:pos="720"/>
        </w:tabs>
        <w:ind w:left="720" w:right="-1050"/>
        <w:rPr>
          <w:sz w:val="24"/>
        </w:rPr>
      </w:pPr>
      <w:r>
        <w:rPr>
          <w:sz w:val="24"/>
        </w:rPr>
        <w:t xml:space="preserve">The surname </w:t>
      </w:r>
      <w:r w:rsidR="001317A7">
        <w:rPr>
          <w:sz w:val="24"/>
        </w:rPr>
        <w:t xml:space="preserve">Hocking </w:t>
      </w:r>
      <w:r>
        <w:rPr>
          <w:sz w:val="24"/>
        </w:rPr>
        <w:t xml:space="preserve">also </w:t>
      </w:r>
      <w:r w:rsidR="001317A7">
        <w:rPr>
          <w:sz w:val="24"/>
        </w:rPr>
        <w:t>appears in St Erth family 2 and Unconnected Family 6c (St Mewan) but they appear to be unrelated – Hocking is a common surname in Cornwall.</w:t>
      </w:r>
    </w:p>
    <w:p w14:paraId="3C27DE4B" w14:textId="03851D26" w:rsidR="000D6C32" w:rsidRDefault="000D6C32" w:rsidP="00B77EA1">
      <w:pPr>
        <w:numPr>
          <w:ilvl w:val="0"/>
          <w:numId w:val="30"/>
        </w:numPr>
        <w:tabs>
          <w:tab w:val="left" w:pos="720"/>
        </w:tabs>
        <w:ind w:left="720" w:right="-1050"/>
        <w:rPr>
          <w:sz w:val="24"/>
        </w:rPr>
      </w:pPr>
      <w:r>
        <w:rPr>
          <w:sz w:val="24"/>
        </w:rPr>
        <w:t>Champion is found as a maiden name and second name in Australian Family 1</w:t>
      </w:r>
    </w:p>
    <w:p w14:paraId="6087A7CE" w14:textId="77777777" w:rsidR="000D6C32" w:rsidRDefault="000D6C32" w:rsidP="00B77EA1">
      <w:pPr>
        <w:numPr>
          <w:ilvl w:val="0"/>
          <w:numId w:val="30"/>
        </w:numPr>
        <w:tabs>
          <w:tab w:val="left" w:pos="720"/>
        </w:tabs>
        <w:ind w:left="720" w:right="-1050"/>
        <w:rPr>
          <w:sz w:val="24"/>
        </w:rPr>
      </w:pPr>
      <w:r w:rsidRPr="00790C54">
        <w:rPr>
          <w:sz w:val="24"/>
        </w:rPr>
        <w:t xml:space="preserve">Dunstan </w:t>
      </w:r>
      <w:r>
        <w:rPr>
          <w:sz w:val="24"/>
        </w:rPr>
        <w:t>is found as a maiden name in Australian Family 6</w:t>
      </w:r>
    </w:p>
    <w:p w14:paraId="4F3D6B64" w14:textId="77777777" w:rsidR="000D6C32" w:rsidRDefault="000D6C32" w:rsidP="00B77EA1">
      <w:pPr>
        <w:numPr>
          <w:ilvl w:val="0"/>
          <w:numId w:val="30"/>
        </w:numPr>
        <w:tabs>
          <w:tab w:val="left" w:pos="720"/>
        </w:tabs>
        <w:ind w:left="720" w:right="-1050"/>
        <w:rPr>
          <w:sz w:val="24"/>
        </w:rPr>
      </w:pPr>
      <w:r>
        <w:rPr>
          <w:sz w:val="24"/>
        </w:rPr>
        <w:t>Other records</w:t>
      </w:r>
    </w:p>
    <w:p w14:paraId="024DC834" w14:textId="77777777" w:rsidR="000D6C32" w:rsidRDefault="000D6C32" w:rsidP="00B77EA1">
      <w:pPr>
        <w:numPr>
          <w:ilvl w:val="0"/>
          <w:numId w:val="129"/>
        </w:numPr>
        <w:tabs>
          <w:tab w:val="left" w:pos="1080"/>
        </w:tabs>
        <w:ind w:left="1080" w:right="-1050"/>
        <w:rPr>
          <w:sz w:val="24"/>
        </w:rPr>
      </w:pPr>
      <w:r>
        <w:rPr>
          <w:sz w:val="24"/>
        </w:rPr>
        <w:t>WILLIAM-CHARLES St Erth family 4  born June quarter 1885 Redruth district and married March quarter 1908 Redruth district</w:t>
      </w:r>
    </w:p>
    <w:p w14:paraId="7D062371" w14:textId="77777777" w:rsidR="000D6C32" w:rsidRDefault="000D6C32" w:rsidP="00B77EA1">
      <w:pPr>
        <w:numPr>
          <w:ilvl w:val="0"/>
          <w:numId w:val="129"/>
        </w:numPr>
        <w:tabs>
          <w:tab w:val="left" w:pos="1080"/>
        </w:tabs>
        <w:ind w:left="1080" w:right="-1050"/>
        <w:rPr>
          <w:sz w:val="24"/>
        </w:rPr>
      </w:pPr>
      <w:r>
        <w:rPr>
          <w:sz w:val="24"/>
        </w:rPr>
        <w:t>GORDON-CAVERLEY-E-M born March quarter 1899 Pancras district</w:t>
      </w:r>
    </w:p>
    <w:p w14:paraId="05B056A7" w14:textId="6A07E3DE" w:rsidR="00256971" w:rsidRDefault="00256971" w:rsidP="00B77EA1">
      <w:pPr>
        <w:numPr>
          <w:ilvl w:val="0"/>
          <w:numId w:val="129"/>
        </w:numPr>
        <w:tabs>
          <w:tab w:val="left" w:pos="1080"/>
        </w:tabs>
        <w:ind w:left="1080" w:right="-1050"/>
        <w:rPr>
          <w:sz w:val="24"/>
        </w:rPr>
      </w:pPr>
      <w:r>
        <w:rPr>
          <w:sz w:val="24"/>
        </w:rPr>
        <w:t>MARY-JANE born St Ives 1866</w:t>
      </w:r>
    </w:p>
    <w:p w14:paraId="6F8A9ADD" w14:textId="77777777" w:rsidR="000D6C32" w:rsidRDefault="000D6C32">
      <w:pPr>
        <w:pageBreakBefore/>
        <w:ind w:right="-1050"/>
        <w:jc w:val="right"/>
        <w:rPr>
          <w:b/>
          <w:sz w:val="24"/>
          <w:u w:val="single"/>
        </w:rPr>
      </w:pPr>
      <w:r>
        <w:rPr>
          <w:sz w:val="24"/>
        </w:rPr>
        <w:t>UCF43</w:t>
      </w:r>
    </w:p>
    <w:p w14:paraId="336407F2" w14:textId="36F56FBD" w:rsidR="000D6C32" w:rsidRDefault="000D6C32">
      <w:pPr>
        <w:ind w:right="-1050"/>
        <w:jc w:val="center"/>
        <w:rPr>
          <w:sz w:val="24"/>
        </w:rPr>
      </w:pPr>
      <w:r>
        <w:rPr>
          <w:b/>
          <w:sz w:val="24"/>
          <w:u w:val="single"/>
        </w:rPr>
        <w:t>UNCONNECTED FAMILY 43 (PAR</w:t>
      </w:r>
      <w:r w:rsidR="00ED4FF2">
        <w:rPr>
          <w:b/>
          <w:sz w:val="24"/>
          <w:u w:val="single"/>
        </w:rPr>
        <w:t>)</w:t>
      </w:r>
    </w:p>
    <w:p w14:paraId="1F91ABE7" w14:textId="77777777" w:rsidR="000D6C32" w:rsidRDefault="000D6C32">
      <w:pPr>
        <w:ind w:right="-1050"/>
        <w:rPr>
          <w:sz w:val="24"/>
        </w:rPr>
      </w:pPr>
    </w:p>
    <w:p w14:paraId="327C805B" w14:textId="77777777" w:rsidR="000D6C32" w:rsidRDefault="000D6C32">
      <w:pPr>
        <w:ind w:right="-1050"/>
        <w:rPr>
          <w:sz w:val="24"/>
        </w:rPr>
      </w:pPr>
    </w:p>
    <w:p w14:paraId="6D54E8D0" w14:textId="77777777" w:rsidR="000D6C32" w:rsidRDefault="000D6C32">
      <w:pPr>
        <w:ind w:right="-1050"/>
        <w:rPr>
          <w:sz w:val="24"/>
        </w:rPr>
      </w:pPr>
    </w:p>
    <w:p w14:paraId="6D7477E2" w14:textId="77777777" w:rsidR="000D6C32" w:rsidRDefault="000D6C32">
      <w:pPr>
        <w:ind w:right="-1050"/>
        <w:rPr>
          <w:sz w:val="24"/>
        </w:rPr>
      </w:pPr>
    </w:p>
    <w:p w14:paraId="282810E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JOHN</w:t>
      </w:r>
    </w:p>
    <w:p w14:paraId="241DA59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20658D3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|___________________</w:t>
      </w:r>
    </w:p>
    <w:p w14:paraId="72E7FD4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JOHN-BUCKINGHAM</w:t>
      </w:r>
    </w:p>
    <w:p w14:paraId="48ED704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1847</w:t>
      </w:r>
    </w:p>
    <w:p w14:paraId="57F83C1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m Mary-Rogers Friend</w:t>
      </w:r>
    </w:p>
    <w:p w14:paraId="6925127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4E426B92"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______|____________________</w:t>
      </w:r>
    </w:p>
    <w:p w14:paraId="6525A20B" w14:textId="77777777" w:rsidR="000D6C32" w:rsidRDefault="000D6C32">
      <w:pPr>
        <w:ind w:right="-1050"/>
        <w:rPr>
          <w:sz w:val="24"/>
        </w:rPr>
      </w:pPr>
      <w:r>
        <w:rPr>
          <w:sz w:val="24"/>
        </w:rPr>
        <w:tab/>
      </w:r>
      <w:r>
        <w:rPr>
          <w:sz w:val="24"/>
        </w:rPr>
        <w:tab/>
      </w:r>
      <w:r>
        <w:rPr>
          <w:sz w:val="24"/>
        </w:rPr>
        <w:tab/>
      </w:r>
      <w:r>
        <w:rPr>
          <w:sz w:val="24"/>
        </w:rPr>
        <w:tab/>
      </w:r>
      <w:r>
        <w:rPr>
          <w:sz w:val="24"/>
        </w:rPr>
        <w:tab/>
        <w:t>MARY</w:t>
      </w:r>
      <w:r>
        <w:rPr>
          <w:sz w:val="24"/>
        </w:rPr>
        <w:tab/>
        <w:t>MARIA-FRIEND</w:t>
      </w:r>
    </w:p>
    <w:p w14:paraId="6FC67050" w14:textId="77777777" w:rsidR="000D6C32" w:rsidRDefault="000D6C32">
      <w:pPr>
        <w:ind w:left="2880" w:right="-1050" w:firstLine="720"/>
        <w:rPr>
          <w:sz w:val="24"/>
        </w:rPr>
      </w:pPr>
      <w:r>
        <w:rPr>
          <w:sz w:val="24"/>
        </w:rPr>
        <w:t>1875</w:t>
      </w:r>
      <w:r>
        <w:rPr>
          <w:sz w:val="24"/>
        </w:rPr>
        <w:tab/>
      </w:r>
      <w:r>
        <w:rPr>
          <w:sz w:val="24"/>
        </w:rPr>
        <w:tab/>
        <w:t>1884</w:t>
      </w:r>
    </w:p>
    <w:p w14:paraId="2ACF919E" w14:textId="77777777" w:rsidR="000D6C32" w:rsidRDefault="000D6C32">
      <w:pPr>
        <w:ind w:right="-1050"/>
        <w:rPr>
          <w:sz w:val="24"/>
        </w:rPr>
      </w:pPr>
    </w:p>
    <w:p w14:paraId="78122B3E" w14:textId="77777777" w:rsidR="000D6C32" w:rsidRDefault="000D6C32">
      <w:pPr>
        <w:ind w:right="-1050"/>
        <w:rPr>
          <w:sz w:val="24"/>
        </w:rPr>
      </w:pPr>
    </w:p>
    <w:p w14:paraId="6C11E959" w14:textId="77777777" w:rsidR="000D6C32" w:rsidRDefault="000D6C32">
      <w:pPr>
        <w:ind w:right="-1050"/>
        <w:rPr>
          <w:sz w:val="24"/>
        </w:rPr>
      </w:pPr>
    </w:p>
    <w:p w14:paraId="0631F70B" w14:textId="77777777" w:rsidR="000D6C32" w:rsidRDefault="000D6C32">
      <w:pPr>
        <w:ind w:right="-1050"/>
        <w:rPr>
          <w:sz w:val="24"/>
        </w:rPr>
      </w:pPr>
    </w:p>
    <w:p w14:paraId="45DF1047" w14:textId="77777777" w:rsidR="000D6C32" w:rsidRDefault="000D6C32">
      <w:pPr>
        <w:ind w:right="-1050"/>
        <w:rPr>
          <w:sz w:val="24"/>
        </w:rPr>
      </w:pPr>
    </w:p>
    <w:p w14:paraId="19803EE0" w14:textId="77777777" w:rsidR="000D6C32" w:rsidRDefault="000D6C32">
      <w:pPr>
        <w:ind w:right="-1050"/>
        <w:rPr>
          <w:sz w:val="24"/>
        </w:rPr>
      </w:pPr>
    </w:p>
    <w:p w14:paraId="67F8CB00" w14:textId="3F3BAF12" w:rsidR="000D6C32" w:rsidRDefault="000D6C32">
      <w:pPr>
        <w:pageBreakBefore/>
        <w:ind w:right="-1050"/>
        <w:rPr>
          <w:sz w:val="24"/>
        </w:rPr>
      </w:pPr>
      <w:r>
        <w:rPr>
          <w:b/>
          <w:sz w:val="24"/>
        </w:rPr>
        <w:t>NOTES ON UNCONNECTED FAMILY 43 (PAR</w:t>
      </w:r>
      <w:r w:rsidR="00ED4FF2">
        <w:rPr>
          <w:b/>
          <w:sz w:val="24"/>
        </w:rPr>
        <w:t>)</w:t>
      </w:r>
    </w:p>
    <w:p w14:paraId="4E909E9C" w14:textId="77777777" w:rsidR="000D6C32" w:rsidRDefault="000D6C32">
      <w:pPr>
        <w:ind w:right="-1050"/>
        <w:rPr>
          <w:sz w:val="24"/>
        </w:rPr>
      </w:pPr>
    </w:p>
    <w:p w14:paraId="1D2197D2" w14:textId="77777777" w:rsidR="000D6C32" w:rsidRDefault="000D6C32">
      <w:pPr>
        <w:ind w:right="-1050"/>
        <w:rPr>
          <w:sz w:val="24"/>
        </w:rPr>
      </w:pPr>
      <w:r>
        <w:rPr>
          <w:sz w:val="24"/>
        </w:rPr>
        <w:t>JOHN mason at marriage of son JOHN 1872, ? lived Twelve Trees Par</w:t>
      </w:r>
    </w:p>
    <w:p w14:paraId="2CCA2244" w14:textId="77777777" w:rsidR="000D6C32" w:rsidRDefault="000D6C32">
      <w:pPr>
        <w:ind w:right="-1050"/>
        <w:rPr>
          <w:sz w:val="24"/>
        </w:rPr>
      </w:pPr>
    </w:p>
    <w:p w14:paraId="61914F69" w14:textId="2EB823CF" w:rsidR="000D6C32" w:rsidRDefault="000D6C32">
      <w:pPr>
        <w:ind w:right="-1050"/>
        <w:rPr>
          <w:sz w:val="24"/>
        </w:rPr>
      </w:pPr>
      <w:r>
        <w:rPr>
          <w:sz w:val="24"/>
        </w:rPr>
        <w:t xml:space="preserve">JOHN-BUCKINGHAM born 1847 Twelve Trees, advertisement for painters placed by him (25JUN1872 Western Times </w:t>
      </w:r>
      <w:r>
        <w:rPr>
          <w:sz w:val="24"/>
        </w:rPr>
        <w:tab/>
      </w:r>
      <w:hyperlink r:id="rId1676" w:history="1">
        <w:r>
          <w:rPr>
            <w:rStyle w:val="Hyperlink"/>
            <w:sz w:val="24"/>
          </w:rPr>
          <w:t>www.britishnewspaperarchive.co.uk</w:t>
        </w:r>
      </w:hyperlink>
      <w:r>
        <w:rPr>
          <w:sz w:val="24"/>
        </w:rPr>
        <w:t xml:space="preserve"> </w:t>
      </w:r>
      <w:r w:rsidR="00ED4FF2">
        <w:rPr>
          <w:sz w:val="24"/>
        </w:rPr>
        <w:t>)</w:t>
      </w:r>
      <w:r>
        <w:rPr>
          <w:sz w:val="24"/>
        </w:rPr>
        <w:t xml:space="preserve">, married 12DEC1872 East Budleigh Parish Church bachelor of full age painter living Budleigh Salterton, on </w:t>
      </w:r>
      <w:r>
        <w:rPr>
          <w:sz w:val="24"/>
        </w:rPr>
        <w:tab/>
        <w:t xml:space="preserve">Budleigh Salterton regatta committee (04SEP1874 Western Times </w:t>
      </w:r>
      <w:hyperlink r:id="rId1677" w:history="1">
        <w:r>
          <w:rPr>
            <w:rStyle w:val="Hyperlink"/>
            <w:sz w:val="24"/>
          </w:rPr>
          <w:t>www.britishnewspaperarchive.co.uk</w:t>
        </w:r>
      </w:hyperlink>
      <w:r w:rsidR="00ED4FF2">
        <w:rPr>
          <w:sz w:val="24"/>
        </w:rPr>
        <w:t>)</w:t>
      </w:r>
      <w:r>
        <w:rPr>
          <w:sz w:val="24"/>
        </w:rPr>
        <w:t xml:space="preserve">, house decorator living 1 Victoria Place </w:t>
      </w:r>
      <w:r>
        <w:rPr>
          <w:sz w:val="24"/>
        </w:rPr>
        <w:tab/>
        <w:t xml:space="preserve">Budleigh Salterton at birth of MARY 1874, present at Budleigh Salterton town improvement  meeting (12DEC1876 Western Times </w:t>
      </w:r>
      <w:r>
        <w:rPr>
          <w:sz w:val="24"/>
        </w:rPr>
        <w:tab/>
      </w:r>
      <w:hyperlink r:id="rId1678" w:history="1">
        <w:r>
          <w:rPr>
            <w:rStyle w:val="Hyperlink"/>
            <w:sz w:val="24"/>
          </w:rPr>
          <w:t>www.britishnewspaperarchive.co.uk</w:t>
        </w:r>
      </w:hyperlink>
      <w:r w:rsidR="00ED4FF2">
        <w:rPr>
          <w:sz w:val="24"/>
        </w:rPr>
        <w:t>)</w:t>
      </w:r>
      <w:r>
        <w:rPr>
          <w:sz w:val="24"/>
        </w:rPr>
        <w:t xml:space="preserve">, builder mentioned in sale of houses at Budleigh Salterton (12JUL1878 Western Times </w:t>
      </w:r>
      <w:r>
        <w:rPr>
          <w:sz w:val="24"/>
        </w:rPr>
        <w:tab/>
      </w:r>
      <w:hyperlink r:id="rId1679" w:history="1">
        <w:r>
          <w:rPr>
            <w:rStyle w:val="Hyperlink"/>
            <w:sz w:val="24"/>
          </w:rPr>
          <w:t>www.britishnewspaperarchive.co.uk</w:t>
        </w:r>
      </w:hyperlink>
      <w:r>
        <w:rPr>
          <w:sz w:val="24"/>
        </w:rPr>
        <w:t xml:space="preserve"> </w:t>
      </w:r>
      <w:r w:rsidR="00ED4FF2">
        <w:rPr>
          <w:sz w:val="24"/>
        </w:rPr>
        <w:t>)</w:t>
      </w:r>
      <w:r>
        <w:rPr>
          <w:sz w:val="24"/>
        </w:rPr>
        <w:t xml:space="preserve">, </w:t>
      </w:r>
      <w:r w:rsidR="009C78F5">
        <w:rPr>
          <w:sz w:val="24"/>
        </w:rPr>
        <w:t xml:space="preserve">solicitors’ notice 27APR1878 of liquidation &amp; creditors meeting 13MAY1878 in Exeter for JOH builder of </w:t>
      </w:r>
      <w:r w:rsidR="009C78F5">
        <w:rPr>
          <w:sz w:val="24"/>
        </w:rPr>
        <w:tab/>
        <w:t xml:space="preserve">Budleigh Salterton in London Gazette 30APR1878, </w:t>
      </w:r>
      <w:r>
        <w:rPr>
          <w:sz w:val="24"/>
        </w:rPr>
        <w:t>at 1881 census gives painter and glazier born approx. 1852 Penryn, painter at birth of MARIA-</w:t>
      </w:r>
      <w:r w:rsidR="009C78F5">
        <w:rPr>
          <w:sz w:val="24"/>
        </w:rPr>
        <w:tab/>
      </w:r>
      <w:r>
        <w:rPr>
          <w:sz w:val="24"/>
        </w:rPr>
        <w:t xml:space="preserve">FRIEND 1884, changes to building he was building in Budleigh Salterton mentioned in Local Board meeting (11JUN1886 Western Times </w:t>
      </w:r>
      <w:r>
        <w:rPr>
          <w:sz w:val="24"/>
        </w:rPr>
        <w:tab/>
      </w:r>
      <w:hyperlink r:id="rId1680" w:history="1">
        <w:r>
          <w:rPr>
            <w:rStyle w:val="Hyperlink"/>
            <w:sz w:val="24"/>
          </w:rPr>
          <w:t>www.britishnewspaperarchive.co.uk</w:t>
        </w:r>
      </w:hyperlink>
      <w:r>
        <w:rPr>
          <w:sz w:val="24"/>
        </w:rPr>
        <w:t xml:space="preserve"> </w:t>
      </w:r>
      <w:r w:rsidR="00ED4FF2">
        <w:rPr>
          <w:sz w:val="24"/>
        </w:rPr>
        <w:t>)</w:t>
      </w:r>
      <w:r>
        <w:rPr>
          <w:sz w:val="24"/>
        </w:rPr>
        <w:t xml:space="preserve">, put in tender for painting for Budleigh Salterton council (Western Times 15MAY1891 </w:t>
      </w:r>
      <w:r>
        <w:rPr>
          <w:sz w:val="24"/>
        </w:rPr>
        <w:tab/>
      </w:r>
      <w:hyperlink r:id="rId1681" w:history="1">
        <w:r>
          <w:rPr>
            <w:rStyle w:val="Hyperlink"/>
            <w:sz w:val="24"/>
          </w:rPr>
          <w:t>www.britishnewspaperarchive.co.uk</w:t>
        </w:r>
      </w:hyperlink>
      <w:r>
        <w:rPr>
          <w:sz w:val="24"/>
        </w:rPr>
        <w:t xml:space="preserve"> </w:t>
      </w:r>
      <w:r w:rsidR="00ED4FF2">
        <w:rPr>
          <w:sz w:val="24"/>
        </w:rPr>
        <w:t>)</w:t>
      </w:r>
      <w:r>
        <w:rPr>
          <w:sz w:val="24"/>
        </w:rPr>
        <w:t>, probably JOHN-B. who was in a court case (dismissed</w:t>
      </w:r>
      <w:r w:rsidR="00ED4FF2">
        <w:rPr>
          <w:sz w:val="24"/>
        </w:rPr>
        <w:t>)</w:t>
      </w:r>
      <w:r>
        <w:rPr>
          <w:sz w:val="24"/>
        </w:rPr>
        <w:t xml:space="preserve"> for arguments between neighbours in Exmouth </w:t>
      </w:r>
      <w:r>
        <w:rPr>
          <w:sz w:val="24"/>
        </w:rPr>
        <w:tab/>
        <w:t xml:space="preserve">(26AUG1890 Western Times </w:t>
      </w:r>
      <w:hyperlink r:id="rId1682" w:history="1">
        <w:r>
          <w:rPr>
            <w:rStyle w:val="Hyperlink"/>
            <w:sz w:val="24"/>
          </w:rPr>
          <w:t>www.britishnewspaperarchive.co.uk</w:t>
        </w:r>
      </w:hyperlink>
      <w:r>
        <w:rPr>
          <w:sz w:val="24"/>
        </w:rPr>
        <w:t xml:space="preserve"> </w:t>
      </w:r>
      <w:r w:rsidR="00ED4FF2">
        <w:rPr>
          <w:sz w:val="24"/>
        </w:rPr>
        <w:t>)</w:t>
      </w:r>
      <w:r>
        <w:rPr>
          <w:sz w:val="24"/>
        </w:rPr>
        <w:t xml:space="preserve">, died 1891 Budleigh Salterton Devon, builder at marriage of MARIA-FRIEND </w:t>
      </w:r>
      <w:r>
        <w:rPr>
          <w:sz w:val="24"/>
        </w:rPr>
        <w:tab/>
        <w:t>1904</w:t>
      </w:r>
    </w:p>
    <w:p w14:paraId="1EA05EA4" w14:textId="383869B0" w:rsidR="000D6C32" w:rsidRDefault="000D6C32">
      <w:pPr>
        <w:ind w:right="-1050"/>
        <w:rPr>
          <w:sz w:val="24"/>
        </w:rPr>
      </w:pPr>
      <w:r>
        <w:rPr>
          <w:sz w:val="24"/>
        </w:rPr>
        <w:t xml:space="preserve">x MARY-ROGERS born 1846 approx. Budleigh Salterton, at marriage spinster of full age dressmaker of Budleigh Salterton, 1881 census gives </w:t>
      </w:r>
      <w:r>
        <w:rPr>
          <w:sz w:val="24"/>
        </w:rPr>
        <w:tab/>
        <w:t>dressmaker born approx. 1846 Budleigh Salterton, at 1911 census living with son-in-law (see box of census data below</w:t>
      </w:r>
      <w:r w:rsidR="00ED4FF2">
        <w:rPr>
          <w:sz w:val="24"/>
        </w:rPr>
        <w:t>)</w:t>
      </w:r>
      <w:r>
        <w:rPr>
          <w:sz w:val="24"/>
        </w:rPr>
        <w:t xml:space="preserve"> widow age 65 born </w:t>
      </w:r>
      <w:r>
        <w:rPr>
          <w:sz w:val="24"/>
        </w:rPr>
        <w:tab/>
        <w:t>Budleigh Salterton Devon, died 27JUL1947 London</w:t>
      </w:r>
    </w:p>
    <w:p w14:paraId="095B77D9" w14:textId="77777777" w:rsidR="000D6C32" w:rsidRDefault="000D6C32">
      <w:pPr>
        <w:ind w:right="-1050"/>
        <w:rPr>
          <w:sz w:val="24"/>
        </w:rPr>
      </w:pPr>
    </w:p>
    <w:p w14:paraId="15117123" w14:textId="4C857C81" w:rsidR="000D6C32" w:rsidRDefault="000D6C32">
      <w:pPr>
        <w:ind w:right="-1050"/>
        <w:rPr>
          <w:sz w:val="24"/>
        </w:rPr>
      </w:pPr>
      <w:r>
        <w:rPr>
          <w:sz w:val="24"/>
        </w:rPr>
        <w:t xml:space="preserve">MARY born 13MAY1874 at 1 Victoria Place Budleigh Salterton </w:t>
      </w:r>
      <w:r w:rsidR="00603A17">
        <w:rPr>
          <w:sz w:val="24"/>
        </w:rPr>
        <w:t>(</w:t>
      </w:r>
      <w:r>
        <w:rPr>
          <w:sz w:val="24"/>
        </w:rPr>
        <w:t xml:space="preserve">Mrs Eleanor-Mary Tregenza-Jones supplied different year 1871 and place as Rose </w:t>
      </w:r>
      <w:r>
        <w:rPr>
          <w:sz w:val="24"/>
        </w:rPr>
        <w:tab/>
        <w:t>Cottage</w:t>
      </w:r>
      <w:r w:rsidR="00ED4FF2">
        <w:rPr>
          <w:sz w:val="24"/>
        </w:rPr>
        <w:t>)</w:t>
      </w:r>
      <w:r>
        <w:rPr>
          <w:sz w:val="24"/>
        </w:rPr>
        <w:t>, at 1881 census scholar age 6, probably married Llavelyn</w:t>
      </w:r>
      <w:r w:rsidR="00603A17">
        <w:rPr>
          <w:sz w:val="24"/>
        </w:rPr>
        <w:t>(</w:t>
      </w:r>
      <w:r>
        <w:rPr>
          <w:sz w:val="24"/>
        </w:rPr>
        <w:t>Llewellyn?</w:t>
      </w:r>
      <w:r w:rsidR="00ED4FF2">
        <w:rPr>
          <w:sz w:val="24"/>
        </w:rPr>
        <w:t>)</w:t>
      </w:r>
      <w:r>
        <w:rPr>
          <w:sz w:val="24"/>
        </w:rPr>
        <w:t>-Pryce Jones around 1898</w:t>
      </w:r>
    </w:p>
    <w:p w14:paraId="592E131F" w14:textId="77777777" w:rsidR="000D6C32" w:rsidRDefault="000D6C32">
      <w:pPr>
        <w:ind w:right="-1050"/>
        <w:rPr>
          <w:sz w:val="24"/>
        </w:rPr>
      </w:pPr>
      <w:r>
        <w:rPr>
          <w:sz w:val="24"/>
        </w:rPr>
        <w:t xml:space="preserve">MARIA-FRIEND born 05OCT1884 at 34 Fore Street Budleigh Salterton, at 1901 census single laundrymaid age 18 born Budleigh Salterton servant in a </w:t>
      </w:r>
      <w:r>
        <w:rPr>
          <w:sz w:val="24"/>
        </w:rPr>
        <w:tab/>
        <w:t xml:space="preserve">large house with many servants at Burwarton south west of Bridgnorth Shropshire, married 15OCT1904 Parish Church Llanwrthwl Brecon spinster </w:t>
      </w:r>
      <w:r>
        <w:rPr>
          <w:sz w:val="24"/>
        </w:rPr>
        <w:tab/>
        <w:t>age 20 laundress of 77 Elau Village Llanwrthwl to William-Edward Neighbours bachelor age 33 groom of Egwood Hall Titley</w:t>
      </w:r>
    </w:p>
    <w:p w14:paraId="57A06A12" w14:textId="77777777" w:rsidR="000D6C32" w:rsidRDefault="000D6C32">
      <w:pPr>
        <w:ind w:right="-1050"/>
        <w:rPr>
          <w:sz w:val="24"/>
        </w:rPr>
      </w:pPr>
    </w:p>
    <w:p w14:paraId="40121E43" w14:textId="77777777" w:rsidR="000D6C32" w:rsidRDefault="000D6C32">
      <w:pPr>
        <w:ind w:right="-1050"/>
        <w:rPr>
          <w:sz w:val="24"/>
        </w:rPr>
      </w:pPr>
    </w:p>
    <w:p w14:paraId="121FD57F" w14:textId="77777777" w:rsidR="000D6C32" w:rsidRDefault="000D6C32">
      <w:pPr>
        <w:ind w:right="-1050"/>
        <w:rPr>
          <w:sz w:val="24"/>
        </w:rPr>
      </w:pPr>
    </w:p>
    <w:p w14:paraId="6A4E24DA" w14:textId="457C2FCE" w:rsidR="000D6C32" w:rsidRDefault="000D6C32">
      <w:pPr>
        <w:pageBreakBefore/>
        <w:ind w:right="-1050"/>
        <w:rPr>
          <w:sz w:val="24"/>
        </w:rPr>
      </w:pPr>
      <w:r>
        <w:rPr>
          <w:b/>
          <w:sz w:val="24"/>
        </w:rPr>
        <w:t>OTHER INFORMATION ON UNCONNECTED FAMILY 43 (PAR</w:t>
      </w:r>
      <w:r w:rsidR="00ED4FF2">
        <w:rPr>
          <w:b/>
          <w:sz w:val="24"/>
        </w:rPr>
        <w:t>)</w:t>
      </w:r>
    </w:p>
    <w:p w14:paraId="52E8B67B" w14:textId="77777777" w:rsidR="000D6C32" w:rsidRDefault="000D6C32">
      <w:pPr>
        <w:ind w:right="-1050"/>
        <w:rPr>
          <w:sz w:val="24"/>
        </w:rPr>
      </w:pPr>
    </w:p>
    <w:p w14:paraId="44AD6D1E" w14:textId="77777777" w:rsidR="000D6C32" w:rsidRDefault="000D6C32">
      <w:pPr>
        <w:ind w:right="-1050"/>
        <w:rPr>
          <w:sz w:val="24"/>
        </w:rPr>
      </w:pPr>
      <w:r>
        <w:rPr>
          <w:sz w:val="24"/>
        </w:rPr>
        <w:t>Constructed from information from:</w:t>
      </w:r>
    </w:p>
    <w:p w14:paraId="4C3FE8F8" w14:textId="6473C120" w:rsidR="000D6C32" w:rsidRDefault="000D6C32" w:rsidP="00B77EA1">
      <w:pPr>
        <w:numPr>
          <w:ilvl w:val="0"/>
          <w:numId w:val="278"/>
        </w:numPr>
        <w:ind w:right="-1050"/>
        <w:rPr>
          <w:sz w:val="24"/>
        </w:rPr>
      </w:pPr>
      <w:r>
        <w:rPr>
          <w:sz w:val="24"/>
        </w:rPr>
        <w:t>Mrs Eleanor-Mary Tregenza-Jones, 25 Craig Road, Gwaun-cae-Gurwen, Ammanford, Dyfed, Wales.   If the census record relates to this family she remembered dates inaccurately.   Was she MARY born 1875 or her sister ?   Will Eleanor-Mary Tregenza-Jones spinster (!</w:t>
      </w:r>
      <w:r w:rsidR="00ED4FF2">
        <w:rPr>
          <w:sz w:val="24"/>
        </w:rPr>
        <w:t>)</w:t>
      </w:r>
      <w:r>
        <w:rPr>
          <w:sz w:val="24"/>
        </w:rPr>
        <w:t xml:space="preserve"> died Swansea West Glamorgan 09JAN1977, address 25 Craig Road, Gwaun-cae-Gurwen Ammanford, estate £6,100.   (Not Eleanor-Mary Tregenza-Jones but Mary-Eleanor-Tregenza Jones </w:t>
      </w:r>
      <w:r w:rsidR="00603A17">
        <w:rPr>
          <w:sz w:val="24"/>
        </w:rPr>
        <w:t>(</w:t>
      </w:r>
      <w:r>
        <w:rPr>
          <w:sz w:val="24"/>
        </w:rPr>
        <w:t>i.e.: surname just Jones</w:t>
      </w:r>
      <w:r w:rsidR="00ED4FF2">
        <w:rPr>
          <w:sz w:val="24"/>
        </w:rPr>
        <w:t>)</w:t>
      </w:r>
      <w:r>
        <w:rPr>
          <w:sz w:val="24"/>
        </w:rPr>
        <w:t xml:space="preserve"> see 1911 census below.</w:t>
      </w:r>
      <w:r w:rsidR="00ED4FF2">
        <w:rPr>
          <w:sz w:val="24"/>
        </w:rPr>
        <w:t>)</w:t>
      </w:r>
    </w:p>
    <w:p w14:paraId="4AD96076" w14:textId="77777777" w:rsidR="000D6C32" w:rsidRDefault="000D6C32" w:rsidP="00B77EA1">
      <w:pPr>
        <w:numPr>
          <w:ilvl w:val="0"/>
          <w:numId w:val="278"/>
        </w:numPr>
        <w:ind w:right="-1050"/>
        <w:rPr>
          <w:sz w:val="24"/>
        </w:rPr>
      </w:pPr>
      <w:r>
        <w:rPr>
          <w:sz w:val="24"/>
        </w:rPr>
        <w:t>deeds for properties at Little Meadow, Knowle, Budleigh Salterton, 1848-1876.   Rolle of St Giles, Clinton Devon Estates.   In Devon County Record Office, reference 96M/38/2. Surname Tregenza.</w:t>
      </w:r>
    </w:p>
    <w:p w14:paraId="10567E10" w14:textId="77777777" w:rsidR="000D6C32" w:rsidRDefault="000D6C32" w:rsidP="00B77EA1">
      <w:pPr>
        <w:numPr>
          <w:ilvl w:val="0"/>
          <w:numId w:val="278"/>
        </w:numPr>
        <w:ind w:right="-1050"/>
        <w:rPr>
          <w:sz w:val="24"/>
        </w:rPr>
      </w:pPr>
      <w:r>
        <w:rPr>
          <w:sz w:val="24"/>
        </w:rPr>
        <w:t>marriage certificates of MARIA-FRIEND to William-Edward Neighbours and JOHN to Mary-Rogers Friend</w:t>
      </w:r>
    </w:p>
    <w:p w14:paraId="612EF491" w14:textId="77777777" w:rsidR="000D6C32" w:rsidRDefault="000D6C32" w:rsidP="00B77EA1">
      <w:pPr>
        <w:numPr>
          <w:ilvl w:val="0"/>
          <w:numId w:val="278"/>
        </w:numPr>
        <w:ind w:right="-1050"/>
      </w:pPr>
      <w:r>
        <w:rPr>
          <w:sz w:val="24"/>
        </w:rPr>
        <w:t>birth certificates of MARY 1874 and MARIA-FRIEND 1884</w:t>
      </w:r>
    </w:p>
    <w:p w14:paraId="616946D3" w14:textId="77777777" w:rsidR="000D6C32" w:rsidRPr="009C78F5" w:rsidRDefault="00000000" w:rsidP="00B77EA1">
      <w:pPr>
        <w:numPr>
          <w:ilvl w:val="0"/>
          <w:numId w:val="278"/>
        </w:numPr>
        <w:ind w:right="-1050"/>
        <w:rPr>
          <w:sz w:val="24"/>
        </w:rPr>
      </w:pPr>
      <w:hyperlink r:id="rId1683" w:history="1">
        <w:r w:rsidR="000D6C32">
          <w:rPr>
            <w:rStyle w:val="Hyperlink"/>
            <w:sz w:val="24"/>
          </w:rPr>
          <w:t>www.britishnewspaperarchives.co.uk</w:t>
        </w:r>
      </w:hyperlink>
    </w:p>
    <w:p w14:paraId="1ECEF8ED" w14:textId="77777777" w:rsidR="009C78F5" w:rsidRPr="009C78F5" w:rsidRDefault="009C78F5" w:rsidP="00B77EA1">
      <w:pPr>
        <w:numPr>
          <w:ilvl w:val="0"/>
          <w:numId w:val="278"/>
        </w:numPr>
        <w:ind w:right="-1050"/>
        <w:rPr>
          <w:sz w:val="24"/>
          <w:szCs w:val="24"/>
        </w:rPr>
      </w:pPr>
      <w:r w:rsidRPr="009C78F5">
        <w:rPr>
          <w:sz w:val="24"/>
          <w:szCs w:val="24"/>
        </w:rPr>
        <w:t>London Gazette on-line</w:t>
      </w:r>
    </w:p>
    <w:p w14:paraId="053061A3" w14:textId="32FE7C5D" w:rsidR="000D6C32" w:rsidRDefault="000D6C32" w:rsidP="00B77EA1">
      <w:pPr>
        <w:numPr>
          <w:ilvl w:val="0"/>
          <w:numId w:val="278"/>
        </w:numPr>
        <w:ind w:right="-1050"/>
        <w:rPr>
          <w:sz w:val="24"/>
        </w:rPr>
      </w:pPr>
      <w:r>
        <w:rPr>
          <w:sz w:val="24"/>
        </w:rPr>
        <w:t xml:space="preserve">1881 census  record from Lyn Nash </w:t>
      </w:r>
      <w:hyperlink r:id="rId1684" w:history="1">
        <w:r>
          <w:rPr>
            <w:rStyle w:val="Hyperlink"/>
            <w:sz w:val="24"/>
          </w:rPr>
          <w:t>lynnash@webaxs.net</w:t>
        </w:r>
      </w:hyperlink>
      <w:r>
        <w:rPr>
          <w:sz w:val="24"/>
        </w:rPr>
        <w:t xml:space="preserve"> plus 1901 and 1911 censuses </w:t>
      </w:r>
      <w:hyperlink r:id="rId1685" w:history="1">
        <w:r>
          <w:rPr>
            <w:rStyle w:val="Hyperlink"/>
            <w:sz w:val="24"/>
          </w:rPr>
          <w:t>www.1901censusonline.com</w:t>
        </w:r>
      </w:hyperlink>
      <w:r>
        <w:rPr>
          <w:sz w:val="24"/>
        </w:rPr>
        <w:t xml:space="preserve"> (see below</w:t>
      </w:r>
      <w:r w:rsidR="00ED4FF2">
        <w:rPr>
          <w:sz w:val="24"/>
        </w:rPr>
        <w:t>)</w:t>
      </w:r>
    </w:p>
    <w:p w14:paraId="2C1E4CE8" w14:textId="77777777" w:rsidR="000D6C32" w:rsidRDefault="000D6C32">
      <w:pPr>
        <w:ind w:right="-1050"/>
        <w:rPr>
          <w:sz w:val="24"/>
        </w:rPr>
      </w:pPr>
    </w:p>
    <w:p w14:paraId="21793DF2" w14:textId="77777777" w:rsidR="000D6C32" w:rsidRDefault="000D6C32">
      <w:pPr>
        <w:ind w:left="56" w:right="-1050"/>
        <w:rPr>
          <w:sz w:val="24"/>
        </w:rPr>
      </w:pPr>
      <w:r>
        <w:rPr>
          <w:sz w:val="24"/>
        </w:rPr>
        <w:t xml:space="preserve">1881 census FHL film 1341515 PRO ref RG11 piece 2137 folio 48 page 23   Fore Street East Budleigh Devon from Lyn Nash </w:t>
      </w:r>
      <w:hyperlink r:id="rId1686" w:history="1">
        <w:r>
          <w:rPr>
            <w:rStyle w:val="Hyperlink"/>
            <w:sz w:val="24"/>
          </w:rPr>
          <w:t>lynnash@webaxs.net</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1203"/>
        <w:gridCol w:w="992"/>
        <w:gridCol w:w="567"/>
        <w:gridCol w:w="2126"/>
        <w:gridCol w:w="2027"/>
      </w:tblGrid>
      <w:tr w:rsidR="00277FF2" w14:paraId="7C70F606" w14:textId="77777777" w:rsidTr="004C27C1">
        <w:tc>
          <w:tcPr>
            <w:tcW w:w="1207" w:type="dxa"/>
            <w:shd w:val="clear" w:color="auto" w:fill="auto"/>
          </w:tcPr>
          <w:p w14:paraId="434A2257" w14:textId="77777777" w:rsidR="000D6C32" w:rsidRDefault="000D6C32">
            <w:pPr>
              <w:ind w:right="-1050"/>
              <w:rPr>
                <w:sz w:val="24"/>
              </w:rPr>
            </w:pPr>
            <w:r>
              <w:rPr>
                <w:sz w:val="24"/>
              </w:rPr>
              <w:t>JOHN-B.</w:t>
            </w:r>
          </w:p>
        </w:tc>
        <w:tc>
          <w:tcPr>
            <w:tcW w:w="1203" w:type="dxa"/>
            <w:shd w:val="clear" w:color="auto" w:fill="auto"/>
          </w:tcPr>
          <w:p w14:paraId="0E142AA4" w14:textId="77777777" w:rsidR="000D6C32" w:rsidRDefault="000D6C32">
            <w:pPr>
              <w:ind w:right="-1050"/>
              <w:rPr>
                <w:sz w:val="24"/>
              </w:rPr>
            </w:pPr>
            <w:r>
              <w:rPr>
                <w:sz w:val="24"/>
              </w:rPr>
              <w:t>TregenYa</w:t>
            </w:r>
          </w:p>
        </w:tc>
        <w:tc>
          <w:tcPr>
            <w:tcW w:w="992" w:type="dxa"/>
            <w:shd w:val="clear" w:color="auto" w:fill="auto"/>
          </w:tcPr>
          <w:p w14:paraId="36B4908C" w14:textId="77777777" w:rsidR="000D6C32" w:rsidRDefault="000D6C32">
            <w:pPr>
              <w:ind w:right="-1050"/>
              <w:rPr>
                <w:sz w:val="24"/>
              </w:rPr>
            </w:pPr>
            <w:r>
              <w:rPr>
                <w:sz w:val="24"/>
              </w:rPr>
              <w:t>head</w:t>
            </w:r>
          </w:p>
        </w:tc>
        <w:tc>
          <w:tcPr>
            <w:tcW w:w="567" w:type="dxa"/>
            <w:shd w:val="clear" w:color="auto" w:fill="auto"/>
          </w:tcPr>
          <w:p w14:paraId="481A22D3" w14:textId="77777777" w:rsidR="000D6C32" w:rsidRDefault="000D6C32">
            <w:pPr>
              <w:ind w:right="-1050"/>
              <w:rPr>
                <w:sz w:val="24"/>
              </w:rPr>
            </w:pPr>
            <w:r>
              <w:rPr>
                <w:sz w:val="24"/>
              </w:rPr>
              <w:t>29</w:t>
            </w:r>
          </w:p>
        </w:tc>
        <w:tc>
          <w:tcPr>
            <w:tcW w:w="2126" w:type="dxa"/>
            <w:shd w:val="clear" w:color="auto" w:fill="auto"/>
          </w:tcPr>
          <w:p w14:paraId="2DB6DBEF" w14:textId="77777777" w:rsidR="000D6C32" w:rsidRDefault="000D6C32">
            <w:pPr>
              <w:ind w:right="-1050"/>
              <w:rPr>
                <w:sz w:val="24"/>
              </w:rPr>
            </w:pPr>
            <w:r>
              <w:rPr>
                <w:sz w:val="24"/>
              </w:rPr>
              <w:t>painter and glazier</w:t>
            </w:r>
          </w:p>
        </w:tc>
        <w:tc>
          <w:tcPr>
            <w:tcW w:w="2027" w:type="dxa"/>
            <w:shd w:val="clear" w:color="auto" w:fill="auto"/>
          </w:tcPr>
          <w:p w14:paraId="5B202D26" w14:textId="77777777" w:rsidR="000D6C32" w:rsidRDefault="000D6C32">
            <w:pPr>
              <w:ind w:right="-1050"/>
            </w:pPr>
            <w:r>
              <w:rPr>
                <w:sz w:val="24"/>
              </w:rPr>
              <w:t>Penryn Cornwall</w:t>
            </w:r>
          </w:p>
        </w:tc>
      </w:tr>
      <w:tr w:rsidR="00277FF2" w14:paraId="3C4315EA" w14:textId="77777777" w:rsidTr="004C27C1">
        <w:tc>
          <w:tcPr>
            <w:tcW w:w="1207" w:type="dxa"/>
            <w:shd w:val="clear" w:color="auto" w:fill="auto"/>
          </w:tcPr>
          <w:p w14:paraId="149B419D" w14:textId="77777777" w:rsidR="000D6C32" w:rsidRDefault="000D6C32">
            <w:pPr>
              <w:ind w:right="-1050"/>
              <w:rPr>
                <w:sz w:val="24"/>
              </w:rPr>
            </w:pPr>
            <w:r>
              <w:rPr>
                <w:sz w:val="24"/>
              </w:rPr>
              <w:t>MARY-R.</w:t>
            </w:r>
          </w:p>
        </w:tc>
        <w:tc>
          <w:tcPr>
            <w:tcW w:w="1203" w:type="dxa"/>
            <w:shd w:val="clear" w:color="auto" w:fill="auto"/>
          </w:tcPr>
          <w:p w14:paraId="2330DA36" w14:textId="77777777" w:rsidR="000D6C32" w:rsidRDefault="000D6C32">
            <w:pPr>
              <w:ind w:right="-1050"/>
              <w:rPr>
                <w:sz w:val="24"/>
              </w:rPr>
            </w:pPr>
            <w:r>
              <w:rPr>
                <w:sz w:val="24"/>
              </w:rPr>
              <w:t>TregenYa</w:t>
            </w:r>
          </w:p>
        </w:tc>
        <w:tc>
          <w:tcPr>
            <w:tcW w:w="992" w:type="dxa"/>
            <w:shd w:val="clear" w:color="auto" w:fill="auto"/>
          </w:tcPr>
          <w:p w14:paraId="2430099C" w14:textId="77777777" w:rsidR="000D6C32" w:rsidRDefault="000D6C32">
            <w:pPr>
              <w:ind w:right="-1050"/>
              <w:rPr>
                <w:sz w:val="24"/>
              </w:rPr>
            </w:pPr>
            <w:r>
              <w:rPr>
                <w:sz w:val="24"/>
              </w:rPr>
              <w:t>wife</w:t>
            </w:r>
          </w:p>
        </w:tc>
        <w:tc>
          <w:tcPr>
            <w:tcW w:w="567" w:type="dxa"/>
            <w:shd w:val="clear" w:color="auto" w:fill="auto"/>
          </w:tcPr>
          <w:p w14:paraId="61ED5DCB" w14:textId="77777777" w:rsidR="000D6C32" w:rsidRDefault="000D6C32">
            <w:pPr>
              <w:ind w:right="-1050"/>
              <w:rPr>
                <w:sz w:val="24"/>
              </w:rPr>
            </w:pPr>
            <w:r>
              <w:rPr>
                <w:sz w:val="24"/>
              </w:rPr>
              <w:t>35</w:t>
            </w:r>
          </w:p>
        </w:tc>
        <w:tc>
          <w:tcPr>
            <w:tcW w:w="2126" w:type="dxa"/>
            <w:shd w:val="clear" w:color="auto" w:fill="auto"/>
          </w:tcPr>
          <w:p w14:paraId="6A341075" w14:textId="77777777" w:rsidR="000D6C32" w:rsidRDefault="000D6C32">
            <w:pPr>
              <w:ind w:right="-1050"/>
              <w:rPr>
                <w:sz w:val="24"/>
              </w:rPr>
            </w:pPr>
            <w:r>
              <w:rPr>
                <w:sz w:val="24"/>
              </w:rPr>
              <w:t>dressmaker</w:t>
            </w:r>
          </w:p>
        </w:tc>
        <w:tc>
          <w:tcPr>
            <w:tcW w:w="2027" w:type="dxa"/>
            <w:shd w:val="clear" w:color="auto" w:fill="auto"/>
          </w:tcPr>
          <w:p w14:paraId="6A683EEE" w14:textId="77777777" w:rsidR="000D6C32" w:rsidRDefault="000D6C32">
            <w:pPr>
              <w:ind w:right="-1050"/>
            </w:pPr>
            <w:r>
              <w:rPr>
                <w:sz w:val="24"/>
              </w:rPr>
              <w:t>B Salterton</w:t>
            </w:r>
          </w:p>
        </w:tc>
      </w:tr>
      <w:tr w:rsidR="00277FF2" w14:paraId="462B2F75" w14:textId="77777777" w:rsidTr="004C27C1">
        <w:tc>
          <w:tcPr>
            <w:tcW w:w="1207" w:type="dxa"/>
            <w:shd w:val="clear" w:color="auto" w:fill="auto"/>
          </w:tcPr>
          <w:p w14:paraId="74AC8999" w14:textId="77777777" w:rsidR="000D6C32" w:rsidRDefault="000D6C32">
            <w:pPr>
              <w:ind w:right="-1050"/>
              <w:rPr>
                <w:sz w:val="24"/>
              </w:rPr>
            </w:pPr>
            <w:r>
              <w:rPr>
                <w:sz w:val="24"/>
              </w:rPr>
              <w:t>MARY</w:t>
            </w:r>
          </w:p>
        </w:tc>
        <w:tc>
          <w:tcPr>
            <w:tcW w:w="1203" w:type="dxa"/>
            <w:shd w:val="clear" w:color="auto" w:fill="auto"/>
          </w:tcPr>
          <w:p w14:paraId="1A279963" w14:textId="77777777" w:rsidR="000D6C32" w:rsidRDefault="000D6C32">
            <w:pPr>
              <w:ind w:right="-1050"/>
              <w:rPr>
                <w:sz w:val="24"/>
              </w:rPr>
            </w:pPr>
            <w:r>
              <w:rPr>
                <w:sz w:val="24"/>
              </w:rPr>
              <w:t>TregenYa</w:t>
            </w:r>
          </w:p>
        </w:tc>
        <w:tc>
          <w:tcPr>
            <w:tcW w:w="992" w:type="dxa"/>
            <w:shd w:val="clear" w:color="auto" w:fill="auto"/>
          </w:tcPr>
          <w:p w14:paraId="7C342688" w14:textId="77777777" w:rsidR="000D6C32" w:rsidRDefault="000D6C32">
            <w:pPr>
              <w:ind w:right="-1050"/>
              <w:rPr>
                <w:sz w:val="24"/>
              </w:rPr>
            </w:pPr>
            <w:r>
              <w:rPr>
                <w:sz w:val="24"/>
              </w:rPr>
              <w:t>daughter</w:t>
            </w:r>
          </w:p>
        </w:tc>
        <w:tc>
          <w:tcPr>
            <w:tcW w:w="567" w:type="dxa"/>
            <w:shd w:val="clear" w:color="auto" w:fill="auto"/>
          </w:tcPr>
          <w:p w14:paraId="77B718C1" w14:textId="77777777" w:rsidR="000D6C32" w:rsidRDefault="000D6C32">
            <w:pPr>
              <w:ind w:right="-1050"/>
              <w:rPr>
                <w:sz w:val="24"/>
              </w:rPr>
            </w:pPr>
            <w:r>
              <w:rPr>
                <w:sz w:val="24"/>
              </w:rPr>
              <w:t xml:space="preserve">  6</w:t>
            </w:r>
          </w:p>
        </w:tc>
        <w:tc>
          <w:tcPr>
            <w:tcW w:w="2126" w:type="dxa"/>
            <w:shd w:val="clear" w:color="auto" w:fill="auto"/>
          </w:tcPr>
          <w:p w14:paraId="463D8CF0" w14:textId="77777777" w:rsidR="000D6C32" w:rsidRDefault="000D6C32">
            <w:pPr>
              <w:ind w:right="-1050"/>
              <w:rPr>
                <w:sz w:val="24"/>
              </w:rPr>
            </w:pPr>
            <w:r>
              <w:rPr>
                <w:sz w:val="24"/>
              </w:rPr>
              <w:t>scholar</w:t>
            </w:r>
          </w:p>
        </w:tc>
        <w:tc>
          <w:tcPr>
            <w:tcW w:w="2027" w:type="dxa"/>
            <w:shd w:val="clear" w:color="auto" w:fill="auto"/>
          </w:tcPr>
          <w:p w14:paraId="4254B186" w14:textId="77777777" w:rsidR="000D6C32" w:rsidRDefault="000D6C32">
            <w:pPr>
              <w:ind w:right="-1050"/>
            </w:pPr>
            <w:r>
              <w:rPr>
                <w:sz w:val="24"/>
              </w:rPr>
              <w:t>B Salterton</w:t>
            </w:r>
          </w:p>
        </w:tc>
      </w:tr>
    </w:tbl>
    <w:p w14:paraId="01C863D0" w14:textId="77777777" w:rsidR="000D6C32" w:rsidRDefault="000D6C32">
      <w:pPr>
        <w:ind w:right="-1050"/>
        <w:rPr>
          <w:sz w:val="24"/>
        </w:rPr>
      </w:pPr>
    </w:p>
    <w:p w14:paraId="7FA9E0E6" w14:textId="5CCF0FC5" w:rsidR="000D6C32" w:rsidRDefault="000D6C32">
      <w:pPr>
        <w:ind w:left="56" w:right="-1050"/>
        <w:rPr>
          <w:sz w:val="24"/>
        </w:rPr>
      </w:pPr>
      <w:r>
        <w:rPr>
          <w:sz w:val="24"/>
        </w:rPr>
        <w:t>1901 census ref RG13/2517 page 4   Burwarton Bridgnorth Salop (extract for a large house - last three entries of many</w:t>
      </w:r>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1203"/>
        <w:gridCol w:w="992"/>
        <w:gridCol w:w="567"/>
        <w:gridCol w:w="2693"/>
        <w:gridCol w:w="2736"/>
      </w:tblGrid>
      <w:tr w:rsidR="00277FF2" w14:paraId="316F005B" w14:textId="77777777" w:rsidTr="004C27C1">
        <w:tc>
          <w:tcPr>
            <w:tcW w:w="1207" w:type="dxa"/>
            <w:shd w:val="clear" w:color="auto" w:fill="auto"/>
          </w:tcPr>
          <w:p w14:paraId="3325DC8E" w14:textId="77777777" w:rsidR="000D6C32" w:rsidRDefault="000D6C32">
            <w:pPr>
              <w:ind w:right="-1050"/>
              <w:rPr>
                <w:sz w:val="24"/>
              </w:rPr>
            </w:pPr>
            <w:r>
              <w:rPr>
                <w:sz w:val="24"/>
              </w:rPr>
              <w:t>Marion</w:t>
            </w:r>
          </w:p>
        </w:tc>
        <w:tc>
          <w:tcPr>
            <w:tcW w:w="1203" w:type="dxa"/>
            <w:shd w:val="clear" w:color="auto" w:fill="auto"/>
          </w:tcPr>
          <w:p w14:paraId="4E8B0DE0" w14:textId="77777777" w:rsidR="000D6C32" w:rsidRDefault="000D6C32">
            <w:pPr>
              <w:ind w:right="-1050"/>
              <w:rPr>
                <w:sz w:val="24"/>
              </w:rPr>
            </w:pPr>
            <w:r>
              <w:rPr>
                <w:sz w:val="24"/>
              </w:rPr>
              <w:t>Sawson</w:t>
            </w:r>
          </w:p>
        </w:tc>
        <w:tc>
          <w:tcPr>
            <w:tcW w:w="992" w:type="dxa"/>
            <w:shd w:val="clear" w:color="auto" w:fill="auto"/>
          </w:tcPr>
          <w:p w14:paraId="47A01F7E" w14:textId="77777777" w:rsidR="000D6C32" w:rsidRDefault="000D6C32">
            <w:pPr>
              <w:ind w:right="-1050"/>
              <w:rPr>
                <w:sz w:val="24"/>
              </w:rPr>
            </w:pPr>
            <w:r>
              <w:rPr>
                <w:sz w:val="24"/>
              </w:rPr>
              <w:t>servant</w:t>
            </w:r>
          </w:p>
        </w:tc>
        <w:tc>
          <w:tcPr>
            <w:tcW w:w="567" w:type="dxa"/>
            <w:shd w:val="clear" w:color="auto" w:fill="auto"/>
          </w:tcPr>
          <w:p w14:paraId="64E50BCC" w14:textId="77777777" w:rsidR="000D6C32" w:rsidRDefault="000D6C32">
            <w:pPr>
              <w:ind w:right="-1050"/>
              <w:rPr>
                <w:sz w:val="24"/>
              </w:rPr>
            </w:pPr>
            <w:r>
              <w:rPr>
                <w:sz w:val="24"/>
              </w:rPr>
              <w:t>31</w:t>
            </w:r>
          </w:p>
        </w:tc>
        <w:tc>
          <w:tcPr>
            <w:tcW w:w="2693" w:type="dxa"/>
            <w:shd w:val="clear" w:color="auto" w:fill="auto"/>
          </w:tcPr>
          <w:p w14:paraId="420287F2" w14:textId="77777777" w:rsidR="000D6C32" w:rsidRDefault="000D6C32">
            <w:pPr>
              <w:ind w:right="-1050"/>
              <w:rPr>
                <w:sz w:val="24"/>
              </w:rPr>
            </w:pPr>
            <w:r>
              <w:rPr>
                <w:sz w:val="24"/>
              </w:rPr>
              <w:t>Stillroom maid Domestic</w:t>
            </w:r>
          </w:p>
        </w:tc>
        <w:tc>
          <w:tcPr>
            <w:tcW w:w="2736" w:type="dxa"/>
            <w:shd w:val="clear" w:color="auto" w:fill="auto"/>
          </w:tcPr>
          <w:p w14:paraId="76262BE6" w14:textId="77777777" w:rsidR="000D6C32" w:rsidRDefault="000D6C32">
            <w:pPr>
              <w:ind w:right="-1050"/>
            </w:pPr>
            <w:r>
              <w:rPr>
                <w:sz w:val="24"/>
              </w:rPr>
              <w:t>Linlithgow Whitburn</w:t>
            </w:r>
          </w:p>
        </w:tc>
      </w:tr>
      <w:tr w:rsidR="00277FF2" w14:paraId="77C3F14F" w14:textId="77777777" w:rsidTr="004C27C1">
        <w:tc>
          <w:tcPr>
            <w:tcW w:w="1207" w:type="dxa"/>
            <w:shd w:val="clear" w:color="auto" w:fill="auto"/>
          </w:tcPr>
          <w:p w14:paraId="0A6D68D2" w14:textId="77777777" w:rsidR="000D6C32" w:rsidRDefault="000D6C32">
            <w:pPr>
              <w:ind w:right="-1050"/>
              <w:rPr>
                <w:sz w:val="24"/>
              </w:rPr>
            </w:pPr>
            <w:r>
              <w:rPr>
                <w:sz w:val="24"/>
              </w:rPr>
              <w:t>Edith H.</w:t>
            </w:r>
          </w:p>
        </w:tc>
        <w:tc>
          <w:tcPr>
            <w:tcW w:w="1203" w:type="dxa"/>
            <w:shd w:val="clear" w:color="auto" w:fill="auto"/>
          </w:tcPr>
          <w:p w14:paraId="225AF7E3" w14:textId="77777777" w:rsidR="000D6C32" w:rsidRDefault="000D6C32">
            <w:pPr>
              <w:ind w:right="-1050"/>
              <w:rPr>
                <w:sz w:val="24"/>
              </w:rPr>
            </w:pPr>
            <w:r>
              <w:rPr>
                <w:sz w:val="24"/>
              </w:rPr>
              <w:t>Stark</w:t>
            </w:r>
          </w:p>
        </w:tc>
        <w:tc>
          <w:tcPr>
            <w:tcW w:w="992" w:type="dxa"/>
            <w:shd w:val="clear" w:color="auto" w:fill="auto"/>
          </w:tcPr>
          <w:p w14:paraId="16E490C4" w14:textId="77777777" w:rsidR="000D6C32" w:rsidRDefault="000D6C32">
            <w:pPr>
              <w:ind w:right="-1050"/>
              <w:rPr>
                <w:sz w:val="24"/>
              </w:rPr>
            </w:pPr>
            <w:r>
              <w:rPr>
                <w:sz w:val="24"/>
              </w:rPr>
              <w:t>servant</w:t>
            </w:r>
          </w:p>
        </w:tc>
        <w:tc>
          <w:tcPr>
            <w:tcW w:w="567" w:type="dxa"/>
            <w:shd w:val="clear" w:color="auto" w:fill="auto"/>
          </w:tcPr>
          <w:p w14:paraId="599265C0" w14:textId="77777777" w:rsidR="000D6C32" w:rsidRDefault="000D6C32">
            <w:pPr>
              <w:ind w:right="-1050"/>
              <w:rPr>
                <w:sz w:val="24"/>
              </w:rPr>
            </w:pPr>
            <w:r>
              <w:rPr>
                <w:sz w:val="24"/>
              </w:rPr>
              <w:t>19</w:t>
            </w:r>
          </w:p>
        </w:tc>
        <w:tc>
          <w:tcPr>
            <w:tcW w:w="2693" w:type="dxa"/>
            <w:shd w:val="clear" w:color="auto" w:fill="auto"/>
          </w:tcPr>
          <w:p w14:paraId="60565994" w14:textId="77777777" w:rsidR="000D6C32" w:rsidRDefault="000D6C32">
            <w:pPr>
              <w:ind w:right="-1050"/>
              <w:rPr>
                <w:sz w:val="24"/>
              </w:rPr>
            </w:pPr>
            <w:r>
              <w:rPr>
                <w:sz w:val="24"/>
              </w:rPr>
              <w:t>Stillroom maid Domestic</w:t>
            </w:r>
          </w:p>
        </w:tc>
        <w:tc>
          <w:tcPr>
            <w:tcW w:w="2736" w:type="dxa"/>
            <w:shd w:val="clear" w:color="auto" w:fill="auto"/>
          </w:tcPr>
          <w:p w14:paraId="6BB77302" w14:textId="77777777" w:rsidR="000D6C32" w:rsidRDefault="000D6C32">
            <w:pPr>
              <w:ind w:right="-1050"/>
            </w:pPr>
            <w:r>
              <w:rPr>
                <w:sz w:val="24"/>
              </w:rPr>
              <w:t>Gloster Blakeney</w:t>
            </w:r>
          </w:p>
        </w:tc>
      </w:tr>
      <w:tr w:rsidR="00277FF2" w14:paraId="7FA39C67" w14:textId="77777777" w:rsidTr="004C27C1">
        <w:tc>
          <w:tcPr>
            <w:tcW w:w="1207" w:type="dxa"/>
            <w:shd w:val="clear" w:color="auto" w:fill="auto"/>
          </w:tcPr>
          <w:p w14:paraId="330D5EF5" w14:textId="77777777" w:rsidR="000D6C32" w:rsidRDefault="000D6C32">
            <w:pPr>
              <w:ind w:right="-1050"/>
              <w:rPr>
                <w:sz w:val="24"/>
              </w:rPr>
            </w:pPr>
            <w:r>
              <w:rPr>
                <w:sz w:val="24"/>
              </w:rPr>
              <w:t>MARIA</w:t>
            </w:r>
          </w:p>
        </w:tc>
        <w:tc>
          <w:tcPr>
            <w:tcW w:w="1203" w:type="dxa"/>
            <w:shd w:val="clear" w:color="auto" w:fill="auto"/>
          </w:tcPr>
          <w:p w14:paraId="2300AF34" w14:textId="77777777" w:rsidR="000D6C32" w:rsidRDefault="000D6C32">
            <w:pPr>
              <w:ind w:right="-1050"/>
              <w:rPr>
                <w:sz w:val="24"/>
              </w:rPr>
            </w:pPr>
            <w:r>
              <w:rPr>
                <w:sz w:val="24"/>
              </w:rPr>
              <w:t>Tregenza</w:t>
            </w:r>
          </w:p>
        </w:tc>
        <w:tc>
          <w:tcPr>
            <w:tcW w:w="992" w:type="dxa"/>
            <w:shd w:val="clear" w:color="auto" w:fill="auto"/>
          </w:tcPr>
          <w:p w14:paraId="6C4E1B54" w14:textId="77777777" w:rsidR="000D6C32" w:rsidRDefault="000D6C32">
            <w:pPr>
              <w:ind w:right="-1050"/>
              <w:rPr>
                <w:sz w:val="24"/>
              </w:rPr>
            </w:pPr>
            <w:r>
              <w:rPr>
                <w:sz w:val="24"/>
              </w:rPr>
              <w:t>servant</w:t>
            </w:r>
          </w:p>
        </w:tc>
        <w:tc>
          <w:tcPr>
            <w:tcW w:w="567" w:type="dxa"/>
            <w:shd w:val="clear" w:color="auto" w:fill="auto"/>
          </w:tcPr>
          <w:p w14:paraId="0B7B63A0" w14:textId="77777777" w:rsidR="000D6C32" w:rsidRDefault="000D6C32">
            <w:pPr>
              <w:ind w:right="-1050"/>
              <w:rPr>
                <w:sz w:val="24"/>
              </w:rPr>
            </w:pPr>
            <w:r>
              <w:rPr>
                <w:sz w:val="24"/>
              </w:rPr>
              <w:t>18</w:t>
            </w:r>
          </w:p>
        </w:tc>
        <w:tc>
          <w:tcPr>
            <w:tcW w:w="2693" w:type="dxa"/>
            <w:shd w:val="clear" w:color="auto" w:fill="auto"/>
          </w:tcPr>
          <w:p w14:paraId="17A99937" w14:textId="77777777" w:rsidR="000D6C32" w:rsidRDefault="000D6C32">
            <w:pPr>
              <w:ind w:right="-1050"/>
              <w:rPr>
                <w:sz w:val="24"/>
              </w:rPr>
            </w:pPr>
            <w:r>
              <w:rPr>
                <w:sz w:val="24"/>
              </w:rPr>
              <w:t>Laundrymaid Domestic</w:t>
            </w:r>
          </w:p>
        </w:tc>
        <w:tc>
          <w:tcPr>
            <w:tcW w:w="2736" w:type="dxa"/>
            <w:shd w:val="clear" w:color="auto" w:fill="auto"/>
          </w:tcPr>
          <w:p w14:paraId="60678D46" w14:textId="77777777" w:rsidR="000D6C32" w:rsidRDefault="000D6C32">
            <w:pPr>
              <w:ind w:right="-1050"/>
            </w:pPr>
            <w:r>
              <w:rPr>
                <w:sz w:val="24"/>
              </w:rPr>
              <w:t>Devon Budleigh Salterton</w:t>
            </w:r>
          </w:p>
        </w:tc>
      </w:tr>
    </w:tbl>
    <w:p w14:paraId="42B423CA" w14:textId="77777777" w:rsidR="000D6C32" w:rsidRDefault="000D6C32">
      <w:pPr>
        <w:ind w:right="-1050"/>
        <w:rPr>
          <w:sz w:val="24"/>
        </w:rPr>
      </w:pPr>
    </w:p>
    <w:p w14:paraId="13CDC657" w14:textId="33E43310" w:rsidR="000D6C32" w:rsidRDefault="000D6C32">
      <w:pPr>
        <w:pageBreakBefore/>
        <w:ind w:right="-1050"/>
        <w:rPr>
          <w:sz w:val="24"/>
        </w:rPr>
      </w:pPr>
      <w:r>
        <w:rPr>
          <w:b/>
          <w:sz w:val="24"/>
        </w:rPr>
        <w:t>OTHER INFORMATION ON UNCONNECTED FAMILY 43 (PAR</w:t>
      </w:r>
      <w:r w:rsidR="00ED4FF2">
        <w:rPr>
          <w:b/>
          <w:sz w:val="24"/>
        </w:rPr>
        <w:t>)</w:t>
      </w:r>
      <w:r>
        <w:rPr>
          <w:b/>
          <w:sz w:val="24"/>
        </w:rPr>
        <w:t xml:space="preserve"> continued</w:t>
      </w:r>
    </w:p>
    <w:p w14:paraId="583EB5CB" w14:textId="77777777" w:rsidR="000D6C32" w:rsidRDefault="000D6C32">
      <w:pPr>
        <w:ind w:left="56" w:right="-1050"/>
        <w:rPr>
          <w:sz w:val="24"/>
        </w:rPr>
      </w:pPr>
    </w:p>
    <w:p w14:paraId="78D123CE" w14:textId="77777777" w:rsidR="000D6C32" w:rsidRDefault="000D6C32">
      <w:pPr>
        <w:ind w:left="56" w:right="-1050"/>
        <w:rPr>
          <w:sz w:val="24"/>
        </w:rPr>
      </w:pPr>
    </w:p>
    <w:p w14:paraId="0A5787BB" w14:textId="77777777" w:rsidR="000D6C32" w:rsidRDefault="000D6C32">
      <w:pPr>
        <w:ind w:left="56" w:right="-1050"/>
        <w:rPr>
          <w:sz w:val="24"/>
        </w:rPr>
      </w:pPr>
      <w:r>
        <w:rPr>
          <w:sz w:val="24"/>
        </w:rPr>
        <w:t>1911 census RG14/9379 4 Beauchamp Road Forest Gate</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701"/>
        <w:gridCol w:w="992"/>
        <w:gridCol w:w="567"/>
        <w:gridCol w:w="2694"/>
        <w:gridCol w:w="2735"/>
      </w:tblGrid>
      <w:tr w:rsidR="00277FF2" w14:paraId="0E83F4B3" w14:textId="77777777" w:rsidTr="004C27C1">
        <w:tc>
          <w:tcPr>
            <w:tcW w:w="2835" w:type="dxa"/>
            <w:shd w:val="clear" w:color="auto" w:fill="auto"/>
          </w:tcPr>
          <w:p w14:paraId="5AFEC801" w14:textId="77777777" w:rsidR="000D6C32" w:rsidRDefault="000D6C32">
            <w:pPr>
              <w:ind w:right="-1050"/>
              <w:rPr>
                <w:sz w:val="24"/>
              </w:rPr>
            </w:pPr>
            <w:r>
              <w:rPr>
                <w:sz w:val="24"/>
              </w:rPr>
              <w:t>Llavelyn-Pryce *</w:t>
            </w:r>
          </w:p>
        </w:tc>
        <w:tc>
          <w:tcPr>
            <w:tcW w:w="1134" w:type="dxa"/>
            <w:shd w:val="clear" w:color="auto" w:fill="auto"/>
          </w:tcPr>
          <w:p w14:paraId="7B4BBB9B" w14:textId="77777777" w:rsidR="000D6C32" w:rsidRDefault="000D6C32">
            <w:pPr>
              <w:ind w:right="-1050"/>
              <w:rPr>
                <w:sz w:val="24"/>
              </w:rPr>
            </w:pPr>
            <w:r>
              <w:rPr>
                <w:sz w:val="24"/>
              </w:rPr>
              <w:t>Jones</w:t>
            </w:r>
          </w:p>
        </w:tc>
        <w:tc>
          <w:tcPr>
            <w:tcW w:w="1701" w:type="dxa"/>
            <w:shd w:val="clear" w:color="auto" w:fill="auto"/>
          </w:tcPr>
          <w:p w14:paraId="23692312" w14:textId="77777777" w:rsidR="000D6C32" w:rsidRDefault="000D6C32">
            <w:pPr>
              <w:ind w:right="-1050"/>
              <w:rPr>
                <w:sz w:val="24"/>
              </w:rPr>
            </w:pPr>
            <w:r>
              <w:rPr>
                <w:sz w:val="24"/>
              </w:rPr>
              <w:t>head</w:t>
            </w:r>
          </w:p>
        </w:tc>
        <w:tc>
          <w:tcPr>
            <w:tcW w:w="992" w:type="dxa"/>
            <w:shd w:val="clear" w:color="auto" w:fill="auto"/>
          </w:tcPr>
          <w:p w14:paraId="13732376" w14:textId="77777777" w:rsidR="000D6C32" w:rsidRDefault="000D6C32">
            <w:pPr>
              <w:ind w:right="-1050"/>
              <w:rPr>
                <w:sz w:val="24"/>
              </w:rPr>
            </w:pPr>
            <w:r>
              <w:rPr>
                <w:sz w:val="24"/>
              </w:rPr>
              <w:t>married</w:t>
            </w:r>
          </w:p>
        </w:tc>
        <w:tc>
          <w:tcPr>
            <w:tcW w:w="567" w:type="dxa"/>
            <w:shd w:val="clear" w:color="auto" w:fill="auto"/>
          </w:tcPr>
          <w:p w14:paraId="43242901" w14:textId="77777777" w:rsidR="000D6C32" w:rsidRDefault="000D6C32">
            <w:pPr>
              <w:ind w:right="-1050"/>
              <w:rPr>
                <w:sz w:val="24"/>
              </w:rPr>
            </w:pPr>
            <w:r>
              <w:rPr>
                <w:sz w:val="24"/>
              </w:rPr>
              <w:t>45</w:t>
            </w:r>
          </w:p>
        </w:tc>
        <w:tc>
          <w:tcPr>
            <w:tcW w:w="2694" w:type="dxa"/>
            <w:shd w:val="clear" w:color="auto" w:fill="auto"/>
          </w:tcPr>
          <w:p w14:paraId="5D45DB9C" w14:textId="77777777" w:rsidR="000D6C32" w:rsidRDefault="000D6C32">
            <w:pPr>
              <w:ind w:right="-1050"/>
              <w:rPr>
                <w:sz w:val="24"/>
              </w:rPr>
            </w:pPr>
            <w:r>
              <w:rPr>
                <w:sz w:val="24"/>
              </w:rPr>
              <w:t>Tramways clerk of works</w:t>
            </w:r>
          </w:p>
        </w:tc>
        <w:tc>
          <w:tcPr>
            <w:tcW w:w="2735" w:type="dxa"/>
            <w:shd w:val="clear" w:color="auto" w:fill="auto"/>
          </w:tcPr>
          <w:p w14:paraId="5C06DE1D" w14:textId="77777777" w:rsidR="000D6C32" w:rsidRDefault="000D6C32">
            <w:pPr>
              <w:ind w:right="-1050"/>
            </w:pPr>
            <w:r>
              <w:rPr>
                <w:sz w:val="24"/>
              </w:rPr>
              <w:t>Llangollen Denbighshire</w:t>
            </w:r>
          </w:p>
        </w:tc>
      </w:tr>
      <w:tr w:rsidR="00277FF2" w14:paraId="68786B48" w14:textId="77777777" w:rsidTr="004C27C1">
        <w:tc>
          <w:tcPr>
            <w:tcW w:w="2835" w:type="dxa"/>
            <w:shd w:val="clear" w:color="auto" w:fill="auto"/>
          </w:tcPr>
          <w:p w14:paraId="774F3BA9" w14:textId="77777777" w:rsidR="000D6C32" w:rsidRDefault="000D6C32">
            <w:pPr>
              <w:ind w:right="-1050"/>
              <w:rPr>
                <w:sz w:val="24"/>
              </w:rPr>
            </w:pPr>
            <w:r>
              <w:rPr>
                <w:sz w:val="24"/>
              </w:rPr>
              <w:t>Arthur-Llewellyn-Tregenza</w:t>
            </w:r>
          </w:p>
        </w:tc>
        <w:tc>
          <w:tcPr>
            <w:tcW w:w="1134" w:type="dxa"/>
            <w:shd w:val="clear" w:color="auto" w:fill="auto"/>
          </w:tcPr>
          <w:p w14:paraId="35B0AAEC" w14:textId="77777777" w:rsidR="000D6C32" w:rsidRDefault="000D6C32">
            <w:pPr>
              <w:ind w:right="-1050"/>
              <w:rPr>
                <w:sz w:val="24"/>
              </w:rPr>
            </w:pPr>
            <w:r>
              <w:rPr>
                <w:sz w:val="24"/>
              </w:rPr>
              <w:t>Jones</w:t>
            </w:r>
          </w:p>
        </w:tc>
        <w:tc>
          <w:tcPr>
            <w:tcW w:w="1701" w:type="dxa"/>
            <w:shd w:val="clear" w:color="auto" w:fill="auto"/>
          </w:tcPr>
          <w:p w14:paraId="5599E232" w14:textId="77777777" w:rsidR="000D6C32" w:rsidRDefault="000D6C32">
            <w:pPr>
              <w:ind w:right="-1050"/>
              <w:rPr>
                <w:sz w:val="24"/>
              </w:rPr>
            </w:pPr>
            <w:r>
              <w:rPr>
                <w:sz w:val="24"/>
              </w:rPr>
              <w:t>son</w:t>
            </w:r>
          </w:p>
        </w:tc>
        <w:tc>
          <w:tcPr>
            <w:tcW w:w="992" w:type="dxa"/>
            <w:shd w:val="clear" w:color="auto" w:fill="auto"/>
          </w:tcPr>
          <w:p w14:paraId="0B87766D" w14:textId="77777777" w:rsidR="000D6C32" w:rsidRDefault="000D6C32">
            <w:pPr>
              <w:ind w:right="-1050"/>
              <w:rPr>
                <w:sz w:val="24"/>
              </w:rPr>
            </w:pPr>
            <w:r>
              <w:rPr>
                <w:sz w:val="24"/>
              </w:rPr>
              <w:t xml:space="preserve">single </w:t>
            </w:r>
          </w:p>
        </w:tc>
        <w:tc>
          <w:tcPr>
            <w:tcW w:w="567" w:type="dxa"/>
            <w:shd w:val="clear" w:color="auto" w:fill="auto"/>
          </w:tcPr>
          <w:p w14:paraId="66D6FA67" w14:textId="77777777" w:rsidR="000D6C32" w:rsidRDefault="000D6C32">
            <w:pPr>
              <w:ind w:right="-1050"/>
              <w:rPr>
                <w:sz w:val="24"/>
              </w:rPr>
            </w:pPr>
            <w:r>
              <w:rPr>
                <w:sz w:val="24"/>
              </w:rPr>
              <w:t>13</w:t>
            </w:r>
          </w:p>
        </w:tc>
        <w:tc>
          <w:tcPr>
            <w:tcW w:w="2694" w:type="dxa"/>
            <w:shd w:val="clear" w:color="auto" w:fill="auto"/>
          </w:tcPr>
          <w:p w14:paraId="60513435" w14:textId="77777777" w:rsidR="000D6C32" w:rsidRDefault="000D6C32">
            <w:pPr>
              <w:ind w:right="-1050"/>
              <w:rPr>
                <w:sz w:val="24"/>
              </w:rPr>
            </w:pPr>
            <w:r>
              <w:rPr>
                <w:sz w:val="24"/>
              </w:rPr>
              <w:t>scholar</w:t>
            </w:r>
          </w:p>
        </w:tc>
        <w:tc>
          <w:tcPr>
            <w:tcW w:w="2735" w:type="dxa"/>
            <w:shd w:val="clear" w:color="auto" w:fill="auto"/>
          </w:tcPr>
          <w:p w14:paraId="264CB996" w14:textId="77777777" w:rsidR="000D6C32" w:rsidRDefault="000D6C32">
            <w:pPr>
              <w:ind w:right="-1050"/>
            </w:pPr>
            <w:r>
              <w:rPr>
                <w:sz w:val="24"/>
              </w:rPr>
              <w:t>Llangollen Denbighshire</w:t>
            </w:r>
          </w:p>
        </w:tc>
      </w:tr>
      <w:tr w:rsidR="00277FF2" w14:paraId="35C1E5F4" w14:textId="77777777" w:rsidTr="004C27C1">
        <w:tc>
          <w:tcPr>
            <w:tcW w:w="2835" w:type="dxa"/>
            <w:shd w:val="clear" w:color="auto" w:fill="auto"/>
          </w:tcPr>
          <w:p w14:paraId="6EB8A768" w14:textId="77777777" w:rsidR="000D6C32" w:rsidRDefault="000D6C32">
            <w:pPr>
              <w:ind w:right="-1050"/>
              <w:rPr>
                <w:sz w:val="24"/>
              </w:rPr>
            </w:pPr>
            <w:r>
              <w:rPr>
                <w:sz w:val="24"/>
              </w:rPr>
              <w:t>Mary-Eleanor-Tregenza</w:t>
            </w:r>
          </w:p>
        </w:tc>
        <w:tc>
          <w:tcPr>
            <w:tcW w:w="1134" w:type="dxa"/>
            <w:shd w:val="clear" w:color="auto" w:fill="auto"/>
          </w:tcPr>
          <w:p w14:paraId="3CFB4375" w14:textId="77777777" w:rsidR="000D6C32" w:rsidRDefault="000D6C32">
            <w:pPr>
              <w:ind w:right="-1050"/>
              <w:rPr>
                <w:sz w:val="24"/>
              </w:rPr>
            </w:pPr>
            <w:r>
              <w:rPr>
                <w:sz w:val="24"/>
              </w:rPr>
              <w:t>Jones</w:t>
            </w:r>
          </w:p>
        </w:tc>
        <w:tc>
          <w:tcPr>
            <w:tcW w:w="1701" w:type="dxa"/>
            <w:shd w:val="clear" w:color="auto" w:fill="auto"/>
          </w:tcPr>
          <w:p w14:paraId="0E57B0F4" w14:textId="77777777" w:rsidR="000D6C32" w:rsidRDefault="000D6C32">
            <w:pPr>
              <w:ind w:right="-1050"/>
              <w:rPr>
                <w:sz w:val="24"/>
              </w:rPr>
            </w:pPr>
            <w:r>
              <w:rPr>
                <w:sz w:val="24"/>
              </w:rPr>
              <w:t>daughter</w:t>
            </w:r>
          </w:p>
        </w:tc>
        <w:tc>
          <w:tcPr>
            <w:tcW w:w="992" w:type="dxa"/>
            <w:shd w:val="clear" w:color="auto" w:fill="auto"/>
          </w:tcPr>
          <w:p w14:paraId="552C4520" w14:textId="77777777" w:rsidR="000D6C32" w:rsidRDefault="000D6C32">
            <w:pPr>
              <w:ind w:right="-1050"/>
              <w:rPr>
                <w:sz w:val="24"/>
              </w:rPr>
            </w:pPr>
            <w:r>
              <w:rPr>
                <w:sz w:val="24"/>
              </w:rPr>
              <w:t xml:space="preserve">single </w:t>
            </w:r>
          </w:p>
        </w:tc>
        <w:tc>
          <w:tcPr>
            <w:tcW w:w="567" w:type="dxa"/>
            <w:shd w:val="clear" w:color="auto" w:fill="auto"/>
          </w:tcPr>
          <w:p w14:paraId="1E64B737" w14:textId="77777777" w:rsidR="000D6C32" w:rsidRDefault="000D6C32">
            <w:pPr>
              <w:ind w:right="-1050"/>
              <w:rPr>
                <w:sz w:val="24"/>
              </w:rPr>
            </w:pPr>
            <w:r>
              <w:rPr>
                <w:sz w:val="24"/>
              </w:rPr>
              <w:t>12</w:t>
            </w:r>
          </w:p>
        </w:tc>
        <w:tc>
          <w:tcPr>
            <w:tcW w:w="2694" w:type="dxa"/>
            <w:shd w:val="clear" w:color="auto" w:fill="auto"/>
          </w:tcPr>
          <w:p w14:paraId="18D5839D" w14:textId="77777777" w:rsidR="000D6C32" w:rsidRDefault="000D6C32">
            <w:pPr>
              <w:ind w:right="-1050"/>
              <w:rPr>
                <w:sz w:val="24"/>
              </w:rPr>
            </w:pPr>
            <w:r>
              <w:rPr>
                <w:sz w:val="24"/>
              </w:rPr>
              <w:t>scholar</w:t>
            </w:r>
          </w:p>
        </w:tc>
        <w:tc>
          <w:tcPr>
            <w:tcW w:w="2735" w:type="dxa"/>
            <w:shd w:val="clear" w:color="auto" w:fill="auto"/>
          </w:tcPr>
          <w:p w14:paraId="5226CE37" w14:textId="77777777" w:rsidR="000D6C32" w:rsidRDefault="000D6C32">
            <w:pPr>
              <w:ind w:right="-1050"/>
            </w:pPr>
            <w:r>
              <w:rPr>
                <w:sz w:val="24"/>
              </w:rPr>
              <w:t>Rayader Radnorshire</w:t>
            </w:r>
          </w:p>
        </w:tc>
      </w:tr>
      <w:tr w:rsidR="00277FF2" w14:paraId="7B9244B8" w14:textId="77777777" w:rsidTr="004C27C1">
        <w:tc>
          <w:tcPr>
            <w:tcW w:w="2835" w:type="dxa"/>
            <w:shd w:val="clear" w:color="auto" w:fill="auto"/>
          </w:tcPr>
          <w:p w14:paraId="6A9F908A" w14:textId="77777777" w:rsidR="000D6C32" w:rsidRDefault="000D6C32">
            <w:pPr>
              <w:ind w:right="-1050"/>
              <w:rPr>
                <w:sz w:val="24"/>
              </w:rPr>
            </w:pPr>
            <w:r>
              <w:rPr>
                <w:sz w:val="24"/>
              </w:rPr>
              <w:t>Blodwen-Margaret</w:t>
            </w:r>
          </w:p>
        </w:tc>
        <w:tc>
          <w:tcPr>
            <w:tcW w:w="1134" w:type="dxa"/>
            <w:shd w:val="clear" w:color="auto" w:fill="auto"/>
          </w:tcPr>
          <w:p w14:paraId="0678E23E" w14:textId="77777777" w:rsidR="000D6C32" w:rsidRDefault="000D6C32">
            <w:pPr>
              <w:ind w:right="-1050"/>
              <w:rPr>
                <w:sz w:val="24"/>
              </w:rPr>
            </w:pPr>
            <w:r>
              <w:rPr>
                <w:sz w:val="24"/>
              </w:rPr>
              <w:t>Jones</w:t>
            </w:r>
          </w:p>
        </w:tc>
        <w:tc>
          <w:tcPr>
            <w:tcW w:w="1701" w:type="dxa"/>
            <w:shd w:val="clear" w:color="auto" w:fill="auto"/>
          </w:tcPr>
          <w:p w14:paraId="668C0B69" w14:textId="77777777" w:rsidR="000D6C32" w:rsidRDefault="000D6C32">
            <w:pPr>
              <w:ind w:right="-1050"/>
              <w:rPr>
                <w:sz w:val="24"/>
              </w:rPr>
            </w:pPr>
            <w:r>
              <w:rPr>
                <w:sz w:val="24"/>
              </w:rPr>
              <w:t>daughter</w:t>
            </w:r>
          </w:p>
        </w:tc>
        <w:tc>
          <w:tcPr>
            <w:tcW w:w="992" w:type="dxa"/>
            <w:shd w:val="clear" w:color="auto" w:fill="auto"/>
          </w:tcPr>
          <w:p w14:paraId="259E9F67" w14:textId="77777777" w:rsidR="000D6C32" w:rsidRDefault="000D6C32">
            <w:pPr>
              <w:ind w:right="-1050"/>
              <w:rPr>
                <w:sz w:val="24"/>
              </w:rPr>
            </w:pPr>
            <w:r>
              <w:rPr>
                <w:sz w:val="24"/>
              </w:rPr>
              <w:t>single</w:t>
            </w:r>
          </w:p>
        </w:tc>
        <w:tc>
          <w:tcPr>
            <w:tcW w:w="567" w:type="dxa"/>
            <w:shd w:val="clear" w:color="auto" w:fill="auto"/>
          </w:tcPr>
          <w:p w14:paraId="5155E73E" w14:textId="77777777" w:rsidR="000D6C32" w:rsidRDefault="000D6C32">
            <w:pPr>
              <w:ind w:right="-1050"/>
              <w:rPr>
                <w:sz w:val="24"/>
              </w:rPr>
            </w:pPr>
            <w:r>
              <w:rPr>
                <w:sz w:val="24"/>
              </w:rPr>
              <w:t>10</w:t>
            </w:r>
          </w:p>
        </w:tc>
        <w:tc>
          <w:tcPr>
            <w:tcW w:w="2694" w:type="dxa"/>
            <w:shd w:val="clear" w:color="auto" w:fill="auto"/>
          </w:tcPr>
          <w:p w14:paraId="67951189" w14:textId="77777777" w:rsidR="000D6C32" w:rsidRDefault="000D6C32">
            <w:pPr>
              <w:ind w:right="-1050"/>
              <w:rPr>
                <w:sz w:val="24"/>
              </w:rPr>
            </w:pPr>
            <w:r>
              <w:rPr>
                <w:sz w:val="24"/>
              </w:rPr>
              <w:t>scholar</w:t>
            </w:r>
          </w:p>
        </w:tc>
        <w:tc>
          <w:tcPr>
            <w:tcW w:w="2735" w:type="dxa"/>
            <w:shd w:val="clear" w:color="auto" w:fill="auto"/>
          </w:tcPr>
          <w:p w14:paraId="5CCE90B5" w14:textId="77777777" w:rsidR="000D6C32" w:rsidRDefault="000D6C32">
            <w:pPr>
              <w:ind w:right="-1050"/>
            </w:pPr>
            <w:r>
              <w:rPr>
                <w:sz w:val="24"/>
              </w:rPr>
              <w:t>Rayader Radnorshire</w:t>
            </w:r>
          </w:p>
        </w:tc>
      </w:tr>
      <w:tr w:rsidR="00277FF2" w14:paraId="5FCBC442" w14:textId="77777777" w:rsidTr="004C27C1">
        <w:tc>
          <w:tcPr>
            <w:tcW w:w="2835" w:type="dxa"/>
            <w:shd w:val="clear" w:color="auto" w:fill="auto"/>
          </w:tcPr>
          <w:p w14:paraId="3563464C" w14:textId="77777777" w:rsidR="000D6C32" w:rsidRDefault="000D6C32">
            <w:pPr>
              <w:ind w:right="-1050"/>
              <w:rPr>
                <w:sz w:val="24"/>
              </w:rPr>
            </w:pPr>
            <w:r>
              <w:rPr>
                <w:sz w:val="24"/>
              </w:rPr>
              <w:t>MARY-RODGERS</w:t>
            </w:r>
          </w:p>
        </w:tc>
        <w:tc>
          <w:tcPr>
            <w:tcW w:w="1134" w:type="dxa"/>
            <w:shd w:val="clear" w:color="auto" w:fill="auto"/>
          </w:tcPr>
          <w:p w14:paraId="3C8CAA66" w14:textId="77777777" w:rsidR="000D6C32" w:rsidRDefault="000D6C32">
            <w:pPr>
              <w:ind w:right="-1050"/>
              <w:rPr>
                <w:sz w:val="24"/>
              </w:rPr>
            </w:pPr>
            <w:r>
              <w:rPr>
                <w:sz w:val="24"/>
              </w:rPr>
              <w:t>Tregenza</w:t>
            </w:r>
          </w:p>
        </w:tc>
        <w:tc>
          <w:tcPr>
            <w:tcW w:w="1701" w:type="dxa"/>
            <w:shd w:val="clear" w:color="auto" w:fill="auto"/>
          </w:tcPr>
          <w:p w14:paraId="7B71EE42" w14:textId="77777777" w:rsidR="000D6C32" w:rsidRDefault="000D6C32">
            <w:pPr>
              <w:ind w:right="-1050"/>
              <w:rPr>
                <w:sz w:val="24"/>
              </w:rPr>
            </w:pPr>
            <w:r>
              <w:rPr>
                <w:sz w:val="24"/>
              </w:rPr>
              <w:t>mother-in-law</w:t>
            </w:r>
          </w:p>
        </w:tc>
        <w:tc>
          <w:tcPr>
            <w:tcW w:w="992" w:type="dxa"/>
            <w:shd w:val="clear" w:color="auto" w:fill="auto"/>
          </w:tcPr>
          <w:p w14:paraId="5CCE46B2" w14:textId="77777777" w:rsidR="000D6C32" w:rsidRDefault="000D6C32">
            <w:pPr>
              <w:ind w:right="-1050"/>
              <w:rPr>
                <w:sz w:val="24"/>
              </w:rPr>
            </w:pPr>
            <w:r>
              <w:rPr>
                <w:sz w:val="24"/>
              </w:rPr>
              <w:t>widow</w:t>
            </w:r>
          </w:p>
        </w:tc>
        <w:tc>
          <w:tcPr>
            <w:tcW w:w="567" w:type="dxa"/>
            <w:shd w:val="clear" w:color="auto" w:fill="auto"/>
          </w:tcPr>
          <w:p w14:paraId="707B0A14" w14:textId="77777777" w:rsidR="000D6C32" w:rsidRDefault="000D6C32">
            <w:pPr>
              <w:ind w:right="-1050"/>
              <w:rPr>
                <w:sz w:val="24"/>
              </w:rPr>
            </w:pPr>
            <w:r>
              <w:rPr>
                <w:sz w:val="24"/>
              </w:rPr>
              <w:t>65</w:t>
            </w:r>
          </w:p>
        </w:tc>
        <w:tc>
          <w:tcPr>
            <w:tcW w:w="2694" w:type="dxa"/>
            <w:shd w:val="clear" w:color="auto" w:fill="auto"/>
          </w:tcPr>
          <w:p w14:paraId="3B3EA54A" w14:textId="77777777" w:rsidR="000D6C32" w:rsidRDefault="000D6C32">
            <w:pPr>
              <w:snapToGrid w:val="0"/>
              <w:ind w:right="-1050"/>
              <w:rPr>
                <w:sz w:val="24"/>
              </w:rPr>
            </w:pPr>
          </w:p>
        </w:tc>
        <w:tc>
          <w:tcPr>
            <w:tcW w:w="2735" w:type="dxa"/>
            <w:shd w:val="clear" w:color="auto" w:fill="auto"/>
          </w:tcPr>
          <w:p w14:paraId="6D57E3D1" w14:textId="77777777" w:rsidR="000D6C32" w:rsidRDefault="000D6C32">
            <w:pPr>
              <w:ind w:right="-1050"/>
            </w:pPr>
            <w:r>
              <w:rPr>
                <w:sz w:val="24"/>
              </w:rPr>
              <w:t>Budleigh Salterton</w:t>
            </w:r>
          </w:p>
        </w:tc>
      </w:tr>
    </w:tbl>
    <w:p w14:paraId="2734F138" w14:textId="77777777" w:rsidR="000D6C32" w:rsidRDefault="000D6C32">
      <w:pPr>
        <w:ind w:right="-1050"/>
        <w:jc w:val="center"/>
        <w:rPr>
          <w:sz w:val="24"/>
        </w:rPr>
      </w:pPr>
      <w:r>
        <w:rPr>
          <w:sz w:val="24"/>
        </w:rPr>
        <w:t>* possibly mistake for Llewellyn-Pryce – no wife recorded</w:t>
      </w:r>
    </w:p>
    <w:p w14:paraId="3516B1A2" w14:textId="77777777" w:rsidR="000D6C32" w:rsidRDefault="000D6C32">
      <w:pPr>
        <w:ind w:right="-1050"/>
        <w:rPr>
          <w:sz w:val="24"/>
        </w:rPr>
      </w:pPr>
    </w:p>
    <w:p w14:paraId="42A967D9" w14:textId="77777777" w:rsidR="000D6C32" w:rsidRDefault="000D6C32">
      <w:pPr>
        <w:ind w:right="-1050"/>
        <w:rPr>
          <w:sz w:val="24"/>
        </w:rPr>
      </w:pPr>
    </w:p>
    <w:p w14:paraId="7801BB0F" w14:textId="77777777" w:rsidR="000D6C32" w:rsidRDefault="000D6C32">
      <w:pPr>
        <w:ind w:right="-1050"/>
        <w:rPr>
          <w:sz w:val="24"/>
        </w:rPr>
      </w:pPr>
      <w:r>
        <w:rPr>
          <w:sz w:val="24"/>
        </w:rPr>
        <w:t>Note:</w:t>
      </w:r>
    </w:p>
    <w:p w14:paraId="7572165F" w14:textId="6F9E8A72" w:rsidR="000D6C32" w:rsidRDefault="000D6C32" w:rsidP="00B77EA1">
      <w:pPr>
        <w:numPr>
          <w:ilvl w:val="0"/>
          <w:numId w:val="25"/>
        </w:numPr>
        <w:ind w:right="-1050"/>
        <w:rPr>
          <w:sz w:val="24"/>
        </w:rPr>
      </w:pPr>
      <w:r>
        <w:rPr>
          <w:sz w:val="24"/>
        </w:rPr>
        <w:t>Twelve Trees not known.   Twelveheads is possible as hamlet on boundary of Gwennap, St Kea and Kenwyn (detached</w:t>
      </w:r>
      <w:r w:rsidR="00ED4FF2">
        <w:rPr>
          <w:sz w:val="24"/>
        </w:rPr>
        <w:t>)</w:t>
      </w:r>
      <w:r>
        <w:rPr>
          <w:sz w:val="24"/>
        </w:rPr>
        <w:t xml:space="preserve"> parishes.   Twelveheads is in the Bissoe valley between Lanner, Penryn and Truro.   Penryn might have been the relevant town to this hamlet.   Double Trees is in Par (but this is not near Penryn</w:t>
      </w:r>
      <w:r w:rsidR="00ED4FF2">
        <w:rPr>
          <w:sz w:val="24"/>
        </w:rPr>
        <w:t>)</w:t>
      </w:r>
      <w:r>
        <w:rPr>
          <w:sz w:val="24"/>
        </w:rPr>
        <w:t>.</w:t>
      </w:r>
    </w:p>
    <w:p w14:paraId="34D13851" w14:textId="11AEF899" w:rsidR="000D6C32" w:rsidRDefault="000D6C32" w:rsidP="00B77EA1">
      <w:pPr>
        <w:numPr>
          <w:ilvl w:val="0"/>
          <w:numId w:val="25"/>
        </w:numPr>
        <w:ind w:right="-1050"/>
        <w:rPr>
          <w:sz w:val="24"/>
        </w:rPr>
      </w:pPr>
      <w:r>
        <w:rPr>
          <w:sz w:val="24"/>
        </w:rPr>
        <w:t>Birth date supplied by Mrs Eleanor-Mary Tregenza-Jones for MARY(-ROGERS</w:t>
      </w:r>
      <w:r w:rsidR="00ED4FF2">
        <w:rPr>
          <w:sz w:val="24"/>
        </w:rPr>
        <w:t>)</w:t>
      </w:r>
      <w:r>
        <w:rPr>
          <w:sz w:val="24"/>
        </w:rPr>
        <w:t xml:space="preserve"> is most probably that of MARY her daughter.</w:t>
      </w:r>
    </w:p>
    <w:p w14:paraId="596A545D" w14:textId="77777777" w:rsidR="000D6C32" w:rsidRDefault="000D6C32" w:rsidP="00B77EA1">
      <w:pPr>
        <w:numPr>
          <w:ilvl w:val="0"/>
          <w:numId w:val="25"/>
        </w:numPr>
        <w:ind w:right="-1050"/>
        <w:rPr>
          <w:sz w:val="24"/>
        </w:rPr>
      </w:pPr>
      <w:r>
        <w:rPr>
          <w:sz w:val="24"/>
        </w:rPr>
        <w:t>ELEANOR-MARY born 1898 and who lived most of life in London was thought to be a sister to MARY and MARIA-FRIEND Tregenza and to have married Jones – however this is explained by 1911 census which indicates that her father is named Jones and her mother was probably MARY born 1871-1875</w:t>
      </w:r>
    </w:p>
    <w:p w14:paraId="5F3364ED" w14:textId="57AFEE02" w:rsidR="000D6C32" w:rsidRDefault="000D6C32" w:rsidP="00B77EA1">
      <w:pPr>
        <w:numPr>
          <w:ilvl w:val="0"/>
          <w:numId w:val="25"/>
        </w:numPr>
        <w:ind w:right="-1050"/>
        <w:rPr>
          <w:sz w:val="24"/>
        </w:rPr>
      </w:pPr>
      <w:r>
        <w:rPr>
          <w:sz w:val="24"/>
        </w:rPr>
        <w:t>death record MARY-R. age 75 December quarter 1920 Cardiff district (volume 11a page 438</w:t>
      </w:r>
      <w:r w:rsidR="00ED4FF2">
        <w:rPr>
          <w:sz w:val="24"/>
        </w:rPr>
        <w:t>)</w:t>
      </w:r>
      <w:r>
        <w:rPr>
          <w:sz w:val="24"/>
        </w:rPr>
        <w:t xml:space="preserve"> which gives birth as 1845 approx.  which matches MARY-RODGERS though she was alive in 1911 census</w:t>
      </w:r>
    </w:p>
    <w:p w14:paraId="51B3BC93" w14:textId="77777777" w:rsidR="000D6C32" w:rsidRDefault="000D6C32">
      <w:pPr>
        <w:pageBreakBefore/>
        <w:ind w:right="-1050"/>
        <w:jc w:val="right"/>
        <w:rPr>
          <w:b/>
          <w:sz w:val="24"/>
          <w:u w:val="single"/>
        </w:rPr>
      </w:pPr>
      <w:r>
        <w:rPr>
          <w:sz w:val="24"/>
        </w:rPr>
        <w:t>UCF44</w:t>
      </w:r>
    </w:p>
    <w:p w14:paraId="7756437E" w14:textId="33817FFD" w:rsidR="000D6C32" w:rsidRDefault="000D6C32">
      <w:pPr>
        <w:ind w:right="-1050"/>
        <w:jc w:val="center"/>
        <w:rPr>
          <w:b/>
          <w:sz w:val="24"/>
        </w:rPr>
      </w:pPr>
      <w:r>
        <w:rPr>
          <w:b/>
          <w:sz w:val="24"/>
          <w:u w:val="single"/>
        </w:rPr>
        <w:t>UNCONNECTED FAMILY 44 (BIRMINGHAM</w:t>
      </w:r>
      <w:r w:rsidR="00ED4FF2">
        <w:rPr>
          <w:b/>
          <w:sz w:val="24"/>
          <w:u w:val="single"/>
        </w:rPr>
        <w:t>)</w:t>
      </w:r>
    </w:p>
    <w:p w14:paraId="43682EC9" w14:textId="77777777" w:rsidR="000D6C32" w:rsidRDefault="000D6C32">
      <w:pPr>
        <w:ind w:right="-1050"/>
        <w:rPr>
          <w:sz w:val="24"/>
        </w:rPr>
      </w:pPr>
      <w:r>
        <w:rPr>
          <w:b/>
          <w:sz w:val="24"/>
        </w:rPr>
        <w:t>part A</w:t>
      </w:r>
      <w:r>
        <w:rPr>
          <w:sz w:val="24"/>
        </w:rPr>
        <w:tab/>
      </w:r>
      <w:r>
        <w:rPr>
          <w:sz w:val="24"/>
        </w:rPr>
        <w:tab/>
      </w:r>
      <w:r>
        <w:rPr>
          <w:sz w:val="24"/>
        </w:rPr>
        <w:tab/>
        <w:t>JOHN</w:t>
      </w:r>
    </w:p>
    <w:p w14:paraId="0ED7B229" w14:textId="77777777" w:rsidR="000D6C32" w:rsidRDefault="000D6C32">
      <w:pPr>
        <w:ind w:right="-1050"/>
        <w:rPr>
          <w:sz w:val="24"/>
        </w:rPr>
      </w:pPr>
      <w:r>
        <w:rPr>
          <w:sz w:val="24"/>
        </w:rPr>
        <w:tab/>
      </w:r>
      <w:r>
        <w:rPr>
          <w:sz w:val="24"/>
        </w:rPr>
        <w:tab/>
      </w:r>
      <w:r>
        <w:rPr>
          <w:sz w:val="24"/>
        </w:rPr>
        <w:tab/>
        <w:t>1784</w:t>
      </w:r>
    </w:p>
    <w:p w14:paraId="03DA79E8" w14:textId="77777777" w:rsidR="000D6C32" w:rsidRDefault="000D6C32">
      <w:pPr>
        <w:ind w:right="-1050"/>
        <w:rPr>
          <w:sz w:val="24"/>
        </w:rPr>
      </w:pPr>
      <w:r>
        <w:rPr>
          <w:sz w:val="24"/>
        </w:rPr>
        <w:tab/>
      </w:r>
      <w:r>
        <w:rPr>
          <w:sz w:val="24"/>
        </w:rPr>
        <w:tab/>
      </w:r>
      <w:r>
        <w:rPr>
          <w:sz w:val="24"/>
        </w:rPr>
        <w:tab/>
        <w:t>m1 Eleanor Franklyn</w:t>
      </w:r>
    </w:p>
    <w:p w14:paraId="6F8376CB" w14:textId="77777777" w:rsidR="000D6C32" w:rsidRDefault="000D6C32">
      <w:pPr>
        <w:ind w:right="-1050"/>
        <w:rPr>
          <w:sz w:val="24"/>
        </w:rPr>
      </w:pPr>
      <w:r>
        <w:rPr>
          <w:sz w:val="24"/>
        </w:rPr>
        <w:tab/>
      </w:r>
      <w:r>
        <w:rPr>
          <w:sz w:val="24"/>
        </w:rPr>
        <w:tab/>
      </w:r>
      <w:r>
        <w:rPr>
          <w:sz w:val="24"/>
        </w:rPr>
        <w:tab/>
        <w:t xml:space="preserve">m2 Mary-Ann </w:t>
      </w:r>
      <w:r w:rsidR="00A11387">
        <w:rPr>
          <w:sz w:val="24"/>
        </w:rPr>
        <w:t>Franklyn</w:t>
      </w:r>
    </w:p>
    <w:p w14:paraId="21714ED2" w14:textId="77777777" w:rsidR="000D6C32" w:rsidRDefault="000D6C32">
      <w:pPr>
        <w:ind w:right="-1050"/>
        <w:rPr>
          <w:sz w:val="24"/>
        </w:rPr>
      </w:pPr>
      <w:r>
        <w:rPr>
          <w:sz w:val="24"/>
        </w:rPr>
        <w:t>1__________________|______________________________________________________________________________________________2__________</w:t>
      </w:r>
    </w:p>
    <w:p w14:paraId="12E9988C" w14:textId="77777777" w:rsidR="000D6C32" w:rsidRDefault="000D6C32">
      <w:pPr>
        <w:ind w:right="-1050"/>
        <w:rPr>
          <w:sz w:val="24"/>
        </w:rPr>
      </w:pPr>
      <w:r>
        <w:rPr>
          <w:sz w:val="24"/>
        </w:rPr>
        <w:t>CATHARINE</w:t>
      </w:r>
      <w:r>
        <w:rPr>
          <w:sz w:val="24"/>
        </w:rPr>
        <w:tab/>
      </w:r>
      <w:r>
        <w:rPr>
          <w:sz w:val="24"/>
        </w:rPr>
        <w:tab/>
        <w:t>WILLIAM-JOHN-</w:t>
      </w:r>
      <w:r>
        <w:rPr>
          <w:sz w:val="24"/>
        </w:rPr>
        <w:tab/>
        <w:t xml:space="preserve">?daughter </w:t>
      </w:r>
      <w:r>
        <w:rPr>
          <w:sz w:val="24"/>
        </w:rPr>
        <w:tab/>
        <w:t>ELLEN</w:t>
      </w:r>
      <w:r>
        <w:rPr>
          <w:sz w:val="24"/>
        </w:rPr>
        <w:tab/>
        <w:t>MARY</w:t>
      </w:r>
      <w:r>
        <w:rPr>
          <w:sz w:val="24"/>
        </w:rPr>
        <w:tab/>
        <w:t>JOHN</w:t>
      </w:r>
      <w:r>
        <w:rPr>
          <w:sz w:val="24"/>
        </w:rPr>
        <w:tab/>
      </w:r>
      <w:r>
        <w:rPr>
          <w:sz w:val="24"/>
        </w:rPr>
        <w:tab/>
        <w:t>JOSEPH</w:t>
      </w:r>
      <w:r>
        <w:rPr>
          <w:sz w:val="24"/>
        </w:rPr>
        <w:tab/>
        <w:t>ELIZABETH</w:t>
      </w:r>
      <w:r>
        <w:rPr>
          <w:sz w:val="24"/>
        </w:rPr>
        <w:tab/>
      </w:r>
      <w:r>
        <w:rPr>
          <w:sz w:val="24"/>
        </w:rPr>
        <w:tab/>
        <w:t>BENJAMIN-</w:t>
      </w:r>
    </w:p>
    <w:p w14:paraId="268DE690" w14:textId="77777777" w:rsidR="000D6C32" w:rsidRDefault="000D6C32">
      <w:pPr>
        <w:ind w:right="-1050"/>
        <w:rPr>
          <w:sz w:val="24"/>
        </w:rPr>
      </w:pPr>
      <w:r>
        <w:rPr>
          <w:sz w:val="24"/>
        </w:rPr>
        <w:t>1816</w:t>
      </w:r>
      <w:r>
        <w:rPr>
          <w:sz w:val="24"/>
        </w:rPr>
        <w:tab/>
      </w:r>
      <w:r>
        <w:rPr>
          <w:sz w:val="24"/>
        </w:rPr>
        <w:tab/>
      </w:r>
      <w:r>
        <w:rPr>
          <w:sz w:val="24"/>
        </w:rPr>
        <w:tab/>
        <w:t>FRANKLYN</w:t>
      </w:r>
      <w:r>
        <w:rPr>
          <w:sz w:val="24"/>
        </w:rPr>
        <w:tab/>
      </w:r>
      <w:r>
        <w:rPr>
          <w:sz w:val="24"/>
        </w:rPr>
        <w:tab/>
        <w:t>1820</w:t>
      </w:r>
      <w:r>
        <w:rPr>
          <w:sz w:val="24"/>
        </w:rPr>
        <w:tab/>
      </w:r>
      <w:r>
        <w:rPr>
          <w:sz w:val="24"/>
        </w:rPr>
        <w:tab/>
        <w:t>1822</w:t>
      </w:r>
      <w:r>
        <w:rPr>
          <w:sz w:val="24"/>
        </w:rPr>
        <w:tab/>
      </w:r>
      <w:r>
        <w:rPr>
          <w:sz w:val="24"/>
        </w:rPr>
        <w:tab/>
        <w:t>-ANN</w:t>
      </w:r>
      <w:r>
        <w:rPr>
          <w:sz w:val="24"/>
        </w:rPr>
        <w:tab/>
      </w:r>
      <w:r>
        <w:rPr>
          <w:sz w:val="24"/>
        </w:rPr>
        <w:tab/>
        <w:t>1826</w:t>
      </w:r>
      <w:r>
        <w:rPr>
          <w:sz w:val="24"/>
        </w:rPr>
        <w:tab/>
      </w:r>
      <w:r>
        <w:rPr>
          <w:sz w:val="24"/>
        </w:rPr>
        <w:tab/>
        <w:t>1829</w:t>
      </w:r>
      <w:r>
        <w:rPr>
          <w:sz w:val="24"/>
        </w:rPr>
        <w:tab/>
      </w:r>
      <w:r>
        <w:rPr>
          <w:sz w:val="24"/>
        </w:rPr>
        <w:tab/>
        <w:t>1831</w:t>
      </w:r>
      <w:r>
        <w:rPr>
          <w:sz w:val="24"/>
        </w:rPr>
        <w:tab/>
      </w:r>
      <w:r>
        <w:rPr>
          <w:sz w:val="24"/>
        </w:rPr>
        <w:tab/>
      </w:r>
      <w:r>
        <w:rPr>
          <w:sz w:val="24"/>
        </w:rPr>
        <w:tab/>
        <w:t>PATEY</w:t>
      </w:r>
    </w:p>
    <w:p w14:paraId="2CD2E287" w14:textId="77777777" w:rsidR="000D6C32" w:rsidRDefault="000D6C32">
      <w:pPr>
        <w:ind w:right="-1050"/>
        <w:rPr>
          <w:sz w:val="24"/>
        </w:rPr>
      </w:pPr>
      <w:r>
        <w:rPr>
          <w:sz w:val="24"/>
        </w:rPr>
        <w:tab/>
      </w:r>
      <w:r>
        <w:rPr>
          <w:sz w:val="24"/>
        </w:rPr>
        <w:tab/>
      </w:r>
      <w:r>
        <w:rPr>
          <w:sz w:val="24"/>
        </w:rPr>
        <w:tab/>
        <w:t>1819</w:t>
      </w:r>
      <w:r>
        <w:rPr>
          <w:sz w:val="24"/>
        </w:rPr>
        <w:tab/>
      </w:r>
      <w:r>
        <w:rPr>
          <w:sz w:val="24"/>
        </w:rPr>
        <w:tab/>
      </w:r>
      <w:r>
        <w:rPr>
          <w:sz w:val="24"/>
        </w:rPr>
        <w:tab/>
      </w:r>
      <w:r>
        <w:rPr>
          <w:sz w:val="24"/>
        </w:rPr>
        <w:tab/>
      </w:r>
      <w:r>
        <w:rPr>
          <w:sz w:val="24"/>
        </w:rPr>
        <w:tab/>
      </w:r>
      <w:r>
        <w:rPr>
          <w:sz w:val="24"/>
        </w:rPr>
        <w:tab/>
      </w:r>
      <w:r>
        <w:rPr>
          <w:sz w:val="24"/>
        </w:rPr>
        <w:tab/>
        <w:t>1825</w:t>
      </w:r>
      <w:r>
        <w:rPr>
          <w:sz w:val="24"/>
        </w:rPr>
        <w:tab/>
      </w:r>
      <w:r>
        <w:rPr>
          <w:sz w:val="24"/>
        </w:rPr>
        <w:tab/>
        <w:t>m1 Mary West</w:t>
      </w:r>
      <w:r>
        <w:rPr>
          <w:sz w:val="24"/>
        </w:rPr>
        <w:tab/>
      </w:r>
      <w:r>
        <w:rPr>
          <w:sz w:val="24"/>
        </w:rPr>
        <w:tab/>
      </w:r>
      <w:r>
        <w:rPr>
          <w:sz w:val="24"/>
        </w:rPr>
        <w:tab/>
      </w:r>
      <w:r>
        <w:rPr>
          <w:sz w:val="24"/>
        </w:rPr>
        <w:tab/>
      </w:r>
      <w:r>
        <w:rPr>
          <w:sz w:val="24"/>
        </w:rPr>
        <w:tab/>
      </w:r>
      <w:r>
        <w:rPr>
          <w:sz w:val="24"/>
        </w:rPr>
        <w:tab/>
        <w:t>1834</w:t>
      </w:r>
    </w:p>
    <w:p w14:paraId="3149221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Esther Smith</w:t>
      </w:r>
      <w:r>
        <w:rPr>
          <w:sz w:val="24"/>
        </w:rPr>
        <w:tab/>
      </w:r>
      <w:r>
        <w:rPr>
          <w:sz w:val="24"/>
        </w:rPr>
        <w:tab/>
      </w:r>
      <w:r>
        <w:rPr>
          <w:sz w:val="24"/>
        </w:rPr>
        <w:tab/>
      </w:r>
      <w:r>
        <w:rPr>
          <w:sz w:val="24"/>
        </w:rPr>
        <w:tab/>
      </w:r>
      <w:r>
        <w:rPr>
          <w:sz w:val="24"/>
        </w:rPr>
        <w:tab/>
        <w:t>|</w:t>
      </w:r>
    </w:p>
    <w:p w14:paraId="5DACDBE3" w14:textId="77777777" w:rsidR="000D6C32" w:rsidRDefault="000D6C32">
      <w:pPr>
        <w:ind w:right="-1050"/>
        <w:rPr>
          <w:sz w:val="24"/>
        </w:rPr>
      </w:pPr>
      <w:r>
        <w:rPr>
          <w:sz w:val="24"/>
        </w:rPr>
        <w:tab/>
      </w:r>
      <w:r>
        <w:rPr>
          <w:sz w:val="24"/>
        </w:rPr>
        <w:tab/>
      </w:r>
      <w:r>
        <w:rPr>
          <w:sz w:val="24"/>
        </w:rPr>
        <w:tab/>
        <w:t xml:space="preserve">1_____________________________________________________|__________________________________      </w:t>
      </w:r>
      <w:r>
        <w:rPr>
          <w:b/>
          <w:sz w:val="24"/>
        </w:rPr>
        <w:t xml:space="preserve"> part B</w:t>
      </w:r>
    </w:p>
    <w:p w14:paraId="4B7C7B04" w14:textId="77777777" w:rsidR="000D6C32" w:rsidRDefault="000D6C32">
      <w:pPr>
        <w:ind w:right="-1050"/>
        <w:rPr>
          <w:sz w:val="24"/>
        </w:rPr>
      </w:pPr>
      <w:r>
        <w:rPr>
          <w:sz w:val="24"/>
        </w:rPr>
        <w:tab/>
      </w:r>
      <w:r>
        <w:rPr>
          <w:sz w:val="24"/>
        </w:rPr>
        <w:tab/>
      </w:r>
      <w:r>
        <w:rPr>
          <w:sz w:val="24"/>
        </w:rPr>
        <w:tab/>
        <w:t>FRANK</w:t>
      </w:r>
      <w:r>
        <w:rPr>
          <w:sz w:val="24"/>
        </w:rPr>
        <w:tab/>
      </w:r>
      <w:r>
        <w:rPr>
          <w:sz w:val="24"/>
        </w:rPr>
        <w:tab/>
      </w:r>
      <w:r>
        <w:rPr>
          <w:sz w:val="24"/>
        </w:rPr>
        <w:tab/>
      </w:r>
      <w:r>
        <w:rPr>
          <w:sz w:val="24"/>
        </w:rPr>
        <w:tab/>
        <w:t>JOHN-RICHARD</w:t>
      </w:r>
      <w:r>
        <w:rPr>
          <w:sz w:val="24"/>
        </w:rPr>
        <w:tab/>
      </w:r>
      <w:r>
        <w:rPr>
          <w:sz w:val="24"/>
        </w:rPr>
        <w:tab/>
        <w:t>FLORENCE</w:t>
      </w:r>
      <w:r>
        <w:rPr>
          <w:sz w:val="24"/>
        </w:rPr>
        <w:tab/>
      </w:r>
      <w:r>
        <w:rPr>
          <w:sz w:val="24"/>
        </w:rPr>
        <w:tab/>
        <w:t>HARRIET-MARIA</w:t>
      </w:r>
    </w:p>
    <w:p w14:paraId="01882358" w14:textId="77777777" w:rsidR="000D6C32" w:rsidRDefault="000D6C32">
      <w:pPr>
        <w:ind w:right="-1050"/>
        <w:rPr>
          <w:sz w:val="24"/>
        </w:rPr>
      </w:pPr>
      <w:r>
        <w:rPr>
          <w:sz w:val="24"/>
        </w:rPr>
        <w:tab/>
      </w:r>
      <w:r>
        <w:rPr>
          <w:sz w:val="24"/>
        </w:rPr>
        <w:tab/>
      </w:r>
      <w:r>
        <w:rPr>
          <w:sz w:val="24"/>
        </w:rPr>
        <w:tab/>
        <w:t>1854</w:t>
      </w:r>
      <w:r>
        <w:rPr>
          <w:sz w:val="24"/>
        </w:rPr>
        <w:tab/>
      </w:r>
      <w:r>
        <w:rPr>
          <w:sz w:val="24"/>
        </w:rPr>
        <w:tab/>
      </w:r>
      <w:r>
        <w:rPr>
          <w:sz w:val="24"/>
        </w:rPr>
        <w:tab/>
      </w:r>
      <w:r>
        <w:rPr>
          <w:sz w:val="24"/>
        </w:rPr>
        <w:tab/>
      </w:r>
      <w:r>
        <w:rPr>
          <w:sz w:val="24"/>
        </w:rPr>
        <w:tab/>
        <w:t>1856</w:t>
      </w:r>
      <w:r>
        <w:rPr>
          <w:sz w:val="24"/>
        </w:rPr>
        <w:tab/>
      </w:r>
      <w:r>
        <w:rPr>
          <w:sz w:val="24"/>
        </w:rPr>
        <w:tab/>
      </w:r>
      <w:r>
        <w:rPr>
          <w:sz w:val="24"/>
        </w:rPr>
        <w:tab/>
      </w:r>
      <w:r>
        <w:rPr>
          <w:sz w:val="24"/>
        </w:rPr>
        <w:tab/>
        <w:t>1858</w:t>
      </w:r>
      <w:r>
        <w:rPr>
          <w:sz w:val="24"/>
        </w:rPr>
        <w:tab/>
      </w:r>
      <w:r>
        <w:rPr>
          <w:sz w:val="24"/>
        </w:rPr>
        <w:tab/>
      </w:r>
      <w:r>
        <w:rPr>
          <w:sz w:val="24"/>
        </w:rPr>
        <w:tab/>
        <w:t>1859</w:t>
      </w:r>
    </w:p>
    <w:p w14:paraId="5EC0A71B" w14:textId="77777777" w:rsidR="000D6C32" w:rsidRDefault="000D6C32">
      <w:pPr>
        <w:ind w:right="-1050"/>
        <w:rPr>
          <w:sz w:val="24"/>
        </w:rPr>
      </w:pPr>
      <w:r>
        <w:rPr>
          <w:sz w:val="24"/>
        </w:rPr>
        <w:tab/>
      </w:r>
      <w:r>
        <w:rPr>
          <w:sz w:val="24"/>
        </w:rPr>
        <w:tab/>
      </w:r>
      <w:r>
        <w:rPr>
          <w:sz w:val="24"/>
        </w:rPr>
        <w:tab/>
        <w:t>m Ellen-Bush Biscoe</w:t>
      </w:r>
      <w:r>
        <w:rPr>
          <w:sz w:val="24"/>
        </w:rPr>
        <w:tab/>
      </w:r>
      <w:r>
        <w:rPr>
          <w:sz w:val="24"/>
        </w:rPr>
        <w:tab/>
      </w:r>
      <w:r>
        <w:rPr>
          <w:sz w:val="24"/>
        </w:rPr>
        <w:tab/>
        <w:t>m Rosina-Helen Kerbey</w:t>
      </w:r>
    </w:p>
    <w:p w14:paraId="1FD7A33C" w14:textId="77777777" w:rsidR="000D6C32" w:rsidRDefault="000D6C32">
      <w:pPr>
        <w:ind w:right="-1050"/>
        <w:rPr>
          <w:sz w:val="24"/>
        </w:rPr>
      </w:pPr>
      <w:r>
        <w:rPr>
          <w:sz w:val="24"/>
        </w:rPr>
        <w:t>__________________|_______________</w:t>
      </w:r>
      <w:r>
        <w:rPr>
          <w:sz w:val="24"/>
        </w:rPr>
        <w:tab/>
      </w:r>
      <w:r>
        <w:rPr>
          <w:sz w:val="24"/>
        </w:rPr>
        <w:tab/>
      </w:r>
      <w:r>
        <w:rPr>
          <w:sz w:val="24"/>
        </w:rPr>
        <w:tab/>
        <w:t>|________________________________________________________</w:t>
      </w:r>
    </w:p>
    <w:p w14:paraId="2E9DED5E" w14:textId="77777777" w:rsidR="000D6C32" w:rsidRDefault="000D6C32">
      <w:pPr>
        <w:ind w:right="-1050"/>
        <w:rPr>
          <w:sz w:val="24"/>
        </w:rPr>
      </w:pPr>
      <w:r>
        <w:rPr>
          <w:sz w:val="24"/>
        </w:rPr>
        <w:t>EDITH-HILL</w:t>
      </w:r>
      <w:r>
        <w:rPr>
          <w:sz w:val="24"/>
        </w:rPr>
        <w:tab/>
      </w:r>
      <w:r>
        <w:rPr>
          <w:sz w:val="24"/>
        </w:rPr>
        <w:tab/>
        <w:t>HARRY-ERNEST</w:t>
      </w:r>
      <w:r>
        <w:rPr>
          <w:sz w:val="24"/>
        </w:rPr>
        <w:tab/>
      </w:r>
      <w:r>
        <w:rPr>
          <w:sz w:val="24"/>
        </w:rPr>
        <w:tab/>
      </w:r>
      <w:r>
        <w:rPr>
          <w:sz w:val="24"/>
        </w:rPr>
        <w:tab/>
        <w:t>PERCY-EDGAR</w:t>
      </w:r>
      <w:r>
        <w:rPr>
          <w:sz w:val="24"/>
        </w:rPr>
        <w:tab/>
        <w:t>HILDA-ISABELLA</w:t>
      </w:r>
      <w:r>
        <w:rPr>
          <w:sz w:val="24"/>
        </w:rPr>
        <w:tab/>
      </w:r>
      <w:r>
        <w:rPr>
          <w:sz w:val="24"/>
        </w:rPr>
        <w:tab/>
        <w:t>JOHN-EDWARD</w:t>
      </w:r>
    </w:p>
    <w:p w14:paraId="7BA80E4E" w14:textId="77777777" w:rsidR="000D6C32" w:rsidRDefault="000D6C32">
      <w:pPr>
        <w:ind w:right="-1050"/>
        <w:rPr>
          <w:sz w:val="24"/>
        </w:rPr>
      </w:pPr>
      <w:r>
        <w:rPr>
          <w:sz w:val="24"/>
        </w:rPr>
        <w:t>1879</w:t>
      </w:r>
      <w:r>
        <w:rPr>
          <w:sz w:val="24"/>
        </w:rPr>
        <w:tab/>
      </w:r>
      <w:r>
        <w:rPr>
          <w:sz w:val="24"/>
        </w:rPr>
        <w:tab/>
      </w:r>
      <w:r>
        <w:rPr>
          <w:sz w:val="24"/>
        </w:rPr>
        <w:tab/>
        <w:t>1880</w:t>
      </w:r>
      <w:r>
        <w:rPr>
          <w:sz w:val="24"/>
        </w:rPr>
        <w:tab/>
      </w:r>
      <w:r>
        <w:rPr>
          <w:sz w:val="24"/>
        </w:rPr>
        <w:tab/>
      </w:r>
      <w:r>
        <w:rPr>
          <w:sz w:val="24"/>
        </w:rPr>
        <w:tab/>
      </w:r>
      <w:r>
        <w:rPr>
          <w:sz w:val="24"/>
        </w:rPr>
        <w:tab/>
      </w:r>
      <w:r>
        <w:rPr>
          <w:sz w:val="24"/>
        </w:rPr>
        <w:tab/>
        <w:t>188</w:t>
      </w:r>
      <w:r w:rsidR="000D6F6F">
        <w:rPr>
          <w:sz w:val="24"/>
        </w:rPr>
        <w:t>2</w:t>
      </w:r>
      <w:r>
        <w:rPr>
          <w:sz w:val="24"/>
        </w:rPr>
        <w:tab/>
      </w:r>
      <w:r>
        <w:rPr>
          <w:sz w:val="24"/>
        </w:rPr>
        <w:tab/>
      </w:r>
      <w:r>
        <w:rPr>
          <w:sz w:val="24"/>
        </w:rPr>
        <w:tab/>
        <w:t>1883</w:t>
      </w:r>
      <w:r>
        <w:rPr>
          <w:sz w:val="24"/>
        </w:rPr>
        <w:tab/>
      </w:r>
      <w:r>
        <w:rPr>
          <w:sz w:val="24"/>
        </w:rPr>
        <w:tab/>
      </w:r>
      <w:r>
        <w:rPr>
          <w:sz w:val="24"/>
        </w:rPr>
        <w:tab/>
      </w:r>
      <w:r>
        <w:rPr>
          <w:sz w:val="24"/>
        </w:rPr>
        <w:tab/>
        <w:t>1890</w:t>
      </w:r>
    </w:p>
    <w:p w14:paraId="7939BA66" w14:textId="77777777" w:rsidR="000D6C32" w:rsidRDefault="000D6C32">
      <w:pPr>
        <w:ind w:right="-1050"/>
        <w:rPr>
          <w:sz w:val="24"/>
        </w:rPr>
      </w:pPr>
      <w:r>
        <w:rPr>
          <w:sz w:val="24"/>
        </w:rPr>
        <w:tab/>
      </w:r>
      <w:r>
        <w:rPr>
          <w:sz w:val="24"/>
        </w:rPr>
        <w:tab/>
      </w:r>
      <w:r>
        <w:rPr>
          <w:sz w:val="24"/>
        </w:rPr>
        <w:tab/>
        <w:t>m Mabel Jones</w:t>
      </w:r>
      <w:r>
        <w:rPr>
          <w:sz w:val="24"/>
        </w:rPr>
        <w:tab/>
      </w:r>
      <w:r>
        <w:rPr>
          <w:sz w:val="24"/>
        </w:rPr>
        <w:tab/>
      </w:r>
      <w:r>
        <w:rPr>
          <w:sz w:val="24"/>
        </w:rPr>
        <w:tab/>
        <w:t>m Ada Groves</w:t>
      </w:r>
      <w:r>
        <w:rPr>
          <w:sz w:val="24"/>
        </w:rPr>
        <w:tab/>
      </w:r>
      <w:r>
        <w:rPr>
          <w:sz w:val="24"/>
        </w:rPr>
        <w:tab/>
      </w:r>
      <w:r>
        <w:rPr>
          <w:sz w:val="24"/>
        </w:rPr>
        <w:tab/>
      </w:r>
      <w:r>
        <w:rPr>
          <w:sz w:val="24"/>
        </w:rPr>
        <w:tab/>
      </w:r>
      <w:r>
        <w:rPr>
          <w:sz w:val="24"/>
        </w:rPr>
        <w:tab/>
      </w:r>
      <w:r>
        <w:rPr>
          <w:sz w:val="24"/>
        </w:rPr>
        <w:tab/>
        <w:t>m Olive Evans</w:t>
      </w:r>
    </w:p>
    <w:p w14:paraId="36B0C2D5" w14:textId="77777777" w:rsidR="000D6C32" w:rsidRDefault="000D6C32">
      <w:pPr>
        <w:ind w:right="-1050"/>
        <w:rPr>
          <w:sz w:val="24"/>
        </w:rPr>
      </w:pPr>
      <w:r>
        <w:rPr>
          <w:sz w:val="24"/>
        </w:rPr>
        <w:t>__________________|____________________</w:t>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t>|</w:t>
      </w:r>
    </w:p>
    <w:p w14:paraId="362F2EE2" w14:textId="414B69C3" w:rsidR="000D6C32" w:rsidRDefault="000D6C32">
      <w:pPr>
        <w:ind w:right="-1050"/>
        <w:rPr>
          <w:sz w:val="24"/>
        </w:rPr>
      </w:pPr>
      <w:r>
        <w:rPr>
          <w:sz w:val="24"/>
        </w:rPr>
        <w:t>FLORENCE-MARY</w:t>
      </w:r>
      <w:r>
        <w:rPr>
          <w:sz w:val="24"/>
        </w:rPr>
        <w:tab/>
      </w:r>
      <w:r>
        <w:rPr>
          <w:sz w:val="24"/>
        </w:rPr>
        <w:tab/>
        <w:t>FRANK-ERNEST</w:t>
      </w:r>
      <w:r>
        <w:rPr>
          <w:sz w:val="24"/>
        </w:rPr>
        <w:tab/>
      </w:r>
      <w:r>
        <w:rPr>
          <w:sz w:val="24"/>
        </w:rPr>
        <w:tab/>
        <w:t>|________</w:t>
      </w:r>
      <w:r w:rsidR="00D5375F">
        <w:rPr>
          <w:sz w:val="24"/>
        </w:rPr>
        <w:t>____</w:t>
      </w:r>
      <w:r>
        <w:rPr>
          <w:sz w:val="24"/>
        </w:rPr>
        <w:tab/>
      </w:r>
      <w:r>
        <w:rPr>
          <w:sz w:val="24"/>
        </w:rPr>
        <w:tab/>
      </w:r>
      <w:r>
        <w:rPr>
          <w:sz w:val="24"/>
        </w:rPr>
        <w:tab/>
      </w:r>
      <w:r>
        <w:rPr>
          <w:sz w:val="24"/>
        </w:rPr>
        <w:tab/>
      </w:r>
      <w:r>
        <w:rPr>
          <w:sz w:val="24"/>
        </w:rPr>
        <w:tab/>
        <w:t>|__________</w:t>
      </w:r>
    </w:p>
    <w:p w14:paraId="4B267535" w14:textId="7334AB27" w:rsidR="000D6C32" w:rsidRDefault="000D6C32">
      <w:pPr>
        <w:ind w:right="-1050"/>
        <w:rPr>
          <w:sz w:val="24"/>
        </w:rPr>
      </w:pPr>
      <w:r>
        <w:rPr>
          <w:sz w:val="24"/>
        </w:rPr>
        <w:t>1924</w:t>
      </w:r>
      <w:r>
        <w:rPr>
          <w:sz w:val="24"/>
        </w:rPr>
        <w:tab/>
      </w:r>
      <w:r>
        <w:rPr>
          <w:sz w:val="24"/>
        </w:rPr>
        <w:tab/>
      </w:r>
      <w:r>
        <w:rPr>
          <w:sz w:val="24"/>
        </w:rPr>
        <w:tab/>
      </w:r>
      <w:r>
        <w:rPr>
          <w:sz w:val="24"/>
        </w:rPr>
        <w:tab/>
        <w:t>1934</w:t>
      </w:r>
      <w:r w:rsidR="00E60D2B" w:rsidRPr="00E60D2B">
        <w:rPr>
          <w:sz w:val="24"/>
        </w:rPr>
        <w:t xml:space="preserve"> </w:t>
      </w:r>
      <w:r w:rsidR="00E60D2B">
        <w:rPr>
          <w:sz w:val="24"/>
        </w:rPr>
        <w:t>m Sheila-Claire</w:t>
      </w:r>
      <w:r>
        <w:rPr>
          <w:sz w:val="24"/>
        </w:rPr>
        <w:tab/>
      </w:r>
      <w:r>
        <w:rPr>
          <w:sz w:val="24"/>
        </w:rPr>
        <w:tab/>
        <w:t>ANNIE-R</w:t>
      </w:r>
      <w:r w:rsidR="00D5375F">
        <w:rPr>
          <w:sz w:val="24"/>
        </w:rPr>
        <w:t>OSE</w:t>
      </w:r>
      <w:r>
        <w:rPr>
          <w:sz w:val="24"/>
        </w:rPr>
        <w:tab/>
      </w:r>
      <w:r>
        <w:rPr>
          <w:sz w:val="24"/>
        </w:rPr>
        <w:tab/>
      </w:r>
      <w:r>
        <w:rPr>
          <w:sz w:val="24"/>
        </w:rPr>
        <w:tab/>
      </w:r>
      <w:r>
        <w:rPr>
          <w:sz w:val="24"/>
        </w:rPr>
        <w:tab/>
      </w:r>
      <w:r>
        <w:rPr>
          <w:sz w:val="24"/>
        </w:rPr>
        <w:tab/>
      </w:r>
      <w:r>
        <w:rPr>
          <w:sz w:val="24"/>
        </w:rPr>
        <w:tab/>
        <w:t>DAPHNE-A</w:t>
      </w:r>
    </w:p>
    <w:p w14:paraId="1D6B5BAE" w14:textId="77777777" w:rsidR="000D6C32" w:rsidRDefault="00E60D2B">
      <w:pPr>
        <w:ind w:right="-1050" w:firstLine="720"/>
        <w:rPr>
          <w:sz w:val="24"/>
        </w:rPr>
      </w:pPr>
      <w:r>
        <w:rPr>
          <w:sz w:val="24"/>
        </w:rPr>
        <w:t>__________________|_________</w:t>
      </w:r>
      <w:r w:rsidR="000D6C32">
        <w:rPr>
          <w:sz w:val="24"/>
        </w:rPr>
        <w:tab/>
        <w:t>Evans</w:t>
      </w:r>
      <w:r w:rsidR="000D6C32">
        <w:rPr>
          <w:sz w:val="24"/>
        </w:rPr>
        <w:tab/>
      </w:r>
      <w:r w:rsidR="000D6C32">
        <w:rPr>
          <w:sz w:val="24"/>
        </w:rPr>
        <w:tab/>
        <w:t>1914</w:t>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r>
      <w:r w:rsidR="000D6C32">
        <w:rPr>
          <w:sz w:val="24"/>
        </w:rPr>
        <w:tab/>
        <w:t>1920</w:t>
      </w:r>
    </w:p>
    <w:p w14:paraId="3AA8EB7E" w14:textId="77777777" w:rsidR="000D6C32" w:rsidRDefault="000D6C32">
      <w:pPr>
        <w:ind w:right="-1050" w:firstLine="720"/>
        <w:rPr>
          <w:sz w:val="24"/>
        </w:rPr>
      </w:pPr>
      <w:r>
        <w:rPr>
          <w:sz w:val="24"/>
        </w:rPr>
        <w:t>JULIE-ANN</w:t>
      </w:r>
      <w:r>
        <w:rPr>
          <w:sz w:val="24"/>
        </w:rPr>
        <w:tab/>
        <w:t>ANDREW-MARK</w:t>
      </w:r>
    </w:p>
    <w:p w14:paraId="7D5F0CF9" w14:textId="77777777" w:rsidR="000D6C32" w:rsidRDefault="000D6C32" w:rsidP="00E60D2B">
      <w:pPr>
        <w:ind w:right="-1050" w:firstLine="720"/>
        <w:rPr>
          <w:sz w:val="24"/>
        </w:rPr>
      </w:pPr>
      <w:r>
        <w:rPr>
          <w:sz w:val="24"/>
        </w:rPr>
        <w:t>1963</w:t>
      </w:r>
      <w:r>
        <w:rPr>
          <w:sz w:val="24"/>
        </w:rPr>
        <w:tab/>
      </w:r>
      <w:r>
        <w:rPr>
          <w:sz w:val="24"/>
        </w:rPr>
        <w:tab/>
        <w:t>1968</w:t>
      </w:r>
      <w:r w:rsidR="00E60D2B" w:rsidRPr="00E60D2B">
        <w:rPr>
          <w:sz w:val="24"/>
        </w:rPr>
        <w:t xml:space="preserve"> </w:t>
      </w:r>
      <w:r w:rsidR="00E60D2B">
        <w:rPr>
          <w:sz w:val="24"/>
        </w:rPr>
        <w:t>m Nicola Brook</w:t>
      </w:r>
    </w:p>
    <w:p w14:paraId="4281A23F" w14:textId="77777777" w:rsidR="000D6C32" w:rsidRDefault="000D6C32">
      <w:pPr>
        <w:ind w:right="-1050"/>
        <w:rPr>
          <w:sz w:val="24"/>
        </w:rPr>
      </w:pPr>
      <w:r>
        <w:rPr>
          <w:sz w:val="24"/>
        </w:rPr>
        <w:t>__________________|_____________________</w:t>
      </w:r>
    </w:p>
    <w:p w14:paraId="023A130C" w14:textId="77777777" w:rsidR="000D6C32" w:rsidRDefault="000D6C32">
      <w:pPr>
        <w:ind w:right="-1050"/>
        <w:rPr>
          <w:sz w:val="24"/>
        </w:rPr>
      </w:pPr>
      <w:r>
        <w:rPr>
          <w:sz w:val="24"/>
        </w:rPr>
        <w:t>OLIVER-THOMAS</w:t>
      </w:r>
      <w:r>
        <w:rPr>
          <w:sz w:val="24"/>
        </w:rPr>
        <w:tab/>
      </w:r>
      <w:r>
        <w:rPr>
          <w:sz w:val="24"/>
        </w:rPr>
        <w:tab/>
        <w:t>HARVEY-FRANK</w:t>
      </w:r>
    </w:p>
    <w:p w14:paraId="08F963C4" w14:textId="77777777" w:rsidR="000D6C32" w:rsidRDefault="000D6C32">
      <w:pPr>
        <w:ind w:right="-1050"/>
        <w:rPr>
          <w:b/>
          <w:sz w:val="24"/>
        </w:rPr>
      </w:pPr>
      <w:r>
        <w:rPr>
          <w:sz w:val="24"/>
        </w:rPr>
        <w:t>2005</w:t>
      </w:r>
      <w:r>
        <w:rPr>
          <w:sz w:val="24"/>
        </w:rPr>
        <w:tab/>
      </w:r>
      <w:r>
        <w:rPr>
          <w:sz w:val="24"/>
        </w:rPr>
        <w:tab/>
      </w:r>
      <w:r>
        <w:rPr>
          <w:sz w:val="24"/>
        </w:rPr>
        <w:tab/>
      </w:r>
      <w:r>
        <w:rPr>
          <w:sz w:val="24"/>
        </w:rPr>
        <w:tab/>
        <w:t>2006</w:t>
      </w:r>
    </w:p>
    <w:p w14:paraId="627516B8" w14:textId="521EA3DF" w:rsidR="000D6C32" w:rsidRDefault="000D6C32">
      <w:pPr>
        <w:pageBreakBefore/>
        <w:ind w:right="-1050"/>
        <w:rPr>
          <w:b/>
          <w:sz w:val="24"/>
        </w:rPr>
      </w:pPr>
      <w:r>
        <w:rPr>
          <w:b/>
          <w:sz w:val="24"/>
        </w:rPr>
        <w:t>NOTES ON UNCONNECTED FAMILY 44 (BIRMINGHAM</w:t>
      </w:r>
      <w:r w:rsidR="00ED4FF2">
        <w:rPr>
          <w:b/>
          <w:sz w:val="24"/>
        </w:rPr>
        <w:t>)</w:t>
      </w:r>
      <w:r>
        <w:rPr>
          <w:b/>
          <w:sz w:val="24"/>
        </w:rPr>
        <w:t xml:space="preserve"> part A</w:t>
      </w:r>
    </w:p>
    <w:p w14:paraId="40F56A60" w14:textId="77777777" w:rsidR="000D6C32" w:rsidRDefault="000D6C32">
      <w:pPr>
        <w:ind w:right="-1050"/>
        <w:rPr>
          <w:b/>
          <w:sz w:val="24"/>
        </w:rPr>
      </w:pPr>
    </w:p>
    <w:p w14:paraId="21FEB1C1" w14:textId="3E3CB7A2" w:rsidR="000D6C32" w:rsidRDefault="000D6C32">
      <w:pPr>
        <w:ind w:right="-1050"/>
        <w:rPr>
          <w:b/>
          <w:sz w:val="24"/>
        </w:rPr>
      </w:pPr>
      <w:r>
        <w:rPr>
          <w:sz w:val="24"/>
        </w:rPr>
        <w:t>JOHN born 1784, served in the Devon &amp; Cornwall Militia (Royal Miners</w:t>
      </w:r>
      <w:r w:rsidR="00ED4FF2">
        <w:rPr>
          <w:sz w:val="24"/>
        </w:rPr>
        <w:t>)</w:t>
      </w:r>
      <w:r>
        <w:rPr>
          <w:sz w:val="24"/>
        </w:rPr>
        <w:t xml:space="preserve"> 03AUG1803-1811, captain from 1808 approx., was servant to Abraham Lloyd </w:t>
      </w:r>
      <w:r>
        <w:rPr>
          <w:sz w:val="24"/>
        </w:rPr>
        <w:tab/>
        <w:t>Edridge at Pockeridge House Corsham Wiltshire until 1816, first marriage 21DEC1815 Corsham Wiltshire (JOHN of this parish</w:t>
      </w:r>
      <w:r w:rsidR="00ED4FF2">
        <w:rPr>
          <w:sz w:val="24"/>
        </w:rPr>
        <w:t>)</w:t>
      </w:r>
      <w:r>
        <w:rPr>
          <w:sz w:val="24"/>
        </w:rPr>
        <w:t xml:space="preserve">, became chief </w:t>
      </w:r>
      <w:r>
        <w:rPr>
          <w:sz w:val="24"/>
        </w:rPr>
        <w:tab/>
        <w:t xml:space="preserve">turnkey Ilchester Gaol JAN1817, NOV1819 moved from Ilchester to Bedford as keeper of the new House of Correction, second marriage </w:t>
      </w:r>
      <w:r w:rsidR="00570307">
        <w:rPr>
          <w:sz w:val="24"/>
        </w:rPr>
        <w:t xml:space="preserve">as John </w:t>
      </w:r>
      <w:r w:rsidR="00570307">
        <w:rPr>
          <w:sz w:val="24"/>
        </w:rPr>
        <w:tab/>
        <w:t xml:space="preserve">TrOgenza </w:t>
      </w:r>
      <w:r>
        <w:rPr>
          <w:sz w:val="24"/>
        </w:rPr>
        <w:t>13JUL1832 St Augustine the Less Bristol, salaries etc. in houses of correction that he ran as follows:</w:t>
      </w:r>
    </w:p>
    <w:tbl>
      <w:tblPr>
        <w:tblW w:w="0" w:type="auto"/>
        <w:tblInd w:w="802" w:type="dxa"/>
        <w:tblLayout w:type="fixed"/>
        <w:tblLook w:val="0000" w:firstRow="0" w:lastRow="0" w:firstColumn="0" w:lastColumn="0" w:noHBand="0" w:noVBand="0"/>
      </w:tblPr>
      <w:tblGrid>
        <w:gridCol w:w="1417"/>
        <w:gridCol w:w="1418"/>
        <w:gridCol w:w="1275"/>
        <w:gridCol w:w="1418"/>
        <w:gridCol w:w="1417"/>
        <w:gridCol w:w="4820"/>
        <w:gridCol w:w="1448"/>
      </w:tblGrid>
      <w:tr w:rsidR="000D6C32" w14:paraId="46A3A9DC" w14:textId="77777777">
        <w:tc>
          <w:tcPr>
            <w:tcW w:w="1417" w:type="dxa"/>
            <w:tcBorders>
              <w:top w:val="single" w:sz="4" w:space="0" w:color="000000"/>
              <w:left w:val="single" w:sz="4" w:space="0" w:color="000000"/>
              <w:bottom w:val="single" w:sz="4" w:space="0" w:color="000000"/>
            </w:tcBorders>
            <w:shd w:val="clear" w:color="auto" w:fill="auto"/>
          </w:tcPr>
          <w:p w14:paraId="42F5FA87" w14:textId="77777777" w:rsidR="000D6C32" w:rsidRDefault="000D6C32">
            <w:pPr>
              <w:ind w:right="-1050"/>
              <w:rPr>
                <w:b/>
                <w:sz w:val="24"/>
              </w:rPr>
            </w:pPr>
            <w:r>
              <w:rPr>
                <w:b/>
                <w:sz w:val="24"/>
              </w:rPr>
              <w:t>his</w:t>
            </w:r>
          </w:p>
        </w:tc>
        <w:tc>
          <w:tcPr>
            <w:tcW w:w="1418" w:type="dxa"/>
            <w:tcBorders>
              <w:top w:val="single" w:sz="4" w:space="0" w:color="000000"/>
              <w:left w:val="single" w:sz="4" w:space="0" w:color="000000"/>
              <w:bottom w:val="single" w:sz="4" w:space="0" w:color="000000"/>
            </w:tcBorders>
            <w:shd w:val="clear" w:color="auto" w:fill="auto"/>
          </w:tcPr>
          <w:p w14:paraId="7198D678" w14:textId="77777777" w:rsidR="000D6C32" w:rsidRDefault="000D6C32">
            <w:pPr>
              <w:ind w:right="-1050"/>
              <w:rPr>
                <w:b/>
                <w:sz w:val="24"/>
              </w:rPr>
            </w:pPr>
            <w:r>
              <w:rPr>
                <w:b/>
                <w:sz w:val="24"/>
              </w:rPr>
              <w:t>matron’s</w:t>
            </w:r>
          </w:p>
        </w:tc>
        <w:tc>
          <w:tcPr>
            <w:tcW w:w="1275" w:type="dxa"/>
            <w:tcBorders>
              <w:top w:val="single" w:sz="4" w:space="0" w:color="000000"/>
              <w:left w:val="single" w:sz="4" w:space="0" w:color="000000"/>
              <w:bottom w:val="single" w:sz="4" w:space="0" w:color="000000"/>
            </w:tcBorders>
            <w:shd w:val="clear" w:color="auto" w:fill="auto"/>
          </w:tcPr>
          <w:p w14:paraId="0F68BA19" w14:textId="77777777" w:rsidR="000D6C32" w:rsidRDefault="000D6C32">
            <w:pPr>
              <w:ind w:right="-1050"/>
              <w:rPr>
                <w:b/>
                <w:sz w:val="24"/>
              </w:rPr>
            </w:pPr>
            <w:r>
              <w:rPr>
                <w:b/>
                <w:sz w:val="24"/>
              </w:rPr>
              <w:t>turnkey’s</w:t>
            </w:r>
          </w:p>
        </w:tc>
        <w:tc>
          <w:tcPr>
            <w:tcW w:w="1418" w:type="dxa"/>
            <w:tcBorders>
              <w:top w:val="single" w:sz="4" w:space="0" w:color="000000"/>
              <w:left w:val="single" w:sz="4" w:space="0" w:color="000000"/>
              <w:bottom w:val="single" w:sz="4" w:space="0" w:color="000000"/>
            </w:tcBorders>
            <w:shd w:val="clear" w:color="auto" w:fill="auto"/>
          </w:tcPr>
          <w:p w14:paraId="3FB81857" w14:textId="77777777" w:rsidR="000D6C32" w:rsidRDefault="000D6C32">
            <w:pPr>
              <w:ind w:right="-1050"/>
              <w:rPr>
                <w:b/>
                <w:sz w:val="24"/>
              </w:rPr>
            </w:pPr>
            <w:r>
              <w:rPr>
                <w:b/>
                <w:sz w:val="24"/>
              </w:rPr>
              <w:t>repairs</w:t>
            </w:r>
          </w:p>
        </w:tc>
        <w:tc>
          <w:tcPr>
            <w:tcW w:w="1417" w:type="dxa"/>
            <w:tcBorders>
              <w:top w:val="single" w:sz="4" w:space="0" w:color="000000"/>
              <w:left w:val="single" w:sz="4" w:space="0" w:color="000000"/>
              <w:bottom w:val="single" w:sz="4" w:space="0" w:color="000000"/>
            </w:tcBorders>
            <w:shd w:val="clear" w:color="auto" w:fill="auto"/>
          </w:tcPr>
          <w:p w14:paraId="148A917B" w14:textId="77777777" w:rsidR="000D6C32" w:rsidRDefault="000D6C32">
            <w:pPr>
              <w:ind w:right="-1050"/>
              <w:rPr>
                <w:b/>
                <w:sz w:val="24"/>
              </w:rPr>
            </w:pPr>
            <w:r>
              <w:rPr>
                <w:b/>
                <w:sz w:val="24"/>
              </w:rPr>
              <w:t>prisoner</w:t>
            </w:r>
          </w:p>
        </w:tc>
        <w:tc>
          <w:tcPr>
            <w:tcW w:w="4820" w:type="dxa"/>
            <w:tcBorders>
              <w:top w:val="single" w:sz="4" w:space="0" w:color="000000"/>
              <w:left w:val="single" w:sz="4" w:space="0" w:color="000000"/>
              <w:bottom w:val="single" w:sz="4" w:space="0" w:color="000000"/>
            </w:tcBorders>
            <w:shd w:val="clear" w:color="auto" w:fill="auto"/>
          </w:tcPr>
          <w:p w14:paraId="22FBE74A" w14:textId="77777777" w:rsidR="000D6C32" w:rsidRDefault="000D6C32">
            <w:pPr>
              <w:ind w:right="-1050"/>
              <w:rPr>
                <w:b/>
                <w:sz w:val="24"/>
              </w:rPr>
            </w:pPr>
            <w:r>
              <w:rPr>
                <w:b/>
                <w:sz w:val="24"/>
              </w:rPr>
              <w:t xml:space="preserve">source: </w:t>
            </w:r>
            <w:hyperlink r:id="rId1687" w:history="1">
              <w:r>
                <w:rPr>
                  <w:rStyle w:val="Hyperlink"/>
                  <w:b/>
                  <w:sz w:val="24"/>
                </w:rPr>
                <w:t>www.britishnewspaperarchive.co.uk</w:t>
              </w:r>
            </w:hyperlink>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34E4BFED" w14:textId="77777777" w:rsidR="000D6C32" w:rsidRDefault="000D6C32">
            <w:pPr>
              <w:ind w:right="-1050"/>
            </w:pPr>
            <w:r>
              <w:rPr>
                <w:b/>
                <w:sz w:val="24"/>
              </w:rPr>
              <w:t>date</w:t>
            </w:r>
          </w:p>
        </w:tc>
      </w:tr>
      <w:tr w:rsidR="000D6C32" w14:paraId="5CCF3193" w14:textId="77777777">
        <w:tc>
          <w:tcPr>
            <w:tcW w:w="1417" w:type="dxa"/>
            <w:tcBorders>
              <w:top w:val="single" w:sz="4" w:space="0" w:color="000000"/>
              <w:left w:val="single" w:sz="4" w:space="0" w:color="000000"/>
              <w:bottom w:val="single" w:sz="4" w:space="0" w:color="000000"/>
            </w:tcBorders>
            <w:shd w:val="clear" w:color="auto" w:fill="auto"/>
          </w:tcPr>
          <w:p w14:paraId="0FB830B2" w14:textId="77777777" w:rsidR="000D6C32" w:rsidRDefault="000D6C32">
            <w:pPr>
              <w:ind w:right="-1050"/>
              <w:rPr>
                <w:sz w:val="24"/>
              </w:rPr>
            </w:pPr>
            <w:r>
              <w:rPr>
                <w:sz w:val="24"/>
              </w:rPr>
              <w:t>£215-19s-0d</w:t>
            </w:r>
          </w:p>
        </w:tc>
        <w:tc>
          <w:tcPr>
            <w:tcW w:w="1418" w:type="dxa"/>
            <w:tcBorders>
              <w:top w:val="single" w:sz="4" w:space="0" w:color="000000"/>
              <w:left w:val="single" w:sz="4" w:space="0" w:color="000000"/>
              <w:bottom w:val="single" w:sz="4" w:space="0" w:color="000000"/>
            </w:tcBorders>
            <w:shd w:val="clear" w:color="auto" w:fill="auto"/>
          </w:tcPr>
          <w:p w14:paraId="2830D2FD" w14:textId="77777777" w:rsidR="000D6C32" w:rsidRDefault="000D6C32">
            <w:pPr>
              <w:ind w:right="-1050"/>
              <w:rPr>
                <w:sz w:val="24"/>
              </w:rPr>
            </w:pPr>
            <w:r>
              <w:rPr>
                <w:sz w:val="24"/>
              </w:rPr>
              <w:t xml:space="preserve">    *</w:t>
            </w:r>
          </w:p>
        </w:tc>
        <w:tc>
          <w:tcPr>
            <w:tcW w:w="1275" w:type="dxa"/>
            <w:tcBorders>
              <w:top w:val="single" w:sz="4" w:space="0" w:color="000000"/>
              <w:left w:val="single" w:sz="4" w:space="0" w:color="000000"/>
              <w:bottom w:val="single" w:sz="4" w:space="0" w:color="000000"/>
            </w:tcBorders>
            <w:shd w:val="clear" w:color="auto" w:fill="auto"/>
          </w:tcPr>
          <w:p w14:paraId="741B01D5" w14:textId="77777777" w:rsidR="000D6C32" w:rsidRDefault="000D6C32">
            <w:pPr>
              <w:ind w:right="-1050"/>
              <w:rPr>
                <w:sz w:val="24"/>
              </w:rPr>
            </w:pPr>
            <w:r>
              <w:rPr>
                <w:sz w:val="24"/>
              </w:rPr>
              <w:t xml:space="preserve">    *</w:t>
            </w:r>
          </w:p>
        </w:tc>
        <w:tc>
          <w:tcPr>
            <w:tcW w:w="1418" w:type="dxa"/>
            <w:tcBorders>
              <w:top w:val="single" w:sz="4" w:space="0" w:color="000000"/>
              <w:left w:val="single" w:sz="4" w:space="0" w:color="000000"/>
              <w:bottom w:val="single" w:sz="4" w:space="0" w:color="000000"/>
            </w:tcBorders>
            <w:shd w:val="clear" w:color="auto" w:fill="auto"/>
          </w:tcPr>
          <w:p w14:paraId="4B2244FC" w14:textId="77777777" w:rsidR="000D6C32" w:rsidRDefault="000D6C32">
            <w:pPr>
              <w:ind w:right="-1050"/>
              <w:rPr>
                <w:sz w:val="24"/>
              </w:rPr>
            </w:pPr>
            <w:r>
              <w:rPr>
                <w:sz w:val="24"/>
              </w:rPr>
              <w:t xml:space="preserve">    *</w:t>
            </w:r>
          </w:p>
        </w:tc>
        <w:tc>
          <w:tcPr>
            <w:tcW w:w="1417" w:type="dxa"/>
            <w:tcBorders>
              <w:top w:val="single" w:sz="4" w:space="0" w:color="000000"/>
              <w:left w:val="single" w:sz="4" w:space="0" w:color="000000"/>
              <w:bottom w:val="single" w:sz="4" w:space="0" w:color="000000"/>
            </w:tcBorders>
            <w:shd w:val="clear" w:color="auto" w:fill="auto"/>
          </w:tcPr>
          <w:p w14:paraId="7CBD5414" w14:textId="77777777" w:rsidR="000D6C32" w:rsidRDefault="000D6C32">
            <w:pPr>
              <w:ind w:right="-1050"/>
              <w:rPr>
                <w:sz w:val="24"/>
              </w:rPr>
            </w:pPr>
            <w:r>
              <w:rPr>
                <w:sz w:val="24"/>
              </w:rPr>
              <w:t xml:space="preserve">    *</w:t>
            </w:r>
          </w:p>
        </w:tc>
        <w:tc>
          <w:tcPr>
            <w:tcW w:w="4820" w:type="dxa"/>
            <w:tcBorders>
              <w:top w:val="single" w:sz="4" w:space="0" w:color="000000"/>
              <w:left w:val="single" w:sz="4" w:space="0" w:color="000000"/>
              <w:bottom w:val="single" w:sz="4" w:space="0" w:color="000000"/>
            </w:tcBorders>
            <w:shd w:val="clear" w:color="auto" w:fill="auto"/>
          </w:tcPr>
          <w:p w14:paraId="064F8FFC"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35536ED2" w14:textId="77777777" w:rsidR="000D6C32" w:rsidRDefault="000D6C32">
            <w:pPr>
              <w:ind w:right="-1050"/>
            </w:pPr>
            <w:r>
              <w:rPr>
                <w:sz w:val="24"/>
              </w:rPr>
              <w:t>27JUL1822</w:t>
            </w:r>
          </w:p>
        </w:tc>
      </w:tr>
      <w:tr w:rsidR="000D6C32" w14:paraId="1E81C809" w14:textId="77777777">
        <w:tc>
          <w:tcPr>
            <w:tcW w:w="1417" w:type="dxa"/>
            <w:tcBorders>
              <w:top w:val="single" w:sz="4" w:space="0" w:color="000000"/>
              <w:left w:val="single" w:sz="4" w:space="0" w:color="000000"/>
              <w:bottom w:val="single" w:sz="4" w:space="0" w:color="000000"/>
            </w:tcBorders>
            <w:shd w:val="clear" w:color="auto" w:fill="auto"/>
          </w:tcPr>
          <w:p w14:paraId="13ADB297" w14:textId="77777777" w:rsidR="000D6C32" w:rsidRDefault="000D6C32">
            <w:pPr>
              <w:ind w:right="-1050"/>
              <w:rPr>
                <w:sz w:val="24"/>
              </w:rPr>
            </w:pPr>
            <w:r>
              <w:rPr>
                <w:sz w:val="24"/>
              </w:rPr>
              <w:t>£135-0s-0d</w:t>
            </w:r>
          </w:p>
        </w:tc>
        <w:tc>
          <w:tcPr>
            <w:tcW w:w="1418" w:type="dxa"/>
            <w:tcBorders>
              <w:top w:val="single" w:sz="4" w:space="0" w:color="000000"/>
              <w:left w:val="single" w:sz="4" w:space="0" w:color="000000"/>
              <w:bottom w:val="single" w:sz="4" w:space="0" w:color="000000"/>
            </w:tcBorders>
            <w:shd w:val="clear" w:color="auto" w:fill="auto"/>
          </w:tcPr>
          <w:p w14:paraId="09A90AB3"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350C1F37" w14:textId="77777777" w:rsidR="000D6C32" w:rsidRDefault="000D6C32">
            <w:pPr>
              <w:snapToGrid w:val="0"/>
              <w:ind w:right="-1050"/>
              <w:rPr>
                <w:sz w:val="24"/>
              </w:rPr>
            </w:pPr>
          </w:p>
        </w:tc>
        <w:tc>
          <w:tcPr>
            <w:tcW w:w="1418" w:type="dxa"/>
            <w:tcBorders>
              <w:top w:val="single" w:sz="4" w:space="0" w:color="000000"/>
              <w:left w:val="single" w:sz="4" w:space="0" w:color="000000"/>
              <w:bottom w:val="single" w:sz="4" w:space="0" w:color="000000"/>
            </w:tcBorders>
            <w:shd w:val="clear" w:color="auto" w:fill="auto"/>
          </w:tcPr>
          <w:p w14:paraId="2D163E93" w14:textId="77777777" w:rsidR="000D6C32" w:rsidRDefault="000D6C32">
            <w:pPr>
              <w:ind w:right="-1050"/>
              <w:rPr>
                <w:sz w:val="24"/>
              </w:rPr>
            </w:pPr>
            <w:r>
              <w:rPr>
                <w:sz w:val="24"/>
              </w:rPr>
              <w:t>£37-17s-9d</w:t>
            </w:r>
          </w:p>
        </w:tc>
        <w:tc>
          <w:tcPr>
            <w:tcW w:w="1417" w:type="dxa"/>
            <w:tcBorders>
              <w:top w:val="single" w:sz="4" w:space="0" w:color="000000"/>
              <w:left w:val="single" w:sz="4" w:space="0" w:color="000000"/>
              <w:bottom w:val="single" w:sz="4" w:space="0" w:color="000000"/>
            </w:tcBorders>
            <w:shd w:val="clear" w:color="auto" w:fill="auto"/>
          </w:tcPr>
          <w:p w14:paraId="496B4CB7" w14:textId="77777777" w:rsidR="000D6C32" w:rsidRDefault="000D6C32">
            <w:pPr>
              <w:ind w:right="-1050"/>
              <w:rPr>
                <w:sz w:val="24"/>
              </w:rPr>
            </w:pPr>
            <w:r>
              <w:rPr>
                <w:sz w:val="24"/>
              </w:rPr>
              <w:t>£449-7s-7d</w:t>
            </w:r>
          </w:p>
        </w:tc>
        <w:tc>
          <w:tcPr>
            <w:tcW w:w="4820" w:type="dxa"/>
            <w:tcBorders>
              <w:top w:val="single" w:sz="4" w:space="0" w:color="000000"/>
              <w:left w:val="single" w:sz="4" w:space="0" w:color="000000"/>
              <w:bottom w:val="single" w:sz="4" w:space="0" w:color="000000"/>
            </w:tcBorders>
            <w:shd w:val="clear" w:color="auto" w:fill="auto"/>
          </w:tcPr>
          <w:p w14:paraId="346AF4FA"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0644F543" w14:textId="77777777" w:rsidR="000D6C32" w:rsidRDefault="000D6C32">
            <w:pPr>
              <w:ind w:right="-1050"/>
            </w:pPr>
            <w:r>
              <w:rPr>
                <w:sz w:val="24"/>
              </w:rPr>
              <w:t>15JUL1826</w:t>
            </w:r>
          </w:p>
        </w:tc>
      </w:tr>
      <w:tr w:rsidR="000D6C32" w14:paraId="68C00573" w14:textId="77777777">
        <w:tc>
          <w:tcPr>
            <w:tcW w:w="1417" w:type="dxa"/>
            <w:tcBorders>
              <w:top w:val="single" w:sz="4" w:space="0" w:color="000000"/>
              <w:left w:val="single" w:sz="4" w:space="0" w:color="000000"/>
              <w:bottom w:val="single" w:sz="4" w:space="0" w:color="000000"/>
            </w:tcBorders>
            <w:shd w:val="clear" w:color="auto" w:fill="auto"/>
          </w:tcPr>
          <w:p w14:paraId="73E3B9B0" w14:textId="77777777" w:rsidR="000D6C32" w:rsidRDefault="000D6C32">
            <w:pPr>
              <w:ind w:right="-1050"/>
              <w:rPr>
                <w:sz w:val="24"/>
              </w:rPr>
            </w:pPr>
            <w:r>
              <w:rPr>
                <w:sz w:val="24"/>
              </w:rPr>
              <w:t>£120-0s-0d</w:t>
            </w:r>
          </w:p>
        </w:tc>
        <w:tc>
          <w:tcPr>
            <w:tcW w:w="1418" w:type="dxa"/>
            <w:tcBorders>
              <w:top w:val="single" w:sz="4" w:space="0" w:color="000000"/>
              <w:left w:val="single" w:sz="4" w:space="0" w:color="000000"/>
              <w:bottom w:val="single" w:sz="4" w:space="0" w:color="000000"/>
            </w:tcBorders>
            <w:shd w:val="clear" w:color="auto" w:fill="auto"/>
          </w:tcPr>
          <w:p w14:paraId="02578C87"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73B6C69F" w14:textId="77777777" w:rsidR="000D6C32" w:rsidRDefault="000D6C32">
            <w:pPr>
              <w:snapToGrid w:val="0"/>
              <w:ind w:right="-1050"/>
              <w:rPr>
                <w:sz w:val="24"/>
              </w:rPr>
            </w:pPr>
          </w:p>
        </w:tc>
        <w:tc>
          <w:tcPr>
            <w:tcW w:w="1418" w:type="dxa"/>
            <w:tcBorders>
              <w:top w:val="single" w:sz="4" w:space="0" w:color="000000"/>
              <w:left w:val="single" w:sz="4" w:space="0" w:color="000000"/>
              <w:bottom w:val="single" w:sz="4" w:space="0" w:color="000000"/>
            </w:tcBorders>
            <w:shd w:val="clear" w:color="auto" w:fill="auto"/>
          </w:tcPr>
          <w:p w14:paraId="45EEA8B7" w14:textId="77777777" w:rsidR="000D6C32" w:rsidRDefault="000D6C32">
            <w:pPr>
              <w:ind w:right="-1050"/>
              <w:rPr>
                <w:sz w:val="24"/>
              </w:rPr>
            </w:pPr>
            <w:r>
              <w:rPr>
                <w:sz w:val="24"/>
              </w:rPr>
              <w:t>£719-13s-11d</w:t>
            </w:r>
          </w:p>
        </w:tc>
        <w:tc>
          <w:tcPr>
            <w:tcW w:w="1417" w:type="dxa"/>
            <w:tcBorders>
              <w:top w:val="single" w:sz="4" w:space="0" w:color="000000"/>
              <w:left w:val="single" w:sz="4" w:space="0" w:color="000000"/>
              <w:bottom w:val="single" w:sz="4" w:space="0" w:color="000000"/>
            </w:tcBorders>
            <w:shd w:val="clear" w:color="auto" w:fill="auto"/>
          </w:tcPr>
          <w:p w14:paraId="6FCB550F" w14:textId="77777777" w:rsidR="000D6C32" w:rsidRDefault="000D6C32">
            <w:pPr>
              <w:ind w:right="-1050"/>
              <w:rPr>
                <w:sz w:val="24"/>
              </w:rPr>
            </w:pPr>
            <w:r>
              <w:rPr>
                <w:sz w:val="24"/>
              </w:rPr>
              <w:t>£319-17s-11d</w:t>
            </w:r>
          </w:p>
        </w:tc>
        <w:tc>
          <w:tcPr>
            <w:tcW w:w="4820" w:type="dxa"/>
            <w:tcBorders>
              <w:top w:val="single" w:sz="4" w:space="0" w:color="000000"/>
              <w:left w:val="single" w:sz="4" w:space="0" w:color="000000"/>
              <w:bottom w:val="single" w:sz="4" w:space="0" w:color="000000"/>
            </w:tcBorders>
            <w:shd w:val="clear" w:color="auto" w:fill="auto"/>
          </w:tcPr>
          <w:p w14:paraId="668B25D2"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0336CF6C" w14:textId="77777777" w:rsidR="000D6C32" w:rsidRDefault="000D6C32">
            <w:pPr>
              <w:ind w:right="-1050"/>
            </w:pPr>
            <w:r>
              <w:rPr>
                <w:sz w:val="24"/>
              </w:rPr>
              <w:t>16JUL1825</w:t>
            </w:r>
          </w:p>
        </w:tc>
      </w:tr>
      <w:tr w:rsidR="000D6C32" w14:paraId="6A96810B" w14:textId="77777777">
        <w:tc>
          <w:tcPr>
            <w:tcW w:w="1417" w:type="dxa"/>
            <w:tcBorders>
              <w:top w:val="single" w:sz="4" w:space="0" w:color="000000"/>
              <w:left w:val="single" w:sz="4" w:space="0" w:color="000000"/>
              <w:bottom w:val="single" w:sz="4" w:space="0" w:color="000000"/>
            </w:tcBorders>
            <w:shd w:val="clear" w:color="auto" w:fill="auto"/>
          </w:tcPr>
          <w:p w14:paraId="299DF4DB"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2BC74B81"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17A85474" w14:textId="77777777" w:rsidR="000D6C32" w:rsidRDefault="000D6C32">
            <w:pPr>
              <w:ind w:right="-1050"/>
              <w:rPr>
                <w:sz w:val="24"/>
              </w:rPr>
            </w:pPr>
            <w:r>
              <w:rPr>
                <w:sz w:val="24"/>
              </w:rPr>
              <w:t>£52-0s-0d</w:t>
            </w:r>
          </w:p>
        </w:tc>
        <w:tc>
          <w:tcPr>
            <w:tcW w:w="1418" w:type="dxa"/>
            <w:tcBorders>
              <w:top w:val="single" w:sz="4" w:space="0" w:color="000000"/>
              <w:left w:val="single" w:sz="4" w:space="0" w:color="000000"/>
              <w:bottom w:val="single" w:sz="4" w:space="0" w:color="000000"/>
            </w:tcBorders>
            <w:shd w:val="clear" w:color="auto" w:fill="auto"/>
          </w:tcPr>
          <w:p w14:paraId="2FBCAFA6" w14:textId="77777777" w:rsidR="000D6C32" w:rsidRDefault="000D6C32">
            <w:pPr>
              <w:ind w:right="-1050"/>
              <w:rPr>
                <w:sz w:val="24"/>
              </w:rPr>
            </w:pPr>
            <w:r>
              <w:rPr>
                <w:sz w:val="24"/>
              </w:rPr>
              <w:t>£45-7s-0d</w:t>
            </w:r>
          </w:p>
        </w:tc>
        <w:tc>
          <w:tcPr>
            <w:tcW w:w="1417" w:type="dxa"/>
            <w:tcBorders>
              <w:top w:val="single" w:sz="4" w:space="0" w:color="000000"/>
              <w:left w:val="single" w:sz="4" w:space="0" w:color="000000"/>
              <w:bottom w:val="single" w:sz="4" w:space="0" w:color="000000"/>
            </w:tcBorders>
            <w:shd w:val="clear" w:color="auto" w:fill="auto"/>
          </w:tcPr>
          <w:p w14:paraId="74AB2E0C" w14:textId="77777777" w:rsidR="000D6C32" w:rsidRDefault="000D6C32">
            <w:pPr>
              <w:ind w:right="-1050"/>
              <w:rPr>
                <w:sz w:val="24"/>
              </w:rPr>
            </w:pPr>
            <w:r>
              <w:rPr>
                <w:sz w:val="24"/>
              </w:rPr>
              <w:t>£472-10s-3d</w:t>
            </w:r>
          </w:p>
        </w:tc>
        <w:tc>
          <w:tcPr>
            <w:tcW w:w="4820" w:type="dxa"/>
            <w:tcBorders>
              <w:top w:val="single" w:sz="4" w:space="0" w:color="000000"/>
              <w:left w:val="single" w:sz="4" w:space="0" w:color="000000"/>
              <w:bottom w:val="single" w:sz="4" w:space="0" w:color="000000"/>
            </w:tcBorders>
            <w:shd w:val="clear" w:color="auto" w:fill="auto"/>
          </w:tcPr>
          <w:p w14:paraId="66126BC8"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6BBDC75F" w14:textId="77777777" w:rsidR="000D6C32" w:rsidRDefault="000D6C32">
            <w:pPr>
              <w:ind w:right="-1050"/>
            </w:pPr>
            <w:r>
              <w:rPr>
                <w:sz w:val="24"/>
              </w:rPr>
              <w:t>14JUL1827</w:t>
            </w:r>
          </w:p>
        </w:tc>
      </w:tr>
      <w:tr w:rsidR="000D6C32" w14:paraId="6EAAFC6D" w14:textId="77777777">
        <w:tc>
          <w:tcPr>
            <w:tcW w:w="1417" w:type="dxa"/>
            <w:tcBorders>
              <w:top w:val="single" w:sz="4" w:space="0" w:color="000000"/>
              <w:left w:val="single" w:sz="4" w:space="0" w:color="000000"/>
              <w:bottom w:val="single" w:sz="4" w:space="0" w:color="000000"/>
            </w:tcBorders>
            <w:shd w:val="clear" w:color="auto" w:fill="auto"/>
          </w:tcPr>
          <w:p w14:paraId="2AE174D0"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264B2608"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2BFECBE9" w14:textId="77777777" w:rsidR="000D6C32" w:rsidRDefault="000D6C32">
            <w:pPr>
              <w:ind w:right="-1050"/>
              <w:rPr>
                <w:sz w:val="24"/>
              </w:rPr>
            </w:pPr>
            <w:r>
              <w:rPr>
                <w:sz w:val="24"/>
              </w:rPr>
              <w:t>£52-0s-0d</w:t>
            </w:r>
          </w:p>
        </w:tc>
        <w:tc>
          <w:tcPr>
            <w:tcW w:w="1418" w:type="dxa"/>
            <w:tcBorders>
              <w:top w:val="single" w:sz="4" w:space="0" w:color="000000"/>
              <w:left w:val="single" w:sz="4" w:space="0" w:color="000000"/>
              <w:bottom w:val="single" w:sz="4" w:space="0" w:color="000000"/>
            </w:tcBorders>
            <w:shd w:val="clear" w:color="auto" w:fill="auto"/>
          </w:tcPr>
          <w:p w14:paraId="68E17CAA" w14:textId="77777777" w:rsidR="000D6C32" w:rsidRDefault="000D6C32">
            <w:pPr>
              <w:snapToGrid w:val="0"/>
              <w:ind w:right="-1050"/>
              <w:rPr>
                <w:sz w:val="24"/>
              </w:rPr>
            </w:pPr>
          </w:p>
        </w:tc>
        <w:tc>
          <w:tcPr>
            <w:tcW w:w="1417" w:type="dxa"/>
            <w:tcBorders>
              <w:top w:val="single" w:sz="4" w:space="0" w:color="000000"/>
              <w:left w:val="single" w:sz="4" w:space="0" w:color="000000"/>
              <w:bottom w:val="single" w:sz="4" w:space="0" w:color="000000"/>
            </w:tcBorders>
            <w:shd w:val="clear" w:color="auto" w:fill="auto"/>
          </w:tcPr>
          <w:p w14:paraId="2D78697D" w14:textId="77777777" w:rsidR="000D6C32" w:rsidRDefault="000D6C32">
            <w:pPr>
              <w:ind w:right="-1050"/>
              <w:rPr>
                <w:sz w:val="24"/>
              </w:rPr>
            </w:pPr>
            <w:r>
              <w:rPr>
                <w:sz w:val="24"/>
              </w:rPr>
              <w:t>£419-12s-8d</w:t>
            </w:r>
          </w:p>
        </w:tc>
        <w:tc>
          <w:tcPr>
            <w:tcW w:w="4820" w:type="dxa"/>
            <w:tcBorders>
              <w:top w:val="single" w:sz="4" w:space="0" w:color="000000"/>
              <w:left w:val="single" w:sz="4" w:space="0" w:color="000000"/>
              <w:bottom w:val="single" w:sz="4" w:space="0" w:color="000000"/>
            </w:tcBorders>
            <w:shd w:val="clear" w:color="auto" w:fill="auto"/>
          </w:tcPr>
          <w:p w14:paraId="7F73B12E"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14612A93" w14:textId="77777777" w:rsidR="000D6C32" w:rsidRDefault="000D6C32">
            <w:pPr>
              <w:ind w:right="-1050"/>
            </w:pPr>
            <w:r>
              <w:rPr>
                <w:sz w:val="24"/>
              </w:rPr>
              <w:t>09AUG1828</w:t>
            </w:r>
          </w:p>
        </w:tc>
      </w:tr>
      <w:tr w:rsidR="000D6C32" w14:paraId="748B4214" w14:textId="77777777">
        <w:tc>
          <w:tcPr>
            <w:tcW w:w="1417" w:type="dxa"/>
            <w:tcBorders>
              <w:top w:val="single" w:sz="4" w:space="0" w:color="000000"/>
              <w:left w:val="single" w:sz="4" w:space="0" w:color="000000"/>
              <w:bottom w:val="single" w:sz="4" w:space="0" w:color="000000"/>
            </w:tcBorders>
            <w:shd w:val="clear" w:color="auto" w:fill="auto"/>
          </w:tcPr>
          <w:p w14:paraId="30A2D630"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71FFBB30"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7ABD12C6" w14:textId="77777777" w:rsidR="000D6C32" w:rsidRDefault="000D6C32">
            <w:pPr>
              <w:ind w:right="-1050"/>
              <w:rPr>
                <w:sz w:val="24"/>
              </w:rPr>
            </w:pPr>
            <w:r>
              <w:rPr>
                <w:sz w:val="24"/>
              </w:rPr>
              <w:t>£52-0s-0d</w:t>
            </w:r>
          </w:p>
        </w:tc>
        <w:tc>
          <w:tcPr>
            <w:tcW w:w="1418" w:type="dxa"/>
            <w:tcBorders>
              <w:top w:val="single" w:sz="4" w:space="0" w:color="000000"/>
              <w:left w:val="single" w:sz="4" w:space="0" w:color="000000"/>
              <w:bottom w:val="single" w:sz="4" w:space="0" w:color="000000"/>
            </w:tcBorders>
            <w:shd w:val="clear" w:color="auto" w:fill="auto"/>
          </w:tcPr>
          <w:p w14:paraId="42863D53" w14:textId="77777777" w:rsidR="000D6C32" w:rsidRDefault="000D6C32">
            <w:pPr>
              <w:ind w:right="-1050"/>
              <w:rPr>
                <w:sz w:val="24"/>
              </w:rPr>
            </w:pPr>
            <w:r>
              <w:rPr>
                <w:sz w:val="24"/>
              </w:rPr>
              <w:t>£138-6s-8d</w:t>
            </w:r>
          </w:p>
        </w:tc>
        <w:tc>
          <w:tcPr>
            <w:tcW w:w="1417" w:type="dxa"/>
            <w:tcBorders>
              <w:top w:val="single" w:sz="4" w:space="0" w:color="000000"/>
              <w:left w:val="single" w:sz="4" w:space="0" w:color="000000"/>
              <w:bottom w:val="single" w:sz="4" w:space="0" w:color="000000"/>
            </w:tcBorders>
            <w:shd w:val="clear" w:color="auto" w:fill="auto"/>
          </w:tcPr>
          <w:p w14:paraId="32EB7BAF" w14:textId="77777777" w:rsidR="000D6C32" w:rsidRDefault="000D6C32">
            <w:pPr>
              <w:ind w:right="-1050"/>
              <w:rPr>
                <w:sz w:val="24"/>
              </w:rPr>
            </w:pPr>
            <w:r>
              <w:rPr>
                <w:sz w:val="24"/>
              </w:rPr>
              <w:t>£536-0s-8d</w:t>
            </w:r>
          </w:p>
        </w:tc>
        <w:tc>
          <w:tcPr>
            <w:tcW w:w="4820" w:type="dxa"/>
            <w:tcBorders>
              <w:top w:val="single" w:sz="4" w:space="0" w:color="000000"/>
              <w:left w:val="single" w:sz="4" w:space="0" w:color="000000"/>
              <w:bottom w:val="single" w:sz="4" w:space="0" w:color="000000"/>
            </w:tcBorders>
            <w:shd w:val="clear" w:color="auto" w:fill="auto"/>
          </w:tcPr>
          <w:p w14:paraId="0EF4BCF2" w14:textId="77777777" w:rsidR="000D6C32" w:rsidRDefault="000D6C32">
            <w:pPr>
              <w:ind w:right="-1050"/>
              <w:rPr>
                <w:sz w:val="24"/>
              </w:rPr>
            </w:pPr>
            <w:r>
              <w:rPr>
                <w:sz w:val="24"/>
              </w:rPr>
              <w:t>Huntingdon, Bedford &amp; Peterborough Gazette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5E01579E" w14:textId="77777777" w:rsidR="000D6C32" w:rsidRDefault="000D6C32">
            <w:pPr>
              <w:ind w:right="-1050"/>
            </w:pPr>
            <w:r>
              <w:rPr>
                <w:sz w:val="24"/>
              </w:rPr>
              <w:t>18JUL1829</w:t>
            </w:r>
          </w:p>
        </w:tc>
      </w:tr>
      <w:tr w:rsidR="000D6C32" w14:paraId="55F20505" w14:textId="77777777">
        <w:tc>
          <w:tcPr>
            <w:tcW w:w="1417" w:type="dxa"/>
            <w:tcBorders>
              <w:top w:val="single" w:sz="4" w:space="0" w:color="000000"/>
              <w:left w:val="single" w:sz="4" w:space="0" w:color="000000"/>
              <w:bottom w:val="single" w:sz="4" w:space="0" w:color="000000"/>
            </w:tcBorders>
            <w:shd w:val="clear" w:color="auto" w:fill="auto"/>
          </w:tcPr>
          <w:p w14:paraId="1D72F8DF"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5EC24360"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5D9F94D6" w14:textId="77777777" w:rsidR="000D6C32" w:rsidRDefault="000D6C32">
            <w:pPr>
              <w:ind w:right="-1050"/>
              <w:rPr>
                <w:sz w:val="24"/>
              </w:rPr>
            </w:pPr>
            <w:r>
              <w:rPr>
                <w:sz w:val="24"/>
              </w:rPr>
              <w:t>£52-0s-0d</w:t>
            </w:r>
          </w:p>
        </w:tc>
        <w:tc>
          <w:tcPr>
            <w:tcW w:w="1418" w:type="dxa"/>
            <w:tcBorders>
              <w:top w:val="single" w:sz="4" w:space="0" w:color="000000"/>
              <w:left w:val="single" w:sz="4" w:space="0" w:color="000000"/>
              <w:bottom w:val="single" w:sz="4" w:space="0" w:color="000000"/>
            </w:tcBorders>
            <w:shd w:val="clear" w:color="auto" w:fill="auto"/>
          </w:tcPr>
          <w:p w14:paraId="4E1DC336" w14:textId="77777777" w:rsidR="000D6C32" w:rsidRDefault="000D6C32">
            <w:pPr>
              <w:ind w:right="-1050"/>
              <w:rPr>
                <w:sz w:val="24"/>
              </w:rPr>
            </w:pPr>
            <w:r>
              <w:rPr>
                <w:sz w:val="24"/>
              </w:rPr>
              <w:t>£80-10s-11d</w:t>
            </w:r>
          </w:p>
        </w:tc>
        <w:tc>
          <w:tcPr>
            <w:tcW w:w="1417" w:type="dxa"/>
            <w:tcBorders>
              <w:top w:val="single" w:sz="4" w:space="0" w:color="000000"/>
              <w:left w:val="single" w:sz="4" w:space="0" w:color="000000"/>
              <w:bottom w:val="single" w:sz="4" w:space="0" w:color="000000"/>
            </w:tcBorders>
            <w:shd w:val="clear" w:color="auto" w:fill="auto"/>
          </w:tcPr>
          <w:p w14:paraId="66D6D6EA" w14:textId="77777777" w:rsidR="000D6C32" w:rsidRDefault="000D6C32">
            <w:pPr>
              <w:ind w:right="-1050"/>
              <w:rPr>
                <w:sz w:val="24"/>
              </w:rPr>
            </w:pPr>
            <w:r>
              <w:rPr>
                <w:sz w:val="24"/>
              </w:rPr>
              <w:t>£426-13s-8d</w:t>
            </w:r>
          </w:p>
        </w:tc>
        <w:tc>
          <w:tcPr>
            <w:tcW w:w="4820" w:type="dxa"/>
            <w:tcBorders>
              <w:top w:val="single" w:sz="4" w:space="0" w:color="000000"/>
              <w:left w:val="single" w:sz="4" w:space="0" w:color="000000"/>
              <w:bottom w:val="single" w:sz="4" w:space="0" w:color="000000"/>
            </w:tcBorders>
            <w:shd w:val="clear" w:color="auto" w:fill="auto"/>
          </w:tcPr>
          <w:p w14:paraId="5AFFC937" w14:textId="77777777" w:rsidR="000D6C32" w:rsidRDefault="000D6C32">
            <w:pPr>
              <w:ind w:right="-1050"/>
              <w:rPr>
                <w:sz w:val="24"/>
              </w:rPr>
            </w:pPr>
            <w:r>
              <w:rPr>
                <w:sz w:val="24"/>
              </w:rPr>
              <w:t>Huntingdon, Bedford &amp; Peterborough Gazette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21D726A3" w14:textId="77777777" w:rsidR="000D6C32" w:rsidRDefault="000D6C32">
            <w:pPr>
              <w:ind w:right="-1050"/>
            </w:pPr>
            <w:r>
              <w:rPr>
                <w:sz w:val="24"/>
              </w:rPr>
              <w:t>23JUL1831</w:t>
            </w:r>
          </w:p>
        </w:tc>
      </w:tr>
      <w:tr w:rsidR="000D6C32" w14:paraId="6343B9A4" w14:textId="77777777">
        <w:tc>
          <w:tcPr>
            <w:tcW w:w="1417" w:type="dxa"/>
            <w:tcBorders>
              <w:top w:val="single" w:sz="4" w:space="0" w:color="000000"/>
              <w:left w:val="single" w:sz="4" w:space="0" w:color="000000"/>
              <w:bottom w:val="single" w:sz="4" w:space="0" w:color="000000"/>
            </w:tcBorders>
            <w:shd w:val="clear" w:color="auto" w:fill="auto"/>
          </w:tcPr>
          <w:p w14:paraId="40B7676F"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5707E643" w14:textId="77777777" w:rsidR="000D6C32" w:rsidRDefault="000D6C32">
            <w:pPr>
              <w:ind w:right="-1050"/>
              <w:rPr>
                <w:sz w:val="24"/>
              </w:rPr>
            </w:pPr>
            <w:r>
              <w:rPr>
                <w:sz w:val="24"/>
              </w:rPr>
              <w:t>£20-0s-0d **</w:t>
            </w:r>
          </w:p>
        </w:tc>
        <w:tc>
          <w:tcPr>
            <w:tcW w:w="1275" w:type="dxa"/>
            <w:tcBorders>
              <w:top w:val="single" w:sz="4" w:space="0" w:color="000000"/>
              <w:left w:val="single" w:sz="4" w:space="0" w:color="000000"/>
              <w:bottom w:val="single" w:sz="4" w:space="0" w:color="000000"/>
            </w:tcBorders>
            <w:shd w:val="clear" w:color="auto" w:fill="auto"/>
          </w:tcPr>
          <w:p w14:paraId="6519897B" w14:textId="77777777" w:rsidR="000D6C32" w:rsidRDefault="000D6C32">
            <w:pPr>
              <w:ind w:right="-1050"/>
              <w:rPr>
                <w:sz w:val="24"/>
              </w:rPr>
            </w:pPr>
            <w:r>
              <w:rPr>
                <w:sz w:val="24"/>
              </w:rPr>
              <w:t>£52-0s-0d</w:t>
            </w:r>
          </w:p>
        </w:tc>
        <w:tc>
          <w:tcPr>
            <w:tcW w:w="1418" w:type="dxa"/>
            <w:tcBorders>
              <w:top w:val="single" w:sz="4" w:space="0" w:color="000000"/>
              <w:left w:val="single" w:sz="4" w:space="0" w:color="000000"/>
              <w:bottom w:val="single" w:sz="4" w:space="0" w:color="000000"/>
            </w:tcBorders>
            <w:shd w:val="clear" w:color="auto" w:fill="auto"/>
          </w:tcPr>
          <w:p w14:paraId="1FBC182A" w14:textId="77777777" w:rsidR="000D6C32" w:rsidRDefault="000D6C32">
            <w:pPr>
              <w:ind w:right="-1050"/>
              <w:rPr>
                <w:sz w:val="24"/>
              </w:rPr>
            </w:pPr>
            <w:r>
              <w:rPr>
                <w:sz w:val="24"/>
              </w:rPr>
              <w:t>£47-7s-0d</w:t>
            </w:r>
          </w:p>
        </w:tc>
        <w:tc>
          <w:tcPr>
            <w:tcW w:w="1417" w:type="dxa"/>
            <w:tcBorders>
              <w:top w:val="single" w:sz="4" w:space="0" w:color="000000"/>
              <w:left w:val="single" w:sz="4" w:space="0" w:color="000000"/>
              <w:bottom w:val="single" w:sz="4" w:space="0" w:color="000000"/>
            </w:tcBorders>
            <w:shd w:val="clear" w:color="auto" w:fill="auto"/>
          </w:tcPr>
          <w:p w14:paraId="0DF7CCFE" w14:textId="77777777" w:rsidR="000D6C32" w:rsidRDefault="000D6C32">
            <w:pPr>
              <w:ind w:right="-1050"/>
              <w:rPr>
                <w:sz w:val="24"/>
              </w:rPr>
            </w:pPr>
            <w:r>
              <w:rPr>
                <w:sz w:val="24"/>
              </w:rPr>
              <w:t>£357-15s-2d</w:t>
            </w:r>
          </w:p>
        </w:tc>
        <w:tc>
          <w:tcPr>
            <w:tcW w:w="4820" w:type="dxa"/>
            <w:tcBorders>
              <w:top w:val="single" w:sz="4" w:space="0" w:color="000000"/>
              <w:left w:val="single" w:sz="4" w:space="0" w:color="000000"/>
              <w:bottom w:val="single" w:sz="4" w:space="0" w:color="000000"/>
            </w:tcBorders>
            <w:shd w:val="clear" w:color="auto" w:fill="auto"/>
          </w:tcPr>
          <w:p w14:paraId="767FD58E" w14:textId="77777777" w:rsidR="000D6C32" w:rsidRDefault="000D6C32">
            <w:pPr>
              <w:ind w:right="-1050"/>
              <w:rPr>
                <w:sz w:val="24"/>
              </w:rPr>
            </w:pPr>
            <w:r>
              <w:rPr>
                <w:sz w:val="24"/>
              </w:rPr>
              <w:t>Northampton Mercury</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2130AC03" w14:textId="77777777" w:rsidR="000D6C32" w:rsidRDefault="000D6C32">
            <w:pPr>
              <w:ind w:right="-1050"/>
            </w:pPr>
            <w:r>
              <w:rPr>
                <w:sz w:val="24"/>
              </w:rPr>
              <w:t>14JUL1832</w:t>
            </w:r>
          </w:p>
        </w:tc>
      </w:tr>
      <w:tr w:rsidR="000D6C32" w14:paraId="4887C25F" w14:textId="77777777">
        <w:tc>
          <w:tcPr>
            <w:tcW w:w="1417" w:type="dxa"/>
            <w:tcBorders>
              <w:top w:val="single" w:sz="4" w:space="0" w:color="000000"/>
              <w:left w:val="single" w:sz="4" w:space="0" w:color="000000"/>
              <w:bottom w:val="single" w:sz="4" w:space="0" w:color="000000"/>
            </w:tcBorders>
            <w:shd w:val="clear" w:color="auto" w:fill="auto"/>
          </w:tcPr>
          <w:p w14:paraId="3835BE84"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00DAA40D" w14:textId="77777777" w:rsidR="000D6C32" w:rsidRDefault="000D6C32">
            <w:pPr>
              <w:ind w:right="-1050"/>
              <w:rPr>
                <w:sz w:val="24"/>
              </w:rPr>
            </w:pPr>
            <w:r>
              <w:rPr>
                <w:sz w:val="24"/>
              </w:rPr>
              <w:t>£20-0s-0d</w:t>
            </w:r>
          </w:p>
        </w:tc>
        <w:tc>
          <w:tcPr>
            <w:tcW w:w="1275" w:type="dxa"/>
            <w:tcBorders>
              <w:top w:val="single" w:sz="4" w:space="0" w:color="000000"/>
              <w:left w:val="single" w:sz="4" w:space="0" w:color="000000"/>
              <w:bottom w:val="single" w:sz="4" w:space="0" w:color="000000"/>
            </w:tcBorders>
            <w:shd w:val="clear" w:color="auto" w:fill="auto"/>
          </w:tcPr>
          <w:p w14:paraId="5ED42EE2" w14:textId="77777777" w:rsidR="000D6C32" w:rsidRDefault="000D6C32">
            <w:pPr>
              <w:ind w:right="-1050"/>
              <w:rPr>
                <w:sz w:val="24"/>
              </w:rPr>
            </w:pPr>
            <w:r>
              <w:rPr>
                <w:sz w:val="24"/>
              </w:rPr>
              <w:t>£51-6s-0d</w:t>
            </w:r>
          </w:p>
        </w:tc>
        <w:tc>
          <w:tcPr>
            <w:tcW w:w="1418" w:type="dxa"/>
            <w:tcBorders>
              <w:top w:val="single" w:sz="4" w:space="0" w:color="000000"/>
              <w:left w:val="single" w:sz="4" w:space="0" w:color="000000"/>
              <w:bottom w:val="single" w:sz="4" w:space="0" w:color="000000"/>
            </w:tcBorders>
            <w:shd w:val="clear" w:color="auto" w:fill="auto"/>
          </w:tcPr>
          <w:p w14:paraId="0D177BBB" w14:textId="77777777" w:rsidR="000D6C32" w:rsidRDefault="000D6C32">
            <w:pPr>
              <w:ind w:right="-1050"/>
              <w:rPr>
                <w:sz w:val="24"/>
              </w:rPr>
            </w:pPr>
            <w:r>
              <w:rPr>
                <w:sz w:val="24"/>
              </w:rPr>
              <w:t>£84-11s-10d</w:t>
            </w:r>
          </w:p>
        </w:tc>
        <w:tc>
          <w:tcPr>
            <w:tcW w:w="1417" w:type="dxa"/>
            <w:tcBorders>
              <w:top w:val="single" w:sz="4" w:space="0" w:color="000000"/>
              <w:left w:val="single" w:sz="4" w:space="0" w:color="000000"/>
              <w:bottom w:val="single" w:sz="4" w:space="0" w:color="000000"/>
            </w:tcBorders>
            <w:shd w:val="clear" w:color="auto" w:fill="auto"/>
          </w:tcPr>
          <w:p w14:paraId="58F27BE4" w14:textId="77777777" w:rsidR="000D6C32" w:rsidRDefault="000D6C32">
            <w:pPr>
              <w:ind w:right="-1050"/>
              <w:rPr>
                <w:sz w:val="24"/>
              </w:rPr>
            </w:pPr>
            <w:r>
              <w:rPr>
                <w:sz w:val="24"/>
              </w:rPr>
              <w:t>£414-19s-4d</w:t>
            </w:r>
          </w:p>
        </w:tc>
        <w:tc>
          <w:tcPr>
            <w:tcW w:w="4820" w:type="dxa"/>
            <w:tcBorders>
              <w:top w:val="single" w:sz="4" w:space="0" w:color="000000"/>
              <w:left w:val="single" w:sz="4" w:space="0" w:color="000000"/>
              <w:bottom w:val="single" w:sz="4" w:space="0" w:color="000000"/>
            </w:tcBorders>
            <w:shd w:val="clear" w:color="auto" w:fill="auto"/>
          </w:tcPr>
          <w:p w14:paraId="6987B430" w14:textId="77777777" w:rsidR="000D6C32" w:rsidRDefault="000D6C32">
            <w:pPr>
              <w:ind w:right="-1050"/>
              <w:rPr>
                <w:sz w:val="24"/>
              </w:rPr>
            </w:pPr>
            <w:r>
              <w:rPr>
                <w:sz w:val="24"/>
              </w:rPr>
              <w:t>Huntingdon, Bedford &amp; Peterborough Gazette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161897E4" w14:textId="77777777" w:rsidR="000D6C32" w:rsidRDefault="000D6C32">
            <w:pPr>
              <w:ind w:right="-1050"/>
            </w:pPr>
            <w:r>
              <w:rPr>
                <w:sz w:val="24"/>
              </w:rPr>
              <w:t>06JUL1833</w:t>
            </w:r>
          </w:p>
        </w:tc>
      </w:tr>
      <w:tr w:rsidR="000D6C32" w14:paraId="71C6BC03" w14:textId="77777777">
        <w:tc>
          <w:tcPr>
            <w:tcW w:w="1417" w:type="dxa"/>
            <w:tcBorders>
              <w:top w:val="single" w:sz="4" w:space="0" w:color="000000"/>
              <w:left w:val="single" w:sz="4" w:space="0" w:color="000000"/>
              <w:bottom w:val="single" w:sz="4" w:space="0" w:color="000000"/>
            </w:tcBorders>
            <w:shd w:val="clear" w:color="auto" w:fill="auto"/>
          </w:tcPr>
          <w:p w14:paraId="1B38875D" w14:textId="77777777" w:rsidR="000D6C32" w:rsidRDefault="000D6C32">
            <w:pPr>
              <w:ind w:right="-1050"/>
              <w:rPr>
                <w:sz w:val="24"/>
              </w:rPr>
            </w:pPr>
            <w:r>
              <w:rPr>
                <w:sz w:val="24"/>
              </w:rPr>
              <w:t>£140-0s-0d</w:t>
            </w:r>
          </w:p>
        </w:tc>
        <w:tc>
          <w:tcPr>
            <w:tcW w:w="1418" w:type="dxa"/>
            <w:tcBorders>
              <w:top w:val="single" w:sz="4" w:space="0" w:color="000000"/>
              <w:left w:val="single" w:sz="4" w:space="0" w:color="000000"/>
              <w:bottom w:val="single" w:sz="4" w:space="0" w:color="000000"/>
            </w:tcBorders>
            <w:shd w:val="clear" w:color="auto" w:fill="auto"/>
          </w:tcPr>
          <w:p w14:paraId="62ADADE2" w14:textId="77777777" w:rsidR="000D6C32" w:rsidRDefault="000D6C32">
            <w:pPr>
              <w:ind w:right="-1050"/>
              <w:rPr>
                <w:sz w:val="24"/>
              </w:rPr>
            </w:pPr>
            <w:r>
              <w:rPr>
                <w:sz w:val="24"/>
              </w:rPr>
              <w:t>£20-0s-0d</w:t>
            </w:r>
          </w:p>
        </w:tc>
        <w:tc>
          <w:tcPr>
            <w:tcW w:w="1275" w:type="dxa"/>
            <w:tcBorders>
              <w:top w:val="single" w:sz="4" w:space="0" w:color="000000"/>
              <w:left w:val="single" w:sz="4" w:space="0" w:color="000000"/>
              <w:bottom w:val="single" w:sz="4" w:space="0" w:color="000000"/>
            </w:tcBorders>
            <w:shd w:val="clear" w:color="auto" w:fill="auto"/>
          </w:tcPr>
          <w:p w14:paraId="3BF4B2A9" w14:textId="77777777" w:rsidR="000D6C32" w:rsidRDefault="000D6C32">
            <w:pPr>
              <w:ind w:right="-1050"/>
              <w:rPr>
                <w:sz w:val="24"/>
              </w:rPr>
            </w:pPr>
            <w:r>
              <w:rPr>
                <w:sz w:val="24"/>
              </w:rPr>
              <w:t>£85-2s-0d</w:t>
            </w:r>
          </w:p>
        </w:tc>
        <w:tc>
          <w:tcPr>
            <w:tcW w:w="1418" w:type="dxa"/>
            <w:tcBorders>
              <w:top w:val="single" w:sz="4" w:space="0" w:color="000000"/>
              <w:left w:val="single" w:sz="4" w:space="0" w:color="000000"/>
              <w:bottom w:val="single" w:sz="4" w:space="0" w:color="000000"/>
            </w:tcBorders>
            <w:shd w:val="clear" w:color="auto" w:fill="auto"/>
          </w:tcPr>
          <w:p w14:paraId="3576C507" w14:textId="77777777" w:rsidR="000D6C32" w:rsidRDefault="000D6C32">
            <w:pPr>
              <w:snapToGrid w:val="0"/>
              <w:ind w:right="-1050"/>
              <w:rPr>
                <w:sz w:val="24"/>
              </w:rPr>
            </w:pPr>
          </w:p>
        </w:tc>
        <w:tc>
          <w:tcPr>
            <w:tcW w:w="1417" w:type="dxa"/>
            <w:tcBorders>
              <w:top w:val="single" w:sz="4" w:space="0" w:color="000000"/>
              <w:left w:val="single" w:sz="4" w:space="0" w:color="000000"/>
              <w:bottom w:val="single" w:sz="4" w:space="0" w:color="000000"/>
            </w:tcBorders>
            <w:shd w:val="clear" w:color="auto" w:fill="auto"/>
          </w:tcPr>
          <w:p w14:paraId="287169E6" w14:textId="77777777" w:rsidR="000D6C32" w:rsidRDefault="000D6C32">
            <w:pPr>
              <w:ind w:right="-1050"/>
              <w:rPr>
                <w:sz w:val="24"/>
              </w:rPr>
            </w:pPr>
            <w:r>
              <w:rPr>
                <w:sz w:val="24"/>
              </w:rPr>
              <w:t>£507-19s-1d</w:t>
            </w:r>
          </w:p>
        </w:tc>
        <w:tc>
          <w:tcPr>
            <w:tcW w:w="4820" w:type="dxa"/>
            <w:tcBorders>
              <w:top w:val="single" w:sz="4" w:space="0" w:color="000000"/>
              <w:left w:val="single" w:sz="4" w:space="0" w:color="000000"/>
              <w:bottom w:val="single" w:sz="4" w:space="0" w:color="000000"/>
            </w:tcBorders>
            <w:shd w:val="clear" w:color="auto" w:fill="auto"/>
          </w:tcPr>
          <w:p w14:paraId="21F8538E" w14:textId="77777777" w:rsidR="000D6C32" w:rsidRDefault="000D6C32">
            <w:pPr>
              <w:ind w:right="-1050"/>
              <w:rPr>
                <w:sz w:val="24"/>
              </w:rPr>
            </w:pPr>
            <w:r>
              <w:rPr>
                <w:sz w:val="24"/>
              </w:rPr>
              <w:t>Huntingdon, Bedford &amp; Peterborough Gazette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4EAA2E80" w14:textId="77777777" w:rsidR="000D6C32" w:rsidRDefault="000D6C32">
            <w:pPr>
              <w:ind w:right="-1050"/>
            </w:pPr>
            <w:r>
              <w:rPr>
                <w:sz w:val="24"/>
              </w:rPr>
              <w:t>26JUL1834</w:t>
            </w:r>
          </w:p>
        </w:tc>
      </w:tr>
    </w:tbl>
    <w:p w14:paraId="7027C549" w14:textId="77777777" w:rsidR="000D6C32" w:rsidRDefault="000D6C32">
      <w:pPr>
        <w:ind w:left="1440" w:right="-1050" w:firstLine="720"/>
        <w:rPr>
          <w:sz w:val="24"/>
        </w:rPr>
      </w:pPr>
      <w:r>
        <w:rPr>
          <w:sz w:val="24"/>
        </w:rPr>
        <w:t>* one year’s salary and expenses</w:t>
      </w:r>
      <w:r>
        <w:rPr>
          <w:sz w:val="24"/>
        </w:rPr>
        <w:tab/>
        <w:t>** Mrs Tregenza</w:t>
      </w:r>
    </w:p>
    <w:p w14:paraId="40C867A6" w14:textId="2A612C83" w:rsidR="000D6C32" w:rsidRDefault="000D6C32">
      <w:pPr>
        <w:ind w:right="-1050" w:firstLine="720"/>
        <w:rPr>
          <w:b/>
          <w:sz w:val="24"/>
        </w:rPr>
      </w:pPr>
      <w:r>
        <w:rPr>
          <w:sz w:val="24"/>
        </w:rPr>
        <w:t xml:space="preserve">1834 moved from house of correction to become Governor of Bedford gaol Northampton Mercury 18OCT1834 and 01NOV1834 </w:t>
      </w:r>
      <w:r>
        <w:rPr>
          <w:sz w:val="24"/>
        </w:rPr>
        <w:tab/>
        <w:t>(</w:t>
      </w:r>
      <w:hyperlink r:id="rId1688" w:history="1">
        <w:r>
          <w:rPr>
            <w:rStyle w:val="Hyperlink"/>
            <w:sz w:val="24"/>
          </w:rPr>
          <w:t>www.britishnewspaperarchive.co.uk</w:t>
        </w:r>
      </w:hyperlink>
      <w:r>
        <w:rPr>
          <w:sz w:val="24"/>
        </w:rPr>
        <w:t xml:space="preserve"> </w:t>
      </w:r>
      <w:r w:rsidR="00ED4FF2">
        <w:rPr>
          <w:sz w:val="24"/>
        </w:rPr>
        <w:t>)</w:t>
      </w:r>
      <w:r>
        <w:rPr>
          <w:sz w:val="24"/>
        </w:rPr>
        <w:t>, stipend increased to £200 Northampton Mercury 11APR1835 (</w:t>
      </w:r>
      <w:hyperlink r:id="rId1689" w:history="1">
        <w:r>
          <w:rPr>
            <w:rStyle w:val="Hyperlink"/>
            <w:sz w:val="24"/>
          </w:rPr>
          <w:t>www.britishnewspaperarchive.co.uk</w:t>
        </w:r>
      </w:hyperlink>
      <w:r>
        <w:rPr>
          <w:sz w:val="24"/>
        </w:rPr>
        <w:t xml:space="preserve"> </w:t>
      </w:r>
      <w:r w:rsidR="00ED4FF2">
        <w:rPr>
          <w:sz w:val="24"/>
        </w:rPr>
        <w:t>)</w:t>
      </w:r>
      <w:r>
        <w:rPr>
          <w:sz w:val="24"/>
        </w:rPr>
        <w:t xml:space="preserve">, </w:t>
      </w:r>
      <w:r>
        <w:rPr>
          <w:sz w:val="24"/>
        </w:rPr>
        <w:tab/>
        <w:t xml:space="preserve">appointed a commissioner for taking affidavits in the county of Bedford by the Insolvent Court 16MAY1835 Northampton Mercury </w:t>
      </w:r>
      <w:r>
        <w:rPr>
          <w:sz w:val="24"/>
        </w:rPr>
        <w:tab/>
        <w:t>(</w:t>
      </w:r>
      <w:hyperlink r:id="rId1690" w:history="1">
        <w:r>
          <w:rPr>
            <w:rStyle w:val="Hyperlink"/>
            <w:sz w:val="24"/>
          </w:rPr>
          <w:t>www.britishnewspaperarchive.co.uk</w:t>
        </w:r>
      </w:hyperlink>
      <w:r>
        <w:rPr>
          <w:sz w:val="24"/>
        </w:rPr>
        <w:t xml:space="preserve"> </w:t>
      </w:r>
      <w:r w:rsidR="00ED4FF2">
        <w:rPr>
          <w:sz w:val="24"/>
        </w:rPr>
        <w:t>)</w:t>
      </w:r>
      <w:r>
        <w:rPr>
          <w:sz w:val="24"/>
        </w:rPr>
        <w:t>, involved in design of a new gaol Hertford Mercury and Reformer (</w:t>
      </w:r>
      <w:hyperlink r:id="rId1691" w:history="1">
        <w:r>
          <w:rPr>
            <w:rStyle w:val="Hyperlink"/>
            <w:sz w:val="24"/>
          </w:rPr>
          <w:t>www.britishnewspaperarchive.co.uk</w:t>
        </w:r>
      </w:hyperlink>
      <w:r w:rsidR="00ED4FF2">
        <w:rPr>
          <w:sz w:val="24"/>
        </w:rPr>
        <w:t>)</w:t>
      </w:r>
      <w:r>
        <w:rPr>
          <w:sz w:val="24"/>
        </w:rPr>
        <w:t xml:space="preserve"> </w:t>
      </w:r>
      <w:r>
        <w:rPr>
          <w:sz w:val="24"/>
        </w:rPr>
        <w:tab/>
        <w:t xml:space="preserve">21OCT1843 continued as governor until he died in service 16FEB1849 Bedford St Paul's, newspaper articles of this period show his activity in gaol </w:t>
      </w:r>
      <w:r>
        <w:rPr>
          <w:sz w:val="24"/>
        </w:rPr>
        <w:tab/>
        <w:t>justice and court matters and also as a prize-winning flower vegetable and fruit grower (</w:t>
      </w:r>
      <w:hyperlink r:id="rId1692" w:history="1">
        <w:r>
          <w:rPr>
            <w:rStyle w:val="Hyperlink"/>
            <w:sz w:val="24"/>
          </w:rPr>
          <w:t>www.britishnewspaperarchive.co.uk</w:t>
        </w:r>
      </w:hyperlink>
      <w:r w:rsidR="00ED4FF2">
        <w:rPr>
          <w:sz w:val="24"/>
        </w:rPr>
        <w:t>)</w:t>
      </w:r>
      <w:r>
        <w:rPr>
          <w:sz w:val="24"/>
        </w:rPr>
        <w:t xml:space="preserve">, also article in Who </w:t>
      </w:r>
      <w:r>
        <w:rPr>
          <w:sz w:val="24"/>
        </w:rPr>
        <w:tab/>
        <w:t xml:space="preserve">do you think you are ? magazine on his regularly taking prisoners from Bedford Gaol to prison hulks such as the Justicia (information from Les </w:t>
      </w:r>
      <w:r>
        <w:rPr>
          <w:sz w:val="24"/>
        </w:rPr>
        <w:tab/>
        <w:t>Smith in 2012</w:t>
      </w:r>
      <w:r w:rsidR="00ED4FF2">
        <w:rPr>
          <w:sz w:val="24"/>
        </w:rPr>
        <w:t>)</w:t>
      </w:r>
      <w:r>
        <w:rPr>
          <w:sz w:val="24"/>
        </w:rPr>
        <w:t>, buried 22FEB1849 (quarter 1, volume 6 page 30</w:t>
      </w:r>
      <w:r w:rsidR="00ED4FF2">
        <w:rPr>
          <w:sz w:val="24"/>
        </w:rPr>
        <w:t>)</w:t>
      </w:r>
      <w:r>
        <w:rPr>
          <w:sz w:val="24"/>
        </w:rPr>
        <w:t xml:space="preserve">, grave in St Paul’s churchyard, probably = JOHN 1784 of Unconnected Family 4 </w:t>
      </w:r>
      <w:r>
        <w:rPr>
          <w:sz w:val="24"/>
        </w:rPr>
        <w:tab/>
        <w:t>(St Mewan</w:t>
      </w:r>
      <w:r w:rsidR="00ED4FF2">
        <w:rPr>
          <w:sz w:val="24"/>
        </w:rPr>
        <w:t>)</w:t>
      </w:r>
      <w:r>
        <w:rPr>
          <w:sz w:val="24"/>
        </w:rPr>
        <w:t xml:space="preserve"> as Joseph Sibley Tregenza of Corsham married Ann Downing 22SEP1818 Chippenham.   Unlikely to be JOHN 1783 St Erth Family 1</w:t>
      </w:r>
    </w:p>
    <w:p w14:paraId="633D14F5" w14:textId="3993BEDE"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A (continued</w:t>
      </w:r>
      <w:r w:rsidR="00ED4FF2">
        <w:rPr>
          <w:b/>
          <w:sz w:val="24"/>
        </w:rPr>
        <w:t>)</w:t>
      </w:r>
    </w:p>
    <w:p w14:paraId="3959EA0C" w14:textId="77777777" w:rsidR="000D6C32" w:rsidRDefault="000D6C32">
      <w:pPr>
        <w:ind w:right="-1050"/>
        <w:rPr>
          <w:sz w:val="24"/>
        </w:rPr>
      </w:pPr>
    </w:p>
    <w:p w14:paraId="4974AF8B" w14:textId="5E7AD6FE" w:rsidR="000D6C32" w:rsidRDefault="000D6C32">
      <w:pPr>
        <w:ind w:right="-1050"/>
        <w:rPr>
          <w:sz w:val="24"/>
        </w:rPr>
      </w:pPr>
      <w:r>
        <w:rPr>
          <w:sz w:val="24"/>
        </w:rPr>
        <w:t>x ELEANOR (=ELLEN</w:t>
      </w:r>
      <w:r w:rsidR="00ED4FF2">
        <w:rPr>
          <w:sz w:val="24"/>
        </w:rPr>
        <w:t>)</w:t>
      </w:r>
      <w:r>
        <w:rPr>
          <w:sz w:val="24"/>
        </w:rPr>
        <w:t xml:space="preserve"> born about 1793, </w:t>
      </w:r>
      <w:r w:rsidR="00691F30">
        <w:rPr>
          <w:sz w:val="24"/>
        </w:rPr>
        <w:t>of Corsham parish when married</w:t>
      </w:r>
      <w:r>
        <w:rPr>
          <w:sz w:val="24"/>
        </w:rPr>
        <w:t xml:space="preserve">, died 16JUN1831 giving birth to ELIZABETH, buried 21JUN1831, grave </w:t>
      </w:r>
      <w:r w:rsidR="00691F30">
        <w:rPr>
          <w:sz w:val="24"/>
        </w:rPr>
        <w:tab/>
      </w:r>
      <w:r w:rsidR="00A11387">
        <w:rPr>
          <w:sz w:val="24"/>
        </w:rPr>
        <w:t>Bedford St Paul's churchyard, maiden name Franklyn but see next wife</w:t>
      </w:r>
    </w:p>
    <w:p w14:paraId="1C7F3187" w14:textId="685FD73D" w:rsidR="000D6C32" w:rsidRDefault="000D6C32">
      <w:pPr>
        <w:ind w:right="-1050"/>
        <w:rPr>
          <w:sz w:val="24"/>
        </w:rPr>
      </w:pPr>
      <w:r>
        <w:rPr>
          <w:sz w:val="24"/>
        </w:rPr>
        <w:t>x MARY-ANN born 1797 (1806 in Pedigree Resource File http://familysearch.org/pal:/MM9.2.1/33QB-DJJ</w:t>
      </w:r>
      <w:r w:rsidR="00ED4FF2">
        <w:rPr>
          <w:sz w:val="24"/>
        </w:rPr>
        <w:t>)</w:t>
      </w:r>
      <w:r>
        <w:rPr>
          <w:sz w:val="24"/>
        </w:rPr>
        <w:t xml:space="preserve">, </w:t>
      </w:r>
      <w:r w:rsidR="00691F30">
        <w:rPr>
          <w:sz w:val="24"/>
        </w:rPr>
        <w:t xml:space="preserve">(second daughter of  John Franklyn of </w:t>
      </w:r>
      <w:r w:rsidR="00691F30">
        <w:rPr>
          <w:sz w:val="24"/>
        </w:rPr>
        <w:tab/>
        <w:t>College Green Bristol perfumer and hairdresser</w:t>
      </w:r>
      <w:r w:rsidR="00ED4FF2">
        <w:rPr>
          <w:sz w:val="24"/>
        </w:rPr>
        <w:t>)</w:t>
      </w:r>
      <w:r w:rsidR="00691F30">
        <w:rPr>
          <w:sz w:val="24"/>
        </w:rPr>
        <w:t xml:space="preserve">, </w:t>
      </w:r>
      <w:r>
        <w:rPr>
          <w:sz w:val="24"/>
        </w:rPr>
        <w:t xml:space="preserve">became matron House of Correction, 1841 census matron age 35, died June quarter 1846 Bedford </w:t>
      </w:r>
      <w:r w:rsidR="00691F30">
        <w:rPr>
          <w:sz w:val="24"/>
        </w:rPr>
        <w:tab/>
      </w:r>
      <w:r>
        <w:rPr>
          <w:sz w:val="24"/>
        </w:rPr>
        <w:t>district vol. 6 page 22, death notice in Northampton Mercury 02MAY1846 (</w:t>
      </w:r>
      <w:hyperlink r:id="rId1693" w:history="1">
        <w:r>
          <w:rPr>
            <w:rStyle w:val="Hyperlink"/>
            <w:sz w:val="24"/>
          </w:rPr>
          <w:t>www.britishnewspaperarchive.co.uk</w:t>
        </w:r>
      </w:hyperlink>
      <w:r>
        <w:rPr>
          <w:sz w:val="24"/>
        </w:rPr>
        <w:t xml:space="preserve"> </w:t>
      </w:r>
      <w:r w:rsidR="00ED4FF2">
        <w:rPr>
          <w:sz w:val="24"/>
        </w:rPr>
        <w:t>)</w:t>
      </w:r>
      <w:r>
        <w:rPr>
          <w:sz w:val="24"/>
        </w:rPr>
        <w:t xml:space="preserve"> died Sunday 26APR1846 age 45 </w:t>
      </w:r>
      <w:r w:rsidR="00691F30">
        <w:rPr>
          <w:sz w:val="24"/>
        </w:rPr>
        <w:tab/>
      </w:r>
      <w:r>
        <w:rPr>
          <w:sz w:val="24"/>
        </w:rPr>
        <w:t>at Bedford</w:t>
      </w:r>
      <w:r w:rsidR="00A11387">
        <w:rPr>
          <w:sz w:val="24"/>
        </w:rPr>
        <w:t>, maiden name thought to be Patey (see use of name in part B</w:t>
      </w:r>
      <w:r w:rsidR="00ED4FF2">
        <w:rPr>
          <w:sz w:val="24"/>
        </w:rPr>
        <w:t>)</w:t>
      </w:r>
      <w:r w:rsidR="00A11387">
        <w:rPr>
          <w:sz w:val="24"/>
        </w:rPr>
        <w:t xml:space="preserve"> but information from Les Smith </w:t>
      </w:r>
      <w:r w:rsidR="00C24D4A">
        <w:rPr>
          <w:sz w:val="24"/>
        </w:rPr>
        <w:t>(2016</w:t>
      </w:r>
      <w:r w:rsidR="00ED4FF2">
        <w:rPr>
          <w:sz w:val="24"/>
        </w:rPr>
        <w:t>)</w:t>
      </w:r>
      <w:r w:rsidR="00C24D4A">
        <w:rPr>
          <w:sz w:val="24"/>
        </w:rPr>
        <w:t xml:space="preserve"> </w:t>
      </w:r>
      <w:r w:rsidR="00A11387">
        <w:rPr>
          <w:sz w:val="24"/>
        </w:rPr>
        <w:t xml:space="preserve">later showed it be Franklyn and </w:t>
      </w:r>
      <w:r w:rsidR="00C24D4A">
        <w:rPr>
          <w:sz w:val="24"/>
        </w:rPr>
        <w:tab/>
      </w:r>
      <w:r w:rsidR="00A11387">
        <w:rPr>
          <w:sz w:val="24"/>
        </w:rPr>
        <w:t xml:space="preserve">that the Patey family were executors of the will of JOHN and were </w:t>
      </w:r>
      <w:r w:rsidR="00C24D4A">
        <w:rPr>
          <w:sz w:val="24"/>
        </w:rPr>
        <w:t xml:space="preserve">also </w:t>
      </w:r>
      <w:r w:rsidR="00A11387">
        <w:rPr>
          <w:sz w:val="24"/>
        </w:rPr>
        <w:t xml:space="preserve">perfumers </w:t>
      </w:r>
      <w:r w:rsidR="00C24D4A">
        <w:rPr>
          <w:sz w:val="24"/>
        </w:rPr>
        <w:t xml:space="preserve">but </w:t>
      </w:r>
      <w:r w:rsidR="00A11387">
        <w:rPr>
          <w:sz w:val="24"/>
        </w:rPr>
        <w:t>in Lombard Street London</w:t>
      </w:r>
      <w:r>
        <w:rPr>
          <w:sz w:val="24"/>
        </w:rPr>
        <w:t>.</w:t>
      </w:r>
    </w:p>
    <w:p w14:paraId="569BCD33" w14:textId="77777777" w:rsidR="000D6C32" w:rsidRDefault="000D6C32">
      <w:pPr>
        <w:ind w:right="-1050"/>
        <w:rPr>
          <w:sz w:val="24"/>
        </w:rPr>
      </w:pPr>
    </w:p>
    <w:p w14:paraId="321C1078" w14:textId="77777777" w:rsidR="000D6C32" w:rsidRDefault="000D6C32">
      <w:pPr>
        <w:ind w:right="-1050"/>
        <w:rPr>
          <w:sz w:val="24"/>
        </w:rPr>
      </w:pPr>
      <w:r>
        <w:rPr>
          <w:sz w:val="24"/>
        </w:rPr>
        <w:t>CATHARINE born 21SEP1816 Corsham Wiltshire – no further trace – may be daughter who died in 1820</w:t>
      </w:r>
    </w:p>
    <w:p w14:paraId="79B0977E" w14:textId="66E8ACE9" w:rsidR="000D6C32" w:rsidRDefault="000D6C32">
      <w:pPr>
        <w:ind w:right="-1050"/>
        <w:rPr>
          <w:sz w:val="24"/>
        </w:rPr>
      </w:pPr>
      <w:r>
        <w:rPr>
          <w:sz w:val="24"/>
        </w:rPr>
        <w:t xml:space="preserve">WILLIAM-JOHN-FRANKLYN born 29NOV1819 Bedford, JAN1834 clerk to William Rogers attorney of Bedford, at 1841 census Bullock Market St Ives </w:t>
      </w:r>
      <w:r>
        <w:rPr>
          <w:sz w:val="24"/>
        </w:rPr>
        <w:tab/>
        <w:t xml:space="preserve">Huntingdonshire – possibly a solicitor,  died 17DEC1847 at Chatteris Isle of Ely Cambridgeshire from haemoptysis 5 years certified, 24DEC1847  </w:t>
      </w:r>
      <w:r>
        <w:rPr>
          <w:sz w:val="24"/>
        </w:rPr>
        <w:tab/>
        <w:t>Northampton Mercury had his death notice giving consumption at the cause of death (</w:t>
      </w:r>
      <w:hyperlink r:id="rId1694" w:history="1">
        <w:r>
          <w:rPr>
            <w:rStyle w:val="Hyperlink"/>
            <w:sz w:val="24"/>
          </w:rPr>
          <w:t>www.britishnewspaperarchive.co.uk</w:t>
        </w:r>
      </w:hyperlink>
      <w:r>
        <w:rPr>
          <w:sz w:val="24"/>
        </w:rPr>
        <w:t xml:space="preserve"> </w:t>
      </w:r>
      <w:r w:rsidR="00ED4FF2">
        <w:rPr>
          <w:sz w:val="24"/>
        </w:rPr>
        <w:t>)</w:t>
      </w:r>
      <w:r>
        <w:rPr>
          <w:sz w:val="24"/>
        </w:rPr>
        <w:t xml:space="preserve">, attorney’s clerk at </w:t>
      </w:r>
      <w:r>
        <w:rPr>
          <w:sz w:val="24"/>
        </w:rPr>
        <w:tab/>
        <w:t xml:space="preserve">death, buried 22DEC1847 with mother Bedford St Paul's churchyard </w:t>
      </w:r>
      <w:r w:rsidR="00603A17">
        <w:rPr>
          <w:sz w:val="24"/>
        </w:rPr>
        <w:t>(</w:t>
      </w:r>
      <w:r>
        <w:rPr>
          <w:sz w:val="24"/>
        </w:rPr>
        <w:t>14/86 North Witchford district</w:t>
      </w:r>
      <w:r w:rsidR="00ED4FF2">
        <w:rPr>
          <w:sz w:val="24"/>
        </w:rPr>
        <w:t>)</w:t>
      </w:r>
    </w:p>
    <w:p w14:paraId="06B0BD0E" w14:textId="77777777" w:rsidR="000D6C32" w:rsidRDefault="000D6C32">
      <w:pPr>
        <w:ind w:right="-1050"/>
        <w:rPr>
          <w:sz w:val="24"/>
        </w:rPr>
      </w:pPr>
      <w:r>
        <w:rPr>
          <w:sz w:val="24"/>
        </w:rPr>
        <w:t>?daughter referred to in a letter from JOHN, appeared to have died London 1820, maybe CATHARINE 1816</w:t>
      </w:r>
    </w:p>
    <w:p w14:paraId="4551745D" w14:textId="492849F1" w:rsidR="000D6C32" w:rsidRDefault="000D6C32">
      <w:pPr>
        <w:ind w:right="-1050"/>
        <w:rPr>
          <w:sz w:val="24"/>
        </w:rPr>
      </w:pPr>
      <w:r>
        <w:rPr>
          <w:sz w:val="24"/>
        </w:rPr>
        <w:t>ELLEN baptised 02JAN1822 (21JAN1822 in Pedigree Resource File</w:t>
      </w:r>
      <w:r w:rsidR="00ED4FF2">
        <w:rPr>
          <w:sz w:val="24"/>
        </w:rPr>
        <w:t>)</w:t>
      </w:r>
      <w:r>
        <w:rPr>
          <w:sz w:val="24"/>
        </w:rPr>
        <w:t xml:space="preserve"> St Paul’s Bedford (IGI</w:t>
      </w:r>
      <w:r w:rsidR="00ED4FF2">
        <w:rPr>
          <w:sz w:val="24"/>
        </w:rPr>
        <w:t>)</w:t>
      </w:r>
      <w:r>
        <w:rPr>
          <w:sz w:val="24"/>
        </w:rPr>
        <w:t xml:space="preserve">, died 06JAN1843 Manchester Salford district, death notice </w:t>
      </w:r>
      <w:r>
        <w:rPr>
          <w:sz w:val="24"/>
        </w:rPr>
        <w:tab/>
        <w:t>in Hertford Mercury and Reformer (</w:t>
      </w:r>
      <w:hyperlink r:id="rId1695" w:history="1">
        <w:r>
          <w:rPr>
            <w:rStyle w:val="Hyperlink"/>
            <w:sz w:val="24"/>
          </w:rPr>
          <w:t>www.britishnewspaperarchive.co.uk</w:t>
        </w:r>
      </w:hyperlink>
      <w:r>
        <w:rPr>
          <w:sz w:val="24"/>
        </w:rPr>
        <w:t xml:space="preserve"> </w:t>
      </w:r>
      <w:r w:rsidR="00ED4FF2">
        <w:rPr>
          <w:sz w:val="24"/>
        </w:rPr>
        <w:t>)</w:t>
      </w:r>
    </w:p>
    <w:p w14:paraId="60E9E90D" w14:textId="0812DE80" w:rsidR="000D6C32" w:rsidRDefault="000D6C32">
      <w:pPr>
        <w:ind w:right="-1050"/>
        <w:rPr>
          <w:b/>
          <w:sz w:val="24"/>
        </w:rPr>
      </w:pPr>
      <w:r>
        <w:rPr>
          <w:sz w:val="24"/>
        </w:rPr>
        <w:t>MARY-ANN born 06MAY1825 Bedford, baptised 06APR1825 Bedford St Paul’s (IGI</w:t>
      </w:r>
      <w:r w:rsidR="00ED4FF2">
        <w:rPr>
          <w:sz w:val="24"/>
        </w:rPr>
        <w:t>)</w:t>
      </w:r>
      <w:r>
        <w:rPr>
          <w:sz w:val="24"/>
        </w:rPr>
        <w:t xml:space="preserve">, at 1851 census unmarried teacher living with brother JOHN in </w:t>
      </w:r>
      <w:r>
        <w:rPr>
          <w:sz w:val="24"/>
        </w:rPr>
        <w:tab/>
        <w:t>Adelaide Square, married George Miller (a tailor of 4 High Street</w:t>
      </w:r>
      <w:r w:rsidR="00ED4FF2">
        <w:rPr>
          <w:sz w:val="24"/>
        </w:rPr>
        <w:t>)</w:t>
      </w:r>
      <w:r>
        <w:rPr>
          <w:sz w:val="24"/>
        </w:rPr>
        <w:t xml:space="preserve"> September quarter 1852 Bedford (3b 540</w:t>
      </w:r>
      <w:r w:rsidR="00ED4FF2">
        <w:rPr>
          <w:sz w:val="24"/>
        </w:rPr>
        <w:t>)</w:t>
      </w:r>
      <w:r>
        <w:rPr>
          <w:sz w:val="24"/>
        </w:rPr>
        <w:t xml:space="preserve">, died June quarter 1899 age 74 </w:t>
      </w:r>
      <w:r>
        <w:rPr>
          <w:sz w:val="24"/>
        </w:rPr>
        <w:tab/>
        <w:t>Bedford district volume 3b page 199</w:t>
      </w:r>
    </w:p>
    <w:p w14:paraId="089E8CB0" w14:textId="222E627D"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A (continued</w:t>
      </w:r>
      <w:r w:rsidR="00ED4FF2">
        <w:rPr>
          <w:b/>
          <w:sz w:val="24"/>
        </w:rPr>
        <w:t>)</w:t>
      </w:r>
    </w:p>
    <w:p w14:paraId="4588042B" w14:textId="77777777" w:rsidR="000D6C32" w:rsidRDefault="000D6C32">
      <w:pPr>
        <w:ind w:right="-1050"/>
        <w:rPr>
          <w:sz w:val="24"/>
        </w:rPr>
      </w:pPr>
    </w:p>
    <w:p w14:paraId="0E14C35C" w14:textId="068CE7F2" w:rsidR="000D6C32" w:rsidRDefault="000D6C32">
      <w:pPr>
        <w:spacing w:before="240"/>
        <w:ind w:right="-1050"/>
        <w:rPr>
          <w:sz w:val="24"/>
        </w:rPr>
      </w:pPr>
      <w:r>
        <w:rPr>
          <w:sz w:val="24"/>
        </w:rPr>
        <w:t>JOHN baptised 01NOV1826 St Paul’s Bedford (IGI</w:t>
      </w:r>
      <w:r w:rsidR="00ED4FF2">
        <w:rPr>
          <w:sz w:val="24"/>
        </w:rPr>
        <w:t>)</w:t>
      </w:r>
      <w:r>
        <w:rPr>
          <w:sz w:val="24"/>
        </w:rPr>
        <w:t>, baptised 14FEB1829 Bedford St Paul mother Ellen (IGI</w:t>
      </w:r>
      <w:r w:rsidR="00ED4FF2">
        <w:rPr>
          <w:sz w:val="24"/>
        </w:rPr>
        <w:t>)</w:t>
      </w:r>
      <w:r>
        <w:rPr>
          <w:sz w:val="24"/>
        </w:rPr>
        <w:t xml:space="preserve">, note undated apprenticeship indenture of </w:t>
      </w:r>
      <w:r>
        <w:rPr>
          <w:sz w:val="24"/>
        </w:rPr>
        <w:tab/>
        <w:t xml:space="preserve">John Tregenza to William Lowe draper document DDX171/62/34 Bedford and Luton Archives (see </w:t>
      </w:r>
      <w:hyperlink r:id="rId1696" w:history="1">
        <w:r>
          <w:rPr>
            <w:rStyle w:val="Hyperlink"/>
            <w:sz w:val="24"/>
          </w:rPr>
          <w:t>www.nationalarchives.org.uk</w:t>
        </w:r>
      </w:hyperlink>
      <w:r w:rsidR="00ED4FF2">
        <w:rPr>
          <w:sz w:val="24"/>
        </w:rPr>
        <w:t>)</w:t>
      </w:r>
      <w:r>
        <w:rPr>
          <w:sz w:val="24"/>
        </w:rPr>
        <w:t xml:space="preserve">, at 1841 census </w:t>
      </w:r>
      <w:r>
        <w:rPr>
          <w:sz w:val="24"/>
        </w:rPr>
        <w:tab/>
        <w:t>Northampton apprentice draper to William Lowe in Gold Street born 1827 approx., first marriage 24DEC1850 St Pancras Register Office</w:t>
      </w:r>
      <w:r w:rsidR="00DB6212">
        <w:rPr>
          <w:sz w:val="24"/>
        </w:rPr>
        <w:t xml:space="preserve"> age 24 </w:t>
      </w:r>
      <w:r w:rsidR="00DB6212">
        <w:rPr>
          <w:sz w:val="24"/>
        </w:rPr>
        <w:tab/>
        <w:t>bachelor draper father deceased gaoler</w:t>
      </w:r>
      <w:r>
        <w:rPr>
          <w:sz w:val="24"/>
        </w:rPr>
        <w:t xml:space="preserve">, at 1851 census married to MARY draper age 24 living Adelaide Square, 1855-1856 draper and insurance </w:t>
      </w:r>
      <w:r w:rsidR="00DB6212">
        <w:rPr>
          <w:sz w:val="24"/>
        </w:rPr>
        <w:tab/>
      </w:r>
      <w:r>
        <w:rPr>
          <w:sz w:val="24"/>
        </w:rPr>
        <w:t xml:space="preserve">agent for Unity Fire and life insurance association </w:t>
      </w:r>
      <w:hyperlink r:id="rId1697" w:history="1">
        <w:r>
          <w:rPr>
            <w:rStyle w:val="Hyperlink"/>
            <w:sz w:val="24"/>
          </w:rPr>
          <w:t>www.britishnewspaperarchive.co.uk</w:t>
        </w:r>
      </w:hyperlink>
      <w:r>
        <w:rPr>
          <w:sz w:val="24"/>
        </w:rPr>
        <w:t xml:space="preserve"> Herts. Guardian 29SEP1855 Hertford Mercury 06OCT1855 </w:t>
      </w:r>
      <w:r w:rsidR="00DB6212">
        <w:rPr>
          <w:sz w:val="24"/>
        </w:rPr>
        <w:tab/>
      </w:r>
      <w:r>
        <w:rPr>
          <w:sz w:val="24"/>
        </w:rPr>
        <w:t xml:space="preserve">and 27DEC1856, </w:t>
      </w:r>
      <w:r w:rsidR="00DB6212">
        <w:rPr>
          <w:sz w:val="24"/>
        </w:rPr>
        <w:t>J</w:t>
      </w:r>
      <w:r>
        <w:rPr>
          <w:sz w:val="24"/>
        </w:rPr>
        <w:t xml:space="preserve">AN1861 auctioneer selling a butcher’s shop and house St Mary’s Street Bedford (Northampton Mercury 12JAN1861 </w:t>
      </w:r>
      <w:r w:rsidR="00DB6212">
        <w:rPr>
          <w:sz w:val="24"/>
        </w:rPr>
        <w:tab/>
      </w:r>
      <w:hyperlink r:id="rId1698" w:history="1">
        <w:r>
          <w:rPr>
            <w:rStyle w:val="Hyperlink"/>
            <w:sz w:val="24"/>
          </w:rPr>
          <w:t>www.britishnewspaperarchive.co.uk</w:t>
        </w:r>
      </w:hyperlink>
      <w:r w:rsidR="00ED4FF2">
        <w:rPr>
          <w:sz w:val="24"/>
        </w:rPr>
        <w:t>)</w:t>
      </w:r>
      <w:r>
        <w:rPr>
          <w:sz w:val="24"/>
        </w:rPr>
        <w:t xml:space="preserve">  at 1861 census head of household auctioneer and accountant married age 34 born Bedford living 21 Adelaide </w:t>
      </w:r>
      <w:r w:rsidR="00DB6212">
        <w:rPr>
          <w:sz w:val="24"/>
        </w:rPr>
        <w:tab/>
      </w:r>
      <w:r>
        <w:rPr>
          <w:sz w:val="24"/>
        </w:rPr>
        <w:t xml:space="preserve">Square St Paul’s Bedford, 38 Mill Street Bedford, Canning Street Bedford, 1863 poster for sale by auction at the Rose Inn Bedford by J. Tregenza </w:t>
      </w:r>
      <w:r w:rsidR="00DB6212">
        <w:rPr>
          <w:sz w:val="24"/>
        </w:rPr>
        <w:tab/>
      </w:r>
      <w:r>
        <w:rPr>
          <w:sz w:val="24"/>
        </w:rPr>
        <w:t xml:space="preserve">and solicitors Messrs Whyley and Piper of lot 1 ‘genteel’ brick and slate dwelling house in Thurlo Street close to Gwyn Street occupied by Mrs </w:t>
      </w:r>
      <w:r w:rsidR="00DB6212">
        <w:rPr>
          <w:sz w:val="24"/>
        </w:rPr>
        <w:tab/>
      </w:r>
      <w:r>
        <w:rPr>
          <w:sz w:val="24"/>
        </w:rPr>
        <w:t xml:space="preserve">Dockeray ‘a very desirable tenant’ lot 2 brick and slate document reference number Z 965/12/3 see </w:t>
      </w:r>
      <w:hyperlink r:id="rId1699" w:history="1">
        <w:r>
          <w:rPr>
            <w:rStyle w:val="Hyperlink"/>
            <w:sz w:val="24"/>
          </w:rPr>
          <w:t>www.nationalarchives.gov.uk</w:t>
        </w:r>
      </w:hyperlink>
      <w:r>
        <w:rPr>
          <w:sz w:val="24"/>
        </w:rPr>
        <w:t xml:space="preserve">, probably the Mr </w:t>
      </w:r>
      <w:r w:rsidR="00DB6212">
        <w:rPr>
          <w:sz w:val="24"/>
        </w:rPr>
        <w:tab/>
      </w:r>
      <w:r>
        <w:rPr>
          <w:sz w:val="24"/>
        </w:rPr>
        <w:t xml:space="preserve">Tregenza involved in meeting about the Royal Wedding celebrations at Bedford (Stamford Mercury 06MAR1863 </w:t>
      </w:r>
      <w:r w:rsidR="00DB6212">
        <w:rPr>
          <w:sz w:val="24"/>
        </w:rPr>
        <w:tab/>
      </w:r>
      <w:hyperlink r:id="rId1700" w:history="1">
        <w:r>
          <w:rPr>
            <w:rStyle w:val="Hyperlink"/>
            <w:sz w:val="24"/>
          </w:rPr>
          <w:t>www.britishnewspaperarchive.co.uk</w:t>
        </w:r>
      </w:hyperlink>
      <w:r>
        <w:rPr>
          <w:sz w:val="24"/>
        </w:rPr>
        <w:t xml:space="preserve"> </w:t>
      </w:r>
      <w:r w:rsidR="00ED4FF2">
        <w:rPr>
          <w:sz w:val="24"/>
        </w:rPr>
        <w:t>)</w:t>
      </w:r>
      <w:r>
        <w:rPr>
          <w:sz w:val="24"/>
        </w:rPr>
        <w:t xml:space="preserve">, </w:t>
      </w:r>
      <w:r w:rsidR="00E177CE">
        <w:rPr>
          <w:sz w:val="24"/>
        </w:rPr>
        <w:t xml:space="preserve">chancery pleadings: JOHN added as next friend in place of Esther Smith </w:t>
      </w:r>
      <w:r w:rsidR="00E177CE">
        <w:rPr>
          <w:sz w:val="24"/>
        </w:rPr>
        <w:tab/>
      </w:r>
      <w:hyperlink r:id="rId1701" w:history="1">
        <w:r w:rsidR="00E177CE" w:rsidRPr="003C310F">
          <w:rPr>
            <w:rStyle w:val="Hyperlink"/>
            <w:sz w:val="24"/>
          </w:rPr>
          <w:t>http://discovery.nationalarchives.gov.uk</w:t>
        </w:r>
      </w:hyperlink>
      <w:r w:rsidR="00E177CE">
        <w:rPr>
          <w:sz w:val="24"/>
        </w:rPr>
        <w:t xml:space="preserve"> , </w:t>
      </w:r>
      <w:r>
        <w:rPr>
          <w:sz w:val="24"/>
        </w:rPr>
        <w:t xml:space="preserve">28FEB1863 second marriage 12JAN1865 Bedford St Cuthbert, </w:t>
      </w:r>
      <w:r w:rsidR="00BD4AE2">
        <w:rPr>
          <w:sz w:val="24"/>
        </w:rPr>
        <w:t xml:space="preserve">town councillor Bedford, </w:t>
      </w:r>
      <w:r>
        <w:rPr>
          <w:sz w:val="24"/>
        </w:rPr>
        <w:t xml:space="preserve">died </w:t>
      </w:r>
      <w:r w:rsidR="00E177CE">
        <w:rPr>
          <w:sz w:val="24"/>
        </w:rPr>
        <w:tab/>
      </w:r>
      <w:r>
        <w:rPr>
          <w:sz w:val="24"/>
        </w:rPr>
        <w:t xml:space="preserve">19FEB1866 of 31 St Cuthbert’s Street Bedford auctioneer, left less than £200 in will proved 22JUN1866 at Northampton by oath of Esther </w:t>
      </w:r>
      <w:r w:rsidR="00E177CE">
        <w:rPr>
          <w:sz w:val="24"/>
        </w:rPr>
        <w:tab/>
      </w:r>
      <w:r>
        <w:rPr>
          <w:sz w:val="24"/>
        </w:rPr>
        <w:t>Tregenza widow the relict and sole executrix</w:t>
      </w:r>
    </w:p>
    <w:p w14:paraId="4D975CD0" w14:textId="77777777" w:rsidR="000D6C32" w:rsidRDefault="000D6C32">
      <w:pPr>
        <w:ind w:right="-1050"/>
        <w:rPr>
          <w:sz w:val="24"/>
        </w:rPr>
      </w:pPr>
      <w:r>
        <w:rPr>
          <w:sz w:val="24"/>
        </w:rPr>
        <w:t xml:space="preserve">x MARY born 1822 approx. St Luke’s Middlesex, </w:t>
      </w:r>
      <w:r w:rsidR="00DB6212">
        <w:rPr>
          <w:sz w:val="24"/>
        </w:rPr>
        <w:t>at marriage spinster age 28 father Richard ironmonger</w:t>
      </w:r>
      <w:r w:rsidR="009E3E4D">
        <w:rPr>
          <w:sz w:val="24"/>
        </w:rPr>
        <w:t xml:space="preserve"> </w:t>
      </w:r>
      <w:r>
        <w:rPr>
          <w:sz w:val="24"/>
        </w:rPr>
        <w:t xml:space="preserve">at 1861 census wife of auctioneer and accountant </w:t>
      </w:r>
      <w:r w:rsidR="00DB6212">
        <w:rPr>
          <w:sz w:val="24"/>
        </w:rPr>
        <w:tab/>
      </w:r>
      <w:r>
        <w:rPr>
          <w:sz w:val="24"/>
        </w:rPr>
        <w:t>age 37 born Middlesex, died December quarter 1864 Bedford volume 3b page 225</w:t>
      </w:r>
    </w:p>
    <w:p w14:paraId="42D080D6" w14:textId="77777777" w:rsidR="000D6C32" w:rsidRDefault="000D6C32">
      <w:pPr>
        <w:ind w:right="-1050"/>
        <w:rPr>
          <w:sz w:val="24"/>
        </w:rPr>
      </w:pPr>
      <w:r>
        <w:rPr>
          <w:sz w:val="24"/>
        </w:rPr>
        <w:t>x ESTHER born 16JUL1823 St Helena south Atlantic Ocean, married Mr Smith as née Henley, died 15JAN1907 Coburg Victoria South Australia</w:t>
      </w:r>
    </w:p>
    <w:p w14:paraId="53EB7373" w14:textId="5222129A" w:rsidR="000D6C32" w:rsidRDefault="000D6C32">
      <w:pPr>
        <w:ind w:right="-1050"/>
        <w:rPr>
          <w:sz w:val="24"/>
        </w:rPr>
      </w:pPr>
      <w:r>
        <w:rPr>
          <w:sz w:val="24"/>
        </w:rPr>
        <w:t>JOSEPH baptised 14FEB1829 Paul’s Bedford (IGI</w:t>
      </w:r>
      <w:r w:rsidR="00ED4FF2">
        <w:rPr>
          <w:sz w:val="24"/>
        </w:rPr>
        <w:t>)</w:t>
      </w:r>
      <w:r>
        <w:rPr>
          <w:sz w:val="24"/>
        </w:rPr>
        <w:t xml:space="preserve">, prevented from getting apprentice fees paid by Harpur Charity Trustees as father not a householder but </w:t>
      </w:r>
      <w:r>
        <w:rPr>
          <w:sz w:val="24"/>
        </w:rPr>
        <w:tab/>
        <w:t>this was rescinded and fees paid Hertford Mercury and Reformer 18JUN1842, 16JUL1842 and 13AUG1842 (</w:t>
      </w:r>
      <w:hyperlink r:id="rId1702" w:history="1">
        <w:r>
          <w:rPr>
            <w:rStyle w:val="Hyperlink"/>
            <w:sz w:val="24"/>
          </w:rPr>
          <w:t>www.britishnewspaperarchive.co.uk</w:t>
        </w:r>
      </w:hyperlink>
      <w:r>
        <w:rPr>
          <w:sz w:val="24"/>
        </w:rPr>
        <w:t xml:space="preserve"> </w:t>
      </w:r>
      <w:r w:rsidR="00ED4FF2">
        <w:rPr>
          <w:sz w:val="24"/>
        </w:rPr>
        <w:t>)</w:t>
      </w:r>
      <w:r>
        <w:rPr>
          <w:sz w:val="24"/>
        </w:rPr>
        <w:t xml:space="preserve">, </w:t>
      </w:r>
      <w:r>
        <w:rPr>
          <w:sz w:val="24"/>
        </w:rPr>
        <w:tab/>
        <w:t>died JAN-FEB1850 (March quarter, volume 6 page 26</w:t>
      </w:r>
      <w:r w:rsidR="00ED4FF2">
        <w:rPr>
          <w:sz w:val="24"/>
        </w:rPr>
        <w:t>)</w:t>
      </w:r>
      <w:r>
        <w:rPr>
          <w:sz w:val="24"/>
        </w:rPr>
        <w:t>, buried 08FEB1850 Bedford St Paul's</w:t>
      </w:r>
    </w:p>
    <w:p w14:paraId="0AB8D73A" w14:textId="01B2FB89"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A (continued</w:t>
      </w:r>
      <w:r w:rsidR="00ED4FF2">
        <w:rPr>
          <w:b/>
          <w:sz w:val="24"/>
        </w:rPr>
        <w:t>)</w:t>
      </w:r>
    </w:p>
    <w:p w14:paraId="70257461" w14:textId="77777777" w:rsidR="00E60D2B" w:rsidRDefault="00E60D2B" w:rsidP="00E60D2B">
      <w:pPr>
        <w:ind w:right="-1050"/>
        <w:rPr>
          <w:sz w:val="24"/>
        </w:rPr>
      </w:pPr>
    </w:p>
    <w:p w14:paraId="67EEA2CC" w14:textId="2042A146" w:rsidR="00E60D2B" w:rsidRDefault="00E60D2B" w:rsidP="00E60D2B">
      <w:pPr>
        <w:ind w:right="-1050"/>
        <w:rPr>
          <w:sz w:val="24"/>
        </w:rPr>
      </w:pPr>
      <w:r>
        <w:rPr>
          <w:sz w:val="24"/>
        </w:rPr>
        <w:t>ELIZABETH born 16JUN1831 (mother died in giving birth to her</w:t>
      </w:r>
      <w:r w:rsidR="00ED4FF2">
        <w:rPr>
          <w:sz w:val="24"/>
        </w:rPr>
        <w:t>)</w:t>
      </w:r>
      <w:r>
        <w:rPr>
          <w:sz w:val="24"/>
        </w:rPr>
        <w:t xml:space="preserve">, age 16 asked for father's pension in 1849, probably at 1851 census unmarried </w:t>
      </w:r>
      <w:r>
        <w:rPr>
          <w:sz w:val="24"/>
        </w:rPr>
        <w:tab/>
        <w:t xml:space="preserve">shopwoman age 19 born Bedford living 1 New Bond Street Buildings Saint Michael Bath Somerset, first marriage 05JAN1856 Bedford Register </w:t>
      </w:r>
      <w:r>
        <w:rPr>
          <w:sz w:val="24"/>
        </w:rPr>
        <w:tab/>
        <w:t xml:space="preserve">Office to Joseph Miller watchmaker, at 1861 census at 25 High Street Bedford, second marriage 09MAR1873 Hemel Hempstead to John Gillett a </w:t>
      </w:r>
      <w:r>
        <w:rPr>
          <w:sz w:val="24"/>
        </w:rPr>
        <w:tab/>
        <w:t xml:space="preserve">farm bailiff, lived Blockley Worcestershire and Chipping Campden Gloucestershire, 1901 census lived ‘Hilgil’ St Andrew’s Road Henley on </w:t>
      </w:r>
      <w:r>
        <w:rPr>
          <w:sz w:val="24"/>
        </w:rPr>
        <w:tab/>
        <w:t xml:space="preserve">Thames Oxfordshire, died 29SEP1921 Henley volume 3a page 878, will 27JAN1915 at 11 Fairmile Henley-on-Thames mentions nephews and </w:t>
      </w:r>
      <w:r>
        <w:rPr>
          <w:sz w:val="24"/>
        </w:rPr>
        <w:tab/>
        <w:t>nieces FRANK, JOHN and FLORRIE</w:t>
      </w:r>
    </w:p>
    <w:p w14:paraId="48E86C29" w14:textId="77777777" w:rsidR="00E60D2B" w:rsidRDefault="00E60D2B" w:rsidP="00E60D2B">
      <w:pPr>
        <w:ind w:right="-1050"/>
        <w:rPr>
          <w:b/>
          <w:sz w:val="24"/>
        </w:rPr>
      </w:pPr>
      <w:r>
        <w:rPr>
          <w:sz w:val="24"/>
        </w:rPr>
        <w:t>BENJAMIN-PATEY</w:t>
      </w:r>
      <w:r>
        <w:rPr>
          <w:i/>
          <w:sz w:val="24"/>
        </w:rPr>
        <w:t xml:space="preserve"> and offspring see </w:t>
      </w:r>
      <w:r>
        <w:rPr>
          <w:b/>
          <w:sz w:val="24"/>
        </w:rPr>
        <w:t>part B</w:t>
      </w:r>
      <w:r>
        <w:rPr>
          <w:i/>
          <w:sz w:val="24"/>
        </w:rPr>
        <w:t xml:space="preserve"> of the family</w:t>
      </w:r>
    </w:p>
    <w:p w14:paraId="178A4AFF" w14:textId="77777777" w:rsidR="000D6C32" w:rsidRDefault="000D6C32">
      <w:pPr>
        <w:ind w:right="-1050"/>
        <w:rPr>
          <w:sz w:val="24"/>
        </w:rPr>
      </w:pPr>
    </w:p>
    <w:p w14:paraId="2F6BD3E8" w14:textId="6A345A40" w:rsidR="000D6C32" w:rsidRDefault="000D6C32">
      <w:pPr>
        <w:ind w:right="-1050"/>
        <w:rPr>
          <w:sz w:val="24"/>
        </w:rPr>
      </w:pPr>
      <w:r>
        <w:rPr>
          <w:sz w:val="24"/>
        </w:rPr>
        <w:t xml:space="preserve">FRANK born 03OCT1854 Adelaide Square Bedford, baptised 31OCT1860 St Paul's Bedford, at 1861 census age 6 born Bedford living with parents, at </w:t>
      </w:r>
      <w:r>
        <w:rPr>
          <w:sz w:val="24"/>
        </w:rPr>
        <w:tab/>
        <w:t xml:space="preserve">1871 census assistant warehouseman Friday Street Cheapside London, married 01SEP1877 Ampthill Bedfordshire warehouseman Finsbury Square </w:t>
      </w:r>
      <w:r>
        <w:rPr>
          <w:sz w:val="24"/>
        </w:rPr>
        <w:tab/>
        <w:t xml:space="preserve">London, DEC1878 living at Ross Villas Truro Road Wood Green Middlesex, SEP1880 living 13 Daleview Road Tottenham London, at 1881 </w:t>
      </w:r>
      <w:r>
        <w:rPr>
          <w:sz w:val="24"/>
        </w:rPr>
        <w:tab/>
        <w:t xml:space="preserve">census head of household married warehouseman age 26 born Bedford living 13 Daleview Road Tottenham Middlesex, 25FEB1888 newspaper </w:t>
      </w:r>
      <w:r>
        <w:rPr>
          <w:sz w:val="24"/>
        </w:rPr>
        <w:tab/>
        <w:t xml:space="preserve">advertisement for a girl general servant in a small family apply Mrs Tregenza 13 Daleview Road (Essex Newsman </w:t>
      </w:r>
      <w:r>
        <w:rPr>
          <w:sz w:val="24"/>
        </w:rPr>
        <w:tab/>
      </w:r>
      <w:hyperlink r:id="rId1703" w:history="1">
        <w:r>
          <w:rPr>
            <w:rStyle w:val="Hyperlink"/>
            <w:sz w:val="24"/>
          </w:rPr>
          <w:t>www.britishnewspaperarchive.co.uk</w:t>
        </w:r>
      </w:hyperlink>
      <w:r w:rsidR="00ED4FF2">
        <w:rPr>
          <w:sz w:val="24"/>
        </w:rPr>
        <w:t>)</w:t>
      </w:r>
      <w:r>
        <w:rPr>
          <w:sz w:val="24"/>
        </w:rPr>
        <w:t xml:space="preserve">, at 1891 census married warehouseman age 36 born Bedford living 13 Daleview Road Tottenham Middlesex, </w:t>
      </w:r>
      <w:r>
        <w:rPr>
          <w:sz w:val="24"/>
        </w:rPr>
        <w:tab/>
        <w:t xml:space="preserve">07JAN1893 attended annual dinner of the Birmingham branch of the UK Commercial Travellers’ Association at the Swan Hotel, 1894 living </w:t>
      </w:r>
      <w:r>
        <w:rPr>
          <w:sz w:val="24"/>
        </w:rPr>
        <w:tab/>
        <w:t>Acock’s Green (now Birmingham</w:t>
      </w:r>
      <w:r w:rsidR="00ED4FF2">
        <w:rPr>
          <w:sz w:val="24"/>
        </w:rPr>
        <w:t>)</w:t>
      </w:r>
      <w:r>
        <w:rPr>
          <w:sz w:val="24"/>
        </w:rPr>
        <w:t xml:space="preserve">, SEP1897 at Clovelly Yardley Road Acock’s Green, APR1900 commercial traveller, 15SEP1900 prizes for </w:t>
      </w:r>
      <w:r>
        <w:rPr>
          <w:sz w:val="24"/>
        </w:rPr>
        <w:tab/>
        <w:t xml:space="preserve">roses at Dahlia and vegetable show Acock’s Green Birmingham Daily Post </w:t>
      </w:r>
      <w:hyperlink r:id="rId1704" w:history="1">
        <w:r>
          <w:rPr>
            <w:rStyle w:val="Hyperlink"/>
            <w:sz w:val="24"/>
          </w:rPr>
          <w:t>www.britishnewspaperarchive.co.uk</w:t>
        </w:r>
      </w:hyperlink>
      <w:r>
        <w:rPr>
          <w:sz w:val="24"/>
        </w:rPr>
        <w:t xml:space="preserve"> </w:t>
      </w:r>
      <w:r w:rsidR="00ED4FF2">
        <w:rPr>
          <w:sz w:val="24"/>
        </w:rPr>
        <w:t>)</w:t>
      </w:r>
      <w:r>
        <w:rPr>
          <w:sz w:val="24"/>
        </w:rPr>
        <w:t xml:space="preserve">, at 1911 census widower jobbing </w:t>
      </w:r>
      <w:r>
        <w:rPr>
          <w:sz w:val="24"/>
        </w:rPr>
        <w:tab/>
        <w:t xml:space="preserve">gardener age 57 born Bedford Bedfordshire living as boarder with his son in house of Mr and Mrs Jones at Blakeney Yardley Road South Yardley </w:t>
      </w:r>
      <w:r>
        <w:rPr>
          <w:sz w:val="24"/>
        </w:rPr>
        <w:tab/>
        <w:t xml:space="preserve">Solihull Warwickshire, DEC1915 living 188 Yardley Road Acock’s Green, </w:t>
      </w:r>
      <w:r w:rsidR="00DA7230">
        <w:rPr>
          <w:sz w:val="24"/>
        </w:rPr>
        <w:t xml:space="preserve">at 1921 census age 66 labourer for Rorer Motor Co. boarder at 188 </w:t>
      </w:r>
      <w:r w:rsidR="00DA7230">
        <w:rPr>
          <w:sz w:val="24"/>
        </w:rPr>
        <w:tab/>
        <w:t xml:space="preserve">Yardley Road Acocks Green Smethwick Worcestershire, </w:t>
      </w:r>
      <w:r>
        <w:rPr>
          <w:sz w:val="24"/>
        </w:rPr>
        <w:t xml:space="preserve">APR1922 living 188 Yardley Road, died 22NOV1924 Birmingham </w:t>
      </w:r>
      <w:r>
        <w:rPr>
          <w:sz w:val="24"/>
        </w:rPr>
        <w:tab/>
        <w:t xml:space="preserve">South, buried </w:t>
      </w:r>
      <w:r w:rsidR="00DA7230">
        <w:rPr>
          <w:sz w:val="24"/>
        </w:rPr>
        <w:tab/>
      </w:r>
      <w:r>
        <w:rPr>
          <w:sz w:val="24"/>
        </w:rPr>
        <w:t>27NOV1924 Yardley Cemetery grave 4283 section 5 (opposite 188 Yardley Road</w:t>
      </w:r>
      <w:r w:rsidR="00ED4FF2">
        <w:rPr>
          <w:sz w:val="24"/>
        </w:rPr>
        <w:t>)</w:t>
      </w:r>
    </w:p>
    <w:p w14:paraId="56AD38C2" w14:textId="6C111CF9" w:rsidR="000D6C32" w:rsidRDefault="000D6C32">
      <w:pPr>
        <w:ind w:right="-1050"/>
        <w:rPr>
          <w:sz w:val="24"/>
        </w:rPr>
      </w:pPr>
      <w:r>
        <w:rPr>
          <w:sz w:val="24"/>
        </w:rPr>
        <w:t>x ELLEN-BUSH born 23NOV1855 Enfield Middlesex, family history known (father died 10JAN1894 by suicide by poison</w:t>
      </w:r>
      <w:r w:rsidR="00ED4FF2">
        <w:rPr>
          <w:sz w:val="24"/>
        </w:rPr>
        <w:t>)</w:t>
      </w:r>
      <w:r>
        <w:rPr>
          <w:sz w:val="24"/>
        </w:rPr>
        <w:t xml:space="preserve">, at 1881 census married age </w:t>
      </w:r>
      <w:r>
        <w:rPr>
          <w:sz w:val="24"/>
        </w:rPr>
        <w:tab/>
        <w:t>25 born Enfield Middlesex, at 1891 census married age 35 born Enfield, died 06MAR1899 Solihull district Birmingham, buried Yardley Cemetery</w:t>
      </w:r>
    </w:p>
    <w:p w14:paraId="4E673D46" w14:textId="2725339F"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A (continued</w:t>
      </w:r>
      <w:r w:rsidR="00ED4FF2">
        <w:rPr>
          <w:b/>
          <w:sz w:val="24"/>
        </w:rPr>
        <w:t>)</w:t>
      </w:r>
    </w:p>
    <w:p w14:paraId="69A67541" w14:textId="77777777" w:rsidR="00E60D2B" w:rsidRDefault="00E60D2B" w:rsidP="00E60D2B">
      <w:pPr>
        <w:ind w:right="-1050"/>
        <w:rPr>
          <w:sz w:val="24"/>
        </w:rPr>
      </w:pPr>
    </w:p>
    <w:p w14:paraId="31ED1BC0" w14:textId="2795E4D1" w:rsidR="00E60D2B" w:rsidRDefault="00E60D2B" w:rsidP="00E60D2B">
      <w:pPr>
        <w:ind w:right="-1050"/>
        <w:rPr>
          <w:sz w:val="24"/>
        </w:rPr>
      </w:pPr>
      <w:r>
        <w:rPr>
          <w:sz w:val="24"/>
        </w:rPr>
        <w:t>JOHN-RICHARD born 31OCT1856 Bedford district, baptised 31OCT1860 St Paul's Bedford(IGI</w:t>
      </w:r>
      <w:r w:rsidR="00ED4FF2">
        <w:rPr>
          <w:sz w:val="24"/>
        </w:rPr>
        <w:t>)</w:t>
      </w:r>
      <w:r>
        <w:rPr>
          <w:sz w:val="24"/>
        </w:rPr>
        <w:t xml:space="preserve">, at 1861 census age 5 born Bedford living with parents, </w:t>
      </w:r>
      <w:r>
        <w:rPr>
          <w:sz w:val="24"/>
        </w:rPr>
        <w:tab/>
        <w:t>at 1881 census soldier in 95</w:t>
      </w:r>
      <w:r>
        <w:rPr>
          <w:sz w:val="24"/>
          <w:vertAlign w:val="superscript"/>
        </w:rPr>
        <w:t>th</w:t>
      </w:r>
      <w:r>
        <w:rPr>
          <w:sz w:val="24"/>
        </w:rPr>
        <w:t xml:space="preserve"> regiment South Camp Aldershot Hants, married September quarter 1881 Stepney district, warehouseman of 39 </w:t>
      </w:r>
      <w:r>
        <w:rPr>
          <w:sz w:val="24"/>
        </w:rPr>
        <w:tab/>
        <w:t xml:space="preserve">Diggow Street Mile End Middlesex at birth of HILDA-ISABELLA 1883, woollen warehouseman in 1890, lived 16 Dunmow Road Wanstead Essex </w:t>
      </w:r>
      <w:r>
        <w:rPr>
          <w:sz w:val="24"/>
        </w:rPr>
        <w:tab/>
        <w:t xml:space="preserve">1890, at 1891 census married woollen warehouseman age 36 born Bedford Bedfordshire living 80 Trumpington Road Wanstead London Essex, at </w:t>
      </w:r>
      <w:r>
        <w:rPr>
          <w:sz w:val="24"/>
        </w:rPr>
        <w:tab/>
        <w:t>1901 census head of household export packer age 43 born Bedford living 2 Wragby Road Cann Hall (Romford</w:t>
      </w:r>
      <w:r w:rsidR="00ED4FF2">
        <w:rPr>
          <w:sz w:val="24"/>
        </w:rPr>
        <w:t>)</w:t>
      </w:r>
      <w:r>
        <w:rPr>
          <w:sz w:val="24"/>
        </w:rPr>
        <w:t xml:space="preserve"> Essex, at 1911 census head of </w:t>
      </w:r>
      <w:r>
        <w:rPr>
          <w:sz w:val="24"/>
        </w:rPr>
        <w:tab/>
        <w:t xml:space="preserve">household married shipping clerk age 54 born Bedford Bedfordshire living 42 Davis Lane Low Leyton West Ham Essex, clerk at marriage of </w:t>
      </w:r>
      <w:r>
        <w:rPr>
          <w:sz w:val="24"/>
        </w:rPr>
        <w:tab/>
        <w:t xml:space="preserve">HILDA-ISABELLA 1912, </w:t>
      </w:r>
      <w:r w:rsidR="000F5040">
        <w:rPr>
          <w:sz w:val="24"/>
        </w:rPr>
        <w:t>at 1921 census age 61 warehouseman wholesale Torp (sic</w:t>
      </w:r>
      <w:r w:rsidR="00ED4FF2">
        <w:rPr>
          <w:sz w:val="24"/>
        </w:rPr>
        <w:t>)</w:t>
      </w:r>
      <w:r w:rsidR="000F5040">
        <w:rPr>
          <w:sz w:val="24"/>
        </w:rPr>
        <w:t xml:space="preserve"> &amp; Sport E J Philips Ltd living 42 Davies Lane Leyton Essex </w:t>
      </w:r>
      <w:r w:rsidR="000F5040">
        <w:rPr>
          <w:sz w:val="24"/>
        </w:rPr>
        <w:tab/>
        <w:t xml:space="preserve">with wife, </w:t>
      </w:r>
      <w:r>
        <w:rPr>
          <w:sz w:val="24"/>
        </w:rPr>
        <w:t>died 26AUG1927 at 1 Old Church Road Romford but at death lived at ‘Oliver’ Salisbury Road Romford Essex, will (London</w:t>
      </w:r>
      <w:r w:rsidR="00ED4FF2">
        <w:rPr>
          <w:sz w:val="24"/>
        </w:rPr>
        <w:t>)</w:t>
      </w:r>
      <w:r>
        <w:rPr>
          <w:sz w:val="24"/>
        </w:rPr>
        <w:t xml:space="preserve"> probate </w:t>
      </w:r>
      <w:r w:rsidR="000F5040">
        <w:rPr>
          <w:sz w:val="24"/>
        </w:rPr>
        <w:tab/>
      </w:r>
      <w:r>
        <w:rPr>
          <w:sz w:val="24"/>
        </w:rPr>
        <w:t>dated 22SEP1927 £515/5/8 to PERCY-EDGAR warehouseman and JOHN-EDWARD cashier</w:t>
      </w:r>
    </w:p>
    <w:p w14:paraId="704E661F" w14:textId="76C153A4" w:rsidR="00E60D2B" w:rsidRDefault="00E60D2B" w:rsidP="00E60D2B">
      <w:pPr>
        <w:ind w:right="-1050"/>
        <w:rPr>
          <w:b/>
          <w:sz w:val="24"/>
        </w:rPr>
      </w:pPr>
      <w:r>
        <w:rPr>
          <w:sz w:val="24"/>
        </w:rPr>
        <w:t xml:space="preserve">x ROSINA-HELEN born 19JUL1858 Stepney Middlesex, at 1891 census age 30 born Stepney London,  at 1901 census ROSE wife age 40 born Stepney </w:t>
      </w:r>
      <w:r>
        <w:rPr>
          <w:sz w:val="24"/>
        </w:rPr>
        <w:tab/>
        <w:t xml:space="preserve">Middlesex, at 1911 census wife married age 52 born Stepney Green, </w:t>
      </w:r>
      <w:r w:rsidR="000F5040">
        <w:rPr>
          <w:sz w:val="24"/>
        </w:rPr>
        <w:t xml:space="preserve">at 1921 census age 57 living with husband, </w:t>
      </w:r>
      <w:r>
        <w:rPr>
          <w:sz w:val="24"/>
        </w:rPr>
        <w:t xml:space="preserve">died December quarter 1938 age 81 </w:t>
      </w:r>
      <w:r w:rsidR="000F5040">
        <w:rPr>
          <w:sz w:val="24"/>
        </w:rPr>
        <w:tab/>
      </w:r>
      <w:r>
        <w:rPr>
          <w:sz w:val="24"/>
        </w:rPr>
        <w:t>Romford District volume 4a page 382</w:t>
      </w:r>
    </w:p>
    <w:p w14:paraId="0AB09725" w14:textId="111CCD8B" w:rsidR="000D6C32" w:rsidRDefault="000D6C32">
      <w:pPr>
        <w:ind w:right="-1050"/>
        <w:rPr>
          <w:sz w:val="24"/>
        </w:rPr>
      </w:pPr>
      <w:r>
        <w:rPr>
          <w:sz w:val="24"/>
        </w:rPr>
        <w:t>FLORENCE (=FLORRIE</w:t>
      </w:r>
      <w:r w:rsidR="00ED4FF2">
        <w:rPr>
          <w:sz w:val="24"/>
        </w:rPr>
        <w:t>)</w:t>
      </w:r>
      <w:r>
        <w:rPr>
          <w:sz w:val="24"/>
        </w:rPr>
        <w:t xml:space="preserve"> born 15JAN1858 Bedford, baptised 31OCT1860 Bedford St Paul’s (IGI</w:t>
      </w:r>
      <w:r w:rsidR="00ED4FF2">
        <w:rPr>
          <w:sz w:val="24"/>
        </w:rPr>
        <w:t>)</w:t>
      </w:r>
      <w:r>
        <w:rPr>
          <w:sz w:val="24"/>
        </w:rPr>
        <w:t xml:space="preserve">, at 1861 census age 3 born Bedford living with </w:t>
      </w:r>
      <w:r>
        <w:rPr>
          <w:sz w:val="24"/>
        </w:rPr>
        <w:tab/>
        <w:t>parents, married 14NOV1882 St Matthew’s Church Stretford William Faulkner (eldest son of a farmer of Stretford Road Urmston Lancashire</w:t>
      </w:r>
      <w:r w:rsidR="00ED4FF2">
        <w:rPr>
          <w:sz w:val="24"/>
        </w:rPr>
        <w:t>)</w:t>
      </w:r>
      <w:r>
        <w:rPr>
          <w:sz w:val="24"/>
        </w:rPr>
        <w:t xml:space="preserve"> </w:t>
      </w:r>
      <w:r>
        <w:rPr>
          <w:sz w:val="24"/>
        </w:rPr>
        <w:tab/>
        <w:t>service by Rev. Dudley Hart M.A. Rector assisted by Rev. E. Harwood Cooke M.A. vicar of Urmston</w:t>
      </w:r>
      <w:r w:rsidR="00ED4FF2">
        <w:rPr>
          <w:sz w:val="24"/>
        </w:rPr>
        <w:t>)</w:t>
      </w:r>
      <w:r>
        <w:rPr>
          <w:sz w:val="24"/>
        </w:rPr>
        <w:t xml:space="preserve">( Manchester Courier and Lancashire General </w:t>
      </w:r>
      <w:r>
        <w:rPr>
          <w:sz w:val="24"/>
        </w:rPr>
        <w:tab/>
        <w:t>Advertiser 18NOV1882</w:t>
      </w:r>
      <w:r w:rsidR="007072C0">
        <w:rPr>
          <w:sz w:val="24"/>
        </w:rPr>
        <w:t>,</w:t>
      </w:r>
      <w:r>
        <w:rPr>
          <w:sz w:val="24"/>
        </w:rPr>
        <w:t xml:space="preserve"> 1901 census at Hall Farm Moorside Road Davyhulme Manchester, husband died 11MAY1901, in 1914 at Calderbank </w:t>
      </w:r>
      <w:r w:rsidR="007072C0">
        <w:rPr>
          <w:sz w:val="24"/>
        </w:rPr>
        <w:tab/>
      </w:r>
      <w:r>
        <w:rPr>
          <w:sz w:val="24"/>
        </w:rPr>
        <w:t>Hollins Grove Brooklands Cheshire (Slater’s directory</w:t>
      </w:r>
      <w:r w:rsidR="00ED4FF2">
        <w:rPr>
          <w:sz w:val="24"/>
        </w:rPr>
        <w:t>)</w:t>
      </w:r>
      <w:r>
        <w:rPr>
          <w:sz w:val="24"/>
        </w:rPr>
        <w:t>, died 17FEB1933 Bucklow district Cheshire March quarter volume 81 page 365</w:t>
      </w:r>
    </w:p>
    <w:p w14:paraId="33A31EDD" w14:textId="2BCC411D"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A (continued</w:t>
      </w:r>
      <w:r w:rsidR="00ED4FF2">
        <w:rPr>
          <w:b/>
          <w:sz w:val="24"/>
        </w:rPr>
        <w:t>)</w:t>
      </w:r>
    </w:p>
    <w:p w14:paraId="13E3D583" w14:textId="77777777" w:rsidR="00E60D2B" w:rsidRDefault="00E60D2B" w:rsidP="00E60D2B">
      <w:pPr>
        <w:ind w:right="-1050"/>
        <w:rPr>
          <w:sz w:val="24"/>
        </w:rPr>
      </w:pPr>
    </w:p>
    <w:p w14:paraId="2682B22C" w14:textId="5F16ECB0" w:rsidR="00E60D2B" w:rsidRDefault="00E60D2B" w:rsidP="00E60D2B">
      <w:pPr>
        <w:ind w:right="-1050"/>
        <w:rPr>
          <w:sz w:val="24"/>
        </w:rPr>
      </w:pPr>
      <w:r>
        <w:rPr>
          <w:sz w:val="24"/>
        </w:rPr>
        <w:t>HARRIET-MARIA born Bedford 04NOV1859 (3b305</w:t>
      </w:r>
      <w:r w:rsidR="00ED4FF2">
        <w:rPr>
          <w:sz w:val="24"/>
        </w:rPr>
        <w:t>)</w:t>
      </w:r>
      <w:r>
        <w:rPr>
          <w:sz w:val="24"/>
        </w:rPr>
        <w:t>, baptised 31OCT1860 St Paul's Bedford (IGI</w:t>
      </w:r>
      <w:r w:rsidR="00ED4FF2">
        <w:rPr>
          <w:sz w:val="24"/>
        </w:rPr>
        <w:t>)</w:t>
      </w:r>
      <w:r>
        <w:rPr>
          <w:sz w:val="24"/>
        </w:rPr>
        <w:t xml:space="preserve">, at 1861 census Hariett-A. age 1 born Bedford living </w:t>
      </w:r>
      <w:r>
        <w:rPr>
          <w:sz w:val="24"/>
        </w:rPr>
        <w:tab/>
        <w:t>with parents, at 1871 census age 11 born Bedfordshire as her mother and father were dead she was living with aunt (Harriet’s mother’s sister</w:t>
      </w:r>
      <w:r w:rsidR="00ED4FF2">
        <w:rPr>
          <w:sz w:val="24"/>
        </w:rPr>
        <w:t>)</w:t>
      </w:r>
      <w:r>
        <w:rPr>
          <w:sz w:val="24"/>
        </w:rPr>
        <w:t xml:space="preserve"> and </w:t>
      </w:r>
      <w:r>
        <w:rPr>
          <w:sz w:val="24"/>
        </w:rPr>
        <w:tab/>
        <w:t xml:space="preserve">her family at Cemetery Road St Peter Bedford, at 1881 census annuitant age 21 living with uncle John Gillet in Blockley Worcestershire </w:t>
      </w:r>
      <w:r>
        <w:rPr>
          <w:sz w:val="24"/>
        </w:rPr>
        <w:tab/>
        <w:t>(Gloucestershire since 1931</w:t>
      </w:r>
      <w:r w:rsidR="00ED4FF2">
        <w:rPr>
          <w:sz w:val="24"/>
        </w:rPr>
        <w:t>)</w:t>
      </w:r>
      <w:r>
        <w:rPr>
          <w:sz w:val="24"/>
        </w:rPr>
        <w:t xml:space="preserve">, probably Miss Tregenza who arranged flowers for a confirmation ceremony at Blockley parish church (24MAY1884 </w:t>
      </w:r>
      <w:r>
        <w:rPr>
          <w:sz w:val="24"/>
        </w:rPr>
        <w:tab/>
        <w:t xml:space="preserve">Worcester Journal </w:t>
      </w:r>
      <w:hyperlink r:id="rId1705" w:history="1">
        <w:r w:rsidR="007072C0" w:rsidRPr="00310C62">
          <w:rPr>
            <w:rStyle w:val="Hyperlink"/>
            <w:sz w:val="24"/>
          </w:rPr>
          <w:t>www.britishnewspaperarchive.co.uk</w:t>
        </w:r>
      </w:hyperlink>
      <w:r>
        <w:rPr>
          <w:sz w:val="24"/>
        </w:rPr>
        <w:t xml:space="preserve"> </w:t>
      </w:r>
      <w:r w:rsidR="00ED4FF2">
        <w:rPr>
          <w:sz w:val="24"/>
        </w:rPr>
        <w:t>)</w:t>
      </w:r>
      <w:r>
        <w:rPr>
          <w:sz w:val="24"/>
        </w:rPr>
        <w:t xml:space="preserve">, probably Miss Tregenza elected for Blockley to the Worcester Association of Manager </w:t>
      </w:r>
      <w:r>
        <w:rPr>
          <w:sz w:val="24"/>
        </w:rPr>
        <w:tab/>
        <w:t xml:space="preserve">and Teachers of Church Schools (14MAR1885 Worcester Journal and Worcester Chronicle </w:t>
      </w:r>
      <w:hyperlink r:id="rId1706" w:history="1">
        <w:r>
          <w:rPr>
            <w:rStyle w:val="Hyperlink"/>
            <w:sz w:val="24"/>
          </w:rPr>
          <w:t>www.britishnewspaperarchive.co.uk</w:t>
        </w:r>
      </w:hyperlink>
      <w:r>
        <w:rPr>
          <w:sz w:val="24"/>
        </w:rPr>
        <w:t xml:space="preserve"> </w:t>
      </w:r>
      <w:r w:rsidR="00ED4FF2">
        <w:rPr>
          <w:sz w:val="24"/>
        </w:rPr>
        <w:t>)</w:t>
      </w:r>
      <w:r>
        <w:rPr>
          <w:sz w:val="24"/>
        </w:rPr>
        <w:t xml:space="preserve">, probably Miss </w:t>
      </w:r>
      <w:r>
        <w:rPr>
          <w:sz w:val="24"/>
        </w:rPr>
        <w:tab/>
        <w:t xml:space="preserve">Tregenza present at a public meeting in Blockley for the Conservative candidate (28NOV1885 Worcester Journal </w:t>
      </w:r>
      <w:r>
        <w:rPr>
          <w:sz w:val="24"/>
        </w:rPr>
        <w:tab/>
      </w:r>
      <w:hyperlink r:id="rId1707" w:history="1">
        <w:r>
          <w:rPr>
            <w:rStyle w:val="Hyperlink"/>
            <w:sz w:val="24"/>
          </w:rPr>
          <w:t>www.britishnewspaperarchive.co.uk</w:t>
        </w:r>
      </w:hyperlink>
      <w:r>
        <w:rPr>
          <w:sz w:val="24"/>
        </w:rPr>
        <w:t xml:space="preserve"> </w:t>
      </w:r>
      <w:r w:rsidR="00ED4FF2">
        <w:rPr>
          <w:sz w:val="24"/>
        </w:rPr>
        <w:t>)</w:t>
      </w:r>
      <w:r>
        <w:rPr>
          <w:sz w:val="24"/>
        </w:rPr>
        <w:t xml:space="preserve">, married 05MAY1888 at Blockley parish church Worcestershire to Henry-Louis Mayland a Great Western </w:t>
      </w:r>
      <w:r>
        <w:rPr>
          <w:sz w:val="24"/>
        </w:rPr>
        <w:tab/>
        <w:t>Railway employee (son of butler at Northwick House Blockley Worcestershire</w:t>
      </w:r>
      <w:r w:rsidR="00ED4FF2">
        <w:rPr>
          <w:sz w:val="24"/>
        </w:rPr>
        <w:t>)</w:t>
      </w:r>
      <w:r>
        <w:rPr>
          <w:sz w:val="24"/>
        </w:rPr>
        <w:t xml:space="preserve">, at 1891 census at Albert  Street Droitwich Worcestershire, died </w:t>
      </w:r>
      <w:r>
        <w:rPr>
          <w:sz w:val="24"/>
        </w:rPr>
        <w:tab/>
        <w:t>26AUG1894 age 34 Teignmouth Devon September quarter 1894 Newton Abbot district volume 5b page 65</w:t>
      </w:r>
    </w:p>
    <w:p w14:paraId="7EFA0292" w14:textId="77777777" w:rsidR="00E60D2B" w:rsidRDefault="00E60D2B" w:rsidP="00E60D2B">
      <w:pPr>
        <w:ind w:right="-1050"/>
        <w:rPr>
          <w:sz w:val="24"/>
        </w:rPr>
      </w:pPr>
    </w:p>
    <w:p w14:paraId="58418AE8" w14:textId="698E7384" w:rsidR="00E60D2B" w:rsidRDefault="00E60D2B" w:rsidP="00E60D2B">
      <w:pPr>
        <w:ind w:right="-1050"/>
        <w:rPr>
          <w:b/>
          <w:sz w:val="24"/>
        </w:rPr>
      </w:pPr>
      <w:r>
        <w:rPr>
          <w:sz w:val="24"/>
        </w:rPr>
        <w:t xml:space="preserve">EDITH-HILL born March quarter 1879 Edmonton district, at 1881 census age 2 born Wood Green living with parents, at 1891 census single age 12 born </w:t>
      </w:r>
      <w:r>
        <w:rPr>
          <w:sz w:val="24"/>
        </w:rPr>
        <w:tab/>
        <w:t xml:space="preserve">Wood Green living with parents, married 17APR1900 St Paul’s parish church Birmingham to Augustine Cockram (son of George Woodbury </w:t>
      </w:r>
      <w:r>
        <w:rPr>
          <w:sz w:val="24"/>
        </w:rPr>
        <w:tab/>
        <w:t>Cockram three times mayor of Tiverton Devon</w:t>
      </w:r>
      <w:r w:rsidR="00ED4FF2">
        <w:rPr>
          <w:sz w:val="24"/>
        </w:rPr>
        <w:t>)</w:t>
      </w:r>
      <w:r>
        <w:rPr>
          <w:sz w:val="24"/>
        </w:rPr>
        <w:t xml:space="preserve">, living at 43 Vyse Street Birmingham at marriage, at 1901 census  living Richmond Park Road </w:t>
      </w:r>
      <w:r>
        <w:rPr>
          <w:sz w:val="24"/>
        </w:rPr>
        <w:tab/>
        <w:t xml:space="preserve">Olton Solihull Warwickshire, lived 58 Nassau Road Barnes in 1950s, died 25OCT1955 in St John’s Hospital Battersea London after partial </w:t>
      </w:r>
      <w:r>
        <w:rPr>
          <w:sz w:val="24"/>
        </w:rPr>
        <w:tab/>
        <w:t>amputation of her left leg after an extended illness</w:t>
      </w:r>
    </w:p>
    <w:p w14:paraId="657AC776" w14:textId="0BFCD5E9" w:rsidR="00E60D2B" w:rsidRDefault="00E60D2B" w:rsidP="00E60D2B">
      <w:pPr>
        <w:pageBreakBefore/>
        <w:ind w:right="-1050"/>
        <w:rPr>
          <w:sz w:val="24"/>
        </w:rPr>
      </w:pPr>
      <w:bookmarkStart w:id="111" w:name="_Hlk92720466"/>
      <w:r>
        <w:rPr>
          <w:b/>
          <w:sz w:val="24"/>
        </w:rPr>
        <w:t>NOTES ON UNCONNECTED FAMILY 44 (BIRMINGHAM</w:t>
      </w:r>
      <w:r w:rsidR="00ED4FF2">
        <w:rPr>
          <w:b/>
          <w:sz w:val="24"/>
        </w:rPr>
        <w:t>)</w:t>
      </w:r>
      <w:r>
        <w:rPr>
          <w:b/>
          <w:sz w:val="24"/>
        </w:rPr>
        <w:t xml:space="preserve"> part A (continued</w:t>
      </w:r>
      <w:r w:rsidR="00ED4FF2">
        <w:rPr>
          <w:b/>
          <w:sz w:val="24"/>
        </w:rPr>
        <w:t>)</w:t>
      </w:r>
    </w:p>
    <w:bookmarkEnd w:id="111"/>
    <w:p w14:paraId="3242EA43" w14:textId="77777777" w:rsidR="000D6C32" w:rsidRDefault="000D6C32">
      <w:pPr>
        <w:ind w:right="-1050"/>
        <w:rPr>
          <w:sz w:val="24"/>
        </w:rPr>
      </w:pPr>
    </w:p>
    <w:p w14:paraId="4C21D180" w14:textId="31A6971E" w:rsidR="000D6C32" w:rsidRDefault="000D6C32">
      <w:pPr>
        <w:ind w:right="-1050"/>
        <w:rPr>
          <w:sz w:val="24"/>
        </w:rPr>
      </w:pPr>
      <w:r>
        <w:rPr>
          <w:sz w:val="24"/>
        </w:rPr>
        <w:t xml:space="preserve">HARRY-ERNEST born 30SEP1880 Tottenham sub-district of Edmonton district at 13 Daleview Road Stamford Hill, at 1881 census age 0 born Stamford </w:t>
      </w:r>
      <w:r>
        <w:rPr>
          <w:sz w:val="24"/>
        </w:rPr>
        <w:tab/>
        <w:t xml:space="preserve">Hill living with parents, at 1891 census single age 10 born Stamford Hill living with parents, around 1894 attended Wellesbourne School Acock’s </w:t>
      </w:r>
      <w:r>
        <w:rPr>
          <w:sz w:val="24"/>
        </w:rPr>
        <w:tab/>
        <w:t xml:space="preserve">Green Worcestershire now Birmingham, from 01MAR1897 apprentice shopfitter to Messers Harris and Sheldon of Birmingham living with parents, </w:t>
      </w:r>
      <w:r>
        <w:rPr>
          <w:sz w:val="24"/>
        </w:rPr>
        <w:tab/>
        <w:t xml:space="preserve">at 1911 census single domestic gardener age 31 born Stamford Hill London living as boarder with father in house of Mr and Mrs Jones Blakeney </w:t>
      </w:r>
      <w:r>
        <w:rPr>
          <w:sz w:val="24"/>
        </w:rPr>
        <w:tab/>
        <w:t xml:space="preserve">Yardley Road South Yardley Solihull Warwickshire, an undated catalogue exists of his nursery and gardening business, DEC1915 cellarman and </w:t>
      </w:r>
      <w:r>
        <w:rPr>
          <w:sz w:val="24"/>
        </w:rPr>
        <w:tab/>
        <w:t>groundsman at Showells Brewery Co. at the Swan Inn Yardley Birmingham, attested (joined army</w:t>
      </w:r>
      <w:r w:rsidR="00ED4FF2">
        <w:rPr>
          <w:sz w:val="24"/>
        </w:rPr>
        <w:t>)</w:t>
      </w:r>
      <w:r>
        <w:rPr>
          <w:sz w:val="24"/>
        </w:rPr>
        <w:t xml:space="preserve"> 03DEC1915, 01SEP1916 posted to France, </w:t>
      </w:r>
      <w:r>
        <w:rPr>
          <w:sz w:val="24"/>
        </w:rPr>
        <w:tab/>
        <w:t xml:space="preserve">03MAY1917 near Arras Pas de Calais shrapnel wound in neck, 21MAY1917 entered Second Western General Hospital Manchester, 14JAN1918 </w:t>
      </w:r>
      <w:r>
        <w:rPr>
          <w:sz w:val="24"/>
        </w:rPr>
        <w:tab/>
        <w:t>discharged after 230 days in hospital, HENRY-E. on medal card (Victory and British medals</w:t>
      </w:r>
      <w:r w:rsidR="00ED4FF2">
        <w:rPr>
          <w:sz w:val="24"/>
        </w:rPr>
        <w:t>)</w:t>
      </w:r>
      <w:r>
        <w:rPr>
          <w:sz w:val="24"/>
        </w:rPr>
        <w:t xml:space="preserve"> document WO 372/20 Royal Garrison Artillery 73444 </w:t>
      </w:r>
      <w:r>
        <w:rPr>
          <w:sz w:val="24"/>
        </w:rPr>
        <w:tab/>
        <w:t xml:space="preserve">gunner 1914-1920 see </w:t>
      </w:r>
      <w:hyperlink r:id="rId1708" w:history="1">
        <w:r>
          <w:rPr>
            <w:rStyle w:val="Hyperlink"/>
            <w:sz w:val="24"/>
          </w:rPr>
          <w:t>www.nationalarchives.gov.uk</w:t>
        </w:r>
      </w:hyperlink>
      <w:r>
        <w:rPr>
          <w:sz w:val="24"/>
        </w:rPr>
        <w:t xml:space="preserve"> see also PERCY-EDGAR, </w:t>
      </w:r>
      <w:r w:rsidR="00C85E3A">
        <w:rPr>
          <w:sz w:val="24"/>
        </w:rPr>
        <w:t xml:space="preserve">at 1921 census age 38 year 8 month gardener employer J Stanger </w:t>
      </w:r>
      <w:r w:rsidR="00C85E3A">
        <w:rPr>
          <w:sz w:val="24"/>
        </w:rPr>
        <w:tab/>
        <w:t xml:space="preserve">Swan Hotel Yardley boarder with William-Edwin and Elsie Jones, </w:t>
      </w:r>
      <w:r>
        <w:rPr>
          <w:sz w:val="24"/>
        </w:rPr>
        <w:t xml:space="preserve">1923-1924 barman possibly at the Swan of Wheatsheaf Coventry Road Sheldon </w:t>
      </w:r>
      <w:r w:rsidR="00C85E3A">
        <w:rPr>
          <w:sz w:val="24"/>
        </w:rPr>
        <w:tab/>
      </w:r>
      <w:r>
        <w:rPr>
          <w:sz w:val="24"/>
        </w:rPr>
        <w:t xml:space="preserve">Birmingham, married 29MAY1923 at Register Office for King’s Norton District Birmingham occupation barman address 293 Yardley Road South </w:t>
      </w:r>
      <w:r w:rsidR="00C85E3A">
        <w:rPr>
          <w:sz w:val="24"/>
        </w:rPr>
        <w:tab/>
      </w:r>
      <w:r>
        <w:rPr>
          <w:sz w:val="24"/>
        </w:rPr>
        <w:t>Yardley Birmingham (father of independent means</w:t>
      </w:r>
      <w:r w:rsidR="00ED4FF2">
        <w:rPr>
          <w:sz w:val="24"/>
        </w:rPr>
        <w:t>)</w:t>
      </w:r>
      <w:r>
        <w:rPr>
          <w:sz w:val="24"/>
        </w:rPr>
        <w:t xml:space="preserve">, APR1924 living 291 Yardley Road, 1927 approx. living 7 Augusta Road Acock’s Green, </w:t>
      </w:r>
      <w:r w:rsidR="00C85E3A">
        <w:rPr>
          <w:sz w:val="24"/>
        </w:rPr>
        <w:tab/>
      </w:r>
      <w:r>
        <w:rPr>
          <w:sz w:val="24"/>
        </w:rPr>
        <w:t xml:space="preserve">OCT1928 moved to newly built council house at 16 Dryden Grove Acock’s Green Birmingham 27, died 24JUN1937 Selly Oak Hospital </w:t>
      </w:r>
      <w:r w:rsidR="00C85E3A">
        <w:rPr>
          <w:sz w:val="24"/>
        </w:rPr>
        <w:tab/>
      </w:r>
      <w:r>
        <w:rPr>
          <w:sz w:val="24"/>
        </w:rPr>
        <w:t xml:space="preserve">Birmingham 29 occupation landscape gardener, buried 29JUN1937 Yardley Cemetery with his parents, administration dated 24JUL1937 to his </w:t>
      </w:r>
      <w:r w:rsidR="00C85E3A">
        <w:rPr>
          <w:sz w:val="24"/>
        </w:rPr>
        <w:tab/>
      </w:r>
      <w:r>
        <w:rPr>
          <w:sz w:val="24"/>
        </w:rPr>
        <w:t>widow MABEL</w:t>
      </w:r>
    </w:p>
    <w:p w14:paraId="486EE814" w14:textId="2401C007" w:rsidR="000D6C32" w:rsidRDefault="000D6C32">
      <w:pPr>
        <w:ind w:right="-1050"/>
        <w:rPr>
          <w:sz w:val="24"/>
        </w:rPr>
      </w:pPr>
      <w:r>
        <w:rPr>
          <w:sz w:val="24"/>
        </w:rPr>
        <w:t>x MABEL born 04APR1897 Walford near Brampton Bryan Herefordshire (father a blacksmith</w:t>
      </w:r>
      <w:r w:rsidR="00ED4FF2">
        <w:rPr>
          <w:sz w:val="24"/>
        </w:rPr>
        <w:t>)</w:t>
      </w:r>
      <w:r>
        <w:rPr>
          <w:sz w:val="24"/>
        </w:rPr>
        <w:t xml:space="preserve">, lived in Wolverhampton 1904 approx., 1920 approx. in </w:t>
      </w:r>
      <w:r>
        <w:rPr>
          <w:sz w:val="24"/>
        </w:rPr>
        <w:tab/>
        <w:t>service in Manchester area, died 29MAY1975 Queen Elizabeth Hospital Birmingham, cremated Yardley cemetery</w:t>
      </w:r>
    </w:p>
    <w:p w14:paraId="0421721A" w14:textId="77777777" w:rsidR="00495430" w:rsidRDefault="00495430">
      <w:pPr>
        <w:ind w:right="-1050"/>
        <w:rPr>
          <w:b/>
          <w:bCs/>
          <w:sz w:val="24"/>
        </w:rPr>
      </w:pPr>
    </w:p>
    <w:p w14:paraId="64F1A0DE" w14:textId="77777777" w:rsidR="00495430" w:rsidRDefault="00495430">
      <w:pPr>
        <w:ind w:right="-1050"/>
        <w:rPr>
          <w:b/>
          <w:bCs/>
          <w:sz w:val="24"/>
        </w:rPr>
      </w:pPr>
    </w:p>
    <w:p w14:paraId="5D555797" w14:textId="77777777" w:rsidR="00495430" w:rsidRDefault="00495430">
      <w:pPr>
        <w:ind w:right="-1050"/>
        <w:rPr>
          <w:b/>
          <w:bCs/>
          <w:sz w:val="24"/>
        </w:rPr>
      </w:pPr>
    </w:p>
    <w:p w14:paraId="70B03950" w14:textId="77777777" w:rsidR="00495430" w:rsidRDefault="00495430">
      <w:pPr>
        <w:ind w:right="-1050"/>
        <w:rPr>
          <w:b/>
          <w:bCs/>
          <w:sz w:val="24"/>
        </w:rPr>
      </w:pPr>
    </w:p>
    <w:p w14:paraId="40C0D3C4" w14:textId="77777777" w:rsidR="00495430" w:rsidRDefault="00495430">
      <w:pPr>
        <w:ind w:right="-1050"/>
        <w:rPr>
          <w:b/>
          <w:bCs/>
          <w:sz w:val="24"/>
        </w:rPr>
      </w:pPr>
    </w:p>
    <w:p w14:paraId="5D08032D" w14:textId="77777777" w:rsidR="00495430" w:rsidRDefault="00495430">
      <w:pPr>
        <w:ind w:right="-1050"/>
        <w:rPr>
          <w:b/>
          <w:bCs/>
          <w:sz w:val="24"/>
        </w:rPr>
      </w:pPr>
    </w:p>
    <w:p w14:paraId="0F6B51C6" w14:textId="77777777" w:rsidR="00495430" w:rsidRDefault="00495430">
      <w:pPr>
        <w:ind w:right="-1050"/>
        <w:rPr>
          <w:b/>
          <w:bCs/>
          <w:sz w:val="24"/>
        </w:rPr>
      </w:pPr>
    </w:p>
    <w:p w14:paraId="07883085" w14:textId="77777777" w:rsidR="00495430" w:rsidRDefault="00495430">
      <w:pPr>
        <w:ind w:right="-1050"/>
        <w:rPr>
          <w:b/>
          <w:bCs/>
          <w:sz w:val="24"/>
        </w:rPr>
      </w:pPr>
    </w:p>
    <w:p w14:paraId="125AD528" w14:textId="77777777" w:rsidR="00495430" w:rsidRDefault="00495430">
      <w:pPr>
        <w:ind w:right="-1050"/>
        <w:rPr>
          <w:b/>
          <w:bCs/>
          <w:sz w:val="24"/>
        </w:rPr>
      </w:pPr>
    </w:p>
    <w:p w14:paraId="1A492BBD" w14:textId="77777777" w:rsidR="00495430" w:rsidRDefault="00495430">
      <w:pPr>
        <w:ind w:right="-1050"/>
        <w:rPr>
          <w:b/>
          <w:bCs/>
          <w:sz w:val="24"/>
        </w:rPr>
      </w:pPr>
    </w:p>
    <w:p w14:paraId="61CA132B" w14:textId="5E16D5F2" w:rsidR="000D6C32" w:rsidRPr="00495430" w:rsidRDefault="00495430">
      <w:pPr>
        <w:ind w:right="-1050"/>
        <w:rPr>
          <w:b/>
          <w:bCs/>
          <w:sz w:val="24"/>
        </w:rPr>
      </w:pPr>
      <w:r w:rsidRPr="00495430">
        <w:rPr>
          <w:b/>
          <w:bCs/>
          <w:sz w:val="24"/>
        </w:rPr>
        <w:t>NOTES ON UNCONNECTED FAMILY 44 (BIRMINGHAM</w:t>
      </w:r>
      <w:r w:rsidR="00ED4FF2">
        <w:rPr>
          <w:b/>
          <w:bCs/>
          <w:sz w:val="24"/>
        </w:rPr>
        <w:t>)</w:t>
      </w:r>
      <w:r w:rsidRPr="00495430">
        <w:rPr>
          <w:b/>
          <w:bCs/>
          <w:sz w:val="24"/>
        </w:rPr>
        <w:t xml:space="preserve"> part A (continued</w:t>
      </w:r>
      <w:r w:rsidR="00ED4FF2">
        <w:rPr>
          <w:b/>
          <w:bCs/>
          <w:sz w:val="24"/>
        </w:rPr>
        <w:t>)</w:t>
      </w:r>
    </w:p>
    <w:p w14:paraId="4E81D0B4" w14:textId="77777777" w:rsidR="00495430" w:rsidRDefault="00495430">
      <w:pPr>
        <w:ind w:right="-1050"/>
        <w:rPr>
          <w:sz w:val="24"/>
        </w:rPr>
      </w:pPr>
    </w:p>
    <w:p w14:paraId="204E328A" w14:textId="05252B65" w:rsidR="000D6C32" w:rsidRDefault="000D6C32">
      <w:pPr>
        <w:ind w:right="-1050"/>
        <w:rPr>
          <w:sz w:val="24"/>
        </w:rPr>
      </w:pPr>
      <w:r>
        <w:rPr>
          <w:sz w:val="24"/>
        </w:rPr>
        <w:t xml:space="preserve">PERCY-EDGAR born 1882 Gibraltar, at 1891 census age 8 born Gibraltar living with parents, at 1901 census single age 18 born Spain Gibraltar living </w:t>
      </w:r>
      <w:r>
        <w:rPr>
          <w:sz w:val="24"/>
        </w:rPr>
        <w:tab/>
        <w:t xml:space="preserve">with parents, at 1911 census son married drapery warehouseman age 28 born Gibraltar Spain living with parents, married 14JUN1913 St John’s </w:t>
      </w:r>
      <w:r>
        <w:rPr>
          <w:sz w:val="24"/>
        </w:rPr>
        <w:tab/>
        <w:t>Leytonstone Essex (W Ham district</w:t>
      </w:r>
      <w:r w:rsidR="00ED4FF2">
        <w:rPr>
          <w:sz w:val="24"/>
        </w:rPr>
        <w:t>)</w:t>
      </w:r>
      <w:r>
        <w:rPr>
          <w:sz w:val="24"/>
        </w:rPr>
        <w:t xml:space="preserve"> address at marriage 42 Davies Lane,  medal card document WO 372/20 Royal Garrison Artillery 111774 </w:t>
      </w:r>
      <w:r>
        <w:rPr>
          <w:sz w:val="24"/>
        </w:rPr>
        <w:tab/>
        <w:t xml:space="preserve">gunner 1914-1920 see </w:t>
      </w:r>
      <w:hyperlink r:id="rId1709" w:history="1">
        <w:r>
          <w:rPr>
            <w:rStyle w:val="Hyperlink"/>
            <w:sz w:val="24"/>
          </w:rPr>
          <w:t>www.nationalarchives.gov.uk</w:t>
        </w:r>
      </w:hyperlink>
      <w:r>
        <w:rPr>
          <w:sz w:val="24"/>
        </w:rPr>
        <w:t>, clerk and warehouseman,</w:t>
      </w:r>
      <w:r w:rsidR="00E65D3F">
        <w:rPr>
          <w:sz w:val="24"/>
        </w:rPr>
        <w:t xml:space="preserve"> at 1921 census 161 Trumpington Road Leyton Cann Hall age 38</w:t>
      </w:r>
      <w:r w:rsidR="00495430">
        <w:rPr>
          <w:sz w:val="24"/>
        </w:rPr>
        <w:t xml:space="preserve"> </w:t>
      </w:r>
      <w:r w:rsidR="00495430">
        <w:rPr>
          <w:sz w:val="24"/>
        </w:rPr>
        <w:tab/>
        <w:t>years and 10 months packer at drapers Walpole Bros. Ltd.,</w:t>
      </w:r>
      <w:r>
        <w:rPr>
          <w:sz w:val="24"/>
        </w:rPr>
        <w:t xml:space="preserve"> lived Forest Gate, said he traced his family back to market gardeners in Porthleven (no </w:t>
      </w:r>
      <w:r w:rsidR="00495430">
        <w:rPr>
          <w:sz w:val="24"/>
        </w:rPr>
        <w:tab/>
      </w:r>
      <w:r>
        <w:rPr>
          <w:sz w:val="24"/>
        </w:rPr>
        <w:t>evidence to support this</w:t>
      </w:r>
      <w:r w:rsidR="00ED4FF2">
        <w:rPr>
          <w:sz w:val="24"/>
        </w:rPr>
        <w:t>)</w:t>
      </w:r>
      <w:r>
        <w:rPr>
          <w:sz w:val="24"/>
        </w:rPr>
        <w:t>,</w:t>
      </w:r>
      <w:r w:rsidR="000D6F6F">
        <w:rPr>
          <w:sz w:val="24"/>
        </w:rPr>
        <w:t xml:space="preserve"> lived Leyton Metropolitan Borough Essex in </w:t>
      </w:r>
      <w:r w:rsidR="00FC7E35">
        <w:rPr>
          <w:sz w:val="24"/>
        </w:rPr>
        <w:t>1939 Register</w:t>
      </w:r>
      <w:r w:rsidR="000D6F6F">
        <w:rPr>
          <w:sz w:val="24"/>
        </w:rPr>
        <w:t>,</w:t>
      </w:r>
      <w:r>
        <w:rPr>
          <w:sz w:val="24"/>
        </w:rPr>
        <w:t xml:space="preserve"> died 08MAY1957 at 161 </w:t>
      </w:r>
      <w:r w:rsidR="000D6F6F">
        <w:rPr>
          <w:sz w:val="24"/>
        </w:rPr>
        <w:tab/>
      </w:r>
      <w:r>
        <w:rPr>
          <w:sz w:val="24"/>
        </w:rPr>
        <w:t xml:space="preserve">Trumpington Road London E7, </w:t>
      </w:r>
      <w:r w:rsidR="00495430">
        <w:rPr>
          <w:sz w:val="24"/>
        </w:rPr>
        <w:tab/>
      </w:r>
      <w:r>
        <w:rPr>
          <w:sz w:val="24"/>
        </w:rPr>
        <w:t>administration (London</w:t>
      </w:r>
      <w:r w:rsidR="00ED4FF2">
        <w:rPr>
          <w:sz w:val="24"/>
        </w:rPr>
        <w:t>)</w:t>
      </w:r>
      <w:r>
        <w:rPr>
          <w:sz w:val="24"/>
        </w:rPr>
        <w:t xml:space="preserve"> to ADA (widow</w:t>
      </w:r>
      <w:r w:rsidR="00ED4FF2">
        <w:rPr>
          <w:sz w:val="24"/>
        </w:rPr>
        <w:t>)</w:t>
      </w:r>
    </w:p>
    <w:p w14:paraId="72F58A68" w14:textId="7DFE7517" w:rsidR="000D6C32" w:rsidRDefault="000D6C32">
      <w:pPr>
        <w:ind w:right="-1050"/>
        <w:rPr>
          <w:sz w:val="24"/>
        </w:rPr>
      </w:pPr>
      <w:r>
        <w:rPr>
          <w:sz w:val="24"/>
        </w:rPr>
        <w:t>x ADA born 1886 September quarter West Ham district volume 4a page 16, at marriage lived 31 Falmouth Road Stratford and age 26, father (Henry</w:t>
      </w:r>
      <w:r w:rsidR="00ED4FF2">
        <w:rPr>
          <w:sz w:val="24"/>
        </w:rPr>
        <w:t>)</w:t>
      </w:r>
      <w:r>
        <w:rPr>
          <w:sz w:val="24"/>
        </w:rPr>
        <w:t xml:space="preserve"> gas </w:t>
      </w:r>
      <w:r>
        <w:rPr>
          <w:sz w:val="24"/>
        </w:rPr>
        <w:tab/>
        <w:t xml:space="preserve">fitter, </w:t>
      </w:r>
      <w:r w:rsidR="00495430">
        <w:rPr>
          <w:sz w:val="24"/>
        </w:rPr>
        <w:t xml:space="preserve">at 1921 census age 34 home duties, </w:t>
      </w:r>
      <w:r w:rsidR="000D6F6F">
        <w:rPr>
          <w:sz w:val="24"/>
        </w:rPr>
        <w:t xml:space="preserve">lived Leyton Metropolitan Borough Essex in </w:t>
      </w:r>
      <w:r w:rsidR="00FC7E35">
        <w:rPr>
          <w:sz w:val="24"/>
        </w:rPr>
        <w:t>1939 Register</w:t>
      </w:r>
      <w:r w:rsidR="000D6F6F">
        <w:rPr>
          <w:sz w:val="24"/>
        </w:rPr>
        <w:t xml:space="preserve">, </w:t>
      </w:r>
      <w:r>
        <w:rPr>
          <w:sz w:val="24"/>
        </w:rPr>
        <w:t xml:space="preserve">died 11MAY1959 a widow Whipps Cross </w:t>
      </w:r>
      <w:r w:rsidR="00495430">
        <w:rPr>
          <w:sz w:val="24"/>
        </w:rPr>
        <w:tab/>
      </w:r>
      <w:r>
        <w:rPr>
          <w:sz w:val="24"/>
        </w:rPr>
        <w:t>Hospital London E11 at death lived 161 Trumpington Road, will (London</w:t>
      </w:r>
      <w:r w:rsidR="00ED4FF2">
        <w:rPr>
          <w:sz w:val="24"/>
        </w:rPr>
        <w:t>)</w:t>
      </w:r>
    </w:p>
    <w:p w14:paraId="16DF9226" w14:textId="77777777" w:rsidR="000D6C32" w:rsidRDefault="000D6C32">
      <w:pPr>
        <w:ind w:right="-1050"/>
        <w:rPr>
          <w:sz w:val="24"/>
        </w:rPr>
      </w:pPr>
      <w:r>
        <w:rPr>
          <w:sz w:val="24"/>
        </w:rPr>
        <w:t xml:space="preserve">HILDA-ISABELLA born 06SEP1883 39 Diggow Street Mile End Old Town Middlesex, at 1891 census age 7 born Stepney London living with parents, at </w:t>
      </w:r>
      <w:r>
        <w:rPr>
          <w:sz w:val="24"/>
        </w:rPr>
        <w:tab/>
        <w:t xml:space="preserve">1901 census single age 14 born Stepney Middlesex living with parents, at 1911 census daughter no occupation age 27 born Stepney Green living </w:t>
      </w:r>
      <w:r>
        <w:rPr>
          <w:sz w:val="24"/>
        </w:rPr>
        <w:tab/>
        <w:t xml:space="preserve">with parents, married 20JUL1912 West Ham Parish church to Victor Combs bachelor age 30 clerk of 29 St James Road, at marriage spinster age 28 </w:t>
      </w:r>
      <w:r>
        <w:rPr>
          <w:sz w:val="24"/>
        </w:rPr>
        <w:tab/>
        <w:t>of 42 Davies Lane Leytonstone, died June quarter 1939 Romford district volume 4a page 416 age 55</w:t>
      </w:r>
    </w:p>
    <w:p w14:paraId="19F66AF0" w14:textId="7FF05041" w:rsidR="000D6C32" w:rsidRDefault="000D6C32">
      <w:pPr>
        <w:ind w:right="-1050"/>
        <w:rPr>
          <w:sz w:val="24"/>
        </w:rPr>
      </w:pPr>
      <w:r>
        <w:rPr>
          <w:sz w:val="24"/>
        </w:rPr>
        <w:t xml:space="preserve">JOHN-EDWARD born 23AUG1890 West Ham, at 1891 census age 7 months born Stratford London living with parents, at 1901 census single age 10 born </w:t>
      </w:r>
      <w:r>
        <w:rPr>
          <w:sz w:val="24"/>
        </w:rPr>
        <w:tab/>
        <w:t xml:space="preserve">Essex Leytonstone living with parents, at 1911 census son advertising clerk age 20 born Essex living with parents, cashier, </w:t>
      </w:r>
      <w:r w:rsidR="00133672">
        <w:rPr>
          <w:sz w:val="24"/>
        </w:rPr>
        <w:t xml:space="preserve">possibly JOHN-E. </w:t>
      </w:r>
      <w:r w:rsidR="00133672">
        <w:rPr>
          <w:sz w:val="24"/>
        </w:rPr>
        <w:tab/>
        <w:t>corporal in Royal Field Arillery and Royal Garrison Artillery in world war 1</w:t>
      </w:r>
      <w:r w:rsidR="00974C79">
        <w:rPr>
          <w:sz w:val="24"/>
        </w:rPr>
        <w:t xml:space="preserve"> </w:t>
      </w:r>
      <w:r w:rsidR="00133672">
        <w:rPr>
          <w:sz w:val="24"/>
        </w:rPr>
        <w:t xml:space="preserve">medal card </w:t>
      </w:r>
      <w:hyperlink r:id="rId1710" w:history="1">
        <w:r w:rsidR="00133672" w:rsidRPr="006B7B8D">
          <w:rPr>
            <w:rStyle w:val="Hyperlink"/>
            <w:sz w:val="24"/>
          </w:rPr>
          <w:t>http://discovery.nationalarchives.gov.uk</w:t>
        </w:r>
      </w:hyperlink>
      <w:r w:rsidR="00133672">
        <w:rPr>
          <w:sz w:val="24"/>
        </w:rPr>
        <w:t xml:space="preserve"> , </w:t>
      </w:r>
      <w:r>
        <w:rPr>
          <w:sz w:val="24"/>
        </w:rPr>
        <w:t xml:space="preserve">married June </w:t>
      </w:r>
      <w:r w:rsidR="00133672">
        <w:rPr>
          <w:sz w:val="24"/>
        </w:rPr>
        <w:tab/>
      </w:r>
      <w:r>
        <w:rPr>
          <w:sz w:val="24"/>
        </w:rPr>
        <w:t xml:space="preserve">quarter 1915 West Ham, president of Ilford Branch of National Federation of Retail Newsagents and presided over annual dinner at Cauliflower </w:t>
      </w:r>
      <w:r w:rsidR="00133672">
        <w:rPr>
          <w:sz w:val="24"/>
        </w:rPr>
        <w:tab/>
      </w:r>
      <w:r>
        <w:rPr>
          <w:sz w:val="24"/>
        </w:rPr>
        <w:t xml:space="preserve">Hotel Seven Kings 18NOV1925 (Chelmsford Chronicle </w:t>
      </w:r>
      <w:hyperlink r:id="rId1711" w:history="1">
        <w:r>
          <w:rPr>
            <w:rStyle w:val="Hyperlink"/>
            <w:sz w:val="24"/>
          </w:rPr>
          <w:t>www.britishnewspaperarchive.co.uk</w:t>
        </w:r>
      </w:hyperlink>
      <w:r w:rsidR="00ED4FF2">
        <w:rPr>
          <w:sz w:val="24"/>
        </w:rPr>
        <w:t>)</w:t>
      </w:r>
      <w:r>
        <w:rPr>
          <w:sz w:val="24"/>
        </w:rPr>
        <w:t xml:space="preserve">, died 10DEC1929 Ilford age 39 at death lived 220 </w:t>
      </w:r>
      <w:r w:rsidR="00133672">
        <w:rPr>
          <w:sz w:val="24"/>
        </w:rPr>
        <w:tab/>
      </w:r>
      <w:r>
        <w:rPr>
          <w:sz w:val="24"/>
        </w:rPr>
        <w:t>Perth Road Ilford Essex, administration (London</w:t>
      </w:r>
      <w:r w:rsidR="00ED4FF2">
        <w:rPr>
          <w:sz w:val="24"/>
        </w:rPr>
        <w:t>)</w:t>
      </w:r>
      <w:r>
        <w:rPr>
          <w:sz w:val="24"/>
        </w:rPr>
        <w:t xml:space="preserve"> to OLIVE his widow and PERCY-EDGAR (brother</w:t>
      </w:r>
      <w:r w:rsidR="00ED4FF2">
        <w:rPr>
          <w:sz w:val="24"/>
        </w:rPr>
        <w:t>)</w:t>
      </w:r>
    </w:p>
    <w:p w14:paraId="1D713655" w14:textId="6778F786" w:rsidR="000D6C32" w:rsidRDefault="000D6C32">
      <w:pPr>
        <w:ind w:right="-1050"/>
        <w:rPr>
          <w:sz w:val="24"/>
        </w:rPr>
      </w:pPr>
      <w:r>
        <w:rPr>
          <w:sz w:val="24"/>
        </w:rPr>
        <w:t>x OLIVE married Victor Combs (her brother in law – widower of HILDA-ISABELLA</w:t>
      </w:r>
      <w:r w:rsidR="00ED4FF2">
        <w:rPr>
          <w:sz w:val="24"/>
        </w:rPr>
        <w:t>)</w:t>
      </w:r>
      <w:r>
        <w:rPr>
          <w:sz w:val="24"/>
        </w:rPr>
        <w:t xml:space="preserve"> September quarter 1942 Ilford district volume 4a page 1312</w:t>
      </w:r>
    </w:p>
    <w:p w14:paraId="7B2C502B" w14:textId="77777777" w:rsidR="00B973E3" w:rsidRDefault="00B973E3">
      <w:pPr>
        <w:ind w:right="-1050"/>
        <w:rPr>
          <w:b/>
          <w:bCs/>
          <w:sz w:val="24"/>
        </w:rPr>
      </w:pPr>
    </w:p>
    <w:p w14:paraId="6E0BCDC8" w14:textId="4E28A75F" w:rsidR="00B973E3" w:rsidRDefault="00B973E3">
      <w:pPr>
        <w:ind w:right="-1050"/>
        <w:rPr>
          <w:b/>
          <w:bCs/>
          <w:sz w:val="24"/>
        </w:rPr>
      </w:pPr>
    </w:p>
    <w:p w14:paraId="08A9C7F3" w14:textId="77777777" w:rsidR="00B973E3" w:rsidRDefault="00B973E3">
      <w:pPr>
        <w:ind w:right="-1050"/>
        <w:rPr>
          <w:b/>
          <w:bCs/>
          <w:sz w:val="24"/>
        </w:rPr>
      </w:pPr>
    </w:p>
    <w:p w14:paraId="6AF1D9C5" w14:textId="77777777" w:rsidR="00B973E3" w:rsidRDefault="00B973E3">
      <w:pPr>
        <w:ind w:right="-1050"/>
        <w:rPr>
          <w:b/>
          <w:bCs/>
          <w:sz w:val="24"/>
        </w:rPr>
      </w:pPr>
    </w:p>
    <w:p w14:paraId="34003A12" w14:textId="77777777" w:rsidR="00B973E3" w:rsidRDefault="00B973E3">
      <w:pPr>
        <w:ind w:right="-1050"/>
        <w:rPr>
          <w:b/>
          <w:bCs/>
          <w:sz w:val="24"/>
        </w:rPr>
      </w:pPr>
    </w:p>
    <w:p w14:paraId="1B3E16C0" w14:textId="7200AA59" w:rsidR="000D6C32" w:rsidRPr="00B973E3" w:rsidRDefault="00B973E3">
      <w:pPr>
        <w:ind w:right="-1050"/>
        <w:rPr>
          <w:b/>
          <w:bCs/>
          <w:sz w:val="24"/>
        </w:rPr>
      </w:pPr>
      <w:r w:rsidRPr="00B973E3">
        <w:rPr>
          <w:b/>
          <w:bCs/>
          <w:sz w:val="24"/>
        </w:rPr>
        <w:t>NOTES ON UNCONNECTED FAMILY 44 (BIRMINGHAM</w:t>
      </w:r>
      <w:r w:rsidR="00ED4FF2">
        <w:rPr>
          <w:b/>
          <w:bCs/>
          <w:sz w:val="24"/>
        </w:rPr>
        <w:t>)</w:t>
      </w:r>
      <w:r w:rsidRPr="00B973E3">
        <w:rPr>
          <w:b/>
          <w:bCs/>
          <w:sz w:val="24"/>
        </w:rPr>
        <w:t xml:space="preserve"> part A (continued</w:t>
      </w:r>
      <w:r w:rsidR="00ED4FF2">
        <w:rPr>
          <w:b/>
          <w:bCs/>
          <w:sz w:val="24"/>
        </w:rPr>
        <w:t>)</w:t>
      </w:r>
    </w:p>
    <w:p w14:paraId="04BC5314" w14:textId="77777777" w:rsidR="00B973E3" w:rsidRDefault="00B973E3">
      <w:pPr>
        <w:ind w:right="-1050"/>
        <w:rPr>
          <w:sz w:val="24"/>
        </w:rPr>
      </w:pPr>
    </w:p>
    <w:p w14:paraId="37FB7C3F" w14:textId="308FA7C3" w:rsidR="000D6C32" w:rsidRDefault="000D6C32">
      <w:pPr>
        <w:ind w:right="-1050"/>
        <w:rPr>
          <w:sz w:val="24"/>
        </w:rPr>
      </w:pPr>
      <w:r>
        <w:rPr>
          <w:sz w:val="24"/>
        </w:rPr>
        <w:t>FLORENCE-MARY born 03APR1924 in a nursing home 12 Flora Road Hat Mills (Acock’s Green sub-district of Kings Norton</w:t>
      </w:r>
      <w:r w:rsidR="00ED4FF2">
        <w:rPr>
          <w:sz w:val="24"/>
        </w:rPr>
        <w:t>)</w:t>
      </w:r>
      <w:r>
        <w:rPr>
          <w:sz w:val="24"/>
        </w:rPr>
        <w:t xml:space="preserve"> Birmingham district, until </w:t>
      </w:r>
      <w:r>
        <w:rPr>
          <w:sz w:val="24"/>
        </w:rPr>
        <w:tab/>
        <w:t xml:space="preserve">1928 lived 7 Augusta Road Acocks’s Green, 1928 to approx. 1956 lived 16 Dryden Grove Acock’s Green, 1940 approx. Typist at  Co-operative </w:t>
      </w:r>
      <w:r>
        <w:rPr>
          <w:sz w:val="24"/>
        </w:rPr>
        <w:tab/>
        <w:t xml:space="preserve">Society High Street Birmingham, married Leslie-Norman Smith June quarter 1943 Birmingham district, 1945 approx. typist at a wire rope makers </w:t>
      </w:r>
      <w:r>
        <w:rPr>
          <w:sz w:val="24"/>
        </w:rPr>
        <w:tab/>
        <w:t xml:space="preserve">Hay mills, 1953 joined Bakelite Ltd. Tyselely Birmingham as secretary to the Personnel Manager, retired 1982, lived 17 Netherfield Gardens </w:t>
      </w:r>
      <w:r>
        <w:rPr>
          <w:sz w:val="24"/>
        </w:rPr>
        <w:tab/>
        <w:t>Acock’s Green, son Les, died Marie Curie Centre Solihull 21DEC2002 age 78</w:t>
      </w:r>
    </w:p>
    <w:p w14:paraId="45DA5514" w14:textId="77777777" w:rsidR="000D6C32" w:rsidRDefault="000D6C32">
      <w:pPr>
        <w:ind w:right="-1050"/>
        <w:rPr>
          <w:sz w:val="24"/>
        </w:rPr>
      </w:pPr>
      <w:r>
        <w:rPr>
          <w:sz w:val="24"/>
        </w:rPr>
        <w:t xml:space="preserve">FRANK-ERNEST born 24JUN1934 Birmingham district, 1955 approx. National Service in Royal Navy, apprentice at Metropolitan-Cammell Carriage and </w:t>
      </w:r>
      <w:r>
        <w:rPr>
          <w:sz w:val="24"/>
        </w:rPr>
        <w:tab/>
        <w:t xml:space="preserve">Wagon Company Saltley Birmingham, later training office at Wimpey Castle Bromwich Birmingham, married 21OCT1961 Shirley Methodist </w:t>
      </w:r>
      <w:r>
        <w:rPr>
          <w:sz w:val="24"/>
        </w:rPr>
        <w:tab/>
        <w:t xml:space="preserve">Church Solihull district, 1961-1970 living 69 Milton Road Bentley Heath Solihull Warwickshire, 1970-1996 lived 53 Burman Road Shirley West </w:t>
      </w:r>
      <w:r>
        <w:rPr>
          <w:sz w:val="24"/>
        </w:rPr>
        <w:tab/>
        <w:t>Midlands, died of asbestos related lung cancer in Solihull Hospital 11OCT1996 age 62, cremated 21OCT1996 Robin hood Cemetery Birmingham</w:t>
      </w:r>
    </w:p>
    <w:p w14:paraId="63FEB216" w14:textId="7405C6F3" w:rsidR="000D6C32" w:rsidRDefault="000D6C32">
      <w:pPr>
        <w:ind w:right="-1050"/>
        <w:rPr>
          <w:sz w:val="24"/>
        </w:rPr>
      </w:pPr>
      <w:r>
        <w:rPr>
          <w:sz w:val="24"/>
        </w:rPr>
        <w:t xml:space="preserve">x SHEILA-CLAIRE born 1938 </w:t>
      </w:r>
    </w:p>
    <w:p w14:paraId="3D02DD52" w14:textId="77777777" w:rsidR="000D6C32" w:rsidRDefault="000D6C32">
      <w:pPr>
        <w:ind w:right="-1050"/>
        <w:rPr>
          <w:sz w:val="24"/>
        </w:rPr>
      </w:pPr>
    </w:p>
    <w:p w14:paraId="31F158C6" w14:textId="7E28454A" w:rsidR="000D6C32" w:rsidRDefault="000D6C32">
      <w:pPr>
        <w:ind w:right="-1050"/>
        <w:rPr>
          <w:sz w:val="24"/>
        </w:rPr>
      </w:pPr>
      <w:r>
        <w:rPr>
          <w:sz w:val="24"/>
        </w:rPr>
        <w:t>ANNIE-R</w:t>
      </w:r>
      <w:r w:rsidR="00495430">
        <w:rPr>
          <w:sz w:val="24"/>
        </w:rPr>
        <w:t>OSE</w:t>
      </w:r>
      <w:r>
        <w:rPr>
          <w:sz w:val="24"/>
        </w:rPr>
        <w:t xml:space="preserve"> born December quarter 1914 Fulham district, </w:t>
      </w:r>
      <w:r w:rsidR="00495430">
        <w:rPr>
          <w:sz w:val="24"/>
        </w:rPr>
        <w:t xml:space="preserve">at 1921 census age 6, </w:t>
      </w:r>
      <w:r>
        <w:rPr>
          <w:sz w:val="24"/>
        </w:rPr>
        <w:t xml:space="preserve">died 1924 or 1925, but also there is a record ANNIE-R married </w:t>
      </w:r>
      <w:r w:rsidR="00495430">
        <w:rPr>
          <w:sz w:val="24"/>
        </w:rPr>
        <w:tab/>
      </w:r>
      <w:r>
        <w:rPr>
          <w:sz w:val="24"/>
        </w:rPr>
        <w:t>Reynolds December quarter 1939 Essex S W district</w:t>
      </w:r>
      <w:r w:rsidR="00732D8F">
        <w:rPr>
          <w:sz w:val="24"/>
        </w:rPr>
        <w:t xml:space="preserve"> and </w:t>
      </w:r>
      <w:r w:rsidR="00E83A9C">
        <w:rPr>
          <w:sz w:val="24"/>
        </w:rPr>
        <w:t>ANNIE-R. Reynolds (Tregenza</w:t>
      </w:r>
      <w:r w:rsidR="00ED4FF2">
        <w:rPr>
          <w:sz w:val="24"/>
        </w:rPr>
        <w:t>)</w:t>
      </w:r>
      <w:r w:rsidR="00E83A9C">
        <w:rPr>
          <w:sz w:val="24"/>
        </w:rPr>
        <w:t xml:space="preserve"> born 1914 </w:t>
      </w:r>
      <w:r w:rsidR="00732D8F">
        <w:rPr>
          <w:sz w:val="24"/>
        </w:rPr>
        <w:t>living Leyton Metropo</w:t>
      </w:r>
      <w:r w:rsidR="00E83A9C">
        <w:rPr>
          <w:sz w:val="24"/>
        </w:rPr>
        <w:t>lit</w:t>
      </w:r>
      <w:r w:rsidR="00732D8F">
        <w:rPr>
          <w:sz w:val="24"/>
        </w:rPr>
        <w:t xml:space="preserve">an District Essex in </w:t>
      </w:r>
      <w:r w:rsidR="00495430">
        <w:rPr>
          <w:sz w:val="24"/>
        </w:rPr>
        <w:tab/>
      </w:r>
      <w:r w:rsidR="00FC7E35">
        <w:rPr>
          <w:sz w:val="24"/>
        </w:rPr>
        <w:t>1939 Register</w:t>
      </w:r>
      <w:r w:rsidR="00732D8F">
        <w:rPr>
          <w:sz w:val="24"/>
        </w:rPr>
        <w:t>.</w:t>
      </w:r>
    </w:p>
    <w:p w14:paraId="12E7706F" w14:textId="77777777" w:rsidR="000D6C32" w:rsidRDefault="000D6C32">
      <w:pPr>
        <w:ind w:right="-1050"/>
        <w:rPr>
          <w:sz w:val="24"/>
        </w:rPr>
      </w:pPr>
    </w:p>
    <w:p w14:paraId="2943D45B" w14:textId="070574B1" w:rsidR="009B0342" w:rsidRDefault="009B0342" w:rsidP="009B0342">
      <w:pPr>
        <w:ind w:right="-1050"/>
        <w:rPr>
          <w:b/>
          <w:sz w:val="24"/>
        </w:rPr>
      </w:pPr>
      <w:r>
        <w:rPr>
          <w:sz w:val="24"/>
        </w:rPr>
        <w:t xml:space="preserve">DAPHNE-A. born 1920 </w:t>
      </w:r>
    </w:p>
    <w:p w14:paraId="2A367FDA" w14:textId="77777777" w:rsidR="000D6C32" w:rsidRDefault="000D6C32">
      <w:pPr>
        <w:ind w:right="-1050"/>
        <w:rPr>
          <w:sz w:val="24"/>
        </w:rPr>
      </w:pPr>
    </w:p>
    <w:p w14:paraId="07D38B0A" w14:textId="73ACE77C" w:rsidR="000D6C32" w:rsidRDefault="000D6C32">
      <w:pPr>
        <w:ind w:right="-1050"/>
        <w:rPr>
          <w:sz w:val="24"/>
        </w:rPr>
      </w:pPr>
      <w:r>
        <w:rPr>
          <w:sz w:val="24"/>
        </w:rPr>
        <w:t xml:space="preserve">JULIE-ANN born 1963 </w:t>
      </w:r>
    </w:p>
    <w:p w14:paraId="5989C4FD" w14:textId="34815142" w:rsidR="000D6C32" w:rsidRDefault="000D6C32">
      <w:pPr>
        <w:ind w:right="-1050"/>
        <w:rPr>
          <w:sz w:val="24"/>
        </w:rPr>
      </w:pPr>
      <w:r>
        <w:rPr>
          <w:sz w:val="24"/>
        </w:rPr>
        <w:t xml:space="preserve">ANDREW-MARK born 1968 </w:t>
      </w:r>
    </w:p>
    <w:p w14:paraId="15570D42" w14:textId="588B87A5" w:rsidR="000D6C32" w:rsidRDefault="000D6C32">
      <w:pPr>
        <w:ind w:right="-1050"/>
        <w:rPr>
          <w:sz w:val="24"/>
        </w:rPr>
      </w:pPr>
      <w:r>
        <w:rPr>
          <w:sz w:val="24"/>
        </w:rPr>
        <w:t xml:space="preserve">x NICOLA </w:t>
      </w:r>
    </w:p>
    <w:p w14:paraId="47A44D4E" w14:textId="77777777" w:rsidR="000D6C32" w:rsidRDefault="000D6C32">
      <w:pPr>
        <w:ind w:right="-1050"/>
        <w:rPr>
          <w:sz w:val="24"/>
        </w:rPr>
      </w:pPr>
    </w:p>
    <w:p w14:paraId="05368940" w14:textId="11419A2A" w:rsidR="000D6C32" w:rsidRDefault="000D6C32">
      <w:pPr>
        <w:ind w:right="-1050"/>
        <w:rPr>
          <w:sz w:val="24"/>
        </w:rPr>
      </w:pPr>
      <w:r>
        <w:rPr>
          <w:sz w:val="24"/>
        </w:rPr>
        <w:t xml:space="preserve">OLIVER-THOMAS born 2005 </w:t>
      </w:r>
    </w:p>
    <w:p w14:paraId="183BFC8C" w14:textId="14E92AEC" w:rsidR="000D6C32" w:rsidRDefault="000D6C32">
      <w:pPr>
        <w:ind w:right="-1050"/>
        <w:rPr>
          <w:b/>
          <w:sz w:val="24"/>
          <w:u w:val="single"/>
        </w:rPr>
      </w:pPr>
      <w:r>
        <w:rPr>
          <w:sz w:val="24"/>
        </w:rPr>
        <w:t xml:space="preserve">HARVEY-FRANK born 2006 </w:t>
      </w:r>
    </w:p>
    <w:p w14:paraId="50544559" w14:textId="46852B4C" w:rsidR="000D6C32" w:rsidRDefault="000D6C32">
      <w:pPr>
        <w:pageBreakBefore/>
        <w:ind w:right="-1050"/>
        <w:jc w:val="center"/>
        <w:rPr>
          <w:sz w:val="24"/>
        </w:rPr>
      </w:pPr>
      <w:r>
        <w:rPr>
          <w:b/>
          <w:sz w:val="24"/>
          <w:u w:val="single"/>
        </w:rPr>
        <w:t>UNCONNECTED FAMILY 44 (BIRMINGHAM</w:t>
      </w:r>
      <w:r w:rsidR="00ED4FF2">
        <w:rPr>
          <w:b/>
          <w:sz w:val="24"/>
          <w:u w:val="single"/>
        </w:rPr>
        <w:t>)</w:t>
      </w:r>
    </w:p>
    <w:p w14:paraId="4BF553E7" w14:textId="77777777" w:rsidR="000D6C32" w:rsidRDefault="000D6C32">
      <w:pPr>
        <w:ind w:right="-1050"/>
        <w:rPr>
          <w:sz w:val="24"/>
        </w:rPr>
      </w:pPr>
      <w:r>
        <w:rPr>
          <w:b/>
          <w:sz w:val="24"/>
        </w:rPr>
        <w:t>part B</w:t>
      </w:r>
    </w:p>
    <w:p w14:paraId="1DA0A654" w14:textId="77777777" w:rsidR="000D6C32" w:rsidRDefault="000D6C32">
      <w:pPr>
        <w:ind w:right="-1050"/>
        <w:rPr>
          <w:sz w:val="24"/>
        </w:rPr>
      </w:pPr>
      <w:r>
        <w:rPr>
          <w:sz w:val="24"/>
        </w:rPr>
        <w:tab/>
      </w:r>
      <w:r>
        <w:rPr>
          <w:sz w:val="24"/>
        </w:rPr>
        <w:tab/>
      </w:r>
      <w:r>
        <w:rPr>
          <w:sz w:val="24"/>
        </w:rPr>
        <w:tab/>
        <w:t>2________________</w:t>
      </w:r>
    </w:p>
    <w:p w14:paraId="37199D16" w14:textId="77777777" w:rsidR="000D6C32" w:rsidRDefault="000D6C32">
      <w:pPr>
        <w:ind w:right="-1050"/>
        <w:rPr>
          <w:sz w:val="24"/>
        </w:rPr>
      </w:pPr>
      <w:r>
        <w:rPr>
          <w:sz w:val="24"/>
        </w:rPr>
        <w:tab/>
      </w:r>
      <w:r>
        <w:rPr>
          <w:sz w:val="24"/>
        </w:rPr>
        <w:tab/>
      </w:r>
      <w:r>
        <w:rPr>
          <w:sz w:val="24"/>
        </w:rPr>
        <w:tab/>
        <w:t>BENJAMIN-PATEY</w:t>
      </w:r>
    </w:p>
    <w:p w14:paraId="6CAC3426" w14:textId="77777777" w:rsidR="000D6C32" w:rsidRDefault="000D6C32">
      <w:pPr>
        <w:ind w:right="-1050"/>
        <w:rPr>
          <w:sz w:val="24"/>
        </w:rPr>
      </w:pPr>
      <w:r>
        <w:rPr>
          <w:sz w:val="24"/>
        </w:rPr>
        <w:tab/>
      </w:r>
      <w:r>
        <w:rPr>
          <w:sz w:val="24"/>
        </w:rPr>
        <w:tab/>
      </w:r>
      <w:r>
        <w:rPr>
          <w:sz w:val="24"/>
        </w:rPr>
        <w:tab/>
        <w:t>1834</w:t>
      </w:r>
    </w:p>
    <w:p w14:paraId="255989DF" w14:textId="77777777" w:rsidR="000D6C32" w:rsidRDefault="000D6C32">
      <w:pPr>
        <w:ind w:right="-1050"/>
        <w:rPr>
          <w:sz w:val="24"/>
        </w:rPr>
      </w:pPr>
      <w:r>
        <w:rPr>
          <w:sz w:val="24"/>
        </w:rPr>
        <w:tab/>
      </w:r>
      <w:r>
        <w:rPr>
          <w:sz w:val="24"/>
        </w:rPr>
        <w:tab/>
      </w:r>
      <w:r>
        <w:rPr>
          <w:sz w:val="24"/>
        </w:rPr>
        <w:tab/>
        <w:t>m Elizabeth Mills</w:t>
      </w:r>
    </w:p>
    <w:p w14:paraId="770AF16C" w14:textId="1A589921" w:rsidR="000D6C32" w:rsidRDefault="000D6C32">
      <w:pPr>
        <w:ind w:right="-1050"/>
        <w:rPr>
          <w:sz w:val="24"/>
        </w:rPr>
      </w:pPr>
      <w:r>
        <w:rPr>
          <w:sz w:val="24"/>
        </w:rPr>
        <w:tab/>
        <w:t>____________|________________________</w:t>
      </w:r>
      <w:r w:rsidR="00735A54">
        <w:rPr>
          <w:sz w:val="24"/>
        </w:rPr>
        <w:t>______</w:t>
      </w:r>
      <w:r>
        <w:rPr>
          <w:sz w:val="24"/>
        </w:rPr>
        <w:t>_________________________________________________________________</w:t>
      </w:r>
    </w:p>
    <w:p w14:paraId="79DCAC06" w14:textId="01188357" w:rsidR="000D6C32" w:rsidRDefault="000D6C32">
      <w:pPr>
        <w:ind w:right="-1050"/>
        <w:rPr>
          <w:sz w:val="24"/>
        </w:rPr>
      </w:pPr>
      <w:r>
        <w:rPr>
          <w:sz w:val="24"/>
        </w:rPr>
        <w:tab/>
        <w:t>MARY-ANN</w:t>
      </w:r>
      <w:r>
        <w:rPr>
          <w:sz w:val="24"/>
        </w:rPr>
        <w:tab/>
      </w:r>
      <w:r>
        <w:rPr>
          <w:sz w:val="24"/>
        </w:rPr>
        <w:tab/>
        <w:t>WILLIAM</w:t>
      </w:r>
      <w:r w:rsidR="00735A54">
        <w:rPr>
          <w:sz w:val="24"/>
        </w:rPr>
        <w:tab/>
      </w:r>
      <w:r>
        <w:rPr>
          <w:sz w:val="24"/>
        </w:rPr>
        <w:tab/>
        <w:t>CATHERINE-ELLEN</w:t>
      </w:r>
      <w:r>
        <w:rPr>
          <w:sz w:val="24"/>
        </w:rPr>
        <w:tab/>
        <w:t>JESSIE-A.</w:t>
      </w:r>
      <w:r>
        <w:rPr>
          <w:sz w:val="24"/>
        </w:rPr>
        <w:tab/>
        <w:t>CLARA</w:t>
      </w:r>
      <w:r>
        <w:rPr>
          <w:sz w:val="24"/>
        </w:rPr>
        <w:tab/>
        <w:t>MARGARET-ELIZABETH</w:t>
      </w:r>
    </w:p>
    <w:p w14:paraId="21C062AF" w14:textId="24735402" w:rsidR="000D6C32" w:rsidRDefault="000D6C32">
      <w:pPr>
        <w:ind w:right="-1050"/>
        <w:rPr>
          <w:sz w:val="24"/>
        </w:rPr>
      </w:pPr>
      <w:r>
        <w:rPr>
          <w:sz w:val="24"/>
        </w:rPr>
        <w:tab/>
        <w:t>1861</w:t>
      </w:r>
      <w:r>
        <w:rPr>
          <w:sz w:val="24"/>
        </w:rPr>
        <w:tab/>
      </w:r>
      <w:r>
        <w:rPr>
          <w:sz w:val="24"/>
        </w:rPr>
        <w:tab/>
      </w:r>
      <w:r>
        <w:rPr>
          <w:sz w:val="24"/>
        </w:rPr>
        <w:tab/>
        <w:t>1863</w:t>
      </w:r>
      <w:r>
        <w:rPr>
          <w:sz w:val="24"/>
        </w:rPr>
        <w:tab/>
      </w:r>
      <w:r>
        <w:rPr>
          <w:sz w:val="24"/>
        </w:rPr>
        <w:tab/>
      </w:r>
      <w:r w:rsidR="00735A54">
        <w:rPr>
          <w:sz w:val="24"/>
        </w:rPr>
        <w:tab/>
      </w:r>
      <w:r>
        <w:rPr>
          <w:sz w:val="24"/>
        </w:rPr>
        <w:t>1865</w:t>
      </w:r>
      <w:r>
        <w:rPr>
          <w:sz w:val="24"/>
        </w:rPr>
        <w:tab/>
      </w:r>
      <w:r>
        <w:rPr>
          <w:sz w:val="24"/>
        </w:rPr>
        <w:tab/>
      </w:r>
      <w:r>
        <w:rPr>
          <w:sz w:val="24"/>
        </w:rPr>
        <w:tab/>
      </w:r>
      <w:r>
        <w:rPr>
          <w:sz w:val="24"/>
        </w:rPr>
        <w:tab/>
        <w:t>1866</w:t>
      </w:r>
      <w:r>
        <w:rPr>
          <w:sz w:val="24"/>
        </w:rPr>
        <w:tab/>
      </w:r>
      <w:r>
        <w:rPr>
          <w:sz w:val="24"/>
        </w:rPr>
        <w:tab/>
        <w:t>1869</w:t>
      </w:r>
      <w:r>
        <w:rPr>
          <w:sz w:val="24"/>
        </w:rPr>
        <w:tab/>
      </w:r>
      <w:r>
        <w:rPr>
          <w:sz w:val="24"/>
        </w:rPr>
        <w:tab/>
        <w:t>1872</w:t>
      </w:r>
    </w:p>
    <w:p w14:paraId="6C969AD4" w14:textId="77777777" w:rsidR="000D6C32" w:rsidRDefault="000D6C32">
      <w:pPr>
        <w:ind w:right="-1050"/>
        <w:rPr>
          <w:sz w:val="24"/>
        </w:rPr>
      </w:pPr>
      <w:r>
        <w:rPr>
          <w:sz w:val="24"/>
        </w:rPr>
        <w:tab/>
      </w:r>
      <w:r>
        <w:rPr>
          <w:sz w:val="24"/>
        </w:rPr>
        <w:tab/>
      </w:r>
      <w:r>
        <w:rPr>
          <w:sz w:val="24"/>
        </w:rPr>
        <w:tab/>
      </w:r>
      <w:r>
        <w:rPr>
          <w:sz w:val="24"/>
        </w:rPr>
        <w:tab/>
        <w:t>m Edith-Mary Hobson</w:t>
      </w:r>
    </w:p>
    <w:p w14:paraId="68BEAD40" w14:textId="77777777" w:rsidR="000D6C32" w:rsidRDefault="000D6C32">
      <w:pPr>
        <w:ind w:right="-1050"/>
        <w:rPr>
          <w:sz w:val="24"/>
        </w:rPr>
      </w:pPr>
      <w:r>
        <w:rPr>
          <w:sz w:val="24"/>
        </w:rPr>
        <w:tab/>
      </w:r>
      <w:r>
        <w:rPr>
          <w:sz w:val="24"/>
        </w:rPr>
        <w:tab/>
      </w:r>
      <w:r>
        <w:rPr>
          <w:sz w:val="24"/>
        </w:rPr>
        <w:tab/>
      </w:r>
      <w:r>
        <w:rPr>
          <w:sz w:val="24"/>
        </w:rPr>
        <w:tab/>
        <w:t>|</w:t>
      </w:r>
    </w:p>
    <w:p w14:paraId="7609625D" w14:textId="35CC7E5D" w:rsidR="000D6C32" w:rsidRDefault="000D6C32">
      <w:pPr>
        <w:ind w:right="-1050"/>
        <w:rPr>
          <w:sz w:val="24"/>
        </w:rPr>
      </w:pPr>
      <w:r>
        <w:rPr>
          <w:sz w:val="24"/>
        </w:rPr>
        <w:tab/>
        <w:t>__________________|____________</w:t>
      </w:r>
      <w:r w:rsidR="00735A54">
        <w:rPr>
          <w:sz w:val="24"/>
        </w:rPr>
        <w:t>______</w:t>
      </w:r>
      <w:r>
        <w:rPr>
          <w:sz w:val="24"/>
        </w:rPr>
        <w:t>____________________</w:t>
      </w:r>
    </w:p>
    <w:p w14:paraId="610F7C20" w14:textId="23E5B964" w:rsidR="000D6C32" w:rsidRDefault="000D6C32">
      <w:pPr>
        <w:ind w:right="-1050"/>
        <w:rPr>
          <w:sz w:val="24"/>
        </w:rPr>
      </w:pPr>
      <w:r>
        <w:rPr>
          <w:sz w:val="24"/>
        </w:rPr>
        <w:tab/>
        <w:t>FRANCIS-</w:t>
      </w:r>
      <w:r>
        <w:rPr>
          <w:sz w:val="24"/>
        </w:rPr>
        <w:tab/>
      </w:r>
      <w:r>
        <w:rPr>
          <w:sz w:val="24"/>
        </w:rPr>
        <w:tab/>
        <w:t>RICHARD</w:t>
      </w:r>
      <w:r w:rsidR="00735A54">
        <w:rPr>
          <w:sz w:val="24"/>
        </w:rPr>
        <w:tab/>
      </w:r>
      <w:r>
        <w:rPr>
          <w:sz w:val="24"/>
        </w:rPr>
        <w:tab/>
        <w:t>JOHN</w:t>
      </w:r>
      <w:r>
        <w:rPr>
          <w:sz w:val="24"/>
        </w:rPr>
        <w:tab/>
      </w:r>
      <w:r>
        <w:rPr>
          <w:sz w:val="24"/>
        </w:rPr>
        <w:tab/>
        <w:t>GEORGE</w:t>
      </w:r>
    </w:p>
    <w:p w14:paraId="2A19B8A9" w14:textId="3F05EC13" w:rsidR="000D6C32" w:rsidRDefault="000D6C32">
      <w:pPr>
        <w:ind w:right="-1050"/>
        <w:rPr>
          <w:sz w:val="24"/>
        </w:rPr>
      </w:pPr>
      <w:r>
        <w:rPr>
          <w:sz w:val="24"/>
        </w:rPr>
        <w:tab/>
        <w:t>BENJAMIN</w:t>
      </w:r>
      <w:r>
        <w:rPr>
          <w:sz w:val="24"/>
        </w:rPr>
        <w:tab/>
      </w:r>
      <w:r>
        <w:rPr>
          <w:sz w:val="24"/>
        </w:rPr>
        <w:tab/>
        <w:t>1905</w:t>
      </w:r>
      <w:r>
        <w:rPr>
          <w:sz w:val="24"/>
        </w:rPr>
        <w:tab/>
      </w:r>
      <w:r>
        <w:rPr>
          <w:sz w:val="24"/>
        </w:rPr>
        <w:tab/>
      </w:r>
      <w:r w:rsidR="00735A54">
        <w:rPr>
          <w:sz w:val="24"/>
        </w:rPr>
        <w:tab/>
      </w:r>
      <w:r>
        <w:rPr>
          <w:sz w:val="24"/>
        </w:rPr>
        <w:t>1906</w:t>
      </w:r>
      <w:r>
        <w:rPr>
          <w:sz w:val="24"/>
        </w:rPr>
        <w:tab/>
      </w:r>
      <w:r>
        <w:rPr>
          <w:sz w:val="24"/>
        </w:rPr>
        <w:tab/>
        <w:t>1909</w:t>
      </w:r>
    </w:p>
    <w:p w14:paraId="37CDE77D" w14:textId="613E57F6" w:rsidR="000D6C32" w:rsidRDefault="000D6C32">
      <w:pPr>
        <w:ind w:right="-1050"/>
        <w:rPr>
          <w:sz w:val="24"/>
        </w:rPr>
      </w:pPr>
      <w:r>
        <w:rPr>
          <w:sz w:val="24"/>
        </w:rPr>
        <w:tab/>
        <w:t>1903</w:t>
      </w:r>
      <w:r>
        <w:rPr>
          <w:sz w:val="24"/>
        </w:rPr>
        <w:tab/>
      </w:r>
      <w:r>
        <w:rPr>
          <w:sz w:val="24"/>
        </w:rPr>
        <w:tab/>
      </w:r>
      <w:r>
        <w:rPr>
          <w:sz w:val="24"/>
        </w:rPr>
        <w:tab/>
        <w:t>m Helena</w:t>
      </w:r>
      <w:r w:rsidR="00735A54">
        <w:rPr>
          <w:sz w:val="24"/>
        </w:rPr>
        <w:tab/>
      </w:r>
      <w:r>
        <w:rPr>
          <w:sz w:val="24"/>
        </w:rPr>
        <w:tab/>
        <w:t>m Minnie</w:t>
      </w:r>
    </w:p>
    <w:p w14:paraId="713673CF" w14:textId="2FC16803" w:rsidR="000D6C32" w:rsidRDefault="000D6C32">
      <w:pPr>
        <w:ind w:right="-1050"/>
        <w:rPr>
          <w:sz w:val="24"/>
        </w:rPr>
      </w:pPr>
      <w:r>
        <w:rPr>
          <w:sz w:val="24"/>
        </w:rPr>
        <w:tab/>
        <w:t>m Jean Peel</w:t>
      </w:r>
      <w:r>
        <w:rPr>
          <w:sz w:val="24"/>
        </w:rPr>
        <w:tab/>
      </w:r>
      <w:r>
        <w:rPr>
          <w:sz w:val="24"/>
        </w:rPr>
        <w:tab/>
        <w:t>| Oliver</w:t>
      </w:r>
      <w:r>
        <w:rPr>
          <w:sz w:val="24"/>
        </w:rPr>
        <w:tab/>
      </w:r>
      <w:r w:rsidR="00735A54">
        <w:rPr>
          <w:sz w:val="24"/>
        </w:rPr>
        <w:tab/>
      </w:r>
      <w:r>
        <w:rPr>
          <w:sz w:val="24"/>
        </w:rPr>
        <w:t>| Cholerton</w:t>
      </w:r>
    </w:p>
    <w:p w14:paraId="5105BE64" w14:textId="29C0074B" w:rsidR="000D6C32" w:rsidRDefault="000D6C32">
      <w:pPr>
        <w:ind w:right="-1050"/>
        <w:rPr>
          <w:sz w:val="24"/>
        </w:rPr>
      </w:pPr>
      <w:r>
        <w:rPr>
          <w:sz w:val="24"/>
        </w:rPr>
        <w:tab/>
      </w:r>
      <w:r>
        <w:rPr>
          <w:sz w:val="24"/>
        </w:rPr>
        <w:tab/>
      </w:r>
      <w:r>
        <w:rPr>
          <w:sz w:val="24"/>
        </w:rPr>
        <w:tab/>
      </w:r>
      <w:r>
        <w:rPr>
          <w:sz w:val="24"/>
        </w:rPr>
        <w:tab/>
        <w:t>|</w:t>
      </w:r>
      <w:r>
        <w:rPr>
          <w:sz w:val="24"/>
        </w:rPr>
        <w:tab/>
      </w:r>
      <w:r w:rsidR="00735A54">
        <w:rPr>
          <w:sz w:val="24"/>
        </w:rPr>
        <w:tab/>
      </w:r>
      <w:r>
        <w:rPr>
          <w:sz w:val="24"/>
        </w:rPr>
        <w:tab/>
        <w:t>|</w:t>
      </w:r>
    </w:p>
    <w:p w14:paraId="6465D546" w14:textId="46E497AC" w:rsidR="000D6C32" w:rsidRDefault="000D6C32">
      <w:pPr>
        <w:ind w:right="-1050"/>
        <w:rPr>
          <w:sz w:val="24"/>
        </w:rPr>
      </w:pPr>
      <w:r>
        <w:rPr>
          <w:sz w:val="24"/>
        </w:rPr>
        <w:tab/>
      </w:r>
      <w:r>
        <w:rPr>
          <w:sz w:val="24"/>
        </w:rPr>
        <w:tab/>
      </w:r>
      <w:r>
        <w:rPr>
          <w:sz w:val="24"/>
        </w:rPr>
        <w:tab/>
      </w:r>
      <w:r>
        <w:rPr>
          <w:sz w:val="24"/>
        </w:rPr>
        <w:tab/>
        <w:t>|</w:t>
      </w:r>
      <w:r w:rsidR="00735A54">
        <w:rPr>
          <w:sz w:val="24"/>
        </w:rPr>
        <w:tab/>
      </w:r>
      <w:r>
        <w:rPr>
          <w:sz w:val="24"/>
        </w:rPr>
        <w:tab/>
        <w:t>______|____________</w:t>
      </w:r>
    </w:p>
    <w:p w14:paraId="31B3BB31" w14:textId="4A9B69A4" w:rsidR="000D6C32" w:rsidRDefault="000D6C32">
      <w:pPr>
        <w:ind w:right="-1050"/>
        <w:rPr>
          <w:sz w:val="24"/>
        </w:rPr>
      </w:pPr>
      <w:r>
        <w:rPr>
          <w:sz w:val="24"/>
        </w:rPr>
        <w:tab/>
      </w:r>
      <w:r>
        <w:rPr>
          <w:sz w:val="24"/>
        </w:rPr>
        <w:tab/>
      </w:r>
      <w:r>
        <w:rPr>
          <w:sz w:val="24"/>
        </w:rPr>
        <w:tab/>
      </w:r>
      <w:r>
        <w:rPr>
          <w:sz w:val="24"/>
        </w:rPr>
        <w:tab/>
        <w:t>|</w:t>
      </w:r>
      <w:r>
        <w:rPr>
          <w:sz w:val="24"/>
        </w:rPr>
        <w:tab/>
      </w:r>
      <w:r w:rsidR="00735A54">
        <w:rPr>
          <w:sz w:val="24"/>
        </w:rPr>
        <w:tab/>
      </w:r>
      <w:r>
        <w:rPr>
          <w:sz w:val="24"/>
        </w:rPr>
        <w:t>JACQUELINE-MARY</w:t>
      </w:r>
    </w:p>
    <w:p w14:paraId="57211BB2" w14:textId="47308F58" w:rsidR="000D6C32" w:rsidRDefault="000D6C32">
      <w:pPr>
        <w:ind w:right="-1050"/>
        <w:rPr>
          <w:sz w:val="24"/>
        </w:rPr>
      </w:pPr>
      <w:r>
        <w:rPr>
          <w:sz w:val="24"/>
        </w:rPr>
        <w:tab/>
      </w:r>
      <w:r>
        <w:rPr>
          <w:sz w:val="24"/>
        </w:rPr>
        <w:tab/>
      </w:r>
      <w:r>
        <w:rPr>
          <w:sz w:val="24"/>
        </w:rPr>
        <w:tab/>
      </w:r>
      <w:r>
        <w:rPr>
          <w:sz w:val="24"/>
        </w:rPr>
        <w:tab/>
        <w:t>|</w:t>
      </w:r>
      <w:r>
        <w:rPr>
          <w:sz w:val="24"/>
        </w:rPr>
        <w:tab/>
      </w:r>
      <w:r w:rsidR="00735A54">
        <w:rPr>
          <w:sz w:val="24"/>
        </w:rPr>
        <w:tab/>
      </w:r>
      <w:r>
        <w:rPr>
          <w:sz w:val="24"/>
        </w:rPr>
        <w:t>1933</w:t>
      </w:r>
    </w:p>
    <w:p w14:paraId="2C304DC9" w14:textId="77777777" w:rsidR="000D6C32" w:rsidRDefault="000D6C32">
      <w:pPr>
        <w:ind w:right="-1050"/>
        <w:rPr>
          <w:sz w:val="24"/>
        </w:rPr>
      </w:pPr>
      <w:r>
        <w:rPr>
          <w:sz w:val="24"/>
        </w:rPr>
        <w:tab/>
      </w:r>
      <w:r>
        <w:rPr>
          <w:sz w:val="24"/>
        </w:rPr>
        <w:tab/>
        <w:t>____________|_____________</w:t>
      </w:r>
    </w:p>
    <w:p w14:paraId="5424F4DB" w14:textId="77777777" w:rsidR="000D6C32" w:rsidRDefault="000D6C32">
      <w:pPr>
        <w:ind w:right="-1050"/>
        <w:rPr>
          <w:sz w:val="24"/>
        </w:rPr>
      </w:pPr>
      <w:r>
        <w:rPr>
          <w:sz w:val="24"/>
        </w:rPr>
        <w:tab/>
      </w:r>
      <w:r>
        <w:rPr>
          <w:sz w:val="24"/>
        </w:rPr>
        <w:tab/>
        <w:t>RICHARD</w:t>
      </w:r>
      <w:r>
        <w:rPr>
          <w:sz w:val="24"/>
        </w:rPr>
        <w:tab/>
      </w:r>
      <w:r>
        <w:rPr>
          <w:sz w:val="24"/>
        </w:rPr>
        <w:tab/>
        <w:t>SHEILA</w:t>
      </w:r>
    </w:p>
    <w:p w14:paraId="28D2516C" w14:textId="77777777" w:rsidR="000D6C32" w:rsidRDefault="000D6C32">
      <w:pPr>
        <w:ind w:right="-1050"/>
        <w:rPr>
          <w:sz w:val="24"/>
        </w:rPr>
      </w:pPr>
      <w:r>
        <w:rPr>
          <w:sz w:val="24"/>
        </w:rPr>
        <w:tab/>
      </w:r>
      <w:r>
        <w:rPr>
          <w:sz w:val="24"/>
        </w:rPr>
        <w:tab/>
        <w:t>1930</w:t>
      </w:r>
      <w:r>
        <w:rPr>
          <w:sz w:val="24"/>
        </w:rPr>
        <w:tab/>
      </w:r>
      <w:r>
        <w:rPr>
          <w:sz w:val="24"/>
        </w:rPr>
        <w:tab/>
      </w:r>
      <w:r>
        <w:rPr>
          <w:sz w:val="24"/>
        </w:rPr>
        <w:tab/>
        <w:t>1931</w:t>
      </w:r>
    </w:p>
    <w:p w14:paraId="278A6A3D" w14:textId="77777777" w:rsidR="000D6C32" w:rsidRDefault="000D6C32">
      <w:pPr>
        <w:ind w:right="-1050"/>
        <w:rPr>
          <w:sz w:val="24"/>
        </w:rPr>
      </w:pPr>
      <w:r>
        <w:rPr>
          <w:sz w:val="24"/>
        </w:rPr>
        <w:tab/>
      </w:r>
      <w:r>
        <w:rPr>
          <w:sz w:val="24"/>
        </w:rPr>
        <w:tab/>
        <w:t>m Shirley-Alvida Swindale</w:t>
      </w:r>
    </w:p>
    <w:p w14:paraId="041A5D03" w14:textId="77777777" w:rsidR="000D6C32" w:rsidRDefault="000D6C32">
      <w:pPr>
        <w:ind w:right="-1050"/>
        <w:rPr>
          <w:sz w:val="24"/>
        </w:rPr>
      </w:pPr>
      <w:r>
        <w:rPr>
          <w:sz w:val="24"/>
        </w:rPr>
        <w:tab/>
      </w:r>
      <w:r>
        <w:rPr>
          <w:sz w:val="24"/>
        </w:rPr>
        <w:tab/>
        <w:t>|</w:t>
      </w:r>
    </w:p>
    <w:p w14:paraId="026EEE12" w14:textId="77777777" w:rsidR="000D6C32" w:rsidRDefault="000D6C32">
      <w:pPr>
        <w:ind w:right="-1050"/>
        <w:rPr>
          <w:sz w:val="24"/>
        </w:rPr>
      </w:pPr>
      <w:r>
        <w:rPr>
          <w:sz w:val="24"/>
        </w:rPr>
        <w:tab/>
        <w:t>______|_______________________________________</w:t>
      </w:r>
    </w:p>
    <w:p w14:paraId="74AFE1EE" w14:textId="77777777" w:rsidR="00E60D2B" w:rsidRDefault="000D6C32" w:rsidP="00E60D2B">
      <w:pPr>
        <w:ind w:right="-1050"/>
        <w:rPr>
          <w:sz w:val="24"/>
        </w:rPr>
      </w:pPr>
      <w:r>
        <w:rPr>
          <w:sz w:val="24"/>
        </w:rPr>
        <w:tab/>
        <w:t>CHRISTOPHER-MICHAEL</w:t>
      </w:r>
      <w:r>
        <w:rPr>
          <w:sz w:val="24"/>
        </w:rPr>
        <w:tab/>
      </w:r>
      <w:r>
        <w:rPr>
          <w:sz w:val="24"/>
        </w:rPr>
        <w:tab/>
        <w:t>ALISON-CLAIRE</w:t>
      </w:r>
    </w:p>
    <w:p w14:paraId="1A7B6CEA" w14:textId="77777777" w:rsidR="000D6C32" w:rsidRDefault="00E60D2B" w:rsidP="00E60D2B">
      <w:pPr>
        <w:ind w:right="-1050" w:firstLine="720"/>
        <w:rPr>
          <w:b/>
          <w:sz w:val="24"/>
        </w:rPr>
      </w:pPr>
      <w:r>
        <w:rPr>
          <w:sz w:val="24"/>
        </w:rPr>
        <w:t>1964</w:t>
      </w:r>
      <w:r>
        <w:rPr>
          <w:sz w:val="24"/>
        </w:rPr>
        <w:tab/>
      </w:r>
      <w:r>
        <w:rPr>
          <w:sz w:val="24"/>
        </w:rPr>
        <w:tab/>
      </w:r>
      <w:r>
        <w:rPr>
          <w:sz w:val="24"/>
        </w:rPr>
        <w:tab/>
      </w:r>
      <w:r>
        <w:rPr>
          <w:sz w:val="24"/>
        </w:rPr>
        <w:tab/>
      </w:r>
      <w:r>
        <w:rPr>
          <w:sz w:val="24"/>
        </w:rPr>
        <w:tab/>
      </w:r>
      <w:r w:rsidR="000D6C32">
        <w:rPr>
          <w:sz w:val="24"/>
        </w:rPr>
        <w:t>1967</w:t>
      </w:r>
    </w:p>
    <w:p w14:paraId="0C0E0462" w14:textId="51B50906" w:rsidR="000D6C32" w:rsidRDefault="000D6C32">
      <w:pPr>
        <w:pageBreakBefore/>
        <w:ind w:right="-1050"/>
        <w:rPr>
          <w:sz w:val="24"/>
        </w:rPr>
      </w:pPr>
      <w:r>
        <w:rPr>
          <w:b/>
          <w:sz w:val="24"/>
        </w:rPr>
        <w:t>NOTES ON UNCONNECTED FAMILY 44 (BIRMINGHAM</w:t>
      </w:r>
      <w:r w:rsidR="00ED4FF2">
        <w:rPr>
          <w:b/>
          <w:sz w:val="24"/>
        </w:rPr>
        <w:t>)</w:t>
      </w:r>
      <w:r>
        <w:rPr>
          <w:b/>
          <w:sz w:val="24"/>
        </w:rPr>
        <w:t xml:space="preserve"> part B</w:t>
      </w:r>
    </w:p>
    <w:p w14:paraId="10CADFFF" w14:textId="77777777" w:rsidR="000D6C32" w:rsidRDefault="000D6C32">
      <w:pPr>
        <w:ind w:right="-1050"/>
        <w:rPr>
          <w:sz w:val="24"/>
        </w:rPr>
      </w:pPr>
    </w:p>
    <w:p w14:paraId="51FFFC8C" w14:textId="61CA71A3" w:rsidR="000D6C32" w:rsidRDefault="000D6C32">
      <w:pPr>
        <w:ind w:right="-1050"/>
        <w:rPr>
          <w:sz w:val="24"/>
        </w:rPr>
      </w:pPr>
      <w:r>
        <w:rPr>
          <w:sz w:val="24"/>
        </w:rPr>
        <w:t>BENJAMIN-PATEY baptised 15JAN1834 Saint Paul’s Bedford (IGI</w:t>
      </w:r>
      <w:r w:rsidR="00ED4FF2">
        <w:rPr>
          <w:sz w:val="24"/>
        </w:rPr>
        <w:t>)</w:t>
      </w:r>
      <w:r>
        <w:rPr>
          <w:sz w:val="24"/>
        </w:rPr>
        <w:t xml:space="preserve">, married September quarter 1860 Cricklade, at 1861 census rep. </w:t>
      </w:r>
      <w:r w:rsidR="00603A17">
        <w:rPr>
          <w:sz w:val="24"/>
        </w:rPr>
        <w:t>(</w:t>
      </w:r>
      <w:r>
        <w:rPr>
          <w:sz w:val="24"/>
        </w:rPr>
        <w:t xml:space="preserve">commercial </w:t>
      </w:r>
      <w:r>
        <w:rPr>
          <w:sz w:val="24"/>
        </w:rPr>
        <w:tab/>
        <w:t>traveller</w:t>
      </w:r>
      <w:r w:rsidR="00ED4FF2">
        <w:rPr>
          <w:sz w:val="24"/>
        </w:rPr>
        <w:t>)</w:t>
      </w:r>
      <w:r>
        <w:rPr>
          <w:sz w:val="24"/>
        </w:rPr>
        <w:t xml:space="preserve"> for Sheffield </w:t>
      </w:r>
      <w:r w:rsidR="00603A17">
        <w:rPr>
          <w:sz w:val="24"/>
        </w:rPr>
        <w:t>(</w:t>
      </w:r>
      <w:r>
        <w:rPr>
          <w:sz w:val="24"/>
        </w:rPr>
        <w:t>merchant and</w:t>
      </w:r>
      <w:r w:rsidR="00ED4FF2">
        <w:rPr>
          <w:sz w:val="24"/>
        </w:rPr>
        <w:t>)</w:t>
      </w:r>
      <w:r>
        <w:rPr>
          <w:sz w:val="24"/>
        </w:rPr>
        <w:t xml:space="preserve"> manufacturer married age 27 born Bedfordshire living 34 Etterby Street Stanwix (Carlisle</w:t>
      </w:r>
      <w:r w:rsidR="00ED4FF2">
        <w:rPr>
          <w:sz w:val="24"/>
        </w:rPr>
        <w:t>)</w:t>
      </w:r>
      <w:r>
        <w:rPr>
          <w:sz w:val="24"/>
        </w:rPr>
        <w:t xml:space="preserve">, same address in </w:t>
      </w:r>
      <w:r>
        <w:rPr>
          <w:sz w:val="24"/>
        </w:rPr>
        <w:tab/>
        <w:t>1862, Stanwix at birth of WILLIAM 1863, 14 Brunton Place Warwick Road Carlisle</w:t>
      </w:r>
      <w:r w:rsidR="00ED4FF2">
        <w:rPr>
          <w:sz w:val="24"/>
        </w:rPr>
        <w:t>)</w:t>
      </w:r>
      <w:r>
        <w:rPr>
          <w:sz w:val="24"/>
        </w:rPr>
        <w:t xml:space="preserve"> at birth of CATHERINE-ELLEN 1865, at 1871 census head </w:t>
      </w:r>
      <w:r>
        <w:rPr>
          <w:sz w:val="24"/>
        </w:rPr>
        <w:tab/>
        <w:t xml:space="preserve">of household age 37 born Bedfordshire living Ashland Road Ecclesall Bierlow Sheffield Yorkshire, also at Ashland Road in 1881, in 1883 at </w:t>
      </w:r>
      <w:r>
        <w:rPr>
          <w:sz w:val="24"/>
        </w:rPr>
        <w:tab/>
        <w:t xml:space="preserve">Cutlers’ Feast (Sheffield Independent 07SEP1883 </w:t>
      </w:r>
      <w:hyperlink r:id="rId1712" w:history="1">
        <w:r>
          <w:rPr>
            <w:rStyle w:val="Hyperlink"/>
            <w:sz w:val="24"/>
          </w:rPr>
          <w:t>www.britishnewspaperarchive.co.uk</w:t>
        </w:r>
      </w:hyperlink>
      <w:r w:rsidR="00ED4FF2">
        <w:rPr>
          <w:sz w:val="24"/>
        </w:rPr>
        <w:t>)</w:t>
      </w:r>
      <w:r>
        <w:rPr>
          <w:sz w:val="24"/>
        </w:rPr>
        <w:t xml:space="preserve">, in 1883 a children’s bazaar was held at his house Nether </w:t>
      </w:r>
      <w:r>
        <w:rPr>
          <w:sz w:val="24"/>
        </w:rPr>
        <w:tab/>
        <w:t xml:space="preserve">Edge and proceeds went to Sheffield Boy’s Working Club (Sheffield Independent 07SEP1883 </w:t>
      </w:r>
      <w:hyperlink r:id="rId1713" w:history="1">
        <w:r>
          <w:rPr>
            <w:rStyle w:val="Hyperlink"/>
            <w:sz w:val="24"/>
          </w:rPr>
          <w:t>www.britishnewspaperarchive.co.uk</w:t>
        </w:r>
      </w:hyperlink>
      <w:r>
        <w:rPr>
          <w:sz w:val="24"/>
        </w:rPr>
        <w:t xml:space="preserve"> </w:t>
      </w:r>
      <w:r w:rsidR="00ED4FF2">
        <w:rPr>
          <w:sz w:val="24"/>
        </w:rPr>
        <w:t>)</w:t>
      </w:r>
      <w:r>
        <w:rPr>
          <w:sz w:val="24"/>
        </w:rPr>
        <w:t xml:space="preserve">,died </w:t>
      </w:r>
      <w:r>
        <w:rPr>
          <w:sz w:val="24"/>
        </w:rPr>
        <w:tab/>
        <w:t xml:space="preserve">30SEP1885 Ashland Road Sharrow Sheffield age 52 at death lived Nether Edge Sheffield merchant and manufacturer (death notice Sheffield </w:t>
      </w:r>
      <w:r>
        <w:rPr>
          <w:sz w:val="24"/>
        </w:rPr>
        <w:tab/>
        <w:t xml:space="preserve">Independent 03OCT1885 </w:t>
      </w:r>
      <w:hyperlink r:id="rId1714" w:history="1">
        <w:r>
          <w:rPr>
            <w:rStyle w:val="Hyperlink"/>
            <w:sz w:val="24"/>
          </w:rPr>
          <w:t>www.britishnewspaperarchive.co.uk</w:t>
        </w:r>
      </w:hyperlink>
      <w:r>
        <w:rPr>
          <w:sz w:val="24"/>
        </w:rPr>
        <w:t xml:space="preserve"> </w:t>
      </w:r>
      <w:r w:rsidR="00ED4FF2">
        <w:rPr>
          <w:sz w:val="24"/>
        </w:rPr>
        <w:t>)</w:t>
      </w:r>
      <w:r>
        <w:rPr>
          <w:sz w:val="24"/>
        </w:rPr>
        <w:t xml:space="preserve">, buried 03OCT1885 All Saints’ Parish Church Ecclesall, Sheffield Yorkshire, will </w:t>
      </w:r>
      <w:r>
        <w:rPr>
          <w:sz w:val="24"/>
        </w:rPr>
        <w:tab/>
        <w:t>(Wakefield</w:t>
      </w:r>
      <w:r w:rsidR="00ED4FF2">
        <w:rPr>
          <w:sz w:val="24"/>
        </w:rPr>
        <w:t>)</w:t>
      </w:r>
      <w:r>
        <w:rPr>
          <w:sz w:val="24"/>
        </w:rPr>
        <w:t xml:space="preserve"> dated 18NOV1885 to ELIZABETH his widow</w:t>
      </w:r>
    </w:p>
    <w:p w14:paraId="64886890" w14:textId="09A6DC09" w:rsidR="000D6C32" w:rsidRDefault="000D6C32">
      <w:pPr>
        <w:ind w:right="-1050"/>
        <w:rPr>
          <w:sz w:val="24"/>
        </w:rPr>
      </w:pPr>
      <w:r>
        <w:rPr>
          <w:sz w:val="24"/>
        </w:rPr>
        <w:t xml:space="preserve">x ELIZABETH born 1834 approx. Wootton Bassett Wilts, at 1861 census age 27, advertisement for young girl as general servant at Melrose Villa Nether </w:t>
      </w:r>
      <w:r>
        <w:rPr>
          <w:sz w:val="24"/>
        </w:rPr>
        <w:tab/>
        <w:t xml:space="preserve">Edge Sheffield (Sheffield Daily Telegraph 02NOV1870 </w:t>
      </w:r>
      <w:hyperlink r:id="rId1715" w:history="1">
        <w:r>
          <w:rPr>
            <w:rStyle w:val="Hyperlink"/>
            <w:sz w:val="24"/>
          </w:rPr>
          <w:t>www.britishnewspaperarchive.co.uk</w:t>
        </w:r>
      </w:hyperlink>
      <w:r>
        <w:rPr>
          <w:sz w:val="24"/>
        </w:rPr>
        <w:t xml:space="preserve"> </w:t>
      </w:r>
      <w:r w:rsidR="00ED4FF2">
        <w:rPr>
          <w:sz w:val="24"/>
        </w:rPr>
        <w:t>)</w:t>
      </w:r>
      <w:r>
        <w:rPr>
          <w:sz w:val="24"/>
        </w:rPr>
        <w:t xml:space="preserve">, at 1871 census wife age 37 born Wiltshire, at 1891 </w:t>
      </w:r>
      <w:r>
        <w:rPr>
          <w:sz w:val="24"/>
        </w:rPr>
        <w:tab/>
        <w:t xml:space="preserve">census widow age 58 born Wiltshire living on own means with three daughters and a son at 38 Grange Crescent Ecclesall Sheffield, at 1901 census </w:t>
      </w:r>
      <w:r>
        <w:rPr>
          <w:sz w:val="24"/>
        </w:rPr>
        <w:tab/>
        <w:t xml:space="preserve">widow age 67 born Wilts Trowbridge living on own means with three daughters at 1 Chelsea Road Ecclesall Bierlow Sheffield, at 1911 census head </w:t>
      </w:r>
      <w:r>
        <w:rPr>
          <w:sz w:val="24"/>
        </w:rPr>
        <w:tab/>
        <w:t>of household widow age 76 born Wootton Bassett Wiltshire living 93 Banner Cross Road Ecclesall Bierlow Sheffield with daughter MARY-A,</w:t>
      </w:r>
      <w:r w:rsidR="005663E7">
        <w:rPr>
          <w:sz w:val="24"/>
        </w:rPr>
        <w:t xml:space="preserve"> at </w:t>
      </w:r>
      <w:r w:rsidR="005663E7">
        <w:rPr>
          <w:sz w:val="24"/>
        </w:rPr>
        <w:tab/>
        <w:t>1921 census age 87 living with daughter 11 Dover Road Ecclesall Sheffield,</w:t>
      </w:r>
      <w:r>
        <w:rPr>
          <w:sz w:val="24"/>
        </w:rPr>
        <w:t xml:space="preserve"> died 18MAY1931 Sheffield age 97 widow at death lived 11 Dover </w:t>
      </w:r>
      <w:r w:rsidR="005663E7">
        <w:rPr>
          <w:sz w:val="24"/>
        </w:rPr>
        <w:tab/>
      </w:r>
      <w:r>
        <w:rPr>
          <w:sz w:val="24"/>
        </w:rPr>
        <w:t>Road Sheffield, will (London</w:t>
      </w:r>
      <w:r w:rsidR="00ED4FF2">
        <w:rPr>
          <w:sz w:val="24"/>
        </w:rPr>
        <w:t>)</w:t>
      </w:r>
      <w:r>
        <w:rPr>
          <w:sz w:val="24"/>
        </w:rPr>
        <w:t xml:space="preserve"> dated 30JUL1931 to MARY-ANN spinster and </w:t>
      </w:r>
    </w:p>
    <w:p w14:paraId="6020571E" w14:textId="77777777" w:rsidR="003613E5" w:rsidRDefault="003613E5">
      <w:pPr>
        <w:ind w:right="-1050"/>
        <w:rPr>
          <w:sz w:val="24"/>
        </w:rPr>
      </w:pPr>
    </w:p>
    <w:p w14:paraId="53BB0EF0" w14:textId="70F4F5C6" w:rsidR="000D6C32" w:rsidRDefault="000D6C32">
      <w:pPr>
        <w:ind w:right="-1050"/>
        <w:rPr>
          <w:b/>
          <w:sz w:val="24"/>
        </w:rPr>
      </w:pPr>
      <w:r>
        <w:rPr>
          <w:sz w:val="24"/>
        </w:rPr>
        <w:t>MARY-ANN born 25DEC1861 Etterby Street Stanwix (near Carlisle</w:t>
      </w:r>
      <w:r w:rsidR="00ED4FF2">
        <w:rPr>
          <w:sz w:val="24"/>
        </w:rPr>
        <w:t>)</w:t>
      </w:r>
      <w:r>
        <w:rPr>
          <w:sz w:val="24"/>
        </w:rPr>
        <w:t xml:space="preserve"> birth notice Carlisle Journal 31DEC1861 &amp; 03JAN1861 </w:t>
      </w:r>
      <w:r>
        <w:rPr>
          <w:sz w:val="24"/>
        </w:rPr>
        <w:tab/>
        <w:t>(</w:t>
      </w:r>
      <w:hyperlink r:id="rId1716" w:history="1">
        <w:r>
          <w:rPr>
            <w:rStyle w:val="Hyperlink"/>
            <w:sz w:val="24"/>
          </w:rPr>
          <w:t>www.britishnewspaperarchive.co.uk</w:t>
        </w:r>
      </w:hyperlink>
      <w:r>
        <w:rPr>
          <w:sz w:val="24"/>
        </w:rPr>
        <w:t xml:space="preserve"> </w:t>
      </w:r>
      <w:r w:rsidR="00ED4FF2">
        <w:rPr>
          <w:sz w:val="24"/>
        </w:rPr>
        <w:t>)</w:t>
      </w:r>
      <w:r>
        <w:rPr>
          <w:sz w:val="24"/>
        </w:rPr>
        <w:t>, baptised 01APR1862 Stanwix (IGI</w:t>
      </w:r>
      <w:r w:rsidR="00ED4FF2">
        <w:rPr>
          <w:sz w:val="24"/>
        </w:rPr>
        <w:t>)</w:t>
      </w:r>
      <w:r>
        <w:rPr>
          <w:sz w:val="24"/>
        </w:rPr>
        <w:t xml:space="preserve">, at 1871 census age 9 born Cumberland living with parents, in 1877 </w:t>
      </w:r>
      <w:r>
        <w:rPr>
          <w:sz w:val="24"/>
        </w:rPr>
        <w:tab/>
        <w:t xml:space="preserve">gave 10 shillings to the Indian Famine Fund collected by a children’s bazaar (03NOV1877 Sheffield Daily Telegraph </w:t>
      </w:r>
      <w:r>
        <w:rPr>
          <w:sz w:val="24"/>
        </w:rPr>
        <w:tab/>
        <w:t>(</w:t>
      </w:r>
      <w:hyperlink r:id="rId1717" w:history="1">
        <w:r>
          <w:rPr>
            <w:rStyle w:val="Hyperlink"/>
            <w:sz w:val="24"/>
          </w:rPr>
          <w:t>www.britishnewspaperarchive.co.uk</w:t>
        </w:r>
      </w:hyperlink>
      <w:r w:rsidR="00ED4FF2">
        <w:rPr>
          <w:sz w:val="24"/>
        </w:rPr>
        <w:t>)</w:t>
      </w:r>
      <w:r>
        <w:rPr>
          <w:sz w:val="24"/>
        </w:rPr>
        <w:t xml:space="preserve">, at 1891 census single age 29 born Carlisle Cumberland living with mother, at 1901 census MARY-A. age 39 </w:t>
      </w:r>
      <w:r>
        <w:rPr>
          <w:sz w:val="24"/>
        </w:rPr>
        <w:tab/>
        <w:t xml:space="preserve">born Carlisle single living on own means with mother in Sheffield, at 1911 census MARY-A. single age 49 born Carlisle Cumberland living with </w:t>
      </w:r>
      <w:r>
        <w:rPr>
          <w:sz w:val="24"/>
        </w:rPr>
        <w:tab/>
        <w:t>mother in Sheffield</w:t>
      </w:r>
      <w:r w:rsidR="00F21C9F">
        <w:rPr>
          <w:sz w:val="24"/>
        </w:rPr>
        <w:t xml:space="preserve">, </w:t>
      </w:r>
      <w:r w:rsidR="005663E7">
        <w:rPr>
          <w:sz w:val="24"/>
        </w:rPr>
        <w:t xml:space="preserve">at 1921 census age 59 years 5 months single home duties living with mother, </w:t>
      </w:r>
      <w:r w:rsidR="00F21C9F">
        <w:rPr>
          <w:sz w:val="24"/>
        </w:rPr>
        <w:t xml:space="preserve">living </w:t>
      </w:r>
      <w:r w:rsidR="005663E7">
        <w:rPr>
          <w:sz w:val="24"/>
        </w:rPr>
        <w:tab/>
      </w:r>
      <w:r w:rsidR="00F21C9F">
        <w:rPr>
          <w:sz w:val="24"/>
        </w:rPr>
        <w:t xml:space="preserve">Rotherham County Borough in 1939 </w:t>
      </w:r>
      <w:r w:rsidR="005663E7">
        <w:rPr>
          <w:sz w:val="24"/>
        </w:rPr>
        <w:tab/>
      </w:r>
      <w:r w:rsidR="00F21C9F">
        <w:rPr>
          <w:sz w:val="24"/>
        </w:rPr>
        <w:t>Register,</w:t>
      </w:r>
      <w:r>
        <w:rPr>
          <w:sz w:val="24"/>
        </w:rPr>
        <w:t xml:space="preserve"> died 21NOV1944 Leamington Spa at death lived 24 Dover Road Ecclesall Road Sheffield, will (Llandudno</w:t>
      </w:r>
      <w:r w:rsidR="00ED4FF2">
        <w:rPr>
          <w:sz w:val="24"/>
        </w:rPr>
        <w:t>)</w:t>
      </w:r>
      <w:r>
        <w:rPr>
          <w:sz w:val="24"/>
        </w:rPr>
        <w:t xml:space="preserve"> dated 28APR1945</w:t>
      </w:r>
    </w:p>
    <w:p w14:paraId="4A38DC63" w14:textId="75930A52" w:rsidR="000D6C32" w:rsidRDefault="000D6C32">
      <w:pPr>
        <w:pageBreakBefore/>
        <w:ind w:right="-1050"/>
        <w:rPr>
          <w:sz w:val="24"/>
        </w:rPr>
      </w:pPr>
      <w:bookmarkStart w:id="112" w:name="_Hlk93923688"/>
      <w:r>
        <w:rPr>
          <w:b/>
          <w:sz w:val="24"/>
        </w:rPr>
        <w:t>NOTES ON UNCONNECTED FAMILY 44 (BIRMINGHAM</w:t>
      </w:r>
      <w:r w:rsidR="00ED4FF2">
        <w:rPr>
          <w:b/>
          <w:sz w:val="24"/>
        </w:rPr>
        <w:t>)</w:t>
      </w:r>
      <w:r>
        <w:rPr>
          <w:b/>
          <w:sz w:val="24"/>
        </w:rPr>
        <w:t xml:space="preserve"> part B (continued</w:t>
      </w:r>
      <w:r w:rsidR="00ED4FF2">
        <w:rPr>
          <w:b/>
          <w:sz w:val="24"/>
        </w:rPr>
        <w:t>)</w:t>
      </w:r>
    </w:p>
    <w:bookmarkEnd w:id="112"/>
    <w:p w14:paraId="753C5FE5" w14:textId="3EC18062" w:rsidR="000D6C32" w:rsidRDefault="000D6C32">
      <w:pPr>
        <w:ind w:right="-1050"/>
        <w:rPr>
          <w:sz w:val="24"/>
        </w:rPr>
      </w:pPr>
      <w:r>
        <w:rPr>
          <w:sz w:val="24"/>
        </w:rPr>
        <w:t>WILLIAM born 16MAR1863 Stanwix (Carlisle</w:t>
      </w:r>
      <w:r w:rsidR="00ED4FF2">
        <w:rPr>
          <w:sz w:val="24"/>
        </w:rPr>
        <w:t>)</w:t>
      </w:r>
      <w:r>
        <w:rPr>
          <w:sz w:val="24"/>
        </w:rPr>
        <w:t xml:space="preserve"> birth notice Carlisle Journal 20MAR1863 (</w:t>
      </w:r>
      <w:hyperlink r:id="rId1718" w:history="1">
        <w:r>
          <w:rPr>
            <w:rStyle w:val="Hyperlink"/>
            <w:sz w:val="24"/>
          </w:rPr>
          <w:t>www.britishnewspaperarchive.co.uk</w:t>
        </w:r>
      </w:hyperlink>
      <w:r>
        <w:rPr>
          <w:sz w:val="24"/>
        </w:rPr>
        <w:t xml:space="preserve"> </w:t>
      </w:r>
      <w:r w:rsidR="00ED4FF2">
        <w:rPr>
          <w:sz w:val="24"/>
        </w:rPr>
        <w:t>)</w:t>
      </w:r>
      <w:r>
        <w:rPr>
          <w:sz w:val="24"/>
        </w:rPr>
        <w:t xml:space="preserve">, baptised 25MAY1863 </w:t>
      </w:r>
      <w:r>
        <w:rPr>
          <w:sz w:val="24"/>
        </w:rPr>
        <w:tab/>
        <w:t>Stanwix (IGI</w:t>
      </w:r>
      <w:r w:rsidR="00ED4FF2">
        <w:rPr>
          <w:sz w:val="24"/>
        </w:rPr>
        <w:t>)</w:t>
      </w:r>
      <w:r>
        <w:rPr>
          <w:sz w:val="24"/>
        </w:rPr>
        <w:t xml:space="preserve">, at 1871 census age 8 living with parents, at 1891 census single age 28 born Carlisle Cumberland medical student living with mother, </w:t>
      </w:r>
      <w:r>
        <w:rPr>
          <w:sz w:val="24"/>
        </w:rPr>
        <w:tab/>
        <w:t xml:space="preserve">14FEB1895 joined medical register England, 1895 Member of the Royal College of Surgeons, 1895 Licensed Royal College of Physicians London, </w:t>
      </w:r>
      <w:r>
        <w:rPr>
          <w:sz w:val="24"/>
        </w:rPr>
        <w:tab/>
        <w:t xml:space="preserve">present when local Conservative MP present a portrait of himself to the West End Conservative Club (Sheffield Daily Telegraph 14NOV1896 </w:t>
      </w:r>
      <w:r>
        <w:rPr>
          <w:sz w:val="24"/>
        </w:rPr>
        <w:tab/>
      </w:r>
      <w:hyperlink r:id="rId1719" w:history="1">
        <w:r>
          <w:rPr>
            <w:rStyle w:val="Hyperlink"/>
            <w:sz w:val="24"/>
          </w:rPr>
          <w:t>www.britishnewspaperarchive.co.uk</w:t>
        </w:r>
      </w:hyperlink>
      <w:r>
        <w:rPr>
          <w:sz w:val="24"/>
        </w:rPr>
        <w:t xml:space="preserve"> </w:t>
      </w:r>
      <w:r w:rsidR="00ED4FF2">
        <w:rPr>
          <w:sz w:val="24"/>
        </w:rPr>
        <w:t>)</w:t>
      </w:r>
      <w:r>
        <w:rPr>
          <w:sz w:val="24"/>
        </w:rPr>
        <w:t>, probably the Tregenza playing cricket for Ranmoor against Firth (not name – see below</w:t>
      </w:r>
      <w:r w:rsidR="00ED4FF2">
        <w:rPr>
          <w:sz w:val="24"/>
        </w:rPr>
        <w:t>)</w:t>
      </w:r>
      <w:r>
        <w:rPr>
          <w:sz w:val="24"/>
        </w:rPr>
        <w:t xml:space="preserve"> College (Sheffield </w:t>
      </w:r>
      <w:r>
        <w:rPr>
          <w:sz w:val="24"/>
        </w:rPr>
        <w:tab/>
        <w:t xml:space="preserve">Daily Telegraph 04MAY1896 </w:t>
      </w:r>
      <w:hyperlink r:id="rId1720" w:history="1">
        <w:r>
          <w:rPr>
            <w:rStyle w:val="Hyperlink"/>
            <w:sz w:val="24"/>
          </w:rPr>
          <w:t>www.britishnewspaperarchive.co.uk</w:t>
        </w:r>
      </w:hyperlink>
      <w:r>
        <w:rPr>
          <w:sz w:val="24"/>
        </w:rPr>
        <w:t xml:space="preserve"> </w:t>
      </w:r>
      <w:r w:rsidR="00ED4FF2">
        <w:rPr>
          <w:sz w:val="24"/>
        </w:rPr>
        <w:t>)</w:t>
      </w:r>
      <w:r>
        <w:rPr>
          <w:sz w:val="24"/>
        </w:rPr>
        <w:t xml:space="preserve">, in 1899 present at funeral of John Benson a surgeon of 301 Flood Road </w:t>
      </w:r>
      <w:r>
        <w:rPr>
          <w:sz w:val="24"/>
        </w:rPr>
        <w:tab/>
        <w:t xml:space="preserve">Broomhill (Sheffield Independent 07APR1899 </w:t>
      </w:r>
      <w:hyperlink r:id="rId1721" w:history="1">
        <w:r>
          <w:rPr>
            <w:rStyle w:val="Hyperlink"/>
            <w:sz w:val="24"/>
          </w:rPr>
          <w:t>www.britishnewspaperarchive.co.uk</w:t>
        </w:r>
      </w:hyperlink>
      <w:r w:rsidR="00ED4FF2">
        <w:rPr>
          <w:sz w:val="24"/>
        </w:rPr>
        <w:t>)</w:t>
      </w:r>
      <w:r>
        <w:rPr>
          <w:sz w:val="24"/>
        </w:rPr>
        <w:t xml:space="preserve">, at meeting in Ranmoor Sheffield of Mr Wortley M.P. </w:t>
      </w:r>
      <w:r>
        <w:rPr>
          <w:sz w:val="24"/>
        </w:rPr>
        <w:tab/>
        <w:t xml:space="preserve">(Sheffield Telegraph 05DEC1900 </w:t>
      </w:r>
      <w:hyperlink r:id="rId1722" w:history="1">
        <w:r>
          <w:rPr>
            <w:rStyle w:val="Hyperlink"/>
            <w:sz w:val="24"/>
          </w:rPr>
          <w:t>www.britishnewspaperarchive.co.uk</w:t>
        </w:r>
      </w:hyperlink>
      <w:r>
        <w:rPr>
          <w:sz w:val="24"/>
        </w:rPr>
        <w:t xml:space="preserve"> </w:t>
      </w:r>
      <w:r w:rsidR="00ED4FF2">
        <w:rPr>
          <w:sz w:val="24"/>
        </w:rPr>
        <w:t>)</w:t>
      </w:r>
      <w:r>
        <w:rPr>
          <w:sz w:val="24"/>
        </w:rPr>
        <w:t xml:space="preserve">, at 1901 census physician and surgeon age 38 born Cumberland Carlisle </w:t>
      </w:r>
      <w:r>
        <w:rPr>
          <w:sz w:val="24"/>
        </w:rPr>
        <w:tab/>
        <w:t xml:space="preserve">visitor at house of Archibald K Firth at 350 Fulwood road Upper Hallam Sheffield, married June quarter 1901 Marylebone district Marylebone </w:t>
      </w:r>
      <w:r>
        <w:rPr>
          <w:sz w:val="24"/>
        </w:rPr>
        <w:tab/>
        <w:t xml:space="preserve">district, married at 1911 census head of household surgeon age 48 born Carlisle Cumberland living 416 Fulwood Road Ecclesall Bierlow Sheffield, </w:t>
      </w:r>
      <w:r>
        <w:rPr>
          <w:sz w:val="24"/>
        </w:rPr>
        <w:tab/>
        <w:t xml:space="preserve">went on round trip on ship Jerome leaving Liverpool 18MAY1907 for Manaus Brazil, 13NOV1913 doctor age 50 went on ship Arzila from </w:t>
      </w:r>
      <w:r>
        <w:rPr>
          <w:sz w:val="24"/>
        </w:rPr>
        <w:tab/>
        <w:t xml:space="preserve">Liverpool to Madeira, </w:t>
      </w:r>
      <w:r w:rsidR="000006D3">
        <w:rPr>
          <w:sz w:val="24"/>
        </w:rPr>
        <w:t xml:space="preserve">London Gazette 02DEC1915 WILLIAM upgraded from temporary lieutenant to temporary captain in Royal Army Medical </w:t>
      </w:r>
      <w:r w:rsidR="000006D3">
        <w:rPr>
          <w:sz w:val="24"/>
        </w:rPr>
        <w:tab/>
        <w:t xml:space="preserve">Corps -2NOV1915, </w:t>
      </w:r>
      <w:r w:rsidR="004F0843">
        <w:rPr>
          <w:sz w:val="24"/>
        </w:rPr>
        <w:t xml:space="preserve">London Gazette 10JUL1917 relinquished commission temporary Captain Royal Army Medical Corps from 02MAY1917, </w:t>
      </w:r>
      <w:r w:rsidR="00365C78">
        <w:rPr>
          <w:sz w:val="24"/>
        </w:rPr>
        <w:tab/>
      </w:r>
      <w:r w:rsidR="004F0843">
        <w:rPr>
          <w:sz w:val="24"/>
        </w:rPr>
        <w:t xml:space="preserve">London Gazette 28AUG1918 </w:t>
      </w:r>
      <w:r w:rsidR="00365C78">
        <w:rPr>
          <w:sz w:val="24"/>
        </w:rPr>
        <w:t>notice to be medical corps temporary captain from 0</w:t>
      </w:r>
      <w:r w:rsidR="004F0843">
        <w:rPr>
          <w:sz w:val="24"/>
        </w:rPr>
        <w:t xml:space="preserve">8AUG1918, </w:t>
      </w:r>
      <w:r w:rsidR="00CC50FA">
        <w:rPr>
          <w:sz w:val="24"/>
        </w:rPr>
        <w:t xml:space="preserve">relinquished commission retaining rank of Captain </w:t>
      </w:r>
      <w:r w:rsidR="00CC50FA">
        <w:rPr>
          <w:sz w:val="24"/>
        </w:rPr>
        <w:tab/>
        <w:t>05APR1919 notice in London Gazette 28MAY1919,</w:t>
      </w:r>
      <w:r w:rsidR="009316FF">
        <w:rPr>
          <w:sz w:val="24"/>
        </w:rPr>
        <w:t xml:space="preserve"> at 1921 census age 59 surgeon living 416 Fulwood Road Sheffield Ecclesall Yorkshire West </w:t>
      </w:r>
      <w:r w:rsidR="009316FF">
        <w:rPr>
          <w:sz w:val="24"/>
        </w:rPr>
        <w:tab/>
        <w:t xml:space="preserve">Riding with wife and son, </w:t>
      </w:r>
      <w:r>
        <w:rPr>
          <w:sz w:val="24"/>
        </w:rPr>
        <w:t xml:space="preserve">retired surgeon at marriage of FRANCIS-BENJAMIN 1934, died 25MAR1943 Sheffield at death lived 7 Whirlowdale </w:t>
      </w:r>
      <w:r w:rsidR="009316FF">
        <w:rPr>
          <w:sz w:val="24"/>
        </w:rPr>
        <w:tab/>
      </w:r>
      <w:r>
        <w:rPr>
          <w:sz w:val="24"/>
        </w:rPr>
        <w:t>Sheffield, will (Llandudno</w:t>
      </w:r>
      <w:r w:rsidR="00ED4FF2">
        <w:rPr>
          <w:sz w:val="24"/>
        </w:rPr>
        <w:t>)</w:t>
      </w:r>
      <w:r>
        <w:rPr>
          <w:sz w:val="24"/>
        </w:rPr>
        <w:t xml:space="preserve"> dated 03MAY1943</w:t>
      </w:r>
    </w:p>
    <w:p w14:paraId="2837B9F3" w14:textId="20D7F435" w:rsidR="000D6C32" w:rsidRDefault="000D6C32">
      <w:pPr>
        <w:ind w:right="-1050"/>
        <w:rPr>
          <w:sz w:val="24"/>
        </w:rPr>
      </w:pPr>
      <w:r>
        <w:rPr>
          <w:sz w:val="24"/>
        </w:rPr>
        <w:t xml:space="preserve">x EDITH-MARY born September quarter 1869 Sheffield Yorkshire, 1871 census living Chantry Road Ran Moor Upper Hallam Sheffield, at 1881 census </w:t>
      </w:r>
      <w:r>
        <w:rPr>
          <w:sz w:val="24"/>
        </w:rPr>
        <w:tab/>
        <w:t xml:space="preserve">living Oaklands Ranmoor Road Upper Hallam Sheffield, at 1891 census living 391 Fulwood Road Upper Hallam, at 1901 census living 391 </w:t>
      </w:r>
      <w:r>
        <w:rPr>
          <w:sz w:val="24"/>
        </w:rPr>
        <w:tab/>
        <w:t xml:space="preserve">Fulwood Road Upper Hallam, at meeting of councillor Nowill seeking re-election for Hallam Ward living in the Fulwood area of Sheffield </w:t>
      </w:r>
      <w:r>
        <w:rPr>
          <w:sz w:val="24"/>
        </w:rPr>
        <w:tab/>
        <w:t xml:space="preserve">(24OCT1903 Sheffield Daily Telegraph </w:t>
      </w:r>
      <w:hyperlink r:id="rId1723" w:history="1">
        <w:r>
          <w:rPr>
            <w:rStyle w:val="Hyperlink"/>
            <w:sz w:val="24"/>
          </w:rPr>
          <w:t>www.britishnewspaperarchive.co.uk</w:t>
        </w:r>
      </w:hyperlink>
      <w:r>
        <w:rPr>
          <w:sz w:val="24"/>
        </w:rPr>
        <w:t xml:space="preserve"> </w:t>
      </w:r>
      <w:r w:rsidR="00ED4FF2">
        <w:rPr>
          <w:sz w:val="24"/>
        </w:rPr>
        <w:t>)</w:t>
      </w:r>
      <w:r>
        <w:rPr>
          <w:sz w:val="24"/>
        </w:rPr>
        <w:t xml:space="preserve">, advertisement for a general cook Mrs Tregenza 407 Fulwood Road </w:t>
      </w:r>
      <w:r>
        <w:rPr>
          <w:sz w:val="24"/>
        </w:rPr>
        <w:tab/>
        <w:t xml:space="preserve">Ranmoor Sheffield (25APR1904 Sheffield Daily Telegraph </w:t>
      </w:r>
      <w:hyperlink r:id="rId1724" w:history="1">
        <w:r>
          <w:rPr>
            <w:rStyle w:val="Hyperlink"/>
            <w:sz w:val="24"/>
          </w:rPr>
          <w:t>www.britishnewspaperarchive.co.uk</w:t>
        </w:r>
      </w:hyperlink>
      <w:r>
        <w:rPr>
          <w:sz w:val="24"/>
        </w:rPr>
        <w:t xml:space="preserve"> </w:t>
      </w:r>
      <w:r w:rsidR="00ED4FF2">
        <w:rPr>
          <w:sz w:val="24"/>
        </w:rPr>
        <w:t>)</w:t>
      </w:r>
      <w:r>
        <w:rPr>
          <w:sz w:val="24"/>
        </w:rPr>
        <w:t xml:space="preserve">,  at 1911 census wife age 41 born Sheffield </w:t>
      </w:r>
      <w:r>
        <w:rPr>
          <w:sz w:val="24"/>
        </w:rPr>
        <w:tab/>
        <w:t xml:space="preserve">Yorkshire, </w:t>
      </w:r>
      <w:r w:rsidR="001247FC">
        <w:rPr>
          <w:sz w:val="24"/>
        </w:rPr>
        <w:t xml:space="preserve">Francis Hobson died 01JAN1913 letters of adminstraton 17MAR1913 to EDITH-MARY and Lucy-Caroline Hobson solicitors’ deadline </w:t>
      </w:r>
      <w:r w:rsidR="001247FC">
        <w:rPr>
          <w:sz w:val="24"/>
        </w:rPr>
        <w:tab/>
        <w:t xml:space="preserve">for claimsnoticein London Gazette 27MAY1913, </w:t>
      </w:r>
      <w:r>
        <w:rPr>
          <w:sz w:val="24"/>
        </w:rPr>
        <w:t xml:space="preserve">09APR1914 her sister Miss Lucy Hobson of Dorset House Trowbridge died and left the residue to </w:t>
      </w:r>
      <w:r w:rsidR="001247FC">
        <w:rPr>
          <w:sz w:val="24"/>
        </w:rPr>
        <w:tab/>
      </w:r>
      <w:r>
        <w:rPr>
          <w:sz w:val="24"/>
        </w:rPr>
        <w:t xml:space="preserve">EDITH-MARY in trust for her life and to her children and issue (Western Gazette 14AUG1914 </w:t>
      </w:r>
      <w:hyperlink r:id="rId1725" w:history="1">
        <w:r>
          <w:rPr>
            <w:rStyle w:val="Hyperlink"/>
            <w:sz w:val="24"/>
          </w:rPr>
          <w:t>www.britishnewspaperarchive.co.uk</w:t>
        </w:r>
      </w:hyperlink>
      <w:r w:rsidR="00ED4FF2">
        <w:rPr>
          <w:sz w:val="24"/>
        </w:rPr>
        <w:t>)</w:t>
      </w:r>
      <w:r>
        <w:rPr>
          <w:sz w:val="24"/>
        </w:rPr>
        <w:t xml:space="preserve">, </w:t>
      </w:r>
      <w:r w:rsidR="009316FF">
        <w:rPr>
          <w:sz w:val="24"/>
        </w:rPr>
        <w:t xml:space="preserve">at 1921 </w:t>
      </w:r>
      <w:r w:rsidR="009316FF">
        <w:rPr>
          <w:sz w:val="24"/>
        </w:rPr>
        <w:tab/>
        <w:t xml:space="preserve">census living with husband and son Ecclesall, </w:t>
      </w:r>
      <w:r w:rsidR="00980F8B">
        <w:rPr>
          <w:sz w:val="24"/>
        </w:rPr>
        <w:t xml:space="preserve">living Sheffield County Borough Yorkshire West Riding in </w:t>
      </w:r>
      <w:r w:rsidR="00FC7E35">
        <w:rPr>
          <w:sz w:val="24"/>
        </w:rPr>
        <w:t>1939 Register</w:t>
      </w:r>
      <w:r w:rsidR="00980F8B">
        <w:rPr>
          <w:sz w:val="24"/>
        </w:rPr>
        <w:t xml:space="preserve">, </w:t>
      </w:r>
      <w:r>
        <w:rPr>
          <w:sz w:val="24"/>
        </w:rPr>
        <w:t xml:space="preserve">died 15NOV1949 </w:t>
      </w:r>
      <w:r w:rsidR="009316FF">
        <w:rPr>
          <w:sz w:val="24"/>
        </w:rPr>
        <w:tab/>
      </w:r>
      <w:r>
        <w:rPr>
          <w:sz w:val="24"/>
        </w:rPr>
        <w:t>Sheffield widow age 80 at death lived 28 Haugh Lane Ecclesall Sheffield, will (London</w:t>
      </w:r>
      <w:r w:rsidR="00ED4FF2">
        <w:rPr>
          <w:sz w:val="24"/>
        </w:rPr>
        <w:t>)</w:t>
      </w:r>
      <w:r>
        <w:rPr>
          <w:sz w:val="24"/>
        </w:rPr>
        <w:t xml:space="preserve"> to RICHARD motor trade factor</w:t>
      </w:r>
    </w:p>
    <w:p w14:paraId="331B0D88" w14:textId="77777777" w:rsidR="00730972" w:rsidRPr="00730972" w:rsidRDefault="00730972" w:rsidP="00730972">
      <w:pPr>
        <w:ind w:right="-1050"/>
        <w:rPr>
          <w:b/>
          <w:sz w:val="24"/>
        </w:rPr>
      </w:pPr>
      <w:r w:rsidRPr="00730972">
        <w:rPr>
          <w:b/>
          <w:sz w:val="24"/>
        </w:rPr>
        <w:t>NOTES ON UNCONNECTED FAMILY 44 (BIRMINGHAM) part B (continued)</w:t>
      </w:r>
    </w:p>
    <w:p w14:paraId="063135F1" w14:textId="77777777" w:rsidR="003613E5" w:rsidRDefault="003613E5" w:rsidP="00E60D2B">
      <w:pPr>
        <w:ind w:right="-1050"/>
        <w:rPr>
          <w:sz w:val="24"/>
        </w:rPr>
      </w:pPr>
    </w:p>
    <w:p w14:paraId="28EF1852" w14:textId="028681B6" w:rsidR="00E60D2B" w:rsidRDefault="00E60D2B" w:rsidP="00E60D2B">
      <w:pPr>
        <w:ind w:right="-1050"/>
        <w:rPr>
          <w:b/>
          <w:sz w:val="24"/>
        </w:rPr>
      </w:pPr>
      <w:r>
        <w:rPr>
          <w:sz w:val="24"/>
        </w:rPr>
        <w:t>CATHERINE-ELLEN born 25MAR1865 at 14 Brunton Place Warwick Road (Carlisle</w:t>
      </w:r>
      <w:r w:rsidR="00ED4FF2">
        <w:rPr>
          <w:sz w:val="24"/>
        </w:rPr>
        <w:t>)</w:t>
      </w:r>
      <w:r>
        <w:rPr>
          <w:sz w:val="24"/>
        </w:rPr>
        <w:t xml:space="preserve"> birth notice Carlisle Journal 28MAR1865 </w:t>
      </w:r>
      <w:r>
        <w:rPr>
          <w:sz w:val="24"/>
        </w:rPr>
        <w:tab/>
      </w:r>
      <w:hyperlink r:id="rId1726" w:history="1">
        <w:r>
          <w:rPr>
            <w:rStyle w:val="Hyperlink"/>
            <w:sz w:val="24"/>
          </w:rPr>
          <w:t>www.britishnewspaperarchive.co.uk</w:t>
        </w:r>
      </w:hyperlink>
      <w:r>
        <w:rPr>
          <w:sz w:val="24"/>
        </w:rPr>
        <w:t xml:space="preserve"> but registration is June quarter 1867 Carlisle, at 1871 census age 6 born Cumberland living with parents, </w:t>
      </w:r>
      <w:r>
        <w:rPr>
          <w:sz w:val="24"/>
        </w:rPr>
        <w:tab/>
        <w:t xml:space="preserve">spinster of Brinkworth Wiltshire, at 1911 census spinster of private means age 44 born Carlisle visiting Jessie Gertrude Kingstone (possibly sister </w:t>
      </w:r>
      <w:r>
        <w:rPr>
          <w:sz w:val="24"/>
        </w:rPr>
        <w:tab/>
        <w:t>but birth place and date do not match</w:t>
      </w:r>
      <w:r w:rsidR="00ED4FF2">
        <w:rPr>
          <w:sz w:val="24"/>
        </w:rPr>
        <w:t>)</w:t>
      </w:r>
      <w:r>
        <w:rPr>
          <w:sz w:val="24"/>
        </w:rPr>
        <w:t xml:space="preserve"> widow age 52 born Canterbury Kent living Sherbourne Princess Road Poole Bournemouth West, </w:t>
      </w:r>
      <w:r w:rsidR="00E24E9B">
        <w:rPr>
          <w:sz w:val="24"/>
        </w:rPr>
        <w:t xml:space="preserve">at 1921 </w:t>
      </w:r>
      <w:r w:rsidR="00E24E9B">
        <w:rPr>
          <w:sz w:val="24"/>
        </w:rPr>
        <w:tab/>
        <w:t>census head of household age 55 years 3 months home duties living unmarried Great Somerford Chippenham Wiltshire with uncle</w:t>
      </w:r>
      <w:r w:rsidR="00735A54">
        <w:rPr>
          <w:sz w:val="24"/>
        </w:rPr>
        <w:t xml:space="preserve"> (mother’s </w:t>
      </w:r>
      <w:r w:rsidR="00735A54">
        <w:rPr>
          <w:sz w:val="24"/>
        </w:rPr>
        <w:tab/>
        <w:t>brother)</w:t>
      </w:r>
      <w:r w:rsidR="00E24E9B">
        <w:rPr>
          <w:sz w:val="24"/>
        </w:rPr>
        <w:t xml:space="preserve">, </w:t>
      </w:r>
      <w:r>
        <w:rPr>
          <w:sz w:val="24"/>
        </w:rPr>
        <w:t>died 02FEB1931 (Wootton Bassett ?</w:t>
      </w:r>
      <w:r w:rsidR="00ED4FF2">
        <w:rPr>
          <w:sz w:val="24"/>
        </w:rPr>
        <w:t>)</w:t>
      </w:r>
      <w:r>
        <w:rPr>
          <w:sz w:val="24"/>
        </w:rPr>
        <w:t xml:space="preserve"> spinster of Northgate House Brinkworth, will dated 22APR1931 (London</w:t>
      </w:r>
      <w:r w:rsidR="00ED4FF2">
        <w:rPr>
          <w:sz w:val="24"/>
        </w:rPr>
        <w:t>)</w:t>
      </w:r>
      <w:r>
        <w:rPr>
          <w:sz w:val="24"/>
        </w:rPr>
        <w:t xml:space="preserve"> to WILLIAM surgeon </w:t>
      </w:r>
      <w:r w:rsidR="00735A54">
        <w:rPr>
          <w:sz w:val="24"/>
        </w:rPr>
        <w:tab/>
      </w:r>
      <w:r>
        <w:rPr>
          <w:sz w:val="24"/>
        </w:rPr>
        <w:t>and MARY-ANN spinster</w:t>
      </w:r>
    </w:p>
    <w:p w14:paraId="7784DD59" w14:textId="665DD56B" w:rsidR="000D6C32" w:rsidRDefault="000D6C32">
      <w:pPr>
        <w:ind w:right="-1050"/>
        <w:rPr>
          <w:sz w:val="24"/>
        </w:rPr>
      </w:pPr>
      <w:r>
        <w:rPr>
          <w:sz w:val="24"/>
        </w:rPr>
        <w:t xml:space="preserve">JESSIE-A. born December quarter 1866 Carlisle district, at 1871 census age 4 born Cumberland living with parents, probably J. Tregenza pupil at College </w:t>
      </w:r>
      <w:r>
        <w:rPr>
          <w:sz w:val="24"/>
        </w:rPr>
        <w:tab/>
        <w:t xml:space="preserve">of Preceptors’ and successful class III division 2 (Sheffield Independent 20MAY1882 </w:t>
      </w:r>
      <w:hyperlink r:id="rId1727" w:history="1">
        <w:r>
          <w:rPr>
            <w:rStyle w:val="Hyperlink"/>
            <w:sz w:val="24"/>
          </w:rPr>
          <w:t>www.britishnewspaperarchive.co.uk</w:t>
        </w:r>
      </w:hyperlink>
      <w:r w:rsidR="00ED4FF2">
        <w:rPr>
          <w:sz w:val="24"/>
        </w:rPr>
        <w:t>)</w:t>
      </w:r>
      <w:r>
        <w:rPr>
          <w:sz w:val="24"/>
        </w:rPr>
        <w:t xml:space="preserve">, at 1891 census single </w:t>
      </w:r>
      <w:r>
        <w:rPr>
          <w:sz w:val="24"/>
        </w:rPr>
        <w:tab/>
        <w:t xml:space="preserve">age 24 born Carlisle Cumberland living with mother, married as eldest daughter of late BENJAMIN-PATEY on 14JUN1893 St Mark’s (Ecclesall </w:t>
      </w:r>
      <w:r>
        <w:rPr>
          <w:sz w:val="24"/>
        </w:rPr>
        <w:tab/>
        <w:t>Bierlow Sheffield district</w:t>
      </w:r>
      <w:r w:rsidR="00ED4FF2">
        <w:rPr>
          <w:sz w:val="24"/>
        </w:rPr>
        <w:t>)</w:t>
      </w:r>
      <w:r>
        <w:rPr>
          <w:sz w:val="24"/>
        </w:rPr>
        <w:t xml:space="preserve"> by Rev. Canon Favell M.A.  to Henry-Thomas (Harry</w:t>
      </w:r>
      <w:r w:rsidR="00ED4FF2">
        <w:rPr>
          <w:sz w:val="24"/>
        </w:rPr>
        <w:t>)</w:t>
      </w:r>
      <w:r>
        <w:rPr>
          <w:sz w:val="24"/>
        </w:rPr>
        <w:t xml:space="preserve"> Goodwin (volume 9c page 440</w:t>
      </w:r>
      <w:r w:rsidR="00ED4FF2">
        <w:rPr>
          <w:sz w:val="24"/>
        </w:rPr>
        <w:t>)</w:t>
      </w:r>
      <w:r>
        <w:rPr>
          <w:sz w:val="24"/>
        </w:rPr>
        <w:t xml:space="preserve"> second son of late William </w:t>
      </w:r>
      <w:r>
        <w:rPr>
          <w:sz w:val="24"/>
        </w:rPr>
        <w:tab/>
        <w:t xml:space="preserve">Goodwin both of this town (Sheffield Independent 17JUN1893 </w:t>
      </w:r>
      <w:hyperlink r:id="rId1728" w:history="1">
        <w:r>
          <w:rPr>
            <w:rStyle w:val="Hyperlink"/>
            <w:sz w:val="24"/>
          </w:rPr>
          <w:t>www.britishnewspaperarchive.co.uk</w:t>
        </w:r>
      </w:hyperlink>
      <w:r>
        <w:rPr>
          <w:sz w:val="24"/>
        </w:rPr>
        <w:t xml:space="preserve"> </w:t>
      </w:r>
      <w:r w:rsidR="00ED4FF2">
        <w:rPr>
          <w:sz w:val="24"/>
        </w:rPr>
        <w:t>)</w:t>
      </w:r>
      <w:r>
        <w:rPr>
          <w:sz w:val="24"/>
        </w:rPr>
        <w:t xml:space="preserve">,two daughters, died March quarter 1919 </w:t>
      </w:r>
      <w:r>
        <w:rPr>
          <w:sz w:val="24"/>
        </w:rPr>
        <w:tab/>
        <w:t>Sheffield district volume 9c page 928</w:t>
      </w:r>
    </w:p>
    <w:p w14:paraId="3F2C9E30" w14:textId="77777777" w:rsidR="000D6C32" w:rsidRDefault="000D6C32">
      <w:pPr>
        <w:ind w:right="-1050"/>
        <w:rPr>
          <w:sz w:val="24"/>
        </w:rPr>
      </w:pPr>
      <w:r>
        <w:rPr>
          <w:sz w:val="24"/>
        </w:rPr>
        <w:t xml:space="preserve">CLARA born 21MAY1869 Sheffield Yorkshire, at 1871 census age 1 born Yorkshire living with parents, at 1901 census age 31 born Yorkshire Sheffield </w:t>
      </w:r>
      <w:r>
        <w:rPr>
          <w:sz w:val="24"/>
        </w:rPr>
        <w:tab/>
        <w:t>single living on own means with mother in Sheffield, probably = CLARA married June quarter 1908 Ecclesall B district to Frederick-James Merry</w:t>
      </w:r>
      <w:r w:rsidR="009D62D0">
        <w:rPr>
          <w:sz w:val="24"/>
        </w:rPr>
        <w:t xml:space="preserve">, </w:t>
      </w:r>
      <w:r w:rsidR="00BD2128">
        <w:rPr>
          <w:sz w:val="24"/>
        </w:rPr>
        <w:tab/>
      </w:r>
      <w:r w:rsidR="009D62D0">
        <w:rPr>
          <w:sz w:val="24"/>
        </w:rPr>
        <w:t xml:space="preserve">Hilda Tregenza Merry born June quarter 1910 Glossop district volume 7b page 947 notice in London Gazette18JAN1973 of spinster died </w:t>
      </w:r>
      <w:r w:rsidR="00BD2128">
        <w:rPr>
          <w:sz w:val="24"/>
        </w:rPr>
        <w:tab/>
      </w:r>
      <w:r w:rsidR="009D62D0">
        <w:rPr>
          <w:sz w:val="24"/>
        </w:rPr>
        <w:t>28DEC1972 72 Manor Road New Milton Hampshire probably her daughter</w:t>
      </w:r>
    </w:p>
    <w:p w14:paraId="2DBD5ED8" w14:textId="0575E9EB" w:rsidR="000D6C32" w:rsidRDefault="000D6C32">
      <w:pPr>
        <w:ind w:right="-1050"/>
        <w:rPr>
          <w:sz w:val="24"/>
        </w:rPr>
      </w:pPr>
      <w:r>
        <w:rPr>
          <w:sz w:val="24"/>
        </w:rPr>
        <w:t>MARGARET-ELIZABETH born 21SEP1872 Ecclesall (Sheffield</w:t>
      </w:r>
      <w:r w:rsidR="00ED4FF2">
        <w:rPr>
          <w:sz w:val="24"/>
        </w:rPr>
        <w:t>)</w:t>
      </w:r>
      <w:r>
        <w:rPr>
          <w:sz w:val="24"/>
        </w:rPr>
        <w:t xml:space="preserve"> Yorkshire, at 1891 census single age 18 born Sheffield Yorkshire living with </w:t>
      </w:r>
      <w:r>
        <w:rPr>
          <w:sz w:val="24"/>
        </w:rPr>
        <w:tab/>
        <w:t xml:space="preserve">mother, at 1901 census MARGARET-E. age 28 born Sheffield single living on own means with mother in Sheffield,  married September quarter </w:t>
      </w:r>
      <w:r>
        <w:rPr>
          <w:sz w:val="24"/>
        </w:rPr>
        <w:tab/>
        <w:t>1909 Ecclesall B district to George Booth (medical practitioner and mayor of Chesterfield in 1887</w:t>
      </w:r>
      <w:r w:rsidR="00ED4FF2">
        <w:rPr>
          <w:sz w:val="24"/>
        </w:rPr>
        <w:t>)</w:t>
      </w:r>
      <w:r>
        <w:rPr>
          <w:sz w:val="24"/>
        </w:rPr>
        <w:t>, 1911 living Chesterfield</w:t>
      </w:r>
    </w:p>
    <w:p w14:paraId="54EC6247" w14:textId="77777777" w:rsidR="003613E5" w:rsidRDefault="003613E5">
      <w:pPr>
        <w:ind w:right="-1050"/>
        <w:rPr>
          <w:sz w:val="24"/>
        </w:rPr>
      </w:pPr>
    </w:p>
    <w:p w14:paraId="0B832785" w14:textId="77777777" w:rsidR="003613E5" w:rsidRDefault="003613E5">
      <w:pPr>
        <w:ind w:right="-1050"/>
        <w:rPr>
          <w:sz w:val="24"/>
        </w:rPr>
      </w:pPr>
    </w:p>
    <w:p w14:paraId="4F35D90D" w14:textId="77777777" w:rsidR="00730972" w:rsidRPr="00730972" w:rsidRDefault="003613E5" w:rsidP="00730972">
      <w:pPr>
        <w:ind w:right="-1050"/>
        <w:rPr>
          <w:b/>
          <w:sz w:val="24"/>
        </w:rPr>
      </w:pPr>
      <w:r>
        <w:rPr>
          <w:sz w:val="24"/>
        </w:rPr>
        <w:br w:type="page"/>
      </w:r>
      <w:r w:rsidR="00730972" w:rsidRPr="00730972">
        <w:rPr>
          <w:b/>
          <w:sz w:val="24"/>
        </w:rPr>
        <w:t>NOTES ON UNCONNECTED FAMILY 44 (BIRMINGHAM) part B (continued)</w:t>
      </w:r>
    </w:p>
    <w:p w14:paraId="466265E4" w14:textId="5FD4B544" w:rsidR="000D6C32" w:rsidRDefault="000D6C32">
      <w:pPr>
        <w:ind w:right="-1050"/>
        <w:rPr>
          <w:sz w:val="24"/>
        </w:rPr>
      </w:pPr>
    </w:p>
    <w:p w14:paraId="47EBACC0" w14:textId="146B4DEF" w:rsidR="000D6C32" w:rsidRDefault="000D6C32">
      <w:pPr>
        <w:ind w:right="-1050"/>
        <w:rPr>
          <w:sz w:val="24"/>
        </w:rPr>
      </w:pPr>
      <w:r>
        <w:rPr>
          <w:sz w:val="24"/>
        </w:rPr>
        <w:t xml:space="preserve">FRANCIS-BENJAMIN born 1903 Ecclesall B district, at 1911 census FRANCES-KING son age 7 born Sheffield Yorkshire living with parents, </w:t>
      </w:r>
      <w:r w:rsidR="005752F7">
        <w:rPr>
          <w:sz w:val="24"/>
        </w:rPr>
        <w:t xml:space="preserve">at 192 1 </w:t>
      </w:r>
      <w:r w:rsidR="005752F7">
        <w:rPr>
          <w:sz w:val="24"/>
        </w:rPr>
        <w:tab/>
        <w:t xml:space="preserve">census age 17 only son living with parents, </w:t>
      </w:r>
      <w:r>
        <w:rPr>
          <w:sz w:val="24"/>
        </w:rPr>
        <w:t>married 24JAN1934 Eckington parish church (Chesterfield district</w:t>
      </w:r>
      <w:r w:rsidR="00ED4FF2">
        <w:rPr>
          <w:sz w:val="24"/>
        </w:rPr>
        <w:t>)</w:t>
      </w:r>
      <w:r>
        <w:rPr>
          <w:sz w:val="24"/>
        </w:rPr>
        <w:t xml:space="preserve"> clerk age 30 of 40 Thompson Road </w:t>
      </w:r>
      <w:r w:rsidR="005752F7">
        <w:rPr>
          <w:sz w:val="24"/>
        </w:rPr>
        <w:tab/>
      </w:r>
      <w:r>
        <w:rPr>
          <w:sz w:val="24"/>
        </w:rPr>
        <w:t xml:space="preserve">Sheffield, </w:t>
      </w:r>
      <w:r w:rsidR="003525E8">
        <w:rPr>
          <w:sz w:val="24"/>
        </w:rPr>
        <w:t xml:space="preserve">1936 divorce court file 8886 reference J 77/3667/8886 appellant in divorce procedings against respondent JEAN and correspondent </w:t>
      </w:r>
      <w:r w:rsidR="005752F7">
        <w:rPr>
          <w:sz w:val="24"/>
        </w:rPr>
        <w:tab/>
      </w:r>
      <w:r w:rsidR="003525E8">
        <w:rPr>
          <w:sz w:val="24"/>
        </w:rPr>
        <w:t xml:space="preserve">Arthur Kaye, </w:t>
      </w:r>
      <w:r>
        <w:rPr>
          <w:sz w:val="24"/>
        </w:rPr>
        <w:t xml:space="preserve">probate 17 No. states he was of the Rutland Hotel Glossop Road Sheffield and died 10SEP1936 at 36 Broomhall Place Sheffield, will </w:t>
      </w:r>
      <w:r w:rsidR="005752F7">
        <w:rPr>
          <w:sz w:val="24"/>
        </w:rPr>
        <w:tab/>
      </w:r>
      <w:r>
        <w:rPr>
          <w:sz w:val="24"/>
        </w:rPr>
        <w:t>(London</w:t>
      </w:r>
      <w:r w:rsidR="00ED4FF2">
        <w:rPr>
          <w:sz w:val="24"/>
        </w:rPr>
        <w:t>)</w:t>
      </w:r>
      <w:r>
        <w:rPr>
          <w:sz w:val="24"/>
        </w:rPr>
        <w:t xml:space="preserve"> leaving £1591/4/9d to RICHARD motor engineer.</w:t>
      </w:r>
    </w:p>
    <w:p w14:paraId="374F222F" w14:textId="77777777" w:rsidR="000D6C32" w:rsidRDefault="000D6C32">
      <w:pPr>
        <w:ind w:right="-1050"/>
        <w:rPr>
          <w:sz w:val="24"/>
        </w:rPr>
      </w:pPr>
      <w:r>
        <w:rPr>
          <w:sz w:val="24"/>
        </w:rPr>
        <w:t>x JEAN born 1913 approx., at marriage spinster age 21 of 30 Wood View Renishaw Derbyshire</w:t>
      </w:r>
    </w:p>
    <w:p w14:paraId="71DF3625" w14:textId="2F7C2B2B" w:rsidR="000D6C32" w:rsidRDefault="000D6C32">
      <w:pPr>
        <w:ind w:right="-1050"/>
        <w:rPr>
          <w:sz w:val="24"/>
        </w:rPr>
      </w:pPr>
      <w:r>
        <w:rPr>
          <w:sz w:val="24"/>
        </w:rPr>
        <w:t xml:space="preserve">RICHARD born 18FEB1905, at 1911 census son age 6 born Sheffield Yorkshire living with parents, </w:t>
      </w:r>
      <w:r w:rsidR="00ED0F19">
        <w:rPr>
          <w:sz w:val="24"/>
        </w:rPr>
        <w:t xml:space="preserve">at 1921 census age 16 years 4 months boarder in </w:t>
      </w:r>
      <w:r w:rsidR="00FF4EB9">
        <w:rPr>
          <w:sz w:val="24"/>
        </w:rPr>
        <w:tab/>
      </w:r>
      <w:r w:rsidR="00ED0F19">
        <w:rPr>
          <w:sz w:val="24"/>
        </w:rPr>
        <w:t>whole-time education Myton School House Warwick</w:t>
      </w:r>
      <w:r w:rsidR="00FF4EB9">
        <w:rPr>
          <w:sz w:val="24"/>
        </w:rPr>
        <w:t xml:space="preserve">, </w:t>
      </w:r>
      <w:r>
        <w:rPr>
          <w:sz w:val="24"/>
        </w:rPr>
        <w:t xml:space="preserve">married December quarter 1929 E. Retford district, ran motor-cycle business and garage in </w:t>
      </w:r>
      <w:r w:rsidR="00FF4EB9">
        <w:rPr>
          <w:sz w:val="24"/>
        </w:rPr>
        <w:tab/>
      </w:r>
      <w:r>
        <w:rPr>
          <w:sz w:val="24"/>
        </w:rPr>
        <w:t>Barnsley</w:t>
      </w:r>
      <w:r w:rsidR="00265CB9">
        <w:rPr>
          <w:sz w:val="24"/>
        </w:rPr>
        <w:t xml:space="preserve">, notice 190 London Gazette 21NOV1930 dissolving partnership at 18NOV1930 with R. Law as motor engineers etc. at  40 and 43 </w:t>
      </w:r>
      <w:r w:rsidR="00FF4EB9">
        <w:rPr>
          <w:sz w:val="24"/>
        </w:rPr>
        <w:tab/>
      </w:r>
      <w:r w:rsidR="00265CB9">
        <w:rPr>
          <w:sz w:val="24"/>
        </w:rPr>
        <w:t xml:space="preserve">Doncaster Road Barnsley business, continuing with Richard alone </w:t>
      </w:r>
      <w:r>
        <w:rPr>
          <w:sz w:val="24"/>
        </w:rPr>
        <w:t>until 1939</w:t>
      </w:r>
      <w:r w:rsidR="00265CB9">
        <w:rPr>
          <w:sz w:val="24"/>
        </w:rPr>
        <w:t xml:space="preserve"> approx.</w:t>
      </w:r>
      <w:r>
        <w:rPr>
          <w:sz w:val="24"/>
        </w:rPr>
        <w:t xml:space="preserve">, RAF until 1945, started engineering business in Sheffield in </w:t>
      </w:r>
      <w:r w:rsidR="00FF4EB9">
        <w:rPr>
          <w:sz w:val="24"/>
        </w:rPr>
        <w:tab/>
      </w:r>
      <w:r>
        <w:rPr>
          <w:sz w:val="24"/>
        </w:rPr>
        <w:t>1946, died March quarter 1979 Sheffield district (volume 3 page 2125</w:t>
      </w:r>
      <w:r w:rsidR="00ED4FF2">
        <w:rPr>
          <w:sz w:val="24"/>
        </w:rPr>
        <w:t>)</w:t>
      </w:r>
      <w:r w:rsidR="008D4173">
        <w:rPr>
          <w:sz w:val="24"/>
        </w:rPr>
        <w:t xml:space="preserve">, </w:t>
      </w:r>
      <w:r w:rsidR="00E52345">
        <w:rPr>
          <w:sz w:val="24"/>
        </w:rPr>
        <w:t xml:space="preserve">probably </w:t>
      </w:r>
      <w:r w:rsidR="00E52345" w:rsidRPr="00E52345">
        <w:rPr>
          <w:sz w:val="24"/>
        </w:rPr>
        <w:t xml:space="preserve">RICHARD </w:t>
      </w:r>
      <w:r w:rsidR="00E52345">
        <w:rPr>
          <w:sz w:val="24"/>
        </w:rPr>
        <w:t xml:space="preserve">born </w:t>
      </w:r>
      <w:r w:rsidR="00E52345" w:rsidRPr="00E52345">
        <w:rPr>
          <w:sz w:val="24"/>
        </w:rPr>
        <w:t xml:space="preserve">around 1900 sales director for Steelcon </w:t>
      </w:r>
      <w:r w:rsidR="00E52345">
        <w:rPr>
          <w:sz w:val="24"/>
        </w:rPr>
        <w:tab/>
      </w:r>
      <w:r w:rsidR="00E52345" w:rsidRPr="00E52345">
        <w:rPr>
          <w:sz w:val="24"/>
        </w:rPr>
        <w:t>Woodville Burton-on-Trent, Staffordshire DE11 8EH  tel. 0283-216101</w:t>
      </w:r>
    </w:p>
    <w:p w14:paraId="1B2D17D0" w14:textId="12399A83" w:rsidR="000D6C32" w:rsidRDefault="000D6C32">
      <w:pPr>
        <w:ind w:right="-1050"/>
        <w:rPr>
          <w:sz w:val="24"/>
        </w:rPr>
      </w:pPr>
      <w:r>
        <w:rPr>
          <w:sz w:val="24"/>
        </w:rPr>
        <w:t xml:space="preserve">x HELENA born </w:t>
      </w:r>
      <w:r w:rsidR="003B604F">
        <w:rPr>
          <w:sz w:val="24"/>
        </w:rPr>
        <w:t>10OCT</w:t>
      </w:r>
      <w:r>
        <w:rPr>
          <w:sz w:val="24"/>
        </w:rPr>
        <w:t>190</w:t>
      </w:r>
      <w:r w:rsidR="003B604F">
        <w:rPr>
          <w:sz w:val="24"/>
        </w:rPr>
        <w:t>3</w:t>
      </w:r>
      <w:r>
        <w:rPr>
          <w:sz w:val="24"/>
        </w:rPr>
        <w:t xml:space="preserve"> Sheffield, died NOV1985 Chesterfield</w:t>
      </w:r>
    </w:p>
    <w:p w14:paraId="2BF74F78" w14:textId="776D907A" w:rsidR="000D6C32" w:rsidRDefault="000D6C32">
      <w:pPr>
        <w:ind w:right="-1050"/>
        <w:rPr>
          <w:sz w:val="24"/>
        </w:rPr>
      </w:pPr>
      <w:r>
        <w:rPr>
          <w:sz w:val="24"/>
        </w:rPr>
        <w:t xml:space="preserve">JOHN born 26AUG1906 Sheffield Yorkshire, at 1911 census son age 8 born Sheffield Yorkshire living with parents, </w:t>
      </w:r>
      <w:r w:rsidR="00730972">
        <w:rPr>
          <w:sz w:val="24"/>
        </w:rPr>
        <w:t xml:space="preserve">at 1921 census age 14 years 10 </w:t>
      </w:r>
      <w:r w:rsidR="00730972">
        <w:rPr>
          <w:sz w:val="24"/>
        </w:rPr>
        <w:tab/>
        <w:t xml:space="preserve">months residential pupil Pannal Ash College Pannal Yorkshire whole time education both parents alive born Sheffield Yorkshire, </w:t>
      </w:r>
      <w:r>
        <w:rPr>
          <w:sz w:val="24"/>
        </w:rPr>
        <w:t xml:space="preserve">married </w:t>
      </w:r>
      <w:r w:rsidR="00730972">
        <w:rPr>
          <w:sz w:val="24"/>
        </w:rPr>
        <w:tab/>
      </w:r>
      <w:r>
        <w:rPr>
          <w:sz w:val="24"/>
        </w:rPr>
        <w:t>September quarter 1929</w:t>
      </w:r>
      <w:r w:rsidR="00730972">
        <w:rPr>
          <w:sz w:val="24"/>
        </w:rPr>
        <w:t xml:space="preserve"> </w:t>
      </w:r>
      <w:r>
        <w:rPr>
          <w:sz w:val="24"/>
        </w:rPr>
        <w:t xml:space="preserve">Ecclesall district, </w:t>
      </w:r>
      <w:r w:rsidR="00C238EF">
        <w:rPr>
          <w:sz w:val="24"/>
        </w:rPr>
        <w:t xml:space="preserve">probably JOHN chairman of John Tregenza Limited after extraordinary general meeting 23JUN1934 </w:t>
      </w:r>
      <w:r w:rsidR="00730972">
        <w:rPr>
          <w:sz w:val="24"/>
        </w:rPr>
        <w:tab/>
      </w:r>
      <w:r w:rsidR="00C238EF">
        <w:rPr>
          <w:sz w:val="24"/>
        </w:rPr>
        <w:t>decided to wind up company solicitors’ notice 110 in London Gazette 29JUN1934</w:t>
      </w:r>
      <w:r w:rsidR="00877755">
        <w:rPr>
          <w:sz w:val="24"/>
        </w:rPr>
        <w:t xml:space="preserve"> and notice of liquidator’s meeting 10OCT1936 in London </w:t>
      </w:r>
      <w:r w:rsidR="00730972">
        <w:rPr>
          <w:sz w:val="24"/>
        </w:rPr>
        <w:tab/>
      </w:r>
      <w:r w:rsidR="00877755">
        <w:rPr>
          <w:sz w:val="24"/>
        </w:rPr>
        <w:t>Gazette 08SEP1936</w:t>
      </w:r>
      <w:r w:rsidR="00C238EF">
        <w:rPr>
          <w:sz w:val="24"/>
        </w:rPr>
        <w:t xml:space="preserve">, </w:t>
      </w:r>
      <w:r w:rsidR="00053956">
        <w:rPr>
          <w:sz w:val="24"/>
        </w:rPr>
        <w:t xml:space="preserve">living Sheffield County Borough in 1939 Register, </w:t>
      </w:r>
      <w:r>
        <w:rPr>
          <w:sz w:val="24"/>
        </w:rPr>
        <w:t xml:space="preserve">left army FEB1946, joined Padley and Venables Sheffield in FEB1946 and </w:t>
      </w:r>
      <w:r w:rsidR="00730972">
        <w:rPr>
          <w:sz w:val="24"/>
        </w:rPr>
        <w:tab/>
      </w:r>
      <w:r>
        <w:rPr>
          <w:sz w:val="24"/>
        </w:rPr>
        <w:t xml:space="preserve">opened up Lancashire and North Wales districts became area manager for Yorkshire in 1950 and retired from them in 1971 </w:t>
      </w:r>
      <w:r w:rsidR="00603A17">
        <w:rPr>
          <w:sz w:val="24"/>
        </w:rPr>
        <w:t>(</w:t>
      </w:r>
      <w:r>
        <w:rPr>
          <w:sz w:val="24"/>
        </w:rPr>
        <w:t xml:space="preserve">‘Tarmac World’ </w:t>
      </w:r>
      <w:r w:rsidR="00730972">
        <w:rPr>
          <w:sz w:val="24"/>
        </w:rPr>
        <w:tab/>
      </w:r>
      <w:r>
        <w:rPr>
          <w:sz w:val="24"/>
        </w:rPr>
        <w:t>OCT1971</w:t>
      </w:r>
      <w:r w:rsidR="00ED4FF2">
        <w:rPr>
          <w:sz w:val="24"/>
        </w:rPr>
        <w:t>)</w:t>
      </w:r>
      <w:r>
        <w:rPr>
          <w:sz w:val="24"/>
        </w:rPr>
        <w:t>, died 02MAR1984 Sheffield district (volume 3 page 1908 regn. 0384</w:t>
      </w:r>
      <w:r w:rsidR="00ED4FF2">
        <w:rPr>
          <w:sz w:val="24"/>
        </w:rPr>
        <w:t>)</w:t>
      </w:r>
      <w:r>
        <w:rPr>
          <w:sz w:val="24"/>
        </w:rPr>
        <w:t xml:space="preserve"> (Pedigree Resource File </w:t>
      </w:r>
      <w:r w:rsidR="00730972">
        <w:rPr>
          <w:sz w:val="24"/>
        </w:rPr>
        <w:tab/>
      </w:r>
      <w:hyperlink r:id="rId1729" w:history="1">
        <w:r w:rsidR="00730972" w:rsidRPr="006251DF">
          <w:rPr>
            <w:rStyle w:val="Hyperlink"/>
            <w:sz w:val="24"/>
          </w:rPr>
          <w:t>http://familysearch.org/pal:/MM9.2.1/33QB-DJQ</w:t>
        </w:r>
      </w:hyperlink>
      <w:r w:rsidR="00053956">
        <w:rPr>
          <w:sz w:val="24"/>
        </w:rPr>
        <w:t xml:space="preserve"> </w:t>
      </w:r>
      <w:r w:rsidR="00ED4FF2">
        <w:rPr>
          <w:sz w:val="24"/>
        </w:rPr>
        <w:t>)</w:t>
      </w:r>
    </w:p>
    <w:p w14:paraId="49B07E51" w14:textId="77777777" w:rsidR="003613E5" w:rsidRDefault="000D6C32" w:rsidP="003613E5">
      <w:pPr>
        <w:ind w:right="-1050"/>
        <w:rPr>
          <w:sz w:val="24"/>
        </w:rPr>
      </w:pPr>
      <w:r>
        <w:rPr>
          <w:sz w:val="24"/>
        </w:rPr>
        <w:t>x MINNIE</w:t>
      </w:r>
      <w:r w:rsidR="00053956" w:rsidRPr="00053956">
        <w:rPr>
          <w:sz w:val="24"/>
        </w:rPr>
        <w:t xml:space="preserve"> </w:t>
      </w:r>
      <w:r w:rsidR="00053956">
        <w:rPr>
          <w:sz w:val="24"/>
        </w:rPr>
        <w:t>born 1903, MINNIE born 1903 living Sheffield County Borough in 1939 Register</w:t>
      </w:r>
    </w:p>
    <w:p w14:paraId="12EACD75" w14:textId="77777777" w:rsidR="003613E5" w:rsidRDefault="003613E5" w:rsidP="003613E5">
      <w:pPr>
        <w:ind w:right="-1050"/>
        <w:rPr>
          <w:sz w:val="24"/>
        </w:rPr>
      </w:pPr>
      <w:r>
        <w:rPr>
          <w:sz w:val="24"/>
        </w:rPr>
        <w:t xml:space="preserve">GEORGE born JUN1909 Sheffield Yorkshire, at 1911 census son age 2 born Sheffield Yorkshire living with parents, died December quarter 1911 </w:t>
      </w:r>
      <w:r>
        <w:rPr>
          <w:sz w:val="24"/>
        </w:rPr>
        <w:tab/>
        <w:t>Ecclesall district age 2</w:t>
      </w:r>
    </w:p>
    <w:p w14:paraId="54D8C7C9" w14:textId="0194D6F1" w:rsidR="003613E5" w:rsidRDefault="003613E5" w:rsidP="003613E5">
      <w:pPr>
        <w:ind w:right="-1050"/>
        <w:rPr>
          <w:sz w:val="24"/>
        </w:rPr>
      </w:pPr>
    </w:p>
    <w:p w14:paraId="46069027" w14:textId="77777777" w:rsidR="00E52345" w:rsidRDefault="00E52345" w:rsidP="003613E5">
      <w:pPr>
        <w:ind w:right="-1050"/>
        <w:rPr>
          <w:sz w:val="24"/>
        </w:rPr>
      </w:pPr>
    </w:p>
    <w:p w14:paraId="1BED81AF" w14:textId="77777777" w:rsidR="00E52345" w:rsidRPr="00730972" w:rsidRDefault="00E52345" w:rsidP="00E52345">
      <w:pPr>
        <w:ind w:right="-1050"/>
        <w:rPr>
          <w:b/>
          <w:sz w:val="24"/>
        </w:rPr>
      </w:pPr>
      <w:r w:rsidRPr="00730972">
        <w:rPr>
          <w:b/>
          <w:sz w:val="24"/>
        </w:rPr>
        <w:t>NOTES ON UNCONNECTED FAMILY 44 (BIRMINGHAM) part B (continued)</w:t>
      </w:r>
    </w:p>
    <w:p w14:paraId="77EC4431" w14:textId="77777777" w:rsidR="00E52345" w:rsidRDefault="00E52345" w:rsidP="003613E5">
      <w:pPr>
        <w:ind w:right="-1050"/>
        <w:rPr>
          <w:sz w:val="24"/>
        </w:rPr>
      </w:pPr>
    </w:p>
    <w:p w14:paraId="3AA4364F" w14:textId="1986196D" w:rsidR="000D6C32" w:rsidRDefault="003613E5">
      <w:pPr>
        <w:ind w:right="-1050"/>
        <w:rPr>
          <w:sz w:val="24"/>
        </w:rPr>
      </w:pPr>
      <w:r>
        <w:rPr>
          <w:sz w:val="24"/>
        </w:rPr>
        <w:t xml:space="preserve">JACQUELINE-MARY born 1933 </w:t>
      </w:r>
    </w:p>
    <w:p w14:paraId="48C44ED6" w14:textId="1027FB12" w:rsidR="000D6C32" w:rsidRDefault="000D6C32">
      <w:pPr>
        <w:ind w:right="-1050"/>
        <w:rPr>
          <w:sz w:val="24"/>
        </w:rPr>
      </w:pPr>
      <w:r>
        <w:rPr>
          <w:sz w:val="24"/>
        </w:rPr>
        <w:t xml:space="preserve">RICHARD born December quarter 1930 Ecclesall district, married June quarter 1957 Sheffield district volume 2a page 139  lived Billinge Hey 66 Millers </w:t>
      </w:r>
      <w:r>
        <w:rPr>
          <w:sz w:val="24"/>
        </w:rPr>
        <w:tab/>
        <w:t xml:space="preserve">Meadow Rainow Macclesfield in 1996, believed to be nut and bolt merchant in Sheffield, </w:t>
      </w:r>
      <w:r w:rsidR="00826555" w:rsidRPr="00826555">
        <w:rPr>
          <w:sz w:val="24"/>
        </w:rPr>
        <w:t xml:space="preserve">organiser of </w:t>
      </w:r>
      <w:r w:rsidR="00826555">
        <w:rPr>
          <w:sz w:val="24"/>
        </w:rPr>
        <w:t xml:space="preserve">Rainow </w:t>
      </w:r>
      <w:r w:rsidR="00826555" w:rsidRPr="00826555">
        <w:rPr>
          <w:sz w:val="24"/>
        </w:rPr>
        <w:t xml:space="preserve">submission to Village of the Year </w:t>
      </w:r>
      <w:r w:rsidR="00826555">
        <w:rPr>
          <w:sz w:val="24"/>
        </w:rPr>
        <w:tab/>
      </w:r>
      <w:r w:rsidR="00826555" w:rsidRPr="00826555">
        <w:rPr>
          <w:sz w:val="24"/>
        </w:rPr>
        <w:t>2000</w:t>
      </w:r>
      <w:r w:rsidR="00826555">
        <w:rPr>
          <w:sz w:val="24"/>
        </w:rPr>
        <w:t xml:space="preserve">, </w:t>
      </w:r>
      <w:r>
        <w:rPr>
          <w:sz w:val="24"/>
        </w:rPr>
        <w:t>died 20</w:t>
      </w:r>
      <w:r w:rsidR="00E52345">
        <w:rPr>
          <w:sz w:val="24"/>
        </w:rPr>
        <w:t>0</w:t>
      </w:r>
      <w:r>
        <w:rPr>
          <w:sz w:val="24"/>
        </w:rPr>
        <w:t>6 Macclesfield</w:t>
      </w:r>
    </w:p>
    <w:p w14:paraId="2E11554A" w14:textId="77777777" w:rsidR="000D6C32" w:rsidRDefault="000D6C32">
      <w:pPr>
        <w:ind w:right="-1050"/>
        <w:rPr>
          <w:sz w:val="24"/>
        </w:rPr>
      </w:pPr>
      <w:r>
        <w:rPr>
          <w:sz w:val="24"/>
        </w:rPr>
        <w:t>x SHIRLEY-ALVIDA</w:t>
      </w:r>
    </w:p>
    <w:p w14:paraId="6A01C0C9" w14:textId="635DCF30" w:rsidR="000D6C32" w:rsidRDefault="000D6C32">
      <w:pPr>
        <w:ind w:right="-1050"/>
        <w:rPr>
          <w:sz w:val="24"/>
        </w:rPr>
      </w:pPr>
      <w:r>
        <w:rPr>
          <w:sz w:val="24"/>
        </w:rPr>
        <w:t xml:space="preserve">SHEILA born 1931 </w:t>
      </w:r>
    </w:p>
    <w:p w14:paraId="604DD51B" w14:textId="77777777" w:rsidR="000D6C32" w:rsidRDefault="000D6C32">
      <w:pPr>
        <w:ind w:right="-1050"/>
        <w:rPr>
          <w:sz w:val="24"/>
        </w:rPr>
      </w:pPr>
    </w:p>
    <w:p w14:paraId="24F550D7" w14:textId="73DDC363" w:rsidR="000D6C32" w:rsidRDefault="000D6C32">
      <w:pPr>
        <w:ind w:right="-1050"/>
        <w:rPr>
          <w:sz w:val="24"/>
        </w:rPr>
      </w:pPr>
      <w:r>
        <w:rPr>
          <w:sz w:val="24"/>
        </w:rPr>
        <w:t>CHRISTOPHER-MICHAEL born 1964</w:t>
      </w:r>
    </w:p>
    <w:p w14:paraId="722B0E63" w14:textId="0D6383AB" w:rsidR="000D6C32" w:rsidRDefault="000D6C32">
      <w:pPr>
        <w:ind w:right="-1050"/>
        <w:rPr>
          <w:b/>
          <w:sz w:val="24"/>
        </w:rPr>
      </w:pPr>
      <w:r>
        <w:rPr>
          <w:sz w:val="24"/>
        </w:rPr>
        <w:t>ALISON-CLAIRE born 1967</w:t>
      </w:r>
    </w:p>
    <w:p w14:paraId="78D3D456" w14:textId="570229DA" w:rsidR="000D6C32" w:rsidRDefault="000D6C32">
      <w:pPr>
        <w:pageBreakBefore/>
        <w:ind w:right="-1050"/>
        <w:rPr>
          <w:sz w:val="24"/>
        </w:rPr>
      </w:pPr>
      <w:r>
        <w:rPr>
          <w:b/>
          <w:sz w:val="24"/>
        </w:rPr>
        <w:t>OTHER INFORMATION ON UNCONNECTED FAMILY 44 (BIRMINGHAM</w:t>
      </w:r>
      <w:r w:rsidR="00ED4FF2">
        <w:rPr>
          <w:b/>
          <w:sz w:val="24"/>
        </w:rPr>
        <w:t>)</w:t>
      </w:r>
      <w:r>
        <w:rPr>
          <w:b/>
          <w:sz w:val="24"/>
        </w:rPr>
        <w:t xml:space="preserve"> (continued</w:t>
      </w:r>
      <w:r w:rsidR="00ED4FF2">
        <w:rPr>
          <w:b/>
          <w:sz w:val="24"/>
        </w:rPr>
        <w:t>)</w:t>
      </w:r>
    </w:p>
    <w:p w14:paraId="571E5CF6" w14:textId="77777777" w:rsidR="00B973E3" w:rsidRDefault="00B973E3">
      <w:pPr>
        <w:ind w:right="-1050"/>
        <w:rPr>
          <w:sz w:val="24"/>
        </w:rPr>
      </w:pPr>
    </w:p>
    <w:p w14:paraId="7185E87E" w14:textId="3CF9D2F2" w:rsidR="000D6C32" w:rsidRDefault="000D6C32">
      <w:pPr>
        <w:ind w:right="-1050"/>
        <w:rPr>
          <w:sz w:val="24"/>
        </w:rPr>
      </w:pPr>
      <w:r>
        <w:rPr>
          <w:sz w:val="24"/>
        </w:rPr>
        <w:t>Constructed from information from:</w:t>
      </w:r>
    </w:p>
    <w:p w14:paraId="3935105A" w14:textId="2521F500" w:rsidR="000D6C32" w:rsidRDefault="000D6C32" w:rsidP="00B77EA1">
      <w:pPr>
        <w:numPr>
          <w:ilvl w:val="0"/>
          <w:numId w:val="279"/>
        </w:numPr>
        <w:ind w:right="-1050"/>
        <w:rPr>
          <w:sz w:val="24"/>
        </w:rPr>
      </w:pPr>
      <w:r>
        <w:rPr>
          <w:sz w:val="24"/>
        </w:rPr>
        <w:t>Unconnected Family 19 (Sheffield</w:t>
      </w:r>
      <w:r w:rsidR="00ED4FF2">
        <w:rPr>
          <w:sz w:val="24"/>
        </w:rPr>
        <w:t>)</w:t>
      </w:r>
      <w:r>
        <w:rPr>
          <w:sz w:val="24"/>
        </w:rPr>
        <w:t xml:space="preserve"> and 37 (London/Essex</w:t>
      </w:r>
      <w:r w:rsidR="00ED4FF2">
        <w:rPr>
          <w:sz w:val="24"/>
        </w:rPr>
        <w:t>)</w:t>
      </w:r>
      <w:r>
        <w:rPr>
          <w:sz w:val="24"/>
        </w:rPr>
        <w:t xml:space="preserve"> were added here (see below</w:t>
      </w:r>
      <w:r w:rsidR="00ED4FF2">
        <w:rPr>
          <w:sz w:val="24"/>
        </w:rPr>
        <w:t>)</w:t>
      </w:r>
      <w:r>
        <w:rPr>
          <w:sz w:val="24"/>
        </w:rPr>
        <w:t>.</w:t>
      </w:r>
    </w:p>
    <w:p w14:paraId="43C119CC" w14:textId="5A2E0C12" w:rsidR="000D6C32" w:rsidRDefault="000D6C32" w:rsidP="00B77EA1">
      <w:pPr>
        <w:numPr>
          <w:ilvl w:val="0"/>
          <w:numId w:val="279"/>
        </w:numPr>
        <w:ind w:right="-1050"/>
        <w:rPr>
          <w:sz w:val="24"/>
        </w:rPr>
      </w:pPr>
      <w:r>
        <w:rPr>
          <w:sz w:val="24"/>
        </w:rPr>
        <w:t>a letter and the book of Judge Stockdale (publisher Phillimore</w:t>
      </w:r>
      <w:r w:rsidR="00ED4FF2">
        <w:rPr>
          <w:sz w:val="24"/>
        </w:rPr>
        <w:t>)</w:t>
      </w:r>
      <w:r>
        <w:rPr>
          <w:sz w:val="24"/>
        </w:rPr>
        <w:t>.</w:t>
      </w:r>
    </w:p>
    <w:p w14:paraId="62077D6D" w14:textId="77777777" w:rsidR="000D6C32" w:rsidRDefault="000D6C32" w:rsidP="00B77EA1">
      <w:pPr>
        <w:numPr>
          <w:ilvl w:val="0"/>
          <w:numId w:val="279"/>
        </w:numPr>
        <w:ind w:right="-1050"/>
        <w:rPr>
          <w:sz w:val="24"/>
        </w:rPr>
      </w:pPr>
      <w:r>
        <w:rPr>
          <w:sz w:val="24"/>
        </w:rPr>
        <w:t>a letter from the archivist Bedford</w:t>
      </w:r>
    </w:p>
    <w:p w14:paraId="5463A207" w14:textId="77777777" w:rsidR="000D6C32" w:rsidRDefault="000D6C32" w:rsidP="00B77EA1">
      <w:pPr>
        <w:numPr>
          <w:ilvl w:val="0"/>
          <w:numId w:val="279"/>
        </w:numPr>
        <w:ind w:right="-1050"/>
        <w:rPr>
          <w:sz w:val="24"/>
        </w:rPr>
      </w:pPr>
      <w:r>
        <w:rPr>
          <w:sz w:val="24"/>
        </w:rPr>
        <w:t>Mrs Mary Smith 17 Netherfield Gardens Acock’s Green Birmingham B27 7XA.</w:t>
      </w:r>
    </w:p>
    <w:p w14:paraId="0D4BC1CF" w14:textId="77777777" w:rsidR="000D6C32" w:rsidRDefault="000D6C32" w:rsidP="00B77EA1">
      <w:pPr>
        <w:numPr>
          <w:ilvl w:val="0"/>
          <w:numId w:val="279"/>
        </w:numPr>
        <w:ind w:right="-1050"/>
        <w:rPr>
          <w:sz w:val="24"/>
        </w:rPr>
      </w:pPr>
      <w:r>
        <w:rPr>
          <w:sz w:val="24"/>
        </w:rPr>
        <w:t>extensive information and corrections from Les Smith son of Mrs Mary Smith née Tregenza</w:t>
      </w:r>
    </w:p>
    <w:p w14:paraId="2E56DED1" w14:textId="77777777" w:rsidR="000D6C32" w:rsidRDefault="000D6C32" w:rsidP="00B77EA1">
      <w:pPr>
        <w:numPr>
          <w:ilvl w:val="0"/>
          <w:numId w:val="279"/>
        </w:numPr>
        <w:ind w:right="-1050"/>
        <w:rPr>
          <w:sz w:val="24"/>
        </w:rPr>
      </w:pPr>
      <w:r>
        <w:rPr>
          <w:sz w:val="24"/>
        </w:rPr>
        <w:t>Frank-Ernest of 53 Burman Road, Shirley, Solihull.</w:t>
      </w:r>
    </w:p>
    <w:p w14:paraId="55AECFBE" w14:textId="77777777" w:rsidR="000D6C32" w:rsidRDefault="000D6C32" w:rsidP="00B77EA1">
      <w:pPr>
        <w:numPr>
          <w:ilvl w:val="0"/>
          <w:numId w:val="279"/>
        </w:numPr>
        <w:ind w:right="-1050"/>
        <w:rPr>
          <w:sz w:val="24"/>
        </w:rPr>
      </w:pPr>
      <w:r>
        <w:rPr>
          <w:sz w:val="24"/>
        </w:rPr>
        <w:t>Lyn Nash who supplied extra information on BENJAMIN-PATEY, JOHN-RICHARD 1856, and 3 missing daughters JESSIE, CLARA, MARGARET-E</w:t>
      </w:r>
    </w:p>
    <w:p w14:paraId="2E64815E" w14:textId="5ED0F44A" w:rsidR="000D6C32" w:rsidRDefault="000D6C32" w:rsidP="00B77EA1">
      <w:pPr>
        <w:numPr>
          <w:ilvl w:val="0"/>
          <w:numId w:val="279"/>
        </w:numPr>
        <w:ind w:right="-1050"/>
        <w:rPr>
          <w:sz w:val="24"/>
        </w:rPr>
      </w:pPr>
      <w:r>
        <w:rPr>
          <w:sz w:val="24"/>
        </w:rPr>
        <w:t>the marriage certificates of FRANCIS-BENJAMIN 1934,</w:t>
      </w:r>
      <w:r w:rsidR="00B90CDB">
        <w:rPr>
          <w:sz w:val="24"/>
        </w:rPr>
        <w:t xml:space="preserve"> </w:t>
      </w:r>
      <w:r w:rsidR="00253350">
        <w:rPr>
          <w:sz w:val="24"/>
        </w:rPr>
        <w:t xml:space="preserve">JOHN to Mary West 1850, </w:t>
      </w:r>
      <w:r>
        <w:rPr>
          <w:sz w:val="24"/>
        </w:rPr>
        <w:t>PENELOPE-ANN and HILDA-ISABELLA 1912</w:t>
      </w:r>
    </w:p>
    <w:p w14:paraId="60C3C8B7" w14:textId="77777777" w:rsidR="000D6C32" w:rsidRDefault="000D6C32" w:rsidP="00B77EA1">
      <w:pPr>
        <w:numPr>
          <w:ilvl w:val="0"/>
          <w:numId w:val="279"/>
        </w:numPr>
        <w:ind w:right="-1050"/>
        <w:rPr>
          <w:sz w:val="24"/>
        </w:rPr>
      </w:pPr>
      <w:r>
        <w:rPr>
          <w:sz w:val="24"/>
        </w:rPr>
        <w:t>the birth certificates of MARY-ANN 1862 and HILDA-ISABELLA 1883</w:t>
      </w:r>
    </w:p>
    <w:p w14:paraId="51F7FEF4" w14:textId="77777777" w:rsidR="000D6C32" w:rsidRDefault="000D6C32" w:rsidP="00B77EA1">
      <w:pPr>
        <w:numPr>
          <w:ilvl w:val="0"/>
          <w:numId w:val="279"/>
        </w:numPr>
        <w:ind w:right="-1050"/>
        <w:rPr>
          <w:sz w:val="24"/>
        </w:rPr>
      </w:pPr>
      <w:r>
        <w:rPr>
          <w:sz w:val="24"/>
        </w:rPr>
        <w:t>records of wills and administrations</w:t>
      </w:r>
    </w:p>
    <w:p w14:paraId="31FCB4C0" w14:textId="77777777" w:rsidR="000D6C32" w:rsidRDefault="000D6C32" w:rsidP="00B77EA1">
      <w:pPr>
        <w:numPr>
          <w:ilvl w:val="0"/>
          <w:numId w:val="279"/>
        </w:numPr>
        <w:ind w:right="-1050"/>
        <w:rPr>
          <w:sz w:val="24"/>
        </w:rPr>
      </w:pPr>
      <w:r>
        <w:rPr>
          <w:sz w:val="24"/>
        </w:rPr>
        <w:t>death records from parish registers from Arthur Childs</w:t>
      </w:r>
    </w:p>
    <w:p w14:paraId="46AF08FC" w14:textId="77777777" w:rsidR="000D6C32" w:rsidRDefault="000D6C32" w:rsidP="00B77EA1">
      <w:pPr>
        <w:numPr>
          <w:ilvl w:val="0"/>
          <w:numId w:val="279"/>
        </w:numPr>
        <w:ind w:right="-1050"/>
        <w:rPr>
          <w:sz w:val="24"/>
        </w:rPr>
      </w:pPr>
      <w:r>
        <w:rPr>
          <w:sz w:val="24"/>
        </w:rPr>
        <w:t xml:space="preserve">IGI and household records from </w:t>
      </w:r>
      <w:hyperlink r:id="rId1730" w:history="1">
        <w:r>
          <w:rPr>
            <w:rStyle w:val="Hyperlink"/>
            <w:sz w:val="24"/>
          </w:rPr>
          <w:t>www.familysearch.com</w:t>
        </w:r>
      </w:hyperlink>
    </w:p>
    <w:p w14:paraId="43F88037" w14:textId="77777777" w:rsidR="000D6C32" w:rsidRPr="004565ED" w:rsidRDefault="000D6C32" w:rsidP="00B77EA1">
      <w:pPr>
        <w:numPr>
          <w:ilvl w:val="0"/>
          <w:numId w:val="279"/>
        </w:numPr>
        <w:ind w:right="-1050"/>
        <w:rPr>
          <w:sz w:val="24"/>
        </w:rPr>
      </w:pPr>
      <w:r>
        <w:rPr>
          <w:sz w:val="24"/>
        </w:rPr>
        <w:t xml:space="preserve">medal cards, </w:t>
      </w:r>
      <w:r w:rsidR="003525E8">
        <w:rPr>
          <w:sz w:val="24"/>
        </w:rPr>
        <w:t xml:space="preserve">divorce proceedings </w:t>
      </w:r>
      <w:r>
        <w:rPr>
          <w:sz w:val="24"/>
        </w:rPr>
        <w:t xml:space="preserve">apprenticeship indentures and sale documents from </w:t>
      </w:r>
      <w:hyperlink r:id="rId1731" w:history="1">
        <w:r>
          <w:rPr>
            <w:rStyle w:val="Hyperlink"/>
            <w:sz w:val="24"/>
          </w:rPr>
          <w:t>www.nationalarchives.org.uk</w:t>
        </w:r>
      </w:hyperlink>
    </w:p>
    <w:p w14:paraId="2F5BA190" w14:textId="77777777" w:rsidR="004565ED" w:rsidRPr="004565ED" w:rsidRDefault="004565ED" w:rsidP="00B77EA1">
      <w:pPr>
        <w:numPr>
          <w:ilvl w:val="0"/>
          <w:numId w:val="279"/>
        </w:numPr>
        <w:ind w:right="-1050"/>
        <w:rPr>
          <w:sz w:val="24"/>
          <w:szCs w:val="24"/>
        </w:rPr>
      </w:pPr>
      <w:r w:rsidRPr="004565ED">
        <w:rPr>
          <w:sz w:val="24"/>
          <w:szCs w:val="24"/>
        </w:rPr>
        <w:t xml:space="preserve">chancery pleadings </w:t>
      </w:r>
      <w:hyperlink r:id="rId1732" w:history="1">
        <w:r w:rsidRPr="004565ED">
          <w:rPr>
            <w:rStyle w:val="Hyperlink"/>
            <w:sz w:val="24"/>
            <w:szCs w:val="24"/>
          </w:rPr>
          <w:t>http://discovery.nationalarchives.gov.uk</w:t>
        </w:r>
      </w:hyperlink>
      <w:r w:rsidRPr="004565ED">
        <w:rPr>
          <w:sz w:val="24"/>
          <w:szCs w:val="24"/>
        </w:rPr>
        <w:t xml:space="preserve"> </w:t>
      </w:r>
    </w:p>
    <w:p w14:paraId="6951D425" w14:textId="77777777" w:rsidR="000D6C32" w:rsidRDefault="000D6C32" w:rsidP="00B77EA1">
      <w:pPr>
        <w:numPr>
          <w:ilvl w:val="0"/>
          <w:numId w:val="279"/>
        </w:numPr>
        <w:ind w:right="-1050"/>
        <w:rPr>
          <w:sz w:val="24"/>
        </w:rPr>
      </w:pPr>
      <w:r>
        <w:rPr>
          <w:sz w:val="24"/>
        </w:rPr>
        <w:t>‘Tarmac World’ OCT1971 detailing the retirement of JOHN 1906 from Padley and Venables Sheffield</w:t>
      </w:r>
    </w:p>
    <w:p w14:paraId="0344908C" w14:textId="77777777" w:rsidR="000D6C32" w:rsidRDefault="000D6C32" w:rsidP="00B77EA1">
      <w:pPr>
        <w:numPr>
          <w:ilvl w:val="0"/>
          <w:numId w:val="279"/>
        </w:numPr>
        <w:ind w:right="-1050"/>
        <w:rPr>
          <w:sz w:val="24"/>
        </w:rPr>
      </w:pPr>
      <w:r>
        <w:rPr>
          <w:sz w:val="24"/>
        </w:rPr>
        <w:t xml:space="preserve">1913 Medical Register </w:t>
      </w:r>
      <w:hyperlink r:id="rId1733" w:history="1">
        <w:r>
          <w:rPr>
            <w:rStyle w:val="Hyperlink"/>
            <w:sz w:val="24"/>
          </w:rPr>
          <w:t>www.findmypast.co.uk</w:t>
        </w:r>
      </w:hyperlink>
      <w:r>
        <w:rPr>
          <w:sz w:val="24"/>
        </w:rPr>
        <w:t xml:space="preserve"> </w:t>
      </w:r>
    </w:p>
    <w:p w14:paraId="7869FD0F" w14:textId="77777777" w:rsidR="000D6C32" w:rsidRDefault="000D6C32" w:rsidP="00B77EA1">
      <w:pPr>
        <w:numPr>
          <w:ilvl w:val="0"/>
          <w:numId w:val="279"/>
        </w:numPr>
        <w:ind w:right="-1050"/>
      </w:pPr>
      <w:r>
        <w:rPr>
          <w:sz w:val="24"/>
        </w:rPr>
        <w:t xml:space="preserve">passenger lists leaving UK from </w:t>
      </w:r>
      <w:hyperlink r:id="rId1734" w:history="1">
        <w:r>
          <w:rPr>
            <w:rStyle w:val="Hyperlink"/>
            <w:sz w:val="24"/>
          </w:rPr>
          <w:t>www.findmypast.co.uk</w:t>
        </w:r>
      </w:hyperlink>
    </w:p>
    <w:p w14:paraId="151E1D1E" w14:textId="77777777" w:rsidR="000D6C32" w:rsidRDefault="00000000" w:rsidP="00B77EA1">
      <w:pPr>
        <w:numPr>
          <w:ilvl w:val="0"/>
          <w:numId w:val="279"/>
        </w:numPr>
        <w:ind w:right="-1050"/>
      </w:pPr>
      <w:hyperlink r:id="rId1735" w:history="1">
        <w:r w:rsidR="000D6C32">
          <w:rPr>
            <w:rStyle w:val="Hyperlink"/>
            <w:sz w:val="24"/>
          </w:rPr>
          <w:t>www.britishnewspaperarchive.co.uk</w:t>
        </w:r>
      </w:hyperlink>
      <w:r w:rsidR="000D6C32">
        <w:rPr>
          <w:sz w:val="24"/>
        </w:rPr>
        <w:t xml:space="preserve"> </w:t>
      </w:r>
    </w:p>
    <w:p w14:paraId="3F4FCB42" w14:textId="77777777" w:rsidR="000D6C32" w:rsidRDefault="00000000" w:rsidP="00B77EA1">
      <w:pPr>
        <w:numPr>
          <w:ilvl w:val="0"/>
          <w:numId w:val="279"/>
        </w:numPr>
        <w:ind w:right="-1050"/>
        <w:rPr>
          <w:sz w:val="24"/>
        </w:rPr>
      </w:pPr>
      <w:hyperlink r:id="rId1736" w:history="1">
        <w:r w:rsidR="000D6C32">
          <w:rPr>
            <w:rStyle w:val="Hyperlink"/>
            <w:sz w:val="24"/>
          </w:rPr>
          <w:t>www.zoominfo.com</w:t>
        </w:r>
      </w:hyperlink>
      <w:r w:rsidR="000D6C32">
        <w:rPr>
          <w:sz w:val="24"/>
        </w:rPr>
        <w:t xml:space="preserve"> about ANDREW</w:t>
      </w:r>
    </w:p>
    <w:p w14:paraId="73358821" w14:textId="77777777" w:rsidR="00F77893" w:rsidRDefault="00FC7E35" w:rsidP="00B77EA1">
      <w:pPr>
        <w:numPr>
          <w:ilvl w:val="0"/>
          <w:numId w:val="279"/>
        </w:numPr>
        <w:ind w:right="-1050"/>
        <w:rPr>
          <w:sz w:val="24"/>
        </w:rPr>
      </w:pPr>
      <w:r>
        <w:rPr>
          <w:sz w:val="24"/>
        </w:rPr>
        <w:t>1939 Register</w:t>
      </w:r>
    </w:p>
    <w:p w14:paraId="5CE68F69" w14:textId="19377DE3" w:rsidR="00B973E3" w:rsidRDefault="00265CB9" w:rsidP="00B77EA1">
      <w:pPr>
        <w:numPr>
          <w:ilvl w:val="0"/>
          <w:numId w:val="279"/>
        </w:numPr>
        <w:ind w:right="-1050"/>
        <w:rPr>
          <w:sz w:val="24"/>
        </w:rPr>
      </w:pPr>
      <w:r>
        <w:rPr>
          <w:sz w:val="24"/>
        </w:rPr>
        <w:t>London Gazette on-line</w:t>
      </w:r>
    </w:p>
    <w:p w14:paraId="00E53B18" w14:textId="7518C216" w:rsidR="00B973E3" w:rsidRDefault="00B973E3" w:rsidP="00B973E3">
      <w:pPr>
        <w:ind w:right="-1050"/>
        <w:rPr>
          <w:sz w:val="24"/>
        </w:rPr>
      </w:pPr>
    </w:p>
    <w:p w14:paraId="51DAB2F0" w14:textId="77777777" w:rsidR="00B973E3" w:rsidRDefault="00B973E3" w:rsidP="00B973E3">
      <w:pPr>
        <w:ind w:right="-1050"/>
        <w:rPr>
          <w:sz w:val="24"/>
        </w:rPr>
      </w:pPr>
    </w:p>
    <w:p w14:paraId="67B43C11" w14:textId="5D6983D6" w:rsidR="00265CB9" w:rsidRDefault="00B973E3" w:rsidP="00B973E3">
      <w:pPr>
        <w:ind w:left="360" w:right="-1050"/>
        <w:rPr>
          <w:b/>
          <w:bCs/>
          <w:sz w:val="24"/>
        </w:rPr>
      </w:pPr>
      <w:bookmarkStart w:id="113" w:name="_Hlk92721363"/>
      <w:r w:rsidRPr="00B973E3">
        <w:rPr>
          <w:b/>
          <w:bCs/>
        </w:rPr>
        <w:t xml:space="preserve"> </w:t>
      </w:r>
      <w:r w:rsidRPr="00B973E3">
        <w:rPr>
          <w:b/>
          <w:bCs/>
          <w:sz w:val="24"/>
        </w:rPr>
        <w:t>OTHER INFORMATION ON UNCONNECTED FAMILY 44 (BIRMINGHAM</w:t>
      </w:r>
      <w:r w:rsidR="00ED4FF2">
        <w:rPr>
          <w:b/>
          <w:bCs/>
          <w:sz w:val="24"/>
        </w:rPr>
        <w:t>)</w:t>
      </w:r>
      <w:r w:rsidRPr="00B973E3">
        <w:rPr>
          <w:b/>
          <w:bCs/>
          <w:sz w:val="24"/>
        </w:rPr>
        <w:t xml:space="preserve"> (continued</w:t>
      </w:r>
      <w:r w:rsidR="00ED4FF2">
        <w:rPr>
          <w:b/>
          <w:bCs/>
          <w:sz w:val="24"/>
        </w:rPr>
        <w:t>)</w:t>
      </w:r>
    </w:p>
    <w:bookmarkEnd w:id="113"/>
    <w:p w14:paraId="45457251" w14:textId="77777777" w:rsidR="00B973E3" w:rsidRPr="00B973E3" w:rsidRDefault="00B973E3" w:rsidP="00B973E3">
      <w:pPr>
        <w:ind w:left="360" w:right="-1050"/>
        <w:rPr>
          <w:b/>
          <w:bCs/>
          <w:sz w:val="24"/>
        </w:rPr>
      </w:pPr>
    </w:p>
    <w:p w14:paraId="08714F8A" w14:textId="77777777" w:rsidR="000D6C32" w:rsidRDefault="000D6C32" w:rsidP="00B77EA1">
      <w:pPr>
        <w:numPr>
          <w:ilvl w:val="0"/>
          <w:numId w:val="279"/>
        </w:numPr>
        <w:ind w:right="-1050"/>
        <w:rPr>
          <w:sz w:val="24"/>
        </w:rPr>
      </w:pPr>
      <w:r>
        <w:rPr>
          <w:sz w:val="24"/>
        </w:rPr>
        <w:t xml:space="preserve"> Pedigree Resource File http://familysearch.org/pal:/MM9.2.1/33QB-DJQ and -DJJ</w:t>
      </w:r>
    </w:p>
    <w:p w14:paraId="7E05222B" w14:textId="774B4AC2" w:rsidR="000D6C32" w:rsidRDefault="000D6C32" w:rsidP="00B77EA1">
      <w:pPr>
        <w:numPr>
          <w:ilvl w:val="0"/>
          <w:numId w:val="279"/>
        </w:numPr>
        <w:ind w:right="-1050"/>
        <w:rPr>
          <w:sz w:val="24"/>
        </w:rPr>
      </w:pPr>
      <w:r>
        <w:rPr>
          <w:sz w:val="24"/>
        </w:rPr>
        <w:t xml:space="preserve">1841, 1851, 1861, 1871, 1881 and 1891 census from </w:t>
      </w:r>
      <w:hyperlink r:id="rId1737" w:history="1">
        <w:r>
          <w:rPr>
            <w:rStyle w:val="Hyperlink"/>
            <w:sz w:val="24"/>
          </w:rPr>
          <w:t>www.freecen.org.uk</w:t>
        </w:r>
      </w:hyperlink>
      <w:r>
        <w:rPr>
          <w:sz w:val="24"/>
        </w:rPr>
        <w:t xml:space="preserve">, </w:t>
      </w:r>
      <w:hyperlink r:id="rId1738" w:history="1">
        <w:r>
          <w:rPr>
            <w:rStyle w:val="Hyperlink"/>
            <w:sz w:val="24"/>
          </w:rPr>
          <w:t>www.findmypast.co.uk</w:t>
        </w:r>
      </w:hyperlink>
      <w:r>
        <w:rPr>
          <w:sz w:val="24"/>
        </w:rPr>
        <w:t xml:space="preserve">, </w:t>
      </w:r>
      <w:hyperlink r:id="rId1739" w:history="1">
        <w:r>
          <w:rPr>
            <w:rStyle w:val="Hyperlink"/>
            <w:sz w:val="24"/>
          </w:rPr>
          <w:t>www.familysearch.com</w:t>
        </w:r>
      </w:hyperlink>
      <w:r>
        <w:rPr>
          <w:sz w:val="24"/>
        </w:rPr>
        <w:t xml:space="preserve"> and </w:t>
      </w:r>
      <w:hyperlink r:id="rId1740" w:history="1">
        <w:r>
          <w:rPr>
            <w:rStyle w:val="Hyperlink"/>
            <w:sz w:val="24"/>
          </w:rPr>
          <w:t>http://members.shaw.ca/panthers5/blockley81.html</w:t>
        </w:r>
      </w:hyperlink>
      <w:r w:rsidR="00B973E3">
        <w:rPr>
          <w:sz w:val="24"/>
        </w:rPr>
        <w:t xml:space="preserve">, </w:t>
      </w:r>
      <w:r>
        <w:rPr>
          <w:sz w:val="24"/>
        </w:rPr>
        <w:t xml:space="preserve">1901 and 1911 censuses from </w:t>
      </w:r>
      <w:hyperlink r:id="rId1741" w:history="1">
        <w:r>
          <w:rPr>
            <w:rStyle w:val="Hyperlink"/>
            <w:sz w:val="24"/>
          </w:rPr>
          <w:t>www.1901censusonline.com</w:t>
        </w:r>
      </w:hyperlink>
      <w:r>
        <w:rPr>
          <w:sz w:val="24"/>
        </w:rPr>
        <w:t xml:space="preserve"> </w:t>
      </w:r>
      <w:r w:rsidR="00B973E3">
        <w:rPr>
          <w:sz w:val="24"/>
        </w:rPr>
        <w:t xml:space="preserve">and 1921 census from </w:t>
      </w:r>
      <w:hyperlink r:id="rId1742" w:history="1">
        <w:r w:rsidR="00B973E3" w:rsidRPr="00901083">
          <w:rPr>
            <w:rStyle w:val="Hyperlink"/>
            <w:sz w:val="24"/>
          </w:rPr>
          <w:t>www.findmypast.co.uk</w:t>
        </w:r>
      </w:hyperlink>
      <w:r w:rsidR="00B973E3">
        <w:rPr>
          <w:sz w:val="24"/>
        </w:rPr>
        <w:t xml:space="preserve"> </w:t>
      </w:r>
      <w:r>
        <w:rPr>
          <w:sz w:val="24"/>
        </w:rPr>
        <w:t>(see below</w:t>
      </w:r>
      <w:r w:rsidR="00ED4FF2">
        <w:rPr>
          <w:sz w:val="24"/>
        </w:rPr>
        <w:t>)</w:t>
      </w:r>
    </w:p>
    <w:p w14:paraId="0C6C94B7" w14:textId="30A6255A" w:rsidR="0001687C" w:rsidRDefault="0001687C" w:rsidP="0001687C">
      <w:pPr>
        <w:ind w:right="-1050"/>
        <w:rPr>
          <w:sz w:val="24"/>
        </w:rPr>
      </w:pPr>
    </w:p>
    <w:p w14:paraId="70F3A7E9" w14:textId="4E7D9B04" w:rsidR="0001687C" w:rsidRDefault="0001687C" w:rsidP="0001687C">
      <w:pPr>
        <w:ind w:right="-1050"/>
        <w:rPr>
          <w:sz w:val="24"/>
        </w:rPr>
      </w:pPr>
    </w:p>
    <w:p w14:paraId="6C35C5A4" w14:textId="77777777" w:rsidR="000D6C32" w:rsidRDefault="000D6C32">
      <w:pPr>
        <w:ind w:right="-1050"/>
        <w:rPr>
          <w:sz w:val="24"/>
        </w:rPr>
      </w:pPr>
    </w:p>
    <w:p w14:paraId="65EC1737" w14:textId="2CA6F6B9" w:rsidR="000D6C32" w:rsidRDefault="000D6C32">
      <w:pPr>
        <w:ind w:right="-1050"/>
        <w:rPr>
          <w:sz w:val="24"/>
        </w:rPr>
      </w:pPr>
      <w:r>
        <w:rPr>
          <w:sz w:val="24"/>
        </w:rPr>
        <w:t>Unconnected Family 19 (the family of BENJAMIN-PATEY</w:t>
      </w:r>
      <w:r w:rsidR="00ED4FF2">
        <w:rPr>
          <w:sz w:val="24"/>
        </w:rPr>
        <w:t>)</w:t>
      </w:r>
      <w:r>
        <w:rPr>
          <w:sz w:val="24"/>
        </w:rPr>
        <w:t xml:space="preserve"> was constructed from:</w:t>
      </w:r>
    </w:p>
    <w:p w14:paraId="2D4395E3" w14:textId="58596D4D" w:rsidR="000D6C32" w:rsidRDefault="000D6C32" w:rsidP="00B77EA1">
      <w:pPr>
        <w:numPr>
          <w:ilvl w:val="0"/>
          <w:numId w:val="190"/>
        </w:numPr>
        <w:ind w:right="-1050"/>
        <w:rPr>
          <w:sz w:val="24"/>
        </w:rPr>
      </w:pPr>
      <w:r>
        <w:rPr>
          <w:sz w:val="24"/>
        </w:rPr>
        <w:t>MINNIE wife of JOHN 1906 (Sheffield</w:t>
      </w:r>
      <w:r w:rsidR="00ED4FF2">
        <w:rPr>
          <w:sz w:val="24"/>
        </w:rPr>
        <w:t>)</w:t>
      </w:r>
    </w:p>
    <w:p w14:paraId="14D9F770" w14:textId="4B074B1A" w:rsidR="000D6C32" w:rsidRDefault="000D6C32" w:rsidP="00B77EA1">
      <w:pPr>
        <w:numPr>
          <w:ilvl w:val="0"/>
          <w:numId w:val="190"/>
        </w:numPr>
        <w:ind w:right="-1050"/>
        <w:rPr>
          <w:sz w:val="24"/>
        </w:rPr>
      </w:pPr>
      <w:r>
        <w:rPr>
          <w:sz w:val="24"/>
        </w:rPr>
        <w:t>RICHARD 1905 (Macclesfield</w:t>
      </w:r>
      <w:r w:rsidR="00ED4FF2">
        <w:rPr>
          <w:sz w:val="24"/>
        </w:rPr>
        <w:t>)</w:t>
      </w:r>
    </w:p>
    <w:p w14:paraId="08F65297" w14:textId="77777777" w:rsidR="000D6C32" w:rsidRDefault="000D6C32" w:rsidP="00B77EA1">
      <w:pPr>
        <w:numPr>
          <w:ilvl w:val="0"/>
          <w:numId w:val="190"/>
        </w:numPr>
        <w:ind w:right="-1050"/>
        <w:rPr>
          <w:sz w:val="24"/>
        </w:rPr>
      </w:pPr>
      <w:r>
        <w:rPr>
          <w:sz w:val="24"/>
        </w:rPr>
        <w:t>various wills the</w:t>
      </w:r>
      <w:r w:rsidR="005F20CB">
        <w:rPr>
          <w:sz w:val="24"/>
        </w:rPr>
        <w:t>n</w:t>
      </w:r>
      <w:r>
        <w:rPr>
          <w:sz w:val="24"/>
        </w:rPr>
        <w:t xml:space="preserve"> confirmed parts of the family</w:t>
      </w:r>
    </w:p>
    <w:p w14:paraId="6CCB2898" w14:textId="77777777" w:rsidR="000D6C32" w:rsidRDefault="000D6C32" w:rsidP="00B77EA1">
      <w:pPr>
        <w:numPr>
          <w:ilvl w:val="0"/>
          <w:numId w:val="190"/>
        </w:numPr>
        <w:ind w:right="-1050"/>
        <w:rPr>
          <w:b/>
          <w:sz w:val="24"/>
        </w:rPr>
      </w:pPr>
      <w:r>
        <w:rPr>
          <w:sz w:val="24"/>
        </w:rPr>
        <w:t>additional information on many members of the family from Les Smith that enabled this family to be linked in</w:t>
      </w:r>
    </w:p>
    <w:p w14:paraId="48E142D5" w14:textId="77777777" w:rsidR="000D6C32" w:rsidRDefault="000D6C32">
      <w:pPr>
        <w:ind w:right="-1050"/>
        <w:rPr>
          <w:sz w:val="24"/>
        </w:rPr>
      </w:pPr>
    </w:p>
    <w:p w14:paraId="04CDC9B6" w14:textId="2C668AC8" w:rsidR="000D6C32" w:rsidRDefault="000D6C32">
      <w:pPr>
        <w:ind w:right="-1050"/>
        <w:rPr>
          <w:sz w:val="24"/>
        </w:rPr>
      </w:pPr>
      <w:r>
        <w:rPr>
          <w:sz w:val="24"/>
        </w:rPr>
        <w:t>Unconnected Family 37 (the family of JOHN-RICHARD</w:t>
      </w:r>
      <w:r w:rsidR="00ED4FF2">
        <w:rPr>
          <w:sz w:val="24"/>
        </w:rPr>
        <w:t>)</w:t>
      </w:r>
      <w:r>
        <w:rPr>
          <w:sz w:val="24"/>
        </w:rPr>
        <w:t xml:space="preserve"> was constructed from:</w:t>
      </w:r>
    </w:p>
    <w:p w14:paraId="65C006E8" w14:textId="77777777" w:rsidR="000D6C32" w:rsidRDefault="000D6C32" w:rsidP="00B77EA1">
      <w:pPr>
        <w:numPr>
          <w:ilvl w:val="0"/>
          <w:numId w:val="191"/>
        </w:numPr>
        <w:ind w:right="-1050"/>
        <w:rPr>
          <w:sz w:val="24"/>
        </w:rPr>
      </w:pPr>
      <w:r>
        <w:rPr>
          <w:sz w:val="24"/>
        </w:rPr>
        <w:t>the wills of ADA, PERCY-EDGAR, JOHN-RICHARD and JOHN-EDWARD</w:t>
      </w:r>
    </w:p>
    <w:p w14:paraId="12D5F08A" w14:textId="77777777" w:rsidR="000D6C32" w:rsidRDefault="000D6C32" w:rsidP="00B77EA1">
      <w:pPr>
        <w:numPr>
          <w:ilvl w:val="0"/>
          <w:numId w:val="191"/>
        </w:numPr>
        <w:ind w:right="-1050"/>
        <w:rPr>
          <w:sz w:val="24"/>
        </w:rPr>
      </w:pPr>
      <w:r>
        <w:rPr>
          <w:sz w:val="24"/>
        </w:rPr>
        <w:t>general registry records</w:t>
      </w:r>
    </w:p>
    <w:p w14:paraId="34799415" w14:textId="77777777" w:rsidR="000D6C32" w:rsidRDefault="000D6C32" w:rsidP="00B77EA1">
      <w:pPr>
        <w:numPr>
          <w:ilvl w:val="0"/>
          <w:numId w:val="191"/>
        </w:numPr>
        <w:ind w:right="-1050"/>
        <w:rPr>
          <w:sz w:val="24"/>
        </w:rPr>
      </w:pPr>
      <w:r>
        <w:rPr>
          <w:sz w:val="24"/>
        </w:rPr>
        <w:t>additional information on many members of the family from Les Smith that enabled this family to be linked in</w:t>
      </w:r>
    </w:p>
    <w:p w14:paraId="651E0E52" w14:textId="55EE1FE0" w:rsidR="0001687C" w:rsidRDefault="0001687C">
      <w:pPr>
        <w:ind w:right="-1050"/>
        <w:rPr>
          <w:b/>
          <w:bCs/>
          <w:sz w:val="24"/>
        </w:rPr>
      </w:pPr>
    </w:p>
    <w:p w14:paraId="2B49C405" w14:textId="47F1C005" w:rsidR="0001687C" w:rsidRDefault="0001687C">
      <w:pPr>
        <w:ind w:right="-1050"/>
        <w:rPr>
          <w:b/>
          <w:bCs/>
          <w:sz w:val="24"/>
        </w:rPr>
      </w:pPr>
    </w:p>
    <w:p w14:paraId="20604F3E" w14:textId="29CCC5AE" w:rsidR="0001687C" w:rsidRDefault="0001687C">
      <w:pPr>
        <w:ind w:right="-1050"/>
        <w:rPr>
          <w:b/>
          <w:bCs/>
          <w:sz w:val="24"/>
        </w:rPr>
      </w:pPr>
    </w:p>
    <w:p w14:paraId="2FC87AFB" w14:textId="3922AFB3" w:rsidR="0001687C" w:rsidRDefault="0001687C">
      <w:pPr>
        <w:ind w:right="-1050"/>
        <w:rPr>
          <w:b/>
          <w:bCs/>
          <w:sz w:val="24"/>
        </w:rPr>
      </w:pPr>
    </w:p>
    <w:p w14:paraId="02BB2891" w14:textId="6110018A" w:rsidR="0001687C" w:rsidRDefault="0001687C">
      <w:pPr>
        <w:ind w:right="-1050"/>
        <w:rPr>
          <w:b/>
          <w:bCs/>
          <w:sz w:val="24"/>
        </w:rPr>
      </w:pPr>
    </w:p>
    <w:p w14:paraId="3E17F42F" w14:textId="37FF92E1" w:rsidR="0001687C" w:rsidRDefault="0001687C">
      <w:pPr>
        <w:ind w:right="-1050"/>
        <w:rPr>
          <w:b/>
          <w:bCs/>
          <w:sz w:val="24"/>
        </w:rPr>
      </w:pPr>
    </w:p>
    <w:p w14:paraId="62B2997A" w14:textId="78B6D20E" w:rsidR="0001687C" w:rsidRDefault="0001687C">
      <w:pPr>
        <w:ind w:right="-1050"/>
        <w:rPr>
          <w:b/>
          <w:bCs/>
          <w:sz w:val="24"/>
        </w:rPr>
      </w:pPr>
    </w:p>
    <w:p w14:paraId="18A56324" w14:textId="1BD91FE4" w:rsidR="0001687C" w:rsidRDefault="0001687C">
      <w:pPr>
        <w:ind w:right="-1050"/>
        <w:rPr>
          <w:b/>
          <w:bCs/>
          <w:sz w:val="24"/>
        </w:rPr>
      </w:pPr>
    </w:p>
    <w:p w14:paraId="73A93010" w14:textId="77777777" w:rsidR="0001687C" w:rsidRDefault="0001687C">
      <w:pPr>
        <w:ind w:right="-1050"/>
        <w:rPr>
          <w:b/>
          <w:bCs/>
          <w:sz w:val="24"/>
        </w:rPr>
      </w:pPr>
    </w:p>
    <w:p w14:paraId="3732BB14" w14:textId="5B3C209A" w:rsidR="000D6C32" w:rsidRPr="0001687C" w:rsidRDefault="0001687C">
      <w:pPr>
        <w:ind w:right="-1050"/>
        <w:rPr>
          <w:b/>
          <w:bCs/>
          <w:sz w:val="24"/>
        </w:rPr>
      </w:pPr>
      <w:r w:rsidRPr="0001687C">
        <w:rPr>
          <w:b/>
          <w:bCs/>
          <w:sz w:val="24"/>
        </w:rPr>
        <w:t>OTHER INFORMATION ON UNCONNECTED FAMILY 44 (BIRMINGHAM</w:t>
      </w:r>
      <w:r w:rsidR="00ED4FF2">
        <w:rPr>
          <w:b/>
          <w:bCs/>
          <w:sz w:val="24"/>
        </w:rPr>
        <w:t>)</w:t>
      </w:r>
      <w:r w:rsidRPr="0001687C">
        <w:rPr>
          <w:b/>
          <w:bCs/>
          <w:sz w:val="24"/>
        </w:rPr>
        <w:t xml:space="preserve"> (continued</w:t>
      </w:r>
      <w:r w:rsidR="00ED4FF2">
        <w:rPr>
          <w:b/>
          <w:bCs/>
          <w:sz w:val="24"/>
        </w:rPr>
        <w:t>)</w:t>
      </w:r>
    </w:p>
    <w:p w14:paraId="303FB2C0" w14:textId="77777777" w:rsidR="000D6C32" w:rsidRDefault="000D6C32">
      <w:pPr>
        <w:ind w:right="-1050"/>
        <w:rPr>
          <w:sz w:val="24"/>
        </w:rPr>
      </w:pPr>
    </w:p>
    <w:p w14:paraId="16B94A57" w14:textId="36E6F3E5" w:rsidR="000D6C32" w:rsidRDefault="000D6C32">
      <w:pPr>
        <w:ind w:right="-1050"/>
        <w:rPr>
          <w:sz w:val="24"/>
        </w:rPr>
      </w:pPr>
      <w:r>
        <w:rPr>
          <w:sz w:val="24"/>
        </w:rPr>
        <w:t>1841 census (source ?</w:t>
      </w:r>
      <w:r w:rsidR="00ED4FF2">
        <w:rPr>
          <w:sz w:val="24"/>
        </w:rPr>
        <w:t>)</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2126"/>
        <w:gridCol w:w="567"/>
        <w:gridCol w:w="3303"/>
      </w:tblGrid>
      <w:tr w:rsidR="00277FF2" w14:paraId="4DF86989" w14:textId="77777777" w:rsidTr="002D4F2D">
        <w:tc>
          <w:tcPr>
            <w:tcW w:w="1559" w:type="dxa"/>
            <w:shd w:val="clear" w:color="auto" w:fill="auto"/>
          </w:tcPr>
          <w:p w14:paraId="5D65B63C" w14:textId="77777777" w:rsidR="000D6C32" w:rsidRDefault="000D6C32">
            <w:pPr>
              <w:rPr>
                <w:sz w:val="24"/>
              </w:rPr>
            </w:pPr>
            <w:r>
              <w:rPr>
                <w:sz w:val="24"/>
              </w:rPr>
              <w:t>JOHN</w:t>
            </w:r>
          </w:p>
        </w:tc>
        <w:tc>
          <w:tcPr>
            <w:tcW w:w="1134" w:type="dxa"/>
            <w:shd w:val="clear" w:color="auto" w:fill="auto"/>
          </w:tcPr>
          <w:p w14:paraId="220CF257" w14:textId="77777777" w:rsidR="000D6C32" w:rsidRDefault="000D6C32">
            <w:pPr>
              <w:rPr>
                <w:sz w:val="24"/>
              </w:rPr>
            </w:pPr>
            <w:r>
              <w:rPr>
                <w:sz w:val="24"/>
              </w:rPr>
              <w:t>Tregenza</w:t>
            </w:r>
          </w:p>
        </w:tc>
        <w:tc>
          <w:tcPr>
            <w:tcW w:w="2126" w:type="dxa"/>
            <w:shd w:val="clear" w:color="auto" w:fill="auto"/>
          </w:tcPr>
          <w:p w14:paraId="65B9C593" w14:textId="77777777" w:rsidR="000D6C32" w:rsidRDefault="000D6C32">
            <w:pPr>
              <w:rPr>
                <w:sz w:val="24"/>
              </w:rPr>
            </w:pPr>
            <w:r>
              <w:rPr>
                <w:sz w:val="24"/>
              </w:rPr>
              <w:t>resident governor</w:t>
            </w:r>
          </w:p>
        </w:tc>
        <w:tc>
          <w:tcPr>
            <w:tcW w:w="567" w:type="dxa"/>
            <w:shd w:val="clear" w:color="auto" w:fill="auto"/>
          </w:tcPr>
          <w:p w14:paraId="22DD8DAB" w14:textId="77777777" w:rsidR="000D6C32" w:rsidRDefault="000D6C32">
            <w:pPr>
              <w:rPr>
                <w:sz w:val="24"/>
              </w:rPr>
            </w:pPr>
            <w:r>
              <w:rPr>
                <w:sz w:val="24"/>
              </w:rPr>
              <w:t>50</w:t>
            </w:r>
          </w:p>
        </w:tc>
        <w:tc>
          <w:tcPr>
            <w:tcW w:w="3303" w:type="dxa"/>
            <w:shd w:val="clear" w:color="auto" w:fill="auto"/>
          </w:tcPr>
          <w:p w14:paraId="289096DD" w14:textId="77777777" w:rsidR="000D6C32" w:rsidRDefault="000D6C32">
            <w:r>
              <w:rPr>
                <w:sz w:val="24"/>
              </w:rPr>
              <w:t>not born in same county</w:t>
            </w:r>
          </w:p>
        </w:tc>
      </w:tr>
      <w:tr w:rsidR="00277FF2" w14:paraId="4212776C" w14:textId="77777777" w:rsidTr="002D4F2D">
        <w:tc>
          <w:tcPr>
            <w:tcW w:w="1559" w:type="dxa"/>
            <w:shd w:val="clear" w:color="auto" w:fill="auto"/>
          </w:tcPr>
          <w:p w14:paraId="4DF59106" w14:textId="77777777" w:rsidR="000D6C32" w:rsidRDefault="000D6C32">
            <w:pPr>
              <w:rPr>
                <w:sz w:val="24"/>
              </w:rPr>
            </w:pPr>
            <w:r>
              <w:rPr>
                <w:sz w:val="24"/>
              </w:rPr>
              <w:t>MARY-ANN</w:t>
            </w:r>
          </w:p>
        </w:tc>
        <w:tc>
          <w:tcPr>
            <w:tcW w:w="1134" w:type="dxa"/>
            <w:shd w:val="clear" w:color="auto" w:fill="auto"/>
          </w:tcPr>
          <w:p w14:paraId="60C96E5E" w14:textId="77777777" w:rsidR="000D6C32" w:rsidRDefault="000D6C32">
            <w:pPr>
              <w:rPr>
                <w:sz w:val="24"/>
              </w:rPr>
            </w:pPr>
            <w:r>
              <w:rPr>
                <w:sz w:val="24"/>
              </w:rPr>
              <w:t>Tregenza</w:t>
            </w:r>
          </w:p>
        </w:tc>
        <w:tc>
          <w:tcPr>
            <w:tcW w:w="2126" w:type="dxa"/>
            <w:shd w:val="clear" w:color="auto" w:fill="auto"/>
          </w:tcPr>
          <w:p w14:paraId="2A9BE829" w14:textId="77777777" w:rsidR="000D6C32" w:rsidRDefault="000D6C32">
            <w:pPr>
              <w:rPr>
                <w:sz w:val="24"/>
              </w:rPr>
            </w:pPr>
            <w:r>
              <w:rPr>
                <w:sz w:val="24"/>
              </w:rPr>
              <w:t>matron</w:t>
            </w:r>
          </w:p>
        </w:tc>
        <w:tc>
          <w:tcPr>
            <w:tcW w:w="567" w:type="dxa"/>
            <w:shd w:val="clear" w:color="auto" w:fill="auto"/>
          </w:tcPr>
          <w:p w14:paraId="3A2648D5" w14:textId="77777777" w:rsidR="000D6C32" w:rsidRDefault="000D6C32">
            <w:pPr>
              <w:rPr>
                <w:sz w:val="24"/>
              </w:rPr>
            </w:pPr>
            <w:r>
              <w:rPr>
                <w:sz w:val="24"/>
              </w:rPr>
              <w:t>35</w:t>
            </w:r>
          </w:p>
        </w:tc>
        <w:tc>
          <w:tcPr>
            <w:tcW w:w="3303" w:type="dxa"/>
            <w:shd w:val="clear" w:color="auto" w:fill="auto"/>
          </w:tcPr>
          <w:p w14:paraId="69C4E858" w14:textId="77777777" w:rsidR="000D6C32" w:rsidRDefault="000D6C32">
            <w:r>
              <w:rPr>
                <w:sz w:val="24"/>
              </w:rPr>
              <w:t>not born in same county</w:t>
            </w:r>
          </w:p>
        </w:tc>
      </w:tr>
      <w:tr w:rsidR="00277FF2" w14:paraId="515102FF" w14:textId="77777777" w:rsidTr="002D4F2D">
        <w:tc>
          <w:tcPr>
            <w:tcW w:w="1559" w:type="dxa"/>
            <w:shd w:val="clear" w:color="auto" w:fill="auto"/>
          </w:tcPr>
          <w:p w14:paraId="597C42F3" w14:textId="77777777" w:rsidR="000D6C32" w:rsidRDefault="000D6C32">
            <w:pPr>
              <w:rPr>
                <w:sz w:val="24"/>
              </w:rPr>
            </w:pPr>
            <w:r>
              <w:rPr>
                <w:sz w:val="24"/>
              </w:rPr>
              <w:t>MARY-ANN</w:t>
            </w:r>
          </w:p>
        </w:tc>
        <w:tc>
          <w:tcPr>
            <w:tcW w:w="1134" w:type="dxa"/>
            <w:shd w:val="clear" w:color="auto" w:fill="auto"/>
          </w:tcPr>
          <w:p w14:paraId="0F214084" w14:textId="77777777" w:rsidR="000D6C32" w:rsidRDefault="000D6C32">
            <w:pPr>
              <w:rPr>
                <w:sz w:val="24"/>
              </w:rPr>
            </w:pPr>
            <w:r>
              <w:rPr>
                <w:sz w:val="24"/>
              </w:rPr>
              <w:t>Tregenza</w:t>
            </w:r>
          </w:p>
        </w:tc>
        <w:tc>
          <w:tcPr>
            <w:tcW w:w="2126" w:type="dxa"/>
            <w:shd w:val="clear" w:color="auto" w:fill="auto"/>
          </w:tcPr>
          <w:p w14:paraId="09B4D26F" w14:textId="77777777" w:rsidR="000D6C32" w:rsidRDefault="000D6C32">
            <w:pPr>
              <w:rPr>
                <w:sz w:val="24"/>
              </w:rPr>
            </w:pPr>
            <w:r>
              <w:rPr>
                <w:sz w:val="24"/>
              </w:rPr>
              <w:t>daughter</w:t>
            </w:r>
          </w:p>
        </w:tc>
        <w:tc>
          <w:tcPr>
            <w:tcW w:w="567" w:type="dxa"/>
            <w:shd w:val="clear" w:color="auto" w:fill="auto"/>
          </w:tcPr>
          <w:p w14:paraId="78F9B4ED" w14:textId="77777777" w:rsidR="000D6C32" w:rsidRDefault="000D6C32">
            <w:pPr>
              <w:rPr>
                <w:sz w:val="24"/>
              </w:rPr>
            </w:pPr>
            <w:r>
              <w:rPr>
                <w:sz w:val="24"/>
              </w:rPr>
              <w:t>15</w:t>
            </w:r>
          </w:p>
        </w:tc>
        <w:tc>
          <w:tcPr>
            <w:tcW w:w="3303" w:type="dxa"/>
            <w:shd w:val="clear" w:color="auto" w:fill="auto"/>
          </w:tcPr>
          <w:p w14:paraId="1E9EE8AD" w14:textId="77777777" w:rsidR="000D6C32" w:rsidRDefault="000D6C32">
            <w:r>
              <w:rPr>
                <w:sz w:val="24"/>
              </w:rPr>
              <w:t>born in same county</w:t>
            </w:r>
          </w:p>
        </w:tc>
      </w:tr>
      <w:tr w:rsidR="00277FF2" w14:paraId="59775F56" w14:textId="77777777" w:rsidTr="002D4F2D">
        <w:tc>
          <w:tcPr>
            <w:tcW w:w="1559" w:type="dxa"/>
            <w:shd w:val="clear" w:color="auto" w:fill="auto"/>
          </w:tcPr>
          <w:p w14:paraId="2BECDBC9" w14:textId="77777777" w:rsidR="000D6C32" w:rsidRDefault="000D6C32">
            <w:pPr>
              <w:rPr>
                <w:sz w:val="24"/>
              </w:rPr>
            </w:pPr>
            <w:r>
              <w:rPr>
                <w:sz w:val="24"/>
              </w:rPr>
              <w:t>JOSEPH</w:t>
            </w:r>
          </w:p>
        </w:tc>
        <w:tc>
          <w:tcPr>
            <w:tcW w:w="1134" w:type="dxa"/>
            <w:shd w:val="clear" w:color="auto" w:fill="auto"/>
          </w:tcPr>
          <w:p w14:paraId="38B87E1E" w14:textId="77777777" w:rsidR="000D6C32" w:rsidRDefault="000D6C32">
            <w:pPr>
              <w:rPr>
                <w:sz w:val="24"/>
              </w:rPr>
            </w:pPr>
            <w:r>
              <w:rPr>
                <w:sz w:val="24"/>
              </w:rPr>
              <w:t>Tregenza</w:t>
            </w:r>
          </w:p>
        </w:tc>
        <w:tc>
          <w:tcPr>
            <w:tcW w:w="2126" w:type="dxa"/>
            <w:shd w:val="clear" w:color="auto" w:fill="auto"/>
          </w:tcPr>
          <w:p w14:paraId="18CB2569" w14:textId="77777777" w:rsidR="000D6C32" w:rsidRDefault="000D6C32">
            <w:pPr>
              <w:rPr>
                <w:sz w:val="24"/>
              </w:rPr>
            </w:pPr>
            <w:r>
              <w:rPr>
                <w:sz w:val="24"/>
              </w:rPr>
              <w:t>son</w:t>
            </w:r>
          </w:p>
        </w:tc>
        <w:tc>
          <w:tcPr>
            <w:tcW w:w="567" w:type="dxa"/>
            <w:shd w:val="clear" w:color="auto" w:fill="auto"/>
          </w:tcPr>
          <w:p w14:paraId="4466DED2" w14:textId="77777777" w:rsidR="000D6C32" w:rsidRDefault="000D6C32">
            <w:pPr>
              <w:rPr>
                <w:sz w:val="24"/>
              </w:rPr>
            </w:pPr>
            <w:r>
              <w:rPr>
                <w:sz w:val="24"/>
              </w:rPr>
              <w:t>12</w:t>
            </w:r>
          </w:p>
        </w:tc>
        <w:tc>
          <w:tcPr>
            <w:tcW w:w="3303" w:type="dxa"/>
            <w:shd w:val="clear" w:color="auto" w:fill="auto"/>
          </w:tcPr>
          <w:p w14:paraId="397F088A" w14:textId="77777777" w:rsidR="000D6C32" w:rsidRDefault="000D6C32">
            <w:r>
              <w:rPr>
                <w:sz w:val="24"/>
              </w:rPr>
              <w:t>born in same county</w:t>
            </w:r>
          </w:p>
        </w:tc>
      </w:tr>
      <w:tr w:rsidR="00277FF2" w14:paraId="4FD88524" w14:textId="77777777" w:rsidTr="002D4F2D">
        <w:tc>
          <w:tcPr>
            <w:tcW w:w="1559" w:type="dxa"/>
            <w:shd w:val="clear" w:color="auto" w:fill="auto"/>
          </w:tcPr>
          <w:p w14:paraId="539151D7" w14:textId="77777777" w:rsidR="000D6C32" w:rsidRDefault="000D6C32">
            <w:pPr>
              <w:rPr>
                <w:sz w:val="24"/>
              </w:rPr>
            </w:pPr>
            <w:r>
              <w:rPr>
                <w:sz w:val="24"/>
              </w:rPr>
              <w:t>ELIZABETH</w:t>
            </w:r>
          </w:p>
        </w:tc>
        <w:tc>
          <w:tcPr>
            <w:tcW w:w="1134" w:type="dxa"/>
            <w:shd w:val="clear" w:color="auto" w:fill="auto"/>
          </w:tcPr>
          <w:p w14:paraId="08FD78A7" w14:textId="77777777" w:rsidR="000D6C32" w:rsidRDefault="000D6C32">
            <w:pPr>
              <w:rPr>
                <w:sz w:val="24"/>
              </w:rPr>
            </w:pPr>
            <w:r>
              <w:rPr>
                <w:sz w:val="24"/>
              </w:rPr>
              <w:t>Tregenza</w:t>
            </w:r>
          </w:p>
        </w:tc>
        <w:tc>
          <w:tcPr>
            <w:tcW w:w="2126" w:type="dxa"/>
            <w:shd w:val="clear" w:color="auto" w:fill="auto"/>
          </w:tcPr>
          <w:p w14:paraId="7F0A6672" w14:textId="77777777" w:rsidR="000D6C32" w:rsidRDefault="000D6C32">
            <w:pPr>
              <w:rPr>
                <w:sz w:val="24"/>
              </w:rPr>
            </w:pPr>
            <w:r>
              <w:rPr>
                <w:sz w:val="24"/>
              </w:rPr>
              <w:t>daughter</w:t>
            </w:r>
          </w:p>
        </w:tc>
        <w:tc>
          <w:tcPr>
            <w:tcW w:w="567" w:type="dxa"/>
            <w:shd w:val="clear" w:color="auto" w:fill="auto"/>
          </w:tcPr>
          <w:p w14:paraId="4D092411" w14:textId="77777777" w:rsidR="000D6C32" w:rsidRDefault="000D6C32">
            <w:pPr>
              <w:rPr>
                <w:sz w:val="24"/>
              </w:rPr>
            </w:pPr>
            <w:r>
              <w:rPr>
                <w:sz w:val="24"/>
              </w:rPr>
              <w:t xml:space="preserve">  9</w:t>
            </w:r>
          </w:p>
        </w:tc>
        <w:tc>
          <w:tcPr>
            <w:tcW w:w="3303" w:type="dxa"/>
            <w:shd w:val="clear" w:color="auto" w:fill="auto"/>
          </w:tcPr>
          <w:p w14:paraId="72B9755E" w14:textId="77777777" w:rsidR="000D6C32" w:rsidRDefault="000D6C32">
            <w:r>
              <w:rPr>
                <w:sz w:val="24"/>
              </w:rPr>
              <w:t>born in same county</w:t>
            </w:r>
          </w:p>
        </w:tc>
      </w:tr>
      <w:tr w:rsidR="00277FF2" w14:paraId="664BD443" w14:textId="77777777" w:rsidTr="002D4F2D">
        <w:tc>
          <w:tcPr>
            <w:tcW w:w="1559" w:type="dxa"/>
            <w:shd w:val="clear" w:color="auto" w:fill="auto"/>
          </w:tcPr>
          <w:p w14:paraId="4078A8CB" w14:textId="77777777" w:rsidR="000D6C32" w:rsidRDefault="000D6C32">
            <w:pPr>
              <w:rPr>
                <w:sz w:val="24"/>
              </w:rPr>
            </w:pPr>
            <w:r>
              <w:rPr>
                <w:sz w:val="24"/>
              </w:rPr>
              <w:t>BENJAMIN</w:t>
            </w:r>
          </w:p>
        </w:tc>
        <w:tc>
          <w:tcPr>
            <w:tcW w:w="1134" w:type="dxa"/>
            <w:shd w:val="clear" w:color="auto" w:fill="auto"/>
          </w:tcPr>
          <w:p w14:paraId="6FF0511B" w14:textId="77777777" w:rsidR="000D6C32" w:rsidRDefault="000D6C32">
            <w:pPr>
              <w:rPr>
                <w:sz w:val="24"/>
              </w:rPr>
            </w:pPr>
            <w:r>
              <w:rPr>
                <w:sz w:val="24"/>
              </w:rPr>
              <w:t>Tregenza</w:t>
            </w:r>
          </w:p>
        </w:tc>
        <w:tc>
          <w:tcPr>
            <w:tcW w:w="2126" w:type="dxa"/>
            <w:shd w:val="clear" w:color="auto" w:fill="auto"/>
          </w:tcPr>
          <w:p w14:paraId="71645F15" w14:textId="77777777" w:rsidR="000D6C32" w:rsidRDefault="000D6C32">
            <w:pPr>
              <w:rPr>
                <w:sz w:val="24"/>
              </w:rPr>
            </w:pPr>
            <w:r>
              <w:rPr>
                <w:sz w:val="24"/>
              </w:rPr>
              <w:t>son</w:t>
            </w:r>
          </w:p>
        </w:tc>
        <w:tc>
          <w:tcPr>
            <w:tcW w:w="567" w:type="dxa"/>
            <w:shd w:val="clear" w:color="auto" w:fill="auto"/>
          </w:tcPr>
          <w:p w14:paraId="32A0A696" w14:textId="77777777" w:rsidR="000D6C32" w:rsidRDefault="000D6C32">
            <w:pPr>
              <w:rPr>
                <w:sz w:val="24"/>
              </w:rPr>
            </w:pPr>
            <w:r>
              <w:rPr>
                <w:sz w:val="24"/>
              </w:rPr>
              <w:t xml:space="preserve">  7</w:t>
            </w:r>
          </w:p>
        </w:tc>
        <w:tc>
          <w:tcPr>
            <w:tcW w:w="3303" w:type="dxa"/>
            <w:shd w:val="clear" w:color="auto" w:fill="auto"/>
          </w:tcPr>
          <w:p w14:paraId="58238901" w14:textId="77777777" w:rsidR="000D6C32" w:rsidRDefault="000D6C32">
            <w:r>
              <w:rPr>
                <w:sz w:val="24"/>
              </w:rPr>
              <w:t>born in same county</w:t>
            </w:r>
          </w:p>
        </w:tc>
      </w:tr>
      <w:tr w:rsidR="00277FF2" w14:paraId="40C26972" w14:textId="77777777" w:rsidTr="002D4F2D">
        <w:tc>
          <w:tcPr>
            <w:tcW w:w="1559" w:type="dxa"/>
            <w:shd w:val="clear" w:color="auto" w:fill="auto"/>
          </w:tcPr>
          <w:p w14:paraId="061AF392" w14:textId="77777777" w:rsidR="000D6C32" w:rsidRDefault="000D6C32">
            <w:pPr>
              <w:rPr>
                <w:sz w:val="24"/>
              </w:rPr>
            </w:pPr>
            <w:r>
              <w:rPr>
                <w:sz w:val="24"/>
              </w:rPr>
              <w:t>Ellen</w:t>
            </w:r>
          </w:p>
        </w:tc>
        <w:tc>
          <w:tcPr>
            <w:tcW w:w="1134" w:type="dxa"/>
            <w:shd w:val="clear" w:color="auto" w:fill="auto"/>
          </w:tcPr>
          <w:p w14:paraId="52FEEAB9" w14:textId="77777777" w:rsidR="000D6C32" w:rsidRDefault="000D6C32">
            <w:pPr>
              <w:rPr>
                <w:sz w:val="24"/>
              </w:rPr>
            </w:pPr>
            <w:r>
              <w:rPr>
                <w:sz w:val="24"/>
              </w:rPr>
              <w:t>Porter</w:t>
            </w:r>
          </w:p>
        </w:tc>
        <w:tc>
          <w:tcPr>
            <w:tcW w:w="2126" w:type="dxa"/>
            <w:shd w:val="clear" w:color="auto" w:fill="auto"/>
          </w:tcPr>
          <w:p w14:paraId="187FAE60" w14:textId="77777777" w:rsidR="000D6C32" w:rsidRDefault="000D6C32">
            <w:pPr>
              <w:rPr>
                <w:sz w:val="24"/>
              </w:rPr>
            </w:pPr>
            <w:r>
              <w:rPr>
                <w:sz w:val="24"/>
              </w:rPr>
              <w:t>matron’s sister</w:t>
            </w:r>
          </w:p>
        </w:tc>
        <w:tc>
          <w:tcPr>
            <w:tcW w:w="567" w:type="dxa"/>
            <w:shd w:val="clear" w:color="auto" w:fill="auto"/>
          </w:tcPr>
          <w:p w14:paraId="75515351" w14:textId="77777777" w:rsidR="000D6C32" w:rsidRDefault="000D6C32">
            <w:pPr>
              <w:rPr>
                <w:sz w:val="24"/>
              </w:rPr>
            </w:pPr>
            <w:r>
              <w:rPr>
                <w:sz w:val="24"/>
              </w:rPr>
              <w:t>25</w:t>
            </w:r>
          </w:p>
        </w:tc>
        <w:tc>
          <w:tcPr>
            <w:tcW w:w="3303" w:type="dxa"/>
            <w:shd w:val="clear" w:color="auto" w:fill="auto"/>
          </w:tcPr>
          <w:p w14:paraId="4BF63E57" w14:textId="77777777" w:rsidR="000D6C32" w:rsidRDefault="000D6C32">
            <w:r>
              <w:rPr>
                <w:sz w:val="24"/>
              </w:rPr>
              <w:t>not born in same county</w:t>
            </w:r>
          </w:p>
        </w:tc>
      </w:tr>
      <w:tr w:rsidR="00277FF2" w14:paraId="18024495" w14:textId="77777777" w:rsidTr="002D4F2D">
        <w:tc>
          <w:tcPr>
            <w:tcW w:w="1559" w:type="dxa"/>
            <w:shd w:val="clear" w:color="auto" w:fill="auto"/>
          </w:tcPr>
          <w:p w14:paraId="7D540C15" w14:textId="77777777" w:rsidR="000D6C32" w:rsidRDefault="000D6C32">
            <w:pPr>
              <w:rPr>
                <w:sz w:val="24"/>
              </w:rPr>
            </w:pPr>
            <w:r>
              <w:rPr>
                <w:sz w:val="24"/>
              </w:rPr>
              <w:t>Naomi</w:t>
            </w:r>
          </w:p>
        </w:tc>
        <w:tc>
          <w:tcPr>
            <w:tcW w:w="1134" w:type="dxa"/>
            <w:shd w:val="clear" w:color="auto" w:fill="auto"/>
          </w:tcPr>
          <w:p w14:paraId="1C608162" w14:textId="77777777" w:rsidR="000D6C32" w:rsidRDefault="000D6C32">
            <w:pPr>
              <w:rPr>
                <w:sz w:val="24"/>
              </w:rPr>
            </w:pPr>
            <w:r>
              <w:rPr>
                <w:sz w:val="24"/>
              </w:rPr>
              <w:t>West</w:t>
            </w:r>
          </w:p>
        </w:tc>
        <w:tc>
          <w:tcPr>
            <w:tcW w:w="2126" w:type="dxa"/>
            <w:shd w:val="clear" w:color="auto" w:fill="auto"/>
          </w:tcPr>
          <w:p w14:paraId="3D505AE7" w14:textId="77777777" w:rsidR="000D6C32" w:rsidRDefault="000D6C32">
            <w:pPr>
              <w:rPr>
                <w:sz w:val="24"/>
              </w:rPr>
            </w:pPr>
            <w:r>
              <w:rPr>
                <w:sz w:val="24"/>
              </w:rPr>
              <w:t>governor’s servant</w:t>
            </w:r>
          </w:p>
        </w:tc>
        <w:tc>
          <w:tcPr>
            <w:tcW w:w="567" w:type="dxa"/>
            <w:shd w:val="clear" w:color="auto" w:fill="auto"/>
          </w:tcPr>
          <w:p w14:paraId="4EBC22A3" w14:textId="77777777" w:rsidR="000D6C32" w:rsidRDefault="000D6C32">
            <w:pPr>
              <w:rPr>
                <w:sz w:val="24"/>
              </w:rPr>
            </w:pPr>
            <w:r>
              <w:rPr>
                <w:sz w:val="24"/>
              </w:rPr>
              <w:t>20</w:t>
            </w:r>
          </w:p>
        </w:tc>
        <w:tc>
          <w:tcPr>
            <w:tcW w:w="3303" w:type="dxa"/>
            <w:shd w:val="clear" w:color="auto" w:fill="auto"/>
          </w:tcPr>
          <w:p w14:paraId="2289B570" w14:textId="77777777" w:rsidR="000D6C32" w:rsidRDefault="000D6C32">
            <w:r>
              <w:rPr>
                <w:sz w:val="24"/>
              </w:rPr>
              <w:t>born in same county</w:t>
            </w:r>
          </w:p>
        </w:tc>
      </w:tr>
      <w:tr w:rsidR="00277FF2" w14:paraId="1BDBDA88" w14:textId="77777777" w:rsidTr="002D4F2D">
        <w:tc>
          <w:tcPr>
            <w:tcW w:w="1559" w:type="dxa"/>
            <w:shd w:val="clear" w:color="auto" w:fill="auto"/>
          </w:tcPr>
          <w:p w14:paraId="2A0DD921" w14:textId="77777777" w:rsidR="000D6C32" w:rsidRDefault="000D6C32">
            <w:pPr>
              <w:rPr>
                <w:sz w:val="24"/>
              </w:rPr>
            </w:pPr>
            <w:r>
              <w:rPr>
                <w:sz w:val="24"/>
              </w:rPr>
              <w:t>Joseph</w:t>
            </w:r>
          </w:p>
        </w:tc>
        <w:tc>
          <w:tcPr>
            <w:tcW w:w="1134" w:type="dxa"/>
            <w:shd w:val="clear" w:color="auto" w:fill="auto"/>
          </w:tcPr>
          <w:p w14:paraId="704F8806" w14:textId="77777777" w:rsidR="000D6C32" w:rsidRDefault="000D6C32">
            <w:pPr>
              <w:rPr>
                <w:sz w:val="24"/>
              </w:rPr>
            </w:pPr>
            <w:r>
              <w:rPr>
                <w:sz w:val="24"/>
              </w:rPr>
              <w:t>Read</w:t>
            </w:r>
          </w:p>
        </w:tc>
        <w:tc>
          <w:tcPr>
            <w:tcW w:w="2126" w:type="dxa"/>
            <w:shd w:val="clear" w:color="auto" w:fill="auto"/>
          </w:tcPr>
          <w:p w14:paraId="3622417F" w14:textId="77777777" w:rsidR="000D6C32" w:rsidRDefault="000D6C32">
            <w:pPr>
              <w:rPr>
                <w:sz w:val="24"/>
              </w:rPr>
            </w:pPr>
            <w:r>
              <w:rPr>
                <w:sz w:val="24"/>
              </w:rPr>
              <w:t>governor’s servant</w:t>
            </w:r>
          </w:p>
        </w:tc>
        <w:tc>
          <w:tcPr>
            <w:tcW w:w="567" w:type="dxa"/>
            <w:shd w:val="clear" w:color="auto" w:fill="auto"/>
          </w:tcPr>
          <w:p w14:paraId="5B376D97" w14:textId="77777777" w:rsidR="000D6C32" w:rsidRDefault="000D6C32">
            <w:pPr>
              <w:rPr>
                <w:sz w:val="24"/>
              </w:rPr>
            </w:pPr>
            <w:r>
              <w:rPr>
                <w:sz w:val="24"/>
              </w:rPr>
              <w:t>25</w:t>
            </w:r>
          </w:p>
        </w:tc>
        <w:tc>
          <w:tcPr>
            <w:tcW w:w="3303" w:type="dxa"/>
            <w:shd w:val="clear" w:color="auto" w:fill="auto"/>
          </w:tcPr>
          <w:p w14:paraId="78742C7E" w14:textId="77777777" w:rsidR="000D6C32" w:rsidRDefault="000D6C32">
            <w:r>
              <w:rPr>
                <w:sz w:val="24"/>
              </w:rPr>
              <w:t>born in same county</w:t>
            </w:r>
          </w:p>
        </w:tc>
      </w:tr>
    </w:tbl>
    <w:p w14:paraId="37394110" w14:textId="31D6D531" w:rsidR="000D6C32" w:rsidRDefault="000D6C32">
      <w:pPr>
        <w:ind w:right="-1050"/>
        <w:rPr>
          <w:sz w:val="24"/>
        </w:rPr>
      </w:pPr>
    </w:p>
    <w:p w14:paraId="19BD7CFD" w14:textId="77777777" w:rsidR="00CE54CA" w:rsidRDefault="00CE54CA">
      <w:pPr>
        <w:ind w:right="-1050"/>
        <w:rPr>
          <w:sz w:val="24"/>
        </w:rPr>
      </w:pPr>
    </w:p>
    <w:p w14:paraId="2A81E20C" w14:textId="61495CE0" w:rsidR="000D6C32" w:rsidRDefault="000D6C32">
      <w:pPr>
        <w:ind w:right="-1050"/>
        <w:rPr>
          <w:sz w:val="24"/>
        </w:rPr>
      </w:pPr>
      <w:r>
        <w:rPr>
          <w:sz w:val="24"/>
        </w:rPr>
        <w:t>1851 census for Adelaide Square Bedford (source ?</w:t>
      </w:r>
      <w:r w:rsidR="00ED4FF2">
        <w:rPr>
          <w:sz w:val="24"/>
        </w:rPr>
        <w:t>)</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851"/>
        <w:gridCol w:w="1275"/>
        <w:gridCol w:w="567"/>
        <w:gridCol w:w="993"/>
        <w:gridCol w:w="2310"/>
      </w:tblGrid>
      <w:tr w:rsidR="00277FF2" w14:paraId="08858B32" w14:textId="77777777" w:rsidTr="002D4F2D">
        <w:tc>
          <w:tcPr>
            <w:tcW w:w="1559" w:type="dxa"/>
            <w:shd w:val="clear" w:color="auto" w:fill="auto"/>
          </w:tcPr>
          <w:p w14:paraId="53C9BB07" w14:textId="77777777" w:rsidR="000D6C32" w:rsidRDefault="000D6C32">
            <w:pPr>
              <w:rPr>
                <w:sz w:val="24"/>
              </w:rPr>
            </w:pPr>
            <w:r>
              <w:rPr>
                <w:sz w:val="24"/>
              </w:rPr>
              <w:t>JOHN</w:t>
            </w:r>
          </w:p>
        </w:tc>
        <w:tc>
          <w:tcPr>
            <w:tcW w:w="1134" w:type="dxa"/>
            <w:shd w:val="clear" w:color="auto" w:fill="auto"/>
          </w:tcPr>
          <w:p w14:paraId="7D18DF1F" w14:textId="77777777" w:rsidR="000D6C32" w:rsidRDefault="000D6C32">
            <w:pPr>
              <w:rPr>
                <w:sz w:val="24"/>
              </w:rPr>
            </w:pPr>
            <w:r>
              <w:rPr>
                <w:sz w:val="24"/>
              </w:rPr>
              <w:t>Tregenza</w:t>
            </w:r>
          </w:p>
        </w:tc>
        <w:tc>
          <w:tcPr>
            <w:tcW w:w="851" w:type="dxa"/>
            <w:shd w:val="clear" w:color="auto" w:fill="auto"/>
          </w:tcPr>
          <w:p w14:paraId="3E349176" w14:textId="77777777" w:rsidR="000D6C32" w:rsidRDefault="000D6C32">
            <w:pPr>
              <w:rPr>
                <w:sz w:val="24"/>
              </w:rPr>
            </w:pPr>
            <w:r>
              <w:rPr>
                <w:sz w:val="24"/>
              </w:rPr>
              <w:t>head</w:t>
            </w:r>
          </w:p>
        </w:tc>
        <w:tc>
          <w:tcPr>
            <w:tcW w:w="1275" w:type="dxa"/>
            <w:shd w:val="clear" w:color="auto" w:fill="auto"/>
          </w:tcPr>
          <w:p w14:paraId="01BD369C" w14:textId="77777777" w:rsidR="000D6C32" w:rsidRDefault="000D6C32">
            <w:pPr>
              <w:rPr>
                <w:sz w:val="24"/>
              </w:rPr>
            </w:pPr>
            <w:r>
              <w:rPr>
                <w:sz w:val="24"/>
              </w:rPr>
              <w:t>married</w:t>
            </w:r>
          </w:p>
        </w:tc>
        <w:tc>
          <w:tcPr>
            <w:tcW w:w="567" w:type="dxa"/>
            <w:shd w:val="clear" w:color="auto" w:fill="auto"/>
          </w:tcPr>
          <w:p w14:paraId="52E4B0DF" w14:textId="77777777" w:rsidR="000D6C32" w:rsidRDefault="000D6C32">
            <w:pPr>
              <w:rPr>
                <w:sz w:val="24"/>
              </w:rPr>
            </w:pPr>
            <w:r>
              <w:rPr>
                <w:sz w:val="24"/>
              </w:rPr>
              <w:t>24</w:t>
            </w:r>
          </w:p>
        </w:tc>
        <w:tc>
          <w:tcPr>
            <w:tcW w:w="993" w:type="dxa"/>
            <w:shd w:val="clear" w:color="auto" w:fill="auto"/>
          </w:tcPr>
          <w:p w14:paraId="2A624FAE" w14:textId="77777777" w:rsidR="000D6C32" w:rsidRDefault="000D6C32">
            <w:pPr>
              <w:rPr>
                <w:sz w:val="24"/>
              </w:rPr>
            </w:pPr>
            <w:r>
              <w:rPr>
                <w:sz w:val="24"/>
              </w:rPr>
              <w:t>draper</w:t>
            </w:r>
          </w:p>
        </w:tc>
        <w:tc>
          <w:tcPr>
            <w:tcW w:w="2310" w:type="dxa"/>
            <w:shd w:val="clear" w:color="auto" w:fill="auto"/>
          </w:tcPr>
          <w:p w14:paraId="18978993" w14:textId="77777777" w:rsidR="000D6C32" w:rsidRDefault="000D6C32">
            <w:r>
              <w:rPr>
                <w:sz w:val="24"/>
              </w:rPr>
              <w:t>Bedford St Paul’s</w:t>
            </w:r>
          </w:p>
        </w:tc>
      </w:tr>
      <w:tr w:rsidR="00277FF2" w14:paraId="078B6BC6" w14:textId="77777777" w:rsidTr="002D4F2D">
        <w:tc>
          <w:tcPr>
            <w:tcW w:w="1559" w:type="dxa"/>
            <w:shd w:val="clear" w:color="auto" w:fill="auto"/>
          </w:tcPr>
          <w:p w14:paraId="0639B8E3" w14:textId="77777777" w:rsidR="000D6C32" w:rsidRDefault="000D6C32">
            <w:pPr>
              <w:rPr>
                <w:sz w:val="24"/>
              </w:rPr>
            </w:pPr>
            <w:r>
              <w:rPr>
                <w:sz w:val="24"/>
              </w:rPr>
              <w:t>MARY</w:t>
            </w:r>
          </w:p>
        </w:tc>
        <w:tc>
          <w:tcPr>
            <w:tcW w:w="1134" w:type="dxa"/>
            <w:shd w:val="clear" w:color="auto" w:fill="auto"/>
          </w:tcPr>
          <w:p w14:paraId="6F768706" w14:textId="77777777" w:rsidR="000D6C32" w:rsidRDefault="000D6C32">
            <w:pPr>
              <w:rPr>
                <w:sz w:val="24"/>
              </w:rPr>
            </w:pPr>
            <w:r>
              <w:rPr>
                <w:sz w:val="24"/>
              </w:rPr>
              <w:t>Tregenza</w:t>
            </w:r>
          </w:p>
        </w:tc>
        <w:tc>
          <w:tcPr>
            <w:tcW w:w="851" w:type="dxa"/>
            <w:shd w:val="clear" w:color="auto" w:fill="auto"/>
          </w:tcPr>
          <w:p w14:paraId="3126D19D" w14:textId="77777777" w:rsidR="000D6C32" w:rsidRDefault="000D6C32">
            <w:pPr>
              <w:rPr>
                <w:sz w:val="24"/>
              </w:rPr>
            </w:pPr>
            <w:r>
              <w:rPr>
                <w:sz w:val="24"/>
              </w:rPr>
              <w:t>wife</w:t>
            </w:r>
          </w:p>
        </w:tc>
        <w:tc>
          <w:tcPr>
            <w:tcW w:w="1275" w:type="dxa"/>
            <w:shd w:val="clear" w:color="auto" w:fill="auto"/>
          </w:tcPr>
          <w:p w14:paraId="3944452F" w14:textId="77777777" w:rsidR="000D6C32" w:rsidRDefault="000D6C32">
            <w:pPr>
              <w:rPr>
                <w:sz w:val="24"/>
              </w:rPr>
            </w:pPr>
            <w:r>
              <w:rPr>
                <w:sz w:val="24"/>
              </w:rPr>
              <w:t>married</w:t>
            </w:r>
          </w:p>
        </w:tc>
        <w:tc>
          <w:tcPr>
            <w:tcW w:w="567" w:type="dxa"/>
            <w:shd w:val="clear" w:color="auto" w:fill="auto"/>
          </w:tcPr>
          <w:p w14:paraId="0B1EEB0D" w14:textId="77777777" w:rsidR="000D6C32" w:rsidRDefault="000D6C32">
            <w:pPr>
              <w:rPr>
                <w:sz w:val="24"/>
              </w:rPr>
            </w:pPr>
            <w:r>
              <w:rPr>
                <w:sz w:val="24"/>
              </w:rPr>
              <w:t>28</w:t>
            </w:r>
          </w:p>
        </w:tc>
        <w:tc>
          <w:tcPr>
            <w:tcW w:w="993" w:type="dxa"/>
            <w:shd w:val="clear" w:color="auto" w:fill="auto"/>
          </w:tcPr>
          <w:p w14:paraId="3C2C166F" w14:textId="77777777" w:rsidR="000D6C32" w:rsidRDefault="000D6C32">
            <w:pPr>
              <w:snapToGrid w:val="0"/>
              <w:rPr>
                <w:sz w:val="24"/>
              </w:rPr>
            </w:pPr>
          </w:p>
        </w:tc>
        <w:tc>
          <w:tcPr>
            <w:tcW w:w="2310" w:type="dxa"/>
            <w:shd w:val="clear" w:color="auto" w:fill="auto"/>
          </w:tcPr>
          <w:p w14:paraId="02656975" w14:textId="77777777" w:rsidR="000D6C32" w:rsidRDefault="000D6C32">
            <w:r>
              <w:rPr>
                <w:sz w:val="24"/>
              </w:rPr>
              <w:t>Middlesex St Luke’s</w:t>
            </w:r>
          </w:p>
        </w:tc>
      </w:tr>
      <w:tr w:rsidR="00277FF2" w14:paraId="33F17995" w14:textId="77777777" w:rsidTr="002D4F2D">
        <w:tc>
          <w:tcPr>
            <w:tcW w:w="1559" w:type="dxa"/>
            <w:shd w:val="clear" w:color="auto" w:fill="auto"/>
          </w:tcPr>
          <w:p w14:paraId="0AB23C3D" w14:textId="77777777" w:rsidR="000D6C32" w:rsidRDefault="000D6C32">
            <w:pPr>
              <w:rPr>
                <w:sz w:val="24"/>
              </w:rPr>
            </w:pPr>
            <w:r>
              <w:rPr>
                <w:sz w:val="24"/>
              </w:rPr>
              <w:t>MARY-ANN</w:t>
            </w:r>
          </w:p>
        </w:tc>
        <w:tc>
          <w:tcPr>
            <w:tcW w:w="1134" w:type="dxa"/>
            <w:shd w:val="clear" w:color="auto" w:fill="auto"/>
          </w:tcPr>
          <w:p w14:paraId="72BDA832" w14:textId="77777777" w:rsidR="000D6C32" w:rsidRDefault="000D6C32">
            <w:pPr>
              <w:rPr>
                <w:sz w:val="24"/>
              </w:rPr>
            </w:pPr>
            <w:r>
              <w:rPr>
                <w:sz w:val="24"/>
              </w:rPr>
              <w:t>Tregenza</w:t>
            </w:r>
          </w:p>
        </w:tc>
        <w:tc>
          <w:tcPr>
            <w:tcW w:w="851" w:type="dxa"/>
            <w:shd w:val="clear" w:color="auto" w:fill="auto"/>
          </w:tcPr>
          <w:p w14:paraId="70EA7203" w14:textId="77777777" w:rsidR="000D6C32" w:rsidRDefault="000D6C32">
            <w:pPr>
              <w:snapToGrid w:val="0"/>
              <w:rPr>
                <w:sz w:val="24"/>
              </w:rPr>
            </w:pPr>
          </w:p>
        </w:tc>
        <w:tc>
          <w:tcPr>
            <w:tcW w:w="1275" w:type="dxa"/>
            <w:shd w:val="clear" w:color="auto" w:fill="auto"/>
          </w:tcPr>
          <w:p w14:paraId="6D24CCF5" w14:textId="77777777" w:rsidR="000D6C32" w:rsidRDefault="000D6C32">
            <w:pPr>
              <w:rPr>
                <w:sz w:val="24"/>
              </w:rPr>
            </w:pPr>
            <w:r>
              <w:rPr>
                <w:sz w:val="24"/>
              </w:rPr>
              <w:t>unmarried</w:t>
            </w:r>
          </w:p>
        </w:tc>
        <w:tc>
          <w:tcPr>
            <w:tcW w:w="567" w:type="dxa"/>
            <w:shd w:val="clear" w:color="auto" w:fill="auto"/>
          </w:tcPr>
          <w:p w14:paraId="37D7B430" w14:textId="77777777" w:rsidR="000D6C32" w:rsidRDefault="000D6C32">
            <w:pPr>
              <w:rPr>
                <w:sz w:val="24"/>
              </w:rPr>
            </w:pPr>
            <w:r>
              <w:rPr>
                <w:sz w:val="24"/>
              </w:rPr>
              <w:t>26</w:t>
            </w:r>
          </w:p>
        </w:tc>
        <w:tc>
          <w:tcPr>
            <w:tcW w:w="993" w:type="dxa"/>
            <w:shd w:val="clear" w:color="auto" w:fill="auto"/>
          </w:tcPr>
          <w:p w14:paraId="69285F8A" w14:textId="77777777" w:rsidR="000D6C32" w:rsidRDefault="000D6C32">
            <w:pPr>
              <w:rPr>
                <w:sz w:val="24"/>
              </w:rPr>
            </w:pPr>
            <w:r>
              <w:rPr>
                <w:sz w:val="24"/>
              </w:rPr>
              <w:t>teacher</w:t>
            </w:r>
          </w:p>
        </w:tc>
        <w:tc>
          <w:tcPr>
            <w:tcW w:w="2310" w:type="dxa"/>
            <w:shd w:val="clear" w:color="auto" w:fill="auto"/>
          </w:tcPr>
          <w:p w14:paraId="4CE6239F" w14:textId="77777777" w:rsidR="000D6C32" w:rsidRDefault="000D6C32">
            <w:r>
              <w:rPr>
                <w:sz w:val="24"/>
              </w:rPr>
              <w:t>Bedford St Paul’s</w:t>
            </w:r>
          </w:p>
        </w:tc>
      </w:tr>
    </w:tbl>
    <w:p w14:paraId="51D21568" w14:textId="447F302D" w:rsidR="000D6C32" w:rsidRDefault="000D6C32">
      <w:pPr>
        <w:ind w:left="1440" w:right="-1050" w:firstLine="720"/>
        <w:rPr>
          <w:sz w:val="24"/>
        </w:rPr>
      </w:pPr>
      <w:r>
        <w:rPr>
          <w:sz w:val="24"/>
        </w:rPr>
        <w:t>MARY-ANN’s relationship is sister</w:t>
      </w:r>
    </w:p>
    <w:p w14:paraId="5E67F873" w14:textId="77777777" w:rsidR="0001687C" w:rsidRDefault="0001687C">
      <w:pPr>
        <w:ind w:left="1440" w:right="-1050" w:firstLine="720"/>
        <w:rPr>
          <w:b/>
          <w:sz w:val="24"/>
        </w:rPr>
      </w:pPr>
    </w:p>
    <w:p w14:paraId="42FED005" w14:textId="4576AE34" w:rsidR="0001687C" w:rsidRDefault="0001687C">
      <w:pPr>
        <w:ind w:right="-1050"/>
        <w:rPr>
          <w:b/>
          <w:bCs/>
          <w:sz w:val="24"/>
        </w:rPr>
      </w:pPr>
    </w:p>
    <w:p w14:paraId="64B5D389" w14:textId="77777777" w:rsidR="005752F7" w:rsidRDefault="005752F7" w:rsidP="005752F7">
      <w:pPr>
        <w:ind w:right="-1050"/>
        <w:rPr>
          <w:sz w:val="24"/>
        </w:rPr>
      </w:pPr>
      <w:r>
        <w:rPr>
          <w:sz w:val="24"/>
        </w:rPr>
        <w:t xml:space="preserve">1861 census 34 Etterby Street Stanwix Cumberland RG9/3922 folio 4 page 1 schedule 6 from </w:t>
      </w:r>
      <w:hyperlink r:id="rId1743" w:history="1">
        <w:r>
          <w:rPr>
            <w:rStyle w:val="Hyperlink"/>
            <w:sz w:val="24"/>
          </w:rPr>
          <w:t>www.freecen.org.uk</w:t>
        </w:r>
      </w:hyperlink>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276"/>
        <w:gridCol w:w="567"/>
        <w:gridCol w:w="2572"/>
        <w:gridCol w:w="2835"/>
      </w:tblGrid>
      <w:tr w:rsidR="005752F7" w14:paraId="121E31FD" w14:textId="77777777" w:rsidTr="00D77D13">
        <w:tc>
          <w:tcPr>
            <w:tcW w:w="1559" w:type="dxa"/>
            <w:shd w:val="clear" w:color="auto" w:fill="auto"/>
          </w:tcPr>
          <w:p w14:paraId="2E810B88" w14:textId="77777777" w:rsidR="005752F7" w:rsidRDefault="005752F7" w:rsidP="00D77D13">
            <w:pPr>
              <w:rPr>
                <w:sz w:val="24"/>
              </w:rPr>
            </w:pPr>
            <w:r>
              <w:rPr>
                <w:sz w:val="24"/>
              </w:rPr>
              <w:t>BENJAMIN</w:t>
            </w:r>
          </w:p>
        </w:tc>
        <w:tc>
          <w:tcPr>
            <w:tcW w:w="1134" w:type="dxa"/>
            <w:shd w:val="clear" w:color="auto" w:fill="auto"/>
          </w:tcPr>
          <w:p w14:paraId="27A4354D" w14:textId="77777777" w:rsidR="005752F7" w:rsidRDefault="005752F7" w:rsidP="00D77D13">
            <w:pPr>
              <w:rPr>
                <w:sz w:val="24"/>
              </w:rPr>
            </w:pPr>
            <w:r>
              <w:rPr>
                <w:sz w:val="24"/>
              </w:rPr>
              <w:t>Tregenza</w:t>
            </w:r>
          </w:p>
        </w:tc>
        <w:tc>
          <w:tcPr>
            <w:tcW w:w="1134" w:type="dxa"/>
            <w:shd w:val="clear" w:color="auto" w:fill="auto"/>
          </w:tcPr>
          <w:p w14:paraId="619D9D18" w14:textId="77777777" w:rsidR="005752F7" w:rsidRDefault="005752F7" w:rsidP="00D77D13">
            <w:pPr>
              <w:rPr>
                <w:sz w:val="24"/>
              </w:rPr>
            </w:pPr>
            <w:r>
              <w:rPr>
                <w:sz w:val="24"/>
              </w:rPr>
              <w:t>head</w:t>
            </w:r>
          </w:p>
        </w:tc>
        <w:tc>
          <w:tcPr>
            <w:tcW w:w="1276" w:type="dxa"/>
            <w:shd w:val="clear" w:color="auto" w:fill="auto"/>
          </w:tcPr>
          <w:p w14:paraId="76A07E8D" w14:textId="77777777" w:rsidR="005752F7" w:rsidRDefault="005752F7" w:rsidP="00D77D13">
            <w:pPr>
              <w:rPr>
                <w:sz w:val="24"/>
              </w:rPr>
            </w:pPr>
            <w:r>
              <w:rPr>
                <w:sz w:val="24"/>
              </w:rPr>
              <w:t>married</w:t>
            </w:r>
          </w:p>
        </w:tc>
        <w:tc>
          <w:tcPr>
            <w:tcW w:w="567" w:type="dxa"/>
            <w:shd w:val="clear" w:color="auto" w:fill="auto"/>
          </w:tcPr>
          <w:p w14:paraId="0623E974" w14:textId="77777777" w:rsidR="005752F7" w:rsidRDefault="005752F7" w:rsidP="00D77D13">
            <w:pPr>
              <w:rPr>
                <w:sz w:val="24"/>
              </w:rPr>
            </w:pPr>
            <w:r>
              <w:rPr>
                <w:sz w:val="24"/>
              </w:rPr>
              <w:t>27</w:t>
            </w:r>
          </w:p>
        </w:tc>
        <w:tc>
          <w:tcPr>
            <w:tcW w:w="2572" w:type="dxa"/>
            <w:shd w:val="clear" w:color="auto" w:fill="auto"/>
          </w:tcPr>
          <w:p w14:paraId="2ABFAEEE" w14:textId="77777777" w:rsidR="005752F7" w:rsidRDefault="005752F7" w:rsidP="00D77D13">
            <w:pPr>
              <w:rPr>
                <w:sz w:val="24"/>
              </w:rPr>
            </w:pPr>
            <w:r>
              <w:rPr>
                <w:sz w:val="24"/>
              </w:rPr>
              <w:t>auctioneer &amp; accountant</w:t>
            </w:r>
          </w:p>
        </w:tc>
        <w:tc>
          <w:tcPr>
            <w:tcW w:w="2835" w:type="dxa"/>
            <w:shd w:val="clear" w:color="auto" w:fill="auto"/>
          </w:tcPr>
          <w:p w14:paraId="16A6A53F" w14:textId="77777777" w:rsidR="005752F7" w:rsidRDefault="005752F7" w:rsidP="00D77D13">
            <w:r>
              <w:rPr>
                <w:sz w:val="24"/>
              </w:rPr>
              <w:t>Bedford Bedfordshire</w:t>
            </w:r>
          </w:p>
        </w:tc>
      </w:tr>
      <w:tr w:rsidR="005752F7" w14:paraId="3FF092AF" w14:textId="77777777" w:rsidTr="00D77D13">
        <w:tc>
          <w:tcPr>
            <w:tcW w:w="1559" w:type="dxa"/>
            <w:shd w:val="clear" w:color="auto" w:fill="auto"/>
          </w:tcPr>
          <w:p w14:paraId="2B70710E" w14:textId="77777777" w:rsidR="005752F7" w:rsidRDefault="005752F7" w:rsidP="00D77D13">
            <w:pPr>
              <w:rPr>
                <w:sz w:val="24"/>
              </w:rPr>
            </w:pPr>
            <w:r>
              <w:rPr>
                <w:sz w:val="24"/>
              </w:rPr>
              <w:t>ELIZABETH</w:t>
            </w:r>
          </w:p>
        </w:tc>
        <w:tc>
          <w:tcPr>
            <w:tcW w:w="1134" w:type="dxa"/>
            <w:shd w:val="clear" w:color="auto" w:fill="auto"/>
          </w:tcPr>
          <w:p w14:paraId="13ADFE21" w14:textId="77777777" w:rsidR="005752F7" w:rsidRDefault="005752F7" w:rsidP="00D77D13">
            <w:pPr>
              <w:rPr>
                <w:sz w:val="24"/>
              </w:rPr>
            </w:pPr>
            <w:r>
              <w:rPr>
                <w:sz w:val="24"/>
              </w:rPr>
              <w:t>Tregenza</w:t>
            </w:r>
          </w:p>
        </w:tc>
        <w:tc>
          <w:tcPr>
            <w:tcW w:w="1134" w:type="dxa"/>
            <w:shd w:val="clear" w:color="auto" w:fill="auto"/>
          </w:tcPr>
          <w:p w14:paraId="14FAFBE0" w14:textId="77777777" w:rsidR="005752F7" w:rsidRDefault="005752F7" w:rsidP="00D77D13">
            <w:pPr>
              <w:rPr>
                <w:sz w:val="24"/>
              </w:rPr>
            </w:pPr>
            <w:r>
              <w:rPr>
                <w:sz w:val="24"/>
              </w:rPr>
              <w:t>wife</w:t>
            </w:r>
          </w:p>
        </w:tc>
        <w:tc>
          <w:tcPr>
            <w:tcW w:w="1276" w:type="dxa"/>
            <w:shd w:val="clear" w:color="auto" w:fill="auto"/>
          </w:tcPr>
          <w:p w14:paraId="7B9D8994" w14:textId="77777777" w:rsidR="005752F7" w:rsidRDefault="005752F7" w:rsidP="00D77D13">
            <w:pPr>
              <w:rPr>
                <w:sz w:val="24"/>
              </w:rPr>
            </w:pPr>
            <w:r>
              <w:rPr>
                <w:sz w:val="24"/>
              </w:rPr>
              <w:t>married</w:t>
            </w:r>
          </w:p>
        </w:tc>
        <w:tc>
          <w:tcPr>
            <w:tcW w:w="567" w:type="dxa"/>
            <w:shd w:val="clear" w:color="auto" w:fill="auto"/>
          </w:tcPr>
          <w:p w14:paraId="65B3DE5C" w14:textId="77777777" w:rsidR="005752F7" w:rsidRDefault="005752F7" w:rsidP="00D77D13">
            <w:pPr>
              <w:rPr>
                <w:sz w:val="24"/>
              </w:rPr>
            </w:pPr>
            <w:r>
              <w:rPr>
                <w:sz w:val="24"/>
              </w:rPr>
              <w:t>27</w:t>
            </w:r>
          </w:p>
        </w:tc>
        <w:tc>
          <w:tcPr>
            <w:tcW w:w="2572" w:type="dxa"/>
            <w:shd w:val="clear" w:color="auto" w:fill="auto"/>
          </w:tcPr>
          <w:p w14:paraId="40666955" w14:textId="77777777" w:rsidR="005752F7" w:rsidRDefault="005752F7" w:rsidP="00D77D13">
            <w:pPr>
              <w:snapToGrid w:val="0"/>
              <w:rPr>
                <w:sz w:val="24"/>
              </w:rPr>
            </w:pPr>
          </w:p>
        </w:tc>
        <w:tc>
          <w:tcPr>
            <w:tcW w:w="2835" w:type="dxa"/>
            <w:shd w:val="clear" w:color="auto" w:fill="auto"/>
          </w:tcPr>
          <w:p w14:paraId="33E3A9A9" w14:textId="77777777" w:rsidR="005752F7" w:rsidRDefault="005752F7" w:rsidP="00D77D13">
            <w:r>
              <w:rPr>
                <w:sz w:val="24"/>
              </w:rPr>
              <w:t>Wooten Basset Wiltshire</w:t>
            </w:r>
          </w:p>
        </w:tc>
      </w:tr>
      <w:tr w:rsidR="005752F7" w14:paraId="4146ED32" w14:textId="77777777" w:rsidTr="00D77D13">
        <w:tc>
          <w:tcPr>
            <w:tcW w:w="1559" w:type="dxa"/>
            <w:shd w:val="clear" w:color="auto" w:fill="auto"/>
          </w:tcPr>
          <w:p w14:paraId="0B3818B2" w14:textId="77777777" w:rsidR="005752F7" w:rsidRDefault="005752F7" w:rsidP="00D77D13">
            <w:pPr>
              <w:rPr>
                <w:sz w:val="24"/>
              </w:rPr>
            </w:pPr>
            <w:r>
              <w:rPr>
                <w:sz w:val="24"/>
              </w:rPr>
              <w:t>Mary</w:t>
            </w:r>
          </w:p>
        </w:tc>
        <w:tc>
          <w:tcPr>
            <w:tcW w:w="1134" w:type="dxa"/>
            <w:shd w:val="clear" w:color="auto" w:fill="auto"/>
          </w:tcPr>
          <w:p w14:paraId="02182555" w14:textId="77777777" w:rsidR="005752F7" w:rsidRDefault="005752F7" w:rsidP="00D77D13">
            <w:pPr>
              <w:rPr>
                <w:sz w:val="24"/>
              </w:rPr>
            </w:pPr>
            <w:r>
              <w:rPr>
                <w:sz w:val="24"/>
              </w:rPr>
              <w:t>Graham</w:t>
            </w:r>
          </w:p>
        </w:tc>
        <w:tc>
          <w:tcPr>
            <w:tcW w:w="1134" w:type="dxa"/>
            <w:shd w:val="clear" w:color="auto" w:fill="auto"/>
          </w:tcPr>
          <w:p w14:paraId="735CD7FC" w14:textId="77777777" w:rsidR="005752F7" w:rsidRDefault="005752F7" w:rsidP="00D77D13">
            <w:pPr>
              <w:rPr>
                <w:sz w:val="24"/>
              </w:rPr>
            </w:pPr>
            <w:r>
              <w:rPr>
                <w:sz w:val="24"/>
              </w:rPr>
              <w:t>servant</w:t>
            </w:r>
          </w:p>
        </w:tc>
        <w:tc>
          <w:tcPr>
            <w:tcW w:w="1276" w:type="dxa"/>
            <w:shd w:val="clear" w:color="auto" w:fill="auto"/>
          </w:tcPr>
          <w:p w14:paraId="4BD6E1E6" w14:textId="77777777" w:rsidR="005752F7" w:rsidRDefault="005752F7" w:rsidP="00D77D13">
            <w:pPr>
              <w:rPr>
                <w:sz w:val="24"/>
              </w:rPr>
            </w:pPr>
            <w:r>
              <w:rPr>
                <w:sz w:val="24"/>
              </w:rPr>
              <w:t>unmarried</w:t>
            </w:r>
          </w:p>
        </w:tc>
        <w:tc>
          <w:tcPr>
            <w:tcW w:w="567" w:type="dxa"/>
            <w:shd w:val="clear" w:color="auto" w:fill="auto"/>
          </w:tcPr>
          <w:p w14:paraId="0DA50EFF" w14:textId="77777777" w:rsidR="005752F7" w:rsidRDefault="005752F7" w:rsidP="00D77D13">
            <w:pPr>
              <w:rPr>
                <w:sz w:val="24"/>
              </w:rPr>
            </w:pPr>
            <w:r>
              <w:rPr>
                <w:sz w:val="24"/>
              </w:rPr>
              <w:t>19</w:t>
            </w:r>
          </w:p>
        </w:tc>
        <w:tc>
          <w:tcPr>
            <w:tcW w:w="2572" w:type="dxa"/>
            <w:shd w:val="clear" w:color="auto" w:fill="auto"/>
          </w:tcPr>
          <w:p w14:paraId="103D0955" w14:textId="77777777" w:rsidR="005752F7" w:rsidRDefault="005752F7" w:rsidP="00D77D13">
            <w:pPr>
              <w:rPr>
                <w:sz w:val="24"/>
              </w:rPr>
            </w:pPr>
            <w:r>
              <w:rPr>
                <w:sz w:val="24"/>
              </w:rPr>
              <w:t xml:space="preserve">house servant </w:t>
            </w:r>
          </w:p>
        </w:tc>
        <w:tc>
          <w:tcPr>
            <w:tcW w:w="2835" w:type="dxa"/>
            <w:shd w:val="clear" w:color="auto" w:fill="auto"/>
          </w:tcPr>
          <w:p w14:paraId="109BBA4E" w14:textId="77777777" w:rsidR="005752F7" w:rsidRDefault="005752F7" w:rsidP="00D77D13">
            <w:r>
              <w:rPr>
                <w:sz w:val="24"/>
              </w:rPr>
              <w:t>Carlisle Cumberland</w:t>
            </w:r>
          </w:p>
        </w:tc>
      </w:tr>
    </w:tbl>
    <w:p w14:paraId="59066D1B" w14:textId="77777777" w:rsidR="005752F7" w:rsidRDefault="005752F7" w:rsidP="005752F7">
      <w:pPr>
        <w:ind w:right="-1050"/>
      </w:pPr>
    </w:p>
    <w:p w14:paraId="2342ADB3" w14:textId="500E7A07" w:rsidR="00CE54CA" w:rsidRDefault="00CE54CA">
      <w:pPr>
        <w:ind w:right="-1050"/>
        <w:rPr>
          <w:b/>
          <w:bCs/>
          <w:sz w:val="24"/>
        </w:rPr>
      </w:pPr>
    </w:p>
    <w:p w14:paraId="7CDBE1B5" w14:textId="750CD5E7" w:rsidR="00CE54CA" w:rsidRDefault="00CE54CA">
      <w:pPr>
        <w:ind w:right="-1050"/>
        <w:rPr>
          <w:b/>
          <w:bCs/>
          <w:sz w:val="24"/>
        </w:rPr>
      </w:pPr>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p w14:paraId="5FB08100" w14:textId="7C317B9C" w:rsidR="005752F7" w:rsidRDefault="005752F7">
      <w:pPr>
        <w:ind w:right="-1050"/>
        <w:rPr>
          <w:sz w:val="24"/>
        </w:rPr>
      </w:pPr>
    </w:p>
    <w:p w14:paraId="115FFE0B" w14:textId="77777777" w:rsidR="005752F7" w:rsidRDefault="005752F7">
      <w:pPr>
        <w:ind w:right="-1050"/>
        <w:rPr>
          <w:sz w:val="24"/>
        </w:rPr>
      </w:pPr>
    </w:p>
    <w:p w14:paraId="2EE23B62" w14:textId="147821AC" w:rsidR="000D6C32" w:rsidRDefault="000D6C32">
      <w:pPr>
        <w:ind w:right="-1050"/>
        <w:rPr>
          <w:sz w:val="24"/>
        </w:rPr>
      </w:pPr>
      <w:r>
        <w:rPr>
          <w:sz w:val="24"/>
        </w:rPr>
        <w:t xml:space="preserve">1861 census 21 Adelaide Square St Paul Bedford piece 989 folio 131 page 23 from </w:t>
      </w:r>
      <w:hyperlink r:id="rId1744" w:history="1">
        <w:r>
          <w:rPr>
            <w:rStyle w:val="Hyperlink"/>
            <w:sz w:val="24"/>
          </w:rPr>
          <w:t>www.findmypast.co.uk</w:t>
        </w:r>
      </w:hyperlink>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276"/>
        <w:gridCol w:w="567"/>
        <w:gridCol w:w="2572"/>
        <w:gridCol w:w="2835"/>
      </w:tblGrid>
      <w:tr w:rsidR="00277FF2" w14:paraId="36F71C72" w14:textId="77777777" w:rsidTr="002D4F2D">
        <w:tc>
          <w:tcPr>
            <w:tcW w:w="1559" w:type="dxa"/>
            <w:shd w:val="clear" w:color="auto" w:fill="auto"/>
          </w:tcPr>
          <w:p w14:paraId="380CF5BE" w14:textId="77777777" w:rsidR="000D6C32" w:rsidRDefault="000D6C32">
            <w:pPr>
              <w:rPr>
                <w:sz w:val="24"/>
              </w:rPr>
            </w:pPr>
            <w:r>
              <w:rPr>
                <w:sz w:val="24"/>
              </w:rPr>
              <w:t>JOHN</w:t>
            </w:r>
          </w:p>
        </w:tc>
        <w:tc>
          <w:tcPr>
            <w:tcW w:w="1134" w:type="dxa"/>
            <w:shd w:val="clear" w:color="auto" w:fill="auto"/>
          </w:tcPr>
          <w:p w14:paraId="643C5D60" w14:textId="77777777" w:rsidR="000D6C32" w:rsidRDefault="000D6C32">
            <w:pPr>
              <w:rPr>
                <w:sz w:val="24"/>
              </w:rPr>
            </w:pPr>
            <w:r>
              <w:rPr>
                <w:sz w:val="24"/>
              </w:rPr>
              <w:t>Tregenza</w:t>
            </w:r>
          </w:p>
        </w:tc>
        <w:tc>
          <w:tcPr>
            <w:tcW w:w="1134" w:type="dxa"/>
            <w:shd w:val="clear" w:color="auto" w:fill="auto"/>
          </w:tcPr>
          <w:p w14:paraId="7AD72688" w14:textId="77777777" w:rsidR="000D6C32" w:rsidRDefault="000D6C32">
            <w:pPr>
              <w:rPr>
                <w:sz w:val="24"/>
              </w:rPr>
            </w:pPr>
            <w:r>
              <w:rPr>
                <w:sz w:val="24"/>
              </w:rPr>
              <w:t>head</w:t>
            </w:r>
          </w:p>
        </w:tc>
        <w:tc>
          <w:tcPr>
            <w:tcW w:w="1276" w:type="dxa"/>
            <w:shd w:val="clear" w:color="auto" w:fill="auto"/>
          </w:tcPr>
          <w:p w14:paraId="2AEE1682" w14:textId="77777777" w:rsidR="000D6C32" w:rsidRDefault="000D6C32">
            <w:pPr>
              <w:rPr>
                <w:sz w:val="24"/>
              </w:rPr>
            </w:pPr>
            <w:r>
              <w:rPr>
                <w:sz w:val="24"/>
              </w:rPr>
              <w:t>married</w:t>
            </w:r>
          </w:p>
        </w:tc>
        <w:tc>
          <w:tcPr>
            <w:tcW w:w="567" w:type="dxa"/>
            <w:shd w:val="clear" w:color="auto" w:fill="auto"/>
          </w:tcPr>
          <w:p w14:paraId="0AE250AC" w14:textId="77777777" w:rsidR="000D6C32" w:rsidRDefault="000D6C32">
            <w:pPr>
              <w:rPr>
                <w:sz w:val="24"/>
              </w:rPr>
            </w:pPr>
            <w:r>
              <w:rPr>
                <w:sz w:val="24"/>
              </w:rPr>
              <w:t>34</w:t>
            </w:r>
          </w:p>
        </w:tc>
        <w:tc>
          <w:tcPr>
            <w:tcW w:w="2572" w:type="dxa"/>
            <w:shd w:val="clear" w:color="auto" w:fill="auto"/>
          </w:tcPr>
          <w:p w14:paraId="273D88FD" w14:textId="77777777" w:rsidR="000D6C32" w:rsidRDefault="000D6C32">
            <w:pPr>
              <w:rPr>
                <w:sz w:val="24"/>
              </w:rPr>
            </w:pPr>
            <w:r>
              <w:rPr>
                <w:sz w:val="24"/>
              </w:rPr>
              <w:t>auctioneer &amp; accountant</w:t>
            </w:r>
          </w:p>
        </w:tc>
        <w:tc>
          <w:tcPr>
            <w:tcW w:w="2835" w:type="dxa"/>
            <w:shd w:val="clear" w:color="auto" w:fill="auto"/>
          </w:tcPr>
          <w:p w14:paraId="7EBD15B7" w14:textId="77777777" w:rsidR="000D6C32" w:rsidRDefault="000D6C32">
            <w:r>
              <w:rPr>
                <w:sz w:val="24"/>
              </w:rPr>
              <w:t>Bedford Bedfordshire</w:t>
            </w:r>
          </w:p>
        </w:tc>
      </w:tr>
      <w:tr w:rsidR="00277FF2" w14:paraId="1390478D" w14:textId="77777777" w:rsidTr="002D4F2D">
        <w:tc>
          <w:tcPr>
            <w:tcW w:w="1559" w:type="dxa"/>
            <w:shd w:val="clear" w:color="auto" w:fill="auto"/>
          </w:tcPr>
          <w:p w14:paraId="410B0AC5" w14:textId="77777777" w:rsidR="000D6C32" w:rsidRDefault="000D6C32">
            <w:pPr>
              <w:rPr>
                <w:sz w:val="24"/>
              </w:rPr>
            </w:pPr>
            <w:r>
              <w:rPr>
                <w:sz w:val="24"/>
              </w:rPr>
              <w:t>MARY</w:t>
            </w:r>
          </w:p>
        </w:tc>
        <w:tc>
          <w:tcPr>
            <w:tcW w:w="1134" w:type="dxa"/>
            <w:shd w:val="clear" w:color="auto" w:fill="auto"/>
          </w:tcPr>
          <w:p w14:paraId="5FA8FABC" w14:textId="77777777" w:rsidR="000D6C32" w:rsidRDefault="000D6C32">
            <w:pPr>
              <w:rPr>
                <w:sz w:val="24"/>
              </w:rPr>
            </w:pPr>
            <w:r>
              <w:rPr>
                <w:sz w:val="24"/>
              </w:rPr>
              <w:t>Tregenza</w:t>
            </w:r>
          </w:p>
        </w:tc>
        <w:tc>
          <w:tcPr>
            <w:tcW w:w="1134" w:type="dxa"/>
            <w:shd w:val="clear" w:color="auto" w:fill="auto"/>
          </w:tcPr>
          <w:p w14:paraId="70A7EFF6" w14:textId="77777777" w:rsidR="000D6C32" w:rsidRDefault="000D6C32">
            <w:pPr>
              <w:rPr>
                <w:sz w:val="24"/>
              </w:rPr>
            </w:pPr>
            <w:r>
              <w:rPr>
                <w:sz w:val="24"/>
              </w:rPr>
              <w:t>wife</w:t>
            </w:r>
          </w:p>
        </w:tc>
        <w:tc>
          <w:tcPr>
            <w:tcW w:w="1276" w:type="dxa"/>
            <w:shd w:val="clear" w:color="auto" w:fill="auto"/>
          </w:tcPr>
          <w:p w14:paraId="75AD9F42" w14:textId="77777777" w:rsidR="000D6C32" w:rsidRDefault="000D6C32">
            <w:pPr>
              <w:rPr>
                <w:sz w:val="24"/>
              </w:rPr>
            </w:pPr>
            <w:r>
              <w:rPr>
                <w:sz w:val="24"/>
              </w:rPr>
              <w:t>married</w:t>
            </w:r>
          </w:p>
        </w:tc>
        <w:tc>
          <w:tcPr>
            <w:tcW w:w="567" w:type="dxa"/>
            <w:shd w:val="clear" w:color="auto" w:fill="auto"/>
          </w:tcPr>
          <w:p w14:paraId="20C3A096" w14:textId="77777777" w:rsidR="000D6C32" w:rsidRDefault="000D6C32">
            <w:pPr>
              <w:rPr>
                <w:sz w:val="24"/>
              </w:rPr>
            </w:pPr>
            <w:r>
              <w:rPr>
                <w:sz w:val="24"/>
              </w:rPr>
              <w:t>37</w:t>
            </w:r>
          </w:p>
        </w:tc>
        <w:tc>
          <w:tcPr>
            <w:tcW w:w="2572" w:type="dxa"/>
            <w:shd w:val="clear" w:color="auto" w:fill="auto"/>
          </w:tcPr>
          <w:p w14:paraId="0BF46CD8" w14:textId="77777777" w:rsidR="000D6C32" w:rsidRDefault="000D6C32">
            <w:pPr>
              <w:snapToGrid w:val="0"/>
              <w:rPr>
                <w:sz w:val="24"/>
              </w:rPr>
            </w:pPr>
          </w:p>
        </w:tc>
        <w:tc>
          <w:tcPr>
            <w:tcW w:w="2835" w:type="dxa"/>
            <w:shd w:val="clear" w:color="auto" w:fill="auto"/>
          </w:tcPr>
          <w:p w14:paraId="3B003F7C" w14:textId="77777777" w:rsidR="000D6C32" w:rsidRDefault="000D6C32">
            <w:r>
              <w:rPr>
                <w:sz w:val="24"/>
              </w:rPr>
              <w:t>Middlesex</w:t>
            </w:r>
          </w:p>
        </w:tc>
      </w:tr>
      <w:tr w:rsidR="00277FF2" w14:paraId="53BCEC3C" w14:textId="77777777" w:rsidTr="002D4F2D">
        <w:tc>
          <w:tcPr>
            <w:tcW w:w="1559" w:type="dxa"/>
            <w:shd w:val="clear" w:color="auto" w:fill="auto"/>
          </w:tcPr>
          <w:p w14:paraId="211594FC" w14:textId="77777777" w:rsidR="000D6C32" w:rsidRDefault="000D6C32">
            <w:pPr>
              <w:rPr>
                <w:sz w:val="24"/>
              </w:rPr>
            </w:pPr>
            <w:r>
              <w:rPr>
                <w:sz w:val="24"/>
              </w:rPr>
              <w:t>FRANK</w:t>
            </w:r>
          </w:p>
        </w:tc>
        <w:tc>
          <w:tcPr>
            <w:tcW w:w="1134" w:type="dxa"/>
            <w:shd w:val="clear" w:color="auto" w:fill="auto"/>
          </w:tcPr>
          <w:p w14:paraId="54015A31" w14:textId="77777777" w:rsidR="000D6C32" w:rsidRDefault="000D6C32">
            <w:pPr>
              <w:rPr>
                <w:sz w:val="24"/>
              </w:rPr>
            </w:pPr>
            <w:r>
              <w:rPr>
                <w:sz w:val="24"/>
              </w:rPr>
              <w:t>Tregenza</w:t>
            </w:r>
          </w:p>
        </w:tc>
        <w:tc>
          <w:tcPr>
            <w:tcW w:w="1134" w:type="dxa"/>
            <w:shd w:val="clear" w:color="auto" w:fill="auto"/>
          </w:tcPr>
          <w:p w14:paraId="52EDF10D" w14:textId="77777777" w:rsidR="000D6C32" w:rsidRDefault="000D6C32">
            <w:pPr>
              <w:rPr>
                <w:sz w:val="24"/>
              </w:rPr>
            </w:pPr>
            <w:r>
              <w:rPr>
                <w:sz w:val="24"/>
              </w:rPr>
              <w:t>son</w:t>
            </w:r>
          </w:p>
        </w:tc>
        <w:tc>
          <w:tcPr>
            <w:tcW w:w="1276" w:type="dxa"/>
            <w:shd w:val="clear" w:color="auto" w:fill="auto"/>
          </w:tcPr>
          <w:p w14:paraId="0D45651B" w14:textId="77777777" w:rsidR="000D6C32" w:rsidRDefault="000D6C32">
            <w:pPr>
              <w:rPr>
                <w:sz w:val="24"/>
              </w:rPr>
            </w:pPr>
            <w:r>
              <w:rPr>
                <w:sz w:val="24"/>
              </w:rPr>
              <w:t>unmarried</w:t>
            </w:r>
          </w:p>
        </w:tc>
        <w:tc>
          <w:tcPr>
            <w:tcW w:w="567" w:type="dxa"/>
            <w:shd w:val="clear" w:color="auto" w:fill="auto"/>
          </w:tcPr>
          <w:p w14:paraId="3A446712" w14:textId="77777777" w:rsidR="000D6C32" w:rsidRDefault="000D6C32">
            <w:pPr>
              <w:rPr>
                <w:sz w:val="24"/>
              </w:rPr>
            </w:pPr>
            <w:r>
              <w:rPr>
                <w:sz w:val="24"/>
              </w:rPr>
              <w:t xml:space="preserve">  6</w:t>
            </w:r>
          </w:p>
        </w:tc>
        <w:tc>
          <w:tcPr>
            <w:tcW w:w="2572" w:type="dxa"/>
            <w:shd w:val="clear" w:color="auto" w:fill="auto"/>
          </w:tcPr>
          <w:p w14:paraId="6D32E219" w14:textId="77777777" w:rsidR="000D6C32" w:rsidRDefault="000D6C32">
            <w:pPr>
              <w:snapToGrid w:val="0"/>
              <w:rPr>
                <w:sz w:val="24"/>
              </w:rPr>
            </w:pPr>
          </w:p>
        </w:tc>
        <w:tc>
          <w:tcPr>
            <w:tcW w:w="2835" w:type="dxa"/>
            <w:shd w:val="clear" w:color="auto" w:fill="auto"/>
          </w:tcPr>
          <w:p w14:paraId="5418BAA3" w14:textId="77777777" w:rsidR="000D6C32" w:rsidRDefault="000D6C32">
            <w:r>
              <w:rPr>
                <w:sz w:val="24"/>
              </w:rPr>
              <w:t>Bedford Bedfordshire</w:t>
            </w:r>
          </w:p>
        </w:tc>
      </w:tr>
      <w:tr w:rsidR="00277FF2" w14:paraId="73B6E278" w14:textId="77777777" w:rsidTr="002D4F2D">
        <w:tc>
          <w:tcPr>
            <w:tcW w:w="1559" w:type="dxa"/>
            <w:shd w:val="clear" w:color="auto" w:fill="auto"/>
          </w:tcPr>
          <w:p w14:paraId="11BF9EA7" w14:textId="77777777" w:rsidR="000D6C32" w:rsidRDefault="000D6C32">
            <w:pPr>
              <w:rPr>
                <w:sz w:val="24"/>
              </w:rPr>
            </w:pPr>
            <w:r>
              <w:rPr>
                <w:sz w:val="24"/>
              </w:rPr>
              <w:t>JOHN-R.</w:t>
            </w:r>
          </w:p>
        </w:tc>
        <w:tc>
          <w:tcPr>
            <w:tcW w:w="1134" w:type="dxa"/>
            <w:shd w:val="clear" w:color="auto" w:fill="auto"/>
          </w:tcPr>
          <w:p w14:paraId="7F3632DF" w14:textId="77777777" w:rsidR="000D6C32" w:rsidRDefault="000D6C32">
            <w:pPr>
              <w:rPr>
                <w:sz w:val="24"/>
              </w:rPr>
            </w:pPr>
            <w:r>
              <w:rPr>
                <w:sz w:val="24"/>
              </w:rPr>
              <w:t>Tregenza</w:t>
            </w:r>
          </w:p>
        </w:tc>
        <w:tc>
          <w:tcPr>
            <w:tcW w:w="1134" w:type="dxa"/>
            <w:shd w:val="clear" w:color="auto" w:fill="auto"/>
          </w:tcPr>
          <w:p w14:paraId="5D4A9CC8" w14:textId="77777777" w:rsidR="000D6C32" w:rsidRDefault="000D6C32">
            <w:pPr>
              <w:rPr>
                <w:sz w:val="24"/>
              </w:rPr>
            </w:pPr>
            <w:r>
              <w:rPr>
                <w:sz w:val="24"/>
              </w:rPr>
              <w:t>son</w:t>
            </w:r>
          </w:p>
        </w:tc>
        <w:tc>
          <w:tcPr>
            <w:tcW w:w="1276" w:type="dxa"/>
            <w:shd w:val="clear" w:color="auto" w:fill="auto"/>
          </w:tcPr>
          <w:p w14:paraId="126D8398" w14:textId="77777777" w:rsidR="000D6C32" w:rsidRDefault="000D6C32">
            <w:pPr>
              <w:rPr>
                <w:sz w:val="24"/>
              </w:rPr>
            </w:pPr>
            <w:r>
              <w:rPr>
                <w:sz w:val="24"/>
              </w:rPr>
              <w:t>unmarried</w:t>
            </w:r>
          </w:p>
        </w:tc>
        <w:tc>
          <w:tcPr>
            <w:tcW w:w="567" w:type="dxa"/>
            <w:shd w:val="clear" w:color="auto" w:fill="auto"/>
          </w:tcPr>
          <w:p w14:paraId="0E5E1705" w14:textId="77777777" w:rsidR="000D6C32" w:rsidRDefault="000D6C32">
            <w:pPr>
              <w:rPr>
                <w:sz w:val="24"/>
              </w:rPr>
            </w:pPr>
            <w:r>
              <w:rPr>
                <w:sz w:val="24"/>
              </w:rPr>
              <w:t xml:space="preserve">  5</w:t>
            </w:r>
          </w:p>
        </w:tc>
        <w:tc>
          <w:tcPr>
            <w:tcW w:w="2572" w:type="dxa"/>
            <w:shd w:val="clear" w:color="auto" w:fill="auto"/>
          </w:tcPr>
          <w:p w14:paraId="4AA5C227" w14:textId="77777777" w:rsidR="000D6C32" w:rsidRDefault="000D6C32">
            <w:pPr>
              <w:snapToGrid w:val="0"/>
              <w:rPr>
                <w:sz w:val="24"/>
              </w:rPr>
            </w:pPr>
          </w:p>
        </w:tc>
        <w:tc>
          <w:tcPr>
            <w:tcW w:w="2835" w:type="dxa"/>
            <w:shd w:val="clear" w:color="auto" w:fill="auto"/>
          </w:tcPr>
          <w:p w14:paraId="541639DE" w14:textId="77777777" w:rsidR="000D6C32" w:rsidRDefault="000D6C32">
            <w:r>
              <w:rPr>
                <w:sz w:val="24"/>
              </w:rPr>
              <w:t>Bedford Bedfordshire</w:t>
            </w:r>
          </w:p>
        </w:tc>
      </w:tr>
      <w:tr w:rsidR="00277FF2" w14:paraId="1EA945EA" w14:textId="77777777" w:rsidTr="002D4F2D">
        <w:tc>
          <w:tcPr>
            <w:tcW w:w="1559" w:type="dxa"/>
            <w:shd w:val="clear" w:color="auto" w:fill="auto"/>
          </w:tcPr>
          <w:p w14:paraId="4A1B1A37" w14:textId="77777777" w:rsidR="000D6C32" w:rsidRDefault="000D6C32">
            <w:pPr>
              <w:rPr>
                <w:sz w:val="24"/>
              </w:rPr>
            </w:pPr>
            <w:r>
              <w:rPr>
                <w:sz w:val="24"/>
              </w:rPr>
              <w:t>FLORENCE</w:t>
            </w:r>
          </w:p>
        </w:tc>
        <w:tc>
          <w:tcPr>
            <w:tcW w:w="1134" w:type="dxa"/>
            <w:shd w:val="clear" w:color="auto" w:fill="auto"/>
          </w:tcPr>
          <w:p w14:paraId="0CC99D4E" w14:textId="77777777" w:rsidR="000D6C32" w:rsidRDefault="000D6C32">
            <w:pPr>
              <w:rPr>
                <w:sz w:val="24"/>
              </w:rPr>
            </w:pPr>
            <w:r>
              <w:rPr>
                <w:sz w:val="24"/>
              </w:rPr>
              <w:t>Tregenza</w:t>
            </w:r>
          </w:p>
        </w:tc>
        <w:tc>
          <w:tcPr>
            <w:tcW w:w="1134" w:type="dxa"/>
            <w:shd w:val="clear" w:color="auto" w:fill="auto"/>
          </w:tcPr>
          <w:p w14:paraId="2DA46D56" w14:textId="77777777" w:rsidR="000D6C32" w:rsidRDefault="000D6C32">
            <w:pPr>
              <w:rPr>
                <w:sz w:val="24"/>
              </w:rPr>
            </w:pPr>
            <w:r>
              <w:rPr>
                <w:sz w:val="24"/>
              </w:rPr>
              <w:t>daughter</w:t>
            </w:r>
          </w:p>
        </w:tc>
        <w:tc>
          <w:tcPr>
            <w:tcW w:w="1276" w:type="dxa"/>
            <w:shd w:val="clear" w:color="auto" w:fill="auto"/>
          </w:tcPr>
          <w:p w14:paraId="18035855" w14:textId="77777777" w:rsidR="000D6C32" w:rsidRDefault="000D6C32">
            <w:pPr>
              <w:rPr>
                <w:sz w:val="24"/>
              </w:rPr>
            </w:pPr>
            <w:r>
              <w:rPr>
                <w:sz w:val="24"/>
              </w:rPr>
              <w:t>unmarried</w:t>
            </w:r>
          </w:p>
        </w:tc>
        <w:tc>
          <w:tcPr>
            <w:tcW w:w="567" w:type="dxa"/>
            <w:shd w:val="clear" w:color="auto" w:fill="auto"/>
          </w:tcPr>
          <w:p w14:paraId="5360716C" w14:textId="77777777" w:rsidR="000D6C32" w:rsidRDefault="000D6C32">
            <w:pPr>
              <w:rPr>
                <w:sz w:val="24"/>
              </w:rPr>
            </w:pPr>
            <w:r>
              <w:rPr>
                <w:sz w:val="24"/>
              </w:rPr>
              <w:t xml:space="preserve">  3</w:t>
            </w:r>
          </w:p>
        </w:tc>
        <w:tc>
          <w:tcPr>
            <w:tcW w:w="2572" w:type="dxa"/>
            <w:shd w:val="clear" w:color="auto" w:fill="auto"/>
          </w:tcPr>
          <w:p w14:paraId="35EC0D15" w14:textId="77777777" w:rsidR="000D6C32" w:rsidRDefault="000D6C32">
            <w:pPr>
              <w:snapToGrid w:val="0"/>
              <w:rPr>
                <w:sz w:val="24"/>
              </w:rPr>
            </w:pPr>
          </w:p>
        </w:tc>
        <w:tc>
          <w:tcPr>
            <w:tcW w:w="2835" w:type="dxa"/>
            <w:shd w:val="clear" w:color="auto" w:fill="auto"/>
          </w:tcPr>
          <w:p w14:paraId="3BBEB818" w14:textId="77777777" w:rsidR="000D6C32" w:rsidRDefault="000D6C32">
            <w:r>
              <w:rPr>
                <w:sz w:val="24"/>
              </w:rPr>
              <w:t>Bedford Bedfordshire</w:t>
            </w:r>
          </w:p>
        </w:tc>
      </w:tr>
      <w:tr w:rsidR="00277FF2" w14:paraId="63A2A8E4" w14:textId="77777777" w:rsidTr="002D4F2D">
        <w:tc>
          <w:tcPr>
            <w:tcW w:w="1559" w:type="dxa"/>
            <w:shd w:val="clear" w:color="auto" w:fill="auto"/>
          </w:tcPr>
          <w:p w14:paraId="5EEBE9A3" w14:textId="77777777" w:rsidR="000D6C32" w:rsidRDefault="000D6C32">
            <w:pPr>
              <w:rPr>
                <w:sz w:val="24"/>
              </w:rPr>
            </w:pPr>
            <w:r>
              <w:rPr>
                <w:sz w:val="24"/>
              </w:rPr>
              <w:t>HARIETT-A.</w:t>
            </w:r>
          </w:p>
        </w:tc>
        <w:tc>
          <w:tcPr>
            <w:tcW w:w="1134" w:type="dxa"/>
            <w:shd w:val="clear" w:color="auto" w:fill="auto"/>
          </w:tcPr>
          <w:p w14:paraId="1B6F04EF" w14:textId="77777777" w:rsidR="000D6C32" w:rsidRDefault="000D6C32">
            <w:pPr>
              <w:rPr>
                <w:sz w:val="24"/>
              </w:rPr>
            </w:pPr>
            <w:r>
              <w:rPr>
                <w:sz w:val="24"/>
              </w:rPr>
              <w:t>Tregenza</w:t>
            </w:r>
          </w:p>
        </w:tc>
        <w:tc>
          <w:tcPr>
            <w:tcW w:w="1134" w:type="dxa"/>
            <w:shd w:val="clear" w:color="auto" w:fill="auto"/>
          </w:tcPr>
          <w:p w14:paraId="0D1CFBD3" w14:textId="77777777" w:rsidR="000D6C32" w:rsidRDefault="000D6C32">
            <w:pPr>
              <w:rPr>
                <w:sz w:val="24"/>
              </w:rPr>
            </w:pPr>
            <w:r>
              <w:rPr>
                <w:sz w:val="24"/>
              </w:rPr>
              <w:t>daughter</w:t>
            </w:r>
          </w:p>
        </w:tc>
        <w:tc>
          <w:tcPr>
            <w:tcW w:w="1276" w:type="dxa"/>
            <w:shd w:val="clear" w:color="auto" w:fill="auto"/>
          </w:tcPr>
          <w:p w14:paraId="2BF58D91" w14:textId="77777777" w:rsidR="000D6C32" w:rsidRDefault="000D6C32">
            <w:pPr>
              <w:rPr>
                <w:sz w:val="24"/>
              </w:rPr>
            </w:pPr>
            <w:r>
              <w:rPr>
                <w:sz w:val="24"/>
              </w:rPr>
              <w:t>unmarried</w:t>
            </w:r>
          </w:p>
        </w:tc>
        <w:tc>
          <w:tcPr>
            <w:tcW w:w="567" w:type="dxa"/>
            <w:shd w:val="clear" w:color="auto" w:fill="auto"/>
          </w:tcPr>
          <w:p w14:paraId="0644CB32" w14:textId="77777777" w:rsidR="000D6C32" w:rsidRDefault="000D6C32">
            <w:pPr>
              <w:rPr>
                <w:sz w:val="24"/>
              </w:rPr>
            </w:pPr>
            <w:r>
              <w:rPr>
                <w:sz w:val="24"/>
              </w:rPr>
              <w:t xml:space="preserve">  1</w:t>
            </w:r>
          </w:p>
        </w:tc>
        <w:tc>
          <w:tcPr>
            <w:tcW w:w="2572" w:type="dxa"/>
            <w:shd w:val="clear" w:color="auto" w:fill="auto"/>
          </w:tcPr>
          <w:p w14:paraId="1833F6A3" w14:textId="77777777" w:rsidR="000D6C32" w:rsidRDefault="000D6C32">
            <w:pPr>
              <w:snapToGrid w:val="0"/>
              <w:rPr>
                <w:sz w:val="24"/>
              </w:rPr>
            </w:pPr>
          </w:p>
        </w:tc>
        <w:tc>
          <w:tcPr>
            <w:tcW w:w="2835" w:type="dxa"/>
            <w:shd w:val="clear" w:color="auto" w:fill="auto"/>
          </w:tcPr>
          <w:p w14:paraId="1C898AE8" w14:textId="77777777" w:rsidR="000D6C32" w:rsidRDefault="000D6C32">
            <w:r>
              <w:rPr>
                <w:sz w:val="24"/>
              </w:rPr>
              <w:t>Bedford Bedfordshire</w:t>
            </w:r>
          </w:p>
        </w:tc>
      </w:tr>
      <w:tr w:rsidR="00277FF2" w14:paraId="3D2EBD80" w14:textId="77777777" w:rsidTr="002D4F2D">
        <w:tc>
          <w:tcPr>
            <w:tcW w:w="1559" w:type="dxa"/>
            <w:shd w:val="clear" w:color="auto" w:fill="auto"/>
          </w:tcPr>
          <w:p w14:paraId="72361F06" w14:textId="77777777" w:rsidR="000D6C32" w:rsidRDefault="000D6C32">
            <w:pPr>
              <w:rPr>
                <w:sz w:val="24"/>
              </w:rPr>
            </w:pPr>
            <w:r>
              <w:rPr>
                <w:sz w:val="24"/>
              </w:rPr>
              <w:t>Mary-A.</w:t>
            </w:r>
          </w:p>
        </w:tc>
        <w:tc>
          <w:tcPr>
            <w:tcW w:w="1134" w:type="dxa"/>
            <w:shd w:val="clear" w:color="auto" w:fill="auto"/>
          </w:tcPr>
          <w:p w14:paraId="21510E1C" w14:textId="77777777" w:rsidR="000D6C32" w:rsidRDefault="000D6C32">
            <w:pPr>
              <w:rPr>
                <w:sz w:val="24"/>
              </w:rPr>
            </w:pPr>
            <w:r>
              <w:rPr>
                <w:sz w:val="24"/>
              </w:rPr>
              <w:t>Dunton</w:t>
            </w:r>
          </w:p>
        </w:tc>
        <w:tc>
          <w:tcPr>
            <w:tcW w:w="1134" w:type="dxa"/>
            <w:shd w:val="clear" w:color="auto" w:fill="auto"/>
          </w:tcPr>
          <w:p w14:paraId="3D97156C" w14:textId="77777777" w:rsidR="000D6C32" w:rsidRDefault="000D6C32">
            <w:pPr>
              <w:rPr>
                <w:sz w:val="24"/>
              </w:rPr>
            </w:pPr>
            <w:r>
              <w:rPr>
                <w:sz w:val="24"/>
              </w:rPr>
              <w:t>servant</w:t>
            </w:r>
          </w:p>
        </w:tc>
        <w:tc>
          <w:tcPr>
            <w:tcW w:w="1276" w:type="dxa"/>
            <w:shd w:val="clear" w:color="auto" w:fill="auto"/>
          </w:tcPr>
          <w:p w14:paraId="681DB47C" w14:textId="77777777" w:rsidR="000D6C32" w:rsidRDefault="000D6C32">
            <w:pPr>
              <w:rPr>
                <w:sz w:val="24"/>
              </w:rPr>
            </w:pPr>
            <w:r>
              <w:rPr>
                <w:sz w:val="24"/>
              </w:rPr>
              <w:t>unmarried</w:t>
            </w:r>
          </w:p>
        </w:tc>
        <w:tc>
          <w:tcPr>
            <w:tcW w:w="567" w:type="dxa"/>
            <w:shd w:val="clear" w:color="auto" w:fill="auto"/>
          </w:tcPr>
          <w:p w14:paraId="56A1FA99" w14:textId="77777777" w:rsidR="000D6C32" w:rsidRDefault="000D6C32">
            <w:pPr>
              <w:rPr>
                <w:sz w:val="24"/>
              </w:rPr>
            </w:pPr>
            <w:r>
              <w:rPr>
                <w:sz w:val="24"/>
              </w:rPr>
              <w:t>17</w:t>
            </w:r>
          </w:p>
        </w:tc>
        <w:tc>
          <w:tcPr>
            <w:tcW w:w="2572" w:type="dxa"/>
            <w:shd w:val="clear" w:color="auto" w:fill="auto"/>
          </w:tcPr>
          <w:p w14:paraId="1F179B99" w14:textId="77777777" w:rsidR="000D6C32" w:rsidRDefault="000D6C32">
            <w:pPr>
              <w:rPr>
                <w:sz w:val="24"/>
              </w:rPr>
            </w:pPr>
            <w:r>
              <w:rPr>
                <w:sz w:val="24"/>
              </w:rPr>
              <w:t xml:space="preserve">servant domestic </w:t>
            </w:r>
          </w:p>
        </w:tc>
        <w:tc>
          <w:tcPr>
            <w:tcW w:w="2835" w:type="dxa"/>
            <w:shd w:val="clear" w:color="auto" w:fill="auto"/>
          </w:tcPr>
          <w:p w14:paraId="67B8F227" w14:textId="77777777" w:rsidR="000D6C32" w:rsidRDefault="000D6C32">
            <w:r>
              <w:rPr>
                <w:sz w:val="24"/>
              </w:rPr>
              <w:t>Bedford Bedfordshire</w:t>
            </w:r>
          </w:p>
        </w:tc>
      </w:tr>
      <w:tr w:rsidR="00277FF2" w14:paraId="40E3D150" w14:textId="77777777" w:rsidTr="002D4F2D">
        <w:tc>
          <w:tcPr>
            <w:tcW w:w="1559" w:type="dxa"/>
            <w:shd w:val="clear" w:color="auto" w:fill="auto"/>
          </w:tcPr>
          <w:p w14:paraId="4528B097" w14:textId="77777777" w:rsidR="000D6C32" w:rsidRDefault="000D6C32">
            <w:pPr>
              <w:rPr>
                <w:sz w:val="24"/>
              </w:rPr>
            </w:pPr>
            <w:r>
              <w:rPr>
                <w:sz w:val="24"/>
              </w:rPr>
              <w:t>Mary-A.</w:t>
            </w:r>
          </w:p>
        </w:tc>
        <w:tc>
          <w:tcPr>
            <w:tcW w:w="1134" w:type="dxa"/>
            <w:shd w:val="clear" w:color="auto" w:fill="auto"/>
          </w:tcPr>
          <w:p w14:paraId="450B6992" w14:textId="77777777" w:rsidR="000D6C32" w:rsidRDefault="000D6C32">
            <w:pPr>
              <w:rPr>
                <w:sz w:val="24"/>
              </w:rPr>
            </w:pPr>
            <w:r>
              <w:rPr>
                <w:sz w:val="24"/>
              </w:rPr>
              <w:t>Walter</w:t>
            </w:r>
          </w:p>
        </w:tc>
        <w:tc>
          <w:tcPr>
            <w:tcW w:w="1134" w:type="dxa"/>
            <w:shd w:val="clear" w:color="auto" w:fill="auto"/>
          </w:tcPr>
          <w:p w14:paraId="61DDE246" w14:textId="77777777" w:rsidR="000D6C32" w:rsidRDefault="000D6C32">
            <w:pPr>
              <w:rPr>
                <w:sz w:val="24"/>
              </w:rPr>
            </w:pPr>
            <w:r>
              <w:rPr>
                <w:sz w:val="24"/>
              </w:rPr>
              <w:t>servant</w:t>
            </w:r>
          </w:p>
        </w:tc>
        <w:tc>
          <w:tcPr>
            <w:tcW w:w="1276" w:type="dxa"/>
            <w:shd w:val="clear" w:color="auto" w:fill="auto"/>
          </w:tcPr>
          <w:p w14:paraId="183E8846" w14:textId="77777777" w:rsidR="000D6C32" w:rsidRDefault="000D6C32">
            <w:pPr>
              <w:rPr>
                <w:sz w:val="24"/>
              </w:rPr>
            </w:pPr>
            <w:r>
              <w:rPr>
                <w:sz w:val="24"/>
              </w:rPr>
              <w:t>unmarried</w:t>
            </w:r>
          </w:p>
        </w:tc>
        <w:tc>
          <w:tcPr>
            <w:tcW w:w="567" w:type="dxa"/>
            <w:shd w:val="clear" w:color="auto" w:fill="auto"/>
          </w:tcPr>
          <w:p w14:paraId="31FEAE09" w14:textId="77777777" w:rsidR="000D6C32" w:rsidRDefault="000D6C32">
            <w:pPr>
              <w:rPr>
                <w:sz w:val="24"/>
              </w:rPr>
            </w:pPr>
            <w:r>
              <w:rPr>
                <w:sz w:val="24"/>
              </w:rPr>
              <w:t>15</w:t>
            </w:r>
          </w:p>
        </w:tc>
        <w:tc>
          <w:tcPr>
            <w:tcW w:w="2572" w:type="dxa"/>
            <w:shd w:val="clear" w:color="auto" w:fill="auto"/>
          </w:tcPr>
          <w:p w14:paraId="1267697C" w14:textId="77777777" w:rsidR="000D6C32" w:rsidRDefault="000D6C32">
            <w:pPr>
              <w:rPr>
                <w:sz w:val="24"/>
              </w:rPr>
            </w:pPr>
            <w:r>
              <w:rPr>
                <w:sz w:val="24"/>
              </w:rPr>
              <w:t xml:space="preserve">servant domestic </w:t>
            </w:r>
          </w:p>
        </w:tc>
        <w:tc>
          <w:tcPr>
            <w:tcW w:w="2835" w:type="dxa"/>
            <w:shd w:val="clear" w:color="auto" w:fill="auto"/>
          </w:tcPr>
          <w:p w14:paraId="24468833" w14:textId="77777777" w:rsidR="000D6C32" w:rsidRDefault="000D6C32">
            <w:r>
              <w:rPr>
                <w:sz w:val="24"/>
              </w:rPr>
              <w:t>Goldington Bedfordshire</w:t>
            </w:r>
          </w:p>
        </w:tc>
      </w:tr>
    </w:tbl>
    <w:p w14:paraId="7F27F38D" w14:textId="2AA1B4E7" w:rsidR="00CE54CA" w:rsidRDefault="00CE54CA">
      <w:pPr>
        <w:ind w:right="-1050"/>
      </w:pPr>
    </w:p>
    <w:p w14:paraId="18A5D1A5" w14:textId="77777777" w:rsidR="005752F7" w:rsidRDefault="005752F7">
      <w:pPr>
        <w:ind w:right="-1050"/>
      </w:pPr>
    </w:p>
    <w:p w14:paraId="409A5812" w14:textId="77777777" w:rsidR="005752F7" w:rsidRDefault="005752F7">
      <w:pPr>
        <w:ind w:right="-1050"/>
      </w:pPr>
    </w:p>
    <w:p w14:paraId="17C3A823" w14:textId="77777777" w:rsidR="000D6C32" w:rsidRDefault="000D6C32">
      <w:pPr>
        <w:ind w:right="-1050"/>
        <w:rPr>
          <w:sz w:val="24"/>
        </w:rPr>
      </w:pPr>
      <w:r>
        <w:rPr>
          <w:sz w:val="24"/>
        </w:rPr>
        <w:t xml:space="preserve">1871 census Cemetery Road St Peer Bedford RG10 piece 1541 folio 104 page 10 </w:t>
      </w:r>
      <w:bookmarkStart w:id="114" w:name="_Hlk93672489"/>
      <w:r>
        <w:rPr>
          <w:sz w:val="24"/>
        </w:rPr>
        <w:t xml:space="preserve">from </w:t>
      </w:r>
      <w:hyperlink r:id="rId1745" w:history="1">
        <w:r>
          <w:rPr>
            <w:rStyle w:val="Hyperlink"/>
            <w:sz w:val="24"/>
          </w:rPr>
          <w:t>www.findmypast.co.uk</w:t>
        </w:r>
      </w:hyperlink>
      <w:bookmarkEnd w:id="114"/>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276"/>
        <w:gridCol w:w="567"/>
        <w:gridCol w:w="2551"/>
        <w:gridCol w:w="3019"/>
      </w:tblGrid>
      <w:tr w:rsidR="00277FF2" w14:paraId="7BE5A4E2" w14:textId="77777777" w:rsidTr="002D4F2D">
        <w:tc>
          <w:tcPr>
            <w:tcW w:w="1559" w:type="dxa"/>
            <w:shd w:val="clear" w:color="auto" w:fill="auto"/>
          </w:tcPr>
          <w:p w14:paraId="4815F5D8" w14:textId="77777777" w:rsidR="000D6C32" w:rsidRDefault="000D6C32">
            <w:pPr>
              <w:rPr>
                <w:sz w:val="24"/>
              </w:rPr>
            </w:pPr>
            <w:r>
              <w:rPr>
                <w:sz w:val="24"/>
              </w:rPr>
              <w:t>Martha-S.</w:t>
            </w:r>
          </w:p>
        </w:tc>
        <w:tc>
          <w:tcPr>
            <w:tcW w:w="1134" w:type="dxa"/>
            <w:shd w:val="clear" w:color="auto" w:fill="auto"/>
          </w:tcPr>
          <w:p w14:paraId="0D8542FA" w14:textId="77777777" w:rsidR="000D6C32" w:rsidRDefault="000D6C32">
            <w:pPr>
              <w:rPr>
                <w:sz w:val="24"/>
              </w:rPr>
            </w:pPr>
            <w:r>
              <w:rPr>
                <w:sz w:val="24"/>
              </w:rPr>
              <w:t>Gurson</w:t>
            </w:r>
          </w:p>
        </w:tc>
        <w:tc>
          <w:tcPr>
            <w:tcW w:w="1134" w:type="dxa"/>
            <w:shd w:val="clear" w:color="auto" w:fill="auto"/>
          </w:tcPr>
          <w:p w14:paraId="4C672CB0" w14:textId="77777777" w:rsidR="000D6C32" w:rsidRDefault="000D6C32">
            <w:pPr>
              <w:rPr>
                <w:sz w:val="24"/>
              </w:rPr>
            </w:pPr>
            <w:r>
              <w:rPr>
                <w:sz w:val="24"/>
              </w:rPr>
              <w:t>head</w:t>
            </w:r>
          </w:p>
        </w:tc>
        <w:tc>
          <w:tcPr>
            <w:tcW w:w="1276" w:type="dxa"/>
            <w:shd w:val="clear" w:color="auto" w:fill="auto"/>
          </w:tcPr>
          <w:p w14:paraId="2D2A3ACC" w14:textId="77777777" w:rsidR="000D6C32" w:rsidRDefault="000D6C32">
            <w:pPr>
              <w:rPr>
                <w:sz w:val="24"/>
              </w:rPr>
            </w:pPr>
            <w:r>
              <w:rPr>
                <w:sz w:val="24"/>
              </w:rPr>
              <w:t>**</w:t>
            </w:r>
          </w:p>
        </w:tc>
        <w:tc>
          <w:tcPr>
            <w:tcW w:w="567" w:type="dxa"/>
            <w:shd w:val="clear" w:color="auto" w:fill="auto"/>
          </w:tcPr>
          <w:p w14:paraId="481E7C4D" w14:textId="77777777" w:rsidR="000D6C32" w:rsidRDefault="000D6C32">
            <w:pPr>
              <w:rPr>
                <w:sz w:val="24"/>
              </w:rPr>
            </w:pPr>
            <w:r>
              <w:rPr>
                <w:sz w:val="24"/>
              </w:rPr>
              <w:t>50</w:t>
            </w:r>
          </w:p>
        </w:tc>
        <w:tc>
          <w:tcPr>
            <w:tcW w:w="2551" w:type="dxa"/>
            <w:shd w:val="clear" w:color="auto" w:fill="auto"/>
          </w:tcPr>
          <w:p w14:paraId="549367CB" w14:textId="77777777" w:rsidR="000D6C32" w:rsidRDefault="000D6C32">
            <w:pPr>
              <w:rPr>
                <w:sz w:val="24"/>
              </w:rPr>
            </w:pPr>
            <w:r>
              <w:rPr>
                <w:sz w:val="24"/>
              </w:rPr>
              <w:t>**</w:t>
            </w:r>
          </w:p>
        </w:tc>
        <w:tc>
          <w:tcPr>
            <w:tcW w:w="3019" w:type="dxa"/>
            <w:shd w:val="clear" w:color="auto" w:fill="auto"/>
          </w:tcPr>
          <w:p w14:paraId="3601BE13" w14:textId="77777777" w:rsidR="000D6C32" w:rsidRDefault="000D6C32">
            <w:r>
              <w:rPr>
                <w:sz w:val="24"/>
              </w:rPr>
              <w:t>Middlesex</w:t>
            </w:r>
          </w:p>
        </w:tc>
      </w:tr>
      <w:tr w:rsidR="00277FF2" w14:paraId="2FA973ED" w14:textId="77777777" w:rsidTr="002D4F2D">
        <w:tc>
          <w:tcPr>
            <w:tcW w:w="1559" w:type="dxa"/>
            <w:shd w:val="clear" w:color="auto" w:fill="auto"/>
          </w:tcPr>
          <w:p w14:paraId="33F364F8" w14:textId="77777777" w:rsidR="000D6C32" w:rsidRDefault="000D6C32">
            <w:pPr>
              <w:rPr>
                <w:sz w:val="24"/>
              </w:rPr>
            </w:pPr>
            <w:r>
              <w:rPr>
                <w:sz w:val="24"/>
              </w:rPr>
              <w:t>Anna-E.</w:t>
            </w:r>
          </w:p>
        </w:tc>
        <w:tc>
          <w:tcPr>
            <w:tcW w:w="1134" w:type="dxa"/>
            <w:shd w:val="clear" w:color="auto" w:fill="auto"/>
          </w:tcPr>
          <w:p w14:paraId="1B75431B" w14:textId="77777777" w:rsidR="000D6C32" w:rsidRDefault="000D6C32">
            <w:pPr>
              <w:rPr>
                <w:sz w:val="24"/>
              </w:rPr>
            </w:pPr>
            <w:r>
              <w:rPr>
                <w:sz w:val="24"/>
              </w:rPr>
              <w:t>Gurson</w:t>
            </w:r>
          </w:p>
        </w:tc>
        <w:tc>
          <w:tcPr>
            <w:tcW w:w="1134" w:type="dxa"/>
            <w:shd w:val="clear" w:color="auto" w:fill="auto"/>
          </w:tcPr>
          <w:p w14:paraId="7C9C2172" w14:textId="77777777" w:rsidR="000D6C32" w:rsidRDefault="000D6C32">
            <w:pPr>
              <w:rPr>
                <w:sz w:val="24"/>
              </w:rPr>
            </w:pPr>
            <w:r>
              <w:rPr>
                <w:sz w:val="24"/>
              </w:rPr>
              <w:t>daughter</w:t>
            </w:r>
          </w:p>
        </w:tc>
        <w:tc>
          <w:tcPr>
            <w:tcW w:w="1276" w:type="dxa"/>
            <w:shd w:val="clear" w:color="auto" w:fill="auto"/>
          </w:tcPr>
          <w:p w14:paraId="0CBC0CED" w14:textId="77777777" w:rsidR="000D6C32" w:rsidRDefault="000D6C32">
            <w:pPr>
              <w:rPr>
                <w:sz w:val="24"/>
              </w:rPr>
            </w:pPr>
            <w:r>
              <w:rPr>
                <w:sz w:val="24"/>
              </w:rPr>
              <w:t>**</w:t>
            </w:r>
          </w:p>
        </w:tc>
        <w:tc>
          <w:tcPr>
            <w:tcW w:w="567" w:type="dxa"/>
            <w:shd w:val="clear" w:color="auto" w:fill="auto"/>
          </w:tcPr>
          <w:p w14:paraId="254892FA" w14:textId="77777777" w:rsidR="000D6C32" w:rsidRDefault="000D6C32">
            <w:pPr>
              <w:rPr>
                <w:sz w:val="24"/>
              </w:rPr>
            </w:pPr>
            <w:r>
              <w:rPr>
                <w:sz w:val="24"/>
              </w:rPr>
              <w:t>28</w:t>
            </w:r>
          </w:p>
        </w:tc>
        <w:tc>
          <w:tcPr>
            <w:tcW w:w="2551" w:type="dxa"/>
            <w:shd w:val="clear" w:color="auto" w:fill="auto"/>
          </w:tcPr>
          <w:p w14:paraId="6C3B411B" w14:textId="77777777" w:rsidR="000D6C32" w:rsidRDefault="000D6C32">
            <w:pPr>
              <w:rPr>
                <w:sz w:val="24"/>
              </w:rPr>
            </w:pPr>
            <w:r>
              <w:rPr>
                <w:sz w:val="24"/>
              </w:rPr>
              <w:t>**</w:t>
            </w:r>
          </w:p>
        </w:tc>
        <w:tc>
          <w:tcPr>
            <w:tcW w:w="3019" w:type="dxa"/>
            <w:shd w:val="clear" w:color="auto" w:fill="auto"/>
          </w:tcPr>
          <w:p w14:paraId="383DA32B" w14:textId="77777777" w:rsidR="000D6C32" w:rsidRDefault="000D6C32">
            <w:r>
              <w:rPr>
                <w:sz w:val="24"/>
              </w:rPr>
              <w:t>Essex</w:t>
            </w:r>
          </w:p>
        </w:tc>
      </w:tr>
      <w:tr w:rsidR="00277FF2" w14:paraId="299AEA99" w14:textId="77777777" w:rsidTr="002D4F2D">
        <w:tc>
          <w:tcPr>
            <w:tcW w:w="1559" w:type="dxa"/>
            <w:shd w:val="clear" w:color="auto" w:fill="auto"/>
          </w:tcPr>
          <w:p w14:paraId="12D113A2" w14:textId="77777777" w:rsidR="000D6C32" w:rsidRDefault="000D6C32">
            <w:pPr>
              <w:rPr>
                <w:sz w:val="24"/>
              </w:rPr>
            </w:pPr>
            <w:r>
              <w:rPr>
                <w:sz w:val="24"/>
              </w:rPr>
              <w:t>Eulalia</w:t>
            </w:r>
          </w:p>
        </w:tc>
        <w:tc>
          <w:tcPr>
            <w:tcW w:w="1134" w:type="dxa"/>
            <w:shd w:val="clear" w:color="auto" w:fill="auto"/>
          </w:tcPr>
          <w:p w14:paraId="79EADABB" w14:textId="77777777" w:rsidR="000D6C32" w:rsidRDefault="000D6C32">
            <w:pPr>
              <w:rPr>
                <w:sz w:val="24"/>
              </w:rPr>
            </w:pPr>
            <w:r>
              <w:rPr>
                <w:sz w:val="24"/>
              </w:rPr>
              <w:t>Gurson</w:t>
            </w:r>
          </w:p>
        </w:tc>
        <w:tc>
          <w:tcPr>
            <w:tcW w:w="1134" w:type="dxa"/>
            <w:shd w:val="clear" w:color="auto" w:fill="auto"/>
          </w:tcPr>
          <w:p w14:paraId="41D63092" w14:textId="77777777" w:rsidR="000D6C32" w:rsidRDefault="000D6C32">
            <w:pPr>
              <w:rPr>
                <w:sz w:val="24"/>
              </w:rPr>
            </w:pPr>
            <w:r>
              <w:rPr>
                <w:sz w:val="24"/>
              </w:rPr>
              <w:t>daughter</w:t>
            </w:r>
          </w:p>
        </w:tc>
        <w:tc>
          <w:tcPr>
            <w:tcW w:w="1276" w:type="dxa"/>
            <w:shd w:val="clear" w:color="auto" w:fill="auto"/>
          </w:tcPr>
          <w:p w14:paraId="51121599" w14:textId="77777777" w:rsidR="000D6C32" w:rsidRDefault="000D6C32">
            <w:pPr>
              <w:rPr>
                <w:sz w:val="24"/>
              </w:rPr>
            </w:pPr>
            <w:r>
              <w:rPr>
                <w:sz w:val="24"/>
              </w:rPr>
              <w:t>**</w:t>
            </w:r>
          </w:p>
        </w:tc>
        <w:tc>
          <w:tcPr>
            <w:tcW w:w="567" w:type="dxa"/>
            <w:shd w:val="clear" w:color="auto" w:fill="auto"/>
          </w:tcPr>
          <w:p w14:paraId="3DD37024" w14:textId="77777777" w:rsidR="000D6C32" w:rsidRDefault="000D6C32">
            <w:pPr>
              <w:rPr>
                <w:sz w:val="24"/>
              </w:rPr>
            </w:pPr>
            <w:r>
              <w:rPr>
                <w:sz w:val="24"/>
              </w:rPr>
              <w:t>25</w:t>
            </w:r>
          </w:p>
        </w:tc>
        <w:tc>
          <w:tcPr>
            <w:tcW w:w="2551" w:type="dxa"/>
            <w:shd w:val="clear" w:color="auto" w:fill="auto"/>
          </w:tcPr>
          <w:p w14:paraId="7381DB95" w14:textId="77777777" w:rsidR="000D6C32" w:rsidRDefault="000D6C32">
            <w:pPr>
              <w:rPr>
                <w:sz w:val="24"/>
              </w:rPr>
            </w:pPr>
            <w:r>
              <w:rPr>
                <w:sz w:val="24"/>
              </w:rPr>
              <w:t>**</w:t>
            </w:r>
          </w:p>
        </w:tc>
        <w:tc>
          <w:tcPr>
            <w:tcW w:w="3019" w:type="dxa"/>
            <w:shd w:val="clear" w:color="auto" w:fill="auto"/>
          </w:tcPr>
          <w:p w14:paraId="57D1E068" w14:textId="77777777" w:rsidR="000D6C32" w:rsidRDefault="000D6C32">
            <w:r>
              <w:rPr>
                <w:sz w:val="24"/>
              </w:rPr>
              <w:t>Essex</w:t>
            </w:r>
          </w:p>
        </w:tc>
      </w:tr>
      <w:tr w:rsidR="00277FF2" w14:paraId="697FA6A3" w14:textId="77777777" w:rsidTr="002D4F2D">
        <w:tc>
          <w:tcPr>
            <w:tcW w:w="1559" w:type="dxa"/>
            <w:shd w:val="clear" w:color="auto" w:fill="auto"/>
          </w:tcPr>
          <w:p w14:paraId="3726A9E1" w14:textId="77777777" w:rsidR="000D6C32" w:rsidRDefault="000D6C32">
            <w:pPr>
              <w:rPr>
                <w:sz w:val="24"/>
              </w:rPr>
            </w:pPr>
            <w:r>
              <w:rPr>
                <w:sz w:val="24"/>
              </w:rPr>
              <w:t>Richard-S.</w:t>
            </w:r>
          </w:p>
        </w:tc>
        <w:tc>
          <w:tcPr>
            <w:tcW w:w="1134" w:type="dxa"/>
            <w:shd w:val="clear" w:color="auto" w:fill="auto"/>
          </w:tcPr>
          <w:p w14:paraId="614FDC5A" w14:textId="77777777" w:rsidR="000D6C32" w:rsidRDefault="000D6C32">
            <w:pPr>
              <w:rPr>
                <w:sz w:val="24"/>
              </w:rPr>
            </w:pPr>
            <w:r>
              <w:rPr>
                <w:sz w:val="24"/>
              </w:rPr>
              <w:t>West *</w:t>
            </w:r>
          </w:p>
        </w:tc>
        <w:tc>
          <w:tcPr>
            <w:tcW w:w="1134" w:type="dxa"/>
            <w:shd w:val="clear" w:color="auto" w:fill="auto"/>
          </w:tcPr>
          <w:p w14:paraId="4FC54AB3" w14:textId="77777777" w:rsidR="000D6C32" w:rsidRDefault="000D6C32">
            <w:pPr>
              <w:rPr>
                <w:sz w:val="24"/>
              </w:rPr>
            </w:pPr>
            <w:r>
              <w:rPr>
                <w:sz w:val="24"/>
              </w:rPr>
              <w:t>brother</w:t>
            </w:r>
          </w:p>
        </w:tc>
        <w:tc>
          <w:tcPr>
            <w:tcW w:w="1276" w:type="dxa"/>
            <w:shd w:val="clear" w:color="auto" w:fill="auto"/>
          </w:tcPr>
          <w:p w14:paraId="5ECFA558" w14:textId="77777777" w:rsidR="000D6C32" w:rsidRDefault="000D6C32">
            <w:pPr>
              <w:rPr>
                <w:sz w:val="24"/>
              </w:rPr>
            </w:pPr>
            <w:r>
              <w:rPr>
                <w:sz w:val="24"/>
              </w:rPr>
              <w:t>**</w:t>
            </w:r>
          </w:p>
        </w:tc>
        <w:tc>
          <w:tcPr>
            <w:tcW w:w="567" w:type="dxa"/>
            <w:shd w:val="clear" w:color="auto" w:fill="auto"/>
          </w:tcPr>
          <w:p w14:paraId="5F070585" w14:textId="77777777" w:rsidR="000D6C32" w:rsidRDefault="000D6C32">
            <w:pPr>
              <w:rPr>
                <w:sz w:val="24"/>
              </w:rPr>
            </w:pPr>
            <w:r>
              <w:rPr>
                <w:sz w:val="24"/>
              </w:rPr>
              <w:t>56</w:t>
            </w:r>
          </w:p>
        </w:tc>
        <w:tc>
          <w:tcPr>
            <w:tcW w:w="2551" w:type="dxa"/>
            <w:shd w:val="clear" w:color="auto" w:fill="auto"/>
          </w:tcPr>
          <w:p w14:paraId="2B6BB661" w14:textId="77777777" w:rsidR="000D6C32" w:rsidRDefault="000D6C32">
            <w:pPr>
              <w:rPr>
                <w:sz w:val="24"/>
              </w:rPr>
            </w:pPr>
            <w:r>
              <w:rPr>
                <w:sz w:val="24"/>
              </w:rPr>
              <w:t>**</w:t>
            </w:r>
          </w:p>
        </w:tc>
        <w:tc>
          <w:tcPr>
            <w:tcW w:w="3019" w:type="dxa"/>
            <w:shd w:val="clear" w:color="auto" w:fill="auto"/>
          </w:tcPr>
          <w:p w14:paraId="5E4072C4" w14:textId="77777777" w:rsidR="000D6C32" w:rsidRDefault="000D6C32">
            <w:r>
              <w:rPr>
                <w:sz w:val="24"/>
              </w:rPr>
              <w:t>Middlesex</w:t>
            </w:r>
          </w:p>
        </w:tc>
      </w:tr>
      <w:tr w:rsidR="00277FF2" w14:paraId="0E228C83" w14:textId="77777777" w:rsidTr="002D4F2D">
        <w:tc>
          <w:tcPr>
            <w:tcW w:w="1559" w:type="dxa"/>
            <w:shd w:val="clear" w:color="auto" w:fill="auto"/>
          </w:tcPr>
          <w:p w14:paraId="6128A875" w14:textId="77777777" w:rsidR="000D6C32" w:rsidRDefault="000D6C32">
            <w:pPr>
              <w:rPr>
                <w:sz w:val="24"/>
              </w:rPr>
            </w:pPr>
            <w:r>
              <w:rPr>
                <w:sz w:val="24"/>
              </w:rPr>
              <w:t>HARRIET</w:t>
            </w:r>
          </w:p>
        </w:tc>
        <w:tc>
          <w:tcPr>
            <w:tcW w:w="1134" w:type="dxa"/>
            <w:shd w:val="clear" w:color="auto" w:fill="auto"/>
          </w:tcPr>
          <w:p w14:paraId="6FD38A43" w14:textId="77777777" w:rsidR="000D6C32" w:rsidRDefault="000D6C32">
            <w:pPr>
              <w:rPr>
                <w:sz w:val="24"/>
              </w:rPr>
            </w:pPr>
            <w:r>
              <w:rPr>
                <w:sz w:val="24"/>
              </w:rPr>
              <w:t>Tregenza</w:t>
            </w:r>
          </w:p>
        </w:tc>
        <w:tc>
          <w:tcPr>
            <w:tcW w:w="1134" w:type="dxa"/>
            <w:shd w:val="clear" w:color="auto" w:fill="auto"/>
          </w:tcPr>
          <w:p w14:paraId="216C0C8D" w14:textId="77777777" w:rsidR="000D6C32" w:rsidRDefault="000D6C32">
            <w:pPr>
              <w:rPr>
                <w:sz w:val="24"/>
              </w:rPr>
            </w:pPr>
            <w:r>
              <w:rPr>
                <w:sz w:val="24"/>
              </w:rPr>
              <w:t>servant</w:t>
            </w:r>
          </w:p>
        </w:tc>
        <w:tc>
          <w:tcPr>
            <w:tcW w:w="1276" w:type="dxa"/>
            <w:shd w:val="clear" w:color="auto" w:fill="auto"/>
          </w:tcPr>
          <w:p w14:paraId="492A3964" w14:textId="77777777" w:rsidR="000D6C32" w:rsidRDefault="000D6C32">
            <w:pPr>
              <w:rPr>
                <w:sz w:val="24"/>
              </w:rPr>
            </w:pPr>
            <w:r>
              <w:rPr>
                <w:sz w:val="24"/>
              </w:rPr>
              <w:t>**</w:t>
            </w:r>
          </w:p>
        </w:tc>
        <w:tc>
          <w:tcPr>
            <w:tcW w:w="567" w:type="dxa"/>
            <w:shd w:val="clear" w:color="auto" w:fill="auto"/>
          </w:tcPr>
          <w:p w14:paraId="73E885B2" w14:textId="77777777" w:rsidR="000D6C32" w:rsidRDefault="000D6C32">
            <w:pPr>
              <w:rPr>
                <w:sz w:val="24"/>
              </w:rPr>
            </w:pPr>
            <w:r>
              <w:rPr>
                <w:sz w:val="24"/>
              </w:rPr>
              <w:t>11</w:t>
            </w:r>
          </w:p>
        </w:tc>
        <w:tc>
          <w:tcPr>
            <w:tcW w:w="2551" w:type="dxa"/>
            <w:shd w:val="clear" w:color="auto" w:fill="auto"/>
          </w:tcPr>
          <w:p w14:paraId="3A5DEBBC" w14:textId="77777777" w:rsidR="000D6C32" w:rsidRDefault="000D6C32">
            <w:pPr>
              <w:rPr>
                <w:sz w:val="24"/>
              </w:rPr>
            </w:pPr>
            <w:r>
              <w:rPr>
                <w:sz w:val="24"/>
              </w:rPr>
              <w:t>**</w:t>
            </w:r>
          </w:p>
        </w:tc>
        <w:tc>
          <w:tcPr>
            <w:tcW w:w="3019" w:type="dxa"/>
            <w:shd w:val="clear" w:color="auto" w:fill="auto"/>
          </w:tcPr>
          <w:p w14:paraId="40295EB1" w14:textId="77777777" w:rsidR="000D6C32" w:rsidRDefault="000D6C32">
            <w:r>
              <w:rPr>
                <w:sz w:val="24"/>
              </w:rPr>
              <w:t>Bedfordshire</w:t>
            </w:r>
          </w:p>
        </w:tc>
      </w:tr>
    </w:tbl>
    <w:p w14:paraId="5E7539C1" w14:textId="56712DAA" w:rsidR="000D6C32" w:rsidRDefault="000D6C32">
      <w:pPr>
        <w:ind w:left="2880" w:right="-1050" w:firstLine="720"/>
        <w:rPr>
          <w:b/>
          <w:sz w:val="24"/>
        </w:rPr>
      </w:pPr>
      <w:r>
        <w:rPr>
          <w:sz w:val="24"/>
        </w:rPr>
        <w:t>* Harriet’s mother’s maiden name is West</w:t>
      </w:r>
      <w:r>
        <w:rPr>
          <w:sz w:val="24"/>
        </w:rPr>
        <w:tab/>
        <w:t>** no condition (married etc.</w:t>
      </w:r>
      <w:r w:rsidR="00ED4FF2">
        <w:rPr>
          <w:sz w:val="24"/>
        </w:rPr>
        <w:t>)</w:t>
      </w:r>
      <w:r>
        <w:rPr>
          <w:sz w:val="24"/>
        </w:rPr>
        <w:t xml:space="preserve"> or occupation supplied</w:t>
      </w:r>
    </w:p>
    <w:p w14:paraId="3B5E4453" w14:textId="77777777" w:rsidR="005752F7" w:rsidRDefault="005752F7" w:rsidP="005752F7">
      <w:pPr>
        <w:ind w:right="-1050"/>
        <w:rPr>
          <w:b/>
          <w:bCs/>
          <w:sz w:val="24"/>
        </w:rPr>
      </w:pPr>
    </w:p>
    <w:p w14:paraId="226A8DBC" w14:textId="77777777" w:rsidR="005752F7" w:rsidRDefault="005752F7" w:rsidP="005752F7">
      <w:pPr>
        <w:ind w:right="-1050"/>
        <w:rPr>
          <w:b/>
          <w:bCs/>
          <w:sz w:val="24"/>
        </w:rPr>
      </w:pPr>
    </w:p>
    <w:p w14:paraId="71F55B04" w14:textId="2B543A47" w:rsidR="005752F7" w:rsidRPr="002D3BA6" w:rsidRDefault="002D3BA6" w:rsidP="005752F7">
      <w:pPr>
        <w:ind w:right="-1050"/>
        <w:rPr>
          <w:sz w:val="24"/>
        </w:rPr>
      </w:pPr>
      <w:r w:rsidRPr="002D3BA6">
        <w:rPr>
          <w:sz w:val="24"/>
        </w:rPr>
        <w:t>1921 census (19 june 1921 11 Dover Road Ecclesall Sheffield RG15/22926/73</w:t>
      </w:r>
      <w:r w:rsidR="00ED4FF2">
        <w:rPr>
          <w:sz w:val="24"/>
        </w:rPr>
        <w:t>)</w:t>
      </w:r>
      <w:r w:rsidRPr="002D3BA6">
        <w:rPr>
          <w:sz w:val="24"/>
        </w:rPr>
        <w:t xml:space="preserve"> from </w:t>
      </w:r>
      <w:hyperlink r:id="rId1746" w:history="1">
        <w:r w:rsidRPr="002D3BA6">
          <w:rPr>
            <w:rStyle w:val="Hyperlink"/>
            <w:sz w:val="24"/>
          </w:rPr>
          <w:t>www.findmypast.co.uk</w:t>
        </w:r>
      </w:hyperlink>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056"/>
        <w:gridCol w:w="890"/>
        <w:gridCol w:w="567"/>
        <w:gridCol w:w="1701"/>
        <w:gridCol w:w="4252"/>
      </w:tblGrid>
      <w:tr w:rsidR="00183E4E" w:rsidRPr="00183E4E" w14:paraId="3AF3CC70" w14:textId="77777777" w:rsidTr="00183E4E">
        <w:tc>
          <w:tcPr>
            <w:tcW w:w="1701" w:type="dxa"/>
            <w:shd w:val="clear" w:color="auto" w:fill="auto"/>
          </w:tcPr>
          <w:p w14:paraId="30F44334" w14:textId="4AD341A1" w:rsidR="002D3BA6" w:rsidRPr="00183E4E" w:rsidRDefault="002D3BA6" w:rsidP="00183E4E">
            <w:pPr>
              <w:ind w:right="-1050"/>
              <w:rPr>
                <w:sz w:val="24"/>
              </w:rPr>
            </w:pPr>
            <w:r w:rsidRPr="00183E4E">
              <w:rPr>
                <w:sz w:val="24"/>
              </w:rPr>
              <w:t>ELIZABETH</w:t>
            </w:r>
          </w:p>
        </w:tc>
        <w:tc>
          <w:tcPr>
            <w:tcW w:w="1134" w:type="dxa"/>
            <w:shd w:val="clear" w:color="auto" w:fill="auto"/>
          </w:tcPr>
          <w:p w14:paraId="25C2FDFB" w14:textId="17ED8777" w:rsidR="002D3BA6" w:rsidRPr="00183E4E" w:rsidRDefault="002D3BA6" w:rsidP="00183E4E">
            <w:pPr>
              <w:ind w:right="-1050"/>
              <w:rPr>
                <w:sz w:val="24"/>
              </w:rPr>
            </w:pPr>
            <w:r w:rsidRPr="00183E4E">
              <w:rPr>
                <w:sz w:val="24"/>
              </w:rPr>
              <w:t>Tregenza</w:t>
            </w:r>
          </w:p>
        </w:tc>
        <w:tc>
          <w:tcPr>
            <w:tcW w:w="953" w:type="dxa"/>
            <w:shd w:val="clear" w:color="auto" w:fill="auto"/>
          </w:tcPr>
          <w:p w14:paraId="449642BA" w14:textId="136385CF" w:rsidR="002D3BA6" w:rsidRPr="00183E4E" w:rsidRDefault="002D3BA6" w:rsidP="00183E4E">
            <w:pPr>
              <w:ind w:right="-1050"/>
              <w:rPr>
                <w:sz w:val="24"/>
              </w:rPr>
            </w:pPr>
            <w:r w:rsidRPr="00183E4E">
              <w:rPr>
                <w:sz w:val="24"/>
              </w:rPr>
              <w:t>head</w:t>
            </w:r>
          </w:p>
        </w:tc>
        <w:tc>
          <w:tcPr>
            <w:tcW w:w="890" w:type="dxa"/>
            <w:shd w:val="clear" w:color="auto" w:fill="auto"/>
          </w:tcPr>
          <w:p w14:paraId="538AAA6B" w14:textId="28360B10" w:rsidR="002D3BA6" w:rsidRPr="00183E4E" w:rsidRDefault="002D3BA6" w:rsidP="00183E4E">
            <w:pPr>
              <w:ind w:right="-1050"/>
              <w:rPr>
                <w:sz w:val="24"/>
              </w:rPr>
            </w:pPr>
            <w:r w:rsidRPr="00183E4E">
              <w:rPr>
                <w:sz w:val="24"/>
              </w:rPr>
              <w:t>1833</w:t>
            </w:r>
          </w:p>
        </w:tc>
        <w:tc>
          <w:tcPr>
            <w:tcW w:w="567" w:type="dxa"/>
            <w:shd w:val="clear" w:color="auto" w:fill="auto"/>
          </w:tcPr>
          <w:p w14:paraId="09B8A457" w14:textId="71567994" w:rsidR="002D3BA6" w:rsidRPr="00183E4E" w:rsidRDefault="002D3BA6" w:rsidP="00183E4E">
            <w:pPr>
              <w:ind w:right="-1050"/>
              <w:rPr>
                <w:sz w:val="24"/>
              </w:rPr>
            </w:pPr>
            <w:r w:rsidRPr="00183E4E">
              <w:rPr>
                <w:sz w:val="24"/>
              </w:rPr>
              <w:t>87</w:t>
            </w:r>
          </w:p>
        </w:tc>
        <w:tc>
          <w:tcPr>
            <w:tcW w:w="1701" w:type="dxa"/>
            <w:shd w:val="clear" w:color="auto" w:fill="auto"/>
          </w:tcPr>
          <w:p w14:paraId="0B854C70" w14:textId="46828D85" w:rsidR="002D3BA6" w:rsidRPr="00183E4E" w:rsidRDefault="002D3BA6" w:rsidP="00183E4E">
            <w:pPr>
              <w:ind w:right="-1050"/>
              <w:rPr>
                <w:sz w:val="24"/>
              </w:rPr>
            </w:pPr>
            <w:r w:rsidRPr="00183E4E">
              <w:rPr>
                <w:sz w:val="24"/>
              </w:rPr>
              <w:t>home duties</w:t>
            </w:r>
          </w:p>
        </w:tc>
        <w:tc>
          <w:tcPr>
            <w:tcW w:w="4252" w:type="dxa"/>
            <w:shd w:val="clear" w:color="auto" w:fill="auto"/>
          </w:tcPr>
          <w:p w14:paraId="13D22C52" w14:textId="3CB13E78" w:rsidR="002D3BA6" w:rsidRPr="00183E4E" w:rsidRDefault="002D3BA6" w:rsidP="00183E4E">
            <w:pPr>
              <w:ind w:right="-1050"/>
              <w:rPr>
                <w:sz w:val="24"/>
              </w:rPr>
            </w:pPr>
            <w:r w:rsidRPr="00183E4E">
              <w:rPr>
                <w:sz w:val="24"/>
              </w:rPr>
              <w:t>Wiltshire</w:t>
            </w:r>
          </w:p>
        </w:tc>
      </w:tr>
      <w:tr w:rsidR="00183E4E" w:rsidRPr="00183E4E" w14:paraId="3BCB44E4" w14:textId="77777777" w:rsidTr="00183E4E">
        <w:tc>
          <w:tcPr>
            <w:tcW w:w="1701" w:type="dxa"/>
            <w:shd w:val="clear" w:color="auto" w:fill="auto"/>
          </w:tcPr>
          <w:p w14:paraId="35F6CAF7" w14:textId="06106415" w:rsidR="002D3BA6" w:rsidRPr="00183E4E" w:rsidRDefault="002D3BA6" w:rsidP="00183E4E">
            <w:pPr>
              <w:ind w:right="-1050"/>
              <w:rPr>
                <w:sz w:val="24"/>
              </w:rPr>
            </w:pPr>
            <w:r w:rsidRPr="00183E4E">
              <w:rPr>
                <w:sz w:val="24"/>
              </w:rPr>
              <w:t>MARY-A</w:t>
            </w:r>
          </w:p>
        </w:tc>
        <w:tc>
          <w:tcPr>
            <w:tcW w:w="1134" w:type="dxa"/>
            <w:shd w:val="clear" w:color="auto" w:fill="auto"/>
          </w:tcPr>
          <w:p w14:paraId="57D548B6" w14:textId="5D798E56" w:rsidR="002D3BA6" w:rsidRPr="00183E4E" w:rsidRDefault="002D3BA6" w:rsidP="00183E4E">
            <w:pPr>
              <w:ind w:right="-1050"/>
              <w:rPr>
                <w:sz w:val="24"/>
              </w:rPr>
            </w:pPr>
            <w:r w:rsidRPr="00183E4E">
              <w:rPr>
                <w:sz w:val="24"/>
              </w:rPr>
              <w:t>Tregenza</w:t>
            </w:r>
          </w:p>
        </w:tc>
        <w:tc>
          <w:tcPr>
            <w:tcW w:w="953" w:type="dxa"/>
            <w:shd w:val="clear" w:color="auto" w:fill="auto"/>
          </w:tcPr>
          <w:p w14:paraId="2C5345EF" w14:textId="30EC5AA7" w:rsidR="002D3BA6" w:rsidRPr="00183E4E" w:rsidRDefault="002D3BA6" w:rsidP="00183E4E">
            <w:pPr>
              <w:ind w:right="-1050"/>
              <w:rPr>
                <w:sz w:val="24"/>
              </w:rPr>
            </w:pPr>
            <w:r w:rsidRPr="00183E4E">
              <w:rPr>
                <w:sz w:val="24"/>
              </w:rPr>
              <w:t>daughter</w:t>
            </w:r>
          </w:p>
        </w:tc>
        <w:tc>
          <w:tcPr>
            <w:tcW w:w="890" w:type="dxa"/>
            <w:shd w:val="clear" w:color="auto" w:fill="auto"/>
          </w:tcPr>
          <w:p w14:paraId="11AEB72C" w14:textId="28AC5F18" w:rsidR="002D3BA6" w:rsidRPr="00183E4E" w:rsidRDefault="002D3BA6" w:rsidP="00183E4E">
            <w:pPr>
              <w:ind w:right="-1050"/>
              <w:rPr>
                <w:sz w:val="24"/>
              </w:rPr>
            </w:pPr>
            <w:r w:rsidRPr="00183E4E">
              <w:rPr>
                <w:sz w:val="24"/>
              </w:rPr>
              <w:t>1862</w:t>
            </w:r>
          </w:p>
        </w:tc>
        <w:tc>
          <w:tcPr>
            <w:tcW w:w="567" w:type="dxa"/>
            <w:shd w:val="clear" w:color="auto" w:fill="auto"/>
          </w:tcPr>
          <w:p w14:paraId="76B5C230" w14:textId="49492834" w:rsidR="002D3BA6" w:rsidRPr="00183E4E" w:rsidRDefault="002D3BA6" w:rsidP="00183E4E">
            <w:pPr>
              <w:ind w:right="-1050"/>
              <w:rPr>
                <w:sz w:val="24"/>
              </w:rPr>
            </w:pPr>
            <w:r w:rsidRPr="00183E4E">
              <w:rPr>
                <w:sz w:val="24"/>
              </w:rPr>
              <w:t>59</w:t>
            </w:r>
          </w:p>
        </w:tc>
        <w:tc>
          <w:tcPr>
            <w:tcW w:w="1701" w:type="dxa"/>
            <w:shd w:val="clear" w:color="auto" w:fill="auto"/>
          </w:tcPr>
          <w:p w14:paraId="35E795E9" w14:textId="73279D8D" w:rsidR="002D3BA6" w:rsidRPr="00183E4E" w:rsidRDefault="002D3BA6" w:rsidP="00183E4E">
            <w:pPr>
              <w:ind w:right="-1050"/>
              <w:rPr>
                <w:sz w:val="24"/>
              </w:rPr>
            </w:pPr>
            <w:r w:rsidRPr="00183E4E">
              <w:rPr>
                <w:sz w:val="24"/>
              </w:rPr>
              <w:t>home duties</w:t>
            </w:r>
          </w:p>
        </w:tc>
        <w:tc>
          <w:tcPr>
            <w:tcW w:w="4252" w:type="dxa"/>
            <w:shd w:val="clear" w:color="auto" w:fill="auto"/>
          </w:tcPr>
          <w:p w14:paraId="106EE9D5" w14:textId="5D3D7DC9" w:rsidR="002D3BA6" w:rsidRPr="00183E4E" w:rsidRDefault="002D3BA6" w:rsidP="00183E4E">
            <w:pPr>
              <w:ind w:right="-1050"/>
              <w:rPr>
                <w:sz w:val="24"/>
              </w:rPr>
            </w:pPr>
            <w:r w:rsidRPr="00183E4E">
              <w:rPr>
                <w:sz w:val="24"/>
              </w:rPr>
              <w:t>Carlisle Cumberland</w:t>
            </w:r>
          </w:p>
        </w:tc>
      </w:tr>
    </w:tbl>
    <w:p w14:paraId="72C33343" w14:textId="77777777" w:rsidR="005752F7" w:rsidRPr="002D3BA6" w:rsidRDefault="005752F7" w:rsidP="005752F7">
      <w:pPr>
        <w:ind w:right="-1050"/>
        <w:rPr>
          <w:sz w:val="24"/>
        </w:rPr>
      </w:pPr>
    </w:p>
    <w:p w14:paraId="7A64C9C4" w14:textId="34B3BFCB" w:rsidR="005752F7" w:rsidRPr="005752F7" w:rsidRDefault="005752F7" w:rsidP="005752F7">
      <w:pPr>
        <w:ind w:right="-1050"/>
        <w:rPr>
          <w:b/>
          <w:bCs/>
          <w:sz w:val="24"/>
        </w:rPr>
      </w:pPr>
      <w:r w:rsidRPr="005752F7">
        <w:rPr>
          <w:b/>
          <w:bCs/>
          <w:sz w:val="24"/>
        </w:rPr>
        <w:t>OTHER INFORMATION ON UNCONNECTED FAMILY 44 (BIRMINGHAM</w:t>
      </w:r>
      <w:r w:rsidR="00ED4FF2">
        <w:rPr>
          <w:b/>
          <w:bCs/>
          <w:sz w:val="24"/>
        </w:rPr>
        <w:t>)</w:t>
      </w:r>
      <w:r w:rsidRPr="005752F7">
        <w:rPr>
          <w:b/>
          <w:bCs/>
          <w:sz w:val="24"/>
        </w:rPr>
        <w:t xml:space="preserve"> (continued</w:t>
      </w:r>
      <w:r w:rsidR="00ED4FF2">
        <w:rPr>
          <w:b/>
          <w:bCs/>
          <w:sz w:val="24"/>
        </w:rPr>
        <w:t>)</w:t>
      </w:r>
    </w:p>
    <w:p w14:paraId="6C036A8A" w14:textId="77777777" w:rsidR="00CE54CA" w:rsidRDefault="00CE54CA">
      <w:pPr>
        <w:ind w:right="-1050"/>
        <w:rPr>
          <w:sz w:val="24"/>
        </w:rPr>
      </w:pPr>
    </w:p>
    <w:p w14:paraId="6DA89B89" w14:textId="40F5B65F" w:rsidR="000D6C32" w:rsidRDefault="000D6C32">
      <w:pPr>
        <w:ind w:right="-1050"/>
        <w:rPr>
          <w:sz w:val="24"/>
        </w:rPr>
      </w:pPr>
      <w:r>
        <w:rPr>
          <w:sz w:val="24"/>
        </w:rPr>
        <w:t xml:space="preserve">1871 census Ashland Road Ecclesall Bierlow Sheffield Yorkshire RG10 piece 4674 folio 63 page 22 from </w:t>
      </w:r>
      <w:hyperlink r:id="rId1747" w:history="1">
        <w:r>
          <w:rPr>
            <w:rStyle w:val="Hyperlink"/>
            <w:sz w:val="24"/>
          </w:rPr>
          <w:t>www.findmypast.co.uk</w:t>
        </w:r>
      </w:hyperlink>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276"/>
        <w:gridCol w:w="1417"/>
        <w:gridCol w:w="1276"/>
        <w:gridCol w:w="576"/>
        <w:gridCol w:w="1701"/>
        <w:gridCol w:w="2847"/>
        <w:gridCol w:w="172"/>
      </w:tblGrid>
      <w:tr w:rsidR="00277FF2" w14:paraId="1B536F31" w14:textId="77777777" w:rsidTr="002D3BA6">
        <w:trPr>
          <w:gridAfter w:val="1"/>
          <w:wAfter w:w="172" w:type="dxa"/>
        </w:trPr>
        <w:tc>
          <w:tcPr>
            <w:tcW w:w="2126" w:type="dxa"/>
            <w:shd w:val="clear" w:color="auto" w:fill="auto"/>
          </w:tcPr>
          <w:p w14:paraId="7863D073" w14:textId="77777777" w:rsidR="000D6C32" w:rsidRDefault="000D6C32">
            <w:pPr>
              <w:rPr>
                <w:sz w:val="24"/>
              </w:rPr>
            </w:pPr>
            <w:r>
              <w:rPr>
                <w:sz w:val="24"/>
              </w:rPr>
              <w:t>BENJAMIN-P.</w:t>
            </w:r>
          </w:p>
        </w:tc>
        <w:tc>
          <w:tcPr>
            <w:tcW w:w="1276" w:type="dxa"/>
            <w:shd w:val="clear" w:color="auto" w:fill="auto"/>
          </w:tcPr>
          <w:p w14:paraId="2840CB62" w14:textId="77777777" w:rsidR="000D6C32" w:rsidRDefault="000D6C32">
            <w:pPr>
              <w:rPr>
                <w:sz w:val="24"/>
              </w:rPr>
            </w:pPr>
            <w:r>
              <w:rPr>
                <w:sz w:val="24"/>
              </w:rPr>
              <w:t>Tregenza</w:t>
            </w:r>
          </w:p>
        </w:tc>
        <w:tc>
          <w:tcPr>
            <w:tcW w:w="1417" w:type="dxa"/>
            <w:shd w:val="clear" w:color="auto" w:fill="auto"/>
          </w:tcPr>
          <w:p w14:paraId="58C72EF7" w14:textId="77777777" w:rsidR="000D6C32" w:rsidRDefault="000D6C32">
            <w:pPr>
              <w:rPr>
                <w:sz w:val="24"/>
              </w:rPr>
            </w:pPr>
            <w:r>
              <w:rPr>
                <w:sz w:val="24"/>
              </w:rPr>
              <w:t>head</w:t>
            </w:r>
          </w:p>
        </w:tc>
        <w:tc>
          <w:tcPr>
            <w:tcW w:w="1276" w:type="dxa"/>
            <w:shd w:val="clear" w:color="auto" w:fill="auto"/>
          </w:tcPr>
          <w:p w14:paraId="6C6194B1" w14:textId="77777777" w:rsidR="000D6C32" w:rsidRDefault="000D6C32">
            <w:pPr>
              <w:rPr>
                <w:sz w:val="24"/>
              </w:rPr>
            </w:pPr>
            <w:r>
              <w:rPr>
                <w:sz w:val="24"/>
              </w:rPr>
              <w:t>*</w:t>
            </w:r>
          </w:p>
        </w:tc>
        <w:tc>
          <w:tcPr>
            <w:tcW w:w="576" w:type="dxa"/>
            <w:shd w:val="clear" w:color="auto" w:fill="auto"/>
          </w:tcPr>
          <w:p w14:paraId="769237C5" w14:textId="77777777" w:rsidR="000D6C32" w:rsidRDefault="000D6C32">
            <w:pPr>
              <w:rPr>
                <w:sz w:val="24"/>
              </w:rPr>
            </w:pPr>
            <w:r>
              <w:rPr>
                <w:sz w:val="24"/>
              </w:rPr>
              <w:t>37</w:t>
            </w:r>
          </w:p>
        </w:tc>
        <w:tc>
          <w:tcPr>
            <w:tcW w:w="1701" w:type="dxa"/>
            <w:shd w:val="clear" w:color="auto" w:fill="auto"/>
          </w:tcPr>
          <w:p w14:paraId="627268F1" w14:textId="77777777" w:rsidR="000D6C32" w:rsidRDefault="000D6C32">
            <w:pPr>
              <w:rPr>
                <w:sz w:val="24"/>
              </w:rPr>
            </w:pPr>
            <w:r>
              <w:rPr>
                <w:sz w:val="24"/>
              </w:rPr>
              <w:t>*</w:t>
            </w:r>
          </w:p>
        </w:tc>
        <w:tc>
          <w:tcPr>
            <w:tcW w:w="2847" w:type="dxa"/>
            <w:shd w:val="clear" w:color="auto" w:fill="auto"/>
          </w:tcPr>
          <w:p w14:paraId="5A30C070" w14:textId="77777777" w:rsidR="000D6C32" w:rsidRDefault="000D6C32">
            <w:r>
              <w:rPr>
                <w:sz w:val="24"/>
              </w:rPr>
              <w:t>Bedfordshire</w:t>
            </w:r>
          </w:p>
        </w:tc>
      </w:tr>
      <w:tr w:rsidR="00277FF2" w14:paraId="38ACDCF9" w14:textId="77777777" w:rsidTr="002D4F2D">
        <w:tc>
          <w:tcPr>
            <w:tcW w:w="2126" w:type="dxa"/>
            <w:shd w:val="clear" w:color="auto" w:fill="auto"/>
          </w:tcPr>
          <w:p w14:paraId="6ADD70DB" w14:textId="77777777" w:rsidR="000D6C32" w:rsidRDefault="000D6C32">
            <w:pPr>
              <w:rPr>
                <w:sz w:val="24"/>
              </w:rPr>
            </w:pPr>
            <w:r>
              <w:rPr>
                <w:sz w:val="24"/>
              </w:rPr>
              <w:t>ELIZABETH</w:t>
            </w:r>
          </w:p>
        </w:tc>
        <w:tc>
          <w:tcPr>
            <w:tcW w:w="1276" w:type="dxa"/>
            <w:shd w:val="clear" w:color="auto" w:fill="auto"/>
          </w:tcPr>
          <w:p w14:paraId="4C3F7B64" w14:textId="77777777" w:rsidR="000D6C32" w:rsidRDefault="000D6C32">
            <w:pPr>
              <w:rPr>
                <w:sz w:val="24"/>
              </w:rPr>
            </w:pPr>
            <w:r>
              <w:rPr>
                <w:sz w:val="24"/>
              </w:rPr>
              <w:t>Tregenza</w:t>
            </w:r>
          </w:p>
        </w:tc>
        <w:tc>
          <w:tcPr>
            <w:tcW w:w="1417" w:type="dxa"/>
            <w:shd w:val="clear" w:color="auto" w:fill="auto"/>
          </w:tcPr>
          <w:p w14:paraId="3A6D92A8" w14:textId="77777777" w:rsidR="000D6C32" w:rsidRDefault="000D6C32">
            <w:pPr>
              <w:rPr>
                <w:sz w:val="24"/>
              </w:rPr>
            </w:pPr>
            <w:r>
              <w:rPr>
                <w:sz w:val="24"/>
              </w:rPr>
              <w:t>wife</w:t>
            </w:r>
          </w:p>
        </w:tc>
        <w:tc>
          <w:tcPr>
            <w:tcW w:w="1276" w:type="dxa"/>
            <w:shd w:val="clear" w:color="auto" w:fill="auto"/>
          </w:tcPr>
          <w:p w14:paraId="189FFD04" w14:textId="77777777" w:rsidR="000D6C32" w:rsidRDefault="000D6C32">
            <w:pPr>
              <w:rPr>
                <w:sz w:val="24"/>
              </w:rPr>
            </w:pPr>
            <w:r>
              <w:rPr>
                <w:sz w:val="24"/>
              </w:rPr>
              <w:t>*</w:t>
            </w:r>
          </w:p>
        </w:tc>
        <w:tc>
          <w:tcPr>
            <w:tcW w:w="576" w:type="dxa"/>
            <w:shd w:val="clear" w:color="auto" w:fill="auto"/>
          </w:tcPr>
          <w:p w14:paraId="4CBA4EF4" w14:textId="77777777" w:rsidR="000D6C32" w:rsidRDefault="000D6C32">
            <w:pPr>
              <w:rPr>
                <w:sz w:val="24"/>
              </w:rPr>
            </w:pPr>
            <w:r>
              <w:rPr>
                <w:sz w:val="24"/>
              </w:rPr>
              <w:t>37</w:t>
            </w:r>
          </w:p>
        </w:tc>
        <w:tc>
          <w:tcPr>
            <w:tcW w:w="1701" w:type="dxa"/>
            <w:shd w:val="clear" w:color="auto" w:fill="auto"/>
          </w:tcPr>
          <w:p w14:paraId="2273D1F1" w14:textId="77777777" w:rsidR="000D6C32" w:rsidRDefault="000D6C32">
            <w:pPr>
              <w:rPr>
                <w:sz w:val="24"/>
              </w:rPr>
            </w:pPr>
            <w:r>
              <w:rPr>
                <w:sz w:val="24"/>
              </w:rPr>
              <w:t>*</w:t>
            </w:r>
          </w:p>
        </w:tc>
        <w:tc>
          <w:tcPr>
            <w:tcW w:w="3019" w:type="dxa"/>
            <w:gridSpan w:val="2"/>
            <w:shd w:val="clear" w:color="auto" w:fill="auto"/>
          </w:tcPr>
          <w:p w14:paraId="5049C239" w14:textId="77777777" w:rsidR="000D6C32" w:rsidRDefault="000D6C32">
            <w:r>
              <w:rPr>
                <w:sz w:val="24"/>
              </w:rPr>
              <w:t>Wiltshire</w:t>
            </w:r>
          </w:p>
        </w:tc>
      </w:tr>
      <w:tr w:rsidR="00277FF2" w14:paraId="419600B8" w14:textId="77777777" w:rsidTr="002D4F2D">
        <w:tc>
          <w:tcPr>
            <w:tcW w:w="2126" w:type="dxa"/>
            <w:shd w:val="clear" w:color="auto" w:fill="auto"/>
          </w:tcPr>
          <w:p w14:paraId="5AA6153F" w14:textId="77777777" w:rsidR="000D6C32" w:rsidRDefault="000D6C32">
            <w:pPr>
              <w:rPr>
                <w:sz w:val="24"/>
              </w:rPr>
            </w:pPr>
            <w:r>
              <w:rPr>
                <w:sz w:val="24"/>
              </w:rPr>
              <w:t>MARY-A.</w:t>
            </w:r>
          </w:p>
        </w:tc>
        <w:tc>
          <w:tcPr>
            <w:tcW w:w="1276" w:type="dxa"/>
            <w:shd w:val="clear" w:color="auto" w:fill="auto"/>
          </w:tcPr>
          <w:p w14:paraId="3089F518" w14:textId="77777777" w:rsidR="000D6C32" w:rsidRDefault="000D6C32">
            <w:pPr>
              <w:rPr>
                <w:sz w:val="24"/>
              </w:rPr>
            </w:pPr>
            <w:r>
              <w:rPr>
                <w:sz w:val="24"/>
              </w:rPr>
              <w:t>Tregenza</w:t>
            </w:r>
          </w:p>
        </w:tc>
        <w:tc>
          <w:tcPr>
            <w:tcW w:w="1417" w:type="dxa"/>
            <w:shd w:val="clear" w:color="auto" w:fill="auto"/>
          </w:tcPr>
          <w:p w14:paraId="378C6014" w14:textId="77777777" w:rsidR="000D6C32" w:rsidRDefault="000D6C32">
            <w:pPr>
              <w:rPr>
                <w:sz w:val="24"/>
              </w:rPr>
            </w:pPr>
            <w:r>
              <w:rPr>
                <w:sz w:val="24"/>
              </w:rPr>
              <w:t>daughter</w:t>
            </w:r>
          </w:p>
        </w:tc>
        <w:tc>
          <w:tcPr>
            <w:tcW w:w="1276" w:type="dxa"/>
            <w:shd w:val="clear" w:color="auto" w:fill="auto"/>
          </w:tcPr>
          <w:p w14:paraId="1F4EA840" w14:textId="77777777" w:rsidR="000D6C32" w:rsidRDefault="000D6C32">
            <w:pPr>
              <w:rPr>
                <w:sz w:val="24"/>
              </w:rPr>
            </w:pPr>
            <w:r>
              <w:rPr>
                <w:sz w:val="24"/>
              </w:rPr>
              <w:t>*</w:t>
            </w:r>
          </w:p>
        </w:tc>
        <w:tc>
          <w:tcPr>
            <w:tcW w:w="576" w:type="dxa"/>
            <w:shd w:val="clear" w:color="auto" w:fill="auto"/>
          </w:tcPr>
          <w:p w14:paraId="27994F95" w14:textId="77777777" w:rsidR="000D6C32" w:rsidRDefault="000D6C32">
            <w:pPr>
              <w:rPr>
                <w:sz w:val="24"/>
              </w:rPr>
            </w:pPr>
            <w:r>
              <w:rPr>
                <w:sz w:val="24"/>
              </w:rPr>
              <w:t xml:space="preserve">  9</w:t>
            </w:r>
          </w:p>
        </w:tc>
        <w:tc>
          <w:tcPr>
            <w:tcW w:w="1701" w:type="dxa"/>
            <w:shd w:val="clear" w:color="auto" w:fill="auto"/>
          </w:tcPr>
          <w:p w14:paraId="3F8EC0AD" w14:textId="77777777" w:rsidR="000D6C32" w:rsidRDefault="000D6C32">
            <w:pPr>
              <w:rPr>
                <w:sz w:val="24"/>
              </w:rPr>
            </w:pPr>
            <w:r>
              <w:rPr>
                <w:sz w:val="24"/>
              </w:rPr>
              <w:t>*</w:t>
            </w:r>
          </w:p>
        </w:tc>
        <w:tc>
          <w:tcPr>
            <w:tcW w:w="3019" w:type="dxa"/>
            <w:gridSpan w:val="2"/>
            <w:shd w:val="clear" w:color="auto" w:fill="auto"/>
          </w:tcPr>
          <w:p w14:paraId="62827381" w14:textId="77777777" w:rsidR="000D6C32" w:rsidRDefault="000D6C32">
            <w:r>
              <w:rPr>
                <w:sz w:val="24"/>
              </w:rPr>
              <w:t>Cumberland</w:t>
            </w:r>
          </w:p>
        </w:tc>
      </w:tr>
      <w:tr w:rsidR="00277FF2" w14:paraId="69961EE8" w14:textId="77777777" w:rsidTr="002D4F2D">
        <w:tc>
          <w:tcPr>
            <w:tcW w:w="2126" w:type="dxa"/>
            <w:shd w:val="clear" w:color="auto" w:fill="auto"/>
          </w:tcPr>
          <w:p w14:paraId="32A6590D" w14:textId="77777777" w:rsidR="000D6C32" w:rsidRDefault="000D6C32">
            <w:pPr>
              <w:rPr>
                <w:sz w:val="24"/>
              </w:rPr>
            </w:pPr>
            <w:r>
              <w:rPr>
                <w:sz w:val="24"/>
              </w:rPr>
              <w:t>WILLIAM</w:t>
            </w:r>
          </w:p>
        </w:tc>
        <w:tc>
          <w:tcPr>
            <w:tcW w:w="1276" w:type="dxa"/>
            <w:shd w:val="clear" w:color="auto" w:fill="auto"/>
          </w:tcPr>
          <w:p w14:paraId="32B32921" w14:textId="77777777" w:rsidR="000D6C32" w:rsidRDefault="000D6C32">
            <w:pPr>
              <w:rPr>
                <w:sz w:val="24"/>
              </w:rPr>
            </w:pPr>
            <w:r>
              <w:rPr>
                <w:sz w:val="24"/>
              </w:rPr>
              <w:t>Tregenza</w:t>
            </w:r>
          </w:p>
        </w:tc>
        <w:tc>
          <w:tcPr>
            <w:tcW w:w="1417" w:type="dxa"/>
            <w:shd w:val="clear" w:color="auto" w:fill="auto"/>
          </w:tcPr>
          <w:p w14:paraId="1E3DB5ED" w14:textId="77777777" w:rsidR="000D6C32" w:rsidRDefault="000D6C32">
            <w:pPr>
              <w:rPr>
                <w:sz w:val="24"/>
              </w:rPr>
            </w:pPr>
            <w:r>
              <w:rPr>
                <w:sz w:val="24"/>
              </w:rPr>
              <w:t>son</w:t>
            </w:r>
          </w:p>
        </w:tc>
        <w:tc>
          <w:tcPr>
            <w:tcW w:w="1276" w:type="dxa"/>
            <w:shd w:val="clear" w:color="auto" w:fill="auto"/>
          </w:tcPr>
          <w:p w14:paraId="4078FDE5" w14:textId="77777777" w:rsidR="000D6C32" w:rsidRDefault="000D6C32">
            <w:pPr>
              <w:rPr>
                <w:sz w:val="24"/>
              </w:rPr>
            </w:pPr>
            <w:r>
              <w:rPr>
                <w:sz w:val="24"/>
              </w:rPr>
              <w:t>*</w:t>
            </w:r>
          </w:p>
        </w:tc>
        <w:tc>
          <w:tcPr>
            <w:tcW w:w="576" w:type="dxa"/>
            <w:shd w:val="clear" w:color="auto" w:fill="auto"/>
          </w:tcPr>
          <w:p w14:paraId="7CB107E3" w14:textId="77777777" w:rsidR="000D6C32" w:rsidRDefault="000D6C32">
            <w:pPr>
              <w:rPr>
                <w:sz w:val="24"/>
              </w:rPr>
            </w:pPr>
            <w:r>
              <w:rPr>
                <w:sz w:val="24"/>
              </w:rPr>
              <w:t xml:space="preserve">  8</w:t>
            </w:r>
          </w:p>
        </w:tc>
        <w:tc>
          <w:tcPr>
            <w:tcW w:w="1701" w:type="dxa"/>
            <w:shd w:val="clear" w:color="auto" w:fill="auto"/>
          </w:tcPr>
          <w:p w14:paraId="2E889D88" w14:textId="77777777" w:rsidR="000D6C32" w:rsidRDefault="000D6C32">
            <w:pPr>
              <w:rPr>
                <w:sz w:val="24"/>
              </w:rPr>
            </w:pPr>
            <w:r>
              <w:rPr>
                <w:sz w:val="24"/>
              </w:rPr>
              <w:t>*</w:t>
            </w:r>
          </w:p>
        </w:tc>
        <w:tc>
          <w:tcPr>
            <w:tcW w:w="3019" w:type="dxa"/>
            <w:gridSpan w:val="2"/>
            <w:shd w:val="clear" w:color="auto" w:fill="auto"/>
          </w:tcPr>
          <w:p w14:paraId="4A102CDE" w14:textId="77777777" w:rsidR="000D6C32" w:rsidRDefault="000D6C32">
            <w:r>
              <w:rPr>
                <w:sz w:val="24"/>
              </w:rPr>
              <w:t>Cumberland</w:t>
            </w:r>
          </w:p>
        </w:tc>
      </w:tr>
      <w:tr w:rsidR="00277FF2" w14:paraId="71A8DB1B" w14:textId="77777777" w:rsidTr="002D4F2D">
        <w:tc>
          <w:tcPr>
            <w:tcW w:w="2126" w:type="dxa"/>
            <w:shd w:val="clear" w:color="auto" w:fill="auto"/>
          </w:tcPr>
          <w:p w14:paraId="3F2C9774" w14:textId="77777777" w:rsidR="000D6C32" w:rsidRDefault="000D6C32">
            <w:pPr>
              <w:rPr>
                <w:sz w:val="24"/>
              </w:rPr>
            </w:pPr>
            <w:r>
              <w:rPr>
                <w:sz w:val="24"/>
              </w:rPr>
              <w:t>CATHERINE-E.</w:t>
            </w:r>
          </w:p>
        </w:tc>
        <w:tc>
          <w:tcPr>
            <w:tcW w:w="1276" w:type="dxa"/>
            <w:shd w:val="clear" w:color="auto" w:fill="auto"/>
          </w:tcPr>
          <w:p w14:paraId="2CBB0992" w14:textId="77777777" w:rsidR="000D6C32" w:rsidRDefault="000D6C32">
            <w:pPr>
              <w:rPr>
                <w:sz w:val="24"/>
              </w:rPr>
            </w:pPr>
            <w:r>
              <w:rPr>
                <w:sz w:val="24"/>
              </w:rPr>
              <w:t>Tregenza</w:t>
            </w:r>
          </w:p>
        </w:tc>
        <w:tc>
          <w:tcPr>
            <w:tcW w:w="1417" w:type="dxa"/>
            <w:shd w:val="clear" w:color="auto" w:fill="auto"/>
          </w:tcPr>
          <w:p w14:paraId="1E6AE402" w14:textId="77777777" w:rsidR="000D6C32" w:rsidRDefault="000D6C32">
            <w:pPr>
              <w:rPr>
                <w:sz w:val="24"/>
              </w:rPr>
            </w:pPr>
            <w:r>
              <w:rPr>
                <w:sz w:val="24"/>
              </w:rPr>
              <w:t>daughter</w:t>
            </w:r>
          </w:p>
        </w:tc>
        <w:tc>
          <w:tcPr>
            <w:tcW w:w="1276" w:type="dxa"/>
            <w:shd w:val="clear" w:color="auto" w:fill="auto"/>
          </w:tcPr>
          <w:p w14:paraId="05B9DC86" w14:textId="77777777" w:rsidR="000D6C32" w:rsidRDefault="000D6C32">
            <w:pPr>
              <w:rPr>
                <w:sz w:val="24"/>
              </w:rPr>
            </w:pPr>
            <w:r>
              <w:rPr>
                <w:sz w:val="24"/>
              </w:rPr>
              <w:t>*</w:t>
            </w:r>
          </w:p>
        </w:tc>
        <w:tc>
          <w:tcPr>
            <w:tcW w:w="576" w:type="dxa"/>
            <w:shd w:val="clear" w:color="auto" w:fill="auto"/>
          </w:tcPr>
          <w:p w14:paraId="464DB235" w14:textId="77777777" w:rsidR="000D6C32" w:rsidRDefault="000D6C32">
            <w:pPr>
              <w:rPr>
                <w:sz w:val="24"/>
              </w:rPr>
            </w:pPr>
            <w:r>
              <w:rPr>
                <w:sz w:val="24"/>
              </w:rPr>
              <w:t xml:space="preserve">  6</w:t>
            </w:r>
          </w:p>
        </w:tc>
        <w:tc>
          <w:tcPr>
            <w:tcW w:w="1701" w:type="dxa"/>
            <w:shd w:val="clear" w:color="auto" w:fill="auto"/>
          </w:tcPr>
          <w:p w14:paraId="2DBA7791" w14:textId="77777777" w:rsidR="000D6C32" w:rsidRDefault="000D6C32">
            <w:pPr>
              <w:rPr>
                <w:sz w:val="24"/>
              </w:rPr>
            </w:pPr>
            <w:r>
              <w:rPr>
                <w:sz w:val="24"/>
              </w:rPr>
              <w:t>*</w:t>
            </w:r>
          </w:p>
        </w:tc>
        <w:tc>
          <w:tcPr>
            <w:tcW w:w="3019" w:type="dxa"/>
            <w:gridSpan w:val="2"/>
            <w:shd w:val="clear" w:color="auto" w:fill="auto"/>
          </w:tcPr>
          <w:p w14:paraId="6589C71F" w14:textId="77777777" w:rsidR="000D6C32" w:rsidRDefault="000D6C32">
            <w:r>
              <w:rPr>
                <w:sz w:val="24"/>
              </w:rPr>
              <w:t>Cumberland</w:t>
            </w:r>
          </w:p>
        </w:tc>
      </w:tr>
      <w:tr w:rsidR="00277FF2" w14:paraId="1A9C95F2" w14:textId="77777777" w:rsidTr="002D4F2D">
        <w:tc>
          <w:tcPr>
            <w:tcW w:w="2126" w:type="dxa"/>
            <w:shd w:val="clear" w:color="auto" w:fill="auto"/>
          </w:tcPr>
          <w:p w14:paraId="75EA9BC2" w14:textId="77777777" w:rsidR="000D6C32" w:rsidRDefault="000D6C32">
            <w:pPr>
              <w:rPr>
                <w:sz w:val="24"/>
              </w:rPr>
            </w:pPr>
            <w:r>
              <w:rPr>
                <w:sz w:val="24"/>
              </w:rPr>
              <w:t>JESSIE</w:t>
            </w:r>
          </w:p>
        </w:tc>
        <w:tc>
          <w:tcPr>
            <w:tcW w:w="1276" w:type="dxa"/>
            <w:shd w:val="clear" w:color="auto" w:fill="auto"/>
          </w:tcPr>
          <w:p w14:paraId="4466528B" w14:textId="77777777" w:rsidR="000D6C32" w:rsidRDefault="000D6C32">
            <w:pPr>
              <w:rPr>
                <w:sz w:val="24"/>
              </w:rPr>
            </w:pPr>
            <w:r>
              <w:rPr>
                <w:sz w:val="24"/>
              </w:rPr>
              <w:t>Tregenza</w:t>
            </w:r>
          </w:p>
        </w:tc>
        <w:tc>
          <w:tcPr>
            <w:tcW w:w="1417" w:type="dxa"/>
            <w:shd w:val="clear" w:color="auto" w:fill="auto"/>
          </w:tcPr>
          <w:p w14:paraId="24797C15" w14:textId="77777777" w:rsidR="000D6C32" w:rsidRDefault="000D6C32">
            <w:pPr>
              <w:rPr>
                <w:sz w:val="24"/>
              </w:rPr>
            </w:pPr>
            <w:r>
              <w:rPr>
                <w:sz w:val="24"/>
              </w:rPr>
              <w:t>daughter</w:t>
            </w:r>
          </w:p>
        </w:tc>
        <w:tc>
          <w:tcPr>
            <w:tcW w:w="1276" w:type="dxa"/>
            <w:shd w:val="clear" w:color="auto" w:fill="auto"/>
          </w:tcPr>
          <w:p w14:paraId="639A0672" w14:textId="77777777" w:rsidR="000D6C32" w:rsidRDefault="000D6C32">
            <w:pPr>
              <w:rPr>
                <w:sz w:val="24"/>
              </w:rPr>
            </w:pPr>
            <w:r>
              <w:rPr>
                <w:sz w:val="24"/>
              </w:rPr>
              <w:t>*</w:t>
            </w:r>
          </w:p>
        </w:tc>
        <w:tc>
          <w:tcPr>
            <w:tcW w:w="576" w:type="dxa"/>
            <w:shd w:val="clear" w:color="auto" w:fill="auto"/>
          </w:tcPr>
          <w:p w14:paraId="26F634EF" w14:textId="77777777" w:rsidR="000D6C32" w:rsidRDefault="000D6C32">
            <w:pPr>
              <w:rPr>
                <w:sz w:val="24"/>
              </w:rPr>
            </w:pPr>
            <w:r>
              <w:rPr>
                <w:sz w:val="24"/>
              </w:rPr>
              <w:t xml:space="preserve">  4</w:t>
            </w:r>
          </w:p>
        </w:tc>
        <w:tc>
          <w:tcPr>
            <w:tcW w:w="1701" w:type="dxa"/>
            <w:shd w:val="clear" w:color="auto" w:fill="auto"/>
          </w:tcPr>
          <w:p w14:paraId="4E596F6B" w14:textId="77777777" w:rsidR="000D6C32" w:rsidRDefault="000D6C32">
            <w:pPr>
              <w:rPr>
                <w:sz w:val="24"/>
              </w:rPr>
            </w:pPr>
            <w:r>
              <w:rPr>
                <w:sz w:val="24"/>
              </w:rPr>
              <w:t>*</w:t>
            </w:r>
          </w:p>
        </w:tc>
        <w:tc>
          <w:tcPr>
            <w:tcW w:w="3019" w:type="dxa"/>
            <w:gridSpan w:val="2"/>
            <w:shd w:val="clear" w:color="auto" w:fill="auto"/>
          </w:tcPr>
          <w:p w14:paraId="5814375B" w14:textId="77777777" w:rsidR="000D6C32" w:rsidRDefault="000D6C32">
            <w:r>
              <w:rPr>
                <w:sz w:val="24"/>
              </w:rPr>
              <w:t>Cumberland</w:t>
            </w:r>
          </w:p>
        </w:tc>
      </w:tr>
      <w:tr w:rsidR="00277FF2" w14:paraId="68B7085E" w14:textId="77777777" w:rsidTr="002D4F2D">
        <w:tc>
          <w:tcPr>
            <w:tcW w:w="2126" w:type="dxa"/>
            <w:shd w:val="clear" w:color="auto" w:fill="auto"/>
          </w:tcPr>
          <w:p w14:paraId="0431305F" w14:textId="77777777" w:rsidR="000D6C32" w:rsidRDefault="000D6C32">
            <w:pPr>
              <w:rPr>
                <w:sz w:val="24"/>
              </w:rPr>
            </w:pPr>
            <w:r>
              <w:rPr>
                <w:sz w:val="24"/>
              </w:rPr>
              <w:t>CLARA</w:t>
            </w:r>
          </w:p>
        </w:tc>
        <w:tc>
          <w:tcPr>
            <w:tcW w:w="1276" w:type="dxa"/>
            <w:shd w:val="clear" w:color="auto" w:fill="auto"/>
          </w:tcPr>
          <w:p w14:paraId="6E195C9D" w14:textId="77777777" w:rsidR="000D6C32" w:rsidRDefault="000D6C32">
            <w:pPr>
              <w:rPr>
                <w:sz w:val="24"/>
              </w:rPr>
            </w:pPr>
            <w:r>
              <w:rPr>
                <w:sz w:val="24"/>
              </w:rPr>
              <w:t>Tregenza</w:t>
            </w:r>
          </w:p>
        </w:tc>
        <w:tc>
          <w:tcPr>
            <w:tcW w:w="1417" w:type="dxa"/>
            <w:shd w:val="clear" w:color="auto" w:fill="auto"/>
          </w:tcPr>
          <w:p w14:paraId="5E02E466" w14:textId="77777777" w:rsidR="000D6C32" w:rsidRDefault="000D6C32">
            <w:pPr>
              <w:rPr>
                <w:sz w:val="24"/>
              </w:rPr>
            </w:pPr>
            <w:r>
              <w:rPr>
                <w:sz w:val="24"/>
              </w:rPr>
              <w:t>daughter</w:t>
            </w:r>
          </w:p>
        </w:tc>
        <w:tc>
          <w:tcPr>
            <w:tcW w:w="1276" w:type="dxa"/>
            <w:shd w:val="clear" w:color="auto" w:fill="auto"/>
          </w:tcPr>
          <w:p w14:paraId="30011684" w14:textId="77777777" w:rsidR="000D6C32" w:rsidRDefault="000D6C32">
            <w:pPr>
              <w:rPr>
                <w:sz w:val="24"/>
              </w:rPr>
            </w:pPr>
            <w:r>
              <w:rPr>
                <w:sz w:val="24"/>
              </w:rPr>
              <w:t>*</w:t>
            </w:r>
          </w:p>
        </w:tc>
        <w:tc>
          <w:tcPr>
            <w:tcW w:w="576" w:type="dxa"/>
            <w:shd w:val="clear" w:color="auto" w:fill="auto"/>
          </w:tcPr>
          <w:p w14:paraId="34C98A4A" w14:textId="77777777" w:rsidR="000D6C32" w:rsidRDefault="000D6C32">
            <w:pPr>
              <w:rPr>
                <w:sz w:val="24"/>
              </w:rPr>
            </w:pPr>
            <w:r>
              <w:rPr>
                <w:sz w:val="24"/>
              </w:rPr>
              <w:t xml:space="preserve">  1</w:t>
            </w:r>
          </w:p>
        </w:tc>
        <w:tc>
          <w:tcPr>
            <w:tcW w:w="1701" w:type="dxa"/>
            <w:shd w:val="clear" w:color="auto" w:fill="auto"/>
          </w:tcPr>
          <w:p w14:paraId="32CB0589" w14:textId="77777777" w:rsidR="000D6C32" w:rsidRDefault="000D6C32">
            <w:pPr>
              <w:rPr>
                <w:sz w:val="24"/>
              </w:rPr>
            </w:pPr>
            <w:r>
              <w:rPr>
                <w:sz w:val="24"/>
              </w:rPr>
              <w:t>*</w:t>
            </w:r>
          </w:p>
        </w:tc>
        <w:tc>
          <w:tcPr>
            <w:tcW w:w="3019" w:type="dxa"/>
            <w:gridSpan w:val="2"/>
            <w:shd w:val="clear" w:color="auto" w:fill="auto"/>
          </w:tcPr>
          <w:p w14:paraId="31A02BA4" w14:textId="77777777" w:rsidR="000D6C32" w:rsidRDefault="000D6C32">
            <w:r>
              <w:rPr>
                <w:sz w:val="24"/>
              </w:rPr>
              <w:t>Yorkshire</w:t>
            </w:r>
          </w:p>
        </w:tc>
      </w:tr>
      <w:tr w:rsidR="00277FF2" w14:paraId="618AB2D6" w14:textId="77777777" w:rsidTr="002D4F2D">
        <w:tc>
          <w:tcPr>
            <w:tcW w:w="2126" w:type="dxa"/>
            <w:shd w:val="clear" w:color="auto" w:fill="auto"/>
          </w:tcPr>
          <w:p w14:paraId="50C8FD87" w14:textId="77777777" w:rsidR="000D6C32" w:rsidRDefault="000D6C32">
            <w:pPr>
              <w:rPr>
                <w:sz w:val="24"/>
              </w:rPr>
            </w:pPr>
            <w:r>
              <w:rPr>
                <w:sz w:val="24"/>
              </w:rPr>
              <w:t>Eliza</w:t>
            </w:r>
          </w:p>
        </w:tc>
        <w:tc>
          <w:tcPr>
            <w:tcW w:w="1276" w:type="dxa"/>
            <w:shd w:val="clear" w:color="auto" w:fill="auto"/>
          </w:tcPr>
          <w:p w14:paraId="49B2F5CA" w14:textId="77777777" w:rsidR="000D6C32" w:rsidRDefault="000D6C32">
            <w:pPr>
              <w:rPr>
                <w:sz w:val="24"/>
              </w:rPr>
            </w:pPr>
            <w:r>
              <w:rPr>
                <w:sz w:val="24"/>
              </w:rPr>
              <w:t>Hawley</w:t>
            </w:r>
          </w:p>
        </w:tc>
        <w:tc>
          <w:tcPr>
            <w:tcW w:w="1417" w:type="dxa"/>
            <w:shd w:val="clear" w:color="auto" w:fill="auto"/>
          </w:tcPr>
          <w:p w14:paraId="718C26BD" w14:textId="77777777" w:rsidR="000D6C32" w:rsidRDefault="000D6C32">
            <w:pPr>
              <w:rPr>
                <w:sz w:val="24"/>
              </w:rPr>
            </w:pPr>
            <w:r>
              <w:rPr>
                <w:sz w:val="24"/>
              </w:rPr>
              <w:t>servant</w:t>
            </w:r>
          </w:p>
        </w:tc>
        <w:tc>
          <w:tcPr>
            <w:tcW w:w="1276" w:type="dxa"/>
            <w:shd w:val="clear" w:color="auto" w:fill="auto"/>
          </w:tcPr>
          <w:p w14:paraId="28B71121" w14:textId="77777777" w:rsidR="000D6C32" w:rsidRDefault="000D6C32">
            <w:pPr>
              <w:rPr>
                <w:sz w:val="24"/>
              </w:rPr>
            </w:pPr>
            <w:r>
              <w:rPr>
                <w:sz w:val="24"/>
              </w:rPr>
              <w:t>*</w:t>
            </w:r>
          </w:p>
        </w:tc>
        <w:tc>
          <w:tcPr>
            <w:tcW w:w="576" w:type="dxa"/>
            <w:shd w:val="clear" w:color="auto" w:fill="auto"/>
          </w:tcPr>
          <w:p w14:paraId="1218EB32" w14:textId="77777777" w:rsidR="000D6C32" w:rsidRDefault="000D6C32">
            <w:pPr>
              <w:rPr>
                <w:sz w:val="24"/>
              </w:rPr>
            </w:pPr>
            <w:r>
              <w:rPr>
                <w:sz w:val="24"/>
              </w:rPr>
              <w:t>19</w:t>
            </w:r>
          </w:p>
        </w:tc>
        <w:tc>
          <w:tcPr>
            <w:tcW w:w="1701" w:type="dxa"/>
            <w:shd w:val="clear" w:color="auto" w:fill="auto"/>
          </w:tcPr>
          <w:p w14:paraId="61038639" w14:textId="77777777" w:rsidR="000D6C32" w:rsidRDefault="000D6C32">
            <w:pPr>
              <w:rPr>
                <w:sz w:val="24"/>
              </w:rPr>
            </w:pPr>
            <w:r>
              <w:rPr>
                <w:sz w:val="24"/>
              </w:rPr>
              <w:t>*</w:t>
            </w:r>
          </w:p>
        </w:tc>
        <w:tc>
          <w:tcPr>
            <w:tcW w:w="3019" w:type="dxa"/>
            <w:gridSpan w:val="2"/>
            <w:shd w:val="clear" w:color="auto" w:fill="auto"/>
          </w:tcPr>
          <w:p w14:paraId="5F41273A" w14:textId="77777777" w:rsidR="000D6C32" w:rsidRDefault="000D6C32">
            <w:r>
              <w:rPr>
                <w:sz w:val="24"/>
              </w:rPr>
              <w:t>Yorkshire</w:t>
            </w:r>
          </w:p>
        </w:tc>
      </w:tr>
    </w:tbl>
    <w:p w14:paraId="20FBA29F" w14:textId="7A23CC58" w:rsidR="000D6C32" w:rsidRDefault="000D6C32">
      <w:pPr>
        <w:ind w:left="2880" w:right="-1050" w:firstLine="720"/>
        <w:rPr>
          <w:sz w:val="24"/>
        </w:rPr>
      </w:pPr>
      <w:r>
        <w:rPr>
          <w:sz w:val="24"/>
        </w:rPr>
        <w:t>* no condition (married etc.</w:t>
      </w:r>
      <w:r w:rsidR="00ED4FF2">
        <w:rPr>
          <w:sz w:val="24"/>
        </w:rPr>
        <w:t>)</w:t>
      </w:r>
      <w:r>
        <w:rPr>
          <w:sz w:val="24"/>
        </w:rPr>
        <w:t xml:space="preserve"> or occupation supplied</w:t>
      </w:r>
    </w:p>
    <w:p w14:paraId="709A704C" w14:textId="29B06731" w:rsidR="000D6C32" w:rsidRDefault="000D6C32">
      <w:pPr>
        <w:ind w:right="-1050"/>
        <w:rPr>
          <w:sz w:val="24"/>
        </w:rPr>
      </w:pPr>
    </w:p>
    <w:p w14:paraId="6F738123" w14:textId="77777777" w:rsidR="00CE54CA" w:rsidRDefault="00CE54CA">
      <w:pPr>
        <w:ind w:right="-1050"/>
        <w:rPr>
          <w:sz w:val="24"/>
        </w:rPr>
      </w:pPr>
    </w:p>
    <w:p w14:paraId="0BA112DF" w14:textId="77777777" w:rsidR="000D6C32" w:rsidRDefault="000D6C32">
      <w:pPr>
        <w:ind w:right="-1050"/>
        <w:rPr>
          <w:sz w:val="24"/>
        </w:rPr>
      </w:pPr>
    </w:p>
    <w:p w14:paraId="3D5DA27E" w14:textId="77777777" w:rsidR="000D6C32" w:rsidRDefault="000D6C32">
      <w:pPr>
        <w:ind w:right="-1050"/>
        <w:rPr>
          <w:sz w:val="24"/>
        </w:rPr>
      </w:pPr>
      <w:r>
        <w:rPr>
          <w:sz w:val="24"/>
        </w:rPr>
        <w:t xml:space="preserve">1881 census 46 Ashland Road Ecclesall Bierlow York film 1342120 RG11 piece 4638 folio 151 page 35 from </w:t>
      </w:r>
      <w:hyperlink r:id="rId1748" w:history="1">
        <w:r>
          <w:rPr>
            <w:rStyle w:val="Hyperlink"/>
            <w:sz w:val="24"/>
          </w:rPr>
          <w:t>www.familysearch.org</w:t>
        </w:r>
      </w:hyperlink>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992"/>
        <w:gridCol w:w="1276"/>
        <w:gridCol w:w="567"/>
        <w:gridCol w:w="2693"/>
        <w:gridCol w:w="2452"/>
      </w:tblGrid>
      <w:tr w:rsidR="00277FF2" w14:paraId="25886337" w14:textId="77777777" w:rsidTr="002D4F2D">
        <w:tc>
          <w:tcPr>
            <w:tcW w:w="1843" w:type="dxa"/>
            <w:shd w:val="clear" w:color="auto" w:fill="auto"/>
          </w:tcPr>
          <w:p w14:paraId="4C2F9F6D" w14:textId="77777777" w:rsidR="000D6C32" w:rsidRDefault="000D6C32">
            <w:pPr>
              <w:rPr>
                <w:sz w:val="24"/>
              </w:rPr>
            </w:pPr>
            <w:r>
              <w:rPr>
                <w:sz w:val="24"/>
              </w:rPr>
              <w:t>BENJAMIN</w:t>
            </w:r>
          </w:p>
        </w:tc>
        <w:tc>
          <w:tcPr>
            <w:tcW w:w="1417" w:type="dxa"/>
            <w:shd w:val="clear" w:color="auto" w:fill="auto"/>
          </w:tcPr>
          <w:p w14:paraId="5A0408C4" w14:textId="77777777" w:rsidR="000D6C32" w:rsidRDefault="000D6C32">
            <w:pPr>
              <w:rPr>
                <w:sz w:val="24"/>
              </w:rPr>
            </w:pPr>
            <w:r>
              <w:rPr>
                <w:sz w:val="24"/>
              </w:rPr>
              <w:t>Tregenza</w:t>
            </w:r>
          </w:p>
        </w:tc>
        <w:tc>
          <w:tcPr>
            <w:tcW w:w="992" w:type="dxa"/>
            <w:shd w:val="clear" w:color="auto" w:fill="auto"/>
          </w:tcPr>
          <w:p w14:paraId="67D11DD1" w14:textId="77777777" w:rsidR="000D6C32" w:rsidRDefault="000D6C32">
            <w:pPr>
              <w:rPr>
                <w:sz w:val="24"/>
              </w:rPr>
            </w:pPr>
            <w:r>
              <w:rPr>
                <w:sz w:val="24"/>
              </w:rPr>
              <w:t>head</w:t>
            </w:r>
          </w:p>
        </w:tc>
        <w:tc>
          <w:tcPr>
            <w:tcW w:w="1276" w:type="dxa"/>
            <w:shd w:val="clear" w:color="auto" w:fill="auto"/>
          </w:tcPr>
          <w:p w14:paraId="5C71DA3A" w14:textId="77777777" w:rsidR="000D6C32" w:rsidRDefault="000D6C32">
            <w:pPr>
              <w:rPr>
                <w:sz w:val="24"/>
              </w:rPr>
            </w:pPr>
            <w:r>
              <w:rPr>
                <w:sz w:val="24"/>
              </w:rPr>
              <w:t>married</w:t>
            </w:r>
          </w:p>
        </w:tc>
        <w:tc>
          <w:tcPr>
            <w:tcW w:w="567" w:type="dxa"/>
            <w:shd w:val="clear" w:color="auto" w:fill="auto"/>
          </w:tcPr>
          <w:p w14:paraId="16CDD437" w14:textId="77777777" w:rsidR="000D6C32" w:rsidRDefault="000D6C32">
            <w:pPr>
              <w:rPr>
                <w:sz w:val="24"/>
              </w:rPr>
            </w:pPr>
            <w:r>
              <w:rPr>
                <w:sz w:val="24"/>
              </w:rPr>
              <w:t>48</w:t>
            </w:r>
          </w:p>
        </w:tc>
        <w:tc>
          <w:tcPr>
            <w:tcW w:w="2693" w:type="dxa"/>
            <w:shd w:val="clear" w:color="auto" w:fill="auto"/>
          </w:tcPr>
          <w:p w14:paraId="71530018" w14:textId="77777777" w:rsidR="000D6C32" w:rsidRDefault="000D6C32">
            <w:pPr>
              <w:rPr>
                <w:sz w:val="24"/>
              </w:rPr>
            </w:pPr>
            <w:r>
              <w:rPr>
                <w:sz w:val="24"/>
              </w:rPr>
              <w:t>commercial traveller *</w:t>
            </w:r>
          </w:p>
        </w:tc>
        <w:tc>
          <w:tcPr>
            <w:tcW w:w="2452" w:type="dxa"/>
            <w:shd w:val="clear" w:color="auto" w:fill="auto"/>
          </w:tcPr>
          <w:p w14:paraId="183788D0" w14:textId="77777777" w:rsidR="000D6C32" w:rsidRDefault="000D6C32">
            <w:r>
              <w:rPr>
                <w:sz w:val="24"/>
              </w:rPr>
              <w:t>Bedford</w:t>
            </w:r>
          </w:p>
        </w:tc>
      </w:tr>
      <w:tr w:rsidR="00277FF2" w14:paraId="7E01A89A" w14:textId="77777777" w:rsidTr="002D4F2D">
        <w:tc>
          <w:tcPr>
            <w:tcW w:w="1843" w:type="dxa"/>
            <w:shd w:val="clear" w:color="auto" w:fill="auto"/>
          </w:tcPr>
          <w:p w14:paraId="7C52EBAD" w14:textId="77777777" w:rsidR="000D6C32" w:rsidRDefault="000D6C32">
            <w:pPr>
              <w:rPr>
                <w:sz w:val="24"/>
              </w:rPr>
            </w:pPr>
            <w:r>
              <w:rPr>
                <w:sz w:val="24"/>
              </w:rPr>
              <w:t>ELIZABETH</w:t>
            </w:r>
          </w:p>
        </w:tc>
        <w:tc>
          <w:tcPr>
            <w:tcW w:w="1417" w:type="dxa"/>
            <w:shd w:val="clear" w:color="auto" w:fill="auto"/>
          </w:tcPr>
          <w:p w14:paraId="14283C9E" w14:textId="77777777" w:rsidR="000D6C32" w:rsidRDefault="000D6C32">
            <w:pPr>
              <w:rPr>
                <w:sz w:val="24"/>
              </w:rPr>
            </w:pPr>
            <w:r>
              <w:rPr>
                <w:sz w:val="24"/>
              </w:rPr>
              <w:t>Tregenza</w:t>
            </w:r>
          </w:p>
        </w:tc>
        <w:tc>
          <w:tcPr>
            <w:tcW w:w="992" w:type="dxa"/>
            <w:shd w:val="clear" w:color="auto" w:fill="auto"/>
          </w:tcPr>
          <w:p w14:paraId="66AA3B1C" w14:textId="77777777" w:rsidR="000D6C32" w:rsidRDefault="000D6C32">
            <w:pPr>
              <w:rPr>
                <w:sz w:val="24"/>
              </w:rPr>
            </w:pPr>
            <w:r>
              <w:rPr>
                <w:sz w:val="24"/>
              </w:rPr>
              <w:t>wife</w:t>
            </w:r>
          </w:p>
        </w:tc>
        <w:tc>
          <w:tcPr>
            <w:tcW w:w="1276" w:type="dxa"/>
            <w:shd w:val="clear" w:color="auto" w:fill="auto"/>
          </w:tcPr>
          <w:p w14:paraId="2BAA867A" w14:textId="77777777" w:rsidR="000D6C32" w:rsidRDefault="000D6C32">
            <w:pPr>
              <w:rPr>
                <w:sz w:val="24"/>
              </w:rPr>
            </w:pPr>
            <w:r>
              <w:rPr>
                <w:sz w:val="24"/>
              </w:rPr>
              <w:t>married</w:t>
            </w:r>
          </w:p>
        </w:tc>
        <w:tc>
          <w:tcPr>
            <w:tcW w:w="567" w:type="dxa"/>
            <w:shd w:val="clear" w:color="auto" w:fill="auto"/>
          </w:tcPr>
          <w:p w14:paraId="47F5BFFA" w14:textId="77777777" w:rsidR="000D6C32" w:rsidRDefault="000D6C32">
            <w:pPr>
              <w:rPr>
                <w:sz w:val="24"/>
              </w:rPr>
            </w:pPr>
            <w:r>
              <w:rPr>
                <w:sz w:val="24"/>
              </w:rPr>
              <w:t>48</w:t>
            </w:r>
          </w:p>
        </w:tc>
        <w:tc>
          <w:tcPr>
            <w:tcW w:w="2693" w:type="dxa"/>
            <w:shd w:val="clear" w:color="auto" w:fill="auto"/>
          </w:tcPr>
          <w:p w14:paraId="39D2A280" w14:textId="77777777" w:rsidR="000D6C32" w:rsidRDefault="000D6C32">
            <w:pPr>
              <w:snapToGrid w:val="0"/>
              <w:rPr>
                <w:sz w:val="24"/>
              </w:rPr>
            </w:pPr>
          </w:p>
        </w:tc>
        <w:tc>
          <w:tcPr>
            <w:tcW w:w="2452" w:type="dxa"/>
            <w:shd w:val="clear" w:color="auto" w:fill="auto"/>
          </w:tcPr>
          <w:p w14:paraId="60B0E9AE" w14:textId="77777777" w:rsidR="000D6C32" w:rsidRDefault="000D6C32">
            <w:r>
              <w:rPr>
                <w:sz w:val="24"/>
              </w:rPr>
              <w:t>Wootten Bessett **</w:t>
            </w:r>
          </w:p>
        </w:tc>
      </w:tr>
      <w:tr w:rsidR="00277FF2" w14:paraId="7A1687E6" w14:textId="77777777" w:rsidTr="002D4F2D">
        <w:tc>
          <w:tcPr>
            <w:tcW w:w="1843" w:type="dxa"/>
            <w:shd w:val="clear" w:color="auto" w:fill="auto"/>
          </w:tcPr>
          <w:p w14:paraId="20AE0778" w14:textId="77777777" w:rsidR="000D6C32" w:rsidRDefault="000D6C32">
            <w:pPr>
              <w:rPr>
                <w:sz w:val="24"/>
              </w:rPr>
            </w:pPr>
            <w:r>
              <w:rPr>
                <w:sz w:val="24"/>
              </w:rPr>
              <w:t>MARY-ANN</w:t>
            </w:r>
          </w:p>
        </w:tc>
        <w:tc>
          <w:tcPr>
            <w:tcW w:w="1417" w:type="dxa"/>
            <w:shd w:val="clear" w:color="auto" w:fill="auto"/>
          </w:tcPr>
          <w:p w14:paraId="4F61533F" w14:textId="77777777" w:rsidR="000D6C32" w:rsidRDefault="000D6C32">
            <w:pPr>
              <w:rPr>
                <w:sz w:val="24"/>
              </w:rPr>
            </w:pPr>
            <w:r>
              <w:rPr>
                <w:sz w:val="24"/>
              </w:rPr>
              <w:t>Tregenza</w:t>
            </w:r>
          </w:p>
        </w:tc>
        <w:tc>
          <w:tcPr>
            <w:tcW w:w="992" w:type="dxa"/>
            <w:shd w:val="clear" w:color="auto" w:fill="auto"/>
          </w:tcPr>
          <w:p w14:paraId="63C36AC1" w14:textId="77777777" w:rsidR="000D6C32" w:rsidRDefault="000D6C32">
            <w:pPr>
              <w:rPr>
                <w:sz w:val="24"/>
              </w:rPr>
            </w:pPr>
            <w:r>
              <w:rPr>
                <w:sz w:val="24"/>
              </w:rPr>
              <w:t>daur</w:t>
            </w:r>
          </w:p>
        </w:tc>
        <w:tc>
          <w:tcPr>
            <w:tcW w:w="1276" w:type="dxa"/>
            <w:shd w:val="clear" w:color="auto" w:fill="auto"/>
          </w:tcPr>
          <w:p w14:paraId="5AE36A45" w14:textId="77777777" w:rsidR="000D6C32" w:rsidRDefault="000D6C32">
            <w:pPr>
              <w:rPr>
                <w:sz w:val="24"/>
              </w:rPr>
            </w:pPr>
            <w:r>
              <w:rPr>
                <w:sz w:val="24"/>
              </w:rPr>
              <w:t>unmarried</w:t>
            </w:r>
          </w:p>
        </w:tc>
        <w:tc>
          <w:tcPr>
            <w:tcW w:w="567" w:type="dxa"/>
            <w:shd w:val="clear" w:color="auto" w:fill="auto"/>
          </w:tcPr>
          <w:p w14:paraId="6170B214" w14:textId="77777777" w:rsidR="000D6C32" w:rsidRDefault="000D6C32">
            <w:pPr>
              <w:rPr>
                <w:sz w:val="24"/>
              </w:rPr>
            </w:pPr>
            <w:r>
              <w:rPr>
                <w:sz w:val="24"/>
              </w:rPr>
              <w:t>19</w:t>
            </w:r>
          </w:p>
        </w:tc>
        <w:tc>
          <w:tcPr>
            <w:tcW w:w="2693" w:type="dxa"/>
            <w:shd w:val="clear" w:color="auto" w:fill="auto"/>
          </w:tcPr>
          <w:p w14:paraId="3B6CA160" w14:textId="77777777" w:rsidR="000D6C32" w:rsidRDefault="000D6C32">
            <w:pPr>
              <w:snapToGrid w:val="0"/>
              <w:rPr>
                <w:sz w:val="24"/>
              </w:rPr>
            </w:pPr>
          </w:p>
        </w:tc>
        <w:tc>
          <w:tcPr>
            <w:tcW w:w="2452" w:type="dxa"/>
            <w:shd w:val="clear" w:color="auto" w:fill="auto"/>
          </w:tcPr>
          <w:p w14:paraId="5177C03B" w14:textId="77777777" w:rsidR="000D6C32" w:rsidRDefault="000D6C32">
            <w:r>
              <w:rPr>
                <w:sz w:val="24"/>
              </w:rPr>
              <w:t>Carlisle Cumberland</w:t>
            </w:r>
          </w:p>
        </w:tc>
      </w:tr>
      <w:tr w:rsidR="00277FF2" w14:paraId="421A44B7" w14:textId="77777777" w:rsidTr="002D4F2D">
        <w:tc>
          <w:tcPr>
            <w:tcW w:w="1843" w:type="dxa"/>
            <w:shd w:val="clear" w:color="auto" w:fill="auto"/>
          </w:tcPr>
          <w:p w14:paraId="4D68750B" w14:textId="77777777" w:rsidR="000D6C32" w:rsidRDefault="000D6C32">
            <w:pPr>
              <w:rPr>
                <w:sz w:val="24"/>
              </w:rPr>
            </w:pPr>
            <w:r>
              <w:rPr>
                <w:sz w:val="24"/>
              </w:rPr>
              <w:t>CATHERINE</w:t>
            </w:r>
          </w:p>
        </w:tc>
        <w:tc>
          <w:tcPr>
            <w:tcW w:w="1417" w:type="dxa"/>
            <w:shd w:val="clear" w:color="auto" w:fill="auto"/>
          </w:tcPr>
          <w:p w14:paraId="3B5F15D1" w14:textId="77777777" w:rsidR="000D6C32" w:rsidRDefault="000D6C32">
            <w:pPr>
              <w:rPr>
                <w:sz w:val="24"/>
              </w:rPr>
            </w:pPr>
            <w:r>
              <w:rPr>
                <w:sz w:val="24"/>
              </w:rPr>
              <w:t>Tregenza</w:t>
            </w:r>
          </w:p>
        </w:tc>
        <w:tc>
          <w:tcPr>
            <w:tcW w:w="992" w:type="dxa"/>
            <w:shd w:val="clear" w:color="auto" w:fill="auto"/>
          </w:tcPr>
          <w:p w14:paraId="49D4BF34" w14:textId="77777777" w:rsidR="000D6C32" w:rsidRDefault="000D6C32">
            <w:pPr>
              <w:rPr>
                <w:sz w:val="24"/>
              </w:rPr>
            </w:pPr>
            <w:r>
              <w:rPr>
                <w:sz w:val="24"/>
              </w:rPr>
              <w:t>daur</w:t>
            </w:r>
          </w:p>
        </w:tc>
        <w:tc>
          <w:tcPr>
            <w:tcW w:w="1276" w:type="dxa"/>
            <w:shd w:val="clear" w:color="auto" w:fill="auto"/>
          </w:tcPr>
          <w:p w14:paraId="01B80449" w14:textId="77777777" w:rsidR="000D6C32" w:rsidRDefault="000D6C32">
            <w:pPr>
              <w:rPr>
                <w:sz w:val="24"/>
              </w:rPr>
            </w:pPr>
            <w:r>
              <w:rPr>
                <w:sz w:val="24"/>
              </w:rPr>
              <w:t>unmarried</w:t>
            </w:r>
          </w:p>
        </w:tc>
        <w:tc>
          <w:tcPr>
            <w:tcW w:w="567" w:type="dxa"/>
            <w:shd w:val="clear" w:color="auto" w:fill="auto"/>
          </w:tcPr>
          <w:p w14:paraId="0B89288F" w14:textId="77777777" w:rsidR="000D6C32" w:rsidRDefault="000D6C32">
            <w:pPr>
              <w:rPr>
                <w:sz w:val="24"/>
              </w:rPr>
            </w:pPr>
            <w:r>
              <w:rPr>
                <w:sz w:val="24"/>
              </w:rPr>
              <w:t>16</w:t>
            </w:r>
          </w:p>
        </w:tc>
        <w:tc>
          <w:tcPr>
            <w:tcW w:w="2693" w:type="dxa"/>
            <w:shd w:val="clear" w:color="auto" w:fill="auto"/>
          </w:tcPr>
          <w:p w14:paraId="27E5A6BB" w14:textId="77777777" w:rsidR="000D6C32" w:rsidRDefault="000D6C32">
            <w:pPr>
              <w:rPr>
                <w:sz w:val="24"/>
              </w:rPr>
            </w:pPr>
            <w:r>
              <w:rPr>
                <w:sz w:val="24"/>
              </w:rPr>
              <w:t>scholar</w:t>
            </w:r>
          </w:p>
        </w:tc>
        <w:tc>
          <w:tcPr>
            <w:tcW w:w="2452" w:type="dxa"/>
            <w:shd w:val="clear" w:color="auto" w:fill="auto"/>
          </w:tcPr>
          <w:p w14:paraId="303A27EC" w14:textId="77777777" w:rsidR="000D6C32" w:rsidRDefault="000D6C32">
            <w:r>
              <w:rPr>
                <w:sz w:val="24"/>
              </w:rPr>
              <w:t>Carlisle Cumberland</w:t>
            </w:r>
          </w:p>
        </w:tc>
      </w:tr>
      <w:tr w:rsidR="00277FF2" w14:paraId="35B0DBEF" w14:textId="77777777" w:rsidTr="002D4F2D">
        <w:tc>
          <w:tcPr>
            <w:tcW w:w="1843" w:type="dxa"/>
            <w:shd w:val="clear" w:color="auto" w:fill="auto"/>
          </w:tcPr>
          <w:p w14:paraId="04CAF69D" w14:textId="77777777" w:rsidR="000D6C32" w:rsidRDefault="000D6C32">
            <w:pPr>
              <w:rPr>
                <w:sz w:val="24"/>
              </w:rPr>
            </w:pPr>
            <w:r>
              <w:rPr>
                <w:sz w:val="24"/>
              </w:rPr>
              <w:t>JESSIE</w:t>
            </w:r>
          </w:p>
        </w:tc>
        <w:tc>
          <w:tcPr>
            <w:tcW w:w="1417" w:type="dxa"/>
            <w:shd w:val="clear" w:color="auto" w:fill="auto"/>
          </w:tcPr>
          <w:p w14:paraId="7963A3D2" w14:textId="77777777" w:rsidR="000D6C32" w:rsidRDefault="000D6C32">
            <w:pPr>
              <w:rPr>
                <w:sz w:val="24"/>
              </w:rPr>
            </w:pPr>
            <w:r>
              <w:rPr>
                <w:sz w:val="24"/>
              </w:rPr>
              <w:t>Tregenza</w:t>
            </w:r>
          </w:p>
        </w:tc>
        <w:tc>
          <w:tcPr>
            <w:tcW w:w="992" w:type="dxa"/>
            <w:shd w:val="clear" w:color="auto" w:fill="auto"/>
          </w:tcPr>
          <w:p w14:paraId="7E90B7BB" w14:textId="77777777" w:rsidR="000D6C32" w:rsidRDefault="000D6C32">
            <w:pPr>
              <w:rPr>
                <w:sz w:val="24"/>
              </w:rPr>
            </w:pPr>
            <w:r>
              <w:rPr>
                <w:sz w:val="24"/>
              </w:rPr>
              <w:t>daur</w:t>
            </w:r>
          </w:p>
        </w:tc>
        <w:tc>
          <w:tcPr>
            <w:tcW w:w="1276" w:type="dxa"/>
            <w:shd w:val="clear" w:color="auto" w:fill="auto"/>
          </w:tcPr>
          <w:p w14:paraId="10E5784C" w14:textId="77777777" w:rsidR="000D6C32" w:rsidRDefault="000D6C32">
            <w:pPr>
              <w:snapToGrid w:val="0"/>
              <w:rPr>
                <w:sz w:val="24"/>
              </w:rPr>
            </w:pPr>
          </w:p>
        </w:tc>
        <w:tc>
          <w:tcPr>
            <w:tcW w:w="567" w:type="dxa"/>
            <w:shd w:val="clear" w:color="auto" w:fill="auto"/>
          </w:tcPr>
          <w:p w14:paraId="4E44BCB9" w14:textId="77777777" w:rsidR="000D6C32" w:rsidRDefault="000D6C32">
            <w:pPr>
              <w:rPr>
                <w:sz w:val="24"/>
              </w:rPr>
            </w:pPr>
            <w:r>
              <w:rPr>
                <w:sz w:val="24"/>
              </w:rPr>
              <w:t>14</w:t>
            </w:r>
          </w:p>
        </w:tc>
        <w:tc>
          <w:tcPr>
            <w:tcW w:w="2693" w:type="dxa"/>
            <w:shd w:val="clear" w:color="auto" w:fill="auto"/>
          </w:tcPr>
          <w:p w14:paraId="3E08D921" w14:textId="77777777" w:rsidR="000D6C32" w:rsidRDefault="000D6C32">
            <w:pPr>
              <w:rPr>
                <w:sz w:val="24"/>
              </w:rPr>
            </w:pPr>
            <w:r>
              <w:rPr>
                <w:sz w:val="24"/>
              </w:rPr>
              <w:t>scholar</w:t>
            </w:r>
          </w:p>
        </w:tc>
        <w:tc>
          <w:tcPr>
            <w:tcW w:w="2452" w:type="dxa"/>
            <w:shd w:val="clear" w:color="auto" w:fill="auto"/>
          </w:tcPr>
          <w:p w14:paraId="747E8B3F" w14:textId="77777777" w:rsidR="000D6C32" w:rsidRDefault="000D6C32">
            <w:r>
              <w:rPr>
                <w:sz w:val="24"/>
              </w:rPr>
              <w:t>Carlisle Cumberland</w:t>
            </w:r>
          </w:p>
        </w:tc>
      </w:tr>
      <w:tr w:rsidR="00277FF2" w14:paraId="28AC8E17" w14:textId="77777777" w:rsidTr="002D4F2D">
        <w:tc>
          <w:tcPr>
            <w:tcW w:w="1843" w:type="dxa"/>
            <w:shd w:val="clear" w:color="auto" w:fill="auto"/>
          </w:tcPr>
          <w:p w14:paraId="5CF236F7" w14:textId="77777777" w:rsidR="000D6C32" w:rsidRDefault="000D6C32">
            <w:pPr>
              <w:rPr>
                <w:sz w:val="24"/>
              </w:rPr>
            </w:pPr>
            <w:r>
              <w:rPr>
                <w:sz w:val="24"/>
              </w:rPr>
              <w:t>CLARA</w:t>
            </w:r>
          </w:p>
        </w:tc>
        <w:tc>
          <w:tcPr>
            <w:tcW w:w="1417" w:type="dxa"/>
            <w:shd w:val="clear" w:color="auto" w:fill="auto"/>
          </w:tcPr>
          <w:p w14:paraId="53338516" w14:textId="77777777" w:rsidR="000D6C32" w:rsidRDefault="000D6C32">
            <w:pPr>
              <w:rPr>
                <w:sz w:val="24"/>
              </w:rPr>
            </w:pPr>
            <w:r>
              <w:rPr>
                <w:sz w:val="24"/>
              </w:rPr>
              <w:t>Tregenza</w:t>
            </w:r>
          </w:p>
        </w:tc>
        <w:tc>
          <w:tcPr>
            <w:tcW w:w="992" w:type="dxa"/>
            <w:shd w:val="clear" w:color="auto" w:fill="auto"/>
          </w:tcPr>
          <w:p w14:paraId="7A857149" w14:textId="77777777" w:rsidR="000D6C32" w:rsidRDefault="000D6C32">
            <w:pPr>
              <w:rPr>
                <w:sz w:val="24"/>
              </w:rPr>
            </w:pPr>
            <w:r>
              <w:rPr>
                <w:sz w:val="24"/>
              </w:rPr>
              <w:t>daur</w:t>
            </w:r>
          </w:p>
        </w:tc>
        <w:tc>
          <w:tcPr>
            <w:tcW w:w="1276" w:type="dxa"/>
            <w:shd w:val="clear" w:color="auto" w:fill="auto"/>
          </w:tcPr>
          <w:p w14:paraId="6C57E49E" w14:textId="77777777" w:rsidR="000D6C32" w:rsidRDefault="000D6C32">
            <w:pPr>
              <w:snapToGrid w:val="0"/>
              <w:rPr>
                <w:sz w:val="24"/>
              </w:rPr>
            </w:pPr>
          </w:p>
        </w:tc>
        <w:tc>
          <w:tcPr>
            <w:tcW w:w="567" w:type="dxa"/>
            <w:shd w:val="clear" w:color="auto" w:fill="auto"/>
          </w:tcPr>
          <w:p w14:paraId="02EA7F35" w14:textId="77777777" w:rsidR="000D6C32" w:rsidRDefault="000D6C32">
            <w:pPr>
              <w:rPr>
                <w:sz w:val="24"/>
              </w:rPr>
            </w:pPr>
            <w:r>
              <w:rPr>
                <w:sz w:val="24"/>
              </w:rPr>
              <w:t>11</w:t>
            </w:r>
          </w:p>
        </w:tc>
        <w:tc>
          <w:tcPr>
            <w:tcW w:w="2693" w:type="dxa"/>
            <w:shd w:val="clear" w:color="auto" w:fill="auto"/>
          </w:tcPr>
          <w:p w14:paraId="791EC6D4" w14:textId="77777777" w:rsidR="000D6C32" w:rsidRDefault="000D6C32">
            <w:pPr>
              <w:rPr>
                <w:sz w:val="24"/>
              </w:rPr>
            </w:pPr>
            <w:r>
              <w:rPr>
                <w:sz w:val="24"/>
              </w:rPr>
              <w:t>scholar</w:t>
            </w:r>
          </w:p>
        </w:tc>
        <w:tc>
          <w:tcPr>
            <w:tcW w:w="2452" w:type="dxa"/>
            <w:shd w:val="clear" w:color="auto" w:fill="auto"/>
          </w:tcPr>
          <w:p w14:paraId="2CBEA429" w14:textId="77777777" w:rsidR="000D6C32" w:rsidRDefault="000D6C32">
            <w:r>
              <w:rPr>
                <w:sz w:val="24"/>
              </w:rPr>
              <w:t>Sheffield York</w:t>
            </w:r>
          </w:p>
        </w:tc>
      </w:tr>
      <w:tr w:rsidR="00277FF2" w14:paraId="35EAB1FE" w14:textId="77777777" w:rsidTr="002D4F2D">
        <w:tc>
          <w:tcPr>
            <w:tcW w:w="1843" w:type="dxa"/>
            <w:shd w:val="clear" w:color="auto" w:fill="auto"/>
          </w:tcPr>
          <w:p w14:paraId="7ED3CFFC" w14:textId="77777777" w:rsidR="000D6C32" w:rsidRDefault="000D6C32">
            <w:pPr>
              <w:rPr>
                <w:sz w:val="24"/>
              </w:rPr>
            </w:pPr>
            <w:r>
              <w:rPr>
                <w:sz w:val="24"/>
              </w:rPr>
              <w:t>MARGERET-E</w:t>
            </w:r>
          </w:p>
        </w:tc>
        <w:tc>
          <w:tcPr>
            <w:tcW w:w="1417" w:type="dxa"/>
            <w:shd w:val="clear" w:color="auto" w:fill="auto"/>
          </w:tcPr>
          <w:p w14:paraId="1EDEE944" w14:textId="77777777" w:rsidR="000D6C32" w:rsidRDefault="000D6C32">
            <w:pPr>
              <w:rPr>
                <w:sz w:val="24"/>
              </w:rPr>
            </w:pPr>
            <w:r>
              <w:rPr>
                <w:sz w:val="24"/>
              </w:rPr>
              <w:t>Tregenza</w:t>
            </w:r>
          </w:p>
        </w:tc>
        <w:tc>
          <w:tcPr>
            <w:tcW w:w="992" w:type="dxa"/>
            <w:shd w:val="clear" w:color="auto" w:fill="auto"/>
          </w:tcPr>
          <w:p w14:paraId="68A78CC6" w14:textId="77777777" w:rsidR="000D6C32" w:rsidRDefault="000D6C32">
            <w:pPr>
              <w:rPr>
                <w:sz w:val="24"/>
              </w:rPr>
            </w:pPr>
            <w:r>
              <w:rPr>
                <w:sz w:val="24"/>
              </w:rPr>
              <w:t>daur</w:t>
            </w:r>
          </w:p>
        </w:tc>
        <w:tc>
          <w:tcPr>
            <w:tcW w:w="1276" w:type="dxa"/>
            <w:shd w:val="clear" w:color="auto" w:fill="auto"/>
          </w:tcPr>
          <w:p w14:paraId="7ED0752C" w14:textId="77777777" w:rsidR="000D6C32" w:rsidRDefault="000D6C32">
            <w:pPr>
              <w:snapToGrid w:val="0"/>
              <w:rPr>
                <w:sz w:val="24"/>
              </w:rPr>
            </w:pPr>
          </w:p>
        </w:tc>
        <w:tc>
          <w:tcPr>
            <w:tcW w:w="567" w:type="dxa"/>
            <w:shd w:val="clear" w:color="auto" w:fill="auto"/>
          </w:tcPr>
          <w:p w14:paraId="1E2C12BF" w14:textId="77777777" w:rsidR="000D6C32" w:rsidRDefault="000D6C32">
            <w:pPr>
              <w:rPr>
                <w:sz w:val="24"/>
              </w:rPr>
            </w:pPr>
            <w:r>
              <w:rPr>
                <w:sz w:val="24"/>
              </w:rPr>
              <w:t xml:space="preserve">  8</w:t>
            </w:r>
          </w:p>
        </w:tc>
        <w:tc>
          <w:tcPr>
            <w:tcW w:w="2693" w:type="dxa"/>
            <w:shd w:val="clear" w:color="auto" w:fill="auto"/>
          </w:tcPr>
          <w:p w14:paraId="1BD7E34F" w14:textId="77777777" w:rsidR="000D6C32" w:rsidRDefault="000D6C32">
            <w:pPr>
              <w:rPr>
                <w:sz w:val="24"/>
              </w:rPr>
            </w:pPr>
            <w:r>
              <w:rPr>
                <w:sz w:val="24"/>
              </w:rPr>
              <w:t>scholar</w:t>
            </w:r>
          </w:p>
        </w:tc>
        <w:tc>
          <w:tcPr>
            <w:tcW w:w="2452" w:type="dxa"/>
            <w:shd w:val="clear" w:color="auto" w:fill="auto"/>
          </w:tcPr>
          <w:p w14:paraId="443810D6" w14:textId="77777777" w:rsidR="000D6C32" w:rsidRDefault="000D6C32">
            <w:r>
              <w:rPr>
                <w:sz w:val="24"/>
              </w:rPr>
              <w:t>Sheffield York</w:t>
            </w:r>
          </w:p>
        </w:tc>
      </w:tr>
      <w:tr w:rsidR="00277FF2" w14:paraId="54D762CA" w14:textId="77777777" w:rsidTr="002D4F2D">
        <w:tc>
          <w:tcPr>
            <w:tcW w:w="1843" w:type="dxa"/>
            <w:shd w:val="clear" w:color="auto" w:fill="auto"/>
          </w:tcPr>
          <w:p w14:paraId="07BB255C" w14:textId="77777777" w:rsidR="000D6C32" w:rsidRDefault="000D6C32">
            <w:pPr>
              <w:rPr>
                <w:sz w:val="24"/>
              </w:rPr>
            </w:pPr>
            <w:r>
              <w:rPr>
                <w:sz w:val="24"/>
              </w:rPr>
              <w:t>Elizabeth</w:t>
            </w:r>
          </w:p>
        </w:tc>
        <w:tc>
          <w:tcPr>
            <w:tcW w:w="1417" w:type="dxa"/>
            <w:shd w:val="clear" w:color="auto" w:fill="auto"/>
          </w:tcPr>
          <w:p w14:paraId="3194E3DC" w14:textId="77777777" w:rsidR="000D6C32" w:rsidRDefault="000D6C32">
            <w:pPr>
              <w:rPr>
                <w:sz w:val="24"/>
              </w:rPr>
            </w:pPr>
            <w:r>
              <w:rPr>
                <w:sz w:val="24"/>
              </w:rPr>
              <w:t>Butterfield</w:t>
            </w:r>
          </w:p>
        </w:tc>
        <w:tc>
          <w:tcPr>
            <w:tcW w:w="992" w:type="dxa"/>
            <w:shd w:val="clear" w:color="auto" w:fill="auto"/>
          </w:tcPr>
          <w:p w14:paraId="37F6338F" w14:textId="77777777" w:rsidR="000D6C32" w:rsidRDefault="000D6C32">
            <w:pPr>
              <w:rPr>
                <w:sz w:val="24"/>
              </w:rPr>
            </w:pPr>
            <w:r>
              <w:rPr>
                <w:sz w:val="24"/>
              </w:rPr>
              <w:t>servant</w:t>
            </w:r>
          </w:p>
        </w:tc>
        <w:tc>
          <w:tcPr>
            <w:tcW w:w="1276" w:type="dxa"/>
            <w:shd w:val="clear" w:color="auto" w:fill="auto"/>
          </w:tcPr>
          <w:p w14:paraId="7B24B71C" w14:textId="77777777" w:rsidR="000D6C32" w:rsidRDefault="000D6C32">
            <w:pPr>
              <w:rPr>
                <w:sz w:val="24"/>
              </w:rPr>
            </w:pPr>
            <w:r>
              <w:rPr>
                <w:sz w:val="24"/>
              </w:rPr>
              <w:t>unmarried</w:t>
            </w:r>
          </w:p>
        </w:tc>
        <w:tc>
          <w:tcPr>
            <w:tcW w:w="567" w:type="dxa"/>
            <w:shd w:val="clear" w:color="auto" w:fill="auto"/>
          </w:tcPr>
          <w:p w14:paraId="4A9195EC" w14:textId="77777777" w:rsidR="000D6C32" w:rsidRDefault="000D6C32">
            <w:pPr>
              <w:rPr>
                <w:sz w:val="24"/>
              </w:rPr>
            </w:pPr>
            <w:r>
              <w:rPr>
                <w:sz w:val="24"/>
              </w:rPr>
              <w:t>20</w:t>
            </w:r>
          </w:p>
        </w:tc>
        <w:tc>
          <w:tcPr>
            <w:tcW w:w="2693" w:type="dxa"/>
            <w:shd w:val="clear" w:color="auto" w:fill="auto"/>
          </w:tcPr>
          <w:p w14:paraId="4E31562D" w14:textId="77777777" w:rsidR="000D6C32" w:rsidRDefault="000D6C32">
            <w:pPr>
              <w:rPr>
                <w:sz w:val="24"/>
              </w:rPr>
            </w:pPr>
            <w:r>
              <w:rPr>
                <w:sz w:val="24"/>
              </w:rPr>
              <w:t xml:space="preserve">general servant domestic </w:t>
            </w:r>
          </w:p>
        </w:tc>
        <w:tc>
          <w:tcPr>
            <w:tcW w:w="2452" w:type="dxa"/>
            <w:shd w:val="clear" w:color="auto" w:fill="auto"/>
          </w:tcPr>
          <w:p w14:paraId="55C3D536" w14:textId="77777777" w:rsidR="000D6C32" w:rsidRDefault="000D6C32">
            <w:r>
              <w:rPr>
                <w:sz w:val="24"/>
              </w:rPr>
              <w:t>Thorne York</w:t>
            </w:r>
          </w:p>
        </w:tc>
      </w:tr>
    </w:tbl>
    <w:p w14:paraId="65F5C7FB" w14:textId="77777777" w:rsidR="000D6C32" w:rsidRDefault="000D6C32">
      <w:pPr>
        <w:ind w:left="7920" w:right="-1050"/>
        <w:rPr>
          <w:b/>
          <w:sz w:val="24"/>
        </w:rPr>
      </w:pPr>
      <w:r>
        <w:rPr>
          <w:sz w:val="24"/>
        </w:rPr>
        <w:t>* for a Sheffield Merchant and Manufacturer  ** Bassett</w:t>
      </w:r>
    </w:p>
    <w:p w14:paraId="2105D7E7" w14:textId="77777777" w:rsidR="000D6C32" w:rsidRDefault="000D6C32">
      <w:pPr>
        <w:ind w:right="-1050"/>
        <w:rPr>
          <w:sz w:val="24"/>
        </w:rPr>
      </w:pPr>
    </w:p>
    <w:p w14:paraId="78388C16" w14:textId="77777777" w:rsidR="000D6C32" w:rsidRDefault="000D6C32">
      <w:pPr>
        <w:ind w:right="-1050"/>
        <w:rPr>
          <w:sz w:val="24"/>
        </w:rPr>
      </w:pPr>
    </w:p>
    <w:p w14:paraId="0F054FC9" w14:textId="28170A76" w:rsidR="00CE54CA" w:rsidRPr="00CE54CA" w:rsidRDefault="00CE54CA">
      <w:pPr>
        <w:ind w:right="-1050"/>
        <w:rPr>
          <w:b/>
          <w:bCs/>
          <w:sz w:val="24"/>
        </w:rPr>
      </w:pPr>
      <w:bookmarkStart w:id="115" w:name="_Hlk92722024"/>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bookmarkEnd w:id="115"/>
    <w:p w14:paraId="7A94DF1C" w14:textId="6E39973C" w:rsidR="00CE54CA" w:rsidRDefault="00CE54CA">
      <w:pPr>
        <w:ind w:right="-1050"/>
        <w:rPr>
          <w:sz w:val="24"/>
        </w:rPr>
      </w:pPr>
    </w:p>
    <w:p w14:paraId="326BC957" w14:textId="77777777" w:rsidR="005752F7" w:rsidRDefault="005752F7">
      <w:pPr>
        <w:ind w:right="-1050"/>
        <w:rPr>
          <w:sz w:val="24"/>
        </w:rPr>
      </w:pPr>
    </w:p>
    <w:p w14:paraId="2C6319A9" w14:textId="48E5144A" w:rsidR="000D6C32" w:rsidRDefault="000D6C32">
      <w:pPr>
        <w:ind w:right="-1050"/>
        <w:rPr>
          <w:sz w:val="24"/>
        </w:rPr>
      </w:pPr>
      <w:r>
        <w:rPr>
          <w:sz w:val="24"/>
        </w:rPr>
        <w:t>1881 census Blockley Worcestershire (Gloucestershire from 1931</w:t>
      </w:r>
      <w:r w:rsidR="00ED4FF2">
        <w:rPr>
          <w:sz w:val="24"/>
        </w:rPr>
        <w:t>)</w:t>
      </w:r>
      <w:r>
        <w:rPr>
          <w:sz w:val="24"/>
        </w:rPr>
        <w:t xml:space="preserve">  number 381 (source ?</w:t>
      </w:r>
      <w:r w:rsidR="00ED4FF2">
        <w:rPr>
          <w:sz w:val="24"/>
        </w:rPr>
        <w:t>)</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2126"/>
        <w:gridCol w:w="2126"/>
        <w:gridCol w:w="567"/>
        <w:gridCol w:w="2877"/>
      </w:tblGrid>
      <w:tr w:rsidR="00277FF2" w14:paraId="4BAD9C94" w14:textId="77777777" w:rsidTr="002D4F2D">
        <w:tc>
          <w:tcPr>
            <w:tcW w:w="1559" w:type="dxa"/>
            <w:shd w:val="clear" w:color="auto" w:fill="auto"/>
          </w:tcPr>
          <w:p w14:paraId="70DC30FF" w14:textId="77777777" w:rsidR="000D6C32" w:rsidRDefault="000D6C32">
            <w:pPr>
              <w:rPr>
                <w:sz w:val="24"/>
              </w:rPr>
            </w:pPr>
            <w:r>
              <w:rPr>
                <w:sz w:val="24"/>
              </w:rPr>
              <w:t>John</w:t>
            </w:r>
          </w:p>
        </w:tc>
        <w:tc>
          <w:tcPr>
            <w:tcW w:w="1134" w:type="dxa"/>
            <w:shd w:val="clear" w:color="auto" w:fill="auto"/>
          </w:tcPr>
          <w:p w14:paraId="4A50A737" w14:textId="77777777" w:rsidR="000D6C32" w:rsidRDefault="000D6C32">
            <w:pPr>
              <w:rPr>
                <w:sz w:val="24"/>
              </w:rPr>
            </w:pPr>
            <w:r>
              <w:rPr>
                <w:sz w:val="24"/>
              </w:rPr>
              <w:t>Gillet</w:t>
            </w:r>
          </w:p>
        </w:tc>
        <w:tc>
          <w:tcPr>
            <w:tcW w:w="2126" w:type="dxa"/>
            <w:shd w:val="clear" w:color="auto" w:fill="auto"/>
          </w:tcPr>
          <w:p w14:paraId="132BB722" w14:textId="77777777" w:rsidR="000D6C32" w:rsidRDefault="000D6C32">
            <w:pPr>
              <w:rPr>
                <w:sz w:val="24"/>
              </w:rPr>
            </w:pPr>
            <w:r>
              <w:rPr>
                <w:sz w:val="24"/>
              </w:rPr>
              <w:t>head</w:t>
            </w:r>
          </w:p>
        </w:tc>
        <w:tc>
          <w:tcPr>
            <w:tcW w:w="2126" w:type="dxa"/>
            <w:shd w:val="clear" w:color="auto" w:fill="auto"/>
          </w:tcPr>
          <w:p w14:paraId="0F1D5824" w14:textId="77777777" w:rsidR="000D6C32" w:rsidRDefault="000D6C32">
            <w:pPr>
              <w:rPr>
                <w:sz w:val="24"/>
              </w:rPr>
            </w:pPr>
            <w:r>
              <w:rPr>
                <w:sz w:val="24"/>
              </w:rPr>
              <w:t>manager of stew</w:t>
            </w:r>
          </w:p>
        </w:tc>
        <w:tc>
          <w:tcPr>
            <w:tcW w:w="567" w:type="dxa"/>
            <w:shd w:val="clear" w:color="auto" w:fill="auto"/>
          </w:tcPr>
          <w:p w14:paraId="73CB06CF" w14:textId="77777777" w:rsidR="000D6C32" w:rsidRDefault="000D6C32">
            <w:pPr>
              <w:rPr>
                <w:sz w:val="24"/>
              </w:rPr>
            </w:pPr>
            <w:r>
              <w:rPr>
                <w:sz w:val="24"/>
              </w:rPr>
              <w:t>51</w:t>
            </w:r>
          </w:p>
        </w:tc>
        <w:tc>
          <w:tcPr>
            <w:tcW w:w="2877" w:type="dxa"/>
            <w:shd w:val="clear" w:color="auto" w:fill="auto"/>
          </w:tcPr>
          <w:p w14:paraId="4ED13A12" w14:textId="77777777" w:rsidR="000D6C32" w:rsidRDefault="000D6C32">
            <w:r>
              <w:rPr>
                <w:sz w:val="24"/>
              </w:rPr>
              <w:t>Bayswater</w:t>
            </w:r>
          </w:p>
        </w:tc>
      </w:tr>
      <w:tr w:rsidR="00277FF2" w14:paraId="5315E435" w14:textId="77777777" w:rsidTr="002D4F2D">
        <w:tc>
          <w:tcPr>
            <w:tcW w:w="1559" w:type="dxa"/>
            <w:shd w:val="clear" w:color="auto" w:fill="auto"/>
          </w:tcPr>
          <w:p w14:paraId="5E5CC403" w14:textId="77777777" w:rsidR="000D6C32" w:rsidRDefault="000D6C32">
            <w:pPr>
              <w:rPr>
                <w:sz w:val="24"/>
              </w:rPr>
            </w:pPr>
            <w:r>
              <w:rPr>
                <w:sz w:val="24"/>
              </w:rPr>
              <w:t>Elizabeth-A</w:t>
            </w:r>
          </w:p>
        </w:tc>
        <w:tc>
          <w:tcPr>
            <w:tcW w:w="1134" w:type="dxa"/>
            <w:shd w:val="clear" w:color="auto" w:fill="auto"/>
          </w:tcPr>
          <w:p w14:paraId="27D896A9" w14:textId="77777777" w:rsidR="000D6C32" w:rsidRDefault="000D6C32">
            <w:pPr>
              <w:rPr>
                <w:sz w:val="24"/>
              </w:rPr>
            </w:pPr>
            <w:r>
              <w:rPr>
                <w:sz w:val="24"/>
              </w:rPr>
              <w:t>Gillet</w:t>
            </w:r>
          </w:p>
        </w:tc>
        <w:tc>
          <w:tcPr>
            <w:tcW w:w="2126" w:type="dxa"/>
            <w:shd w:val="clear" w:color="auto" w:fill="auto"/>
          </w:tcPr>
          <w:p w14:paraId="3B1896A1" w14:textId="77777777" w:rsidR="000D6C32" w:rsidRDefault="000D6C32">
            <w:pPr>
              <w:rPr>
                <w:sz w:val="24"/>
              </w:rPr>
            </w:pPr>
            <w:r>
              <w:rPr>
                <w:sz w:val="24"/>
              </w:rPr>
              <w:t>wife</w:t>
            </w:r>
          </w:p>
        </w:tc>
        <w:tc>
          <w:tcPr>
            <w:tcW w:w="2126" w:type="dxa"/>
            <w:shd w:val="clear" w:color="auto" w:fill="auto"/>
          </w:tcPr>
          <w:p w14:paraId="39577209" w14:textId="77777777" w:rsidR="000D6C32" w:rsidRDefault="000D6C32">
            <w:pPr>
              <w:snapToGrid w:val="0"/>
              <w:rPr>
                <w:sz w:val="24"/>
              </w:rPr>
            </w:pPr>
          </w:p>
        </w:tc>
        <w:tc>
          <w:tcPr>
            <w:tcW w:w="567" w:type="dxa"/>
            <w:shd w:val="clear" w:color="auto" w:fill="auto"/>
          </w:tcPr>
          <w:p w14:paraId="6ABE8B0C" w14:textId="77777777" w:rsidR="000D6C32" w:rsidRDefault="000D6C32">
            <w:pPr>
              <w:rPr>
                <w:sz w:val="24"/>
              </w:rPr>
            </w:pPr>
            <w:r>
              <w:rPr>
                <w:sz w:val="24"/>
              </w:rPr>
              <w:t>52</w:t>
            </w:r>
          </w:p>
        </w:tc>
        <w:tc>
          <w:tcPr>
            <w:tcW w:w="2877" w:type="dxa"/>
            <w:shd w:val="clear" w:color="auto" w:fill="auto"/>
          </w:tcPr>
          <w:p w14:paraId="2AE94C03" w14:textId="77777777" w:rsidR="000D6C32" w:rsidRDefault="000D6C32">
            <w:r>
              <w:rPr>
                <w:sz w:val="24"/>
              </w:rPr>
              <w:t>London</w:t>
            </w:r>
          </w:p>
        </w:tc>
      </w:tr>
      <w:tr w:rsidR="00277FF2" w14:paraId="09C22CC7" w14:textId="77777777" w:rsidTr="002D4F2D">
        <w:tc>
          <w:tcPr>
            <w:tcW w:w="1559" w:type="dxa"/>
            <w:shd w:val="clear" w:color="auto" w:fill="auto"/>
          </w:tcPr>
          <w:p w14:paraId="09E0AC49" w14:textId="77777777" w:rsidR="000D6C32" w:rsidRDefault="000D6C32">
            <w:pPr>
              <w:rPr>
                <w:sz w:val="24"/>
              </w:rPr>
            </w:pPr>
            <w:r>
              <w:rPr>
                <w:sz w:val="24"/>
              </w:rPr>
              <w:t>HARRIET-H</w:t>
            </w:r>
          </w:p>
        </w:tc>
        <w:tc>
          <w:tcPr>
            <w:tcW w:w="1134" w:type="dxa"/>
            <w:shd w:val="clear" w:color="auto" w:fill="auto"/>
          </w:tcPr>
          <w:p w14:paraId="0B3E16A2" w14:textId="77777777" w:rsidR="000D6C32" w:rsidRDefault="000D6C32">
            <w:pPr>
              <w:rPr>
                <w:sz w:val="24"/>
              </w:rPr>
            </w:pPr>
            <w:r>
              <w:rPr>
                <w:sz w:val="24"/>
              </w:rPr>
              <w:t>Tregenza</w:t>
            </w:r>
          </w:p>
        </w:tc>
        <w:tc>
          <w:tcPr>
            <w:tcW w:w="2126" w:type="dxa"/>
            <w:shd w:val="clear" w:color="auto" w:fill="auto"/>
          </w:tcPr>
          <w:p w14:paraId="67F6FB79" w14:textId="77777777" w:rsidR="000D6C32" w:rsidRDefault="000D6C32">
            <w:pPr>
              <w:rPr>
                <w:sz w:val="24"/>
              </w:rPr>
            </w:pPr>
            <w:r>
              <w:rPr>
                <w:sz w:val="24"/>
              </w:rPr>
              <w:t>niece</w:t>
            </w:r>
          </w:p>
        </w:tc>
        <w:tc>
          <w:tcPr>
            <w:tcW w:w="2126" w:type="dxa"/>
            <w:shd w:val="clear" w:color="auto" w:fill="auto"/>
          </w:tcPr>
          <w:p w14:paraId="091A3AC2" w14:textId="77777777" w:rsidR="000D6C32" w:rsidRDefault="000D6C32">
            <w:pPr>
              <w:rPr>
                <w:sz w:val="24"/>
              </w:rPr>
            </w:pPr>
            <w:r>
              <w:rPr>
                <w:sz w:val="24"/>
              </w:rPr>
              <w:t>annuitant</w:t>
            </w:r>
          </w:p>
        </w:tc>
        <w:tc>
          <w:tcPr>
            <w:tcW w:w="567" w:type="dxa"/>
            <w:shd w:val="clear" w:color="auto" w:fill="auto"/>
          </w:tcPr>
          <w:p w14:paraId="4E4CEA3C" w14:textId="77777777" w:rsidR="000D6C32" w:rsidRDefault="000D6C32">
            <w:pPr>
              <w:rPr>
                <w:sz w:val="24"/>
              </w:rPr>
            </w:pPr>
            <w:r>
              <w:rPr>
                <w:sz w:val="24"/>
              </w:rPr>
              <w:t>21</w:t>
            </w:r>
          </w:p>
        </w:tc>
        <w:tc>
          <w:tcPr>
            <w:tcW w:w="2877" w:type="dxa"/>
            <w:shd w:val="clear" w:color="auto" w:fill="auto"/>
          </w:tcPr>
          <w:p w14:paraId="77C2DDC1" w14:textId="77777777" w:rsidR="000D6C32" w:rsidRDefault="000D6C32">
            <w:r>
              <w:rPr>
                <w:sz w:val="24"/>
              </w:rPr>
              <w:t>Bedford</w:t>
            </w:r>
          </w:p>
        </w:tc>
      </w:tr>
      <w:tr w:rsidR="00277FF2" w14:paraId="21791EC1" w14:textId="77777777" w:rsidTr="002D4F2D">
        <w:tc>
          <w:tcPr>
            <w:tcW w:w="1559" w:type="dxa"/>
            <w:shd w:val="clear" w:color="auto" w:fill="auto"/>
          </w:tcPr>
          <w:p w14:paraId="793C84EA" w14:textId="77777777" w:rsidR="000D6C32" w:rsidRDefault="000D6C32">
            <w:pPr>
              <w:rPr>
                <w:sz w:val="24"/>
              </w:rPr>
            </w:pPr>
            <w:r>
              <w:rPr>
                <w:sz w:val="24"/>
              </w:rPr>
              <w:t>Julia</w:t>
            </w:r>
          </w:p>
        </w:tc>
        <w:tc>
          <w:tcPr>
            <w:tcW w:w="1134" w:type="dxa"/>
            <w:shd w:val="clear" w:color="auto" w:fill="auto"/>
          </w:tcPr>
          <w:p w14:paraId="21C3EECF" w14:textId="77777777" w:rsidR="000D6C32" w:rsidRDefault="000D6C32">
            <w:pPr>
              <w:rPr>
                <w:sz w:val="24"/>
              </w:rPr>
            </w:pPr>
            <w:r>
              <w:rPr>
                <w:sz w:val="24"/>
              </w:rPr>
              <w:t>Gillet</w:t>
            </w:r>
          </w:p>
        </w:tc>
        <w:tc>
          <w:tcPr>
            <w:tcW w:w="2126" w:type="dxa"/>
            <w:shd w:val="clear" w:color="auto" w:fill="auto"/>
          </w:tcPr>
          <w:p w14:paraId="74AD40F4" w14:textId="77777777" w:rsidR="000D6C32" w:rsidRDefault="000D6C32">
            <w:pPr>
              <w:rPr>
                <w:sz w:val="24"/>
              </w:rPr>
            </w:pPr>
            <w:r>
              <w:rPr>
                <w:sz w:val="24"/>
              </w:rPr>
              <w:t>sister</w:t>
            </w:r>
          </w:p>
        </w:tc>
        <w:tc>
          <w:tcPr>
            <w:tcW w:w="2126" w:type="dxa"/>
            <w:shd w:val="clear" w:color="auto" w:fill="auto"/>
          </w:tcPr>
          <w:p w14:paraId="35A1D4F7" w14:textId="77777777" w:rsidR="000D6C32" w:rsidRDefault="000D6C32">
            <w:pPr>
              <w:rPr>
                <w:sz w:val="24"/>
              </w:rPr>
            </w:pPr>
            <w:r>
              <w:rPr>
                <w:sz w:val="24"/>
              </w:rPr>
              <w:t>annuitant</w:t>
            </w:r>
          </w:p>
        </w:tc>
        <w:tc>
          <w:tcPr>
            <w:tcW w:w="567" w:type="dxa"/>
            <w:shd w:val="clear" w:color="auto" w:fill="auto"/>
          </w:tcPr>
          <w:p w14:paraId="1C73D92E" w14:textId="77777777" w:rsidR="000D6C32" w:rsidRDefault="000D6C32">
            <w:pPr>
              <w:rPr>
                <w:sz w:val="24"/>
              </w:rPr>
            </w:pPr>
            <w:r>
              <w:rPr>
                <w:sz w:val="24"/>
              </w:rPr>
              <w:t>52</w:t>
            </w:r>
          </w:p>
        </w:tc>
        <w:tc>
          <w:tcPr>
            <w:tcW w:w="2877" w:type="dxa"/>
            <w:shd w:val="clear" w:color="auto" w:fill="auto"/>
          </w:tcPr>
          <w:p w14:paraId="235F7E33" w14:textId="77777777" w:rsidR="000D6C32" w:rsidRDefault="000D6C32">
            <w:r>
              <w:rPr>
                <w:sz w:val="24"/>
              </w:rPr>
              <w:t>Bayswater</w:t>
            </w:r>
          </w:p>
        </w:tc>
      </w:tr>
      <w:tr w:rsidR="00277FF2" w14:paraId="113EB3B9" w14:textId="77777777" w:rsidTr="002D4F2D">
        <w:tc>
          <w:tcPr>
            <w:tcW w:w="1559" w:type="dxa"/>
            <w:shd w:val="clear" w:color="auto" w:fill="auto"/>
          </w:tcPr>
          <w:p w14:paraId="3E9D9CBE" w14:textId="77777777" w:rsidR="000D6C32" w:rsidRDefault="000D6C32">
            <w:pPr>
              <w:rPr>
                <w:sz w:val="24"/>
              </w:rPr>
            </w:pPr>
            <w:r>
              <w:rPr>
                <w:sz w:val="24"/>
              </w:rPr>
              <w:t>Lucy</w:t>
            </w:r>
          </w:p>
        </w:tc>
        <w:tc>
          <w:tcPr>
            <w:tcW w:w="1134" w:type="dxa"/>
            <w:shd w:val="clear" w:color="auto" w:fill="auto"/>
          </w:tcPr>
          <w:p w14:paraId="3F92FB91" w14:textId="77777777" w:rsidR="000D6C32" w:rsidRDefault="000D6C32">
            <w:pPr>
              <w:rPr>
                <w:sz w:val="24"/>
              </w:rPr>
            </w:pPr>
            <w:r>
              <w:rPr>
                <w:sz w:val="24"/>
              </w:rPr>
              <w:t>White</w:t>
            </w:r>
          </w:p>
        </w:tc>
        <w:tc>
          <w:tcPr>
            <w:tcW w:w="2126" w:type="dxa"/>
            <w:shd w:val="clear" w:color="auto" w:fill="auto"/>
          </w:tcPr>
          <w:p w14:paraId="04C9BBA7" w14:textId="77777777" w:rsidR="000D6C32" w:rsidRDefault="000D6C32">
            <w:pPr>
              <w:rPr>
                <w:sz w:val="24"/>
              </w:rPr>
            </w:pPr>
            <w:r>
              <w:rPr>
                <w:sz w:val="24"/>
              </w:rPr>
              <w:t>servant</w:t>
            </w:r>
          </w:p>
        </w:tc>
        <w:tc>
          <w:tcPr>
            <w:tcW w:w="2126" w:type="dxa"/>
            <w:shd w:val="clear" w:color="auto" w:fill="auto"/>
          </w:tcPr>
          <w:p w14:paraId="4A309E34" w14:textId="77777777" w:rsidR="000D6C32" w:rsidRDefault="000D6C32">
            <w:pPr>
              <w:rPr>
                <w:sz w:val="24"/>
              </w:rPr>
            </w:pPr>
            <w:r>
              <w:rPr>
                <w:sz w:val="24"/>
              </w:rPr>
              <w:t>gen. dom. servant</w:t>
            </w:r>
          </w:p>
        </w:tc>
        <w:tc>
          <w:tcPr>
            <w:tcW w:w="567" w:type="dxa"/>
            <w:shd w:val="clear" w:color="auto" w:fill="auto"/>
          </w:tcPr>
          <w:p w14:paraId="463214FF" w14:textId="77777777" w:rsidR="000D6C32" w:rsidRDefault="000D6C32">
            <w:pPr>
              <w:rPr>
                <w:sz w:val="24"/>
              </w:rPr>
            </w:pPr>
            <w:r>
              <w:rPr>
                <w:sz w:val="24"/>
              </w:rPr>
              <w:t>27</w:t>
            </w:r>
          </w:p>
        </w:tc>
        <w:tc>
          <w:tcPr>
            <w:tcW w:w="2877" w:type="dxa"/>
            <w:shd w:val="clear" w:color="auto" w:fill="auto"/>
          </w:tcPr>
          <w:p w14:paraId="0A5C47E4" w14:textId="77777777" w:rsidR="000D6C32" w:rsidRDefault="000D6C32">
            <w:r>
              <w:rPr>
                <w:sz w:val="24"/>
              </w:rPr>
              <w:t>Stretton</w:t>
            </w:r>
          </w:p>
        </w:tc>
      </w:tr>
    </w:tbl>
    <w:p w14:paraId="2D817508" w14:textId="60C1CB04" w:rsidR="000D6C32" w:rsidRDefault="000D6C32">
      <w:pPr>
        <w:ind w:right="-1050"/>
        <w:rPr>
          <w:sz w:val="24"/>
        </w:rPr>
      </w:pPr>
    </w:p>
    <w:p w14:paraId="05963345" w14:textId="77777777" w:rsidR="005752F7" w:rsidRDefault="005752F7">
      <w:pPr>
        <w:ind w:right="-1050"/>
        <w:rPr>
          <w:sz w:val="24"/>
        </w:rPr>
      </w:pPr>
    </w:p>
    <w:p w14:paraId="3BE87AF5" w14:textId="77777777" w:rsidR="005752F7" w:rsidRDefault="005752F7">
      <w:pPr>
        <w:ind w:right="-1050"/>
        <w:rPr>
          <w:sz w:val="24"/>
        </w:rPr>
      </w:pPr>
    </w:p>
    <w:p w14:paraId="5A738FEB" w14:textId="77777777" w:rsidR="000D6C32" w:rsidRDefault="000D6C32">
      <w:pPr>
        <w:ind w:right="-1050"/>
        <w:rPr>
          <w:sz w:val="24"/>
        </w:rPr>
      </w:pPr>
      <w:r>
        <w:rPr>
          <w:sz w:val="24"/>
        </w:rPr>
        <w:t xml:space="preserve">1881 census 13 Daleview Road Tottenham Middlesex RG11/1385 folio 139 page 48 from </w:t>
      </w:r>
      <w:hyperlink r:id="rId1749" w:history="1">
        <w:r>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134"/>
        <w:gridCol w:w="1083"/>
        <w:gridCol w:w="477"/>
        <w:gridCol w:w="1842"/>
        <w:gridCol w:w="3303"/>
      </w:tblGrid>
      <w:tr w:rsidR="00277FF2" w14:paraId="7B3D252E" w14:textId="77777777" w:rsidTr="002D4F2D">
        <w:tc>
          <w:tcPr>
            <w:tcW w:w="1417" w:type="dxa"/>
            <w:shd w:val="clear" w:color="auto" w:fill="auto"/>
          </w:tcPr>
          <w:p w14:paraId="1E65064F" w14:textId="77777777" w:rsidR="000D6C32" w:rsidRDefault="000D6C32">
            <w:pPr>
              <w:rPr>
                <w:sz w:val="24"/>
              </w:rPr>
            </w:pPr>
            <w:r>
              <w:rPr>
                <w:sz w:val="24"/>
              </w:rPr>
              <w:t>FRANK</w:t>
            </w:r>
          </w:p>
        </w:tc>
        <w:tc>
          <w:tcPr>
            <w:tcW w:w="1134" w:type="dxa"/>
            <w:shd w:val="clear" w:color="auto" w:fill="auto"/>
          </w:tcPr>
          <w:p w14:paraId="24AFD9AB" w14:textId="77777777" w:rsidR="000D6C32" w:rsidRDefault="000D6C32">
            <w:pPr>
              <w:rPr>
                <w:sz w:val="24"/>
              </w:rPr>
            </w:pPr>
            <w:r>
              <w:rPr>
                <w:sz w:val="24"/>
              </w:rPr>
              <w:t>Tregenza</w:t>
            </w:r>
          </w:p>
        </w:tc>
        <w:tc>
          <w:tcPr>
            <w:tcW w:w="1134" w:type="dxa"/>
            <w:shd w:val="clear" w:color="auto" w:fill="auto"/>
          </w:tcPr>
          <w:p w14:paraId="093E4E37" w14:textId="77777777" w:rsidR="000D6C32" w:rsidRDefault="000D6C32">
            <w:pPr>
              <w:rPr>
                <w:sz w:val="24"/>
              </w:rPr>
            </w:pPr>
            <w:r>
              <w:rPr>
                <w:sz w:val="24"/>
              </w:rPr>
              <w:t>head</w:t>
            </w:r>
          </w:p>
        </w:tc>
        <w:tc>
          <w:tcPr>
            <w:tcW w:w="1083" w:type="dxa"/>
            <w:shd w:val="clear" w:color="auto" w:fill="auto"/>
          </w:tcPr>
          <w:p w14:paraId="364B4655" w14:textId="77777777" w:rsidR="000D6C32" w:rsidRDefault="000D6C32">
            <w:pPr>
              <w:rPr>
                <w:sz w:val="24"/>
              </w:rPr>
            </w:pPr>
            <w:r>
              <w:rPr>
                <w:sz w:val="24"/>
              </w:rPr>
              <w:t>married</w:t>
            </w:r>
          </w:p>
        </w:tc>
        <w:tc>
          <w:tcPr>
            <w:tcW w:w="477" w:type="dxa"/>
            <w:shd w:val="clear" w:color="auto" w:fill="auto"/>
          </w:tcPr>
          <w:p w14:paraId="00D6071F" w14:textId="77777777" w:rsidR="000D6C32" w:rsidRDefault="000D6C32">
            <w:pPr>
              <w:rPr>
                <w:sz w:val="24"/>
              </w:rPr>
            </w:pPr>
            <w:r>
              <w:rPr>
                <w:sz w:val="24"/>
              </w:rPr>
              <w:t>26</w:t>
            </w:r>
          </w:p>
        </w:tc>
        <w:tc>
          <w:tcPr>
            <w:tcW w:w="1842" w:type="dxa"/>
            <w:shd w:val="clear" w:color="auto" w:fill="auto"/>
          </w:tcPr>
          <w:p w14:paraId="2DDBD461" w14:textId="77777777" w:rsidR="000D6C32" w:rsidRDefault="000D6C32">
            <w:pPr>
              <w:rPr>
                <w:sz w:val="24"/>
              </w:rPr>
            </w:pPr>
            <w:r>
              <w:rPr>
                <w:sz w:val="24"/>
              </w:rPr>
              <w:t>warehouseman</w:t>
            </w:r>
          </w:p>
        </w:tc>
        <w:tc>
          <w:tcPr>
            <w:tcW w:w="3303" w:type="dxa"/>
            <w:shd w:val="clear" w:color="auto" w:fill="auto"/>
          </w:tcPr>
          <w:p w14:paraId="656F55D8" w14:textId="77777777" w:rsidR="000D6C32" w:rsidRDefault="000D6C32">
            <w:r>
              <w:rPr>
                <w:sz w:val="24"/>
              </w:rPr>
              <w:t>Bedford Bedfordshire</w:t>
            </w:r>
          </w:p>
        </w:tc>
      </w:tr>
      <w:tr w:rsidR="00277FF2" w14:paraId="48D58AD1" w14:textId="77777777" w:rsidTr="002D4F2D">
        <w:tc>
          <w:tcPr>
            <w:tcW w:w="1417" w:type="dxa"/>
            <w:shd w:val="clear" w:color="auto" w:fill="auto"/>
          </w:tcPr>
          <w:p w14:paraId="73C858D5" w14:textId="77777777" w:rsidR="000D6C32" w:rsidRDefault="000D6C32">
            <w:pPr>
              <w:rPr>
                <w:sz w:val="24"/>
              </w:rPr>
            </w:pPr>
            <w:r>
              <w:rPr>
                <w:sz w:val="24"/>
              </w:rPr>
              <w:t>ELLEN-B.</w:t>
            </w:r>
          </w:p>
        </w:tc>
        <w:tc>
          <w:tcPr>
            <w:tcW w:w="1134" w:type="dxa"/>
            <w:shd w:val="clear" w:color="auto" w:fill="auto"/>
          </w:tcPr>
          <w:p w14:paraId="6804DEC9" w14:textId="77777777" w:rsidR="000D6C32" w:rsidRDefault="000D6C32">
            <w:pPr>
              <w:rPr>
                <w:sz w:val="24"/>
              </w:rPr>
            </w:pPr>
            <w:r>
              <w:rPr>
                <w:sz w:val="24"/>
              </w:rPr>
              <w:t>Tregenza</w:t>
            </w:r>
          </w:p>
        </w:tc>
        <w:tc>
          <w:tcPr>
            <w:tcW w:w="1134" w:type="dxa"/>
            <w:shd w:val="clear" w:color="auto" w:fill="auto"/>
          </w:tcPr>
          <w:p w14:paraId="1DE3A528" w14:textId="77777777" w:rsidR="000D6C32" w:rsidRDefault="000D6C32">
            <w:pPr>
              <w:rPr>
                <w:sz w:val="24"/>
              </w:rPr>
            </w:pPr>
            <w:r>
              <w:rPr>
                <w:sz w:val="24"/>
              </w:rPr>
              <w:t>wife</w:t>
            </w:r>
          </w:p>
        </w:tc>
        <w:tc>
          <w:tcPr>
            <w:tcW w:w="1083" w:type="dxa"/>
            <w:shd w:val="clear" w:color="auto" w:fill="auto"/>
          </w:tcPr>
          <w:p w14:paraId="4143A4BB" w14:textId="77777777" w:rsidR="000D6C32" w:rsidRDefault="000D6C32">
            <w:pPr>
              <w:rPr>
                <w:sz w:val="24"/>
              </w:rPr>
            </w:pPr>
            <w:r>
              <w:rPr>
                <w:sz w:val="24"/>
              </w:rPr>
              <w:t>married</w:t>
            </w:r>
          </w:p>
        </w:tc>
        <w:tc>
          <w:tcPr>
            <w:tcW w:w="477" w:type="dxa"/>
            <w:shd w:val="clear" w:color="auto" w:fill="auto"/>
          </w:tcPr>
          <w:p w14:paraId="5B13726C" w14:textId="77777777" w:rsidR="000D6C32" w:rsidRDefault="000D6C32">
            <w:pPr>
              <w:rPr>
                <w:sz w:val="24"/>
              </w:rPr>
            </w:pPr>
            <w:r>
              <w:rPr>
                <w:sz w:val="24"/>
              </w:rPr>
              <w:t>25</w:t>
            </w:r>
          </w:p>
        </w:tc>
        <w:tc>
          <w:tcPr>
            <w:tcW w:w="1842" w:type="dxa"/>
            <w:shd w:val="clear" w:color="auto" w:fill="auto"/>
          </w:tcPr>
          <w:p w14:paraId="141986EF" w14:textId="77777777" w:rsidR="000D6C32" w:rsidRDefault="000D6C32">
            <w:pPr>
              <w:snapToGrid w:val="0"/>
              <w:rPr>
                <w:sz w:val="24"/>
              </w:rPr>
            </w:pPr>
          </w:p>
        </w:tc>
        <w:tc>
          <w:tcPr>
            <w:tcW w:w="3303" w:type="dxa"/>
            <w:shd w:val="clear" w:color="auto" w:fill="auto"/>
          </w:tcPr>
          <w:p w14:paraId="325A2F4E" w14:textId="77777777" w:rsidR="000D6C32" w:rsidRDefault="000D6C32">
            <w:r>
              <w:rPr>
                <w:sz w:val="24"/>
              </w:rPr>
              <w:t>Enfield Middlesex</w:t>
            </w:r>
          </w:p>
        </w:tc>
      </w:tr>
      <w:tr w:rsidR="00277FF2" w14:paraId="3FBDA942" w14:textId="77777777" w:rsidTr="002D4F2D">
        <w:tc>
          <w:tcPr>
            <w:tcW w:w="1417" w:type="dxa"/>
            <w:shd w:val="clear" w:color="auto" w:fill="auto"/>
          </w:tcPr>
          <w:p w14:paraId="433B58B4" w14:textId="77777777" w:rsidR="000D6C32" w:rsidRDefault="000D6C32">
            <w:pPr>
              <w:rPr>
                <w:sz w:val="24"/>
              </w:rPr>
            </w:pPr>
            <w:r>
              <w:rPr>
                <w:sz w:val="24"/>
              </w:rPr>
              <w:t>EDITH-H.</w:t>
            </w:r>
          </w:p>
        </w:tc>
        <w:tc>
          <w:tcPr>
            <w:tcW w:w="1134" w:type="dxa"/>
            <w:shd w:val="clear" w:color="auto" w:fill="auto"/>
          </w:tcPr>
          <w:p w14:paraId="56C6D6FE" w14:textId="77777777" w:rsidR="000D6C32" w:rsidRDefault="000D6C32">
            <w:pPr>
              <w:rPr>
                <w:sz w:val="24"/>
              </w:rPr>
            </w:pPr>
            <w:r>
              <w:rPr>
                <w:sz w:val="24"/>
              </w:rPr>
              <w:t>Tregenza</w:t>
            </w:r>
          </w:p>
        </w:tc>
        <w:tc>
          <w:tcPr>
            <w:tcW w:w="1134" w:type="dxa"/>
            <w:shd w:val="clear" w:color="auto" w:fill="auto"/>
          </w:tcPr>
          <w:p w14:paraId="2532B3CE" w14:textId="77777777" w:rsidR="000D6C32" w:rsidRDefault="000D6C32">
            <w:pPr>
              <w:rPr>
                <w:sz w:val="24"/>
              </w:rPr>
            </w:pPr>
            <w:r>
              <w:rPr>
                <w:sz w:val="24"/>
              </w:rPr>
              <w:t>daughter</w:t>
            </w:r>
          </w:p>
        </w:tc>
        <w:tc>
          <w:tcPr>
            <w:tcW w:w="1083" w:type="dxa"/>
            <w:shd w:val="clear" w:color="auto" w:fill="auto"/>
          </w:tcPr>
          <w:p w14:paraId="25289E09" w14:textId="77777777" w:rsidR="000D6C32" w:rsidRDefault="000D6C32">
            <w:pPr>
              <w:rPr>
                <w:sz w:val="24"/>
              </w:rPr>
            </w:pPr>
            <w:r>
              <w:rPr>
                <w:sz w:val="24"/>
              </w:rPr>
              <w:t>single</w:t>
            </w:r>
          </w:p>
        </w:tc>
        <w:tc>
          <w:tcPr>
            <w:tcW w:w="477" w:type="dxa"/>
            <w:shd w:val="clear" w:color="auto" w:fill="auto"/>
          </w:tcPr>
          <w:p w14:paraId="22437B97" w14:textId="77777777" w:rsidR="000D6C32" w:rsidRDefault="000D6C32">
            <w:pPr>
              <w:rPr>
                <w:sz w:val="24"/>
              </w:rPr>
            </w:pPr>
            <w:r>
              <w:rPr>
                <w:sz w:val="24"/>
              </w:rPr>
              <w:t xml:space="preserve">  2</w:t>
            </w:r>
          </w:p>
        </w:tc>
        <w:tc>
          <w:tcPr>
            <w:tcW w:w="1842" w:type="dxa"/>
            <w:shd w:val="clear" w:color="auto" w:fill="auto"/>
          </w:tcPr>
          <w:p w14:paraId="11E90BCD" w14:textId="77777777" w:rsidR="000D6C32" w:rsidRDefault="000D6C32">
            <w:pPr>
              <w:snapToGrid w:val="0"/>
              <w:rPr>
                <w:sz w:val="24"/>
              </w:rPr>
            </w:pPr>
          </w:p>
        </w:tc>
        <w:tc>
          <w:tcPr>
            <w:tcW w:w="3303" w:type="dxa"/>
            <w:shd w:val="clear" w:color="auto" w:fill="auto"/>
          </w:tcPr>
          <w:p w14:paraId="347676F0" w14:textId="77777777" w:rsidR="000D6C32" w:rsidRDefault="000D6C32">
            <w:r>
              <w:rPr>
                <w:sz w:val="24"/>
              </w:rPr>
              <w:t>Wood Green Middlesex</w:t>
            </w:r>
          </w:p>
        </w:tc>
      </w:tr>
      <w:tr w:rsidR="00277FF2" w14:paraId="752278C3" w14:textId="77777777" w:rsidTr="002D4F2D">
        <w:tc>
          <w:tcPr>
            <w:tcW w:w="1417" w:type="dxa"/>
            <w:shd w:val="clear" w:color="auto" w:fill="auto"/>
          </w:tcPr>
          <w:p w14:paraId="6A131B2C" w14:textId="77777777" w:rsidR="000D6C32" w:rsidRDefault="000D6C32">
            <w:pPr>
              <w:rPr>
                <w:sz w:val="24"/>
              </w:rPr>
            </w:pPr>
            <w:r>
              <w:rPr>
                <w:sz w:val="24"/>
              </w:rPr>
              <w:t>HARRY-E.</w:t>
            </w:r>
          </w:p>
        </w:tc>
        <w:tc>
          <w:tcPr>
            <w:tcW w:w="1134" w:type="dxa"/>
            <w:shd w:val="clear" w:color="auto" w:fill="auto"/>
          </w:tcPr>
          <w:p w14:paraId="7A064AC9" w14:textId="77777777" w:rsidR="000D6C32" w:rsidRDefault="000D6C32">
            <w:pPr>
              <w:rPr>
                <w:sz w:val="24"/>
              </w:rPr>
            </w:pPr>
            <w:r>
              <w:rPr>
                <w:sz w:val="24"/>
              </w:rPr>
              <w:t>Tregenza</w:t>
            </w:r>
          </w:p>
        </w:tc>
        <w:tc>
          <w:tcPr>
            <w:tcW w:w="1134" w:type="dxa"/>
            <w:shd w:val="clear" w:color="auto" w:fill="auto"/>
          </w:tcPr>
          <w:p w14:paraId="5E6FFF1F" w14:textId="77777777" w:rsidR="000D6C32" w:rsidRDefault="000D6C32">
            <w:pPr>
              <w:rPr>
                <w:sz w:val="24"/>
              </w:rPr>
            </w:pPr>
            <w:r>
              <w:rPr>
                <w:sz w:val="24"/>
              </w:rPr>
              <w:t>son</w:t>
            </w:r>
          </w:p>
        </w:tc>
        <w:tc>
          <w:tcPr>
            <w:tcW w:w="1083" w:type="dxa"/>
            <w:shd w:val="clear" w:color="auto" w:fill="auto"/>
          </w:tcPr>
          <w:p w14:paraId="099B3D14" w14:textId="77777777" w:rsidR="000D6C32" w:rsidRDefault="000D6C32">
            <w:pPr>
              <w:rPr>
                <w:sz w:val="24"/>
              </w:rPr>
            </w:pPr>
            <w:r>
              <w:rPr>
                <w:sz w:val="24"/>
              </w:rPr>
              <w:t>single</w:t>
            </w:r>
          </w:p>
        </w:tc>
        <w:tc>
          <w:tcPr>
            <w:tcW w:w="477" w:type="dxa"/>
            <w:shd w:val="clear" w:color="auto" w:fill="auto"/>
          </w:tcPr>
          <w:p w14:paraId="2382E290" w14:textId="77777777" w:rsidR="000D6C32" w:rsidRDefault="000D6C32">
            <w:pPr>
              <w:rPr>
                <w:sz w:val="24"/>
              </w:rPr>
            </w:pPr>
            <w:r>
              <w:rPr>
                <w:sz w:val="24"/>
              </w:rPr>
              <w:t xml:space="preserve">  0</w:t>
            </w:r>
          </w:p>
        </w:tc>
        <w:tc>
          <w:tcPr>
            <w:tcW w:w="1842" w:type="dxa"/>
            <w:shd w:val="clear" w:color="auto" w:fill="auto"/>
          </w:tcPr>
          <w:p w14:paraId="6F3A6DED" w14:textId="77777777" w:rsidR="000D6C32" w:rsidRDefault="000D6C32">
            <w:pPr>
              <w:snapToGrid w:val="0"/>
              <w:rPr>
                <w:sz w:val="24"/>
              </w:rPr>
            </w:pPr>
          </w:p>
        </w:tc>
        <w:tc>
          <w:tcPr>
            <w:tcW w:w="3303" w:type="dxa"/>
            <w:shd w:val="clear" w:color="auto" w:fill="auto"/>
          </w:tcPr>
          <w:p w14:paraId="2F97FF1B" w14:textId="77777777" w:rsidR="000D6C32" w:rsidRDefault="000D6C32">
            <w:r>
              <w:rPr>
                <w:sz w:val="24"/>
              </w:rPr>
              <w:t>Stamford Hill Middlesex</w:t>
            </w:r>
          </w:p>
        </w:tc>
      </w:tr>
      <w:tr w:rsidR="00277FF2" w14:paraId="20FFF7FF" w14:textId="77777777" w:rsidTr="002D4F2D">
        <w:tc>
          <w:tcPr>
            <w:tcW w:w="1417" w:type="dxa"/>
            <w:shd w:val="clear" w:color="auto" w:fill="auto"/>
          </w:tcPr>
          <w:p w14:paraId="467FB565" w14:textId="77777777" w:rsidR="000D6C32" w:rsidRDefault="000D6C32">
            <w:pPr>
              <w:rPr>
                <w:sz w:val="24"/>
              </w:rPr>
            </w:pPr>
            <w:r>
              <w:rPr>
                <w:sz w:val="24"/>
              </w:rPr>
              <w:t>Alice</w:t>
            </w:r>
          </w:p>
        </w:tc>
        <w:tc>
          <w:tcPr>
            <w:tcW w:w="1134" w:type="dxa"/>
            <w:shd w:val="clear" w:color="auto" w:fill="auto"/>
          </w:tcPr>
          <w:p w14:paraId="2C5EB48A" w14:textId="77777777" w:rsidR="000D6C32" w:rsidRDefault="000D6C32">
            <w:pPr>
              <w:rPr>
                <w:sz w:val="24"/>
              </w:rPr>
            </w:pPr>
            <w:r>
              <w:rPr>
                <w:sz w:val="24"/>
              </w:rPr>
              <w:t>Bowler</w:t>
            </w:r>
          </w:p>
        </w:tc>
        <w:tc>
          <w:tcPr>
            <w:tcW w:w="1134" w:type="dxa"/>
            <w:shd w:val="clear" w:color="auto" w:fill="auto"/>
          </w:tcPr>
          <w:p w14:paraId="4840EB99" w14:textId="77777777" w:rsidR="000D6C32" w:rsidRDefault="000D6C32">
            <w:pPr>
              <w:rPr>
                <w:sz w:val="24"/>
              </w:rPr>
            </w:pPr>
            <w:r>
              <w:rPr>
                <w:sz w:val="24"/>
              </w:rPr>
              <w:t>servant</w:t>
            </w:r>
          </w:p>
        </w:tc>
        <w:tc>
          <w:tcPr>
            <w:tcW w:w="1083" w:type="dxa"/>
            <w:shd w:val="clear" w:color="auto" w:fill="auto"/>
          </w:tcPr>
          <w:p w14:paraId="7D9B21C6" w14:textId="77777777" w:rsidR="000D6C32" w:rsidRDefault="000D6C32">
            <w:pPr>
              <w:rPr>
                <w:sz w:val="24"/>
              </w:rPr>
            </w:pPr>
            <w:r>
              <w:rPr>
                <w:sz w:val="24"/>
              </w:rPr>
              <w:t>single</w:t>
            </w:r>
          </w:p>
        </w:tc>
        <w:tc>
          <w:tcPr>
            <w:tcW w:w="477" w:type="dxa"/>
            <w:shd w:val="clear" w:color="auto" w:fill="auto"/>
          </w:tcPr>
          <w:p w14:paraId="436B96ED" w14:textId="77777777" w:rsidR="000D6C32" w:rsidRDefault="000D6C32">
            <w:pPr>
              <w:rPr>
                <w:sz w:val="24"/>
              </w:rPr>
            </w:pPr>
            <w:r>
              <w:rPr>
                <w:sz w:val="24"/>
              </w:rPr>
              <w:t>19</w:t>
            </w:r>
          </w:p>
        </w:tc>
        <w:tc>
          <w:tcPr>
            <w:tcW w:w="1842" w:type="dxa"/>
            <w:shd w:val="clear" w:color="auto" w:fill="auto"/>
          </w:tcPr>
          <w:p w14:paraId="1189CE74" w14:textId="77777777" w:rsidR="000D6C32" w:rsidRDefault="000D6C32">
            <w:pPr>
              <w:rPr>
                <w:sz w:val="24"/>
              </w:rPr>
            </w:pPr>
            <w:r>
              <w:rPr>
                <w:sz w:val="24"/>
              </w:rPr>
              <w:t>general servant</w:t>
            </w:r>
          </w:p>
        </w:tc>
        <w:tc>
          <w:tcPr>
            <w:tcW w:w="3303" w:type="dxa"/>
            <w:shd w:val="clear" w:color="auto" w:fill="auto"/>
          </w:tcPr>
          <w:p w14:paraId="6EC1EF23" w14:textId="77777777" w:rsidR="000D6C32" w:rsidRDefault="000D6C32">
            <w:r>
              <w:rPr>
                <w:sz w:val="24"/>
              </w:rPr>
              <w:t>Aspley Bedfordshire</w:t>
            </w:r>
          </w:p>
        </w:tc>
      </w:tr>
    </w:tbl>
    <w:p w14:paraId="3649DF16" w14:textId="77777777" w:rsidR="000D6C32" w:rsidRDefault="000D6C32">
      <w:pPr>
        <w:ind w:right="-1050"/>
        <w:rPr>
          <w:sz w:val="24"/>
        </w:rPr>
      </w:pPr>
    </w:p>
    <w:p w14:paraId="4B0030EC" w14:textId="77777777" w:rsidR="000D6C32" w:rsidRDefault="000D6C32">
      <w:pPr>
        <w:ind w:right="-1050"/>
        <w:rPr>
          <w:sz w:val="24"/>
        </w:rPr>
      </w:pPr>
      <w:bookmarkStart w:id="116" w:name="_Hlk93414020"/>
    </w:p>
    <w:p w14:paraId="6161B715" w14:textId="77777777" w:rsidR="000D6C32" w:rsidRDefault="000D6C32">
      <w:pPr>
        <w:ind w:right="-1050"/>
        <w:rPr>
          <w:sz w:val="24"/>
        </w:rPr>
      </w:pPr>
      <w:r>
        <w:rPr>
          <w:sz w:val="24"/>
        </w:rPr>
        <w:t xml:space="preserve">1891 census 80 Trumpington Road Wanstead Leyton Essex RG12/1351 folio 94 page 31 from </w:t>
      </w:r>
      <w:hyperlink r:id="rId1750" w:history="1">
        <w:r>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276"/>
        <w:gridCol w:w="850"/>
        <w:gridCol w:w="993"/>
        <w:gridCol w:w="567"/>
        <w:gridCol w:w="2672"/>
        <w:gridCol w:w="2452"/>
      </w:tblGrid>
      <w:tr w:rsidR="00277FF2" w14:paraId="5AB5B743" w14:textId="77777777" w:rsidTr="002D4F2D">
        <w:tc>
          <w:tcPr>
            <w:tcW w:w="1580" w:type="dxa"/>
            <w:shd w:val="clear" w:color="auto" w:fill="auto"/>
          </w:tcPr>
          <w:p w14:paraId="7CB9894D" w14:textId="77777777" w:rsidR="000D6C32" w:rsidRDefault="000D6C32">
            <w:pPr>
              <w:rPr>
                <w:sz w:val="24"/>
              </w:rPr>
            </w:pPr>
            <w:r>
              <w:rPr>
                <w:sz w:val="24"/>
              </w:rPr>
              <w:t>JOHN-R.</w:t>
            </w:r>
          </w:p>
        </w:tc>
        <w:tc>
          <w:tcPr>
            <w:tcW w:w="1276" w:type="dxa"/>
            <w:shd w:val="clear" w:color="auto" w:fill="auto"/>
          </w:tcPr>
          <w:p w14:paraId="74D545A8" w14:textId="77777777" w:rsidR="000D6C32" w:rsidRDefault="000D6C32">
            <w:pPr>
              <w:rPr>
                <w:sz w:val="24"/>
              </w:rPr>
            </w:pPr>
            <w:r>
              <w:rPr>
                <w:sz w:val="24"/>
              </w:rPr>
              <w:t>Tregenza</w:t>
            </w:r>
          </w:p>
        </w:tc>
        <w:tc>
          <w:tcPr>
            <w:tcW w:w="850" w:type="dxa"/>
            <w:shd w:val="clear" w:color="auto" w:fill="auto"/>
          </w:tcPr>
          <w:p w14:paraId="34DE3372" w14:textId="77777777" w:rsidR="000D6C32" w:rsidRDefault="000D6C32">
            <w:pPr>
              <w:rPr>
                <w:sz w:val="24"/>
              </w:rPr>
            </w:pPr>
            <w:r>
              <w:rPr>
                <w:sz w:val="24"/>
              </w:rPr>
              <w:t>head</w:t>
            </w:r>
          </w:p>
        </w:tc>
        <w:tc>
          <w:tcPr>
            <w:tcW w:w="993" w:type="dxa"/>
            <w:shd w:val="clear" w:color="auto" w:fill="auto"/>
          </w:tcPr>
          <w:p w14:paraId="4B68682B" w14:textId="77777777" w:rsidR="000D6C32" w:rsidRDefault="000D6C32">
            <w:pPr>
              <w:rPr>
                <w:sz w:val="24"/>
              </w:rPr>
            </w:pPr>
            <w:r>
              <w:rPr>
                <w:sz w:val="24"/>
              </w:rPr>
              <w:t>married</w:t>
            </w:r>
          </w:p>
        </w:tc>
        <w:tc>
          <w:tcPr>
            <w:tcW w:w="567" w:type="dxa"/>
            <w:shd w:val="clear" w:color="auto" w:fill="auto"/>
          </w:tcPr>
          <w:p w14:paraId="7F710598" w14:textId="77777777" w:rsidR="000D6C32" w:rsidRDefault="000D6C32">
            <w:pPr>
              <w:rPr>
                <w:sz w:val="24"/>
              </w:rPr>
            </w:pPr>
            <w:r>
              <w:rPr>
                <w:sz w:val="24"/>
              </w:rPr>
              <w:t>36</w:t>
            </w:r>
          </w:p>
        </w:tc>
        <w:tc>
          <w:tcPr>
            <w:tcW w:w="2672" w:type="dxa"/>
            <w:shd w:val="clear" w:color="auto" w:fill="auto"/>
          </w:tcPr>
          <w:p w14:paraId="2DF09F77" w14:textId="77777777" w:rsidR="000D6C32" w:rsidRDefault="000D6C32">
            <w:pPr>
              <w:rPr>
                <w:sz w:val="24"/>
              </w:rPr>
            </w:pPr>
            <w:r>
              <w:rPr>
                <w:sz w:val="24"/>
              </w:rPr>
              <w:t>woollen warehouseman</w:t>
            </w:r>
          </w:p>
        </w:tc>
        <w:tc>
          <w:tcPr>
            <w:tcW w:w="2452" w:type="dxa"/>
            <w:shd w:val="clear" w:color="auto" w:fill="auto"/>
          </w:tcPr>
          <w:p w14:paraId="03226CD4" w14:textId="77777777" w:rsidR="000D6C32" w:rsidRDefault="000D6C32">
            <w:r>
              <w:rPr>
                <w:sz w:val="24"/>
              </w:rPr>
              <w:t>Bedford Bedfordshire</w:t>
            </w:r>
          </w:p>
        </w:tc>
      </w:tr>
      <w:tr w:rsidR="00277FF2" w14:paraId="6BB93D9A" w14:textId="77777777" w:rsidTr="002D4F2D">
        <w:tc>
          <w:tcPr>
            <w:tcW w:w="1580" w:type="dxa"/>
            <w:shd w:val="clear" w:color="auto" w:fill="auto"/>
          </w:tcPr>
          <w:p w14:paraId="084472AB" w14:textId="77777777" w:rsidR="000D6C32" w:rsidRDefault="000D6C32">
            <w:pPr>
              <w:rPr>
                <w:sz w:val="24"/>
              </w:rPr>
            </w:pPr>
            <w:r>
              <w:rPr>
                <w:sz w:val="24"/>
              </w:rPr>
              <w:t>ROSINA-H.</w:t>
            </w:r>
          </w:p>
        </w:tc>
        <w:tc>
          <w:tcPr>
            <w:tcW w:w="1276" w:type="dxa"/>
            <w:shd w:val="clear" w:color="auto" w:fill="auto"/>
          </w:tcPr>
          <w:p w14:paraId="44EFAEC3" w14:textId="77777777" w:rsidR="000D6C32" w:rsidRDefault="000D6C32">
            <w:pPr>
              <w:rPr>
                <w:sz w:val="24"/>
              </w:rPr>
            </w:pPr>
            <w:r>
              <w:rPr>
                <w:sz w:val="24"/>
              </w:rPr>
              <w:t>Tregenza</w:t>
            </w:r>
          </w:p>
        </w:tc>
        <w:tc>
          <w:tcPr>
            <w:tcW w:w="850" w:type="dxa"/>
            <w:shd w:val="clear" w:color="auto" w:fill="auto"/>
          </w:tcPr>
          <w:p w14:paraId="3A1041DC" w14:textId="77777777" w:rsidR="000D6C32" w:rsidRDefault="000D6C32">
            <w:pPr>
              <w:rPr>
                <w:sz w:val="24"/>
              </w:rPr>
            </w:pPr>
            <w:r>
              <w:rPr>
                <w:sz w:val="24"/>
              </w:rPr>
              <w:t>wife</w:t>
            </w:r>
          </w:p>
        </w:tc>
        <w:tc>
          <w:tcPr>
            <w:tcW w:w="993" w:type="dxa"/>
            <w:shd w:val="clear" w:color="auto" w:fill="auto"/>
          </w:tcPr>
          <w:p w14:paraId="1CBB78A7" w14:textId="77777777" w:rsidR="000D6C32" w:rsidRDefault="000D6C32">
            <w:pPr>
              <w:rPr>
                <w:sz w:val="24"/>
              </w:rPr>
            </w:pPr>
            <w:r>
              <w:rPr>
                <w:sz w:val="24"/>
              </w:rPr>
              <w:t>married</w:t>
            </w:r>
          </w:p>
        </w:tc>
        <w:tc>
          <w:tcPr>
            <w:tcW w:w="567" w:type="dxa"/>
            <w:shd w:val="clear" w:color="auto" w:fill="auto"/>
          </w:tcPr>
          <w:p w14:paraId="5F106F70" w14:textId="77777777" w:rsidR="000D6C32" w:rsidRDefault="000D6C32">
            <w:pPr>
              <w:rPr>
                <w:sz w:val="24"/>
              </w:rPr>
            </w:pPr>
            <w:r>
              <w:rPr>
                <w:sz w:val="24"/>
              </w:rPr>
              <w:t>30</w:t>
            </w:r>
          </w:p>
        </w:tc>
        <w:tc>
          <w:tcPr>
            <w:tcW w:w="2672" w:type="dxa"/>
            <w:shd w:val="clear" w:color="auto" w:fill="auto"/>
          </w:tcPr>
          <w:p w14:paraId="1490148D" w14:textId="77777777" w:rsidR="000D6C32" w:rsidRDefault="000D6C32">
            <w:pPr>
              <w:snapToGrid w:val="0"/>
              <w:rPr>
                <w:sz w:val="24"/>
              </w:rPr>
            </w:pPr>
          </w:p>
        </w:tc>
        <w:tc>
          <w:tcPr>
            <w:tcW w:w="2452" w:type="dxa"/>
            <w:shd w:val="clear" w:color="auto" w:fill="auto"/>
          </w:tcPr>
          <w:p w14:paraId="7671182C" w14:textId="77777777" w:rsidR="000D6C32" w:rsidRDefault="000D6C32">
            <w:r>
              <w:rPr>
                <w:sz w:val="24"/>
              </w:rPr>
              <w:t>Stepney London</w:t>
            </w:r>
          </w:p>
        </w:tc>
      </w:tr>
      <w:tr w:rsidR="00277FF2" w14:paraId="661481D3" w14:textId="77777777" w:rsidTr="002D4F2D">
        <w:tc>
          <w:tcPr>
            <w:tcW w:w="1580" w:type="dxa"/>
            <w:shd w:val="clear" w:color="auto" w:fill="auto"/>
          </w:tcPr>
          <w:p w14:paraId="3C7D3342" w14:textId="77777777" w:rsidR="000D6C32" w:rsidRDefault="000D6C32">
            <w:pPr>
              <w:rPr>
                <w:sz w:val="24"/>
              </w:rPr>
            </w:pPr>
            <w:r>
              <w:rPr>
                <w:sz w:val="24"/>
              </w:rPr>
              <w:t>PERCY-E.</w:t>
            </w:r>
          </w:p>
        </w:tc>
        <w:tc>
          <w:tcPr>
            <w:tcW w:w="1276" w:type="dxa"/>
            <w:shd w:val="clear" w:color="auto" w:fill="auto"/>
          </w:tcPr>
          <w:p w14:paraId="2A243DA0" w14:textId="77777777" w:rsidR="000D6C32" w:rsidRDefault="000D6C32">
            <w:pPr>
              <w:rPr>
                <w:sz w:val="24"/>
              </w:rPr>
            </w:pPr>
            <w:r>
              <w:rPr>
                <w:sz w:val="24"/>
              </w:rPr>
              <w:t>Tregenza</w:t>
            </w:r>
          </w:p>
        </w:tc>
        <w:tc>
          <w:tcPr>
            <w:tcW w:w="850" w:type="dxa"/>
            <w:shd w:val="clear" w:color="auto" w:fill="auto"/>
          </w:tcPr>
          <w:p w14:paraId="4B5CE403" w14:textId="77777777" w:rsidR="000D6C32" w:rsidRDefault="000D6C32">
            <w:pPr>
              <w:rPr>
                <w:sz w:val="24"/>
              </w:rPr>
            </w:pPr>
            <w:r>
              <w:rPr>
                <w:sz w:val="24"/>
              </w:rPr>
              <w:t>son</w:t>
            </w:r>
          </w:p>
        </w:tc>
        <w:tc>
          <w:tcPr>
            <w:tcW w:w="993" w:type="dxa"/>
            <w:shd w:val="clear" w:color="auto" w:fill="auto"/>
          </w:tcPr>
          <w:p w14:paraId="45A42C78" w14:textId="77777777" w:rsidR="000D6C32" w:rsidRDefault="000D6C32">
            <w:pPr>
              <w:snapToGrid w:val="0"/>
              <w:rPr>
                <w:sz w:val="24"/>
              </w:rPr>
            </w:pPr>
          </w:p>
        </w:tc>
        <w:tc>
          <w:tcPr>
            <w:tcW w:w="567" w:type="dxa"/>
            <w:shd w:val="clear" w:color="auto" w:fill="auto"/>
          </w:tcPr>
          <w:p w14:paraId="464AC837" w14:textId="77777777" w:rsidR="000D6C32" w:rsidRDefault="000D6C32">
            <w:pPr>
              <w:rPr>
                <w:sz w:val="24"/>
              </w:rPr>
            </w:pPr>
            <w:r>
              <w:rPr>
                <w:sz w:val="24"/>
              </w:rPr>
              <w:t xml:space="preserve">  8</w:t>
            </w:r>
          </w:p>
        </w:tc>
        <w:tc>
          <w:tcPr>
            <w:tcW w:w="2672" w:type="dxa"/>
            <w:shd w:val="clear" w:color="auto" w:fill="auto"/>
          </w:tcPr>
          <w:p w14:paraId="3DEFD0E7" w14:textId="77777777" w:rsidR="000D6C32" w:rsidRDefault="000D6C32">
            <w:pPr>
              <w:snapToGrid w:val="0"/>
              <w:rPr>
                <w:sz w:val="24"/>
              </w:rPr>
            </w:pPr>
          </w:p>
        </w:tc>
        <w:tc>
          <w:tcPr>
            <w:tcW w:w="2452" w:type="dxa"/>
            <w:shd w:val="clear" w:color="auto" w:fill="auto"/>
          </w:tcPr>
          <w:p w14:paraId="342E0F7A" w14:textId="77777777" w:rsidR="000D6C32" w:rsidRDefault="000D6C32">
            <w:r>
              <w:rPr>
                <w:sz w:val="24"/>
              </w:rPr>
              <w:t>Gibraltar</w:t>
            </w:r>
          </w:p>
        </w:tc>
      </w:tr>
      <w:tr w:rsidR="00277FF2" w14:paraId="46C4E3A6" w14:textId="77777777" w:rsidTr="002D4F2D">
        <w:tc>
          <w:tcPr>
            <w:tcW w:w="1580" w:type="dxa"/>
            <w:shd w:val="clear" w:color="auto" w:fill="auto"/>
          </w:tcPr>
          <w:p w14:paraId="3BC578EF" w14:textId="77777777" w:rsidR="000D6C32" w:rsidRDefault="000D6C32">
            <w:pPr>
              <w:rPr>
                <w:sz w:val="24"/>
              </w:rPr>
            </w:pPr>
            <w:r>
              <w:rPr>
                <w:sz w:val="24"/>
              </w:rPr>
              <w:t>HILDA-I.</w:t>
            </w:r>
          </w:p>
        </w:tc>
        <w:tc>
          <w:tcPr>
            <w:tcW w:w="1276" w:type="dxa"/>
            <w:shd w:val="clear" w:color="auto" w:fill="auto"/>
          </w:tcPr>
          <w:p w14:paraId="21BD3747" w14:textId="77777777" w:rsidR="000D6C32" w:rsidRDefault="000D6C32">
            <w:pPr>
              <w:rPr>
                <w:sz w:val="24"/>
              </w:rPr>
            </w:pPr>
            <w:r>
              <w:rPr>
                <w:sz w:val="24"/>
              </w:rPr>
              <w:t>Tregenza</w:t>
            </w:r>
          </w:p>
        </w:tc>
        <w:tc>
          <w:tcPr>
            <w:tcW w:w="850" w:type="dxa"/>
            <w:shd w:val="clear" w:color="auto" w:fill="auto"/>
          </w:tcPr>
          <w:p w14:paraId="72FE5916" w14:textId="77777777" w:rsidR="000D6C32" w:rsidRDefault="000D6C32">
            <w:pPr>
              <w:rPr>
                <w:sz w:val="24"/>
              </w:rPr>
            </w:pPr>
            <w:r>
              <w:rPr>
                <w:sz w:val="24"/>
              </w:rPr>
              <w:t>daur</w:t>
            </w:r>
          </w:p>
        </w:tc>
        <w:tc>
          <w:tcPr>
            <w:tcW w:w="993" w:type="dxa"/>
            <w:shd w:val="clear" w:color="auto" w:fill="auto"/>
          </w:tcPr>
          <w:p w14:paraId="22AC86F9" w14:textId="77777777" w:rsidR="000D6C32" w:rsidRDefault="000D6C32">
            <w:pPr>
              <w:snapToGrid w:val="0"/>
              <w:rPr>
                <w:sz w:val="24"/>
              </w:rPr>
            </w:pPr>
          </w:p>
        </w:tc>
        <w:tc>
          <w:tcPr>
            <w:tcW w:w="567" w:type="dxa"/>
            <w:shd w:val="clear" w:color="auto" w:fill="auto"/>
          </w:tcPr>
          <w:p w14:paraId="4FC2BA2D" w14:textId="77777777" w:rsidR="000D6C32" w:rsidRDefault="000D6C32">
            <w:pPr>
              <w:rPr>
                <w:sz w:val="24"/>
              </w:rPr>
            </w:pPr>
            <w:r>
              <w:rPr>
                <w:sz w:val="24"/>
              </w:rPr>
              <w:t xml:space="preserve">  7</w:t>
            </w:r>
          </w:p>
        </w:tc>
        <w:tc>
          <w:tcPr>
            <w:tcW w:w="2672" w:type="dxa"/>
            <w:shd w:val="clear" w:color="auto" w:fill="auto"/>
          </w:tcPr>
          <w:p w14:paraId="7C6D2144" w14:textId="77777777" w:rsidR="000D6C32" w:rsidRDefault="000D6C32">
            <w:pPr>
              <w:snapToGrid w:val="0"/>
              <w:rPr>
                <w:sz w:val="24"/>
              </w:rPr>
            </w:pPr>
          </w:p>
        </w:tc>
        <w:tc>
          <w:tcPr>
            <w:tcW w:w="2452" w:type="dxa"/>
            <w:shd w:val="clear" w:color="auto" w:fill="auto"/>
          </w:tcPr>
          <w:p w14:paraId="01A23481" w14:textId="77777777" w:rsidR="000D6C32" w:rsidRDefault="000D6C32">
            <w:r>
              <w:rPr>
                <w:sz w:val="24"/>
              </w:rPr>
              <w:t>Stepney London</w:t>
            </w:r>
          </w:p>
        </w:tc>
      </w:tr>
      <w:tr w:rsidR="00277FF2" w14:paraId="4FDA8639" w14:textId="77777777" w:rsidTr="002D4F2D">
        <w:tc>
          <w:tcPr>
            <w:tcW w:w="1580" w:type="dxa"/>
            <w:shd w:val="clear" w:color="auto" w:fill="auto"/>
          </w:tcPr>
          <w:p w14:paraId="0A5E2649" w14:textId="77777777" w:rsidR="000D6C32" w:rsidRDefault="000D6C32">
            <w:pPr>
              <w:rPr>
                <w:sz w:val="24"/>
              </w:rPr>
            </w:pPr>
            <w:r>
              <w:rPr>
                <w:sz w:val="24"/>
              </w:rPr>
              <w:t>JOHN-E.</w:t>
            </w:r>
          </w:p>
        </w:tc>
        <w:tc>
          <w:tcPr>
            <w:tcW w:w="1276" w:type="dxa"/>
            <w:shd w:val="clear" w:color="auto" w:fill="auto"/>
          </w:tcPr>
          <w:p w14:paraId="58EF6854" w14:textId="77777777" w:rsidR="000D6C32" w:rsidRDefault="000D6C32">
            <w:pPr>
              <w:rPr>
                <w:sz w:val="24"/>
              </w:rPr>
            </w:pPr>
            <w:r>
              <w:rPr>
                <w:sz w:val="24"/>
              </w:rPr>
              <w:t>Tregenza</w:t>
            </w:r>
          </w:p>
        </w:tc>
        <w:tc>
          <w:tcPr>
            <w:tcW w:w="850" w:type="dxa"/>
            <w:shd w:val="clear" w:color="auto" w:fill="auto"/>
          </w:tcPr>
          <w:p w14:paraId="738245FD" w14:textId="77777777" w:rsidR="000D6C32" w:rsidRDefault="000D6C32">
            <w:pPr>
              <w:rPr>
                <w:sz w:val="24"/>
              </w:rPr>
            </w:pPr>
            <w:r>
              <w:rPr>
                <w:sz w:val="24"/>
              </w:rPr>
              <w:t>son</w:t>
            </w:r>
          </w:p>
        </w:tc>
        <w:tc>
          <w:tcPr>
            <w:tcW w:w="993" w:type="dxa"/>
            <w:shd w:val="clear" w:color="auto" w:fill="auto"/>
          </w:tcPr>
          <w:p w14:paraId="67C3F531" w14:textId="77777777" w:rsidR="000D6C32" w:rsidRDefault="000D6C32">
            <w:pPr>
              <w:snapToGrid w:val="0"/>
              <w:rPr>
                <w:sz w:val="24"/>
              </w:rPr>
            </w:pPr>
          </w:p>
        </w:tc>
        <w:tc>
          <w:tcPr>
            <w:tcW w:w="567" w:type="dxa"/>
            <w:shd w:val="clear" w:color="auto" w:fill="auto"/>
          </w:tcPr>
          <w:p w14:paraId="63A2436C" w14:textId="77777777" w:rsidR="000D6C32" w:rsidRDefault="000D6C32">
            <w:pPr>
              <w:rPr>
                <w:sz w:val="24"/>
              </w:rPr>
            </w:pPr>
            <w:r>
              <w:rPr>
                <w:sz w:val="24"/>
              </w:rPr>
              <w:t>7m</w:t>
            </w:r>
          </w:p>
        </w:tc>
        <w:tc>
          <w:tcPr>
            <w:tcW w:w="2672" w:type="dxa"/>
            <w:shd w:val="clear" w:color="auto" w:fill="auto"/>
          </w:tcPr>
          <w:p w14:paraId="63017247" w14:textId="77777777" w:rsidR="000D6C32" w:rsidRDefault="000D6C32">
            <w:pPr>
              <w:snapToGrid w:val="0"/>
              <w:rPr>
                <w:sz w:val="24"/>
              </w:rPr>
            </w:pPr>
          </w:p>
        </w:tc>
        <w:tc>
          <w:tcPr>
            <w:tcW w:w="2452" w:type="dxa"/>
            <w:shd w:val="clear" w:color="auto" w:fill="auto"/>
          </w:tcPr>
          <w:p w14:paraId="498A0B26" w14:textId="77777777" w:rsidR="000D6C32" w:rsidRDefault="000D6C32">
            <w:r>
              <w:rPr>
                <w:sz w:val="24"/>
              </w:rPr>
              <w:t>Stratford Essex</w:t>
            </w:r>
          </w:p>
        </w:tc>
      </w:tr>
      <w:bookmarkEnd w:id="116"/>
    </w:tbl>
    <w:p w14:paraId="0D5C153F" w14:textId="77777777" w:rsidR="000D6C32" w:rsidRDefault="000D6C32">
      <w:pPr>
        <w:ind w:right="-1050"/>
        <w:rPr>
          <w:sz w:val="24"/>
        </w:rPr>
      </w:pPr>
    </w:p>
    <w:p w14:paraId="20A7D1E1" w14:textId="4E4962B7" w:rsidR="000D6C32" w:rsidRPr="00CE54CA" w:rsidRDefault="00CE54CA">
      <w:pPr>
        <w:ind w:right="-1050"/>
        <w:rPr>
          <w:b/>
          <w:bCs/>
          <w:sz w:val="24"/>
        </w:rPr>
      </w:pPr>
      <w:bookmarkStart w:id="117" w:name="_Hlk92722048"/>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bookmarkEnd w:id="117"/>
    <w:p w14:paraId="46242BD5" w14:textId="03B10C79" w:rsidR="00CE54CA" w:rsidRDefault="00CE54CA">
      <w:pPr>
        <w:ind w:right="-1050"/>
        <w:rPr>
          <w:sz w:val="24"/>
        </w:rPr>
      </w:pPr>
    </w:p>
    <w:p w14:paraId="3A382CA3" w14:textId="77777777" w:rsidR="005752F7" w:rsidRDefault="005752F7">
      <w:pPr>
        <w:ind w:right="-1050"/>
        <w:rPr>
          <w:sz w:val="24"/>
        </w:rPr>
      </w:pPr>
    </w:p>
    <w:p w14:paraId="612B5CDC" w14:textId="77777777" w:rsidR="000D6C32" w:rsidRDefault="000D6C32">
      <w:pPr>
        <w:ind w:right="-1050"/>
        <w:rPr>
          <w:sz w:val="24"/>
        </w:rPr>
      </w:pPr>
      <w:r>
        <w:rPr>
          <w:sz w:val="24"/>
        </w:rPr>
        <w:t xml:space="preserve">1891 census 13 Daleview Road Tottenham Middlesex RG12/1072 folio 124 page 32 </w:t>
      </w:r>
      <w:bookmarkStart w:id="118" w:name="_Hlk92881896"/>
      <w:r>
        <w:rPr>
          <w:sz w:val="24"/>
        </w:rPr>
        <w:t xml:space="preserve">from </w:t>
      </w:r>
      <w:hyperlink r:id="rId1751" w:history="1">
        <w:r>
          <w:rPr>
            <w:rStyle w:val="Hyperlink"/>
            <w:sz w:val="24"/>
          </w:rPr>
          <w:t>www.findmypast.co.uk</w:t>
        </w:r>
      </w:hyperlink>
      <w:bookmarkEnd w:id="118"/>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1134"/>
        <w:gridCol w:w="992"/>
        <w:gridCol w:w="567"/>
        <w:gridCol w:w="2410"/>
        <w:gridCol w:w="2452"/>
      </w:tblGrid>
      <w:tr w:rsidR="00277FF2" w14:paraId="575A4E7A" w14:textId="77777777" w:rsidTr="002D4F2D">
        <w:tc>
          <w:tcPr>
            <w:tcW w:w="1559" w:type="dxa"/>
            <w:shd w:val="clear" w:color="auto" w:fill="auto"/>
          </w:tcPr>
          <w:p w14:paraId="57963FA2" w14:textId="77777777" w:rsidR="000D6C32" w:rsidRDefault="000D6C32">
            <w:pPr>
              <w:rPr>
                <w:sz w:val="24"/>
              </w:rPr>
            </w:pPr>
            <w:r>
              <w:rPr>
                <w:sz w:val="24"/>
              </w:rPr>
              <w:t>FRANK</w:t>
            </w:r>
          </w:p>
        </w:tc>
        <w:tc>
          <w:tcPr>
            <w:tcW w:w="1276" w:type="dxa"/>
            <w:shd w:val="clear" w:color="auto" w:fill="auto"/>
          </w:tcPr>
          <w:p w14:paraId="3A141047" w14:textId="77777777" w:rsidR="000D6C32" w:rsidRDefault="000D6C32">
            <w:pPr>
              <w:rPr>
                <w:sz w:val="24"/>
              </w:rPr>
            </w:pPr>
            <w:r>
              <w:rPr>
                <w:sz w:val="24"/>
              </w:rPr>
              <w:t>Tregenza</w:t>
            </w:r>
          </w:p>
        </w:tc>
        <w:tc>
          <w:tcPr>
            <w:tcW w:w="1134" w:type="dxa"/>
            <w:shd w:val="clear" w:color="auto" w:fill="auto"/>
          </w:tcPr>
          <w:p w14:paraId="2EC1593F" w14:textId="77777777" w:rsidR="000D6C32" w:rsidRDefault="000D6C32">
            <w:pPr>
              <w:rPr>
                <w:sz w:val="24"/>
              </w:rPr>
            </w:pPr>
            <w:r>
              <w:rPr>
                <w:sz w:val="24"/>
              </w:rPr>
              <w:t>head</w:t>
            </w:r>
          </w:p>
        </w:tc>
        <w:tc>
          <w:tcPr>
            <w:tcW w:w="992" w:type="dxa"/>
            <w:shd w:val="clear" w:color="auto" w:fill="auto"/>
          </w:tcPr>
          <w:p w14:paraId="4A899D7A" w14:textId="77777777" w:rsidR="000D6C32" w:rsidRDefault="000D6C32">
            <w:pPr>
              <w:rPr>
                <w:sz w:val="24"/>
              </w:rPr>
            </w:pPr>
            <w:r>
              <w:rPr>
                <w:sz w:val="24"/>
              </w:rPr>
              <w:t>married</w:t>
            </w:r>
          </w:p>
        </w:tc>
        <w:tc>
          <w:tcPr>
            <w:tcW w:w="567" w:type="dxa"/>
            <w:shd w:val="clear" w:color="auto" w:fill="auto"/>
          </w:tcPr>
          <w:p w14:paraId="1C6B3820" w14:textId="77777777" w:rsidR="000D6C32" w:rsidRDefault="000D6C32">
            <w:pPr>
              <w:rPr>
                <w:sz w:val="24"/>
              </w:rPr>
            </w:pPr>
            <w:r>
              <w:rPr>
                <w:sz w:val="24"/>
              </w:rPr>
              <w:t>36</w:t>
            </w:r>
          </w:p>
        </w:tc>
        <w:tc>
          <w:tcPr>
            <w:tcW w:w="2410" w:type="dxa"/>
            <w:shd w:val="clear" w:color="auto" w:fill="auto"/>
          </w:tcPr>
          <w:p w14:paraId="5854DF31" w14:textId="77777777" w:rsidR="000D6C32" w:rsidRDefault="000D6C32">
            <w:pPr>
              <w:rPr>
                <w:sz w:val="24"/>
              </w:rPr>
            </w:pPr>
            <w:r>
              <w:rPr>
                <w:sz w:val="24"/>
              </w:rPr>
              <w:t>warehouseman</w:t>
            </w:r>
          </w:p>
        </w:tc>
        <w:tc>
          <w:tcPr>
            <w:tcW w:w="2452" w:type="dxa"/>
            <w:shd w:val="clear" w:color="auto" w:fill="auto"/>
          </w:tcPr>
          <w:p w14:paraId="4B034426" w14:textId="77777777" w:rsidR="000D6C32" w:rsidRDefault="000D6C32">
            <w:r>
              <w:rPr>
                <w:sz w:val="24"/>
              </w:rPr>
              <w:t xml:space="preserve">Bedford </w:t>
            </w:r>
          </w:p>
        </w:tc>
      </w:tr>
      <w:tr w:rsidR="00277FF2" w14:paraId="76B6BF29" w14:textId="77777777" w:rsidTr="002D4F2D">
        <w:tc>
          <w:tcPr>
            <w:tcW w:w="1559" w:type="dxa"/>
            <w:shd w:val="clear" w:color="auto" w:fill="auto"/>
          </w:tcPr>
          <w:p w14:paraId="3E819502" w14:textId="77777777" w:rsidR="000D6C32" w:rsidRDefault="000D6C32">
            <w:pPr>
              <w:rPr>
                <w:sz w:val="24"/>
              </w:rPr>
            </w:pPr>
            <w:r>
              <w:rPr>
                <w:sz w:val="24"/>
              </w:rPr>
              <w:t>ELLEN-B.</w:t>
            </w:r>
          </w:p>
        </w:tc>
        <w:tc>
          <w:tcPr>
            <w:tcW w:w="1276" w:type="dxa"/>
            <w:shd w:val="clear" w:color="auto" w:fill="auto"/>
          </w:tcPr>
          <w:p w14:paraId="0C3E3CC8" w14:textId="77777777" w:rsidR="000D6C32" w:rsidRDefault="000D6C32">
            <w:pPr>
              <w:rPr>
                <w:sz w:val="24"/>
              </w:rPr>
            </w:pPr>
            <w:r>
              <w:rPr>
                <w:sz w:val="24"/>
              </w:rPr>
              <w:t>Tregenza</w:t>
            </w:r>
          </w:p>
        </w:tc>
        <w:tc>
          <w:tcPr>
            <w:tcW w:w="1134" w:type="dxa"/>
            <w:shd w:val="clear" w:color="auto" w:fill="auto"/>
          </w:tcPr>
          <w:p w14:paraId="4AAE69F8" w14:textId="77777777" w:rsidR="000D6C32" w:rsidRDefault="000D6C32">
            <w:pPr>
              <w:rPr>
                <w:sz w:val="24"/>
              </w:rPr>
            </w:pPr>
            <w:r>
              <w:rPr>
                <w:sz w:val="24"/>
              </w:rPr>
              <w:t>wife</w:t>
            </w:r>
          </w:p>
        </w:tc>
        <w:tc>
          <w:tcPr>
            <w:tcW w:w="992" w:type="dxa"/>
            <w:shd w:val="clear" w:color="auto" w:fill="auto"/>
          </w:tcPr>
          <w:p w14:paraId="20243A78" w14:textId="77777777" w:rsidR="000D6C32" w:rsidRDefault="000D6C32">
            <w:pPr>
              <w:rPr>
                <w:sz w:val="24"/>
              </w:rPr>
            </w:pPr>
            <w:r>
              <w:rPr>
                <w:sz w:val="24"/>
              </w:rPr>
              <w:t>married</w:t>
            </w:r>
          </w:p>
        </w:tc>
        <w:tc>
          <w:tcPr>
            <w:tcW w:w="567" w:type="dxa"/>
            <w:shd w:val="clear" w:color="auto" w:fill="auto"/>
          </w:tcPr>
          <w:p w14:paraId="28E3CC3C" w14:textId="77777777" w:rsidR="000D6C32" w:rsidRDefault="000D6C32">
            <w:pPr>
              <w:rPr>
                <w:sz w:val="24"/>
              </w:rPr>
            </w:pPr>
            <w:r>
              <w:rPr>
                <w:sz w:val="24"/>
              </w:rPr>
              <w:t>35</w:t>
            </w:r>
          </w:p>
        </w:tc>
        <w:tc>
          <w:tcPr>
            <w:tcW w:w="2410" w:type="dxa"/>
            <w:shd w:val="clear" w:color="auto" w:fill="auto"/>
          </w:tcPr>
          <w:p w14:paraId="461EEDF1" w14:textId="77777777" w:rsidR="000D6C32" w:rsidRDefault="000D6C32">
            <w:pPr>
              <w:snapToGrid w:val="0"/>
              <w:rPr>
                <w:sz w:val="24"/>
              </w:rPr>
            </w:pPr>
          </w:p>
        </w:tc>
        <w:tc>
          <w:tcPr>
            <w:tcW w:w="2452" w:type="dxa"/>
            <w:shd w:val="clear" w:color="auto" w:fill="auto"/>
          </w:tcPr>
          <w:p w14:paraId="2B9B0FB8" w14:textId="77777777" w:rsidR="000D6C32" w:rsidRDefault="000D6C32">
            <w:r>
              <w:rPr>
                <w:sz w:val="24"/>
              </w:rPr>
              <w:t>Enfield</w:t>
            </w:r>
          </w:p>
        </w:tc>
      </w:tr>
      <w:tr w:rsidR="00277FF2" w14:paraId="24610DBB" w14:textId="77777777" w:rsidTr="002D4F2D">
        <w:tc>
          <w:tcPr>
            <w:tcW w:w="1559" w:type="dxa"/>
            <w:shd w:val="clear" w:color="auto" w:fill="auto"/>
          </w:tcPr>
          <w:p w14:paraId="5BD0865F" w14:textId="77777777" w:rsidR="000D6C32" w:rsidRDefault="000D6C32">
            <w:pPr>
              <w:rPr>
                <w:sz w:val="24"/>
              </w:rPr>
            </w:pPr>
            <w:r>
              <w:rPr>
                <w:sz w:val="24"/>
              </w:rPr>
              <w:t>EDITH-H.</w:t>
            </w:r>
          </w:p>
        </w:tc>
        <w:tc>
          <w:tcPr>
            <w:tcW w:w="1276" w:type="dxa"/>
            <w:shd w:val="clear" w:color="auto" w:fill="auto"/>
          </w:tcPr>
          <w:p w14:paraId="69BFDBBA" w14:textId="77777777" w:rsidR="000D6C32" w:rsidRDefault="000D6C32">
            <w:pPr>
              <w:rPr>
                <w:sz w:val="24"/>
              </w:rPr>
            </w:pPr>
            <w:r>
              <w:rPr>
                <w:sz w:val="24"/>
              </w:rPr>
              <w:t>Tregenza</w:t>
            </w:r>
          </w:p>
        </w:tc>
        <w:tc>
          <w:tcPr>
            <w:tcW w:w="1134" w:type="dxa"/>
            <w:shd w:val="clear" w:color="auto" w:fill="auto"/>
          </w:tcPr>
          <w:p w14:paraId="005D5A06" w14:textId="77777777" w:rsidR="000D6C32" w:rsidRDefault="000D6C32">
            <w:pPr>
              <w:rPr>
                <w:sz w:val="24"/>
              </w:rPr>
            </w:pPr>
            <w:r>
              <w:rPr>
                <w:sz w:val="24"/>
              </w:rPr>
              <w:t>daur</w:t>
            </w:r>
          </w:p>
        </w:tc>
        <w:tc>
          <w:tcPr>
            <w:tcW w:w="992" w:type="dxa"/>
            <w:shd w:val="clear" w:color="auto" w:fill="auto"/>
          </w:tcPr>
          <w:p w14:paraId="1853376D" w14:textId="77777777" w:rsidR="000D6C32" w:rsidRDefault="000D6C32">
            <w:pPr>
              <w:rPr>
                <w:sz w:val="24"/>
              </w:rPr>
            </w:pPr>
            <w:r>
              <w:rPr>
                <w:sz w:val="24"/>
              </w:rPr>
              <w:t>single</w:t>
            </w:r>
          </w:p>
        </w:tc>
        <w:tc>
          <w:tcPr>
            <w:tcW w:w="567" w:type="dxa"/>
            <w:shd w:val="clear" w:color="auto" w:fill="auto"/>
          </w:tcPr>
          <w:p w14:paraId="4B82209F" w14:textId="77777777" w:rsidR="000D6C32" w:rsidRDefault="000D6C32">
            <w:pPr>
              <w:rPr>
                <w:sz w:val="24"/>
              </w:rPr>
            </w:pPr>
            <w:r>
              <w:rPr>
                <w:sz w:val="24"/>
              </w:rPr>
              <w:t>12</w:t>
            </w:r>
          </w:p>
        </w:tc>
        <w:tc>
          <w:tcPr>
            <w:tcW w:w="2410" w:type="dxa"/>
            <w:shd w:val="clear" w:color="auto" w:fill="auto"/>
          </w:tcPr>
          <w:p w14:paraId="5A2A5BAB" w14:textId="77777777" w:rsidR="000D6C32" w:rsidRDefault="000D6C32">
            <w:pPr>
              <w:snapToGrid w:val="0"/>
              <w:rPr>
                <w:sz w:val="24"/>
              </w:rPr>
            </w:pPr>
          </w:p>
        </w:tc>
        <w:tc>
          <w:tcPr>
            <w:tcW w:w="2452" w:type="dxa"/>
            <w:shd w:val="clear" w:color="auto" w:fill="auto"/>
          </w:tcPr>
          <w:p w14:paraId="260B8E5B" w14:textId="77777777" w:rsidR="000D6C32" w:rsidRDefault="000D6C32">
            <w:r>
              <w:rPr>
                <w:sz w:val="24"/>
              </w:rPr>
              <w:t>Wood Green</w:t>
            </w:r>
          </w:p>
        </w:tc>
      </w:tr>
      <w:tr w:rsidR="00277FF2" w14:paraId="75237252" w14:textId="77777777" w:rsidTr="002D4F2D">
        <w:tc>
          <w:tcPr>
            <w:tcW w:w="1559" w:type="dxa"/>
            <w:shd w:val="clear" w:color="auto" w:fill="auto"/>
          </w:tcPr>
          <w:p w14:paraId="3A587C27" w14:textId="77777777" w:rsidR="000D6C32" w:rsidRDefault="000D6C32">
            <w:pPr>
              <w:rPr>
                <w:sz w:val="24"/>
              </w:rPr>
            </w:pPr>
            <w:r>
              <w:rPr>
                <w:sz w:val="24"/>
              </w:rPr>
              <w:t>HARRY-H.</w:t>
            </w:r>
          </w:p>
        </w:tc>
        <w:tc>
          <w:tcPr>
            <w:tcW w:w="1276" w:type="dxa"/>
            <w:shd w:val="clear" w:color="auto" w:fill="auto"/>
          </w:tcPr>
          <w:p w14:paraId="6F9FA700" w14:textId="77777777" w:rsidR="000D6C32" w:rsidRDefault="000D6C32">
            <w:pPr>
              <w:rPr>
                <w:sz w:val="24"/>
              </w:rPr>
            </w:pPr>
            <w:r>
              <w:rPr>
                <w:sz w:val="24"/>
              </w:rPr>
              <w:t>Tregenza</w:t>
            </w:r>
          </w:p>
        </w:tc>
        <w:tc>
          <w:tcPr>
            <w:tcW w:w="1134" w:type="dxa"/>
            <w:shd w:val="clear" w:color="auto" w:fill="auto"/>
          </w:tcPr>
          <w:p w14:paraId="5AD6AC1A" w14:textId="77777777" w:rsidR="000D6C32" w:rsidRDefault="000D6C32">
            <w:pPr>
              <w:rPr>
                <w:sz w:val="24"/>
              </w:rPr>
            </w:pPr>
            <w:r>
              <w:rPr>
                <w:sz w:val="24"/>
              </w:rPr>
              <w:t>son</w:t>
            </w:r>
          </w:p>
        </w:tc>
        <w:tc>
          <w:tcPr>
            <w:tcW w:w="992" w:type="dxa"/>
            <w:shd w:val="clear" w:color="auto" w:fill="auto"/>
          </w:tcPr>
          <w:p w14:paraId="78953A15" w14:textId="77777777" w:rsidR="000D6C32" w:rsidRDefault="000D6C32">
            <w:pPr>
              <w:rPr>
                <w:sz w:val="24"/>
              </w:rPr>
            </w:pPr>
            <w:r>
              <w:rPr>
                <w:sz w:val="24"/>
              </w:rPr>
              <w:t>single</w:t>
            </w:r>
          </w:p>
        </w:tc>
        <w:tc>
          <w:tcPr>
            <w:tcW w:w="567" w:type="dxa"/>
            <w:shd w:val="clear" w:color="auto" w:fill="auto"/>
          </w:tcPr>
          <w:p w14:paraId="0FE23344" w14:textId="77777777" w:rsidR="000D6C32" w:rsidRDefault="000D6C32">
            <w:pPr>
              <w:rPr>
                <w:sz w:val="24"/>
              </w:rPr>
            </w:pPr>
            <w:r>
              <w:rPr>
                <w:sz w:val="24"/>
              </w:rPr>
              <w:t>10</w:t>
            </w:r>
          </w:p>
        </w:tc>
        <w:tc>
          <w:tcPr>
            <w:tcW w:w="2410" w:type="dxa"/>
            <w:shd w:val="clear" w:color="auto" w:fill="auto"/>
          </w:tcPr>
          <w:p w14:paraId="73D56016" w14:textId="77777777" w:rsidR="000D6C32" w:rsidRDefault="000D6C32">
            <w:pPr>
              <w:snapToGrid w:val="0"/>
              <w:rPr>
                <w:sz w:val="24"/>
              </w:rPr>
            </w:pPr>
          </w:p>
        </w:tc>
        <w:tc>
          <w:tcPr>
            <w:tcW w:w="2452" w:type="dxa"/>
            <w:shd w:val="clear" w:color="auto" w:fill="auto"/>
          </w:tcPr>
          <w:p w14:paraId="5BD42886" w14:textId="77777777" w:rsidR="000D6C32" w:rsidRDefault="000D6C32">
            <w:r>
              <w:rPr>
                <w:sz w:val="24"/>
              </w:rPr>
              <w:t>Stamford Hill</w:t>
            </w:r>
          </w:p>
        </w:tc>
      </w:tr>
      <w:tr w:rsidR="00277FF2" w14:paraId="2D196E7F" w14:textId="77777777" w:rsidTr="002D4F2D">
        <w:tc>
          <w:tcPr>
            <w:tcW w:w="1559" w:type="dxa"/>
            <w:shd w:val="clear" w:color="auto" w:fill="auto"/>
          </w:tcPr>
          <w:p w14:paraId="6BE5A53A" w14:textId="77777777" w:rsidR="000D6C32" w:rsidRDefault="000D6C32">
            <w:pPr>
              <w:rPr>
                <w:sz w:val="24"/>
              </w:rPr>
            </w:pPr>
            <w:r>
              <w:rPr>
                <w:sz w:val="24"/>
              </w:rPr>
              <w:t>Eva-M.</w:t>
            </w:r>
          </w:p>
        </w:tc>
        <w:tc>
          <w:tcPr>
            <w:tcW w:w="1276" w:type="dxa"/>
            <w:shd w:val="clear" w:color="auto" w:fill="auto"/>
          </w:tcPr>
          <w:p w14:paraId="6400A292" w14:textId="77777777" w:rsidR="000D6C32" w:rsidRDefault="000D6C32">
            <w:pPr>
              <w:rPr>
                <w:sz w:val="24"/>
              </w:rPr>
            </w:pPr>
            <w:r>
              <w:rPr>
                <w:sz w:val="24"/>
              </w:rPr>
              <w:t>Howroyd</w:t>
            </w:r>
          </w:p>
        </w:tc>
        <w:tc>
          <w:tcPr>
            <w:tcW w:w="1134" w:type="dxa"/>
            <w:shd w:val="clear" w:color="auto" w:fill="auto"/>
          </w:tcPr>
          <w:p w14:paraId="0769A8AA" w14:textId="77777777" w:rsidR="000D6C32" w:rsidRDefault="000D6C32">
            <w:pPr>
              <w:rPr>
                <w:sz w:val="24"/>
              </w:rPr>
            </w:pPr>
            <w:r>
              <w:rPr>
                <w:sz w:val="24"/>
              </w:rPr>
              <w:t>visitor</w:t>
            </w:r>
          </w:p>
        </w:tc>
        <w:tc>
          <w:tcPr>
            <w:tcW w:w="992" w:type="dxa"/>
            <w:shd w:val="clear" w:color="auto" w:fill="auto"/>
          </w:tcPr>
          <w:p w14:paraId="7B782B44" w14:textId="77777777" w:rsidR="000D6C32" w:rsidRDefault="000D6C32">
            <w:pPr>
              <w:rPr>
                <w:sz w:val="24"/>
              </w:rPr>
            </w:pPr>
            <w:r>
              <w:rPr>
                <w:sz w:val="24"/>
              </w:rPr>
              <w:t>single</w:t>
            </w:r>
          </w:p>
        </w:tc>
        <w:tc>
          <w:tcPr>
            <w:tcW w:w="567" w:type="dxa"/>
            <w:shd w:val="clear" w:color="auto" w:fill="auto"/>
          </w:tcPr>
          <w:p w14:paraId="4C20C1AB" w14:textId="77777777" w:rsidR="000D6C32" w:rsidRDefault="000D6C32">
            <w:pPr>
              <w:rPr>
                <w:sz w:val="24"/>
              </w:rPr>
            </w:pPr>
            <w:r>
              <w:rPr>
                <w:sz w:val="24"/>
              </w:rPr>
              <w:t>10</w:t>
            </w:r>
          </w:p>
        </w:tc>
        <w:tc>
          <w:tcPr>
            <w:tcW w:w="2410" w:type="dxa"/>
            <w:shd w:val="clear" w:color="auto" w:fill="auto"/>
          </w:tcPr>
          <w:p w14:paraId="1FB2A19A" w14:textId="77777777" w:rsidR="000D6C32" w:rsidRDefault="000D6C32">
            <w:pPr>
              <w:snapToGrid w:val="0"/>
              <w:rPr>
                <w:sz w:val="24"/>
              </w:rPr>
            </w:pPr>
          </w:p>
        </w:tc>
        <w:tc>
          <w:tcPr>
            <w:tcW w:w="2452" w:type="dxa"/>
            <w:shd w:val="clear" w:color="auto" w:fill="auto"/>
          </w:tcPr>
          <w:p w14:paraId="22EE5AAD" w14:textId="77777777" w:rsidR="000D6C32" w:rsidRDefault="000D6C32">
            <w:r>
              <w:rPr>
                <w:sz w:val="24"/>
              </w:rPr>
              <w:t>Hammersmith</w:t>
            </w:r>
          </w:p>
        </w:tc>
      </w:tr>
      <w:tr w:rsidR="00277FF2" w14:paraId="1CBA169C" w14:textId="77777777" w:rsidTr="002D4F2D">
        <w:tc>
          <w:tcPr>
            <w:tcW w:w="1559" w:type="dxa"/>
            <w:shd w:val="clear" w:color="auto" w:fill="auto"/>
          </w:tcPr>
          <w:p w14:paraId="43B0DB33" w14:textId="77777777" w:rsidR="000D6C32" w:rsidRDefault="000D6C32">
            <w:pPr>
              <w:rPr>
                <w:sz w:val="24"/>
              </w:rPr>
            </w:pPr>
            <w:r>
              <w:rPr>
                <w:sz w:val="24"/>
              </w:rPr>
              <w:t>Jessie</w:t>
            </w:r>
          </w:p>
        </w:tc>
        <w:tc>
          <w:tcPr>
            <w:tcW w:w="1276" w:type="dxa"/>
            <w:shd w:val="clear" w:color="auto" w:fill="auto"/>
          </w:tcPr>
          <w:p w14:paraId="72D5FDEE" w14:textId="77777777" w:rsidR="000D6C32" w:rsidRDefault="000D6C32">
            <w:pPr>
              <w:rPr>
                <w:sz w:val="24"/>
              </w:rPr>
            </w:pPr>
            <w:r>
              <w:rPr>
                <w:sz w:val="24"/>
              </w:rPr>
              <w:t>Homes</w:t>
            </w:r>
          </w:p>
        </w:tc>
        <w:tc>
          <w:tcPr>
            <w:tcW w:w="1134" w:type="dxa"/>
            <w:shd w:val="clear" w:color="auto" w:fill="auto"/>
          </w:tcPr>
          <w:p w14:paraId="167B7B77" w14:textId="77777777" w:rsidR="000D6C32" w:rsidRDefault="000D6C32">
            <w:pPr>
              <w:rPr>
                <w:sz w:val="24"/>
              </w:rPr>
            </w:pPr>
            <w:r>
              <w:rPr>
                <w:sz w:val="24"/>
              </w:rPr>
              <w:t>domestic</w:t>
            </w:r>
          </w:p>
        </w:tc>
        <w:tc>
          <w:tcPr>
            <w:tcW w:w="992" w:type="dxa"/>
            <w:shd w:val="clear" w:color="auto" w:fill="auto"/>
          </w:tcPr>
          <w:p w14:paraId="1A3C3C34" w14:textId="77777777" w:rsidR="000D6C32" w:rsidRDefault="000D6C32">
            <w:pPr>
              <w:rPr>
                <w:sz w:val="24"/>
              </w:rPr>
            </w:pPr>
            <w:r>
              <w:rPr>
                <w:sz w:val="24"/>
              </w:rPr>
              <w:t>single</w:t>
            </w:r>
          </w:p>
        </w:tc>
        <w:tc>
          <w:tcPr>
            <w:tcW w:w="567" w:type="dxa"/>
            <w:shd w:val="clear" w:color="auto" w:fill="auto"/>
          </w:tcPr>
          <w:p w14:paraId="13DE64AB" w14:textId="77777777" w:rsidR="000D6C32" w:rsidRDefault="000D6C32">
            <w:pPr>
              <w:rPr>
                <w:sz w:val="24"/>
              </w:rPr>
            </w:pPr>
            <w:r>
              <w:rPr>
                <w:sz w:val="24"/>
              </w:rPr>
              <w:t>16</w:t>
            </w:r>
          </w:p>
        </w:tc>
        <w:tc>
          <w:tcPr>
            <w:tcW w:w="2410" w:type="dxa"/>
            <w:shd w:val="clear" w:color="auto" w:fill="auto"/>
          </w:tcPr>
          <w:p w14:paraId="55C8BC6D" w14:textId="77777777" w:rsidR="000D6C32" w:rsidRDefault="000D6C32">
            <w:pPr>
              <w:rPr>
                <w:sz w:val="24"/>
              </w:rPr>
            </w:pPr>
            <w:r>
              <w:rPr>
                <w:sz w:val="24"/>
              </w:rPr>
              <w:t>general servant</w:t>
            </w:r>
          </w:p>
        </w:tc>
        <w:tc>
          <w:tcPr>
            <w:tcW w:w="2452" w:type="dxa"/>
            <w:shd w:val="clear" w:color="auto" w:fill="auto"/>
          </w:tcPr>
          <w:p w14:paraId="10F1864E" w14:textId="77777777" w:rsidR="000D6C32" w:rsidRDefault="000D6C32">
            <w:r>
              <w:rPr>
                <w:sz w:val="24"/>
              </w:rPr>
              <w:t>Felsted Essex</w:t>
            </w:r>
          </w:p>
        </w:tc>
      </w:tr>
    </w:tbl>
    <w:p w14:paraId="2A0221F6" w14:textId="77777777" w:rsidR="000D6C32" w:rsidRDefault="000D6C32">
      <w:pPr>
        <w:ind w:right="-1050"/>
        <w:rPr>
          <w:sz w:val="24"/>
        </w:rPr>
      </w:pPr>
    </w:p>
    <w:p w14:paraId="2EDD9231" w14:textId="7F4DDDCA" w:rsidR="000D6C32" w:rsidRDefault="000D6C32">
      <w:pPr>
        <w:ind w:right="-1050"/>
        <w:rPr>
          <w:sz w:val="24"/>
        </w:rPr>
      </w:pPr>
    </w:p>
    <w:p w14:paraId="69427BB3" w14:textId="77777777" w:rsidR="005752F7" w:rsidRDefault="005752F7">
      <w:pPr>
        <w:ind w:right="-1050"/>
        <w:rPr>
          <w:sz w:val="24"/>
        </w:rPr>
      </w:pPr>
    </w:p>
    <w:p w14:paraId="053E21A5" w14:textId="77777777" w:rsidR="000D6C32" w:rsidRDefault="000D6C32">
      <w:pPr>
        <w:ind w:right="-1050"/>
        <w:rPr>
          <w:sz w:val="24"/>
        </w:rPr>
      </w:pPr>
      <w:r>
        <w:rPr>
          <w:sz w:val="24"/>
        </w:rPr>
        <w:t xml:space="preserve">1901 census 1 Chelsea Road Ecclesall Bierlow Sheffield RG13/4358 page 32 from </w:t>
      </w:r>
      <w:hyperlink r:id="rId1752"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276"/>
        <w:gridCol w:w="709"/>
        <w:gridCol w:w="992"/>
        <w:gridCol w:w="567"/>
        <w:gridCol w:w="2410"/>
        <w:gridCol w:w="2452"/>
      </w:tblGrid>
      <w:tr w:rsidR="00277FF2" w14:paraId="4E9EEA76" w14:textId="77777777" w:rsidTr="002D4F2D">
        <w:tc>
          <w:tcPr>
            <w:tcW w:w="1984" w:type="dxa"/>
            <w:shd w:val="clear" w:color="auto" w:fill="auto"/>
          </w:tcPr>
          <w:p w14:paraId="3B9D6120" w14:textId="77777777" w:rsidR="000D6C32" w:rsidRDefault="000D6C32">
            <w:pPr>
              <w:rPr>
                <w:sz w:val="24"/>
              </w:rPr>
            </w:pPr>
            <w:r>
              <w:rPr>
                <w:sz w:val="24"/>
              </w:rPr>
              <w:t>ELIZABETH</w:t>
            </w:r>
          </w:p>
        </w:tc>
        <w:tc>
          <w:tcPr>
            <w:tcW w:w="1276" w:type="dxa"/>
            <w:shd w:val="clear" w:color="auto" w:fill="auto"/>
          </w:tcPr>
          <w:p w14:paraId="1FA3EC95" w14:textId="77777777" w:rsidR="000D6C32" w:rsidRDefault="000D6C32">
            <w:pPr>
              <w:rPr>
                <w:sz w:val="24"/>
              </w:rPr>
            </w:pPr>
            <w:r>
              <w:rPr>
                <w:sz w:val="24"/>
              </w:rPr>
              <w:t>Tregenza</w:t>
            </w:r>
          </w:p>
        </w:tc>
        <w:tc>
          <w:tcPr>
            <w:tcW w:w="709" w:type="dxa"/>
            <w:shd w:val="clear" w:color="auto" w:fill="auto"/>
          </w:tcPr>
          <w:p w14:paraId="6EB7CF71" w14:textId="77777777" w:rsidR="000D6C32" w:rsidRDefault="000D6C32">
            <w:pPr>
              <w:rPr>
                <w:sz w:val="24"/>
              </w:rPr>
            </w:pPr>
            <w:r>
              <w:rPr>
                <w:sz w:val="24"/>
              </w:rPr>
              <w:t>head</w:t>
            </w:r>
          </w:p>
        </w:tc>
        <w:tc>
          <w:tcPr>
            <w:tcW w:w="992" w:type="dxa"/>
            <w:shd w:val="clear" w:color="auto" w:fill="auto"/>
          </w:tcPr>
          <w:p w14:paraId="1C9E0E8D" w14:textId="77777777" w:rsidR="000D6C32" w:rsidRDefault="000D6C32">
            <w:pPr>
              <w:rPr>
                <w:sz w:val="24"/>
              </w:rPr>
            </w:pPr>
            <w:r>
              <w:rPr>
                <w:sz w:val="24"/>
              </w:rPr>
              <w:t>widow</w:t>
            </w:r>
          </w:p>
        </w:tc>
        <w:tc>
          <w:tcPr>
            <w:tcW w:w="567" w:type="dxa"/>
            <w:shd w:val="clear" w:color="auto" w:fill="auto"/>
          </w:tcPr>
          <w:p w14:paraId="76A0EB4B" w14:textId="77777777" w:rsidR="000D6C32" w:rsidRDefault="000D6C32">
            <w:pPr>
              <w:rPr>
                <w:sz w:val="24"/>
              </w:rPr>
            </w:pPr>
            <w:r>
              <w:rPr>
                <w:sz w:val="24"/>
              </w:rPr>
              <w:t>67</w:t>
            </w:r>
          </w:p>
        </w:tc>
        <w:tc>
          <w:tcPr>
            <w:tcW w:w="2410" w:type="dxa"/>
            <w:shd w:val="clear" w:color="auto" w:fill="auto"/>
          </w:tcPr>
          <w:p w14:paraId="166FA5AB" w14:textId="77777777" w:rsidR="000D6C32" w:rsidRDefault="000D6C32">
            <w:pPr>
              <w:rPr>
                <w:sz w:val="24"/>
              </w:rPr>
            </w:pPr>
            <w:r>
              <w:rPr>
                <w:sz w:val="24"/>
              </w:rPr>
              <w:t>living on own means</w:t>
            </w:r>
          </w:p>
        </w:tc>
        <w:tc>
          <w:tcPr>
            <w:tcW w:w="2452" w:type="dxa"/>
            <w:shd w:val="clear" w:color="auto" w:fill="auto"/>
          </w:tcPr>
          <w:p w14:paraId="543349B1" w14:textId="77777777" w:rsidR="000D6C32" w:rsidRDefault="000D6C32">
            <w:r>
              <w:rPr>
                <w:sz w:val="24"/>
              </w:rPr>
              <w:t>Wilts Trowbridge</w:t>
            </w:r>
          </w:p>
        </w:tc>
      </w:tr>
      <w:tr w:rsidR="00277FF2" w14:paraId="3F2F9C1E" w14:textId="77777777" w:rsidTr="002D4F2D">
        <w:tc>
          <w:tcPr>
            <w:tcW w:w="1984" w:type="dxa"/>
            <w:shd w:val="clear" w:color="auto" w:fill="auto"/>
          </w:tcPr>
          <w:p w14:paraId="41957E91" w14:textId="77777777" w:rsidR="000D6C32" w:rsidRDefault="000D6C32">
            <w:pPr>
              <w:rPr>
                <w:sz w:val="24"/>
              </w:rPr>
            </w:pPr>
            <w:r>
              <w:rPr>
                <w:sz w:val="24"/>
              </w:rPr>
              <w:t>MARY-A.</w:t>
            </w:r>
          </w:p>
        </w:tc>
        <w:tc>
          <w:tcPr>
            <w:tcW w:w="1276" w:type="dxa"/>
            <w:shd w:val="clear" w:color="auto" w:fill="auto"/>
          </w:tcPr>
          <w:p w14:paraId="1F256861" w14:textId="77777777" w:rsidR="000D6C32" w:rsidRDefault="000D6C32">
            <w:pPr>
              <w:rPr>
                <w:sz w:val="24"/>
              </w:rPr>
            </w:pPr>
            <w:r>
              <w:rPr>
                <w:sz w:val="24"/>
              </w:rPr>
              <w:t>Tregenza</w:t>
            </w:r>
          </w:p>
        </w:tc>
        <w:tc>
          <w:tcPr>
            <w:tcW w:w="709" w:type="dxa"/>
            <w:shd w:val="clear" w:color="auto" w:fill="auto"/>
          </w:tcPr>
          <w:p w14:paraId="792213B2" w14:textId="77777777" w:rsidR="000D6C32" w:rsidRDefault="000D6C32">
            <w:pPr>
              <w:rPr>
                <w:sz w:val="24"/>
              </w:rPr>
            </w:pPr>
            <w:r>
              <w:rPr>
                <w:sz w:val="24"/>
              </w:rPr>
              <w:t>daur</w:t>
            </w:r>
          </w:p>
        </w:tc>
        <w:tc>
          <w:tcPr>
            <w:tcW w:w="992" w:type="dxa"/>
            <w:shd w:val="clear" w:color="auto" w:fill="auto"/>
          </w:tcPr>
          <w:p w14:paraId="2B5A984A" w14:textId="77777777" w:rsidR="000D6C32" w:rsidRDefault="000D6C32">
            <w:pPr>
              <w:rPr>
                <w:sz w:val="24"/>
              </w:rPr>
            </w:pPr>
            <w:r>
              <w:rPr>
                <w:sz w:val="24"/>
              </w:rPr>
              <w:t>single</w:t>
            </w:r>
          </w:p>
        </w:tc>
        <w:tc>
          <w:tcPr>
            <w:tcW w:w="567" w:type="dxa"/>
            <w:shd w:val="clear" w:color="auto" w:fill="auto"/>
          </w:tcPr>
          <w:p w14:paraId="4D9115D7" w14:textId="77777777" w:rsidR="000D6C32" w:rsidRDefault="000D6C32">
            <w:pPr>
              <w:rPr>
                <w:sz w:val="24"/>
              </w:rPr>
            </w:pPr>
            <w:r>
              <w:rPr>
                <w:sz w:val="24"/>
              </w:rPr>
              <w:t>39</w:t>
            </w:r>
          </w:p>
        </w:tc>
        <w:tc>
          <w:tcPr>
            <w:tcW w:w="2410" w:type="dxa"/>
            <w:shd w:val="clear" w:color="auto" w:fill="auto"/>
          </w:tcPr>
          <w:p w14:paraId="51FFB378" w14:textId="77777777" w:rsidR="000D6C32" w:rsidRDefault="000D6C32">
            <w:pPr>
              <w:rPr>
                <w:sz w:val="24"/>
              </w:rPr>
            </w:pPr>
            <w:r>
              <w:rPr>
                <w:sz w:val="24"/>
              </w:rPr>
              <w:t>living on own means</w:t>
            </w:r>
          </w:p>
        </w:tc>
        <w:tc>
          <w:tcPr>
            <w:tcW w:w="2452" w:type="dxa"/>
            <w:shd w:val="clear" w:color="auto" w:fill="auto"/>
          </w:tcPr>
          <w:p w14:paraId="5994DEAE" w14:textId="77777777" w:rsidR="000D6C32" w:rsidRDefault="000D6C32">
            <w:r>
              <w:rPr>
                <w:sz w:val="24"/>
              </w:rPr>
              <w:t>Carlisle</w:t>
            </w:r>
          </w:p>
        </w:tc>
      </w:tr>
      <w:tr w:rsidR="00277FF2" w14:paraId="0576D537" w14:textId="77777777" w:rsidTr="002D4F2D">
        <w:tc>
          <w:tcPr>
            <w:tcW w:w="1984" w:type="dxa"/>
            <w:shd w:val="clear" w:color="auto" w:fill="auto"/>
          </w:tcPr>
          <w:p w14:paraId="2084FBC0" w14:textId="77777777" w:rsidR="000D6C32" w:rsidRDefault="000D6C32">
            <w:pPr>
              <w:rPr>
                <w:sz w:val="24"/>
              </w:rPr>
            </w:pPr>
            <w:r>
              <w:rPr>
                <w:sz w:val="24"/>
              </w:rPr>
              <w:t>CLARA</w:t>
            </w:r>
          </w:p>
        </w:tc>
        <w:tc>
          <w:tcPr>
            <w:tcW w:w="1276" w:type="dxa"/>
            <w:shd w:val="clear" w:color="auto" w:fill="auto"/>
          </w:tcPr>
          <w:p w14:paraId="28BAA7DA" w14:textId="77777777" w:rsidR="000D6C32" w:rsidRDefault="000D6C32">
            <w:pPr>
              <w:rPr>
                <w:sz w:val="24"/>
              </w:rPr>
            </w:pPr>
            <w:r>
              <w:rPr>
                <w:sz w:val="24"/>
              </w:rPr>
              <w:t>Tregenza</w:t>
            </w:r>
          </w:p>
        </w:tc>
        <w:tc>
          <w:tcPr>
            <w:tcW w:w="709" w:type="dxa"/>
            <w:shd w:val="clear" w:color="auto" w:fill="auto"/>
          </w:tcPr>
          <w:p w14:paraId="1BC62B64" w14:textId="77777777" w:rsidR="000D6C32" w:rsidRDefault="000D6C32">
            <w:pPr>
              <w:rPr>
                <w:sz w:val="24"/>
              </w:rPr>
            </w:pPr>
            <w:r>
              <w:rPr>
                <w:sz w:val="24"/>
              </w:rPr>
              <w:t>daur</w:t>
            </w:r>
          </w:p>
        </w:tc>
        <w:tc>
          <w:tcPr>
            <w:tcW w:w="992" w:type="dxa"/>
            <w:shd w:val="clear" w:color="auto" w:fill="auto"/>
          </w:tcPr>
          <w:p w14:paraId="1C7B62F6" w14:textId="77777777" w:rsidR="000D6C32" w:rsidRDefault="000D6C32">
            <w:pPr>
              <w:rPr>
                <w:sz w:val="24"/>
              </w:rPr>
            </w:pPr>
            <w:r>
              <w:rPr>
                <w:sz w:val="24"/>
              </w:rPr>
              <w:t>single</w:t>
            </w:r>
          </w:p>
        </w:tc>
        <w:tc>
          <w:tcPr>
            <w:tcW w:w="567" w:type="dxa"/>
            <w:shd w:val="clear" w:color="auto" w:fill="auto"/>
          </w:tcPr>
          <w:p w14:paraId="449043B8" w14:textId="77777777" w:rsidR="000D6C32" w:rsidRDefault="000D6C32">
            <w:pPr>
              <w:rPr>
                <w:sz w:val="24"/>
              </w:rPr>
            </w:pPr>
            <w:r>
              <w:rPr>
                <w:sz w:val="24"/>
              </w:rPr>
              <w:t>31</w:t>
            </w:r>
          </w:p>
        </w:tc>
        <w:tc>
          <w:tcPr>
            <w:tcW w:w="2410" w:type="dxa"/>
            <w:shd w:val="clear" w:color="auto" w:fill="auto"/>
          </w:tcPr>
          <w:p w14:paraId="6D82C734" w14:textId="77777777" w:rsidR="000D6C32" w:rsidRDefault="000D6C32">
            <w:pPr>
              <w:rPr>
                <w:sz w:val="24"/>
              </w:rPr>
            </w:pPr>
            <w:r>
              <w:rPr>
                <w:sz w:val="24"/>
              </w:rPr>
              <w:t>living on own means</w:t>
            </w:r>
          </w:p>
        </w:tc>
        <w:tc>
          <w:tcPr>
            <w:tcW w:w="2452" w:type="dxa"/>
            <w:shd w:val="clear" w:color="auto" w:fill="auto"/>
          </w:tcPr>
          <w:p w14:paraId="4D20FC2B" w14:textId="77777777" w:rsidR="000D6C32" w:rsidRDefault="000D6C32">
            <w:r>
              <w:rPr>
                <w:sz w:val="24"/>
              </w:rPr>
              <w:t>Yorks Sheffield</w:t>
            </w:r>
          </w:p>
        </w:tc>
      </w:tr>
      <w:tr w:rsidR="00277FF2" w14:paraId="07F89671" w14:textId="77777777" w:rsidTr="002D4F2D">
        <w:tc>
          <w:tcPr>
            <w:tcW w:w="1984" w:type="dxa"/>
            <w:shd w:val="clear" w:color="auto" w:fill="auto"/>
          </w:tcPr>
          <w:p w14:paraId="3ADE5F6B" w14:textId="77777777" w:rsidR="000D6C32" w:rsidRDefault="000D6C32">
            <w:pPr>
              <w:rPr>
                <w:sz w:val="24"/>
              </w:rPr>
            </w:pPr>
            <w:r>
              <w:rPr>
                <w:sz w:val="24"/>
              </w:rPr>
              <w:t>MARGARET-E.</w:t>
            </w:r>
          </w:p>
        </w:tc>
        <w:tc>
          <w:tcPr>
            <w:tcW w:w="1276" w:type="dxa"/>
            <w:shd w:val="clear" w:color="auto" w:fill="auto"/>
          </w:tcPr>
          <w:p w14:paraId="7FFF6DCC" w14:textId="77777777" w:rsidR="000D6C32" w:rsidRDefault="000D6C32">
            <w:pPr>
              <w:rPr>
                <w:sz w:val="24"/>
              </w:rPr>
            </w:pPr>
            <w:r>
              <w:rPr>
                <w:sz w:val="24"/>
              </w:rPr>
              <w:t>Tregenza</w:t>
            </w:r>
          </w:p>
        </w:tc>
        <w:tc>
          <w:tcPr>
            <w:tcW w:w="709" w:type="dxa"/>
            <w:shd w:val="clear" w:color="auto" w:fill="auto"/>
          </w:tcPr>
          <w:p w14:paraId="05243AD3" w14:textId="77777777" w:rsidR="000D6C32" w:rsidRDefault="000D6C32">
            <w:pPr>
              <w:rPr>
                <w:sz w:val="24"/>
              </w:rPr>
            </w:pPr>
            <w:r>
              <w:rPr>
                <w:sz w:val="24"/>
              </w:rPr>
              <w:t>daur</w:t>
            </w:r>
          </w:p>
        </w:tc>
        <w:tc>
          <w:tcPr>
            <w:tcW w:w="992" w:type="dxa"/>
            <w:shd w:val="clear" w:color="auto" w:fill="auto"/>
          </w:tcPr>
          <w:p w14:paraId="59F1731D" w14:textId="77777777" w:rsidR="000D6C32" w:rsidRDefault="000D6C32">
            <w:pPr>
              <w:rPr>
                <w:sz w:val="24"/>
              </w:rPr>
            </w:pPr>
            <w:r>
              <w:rPr>
                <w:sz w:val="24"/>
              </w:rPr>
              <w:t>single</w:t>
            </w:r>
          </w:p>
        </w:tc>
        <w:tc>
          <w:tcPr>
            <w:tcW w:w="567" w:type="dxa"/>
            <w:shd w:val="clear" w:color="auto" w:fill="auto"/>
          </w:tcPr>
          <w:p w14:paraId="1ED9FDCC" w14:textId="77777777" w:rsidR="000D6C32" w:rsidRDefault="000D6C32">
            <w:pPr>
              <w:rPr>
                <w:sz w:val="24"/>
              </w:rPr>
            </w:pPr>
            <w:r>
              <w:rPr>
                <w:sz w:val="24"/>
              </w:rPr>
              <w:t>28</w:t>
            </w:r>
          </w:p>
        </w:tc>
        <w:tc>
          <w:tcPr>
            <w:tcW w:w="2410" w:type="dxa"/>
            <w:shd w:val="clear" w:color="auto" w:fill="auto"/>
          </w:tcPr>
          <w:p w14:paraId="2BEA41EB" w14:textId="77777777" w:rsidR="000D6C32" w:rsidRDefault="000D6C32">
            <w:pPr>
              <w:rPr>
                <w:sz w:val="24"/>
              </w:rPr>
            </w:pPr>
            <w:r>
              <w:rPr>
                <w:sz w:val="24"/>
              </w:rPr>
              <w:t>living on own means</w:t>
            </w:r>
          </w:p>
        </w:tc>
        <w:tc>
          <w:tcPr>
            <w:tcW w:w="2452" w:type="dxa"/>
            <w:shd w:val="clear" w:color="auto" w:fill="auto"/>
          </w:tcPr>
          <w:p w14:paraId="54EFA0CC" w14:textId="77777777" w:rsidR="000D6C32" w:rsidRDefault="000D6C32">
            <w:r>
              <w:rPr>
                <w:sz w:val="24"/>
              </w:rPr>
              <w:t>Yorks Sheffield</w:t>
            </w:r>
          </w:p>
        </w:tc>
      </w:tr>
    </w:tbl>
    <w:p w14:paraId="66B028D7" w14:textId="77777777" w:rsidR="000D6C32" w:rsidRDefault="000D6C32">
      <w:pPr>
        <w:ind w:right="-1050"/>
        <w:rPr>
          <w:sz w:val="24"/>
        </w:rPr>
      </w:pPr>
    </w:p>
    <w:p w14:paraId="3662ABBC" w14:textId="369082D4" w:rsidR="000D6C32" w:rsidRDefault="000D6C32">
      <w:pPr>
        <w:ind w:right="-1050"/>
        <w:rPr>
          <w:sz w:val="24"/>
        </w:rPr>
      </w:pPr>
    </w:p>
    <w:p w14:paraId="60F7E212" w14:textId="77777777" w:rsidR="005752F7" w:rsidRDefault="005752F7">
      <w:pPr>
        <w:ind w:right="-1050"/>
        <w:rPr>
          <w:sz w:val="24"/>
        </w:rPr>
      </w:pPr>
    </w:p>
    <w:p w14:paraId="02631CBF" w14:textId="31313A50" w:rsidR="000D6C32" w:rsidRDefault="000D6C32">
      <w:pPr>
        <w:ind w:right="-1050"/>
        <w:rPr>
          <w:sz w:val="24"/>
        </w:rPr>
      </w:pPr>
      <w:r>
        <w:rPr>
          <w:sz w:val="24"/>
        </w:rPr>
        <w:t>1901 census 2 Wragby Road Cann Hall (Romford</w:t>
      </w:r>
      <w:r w:rsidR="00ED4FF2">
        <w:rPr>
          <w:sz w:val="24"/>
        </w:rPr>
        <w:t>)</w:t>
      </w:r>
      <w:r>
        <w:rPr>
          <w:sz w:val="24"/>
        </w:rPr>
        <w:t xml:space="preserve"> Essex RG13/1610 page 37 from </w:t>
      </w:r>
      <w:hyperlink r:id="rId1753"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276"/>
        <w:gridCol w:w="709"/>
        <w:gridCol w:w="992"/>
        <w:gridCol w:w="567"/>
        <w:gridCol w:w="2410"/>
        <w:gridCol w:w="2452"/>
      </w:tblGrid>
      <w:tr w:rsidR="00277FF2" w14:paraId="65E35A5B" w14:textId="77777777" w:rsidTr="002D4F2D">
        <w:tc>
          <w:tcPr>
            <w:tcW w:w="1984" w:type="dxa"/>
            <w:shd w:val="clear" w:color="auto" w:fill="auto"/>
          </w:tcPr>
          <w:p w14:paraId="2F528FDF" w14:textId="77777777" w:rsidR="000D6C32" w:rsidRDefault="000D6C32">
            <w:pPr>
              <w:rPr>
                <w:sz w:val="24"/>
              </w:rPr>
            </w:pPr>
            <w:r>
              <w:rPr>
                <w:sz w:val="24"/>
              </w:rPr>
              <w:t>JOHN</w:t>
            </w:r>
          </w:p>
        </w:tc>
        <w:tc>
          <w:tcPr>
            <w:tcW w:w="1276" w:type="dxa"/>
            <w:shd w:val="clear" w:color="auto" w:fill="auto"/>
          </w:tcPr>
          <w:p w14:paraId="0D66389B" w14:textId="77777777" w:rsidR="000D6C32" w:rsidRDefault="000D6C32">
            <w:pPr>
              <w:rPr>
                <w:sz w:val="24"/>
              </w:rPr>
            </w:pPr>
            <w:r>
              <w:rPr>
                <w:sz w:val="24"/>
              </w:rPr>
              <w:t>Tregenza</w:t>
            </w:r>
          </w:p>
        </w:tc>
        <w:tc>
          <w:tcPr>
            <w:tcW w:w="709" w:type="dxa"/>
            <w:shd w:val="clear" w:color="auto" w:fill="auto"/>
          </w:tcPr>
          <w:p w14:paraId="25964D94" w14:textId="77777777" w:rsidR="000D6C32" w:rsidRDefault="000D6C32">
            <w:pPr>
              <w:rPr>
                <w:sz w:val="24"/>
              </w:rPr>
            </w:pPr>
            <w:r>
              <w:rPr>
                <w:sz w:val="24"/>
              </w:rPr>
              <w:t>head</w:t>
            </w:r>
          </w:p>
        </w:tc>
        <w:tc>
          <w:tcPr>
            <w:tcW w:w="992" w:type="dxa"/>
            <w:shd w:val="clear" w:color="auto" w:fill="auto"/>
          </w:tcPr>
          <w:p w14:paraId="122AF43F" w14:textId="77777777" w:rsidR="000D6C32" w:rsidRDefault="000D6C32">
            <w:pPr>
              <w:rPr>
                <w:sz w:val="24"/>
              </w:rPr>
            </w:pPr>
            <w:r>
              <w:rPr>
                <w:sz w:val="24"/>
              </w:rPr>
              <w:t>married</w:t>
            </w:r>
          </w:p>
        </w:tc>
        <w:tc>
          <w:tcPr>
            <w:tcW w:w="567" w:type="dxa"/>
            <w:shd w:val="clear" w:color="auto" w:fill="auto"/>
          </w:tcPr>
          <w:p w14:paraId="14E8C152" w14:textId="77777777" w:rsidR="000D6C32" w:rsidRDefault="000D6C32">
            <w:pPr>
              <w:rPr>
                <w:sz w:val="24"/>
              </w:rPr>
            </w:pPr>
            <w:r>
              <w:rPr>
                <w:sz w:val="24"/>
              </w:rPr>
              <w:t>43</w:t>
            </w:r>
          </w:p>
        </w:tc>
        <w:tc>
          <w:tcPr>
            <w:tcW w:w="2410" w:type="dxa"/>
            <w:shd w:val="clear" w:color="auto" w:fill="auto"/>
          </w:tcPr>
          <w:p w14:paraId="404D359D" w14:textId="77777777" w:rsidR="000D6C32" w:rsidRDefault="000D6C32">
            <w:pPr>
              <w:rPr>
                <w:sz w:val="24"/>
              </w:rPr>
            </w:pPr>
            <w:r>
              <w:rPr>
                <w:sz w:val="24"/>
              </w:rPr>
              <w:t>export packer</w:t>
            </w:r>
          </w:p>
        </w:tc>
        <w:tc>
          <w:tcPr>
            <w:tcW w:w="2452" w:type="dxa"/>
            <w:shd w:val="clear" w:color="auto" w:fill="auto"/>
          </w:tcPr>
          <w:p w14:paraId="6D0EA52B" w14:textId="77777777" w:rsidR="000D6C32" w:rsidRDefault="000D6C32">
            <w:r>
              <w:rPr>
                <w:sz w:val="24"/>
              </w:rPr>
              <w:t>Bedford</w:t>
            </w:r>
          </w:p>
        </w:tc>
      </w:tr>
      <w:tr w:rsidR="00277FF2" w14:paraId="092D47B6" w14:textId="77777777" w:rsidTr="002D4F2D">
        <w:tc>
          <w:tcPr>
            <w:tcW w:w="1984" w:type="dxa"/>
            <w:shd w:val="clear" w:color="auto" w:fill="auto"/>
          </w:tcPr>
          <w:p w14:paraId="5E0E3916" w14:textId="77777777" w:rsidR="000D6C32" w:rsidRDefault="000D6C32">
            <w:pPr>
              <w:rPr>
                <w:sz w:val="24"/>
              </w:rPr>
            </w:pPr>
            <w:r>
              <w:rPr>
                <w:sz w:val="24"/>
              </w:rPr>
              <w:t>ROSE</w:t>
            </w:r>
          </w:p>
        </w:tc>
        <w:tc>
          <w:tcPr>
            <w:tcW w:w="1276" w:type="dxa"/>
            <w:shd w:val="clear" w:color="auto" w:fill="auto"/>
          </w:tcPr>
          <w:p w14:paraId="62B0EDA3" w14:textId="77777777" w:rsidR="000D6C32" w:rsidRDefault="000D6C32">
            <w:pPr>
              <w:rPr>
                <w:sz w:val="24"/>
              </w:rPr>
            </w:pPr>
            <w:r>
              <w:rPr>
                <w:sz w:val="24"/>
              </w:rPr>
              <w:t>Tregenza</w:t>
            </w:r>
          </w:p>
        </w:tc>
        <w:tc>
          <w:tcPr>
            <w:tcW w:w="709" w:type="dxa"/>
            <w:shd w:val="clear" w:color="auto" w:fill="auto"/>
          </w:tcPr>
          <w:p w14:paraId="38996E97" w14:textId="77777777" w:rsidR="000D6C32" w:rsidRDefault="000D6C32">
            <w:pPr>
              <w:rPr>
                <w:sz w:val="24"/>
              </w:rPr>
            </w:pPr>
            <w:r>
              <w:rPr>
                <w:sz w:val="24"/>
              </w:rPr>
              <w:t>wife</w:t>
            </w:r>
          </w:p>
        </w:tc>
        <w:tc>
          <w:tcPr>
            <w:tcW w:w="992" w:type="dxa"/>
            <w:shd w:val="clear" w:color="auto" w:fill="auto"/>
          </w:tcPr>
          <w:p w14:paraId="713471AA" w14:textId="77777777" w:rsidR="000D6C32" w:rsidRDefault="000D6C32">
            <w:pPr>
              <w:rPr>
                <w:sz w:val="24"/>
              </w:rPr>
            </w:pPr>
            <w:r>
              <w:rPr>
                <w:sz w:val="24"/>
              </w:rPr>
              <w:t>married</w:t>
            </w:r>
          </w:p>
        </w:tc>
        <w:tc>
          <w:tcPr>
            <w:tcW w:w="567" w:type="dxa"/>
            <w:shd w:val="clear" w:color="auto" w:fill="auto"/>
          </w:tcPr>
          <w:p w14:paraId="03F98CA9" w14:textId="77777777" w:rsidR="000D6C32" w:rsidRDefault="000D6C32">
            <w:pPr>
              <w:rPr>
                <w:sz w:val="24"/>
              </w:rPr>
            </w:pPr>
            <w:r>
              <w:rPr>
                <w:sz w:val="24"/>
              </w:rPr>
              <w:t>40</w:t>
            </w:r>
          </w:p>
        </w:tc>
        <w:tc>
          <w:tcPr>
            <w:tcW w:w="2410" w:type="dxa"/>
            <w:shd w:val="clear" w:color="auto" w:fill="auto"/>
          </w:tcPr>
          <w:p w14:paraId="1795D34A" w14:textId="77777777" w:rsidR="000D6C32" w:rsidRDefault="000D6C32">
            <w:pPr>
              <w:snapToGrid w:val="0"/>
              <w:rPr>
                <w:sz w:val="24"/>
              </w:rPr>
            </w:pPr>
          </w:p>
        </w:tc>
        <w:tc>
          <w:tcPr>
            <w:tcW w:w="2452" w:type="dxa"/>
            <w:shd w:val="clear" w:color="auto" w:fill="auto"/>
          </w:tcPr>
          <w:p w14:paraId="69D77195" w14:textId="77777777" w:rsidR="000D6C32" w:rsidRDefault="000D6C32">
            <w:r>
              <w:rPr>
                <w:sz w:val="24"/>
              </w:rPr>
              <w:t>Middx Stepney</w:t>
            </w:r>
          </w:p>
        </w:tc>
      </w:tr>
      <w:tr w:rsidR="00277FF2" w14:paraId="0BC2A30D" w14:textId="77777777" w:rsidTr="002D4F2D">
        <w:tc>
          <w:tcPr>
            <w:tcW w:w="1984" w:type="dxa"/>
            <w:shd w:val="clear" w:color="auto" w:fill="auto"/>
          </w:tcPr>
          <w:p w14:paraId="2924B7C8" w14:textId="77777777" w:rsidR="000D6C32" w:rsidRDefault="000D6C32">
            <w:pPr>
              <w:rPr>
                <w:sz w:val="24"/>
              </w:rPr>
            </w:pPr>
            <w:r>
              <w:rPr>
                <w:sz w:val="24"/>
              </w:rPr>
              <w:t>PERCY</w:t>
            </w:r>
          </w:p>
        </w:tc>
        <w:tc>
          <w:tcPr>
            <w:tcW w:w="1276" w:type="dxa"/>
            <w:shd w:val="clear" w:color="auto" w:fill="auto"/>
          </w:tcPr>
          <w:p w14:paraId="00AB4302" w14:textId="77777777" w:rsidR="000D6C32" w:rsidRDefault="000D6C32">
            <w:pPr>
              <w:rPr>
                <w:sz w:val="24"/>
              </w:rPr>
            </w:pPr>
            <w:r>
              <w:rPr>
                <w:sz w:val="24"/>
              </w:rPr>
              <w:t>Tregenza</w:t>
            </w:r>
          </w:p>
        </w:tc>
        <w:tc>
          <w:tcPr>
            <w:tcW w:w="709" w:type="dxa"/>
            <w:shd w:val="clear" w:color="auto" w:fill="auto"/>
          </w:tcPr>
          <w:p w14:paraId="453664EA" w14:textId="77777777" w:rsidR="000D6C32" w:rsidRDefault="000D6C32">
            <w:pPr>
              <w:rPr>
                <w:sz w:val="24"/>
              </w:rPr>
            </w:pPr>
            <w:r>
              <w:rPr>
                <w:sz w:val="24"/>
              </w:rPr>
              <w:t>son</w:t>
            </w:r>
          </w:p>
        </w:tc>
        <w:tc>
          <w:tcPr>
            <w:tcW w:w="992" w:type="dxa"/>
            <w:shd w:val="clear" w:color="auto" w:fill="auto"/>
          </w:tcPr>
          <w:p w14:paraId="52CA3FE5" w14:textId="77777777" w:rsidR="000D6C32" w:rsidRDefault="000D6C32">
            <w:pPr>
              <w:rPr>
                <w:sz w:val="24"/>
              </w:rPr>
            </w:pPr>
            <w:r>
              <w:rPr>
                <w:sz w:val="24"/>
              </w:rPr>
              <w:t>single</w:t>
            </w:r>
          </w:p>
        </w:tc>
        <w:tc>
          <w:tcPr>
            <w:tcW w:w="567" w:type="dxa"/>
            <w:shd w:val="clear" w:color="auto" w:fill="auto"/>
          </w:tcPr>
          <w:p w14:paraId="34022629" w14:textId="77777777" w:rsidR="000D6C32" w:rsidRDefault="000D6C32">
            <w:pPr>
              <w:rPr>
                <w:sz w:val="24"/>
              </w:rPr>
            </w:pPr>
            <w:r>
              <w:rPr>
                <w:sz w:val="24"/>
              </w:rPr>
              <w:t>18</w:t>
            </w:r>
          </w:p>
        </w:tc>
        <w:tc>
          <w:tcPr>
            <w:tcW w:w="2410" w:type="dxa"/>
            <w:shd w:val="clear" w:color="auto" w:fill="auto"/>
          </w:tcPr>
          <w:p w14:paraId="517EB0EF" w14:textId="77777777" w:rsidR="000D6C32" w:rsidRDefault="000D6C32">
            <w:pPr>
              <w:snapToGrid w:val="0"/>
              <w:rPr>
                <w:sz w:val="24"/>
              </w:rPr>
            </w:pPr>
          </w:p>
        </w:tc>
        <w:tc>
          <w:tcPr>
            <w:tcW w:w="2452" w:type="dxa"/>
            <w:shd w:val="clear" w:color="auto" w:fill="auto"/>
          </w:tcPr>
          <w:p w14:paraId="0456A9F4" w14:textId="77777777" w:rsidR="000D6C32" w:rsidRDefault="000D6C32">
            <w:r>
              <w:rPr>
                <w:sz w:val="24"/>
              </w:rPr>
              <w:t>Spain Gibraltar</w:t>
            </w:r>
          </w:p>
        </w:tc>
      </w:tr>
      <w:tr w:rsidR="00277FF2" w14:paraId="3878248F" w14:textId="77777777" w:rsidTr="002D4F2D">
        <w:tc>
          <w:tcPr>
            <w:tcW w:w="1984" w:type="dxa"/>
            <w:shd w:val="clear" w:color="auto" w:fill="auto"/>
          </w:tcPr>
          <w:p w14:paraId="44F5E00C" w14:textId="77777777" w:rsidR="000D6C32" w:rsidRDefault="000D6C32">
            <w:pPr>
              <w:rPr>
                <w:sz w:val="24"/>
              </w:rPr>
            </w:pPr>
            <w:r>
              <w:rPr>
                <w:sz w:val="24"/>
              </w:rPr>
              <w:t>HILDA</w:t>
            </w:r>
          </w:p>
        </w:tc>
        <w:tc>
          <w:tcPr>
            <w:tcW w:w="1276" w:type="dxa"/>
            <w:shd w:val="clear" w:color="auto" w:fill="auto"/>
          </w:tcPr>
          <w:p w14:paraId="27A0FA49" w14:textId="77777777" w:rsidR="000D6C32" w:rsidRDefault="000D6C32">
            <w:pPr>
              <w:rPr>
                <w:sz w:val="24"/>
              </w:rPr>
            </w:pPr>
            <w:r>
              <w:rPr>
                <w:sz w:val="24"/>
              </w:rPr>
              <w:t>Tregenza</w:t>
            </w:r>
          </w:p>
        </w:tc>
        <w:tc>
          <w:tcPr>
            <w:tcW w:w="709" w:type="dxa"/>
            <w:shd w:val="clear" w:color="auto" w:fill="auto"/>
          </w:tcPr>
          <w:p w14:paraId="65AE98C3" w14:textId="77777777" w:rsidR="000D6C32" w:rsidRDefault="000D6C32">
            <w:pPr>
              <w:rPr>
                <w:sz w:val="24"/>
              </w:rPr>
            </w:pPr>
            <w:r>
              <w:rPr>
                <w:sz w:val="24"/>
              </w:rPr>
              <w:t>daur</w:t>
            </w:r>
          </w:p>
        </w:tc>
        <w:tc>
          <w:tcPr>
            <w:tcW w:w="992" w:type="dxa"/>
            <w:shd w:val="clear" w:color="auto" w:fill="auto"/>
          </w:tcPr>
          <w:p w14:paraId="76274D4C" w14:textId="77777777" w:rsidR="000D6C32" w:rsidRDefault="000D6C32">
            <w:pPr>
              <w:rPr>
                <w:sz w:val="24"/>
              </w:rPr>
            </w:pPr>
            <w:r>
              <w:rPr>
                <w:sz w:val="24"/>
              </w:rPr>
              <w:t>single</w:t>
            </w:r>
          </w:p>
        </w:tc>
        <w:tc>
          <w:tcPr>
            <w:tcW w:w="567" w:type="dxa"/>
            <w:shd w:val="clear" w:color="auto" w:fill="auto"/>
          </w:tcPr>
          <w:p w14:paraId="5CCD625B" w14:textId="77777777" w:rsidR="000D6C32" w:rsidRDefault="000D6C32">
            <w:pPr>
              <w:rPr>
                <w:sz w:val="24"/>
              </w:rPr>
            </w:pPr>
            <w:r>
              <w:rPr>
                <w:sz w:val="24"/>
              </w:rPr>
              <w:t>17</w:t>
            </w:r>
          </w:p>
        </w:tc>
        <w:tc>
          <w:tcPr>
            <w:tcW w:w="2410" w:type="dxa"/>
            <w:shd w:val="clear" w:color="auto" w:fill="auto"/>
          </w:tcPr>
          <w:p w14:paraId="4E431FBD" w14:textId="77777777" w:rsidR="000D6C32" w:rsidRDefault="000D6C32">
            <w:pPr>
              <w:snapToGrid w:val="0"/>
              <w:rPr>
                <w:sz w:val="24"/>
              </w:rPr>
            </w:pPr>
          </w:p>
        </w:tc>
        <w:tc>
          <w:tcPr>
            <w:tcW w:w="2452" w:type="dxa"/>
            <w:shd w:val="clear" w:color="auto" w:fill="auto"/>
          </w:tcPr>
          <w:p w14:paraId="002577F8" w14:textId="77777777" w:rsidR="000D6C32" w:rsidRDefault="000D6C32">
            <w:r>
              <w:rPr>
                <w:sz w:val="24"/>
              </w:rPr>
              <w:t>Middx Stepney</w:t>
            </w:r>
          </w:p>
        </w:tc>
      </w:tr>
      <w:tr w:rsidR="00277FF2" w14:paraId="4948F9EC" w14:textId="77777777" w:rsidTr="002D4F2D">
        <w:tc>
          <w:tcPr>
            <w:tcW w:w="1984" w:type="dxa"/>
            <w:shd w:val="clear" w:color="auto" w:fill="auto"/>
          </w:tcPr>
          <w:p w14:paraId="741F5604" w14:textId="77777777" w:rsidR="000D6C32" w:rsidRDefault="000D6C32">
            <w:pPr>
              <w:rPr>
                <w:sz w:val="24"/>
              </w:rPr>
            </w:pPr>
            <w:r>
              <w:rPr>
                <w:sz w:val="24"/>
              </w:rPr>
              <w:t>JOHN</w:t>
            </w:r>
          </w:p>
        </w:tc>
        <w:tc>
          <w:tcPr>
            <w:tcW w:w="1276" w:type="dxa"/>
            <w:shd w:val="clear" w:color="auto" w:fill="auto"/>
          </w:tcPr>
          <w:p w14:paraId="7133DE65" w14:textId="77777777" w:rsidR="000D6C32" w:rsidRDefault="000D6C32">
            <w:pPr>
              <w:rPr>
                <w:sz w:val="24"/>
              </w:rPr>
            </w:pPr>
            <w:r>
              <w:rPr>
                <w:sz w:val="24"/>
              </w:rPr>
              <w:t>Tregenza</w:t>
            </w:r>
          </w:p>
        </w:tc>
        <w:tc>
          <w:tcPr>
            <w:tcW w:w="709" w:type="dxa"/>
            <w:shd w:val="clear" w:color="auto" w:fill="auto"/>
          </w:tcPr>
          <w:p w14:paraId="6DE7CE23" w14:textId="77777777" w:rsidR="000D6C32" w:rsidRDefault="000D6C32">
            <w:pPr>
              <w:rPr>
                <w:sz w:val="24"/>
              </w:rPr>
            </w:pPr>
            <w:r>
              <w:rPr>
                <w:sz w:val="24"/>
              </w:rPr>
              <w:t>son</w:t>
            </w:r>
          </w:p>
        </w:tc>
        <w:tc>
          <w:tcPr>
            <w:tcW w:w="992" w:type="dxa"/>
            <w:shd w:val="clear" w:color="auto" w:fill="auto"/>
          </w:tcPr>
          <w:p w14:paraId="70DC01E2" w14:textId="77777777" w:rsidR="000D6C32" w:rsidRDefault="000D6C32">
            <w:pPr>
              <w:rPr>
                <w:sz w:val="24"/>
              </w:rPr>
            </w:pPr>
            <w:r>
              <w:rPr>
                <w:sz w:val="24"/>
              </w:rPr>
              <w:t>single</w:t>
            </w:r>
          </w:p>
        </w:tc>
        <w:tc>
          <w:tcPr>
            <w:tcW w:w="567" w:type="dxa"/>
            <w:shd w:val="clear" w:color="auto" w:fill="auto"/>
          </w:tcPr>
          <w:p w14:paraId="43412DF7" w14:textId="77777777" w:rsidR="000D6C32" w:rsidRDefault="000D6C32">
            <w:pPr>
              <w:rPr>
                <w:sz w:val="24"/>
              </w:rPr>
            </w:pPr>
            <w:r>
              <w:rPr>
                <w:sz w:val="24"/>
              </w:rPr>
              <w:t>10</w:t>
            </w:r>
          </w:p>
        </w:tc>
        <w:tc>
          <w:tcPr>
            <w:tcW w:w="2410" w:type="dxa"/>
            <w:shd w:val="clear" w:color="auto" w:fill="auto"/>
          </w:tcPr>
          <w:p w14:paraId="368D481B" w14:textId="77777777" w:rsidR="000D6C32" w:rsidRDefault="000D6C32">
            <w:pPr>
              <w:snapToGrid w:val="0"/>
              <w:rPr>
                <w:sz w:val="24"/>
              </w:rPr>
            </w:pPr>
          </w:p>
        </w:tc>
        <w:tc>
          <w:tcPr>
            <w:tcW w:w="2452" w:type="dxa"/>
            <w:shd w:val="clear" w:color="auto" w:fill="auto"/>
          </w:tcPr>
          <w:p w14:paraId="6513F272" w14:textId="77777777" w:rsidR="000D6C32" w:rsidRDefault="000D6C32">
            <w:r>
              <w:rPr>
                <w:sz w:val="24"/>
              </w:rPr>
              <w:t>Essex Leytonstone</w:t>
            </w:r>
          </w:p>
        </w:tc>
      </w:tr>
    </w:tbl>
    <w:p w14:paraId="54D7763D" w14:textId="09FB1A04" w:rsidR="000D6C32" w:rsidRPr="00CE54CA" w:rsidRDefault="00CE54CA">
      <w:pPr>
        <w:ind w:right="-1050"/>
        <w:rPr>
          <w:b/>
          <w:bCs/>
          <w:sz w:val="24"/>
        </w:rPr>
      </w:pPr>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p w14:paraId="02BA639D" w14:textId="77777777" w:rsidR="00CE54CA" w:rsidRDefault="00CE54CA">
      <w:pPr>
        <w:ind w:right="-1050"/>
        <w:rPr>
          <w:sz w:val="24"/>
        </w:rPr>
      </w:pPr>
    </w:p>
    <w:p w14:paraId="68DFDA46" w14:textId="77777777" w:rsidR="000D6C32" w:rsidRDefault="000D6C32">
      <w:pPr>
        <w:ind w:right="-1050"/>
        <w:rPr>
          <w:sz w:val="24"/>
        </w:rPr>
      </w:pPr>
      <w:r>
        <w:rPr>
          <w:sz w:val="24"/>
        </w:rPr>
        <w:t xml:space="preserve">1901 census 350 Fulwood Road Upper Hallam Sheffield RG13/4345 page 20 schedule 122 from </w:t>
      </w:r>
      <w:hyperlink r:id="rId1754"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992"/>
        <w:gridCol w:w="992"/>
        <w:gridCol w:w="567"/>
        <w:gridCol w:w="2694"/>
        <w:gridCol w:w="3302"/>
      </w:tblGrid>
      <w:tr w:rsidR="00277FF2" w14:paraId="20E800E4" w14:textId="77777777" w:rsidTr="002D4F2D">
        <w:tc>
          <w:tcPr>
            <w:tcW w:w="1559" w:type="dxa"/>
            <w:shd w:val="clear" w:color="auto" w:fill="auto"/>
          </w:tcPr>
          <w:p w14:paraId="6EC5A0A5" w14:textId="77777777" w:rsidR="000D6C32" w:rsidRDefault="000D6C32">
            <w:pPr>
              <w:rPr>
                <w:sz w:val="24"/>
              </w:rPr>
            </w:pPr>
            <w:r>
              <w:rPr>
                <w:sz w:val="24"/>
              </w:rPr>
              <w:t>Archibald-K.</w:t>
            </w:r>
          </w:p>
        </w:tc>
        <w:tc>
          <w:tcPr>
            <w:tcW w:w="1276" w:type="dxa"/>
            <w:shd w:val="clear" w:color="auto" w:fill="auto"/>
          </w:tcPr>
          <w:p w14:paraId="2EB0C564" w14:textId="77777777" w:rsidR="000D6C32" w:rsidRDefault="000D6C32">
            <w:pPr>
              <w:rPr>
                <w:sz w:val="24"/>
              </w:rPr>
            </w:pPr>
            <w:r>
              <w:rPr>
                <w:sz w:val="24"/>
              </w:rPr>
              <w:t>Firth</w:t>
            </w:r>
          </w:p>
        </w:tc>
        <w:tc>
          <w:tcPr>
            <w:tcW w:w="992" w:type="dxa"/>
            <w:shd w:val="clear" w:color="auto" w:fill="auto"/>
          </w:tcPr>
          <w:p w14:paraId="4E915316" w14:textId="77777777" w:rsidR="000D6C32" w:rsidRDefault="000D6C32">
            <w:pPr>
              <w:rPr>
                <w:sz w:val="24"/>
              </w:rPr>
            </w:pPr>
            <w:r>
              <w:rPr>
                <w:sz w:val="24"/>
              </w:rPr>
              <w:t>head</w:t>
            </w:r>
          </w:p>
        </w:tc>
        <w:tc>
          <w:tcPr>
            <w:tcW w:w="992" w:type="dxa"/>
            <w:shd w:val="clear" w:color="auto" w:fill="auto"/>
          </w:tcPr>
          <w:p w14:paraId="382D50F4" w14:textId="77777777" w:rsidR="000D6C32" w:rsidRDefault="000D6C32">
            <w:pPr>
              <w:rPr>
                <w:sz w:val="24"/>
              </w:rPr>
            </w:pPr>
            <w:r>
              <w:rPr>
                <w:sz w:val="24"/>
              </w:rPr>
              <w:t>single</w:t>
            </w:r>
          </w:p>
        </w:tc>
        <w:tc>
          <w:tcPr>
            <w:tcW w:w="567" w:type="dxa"/>
            <w:shd w:val="clear" w:color="auto" w:fill="auto"/>
          </w:tcPr>
          <w:p w14:paraId="3D8771F0" w14:textId="77777777" w:rsidR="000D6C32" w:rsidRDefault="000D6C32">
            <w:pPr>
              <w:rPr>
                <w:sz w:val="24"/>
              </w:rPr>
            </w:pPr>
            <w:r>
              <w:rPr>
                <w:sz w:val="24"/>
              </w:rPr>
              <w:t>21</w:t>
            </w:r>
          </w:p>
        </w:tc>
        <w:tc>
          <w:tcPr>
            <w:tcW w:w="2694" w:type="dxa"/>
            <w:shd w:val="clear" w:color="auto" w:fill="auto"/>
          </w:tcPr>
          <w:p w14:paraId="102AE11A" w14:textId="77777777" w:rsidR="000D6C32" w:rsidRDefault="000D6C32">
            <w:pPr>
              <w:rPr>
                <w:sz w:val="24"/>
              </w:rPr>
            </w:pPr>
            <w:r>
              <w:rPr>
                <w:sz w:val="24"/>
              </w:rPr>
              <w:t>apprentice steel works</w:t>
            </w:r>
          </w:p>
        </w:tc>
        <w:tc>
          <w:tcPr>
            <w:tcW w:w="3302" w:type="dxa"/>
            <w:shd w:val="clear" w:color="auto" w:fill="auto"/>
          </w:tcPr>
          <w:p w14:paraId="580A5EE9" w14:textId="77777777" w:rsidR="000D6C32" w:rsidRDefault="000D6C32">
            <w:r>
              <w:rPr>
                <w:sz w:val="24"/>
              </w:rPr>
              <w:t>Yorks Sheffield</w:t>
            </w:r>
          </w:p>
        </w:tc>
      </w:tr>
      <w:tr w:rsidR="00277FF2" w14:paraId="4B5A41F6" w14:textId="77777777" w:rsidTr="002D4F2D">
        <w:tc>
          <w:tcPr>
            <w:tcW w:w="1559" w:type="dxa"/>
            <w:shd w:val="clear" w:color="auto" w:fill="auto"/>
          </w:tcPr>
          <w:p w14:paraId="7F76E20C" w14:textId="77777777" w:rsidR="000D6C32" w:rsidRDefault="000D6C32">
            <w:pPr>
              <w:rPr>
                <w:sz w:val="24"/>
              </w:rPr>
            </w:pPr>
            <w:r>
              <w:rPr>
                <w:sz w:val="24"/>
              </w:rPr>
              <w:t>WILLIAM</w:t>
            </w:r>
          </w:p>
        </w:tc>
        <w:tc>
          <w:tcPr>
            <w:tcW w:w="1276" w:type="dxa"/>
            <w:shd w:val="clear" w:color="auto" w:fill="auto"/>
          </w:tcPr>
          <w:p w14:paraId="0ECAE18B" w14:textId="77777777" w:rsidR="000D6C32" w:rsidRDefault="000D6C32">
            <w:pPr>
              <w:rPr>
                <w:sz w:val="24"/>
              </w:rPr>
            </w:pPr>
            <w:r>
              <w:rPr>
                <w:sz w:val="24"/>
              </w:rPr>
              <w:t>Tregenza</w:t>
            </w:r>
          </w:p>
        </w:tc>
        <w:tc>
          <w:tcPr>
            <w:tcW w:w="992" w:type="dxa"/>
            <w:shd w:val="clear" w:color="auto" w:fill="auto"/>
          </w:tcPr>
          <w:p w14:paraId="183B5CA7" w14:textId="77777777" w:rsidR="000D6C32" w:rsidRDefault="000D6C32">
            <w:pPr>
              <w:rPr>
                <w:sz w:val="24"/>
              </w:rPr>
            </w:pPr>
            <w:r>
              <w:rPr>
                <w:sz w:val="24"/>
              </w:rPr>
              <w:t>visitor</w:t>
            </w:r>
          </w:p>
        </w:tc>
        <w:tc>
          <w:tcPr>
            <w:tcW w:w="992" w:type="dxa"/>
            <w:shd w:val="clear" w:color="auto" w:fill="auto"/>
          </w:tcPr>
          <w:p w14:paraId="385E2D43" w14:textId="77777777" w:rsidR="000D6C32" w:rsidRDefault="000D6C32">
            <w:pPr>
              <w:rPr>
                <w:sz w:val="24"/>
              </w:rPr>
            </w:pPr>
            <w:r>
              <w:rPr>
                <w:sz w:val="24"/>
              </w:rPr>
              <w:t>single</w:t>
            </w:r>
          </w:p>
        </w:tc>
        <w:tc>
          <w:tcPr>
            <w:tcW w:w="567" w:type="dxa"/>
            <w:shd w:val="clear" w:color="auto" w:fill="auto"/>
          </w:tcPr>
          <w:p w14:paraId="0FFB3ED5" w14:textId="77777777" w:rsidR="000D6C32" w:rsidRDefault="000D6C32">
            <w:pPr>
              <w:rPr>
                <w:sz w:val="24"/>
              </w:rPr>
            </w:pPr>
            <w:r>
              <w:rPr>
                <w:sz w:val="24"/>
              </w:rPr>
              <w:t>38</w:t>
            </w:r>
          </w:p>
        </w:tc>
        <w:tc>
          <w:tcPr>
            <w:tcW w:w="2694" w:type="dxa"/>
            <w:shd w:val="clear" w:color="auto" w:fill="auto"/>
          </w:tcPr>
          <w:p w14:paraId="34A61C8A" w14:textId="77777777" w:rsidR="000D6C32" w:rsidRDefault="000D6C32">
            <w:pPr>
              <w:rPr>
                <w:sz w:val="24"/>
              </w:rPr>
            </w:pPr>
            <w:r>
              <w:rPr>
                <w:sz w:val="24"/>
              </w:rPr>
              <w:t>physician &amp; surgeon</w:t>
            </w:r>
          </w:p>
        </w:tc>
        <w:tc>
          <w:tcPr>
            <w:tcW w:w="3302" w:type="dxa"/>
            <w:shd w:val="clear" w:color="auto" w:fill="auto"/>
          </w:tcPr>
          <w:p w14:paraId="63A1A595" w14:textId="77777777" w:rsidR="000D6C32" w:rsidRDefault="000D6C32">
            <w:r>
              <w:rPr>
                <w:sz w:val="24"/>
              </w:rPr>
              <w:t>Cumberland Carlisle</w:t>
            </w:r>
          </w:p>
        </w:tc>
      </w:tr>
      <w:tr w:rsidR="00277FF2" w14:paraId="1988B20E" w14:textId="77777777" w:rsidTr="002D4F2D">
        <w:tc>
          <w:tcPr>
            <w:tcW w:w="1559" w:type="dxa"/>
            <w:shd w:val="clear" w:color="auto" w:fill="auto"/>
          </w:tcPr>
          <w:p w14:paraId="60A1455E" w14:textId="77777777" w:rsidR="000D6C32" w:rsidRDefault="000D6C32">
            <w:pPr>
              <w:rPr>
                <w:sz w:val="24"/>
              </w:rPr>
            </w:pPr>
            <w:r>
              <w:rPr>
                <w:sz w:val="24"/>
              </w:rPr>
              <w:t>Sarah-C.</w:t>
            </w:r>
          </w:p>
        </w:tc>
        <w:tc>
          <w:tcPr>
            <w:tcW w:w="1276" w:type="dxa"/>
            <w:shd w:val="clear" w:color="auto" w:fill="auto"/>
          </w:tcPr>
          <w:p w14:paraId="25EF2089" w14:textId="77777777" w:rsidR="000D6C32" w:rsidRDefault="000D6C32">
            <w:pPr>
              <w:rPr>
                <w:sz w:val="24"/>
              </w:rPr>
            </w:pPr>
            <w:r>
              <w:rPr>
                <w:sz w:val="24"/>
              </w:rPr>
              <w:t>Needham</w:t>
            </w:r>
          </w:p>
        </w:tc>
        <w:tc>
          <w:tcPr>
            <w:tcW w:w="992" w:type="dxa"/>
            <w:shd w:val="clear" w:color="auto" w:fill="auto"/>
          </w:tcPr>
          <w:p w14:paraId="61BFE522" w14:textId="77777777" w:rsidR="000D6C32" w:rsidRDefault="000D6C32">
            <w:pPr>
              <w:rPr>
                <w:sz w:val="24"/>
              </w:rPr>
            </w:pPr>
            <w:r>
              <w:rPr>
                <w:sz w:val="24"/>
              </w:rPr>
              <w:t>servant</w:t>
            </w:r>
          </w:p>
        </w:tc>
        <w:tc>
          <w:tcPr>
            <w:tcW w:w="992" w:type="dxa"/>
            <w:shd w:val="clear" w:color="auto" w:fill="auto"/>
          </w:tcPr>
          <w:p w14:paraId="19C6407D" w14:textId="77777777" w:rsidR="000D6C32" w:rsidRDefault="000D6C32">
            <w:pPr>
              <w:rPr>
                <w:sz w:val="24"/>
              </w:rPr>
            </w:pPr>
            <w:r>
              <w:rPr>
                <w:sz w:val="24"/>
              </w:rPr>
              <w:t>widow</w:t>
            </w:r>
          </w:p>
        </w:tc>
        <w:tc>
          <w:tcPr>
            <w:tcW w:w="567" w:type="dxa"/>
            <w:shd w:val="clear" w:color="auto" w:fill="auto"/>
          </w:tcPr>
          <w:p w14:paraId="65A4CDE7" w14:textId="77777777" w:rsidR="000D6C32" w:rsidRDefault="000D6C32">
            <w:pPr>
              <w:rPr>
                <w:sz w:val="24"/>
              </w:rPr>
            </w:pPr>
            <w:r>
              <w:rPr>
                <w:sz w:val="24"/>
              </w:rPr>
              <w:t>53</w:t>
            </w:r>
          </w:p>
        </w:tc>
        <w:tc>
          <w:tcPr>
            <w:tcW w:w="2694" w:type="dxa"/>
            <w:shd w:val="clear" w:color="auto" w:fill="auto"/>
          </w:tcPr>
          <w:p w14:paraId="7E7C1698" w14:textId="77777777" w:rsidR="000D6C32" w:rsidRDefault="000D6C32">
            <w:pPr>
              <w:rPr>
                <w:sz w:val="24"/>
              </w:rPr>
            </w:pPr>
            <w:r>
              <w:rPr>
                <w:sz w:val="24"/>
              </w:rPr>
              <w:t>housekeeper domestic</w:t>
            </w:r>
          </w:p>
        </w:tc>
        <w:tc>
          <w:tcPr>
            <w:tcW w:w="3302" w:type="dxa"/>
            <w:shd w:val="clear" w:color="auto" w:fill="auto"/>
          </w:tcPr>
          <w:p w14:paraId="797BB2D6" w14:textId="77777777" w:rsidR="000D6C32" w:rsidRDefault="000D6C32">
            <w:r>
              <w:rPr>
                <w:sz w:val="24"/>
              </w:rPr>
              <w:t>Worcestershire Dudly*</w:t>
            </w:r>
          </w:p>
        </w:tc>
      </w:tr>
      <w:tr w:rsidR="00277FF2" w14:paraId="42892EC0" w14:textId="77777777" w:rsidTr="002D4F2D">
        <w:tc>
          <w:tcPr>
            <w:tcW w:w="1559" w:type="dxa"/>
            <w:shd w:val="clear" w:color="auto" w:fill="auto"/>
          </w:tcPr>
          <w:p w14:paraId="2C2395BC" w14:textId="77777777" w:rsidR="000D6C32" w:rsidRDefault="000D6C32">
            <w:pPr>
              <w:rPr>
                <w:sz w:val="24"/>
              </w:rPr>
            </w:pPr>
            <w:r>
              <w:rPr>
                <w:sz w:val="24"/>
              </w:rPr>
              <w:t>Nelly</w:t>
            </w:r>
          </w:p>
        </w:tc>
        <w:tc>
          <w:tcPr>
            <w:tcW w:w="1276" w:type="dxa"/>
            <w:shd w:val="clear" w:color="auto" w:fill="auto"/>
          </w:tcPr>
          <w:p w14:paraId="6C340E2F" w14:textId="77777777" w:rsidR="000D6C32" w:rsidRDefault="000D6C32">
            <w:pPr>
              <w:rPr>
                <w:sz w:val="24"/>
              </w:rPr>
            </w:pPr>
            <w:r>
              <w:rPr>
                <w:sz w:val="24"/>
              </w:rPr>
              <w:t>Needham</w:t>
            </w:r>
          </w:p>
        </w:tc>
        <w:tc>
          <w:tcPr>
            <w:tcW w:w="992" w:type="dxa"/>
            <w:shd w:val="clear" w:color="auto" w:fill="auto"/>
          </w:tcPr>
          <w:p w14:paraId="24110674" w14:textId="77777777" w:rsidR="000D6C32" w:rsidRDefault="000D6C32">
            <w:pPr>
              <w:rPr>
                <w:sz w:val="24"/>
              </w:rPr>
            </w:pPr>
            <w:r>
              <w:rPr>
                <w:sz w:val="24"/>
              </w:rPr>
              <w:t>servant</w:t>
            </w:r>
          </w:p>
        </w:tc>
        <w:tc>
          <w:tcPr>
            <w:tcW w:w="992" w:type="dxa"/>
            <w:shd w:val="clear" w:color="auto" w:fill="auto"/>
          </w:tcPr>
          <w:p w14:paraId="3C3160D7" w14:textId="77777777" w:rsidR="000D6C32" w:rsidRDefault="000D6C32">
            <w:pPr>
              <w:rPr>
                <w:sz w:val="24"/>
              </w:rPr>
            </w:pPr>
            <w:r>
              <w:rPr>
                <w:sz w:val="24"/>
              </w:rPr>
              <w:t>single</w:t>
            </w:r>
          </w:p>
        </w:tc>
        <w:tc>
          <w:tcPr>
            <w:tcW w:w="567" w:type="dxa"/>
            <w:shd w:val="clear" w:color="auto" w:fill="auto"/>
          </w:tcPr>
          <w:p w14:paraId="4D5CE3A2" w14:textId="77777777" w:rsidR="000D6C32" w:rsidRDefault="000D6C32">
            <w:pPr>
              <w:rPr>
                <w:sz w:val="24"/>
              </w:rPr>
            </w:pPr>
            <w:r>
              <w:rPr>
                <w:sz w:val="24"/>
              </w:rPr>
              <w:t>22</w:t>
            </w:r>
          </w:p>
        </w:tc>
        <w:tc>
          <w:tcPr>
            <w:tcW w:w="2694" w:type="dxa"/>
            <w:shd w:val="clear" w:color="auto" w:fill="auto"/>
          </w:tcPr>
          <w:p w14:paraId="7F959B49" w14:textId="77777777" w:rsidR="000D6C32" w:rsidRDefault="000D6C32">
            <w:pPr>
              <w:rPr>
                <w:sz w:val="24"/>
              </w:rPr>
            </w:pPr>
            <w:r>
              <w:rPr>
                <w:sz w:val="24"/>
              </w:rPr>
              <w:t>housemaid domestic</w:t>
            </w:r>
          </w:p>
        </w:tc>
        <w:tc>
          <w:tcPr>
            <w:tcW w:w="3302" w:type="dxa"/>
            <w:shd w:val="clear" w:color="auto" w:fill="auto"/>
          </w:tcPr>
          <w:p w14:paraId="29732CC4" w14:textId="77777777" w:rsidR="000D6C32" w:rsidRDefault="000D6C32">
            <w:r>
              <w:rPr>
                <w:sz w:val="24"/>
              </w:rPr>
              <w:t>Yorks Sheffield</w:t>
            </w:r>
          </w:p>
        </w:tc>
      </w:tr>
    </w:tbl>
    <w:p w14:paraId="23D3438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probably Dudley</w:t>
      </w:r>
    </w:p>
    <w:p w14:paraId="7AD292B1" w14:textId="77777777" w:rsidR="000D6C32" w:rsidRDefault="000D6C32">
      <w:pPr>
        <w:ind w:right="-1050"/>
        <w:rPr>
          <w:sz w:val="24"/>
        </w:rPr>
      </w:pPr>
    </w:p>
    <w:p w14:paraId="7B528BC8" w14:textId="77777777" w:rsidR="000D6C32" w:rsidRDefault="000D6C32">
      <w:pPr>
        <w:ind w:right="-1050"/>
        <w:rPr>
          <w:sz w:val="24"/>
        </w:rPr>
      </w:pPr>
      <w:r>
        <w:rPr>
          <w:sz w:val="24"/>
        </w:rPr>
        <w:t xml:space="preserve">1911 census for 93 Banner Cross Road Ecclesall Bierlow Sheffield Yorkshire West Riding from </w:t>
      </w:r>
      <w:hyperlink r:id="rId1755" w:history="1">
        <w:r>
          <w:rPr>
            <w:rStyle w:val="Hyperlink"/>
            <w:sz w:val="24"/>
          </w:rPr>
          <w:t>www.1910censusonline.com</w:t>
        </w:r>
      </w:hyperlink>
      <w:r>
        <w:rPr>
          <w:sz w:val="24"/>
        </w:rPr>
        <w:t xml:space="preserve"> </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992"/>
        <w:gridCol w:w="567"/>
        <w:gridCol w:w="2694"/>
        <w:gridCol w:w="3302"/>
      </w:tblGrid>
      <w:tr w:rsidR="00277FF2" w14:paraId="7EF5B071" w14:textId="77777777" w:rsidTr="002D4F2D">
        <w:tc>
          <w:tcPr>
            <w:tcW w:w="1559" w:type="dxa"/>
            <w:shd w:val="clear" w:color="auto" w:fill="auto"/>
          </w:tcPr>
          <w:p w14:paraId="28C95EAF" w14:textId="77777777" w:rsidR="000D6C32" w:rsidRDefault="000D6C32">
            <w:pPr>
              <w:rPr>
                <w:sz w:val="24"/>
              </w:rPr>
            </w:pPr>
            <w:r>
              <w:rPr>
                <w:sz w:val="24"/>
              </w:rPr>
              <w:t>ELIZABETH</w:t>
            </w:r>
          </w:p>
        </w:tc>
        <w:tc>
          <w:tcPr>
            <w:tcW w:w="1134" w:type="dxa"/>
            <w:shd w:val="clear" w:color="auto" w:fill="auto"/>
          </w:tcPr>
          <w:p w14:paraId="5042301F" w14:textId="77777777" w:rsidR="000D6C32" w:rsidRDefault="000D6C32">
            <w:pPr>
              <w:rPr>
                <w:sz w:val="24"/>
              </w:rPr>
            </w:pPr>
            <w:r>
              <w:rPr>
                <w:sz w:val="24"/>
              </w:rPr>
              <w:t>Tregenza</w:t>
            </w:r>
          </w:p>
        </w:tc>
        <w:tc>
          <w:tcPr>
            <w:tcW w:w="1134" w:type="dxa"/>
            <w:shd w:val="clear" w:color="auto" w:fill="auto"/>
          </w:tcPr>
          <w:p w14:paraId="163CF938" w14:textId="77777777" w:rsidR="000D6C32" w:rsidRDefault="000D6C32">
            <w:pPr>
              <w:rPr>
                <w:sz w:val="24"/>
              </w:rPr>
            </w:pPr>
            <w:r>
              <w:rPr>
                <w:sz w:val="24"/>
              </w:rPr>
              <w:t>head</w:t>
            </w:r>
          </w:p>
        </w:tc>
        <w:tc>
          <w:tcPr>
            <w:tcW w:w="992" w:type="dxa"/>
            <w:shd w:val="clear" w:color="auto" w:fill="auto"/>
          </w:tcPr>
          <w:p w14:paraId="3C3198A9" w14:textId="77777777" w:rsidR="000D6C32" w:rsidRDefault="000D6C32">
            <w:pPr>
              <w:rPr>
                <w:sz w:val="24"/>
              </w:rPr>
            </w:pPr>
            <w:r>
              <w:rPr>
                <w:sz w:val="24"/>
              </w:rPr>
              <w:t>widow</w:t>
            </w:r>
          </w:p>
        </w:tc>
        <w:tc>
          <w:tcPr>
            <w:tcW w:w="567" w:type="dxa"/>
            <w:shd w:val="clear" w:color="auto" w:fill="auto"/>
          </w:tcPr>
          <w:p w14:paraId="55BA5187" w14:textId="77777777" w:rsidR="000D6C32" w:rsidRDefault="000D6C32">
            <w:pPr>
              <w:rPr>
                <w:sz w:val="24"/>
              </w:rPr>
            </w:pPr>
            <w:r>
              <w:rPr>
                <w:sz w:val="24"/>
              </w:rPr>
              <w:t>76</w:t>
            </w:r>
          </w:p>
        </w:tc>
        <w:tc>
          <w:tcPr>
            <w:tcW w:w="2694" w:type="dxa"/>
            <w:shd w:val="clear" w:color="auto" w:fill="auto"/>
          </w:tcPr>
          <w:p w14:paraId="67D6827B" w14:textId="77777777" w:rsidR="000D6C32" w:rsidRDefault="000D6C32">
            <w:pPr>
              <w:snapToGrid w:val="0"/>
              <w:rPr>
                <w:sz w:val="24"/>
              </w:rPr>
            </w:pPr>
          </w:p>
        </w:tc>
        <w:tc>
          <w:tcPr>
            <w:tcW w:w="3302" w:type="dxa"/>
            <w:shd w:val="clear" w:color="auto" w:fill="auto"/>
          </w:tcPr>
          <w:p w14:paraId="2B588BBE" w14:textId="77777777" w:rsidR="000D6C32" w:rsidRDefault="000D6C32">
            <w:r>
              <w:rPr>
                <w:sz w:val="24"/>
              </w:rPr>
              <w:t>Wootton Bassett Wiltshire</w:t>
            </w:r>
          </w:p>
        </w:tc>
      </w:tr>
      <w:tr w:rsidR="00277FF2" w14:paraId="79FF2EC8" w14:textId="77777777" w:rsidTr="002D4F2D">
        <w:tc>
          <w:tcPr>
            <w:tcW w:w="1559" w:type="dxa"/>
            <w:shd w:val="clear" w:color="auto" w:fill="auto"/>
          </w:tcPr>
          <w:p w14:paraId="327ED6A3" w14:textId="77777777" w:rsidR="000D6C32" w:rsidRDefault="000D6C32">
            <w:pPr>
              <w:rPr>
                <w:sz w:val="24"/>
              </w:rPr>
            </w:pPr>
            <w:r>
              <w:rPr>
                <w:sz w:val="24"/>
              </w:rPr>
              <w:t>MARY-A.</w:t>
            </w:r>
          </w:p>
        </w:tc>
        <w:tc>
          <w:tcPr>
            <w:tcW w:w="1134" w:type="dxa"/>
            <w:shd w:val="clear" w:color="auto" w:fill="auto"/>
          </w:tcPr>
          <w:p w14:paraId="46FD0128" w14:textId="77777777" w:rsidR="000D6C32" w:rsidRDefault="000D6C32">
            <w:pPr>
              <w:rPr>
                <w:sz w:val="24"/>
              </w:rPr>
            </w:pPr>
            <w:r>
              <w:rPr>
                <w:sz w:val="24"/>
              </w:rPr>
              <w:t>Tregenza</w:t>
            </w:r>
          </w:p>
        </w:tc>
        <w:tc>
          <w:tcPr>
            <w:tcW w:w="1134" w:type="dxa"/>
            <w:shd w:val="clear" w:color="auto" w:fill="auto"/>
          </w:tcPr>
          <w:p w14:paraId="7322427B" w14:textId="77777777" w:rsidR="000D6C32" w:rsidRDefault="000D6C32">
            <w:pPr>
              <w:rPr>
                <w:sz w:val="24"/>
              </w:rPr>
            </w:pPr>
            <w:r>
              <w:rPr>
                <w:sz w:val="24"/>
              </w:rPr>
              <w:t>daughter</w:t>
            </w:r>
          </w:p>
        </w:tc>
        <w:tc>
          <w:tcPr>
            <w:tcW w:w="992" w:type="dxa"/>
            <w:shd w:val="clear" w:color="auto" w:fill="auto"/>
          </w:tcPr>
          <w:p w14:paraId="045D588E" w14:textId="77777777" w:rsidR="000D6C32" w:rsidRDefault="000D6C32">
            <w:pPr>
              <w:rPr>
                <w:sz w:val="24"/>
              </w:rPr>
            </w:pPr>
            <w:r>
              <w:rPr>
                <w:sz w:val="24"/>
              </w:rPr>
              <w:t>single</w:t>
            </w:r>
          </w:p>
        </w:tc>
        <w:tc>
          <w:tcPr>
            <w:tcW w:w="567" w:type="dxa"/>
            <w:shd w:val="clear" w:color="auto" w:fill="auto"/>
          </w:tcPr>
          <w:p w14:paraId="0C1AFA68" w14:textId="77777777" w:rsidR="000D6C32" w:rsidRDefault="000D6C32">
            <w:pPr>
              <w:rPr>
                <w:sz w:val="24"/>
              </w:rPr>
            </w:pPr>
            <w:r>
              <w:rPr>
                <w:sz w:val="24"/>
              </w:rPr>
              <w:t>49</w:t>
            </w:r>
          </w:p>
        </w:tc>
        <w:tc>
          <w:tcPr>
            <w:tcW w:w="2694" w:type="dxa"/>
            <w:shd w:val="clear" w:color="auto" w:fill="auto"/>
          </w:tcPr>
          <w:p w14:paraId="020531D1" w14:textId="77777777" w:rsidR="000D6C32" w:rsidRDefault="000D6C32">
            <w:pPr>
              <w:snapToGrid w:val="0"/>
              <w:rPr>
                <w:sz w:val="24"/>
              </w:rPr>
            </w:pPr>
          </w:p>
        </w:tc>
        <w:tc>
          <w:tcPr>
            <w:tcW w:w="3302" w:type="dxa"/>
            <w:shd w:val="clear" w:color="auto" w:fill="auto"/>
          </w:tcPr>
          <w:p w14:paraId="1C54BDB9" w14:textId="77777777" w:rsidR="000D6C32" w:rsidRDefault="000D6C32">
            <w:r>
              <w:rPr>
                <w:sz w:val="24"/>
              </w:rPr>
              <w:t>Carlisle Cumberland</w:t>
            </w:r>
          </w:p>
        </w:tc>
      </w:tr>
      <w:tr w:rsidR="00277FF2" w14:paraId="01FA0519" w14:textId="77777777" w:rsidTr="002D4F2D">
        <w:tc>
          <w:tcPr>
            <w:tcW w:w="1559" w:type="dxa"/>
            <w:shd w:val="clear" w:color="auto" w:fill="auto"/>
          </w:tcPr>
          <w:p w14:paraId="4DB2B7ED" w14:textId="77777777" w:rsidR="000D6C32" w:rsidRDefault="000D6C32">
            <w:pPr>
              <w:rPr>
                <w:sz w:val="24"/>
              </w:rPr>
            </w:pPr>
            <w:r>
              <w:rPr>
                <w:sz w:val="24"/>
              </w:rPr>
              <w:t>Elizabeth</w:t>
            </w:r>
          </w:p>
        </w:tc>
        <w:tc>
          <w:tcPr>
            <w:tcW w:w="1134" w:type="dxa"/>
            <w:shd w:val="clear" w:color="auto" w:fill="auto"/>
          </w:tcPr>
          <w:p w14:paraId="5C46CFF2" w14:textId="77777777" w:rsidR="000D6C32" w:rsidRDefault="000D6C32">
            <w:pPr>
              <w:rPr>
                <w:sz w:val="24"/>
              </w:rPr>
            </w:pPr>
            <w:r>
              <w:rPr>
                <w:sz w:val="24"/>
              </w:rPr>
              <w:t>Harris</w:t>
            </w:r>
          </w:p>
        </w:tc>
        <w:tc>
          <w:tcPr>
            <w:tcW w:w="1134" w:type="dxa"/>
            <w:shd w:val="clear" w:color="auto" w:fill="auto"/>
          </w:tcPr>
          <w:p w14:paraId="23A45061" w14:textId="77777777" w:rsidR="000D6C32" w:rsidRDefault="000D6C32">
            <w:pPr>
              <w:rPr>
                <w:sz w:val="24"/>
              </w:rPr>
            </w:pPr>
            <w:r>
              <w:rPr>
                <w:sz w:val="24"/>
              </w:rPr>
              <w:t>servant</w:t>
            </w:r>
          </w:p>
        </w:tc>
        <w:tc>
          <w:tcPr>
            <w:tcW w:w="992" w:type="dxa"/>
            <w:shd w:val="clear" w:color="auto" w:fill="auto"/>
          </w:tcPr>
          <w:p w14:paraId="71AC6E6E" w14:textId="77777777" w:rsidR="000D6C32" w:rsidRDefault="000D6C32">
            <w:pPr>
              <w:rPr>
                <w:sz w:val="24"/>
              </w:rPr>
            </w:pPr>
            <w:r>
              <w:rPr>
                <w:sz w:val="24"/>
              </w:rPr>
              <w:t>single</w:t>
            </w:r>
          </w:p>
        </w:tc>
        <w:tc>
          <w:tcPr>
            <w:tcW w:w="567" w:type="dxa"/>
            <w:shd w:val="clear" w:color="auto" w:fill="auto"/>
          </w:tcPr>
          <w:p w14:paraId="7F155FF4" w14:textId="77777777" w:rsidR="000D6C32" w:rsidRDefault="000D6C32">
            <w:pPr>
              <w:rPr>
                <w:sz w:val="24"/>
              </w:rPr>
            </w:pPr>
            <w:r>
              <w:rPr>
                <w:sz w:val="24"/>
              </w:rPr>
              <w:t>19</w:t>
            </w:r>
          </w:p>
        </w:tc>
        <w:tc>
          <w:tcPr>
            <w:tcW w:w="2694" w:type="dxa"/>
            <w:shd w:val="clear" w:color="auto" w:fill="auto"/>
          </w:tcPr>
          <w:p w14:paraId="720F065A" w14:textId="77777777" w:rsidR="000D6C32" w:rsidRDefault="000D6C32">
            <w:pPr>
              <w:rPr>
                <w:sz w:val="24"/>
              </w:rPr>
            </w:pPr>
            <w:r>
              <w:rPr>
                <w:sz w:val="24"/>
              </w:rPr>
              <w:t>General servant domestic</w:t>
            </w:r>
          </w:p>
        </w:tc>
        <w:tc>
          <w:tcPr>
            <w:tcW w:w="3302" w:type="dxa"/>
            <w:shd w:val="clear" w:color="auto" w:fill="auto"/>
          </w:tcPr>
          <w:p w14:paraId="4573AE7F" w14:textId="77777777" w:rsidR="000D6C32" w:rsidRDefault="000D6C32">
            <w:r>
              <w:rPr>
                <w:sz w:val="24"/>
              </w:rPr>
              <w:t>Shropshire</w:t>
            </w:r>
          </w:p>
        </w:tc>
      </w:tr>
    </w:tbl>
    <w:p w14:paraId="6FA24414" w14:textId="77777777" w:rsidR="000D6C32" w:rsidRDefault="000D6C32">
      <w:pPr>
        <w:ind w:right="-1050"/>
        <w:rPr>
          <w:sz w:val="24"/>
        </w:rPr>
      </w:pPr>
    </w:p>
    <w:p w14:paraId="3F1AB5B8" w14:textId="77777777" w:rsidR="000D6C32" w:rsidRDefault="000D6C32">
      <w:pPr>
        <w:ind w:right="-1050"/>
        <w:rPr>
          <w:sz w:val="24"/>
        </w:rPr>
      </w:pPr>
    </w:p>
    <w:p w14:paraId="7EBA2763" w14:textId="77777777" w:rsidR="000D6C32" w:rsidRDefault="000D6C32">
      <w:pPr>
        <w:ind w:right="-1050"/>
        <w:rPr>
          <w:sz w:val="24"/>
        </w:rPr>
      </w:pPr>
      <w:r>
        <w:rPr>
          <w:sz w:val="24"/>
        </w:rPr>
        <w:t xml:space="preserve">1911 census Sherbourne Princess Road Poole Bournemouth West RG14/12275 from </w:t>
      </w:r>
      <w:hyperlink r:id="rId1756"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276"/>
        <w:gridCol w:w="992"/>
        <w:gridCol w:w="993"/>
        <w:gridCol w:w="567"/>
        <w:gridCol w:w="2693"/>
        <w:gridCol w:w="2310"/>
      </w:tblGrid>
      <w:tr w:rsidR="00277FF2" w14:paraId="423240C6" w14:textId="77777777" w:rsidTr="002D4F2D">
        <w:tc>
          <w:tcPr>
            <w:tcW w:w="2551" w:type="dxa"/>
            <w:shd w:val="clear" w:color="auto" w:fill="auto"/>
          </w:tcPr>
          <w:p w14:paraId="4685EF1C" w14:textId="77777777" w:rsidR="000D6C32" w:rsidRDefault="000D6C32">
            <w:pPr>
              <w:rPr>
                <w:sz w:val="24"/>
              </w:rPr>
            </w:pPr>
            <w:r>
              <w:rPr>
                <w:sz w:val="24"/>
              </w:rPr>
              <w:t>Jessie Gertrude</w:t>
            </w:r>
          </w:p>
        </w:tc>
        <w:tc>
          <w:tcPr>
            <w:tcW w:w="1276" w:type="dxa"/>
            <w:shd w:val="clear" w:color="auto" w:fill="auto"/>
          </w:tcPr>
          <w:p w14:paraId="1B32DF9D" w14:textId="77777777" w:rsidR="000D6C32" w:rsidRDefault="000D6C32">
            <w:pPr>
              <w:rPr>
                <w:sz w:val="24"/>
              </w:rPr>
            </w:pPr>
            <w:r>
              <w:rPr>
                <w:sz w:val="24"/>
              </w:rPr>
              <w:t>Kingstone</w:t>
            </w:r>
          </w:p>
        </w:tc>
        <w:tc>
          <w:tcPr>
            <w:tcW w:w="992" w:type="dxa"/>
            <w:shd w:val="clear" w:color="auto" w:fill="auto"/>
          </w:tcPr>
          <w:p w14:paraId="09B946BB" w14:textId="77777777" w:rsidR="000D6C32" w:rsidRDefault="000D6C32">
            <w:pPr>
              <w:rPr>
                <w:sz w:val="24"/>
              </w:rPr>
            </w:pPr>
            <w:r>
              <w:rPr>
                <w:sz w:val="24"/>
              </w:rPr>
              <w:t>head</w:t>
            </w:r>
          </w:p>
        </w:tc>
        <w:tc>
          <w:tcPr>
            <w:tcW w:w="993" w:type="dxa"/>
            <w:shd w:val="clear" w:color="auto" w:fill="auto"/>
          </w:tcPr>
          <w:p w14:paraId="23DB2C5B" w14:textId="77777777" w:rsidR="000D6C32" w:rsidRDefault="000D6C32">
            <w:pPr>
              <w:rPr>
                <w:sz w:val="24"/>
              </w:rPr>
            </w:pPr>
            <w:r>
              <w:rPr>
                <w:sz w:val="24"/>
              </w:rPr>
              <w:t>widow</w:t>
            </w:r>
          </w:p>
        </w:tc>
        <w:tc>
          <w:tcPr>
            <w:tcW w:w="567" w:type="dxa"/>
            <w:shd w:val="clear" w:color="auto" w:fill="auto"/>
          </w:tcPr>
          <w:p w14:paraId="2A417048" w14:textId="77777777" w:rsidR="000D6C32" w:rsidRDefault="000D6C32">
            <w:pPr>
              <w:rPr>
                <w:sz w:val="24"/>
              </w:rPr>
            </w:pPr>
            <w:r>
              <w:rPr>
                <w:sz w:val="24"/>
              </w:rPr>
              <w:t>52</w:t>
            </w:r>
          </w:p>
        </w:tc>
        <w:tc>
          <w:tcPr>
            <w:tcW w:w="2693" w:type="dxa"/>
            <w:shd w:val="clear" w:color="auto" w:fill="auto"/>
          </w:tcPr>
          <w:p w14:paraId="2B7D501A" w14:textId="77777777" w:rsidR="000D6C32" w:rsidRDefault="000D6C32">
            <w:pPr>
              <w:rPr>
                <w:sz w:val="24"/>
              </w:rPr>
            </w:pPr>
            <w:r>
              <w:rPr>
                <w:sz w:val="24"/>
              </w:rPr>
              <w:t>private means</w:t>
            </w:r>
          </w:p>
        </w:tc>
        <w:tc>
          <w:tcPr>
            <w:tcW w:w="2310" w:type="dxa"/>
            <w:shd w:val="clear" w:color="auto" w:fill="auto"/>
          </w:tcPr>
          <w:p w14:paraId="0176B60A" w14:textId="77777777" w:rsidR="000D6C32" w:rsidRDefault="000D6C32">
            <w:r>
              <w:rPr>
                <w:sz w:val="24"/>
              </w:rPr>
              <w:t>Canterbury Kent</w:t>
            </w:r>
          </w:p>
        </w:tc>
      </w:tr>
      <w:tr w:rsidR="00277FF2" w14:paraId="596CF8A1" w14:textId="77777777" w:rsidTr="002D4F2D">
        <w:tc>
          <w:tcPr>
            <w:tcW w:w="2551" w:type="dxa"/>
            <w:shd w:val="clear" w:color="auto" w:fill="auto"/>
          </w:tcPr>
          <w:p w14:paraId="1CEBCD0A" w14:textId="77777777" w:rsidR="000D6C32" w:rsidRDefault="000D6C32">
            <w:pPr>
              <w:rPr>
                <w:sz w:val="24"/>
              </w:rPr>
            </w:pPr>
            <w:r>
              <w:rPr>
                <w:sz w:val="24"/>
              </w:rPr>
              <w:t>CATHERINE-ELLEN</w:t>
            </w:r>
          </w:p>
        </w:tc>
        <w:tc>
          <w:tcPr>
            <w:tcW w:w="1276" w:type="dxa"/>
            <w:shd w:val="clear" w:color="auto" w:fill="auto"/>
          </w:tcPr>
          <w:p w14:paraId="1D25C729" w14:textId="77777777" w:rsidR="000D6C32" w:rsidRDefault="000D6C32">
            <w:pPr>
              <w:rPr>
                <w:sz w:val="24"/>
              </w:rPr>
            </w:pPr>
            <w:r>
              <w:rPr>
                <w:sz w:val="24"/>
              </w:rPr>
              <w:t>Tregenza</w:t>
            </w:r>
          </w:p>
        </w:tc>
        <w:tc>
          <w:tcPr>
            <w:tcW w:w="992" w:type="dxa"/>
            <w:shd w:val="clear" w:color="auto" w:fill="auto"/>
          </w:tcPr>
          <w:p w14:paraId="4D563128" w14:textId="77777777" w:rsidR="000D6C32" w:rsidRDefault="000D6C32">
            <w:pPr>
              <w:rPr>
                <w:sz w:val="24"/>
              </w:rPr>
            </w:pPr>
            <w:r>
              <w:rPr>
                <w:sz w:val="24"/>
              </w:rPr>
              <w:t>visitor</w:t>
            </w:r>
          </w:p>
        </w:tc>
        <w:tc>
          <w:tcPr>
            <w:tcW w:w="993" w:type="dxa"/>
            <w:shd w:val="clear" w:color="auto" w:fill="auto"/>
          </w:tcPr>
          <w:p w14:paraId="7EA8AD62" w14:textId="77777777" w:rsidR="000D6C32" w:rsidRDefault="000D6C32">
            <w:pPr>
              <w:rPr>
                <w:sz w:val="24"/>
              </w:rPr>
            </w:pPr>
            <w:r>
              <w:rPr>
                <w:sz w:val="24"/>
              </w:rPr>
              <w:t>spinster</w:t>
            </w:r>
          </w:p>
        </w:tc>
        <w:tc>
          <w:tcPr>
            <w:tcW w:w="567" w:type="dxa"/>
            <w:shd w:val="clear" w:color="auto" w:fill="auto"/>
          </w:tcPr>
          <w:p w14:paraId="28109159" w14:textId="77777777" w:rsidR="000D6C32" w:rsidRDefault="000D6C32">
            <w:pPr>
              <w:rPr>
                <w:sz w:val="24"/>
              </w:rPr>
            </w:pPr>
            <w:r>
              <w:rPr>
                <w:sz w:val="24"/>
              </w:rPr>
              <w:t>44</w:t>
            </w:r>
          </w:p>
        </w:tc>
        <w:tc>
          <w:tcPr>
            <w:tcW w:w="2693" w:type="dxa"/>
            <w:shd w:val="clear" w:color="auto" w:fill="auto"/>
          </w:tcPr>
          <w:p w14:paraId="1EA4C9D8" w14:textId="77777777" w:rsidR="000D6C32" w:rsidRDefault="000D6C32">
            <w:pPr>
              <w:rPr>
                <w:sz w:val="24"/>
              </w:rPr>
            </w:pPr>
            <w:r>
              <w:rPr>
                <w:sz w:val="24"/>
              </w:rPr>
              <w:t>private means</w:t>
            </w:r>
          </w:p>
        </w:tc>
        <w:tc>
          <w:tcPr>
            <w:tcW w:w="2310" w:type="dxa"/>
            <w:shd w:val="clear" w:color="auto" w:fill="auto"/>
          </w:tcPr>
          <w:p w14:paraId="32E01406" w14:textId="77777777" w:rsidR="000D6C32" w:rsidRDefault="000D6C32">
            <w:r>
              <w:rPr>
                <w:sz w:val="24"/>
              </w:rPr>
              <w:t>Carlisle Cumberland</w:t>
            </w:r>
          </w:p>
        </w:tc>
      </w:tr>
      <w:tr w:rsidR="00277FF2" w14:paraId="3093124D" w14:textId="77777777" w:rsidTr="002D4F2D">
        <w:tc>
          <w:tcPr>
            <w:tcW w:w="2551" w:type="dxa"/>
            <w:shd w:val="clear" w:color="auto" w:fill="auto"/>
          </w:tcPr>
          <w:p w14:paraId="448B1925" w14:textId="77777777" w:rsidR="000D6C32" w:rsidRDefault="000D6C32">
            <w:pPr>
              <w:rPr>
                <w:sz w:val="24"/>
              </w:rPr>
            </w:pPr>
            <w:r>
              <w:rPr>
                <w:sz w:val="24"/>
              </w:rPr>
              <w:t>Edith-Ida</w:t>
            </w:r>
          </w:p>
        </w:tc>
        <w:tc>
          <w:tcPr>
            <w:tcW w:w="1276" w:type="dxa"/>
            <w:shd w:val="clear" w:color="auto" w:fill="auto"/>
          </w:tcPr>
          <w:p w14:paraId="2750866C" w14:textId="77777777" w:rsidR="000D6C32" w:rsidRDefault="000D6C32">
            <w:pPr>
              <w:rPr>
                <w:sz w:val="24"/>
              </w:rPr>
            </w:pPr>
            <w:r>
              <w:rPr>
                <w:sz w:val="24"/>
              </w:rPr>
              <w:t>Beavis</w:t>
            </w:r>
          </w:p>
        </w:tc>
        <w:tc>
          <w:tcPr>
            <w:tcW w:w="992" w:type="dxa"/>
            <w:shd w:val="clear" w:color="auto" w:fill="auto"/>
          </w:tcPr>
          <w:p w14:paraId="574198E0" w14:textId="77777777" w:rsidR="000D6C32" w:rsidRDefault="000D6C32">
            <w:pPr>
              <w:rPr>
                <w:sz w:val="24"/>
              </w:rPr>
            </w:pPr>
            <w:r>
              <w:rPr>
                <w:sz w:val="24"/>
              </w:rPr>
              <w:t>servant</w:t>
            </w:r>
          </w:p>
        </w:tc>
        <w:tc>
          <w:tcPr>
            <w:tcW w:w="993" w:type="dxa"/>
            <w:shd w:val="clear" w:color="auto" w:fill="auto"/>
          </w:tcPr>
          <w:p w14:paraId="0A92B9B2" w14:textId="77777777" w:rsidR="000D6C32" w:rsidRDefault="000D6C32">
            <w:pPr>
              <w:rPr>
                <w:sz w:val="24"/>
              </w:rPr>
            </w:pPr>
            <w:r>
              <w:rPr>
                <w:sz w:val="24"/>
              </w:rPr>
              <w:t>spinster</w:t>
            </w:r>
          </w:p>
        </w:tc>
        <w:tc>
          <w:tcPr>
            <w:tcW w:w="567" w:type="dxa"/>
            <w:shd w:val="clear" w:color="auto" w:fill="auto"/>
          </w:tcPr>
          <w:p w14:paraId="39EA9FDB" w14:textId="77777777" w:rsidR="000D6C32" w:rsidRDefault="000D6C32">
            <w:pPr>
              <w:rPr>
                <w:sz w:val="24"/>
              </w:rPr>
            </w:pPr>
            <w:r>
              <w:rPr>
                <w:sz w:val="24"/>
              </w:rPr>
              <w:t>32</w:t>
            </w:r>
          </w:p>
        </w:tc>
        <w:tc>
          <w:tcPr>
            <w:tcW w:w="2693" w:type="dxa"/>
            <w:shd w:val="clear" w:color="auto" w:fill="auto"/>
          </w:tcPr>
          <w:p w14:paraId="79036541" w14:textId="77777777" w:rsidR="000D6C32" w:rsidRDefault="000D6C32">
            <w:pPr>
              <w:rPr>
                <w:sz w:val="24"/>
              </w:rPr>
            </w:pPr>
            <w:r>
              <w:rPr>
                <w:sz w:val="24"/>
              </w:rPr>
              <w:t>general servant domestic</w:t>
            </w:r>
          </w:p>
        </w:tc>
        <w:tc>
          <w:tcPr>
            <w:tcW w:w="2310" w:type="dxa"/>
            <w:shd w:val="clear" w:color="auto" w:fill="auto"/>
          </w:tcPr>
          <w:p w14:paraId="12506082" w14:textId="77777777" w:rsidR="000D6C32" w:rsidRDefault="000D6C32">
            <w:r>
              <w:rPr>
                <w:sz w:val="24"/>
              </w:rPr>
              <w:t>Crofton Wiltshire</w:t>
            </w:r>
          </w:p>
        </w:tc>
      </w:tr>
    </w:tbl>
    <w:p w14:paraId="59342ED9" w14:textId="77777777" w:rsidR="000D6C32" w:rsidRDefault="000D6C32">
      <w:pPr>
        <w:ind w:right="-1050"/>
        <w:rPr>
          <w:sz w:val="24"/>
        </w:rPr>
      </w:pPr>
    </w:p>
    <w:p w14:paraId="41F61D5D" w14:textId="77777777" w:rsidR="000D6C32" w:rsidRDefault="000D6C32">
      <w:pPr>
        <w:ind w:right="-1050"/>
        <w:rPr>
          <w:sz w:val="24"/>
        </w:rPr>
      </w:pPr>
      <w:r>
        <w:rPr>
          <w:sz w:val="24"/>
        </w:rPr>
        <w:t xml:space="preserve">1911 census 42 Davis Lane North Leyton West Ham Essex RG14/9673 from </w:t>
      </w:r>
      <w:hyperlink r:id="rId1757"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417"/>
        <w:gridCol w:w="993"/>
        <w:gridCol w:w="567"/>
        <w:gridCol w:w="2693"/>
        <w:gridCol w:w="2452"/>
      </w:tblGrid>
      <w:tr w:rsidR="00277FF2" w14:paraId="1C6F5559" w14:textId="77777777" w:rsidTr="002D4F2D">
        <w:tc>
          <w:tcPr>
            <w:tcW w:w="2268" w:type="dxa"/>
            <w:shd w:val="clear" w:color="auto" w:fill="auto"/>
          </w:tcPr>
          <w:p w14:paraId="19D14D28" w14:textId="77777777" w:rsidR="000D6C32" w:rsidRDefault="000D6C32">
            <w:pPr>
              <w:rPr>
                <w:sz w:val="24"/>
              </w:rPr>
            </w:pPr>
            <w:r>
              <w:rPr>
                <w:sz w:val="24"/>
              </w:rPr>
              <w:t>JOHN-RICHARD</w:t>
            </w:r>
          </w:p>
        </w:tc>
        <w:tc>
          <w:tcPr>
            <w:tcW w:w="1134" w:type="dxa"/>
            <w:shd w:val="clear" w:color="auto" w:fill="auto"/>
          </w:tcPr>
          <w:p w14:paraId="0D89BF3E" w14:textId="77777777" w:rsidR="000D6C32" w:rsidRDefault="000D6C32">
            <w:pPr>
              <w:rPr>
                <w:sz w:val="24"/>
              </w:rPr>
            </w:pPr>
            <w:r>
              <w:rPr>
                <w:sz w:val="24"/>
              </w:rPr>
              <w:t>Tregenza</w:t>
            </w:r>
          </w:p>
        </w:tc>
        <w:tc>
          <w:tcPr>
            <w:tcW w:w="1417" w:type="dxa"/>
            <w:shd w:val="clear" w:color="auto" w:fill="auto"/>
          </w:tcPr>
          <w:p w14:paraId="787A5A7A" w14:textId="77777777" w:rsidR="000D6C32" w:rsidRDefault="000D6C32">
            <w:pPr>
              <w:rPr>
                <w:sz w:val="24"/>
              </w:rPr>
            </w:pPr>
            <w:r>
              <w:rPr>
                <w:sz w:val="24"/>
              </w:rPr>
              <w:t>head</w:t>
            </w:r>
          </w:p>
        </w:tc>
        <w:tc>
          <w:tcPr>
            <w:tcW w:w="993" w:type="dxa"/>
            <w:shd w:val="clear" w:color="auto" w:fill="auto"/>
          </w:tcPr>
          <w:p w14:paraId="08EDF9ED" w14:textId="77777777" w:rsidR="000D6C32" w:rsidRDefault="000D6C32">
            <w:pPr>
              <w:rPr>
                <w:sz w:val="24"/>
              </w:rPr>
            </w:pPr>
            <w:r>
              <w:rPr>
                <w:sz w:val="24"/>
              </w:rPr>
              <w:t>married</w:t>
            </w:r>
          </w:p>
        </w:tc>
        <w:tc>
          <w:tcPr>
            <w:tcW w:w="567" w:type="dxa"/>
            <w:shd w:val="clear" w:color="auto" w:fill="auto"/>
          </w:tcPr>
          <w:p w14:paraId="2C99B976" w14:textId="77777777" w:rsidR="000D6C32" w:rsidRDefault="000D6C32">
            <w:pPr>
              <w:rPr>
                <w:sz w:val="24"/>
              </w:rPr>
            </w:pPr>
            <w:r>
              <w:rPr>
                <w:sz w:val="24"/>
              </w:rPr>
              <w:t>54</w:t>
            </w:r>
          </w:p>
        </w:tc>
        <w:tc>
          <w:tcPr>
            <w:tcW w:w="2693" w:type="dxa"/>
            <w:shd w:val="clear" w:color="auto" w:fill="auto"/>
          </w:tcPr>
          <w:p w14:paraId="206CBED5" w14:textId="77777777" w:rsidR="000D6C32" w:rsidRDefault="000D6C32">
            <w:pPr>
              <w:rPr>
                <w:sz w:val="24"/>
              </w:rPr>
            </w:pPr>
            <w:r>
              <w:rPr>
                <w:sz w:val="24"/>
              </w:rPr>
              <w:t>shipping clerk</w:t>
            </w:r>
          </w:p>
        </w:tc>
        <w:tc>
          <w:tcPr>
            <w:tcW w:w="2452" w:type="dxa"/>
            <w:shd w:val="clear" w:color="auto" w:fill="auto"/>
          </w:tcPr>
          <w:p w14:paraId="06E1B87D" w14:textId="77777777" w:rsidR="000D6C32" w:rsidRDefault="000D6C32">
            <w:r>
              <w:rPr>
                <w:sz w:val="24"/>
              </w:rPr>
              <w:t>Bedford Beds.</w:t>
            </w:r>
          </w:p>
        </w:tc>
      </w:tr>
      <w:tr w:rsidR="00277FF2" w14:paraId="4496A5FB" w14:textId="77777777" w:rsidTr="002D4F2D">
        <w:tc>
          <w:tcPr>
            <w:tcW w:w="2268" w:type="dxa"/>
            <w:shd w:val="clear" w:color="auto" w:fill="auto"/>
          </w:tcPr>
          <w:p w14:paraId="762A0B2C" w14:textId="77777777" w:rsidR="000D6C32" w:rsidRDefault="000D6C32">
            <w:pPr>
              <w:rPr>
                <w:sz w:val="24"/>
              </w:rPr>
            </w:pPr>
            <w:r>
              <w:rPr>
                <w:sz w:val="24"/>
              </w:rPr>
              <w:t>ROSINA-HELEN</w:t>
            </w:r>
          </w:p>
        </w:tc>
        <w:tc>
          <w:tcPr>
            <w:tcW w:w="1134" w:type="dxa"/>
            <w:shd w:val="clear" w:color="auto" w:fill="auto"/>
          </w:tcPr>
          <w:p w14:paraId="45FBA101" w14:textId="77777777" w:rsidR="000D6C32" w:rsidRDefault="000D6C32">
            <w:pPr>
              <w:rPr>
                <w:sz w:val="24"/>
              </w:rPr>
            </w:pPr>
            <w:r>
              <w:rPr>
                <w:sz w:val="24"/>
              </w:rPr>
              <w:t>Tregenza</w:t>
            </w:r>
          </w:p>
        </w:tc>
        <w:tc>
          <w:tcPr>
            <w:tcW w:w="1417" w:type="dxa"/>
            <w:shd w:val="clear" w:color="auto" w:fill="auto"/>
          </w:tcPr>
          <w:p w14:paraId="615C6D51" w14:textId="77777777" w:rsidR="000D6C32" w:rsidRDefault="000D6C32">
            <w:pPr>
              <w:rPr>
                <w:sz w:val="24"/>
              </w:rPr>
            </w:pPr>
            <w:r>
              <w:rPr>
                <w:sz w:val="24"/>
              </w:rPr>
              <w:t>wife</w:t>
            </w:r>
          </w:p>
        </w:tc>
        <w:tc>
          <w:tcPr>
            <w:tcW w:w="993" w:type="dxa"/>
            <w:shd w:val="clear" w:color="auto" w:fill="auto"/>
          </w:tcPr>
          <w:p w14:paraId="31DAA0FB" w14:textId="77777777" w:rsidR="000D6C32" w:rsidRDefault="000D6C32">
            <w:pPr>
              <w:rPr>
                <w:sz w:val="24"/>
              </w:rPr>
            </w:pPr>
            <w:r>
              <w:rPr>
                <w:sz w:val="24"/>
              </w:rPr>
              <w:t>married</w:t>
            </w:r>
          </w:p>
        </w:tc>
        <w:tc>
          <w:tcPr>
            <w:tcW w:w="567" w:type="dxa"/>
            <w:shd w:val="clear" w:color="auto" w:fill="auto"/>
          </w:tcPr>
          <w:p w14:paraId="2B5E8DE2" w14:textId="77777777" w:rsidR="000D6C32" w:rsidRDefault="000D6C32">
            <w:pPr>
              <w:rPr>
                <w:sz w:val="24"/>
              </w:rPr>
            </w:pPr>
            <w:r>
              <w:rPr>
                <w:sz w:val="24"/>
              </w:rPr>
              <w:t>52</w:t>
            </w:r>
          </w:p>
        </w:tc>
        <w:tc>
          <w:tcPr>
            <w:tcW w:w="2693" w:type="dxa"/>
            <w:shd w:val="clear" w:color="auto" w:fill="auto"/>
          </w:tcPr>
          <w:p w14:paraId="6575E2A1" w14:textId="77777777" w:rsidR="000D6C32" w:rsidRDefault="000D6C32">
            <w:pPr>
              <w:snapToGrid w:val="0"/>
              <w:rPr>
                <w:sz w:val="24"/>
              </w:rPr>
            </w:pPr>
          </w:p>
        </w:tc>
        <w:tc>
          <w:tcPr>
            <w:tcW w:w="2452" w:type="dxa"/>
            <w:shd w:val="clear" w:color="auto" w:fill="auto"/>
          </w:tcPr>
          <w:p w14:paraId="768417EC" w14:textId="77777777" w:rsidR="000D6C32" w:rsidRDefault="000D6C32">
            <w:r>
              <w:rPr>
                <w:sz w:val="24"/>
              </w:rPr>
              <w:t>Stepney Green</w:t>
            </w:r>
          </w:p>
        </w:tc>
      </w:tr>
      <w:tr w:rsidR="00277FF2" w14:paraId="1A9FD25C" w14:textId="77777777" w:rsidTr="002D4F2D">
        <w:tc>
          <w:tcPr>
            <w:tcW w:w="2268" w:type="dxa"/>
            <w:shd w:val="clear" w:color="auto" w:fill="auto"/>
          </w:tcPr>
          <w:p w14:paraId="626A61BA" w14:textId="77777777" w:rsidR="000D6C32" w:rsidRDefault="000D6C32">
            <w:pPr>
              <w:rPr>
                <w:sz w:val="24"/>
              </w:rPr>
            </w:pPr>
            <w:r>
              <w:rPr>
                <w:sz w:val="24"/>
              </w:rPr>
              <w:t>PERCY-EDGAR</w:t>
            </w:r>
          </w:p>
        </w:tc>
        <w:tc>
          <w:tcPr>
            <w:tcW w:w="1134" w:type="dxa"/>
            <w:shd w:val="clear" w:color="auto" w:fill="auto"/>
          </w:tcPr>
          <w:p w14:paraId="26340AB8" w14:textId="77777777" w:rsidR="000D6C32" w:rsidRDefault="000D6C32">
            <w:pPr>
              <w:rPr>
                <w:sz w:val="24"/>
              </w:rPr>
            </w:pPr>
            <w:r>
              <w:rPr>
                <w:sz w:val="24"/>
              </w:rPr>
              <w:t>Tregenza</w:t>
            </w:r>
          </w:p>
        </w:tc>
        <w:tc>
          <w:tcPr>
            <w:tcW w:w="1417" w:type="dxa"/>
            <w:shd w:val="clear" w:color="auto" w:fill="auto"/>
          </w:tcPr>
          <w:p w14:paraId="358BE8C5" w14:textId="77777777" w:rsidR="000D6C32" w:rsidRDefault="000D6C32">
            <w:pPr>
              <w:rPr>
                <w:sz w:val="24"/>
              </w:rPr>
            </w:pPr>
            <w:r>
              <w:rPr>
                <w:sz w:val="24"/>
              </w:rPr>
              <w:t>son</w:t>
            </w:r>
          </w:p>
        </w:tc>
        <w:tc>
          <w:tcPr>
            <w:tcW w:w="993" w:type="dxa"/>
            <w:shd w:val="clear" w:color="auto" w:fill="auto"/>
          </w:tcPr>
          <w:p w14:paraId="536DA2AF" w14:textId="77777777" w:rsidR="000D6C32" w:rsidRDefault="000D6C32">
            <w:pPr>
              <w:rPr>
                <w:sz w:val="24"/>
              </w:rPr>
            </w:pPr>
            <w:r>
              <w:rPr>
                <w:sz w:val="24"/>
              </w:rPr>
              <w:t>married</w:t>
            </w:r>
          </w:p>
        </w:tc>
        <w:tc>
          <w:tcPr>
            <w:tcW w:w="567" w:type="dxa"/>
            <w:shd w:val="clear" w:color="auto" w:fill="auto"/>
          </w:tcPr>
          <w:p w14:paraId="3006FA9A" w14:textId="77777777" w:rsidR="000D6C32" w:rsidRDefault="000D6C32">
            <w:pPr>
              <w:rPr>
                <w:sz w:val="24"/>
              </w:rPr>
            </w:pPr>
            <w:r>
              <w:rPr>
                <w:sz w:val="24"/>
              </w:rPr>
              <w:t>28</w:t>
            </w:r>
          </w:p>
        </w:tc>
        <w:tc>
          <w:tcPr>
            <w:tcW w:w="2693" w:type="dxa"/>
            <w:shd w:val="clear" w:color="auto" w:fill="auto"/>
          </w:tcPr>
          <w:p w14:paraId="16C8B66C" w14:textId="77777777" w:rsidR="000D6C32" w:rsidRDefault="000D6C32">
            <w:pPr>
              <w:rPr>
                <w:sz w:val="24"/>
              </w:rPr>
            </w:pPr>
            <w:r>
              <w:rPr>
                <w:sz w:val="24"/>
              </w:rPr>
              <w:t>drapery warehouseman</w:t>
            </w:r>
          </w:p>
        </w:tc>
        <w:tc>
          <w:tcPr>
            <w:tcW w:w="2452" w:type="dxa"/>
            <w:shd w:val="clear" w:color="auto" w:fill="auto"/>
          </w:tcPr>
          <w:p w14:paraId="2D0B03DC" w14:textId="77777777" w:rsidR="000D6C32" w:rsidRDefault="000D6C32">
            <w:r>
              <w:rPr>
                <w:sz w:val="24"/>
              </w:rPr>
              <w:t>Gibraltar Spain</w:t>
            </w:r>
          </w:p>
        </w:tc>
      </w:tr>
      <w:tr w:rsidR="00277FF2" w14:paraId="2FD9F7EE" w14:textId="77777777" w:rsidTr="002D4F2D">
        <w:tc>
          <w:tcPr>
            <w:tcW w:w="2268" w:type="dxa"/>
            <w:shd w:val="clear" w:color="auto" w:fill="auto"/>
          </w:tcPr>
          <w:p w14:paraId="0055D92F" w14:textId="77777777" w:rsidR="000D6C32" w:rsidRDefault="000D6C32">
            <w:pPr>
              <w:rPr>
                <w:sz w:val="24"/>
              </w:rPr>
            </w:pPr>
            <w:r>
              <w:rPr>
                <w:sz w:val="24"/>
              </w:rPr>
              <w:t>HILDA-ISABELLA</w:t>
            </w:r>
          </w:p>
        </w:tc>
        <w:tc>
          <w:tcPr>
            <w:tcW w:w="1134" w:type="dxa"/>
            <w:shd w:val="clear" w:color="auto" w:fill="auto"/>
          </w:tcPr>
          <w:p w14:paraId="787997AB" w14:textId="77777777" w:rsidR="000D6C32" w:rsidRDefault="000D6C32">
            <w:pPr>
              <w:rPr>
                <w:sz w:val="24"/>
              </w:rPr>
            </w:pPr>
            <w:r>
              <w:rPr>
                <w:sz w:val="24"/>
              </w:rPr>
              <w:t>Tregenza</w:t>
            </w:r>
          </w:p>
        </w:tc>
        <w:tc>
          <w:tcPr>
            <w:tcW w:w="1417" w:type="dxa"/>
            <w:shd w:val="clear" w:color="auto" w:fill="auto"/>
          </w:tcPr>
          <w:p w14:paraId="6BBC72C8" w14:textId="77777777" w:rsidR="000D6C32" w:rsidRDefault="000D6C32">
            <w:pPr>
              <w:rPr>
                <w:sz w:val="24"/>
              </w:rPr>
            </w:pPr>
            <w:r>
              <w:rPr>
                <w:sz w:val="24"/>
              </w:rPr>
              <w:t>daughter</w:t>
            </w:r>
          </w:p>
        </w:tc>
        <w:tc>
          <w:tcPr>
            <w:tcW w:w="993" w:type="dxa"/>
            <w:shd w:val="clear" w:color="auto" w:fill="auto"/>
          </w:tcPr>
          <w:p w14:paraId="378C4E08" w14:textId="77777777" w:rsidR="000D6C32" w:rsidRDefault="000D6C32">
            <w:pPr>
              <w:snapToGrid w:val="0"/>
              <w:rPr>
                <w:sz w:val="24"/>
              </w:rPr>
            </w:pPr>
          </w:p>
        </w:tc>
        <w:tc>
          <w:tcPr>
            <w:tcW w:w="567" w:type="dxa"/>
            <w:shd w:val="clear" w:color="auto" w:fill="auto"/>
          </w:tcPr>
          <w:p w14:paraId="1C9A47A0" w14:textId="77777777" w:rsidR="000D6C32" w:rsidRDefault="000D6C32">
            <w:pPr>
              <w:rPr>
                <w:sz w:val="24"/>
              </w:rPr>
            </w:pPr>
            <w:r>
              <w:rPr>
                <w:sz w:val="24"/>
              </w:rPr>
              <w:t>27</w:t>
            </w:r>
          </w:p>
        </w:tc>
        <w:tc>
          <w:tcPr>
            <w:tcW w:w="2693" w:type="dxa"/>
            <w:shd w:val="clear" w:color="auto" w:fill="auto"/>
          </w:tcPr>
          <w:p w14:paraId="65BA79DF" w14:textId="77777777" w:rsidR="000D6C32" w:rsidRDefault="000D6C32">
            <w:pPr>
              <w:rPr>
                <w:sz w:val="24"/>
              </w:rPr>
            </w:pPr>
            <w:r>
              <w:rPr>
                <w:sz w:val="24"/>
              </w:rPr>
              <w:t>no occupation</w:t>
            </w:r>
          </w:p>
        </w:tc>
        <w:tc>
          <w:tcPr>
            <w:tcW w:w="2452" w:type="dxa"/>
            <w:shd w:val="clear" w:color="auto" w:fill="auto"/>
          </w:tcPr>
          <w:p w14:paraId="3DE25B6B" w14:textId="77777777" w:rsidR="000D6C32" w:rsidRDefault="000D6C32">
            <w:r>
              <w:rPr>
                <w:sz w:val="24"/>
              </w:rPr>
              <w:t>Stepney Green</w:t>
            </w:r>
          </w:p>
        </w:tc>
      </w:tr>
      <w:tr w:rsidR="00277FF2" w14:paraId="6912B079" w14:textId="77777777" w:rsidTr="002D4F2D">
        <w:tc>
          <w:tcPr>
            <w:tcW w:w="2268" w:type="dxa"/>
            <w:shd w:val="clear" w:color="auto" w:fill="auto"/>
          </w:tcPr>
          <w:p w14:paraId="58093A0E" w14:textId="77777777" w:rsidR="000D6C32" w:rsidRDefault="000D6C32">
            <w:pPr>
              <w:rPr>
                <w:sz w:val="24"/>
              </w:rPr>
            </w:pPr>
            <w:r>
              <w:rPr>
                <w:sz w:val="24"/>
              </w:rPr>
              <w:t>JOHN-EDWARD</w:t>
            </w:r>
          </w:p>
        </w:tc>
        <w:tc>
          <w:tcPr>
            <w:tcW w:w="1134" w:type="dxa"/>
            <w:shd w:val="clear" w:color="auto" w:fill="auto"/>
          </w:tcPr>
          <w:p w14:paraId="750507B2" w14:textId="77777777" w:rsidR="000D6C32" w:rsidRDefault="000D6C32">
            <w:pPr>
              <w:rPr>
                <w:sz w:val="24"/>
              </w:rPr>
            </w:pPr>
            <w:r>
              <w:rPr>
                <w:sz w:val="24"/>
              </w:rPr>
              <w:t>Tregenza</w:t>
            </w:r>
          </w:p>
        </w:tc>
        <w:tc>
          <w:tcPr>
            <w:tcW w:w="1417" w:type="dxa"/>
            <w:shd w:val="clear" w:color="auto" w:fill="auto"/>
          </w:tcPr>
          <w:p w14:paraId="5D0524FC" w14:textId="77777777" w:rsidR="000D6C32" w:rsidRDefault="000D6C32">
            <w:pPr>
              <w:rPr>
                <w:sz w:val="24"/>
              </w:rPr>
            </w:pPr>
            <w:r>
              <w:rPr>
                <w:sz w:val="24"/>
              </w:rPr>
              <w:t>son</w:t>
            </w:r>
          </w:p>
        </w:tc>
        <w:tc>
          <w:tcPr>
            <w:tcW w:w="993" w:type="dxa"/>
            <w:shd w:val="clear" w:color="auto" w:fill="auto"/>
          </w:tcPr>
          <w:p w14:paraId="2968B1FD" w14:textId="77777777" w:rsidR="000D6C32" w:rsidRDefault="000D6C32">
            <w:pPr>
              <w:snapToGrid w:val="0"/>
              <w:rPr>
                <w:sz w:val="24"/>
              </w:rPr>
            </w:pPr>
          </w:p>
        </w:tc>
        <w:tc>
          <w:tcPr>
            <w:tcW w:w="567" w:type="dxa"/>
            <w:shd w:val="clear" w:color="auto" w:fill="auto"/>
          </w:tcPr>
          <w:p w14:paraId="3080F39A" w14:textId="77777777" w:rsidR="000D6C32" w:rsidRDefault="000D6C32">
            <w:pPr>
              <w:rPr>
                <w:sz w:val="24"/>
              </w:rPr>
            </w:pPr>
            <w:r>
              <w:rPr>
                <w:sz w:val="24"/>
              </w:rPr>
              <w:t>20</w:t>
            </w:r>
          </w:p>
        </w:tc>
        <w:tc>
          <w:tcPr>
            <w:tcW w:w="2693" w:type="dxa"/>
            <w:shd w:val="clear" w:color="auto" w:fill="auto"/>
          </w:tcPr>
          <w:p w14:paraId="5E0E39BA" w14:textId="77777777" w:rsidR="000D6C32" w:rsidRDefault="000D6C32">
            <w:pPr>
              <w:rPr>
                <w:sz w:val="24"/>
              </w:rPr>
            </w:pPr>
            <w:r>
              <w:rPr>
                <w:sz w:val="24"/>
              </w:rPr>
              <w:t>clerk - advertising</w:t>
            </w:r>
          </w:p>
        </w:tc>
        <w:tc>
          <w:tcPr>
            <w:tcW w:w="2452" w:type="dxa"/>
            <w:shd w:val="clear" w:color="auto" w:fill="auto"/>
          </w:tcPr>
          <w:p w14:paraId="62C98C27" w14:textId="77777777" w:rsidR="000D6C32" w:rsidRDefault="000D6C32">
            <w:r>
              <w:rPr>
                <w:sz w:val="24"/>
              </w:rPr>
              <w:t>Essex</w:t>
            </w:r>
          </w:p>
        </w:tc>
      </w:tr>
    </w:tbl>
    <w:p w14:paraId="330BB978" w14:textId="77777777" w:rsidR="00CE54CA" w:rsidRDefault="00CE54CA">
      <w:pPr>
        <w:ind w:right="-1050"/>
        <w:rPr>
          <w:b/>
          <w:bCs/>
          <w:sz w:val="24"/>
        </w:rPr>
      </w:pPr>
    </w:p>
    <w:p w14:paraId="0D08F8E9" w14:textId="5D03FC3B" w:rsidR="000D6C32" w:rsidRPr="00CE54CA" w:rsidRDefault="00CE54CA">
      <w:pPr>
        <w:ind w:right="-1050"/>
        <w:rPr>
          <w:b/>
          <w:bCs/>
          <w:sz w:val="24"/>
        </w:rPr>
      </w:pPr>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p w14:paraId="7341AEE9" w14:textId="77777777" w:rsidR="000D6C32" w:rsidRDefault="000D6C32">
      <w:pPr>
        <w:ind w:right="-1050"/>
        <w:rPr>
          <w:sz w:val="24"/>
        </w:rPr>
      </w:pPr>
    </w:p>
    <w:p w14:paraId="39E00A12" w14:textId="77777777" w:rsidR="000D6C32" w:rsidRDefault="000D6C32">
      <w:pPr>
        <w:ind w:right="-1050"/>
        <w:rPr>
          <w:sz w:val="24"/>
        </w:rPr>
      </w:pPr>
      <w:r>
        <w:rPr>
          <w:sz w:val="24"/>
        </w:rPr>
        <w:t xml:space="preserve">1911 census 416 Fulwood Road Ecclesall Bierlow Sheffield RG14/27752 from </w:t>
      </w:r>
      <w:hyperlink r:id="rId1758"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418"/>
        <w:gridCol w:w="1275"/>
        <w:gridCol w:w="993"/>
        <w:gridCol w:w="567"/>
        <w:gridCol w:w="1984"/>
        <w:gridCol w:w="3161"/>
      </w:tblGrid>
      <w:tr w:rsidR="00277FF2" w14:paraId="7EE64F47" w14:textId="77777777" w:rsidTr="002D4F2D">
        <w:tc>
          <w:tcPr>
            <w:tcW w:w="2126" w:type="dxa"/>
            <w:shd w:val="clear" w:color="auto" w:fill="auto"/>
          </w:tcPr>
          <w:p w14:paraId="62EF1DE4" w14:textId="77777777" w:rsidR="000D6C32" w:rsidRDefault="000D6C32">
            <w:pPr>
              <w:rPr>
                <w:sz w:val="24"/>
              </w:rPr>
            </w:pPr>
            <w:r>
              <w:rPr>
                <w:sz w:val="24"/>
              </w:rPr>
              <w:t>WILLIAM</w:t>
            </w:r>
          </w:p>
        </w:tc>
        <w:tc>
          <w:tcPr>
            <w:tcW w:w="1418" w:type="dxa"/>
            <w:shd w:val="clear" w:color="auto" w:fill="auto"/>
          </w:tcPr>
          <w:p w14:paraId="0A5AAD5E" w14:textId="77777777" w:rsidR="000D6C32" w:rsidRDefault="000D6C32">
            <w:pPr>
              <w:rPr>
                <w:sz w:val="24"/>
              </w:rPr>
            </w:pPr>
            <w:r>
              <w:rPr>
                <w:sz w:val="24"/>
              </w:rPr>
              <w:t>Tregenza</w:t>
            </w:r>
          </w:p>
        </w:tc>
        <w:tc>
          <w:tcPr>
            <w:tcW w:w="1275" w:type="dxa"/>
            <w:shd w:val="clear" w:color="auto" w:fill="auto"/>
          </w:tcPr>
          <w:p w14:paraId="53B99416" w14:textId="77777777" w:rsidR="000D6C32" w:rsidRDefault="000D6C32">
            <w:pPr>
              <w:rPr>
                <w:sz w:val="24"/>
              </w:rPr>
            </w:pPr>
            <w:r>
              <w:rPr>
                <w:sz w:val="24"/>
              </w:rPr>
              <w:t>head</w:t>
            </w:r>
          </w:p>
        </w:tc>
        <w:tc>
          <w:tcPr>
            <w:tcW w:w="993" w:type="dxa"/>
            <w:shd w:val="clear" w:color="auto" w:fill="auto"/>
          </w:tcPr>
          <w:p w14:paraId="1172FEE4" w14:textId="77777777" w:rsidR="000D6C32" w:rsidRDefault="000D6C32">
            <w:pPr>
              <w:rPr>
                <w:sz w:val="24"/>
              </w:rPr>
            </w:pPr>
            <w:r>
              <w:rPr>
                <w:sz w:val="24"/>
              </w:rPr>
              <w:t>married</w:t>
            </w:r>
          </w:p>
        </w:tc>
        <w:tc>
          <w:tcPr>
            <w:tcW w:w="567" w:type="dxa"/>
            <w:shd w:val="clear" w:color="auto" w:fill="auto"/>
          </w:tcPr>
          <w:p w14:paraId="03A91DB7" w14:textId="77777777" w:rsidR="000D6C32" w:rsidRDefault="000D6C32">
            <w:pPr>
              <w:rPr>
                <w:sz w:val="24"/>
              </w:rPr>
            </w:pPr>
            <w:r>
              <w:rPr>
                <w:sz w:val="24"/>
              </w:rPr>
              <w:t>48</w:t>
            </w:r>
          </w:p>
        </w:tc>
        <w:tc>
          <w:tcPr>
            <w:tcW w:w="1984" w:type="dxa"/>
            <w:shd w:val="clear" w:color="auto" w:fill="auto"/>
          </w:tcPr>
          <w:p w14:paraId="09E5A164" w14:textId="77777777" w:rsidR="000D6C32" w:rsidRDefault="000D6C32">
            <w:pPr>
              <w:rPr>
                <w:sz w:val="24"/>
              </w:rPr>
            </w:pPr>
            <w:r>
              <w:rPr>
                <w:sz w:val="24"/>
              </w:rPr>
              <w:t>surgeon</w:t>
            </w:r>
          </w:p>
        </w:tc>
        <w:tc>
          <w:tcPr>
            <w:tcW w:w="3161" w:type="dxa"/>
            <w:shd w:val="clear" w:color="auto" w:fill="auto"/>
          </w:tcPr>
          <w:p w14:paraId="496D3DBD" w14:textId="77777777" w:rsidR="000D6C32" w:rsidRDefault="000D6C32">
            <w:r>
              <w:rPr>
                <w:sz w:val="24"/>
              </w:rPr>
              <w:t>Carlisle Cumberland</w:t>
            </w:r>
          </w:p>
        </w:tc>
      </w:tr>
      <w:tr w:rsidR="00277FF2" w14:paraId="6380C8DB" w14:textId="77777777" w:rsidTr="002D4F2D">
        <w:tc>
          <w:tcPr>
            <w:tcW w:w="2126" w:type="dxa"/>
            <w:shd w:val="clear" w:color="auto" w:fill="auto"/>
          </w:tcPr>
          <w:p w14:paraId="647C4BE7" w14:textId="77777777" w:rsidR="000D6C32" w:rsidRDefault="000D6C32">
            <w:pPr>
              <w:rPr>
                <w:sz w:val="24"/>
              </w:rPr>
            </w:pPr>
            <w:r>
              <w:rPr>
                <w:sz w:val="24"/>
              </w:rPr>
              <w:t>EDITH-MARY</w:t>
            </w:r>
          </w:p>
        </w:tc>
        <w:tc>
          <w:tcPr>
            <w:tcW w:w="1418" w:type="dxa"/>
            <w:shd w:val="clear" w:color="auto" w:fill="auto"/>
          </w:tcPr>
          <w:p w14:paraId="0F78D987" w14:textId="77777777" w:rsidR="000D6C32" w:rsidRDefault="000D6C32">
            <w:pPr>
              <w:rPr>
                <w:sz w:val="24"/>
              </w:rPr>
            </w:pPr>
            <w:r>
              <w:rPr>
                <w:sz w:val="24"/>
              </w:rPr>
              <w:t>Tregenza</w:t>
            </w:r>
          </w:p>
        </w:tc>
        <w:tc>
          <w:tcPr>
            <w:tcW w:w="1275" w:type="dxa"/>
            <w:shd w:val="clear" w:color="auto" w:fill="auto"/>
          </w:tcPr>
          <w:p w14:paraId="2A3DC625" w14:textId="77777777" w:rsidR="000D6C32" w:rsidRDefault="000D6C32">
            <w:pPr>
              <w:rPr>
                <w:sz w:val="24"/>
              </w:rPr>
            </w:pPr>
            <w:r>
              <w:rPr>
                <w:sz w:val="24"/>
              </w:rPr>
              <w:t>wife</w:t>
            </w:r>
          </w:p>
        </w:tc>
        <w:tc>
          <w:tcPr>
            <w:tcW w:w="993" w:type="dxa"/>
            <w:shd w:val="clear" w:color="auto" w:fill="auto"/>
          </w:tcPr>
          <w:p w14:paraId="1EE73277" w14:textId="77777777" w:rsidR="000D6C32" w:rsidRDefault="000D6C32">
            <w:pPr>
              <w:rPr>
                <w:sz w:val="24"/>
              </w:rPr>
            </w:pPr>
            <w:r>
              <w:rPr>
                <w:sz w:val="24"/>
              </w:rPr>
              <w:t>married</w:t>
            </w:r>
          </w:p>
        </w:tc>
        <w:tc>
          <w:tcPr>
            <w:tcW w:w="567" w:type="dxa"/>
            <w:shd w:val="clear" w:color="auto" w:fill="auto"/>
          </w:tcPr>
          <w:p w14:paraId="2687BB7A" w14:textId="77777777" w:rsidR="000D6C32" w:rsidRDefault="000D6C32">
            <w:pPr>
              <w:rPr>
                <w:sz w:val="24"/>
              </w:rPr>
            </w:pPr>
            <w:r>
              <w:rPr>
                <w:sz w:val="24"/>
              </w:rPr>
              <w:t>41</w:t>
            </w:r>
          </w:p>
        </w:tc>
        <w:tc>
          <w:tcPr>
            <w:tcW w:w="1984" w:type="dxa"/>
            <w:shd w:val="clear" w:color="auto" w:fill="auto"/>
          </w:tcPr>
          <w:p w14:paraId="402FEC4C" w14:textId="77777777" w:rsidR="000D6C32" w:rsidRDefault="000D6C32">
            <w:pPr>
              <w:snapToGrid w:val="0"/>
              <w:rPr>
                <w:sz w:val="24"/>
              </w:rPr>
            </w:pPr>
          </w:p>
        </w:tc>
        <w:tc>
          <w:tcPr>
            <w:tcW w:w="3161" w:type="dxa"/>
            <w:shd w:val="clear" w:color="auto" w:fill="auto"/>
          </w:tcPr>
          <w:p w14:paraId="0988E333" w14:textId="77777777" w:rsidR="000D6C32" w:rsidRDefault="000D6C32">
            <w:r>
              <w:rPr>
                <w:sz w:val="24"/>
              </w:rPr>
              <w:t>Sheffield Yorkshire</w:t>
            </w:r>
          </w:p>
        </w:tc>
      </w:tr>
      <w:tr w:rsidR="00277FF2" w14:paraId="794D30C7" w14:textId="77777777" w:rsidTr="002D4F2D">
        <w:tc>
          <w:tcPr>
            <w:tcW w:w="2126" w:type="dxa"/>
            <w:shd w:val="clear" w:color="auto" w:fill="auto"/>
          </w:tcPr>
          <w:p w14:paraId="5EA675A3" w14:textId="77777777" w:rsidR="000D6C32" w:rsidRDefault="000D6C32">
            <w:pPr>
              <w:rPr>
                <w:sz w:val="24"/>
              </w:rPr>
            </w:pPr>
            <w:r>
              <w:rPr>
                <w:sz w:val="24"/>
              </w:rPr>
              <w:t>FRANCES-KING*</w:t>
            </w:r>
          </w:p>
        </w:tc>
        <w:tc>
          <w:tcPr>
            <w:tcW w:w="1418" w:type="dxa"/>
            <w:shd w:val="clear" w:color="auto" w:fill="auto"/>
          </w:tcPr>
          <w:p w14:paraId="32FBE6A0" w14:textId="77777777" w:rsidR="000D6C32" w:rsidRDefault="000D6C32">
            <w:pPr>
              <w:rPr>
                <w:sz w:val="24"/>
              </w:rPr>
            </w:pPr>
            <w:r>
              <w:rPr>
                <w:sz w:val="24"/>
              </w:rPr>
              <w:t>Tregenza</w:t>
            </w:r>
          </w:p>
        </w:tc>
        <w:tc>
          <w:tcPr>
            <w:tcW w:w="1275" w:type="dxa"/>
            <w:shd w:val="clear" w:color="auto" w:fill="auto"/>
          </w:tcPr>
          <w:p w14:paraId="04CB5DFF" w14:textId="77777777" w:rsidR="000D6C32" w:rsidRDefault="000D6C32">
            <w:pPr>
              <w:rPr>
                <w:sz w:val="24"/>
              </w:rPr>
            </w:pPr>
            <w:r>
              <w:rPr>
                <w:sz w:val="24"/>
              </w:rPr>
              <w:t>son</w:t>
            </w:r>
          </w:p>
        </w:tc>
        <w:tc>
          <w:tcPr>
            <w:tcW w:w="993" w:type="dxa"/>
            <w:shd w:val="clear" w:color="auto" w:fill="auto"/>
          </w:tcPr>
          <w:p w14:paraId="08E1B943" w14:textId="77777777" w:rsidR="000D6C32" w:rsidRDefault="000D6C32">
            <w:pPr>
              <w:snapToGrid w:val="0"/>
              <w:rPr>
                <w:sz w:val="24"/>
              </w:rPr>
            </w:pPr>
          </w:p>
        </w:tc>
        <w:tc>
          <w:tcPr>
            <w:tcW w:w="567" w:type="dxa"/>
            <w:shd w:val="clear" w:color="auto" w:fill="auto"/>
          </w:tcPr>
          <w:p w14:paraId="568CE69A" w14:textId="77777777" w:rsidR="000D6C32" w:rsidRDefault="000D6C32">
            <w:pPr>
              <w:rPr>
                <w:sz w:val="24"/>
              </w:rPr>
            </w:pPr>
            <w:r>
              <w:rPr>
                <w:sz w:val="24"/>
              </w:rPr>
              <w:t xml:space="preserve">  7</w:t>
            </w:r>
          </w:p>
        </w:tc>
        <w:tc>
          <w:tcPr>
            <w:tcW w:w="1984" w:type="dxa"/>
            <w:shd w:val="clear" w:color="auto" w:fill="auto"/>
          </w:tcPr>
          <w:p w14:paraId="767782AD" w14:textId="77777777" w:rsidR="000D6C32" w:rsidRDefault="000D6C32">
            <w:pPr>
              <w:snapToGrid w:val="0"/>
              <w:rPr>
                <w:sz w:val="24"/>
              </w:rPr>
            </w:pPr>
          </w:p>
        </w:tc>
        <w:tc>
          <w:tcPr>
            <w:tcW w:w="3161" w:type="dxa"/>
            <w:shd w:val="clear" w:color="auto" w:fill="auto"/>
          </w:tcPr>
          <w:p w14:paraId="61DD13CB" w14:textId="77777777" w:rsidR="000D6C32" w:rsidRDefault="000D6C32">
            <w:r>
              <w:rPr>
                <w:sz w:val="24"/>
              </w:rPr>
              <w:t>Sheffield Yorkshire</w:t>
            </w:r>
          </w:p>
        </w:tc>
      </w:tr>
      <w:tr w:rsidR="00277FF2" w14:paraId="3B66DDD7" w14:textId="77777777" w:rsidTr="002D4F2D">
        <w:tc>
          <w:tcPr>
            <w:tcW w:w="2126" w:type="dxa"/>
            <w:shd w:val="clear" w:color="auto" w:fill="auto"/>
          </w:tcPr>
          <w:p w14:paraId="215540ED" w14:textId="77777777" w:rsidR="000D6C32" w:rsidRDefault="000D6C32">
            <w:pPr>
              <w:rPr>
                <w:sz w:val="24"/>
              </w:rPr>
            </w:pPr>
            <w:r>
              <w:rPr>
                <w:sz w:val="24"/>
              </w:rPr>
              <w:t>RICHARD</w:t>
            </w:r>
          </w:p>
        </w:tc>
        <w:tc>
          <w:tcPr>
            <w:tcW w:w="1418" w:type="dxa"/>
            <w:shd w:val="clear" w:color="auto" w:fill="auto"/>
          </w:tcPr>
          <w:p w14:paraId="5EA876AC" w14:textId="77777777" w:rsidR="000D6C32" w:rsidRDefault="000D6C32">
            <w:pPr>
              <w:rPr>
                <w:sz w:val="24"/>
              </w:rPr>
            </w:pPr>
            <w:r>
              <w:rPr>
                <w:sz w:val="24"/>
              </w:rPr>
              <w:t>Tregenza</w:t>
            </w:r>
          </w:p>
        </w:tc>
        <w:tc>
          <w:tcPr>
            <w:tcW w:w="1275" w:type="dxa"/>
            <w:shd w:val="clear" w:color="auto" w:fill="auto"/>
          </w:tcPr>
          <w:p w14:paraId="7FDD959F" w14:textId="77777777" w:rsidR="000D6C32" w:rsidRDefault="000D6C32">
            <w:pPr>
              <w:rPr>
                <w:sz w:val="24"/>
              </w:rPr>
            </w:pPr>
            <w:r>
              <w:rPr>
                <w:sz w:val="24"/>
              </w:rPr>
              <w:t>son</w:t>
            </w:r>
          </w:p>
        </w:tc>
        <w:tc>
          <w:tcPr>
            <w:tcW w:w="993" w:type="dxa"/>
            <w:shd w:val="clear" w:color="auto" w:fill="auto"/>
          </w:tcPr>
          <w:p w14:paraId="72C1FF9A" w14:textId="77777777" w:rsidR="000D6C32" w:rsidRDefault="000D6C32">
            <w:pPr>
              <w:snapToGrid w:val="0"/>
              <w:rPr>
                <w:sz w:val="24"/>
              </w:rPr>
            </w:pPr>
          </w:p>
        </w:tc>
        <w:tc>
          <w:tcPr>
            <w:tcW w:w="567" w:type="dxa"/>
            <w:shd w:val="clear" w:color="auto" w:fill="auto"/>
          </w:tcPr>
          <w:p w14:paraId="1777A71E" w14:textId="77777777" w:rsidR="000D6C32" w:rsidRDefault="000D6C32">
            <w:pPr>
              <w:rPr>
                <w:sz w:val="24"/>
              </w:rPr>
            </w:pPr>
            <w:r>
              <w:rPr>
                <w:sz w:val="24"/>
              </w:rPr>
              <w:t xml:space="preserve">  6</w:t>
            </w:r>
          </w:p>
        </w:tc>
        <w:tc>
          <w:tcPr>
            <w:tcW w:w="1984" w:type="dxa"/>
            <w:shd w:val="clear" w:color="auto" w:fill="auto"/>
          </w:tcPr>
          <w:p w14:paraId="6452DA3A" w14:textId="77777777" w:rsidR="000D6C32" w:rsidRDefault="000D6C32">
            <w:pPr>
              <w:snapToGrid w:val="0"/>
              <w:rPr>
                <w:sz w:val="24"/>
              </w:rPr>
            </w:pPr>
          </w:p>
        </w:tc>
        <w:tc>
          <w:tcPr>
            <w:tcW w:w="3161" w:type="dxa"/>
            <w:shd w:val="clear" w:color="auto" w:fill="auto"/>
          </w:tcPr>
          <w:p w14:paraId="598AC2FA" w14:textId="77777777" w:rsidR="000D6C32" w:rsidRDefault="000D6C32">
            <w:r>
              <w:rPr>
                <w:sz w:val="24"/>
              </w:rPr>
              <w:t>Sheffield Yorkshire</w:t>
            </w:r>
          </w:p>
        </w:tc>
      </w:tr>
      <w:tr w:rsidR="00277FF2" w14:paraId="15BBDFDD" w14:textId="77777777" w:rsidTr="002D4F2D">
        <w:tc>
          <w:tcPr>
            <w:tcW w:w="2126" w:type="dxa"/>
            <w:shd w:val="clear" w:color="auto" w:fill="auto"/>
          </w:tcPr>
          <w:p w14:paraId="745965F5" w14:textId="77777777" w:rsidR="000D6C32" w:rsidRDefault="000D6C32">
            <w:pPr>
              <w:rPr>
                <w:sz w:val="24"/>
              </w:rPr>
            </w:pPr>
            <w:r>
              <w:rPr>
                <w:sz w:val="24"/>
              </w:rPr>
              <w:t>JOHN</w:t>
            </w:r>
          </w:p>
        </w:tc>
        <w:tc>
          <w:tcPr>
            <w:tcW w:w="1418" w:type="dxa"/>
            <w:shd w:val="clear" w:color="auto" w:fill="auto"/>
          </w:tcPr>
          <w:p w14:paraId="24A95494" w14:textId="77777777" w:rsidR="000D6C32" w:rsidRDefault="000D6C32">
            <w:pPr>
              <w:rPr>
                <w:sz w:val="24"/>
              </w:rPr>
            </w:pPr>
            <w:r>
              <w:rPr>
                <w:sz w:val="24"/>
              </w:rPr>
              <w:t>Tregenza</w:t>
            </w:r>
          </w:p>
        </w:tc>
        <w:tc>
          <w:tcPr>
            <w:tcW w:w="1275" w:type="dxa"/>
            <w:shd w:val="clear" w:color="auto" w:fill="auto"/>
          </w:tcPr>
          <w:p w14:paraId="0F1E6CE3" w14:textId="77777777" w:rsidR="000D6C32" w:rsidRDefault="000D6C32">
            <w:pPr>
              <w:rPr>
                <w:sz w:val="24"/>
              </w:rPr>
            </w:pPr>
            <w:r>
              <w:rPr>
                <w:sz w:val="24"/>
              </w:rPr>
              <w:t>son</w:t>
            </w:r>
          </w:p>
        </w:tc>
        <w:tc>
          <w:tcPr>
            <w:tcW w:w="993" w:type="dxa"/>
            <w:shd w:val="clear" w:color="auto" w:fill="auto"/>
          </w:tcPr>
          <w:p w14:paraId="1D440002" w14:textId="77777777" w:rsidR="000D6C32" w:rsidRDefault="000D6C32">
            <w:pPr>
              <w:snapToGrid w:val="0"/>
              <w:rPr>
                <w:sz w:val="24"/>
              </w:rPr>
            </w:pPr>
          </w:p>
        </w:tc>
        <w:tc>
          <w:tcPr>
            <w:tcW w:w="567" w:type="dxa"/>
            <w:shd w:val="clear" w:color="auto" w:fill="auto"/>
          </w:tcPr>
          <w:p w14:paraId="54C10166" w14:textId="77777777" w:rsidR="000D6C32" w:rsidRDefault="000D6C32">
            <w:pPr>
              <w:rPr>
                <w:sz w:val="24"/>
              </w:rPr>
            </w:pPr>
            <w:r>
              <w:rPr>
                <w:sz w:val="24"/>
              </w:rPr>
              <w:t xml:space="preserve">  8</w:t>
            </w:r>
          </w:p>
        </w:tc>
        <w:tc>
          <w:tcPr>
            <w:tcW w:w="1984" w:type="dxa"/>
            <w:shd w:val="clear" w:color="auto" w:fill="auto"/>
          </w:tcPr>
          <w:p w14:paraId="0B5F9A7F" w14:textId="77777777" w:rsidR="000D6C32" w:rsidRDefault="000D6C32">
            <w:pPr>
              <w:snapToGrid w:val="0"/>
              <w:rPr>
                <w:sz w:val="24"/>
              </w:rPr>
            </w:pPr>
          </w:p>
        </w:tc>
        <w:tc>
          <w:tcPr>
            <w:tcW w:w="3161" w:type="dxa"/>
            <w:shd w:val="clear" w:color="auto" w:fill="auto"/>
          </w:tcPr>
          <w:p w14:paraId="6DB6B7F3" w14:textId="77777777" w:rsidR="000D6C32" w:rsidRDefault="000D6C32">
            <w:r>
              <w:rPr>
                <w:sz w:val="24"/>
              </w:rPr>
              <w:t>Sheffield Yorkshire</w:t>
            </w:r>
          </w:p>
        </w:tc>
      </w:tr>
      <w:tr w:rsidR="00277FF2" w14:paraId="2497FD47" w14:textId="77777777" w:rsidTr="002D4F2D">
        <w:tc>
          <w:tcPr>
            <w:tcW w:w="2126" w:type="dxa"/>
            <w:shd w:val="clear" w:color="auto" w:fill="auto"/>
          </w:tcPr>
          <w:p w14:paraId="6387DB0E" w14:textId="77777777" w:rsidR="000D6C32" w:rsidRDefault="000D6C32">
            <w:pPr>
              <w:rPr>
                <w:sz w:val="24"/>
              </w:rPr>
            </w:pPr>
            <w:r>
              <w:rPr>
                <w:sz w:val="24"/>
              </w:rPr>
              <w:t>GEORGE</w:t>
            </w:r>
          </w:p>
        </w:tc>
        <w:tc>
          <w:tcPr>
            <w:tcW w:w="1418" w:type="dxa"/>
            <w:shd w:val="clear" w:color="auto" w:fill="auto"/>
          </w:tcPr>
          <w:p w14:paraId="6DEB83A5" w14:textId="77777777" w:rsidR="000D6C32" w:rsidRDefault="000D6C32">
            <w:pPr>
              <w:rPr>
                <w:sz w:val="24"/>
              </w:rPr>
            </w:pPr>
            <w:r>
              <w:rPr>
                <w:sz w:val="24"/>
              </w:rPr>
              <w:t>Tregenza</w:t>
            </w:r>
          </w:p>
        </w:tc>
        <w:tc>
          <w:tcPr>
            <w:tcW w:w="1275" w:type="dxa"/>
            <w:shd w:val="clear" w:color="auto" w:fill="auto"/>
          </w:tcPr>
          <w:p w14:paraId="7F264FCB" w14:textId="77777777" w:rsidR="000D6C32" w:rsidRDefault="000D6C32">
            <w:pPr>
              <w:rPr>
                <w:sz w:val="24"/>
              </w:rPr>
            </w:pPr>
            <w:r>
              <w:rPr>
                <w:sz w:val="24"/>
              </w:rPr>
              <w:t>son</w:t>
            </w:r>
          </w:p>
        </w:tc>
        <w:tc>
          <w:tcPr>
            <w:tcW w:w="993" w:type="dxa"/>
            <w:shd w:val="clear" w:color="auto" w:fill="auto"/>
          </w:tcPr>
          <w:p w14:paraId="7BD00C83" w14:textId="77777777" w:rsidR="000D6C32" w:rsidRDefault="000D6C32">
            <w:pPr>
              <w:snapToGrid w:val="0"/>
              <w:rPr>
                <w:sz w:val="24"/>
              </w:rPr>
            </w:pPr>
          </w:p>
        </w:tc>
        <w:tc>
          <w:tcPr>
            <w:tcW w:w="567" w:type="dxa"/>
            <w:shd w:val="clear" w:color="auto" w:fill="auto"/>
          </w:tcPr>
          <w:p w14:paraId="777D01D6" w14:textId="77777777" w:rsidR="000D6C32" w:rsidRDefault="000D6C32">
            <w:pPr>
              <w:rPr>
                <w:sz w:val="24"/>
              </w:rPr>
            </w:pPr>
            <w:r>
              <w:rPr>
                <w:sz w:val="24"/>
              </w:rPr>
              <w:t xml:space="preserve">  2</w:t>
            </w:r>
          </w:p>
        </w:tc>
        <w:tc>
          <w:tcPr>
            <w:tcW w:w="1984" w:type="dxa"/>
            <w:shd w:val="clear" w:color="auto" w:fill="auto"/>
          </w:tcPr>
          <w:p w14:paraId="11BC5F83" w14:textId="77777777" w:rsidR="000D6C32" w:rsidRDefault="000D6C32">
            <w:pPr>
              <w:snapToGrid w:val="0"/>
              <w:rPr>
                <w:sz w:val="24"/>
              </w:rPr>
            </w:pPr>
          </w:p>
        </w:tc>
        <w:tc>
          <w:tcPr>
            <w:tcW w:w="3161" w:type="dxa"/>
            <w:shd w:val="clear" w:color="auto" w:fill="auto"/>
          </w:tcPr>
          <w:p w14:paraId="02A8E64E" w14:textId="77777777" w:rsidR="000D6C32" w:rsidRDefault="000D6C32">
            <w:r>
              <w:rPr>
                <w:sz w:val="24"/>
              </w:rPr>
              <w:t>Sheffield Yorkshire</w:t>
            </w:r>
          </w:p>
        </w:tc>
      </w:tr>
      <w:tr w:rsidR="00277FF2" w14:paraId="4705CB85" w14:textId="77777777" w:rsidTr="002D4F2D">
        <w:tc>
          <w:tcPr>
            <w:tcW w:w="2126" w:type="dxa"/>
            <w:shd w:val="clear" w:color="auto" w:fill="auto"/>
          </w:tcPr>
          <w:p w14:paraId="75DC5672" w14:textId="77777777" w:rsidR="000D6C32" w:rsidRDefault="000D6C32">
            <w:pPr>
              <w:rPr>
                <w:sz w:val="24"/>
              </w:rPr>
            </w:pPr>
            <w:r>
              <w:rPr>
                <w:sz w:val="24"/>
              </w:rPr>
              <w:t>Annie</w:t>
            </w:r>
          </w:p>
        </w:tc>
        <w:tc>
          <w:tcPr>
            <w:tcW w:w="1418" w:type="dxa"/>
            <w:shd w:val="clear" w:color="auto" w:fill="auto"/>
          </w:tcPr>
          <w:p w14:paraId="20ED5977" w14:textId="77777777" w:rsidR="000D6C32" w:rsidRDefault="000D6C32">
            <w:pPr>
              <w:rPr>
                <w:sz w:val="24"/>
              </w:rPr>
            </w:pPr>
            <w:r>
              <w:rPr>
                <w:sz w:val="24"/>
              </w:rPr>
              <w:t>Fox</w:t>
            </w:r>
          </w:p>
        </w:tc>
        <w:tc>
          <w:tcPr>
            <w:tcW w:w="1275" w:type="dxa"/>
            <w:shd w:val="clear" w:color="auto" w:fill="auto"/>
          </w:tcPr>
          <w:p w14:paraId="4C8DDC0F" w14:textId="77777777" w:rsidR="000D6C32" w:rsidRDefault="000D6C32">
            <w:pPr>
              <w:rPr>
                <w:sz w:val="24"/>
              </w:rPr>
            </w:pPr>
            <w:r>
              <w:rPr>
                <w:sz w:val="24"/>
              </w:rPr>
              <w:t>housemaid</w:t>
            </w:r>
          </w:p>
        </w:tc>
        <w:tc>
          <w:tcPr>
            <w:tcW w:w="993" w:type="dxa"/>
            <w:shd w:val="clear" w:color="auto" w:fill="auto"/>
          </w:tcPr>
          <w:p w14:paraId="793FFD45" w14:textId="77777777" w:rsidR="000D6C32" w:rsidRDefault="000D6C32">
            <w:pPr>
              <w:rPr>
                <w:sz w:val="24"/>
              </w:rPr>
            </w:pPr>
            <w:r>
              <w:rPr>
                <w:sz w:val="24"/>
              </w:rPr>
              <w:t>single</w:t>
            </w:r>
          </w:p>
        </w:tc>
        <w:tc>
          <w:tcPr>
            <w:tcW w:w="567" w:type="dxa"/>
            <w:shd w:val="clear" w:color="auto" w:fill="auto"/>
          </w:tcPr>
          <w:p w14:paraId="26E42765" w14:textId="77777777" w:rsidR="000D6C32" w:rsidRDefault="000D6C32">
            <w:pPr>
              <w:rPr>
                <w:sz w:val="24"/>
              </w:rPr>
            </w:pPr>
            <w:r>
              <w:rPr>
                <w:sz w:val="24"/>
              </w:rPr>
              <w:t>31</w:t>
            </w:r>
          </w:p>
        </w:tc>
        <w:tc>
          <w:tcPr>
            <w:tcW w:w="1984" w:type="dxa"/>
            <w:shd w:val="clear" w:color="auto" w:fill="auto"/>
          </w:tcPr>
          <w:p w14:paraId="19C813C1" w14:textId="77777777" w:rsidR="000D6C32" w:rsidRDefault="000D6C32">
            <w:pPr>
              <w:rPr>
                <w:sz w:val="24"/>
              </w:rPr>
            </w:pPr>
            <w:r>
              <w:rPr>
                <w:sz w:val="24"/>
              </w:rPr>
              <w:t>domestic general</w:t>
            </w:r>
          </w:p>
        </w:tc>
        <w:tc>
          <w:tcPr>
            <w:tcW w:w="3161" w:type="dxa"/>
            <w:shd w:val="clear" w:color="auto" w:fill="auto"/>
          </w:tcPr>
          <w:p w14:paraId="2BAA8039" w14:textId="77777777" w:rsidR="000D6C32" w:rsidRDefault="000D6C32">
            <w:r>
              <w:rPr>
                <w:sz w:val="24"/>
              </w:rPr>
              <w:t>Retford Nottinghamshire</w:t>
            </w:r>
          </w:p>
        </w:tc>
      </w:tr>
      <w:tr w:rsidR="00277FF2" w14:paraId="345A2033" w14:textId="77777777" w:rsidTr="002D4F2D">
        <w:tc>
          <w:tcPr>
            <w:tcW w:w="2126" w:type="dxa"/>
            <w:shd w:val="clear" w:color="auto" w:fill="auto"/>
          </w:tcPr>
          <w:p w14:paraId="445D8BBA" w14:textId="77777777" w:rsidR="000D6C32" w:rsidRDefault="000D6C32">
            <w:pPr>
              <w:rPr>
                <w:sz w:val="24"/>
              </w:rPr>
            </w:pPr>
            <w:r>
              <w:rPr>
                <w:sz w:val="24"/>
              </w:rPr>
              <w:t xml:space="preserve">Agnes-Mary </w:t>
            </w:r>
          </w:p>
        </w:tc>
        <w:tc>
          <w:tcPr>
            <w:tcW w:w="1418" w:type="dxa"/>
            <w:shd w:val="clear" w:color="auto" w:fill="auto"/>
          </w:tcPr>
          <w:p w14:paraId="53C63350" w14:textId="77777777" w:rsidR="000D6C32" w:rsidRDefault="000D6C32">
            <w:pPr>
              <w:rPr>
                <w:sz w:val="24"/>
              </w:rPr>
            </w:pPr>
            <w:r>
              <w:rPr>
                <w:sz w:val="24"/>
              </w:rPr>
              <w:t>MacKensie</w:t>
            </w:r>
          </w:p>
        </w:tc>
        <w:tc>
          <w:tcPr>
            <w:tcW w:w="1275" w:type="dxa"/>
            <w:shd w:val="clear" w:color="auto" w:fill="auto"/>
          </w:tcPr>
          <w:p w14:paraId="75AB6E9C" w14:textId="77777777" w:rsidR="000D6C32" w:rsidRDefault="000D6C32">
            <w:pPr>
              <w:rPr>
                <w:sz w:val="24"/>
              </w:rPr>
            </w:pPr>
            <w:r>
              <w:rPr>
                <w:sz w:val="24"/>
              </w:rPr>
              <w:t>cook</w:t>
            </w:r>
          </w:p>
        </w:tc>
        <w:tc>
          <w:tcPr>
            <w:tcW w:w="993" w:type="dxa"/>
            <w:shd w:val="clear" w:color="auto" w:fill="auto"/>
          </w:tcPr>
          <w:p w14:paraId="4CBF3BC0" w14:textId="77777777" w:rsidR="000D6C32" w:rsidRDefault="000D6C32">
            <w:pPr>
              <w:rPr>
                <w:sz w:val="24"/>
              </w:rPr>
            </w:pPr>
            <w:r>
              <w:rPr>
                <w:sz w:val="24"/>
              </w:rPr>
              <w:t>single</w:t>
            </w:r>
          </w:p>
        </w:tc>
        <w:tc>
          <w:tcPr>
            <w:tcW w:w="567" w:type="dxa"/>
            <w:shd w:val="clear" w:color="auto" w:fill="auto"/>
          </w:tcPr>
          <w:p w14:paraId="5F640FF0" w14:textId="77777777" w:rsidR="000D6C32" w:rsidRDefault="000D6C32">
            <w:pPr>
              <w:rPr>
                <w:sz w:val="24"/>
              </w:rPr>
            </w:pPr>
            <w:r>
              <w:rPr>
                <w:sz w:val="24"/>
              </w:rPr>
              <w:t>23</w:t>
            </w:r>
          </w:p>
        </w:tc>
        <w:tc>
          <w:tcPr>
            <w:tcW w:w="1984" w:type="dxa"/>
            <w:shd w:val="clear" w:color="auto" w:fill="auto"/>
          </w:tcPr>
          <w:p w14:paraId="1CC44634" w14:textId="77777777" w:rsidR="000D6C32" w:rsidRDefault="000D6C32">
            <w:pPr>
              <w:rPr>
                <w:sz w:val="24"/>
              </w:rPr>
            </w:pPr>
            <w:r>
              <w:rPr>
                <w:sz w:val="24"/>
              </w:rPr>
              <w:t>domestic general</w:t>
            </w:r>
          </w:p>
        </w:tc>
        <w:tc>
          <w:tcPr>
            <w:tcW w:w="3161" w:type="dxa"/>
            <w:shd w:val="clear" w:color="auto" w:fill="auto"/>
          </w:tcPr>
          <w:p w14:paraId="30C5EE77" w14:textId="77777777" w:rsidR="000D6C32" w:rsidRDefault="000D6C32">
            <w:r>
              <w:rPr>
                <w:sz w:val="24"/>
              </w:rPr>
              <w:t>Southport Lancashire</w:t>
            </w:r>
          </w:p>
        </w:tc>
      </w:tr>
      <w:tr w:rsidR="00277FF2" w14:paraId="1244E8D4" w14:textId="77777777" w:rsidTr="002D4F2D">
        <w:tc>
          <w:tcPr>
            <w:tcW w:w="2126" w:type="dxa"/>
            <w:shd w:val="clear" w:color="auto" w:fill="auto"/>
          </w:tcPr>
          <w:p w14:paraId="00921D9F" w14:textId="77777777" w:rsidR="000D6C32" w:rsidRDefault="000D6C32">
            <w:pPr>
              <w:rPr>
                <w:sz w:val="24"/>
              </w:rPr>
            </w:pPr>
            <w:r>
              <w:rPr>
                <w:sz w:val="24"/>
              </w:rPr>
              <w:t>Bertha</w:t>
            </w:r>
          </w:p>
        </w:tc>
        <w:tc>
          <w:tcPr>
            <w:tcW w:w="1418" w:type="dxa"/>
            <w:shd w:val="clear" w:color="auto" w:fill="auto"/>
          </w:tcPr>
          <w:p w14:paraId="00870F1E" w14:textId="77777777" w:rsidR="000D6C32" w:rsidRDefault="000D6C32">
            <w:pPr>
              <w:rPr>
                <w:sz w:val="24"/>
              </w:rPr>
            </w:pPr>
            <w:r>
              <w:rPr>
                <w:sz w:val="24"/>
              </w:rPr>
              <w:t>Bradbury</w:t>
            </w:r>
          </w:p>
        </w:tc>
        <w:tc>
          <w:tcPr>
            <w:tcW w:w="1275" w:type="dxa"/>
            <w:shd w:val="clear" w:color="auto" w:fill="auto"/>
          </w:tcPr>
          <w:p w14:paraId="585BA7C6" w14:textId="77777777" w:rsidR="000D6C32" w:rsidRDefault="000D6C32">
            <w:pPr>
              <w:rPr>
                <w:sz w:val="24"/>
              </w:rPr>
            </w:pPr>
            <w:r>
              <w:rPr>
                <w:sz w:val="24"/>
              </w:rPr>
              <w:t>nurse</w:t>
            </w:r>
          </w:p>
        </w:tc>
        <w:tc>
          <w:tcPr>
            <w:tcW w:w="993" w:type="dxa"/>
            <w:shd w:val="clear" w:color="auto" w:fill="auto"/>
          </w:tcPr>
          <w:p w14:paraId="4F402CE8" w14:textId="77777777" w:rsidR="000D6C32" w:rsidRDefault="000D6C32">
            <w:pPr>
              <w:rPr>
                <w:sz w:val="24"/>
              </w:rPr>
            </w:pPr>
            <w:r>
              <w:rPr>
                <w:sz w:val="24"/>
              </w:rPr>
              <w:t>single</w:t>
            </w:r>
          </w:p>
        </w:tc>
        <w:tc>
          <w:tcPr>
            <w:tcW w:w="567" w:type="dxa"/>
            <w:shd w:val="clear" w:color="auto" w:fill="auto"/>
          </w:tcPr>
          <w:p w14:paraId="6C07A6EE" w14:textId="77777777" w:rsidR="000D6C32" w:rsidRDefault="000D6C32">
            <w:pPr>
              <w:rPr>
                <w:sz w:val="24"/>
              </w:rPr>
            </w:pPr>
            <w:r>
              <w:rPr>
                <w:sz w:val="24"/>
              </w:rPr>
              <w:t>21</w:t>
            </w:r>
          </w:p>
        </w:tc>
        <w:tc>
          <w:tcPr>
            <w:tcW w:w="1984" w:type="dxa"/>
            <w:shd w:val="clear" w:color="auto" w:fill="auto"/>
          </w:tcPr>
          <w:p w14:paraId="7C9BF2D1" w14:textId="77777777" w:rsidR="000D6C32" w:rsidRDefault="000D6C32">
            <w:pPr>
              <w:rPr>
                <w:sz w:val="24"/>
              </w:rPr>
            </w:pPr>
            <w:r>
              <w:rPr>
                <w:sz w:val="24"/>
              </w:rPr>
              <w:t>domestic general</w:t>
            </w:r>
          </w:p>
        </w:tc>
        <w:tc>
          <w:tcPr>
            <w:tcW w:w="3161" w:type="dxa"/>
            <w:shd w:val="clear" w:color="auto" w:fill="auto"/>
          </w:tcPr>
          <w:p w14:paraId="05BF2D99" w14:textId="77777777" w:rsidR="000D6C32" w:rsidRDefault="000D6C32">
            <w:r>
              <w:rPr>
                <w:sz w:val="24"/>
              </w:rPr>
              <w:t>New Whittington Derbyshire</w:t>
            </w:r>
          </w:p>
        </w:tc>
      </w:tr>
    </w:tbl>
    <w:p w14:paraId="78A4C0DD" w14:textId="77777777" w:rsidR="000D6C32" w:rsidRDefault="000D6C32">
      <w:pPr>
        <w:ind w:left="2880" w:right="-1050"/>
        <w:rPr>
          <w:sz w:val="24"/>
        </w:rPr>
      </w:pPr>
      <w:r>
        <w:rPr>
          <w:sz w:val="24"/>
        </w:rPr>
        <w:t>* should be FRANCIS-BENJAMIN</w:t>
      </w:r>
    </w:p>
    <w:p w14:paraId="6387D2CC" w14:textId="77777777" w:rsidR="000D6C32" w:rsidRDefault="000D6C32">
      <w:pPr>
        <w:ind w:right="-1050"/>
        <w:rPr>
          <w:sz w:val="24"/>
        </w:rPr>
      </w:pPr>
    </w:p>
    <w:p w14:paraId="0821DEF3" w14:textId="669DA100" w:rsidR="000D6C32" w:rsidRDefault="000D6C32">
      <w:pPr>
        <w:ind w:right="-1050"/>
        <w:rPr>
          <w:sz w:val="24"/>
        </w:rPr>
      </w:pPr>
      <w:bookmarkStart w:id="119" w:name="_Hlk92720867"/>
      <w:r>
        <w:rPr>
          <w:sz w:val="24"/>
        </w:rPr>
        <w:t xml:space="preserve">1911 census Blakeney Yardley Road South Yardeley Solihull Warwickshire RG14/18655 from </w:t>
      </w:r>
      <w:hyperlink r:id="rId1759"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992"/>
        <w:gridCol w:w="1134"/>
        <w:gridCol w:w="567"/>
        <w:gridCol w:w="2552"/>
        <w:gridCol w:w="3019"/>
      </w:tblGrid>
      <w:tr w:rsidR="00277FF2" w14:paraId="73772A1B" w14:textId="77777777" w:rsidTr="002D4F2D">
        <w:tc>
          <w:tcPr>
            <w:tcW w:w="2126" w:type="dxa"/>
            <w:shd w:val="clear" w:color="auto" w:fill="auto"/>
          </w:tcPr>
          <w:p w14:paraId="1672C674" w14:textId="77777777" w:rsidR="000D6C32" w:rsidRDefault="000D6C32">
            <w:pPr>
              <w:rPr>
                <w:sz w:val="24"/>
              </w:rPr>
            </w:pPr>
            <w:bookmarkStart w:id="120" w:name="_Hlk92721022"/>
            <w:r>
              <w:rPr>
                <w:sz w:val="24"/>
              </w:rPr>
              <w:t>William-Edwin</w:t>
            </w:r>
          </w:p>
        </w:tc>
        <w:tc>
          <w:tcPr>
            <w:tcW w:w="1134" w:type="dxa"/>
            <w:shd w:val="clear" w:color="auto" w:fill="auto"/>
          </w:tcPr>
          <w:p w14:paraId="4C341021" w14:textId="77777777" w:rsidR="000D6C32" w:rsidRDefault="000D6C32">
            <w:pPr>
              <w:rPr>
                <w:sz w:val="24"/>
              </w:rPr>
            </w:pPr>
            <w:r>
              <w:rPr>
                <w:sz w:val="24"/>
              </w:rPr>
              <w:t>Jones</w:t>
            </w:r>
          </w:p>
        </w:tc>
        <w:tc>
          <w:tcPr>
            <w:tcW w:w="992" w:type="dxa"/>
            <w:shd w:val="clear" w:color="auto" w:fill="auto"/>
          </w:tcPr>
          <w:p w14:paraId="045BA07A" w14:textId="77777777" w:rsidR="000D6C32" w:rsidRDefault="000D6C32">
            <w:pPr>
              <w:rPr>
                <w:sz w:val="24"/>
              </w:rPr>
            </w:pPr>
            <w:r>
              <w:rPr>
                <w:sz w:val="24"/>
              </w:rPr>
              <w:t>head</w:t>
            </w:r>
          </w:p>
        </w:tc>
        <w:tc>
          <w:tcPr>
            <w:tcW w:w="1134" w:type="dxa"/>
            <w:shd w:val="clear" w:color="auto" w:fill="auto"/>
          </w:tcPr>
          <w:p w14:paraId="4A281DAB" w14:textId="77777777" w:rsidR="000D6C32" w:rsidRDefault="000D6C32">
            <w:pPr>
              <w:rPr>
                <w:sz w:val="24"/>
              </w:rPr>
            </w:pPr>
            <w:r>
              <w:rPr>
                <w:sz w:val="24"/>
              </w:rPr>
              <w:t>married</w:t>
            </w:r>
          </w:p>
        </w:tc>
        <w:tc>
          <w:tcPr>
            <w:tcW w:w="567" w:type="dxa"/>
            <w:shd w:val="clear" w:color="auto" w:fill="auto"/>
          </w:tcPr>
          <w:p w14:paraId="00070F8D" w14:textId="77777777" w:rsidR="000D6C32" w:rsidRDefault="000D6C32">
            <w:pPr>
              <w:rPr>
                <w:sz w:val="24"/>
              </w:rPr>
            </w:pPr>
            <w:r>
              <w:rPr>
                <w:sz w:val="24"/>
              </w:rPr>
              <w:t>38</w:t>
            </w:r>
          </w:p>
        </w:tc>
        <w:tc>
          <w:tcPr>
            <w:tcW w:w="2552" w:type="dxa"/>
            <w:shd w:val="clear" w:color="auto" w:fill="auto"/>
          </w:tcPr>
          <w:p w14:paraId="29EC5350" w14:textId="77777777" w:rsidR="000D6C32" w:rsidRDefault="000D6C32">
            <w:pPr>
              <w:rPr>
                <w:sz w:val="24"/>
              </w:rPr>
            </w:pPr>
            <w:r>
              <w:rPr>
                <w:sz w:val="24"/>
              </w:rPr>
              <w:t>Pin and hairpin maker</w:t>
            </w:r>
          </w:p>
        </w:tc>
        <w:tc>
          <w:tcPr>
            <w:tcW w:w="3019" w:type="dxa"/>
            <w:shd w:val="clear" w:color="auto" w:fill="auto"/>
          </w:tcPr>
          <w:p w14:paraId="6A44FBA7" w14:textId="77777777" w:rsidR="000D6C32" w:rsidRDefault="000D6C32">
            <w:r>
              <w:rPr>
                <w:sz w:val="24"/>
              </w:rPr>
              <w:t>Birmingham Warwickshire</w:t>
            </w:r>
          </w:p>
        </w:tc>
      </w:tr>
      <w:tr w:rsidR="00277FF2" w14:paraId="671A9F90" w14:textId="77777777" w:rsidTr="002D4F2D">
        <w:tc>
          <w:tcPr>
            <w:tcW w:w="2126" w:type="dxa"/>
            <w:shd w:val="clear" w:color="auto" w:fill="auto"/>
          </w:tcPr>
          <w:p w14:paraId="3D9731FD" w14:textId="77777777" w:rsidR="000D6C32" w:rsidRDefault="000D6C32">
            <w:pPr>
              <w:rPr>
                <w:sz w:val="24"/>
              </w:rPr>
            </w:pPr>
            <w:r>
              <w:rPr>
                <w:sz w:val="24"/>
              </w:rPr>
              <w:t>Agnes-Ellen</w:t>
            </w:r>
          </w:p>
        </w:tc>
        <w:tc>
          <w:tcPr>
            <w:tcW w:w="1134" w:type="dxa"/>
            <w:shd w:val="clear" w:color="auto" w:fill="auto"/>
          </w:tcPr>
          <w:p w14:paraId="6C658B34" w14:textId="77777777" w:rsidR="000D6C32" w:rsidRDefault="000D6C32">
            <w:pPr>
              <w:rPr>
                <w:sz w:val="24"/>
              </w:rPr>
            </w:pPr>
            <w:r>
              <w:rPr>
                <w:sz w:val="24"/>
              </w:rPr>
              <w:t>Jones</w:t>
            </w:r>
          </w:p>
        </w:tc>
        <w:tc>
          <w:tcPr>
            <w:tcW w:w="992" w:type="dxa"/>
            <w:shd w:val="clear" w:color="auto" w:fill="auto"/>
          </w:tcPr>
          <w:p w14:paraId="0E9A30FF" w14:textId="77777777" w:rsidR="000D6C32" w:rsidRDefault="000D6C32">
            <w:pPr>
              <w:rPr>
                <w:sz w:val="24"/>
              </w:rPr>
            </w:pPr>
            <w:r>
              <w:rPr>
                <w:sz w:val="24"/>
              </w:rPr>
              <w:t>wife</w:t>
            </w:r>
          </w:p>
        </w:tc>
        <w:tc>
          <w:tcPr>
            <w:tcW w:w="1134" w:type="dxa"/>
            <w:shd w:val="clear" w:color="auto" w:fill="auto"/>
          </w:tcPr>
          <w:p w14:paraId="4C5657B7" w14:textId="77777777" w:rsidR="000D6C32" w:rsidRDefault="000D6C32">
            <w:pPr>
              <w:rPr>
                <w:sz w:val="24"/>
              </w:rPr>
            </w:pPr>
            <w:r>
              <w:rPr>
                <w:sz w:val="24"/>
              </w:rPr>
              <w:t>married</w:t>
            </w:r>
          </w:p>
        </w:tc>
        <w:tc>
          <w:tcPr>
            <w:tcW w:w="567" w:type="dxa"/>
            <w:shd w:val="clear" w:color="auto" w:fill="auto"/>
          </w:tcPr>
          <w:p w14:paraId="276FE059" w14:textId="77777777" w:rsidR="000D6C32" w:rsidRDefault="000D6C32">
            <w:pPr>
              <w:rPr>
                <w:sz w:val="24"/>
              </w:rPr>
            </w:pPr>
            <w:r>
              <w:rPr>
                <w:sz w:val="24"/>
              </w:rPr>
              <w:t>48</w:t>
            </w:r>
          </w:p>
        </w:tc>
        <w:tc>
          <w:tcPr>
            <w:tcW w:w="2552" w:type="dxa"/>
            <w:shd w:val="clear" w:color="auto" w:fill="auto"/>
          </w:tcPr>
          <w:p w14:paraId="09FE7A25" w14:textId="77777777" w:rsidR="000D6C32" w:rsidRDefault="000D6C32">
            <w:pPr>
              <w:snapToGrid w:val="0"/>
              <w:rPr>
                <w:sz w:val="24"/>
              </w:rPr>
            </w:pPr>
          </w:p>
        </w:tc>
        <w:tc>
          <w:tcPr>
            <w:tcW w:w="3019" w:type="dxa"/>
            <w:shd w:val="clear" w:color="auto" w:fill="auto"/>
          </w:tcPr>
          <w:p w14:paraId="02A09FAF" w14:textId="77777777" w:rsidR="000D6C32" w:rsidRDefault="000D6C32">
            <w:r>
              <w:rPr>
                <w:sz w:val="24"/>
              </w:rPr>
              <w:t>Blakeney Gloucestershire</w:t>
            </w:r>
          </w:p>
        </w:tc>
      </w:tr>
      <w:tr w:rsidR="00277FF2" w14:paraId="3BF06892" w14:textId="77777777" w:rsidTr="002D4F2D">
        <w:tc>
          <w:tcPr>
            <w:tcW w:w="2126" w:type="dxa"/>
            <w:shd w:val="clear" w:color="auto" w:fill="auto"/>
          </w:tcPr>
          <w:p w14:paraId="036850DA" w14:textId="77777777" w:rsidR="000D6C32" w:rsidRDefault="000D6C32">
            <w:pPr>
              <w:rPr>
                <w:sz w:val="24"/>
              </w:rPr>
            </w:pPr>
            <w:r>
              <w:rPr>
                <w:sz w:val="24"/>
              </w:rPr>
              <w:t>FRANK</w:t>
            </w:r>
          </w:p>
        </w:tc>
        <w:tc>
          <w:tcPr>
            <w:tcW w:w="1134" w:type="dxa"/>
            <w:shd w:val="clear" w:color="auto" w:fill="auto"/>
          </w:tcPr>
          <w:p w14:paraId="53F27723" w14:textId="77777777" w:rsidR="000D6C32" w:rsidRDefault="000D6C32">
            <w:pPr>
              <w:rPr>
                <w:sz w:val="24"/>
              </w:rPr>
            </w:pPr>
            <w:r>
              <w:rPr>
                <w:sz w:val="24"/>
              </w:rPr>
              <w:t>Tregenza</w:t>
            </w:r>
          </w:p>
        </w:tc>
        <w:tc>
          <w:tcPr>
            <w:tcW w:w="992" w:type="dxa"/>
            <w:shd w:val="clear" w:color="auto" w:fill="auto"/>
          </w:tcPr>
          <w:p w14:paraId="17D15F8C" w14:textId="77777777" w:rsidR="000D6C32" w:rsidRDefault="000D6C32">
            <w:pPr>
              <w:rPr>
                <w:sz w:val="24"/>
              </w:rPr>
            </w:pPr>
            <w:r>
              <w:rPr>
                <w:sz w:val="24"/>
              </w:rPr>
              <w:t>boarder</w:t>
            </w:r>
          </w:p>
        </w:tc>
        <w:tc>
          <w:tcPr>
            <w:tcW w:w="1134" w:type="dxa"/>
            <w:shd w:val="clear" w:color="auto" w:fill="auto"/>
          </w:tcPr>
          <w:p w14:paraId="564B2B91" w14:textId="77777777" w:rsidR="000D6C32" w:rsidRDefault="000D6C32">
            <w:pPr>
              <w:rPr>
                <w:sz w:val="24"/>
              </w:rPr>
            </w:pPr>
            <w:r>
              <w:rPr>
                <w:sz w:val="24"/>
              </w:rPr>
              <w:t>widower</w:t>
            </w:r>
          </w:p>
        </w:tc>
        <w:tc>
          <w:tcPr>
            <w:tcW w:w="567" w:type="dxa"/>
            <w:shd w:val="clear" w:color="auto" w:fill="auto"/>
          </w:tcPr>
          <w:p w14:paraId="1CD32BE0" w14:textId="77777777" w:rsidR="000D6C32" w:rsidRDefault="000D6C32">
            <w:pPr>
              <w:rPr>
                <w:sz w:val="24"/>
              </w:rPr>
            </w:pPr>
            <w:r>
              <w:rPr>
                <w:sz w:val="24"/>
              </w:rPr>
              <w:t>57</w:t>
            </w:r>
          </w:p>
        </w:tc>
        <w:tc>
          <w:tcPr>
            <w:tcW w:w="2552" w:type="dxa"/>
            <w:shd w:val="clear" w:color="auto" w:fill="auto"/>
          </w:tcPr>
          <w:p w14:paraId="6C46EDD0" w14:textId="77777777" w:rsidR="000D6C32" w:rsidRDefault="000D6C32">
            <w:pPr>
              <w:rPr>
                <w:sz w:val="24"/>
              </w:rPr>
            </w:pPr>
            <w:r>
              <w:rPr>
                <w:sz w:val="24"/>
              </w:rPr>
              <w:t>Jobbing gardener</w:t>
            </w:r>
          </w:p>
        </w:tc>
        <w:tc>
          <w:tcPr>
            <w:tcW w:w="3019" w:type="dxa"/>
            <w:shd w:val="clear" w:color="auto" w:fill="auto"/>
          </w:tcPr>
          <w:p w14:paraId="781E42AA" w14:textId="77777777" w:rsidR="000D6C32" w:rsidRDefault="000D6C32">
            <w:r>
              <w:rPr>
                <w:sz w:val="24"/>
              </w:rPr>
              <w:t>Bedford Bedfordshire</w:t>
            </w:r>
          </w:p>
        </w:tc>
      </w:tr>
      <w:tr w:rsidR="00277FF2" w14:paraId="5ECEE7AD" w14:textId="77777777" w:rsidTr="002D4F2D">
        <w:tc>
          <w:tcPr>
            <w:tcW w:w="2126" w:type="dxa"/>
            <w:shd w:val="clear" w:color="auto" w:fill="auto"/>
          </w:tcPr>
          <w:p w14:paraId="10E889C6" w14:textId="77777777" w:rsidR="000D6C32" w:rsidRDefault="000D6C32">
            <w:pPr>
              <w:rPr>
                <w:sz w:val="24"/>
              </w:rPr>
            </w:pPr>
            <w:r>
              <w:rPr>
                <w:sz w:val="24"/>
              </w:rPr>
              <w:t>HARRY-ERNEST</w:t>
            </w:r>
          </w:p>
        </w:tc>
        <w:tc>
          <w:tcPr>
            <w:tcW w:w="1134" w:type="dxa"/>
            <w:shd w:val="clear" w:color="auto" w:fill="auto"/>
          </w:tcPr>
          <w:p w14:paraId="43FA3783" w14:textId="77777777" w:rsidR="000D6C32" w:rsidRDefault="000D6C32">
            <w:pPr>
              <w:rPr>
                <w:sz w:val="24"/>
              </w:rPr>
            </w:pPr>
            <w:r>
              <w:rPr>
                <w:sz w:val="24"/>
              </w:rPr>
              <w:t>Tregenza</w:t>
            </w:r>
          </w:p>
        </w:tc>
        <w:tc>
          <w:tcPr>
            <w:tcW w:w="992" w:type="dxa"/>
            <w:shd w:val="clear" w:color="auto" w:fill="auto"/>
          </w:tcPr>
          <w:p w14:paraId="71307A79" w14:textId="77777777" w:rsidR="000D6C32" w:rsidRDefault="000D6C32">
            <w:pPr>
              <w:rPr>
                <w:sz w:val="24"/>
              </w:rPr>
            </w:pPr>
            <w:r>
              <w:rPr>
                <w:sz w:val="24"/>
              </w:rPr>
              <w:t>boarder</w:t>
            </w:r>
          </w:p>
        </w:tc>
        <w:tc>
          <w:tcPr>
            <w:tcW w:w="1134" w:type="dxa"/>
            <w:shd w:val="clear" w:color="auto" w:fill="auto"/>
          </w:tcPr>
          <w:p w14:paraId="6BD764A6" w14:textId="77777777" w:rsidR="000D6C32" w:rsidRDefault="000D6C32">
            <w:pPr>
              <w:rPr>
                <w:sz w:val="24"/>
              </w:rPr>
            </w:pPr>
            <w:r>
              <w:rPr>
                <w:sz w:val="24"/>
              </w:rPr>
              <w:t>single</w:t>
            </w:r>
          </w:p>
        </w:tc>
        <w:tc>
          <w:tcPr>
            <w:tcW w:w="567" w:type="dxa"/>
            <w:shd w:val="clear" w:color="auto" w:fill="auto"/>
          </w:tcPr>
          <w:p w14:paraId="413D1556" w14:textId="77777777" w:rsidR="000D6C32" w:rsidRDefault="000D6C32">
            <w:pPr>
              <w:rPr>
                <w:sz w:val="24"/>
              </w:rPr>
            </w:pPr>
            <w:r>
              <w:rPr>
                <w:sz w:val="24"/>
              </w:rPr>
              <w:t>31</w:t>
            </w:r>
          </w:p>
        </w:tc>
        <w:tc>
          <w:tcPr>
            <w:tcW w:w="2552" w:type="dxa"/>
            <w:shd w:val="clear" w:color="auto" w:fill="auto"/>
          </w:tcPr>
          <w:p w14:paraId="5F6866C5" w14:textId="77777777" w:rsidR="000D6C32" w:rsidRDefault="000D6C32">
            <w:pPr>
              <w:rPr>
                <w:sz w:val="24"/>
              </w:rPr>
            </w:pPr>
            <w:r>
              <w:rPr>
                <w:sz w:val="24"/>
              </w:rPr>
              <w:t>domestic gardener</w:t>
            </w:r>
          </w:p>
        </w:tc>
        <w:tc>
          <w:tcPr>
            <w:tcW w:w="3019" w:type="dxa"/>
            <w:shd w:val="clear" w:color="auto" w:fill="auto"/>
          </w:tcPr>
          <w:p w14:paraId="433B8E4D" w14:textId="77777777" w:rsidR="000D6C32" w:rsidRDefault="000D6C32">
            <w:r>
              <w:rPr>
                <w:sz w:val="24"/>
              </w:rPr>
              <w:t>Stamford Hill London</w:t>
            </w:r>
          </w:p>
        </w:tc>
      </w:tr>
      <w:bookmarkEnd w:id="119"/>
      <w:bookmarkEnd w:id="120"/>
    </w:tbl>
    <w:p w14:paraId="2E19B747" w14:textId="77777777" w:rsidR="0001687C" w:rsidRPr="0001687C" w:rsidRDefault="0001687C">
      <w:pPr>
        <w:ind w:right="-1050"/>
        <w:rPr>
          <w:b/>
          <w:bCs/>
          <w:sz w:val="24"/>
        </w:rPr>
      </w:pPr>
    </w:p>
    <w:p w14:paraId="3F128219" w14:textId="2C026B43" w:rsidR="00CA2768" w:rsidRDefault="00CA2768">
      <w:pPr>
        <w:ind w:right="-1050"/>
        <w:rPr>
          <w:sz w:val="24"/>
        </w:rPr>
      </w:pPr>
      <w:bookmarkStart w:id="121" w:name="_Hlk92722160"/>
      <w:r>
        <w:rPr>
          <w:sz w:val="24"/>
        </w:rPr>
        <w:t>1921 census (19 June 1921 161 Trumpington Road Leyton Cann Hall RG15/08584/110</w:t>
      </w:r>
      <w:r w:rsidR="00ED4FF2">
        <w:rPr>
          <w:sz w:val="24"/>
        </w:rPr>
        <w:t>)</w:t>
      </w:r>
      <w:r w:rsidR="00C11DE7" w:rsidRPr="00C11DE7">
        <w:rPr>
          <w:sz w:val="24"/>
        </w:rPr>
        <w:t xml:space="preserve"> from </w:t>
      </w:r>
      <w:hyperlink r:id="rId1760" w:history="1">
        <w:r w:rsidR="00C11DE7" w:rsidRPr="00C11DE7">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134"/>
        <w:gridCol w:w="992"/>
        <w:gridCol w:w="1134"/>
        <w:gridCol w:w="567"/>
        <w:gridCol w:w="2552"/>
        <w:gridCol w:w="3019"/>
      </w:tblGrid>
      <w:tr w:rsidR="00CA2768" w:rsidRPr="00CA2768" w14:paraId="1AF169FF" w14:textId="77777777" w:rsidTr="00D77D13">
        <w:tc>
          <w:tcPr>
            <w:tcW w:w="2126" w:type="dxa"/>
            <w:shd w:val="clear" w:color="auto" w:fill="auto"/>
          </w:tcPr>
          <w:p w14:paraId="2C4E0F10" w14:textId="1E0BCFFC" w:rsidR="00CA2768" w:rsidRPr="00CA2768" w:rsidRDefault="00CA2768" w:rsidP="00CA2768">
            <w:pPr>
              <w:ind w:right="-1050"/>
              <w:rPr>
                <w:sz w:val="24"/>
              </w:rPr>
            </w:pPr>
            <w:r>
              <w:rPr>
                <w:sz w:val="24"/>
              </w:rPr>
              <w:t>PERCY-EDGAR</w:t>
            </w:r>
          </w:p>
        </w:tc>
        <w:tc>
          <w:tcPr>
            <w:tcW w:w="1134" w:type="dxa"/>
            <w:shd w:val="clear" w:color="auto" w:fill="auto"/>
          </w:tcPr>
          <w:p w14:paraId="49A49355" w14:textId="30CCC402" w:rsidR="00CA2768" w:rsidRPr="00CA2768" w:rsidRDefault="00CA2768" w:rsidP="00CA2768">
            <w:pPr>
              <w:ind w:right="-1050"/>
              <w:rPr>
                <w:sz w:val="24"/>
              </w:rPr>
            </w:pPr>
            <w:r w:rsidRPr="00CA2768">
              <w:rPr>
                <w:sz w:val="24"/>
              </w:rPr>
              <w:t>Tregenza</w:t>
            </w:r>
          </w:p>
        </w:tc>
        <w:tc>
          <w:tcPr>
            <w:tcW w:w="992" w:type="dxa"/>
            <w:shd w:val="clear" w:color="auto" w:fill="auto"/>
          </w:tcPr>
          <w:p w14:paraId="49B4F866" w14:textId="77777777" w:rsidR="00CA2768" w:rsidRPr="00CA2768" w:rsidRDefault="00CA2768" w:rsidP="00CA2768">
            <w:pPr>
              <w:ind w:right="-1050"/>
              <w:rPr>
                <w:sz w:val="24"/>
              </w:rPr>
            </w:pPr>
            <w:r w:rsidRPr="00CA2768">
              <w:rPr>
                <w:sz w:val="24"/>
              </w:rPr>
              <w:t>head</w:t>
            </w:r>
          </w:p>
        </w:tc>
        <w:tc>
          <w:tcPr>
            <w:tcW w:w="1134" w:type="dxa"/>
            <w:shd w:val="clear" w:color="auto" w:fill="auto"/>
          </w:tcPr>
          <w:p w14:paraId="3EAA36B3" w14:textId="77777777" w:rsidR="00CA2768" w:rsidRPr="00CA2768" w:rsidRDefault="00CA2768" w:rsidP="00CA2768">
            <w:pPr>
              <w:ind w:right="-1050"/>
              <w:rPr>
                <w:sz w:val="24"/>
              </w:rPr>
            </w:pPr>
            <w:r w:rsidRPr="00CA2768">
              <w:rPr>
                <w:sz w:val="24"/>
              </w:rPr>
              <w:t>married</w:t>
            </w:r>
          </w:p>
        </w:tc>
        <w:tc>
          <w:tcPr>
            <w:tcW w:w="567" w:type="dxa"/>
            <w:shd w:val="clear" w:color="auto" w:fill="auto"/>
          </w:tcPr>
          <w:p w14:paraId="23013C1C" w14:textId="77777777" w:rsidR="00CA2768" w:rsidRPr="00CA2768" w:rsidRDefault="00CA2768" w:rsidP="00CA2768">
            <w:pPr>
              <w:ind w:right="-1050"/>
              <w:rPr>
                <w:sz w:val="24"/>
              </w:rPr>
            </w:pPr>
            <w:r w:rsidRPr="00CA2768">
              <w:rPr>
                <w:sz w:val="24"/>
              </w:rPr>
              <w:t>38</w:t>
            </w:r>
          </w:p>
        </w:tc>
        <w:tc>
          <w:tcPr>
            <w:tcW w:w="2552" w:type="dxa"/>
            <w:shd w:val="clear" w:color="auto" w:fill="auto"/>
          </w:tcPr>
          <w:p w14:paraId="016BB1CD" w14:textId="0AE08E81" w:rsidR="0001687C" w:rsidRPr="00CA2768" w:rsidRDefault="0001687C" w:rsidP="00CA2768">
            <w:pPr>
              <w:ind w:right="-1050"/>
              <w:rPr>
                <w:sz w:val="24"/>
              </w:rPr>
            </w:pPr>
            <w:r>
              <w:rPr>
                <w:sz w:val="24"/>
              </w:rPr>
              <w:t>packer</w:t>
            </w:r>
          </w:p>
        </w:tc>
        <w:tc>
          <w:tcPr>
            <w:tcW w:w="3019" w:type="dxa"/>
            <w:shd w:val="clear" w:color="auto" w:fill="auto"/>
          </w:tcPr>
          <w:p w14:paraId="1B90BEB8" w14:textId="058A65CB" w:rsidR="00CA2768" w:rsidRPr="00CA2768" w:rsidRDefault="0001687C" w:rsidP="00CA2768">
            <w:pPr>
              <w:ind w:right="-1050"/>
              <w:rPr>
                <w:sz w:val="24"/>
              </w:rPr>
            </w:pPr>
            <w:r>
              <w:rPr>
                <w:sz w:val="24"/>
              </w:rPr>
              <w:t>Walpole Bros. Ltd. Drapers *</w:t>
            </w:r>
          </w:p>
        </w:tc>
      </w:tr>
      <w:tr w:rsidR="00CA2768" w:rsidRPr="00CA2768" w14:paraId="0852591B" w14:textId="77777777" w:rsidTr="00D77D13">
        <w:tc>
          <w:tcPr>
            <w:tcW w:w="2126" w:type="dxa"/>
            <w:shd w:val="clear" w:color="auto" w:fill="auto"/>
          </w:tcPr>
          <w:p w14:paraId="3385BF06" w14:textId="7F952C9A" w:rsidR="00CA2768" w:rsidRPr="00CA2768" w:rsidRDefault="00CA2768" w:rsidP="00CA2768">
            <w:pPr>
              <w:ind w:right="-1050"/>
              <w:rPr>
                <w:sz w:val="24"/>
              </w:rPr>
            </w:pPr>
            <w:r>
              <w:rPr>
                <w:sz w:val="24"/>
              </w:rPr>
              <w:t>ADA</w:t>
            </w:r>
          </w:p>
        </w:tc>
        <w:tc>
          <w:tcPr>
            <w:tcW w:w="1134" w:type="dxa"/>
            <w:shd w:val="clear" w:color="auto" w:fill="auto"/>
          </w:tcPr>
          <w:p w14:paraId="2CFE0E57" w14:textId="77777777" w:rsidR="00CA2768" w:rsidRPr="00CA2768" w:rsidRDefault="00CA2768" w:rsidP="00CA2768">
            <w:pPr>
              <w:ind w:right="-1050"/>
              <w:rPr>
                <w:sz w:val="24"/>
              </w:rPr>
            </w:pPr>
            <w:r w:rsidRPr="00CA2768">
              <w:rPr>
                <w:sz w:val="24"/>
              </w:rPr>
              <w:t>Tregenza</w:t>
            </w:r>
          </w:p>
        </w:tc>
        <w:tc>
          <w:tcPr>
            <w:tcW w:w="992" w:type="dxa"/>
            <w:shd w:val="clear" w:color="auto" w:fill="auto"/>
          </w:tcPr>
          <w:p w14:paraId="2978EC2F" w14:textId="19CDABFC" w:rsidR="00CA2768" w:rsidRPr="00CA2768" w:rsidRDefault="00CA2768" w:rsidP="00CA2768">
            <w:pPr>
              <w:ind w:right="-1050"/>
              <w:rPr>
                <w:sz w:val="24"/>
              </w:rPr>
            </w:pPr>
            <w:r>
              <w:rPr>
                <w:sz w:val="24"/>
              </w:rPr>
              <w:t>wife</w:t>
            </w:r>
          </w:p>
        </w:tc>
        <w:tc>
          <w:tcPr>
            <w:tcW w:w="1134" w:type="dxa"/>
            <w:shd w:val="clear" w:color="auto" w:fill="auto"/>
          </w:tcPr>
          <w:p w14:paraId="1F0992FB" w14:textId="07FFDA72" w:rsidR="00CA2768" w:rsidRPr="00CA2768" w:rsidRDefault="00CA2768" w:rsidP="00CA2768">
            <w:pPr>
              <w:ind w:right="-1050"/>
              <w:rPr>
                <w:sz w:val="24"/>
              </w:rPr>
            </w:pPr>
            <w:r>
              <w:rPr>
                <w:sz w:val="24"/>
              </w:rPr>
              <w:t>married</w:t>
            </w:r>
          </w:p>
        </w:tc>
        <w:tc>
          <w:tcPr>
            <w:tcW w:w="567" w:type="dxa"/>
            <w:shd w:val="clear" w:color="auto" w:fill="auto"/>
          </w:tcPr>
          <w:p w14:paraId="4D585ABC" w14:textId="3B0B2BE5" w:rsidR="00CA2768" w:rsidRPr="00CA2768" w:rsidRDefault="00CA2768" w:rsidP="00CA2768">
            <w:pPr>
              <w:ind w:right="-1050"/>
              <w:rPr>
                <w:sz w:val="24"/>
              </w:rPr>
            </w:pPr>
            <w:r>
              <w:rPr>
                <w:sz w:val="24"/>
              </w:rPr>
              <w:t>34</w:t>
            </w:r>
          </w:p>
        </w:tc>
        <w:tc>
          <w:tcPr>
            <w:tcW w:w="2552" w:type="dxa"/>
            <w:shd w:val="clear" w:color="auto" w:fill="auto"/>
          </w:tcPr>
          <w:p w14:paraId="519DB6F0" w14:textId="7BF153B1" w:rsidR="00CA2768" w:rsidRPr="00CA2768" w:rsidRDefault="0001687C" w:rsidP="00CA2768">
            <w:pPr>
              <w:ind w:right="-1050"/>
              <w:rPr>
                <w:sz w:val="24"/>
              </w:rPr>
            </w:pPr>
            <w:r>
              <w:rPr>
                <w:sz w:val="24"/>
              </w:rPr>
              <w:t>home duties</w:t>
            </w:r>
          </w:p>
        </w:tc>
        <w:tc>
          <w:tcPr>
            <w:tcW w:w="3019" w:type="dxa"/>
            <w:shd w:val="clear" w:color="auto" w:fill="auto"/>
          </w:tcPr>
          <w:p w14:paraId="2A7FEA75" w14:textId="3AE24510" w:rsidR="00CA2768" w:rsidRPr="00CA2768" w:rsidRDefault="00CA2768" w:rsidP="00CA2768">
            <w:pPr>
              <w:ind w:right="-1050"/>
              <w:rPr>
                <w:sz w:val="24"/>
              </w:rPr>
            </w:pPr>
          </w:p>
        </w:tc>
      </w:tr>
      <w:tr w:rsidR="00CA2768" w:rsidRPr="00CA2768" w14:paraId="72AF7A17" w14:textId="77777777" w:rsidTr="00D77D13">
        <w:tc>
          <w:tcPr>
            <w:tcW w:w="2126" w:type="dxa"/>
            <w:shd w:val="clear" w:color="auto" w:fill="auto"/>
          </w:tcPr>
          <w:p w14:paraId="5A31290A" w14:textId="4D7ED6CD" w:rsidR="00CA2768" w:rsidRPr="00CA2768" w:rsidRDefault="00CA2768" w:rsidP="00CA2768">
            <w:pPr>
              <w:ind w:right="-1050"/>
              <w:rPr>
                <w:sz w:val="24"/>
              </w:rPr>
            </w:pPr>
            <w:r>
              <w:rPr>
                <w:sz w:val="24"/>
              </w:rPr>
              <w:t>ANNIE-ROSE</w:t>
            </w:r>
          </w:p>
        </w:tc>
        <w:tc>
          <w:tcPr>
            <w:tcW w:w="1134" w:type="dxa"/>
            <w:shd w:val="clear" w:color="auto" w:fill="auto"/>
          </w:tcPr>
          <w:p w14:paraId="2B00425F" w14:textId="77777777" w:rsidR="00CA2768" w:rsidRPr="00CA2768" w:rsidRDefault="00CA2768" w:rsidP="00CA2768">
            <w:pPr>
              <w:ind w:right="-1050"/>
              <w:rPr>
                <w:sz w:val="24"/>
              </w:rPr>
            </w:pPr>
            <w:r w:rsidRPr="00CA2768">
              <w:rPr>
                <w:sz w:val="24"/>
              </w:rPr>
              <w:t>Tregenza</w:t>
            </w:r>
          </w:p>
        </w:tc>
        <w:tc>
          <w:tcPr>
            <w:tcW w:w="992" w:type="dxa"/>
            <w:shd w:val="clear" w:color="auto" w:fill="auto"/>
          </w:tcPr>
          <w:p w14:paraId="43FEF2E7" w14:textId="3D630294" w:rsidR="00CA2768" w:rsidRPr="00CA2768" w:rsidRDefault="00CA2768" w:rsidP="00CA2768">
            <w:pPr>
              <w:ind w:right="-1050"/>
              <w:rPr>
                <w:sz w:val="24"/>
              </w:rPr>
            </w:pPr>
            <w:r>
              <w:rPr>
                <w:sz w:val="24"/>
              </w:rPr>
              <w:t>daught</w:t>
            </w:r>
            <w:r w:rsidRPr="00CA2768">
              <w:rPr>
                <w:sz w:val="24"/>
              </w:rPr>
              <w:t>er</w:t>
            </w:r>
          </w:p>
        </w:tc>
        <w:tc>
          <w:tcPr>
            <w:tcW w:w="1134" w:type="dxa"/>
            <w:shd w:val="clear" w:color="auto" w:fill="auto"/>
          </w:tcPr>
          <w:p w14:paraId="26B97132" w14:textId="77777777" w:rsidR="00CA2768" w:rsidRPr="00CA2768" w:rsidRDefault="00CA2768" w:rsidP="00CA2768">
            <w:pPr>
              <w:ind w:right="-1050"/>
              <w:rPr>
                <w:sz w:val="24"/>
              </w:rPr>
            </w:pPr>
            <w:r w:rsidRPr="00CA2768">
              <w:rPr>
                <w:sz w:val="24"/>
              </w:rPr>
              <w:t>single</w:t>
            </w:r>
          </w:p>
        </w:tc>
        <w:tc>
          <w:tcPr>
            <w:tcW w:w="567" w:type="dxa"/>
            <w:shd w:val="clear" w:color="auto" w:fill="auto"/>
          </w:tcPr>
          <w:p w14:paraId="33384682" w14:textId="502C6691" w:rsidR="00CA2768" w:rsidRPr="00CA2768" w:rsidRDefault="00CA2768" w:rsidP="00CA2768">
            <w:pPr>
              <w:ind w:right="-1050"/>
              <w:rPr>
                <w:sz w:val="24"/>
              </w:rPr>
            </w:pPr>
            <w:r>
              <w:rPr>
                <w:sz w:val="24"/>
              </w:rPr>
              <w:t>6</w:t>
            </w:r>
          </w:p>
        </w:tc>
        <w:tc>
          <w:tcPr>
            <w:tcW w:w="2552" w:type="dxa"/>
            <w:shd w:val="clear" w:color="auto" w:fill="auto"/>
          </w:tcPr>
          <w:p w14:paraId="10F5BDAD" w14:textId="48CD0CFD" w:rsidR="00CA2768" w:rsidRPr="00CA2768" w:rsidRDefault="00CA2768" w:rsidP="00CA2768">
            <w:pPr>
              <w:ind w:right="-1050"/>
              <w:rPr>
                <w:sz w:val="24"/>
              </w:rPr>
            </w:pPr>
          </w:p>
        </w:tc>
        <w:tc>
          <w:tcPr>
            <w:tcW w:w="3019" w:type="dxa"/>
            <w:shd w:val="clear" w:color="auto" w:fill="auto"/>
          </w:tcPr>
          <w:p w14:paraId="3E7A3E29" w14:textId="15803994" w:rsidR="00CA2768" w:rsidRPr="00CA2768" w:rsidRDefault="00CA2768" w:rsidP="00CA2768">
            <w:pPr>
              <w:ind w:right="-1050"/>
              <w:rPr>
                <w:sz w:val="24"/>
              </w:rPr>
            </w:pPr>
          </w:p>
        </w:tc>
      </w:tr>
    </w:tbl>
    <w:p w14:paraId="113B9C96" w14:textId="6B455750" w:rsidR="00CA2768" w:rsidRDefault="0001687C">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*employer</w:t>
      </w:r>
    </w:p>
    <w:bookmarkEnd w:id="121"/>
    <w:p w14:paraId="1E6A9A70" w14:textId="77777777" w:rsidR="00CE54CA" w:rsidRDefault="00CE54CA">
      <w:pPr>
        <w:ind w:right="-1050"/>
        <w:rPr>
          <w:b/>
          <w:bCs/>
          <w:sz w:val="24"/>
        </w:rPr>
      </w:pPr>
    </w:p>
    <w:p w14:paraId="5239C00C" w14:textId="77777777" w:rsidR="00CE54CA" w:rsidRDefault="00CE54CA">
      <w:pPr>
        <w:ind w:right="-1050"/>
        <w:rPr>
          <w:b/>
          <w:bCs/>
          <w:sz w:val="24"/>
        </w:rPr>
      </w:pPr>
    </w:p>
    <w:p w14:paraId="0FE2F007" w14:textId="1641928D" w:rsidR="00CE54CA" w:rsidRDefault="00CE54CA">
      <w:pPr>
        <w:ind w:right="-1050"/>
        <w:rPr>
          <w:b/>
          <w:bCs/>
          <w:sz w:val="24"/>
        </w:rPr>
      </w:pPr>
      <w:bookmarkStart w:id="122" w:name="_Hlk92881929"/>
      <w:r w:rsidRPr="00CE54CA">
        <w:rPr>
          <w:b/>
          <w:bCs/>
          <w:sz w:val="24"/>
        </w:rPr>
        <w:t>OTHER INFORMATION ON UNCONNECTED FAMILY 44 (BIRMINGHAM</w:t>
      </w:r>
      <w:r w:rsidR="00ED4FF2">
        <w:rPr>
          <w:b/>
          <w:bCs/>
          <w:sz w:val="24"/>
        </w:rPr>
        <w:t>)</w:t>
      </w:r>
      <w:r w:rsidRPr="00CE54CA">
        <w:rPr>
          <w:b/>
          <w:bCs/>
          <w:sz w:val="24"/>
        </w:rPr>
        <w:t xml:space="preserve"> (continued</w:t>
      </w:r>
      <w:r w:rsidR="00ED4FF2">
        <w:rPr>
          <w:b/>
          <w:bCs/>
          <w:sz w:val="24"/>
        </w:rPr>
        <w:t>)</w:t>
      </w:r>
    </w:p>
    <w:bookmarkEnd w:id="122"/>
    <w:p w14:paraId="60A1E409" w14:textId="77777777" w:rsidR="00C11DE7" w:rsidRDefault="00C11DE7">
      <w:pPr>
        <w:ind w:right="-1050"/>
        <w:rPr>
          <w:b/>
          <w:bCs/>
          <w:sz w:val="24"/>
        </w:rPr>
      </w:pPr>
    </w:p>
    <w:p w14:paraId="094092DD" w14:textId="3869F54B" w:rsidR="00916402" w:rsidRPr="00916402" w:rsidRDefault="00916402">
      <w:pPr>
        <w:ind w:right="-1050"/>
        <w:rPr>
          <w:sz w:val="24"/>
        </w:rPr>
      </w:pPr>
      <w:bookmarkStart w:id="123" w:name="_Hlk92881382"/>
      <w:r w:rsidRPr="00916402">
        <w:rPr>
          <w:sz w:val="24"/>
        </w:rPr>
        <w:t>1921 census (19 June 1921 293 Yardley Road</w:t>
      </w:r>
      <w:r w:rsidR="00AB34AF">
        <w:rPr>
          <w:sz w:val="24"/>
        </w:rPr>
        <w:t xml:space="preserve"> S</w:t>
      </w:r>
      <w:r w:rsidRPr="00916402">
        <w:rPr>
          <w:sz w:val="24"/>
        </w:rPr>
        <w:t>outh Yardley Smethwick Worcestershire</w:t>
      </w:r>
      <w:r>
        <w:rPr>
          <w:sz w:val="24"/>
        </w:rPr>
        <w:t xml:space="preserve"> RG15/13904/22</w:t>
      </w:r>
      <w:r w:rsidR="00ED4FF2">
        <w:rPr>
          <w:sz w:val="24"/>
        </w:rPr>
        <w:t>)</w:t>
      </w:r>
      <w:r w:rsidR="00C11DE7" w:rsidRPr="00C11DE7">
        <w:rPr>
          <w:sz w:val="24"/>
        </w:rPr>
        <w:t xml:space="preserve"> from </w:t>
      </w:r>
      <w:hyperlink r:id="rId1761" w:history="1">
        <w:r w:rsidR="00C11DE7" w:rsidRPr="00C11DE7">
          <w:rPr>
            <w:rStyle w:val="Hyperlink"/>
            <w:sz w:val="24"/>
          </w:rPr>
          <w:t>www.findmypast.co.uk</w:t>
        </w:r>
      </w:hyperlink>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09"/>
        <w:gridCol w:w="1054"/>
        <w:gridCol w:w="851"/>
        <w:gridCol w:w="567"/>
        <w:gridCol w:w="2977"/>
        <w:gridCol w:w="2126"/>
      </w:tblGrid>
      <w:tr w:rsidR="00360DBB" w:rsidRPr="00360DBB" w14:paraId="47C20432" w14:textId="2B28CB5E" w:rsidTr="00360DBB">
        <w:tc>
          <w:tcPr>
            <w:tcW w:w="2126" w:type="dxa"/>
            <w:shd w:val="clear" w:color="auto" w:fill="auto"/>
          </w:tcPr>
          <w:p w14:paraId="4BF2EC90" w14:textId="029F5325" w:rsidR="007E35DC" w:rsidRPr="00360DBB" w:rsidRDefault="007E35DC" w:rsidP="00360DBB">
            <w:pPr>
              <w:ind w:right="-1050"/>
              <w:rPr>
                <w:sz w:val="24"/>
              </w:rPr>
            </w:pPr>
            <w:r w:rsidRPr="00360DBB">
              <w:rPr>
                <w:sz w:val="24"/>
              </w:rPr>
              <w:t>William-Edwin</w:t>
            </w:r>
          </w:p>
        </w:tc>
        <w:tc>
          <w:tcPr>
            <w:tcW w:w="1072" w:type="dxa"/>
            <w:shd w:val="clear" w:color="auto" w:fill="auto"/>
          </w:tcPr>
          <w:p w14:paraId="416A3EE8" w14:textId="767E29A6" w:rsidR="007E35DC" w:rsidRPr="00360DBB" w:rsidRDefault="007E35DC" w:rsidP="00360DBB">
            <w:pPr>
              <w:ind w:right="-1050"/>
              <w:rPr>
                <w:sz w:val="24"/>
              </w:rPr>
            </w:pPr>
            <w:r w:rsidRPr="00360DBB">
              <w:rPr>
                <w:sz w:val="24"/>
              </w:rPr>
              <w:t>Jones</w:t>
            </w:r>
          </w:p>
        </w:tc>
        <w:tc>
          <w:tcPr>
            <w:tcW w:w="1054" w:type="dxa"/>
            <w:shd w:val="clear" w:color="auto" w:fill="auto"/>
          </w:tcPr>
          <w:p w14:paraId="23FC2805" w14:textId="0B98BAE6" w:rsidR="007E35DC" w:rsidRPr="00360DBB" w:rsidRDefault="007E35DC" w:rsidP="00360DBB">
            <w:pPr>
              <w:ind w:right="-1050"/>
              <w:rPr>
                <w:sz w:val="24"/>
              </w:rPr>
            </w:pPr>
            <w:r w:rsidRPr="00360DBB">
              <w:rPr>
                <w:sz w:val="24"/>
              </w:rPr>
              <w:t>head</w:t>
            </w:r>
          </w:p>
        </w:tc>
        <w:tc>
          <w:tcPr>
            <w:tcW w:w="851" w:type="dxa"/>
            <w:shd w:val="clear" w:color="auto" w:fill="auto"/>
          </w:tcPr>
          <w:p w14:paraId="1B980436" w14:textId="0FF4B424" w:rsidR="007E35DC" w:rsidRPr="00360DBB" w:rsidRDefault="007E35DC" w:rsidP="00360DBB">
            <w:pPr>
              <w:ind w:right="-1050"/>
              <w:rPr>
                <w:sz w:val="24"/>
              </w:rPr>
            </w:pPr>
            <w:r w:rsidRPr="00360DBB">
              <w:rPr>
                <w:sz w:val="24"/>
              </w:rPr>
              <w:t>1872</w:t>
            </w:r>
          </w:p>
        </w:tc>
        <w:tc>
          <w:tcPr>
            <w:tcW w:w="567" w:type="dxa"/>
            <w:shd w:val="clear" w:color="auto" w:fill="auto"/>
          </w:tcPr>
          <w:p w14:paraId="31E64E88" w14:textId="1A72BA78" w:rsidR="007E35DC" w:rsidRPr="00360DBB" w:rsidRDefault="007E35DC" w:rsidP="00360DBB">
            <w:pPr>
              <w:ind w:right="-1050"/>
              <w:rPr>
                <w:sz w:val="24"/>
              </w:rPr>
            </w:pPr>
            <w:r w:rsidRPr="00360DBB">
              <w:rPr>
                <w:sz w:val="24"/>
              </w:rPr>
              <w:t>49</w:t>
            </w:r>
          </w:p>
        </w:tc>
        <w:tc>
          <w:tcPr>
            <w:tcW w:w="2977" w:type="dxa"/>
            <w:shd w:val="clear" w:color="auto" w:fill="auto"/>
          </w:tcPr>
          <w:p w14:paraId="6B5F72BF" w14:textId="510262BE" w:rsidR="007E35DC" w:rsidRPr="00360DBB" w:rsidRDefault="007E35DC" w:rsidP="00360DBB">
            <w:pPr>
              <w:ind w:right="-1050"/>
              <w:rPr>
                <w:sz w:val="24"/>
              </w:rPr>
            </w:pPr>
            <w:r w:rsidRPr="00360DBB">
              <w:rPr>
                <w:sz w:val="24"/>
              </w:rPr>
              <w:t>Birmingham Warwickshire</w:t>
            </w:r>
          </w:p>
        </w:tc>
        <w:tc>
          <w:tcPr>
            <w:tcW w:w="2126" w:type="dxa"/>
            <w:shd w:val="clear" w:color="auto" w:fill="auto"/>
          </w:tcPr>
          <w:p w14:paraId="570E9A88" w14:textId="0F06E657" w:rsidR="007E35DC" w:rsidRPr="00360DBB" w:rsidRDefault="007E35DC" w:rsidP="00360DBB">
            <w:pPr>
              <w:ind w:right="-1050"/>
              <w:rPr>
                <w:sz w:val="24"/>
              </w:rPr>
            </w:pPr>
            <w:r w:rsidRPr="00360DBB">
              <w:rPr>
                <w:sz w:val="24"/>
              </w:rPr>
              <w:t xml:space="preserve">cycle chain finisher </w:t>
            </w:r>
          </w:p>
        </w:tc>
      </w:tr>
      <w:tr w:rsidR="00360DBB" w:rsidRPr="00360DBB" w14:paraId="043E5C3A" w14:textId="1451C730" w:rsidTr="00360DBB">
        <w:tc>
          <w:tcPr>
            <w:tcW w:w="2126" w:type="dxa"/>
            <w:shd w:val="clear" w:color="auto" w:fill="auto"/>
          </w:tcPr>
          <w:p w14:paraId="7927C0E9" w14:textId="51629A6A" w:rsidR="007E35DC" w:rsidRPr="00360DBB" w:rsidRDefault="007E35DC" w:rsidP="00360DBB">
            <w:pPr>
              <w:ind w:right="-1050"/>
              <w:rPr>
                <w:sz w:val="24"/>
              </w:rPr>
            </w:pPr>
            <w:r w:rsidRPr="00360DBB">
              <w:rPr>
                <w:sz w:val="24"/>
              </w:rPr>
              <w:t>Elsie</w:t>
            </w:r>
          </w:p>
        </w:tc>
        <w:tc>
          <w:tcPr>
            <w:tcW w:w="1072" w:type="dxa"/>
            <w:shd w:val="clear" w:color="auto" w:fill="auto"/>
          </w:tcPr>
          <w:p w14:paraId="0520A72E" w14:textId="690B0AB7" w:rsidR="007E35DC" w:rsidRPr="00360DBB" w:rsidRDefault="007E35DC" w:rsidP="00360DBB">
            <w:pPr>
              <w:ind w:right="-1050"/>
              <w:rPr>
                <w:sz w:val="24"/>
              </w:rPr>
            </w:pPr>
            <w:r w:rsidRPr="00360DBB">
              <w:rPr>
                <w:sz w:val="24"/>
              </w:rPr>
              <w:t>Jones</w:t>
            </w:r>
          </w:p>
        </w:tc>
        <w:tc>
          <w:tcPr>
            <w:tcW w:w="1054" w:type="dxa"/>
            <w:shd w:val="clear" w:color="auto" w:fill="auto"/>
          </w:tcPr>
          <w:p w14:paraId="50BA3EFD" w14:textId="1E2D8950" w:rsidR="007E35DC" w:rsidRPr="00360DBB" w:rsidRDefault="007E35DC" w:rsidP="00360DBB">
            <w:pPr>
              <w:ind w:right="-1050"/>
              <w:rPr>
                <w:sz w:val="24"/>
              </w:rPr>
            </w:pPr>
            <w:r w:rsidRPr="00360DBB">
              <w:rPr>
                <w:sz w:val="24"/>
              </w:rPr>
              <w:t>wife</w:t>
            </w:r>
          </w:p>
        </w:tc>
        <w:tc>
          <w:tcPr>
            <w:tcW w:w="851" w:type="dxa"/>
            <w:shd w:val="clear" w:color="auto" w:fill="auto"/>
          </w:tcPr>
          <w:p w14:paraId="140F615B" w14:textId="0C42EFCF" w:rsidR="007E35DC" w:rsidRPr="00360DBB" w:rsidRDefault="007E35DC" w:rsidP="00360DBB">
            <w:pPr>
              <w:ind w:right="-1050"/>
              <w:rPr>
                <w:sz w:val="24"/>
              </w:rPr>
            </w:pPr>
            <w:r w:rsidRPr="00360DBB">
              <w:rPr>
                <w:sz w:val="24"/>
              </w:rPr>
              <w:t>1881</w:t>
            </w:r>
          </w:p>
        </w:tc>
        <w:tc>
          <w:tcPr>
            <w:tcW w:w="567" w:type="dxa"/>
            <w:shd w:val="clear" w:color="auto" w:fill="auto"/>
          </w:tcPr>
          <w:p w14:paraId="2D1693B0" w14:textId="4410391F" w:rsidR="007E35DC" w:rsidRPr="00360DBB" w:rsidRDefault="007E35DC" w:rsidP="00360DBB">
            <w:pPr>
              <w:ind w:right="-1050"/>
              <w:rPr>
                <w:sz w:val="24"/>
              </w:rPr>
            </w:pPr>
            <w:r w:rsidRPr="00360DBB">
              <w:rPr>
                <w:sz w:val="24"/>
              </w:rPr>
              <w:t>40</w:t>
            </w:r>
          </w:p>
        </w:tc>
        <w:tc>
          <w:tcPr>
            <w:tcW w:w="2977" w:type="dxa"/>
            <w:shd w:val="clear" w:color="auto" w:fill="auto"/>
          </w:tcPr>
          <w:p w14:paraId="562C802F" w14:textId="0A3D51D9" w:rsidR="007E35DC" w:rsidRPr="00360DBB" w:rsidRDefault="007E35DC" w:rsidP="00360DBB">
            <w:pPr>
              <w:ind w:right="-1050"/>
              <w:rPr>
                <w:sz w:val="24"/>
              </w:rPr>
            </w:pPr>
            <w:r w:rsidRPr="00360DBB">
              <w:rPr>
                <w:sz w:val="24"/>
              </w:rPr>
              <w:t>Droitwich Worcestershire</w:t>
            </w:r>
          </w:p>
        </w:tc>
        <w:tc>
          <w:tcPr>
            <w:tcW w:w="2126" w:type="dxa"/>
            <w:shd w:val="clear" w:color="auto" w:fill="auto"/>
          </w:tcPr>
          <w:p w14:paraId="20534A97" w14:textId="4645588E" w:rsidR="007E35DC" w:rsidRPr="00360DBB" w:rsidRDefault="007E35DC" w:rsidP="00360DBB">
            <w:pPr>
              <w:ind w:right="-1050"/>
              <w:rPr>
                <w:sz w:val="24"/>
              </w:rPr>
            </w:pPr>
            <w:r w:rsidRPr="00360DBB">
              <w:rPr>
                <w:sz w:val="24"/>
              </w:rPr>
              <w:t>house duty</w:t>
            </w:r>
          </w:p>
        </w:tc>
      </w:tr>
      <w:tr w:rsidR="00360DBB" w:rsidRPr="00360DBB" w14:paraId="60184F85" w14:textId="0139835C" w:rsidTr="00360DBB">
        <w:tc>
          <w:tcPr>
            <w:tcW w:w="2126" w:type="dxa"/>
            <w:shd w:val="clear" w:color="auto" w:fill="auto"/>
          </w:tcPr>
          <w:p w14:paraId="6764C5AE" w14:textId="419070EB" w:rsidR="007E35DC" w:rsidRPr="00360DBB" w:rsidRDefault="007E35DC" w:rsidP="00360DBB">
            <w:pPr>
              <w:ind w:right="-1050"/>
              <w:rPr>
                <w:sz w:val="24"/>
              </w:rPr>
            </w:pPr>
            <w:r w:rsidRPr="00360DBB">
              <w:rPr>
                <w:sz w:val="24"/>
              </w:rPr>
              <w:t>HARRY-ERNEST</w:t>
            </w:r>
          </w:p>
        </w:tc>
        <w:tc>
          <w:tcPr>
            <w:tcW w:w="1072" w:type="dxa"/>
            <w:shd w:val="clear" w:color="auto" w:fill="auto"/>
          </w:tcPr>
          <w:p w14:paraId="20008F49" w14:textId="5D0A4986" w:rsidR="007E35DC" w:rsidRPr="00360DBB" w:rsidRDefault="007E35DC" w:rsidP="00360DBB">
            <w:pPr>
              <w:ind w:right="-1050"/>
              <w:rPr>
                <w:sz w:val="24"/>
              </w:rPr>
            </w:pPr>
            <w:r w:rsidRPr="00360DBB">
              <w:rPr>
                <w:sz w:val="24"/>
              </w:rPr>
              <w:t>Tregenza</w:t>
            </w:r>
          </w:p>
        </w:tc>
        <w:tc>
          <w:tcPr>
            <w:tcW w:w="1054" w:type="dxa"/>
            <w:shd w:val="clear" w:color="auto" w:fill="auto"/>
          </w:tcPr>
          <w:p w14:paraId="5085ACA6" w14:textId="53F9869F" w:rsidR="007E35DC" w:rsidRPr="00360DBB" w:rsidRDefault="007E35DC" w:rsidP="00360DBB">
            <w:pPr>
              <w:ind w:right="-1050"/>
              <w:rPr>
                <w:sz w:val="24"/>
              </w:rPr>
            </w:pPr>
            <w:r w:rsidRPr="00360DBB">
              <w:rPr>
                <w:sz w:val="24"/>
              </w:rPr>
              <w:t>boarder</w:t>
            </w:r>
          </w:p>
        </w:tc>
        <w:tc>
          <w:tcPr>
            <w:tcW w:w="851" w:type="dxa"/>
            <w:shd w:val="clear" w:color="auto" w:fill="auto"/>
          </w:tcPr>
          <w:p w14:paraId="333D40EF" w14:textId="7234A3C8" w:rsidR="007E35DC" w:rsidRPr="00360DBB" w:rsidRDefault="007E35DC" w:rsidP="00360DBB">
            <w:pPr>
              <w:ind w:right="-1050"/>
              <w:rPr>
                <w:sz w:val="24"/>
              </w:rPr>
            </w:pPr>
            <w:r w:rsidRPr="00360DBB">
              <w:rPr>
                <w:sz w:val="24"/>
              </w:rPr>
              <w:t>1882</w:t>
            </w:r>
          </w:p>
        </w:tc>
        <w:tc>
          <w:tcPr>
            <w:tcW w:w="567" w:type="dxa"/>
            <w:shd w:val="clear" w:color="auto" w:fill="auto"/>
          </w:tcPr>
          <w:p w14:paraId="4FF0E87D" w14:textId="794BAFCE" w:rsidR="007E35DC" w:rsidRPr="00360DBB" w:rsidRDefault="007E35DC" w:rsidP="00360DBB">
            <w:pPr>
              <w:ind w:right="-1050"/>
              <w:rPr>
                <w:sz w:val="24"/>
              </w:rPr>
            </w:pPr>
            <w:r w:rsidRPr="00360DBB">
              <w:rPr>
                <w:sz w:val="24"/>
              </w:rPr>
              <w:t>38</w:t>
            </w:r>
          </w:p>
        </w:tc>
        <w:tc>
          <w:tcPr>
            <w:tcW w:w="2977" w:type="dxa"/>
            <w:shd w:val="clear" w:color="auto" w:fill="auto"/>
          </w:tcPr>
          <w:p w14:paraId="6813F12E" w14:textId="42E2755B" w:rsidR="007E35DC" w:rsidRPr="00360DBB" w:rsidRDefault="007E35DC" w:rsidP="00360DBB">
            <w:pPr>
              <w:ind w:right="-1050"/>
              <w:rPr>
                <w:sz w:val="24"/>
              </w:rPr>
            </w:pPr>
            <w:r w:rsidRPr="00360DBB">
              <w:rPr>
                <w:sz w:val="24"/>
              </w:rPr>
              <w:t>Stamford Hill Middlesex</w:t>
            </w:r>
          </w:p>
        </w:tc>
        <w:tc>
          <w:tcPr>
            <w:tcW w:w="2126" w:type="dxa"/>
            <w:shd w:val="clear" w:color="auto" w:fill="auto"/>
          </w:tcPr>
          <w:p w14:paraId="1671121A" w14:textId="7A79AD18" w:rsidR="007E35DC" w:rsidRPr="00360DBB" w:rsidRDefault="007E35DC" w:rsidP="00360DBB">
            <w:pPr>
              <w:ind w:right="-1050"/>
              <w:rPr>
                <w:sz w:val="24"/>
              </w:rPr>
            </w:pPr>
            <w:r w:rsidRPr="00360DBB">
              <w:rPr>
                <w:sz w:val="24"/>
              </w:rPr>
              <w:t>gardener *</w:t>
            </w:r>
          </w:p>
        </w:tc>
      </w:tr>
    </w:tbl>
    <w:bookmarkEnd w:id="123"/>
    <w:p w14:paraId="6797CB9F" w14:textId="51822C4E" w:rsidR="00CE54CA" w:rsidRDefault="007E35DC" w:rsidP="007E35DC">
      <w:pPr>
        <w:ind w:left="8640" w:right="-1050"/>
        <w:rPr>
          <w:sz w:val="24"/>
        </w:rPr>
      </w:pPr>
      <w:r w:rsidRPr="007E35DC">
        <w:rPr>
          <w:sz w:val="24"/>
        </w:rPr>
        <w:t>*employer: J Stanger Swan Hotel Yardley</w:t>
      </w:r>
    </w:p>
    <w:p w14:paraId="09EA9CBB" w14:textId="3DB62887" w:rsidR="0089473A" w:rsidRDefault="0089473A" w:rsidP="0089473A">
      <w:pPr>
        <w:ind w:right="-1050"/>
        <w:rPr>
          <w:sz w:val="24"/>
        </w:rPr>
      </w:pPr>
    </w:p>
    <w:p w14:paraId="3F49AA33" w14:textId="77777777" w:rsidR="00C11DE7" w:rsidRDefault="00C11DE7" w:rsidP="0089473A">
      <w:pPr>
        <w:ind w:right="-1050"/>
        <w:rPr>
          <w:sz w:val="24"/>
        </w:rPr>
      </w:pPr>
      <w:bookmarkStart w:id="124" w:name="_Hlk93313938"/>
    </w:p>
    <w:p w14:paraId="002E4A99" w14:textId="733B6C9D" w:rsidR="0089473A" w:rsidRPr="00916402" w:rsidRDefault="0089473A" w:rsidP="0089473A">
      <w:pPr>
        <w:ind w:right="-1050"/>
        <w:rPr>
          <w:sz w:val="24"/>
        </w:rPr>
      </w:pPr>
      <w:r w:rsidRPr="00916402">
        <w:rPr>
          <w:sz w:val="24"/>
        </w:rPr>
        <w:t>1921 census (19 June 1921</w:t>
      </w:r>
      <w:r>
        <w:rPr>
          <w:sz w:val="24"/>
        </w:rPr>
        <w:t xml:space="preserve"> 416 Fulwood</w:t>
      </w:r>
      <w:r w:rsidRPr="00916402">
        <w:rPr>
          <w:sz w:val="24"/>
        </w:rPr>
        <w:t xml:space="preserve"> Road</w:t>
      </w:r>
      <w:r>
        <w:rPr>
          <w:sz w:val="24"/>
        </w:rPr>
        <w:t xml:space="preserve"> Sheffield Ecclesall Yorkshire West Riding RG15/22857/2</w:t>
      </w:r>
      <w:r w:rsidR="00ED4FF2">
        <w:rPr>
          <w:sz w:val="24"/>
        </w:rPr>
        <w:t>)</w:t>
      </w:r>
      <w:r w:rsidR="00C11DE7" w:rsidRPr="00C11DE7">
        <w:rPr>
          <w:sz w:val="24"/>
        </w:rPr>
        <w:t xml:space="preserve"> from </w:t>
      </w:r>
      <w:hyperlink r:id="rId1762" w:history="1">
        <w:r w:rsidR="00C11DE7" w:rsidRPr="00C11DE7">
          <w:rPr>
            <w:rStyle w:val="Hyperlink"/>
            <w:sz w:val="24"/>
          </w:rPr>
          <w:t>www.findmypast.co.uk</w:t>
        </w:r>
      </w:hyperlink>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09"/>
        <w:gridCol w:w="1054"/>
        <w:gridCol w:w="851"/>
        <w:gridCol w:w="567"/>
        <w:gridCol w:w="2977"/>
        <w:gridCol w:w="2126"/>
      </w:tblGrid>
      <w:tr w:rsidR="0089473A" w:rsidRPr="00360DBB" w14:paraId="5728FB8C" w14:textId="77777777" w:rsidTr="00D77D13">
        <w:tc>
          <w:tcPr>
            <w:tcW w:w="2126" w:type="dxa"/>
            <w:shd w:val="clear" w:color="auto" w:fill="auto"/>
          </w:tcPr>
          <w:p w14:paraId="0AF085FC" w14:textId="4F62B8D1" w:rsidR="0089473A" w:rsidRPr="00360DBB" w:rsidRDefault="0089473A" w:rsidP="00D77D13">
            <w:pPr>
              <w:ind w:right="-1050"/>
              <w:rPr>
                <w:sz w:val="24"/>
              </w:rPr>
            </w:pPr>
            <w:r>
              <w:rPr>
                <w:sz w:val="24"/>
              </w:rPr>
              <w:t>WILLIAM</w:t>
            </w:r>
          </w:p>
        </w:tc>
        <w:tc>
          <w:tcPr>
            <w:tcW w:w="1072" w:type="dxa"/>
            <w:shd w:val="clear" w:color="auto" w:fill="auto"/>
          </w:tcPr>
          <w:p w14:paraId="4850C314" w14:textId="3E356FEB" w:rsidR="0089473A" w:rsidRPr="00360DBB" w:rsidRDefault="0089473A" w:rsidP="00D77D13">
            <w:pPr>
              <w:ind w:right="-1050"/>
              <w:rPr>
                <w:sz w:val="24"/>
              </w:rPr>
            </w:pPr>
            <w:r w:rsidRPr="00360DBB">
              <w:rPr>
                <w:sz w:val="24"/>
              </w:rPr>
              <w:t>Tregenza Jones</w:t>
            </w:r>
          </w:p>
        </w:tc>
        <w:tc>
          <w:tcPr>
            <w:tcW w:w="1054" w:type="dxa"/>
            <w:shd w:val="clear" w:color="auto" w:fill="auto"/>
          </w:tcPr>
          <w:p w14:paraId="5D58B6C3" w14:textId="77777777" w:rsidR="0089473A" w:rsidRPr="00360DBB" w:rsidRDefault="0089473A" w:rsidP="00D77D13">
            <w:pPr>
              <w:ind w:right="-1050"/>
              <w:rPr>
                <w:sz w:val="24"/>
              </w:rPr>
            </w:pPr>
            <w:r w:rsidRPr="00360DBB">
              <w:rPr>
                <w:sz w:val="24"/>
              </w:rPr>
              <w:t>head</w:t>
            </w:r>
          </w:p>
        </w:tc>
        <w:tc>
          <w:tcPr>
            <w:tcW w:w="851" w:type="dxa"/>
            <w:shd w:val="clear" w:color="auto" w:fill="auto"/>
          </w:tcPr>
          <w:p w14:paraId="2F6845F6" w14:textId="12B652BA" w:rsidR="0089473A" w:rsidRPr="00360DBB" w:rsidRDefault="00C11DE7" w:rsidP="00D77D13">
            <w:pPr>
              <w:ind w:right="-1050"/>
              <w:rPr>
                <w:sz w:val="24"/>
              </w:rPr>
            </w:pPr>
            <w:r>
              <w:rPr>
                <w:sz w:val="24"/>
              </w:rPr>
              <w:t>1862</w:t>
            </w:r>
          </w:p>
        </w:tc>
        <w:tc>
          <w:tcPr>
            <w:tcW w:w="567" w:type="dxa"/>
            <w:shd w:val="clear" w:color="auto" w:fill="auto"/>
          </w:tcPr>
          <w:p w14:paraId="4E50B027" w14:textId="77D9D2A1" w:rsidR="0089473A" w:rsidRPr="00360DBB" w:rsidRDefault="00C11DE7" w:rsidP="00D77D13">
            <w:pPr>
              <w:ind w:right="-1050"/>
              <w:rPr>
                <w:sz w:val="24"/>
              </w:rPr>
            </w:pPr>
            <w:r>
              <w:rPr>
                <w:sz w:val="24"/>
              </w:rPr>
              <w:t>59</w:t>
            </w:r>
          </w:p>
        </w:tc>
        <w:tc>
          <w:tcPr>
            <w:tcW w:w="2977" w:type="dxa"/>
            <w:shd w:val="clear" w:color="auto" w:fill="auto"/>
          </w:tcPr>
          <w:p w14:paraId="0882B471" w14:textId="0C9BC74D" w:rsidR="0089473A" w:rsidRPr="00360DBB" w:rsidRDefault="00C11DE7" w:rsidP="00D77D13">
            <w:pPr>
              <w:ind w:right="-1050"/>
              <w:rPr>
                <w:sz w:val="24"/>
              </w:rPr>
            </w:pPr>
            <w:r>
              <w:rPr>
                <w:sz w:val="24"/>
              </w:rPr>
              <w:t>Carlisle Cumberland</w:t>
            </w:r>
          </w:p>
        </w:tc>
        <w:tc>
          <w:tcPr>
            <w:tcW w:w="2126" w:type="dxa"/>
            <w:shd w:val="clear" w:color="auto" w:fill="auto"/>
          </w:tcPr>
          <w:p w14:paraId="19511896" w14:textId="3428D58C" w:rsidR="0089473A" w:rsidRPr="00360DBB" w:rsidRDefault="00C11DE7" w:rsidP="00D77D13">
            <w:pPr>
              <w:ind w:right="-1050"/>
              <w:rPr>
                <w:sz w:val="24"/>
              </w:rPr>
            </w:pPr>
            <w:r>
              <w:rPr>
                <w:sz w:val="24"/>
              </w:rPr>
              <w:t>surgeon</w:t>
            </w:r>
          </w:p>
        </w:tc>
      </w:tr>
      <w:tr w:rsidR="0089473A" w:rsidRPr="00360DBB" w14:paraId="24872B2B" w14:textId="77777777" w:rsidTr="00D77D13">
        <w:tc>
          <w:tcPr>
            <w:tcW w:w="2126" w:type="dxa"/>
            <w:shd w:val="clear" w:color="auto" w:fill="auto"/>
          </w:tcPr>
          <w:p w14:paraId="5A470785" w14:textId="41F984F3" w:rsidR="0089473A" w:rsidRPr="00360DBB" w:rsidRDefault="0089473A" w:rsidP="00D77D13">
            <w:pPr>
              <w:ind w:right="-1050"/>
              <w:rPr>
                <w:sz w:val="24"/>
              </w:rPr>
            </w:pPr>
            <w:r>
              <w:rPr>
                <w:sz w:val="24"/>
              </w:rPr>
              <w:t>EDITH-MARY</w:t>
            </w:r>
          </w:p>
        </w:tc>
        <w:tc>
          <w:tcPr>
            <w:tcW w:w="1072" w:type="dxa"/>
            <w:shd w:val="clear" w:color="auto" w:fill="auto"/>
          </w:tcPr>
          <w:p w14:paraId="71F8551A" w14:textId="20CBB01E" w:rsidR="0089473A" w:rsidRPr="00360DBB" w:rsidRDefault="0089473A" w:rsidP="00D77D13">
            <w:pPr>
              <w:ind w:right="-1050"/>
              <w:rPr>
                <w:sz w:val="24"/>
              </w:rPr>
            </w:pPr>
            <w:r w:rsidRPr="0089473A">
              <w:rPr>
                <w:sz w:val="24"/>
              </w:rPr>
              <w:t>Tregenza</w:t>
            </w:r>
          </w:p>
        </w:tc>
        <w:tc>
          <w:tcPr>
            <w:tcW w:w="1054" w:type="dxa"/>
            <w:shd w:val="clear" w:color="auto" w:fill="auto"/>
          </w:tcPr>
          <w:p w14:paraId="5EE5B3D7" w14:textId="77777777" w:rsidR="0089473A" w:rsidRPr="00360DBB" w:rsidRDefault="0089473A" w:rsidP="00D77D13">
            <w:pPr>
              <w:ind w:right="-1050"/>
              <w:rPr>
                <w:sz w:val="24"/>
              </w:rPr>
            </w:pPr>
            <w:r w:rsidRPr="00360DBB">
              <w:rPr>
                <w:sz w:val="24"/>
              </w:rPr>
              <w:t>wife</w:t>
            </w:r>
          </w:p>
        </w:tc>
        <w:tc>
          <w:tcPr>
            <w:tcW w:w="851" w:type="dxa"/>
            <w:shd w:val="clear" w:color="auto" w:fill="auto"/>
          </w:tcPr>
          <w:p w14:paraId="2D312070" w14:textId="1928EAC6" w:rsidR="0089473A" w:rsidRPr="00360DBB" w:rsidRDefault="0089473A" w:rsidP="00D77D13">
            <w:pPr>
              <w:ind w:right="-1050"/>
              <w:rPr>
                <w:sz w:val="24"/>
              </w:rPr>
            </w:pPr>
            <w:r w:rsidRPr="00360DBB">
              <w:rPr>
                <w:sz w:val="24"/>
              </w:rPr>
              <w:t>18</w:t>
            </w:r>
            <w:r w:rsidR="00C11DE7">
              <w:rPr>
                <w:sz w:val="24"/>
              </w:rPr>
              <w:t>69</w:t>
            </w:r>
          </w:p>
        </w:tc>
        <w:tc>
          <w:tcPr>
            <w:tcW w:w="567" w:type="dxa"/>
            <w:shd w:val="clear" w:color="auto" w:fill="auto"/>
          </w:tcPr>
          <w:p w14:paraId="50B640A7" w14:textId="0EA28606" w:rsidR="0089473A" w:rsidRPr="00360DBB" w:rsidRDefault="00C11DE7" w:rsidP="00D77D13">
            <w:pPr>
              <w:ind w:right="-1050"/>
              <w:rPr>
                <w:sz w:val="24"/>
              </w:rPr>
            </w:pPr>
            <w:r>
              <w:rPr>
                <w:sz w:val="24"/>
              </w:rPr>
              <w:t>51</w:t>
            </w:r>
          </w:p>
        </w:tc>
        <w:tc>
          <w:tcPr>
            <w:tcW w:w="2977" w:type="dxa"/>
            <w:shd w:val="clear" w:color="auto" w:fill="auto"/>
          </w:tcPr>
          <w:p w14:paraId="7ADB29F2" w14:textId="142CA810" w:rsidR="0089473A" w:rsidRPr="00360DBB" w:rsidRDefault="00C11DE7" w:rsidP="00D77D13">
            <w:pPr>
              <w:ind w:right="-1050"/>
              <w:rPr>
                <w:sz w:val="24"/>
              </w:rPr>
            </w:pPr>
            <w:r>
              <w:rPr>
                <w:sz w:val="24"/>
              </w:rPr>
              <w:t>Sheffield Yorkshire</w:t>
            </w:r>
          </w:p>
        </w:tc>
        <w:tc>
          <w:tcPr>
            <w:tcW w:w="2126" w:type="dxa"/>
            <w:shd w:val="clear" w:color="auto" w:fill="auto"/>
          </w:tcPr>
          <w:p w14:paraId="44E51C9A" w14:textId="5ED27F11" w:rsidR="0089473A" w:rsidRPr="00360DBB" w:rsidRDefault="0089473A" w:rsidP="00D77D13">
            <w:pPr>
              <w:ind w:right="-1050"/>
              <w:rPr>
                <w:sz w:val="24"/>
              </w:rPr>
            </w:pPr>
            <w:r w:rsidRPr="00360DBB">
              <w:rPr>
                <w:sz w:val="24"/>
              </w:rPr>
              <w:t>house</w:t>
            </w:r>
            <w:r w:rsidR="00C11DE7">
              <w:rPr>
                <w:sz w:val="24"/>
              </w:rPr>
              <w:t>hold</w:t>
            </w:r>
          </w:p>
        </w:tc>
      </w:tr>
      <w:tr w:rsidR="0089473A" w:rsidRPr="00360DBB" w14:paraId="45E695BD" w14:textId="77777777" w:rsidTr="00D77D13">
        <w:tc>
          <w:tcPr>
            <w:tcW w:w="2126" w:type="dxa"/>
            <w:shd w:val="clear" w:color="auto" w:fill="auto"/>
          </w:tcPr>
          <w:p w14:paraId="53AFDEEA" w14:textId="341D6C6E" w:rsidR="0089473A" w:rsidRPr="00360DBB" w:rsidRDefault="0089473A" w:rsidP="00D77D13">
            <w:pPr>
              <w:ind w:right="-1050"/>
              <w:rPr>
                <w:sz w:val="24"/>
              </w:rPr>
            </w:pPr>
            <w:r>
              <w:rPr>
                <w:sz w:val="24"/>
              </w:rPr>
              <w:t>FRANCIS-BENJAMIN</w:t>
            </w:r>
          </w:p>
        </w:tc>
        <w:tc>
          <w:tcPr>
            <w:tcW w:w="1072" w:type="dxa"/>
            <w:shd w:val="clear" w:color="auto" w:fill="auto"/>
          </w:tcPr>
          <w:p w14:paraId="1D079CC3" w14:textId="688BC5C2" w:rsidR="0089473A" w:rsidRPr="00360DBB" w:rsidRDefault="0089473A" w:rsidP="00D77D13">
            <w:pPr>
              <w:ind w:right="-1050"/>
              <w:rPr>
                <w:sz w:val="24"/>
              </w:rPr>
            </w:pPr>
            <w:r w:rsidRPr="0089473A">
              <w:rPr>
                <w:sz w:val="24"/>
              </w:rPr>
              <w:t>Tregenza</w:t>
            </w:r>
          </w:p>
        </w:tc>
        <w:tc>
          <w:tcPr>
            <w:tcW w:w="1054" w:type="dxa"/>
            <w:shd w:val="clear" w:color="auto" w:fill="auto"/>
          </w:tcPr>
          <w:p w14:paraId="4815B1F1" w14:textId="40A0F308" w:rsidR="0089473A" w:rsidRPr="00360DBB" w:rsidRDefault="0089473A" w:rsidP="00D77D13">
            <w:pPr>
              <w:ind w:right="-1050"/>
              <w:rPr>
                <w:sz w:val="24"/>
              </w:rPr>
            </w:pPr>
            <w:r>
              <w:rPr>
                <w:sz w:val="24"/>
              </w:rPr>
              <w:t>son</w:t>
            </w:r>
          </w:p>
        </w:tc>
        <w:tc>
          <w:tcPr>
            <w:tcW w:w="851" w:type="dxa"/>
            <w:shd w:val="clear" w:color="auto" w:fill="auto"/>
          </w:tcPr>
          <w:p w14:paraId="035840DF" w14:textId="31BF395C" w:rsidR="0089473A" w:rsidRPr="00360DBB" w:rsidRDefault="00C11DE7" w:rsidP="00D77D13">
            <w:pPr>
              <w:ind w:right="-1050"/>
              <w:rPr>
                <w:sz w:val="24"/>
              </w:rPr>
            </w:pPr>
            <w:r>
              <w:rPr>
                <w:sz w:val="24"/>
              </w:rPr>
              <w:t>1903</w:t>
            </w:r>
          </w:p>
        </w:tc>
        <w:tc>
          <w:tcPr>
            <w:tcW w:w="567" w:type="dxa"/>
            <w:shd w:val="clear" w:color="auto" w:fill="auto"/>
          </w:tcPr>
          <w:p w14:paraId="6BBD6813" w14:textId="66955DE0" w:rsidR="0089473A" w:rsidRPr="00360DBB" w:rsidRDefault="00C11DE7" w:rsidP="00D77D13">
            <w:pPr>
              <w:ind w:right="-1050"/>
              <w:rPr>
                <w:sz w:val="24"/>
              </w:rPr>
            </w:pPr>
            <w:r>
              <w:rPr>
                <w:sz w:val="24"/>
              </w:rPr>
              <w:t>17</w:t>
            </w:r>
          </w:p>
        </w:tc>
        <w:tc>
          <w:tcPr>
            <w:tcW w:w="2977" w:type="dxa"/>
            <w:shd w:val="clear" w:color="auto" w:fill="auto"/>
          </w:tcPr>
          <w:p w14:paraId="5C4EA287" w14:textId="50CE43D7" w:rsidR="0089473A" w:rsidRPr="00360DBB" w:rsidRDefault="00C11DE7" w:rsidP="00D77D13">
            <w:pPr>
              <w:ind w:right="-1050"/>
              <w:rPr>
                <w:sz w:val="24"/>
              </w:rPr>
            </w:pPr>
            <w:r w:rsidRPr="00C11DE7">
              <w:rPr>
                <w:sz w:val="24"/>
              </w:rPr>
              <w:t>Sheffield Yorkshire</w:t>
            </w:r>
          </w:p>
        </w:tc>
        <w:tc>
          <w:tcPr>
            <w:tcW w:w="2126" w:type="dxa"/>
            <w:shd w:val="clear" w:color="auto" w:fill="auto"/>
          </w:tcPr>
          <w:p w14:paraId="4FBDF82C" w14:textId="77777777" w:rsidR="0089473A" w:rsidRPr="00360DBB" w:rsidRDefault="0089473A" w:rsidP="00D77D13">
            <w:pPr>
              <w:ind w:right="-1050"/>
              <w:rPr>
                <w:sz w:val="24"/>
              </w:rPr>
            </w:pPr>
          </w:p>
        </w:tc>
      </w:tr>
      <w:tr w:rsidR="0089473A" w:rsidRPr="00360DBB" w14:paraId="1FB119BF" w14:textId="77777777" w:rsidTr="00D77D13">
        <w:tc>
          <w:tcPr>
            <w:tcW w:w="2126" w:type="dxa"/>
            <w:shd w:val="clear" w:color="auto" w:fill="auto"/>
          </w:tcPr>
          <w:p w14:paraId="5B52906F" w14:textId="478A207C" w:rsidR="0089473A" w:rsidRPr="00360DBB" w:rsidRDefault="0089473A" w:rsidP="00D77D13">
            <w:pPr>
              <w:ind w:right="-1050"/>
              <w:rPr>
                <w:sz w:val="24"/>
              </w:rPr>
            </w:pPr>
            <w:r>
              <w:rPr>
                <w:sz w:val="24"/>
              </w:rPr>
              <w:t>Charles</w:t>
            </w:r>
          </w:p>
        </w:tc>
        <w:tc>
          <w:tcPr>
            <w:tcW w:w="1072" w:type="dxa"/>
            <w:shd w:val="clear" w:color="auto" w:fill="auto"/>
          </w:tcPr>
          <w:p w14:paraId="097BE3FE" w14:textId="7B2E5DBD" w:rsidR="0089473A" w:rsidRPr="00360DBB" w:rsidRDefault="0089473A" w:rsidP="00D77D13">
            <w:pPr>
              <w:ind w:right="-1050"/>
              <w:rPr>
                <w:sz w:val="24"/>
              </w:rPr>
            </w:pPr>
            <w:r>
              <w:rPr>
                <w:sz w:val="24"/>
              </w:rPr>
              <w:t>Wilson</w:t>
            </w:r>
          </w:p>
        </w:tc>
        <w:tc>
          <w:tcPr>
            <w:tcW w:w="1054" w:type="dxa"/>
            <w:shd w:val="clear" w:color="auto" w:fill="auto"/>
          </w:tcPr>
          <w:p w14:paraId="70E64FCD" w14:textId="10A601B6" w:rsidR="0089473A" w:rsidRPr="00360DBB" w:rsidRDefault="0089473A" w:rsidP="00D77D13">
            <w:pPr>
              <w:ind w:right="-1050"/>
              <w:rPr>
                <w:sz w:val="24"/>
              </w:rPr>
            </w:pPr>
            <w:r>
              <w:rPr>
                <w:sz w:val="24"/>
              </w:rPr>
              <w:t>servant</w:t>
            </w:r>
          </w:p>
        </w:tc>
        <w:tc>
          <w:tcPr>
            <w:tcW w:w="851" w:type="dxa"/>
            <w:shd w:val="clear" w:color="auto" w:fill="auto"/>
          </w:tcPr>
          <w:p w14:paraId="4E906515" w14:textId="36B84740" w:rsidR="0089473A" w:rsidRPr="00360DBB" w:rsidRDefault="00C11DE7" w:rsidP="00D77D13">
            <w:pPr>
              <w:ind w:right="-1050"/>
              <w:rPr>
                <w:sz w:val="24"/>
              </w:rPr>
            </w:pPr>
            <w:r>
              <w:rPr>
                <w:sz w:val="24"/>
              </w:rPr>
              <w:t>1878</w:t>
            </w:r>
          </w:p>
        </w:tc>
        <w:tc>
          <w:tcPr>
            <w:tcW w:w="567" w:type="dxa"/>
            <w:shd w:val="clear" w:color="auto" w:fill="auto"/>
          </w:tcPr>
          <w:p w14:paraId="1482A8FA" w14:textId="170D0241" w:rsidR="0089473A" w:rsidRPr="00360DBB" w:rsidRDefault="00C11DE7" w:rsidP="00D77D13">
            <w:pPr>
              <w:ind w:right="-1050"/>
              <w:rPr>
                <w:sz w:val="24"/>
              </w:rPr>
            </w:pPr>
            <w:r>
              <w:rPr>
                <w:sz w:val="24"/>
              </w:rPr>
              <w:t>43</w:t>
            </w:r>
          </w:p>
        </w:tc>
        <w:tc>
          <w:tcPr>
            <w:tcW w:w="2977" w:type="dxa"/>
            <w:shd w:val="clear" w:color="auto" w:fill="auto"/>
          </w:tcPr>
          <w:p w14:paraId="73994A32" w14:textId="44D03430" w:rsidR="0089473A" w:rsidRPr="00360DBB" w:rsidRDefault="00C11DE7" w:rsidP="00D77D13">
            <w:pPr>
              <w:ind w:right="-1050"/>
              <w:rPr>
                <w:sz w:val="24"/>
              </w:rPr>
            </w:pPr>
            <w:r w:rsidRPr="00C11DE7">
              <w:rPr>
                <w:sz w:val="24"/>
              </w:rPr>
              <w:t>Sheffield Yorkshire</w:t>
            </w:r>
          </w:p>
        </w:tc>
        <w:tc>
          <w:tcPr>
            <w:tcW w:w="2126" w:type="dxa"/>
            <w:shd w:val="clear" w:color="auto" w:fill="auto"/>
          </w:tcPr>
          <w:p w14:paraId="5AC05606" w14:textId="42D8A627" w:rsidR="0089473A" w:rsidRPr="00360DBB" w:rsidRDefault="00C11DE7" w:rsidP="00C11DE7">
            <w:pPr>
              <w:ind w:right="-1050"/>
              <w:rPr>
                <w:sz w:val="24"/>
              </w:rPr>
            </w:pPr>
            <w:r w:rsidRPr="00360DBB">
              <w:rPr>
                <w:sz w:val="24"/>
              </w:rPr>
              <w:t>gardener</w:t>
            </w:r>
          </w:p>
        </w:tc>
      </w:tr>
      <w:tr w:rsidR="0089473A" w:rsidRPr="00360DBB" w14:paraId="0F40D795" w14:textId="77777777" w:rsidTr="00D77D13">
        <w:tc>
          <w:tcPr>
            <w:tcW w:w="2126" w:type="dxa"/>
            <w:shd w:val="clear" w:color="auto" w:fill="auto"/>
          </w:tcPr>
          <w:p w14:paraId="708FE7AF" w14:textId="5395DEB8" w:rsidR="0089473A" w:rsidRPr="00360DBB" w:rsidRDefault="0089473A" w:rsidP="00D77D13">
            <w:pPr>
              <w:ind w:right="-1050"/>
              <w:rPr>
                <w:sz w:val="24"/>
              </w:rPr>
            </w:pPr>
            <w:r>
              <w:rPr>
                <w:sz w:val="24"/>
              </w:rPr>
              <w:t>Edith</w:t>
            </w:r>
          </w:p>
        </w:tc>
        <w:tc>
          <w:tcPr>
            <w:tcW w:w="1072" w:type="dxa"/>
            <w:shd w:val="clear" w:color="auto" w:fill="auto"/>
          </w:tcPr>
          <w:p w14:paraId="5BB82753" w14:textId="37D1A351" w:rsidR="0089473A" w:rsidRPr="00360DBB" w:rsidRDefault="0089473A" w:rsidP="00D77D13">
            <w:pPr>
              <w:ind w:right="-1050"/>
              <w:rPr>
                <w:sz w:val="24"/>
              </w:rPr>
            </w:pPr>
            <w:r>
              <w:rPr>
                <w:sz w:val="24"/>
              </w:rPr>
              <w:t>Gill</w:t>
            </w:r>
          </w:p>
        </w:tc>
        <w:tc>
          <w:tcPr>
            <w:tcW w:w="1054" w:type="dxa"/>
            <w:shd w:val="clear" w:color="auto" w:fill="auto"/>
          </w:tcPr>
          <w:p w14:paraId="42C973A5" w14:textId="6404A784" w:rsidR="0089473A" w:rsidRPr="00360DBB" w:rsidRDefault="00C11DE7" w:rsidP="00D77D13">
            <w:pPr>
              <w:ind w:right="-1050"/>
              <w:rPr>
                <w:sz w:val="24"/>
              </w:rPr>
            </w:pPr>
            <w:r w:rsidRPr="00C11DE7">
              <w:rPr>
                <w:sz w:val="24"/>
              </w:rPr>
              <w:t>servant</w:t>
            </w:r>
          </w:p>
        </w:tc>
        <w:tc>
          <w:tcPr>
            <w:tcW w:w="851" w:type="dxa"/>
            <w:shd w:val="clear" w:color="auto" w:fill="auto"/>
          </w:tcPr>
          <w:p w14:paraId="45664846" w14:textId="42D03343" w:rsidR="0089473A" w:rsidRPr="00360DBB" w:rsidRDefault="0089473A" w:rsidP="00D77D13">
            <w:pPr>
              <w:ind w:right="-1050"/>
              <w:rPr>
                <w:sz w:val="24"/>
              </w:rPr>
            </w:pPr>
            <w:r w:rsidRPr="00360DBB">
              <w:rPr>
                <w:sz w:val="24"/>
              </w:rPr>
              <w:t>188</w:t>
            </w:r>
            <w:r w:rsidR="00C11DE7">
              <w:rPr>
                <w:sz w:val="24"/>
              </w:rPr>
              <w:t>5</w:t>
            </w:r>
          </w:p>
        </w:tc>
        <w:tc>
          <w:tcPr>
            <w:tcW w:w="567" w:type="dxa"/>
            <w:shd w:val="clear" w:color="auto" w:fill="auto"/>
          </w:tcPr>
          <w:p w14:paraId="7FEF7C45" w14:textId="7868E621" w:rsidR="0089473A" w:rsidRPr="00360DBB" w:rsidRDefault="00C11DE7" w:rsidP="00D77D13">
            <w:pPr>
              <w:ind w:right="-1050"/>
              <w:rPr>
                <w:sz w:val="24"/>
              </w:rPr>
            </w:pPr>
            <w:r>
              <w:rPr>
                <w:sz w:val="24"/>
              </w:rPr>
              <w:t>36</w:t>
            </w:r>
          </w:p>
        </w:tc>
        <w:tc>
          <w:tcPr>
            <w:tcW w:w="2977" w:type="dxa"/>
            <w:shd w:val="clear" w:color="auto" w:fill="auto"/>
          </w:tcPr>
          <w:p w14:paraId="217F50EA" w14:textId="4C62BC70" w:rsidR="0089473A" w:rsidRPr="00360DBB" w:rsidRDefault="00C11DE7" w:rsidP="00D77D13">
            <w:pPr>
              <w:ind w:right="-1050"/>
              <w:rPr>
                <w:sz w:val="24"/>
              </w:rPr>
            </w:pPr>
            <w:r w:rsidRPr="00C11DE7">
              <w:rPr>
                <w:sz w:val="24"/>
              </w:rPr>
              <w:t>Sheffield Yorkshire</w:t>
            </w:r>
          </w:p>
        </w:tc>
        <w:tc>
          <w:tcPr>
            <w:tcW w:w="2126" w:type="dxa"/>
            <w:shd w:val="clear" w:color="auto" w:fill="auto"/>
          </w:tcPr>
          <w:p w14:paraId="2C4FDF93" w14:textId="4FF0FD54" w:rsidR="0089473A" w:rsidRPr="00360DBB" w:rsidRDefault="00C11DE7" w:rsidP="00D77D13">
            <w:pPr>
              <w:ind w:right="-1050"/>
              <w:rPr>
                <w:sz w:val="24"/>
              </w:rPr>
            </w:pPr>
            <w:r>
              <w:rPr>
                <w:sz w:val="24"/>
              </w:rPr>
              <w:t>domestic service</w:t>
            </w:r>
          </w:p>
        </w:tc>
      </w:tr>
      <w:bookmarkEnd w:id="124"/>
    </w:tbl>
    <w:p w14:paraId="6964A04B" w14:textId="08133EDF" w:rsidR="0089473A" w:rsidRDefault="0089473A" w:rsidP="0089473A">
      <w:pPr>
        <w:ind w:right="-1050"/>
        <w:rPr>
          <w:sz w:val="24"/>
        </w:rPr>
      </w:pPr>
    </w:p>
    <w:p w14:paraId="396B31BA" w14:textId="77777777" w:rsidR="005B6064" w:rsidRPr="005B6064" w:rsidRDefault="005B6064" w:rsidP="005B6064">
      <w:pPr>
        <w:ind w:right="-1050"/>
        <w:rPr>
          <w:sz w:val="24"/>
        </w:rPr>
      </w:pPr>
    </w:p>
    <w:p w14:paraId="605F86EF" w14:textId="180ECAC0" w:rsidR="005B6064" w:rsidRPr="005B6064" w:rsidRDefault="005B6064" w:rsidP="005B6064">
      <w:pPr>
        <w:ind w:right="-1050"/>
        <w:rPr>
          <w:sz w:val="24"/>
        </w:rPr>
      </w:pPr>
      <w:r w:rsidRPr="005B6064">
        <w:rPr>
          <w:sz w:val="24"/>
        </w:rPr>
        <w:t xml:space="preserve">1921 census (19 June 1921 </w:t>
      </w:r>
      <w:r>
        <w:rPr>
          <w:sz w:val="24"/>
        </w:rPr>
        <w:t>Grat Somerfore Chippenham Wiltshire</w:t>
      </w:r>
      <w:r w:rsidRPr="005B6064">
        <w:rPr>
          <w:sz w:val="24"/>
        </w:rPr>
        <w:t xml:space="preserve"> RG15/</w:t>
      </w:r>
      <w:r>
        <w:rPr>
          <w:sz w:val="24"/>
        </w:rPr>
        <w:t>09969/76</w:t>
      </w:r>
      <w:r w:rsidR="00ED4FF2">
        <w:rPr>
          <w:sz w:val="24"/>
        </w:rPr>
        <w:t>)</w:t>
      </w:r>
      <w:r w:rsidRPr="005B6064">
        <w:rPr>
          <w:sz w:val="24"/>
        </w:rPr>
        <w:t xml:space="preserve"> from </w:t>
      </w:r>
      <w:hyperlink r:id="rId1763" w:history="1">
        <w:r w:rsidRPr="005B6064">
          <w:rPr>
            <w:rStyle w:val="Hyperlink"/>
            <w:sz w:val="24"/>
          </w:rPr>
          <w:t>www.findmypast.co.uk</w:t>
        </w:r>
      </w:hyperlink>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09"/>
        <w:gridCol w:w="1054"/>
        <w:gridCol w:w="851"/>
        <w:gridCol w:w="567"/>
        <w:gridCol w:w="2977"/>
        <w:gridCol w:w="2126"/>
      </w:tblGrid>
      <w:tr w:rsidR="005B6064" w:rsidRPr="005B6064" w14:paraId="3F922D0B" w14:textId="77777777" w:rsidTr="005B6064">
        <w:tc>
          <w:tcPr>
            <w:tcW w:w="2410" w:type="dxa"/>
            <w:shd w:val="clear" w:color="auto" w:fill="auto"/>
          </w:tcPr>
          <w:p w14:paraId="4BC85AE9" w14:textId="0A7A38A6" w:rsidR="005B6064" w:rsidRPr="005B6064" w:rsidRDefault="005B6064" w:rsidP="005B6064">
            <w:pPr>
              <w:ind w:right="-1050"/>
              <w:rPr>
                <w:sz w:val="24"/>
                <w:szCs w:val="24"/>
              </w:rPr>
            </w:pPr>
            <w:r w:rsidRPr="005B6064">
              <w:rPr>
                <w:sz w:val="24"/>
                <w:szCs w:val="24"/>
              </w:rPr>
              <w:t>CATHERINE-ELLEN</w:t>
            </w:r>
          </w:p>
        </w:tc>
        <w:tc>
          <w:tcPr>
            <w:tcW w:w="788" w:type="dxa"/>
            <w:shd w:val="clear" w:color="auto" w:fill="auto"/>
          </w:tcPr>
          <w:p w14:paraId="60547F8C" w14:textId="77777777" w:rsidR="005B6064" w:rsidRPr="005B6064" w:rsidRDefault="005B6064" w:rsidP="005B6064">
            <w:pPr>
              <w:ind w:right="-1050"/>
              <w:rPr>
                <w:sz w:val="24"/>
              </w:rPr>
            </w:pPr>
            <w:r w:rsidRPr="005B6064">
              <w:rPr>
                <w:sz w:val="24"/>
              </w:rPr>
              <w:t>Tregenza Jones</w:t>
            </w:r>
          </w:p>
        </w:tc>
        <w:tc>
          <w:tcPr>
            <w:tcW w:w="1054" w:type="dxa"/>
            <w:shd w:val="clear" w:color="auto" w:fill="auto"/>
          </w:tcPr>
          <w:p w14:paraId="24AE1513" w14:textId="77777777" w:rsidR="005B6064" w:rsidRPr="005B6064" w:rsidRDefault="005B6064" w:rsidP="005B6064">
            <w:pPr>
              <w:ind w:right="-1050"/>
              <w:rPr>
                <w:sz w:val="24"/>
              </w:rPr>
            </w:pPr>
            <w:r w:rsidRPr="005B6064">
              <w:rPr>
                <w:sz w:val="24"/>
              </w:rPr>
              <w:t>head</w:t>
            </w:r>
          </w:p>
        </w:tc>
        <w:tc>
          <w:tcPr>
            <w:tcW w:w="851" w:type="dxa"/>
            <w:shd w:val="clear" w:color="auto" w:fill="auto"/>
          </w:tcPr>
          <w:p w14:paraId="456B2D01" w14:textId="4BB6D021" w:rsidR="005B6064" w:rsidRPr="005B6064" w:rsidRDefault="005B6064" w:rsidP="005B6064">
            <w:pPr>
              <w:ind w:right="-1050"/>
              <w:rPr>
                <w:sz w:val="24"/>
              </w:rPr>
            </w:pPr>
            <w:r w:rsidRPr="005B6064">
              <w:rPr>
                <w:sz w:val="24"/>
              </w:rPr>
              <w:t>186</w:t>
            </w:r>
            <w:r>
              <w:rPr>
                <w:sz w:val="24"/>
              </w:rPr>
              <w:t>6</w:t>
            </w:r>
          </w:p>
        </w:tc>
        <w:tc>
          <w:tcPr>
            <w:tcW w:w="567" w:type="dxa"/>
            <w:shd w:val="clear" w:color="auto" w:fill="auto"/>
          </w:tcPr>
          <w:p w14:paraId="3BAA548F" w14:textId="318E244E" w:rsidR="005B6064" w:rsidRPr="005B6064" w:rsidRDefault="005B6064" w:rsidP="005B6064">
            <w:pPr>
              <w:ind w:right="-1050"/>
              <w:rPr>
                <w:sz w:val="24"/>
              </w:rPr>
            </w:pPr>
            <w:r w:rsidRPr="005B6064">
              <w:rPr>
                <w:sz w:val="24"/>
              </w:rPr>
              <w:t>5</w:t>
            </w:r>
            <w:r>
              <w:rPr>
                <w:sz w:val="24"/>
              </w:rPr>
              <w:t>5</w:t>
            </w:r>
          </w:p>
        </w:tc>
        <w:tc>
          <w:tcPr>
            <w:tcW w:w="2977" w:type="dxa"/>
            <w:shd w:val="clear" w:color="auto" w:fill="auto"/>
          </w:tcPr>
          <w:p w14:paraId="107AB995" w14:textId="77777777" w:rsidR="005B6064" w:rsidRPr="005B6064" w:rsidRDefault="005B6064" w:rsidP="005B6064">
            <w:pPr>
              <w:ind w:right="-1050"/>
              <w:rPr>
                <w:sz w:val="24"/>
              </w:rPr>
            </w:pPr>
            <w:r w:rsidRPr="005B6064">
              <w:rPr>
                <w:sz w:val="24"/>
              </w:rPr>
              <w:t>Carlisle Cumberland</w:t>
            </w:r>
          </w:p>
        </w:tc>
        <w:tc>
          <w:tcPr>
            <w:tcW w:w="2126" w:type="dxa"/>
            <w:shd w:val="clear" w:color="auto" w:fill="auto"/>
          </w:tcPr>
          <w:p w14:paraId="4F2E557B" w14:textId="4FC82189" w:rsidR="005B6064" w:rsidRPr="005B6064" w:rsidRDefault="005B6064" w:rsidP="005B6064">
            <w:pPr>
              <w:ind w:right="-1050"/>
              <w:rPr>
                <w:sz w:val="24"/>
              </w:rPr>
            </w:pPr>
            <w:r>
              <w:rPr>
                <w:sz w:val="24"/>
              </w:rPr>
              <w:t>home duties</w:t>
            </w:r>
          </w:p>
        </w:tc>
      </w:tr>
      <w:tr w:rsidR="005B6064" w:rsidRPr="005B6064" w14:paraId="7A2B25DD" w14:textId="77777777" w:rsidTr="005B6064">
        <w:tc>
          <w:tcPr>
            <w:tcW w:w="2410" w:type="dxa"/>
            <w:shd w:val="clear" w:color="auto" w:fill="auto"/>
          </w:tcPr>
          <w:p w14:paraId="52623C4C" w14:textId="14B9A362" w:rsidR="005B6064" w:rsidRPr="005B6064" w:rsidRDefault="005B6064" w:rsidP="005B6064">
            <w:pPr>
              <w:ind w:right="-1050"/>
              <w:rPr>
                <w:sz w:val="24"/>
                <w:szCs w:val="24"/>
              </w:rPr>
            </w:pPr>
            <w:r w:rsidRPr="005B6064">
              <w:rPr>
                <w:sz w:val="24"/>
                <w:szCs w:val="24"/>
              </w:rPr>
              <w:t>James</w:t>
            </w:r>
          </w:p>
        </w:tc>
        <w:tc>
          <w:tcPr>
            <w:tcW w:w="788" w:type="dxa"/>
            <w:shd w:val="clear" w:color="auto" w:fill="auto"/>
          </w:tcPr>
          <w:p w14:paraId="1DB00A20" w14:textId="2800CD78" w:rsidR="005B6064" w:rsidRPr="005B6064" w:rsidRDefault="005B6064" w:rsidP="005B6064">
            <w:pPr>
              <w:ind w:right="-1050"/>
              <w:rPr>
                <w:sz w:val="24"/>
                <w:szCs w:val="24"/>
              </w:rPr>
            </w:pPr>
            <w:r w:rsidRPr="005B6064">
              <w:rPr>
                <w:sz w:val="24"/>
                <w:szCs w:val="24"/>
              </w:rPr>
              <w:t>Mills*</w:t>
            </w:r>
          </w:p>
        </w:tc>
        <w:tc>
          <w:tcPr>
            <w:tcW w:w="1054" w:type="dxa"/>
            <w:shd w:val="clear" w:color="auto" w:fill="auto"/>
          </w:tcPr>
          <w:p w14:paraId="0581314A" w14:textId="6EEA309C" w:rsidR="005B6064" w:rsidRPr="005B6064" w:rsidRDefault="005B6064" w:rsidP="005B6064">
            <w:pPr>
              <w:ind w:right="-1050"/>
              <w:rPr>
                <w:sz w:val="24"/>
                <w:szCs w:val="24"/>
              </w:rPr>
            </w:pPr>
            <w:r w:rsidRPr="005B6064">
              <w:rPr>
                <w:sz w:val="24"/>
                <w:szCs w:val="24"/>
              </w:rPr>
              <w:t>Uncle</w:t>
            </w:r>
            <w:r>
              <w:rPr>
                <w:sz w:val="24"/>
                <w:szCs w:val="24"/>
              </w:rPr>
              <w:t>*</w:t>
            </w:r>
          </w:p>
        </w:tc>
        <w:tc>
          <w:tcPr>
            <w:tcW w:w="851" w:type="dxa"/>
            <w:shd w:val="clear" w:color="auto" w:fill="auto"/>
          </w:tcPr>
          <w:p w14:paraId="484C982F" w14:textId="17459119" w:rsidR="005B6064" w:rsidRPr="005B6064" w:rsidRDefault="005B6064" w:rsidP="005B6064">
            <w:pPr>
              <w:ind w:right="-1050"/>
              <w:rPr>
                <w:sz w:val="24"/>
                <w:szCs w:val="24"/>
              </w:rPr>
            </w:pPr>
            <w:r w:rsidRPr="005B6064">
              <w:rPr>
                <w:sz w:val="24"/>
                <w:szCs w:val="24"/>
              </w:rPr>
              <w:t>1840</w:t>
            </w:r>
          </w:p>
        </w:tc>
        <w:tc>
          <w:tcPr>
            <w:tcW w:w="567" w:type="dxa"/>
            <w:shd w:val="clear" w:color="auto" w:fill="auto"/>
          </w:tcPr>
          <w:p w14:paraId="3D7714AC" w14:textId="491E7EC2" w:rsidR="005B6064" w:rsidRPr="005B6064" w:rsidRDefault="005B6064" w:rsidP="005B6064">
            <w:pPr>
              <w:ind w:right="-1050"/>
              <w:rPr>
                <w:sz w:val="24"/>
                <w:szCs w:val="24"/>
              </w:rPr>
            </w:pPr>
            <w:r w:rsidRPr="005B6064">
              <w:rPr>
                <w:sz w:val="24"/>
                <w:szCs w:val="24"/>
              </w:rPr>
              <w:t>81</w:t>
            </w:r>
          </w:p>
        </w:tc>
        <w:tc>
          <w:tcPr>
            <w:tcW w:w="2977" w:type="dxa"/>
            <w:shd w:val="clear" w:color="auto" w:fill="auto"/>
          </w:tcPr>
          <w:p w14:paraId="1C60DCE8" w14:textId="19F4A541" w:rsidR="005B6064" w:rsidRPr="005B6064" w:rsidRDefault="005B6064" w:rsidP="005B6064">
            <w:pPr>
              <w:ind w:right="-1050"/>
              <w:rPr>
                <w:sz w:val="24"/>
                <w:szCs w:val="24"/>
              </w:rPr>
            </w:pPr>
            <w:r w:rsidRPr="005B6064">
              <w:rPr>
                <w:sz w:val="24"/>
                <w:szCs w:val="24"/>
              </w:rPr>
              <w:t>Wiltshire</w:t>
            </w:r>
          </w:p>
        </w:tc>
        <w:tc>
          <w:tcPr>
            <w:tcW w:w="2126" w:type="dxa"/>
            <w:shd w:val="clear" w:color="auto" w:fill="auto"/>
          </w:tcPr>
          <w:p w14:paraId="4B0782A1" w14:textId="2CD5C08F" w:rsidR="005B6064" w:rsidRPr="005B6064" w:rsidRDefault="005B6064" w:rsidP="005B6064">
            <w:pPr>
              <w:ind w:right="-1050"/>
              <w:rPr>
                <w:sz w:val="24"/>
                <w:szCs w:val="24"/>
              </w:rPr>
            </w:pPr>
            <w:r w:rsidRPr="005B6064">
              <w:rPr>
                <w:sz w:val="24"/>
                <w:szCs w:val="24"/>
              </w:rPr>
              <w:t>retired farm</w:t>
            </w:r>
          </w:p>
        </w:tc>
      </w:tr>
    </w:tbl>
    <w:p w14:paraId="705A59E6" w14:textId="5AF50D2D" w:rsidR="00C11DE7" w:rsidRDefault="005B6064" w:rsidP="0089473A">
      <w:pPr>
        <w:ind w:right="-1050"/>
        <w:rPr>
          <w:sz w:val="24"/>
        </w:rPr>
      </w:pPr>
      <w:r>
        <w:rPr>
          <w:sz w:val="24"/>
        </w:rPr>
        <w:tab/>
      </w:r>
      <w:r>
        <w:rPr>
          <w:sz w:val="24"/>
        </w:rPr>
        <w:tab/>
      </w:r>
      <w:r>
        <w:rPr>
          <w:sz w:val="24"/>
        </w:rPr>
        <w:tab/>
        <w:t>* mother’s brother</w:t>
      </w:r>
    </w:p>
    <w:p w14:paraId="06074DAB" w14:textId="613B5630" w:rsidR="005B6064" w:rsidRDefault="005B6064" w:rsidP="0089473A">
      <w:pPr>
        <w:ind w:right="-1050"/>
        <w:rPr>
          <w:sz w:val="24"/>
        </w:rPr>
      </w:pPr>
    </w:p>
    <w:p w14:paraId="3A2E31D7" w14:textId="77777777" w:rsidR="000F5040" w:rsidRPr="000F5040" w:rsidRDefault="000F5040" w:rsidP="000F5040">
      <w:pPr>
        <w:ind w:right="-1050"/>
        <w:rPr>
          <w:sz w:val="24"/>
        </w:rPr>
      </w:pPr>
    </w:p>
    <w:p w14:paraId="193AD31C" w14:textId="2625CE62" w:rsidR="000F5040" w:rsidRPr="000F5040" w:rsidRDefault="000F5040" w:rsidP="000F5040">
      <w:pPr>
        <w:ind w:right="-1050"/>
        <w:rPr>
          <w:sz w:val="24"/>
        </w:rPr>
      </w:pPr>
      <w:bookmarkStart w:id="125" w:name="_Hlk93868214"/>
      <w:r w:rsidRPr="000F5040">
        <w:rPr>
          <w:sz w:val="24"/>
        </w:rPr>
        <w:t>19</w:t>
      </w:r>
      <w:r>
        <w:rPr>
          <w:sz w:val="24"/>
        </w:rPr>
        <w:t>2</w:t>
      </w:r>
      <w:r w:rsidRPr="000F5040">
        <w:rPr>
          <w:sz w:val="24"/>
        </w:rPr>
        <w:t xml:space="preserve">1 census </w:t>
      </w:r>
      <w:r>
        <w:rPr>
          <w:sz w:val="24"/>
        </w:rPr>
        <w:t>(19 June 1821 42 Davies Lane Leyton</w:t>
      </w:r>
      <w:r w:rsidRPr="000F5040">
        <w:rPr>
          <w:sz w:val="24"/>
        </w:rPr>
        <w:t xml:space="preserve"> Essex RG1</w:t>
      </w:r>
      <w:r w:rsidR="009A0310">
        <w:rPr>
          <w:sz w:val="24"/>
        </w:rPr>
        <w:t>5</w:t>
      </w:r>
      <w:r w:rsidRPr="000F5040">
        <w:rPr>
          <w:sz w:val="24"/>
        </w:rPr>
        <w:t>/</w:t>
      </w:r>
      <w:r w:rsidR="009A0310">
        <w:rPr>
          <w:sz w:val="24"/>
        </w:rPr>
        <w:t>08634/141</w:t>
      </w:r>
      <w:r w:rsidR="00ED4FF2">
        <w:rPr>
          <w:sz w:val="24"/>
        </w:rPr>
        <w:t>)</w:t>
      </w:r>
      <w:r w:rsidRPr="000F5040">
        <w:rPr>
          <w:sz w:val="24"/>
        </w:rPr>
        <w:t xml:space="preserve"> from </w:t>
      </w:r>
      <w:hyperlink r:id="rId1764" w:history="1">
        <w:r w:rsidRPr="000F5040">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134"/>
        <w:gridCol w:w="851"/>
        <w:gridCol w:w="709"/>
        <w:gridCol w:w="567"/>
        <w:gridCol w:w="2672"/>
        <w:gridCol w:w="2452"/>
      </w:tblGrid>
      <w:tr w:rsidR="000F5040" w:rsidRPr="000F5040" w14:paraId="7A10A1CD" w14:textId="77777777" w:rsidTr="009A0310">
        <w:tc>
          <w:tcPr>
            <w:tcW w:w="2005" w:type="dxa"/>
            <w:shd w:val="clear" w:color="auto" w:fill="auto"/>
          </w:tcPr>
          <w:p w14:paraId="00C19006" w14:textId="264D8D68" w:rsidR="000F5040" w:rsidRPr="000F5040" w:rsidRDefault="000F5040" w:rsidP="000F5040">
            <w:pPr>
              <w:ind w:right="-1050"/>
              <w:rPr>
                <w:sz w:val="24"/>
              </w:rPr>
            </w:pPr>
            <w:r w:rsidRPr="000F5040">
              <w:rPr>
                <w:sz w:val="24"/>
              </w:rPr>
              <w:t>JOHN-</w:t>
            </w:r>
            <w:r w:rsidR="009A0310">
              <w:rPr>
                <w:sz w:val="24"/>
              </w:rPr>
              <w:t>RICHARD</w:t>
            </w:r>
          </w:p>
        </w:tc>
        <w:tc>
          <w:tcPr>
            <w:tcW w:w="1134" w:type="dxa"/>
            <w:shd w:val="clear" w:color="auto" w:fill="auto"/>
          </w:tcPr>
          <w:p w14:paraId="1CBEE829" w14:textId="77777777" w:rsidR="000F5040" w:rsidRPr="000F5040" w:rsidRDefault="000F5040" w:rsidP="000F5040">
            <w:pPr>
              <w:ind w:right="-1050"/>
              <w:rPr>
                <w:sz w:val="24"/>
              </w:rPr>
            </w:pPr>
            <w:r w:rsidRPr="000F5040">
              <w:rPr>
                <w:sz w:val="24"/>
              </w:rPr>
              <w:t>Tregenza</w:t>
            </w:r>
          </w:p>
        </w:tc>
        <w:tc>
          <w:tcPr>
            <w:tcW w:w="851" w:type="dxa"/>
            <w:shd w:val="clear" w:color="auto" w:fill="auto"/>
          </w:tcPr>
          <w:p w14:paraId="62DD264A" w14:textId="77777777" w:rsidR="000F5040" w:rsidRPr="000F5040" w:rsidRDefault="000F5040" w:rsidP="000F5040">
            <w:pPr>
              <w:ind w:right="-1050"/>
              <w:rPr>
                <w:sz w:val="24"/>
              </w:rPr>
            </w:pPr>
            <w:r w:rsidRPr="000F5040">
              <w:rPr>
                <w:sz w:val="24"/>
              </w:rPr>
              <w:t>head</w:t>
            </w:r>
          </w:p>
        </w:tc>
        <w:tc>
          <w:tcPr>
            <w:tcW w:w="709" w:type="dxa"/>
            <w:shd w:val="clear" w:color="auto" w:fill="auto"/>
          </w:tcPr>
          <w:p w14:paraId="5912CF78" w14:textId="02242BE2" w:rsidR="000F5040" w:rsidRPr="000F5040" w:rsidRDefault="009A0310" w:rsidP="000F5040">
            <w:pPr>
              <w:ind w:right="-1050"/>
              <w:rPr>
                <w:sz w:val="24"/>
              </w:rPr>
            </w:pPr>
            <w:r>
              <w:rPr>
                <w:sz w:val="24"/>
              </w:rPr>
              <w:t>1860</w:t>
            </w:r>
          </w:p>
        </w:tc>
        <w:tc>
          <w:tcPr>
            <w:tcW w:w="567" w:type="dxa"/>
            <w:shd w:val="clear" w:color="auto" w:fill="auto"/>
          </w:tcPr>
          <w:p w14:paraId="41AE0403" w14:textId="34F308A0" w:rsidR="000F5040" w:rsidRPr="000F5040" w:rsidRDefault="000F5040" w:rsidP="000F5040">
            <w:pPr>
              <w:ind w:right="-1050"/>
              <w:rPr>
                <w:sz w:val="24"/>
              </w:rPr>
            </w:pPr>
            <w:r w:rsidRPr="000F5040">
              <w:rPr>
                <w:sz w:val="24"/>
              </w:rPr>
              <w:t>6</w:t>
            </w:r>
            <w:r w:rsidR="009A0310">
              <w:rPr>
                <w:sz w:val="24"/>
              </w:rPr>
              <w:t>1</w:t>
            </w:r>
          </w:p>
        </w:tc>
        <w:tc>
          <w:tcPr>
            <w:tcW w:w="2672" w:type="dxa"/>
            <w:shd w:val="clear" w:color="auto" w:fill="auto"/>
          </w:tcPr>
          <w:p w14:paraId="4BDCC3A0" w14:textId="76B7B537" w:rsidR="000F5040" w:rsidRPr="000F5040" w:rsidRDefault="009A0310" w:rsidP="000F5040">
            <w:pPr>
              <w:ind w:right="-1050"/>
              <w:rPr>
                <w:sz w:val="24"/>
              </w:rPr>
            </w:pPr>
            <w:r>
              <w:rPr>
                <w:sz w:val="24"/>
              </w:rPr>
              <w:t>w</w:t>
            </w:r>
            <w:r w:rsidR="000F5040" w:rsidRPr="000F5040">
              <w:rPr>
                <w:sz w:val="24"/>
              </w:rPr>
              <w:t>arehouseman</w:t>
            </w:r>
            <w:r>
              <w:rPr>
                <w:sz w:val="24"/>
              </w:rPr>
              <w:t xml:space="preserve"> *</w:t>
            </w:r>
          </w:p>
        </w:tc>
        <w:tc>
          <w:tcPr>
            <w:tcW w:w="2452" w:type="dxa"/>
            <w:shd w:val="clear" w:color="auto" w:fill="auto"/>
          </w:tcPr>
          <w:p w14:paraId="6F49B779" w14:textId="77777777" w:rsidR="000F5040" w:rsidRPr="000F5040" w:rsidRDefault="000F5040" w:rsidP="000F5040">
            <w:pPr>
              <w:ind w:right="-1050"/>
              <w:rPr>
                <w:sz w:val="24"/>
              </w:rPr>
            </w:pPr>
            <w:r w:rsidRPr="000F5040">
              <w:rPr>
                <w:sz w:val="24"/>
              </w:rPr>
              <w:t>Bedford Bedfordshire</w:t>
            </w:r>
          </w:p>
        </w:tc>
      </w:tr>
      <w:tr w:rsidR="000F5040" w:rsidRPr="000F5040" w14:paraId="46638AA9" w14:textId="77777777" w:rsidTr="009A0310">
        <w:tc>
          <w:tcPr>
            <w:tcW w:w="2005" w:type="dxa"/>
            <w:shd w:val="clear" w:color="auto" w:fill="auto"/>
          </w:tcPr>
          <w:p w14:paraId="6B1C379F" w14:textId="258A6AA9" w:rsidR="000F5040" w:rsidRPr="000F5040" w:rsidRDefault="000F5040" w:rsidP="000F5040">
            <w:pPr>
              <w:ind w:right="-1050"/>
              <w:rPr>
                <w:sz w:val="24"/>
              </w:rPr>
            </w:pPr>
            <w:r w:rsidRPr="000F5040">
              <w:rPr>
                <w:sz w:val="24"/>
              </w:rPr>
              <w:t>ROSINA-H</w:t>
            </w:r>
            <w:r w:rsidR="009A0310">
              <w:rPr>
                <w:sz w:val="24"/>
              </w:rPr>
              <w:t>ELEN</w:t>
            </w:r>
          </w:p>
        </w:tc>
        <w:tc>
          <w:tcPr>
            <w:tcW w:w="1134" w:type="dxa"/>
            <w:shd w:val="clear" w:color="auto" w:fill="auto"/>
          </w:tcPr>
          <w:p w14:paraId="348EBC3C" w14:textId="77777777" w:rsidR="000F5040" w:rsidRPr="000F5040" w:rsidRDefault="000F5040" w:rsidP="000F5040">
            <w:pPr>
              <w:ind w:right="-1050"/>
              <w:rPr>
                <w:sz w:val="24"/>
              </w:rPr>
            </w:pPr>
            <w:r w:rsidRPr="000F5040">
              <w:rPr>
                <w:sz w:val="24"/>
              </w:rPr>
              <w:t>Tregenza</w:t>
            </w:r>
          </w:p>
        </w:tc>
        <w:tc>
          <w:tcPr>
            <w:tcW w:w="851" w:type="dxa"/>
            <w:shd w:val="clear" w:color="auto" w:fill="auto"/>
          </w:tcPr>
          <w:p w14:paraId="62D80BCF" w14:textId="77777777" w:rsidR="000F5040" w:rsidRPr="000F5040" w:rsidRDefault="000F5040" w:rsidP="000F5040">
            <w:pPr>
              <w:ind w:right="-1050"/>
              <w:rPr>
                <w:sz w:val="24"/>
              </w:rPr>
            </w:pPr>
            <w:r w:rsidRPr="000F5040">
              <w:rPr>
                <w:sz w:val="24"/>
              </w:rPr>
              <w:t>wife</w:t>
            </w:r>
          </w:p>
        </w:tc>
        <w:tc>
          <w:tcPr>
            <w:tcW w:w="709" w:type="dxa"/>
            <w:shd w:val="clear" w:color="auto" w:fill="auto"/>
          </w:tcPr>
          <w:p w14:paraId="1549DF04" w14:textId="690AFAD4" w:rsidR="000F5040" w:rsidRPr="000F5040" w:rsidRDefault="009A0310" w:rsidP="000F5040">
            <w:pPr>
              <w:ind w:right="-1050"/>
              <w:rPr>
                <w:sz w:val="24"/>
              </w:rPr>
            </w:pPr>
            <w:r>
              <w:rPr>
                <w:sz w:val="24"/>
              </w:rPr>
              <w:t>1863</w:t>
            </w:r>
          </w:p>
        </w:tc>
        <w:tc>
          <w:tcPr>
            <w:tcW w:w="567" w:type="dxa"/>
            <w:shd w:val="clear" w:color="auto" w:fill="auto"/>
          </w:tcPr>
          <w:p w14:paraId="4DFD559F" w14:textId="1E21B215" w:rsidR="000F5040" w:rsidRPr="000F5040" w:rsidRDefault="009A0310" w:rsidP="000F5040">
            <w:pPr>
              <w:ind w:right="-1050"/>
              <w:rPr>
                <w:sz w:val="24"/>
              </w:rPr>
            </w:pPr>
            <w:r>
              <w:rPr>
                <w:sz w:val="24"/>
              </w:rPr>
              <w:t>57</w:t>
            </w:r>
          </w:p>
        </w:tc>
        <w:tc>
          <w:tcPr>
            <w:tcW w:w="2672" w:type="dxa"/>
            <w:shd w:val="clear" w:color="auto" w:fill="auto"/>
          </w:tcPr>
          <w:p w14:paraId="0ACAA54F" w14:textId="77777777" w:rsidR="000F5040" w:rsidRPr="000F5040" w:rsidRDefault="000F5040" w:rsidP="000F5040">
            <w:pPr>
              <w:ind w:right="-1050"/>
              <w:rPr>
                <w:sz w:val="24"/>
              </w:rPr>
            </w:pPr>
          </w:p>
        </w:tc>
        <w:tc>
          <w:tcPr>
            <w:tcW w:w="2452" w:type="dxa"/>
            <w:shd w:val="clear" w:color="auto" w:fill="auto"/>
          </w:tcPr>
          <w:p w14:paraId="1B34746F" w14:textId="7C1686ED" w:rsidR="000F5040" w:rsidRPr="000F5040" w:rsidRDefault="009A0310" w:rsidP="000F5040">
            <w:pPr>
              <w:ind w:right="-1050"/>
              <w:rPr>
                <w:sz w:val="24"/>
              </w:rPr>
            </w:pPr>
            <w:r>
              <w:rPr>
                <w:sz w:val="24"/>
              </w:rPr>
              <w:t>Middlesex</w:t>
            </w:r>
            <w:r w:rsidR="000F5040" w:rsidRPr="000F5040">
              <w:rPr>
                <w:sz w:val="24"/>
              </w:rPr>
              <w:t xml:space="preserve"> London</w:t>
            </w:r>
          </w:p>
        </w:tc>
      </w:tr>
    </w:tbl>
    <w:p w14:paraId="3C664AB3" w14:textId="1498F902" w:rsidR="005B6064" w:rsidRDefault="009A0310" w:rsidP="009A0310">
      <w:pPr>
        <w:ind w:left="6480" w:right="-1050"/>
        <w:rPr>
          <w:sz w:val="24"/>
        </w:rPr>
      </w:pPr>
      <w:r>
        <w:rPr>
          <w:sz w:val="24"/>
        </w:rPr>
        <w:t>*employer E J Philips Ltd (Wholesale Torp &amp; Sport</w:t>
      </w:r>
      <w:r w:rsidR="00ED4FF2">
        <w:rPr>
          <w:sz w:val="24"/>
        </w:rPr>
        <w:t>)</w:t>
      </w:r>
    </w:p>
    <w:bookmarkEnd w:id="125"/>
    <w:p w14:paraId="203EF477" w14:textId="77777777" w:rsidR="00DA7230" w:rsidRPr="00DA7230" w:rsidRDefault="00DA7230" w:rsidP="00DA7230">
      <w:pPr>
        <w:ind w:right="-1050"/>
        <w:rPr>
          <w:b/>
          <w:bCs/>
          <w:sz w:val="24"/>
        </w:rPr>
      </w:pPr>
      <w:r w:rsidRPr="00DA7230">
        <w:rPr>
          <w:b/>
          <w:bCs/>
          <w:sz w:val="24"/>
        </w:rPr>
        <w:t>OTHER INFORMATION ON UNCONNECTED FAMILY 44 (BIRMINGHAM) (continued)</w:t>
      </w:r>
    </w:p>
    <w:p w14:paraId="04705C8C" w14:textId="5825C937" w:rsidR="005B6064" w:rsidRDefault="005B6064" w:rsidP="0089473A">
      <w:pPr>
        <w:ind w:right="-1050"/>
        <w:rPr>
          <w:sz w:val="24"/>
        </w:rPr>
      </w:pPr>
    </w:p>
    <w:p w14:paraId="7C20D9C4" w14:textId="1EDA7778" w:rsidR="00DA7230" w:rsidRPr="00DA7230" w:rsidRDefault="00DA7230" w:rsidP="00DA7230">
      <w:pPr>
        <w:ind w:right="-1050"/>
        <w:rPr>
          <w:sz w:val="24"/>
        </w:rPr>
      </w:pPr>
      <w:bookmarkStart w:id="126" w:name="_Hlk93923748"/>
      <w:r w:rsidRPr="00DA7230">
        <w:rPr>
          <w:sz w:val="24"/>
        </w:rPr>
        <w:t xml:space="preserve">1921 census (19 June 1821 </w:t>
      </w:r>
      <w:r w:rsidR="00B42AA4">
        <w:rPr>
          <w:sz w:val="24"/>
        </w:rPr>
        <w:t>188 Yardley Road Acocks Green Smethwick Worcestershire</w:t>
      </w:r>
      <w:r w:rsidRPr="00DA7230">
        <w:rPr>
          <w:sz w:val="24"/>
        </w:rPr>
        <w:t xml:space="preserve"> RG15/</w:t>
      </w:r>
      <w:r w:rsidR="00B42AA4">
        <w:rPr>
          <w:sz w:val="24"/>
        </w:rPr>
        <w:t>13914</w:t>
      </w:r>
      <w:r w:rsidRPr="00DA7230">
        <w:rPr>
          <w:sz w:val="24"/>
        </w:rPr>
        <w:t>/4</w:t>
      </w:r>
      <w:r w:rsidR="00B42AA4">
        <w:rPr>
          <w:sz w:val="24"/>
        </w:rPr>
        <w:t>6</w:t>
      </w:r>
      <w:r w:rsidRPr="00DA7230">
        <w:rPr>
          <w:sz w:val="24"/>
        </w:rPr>
        <w:t xml:space="preserve">) from </w:t>
      </w:r>
      <w:hyperlink r:id="rId1765" w:history="1">
        <w:r w:rsidRPr="00DA7230">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134"/>
        <w:gridCol w:w="1417"/>
        <w:gridCol w:w="709"/>
        <w:gridCol w:w="425"/>
        <w:gridCol w:w="2693"/>
        <w:gridCol w:w="3261"/>
      </w:tblGrid>
      <w:tr w:rsidR="00DA7230" w:rsidRPr="00DA7230" w14:paraId="74BAD28C" w14:textId="77777777" w:rsidTr="00C77BA7">
        <w:tc>
          <w:tcPr>
            <w:tcW w:w="1864" w:type="dxa"/>
            <w:shd w:val="clear" w:color="auto" w:fill="auto"/>
          </w:tcPr>
          <w:p w14:paraId="134F30E3" w14:textId="1A2191F5" w:rsidR="00DA7230" w:rsidRPr="00DA7230" w:rsidRDefault="00B42AA4" w:rsidP="00DA7230">
            <w:pPr>
              <w:ind w:right="-1050"/>
              <w:rPr>
                <w:sz w:val="24"/>
              </w:rPr>
            </w:pPr>
            <w:r>
              <w:rPr>
                <w:sz w:val="24"/>
              </w:rPr>
              <w:t>Josp-George</w:t>
            </w:r>
          </w:p>
        </w:tc>
        <w:tc>
          <w:tcPr>
            <w:tcW w:w="1134" w:type="dxa"/>
            <w:shd w:val="clear" w:color="auto" w:fill="auto"/>
          </w:tcPr>
          <w:p w14:paraId="60133188" w14:textId="379CB031" w:rsidR="00DA7230" w:rsidRPr="00DA7230" w:rsidRDefault="00B42AA4" w:rsidP="00DA7230">
            <w:pPr>
              <w:ind w:right="-1050"/>
              <w:rPr>
                <w:sz w:val="24"/>
              </w:rPr>
            </w:pPr>
            <w:r>
              <w:rPr>
                <w:sz w:val="24"/>
              </w:rPr>
              <w:t>Holden</w:t>
            </w:r>
          </w:p>
        </w:tc>
        <w:tc>
          <w:tcPr>
            <w:tcW w:w="1417" w:type="dxa"/>
            <w:shd w:val="clear" w:color="auto" w:fill="auto"/>
          </w:tcPr>
          <w:p w14:paraId="5B6009AB" w14:textId="77777777" w:rsidR="00DA7230" w:rsidRPr="00DA7230" w:rsidRDefault="00DA7230" w:rsidP="00DA7230">
            <w:pPr>
              <w:ind w:right="-1050"/>
              <w:rPr>
                <w:sz w:val="24"/>
              </w:rPr>
            </w:pPr>
            <w:r w:rsidRPr="00DA7230">
              <w:rPr>
                <w:sz w:val="24"/>
              </w:rPr>
              <w:t>head</w:t>
            </w:r>
          </w:p>
        </w:tc>
        <w:tc>
          <w:tcPr>
            <w:tcW w:w="709" w:type="dxa"/>
            <w:shd w:val="clear" w:color="auto" w:fill="auto"/>
          </w:tcPr>
          <w:p w14:paraId="0E5FC81B" w14:textId="34C75A48" w:rsidR="00DA7230" w:rsidRPr="00DA7230" w:rsidRDefault="00A53AA8" w:rsidP="00DA7230">
            <w:pPr>
              <w:ind w:right="-1050"/>
              <w:rPr>
                <w:sz w:val="24"/>
              </w:rPr>
            </w:pPr>
            <w:r>
              <w:rPr>
                <w:sz w:val="24"/>
              </w:rPr>
              <w:t>1873</w:t>
            </w:r>
          </w:p>
        </w:tc>
        <w:tc>
          <w:tcPr>
            <w:tcW w:w="425" w:type="dxa"/>
            <w:shd w:val="clear" w:color="auto" w:fill="auto"/>
          </w:tcPr>
          <w:p w14:paraId="0B8C6544" w14:textId="0462F292" w:rsidR="00DA7230" w:rsidRPr="00DA7230" w:rsidRDefault="00A53AA8" w:rsidP="00DA7230">
            <w:pPr>
              <w:ind w:right="-1050"/>
              <w:rPr>
                <w:sz w:val="24"/>
              </w:rPr>
            </w:pPr>
            <w:r>
              <w:rPr>
                <w:sz w:val="24"/>
              </w:rPr>
              <w:t>47</w:t>
            </w:r>
          </w:p>
        </w:tc>
        <w:tc>
          <w:tcPr>
            <w:tcW w:w="2693" w:type="dxa"/>
            <w:shd w:val="clear" w:color="auto" w:fill="auto"/>
          </w:tcPr>
          <w:p w14:paraId="241590AF" w14:textId="759470C6" w:rsidR="00DA7230" w:rsidRPr="00DA7230" w:rsidRDefault="00A53AA8" w:rsidP="00DA7230">
            <w:pPr>
              <w:ind w:right="-1050"/>
              <w:rPr>
                <w:sz w:val="24"/>
              </w:rPr>
            </w:pPr>
            <w:r>
              <w:rPr>
                <w:sz w:val="24"/>
              </w:rPr>
              <w:t>labourer</w:t>
            </w:r>
            <w:r w:rsidR="00DA7230" w:rsidRPr="00DA7230">
              <w:rPr>
                <w:sz w:val="24"/>
              </w:rPr>
              <w:t xml:space="preserve"> *</w:t>
            </w:r>
          </w:p>
        </w:tc>
        <w:tc>
          <w:tcPr>
            <w:tcW w:w="3261" w:type="dxa"/>
            <w:shd w:val="clear" w:color="auto" w:fill="auto"/>
          </w:tcPr>
          <w:p w14:paraId="6A5C5F24" w14:textId="5F2BA961" w:rsidR="00DA7230" w:rsidRPr="00DA7230" w:rsidRDefault="00FC22CA" w:rsidP="00DA7230">
            <w:pPr>
              <w:ind w:right="-1050"/>
              <w:rPr>
                <w:sz w:val="24"/>
              </w:rPr>
            </w:pPr>
            <w:r>
              <w:rPr>
                <w:sz w:val="24"/>
              </w:rPr>
              <w:t>Alvec</w:t>
            </w:r>
            <w:r w:rsidR="00C77BA7">
              <w:rPr>
                <w:sz w:val="24"/>
              </w:rPr>
              <w:t>hurch Worcestershire</w:t>
            </w:r>
          </w:p>
        </w:tc>
      </w:tr>
      <w:tr w:rsidR="00DA7230" w:rsidRPr="00DA7230" w14:paraId="6B5F4855" w14:textId="77777777" w:rsidTr="00C77BA7">
        <w:tc>
          <w:tcPr>
            <w:tcW w:w="1864" w:type="dxa"/>
            <w:shd w:val="clear" w:color="auto" w:fill="auto"/>
          </w:tcPr>
          <w:p w14:paraId="3E2C4955" w14:textId="513AF966" w:rsidR="00DA7230" w:rsidRPr="00DA7230" w:rsidRDefault="00B42AA4" w:rsidP="00DA7230">
            <w:pPr>
              <w:ind w:right="-1050"/>
              <w:rPr>
                <w:sz w:val="24"/>
              </w:rPr>
            </w:pPr>
            <w:r>
              <w:rPr>
                <w:sz w:val="24"/>
              </w:rPr>
              <w:t>Abagail</w:t>
            </w:r>
          </w:p>
        </w:tc>
        <w:tc>
          <w:tcPr>
            <w:tcW w:w="1134" w:type="dxa"/>
            <w:shd w:val="clear" w:color="auto" w:fill="auto"/>
          </w:tcPr>
          <w:p w14:paraId="4406211D" w14:textId="4FD17D5A" w:rsidR="00DA7230" w:rsidRPr="00DA7230" w:rsidRDefault="00B42AA4" w:rsidP="00DA7230">
            <w:pPr>
              <w:ind w:right="-1050"/>
              <w:rPr>
                <w:sz w:val="24"/>
              </w:rPr>
            </w:pPr>
            <w:r w:rsidRPr="00B42AA4">
              <w:rPr>
                <w:sz w:val="24"/>
              </w:rPr>
              <w:t>Holden</w:t>
            </w:r>
          </w:p>
        </w:tc>
        <w:tc>
          <w:tcPr>
            <w:tcW w:w="1417" w:type="dxa"/>
            <w:shd w:val="clear" w:color="auto" w:fill="auto"/>
          </w:tcPr>
          <w:p w14:paraId="3A312A34" w14:textId="77777777" w:rsidR="00DA7230" w:rsidRPr="00DA7230" w:rsidRDefault="00DA7230" w:rsidP="00DA7230">
            <w:pPr>
              <w:ind w:right="-1050"/>
              <w:rPr>
                <w:sz w:val="24"/>
              </w:rPr>
            </w:pPr>
            <w:r w:rsidRPr="00DA7230">
              <w:rPr>
                <w:sz w:val="24"/>
              </w:rPr>
              <w:t>wife</w:t>
            </w:r>
          </w:p>
        </w:tc>
        <w:tc>
          <w:tcPr>
            <w:tcW w:w="709" w:type="dxa"/>
            <w:shd w:val="clear" w:color="auto" w:fill="auto"/>
          </w:tcPr>
          <w:p w14:paraId="0B2CF079" w14:textId="20A0D3CB" w:rsidR="00DA7230" w:rsidRPr="00DA7230" w:rsidRDefault="00A53AA8" w:rsidP="00DA7230">
            <w:pPr>
              <w:ind w:right="-1050"/>
              <w:rPr>
                <w:sz w:val="24"/>
              </w:rPr>
            </w:pPr>
            <w:r>
              <w:rPr>
                <w:sz w:val="24"/>
              </w:rPr>
              <w:t>1861</w:t>
            </w:r>
          </w:p>
        </w:tc>
        <w:tc>
          <w:tcPr>
            <w:tcW w:w="425" w:type="dxa"/>
            <w:shd w:val="clear" w:color="auto" w:fill="auto"/>
          </w:tcPr>
          <w:p w14:paraId="561214CB" w14:textId="274425A2" w:rsidR="00DA7230" w:rsidRPr="00DA7230" w:rsidRDefault="00A53AA8" w:rsidP="00DA7230">
            <w:pPr>
              <w:ind w:right="-1050"/>
              <w:rPr>
                <w:sz w:val="24"/>
              </w:rPr>
            </w:pPr>
            <w:r>
              <w:rPr>
                <w:sz w:val="24"/>
              </w:rPr>
              <w:t>60</w:t>
            </w:r>
          </w:p>
        </w:tc>
        <w:tc>
          <w:tcPr>
            <w:tcW w:w="2693" w:type="dxa"/>
            <w:shd w:val="clear" w:color="auto" w:fill="auto"/>
          </w:tcPr>
          <w:p w14:paraId="0EB48A7D" w14:textId="77777777" w:rsidR="00DA7230" w:rsidRPr="00DA7230" w:rsidRDefault="00DA7230" w:rsidP="00DA7230">
            <w:pPr>
              <w:ind w:right="-1050"/>
              <w:rPr>
                <w:sz w:val="24"/>
              </w:rPr>
            </w:pPr>
          </w:p>
        </w:tc>
        <w:tc>
          <w:tcPr>
            <w:tcW w:w="3261" w:type="dxa"/>
            <w:shd w:val="clear" w:color="auto" w:fill="auto"/>
          </w:tcPr>
          <w:p w14:paraId="3F318F9D" w14:textId="2429260F" w:rsidR="00DA7230" w:rsidRPr="00DA7230" w:rsidRDefault="00C77BA7" w:rsidP="00DA7230">
            <w:pPr>
              <w:ind w:right="-1050"/>
              <w:rPr>
                <w:sz w:val="24"/>
              </w:rPr>
            </w:pPr>
            <w:r>
              <w:rPr>
                <w:sz w:val="24"/>
              </w:rPr>
              <w:t>Wootton Wawen Warwickshire</w:t>
            </w:r>
          </w:p>
        </w:tc>
      </w:tr>
      <w:tr w:rsidR="00B42AA4" w:rsidRPr="00DA7230" w14:paraId="1213DA18" w14:textId="77777777" w:rsidTr="00C77BA7">
        <w:tc>
          <w:tcPr>
            <w:tcW w:w="1864" w:type="dxa"/>
            <w:shd w:val="clear" w:color="auto" w:fill="auto"/>
          </w:tcPr>
          <w:p w14:paraId="455D18BB" w14:textId="65C728CB" w:rsidR="00B42AA4" w:rsidRPr="00DA7230" w:rsidRDefault="00B42AA4" w:rsidP="00DA7230">
            <w:pPr>
              <w:ind w:right="-1050"/>
              <w:rPr>
                <w:sz w:val="24"/>
              </w:rPr>
            </w:pPr>
            <w:r>
              <w:rPr>
                <w:sz w:val="24"/>
              </w:rPr>
              <w:t>Mary-Jane</w:t>
            </w:r>
          </w:p>
        </w:tc>
        <w:tc>
          <w:tcPr>
            <w:tcW w:w="1134" w:type="dxa"/>
            <w:shd w:val="clear" w:color="auto" w:fill="auto"/>
          </w:tcPr>
          <w:p w14:paraId="1F8AA70F" w14:textId="4D3009A3" w:rsidR="00B42AA4" w:rsidRPr="00DA7230" w:rsidRDefault="00B42AA4" w:rsidP="00DA7230">
            <w:pPr>
              <w:ind w:right="-1050"/>
              <w:rPr>
                <w:sz w:val="24"/>
              </w:rPr>
            </w:pPr>
            <w:r>
              <w:rPr>
                <w:sz w:val="24"/>
              </w:rPr>
              <w:t>Phillips</w:t>
            </w:r>
          </w:p>
        </w:tc>
        <w:tc>
          <w:tcPr>
            <w:tcW w:w="1417" w:type="dxa"/>
            <w:shd w:val="clear" w:color="auto" w:fill="auto"/>
          </w:tcPr>
          <w:p w14:paraId="2537BE39" w14:textId="57B6A247" w:rsidR="00B42AA4" w:rsidRPr="00DA7230" w:rsidRDefault="00A53AA8" w:rsidP="00DA7230">
            <w:pPr>
              <w:ind w:right="-1050"/>
              <w:rPr>
                <w:sz w:val="24"/>
              </w:rPr>
            </w:pPr>
            <w:r>
              <w:rPr>
                <w:sz w:val="24"/>
              </w:rPr>
              <w:t>s</w:t>
            </w:r>
            <w:r w:rsidR="00B42AA4">
              <w:rPr>
                <w:sz w:val="24"/>
              </w:rPr>
              <w:t>ister-in-law</w:t>
            </w:r>
          </w:p>
        </w:tc>
        <w:tc>
          <w:tcPr>
            <w:tcW w:w="709" w:type="dxa"/>
            <w:shd w:val="clear" w:color="auto" w:fill="auto"/>
          </w:tcPr>
          <w:p w14:paraId="66894707" w14:textId="7421FD8D" w:rsidR="00B42AA4" w:rsidRPr="00DA7230" w:rsidRDefault="00A53AA8" w:rsidP="00DA7230">
            <w:pPr>
              <w:ind w:right="-1050"/>
              <w:rPr>
                <w:sz w:val="24"/>
              </w:rPr>
            </w:pPr>
            <w:r>
              <w:rPr>
                <w:sz w:val="24"/>
              </w:rPr>
              <w:t>1859</w:t>
            </w:r>
          </w:p>
        </w:tc>
        <w:tc>
          <w:tcPr>
            <w:tcW w:w="425" w:type="dxa"/>
            <w:shd w:val="clear" w:color="auto" w:fill="auto"/>
          </w:tcPr>
          <w:p w14:paraId="3B76CBD5" w14:textId="35BDCCEF" w:rsidR="00B42AA4" w:rsidRPr="00DA7230" w:rsidRDefault="00A53AA8" w:rsidP="00DA7230">
            <w:pPr>
              <w:ind w:right="-1050"/>
              <w:rPr>
                <w:sz w:val="24"/>
              </w:rPr>
            </w:pPr>
            <w:r>
              <w:rPr>
                <w:sz w:val="24"/>
              </w:rPr>
              <w:t>62</w:t>
            </w:r>
          </w:p>
        </w:tc>
        <w:tc>
          <w:tcPr>
            <w:tcW w:w="2693" w:type="dxa"/>
            <w:shd w:val="clear" w:color="auto" w:fill="auto"/>
          </w:tcPr>
          <w:p w14:paraId="5776809F" w14:textId="77777777" w:rsidR="00B42AA4" w:rsidRPr="00DA7230" w:rsidRDefault="00B42AA4" w:rsidP="00DA7230">
            <w:pPr>
              <w:ind w:right="-1050"/>
              <w:rPr>
                <w:sz w:val="24"/>
              </w:rPr>
            </w:pPr>
          </w:p>
        </w:tc>
        <w:tc>
          <w:tcPr>
            <w:tcW w:w="3261" w:type="dxa"/>
            <w:shd w:val="clear" w:color="auto" w:fill="auto"/>
          </w:tcPr>
          <w:p w14:paraId="78313038" w14:textId="77777777" w:rsidR="00B42AA4" w:rsidRPr="00DA7230" w:rsidRDefault="00B42AA4" w:rsidP="00DA7230">
            <w:pPr>
              <w:ind w:right="-1050"/>
              <w:rPr>
                <w:sz w:val="24"/>
              </w:rPr>
            </w:pPr>
          </w:p>
        </w:tc>
      </w:tr>
      <w:tr w:rsidR="00B42AA4" w:rsidRPr="00DA7230" w14:paraId="366FAA6F" w14:textId="77777777" w:rsidTr="00C77BA7">
        <w:tc>
          <w:tcPr>
            <w:tcW w:w="1864" w:type="dxa"/>
            <w:shd w:val="clear" w:color="auto" w:fill="auto"/>
          </w:tcPr>
          <w:p w14:paraId="1EA2870A" w14:textId="404C51FD" w:rsidR="00B42AA4" w:rsidRPr="00DA7230" w:rsidRDefault="00B42AA4" w:rsidP="00DA7230">
            <w:pPr>
              <w:ind w:right="-1050"/>
              <w:rPr>
                <w:sz w:val="24"/>
              </w:rPr>
            </w:pPr>
            <w:r>
              <w:rPr>
                <w:sz w:val="24"/>
              </w:rPr>
              <w:t>William-Edward</w:t>
            </w:r>
          </w:p>
        </w:tc>
        <w:tc>
          <w:tcPr>
            <w:tcW w:w="1134" w:type="dxa"/>
            <w:shd w:val="clear" w:color="auto" w:fill="auto"/>
          </w:tcPr>
          <w:p w14:paraId="5C234693" w14:textId="50236379" w:rsidR="00B42AA4" w:rsidRPr="00DA7230" w:rsidRDefault="00B42AA4" w:rsidP="00DA7230">
            <w:pPr>
              <w:ind w:right="-1050"/>
              <w:rPr>
                <w:sz w:val="24"/>
              </w:rPr>
            </w:pPr>
            <w:r w:rsidRPr="00B42AA4">
              <w:rPr>
                <w:sz w:val="24"/>
              </w:rPr>
              <w:t>Holden</w:t>
            </w:r>
          </w:p>
        </w:tc>
        <w:tc>
          <w:tcPr>
            <w:tcW w:w="1417" w:type="dxa"/>
            <w:shd w:val="clear" w:color="auto" w:fill="auto"/>
          </w:tcPr>
          <w:p w14:paraId="50575B3B" w14:textId="30744D12" w:rsidR="00B42AA4" w:rsidRPr="00DA7230" w:rsidRDefault="00A53AA8" w:rsidP="00DA7230">
            <w:pPr>
              <w:ind w:right="-1050"/>
              <w:rPr>
                <w:sz w:val="24"/>
              </w:rPr>
            </w:pPr>
            <w:r>
              <w:rPr>
                <w:sz w:val="24"/>
              </w:rPr>
              <w:t>son</w:t>
            </w:r>
          </w:p>
        </w:tc>
        <w:tc>
          <w:tcPr>
            <w:tcW w:w="709" w:type="dxa"/>
            <w:shd w:val="clear" w:color="auto" w:fill="auto"/>
          </w:tcPr>
          <w:p w14:paraId="4253BA81" w14:textId="7C7E0E85" w:rsidR="00B42AA4" w:rsidRPr="00DA7230" w:rsidRDefault="00A53AA8" w:rsidP="00DA7230">
            <w:pPr>
              <w:ind w:right="-1050"/>
              <w:rPr>
                <w:sz w:val="24"/>
              </w:rPr>
            </w:pPr>
            <w:r>
              <w:rPr>
                <w:sz w:val="24"/>
              </w:rPr>
              <w:t>1902</w:t>
            </w:r>
          </w:p>
        </w:tc>
        <w:tc>
          <w:tcPr>
            <w:tcW w:w="425" w:type="dxa"/>
            <w:shd w:val="clear" w:color="auto" w:fill="auto"/>
          </w:tcPr>
          <w:p w14:paraId="2126B910" w14:textId="3BBF6D46" w:rsidR="00B42AA4" w:rsidRPr="00DA7230" w:rsidRDefault="00A53AA8" w:rsidP="00DA7230">
            <w:pPr>
              <w:ind w:right="-1050"/>
              <w:rPr>
                <w:sz w:val="24"/>
              </w:rPr>
            </w:pPr>
            <w:r>
              <w:rPr>
                <w:sz w:val="24"/>
              </w:rPr>
              <w:t>19</w:t>
            </w:r>
          </w:p>
        </w:tc>
        <w:tc>
          <w:tcPr>
            <w:tcW w:w="2693" w:type="dxa"/>
            <w:shd w:val="clear" w:color="auto" w:fill="auto"/>
          </w:tcPr>
          <w:p w14:paraId="65965840" w14:textId="553F314F" w:rsidR="00B42AA4" w:rsidRPr="00DA7230" w:rsidRDefault="00C77BA7" w:rsidP="00DA7230">
            <w:pPr>
              <w:ind w:right="-1050"/>
              <w:rPr>
                <w:sz w:val="24"/>
              </w:rPr>
            </w:pPr>
            <w:r>
              <w:rPr>
                <w:sz w:val="24"/>
              </w:rPr>
              <w:t>m</w:t>
            </w:r>
            <w:r w:rsidR="00FC22CA">
              <w:rPr>
                <w:sz w:val="24"/>
              </w:rPr>
              <w:t>ilk deliverer **</w:t>
            </w:r>
          </w:p>
        </w:tc>
        <w:tc>
          <w:tcPr>
            <w:tcW w:w="3261" w:type="dxa"/>
            <w:shd w:val="clear" w:color="auto" w:fill="auto"/>
          </w:tcPr>
          <w:p w14:paraId="53C48D5A" w14:textId="0DFD1A1D" w:rsidR="00B42AA4" w:rsidRPr="00DA7230" w:rsidRDefault="00C77BA7" w:rsidP="00DA7230">
            <w:pPr>
              <w:ind w:right="-1050"/>
              <w:rPr>
                <w:sz w:val="24"/>
              </w:rPr>
            </w:pPr>
            <w:r>
              <w:rPr>
                <w:sz w:val="24"/>
              </w:rPr>
              <w:t>Birmingham Warwickshire</w:t>
            </w:r>
          </w:p>
        </w:tc>
      </w:tr>
      <w:tr w:rsidR="00B42AA4" w:rsidRPr="00DA7230" w14:paraId="178CB3D6" w14:textId="77777777" w:rsidTr="00C77BA7">
        <w:tc>
          <w:tcPr>
            <w:tcW w:w="1864" w:type="dxa"/>
            <w:shd w:val="clear" w:color="auto" w:fill="auto"/>
          </w:tcPr>
          <w:p w14:paraId="7336E314" w14:textId="35FC1EDF" w:rsidR="00B42AA4" w:rsidRPr="00DA7230" w:rsidRDefault="00B42AA4" w:rsidP="00DA7230">
            <w:pPr>
              <w:ind w:right="-1050"/>
              <w:rPr>
                <w:sz w:val="24"/>
              </w:rPr>
            </w:pPr>
            <w:r>
              <w:rPr>
                <w:sz w:val="24"/>
              </w:rPr>
              <w:t>FRANK</w:t>
            </w:r>
          </w:p>
        </w:tc>
        <w:tc>
          <w:tcPr>
            <w:tcW w:w="1134" w:type="dxa"/>
            <w:shd w:val="clear" w:color="auto" w:fill="auto"/>
          </w:tcPr>
          <w:p w14:paraId="1BB2611E" w14:textId="5D9E6EEB" w:rsidR="00B42AA4" w:rsidRPr="00DA7230" w:rsidRDefault="00B42AA4" w:rsidP="00DA7230">
            <w:pPr>
              <w:ind w:right="-1050"/>
              <w:rPr>
                <w:sz w:val="24"/>
              </w:rPr>
            </w:pPr>
            <w:r w:rsidRPr="00DA7230">
              <w:rPr>
                <w:sz w:val="24"/>
              </w:rPr>
              <w:t>Tregenza</w:t>
            </w:r>
          </w:p>
        </w:tc>
        <w:tc>
          <w:tcPr>
            <w:tcW w:w="1417" w:type="dxa"/>
            <w:shd w:val="clear" w:color="auto" w:fill="auto"/>
          </w:tcPr>
          <w:p w14:paraId="25447046" w14:textId="39BCDA49" w:rsidR="00B42AA4" w:rsidRPr="00DA7230" w:rsidRDefault="00A53AA8" w:rsidP="00DA7230">
            <w:pPr>
              <w:ind w:right="-1050"/>
              <w:rPr>
                <w:sz w:val="24"/>
              </w:rPr>
            </w:pPr>
            <w:r>
              <w:rPr>
                <w:sz w:val="24"/>
              </w:rPr>
              <w:t>boarder</w:t>
            </w:r>
          </w:p>
        </w:tc>
        <w:tc>
          <w:tcPr>
            <w:tcW w:w="709" w:type="dxa"/>
            <w:shd w:val="clear" w:color="auto" w:fill="auto"/>
          </w:tcPr>
          <w:p w14:paraId="4D9405FF" w14:textId="0B0C32E2" w:rsidR="00B42AA4" w:rsidRPr="00DA7230" w:rsidRDefault="00A53AA8" w:rsidP="00DA7230">
            <w:pPr>
              <w:ind w:right="-1050"/>
              <w:rPr>
                <w:sz w:val="24"/>
              </w:rPr>
            </w:pPr>
            <w:r>
              <w:rPr>
                <w:sz w:val="24"/>
              </w:rPr>
              <w:t>1855</w:t>
            </w:r>
          </w:p>
        </w:tc>
        <w:tc>
          <w:tcPr>
            <w:tcW w:w="425" w:type="dxa"/>
            <w:shd w:val="clear" w:color="auto" w:fill="auto"/>
          </w:tcPr>
          <w:p w14:paraId="42B6D5F0" w14:textId="78A05FFA" w:rsidR="00B42AA4" w:rsidRPr="00DA7230" w:rsidRDefault="00A53AA8" w:rsidP="00DA7230">
            <w:pPr>
              <w:ind w:right="-1050"/>
              <w:rPr>
                <w:sz w:val="24"/>
              </w:rPr>
            </w:pPr>
            <w:r>
              <w:rPr>
                <w:sz w:val="24"/>
              </w:rPr>
              <w:t>66</w:t>
            </w:r>
          </w:p>
        </w:tc>
        <w:tc>
          <w:tcPr>
            <w:tcW w:w="2693" w:type="dxa"/>
            <w:shd w:val="clear" w:color="auto" w:fill="auto"/>
          </w:tcPr>
          <w:p w14:paraId="7B3A2AE8" w14:textId="2979A7DD" w:rsidR="00B42AA4" w:rsidRPr="00DA7230" w:rsidRDefault="00FC22CA" w:rsidP="00DA7230">
            <w:pPr>
              <w:ind w:right="-1050"/>
              <w:rPr>
                <w:sz w:val="24"/>
              </w:rPr>
            </w:pPr>
            <w:r w:rsidRPr="00FC22CA">
              <w:rPr>
                <w:sz w:val="24"/>
              </w:rPr>
              <w:t>labourer *</w:t>
            </w:r>
            <w:r>
              <w:rPr>
                <w:sz w:val="24"/>
              </w:rPr>
              <w:t>**</w:t>
            </w:r>
          </w:p>
        </w:tc>
        <w:tc>
          <w:tcPr>
            <w:tcW w:w="3261" w:type="dxa"/>
            <w:shd w:val="clear" w:color="auto" w:fill="auto"/>
          </w:tcPr>
          <w:p w14:paraId="018CF481" w14:textId="33FE3F65" w:rsidR="00B42AA4" w:rsidRPr="00DA7230" w:rsidRDefault="00C77BA7" w:rsidP="00DA7230">
            <w:pPr>
              <w:ind w:right="-1050"/>
              <w:rPr>
                <w:sz w:val="24"/>
              </w:rPr>
            </w:pPr>
            <w:r>
              <w:rPr>
                <w:sz w:val="24"/>
              </w:rPr>
              <w:t>Bedford Bedfordshire</w:t>
            </w:r>
          </w:p>
        </w:tc>
      </w:tr>
      <w:tr w:rsidR="00B42AA4" w:rsidRPr="00DA7230" w14:paraId="3367FA91" w14:textId="77777777" w:rsidTr="00C77BA7">
        <w:tc>
          <w:tcPr>
            <w:tcW w:w="1864" w:type="dxa"/>
            <w:shd w:val="clear" w:color="auto" w:fill="auto"/>
          </w:tcPr>
          <w:p w14:paraId="0BDBCA59" w14:textId="425FE9F8" w:rsidR="00B42AA4" w:rsidRPr="00DA7230" w:rsidRDefault="00B42AA4" w:rsidP="00DA7230">
            <w:pPr>
              <w:ind w:right="-1050"/>
              <w:rPr>
                <w:sz w:val="24"/>
              </w:rPr>
            </w:pPr>
            <w:r>
              <w:rPr>
                <w:sz w:val="24"/>
              </w:rPr>
              <w:t>John</w:t>
            </w:r>
          </w:p>
        </w:tc>
        <w:tc>
          <w:tcPr>
            <w:tcW w:w="1134" w:type="dxa"/>
            <w:shd w:val="clear" w:color="auto" w:fill="auto"/>
          </w:tcPr>
          <w:p w14:paraId="09EE80C1" w14:textId="707A633B" w:rsidR="00B42AA4" w:rsidRPr="00DA7230" w:rsidRDefault="00B42AA4" w:rsidP="00DA7230">
            <w:pPr>
              <w:ind w:right="-1050"/>
              <w:rPr>
                <w:sz w:val="24"/>
              </w:rPr>
            </w:pPr>
            <w:r>
              <w:rPr>
                <w:sz w:val="24"/>
              </w:rPr>
              <w:t>Petford</w:t>
            </w:r>
          </w:p>
        </w:tc>
        <w:tc>
          <w:tcPr>
            <w:tcW w:w="1417" w:type="dxa"/>
            <w:shd w:val="clear" w:color="auto" w:fill="auto"/>
          </w:tcPr>
          <w:p w14:paraId="1DCE21BA" w14:textId="5871C6BD" w:rsidR="00B42AA4" w:rsidRPr="00DA7230" w:rsidRDefault="00A53AA8" w:rsidP="00DA7230">
            <w:pPr>
              <w:ind w:right="-1050"/>
              <w:rPr>
                <w:sz w:val="24"/>
              </w:rPr>
            </w:pPr>
            <w:r w:rsidRPr="00A53AA8">
              <w:rPr>
                <w:sz w:val="24"/>
              </w:rPr>
              <w:t>boarder</w:t>
            </w:r>
          </w:p>
        </w:tc>
        <w:tc>
          <w:tcPr>
            <w:tcW w:w="709" w:type="dxa"/>
            <w:shd w:val="clear" w:color="auto" w:fill="auto"/>
          </w:tcPr>
          <w:p w14:paraId="07F0A1D8" w14:textId="1D17395D" w:rsidR="00B42AA4" w:rsidRPr="00DA7230" w:rsidRDefault="00A53AA8" w:rsidP="00DA7230">
            <w:pPr>
              <w:ind w:right="-1050"/>
              <w:rPr>
                <w:sz w:val="24"/>
              </w:rPr>
            </w:pPr>
            <w:r>
              <w:rPr>
                <w:sz w:val="24"/>
              </w:rPr>
              <w:t>1850</w:t>
            </w:r>
          </w:p>
        </w:tc>
        <w:tc>
          <w:tcPr>
            <w:tcW w:w="425" w:type="dxa"/>
            <w:shd w:val="clear" w:color="auto" w:fill="auto"/>
          </w:tcPr>
          <w:p w14:paraId="357D9F51" w14:textId="772049AA" w:rsidR="00B42AA4" w:rsidRPr="00DA7230" w:rsidRDefault="00A53AA8" w:rsidP="00DA7230">
            <w:pPr>
              <w:ind w:right="-1050"/>
              <w:rPr>
                <w:sz w:val="24"/>
              </w:rPr>
            </w:pPr>
            <w:r>
              <w:rPr>
                <w:sz w:val="24"/>
              </w:rPr>
              <w:t>71</w:t>
            </w:r>
          </w:p>
        </w:tc>
        <w:tc>
          <w:tcPr>
            <w:tcW w:w="2693" w:type="dxa"/>
            <w:shd w:val="clear" w:color="auto" w:fill="auto"/>
          </w:tcPr>
          <w:p w14:paraId="2F55BF54" w14:textId="5E5F144F" w:rsidR="00B42AA4" w:rsidRPr="00DA7230" w:rsidRDefault="00C77BA7" w:rsidP="00DA7230">
            <w:pPr>
              <w:ind w:right="-1050"/>
              <w:rPr>
                <w:sz w:val="24"/>
              </w:rPr>
            </w:pPr>
            <w:r>
              <w:rPr>
                <w:sz w:val="24"/>
              </w:rPr>
              <w:t>commercial traveller ****</w:t>
            </w:r>
          </w:p>
        </w:tc>
        <w:tc>
          <w:tcPr>
            <w:tcW w:w="3261" w:type="dxa"/>
            <w:shd w:val="clear" w:color="auto" w:fill="auto"/>
          </w:tcPr>
          <w:p w14:paraId="0799D408" w14:textId="23E5DB6F" w:rsidR="00B42AA4" w:rsidRPr="00DA7230" w:rsidRDefault="00C77BA7" w:rsidP="00DA7230">
            <w:pPr>
              <w:ind w:right="-1050"/>
              <w:rPr>
                <w:sz w:val="24"/>
              </w:rPr>
            </w:pPr>
            <w:r>
              <w:rPr>
                <w:sz w:val="24"/>
              </w:rPr>
              <w:t>---</w:t>
            </w:r>
          </w:p>
        </w:tc>
      </w:tr>
    </w:tbl>
    <w:p w14:paraId="1A8E0505" w14:textId="086973AC" w:rsidR="00C77BA7" w:rsidRDefault="00C77BA7" w:rsidP="00695EBE">
      <w:pPr>
        <w:numPr>
          <w:ilvl w:val="0"/>
          <w:numId w:val="342"/>
        </w:numPr>
        <w:ind w:right="-1050"/>
        <w:rPr>
          <w:sz w:val="24"/>
        </w:rPr>
      </w:pPr>
      <w:r>
        <w:rPr>
          <w:sz w:val="24"/>
        </w:rPr>
        <w:t xml:space="preserve"> </w:t>
      </w:r>
      <w:r w:rsidR="00DA7230" w:rsidRPr="00DA7230">
        <w:rPr>
          <w:sz w:val="24"/>
        </w:rPr>
        <w:t xml:space="preserve">employer </w:t>
      </w:r>
      <w:r w:rsidR="00A53AA8">
        <w:rPr>
          <w:sz w:val="24"/>
        </w:rPr>
        <w:t>Whithall &amp; Son (builders)</w:t>
      </w:r>
      <w:r w:rsidR="00FC22CA">
        <w:rPr>
          <w:sz w:val="24"/>
        </w:rPr>
        <w:tab/>
        <w:t xml:space="preserve">** </w:t>
      </w:r>
      <w:r>
        <w:rPr>
          <w:sz w:val="24"/>
        </w:rPr>
        <w:t xml:space="preserve">    </w:t>
      </w:r>
      <w:r w:rsidR="00FC22CA">
        <w:rPr>
          <w:sz w:val="24"/>
        </w:rPr>
        <w:t>Alf Slater Milkman</w:t>
      </w:r>
    </w:p>
    <w:p w14:paraId="4166DDF7" w14:textId="1554A267" w:rsidR="00DA7230" w:rsidRPr="00DA7230" w:rsidRDefault="00FC22CA" w:rsidP="00C77BA7">
      <w:pPr>
        <w:ind w:left="3600" w:right="-1050"/>
        <w:rPr>
          <w:sz w:val="24"/>
        </w:rPr>
      </w:pPr>
      <w:r>
        <w:rPr>
          <w:sz w:val="24"/>
        </w:rPr>
        <w:t>***</w:t>
      </w:r>
      <w:r w:rsidR="00C77BA7">
        <w:rPr>
          <w:sz w:val="24"/>
        </w:rPr>
        <w:t xml:space="preserve"> </w:t>
      </w:r>
      <w:r>
        <w:rPr>
          <w:sz w:val="24"/>
        </w:rPr>
        <w:t>employer Rorer Motor Co. Mettman</w:t>
      </w:r>
      <w:r w:rsidR="00C77BA7">
        <w:rPr>
          <w:sz w:val="24"/>
        </w:rPr>
        <w:tab/>
        <w:t>**** Jar Keatley (metal merchants)</w:t>
      </w:r>
    </w:p>
    <w:bookmarkEnd w:id="126"/>
    <w:p w14:paraId="3CA51960" w14:textId="352172A4" w:rsidR="00DA7230" w:rsidRDefault="00DA7230" w:rsidP="0089473A">
      <w:pPr>
        <w:ind w:right="-1050"/>
        <w:rPr>
          <w:sz w:val="24"/>
        </w:rPr>
      </w:pPr>
    </w:p>
    <w:p w14:paraId="5F37D2EB" w14:textId="7BA37D4D" w:rsidR="00E23BB3" w:rsidRDefault="00E23BB3" w:rsidP="0089473A">
      <w:pPr>
        <w:ind w:right="-1050"/>
        <w:rPr>
          <w:sz w:val="24"/>
        </w:rPr>
      </w:pPr>
    </w:p>
    <w:p w14:paraId="4A0ADD72" w14:textId="77777777" w:rsidR="00E23BB3" w:rsidRDefault="00E23BB3" w:rsidP="0089473A">
      <w:pPr>
        <w:ind w:right="-1050"/>
        <w:rPr>
          <w:sz w:val="24"/>
        </w:rPr>
      </w:pPr>
    </w:p>
    <w:p w14:paraId="0C5110B9" w14:textId="0B1D3DCD" w:rsidR="00730972" w:rsidRPr="00730972" w:rsidRDefault="00730972" w:rsidP="00730972">
      <w:pPr>
        <w:ind w:right="-1050"/>
        <w:rPr>
          <w:sz w:val="24"/>
        </w:rPr>
      </w:pPr>
      <w:bookmarkStart w:id="127" w:name="_Hlk93938624"/>
      <w:r w:rsidRPr="00730972">
        <w:rPr>
          <w:sz w:val="24"/>
        </w:rPr>
        <w:t xml:space="preserve">1921 census (19 June 1821 </w:t>
      </w:r>
      <w:r>
        <w:rPr>
          <w:sz w:val="24"/>
        </w:rPr>
        <w:t>Pannal Ash College Pannal Yorkshire</w:t>
      </w:r>
      <w:r w:rsidRPr="00730972">
        <w:rPr>
          <w:sz w:val="24"/>
        </w:rPr>
        <w:t xml:space="preserve"> RG15/</w:t>
      </w:r>
      <w:r w:rsidR="00E23BB3">
        <w:rPr>
          <w:sz w:val="24"/>
        </w:rPr>
        <w:t>2</w:t>
      </w:r>
      <w:r w:rsidRPr="00730972">
        <w:rPr>
          <w:sz w:val="24"/>
        </w:rPr>
        <w:t>1</w:t>
      </w:r>
      <w:r w:rsidR="00E23BB3">
        <w:rPr>
          <w:sz w:val="24"/>
        </w:rPr>
        <w:t>105</w:t>
      </w:r>
      <w:r w:rsidRPr="00730972">
        <w:rPr>
          <w:sz w:val="24"/>
        </w:rPr>
        <w:t>/</w:t>
      </w:r>
      <w:r w:rsidR="00E23BB3">
        <w:rPr>
          <w:sz w:val="24"/>
        </w:rPr>
        <w:t>2</w:t>
      </w:r>
      <w:r w:rsidRPr="00730972">
        <w:rPr>
          <w:sz w:val="24"/>
        </w:rPr>
        <w:t xml:space="preserve">) from </w:t>
      </w:r>
      <w:hyperlink r:id="rId1766" w:history="1">
        <w:r w:rsidRPr="00730972">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134"/>
        <w:gridCol w:w="1417"/>
        <w:gridCol w:w="709"/>
        <w:gridCol w:w="425"/>
        <w:gridCol w:w="2693"/>
        <w:gridCol w:w="3261"/>
      </w:tblGrid>
      <w:tr w:rsidR="00730972" w:rsidRPr="00730972" w14:paraId="6B591627" w14:textId="77777777" w:rsidTr="00D77D13">
        <w:tc>
          <w:tcPr>
            <w:tcW w:w="1864" w:type="dxa"/>
            <w:shd w:val="clear" w:color="auto" w:fill="auto"/>
          </w:tcPr>
          <w:p w14:paraId="7DE69C30" w14:textId="3CF8C262" w:rsidR="00730972" w:rsidRPr="00730972" w:rsidRDefault="00E23BB3" w:rsidP="00730972">
            <w:pPr>
              <w:ind w:right="-1050"/>
              <w:rPr>
                <w:sz w:val="24"/>
              </w:rPr>
            </w:pPr>
            <w:r>
              <w:rPr>
                <w:sz w:val="24"/>
              </w:rPr>
              <w:t>JOHN</w:t>
            </w:r>
          </w:p>
        </w:tc>
        <w:tc>
          <w:tcPr>
            <w:tcW w:w="1134" w:type="dxa"/>
            <w:shd w:val="clear" w:color="auto" w:fill="auto"/>
          </w:tcPr>
          <w:p w14:paraId="1302DF11" w14:textId="77777777" w:rsidR="00730972" w:rsidRPr="00730972" w:rsidRDefault="00730972" w:rsidP="00730972">
            <w:pPr>
              <w:ind w:right="-1050"/>
              <w:rPr>
                <w:sz w:val="24"/>
              </w:rPr>
            </w:pPr>
            <w:r w:rsidRPr="00730972">
              <w:rPr>
                <w:sz w:val="24"/>
              </w:rPr>
              <w:t>Tregenza</w:t>
            </w:r>
          </w:p>
        </w:tc>
        <w:tc>
          <w:tcPr>
            <w:tcW w:w="1417" w:type="dxa"/>
            <w:shd w:val="clear" w:color="auto" w:fill="auto"/>
          </w:tcPr>
          <w:p w14:paraId="70344BF1" w14:textId="45736439" w:rsidR="00730972" w:rsidRPr="00730972" w:rsidRDefault="00E23BB3" w:rsidP="00730972">
            <w:pPr>
              <w:ind w:right="-1050"/>
              <w:rPr>
                <w:sz w:val="24"/>
              </w:rPr>
            </w:pPr>
            <w:r>
              <w:rPr>
                <w:sz w:val="24"/>
              </w:rPr>
              <w:t>pupil</w:t>
            </w:r>
          </w:p>
        </w:tc>
        <w:tc>
          <w:tcPr>
            <w:tcW w:w="709" w:type="dxa"/>
            <w:shd w:val="clear" w:color="auto" w:fill="auto"/>
          </w:tcPr>
          <w:p w14:paraId="2152424E" w14:textId="65C0EB48" w:rsidR="00730972" w:rsidRPr="00730972" w:rsidRDefault="00730972" w:rsidP="00730972">
            <w:pPr>
              <w:ind w:right="-1050"/>
              <w:rPr>
                <w:sz w:val="24"/>
              </w:rPr>
            </w:pPr>
            <w:r w:rsidRPr="00730972">
              <w:rPr>
                <w:sz w:val="24"/>
              </w:rPr>
              <w:t>1</w:t>
            </w:r>
            <w:r w:rsidR="00E23BB3">
              <w:rPr>
                <w:sz w:val="24"/>
              </w:rPr>
              <w:t>906</w:t>
            </w:r>
          </w:p>
        </w:tc>
        <w:tc>
          <w:tcPr>
            <w:tcW w:w="425" w:type="dxa"/>
            <w:shd w:val="clear" w:color="auto" w:fill="auto"/>
          </w:tcPr>
          <w:p w14:paraId="6BC67796" w14:textId="64AAEF39" w:rsidR="00730972" w:rsidRPr="00730972" w:rsidRDefault="00E23BB3" w:rsidP="00730972">
            <w:pPr>
              <w:ind w:right="-1050"/>
              <w:rPr>
                <w:sz w:val="24"/>
              </w:rPr>
            </w:pPr>
            <w:r>
              <w:rPr>
                <w:sz w:val="24"/>
              </w:rPr>
              <w:t>14</w:t>
            </w:r>
          </w:p>
        </w:tc>
        <w:tc>
          <w:tcPr>
            <w:tcW w:w="2693" w:type="dxa"/>
            <w:shd w:val="clear" w:color="auto" w:fill="auto"/>
          </w:tcPr>
          <w:p w14:paraId="37E699BF" w14:textId="371BF06B" w:rsidR="00730972" w:rsidRPr="00730972" w:rsidRDefault="00E23BB3" w:rsidP="00730972">
            <w:pPr>
              <w:ind w:right="-1050"/>
              <w:rPr>
                <w:sz w:val="24"/>
              </w:rPr>
            </w:pPr>
            <w:r>
              <w:rPr>
                <w:sz w:val="24"/>
              </w:rPr>
              <w:t>Whole-time education</w:t>
            </w:r>
          </w:p>
        </w:tc>
        <w:tc>
          <w:tcPr>
            <w:tcW w:w="3261" w:type="dxa"/>
            <w:shd w:val="clear" w:color="auto" w:fill="auto"/>
          </w:tcPr>
          <w:p w14:paraId="24A50FBA" w14:textId="57CFB91A" w:rsidR="00730972" w:rsidRPr="00730972" w:rsidRDefault="00E23BB3" w:rsidP="00730972">
            <w:pPr>
              <w:ind w:right="-1050"/>
              <w:rPr>
                <w:sz w:val="24"/>
              </w:rPr>
            </w:pPr>
            <w:r>
              <w:rPr>
                <w:sz w:val="24"/>
              </w:rPr>
              <w:t>Sheffield Yorkshire</w:t>
            </w:r>
          </w:p>
        </w:tc>
      </w:tr>
      <w:bookmarkEnd w:id="127"/>
    </w:tbl>
    <w:p w14:paraId="21C27E9E" w14:textId="3BD352EF" w:rsidR="00730972" w:rsidRPr="00730972" w:rsidRDefault="00730972" w:rsidP="00730972">
      <w:pPr>
        <w:ind w:right="-1050"/>
        <w:rPr>
          <w:sz w:val="24"/>
        </w:rPr>
      </w:pPr>
    </w:p>
    <w:p w14:paraId="23C630CA" w14:textId="1DDE3C9A" w:rsidR="00DA7230" w:rsidRDefault="00DA7230" w:rsidP="0089473A">
      <w:pPr>
        <w:ind w:right="-1050"/>
        <w:rPr>
          <w:sz w:val="24"/>
        </w:rPr>
      </w:pPr>
    </w:p>
    <w:p w14:paraId="00414193" w14:textId="151ED7C5" w:rsidR="00ED0F9C" w:rsidRPr="00ED0F9C" w:rsidRDefault="00ED0F9C" w:rsidP="00ED0F9C">
      <w:pPr>
        <w:ind w:right="-1050"/>
        <w:rPr>
          <w:sz w:val="24"/>
        </w:rPr>
      </w:pPr>
      <w:r w:rsidRPr="00ED0F9C">
        <w:rPr>
          <w:sz w:val="24"/>
        </w:rPr>
        <w:t xml:space="preserve">1921 census (19 June 1821 </w:t>
      </w:r>
      <w:r>
        <w:rPr>
          <w:sz w:val="24"/>
        </w:rPr>
        <w:t>Great Somerford Chippenham Wiltshire</w:t>
      </w:r>
      <w:r w:rsidRPr="00ED0F9C">
        <w:rPr>
          <w:sz w:val="24"/>
        </w:rPr>
        <w:t xml:space="preserve"> RG15/</w:t>
      </w:r>
      <w:r>
        <w:rPr>
          <w:sz w:val="24"/>
        </w:rPr>
        <w:t>09969</w:t>
      </w:r>
      <w:r w:rsidRPr="00ED0F9C">
        <w:rPr>
          <w:sz w:val="24"/>
        </w:rPr>
        <w:t>/</w:t>
      </w:r>
      <w:r>
        <w:rPr>
          <w:sz w:val="24"/>
        </w:rPr>
        <w:t>76</w:t>
      </w:r>
      <w:r w:rsidRPr="00ED0F9C">
        <w:rPr>
          <w:sz w:val="24"/>
        </w:rPr>
        <w:t xml:space="preserve">) from </w:t>
      </w:r>
      <w:hyperlink r:id="rId1767" w:history="1">
        <w:r w:rsidRPr="00ED0F9C">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134"/>
        <w:gridCol w:w="850"/>
        <w:gridCol w:w="709"/>
        <w:gridCol w:w="425"/>
        <w:gridCol w:w="2835"/>
        <w:gridCol w:w="3119"/>
      </w:tblGrid>
      <w:tr w:rsidR="00ED0F9C" w:rsidRPr="00ED0F9C" w14:paraId="05BB9EA6" w14:textId="77777777" w:rsidTr="00052227">
        <w:tc>
          <w:tcPr>
            <w:tcW w:w="2431" w:type="dxa"/>
            <w:shd w:val="clear" w:color="auto" w:fill="auto"/>
          </w:tcPr>
          <w:p w14:paraId="627D44FF" w14:textId="10E45B83" w:rsidR="00ED0F9C" w:rsidRPr="00ED0F9C" w:rsidRDefault="00ED0F9C" w:rsidP="00ED0F9C">
            <w:pPr>
              <w:ind w:right="-1050"/>
              <w:rPr>
                <w:sz w:val="24"/>
              </w:rPr>
            </w:pPr>
            <w:r>
              <w:rPr>
                <w:sz w:val="24"/>
              </w:rPr>
              <w:t>CATHERINE-ELLEN</w:t>
            </w:r>
          </w:p>
        </w:tc>
        <w:tc>
          <w:tcPr>
            <w:tcW w:w="1134" w:type="dxa"/>
            <w:shd w:val="clear" w:color="auto" w:fill="auto"/>
          </w:tcPr>
          <w:p w14:paraId="7ACCC500" w14:textId="77777777" w:rsidR="00ED0F9C" w:rsidRPr="00ED0F9C" w:rsidRDefault="00ED0F9C" w:rsidP="00ED0F9C">
            <w:pPr>
              <w:ind w:right="-1050"/>
              <w:rPr>
                <w:sz w:val="24"/>
              </w:rPr>
            </w:pPr>
            <w:r w:rsidRPr="00ED0F9C">
              <w:rPr>
                <w:sz w:val="24"/>
              </w:rPr>
              <w:t>Tregenza</w:t>
            </w:r>
          </w:p>
        </w:tc>
        <w:tc>
          <w:tcPr>
            <w:tcW w:w="850" w:type="dxa"/>
            <w:shd w:val="clear" w:color="auto" w:fill="auto"/>
          </w:tcPr>
          <w:p w14:paraId="1CAE7B7A" w14:textId="3AA19817" w:rsidR="00ED0F9C" w:rsidRPr="00ED0F9C" w:rsidRDefault="00ED0F9C" w:rsidP="00ED0F9C">
            <w:pPr>
              <w:ind w:right="-1050"/>
              <w:rPr>
                <w:sz w:val="24"/>
              </w:rPr>
            </w:pPr>
            <w:r>
              <w:rPr>
                <w:sz w:val="24"/>
              </w:rPr>
              <w:t>head</w:t>
            </w:r>
          </w:p>
        </w:tc>
        <w:tc>
          <w:tcPr>
            <w:tcW w:w="709" w:type="dxa"/>
            <w:shd w:val="clear" w:color="auto" w:fill="auto"/>
          </w:tcPr>
          <w:p w14:paraId="6CC3AF24" w14:textId="5FEAFD80" w:rsidR="00ED0F9C" w:rsidRPr="00ED0F9C" w:rsidRDefault="00ED0F9C" w:rsidP="00ED0F9C">
            <w:pPr>
              <w:ind w:right="-1050"/>
              <w:rPr>
                <w:sz w:val="24"/>
              </w:rPr>
            </w:pPr>
            <w:r w:rsidRPr="00ED0F9C">
              <w:rPr>
                <w:sz w:val="24"/>
              </w:rPr>
              <w:t>1</w:t>
            </w:r>
            <w:r>
              <w:rPr>
                <w:sz w:val="24"/>
              </w:rPr>
              <w:t>866</w:t>
            </w:r>
            <w:r w:rsidRPr="00ED0F9C">
              <w:rPr>
                <w:sz w:val="24"/>
              </w:rPr>
              <w:t>6</w:t>
            </w:r>
          </w:p>
        </w:tc>
        <w:tc>
          <w:tcPr>
            <w:tcW w:w="425" w:type="dxa"/>
            <w:shd w:val="clear" w:color="auto" w:fill="auto"/>
          </w:tcPr>
          <w:p w14:paraId="2A22DE48" w14:textId="6CF47AA8" w:rsidR="00ED0F9C" w:rsidRPr="00ED0F9C" w:rsidRDefault="00ED0F9C" w:rsidP="00ED0F9C">
            <w:pPr>
              <w:ind w:right="-1050"/>
              <w:rPr>
                <w:sz w:val="24"/>
              </w:rPr>
            </w:pPr>
            <w:r>
              <w:rPr>
                <w:sz w:val="24"/>
              </w:rPr>
              <w:t>55</w:t>
            </w:r>
          </w:p>
        </w:tc>
        <w:tc>
          <w:tcPr>
            <w:tcW w:w="2835" w:type="dxa"/>
            <w:shd w:val="clear" w:color="auto" w:fill="auto"/>
          </w:tcPr>
          <w:p w14:paraId="16B640B5" w14:textId="74A06E9F" w:rsidR="00ED0F9C" w:rsidRPr="00ED0F9C" w:rsidRDefault="00052227" w:rsidP="00ED0F9C">
            <w:pPr>
              <w:ind w:right="-1050"/>
              <w:rPr>
                <w:sz w:val="24"/>
              </w:rPr>
            </w:pPr>
            <w:r>
              <w:rPr>
                <w:sz w:val="24"/>
              </w:rPr>
              <w:t>home duties</w:t>
            </w:r>
          </w:p>
        </w:tc>
        <w:tc>
          <w:tcPr>
            <w:tcW w:w="3119" w:type="dxa"/>
            <w:shd w:val="clear" w:color="auto" w:fill="auto"/>
          </w:tcPr>
          <w:p w14:paraId="68DD1D58" w14:textId="1865D2A9" w:rsidR="00ED0F9C" w:rsidRPr="00ED0F9C" w:rsidRDefault="00052227" w:rsidP="00ED0F9C">
            <w:pPr>
              <w:ind w:right="-1050"/>
              <w:rPr>
                <w:sz w:val="24"/>
              </w:rPr>
            </w:pPr>
            <w:r>
              <w:rPr>
                <w:sz w:val="24"/>
              </w:rPr>
              <w:t>Carlisle Cumberland</w:t>
            </w:r>
          </w:p>
        </w:tc>
      </w:tr>
      <w:tr w:rsidR="00ED0F9C" w:rsidRPr="00ED0F9C" w14:paraId="1D598FE0" w14:textId="77777777" w:rsidTr="00052227">
        <w:tc>
          <w:tcPr>
            <w:tcW w:w="2431" w:type="dxa"/>
            <w:shd w:val="clear" w:color="auto" w:fill="auto"/>
          </w:tcPr>
          <w:p w14:paraId="5D0C73B7" w14:textId="2DB21DDC" w:rsidR="00ED0F9C" w:rsidRPr="00ED0F9C" w:rsidRDefault="00ED0F9C" w:rsidP="00ED0F9C">
            <w:pPr>
              <w:ind w:right="-1050"/>
              <w:rPr>
                <w:sz w:val="24"/>
              </w:rPr>
            </w:pPr>
            <w:r>
              <w:rPr>
                <w:sz w:val="24"/>
              </w:rPr>
              <w:t>James</w:t>
            </w:r>
          </w:p>
        </w:tc>
        <w:tc>
          <w:tcPr>
            <w:tcW w:w="1134" w:type="dxa"/>
            <w:shd w:val="clear" w:color="auto" w:fill="auto"/>
          </w:tcPr>
          <w:p w14:paraId="41C015DD" w14:textId="15857EEE" w:rsidR="00ED0F9C" w:rsidRPr="00ED0F9C" w:rsidRDefault="00ED0F9C" w:rsidP="00ED0F9C">
            <w:pPr>
              <w:ind w:right="-1050"/>
              <w:rPr>
                <w:sz w:val="24"/>
              </w:rPr>
            </w:pPr>
            <w:r>
              <w:rPr>
                <w:sz w:val="24"/>
              </w:rPr>
              <w:t>Mills</w:t>
            </w:r>
          </w:p>
        </w:tc>
        <w:tc>
          <w:tcPr>
            <w:tcW w:w="850" w:type="dxa"/>
            <w:shd w:val="clear" w:color="auto" w:fill="auto"/>
          </w:tcPr>
          <w:p w14:paraId="011385B9" w14:textId="26A9AD8A" w:rsidR="00ED0F9C" w:rsidRPr="00ED0F9C" w:rsidRDefault="00ED0F9C" w:rsidP="00ED0F9C">
            <w:pPr>
              <w:ind w:right="-1050"/>
              <w:rPr>
                <w:sz w:val="24"/>
              </w:rPr>
            </w:pPr>
            <w:r>
              <w:rPr>
                <w:sz w:val="24"/>
              </w:rPr>
              <w:t>uncle</w:t>
            </w:r>
          </w:p>
        </w:tc>
        <w:tc>
          <w:tcPr>
            <w:tcW w:w="709" w:type="dxa"/>
            <w:shd w:val="clear" w:color="auto" w:fill="auto"/>
          </w:tcPr>
          <w:p w14:paraId="64FDB3CA" w14:textId="2C06074D" w:rsidR="00ED0F9C" w:rsidRPr="00ED0F9C" w:rsidRDefault="00ED0F9C" w:rsidP="00ED0F9C">
            <w:pPr>
              <w:ind w:right="-1050"/>
              <w:rPr>
                <w:sz w:val="24"/>
              </w:rPr>
            </w:pPr>
            <w:r>
              <w:rPr>
                <w:sz w:val="24"/>
              </w:rPr>
              <w:t>1840</w:t>
            </w:r>
          </w:p>
        </w:tc>
        <w:tc>
          <w:tcPr>
            <w:tcW w:w="425" w:type="dxa"/>
            <w:shd w:val="clear" w:color="auto" w:fill="auto"/>
          </w:tcPr>
          <w:p w14:paraId="73E74551" w14:textId="4B899D36" w:rsidR="00ED0F9C" w:rsidRPr="00ED0F9C" w:rsidRDefault="00ED0F9C" w:rsidP="00ED0F9C">
            <w:pPr>
              <w:ind w:right="-1050"/>
              <w:rPr>
                <w:sz w:val="24"/>
              </w:rPr>
            </w:pPr>
            <w:r>
              <w:rPr>
                <w:sz w:val="24"/>
              </w:rPr>
              <w:t>81</w:t>
            </w:r>
          </w:p>
        </w:tc>
        <w:tc>
          <w:tcPr>
            <w:tcW w:w="2835" w:type="dxa"/>
            <w:shd w:val="clear" w:color="auto" w:fill="auto"/>
          </w:tcPr>
          <w:p w14:paraId="0A5B202D" w14:textId="01509A3E" w:rsidR="00ED0F9C" w:rsidRPr="00ED0F9C" w:rsidRDefault="00052227" w:rsidP="00ED0F9C">
            <w:pPr>
              <w:ind w:right="-1050"/>
              <w:rPr>
                <w:sz w:val="24"/>
              </w:rPr>
            </w:pPr>
            <w:r>
              <w:rPr>
                <w:sz w:val="24"/>
              </w:rPr>
              <w:t>retired farm</w:t>
            </w:r>
          </w:p>
        </w:tc>
        <w:tc>
          <w:tcPr>
            <w:tcW w:w="3119" w:type="dxa"/>
            <w:shd w:val="clear" w:color="auto" w:fill="auto"/>
          </w:tcPr>
          <w:p w14:paraId="64EE199D" w14:textId="3F092318" w:rsidR="00ED0F9C" w:rsidRPr="00ED0F9C" w:rsidRDefault="00052227" w:rsidP="00ED0F9C">
            <w:pPr>
              <w:ind w:right="-1050"/>
              <w:rPr>
                <w:sz w:val="24"/>
              </w:rPr>
            </w:pPr>
            <w:r>
              <w:rPr>
                <w:sz w:val="24"/>
              </w:rPr>
              <w:t>Wiltshire</w:t>
            </w:r>
          </w:p>
        </w:tc>
      </w:tr>
    </w:tbl>
    <w:p w14:paraId="71C79FC8" w14:textId="1249B292" w:rsidR="00E23BB3" w:rsidRDefault="00E23BB3" w:rsidP="0089473A">
      <w:pPr>
        <w:ind w:right="-1050"/>
        <w:rPr>
          <w:sz w:val="24"/>
        </w:rPr>
      </w:pPr>
    </w:p>
    <w:p w14:paraId="305448B5" w14:textId="2C760E0A" w:rsidR="00E23BB3" w:rsidRDefault="00E23BB3" w:rsidP="0089473A">
      <w:pPr>
        <w:ind w:right="-1050"/>
        <w:rPr>
          <w:sz w:val="24"/>
        </w:rPr>
      </w:pPr>
    </w:p>
    <w:p w14:paraId="480557A5" w14:textId="10002FC2" w:rsidR="00E23BB3" w:rsidRDefault="00E23BB3" w:rsidP="0089473A">
      <w:pPr>
        <w:ind w:right="-1050"/>
        <w:rPr>
          <w:sz w:val="24"/>
        </w:rPr>
      </w:pPr>
    </w:p>
    <w:p w14:paraId="7234DEA5" w14:textId="714E507B" w:rsidR="00E23BB3" w:rsidRDefault="00E23BB3" w:rsidP="0089473A">
      <w:pPr>
        <w:ind w:right="-1050"/>
        <w:rPr>
          <w:sz w:val="24"/>
        </w:rPr>
      </w:pPr>
    </w:p>
    <w:p w14:paraId="6472784A" w14:textId="167DA798" w:rsidR="00E23BB3" w:rsidRDefault="00E23BB3" w:rsidP="0089473A">
      <w:pPr>
        <w:ind w:right="-1050"/>
        <w:rPr>
          <w:sz w:val="24"/>
        </w:rPr>
      </w:pPr>
    </w:p>
    <w:p w14:paraId="6D933D98" w14:textId="44AEE615" w:rsidR="00E23BB3" w:rsidRDefault="00E23BB3" w:rsidP="0089473A">
      <w:pPr>
        <w:ind w:right="-1050"/>
        <w:rPr>
          <w:sz w:val="24"/>
        </w:rPr>
      </w:pPr>
    </w:p>
    <w:p w14:paraId="04BD82D5" w14:textId="7550D8A0" w:rsidR="00E23BB3" w:rsidRDefault="00E23BB3" w:rsidP="0089473A">
      <w:pPr>
        <w:ind w:right="-1050"/>
        <w:rPr>
          <w:sz w:val="24"/>
        </w:rPr>
      </w:pPr>
    </w:p>
    <w:p w14:paraId="2D550101" w14:textId="3D149F2A" w:rsidR="00C11DE7" w:rsidRPr="00C11DE7" w:rsidRDefault="00C11DE7" w:rsidP="00C11DE7">
      <w:pPr>
        <w:ind w:right="-1050"/>
        <w:rPr>
          <w:b/>
          <w:bCs/>
          <w:sz w:val="24"/>
        </w:rPr>
      </w:pPr>
      <w:r w:rsidRPr="00C11DE7">
        <w:rPr>
          <w:b/>
          <w:bCs/>
          <w:sz w:val="24"/>
        </w:rPr>
        <w:t>OTHER INFORMATION ON UNCONNECTED FAMILY 44 (BIRMINGHAM</w:t>
      </w:r>
      <w:r w:rsidR="00ED4FF2">
        <w:rPr>
          <w:b/>
          <w:bCs/>
          <w:sz w:val="24"/>
        </w:rPr>
        <w:t>)</w:t>
      </w:r>
      <w:r w:rsidRPr="00C11DE7">
        <w:rPr>
          <w:b/>
          <w:bCs/>
          <w:sz w:val="24"/>
        </w:rPr>
        <w:t xml:space="preserve"> (continued</w:t>
      </w:r>
      <w:r w:rsidR="00ED4FF2">
        <w:rPr>
          <w:b/>
          <w:bCs/>
          <w:sz w:val="24"/>
        </w:rPr>
        <w:t>)</w:t>
      </w:r>
    </w:p>
    <w:p w14:paraId="74052E80" w14:textId="77777777" w:rsidR="0089473A" w:rsidRDefault="0089473A" w:rsidP="0089473A">
      <w:pPr>
        <w:ind w:right="-1050"/>
        <w:rPr>
          <w:sz w:val="24"/>
        </w:rPr>
      </w:pPr>
    </w:p>
    <w:p w14:paraId="486527A5" w14:textId="568280E6" w:rsidR="000D6C32" w:rsidRPr="00CE54CA" w:rsidRDefault="000D6C32">
      <w:pPr>
        <w:ind w:right="-1050"/>
        <w:rPr>
          <w:b/>
          <w:bCs/>
          <w:sz w:val="24"/>
        </w:rPr>
      </w:pPr>
      <w:r w:rsidRPr="00CE54CA">
        <w:rPr>
          <w:b/>
          <w:bCs/>
          <w:sz w:val="24"/>
        </w:rPr>
        <w:t>Note:</w:t>
      </w:r>
    </w:p>
    <w:p w14:paraId="6BAECB97" w14:textId="77777777" w:rsidR="000D6C32" w:rsidRDefault="000D6C32" w:rsidP="00B77EA1">
      <w:pPr>
        <w:numPr>
          <w:ilvl w:val="0"/>
          <w:numId w:val="25"/>
        </w:numPr>
        <w:ind w:right="-1050"/>
        <w:rPr>
          <w:sz w:val="24"/>
        </w:rPr>
      </w:pPr>
      <w:r>
        <w:rPr>
          <w:sz w:val="24"/>
        </w:rPr>
        <w:t>father and daughter from Mousehole Family 2 not part of this family:</w:t>
      </w:r>
    </w:p>
    <w:p w14:paraId="2BC55A37" w14:textId="77777777" w:rsidR="000D6C32" w:rsidRDefault="000D6C32">
      <w:pPr>
        <w:ind w:left="720" w:right="-1050"/>
        <w:rPr>
          <w:sz w:val="24"/>
        </w:rPr>
      </w:pPr>
      <w:r>
        <w:rPr>
          <w:sz w:val="24"/>
        </w:rPr>
        <w:tab/>
        <w:t>JENNIFER-K-M born September quarter 1959 Bedford district</w:t>
      </w:r>
    </w:p>
    <w:p w14:paraId="4D22BB48" w14:textId="77777777" w:rsidR="000D6C32" w:rsidRDefault="000D6C32">
      <w:pPr>
        <w:ind w:left="720" w:right="-1050"/>
        <w:rPr>
          <w:sz w:val="24"/>
        </w:rPr>
      </w:pPr>
      <w:r>
        <w:rPr>
          <w:sz w:val="24"/>
        </w:rPr>
        <w:tab/>
        <w:t>DEREK-JOHN married Barton September quarter 1958 Bedford district</w:t>
      </w:r>
    </w:p>
    <w:p w14:paraId="4877A80D" w14:textId="65598827" w:rsidR="000D6C32" w:rsidRDefault="000D6C32" w:rsidP="00B77EA1">
      <w:pPr>
        <w:numPr>
          <w:ilvl w:val="0"/>
          <w:numId w:val="25"/>
        </w:numPr>
        <w:ind w:right="-1050"/>
        <w:rPr>
          <w:sz w:val="24"/>
        </w:rPr>
      </w:pPr>
      <w:r>
        <w:rPr>
          <w:sz w:val="24"/>
        </w:rPr>
        <w:t xml:space="preserve">sale by Rev. Benjamin Trapp of Thurleigh clerk, John Trapp of Bedford draper and Francis Trapp of Bedford bank manager to Adam Merries of Bedford gentleman for £520 two messuages 34 and 36 Tavistock Street </w:t>
      </w:r>
      <w:r w:rsidR="00603A17">
        <w:rPr>
          <w:sz w:val="24"/>
        </w:rPr>
        <w:t>(</w:t>
      </w:r>
      <w:r>
        <w:rPr>
          <w:sz w:val="24"/>
        </w:rPr>
        <w:t>later numbered 114 and 116</w:t>
      </w:r>
      <w:r w:rsidR="00ED4FF2">
        <w:rPr>
          <w:sz w:val="24"/>
        </w:rPr>
        <w:t>)</w:t>
      </w:r>
      <w:r>
        <w:rPr>
          <w:sz w:val="24"/>
        </w:rPr>
        <w:t xml:space="preserve"> occupied by Adam Merries and </w:t>
      </w:r>
      <w:r w:rsidR="00603A17">
        <w:rPr>
          <w:sz w:val="24"/>
        </w:rPr>
        <w:t>(</w:t>
      </w:r>
      <w:r>
        <w:rPr>
          <w:sz w:val="24"/>
        </w:rPr>
        <w:t>blank</w:t>
      </w:r>
      <w:r w:rsidR="00ED4FF2">
        <w:rPr>
          <w:sz w:val="24"/>
        </w:rPr>
        <w:t>)</w:t>
      </w:r>
      <w:r>
        <w:rPr>
          <w:sz w:val="24"/>
        </w:rPr>
        <w:t xml:space="preserve"> Tregenza 10JUN1871 document Z 948/10 at Bedfordshire and Luton Archives (see </w:t>
      </w:r>
      <w:hyperlink r:id="rId1768" w:history="1">
        <w:r>
          <w:rPr>
            <w:rStyle w:val="Hyperlink"/>
            <w:sz w:val="24"/>
          </w:rPr>
          <w:t>www.nationalarchives.org.uk</w:t>
        </w:r>
      </w:hyperlink>
      <w:r w:rsidR="00ED4FF2">
        <w:rPr>
          <w:sz w:val="24"/>
        </w:rPr>
        <w:t>)</w:t>
      </w:r>
    </w:p>
    <w:p w14:paraId="3176CDF8" w14:textId="77777777" w:rsidR="000D6C32" w:rsidRDefault="000D6C32" w:rsidP="00B77EA1">
      <w:pPr>
        <w:numPr>
          <w:ilvl w:val="0"/>
          <w:numId w:val="25"/>
        </w:numPr>
        <w:ind w:right="-1050"/>
        <w:rPr>
          <w:sz w:val="24"/>
        </w:rPr>
      </w:pPr>
      <w:r>
        <w:rPr>
          <w:sz w:val="24"/>
        </w:rPr>
        <w:t>Ecclesall, Sharrow and Nether Edge are very close together south-west Sheffield but Bierlow is a separate town to the north east</w:t>
      </w:r>
    </w:p>
    <w:p w14:paraId="35C8755E" w14:textId="60D9AE10" w:rsidR="000D6C32" w:rsidRDefault="000D6C32" w:rsidP="00B77EA1">
      <w:pPr>
        <w:numPr>
          <w:ilvl w:val="0"/>
          <w:numId w:val="25"/>
        </w:numPr>
        <w:ind w:right="-1050"/>
        <w:rPr>
          <w:sz w:val="24"/>
        </w:rPr>
      </w:pPr>
      <w:r>
        <w:rPr>
          <w:sz w:val="24"/>
        </w:rPr>
        <w:t>Les Smith suggests this family links into Unconnected Family 4 (St Mewan</w:t>
      </w:r>
      <w:r w:rsidR="00ED4FF2">
        <w:rPr>
          <w:sz w:val="24"/>
        </w:rPr>
        <w:t>)</w:t>
      </w:r>
      <w:r>
        <w:rPr>
          <w:sz w:val="24"/>
        </w:rPr>
        <w:t xml:space="preserve"> as JOHN 1784 of this family is probably the JOHN 1784 of that family (see notes on both</w:t>
      </w:r>
      <w:r w:rsidR="00ED4FF2">
        <w:rPr>
          <w:sz w:val="24"/>
        </w:rPr>
        <w:t>)</w:t>
      </w:r>
      <w:r>
        <w:rPr>
          <w:sz w:val="24"/>
        </w:rPr>
        <w:t xml:space="preserve"> – both John of this family and JOSEPH of Unconnected Family 4 (St Mewan</w:t>
      </w:r>
      <w:r w:rsidR="00ED4FF2">
        <w:rPr>
          <w:sz w:val="24"/>
        </w:rPr>
        <w:t>)</w:t>
      </w:r>
      <w:r>
        <w:rPr>
          <w:sz w:val="24"/>
        </w:rPr>
        <w:t xml:space="preserve"> seem to be in Corsham at the same time – others of both families in Corsham</w:t>
      </w:r>
    </w:p>
    <w:p w14:paraId="664B5B8E" w14:textId="4A180369" w:rsidR="000D6C32" w:rsidRDefault="000D6C32" w:rsidP="00B77EA1">
      <w:pPr>
        <w:numPr>
          <w:ilvl w:val="0"/>
          <w:numId w:val="25"/>
        </w:numPr>
        <w:ind w:right="-1050"/>
        <w:rPr>
          <w:sz w:val="24"/>
        </w:rPr>
      </w:pPr>
      <w:r>
        <w:rPr>
          <w:sz w:val="24"/>
        </w:rPr>
        <w:t>In 2012 further information from Les Smith, from stray records, from passengers lists or arrivals and departures from the UK and the marriage certificate PENELOPE-ANN indicated that PENELOPE-ANN her mother JEAN-SARAH-V. and father FRANCIS-BENJAMIN were not of this family and so all references to them were removed (FRANCIS-BENJAMIN married Jean Peel remained in this family</w:t>
      </w:r>
      <w:r w:rsidR="00ED4FF2">
        <w:rPr>
          <w:sz w:val="24"/>
        </w:rPr>
        <w:t>)</w:t>
      </w:r>
      <w:r>
        <w:rPr>
          <w:sz w:val="24"/>
        </w:rPr>
        <w:t>.  All the information was used to create Unconnected Family 142.</w:t>
      </w:r>
    </w:p>
    <w:p w14:paraId="74045091" w14:textId="77777777" w:rsidR="00691F30" w:rsidRDefault="00691F30" w:rsidP="00695EBE">
      <w:pPr>
        <w:numPr>
          <w:ilvl w:val="0"/>
          <w:numId w:val="324"/>
        </w:numPr>
        <w:ind w:right="-1050"/>
        <w:rPr>
          <w:sz w:val="24"/>
        </w:rPr>
      </w:pPr>
      <w:r>
        <w:rPr>
          <w:sz w:val="24"/>
        </w:rPr>
        <w:t xml:space="preserve">The two wives of JOHN </w:t>
      </w:r>
      <w:r w:rsidR="00E76B13">
        <w:rPr>
          <w:sz w:val="24"/>
        </w:rPr>
        <w:t>1784 may</w:t>
      </w:r>
      <w:r>
        <w:rPr>
          <w:sz w:val="24"/>
        </w:rPr>
        <w:t xml:space="preserve"> be related </w:t>
      </w:r>
      <w:r w:rsidR="00E76B13">
        <w:rPr>
          <w:sz w:val="24"/>
        </w:rPr>
        <w:t xml:space="preserve">as the both bore </w:t>
      </w:r>
      <w:r>
        <w:rPr>
          <w:sz w:val="24"/>
        </w:rPr>
        <w:t xml:space="preserve">the </w:t>
      </w:r>
      <w:r w:rsidR="00E76B13">
        <w:rPr>
          <w:sz w:val="24"/>
        </w:rPr>
        <w:t>surname</w:t>
      </w:r>
      <w:r>
        <w:rPr>
          <w:sz w:val="24"/>
        </w:rPr>
        <w:t xml:space="preserve"> Franklyn</w:t>
      </w:r>
      <w:r w:rsidR="00E76B13">
        <w:rPr>
          <w:sz w:val="24"/>
        </w:rPr>
        <w:t>: first wife is</w:t>
      </w:r>
      <w:r w:rsidRPr="00691F30">
        <w:rPr>
          <w:sz w:val="24"/>
        </w:rPr>
        <w:t xml:space="preserve"> </w:t>
      </w:r>
      <w:r>
        <w:rPr>
          <w:sz w:val="24"/>
        </w:rPr>
        <w:t>ELEANOR Franklyn</w:t>
      </w:r>
      <w:r w:rsidR="00E76B13">
        <w:rPr>
          <w:sz w:val="24"/>
        </w:rPr>
        <w:t xml:space="preserve"> and the second </w:t>
      </w:r>
      <w:r>
        <w:rPr>
          <w:sz w:val="24"/>
        </w:rPr>
        <w:t>Mary-Ann Patey</w:t>
      </w:r>
      <w:r w:rsidR="00E76B13">
        <w:rPr>
          <w:sz w:val="24"/>
        </w:rPr>
        <w:t xml:space="preserve"> is reported to be the second daughter of John Franklyn.</w:t>
      </w:r>
    </w:p>
    <w:p w14:paraId="6493BFC9" w14:textId="77777777" w:rsidR="000D6C32" w:rsidRDefault="000D6C32" w:rsidP="00B77EA1">
      <w:pPr>
        <w:numPr>
          <w:ilvl w:val="0"/>
          <w:numId w:val="25"/>
        </w:numPr>
        <w:ind w:right="-1050"/>
        <w:rPr>
          <w:sz w:val="24"/>
        </w:rPr>
      </w:pPr>
      <w:r>
        <w:rPr>
          <w:sz w:val="24"/>
        </w:rPr>
        <w:t>Other records</w:t>
      </w:r>
    </w:p>
    <w:p w14:paraId="13317EA1" w14:textId="57E0A46A" w:rsidR="000D6C32" w:rsidRDefault="000D6C32" w:rsidP="00B77EA1">
      <w:pPr>
        <w:numPr>
          <w:ilvl w:val="0"/>
          <w:numId w:val="151"/>
        </w:numPr>
        <w:ind w:right="-1050"/>
        <w:rPr>
          <w:sz w:val="24"/>
        </w:rPr>
      </w:pPr>
      <w:r>
        <w:rPr>
          <w:sz w:val="24"/>
        </w:rPr>
        <w:t>MARY died December quarter 1964 Bedford district (volume 3b p225</w:t>
      </w:r>
      <w:r w:rsidR="00ED4FF2">
        <w:rPr>
          <w:sz w:val="24"/>
        </w:rPr>
        <w:t>)</w:t>
      </w:r>
    </w:p>
    <w:p w14:paraId="55E8231D" w14:textId="77777777" w:rsidR="0051062B" w:rsidRDefault="000D6C32" w:rsidP="000D6080">
      <w:pPr>
        <w:numPr>
          <w:ilvl w:val="0"/>
          <w:numId w:val="151"/>
        </w:numPr>
        <w:ind w:right="-1050"/>
        <w:rPr>
          <w:sz w:val="24"/>
        </w:rPr>
      </w:pPr>
      <w:bookmarkStart w:id="128" w:name="_Hlk101794399"/>
      <w:r w:rsidRPr="006D1497">
        <w:rPr>
          <w:sz w:val="24"/>
        </w:rPr>
        <w:t>RICHARD around 19</w:t>
      </w:r>
      <w:r w:rsidR="008D4173" w:rsidRPr="006D1497">
        <w:rPr>
          <w:sz w:val="24"/>
        </w:rPr>
        <w:t>0</w:t>
      </w:r>
      <w:r w:rsidRPr="006D1497">
        <w:rPr>
          <w:sz w:val="24"/>
        </w:rPr>
        <w:t>0, sales director for Steelcon, Woodville, Burton-on-Trent, Staffordshire DE11 8EH  tel. 0283-216101</w:t>
      </w:r>
    </w:p>
    <w:p w14:paraId="4A52CFAD" w14:textId="39BEE2D0" w:rsidR="006D1497" w:rsidRPr="006D1497" w:rsidRDefault="003D1859" w:rsidP="000D6080">
      <w:pPr>
        <w:numPr>
          <w:ilvl w:val="0"/>
          <w:numId w:val="151"/>
        </w:numPr>
        <w:ind w:right="-1050"/>
        <w:rPr>
          <w:sz w:val="24"/>
        </w:rPr>
      </w:pPr>
      <w:r w:rsidRPr="006D1497">
        <w:rPr>
          <w:sz w:val="24"/>
        </w:rPr>
        <w:t>DAVID-FIELD Tregenza born 1819 Bedford (possibly Ampthill)</w:t>
      </w:r>
      <w:r w:rsidR="006D1497" w:rsidRPr="006D1497">
        <w:rPr>
          <w:sz w:val="24"/>
        </w:rPr>
        <w:t xml:space="preserve"> and died 1865 Bedford (Ampthill ?)</w:t>
      </w:r>
      <w:r w:rsidR="006D1497" w:rsidRPr="006D1497">
        <w:rPr>
          <w:sz w:val="24"/>
          <w:u w:val="single"/>
        </w:rPr>
        <w:t xml:space="preserve"> </w:t>
      </w:r>
      <w:hyperlink r:id="rId1769" w:history="1">
        <w:r w:rsidR="006D1497" w:rsidRPr="006D1497">
          <w:rPr>
            <w:rStyle w:val="Hyperlink"/>
            <w:sz w:val="24"/>
          </w:rPr>
          <w:t>www.genealogy.com</w:t>
        </w:r>
      </w:hyperlink>
      <w:r w:rsidR="006D1497" w:rsidRPr="006D1497">
        <w:rPr>
          <w:sz w:val="24"/>
        </w:rPr>
        <w:t xml:space="preserve"> </w:t>
      </w:r>
      <w:r w:rsidR="00DC78C6">
        <w:rPr>
          <w:sz w:val="24"/>
        </w:rPr>
        <w:t xml:space="preserve">provided by </w:t>
      </w:r>
      <w:r w:rsidR="006D1497" w:rsidRPr="006D1497">
        <w:rPr>
          <w:sz w:val="24"/>
        </w:rPr>
        <w:t>Lesley at lessid@aol.com 37b Stanley Rd Stamshaw Portsmouth UK</w:t>
      </w:r>
      <w:r w:rsidR="00DC78C6">
        <w:rPr>
          <w:sz w:val="24"/>
        </w:rPr>
        <w:t xml:space="preserve"> (no reply)</w:t>
      </w:r>
    </w:p>
    <w:p w14:paraId="1992BFF4" w14:textId="200E0E5D" w:rsidR="003D1859" w:rsidRDefault="003D1859" w:rsidP="00B42B4D">
      <w:pPr>
        <w:ind w:left="1080" w:right="-1050"/>
        <w:rPr>
          <w:sz w:val="24"/>
        </w:rPr>
      </w:pPr>
    </w:p>
    <w:p w14:paraId="2877B30D" w14:textId="77777777" w:rsidR="001172D1" w:rsidRDefault="001172D1" w:rsidP="001172D1">
      <w:pPr>
        <w:ind w:right="-1050"/>
        <w:rPr>
          <w:sz w:val="24"/>
        </w:rPr>
      </w:pPr>
    </w:p>
    <w:p w14:paraId="02CA4C84" w14:textId="77777777" w:rsidR="001172D1" w:rsidRDefault="001172D1" w:rsidP="001172D1">
      <w:pPr>
        <w:ind w:right="-1050"/>
        <w:rPr>
          <w:sz w:val="24"/>
        </w:rPr>
      </w:pPr>
    </w:p>
    <w:p w14:paraId="4690F087" w14:textId="77777777" w:rsidR="001172D1" w:rsidRDefault="001172D1" w:rsidP="001172D1">
      <w:pPr>
        <w:ind w:right="-1050"/>
        <w:rPr>
          <w:sz w:val="24"/>
        </w:rPr>
      </w:pPr>
    </w:p>
    <w:bookmarkEnd w:id="128"/>
    <w:p w14:paraId="0D2B05E1" w14:textId="77777777" w:rsidR="000D6C32" w:rsidRDefault="000D6C32">
      <w:pPr>
        <w:pageBreakBefore/>
        <w:ind w:right="-1050"/>
        <w:jc w:val="right"/>
        <w:rPr>
          <w:b/>
          <w:sz w:val="24"/>
          <w:u w:val="single"/>
        </w:rPr>
      </w:pPr>
      <w:r>
        <w:rPr>
          <w:sz w:val="24"/>
        </w:rPr>
        <w:t>UCF48</w:t>
      </w:r>
    </w:p>
    <w:p w14:paraId="468D450E" w14:textId="6EEF8098" w:rsidR="000D6C32" w:rsidRDefault="000D6C32">
      <w:pPr>
        <w:ind w:right="-1050"/>
        <w:jc w:val="center"/>
        <w:rPr>
          <w:sz w:val="24"/>
        </w:rPr>
      </w:pPr>
      <w:r>
        <w:rPr>
          <w:b/>
          <w:sz w:val="24"/>
          <w:u w:val="single"/>
        </w:rPr>
        <w:t>UNCONNECTED FAMILY 48 (PENZANCE</w:t>
      </w:r>
      <w:r w:rsidR="00ED4FF2">
        <w:rPr>
          <w:b/>
          <w:sz w:val="24"/>
          <w:u w:val="single"/>
        </w:rPr>
        <w:t>)</w:t>
      </w:r>
    </w:p>
    <w:p w14:paraId="349F0C65" w14:textId="77777777" w:rsidR="000D6C32" w:rsidRDefault="000D6C32">
      <w:pPr>
        <w:ind w:right="-1050"/>
        <w:rPr>
          <w:sz w:val="24"/>
        </w:rPr>
      </w:pPr>
    </w:p>
    <w:p w14:paraId="54AB3E28" w14:textId="77777777" w:rsidR="000D6C32" w:rsidRDefault="000D6C32">
      <w:pPr>
        <w:ind w:right="-1050"/>
        <w:rPr>
          <w:sz w:val="24"/>
        </w:rPr>
      </w:pPr>
    </w:p>
    <w:p w14:paraId="487C589A" w14:textId="77777777" w:rsidR="000D6C32" w:rsidRDefault="000D6C32">
      <w:pPr>
        <w:ind w:right="-1050"/>
        <w:rPr>
          <w:sz w:val="24"/>
        </w:rPr>
      </w:pPr>
    </w:p>
    <w:p w14:paraId="655FDE24" w14:textId="77777777" w:rsidR="000D6C32" w:rsidRDefault="000D6C32">
      <w:pPr>
        <w:ind w:right="-1050"/>
        <w:rPr>
          <w:sz w:val="24"/>
        </w:rPr>
      </w:pPr>
      <w:r>
        <w:rPr>
          <w:sz w:val="24"/>
        </w:rPr>
        <w:tab/>
      </w:r>
      <w:r>
        <w:rPr>
          <w:sz w:val="24"/>
        </w:rPr>
        <w:tab/>
      </w:r>
      <w:r>
        <w:rPr>
          <w:sz w:val="24"/>
        </w:rPr>
        <w:tab/>
      </w:r>
      <w:r>
        <w:rPr>
          <w:sz w:val="24"/>
        </w:rPr>
        <w:tab/>
      </w:r>
      <w:r>
        <w:rPr>
          <w:sz w:val="24"/>
        </w:rPr>
        <w:tab/>
        <w:t xml:space="preserve">       JOHN</w:t>
      </w:r>
    </w:p>
    <w:p w14:paraId="29D9EEE2" w14:textId="77777777" w:rsidR="000D6C32" w:rsidRDefault="000D6C32">
      <w:pPr>
        <w:ind w:right="-1050"/>
        <w:rPr>
          <w:sz w:val="24"/>
        </w:rPr>
      </w:pPr>
      <w:r>
        <w:rPr>
          <w:sz w:val="24"/>
        </w:rPr>
        <w:tab/>
      </w:r>
      <w:r>
        <w:rPr>
          <w:sz w:val="24"/>
        </w:rPr>
        <w:tab/>
      </w:r>
      <w:r>
        <w:rPr>
          <w:sz w:val="24"/>
        </w:rPr>
        <w:tab/>
      </w:r>
      <w:r>
        <w:rPr>
          <w:sz w:val="24"/>
        </w:rPr>
        <w:tab/>
      </w:r>
      <w:r>
        <w:rPr>
          <w:sz w:val="24"/>
        </w:rPr>
        <w:tab/>
        <w:t xml:space="preserve">        m Jane Couch</w:t>
      </w:r>
    </w:p>
    <w:p w14:paraId="28AE2BD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3CD4CBD8" w14:textId="77777777" w:rsidR="000D6C32" w:rsidRDefault="000D6C32">
      <w:pPr>
        <w:ind w:right="-1050"/>
        <w:rPr>
          <w:sz w:val="24"/>
        </w:rPr>
      </w:pPr>
      <w:r>
        <w:rPr>
          <w:sz w:val="24"/>
        </w:rPr>
        <w:tab/>
      </w:r>
      <w:r>
        <w:rPr>
          <w:sz w:val="24"/>
        </w:rPr>
        <w:tab/>
      </w:r>
      <w:r>
        <w:rPr>
          <w:sz w:val="24"/>
        </w:rPr>
        <w:tab/>
      </w:r>
      <w:r>
        <w:rPr>
          <w:sz w:val="24"/>
        </w:rPr>
        <w:tab/>
      </w:r>
      <w:r>
        <w:rPr>
          <w:sz w:val="24"/>
        </w:rPr>
        <w:tab/>
        <w:t>______|__________________</w:t>
      </w:r>
    </w:p>
    <w:p w14:paraId="4A9CF728" w14:textId="77777777" w:rsidR="000D6C32" w:rsidRDefault="000D6C32">
      <w:pPr>
        <w:ind w:right="-1050"/>
        <w:rPr>
          <w:sz w:val="24"/>
        </w:rPr>
      </w:pPr>
      <w:r>
        <w:rPr>
          <w:sz w:val="24"/>
        </w:rPr>
        <w:tab/>
      </w:r>
      <w:r>
        <w:rPr>
          <w:sz w:val="24"/>
        </w:rPr>
        <w:tab/>
      </w:r>
      <w:r>
        <w:rPr>
          <w:sz w:val="24"/>
        </w:rPr>
        <w:tab/>
      </w:r>
      <w:r>
        <w:rPr>
          <w:sz w:val="24"/>
        </w:rPr>
        <w:tab/>
      </w:r>
      <w:r>
        <w:rPr>
          <w:sz w:val="24"/>
        </w:rPr>
        <w:tab/>
        <w:t>RICHARD-HENRY-COUCH</w:t>
      </w:r>
    </w:p>
    <w:p w14:paraId="02C2A3A2" w14:textId="77777777" w:rsidR="000D6C32" w:rsidRDefault="000D6C32">
      <w:pPr>
        <w:ind w:right="-1050"/>
        <w:rPr>
          <w:sz w:val="24"/>
        </w:rPr>
      </w:pPr>
      <w:r>
        <w:rPr>
          <w:sz w:val="24"/>
        </w:rPr>
        <w:tab/>
      </w:r>
      <w:r>
        <w:rPr>
          <w:sz w:val="24"/>
        </w:rPr>
        <w:tab/>
      </w:r>
      <w:r>
        <w:rPr>
          <w:sz w:val="24"/>
        </w:rPr>
        <w:tab/>
      </w:r>
      <w:r>
        <w:rPr>
          <w:sz w:val="24"/>
        </w:rPr>
        <w:tab/>
      </w:r>
      <w:r>
        <w:rPr>
          <w:sz w:val="24"/>
        </w:rPr>
        <w:tab/>
        <w:t>1898</w:t>
      </w:r>
    </w:p>
    <w:p w14:paraId="000C3920" w14:textId="77777777" w:rsidR="000D6C32" w:rsidRDefault="000D6C32">
      <w:pPr>
        <w:ind w:right="-1050"/>
        <w:rPr>
          <w:sz w:val="24"/>
        </w:rPr>
      </w:pPr>
      <w:r>
        <w:rPr>
          <w:sz w:val="24"/>
        </w:rPr>
        <w:tab/>
      </w:r>
      <w:r>
        <w:rPr>
          <w:sz w:val="24"/>
        </w:rPr>
        <w:tab/>
      </w:r>
      <w:r>
        <w:rPr>
          <w:sz w:val="24"/>
        </w:rPr>
        <w:tab/>
      </w:r>
      <w:r>
        <w:rPr>
          <w:sz w:val="24"/>
        </w:rPr>
        <w:tab/>
      </w:r>
      <w:r>
        <w:rPr>
          <w:sz w:val="24"/>
        </w:rPr>
        <w:tab/>
        <w:t>m Evelyn Benney</w:t>
      </w:r>
    </w:p>
    <w:p w14:paraId="6FF827BD"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E196775"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FA2A854" w14:textId="77777777" w:rsidR="000D6C32" w:rsidRDefault="000D6C32">
      <w:pPr>
        <w:ind w:right="-1050"/>
        <w:rPr>
          <w:sz w:val="24"/>
        </w:rPr>
      </w:pPr>
      <w:r>
        <w:rPr>
          <w:sz w:val="24"/>
        </w:rPr>
        <w:tab/>
      </w:r>
      <w:r>
        <w:rPr>
          <w:sz w:val="24"/>
        </w:rPr>
        <w:tab/>
      </w:r>
      <w:r>
        <w:rPr>
          <w:sz w:val="24"/>
        </w:rPr>
        <w:tab/>
        <w:t>____________|__________________________________________</w:t>
      </w:r>
    </w:p>
    <w:p w14:paraId="2E207A87" w14:textId="77777777" w:rsidR="000D6C32" w:rsidRDefault="000D6C32">
      <w:pPr>
        <w:ind w:right="-1050"/>
        <w:rPr>
          <w:sz w:val="24"/>
        </w:rPr>
      </w:pPr>
      <w:r>
        <w:rPr>
          <w:sz w:val="24"/>
        </w:rPr>
        <w:tab/>
      </w:r>
      <w:r>
        <w:rPr>
          <w:sz w:val="24"/>
        </w:rPr>
        <w:tab/>
      </w:r>
      <w:r>
        <w:rPr>
          <w:sz w:val="24"/>
        </w:rPr>
        <w:tab/>
        <w:t>EVELYN</w:t>
      </w:r>
      <w:r>
        <w:rPr>
          <w:sz w:val="24"/>
        </w:rPr>
        <w:tab/>
        <w:t>RICHARD-COUCH</w:t>
      </w:r>
      <w:r>
        <w:rPr>
          <w:sz w:val="24"/>
        </w:rPr>
        <w:tab/>
      </w:r>
      <w:r>
        <w:rPr>
          <w:sz w:val="24"/>
        </w:rPr>
        <w:tab/>
        <w:t>PHILIP</w:t>
      </w:r>
      <w:r>
        <w:rPr>
          <w:sz w:val="24"/>
        </w:rPr>
        <w:tab/>
        <w:t>MARY</w:t>
      </w:r>
    </w:p>
    <w:p w14:paraId="2F0968FB" w14:textId="77777777" w:rsidR="000D6C32" w:rsidRDefault="000D6C32">
      <w:pPr>
        <w:ind w:right="-1050"/>
        <w:rPr>
          <w:sz w:val="24"/>
        </w:rPr>
      </w:pPr>
      <w:r>
        <w:rPr>
          <w:sz w:val="24"/>
        </w:rPr>
        <w:tab/>
      </w:r>
      <w:r>
        <w:rPr>
          <w:sz w:val="24"/>
        </w:rPr>
        <w:tab/>
      </w:r>
      <w:r>
        <w:rPr>
          <w:sz w:val="24"/>
        </w:rPr>
        <w:tab/>
        <w:t>1929</w:t>
      </w:r>
      <w:r>
        <w:rPr>
          <w:sz w:val="24"/>
        </w:rPr>
        <w:tab/>
      </w:r>
      <w:r>
        <w:rPr>
          <w:sz w:val="24"/>
        </w:rPr>
        <w:tab/>
        <w:t>1931</w:t>
      </w:r>
      <w:r>
        <w:rPr>
          <w:sz w:val="24"/>
        </w:rPr>
        <w:tab/>
      </w:r>
      <w:r>
        <w:rPr>
          <w:sz w:val="24"/>
        </w:rPr>
        <w:tab/>
      </w:r>
      <w:r>
        <w:rPr>
          <w:sz w:val="24"/>
        </w:rPr>
        <w:tab/>
      </w:r>
      <w:r>
        <w:rPr>
          <w:sz w:val="24"/>
        </w:rPr>
        <w:tab/>
        <w:t>1933</w:t>
      </w:r>
      <w:r>
        <w:rPr>
          <w:sz w:val="24"/>
        </w:rPr>
        <w:tab/>
      </w:r>
      <w:r>
        <w:rPr>
          <w:sz w:val="24"/>
        </w:rPr>
        <w:tab/>
        <w:t>1937</w:t>
      </w:r>
    </w:p>
    <w:p w14:paraId="170D3A28" w14:textId="77777777" w:rsidR="000D6C32" w:rsidRDefault="000D6C32">
      <w:pPr>
        <w:ind w:right="-1050"/>
        <w:rPr>
          <w:sz w:val="24"/>
        </w:rPr>
      </w:pPr>
      <w:r>
        <w:rPr>
          <w:sz w:val="24"/>
        </w:rPr>
        <w:tab/>
      </w:r>
      <w:r>
        <w:rPr>
          <w:sz w:val="24"/>
        </w:rPr>
        <w:tab/>
      </w:r>
      <w:r>
        <w:rPr>
          <w:sz w:val="24"/>
        </w:rPr>
        <w:tab/>
      </w:r>
      <w:r>
        <w:rPr>
          <w:sz w:val="24"/>
        </w:rPr>
        <w:tab/>
      </w:r>
      <w:r>
        <w:rPr>
          <w:sz w:val="24"/>
        </w:rPr>
        <w:tab/>
        <w:t>m Beatrice-Rose Singleton</w:t>
      </w:r>
    </w:p>
    <w:p w14:paraId="717CC341"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A5B93B1" w14:textId="77777777" w:rsidR="000D6C32" w:rsidRDefault="000D6C32">
      <w:pPr>
        <w:ind w:right="-1050"/>
        <w:rPr>
          <w:sz w:val="24"/>
        </w:rPr>
      </w:pPr>
      <w:r>
        <w:rPr>
          <w:sz w:val="24"/>
        </w:rPr>
        <w:tab/>
      </w:r>
      <w:r>
        <w:rPr>
          <w:sz w:val="24"/>
        </w:rPr>
        <w:tab/>
      </w:r>
      <w:r>
        <w:rPr>
          <w:sz w:val="24"/>
        </w:rPr>
        <w:tab/>
      </w:r>
      <w:r>
        <w:rPr>
          <w:sz w:val="24"/>
        </w:rPr>
        <w:tab/>
      </w:r>
      <w:r>
        <w:rPr>
          <w:sz w:val="24"/>
        </w:rPr>
        <w:tab/>
        <w:t>|________</w:t>
      </w:r>
    </w:p>
    <w:p w14:paraId="063DC98B" w14:textId="77777777" w:rsidR="000D6C32" w:rsidRDefault="000D6C32">
      <w:pPr>
        <w:ind w:right="-1050"/>
        <w:rPr>
          <w:sz w:val="24"/>
        </w:rPr>
      </w:pPr>
      <w:r>
        <w:rPr>
          <w:sz w:val="24"/>
        </w:rPr>
        <w:tab/>
      </w:r>
      <w:r>
        <w:rPr>
          <w:sz w:val="24"/>
        </w:rPr>
        <w:tab/>
      </w:r>
      <w:r>
        <w:rPr>
          <w:sz w:val="24"/>
        </w:rPr>
        <w:tab/>
      </w:r>
      <w:r>
        <w:rPr>
          <w:sz w:val="24"/>
        </w:rPr>
        <w:tab/>
      </w:r>
      <w:r>
        <w:rPr>
          <w:sz w:val="24"/>
        </w:rPr>
        <w:tab/>
        <w:t>KEVIN-R</w:t>
      </w:r>
    </w:p>
    <w:p w14:paraId="0B697D9D" w14:textId="77777777" w:rsidR="000D6C32" w:rsidRDefault="000D6C32">
      <w:pPr>
        <w:ind w:right="-1050"/>
        <w:rPr>
          <w:sz w:val="24"/>
        </w:rPr>
      </w:pPr>
      <w:r>
        <w:rPr>
          <w:sz w:val="24"/>
        </w:rPr>
        <w:tab/>
      </w:r>
      <w:r>
        <w:rPr>
          <w:sz w:val="24"/>
        </w:rPr>
        <w:tab/>
      </w:r>
      <w:r>
        <w:rPr>
          <w:sz w:val="24"/>
        </w:rPr>
        <w:tab/>
      </w:r>
      <w:r>
        <w:rPr>
          <w:sz w:val="24"/>
        </w:rPr>
        <w:tab/>
      </w:r>
      <w:r>
        <w:rPr>
          <w:sz w:val="24"/>
        </w:rPr>
        <w:tab/>
        <w:t>1965</w:t>
      </w:r>
    </w:p>
    <w:p w14:paraId="6904B8A3" w14:textId="77777777" w:rsidR="000D6C32" w:rsidRDefault="000D6C32">
      <w:pPr>
        <w:ind w:right="-1050"/>
        <w:rPr>
          <w:sz w:val="24"/>
        </w:rPr>
      </w:pPr>
    </w:p>
    <w:p w14:paraId="752C45CA" w14:textId="77777777" w:rsidR="000D6C32" w:rsidRDefault="000D6C32">
      <w:pPr>
        <w:ind w:right="-1050"/>
        <w:rPr>
          <w:sz w:val="24"/>
        </w:rPr>
      </w:pPr>
    </w:p>
    <w:p w14:paraId="3E7E4AE6" w14:textId="77777777" w:rsidR="000D6C32" w:rsidRDefault="000D6C32">
      <w:pPr>
        <w:ind w:right="-1050"/>
        <w:rPr>
          <w:sz w:val="24"/>
        </w:rPr>
      </w:pPr>
    </w:p>
    <w:p w14:paraId="0E0C1E6B" w14:textId="77777777" w:rsidR="000D6C32" w:rsidRDefault="000D6C32">
      <w:pPr>
        <w:ind w:right="-1050"/>
        <w:rPr>
          <w:sz w:val="24"/>
        </w:rPr>
      </w:pPr>
    </w:p>
    <w:p w14:paraId="01F79F94" w14:textId="77777777" w:rsidR="000D6C32" w:rsidRDefault="000D6C32">
      <w:pPr>
        <w:ind w:right="-1050"/>
        <w:rPr>
          <w:sz w:val="24"/>
        </w:rPr>
      </w:pPr>
    </w:p>
    <w:p w14:paraId="13B1A6CB" w14:textId="2F940A31" w:rsidR="000D6C32" w:rsidRDefault="000D6C32">
      <w:pPr>
        <w:pageBreakBefore/>
        <w:ind w:right="-1050"/>
        <w:rPr>
          <w:sz w:val="24"/>
        </w:rPr>
      </w:pPr>
      <w:r>
        <w:rPr>
          <w:b/>
          <w:sz w:val="24"/>
        </w:rPr>
        <w:t>NOTES ON UNCONNECTED FAMILY 48 (PENZANCE</w:t>
      </w:r>
      <w:r w:rsidR="00ED4FF2">
        <w:rPr>
          <w:b/>
          <w:sz w:val="24"/>
        </w:rPr>
        <w:t>)</w:t>
      </w:r>
    </w:p>
    <w:p w14:paraId="21586BCE" w14:textId="77777777" w:rsidR="000D6C32" w:rsidRDefault="000D6C32">
      <w:pPr>
        <w:ind w:right="-1050"/>
        <w:rPr>
          <w:sz w:val="24"/>
        </w:rPr>
      </w:pPr>
    </w:p>
    <w:p w14:paraId="582C6ED7" w14:textId="77777777" w:rsidR="000D6C32" w:rsidRDefault="000D6C32">
      <w:pPr>
        <w:ind w:right="-1050"/>
        <w:rPr>
          <w:sz w:val="24"/>
        </w:rPr>
      </w:pPr>
      <w:r>
        <w:rPr>
          <w:sz w:val="24"/>
        </w:rPr>
        <w:t>JOHN deceased tin miner on the marriage certificate of son RICHARD-COUCH 1928</w:t>
      </w:r>
    </w:p>
    <w:p w14:paraId="3BA50001" w14:textId="0B1AB229" w:rsidR="000D6C32" w:rsidRDefault="000D6C32">
      <w:pPr>
        <w:ind w:right="-1050"/>
        <w:rPr>
          <w:sz w:val="24"/>
        </w:rPr>
      </w:pPr>
      <w:r>
        <w:rPr>
          <w:sz w:val="24"/>
        </w:rPr>
        <w:t xml:space="preserve">x JANE </w:t>
      </w:r>
      <w:r w:rsidR="0066029D">
        <w:rPr>
          <w:sz w:val="24"/>
        </w:rPr>
        <w:t xml:space="preserve">born </w:t>
      </w:r>
      <w:r w:rsidR="000C62C6">
        <w:rPr>
          <w:sz w:val="24"/>
        </w:rPr>
        <w:t xml:space="preserve">1868 probably Jane Couch born </w:t>
      </w:r>
      <w:r w:rsidR="0066029D">
        <w:rPr>
          <w:sz w:val="24"/>
        </w:rPr>
        <w:t>September quarter 1868 St Ives (Penzance district volume 5c page 286</w:t>
      </w:r>
      <w:r w:rsidR="00ED4FF2">
        <w:rPr>
          <w:sz w:val="24"/>
        </w:rPr>
        <w:t>)</w:t>
      </w:r>
      <w:r w:rsidR="0066029D">
        <w:rPr>
          <w:sz w:val="24"/>
        </w:rPr>
        <w:t xml:space="preserve">, </w:t>
      </w:r>
      <w:r w:rsidR="00D965B2">
        <w:rPr>
          <w:sz w:val="24"/>
        </w:rPr>
        <w:t xml:space="preserve">Jane Couch </w:t>
      </w:r>
      <w:r w:rsidR="0066029D">
        <w:rPr>
          <w:sz w:val="24"/>
        </w:rPr>
        <w:t>gen</w:t>
      </w:r>
      <w:r w:rsidR="00D965B2">
        <w:rPr>
          <w:sz w:val="24"/>
        </w:rPr>
        <w:t>e</w:t>
      </w:r>
      <w:r w:rsidR="0066029D">
        <w:rPr>
          <w:sz w:val="24"/>
        </w:rPr>
        <w:t xml:space="preserve">ral domestic </w:t>
      </w:r>
      <w:r w:rsidR="00D8605A">
        <w:rPr>
          <w:sz w:val="24"/>
        </w:rPr>
        <w:tab/>
      </w:r>
      <w:r w:rsidR="0066029D">
        <w:rPr>
          <w:sz w:val="24"/>
        </w:rPr>
        <w:t xml:space="preserve">servant who gave birth to </w:t>
      </w:r>
      <w:r>
        <w:rPr>
          <w:sz w:val="24"/>
        </w:rPr>
        <w:t xml:space="preserve">Richard-Henry Couch 24JUL1898 </w:t>
      </w:r>
      <w:r w:rsidR="0066029D">
        <w:rPr>
          <w:sz w:val="24"/>
        </w:rPr>
        <w:t>(</w:t>
      </w:r>
      <w:r>
        <w:rPr>
          <w:sz w:val="24"/>
        </w:rPr>
        <w:t>illegitimate son</w:t>
      </w:r>
      <w:r w:rsidR="00ED4FF2">
        <w:rPr>
          <w:sz w:val="24"/>
        </w:rPr>
        <w:t>)</w:t>
      </w:r>
      <w:r w:rsidR="0066029D">
        <w:rPr>
          <w:sz w:val="24"/>
        </w:rPr>
        <w:t xml:space="preserve"> in Illogan workhouse, 1901 census </w:t>
      </w:r>
      <w:r w:rsidR="00D965B2">
        <w:rPr>
          <w:sz w:val="24"/>
        </w:rPr>
        <w:t xml:space="preserve">St Ives Jane Couch </w:t>
      </w:r>
      <w:r w:rsidR="0066029D">
        <w:rPr>
          <w:sz w:val="24"/>
        </w:rPr>
        <w:t xml:space="preserve">tin miner </w:t>
      </w:r>
      <w:r w:rsidR="00D8605A">
        <w:rPr>
          <w:sz w:val="24"/>
        </w:rPr>
        <w:tab/>
      </w:r>
      <w:r w:rsidR="0066029D">
        <w:rPr>
          <w:sz w:val="24"/>
        </w:rPr>
        <w:t xml:space="preserve">above ground </w:t>
      </w:r>
      <w:r w:rsidR="00D965B2">
        <w:rPr>
          <w:sz w:val="24"/>
        </w:rPr>
        <w:t xml:space="preserve">age 33, 1911 census St Ives </w:t>
      </w:r>
      <w:r w:rsidR="00D8605A">
        <w:rPr>
          <w:sz w:val="24"/>
        </w:rPr>
        <w:t>JANE Tregenza</w:t>
      </w:r>
      <w:r w:rsidR="00D965B2">
        <w:rPr>
          <w:sz w:val="24"/>
        </w:rPr>
        <w:t xml:space="preserve"> </w:t>
      </w:r>
      <w:r w:rsidR="000C62C6">
        <w:rPr>
          <w:sz w:val="24"/>
        </w:rPr>
        <w:t xml:space="preserve">widow </w:t>
      </w:r>
      <w:r w:rsidR="00D965B2">
        <w:rPr>
          <w:sz w:val="24"/>
        </w:rPr>
        <w:t>charwoman age 45 born St Ives</w:t>
      </w:r>
      <w:r w:rsidR="000C62C6" w:rsidRPr="000C62C6">
        <w:rPr>
          <w:sz w:val="24"/>
        </w:rPr>
        <w:t xml:space="preserve"> </w:t>
      </w:r>
      <w:r w:rsidR="000C62C6">
        <w:rPr>
          <w:sz w:val="24"/>
        </w:rPr>
        <w:t>living Hicks Court (off The Digey</w:t>
      </w:r>
      <w:r w:rsidR="00ED4FF2">
        <w:rPr>
          <w:sz w:val="24"/>
        </w:rPr>
        <w:t>)</w:t>
      </w:r>
      <w:r w:rsidR="000C62C6">
        <w:rPr>
          <w:sz w:val="24"/>
        </w:rPr>
        <w:t xml:space="preserve"> St Ives</w:t>
      </w:r>
      <w:r w:rsidR="00D965B2">
        <w:rPr>
          <w:sz w:val="24"/>
        </w:rPr>
        <w:t xml:space="preserve">, no </w:t>
      </w:r>
      <w:r w:rsidR="00D8605A">
        <w:rPr>
          <w:sz w:val="24"/>
        </w:rPr>
        <w:tab/>
      </w:r>
      <w:r w:rsidR="00D965B2">
        <w:rPr>
          <w:sz w:val="24"/>
        </w:rPr>
        <w:t>marriage to JOHN found</w:t>
      </w:r>
      <w:r w:rsidR="00D8605A">
        <w:rPr>
          <w:sz w:val="24"/>
        </w:rPr>
        <w:t>,</w:t>
      </w:r>
      <w:r w:rsidR="00E0145E">
        <w:rPr>
          <w:sz w:val="24"/>
        </w:rPr>
        <w:t xml:space="preserve"> </w:t>
      </w:r>
      <w:r w:rsidR="000C62C6">
        <w:rPr>
          <w:sz w:val="24"/>
        </w:rPr>
        <w:t xml:space="preserve">born 1868 living St Ives Metropolitan District in 1939 Register, </w:t>
      </w:r>
      <w:r w:rsidR="00D965B2">
        <w:rPr>
          <w:sz w:val="24"/>
        </w:rPr>
        <w:t xml:space="preserve">died JANE-C. Tregenza December quarter 1939 age 71 </w:t>
      </w:r>
      <w:r w:rsidR="00D8605A">
        <w:rPr>
          <w:sz w:val="24"/>
        </w:rPr>
        <w:tab/>
      </w:r>
      <w:r w:rsidR="00D965B2">
        <w:rPr>
          <w:sz w:val="24"/>
        </w:rPr>
        <w:t>Penzance district (volume 5c page 665</w:t>
      </w:r>
      <w:r w:rsidR="00ED4FF2">
        <w:rPr>
          <w:sz w:val="24"/>
        </w:rPr>
        <w:t>)</w:t>
      </w:r>
    </w:p>
    <w:p w14:paraId="43FDEE4B" w14:textId="77777777" w:rsidR="000C62C6" w:rsidRDefault="000C62C6">
      <w:pPr>
        <w:ind w:right="-1050"/>
        <w:rPr>
          <w:sz w:val="24"/>
        </w:rPr>
      </w:pPr>
    </w:p>
    <w:p w14:paraId="7FAB9B78" w14:textId="5C760AB5" w:rsidR="000D6C32" w:rsidRDefault="000D6C32">
      <w:pPr>
        <w:ind w:right="-1050"/>
        <w:rPr>
          <w:sz w:val="24"/>
        </w:rPr>
      </w:pPr>
      <w:r>
        <w:rPr>
          <w:sz w:val="24"/>
        </w:rPr>
        <w:t xml:space="preserve">RICHARD-HENRY-COUCH born </w:t>
      </w:r>
      <w:r w:rsidR="0066029D">
        <w:rPr>
          <w:sz w:val="24"/>
        </w:rPr>
        <w:t>24JUL</w:t>
      </w:r>
      <w:r>
        <w:rPr>
          <w:sz w:val="24"/>
        </w:rPr>
        <w:t>189</w:t>
      </w:r>
      <w:r w:rsidR="00E65564">
        <w:rPr>
          <w:sz w:val="24"/>
        </w:rPr>
        <w:t>8</w:t>
      </w:r>
      <w:r w:rsidR="0066029D">
        <w:rPr>
          <w:sz w:val="24"/>
        </w:rPr>
        <w:t xml:space="preserve"> as R</w:t>
      </w:r>
      <w:r w:rsidR="00E0145E">
        <w:rPr>
          <w:sz w:val="24"/>
        </w:rPr>
        <w:t>ichard-Henry</w:t>
      </w:r>
      <w:r w:rsidR="0066029D">
        <w:rPr>
          <w:sz w:val="24"/>
        </w:rPr>
        <w:t xml:space="preserve"> Couch in Illogan workhouse to unmarried mother Jane Couch</w:t>
      </w:r>
      <w:r>
        <w:rPr>
          <w:sz w:val="24"/>
        </w:rPr>
        <w:t xml:space="preserve">, </w:t>
      </w:r>
      <w:r w:rsidR="0066029D">
        <w:rPr>
          <w:sz w:val="24"/>
        </w:rPr>
        <w:t>at 1901 census Richard-</w:t>
      </w:r>
      <w:r w:rsidR="00E0145E">
        <w:rPr>
          <w:sz w:val="24"/>
        </w:rPr>
        <w:tab/>
      </w:r>
      <w:r w:rsidR="0066029D">
        <w:rPr>
          <w:sz w:val="24"/>
        </w:rPr>
        <w:t>H. Couch age 4 St Ives, at 1911 census Richard-H. Couch age 14 at home St Ives</w:t>
      </w:r>
      <w:r w:rsidR="00640B3B">
        <w:rPr>
          <w:sz w:val="24"/>
        </w:rPr>
        <w:t xml:space="preserve"> or RICHARD Tregenza age 13 </w:t>
      </w:r>
      <w:r w:rsidR="00D8605A">
        <w:rPr>
          <w:sz w:val="24"/>
        </w:rPr>
        <w:t xml:space="preserve">born Camborne </w:t>
      </w:r>
      <w:r w:rsidR="00640B3B">
        <w:rPr>
          <w:sz w:val="24"/>
        </w:rPr>
        <w:t>at school</w:t>
      </w:r>
      <w:r w:rsidR="00D8605A">
        <w:rPr>
          <w:sz w:val="24"/>
        </w:rPr>
        <w:t xml:space="preserve"> of </w:t>
      </w:r>
      <w:r w:rsidR="00D8605A">
        <w:rPr>
          <w:sz w:val="24"/>
        </w:rPr>
        <w:tab/>
        <w:t>Hick’s Court The Digey St Ives</w:t>
      </w:r>
      <w:r w:rsidR="00640B3B">
        <w:rPr>
          <w:sz w:val="24"/>
        </w:rPr>
        <w:t xml:space="preserve"> (see census record</w:t>
      </w:r>
      <w:r w:rsidR="00ED4FF2">
        <w:rPr>
          <w:sz w:val="24"/>
        </w:rPr>
        <w:t>)</w:t>
      </w:r>
      <w:r w:rsidR="0066029D">
        <w:rPr>
          <w:sz w:val="24"/>
        </w:rPr>
        <w:t xml:space="preserve">, </w:t>
      </w:r>
      <w:r w:rsidR="0032634D">
        <w:rPr>
          <w:sz w:val="24"/>
        </w:rPr>
        <w:t xml:space="preserve">RICHARD-HENRY of Digey St Ives (father RICHARD-HENRY </w:t>
      </w:r>
      <w:r w:rsidR="00603A17">
        <w:rPr>
          <w:sz w:val="24"/>
        </w:rPr>
        <w:t>(</w:t>
      </w:r>
      <w:r w:rsidR="0059266F">
        <w:rPr>
          <w:sz w:val="24"/>
        </w:rPr>
        <w:t>probably an error</w:t>
      </w:r>
      <w:r w:rsidR="00032C95">
        <w:rPr>
          <w:sz w:val="24"/>
        </w:rPr>
        <w:t xml:space="preserve"> – see </w:t>
      </w:r>
      <w:r w:rsidR="00D8605A">
        <w:rPr>
          <w:sz w:val="24"/>
        </w:rPr>
        <w:tab/>
      </w:r>
      <w:r w:rsidR="00032C95">
        <w:rPr>
          <w:sz w:val="24"/>
        </w:rPr>
        <w:t>above illegitimate</w:t>
      </w:r>
      <w:r w:rsidR="00ED4FF2">
        <w:rPr>
          <w:sz w:val="24"/>
        </w:rPr>
        <w:t>)</w:t>
      </w:r>
      <w:r w:rsidR="0059266F">
        <w:rPr>
          <w:sz w:val="24"/>
        </w:rPr>
        <w:t xml:space="preserve"> </w:t>
      </w:r>
      <w:r w:rsidR="0032634D">
        <w:rPr>
          <w:sz w:val="24"/>
        </w:rPr>
        <w:t>mother JANE Couch</w:t>
      </w:r>
      <w:r w:rsidR="00ED4FF2">
        <w:rPr>
          <w:sz w:val="24"/>
        </w:rPr>
        <w:t>)</w:t>
      </w:r>
      <w:r w:rsidR="0032634D">
        <w:rPr>
          <w:sz w:val="24"/>
        </w:rPr>
        <w:t xml:space="preserve"> born 24JUL1897 </w:t>
      </w:r>
      <w:r w:rsidR="0059266F">
        <w:rPr>
          <w:sz w:val="24"/>
        </w:rPr>
        <w:t>Camborne</w:t>
      </w:r>
      <w:r w:rsidR="0032634D">
        <w:rPr>
          <w:sz w:val="24"/>
        </w:rPr>
        <w:t xml:space="preserve"> (</w:t>
      </w:r>
      <w:r w:rsidR="0059266F">
        <w:rPr>
          <w:sz w:val="24"/>
        </w:rPr>
        <w:t>maybe</w:t>
      </w:r>
      <w:r w:rsidR="0032634D">
        <w:rPr>
          <w:sz w:val="24"/>
        </w:rPr>
        <w:t xml:space="preserve"> 1899</w:t>
      </w:r>
      <w:r w:rsidR="00ED4FF2">
        <w:rPr>
          <w:sz w:val="24"/>
        </w:rPr>
        <w:t>)</w:t>
      </w:r>
      <w:r w:rsidR="0032634D">
        <w:rPr>
          <w:sz w:val="24"/>
        </w:rPr>
        <w:t xml:space="preserve"> enrolled 19FEB1917 number D.A. 14732 </w:t>
      </w:r>
      <w:r w:rsidR="00032C95">
        <w:rPr>
          <w:sz w:val="24"/>
        </w:rPr>
        <w:t xml:space="preserve">height 5ft 4.5in </w:t>
      </w:r>
      <w:r w:rsidR="009628C5">
        <w:rPr>
          <w:sz w:val="24"/>
        </w:rPr>
        <w:tab/>
      </w:r>
      <w:r w:rsidR="00032C95">
        <w:rPr>
          <w:sz w:val="24"/>
        </w:rPr>
        <w:t xml:space="preserve">complexion fair blue eyes chest measurement 35in/36in/37in. in </w:t>
      </w:r>
      <w:r w:rsidR="0032634D">
        <w:rPr>
          <w:sz w:val="24"/>
        </w:rPr>
        <w:t xml:space="preserve">Royal Navy service </w:t>
      </w:r>
      <w:r w:rsidR="0059266F">
        <w:rPr>
          <w:sz w:val="24"/>
        </w:rPr>
        <w:t xml:space="preserve">27FEB1917 to 31OCT1918 </w:t>
      </w:r>
      <w:r w:rsidR="0032634D">
        <w:rPr>
          <w:sz w:val="24"/>
        </w:rPr>
        <w:t xml:space="preserve">on ‘Vivid’ ‘Satellite’ </w:t>
      </w:r>
      <w:r w:rsidR="0059266F">
        <w:rPr>
          <w:sz w:val="24"/>
        </w:rPr>
        <w:t xml:space="preserve">‘Verse’ </w:t>
      </w:r>
      <w:r w:rsidR="009628C5">
        <w:rPr>
          <w:sz w:val="24"/>
        </w:rPr>
        <w:tab/>
      </w:r>
      <w:r w:rsidR="0059266F">
        <w:rPr>
          <w:sz w:val="24"/>
        </w:rPr>
        <w:t xml:space="preserve">‘Vivid’ ‘Vanessa’ ‘Vivid’ then unreadable notes including ‘Research’ and ‘John Under???’ and finally ‘Victory’ being invalided out with gratuity of </w:t>
      </w:r>
      <w:r w:rsidR="009628C5">
        <w:rPr>
          <w:sz w:val="24"/>
        </w:rPr>
        <w:tab/>
      </w:r>
      <w:r w:rsidR="0059266F">
        <w:rPr>
          <w:sz w:val="24"/>
        </w:rPr>
        <w:t xml:space="preserve">£9 12s 6d., </w:t>
      </w:r>
      <w:r w:rsidR="005339DA">
        <w:rPr>
          <w:sz w:val="24"/>
        </w:rPr>
        <w:t xml:space="preserve">RICHARD-COUCH of Porthmeor Square </w:t>
      </w:r>
      <w:r w:rsidR="00C0274B">
        <w:rPr>
          <w:sz w:val="24"/>
        </w:rPr>
        <w:t>St Ives (father JOHN mother JANE Couch</w:t>
      </w:r>
      <w:r w:rsidR="00ED4FF2">
        <w:rPr>
          <w:sz w:val="24"/>
        </w:rPr>
        <w:t>)</w:t>
      </w:r>
      <w:r w:rsidR="00C0274B">
        <w:rPr>
          <w:sz w:val="24"/>
        </w:rPr>
        <w:t xml:space="preserve"> </w:t>
      </w:r>
      <w:r w:rsidR="005339DA">
        <w:rPr>
          <w:sz w:val="24"/>
        </w:rPr>
        <w:t xml:space="preserve">born 24JUL1899 Camborne </w:t>
      </w:r>
      <w:r w:rsidR="000D34C6">
        <w:rPr>
          <w:sz w:val="24"/>
        </w:rPr>
        <w:t>merchant seaman</w:t>
      </w:r>
      <w:r w:rsidR="00C0274B">
        <w:rPr>
          <w:sz w:val="24"/>
        </w:rPr>
        <w:t xml:space="preserve"> </w:t>
      </w:r>
      <w:r w:rsidR="009628C5">
        <w:rPr>
          <w:sz w:val="24"/>
        </w:rPr>
        <w:tab/>
      </w:r>
      <w:r w:rsidR="00C0274B">
        <w:rPr>
          <w:sz w:val="24"/>
        </w:rPr>
        <w:t>from</w:t>
      </w:r>
      <w:r w:rsidR="000D34C6">
        <w:rPr>
          <w:sz w:val="24"/>
        </w:rPr>
        <w:t xml:space="preserve"> 19</w:t>
      </w:r>
      <w:r w:rsidR="00032C95">
        <w:rPr>
          <w:sz w:val="24"/>
        </w:rPr>
        <w:t>1</w:t>
      </w:r>
      <w:r w:rsidR="000D34C6">
        <w:rPr>
          <w:sz w:val="24"/>
        </w:rPr>
        <w:t>8-1955 number A11953</w:t>
      </w:r>
      <w:r w:rsidR="005339DA">
        <w:rPr>
          <w:sz w:val="24"/>
        </w:rPr>
        <w:t xml:space="preserve"> </w:t>
      </w:r>
      <w:r w:rsidR="00032C95">
        <w:rPr>
          <w:sz w:val="24"/>
        </w:rPr>
        <w:t xml:space="preserve">height </w:t>
      </w:r>
      <w:r w:rsidR="005339DA">
        <w:rPr>
          <w:sz w:val="24"/>
        </w:rPr>
        <w:t>5ft</w:t>
      </w:r>
      <w:r w:rsidR="00032C95">
        <w:rPr>
          <w:sz w:val="24"/>
        </w:rPr>
        <w:t xml:space="preserve"> </w:t>
      </w:r>
      <w:r w:rsidR="005339DA">
        <w:rPr>
          <w:sz w:val="24"/>
        </w:rPr>
        <w:t xml:space="preserve">8in fair hair blue eyes fresh complexion </w:t>
      </w:r>
      <w:r w:rsidR="008D38E5">
        <w:rPr>
          <w:sz w:val="24"/>
        </w:rPr>
        <w:t>chest</w:t>
      </w:r>
      <w:r w:rsidR="005339DA">
        <w:rPr>
          <w:sz w:val="24"/>
        </w:rPr>
        <w:t xml:space="preserve"> measurement 38in 1925-1926 fishing on </w:t>
      </w:r>
      <w:r w:rsidR="00C0274B">
        <w:rPr>
          <w:sz w:val="24"/>
        </w:rPr>
        <w:t>‘</w:t>
      </w:r>
      <w:r w:rsidR="005339DA">
        <w:rPr>
          <w:sz w:val="24"/>
        </w:rPr>
        <w:t>Boy Williams</w:t>
      </w:r>
      <w:r w:rsidR="00C0274B">
        <w:rPr>
          <w:sz w:val="24"/>
        </w:rPr>
        <w:t>’</w:t>
      </w:r>
      <w:r w:rsidR="005339DA">
        <w:rPr>
          <w:sz w:val="24"/>
        </w:rPr>
        <w:t xml:space="preserve"> </w:t>
      </w:r>
      <w:r w:rsidR="009628C5">
        <w:rPr>
          <w:sz w:val="24"/>
        </w:rPr>
        <w:tab/>
      </w:r>
      <w:r w:rsidR="00C0274B">
        <w:rPr>
          <w:sz w:val="24"/>
        </w:rPr>
        <w:t>SS108 then</w:t>
      </w:r>
      <w:r w:rsidR="005339DA">
        <w:rPr>
          <w:sz w:val="24"/>
        </w:rPr>
        <w:t>1926-1928 trips to Abadan (oil port in Iran head of Persian Gulf</w:t>
      </w:r>
      <w:r w:rsidR="00ED4FF2">
        <w:rPr>
          <w:sz w:val="24"/>
        </w:rPr>
        <w:t>)</w:t>
      </w:r>
      <w:r w:rsidR="005339DA">
        <w:rPr>
          <w:sz w:val="24"/>
        </w:rPr>
        <w:t xml:space="preserve"> on </w:t>
      </w:r>
      <w:r w:rsidR="00C0274B">
        <w:rPr>
          <w:sz w:val="24"/>
        </w:rPr>
        <w:t>‘</w:t>
      </w:r>
      <w:r w:rsidR="005339DA">
        <w:rPr>
          <w:sz w:val="24"/>
        </w:rPr>
        <w:t>British Trader</w:t>
      </w:r>
      <w:r w:rsidR="00C0274B">
        <w:rPr>
          <w:sz w:val="24"/>
        </w:rPr>
        <w:t>’</w:t>
      </w:r>
      <w:r w:rsidR="005339DA">
        <w:rPr>
          <w:sz w:val="24"/>
        </w:rPr>
        <w:t xml:space="preserve"> </w:t>
      </w:r>
      <w:r w:rsidR="00C0274B">
        <w:rPr>
          <w:sz w:val="24"/>
        </w:rPr>
        <w:t>‘</w:t>
      </w:r>
      <w:r w:rsidR="005339DA">
        <w:rPr>
          <w:sz w:val="24"/>
        </w:rPr>
        <w:t>British Commerce</w:t>
      </w:r>
      <w:r w:rsidR="00C0274B">
        <w:rPr>
          <w:sz w:val="24"/>
        </w:rPr>
        <w:t>’</w:t>
      </w:r>
      <w:r w:rsidR="005339DA">
        <w:rPr>
          <w:sz w:val="24"/>
        </w:rPr>
        <w:t xml:space="preserve"> </w:t>
      </w:r>
      <w:r w:rsidR="00C0274B">
        <w:rPr>
          <w:sz w:val="24"/>
        </w:rPr>
        <w:t>‘</w:t>
      </w:r>
      <w:r w:rsidR="005339DA">
        <w:rPr>
          <w:sz w:val="24"/>
        </w:rPr>
        <w:t>British Marquis</w:t>
      </w:r>
      <w:r w:rsidR="00C0274B">
        <w:rPr>
          <w:sz w:val="24"/>
        </w:rPr>
        <w:t>’</w:t>
      </w:r>
      <w:r w:rsidR="005339DA">
        <w:rPr>
          <w:sz w:val="24"/>
        </w:rPr>
        <w:t xml:space="preserve"> </w:t>
      </w:r>
      <w:r w:rsidR="00C0274B">
        <w:rPr>
          <w:sz w:val="24"/>
        </w:rPr>
        <w:t>‘</w:t>
      </w:r>
      <w:r w:rsidR="005339DA">
        <w:rPr>
          <w:sz w:val="24"/>
        </w:rPr>
        <w:t xml:space="preserve">British </w:t>
      </w:r>
      <w:r w:rsidR="009628C5">
        <w:rPr>
          <w:sz w:val="24"/>
        </w:rPr>
        <w:tab/>
      </w:r>
      <w:r w:rsidR="005339DA">
        <w:rPr>
          <w:sz w:val="24"/>
        </w:rPr>
        <w:t>Merchan</w:t>
      </w:r>
      <w:r w:rsidR="00C0274B">
        <w:rPr>
          <w:sz w:val="24"/>
        </w:rPr>
        <w:t>t’</w:t>
      </w:r>
      <w:r w:rsidR="005339DA">
        <w:rPr>
          <w:sz w:val="24"/>
        </w:rPr>
        <w:t xml:space="preserve"> </w:t>
      </w:r>
      <w:r w:rsidR="00C0274B">
        <w:rPr>
          <w:sz w:val="24"/>
        </w:rPr>
        <w:t>‘</w:t>
      </w:r>
      <w:r w:rsidR="005339DA">
        <w:rPr>
          <w:sz w:val="24"/>
        </w:rPr>
        <w:t>British Faith</w:t>
      </w:r>
      <w:r w:rsidR="00C0274B">
        <w:rPr>
          <w:sz w:val="24"/>
        </w:rPr>
        <w:t>’</w:t>
      </w:r>
      <w:r w:rsidR="005339DA">
        <w:rPr>
          <w:sz w:val="24"/>
        </w:rPr>
        <w:t xml:space="preserve"> and </w:t>
      </w:r>
      <w:r w:rsidR="00C0274B">
        <w:rPr>
          <w:sz w:val="24"/>
        </w:rPr>
        <w:t>‘</w:t>
      </w:r>
      <w:r w:rsidR="005339DA">
        <w:rPr>
          <w:sz w:val="24"/>
        </w:rPr>
        <w:t>British Reliance</w:t>
      </w:r>
      <w:r w:rsidR="00C0274B">
        <w:rPr>
          <w:sz w:val="24"/>
        </w:rPr>
        <w:t xml:space="preserve">’ mostly from Falmouth then 1928 </w:t>
      </w:r>
      <w:r w:rsidR="008D38E5">
        <w:rPr>
          <w:sz w:val="24"/>
        </w:rPr>
        <w:t>yachting</w:t>
      </w:r>
      <w:r w:rsidR="00C0274B">
        <w:rPr>
          <w:sz w:val="24"/>
        </w:rPr>
        <w:t xml:space="preserve"> on ‘Westward’ and then fishing on ‘Glorious Peace’ and </w:t>
      </w:r>
      <w:r w:rsidR="009628C5">
        <w:rPr>
          <w:sz w:val="24"/>
        </w:rPr>
        <w:tab/>
      </w:r>
      <w:r w:rsidR="00C0274B">
        <w:rPr>
          <w:sz w:val="24"/>
        </w:rPr>
        <w:t>then on ‘British Knight’ (probably to Abadan</w:t>
      </w:r>
      <w:r w:rsidR="00ED4FF2">
        <w:rPr>
          <w:sz w:val="24"/>
        </w:rPr>
        <w:t>)</w:t>
      </w:r>
      <w:r w:rsidR="00C0274B">
        <w:rPr>
          <w:sz w:val="24"/>
        </w:rPr>
        <w:t xml:space="preserve"> </w:t>
      </w:r>
      <w:r w:rsidR="008D38E5">
        <w:rPr>
          <w:sz w:val="24"/>
        </w:rPr>
        <w:t>seaman</w:t>
      </w:r>
      <w:r w:rsidR="00C0274B">
        <w:rPr>
          <w:sz w:val="24"/>
        </w:rPr>
        <w:t xml:space="preserve"> 1925-1927 then </w:t>
      </w:r>
      <w:r w:rsidR="008D38E5">
        <w:rPr>
          <w:sz w:val="24"/>
        </w:rPr>
        <w:t>able-bodied</w:t>
      </w:r>
      <w:r w:rsidR="00C0274B">
        <w:rPr>
          <w:sz w:val="24"/>
        </w:rPr>
        <w:t xml:space="preserve"> seaman 1928-1929 then re-enrolled number B7453 able-bodied </w:t>
      </w:r>
      <w:r w:rsidR="009628C5">
        <w:rPr>
          <w:sz w:val="24"/>
        </w:rPr>
        <w:tab/>
      </w:r>
      <w:r w:rsidR="00C0274B">
        <w:rPr>
          <w:sz w:val="24"/>
        </w:rPr>
        <w:t xml:space="preserve">seaman </w:t>
      </w:r>
      <w:r w:rsidR="002C19E0">
        <w:rPr>
          <w:sz w:val="24"/>
        </w:rPr>
        <w:t xml:space="preserve">mixture of foreign trips (not all vessel names readable 1930 Abadan twice once on ‘British Admiral’ 1932 La Plata on ‘Mineola’? and </w:t>
      </w:r>
      <w:r w:rsidR="009628C5">
        <w:rPr>
          <w:sz w:val="24"/>
        </w:rPr>
        <w:tab/>
      </w:r>
      <w:r w:rsidR="002C19E0">
        <w:rPr>
          <w:sz w:val="24"/>
        </w:rPr>
        <w:t>Montevideo on ‘</w:t>
      </w:r>
      <w:r w:rsidR="008D38E5">
        <w:rPr>
          <w:sz w:val="24"/>
        </w:rPr>
        <w:t>Tremonton</w:t>
      </w:r>
      <w:r w:rsidR="002C19E0">
        <w:rPr>
          <w:sz w:val="24"/>
        </w:rPr>
        <w:t xml:space="preserve">’ plus some just described as </w:t>
      </w:r>
      <w:r w:rsidR="008D38E5">
        <w:rPr>
          <w:sz w:val="24"/>
        </w:rPr>
        <w:t>foreign</w:t>
      </w:r>
      <w:r w:rsidR="00ED4FF2">
        <w:rPr>
          <w:sz w:val="24"/>
        </w:rPr>
        <w:t>)</w:t>
      </w:r>
      <w:r w:rsidR="002C19E0">
        <w:rPr>
          <w:sz w:val="24"/>
        </w:rPr>
        <w:t xml:space="preserve"> and fishing (1930 on ‘</w:t>
      </w:r>
      <w:r w:rsidR="008D38E5">
        <w:rPr>
          <w:sz w:val="24"/>
        </w:rPr>
        <w:t>Provider</w:t>
      </w:r>
      <w:r w:rsidR="002C19E0">
        <w:rPr>
          <w:sz w:val="24"/>
        </w:rPr>
        <w:t xml:space="preserve">’ 1931-1934 ‘Boy James’ SS77 and finally with </w:t>
      </w:r>
      <w:r w:rsidR="009628C5">
        <w:rPr>
          <w:sz w:val="24"/>
        </w:rPr>
        <w:tab/>
      </w:r>
      <w:r w:rsidR="002C19E0">
        <w:rPr>
          <w:sz w:val="24"/>
        </w:rPr>
        <w:t xml:space="preserve">address changed from Porthmeor Square to 22 Treverbyn Road St Ives </w:t>
      </w:r>
      <w:r w:rsidR="008D38E5">
        <w:rPr>
          <w:sz w:val="24"/>
        </w:rPr>
        <w:t xml:space="preserve">in 1935 </w:t>
      </w:r>
      <w:r w:rsidR="002C19E0">
        <w:rPr>
          <w:sz w:val="24"/>
        </w:rPr>
        <w:t>on</w:t>
      </w:r>
      <w:r w:rsidR="008D38E5">
        <w:rPr>
          <w:sz w:val="24"/>
        </w:rPr>
        <w:t>e</w:t>
      </w:r>
      <w:r w:rsidR="002C19E0">
        <w:rPr>
          <w:sz w:val="24"/>
        </w:rPr>
        <w:t xml:space="preserve"> trip </w:t>
      </w:r>
      <w:r w:rsidR="008D38E5">
        <w:rPr>
          <w:sz w:val="24"/>
        </w:rPr>
        <w:t xml:space="preserve">to Abadan on ‘British Diplomat’ and fishing on ‘Gratitude’ </w:t>
      </w:r>
      <w:r w:rsidR="009628C5">
        <w:rPr>
          <w:sz w:val="24"/>
        </w:rPr>
        <w:tab/>
      </w:r>
      <w:r w:rsidR="008D38E5">
        <w:rPr>
          <w:sz w:val="24"/>
        </w:rPr>
        <w:t>but from 1936-1939 working ashore and once unemployed then various unreadable notes mentioning RN (Royal Navy</w:t>
      </w:r>
      <w:r w:rsidR="00ED4FF2">
        <w:rPr>
          <w:sz w:val="24"/>
        </w:rPr>
        <w:t>)</w:t>
      </w:r>
      <w:r w:rsidR="008D38E5">
        <w:rPr>
          <w:sz w:val="24"/>
        </w:rPr>
        <w:t xml:space="preserve"> and final note at top of </w:t>
      </w:r>
      <w:r w:rsidR="009628C5">
        <w:rPr>
          <w:sz w:val="24"/>
        </w:rPr>
        <w:tab/>
      </w:r>
      <w:r w:rsidR="008D38E5">
        <w:rPr>
          <w:sz w:val="24"/>
        </w:rPr>
        <w:t>page in capitals “D</w:t>
      </w:r>
      <w:r w:rsidR="00032C95">
        <w:rPr>
          <w:sz w:val="24"/>
        </w:rPr>
        <w:t>I</w:t>
      </w:r>
      <w:r w:rsidR="008D38E5">
        <w:rPr>
          <w:sz w:val="24"/>
        </w:rPr>
        <w:t>S</w:t>
      </w:r>
      <w:r w:rsidR="002E6F55">
        <w:rPr>
          <w:sz w:val="24"/>
        </w:rPr>
        <w:t>C</w:t>
      </w:r>
      <w:r w:rsidR="00032C95">
        <w:rPr>
          <w:sz w:val="24"/>
        </w:rPr>
        <w:t>H</w:t>
      </w:r>
      <w:r w:rsidR="008D38E5">
        <w:rPr>
          <w:sz w:val="24"/>
        </w:rPr>
        <w:t>ARGED AS FROM 23NOV1945</w:t>
      </w:r>
      <w:r w:rsidR="002E6F55">
        <w:rPr>
          <w:sz w:val="24"/>
        </w:rPr>
        <w:t>”</w:t>
      </w:r>
      <w:r w:rsidR="008D38E5">
        <w:rPr>
          <w:sz w:val="24"/>
        </w:rPr>
        <w:t xml:space="preserve"> </w:t>
      </w:r>
      <w:r w:rsidR="00C0274B">
        <w:rPr>
          <w:sz w:val="24"/>
        </w:rPr>
        <w:t>(</w:t>
      </w:r>
      <w:r w:rsidR="008D38E5">
        <w:rPr>
          <w:sz w:val="24"/>
        </w:rPr>
        <w:t xml:space="preserve">three records from </w:t>
      </w:r>
      <w:r w:rsidR="00E65564">
        <w:rPr>
          <w:sz w:val="24"/>
        </w:rPr>
        <w:t>National Archives registry of shipping and seamen</w:t>
      </w:r>
      <w:r w:rsidR="00ED4FF2">
        <w:rPr>
          <w:sz w:val="24"/>
        </w:rPr>
        <w:t>)</w:t>
      </w:r>
      <w:r w:rsidR="00E65564">
        <w:rPr>
          <w:sz w:val="24"/>
        </w:rPr>
        <w:t xml:space="preserve">, </w:t>
      </w:r>
      <w:r>
        <w:rPr>
          <w:sz w:val="24"/>
        </w:rPr>
        <w:t xml:space="preserve">married </w:t>
      </w:r>
      <w:r w:rsidR="009628C5">
        <w:rPr>
          <w:sz w:val="24"/>
        </w:rPr>
        <w:tab/>
      </w:r>
      <w:r>
        <w:rPr>
          <w:sz w:val="24"/>
        </w:rPr>
        <w:t>15DEC1928 Parade Street Chapel Penzance bachelor and fisherman age 30 of</w:t>
      </w:r>
      <w:r w:rsidR="008D38E5">
        <w:rPr>
          <w:sz w:val="24"/>
        </w:rPr>
        <w:t xml:space="preserve"> Porthmeor Square</w:t>
      </w:r>
      <w:r>
        <w:rPr>
          <w:sz w:val="24"/>
        </w:rPr>
        <w:t xml:space="preserve">, builder’s labourer at marriage of MARY in 1961, </w:t>
      </w:r>
      <w:r w:rsidR="009628C5">
        <w:rPr>
          <w:sz w:val="24"/>
        </w:rPr>
        <w:tab/>
      </w:r>
      <w:r>
        <w:rPr>
          <w:sz w:val="24"/>
        </w:rPr>
        <w:t xml:space="preserve">died 27JUN1963 age 64 22Treverbyn Road St Ives retired fisherman heart failure etc. registered by step-son J. Benney of 2 Wheal Downs St Ives </w:t>
      </w:r>
      <w:r w:rsidR="009628C5">
        <w:rPr>
          <w:sz w:val="24"/>
        </w:rPr>
        <w:tab/>
      </w:r>
      <w:r>
        <w:rPr>
          <w:sz w:val="24"/>
        </w:rPr>
        <w:t>(see certificate</w:t>
      </w:r>
      <w:r w:rsidR="00ED4FF2">
        <w:rPr>
          <w:sz w:val="24"/>
        </w:rPr>
        <w:t>)</w:t>
      </w:r>
      <w:r>
        <w:rPr>
          <w:sz w:val="24"/>
        </w:rPr>
        <w:t>, deceased at marriage of son RICHARD-COUCH 1964</w:t>
      </w:r>
    </w:p>
    <w:p w14:paraId="75783DD5" w14:textId="783EB631" w:rsidR="000C62C6" w:rsidRDefault="000C62C6" w:rsidP="000C62C6">
      <w:pPr>
        <w:pageBreakBefore/>
        <w:ind w:right="-1050"/>
        <w:rPr>
          <w:sz w:val="24"/>
        </w:rPr>
      </w:pPr>
      <w:r>
        <w:rPr>
          <w:b/>
          <w:sz w:val="24"/>
        </w:rPr>
        <w:t>NOTES ON UNCONNECTED FAMILY 48 (PENZANCE</w:t>
      </w:r>
      <w:r w:rsidR="00ED4FF2">
        <w:rPr>
          <w:b/>
          <w:sz w:val="24"/>
        </w:rPr>
        <w:t>)</w:t>
      </w:r>
      <w:r w:rsidR="006B7D5E" w:rsidRPr="006B7D5E">
        <w:rPr>
          <w:b/>
          <w:sz w:val="24"/>
        </w:rPr>
        <w:t xml:space="preserve"> (continued)</w:t>
      </w:r>
    </w:p>
    <w:p w14:paraId="20E8FC4F" w14:textId="77777777" w:rsidR="000C62C6" w:rsidRDefault="000C62C6">
      <w:pPr>
        <w:ind w:right="-1050"/>
        <w:rPr>
          <w:sz w:val="24"/>
        </w:rPr>
      </w:pPr>
    </w:p>
    <w:p w14:paraId="252413C7" w14:textId="77777777" w:rsidR="000D6C32" w:rsidRDefault="000D6C32">
      <w:pPr>
        <w:ind w:right="-1050"/>
        <w:rPr>
          <w:sz w:val="24"/>
        </w:rPr>
      </w:pPr>
      <w:r>
        <w:rPr>
          <w:sz w:val="24"/>
        </w:rPr>
        <w:t xml:space="preserve">x EVELYN born 1901 approx., spinster of 1 Virgin Street St Ives at marriage, </w:t>
      </w:r>
      <w:r w:rsidR="00DA68D7">
        <w:rPr>
          <w:sz w:val="24"/>
        </w:rPr>
        <w:t xml:space="preserve">living St Ives Metropolitan Borough in 1939 Register, </w:t>
      </w:r>
      <w:r>
        <w:rPr>
          <w:sz w:val="24"/>
        </w:rPr>
        <w:t xml:space="preserve">possibly died age 63 </w:t>
      </w:r>
      <w:r w:rsidR="00DA68D7">
        <w:rPr>
          <w:sz w:val="24"/>
        </w:rPr>
        <w:tab/>
      </w:r>
      <w:r>
        <w:rPr>
          <w:sz w:val="24"/>
        </w:rPr>
        <w:t>September quarter 1966 penzance district vol.7a page97</w:t>
      </w:r>
    </w:p>
    <w:p w14:paraId="74179228" w14:textId="77777777" w:rsidR="000C62C6" w:rsidRDefault="000C62C6">
      <w:pPr>
        <w:ind w:right="-1050"/>
        <w:rPr>
          <w:sz w:val="24"/>
        </w:rPr>
      </w:pPr>
    </w:p>
    <w:p w14:paraId="474EF2B4" w14:textId="5A3734E9" w:rsidR="000D6C32" w:rsidRDefault="000D6C32">
      <w:pPr>
        <w:ind w:right="-1050"/>
        <w:rPr>
          <w:sz w:val="24"/>
        </w:rPr>
      </w:pPr>
      <w:r>
        <w:rPr>
          <w:sz w:val="24"/>
        </w:rPr>
        <w:t>EVELYN born 1929</w:t>
      </w:r>
    </w:p>
    <w:p w14:paraId="3AC1CC11" w14:textId="77777777" w:rsidR="000D6C32" w:rsidRDefault="000D6C32">
      <w:pPr>
        <w:ind w:right="-1050"/>
        <w:rPr>
          <w:sz w:val="24"/>
        </w:rPr>
      </w:pPr>
      <w:r>
        <w:rPr>
          <w:sz w:val="24"/>
        </w:rPr>
        <w:t xml:space="preserve">RICHARD-COUCH born 17MAY1931 Penzance district, married 28MAR1964 Chadwell Heath bachelor and welder age 31 of 29 Lynton Crescent Gants </w:t>
      </w:r>
      <w:r>
        <w:rPr>
          <w:sz w:val="24"/>
        </w:rPr>
        <w:tab/>
        <w:t>Hill, died March 1986 age 54 Waltham Forest district vol. 15 page 982</w:t>
      </w:r>
    </w:p>
    <w:p w14:paraId="37BE7880" w14:textId="70FD42A4" w:rsidR="000D6C32" w:rsidRDefault="000D6C32">
      <w:pPr>
        <w:ind w:right="-1050"/>
        <w:rPr>
          <w:sz w:val="24"/>
        </w:rPr>
      </w:pPr>
      <w:r>
        <w:rPr>
          <w:sz w:val="24"/>
        </w:rPr>
        <w:t xml:space="preserve">x BEATRICE-ROSE born 1935 </w:t>
      </w:r>
    </w:p>
    <w:p w14:paraId="2121958D" w14:textId="77777777" w:rsidR="000D6C32" w:rsidRDefault="000D6C32">
      <w:pPr>
        <w:ind w:right="-1050"/>
        <w:rPr>
          <w:sz w:val="24"/>
        </w:rPr>
      </w:pPr>
      <w:r>
        <w:rPr>
          <w:sz w:val="24"/>
        </w:rPr>
        <w:t>PHILIP born December quarter 1933 Redruth district</w:t>
      </w:r>
      <w:r w:rsidR="007F570B">
        <w:rPr>
          <w:sz w:val="24"/>
        </w:rPr>
        <w:t>, died age 0 December quarter 1933 Redruth district</w:t>
      </w:r>
    </w:p>
    <w:p w14:paraId="20730DE7" w14:textId="20481185" w:rsidR="000D6C32" w:rsidRDefault="000D6C32">
      <w:pPr>
        <w:ind w:right="-1050"/>
        <w:rPr>
          <w:sz w:val="24"/>
        </w:rPr>
      </w:pPr>
      <w:r>
        <w:rPr>
          <w:sz w:val="24"/>
        </w:rPr>
        <w:t xml:space="preserve">MARY born 1937 </w:t>
      </w:r>
    </w:p>
    <w:p w14:paraId="78E91BEC" w14:textId="77777777" w:rsidR="000D6C32" w:rsidRDefault="000D6C32">
      <w:pPr>
        <w:ind w:right="-1050"/>
        <w:rPr>
          <w:sz w:val="24"/>
        </w:rPr>
      </w:pPr>
    </w:p>
    <w:p w14:paraId="21E1381A" w14:textId="487E6893" w:rsidR="000D6C32" w:rsidRDefault="000D6C32">
      <w:pPr>
        <w:ind w:right="-1050"/>
        <w:rPr>
          <w:sz w:val="24"/>
        </w:rPr>
      </w:pPr>
      <w:r>
        <w:rPr>
          <w:sz w:val="24"/>
        </w:rPr>
        <w:t xml:space="preserve">KEVIN-R born 1965 </w:t>
      </w:r>
    </w:p>
    <w:p w14:paraId="58321197" w14:textId="77777777" w:rsidR="000D6C32" w:rsidRDefault="000D6C32">
      <w:pPr>
        <w:ind w:right="-1050"/>
        <w:rPr>
          <w:sz w:val="24"/>
        </w:rPr>
      </w:pPr>
    </w:p>
    <w:p w14:paraId="13D9A706" w14:textId="534A661D" w:rsidR="000D6C32" w:rsidRDefault="000D6C32">
      <w:pPr>
        <w:pageBreakBefore/>
        <w:ind w:right="-1050"/>
        <w:rPr>
          <w:sz w:val="24"/>
        </w:rPr>
      </w:pPr>
      <w:r>
        <w:rPr>
          <w:b/>
          <w:sz w:val="24"/>
        </w:rPr>
        <w:t>OTHER INFORMATION ON UNCONNECTED FAMILY 48 (PENZANCE</w:t>
      </w:r>
      <w:r w:rsidR="00ED4FF2">
        <w:rPr>
          <w:b/>
          <w:sz w:val="24"/>
        </w:rPr>
        <w:t>)</w:t>
      </w:r>
    </w:p>
    <w:p w14:paraId="1FE94A81" w14:textId="77777777" w:rsidR="000D6C32" w:rsidRDefault="000D6C32">
      <w:pPr>
        <w:ind w:right="-1050"/>
        <w:rPr>
          <w:sz w:val="24"/>
        </w:rPr>
      </w:pPr>
    </w:p>
    <w:p w14:paraId="53DBE89D" w14:textId="77777777" w:rsidR="000D6C32" w:rsidRDefault="000D6C32">
      <w:pPr>
        <w:ind w:right="-1050"/>
        <w:rPr>
          <w:sz w:val="24"/>
        </w:rPr>
      </w:pPr>
      <w:r>
        <w:rPr>
          <w:sz w:val="24"/>
        </w:rPr>
        <w:t>Constructed from information from:</w:t>
      </w:r>
    </w:p>
    <w:p w14:paraId="3677C041" w14:textId="57511351" w:rsidR="000D6C32" w:rsidRDefault="000D6C32" w:rsidP="00B77EA1">
      <w:pPr>
        <w:numPr>
          <w:ilvl w:val="0"/>
          <w:numId w:val="280"/>
        </w:numPr>
        <w:ind w:right="-1050"/>
        <w:rPr>
          <w:sz w:val="24"/>
        </w:rPr>
      </w:pPr>
      <w:r>
        <w:rPr>
          <w:sz w:val="24"/>
        </w:rPr>
        <w:t>Unconnected Family 63 (Romford</w:t>
      </w:r>
      <w:r w:rsidR="00ED4FF2">
        <w:rPr>
          <w:sz w:val="24"/>
        </w:rPr>
        <w:t>)</w:t>
      </w:r>
      <w:r>
        <w:rPr>
          <w:sz w:val="24"/>
        </w:rPr>
        <w:t xml:space="preserve"> (see below</w:t>
      </w:r>
      <w:r w:rsidR="00ED4FF2">
        <w:rPr>
          <w:sz w:val="24"/>
        </w:rPr>
        <w:t>)</w:t>
      </w:r>
    </w:p>
    <w:p w14:paraId="2B1742B3" w14:textId="77777777" w:rsidR="000D6C32" w:rsidRDefault="000D6C32" w:rsidP="00B77EA1">
      <w:pPr>
        <w:numPr>
          <w:ilvl w:val="0"/>
          <w:numId w:val="280"/>
        </w:numPr>
        <w:ind w:right="-1050"/>
        <w:rPr>
          <w:sz w:val="24"/>
        </w:rPr>
      </w:pPr>
      <w:r>
        <w:rPr>
          <w:sz w:val="24"/>
        </w:rPr>
        <w:t>index of general registry records matching the wife and mother’s maiden name Benney and the use of Couch as a first name</w:t>
      </w:r>
    </w:p>
    <w:p w14:paraId="366692A3" w14:textId="77777777" w:rsidR="000D6C32" w:rsidRDefault="000D6C32" w:rsidP="00B77EA1">
      <w:pPr>
        <w:numPr>
          <w:ilvl w:val="0"/>
          <w:numId w:val="280"/>
        </w:numPr>
        <w:ind w:right="-1050"/>
        <w:rPr>
          <w:sz w:val="24"/>
        </w:rPr>
      </w:pPr>
      <w:r>
        <w:rPr>
          <w:sz w:val="24"/>
        </w:rPr>
        <w:t>the marriage certificates of RICHARD-COUCH to Evelyn Benney and MARY to Edward-James Avery</w:t>
      </w:r>
    </w:p>
    <w:p w14:paraId="1814473E" w14:textId="77777777" w:rsidR="000D6C32" w:rsidRDefault="000D6C32" w:rsidP="00B77EA1">
      <w:pPr>
        <w:numPr>
          <w:ilvl w:val="0"/>
          <w:numId w:val="280"/>
        </w:numPr>
        <w:ind w:right="-1050"/>
        <w:rPr>
          <w:sz w:val="24"/>
        </w:rPr>
      </w:pPr>
      <w:r>
        <w:rPr>
          <w:sz w:val="24"/>
        </w:rPr>
        <w:t>the death certificate of RICHARD-HENRY-COUCH 1963 age 64</w:t>
      </w:r>
    </w:p>
    <w:p w14:paraId="5CFDC8B3" w14:textId="77777777" w:rsidR="000D6C32" w:rsidRDefault="000D6C32" w:rsidP="00B77EA1">
      <w:pPr>
        <w:numPr>
          <w:ilvl w:val="0"/>
          <w:numId w:val="280"/>
        </w:numPr>
        <w:ind w:right="-1050"/>
        <w:rPr>
          <w:sz w:val="24"/>
        </w:rPr>
      </w:pPr>
      <w:r>
        <w:rPr>
          <w:sz w:val="24"/>
        </w:rPr>
        <w:t>the death record of RICHARD-COUCH born 1931 from Tina Elderfield</w:t>
      </w:r>
    </w:p>
    <w:p w14:paraId="0F095731" w14:textId="422536D2" w:rsidR="000C62C6" w:rsidRDefault="000C62C6" w:rsidP="00B77EA1">
      <w:pPr>
        <w:numPr>
          <w:ilvl w:val="0"/>
          <w:numId w:val="280"/>
        </w:numPr>
        <w:ind w:right="-1050"/>
        <w:rPr>
          <w:sz w:val="24"/>
        </w:rPr>
      </w:pPr>
      <w:r>
        <w:rPr>
          <w:sz w:val="24"/>
        </w:rPr>
        <w:t>1911 census (see below</w:t>
      </w:r>
      <w:r w:rsidR="00ED4FF2">
        <w:rPr>
          <w:sz w:val="24"/>
        </w:rPr>
        <w:t>)</w:t>
      </w:r>
    </w:p>
    <w:p w14:paraId="7462B64F" w14:textId="77777777" w:rsidR="00A0397F" w:rsidRDefault="00A0397F" w:rsidP="00B77EA1">
      <w:pPr>
        <w:numPr>
          <w:ilvl w:val="0"/>
          <w:numId w:val="280"/>
        </w:numPr>
        <w:ind w:right="-1050"/>
        <w:rPr>
          <w:sz w:val="24"/>
        </w:rPr>
      </w:pPr>
      <w:r>
        <w:rPr>
          <w:sz w:val="24"/>
        </w:rPr>
        <w:t>1939 Register</w:t>
      </w:r>
    </w:p>
    <w:p w14:paraId="09F8E7CB" w14:textId="3F254267" w:rsidR="00032C95" w:rsidRDefault="00032C95" w:rsidP="00B77EA1">
      <w:pPr>
        <w:numPr>
          <w:ilvl w:val="0"/>
          <w:numId w:val="280"/>
        </w:numPr>
        <w:ind w:right="-1050"/>
        <w:rPr>
          <w:sz w:val="24"/>
        </w:rPr>
      </w:pPr>
      <w:r>
        <w:rPr>
          <w:sz w:val="24"/>
        </w:rPr>
        <w:t>National Archives (</w:t>
      </w:r>
      <w:r w:rsidR="002E6F55">
        <w:rPr>
          <w:sz w:val="24"/>
        </w:rPr>
        <w:t>merchant seaman and R</w:t>
      </w:r>
      <w:r>
        <w:rPr>
          <w:sz w:val="24"/>
        </w:rPr>
        <w:t>oyal Navy seaman records</w:t>
      </w:r>
      <w:r w:rsidR="00ED4FF2">
        <w:rPr>
          <w:sz w:val="24"/>
        </w:rPr>
        <w:t>)</w:t>
      </w:r>
    </w:p>
    <w:p w14:paraId="2CE10A39" w14:textId="77777777" w:rsidR="000D6C32" w:rsidRDefault="000D6C32">
      <w:pPr>
        <w:ind w:right="-1050"/>
        <w:rPr>
          <w:sz w:val="24"/>
        </w:rPr>
      </w:pPr>
    </w:p>
    <w:p w14:paraId="5051FE61" w14:textId="77777777" w:rsidR="009628C5" w:rsidRDefault="009628C5">
      <w:pPr>
        <w:ind w:right="-1050"/>
        <w:rPr>
          <w:sz w:val="24"/>
        </w:rPr>
      </w:pPr>
    </w:p>
    <w:p w14:paraId="7498A8A0" w14:textId="77777777" w:rsidR="009628C5" w:rsidRDefault="009628C5">
      <w:pPr>
        <w:ind w:right="-1050"/>
        <w:rPr>
          <w:sz w:val="24"/>
        </w:rPr>
      </w:pPr>
    </w:p>
    <w:p w14:paraId="1F89F6B7" w14:textId="7C86FD20" w:rsidR="000D6C32" w:rsidRDefault="000D6C32">
      <w:pPr>
        <w:ind w:right="-1050"/>
        <w:rPr>
          <w:sz w:val="24"/>
        </w:rPr>
      </w:pPr>
      <w:r>
        <w:rPr>
          <w:sz w:val="24"/>
        </w:rPr>
        <w:t>Unconnected Family 63 (RICHARD 1931 and his wife and son KEVIN</w:t>
      </w:r>
      <w:r w:rsidR="00ED4FF2">
        <w:rPr>
          <w:sz w:val="24"/>
        </w:rPr>
        <w:t>)</w:t>
      </w:r>
      <w:r>
        <w:rPr>
          <w:sz w:val="24"/>
        </w:rPr>
        <w:t xml:space="preserve"> was constructed from information from:</w:t>
      </w:r>
    </w:p>
    <w:p w14:paraId="0ACA963D" w14:textId="77777777" w:rsidR="000D6C32" w:rsidRDefault="000D6C32" w:rsidP="00B77EA1">
      <w:pPr>
        <w:numPr>
          <w:ilvl w:val="0"/>
          <w:numId w:val="38"/>
        </w:numPr>
        <w:ind w:right="-1050"/>
        <w:rPr>
          <w:sz w:val="24"/>
        </w:rPr>
      </w:pPr>
      <w:r>
        <w:rPr>
          <w:sz w:val="24"/>
        </w:rPr>
        <w:t>index of general registry records matching the wife and mother’s maiden name Singleton</w:t>
      </w:r>
    </w:p>
    <w:p w14:paraId="18F247C7" w14:textId="77777777" w:rsidR="000D6C32" w:rsidRDefault="000D6C32" w:rsidP="00B77EA1">
      <w:pPr>
        <w:numPr>
          <w:ilvl w:val="0"/>
          <w:numId w:val="38"/>
        </w:numPr>
        <w:ind w:right="-1050"/>
        <w:rPr>
          <w:sz w:val="24"/>
        </w:rPr>
      </w:pPr>
      <w:r>
        <w:rPr>
          <w:sz w:val="24"/>
        </w:rPr>
        <w:t>marriage certificate of RICHARD-COUCH to Beatrice-Rose Singleton and the use of Couch as a first name enabled this family to be linked in</w:t>
      </w:r>
    </w:p>
    <w:p w14:paraId="21B857D0" w14:textId="77777777" w:rsidR="000C62C6" w:rsidRDefault="000C62C6" w:rsidP="000C62C6">
      <w:pPr>
        <w:ind w:right="-1050"/>
        <w:rPr>
          <w:sz w:val="24"/>
        </w:rPr>
      </w:pPr>
    </w:p>
    <w:p w14:paraId="380D9B15" w14:textId="77777777" w:rsidR="009628C5" w:rsidRDefault="009628C5" w:rsidP="000C62C6">
      <w:pPr>
        <w:ind w:right="-1050"/>
        <w:rPr>
          <w:sz w:val="24"/>
        </w:rPr>
      </w:pPr>
    </w:p>
    <w:p w14:paraId="7D034A45" w14:textId="77777777" w:rsidR="009628C5" w:rsidRDefault="009628C5" w:rsidP="000C62C6">
      <w:pPr>
        <w:ind w:right="-1050"/>
        <w:rPr>
          <w:sz w:val="24"/>
        </w:rPr>
      </w:pPr>
    </w:p>
    <w:p w14:paraId="02452A83" w14:textId="471AB44C" w:rsidR="000C62C6" w:rsidRDefault="000C62C6" w:rsidP="000C62C6">
      <w:pPr>
        <w:ind w:right="-1050"/>
        <w:rPr>
          <w:sz w:val="24"/>
        </w:rPr>
      </w:pPr>
      <w:r>
        <w:rPr>
          <w:sz w:val="24"/>
        </w:rPr>
        <w:t>1911 census Hicks Court (the Digey</w:t>
      </w:r>
      <w:r w:rsidR="00ED4FF2">
        <w:rPr>
          <w:sz w:val="24"/>
        </w:rPr>
        <w:t>)</w:t>
      </w:r>
      <w:r>
        <w:rPr>
          <w:sz w:val="24"/>
        </w:rPr>
        <w:t xml:space="preserve"> St Ives Cornwall RG14/14042</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417"/>
        <w:gridCol w:w="993"/>
        <w:gridCol w:w="567"/>
        <w:gridCol w:w="2693"/>
        <w:gridCol w:w="2452"/>
      </w:tblGrid>
      <w:tr w:rsidR="00277FF2" w14:paraId="3127C0C5" w14:textId="77777777" w:rsidTr="002D4F2D">
        <w:tc>
          <w:tcPr>
            <w:tcW w:w="2268" w:type="dxa"/>
            <w:shd w:val="clear" w:color="auto" w:fill="auto"/>
          </w:tcPr>
          <w:p w14:paraId="327C975E" w14:textId="77777777" w:rsidR="000C62C6" w:rsidRDefault="000C62C6" w:rsidP="00FD4E43">
            <w:pPr>
              <w:rPr>
                <w:sz w:val="24"/>
              </w:rPr>
            </w:pPr>
            <w:r>
              <w:rPr>
                <w:sz w:val="24"/>
              </w:rPr>
              <w:t>JANE</w:t>
            </w:r>
          </w:p>
        </w:tc>
        <w:tc>
          <w:tcPr>
            <w:tcW w:w="1134" w:type="dxa"/>
            <w:shd w:val="clear" w:color="auto" w:fill="auto"/>
          </w:tcPr>
          <w:p w14:paraId="70C7B854" w14:textId="77777777" w:rsidR="000C62C6" w:rsidRDefault="000C62C6" w:rsidP="00FD4E43">
            <w:pPr>
              <w:rPr>
                <w:sz w:val="24"/>
              </w:rPr>
            </w:pPr>
            <w:r>
              <w:rPr>
                <w:sz w:val="24"/>
              </w:rPr>
              <w:t>Tregenza</w:t>
            </w:r>
          </w:p>
        </w:tc>
        <w:tc>
          <w:tcPr>
            <w:tcW w:w="1417" w:type="dxa"/>
            <w:shd w:val="clear" w:color="auto" w:fill="auto"/>
          </w:tcPr>
          <w:p w14:paraId="38F774CA" w14:textId="77777777" w:rsidR="000C62C6" w:rsidRDefault="000C62C6" w:rsidP="00FD4E43">
            <w:pPr>
              <w:rPr>
                <w:sz w:val="24"/>
              </w:rPr>
            </w:pPr>
            <w:r>
              <w:rPr>
                <w:sz w:val="24"/>
              </w:rPr>
              <w:t>head</w:t>
            </w:r>
          </w:p>
        </w:tc>
        <w:tc>
          <w:tcPr>
            <w:tcW w:w="993" w:type="dxa"/>
            <w:shd w:val="clear" w:color="auto" w:fill="auto"/>
          </w:tcPr>
          <w:p w14:paraId="0848300B" w14:textId="77777777" w:rsidR="000C62C6" w:rsidRDefault="000C62C6" w:rsidP="00FD4E43">
            <w:pPr>
              <w:rPr>
                <w:sz w:val="24"/>
              </w:rPr>
            </w:pPr>
            <w:r>
              <w:rPr>
                <w:sz w:val="24"/>
              </w:rPr>
              <w:t>widow</w:t>
            </w:r>
          </w:p>
        </w:tc>
        <w:tc>
          <w:tcPr>
            <w:tcW w:w="567" w:type="dxa"/>
            <w:shd w:val="clear" w:color="auto" w:fill="auto"/>
          </w:tcPr>
          <w:p w14:paraId="5467D47C" w14:textId="77777777" w:rsidR="000C62C6" w:rsidRDefault="000C62C6" w:rsidP="00FD4E43">
            <w:pPr>
              <w:rPr>
                <w:sz w:val="24"/>
              </w:rPr>
            </w:pPr>
            <w:r>
              <w:rPr>
                <w:sz w:val="24"/>
              </w:rPr>
              <w:t>45</w:t>
            </w:r>
          </w:p>
        </w:tc>
        <w:tc>
          <w:tcPr>
            <w:tcW w:w="2693" w:type="dxa"/>
            <w:shd w:val="clear" w:color="auto" w:fill="auto"/>
          </w:tcPr>
          <w:p w14:paraId="2E4F859F" w14:textId="77777777" w:rsidR="000C62C6" w:rsidRDefault="000C62C6" w:rsidP="00FD4E43">
            <w:pPr>
              <w:rPr>
                <w:sz w:val="24"/>
              </w:rPr>
            </w:pPr>
            <w:r>
              <w:rPr>
                <w:sz w:val="24"/>
              </w:rPr>
              <w:t>charwoman</w:t>
            </w:r>
          </w:p>
        </w:tc>
        <w:tc>
          <w:tcPr>
            <w:tcW w:w="2452" w:type="dxa"/>
            <w:shd w:val="clear" w:color="auto" w:fill="auto"/>
          </w:tcPr>
          <w:p w14:paraId="3BC5DFCE" w14:textId="77777777" w:rsidR="000C62C6" w:rsidRDefault="000C62C6" w:rsidP="00FD4E43">
            <w:r>
              <w:rPr>
                <w:sz w:val="24"/>
              </w:rPr>
              <w:t>St Ives Cornwall</w:t>
            </w:r>
          </w:p>
        </w:tc>
      </w:tr>
      <w:tr w:rsidR="00277FF2" w14:paraId="39DAE9B9" w14:textId="77777777" w:rsidTr="002D4F2D">
        <w:tc>
          <w:tcPr>
            <w:tcW w:w="2268" w:type="dxa"/>
            <w:shd w:val="clear" w:color="auto" w:fill="auto"/>
          </w:tcPr>
          <w:p w14:paraId="5D1B24B9" w14:textId="77777777" w:rsidR="000C62C6" w:rsidRDefault="000C62C6" w:rsidP="00FD4E43">
            <w:pPr>
              <w:rPr>
                <w:sz w:val="24"/>
              </w:rPr>
            </w:pPr>
            <w:r>
              <w:rPr>
                <w:sz w:val="24"/>
              </w:rPr>
              <w:t>JOHN</w:t>
            </w:r>
          </w:p>
        </w:tc>
        <w:tc>
          <w:tcPr>
            <w:tcW w:w="1134" w:type="dxa"/>
            <w:shd w:val="clear" w:color="auto" w:fill="auto"/>
          </w:tcPr>
          <w:p w14:paraId="755CC145" w14:textId="77777777" w:rsidR="000C62C6" w:rsidRDefault="000C62C6" w:rsidP="00FD4E43">
            <w:pPr>
              <w:rPr>
                <w:sz w:val="24"/>
              </w:rPr>
            </w:pPr>
            <w:r>
              <w:rPr>
                <w:sz w:val="24"/>
              </w:rPr>
              <w:t>Tregenza</w:t>
            </w:r>
          </w:p>
        </w:tc>
        <w:tc>
          <w:tcPr>
            <w:tcW w:w="1417" w:type="dxa"/>
            <w:shd w:val="clear" w:color="auto" w:fill="auto"/>
          </w:tcPr>
          <w:p w14:paraId="026F5BC5" w14:textId="77777777" w:rsidR="000C62C6" w:rsidRDefault="000C62C6" w:rsidP="00FD4E43">
            <w:pPr>
              <w:rPr>
                <w:sz w:val="24"/>
              </w:rPr>
            </w:pPr>
            <w:r>
              <w:rPr>
                <w:sz w:val="24"/>
              </w:rPr>
              <w:t>son</w:t>
            </w:r>
          </w:p>
        </w:tc>
        <w:tc>
          <w:tcPr>
            <w:tcW w:w="993" w:type="dxa"/>
            <w:shd w:val="clear" w:color="auto" w:fill="auto"/>
          </w:tcPr>
          <w:p w14:paraId="05205708" w14:textId="77777777" w:rsidR="000C62C6" w:rsidRDefault="000C62C6" w:rsidP="00FD4E43">
            <w:pPr>
              <w:rPr>
                <w:sz w:val="24"/>
              </w:rPr>
            </w:pPr>
            <w:r>
              <w:rPr>
                <w:sz w:val="24"/>
              </w:rPr>
              <w:t>single</w:t>
            </w:r>
          </w:p>
        </w:tc>
        <w:tc>
          <w:tcPr>
            <w:tcW w:w="567" w:type="dxa"/>
            <w:shd w:val="clear" w:color="auto" w:fill="auto"/>
          </w:tcPr>
          <w:p w14:paraId="44B785CE" w14:textId="77777777" w:rsidR="000C62C6" w:rsidRDefault="000C62C6" w:rsidP="00FD4E43">
            <w:pPr>
              <w:rPr>
                <w:sz w:val="24"/>
              </w:rPr>
            </w:pPr>
            <w:r>
              <w:rPr>
                <w:sz w:val="24"/>
              </w:rPr>
              <w:t>20</w:t>
            </w:r>
          </w:p>
        </w:tc>
        <w:tc>
          <w:tcPr>
            <w:tcW w:w="2693" w:type="dxa"/>
            <w:shd w:val="clear" w:color="auto" w:fill="auto"/>
          </w:tcPr>
          <w:p w14:paraId="4F950DA3" w14:textId="77777777" w:rsidR="000C62C6" w:rsidRDefault="000C62C6" w:rsidP="00FD4E43">
            <w:pPr>
              <w:rPr>
                <w:sz w:val="24"/>
              </w:rPr>
            </w:pPr>
            <w:r>
              <w:rPr>
                <w:sz w:val="24"/>
              </w:rPr>
              <w:t>tin miner underground</w:t>
            </w:r>
          </w:p>
        </w:tc>
        <w:tc>
          <w:tcPr>
            <w:tcW w:w="2452" w:type="dxa"/>
            <w:shd w:val="clear" w:color="auto" w:fill="auto"/>
          </w:tcPr>
          <w:p w14:paraId="243900A8" w14:textId="77777777" w:rsidR="000C62C6" w:rsidRDefault="000C62C6" w:rsidP="00FD4E43">
            <w:r>
              <w:rPr>
                <w:sz w:val="24"/>
              </w:rPr>
              <w:t>Camborne Cornwall</w:t>
            </w:r>
          </w:p>
        </w:tc>
      </w:tr>
      <w:tr w:rsidR="00277FF2" w14:paraId="7DF40F50" w14:textId="77777777" w:rsidTr="002D4F2D">
        <w:tc>
          <w:tcPr>
            <w:tcW w:w="2268" w:type="dxa"/>
            <w:shd w:val="clear" w:color="auto" w:fill="auto"/>
          </w:tcPr>
          <w:p w14:paraId="1E453CFE" w14:textId="77777777" w:rsidR="000C62C6" w:rsidRDefault="000C62C6" w:rsidP="00FD4E43">
            <w:pPr>
              <w:rPr>
                <w:sz w:val="24"/>
              </w:rPr>
            </w:pPr>
            <w:r>
              <w:rPr>
                <w:sz w:val="24"/>
              </w:rPr>
              <w:t>RICHARD</w:t>
            </w:r>
          </w:p>
        </w:tc>
        <w:tc>
          <w:tcPr>
            <w:tcW w:w="1134" w:type="dxa"/>
            <w:shd w:val="clear" w:color="auto" w:fill="auto"/>
          </w:tcPr>
          <w:p w14:paraId="6141AD7E" w14:textId="77777777" w:rsidR="000C62C6" w:rsidRDefault="000C62C6" w:rsidP="00FD4E43">
            <w:pPr>
              <w:rPr>
                <w:sz w:val="24"/>
              </w:rPr>
            </w:pPr>
            <w:r>
              <w:rPr>
                <w:sz w:val="24"/>
              </w:rPr>
              <w:t>Tregenza</w:t>
            </w:r>
          </w:p>
        </w:tc>
        <w:tc>
          <w:tcPr>
            <w:tcW w:w="1417" w:type="dxa"/>
            <w:shd w:val="clear" w:color="auto" w:fill="auto"/>
          </w:tcPr>
          <w:p w14:paraId="2FA9B715" w14:textId="77777777" w:rsidR="000C62C6" w:rsidRDefault="000C62C6" w:rsidP="00FD4E43">
            <w:pPr>
              <w:rPr>
                <w:sz w:val="24"/>
              </w:rPr>
            </w:pPr>
            <w:r>
              <w:rPr>
                <w:sz w:val="24"/>
              </w:rPr>
              <w:t>son</w:t>
            </w:r>
          </w:p>
        </w:tc>
        <w:tc>
          <w:tcPr>
            <w:tcW w:w="993" w:type="dxa"/>
            <w:shd w:val="clear" w:color="auto" w:fill="auto"/>
          </w:tcPr>
          <w:p w14:paraId="1CE16138" w14:textId="77777777" w:rsidR="000C62C6" w:rsidRDefault="000C62C6" w:rsidP="00FD4E43">
            <w:pPr>
              <w:snapToGrid w:val="0"/>
              <w:rPr>
                <w:sz w:val="24"/>
              </w:rPr>
            </w:pPr>
          </w:p>
        </w:tc>
        <w:tc>
          <w:tcPr>
            <w:tcW w:w="567" w:type="dxa"/>
            <w:shd w:val="clear" w:color="auto" w:fill="auto"/>
          </w:tcPr>
          <w:p w14:paraId="0D5B6ADA" w14:textId="77777777" w:rsidR="000C62C6" w:rsidRDefault="000C62C6" w:rsidP="00FD4E43">
            <w:pPr>
              <w:rPr>
                <w:sz w:val="24"/>
              </w:rPr>
            </w:pPr>
            <w:r>
              <w:rPr>
                <w:sz w:val="24"/>
              </w:rPr>
              <w:t>13</w:t>
            </w:r>
          </w:p>
        </w:tc>
        <w:tc>
          <w:tcPr>
            <w:tcW w:w="2693" w:type="dxa"/>
            <w:shd w:val="clear" w:color="auto" w:fill="auto"/>
          </w:tcPr>
          <w:p w14:paraId="071EE7F1" w14:textId="77777777" w:rsidR="000C62C6" w:rsidRDefault="000C62C6" w:rsidP="00FD4E43">
            <w:pPr>
              <w:rPr>
                <w:sz w:val="24"/>
              </w:rPr>
            </w:pPr>
            <w:r>
              <w:rPr>
                <w:sz w:val="24"/>
              </w:rPr>
              <w:t>school</w:t>
            </w:r>
          </w:p>
        </w:tc>
        <w:tc>
          <w:tcPr>
            <w:tcW w:w="2452" w:type="dxa"/>
            <w:shd w:val="clear" w:color="auto" w:fill="auto"/>
          </w:tcPr>
          <w:p w14:paraId="47B4CB9D" w14:textId="77777777" w:rsidR="000C62C6" w:rsidRDefault="000C62C6" w:rsidP="00FD4E43">
            <w:r>
              <w:rPr>
                <w:sz w:val="24"/>
              </w:rPr>
              <w:t>Camborne Cornwall</w:t>
            </w:r>
          </w:p>
        </w:tc>
      </w:tr>
    </w:tbl>
    <w:p w14:paraId="16FC62A1" w14:textId="775257B7" w:rsidR="009628C5" w:rsidRDefault="009628C5" w:rsidP="009628C5">
      <w:pPr>
        <w:pageBreakBefore/>
        <w:ind w:right="-1050"/>
        <w:rPr>
          <w:sz w:val="24"/>
        </w:rPr>
      </w:pPr>
      <w:r>
        <w:rPr>
          <w:b/>
          <w:sz w:val="24"/>
        </w:rPr>
        <w:t>OTHER INFORMATION ON UNCONNECTED FAMILY 48 (PENZANCE</w:t>
      </w:r>
      <w:r w:rsidR="00ED4FF2">
        <w:rPr>
          <w:b/>
          <w:sz w:val="24"/>
        </w:rPr>
        <w:t>)</w:t>
      </w:r>
      <w:r w:rsidR="006B7D5E" w:rsidRPr="006B7D5E">
        <w:rPr>
          <w:b/>
          <w:sz w:val="24"/>
        </w:rPr>
        <w:t xml:space="preserve"> (continued)</w:t>
      </w:r>
    </w:p>
    <w:p w14:paraId="6B6089FC" w14:textId="77777777" w:rsidR="000D6C32" w:rsidRDefault="000D6C32">
      <w:pPr>
        <w:ind w:right="-1050"/>
        <w:rPr>
          <w:sz w:val="24"/>
        </w:rPr>
      </w:pPr>
    </w:p>
    <w:p w14:paraId="719A7E08" w14:textId="77777777" w:rsidR="000D6C32" w:rsidRDefault="000D6C32">
      <w:pPr>
        <w:ind w:right="-1050"/>
        <w:rPr>
          <w:sz w:val="24"/>
        </w:rPr>
      </w:pPr>
      <w:r>
        <w:rPr>
          <w:sz w:val="24"/>
        </w:rPr>
        <w:t>Note:</w:t>
      </w:r>
    </w:p>
    <w:p w14:paraId="4EE1F1EA" w14:textId="77777777" w:rsidR="000D6C32" w:rsidRDefault="000D6C32" w:rsidP="00B77EA1">
      <w:pPr>
        <w:numPr>
          <w:ilvl w:val="0"/>
          <w:numId w:val="114"/>
        </w:numPr>
        <w:ind w:right="-1050"/>
        <w:rPr>
          <w:sz w:val="24"/>
        </w:rPr>
      </w:pPr>
      <w:r>
        <w:rPr>
          <w:sz w:val="24"/>
        </w:rPr>
        <w:t>the early part of Unconnected family 49 has similarities with this family - note several addresses in Treverbyn Road St Ives</w:t>
      </w:r>
      <w:r w:rsidR="000C62C6">
        <w:rPr>
          <w:sz w:val="24"/>
        </w:rPr>
        <w:t xml:space="preserve"> – several records are used in both families</w:t>
      </w:r>
      <w:r w:rsidR="00640B3B">
        <w:rPr>
          <w:sz w:val="24"/>
        </w:rPr>
        <w:t xml:space="preserve"> – efforts to connect them have failed</w:t>
      </w:r>
      <w:r w:rsidR="009628C5">
        <w:rPr>
          <w:sz w:val="24"/>
        </w:rPr>
        <w:t xml:space="preserve"> and the early parts do</w:t>
      </w:r>
      <w:r w:rsidR="00FF12ED">
        <w:rPr>
          <w:sz w:val="24"/>
        </w:rPr>
        <w:t xml:space="preserve"> not</w:t>
      </w:r>
      <w:r w:rsidR="009628C5">
        <w:rPr>
          <w:sz w:val="24"/>
        </w:rPr>
        <w:t xml:space="preserve"> have sufficient records to be certain they are correct.</w:t>
      </w:r>
    </w:p>
    <w:p w14:paraId="4D0A8555" w14:textId="3DCDF51B" w:rsidR="000D6C32" w:rsidRPr="006D08F1" w:rsidRDefault="000D6C32" w:rsidP="00B77EA1">
      <w:pPr>
        <w:numPr>
          <w:ilvl w:val="0"/>
          <w:numId w:val="114"/>
        </w:numPr>
        <w:tabs>
          <w:tab w:val="left" w:pos="426"/>
        </w:tabs>
        <w:ind w:right="-1050"/>
        <w:rPr>
          <w:sz w:val="24"/>
        </w:rPr>
      </w:pPr>
      <w:r w:rsidRPr="006D08F1">
        <w:rPr>
          <w:sz w:val="24"/>
        </w:rPr>
        <w:t xml:space="preserve">no </w:t>
      </w:r>
      <w:r w:rsidR="00153505" w:rsidRPr="006D08F1">
        <w:rPr>
          <w:sz w:val="24"/>
        </w:rPr>
        <w:t xml:space="preserve">marriage </w:t>
      </w:r>
      <w:r w:rsidRPr="006D08F1">
        <w:rPr>
          <w:sz w:val="24"/>
        </w:rPr>
        <w:t xml:space="preserve">record </w:t>
      </w:r>
      <w:r w:rsidR="00153505" w:rsidRPr="006D08F1">
        <w:rPr>
          <w:sz w:val="24"/>
        </w:rPr>
        <w:t>of JOHN Tregenza to Jane Couch has been found but</w:t>
      </w:r>
      <w:r w:rsidRPr="006D08F1">
        <w:rPr>
          <w:sz w:val="24"/>
        </w:rPr>
        <w:t xml:space="preserve"> </w:t>
      </w:r>
      <w:r w:rsidR="00FC4F81" w:rsidRPr="006D08F1">
        <w:rPr>
          <w:sz w:val="24"/>
        </w:rPr>
        <w:t xml:space="preserve">her son </w:t>
      </w:r>
      <w:r w:rsidRPr="006D08F1">
        <w:rPr>
          <w:sz w:val="24"/>
        </w:rPr>
        <w:t>R</w:t>
      </w:r>
      <w:r w:rsidR="00153505" w:rsidRPr="006D08F1">
        <w:rPr>
          <w:sz w:val="24"/>
        </w:rPr>
        <w:t>ichard-Henry Couch became RICHARD-HENRY</w:t>
      </w:r>
      <w:r w:rsidRPr="006D08F1">
        <w:rPr>
          <w:sz w:val="24"/>
        </w:rPr>
        <w:t xml:space="preserve">-COUCH Tregenza </w:t>
      </w:r>
      <w:r w:rsidR="009628C5" w:rsidRPr="006D08F1">
        <w:rPr>
          <w:sz w:val="24"/>
        </w:rPr>
        <w:t xml:space="preserve">before the </w:t>
      </w:r>
      <w:r w:rsidR="00153505" w:rsidRPr="006D08F1">
        <w:rPr>
          <w:sz w:val="24"/>
        </w:rPr>
        <w:t xml:space="preserve">1911 census </w:t>
      </w:r>
      <w:r w:rsidR="009628C5" w:rsidRPr="006D08F1">
        <w:rPr>
          <w:sz w:val="24"/>
        </w:rPr>
        <w:t>if it is him in the above census record but he uses more of his first name</w:t>
      </w:r>
      <w:r w:rsidR="006D08F1">
        <w:rPr>
          <w:sz w:val="24"/>
        </w:rPr>
        <w:t>s</w:t>
      </w:r>
      <w:r w:rsidR="009628C5" w:rsidRPr="006D08F1">
        <w:rPr>
          <w:sz w:val="24"/>
        </w:rPr>
        <w:t xml:space="preserve"> with Tregenza by</w:t>
      </w:r>
      <w:r w:rsidR="00153505" w:rsidRPr="006D08F1">
        <w:rPr>
          <w:sz w:val="24"/>
        </w:rPr>
        <w:t xml:space="preserve"> the start of his merchant seaman service records although on the first (1917</w:t>
      </w:r>
      <w:r w:rsidR="00ED4FF2">
        <w:rPr>
          <w:sz w:val="24"/>
        </w:rPr>
        <w:t>)</w:t>
      </w:r>
      <w:r w:rsidR="00153505" w:rsidRPr="006D08F1">
        <w:rPr>
          <w:sz w:val="24"/>
        </w:rPr>
        <w:t xml:space="preserve"> he puts his own </w:t>
      </w:r>
      <w:r w:rsidR="00FC4F81" w:rsidRPr="006D08F1">
        <w:rPr>
          <w:sz w:val="24"/>
        </w:rPr>
        <w:t xml:space="preserve">first </w:t>
      </w:r>
      <w:r w:rsidR="00153505" w:rsidRPr="006D08F1">
        <w:rPr>
          <w:sz w:val="24"/>
        </w:rPr>
        <w:t>name</w:t>
      </w:r>
      <w:r w:rsidR="00FC4F81" w:rsidRPr="006D08F1">
        <w:rPr>
          <w:sz w:val="24"/>
        </w:rPr>
        <w:t>s</w:t>
      </w:r>
      <w:r w:rsidR="00153505" w:rsidRPr="006D08F1">
        <w:rPr>
          <w:sz w:val="24"/>
        </w:rPr>
        <w:t xml:space="preserve"> in</w:t>
      </w:r>
      <w:r w:rsidR="00FC4F81" w:rsidRPr="006D08F1">
        <w:rPr>
          <w:sz w:val="24"/>
        </w:rPr>
        <w:t>to the form instead of</w:t>
      </w:r>
      <w:r w:rsidR="00153505" w:rsidRPr="006D08F1">
        <w:rPr>
          <w:sz w:val="24"/>
        </w:rPr>
        <w:t xml:space="preserve"> his father’s</w:t>
      </w:r>
      <w:r w:rsidR="00FC4F81" w:rsidRPr="006D08F1">
        <w:rPr>
          <w:sz w:val="24"/>
        </w:rPr>
        <w:t xml:space="preserve"> (from 1918 his father is entered as JOHN</w:t>
      </w:r>
      <w:r w:rsidR="00ED4FF2">
        <w:rPr>
          <w:sz w:val="24"/>
        </w:rPr>
        <w:t>)</w:t>
      </w:r>
      <w:r w:rsidR="00153505" w:rsidRPr="006D08F1">
        <w:rPr>
          <w:sz w:val="24"/>
        </w:rPr>
        <w:t>.</w:t>
      </w:r>
      <w:r w:rsidRPr="006D08F1">
        <w:rPr>
          <w:sz w:val="24"/>
        </w:rPr>
        <w:t xml:space="preserve"> </w:t>
      </w:r>
      <w:r w:rsidR="00640B3B" w:rsidRPr="006D08F1">
        <w:rPr>
          <w:sz w:val="24"/>
        </w:rPr>
        <w:t xml:space="preserve">   JOHN</w:t>
      </w:r>
      <w:r w:rsidR="009628C5" w:rsidRPr="006D08F1">
        <w:rPr>
          <w:sz w:val="24"/>
        </w:rPr>
        <w:t xml:space="preserve"> the father</w:t>
      </w:r>
      <w:r w:rsidR="00640B3B" w:rsidRPr="006D08F1">
        <w:rPr>
          <w:sz w:val="24"/>
        </w:rPr>
        <w:t xml:space="preserve"> is missing from 1911 census and JANE describes herself as a widow</w:t>
      </w:r>
      <w:r w:rsidR="009628C5" w:rsidRPr="006D08F1">
        <w:rPr>
          <w:sz w:val="24"/>
        </w:rPr>
        <w:t xml:space="preserve"> if this is correct </w:t>
      </w:r>
      <w:r w:rsidR="006D08F1" w:rsidRPr="006D08F1">
        <w:rPr>
          <w:sz w:val="24"/>
        </w:rPr>
        <w:t>and it is her as Jane Couch in the 1901 census she married JOHN and he died between these date</w:t>
      </w:r>
      <w:r w:rsidR="006D08F1">
        <w:rPr>
          <w:sz w:val="24"/>
        </w:rPr>
        <w:t>s</w:t>
      </w:r>
      <w:r w:rsidR="006D08F1" w:rsidRPr="006D08F1">
        <w:rPr>
          <w:sz w:val="24"/>
        </w:rPr>
        <w:t xml:space="preserve"> – no records have been found to support this</w:t>
      </w:r>
      <w:r w:rsidR="00640B3B" w:rsidRPr="006D08F1">
        <w:rPr>
          <w:sz w:val="24"/>
        </w:rPr>
        <w:t>.</w:t>
      </w:r>
    </w:p>
    <w:p w14:paraId="27A9FA3A" w14:textId="77777777" w:rsidR="000D6C32" w:rsidRDefault="000D6C32">
      <w:pPr>
        <w:pageBreakBefore/>
        <w:ind w:right="-1050"/>
        <w:jc w:val="right"/>
        <w:rPr>
          <w:b/>
          <w:sz w:val="24"/>
          <w:u w:val="single"/>
        </w:rPr>
      </w:pPr>
      <w:r>
        <w:rPr>
          <w:sz w:val="24"/>
        </w:rPr>
        <w:t>UCF49</w:t>
      </w:r>
    </w:p>
    <w:p w14:paraId="3EF14F93" w14:textId="52C055C2" w:rsidR="000D6C32" w:rsidRDefault="000D6C32">
      <w:pPr>
        <w:ind w:right="-1050"/>
        <w:jc w:val="center"/>
        <w:rPr>
          <w:sz w:val="24"/>
        </w:rPr>
      </w:pPr>
      <w:r>
        <w:rPr>
          <w:b/>
          <w:sz w:val="24"/>
          <w:u w:val="single"/>
        </w:rPr>
        <w:t>UNCONNECTED FAMILY 49 (PENZANCE</w:t>
      </w:r>
      <w:r w:rsidR="00ED4FF2">
        <w:rPr>
          <w:b/>
          <w:sz w:val="24"/>
          <w:u w:val="single"/>
        </w:rPr>
        <w:t>)</w:t>
      </w:r>
    </w:p>
    <w:p w14:paraId="4A867F56" w14:textId="77777777" w:rsidR="000D6C32" w:rsidRDefault="000D6C32">
      <w:pPr>
        <w:ind w:right="-1050"/>
        <w:rPr>
          <w:sz w:val="24"/>
        </w:rPr>
      </w:pPr>
    </w:p>
    <w:p w14:paraId="24CFE447" w14:textId="77777777" w:rsidR="00FF12ED" w:rsidRDefault="00FF12ED">
      <w:pPr>
        <w:ind w:right="-1050"/>
        <w:rPr>
          <w:sz w:val="24"/>
        </w:rPr>
      </w:pPr>
    </w:p>
    <w:p w14:paraId="5675500F" w14:textId="77777777" w:rsidR="00FF12ED" w:rsidRDefault="00FF12ED">
      <w:pPr>
        <w:ind w:right="-1050"/>
        <w:rPr>
          <w:sz w:val="24"/>
        </w:rPr>
      </w:pPr>
    </w:p>
    <w:p w14:paraId="6D8D283D" w14:textId="77777777" w:rsidR="000D6C32" w:rsidRDefault="000D6C32">
      <w:pPr>
        <w:ind w:right="-1050"/>
        <w:rPr>
          <w:sz w:val="24"/>
        </w:rPr>
      </w:pPr>
      <w:r>
        <w:rPr>
          <w:sz w:val="24"/>
        </w:rPr>
        <w:tab/>
      </w:r>
      <w:r>
        <w:rPr>
          <w:sz w:val="24"/>
        </w:rPr>
        <w:tab/>
      </w:r>
      <w:r>
        <w:rPr>
          <w:sz w:val="24"/>
        </w:rPr>
        <w:tab/>
      </w:r>
      <w:r>
        <w:rPr>
          <w:sz w:val="24"/>
        </w:rPr>
        <w:tab/>
      </w:r>
      <w:r>
        <w:rPr>
          <w:sz w:val="24"/>
        </w:rPr>
        <w:tab/>
        <w:t>JOHN</w:t>
      </w:r>
    </w:p>
    <w:p w14:paraId="5B4D8F5D" w14:textId="77777777" w:rsidR="000D6C32" w:rsidRDefault="000D6C32">
      <w:pPr>
        <w:ind w:right="-1050"/>
        <w:rPr>
          <w:sz w:val="24"/>
        </w:rPr>
      </w:pPr>
      <w:r>
        <w:rPr>
          <w:sz w:val="24"/>
        </w:rPr>
        <w:tab/>
      </w:r>
      <w:r>
        <w:rPr>
          <w:sz w:val="24"/>
        </w:rPr>
        <w:tab/>
      </w:r>
      <w:r>
        <w:rPr>
          <w:sz w:val="24"/>
        </w:rPr>
        <w:tab/>
      </w:r>
      <w:r>
        <w:rPr>
          <w:sz w:val="24"/>
        </w:rPr>
        <w:tab/>
      </w:r>
      <w:r>
        <w:rPr>
          <w:sz w:val="24"/>
        </w:rPr>
        <w:tab/>
        <w:t>m Jane</w:t>
      </w:r>
    </w:p>
    <w:p w14:paraId="4981CF81" w14:textId="77777777" w:rsidR="000D6C32" w:rsidRDefault="000D6C32">
      <w:pPr>
        <w:ind w:right="-1050"/>
        <w:rPr>
          <w:sz w:val="24"/>
        </w:rPr>
      </w:pPr>
      <w:r>
        <w:rPr>
          <w:sz w:val="24"/>
        </w:rPr>
        <w:tab/>
      </w:r>
      <w:r>
        <w:rPr>
          <w:sz w:val="24"/>
        </w:rPr>
        <w:tab/>
      </w:r>
      <w:r>
        <w:rPr>
          <w:sz w:val="24"/>
        </w:rPr>
        <w:tab/>
      </w:r>
      <w:r>
        <w:rPr>
          <w:sz w:val="24"/>
        </w:rPr>
        <w:tab/>
        <w:t>______|______________</w:t>
      </w:r>
    </w:p>
    <w:p w14:paraId="14027736" w14:textId="77777777" w:rsidR="000D6C32" w:rsidRDefault="000D6C32">
      <w:pPr>
        <w:ind w:left="2160" w:right="-1050" w:firstLine="720"/>
        <w:rPr>
          <w:sz w:val="24"/>
        </w:rPr>
      </w:pPr>
      <w:r>
        <w:rPr>
          <w:sz w:val="24"/>
        </w:rPr>
        <w:t>JOHN</w:t>
      </w:r>
      <w:r>
        <w:rPr>
          <w:sz w:val="24"/>
        </w:rPr>
        <w:tab/>
      </w:r>
      <w:r>
        <w:rPr>
          <w:sz w:val="24"/>
        </w:rPr>
        <w:tab/>
        <w:t>RICHARD</w:t>
      </w:r>
    </w:p>
    <w:p w14:paraId="3DA402F2" w14:textId="77777777" w:rsidR="000D6C32" w:rsidRDefault="000D6C32">
      <w:pPr>
        <w:ind w:right="-1050"/>
        <w:rPr>
          <w:sz w:val="24"/>
        </w:rPr>
      </w:pPr>
      <w:r>
        <w:rPr>
          <w:sz w:val="24"/>
        </w:rPr>
        <w:tab/>
      </w:r>
      <w:r>
        <w:rPr>
          <w:sz w:val="24"/>
        </w:rPr>
        <w:tab/>
      </w:r>
      <w:r>
        <w:rPr>
          <w:sz w:val="24"/>
        </w:rPr>
        <w:tab/>
      </w:r>
      <w:r>
        <w:rPr>
          <w:sz w:val="24"/>
        </w:rPr>
        <w:tab/>
        <w:t>189</w:t>
      </w:r>
      <w:r w:rsidR="000D7581">
        <w:rPr>
          <w:sz w:val="24"/>
        </w:rPr>
        <w:t>3</w:t>
      </w:r>
      <w:r>
        <w:rPr>
          <w:sz w:val="24"/>
        </w:rPr>
        <w:tab/>
      </w:r>
      <w:r>
        <w:rPr>
          <w:sz w:val="24"/>
        </w:rPr>
        <w:tab/>
        <w:t>1898</w:t>
      </w:r>
    </w:p>
    <w:p w14:paraId="5811DDD2" w14:textId="77777777" w:rsidR="000D6C32" w:rsidRDefault="000D6C32">
      <w:pPr>
        <w:ind w:left="2160" w:right="-1050" w:firstLine="720"/>
        <w:rPr>
          <w:sz w:val="24"/>
        </w:rPr>
      </w:pPr>
      <w:r>
        <w:rPr>
          <w:sz w:val="24"/>
        </w:rPr>
        <w:t xml:space="preserve">m Candace-Wasley </w:t>
      </w:r>
    </w:p>
    <w:p w14:paraId="4077AE4F" w14:textId="77777777" w:rsidR="000D6C32" w:rsidRDefault="000D6C32">
      <w:pPr>
        <w:ind w:right="-1050"/>
        <w:rPr>
          <w:sz w:val="24"/>
        </w:rPr>
      </w:pPr>
      <w:r>
        <w:rPr>
          <w:sz w:val="24"/>
        </w:rPr>
        <w:tab/>
      </w:r>
      <w:r>
        <w:rPr>
          <w:sz w:val="24"/>
        </w:rPr>
        <w:tab/>
      </w:r>
      <w:r>
        <w:rPr>
          <w:sz w:val="24"/>
        </w:rPr>
        <w:tab/>
      </w:r>
      <w:r>
        <w:rPr>
          <w:sz w:val="24"/>
        </w:rPr>
        <w:tab/>
        <w:t>| Baragwanath</w:t>
      </w:r>
    </w:p>
    <w:p w14:paraId="4A66F18D" w14:textId="77777777" w:rsidR="000D6C32" w:rsidRDefault="000D6C32">
      <w:pPr>
        <w:ind w:right="-1050"/>
        <w:rPr>
          <w:sz w:val="24"/>
        </w:rPr>
      </w:pPr>
      <w:r>
        <w:rPr>
          <w:sz w:val="24"/>
        </w:rPr>
        <w:tab/>
      </w:r>
      <w:r>
        <w:rPr>
          <w:sz w:val="24"/>
        </w:rPr>
        <w:tab/>
      </w:r>
      <w:r>
        <w:rPr>
          <w:sz w:val="24"/>
        </w:rPr>
        <w:tab/>
      </w:r>
      <w:r>
        <w:rPr>
          <w:sz w:val="24"/>
        </w:rPr>
        <w:tab/>
        <w:t>|</w:t>
      </w:r>
      <w:r w:rsidR="00CC0C4F">
        <w:rPr>
          <w:sz w:val="24"/>
        </w:rPr>
        <w:t>_____</w:t>
      </w:r>
    </w:p>
    <w:p w14:paraId="6A4D9ACB" w14:textId="77777777" w:rsidR="000D6C32" w:rsidRDefault="000D6C32">
      <w:pPr>
        <w:ind w:right="-1050"/>
        <w:rPr>
          <w:sz w:val="24"/>
        </w:rPr>
      </w:pPr>
      <w:r>
        <w:rPr>
          <w:sz w:val="24"/>
        </w:rPr>
        <w:tab/>
      </w:r>
      <w:r>
        <w:rPr>
          <w:sz w:val="24"/>
        </w:rPr>
        <w:tab/>
      </w:r>
      <w:r>
        <w:rPr>
          <w:sz w:val="24"/>
        </w:rPr>
        <w:tab/>
      </w:r>
      <w:r>
        <w:rPr>
          <w:sz w:val="24"/>
        </w:rPr>
        <w:tab/>
        <w:t>JOHN</w:t>
      </w:r>
    </w:p>
    <w:p w14:paraId="3E383F27" w14:textId="77777777" w:rsidR="000D6C32" w:rsidRDefault="000D6C32">
      <w:pPr>
        <w:ind w:right="-1050"/>
        <w:rPr>
          <w:sz w:val="24"/>
        </w:rPr>
      </w:pPr>
      <w:r>
        <w:rPr>
          <w:sz w:val="24"/>
        </w:rPr>
        <w:tab/>
      </w:r>
      <w:r>
        <w:rPr>
          <w:sz w:val="24"/>
        </w:rPr>
        <w:tab/>
      </w:r>
      <w:r>
        <w:rPr>
          <w:sz w:val="24"/>
        </w:rPr>
        <w:tab/>
      </w:r>
      <w:r>
        <w:rPr>
          <w:sz w:val="24"/>
        </w:rPr>
        <w:tab/>
        <w:t>1920</w:t>
      </w:r>
    </w:p>
    <w:p w14:paraId="0EDB9A1B" w14:textId="77777777" w:rsidR="000D6C32" w:rsidRDefault="000D6C32">
      <w:pPr>
        <w:ind w:right="-1050"/>
        <w:rPr>
          <w:sz w:val="24"/>
        </w:rPr>
      </w:pPr>
      <w:r>
        <w:rPr>
          <w:sz w:val="24"/>
        </w:rPr>
        <w:tab/>
      </w:r>
      <w:r>
        <w:rPr>
          <w:sz w:val="24"/>
        </w:rPr>
        <w:tab/>
      </w:r>
      <w:r>
        <w:rPr>
          <w:sz w:val="24"/>
        </w:rPr>
        <w:tab/>
      </w:r>
      <w:r>
        <w:rPr>
          <w:sz w:val="24"/>
        </w:rPr>
        <w:tab/>
        <w:t>m Catherine-Roberts-Faull Bunn</w:t>
      </w:r>
    </w:p>
    <w:p w14:paraId="19B3B69B" w14:textId="77777777" w:rsidR="000D6C32" w:rsidRDefault="000D6C32">
      <w:pPr>
        <w:ind w:right="-1050"/>
        <w:rPr>
          <w:sz w:val="24"/>
        </w:rPr>
      </w:pPr>
      <w:r>
        <w:rPr>
          <w:sz w:val="24"/>
        </w:rPr>
        <w:tab/>
      </w:r>
      <w:r>
        <w:rPr>
          <w:sz w:val="24"/>
        </w:rPr>
        <w:tab/>
      </w:r>
      <w:r>
        <w:rPr>
          <w:sz w:val="24"/>
        </w:rPr>
        <w:tab/>
      </w:r>
      <w:r>
        <w:rPr>
          <w:sz w:val="24"/>
        </w:rPr>
        <w:tab/>
        <w:t>|</w:t>
      </w:r>
    </w:p>
    <w:p w14:paraId="1E712603" w14:textId="77777777" w:rsidR="000D6C32" w:rsidRDefault="000D6C32">
      <w:pPr>
        <w:ind w:right="-1050"/>
        <w:rPr>
          <w:sz w:val="24"/>
        </w:rPr>
      </w:pPr>
      <w:r>
        <w:rPr>
          <w:sz w:val="24"/>
        </w:rPr>
        <w:tab/>
      </w:r>
      <w:r>
        <w:rPr>
          <w:sz w:val="24"/>
        </w:rPr>
        <w:tab/>
      </w:r>
      <w:r>
        <w:rPr>
          <w:sz w:val="24"/>
        </w:rPr>
        <w:tab/>
      </w:r>
      <w:r>
        <w:rPr>
          <w:sz w:val="24"/>
        </w:rPr>
        <w:tab/>
        <w:t>|</w:t>
      </w:r>
    </w:p>
    <w:p w14:paraId="75CC026D" w14:textId="06E13BA5" w:rsidR="000D6C32" w:rsidRDefault="000D6C32">
      <w:pPr>
        <w:ind w:right="-1050"/>
        <w:rPr>
          <w:sz w:val="24"/>
        </w:rPr>
      </w:pPr>
      <w:r>
        <w:rPr>
          <w:sz w:val="24"/>
        </w:rPr>
        <w:tab/>
      </w:r>
      <w:r>
        <w:rPr>
          <w:sz w:val="24"/>
        </w:rPr>
        <w:tab/>
      </w:r>
      <w:r>
        <w:rPr>
          <w:sz w:val="24"/>
        </w:rPr>
        <w:tab/>
        <w:t>______|___________________</w:t>
      </w:r>
      <w:r w:rsidR="008E1E13">
        <w:rPr>
          <w:sz w:val="24"/>
        </w:rPr>
        <w:t>____</w:t>
      </w:r>
      <w:r>
        <w:rPr>
          <w:sz w:val="24"/>
        </w:rPr>
        <w:t>__</w:t>
      </w:r>
    </w:p>
    <w:p w14:paraId="2E85F86C" w14:textId="5C589560" w:rsidR="000D6C32" w:rsidRDefault="000D6C32">
      <w:pPr>
        <w:ind w:right="-1050"/>
        <w:rPr>
          <w:sz w:val="24"/>
        </w:rPr>
      </w:pPr>
      <w:r>
        <w:rPr>
          <w:sz w:val="24"/>
        </w:rPr>
        <w:tab/>
      </w:r>
      <w:r>
        <w:rPr>
          <w:sz w:val="24"/>
        </w:rPr>
        <w:tab/>
      </w:r>
      <w:r>
        <w:rPr>
          <w:sz w:val="24"/>
        </w:rPr>
        <w:tab/>
        <w:t>MATTHEW-B</w:t>
      </w:r>
      <w:r>
        <w:rPr>
          <w:sz w:val="24"/>
        </w:rPr>
        <w:tab/>
        <w:t>ROBERT-J</w:t>
      </w:r>
      <w:r w:rsidR="008E1E13">
        <w:rPr>
          <w:sz w:val="24"/>
        </w:rPr>
        <w:t>OHN</w:t>
      </w:r>
    </w:p>
    <w:p w14:paraId="64982591" w14:textId="77777777" w:rsidR="000D6C32" w:rsidRDefault="000D6C32">
      <w:pPr>
        <w:ind w:right="-1050"/>
        <w:rPr>
          <w:sz w:val="24"/>
        </w:rPr>
      </w:pPr>
      <w:r>
        <w:rPr>
          <w:sz w:val="24"/>
        </w:rPr>
        <w:tab/>
      </w:r>
      <w:r>
        <w:rPr>
          <w:sz w:val="24"/>
        </w:rPr>
        <w:tab/>
      </w:r>
      <w:r>
        <w:rPr>
          <w:sz w:val="24"/>
        </w:rPr>
        <w:tab/>
        <w:t>1947</w:t>
      </w:r>
      <w:r>
        <w:rPr>
          <w:sz w:val="24"/>
        </w:rPr>
        <w:tab/>
      </w:r>
      <w:r>
        <w:rPr>
          <w:sz w:val="24"/>
        </w:rPr>
        <w:tab/>
      </w:r>
      <w:r>
        <w:rPr>
          <w:sz w:val="24"/>
        </w:rPr>
        <w:tab/>
        <w:t>1952</w:t>
      </w:r>
    </w:p>
    <w:p w14:paraId="3BE61FD1" w14:textId="5D0F6E87" w:rsidR="000D6C32" w:rsidRPr="0038336C" w:rsidRDefault="000D6C32">
      <w:pPr>
        <w:ind w:right="-1050"/>
        <w:rPr>
          <w:sz w:val="24"/>
        </w:rPr>
      </w:pPr>
      <w:r>
        <w:rPr>
          <w:sz w:val="24"/>
        </w:rPr>
        <w:tab/>
      </w:r>
      <w:r>
        <w:rPr>
          <w:sz w:val="24"/>
        </w:rPr>
        <w:tab/>
      </w:r>
      <w:r>
        <w:rPr>
          <w:sz w:val="24"/>
        </w:rPr>
        <w:tab/>
      </w:r>
      <w:r w:rsidRPr="0038336C">
        <w:rPr>
          <w:sz w:val="24"/>
        </w:rPr>
        <w:t>m Sheila Barber</w:t>
      </w:r>
      <w:r w:rsidR="0038336C" w:rsidRPr="0038336C">
        <w:rPr>
          <w:sz w:val="24"/>
        </w:rPr>
        <w:tab/>
        <w:t>m Chris</w:t>
      </w:r>
      <w:r w:rsidR="0038336C">
        <w:rPr>
          <w:sz w:val="24"/>
        </w:rPr>
        <w:t>tina-S Bruce</w:t>
      </w:r>
    </w:p>
    <w:p w14:paraId="065F5D3C" w14:textId="77777777" w:rsidR="000D6C32" w:rsidRDefault="000D6C32">
      <w:pPr>
        <w:ind w:right="-1050"/>
        <w:rPr>
          <w:sz w:val="24"/>
        </w:rPr>
      </w:pPr>
      <w:r w:rsidRPr="0038336C">
        <w:rPr>
          <w:sz w:val="24"/>
        </w:rPr>
        <w:tab/>
      </w:r>
      <w:r w:rsidRPr="0038336C">
        <w:rPr>
          <w:sz w:val="24"/>
        </w:rPr>
        <w:tab/>
      </w:r>
      <w:r w:rsidRPr="0038336C">
        <w:rPr>
          <w:sz w:val="24"/>
        </w:rPr>
        <w:tab/>
      </w:r>
      <w:r>
        <w:rPr>
          <w:sz w:val="24"/>
        </w:rPr>
        <w:t>|</w:t>
      </w:r>
    </w:p>
    <w:p w14:paraId="13888524" w14:textId="77777777" w:rsidR="000D6C32" w:rsidRDefault="000D6C32">
      <w:pPr>
        <w:ind w:right="-1050"/>
        <w:rPr>
          <w:sz w:val="24"/>
        </w:rPr>
      </w:pPr>
      <w:r>
        <w:rPr>
          <w:sz w:val="24"/>
        </w:rPr>
        <w:tab/>
      </w:r>
      <w:r>
        <w:rPr>
          <w:sz w:val="24"/>
        </w:rPr>
        <w:tab/>
      </w:r>
      <w:r>
        <w:rPr>
          <w:sz w:val="24"/>
        </w:rPr>
        <w:tab/>
        <w:t>|________</w:t>
      </w:r>
    </w:p>
    <w:p w14:paraId="77686E59" w14:textId="77777777" w:rsidR="000D6C32" w:rsidRDefault="000D6C32">
      <w:pPr>
        <w:ind w:right="-1050"/>
        <w:rPr>
          <w:sz w:val="24"/>
        </w:rPr>
      </w:pPr>
      <w:r>
        <w:rPr>
          <w:sz w:val="24"/>
        </w:rPr>
        <w:tab/>
      </w:r>
      <w:r>
        <w:rPr>
          <w:sz w:val="24"/>
        </w:rPr>
        <w:tab/>
      </w:r>
      <w:r>
        <w:rPr>
          <w:sz w:val="24"/>
        </w:rPr>
        <w:tab/>
        <w:t>RACHEL</w:t>
      </w:r>
    </w:p>
    <w:p w14:paraId="7C5E35FA" w14:textId="77777777" w:rsidR="000D6C32" w:rsidRDefault="000D6C32">
      <w:pPr>
        <w:ind w:right="-1050"/>
        <w:rPr>
          <w:sz w:val="24"/>
        </w:rPr>
      </w:pPr>
      <w:r>
        <w:rPr>
          <w:sz w:val="24"/>
        </w:rPr>
        <w:tab/>
      </w:r>
      <w:r>
        <w:rPr>
          <w:sz w:val="24"/>
        </w:rPr>
        <w:tab/>
      </w:r>
      <w:r>
        <w:rPr>
          <w:sz w:val="24"/>
        </w:rPr>
        <w:tab/>
        <w:t>1976</w:t>
      </w:r>
    </w:p>
    <w:p w14:paraId="4549BC85" w14:textId="77777777" w:rsidR="000D6C32" w:rsidRDefault="000D6C32">
      <w:pPr>
        <w:ind w:right="-1050"/>
        <w:rPr>
          <w:sz w:val="24"/>
        </w:rPr>
      </w:pPr>
    </w:p>
    <w:p w14:paraId="38D2082B" w14:textId="77777777" w:rsidR="000D6C32" w:rsidRDefault="000D6C32">
      <w:pPr>
        <w:ind w:right="-1050"/>
        <w:rPr>
          <w:sz w:val="24"/>
        </w:rPr>
      </w:pPr>
    </w:p>
    <w:p w14:paraId="6C9028E5" w14:textId="18022CDD" w:rsidR="000D6C32" w:rsidRDefault="000D6C32">
      <w:pPr>
        <w:pageBreakBefore/>
        <w:ind w:right="-1050"/>
        <w:rPr>
          <w:sz w:val="24"/>
        </w:rPr>
      </w:pPr>
      <w:r>
        <w:rPr>
          <w:b/>
          <w:sz w:val="24"/>
        </w:rPr>
        <w:t>NOTES ON UNCONNECTED FAMILY 49 (PENZANCE</w:t>
      </w:r>
      <w:r w:rsidR="00ED4FF2">
        <w:rPr>
          <w:b/>
          <w:sz w:val="24"/>
        </w:rPr>
        <w:t>)</w:t>
      </w:r>
    </w:p>
    <w:p w14:paraId="3702BFF0" w14:textId="77777777" w:rsidR="00D67E80" w:rsidRDefault="00D67E80">
      <w:pPr>
        <w:ind w:right="-1050"/>
        <w:rPr>
          <w:sz w:val="24"/>
        </w:rPr>
      </w:pPr>
    </w:p>
    <w:p w14:paraId="7F4CC003" w14:textId="3970CA04" w:rsidR="000D6C32" w:rsidRDefault="000D6C32">
      <w:pPr>
        <w:ind w:right="-1050"/>
        <w:rPr>
          <w:sz w:val="24"/>
        </w:rPr>
      </w:pPr>
      <w:r>
        <w:rPr>
          <w:sz w:val="24"/>
        </w:rPr>
        <w:t xml:space="preserve">JOHN tin miner, </w:t>
      </w:r>
      <w:r w:rsidR="00640B3B">
        <w:rPr>
          <w:sz w:val="24"/>
        </w:rPr>
        <w:t>not in</w:t>
      </w:r>
      <w:r>
        <w:rPr>
          <w:sz w:val="24"/>
        </w:rPr>
        <w:t xml:space="preserve"> 1911</w:t>
      </w:r>
      <w:r w:rsidR="00032C95">
        <w:rPr>
          <w:sz w:val="24"/>
        </w:rPr>
        <w:t xml:space="preserve"> </w:t>
      </w:r>
      <w:r>
        <w:rPr>
          <w:sz w:val="24"/>
        </w:rPr>
        <w:t>census</w:t>
      </w:r>
      <w:r w:rsidR="00640B3B">
        <w:rPr>
          <w:sz w:val="24"/>
        </w:rPr>
        <w:t xml:space="preserve"> and JANE described as a widow</w:t>
      </w:r>
      <w:r>
        <w:rPr>
          <w:sz w:val="24"/>
        </w:rPr>
        <w:t xml:space="preserve"> and </w:t>
      </w:r>
      <w:r w:rsidR="00640B3B">
        <w:rPr>
          <w:sz w:val="24"/>
        </w:rPr>
        <w:t xml:space="preserve">in </w:t>
      </w:r>
      <w:r>
        <w:rPr>
          <w:sz w:val="24"/>
        </w:rPr>
        <w:t xml:space="preserve">1920 at marriage of son JOHN he was deceased </w:t>
      </w:r>
    </w:p>
    <w:p w14:paraId="3E6F2043" w14:textId="12360A4C" w:rsidR="000D6C32" w:rsidRDefault="000D6C32">
      <w:pPr>
        <w:ind w:right="-1050"/>
        <w:rPr>
          <w:sz w:val="24"/>
        </w:rPr>
      </w:pPr>
      <w:r>
        <w:rPr>
          <w:sz w:val="24"/>
        </w:rPr>
        <w:t>x JANE born 186</w:t>
      </w:r>
      <w:r w:rsidR="00053956">
        <w:rPr>
          <w:sz w:val="24"/>
        </w:rPr>
        <w:t>8</w:t>
      </w:r>
      <w:r>
        <w:rPr>
          <w:sz w:val="24"/>
        </w:rPr>
        <w:t xml:space="preserve"> St Ives Cornwall, at 1911 census widow charwoman age 45 born St Ives living Hicks Court (off The Digey</w:t>
      </w:r>
      <w:r w:rsidR="00ED4FF2">
        <w:rPr>
          <w:sz w:val="24"/>
        </w:rPr>
        <w:t>)</w:t>
      </w:r>
      <w:r>
        <w:rPr>
          <w:sz w:val="24"/>
        </w:rPr>
        <w:t xml:space="preserve"> St Ives</w:t>
      </w:r>
      <w:r w:rsidR="00053956">
        <w:rPr>
          <w:sz w:val="24"/>
        </w:rPr>
        <w:t xml:space="preserve">, born 1868 living St </w:t>
      </w:r>
      <w:r w:rsidR="00053956">
        <w:rPr>
          <w:sz w:val="24"/>
        </w:rPr>
        <w:tab/>
        <w:t>Ives Metropolitan District in 1939 Register</w:t>
      </w:r>
    </w:p>
    <w:p w14:paraId="483576D7" w14:textId="77777777" w:rsidR="000D6C32" w:rsidRDefault="000D6C32">
      <w:pPr>
        <w:ind w:right="-1050"/>
        <w:rPr>
          <w:sz w:val="24"/>
        </w:rPr>
      </w:pPr>
    </w:p>
    <w:p w14:paraId="461D0167" w14:textId="1D301690" w:rsidR="000D6C32" w:rsidRDefault="000D6C32">
      <w:pPr>
        <w:ind w:right="-1050"/>
        <w:rPr>
          <w:sz w:val="24"/>
        </w:rPr>
      </w:pPr>
      <w:r>
        <w:rPr>
          <w:sz w:val="24"/>
        </w:rPr>
        <w:t xml:space="preserve">JOHN born </w:t>
      </w:r>
      <w:r w:rsidR="000D7581">
        <w:rPr>
          <w:sz w:val="24"/>
        </w:rPr>
        <w:t>07JUL</w:t>
      </w:r>
      <w:r>
        <w:rPr>
          <w:sz w:val="24"/>
        </w:rPr>
        <w:t>189</w:t>
      </w:r>
      <w:r w:rsidR="000D7581">
        <w:rPr>
          <w:sz w:val="24"/>
        </w:rPr>
        <w:t>3</w:t>
      </w:r>
      <w:r>
        <w:rPr>
          <w:sz w:val="24"/>
        </w:rPr>
        <w:t xml:space="preserve"> Camborne, at 1911 census single underground tin miner age 20 born Camborne living with mother, </w:t>
      </w:r>
      <w:r w:rsidR="000D7581">
        <w:rPr>
          <w:sz w:val="24"/>
        </w:rPr>
        <w:t xml:space="preserve">enrolled Royal Naval reserve </w:t>
      </w:r>
      <w:r w:rsidR="000D7581">
        <w:rPr>
          <w:sz w:val="24"/>
        </w:rPr>
        <w:tab/>
        <w:t>23DEC1913 address Digey St Ives (later crossed out</w:t>
      </w:r>
      <w:r w:rsidR="00ED4FF2">
        <w:rPr>
          <w:sz w:val="24"/>
        </w:rPr>
        <w:t>)</w:t>
      </w:r>
      <w:r w:rsidR="000D7581">
        <w:rPr>
          <w:sz w:val="24"/>
        </w:rPr>
        <w:t xml:space="preserve"> father JOHN mother JANE </w:t>
      </w:r>
      <w:r w:rsidR="00A748AC">
        <w:rPr>
          <w:sz w:val="24"/>
        </w:rPr>
        <w:t xml:space="preserve">his </w:t>
      </w:r>
      <w:r w:rsidR="000D7581">
        <w:rPr>
          <w:sz w:val="24"/>
        </w:rPr>
        <w:t>height 5ft7&amp;half inches chest</w:t>
      </w:r>
      <w:r w:rsidR="007F570B">
        <w:rPr>
          <w:sz w:val="24"/>
        </w:rPr>
        <w:t xml:space="preserve"> 34&amp;</w:t>
      </w:r>
      <w:r w:rsidR="000D7581">
        <w:rPr>
          <w:sz w:val="24"/>
        </w:rPr>
        <w:t xml:space="preserve">half inches complexion dark </w:t>
      </w:r>
      <w:r w:rsidR="000D7581">
        <w:rPr>
          <w:sz w:val="24"/>
        </w:rPr>
        <w:tab/>
        <w:t xml:space="preserve">colour of eyes grey journeys Devonport and Margate but record not clear included fishing on Gracie SS26 out of St Ives and discharged 1918 paid </w:t>
      </w:r>
      <w:r w:rsidR="000D7581">
        <w:rPr>
          <w:sz w:val="24"/>
        </w:rPr>
        <w:tab/>
        <w:t xml:space="preserve">£22 17JUL1919, </w:t>
      </w:r>
      <w:r>
        <w:rPr>
          <w:sz w:val="24"/>
        </w:rPr>
        <w:t xml:space="preserve">married 06JAN1920 fisherman bachelor age 28 of the Digey St Ives, fisherman at birth of son JOHN in 1920, died age 29 of 25 </w:t>
      </w:r>
      <w:r w:rsidR="000D7581">
        <w:rPr>
          <w:sz w:val="24"/>
        </w:rPr>
        <w:tab/>
      </w:r>
      <w:r>
        <w:rPr>
          <w:sz w:val="24"/>
        </w:rPr>
        <w:t xml:space="preserve">Wesley Place St Ives fisherman drowned by falling overboard from motor fishing boat </w:t>
      </w:r>
      <w:r w:rsidR="00032C95">
        <w:rPr>
          <w:sz w:val="24"/>
        </w:rPr>
        <w:t>‘</w:t>
      </w:r>
      <w:r>
        <w:rPr>
          <w:sz w:val="24"/>
        </w:rPr>
        <w:t>Lloyd George</w:t>
      </w:r>
      <w:r w:rsidR="00032C95">
        <w:rPr>
          <w:sz w:val="24"/>
        </w:rPr>
        <w:t>’</w:t>
      </w:r>
      <w:r>
        <w:rPr>
          <w:sz w:val="24"/>
        </w:rPr>
        <w:t xml:space="preserve"> in St Ives bay (14DEC1920</w:t>
      </w:r>
      <w:r w:rsidR="00ED4FF2">
        <w:rPr>
          <w:sz w:val="24"/>
        </w:rPr>
        <w:t>)</w:t>
      </w:r>
      <w:r>
        <w:rPr>
          <w:sz w:val="24"/>
        </w:rPr>
        <w:t xml:space="preserve"> body found </w:t>
      </w:r>
      <w:r w:rsidR="000D7581">
        <w:rPr>
          <w:sz w:val="24"/>
        </w:rPr>
        <w:tab/>
      </w:r>
      <w:r>
        <w:rPr>
          <w:sz w:val="24"/>
        </w:rPr>
        <w:t>Godrevy beach 11JAN1921 (see certificate</w:t>
      </w:r>
      <w:r w:rsidR="00ED4FF2">
        <w:rPr>
          <w:sz w:val="24"/>
        </w:rPr>
        <w:t>)</w:t>
      </w:r>
      <w:r w:rsidR="00603A17">
        <w:rPr>
          <w:sz w:val="24"/>
        </w:rPr>
        <w:t>(</w:t>
      </w:r>
      <w:hyperlink r:id="rId1770" w:history="1">
        <w:r>
          <w:rPr>
            <w:rStyle w:val="Hyperlink"/>
            <w:sz w:val="24"/>
          </w:rPr>
          <w:t>www.findmypast.co.uk</w:t>
        </w:r>
      </w:hyperlink>
      <w:r>
        <w:rPr>
          <w:sz w:val="24"/>
        </w:rPr>
        <w:t xml:space="preserve"> gives age 27 page 231 in 1920 Overseas registration event (death</w:t>
      </w:r>
      <w:r w:rsidR="00ED4FF2">
        <w:rPr>
          <w:sz w:val="24"/>
        </w:rPr>
        <w:t>))</w:t>
      </w:r>
      <w:r>
        <w:rPr>
          <w:sz w:val="24"/>
        </w:rPr>
        <w:t xml:space="preserve">, fisherman </w:t>
      </w:r>
      <w:r w:rsidR="000D7581">
        <w:rPr>
          <w:sz w:val="24"/>
        </w:rPr>
        <w:tab/>
      </w:r>
      <w:r>
        <w:rPr>
          <w:sz w:val="24"/>
        </w:rPr>
        <w:t xml:space="preserve">at marriage of son JOHN 1944 </w:t>
      </w:r>
    </w:p>
    <w:p w14:paraId="61CBAA74" w14:textId="77777777" w:rsidR="000D6C32" w:rsidRDefault="000D6C32">
      <w:pPr>
        <w:ind w:right="-1050"/>
        <w:rPr>
          <w:sz w:val="24"/>
        </w:rPr>
      </w:pPr>
      <w:r>
        <w:rPr>
          <w:sz w:val="24"/>
        </w:rPr>
        <w:t xml:space="preserve">x CANDACE-WASLEY born 1900 approx., spinster living Wesley Place St Ives at first marriage, second marriage 21JAN1923 St Ives parish church </w:t>
      </w:r>
      <w:r>
        <w:rPr>
          <w:sz w:val="24"/>
        </w:rPr>
        <w:tab/>
        <w:t>widow age 23 of Wesley Place married Matthew-Baragwanath-Trevorrow Tanner bachelor age 23 sailor of Virgin Street St Ives</w:t>
      </w:r>
    </w:p>
    <w:p w14:paraId="5D56FC68" w14:textId="31E2C132" w:rsidR="000D6C32" w:rsidRDefault="000D6C32">
      <w:pPr>
        <w:ind w:right="-1050"/>
        <w:rPr>
          <w:sz w:val="24"/>
        </w:rPr>
      </w:pPr>
      <w:r>
        <w:rPr>
          <w:sz w:val="24"/>
        </w:rPr>
        <w:t>RICHARD born 1898 approx. Camborne, at 1911 census scholar age 13 born Camborne living with mother</w:t>
      </w:r>
      <w:r w:rsidR="00FF12ED">
        <w:rPr>
          <w:sz w:val="24"/>
        </w:rPr>
        <w:t xml:space="preserve"> (see Unconnected Family 48</w:t>
      </w:r>
      <w:r w:rsidR="00ED4FF2">
        <w:rPr>
          <w:sz w:val="24"/>
        </w:rPr>
        <w:t>)</w:t>
      </w:r>
    </w:p>
    <w:p w14:paraId="6D1DFA92" w14:textId="77777777" w:rsidR="000D6C32" w:rsidRDefault="000D6C32">
      <w:pPr>
        <w:ind w:right="-1050"/>
        <w:rPr>
          <w:sz w:val="24"/>
        </w:rPr>
      </w:pPr>
    </w:p>
    <w:p w14:paraId="3222963F" w14:textId="05A0803A" w:rsidR="000D6C32" w:rsidRDefault="000D6C32">
      <w:pPr>
        <w:ind w:right="-1050"/>
        <w:rPr>
          <w:sz w:val="24"/>
        </w:rPr>
      </w:pPr>
      <w:r>
        <w:rPr>
          <w:sz w:val="24"/>
        </w:rPr>
        <w:t xml:space="preserve">JOHN born 03SEP1920 at 25 Wesley Place St Ives, </w:t>
      </w:r>
      <w:r w:rsidR="004E7D87">
        <w:rPr>
          <w:sz w:val="24"/>
        </w:rPr>
        <w:t xml:space="preserve">living St Ives Metropolitan  Borough in 1939 Register, </w:t>
      </w:r>
      <w:r>
        <w:rPr>
          <w:sz w:val="24"/>
        </w:rPr>
        <w:t xml:space="preserve">married 06JUL1944 Methodist Church Back </w:t>
      </w:r>
      <w:r w:rsidR="004E7D87">
        <w:rPr>
          <w:sz w:val="24"/>
        </w:rPr>
        <w:tab/>
      </w:r>
      <w:r>
        <w:rPr>
          <w:sz w:val="24"/>
        </w:rPr>
        <w:t>Road St Ives mar</w:t>
      </w:r>
      <w:r w:rsidR="004E7D87">
        <w:rPr>
          <w:sz w:val="24"/>
        </w:rPr>
        <w:t xml:space="preserve">iner royal navy number X101416 </w:t>
      </w:r>
      <w:r>
        <w:rPr>
          <w:sz w:val="24"/>
        </w:rPr>
        <w:t xml:space="preserve">bachelor of 12 Treverbyn Road St Ives, died 12DEC1992 age 72, buried Lelant Longstones </w:t>
      </w:r>
      <w:r w:rsidR="004E7D87">
        <w:rPr>
          <w:sz w:val="24"/>
        </w:rPr>
        <w:tab/>
      </w:r>
      <w:r>
        <w:rPr>
          <w:sz w:val="24"/>
        </w:rPr>
        <w:t xml:space="preserve">Cemetery Carbis Bay (see Memorial </w:t>
      </w:r>
      <w:r w:rsidR="004E7D87">
        <w:rPr>
          <w:sz w:val="24"/>
        </w:rPr>
        <w:t xml:space="preserve">Inscription </w:t>
      </w:r>
      <w:r>
        <w:rPr>
          <w:sz w:val="24"/>
        </w:rPr>
        <w:t>below</w:t>
      </w:r>
      <w:r w:rsidR="00ED4FF2">
        <w:rPr>
          <w:sz w:val="24"/>
        </w:rPr>
        <w:t>)</w:t>
      </w:r>
    </w:p>
    <w:p w14:paraId="73EAB53E" w14:textId="059A5F2F" w:rsidR="000D6C32" w:rsidRDefault="000D6C32">
      <w:pPr>
        <w:ind w:right="-1050"/>
        <w:rPr>
          <w:sz w:val="24"/>
        </w:rPr>
      </w:pPr>
      <w:r>
        <w:rPr>
          <w:sz w:val="24"/>
        </w:rPr>
        <w:t xml:space="preserve">x CATHERINE-ROBERTS-FAULL born 1920, </w:t>
      </w:r>
      <w:r w:rsidR="004E7D87">
        <w:rPr>
          <w:sz w:val="24"/>
        </w:rPr>
        <w:t>living St Ives Metropolitan Borough in 1939 Register, a</w:t>
      </w:r>
      <w:r>
        <w:rPr>
          <w:sz w:val="24"/>
        </w:rPr>
        <w:t xml:space="preserve">t marriage munitions worker and spinster of 16 </w:t>
      </w:r>
      <w:r w:rsidR="004E7D87">
        <w:rPr>
          <w:sz w:val="24"/>
        </w:rPr>
        <w:tab/>
      </w:r>
      <w:r>
        <w:rPr>
          <w:sz w:val="24"/>
        </w:rPr>
        <w:t>Treverbyn Road St Ives, died 08MAY1992 age 72, buried Lelant Longstones Cemetery Carbis Bay (see Memorial Inscription below</w:t>
      </w:r>
      <w:r w:rsidR="00ED4FF2">
        <w:rPr>
          <w:sz w:val="24"/>
        </w:rPr>
        <w:t>)</w:t>
      </w:r>
    </w:p>
    <w:p w14:paraId="0E37FADF" w14:textId="7F8A34C6" w:rsidR="000D6C32" w:rsidRDefault="000D6C32">
      <w:pPr>
        <w:ind w:right="-1050"/>
        <w:rPr>
          <w:sz w:val="24"/>
        </w:rPr>
      </w:pPr>
    </w:p>
    <w:p w14:paraId="741780EB" w14:textId="44B9B447" w:rsidR="00D67E80" w:rsidRDefault="00D67E80">
      <w:pPr>
        <w:ind w:right="-1050"/>
        <w:rPr>
          <w:sz w:val="24"/>
        </w:rPr>
      </w:pPr>
    </w:p>
    <w:p w14:paraId="2345D9D7" w14:textId="49C2E2F9" w:rsidR="00D67E80" w:rsidRDefault="00D67E80">
      <w:pPr>
        <w:ind w:right="-1050"/>
        <w:rPr>
          <w:sz w:val="24"/>
        </w:rPr>
      </w:pPr>
    </w:p>
    <w:p w14:paraId="548A4A70" w14:textId="58569EAD" w:rsidR="00D67E80" w:rsidRDefault="00D67E80">
      <w:pPr>
        <w:ind w:right="-1050"/>
        <w:rPr>
          <w:sz w:val="24"/>
        </w:rPr>
      </w:pPr>
    </w:p>
    <w:p w14:paraId="0E123395" w14:textId="6B51A1B6" w:rsidR="00D67E80" w:rsidRDefault="00D67E80">
      <w:pPr>
        <w:ind w:right="-1050"/>
        <w:rPr>
          <w:sz w:val="24"/>
        </w:rPr>
      </w:pPr>
    </w:p>
    <w:p w14:paraId="35B5A101" w14:textId="13EE6DC5" w:rsidR="00D67E80" w:rsidRDefault="00D67E80">
      <w:pPr>
        <w:ind w:right="-1050"/>
        <w:rPr>
          <w:sz w:val="24"/>
        </w:rPr>
      </w:pPr>
    </w:p>
    <w:p w14:paraId="2DE0C48A" w14:textId="312A3010" w:rsidR="00D67E80" w:rsidRPr="00D67E80" w:rsidRDefault="00D67E80" w:rsidP="00D67E80">
      <w:pPr>
        <w:ind w:right="-1050"/>
        <w:rPr>
          <w:sz w:val="24"/>
        </w:rPr>
      </w:pPr>
      <w:r w:rsidRPr="00D67E80">
        <w:rPr>
          <w:b/>
          <w:sz w:val="24"/>
        </w:rPr>
        <w:t>NOTES ON UNCONNECTED FAMILY 49 (PENZANCE)</w:t>
      </w:r>
      <w:r w:rsidR="006B7D5E" w:rsidRPr="006B7D5E">
        <w:rPr>
          <w:b/>
          <w:sz w:val="24"/>
        </w:rPr>
        <w:t xml:space="preserve"> (continued)</w:t>
      </w:r>
    </w:p>
    <w:p w14:paraId="3CF5E034" w14:textId="77777777" w:rsidR="00D67E80" w:rsidRDefault="00D67E80">
      <w:pPr>
        <w:ind w:right="-1050"/>
        <w:rPr>
          <w:sz w:val="24"/>
        </w:rPr>
      </w:pPr>
    </w:p>
    <w:p w14:paraId="149FED7E" w14:textId="40C813FD" w:rsidR="000D6C32" w:rsidRDefault="000D6C32">
      <w:pPr>
        <w:ind w:right="-1050"/>
        <w:rPr>
          <w:sz w:val="24"/>
        </w:rPr>
      </w:pPr>
      <w:r>
        <w:rPr>
          <w:sz w:val="24"/>
        </w:rPr>
        <w:t xml:space="preserve">MATTHEW-B born 1947 </w:t>
      </w:r>
    </w:p>
    <w:p w14:paraId="5666C241" w14:textId="77777777" w:rsidR="000D6C32" w:rsidRDefault="000D6C32">
      <w:pPr>
        <w:ind w:right="-1050"/>
        <w:rPr>
          <w:sz w:val="24"/>
        </w:rPr>
      </w:pPr>
      <w:r>
        <w:rPr>
          <w:sz w:val="24"/>
        </w:rPr>
        <w:t>x SHEILA</w:t>
      </w:r>
      <w:r w:rsidR="00CB32DE">
        <w:rPr>
          <w:sz w:val="24"/>
        </w:rPr>
        <w:t xml:space="preserve"> executor for Euletta-Kathleen Barber died 03FEB2006 in London Gazette 04MAY2006</w:t>
      </w:r>
    </w:p>
    <w:p w14:paraId="3F371C64" w14:textId="5DB30FC4" w:rsidR="000D6C32" w:rsidRDefault="000D6C32">
      <w:pPr>
        <w:ind w:right="-1050"/>
        <w:rPr>
          <w:sz w:val="24"/>
        </w:rPr>
      </w:pPr>
      <w:r>
        <w:rPr>
          <w:sz w:val="24"/>
        </w:rPr>
        <w:t>ROBERT-J</w:t>
      </w:r>
      <w:r w:rsidR="008E1E13">
        <w:rPr>
          <w:sz w:val="24"/>
        </w:rPr>
        <w:t xml:space="preserve">OHN </w:t>
      </w:r>
      <w:r>
        <w:rPr>
          <w:sz w:val="24"/>
        </w:rPr>
        <w:t xml:space="preserve">born </w:t>
      </w:r>
      <w:r w:rsidR="008E1E13">
        <w:rPr>
          <w:sz w:val="24"/>
        </w:rPr>
        <w:t>21</w:t>
      </w:r>
      <w:r>
        <w:rPr>
          <w:sz w:val="24"/>
        </w:rPr>
        <w:t>D</w:t>
      </w:r>
      <w:r w:rsidR="00F235F6">
        <w:rPr>
          <w:sz w:val="24"/>
        </w:rPr>
        <w:t>EC</w:t>
      </w:r>
      <w:r>
        <w:rPr>
          <w:sz w:val="24"/>
        </w:rPr>
        <w:t>1952 Penzance</w:t>
      </w:r>
      <w:r w:rsidR="0038336C">
        <w:rPr>
          <w:sz w:val="24"/>
        </w:rPr>
        <w:t xml:space="preserve">, married 1988 Penzance district 21/245, </w:t>
      </w:r>
      <w:r w:rsidR="00D67E80" w:rsidRPr="007148A0">
        <w:rPr>
          <w:sz w:val="24"/>
        </w:rPr>
        <w:t xml:space="preserve">unemployed of 9 Freeman Road Warnham Horsham West Sussex </w:t>
      </w:r>
      <w:r w:rsidR="00D67E80">
        <w:rPr>
          <w:sz w:val="24"/>
        </w:rPr>
        <w:tab/>
      </w:r>
      <w:r w:rsidR="00D67E80" w:rsidRPr="007148A0">
        <w:rPr>
          <w:sz w:val="24"/>
        </w:rPr>
        <w:t>RH12 3RQ bankruptcy order 31MAR2006 solicitors’ notice in London Gazette 06APR2006</w:t>
      </w:r>
      <w:r w:rsidR="00D67E80">
        <w:rPr>
          <w:sz w:val="24"/>
        </w:rPr>
        <w:t xml:space="preserve">, </w:t>
      </w:r>
      <w:r w:rsidR="0038336C">
        <w:rPr>
          <w:sz w:val="24"/>
        </w:rPr>
        <w:t>died 29OCT2008 Redhill Surrey</w:t>
      </w:r>
    </w:p>
    <w:p w14:paraId="40490DEE" w14:textId="4A7224DA" w:rsidR="000D6C32" w:rsidRDefault="0038336C">
      <w:pPr>
        <w:ind w:right="-1050"/>
        <w:rPr>
          <w:sz w:val="24"/>
        </w:rPr>
      </w:pPr>
      <w:r>
        <w:rPr>
          <w:sz w:val="24"/>
        </w:rPr>
        <w:t>x CHRISTINA-S</w:t>
      </w:r>
      <w:r w:rsidR="00D67E80" w:rsidRPr="00D67E80">
        <w:rPr>
          <w:sz w:val="24"/>
        </w:rPr>
        <w:t xml:space="preserve"> </w:t>
      </w:r>
    </w:p>
    <w:p w14:paraId="5C9D2801" w14:textId="3FA7093A" w:rsidR="00D67E80" w:rsidRDefault="00D67E80">
      <w:pPr>
        <w:ind w:right="-1050"/>
        <w:rPr>
          <w:sz w:val="24"/>
        </w:rPr>
      </w:pPr>
    </w:p>
    <w:p w14:paraId="0EBF024F" w14:textId="1E725B2D" w:rsidR="00D67E80" w:rsidRDefault="00D67E80" w:rsidP="00D67E80">
      <w:pPr>
        <w:ind w:right="-1050"/>
        <w:rPr>
          <w:sz w:val="24"/>
        </w:rPr>
      </w:pPr>
      <w:r>
        <w:rPr>
          <w:sz w:val="24"/>
        </w:rPr>
        <w:t xml:space="preserve">RACHEL born 1976 </w:t>
      </w:r>
    </w:p>
    <w:p w14:paraId="0619C3DA" w14:textId="257B2424" w:rsidR="00D67E80" w:rsidRDefault="00D67E80">
      <w:pPr>
        <w:ind w:right="-1050"/>
        <w:rPr>
          <w:sz w:val="24"/>
        </w:rPr>
      </w:pPr>
    </w:p>
    <w:p w14:paraId="0026376C" w14:textId="5528E281" w:rsidR="00D67E80" w:rsidRDefault="00D67E80">
      <w:pPr>
        <w:ind w:right="-1050"/>
        <w:rPr>
          <w:sz w:val="24"/>
        </w:rPr>
      </w:pPr>
    </w:p>
    <w:p w14:paraId="1C865884" w14:textId="77777777" w:rsidR="00D67E80" w:rsidRDefault="00D67E80">
      <w:pPr>
        <w:ind w:right="-1050"/>
        <w:rPr>
          <w:sz w:val="24"/>
        </w:rPr>
      </w:pPr>
    </w:p>
    <w:p w14:paraId="610B3014" w14:textId="77777777" w:rsidR="0038336C" w:rsidRDefault="0038336C">
      <w:pPr>
        <w:ind w:right="-1050"/>
        <w:rPr>
          <w:sz w:val="24"/>
        </w:rPr>
      </w:pPr>
    </w:p>
    <w:p w14:paraId="4C04F078" w14:textId="216EB227" w:rsidR="000D6C32" w:rsidRDefault="000D6C32">
      <w:pPr>
        <w:pageBreakBefore/>
        <w:ind w:right="-1050"/>
        <w:rPr>
          <w:sz w:val="24"/>
        </w:rPr>
      </w:pPr>
      <w:r>
        <w:rPr>
          <w:b/>
          <w:sz w:val="24"/>
        </w:rPr>
        <w:t>OTHER INFORMATION ON UNCONNECTED FAMILY 49 (PENZANCE</w:t>
      </w:r>
      <w:r w:rsidR="00ED4FF2">
        <w:rPr>
          <w:b/>
          <w:sz w:val="24"/>
        </w:rPr>
        <w:t>)</w:t>
      </w:r>
    </w:p>
    <w:p w14:paraId="748A0E45" w14:textId="77777777" w:rsidR="000D6C32" w:rsidRDefault="000D6C32">
      <w:pPr>
        <w:ind w:right="-1050"/>
        <w:rPr>
          <w:sz w:val="24"/>
        </w:rPr>
      </w:pPr>
    </w:p>
    <w:p w14:paraId="6F5275BC" w14:textId="77777777" w:rsidR="000D6C32" w:rsidRDefault="000D6C32">
      <w:pPr>
        <w:ind w:right="-1050"/>
        <w:rPr>
          <w:sz w:val="24"/>
        </w:rPr>
      </w:pPr>
      <w:r>
        <w:rPr>
          <w:sz w:val="24"/>
        </w:rPr>
        <w:t>Constructed from information from:</w:t>
      </w:r>
    </w:p>
    <w:p w14:paraId="497B9320" w14:textId="77777777" w:rsidR="000D6C32" w:rsidRDefault="000D6C32" w:rsidP="00B77EA1">
      <w:pPr>
        <w:numPr>
          <w:ilvl w:val="0"/>
          <w:numId w:val="281"/>
        </w:numPr>
        <w:ind w:right="-1050"/>
        <w:rPr>
          <w:sz w:val="24"/>
        </w:rPr>
      </w:pPr>
      <w:r>
        <w:rPr>
          <w:sz w:val="24"/>
        </w:rPr>
        <w:t>index of general registry records matching maiden names</w:t>
      </w:r>
    </w:p>
    <w:p w14:paraId="24C806C5" w14:textId="77777777" w:rsidR="000D6C32" w:rsidRDefault="000D6C32" w:rsidP="00B77EA1">
      <w:pPr>
        <w:numPr>
          <w:ilvl w:val="0"/>
          <w:numId w:val="281"/>
        </w:numPr>
        <w:ind w:right="-1050"/>
        <w:rPr>
          <w:sz w:val="24"/>
        </w:rPr>
      </w:pPr>
      <w:r>
        <w:rPr>
          <w:sz w:val="24"/>
        </w:rPr>
        <w:t>the marriage certificates of JOHN to Catherine-Roberts-Faull Bunn and JOHN to Candace-Wasley Baragwanath and of her remarriage</w:t>
      </w:r>
    </w:p>
    <w:p w14:paraId="28B88CBC" w14:textId="7A75B9FD" w:rsidR="000D6C32" w:rsidRDefault="000D6C32" w:rsidP="00B77EA1">
      <w:pPr>
        <w:numPr>
          <w:ilvl w:val="0"/>
          <w:numId w:val="281"/>
        </w:numPr>
        <w:ind w:right="-1050"/>
        <w:rPr>
          <w:sz w:val="24"/>
        </w:rPr>
      </w:pPr>
      <w:r>
        <w:rPr>
          <w:sz w:val="24"/>
        </w:rPr>
        <w:t xml:space="preserve">memorial inscription of JOHN 1920 and CATHERINE West Penwith Resources </w:t>
      </w:r>
      <w:hyperlink r:id="rId1771" w:history="1">
        <w:r>
          <w:rPr>
            <w:rStyle w:val="Hyperlink"/>
            <w:sz w:val="24"/>
          </w:rPr>
          <w:t>http://west-penwith.org.uk</w:t>
        </w:r>
      </w:hyperlink>
      <w:r>
        <w:rPr>
          <w:sz w:val="24"/>
        </w:rPr>
        <w:t xml:space="preserve"> (see below</w:t>
      </w:r>
      <w:r w:rsidR="00ED4FF2">
        <w:rPr>
          <w:sz w:val="24"/>
        </w:rPr>
        <w:t>)</w:t>
      </w:r>
    </w:p>
    <w:p w14:paraId="4AFBC19E" w14:textId="77777777" w:rsidR="000D6C32" w:rsidRDefault="000D6C32" w:rsidP="00B77EA1">
      <w:pPr>
        <w:numPr>
          <w:ilvl w:val="0"/>
          <w:numId w:val="281"/>
        </w:numPr>
        <w:ind w:right="-1050"/>
        <w:rPr>
          <w:sz w:val="24"/>
        </w:rPr>
      </w:pPr>
      <w:r>
        <w:rPr>
          <w:sz w:val="24"/>
        </w:rPr>
        <w:t>the birth certificate of  JOHN 1920</w:t>
      </w:r>
    </w:p>
    <w:p w14:paraId="373FA284" w14:textId="77777777" w:rsidR="000D6C32" w:rsidRDefault="000D6C32" w:rsidP="00B77EA1">
      <w:pPr>
        <w:numPr>
          <w:ilvl w:val="0"/>
          <w:numId w:val="281"/>
        </w:numPr>
        <w:ind w:right="-1050"/>
        <w:rPr>
          <w:sz w:val="24"/>
        </w:rPr>
      </w:pPr>
      <w:r>
        <w:rPr>
          <w:sz w:val="24"/>
        </w:rPr>
        <w:t>the death certificate of JOHN 1921 age 29</w:t>
      </w:r>
    </w:p>
    <w:p w14:paraId="1F4A6CCF" w14:textId="77777777" w:rsidR="00053956" w:rsidRDefault="00053956" w:rsidP="00B77EA1">
      <w:pPr>
        <w:numPr>
          <w:ilvl w:val="0"/>
          <w:numId w:val="281"/>
        </w:numPr>
        <w:ind w:right="-1050"/>
        <w:rPr>
          <w:sz w:val="24"/>
        </w:rPr>
      </w:pPr>
      <w:r>
        <w:rPr>
          <w:sz w:val="24"/>
        </w:rPr>
        <w:t>1939 Register</w:t>
      </w:r>
    </w:p>
    <w:p w14:paraId="053D0649" w14:textId="1F8C4D19" w:rsidR="007F570B" w:rsidRDefault="000D6C32" w:rsidP="00B77EA1">
      <w:pPr>
        <w:numPr>
          <w:ilvl w:val="0"/>
          <w:numId w:val="280"/>
        </w:numPr>
        <w:ind w:right="-1050"/>
        <w:rPr>
          <w:sz w:val="24"/>
        </w:rPr>
      </w:pPr>
      <w:r>
        <w:rPr>
          <w:sz w:val="24"/>
        </w:rPr>
        <w:t xml:space="preserve">1911 census from </w:t>
      </w:r>
      <w:hyperlink r:id="rId1772" w:history="1">
        <w:r>
          <w:rPr>
            <w:rStyle w:val="Hyperlink"/>
            <w:sz w:val="24"/>
          </w:rPr>
          <w:t>www.1901censusonline.com</w:t>
        </w:r>
      </w:hyperlink>
      <w:r>
        <w:rPr>
          <w:sz w:val="24"/>
        </w:rPr>
        <w:t xml:space="preserve"> (see below</w:t>
      </w:r>
      <w:r w:rsidR="00ED4FF2">
        <w:rPr>
          <w:sz w:val="24"/>
        </w:rPr>
        <w:t>)</w:t>
      </w:r>
      <w:r w:rsidR="007F570B" w:rsidRPr="007F570B">
        <w:rPr>
          <w:sz w:val="24"/>
        </w:rPr>
        <w:t xml:space="preserve"> </w:t>
      </w:r>
    </w:p>
    <w:p w14:paraId="1126E422" w14:textId="69189DF6" w:rsidR="007F570B" w:rsidRDefault="007F570B" w:rsidP="00B77EA1">
      <w:pPr>
        <w:numPr>
          <w:ilvl w:val="0"/>
          <w:numId w:val="280"/>
        </w:numPr>
        <w:ind w:right="-1050"/>
        <w:rPr>
          <w:sz w:val="24"/>
        </w:rPr>
      </w:pPr>
      <w:r>
        <w:rPr>
          <w:sz w:val="24"/>
        </w:rPr>
        <w:t>National Archives (merchant seaman and Royal Navy seaman records</w:t>
      </w:r>
      <w:r w:rsidR="00ED4FF2">
        <w:rPr>
          <w:sz w:val="24"/>
        </w:rPr>
        <w:t>)</w:t>
      </w:r>
    </w:p>
    <w:p w14:paraId="7070DDA7" w14:textId="676705E2" w:rsidR="0038336C" w:rsidRDefault="00000000" w:rsidP="00B77EA1">
      <w:pPr>
        <w:numPr>
          <w:ilvl w:val="0"/>
          <w:numId w:val="280"/>
        </w:numPr>
        <w:ind w:right="-1050"/>
        <w:rPr>
          <w:sz w:val="24"/>
        </w:rPr>
      </w:pPr>
      <w:hyperlink r:id="rId1773" w:history="1">
        <w:r w:rsidR="0038336C" w:rsidRPr="00884FB8">
          <w:rPr>
            <w:rStyle w:val="Hyperlink"/>
            <w:sz w:val="24"/>
          </w:rPr>
          <w:t>https://www.freebmd.org.uk/</w:t>
        </w:r>
      </w:hyperlink>
    </w:p>
    <w:p w14:paraId="5AA72D7C" w14:textId="66A8F467" w:rsidR="0038336C" w:rsidRDefault="00000000" w:rsidP="00B77EA1">
      <w:pPr>
        <w:numPr>
          <w:ilvl w:val="0"/>
          <w:numId w:val="280"/>
        </w:numPr>
        <w:ind w:right="-1050"/>
        <w:rPr>
          <w:sz w:val="24"/>
        </w:rPr>
      </w:pPr>
      <w:hyperlink r:id="rId1774" w:history="1">
        <w:r w:rsidR="0038336C" w:rsidRPr="00884FB8">
          <w:rPr>
            <w:rStyle w:val="Hyperlink"/>
            <w:sz w:val="24"/>
          </w:rPr>
          <w:t>www.myheritage.com</w:t>
        </w:r>
      </w:hyperlink>
    </w:p>
    <w:p w14:paraId="7AB50588" w14:textId="0814DF6E" w:rsidR="00D67E80" w:rsidRPr="00D67E80" w:rsidRDefault="00D67E80" w:rsidP="00B77EA1">
      <w:pPr>
        <w:numPr>
          <w:ilvl w:val="0"/>
          <w:numId w:val="280"/>
        </w:numPr>
        <w:ind w:right="-1050"/>
        <w:rPr>
          <w:sz w:val="24"/>
        </w:rPr>
      </w:pPr>
      <w:r w:rsidRPr="00D67E80">
        <w:rPr>
          <w:sz w:val="24"/>
        </w:rPr>
        <w:t xml:space="preserve">Unconnected Family 152 (Horsham) constructed from London Gazette on-line </w:t>
      </w:r>
    </w:p>
    <w:p w14:paraId="44972097" w14:textId="77777777" w:rsidR="0038336C" w:rsidRDefault="0038336C" w:rsidP="0038336C">
      <w:pPr>
        <w:ind w:left="720" w:right="-1050"/>
        <w:rPr>
          <w:sz w:val="24"/>
        </w:rPr>
      </w:pPr>
    </w:p>
    <w:p w14:paraId="1C0A9604" w14:textId="4602366D" w:rsidR="000D6C32" w:rsidRDefault="000D6C32">
      <w:pPr>
        <w:ind w:right="-1050"/>
        <w:rPr>
          <w:sz w:val="24"/>
        </w:rPr>
      </w:pPr>
    </w:p>
    <w:p w14:paraId="5DEED9F3" w14:textId="2F2C1DC3" w:rsidR="00D67E80" w:rsidRDefault="00D67E80">
      <w:pPr>
        <w:ind w:right="-1050"/>
        <w:rPr>
          <w:sz w:val="24"/>
        </w:rPr>
      </w:pPr>
    </w:p>
    <w:p w14:paraId="4A7E9D8D" w14:textId="766F10A6" w:rsidR="00D67E80" w:rsidRDefault="00D67E80">
      <w:pPr>
        <w:ind w:right="-1050"/>
        <w:rPr>
          <w:sz w:val="24"/>
        </w:rPr>
      </w:pPr>
    </w:p>
    <w:p w14:paraId="1DDE95C3" w14:textId="7F240B37" w:rsidR="00D67E80" w:rsidRDefault="00D67E80">
      <w:pPr>
        <w:ind w:right="-1050"/>
        <w:rPr>
          <w:sz w:val="24"/>
        </w:rPr>
      </w:pPr>
    </w:p>
    <w:p w14:paraId="24CF31B9" w14:textId="3BB339AF" w:rsidR="00D67E80" w:rsidRDefault="00D67E80">
      <w:pPr>
        <w:ind w:right="-1050"/>
        <w:rPr>
          <w:sz w:val="24"/>
        </w:rPr>
      </w:pPr>
    </w:p>
    <w:p w14:paraId="65B8C03E" w14:textId="7BB40A46" w:rsidR="00D67E80" w:rsidRDefault="00D67E80">
      <w:pPr>
        <w:ind w:right="-1050"/>
        <w:rPr>
          <w:sz w:val="24"/>
        </w:rPr>
      </w:pPr>
    </w:p>
    <w:p w14:paraId="44FB1405" w14:textId="6F3BCF91" w:rsidR="00D67E80" w:rsidRDefault="00D67E80">
      <w:pPr>
        <w:ind w:right="-1050"/>
        <w:rPr>
          <w:sz w:val="24"/>
        </w:rPr>
      </w:pPr>
    </w:p>
    <w:p w14:paraId="6496E004" w14:textId="0B1CDA7D" w:rsidR="00D67E80" w:rsidRDefault="00D67E80">
      <w:pPr>
        <w:ind w:right="-1050"/>
        <w:rPr>
          <w:sz w:val="24"/>
        </w:rPr>
      </w:pPr>
    </w:p>
    <w:p w14:paraId="6CF6A980" w14:textId="4DD18744" w:rsidR="00D67E80" w:rsidRDefault="00D67E80">
      <w:pPr>
        <w:ind w:right="-1050"/>
        <w:rPr>
          <w:sz w:val="24"/>
        </w:rPr>
      </w:pPr>
    </w:p>
    <w:p w14:paraId="7A3F079A" w14:textId="5F139F39" w:rsidR="00D67E80" w:rsidRDefault="00D67E80">
      <w:pPr>
        <w:ind w:right="-1050"/>
        <w:rPr>
          <w:sz w:val="24"/>
        </w:rPr>
      </w:pPr>
    </w:p>
    <w:p w14:paraId="0ED0265A" w14:textId="625BF999" w:rsidR="00D67E80" w:rsidRDefault="00D67E80">
      <w:pPr>
        <w:ind w:right="-1050"/>
        <w:rPr>
          <w:sz w:val="24"/>
        </w:rPr>
      </w:pPr>
    </w:p>
    <w:p w14:paraId="7D83578B" w14:textId="32C25E17" w:rsidR="00D67E80" w:rsidRDefault="00D67E80">
      <w:pPr>
        <w:ind w:right="-1050"/>
        <w:rPr>
          <w:sz w:val="24"/>
        </w:rPr>
      </w:pPr>
    </w:p>
    <w:p w14:paraId="7B431D6D" w14:textId="7D4C1F18" w:rsidR="00D67E80" w:rsidRPr="00D67E80" w:rsidRDefault="00D67E80" w:rsidP="00D67E80">
      <w:pPr>
        <w:ind w:right="-1050"/>
        <w:rPr>
          <w:sz w:val="24"/>
        </w:rPr>
      </w:pPr>
      <w:r w:rsidRPr="00D67E80">
        <w:rPr>
          <w:b/>
          <w:sz w:val="24"/>
        </w:rPr>
        <w:t>OTHER INFORMATION ON UNCONNECTED FAMILY 49 (PENZANCE)</w:t>
      </w:r>
      <w:r w:rsidR="006B7D5E" w:rsidRPr="006B7D5E">
        <w:rPr>
          <w:b/>
          <w:sz w:val="24"/>
        </w:rPr>
        <w:t xml:space="preserve"> (continued)</w:t>
      </w:r>
    </w:p>
    <w:p w14:paraId="274F5EA7" w14:textId="77777777" w:rsidR="000D6C32" w:rsidRDefault="000D6C32">
      <w:pPr>
        <w:ind w:right="-1050"/>
        <w:rPr>
          <w:sz w:val="24"/>
        </w:rPr>
      </w:pPr>
    </w:p>
    <w:p w14:paraId="2AEEF02E" w14:textId="194D9B3D" w:rsidR="000D6C32" w:rsidRDefault="000D6C32">
      <w:pPr>
        <w:ind w:right="-1050"/>
        <w:rPr>
          <w:sz w:val="24"/>
        </w:rPr>
      </w:pPr>
      <w:r>
        <w:rPr>
          <w:sz w:val="24"/>
        </w:rPr>
        <w:t>1911 census Hicks Court (the Digey</w:t>
      </w:r>
      <w:r w:rsidR="00ED4FF2">
        <w:rPr>
          <w:sz w:val="24"/>
        </w:rPr>
        <w:t>)</w:t>
      </w:r>
      <w:r>
        <w:rPr>
          <w:sz w:val="24"/>
        </w:rPr>
        <w:t xml:space="preserve"> St Ives Cornwall RG14/14042</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417"/>
        <w:gridCol w:w="993"/>
        <w:gridCol w:w="567"/>
        <w:gridCol w:w="2693"/>
        <w:gridCol w:w="2452"/>
      </w:tblGrid>
      <w:tr w:rsidR="00277FF2" w14:paraId="40EA0C6E" w14:textId="77777777" w:rsidTr="002D4F2D">
        <w:tc>
          <w:tcPr>
            <w:tcW w:w="2268" w:type="dxa"/>
            <w:shd w:val="clear" w:color="auto" w:fill="auto"/>
          </w:tcPr>
          <w:p w14:paraId="2B80E170" w14:textId="77777777" w:rsidR="000D6C32" w:rsidRDefault="000D6C32">
            <w:pPr>
              <w:rPr>
                <w:sz w:val="24"/>
              </w:rPr>
            </w:pPr>
            <w:r>
              <w:rPr>
                <w:sz w:val="24"/>
              </w:rPr>
              <w:t>JANE</w:t>
            </w:r>
          </w:p>
        </w:tc>
        <w:tc>
          <w:tcPr>
            <w:tcW w:w="1134" w:type="dxa"/>
            <w:shd w:val="clear" w:color="auto" w:fill="auto"/>
          </w:tcPr>
          <w:p w14:paraId="0A555F88" w14:textId="77777777" w:rsidR="000D6C32" w:rsidRDefault="000D6C32">
            <w:pPr>
              <w:rPr>
                <w:sz w:val="24"/>
              </w:rPr>
            </w:pPr>
            <w:r>
              <w:rPr>
                <w:sz w:val="24"/>
              </w:rPr>
              <w:t>Tregenza</w:t>
            </w:r>
          </w:p>
        </w:tc>
        <w:tc>
          <w:tcPr>
            <w:tcW w:w="1417" w:type="dxa"/>
            <w:shd w:val="clear" w:color="auto" w:fill="auto"/>
          </w:tcPr>
          <w:p w14:paraId="083E8FB8" w14:textId="77777777" w:rsidR="000D6C32" w:rsidRDefault="000D6C32">
            <w:pPr>
              <w:rPr>
                <w:sz w:val="24"/>
              </w:rPr>
            </w:pPr>
            <w:r>
              <w:rPr>
                <w:sz w:val="24"/>
              </w:rPr>
              <w:t>head</w:t>
            </w:r>
          </w:p>
        </w:tc>
        <w:tc>
          <w:tcPr>
            <w:tcW w:w="993" w:type="dxa"/>
            <w:shd w:val="clear" w:color="auto" w:fill="auto"/>
          </w:tcPr>
          <w:p w14:paraId="631C38DE" w14:textId="77777777" w:rsidR="000D6C32" w:rsidRDefault="000D6C32">
            <w:pPr>
              <w:rPr>
                <w:sz w:val="24"/>
              </w:rPr>
            </w:pPr>
            <w:r>
              <w:rPr>
                <w:sz w:val="24"/>
              </w:rPr>
              <w:t>widow</w:t>
            </w:r>
          </w:p>
        </w:tc>
        <w:tc>
          <w:tcPr>
            <w:tcW w:w="567" w:type="dxa"/>
            <w:shd w:val="clear" w:color="auto" w:fill="auto"/>
          </w:tcPr>
          <w:p w14:paraId="4CBE913D" w14:textId="77777777" w:rsidR="000D6C32" w:rsidRDefault="000D6C32">
            <w:pPr>
              <w:rPr>
                <w:sz w:val="24"/>
              </w:rPr>
            </w:pPr>
            <w:r>
              <w:rPr>
                <w:sz w:val="24"/>
              </w:rPr>
              <w:t>45</w:t>
            </w:r>
          </w:p>
        </w:tc>
        <w:tc>
          <w:tcPr>
            <w:tcW w:w="2693" w:type="dxa"/>
            <w:shd w:val="clear" w:color="auto" w:fill="auto"/>
          </w:tcPr>
          <w:p w14:paraId="45D69CEA" w14:textId="77777777" w:rsidR="000D6C32" w:rsidRDefault="000D6C32">
            <w:pPr>
              <w:rPr>
                <w:sz w:val="24"/>
              </w:rPr>
            </w:pPr>
            <w:r>
              <w:rPr>
                <w:sz w:val="24"/>
              </w:rPr>
              <w:t>charwoman</w:t>
            </w:r>
          </w:p>
        </w:tc>
        <w:tc>
          <w:tcPr>
            <w:tcW w:w="2452" w:type="dxa"/>
            <w:shd w:val="clear" w:color="auto" w:fill="auto"/>
          </w:tcPr>
          <w:p w14:paraId="554E88FC" w14:textId="77777777" w:rsidR="000D6C32" w:rsidRDefault="000D6C32">
            <w:r>
              <w:rPr>
                <w:sz w:val="24"/>
              </w:rPr>
              <w:t>St Ives Cornwall</w:t>
            </w:r>
          </w:p>
        </w:tc>
      </w:tr>
      <w:tr w:rsidR="00277FF2" w14:paraId="4CB15397" w14:textId="77777777" w:rsidTr="002D4F2D">
        <w:tc>
          <w:tcPr>
            <w:tcW w:w="2268" w:type="dxa"/>
            <w:shd w:val="clear" w:color="auto" w:fill="auto"/>
          </w:tcPr>
          <w:p w14:paraId="6DEBAC7A" w14:textId="77777777" w:rsidR="000D6C32" w:rsidRDefault="000D6C32">
            <w:pPr>
              <w:rPr>
                <w:sz w:val="24"/>
              </w:rPr>
            </w:pPr>
            <w:r>
              <w:rPr>
                <w:sz w:val="24"/>
              </w:rPr>
              <w:t>JOHN</w:t>
            </w:r>
          </w:p>
        </w:tc>
        <w:tc>
          <w:tcPr>
            <w:tcW w:w="1134" w:type="dxa"/>
            <w:shd w:val="clear" w:color="auto" w:fill="auto"/>
          </w:tcPr>
          <w:p w14:paraId="0544C055" w14:textId="77777777" w:rsidR="000D6C32" w:rsidRDefault="000D6C32">
            <w:pPr>
              <w:rPr>
                <w:sz w:val="24"/>
              </w:rPr>
            </w:pPr>
            <w:r>
              <w:rPr>
                <w:sz w:val="24"/>
              </w:rPr>
              <w:t>Tregenza</w:t>
            </w:r>
          </w:p>
        </w:tc>
        <w:tc>
          <w:tcPr>
            <w:tcW w:w="1417" w:type="dxa"/>
            <w:shd w:val="clear" w:color="auto" w:fill="auto"/>
          </w:tcPr>
          <w:p w14:paraId="399321AB" w14:textId="77777777" w:rsidR="000D6C32" w:rsidRDefault="000D6C32">
            <w:pPr>
              <w:rPr>
                <w:sz w:val="24"/>
              </w:rPr>
            </w:pPr>
            <w:r>
              <w:rPr>
                <w:sz w:val="24"/>
              </w:rPr>
              <w:t>son</w:t>
            </w:r>
          </w:p>
        </w:tc>
        <w:tc>
          <w:tcPr>
            <w:tcW w:w="993" w:type="dxa"/>
            <w:shd w:val="clear" w:color="auto" w:fill="auto"/>
          </w:tcPr>
          <w:p w14:paraId="5C7F7E14" w14:textId="77777777" w:rsidR="000D6C32" w:rsidRDefault="000D6C32">
            <w:pPr>
              <w:rPr>
                <w:sz w:val="24"/>
              </w:rPr>
            </w:pPr>
            <w:r>
              <w:rPr>
                <w:sz w:val="24"/>
              </w:rPr>
              <w:t>single</w:t>
            </w:r>
          </w:p>
        </w:tc>
        <w:tc>
          <w:tcPr>
            <w:tcW w:w="567" w:type="dxa"/>
            <w:shd w:val="clear" w:color="auto" w:fill="auto"/>
          </w:tcPr>
          <w:p w14:paraId="2214A0C1" w14:textId="77777777" w:rsidR="000D6C32" w:rsidRDefault="000D6C32">
            <w:pPr>
              <w:rPr>
                <w:sz w:val="24"/>
              </w:rPr>
            </w:pPr>
            <w:r>
              <w:rPr>
                <w:sz w:val="24"/>
              </w:rPr>
              <w:t>20</w:t>
            </w:r>
          </w:p>
        </w:tc>
        <w:tc>
          <w:tcPr>
            <w:tcW w:w="2693" w:type="dxa"/>
            <w:shd w:val="clear" w:color="auto" w:fill="auto"/>
          </w:tcPr>
          <w:p w14:paraId="0C67DDA4" w14:textId="77777777" w:rsidR="000D6C32" w:rsidRDefault="000D6C32">
            <w:pPr>
              <w:rPr>
                <w:sz w:val="24"/>
              </w:rPr>
            </w:pPr>
            <w:r>
              <w:rPr>
                <w:sz w:val="24"/>
              </w:rPr>
              <w:t>tin miner underground</w:t>
            </w:r>
          </w:p>
        </w:tc>
        <w:tc>
          <w:tcPr>
            <w:tcW w:w="2452" w:type="dxa"/>
            <w:shd w:val="clear" w:color="auto" w:fill="auto"/>
          </w:tcPr>
          <w:p w14:paraId="07AE81AC" w14:textId="77777777" w:rsidR="000D6C32" w:rsidRDefault="000D6C32">
            <w:r>
              <w:rPr>
                <w:sz w:val="24"/>
              </w:rPr>
              <w:t>Camborne Cornwall</w:t>
            </w:r>
          </w:p>
        </w:tc>
      </w:tr>
      <w:tr w:rsidR="00277FF2" w14:paraId="46977C8A" w14:textId="77777777" w:rsidTr="002D4F2D">
        <w:tc>
          <w:tcPr>
            <w:tcW w:w="2268" w:type="dxa"/>
            <w:shd w:val="clear" w:color="auto" w:fill="auto"/>
          </w:tcPr>
          <w:p w14:paraId="49E092DC" w14:textId="77777777" w:rsidR="000D6C32" w:rsidRDefault="000D6C32">
            <w:pPr>
              <w:rPr>
                <w:sz w:val="24"/>
              </w:rPr>
            </w:pPr>
            <w:r>
              <w:rPr>
                <w:sz w:val="24"/>
              </w:rPr>
              <w:t>RICHARD</w:t>
            </w:r>
          </w:p>
        </w:tc>
        <w:tc>
          <w:tcPr>
            <w:tcW w:w="1134" w:type="dxa"/>
            <w:shd w:val="clear" w:color="auto" w:fill="auto"/>
          </w:tcPr>
          <w:p w14:paraId="476ED4F1" w14:textId="77777777" w:rsidR="000D6C32" w:rsidRDefault="000D6C32">
            <w:pPr>
              <w:rPr>
                <w:sz w:val="24"/>
              </w:rPr>
            </w:pPr>
            <w:r>
              <w:rPr>
                <w:sz w:val="24"/>
              </w:rPr>
              <w:t>Tregenza</w:t>
            </w:r>
          </w:p>
        </w:tc>
        <w:tc>
          <w:tcPr>
            <w:tcW w:w="1417" w:type="dxa"/>
            <w:shd w:val="clear" w:color="auto" w:fill="auto"/>
          </w:tcPr>
          <w:p w14:paraId="01EC0549" w14:textId="77777777" w:rsidR="000D6C32" w:rsidRDefault="000D6C32">
            <w:pPr>
              <w:rPr>
                <w:sz w:val="24"/>
              </w:rPr>
            </w:pPr>
            <w:r>
              <w:rPr>
                <w:sz w:val="24"/>
              </w:rPr>
              <w:t>son</w:t>
            </w:r>
          </w:p>
        </w:tc>
        <w:tc>
          <w:tcPr>
            <w:tcW w:w="993" w:type="dxa"/>
            <w:shd w:val="clear" w:color="auto" w:fill="auto"/>
          </w:tcPr>
          <w:p w14:paraId="56936BEE" w14:textId="77777777" w:rsidR="000D6C32" w:rsidRDefault="000D6C32">
            <w:pPr>
              <w:snapToGrid w:val="0"/>
              <w:rPr>
                <w:sz w:val="24"/>
              </w:rPr>
            </w:pPr>
          </w:p>
        </w:tc>
        <w:tc>
          <w:tcPr>
            <w:tcW w:w="567" w:type="dxa"/>
            <w:shd w:val="clear" w:color="auto" w:fill="auto"/>
          </w:tcPr>
          <w:p w14:paraId="70A05BF5" w14:textId="77777777" w:rsidR="000D6C32" w:rsidRDefault="000D6C32">
            <w:pPr>
              <w:rPr>
                <w:sz w:val="24"/>
              </w:rPr>
            </w:pPr>
            <w:r>
              <w:rPr>
                <w:sz w:val="24"/>
              </w:rPr>
              <w:t>13</w:t>
            </w:r>
          </w:p>
        </w:tc>
        <w:tc>
          <w:tcPr>
            <w:tcW w:w="2693" w:type="dxa"/>
            <w:shd w:val="clear" w:color="auto" w:fill="auto"/>
          </w:tcPr>
          <w:p w14:paraId="52F4B652" w14:textId="77777777" w:rsidR="000D6C32" w:rsidRDefault="000D6C32">
            <w:pPr>
              <w:rPr>
                <w:sz w:val="24"/>
              </w:rPr>
            </w:pPr>
            <w:r>
              <w:rPr>
                <w:sz w:val="24"/>
              </w:rPr>
              <w:t>school</w:t>
            </w:r>
          </w:p>
        </w:tc>
        <w:tc>
          <w:tcPr>
            <w:tcW w:w="2452" w:type="dxa"/>
            <w:shd w:val="clear" w:color="auto" w:fill="auto"/>
          </w:tcPr>
          <w:p w14:paraId="11034C6C" w14:textId="77777777" w:rsidR="000D6C32" w:rsidRDefault="000D6C32">
            <w:r>
              <w:rPr>
                <w:sz w:val="24"/>
              </w:rPr>
              <w:t>Camborne Cornwall</w:t>
            </w:r>
          </w:p>
        </w:tc>
      </w:tr>
    </w:tbl>
    <w:p w14:paraId="3C91818A" w14:textId="77777777" w:rsidR="000D6C32" w:rsidRDefault="000D6C32">
      <w:pPr>
        <w:ind w:right="-1050"/>
      </w:pPr>
    </w:p>
    <w:p w14:paraId="2A7DCF47" w14:textId="77777777" w:rsidR="000D6C32" w:rsidRDefault="000D6C32">
      <w:pPr>
        <w:ind w:right="-1050"/>
        <w:rPr>
          <w:sz w:val="24"/>
        </w:rPr>
      </w:pPr>
    </w:p>
    <w:p w14:paraId="37859595" w14:textId="77777777" w:rsidR="000D6C32" w:rsidRDefault="000D6C32">
      <w:pPr>
        <w:ind w:right="-1050"/>
        <w:rPr>
          <w:sz w:val="24"/>
        </w:rPr>
      </w:pPr>
      <w:r>
        <w:rPr>
          <w:sz w:val="24"/>
        </w:rPr>
        <w:t>Memorial Inscription in Lelant Longstones Cemetery Carbis Bay</w:t>
      </w:r>
    </w:p>
    <w:p w14:paraId="1AC8573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“Catherine-Roberts-Faull Tregenza wife of John 08MAY1992 age 72</w:t>
      </w:r>
    </w:p>
    <w:p w14:paraId="64B12590" w14:textId="57DF331C"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John Tregenza 12DEC1992 age 72”</w:t>
      </w:r>
    </w:p>
    <w:p w14:paraId="28B8A273" w14:textId="13296815" w:rsidR="00D67E80" w:rsidRDefault="00D67E80">
      <w:pPr>
        <w:ind w:right="-1050"/>
        <w:rPr>
          <w:sz w:val="24"/>
        </w:rPr>
      </w:pPr>
    </w:p>
    <w:p w14:paraId="368AA082" w14:textId="77777777" w:rsidR="00D67E80" w:rsidRDefault="00D67E80">
      <w:pPr>
        <w:ind w:right="-1050"/>
        <w:rPr>
          <w:sz w:val="24"/>
        </w:rPr>
      </w:pPr>
    </w:p>
    <w:p w14:paraId="034BF063" w14:textId="77777777" w:rsidR="000D6C32" w:rsidRDefault="000D6C32">
      <w:pPr>
        <w:ind w:right="-1050"/>
        <w:rPr>
          <w:sz w:val="24"/>
        </w:rPr>
      </w:pPr>
    </w:p>
    <w:p w14:paraId="1351AF54" w14:textId="77777777" w:rsidR="000D6C32" w:rsidRDefault="000D6C32">
      <w:pPr>
        <w:ind w:right="-1050"/>
        <w:rPr>
          <w:sz w:val="24"/>
        </w:rPr>
      </w:pPr>
      <w:r>
        <w:rPr>
          <w:sz w:val="24"/>
        </w:rPr>
        <w:t>Note:</w:t>
      </w:r>
    </w:p>
    <w:p w14:paraId="3FBFE72F" w14:textId="77777777" w:rsidR="000D6C32" w:rsidRDefault="000D6C32" w:rsidP="00B77EA1">
      <w:pPr>
        <w:numPr>
          <w:ilvl w:val="0"/>
          <w:numId w:val="11"/>
        </w:numPr>
        <w:ind w:right="-1050"/>
        <w:rPr>
          <w:sz w:val="24"/>
        </w:rPr>
      </w:pPr>
      <w:r>
        <w:rPr>
          <w:sz w:val="24"/>
        </w:rPr>
        <w:t>1891 census record RG12/1854 district 7 folio 78 page 15 schedule 97 for the Sloop Inn the wharf St Ives explains the origin of WASLEY as a first name</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843"/>
        <w:gridCol w:w="1134"/>
        <w:gridCol w:w="1276"/>
        <w:gridCol w:w="567"/>
        <w:gridCol w:w="2693"/>
        <w:gridCol w:w="2452"/>
      </w:tblGrid>
      <w:tr w:rsidR="00277FF2" w14:paraId="7A405B6E" w14:textId="77777777" w:rsidTr="002D4F2D">
        <w:tc>
          <w:tcPr>
            <w:tcW w:w="1559" w:type="dxa"/>
            <w:shd w:val="clear" w:color="auto" w:fill="auto"/>
          </w:tcPr>
          <w:p w14:paraId="4014D35C" w14:textId="77777777" w:rsidR="000D6C32" w:rsidRDefault="000D6C32">
            <w:pPr>
              <w:rPr>
                <w:sz w:val="24"/>
              </w:rPr>
            </w:pPr>
            <w:r>
              <w:rPr>
                <w:sz w:val="24"/>
              </w:rPr>
              <w:t>George</w:t>
            </w:r>
          </w:p>
        </w:tc>
        <w:tc>
          <w:tcPr>
            <w:tcW w:w="1843" w:type="dxa"/>
            <w:shd w:val="clear" w:color="auto" w:fill="auto"/>
          </w:tcPr>
          <w:p w14:paraId="79FD4FBA" w14:textId="77777777" w:rsidR="000D6C32" w:rsidRDefault="000D6C32">
            <w:pPr>
              <w:rPr>
                <w:sz w:val="24"/>
              </w:rPr>
            </w:pPr>
            <w:r>
              <w:rPr>
                <w:sz w:val="24"/>
              </w:rPr>
              <w:t>Wasley</w:t>
            </w:r>
          </w:p>
        </w:tc>
        <w:tc>
          <w:tcPr>
            <w:tcW w:w="1134" w:type="dxa"/>
            <w:shd w:val="clear" w:color="auto" w:fill="auto"/>
          </w:tcPr>
          <w:p w14:paraId="05E89493" w14:textId="77777777" w:rsidR="000D6C32" w:rsidRDefault="000D6C32">
            <w:pPr>
              <w:rPr>
                <w:sz w:val="24"/>
              </w:rPr>
            </w:pPr>
            <w:r>
              <w:rPr>
                <w:sz w:val="24"/>
              </w:rPr>
              <w:t>head</w:t>
            </w:r>
          </w:p>
        </w:tc>
        <w:tc>
          <w:tcPr>
            <w:tcW w:w="1276" w:type="dxa"/>
            <w:shd w:val="clear" w:color="auto" w:fill="auto"/>
          </w:tcPr>
          <w:p w14:paraId="46988493" w14:textId="77777777" w:rsidR="000D6C32" w:rsidRDefault="000D6C32">
            <w:pPr>
              <w:rPr>
                <w:sz w:val="24"/>
              </w:rPr>
            </w:pPr>
            <w:r>
              <w:rPr>
                <w:sz w:val="24"/>
              </w:rPr>
              <w:t>widower</w:t>
            </w:r>
          </w:p>
        </w:tc>
        <w:tc>
          <w:tcPr>
            <w:tcW w:w="567" w:type="dxa"/>
            <w:shd w:val="clear" w:color="auto" w:fill="auto"/>
          </w:tcPr>
          <w:p w14:paraId="6422C594" w14:textId="77777777" w:rsidR="000D6C32" w:rsidRDefault="000D6C32">
            <w:pPr>
              <w:rPr>
                <w:sz w:val="24"/>
              </w:rPr>
            </w:pPr>
            <w:r>
              <w:rPr>
                <w:sz w:val="24"/>
              </w:rPr>
              <w:t>45</w:t>
            </w:r>
          </w:p>
        </w:tc>
        <w:tc>
          <w:tcPr>
            <w:tcW w:w="2693" w:type="dxa"/>
            <w:shd w:val="clear" w:color="auto" w:fill="auto"/>
          </w:tcPr>
          <w:p w14:paraId="2502B83A" w14:textId="77777777" w:rsidR="000D6C32" w:rsidRDefault="000D6C32">
            <w:pPr>
              <w:rPr>
                <w:sz w:val="24"/>
              </w:rPr>
            </w:pPr>
            <w:r>
              <w:rPr>
                <w:sz w:val="24"/>
              </w:rPr>
              <w:t>publican</w:t>
            </w:r>
          </w:p>
        </w:tc>
        <w:tc>
          <w:tcPr>
            <w:tcW w:w="2452" w:type="dxa"/>
            <w:shd w:val="clear" w:color="auto" w:fill="auto"/>
          </w:tcPr>
          <w:p w14:paraId="74624D67" w14:textId="77777777" w:rsidR="000D6C32" w:rsidRDefault="000D6C32">
            <w:r>
              <w:rPr>
                <w:sz w:val="24"/>
              </w:rPr>
              <w:t>Redruth Cornwall</w:t>
            </w:r>
          </w:p>
        </w:tc>
      </w:tr>
      <w:tr w:rsidR="00277FF2" w14:paraId="4F602914" w14:textId="77777777" w:rsidTr="002D4F2D">
        <w:tc>
          <w:tcPr>
            <w:tcW w:w="1559" w:type="dxa"/>
            <w:shd w:val="clear" w:color="auto" w:fill="auto"/>
          </w:tcPr>
          <w:p w14:paraId="12008446" w14:textId="77777777" w:rsidR="000D6C32" w:rsidRDefault="000D6C32">
            <w:pPr>
              <w:rPr>
                <w:sz w:val="24"/>
              </w:rPr>
            </w:pPr>
            <w:r>
              <w:rPr>
                <w:sz w:val="24"/>
              </w:rPr>
              <w:t>Elizabeth</w:t>
            </w:r>
          </w:p>
        </w:tc>
        <w:tc>
          <w:tcPr>
            <w:tcW w:w="1843" w:type="dxa"/>
            <w:shd w:val="clear" w:color="auto" w:fill="auto"/>
          </w:tcPr>
          <w:p w14:paraId="38DF27E7" w14:textId="77777777" w:rsidR="000D6C32" w:rsidRDefault="000D6C32">
            <w:pPr>
              <w:rPr>
                <w:sz w:val="24"/>
              </w:rPr>
            </w:pPr>
            <w:r>
              <w:rPr>
                <w:sz w:val="24"/>
              </w:rPr>
              <w:t>Baragwanath</w:t>
            </w:r>
          </w:p>
        </w:tc>
        <w:tc>
          <w:tcPr>
            <w:tcW w:w="1134" w:type="dxa"/>
            <w:shd w:val="clear" w:color="auto" w:fill="auto"/>
          </w:tcPr>
          <w:p w14:paraId="640AA4C7" w14:textId="77777777" w:rsidR="000D6C32" w:rsidRDefault="000D6C32">
            <w:pPr>
              <w:rPr>
                <w:sz w:val="24"/>
              </w:rPr>
            </w:pPr>
            <w:r>
              <w:rPr>
                <w:sz w:val="24"/>
              </w:rPr>
              <w:t>dau</w:t>
            </w:r>
          </w:p>
        </w:tc>
        <w:tc>
          <w:tcPr>
            <w:tcW w:w="1276" w:type="dxa"/>
            <w:shd w:val="clear" w:color="auto" w:fill="auto"/>
          </w:tcPr>
          <w:p w14:paraId="07605AA9" w14:textId="77777777" w:rsidR="000D6C32" w:rsidRDefault="000D6C32">
            <w:pPr>
              <w:rPr>
                <w:sz w:val="24"/>
              </w:rPr>
            </w:pPr>
            <w:r>
              <w:rPr>
                <w:sz w:val="24"/>
              </w:rPr>
              <w:t>widow</w:t>
            </w:r>
          </w:p>
        </w:tc>
        <w:tc>
          <w:tcPr>
            <w:tcW w:w="567" w:type="dxa"/>
            <w:shd w:val="clear" w:color="auto" w:fill="auto"/>
          </w:tcPr>
          <w:p w14:paraId="1682BC3F" w14:textId="77777777" w:rsidR="000D6C32" w:rsidRDefault="000D6C32">
            <w:pPr>
              <w:rPr>
                <w:sz w:val="24"/>
              </w:rPr>
            </w:pPr>
            <w:r>
              <w:rPr>
                <w:sz w:val="24"/>
              </w:rPr>
              <w:t>20</w:t>
            </w:r>
          </w:p>
        </w:tc>
        <w:tc>
          <w:tcPr>
            <w:tcW w:w="2693" w:type="dxa"/>
            <w:shd w:val="clear" w:color="auto" w:fill="auto"/>
          </w:tcPr>
          <w:p w14:paraId="307C6EDD" w14:textId="77777777" w:rsidR="000D6C32" w:rsidRDefault="000D6C32">
            <w:pPr>
              <w:snapToGrid w:val="0"/>
              <w:rPr>
                <w:sz w:val="24"/>
              </w:rPr>
            </w:pPr>
          </w:p>
        </w:tc>
        <w:tc>
          <w:tcPr>
            <w:tcW w:w="2452" w:type="dxa"/>
            <w:shd w:val="clear" w:color="auto" w:fill="auto"/>
          </w:tcPr>
          <w:p w14:paraId="30B5F40B" w14:textId="77777777" w:rsidR="000D6C32" w:rsidRDefault="000D6C32">
            <w:r>
              <w:rPr>
                <w:sz w:val="24"/>
              </w:rPr>
              <w:t>St Ives Cornwall</w:t>
            </w:r>
          </w:p>
        </w:tc>
      </w:tr>
      <w:tr w:rsidR="00277FF2" w14:paraId="03D70411" w14:textId="77777777" w:rsidTr="002D4F2D">
        <w:tc>
          <w:tcPr>
            <w:tcW w:w="1559" w:type="dxa"/>
            <w:shd w:val="clear" w:color="auto" w:fill="auto"/>
          </w:tcPr>
          <w:p w14:paraId="3714D15D" w14:textId="77777777" w:rsidR="000D6C32" w:rsidRDefault="000D6C32">
            <w:pPr>
              <w:rPr>
                <w:sz w:val="24"/>
              </w:rPr>
            </w:pPr>
            <w:r>
              <w:rPr>
                <w:sz w:val="24"/>
              </w:rPr>
              <w:t>Catherine</w:t>
            </w:r>
          </w:p>
        </w:tc>
        <w:tc>
          <w:tcPr>
            <w:tcW w:w="1843" w:type="dxa"/>
            <w:shd w:val="clear" w:color="auto" w:fill="auto"/>
          </w:tcPr>
          <w:p w14:paraId="34B0A23F" w14:textId="77777777" w:rsidR="000D6C32" w:rsidRDefault="000D6C32">
            <w:pPr>
              <w:rPr>
                <w:sz w:val="24"/>
              </w:rPr>
            </w:pPr>
            <w:r>
              <w:rPr>
                <w:sz w:val="24"/>
              </w:rPr>
              <w:t>Baragwanath</w:t>
            </w:r>
          </w:p>
        </w:tc>
        <w:tc>
          <w:tcPr>
            <w:tcW w:w="1134" w:type="dxa"/>
            <w:shd w:val="clear" w:color="auto" w:fill="auto"/>
          </w:tcPr>
          <w:p w14:paraId="774D0CF8" w14:textId="77777777" w:rsidR="000D6C32" w:rsidRDefault="000D6C32">
            <w:pPr>
              <w:rPr>
                <w:sz w:val="24"/>
              </w:rPr>
            </w:pPr>
            <w:r>
              <w:rPr>
                <w:sz w:val="24"/>
              </w:rPr>
              <w:t>grndau</w:t>
            </w:r>
          </w:p>
        </w:tc>
        <w:tc>
          <w:tcPr>
            <w:tcW w:w="1276" w:type="dxa"/>
            <w:shd w:val="clear" w:color="auto" w:fill="auto"/>
          </w:tcPr>
          <w:p w14:paraId="61F78E3D" w14:textId="77777777" w:rsidR="000D6C32" w:rsidRDefault="000D6C32">
            <w:pPr>
              <w:rPr>
                <w:sz w:val="24"/>
              </w:rPr>
            </w:pPr>
            <w:r>
              <w:rPr>
                <w:sz w:val="24"/>
              </w:rPr>
              <w:t>single</w:t>
            </w:r>
          </w:p>
        </w:tc>
        <w:tc>
          <w:tcPr>
            <w:tcW w:w="567" w:type="dxa"/>
            <w:shd w:val="clear" w:color="auto" w:fill="auto"/>
          </w:tcPr>
          <w:p w14:paraId="711895A5" w14:textId="77777777" w:rsidR="000D6C32" w:rsidRDefault="000D6C32">
            <w:pPr>
              <w:rPr>
                <w:sz w:val="24"/>
              </w:rPr>
            </w:pPr>
            <w:r>
              <w:rPr>
                <w:sz w:val="24"/>
              </w:rPr>
              <w:t>13</w:t>
            </w:r>
          </w:p>
        </w:tc>
        <w:tc>
          <w:tcPr>
            <w:tcW w:w="2693" w:type="dxa"/>
            <w:shd w:val="clear" w:color="auto" w:fill="auto"/>
          </w:tcPr>
          <w:p w14:paraId="5731D2D3" w14:textId="77777777" w:rsidR="000D6C32" w:rsidRDefault="000D6C32">
            <w:pPr>
              <w:rPr>
                <w:sz w:val="24"/>
              </w:rPr>
            </w:pPr>
            <w:r>
              <w:rPr>
                <w:sz w:val="24"/>
              </w:rPr>
              <w:t>scholar</w:t>
            </w:r>
          </w:p>
        </w:tc>
        <w:tc>
          <w:tcPr>
            <w:tcW w:w="2452" w:type="dxa"/>
            <w:shd w:val="clear" w:color="auto" w:fill="auto"/>
          </w:tcPr>
          <w:p w14:paraId="2D71DA78" w14:textId="77777777" w:rsidR="000D6C32" w:rsidRDefault="000D6C32">
            <w:r>
              <w:rPr>
                <w:sz w:val="24"/>
              </w:rPr>
              <w:t>St Ives Cornwall</w:t>
            </w:r>
          </w:p>
        </w:tc>
      </w:tr>
    </w:tbl>
    <w:p w14:paraId="6AC3A4D0" w14:textId="77777777" w:rsidR="000D6C32" w:rsidRDefault="000D6C32">
      <w:pPr>
        <w:ind w:right="-1050"/>
        <w:rPr>
          <w:sz w:val="24"/>
        </w:rPr>
      </w:pPr>
    </w:p>
    <w:p w14:paraId="6E96B8F2" w14:textId="77777777" w:rsidR="000D6C32" w:rsidRPr="006D08F1" w:rsidRDefault="000D6C32" w:rsidP="00B77EA1">
      <w:pPr>
        <w:numPr>
          <w:ilvl w:val="0"/>
          <w:numId w:val="114"/>
        </w:numPr>
        <w:ind w:right="-1050"/>
        <w:rPr>
          <w:sz w:val="24"/>
        </w:rPr>
      </w:pPr>
      <w:r w:rsidRPr="006D08F1">
        <w:rPr>
          <w:sz w:val="24"/>
        </w:rPr>
        <w:t>the early part of Unconnected family 48 has similarities with this family - note several addresses in Treverbyn Road St Ives</w:t>
      </w:r>
      <w:r w:rsidR="006D08F1" w:rsidRPr="006D08F1">
        <w:rPr>
          <w:sz w:val="24"/>
        </w:rPr>
        <w:t xml:space="preserve"> – several records are used in both families – efforts to connect them have failed and the early parts do </w:t>
      </w:r>
      <w:r w:rsidR="00FF12ED">
        <w:rPr>
          <w:sz w:val="24"/>
        </w:rPr>
        <w:t xml:space="preserve">not </w:t>
      </w:r>
      <w:r w:rsidR="006D08F1" w:rsidRPr="006D08F1">
        <w:rPr>
          <w:sz w:val="24"/>
        </w:rPr>
        <w:t>have sufficient records to be certain they are correct.</w:t>
      </w:r>
    </w:p>
    <w:p w14:paraId="2741FFA5" w14:textId="6983D6CC" w:rsidR="000D6C32" w:rsidRPr="006D08F1" w:rsidRDefault="000D6C32" w:rsidP="00B77EA1">
      <w:pPr>
        <w:numPr>
          <w:ilvl w:val="0"/>
          <w:numId w:val="114"/>
        </w:numPr>
        <w:ind w:right="-1050"/>
        <w:rPr>
          <w:sz w:val="24"/>
        </w:rPr>
      </w:pPr>
      <w:r w:rsidRPr="006D08F1">
        <w:rPr>
          <w:sz w:val="24"/>
        </w:rPr>
        <w:t xml:space="preserve">no birth records of JOHN 1892 and RICHARD 1898 under surname Tregenza </w:t>
      </w:r>
      <w:r w:rsidR="00A748AC">
        <w:rPr>
          <w:sz w:val="24"/>
        </w:rPr>
        <w:t xml:space="preserve">or Couch </w:t>
      </w:r>
      <w:r w:rsidRPr="006D08F1">
        <w:rPr>
          <w:sz w:val="24"/>
        </w:rPr>
        <w:t>have been found</w:t>
      </w:r>
      <w:r w:rsidR="006D08F1" w:rsidRPr="006D08F1">
        <w:rPr>
          <w:sz w:val="24"/>
        </w:rPr>
        <w:t xml:space="preserve"> though Richard-Henry Couch born 1898 (</w:t>
      </w:r>
      <w:r w:rsidR="00FF12ED" w:rsidRPr="006D08F1">
        <w:rPr>
          <w:sz w:val="24"/>
        </w:rPr>
        <w:t>illegitimate</w:t>
      </w:r>
      <w:r w:rsidR="006D08F1" w:rsidRPr="006D08F1">
        <w:rPr>
          <w:sz w:val="24"/>
        </w:rPr>
        <w:t xml:space="preserve"> son of Jane Couch born Illogan workhouse – see </w:t>
      </w:r>
      <w:r w:rsidR="00FF12ED" w:rsidRPr="006D08F1">
        <w:rPr>
          <w:sz w:val="24"/>
        </w:rPr>
        <w:t>Unconnected</w:t>
      </w:r>
      <w:r w:rsidR="006D08F1" w:rsidRPr="006D08F1">
        <w:rPr>
          <w:sz w:val="24"/>
        </w:rPr>
        <w:t xml:space="preserve"> Family 48</w:t>
      </w:r>
      <w:r w:rsidR="00ED4FF2">
        <w:rPr>
          <w:sz w:val="24"/>
        </w:rPr>
        <w:t>)</w:t>
      </w:r>
      <w:r w:rsidR="006D08F1" w:rsidRPr="006D08F1">
        <w:rPr>
          <w:sz w:val="24"/>
        </w:rPr>
        <w:t xml:space="preserve"> probably became RICHARD Tregenza however the only </w:t>
      </w:r>
      <w:r w:rsidRPr="006D08F1">
        <w:rPr>
          <w:sz w:val="24"/>
        </w:rPr>
        <w:t>birth f</w:t>
      </w:r>
      <w:r w:rsidR="006D08F1">
        <w:rPr>
          <w:sz w:val="24"/>
        </w:rPr>
        <w:t xml:space="preserve">or a </w:t>
      </w:r>
      <w:r w:rsidRPr="006D08F1">
        <w:rPr>
          <w:sz w:val="24"/>
        </w:rPr>
        <w:t xml:space="preserve">John Couch </w:t>
      </w:r>
      <w:r w:rsidR="006D08F1">
        <w:rPr>
          <w:sz w:val="24"/>
        </w:rPr>
        <w:t>has different parents (</w:t>
      </w:r>
      <w:r w:rsidRPr="006D08F1">
        <w:rPr>
          <w:sz w:val="24"/>
        </w:rPr>
        <w:t>14FEB1891 Tuckingmill Redruth district March quarter 1891 volume 5c page 230 father Charles and mother Mary Couch née Mitchell - see certificate</w:t>
      </w:r>
      <w:r w:rsidR="00ED4FF2">
        <w:rPr>
          <w:sz w:val="24"/>
        </w:rPr>
        <w:t>)</w:t>
      </w:r>
    </w:p>
    <w:p w14:paraId="29F92DCA" w14:textId="77777777" w:rsidR="000D6C32" w:rsidRDefault="000D6C32">
      <w:pPr>
        <w:pageBreakBefore/>
        <w:ind w:right="-1050"/>
        <w:jc w:val="right"/>
        <w:rPr>
          <w:b/>
          <w:sz w:val="24"/>
          <w:u w:val="single"/>
        </w:rPr>
      </w:pPr>
      <w:r>
        <w:rPr>
          <w:sz w:val="24"/>
        </w:rPr>
        <w:t>UCF51</w:t>
      </w:r>
    </w:p>
    <w:p w14:paraId="575E77D9" w14:textId="43C75C09" w:rsidR="000D6C32" w:rsidRDefault="000D6C32">
      <w:pPr>
        <w:ind w:right="-1050"/>
        <w:jc w:val="center"/>
        <w:rPr>
          <w:sz w:val="24"/>
        </w:rPr>
      </w:pPr>
      <w:r>
        <w:rPr>
          <w:b/>
          <w:sz w:val="24"/>
          <w:u w:val="single"/>
        </w:rPr>
        <w:t>UNCONNECTED FAMILY 51 (BARROW/LEICESTER</w:t>
      </w:r>
      <w:r w:rsidR="00ED4FF2">
        <w:rPr>
          <w:b/>
          <w:sz w:val="24"/>
          <w:u w:val="single"/>
        </w:rPr>
        <w:t>)</w:t>
      </w:r>
    </w:p>
    <w:p w14:paraId="5E289506" w14:textId="77777777" w:rsidR="000D6C32" w:rsidRDefault="000D6C32">
      <w:pPr>
        <w:ind w:right="-1050"/>
        <w:rPr>
          <w:sz w:val="24"/>
        </w:rPr>
      </w:pPr>
    </w:p>
    <w:p w14:paraId="55E9F52C" w14:textId="77777777" w:rsidR="000D6C32" w:rsidRDefault="000D6C32">
      <w:pPr>
        <w:ind w:right="-1050"/>
        <w:rPr>
          <w:sz w:val="24"/>
        </w:rPr>
      </w:pPr>
    </w:p>
    <w:p w14:paraId="0B6F8BB4" w14:textId="77777777" w:rsidR="000D6C32" w:rsidRDefault="000D6C32">
      <w:pPr>
        <w:ind w:right="-1050"/>
        <w:rPr>
          <w:sz w:val="24"/>
        </w:rPr>
      </w:pPr>
      <w:r>
        <w:rPr>
          <w:sz w:val="24"/>
        </w:rPr>
        <w:tab/>
      </w:r>
      <w:r>
        <w:rPr>
          <w:sz w:val="24"/>
        </w:rPr>
        <w:tab/>
      </w:r>
      <w:r>
        <w:rPr>
          <w:sz w:val="24"/>
        </w:rPr>
        <w:tab/>
        <w:t>EDWARD</w:t>
      </w:r>
    </w:p>
    <w:p w14:paraId="514F2F63" w14:textId="77777777" w:rsidR="000D6C32" w:rsidRDefault="000D6C32">
      <w:pPr>
        <w:ind w:right="-1050"/>
        <w:rPr>
          <w:sz w:val="24"/>
        </w:rPr>
      </w:pPr>
      <w:r>
        <w:rPr>
          <w:sz w:val="24"/>
        </w:rPr>
        <w:tab/>
      </w:r>
      <w:r>
        <w:rPr>
          <w:sz w:val="24"/>
        </w:rPr>
        <w:tab/>
      </w:r>
      <w:r>
        <w:rPr>
          <w:sz w:val="24"/>
        </w:rPr>
        <w:tab/>
        <w:t>1850</w:t>
      </w:r>
    </w:p>
    <w:p w14:paraId="65D9CF3D" w14:textId="77777777" w:rsidR="000D6C32" w:rsidRDefault="000D6C32">
      <w:pPr>
        <w:ind w:right="-1050"/>
        <w:rPr>
          <w:sz w:val="24"/>
        </w:rPr>
      </w:pPr>
      <w:r>
        <w:rPr>
          <w:sz w:val="24"/>
        </w:rPr>
        <w:tab/>
      </w:r>
      <w:r>
        <w:rPr>
          <w:sz w:val="24"/>
        </w:rPr>
        <w:tab/>
      </w:r>
      <w:r>
        <w:rPr>
          <w:sz w:val="24"/>
        </w:rPr>
        <w:tab/>
        <w:t>m Emma James</w:t>
      </w:r>
    </w:p>
    <w:p w14:paraId="6FF05509" w14:textId="77777777" w:rsidR="000D6C32" w:rsidRDefault="000D6C32">
      <w:pPr>
        <w:ind w:right="-1050"/>
        <w:rPr>
          <w:sz w:val="24"/>
        </w:rPr>
      </w:pPr>
      <w:r>
        <w:rPr>
          <w:sz w:val="24"/>
        </w:rPr>
        <w:tab/>
      </w:r>
      <w:r>
        <w:rPr>
          <w:sz w:val="24"/>
        </w:rPr>
        <w:tab/>
      </w:r>
      <w:r>
        <w:rPr>
          <w:sz w:val="24"/>
        </w:rPr>
        <w:tab/>
        <w:t>|</w:t>
      </w:r>
    </w:p>
    <w:p w14:paraId="71FB4077" w14:textId="77777777" w:rsidR="000D6C32" w:rsidRDefault="000D6C32">
      <w:pPr>
        <w:ind w:right="-1050"/>
        <w:rPr>
          <w:sz w:val="24"/>
        </w:rPr>
      </w:pPr>
      <w:r>
        <w:rPr>
          <w:sz w:val="24"/>
        </w:rPr>
        <w:tab/>
      </w:r>
      <w:r>
        <w:rPr>
          <w:sz w:val="24"/>
        </w:rPr>
        <w:tab/>
        <w:t>______|___________________________________________________________________________</w:t>
      </w:r>
    </w:p>
    <w:p w14:paraId="4EE4FB5B" w14:textId="77777777" w:rsidR="000D6C32" w:rsidRDefault="000D6C32">
      <w:pPr>
        <w:ind w:right="-1050"/>
        <w:rPr>
          <w:sz w:val="24"/>
        </w:rPr>
      </w:pPr>
      <w:r>
        <w:rPr>
          <w:sz w:val="24"/>
        </w:rPr>
        <w:tab/>
      </w:r>
      <w:r>
        <w:rPr>
          <w:sz w:val="24"/>
        </w:rPr>
        <w:tab/>
        <w:t>GEORGE</w:t>
      </w:r>
      <w:r>
        <w:rPr>
          <w:sz w:val="24"/>
        </w:rPr>
        <w:tab/>
      </w:r>
      <w:r>
        <w:rPr>
          <w:sz w:val="24"/>
        </w:rPr>
        <w:tab/>
        <w:t>ELIZABETH-JANE</w:t>
      </w:r>
      <w:r>
        <w:rPr>
          <w:sz w:val="24"/>
        </w:rPr>
        <w:tab/>
      </w:r>
      <w:r>
        <w:rPr>
          <w:sz w:val="24"/>
        </w:rPr>
        <w:tab/>
        <w:t>WILLIAM-JOHN</w:t>
      </w:r>
      <w:r>
        <w:rPr>
          <w:sz w:val="24"/>
        </w:rPr>
        <w:tab/>
      </w:r>
      <w:r>
        <w:rPr>
          <w:sz w:val="24"/>
        </w:rPr>
        <w:tab/>
        <w:t>WILLIAM-JOHN</w:t>
      </w:r>
    </w:p>
    <w:p w14:paraId="418BC214" w14:textId="77777777" w:rsidR="000D6C32" w:rsidRDefault="000D6C32">
      <w:pPr>
        <w:ind w:right="-1050"/>
        <w:rPr>
          <w:sz w:val="24"/>
        </w:rPr>
      </w:pPr>
      <w:r>
        <w:rPr>
          <w:sz w:val="24"/>
        </w:rPr>
        <w:tab/>
      </w:r>
      <w:r>
        <w:rPr>
          <w:sz w:val="24"/>
        </w:rPr>
        <w:tab/>
        <w:t>1872</w:t>
      </w:r>
      <w:r>
        <w:rPr>
          <w:sz w:val="24"/>
        </w:rPr>
        <w:tab/>
      </w:r>
      <w:r>
        <w:rPr>
          <w:sz w:val="24"/>
        </w:rPr>
        <w:tab/>
      </w:r>
      <w:r>
        <w:rPr>
          <w:sz w:val="24"/>
        </w:rPr>
        <w:tab/>
        <w:t>1876</w:t>
      </w:r>
      <w:r>
        <w:rPr>
          <w:sz w:val="24"/>
        </w:rPr>
        <w:tab/>
      </w:r>
      <w:r>
        <w:rPr>
          <w:sz w:val="24"/>
        </w:rPr>
        <w:tab/>
      </w:r>
      <w:r>
        <w:rPr>
          <w:sz w:val="24"/>
        </w:rPr>
        <w:tab/>
      </w:r>
      <w:r>
        <w:rPr>
          <w:sz w:val="24"/>
        </w:rPr>
        <w:tab/>
        <w:t>1876</w:t>
      </w:r>
      <w:r>
        <w:rPr>
          <w:sz w:val="24"/>
        </w:rPr>
        <w:tab/>
      </w:r>
      <w:r>
        <w:rPr>
          <w:sz w:val="24"/>
        </w:rPr>
        <w:tab/>
      </w:r>
      <w:r>
        <w:rPr>
          <w:sz w:val="24"/>
        </w:rPr>
        <w:tab/>
      </w:r>
      <w:r>
        <w:rPr>
          <w:sz w:val="24"/>
        </w:rPr>
        <w:tab/>
        <w:t>1882</w:t>
      </w:r>
    </w:p>
    <w:p w14:paraId="29A141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m </w:t>
      </w:r>
      <w:r w:rsidR="000D6F6F">
        <w:rPr>
          <w:sz w:val="24"/>
        </w:rPr>
        <w:t>Ha</w:t>
      </w:r>
      <w:r>
        <w:rPr>
          <w:sz w:val="24"/>
        </w:rPr>
        <w:t>nna-Mary Underwood</w:t>
      </w:r>
    </w:p>
    <w:p w14:paraId="2A6BC21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302031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F3E34B1"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____________________________________|___</w:t>
      </w:r>
    </w:p>
    <w:p w14:paraId="10785D3F"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ENA</w:t>
      </w:r>
      <w:r>
        <w:rPr>
          <w:sz w:val="24"/>
        </w:rPr>
        <w:tab/>
      </w:r>
      <w:r>
        <w:rPr>
          <w:sz w:val="24"/>
        </w:rPr>
        <w:tab/>
        <w:t>PHYLLIS</w:t>
      </w:r>
      <w:r>
        <w:rPr>
          <w:sz w:val="24"/>
        </w:rPr>
        <w:tab/>
      </w:r>
      <w:r>
        <w:rPr>
          <w:sz w:val="24"/>
        </w:rPr>
        <w:tab/>
        <w:t>WILLIAM</w:t>
      </w:r>
    </w:p>
    <w:p w14:paraId="749DF680"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t>1910</w:t>
      </w:r>
      <w:r>
        <w:rPr>
          <w:sz w:val="24"/>
        </w:rPr>
        <w:tab/>
      </w:r>
      <w:r>
        <w:rPr>
          <w:sz w:val="24"/>
        </w:rPr>
        <w:tab/>
        <w:t>1912</w:t>
      </w:r>
      <w:r>
        <w:rPr>
          <w:sz w:val="24"/>
        </w:rPr>
        <w:tab/>
      </w:r>
      <w:r>
        <w:rPr>
          <w:sz w:val="24"/>
        </w:rPr>
        <w:tab/>
      </w:r>
      <w:r>
        <w:rPr>
          <w:sz w:val="24"/>
        </w:rPr>
        <w:tab/>
        <w:t>1917</w:t>
      </w:r>
    </w:p>
    <w:p w14:paraId="6B068AA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Hilda-L. Glover</w:t>
      </w:r>
    </w:p>
    <w:p w14:paraId="75030A8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0B8BF3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A8D0597"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____________|____________________________</w:t>
      </w:r>
    </w:p>
    <w:p w14:paraId="2F1C2C7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SUSAN-MARY</w:t>
      </w:r>
      <w:r>
        <w:rPr>
          <w:sz w:val="24"/>
        </w:rPr>
        <w:tab/>
        <w:t>JUDITH</w:t>
      </w:r>
      <w:r>
        <w:rPr>
          <w:sz w:val="24"/>
        </w:rPr>
        <w:tab/>
        <w:t>ROBERT-W</w:t>
      </w:r>
    </w:p>
    <w:p w14:paraId="66E2134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1948</w:t>
      </w:r>
      <w:r>
        <w:rPr>
          <w:sz w:val="24"/>
        </w:rPr>
        <w:tab/>
      </w:r>
      <w:r>
        <w:rPr>
          <w:sz w:val="24"/>
        </w:rPr>
        <w:tab/>
      </w:r>
      <w:r>
        <w:rPr>
          <w:sz w:val="24"/>
        </w:rPr>
        <w:tab/>
        <w:t>1954</w:t>
      </w:r>
      <w:r>
        <w:rPr>
          <w:sz w:val="24"/>
        </w:rPr>
        <w:tab/>
      </w:r>
      <w:r>
        <w:rPr>
          <w:sz w:val="24"/>
        </w:rPr>
        <w:tab/>
        <w:t>1955</w:t>
      </w:r>
    </w:p>
    <w:p w14:paraId="0A09E93B" w14:textId="26D59693"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r w:rsidR="00AF1816">
        <w:rPr>
          <w:sz w:val="24"/>
        </w:rPr>
        <w:tab/>
      </w:r>
      <w:r w:rsidR="00AF1816">
        <w:rPr>
          <w:sz w:val="24"/>
        </w:rPr>
        <w:tab/>
      </w:r>
      <w:r w:rsidR="00AF1816">
        <w:rPr>
          <w:sz w:val="24"/>
        </w:rPr>
        <w:tab/>
      </w:r>
      <w:r w:rsidR="00AF1816">
        <w:rPr>
          <w:sz w:val="24"/>
        </w:rPr>
        <w:tab/>
      </w:r>
      <w:r w:rsidR="00AF1816">
        <w:rPr>
          <w:sz w:val="24"/>
        </w:rPr>
        <w:tab/>
        <w:t>m Amanda-B Loomes</w:t>
      </w:r>
    </w:p>
    <w:p w14:paraId="39452186" w14:textId="384959BE"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____|_________</w:t>
      </w:r>
      <w:r w:rsidR="00AF1816">
        <w:rPr>
          <w:sz w:val="24"/>
        </w:rPr>
        <w:tab/>
      </w:r>
      <w:r w:rsidR="00AF1816">
        <w:rPr>
          <w:sz w:val="24"/>
        </w:rPr>
        <w:tab/>
        <w:t>____________|______________________________</w:t>
      </w:r>
    </w:p>
    <w:p w14:paraId="326BAC90" w14:textId="77777777" w:rsidR="00AF1816" w:rsidRPr="00AF1816" w:rsidRDefault="000D6C32" w:rsidP="00AF1816">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EMMA-JAYNE</w:t>
      </w:r>
      <w:r w:rsidR="00AF1816">
        <w:rPr>
          <w:sz w:val="24"/>
        </w:rPr>
        <w:tab/>
      </w:r>
      <w:r w:rsidR="00AF1816">
        <w:rPr>
          <w:sz w:val="24"/>
        </w:rPr>
        <w:tab/>
      </w:r>
      <w:r w:rsidR="00AF1816" w:rsidRPr="00AF1816">
        <w:rPr>
          <w:sz w:val="24"/>
        </w:rPr>
        <w:t>VICTORIA-BELLE</w:t>
      </w:r>
      <w:r w:rsidR="00AF1816" w:rsidRPr="00AF1816">
        <w:rPr>
          <w:sz w:val="24"/>
        </w:rPr>
        <w:tab/>
      </w:r>
      <w:r w:rsidR="00AF1816" w:rsidRPr="00AF1816">
        <w:rPr>
          <w:sz w:val="24"/>
        </w:rPr>
        <w:tab/>
        <w:t>LISA-BERNADETTE</w:t>
      </w:r>
    </w:p>
    <w:p w14:paraId="67C7EA26" w14:textId="0979AE86" w:rsidR="00AF1816" w:rsidRPr="00AF1816" w:rsidRDefault="00AF1816" w:rsidP="00AF1816">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1967</w:t>
      </w:r>
      <w:r>
        <w:rPr>
          <w:sz w:val="24"/>
        </w:rPr>
        <w:tab/>
      </w:r>
      <w:r>
        <w:rPr>
          <w:sz w:val="24"/>
        </w:rPr>
        <w:tab/>
      </w:r>
      <w:r>
        <w:rPr>
          <w:sz w:val="24"/>
        </w:rPr>
        <w:tab/>
      </w:r>
      <w:r w:rsidRPr="00AF1816">
        <w:rPr>
          <w:sz w:val="24"/>
        </w:rPr>
        <w:t>1981</w:t>
      </w:r>
      <w:r w:rsidRPr="00AF1816">
        <w:rPr>
          <w:sz w:val="24"/>
        </w:rPr>
        <w:tab/>
      </w:r>
      <w:r w:rsidRPr="00AF1816">
        <w:rPr>
          <w:sz w:val="24"/>
        </w:rPr>
        <w:tab/>
      </w:r>
      <w:r w:rsidRPr="00AF1816">
        <w:rPr>
          <w:sz w:val="24"/>
        </w:rPr>
        <w:tab/>
      </w:r>
      <w:r w:rsidRPr="00AF1816">
        <w:rPr>
          <w:sz w:val="24"/>
        </w:rPr>
        <w:tab/>
        <w:t>1985</w:t>
      </w:r>
    </w:p>
    <w:p w14:paraId="2C23E826" w14:textId="7B6EABD6" w:rsidR="000D6C32" w:rsidRDefault="000D6C32">
      <w:pPr>
        <w:ind w:right="-1050"/>
        <w:rPr>
          <w:sz w:val="24"/>
        </w:rPr>
      </w:pPr>
    </w:p>
    <w:p w14:paraId="0915A414" w14:textId="14B4E40F" w:rsidR="000D6C32" w:rsidRDefault="000D6C32">
      <w:pPr>
        <w:pageBreakBefore/>
        <w:ind w:right="-1050"/>
        <w:rPr>
          <w:sz w:val="24"/>
        </w:rPr>
      </w:pPr>
      <w:r>
        <w:rPr>
          <w:b/>
          <w:sz w:val="24"/>
        </w:rPr>
        <w:t>NOTES ON UNCONNECTED FAMILY 51 (BARROW/LEICESTER</w:t>
      </w:r>
      <w:r w:rsidR="00ED4FF2">
        <w:rPr>
          <w:b/>
          <w:sz w:val="24"/>
        </w:rPr>
        <w:t>)</w:t>
      </w:r>
    </w:p>
    <w:p w14:paraId="1E443DC1" w14:textId="77777777" w:rsidR="000D6C32" w:rsidRDefault="000D6C32">
      <w:pPr>
        <w:ind w:right="-1050"/>
        <w:rPr>
          <w:sz w:val="24"/>
        </w:rPr>
      </w:pPr>
    </w:p>
    <w:p w14:paraId="3B01C837" w14:textId="75026C91" w:rsidR="000D6C32" w:rsidRDefault="000D6C32">
      <w:pPr>
        <w:ind w:right="-1050"/>
        <w:rPr>
          <w:sz w:val="24"/>
        </w:rPr>
      </w:pPr>
      <w:r>
        <w:rPr>
          <w:sz w:val="24"/>
        </w:rPr>
        <w:t xml:space="preserve">EDWARD born Hayle 1850 approx., at 1881 census engine driver ironworks age 30 born Hayle married living 20 Albion Street Normanby Middlesbrough </w:t>
      </w:r>
      <w:r>
        <w:rPr>
          <w:sz w:val="24"/>
        </w:rPr>
        <w:tab/>
        <w:t>Yorkshire, a birth of WILLIAM-JOHN 1882 engineman of 20 Albion Street, died 07MAR1894 of rheumatic fever (5 months</w:t>
      </w:r>
      <w:r w:rsidR="00ED4FF2">
        <w:rPr>
          <w:sz w:val="24"/>
        </w:rPr>
        <w:t>)</w:t>
      </w:r>
      <w:r>
        <w:rPr>
          <w:sz w:val="24"/>
        </w:rPr>
        <w:t xml:space="preserve"> and valvular disease </w:t>
      </w:r>
      <w:r>
        <w:rPr>
          <w:sz w:val="24"/>
        </w:rPr>
        <w:tab/>
        <w:t>of heart (4 months</w:t>
      </w:r>
      <w:r w:rsidR="00ED4FF2">
        <w:rPr>
          <w:sz w:val="24"/>
        </w:rPr>
        <w:t>)</w:t>
      </w:r>
      <w:r>
        <w:rPr>
          <w:sz w:val="24"/>
        </w:rPr>
        <w:t xml:space="preserve"> at 71 Wood Street Grange Town Eston Middlesbrough age 47 stationary engine driver informant N. G. Chard stepson</w:t>
      </w:r>
    </w:p>
    <w:p w14:paraId="4E6ABB2C" w14:textId="77777777" w:rsidR="000D6C32" w:rsidRDefault="000D6C32">
      <w:pPr>
        <w:ind w:right="-1050"/>
        <w:rPr>
          <w:sz w:val="24"/>
        </w:rPr>
      </w:pPr>
      <w:r>
        <w:rPr>
          <w:sz w:val="24"/>
        </w:rPr>
        <w:t xml:space="preserve">x EMMA born South Hill near Callington 1842 approx., at 1881 census married age 38 born Callington, at 1901 census widow age 59 born Cornwall </w:t>
      </w:r>
      <w:r>
        <w:rPr>
          <w:sz w:val="24"/>
        </w:rPr>
        <w:tab/>
        <w:t xml:space="preserve">Southill living 71 Wood Street Eston Grangetown near Middlesbrough North Riding of Yorkshire, at 1911 census widow age 72 born South Hill </w:t>
      </w:r>
      <w:r>
        <w:rPr>
          <w:sz w:val="24"/>
        </w:rPr>
        <w:tab/>
        <w:t xml:space="preserve">parish Cornwall living 71 Wood Street Grangetown Middlesbrough Yorkshire, probably EMMA-K. died age 78 March quarter 1918 Middlesbrough </w:t>
      </w:r>
      <w:r>
        <w:rPr>
          <w:sz w:val="24"/>
        </w:rPr>
        <w:tab/>
        <w:t>district volume 9d page 689</w:t>
      </w:r>
    </w:p>
    <w:p w14:paraId="6F9B74FA" w14:textId="77777777" w:rsidR="000D6C32" w:rsidRDefault="000D6C32">
      <w:pPr>
        <w:ind w:right="-1050"/>
        <w:rPr>
          <w:sz w:val="24"/>
        </w:rPr>
      </w:pPr>
    </w:p>
    <w:p w14:paraId="39E38D89" w14:textId="77777777" w:rsidR="000D6C32" w:rsidRDefault="000D6C32">
      <w:pPr>
        <w:ind w:right="-1050"/>
        <w:rPr>
          <w:sz w:val="24"/>
        </w:rPr>
      </w:pPr>
      <w:r>
        <w:rPr>
          <w:sz w:val="24"/>
        </w:rPr>
        <w:t>GEORGE born 1872 South Bank Middlesbrough Yorkshire, at 1881 census age 8 born South Bank Middlesbrough Yorkshire NR living at home</w:t>
      </w:r>
    </w:p>
    <w:p w14:paraId="69B99E34" w14:textId="659200BD" w:rsidR="000D6C32" w:rsidRDefault="000D6C32">
      <w:pPr>
        <w:ind w:right="-1050"/>
        <w:rPr>
          <w:sz w:val="24"/>
        </w:rPr>
      </w:pPr>
      <w:r>
        <w:rPr>
          <w:sz w:val="24"/>
        </w:rPr>
        <w:t xml:space="preserve">ELIZABETH-JANE born 4.00 p.m. 26APR1876 Rilton Thorpe </w:t>
      </w:r>
      <w:r w:rsidR="00603A17">
        <w:rPr>
          <w:sz w:val="24"/>
        </w:rPr>
        <w:t>(</w:t>
      </w:r>
      <w:r>
        <w:rPr>
          <w:sz w:val="24"/>
        </w:rPr>
        <w:t xml:space="preserve">initial letter could be K then Kilton Thorpe various places east of Guisboro’ not far from </w:t>
      </w:r>
      <w:r>
        <w:rPr>
          <w:sz w:val="24"/>
        </w:rPr>
        <w:tab/>
        <w:t>Middlesbrough</w:t>
      </w:r>
      <w:r w:rsidR="00ED4FF2">
        <w:rPr>
          <w:sz w:val="24"/>
        </w:rPr>
        <w:t>)</w:t>
      </w:r>
      <w:r>
        <w:rPr>
          <w:sz w:val="24"/>
        </w:rPr>
        <w:t xml:space="preserve"> Guisboro’ district no father on birth certificate, twin, at 1881 census age 4 (census states born South Bank Middlesbrough </w:t>
      </w:r>
      <w:r>
        <w:rPr>
          <w:sz w:val="24"/>
        </w:rPr>
        <w:tab/>
        <w:t>Yorkshire NR</w:t>
      </w:r>
      <w:r w:rsidR="00ED4FF2">
        <w:rPr>
          <w:sz w:val="24"/>
        </w:rPr>
        <w:t>)</w:t>
      </w:r>
      <w:r>
        <w:rPr>
          <w:sz w:val="24"/>
        </w:rPr>
        <w:t>, married March quarter 1900 Middlesbrough</w:t>
      </w:r>
    </w:p>
    <w:p w14:paraId="10F71E24" w14:textId="2127A630" w:rsidR="000D6C32" w:rsidRDefault="000D6C32">
      <w:pPr>
        <w:ind w:right="-1050"/>
        <w:rPr>
          <w:sz w:val="24"/>
        </w:rPr>
      </w:pPr>
      <w:r>
        <w:rPr>
          <w:sz w:val="24"/>
        </w:rPr>
        <w:t xml:space="preserve">WILLIAM-JOHN born 4.30 p.m. 26APR1876 Rilton Thorpe </w:t>
      </w:r>
      <w:r w:rsidR="00603A17">
        <w:rPr>
          <w:sz w:val="24"/>
        </w:rPr>
        <w:t>(</w:t>
      </w:r>
      <w:r>
        <w:rPr>
          <w:sz w:val="24"/>
        </w:rPr>
        <w:t xml:space="preserve">initial letter could be K then Kilton Thorpe various places east of Guisboro’ not far from </w:t>
      </w:r>
      <w:r>
        <w:rPr>
          <w:sz w:val="24"/>
        </w:rPr>
        <w:tab/>
        <w:t>Middlesbrough</w:t>
      </w:r>
      <w:r w:rsidR="00ED4FF2">
        <w:rPr>
          <w:sz w:val="24"/>
        </w:rPr>
        <w:t>)</w:t>
      </w:r>
      <w:r>
        <w:rPr>
          <w:sz w:val="24"/>
        </w:rPr>
        <w:t xml:space="preserve"> Guisborough district no father on birth certificate, twin, presumably died young before birth of brother with the same name in 1882</w:t>
      </w:r>
    </w:p>
    <w:p w14:paraId="734BF81B" w14:textId="1959C611" w:rsidR="000D6C32" w:rsidRDefault="000D6C32">
      <w:pPr>
        <w:ind w:right="-1050"/>
        <w:rPr>
          <w:sz w:val="24"/>
        </w:rPr>
      </w:pPr>
      <w:r>
        <w:rPr>
          <w:sz w:val="24"/>
        </w:rPr>
        <w:t>WILLIAM-JOHN (= BILLY</w:t>
      </w:r>
      <w:r w:rsidR="00ED4FF2">
        <w:rPr>
          <w:sz w:val="24"/>
        </w:rPr>
        <w:t>)</w:t>
      </w:r>
      <w:r>
        <w:rPr>
          <w:sz w:val="24"/>
        </w:rPr>
        <w:t xml:space="preserve"> born 11MAY1882 20 Albion Street South Bank Normanby Middlesbrough Yorkshire NR Middlesbrough district, at 1901 </w:t>
      </w:r>
      <w:r>
        <w:rPr>
          <w:sz w:val="24"/>
        </w:rPr>
        <w:tab/>
        <w:t>census fitter’s apprentice age 18 born Grangetown Middlesbrough Yorkshire living with mother, married June quarter 1909 Middlesbrough</w:t>
      </w:r>
      <w:r w:rsidR="00232C5C">
        <w:rPr>
          <w:sz w:val="24"/>
        </w:rPr>
        <w:t xml:space="preserve"> volume </w:t>
      </w:r>
      <w:r w:rsidR="00232C5C">
        <w:rPr>
          <w:sz w:val="24"/>
        </w:rPr>
        <w:tab/>
        <w:t>9d page 1201</w:t>
      </w:r>
      <w:r>
        <w:rPr>
          <w:sz w:val="24"/>
        </w:rPr>
        <w:t xml:space="preserve">, at 1911 census head of household married steam and electric crane fitter in iron and steel works age 28 born South Bank Yorkshire </w:t>
      </w:r>
      <w:r w:rsidR="00232C5C">
        <w:rPr>
          <w:sz w:val="24"/>
        </w:rPr>
        <w:tab/>
      </w:r>
      <w:r>
        <w:rPr>
          <w:sz w:val="24"/>
        </w:rPr>
        <w:t xml:space="preserve">living 54 Aire Street South Bank Middlesbrough Yorkshire, </w:t>
      </w:r>
      <w:r w:rsidR="004C024D">
        <w:rPr>
          <w:sz w:val="24"/>
        </w:rPr>
        <w:t>at 1921 census age 39 engine fitter in iron and steel works</w:t>
      </w:r>
      <w:r w:rsidR="00C530A9">
        <w:rPr>
          <w:sz w:val="24"/>
        </w:rPr>
        <w:t xml:space="preserve"> living 22 Aire Street South </w:t>
      </w:r>
      <w:r w:rsidR="00C530A9">
        <w:rPr>
          <w:sz w:val="24"/>
        </w:rPr>
        <w:tab/>
        <w:t xml:space="preserve">Bank Eston Yorkshire with wife and three children, </w:t>
      </w:r>
      <w:r w:rsidR="00DB3387">
        <w:rPr>
          <w:sz w:val="24"/>
        </w:rPr>
        <w:t xml:space="preserve">lived Eston Urban District Yorkshire North Riding in </w:t>
      </w:r>
      <w:r w:rsidR="00FC7E35">
        <w:rPr>
          <w:sz w:val="24"/>
        </w:rPr>
        <w:t>1939 Register</w:t>
      </w:r>
      <w:r w:rsidR="00DB3387">
        <w:rPr>
          <w:sz w:val="24"/>
        </w:rPr>
        <w:t xml:space="preserve">, </w:t>
      </w:r>
      <w:r>
        <w:rPr>
          <w:sz w:val="24"/>
        </w:rPr>
        <w:t>died 1958-1960</w:t>
      </w:r>
    </w:p>
    <w:p w14:paraId="447A2A61" w14:textId="11AF5DD8" w:rsidR="000D6C32" w:rsidRDefault="000D6C32">
      <w:pPr>
        <w:ind w:right="-1050"/>
        <w:rPr>
          <w:sz w:val="24"/>
        </w:rPr>
      </w:pPr>
      <w:r>
        <w:rPr>
          <w:sz w:val="24"/>
        </w:rPr>
        <w:t xml:space="preserve">x </w:t>
      </w:r>
      <w:r w:rsidR="000D6F6F">
        <w:rPr>
          <w:sz w:val="24"/>
        </w:rPr>
        <w:t>H</w:t>
      </w:r>
      <w:r>
        <w:rPr>
          <w:sz w:val="24"/>
        </w:rPr>
        <w:t>ANNA-MARY born 1884 approx. Grangetown Middlesbrough Yorkshire, at 1911 census wife age 27 born Grangetown Middlesbrough Yorkshire</w:t>
      </w:r>
      <w:r w:rsidR="00DB3387">
        <w:rPr>
          <w:sz w:val="24"/>
        </w:rPr>
        <w:t>,</w:t>
      </w:r>
      <w:r w:rsidR="00C530A9">
        <w:rPr>
          <w:sz w:val="24"/>
        </w:rPr>
        <w:t xml:space="preserve"> at </w:t>
      </w:r>
      <w:r w:rsidR="00C530A9">
        <w:rPr>
          <w:sz w:val="24"/>
        </w:rPr>
        <w:tab/>
        <w:t xml:space="preserve">1921 census age 37 home duties living with husband and three children, </w:t>
      </w:r>
      <w:r w:rsidR="000D6F6F">
        <w:rPr>
          <w:sz w:val="24"/>
        </w:rPr>
        <w:t xml:space="preserve">lived Eston Urban District Yorkshire North Riding in </w:t>
      </w:r>
      <w:r w:rsidR="00FC7E35">
        <w:rPr>
          <w:sz w:val="24"/>
        </w:rPr>
        <w:t>1939 Register</w:t>
      </w:r>
    </w:p>
    <w:p w14:paraId="1DB8ADC5" w14:textId="634570C0" w:rsidR="00DA68D7" w:rsidRDefault="00DA68D7" w:rsidP="00DA68D7">
      <w:pPr>
        <w:pageBreakBefore/>
        <w:ind w:right="-1050"/>
        <w:rPr>
          <w:sz w:val="24"/>
        </w:rPr>
      </w:pPr>
      <w:r>
        <w:rPr>
          <w:b/>
          <w:sz w:val="24"/>
        </w:rPr>
        <w:t>NOTES ON UNCONNECTED FAMILY 51 (BARROW/LEICESTER</w:t>
      </w:r>
      <w:r w:rsidR="00ED4FF2">
        <w:rPr>
          <w:b/>
          <w:sz w:val="24"/>
        </w:rPr>
        <w:t>)</w:t>
      </w:r>
      <w:r w:rsidR="006B7D5E" w:rsidRPr="006B7D5E">
        <w:rPr>
          <w:b/>
          <w:sz w:val="24"/>
        </w:rPr>
        <w:t xml:space="preserve"> (continued)</w:t>
      </w:r>
    </w:p>
    <w:p w14:paraId="50EF32EF" w14:textId="77777777" w:rsidR="000D6C32" w:rsidRDefault="000D6C32">
      <w:pPr>
        <w:ind w:right="-1050"/>
        <w:rPr>
          <w:sz w:val="24"/>
        </w:rPr>
      </w:pPr>
    </w:p>
    <w:p w14:paraId="0381E8E6" w14:textId="71B8CFBA" w:rsidR="000D6C32" w:rsidRDefault="000D6C32">
      <w:pPr>
        <w:ind w:right="-1050"/>
        <w:rPr>
          <w:sz w:val="24"/>
        </w:rPr>
      </w:pPr>
      <w:r>
        <w:rPr>
          <w:sz w:val="24"/>
        </w:rPr>
        <w:t xml:space="preserve">ENA born South Bank Middlesbrough Yorkshire December quarter Middlesbrough district 1910, at 1911 census daughter age 0 born Grangetown </w:t>
      </w:r>
      <w:r>
        <w:rPr>
          <w:sz w:val="24"/>
        </w:rPr>
        <w:tab/>
        <w:t xml:space="preserve">Middlesbrough Yorkshire living with parents, </w:t>
      </w:r>
      <w:bookmarkStart w:id="129" w:name="_Hlk93412427"/>
      <w:r w:rsidR="00C530A9">
        <w:rPr>
          <w:sz w:val="24"/>
        </w:rPr>
        <w:t xml:space="preserve">at 1921 census age 10 living with parents, </w:t>
      </w:r>
      <w:bookmarkEnd w:id="129"/>
      <w:r>
        <w:rPr>
          <w:sz w:val="24"/>
        </w:rPr>
        <w:t>married Jeffels March quarter 1938 Cleveland district</w:t>
      </w:r>
    </w:p>
    <w:p w14:paraId="29D06C83" w14:textId="2E5C82EA" w:rsidR="000D6C32" w:rsidRDefault="000D6C32">
      <w:pPr>
        <w:ind w:right="-1050"/>
        <w:rPr>
          <w:sz w:val="24"/>
        </w:rPr>
      </w:pPr>
      <w:r>
        <w:rPr>
          <w:sz w:val="24"/>
        </w:rPr>
        <w:t xml:space="preserve">PHYLLIS born South Bank Middlesbrough Yorkshire December quarter Middlesbrough district 1912, </w:t>
      </w:r>
      <w:r w:rsidR="00C530A9" w:rsidRPr="00C530A9">
        <w:rPr>
          <w:sz w:val="24"/>
        </w:rPr>
        <w:t xml:space="preserve">at 1921 census age </w:t>
      </w:r>
      <w:r w:rsidR="00C530A9">
        <w:rPr>
          <w:sz w:val="24"/>
        </w:rPr>
        <w:t>8</w:t>
      </w:r>
      <w:r w:rsidR="00C530A9" w:rsidRPr="00C530A9">
        <w:rPr>
          <w:sz w:val="24"/>
        </w:rPr>
        <w:t xml:space="preserve"> living with parents, </w:t>
      </w:r>
      <w:r>
        <w:rPr>
          <w:sz w:val="24"/>
        </w:rPr>
        <w:t xml:space="preserve">married </w:t>
      </w:r>
      <w:r w:rsidR="00C530A9">
        <w:rPr>
          <w:sz w:val="24"/>
        </w:rPr>
        <w:tab/>
      </w:r>
      <w:r>
        <w:rPr>
          <w:sz w:val="24"/>
        </w:rPr>
        <w:t>Ware September quarter 1937 Cleveland district</w:t>
      </w:r>
    </w:p>
    <w:p w14:paraId="3BDFB6D4" w14:textId="2E171078" w:rsidR="000D6C32" w:rsidRDefault="000D6C32">
      <w:pPr>
        <w:ind w:right="-1050"/>
        <w:rPr>
          <w:sz w:val="24"/>
        </w:rPr>
      </w:pPr>
      <w:r>
        <w:rPr>
          <w:sz w:val="24"/>
        </w:rPr>
        <w:t xml:space="preserve">WILLIAM born South Bank Middlesbrough Yorkshire 1917, </w:t>
      </w:r>
      <w:r w:rsidR="00C530A9" w:rsidRPr="00C530A9">
        <w:rPr>
          <w:sz w:val="24"/>
        </w:rPr>
        <w:t xml:space="preserve">at 1921 census age </w:t>
      </w:r>
      <w:r w:rsidR="00C530A9">
        <w:rPr>
          <w:sz w:val="24"/>
        </w:rPr>
        <w:t>4</w:t>
      </w:r>
      <w:r w:rsidR="00C530A9" w:rsidRPr="00C530A9">
        <w:rPr>
          <w:sz w:val="24"/>
        </w:rPr>
        <w:t xml:space="preserve"> living with parents, </w:t>
      </w:r>
      <w:r>
        <w:rPr>
          <w:sz w:val="24"/>
        </w:rPr>
        <w:t xml:space="preserve">married September quarter 1941 Barrow on Soar </w:t>
      </w:r>
      <w:r w:rsidR="00C530A9">
        <w:rPr>
          <w:sz w:val="24"/>
        </w:rPr>
        <w:tab/>
      </w:r>
      <w:r>
        <w:rPr>
          <w:sz w:val="24"/>
        </w:rPr>
        <w:t>district</w:t>
      </w:r>
    </w:p>
    <w:p w14:paraId="1075C9AC" w14:textId="63E3E7FF" w:rsidR="000D6C32" w:rsidRDefault="000D6C32">
      <w:pPr>
        <w:ind w:right="-1050"/>
        <w:rPr>
          <w:b/>
          <w:sz w:val="24"/>
        </w:rPr>
      </w:pPr>
      <w:r>
        <w:rPr>
          <w:sz w:val="24"/>
        </w:rPr>
        <w:t>x HILDA-L. born 1914 Queniborough Leicestershire</w:t>
      </w:r>
      <w:r w:rsidR="00AF3CE9">
        <w:rPr>
          <w:sz w:val="24"/>
        </w:rPr>
        <w:t xml:space="preserve">, living </w:t>
      </w:r>
      <w:r w:rsidR="002A6CB0">
        <w:rPr>
          <w:sz w:val="24"/>
        </w:rPr>
        <w:t xml:space="preserve">Croson Barkby Road/Lane </w:t>
      </w:r>
      <w:r w:rsidR="00AF3CE9">
        <w:rPr>
          <w:sz w:val="24"/>
        </w:rPr>
        <w:t>Barrow-on-Soar Rural District Leicestershire in 1939 Register</w:t>
      </w:r>
    </w:p>
    <w:p w14:paraId="11C6791E" w14:textId="77777777" w:rsidR="000D6C32" w:rsidRDefault="000D6C32">
      <w:pPr>
        <w:ind w:right="-1050"/>
        <w:rPr>
          <w:sz w:val="24"/>
        </w:rPr>
      </w:pPr>
    </w:p>
    <w:p w14:paraId="06213F21" w14:textId="56AFFCE8" w:rsidR="000D6C32" w:rsidRDefault="000D6C32">
      <w:pPr>
        <w:ind w:right="-1050"/>
        <w:rPr>
          <w:sz w:val="24"/>
        </w:rPr>
      </w:pPr>
      <w:r>
        <w:rPr>
          <w:sz w:val="24"/>
        </w:rPr>
        <w:t xml:space="preserve">SUSAN-MARY born 1948 </w:t>
      </w:r>
    </w:p>
    <w:p w14:paraId="447F968D" w14:textId="06F67B81" w:rsidR="000D6C32" w:rsidRDefault="000D6C32">
      <w:pPr>
        <w:ind w:right="-1050"/>
        <w:rPr>
          <w:sz w:val="24"/>
        </w:rPr>
      </w:pPr>
      <w:r>
        <w:rPr>
          <w:sz w:val="24"/>
        </w:rPr>
        <w:t xml:space="preserve">JUDITH born 1954 </w:t>
      </w:r>
    </w:p>
    <w:p w14:paraId="6DBF7696" w14:textId="38ECABF3" w:rsidR="000D6C32" w:rsidRDefault="000D6C32">
      <w:pPr>
        <w:ind w:right="-1050"/>
        <w:rPr>
          <w:sz w:val="24"/>
        </w:rPr>
      </w:pPr>
      <w:r>
        <w:rPr>
          <w:sz w:val="24"/>
        </w:rPr>
        <w:t xml:space="preserve">ROBERT-W born 1955 </w:t>
      </w:r>
    </w:p>
    <w:p w14:paraId="4BBDD7C9" w14:textId="1D6E297B" w:rsidR="003355D5" w:rsidRPr="007C1C05" w:rsidRDefault="003355D5">
      <w:pPr>
        <w:ind w:right="-1050"/>
        <w:rPr>
          <w:sz w:val="24"/>
        </w:rPr>
      </w:pPr>
      <w:r w:rsidRPr="007C1C05">
        <w:rPr>
          <w:sz w:val="24"/>
        </w:rPr>
        <w:t>x AMANDA-B</w:t>
      </w:r>
      <w:r w:rsidR="007C1C05" w:rsidRPr="007C1C05">
        <w:rPr>
          <w:sz w:val="24"/>
        </w:rPr>
        <w:t xml:space="preserve">. born </w:t>
      </w:r>
      <w:r w:rsidR="007C1C05">
        <w:rPr>
          <w:sz w:val="24"/>
        </w:rPr>
        <w:t xml:space="preserve">1957 </w:t>
      </w:r>
    </w:p>
    <w:p w14:paraId="653550C0" w14:textId="77777777" w:rsidR="000D6C32" w:rsidRPr="007C1C05" w:rsidRDefault="000D6C32">
      <w:pPr>
        <w:ind w:right="-1050"/>
        <w:rPr>
          <w:sz w:val="24"/>
        </w:rPr>
      </w:pPr>
    </w:p>
    <w:p w14:paraId="4967C41E" w14:textId="607A05C7" w:rsidR="000D6C32" w:rsidRDefault="000D6C32">
      <w:pPr>
        <w:ind w:right="-1050"/>
        <w:rPr>
          <w:sz w:val="24"/>
        </w:rPr>
      </w:pPr>
      <w:r>
        <w:rPr>
          <w:sz w:val="24"/>
        </w:rPr>
        <w:t xml:space="preserve">EMMA-JAYNE born 1967 </w:t>
      </w:r>
    </w:p>
    <w:p w14:paraId="2CDBA218" w14:textId="3BE917BF" w:rsidR="000D6C32" w:rsidRDefault="000D6C32">
      <w:pPr>
        <w:ind w:right="-1050"/>
        <w:rPr>
          <w:sz w:val="24"/>
        </w:rPr>
      </w:pPr>
    </w:p>
    <w:p w14:paraId="1D0BC67C" w14:textId="417F87D2" w:rsidR="00AF1816" w:rsidRPr="00AF1816" w:rsidRDefault="00AF1816" w:rsidP="00AF1816">
      <w:pPr>
        <w:ind w:right="-1050"/>
        <w:rPr>
          <w:sz w:val="24"/>
        </w:rPr>
      </w:pPr>
      <w:r w:rsidRPr="00AF1816">
        <w:rPr>
          <w:sz w:val="24"/>
        </w:rPr>
        <w:t xml:space="preserve">VICTORIA-BELLE born 1981 </w:t>
      </w:r>
    </w:p>
    <w:p w14:paraId="67CA3FA9" w14:textId="7EE09477" w:rsidR="00AF1816" w:rsidRPr="00AF1816" w:rsidRDefault="00AF1816" w:rsidP="00AF1816">
      <w:pPr>
        <w:ind w:right="-1050"/>
        <w:rPr>
          <w:sz w:val="24"/>
        </w:rPr>
      </w:pPr>
      <w:r w:rsidRPr="00AF1816">
        <w:rPr>
          <w:sz w:val="24"/>
        </w:rPr>
        <w:t xml:space="preserve">LISA-BERNADETTE born 1985 </w:t>
      </w:r>
    </w:p>
    <w:p w14:paraId="7840DF16" w14:textId="77777777" w:rsidR="00AF1816" w:rsidRDefault="00AF1816">
      <w:pPr>
        <w:ind w:right="-1050"/>
        <w:rPr>
          <w:sz w:val="24"/>
        </w:rPr>
      </w:pPr>
    </w:p>
    <w:p w14:paraId="00E63B7A" w14:textId="2B2358C8" w:rsidR="000D6C32" w:rsidRDefault="000D6C32">
      <w:pPr>
        <w:pageBreakBefore/>
        <w:ind w:right="-1050"/>
        <w:rPr>
          <w:sz w:val="24"/>
        </w:rPr>
      </w:pPr>
      <w:r>
        <w:rPr>
          <w:b/>
          <w:sz w:val="24"/>
        </w:rPr>
        <w:t>OTHER INFORMATION ON UNCONNECTED FAMILY 51 (BARROW/LEICESTER</w:t>
      </w:r>
      <w:r w:rsidR="00ED4FF2">
        <w:rPr>
          <w:b/>
          <w:sz w:val="24"/>
        </w:rPr>
        <w:t>)</w:t>
      </w:r>
    </w:p>
    <w:p w14:paraId="1B84791C" w14:textId="77777777" w:rsidR="00B8274A" w:rsidRDefault="00B8274A">
      <w:pPr>
        <w:ind w:right="-1050"/>
        <w:rPr>
          <w:sz w:val="24"/>
        </w:rPr>
      </w:pPr>
    </w:p>
    <w:p w14:paraId="4426ED15" w14:textId="77777777" w:rsidR="000D6C32" w:rsidRDefault="000D6C32">
      <w:pPr>
        <w:ind w:right="-1050"/>
        <w:rPr>
          <w:sz w:val="24"/>
        </w:rPr>
      </w:pPr>
      <w:r>
        <w:rPr>
          <w:sz w:val="24"/>
        </w:rPr>
        <w:t>Constructed from information from:</w:t>
      </w:r>
    </w:p>
    <w:p w14:paraId="7402AB81" w14:textId="13ED0021" w:rsidR="00461208" w:rsidRPr="00461208" w:rsidRDefault="00AF1816" w:rsidP="00B77EA1">
      <w:pPr>
        <w:numPr>
          <w:ilvl w:val="0"/>
          <w:numId w:val="282"/>
        </w:numPr>
        <w:ind w:right="-1050"/>
        <w:rPr>
          <w:sz w:val="24"/>
        </w:rPr>
      </w:pPr>
      <w:r>
        <w:rPr>
          <w:sz w:val="24"/>
        </w:rPr>
        <w:t xml:space="preserve">Unconnected family 119 </w:t>
      </w:r>
      <w:r w:rsidR="00461208">
        <w:rPr>
          <w:sz w:val="24"/>
        </w:rPr>
        <w:t xml:space="preserve">(Leicester) </w:t>
      </w:r>
      <w:r w:rsidR="00461208" w:rsidRPr="00461208">
        <w:rPr>
          <w:sz w:val="24"/>
        </w:rPr>
        <w:t>(see below)</w:t>
      </w:r>
    </w:p>
    <w:p w14:paraId="1C6C7E49" w14:textId="77777777" w:rsidR="00461208" w:rsidRDefault="00461208" w:rsidP="00B77EA1">
      <w:pPr>
        <w:numPr>
          <w:ilvl w:val="0"/>
          <w:numId w:val="282"/>
        </w:numPr>
        <w:ind w:right="-1050"/>
        <w:rPr>
          <w:sz w:val="24"/>
        </w:rPr>
      </w:pPr>
      <w:r>
        <w:rPr>
          <w:sz w:val="24"/>
        </w:rPr>
        <w:t>Family of WILLIAM 1917 constructed from index of general registry records matching maiden names</w:t>
      </w:r>
    </w:p>
    <w:p w14:paraId="60FFC46C" w14:textId="11DAD82C" w:rsidR="000D6C32" w:rsidRDefault="000D6C32" w:rsidP="00B77EA1">
      <w:pPr>
        <w:numPr>
          <w:ilvl w:val="0"/>
          <w:numId w:val="282"/>
        </w:numPr>
        <w:ind w:right="-1050"/>
        <w:rPr>
          <w:sz w:val="24"/>
        </w:rPr>
      </w:pPr>
      <w:r>
        <w:rPr>
          <w:sz w:val="24"/>
        </w:rPr>
        <w:t>information from EMMA-JAYNE supplied by Les Smith</w:t>
      </w:r>
    </w:p>
    <w:p w14:paraId="4F1F5101" w14:textId="77777777" w:rsidR="000D6C32" w:rsidRDefault="000D6C32" w:rsidP="00B77EA1">
      <w:pPr>
        <w:numPr>
          <w:ilvl w:val="0"/>
          <w:numId w:val="282"/>
        </w:numPr>
        <w:ind w:right="-1050"/>
        <w:rPr>
          <w:sz w:val="24"/>
        </w:rPr>
      </w:pPr>
      <w:r>
        <w:rPr>
          <w:sz w:val="24"/>
        </w:rPr>
        <w:t>details and dates added from general registry records</w:t>
      </w:r>
    </w:p>
    <w:p w14:paraId="7F73712C" w14:textId="77777777" w:rsidR="000D6C32" w:rsidRDefault="000D6C32" w:rsidP="00B77EA1">
      <w:pPr>
        <w:numPr>
          <w:ilvl w:val="0"/>
          <w:numId w:val="282"/>
        </w:numPr>
        <w:ind w:right="-1050"/>
        <w:rPr>
          <w:sz w:val="24"/>
        </w:rPr>
      </w:pPr>
      <w:r>
        <w:rPr>
          <w:sz w:val="24"/>
        </w:rPr>
        <w:t>birth certificates of ELIZABETH-JANE 1876, WILLIAM-JOHN 1876 and WILLIAM-JOHN 1882</w:t>
      </w:r>
    </w:p>
    <w:p w14:paraId="0AC98EB6" w14:textId="77777777" w:rsidR="000D6C32" w:rsidRDefault="000D6C32" w:rsidP="00B77EA1">
      <w:pPr>
        <w:numPr>
          <w:ilvl w:val="0"/>
          <w:numId w:val="282"/>
        </w:numPr>
        <w:ind w:right="-1050"/>
      </w:pPr>
      <w:r>
        <w:rPr>
          <w:sz w:val="24"/>
        </w:rPr>
        <w:t>death certificate of EDWARD 1847-1894</w:t>
      </w:r>
    </w:p>
    <w:p w14:paraId="71749AFB" w14:textId="77777777" w:rsidR="000D6C32" w:rsidRDefault="00000000" w:rsidP="00B77EA1">
      <w:pPr>
        <w:numPr>
          <w:ilvl w:val="0"/>
          <w:numId w:val="282"/>
        </w:numPr>
        <w:ind w:right="-1050"/>
        <w:rPr>
          <w:sz w:val="24"/>
        </w:rPr>
      </w:pPr>
      <w:hyperlink r:id="rId1775" w:history="1">
        <w:r w:rsidR="000D6C32">
          <w:rPr>
            <w:rStyle w:val="Hyperlink"/>
            <w:sz w:val="24"/>
          </w:rPr>
          <w:t>www.britishnewspaperarchive.co.uk</w:t>
        </w:r>
      </w:hyperlink>
      <w:r w:rsidR="000D6C32">
        <w:rPr>
          <w:sz w:val="24"/>
        </w:rPr>
        <w:t xml:space="preserve"> </w:t>
      </w:r>
    </w:p>
    <w:p w14:paraId="216A783C" w14:textId="77777777" w:rsidR="00FC21D9" w:rsidRDefault="00FC21D9" w:rsidP="00B77EA1">
      <w:pPr>
        <w:numPr>
          <w:ilvl w:val="0"/>
          <w:numId w:val="282"/>
        </w:numPr>
        <w:ind w:right="-1050"/>
        <w:rPr>
          <w:sz w:val="24"/>
        </w:rPr>
      </w:pPr>
      <w:r>
        <w:rPr>
          <w:sz w:val="24"/>
        </w:rPr>
        <w:t>1939 Register</w:t>
      </w:r>
    </w:p>
    <w:p w14:paraId="69DB8380" w14:textId="721D3FD1" w:rsidR="006B4747" w:rsidRDefault="006B4747" w:rsidP="00B77EA1">
      <w:pPr>
        <w:numPr>
          <w:ilvl w:val="0"/>
          <w:numId w:val="282"/>
        </w:numPr>
        <w:ind w:right="-1050"/>
        <w:rPr>
          <w:sz w:val="24"/>
        </w:rPr>
      </w:pPr>
      <w:r>
        <w:rPr>
          <w:sz w:val="24"/>
        </w:rPr>
        <w:t>UK telephone listings</w:t>
      </w:r>
      <w:r w:rsidR="008B265D">
        <w:rPr>
          <w:sz w:val="24"/>
        </w:rPr>
        <w:t xml:space="preserve"> (</w:t>
      </w:r>
      <w:hyperlink r:id="rId1776" w:history="1">
        <w:r w:rsidR="008B265D" w:rsidRPr="006D51C7">
          <w:rPr>
            <w:rStyle w:val="Hyperlink"/>
            <w:sz w:val="24"/>
          </w:rPr>
          <w:t>www.ancestry.com</w:t>
        </w:r>
      </w:hyperlink>
      <w:r w:rsidR="008B265D">
        <w:rPr>
          <w:sz w:val="24"/>
        </w:rPr>
        <w:t xml:space="preserve"> )</w:t>
      </w:r>
    </w:p>
    <w:p w14:paraId="0C9362C0" w14:textId="6F1A2F47" w:rsidR="000D6C32" w:rsidRDefault="000D6C32" w:rsidP="00B77EA1">
      <w:pPr>
        <w:numPr>
          <w:ilvl w:val="0"/>
          <w:numId w:val="282"/>
        </w:numPr>
        <w:ind w:right="-1050"/>
        <w:rPr>
          <w:sz w:val="24"/>
        </w:rPr>
      </w:pPr>
      <w:r>
        <w:rPr>
          <w:sz w:val="24"/>
        </w:rPr>
        <w:t xml:space="preserve">1881 census from Les Smith, from his CDs plus 1901 and 1911 censuses from Les Smith and </w:t>
      </w:r>
      <w:hyperlink r:id="rId1777" w:history="1">
        <w:r>
          <w:rPr>
            <w:rStyle w:val="Hyperlink"/>
            <w:sz w:val="24"/>
          </w:rPr>
          <w:t>www.1901censusonline.com</w:t>
        </w:r>
      </w:hyperlink>
      <w:r>
        <w:rPr>
          <w:sz w:val="24"/>
        </w:rPr>
        <w:t xml:space="preserve"> </w:t>
      </w:r>
      <w:r w:rsidR="00C530A9">
        <w:rPr>
          <w:sz w:val="24"/>
        </w:rPr>
        <w:t xml:space="preserve">also 1921 census from </w:t>
      </w:r>
      <w:hyperlink r:id="rId1778" w:history="1">
        <w:r w:rsidR="00C530A9" w:rsidRPr="00335A03">
          <w:rPr>
            <w:rStyle w:val="Hyperlink"/>
            <w:sz w:val="24"/>
          </w:rPr>
          <w:t>www.findmypast.co.uk</w:t>
        </w:r>
      </w:hyperlink>
      <w:r w:rsidR="00C530A9">
        <w:rPr>
          <w:sz w:val="24"/>
        </w:rPr>
        <w:t xml:space="preserve"> </w:t>
      </w:r>
      <w:r>
        <w:rPr>
          <w:sz w:val="24"/>
        </w:rPr>
        <w:t>(see below</w:t>
      </w:r>
      <w:r w:rsidR="00ED4FF2">
        <w:rPr>
          <w:sz w:val="24"/>
        </w:rPr>
        <w:t>)</w:t>
      </w:r>
    </w:p>
    <w:p w14:paraId="63CC478B" w14:textId="6E07CFAF" w:rsidR="00461208" w:rsidRDefault="00461208">
      <w:pPr>
        <w:ind w:right="-1050"/>
        <w:rPr>
          <w:sz w:val="24"/>
        </w:rPr>
      </w:pPr>
    </w:p>
    <w:p w14:paraId="3CB76908" w14:textId="77777777" w:rsidR="003355D5" w:rsidRDefault="003355D5">
      <w:pPr>
        <w:ind w:right="-1050"/>
        <w:rPr>
          <w:sz w:val="24"/>
        </w:rPr>
      </w:pPr>
    </w:p>
    <w:p w14:paraId="0D402822" w14:textId="596F06C6" w:rsidR="000D6C32" w:rsidRDefault="00461208">
      <w:pPr>
        <w:ind w:right="-1050"/>
        <w:rPr>
          <w:sz w:val="24"/>
        </w:rPr>
      </w:pPr>
      <w:r w:rsidRPr="00461208">
        <w:rPr>
          <w:sz w:val="24"/>
        </w:rPr>
        <w:t xml:space="preserve">Unconnected Family </w:t>
      </w:r>
      <w:r>
        <w:rPr>
          <w:sz w:val="24"/>
        </w:rPr>
        <w:t>119</w:t>
      </w:r>
      <w:r w:rsidRPr="00461208">
        <w:rPr>
          <w:sz w:val="24"/>
        </w:rPr>
        <w:t xml:space="preserve"> (</w:t>
      </w:r>
      <w:r w:rsidR="003355D5">
        <w:rPr>
          <w:sz w:val="24"/>
        </w:rPr>
        <w:t>mother’s maiden name Loomes and two daughters</w:t>
      </w:r>
      <w:r w:rsidRPr="00461208">
        <w:rPr>
          <w:sz w:val="24"/>
        </w:rPr>
        <w:t>) was constructed from information from:</w:t>
      </w:r>
    </w:p>
    <w:p w14:paraId="45E02F6E" w14:textId="62D45F23" w:rsidR="00AF1816" w:rsidRPr="00AF1816" w:rsidRDefault="00AF1816" w:rsidP="00695EBE">
      <w:pPr>
        <w:numPr>
          <w:ilvl w:val="0"/>
          <w:numId w:val="347"/>
        </w:numPr>
        <w:ind w:right="-1050"/>
        <w:rPr>
          <w:sz w:val="24"/>
        </w:rPr>
      </w:pPr>
      <w:r w:rsidRPr="00AF1816">
        <w:rPr>
          <w:sz w:val="24"/>
        </w:rPr>
        <w:t>general registry records matching births with same mother’s maiden name</w:t>
      </w:r>
    </w:p>
    <w:p w14:paraId="303BBE95" w14:textId="3B568A6C" w:rsidR="00AF1816" w:rsidRDefault="00000000" w:rsidP="00695EBE">
      <w:pPr>
        <w:numPr>
          <w:ilvl w:val="0"/>
          <w:numId w:val="347"/>
        </w:numPr>
        <w:ind w:right="-1050"/>
        <w:rPr>
          <w:sz w:val="24"/>
        </w:rPr>
      </w:pPr>
      <w:hyperlink r:id="rId1779" w:history="1">
        <w:r w:rsidR="003355D5" w:rsidRPr="00CA1125">
          <w:rPr>
            <w:rStyle w:val="Hyperlink"/>
            <w:sz w:val="24"/>
          </w:rPr>
          <w:t>www.facebook.com</w:t>
        </w:r>
      </w:hyperlink>
    </w:p>
    <w:p w14:paraId="6EE31174" w14:textId="77777777" w:rsidR="003355D5" w:rsidRDefault="003355D5" w:rsidP="003355D5">
      <w:pPr>
        <w:ind w:left="720" w:right="-1050"/>
        <w:rPr>
          <w:sz w:val="24"/>
        </w:rPr>
      </w:pPr>
    </w:p>
    <w:p w14:paraId="715065A8" w14:textId="5FAFDA9E" w:rsidR="00B8274A" w:rsidRDefault="00B8274A">
      <w:pPr>
        <w:ind w:right="-1050"/>
        <w:rPr>
          <w:sz w:val="24"/>
        </w:rPr>
      </w:pPr>
    </w:p>
    <w:p w14:paraId="7862D1F6" w14:textId="77777777" w:rsidR="003355D5" w:rsidRDefault="003355D5">
      <w:pPr>
        <w:ind w:right="-1050"/>
        <w:rPr>
          <w:sz w:val="24"/>
        </w:rPr>
      </w:pPr>
    </w:p>
    <w:p w14:paraId="3458DEE9" w14:textId="77777777" w:rsidR="000D6C32" w:rsidRDefault="000D6C32">
      <w:pPr>
        <w:ind w:right="-1050"/>
        <w:rPr>
          <w:sz w:val="24"/>
        </w:rPr>
      </w:pPr>
      <w:r>
        <w:rPr>
          <w:sz w:val="24"/>
        </w:rPr>
        <w:t>1881 census 20 Albion Street Normanby Middlesbrough Yorkshire from Les Smith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971"/>
        <w:gridCol w:w="2693"/>
        <w:gridCol w:w="2594"/>
      </w:tblGrid>
      <w:tr w:rsidR="00277FF2" w14:paraId="15F83D7F" w14:textId="77777777" w:rsidTr="00902F72">
        <w:tc>
          <w:tcPr>
            <w:tcW w:w="1559" w:type="dxa"/>
            <w:shd w:val="clear" w:color="auto" w:fill="auto"/>
          </w:tcPr>
          <w:p w14:paraId="506C544E" w14:textId="77777777" w:rsidR="000D6C32" w:rsidRDefault="000D6C32">
            <w:pPr>
              <w:rPr>
                <w:sz w:val="24"/>
              </w:rPr>
            </w:pPr>
            <w:r>
              <w:rPr>
                <w:sz w:val="24"/>
              </w:rPr>
              <w:t>EDWARD</w:t>
            </w:r>
          </w:p>
        </w:tc>
        <w:tc>
          <w:tcPr>
            <w:tcW w:w="1560" w:type="dxa"/>
            <w:shd w:val="clear" w:color="auto" w:fill="auto"/>
          </w:tcPr>
          <w:p w14:paraId="66EB0EFF" w14:textId="77777777" w:rsidR="000D6C32" w:rsidRDefault="000D6C32">
            <w:pPr>
              <w:rPr>
                <w:sz w:val="24"/>
              </w:rPr>
            </w:pPr>
            <w:r>
              <w:rPr>
                <w:sz w:val="24"/>
              </w:rPr>
              <w:t>TregenIza</w:t>
            </w:r>
          </w:p>
        </w:tc>
        <w:tc>
          <w:tcPr>
            <w:tcW w:w="971" w:type="dxa"/>
            <w:shd w:val="clear" w:color="auto" w:fill="auto"/>
          </w:tcPr>
          <w:p w14:paraId="62AB4498" w14:textId="77777777" w:rsidR="000D6C32" w:rsidRDefault="000D6C32">
            <w:pPr>
              <w:rPr>
                <w:sz w:val="24"/>
              </w:rPr>
            </w:pPr>
            <w:r>
              <w:rPr>
                <w:sz w:val="24"/>
              </w:rPr>
              <w:t>30</w:t>
            </w:r>
          </w:p>
        </w:tc>
        <w:tc>
          <w:tcPr>
            <w:tcW w:w="2693" w:type="dxa"/>
            <w:shd w:val="clear" w:color="auto" w:fill="auto"/>
          </w:tcPr>
          <w:p w14:paraId="5F737400" w14:textId="77777777" w:rsidR="000D6C32" w:rsidRDefault="000D6C32">
            <w:pPr>
              <w:rPr>
                <w:sz w:val="24"/>
              </w:rPr>
            </w:pPr>
            <w:r>
              <w:rPr>
                <w:sz w:val="24"/>
              </w:rPr>
              <w:t>engine driver ironworks</w:t>
            </w:r>
          </w:p>
        </w:tc>
        <w:tc>
          <w:tcPr>
            <w:tcW w:w="2594" w:type="dxa"/>
            <w:shd w:val="clear" w:color="auto" w:fill="auto"/>
          </w:tcPr>
          <w:p w14:paraId="6B361CB5" w14:textId="77777777" w:rsidR="000D6C32" w:rsidRDefault="000D6C32">
            <w:r>
              <w:rPr>
                <w:sz w:val="24"/>
              </w:rPr>
              <w:t>Hayle Cornwall</w:t>
            </w:r>
          </w:p>
        </w:tc>
      </w:tr>
      <w:tr w:rsidR="00277FF2" w14:paraId="0DD2CBA8" w14:textId="77777777" w:rsidTr="00902F72">
        <w:tc>
          <w:tcPr>
            <w:tcW w:w="1559" w:type="dxa"/>
            <w:shd w:val="clear" w:color="auto" w:fill="auto"/>
          </w:tcPr>
          <w:p w14:paraId="6F5C00C8" w14:textId="77777777" w:rsidR="000D6C32" w:rsidRDefault="000D6C32">
            <w:pPr>
              <w:rPr>
                <w:sz w:val="24"/>
              </w:rPr>
            </w:pPr>
            <w:r>
              <w:rPr>
                <w:sz w:val="24"/>
              </w:rPr>
              <w:t>EMMA</w:t>
            </w:r>
          </w:p>
        </w:tc>
        <w:tc>
          <w:tcPr>
            <w:tcW w:w="1560" w:type="dxa"/>
            <w:shd w:val="clear" w:color="auto" w:fill="auto"/>
          </w:tcPr>
          <w:p w14:paraId="3796FC15" w14:textId="77777777" w:rsidR="000D6C32" w:rsidRDefault="000D6C32">
            <w:pPr>
              <w:rPr>
                <w:sz w:val="24"/>
              </w:rPr>
            </w:pPr>
            <w:r>
              <w:rPr>
                <w:sz w:val="24"/>
              </w:rPr>
              <w:t>TregenIza</w:t>
            </w:r>
          </w:p>
        </w:tc>
        <w:tc>
          <w:tcPr>
            <w:tcW w:w="971" w:type="dxa"/>
            <w:shd w:val="clear" w:color="auto" w:fill="auto"/>
          </w:tcPr>
          <w:p w14:paraId="36517C2F" w14:textId="77777777" w:rsidR="000D6C32" w:rsidRDefault="000D6C32">
            <w:pPr>
              <w:rPr>
                <w:sz w:val="24"/>
              </w:rPr>
            </w:pPr>
            <w:r>
              <w:rPr>
                <w:sz w:val="24"/>
              </w:rPr>
              <w:t>38</w:t>
            </w:r>
          </w:p>
        </w:tc>
        <w:tc>
          <w:tcPr>
            <w:tcW w:w="2693" w:type="dxa"/>
            <w:shd w:val="clear" w:color="auto" w:fill="auto"/>
          </w:tcPr>
          <w:p w14:paraId="6F15E6A5" w14:textId="77777777" w:rsidR="000D6C32" w:rsidRDefault="000D6C32">
            <w:pPr>
              <w:snapToGrid w:val="0"/>
              <w:rPr>
                <w:sz w:val="24"/>
              </w:rPr>
            </w:pPr>
          </w:p>
        </w:tc>
        <w:tc>
          <w:tcPr>
            <w:tcW w:w="2594" w:type="dxa"/>
            <w:shd w:val="clear" w:color="auto" w:fill="auto"/>
          </w:tcPr>
          <w:p w14:paraId="363E4466" w14:textId="77777777" w:rsidR="000D6C32" w:rsidRDefault="000D6C32">
            <w:r>
              <w:rPr>
                <w:sz w:val="24"/>
              </w:rPr>
              <w:t>Callington Cornwall</w:t>
            </w:r>
          </w:p>
        </w:tc>
      </w:tr>
      <w:tr w:rsidR="00277FF2" w14:paraId="5A20CDA4" w14:textId="77777777" w:rsidTr="00902F72">
        <w:tc>
          <w:tcPr>
            <w:tcW w:w="1559" w:type="dxa"/>
            <w:shd w:val="clear" w:color="auto" w:fill="auto"/>
          </w:tcPr>
          <w:p w14:paraId="6ADBB443" w14:textId="77777777" w:rsidR="000D6C32" w:rsidRDefault="000D6C32">
            <w:pPr>
              <w:rPr>
                <w:sz w:val="24"/>
              </w:rPr>
            </w:pPr>
            <w:r>
              <w:rPr>
                <w:sz w:val="24"/>
              </w:rPr>
              <w:t>GEORGE</w:t>
            </w:r>
          </w:p>
        </w:tc>
        <w:tc>
          <w:tcPr>
            <w:tcW w:w="1560" w:type="dxa"/>
            <w:shd w:val="clear" w:color="auto" w:fill="auto"/>
          </w:tcPr>
          <w:p w14:paraId="099F4C14" w14:textId="77777777" w:rsidR="000D6C32" w:rsidRDefault="000D6C32">
            <w:pPr>
              <w:rPr>
                <w:sz w:val="24"/>
              </w:rPr>
            </w:pPr>
            <w:r>
              <w:rPr>
                <w:sz w:val="24"/>
              </w:rPr>
              <w:t>TregenIza</w:t>
            </w:r>
          </w:p>
        </w:tc>
        <w:tc>
          <w:tcPr>
            <w:tcW w:w="971" w:type="dxa"/>
            <w:shd w:val="clear" w:color="auto" w:fill="auto"/>
          </w:tcPr>
          <w:p w14:paraId="3F3657BC" w14:textId="77777777" w:rsidR="000D6C32" w:rsidRDefault="000D6C32">
            <w:pPr>
              <w:rPr>
                <w:sz w:val="24"/>
              </w:rPr>
            </w:pPr>
            <w:r>
              <w:rPr>
                <w:sz w:val="24"/>
              </w:rPr>
              <w:t xml:space="preserve">  8</w:t>
            </w:r>
          </w:p>
        </w:tc>
        <w:tc>
          <w:tcPr>
            <w:tcW w:w="2693" w:type="dxa"/>
            <w:shd w:val="clear" w:color="auto" w:fill="auto"/>
          </w:tcPr>
          <w:p w14:paraId="22D0912E" w14:textId="77777777" w:rsidR="000D6C32" w:rsidRDefault="000D6C32">
            <w:pPr>
              <w:snapToGrid w:val="0"/>
              <w:rPr>
                <w:sz w:val="24"/>
              </w:rPr>
            </w:pPr>
          </w:p>
        </w:tc>
        <w:tc>
          <w:tcPr>
            <w:tcW w:w="2594" w:type="dxa"/>
            <w:shd w:val="clear" w:color="auto" w:fill="auto"/>
          </w:tcPr>
          <w:p w14:paraId="365E48EF" w14:textId="77777777" w:rsidR="000D6C32" w:rsidRDefault="000D6C32">
            <w:r>
              <w:rPr>
                <w:sz w:val="24"/>
              </w:rPr>
              <w:t xml:space="preserve">South Bank Yorkshire </w:t>
            </w:r>
          </w:p>
        </w:tc>
      </w:tr>
      <w:tr w:rsidR="00277FF2" w14:paraId="465EBA43" w14:textId="77777777" w:rsidTr="00902F72">
        <w:tc>
          <w:tcPr>
            <w:tcW w:w="1559" w:type="dxa"/>
            <w:shd w:val="clear" w:color="auto" w:fill="auto"/>
          </w:tcPr>
          <w:p w14:paraId="377DFE18" w14:textId="77777777" w:rsidR="000D6C32" w:rsidRDefault="000D6C32">
            <w:pPr>
              <w:rPr>
                <w:sz w:val="24"/>
              </w:rPr>
            </w:pPr>
            <w:r>
              <w:rPr>
                <w:sz w:val="24"/>
              </w:rPr>
              <w:t>ELIZA-J.</w:t>
            </w:r>
          </w:p>
        </w:tc>
        <w:tc>
          <w:tcPr>
            <w:tcW w:w="1560" w:type="dxa"/>
            <w:shd w:val="clear" w:color="auto" w:fill="auto"/>
          </w:tcPr>
          <w:p w14:paraId="7789BFAC" w14:textId="77777777" w:rsidR="000D6C32" w:rsidRDefault="000D6C32">
            <w:pPr>
              <w:rPr>
                <w:sz w:val="24"/>
              </w:rPr>
            </w:pPr>
            <w:r>
              <w:rPr>
                <w:sz w:val="24"/>
              </w:rPr>
              <w:t>TregenIza</w:t>
            </w:r>
          </w:p>
        </w:tc>
        <w:tc>
          <w:tcPr>
            <w:tcW w:w="971" w:type="dxa"/>
            <w:shd w:val="clear" w:color="auto" w:fill="auto"/>
          </w:tcPr>
          <w:p w14:paraId="7A8B2B55" w14:textId="77777777" w:rsidR="000D6C32" w:rsidRDefault="000D6C32">
            <w:pPr>
              <w:rPr>
                <w:sz w:val="24"/>
              </w:rPr>
            </w:pPr>
            <w:r>
              <w:rPr>
                <w:sz w:val="24"/>
              </w:rPr>
              <w:t xml:space="preserve">  4</w:t>
            </w:r>
          </w:p>
        </w:tc>
        <w:tc>
          <w:tcPr>
            <w:tcW w:w="2693" w:type="dxa"/>
            <w:shd w:val="clear" w:color="auto" w:fill="auto"/>
          </w:tcPr>
          <w:p w14:paraId="480A53D7" w14:textId="77777777" w:rsidR="000D6C32" w:rsidRDefault="000D6C32">
            <w:pPr>
              <w:snapToGrid w:val="0"/>
              <w:rPr>
                <w:sz w:val="24"/>
              </w:rPr>
            </w:pPr>
          </w:p>
        </w:tc>
        <w:tc>
          <w:tcPr>
            <w:tcW w:w="2594" w:type="dxa"/>
            <w:shd w:val="clear" w:color="auto" w:fill="auto"/>
          </w:tcPr>
          <w:p w14:paraId="4F3F319A" w14:textId="77777777" w:rsidR="000D6C32" w:rsidRDefault="000D6C32">
            <w:r>
              <w:rPr>
                <w:sz w:val="24"/>
              </w:rPr>
              <w:t xml:space="preserve">South Bank Yorkshire </w:t>
            </w:r>
          </w:p>
        </w:tc>
      </w:tr>
    </w:tbl>
    <w:p w14:paraId="3B1C6399" w14:textId="77777777" w:rsidR="000D6C32" w:rsidRDefault="000D6C32">
      <w:pPr>
        <w:ind w:right="-1050"/>
      </w:pPr>
    </w:p>
    <w:p w14:paraId="4B25B475" w14:textId="77777777" w:rsidR="00B8274A" w:rsidRDefault="00B8274A">
      <w:pPr>
        <w:ind w:right="-1050"/>
      </w:pPr>
    </w:p>
    <w:p w14:paraId="29993969" w14:textId="7E7500FD" w:rsidR="003355D5" w:rsidRDefault="003355D5" w:rsidP="003355D5">
      <w:pPr>
        <w:ind w:right="-1050"/>
        <w:rPr>
          <w:b/>
          <w:sz w:val="24"/>
        </w:rPr>
      </w:pPr>
      <w:r w:rsidRPr="003355D5">
        <w:rPr>
          <w:b/>
          <w:sz w:val="24"/>
        </w:rPr>
        <w:t>OTHER INFORMATION ON UNCONNECTED FAMILY 51 (BARROW/LEICESTER) (continued)</w:t>
      </w:r>
    </w:p>
    <w:p w14:paraId="69B3DE1F" w14:textId="77777777" w:rsidR="003355D5" w:rsidRPr="003355D5" w:rsidRDefault="003355D5" w:rsidP="003355D5">
      <w:pPr>
        <w:ind w:right="-1050"/>
        <w:rPr>
          <w:sz w:val="24"/>
        </w:rPr>
      </w:pPr>
    </w:p>
    <w:p w14:paraId="0088B81C" w14:textId="77777777" w:rsidR="000D6C32" w:rsidRDefault="000D6C32">
      <w:pPr>
        <w:ind w:right="-1050"/>
        <w:rPr>
          <w:sz w:val="24"/>
        </w:rPr>
      </w:pPr>
      <w:r>
        <w:rPr>
          <w:sz w:val="24"/>
        </w:rPr>
        <w:t xml:space="preserve">1901 census 71 Wood Street Middlesbrough Yorkshire RG13/4585 page 7 from </w:t>
      </w:r>
      <w:hyperlink r:id="rId1780" w:history="1">
        <w:r>
          <w:rPr>
            <w:rStyle w:val="Hyperlink"/>
            <w:sz w:val="24"/>
          </w:rPr>
          <w:t>www.1901censusonline.com</w:t>
        </w:r>
      </w:hyperlink>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993"/>
        <w:gridCol w:w="992"/>
        <w:gridCol w:w="567"/>
        <w:gridCol w:w="1984"/>
        <w:gridCol w:w="3544"/>
      </w:tblGrid>
      <w:tr w:rsidR="00277FF2" w14:paraId="5E067A6B" w14:textId="77777777" w:rsidTr="00902F72">
        <w:tc>
          <w:tcPr>
            <w:tcW w:w="1559" w:type="dxa"/>
            <w:shd w:val="clear" w:color="auto" w:fill="auto"/>
          </w:tcPr>
          <w:p w14:paraId="180BC837" w14:textId="77777777" w:rsidR="000D6C32" w:rsidRDefault="000D6C32">
            <w:pPr>
              <w:rPr>
                <w:sz w:val="24"/>
              </w:rPr>
            </w:pPr>
            <w:r>
              <w:rPr>
                <w:sz w:val="24"/>
              </w:rPr>
              <w:t>EMMA</w:t>
            </w:r>
          </w:p>
        </w:tc>
        <w:tc>
          <w:tcPr>
            <w:tcW w:w="1134" w:type="dxa"/>
            <w:shd w:val="clear" w:color="auto" w:fill="auto"/>
          </w:tcPr>
          <w:p w14:paraId="170CA8BF" w14:textId="77777777" w:rsidR="000D6C32" w:rsidRDefault="000D6C32">
            <w:pPr>
              <w:rPr>
                <w:sz w:val="24"/>
              </w:rPr>
            </w:pPr>
            <w:r>
              <w:rPr>
                <w:sz w:val="24"/>
              </w:rPr>
              <w:t>Tregenza</w:t>
            </w:r>
          </w:p>
        </w:tc>
        <w:tc>
          <w:tcPr>
            <w:tcW w:w="993" w:type="dxa"/>
            <w:shd w:val="clear" w:color="auto" w:fill="auto"/>
          </w:tcPr>
          <w:p w14:paraId="5BB2604B" w14:textId="77777777" w:rsidR="000D6C32" w:rsidRDefault="000D6C32">
            <w:pPr>
              <w:rPr>
                <w:sz w:val="24"/>
              </w:rPr>
            </w:pPr>
            <w:r>
              <w:rPr>
                <w:sz w:val="24"/>
              </w:rPr>
              <w:t>head</w:t>
            </w:r>
          </w:p>
        </w:tc>
        <w:tc>
          <w:tcPr>
            <w:tcW w:w="992" w:type="dxa"/>
            <w:shd w:val="clear" w:color="auto" w:fill="auto"/>
          </w:tcPr>
          <w:p w14:paraId="65250894" w14:textId="77777777" w:rsidR="000D6C32" w:rsidRDefault="000D6C32">
            <w:pPr>
              <w:rPr>
                <w:sz w:val="24"/>
              </w:rPr>
            </w:pPr>
            <w:r>
              <w:rPr>
                <w:sz w:val="24"/>
              </w:rPr>
              <w:t>widow</w:t>
            </w:r>
          </w:p>
        </w:tc>
        <w:tc>
          <w:tcPr>
            <w:tcW w:w="567" w:type="dxa"/>
            <w:shd w:val="clear" w:color="auto" w:fill="auto"/>
          </w:tcPr>
          <w:p w14:paraId="58C70A81" w14:textId="77777777" w:rsidR="000D6C32" w:rsidRDefault="000D6C32">
            <w:pPr>
              <w:rPr>
                <w:sz w:val="24"/>
              </w:rPr>
            </w:pPr>
            <w:r>
              <w:rPr>
                <w:sz w:val="24"/>
              </w:rPr>
              <w:t>59</w:t>
            </w:r>
          </w:p>
        </w:tc>
        <w:tc>
          <w:tcPr>
            <w:tcW w:w="1984" w:type="dxa"/>
            <w:shd w:val="clear" w:color="auto" w:fill="auto"/>
          </w:tcPr>
          <w:p w14:paraId="66EAD08D" w14:textId="77777777" w:rsidR="000D6C32" w:rsidRDefault="000D6C32">
            <w:pPr>
              <w:snapToGrid w:val="0"/>
              <w:rPr>
                <w:sz w:val="24"/>
              </w:rPr>
            </w:pPr>
          </w:p>
        </w:tc>
        <w:tc>
          <w:tcPr>
            <w:tcW w:w="3544" w:type="dxa"/>
            <w:shd w:val="clear" w:color="auto" w:fill="auto"/>
          </w:tcPr>
          <w:p w14:paraId="594F9B52" w14:textId="77777777" w:rsidR="000D6C32" w:rsidRDefault="000D6C32" w:rsidP="009860C8">
            <w:r>
              <w:rPr>
                <w:sz w:val="24"/>
              </w:rPr>
              <w:t>Cornwall Southill</w:t>
            </w:r>
            <w:r w:rsidR="009860C8">
              <w:rPr>
                <w:sz w:val="24"/>
              </w:rPr>
              <w:t xml:space="preserve"> near Callington</w:t>
            </w:r>
          </w:p>
        </w:tc>
      </w:tr>
      <w:tr w:rsidR="00277FF2" w14:paraId="3F870EA7" w14:textId="77777777" w:rsidTr="00902F72">
        <w:tc>
          <w:tcPr>
            <w:tcW w:w="1559" w:type="dxa"/>
            <w:shd w:val="clear" w:color="auto" w:fill="auto"/>
          </w:tcPr>
          <w:p w14:paraId="39934EB6" w14:textId="77777777" w:rsidR="000D6C32" w:rsidRDefault="000D6C32">
            <w:pPr>
              <w:rPr>
                <w:sz w:val="24"/>
              </w:rPr>
            </w:pPr>
            <w:r>
              <w:rPr>
                <w:sz w:val="24"/>
              </w:rPr>
              <w:t>WILLIAM-J.</w:t>
            </w:r>
          </w:p>
        </w:tc>
        <w:tc>
          <w:tcPr>
            <w:tcW w:w="1134" w:type="dxa"/>
            <w:shd w:val="clear" w:color="auto" w:fill="auto"/>
          </w:tcPr>
          <w:p w14:paraId="633F6EE9" w14:textId="77777777" w:rsidR="000D6C32" w:rsidRDefault="000D6C32">
            <w:pPr>
              <w:rPr>
                <w:sz w:val="24"/>
              </w:rPr>
            </w:pPr>
            <w:r>
              <w:rPr>
                <w:sz w:val="24"/>
              </w:rPr>
              <w:t>Tregenza</w:t>
            </w:r>
          </w:p>
        </w:tc>
        <w:tc>
          <w:tcPr>
            <w:tcW w:w="993" w:type="dxa"/>
            <w:shd w:val="clear" w:color="auto" w:fill="auto"/>
          </w:tcPr>
          <w:p w14:paraId="138ED5D6" w14:textId="77777777" w:rsidR="000D6C32" w:rsidRDefault="000D6C32">
            <w:pPr>
              <w:rPr>
                <w:sz w:val="24"/>
              </w:rPr>
            </w:pPr>
            <w:r>
              <w:rPr>
                <w:sz w:val="24"/>
              </w:rPr>
              <w:t>son</w:t>
            </w:r>
          </w:p>
        </w:tc>
        <w:tc>
          <w:tcPr>
            <w:tcW w:w="992" w:type="dxa"/>
            <w:shd w:val="clear" w:color="auto" w:fill="auto"/>
          </w:tcPr>
          <w:p w14:paraId="69AE2983" w14:textId="77777777" w:rsidR="000D6C32" w:rsidRDefault="000D6C32">
            <w:pPr>
              <w:rPr>
                <w:sz w:val="24"/>
              </w:rPr>
            </w:pPr>
            <w:r>
              <w:rPr>
                <w:sz w:val="24"/>
              </w:rPr>
              <w:t>single</w:t>
            </w:r>
          </w:p>
        </w:tc>
        <w:tc>
          <w:tcPr>
            <w:tcW w:w="567" w:type="dxa"/>
            <w:shd w:val="clear" w:color="auto" w:fill="auto"/>
          </w:tcPr>
          <w:p w14:paraId="597B7E53" w14:textId="77777777" w:rsidR="000D6C32" w:rsidRDefault="000D6C32">
            <w:pPr>
              <w:rPr>
                <w:sz w:val="24"/>
              </w:rPr>
            </w:pPr>
            <w:r>
              <w:rPr>
                <w:sz w:val="24"/>
              </w:rPr>
              <w:t>18</w:t>
            </w:r>
          </w:p>
        </w:tc>
        <w:tc>
          <w:tcPr>
            <w:tcW w:w="1984" w:type="dxa"/>
            <w:shd w:val="clear" w:color="auto" w:fill="auto"/>
          </w:tcPr>
          <w:p w14:paraId="71AA1A07" w14:textId="77777777" w:rsidR="000D6C32" w:rsidRDefault="000D6C32">
            <w:pPr>
              <w:rPr>
                <w:sz w:val="24"/>
              </w:rPr>
            </w:pPr>
            <w:r>
              <w:rPr>
                <w:sz w:val="24"/>
              </w:rPr>
              <w:t>fitter’s apprentice</w:t>
            </w:r>
          </w:p>
        </w:tc>
        <w:tc>
          <w:tcPr>
            <w:tcW w:w="3544" w:type="dxa"/>
            <w:shd w:val="clear" w:color="auto" w:fill="auto"/>
          </w:tcPr>
          <w:p w14:paraId="25B5839E" w14:textId="77777777" w:rsidR="000D6C32" w:rsidRDefault="000D6C32">
            <w:r>
              <w:rPr>
                <w:sz w:val="24"/>
              </w:rPr>
              <w:t>Yorkshire Grangetown</w:t>
            </w:r>
          </w:p>
        </w:tc>
      </w:tr>
      <w:tr w:rsidR="00277FF2" w14:paraId="7E428AD6" w14:textId="77777777" w:rsidTr="00902F72">
        <w:tc>
          <w:tcPr>
            <w:tcW w:w="1559" w:type="dxa"/>
            <w:shd w:val="clear" w:color="auto" w:fill="auto"/>
          </w:tcPr>
          <w:p w14:paraId="3B49F6BB" w14:textId="77777777" w:rsidR="000D6C32" w:rsidRDefault="000D6C32">
            <w:pPr>
              <w:rPr>
                <w:sz w:val="24"/>
              </w:rPr>
            </w:pPr>
            <w:r>
              <w:rPr>
                <w:sz w:val="24"/>
              </w:rPr>
              <w:t>George-H.</w:t>
            </w:r>
          </w:p>
        </w:tc>
        <w:tc>
          <w:tcPr>
            <w:tcW w:w="1134" w:type="dxa"/>
            <w:shd w:val="clear" w:color="auto" w:fill="auto"/>
          </w:tcPr>
          <w:p w14:paraId="1F8B4A83" w14:textId="77777777" w:rsidR="000D6C32" w:rsidRDefault="000D6C32">
            <w:pPr>
              <w:rPr>
                <w:sz w:val="24"/>
              </w:rPr>
            </w:pPr>
            <w:r>
              <w:rPr>
                <w:sz w:val="24"/>
              </w:rPr>
              <w:t>Spalding</w:t>
            </w:r>
          </w:p>
        </w:tc>
        <w:tc>
          <w:tcPr>
            <w:tcW w:w="993" w:type="dxa"/>
            <w:shd w:val="clear" w:color="auto" w:fill="auto"/>
          </w:tcPr>
          <w:p w14:paraId="3DB6509E" w14:textId="77777777" w:rsidR="000D6C32" w:rsidRDefault="000D6C32">
            <w:pPr>
              <w:rPr>
                <w:sz w:val="24"/>
              </w:rPr>
            </w:pPr>
            <w:r>
              <w:rPr>
                <w:sz w:val="24"/>
              </w:rPr>
              <w:t>boarder</w:t>
            </w:r>
          </w:p>
        </w:tc>
        <w:tc>
          <w:tcPr>
            <w:tcW w:w="992" w:type="dxa"/>
            <w:shd w:val="clear" w:color="auto" w:fill="auto"/>
          </w:tcPr>
          <w:p w14:paraId="163F8CC0" w14:textId="77777777" w:rsidR="000D6C32" w:rsidRDefault="000D6C32">
            <w:pPr>
              <w:rPr>
                <w:sz w:val="24"/>
              </w:rPr>
            </w:pPr>
            <w:r>
              <w:rPr>
                <w:sz w:val="24"/>
              </w:rPr>
              <w:t>single</w:t>
            </w:r>
          </w:p>
        </w:tc>
        <w:tc>
          <w:tcPr>
            <w:tcW w:w="567" w:type="dxa"/>
            <w:shd w:val="clear" w:color="auto" w:fill="auto"/>
          </w:tcPr>
          <w:p w14:paraId="1F0762F1" w14:textId="77777777" w:rsidR="000D6C32" w:rsidRDefault="000D6C32">
            <w:pPr>
              <w:rPr>
                <w:sz w:val="24"/>
              </w:rPr>
            </w:pPr>
            <w:r>
              <w:rPr>
                <w:sz w:val="24"/>
              </w:rPr>
              <w:t>16</w:t>
            </w:r>
          </w:p>
        </w:tc>
        <w:tc>
          <w:tcPr>
            <w:tcW w:w="1984" w:type="dxa"/>
            <w:shd w:val="clear" w:color="auto" w:fill="auto"/>
          </w:tcPr>
          <w:p w14:paraId="796B6C13" w14:textId="77777777" w:rsidR="000D6C32" w:rsidRDefault="000D6C32">
            <w:pPr>
              <w:rPr>
                <w:sz w:val="24"/>
              </w:rPr>
            </w:pPr>
            <w:r>
              <w:rPr>
                <w:sz w:val="24"/>
              </w:rPr>
              <w:t>grocer’s assistant</w:t>
            </w:r>
          </w:p>
        </w:tc>
        <w:tc>
          <w:tcPr>
            <w:tcW w:w="3544" w:type="dxa"/>
            <w:shd w:val="clear" w:color="auto" w:fill="auto"/>
          </w:tcPr>
          <w:p w14:paraId="291DFB68" w14:textId="77777777" w:rsidR="000D6C32" w:rsidRDefault="000D6C32">
            <w:r>
              <w:rPr>
                <w:sz w:val="24"/>
              </w:rPr>
              <w:t>Yorkshire Skelton</w:t>
            </w:r>
          </w:p>
        </w:tc>
      </w:tr>
    </w:tbl>
    <w:p w14:paraId="59D52D93" w14:textId="77777777" w:rsidR="00B8274A" w:rsidRDefault="00B8274A">
      <w:pPr>
        <w:ind w:right="-1050"/>
        <w:rPr>
          <w:sz w:val="24"/>
        </w:rPr>
      </w:pPr>
    </w:p>
    <w:p w14:paraId="23C696EB" w14:textId="43A9FAC3" w:rsidR="000D6C32" w:rsidRDefault="000D6C32">
      <w:pPr>
        <w:ind w:right="-1050"/>
        <w:rPr>
          <w:sz w:val="24"/>
        </w:rPr>
      </w:pPr>
    </w:p>
    <w:p w14:paraId="6B05F60F" w14:textId="77777777" w:rsidR="00902F72" w:rsidRDefault="00902F72">
      <w:pPr>
        <w:ind w:right="-1050"/>
        <w:rPr>
          <w:sz w:val="24"/>
        </w:rPr>
      </w:pPr>
    </w:p>
    <w:p w14:paraId="149881E0" w14:textId="77777777" w:rsidR="000D6C32" w:rsidRDefault="000D6C32">
      <w:pPr>
        <w:ind w:right="-1050"/>
        <w:rPr>
          <w:sz w:val="24"/>
        </w:rPr>
      </w:pPr>
      <w:bookmarkStart w:id="130" w:name="_Hlk93412612"/>
      <w:r>
        <w:rPr>
          <w:sz w:val="24"/>
        </w:rPr>
        <w:t xml:space="preserve">1911 census 54 Aire Street South Bank Middlesbrough Yorkshire RG14/29218 from </w:t>
      </w:r>
      <w:hyperlink r:id="rId1781" w:history="1">
        <w:r>
          <w:rPr>
            <w:rStyle w:val="Hyperlink"/>
            <w:sz w:val="24"/>
          </w:rPr>
          <w:t>www.1901censusonline.com</w:t>
        </w:r>
      </w:hyperlink>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418"/>
        <w:gridCol w:w="1134"/>
        <w:gridCol w:w="992"/>
        <w:gridCol w:w="567"/>
        <w:gridCol w:w="3402"/>
        <w:gridCol w:w="2593"/>
      </w:tblGrid>
      <w:tr w:rsidR="00277FF2" w14:paraId="7E009D85" w14:textId="77777777" w:rsidTr="002D4F2D">
        <w:tc>
          <w:tcPr>
            <w:tcW w:w="2126" w:type="dxa"/>
            <w:shd w:val="clear" w:color="auto" w:fill="auto"/>
          </w:tcPr>
          <w:p w14:paraId="39BB334F" w14:textId="77777777" w:rsidR="000D6C32" w:rsidRDefault="000D6C32">
            <w:pPr>
              <w:rPr>
                <w:sz w:val="24"/>
              </w:rPr>
            </w:pPr>
            <w:r>
              <w:rPr>
                <w:sz w:val="24"/>
              </w:rPr>
              <w:t>WILLIAM-JOHN</w:t>
            </w:r>
          </w:p>
        </w:tc>
        <w:tc>
          <w:tcPr>
            <w:tcW w:w="1418" w:type="dxa"/>
            <w:shd w:val="clear" w:color="auto" w:fill="auto"/>
          </w:tcPr>
          <w:p w14:paraId="5DAC3BBC" w14:textId="77777777" w:rsidR="000D6C32" w:rsidRDefault="000D6C32">
            <w:pPr>
              <w:rPr>
                <w:sz w:val="24"/>
              </w:rPr>
            </w:pPr>
            <w:r>
              <w:rPr>
                <w:sz w:val="24"/>
              </w:rPr>
              <w:t>Tregenza</w:t>
            </w:r>
          </w:p>
        </w:tc>
        <w:tc>
          <w:tcPr>
            <w:tcW w:w="1134" w:type="dxa"/>
            <w:shd w:val="clear" w:color="auto" w:fill="auto"/>
          </w:tcPr>
          <w:p w14:paraId="337C7390" w14:textId="77777777" w:rsidR="000D6C32" w:rsidRDefault="000D6C32">
            <w:pPr>
              <w:rPr>
                <w:sz w:val="24"/>
              </w:rPr>
            </w:pPr>
            <w:r>
              <w:rPr>
                <w:sz w:val="24"/>
              </w:rPr>
              <w:t>head</w:t>
            </w:r>
          </w:p>
        </w:tc>
        <w:tc>
          <w:tcPr>
            <w:tcW w:w="992" w:type="dxa"/>
            <w:shd w:val="clear" w:color="auto" w:fill="auto"/>
          </w:tcPr>
          <w:p w14:paraId="486A341A" w14:textId="77777777" w:rsidR="000D6C32" w:rsidRDefault="000D6C32">
            <w:pPr>
              <w:rPr>
                <w:sz w:val="24"/>
              </w:rPr>
            </w:pPr>
            <w:r>
              <w:rPr>
                <w:sz w:val="24"/>
              </w:rPr>
              <w:t>married</w:t>
            </w:r>
          </w:p>
        </w:tc>
        <w:tc>
          <w:tcPr>
            <w:tcW w:w="567" w:type="dxa"/>
            <w:shd w:val="clear" w:color="auto" w:fill="auto"/>
          </w:tcPr>
          <w:p w14:paraId="2D5DACA7" w14:textId="77777777" w:rsidR="000D6C32" w:rsidRDefault="000D6C32">
            <w:pPr>
              <w:rPr>
                <w:sz w:val="24"/>
              </w:rPr>
            </w:pPr>
            <w:r>
              <w:rPr>
                <w:sz w:val="24"/>
              </w:rPr>
              <w:t>28</w:t>
            </w:r>
          </w:p>
        </w:tc>
        <w:tc>
          <w:tcPr>
            <w:tcW w:w="3402" w:type="dxa"/>
            <w:shd w:val="clear" w:color="auto" w:fill="auto"/>
          </w:tcPr>
          <w:p w14:paraId="7DB54906" w14:textId="77777777" w:rsidR="000D6C32" w:rsidRDefault="000D6C32">
            <w:pPr>
              <w:rPr>
                <w:sz w:val="24"/>
              </w:rPr>
            </w:pPr>
            <w:r>
              <w:rPr>
                <w:sz w:val="24"/>
              </w:rPr>
              <w:t>Steam and electric crane fitter *</w:t>
            </w:r>
          </w:p>
        </w:tc>
        <w:tc>
          <w:tcPr>
            <w:tcW w:w="2593" w:type="dxa"/>
            <w:shd w:val="clear" w:color="auto" w:fill="auto"/>
          </w:tcPr>
          <w:p w14:paraId="2EBF5A86" w14:textId="77777777" w:rsidR="000D6C32" w:rsidRDefault="000D6C32">
            <w:r>
              <w:rPr>
                <w:sz w:val="24"/>
              </w:rPr>
              <w:t>South Bank Yorkshire</w:t>
            </w:r>
          </w:p>
        </w:tc>
      </w:tr>
      <w:tr w:rsidR="00277FF2" w14:paraId="0D28CB60" w14:textId="77777777" w:rsidTr="002D4F2D">
        <w:tc>
          <w:tcPr>
            <w:tcW w:w="2126" w:type="dxa"/>
            <w:shd w:val="clear" w:color="auto" w:fill="auto"/>
          </w:tcPr>
          <w:p w14:paraId="78A7E528" w14:textId="77777777" w:rsidR="000D6C32" w:rsidRDefault="000D6C32">
            <w:pPr>
              <w:rPr>
                <w:sz w:val="24"/>
              </w:rPr>
            </w:pPr>
            <w:r>
              <w:rPr>
                <w:sz w:val="24"/>
              </w:rPr>
              <w:t>HANNAH-MARY</w:t>
            </w:r>
          </w:p>
        </w:tc>
        <w:tc>
          <w:tcPr>
            <w:tcW w:w="1418" w:type="dxa"/>
            <w:shd w:val="clear" w:color="auto" w:fill="auto"/>
          </w:tcPr>
          <w:p w14:paraId="5C0F3AD2" w14:textId="77777777" w:rsidR="000D6C32" w:rsidRDefault="000D6C32">
            <w:pPr>
              <w:rPr>
                <w:sz w:val="24"/>
              </w:rPr>
            </w:pPr>
            <w:r>
              <w:rPr>
                <w:sz w:val="24"/>
              </w:rPr>
              <w:t>Tregenza</w:t>
            </w:r>
          </w:p>
        </w:tc>
        <w:tc>
          <w:tcPr>
            <w:tcW w:w="1134" w:type="dxa"/>
            <w:shd w:val="clear" w:color="auto" w:fill="auto"/>
          </w:tcPr>
          <w:p w14:paraId="4F507DE7" w14:textId="77777777" w:rsidR="000D6C32" w:rsidRDefault="000D6C32">
            <w:pPr>
              <w:rPr>
                <w:sz w:val="24"/>
              </w:rPr>
            </w:pPr>
            <w:r>
              <w:rPr>
                <w:sz w:val="24"/>
              </w:rPr>
              <w:t>wife</w:t>
            </w:r>
          </w:p>
        </w:tc>
        <w:tc>
          <w:tcPr>
            <w:tcW w:w="992" w:type="dxa"/>
            <w:shd w:val="clear" w:color="auto" w:fill="auto"/>
          </w:tcPr>
          <w:p w14:paraId="5DFAEB2C" w14:textId="77777777" w:rsidR="000D6C32" w:rsidRDefault="000D6C32">
            <w:pPr>
              <w:rPr>
                <w:sz w:val="24"/>
              </w:rPr>
            </w:pPr>
            <w:r>
              <w:rPr>
                <w:sz w:val="24"/>
              </w:rPr>
              <w:t>married</w:t>
            </w:r>
          </w:p>
        </w:tc>
        <w:tc>
          <w:tcPr>
            <w:tcW w:w="567" w:type="dxa"/>
            <w:shd w:val="clear" w:color="auto" w:fill="auto"/>
          </w:tcPr>
          <w:p w14:paraId="7E1CD22B" w14:textId="77777777" w:rsidR="000D6C32" w:rsidRDefault="000D6C32">
            <w:pPr>
              <w:rPr>
                <w:sz w:val="24"/>
              </w:rPr>
            </w:pPr>
            <w:r>
              <w:rPr>
                <w:sz w:val="24"/>
              </w:rPr>
              <w:t>27</w:t>
            </w:r>
          </w:p>
        </w:tc>
        <w:tc>
          <w:tcPr>
            <w:tcW w:w="3402" w:type="dxa"/>
            <w:shd w:val="clear" w:color="auto" w:fill="auto"/>
          </w:tcPr>
          <w:p w14:paraId="32B7BDFF" w14:textId="77777777" w:rsidR="000D6C32" w:rsidRDefault="000D6C32">
            <w:pPr>
              <w:snapToGrid w:val="0"/>
              <w:rPr>
                <w:sz w:val="24"/>
              </w:rPr>
            </w:pPr>
          </w:p>
        </w:tc>
        <w:tc>
          <w:tcPr>
            <w:tcW w:w="2593" w:type="dxa"/>
            <w:shd w:val="clear" w:color="auto" w:fill="auto"/>
          </w:tcPr>
          <w:p w14:paraId="4E00BB93" w14:textId="77777777" w:rsidR="000D6C32" w:rsidRDefault="000D6C32">
            <w:r>
              <w:rPr>
                <w:sz w:val="24"/>
              </w:rPr>
              <w:t>Grangetown Yorkshire</w:t>
            </w:r>
          </w:p>
        </w:tc>
      </w:tr>
      <w:tr w:rsidR="00277FF2" w14:paraId="5C61B2A2" w14:textId="77777777" w:rsidTr="002D4F2D">
        <w:tc>
          <w:tcPr>
            <w:tcW w:w="2126" w:type="dxa"/>
            <w:shd w:val="clear" w:color="auto" w:fill="auto"/>
          </w:tcPr>
          <w:p w14:paraId="710ED499" w14:textId="77777777" w:rsidR="000D6C32" w:rsidRDefault="000D6C32">
            <w:pPr>
              <w:rPr>
                <w:sz w:val="24"/>
              </w:rPr>
            </w:pPr>
            <w:r>
              <w:rPr>
                <w:sz w:val="24"/>
              </w:rPr>
              <w:t>ENA</w:t>
            </w:r>
          </w:p>
        </w:tc>
        <w:tc>
          <w:tcPr>
            <w:tcW w:w="1418" w:type="dxa"/>
            <w:shd w:val="clear" w:color="auto" w:fill="auto"/>
          </w:tcPr>
          <w:p w14:paraId="60FEF0A9" w14:textId="77777777" w:rsidR="000D6C32" w:rsidRDefault="000D6C32">
            <w:pPr>
              <w:rPr>
                <w:sz w:val="24"/>
              </w:rPr>
            </w:pPr>
            <w:r>
              <w:rPr>
                <w:sz w:val="24"/>
              </w:rPr>
              <w:t>Tregenza</w:t>
            </w:r>
          </w:p>
        </w:tc>
        <w:tc>
          <w:tcPr>
            <w:tcW w:w="1134" w:type="dxa"/>
            <w:shd w:val="clear" w:color="auto" w:fill="auto"/>
          </w:tcPr>
          <w:p w14:paraId="2F635FA2" w14:textId="77777777" w:rsidR="000D6C32" w:rsidRDefault="000D6C32">
            <w:pPr>
              <w:rPr>
                <w:sz w:val="24"/>
              </w:rPr>
            </w:pPr>
            <w:r>
              <w:rPr>
                <w:sz w:val="24"/>
              </w:rPr>
              <w:t>daughter</w:t>
            </w:r>
          </w:p>
        </w:tc>
        <w:tc>
          <w:tcPr>
            <w:tcW w:w="992" w:type="dxa"/>
            <w:shd w:val="clear" w:color="auto" w:fill="auto"/>
          </w:tcPr>
          <w:p w14:paraId="12589455" w14:textId="77777777" w:rsidR="000D6C32" w:rsidRDefault="000D6C32">
            <w:pPr>
              <w:snapToGrid w:val="0"/>
              <w:rPr>
                <w:sz w:val="24"/>
              </w:rPr>
            </w:pPr>
          </w:p>
        </w:tc>
        <w:tc>
          <w:tcPr>
            <w:tcW w:w="567" w:type="dxa"/>
            <w:shd w:val="clear" w:color="auto" w:fill="auto"/>
          </w:tcPr>
          <w:p w14:paraId="6B3F497B" w14:textId="77777777" w:rsidR="000D6C32" w:rsidRDefault="000D6C32">
            <w:pPr>
              <w:rPr>
                <w:sz w:val="24"/>
              </w:rPr>
            </w:pPr>
            <w:r>
              <w:rPr>
                <w:sz w:val="24"/>
              </w:rPr>
              <w:t xml:space="preserve">  0</w:t>
            </w:r>
          </w:p>
        </w:tc>
        <w:tc>
          <w:tcPr>
            <w:tcW w:w="3402" w:type="dxa"/>
            <w:shd w:val="clear" w:color="auto" w:fill="auto"/>
          </w:tcPr>
          <w:p w14:paraId="75F2F442" w14:textId="77777777" w:rsidR="000D6C32" w:rsidRDefault="000D6C32">
            <w:pPr>
              <w:snapToGrid w:val="0"/>
              <w:rPr>
                <w:sz w:val="24"/>
              </w:rPr>
            </w:pPr>
          </w:p>
        </w:tc>
        <w:tc>
          <w:tcPr>
            <w:tcW w:w="2593" w:type="dxa"/>
            <w:shd w:val="clear" w:color="auto" w:fill="auto"/>
          </w:tcPr>
          <w:p w14:paraId="04917C7E" w14:textId="77777777" w:rsidR="000D6C32" w:rsidRDefault="000D6C32">
            <w:r>
              <w:rPr>
                <w:sz w:val="24"/>
              </w:rPr>
              <w:t>South Bank Yorkshire</w:t>
            </w:r>
          </w:p>
        </w:tc>
      </w:tr>
      <w:tr w:rsidR="00277FF2" w14:paraId="4AEF6EC5" w14:textId="77777777" w:rsidTr="002D4F2D">
        <w:tc>
          <w:tcPr>
            <w:tcW w:w="2126" w:type="dxa"/>
            <w:shd w:val="clear" w:color="auto" w:fill="auto"/>
          </w:tcPr>
          <w:p w14:paraId="2B0EC7EB" w14:textId="77777777" w:rsidR="000D6C32" w:rsidRDefault="000D6C32">
            <w:pPr>
              <w:rPr>
                <w:sz w:val="24"/>
              </w:rPr>
            </w:pPr>
            <w:r>
              <w:rPr>
                <w:sz w:val="24"/>
              </w:rPr>
              <w:t>James-Albert</w:t>
            </w:r>
          </w:p>
        </w:tc>
        <w:tc>
          <w:tcPr>
            <w:tcW w:w="1418" w:type="dxa"/>
            <w:shd w:val="clear" w:color="auto" w:fill="auto"/>
          </w:tcPr>
          <w:p w14:paraId="71185EC1" w14:textId="77777777" w:rsidR="000D6C32" w:rsidRDefault="000D6C32">
            <w:pPr>
              <w:rPr>
                <w:sz w:val="24"/>
              </w:rPr>
            </w:pPr>
            <w:r>
              <w:rPr>
                <w:sz w:val="24"/>
              </w:rPr>
              <w:t>Underwood</w:t>
            </w:r>
          </w:p>
        </w:tc>
        <w:tc>
          <w:tcPr>
            <w:tcW w:w="1134" w:type="dxa"/>
            <w:shd w:val="clear" w:color="auto" w:fill="auto"/>
          </w:tcPr>
          <w:p w14:paraId="4EF810E4" w14:textId="77777777" w:rsidR="000D6C32" w:rsidRDefault="000D6C32">
            <w:pPr>
              <w:rPr>
                <w:sz w:val="24"/>
              </w:rPr>
            </w:pPr>
            <w:r>
              <w:rPr>
                <w:sz w:val="24"/>
              </w:rPr>
              <w:t>boarder</w:t>
            </w:r>
          </w:p>
        </w:tc>
        <w:tc>
          <w:tcPr>
            <w:tcW w:w="992" w:type="dxa"/>
            <w:shd w:val="clear" w:color="auto" w:fill="auto"/>
          </w:tcPr>
          <w:p w14:paraId="1DACE18F" w14:textId="77777777" w:rsidR="000D6C32" w:rsidRDefault="000D6C32">
            <w:pPr>
              <w:rPr>
                <w:sz w:val="24"/>
              </w:rPr>
            </w:pPr>
            <w:r>
              <w:rPr>
                <w:sz w:val="24"/>
              </w:rPr>
              <w:t>single</w:t>
            </w:r>
          </w:p>
        </w:tc>
        <w:tc>
          <w:tcPr>
            <w:tcW w:w="567" w:type="dxa"/>
            <w:shd w:val="clear" w:color="auto" w:fill="auto"/>
          </w:tcPr>
          <w:p w14:paraId="0C55DF8D" w14:textId="77777777" w:rsidR="000D6C32" w:rsidRDefault="000D6C32">
            <w:pPr>
              <w:rPr>
                <w:sz w:val="24"/>
              </w:rPr>
            </w:pPr>
            <w:r>
              <w:rPr>
                <w:sz w:val="24"/>
              </w:rPr>
              <w:t>22</w:t>
            </w:r>
          </w:p>
        </w:tc>
        <w:tc>
          <w:tcPr>
            <w:tcW w:w="3402" w:type="dxa"/>
            <w:shd w:val="clear" w:color="auto" w:fill="auto"/>
          </w:tcPr>
          <w:p w14:paraId="556DEB54" w14:textId="77777777" w:rsidR="000D6C32" w:rsidRDefault="000D6C32">
            <w:pPr>
              <w:rPr>
                <w:sz w:val="24"/>
              </w:rPr>
            </w:pPr>
            <w:r>
              <w:rPr>
                <w:sz w:val="24"/>
              </w:rPr>
              <w:t>Coal whealer **</w:t>
            </w:r>
          </w:p>
        </w:tc>
        <w:tc>
          <w:tcPr>
            <w:tcW w:w="2593" w:type="dxa"/>
            <w:shd w:val="clear" w:color="auto" w:fill="auto"/>
          </w:tcPr>
          <w:p w14:paraId="74E9DDD0" w14:textId="77777777" w:rsidR="000D6C32" w:rsidRDefault="000D6C32">
            <w:r>
              <w:rPr>
                <w:sz w:val="24"/>
              </w:rPr>
              <w:t>Grangetown Yorkshire</w:t>
            </w:r>
          </w:p>
        </w:tc>
      </w:tr>
    </w:tbl>
    <w:p w14:paraId="5E795F4B" w14:textId="77777777" w:rsidR="000D6C32" w:rsidRDefault="000D6C32">
      <w:pPr>
        <w:ind w:left="5040" w:right="-1050"/>
        <w:rPr>
          <w:b/>
          <w:sz w:val="24"/>
        </w:rPr>
      </w:pPr>
      <w:r>
        <w:rPr>
          <w:sz w:val="24"/>
        </w:rPr>
        <w:t>*at iron and steel works</w:t>
      </w:r>
      <w:r>
        <w:rPr>
          <w:sz w:val="24"/>
        </w:rPr>
        <w:tab/>
        <w:t>**in gas plant steel works</w:t>
      </w:r>
    </w:p>
    <w:bookmarkEnd w:id="130"/>
    <w:p w14:paraId="7149B761" w14:textId="5EBD9AE1" w:rsidR="000D6C32" w:rsidRDefault="000D6C32">
      <w:pPr>
        <w:ind w:right="-1050"/>
        <w:rPr>
          <w:sz w:val="24"/>
        </w:rPr>
      </w:pPr>
    </w:p>
    <w:p w14:paraId="2AEB8647" w14:textId="0549B4CB" w:rsidR="00902F72" w:rsidRDefault="00902F72">
      <w:pPr>
        <w:ind w:right="-1050"/>
        <w:rPr>
          <w:sz w:val="24"/>
        </w:rPr>
      </w:pPr>
    </w:p>
    <w:p w14:paraId="77A98FCF" w14:textId="77777777" w:rsidR="00902F72" w:rsidRDefault="00902F72">
      <w:pPr>
        <w:ind w:right="-1050"/>
        <w:rPr>
          <w:sz w:val="24"/>
        </w:rPr>
      </w:pPr>
    </w:p>
    <w:p w14:paraId="352AC819" w14:textId="5761E9E9" w:rsidR="00902F72" w:rsidRPr="00902F72" w:rsidRDefault="00902F72" w:rsidP="00902F72">
      <w:pPr>
        <w:ind w:right="-1050"/>
        <w:rPr>
          <w:sz w:val="24"/>
        </w:rPr>
      </w:pPr>
      <w:r w:rsidRPr="00902F72">
        <w:rPr>
          <w:sz w:val="24"/>
        </w:rPr>
        <w:t>19</w:t>
      </w:r>
      <w:r w:rsidR="00AB4330">
        <w:rPr>
          <w:sz w:val="24"/>
        </w:rPr>
        <w:t>2</w:t>
      </w:r>
      <w:r w:rsidRPr="00902F72">
        <w:rPr>
          <w:sz w:val="24"/>
        </w:rPr>
        <w:t xml:space="preserve">1 census </w:t>
      </w:r>
      <w:r w:rsidR="00AB4330">
        <w:rPr>
          <w:sz w:val="24"/>
        </w:rPr>
        <w:t>(19 June 1921 22</w:t>
      </w:r>
      <w:r w:rsidRPr="00902F72">
        <w:rPr>
          <w:sz w:val="24"/>
        </w:rPr>
        <w:t xml:space="preserve"> Aire Street South Bank Middlesbrough Yorkshire RG1</w:t>
      </w:r>
      <w:r w:rsidR="00AB4330">
        <w:rPr>
          <w:sz w:val="24"/>
        </w:rPr>
        <w:t>5</w:t>
      </w:r>
      <w:r w:rsidRPr="00902F72">
        <w:rPr>
          <w:sz w:val="24"/>
        </w:rPr>
        <w:t>/2</w:t>
      </w:r>
      <w:r w:rsidR="00AB4330">
        <w:rPr>
          <w:sz w:val="24"/>
        </w:rPr>
        <w:t>4047/278</w:t>
      </w:r>
      <w:r w:rsidRPr="00902F72">
        <w:rPr>
          <w:sz w:val="24"/>
        </w:rPr>
        <w:t xml:space="preserve"> from </w:t>
      </w:r>
      <w:hyperlink r:id="rId1782" w:history="1">
        <w:r w:rsidR="00AB4330" w:rsidRPr="00902F72">
          <w:rPr>
            <w:rStyle w:val="Hyperlink"/>
            <w:sz w:val="24"/>
          </w:rPr>
          <w:t>www.</w:t>
        </w:r>
        <w:r w:rsidR="00AB4330" w:rsidRPr="00335A03">
          <w:rPr>
            <w:rStyle w:val="Hyperlink"/>
            <w:sz w:val="24"/>
          </w:rPr>
          <w:t>findmypast</w:t>
        </w:r>
        <w:r w:rsidR="00AB4330" w:rsidRPr="00902F72">
          <w:rPr>
            <w:rStyle w:val="Hyperlink"/>
            <w:sz w:val="24"/>
          </w:rPr>
          <w:t>.co</w:t>
        </w:r>
        <w:r w:rsidR="00AB4330" w:rsidRPr="00335A03">
          <w:rPr>
            <w:rStyle w:val="Hyperlink"/>
            <w:sz w:val="24"/>
          </w:rPr>
          <w:t>.uk</w:t>
        </w:r>
      </w:hyperlink>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418"/>
        <w:gridCol w:w="1134"/>
        <w:gridCol w:w="992"/>
        <w:gridCol w:w="567"/>
        <w:gridCol w:w="3402"/>
        <w:gridCol w:w="2593"/>
      </w:tblGrid>
      <w:tr w:rsidR="00902F72" w:rsidRPr="00902F72" w14:paraId="55A76F38" w14:textId="77777777" w:rsidTr="00D77D13">
        <w:tc>
          <w:tcPr>
            <w:tcW w:w="2126" w:type="dxa"/>
            <w:shd w:val="clear" w:color="auto" w:fill="auto"/>
          </w:tcPr>
          <w:p w14:paraId="454B2DF7" w14:textId="77777777" w:rsidR="00902F72" w:rsidRPr="00902F72" w:rsidRDefault="00902F72" w:rsidP="00902F72">
            <w:pPr>
              <w:ind w:right="-1050"/>
              <w:rPr>
                <w:sz w:val="24"/>
              </w:rPr>
            </w:pPr>
            <w:r w:rsidRPr="00902F72">
              <w:rPr>
                <w:sz w:val="24"/>
              </w:rPr>
              <w:t>WILLIAM-JOHN</w:t>
            </w:r>
          </w:p>
        </w:tc>
        <w:tc>
          <w:tcPr>
            <w:tcW w:w="1418" w:type="dxa"/>
            <w:shd w:val="clear" w:color="auto" w:fill="auto"/>
          </w:tcPr>
          <w:p w14:paraId="702F301F" w14:textId="77777777" w:rsidR="00902F72" w:rsidRPr="00902F72" w:rsidRDefault="00902F72" w:rsidP="00902F72">
            <w:pPr>
              <w:ind w:right="-1050"/>
              <w:rPr>
                <w:sz w:val="24"/>
              </w:rPr>
            </w:pPr>
            <w:r w:rsidRPr="00902F72">
              <w:rPr>
                <w:sz w:val="24"/>
              </w:rPr>
              <w:t>Tregenza</w:t>
            </w:r>
          </w:p>
        </w:tc>
        <w:tc>
          <w:tcPr>
            <w:tcW w:w="1134" w:type="dxa"/>
            <w:shd w:val="clear" w:color="auto" w:fill="auto"/>
          </w:tcPr>
          <w:p w14:paraId="5D561BD5" w14:textId="77777777" w:rsidR="00902F72" w:rsidRPr="00902F72" w:rsidRDefault="00902F72" w:rsidP="00902F72">
            <w:pPr>
              <w:ind w:right="-1050"/>
              <w:rPr>
                <w:sz w:val="24"/>
              </w:rPr>
            </w:pPr>
            <w:r w:rsidRPr="00902F72">
              <w:rPr>
                <w:sz w:val="24"/>
              </w:rPr>
              <w:t>head</w:t>
            </w:r>
          </w:p>
        </w:tc>
        <w:tc>
          <w:tcPr>
            <w:tcW w:w="992" w:type="dxa"/>
            <w:shd w:val="clear" w:color="auto" w:fill="auto"/>
          </w:tcPr>
          <w:p w14:paraId="4B769CE9" w14:textId="7CA9B83F" w:rsidR="00902F72" w:rsidRPr="00902F72" w:rsidRDefault="00902F72" w:rsidP="00902F72">
            <w:pPr>
              <w:ind w:right="-1050"/>
              <w:rPr>
                <w:sz w:val="24"/>
              </w:rPr>
            </w:pPr>
            <w:r>
              <w:rPr>
                <w:sz w:val="24"/>
              </w:rPr>
              <w:t>1882</w:t>
            </w:r>
          </w:p>
        </w:tc>
        <w:tc>
          <w:tcPr>
            <w:tcW w:w="567" w:type="dxa"/>
            <w:shd w:val="clear" w:color="auto" w:fill="auto"/>
          </w:tcPr>
          <w:p w14:paraId="206E6B04" w14:textId="50A9BAF7" w:rsidR="00902F72" w:rsidRPr="00902F72" w:rsidRDefault="00902F72" w:rsidP="00902F72">
            <w:pPr>
              <w:ind w:right="-1050"/>
              <w:rPr>
                <w:sz w:val="24"/>
              </w:rPr>
            </w:pPr>
            <w:r>
              <w:rPr>
                <w:sz w:val="24"/>
              </w:rPr>
              <w:t>39</w:t>
            </w:r>
          </w:p>
        </w:tc>
        <w:tc>
          <w:tcPr>
            <w:tcW w:w="3402" w:type="dxa"/>
            <w:shd w:val="clear" w:color="auto" w:fill="auto"/>
          </w:tcPr>
          <w:p w14:paraId="470C4029" w14:textId="61036CA1" w:rsidR="00902F72" w:rsidRPr="00902F72" w:rsidRDefault="00902F72" w:rsidP="00902F72">
            <w:pPr>
              <w:ind w:right="-1050"/>
              <w:rPr>
                <w:sz w:val="24"/>
              </w:rPr>
            </w:pPr>
            <w:r>
              <w:rPr>
                <w:sz w:val="24"/>
              </w:rPr>
              <w:t>engine</w:t>
            </w:r>
            <w:r w:rsidRPr="00902F72">
              <w:rPr>
                <w:sz w:val="24"/>
              </w:rPr>
              <w:t xml:space="preserve"> fitter *</w:t>
            </w:r>
            <w:r w:rsidR="00AB4330">
              <w:rPr>
                <w:sz w:val="24"/>
              </w:rPr>
              <w:t xml:space="preserve"> - out of work</w:t>
            </w:r>
          </w:p>
        </w:tc>
        <w:tc>
          <w:tcPr>
            <w:tcW w:w="2593" w:type="dxa"/>
            <w:shd w:val="clear" w:color="auto" w:fill="auto"/>
          </w:tcPr>
          <w:p w14:paraId="3C063837" w14:textId="77777777" w:rsidR="00902F72" w:rsidRPr="00902F72" w:rsidRDefault="00902F72" w:rsidP="00902F72">
            <w:pPr>
              <w:ind w:right="-1050"/>
              <w:rPr>
                <w:sz w:val="24"/>
              </w:rPr>
            </w:pPr>
            <w:r w:rsidRPr="00902F72">
              <w:rPr>
                <w:sz w:val="24"/>
              </w:rPr>
              <w:t>South Bank Yorkshire</w:t>
            </w:r>
          </w:p>
        </w:tc>
      </w:tr>
      <w:tr w:rsidR="00902F72" w:rsidRPr="00902F72" w14:paraId="1DCC191D" w14:textId="77777777" w:rsidTr="00D77D13">
        <w:tc>
          <w:tcPr>
            <w:tcW w:w="2126" w:type="dxa"/>
            <w:shd w:val="clear" w:color="auto" w:fill="auto"/>
          </w:tcPr>
          <w:p w14:paraId="13629E00" w14:textId="77777777" w:rsidR="00902F72" w:rsidRPr="00902F72" w:rsidRDefault="00902F72" w:rsidP="00902F72">
            <w:pPr>
              <w:ind w:right="-1050"/>
              <w:rPr>
                <w:sz w:val="24"/>
              </w:rPr>
            </w:pPr>
            <w:r w:rsidRPr="00902F72">
              <w:rPr>
                <w:sz w:val="24"/>
              </w:rPr>
              <w:t>HANNAH-MARY</w:t>
            </w:r>
          </w:p>
        </w:tc>
        <w:tc>
          <w:tcPr>
            <w:tcW w:w="1418" w:type="dxa"/>
            <w:shd w:val="clear" w:color="auto" w:fill="auto"/>
          </w:tcPr>
          <w:p w14:paraId="495413A2" w14:textId="77777777" w:rsidR="00902F72" w:rsidRPr="00902F72" w:rsidRDefault="00902F72" w:rsidP="00902F72">
            <w:pPr>
              <w:ind w:right="-1050"/>
              <w:rPr>
                <w:sz w:val="24"/>
              </w:rPr>
            </w:pPr>
            <w:r w:rsidRPr="00902F72">
              <w:rPr>
                <w:sz w:val="24"/>
              </w:rPr>
              <w:t>Tregenza</w:t>
            </w:r>
          </w:p>
        </w:tc>
        <w:tc>
          <w:tcPr>
            <w:tcW w:w="1134" w:type="dxa"/>
            <w:shd w:val="clear" w:color="auto" w:fill="auto"/>
          </w:tcPr>
          <w:p w14:paraId="3981F915" w14:textId="77777777" w:rsidR="00902F72" w:rsidRPr="00902F72" w:rsidRDefault="00902F72" w:rsidP="00902F72">
            <w:pPr>
              <w:ind w:right="-1050"/>
              <w:rPr>
                <w:sz w:val="24"/>
              </w:rPr>
            </w:pPr>
            <w:r w:rsidRPr="00902F72">
              <w:rPr>
                <w:sz w:val="24"/>
              </w:rPr>
              <w:t>wife</w:t>
            </w:r>
          </w:p>
        </w:tc>
        <w:tc>
          <w:tcPr>
            <w:tcW w:w="992" w:type="dxa"/>
            <w:shd w:val="clear" w:color="auto" w:fill="auto"/>
          </w:tcPr>
          <w:p w14:paraId="4A3D5C31" w14:textId="1E0A9F3F" w:rsidR="00902F72" w:rsidRPr="00902F72" w:rsidRDefault="00902F72" w:rsidP="00902F72">
            <w:pPr>
              <w:ind w:right="-1050"/>
              <w:rPr>
                <w:sz w:val="24"/>
              </w:rPr>
            </w:pPr>
            <w:r>
              <w:rPr>
                <w:sz w:val="24"/>
              </w:rPr>
              <w:t>1884</w:t>
            </w:r>
          </w:p>
        </w:tc>
        <w:tc>
          <w:tcPr>
            <w:tcW w:w="567" w:type="dxa"/>
            <w:shd w:val="clear" w:color="auto" w:fill="auto"/>
          </w:tcPr>
          <w:p w14:paraId="2F069B2B" w14:textId="4E7790A1" w:rsidR="00902F72" w:rsidRPr="00902F72" w:rsidRDefault="00902F72" w:rsidP="00902F72">
            <w:pPr>
              <w:ind w:right="-1050"/>
              <w:rPr>
                <w:sz w:val="24"/>
              </w:rPr>
            </w:pPr>
            <w:r>
              <w:rPr>
                <w:sz w:val="24"/>
              </w:rPr>
              <w:t>37</w:t>
            </w:r>
          </w:p>
        </w:tc>
        <w:tc>
          <w:tcPr>
            <w:tcW w:w="3402" w:type="dxa"/>
            <w:shd w:val="clear" w:color="auto" w:fill="auto"/>
          </w:tcPr>
          <w:p w14:paraId="2B7B9285" w14:textId="77777777" w:rsidR="00902F72" w:rsidRPr="00902F72" w:rsidRDefault="00902F72" w:rsidP="00902F72">
            <w:pPr>
              <w:ind w:right="-1050"/>
              <w:rPr>
                <w:sz w:val="24"/>
              </w:rPr>
            </w:pPr>
          </w:p>
        </w:tc>
        <w:tc>
          <w:tcPr>
            <w:tcW w:w="2593" w:type="dxa"/>
            <w:shd w:val="clear" w:color="auto" w:fill="auto"/>
          </w:tcPr>
          <w:p w14:paraId="3EB0C03F" w14:textId="5B6B4251" w:rsidR="00902F72" w:rsidRPr="00902F72" w:rsidRDefault="00902F72" w:rsidP="00902F72">
            <w:pPr>
              <w:ind w:right="-1050"/>
              <w:rPr>
                <w:sz w:val="24"/>
              </w:rPr>
            </w:pPr>
            <w:r w:rsidRPr="00902F72">
              <w:rPr>
                <w:sz w:val="24"/>
              </w:rPr>
              <w:t>Yorkshire</w:t>
            </w:r>
          </w:p>
        </w:tc>
      </w:tr>
      <w:tr w:rsidR="00902F72" w:rsidRPr="00902F72" w14:paraId="5AC0CC95" w14:textId="77777777" w:rsidTr="00D77D13">
        <w:tc>
          <w:tcPr>
            <w:tcW w:w="2126" w:type="dxa"/>
            <w:shd w:val="clear" w:color="auto" w:fill="auto"/>
          </w:tcPr>
          <w:p w14:paraId="39EC3A6A" w14:textId="77777777" w:rsidR="00902F72" w:rsidRPr="00902F72" w:rsidRDefault="00902F72" w:rsidP="00902F72">
            <w:pPr>
              <w:ind w:right="-1050"/>
              <w:rPr>
                <w:sz w:val="24"/>
              </w:rPr>
            </w:pPr>
            <w:r w:rsidRPr="00902F72">
              <w:rPr>
                <w:sz w:val="24"/>
              </w:rPr>
              <w:t>ENA</w:t>
            </w:r>
          </w:p>
        </w:tc>
        <w:tc>
          <w:tcPr>
            <w:tcW w:w="1418" w:type="dxa"/>
            <w:shd w:val="clear" w:color="auto" w:fill="auto"/>
          </w:tcPr>
          <w:p w14:paraId="3689B5EC" w14:textId="77777777" w:rsidR="00902F72" w:rsidRPr="00902F72" w:rsidRDefault="00902F72" w:rsidP="00902F72">
            <w:pPr>
              <w:ind w:right="-1050"/>
              <w:rPr>
                <w:sz w:val="24"/>
              </w:rPr>
            </w:pPr>
            <w:r w:rsidRPr="00902F72">
              <w:rPr>
                <w:sz w:val="24"/>
              </w:rPr>
              <w:t>Tregenza</w:t>
            </w:r>
          </w:p>
        </w:tc>
        <w:tc>
          <w:tcPr>
            <w:tcW w:w="1134" w:type="dxa"/>
            <w:shd w:val="clear" w:color="auto" w:fill="auto"/>
          </w:tcPr>
          <w:p w14:paraId="5C14E82A" w14:textId="77777777" w:rsidR="00902F72" w:rsidRPr="00902F72" w:rsidRDefault="00902F72" w:rsidP="00902F72">
            <w:pPr>
              <w:ind w:right="-1050"/>
              <w:rPr>
                <w:sz w:val="24"/>
              </w:rPr>
            </w:pPr>
            <w:r w:rsidRPr="00902F72">
              <w:rPr>
                <w:sz w:val="24"/>
              </w:rPr>
              <w:t>daughter</w:t>
            </w:r>
          </w:p>
        </w:tc>
        <w:tc>
          <w:tcPr>
            <w:tcW w:w="992" w:type="dxa"/>
            <w:shd w:val="clear" w:color="auto" w:fill="auto"/>
          </w:tcPr>
          <w:p w14:paraId="291B6D66" w14:textId="347D89AD" w:rsidR="00902F72" w:rsidRPr="00902F72" w:rsidRDefault="00902F72" w:rsidP="00902F72">
            <w:pPr>
              <w:ind w:right="-1050"/>
              <w:rPr>
                <w:sz w:val="24"/>
              </w:rPr>
            </w:pPr>
            <w:r>
              <w:rPr>
                <w:sz w:val="24"/>
              </w:rPr>
              <w:t>1910</w:t>
            </w:r>
          </w:p>
        </w:tc>
        <w:tc>
          <w:tcPr>
            <w:tcW w:w="567" w:type="dxa"/>
            <w:shd w:val="clear" w:color="auto" w:fill="auto"/>
          </w:tcPr>
          <w:p w14:paraId="1C40A93D" w14:textId="48948A81" w:rsidR="00902F72" w:rsidRPr="00902F72" w:rsidRDefault="00902F72" w:rsidP="00902F72">
            <w:pPr>
              <w:ind w:right="-1050"/>
              <w:rPr>
                <w:sz w:val="24"/>
              </w:rPr>
            </w:pPr>
            <w:r>
              <w:rPr>
                <w:sz w:val="24"/>
              </w:rPr>
              <w:t>10</w:t>
            </w:r>
          </w:p>
        </w:tc>
        <w:tc>
          <w:tcPr>
            <w:tcW w:w="3402" w:type="dxa"/>
            <w:shd w:val="clear" w:color="auto" w:fill="auto"/>
          </w:tcPr>
          <w:p w14:paraId="77A95210" w14:textId="77777777" w:rsidR="00902F72" w:rsidRPr="00902F72" w:rsidRDefault="00902F72" w:rsidP="00902F72">
            <w:pPr>
              <w:ind w:right="-1050"/>
              <w:rPr>
                <w:sz w:val="24"/>
              </w:rPr>
            </w:pPr>
          </w:p>
        </w:tc>
        <w:tc>
          <w:tcPr>
            <w:tcW w:w="2593" w:type="dxa"/>
            <w:shd w:val="clear" w:color="auto" w:fill="auto"/>
          </w:tcPr>
          <w:p w14:paraId="35BE25E7" w14:textId="77777777" w:rsidR="00902F72" w:rsidRPr="00902F72" w:rsidRDefault="00902F72" w:rsidP="00902F72">
            <w:pPr>
              <w:ind w:right="-1050"/>
              <w:rPr>
                <w:sz w:val="24"/>
              </w:rPr>
            </w:pPr>
            <w:r w:rsidRPr="00902F72">
              <w:rPr>
                <w:sz w:val="24"/>
              </w:rPr>
              <w:t>South Bank Yorkshire</w:t>
            </w:r>
          </w:p>
        </w:tc>
      </w:tr>
      <w:tr w:rsidR="00902F72" w:rsidRPr="00902F72" w14:paraId="66C15272" w14:textId="77777777" w:rsidTr="00D77D13">
        <w:tc>
          <w:tcPr>
            <w:tcW w:w="2126" w:type="dxa"/>
            <w:shd w:val="clear" w:color="auto" w:fill="auto"/>
          </w:tcPr>
          <w:p w14:paraId="31755CC7" w14:textId="08024404" w:rsidR="00902F72" w:rsidRPr="00902F72" w:rsidRDefault="00902F72" w:rsidP="00902F72">
            <w:pPr>
              <w:ind w:right="-1050"/>
              <w:rPr>
                <w:sz w:val="24"/>
              </w:rPr>
            </w:pPr>
            <w:r>
              <w:rPr>
                <w:sz w:val="24"/>
              </w:rPr>
              <w:t>PHYLLIS</w:t>
            </w:r>
          </w:p>
        </w:tc>
        <w:tc>
          <w:tcPr>
            <w:tcW w:w="1418" w:type="dxa"/>
            <w:shd w:val="clear" w:color="auto" w:fill="auto"/>
          </w:tcPr>
          <w:p w14:paraId="7E75004D" w14:textId="44F90464" w:rsidR="00902F72" w:rsidRPr="00902F72" w:rsidRDefault="00902F72" w:rsidP="00902F72">
            <w:pPr>
              <w:ind w:right="-1050"/>
              <w:rPr>
                <w:sz w:val="24"/>
              </w:rPr>
            </w:pPr>
            <w:r w:rsidRPr="00902F72">
              <w:rPr>
                <w:sz w:val="24"/>
              </w:rPr>
              <w:t>Tregenza</w:t>
            </w:r>
          </w:p>
        </w:tc>
        <w:tc>
          <w:tcPr>
            <w:tcW w:w="1134" w:type="dxa"/>
            <w:shd w:val="clear" w:color="auto" w:fill="auto"/>
          </w:tcPr>
          <w:p w14:paraId="69998B26" w14:textId="59760CFA" w:rsidR="00902F72" w:rsidRPr="00902F72" w:rsidRDefault="00902F72" w:rsidP="00902F72">
            <w:pPr>
              <w:ind w:right="-1050"/>
              <w:rPr>
                <w:sz w:val="24"/>
              </w:rPr>
            </w:pPr>
            <w:r w:rsidRPr="00902F72">
              <w:rPr>
                <w:sz w:val="24"/>
              </w:rPr>
              <w:t>daughter</w:t>
            </w:r>
          </w:p>
        </w:tc>
        <w:tc>
          <w:tcPr>
            <w:tcW w:w="992" w:type="dxa"/>
            <w:shd w:val="clear" w:color="auto" w:fill="auto"/>
          </w:tcPr>
          <w:p w14:paraId="427C1057" w14:textId="2F3D0A95" w:rsidR="00902F72" w:rsidRPr="00902F72" w:rsidRDefault="00902F72" w:rsidP="00902F72">
            <w:pPr>
              <w:ind w:right="-1050"/>
              <w:rPr>
                <w:sz w:val="24"/>
              </w:rPr>
            </w:pPr>
            <w:r>
              <w:rPr>
                <w:sz w:val="24"/>
              </w:rPr>
              <w:t>1912</w:t>
            </w:r>
          </w:p>
        </w:tc>
        <w:tc>
          <w:tcPr>
            <w:tcW w:w="567" w:type="dxa"/>
            <w:shd w:val="clear" w:color="auto" w:fill="auto"/>
          </w:tcPr>
          <w:p w14:paraId="2C8BA3C9" w14:textId="291AE6AE" w:rsidR="00902F72" w:rsidRPr="00902F72" w:rsidRDefault="00902F72" w:rsidP="00902F72">
            <w:pPr>
              <w:ind w:right="-1050"/>
              <w:rPr>
                <w:sz w:val="24"/>
              </w:rPr>
            </w:pPr>
            <w:r>
              <w:rPr>
                <w:sz w:val="24"/>
              </w:rPr>
              <w:t xml:space="preserve">  8</w:t>
            </w:r>
          </w:p>
        </w:tc>
        <w:tc>
          <w:tcPr>
            <w:tcW w:w="3402" w:type="dxa"/>
            <w:shd w:val="clear" w:color="auto" w:fill="auto"/>
          </w:tcPr>
          <w:p w14:paraId="0417291E" w14:textId="20072B58" w:rsidR="00902F72" w:rsidRPr="00902F72" w:rsidRDefault="00902F72" w:rsidP="00902F72">
            <w:pPr>
              <w:ind w:right="-1050"/>
              <w:rPr>
                <w:sz w:val="24"/>
              </w:rPr>
            </w:pPr>
          </w:p>
        </w:tc>
        <w:tc>
          <w:tcPr>
            <w:tcW w:w="2593" w:type="dxa"/>
            <w:shd w:val="clear" w:color="auto" w:fill="auto"/>
          </w:tcPr>
          <w:p w14:paraId="0791283D" w14:textId="3068AD8C" w:rsidR="00902F72" w:rsidRPr="00902F72" w:rsidRDefault="00AB4330" w:rsidP="00902F72">
            <w:pPr>
              <w:ind w:right="-1050"/>
              <w:rPr>
                <w:sz w:val="24"/>
              </w:rPr>
            </w:pPr>
            <w:r w:rsidRPr="00AB4330">
              <w:rPr>
                <w:sz w:val="24"/>
              </w:rPr>
              <w:t>South Bank Yorkshire</w:t>
            </w:r>
          </w:p>
        </w:tc>
      </w:tr>
      <w:tr w:rsidR="00902F72" w:rsidRPr="00902F72" w14:paraId="53E7EC04" w14:textId="77777777" w:rsidTr="00D77D13">
        <w:tc>
          <w:tcPr>
            <w:tcW w:w="2126" w:type="dxa"/>
            <w:shd w:val="clear" w:color="auto" w:fill="auto"/>
          </w:tcPr>
          <w:p w14:paraId="02C5878B" w14:textId="156FCD6A" w:rsidR="00902F72" w:rsidRPr="00902F72" w:rsidRDefault="00902F72" w:rsidP="00902F72">
            <w:pPr>
              <w:ind w:right="-1050"/>
              <w:rPr>
                <w:sz w:val="24"/>
              </w:rPr>
            </w:pPr>
            <w:r>
              <w:rPr>
                <w:sz w:val="24"/>
              </w:rPr>
              <w:t>WILLIAM</w:t>
            </w:r>
          </w:p>
        </w:tc>
        <w:tc>
          <w:tcPr>
            <w:tcW w:w="1418" w:type="dxa"/>
            <w:shd w:val="clear" w:color="auto" w:fill="auto"/>
          </w:tcPr>
          <w:p w14:paraId="6EEDA075" w14:textId="71EF63EE" w:rsidR="00902F72" w:rsidRPr="00902F72" w:rsidRDefault="00902F72" w:rsidP="00902F72">
            <w:pPr>
              <w:ind w:right="-1050"/>
              <w:rPr>
                <w:sz w:val="24"/>
              </w:rPr>
            </w:pPr>
            <w:r w:rsidRPr="00902F72">
              <w:rPr>
                <w:sz w:val="24"/>
              </w:rPr>
              <w:t>Tregenza</w:t>
            </w:r>
          </w:p>
        </w:tc>
        <w:tc>
          <w:tcPr>
            <w:tcW w:w="1134" w:type="dxa"/>
            <w:shd w:val="clear" w:color="auto" w:fill="auto"/>
          </w:tcPr>
          <w:p w14:paraId="2D3194DB" w14:textId="35B64589" w:rsidR="00902F72" w:rsidRPr="00902F72" w:rsidRDefault="00902F72" w:rsidP="00902F72">
            <w:pPr>
              <w:ind w:right="-1050"/>
              <w:rPr>
                <w:sz w:val="24"/>
              </w:rPr>
            </w:pPr>
            <w:r>
              <w:rPr>
                <w:sz w:val="24"/>
              </w:rPr>
              <w:t>son</w:t>
            </w:r>
          </w:p>
        </w:tc>
        <w:tc>
          <w:tcPr>
            <w:tcW w:w="992" w:type="dxa"/>
            <w:shd w:val="clear" w:color="auto" w:fill="auto"/>
          </w:tcPr>
          <w:p w14:paraId="622852C6" w14:textId="43A93A88" w:rsidR="00902F72" w:rsidRPr="00902F72" w:rsidRDefault="00902F72" w:rsidP="00902F72">
            <w:pPr>
              <w:ind w:right="-1050"/>
              <w:rPr>
                <w:sz w:val="24"/>
              </w:rPr>
            </w:pPr>
            <w:r>
              <w:rPr>
                <w:sz w:val="24"/>
              </w:rPr>
              <w:t>1917</w:t>
            </w:r>
          </w:p>
        </w:tc>
        <w:tc>
          <w:tcPr>
            <w:tcW w:w="567" w:type="dxa"/>
            <w:shd w:val="clear" w:color="auto" w:fill="auto"/>
          </w:tcPr>
          <w:p w14:paraId="3FFC5F21" w14:textId="3BEAB075" w:rsidR="00902F72" w:rsidRPr="00902F72" w:rsidRDefault="00902F72" w:rsidP="00902F72">
            <w:pPr>
              <w:ind w:right="-1050"/>
              <w:rPr>
                <w:sz w:val="24"/>
              </w:rPr>
            </w:pPr>
            <w:r>
              <w:rPr>
                <w:sz w:val="24"/>
              </w:rPr>
              <w:t xml:space="preserve">  4</w:t>
            </w:r>
          </w:p>
        </w:tc>
        <w:tc>
          <w:tcPr>
            <w:tcW w:w="3402" w:type="dxa"/>
            <w:shd w:val="clear" w:color="auto" w:fill="auto"/>
          </w:tcPr>
          <w:p w14:paraId="4FDA4FBA" w14:textId="13130056" w:rsidR="00902F72" w:rsidRPr="00902F72" w:rsidRDefault="00902F72" w:rsidP="00902F72">
            <w:pPr>
              <w:ind w:right="-1050"/>
              <w:rPr>
                <w:sz w:val="24"/>
              </w:rPr>
            </w:pPr>
          </w:p>
        </w:tc>
        <w:tc>
          <w:tcPr>
            <w:tcW w:w="2593" w:type="dxa"/>
            <w:shd w:val="clear" w:color="auto" w:fill="auto"/>
          </w:tcPr>
          <w:p w14:paraId="05316B24" w14:textId="0C0AB5CE" w:rsidR="00902F72" w:rsidRPr="00902F72" w:rsidRDefault="00AB4330" w:rsidP="00902F72">
            <w:pPr>
              <w:ind w:right="-1050"/>
              <w:rPr>
                <w:sz w:val="24"/>
              </w:rPr>
            </w:pPr>
            <w:r w:rsidRPr="00AB4330">
              <w:rPr>
                <w:sz w:val="24"/>
              </w:rPr>
              <w:t>South Bank Yorkshire</w:t>
            </w:r>
          </w:p>
        </w:tc>
      </w:tr>
    </w:tbl>
    <w:p w14:paraId="2184D8A6" w14:textId="1AC9327C" w:rsidR="00902F72" w:rsidRPr="00902F72" w:rsidRDefault="00902F72" w:rsidP="00AB4330">
      <w:pPr>
        <w:ind w:left="6480" w:right="-1050"/>
        <w:rPr>
          <w:b/>
          <w:sz w:val="24"/>
        </w:rPr>
      </w:pPr>
      <w:r w:rsidRPr="00902F72">
        <w:rPr>
          <w:sz w:val="24"/>
        </w:rPr>
        <w:t>*</w:t>
      </w:r>
      <w:r>
        <w:rPr>
          <w:sz w:val="24"/>
        </w:rPr>
        <w:t>employer Boilchow Vaughan &amp; Co Ltd (iron</w:t>
      </w:r>
      <w:r w:rsidRPr="00902F72">
        <w:rPr>
          <w:sz w:val="24"/>
        </w:rPr>
        <w:t xml:space="preserve"> and steel works</w:t>
      </w:r>
      <w:r w:rsidR="00ED4FF2">
        <w:rPr>
          <w:sz w:val="24"/>
        </w:rPr>
        <w:t>)</w:t>
      </w:r>
    </w:p>
    <w:p w14:paraId="340CFD19" w14:textId="3EFEDDA7" w:rsidR="00B8274A" w:rsidRDefault="00B8274A">
      <w:pPr>
        <w:ind w:right="-1050"/>
        <w:rPr>
          <w:sz w:val="24"/>
        </w:rPr>
      </w:pPr>
    </w:p>
    <w:p w14:paraId="528A2768" w14:textId="1916B586" w:rsidR="00902F72" w:rsidRDefault="00902F72">
      <w:pPr>
        <w:ind w:right="-1050"/>
        <w:rPr>
          <w:sz w:val="24"/>
        </w:rPr>
      </w:pPr>
    </w:p>
    <w:p w14:paraId="27BB0E09" w14:textId="52A99B98" w:rsidR="00902F72" w:rsidRPr="00902F72" w:rsidRDefault="00902F72" w:rsidP="00902F72">
      <w:pPr>
        <w:ind w:right="-1050"/>
        <w:rPr>
          <w:sz w:val="24"/>
        </w:rPr>
      </w:pPr>
      <w:r w:rsidRPr="00902F72">
        <w:rPr>
          <w:b/>
          <w:sz w:val="24"/>
        </w:rPr>
        <w:t>OTHER INFORMATION ON UNCONNECTED FAMILY 51 (BARROW/LEICESTER</w:t>
      </w:r>
      <w:r w:rsidR="00ED4FF2">
        <w:rPr>
          <w:b/>
          <w:sz w:val="24"/>
        </w:rPr>
        <w:t>)</w:t>
      </w:r>
      <w:r w:rsidR="006B7D5E" w:rsidRPr="006B7D5E">
        <w:rPr>
          <w:b/>
          <w:sz w:val="24"/>
        </w:rPr>
        <w:t xml:space="preserve"> (continued)</w:t>
      </w:r>
    </w:p>
    <w:p w14:paraId="71568178" w14:textId="77777777" w:rsidR="00B8274A" w:rsidRDefault="00B8274A">
      <w:pPr>
        <w:ind w:right="-1050"/>
        <w:rPr>
          <w:sz w:val="24"/>
        </w:rPr>
      </w:pPr>
    </w:p>
    <w:p w14:paraId="1EB1CD2F" w14:textId="77777777" w:rsidR="000D6C32" w:rsidRDefault="000D6C32">
      <w:pPr>
        <w:ind w:right="-1050"/>
        <w:rPr>
          <w:sz w:val="24"/>
        </w:rPr>
      </w:pPr>
      <w:r>
        <w:rPr>
          <w:sz w:val="24"/>
        </w:rPr>
        <w:t>Note:</w:t>
      </w:r>
    </w:p>
    <w:p w14:paraId="26194FD4" w14:textId="2BADAC68" w:rsidR="000D6C32" w:rsidRDefault="000D6C32" w:rsidP="00B77EA1">
      <w:pPr>
        <w:numPr>
          <w:ilvl w:val="0"/>
          <w:numId w:val="117"/>
        </w:numPr>
        <w:ind w:right="-1050"/>
        <w:rPr>
          <w:sz w:val="24"/>
        </w:rPr>
      </w:pPr>
      <w:r>
        <w:rPr>
          <w:sz w:val="24"/>
        </w:rPr>
        <w:t>This family possibly comes from EDWIN 1847 of St Erth Family 4 (compare with age at death of EDWARD of this family born 1851 approx</w:t>
      </w:r>
      <w:r w:rsidR="00ED4FF2">
        <w:rPr>
          <w:sz w:val="24"/>
        </w:rPr>
        <w:t>)</w:t>
      </w:r>
      <w:r>
        <w:rPr>
          <w:sz w:val="24"/>
        </w:rPr>
        <w:t>. EDWIN is recorded as having died in Middlesbrough and his brother THOMAS-THISTLETON of St Erth Family 4 is reported to have visited relations in Middlesbrough.   Note the similar use of first names in the two families.   All the EDWINs born in the correct period are in other families so no record of the birth in St Erth Family 4.</w:t>
      </w:r>
    </w:p>
    <w:p w14:paraId="341843FE" w14:textId="77777777" w:rsidR="000D6C32" w:rsidRDefault="000D6C32" w:rsidP="00B77EA1">
      <w:pPr>
        <w:numPr>
          <w:ilvl w:val="0"/>
          <w:numId w:val="117"/>
        </w:numPr>
        <w:ind w:right="-1050"/>
        <w:rPr>
          <w:sz w:val="24"/>
        </w:rPr>
      </w:pPr>
      <w:r>
        <w:rPr>
          <w:sz w:val="24"/>
        </w:rPr>
        <w:t>This family possibly fits into Unconnected Family 79 where there is also an EDWARD born 1850</w:t>
      </w:r>
    </w:p>
    <w:p w14:paraId="21F54828" w14:textId="77777777" w:rsidR="000D6C32" w:rsidRDefault="000D6C32" w:rsidP="00B77EA1">
      <w:pPr>
        <w:numPr>
          <w:ilvl w:val="0"/>
          <w:numId w:val="117"/>
        </w:numPr>
        <w:ind w:right="-1050"/>
        <w:rPr>
          <w:sz w:val="24"/>
        </w:rPr>
      </w:pPr>
      <w:r>
        <w:rPr>
          <w:sz w:val="24"/>
        </w:rPr>
        <w:t>Emma James marriage records are found for the period around the birth of the children but none with groom’s surname Tregenza or similar.   She did not indicate the father’s name or occupation when the twins were born even though she used Tregenza as their surname and hers so perhaps she only married EDWARD prior to the birth of WILLIAM-JOHN.</w:t>
      </w:r>
    </w:p>
    <w:p w14:paraId="59DDFB0D" w14:textId="77777777" w:rsidR="000D6C32" w:rsidRDefault="000D6C32" w:rsidP="00B77EA1">
      <w:pPr>
        <w:numPr>
          <w:ilvl w:val="0"/>
          <w:numId w:val="117"/>
        </w:numPr>
        <w:ind w:right="-1050"/>
        <w:rPr>
          <w:sz w:val="24"/>
        </w:rPr>
      </w:pPr>
      <w:r>
        <w:rPr>
          <w:sz w:val="24"/>
        </w:rPr>
        <w:t>No 1871 census found.</w:t>
      </w:r>
    </w:p>
    <w:p w14:paraId="33F4F75E" w14:textId="77777777" w:rsidR="000D6C32" w:rsidRDefault="000D6C32" w:rsidP="00B77EA1">
      <w:pPr>
        <w:numPr>
          <w:ilvl w:val="0"/>
          <w:numId w:val="117"/>
        </w:numPr>
        <w:ind w:right="-1050"/>
        <w:rPr>
          <w:sz w:val="24"/>
        </w:rPr>
      </w:pPr>
      <w:r>
        <w:rPr>
          <w:sz w:val="24"/>
        </w:rPr>
        <w:t>No GEORGE birth for relevant period found.</w:t>
      </w:r>
    </w:p>
    <w:p w14:paraId="57C29C3A" w14:textId="77777777" w:rsidR="000D6C32" w:rsidRDefault="000D6C32" w:rsidP="00B77EA1">
      <w:pPr>
        <w:numPr>
          <w:ilvl w:val="0"/>
          <w:numId w:val="117"/>
        </w:numPr>
        <w:ind w:right="-1050"/>
        <w:rPr>
          <w:sz w:val="24"/>
        </w:rPr>
      </w:pPr>
      <w:r>
        <w:rPr>
          <w:sz w:val="24"/>
        </w:rPr>
        <w:t>other records</w:t>
      </w:r>
    </w:p>
    <w:p w14:paraId="5FF0370F" w14:textId="77777777" w:rsidR="000D6C32" w:rsidRDefault="000D6C32" w:rsidP="00B77EA1">
      <w:pPr>
        <w:numPr>
          <w:ilvl w:val="0"/>
          <w:numId w:val="23"/>
        </w:numPr>
        <w:ind w:right="-1050"/>
        <w:rPr>
          <w:sz w:val="24"/>
        </w:rPr>
      </w:pPr>
      <w:r>
        <w:rPr>
          <w:sz w:val="24"/>
        </w:rPr>
        <w:t>WILLIAM-JOHN born June quarter 1876 Guisboro’</w:t>
      </w:r>
    </w:p>
    <w:p w14:paraId="1D7D1A0F" w14:textId="77777777" w:rsidR="000D6C32" w:rsidRDefault="000D6C32" w:rsidP="00B77EA1">
      <w:pPr>
        <w:numPr>
          <w:ilvl w:val="0"/>
          <w:numId w:val="23"/>
        </w:numPr>
        <w:ind w:right="-1050"/>
        <w:rPr>
          <w:sz w:val="24"/>
        </w:rPr>
      </w:pPr>
      <w:r>
        <w:rPr>
          <w:sz w:val="24"/>
        </w:rPr>
        <w:t>WILLIAM-THOMAS died 1876 age 0 Guisboro’</w:t>
      </w:r>
    </w:p>
    <w:p w14:paraId="635D8298" w14:textId="77777777" w:rsidR="000D6C32" w:rsidRDefault="000D6C32" w:rsidP="00B77EA1">
      <w:pPr>
        <w:numPr>
          <w:ilvl w:val="0"/>
          <w:numId w:val="23"/>
        </w:numPr>
        <w:ind w:right="-1050"/>
        <w:rPr>
          <w:sz w:val="24"/>
        </w:rPr>
      </w:pPr>
      <w:r>
        <w:rPr>
          <w:sz w:val="24"/>
        </w:rPr>
        <w:t>MARY-JANE died 1877 Barrow F district age 2</w:t>
      </w:r>
    </w:p>
    <w:p w14:paraId="1567F68F" w14:textId="00ECAB3C" w:rsidR="000D6C32" w:rsidRDefault="000D6C32" w:rsidP="00B77EA1">
      <w:pPr>
        <w:numPr>
          <w:ilvl w:val="0"/>
          <w:numId w:val="23"/>
        </w:numPr>
        <w:ind w:right="-1050"/>
        <w:rPr>
          <w:sz w:val="24"/>
        </w:rPr>
      </w:pPr>
      <w:r>
        <w:rPr>
          <w:sz w:val="24"/>
        </w:rPr>
        <w:t>MARY-JANE born December quarter 1879 Barrow F. district (8c 754</w:t>
      </w:r>
      <w:r w:rsidR="00ED4FF2">
        <w:rPr>
          <w:sz w:val="24"/>
        </w:rPr>
        <w:t>)</w:t>
      </w:r>
    </w:p>
    <w:p w14:paraId="506A90A8" w14:textId="77777777" w:rsidR="000D6C32" w:rsidRDefault="000D6C32">
      <w:pPr>
        <w:pageBreakBefore/>
        <w:ind w:right="-1050"/>
        <w:jc w:val="right"/>
        <w:rPr>
          <w:b/>
          <w:sz w:val="24"/>
          <w:u w:val="single"/>
        </w:rPr>
      </w:pPr>
      <w:r>
        <w:rPr>
          <w:sz w:val="24"/>
        </w:rPr>
        <w:t>UCF55</w:t>
      </w:r>
    </w:p>
    <w:p w14:paraId="233C6C87" w14:textId="348C10E1" w:rsidR="000D6C32" w:rsidRDefault="000D6C32">
      <w:pPr>
        <w:ind w:right="-1050"/>
        <w:jc w:val="center"/>
        <w:rPr>
          <w:sz w:val="24"/>
        </w:rPr>
      </w:pPr>
      <w:r>
        <w:rPr>
          <w:b/>
          <w:sz w:val="24"/>
          <w:u w:val="single"/>
        </w:rPr>
        <w:t>UNCONNECTED FAMILY 55 (REDRUTH</w:t>
      </w:r>
      <w:r w:rsidR="00ED4FF2">
        <w:rPr>
          <w:b/>
          <w:sz w:val="24"/>
          <w:u w:val="single"/>
        </w:rPr>
        <w:t>)</w:t>
      </w:r>
    </w:p>
    <w:p w14:paraId="601C354F" w14:textId="77777777" w:rsidR="000D6C32" w:rsidRDefault="000D6C32">
      <w:pPr>
        <w:ind w:right="-1050"/>
        <w:rPr>
          <w:sz w:val="24"/>
        </w:rPr>
      </w:pPr>
    </w:p>
    <w:p w14:paraId="3535EF5E" w14:textId="3A7A353F" w:rsidR="000D6C32" w:rsidRDefault="000D6C32">
      <w:pPr>
        <w:ind w:right="-1050"/>
        <w:rPr>
          <w:sz w:val="24"/>
        </w:rPr>
      </w:pPr>
      <w:r>
        <w:rPr>
          <w:sz w:val="24"/>
        </w:rPr>
        <w:tab/>
      </w:r>
      <w:r>
        <w:rPr>
          <w:sz w:val="24"/>
        </w:rPr>
        <w:tab/>
      </w:r>
      <w:r w:rsidR="00681BEE">
        <w:rPr>
          <w:sz w:val="24"/>
        </w:rPr>
        <w:tab/>
      </w:r>
      <w:r>
        <w:rPr>
          <w:sz w:val="24"/>
        </w:rPr>
        <w:tab/>
      </w:r>
      <w:r>
        <w:rPr>
          <w:sz w:val="24"/>
        </w:rPr>
        <w:tab/>
        <w:t>PRISCILLA</w:t>
      </w:r>
    </w:p>
    <w:p w14:paraId="712CB08D" w14:textId="7D5989D9" w:rsidR="000D6C32" w:rsidRDefault="000D6C32">
      <w:pPr>
        <w:ind w:right="-1050"/>
        <w:rPr>
          <w:sz w:val="24"/>
        </w:rPr>
      </w:pPr>
      <w:r>
        <w:rPr>
          <w:sz w:val="24"/>
        </w:rPr>
        <w:tab/>
      </w:r>
      <w:r>
        <w:rPr>
          <w:sz w:val="24"/>
        </w:rPr>
        <w:tab/>
      </w:r>
      <w:r>
        <w:rPr>
          <w:sz w:val="24"/>
        </w:rPr>
        <w:tab/>
      </w:r>
      <w:r w:rsidR="00681BEE">
        <w:rPr>
          <w:sz w:val="24"/>
        </w:rPr>
        <w:tab/>
      </w:r>
      <w:r>
        <w:rPr>
          <w:sz w:val="24"/>
        </w:rPr>
        <w:tab/>
      </w:r>
      <w:r>
        <w:rPr>
          <w:sz w:val="24"/>
        </w:rPr>
        <w:tab/>
        <w:t>|</w:t>
      </w:r>
    </w:p>
    <w:p w14:paraId="5A7E1565" w14:textId="6F0A5379" w:rsidR="000D6C32" w:rsidRDefault="000D6C32">
      <w:pPr>
        <w:ind w:right="-1050"/>
        <w:rPr>
          <w:sz w:val="24"/>
        </w:rPr>
      </w:pPr>
      <w:r>
        <w:rPr>
          <w:sz w:val="24"/>
        </w:rPr>
        <w:tab/>
      </w:r>
      <w:r>
        <w:rPr>
          <w:sz w:val="24"/>
        </w:rPr>
        <w:tab/>
      </w:r>
      <w:r>
        <w:rPr>
          <w:sz w:val="24"/>
        </w:rPr>
        <w:tab/>
      </w:r>
      <w:r>
        <w:rPr>
          <w:sz w:val="24"/>
        </w:rPr>
        <w:tab/>
      </w:r>
      <w:r w:rsidR="00681BEE">
        <w:rPr>
          <w:sz w:val="24"/>
        </w:rPr>
        <w:tab/>
      </w:r>
      <w:r>
        <w:rPr>
          <w:sz w:val="24"/>
        </w:rPr>
        <w:tab/>
        <w:t>|</w:t>
      </w:r>
    </w:p>
    <w:p w14:paraId="3207AD6B" w14:textId="77777777" w:rsidR="000D6C32" w:rsidRDefault="000D6C32">
      <w:pPr>
        <w:ind w:right="-1050"/>
        <w:rPr>
          <w:sz w:val="24"/>
        </w:rPr>
      </w:pPr>
      <w:r>
        <w:rPr>
          <w:sz w:val="24"/>
        </w:rPr>
        <w:tab/>
      </w:r>
      <w:r>
        <w:rPr>
          <w:sz w:val="24"/>
        </w:rPr>
        <w:tab/>
      </w:r>
      <w:r>
        <w:rPr>
          <w:sz w:val="24"/>
        </w:rPr>
        <w:tab/>
      </w:r>
      <w:r>
        <w:rPr>
          <w:sz w:val="24"/>
        </w:rPr>
        <w:tab/>
      </w:r>
      <w:r>
        <w:rPr>
          <w:sz w:val="24"/>
        </w:rPr>
        <w:tab/>
        <w:t>WILLIAM-THOMAS</w:t>
      </w:r>
    </w:p>
    <w:p w14:paraId="6B94A0A9" w14:textId="77777777" w:rsidR="000D6C32" w:rsidRDefault="000D6C32">
      <w:pPr>
        <w:ind w:right="-1050"/>
        <w:rPr>
          <w:sz w:val="24"/>
        </w:rPr>
      </w:pPr>
      <w:r>
        <w:rPr>
          <w:sz w:val="24"/>
        </w:rPr>
        <w:tab/>
      </w:r>
      <w:r>
        <w:rPr>
          <w:sz w:val="24"/>
        </w:rPr>
        <w:tab/>
      </w:r>
      <w:r>
        <w:rPr>
          <w:sz w:val="24"/>
        </w:rPr>
        <w:tab/>
      </w:r>
      <w:r>
        <w:rPr>
          <w:sz w:val="24"/>
        </w:rPr>
        <w:tab/>
      </w:r>
      <w:r>
        <w:rPr>
          <w:sz w:val="24"/>
        </w:rPr>
        <w:tab/>
        <w:t>1922</w:t>
      </w:r>
    </w:p>
    <w:p w14:paraId="3FE4557A" w14:textId="77777777" w:rsidR="000D6C32" w:rsidRDefault="000D6C32">
      <w:pPr>
        <w:ind w:left="2880" w:right="-1050" w:firstLine="720"/>
        <w:rPr>
          <w:sz w:val="24"/>
        </w:rPr>
      </w:pPr>
      <w:r>
        <w:rPr>
          <w:sz w:val="24"/>
        </w:rPr>
        <w:t>m Beryl-Hilda-Theresa Parrott</w:t>
      </w:r>
    </w:p>
    <w:p w14:paraId="3B22DCD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37E7DF8"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66B35B79" w14:textId="77777777" w:rsidR="000D6C32" w:rsidRDefault="000D6C32">
      <w:pPr>
        <w:ind w:left="720" w:right="-1050" w:firstLine="720"/>
        <w:rPr>
          <w:sz w:val="24"/>
        </w:rPr>
      </w:pPr>
      <w:r>
        <w:rPr>
          <w:sz w:val="24"/>
        </w:rPr>
        <w:t>__________________|___________________________________________________________</w:t>
      </w:r>
    </w:p>
    <w:p w14:paraId="09C91CA2" w14:textId="77777777" w:rsidR="000D6C32" w:rsidRDefault="000D6C32">
      <w:pPr>
        <w:ind w:left="720" w:right="-1050" w:firstLine="720"/>
        <w:rPr>
          <w:sz w:val="24"/>
        </w:rPr>
      </w:pPr>
      <w:r>
        <w:rPr>
          <w:sz w:val="24"/>
        </w:rPr>
        <w:t>RITA-M</w:t>
      </w:r>
      <w:r>
        <w:rPr>
          <w:sz w:val="24"/>
        </w:rPr>
        <w:tab/>
        <w:t>WILLIAM-KEITH</w:t>
      </w:r>
      <w:r>
        <w:rPr>
          <w:sz w:val="24"/>
        </w:rPr>
        <w:tab/>
      </w:r>
      <w:r>
        <w:rPr>
          <w:sz w:val="24"/>
        </w:rPr>
        <w:tab/>
        <w:t>PATRICIA-A</w:t>
      </w:r>
      <w:r>
        <w:rPr>
          <w:sz w:val="24"/>
        </w:rPr>
        <w:tab/>
      </w:r>
      <w:r>
        <w:rPr>
          <w:sz w:val="24"/>
        </w:rPr>
        <w:tab/>
        <w:t>CHRISTOPHER-SYDNEY</w:t>
      </w:r>
    </w:p>
    <w:p w14:paraId="035C2701" w14:textId="77777777" w:rsidR="000D6C32" w:rsidRPr="004C41A8" w:rsidRDefault="000D6C32">
      <w:pPr>
        <w:ind w:left="720" w:right="-1050" w:firstLine="720"/>
        <w:rPr>
          <w:sz w:val="24"/>
          <w:lang w:val="fi-FI"/>
        </w:rPr>
      </w:pPr>
      <w:r w:rsidRPr="004C41A8">
        <w:rPr>
          <w:sz w:val="24"/>
          <w:lang w:val="fi-FI"/>
        </w:rPr>
        <w:t>1946</w:t>
      </w:r>
      <w:r w:rsidRPr="004C41A8">
        <w:rPr>
          <w:sz w:val="24"/>
          <w:lang w:val="fi-FI"/>
        </w:rPr>
        <w:tab/>
      </w:r>
      <w:r w:rsidRPr="004C41A8">
        <w:rPr>
          <w:sz w:val="24"/>
          <w:lang w:val="fi-FI"/>
        </w:rPr>
        <w:tab/>
        <w:t>1948</w:t>
      </w:r>
      <w:r w:rsidRPr="004C41A8">
        <w:rPr>
          <w:sz w:val="24"/>
          <w:lang w:val="fi-FI"/>
        </w:rPr>
        <w:tab/>
      </w:r>
      <w:r w:rsidRPr="004C41A8">
        <w:rPr>
          <w:sz w:val="24"/>
          <w:lang w:val="fi-FI"/>
        </w:rPr>
        <w:tab/>
      </w:r>
      <w:r w:rsidRPr="004C41A8">
        <w:rPr>
          <w:sz w:val="24"/>
          <w:lang w:val="fi-FI"/>
        </w:rPr>
        <w:tab/>
      </w:r>
      <w:r w:rsidRPr="004C41A8">
        <w:rPr>
          <w:sz w:val="24"/>
          <w:lang w:val="fi-FI"/>
        </w:rPr>
        <w:tab/>
        <w:t>1952</w:t>
      </w:r>
      <w:r w:rsidRPr="004C41A8">
        <w:rPr>
          <w:sz w:val="24"/>
          <w:lang w:val="fi-FI"/>
        </w:rPr>
        <w:tab/>
      </w:r>
      <w:r w:rsidRPr="004C41A8">
        <w:rPr>
          <w:sz w:val="24"/>
          <w:lang w:val="fi-FI"/>
        </w:rPr>
        <w:tab/>
      </w:r>
      <w:r w:rsidRPr="004C41A8">
        <w:rPr>
          <w:sz w:val="24"/>
          <w:lang w:val="fi-FI"/>
        </w:rPr>
        <w:tab/>
        <w:t>1959</w:t>
      </w:r>
    </w:p>
    <w:p w14:paraId="6A9F842A" w14:textId="238FF981" w:rsidR="003B3EDF" w:rsidRPr="008D1CF9" w:rsidRDefault="000D6C32" w:rsidP="003B3EDF">
      <w:pPr>
        <w:ind w:right="-1050"/>
        <w:rPr>
          <w:sz w:val="24"/>
          <w:lang w:val="fi-FI"/>
        </w:rPr>
      </w:pPr>
      <w:r w:rsidRPr="004C41A8">
        <w:rPr>
          <w:sz w:val="24"/>
          <w:lang w:val="fi-FI"/>
        </w:rPr>
        <w:tab/>
      </w:r>
      <w:r w:rsidRPr="004C41A8">
        <w:rPr>
          <w:sz w:val="24"/>
          <w:lang w:val="fi-FI"/>
        </w:rPr>
        <w:tab/>
      </w:r>
      <w:r w:rsidRPr="004C41A8">
        <w:rPr>
          <w:sz w:val="24"/>
          <w:lang w:val="fi-FI"/>
        </w:rPr>
        <w:tab/>
      </w:r>
      <w:r w:rsidRPr="004C41A8">
        <w:rPr>
          <w:sz w:val="24"/>
          <w:lang w:val="fi-FI"/>
        </w:rPr>
        <w:tab/>
        <w:t>m Rose-Mary Jenkin</w:t>
      </w:r>
      <w:r w:rsidRPr="004C41A8">
        <w:rPr>
          <w:sz w:val="24"/>
          <w:lang w:val="fi-FI"/>
        </w:rPr>
        <w:tab/>
      </w:r>
      <w:r w:rsidRPr="004C41A8">
        <w:rPr>
          <w:sz w:val="24"/>
          <w:lang w:val="fi-FI"/>
        </w:rPr>
        <w:tab/>
      </w:r>
      <w:r w:rsidRPr="004C41A8">
        <w:rPr>
          <w:sz w:val="24"/>
          <w:lang w:val="fi-FI"/>
        </w:rPr>
        <w:tab/>
      </w:r>
      <w:r w:rsidRPr="004C41A8">
        <w:rPr>
          <w:sz w:val="24"/>
          <w:lang w:val="fi-FI"/>
        </w:rPr>
        <w:tab/>
      </w:r>
      <w:r w:rsidRPr="004C41A8">
        <w:rPr>
          <w:sz w:val="24"/>
          <w:lang w:val="fi-FI"/>
        </w:rPr>
        <w:tab/>
      </w:r>
      <w:r w:rsidR="003B3EDF" w:rsidRPr="00AF21C7">
        <w:rPr>
          <w:sz w:val="24"/>
          <w:lang w:val="fi-FI"/>
        </w:rPr>
        <w:t xml:space="preserve">m </w:t>
      </w:r>
      <w:r w:rsidR="00AF21C7" w:rsidRPr="00AF21C7">
        <w:rPr>
          <w:sz w:val="24"/>
          <w:lang w:val="fi-FI"/>
        </w:rPr>
        <w:t>Alison-I.</w:t>
      </w:r>
      <w:r w:rsidR="003B3EDF" w:rsidRPr="00AF21C7">
        <w:rPr>
          <w:sz w:val="24"/>
          <w:lang w:val="fi-FI"/>
        </w:rPr>
        <w:t xml:space="preserve"> </w:t>
      </w:r>
      <w:r w:rsidR="003B3EDF" w:rsidRPr="008D1CF9">
        <w:rPr>
          <w:sz w:val="24"/>
          <w:lang w:val="fi-FI"/>
        </w:rPr>
        <w:t>Britten</w:t>
      </w:r>
    </w:p>
    <w:p w14:paraId="6364AA0B" w14:textId="18023D07" w:rsidR="003B3EDF" w:rsidRPr="008D1CF9" w:rsidRDefault="000D6C32" w:rsidP="003B3EDF">
      <w:pPr>
        <w:ind w:right="-1050"/>
        <w:rPr>
          <w:sz w:val="24"/>
          <w:lang w:val="fi-FI"/>
        </w:rPr>
      </w:pPr>
      <w:r w:rsidRPr="004C41A8">
        <w:rPr>
          <w:sz w:val="24"/>
          <w:lang w:val="fi-FI"/>
        </w:rPr>
        <w:tab/>
      </w:r>
      <w:r w:rsidRPr="004C41A8">
        <w:rPr>
          <w:sz w:val="24"/>
          <w:lang w:val="fi-FI"/>
        </w:rPr>
        <w:tab/>
      </w:r>
      <w:r w:rsidRPr="004C41A8">
        <w:rPr>
          <w:sz w:val="24"/>
          <w:lang w:val="fi-FI"/>
        </w:rPr>
        <w:tab/>
      </w:r>
      <w:r w:rsidRPr="004C41A8">
        <w:rPr>
          <w:sz w:val="24"/>
          <w:lang w:val="fi-FI"/>
        </w:rPr>
        <w:tab/>
        <w:t>|</w:t>
      </w:r>
      <w:r w:rsidR="003B3EDF">
        <w:rPr>
          <w:sz w:val="24"/>
          <w:lang w:val="fi-FI"/>
        </w:rPr>
        <w:tab/>
      </w:r>
      <w:r w:rsidR="003B3EDF">
        <w:rPr>
          <w:sz w:val="24"/>
          <w:lang w:val="fi-FI"/>
        </w:rPr>
        <w:tab/>
      </w:r>
      <w:r w:rsidR="003B3EDF">
        <w:rPr>
          <w:sz w:val="24"/>
          <w:lang w:val="fi-FI"/>
        </w:rPr>
        <w:tab/>
      </w:r>
      <w:r w:rsidR="003B3EDF">
        <w:rPr>
          <w:sz w:val="24"/>
          <w:lang w:val="fi-FI"/>
        </w:rPr>
        <w:tab/>
      </w:r>
      <w:r w:rsidR="003B3EDF">
        <w:rPr>
          <w:sz w:val="24"/>
          <w:lang w:val="fi-FI"/>
        </w:rPr>
        <w:tab/>
      </w:r>
      <w:r w:rsidR="003B3EDF" w:rsidRPr="008D1CF9">
        <w:rPr>
          <w:sz w:val="24"/>
          <w:lang w:val="fi-FI"/>
        </w:rPr>
        <w:t>____________|_________________________</w:t>
      </w:r>
    </w:p>
    <w:p w14:paraId="6FB2FBD9" w14:textId="1378AFF0" w:rsidR="003B3EDF" w:rsidRPr="008D1CF9" w:rsidRDefault="000D6C32" w:rsidP="003B3EDF">
      <w:pPr>
        <w:ind w:right="-1050"/>
        <w:rPr>
          <w:sz w:val="24"/>
          <w:lang w:val="fi-FI"/>
        </w:rPr>
      </w:pPr>
      <w:r w:rsidRPr="004C41A8">
        <w:rPr>
          <w:sz w:val="24"/>
          <w:lang w:val="fi-FI"/>
        </w:rPr>
        <w:tab/>
      </w:r>
      <w:r w:rsidRPr="004C41A8">
        <w:rPr>
          <w:sz w:val="24"/>
          <w:lang w:val="fi-FI"/>
        </w:rPr>
        <w:tab/>
      </w:r>
      <w:r w:rsidRPr="004C41A8">
        <w:rPr>
          <w:sz w:val="24"/>
          <w:lang w:val="fi-FI"/>
        </w:rPr>
        <w:tab/>
      </w:r>
      <w:r w:rsidRPr="004C41A8">
        <w:rPr>
          <w:sz w:val="24"/>
          <w:lang w:val="fi-FI"/>
        </w:rPr>
        <w:tab/>
        <w:t>|</w:t>
      </w:r>
      <w:r w:rsidR="00AF21C7" w:rsidRPr="008D1CF9">
        <w:rPr>
          <w:sz w:val="24"/>
          <w:lang w:val="fi-FI"/>
        </w:rPr>
        <w:tab/>
      </w:r>
      <w:r w:rsidR="00AF21C7" w:rsidRPr="008D1CF9">
        <w:rPr>
          <w:sz w:val="24"/>
          <w:lang w:val="fi-FI"/>
        </w:rPr>
        <w:tab/>
      </w:r>
      <w:r w:rsidR="00AF21C7" w:rsidRPr="008D1CF9">
        <w:rPr>
          <w:sz w:val="24"/>
          <w:lang w:val="fi-FI"/>
        </w:rPr>
        <w:tab/>
      </w:r>
      <w:r w:rsidR="00AF21C7" w:rsidRPr="008D1CF9">
        <w:rPr>
          <w:sz w:val="24"/>
          <w:lang w:val="fi-FI"/>
        </w:rPr>
        <w:tab/>
      </w:r>
      <w:r w:rsidR="00AF21C7" w:rsidRPr="008D1CF9">
        <w:rPr>
          <w:sz w:val="24"/>
          <w:lang w:val="fi-FI"/>
        </w:rPr>
        <w:tab/>
      </w:r>
      <w:r w:rsidR="003B3EDF" w:rsidRPr="008D1CF9">
        <w:rPr>
          <w:sz w:val="24"/>
          <w:lang w:val="fi-FI"/>
        </w:rPr>
        <w:t>VICTORIA-KELLY</w:t>
      </w:r>
      <w:r w:rsidR="003B3EDF" w:rsidRPr="008D1CF9">
        <w:rPr>
          <w:sz w:val="24"/>
          <w:lang w:val="fi-FI"/>
        </w:rPr>
        <w:tab/>
      </w:r>
      <w:r w:rsidR="003B3EDF" w:rsidRPr="008D1CF9">
        <w:rPr>
          <w:sz w:val="24"/>
          <w:lang w:val="fi-FI"/>
        </w:rPr>
        <w:tab/>
        <w:t>MARTIN-ROSS</w:t>
      </w:r>
    </w:p>
    <w:p w14:paraId="7379B115" w14:textId="7600B434" w:rsidR="003B3EDF" w:rsidRPr="008D1CF9" w:rsidRDefault="000D6C32" w:rsidP="003B3EDF">
      <w:pPr>
        <w:ind w:right="-1050"/>
        <w:rPr>
          <w:sz w:val="24"/>
          <w:lang w:val="fi-FI"/>
        </w:rPr>
      </w:pPr>
      <w:r w:rsidRPr="004C41A8">
        <w:rPr>
          <w:sz w:val="24"/>
          <w:lang w:val="fi-FI"/>
        </w:rPr>
        <w:tab/>
      </w:r>
      <w:r w:rsidRPr="004C41A8">
        <w:rPr>
          <w:sz w:val="24"/>
          <w:lang w:val="fi-FI"/>
        </w:rPr>
        <w:tab/>
      </w:r>
      <w:r w:rsidRPr="004C41A8">
        <w:rPr>
          <w:sz w:val="24"/>
          <w:lang w:val="fi-FI"/>
        </w:rPr>
        <w:tab/>
      </w:r>
      <w:r w:rsidRPr="004C41A8">
        <w:rPr>
          <w:sz w:val="24"/>
          <w:lang w:val="fi-FI"/>
        </w:rPr>
        <w:tab/>
        <w:t>|</w:t>
      </w:r>
      <w:r w:rsidR="00AF21C7">
        <w:rPr>
          <w:sz w:val="24"/>
          <w:lang w:val="fi-FI"/>
        </w:rPr>
        <w:tab/>
      </w:r>
      <w:r w:rsidR="00AF21C7">
        <w:rPr>
          <w:sz w:val="24"/>
          <w:lang w:val="fi-FI"/>
        </w:rPr>
        <w:tab/>
      </w:r>
      <w:r w:rsidR="00AF21C7">
        <w:rPr>
          <w:sz w:val="24"/>
          <w:lang w:val="fi-FI"/>
        </w:rPr>
        <w:tab/>
      </w:r>
      <w:r w:rsidR="00AF21C7">
        <w:rPr>
          <w:sz w:val="24"/>
          <w:lang w:val="fi-FI"/>
        </w:rPr>
        <w:tab/>
      </w:r>
      <w:r w:rsidR="00AF21C7">
        <w:rPr>
          <w:sz w:val="24"/>
          <w:lang w:val="fi-FI"/>
        </w:rPr>
        <w:tab/>
      </w:r>
      <w:r w:rsidR="003B3EDF" w:rsidRPr="008D1CF9">
        <w:rPr>
          <w:sz w:val="24"/>
          <w:lang w:val="fi-FI"/>
        </w:rPr>
        <w:t>1977</w:t>
      </w:r>
      <w:r w:rsidR="003B3EDF" w:rsidRPr="008D1CF9">
        <w:rPr>
          <w:sz w:val="24"/>
          <w:lang w:val="fi-FI"/>
        </w:rPr>
        <w:tab/>
      </w:r>
      <w:r w:rsidR="003B3EDF" w:rsidRPr="008D1CF9">
        <w:rPr>
          <w:sz w:val="24"/>
          <w:lang w:val="fi-FI"/>
        </w:rPr>
        <w:tab/>
      </w:r>
      <w:r w:rsidR="003B3EDF" w:rsidRPr="008D1CF9">
        <w:rPr>
          <w:sz w:val="24"/>
          <w:lang w:val="fi-FI"/>
        </w:rPr>
        <w:tab/>
      </w:r>
      <w:r w:rsidR="003B3EDF" w:rsidRPr="008D1CF9">
        <w:rPr>
          <w:sz w:val="24"/>
          <w:lang w:val="fi-FI"/>
        </w:rPr>
        <w:tab/>
        <w:t>1982</w:t>
      </w:r>
    </w:p>
    <w:p w14:paraId="143AB714" w14:textId="77777777" w:rsidR="000D6C32" w:rsidRPr="004C41A8" w:rsidRDefault="000D6C32">
      <w:pPr>
        <w:ind w:right="-1050"/>
        <w:rPr>
          <w:sz w:val="24"/>
          <w:lang w:val="fi-FI"/>
        </w:rPr>
      </w:pPr>
      <w:r w:rsidRPr="004C41A8">
        <w:rPr>
          <w:sz w:val="24"/>
          <w:lang w:val="fi-FI"/>
        </w:rPr>
        <w:tab/>
      </w:r>
      <w:r w:rsidRPr="004C41A8">
        <w:rPr>
          <w:sz w:val="24"/>
          <w:lang w:val="fi-FI"/>
        </w:rPr>
        <w:tab/>
      </w:r>
      <w:r w:rsidRPr="004C41A8">
        <w:rPr>
          <w:sz w:val="24"/>
          <w:lang w:val="fi-FI"/>
        </w:rPr>
        <w:tab/>
        <w:t>______|________</w:t>
      </w:r>
    </w:p>
    <w:p w14:paraId="2B8E460F" w14:textId="77777777" w:rsidR="000D6C32" w:rsidRPr="004C41A8" w:rsidRDefault="000D6C32">
      <w:pPr>
        <w:ind w:right="-1050"/>
        <w:rPr>
          <w:sz w:val="24"/>
          <w:lang w:val="fi-FI"/>
        </w:rPr>
      </w:pPr>
      <w:r w:rsidRPr="004C41A8">
        <w:rPr>
          <w:sz w:val="24"/>
          <w:lang w:val="fi-FI"/>
        </w:rPr>
        <w:tab/>
      </w:r>
      <w:r w:rsidRPr="004C41A8">
        <w:rPr>
          <w:sz w:val="24"/>
          <w:lang w:val="fi-FI"/>
        </w:rPr>
        <w:tab/>
      </w:r>
      <w:r w:rsidRPr="004C41A8">
        <w:rPr>
          <w:sz w:val="24"/>
          <w:lang w:val="fi-FI"/>
        </w:rPr>
        <w:tab/>
        <w:t>SIMON-KIERON</w:t>
      </w:r>
    </w:p>
    <w:p w14:paraId="0C2280BC" w14:textId="77777777" w:rsidR="000D6C32" w:rsidRDefault="000D6C32">
      <w:pPr>
        <w:ind w:right="-1050"/>
        <w:rPr>
          <w:sz w:val="24"/>
        </w:rPr>
      </w:pPr>
      <w:r w:rsidRPr="004C41A8">
        <w:rPr>
          <w:sz w:val="24"/>
          <w:lang w:val="fi-FI"/>
        </w:rPr>
        <w:tab/>
      </w:r>
      <w:r w:rsidRPr="004C41A8">
        <w:rPr>
          <w:sz w:val="24"/>
          <w:lang w:val="fi-FI"/>
        </w:rPr>
        <w:tab/>
      </w:r>
      <w:r w:rsidRPr="004C41A8">
        <w:rPr>
          <w:sz w:val="24"/>
          <w:lang w:val="fi-FI"/>
        </w:rPr>
        <w:tab/>
      </w:r>
      <w:r>
        <w:rPr>
          <w:sz w:val="24"/>
        </w:rPr>
        <w:t>1974</w:t>
      </w:r>
    </w:p>
    <w:p w14:paraId="5046816D" w14:textId="6B775BE9" w:rsidR="003B3EDF" w:rsidRPr="003B3EDF" w:rsidRDefault="003B3EDF" w:rsidP="003B3EDF">
      <w:pPr>
        <w:ind w:right="-1050"/>
        <w:rPr>
          <w:sz w:val="24"/>
        </w:rPr>
      </w:pPr>
    </w:p>
    <w:p w14:paraId="1342D159" w14:textId="77777777" w:rsidR="003B3EDF" w:rsidRPr="003B3EDF" w:rsidRDefault="003B3EDF" w:rsidP="003B3EDF">
      <w:pPr>
        <w:ind w:right="-1050"/>
        <w:rPr>
          <w:sz w:val="24"/>
        </w:rPr>
      </w:pPr>
    </w:p>
    <w:p w14:paraId="0566093E" w14:textId="77777777" w:rsidR="003B3EDF" w:rsidRPr="003B3EDF" w:rsidRDefault="003B3EDF" w:rsidP="003B3EDF">
      <w:pPr>
        <w:ind w:right="-1050"/>
        <w:rPr>
          <w:sz w:val="24"/>
        </w:rPr>
      </w:pPr>
    </w:p>
    <w:p w14:paraId="25F4464E" w14:textId="7B52AF6B" w:rsidR="000D6C32" w:rsidRDefault="000D6C32">
      <w:pPr>
        <w:pageBreakBefore/>
        <w:ind w:right="-1050"/>
        <w:rPr>
          <w:sz w:val="24"/>
        </w:rPr>
      </w:pPr>
      <w:r>
        <w:rPr>
          <w:b/>
          <w:sz w:val="24"/>
        </w:rPr>
        <w:t>NOTES ON UNCONNECTED FAMILY 55 (REDRUTH</w:t>
      </w:r>
      <w:r w:rsidR="00ED4FF2">
        <w:rPr>
          <w:b/>
          <w:sz w:val="24"/>
        </w:rPr>
        <w:t>)</w:t>
      </w:r>
    </w:p>
    <w:p w14:paraId="2739EB54" w14:textId="77777777" w:rsidR="000D6C32" w:rsidRDefault="000D6C32">
      <w:pPr>
        <w:ind w:right="-1050"/>
        <w:rPr>
          <w:sz w:val="24"/>
        </w:rPr>
      </w:pPr>
    </w:p>
    <w:p w14:paraId="7405AE32" w14:textId="77777777" w:rsidR="000D6C32" w:rsidRDefault="000D6C32">
      <w:pPr>
        <w:ind w:right="-1050"/>
        <w:rPr>
          <w:sz w:val="24"/>
        </w:rPr>
      </w:pPr>
      <w:r>
        <w:rPr>
          <w:sz w:val="24"/>
        </w:rPr>
        <w:t>PRISCILLA domestic servant and unmarried mother at birth of WILLIAM-THOMAS 1922 , pos</w:t>
      </w:r>
      <w:r w:rsidR="00257D1B">
        <w:rPr>
          <w:sz w:val="24"/>
        </w:rPr>
        <w:t>sibly = PRISCILLA Mylor family 6</w:t>
      </w:r>
    </w:p>
    <w:p w14:paraId="18F8B0F6" w14:textId="77777777" w:rsidR="000D6C32" w:rsidRDefault="000D6C32">
      <w:pPr>
        <w:ind w:right="-1050"/>
        <w:rPr>
          <w:sz w:val="24"/>
        </w:rPr>
      </w:pPr>
    </w:p>
    <w:p w14:paraId="17A981BF" w14:textId="317574A7" w:rsidR="000D6C32" w:rsidRDefault="000D6C32">
      <w:pPr>
        <w:ind w:right="-1050"/>
        <w:rPr>
          <w:sz w:val="24"/>
        </w:rPr>
      </w:pPr>
      <w:r>
        <w:rPr>
          <w:sz w:val="24"/>
        </w:rPr>
        <w:t xml:space="preserve">WILLIAM-THOMAS born 29JAN1922 Barriper Camborne district, possibly private in the home guard that represented Cornwall at a London parade </w:t>
      </w:r>
      <w:r>
        <w:rPr>
          <w:sz w:val="24"/>
        </w:rPr>
        <w:tab/>
        <w:t xml:space="preserve">(01DEC1944 Western Morning News </w:t>
      </w:r>
      <w:hyperlink r:id="rId1783" w:history="1">
        <w:r>
          <w:rPr>
            <w:rStyle w:val="Hyperlink"/>
            <w:sz w:val="24"/>
          </w:rPr>
          <w:t>www.britishnewspaperarchive.co.uk</w:t>
        </w:r>
      </w:hyperlink>
      <w:r>
        <w:rPr>
          <w:sz w:val="24"/>
        </w:rPr>
        <w:t xml:space="preserve"> </w:t>
      </w:r>
      <w:r w:rsidR="00ED4FF2">
        <w:rPr>
          <w:sz w:val="24"/>
        </w:rPr>
        <w:t>)</w:t>
      </w:r>
      <w:r>
        <w:rPr>
          <w:sz w:val="24"/>
        </w:rPr>
        <w:t xml:space="preserve">, married 01JUN1946 Church of St John the Baptist Beacon Hill </w:t>
      </w:r>
      <w:r>
        <w:rPr>
          <w:sz w:val="24"/>
        </w:rPr>
        <w:tab/>
        <w:t xml:space="preserve">Camborne house decorator and bachelor age 23 of Gwinear Lane Gwinear Gwithian no father on certificate, lived Polwhele Cottage Gwinear Lane, </w:t>
      </w:r>
      <w:r>
        <w:rPr>
          <w:sz w:val="24"/>
        </w:rPr>
        <w:tab/>
        <w:t xml:space="preserve">lived 30 Gwinear Lane Gwinear Hayle TR27 5LA in 2000 approx., chairman of Gwinear and District Footpaths and Bridleways Association in </w:t>
      </w:r>
      <w:r>
        <w:rPr>
          <w:sz w:val="24"/>
        </w:rPr>
        <w:tab/>
        <w:t xml:space="preserve">2002, retired painter and decorator living 30 Gwinear Lane at death, died 16MAY2004 West Cornwall Hospital Penzance of septicaemia, </w:t>
      </w:r>
      <w:r>
        <w:rPr>
          <w:sz w:val="24"/>
        </w:rPr>
        <w:tab/>
        <w:t>exacerbated chronic obstructive pulmonary disease and constrictive pericarditis - son Christopher-Sydney present at death and informant</w:t>
      </w:r>
    </w:p>
    <w:p w14:paraId="5CE32E96" w14:textId="42E48B04" w:rsidR="000D6C32" w:rsidRDefault="000D6C32">
      <w:pPr>
        <w:ind w:right="-1050"/>
        <w:rPr>
          <w:sz w:val="24"/>
        </w:rPr>
      </w:pPr>
      <w:r>
        <w:rPr>
          <w:sz w:val="24"/>
        </w:rPr>
        <w:t xml:space="preserve">x BERYL-HILDA-THERESA born 1923 </w:t>
      </w:r>
    </w:p>
    <w:p w14:paraId="127F2529" w14:textId="77777777" w:rsidR="000D6C32" w:rsidRDefault="000D6C32">
      <w:pPr>
        <w:ind w:right="-1050"/>
        <w:rPr>
          <w:sz w:val="24"/>
        </w:rPr>
      </w:pPr>
    </w:p>
    <w:p w14:paraId="32C14241" w14:textId="216B1CA2" w:rsidR="000D6C32" w:rsidRDefault="000D6C32">
      <w:pPr>
        <w:ind w:right="-1050"/>
        <w:rPr>
          <w:sz w:val="24"/>
        </w:rPr>
      </w:pPr>
      <w:r>
        <w:rPr>
          <w:sz w:val="24"/>
        </w:rPr>
        <w:t xml:space="preserve">RITA-M born 1946 </w:t>
      </w:r>
    </w:p>
    <w:p w14:paraId="3B177F78" w14:textId="33230D13" w:rsidR="000D6C32" w:rsidRDefault="000D6C32">
      <w:pPr>
        <w:ind w:right="-1050"/>
        <w:rPr>
          <w:sz w:val="24"/>
        </w:rPr>
      </w:pPr>
      <w:r>
        <w:rPr>
          <w:sz w:val="24"/>
        </w:rPr>
        <w:t xml:space="preserve">WILLIAM-KEITH born 1948 </w:t>
      </w:r>
    </w:p>
    <w:p w14:paraId="0F81FFDB" w14:textId="044071D8" w:rsidR="000D6C32" w:rsidRDefault="000D6C32">
      <w:pPr>
        <w:ind w:right="-1050"/>
        <w:rPr>
          <w:sz w:val="24"/>
        </w:rPr>
      </w:pPr>
      <w:r>
        <w:rPr>
          <w:sz w:val="24"/>
        </w:rPr>
        <w:t>x ROSE-MARY</w:t>
      </w:r>
    </w:p>
    <w:p w14:paraId="09411F32" w14:textId="4CD396D1" w:rsidR="000D6C32" w:rsidRDefault="000D6C32">
      <w:pPr>
        <w:ind w:right="-1050"/>
        <w:rPr>
          <w:sz w:val="24"/>
        </w:rPr>
      </w:pPr>
      <w:r>
        <w:rPr>
          <w:sz w:val="24"/>
        </w:rPr>
        <w:t xml:space="preserve">PATRICIA-A born 1952 </w:t>
      </w:r>
    </w:p>
    <w:p w14:paraId="22568234" w14:textId="5DEBBCAA" w:rsidR="000D6C32" w:rsidRDefault="000D6C32">
      <w:pPr>
        <w:ind w:right="-1050"/>
        <w:rPr>
          <w:sz w:val="24"/>
        </w:rPr>
      </w:pPr>
      <w:r>
        <w:rPr>
          <w:sz w:val="24"/>
        </w:rPr>
        <w:t xml:space="preserve">CHRISTOPHER-SYDNEY born 1959 </w:t>
      </w:r>
    </w:p>
    <w:p w14:paraId="6BCDD1D7" w14:textId="05A4AD6B" w:rsidR="000D6C32" w:rsidRDefault="00EA3589">
      <w:pPr>
        <w:ind w:right="-1050"/>
        <w:rPr>
          <w:sz w:val="24"/>
        </w:rPr>
      </w:pPr>
      <w:r>
        <w:rPr>
          <w:sz w:val="24"/>
        </w:rPr>
        <w:t>x ALISON-I.</w:t>
      </w:r>
    </w:p>
    <w:p w14:paraId="7E932ED3" w14:textId="77777777" w:rsidR="00D05A3C" w:rsidRDefault="00D05A3C" w:rsidP="00AF21C7">
      <w:pPr>
        <w:ind w:right="-1050"/>
        <w:rPr>
          <w:sz w:val="24"/>
        </w:rPr>
      </w:pPr>
      <w:bookmarkStart w:id="131" w:name="_Hlk105402884"/>
    </w:p>
    <w:p w14:paraId="4FAA0A31" w14:textId="24DCCEB3" w:rsidR="00BA6203" w:rsidRDefault="00AF21C7" w:rsidP="00AF21C7">
      <w:pPr>
        <w:ind w:right="-1050"/>
        <w:rPr>
          <w:sz w:val="24"/>
        </w:rPr>
      </w:pPr>
      <w:r w:rsidRPr="00AF21C7">
        <w:rPr>
          <w:sz w:val="24"/>
        </w:rPr>
        <w:t>VICTORIA-KELLY born 1977</w:t>
      </w:r>
    </w:p>
    <w:p w14:paraId="51F813D9" w14:textId="7E075034" w:rsidR="000D6C32" w:rsidRDefault="00AF21C7">
      <w:pPr>
        <w:ind w:right="-1050"/>
        <w:rPr>
          <w:sz w:val="24"/>
        </w:rPr>
      </w:pPr>
      <w:r w:rsidRPr="00AF21C7">
        <w:rPr>
          <w:sz w:val="24"/>
        </w:rPr>
        <w:t xml:space="preserve">MARTIN-ROSS born 1982 </w:t>
      </w:r>
      <w:bookmarkEnd w:id="131"/>
    </w:p>
    <w:p w14:paraId="66BCE493" w14:textId="77777777" w:rsidR="00BA6203" w:rsidRDefault="00BA6203">
      <w:pPr>
        <w:ind w:right="-1050"/>
        <w:rPr>
          <w:sz w:val="24"/>
        </w:rPr>
      </w:pPr>
    </w:p>
    <w:p w14:paraId="351E57A8" w14:textId="0ED22C00" w:rsidR="000D6C32" w:rsidRDefault="000D6C32">
      <w:pPr>
        <w:ind w:right="-1050"/>
        <w:rPr>
          <w:sz w:val="24"/>
        </w:rPr>
      </w:pPr>
      <w:r>
        <w:rPr>
          <w:sz w:val="24"/>
        </w:rPr>
        <w:t xml:space="preserve">SIMON-KEIRON born 1974 </w:t>
      </w:r>
    </w:p>
    <w:p w14:paraId="68158A1E" w14:textId="77777777" w:rsidR="000D6C32" w:rsidRDefault="000D6C32">
      <w:pPr>
        <w:ind w:right="-1050"/>
        <w:rPr>
          <w:sz w:val="24"/>
        </w:rPr>
      </w:pPr>
    </w:p>
    <w:p w14:paraId="1D6082AF" w14:textId="5608B2AC" w:rsidR="000D6C32" w:rsidRDefault="000D6C32">
      <w:pPr>
        <w:pageBreakBefore/>
        <w:ind w:right="-1050"/>
        <w:rPr>
          <w:sz w:val="24"/>
        </w:rPr>
      </w:pPr>
      <w:r>
        <w:rPr>
          <w:b/>
          <w:sz w:val="24"/>
        </w:rPr>
        <w:t>OTHER INFORMATION ON UNCONNECTED FAMILY 55 (REDRUTH</w:t>
      </w:r>
      <w:r w:rsidR="00ED4FF2">
        <w:rPr>
          <w:b/>
          <w:sz w:val="24"/>
        </w:rPr>
        <w:t>)</w:t>
      </w:r>
    </w:p>
    <w:p w14:paraId="1A8228A0" w14:textId="77777777" w:rsidR="000D6C32" w:rsidRDefault="000D6C32">
      <w:pPr>
        <w:ind w:right="-1050"/>
        <w:rPr>
          <w:sz w:val="24"/>
        </w:rPr>
      </w:pPr>
    </w:p>
    <w:p w14:paraId="0E5D4CAF" w14:textId="77777777" w:rsidR="000D6C32" w:rsidRDefault="000D6C32">
      <w:pPr>
        <w:ind w:right="-1050"/>
        <w:rPr>
          <w:sz w:val="24"/>
        </w:rPr>
      </w:pPr>
      <w:r>
        <w:rPr>
          <w:sz w:val="24"/>
        </w:rPr>
        <w:t>Constructed from information from:</w:t>
      </w:r>
    </w:p>
    <w:p w14:paraId="2C537EC9" w14:textId="64680CFC" w:rsidR="000D6C32" w:rsidRDefault="000D6C32" w:rsidP="00B77EA1">
      <w:pPr>
        <w:numPr>
          <w:ilvl w:val="0"/>
          <w:numId w:val="283"/>
        </w:numPr>
        <w:ind w:right="-1050"/>
        <w:rPr>
          <w:sz w:val="24"/>
        </w:rPr>
      </w:pPr>
      <w:bookmarkStart w:id="132" w:name="_Hlk105404361"/>
      <w:r>
        <w:rPr>
          <w:sz w:val="24"/>
        </w:rPr>
        <w:t>Unconnected Famil</w:t>
      </w:r>
      <w:r w:rsidR="00EA3589">
        <w:rPr>
          <w:sz w:val="24"/>
        </w:rPr>
        <w:t>is</w:t>
      </w:r>
      <w:r>
        <w:rPr>
          <w:sz w:val="24"/>
        </w:rPr>
        <w:t xml:space="preserve"> 52 (Penzance/Truro</w:t>
      </w:r>
      <w:r w:rsidR="00ED4FF2">
        <w:rPr>
          <w:sz w:val="24"/>
        </w:rPr>
        <w:t>)</w:t>
      </w:r>
      <w:r>
        <w:rPr>
          <w:sz w:val="24"/>
        </w:rPr>
        <w:t xml:space="preserve"> </w:t>
      </w:r>
      <w:r w:rsidR="00AF21C7">
        <w:rPr>
          <w:sz w:val="24"/>
        </w:rPr>
        <w:t xml:space="preserve">and </w:t>
      </w:r>
      <w:r w:rsidR="00AF21C7" w:rsidRPr="00AF21C7">
        <w:rPr>
          <w:sz w:val="24"/>
        </w:rPr>
        <w:t>121 (T</w:t>
      </w:r>
      <w:r w:rsidR="00EA3589">
        <w:rPr>
          <w:sz w:val="24"/>
        </w:rPr>
        <w:t>ruro</w:t>
      </w:r>
      <w:r w:rsidR="00AF21C7" w:rsidRPr="00AF21C7">
        <w:rPr>
          <w:sz w:val="24"/>
        </w:rPr>
        <w:t>)</w:t>
      </w:r>
      <w:r w:rsidR="00EA3589">
        <w:rPr>
          <w:sz w:val="24"/>
        </w:rPr>
        <w:t xml:space="preserve"> </w:t>
      </w:r>
      <w:r>
        <w:rPr>
          <w:sz w:val="24"/>
        </w:rPr>
        <w:t>w</w:t>
      </w:r>
      <w:r w:rsidR="00EA3589">
        <w:rPr>
          <w:sz w:val="24"/>
        </w:rPr>
        <w:t>ere</w:t>
      </w:r>
      <w:r>
        <w:rPr>
          <w:sz w:val="24"/>
        </w:rPr>
        <w:t xml:space="preserve"> added here (see below</w:t>
      </w:r>
      <w:r w:rsidR="00ED4FF2">
        <w:rPr>
          <w:sz w:val="24"/>
        </w:rPr>
        <w:t>)</w:t>
      </w:r>
    </w:p>
    <w:bookmarkEnd w:id="132"/>
    <w:p w14:paraId="1A33BB1D" w14:textId="77777777" w:rsidR="000D6C32" w:rsidRDefault="000D6C32" w:rsidP="00B77EA1">
      <w:pPr>
        <w:numPr>
          <w:ilvl w:val="0"/>
          <w:numId w:val="283"/>
        </w:numPr>
        <w:ind w:right="-1050"/>
        <w:rPr>
          <w:sz w:val="24"/>
        </w:rPr>
      </w:pPr>
      <w:r>
        <w:rPr>
          <w:sz w:val="24"/>
        </w:rPr>
        <w:t>the marriage certificate of WILLIAM-THOMAS to Beryl-Hilda-Theresa Parrott</w:t>
      </w:r>
    </w:p>
    <w:p w14:paraId="4D9E160F" w14:textId="77777777" w:rsidR="000D6C32" w:rsidRDefault="000D6C32" w:rsidP="00B77EA1">
      <w:pPr>
        <w:numPr>
          <w:ilvl w:val="0"/>
          <w:numId w:val="283"/>
        </w:numPr>
        <w:ind w:right="-1050"/>
        <w:rPr>
          <w:sz w:val="24"/>
        </w:rPr>
      </w:pPr>
      <w:r>
        <w:rPr>
          <w:sz w:val="24"/>
        </w:rPr>
        <w:t>the birth certificate of WILLIAM-THOMAS</w:t>
      </w:r>
    </w:p>
    <w:p w14:paraId="44C12513" w14:textId="77777777" w:rsidR="000D6C32" w:rsidRDefault="000D6C32" w:rsidP="00B77EA1">
      <w:pPr>
        <w:numPr>
          <w:ilvl w:val="0"/>
          <w:numId w:val="283"/>
        </w:numPr>
        <w:ind w:right="-1050"/>
        <w:rPr>
          <w:sz w:val="24"/>
        </w:rPr>
      </w:pPr>
      <w:r>
        <w:rPr>
          <w:sz w:val="24"/>
        </w:rPr>
        <w:t>a newspaper cutting of WILLIAM-KEITH's marriage</w:t>
      </w:r>
    </w:p>
    <w:p w14:paraId="40B82BC2" w14:textId="29CC1BCF" w:rsidR="000D6C32" w:rsidRDefault="000D6C32" w:rsidP="00B77EA1">
      <w:pPr>
        <w:numPr>
          <w:ilvl w:val="0"/>
          <w:numId w:val="283"/>
        </w:numPr>
        <w:ind w:right="-1050"/>
        <w:rPr>
          <w:sz w:val="24"/>
        </w:rPr>
      </w:pPr>
      <w:r>
        <w:rPr>
          <w:sz w:val="24"/>
        </w:rPr>
        <w:t>index of general registry records matching maiden name (Parrott</w:t>
      </w:r>
      <w:r w:rsidR="00ED4FF2">
        <w:rPr>
          <w:sz w:val="24"/>
        </w:rPr>
        <w:t>)</w:t>
      </w:r>
    </w:p>
    <w:p w14:paraId="747393DB" w14:textId="77777777" w:rsidR="000D6C32" w:rsidRDefault="000D6C32" w:rsidP="00B77EA1">
      <w:pPr>
        <w:numPr>
          <w:ilvl w:val="0"/>
          <w:numId w:val="283"/>
        </w:numPr>
        <w:ind w:right="-1050"/>
        <w:rPr>
          <w:sz w:val="24"/>
        </w:rPr>
      </w:pPr>
      <w:r>
        <w:rPr>
          <w:sz w:val="24"/>
        </w:rPr>
        <w:t xml:space="preserve"> </w:t>
      </w:r>
      <w:hyperlink r:id="rId1784" w:history="1">
        <w:r>
          <w:rPr>
            <w:rStyle w:val="Hyperlink"/>
            <w:sz w:val="24"/>
          </w:rPr>
          <w:t>www.britishnewspaperarchives.co.uk</w:t>
        </w:r>
      </w:hyperlink>
    </w:p>
    <w:p w14:paraId="10FC255C" w14:textId="77777777" w:rsidR="000D6C32" w:rsidRDefault="000D6C32" w:rsidP="00B77EA1">
      <w:pPr>
        <w:numPr>
          <w:ilvl w:val="0"/>
          <w:numId w:val="283"/>
        </w:numPr>
        <w:ind w:right="-1050"/>
        <w:rPr>
          <w:sz w:val="24"/>
        </w:rPr>
      </w:pPr>
      <w:r>
        <w:rPr>
          <w:sz w:val="24"/>
        </w:rPr>
        <w:t xml:space="preserve">newsletter of Gwinear and District Footpaths and Bridleways Association 2002 </w:t>
      </w:r>
      <w:hyperlink r:id="rId1785" w:history="1">
        <w:r>
          <w:rPr>
            <w:rStyle w:val="Hyperlink"/>
            <w:sz w:val="24"/>
          </w:rPr>
          <w:t>www.equestriancornwall.co.uk/bridleways_gwinear.htm</w:t>
        </w:r>
      </w:hyperlink>
    </w:p>
    <w:p w14:paraId="3431E402" w14:textId="77777777" w:rsidR="000D6C32" w:rsidRDefault="000D6C32">
      <w:pPr>
        <w:ind w:left="56" w:right="-1050"/>
        <w:rPr>
          <w:sz w:val="24"/>
        </w:rPr>
      </w:pPr>
    </w:p>
    <w:p w14:paraId="7904F34B" w14:textId="1EF2F93A" w:rsidR="000D6C32" w:rsidRDefault="000D6C32">
      <w:pPr>
        <w:ind w:left="56" w:right="-1050"/>
        <w:rPr>
          <w:sz w:val="24"/>
        </w:rPr>
      </w:pPr>
      <w:r>
        <w:rPr>
          <w:sz w:val="24"/>
        </w:rPr>
        <w:t>Unconnected Family 52 (WILLIAM-K., wife and son SIMON-KEIRON</w:t>
      </w:r>
      <w:r w:rsidR="00ED4FF2">
        <w:rPr>
          <w:sz w:val="24"/>
        </w:rPr>
        <w:t>)</w:t>
      </w:r>
      <w:r>
        <w:rPr>
          <w:sz w:val="24"/>
        </w:rPr>
        <w:t xml:space="preserve"> was constructed from</w:t>
      </w:r>
    </w:p>
    <w:p w14:paraId="4DF68AE4" w14:textId="16F48388" w:rsidR="000D6C32" w:rsidRDefault="000D6C32" w:rsidP="00B77EA1">
      <w:pPr>
        <w:numPr>
          <w:ilvl w:val="0"/>
          <w:numId w:val="132"/>
        </w:numPr>
        <w:ind w:right="-1050"/>
        <w:rPr>
          <w:sz w:val="24"/>
        </w:rPr>
      </w:pPr>
      <w:r>
        <w:rPr>
          <w:sz w:val="24"/>
        </w:rPr>
        <w:t>index of general registry records matching maiden name (Jenkin</w:t>
      </w:r>
      <w:r w:rsidR="00ED4FF2">
        <w:rPr>
          <w:sz w:val="24"/>
        </w:rPr>
        <w:t>)</w:t>
      </w:r>
    </w:p>
    <w:p w14:paraId="063B3668" w14:textId="6456088E" w:rsidR="000D6C32" w:rsidRDefault="000D6C32">
      <w:pPr>
        <w:ind w:left="56" w:right="-1050"/>
        <w:rPr>
          <w:sz w:val="24"/>
        </w:rPr>
      </w:pPr>
    </w:p>
    <w:p w14:paraId="438D28C7" w14:textId="4963C688" w:rsidR="00EA3589" w:rsidRPr="00EA3589" w:rsidRDefault="00EA3589" w:rsidP="00EA3589">
      <w:pPr>
        <w:ind w:left="56" w:right="-1050"/>
        <w:rPr>
          <w:sz w:val="24"/>
        </w:rPr>
      </w:pPr>
      <w:r>
        <w:rPr>
          <w:sz w:val="24"/>
        </w:rPr>
        <w:t xml:space="preserve">Unconnected Family </w:t>
      </w:r>
      <w:r w:rsidRPr="00EA3589">
        <w:rPr>
          <w:sz w:val="24"/>
        </w:rPr>
        <w:t>121 (</w:t>
      </w:r>
      <w:r>
        <w:rPr>
          <w:sz w:val="24"/>
        </w:rPr>
        <w:t>Mother née Britten and chi</w:t>
      </w:r>
      <w:r w:rsidR="00D05A3C">
        <w:rPr>
          <w:sz w:val="24"/>
        </w:rPr>
        <w:t>l</w:t>
      </w:r>
      <w:r>
        <w:rPr>
          <w:sz w:val="24"/>
        </w:rPr>
        <w:t xml:space="preserve">dren </w:t>
      </w:r>
      <w:r w:rsidRPr="00AF21C7">
        <w:rPr>
          <w:sz w:val="24"/>
        </w:rPr>
        <w:t xml:space="preserve">VICTORIA-KELLY </w:t>
      </w:r>
      <w:r>
        <w:rPr>
          <w:sz w:val="24"/>
        </w:rPr>
        <w:t xml:space="preserve">and </w:t>
      </w:r>
      <w:r w:rsidRPr="00EA3589">
        <w:rPr>
          <w:sz w:val="24"/>
        </w:rPr>
        <w:t>MARTIN-ROSS</w:t>
      </w:r>
      <w:r>
        <w:rPr>
          <w:sz w:val="24"/>
        </w:rPr>
        <w:t>) was c</w:t>
      </w:r>
      <w:r w:rsidRPr="00EA3589">
        <w:rPr>
          <w:sz w:val="24"/>
        </w:rPr>
        <w:t>onstructed from:</w:t>
      </w:r>
    </w:p>
    <w:p w14:paraId="19622BBE" w14:textId="186C787F" w:rsidR="00EA3589" w:rsidRPr="00EA3589" w:rsidRDefault="00EA3589" w:rsidP="00695EBE">
      <w:pPr>
        <w:numPr>
          <w:ilvl w:val="0"/>
          <w:numId w:val="348"/>
        </w:numPr>
        <w:ind w:right="-1050"/>
        <w:rPr>
          <w:sz w:val="24"/>
        </w:rPr>
      </w:pPr>
      <w:r w:rsidRPr="00EA3589">
        <w:rPr>
          <w:sz w:val="24"/>
        </w:rPr>
        <w:t>general registry records matching births with same mother’s maiden name</w:t>
      </w:r>
    </w:p>
    <w:p w14:paraId="53931CC1" w14:textId="77777777" w:rsidR="00EA3589" w:rsidRDefault="00EA3589">
      <w:pPr>
        <w:ind w:left="56" w:right="-1050"/>
        <w:rPr>
          <w:sz w:val="24"/>
        </w:rPr>
      </w:pPr>
    </w:p>
    <w:p w14:paraId="28A2E4A3" w14:textId="77777777" w:rsidR="000D6C32" w:rsidRDefault="000D6C32">
      <w:pPr>
        <w:ind w:left="56" w:right="-1050"/>
        <w:rPr>
          <w:sz w:val="24"/>
        </w:rPr>
      </w:pPr>
    </w:p>
    <w:p w14:paraId="0C2A052E" w14:textId="77777777" w:rsidR="000D6C32" w:rsidRDefault="000D6C32">
      <w:pPr>
        <w:ind w:right="-1050"/>
        <w:rPr>
          <w:sz w:val="24"/>
        </w:rPr>
      </w:pPr>
      <w:r>
        <w:rPr>
          <w:sz w:val="24"/>
        </w:rPr>
        <w:t>Note:</w:t>
      </w:r>
    </w:p>
    <w:p w14:paraId="43155F85" w14:textId="273E8A61" w:rsidR="000D6C32" w:rsidRDefault="000D6C32" w:rsidP="00B77EA1">
      <w:pPr>
        <w:numPr>
          <w:ilvl w:val="0"/>
          <w:numId w:val="136"/>
        </w:numPr>
        <w:ind w:right="-1050"/>
        <w:rPr>
          <w:sz w:val="24"/>
        </w:rPr>
      </w:pPr>
      <w:r>
        <w:rPr>
          <w:sz w:val="24"/>
        </w:rPr>
        <w:t>Witness at marriage of WILLIAM-THOMAS to Beryl-Hilda-Theresa Parrott was L Mankee see Unconnected Family 6 (St Mewan</w:t>
      </w:r>
      <w:r w:rsidR="00ED4FF2">
        <w:rPr>
          <w:sz w:val="24"/>
        </w:rPr>
        <w:t>)</w:t>
      </w:r>
      <w:r>
        <w:rPr>
          <w:sz w:val="24"/>
        </w:rPr>
        <w:t xml:space="preserve"> where Letta Mankee is sister of ELIZABETH-JANE 1881</w:t>
      </w:r>
    </w:p>
    <w:p w14:paraId="25FE58CB" w14:textId="77777777" w:rsidR="000D6C32" w:rsidRDefault="000D6C32" w:rsidP="00B77EA1">
      <w:pPr>
        <w:numPr>
          <w:ilvl w:val="0"/>
          <w:numId w:val="136"/>
        </w:numPr>
        <w:ind w:right="-1050"/>
        <w:rPr>
          <w:sz w:val="24"/>
        </w:rPr>
      </w:pPr>
      <w:r>
        <w:rPr>
          <w:sz w:val="24"/>
        </w:rPr>
        <w:t>TANYA in Gwinear and District Footpaths and Bridleways Association 2002</w:t>
      </w:r>
    </w:p>
    <w:p w14:paraId="28E15F62" w14:textId="77777777" w:rsidR="000D6C32" w:rsidRDefault="000D6C32" w:rsidP="00B77EA1">
      <w:pPr>
        <w:numPr>
          <w:ilvl w:val="0"/>
          <w:numId w:val="136"/>
        </w:numPr>
        <w:ind w:right="-1050"/>
        <w:rPr>
          <w:sz w:val="24"/>
        </w:rPr>
      </w:pPr>
      <w:r>
        <w:rPr>
          <w:sz w:val="24"/>
        </w:rPr>
        <w:t>CAROL-A. lived 30 Gwinear Lane Gwinear Hayle TR27 5LA in 2000 approx. with WILLIAM-T. and BERYL-H.</w:t>
      </w:r>
    </w:p>
    <w:p w14:paraId="6914F848" w14:textId="77777777" w:rsidR="000D6C32" w:rsidRDefault="000D6C32">
      <w:pPr>
        <w:pageBreakBefore/>
        <w:ind w:left="56" w:right="-1050"/>
        <w:jc w:val="right"/>
        <w:rPr>
          <w:b/>
          <w:sz w:val="24"/>
          <w:u w:val="single"/>
        </w:rPr>
      </w:pPr>
      <w:r>
        <w:rPr>
          <w:sz w:val="24"/>
        </w:rPr>
        <w:t>UCF58</w:t>
      </w:r>
    </w:p>
    <w:p w14:paraId="6485DF82" w14:textId="72DFCDE8" w:rsidR="000D6C32" w:rsidRDefault="000D6C32">
      <w:pPr>
        <w:ind w:right="-1050"/>
        <w:jc w:val="center"/>
        <w:rPr>
          <w:sz w:val="24"/>
        </w:rPr>
      </w:pPr>
      <w:r>
        <w:rPr>
          <w:b/>
          <w:sz w:val="24"/>
          <w:u w:val="single"/>
        </w:rPr>
        <w:t>UNCONNECTED FAMILY 58 (BATTLE</w:t>
      </w:r>
      <w:r w:rsidR="00ED4FF2">
        <w:rPr>
          <w:b/>
          <w:sz w:val="24"/>
          <w:u w:val="single"/>
        </w:rPr>
        <w:t>)</w:t>
      </w:r>
    </w:p>
    <w:p w14:paraId="7EDC7A01" w14:textId="77777777" w:rsidR="000D6C32" w:rsidRDefault="000D6C32">
      <w:pPr>
        <w:ind w:right="-1050"/>
        <w:rPr>
          <w:sz w:val="24"/>
        </w:rPr>
      </w:pPr>
    </w:p>
    <w:p w14:paraId="6B417B43" w14:textId="77777777" w:rsidR="000D6C32" w:rsidRDefault="000D6C32">
      <w:pPr>
        <w:ind w:right="-1050"/>
        <w:rPr>
          <w:sz w:val="24"/>
        </w:rPr>
      </w:pPr>
    </w:p>
    <w:p w14:paraId="4A229FC4" w14:textId="77777777" w:rsidR="000D6C32" w:rsidRDefault="000D6C32">
      <w:pPr>
        <w:ind w:right="-1050"/>
        <w:rPr>
          <w:sz w:val="24"/>
        </w:rPr>
      </w:pPr>
    </w:p>
    <w:p w14:paraId="2D5807BC" w14:textId="77777777" w:rsidR="000D6C32" w:rsidRDefault="000D6C32">
      <w:pPr>
        <w:ind w:right="-1050"/>
        <w:rPr>
          <w:sz w:val="24"/>
        </w:rPr>
      </w:pPr>
      <w:r>
        <w:rPr>
          <w:sz w:val="24"/>
        </w:rPr>
        <w:tab/>
      </w:r>
      <w:r>
        <w:rPr>
          <w:sz w:val="24"/>
        </w:rPr>
        <w:tab/>
      </w:r>
      <w:r>
        <w:rPr>
          <w:sz w:val="24"/>
        </w:rPr>
        <w:tab/>
      </w:r>
      <w:r>
        <w:rPr>
          <w:sz w:val="24"/>
        </w:rPr>
        <w:tab/>
      </w:r>
      <w:r>
        <w:rPr>
          <w:sz w:val="24"/>
        </w:rPr>
        <w:tab/>
        <w:t>JOSEPH</w:t>
      </w:r>
    </w:p>
    <w:p w14:paraId="252D6F7F"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B1B177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395F9F73" w14:textId="77777777" w:rsidR="000D6C32" w:rsidRDefault="000D6C32">
      <w:pPr>
        <w:ind w:right="-1050"/>
        <w:rPr>
          <w:sz w:val="24"/>
        </w:rPr>
      </w:pPr>
      <w:r>
        <w:rPr>
          <w:sz w:val="24"/>
        </w:rPr>
        <w:tab/>
      </w:r>
      <w:r>
        <w:rPr>
          <w:sz w:val="24"/>
        </w:rPr>
        <w:tab/>
      </w:r>
      <w:r>
        <w:rPr>
          <w:sz w:val="24"/>
        </w:rPr>
        <w:tab/>
      </w:r>
      <w:r>
        <w:rPr>
          <w:sz w:val="24"/>
        </w:rPr>
        <w:tab/>
      </w:r>
      <w:r>
        <w:rPr>
          <w:sz w:val="24"/>
        </w:rPr>
        <w:tab/>
        <w:t>JAMES</w:t>
      </w:r>
    </w:p>
    <w:p w14:paraId="2474BE3E" w14:textId="77777777" w:rsidR="000D6C32" w:rsidRDefault="000D6C32">
      <w:pPr>
        <w:ind w:right="-1050"/>
        <w:rPr>
          <w:sz w:val="24"/>
        </w:rPr>
      </w:pPr>
      <w:r>
        <w:rPr>
          <w:sz w:val="24"/>
        </w:rPr>
        <w:tab/>
      </w:r>
      <w:r>
        <w:rPr>
          <w:sz w:val="24"/>
        </w:rPr>
        <w:tab/>
      </w:r>
      <w:r>
        <w:rPr>
          <w:sz w:val="24"/>
        </w:rPr>
        <w:tab/>
      </w:r>
      <w:r>
        <w:rPr>
          <w:sz w:val="24"/>
        </w:rPr>
        <w:tab/>
      </w:r>
      <w:r>
        <w:rPr>
          <w:sz w:val="24"/>
        </w:rPr>
        <w:tab/>
        <w:t>1847</w:t>
      </w:r>
    </w:p>
    <w:p w14:paraId="2DB32498" w14:textId="77777777" w:rsidR="000D6C32" w:rsidRDefault="000D6C32">
      <w:pPr>
        <w:ind w:right="-1050"/>
        <w:rPr>
          <w:sz w:val="24"/>
        </w:rPr>
      </w:pPr>
      <w:r>
        <w:rPr>
          <w:sz w:val="24"/>
        </w:rPr>
        <w:tab/>
      </w:r>
      <w:r>
        <w:rPr>
          <w:sz w:val="24"/>
        </w:rPr>
        <w:tab/>
      </w:r>
      <w:r>
        <w:rPr>
          <w:sz w:val="24"/>
        </w:rPr>
        <w:tab/>
      </w:r>
      <w:r>
        <w:rPr>
          <w:sz w:val="24"/>
        </w:rPr>
        <w:tab/>
      </w:r>
      <w:r>
        <w:rPr>
          <w:sz w:val="24"/>
        </w:rPr>
        <w:tab/>
        <w:t>m Alice Froud</w:t>
      </w:r>
    </w:p>
    <w:p w14:paraId="4C8FAD6A"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3EFC9F50" w14:textId="77777777" w:rsidR="000D6C32" w:rsidRDefault="000D6C32">
      <w:pPr>
        <w:ind w:left="1440" w:right="-1050" w:firstLine="720"/>
        <w:rPr>
          <w:sz w:val="24"/>
        </w:rPr>
      </w:pPr>
      <w:r>
        <w:rPr>
          <w:sz w:val="24"/>
        </w:rPr>
        <w:t>____________|______________________________________________________</w:t>
      </w:r>
    </w:p>
    <w:p w14:paraId="7C7897CD" w14:textId="77777777" w:rsidR="000D6C32" w:rsidRDefault="000D6C32">
      <w:pPr>
        <w:ind w:left="1440" w:right="-1050" w:firstLine="720"/>
        <w:rPr>
          <w:sz w:val="24"/>
        </w:rPr>
      </w:pPr>
      <w:r>
        <w:rPr>
          <w:sz w:val="24"/>
        </w:rPr>
        <w:t>CHARLES-EDWARD</w:t>
      </w:r>
      <w:r>
        <w:rPr>
          <w:sz w:val="24"/>
        </w:rPr>
        <w:tab/>
        <w:t>LUCY-ANN</w:t>
      </w:r>
      <w:r>
        <w:rPr>
          <w:sz w:val="24"/>
        </w:rPr>
        <w:tab/>
      </w:r>
      <w:r>
        <w:rPr>
          <w:sz w:val="24"/>
        </w:rPr>
        <w:tab/>
        <w:t>JAMES</w:t>
      </w:r>
      <w:r>
        <w:rPr>
          <w:sz w:val="24"/>
        </w:rPr>
        <w:tab/>
      </w:r>
      <w:r>
        <w:rPr>
          <w:sz w:val="24"/>
        </w:rPr>
        <w:tab/>
        <w:t>ALICE</w:t>
      </w:r>
    </w:p>
    <w:p w14:paraId="39648836" w14:textId="77777777" w:rsidR="000D6C32" w:rsidRDefault="000D6C32">
      <w:pPr>
        <w:ind w:right="-1050"/>
        <w:rPr>
          <w:sz w:val="24"/>
        </w:rPr>
      </w:pPr>
      <w:r>
        <w:rPr>
          <w:sz w:val="24"/>
        </w:rPr>
        <w:tab/>
      </w:r>
      <w:r>
        <w:rPr>
          <w:sz w:val="24"/>
        </w:rPr>
        <w:tab/>
      </w:r>
      <w:r>
        <w:rPr>
          <w:sz w:val="24"/>
        </w:rPr>
        <w:tab/>
        <w:t>1874</w:t>
      </w:r>
      <w:r>
        <w:rPr>
          <w:sz w:val="24"/>
        </w:rPr>
        <w:tab/>
      </w:r>
      <w:r>
        <w:rPr>
          <w:sz w:val="24"/>
        </w:rPr>
        <w:tab/>
      </w:r>
      <w:r>
        <w:rPr>
          <w:sz w:val="24"/>
        </w:rPr>
        <w:tab/>
      </w:r>
      <w:r>
        <w:rPr>
          <w:sz w:val="24"/>
        </w:rPr>
        <w:tab/>
        <w:t>1876</w:t>
      </w:r>
      <w:r>
        <w:rPr>
          <w:sz w:val="24"/>
        </w:rPr>
        <w:tab/>
      </w:r>
      <w:r>
        <w:rPr>
          <w:sz w:val="24"/>
        </w:rPr>
        <w:tab/>
      </w:r>
      <w:r>
        <w:rPr>
          <w:sz w:val="24"/>
        </w:rPr>
        <w:tab/>
        <w:t>1880</w:t>
      </w:r>
      <w:r>
        <w:rPr>
          <w:sz w:val="24"/>
        </w:rPr>
        <w:tab/>
      </w:r>
      <w:r>
        <w:rPr>
          <w:sz w:val="24"/>
        </w:rPr>
        <w:tab/>
      </w:r>
      <w:r>
        <w:rPr>
          <w:sz w:val="24"/>
        </w:rPr>
        <w:tab/>
        <w:t>1881</w:t>
      </w:r>
    </w:p>
    <w:p w14:paraId="60CA5974" w14:textId="77777777" w:rsidR="000D6C32" w:rsidRDefault="000D6C32">
      <w:pPr>
        <w:ind w:left="1440" w:right="-1050" w:firstLine="720"/>
        <w:rPr>
          <w:sz w:val="24"/>
        </w:rPr>
      </w:pPr>
      <w:r>
        <w:rPr>
          <w:sz w:val="24"/>
        </w:rPr>
        <w:t>m Alice-Maud Lovell</w:t>
      </w:r>
      <w:r>
        <w:rPr>
          <w:sz w:val="24"/>
        </w:rPr>
        <w:tab/>
      </w:r>
      <w:r>
        <w:rPr>
          <w:sz w:val="24"/>
        </w:rPr>
        <w:tab/>
      </w:r>
      <w:r>
        <w:rPr>
          <w:sz w:val="24"/>
        </w:rPr>
        <w:tab/>
      </w:r>
      <w:r>
        <w:rPr>
          <w:sz w:val="24"/>
        </w:rPr>
        <w:tab/>
      </w:r>
      <w:r>
        <w:rPr>
          <w:sz w:val="24"/>
        </w:rPr>
        <w:tab/>
        <w:t>m Mary Philp</w:t>
      </w:r>
    </w:p>
    <w:p w14:paraId="4DD6AF2D" w14:textId="77777777" w:rsidR="000D6C32" w:rsidRDefault="000D6C32">
      <w:pPr>
        <w:ind w:left="1440" w:right="-1050" w:firstLine="72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t>|</w:t>
      </w:r>
    </w:p>
    <w:p w14:paraId="400B2ABD" w14:textId="77777777" w:rsidR="000D6C32" w:rsidRDefault="000D6C32">
      <w:pPr>
        <w:ind w:right="-1050"/>
        <w:rPr>
          <w:sz w:val="24"/>
        </w:rPr>
      </w:pPr>
      <w:r>
        <w:rPr>
          <w:sz w:val="24"/>
        </w:rPr>
        <w:tab/>
        <w:t>____________|______</w:t>
      </w:r>
      <w:r>
        <w:rPr>
          <w:sz w:val="24"/>
        </w:rPr>
        <w:tab/>
      </w:r>
      <w:r>
        <w:rPr>
          <w:sz w:val="24"/>
        </w:rPr>
        <w:tab/>
      </w:r>
      <w:r>
        <w:rPr>
          <w:sz w:val="24"/>
        </w:rPr>
        <w:tab/>
      </w:r>
      <w:r>
        <w:rPr>
          <w:sz w:val="24"/>
        </w:rPr>
        <w:tab/>
      </w:r>
      <w:r>
        <w:rPr>
          <w:sz w:val="24"/>
        </w:rPr>
        <w:tab/>
        <w:t>______|___</w:t>
      </w:r>
    </w:p>
    <w:p w14:paraId="077362E4" w14:textId="77777777" w:rsidR="000D6C32" w:rsidRDefault="000D6C32">
      <w:pPr>
        <w:ind w:right="-1050"/>
        <w:rPr>
          <w:sz w:val="24"/>
        </w:rPr>
      </w:pPr>
      <w:r>
        <w:rPr>
          <w:sz w:val="24"/>
        </w:rPr>
        <w:tab/>
        <w:t>MARY</w:t>
      </w:r>
      <w:r>
        <w:rPr>
          <w:sz w:val="24"/>
        </w:rPr>
        <w:tab/>
        <w:t>JAMES</w:t>
      </w:r>
      <w:r>
        <w:rPr>
          <w:sz w:val="24"/>
        </w:rPr>
        <w:tab/>
      </w:r>
      <w:r>
        <w:rPr>
          <w:sz w:val="24"/>
        </w:rPr>
        <w:tab/>
      </w:r>
      <w:r>
        <w:rPr>
          <w:sz w:val="24"/>
        </w:rPr>
        <w:tab/>
      </w:r>
      <w:r>
        <w:rPr>
          <w:sz w:val="24"/>
        </w:rPr>
        <w:tab/>
      </w:r>
      <w:r>
        <w:rPr>
          <w:sz w:val="24"/>
        </w:rPr>
        <w:tab/>
        <w:t>CHARLES</w:t>
      </w:r>
    </w:p>
    <w:p w14:paraId="70A56A37" w14:textId="77777777" w:rsidR="000D6C32" w:rsidRDefault="000D6C32">
      <w:pPr>
        <w:ind w:right="-1050"/>
        <w:rPr>
          <w:sz w:val="24"/>
        </w:rPr>
      </w:pPr>
      <w:r>
        <w:rPr>
          <w:sz w:val="24"/>
        </w:rPr>
        <w:tab/>
        <w:t>1908</w:t>
      </w:r>
      <w:r>
        <w:rPr>
          <w:sz w:val="24"/>
        </w:rPr>
        <w:tab/>
      </w:r>
      <w:r>
        <w:rPr>
          <w:sz w:val="24"/>
        </w:rPr>
        <w:tab/>
        <w:t>1912</w:t>
      </w:r>
      <w:r>
        <w:rPr>
          <w:sz w:val="24"/>
        </w:rPr>
        <w:tab/>
      </w:r>
      <w:r>
        <w:rPr>
          <w:sz w:val="24"/>
        </w:rPr>
        <w:tab/>
      </w:r>
      <w:r>
        <w:rPr>
          <w:sz w:val="24"/>
        </w:rPr>
        <w:tab/>
      </w:r>
      <w:r>
        <w:rPr>
          <w:sz w:val="24"/>
        </w:rPr>
        <w:tab/>
      </w:r>
      <w:r>
        <w:rPr>
          <w:sz w:val="24"/>
        </w:rPr>
        <w:tab/>
      </w:r>
      <w:r>
        <w:rPr>
          <w:sz w:val="24"/>
        </w:rPr>
        <w:tab/>
        <w:t>1912</w:t>
      </w:r>
    </w:p>
    <w:p w14:paraId="14E8B253" w14:textId="77777777" w:rsidR="000D6C32" w:rsidRDefault="000D6C32">
      <w:pPr>
        <w:ind w:left="1440" w:right="-1050" w:firstLine="720"/>
        <w:rPr>
          <w:sz w:val="24"/>
        </w:rPr>
      </w:pPr>
      <w:r>
        <w:rPr>
          <w:sz w:val="24"/>
        </w:rPr>
        <w:t>m Kathleen-Mildred</w:t>
      </w:r>
      <w:r>
        <w:rPr>
          <w:sz w:val="24"/>
        </w:rPr>
        <w:tab/>
      </w:r>
      <w:r>
        <w:rPr>
          <w:sz w:val="24"/>
        </w:rPr>
        <w:tab/>
      </w:r>
      <w:r>
        <w:rPr>
          <w:sz w:val="24"/>
        </w:rPr>
        <w:tab/>
      </w:r>
      <w:r>
        <w:rPr>
          <w:sz w:val="24"/>
        </w:rPr>
        <w:tab/>
        <w:t>m Kathleen Collins</w:t>
      </w:r>
    </w:p>
    <w:p w14:paraId="3E0DD4D2" w14:textId="77777777" w:rsidR="000D6C32" w:rsidRDefault="000D6C32">
      <w:pPr>
        <w:ind w:right="-1050"/>
        <w:rPr>
          <w:sz w:val="24"/>
        </w:rPr>
      </w:pPr>
      <w:r>
        <w:rPr>
          <w:sz w:val="24"/>
        </w:rPr>
        <w:tab/>
      </w:r>
      <w:r>
        <w:rPr>
          <w:sz w:val="24"/>
        </w:rPr>
        <w:tab/>
      </w:r>
      <w:r>
        <w:rPr>
          <w:sz w:val="24"/>
        </w:rPr>
        <w:tab/>
        <w:t>| -Grace Tompsett</w:t>
      </w:r>
    </w:p>
    <w:p w14:paraId="33AA5EBF" w14:textId="77777777" w:rsidR="000D6C32" w:rsidRDefault="000D6C32">
      <w:pPr>
        <w:ind w:right="-1050"/>
        <w:rPr>
          <w:sz w:val="24"/>
        </w:rPr>
      </w:pPr>
      <w:r>
        <w:rPr>
          <w:sz w:val="24"/>
        </w:rPr>
        <w:tab/>
      </w:r>
      <w:r>
        <w:rPr>
          <w:sz w:val="24"/>
        </w:rPr>
        <w:tab/>
      </w:r>
      <w:r>
        <w:rPr>
          <w:sz w:val="24"/>
        </w:rPr>
        <w:tab/>
        <w:t>|________</w:t>
      </w:r>
    </w:p>
    <w:p w14:paraId="2A0192CA" w14:textId="77777777" w:rsidR="000D6C32" w:rsidRDefault="000D6C32">
      <w:pPr>
        <w:ind w:right="-1050"/>
        <w:rPr>
          <w:sz w:val="24"/>
        </w:rPr>
      </w:pPr>
      <w:r>
        <w:rPr>
          <w:sz w:val="24"/>
        </w:rPr>
        <w:tab/>
      </w:r>
      <w:r>
        <w:rPr>
          <w:sz w:val="24"/>
        </w:rPr>
        <w:tab/>
      </w:r>
      <w:r>
        <w:rPr>
          <w:sz w:val="24"/>
        </w:rPr>
        <w:tab/>
        <w:t>JANET-A</w:t>
      </w:r>
    </w:p>
    <w:p w14:paraId="19691B37" w14:textId="77777777" w:rsidR="000D6C32" w:rsidRDefault="000D6C32">
      <w:pPr>
        <w:ind w:right="-1050"/>
        <w:rPr>
          <w:sz w:val="24"/>
        </w:rPr>
      </w:pPr>
      <w:r>
        <w:rPr>
          <w:sz w:val="24"/>
        </w:rPr>
        <w:tab/>
      </w:r>
      <w:r>
        <w:rPr>
          <w:sz w:val="24"/>
        </w:rPr>
        <w:tab/>
      </w:r>
      <w:r>
        <w:rPr>
          <w:sz w:val="24"/>
        </w:rPr>
        <w:tab/>
        <w:t>1939</w:t>
      </w:r>
    </w:p>
    <w:p w14:paraId="7045B98F" w14:textId="77777777" w:rsidR="000D6C32" w:rsidRDefault="000D6C32">
      <w:pPr>
        <w:ind w:right="-1050"/>
        <w:rPr>
          <w:sz w:val="24"/>
        </w:rPr>
      </w:pPr>
    </w:p>
    <w:p w14:paraId="3DECA613" w14:textId="6ED3F01F" w:rsidR="000D6C32" w:rsidRDefault="000D6C32">
      <w:pPr>
        <w:pageBreakBefore/>
        <w:ind w:right="-1050"/>
        <w:rPr>
          <w:sz w:val="24"/>
        </w:rPr>
      </w:pPr>
      <w:r>
        <w:rPr>
          <w:b/>
          <w:sz w:val="24"/>
        </w:rPr>
        <w:t>NOTES ON UNCONNECTED FAMILY 58 (BATTLE</w:t>
      </w:r>
      <w:r w:rsidR="00ED4FF2">
        <w:rPr>
          <w:b/>
          <w:sz w:val="24"/>
        </w:rPr>
        <w:t>)</w:t>
      </w:r>
    </w:p>
    <w:p w14:paraId="3AABFBF2" w14:textId="77777777" w:rsidR="000D6C32" w:rsidRDefault="000D6C32">
      <w:pPr>
        <w:ind w:right="-1050"/>
        <w:rPr>
          <w:sz w:val="24"/>
        </w:rPr>
      </w:pPr>
    </w:p>
    <w:p w14:paraId="72ED52F8" w14:textId="77777777" w:rsidR="000D6C32" w:rsidRDefault="000D6C32">
      <w:pPr>
        <w:ind w:right="-1050"/>
        <w:rPr>
          <w:sz w:val="24"/>
        </w:rPr>
      </w:pPr>
      <w:r>
        <w:rPr>
          <w:sz w:val="24"/>
        </w:rPr>
        <w:t>JOSEPH deceased at marriage of JAMES 1873</w:t>
      </w:r>
    </w:p>
    <w:p w14:paraId="1594EF0E" w14:textId="77777777" w:rsidR="000D6C32" w:rsidRDefault="000D6C32">
      <w:pPr>
        <w:ind w:right="-1050"/>
        <w:rPr>
          <w:sz w:val="24"/>
        </w:rPr>
      </w:pPr>
    </w:p>
    <w:p w14:paraId="0DA3A26A" w14:textId="111E5C93" w:rsidR="000D6C32" w:rsidRDefault="000D6C32">
      <w:pPr>
        <w:ind w:right="-1050"/>
        <w:rPr>
          <w:sz w:val="24"/>
        </w:rPr>
      </w:pPr>
      <w:r>
        <w:rPr>
          <w:sz w:val="24"/>
        </w:rPr>
        <w:t xml:space="preserve">JAMES born 1847 Landrake/Bodmin, at 1871 census soldier age 22 born Cornwall Infantry Barracks Windsor Berkshire, 16APR1866 attestation British </w:t>
      </w:r>
      <w:r>
        <w:rPr>
          <w:sz w:val="24"/>
        </w:rPr>
        <w:tab/>
        <w:t xml:space="preserve">Army age 18 born Bodmin 1848 approx., discharge rank number &amp; corps private 2521 Grenadier Guards, married 25FEB1873 Holy Trinity </w:t>
      </w:r>
      <w:r>
        <w:rPr>
          <w:sz w:val="24"/>
        </w:rPr>
        <w:tab/>
        <w:t xml:space="preserve">Church Brompton parish Kensington district Middlesex bachelor of full age Grenadier Guardsman of St Saviours Chelsea, coal miner of Halmer </w:t>
      </w:r>
      <w:r>
        <w:rPr>
          <w:sz w:val="24"/>
        </w:rPr>
        <w:tab/>
        <w:t xml:space="preserve">End Audley Newcastle under Lyme at births of CHARLES-EDWARD 1874 LUCY-ANN 1876, at birth of JAMES 1880 was railway ticket </w:t>
      </w:r>
      <w:r>
        <w:rPr>
          <w:sz w:val="24"/>
        </w:rPr>
        <w:tab/>
        <w:t xml:space="preserve">collector of 11B block Peabody Square Duke Street Lambeth, at 1881 census head of household married signalman age 31 born Bodmin living 32 </w:t>
      </w:r>
      <w:r>
        <w:rPr>
          <w:sz w:val="24"/>
        </w:rPr>
        <w:tab/>
        <w:t xml:space="preserve">Stockdale Road Battersea London Surrey, at 1891 census married goods guard head of household age 44 born Landrake Cornwall living with wife </w:t>
      </w:r>
      <w:r>
        <w:rPr>
          <w:sz w:val="24"/>
        </w:rPr>
        <w:tab/>
        <w:t xml:space="preserve">and children Bedford Street Fenny Stratford Buckinghamshire, died 02AUG1899 Bletchley Road Fenny Stratford Buckinghamshire, administration </w:t>
      </w:r>
      <w:r>
        <w:rPr>
          <w:sz w:val="24"/>
        </w:rPr>
        <w:tab/>
        <w:t>dated 15SEP1899 (Oxford</w:t>
      </w:r>
      <w:r w:rsidR="00ED4FF2">
        <w:rPr>
          <w:sz w:val="24"/>
        </w:rPr>
        <w:t>)</w:t>
      </w:r>
      <w:r>
        <w:rPr>
          <w:sz w:val="24"/>
        </w:rPr>
        <w:t xml:space="preserve"> to Alice his widow, at marriage of JAMES 1910 deceased </w:t>
      </w:r>
      <w:r w:rsidR="00603A17">
        <w:rPr>
          <w:sz w:val="24"/>
        </w:rPr>
        <w:t>(</w:t>
      </w:r>
      <w:r>
        <w:rPr>
          <w:sz w:val="24"/>
        </w:rPr>
        <w:t>railway</w:t>
      </w:r>
      <w:r w:rsidR="00ED4FF2">
        <w:rPr>
          <w:sz w:val="24"/>
        </w:rPr>
        <w:t>)</w:t>
      </w:r>
      <w:r>
        <w:rPr>
          <w:sz w:val="24"/>
        </w:rPr>
        <w:t xml:space="preserve"> guard.   This JAMES is almost certainly the same </w:t>
      </w:r>
      <w:r>
        <w:rPr>
          <w:sz w:val="24"/>
        </w:rPr>
        <w:tab/>
        <w:t>person as JAMES born 1848 Bodmin of Unconnected Family 4 part A see note.</w:t>
      </w:r>
    </w:p>
    <w:p w14:paraId="599A6412" w14:textId="71AAD7D2" w:rsidR="000D6C32" w:rsidRDefault="000D6C32">
      <w:pPr>
        <w:ind w:right="-1050"/>
        <w:rPr>
          <w:sz w:val="24"/>
        </w:rPr>
      </w:pPr>
      <w:r>
        <w:rPr>
          <w:sz w:val="24"/>
        </w:rPr>
        <w:t xml:space="preserve">x ALICE born 1855 approx. Upton Berkshire/Bedfordshire, at marriage spinster age 18 of 4 Michael’s Grove Brompton, at 1881 census wife age 26 born </w:t>
      </w:r>
      <w:r>
        <w:rPr>
          <w:sz w:val="24"/>
        </w:rPr>
        <w:tab/>
        <w:t xml:space="preserve">Upton Berkshire, at 1891 census married wife age 38 born Upton Berkshire living with husband and two sons and two daughters, at 1901 census </w:t>
      </w:r>
      <w:r>
        <w:rPr>
          <w:sz w:val="24"/>
        </w:rPr>
        <w:tab/>
        <w:t>widow age 47 living with son CHARLES-EDWARD, at 1911 census widow age 56 born Upton Bedfordshire living with married daughter ALICE</w:t>
      </w:r>
      <w:r w:rsidR="00E42197">
        <w:rPr>
          <w:sz w:val="24"/>
        </w:rPr>
        <w:t xml:space="preserve">, </w:t>
      </w:r>
      <w:r w:rsidR="00E42197">
        <w:rPr>
          <w:sz w:val="24"/>
        </w:rPr>
        <w:tab/>
        <w:t xml:space="preserve">at 1921 census widow age 66 </w:t>
      </w:r>
      <w:r w:rsidR="00E42197" w:rsidRPr="00E42197">
        <w:rPr>
          <w:sz w:val="24"/>
        </w:rPr>
        <w:t>living with married daughter ALICE</w:t>
      </w:r>
      <w:r w:rsidR="00E42197">
        <w:rPr>
          <w:sz w:val="24"/>
        </w:rPr>
        <w:t xml:space="preserve"> 1881</w:t>
      </w:r>
    </w:p>
    <w:p w14:paraId="41961044" w14:textId="77777777" w:rsidR="00705A30" w:rsidRDefault="00705A30">
      <w:pPr>
        <w:ind w:right="-1050"/>
        <w:rPr>
          <w:b/>
          <w:bCs/>
          <w:sz w:val="24"/>
        </w:rPr>
      </w:pPr>
    </w:p>
    <w:p w14:paraId="13857BDD" w14:textId="77777777" w:rsidR="00705A30" w:rsidRDefault="00705A30">
      <w:pPr>
        <w:ind w:right="-1050"/>
        <w:rPr>
          <w:b/>
          <w:bCs/>
          <w:sz w:val="24"/>
        </w:rPr>
      </w:pPr>
    </w:p>
    <w:p w14:paraId="701AA059" w14:textId="77777777" w:rsidR="00705A30" w:rsidRDefault="00705A30">
      <w:pPr>
        <w:ind w:right="-1050"/>
        <w:rPr>
          <w:b/>
          <w:bCs/>
          <w:sz w:val="24"/>
        </w:rPr>
      </w:pPr>
    </w:p>
    <w:p w14:paraId="69505083" w14:textId="77777777" w:rsidR="00705A30" w:rsidRDefault="00705A30">
      <w:pPr>
        <w:ind w:right="-1050"/>
        <w:rPr>
          <w:b/>
          <w:bCs/>
          <w:sz w:val="24"/>
        </w:rPr>
      </w:pPr>
    </w:p>
    <w:p w14:paraId="75FF8D76" w14:textId="77777777" w:rsidR="00705A30" w:rsidRDefault="00705A30">
      <w:pPr>
        <w:ind w:right="-1050"/>
        <w:rPr>
          <w:b/>
          <w:bCs/>
          <w:sz w:val="24"/>
        </w:rPr>
      </w:pPr>
    </w:p>
    <w:p w14:paraId="078065C5" w14:textId="77777777" w:rsidR="00705A30" w:rsidRDefault="00705A30">
      <w:pPr>
        <w:ind w:right="-1050"/>
        <w:rPr>
          <w:b/>
          <w:bCs/>
          <w:sz w:val="24"/>
        </w:rPr>
      </w:pPr>
    </w:p>
    <w:p w14:paraId="4680A213" w14:textId="77777777" w:rsidR="00705A30" w:rsidRDefault="00705A30">
      <w:pPr>
        <w:ind w:right="-1050"/>
        <w:rPr>
          <w:b/>
          <w:bCs/>
          <w:sz w:val="24"/>
        </w:rPr>
      </w:pPr>
    </w:p>
    <w:p w14:paraId="74B708A2" w14:textId="77777777" w:rsidR="00705A30" w:rsidRDefault="00705A30">
      <w:pPr>
        <w:ind w:right="-1050"/>
        <w:rPr>
          <w:b/>
          <w:bCs/>
          <w:sz w:val="24"/>
        </w:rPr>
      </w:pPr>
    </w:p>
    <w:p w14:paraId="3A73B86C" w14:textId="77777777" w:rsidR="00705A30" w:rsidRDefault="00705A30">
      <w:pPr>
        <w:ind w:right="-1050"/>
        <w:rPr>
          <w:b/>
          <w:bCs/>
          <w:sz w:val="24"/>
        </w:rPr>
      </w:pPr>
    </w:p>
    <w:p w14:paraId="5C0AB116" w14:textId="77777777" w:rsidR="00705A30" w:rsidRDefault="00705A30">
      <w:pPr>
        <w:ind w:right="-1050"/>
        <w:rPr>
          <w:b/>
          <w:bCs/>
          <w:sz w:val="24"/>
        </w:rPr>
      </w:pPr>
    </w:p>
    <w:p w14:paraId="104EE7E3" w14:textId="77777777" w:rsidR="00705A30" w:rsidRDefault="00705A30">
      <w:pPr>
        <w:ind w:right="-1050"/>
        <w:rPr>
          <w:b/>
          <w:bCs/>
          <w:sz w:val="24"/>
        </w:rPr>
      </w:pPr>
    </w:p>
    <w:p w14:paraId="526462A0" w14:textId="77777777" w:rsidR="00705A30" w:rsidRDefault="00705A30">
      <w:pPr>
        <w:ind w:right="-1050"/>
        <w:rPr>
          <w:b/>
          <w:bCs/>
          <w:sz w:val="24"/>
        </w:rPr>
      </w:pPr>
    </w:p>
    <w:p w14:paraId="12FDDCC9" w14:textId="72FB5DF4" w:rsidR="000D6C32" w:rsidRPr="00705A30" w:rsidRDefault="00705A30">
      <w:pPr>
        <w:ind w:right="-1050"/>
        <w:rPr>
          <w:b/>
          <w:bCs/>
          <w:sz w:val="24"/>
        </w:rPr>
      </w:pPr>
      <w:r w:rsidRPr="00705A30">
        <w:rPr>
          <w:b/>
          <w:bCs/>
          <w:sz w:val="24"/>
        </w:rPr>
        <w:t>NOTES ON UNCONNECTED FAMILY 58 (BATTLE</w:t>
      </w:r>
      <w:r w:rsidR="00ED4FF2">
        <w:rPr>
          <w:b/>
          <w:bCs/>
          <w:sz w:val="24"/>
        </w:rPr>
        <w:t>)</w:t>
      </w:r>
      <w:r w:rsidRPr="00705A30">
        <w:rPr>
          <w:b/>
          <w:bCs/>
          <w:sz w:val="24"/>
        </w:rPr>
        <w:t xml:space="preserve"> continued</w:t>
      </w:r>
    </w:p>
    <w:p w14:paraId="5CFDACA6" w14:textId="77777777" w:rsidR="00705A30" w:rsidRDefault="00705A30">
      <w:pPr>
        <w:ind w:right="-1050"/>
        <w:rPr>
          <w:sz w:val="24"/>
        </w:rPr>
      </w:pPr>
    </w:p>
    <w:p w14:paraId="300BC11E" w14:textId="51BBC274" w:rsidR="000D6C32" w:rsidRDefault="000D6C32">
      <w:pPr>
        <w:ind w:right="-1050"/>
        <w:rPr>
          <w:sz w:val="24"/>
        </w:rPr>
      </w:pPr>
      <w:r>
        <w:rPr>
          <w:sz w:val="24"/>
        </w:rPr>
        <w:t>CHARLES-EDWARD born 13JUN1874 Halmer End Audley (Newcastle under Lyme</w:t>
      </w:r>
      <w:r w:rsidR="00ED4FF2">
        <w:rPr>
          <w:sz w:val="24"/>
        </w:rPr>
        <w:t>)</w:t>
      </w:r>
      <w:r>
        <w:rPr>
          <w:sz w:val="24"/>
        </w:rPr>
        <w:t xml:space="preserve"> Staffordshire, at 1881 census scholar age 6 born Hudley </w:t>
      </w:r>
      <w:r>
        <w:rPr>
          <w:sz w:val="24"/>
        </w:rPr>
        <w:tab/>
        <w:t xml:space="preserve">Staffordshire, living at home at 1891 census railway porter single age 16 born Audley Staffordshire living at home, at 1901 census railway goods </w:t>
      </w:r>
      <w:r>
        <w:rPr>
          <w:sz w:val="24"/>
        </w:rPr>
        <w:tab/>
        <w:t xml:space="preserve">guard age 26 single living 59 Bletchley Road Fenny Stratford, probably Mr Tregenza who gave magazines for Christmas to Northampton Infirmary </w:t>
      </w:r>
      <w:r>
        <w:rPr>
          <w:sz w:val="24"/>
        </w:rPr>
        <w:tab/>
        <w:t xml:space="preserve">(27DEC1901 Northampton Mercury </w:t>
      </w:r>
      <w:hyperlink r:id="rId1786" w:history="1">
        <w:r>
          <w:rPr>
            <w:rStyle w:val="Hyperlink"/>
            <w:sz w:val="24"/>
          </w:rPr>
          <w:t>www.britishnewspaperarchive.co.uk</w:t>
        </w:r>
      </w:hyperlink>
      <w:r>
        <w:rPr>
          <w:sz w:val="24"/>
        </w:rPr>
        <w:t xml:space="preserve"> </w:t>
      </w:r>
      <w:r w:rsidR="00ED4FF2">
        <w:rPr>
          <w:sz w:val="24"/>
        </w:rPr>
        <w:t>)</w:t>
      </w:r>
      <w:r>
        <w:rPr>
          <w:sz w:val="24"/>
        </w:rPr>
        <w:t xml:space="preserve">,probably bugler who sounded the last post at memorial to fallen trooper </w:t>
      </w:r>
      <w:r>
        <w:rPr>
          <w:sz w:val="24"/>
        </w:rPr>
        <w:tab/>
        <w:t xml:space="preserve">at Little Brickhill parish church 01DEC1901 (Northampton Mercury 06DEC1901 </w:t>
      </w:r>
      <w:hyperlink r:id="rId1787" w:history="1">
        <w:r>
          <w:rPr>
            <w:rStyle w:val="Hyperlink"/>
            <w:sz w:val="24"/>
          </w:rPr>
          <w:t>www.britishnewspaperarchive.co.uk</w:t>
        </w:r>
      </w:hyperlink>
      <w:r>
        <w:rPr>
          <w:sz w:val="24"/>
        </w:rPr>
        <w:t xml:space="preserve"> </w:t>
      </w:r>
      <w:r w:rsidR="00ED4FF2">
        <w:rPr>
          <w:sz w:val="24"/>
        </w:rPr>
        <w:t>)</w:t>
      </w:r>
      <w:r>
        <w:rPr>
          <w:sz w:val="24"/>
        </w:rPr>
        <w:t xml:space="preserve">, probably Private C. </w:t>
      </w:r>
      <w:r>
        <w:rPr>
          <w:sz w:val="24"/>
        </w:rPr>
        <w:tab/>
        <w:t xml:space="preserve">Tregenza who won Volunteer Shooting Prize 03OCT1903 Fenny Stratford (09OCT1903 Northampton Mercury 09OCT1903 </w:t>
      </w:r>
      <w:r>
        <w:rPr>
          <w:sz w:val="24"/>
        </w:rPr>
        <w:tab/>
      </w:r>
      <w:hyperlink r:id="rId1788" w:history="1">
        <w:r>
          <w:rPr>
            <w:rStyle w:val="Hyperlink"/>
            <w:sz w:val="24"/>
          </w:rPr>
          <w:t>www.britishnewspaperarchive.co.uk</w:t>
        </w:r>
      </w:hyperlink>
      <w:r>
        <w:rPr>
          <w:sz w:val="24"/>
        </w:rPr>
        <w:t xml:space="preserve"> </w:t>
      </w:r>
      <w:r w:rsidR="00ED4FF2">
        <w:rPr>
          <w:sz w:val="24"/>
        </w:rPr>
        <w:t>)</w:t>
      </w:r>
      <w:r>
        <w:rPr>
          <w:sz w:val="24"/>
        </w:rPr>
        <w:t xml:space="preserve">, married June quarter 1905 Bicester district, at 1911 census head of household married railwayman goods </w:t>
      </w:r>
      <w:r>
        <w:rPr>
          <w:sz w:val="24"/>
        </w:rPr>
        <w:tab/>
        <w:t xml:space="preserve">guard L &amp; N W Railway age 37 born Podmore Hall Staffordshire living Westfield Road Fenny Stratford Buckinghamshire, railway goods guard at </w:t>
      </w:r>
      <w:r>
        <w:rPr>
          <w:sz w:val="24"/>
        </w:rPr>
        <w:tab/>
        <w:t xml:space="preserve">birth of JAMES 1912, </w:t>
      </w:r>
      <w:r w:rsidR="006A1403">
        <w:rPr>
          <w:sz w:val="24"/>
        </w:rPr>
        <w:t>at 1921 census</w:t>
      </w:r>
      <w:r w:rsidR="006F16FD">
        <w:rPr>
          <w:sz w:val="24"/>
        </w:rPr>
        <w:t xml:space="preserve"> </w:t>
      </w:r>
      <w:r w:rsidR="009130B4">
        <w:rPr>
          <w:sz w:val="24"/>
        </w:rPr>
        <w:t xml:space="preserve">age 48 </w:t>
      </w:r>
      <w:r w:rsidR="00A81594">
        <w:rPr>
          <w:sz w:val="24"/>
        </w:rPr>
        <w:t>goods guard L &amp; N</w:t>
      </w:r>
      <w:r w:rsidR="00555861">
        <w:rPr>
          <w:sz w:val="24"/>
        </w:rPr>
        <w:t xml:space="preserve"> </w:t>
      </w:r>
      <w:r w:rsidR="00A81594">
        <w:rPr>
          <w:sz w:val="24"/>
        </w:rPr>
        <w:t xml:space="preserve">W Railway </w:t>
      </w:r>
      <w:r w:rsidR="009130B4">
        <w:rPr>
          <w:sz w:val="24"/>
        </w:rPr>
        <w:t xml:space="preserve">living 9 St Martin Street Bletchley Buckinghamshire with wife and </w:t>
      </w:r>
      <w:r w:rsidR="00A81594">
        <w:rPr>
          <w:sz w:val="24"/>
        </w:rPr>
        <w:tab/>
      </w:r>
      <w:r w:rsidR="009130B4">
        <w:rPr>
          <w:sz w:val="24"/>
        </w:rPr>
        <w:t xml:space="preserve">three children, </w:t>
      </w:r>
      <w:r>
        <w:rPr>
          <w:sz w:val="24"/>
        </w:rPr>
        <w:t>market gardener at marriage of son JAMES 1937, market gardener at marriage of daughter MARY 1944</w:t>
      </w:r>
    </w:p>
    <w:p w14:paraId="4DFC7B48" w14:textId="5C434883" w:rsidR="000D6C32" w:rsidRDefault="000D6C32">
      <w:pPr>
        <w:ind w:right="-1050"/>
        <w:rPr>
          <w:b/>
          <w:sz w:val="24"/>
        </w:rPr>
      </w:pPr>
      <w:r>
        <w:rPr>
          <w:sz w:val="24"/>
        </w:rPr>
        <w:t xml:space="preserve">x ALICE-MAUD born </w:t>
      </w:r>
      <w:r w:rsidR="00A81594">
        <w:rPr>
          <w:sz w:val="24"/>
        </w:rPr>
        <w:t>MAY</w:t>
      </w:r>
      <w:r>
        <w:rPr>
          <w:sz w:val="24"/>
        </w:rPr>
        <w:t>188</w:t>
      </w:r>
      <w:r w:rsidR="00A81594">
        <w:rPr>
          <w:sz w:val="24"/>
        </w:rPr>
        <w:t>0</w:t>
      </w:r>
      <w:r>
        <w:rPr>
          <w:sz w:val="24"/>
        </w:rPr>
        <w:t xml:space="preserve"> approx. La</w:t>
      </w:r>
      <w:r w:rsidR="00705A30">
        <w:rPr>
          <w:sz w:val="24"/>
        </w:rPr>
        <w:t>un</w:t>
      </w:r>
      <w:r>
        <w:rPr>
          <w:sz w:val="24"/>
        </w:rPr>
        <w:t xml:space="preserve">ton </w:t>
      </w:r>
      <w:r w:rsidR="00705A30">
        <w:rPr>
          <w:sz w:val="24"/>
        </w:rPr>
        <w:t>(previously recorded in error as Lawston</w:t>
      </w:r>
      <w:r w:rsidR="00ED4FF2">
        <w:rPr>
          <w:sz w:val="24"/>
        </w:rPr>
        <w:t>)</w:t>
      </w:r>
      <w:r w:rsidR="00705A30">
        <w:rPr>
          <w:sz w:val="24"/>
        </w:rPr>
        <w:t xml:space="preserve"> </w:t>
      </w:r>
      <w:r>
        <w:rPr>
          <w:sz w:val="24"/>
        </w:rPr>
        <w:t xml:space="preserve">Oxfordshire, at 1911 census wife age 29 born </w:t>
      </w:r>
      <w:r w:rsidR="00705A30">
        <w:rPr>
          <w:sz w:val="24"/>
        </w:rPr>
        <w:t xml:space="preserve">Launton (not </w:t>
      </w:r>
      <w:r w:rsidR="00705A30">
        <w:rPr>
          <w:sz w:val="24"/>
        </w:rPr>
        <w:tab/>
      </w:r>
      <w:r>
        <w:rPr>
          <w:sz w:val="24"/>
        </w:rPr>
        <w:t>Lawston</w:t>
      </w:r>
      <w:r w:rsidR="00ED4FF2">
        <w:rPr>
          <w:sz w:val="24"/>
        </w:rPr>
        <w:t>)</w:t>
      </w:r>
      <w:r>
        <w:rPr>
          <w:sz w:val="24"/>
        </w:rPr>
        <w:t xml:space="preserve"> Oxfordshire, </w:t>
      </w:r>
      <w:r w:rsidR="00A81594">
        <w:rPr>
          <w:sz w:val="24"/>
        </w:rPr>
        <w:t xml:space="preserve">at 1921 census age 41 year 1 month home duties living with husband and three children, </w:t>
      </w:r>
      <w:r>
        <w:rPr>
          <w:sz w:val="24"/>
        </w:rPr>
        <w:t xml:space="preserve">died 24FEB1942 at death lived The </w:t>
      </w:r>
      <w:r w:rsidR="00705A30">
        <w:rPr>
          <w:sz w:val="24"/>
        </w:rPr>
        <w:tab/>
      </w:r>
      <w:r>
        <w:rPr>
          <w:sz w:val="24"/>
        </w:rPr>
        <w:t>Bungalow Coggins Mills Mayfield Sussex, will (London</w:t>
      </w:r>
      <w:r w:rsidR="00ED4FF2">
        <w:rPr>
          <w:sz w:val="24"/>
        </w:rPr>
        <w:t>)</w:t>
      </w:r>
      <w:r>
        <w:rPr>
          <w:sz w:val="24"/>
        </w:rPr>
        <w:t xml:space="preserve"> dated 09MAY1942 to ALICE-MAUD wife of CHARLES-EDWARD </w:t>
      </w:r>
    </w:p>
    <w:p w14:paraId="72ED5F4B" w14:textId="184F7A52" w:rsidR="000D6C32" w:rsidRDefault="000D6C32">
      <w:pPr>
        <w:ind w:right="-1050"/>
        <w:rPr>
          <w:sz w:val="24"/>
        </w:rPr>
      </w:pPr>
      <w:r>
        <w:rPr>
          <w:sz w:val="24"/>
        </w:rPr>
        <w:t xml:space="preserve">LUCY-ANN born 20JAN1876 Audley End, at 1881 census scholar age 5 born Dudley Staffordshire living at home, at 1891 census age 15 born Audley </w:t>
      </w:r>
      <w:r>
        <w:rPr>
          <w:sz w:val="24"/>
        </w:rPr>
        <w:tab/>
        <w:t xml:space="preserve">Staffordshire living at home, LUCY-ANN or sister ALICE took part in entertainment 14JAN1901 at Temperance Hall Fenny Stratford </w:t>
      </w:r>
      <w:r>
        <w:rPr>
          <w:sz w:val="24"/>
        </w:rPr>
        <w:tab/>
        <w:t xml:space="preserve">(Northampton Mercury 18JAN1901 </w:t>
      </w:r>
      <w:hyperlink r:id="rId1789" w:history="1">
        <w:r>
          <w:rPr>
            <w:rStyle w:val="Hyperlink"/>
            <w:sz w:val="24"/>
          </w:rPr>
          <w:t>www.britishnewspaperarchive.co.uk</w:t>
        </w:r>
      </w:hyperlink>
      <w:r>
        <w:rPr>
          <w:sz w:val="24"/>
        </w:rPr>
        <w:t xml:space="preserve"> </w:t>
      </w:r>
      <w:r w:rsidR="00ED4FF2">
        <w:rPr>
          <w:sz w:val="24"/>
        </w:rPr>
        <w:t>)</w:t>
      </w:r>
      <w:r>
        <w:rPr>
          <w:sz w:val="24"/>
        </w:rPr>
        <w:t xml:space="preserve"> also 21FEB1902 in annual gathering of Band of Hope Town Hall Fenny </w:t>
      </w:r>
      <w:r>
        <w:rPr>
          <w:sz w:val="24"/>
        </w:rPr>
        <w:tab/>
        <w:t xml:space="preserve">Stratford (Northampton Mercury 28FEB1901 </w:t>
      </w:r>
      <w:hyperlink r:id="rId1790" w:history="1">
        <w:r>
          <w:rPr>
            <w:rStyle w:val="Hyperlink"/>
            <w:sz w:val="24"/>
          </w:rPr>
          <w:t>www.britishnewspaperarchive.co.uk</w:t>
        </w:r>
      </w:hyperlink>
      <w:r>
        <w:rPr>
          <w:sz w:val="24"/>
        </w:rPr>
        <w:t xml:space="preserve"> </w:t>
      </w:r>
      <w:r w:rsidR="00ED4FF2">
        <w:rPr>
          <w:sz w:val="24"/>
        </w:rPr>
        <w:t>)</w:t>
      </w:r>
      <w:r>
        <w:rPr>
          <w:sz w:val="24"/>
        </w:rPr>
        <w:t xml:space="preserve"> and sang at PSA meeting 09NOV1902 Newport Pagnell </w:t>
      </w:r>
      <w:r>
        <w:rPr>
          <w:sz w:val="24"/>
        </w:rPr>
        <w:tab/>
        <w:t xml:space="preserve">Northampton Mercury 14NOV1902 </w:t>
      </w:r>
      <w:hyperlink r:id="rId1791" w:history="1">
        <w:r>
          <w:rPr>
            <w:rStyle w:val="Hyperlink"/>
            <w:sz w:val="24"/>
          </w:rPr>
          <w:t>www.britishnewspaperarchive.co.uk</w:t>
        </w:r>
      </w:hyperlink>
      <w:r>
        <w:rPr>
          <w:sz w:val="24"/>
        </w:rPr>
        <w:t xml:space="preserve"> </w:t>
      </w:r>
      <w:r w:rsidR="00ED4FF2">
        <w:rPr>
          <w:sz w:val="24"/>
        </w:rPr>
        <w:t>)</w:t>
      </w:r>
    </w:p>
    <w:p w14:paraId="77B5F1CE" w14:textId="77777777" w:rsidR="00705A30" w:rsidRDefault="00705A30">
      <w:pPr>
        <w:ind w:right="-1050"/>
        <w:rPr>
          <w:sz w:val="24"/>
        </w:rPr>
      </w:pPr>
    </w:p>
    <w:p w14:paraId="1D134B0E" w14:textId="3F395ED7" w:rsidR="00705A30" w:rsidRDefault="00705A30">
      <w:pPr>
        <w:ind w:right="-1050"/>
        <w:rPr>
          <w:sz w:val="24"/>
        </w:rPr>
      </w:pPr>
    </w:p>
    <w:p w14:paraId="16F83C25" w14:textId="4C280958" w:rsidR="00705A30" w:rsidRDefault="00705A30">
      <w:pPr>
        <w:ind w:right="-1050"/>
        <w:rPr>
          <w:sz w:val="24"/>
        </w:rPr>
      </w:pPr>
    </w:p>
    <w:p w14:paraId="36FB4DC2" w14:textId="61E2EEAE" w:rsidR="00705A30" w:rsidRDefault="00705A30">
      <w:pPr>
        <w:ind w:right="-1050"/>
        <w:rPr>
          <w:sz w:val="24"/>
        </w:rPr>
      </w:pPr>
    </w:p>
    <w:p w14:paraId="59EB75EE" w14:textId="39181ACE" w:rsidR="00705A30" w:rsidRDefault="00705A30">
      <w:pPr>
        <w:ind w:right="-1050"/>
        <w:rPr>
          <w:sz w:val="24"/>
        </w:rPr>
      </w:pPr>
    </w:p>
    <w:p w14:paraId="6CC92787" w14:textId="7BFE45F3" w:rsidR="00705A30" w:rsidRDefault="00705A30">
      <w:pPr>
        <w:ind w:right="-1050"/>
        <w:rPr>
          <w:sz w:val="24"/>
        </w:rPr>
      </w:pPr>
    </w:p>
    <w:p w14:paraId="64CE684C" w14:textId="77777777" w:rsidR="00705A30" w:rsidRDefault="00705A30">
      <w:pPr>
        <w:ind w:right="-1050"/>
        <w:rPr>
          <w:sz w:val="24"/>
        </w:rPr>
      </w:pPr>
    </w:p>
    <w:p w14:paraId="2AAB3556" w14:textId="77777777" w:rsidR="00705A30" w:rsidRDefault="00705A30">
      <w:pPr>
        <w:ind w:right="-1050"/>
        <w:rPr>
          <w:sz w:val="24"/>
        </w:rPr>
      </w:pPr>
    </w:p>
    <w:p w14:paraId="36F6DDF3" w14:textId="7359C80D" w:rsidR="00705A30" w:rsidRPr="00705A30" w:rsidRDefault="00705A30">
      <w:pPr>
        <w:ind w:right="-1050"/>
        <w:rPr>
          <w:b/>
          <w:bCs/>
          <w:sz w:val="24"/>
        </w:rPr>
      </w:pPr>
      <w:r w:rsidRPr="00705A30">
        <w:rPr>
          <w:b/>
          <w:bCs/>
          <w:sz w:val="24"/>
        </w:rPr>
        <w:t>NOTES ON UNCONNECTED FAMILY 58 (BATTLE</w:t>
      </w:r>
      <w:r w:rsidR="00ED4FF2">
        <w:rPr>
          <w:b/>
          <w:bCs/>
          <w:sz w:val="24"/>
        </w:rPr>
        <w:t>)</w:t>
      </w:r>
      <w:r w:rsidRPr="00705A30">
        <w:rPr>
          <w:b/>
          <w:bCs/>
          <w:sz w:val="24"/>
        </w:rPr>
        <w:t xml:space="preserve"> continued</w:t>
      </w:r>
    </w:p>
    <w:p w14:paraId="15510900" w14:textId="77777777" w:rsidR="00705A30" w:rsidRDefault="00705A30">
      <w:pPr>
        <w:ind w:right="-1050"/>
        <w:rPr>
          <w:sz w:val="24"/>
        </w:rPr>
      </w:pPr>
    </w:p>
    <w:p w14:paraId="176DBA4F" w14:textId="45621CEF" w:rsidR="000D6C32" w:rsidRDefault="000D6C32">
      <w:pPr>
        <w:ind w:right="-1050"/>
        <w:rPr>
          <w:sz w:val="24"/>
        </w:rPr>
      </w:pPr>
      <w:r>
        <w:rPr>
          <w:sz w:val="24"/>
        </w:rPr>
        <w:t>JAMES born 13DEC1880 at home Waterloo (first part</w:t>
      </w:r>
      <w:r w:rsidR="00ED4FF2">
        <w:rPr>
          <w:sz w:val="24"/>
        </w:rPr>
        <w:t>)</w:t>
      </w:r>
      <w:r>
        <w:rPr>
          <w:sz w:val="24"/>
        </w:rPr>
        <w:t xml:space="preserve"> Lambeth Surrey, at 1881 census age 1 born Lambeth Surrey living at home, at 1891 census age 11 </w:t>
      </w:r>
      <w:r>
        <w:rPr>
          <w:sz w:val="24"/>
        </w:rPr>
        <w:tab/>
        <w:t>born Southwick London living at home, at 1901 census railway porter age 21 born London Westminster single living with brother CHARLES-</w:t>
      </w:r>
      <w:r>
        <w:rPr>
          <w:sz w:val="24"/>
        </w:rPr>
        <w:tab/>
        <w:t xml:space="preserve">EDWARD, married 25OCT1910 St Paul’s Church Hampstead Middlesex bachelor age 30 clerk living 6 Ashfield Terrace Finsbury Park, at 1911 </w:t>
      </w:r>
      <w:r>
        <w:rPr>
          <w:sz w:val="24"/>
        </w:rPr>
        <w:tab/>
        <w:t>census head of household married baggage master (shipping company</w:t>
      </w:r>
      <w:r w:rsidR="00ED4FF2">
        <w:rPr>
          <w:sz w:val="24"/>
        </w:rPr>
        <w:t>)</w:t>
      </w:r>
      <w:r>
        <w:rPr>
          <w:sz w:val="24"/>
        </w:rPr>
        <w:t xml:space="preserve"> age 31 born Blackfriars London living 6 Ashfield Terrace Ashfield Road </w:t>
      </w:r>
      <w:r>
        <w:rPr>
          <w:sz w:val="24"/>
        </w:rPr>
        <w:tab/>
        <w:t xml:space="preserve">Finsbury Park, </w:t>
      </w:r>
      <w:r w:rsidR="001E5FD2">
        <w:rPr>
          <w:sz w:val="24"/>
        </w:rPr>
        <w:t xml:space="preserve">at 1921 census 10 Cockspur Street St Anne within the liberty of Westminster age 41 housekeeper for Oceanie Steam Navigation Co., </w:t>
      </w:r>
      <w:r w:rsidR="001E5FD2">
        <w:rPr>
          <w:sz w:val="24"/>
        </w:rPr>
        <w:tab/>
      </w:r>
      <w:r>
        <w:rPr>
          <w:sz w:val="24"/>
        </w:rPr>
        <w:t>died 22MAY1955 at death lived ‘The Kennels’ Partridge Hill Langford/Landford Salisbury, will (London</w:t>
      </w:r>
      <w:r w:rsidR="00ED4FF2">
        <w:rPr>
          <w:sz w:val="24"/>
        </w:rPr>
        <w:t>)</w:t>
      </w:r>
      <w:r>
        <w:rPr>
          <w:sz w:val="24"/>
        </w:rPr>
        <w:t xml:space="preserve"> dated 17SEP1955 to CHARLES market </w:t>
      </w:r>
      <w:r w:rsidR="001E5FD2">
        <w:rPr>
          <w:sz w:val="24"/>
        </w:rPr>
        <w:tab/>
      </w:r>
      <w:r>
        <w:rPr>
          <w:sz w:val="24"/>
        </w:rPr>
        <w:t>gardener, at marriage of CHARLES 1957 deceased market gardener</w:t>
      </w:r>
    </w:p>
    <w:p w14:paraId="67911820" w14:textId="462BCEC4" w:rsidR="000D6C32" w:rsidRDefault="000D6C32">
      <w:pPr>
        <w:ind w:right="-1050"/>
        <w:rPr>
          <w:sz w:val="24"/>
        </w:rPr>
      </w:pPr>
      <w:r>
        <w:rPr>
          <w:sz w:val="24"/>
        </w:rPr>
        <w:t>x MARY born 1883 approx. Hampstead London, at marriage spinster age 27 living 17 Winchester Mews NW (father coachman</w:t>
      </w:r>
      <w:r w:rsidR="00ED4FF2">
        <w:rPr>
          <w:sz w:val="24"/>
        </w:rPr>
        <w:t>)</w:t>
      </w:r>
      <w:r>
        <w:rPr>
          <w:sz w:val="24"/>
        </w:rPr>
        <w:t xml:space="preserve">, at 1911 census wife age </w:t>
      </w:r>
      <w:r>
        <w:rPr>
          <w:sz w:val="24"/>
        </w:rPr>
        <w:tab/>
        <w:t xml:space="preserve">28 born Hampstead London, </w:t>
      </w:r>
      <w:r w:rsidR="001E5FD2">
        <w:rPr>
          <w:sz w:val="24"/>
        </w:rPr>
        <w:t xml:space="preserve">at 1921 census age 38 at home, </w:t>
      </w:r>
      <w:r>
        <w:rPr>
          <w:sz w:val="24"/>
        </w:rPr>
        <w:t xml:space="preserve">died 21FEB1943 at death lived The Bungalow Coggins Mills Mayfield Sussex, </w:t>
      </w:r>
      <w:r w:rsidR="001E5FD2">
        <w:rPr>
          <w:sz w:val="24"/>
        </w:rPr>
        <w:tab/>
      </w:r>
      <w:r>
        <w:rPr>
          <w:sz w:val="24"/>
        </w:rPr>
        <w:t>administration (Llandudno</w:t>
      </w:r>
      <w:r w:rsidR="00ED4FF2">
        <w:rPr>
          <w:sz w:val="24"/>
        </w:rPr>
        <w:t>)</w:t>
      </w:r>
      <w:r>
        <w:rPr>
          <w:sz w:val="24"/>
        </w:rPr>
        <w:t xml:space="preserve"> dated 17MAR1943 to JAMES market gardener</w:t>
      </w:r>
    </w:p>
    <w:p w14:paraId="44578301" w14:textId="72E152D1" w:rsidR="000D6C32" w:rsidRDefault="000D6C32">
      <w:pPr>
        <w:ind w:right="-1050"/>
        <w:rPr>
          <w:b/>
          <w:sz w:val="24"/>
        </w:rPr>
      </w:pPr>
      <w:r>
        <w:rPr>
          <w:sz w:val="24"/>
        </w:rPr>
        <w:t xml:space="preserve">ALICE born 1881 approx. Suthampstead/Sulhampstead Berkshire, at 1881 age 0 born Sulhamsted Berkshire living at home, at 1891 age 10 born </w:t>
      </w:r>
      <w:r>
        <w:rPr>
          <w:sz w:val="24"/>
        </w:rPr>
        <w:tab/>
        <w:t xml:space="preserve">Sulhampstead Berkshire living at home, at 1901 census a single board school teacher age 20 born Suthampstead Berkshire living with brother </w:t>
      </w:r>
      <w:r>
        <w:rPr>
          <w:sz w:val="24"/>
        </w:rPr>
        <w:tab/>
        <w:t xml:space="preserve">CHARLES-EDWARD, ALICE or sister LUCY-ANN took part in entertainment 14JAN1901 at Temperance Hall Fenny Stratford (Northampton </w:t>
      </w:r>
      <w:r>
        <w:rPr>
          <w:sz w:val="24"/>
        </w:rPr>
        <w:tab/>
        <w:t xml:space="preserve">Mercury 18JAN1901 </w:t>
      </w:r>
      <w:hyperlink r:id="rId1792" w:history="1">
        <w:r>
          <w:rPr>
            <w:rStyle w:val="Hyperlink"/>
            <w:sz w:val="24"/>
          </w:rPr>
          <w:t>www.britishnewspaperarchive.co.uk</w:t>
        </w:r>
      </w:hyperlink>
      <w:r>
        <w:rPr>
          <w:sz w:val="24"/>
        </w:rPr>
        <w:t xml:space="preserve"> </w:t>
      </w:r>
      <w:r w:rsidR="00ED4FF2">
        <w:rPr>
          <w:sz w:val="24"/>
        </w:rPr>
        <w:t>)</w:t>
      </w:r>
      <w:r>
        <w:rPr>
          <w:sz w:val="24"/>
        </w:rPr>
        <w:t xml:space="preserve"> also 21FEB1902 in annual gathering of Band of Hope Town Hall Fenny Stratford </w:t>
      </w:r>
      <w:r>
        <w:rPr>
          <w:sz w:val="24"/>
        </w:rPr>
        <w:tab/>
        <w:t xml:space="preserve">(Northampton Mercury 28FEB1901 </w:t>
      </w:r>
      <w:hyperlink r:id="rId1793" w:history="1">
        <w:r>
          <w:rPr>
            <w:rStyle w:val="Hyperlink"/>
            <w:sz w:val="24"/>
          </w:rPr>
          <w:t>www.britishnewspaperarchive.co.uk</w:t>
        </w:r>
      </w:hyperlink>
      <w:r>
        <w:rPr>
          <w:sz w:val="24"/>
        </w:rPr>
        <w:t xml:space="preserve"> </w:t>
      </w:r>
      <w:r w:rsidR="00ED4FF2">
        <w:rPr>
          <w:sz w:val="24"/>
        </w:rPr>
        <w:t>)</w:t>
      </w:r>
      <w:r>
        <w:rPr>
          <w:sz w:val="24"/>
        </w:rPr>
        <w:t xml:space="preserve"> and sang at PSA meeting 09NOV1902 Newport Pagnell Northampton </w:t>
      </w:r>
      <w:r>
        <w:rPr>
          <w:sz w:val="24"/>
        </w:rPr>
        <w:tab/>
        <w:t xml:space="preserve">Mercury 14NOV1902 </w:t>
      </w:r>
      <w:hyperlink r:id="rId1794" w:history="1">
        <w:r>
          <w:rPr>
            <w:rStyle w:val="Hyperlink"/>
            <w:sz w:val="24"/>
          </w:rPr>
          <w:t>www.britishnewspaperarchive.co.uk</w:t>
        </w:r>
      </w:hyperlink>
      <w:r>
        <w:rPr>
          <w:sz w:val="24"/>
        </w:rPr>
        <w:t xml:space="preserve"> </w:t>
      </w:r>
      <w:r w:rsidR="00ED4FF2">
        <w:rPr>
          <w:sz w:val="24"/>
        </w:rPr>
        <w:t>)</w:t>
      </w:r>
      <w:r>
        <w:rPr>
          <w:sz w:val="24"/>
        </w:rPr>
        <w:t xml:space="preserve">, obtained third-class division III in King’s Scholarship examination for pupil teachers </w:t>
      </w:r>
      <w:r>
        <w:rPr>
          <w:sz w:val="24"/>
        </w:rPr>
        <w:tab/>
        <w:t xml:space="preserve">at Bletchley Road Board School (14MAR1902 Northampton Mercury </w:t>
      </w:r>
      <w:hyperlink r:id="rId1795" w:history="1">
        <w:r>
          <w:rPr>
            <w:rStyle w:val="Hyperlink"/>
            <w:sz w:val="24"/>
          </w:rPr>
          <w:t>www.britishnewspaperarchive.co.uk</w:t>
        </w:r>
      </w:hyperlink>
      <w:r w:rsidR="00ED4FF2">
        <w:rPr>
          <w:sz w:val="24"/>
        </w:rPr>
        <w:t>)</w:t>
      </w:r>
      <w:r>
        <w:rPr>
          <w:sz w:val="24"/>
        </w:rPr>
        <w:t xml:space="preserve"> at 1911 census age 30 born </w:t>
      </w:r>
      <w:r>
        <w:rPr>
          <w:sz w:val="24"/>
        </w:rPr>
        <w:tab/>
        <w:t xml:space="preserve">Sulhampstead Berkshire married to James Double a railway clerk age 27 born Aldbury Hertfordshire both living 31 Springfield Road Linslade </w:t>
      </w:r>
      <w:r>
        <w:rPr>
          <w:sz w:val="24"/>
        </w:rPr>
        <w:tab/>
        <w:t>Leighton Buzzard Bedfordshire with Lucy-Hilda daughter age 0 and her mother ALICE widow age 56 born Upton Berkshire</w:t>
      </w:r>
      <w:r w:rsidR="006546A0">
        <w:rPr>
          <w:sz w:val="24"/>
        </w:rPr>
        <w:t xml:space="preserve">, at 1921 census age 40 </w:t>
      </w:r>
      <w:r w:rsidR="00E42197">
        <w:rPr>
          <w:sz w:val="24"/>
        </w:rPr>
        <w:tab/>
      </w:r>
      <w:r w:rsidR="006546A0">
        <w:rPr>
          <w:sz w:val="24"/>
        </w:rPr>
        <w:t xml:space="preserve">living with husband, daughter and </w:t>
      </w:r>
      <w:r w:rsidR="00E42197">
        <w:rPr>
          <w:sz w:val="24"/>
        </w:rPr>
        <w:t xml:space="preserve">her </w:t>
      </w:r>
      <w:r w:rsidR="006546A0">
        <w:rPr>
          <w:sz w:val="24"/>
        </w:rPr>
        <w:t>mother</w:t>
      </w:r>
      <w:r w:rsidR="00E42197">
        <w:rPr>
          <w:sz w:val="24"/>
        </w:rPr>
        <w:t xml:space="preserve"> at the station Gamlingay Cambridgeshire (husband James station master for L &amp; N W Railway Co.)</w:t>
      </w:r>
    </w:p>
    <w:p w14:paraId="6C498F1C" w14:textId="6FA94E9A" w:rsidR="000D6C32" w:rsidRDefault="000D6C32">
      <w:pPr>
        <w:pageBreakBefore/>
        <w:ind w:right="-1050"/>
        <w:rPr>
          <w:sz w:val="24"/>
        </w:rPr>
      </w:pPr>
      <w:r>
        <w:rPr>
          <w:b/>
          <w:sz w:val="24"/>
        </w:rPr>
        <w:t>NOTES ON UNCONNECTED FAMILY 58 (BATTLE</w:t>
      </w:r>
      <w:r w:rsidR="00ED4FF2">
        <w:rPr>
          <w:b/>
          <w:sz w:val="24"/>
        </w:rPr>
        <w:t>)</w:t>
      </w:r>
      <w:r>
        <w:rPr>
          <w:b/>
          <w:sz w:val="24"/>
        </w:rPr>
        <w:t xml:space="preserve"> continued</w:t>
      </w:r>
    </w:p>
    <w:p w14:paraId="5D040587" w14:textId="77777777" w:rsidR="000D6C32" w:rsidRDefault="000D6C32">
      <w:pPr>
        <w:ind w:right="-1050"/>
        <w:rPr>
          <w:sz w:val="24"/>
        </w:rPr>
      </w:pPr>
    </w:p>
    <w:p w14:paraId="7E54FCA8" w14:textId="3BB6A4F7" w:rsidR="000D6C32" w:rsidRDefault="000D6C32">
      <w:pPr>
        <w:ind w:right="-1050"/>
        <w:rPr>
          <w:sz w:val="24"/>
        </w:rPr>
      </w:pPr>
      <w:r>
        <w:rPr>
          <w:sz w:val="24"/>
        </w:rPr>
        <w:t>MARY born 1908 approx. Fenny Stratford Buckinghamshire, at 19</w:t>
      </w:r>
      <w:r w:rsidR="002A26DD">
        <w:rPr>
          <w:sz w:val="24"/>
        </w:rPr>
        <w:t>1</w:t>
      </w:r>
      <w:r>
        <w:rPr>
          <w:sz w:val="24"/>
        </w:rPr>
        <w:t xml:space="preserve">1 census daughter age 2, </w:t>
      </w:r>
      <w:r w:rsidR="002A26DD">
        <w:rPr>
          <w:sz w:val="24"/>
        </w:rPr>
        <w:t xml:space="preserve">at 1921 census age 12 living at home, </w:t>
      </w:r>
      <w:r>
        <w:rPr>
          <w:sz w:val="24"/>
        </w:rPr>
        <w:t xml:space="preserve">marriage 28MAY1944 </w:t>
      </w:r>
      <w:r w:rsidR="002A26DD">
        <w:rPr>
          <w:sz w:val="24"/>
        </w:rPr>
        <w:tab/>
      </w:r>
      <w:r>
        <w:rPr>
          <w:sz w:val="24"/>
        </w:rPr>
        <w:t>Mayfield parish church Sussex spinster age 36 of Mayfield married George-Henry Pomphrey bachelor age 49 grocer of Mayfield</w:t>
      </w:r>
    </w:p>
    <w:p w14:paraId="1D6DB976" w14:textId="6CD9DE24" w:rsidR="000D6C32" w:rsidRDefault="000D6C32">
      <w:pPr>
        <w:ind w:right="-1050"/>
        <w:rPr>
          <w:sz w:val="24"/>
        </w:rPr>
      </w:pPr>
      <w:r>
        <w:rPr>
          <w:sz w:val="24"/>
        </w:rPr>
        <w:t xml:space="preserve">JAMES born 05MAR1912 Westfield Road Fenny Stratford Buckinghamshire, </w:t>
      </w:r>
      <w:r w:rsidR="002A26DD">
        <w:rPr>
          <w:sz w:val="24"/>
        </w:rPr>
        <w:t>at 1921 census age 9 living at home</w:t>
      </w:r>
      <w:r w:rsidR="00AD63A5">
        <w:rPr>
          <w:sz w:val="24"/>
        </w:rPr>
        <w:t xml:space="preserve"> born batchley Worcestershire (should be </w:t>
      </w:r>
      <w:r w:rsidR="00AD63A5">
        <w:rPr>
          <w:sz w:val="24"/>
        </w:rPr>
        <w:tab/>
        <w:t>Bletchley Buckinhamshire</w:t>
      </w:r>
      <w:r w:rsidR="00ED4FF2">
        <w:rPr>
          <w:sz w:val="24"/>
        </w:rPr>
        <w:t>)</w:t>
      </w:r>
      <w:r w:rsidR="002A26DD">
        <w:rPr>
          <w:sz w:val="24"/>
        </w:rPr>
        <w:t xml:space="preserve">, </w:t>
      </w:r>
      <w:r>
        <w:rPr>
          <w:sz w:val="24"/>
        </w:rPr>
        <w:t xml:space="preserve">married 19JAN1937 Peasmarsh parish church Sussex profession AA patrol bachelor age 24 of Peasmarsh witness </w:t>
      </w:r>
      <w:r w:rsidR="00AD63A5">
        <w:rPr>
          <w:sz w:val="24"/>
        </w:rPr>
        <w:tab/>
      </w:r>
      <w:r>
        <w:rPr>
          <w:sz w:val="24"/>
        </w:rPr>
        <w:t>ALICE Tregenza, died 04AUG1943 age 31 at death lived The Bungalow Coggins Mills Mayfield Sussex, administration (Llandudno</w:t>
      </w:r>
      <w:r w:rsidR="00ED4FF2">
        <w:rPr>
          <w:sz w:val="24"/>
        </w:rPr>
        <w:t>)</w:t>
      </w:r>
      <w:r>
        <w:rPr>
          <w:sz w:val="24"/>
        </w:rPr>
        <w:t xml:space="preserve"> dated </w:t>
      </w:r>
      <w:r w:rsidR="00AD63A5">
        <w:rPr>
          <w:sz w:val="24"/>
        </w:rPr>
        <w:tab/>
      </w:r>
      <w:r>
        <w:rPr>
          <w:sz w:val="24"/>
        </w:rPr>
        <w:t>27OCT1943 to Kathleen-Mildred-Grace (widow</w:t>
      </w:r>
      <w:r w:rsidR="00ED4FF2">
        <w:rPr>
          <w:sz w:val="24"/>
        </w:rPr>
        <w:t>)</w:t>
      </w:r>
      <w:r>
        <w:rPr>
          <w:sz w:val="24"/>
        </w:rPr>
        <w:t xml:space="preserve">, </w:t>
      </w:r>
      <w:hyperlink r:id="rId1796" w:history="1">
        <w:r>
          <w:rPr>
            <w:rStyle w:val="Hyperlink"/>
            <w:sz w:val="24"/>
          </w:rPr>
          <w:t>www.cwgc.org</w:t>
        </w:r>
      </w:hyperlink>
      <w:r>
        <w:rPr>
          <w:sz w:val="24"/>
        </w:rPr>
        <w:t xml:space="preserve"> Commonwealth War Graves Commission website gives lance corporal 7683851 </w:t>
      </w:r>
      <w:r w:rsidR="00AD63A5">
        <w:rPr>
          <w:sz w:val="24"/>
        </w:rPr>
        <w:tab/>
      </w:r>
      <w:r>
        <w:rPr>
          <w:sz w:val="24"/>
        </w:rPr>
        <w:t xml:space="preserve">of Corps of Military Police died in North Africa age 31 parents CHARLES-EDWARD and ALICE-MAUD wife KATHLEEN-MILDRED of </w:t>
      </w:r>
      <w:r w:rsidR="00AD63A5">
        <w:rPr>
          <w:sz w:val="24"/>
        </w:rPr>
        <w:tab/>
      </w:r>
      <w:r>
        <w:rPr>
          <w:sz w:val="24"/>
        </w:rPr>
        <w:t>Hellingly Sussex and buried Dely Ibrahim War Cemetery 4. K. 15., medals War and Star</w:t>
      </w:r>
      <w:r w:rsidR="002A26DD">
        <w:rPr>
          <w:sz w:val="24"/>
        </w:rPr>
        <w:t xml:space="preserve"> </w:t>
      </w:r>
      <w:r>
        <w:rPr>
          <w:sz w:val="24"/>
        </w:rPr>
        <w:t>(</w:t>
      </w:r>
      <w:hyperlink r:id="rId1797" w:history="1">
        <w:r>
          <w:rPr>
            <w:rStyle w:val="Hyperlink"/>
            <w:sz w:val="24"/>
          </w:rPr>
          <w:t>www.forces-war-records.co.uk</w:t>
        </w:r>
      </w:hyperlink>
      <w:r w:rsidR="00ED4FF2">
        <w:rPr>
          <w:sz w:val="24"/>
        </w:rPr>
        <w:t>)</w:t>
      </w:r>
      <w:r>
        <w:rPr>
          <w:sz w:val="24"/>
        </w:rPr>
        <w:t>.</w:t>
      </w:r>
    </w:p>
    <w:p w14:paraId="1570A43C" w14:textId="1BB4322F" w:rsidR="000D6C32" w:rsidRDefault="000D6C32">
      <w:pPr>
        <w:ind w:right="-1050"/>
        <w:rPr>
          <w:sz w:val="24"/>
        </w:rPr>
      </w:pPr>
      <w:r>
        <w:rPr>
          <w:sz w:val="24"/>
        </w:rPr>
        <w:t>x KATHLEEN-MILDRED-GRACE born 1920 approx., spinster of Peasmarsh age 23 at marriage (father Samuel Tompsett farmer</w:t>
      </w:r>
      <w:r w:rsidR="00ED4FF2">
        <w:rPr>
          <w:sz w:val="24"/>
        </w:rPr>
        <w:t>)</w:t>
      </w:r>
      <w:r>
        <w:rPr>
          <w:sz w:val="24"/>
        </w:rPr>
        <w:t xml:space="preserve">, second marriage </w:t>
      </w:r>
      <w:r>
        <w:rPr>
          <w:sz w:val="24"/>
        </w:rPr>
        <w:tab/>
        <w:t>March quarter 1945 Hailsham district to Richards</w:t>
      </w:r>
    </w:p>
    <w:p w14:paraId="1D594666" w14:textId="77777777" w:rsidR="000D6C32" w:rsidRDefault="000D6C32">
      <w:pPr>
        <w:ind w:right="-1050"/>
        <w:rPr>
          <w:sz w:val="24"/>
        </w:rPr>
      </w:pPr>
    </w:p>
    <w:p w14:paraId="04EE7E2A" w14:textId="79D29944" w:rsidR="000D6C32" w:rsidRDefault="000D6C32">
      <w:pPr>
        <w:ind w:right="-1050"/>
        <w:rPr>
          <w:sz w:val="24"/>
        </w:rPr>
      </w:pPr>
      <w:r>
        <w:rPr>
          <w:sz w:val="24"/>
        </w:rPr>
        <w:t xml:space="preserve">CHARLES born 30JUN1912 at 6 Ashfield Terrace Hermitage Road Tottenham Middlesex Edmonton district, </w:t>
      </w:r>
      <w:r w:rsidR="001E5FD2">
        <w:rPr>
          <w:sz w:val="24"/>
        </w:rPr>
        <w:t xml:space="preserve">at 1921 census age 8, </w:t>
      </w:r>
      <w:r>
        <w:rPr>
          <w:sz w:val="24"/>
        </w:rPr>
        <w:t xml:space="preserve">married 19JAN1957 </w:t>
      </w:r>
      <w:r w:rsidR="001E5FD2">
        <w:rPr>
          <w:sz w:val="24"/>
        </w:rPr>
        <w:tab/>
      </w:r>
      <w:r>
        <w:rPr>
          <w:sz w:val="24"/>
        </w:rPr>
        <w:t xml:space="preserve">Methodist Chapel St Edmunds Church Street Salisbury Wiltshire bachelor age 44 market gardener of the Kennels Landford Salisbury, died </w:t>
      </w:r>
      <w:r w:rsidR="001E5FD2">
        <w:rPr>
          <w:sz w:val="24"/>
        </w:rPr>
        <w:tab/>
      </w:r>
      <w:r>
        <w:rPr>
          <w:sz w:val="24"/>
        </w:rPr>
        <w:t>05SEP1963 at death lived ‘Shangri-la’ Landford Salisbury, will (Winchester</w:t>
      </w:r>
      <w:r w:rsidR="00ED4FF2">
        <w:rPr>
          <w:sz w:val="24"/>
        </w:rPr>
        <w:t>)</w:t>
      </w:r>
      <w:r>
        <w:rPr>
          <w:sz w:val="24"/>
        </w:rPr>
        <w:t xml:space="preserve"> dated 09DEC1963 to KATHLEEN widow</w:t>
      </w:r>
    </w:p>
    <w:p w14:paraId="4C6AD332" w14:textId="535CC982" w:rsidR="000D6C32" w:rsidRDefault="000D6C32">
      <w:pPr>
        <w:ind w:right="-1050"/>
        <w:rPr>
          <w:sz w:val="24"/>
        </w:rPr>
      </w:pPr>
      <w:r>
        <w:rPr>
          <w:sz w:val="24"/>
        </w:rPr>
        <w:t xml:space="preserve">x KATHLEEN born 1912-1914, at marriage spinster age 43 market gardener living Church Cottage Whiteparish Salisbury, married All Saints parish </w:t>
      </w:r>
      <w:r>
        <w:rPr>
          <w:sz w:val="24"/>
        </w:rPr>
        <w:tab/>
        <w:t>church Whiteparish 24AUG1974 widow age 62 of Church View Whiteparish (father Samuel Reuben Collins sergeant in Royal Engineers</w:t>
      </w:r>
      <w:r w:rsidR="00ED4FF2">
        <w:rPr>
          <w:sz w:val="24"/>
        </w:rPr>
        <w:t>)</w:t>
      </w:r>
      <w:r>
        <w:rPr>
          <w:sz w:val="24"/>
        </w:rPr>
        <w:t xml:space="preserve"> to </w:t>
      </w:r>
      <w:r>
        <w:rPr>
          <w:sz w:val="24"/>
        </w:rPr>
        <w:tab/>
        <w:t>Fredrick-John Miles (widower age 62 Splitter of Downton</w:t>
      </w:r>
      <w:r w:rsidR="00ED4FF2">
        <w:rPr>
          <w:sz w:val="24"/>
        </w:rPr>
        <w:t>)</w:t>
      </w:r>
    </w:p>
    <w:p w14:paraId="3934F902" w14:textId="77777777" w:rsidR="000D6C32" w:rsidRDefault="000D6C32">
      <w:pPr>
        <w:ind w:right="-1050"/>
        <w:rPr>
          <w:sz w:val="24"/>
        </w:rPr>
      </w:pPr>
    </w:p>
    <w:p w14:paraId="4041A562" w14:textId="2380E27A" w:rsidR="000D6C32" w:rsidRDefault="000D6C32">
      <w:pPr>
        <w:ind w:right="-1050"/>
        <w:rPr>
          <w:b/>
          <w:sz w:val="24"/>
        </w:rPr>
      </w:pPr>
      <w:r>
        <w:rPr>
          <w:sz w:val="24"/>
        </w:rPr>
        <w:t>JANET-A born 1939</w:t>
      </w:r>
    </w:p>
    <w:p w14:paraId="31726A68" w14:textId="77777777" w:rsidR="000D6C32" w:rsidRDefault="000D6C32">
      <w:pPr>
        <w:ind w:right="-1050"/>
        <w:rPr>
          <w:b/>
          <w:sz w:val="24"/>
        </w:rPr>
      </w:pPr>
    </w:p>
    <w:p w14:paraId="0D68EE67" w14:textId="31B8C12A" w:rsidR="000D6C32" w:rsidRDefault="000D6C32">
      <w:pPr>
        <w:pageBreakBefore/>
        <w:ind w:right="-1050"/>
        <w:rPr>
          <w:sz w:val="24"/>
        </w:rPr>
      </w:pPr>
      <w:r>
        <w:rPr>
          <w:b/>
          <w:sz w:val="24"/>
        </w:rPr>
        <w:t>OTHER INFORMATION ON UNCONNECTED FAMILY 58 (BATTLE</w:t>
      </w:r>
      <w:r w:rsidR="00ED4FF2">
        <w:rPr>
          <w:b/>
          <w:sz w:val="24"/>
        </w:rPr>
        <w:t>)</w:t>
      </w:r>
    </w:p>
    <w:p w14:paraId="0D8E97FF" w14:textId="77777777" w:rsidR="000D6C32" w:rsidRDefault="000D6C32">
      <w:pPr>
        <w:ind w:right="-1050"/>
        <w:rPr>
          <w:sz w:val="24"/>
        </w:rPr>
      </w:pPr>
    </w:p>
    <w:p w14:paraId="3269DC6B" w14:textId="77777777" w:rsidR="000D6C32" w:rsidRDefault="000D6C32">
      <w:pPr>
        <w:ind w:right="-1050"/>
        <w:rPr>
          <w:sz w:val="24"/>
        </w:rPr>
      </w:pPr>
      <w:r>
        <w:rPr>
          <w:sz w:val="24"/>
        </w:rPr>
        <w:t>Constructed from information from:</w:t>
      </w:r>
    </w:p>
    <w:p w14:paraId="2239B2FD" w14:textId="77777777" w:rsidR="000D6C32" w:rsidRDefault="000D6C32" w:rsidP="00B77EA1">
      <w:pPr>
        <w:numPr>
          <w:ilvl w:val="0"/>
          <w:numId w:val="284"/>
        </w:numPr>
        <w:ind w:right="-1050"/>
        <w:rPr>
          <w:sz w:val="24"/>
        </w:rPr>
      </w:pPr>
      <w:r>
        <w:rPr>
          <w:sz w:val="24"/>
        </w:rPr>
        <w:t>the marriage certificates of JAMES to Alice Froud, JAMES to Kathleen-Mildred-Grace Tompsett, MARY to George-Henry Pomphrey, CHARLES to Kathleen Collins, KATHLEEN to Fredrick-John Miles and JAMES to Mary Philp</w:t>
      </w:r>
    </w:p>
    <w:p w14:paraId="1A945DA4" w14:textId="77777777" w:rsidR="000D6C32" w:rsidRDefault="000D6C32" w:rsidP="00B77EA1">
      <w:pPr>
        <w:numPr>
          <w:ilvl w:val="0"/>
          <w:numId w:val="284"/>
        </w:numPr>
        <w:ind w:right="-1050"/>
        <w:rPr>
          <w:sz w:val="24"/>
        </w:rPr>
      </w:pPr>
      <w:r>
        <w:rPr>
          <w:sz w:val="24"/>
        </w:rPr>
        <w:t>the birth certificates JAMES 1880, JAMES 1912, CHARLES 1912, CHARLES-EDWARD 1874 and LUCY-ANN 1876</w:t>
      </w:r>
    </w:p>
    <w:p w14:paraId="48D92C3A" w14:textId="77777777" w:rsidR="000D6C32" w:rsidRDefault="000D6C32" w:rsidP="00B77EA1">
      <w:pPr>
        <w:numPr>
          <w:ilvl w:val="0"/>
          <w:numId w:val="284"/>
        </w:numPr>
        <w:ind w:right="-1050"/>
        <w:rPr>
          <w:sz w:val="24"/>
        </w:rPr>
      </w:pPr>
      <w:r>
        <w:rPr>
          <w:sz w:val="24"/>
        </w:rPr>
        <w:t>index of general registry records matching maiden names</w:t>
      </w:r>
    </w:p>
    <w:p w14:paraId="4E828A21" w14:textId="77777777" w:rsidR="000D6C32" w:rsidRDefault="000D6C32" w:rsidP="00B77EA1">
      <w:pPr>
        <w:numPr>
          <w:ilvl w:val="0"/>
          <w:numId w:val="284"/>
        </w:numPr>
        <w:ind w:right="-1050"/>
        <w:rPr>
          <w:sz w:val="24"/>
        </w:rPr>
      </w:pPr>
      <w:r>
        <w:rPr>
          <w:sz w:val="24"/>
        </w:rPr>
        <w:t>email from Les Smith 17NOV2012 about JAMES 1847 of this family being the same person as JAMES 1848 Unconnected Family 4A</w:t>
      </w:r>
    </w:p>
    <w:p w14:paraId="00FA04C2" w14:textId="77777777" w:rsidR="000D6C32" w:rsidRDefault="000D6C32" w:rsidP="00B77EA1">
      <w:pPr>
        <w:numPr>
          <w:ilvl w:val="0"/>
          <w:numId w:val="284"/>
        </w:numPr>
        <w:ind w:right="-1050"/>
      </w:pPr>
      <w:r>
        <w:rPr>
          <w:sz w:val="24"/>
        </w:rPr>
        <w:t>records of wills and administrations</w:t>
      </w:r>
    </w:p>
    <w:p w14:paraId="1295481E" w14:textId="77777777" w:rsidR="000D6C32" w:rsidRDefault="00000000" w:rsidP="00B77EA1">
      <w:pPr>
        <w:numPr>
          <w:ilvl w:val="0"/>
          <w:numId w:val="284"/>
        </w:numPr>
        <w:ind w:right="-1050"/>
        <w:rPr>
          <w:sz w:val="24"/>
        </w:rPr>
      </w:pPr>
      <w:hyperlink r:id="rId1798" w:history="1">
        <w:r w:rsidR="000D6C32">
          <w:rPr>
            <w:rStyle w:val="Hyperlink"/>
            <w:sz w:val="24"/>
          </w:rPr>
          <w:t>www.cwgc.org</w:t>
        </w:r>
      </w:hyperlink>
      <w:r w:rsidR="000D6C32">
        <w:rPr>
          <w:sz w:val="24"/>
        </w:rPr>
        <w:t xml:space="preserve"> Commonwealth War Graves Commission website via Sandra Tregenza PO Box 932 Geelong 3220 Victoria Australia</w:t>
      </w:r>
    </w:p>
    <w:p w14:paraId="03FC5EE0" w14:textId="77777777" w:rsidR="000D6C32" w:rsidRDefault="000D6C32" w:rsidP="00B77EA1">
      <w:pPr>
        <w:numPr>
          <w:ilvl w:val="0"/>
          <w:numId w:val="284"/>
        </w:numPr>
        <w:ind w:right="-1050"/>
      </w:pPr>
      <w:r>
        <w:rPr>
          <w:sz w:val="24"/>
        </w:rPr>
        <w:t xml:space="preserve">Army Service Records and Army Roll of Honour 1939-1945 from </w:t>
      </w:r>
      <w:hyperlink r:id="rId1799" w:history="1">
        <w:r>
          <w:rPr>
            <w:rStyle w:val="Hyperlink"/>
            <w:sz w:val="24"/>
          </w:rPr>
          <w:t>www.findmypast.co.uk</w:t>
        </w:r>
      </w:hyperlink>
      <w:r>
        <w:rPr>
          <w:sz w:val="24"/>
        </w:rPr>
        <w:t xml:space="preserve"> </w:t>
      </w:r>
    </w:p>
    <w:p w14:paraId="03D06A4B" w14:textId="77777777" w:rsidR="000D6C32" w:rsidRDefault="00000000" w:rsidP="00B77EA1">
      <w:pPr>
        <w:numPr>
          <w:ilvl w:val="0"/>
          <w:numId w:val="284"/>
        </w:numPr>
        <w:ind w:right="-1050"/>
      </w:pPr>
      <w:hyperlink r:id="rId1800" w:history="1">
        <w:r w:rsidR="000D6C32">
          <w:rPr>
            <w:rStyle w:val="Hyperlink"/>
            <w:sz w:val="24"/>
          </w:rPr>
          <w:t>www.forces-war-records.co.uk</w:t>
        </w:r>
      </w:hyperlink>
    </w:p>
    <w:p w14:paraId="6D8A6FD6" w14:textId="77777777" w:rsidR="000D6C32" w:rsidRDefault="00000000" w:rsidP="00B77EA1">
      <w:pPr>
        <w:numPr>
          <w:ilvl w:val="0"/>
          <w:numId w:val="284"/>
        </w:numPr>
        <w:ind w:right="-1050"/>
        <w:rPr>
          <w:sz w:val="24"/>
        </w:rPr>
      </w:pPr>
      <w:hyperlink r:id="rId1801" w:history="1">
        <w:r w:rsidR="000D6C32">
          <w:rPr>
            <w:rStyle w:val="Hyperlink"/>
            <w:sz w:val="24"/>
          </w:rPr>
          <w:t>www.britishnewspaperarchive.co.uk</w:t>
        </w:r>
      </w:hyperlink>
    </w:p>
    <w:p w14:paraId="72F149DB" w14:textId="33835F22" w:rsidR="000D6C32" w:rsidRPr="00555861" w:rsidRDefault="000D6C32" w:rsidP="00B77EA1">
      <w:pPr>
        <w:numPr>
          <w:ilvl w:val="0"/>
          <w:numId w:val="284"/>
        </w:numPr>
        <w:ind w:right="-1050"/>
        <w:rPr>
          <w:sz w:val="24"/>
        </w:rPr>
      </w:pPr>
      <w:r w:rsidRPr="00555861">
        <w:rPr>
          <w:sz w:val="24"/>
        </w:rPr>
        <w:t xml:space="preserve">1871 and 1891 census from </w:t>
      </w:r>
      <w:hyperlink r:id="rId1802" w:history="1">
        <w:r w:rsidRPr="00555861">
          <w:rPr>
            <w:rStyle w:val="Hyperlink"/>
            <w:sz w:val="24"/>
          </w:rPr>
          <w:t>www.findmypast.co.uk</w:t>
        </w:r>
      </w:hyperlink>
      <w:r w:rsidRPr="00555861">
        <w:rPr>
          <w:sz w:val="24"/>
        </w:rPr>
        <w:t xml:space="preserve">, 1901 and 1911 censuses from </w:t>
      </w:r>
      <w:hyperlink r:id="rId1803" w:history="1">
        <w:r w:rsidRPr="00555861">
          <w:rPr>
            <w:rStyle w:val="Hyperlink"/>
            <w:sz w:val="24"/>
          </w:rPr>
          <w:t>www.1901censusonline.com</w:t>
        </w:r>
      </w:hyperlink>
      <w:r w:rsidRPr="00555861">
        <w:rPr>
          <w:sz w:val="24"/>
        </w:rPr>
        <w:t xml:space="preserve"> </w:t>
      </w:r>
      <w:r w:rsidR="00555861" w:rsidRPr="00555861">
        <w:rPr>
          <w:sz w:val="24"/>
        </w:rPr>
        <w:t xml:space="preserve">and 1921 census from </w:t>
      </w:r>
      <w:hyperlink r:id="rId1804" w:history="1">
        <w:r w:rsidR="00555861" w:rsidRPr="00555861">
          <w:rPr>
            <w:rStyle w:val="Hyperlink"/>
            <w:sz w:val="24"/>
          </w:rPr>
          <w:t>www.findmypast.co.uk</w:t>
        </w:r>
      </w:hyperlink>
      <w:r w:rsidR="00555861" w:rsidRPr="00555861">
        <w:rPr>
          <w:sz w:val="24"/>
        </w:rPr>
        <w:t xml:space="preserve"> </w:t>
      </w:r>
      <w:r w:rsidRPr="00555861">
        <w:rPr>
          <w:sz w:val="24"/>
        </w:rPr>
        <w:t>(see below</w:t>
      </w:r>
      <w:r w:rsidR="00ED4FF2">
        <w:rPr>
          <w:sz w:val="24"/>
        </w:rPr>
        <w:t>)</w:t>
      </w:r>
    </w:p>
    <w:p w14:paraId="2DAB4860" w14:textId="77777777" w:rsidR="000D6C32" w:rsidRDefault="000D6C32">
      <w:pPr>
        <w:ind w:right="-1050"/>
        <w:rPr>
          <w:sz w:val="24"/>
        </w:rPr>
      </w:pPr>
    </w:p>
    <w:p w14:paraId="1F04616B" w14:textId="77777777" w:rsidR="000D6C32" w:rsidRDefault="000D6C32">
      <w:pPr>
        <w:ind w:right="-1050"/>
        <w:rPr>
          <w:sz w:val="24"/>
        </w:rPr>
      </w:pPr>
      <w:r>
        <w:rPr>
          <w:sz w:val="24"/>
        </w:rPr>
        <w:t xml:space="preserve">1881 census 32 Stockdale Road Battersea London Surrey RG11/653 folio 155 page 1 from </w:t>
      </w:r>
      <w:hyperlink r:id="rId1805" w:history="1">
        <w:r>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76"/>
        <w:gridCol w:w="1276"/>
        <w:gridCol w:w="567"/>
        <w:gridCol w:w="1984"/>
        <w:gridCol w:w="2736"/>
      </w:tblGrid>
      <w:tr w:rsidR="00277FF2" w14:paraId="21700469" w14:textId="77777777" w:rsidTr="002D4F2D">
        <w:tc>
          <w:tcPr>
            <w:tcW w:w="1701" w:type="dxa"/>
            <w:shd w:val="clear" w:color="auto" w:fill="auto"/>
          </w:tcPr>
          <w:p w14:paraId="061A17D9" w14:textId="77777777" w:rsidR="000D6C32" w:rsidRDefault="000D6C32">
            <w:pPr>
              <w:rPr>
                <w:sz w:val="24"/>
              </w:rPr>
            </w:pPr>
            <w:r>
              <w:rPr>
                <w:sz w:val="24"/>
              </w:rPr>
              <w:t>JAMES</w:t>
            </w:r>
          </w:p>
        </w:tc>
        <w:tc>
          <w:tcPr>
            <w:tcW w:w="1134" w:type="dxa"/>
            <w:shd w:val="clear" w:color="auto" w:fill="auto"/>
          </w:tcPr>
          <w:p w14:paraId="3211885F" w14:textId="77777777" w:rsidR="000D6C32" w:rsidRDefault="000D6C32">
            <w:pPr>
              <w:rPr>
                <w:sz w:val="24"/>
              </w:rPr>
            </w:pPr>
            <w:r>
              <w:rPr>
                <w:sz w:val="24"/>
              </w:rPr>
              <w:t>Tregenza</w:t>
            </w:r>
          </w:p>
        </w:tc>
        <w:tc>
          <w:tcPr>
            <w:tcW w:w="1176" w:type="dxa"/>
            <w:shd w:val="clear" w:color="auto" w:fill="auto"/>
          </w:tcPr>
          <w:p w14:paraId="65A96240" w14:textId="77777777" w:rsidR="000D6C32" w:rsidRDefault="000D6C32">
            <w:pPr>
              <w:rPr>
                <w:sz w:val="24"/>
              </w:rPr>
            </w:pPr>
            <w:r>
              <w:rPr>
                <w:sz w:val="24"/>
              </w:rPr>
              <w:t>head</w:t>
            </w:r>
          </w:p>
        </w:tc>
        <w:tc>
          <w:tcPr>
            <w:tcW w:w="1276" w:type="dxa"/>
            <w:shd w:val="clear" w:color="auto" w:fill="auto"/>
          </w:tcPr>
          <w:p w14:paraId="2E2B24DE" w14:textId="77777777" w:rsidR="000D6C32" w:rsidRDefault="000D6C32">
            <w:pPr>
              <w:rPr>
                <w:sz w:val="24"/>
              </w:rPr>
            </w:pPr>
            <w:r>
              <w:rPr>
                <w:sz w:val="24"/>
              </w:rPr>
              <w:t>married</w:t>
            </w:r>
          </w:p>
        </w:tc>
        <w:tc>
          <w:tcPr>
            <w:tcW w:w="567" w:type="dxa"/>
            <w:shd w:val="clear" w:color="auto" w:fill="auto"/>
          </w:tcPr>
          <w:p w14:paraId="4832168A" w14:textId="77777777" w:rsidR="000D6C32" w:rsidRDefault="000D6C32">
            <w:pPr>
              <w:rPr>
                <w:sz w:val="24"/>
              </w:rPr>
            </w:pPr>
            <w:r>
              <w:rPr>
                <w:sz w:val="24"/>
              </w:rPr>
              <w:t>31</w:t>
            </w:r>
          </w:p>
        </w:tc>
        <w:tc>
          <w:tcPr>
            <w:tcW w:w="1984" w:type="dxa"/>
            <w:shd w:val="clear" w:color="auto" w:fill="auto"/>
          </w:tcPr>
          <w:p w14:paraId="44978752" w14:textId="77777777" w:rsidR="000D6C32" w:rsidRDefault="000D6C32">
            <w:pPr>
              <w:rPr>
                <w:sz w:val="24"/>
              </w:rPr>
            </w:pPr>
            <w:r>
              <w:rPr>
                <w:sz w:val="24"/>
              </w:rPr>
              <w:t>signalman</w:t>
            </w:r>
          </w:p>
        </w:tc>
        <w:tc>
          <w:tcPr>
            <w:tcW w:w="2736" w:type="dxa"/>
            <w:shd w:val="clear" w:color="auto" w:fill="auto"/>
          </w:tcPr>
          <w:p w14:paraId="042F30CE" w14:textId="77777777" w:rsidR="000D6C32" w:rsidRDefault="000D6C32">
            <w:r>
              <w:rPr>
                <w:sz w:val="24"/>
              </w:rPr>
              <w:t>Bodmin Cornwall</w:t>
            </w:r>
          </w:p>
        </w:tc>
      </w:tr>
      <w:tr w:rsidR="00277FF2" w14:paraId="1F68DB14" w14:textId="77777777" w:rsidTr="002D4F2D">
        <w:tc>
          <w:tcPr>
            <w:tcW w:w="1701" w:type="dxa"/>
            <w:shd w:val="clear" w:color="auto" w:fill="auto"/>
          </w:tcPr>
          <w:p w14:paraId="6166051D" w14:textId="77777777" w:rsidR="000D6C32" w:rsidRDefault="000D6C32">
            <w:pPr>
              <w:rPr>
                <w:sz w:val="24"/>
              </w:rPr>
            </w:pPr>
            <w:r>
              <w:rPr>
                <w:sz w:val="24"/>
              </w:rPr>
              <w:t>ALICE</w:t>
            </w:r>
          </w:p>
        </w:tc>
        <w:tc>
          <w:tcPr>
            <w:tcW w:w="1134" w:type="dxa"/>
            <w:shd w:val="clear" w:color="auto" w:fill="auto"/>
          </w:tcPr>
          <w:p w14:paraId="21DF02A1" w14:textId="77777777" w:rsidR="000D6C32" w:rsidRDefault="000D6C32">
            <w:pPr>
              <w:rPr>
                <w:sz w:val="24"/>
              </w:rPr>
            </w:pPr>
            <w:r>
              <w:rPr>
                <w:sz w:val="24"/>
              </w:rPr>
              <w:t>Tregenza</w:t>
            </w:r>
          </w:p>
        </w:tc>
        <w:tc>
          <w:tcPr>
            <w:tcW w:w="1176" w:type="dxa"/>
            <w:shd w:val="clear" w:color="auto" w:fill="auto"/>
          </w:tcPr>
          <w:p w14:paraId="03748CD8" w14:textId="77777777" w:rsidR="000D6C32" w:rsidRDefault="000D6C32">
            <w:pPr>
              <w:rPr>
                <w:sz w:val="24"/>
              </w:rPr>
            </w:pPr>
            <w:r>
              <w:rPr>
                <w:sz w:val="24"/>
              </w:rPr>
              <w:t>wife</w:t>
            </w:r>
          </w:p>
        </w:tc>
        <w:tc>
          <w:tcPr>
            <w:tcW w:w="1276" w:type="dxa"/>
            <w:shd w:val="clear" w:color="auto" w:fill="auto"/>
          </w:tcPr>
          <w:p w14:paraId="294BF058" w14:textId="77777777" w:rsidR="000D6C32" w:rsidRDefault="000D6C32">
            <w:pPr>
              <w:rPr>
                <w:sz w:val="24"/>
              </w:rPr>
            </w:pPr>
            <w:r>
              <w:rPr>
                <w:sz w:val="24"/>
              </w:rPr>
              <w:t>married</w:t>
            </w:r>
          </w:p>
        </w:tc>
        <w:tc>
          <w:tcPr>
            <w:tcW w:w="567" w:type="dxa"/>
            <w:shd w:val="clear" w:color="auto" w:fill="auto"/>
          </w:tcPr>
          <w:p w14:paraId="61502A72" w14:textId="77777777" w:rsidR="000D6C32" w:rsidRDefault="000D6C32">
            <w:pPr>
              <w:rPr>
                <w:sz w:val="24"/>
              </w:rPr>
            </w:pPr>
            <w:r>
              <w:rPr>
                <w:sz w:val="24"/>
              </w:rPr>
              <w:t>26</w:t>
            </w:r>
          </w:p>
        </w:tc>
        <w:tc>
          <w:tcPr>
            <w:tcW w:w="1984" w:type="dxa"/>
            <w:shd w:val="clear" w:color="auto" w:fill="auto"/>
          </w:tcPr>
          <w:p w14:paraId="5B794662" w14:textId="77777777" w:rsidR="000D6C32" w:rsidRDefault="000D6C32">
            <w:pPr>
              <w:snapToGrid w:val="0"/>
              <w:rPr>
                <w:sz w:val="24"/>
              </w:rPr>
            </w:pPr>
          </w:p>
        </w:tc>
        <w:tc>
          <w:tcPr>
            <w:tcW w:w="2736" w:type="dxa"/>
            <w:shd w:val="clear" w:color="auto" w:fill="auto"/>
          </w:tcPr>
          <w:p w14:paraId="568DF7D0" w14:textId="77777777" w:rsidR="000D6C32" w:rsidRDefault="000D6C32">
            <w:r>
              <w:rPr>
                <w:sz w:val="24"/>
              </w:rPr>
              <w:t>Upton Berkshire</w:t>
            </w:r>
          </w:p>
        </w:tc>
      </w:tr>
      <w:tr w:rsidR="00277FF2" w14:paraId="4F441D19" w14:textId="77777777" w:rsidTr="002D4F2D">
        <w:tc>
          <w:tcPr>
            <w:tcW w:w="1701" w:type="dxa"/>
            <w:shd w:val="clear" w:color="auto" w:fill="auto"/>
          </w:tcPr>
          <w:p w14:paraId="14A9530E" w14:textId="77777777" w:rsidR="000D6C32" w:rsidRDefault="000D6C32">
            <w:pPr>
              <w:rPr>
                <w:sz w:val="24"/>
              </w:rPr>
            </w:pPr>
            <w:r>
              <w:rPr>
                <w:sz w:val="24"/>
              </w:rPr>
              <w:t>CHARLES-E.</w:t>
            </w:r>
          </w:p>
        </w:tc>
        <w:tc>
          <w:tcPr>
            <w:tcW w:w="1134" w:type="dxa"/>
            <w:shd w:val="clear" w:color="auto" w:fill="auto"/>
          </w:tcPr>
          <w:p w14:paraId="3EE3E9D2" w14:textId="77777777" w:rsidR="000D6C32" w:rsidRDefault="000D6C32">
            <w:pPr>
              <w:rPr>
                <w:sz w:val="24"/>
              </w:rPr>
            </w:pPr>
            <w:r>
              <w:rPr>
                <w:sz w:val="24"/>
              </w:rPr>
              <w:t>Tregenza</w:t>
            </w:r>
          </w:p>
        </w:tc>
        <w:tc>
          <w:tcPr>
            <w:tcW w:w="1176" w:type="dxa"/>
            <w:shd w:val="clear" w:color="auto" w:fill="auto"/>
          </w:tcPr>
          <w:p w14:paraId="488DFDCC" w14:textId="77777777" w:rsidR="000D6C32" w:rsidRDefault="000D6C32">
            <w:pPr>
              <w:rPr>
                <w:sz w:val="24"/>
              </w:rPr>
            </w:pPr>
            <w:r>
              <w:rPr>
                <w:sz w:val="24"/>
              </w:rPr>
              <w:t>son</w:t>
            </w:r>
          </w:p>
        </w:tc>
        <w:tc>
          <w:tcPr>
            <w:tcW w:w="1276" w:type="dxa"/>
            <w:shd w:val="clear" w:color="auto" w:fill="auto"/>
          </w:tcPr>
          <w:p w14:paraId="0A4E5327" w14:textId="77777777" w:rsidR="000D6C32" w:rsidRDefault="000D6C32">
            <w:pPr>
              <w:rPr>
                <w:sz w:val="24"/>
              </w:rPr>
            </w:pPr>
            <w:r>
              <w:rPr>
                <w:sz w:val="24"/>
              </w:rPr>
              <w:t>single</w:t>
            </w:r>
          </w:p>
        </w:tc>
        <w:tc>
          <w:tcPr>
            <w:tcW w:w="567" w:type="dxa"/>
            <w:shd w:val="clear" w:color="auto" w:fill="auto"/>
          </w:tcPr>
          <w:p w14:paraId="79D8C30D" w14:textId="77777777" w:rsidR="000D6C32" w:rsidRDefault="000D6C32">
            <w:pPr>
              <w:rPr>
                <w:sz w:val="24"/>
              </w:rPr>
            </w:pPr>
            <w:r>
              <w:rPr>
                <w:sz w:val="24"/>
              </w:rPr>
              <w:t xml:space="preserve">  6</w:t>
            </w:r>
          </w:p>
        </w:tc>
        <w:tc>
          <w:tcPr>
            <w:tcW w:w="1984" w:type="dxa"/>
            <w:shd w:val="clear" w:color="auto" w:fill="auto"/>
          </w:tcPr>
          <w:p w14:paraId="0BBFB94B" w14:textId="77777777" w:rsidR="000D6C32" w:rsidRDefault="000D6C32">
            <w:pPr>
              <w:rPr>
                <w:sz w:val="24"/>
              </w:rPr>
            </w:pPr>
            <w:r>
              <w:rPr>
                <w:sz w:val="24"/>
              </w:rPr>
              <w:t>scholar</w:t>
            </w:r>
          </w:p>
        </w:tc>
        <w:tc>
          <w:tcPr>
            <w:tcW w:w="2736" w:type="dxa"/>
            <w:shd w:val="clear" w:color="auto" w:fill="auto"/>
          </w:tcPr>
          <w:p w14:paraId="5534378E" w14:textId="77777777" w:rsidR="000D6C32" w:rsidRDefault="000D6C32">
            <w:r>
              <w:rPr>
                <w:sz w:val="24"/>
              </w:rPr>
              <w:t>Hudley Staffordshire *</w:t>
            </w:r>
          </w:p>
        </w:tc>
      </w:tr>
      <w:tr w:rsidR="00277FF2" w14:paraId="7F74CB5D" w14:textId="77777777" w:rsidTr="002D4F2D">
        <w:tc>
          <w:tcPr>
            <w:tcW w:w="1701" w:type="dxa"/>
            <w:shd w:val="clear" w:color="auto" w:fill="auto"/>
          </w:tcPr>
          <w:p w14:paraId="031D321C" w14:textId="77777777" w:rsidR="000D6C32" w:rsidRDefault="000D6C32">
            <w:pPr>
              <w:rPr>
                <w:sz w:val="24"/>
              </w:rPr>
            </w:pPr>
            <w:r>
              <w:rPr>
                <w:sz w:val="24"/>
              </w:rPr>
              <w:t>LUCY-A.</w:t>
            </w:r>
          </w:p>
        </w:tc>
        <w:tc>
          <w:tcPr>
            <w:tcW w:w="1134" w:type="dxa"/>
            <w:shd w:val="clear" w:color="auto" w:fill="auto"/>
          </w:tcPr>
          <w:p w14:paraId="1218107A" w14:textId="77777777" w:rsidR="000D6C32" w:rsidRDefault="000D6C32">
            <w:pPr>
              <w:rPr>
                <w:sz w:val="24"/>
              </w:rPr>
            </w:pPr>
            <w:r>
              <w:rPr>
                <w:sz w:val="24"/>
              </w:rPr>
              <w:t>Tregenza</w:t>
            </w:r>
          </w:p>
        </w:tc>
        <w:tc>
          <w:tcPr>
            <w:tcW w:w="1176" w:type="dxa"/>
            <w:shd w:val="clear" w:color="auto" w:fill="auto"/>
          </w:tcPr>
          <w:p w14:paraId="403CC38E" w14:textId="77777777" w:rsidR="000D6C32" w:rsidRDefault="000D6C32">
            <w:pPr>
              <w:rPr>
                <w:sz w:val="24"/>
              </w:rPr>
            </w:pPr>
            <w:r>
              <w:rPr>
                <w:sz w:val="24"/>
              </w:rPr>
              <w:t>daughter</w:t>
            </w:r>
          </w:p>
        </w:tc>
        <w:tc>
          <w:tcPr>
            <w:tcW w:w="1276" w:type="dxa"/>
            <w:shd w:val="clear" w:color="auto" w:fill="auto"/>
          </w:tcPr>
          <w:p w14:paraId="76270802" w14:textId="77777777" w:rsidR="000D6C32" w:rsidRDefault="000D6C32">
            <w:pPr>
              <w:rPr>
                <w:sz w:val="24"/>
              </w:rPr>
            </w:pPr>
            <w:r>
              <w:rPr>
                <w:sz w:val="24"/>
              </w:rPr>
              <w:t>single</w:t>
            </w:r>
          </w:p>
        </w:tc>
        <w:tc>
          <w:tcPr>
            <w:tcW w:w="567" w:type="dxa"/>
            <w:shd w:val="clear" w:color="auto" w:fill="auto"/>
          </w:tcPr>
          <w:p w14:paraId="526B245E" w14:textId="77777777" w:rsidR="000D6C32" w:rsidRDefault="000D6C32">
            <w:pPr>
              <w:rPr>
                <w:sz w:val="24"/>
              </w:rPr>
            </w:pPr>
            <w:r>
              <w:rPr>
                <w:sz w:val="24"/>
              </w:rPr>
              <w:t xml:space="preserve">  5</w:t>
            </w:r>
          </w:p>
        </w:tc>
        <w:tc>
          <w:tcPr>
            <w:tcW w:w="1984" w:type="dxa"/>
            <w:shd w:val="clear" w:color="auto" w:fill="auto"/>
          </w:tcPr>
          <w:p w14:paraId="735F1CDC" w14:textId="77777777" w:rsidR="000D6C32" w:rsidRDefault="000D6C32">
            <w:pPr>
              <w:rPr>
                <w:sz w:val="24"/>
              </w:rPr>
            </w:pPr>
            <w:r>
              <w:rPr>
                <w:sz w:val="24"/>
              </w:rPr>
              <w:t>scholar</w:t>
            </w:r>
          </w:p>
        </w:tc>
        <w:tc>
          <w:tcPr>
            <w:tcW w:w="2736" w:type="dxa"/>
            <w:shd w:val="clear" w:color="auto" w:fill="auto"/>
          </w:tcPr>
          <w:p w14:paraId="22E327A6" w14:textId="77777777" w:rsidR="000D6C32" w:rsidRDefault="000D6C32">
            <w:r>
              <w:rPr>
                <w:sz w:val="24"/>
              </w:rPr>
              <w:t>Dudley Staffordshire *</w:t>
            </w:r>
          </w:p>
        </w:tc>
      </w:tr>
      <w:tr w:rsidR="00277FF2" w14:paraId="1617CE8D" w14:textId="77777777" w:rsidTr="002D4F2D">
        <w:tc>
          <w:tcPr>
            <w:tcW w:w="1701" w:type="dxa"/>
            <w:shd w:val="clear" w:color="auto" w:fill="auto"/>
          </w:tcPr>
          <w:p w14:paraId="3EAABA9A" w14:textId="77777777" w:rsidR="000D6C32" w:rsidRDefault="000D6C32">
            <w:pPr>
              <w:rPr>
                <w:sz w:val="24"/>
              </w:rPr>
            </w:pPr>
            <w:r>
              <w:rPr>
                <w:sz w:val="24"/>
              </w:rPr>
              <w:t>JAMES</w:t>
            </w:r>
          </w:p>
        </w:tc>
        <w:tc>
          <w:tcPr>
            <w:tcW w:w="1134" w:type="dxa"/>
            <w:shd w:val="clear" w:color="auto" w:fill="auto"/>
          </w:tcPr>
          <w:p w14:paraId="36C57DB0" w14:textId="77777777" w:rsidR="000D6C32" w:rsidRDefault="000D6C32">
            <w:pPr>
              <w:rPr>
                <w:sz w:val="24"/>
              </w:rPr>
            </w:pPr>
            <w:r>
              <w:rPr>
                <w:sz w:val="24"/>
              </w:rPr>
              <w:t>Tregenza</w:t>
            </w:r>
          </w:p>
        </w:tc>
        <w:tc>
          <w:tcPr>
            <w:tcW w:w="1176" w:type="dxa"/>
            <w:shd w:val="clear" w:color="auto" w:fill="auto"/>
          </w:tcPr>
          <w:p w14:paraId="51739750" w14:textId="77777777" w:rsidR="000D6C32" w:rsidRDefault="000D6C32">
            <w:pPr>
              <w:rPr>
                <w:sz w:val="24"/>
              </w:rPr>
            </w:pPr>
            <w:r>
              <w:rPr>
                <w:sz w:val="24"/>
              </w:rPr>
              <w:t>son</w:t>
            </w:r>
          </w:p>
        </w:tc>
        <w:tc>
          <w:tcPr>
            <w:tcW w:w="1276" w:type="dxa"/>
            <w:shd w:val="clear" w:color="auto" w:fill="auto"/>
          </w:tcPr>
          <w:p w14:paraId="5A80B1C0" w14:textId="77777777" w:rsidR="000D6C32" w:rsidRDefault="000D6C32">
            <w:pPr>
              <w:rPr>
                <w:sz w:val="24"/>
              </w:rPr>
            </w:pPr>
            <w:r>
              <w:rPr>
                <w:sz w:val="24"/>
              </w:rPr>
              <w:t>single</w:t>
            </w:r>
          </w:p>
        </w:tc>
        <w:tc>
          <w:tcPr>
            <w:tcW w:w="567" w:type="dxa"/>
            <w:shd w:val="clear" w:color="auto" w:fill="auto"/>
          </w:tcPr>
          <w:p w14:paraId="162FFCDA" w14:textId="77777777" w:rsidR="000D6C32" w:rsidRDefault="000D6C32">
            <w:pPr>
              <w:rPr>
                <w:sz w:val="24"/>
              </w:rPr>
            </w:pPr>
            <w:r>
              <w:rPr>
                <w:sz w:val="24"/>
              </w:rPr>
              <w:t xml:space="preserve">  1</w:t>
            </w:r>
          </w:p>
        </w:tc>
        <w:tc>
          <w:tcPr>
            <w:tcW w:w="1984" w:type="dxa"/>
            <w:shd w:val="clear" w:color="auto" w:fill="auto"/>
          </w:tcPr>
          <w:p w14:paraId="4A03F277" w14:textId="77777777" w:rsidR="000D6C32" w:rsidRDefault="000D6C32">
            <w:pPr>
              <w:snapToGrid w:val="0"/>
              <w:rPr>
                <w:sz w:val="24"/>
              </w:rPr>
            </w:pPr>
          </w:p>
        </w:tc>
        <w:tc>
          <w:tcPr>
            <w:tcW w:w="2736" w:type="dxa"/>
            <w:shd w:val="clear" w:color="auto" w:fill="auto"/>
          </w:tcPr>
          <w:p w14:paraId="14798CB6" w14:textId="77777777" w:rsidR="000D6C32" w:rsidRDefault="000D6C32">
            <w:r>
              <w:rPr>
                <w:sz w:val="24"/>
              </w:rPr>
              <w:t>Lambeth Surrey</w:t>
            </w:r>
          </w:p>
        </w:tc>
      </w:tr>
      <w:tr w:rsidR="00277FF2" w14:paraId="26FC0F07" w14:textId="77777777" w:rsidTr="002D4F2D">
        <w:tc>
          <w:tcPr>
            <w:tcW w:w="1701" w:type="dxa"/>
            <w:shd w:val="clear" w:color="auto" w:fill="auto"/>
          </w:tcPr>
          <w:p w14:paraId="2A5BC60D" w14:textId="77777777" w:rsidR="000D6C32" w:rsidRDefault="000D6C32">
            <w:pPr>
              <w:rPr>
                <w:sz w:val="24"/>
              </w:rPr>
            </w:pPr>
            <w:r>
              <w:rPr>
                <w:sz w:val="24"/>
              </w:rPr>
              <w:t>ALICE</w:t>
            </w:r>
          </w:p>
        </w:tc>
        <w:tc>
          <w:tcPr>
            <w:tcW w:w="1134" w:type="dxa"/>
            <w:shd w:val="clear" w:color="auto" w:fill="auto"/>
          </w:tcPr>
          <w:p w14:paraId="1DC9977F" w14:textId="77777777" w:rsidR="000D6C32" w:rsidRDefault="000D6C32">
            <w:pPr>
              <w:rPr>
                <w:sz w:val="24"/>
              </w:rPr>
            </w:pPr>
            <w:r>
              <w:rPr>
                <w:sz w:val="24"/>
              </w:rPr>
              <w:t>Tregenza</w:t>
            </w:r>
          </w:p>
        </w:tc>
        <w:tc>
          <w:tcPr>
            <w:tcW w:w="1176" w:type="dxa"/>
            <w:shd w:val="clear" w:color="auto" w:fill="auto"/>
          </w:tcPr>
          <w:p w14:paraId="59C5B482" w14:textId="77777777" w:rsidR="000D6C32" w:rsidRDefault="000D6C32">
            <w:pPr>
              <w:rPr>
                <w:sz w:val="24"/>
              </w:rPr>
            </w:pPr>
            <w:r>
              <w:rPr>
                <w:sz w:val="24"/>
              </w:rPr>
              <w:t>daughter</w:t>
            </w:r>
          </w:p>
        </w:tc>
        <w:tc>
          <w:tcPr>
            <w:tcW w:w="1276" w:type="dxa"/>
            <w:shd w:val="clear" w:color="auto" w:fill="auto"/>
          </w:tcPr>
          <w:p w14:paraId="10AAC31C" w14:textId="77777777" w:rsidR="000D6C32" w:rsidRDefault="000D6C32">
            <w:pPr>
              <w:rPr>
                <w:sz w:val="24"/>
              </w:rPr>
            </w:pPr>
            <w:r>
              <w:rPr>
                <w:sz w:val="24"/>
              </w:rPr>
              <w:t>single</w:t>
            </w:r>
          </w:p>
        </w:tc>
        <w:tc>
          <w:tcPr>
            <w:tcW w:w="567" w:type="dxa"/>
            <w:shd w:val="clear" w:color="auto" w:fill="auto"/>
          </w:tcPr>
          <w:p w14:paraId="020BC186" w14:textId="77777777" w:rsidR="000D6C32" w:rsidRDefault="000D6C32">
            <w:pPr>
              <w:rPr>
                <w:sz w:val="24"/>
              </w:rPr>
            </w:pPr>
            <w:r>
              <w:rPr>
                <w:sz w:val="24"/>
              </w:rPr>
              <w:t xml:space="preserve">  0</w:t>
            </w:r>
          </w:p>
        </w:tc>
        <w:tc>
          <w:tcPr>
            <w:tcW w:w="1984" w:type="dxa"/>
            <w:shd w:val="clear" w:color="auto" w:fill="auto"/>
          </w:tcPr>
          <w:p w14:paraId="180BD593" w14:textId="77777777" w:rsidR="000D6C32" w:rsidRDefault="000D6C32">
            <w:pPr>
              <w:snapToGrid w:val="0"/>
              <w:rPr>
                <w:sz w:val="24"/>
              </w:rPr>
            </w:pPr>
          </w:p>
        </w:tc>
        <w:tc>
          <w:tcPr>
            <w:tcW w:w="2736" w:type="dxa"/>
            <w:shd w:val="clear" w:color="auto" w:fill="auto"/>
          </w:tcPr>
          <w:p w14:paraId="190D1C1C" w14:textId="77777777" w:rsidR="000D6C32" w:rsidRDefault="000D6C32">
            <w:r>
              <w:rPr>
                <w:sz w:val="24"/>
              </w:rPr>
              <w:t>Sulhamsted Berkshire</w:t>
            </w:r>
          </w:p>
        </w:tc>
      </w:tr>
    </w:tbl>
    <w:p w14:paraId="2ED94381" w14:textId="77777777" w:rsidR="000D6C32" w:rsidRDefault="000D6C32">
      <w:pPr>
        <w:ind w:left="8640" w:firstLine="720"/>
        <w:rPr>
          <w:sz w:val="24"/>
        </w:rPr>
      </w:pPr>
      <w:r>
        <w:rPr>
          <w:sz w:val="24"/>
        </w:rPr>
        <w:t>* should be Audley Staffordshire</w:t>
      </w:r>
    </w:p>
    <w:p w14:paraId="5FFF7C09" w14:textId="67E52BF7" w:rsidR="009D7CA1" w:rsidRDefault="009D7CA1" w:rsidP="009D7CA1">
      <w:pPr>
        <w:pageBreakBefore/>
        <w:ind w:right="-1050"/>
        <w:rPr>
          <w:sz w:val="24"/>
        </w:rPr>
      </w:pPr>
      <w:r>
        <w:rPr>
          <w:b/>
          <w:sz w:val="24"/>
        </w:rPr>
        <w:t>OTHER INFORMATION ON UNCONNECTED FAMILY 58 (BATTLE</w:t>
      </w:r>
      <w:r w:rsidR="00ED4FF2">
        <w:rPr>
          <w:b/>
          <w:sz w:val="24"/>
        </w:rPr>
        <w:t>)</w:t>
      </w:r>
    </w:p>
    <w:p w14:paraId="67464CBE" w14:textId="77777777" w:rsidR="000D6C32" w:rsidRDefault="000D6C32">
      <w:pPr>
        <w:ind w:right="-1050"/>
        <w:rPr>
          <w:sz w:val="24"/>
        </w:rPr>
      </w:pPr>
    </w:p>
    <w:p w14:paraId="0EFB0F4F" w14:textId="77777777" w:rsidR="000D6C32" w:rsidRDefault="000D6C32">
      <w:pPr>
        <w:ind w:right="-1050"/>
        <w:rPr>
          <w:sz w:val="24"/>
        </w:rPr>
      </w:pPr>
      <w:r>
        <w:rPr>
          <w:sz w:val="24"/>
        </w:rPr>
        <w:t xml:space="preserve">1891 census Bedford Street, Fenny Stratford Buckingham RG12/1150 folio 90 page 18 from </w:t>
      </w:r>
      <w:hyperlink r:id="rId1806" w:history="1">
        <w:r>
          <w:rPr>
            <w:rStyle w:val="Hyperlink"/>
            <w:sz w:val="24"/>
          </w:rPr>
          <w:t>www.findmypast.co.uk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992"/>
        <w:gridCol w:w="992"/>
        <w:gridCol w:w="567"/>
        <w:gridCol w:w="2268"/>
        <w:gridCol w:w="2736"/>
      </w:tblGrid>
      <w:tr w:rsidR="00277FF2" w14:paraId="1660E39E" w14:textId="77777777" w:rsidTr="002D4F2D">
        <w:tc>
          <w:tcPr>
            <w:tcW w:w="1701" w:type="dxa"/>
            <w:shd w:val="clear" w:color="auto" w:fill="auto"/>
          </w:tcPr>
          <w:p w14:paraId="50870DF5" w14:textId="77777777" w:rsidR="000D6C32" w:rsidRDefault="000D6C32">
            <w:pPr>
              <w:rPr>
                <w:sz w:val="24"/>
              </w:rPr>
            </w:pPr>
            <w:r>
              <w:rPr>
                <w:sz w:val="24"/>
              </w:rPr>
              <w:t>CHARLES-E.</w:t>
            </w:r>
          </w:p>
        </w:tc>
        <w:tc>
          <w:tcPr>
            <w:tcW w:w="1134" w:type="dxa"/>
            <w:shd w:val="clear" w:color="auto" w:fill="auto"/>
          </w:tcPr>
          <w:p w14:paraId="682F5C0C" w14:textId="77777777" w:rsidR="000D6C32" w:rsidRDefault="000D6C32">
            <w:pPr>
              <w:rPr>
                <w:sz w:val="24"/>
              </w:rPr>
            </w:pPr>
            <w:r>
              <w:rPr>
                <w:sz w:val="24"/>
              </w:rPr>
              <w:t>Tregenza</w:t>
            </w:r>
          </w:p>
        </w:tc>
        <w:tc>
          <w:tcPr>
            <w:tcW w:w="992" w:type="dxa"/>
            <w:shd w:val="clear" w:color="auto" w:fill="auto"/>
          </w:tcPr>
          <w:p w14:paraId="7BEB35B6" w14:textId="77777777" w:rsidR="000D6C32" w:rsidRDefault="000D6C32">
            <w:pPr>
              <w:rPr>
                <w:sz w:val="24"/>
              </w:rPr>
            </w:pPr>
            <w:r>
              <w:rPr>
                <w:sz w:val="24"/>
              </w:rPr>
              <w:t>head</w:t>
            </w:r>
          </w:p>
        </w:tc>
        <w:tc>
          <w:tcPr>
            <w:tcW w:w="992" w:type="dxa"/>
            <w:shd w:val="clear" w:color="auto" w:fill="auto"/>
          </w:tcPr>
          <w:p w14:paraId="097882E7" w14:textId="77777777" w:rsidR="000D6C32" w:rsidRDefault="000D6C32">
            <w:pPr>
              <w:rPr>
                <w:sz w:val="24"/>
              </w:rPr>
            </w:pPr>
            <w:r>
              <w:rPr>
                <w:sz w:val="24"/>
              </w:rPr>
              <w:t>single</w:t>
            </w:r>
          </w:p>
        </w:tc>
        <w:tc>
          <w:tcPr>
            <w:tcW w:w="567" w:type="dxa"/>
            <w:shd w:val="clear" w:color="auto" w:fill="auto"/>
          </w:tcPr>
          <w:p w14:paraId="6F428E17" w14:textId="77777777" w:rsidR="000D6C32" w:rsidRDefault="000D6C32">
            <w:pPr>
              <w:rPr>
                <w:sz w:val="24"/>
              </w:rPr>
            </w:pPr>
            <w:r>
              <w:rPr>
                <w:sz w:val="24"/>
              </w:rPr>
              <w:t>26</w:t>
            </w:r>
          </w:p>
        </w:tc>
        <w:tc>
          <w:tcPr>
            <w:tcW w:w="2268" w:type="dxa"/>
            <w:shd w:val="clear" w:color="auto" w:fill="auto"/>
          </w:tcPr>
          <w:p w14:paraId="6751EEB5" w14:textId="77777777" w:rsidR="000D6C32" w:rsidRDefault="000D6C32">
            <w:pPr>
              <w:rPr>
                <w:sz w:val="24"/>
              </w:rPr>
            </w:pPr>
            <w:r>
              <w:rPr>
                <w:sz w:val="24"/>
              </w:rPr>
              <w:t>railway goods guard</w:t>
            </w:r>
          </w:p>
        </w:tc>
        <w:tc>
          <w:tcPr>
            <w:tcW w:w="2736" w:type="dxa"/>
            <w:shd w:val="clear" w:color="auto" w:fill="auto"/>
          </w:tcPr>
          <w:p w14:paraId="4D3F7463" w14:textId="77777777" w:rsidR="000D6C32" w:rsidRDefault="000D6C32">
            <w:r>
              <w:rPr>
                <w:sz w:val="24"/>
              </w:rPr>
              <w:t>Staffs Audley</w:t>
            </w:r>
          </w:p>
        </w:tc>
      </w:tr>
      <w:tr w:rsidR="00277FF2" w14:paraId="6047A89E" w14:textId="77777777" w:rsidTr="002D4F2D">
        <w:tc>
          <w:tcPr>
            <w:tcW w:w="1701" w:type="dxa"/>
            <w:shd w:val="clear" w:color="auto" w:fill="auto"/>
          </w:tcPr>
          <w:p w14:paraId="1E08DC39" w14:textId="77777777" w:rsidR="000D6C32" w:rsidRDefault="000D6C32">
            <w:pPr>
              <w:rPr>
                <w:sz w:val="24"/>
              </w:rPr>
            </w:pPr>
            <w:r>
              <w:rPr>
                <w:sz w:val="24"/>
              </w:rPr>
              <w:t>ALICE</w:t>
            </w:r>
          </w:p>
        </w:tc>
        <w:tc>
          <w:tcPr>
            <w:tcW w:w="1134" w:type="dxa"/>
            <w:shd w:val="clear" w:color="auto" w:fill="auto"/>
          </w:tcPr>
          <w:p w14:paraId="54F5368C" w14:textId="77777777" w:rsidR="000D6C32" w:rsidRDefault="000D6C32">
            <w:pPr>
              <w:rPr>
                <w:sz w:val="24"/>
              </w:rPr>
            </w:pPr>
            <w:r>
              <w:rPr>
                <w:sz w:val="24"/>
              </w:rPr>
              <w:t>Tregenza</w:t>
            </w:r>
          </w:p>
        </w:tc>
        <w:tc>
          <w:tcPr>
            <w:tcW w:w="992" w:type="dxa"/>
            <w:shd w:val="clear" w:color="auto" w:fill="auto"/>
          </w:tcPr>
          <w:p w14:paraId="5E3A6968" w14:textId="77777777" w:rsidR="000D6C32" w:rsidRDefault="000D6C32">
            <w:pPr>
              <w:rPr>
                <w:sz w:val="24"/>
              </w:rPr>
            </w:pPr>
            <w:r>
              <w:rPr>
                <w:sz w:val="24"/>
              </w:rPr>
              <w:t>mother</w:t>
            </w:r>
          </w:p>
        </w:tc>
        <w:tc>
          <w:tcPr>
            <w:tcW w:w="992" w:type="dxa"/>
            <w:shd w:val="clear" w:color="auto" w:fill="auto"/>
          </w:tcPr>
          <w:p w14:paraId="01EA9EBD" w14:textId="77777777" w:rsidR="000D6C32" w:rsidRDefault="000D6C32">
            <w:pPr>
              <w:rPr>
                <w:sz w:val="24"/>
              </w:rPr>
            </w:pPr>
            <w:r>
              <w:rPr>
                <w:sz w:val="24"/>
              </w:rPr>
              <w:t>widow</w:t>
            </w:r>
          </w:p>
        </w:tc>
        <w:tc>
          <w:tcPr>
            <w:tcW w:w="567" w:type="dxa"/>
            <w:shd w:val="clear" w:color="auto" w:fill="auto"/>
          </w:tcPr>
          <w:p w14:paraId="20D877FA" w14:textId="77777777" w:rsidR="000D6C32" w:rsidRDefault="000D6C32">
            <w:pPr>
              <w:rPr>
                <w:sz w:val="24"/>
              </w:rPr>
            </w:pPr>
            <w:r>
              <w:rPr>
                <w:sz w:val="24"/>
              </w:rPr>
              <w:t>47</w:t>
            </w:r>
          </w:p>
        </w:tc>
        <w:tc>
          <w:tcPr>
            <w:tcW w:w="2268" w:type="dxa"/>
            <w:shd w:val="clear" w:color="auto" w:fill="auto"/>
          </w:tcPr>
          <w:p w14:paraId="2B7F77F5" w14:textId="77777777" w:rsidR="000D6C32" w:rsidRDefault="000D6C32">
            <w:pPr>
              <w:snapToGrid w:val="0"/>
              <w:rPr>
                <w:sz w:val="24"/>
              </w:rPr>
            </w:pPr>
          </w:p>
        </w:tc>
        <w:tc>
          <w:tcPr>
            <w:tcW w:w="2736" w:type="dxa"/>
            <w:shd w:val="clear" w:color="auto" w:fill="auto"/>
          </w:tcPr>
          <w:p w14:paraId="5429BD15" w14:textId="77777777" w:rsidR="000D6C32" w:rsidRDefault="000D6C32">
            <w:r>
              <w:rPr>
                <w:sz w:val="24"/>
              </w:rPr>
              <w:t>Berkshire Ufton</w:t>
            </w:r>
          </w:p>
        </w:tc>
      </w:tr>
      <w:tr w:rsidR="00277FF2" w14:paraId="3BB2C37D" w14:textId="77777777" w:rsidTr="002D4F2D">
        <w:tc>
          <w:tcPr>
            <w:tcW w:w="1701" w:type="dxa"/>
            <w:shd w:val="clear" w:color="auto" w:fill="auto"/>
          </w:tcPr>
          <w:p w14:paraId="381C9502" w14:textId="77777777" w:rsidR="000D6C32" w:rsidRDefault="000D6C32">
            <w:pPr>
              <w:rPr>
                <w:sz w:val="24"/>
              </w:rPr>
            </w:pPr>
            <w:r>
              <w:rPr>
                <w:sz w:val="24"/>
              </w:rPr>
              <w:t>JAMES</w:t>
            </w:r>
          </w:p>
        </w:tc>
        <w:tc>
          <w:tcPr>
            <w:tcW w:w="1134" w:type="dxa"/>
            <w:shd w:val="clear" w:color="auto" w:fill="auto"/>
          </w:tcPr>
          <w:p w14:paraId="3B8D3EE0" w14:textId="77777777" w:rsidR="000D6C32" w:rsidRDefault="000D6C32">
            <w:pPr>
              <w:rPr>
                <w:sz w:val="24"/>
              </w:rPr>
            </w:pPr>
            <w:r>
              <w:rPr>
                <w:sz w:val="24"/>
              </w:rPr>
              <w:t>Tregenza</w:t>
            </w:r>
          </w:p>
        </w:tc>
        <w:tc>
          <w:tcPr>
            <w:tcW w:w="992" w:type="dxa"/>
            <w:shd w:val="clear" w:color="auto" w:fill="auto"/>
          </w:tcPr>
          <w:p w14:paraId="34B1E65A" w14:textId="77777777" w:rsidR="000D6C32" w:rsidRDefault="000D6C32">
            <w:pPr>
              <w:rPr>
                <w:sz w:val="24"/>
              </w:rPr>
            </w:pPr>
            <w:r>
              <w:rPr>
                <w:sz w:val="24"/>
              </w:rPr>
              <w:t>brother</w:t>
            </w:r>
          </w:p>
        </w:tc>
        <w:tc>
          <w:tcPr>
            <w:tcW w:w="992" w:type="dxa"/>
            <w:shd w:val="clear" w:color="auto" w:fill="auto"/>
          </w:tcPr>
          <w:p w14:paraId="27DECF68" w14:textId="77777777" w:rsidR="000D6C32" w:rsidRDefault="000D6C32">
            <w:pPr>
              <w:rPr>
                <w:sz w:val="24"/>
              </w:rPr>
            </w:pPr>
            <w:r>
              <w:rPr>
                <w:sz w:val="24"/>
              </w:rPr>
              <w:t>single</w:t>
            </w:r>
          </w:p>
        </w:tc>
        <w:tc>
          <w:tcPr>
            <w:tcW w:w="567" w:type="dxa"/>
            <w:shd w:val="clear" w:color="auto" w:fill="auto"/>
          </w:tcPr>
          <w:p w14:paraId="29C791EA" w14:textId="77777777" w:rsidR="000D6C32" w:rsidRDefault="000D6C32">
            <w:pPr>
              <w:rPr>
                <w:sz w:val="24"/>
              </w:rPr>
            </w:pPr>
            <w:r>
              <w:rPr>
                <w:sz w:val="24"/>
              </w:rPr>
              <w:t>21</w:t>
            </w:r>
          </w:p>
        </w:tc>
        <w:tc>
          <w:tcPr>
            <w:tcW w:w="2268" w:type="dxa"/>
            <w:shd w:val="clear" w:color="auto" w:fill="auto"/>
          </w:tcPr>
          <w:p w14:paraId="68357C45" w14:textId="77777777" w:rsidR="000D6C32" w:rsidRDefault="000D6C32">
            <w:pPr>
              <w:rPr>
                <w:sz w:val="24"/>
              </w:rPr>
            </w:pPr>
            <w:r>
              <w:rPr>
                <w:sz w:val="24"/>
              </w:rPr>
              <w:t>railway porter</w:t>
            </w:r>
          </w:p>
        </w:tc>
        <w:tc>
          <w:tcPr>
            <w:tcW w:w="2736" w:type="dxa"/>
            <w:shd w:val="clear" w:color="auto" w:fill="auto"/>
          </w:tcPr>
          <w:p w14:paraId="66ED6118" w14:textId="77777777" w:rsidR="000D6C32" w:rsidRDefault="000D6C32">
            <w:r>
              <w:rPr>
                <w:sz w:val="24"/>
              </w:rPr>
              <w:t>London Westminster</w:t>
            </w:r>
          </w:p>
        </w:tc>
      </w:tr>
      <w:tr w:rsidR="00277FF2" w14:paraId="78579A85" w14:textId="77777777" w:rsidTr="002D4F2D">
        <w:tc>
          <w:tcPr>
            <w:tcW w:w="1701" w:type="dxa"/>
            <w:shd w:val="clear" w:color="auto" w:fill="auto"/>
          </w:tcPr>
          <w:p w14:paraId="54027038" w14:textId="77777777" w:rsidR="000D6C32" w:rsidRDefault="000D6C32">
            <w:pPr>
              <w:rPr>
                <w:sz w:val="24"/>
              </w:rPr>
            </w:pPr>
            <w:r>
              <w:rPr>
                <w:sz w:val="24"/>
              </w:rPr>
              <w:t>ALICE</w:t>
            </w:r>
          </w:p>
        </w:tc>
        <w:tc>
          <w:tcPr>
            <w:tcW w:w="1134" w:type="dxa"/>
            <w:shd w:val="clear" w:color="auto" w:fill="auto"/>
          </w:tcPr>
          <w:p w14:paraId="7C97FE10" w14:textId="77777777" w:rsidR="000D6C32" w:rsidRDefault="000D6C32">
            <w:pPr>
              <w:rPr>
                <w:sz w:val="24"/>
              </w:rPr>
            </w:pPr>
            <w:r>
              <w:rPr>
                <w:sz w:val="24"/>
              </w:rPr>
              <w:t>Tregenza</w:t>
            </w:r>
          </w:p>
        </w:tc>
        <w:tc>
          <w:tcPr>
            <w:tcW w:w="992" w:type="dxa"/>
            <w:shd w:val="clear" w:color="auto" w:fill="auto"/>
          </w:tcPr>
          <w:p w14:paraId="6DFAB754" w14:textId="77777777" w:rsidR="000D6C32" w:rsidRDefault="000D6C32">
            <w:pPr>
              <w:rPr>
                <w:sz w:val="24"/>
              </w:rPr>
            </w:pPr>
            <w:r>
              <w:rPr>
                <w:sz w:val="24"/>
              </w:rPr>
              <w:t>sister</w:t>
            </w:r>
          </w:p>
        </w:tc>
        <w:tc>
          <w:tcPr>
            <w:tcW w:w="992" w:type="dxa"/>
            <w:shd w:val="clear" w:color="auto" w:fill="auto"/>
          </w:tcPr>
          <w:p w14:paraId="4657F3BF" w14:textId="77777777" w:rsidR="000D6C32" w:rsidRDefault="000D6C32">
            <w:pPr>
              <w:rPr>
                <w:sz w:val="24"/>
              </w:rPr>
            </w:pPr>
            <w:r>
              <w:rPr>
                <w:sz w:val="24"/>
              </w:rPr>
              <w:t>single</w:t>
            </w:r>
          </w:p>
        </w:tc>
        <w:tc>
          <w:tcPr>
            <w:tcW w:w="567" w:type="dxa"/>
            <w:shd w:val="clear" w:color="auto" w:fill="auto"/>
          </w:tcPr>
          <w:p w14:paraId="372EC552" w14:textId="77777777" w:rsidR="000D6C32" w:rsidRDefault="000D6C32">
            <w:pPr>
              <w:rPr>
                <w:sz w:val="24"/>
              </w:rPr>
            </w:pPr>
            <w:r>
              <w:rPr>
                <w:sz w:val="24"/>
              </w:rPr>
              <w:t>20</w:t>
            </w:r>
          </w:p>
        </w:tc>
        <w:tc>
          <w:tcPr>
            <w:tcW w:w="2268" w:type="dxa"/>
            <w:shd w:val="clear" w:color="auto" w:fill="auto"/>
          </w:tcPr>
          <w:p w14:paraId="1854B9F3" w14:textId="77777777" w:rsidR="000D6C32" w:rsidRDefault="000D6C32">
            <w:pPr>
              <w:rPr>
                <w:sz w:val="24"/>
              </w:rPr>
            </w:pPr>
            <w:r>
              <w:rPr>
                <w:sz w:val="24"/>
              </w:rPr>
              <w:t>board school teacher</w:t>
            </w:r>
          </w:p>
        </w:tc>
        <w:tc>
          <w:tcPr>
            <w:tcW w:w="2736" w:type="dxa"/>
            <w:shd w:val="clear" w:color="auto" w:fill="auto"/>
          </w:tcPr>
          <w:p w14:paraId="056E6CFB" w14:textId="77777777" w:rsidR="000D6C32" w:rsidRDefault="000D6C32">
            <w:r>
              <w:rPr>
                <w:sz w:val="24"/>
              </w:rPr>
              <w:t>Berkshire Suthampstead</w:t>
            </w:r>
          </w:p>
        </w:tc>
      </w:tr>
    </w:tbl>
    <w:p w14:paraId="53CFC924" w14:textId="77777777" w:rsidR="000D6C32" w:rsidRDefault="000D6C32">
      <w:pPr>
        <w:ind w:right="-1050"/>
        <w:rPr>
          <w:sz w:val="24"/>
        </w:rPr>
      </w:pPr>
    </w:p>
    <w:p w14:paraId="65644869" w14:textId="77777777" w:rsidR="000D6C32" w:rsidRDefault="000D6C32">
      <w:pPr>
        <w:ind w:right="-1050"/>
        <w:rPr>
          <w:sz w:val="24"/>
        </w:rPr>
      </w:pPr>
    </w:p>
    <w:p w14:paraId="533AD848" w14:textId="77777777" w:rsidR="000D6C32" w:rsidRDefault="000D6C32">
      <w:pPr>
        <w:ind w:right="-1050"/>
        <w:rPr>
          <w:sz w:val="24"/>
        </w:rPr>
      </w:pPr>
      <w:r>
        <w:rPr>
          <w:sz w:val="24"/>
        </w:rPr>
        <w:t xml:space="preserve">1901 census 59 Bletchley Road Fenny Stratford Buckingham RG13/1360 page 8 from </w:t>
      </w:r>
      <w:hyperlink r:id="rId1807"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992"/>
        <w:gridCol w:w="992"/>
        <w:gridCol w:w="567"/>
        <w:gridCol w:w="2268"/>
        <w:gridCol w:w="2736"/>
      </w:tblGrid>
      <w:tr w:rsidR="00277FF2" w14:paraId="54E7AA2F" w14:textId="77777777" w:rsidTr="002D4F2D">
        <w:tc>
          <w:tcPr>
            <w:tcW w:w="1701" w:type="dxa"/>
            <w:shd w:val="clear" w:color="auto" w:fill="auto"/>
          </w:tcPr>
          <w:p w14:paraId="138830D4" w14:textId="77777777" w:rsidR="000D6C32" w:rsidRDefault="000D6C32">
            <w:pPr>
              <w:rPr>
                <w:sz w:val="24"/>
              </w:rPr>
            </w:pPr>
            <w:r>
              <w:rPr>
                <w:sz w:val="24"/>
              </w:rPr>
              <w:t>CHARLES-E.</w:t>
            </w:r>
          </w:p>
        </w:tc>
        <w:tc>
          <w:tcPr>
            <w:tcW w:w="1134" w:type="dxa"/>
            <w:shd w:val="clear" w:color="auto" w:fill="auto"/>
          </w:tcPr>
          <w:p w14:paraId="6AC5F35B" w14:textId="77777777" w:rsidR="000D6C32" w:rsidRDefault="000D6C32">
            <w:pPr>
              <w:rPr>
                <w:sz w:val="24"/>
              </w:rPr>
            </w:pPr>
            <w:r>
              <w:rPr>
                <w:sz w:val="24"/>
              </w:rPr>
              <w:t>Tregenza</w:t>
            </w:r>
          </w:p>
        </w:tc>
        <w:tc>
          <w:tcPr>
            <w:tcW w:w="992" w:type="dxa"/>
            <w:shd w:val="clear" w:color="auto" w:fill="auto"/>
          </w:tcPr>
          <w:p w14:paraId="4715C8B1" w14:textId="77777777" w:rsidR="000D6C32" w:rsidRDefault="000D6C32">
            <w:pPr>
              <w:rPr>
                <w:sz w:val="24"/>
              </w:rPr>
            </w:pPr>
            <w:r>
              <w:rPr>
                <w:sz w:val="24"/>
              </w:rPr>
              <w:t>head</w:t>
            </w:r>
          </w:p>
        </w:tc>
        <w:tc>
          <w:tcPr>
            <w:tcW w:w="992" w:type="dxa"/>
            <w:shd w:val="clear" w:color="auto" w:fill="auto"/>
          </w:tcPr>
          <w:p w14:paraId="29C11807" w14:textId="77777777" w:rsidR="000D6C32" w:rsidRDefault="000D6C32">
            <w:pPr>
              <w:rPr>
                <w:sz w:val="24"/>
              </w:rPr>
            </w:pPr>
            <w:r>
              <w:rPr>
                <w:sz w:val="24"/>
              </w:rPr>
              <w:t>single</w:t>
            </w:r>
          </w:p>
        </w:tc>
        <w:tc>
          <w:tcPr>
            <w:tcW w:w="567" w:type="dxa"/>
            <w:shd w:val="clear" w:color="auto" w:fill="auto"/>
          </w:tcPr>
          <w:p w14:paraId="6FC38355" w14:textId="77777777" w:rsidR="000D6C32" w:rsidRDefault="000D6C32">
            <w:pPr>
              <w:rPr>
                <w:sz w:val="24"/>
              </w:rPr>
            </w:pPr>
            <w:r>
              <w:rPr>
                <w:sz w:val="24"/>
              </w:rPr>
              <w:t>26</w:t>
            </w:r>
          </w:p>
        </w:tc>
        <w:tc>
          <w:tcPr>
            <w:tcW w:w="2268" w:type="dxa"/>
            <w:shd w:val="clear" w:color="auto" w:fill="auto"/>
          </w:tcPr>
          <w:p w14:paraId="3A9235F6" w14:textId="77777777" w:rsidR="000D6C32" w:rsidRDefault="000D6C32">
            <w:pPr>
              <w:rPr>
                <w:sz w:val="24"/>
              </w:rPr>
            </w:pPr>
            <w:r>
              <w:rPr>
                <w:sz w:val="24"/>
              </w:rPr>
              <w:t>railway goods guard</w:t>
            </w:r>
          </w:p>
        </w:tc>
        <w:tc>
          <w:tcPr>
            <w:tcW w:w="2736" w:type="dxa"/>
            <w:shd w:val="clear" w:color="auto" w:fill="auto"/>
          </w:tcPr>
          <w:p w14:paraId="162CEF5E" w14:textId="77777777" w:rsidR="000D6C32" w:rsidRDefault="000D6C32">
            <w:r>
              <w:rPr>
                <w:sz w:val="24"/>
              </w:rPr>
              <w:t>Staffs Audley</w:t>
            </w:r>
          </w:p>
        </w:tc>
      </w:tr>
      <w:tr w:rsidR="00277FF2" w14:paraId="53CA95F9" w14:textId="77777777" w:rsidTr="002D4F2D">
        <w:tc>
          <w:tcPr>
            <w:tcW w:w="1701" w:type="dxa"/>
            <w:shd w:val="clear" w:color="auto" w:fill="auto"/>
          </w:tcPr>
          <w:p w14:paraId="5678C063" w14:textId="77777777" w:rsidR="000D6C32" w:rsidRDefault="000D6C32">
            <w:pPr>
              <w:rPr>
                <w:sz w:val="24"/>
              </w:rPr>
            </w:pPr>
            <w:r>
              <w:rPr>
                <w:sz w:val="24"/>
              </w:rPr>
              <w:t>ALICE</w:t>
            </w:r>
          </w:p>
        </w:tc>
        <w:tc>
          <w:tcPr>
            <w:tcW w:w="1134" w:type="dxa"/>
            <w:shd w:val="clear" w:color="auto" w:fill="auto"/>
          </w:tcPr>
          <w:p w14:paraId="717984B5" w14:textId="77777777" w:rsidR="000D6C32" w:rsidRDefault="000D6C32">
            <w:pPr>
              <w:rPr>
                <w:sz w:val="24"/>
              </w:rPr>
            </w:pPr>
            <w:r>
              <w:rPr>
                <w:sz w:val="24"/>
              </w:rPr>
              <w:t>Tregenza</w:t>
            </w:r>
          </w:p>
        </w:tc>
        <w:tc>
          <w:tcPr>
            <w:tcW w:w="992" w:type="dxa"/>
            <w:shd w:val="clear" w:color="auto" w:fill="auto"/>
          </w:tcPr>
          <w:p w14:paraId="5DE4FF6D" w14:textId="77777777" w:rsidR="000D6C32" w:rsidRDefault="000D6C32">
            <w:pPr>
              <w:rPr>
                <w:sz w:val="24"/>
              </w:rPr>
            </w:pPr>
            <w:r>
              <w:rPr>
                <w:sz w:val="24"/>
              </w:rPr>
              <w:t>mother</w:t>
            </w:r>
          </w:p>
        </w:tc>
        <w:tc>
          <w:tcPr>
            <w:tcW w:w="992" w:type="dxa"/>
            <w:shd w:val="clear" w:color="auto" w:fill="auto"/>
          </w:tcPr>
          <w:p w14:paraId="3527D330" w14:textId="77777777" w:rsidR="000D6C32" w:rsidRDefault="000D6C32">
            <w:pPr>
              <w:rPr>
                <w:sz w:val="24"/>
              </w:rPr>
            </w:pPr>
            <w:r>
              <w:rPr>
                <w:sz w:val="24"/>
              </w:rPr>
              <w:t>widow</w:t>
            </w:r>
          </w:p>
        </w:tc>
        <w:tc>
          <w:tcPr>
            <w:tcW w:w="567" w:type="dxa"/>
            <w:shd w:val="clear" w:color="auto" w:fill="auto"/>
          </w:tcPr>
          <w:p w14:paraId="53DDA311" w14:textId="77777777" w:rsidR="000D6C32" w:rsidRDefault="000D6C32">
            <w:pPr>
              <w:rPr>
                <w:sz w:val="24"/>
              </w:rPr>
            </w:pPr>
            <w:r>
              <w:rPr>
                <w:sz w:val="24"/>
              </w:rPr>
              <w:t>47</w:t>
            </w:r>
          </w:p>
        </w:tc>
        <w:tc>
          <w:tcPr>
            <w:tcW w:w="2268" w:type="dxa"/>
            <w:shd w:val="clear" w:color="auto" w:fill="auto"/>
          </w:tcPr>
          <w:p w14:paraId="78C599B7" w14:textId="77777777" w:rsidR="000D6C32" w:rsidRDefault="000D6C32">
            <w:pPr>
              <w:snapToGrid w:val="0"/>
              <w:rPr>
                <w:sz w:val="24"/>
              </w:rPr>
            </w:pPr>
          </w:p>
        </w:tc>
        <w:tc>
          <w:tcPr>
            <w:tcW w:w="2736" w:type="dxa"/>
            <w:shd w:val="clear" w:color="auto" w:fill="auto"/>
          </w:tcPr>
          <w:p w14:paraId="4FA6F9D1" w14:textId="77777777" w:rsidR="000D6C32" w:rsidRDefault="000D6C32">
            <w:r>
              <w:rPr>
                <w:sz w:val="24"/>
              </w:rPr>
              <w:t>Berkshire Ufton</w:t>
            </w:r>
          </w:p>
        </w:tc>
      </w:tr>
      <w:tr w:rsidR="00277FF2" w14:paraId="0401FCCE" w14:textId="77777777" w:rsidTr="002D4F2D">
        <w:tc>
          <w:tcPr>
            <w:tcW w:w="1701" w:type="dxa"/>
            <w:shd w:val="clear" w:color="auto" w:fill="auto"/>
          </w:tcPr>
          <w:p w14:paraId="1DE86380" w14:textId="77777777" w:rsidR="000D6C32" w:rsidRDefault="000D6C32">
            <w:pPr>
              <w:rPr>
                <w:sz w:val="24"/>
              </w:rPr>
            </w:pPr>
            <w:r>
              <w:rPr>
                <w:sz w:val="24"/>
              </w:rPr>
              <w:t>JAMES</w:t>
            </w:r>
          </w:p>
        </w:tc>
        <w:tc>
          <w:tcPr>
            <w:tcW w:w="1134" w:type="dxa"/>
            <w:shd w:val="clear" w:color="auto" w:fill="auto"/>
          </w:tcPr>
          <w:p w14:paraId="773DEA82" w14:textId="77777777" w:rsidR="000D6C32" w:rsidRDefault="000D6C32">
            <w:pPr>
              <w:rPr>
                <w:sz w:val="24"/>
              </w:rPr>
            </w:pPr>
            <w:r>
              <w:rPr>
                <w:sz w:val="24"/>
              </w:rPr>
              <w:t>Tregenza</w:t>
            </w:r>
          </w:p>
        </w:tc>
        <w:tc>
          <w:tcPr>
            <w:tcW w:w="992" w:type="dxa"/>
            <w:shd w:val="clear" w:color="auto" w:fill="auto"/>
          </w:tcPr>
          <w:p w14:paraId="1D5A623B" w14:textId="77777777" w:rsidR="000D6C32" w:rsidRDefault="000D6C32">
            <w:pPr>
              <w:rPr>
                <w:sz w:val="24"/>
              </w:rPr>
            </w:pPr>
            <w:r>
              <w:rPr>
                <w:sz w:val="24"/>
              </w:rPr>
              <w:t>brother</w:t>
            </w:r>
          </w:p>
        </w:tc>
        <w:tc>
          <w:tcPr>
            <w:tcW w:w="992" w:type="dxa"/>
            <w:shd w:val="clear" w:color="auto" w:fill="auto"/>
          </w:tcPr>
          <w:p w14:paraId="2F774594" w14:textId="77777777" w:rsidR="000D6C32" w:rsidRDefault="000D6C32">
            <w:pPr>
              <w:rPr>
                <w:sz w:val="24"/>
              </w:rPr>
            </w:pPr>
            <w:r>
              <w:rPr>
                <w:sz w:val="24"/>
              </w:rPr>
              <w:t>single</w:t>
            </w:r>
          </w:p>
        </w:tc>
        <w:tc>
          <w:tcPr>
            <w:tcW w:w="567" w:type="dxa"/>
            <w:shd w:val="clear" w:color="auto" w:fill="auto"/>
          </w:tcPr>
          <w:p w14:paraId="0DB517EF" w14:textId="77777777" w:rsidR="000D6C32" w:rsidRDefault="000D6C32">
            <w:pPr>
              <w:rPr>
                <w:sz w:val="24"/>
              </w:rPr>
            </w:pPr>
            <w:r>
              <w:rPr>
                <w:sz w:val="24"/>
              </w:rPr>
              <w:t>21</w:t>
            </w:r>
          </w:p>
        </w:tc>
        <w:tc>
          <w:tcPr>
            <w:tcW w:w="2268" w:type="dxa"/>
            <w:shd w:val="clear" w:color="auto" w:fill="auto"/>
          </w:tcPr>
          <w:p w14:paraId="7763E524" w14:textId="77777777" w:rsidR="000D6C32" w:rsidRDefault="000D6C32">
            <w:pPr>
              <w:rPr>
                <w:sz w:val="24"/>
              </w:rPr>
            </w:pPr>
            <w:r>
              <w:rPr>
                <w:sz w:val="24"/>
              </w:rPr>
              <w:t>railway porter</w:t>
            </w:r>
          </w:p>
        </w:tc>
        <w:tc>
          <w:tcPr>
            <w:tcW w:w="2736" w:type="dxa"/>
            <w:shd w:val="clear" w:color="auto" w:fill="auto"/>
          </w:tcPr>
          <w:p w14:paraId="4E5A948E" w14:textId="77777777" w:rsidR="000D6C32" w:rsidRDefault="000D6C32">
            <w:r>
              <w:rPr>
                <w:sz w:val="24"/>
              </w:rPr>
              <w:t>London Westminster</w:t>
            </w:r>
          </w:p>
        </w:tc>
      </w:tr>
      <w:tr w:rsidR="00277FF2" w14:paraId="33ED16E6" w14:textId="77777777" w:rsidTr="002D4F2D">
        <w:tc>
          <w:tcPr>
            <w:tcW w:w="1701" w:type="dxa"/>
            <w:shd w:val="clear" w:color="auto" w:fill="auto"/>
          </w:tcPr>
          <w:p w14:paraId="5B4C2FEB" w14:textId="77777777" w:rsidR="000D6C32" w:rsidRDefault="000D6C32">
            <w:pPr>
              <w:rPr>
                <w:sz w:val="24"/>
              </w:rPr>
            </w:pPr>
            <w:r>
              <w:rPr>
                <w:sz w:val="24"/>
              </w:rPr>
              <w:t>ALICE</w:t>
            </w:r>
          </w:p>
        </w:tc>
        <w:tc>
          <w:tcPr>
            <w:tcW w:w="1134" w:type="dxa"/>
            <w:shd w:val="clear" w:color="auto" w:fill="auto"/>
          </w:tcPr>
          <w:p w14:paraId="14D73659" w14:textId="77777777" w:rsidR="000D6C32" w:rsidRDefault="000D6C32">
            <w:pPr>
              <w:rPr>
                <w:sz w:val="24"/>
              </w:rPr>
            </w:pPr>
            <w:r>
              <w:rPr>
                <w:sz w:val="24"/>
              </w:rPr>
              <w:t>Tregenza</w:t>
            </w:r>
          </w:p>
        </w:tc>
        <w:tc>
          <w:tcPr>
            <w:tcW w:w="992" w:type="dxa"/>
            <w:shd w:val="clear" w:color="auto" w:fill="auto"/>
          </w:tcPr>
          <w:p w14:paraId="1F4C9DFF" w14:textId="77777777" w:rsidR="000D6C32" w:rsidRDefault="000D6C32">
            <w:pPr>
              <w:rPr>
                <w:sz w:val="24"/>
              </w:rPr>
            </w:pPr>
            <w:r>
              <w:rPr>
                <w:sz w:val="24"/>
              </w:rPr>
              <w:t>sister</w:t>
            </w:r>
          </w:p>
        </w:tc>
        <w:tc>
          <w:tcPr>
            <w:tcW w:w="992" w:type="dxa"/>
            <w:shd w:val="clear" w:color="auto" w:fill="auto"/>
          </w:tcPr>
          <w:p w14:paraId="5955F2D0" w14:textId="77777777" w:rsidR="000D6C32" w:rsidRDefault="000D6C32">
            <w:pPr>
              <w:rPr>
                <w:sz w:val="24"/>
              </w:rPr>
            </w:pPr>
            <w:r>
              <w:rPr>
                <w:sz w:val="24"/>
              </w:rPr>
              <w:t>single</w:t>
            </w:r>
          </w:p>
        </w:tc>
        <w:tc>
          <w:tcPr>
            <w:tcW w:w="567" w:type="dxa"/>
            <w:shd w:val="clear" w:color="auto" w:fill="auto"/>
          </w:tcPr>
          <w:p w14:paraId="5150F1B9" w14:textId="77777777" w:rsidR="000D6C32" w:rsidRDefault="000D6C32">
            <w:pPr>
              <w:rPr>
                <w:sz w:val="24"/>
              </w:rPr>
            </w:pPr>
            <w:r>
              <w:rPr>
                <w:sz w:val="24"/>
              </w:rPr>
              <w:t>20</w:t>
            </w:r>
          </w:p>
        </w:tc>
        <w:tc>
          <w:tcPr>
            <w:tcW w:w="2268" w:type="dxa"/>
            <w:shd w:val="clear" w:color="auto" w:fill="auto"/>
          </w:tcPr>
          <w:p w14:paraId="29563015" w14:textId="77777777" w:rsidR="000D6C32" w:rsidRDefault="000D6C32">
            <w:pPr>
              <w:rPr>
                <w:sz w:val="24"/>
              </w:rPr>
            </w:pPr>
            <w:r>
              <w:rPr>
                <w:sz w:val="24"/>
              </w:rPr>
              <w:t>board school teacher</w:t>
            </w:r>
          </w:p>
        </w:tc>
        <w:tc>
          <w:tcPr>
            <w:tcW w:w="2736" w:type="dxa"/>
            <w:shd w:val="clear" w:color="auto" w:fill="auto"/>
          </w:tcPr>
          <w:p w14:paraId="6A7F625A" w14:textId="77777777" w:rsidR="000D6C32" w:rsidRDefault="000D6C32">
            <w:r>
              <w:rPr>
                <w:sz w:val="24"/>
              </w:rPr>
              <w:t>Berkshire Suthampstead</w:t>
            </w:r>
          </w:p>
        </w:tc>
      </w:tr>
    </w:tbl>
    <w:p w14:paraId="2994473A" w14:textId="77777777" w:rsidR="000D6C32" w:rsidRDefault="000D6C32">
      <w:pPr>
        <w:ind w:right="-1050"/>
        <w:rPr>
          <w:sz w:val="24"/>
        </w:rPr>
      </w:pPr>
    </w:p>
    <w:p w14:paraId="387D5576" w14:textId="77777777" w:rsidR="000D6C32" w:rsidRDefault="000D6C32">
      <w:pPr>
        <w:ind w:right="-1050"/>
        <w:rPr>
          <w:sz w:val="24"/>
        </w:rPr>
      </w:pPr>
    </w:p>
    <w:p w14:paraId="3B445E18" w14:textId="77777777" w:rsidR="000D6C32" w:rsidRDefault="000D6C32">
      <w:pPr>
        <w:ind w:right="-1050"/>
        <w:rPr>
          <w:sz w:val="24"/>
        </w:rPr>
      </w:pPr>
      <w:r>
        <w:rPr>
          <w:sz w:val="24"/>
        </w:rPr>
        <w:t xml:space="preserve">1911 census 31 Springfield Road Linslade Leighton Buzzard Bedfordshire RG14/8970 from </w:t>
      </w:r>
      <w:hyperlink r:id="rId1808"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560"/>
        <w:gridCol w:w="992"/>
        <w:gridCol w:w="567"/>
        <w:gridCol w:w="1559"/>
        <w:gridCol w:w="3161"/>
      </w:tblGrid>
      <w:tr w:rsidR="00277FF2" w14:paraId="4C76E2B6" w14:textId="77777777" w:rsidTr="002D4F2D">
        <w:tc>
          <w:tcPr>
            <w:tcW w:w="1417" w:type="dxa"/>
            <w:shd w:val="clear" w:color="auto" w:fill="auto"/>
          </w:tcPr>
          <w:p w14:paraId="48DA8A79" w14:textId="77777777" w:rsidR="000D6C32" w:rsidRDefault="000D6C32">
            <w:pPr>
              <w:rPr>
                <w:sz w:val="24"/>
              </w:rPr>
            </w:pPr>
            <w:r>
              <w:rPr>
                <w:sz w:val="24"/>
              </w:rPr>
              <w:t>JAMES</w:t>
            </w:r>
          </w:p>
        </w:tc>
        <w:tc>
          <w:tcPr>
            <w:tcW w:w="1134" w:type="dxa"/>
            <w:shd w:val="clear" w:color="auto" w:fill="auto"/>
          </w:tcPr>
          <w:p w14:paraId="02FF0FF0" w14:textId="77777777" w:rsidR="000D6C32" w:rsidRDefault="000D6C32">
            <w:pPr>
              <w:rPr>
                <w:sz w:val="24"/>
              </w:rPr>
            </w:pPr>
            <w:r>
              <w:rPr>
                <w:sz w:val="24"/>
              </w:rPr>
              <w:t>Double</w:t>
            </w:r>
          </w:p>
        </w:tc>
        <w:tc>
          <w:tcPr>
            <w:tcW w:w="1560" w:type="dxa"/>
            <w:shd w:val="clear" w:color="auto" w:fill="auto"/>
          </w:tcPr>
          <w:p w14:paraId="0E1324B6" w14:textId="77777777" w:rsidR="000D6C32" w:rsidRDefault="000D6C32">
            <w:pPr>
              <w:rPr>
                <w:sz w:val="24"/>
              </w:rPr>
            </w:pPr>
            <w:r>
              <w:rPr>
                <w:sz w:val="24"/>
              </w:rPr>
              <w:t>head</w:t>
            </w:r>
          </w:p>
        </w:tc>
        <w:tc>
          <w:tcPr>
            <w:tcW w:w="992" w:type="dxa"/>
            <w:shd w:val="clear" w:color="auto" w:fill="auto"/>
          </w:tcPr>
          <w:p w14:paraId="0F740847" w14:textId="77777777" w:rsidR="000D6C32" w:rsidRDefault="000D6C32">
            <w:pPr>
              <w:rPr>
                <w:sz w:val="24"/>
              </w:rPr>
            </w:pPr>
            <w:r>
              <w:rPr>
                <w:sz w:val="24"/>
              </w:rPr>
              <w:t>married</w:t>
            </w:r>
          </w:p>
        </w:tc>
        <w:tc>
          <w:tcPr>
            <w:tcW w:w="567" w:type="dxa"/>
            <w:shd w:val="clear" w:color="auto" w:fill="auto"/>
          </w:tcPr>
          <w:p w14:paraId="716E5213" w14:textId="77777777" w:rsidR="000D6C32" w:rsidRDefault="000D6C32">
            <w:pPr>
              <w:rPr>
                <w:sz w:val="24"/>
              </w:rPr>
            </w:pPr>
            <w:r>
              <w:rPr>
                <w:sz w:val="24"/>
              </w:rPr>
              <w:t>27</w:t>
            </w:r>
          </w:p>
        </w:tc>
        <w:tc>
          <w:tcPr>
            <w:tcW w:w="1559" w:type="dxa"/>
            <w:shd w:val="clear" w:color="auto" w:fill="auto"/>
          </w:tcPr>
          <w:p w14:paraId="304F8B47" w14:textId="77777777" w:rsidR="000D6C32" w:rsidRDefault="000D6C32">
            <w:pPr>
              <w:rPr>
                <w:sz w:val="24"/>
              </w:rPr>
            </w:pPr>
            <w:r>
              <w:rPr>
                <w:sz w:val="24"/>
              </w:rPr>
              <w:t>railway clerk</w:t>
            </w:r>
          </w:p>
        </w:tc>
        <w:tc>
          <w:tcPr>
            <w:tcW w:w="3161" w:type="dxa"/>
            <w:shd w:val="clear" w:color="auto" w:fill="auto"/>
          </w:tcPr>
          <w:p w14:paraId="769EFDAE" w14:textId="77777777" w:rsidR="000D6C32" w:rsidRDefault="000D6C32">
            <w:r>
              <w:rPr>
                <w:sz w:val="24"/>
              </w:rPr>
              <w:t>Aldbury Hertfordshire</w:t>
            </w:r>
          </w:p>
        </w:tc>
      </w:tr>
      <w:tr w:rsidR="00277FF2" w14:paraId="5C3B256E" w14:textId="77777777" w:rsidTr="002D4F2D">
        <w:tc>
          <w:tcPr>
            <w:tcW w:w="1417" w:type="dxa"/>
            <w:shd w:val="clear" w:color="auto" w:fill="auto"/>
          </w:tcPr>
          <w:p w14:paraId="07E44C8B" w14:textId="77777777" w:rsidR="000D6C32" w:rsidRDefault="000D6C32">
            <w:pPr>
              <w:rPr>
                <w:sz w:val="24"/>
              </w:rPr>
            </w:pPr>
            <w:r>
              <w:rPr>
                <w:sz w:val="24"/>
              </w:rPr>
              <w:t>ALICE</w:t>
            </w:r>
          </w:p>
        </w:tc>
        <w:tc>
          <w:tcPr>
            <w:tcW w:w="1134" w:type="dxa"/>
            <w:shd w:val="clear" w:color="auto" w:fill="auto"/>
          </w:tcPr>
          <w:p w14:paraId="5C591D9A" w14:textId="77777777" w:rsidR="000D6C32" w:rsidRDefault="000D6C32">
            <w:pPr>
              <w:rPr>
                <w:sz w:val="24"/>
              </w:rPr>
            </w:pPr>
            <w:r>
              <w:rPr>
                <w:sz w:val="24"/>
              </w:rPr>
              <w:t>Double</w:t>
            </w:r>
          </w:p>
        </w:tc>
        <w:tc>
          <w:tcPr>
            <w:tcW w:w="1560" w:type="dxa"/>
            <w:shd w:val="clear" w:color="auto" w:fill="auto"/>
          </w:tcPr>
          <w:p w14:paraId="61D1841F" w14:textId="77777777" w:rsidR="000D6C32" w:rsidRDefault="000D6C32">
            <w:pPr>
              <w:rPr>
                <w:sz w:val="24"/>
              </w:rPr>
            </w:pPr>
            <w:r>
              <w:rPr>
                <w:sz w:val="24"/>
              </w:rPr>
              <w:t>wife</w:t>
            </w:r>
          </w:p>
        </w:tc>
        <w:tc>
          <w:tcPr>
            <w:tcW w:w="992" w:type="dxa"/>
            <w:shd w:val="clear" w:color="auto" w:fill="auto"/>
          </w:tcPr>
          <w:p w14:paraId="3DC677AC" w14:textId="77777777" w:rsidR="000D6C32" w:rsidRDefault="000D6C32">
            <w:pPr>
              <w:rPr>
                <w:sz w:val="24"/>
              </w:rPr>
            </w:pPr>
            <w:r>
              <w:rPr>
                <w:sz w:val="24"/>
              </w:rPr>
              <w:t>married</w:t>
            </w:r>
          </w:p>
        </w:tc>
        <w:tc>
          <w:tcPr>
            <w:tcW w:w="567" w:type="dxa"/>
            <w:shd w:val="clear" w:color="auto" w:fill="auto"/>
          </w:tcPr>
          <w:p w14:paraId="01E9D63B" w14:textId="77777777" w:rsidR="000D6C32" w:rsidRDefault="000D6C32">
            <w:pPr>
              <w:rPr>
                <w:sz w:val="24"/>
              </w:rPr>
            </w:pPr>
            <w:r>
              <w:rPr>
                <w:sz w:val="24"/>
              </w:rPr>
              <w:t>30</w:t>
            </w:r>
          </w:p>
        </w:tc>
        <w:tc>
          <w:tcPr>
            <w:tcW w:w="1559" w:type="dxa"/>
            <w:shd w:val="clear" w:color="auto" w:fill="auto"/>
          </w:tcPr>
          <w:p w14:paraId="02CC599F" w14:textId="77777777" w:rsidR="000D6C32" w:rsidRDefault="000D6C32">
            <w:pPr>
              <w:snapToGrid w:val="0"/>
              <w:rPr>
                <w:sz w:val="24"/>
              </w:rPr>
            </w:pPr>
          </w:p>
        </w:tc>
        <w:tc>
          <w:tcPr>
            <w:tcW w:w="3161" w:type="dxa"/>
            <w:shd w:val="clear" w:color="auto" w:fill="auto"/>
          </w:tcPr>
          <w:p w14:paraId="7496E77A" w14:textId="77777777" w:rsidR="000D6C32" w:rsidRDefault="000D6C32">
            <w:r>
              <w:rPr>
                <w:sz w:val="24"/>
              </w:rPr>
              <w:t>Sulhampstead Berkshire</w:t>
            </w:r>
          </w:p>
        </w:tc>
      </w:tr>
      <w:tr w:rsidR="00277FF2" w14:paraId="5A179617" w14:textId="77777777" w:rsidTr="002D4F2D">
        <w:tc>
          <w:tcPr>
            <w:tcW w:w="1417" w:type="dxa"/>
            <w:shd w:val="clear" w:color="auto" w:fill="auto"/>
          </w:tcPr>
          <w:p w14:paraId="6417D7BB" w14:textId="77777777" w:rsidR="000D6C32" w:rsidRDefault="000D6C32">
            <w:pPr>
              <w:rPr>
                <w:sz w:val="24"/>
              </w:rPr>
            </w:pPr>
            <w:r>
              <w:rPr>
                <w:sz w:val="24"/>
              </w:rPr>
              <w:t>Lucy-Hilda</w:t>
            </w:r>
          </w:p>
        </w:tc>
        <w:tc>
          <w:tcPr>
            <w:tcW w:w="1134" w:type="dxa"/>
            <w:shd w:val="clear" w:color="auto" w:fill="auto"/>
          </w:tcPr>
          <w:p w14:paraId="01BC1AEC" w14:textId="77777777" w:rsidR="000D6C32" w:rsidRDefault="000D6C32">
            <w:pPr>
              <w:rPr>
                <w:sz w:val="24"/>
              </w:rPr>
            </w:pPr>
            <w:r>
              <w:rPr>
                <w:sz w:val="24"/>
              </w:rPr>
              <w:t>Double</w:t>
            </w:r>
          </w:p>
        </w:tc>
        <w:tc>
          <w:tcPr>
            <w:tcW w:w="1560" w:type="dxa"/>
            <w:shd w:val="clear" w:color="auto" w:fill="auto"/>
          </w:tcPr>
          <w:p w14:paraId="2861781F" w14:textId="77777777" w:rsidR="000D6C32" w:rsidRDefault="000D6C32">
            <w:pPr>
              <w:rPr>
                <w:sz w:val="24"/>
              </w:rPr>
            </w:pPr>
            <w:r>
              <w:rPr>
                <w:sz w:val="24"/>
              </w:rPr>
              <w:t>daughter</w:t>
            </w:r>
          </w:p>
        </w:tc>
        <w:tc>
          <w:tcPr>
            <w:tcW w:w="992" w:type="dxa"/>
            <w:shd w:val="clear" w:color="auto" w:fill="auto"/>
          </w:tcPr>
          <w:p w14:paraId="3E4A136F" w14:textId="77777777" w:rsidR="000D6C32" w:rsidRDefault="000D6C32">
            <w:pPr>
              <w:snapToGrid w:val="0"/>
              <w:rPr>
                <w:sz w:val="24"/>
              </w:rPr>
            </w:pPr>
          </w:p>
        </w:tc>
        <w:tc>
          <w:tcPr>
            <w:tcW w:w="567" w:type="dxa"/>
            <w:shd w:val="clear" w:color="auto" w:fill="auto"/>
          </w:tcPr>
          <w:p w14:paraId="3AD84F75" w14:textId="77777777" w:rsidR="000D6C32" w:rsidRDefault="000D6C32">
            <w:pPr>
              <w:rPr>
                <w:sz w:val="24"/>
              </w:rPr>
            </w:pPr>
            <w:r>
              <w:rPr>
                <w:sz w:val="24"/>
              </w:rPr>
              <w:t xml:space="preserve">  0</w:t>
            </w:r>
          </w:p>
        </w:tc>
        <w:tc>
          <w:tcPr>
            <w:tcW w:w="1559" w:type="dxa"/>
            <w:shd w:val="clear" w:color="auto" w:fill="auto"/>
          </w:tcPr>
          <w:p w14:paraId="176D15F2" w14:textId="77777777" w:rsidR="000D6C32" w:rsidRDefault="000D6C32">
            <w:pPr>
              <w:snapToGrid w:val="0"/>
              <w:rPr>
                <w:sz w:val="24"/>
              </w:rPr>
            </w:pPr>
          </w:p>
        </w:tc>
        <w:tc>
          <w:tcPr>
            <w:tcW w:w="3161" w:type="dxa"/>
            <w:shd w:val="clear" w:color="auto" w:fill="auto"/>
          </w:tcPr>
          <w:p w14:paraId="4EEFA19B" w14:textId="77777777" w:rsidR="000D6C32" w:rsidRDefault="000D6C32">
            <w:r>
              <w:rPr>
                <w:sz w:val="24"/>
              </w:rPr>
              <w:t>Linslade Buckinghamshire</w:t>
            </w:r>
          </w:p>
        </w:tc>
      </w:tr>
      <w:tr w:rsidR="00277FF2" w14:paraId="5EC00AB7" w14:textId="77777777" w:rsidTr="002D4F2D">
        <w:tc>
          <w:tcPr>
            <w:tcW w:w="1417" w:type="dxa"/>
            <w:shd w:val="clear" w:color="auto" w:fill="auto"/>
          </w:tcPr>
          <w:p w14:paraId="55E5E7F1" w14:textId="77777777" w:rsidR="000D6C32" w:rsidRDefault="000D6C32">
            <w:pPr>
              <w:rPr>
                <w:sz w:val="24"/>
              </w:rPr>
            </w:pPr>
            <w:r>
              <w:rPr>
                <w:sz w:val="24"/>
              </w:rPr>
              <w:t>ALICE</w:t>
            </w:r>
          </w:p>
        </w:tc>
        <w:tc>
          <w:tcPr>
            <w:tcW w:w="1134" w:type="dxa"/>
            <w:shd w:val="clear" w:color="auto" w:fill="auto"/>
          </w:tcPr>
          <w:p w14:paraId="6FFFDE7E" w14:textId="77777777" w:rsidR="000D6C32" w:rsidRDefault="000D6C32">
            <w:pPr>
              <w:rPr>
                <w:sz w:val="24"/>
              </w:rPr>
            </w:pPr>
            <w:r>
              <w:rPr>
                <w:sz w:val="24"/>
              </w:rPr>
              <w:t>Tregenza</w:t>
            </w:r>
          </w:p>
        </w:tc>
        <w:tc>
          <w:tcPr>
            <w:tcW w:w="1560" w:type="dxa"/>
            <w:shd w:val="clear" w:color="auto" w:fill="auto"/>
          </w:tcPr>
          <w:p w14:paraId="46076EBA" w14:textId="77777777" w:rsidR="000D6C32" w:rsidRDefault="000D6C32">
            <w:pPr>
              <w:rPr>
                <w:sz w:val="24"/>
              </w:rPr>
            </w:pPr>
            <w:r>
              <w:rPr>
                <w:sz w:val="24"/>
              </w:rPr>
              <w:t>mother in law</w:t>
            </w:r>
          </w:p>
        </w:tc>
        <w:tc>
          <w:tcPr>
            <w:tcW w:w="992" w:type="dxa"/>
            <w:shd w:val="clear" w:color="auto" w:fill="auto"/>
          </w:tcPr>
          <w:p w14:paraId="262F9F3A" w14:textId="77777777" w:rsidR="000D6C32" w:rsidRDefault="000D6C32">
            <w:pPr>
              <w:rPr>
                <w:sz w:val="24"/>
              </w:rPr>
            </w:pPr>
            <w:r>
              <w:rPr>
                <w:sz w:val="24"/>
              </w:rPr>
              <w:t>widow</w:t>
            </w:r>
          </w:p>
        </w:tc>
        <w:tc>
          <w:tcPr>
            <w:tcW w:w="567" w:type="dxa"/>
            <w:shd w:val="clear" w:color="auto" w:fill="auto"/>
          </w:tcPr>
          <w:p w14:paraId="0BFC3CC1" w14:textId="77777777" w:rsidR="000D6C32" w:rsidRDefault="000D6C32">
            <w:pPr>
              <w:rPr>
                <w:sz w:val="24"/>
              </w:rPr>
            </w:pPr>
            <w:r>
              <w:rPr>
                <w:sz w:val="24"/>
              </w:rPr>
              <w:t>56</w:t>
            </w:r>
          </w:p>
        </w:tc>
        <w:tc>
          <w:tcPr>
            <w:tcW w:w="1559" w:type="dxa"/>
            <w:shd w:val="clear" w:color="auto" w:fill="auto"/>
          </w:tcPr>
          <w:p w14:paraId="66B372EE" w14:textId="77777777" w:rsidR="000D6C32" w:rsidRDefault="000D6C32">
            <w:pPr>
              <w:snapToGrid w:val="0"/>
              <w:rPr>
                <w:sz w:val="24"/>
              </w:rPr>
            </w:pPr>
          </w:p>
        </w:tc>
        <w:tc>
          <w:tcPr>
            <w:tcW w:w="3161" w:type="dxa"/>
            <w:shd w:val="clear" w:color="auto" w:fill="auto"/>
          </w:tcPr>
          <w:p w14:paraId="0D4D04DB" w14:textId="77777777" w:rsidR="000D6C32" w:rsidRDefault="000D6C32">
            <w:r>
              <w:rPr>
                <w:sz w:val="24"/>
              </w:rPr>
              <w:t>Upton Berkshire</w:t>
            </w:r>
          </w:p>
        </w:tc>
      </w:tr>
    </w:tbl>
    <w:p w14:paraId="0868016D" w14:textId="77777777" w:rsidR="000D6C32" w:rsidRDefault="000D6C32">
      <w:pPr>
        <w:ind w:right="-1050"/>
        <w:rPr>
          <w:sz w:val="24"/>
        </w:rPr>
      </w:pPr>
    </w:p>
    <w:p w14:paraId="190B5824" w14:textId="77777777" w:rsidR="000D6C32" w:rsidRDefault="000D6C32">
      <w:pPr>
        <w:ind w:right="-1050"/>
        <w:rPr>
          <w:sz w:val="24"/>
        </w:rPr>
      </w:pPr>
    </w:p>
    <w:p w14:paraId="634110A1" w14:textId="77777777" w:rsidR="000D6C32" w:rsidRDefault="000D6C32">
      <w:pPr>
        <w:ind w:right="-1050"/>
        <w:rPr>
          <w:sz w:val="24"/>
        </w:rPr>
      </w:pPr>
      <w:r>
        <w:rPr>
          <w:sz w:val="24"/>
        </w:rPr>
        <w:t xml:space="preserve">1911 census 6 Ashfield Terrace Ashfield Road Finsbury Park London RG14/7278 from </w:t>
      </w:r>
      <w:hyperlink r:id="rId1809" w:history="1">
        <w:r>
          <w:rPr>
            <w:rStyle w:val="Hyperlink"/>
            <w:sz w:val="24"/>
          </w:rPr>
          <w:t>www.1901censusonline.com</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134"/>
        <w:gridCol w:w="709"/>
        <w:gridCol w:w="992"/>
        <w:gridCol w:w="567"/>
        <w:gridCol w:w="3695"/>
        <w:gridCol w:w="2320"/>
        <w:gridCol w:w="9"/>
      </w:tblGrid>
      <w:tr w:rsidR="00277FF2" w14:paraId="4BA8E39A" w14:textId="77777777" w:rsidTr="002D4F2D">
        <w:tc>
          <w:tcPr>
            <w:tcW w:w="992" w:type="dxa"/>
            <w:shd w:val="clear" w:color="auto" w:fill="auto"/>
          </w:tcPr>
          <w:p w14:paraId="5227C921" w14:textId="77777777" w:rsidR="000D6C32" w:rsidRDefault="000D6C32">
            <w:pPr>
              <w:rPr>
                <w:sz w:val="24"/>
              </w:rPr>
            </w:pPr>
            <w:r>
              <w:rPr>
                <w:sz w:val="24"/>
              </w:rPr>
              <w:t>JAMES</w:t>
            </w:r>
          </w:p>
        </w:tc>
        <w:tc>
          <w:tcPr>
            <w:tcW w:w="1134" w:type="dxa"/>
            <w:shd w:val="clear" w:color="auto" w:fill="auto"/>
          </w:tcPr>
          <w:p w14:paraId="5B5BCC41" w14:textId="77777777" w:rsidR="000D6C32" w:rsidRDefault="000D6C32">
            <w:pPr>
              <w:rPr>
                <w:sz w:val="24"/>
              </w:rPr>
            </w:pPr>
            <w:r>
              <w:rPr>
                <w:sz w:val="24"/>
              </w:rPr>
              <w:t>Tregenza</w:t>
            </w:r>
          </w:p>
        </w:tc>
        <w:tc>
          <w:tcPr>
            <w:tcW w:w="709" w:type="dxa"/>
            <w:shd w:val="clear" w:color="auto" w:fill="auto"/>
          </w:tcPr>
          <w:p w14:paraId="6BB7CE93" w14:textId="77777777" w:rsidR="000D6C32" w:rsidRDefault="000D6C32">
            <w:pPr>
              <w:rPr>
                <w:sz w:val="24"/>
              </w:rPr>
            </w:pPr>
            <w:r>
              <w:rPr>
                <w:sz w:val="24"/>
              </w:rPr>
              <w:t>head</w:t>
            </w:r>
          </w:p>
        </w:tc>
        <w:tc>
          <w:tcPr>
            <w:tcW w:w="992" w:type="dxa"/>
            <w:shd w:val="clear" w:color="auto" w:fill="auto"/>
          </w:tcPr>
          <w:p w14:paraId="057CCC00" w14:textId="77777777" w:rsidR="000D6C32" w:rsidRDefault="000D6C32">
            <w:pPr>
              <w:rPr>
                <w:sz w:val="24"/>
              </w:rPr>
            </w:pPr>
            <w:r>
              <w:rPr>
                <w:sz w:val="24"/>
              </w:rPr>
              <w:t>married</w:t>
            </w:r>
          </w:p>
        </w:tc>
        <w:tc>
          <w:tcPr>
            <w:tcW w:w="567" w:type="dxa"/>
            <w:shd w:val="clear" w:color="auto" w:fill="auto"/>
          </w:tcPr>
          <w:p w14:paraId="1FAAD360" w14:textId="77777777" w:rsidR="000D6C32" w:rsidRDefault="000D6C32">
            <w:pPr>
              <w:rPr>
                <w:sz w:val="24"/>
              </w:rPr>
            </w:pPr>
            <w:r>
              <w:rPr>
                <w:sz w:val="24"/>
              </w:rPr>
              <w:t>31</w:t>
            </w:r>
          </w:p>
        </w:tc>
        <w:tc>
          <w:tcPr>
            <w:tcW w:w="3695" w:type="dxa"/>
            <w:shd w:val="clear" w:color="auto" w:fill="auto"/>
          </w:tcPr>
          <w:p w14:paraId="777BC644" w14:textId="77777777" w:rsidR="000D6C32" w:rsidRDefault="000D6C32">
            <w:pPr>
              <w:rPr>
                <w:sz w:val="24"/>
              </w:rPr>
            </w:pPr>
            <w:r>
              <w:rPr>
                <w:sz w:val="24"/>
              </w:rPr>
              <w:t>Baggage master shipping company</w:t>
            </w:r>
          </w:p>
        </w:tc>
        <w:tc>
          <w:tcPr>
            <w:tcW w:w="2329" w:type="dxa"/>
            <w:gridSpan w:val="2"/>
            <w:shd w:val="clear" w:color="auto" w:fill="auto"/>
          </w:tcPr>
          <w:p w14:paraId="627207FA" w14:textId="77777777" w:rsidR="000D6C32" w:rsidRDefault="000D6C32">
            <w:r>
              <w:rPr>
                <w:sz w:val="24"/>
              </w:rPr>
              <w:t>Blackfriars London</w:t>
            </w:r>
          </w:p>
        </w:tc>
      </w:tr>
      <w:tr w:rsidR="00277FF2" w14:paraId="67CBA848" w14:textId="77777777" w:rsidTr="002D4F2D">
        <w:trPr>
          <w:gridAfter w:val="1"/>
          <w:wAfter w:w="9" w:type="dxa"/>
        </w:trPr>
        <w:tc>
          <w:tcPr>
            <w:tcW w:w="992" w:type="dxa"/>
            <w:shd w:val="clear" w:color="auto" w:fill="auto"/>
          </w:tcPr>
          <w:p w14:paraId="2930665C" w14:textId="77777777" w:rsidR="000D6C32" w:rsidRDefault="000D6C32">
            <w:pPr>
              <w:rPr>
                <w:sz w:val="24"/>
              </w:rPr>
            </w:pPr>
            <w:r>
              <w:rPr>
                <w:sz w:val="24"/>
              </w:rPr>
              <w:t>MARY</w:t>
            </w:r>
          </w:p>
        </w:tc>
        <w:tc>
          <w:tcPr>
            <w:tcW w:w="1134" w:type="dxa"/>
            <w:shd w:val="clear" w:color="auto" w:fill="auto"/>
          </w:tcPr>
          <w:p w14:paraId="40D3A1FA" w14:textId="77777777" w:rsidR="000D6C32" w:rsidRDefault="000D6C32">
            <w:pPr>
              <w:rPr>
                <w:sz w:val="24"/>
              </w:rPr>
            </w:pPr>
            <w:r>
              <w:rPr>
                <w:sz w:val="24"/>
              </w:rPr>
              <w:t>Tregenza</w:t>
            </w:r>
          </w:p>
        </w:tc>
        <w:tc>
          <w:tcPr>
            <w:tcW w:w="709" w:type="dxa"/>
            <w:shd w:val="clear" w:color="auto" w:fill="auto"/>
          </w:tcPr>
          <w:p w14:paraId="11F9C366" w14:textId="77777777" w:rsidR="000D6C32" w:rsidRDefault="000D6C32">
            <w:pPr>
              <w:rPr>
                <w:sz w:val="24"/>
              </w:rPr>
            </w:pPr>
            <w:r>
              <w:rPr>
                <w:sz w:val="24"/>
              </w:rPr>
              <w:t>wife</w:t>
            </w:r>
          </w:p>
        </w:tc>
        <w:tc>
          <w:tcPr>
            <w:tcW w:w="992" w:type="dxa"/>
            <w:shd w:val="clear" w:color="auto" w:fill="auto"/>
          </w:tcPr>
          <w:p w14:paraId="35C9CFC9" w14:textId="77777777" w:rsidR="000D6C32" w:rsidRDefault="000D6C32">
            <w:pPr>
              <w:rPr>
                <w:sz w:val="24"/>
              </w:rPr>
            </w:pPr>
            <w:r>
              <w:rPr>
                <w:sz w:val="24"/>
              </w:rPr>
              <w:t>married</w:t>
            </w:r>
          </w:p>
        </w:tc>
        <w:tc>
          <w:tcPr>
            <w:tcW w:w="567" w:type="dxa"/>
            <w:shd w:val="clear" w:color="auto" w:fill="auto"/>
          </w:tcPr>
          <w:p w14:paraId="1A35208C" w14:textId="77777777" w:rsidR="000D6C32" w:rsidRDefault="000D6C32">
            <w:pPr>
              <w:rPr>
                <w:sz w:val="24"/>
              </w:rPr>
            </w:pPr>
            <w:r>
              <w:rPr>
                <w:sz w:val="24"/>
              </w:rPr>
              <w:t>28</w:t>
            </w:r>
          </w:p>
        </w:tc>
        <w:tc>
          <w:tcPr>
            <w:tcW w:w="3695" w:type="dxa"/>
            <w:shd w:val="clear" w:color="auto" w:fill="auto"/>
          </w:tcPr>
          <w:p w14:paraId="032E5C20" w14:textId="77777777" w:rsidR="000D6C32" w:rsidRDefault="000D6C32">
            <w:pPr>
              <w:snapToGrid w:val="0"/>
              <w:rPr>
                <w:sz w:val="24"/>
              </w:rPr>
            </w:pPr>
          </w:p>
        </w:tc>
        <w:tc>
          <w:tcPr>
            <w:tcW w:w="2320" w:type="dxa"/>
            <w:shd w:val="clear" w:color="auto" w:fill="auto"/>
          </w:tcPr>
          <w:p w14:paraId="2490F31F" w14:textId="77777777" w:rsidR="000D6C32" w:rsidRDefault="000D6C32">
            <w:r>
              <w:rPr>
                <w:sz w:val="24"/>
              </w:rPr>
              <w:t>Hampstead London</w:t>
            </w:r>
          </w:p>
        </w:tc>
      </w:tr>
    </w:tbl>
    <w:p w14:paraId="0B03AF98" w14:textId="77777777" w:rsidR="000D6C32" w:rsidRDefault="000D6C32">
      <w:pPr>
        <w:ind w:right="-1050"/>
        <w:rPr>
          <w:sz w:val="24"/>
        </w:rPr>
      </w:pPr>
    </w:p>
    <w:p w14:paraId="2774211A" w14:textId="4064A90A" w:rsidR="009D7CA1" w:rsidRDefault="009D7CA1" w:rsidP="009D7CA1">
      <w:pPr>
        <w:pageBreakBefore/>
        <w:ind w:right="-1050"/>
        <w:rPr>
          <w:sz w:val="24"/>
        </w:rPr>
      </w:pPr>
      <w:r>
        <w:rPr>
          <w:b/>
          <w:sz w:val="24"/>
        </w:rPr>
        <w:t>OTHER INFORMATION ON UNCONNECTED FAMILY 58 (BATTLE</w:t>
      </w:r>
      <w:r w:rsidR="00ED4FF2">
        <w:rPr>
          <w:b/>
          <w:sz w:val="24"/>
        </w:rPr>
        <w:t>)</w:t>
      </w:r>
    </w:p>
    <w:p w14:paraId="2D26B5D8" w14:textId="42882EFD" w:rsidR="000D6C32" w:rsidRDefault="000D6C32">
      <w:pPr>
        <w:ind w:right="-1050"/>
        <w:rPr>
          <w:sz w:val="24"/>
        </w:rPr>
      </w:pPr>
    </w:p>
    <w:p w14:paraId="7D7F84D6" w14:textId="77777777" w:rsidR="006546A0" w:rsidRDefault="006546A0">
      <w:pPr>
        <w:ind w:right="-1050"/>
        <w:rPr>
          <w:sz w:val="24"/>
        </w:rPr>
      </w:pPr>
    </w:p>
    <w:p w14:paraId="411AD950" w14:textId="77777777" w:rsidR="000D6C32" w:rsidRDefault="000D6C32">
      <w:pPr>
        <w:ind w:right="-1050"/>
        <w:rPr>
          <w:sz w:val="24"/>
        </w:rPr>
      </w:pPr>
      <w:bookmarkStart w:id="133" w:name="_Hlk92726101"/>
      <w:r>
        <w:rPr>
          <w:sz w:val="24"/>
        </w:rPr>
        <w:t xml:space="preserve">1911 census Westfield Road Fenny Stratford Buckinghamshire RG14/7980 from </w:t>
      </w:r>
      <w:hyperlink r:id="rId1810" w:history="1">
        <w:r>
          <w:rPr>
            <w:rStyle w:val="Hyperlink"/>
            <w:sz w:val="24"/>
          </w:rPr>
          <w:t>www.1901censusonline.com</w:t>
        </w:r>
      </w:hyperlink>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559"/>
        <w:gridCol w:w="993"/>
        <w:gridCol w:w="567"/>
        <w:gridCol w:w="2976"/>
        <w:gridCol w:w="3586"/>
      </w:tblGrid>
      <w:tr w:rsidR="00277FF2" w14:paraId="4380C2CE" w14:textId="77777777" w:rsidTr="002D4F2D">
        <w:tc>
          <w:tcPr>
            <w:tcW w:w="2551" w:type="dxa"/>
            <w:shd w:val="clear" w:color="auto" w:fill="auto"/>
          </w:tcPr>
          <w:p w14:paraId="3E0FB498" w14:textId="77777777" w:rsidR="000D6C32" w:rsidRDefault="000D6C32">
            <w:pPr>
              <w:rPr>
                <w:sz w:val="24"/>
              </w:rPr>
            </w:pPr>
            <w:r>
              <w:rPr>
                <w:sz w:val="24"/>
              </w:rPr>
              <w:t>CHARLES-EDWARD</w:t>
            </w:r>
          </w:p>
        </w:tc>
        <w:tc>
          <w:tcPr>
            <w:tcW w:w="1134" w:type="dxa"/>
            <w:shd w:val="clear" w:color="auto" w:fill="auto"/>
          </w:tcPr>
          <w:p w14:paraId="7B8FFF96" w14:textId="77777777" w:rsidR="000D6C32" w:rsidRDefault="000D6C32">
            <w:pPr>
              <w:rPr>
                <w:sz w:val="24"/>
              </w:rPr>
            </w:pPr>
            <w:r>
              <w:rPr>
                <w:sz w:val="24"/>
              </w:rPr>
              <w:t>Tregenza</w:t>
            </w:r>
          </w:p>
        </w:tc>
        <w:tc>
          <w:tcPr>
            <w:tcW w:w="1559" w:type="dxa"/>
            <w:shd w:val="clear" w:color="auto" w:fill="auto"/>
          </w:tcPr>
          <w:p w14:paraId="5E4D0B8F" w14:textId="77777777" w:rsidR="000D6C32" w:rsidRDefault="000D6C32">
            <w:pPr>
              <w:rPr>
                <w:sz w:val="24"/>
              </w:rPr>
            </w:pPr>
            <w:r>
              <w:rPr>
                <w:sz w:val="24"/>
              </w:rPr>
              <w:t>head</w:t>
            </w:r>
          </w:p>
        </w:tc>
        <w:tc>
          <w:tcPr>
            <w:tcW w:w="993" w:type="dxa"/>
            <w:shd w:val="clear" w:color="auto" w:fill="auto"/>
          </w:tcPr>
          <w:p w14:paraId="4CC166B5" w14:textId="77777777" w:rsidR="000D6C32" w:rsidRDefault="000D6C32">
            <w:pPr>
              <w:rPr>
                <w:sz w:val="24"/>
              </w:rPr>
            </w:pPr>
            <w:r>
              <w:rPr>
                <w:sz w:val="24"/>
              </w:rPr>
              <w:t>married</w:t>
            </w:r>
          </w:p>
        </w:tc>
        <w:tc>
          <w:tcPr>
            <w:tcW w:w="567" w:type="dxa"/>
            <w:shd w:val="clear" w:color="auto" w:fill="auto"/>
          </w:tcPr>
          <w:p w14:paraId="328E0DF7" w14:textId="77777777" w:rsidR="000D6C32" w:rsidRDefault="000D6C32">
            <w:pPr>
              <w:rPr>
                <w:sz w:val="24"/>
              </w:rPr>
            </w:pPr>
            <w:r>
              <w:rPr>
                <w:sz w:val="24"/>
              </w:rPr>
              <w:t>37</w:t>
            </w:r>
          </w:p>
        </w:tc>
        <w:tc>
          <w:tcPr>
            <w:tcW w:w="2976" w:type="dxa"/>
            <w:shd w:val="clear" w:color="auto" w:fill="auto"/>
          </w:tcPr>
          <w:p w14:paraId="0EBA78E7" w14:textId="77777777" w:rsidR="000D6C32" w:rsidRDefault="000D6C32">
            <w:pPr>
              <w:rPr>
                <w:sz w:val="24"/>
              </w:rPr>
            </w:pPr>
            <w:r>
              <w:rPr>
                <w:sz w:val="24"/>
              </w:rPr>
              <w:t>goods guard L&amp;NW railway</w:t>
            </w:r>
          </w:p>
        </w:tc>
        <w:tc>
          <w:tcPr>
            <w:tcW w:w="3586" w:type="dxa"/>
            <w:shd w:val="clear" w:color="auto" w:fill="auto"/>
          </w:tcPr>
          <w:p w14:paraId="22BCE3ED" w14:textId="77777777" w:rsidR="000D6C32" w:rsidRDefault="000D6C32">
            <w:r>
              <w:rPr>
                <w:sz w:val="24"/>
              </w:rPr>
              <w:t>Podmore Hall Staffordshire</w:t>
            </w:r>
          </w:p>
        </w:tc>
      </w:tr>
      <w:tr w:rsidR="00277FF2" w14:paraId="28A64491" w14:textId="77777777" w:rsidTr="002D4F2D">
        <w:tc>
          <w:tcPr>
            <w:tcW w:w="2551" w:type="dxa"/>
            <w:shd w:val="clear" w:color="auto" w:fill="auto"/>
          </w:tcPr>
          <w:p w14:paraId="3DBE2C28" w14:textId="77777777" w:rsidR="000D6C32" w:rsidRDefault="000D6C32">
            <w:pPr>
              <w:rPr>
                <w:sz w:val="24"/>
              </w:rPr>
            </w:pPr>
            <w:r>
              <w:rPr>
                <w:sz w:val="24"/>
              </w:rPr>
              <w:t>ALICE-MAUD</w:t>
            </w:r>
          </w:p>
        </w:tc>
        <w:tc>
          <w:tcPr>
            <w:tcW w:w="1134" w:type="dxa"/>
            <w:shd w:val="clear" w:color="auto" w:fill="auto"/>
          </w:tcPr>
          <w:p w14:paraId="43B0D3C5" w14:textId="77777777" w:rsidR="000D6C32" w:rsidRDefault="000D6C32">
            <w:pPr>
              <w:rPr>
                <w:sz w:val="24"/>
              </w:rPr>
            </w:pPr>
            <w:r>
              <w:rPr>
                <w:sz w:val="24"/>
              </w:rPr>
              <w:t>Tregenza</w:t>
            </w:r>
          </w:p>
        </w:tc>
        <w:tc>
          <w:tcPr>
            <w:tcW w:w="1559" w:type="dxa"/>
            <w:shd w:val="clear" w:color="auto" w:fill="auto"/>
          </w:tcPr>
          <w:p w14:paraId="71B91337" w14:textId="77777777" w:rsidR="000D6C32" w:rsidRDefault="000D6C32">
            <w:pPr>
              <w:rPr>
                <w:sz w:val="24"/>
              </w:rPr>
            </w:pPr>
            <w:r>
              <w:rPr>
                <w:sz w:val="24"/>
              </w:rPr>
              <w:t>wife</w:t>
            </w:r>
          </w:p>
        </w:tc>
        <w:tc>
          <w:tcPr>
            <w:tcW w:w="993" w:type="dxa"/>
            <w:shd w:val="clear" w:color="auto" w:fill="auto"/>
          </w:tcPr>
          <w:p w14:paraId="64231F56" w14:textId="77777777" w:rsidR="000D6C32" w:rsidRDefault="000D6C32">
            <w:pPr>
              <w:rPr>
                <w:sz w:val="24"/>
              </w:rPr>
            </w:pPr>
            <w:r>
              <w:rPr>
                <w:sz w:val="24"/>
              </w:rPr>
              <w:t>married</w:t>
            </w:r>
          </w:p>
        </w:tc>
        <w:tc>
          <w:tcPr>
            <w:tcW w:w="567" w:type="dxa"/>
            <w:shd w:val="clear" w:color="auto" w:fill="auto"/>
          </w:tcPr>
          <w:p w14:paraId="327617E9" w14:textId="77777777" w:rsidR="000D6C32" w:rsidRDefault="000D6C32">
            <w:pPr>
              <w:rPr>
                <w:sz w:val="24"/>
              </w:rPr>
            </w:pPr>
            <w:r>
              <w:rPr>
                <w:sz w:val="24"/>
              </w:rPr>
              <w:t>29</w:t>
            </w:r>
          </w:p>
        </w:tc>
        <w:tc>
          <w:tcPr>
            <w:tcW w:w="2976" w:type="dxa"/>
            <w:shd w:val="clear" w:color="auto" w:fill="auto"/>
          </w:tcPr>
          <w:p w14:paraId="77800E2C" w14:textId="77777777" w:rsidR="000D6C32" w:rsidRDefault="000D6C32">
            <w:pPr>
              <w:snapToGrid w:val="0"/>
              <w:rPr>
                <w:sz w:val="24"/>
              </w:rPr>
            </w:pPr>
          </w:p>
        </w:tc>
        <w:tc>
          <w:tcPr>
            <w:tcW w:w="3586" w:type="dxa"/>
            <w:shd w:val="clear" w:color="auto" w:fill="auto"/>
          </w:tcPr>
          <w:p w14:paraId="06ACA799" w14:textId="522130DD" w:rsidR="000D6C32" w:rsidRDefault="000D6C32">
            <w:r>
              <w:rPr>
                <w:sz w:val="24"/>
              </w:rPr>
              <w:t>La</w:t>
            </w:r>
            <w:r w:rsidR="006260C7">
              <w:rPr>
                <w:sz w:val="24"/>
              </w:rPr>
              <w:t>un</w:t>
            </w:r>
            <w:r>
              <w:rPr>
                <w:sz w:val="24"/>
              </w:rPr>
              <w:t>ton Oxfordshire</w:t>
            </w:r>
          </w:p>
        </w:tc>
      </w:tr>
      <w:tr w:rsidR="00277FF2" w14:paraId="0CBA7E14" w14:textId="77777777" w:rsidTr="002D4F2D">
        <w:tc>
          <w:tcPr>
            <w:tcW w:w="2551" w:type="dxa"/>
            <w:shd w:val="clear" w:color="auto" w:fill="auto"/>
          </w:tcPr>
          <w:p w14:paraId="0DA13A0F" w14:textId="77777777" w:rsidR="000D6C32" w:rsidRDefault="000D6C32">
            <w:pPr>
              <w:rPr>
                <w:sz w:val="24"/>
              </w:rPr>
            </w:pPr>
            <w:r>
              <w:rPr>
                <w:sz w:val="24"/>
              </w:rPr>
              <w:t>MARY</w:t>
            </w:r>
          </w:p>
        </w:tc>
        <w:tc>
          <w:tcPr>
            <w:tcW w:w="1134" w:type="dxa"/>
            <w:shd w:val="clear" w:color="auto" w:fill="auto"/>
          </w:tcPr>
          <w:p w14:paraId="7D3CFA95" w14:textId="77777777" w:rsidR="000D6C32" w:rsidRDefault="000D6C32">
            <w:pPr>
              <w:rPr>
                <w:sz w:val="24"/>
              </w:rPr>
            </w:pPr>
            <w:r>
              <w:rPr>
                <w:sz w:val="24"/>
              </w:rPr>
              <w:t>Tregenza</w:t>
            </w:r>
          </w:p>
        </w:tc>
        <w:tc>
          <w:tcPr>
            <w:tcW w:w="1559" w:type="dxa"/>
            <w:shd w:val="clear" w:color="auto" w:fill="auto"/>
          </w:tcPr>
          <w:p w14:paraId="27661B9E" w14:textId="77777777" w:rsidR="000D6C32" w:rsidRDefault="000D6C32">
            <w:pPr>
              <w:rPr>
                <w:sz w:val="24"/>
              </w:rPr>
            </w:pPr>
            <w:r>
              <w:rPr>
                <w:sz w:val="24"/>
              </w:rPr>
              <w:t>daughter</w:t>
            </w:r>
          </w:p>
        </w:tc>
        <w:tc>
          <w:tcPr>
            <w:tcW w:w="993" w:type="dxa"/>
            <w:shd w:val="clear" w:color="auto" w:fill="auto"/>
          </w:tcPr>
          <w:p w14:paraId="133E4F0C" w14:textId="77777777" w:rsidR="000D6C32" w:rsidRDefault="000D6C32">
            <w:pPr>
              <w:snapToGrid w:val="0"/>
              <w:rPr>
                <w:sz w:val="24"/>
              </w:rPr>
            </w:pPr>
          </w:p>
        </w:tc>
        <w:tc>
          <w:tcPr>
            <w:tcW w:w="567" w:type="dxa"/>
            <w:shd w:val="clear" w:color="auto" w:fill="auto"/>
          </w:tcPr>
          <w:p w14:paraId="586B403F" w14:textId="77777777" w:rsidR="000D6C32" w:rsidRDefault="000D6C32">
            <w:pPr>
              <w:rPr>
                <w:sz w:val="24"/>
              </w:rPr>
            </w:pPr>
            <w:r>
              <w:rPr>
                <w:sz w:val="24"/>
              </w:rPr>
              <w:t xml:space="preserve">  2</w:t>
            </w:r>
          </w:p>
        </w:tc>
        <w:tc>
          <w:tcPr>
            <w:tcW w:w="2976" w:type="dxa"/>
            <w:shd w:val="clear" w:color="auto" w:fill="auto"/>
          </w:tcPr>
          <w:p w14:paraId="258C9644" w14:textId="77777777" w:rsidR="000D6C32" w:rsidRDefault="000D6C32">
            <w:pPr>
              <w:snapToGrid w:val="0"/>
              <w:rPr>
                <w:sz w:val="24"/>
              </w:rPr>
            </w:pPr>
          </w:p>
        </w:tc>
        <w:tc>
          <w:tcPr>
            <w:tcW w:w="3586" w:type="dxa"/>
            <w:shd w:val="clear" w:color="auto" w:fill="auto"/>
          </w:tcPr>
          <w:p w14:paraId="1D6D7F54" w14:textId="77777777" w:rsidR="000D6C32" w:rsidRDefault="000D6C32">
            <w:r>
              <w:rPr>
                <w:sz w:val="24"/>
              </w:rPr>
              <w:t>Fenny Stratford Buckinghamshire</w:t>
            </w:r>
          </w:p>
        </w:tc>
      </w:tr>
      <w:tr w:rsidR="00277FF2" w14:paraId="144A4A13" w14:textId="77777777" w:rsidTr="002D4F2D">
        <w:tc>
          <w:tcPr>
            <w:tcW w:w="2551" w:type="dxa"/>
            <w:shd w:val="clear" w:color="auto" w:fill="auto"/>
          </w:tcPr>
          <w:p w14:paraId="69838075" w14:textId="77777777" w:rsidR="000D6C32" w:rsidRDefault="000D6C32">
            <w:pPr>
              <w:rPr>
                <w:sz w:val="24"/>
              </w:rPr>
            </w:pPr>
            <w:r>
              <w:rPr>
                <w:sz w:val="24"/>
              </w:rPr>
              <w:t>Elizabeth</w:t>
            </w:r>
          </w:p>
        </w:tc>
        <w:tc>
          <w:tcPr>
            <w:tcW w:w="1134" w:type="dxa"/>
            <w:shd w:val="clear" w:color="auto" w:fill="auto"/>
          </w:tcPr>
          <w:p w14:paraId="74E3F55F" w14:textId="77777777" w:rsidR="000D6C32" w:rsidRDefault="000D6C32">
            <w:pPr>
              <w:rPr>
                <w:sz w:val="24"/>
              </w:rPr>
            </w:pPr>
            <w:r>
              <w:rPr>
                <w:sz w:val="24"/>
              </w:rPr>
              <w:t>Lovell</w:t>
            </w:r>
          </w:p>
        </w:tc>
        <w:tc>
          <w:tcPr>
            <w:tcW w:w="1559" w:type="dxa"/>
            <w:shd w:val="clear" w:color="auto" w:fill="auto"/>
          </w:tcPr>
          <w:p w14:paraId="68493ACA" w14:textId="77777777" w:rsidR="000D6C32" w:rsidRDefault="000D6C32">
            <w:pPr>
              <w:rPr>
                <w:sz w:val="24"/>
              </w:rPr>
            </w:pPr>
            <w:r>
              <w:rPr>
                <w:sz w:val="24"/>
              </w:rPr>
              <w:t>mother in law</w:t>
            </w:r>
          </w:p>
        </w:tc>
        <w:tc>
          <w:tcPr>
            <w:tcW w:w="993" w:type="dxa"/>
            <w:shd w:val="clear" w:color="auto" w:fill="auto"/>
          </w:tcPr>
          <w:p w14:paraId="5C614C32" w14:textId="77777777" w:rsidR="000D6C32" w:rsidRDefault="000D6C32">
            <w:pPr>
              <w:rPr>
                <w:sz w:val="24"/>
              </w:rPr>
            </w:pPr>
            <w:r>
              <w:rPr>
                <w:sz w:val="24"/>
              </w:rPr>
              <w:t>widow</w:t>
            </w:r>
          </w:p>
        </w:tc>
        <w:tc>
          <w:tcPr>
            <w:tcW w:w="567" w:type="dxa"/>
            <w:shd w:val="clear" w:color="auto" w:fill="auto"/>
          </w:tcPr>
          <w:p w14:paraId="1BB4FAD3" w14:textId="77777777" w:rsidR="000D6C32" w:rsidRDefault="000D6C32">
            <w:pPr>
              <w:rPr>
                <w:sz w:val="24"/>
              </w:rPr>
            </w:pPr>
            <w:r>
              <w:rPr>
                <w:sz w:val="24"/>
              </w:rPr>
              <w:t>59</w:t>
            </w:r>
          </w:p>
        </w:tc>
        <w:tc>
          <w:tcPr>
            <w:tcW w:w="2976" w:type="dxa"/>
            <w:shd w:val="clear" w:color="auto" w:fill="auto"/>
          </w:tcPr>
          <w:p w14:paraId="09073045" w14:textId="77777777" w:rsidR="000D6C32" w:rsidRDefault="000D6C32">
            <w:pPr>
              <w:snapToGrid w:val="0"/>
              <w:rPr>
                <w:sz w:val="24"/>
              </w:rPr>
            </w:pPr>
          </w:p>
        </w:tc>
        <w:tc>
          <w:tcPr>
            <w:tcW w:w="3586" w:type="dxa"/>
            <w:shd w:val="clear" w:color="auto" w:fill="auto"/>
          </w:tcPr>
          <w:p w14:paraId="73D382B5" w14:textId="2B1F4C59" w:rsidR="000D6C32" w:rsidRDefault="000D6C32">
            <w:r>
              <w:rPr>
                <w:sz w:val="24"/>
              </w:rPr>
              <w:t>H</w:t>
            </w:r>
            <w:r w:rsidR="00AB0E94">
              <w:rPr>
                <w:sz w:val="24"/>
              </w:rPr>
              <w:t>u</w:t>
            </w:r>
            <w:r>
              <w:rPr>
                <w:sz w:val="24"/>
              </w:rPr>
              <w:t>nton Hampshire</w:t>
            </w:r>
          </w:p>
        </w:tc>
      </w:tr>
      <w:tr w:rsidR="00277FF2" w14:paraId="722326BE" w14:textId="77777777" w:rsidTr="002D4F2D">
        <w:tc>
          <w:tcPr>
            <w:tcW w:w="2551" w:type="dxa"/>
            <w:shd w:val="clear" w:color="auto" w:fill="auto"/>
          </w:tcPr>
          <w:p w14:paraId="0108792C" w14:textId="77777777" w:rsidR="000D6C32" w:rsidRDefault="000D6C32">
            <w:pPr>
              <w:rPr>
                <w:sz w:val="24"/>
              </w:rPr>
            </w:pPr>
            <w:r>
              <w:rPr>
                <w:sz w:val="24"/>
              </w:rPr>
              <w:t>Mary</w:t>
            </w:r>
          </w:p>
        </w:tc>
        <w:tc>
          <w:tcPr>
            <w:tcW w:w="1134" w:type="dxa"/>
            <w:shd w:val="clear" w:color="auto" w:fill="auto"/>
          </w:tcPr>
          <w:p w14:paraId="3D1D3E4A" w14:textId="77777777" w:rsidR="000D6C32" w:rsidRDefault="000D6C32">
            <w:pPr>
              <w:rPr>
                <w:sz w:val="24"/>
              </w:rPr>
            </w:pPr>
            <w:r>
              <w:rPr>
                <w:sz w:val="24"/>
              </w:rPr>
              <w:t>Dorling</w:t>
            </w:r>
          </w:p>
        </w:tc>
        <w:tc>
          <w:tcPr>
            <w:tcW w:w="1559" w:type="dxa"/>
            <w:shd w:val="clear" w:color="auto" w:fill="auto"/>
          </w:tcPr>
          <w:p w14:paraId="25EB644B" w14:textId="77777777" w:rsidR="000D6C32" w:rsidRDefault="000D6C32">
            <w:pPr>
              <w:rPr>
                <w:sz w:val="24"/>
              </w:rPr>
            </w:pPr>
            <w:r>
              <w:rPr>
                <w:sz w:val="24"/>
              </w:rPr>
              <w:t>aunt</w:t>
            </w:r>
          </w:p>
        </w:tc>
        <w:tc>
          <w:tcPr>
            <w:tcW w:w="993" w:type="dxa"/>
            <w:shd w:val="clear" w:color="auto" w:fill="auto"/>
          </w:tcPr>
          <w:p w14:paraId="52735428" w14:textId="77777777" w:rsidR="000D6C32" w:rsidRDefault="000D6C32">
            <w:pPr>
              <w:rPr>
                <w:sz w:val="24"/>
              </w:rPr>
            </w:pPr>
            <w:r>
              <w:rPr>
                <w:sz w:val="24"/>
              </w:rPr>
              <w:t>widow</w:t>
            </w:r>
          </w:p>
        </w:tc>
        <w:tc>
          <w:tcPr>
            <w:tcW w:w="567" w:type="dxa"/>
            <w:shd w:val="clear" w:color="auto" w:fill="auto"/>
          </w:tcPr>
          <w:p w14:paraId="2D70643D" w14:textId="77777777" w:rsidR="000D6C32" w:rsidRDefault="000D6C32">
            <w:pPr>
              <w:rPr>
                <w:sz w:val="24"/>
              </w:rPr>
            </w:pPr>
            <w:r>
              <w:rPr>
                <w:sz w:val="24"/>
              </w:rPr>
              <w:t>86</w:t>
            </w:r>
          </w:p>
        </w:tc>
        <w:tc>
          <w:tcPr>
            <w:tcW w:w="2976" w:type="dxa"/>
            <w:shd w:val="clear" w:color="auto" w:fill="auto"/>
          </w:tcPr>
          <w:p w14:paraId="4BC24C9B" w14:textId="77777777" w:rsidR="000D6C32" w:rsidRDefault="000D6C32">
            <w:pPr>
              <w:rPr>
                <w:sz w:val="24"/>
              </w:rPr>
            </w:pPr>
            <w:r>
              <w:rPr>
                <w:sz w:val="24"/>
              </w:rPr>
              <w:t>feeble minded</w:t>
            </w:r>
          </w:p>
        </w:tc>
        <w:tc>
          <w:tcPr>
            <w:tcW w:w="3586" w:type="dxa"/>
            <w:shd w:val="clear" w:color="auto" w:fill="auto"/>
          </w:tcPr>
          <w:p w14:paraId="7801A4FB" w14:textId="77777777" w:rsidR="000D6C32" w:rsidRDefault="000D6C32">
            <w:r>
              <w:rPr>
                <w:sz w:val="24"/>
              </w:rPr>
              <w:t>Barnwell Northamptonshire</w:t>
            </w:r>
          </w:p>
        </w:tc>
      </w:tr>
      <w:bookmarkEnd w:id="133"/>
    </w:tbl>
    <w:p w14:paraId="49924713" w14:textId="2017F949" w:rsidR="000D6C32" w:rsidRDefault="000D6C32">
      <w:pPr>
        <w:ind w:right="-1050"/>
        <w:rPr>
          <w:sz w:val="24"/>
        </w:rPr>
      </w:pPr>
    </w:p>
    <w:p w14:paraId="52C31C97" w14:textId="77777777" w:rsidR="006546A0" w:rsidRDefault="006546A0">
      <w:pPr>
        <w:ind w:right="-1050"/>
        <w:rPr>
          <w:sz w:val="24"/>
        </w:rPr>
      </w:pPr>
    </w:p>
    <w:p w14:paraId="3E9D6A87" w14:textId="09B1BE9A" w:rsidR="001E5FD2" w:rsidRPr="001E5FD2" w:rsidRDefault="001E5FD2" w:rsidP="001E5FD2">
      <w:pPr>
        <w:ind w:right="-1050"/>
        <w:rPr>
          <w:sz w:val="24"/>
        </w:rPr>
      </w:pPr>
      <w:bookmarkStart w:id="134" w:name="_Hlk92879603"/>
      <w:bookmarkStart w:id="135" w:name="_Hlk92877428"/>
      <w:r w:rsidRPr="001E5FD2">
        <w:rPr>
          <w:sz w:val="24"/>
        </w:rPr>
        <w:t>19</w:t>
      </w:r>
      <w:r>
        <w:rPr>
          <w:sz w:val="24"/>
        </w:rPr>
        <w:t>2</w:t>
      </w:r>
      <w:r w:rsidRPr="001E5FD2">
        <w:rPr>
          <w:sz w:val="24"/>
        </w:rPr>
        <w:t xml:space="preserve">1 census </w:t>
      </w:r>
      <w:r>
        <w:rPr>
          <w:sz w:val="24"/>
        </w:rPr>
        <w:t xml:space="preserve">(19 </w:t>
      </w:r>
      <w:r w:rsidR="00A165BE">
        <w:rPr>
          <w:sz w:val="24"/>
        </w:rPr>
        <w:t>J</w:t>
      </w:r>
      <w:r>
        <w:rPr>
          <w:sz w:val="24"/>
        </w:rPr>
        <w:t>une 1921</w:t>
      </w:r>
      <w:r w:rsidR="00A165BE">
        <w:rPr>
          <w:sz w:val="24"/>
        </w:rPr>
        <w:t xml:space="preserve"> 10 Cockspur Street St Anne within the liberty of Westminster</w:t>
      </w:r>
      <w:r w:rsidRPr="001E5FD2">
        <w:rPr>
          <w:sz w:val="24"/>
        </w:rPr>
        <w:t xml:space="preserve"> RG1</w:t>
      </w:r>
      <w:r w:rsidR="00A165BE">
        <w:rPr>
          <w:sz w:val="24"/>
        </w:rPr>
        <w:t>5</w:t>
      </w:r>
      <w:r w:rsidRPr="001E5FD2">
        <w:rPr>
          <w:sz w:val="24"/>
        </w:rPr>
        <w:t>/</w:t>
      </w:r>
      <w:r w:rsidR="00A165BE">
        <w:rPr>
          <w:sz w:val="24"/>
        </w:rPr>
        <w:t>00527/100</w:t>
      </w:r>
      <w:r w:rsidR="00ED4FF2">
        <w:rPr>
          <w:sz w:val="24"/>
        </w:rPr>
        <w:t>)</w:t>
      </w:r>
      <w:r w:rsidR="00A165BE">
        <w:rPr>
          <w:sz w:val="24"/>
        </w:rPr>
        <w:t xml:space="preserve"> </w:t>
      </w:r>
      <w:r w:rsidRPr="001E5FD2">
        <w:rPr>
          <w:sz w:val="24"/>
        </w:rPr>
        <w:t xml:space="preserve">from </w:t>
      </w:r>
      <w:hyperlink r:id="rId1811" w:history="1">
        <w:r w:rsidR="00A165BE" w:rsidRPr="001E5FD2">
          <w:rPr>
            <w:rStyle w:val="Hyperlink"/>
            <w:sz w:val="24"/>
          </w:rPr>
          <w:t>www.</w:t>
        </w:r>
        <w:r w:rsidR="00A165BE" w:rsidRPr="00901083">
          <w:rPr>
            <w:rStyle w:val="Hyperlink"/>
            <w:sz w:val="24"/>
          </w:rPr>
          <w:t>findmypast.co.uk</w:t>
        </w:r>
      </w:hyperlink>
    </w:p>
    <w:tbl>
      <w:tblPr>
        <w:tblW w:w="13345"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276"/>
        <w:gridCol w:w="992"/>
        <w:gridCol w:w="1134"/>
        <w:gridCol w:w="850"/>
        <w:gridCol w:w="567"/>
        <w:gridCol w:w="2835"/>
        <w:gridCol w:w="4111"/>
      </w:tblGrid>
      <w:tr w:rsidR="007949E0" w:rsidRPr="001E5FD2" w14:paraId="7AF38294" w14:textId="70B26C4D" w:rsidTr="007949E0">
        <w:tc>
          <w:tcPr>
            <w:tcW w:w="1580" w:type="dxa"/>
            <w:shd w:val="clear" w:color="auto" w:fill="auto"/>
          </w:tcPr>
          <w:bookmarkEnd w:id="134"/>
          <w:p w14:paraId="380C9143" w14:textId="6C6EB94E" w:rsidR="007949E0" w:rsidRPr="001E5FD2" w:rsidRDefault="007949E0" w:rsidP="007949E0">
            <w:pPr>
              <w:ind w:right="-1050"/>
              <w:rPr>
                <w:sz w:val="24"/>
              </w:rPr>
            </w:pPr>
            <w:r>
              <w:rPr>
                <w:sz w:val="24"/>
              </w:rPr>
              <w:t>JAMES</w:t>
            </w:r>
          </w:p>
        </w:tc>
        <w:tc>
          <w:tcPr>
            <w:tcW w:w="1276" w:type="dxa"/>
            <w:shd w:val="clear" w:color="auto" w:fill="auto"/>
          </w:tcPr>
          <w:p w14:paraId="552D9779" w14:textId="77777777" w:rsidR="007949E0" w:rsidRPr="001E5FD2" w:rsidRDefault="007949E0" w:rsidP="007949E0">
            <w:pPr>
              <w:ind w:right="-1050"/>
              <w:rPr>
                <w:sz w:val="24"/>
              </w:rPr>
            </w:pPr>
            <w:r w:rsidRPr="001E5FD2">
              <w:rPr>
                <w:sz w:val="24"/>
              </w:rPr>
              <w:t>Tregenza</w:t>
            </w:r>
          </w:p>
        </w:tc>
        <w:tc>
          <w:tcPr>
            <w:tcW w:w="992" w:type="dxa"/>
            <w:shd w:val="clear" w:color="auto" w:fill="auto"/>
          </w:tcPr>
          <w:p w14:paraId="5118D885" w14:textId="77777777" w:rsidR="007949E0" w:rsidRPr="001E5FD2" w:rsidRDefault="007949E0" w:rsidP="007949E0">
            <w:pPr>
              <w:ind w:right="-1050"/>
              <w:rPr>
                <w:sz w:val="24"/>
              </w:rPr>
            </w:pPr>
            <w:r w:rsidRPr="001E5FD2">
              <w:rPr>
                <w:sz w:val="24"/>
              </w:rPr>
              <w:t>head</w:t>
            </w:r>
          </w:p>
        </w:tc>
        <w:tc>
          <w:tcPr>
            <w:tcW w:w="1134" w:type="dxa"/>
            <w:shd w:val="clear" w:color="auto" w:fill="auto"/>
          </w:tcPr>
          <w:p w14:paraId="41373ECF" w14:textId="77777777" w:rsidR="007949E0" w:rsidRPr="001E5FD2" w:rsidRDefault="007949E0" w:rsidP="007949E0">
            <w:pPr>
              <w:ind w:right="-1050"/>
              <w:rPr>
                <w:sz w:val="24"/>
              </w:rPr>
            </w:pPr>
            <w:r w:rsidRPr="001E5FD2">
              <w:rPr>
                <w:sz w:val="24"/>
              </w:rPr>
              <w:t>married</w:t>
            </w:r>
          </w:p>
        </w:tc>
        <w:tc>
          <w:tcPr>
            <w:tcW w:w="850" w:type="dxa"/>
          </w:tcPr>
          <w:p w14:paraId="3BAB2645" w14:textId="48B9670F" w:rsidR="007949E0" w:rsidRPr="001E5FD2" w:rsidRDefault="007949E0" w:rsidP="007949E0">
            <w:pPr>
              <w:ind w:right="-1050"/>
              <w:rPr>
                <w:sz w:val="24"/>
              </w:rPr>
            </w:pPr>
            <w:r>
              <w:rPr>
                <w:sz w:val="24"/>
              </w:rPr>
              <w:t>1880</w:t>
            </w:r>
          </w:p>
        </w:tc>
        <w:tc>
          <w:tcPr>
            <w:tcW w:w="567" w:type="dxa"/>
            <w:shd w:val="clear" w:color="auto" w:fill="auto"/>
          </w:tcPr>
          <w:p w14:paraId="7F715287" w14:textId="57B7A75C" w:rsidR="007949E0" w:rsidRPr="001E5FD2" w:rsidRDefault="007949E0" w:rsidP="007949E0">
            <w:pPr>
              <w:ind w:right="-1050"/>
              <w:rPr>
                <w:sz w:val="24"/>
              </w:rPr>
            </w:pPr>
            <w:r>
              <w:rPr>
                <w:sz w:val="24"/>
              </w:rPr>
              <w:t>41</w:t>
            </w:r>
          </w:p>
        </w:tc>
        <w:tc>
          <w:tcPr>
            <w:tcW w:w="2835" w:type="dxa"/>
            <w:shd w:val="clear" w:color="auto" w:fill="auto"/>
          </w:tcPr>
          <w:p w14:paraId="4BFB18CE" w14:textId="102F3AC8" w:rsidR="007949E0" w:rsidRPr="001E5FD2" w:rsidRDefault="007949E0" w:rsidP="007949E0">
            <w:pPr>
              <w:ind w:right="-1050"/>
              <w:rPr>
                <w:sz w:val="24"/>
              </w:rPr>
            </w:pPr>
            <w:r>
              <w:rPr>
                <w:sz w:val="24"/>
              </w:rPr>
              <w:t>London Middlesex</w:t>
            </w:r>
          </w:p>
        </w:tc>
        <w:tc>
          <w:tcPr>
            <w:tcW w:w="4111" w:type="dxa"/>
          </w:tcPr>
          <w:p w14:paraId="3B8EB408" w14:textId="60860FB1" w:rsidR="007949E0" w:rsidRDefault="007949E0" w:rsidP="007949E0">
            <w:pPr>
              <w:ind w:right="-1050"/>
              <w:rPr>
                <w:sz w:val="24"/>
              </w:rPr>
            </w:pPr>
            <w:r>
              <w:rPr>
                <w:sz w:val="24"/>
              </w:rPr>
              <w:t>housekeeper</w:t>
            </w:r>
          </w:p>
        </w:tc>
      </w:tr>
      <w:tr w:rsidR="007949E0" w:rsidRPr="001E5FD2" w14:paraId="537E648A" w14:textId="59CD15B2" w:rsidTr="007949E0">
        <w:tc>
          <w:tcPr>
            <w:tcW w:w="1580" w:type="dxa"/>
            <w:shd w:val="clear" w:color="auto" w:fill="auto"/>
          </w:tcPr>
          <w:p w14:paraId="6AE56F9C" w14:textId="6255BBEF" w:rsidR="007949E0" w:rsidRPr="001E5FD2" w:rsidRDefault="007949E0" w:rsidP="007949E0">
            <w:pPr>
              <w:ind w:right="-1050"/>
              <w:rPr>
                <w:sz w:val="24"/>
              </w:rPr>
            </w:pPr>
            <w:r>
              <w:rPr>
                <w:sz w:val="24"/>
              </w:rPr>
              <w:t>MARY</w:t>
            </w:r>
          </w:p>
        </w:tc>
        <w:tc>
          <w:tcPr>
            <w:tcW w:w="1276" w:type="dxa"/>
            <w:shd w:val="clear" w:color="auto" w:fill="auto"/>
          </w:tcPr>
          <w:p w14:paraId="7EF799A5" w14:textId="77777777" w:rsidR="007949E0" w:rsidRPr="001E5FD2" w:rsidRDefault="007949E0" w:rsidP="007949E0">
            <w:pPr>
              <w:ind w:right="-1050"/>
              <w:rPr>
                <w:sz w:val="24"/>
              </w:rPr>
            </w:pPr>
            <w:r w:rsidRPr="001E5FD2">
              <w:rPr>
                <w:sz w:val="24"/>
              </w:rPr>
              <w:t>Tregenza</w:t>
            </w:r>
          </w:p>
        </w:tc>
        <w:tc>
          <w:tcPr>
            <w:tcW w:w="992" w:type="dxa"/>
            <w:shd w:val="clear" w:color="auto" w:fill="auto"/>
          </w:tcPr>
          <w:p w14:paraId="7BCE5762" w14:textId="77777777" w:rsidR="007949E0" w:rsidRPr="001E5FD2" w:rsidRDefault="007949E0" w:rsidP="007949E0">
            <w:pPr>
              <w:ind w:right="-1050"/>
              <w:rPr>
                <w:sz w:val="24"/>
              </w:rPr>
            </w:pPr>
            <w:r w:rsidRPr="001E5FD2">
              <w:rPr>
                <w:sz w:val="24"/>
              </w:rPr>
              <w:t>wife</w:t>
            </w:r>
          </w:p>
        </w:tc>
        <w:tc>
          <w:tcPr>
            <w:tcW w:w="1134" w:type="dxa"/>
            <w:shd w:val="clear" w:color="auto" w:fill="auto"/>
          </w:tcPr>
          <w:p w14:paraId="35FB41F7" w14:textId="77777777" w:rsidR="007949E0" w:rsidRPr="001E5FD2" w:rsidRDefault="007949E0" w:rsidP="007949E0">
            <w:pPr>
              <w:ind w:right="-1050"/>
              <w:rPr>
                <w:sz w:val="24"/>
              </w:rPr>
            </w:pPr>
            <w:r w:rsidRPr="001E5FD2">
              <w:rPr>
                <w:sz w:val="24"/>
              </w:rPr>
              <w:t>married</w:t>
            </w:r>
          </w:p>
        </w:tc>
        <w:tc>
          <w:tcPr>
            <w:tcW w:w="850" w:type="dxa"/>
          </w:tcPr>
          <w:p w14:paraId="3A1051D7" w14:textId="571CE5C1" w:rsidR="007949E0" w:rsidRPr="001E5FD2" w:rsidRDefault="007949E0" w:rsidP="007949E0">
            <w:pPr>
              <w:ind w:right="-1050"/>
              <w:rPr>
                <w:sz w:val="24"/>
              </w:rPr>
            </w:pPr>
            <w:r>
              <w:rPr>
                <w:sz w:val="24"/>
              </w:rPr>
              <w:t>1883</w:t>
            </w:r>
          </w:p>
        </w:tc>
        <w:tc>
          <w:tcPr>
            <w:tcW w:w="567" w:type="dxa"/>
            <w:shd w:val="clear" w:color="auto" w:fill="auto"/>
          </w:tcPr>
          <w:p w14:paraId="031E61D9" w14:textId="78225E9C" w:rsidR="007949E0" w:rsidRPr="001E5FD2" w:rsidRDefault="007949E0" w:rsidP="007949E0">
            <w:pPr>
              <w:ind w:right="-1050"/>
              <w:rPr>
                <w:sz w:val="24"/>
              </w:rPr>
            </w:pPr>
            <w:r>
              <w:rPr>
                <w:sz w:val="24"/>
              </w:rPr>
              <w:t>38</w:t>
            </w:r>
          </w:p>
        </w:tc>
        <w:tc>
          <w:tcPr>
            <w:tcW w:w="2835" w:type="dxa"/>
            <w:shd w:val="clear" w:color="auto" w:fill="auto"/>
          </w:tcPr>
          <w:p w14:paraId="6F6A1396" w14:textId="257C0355" w:rsidR="007949E0" w:rsidRPr="001E5FD2" w:rsidRDefault="007949E0" w:rsidP="007949E0">
            <w:pPr>
              <w:ind w:right="-1050"/>
              <w:rPr>
                <w:sz w:val="24"/>
              </w:rPr>
            </w:pPr>
            <w:r w:rsidRPr="007949E0">
              <w:rPr>
                <w:sz w:val="24"/>
              </w:rPr>
              <w:t>London Middlesex</w:t>
            </w:r>
          </w:p>
        </w:tc>
        <w:tc>
          <w:tcPr>
            <w:tcW w:w="4111" w:type="dxa"/>
          </w:tcPr>
          <w:p w14:paraId="00FA8320" w14:textId="1214E1D4" w:rsidR="007949E0" w:rsidRPr="007949E0" w:rsidRDefault="007949E0" w:rsidP="007949E0">
            <w:pPr>
              <w:ind w:right="-1050"/>
              <w:rPr>
                <w:sz w:val="24"/>
              </w:rPr>
            </w:pPr>
            <w:r>
              <w:rPr>
                <w:sz w:val="24"/>
              </w:rPr>
              <w:t>at home</w:t>
            </w:r>
          </w:p>
        </w:tc>
      </w:tr>
      <w:tr w:rsidR="007949E0" w:rsidRPr="001E5FD2" w14:paraId="0A9D562F" w14:textId="605324B6" w:rsidTr="007949E0">
        <w:tc>
          <w:tcPr>
            <w:tcW w:w="1580" w:type="dxa"/>
            <w:shd w:val="clear" w:color="auto" w:fill="auto"/>
          </w:tcPr>
          <w:p w14:paraId="32E3F67F" w14:textId="2E1538AD" w:rsidR="007949E0" w:rsidRPr="001E5FD2" w:rsidRDefault="007949E0" w:rsidP="007949E0">
            <w:pPr>
              <w:ind w:right="-1050"/>
              <w:rPr>
                <w:sz w:val="24"/>
              </w:rPr>
            </w:pPr>
            <w:r>
              <w:rPr>
                <w:sz w:val="24"/>
              </w:rPr>
              <w:t>CHARLES</w:t>
            </w:r>
          </w:p>
        </w:tc>
        <w:tc>
          <w:tcPr>
            <w:tcW w:w="1276" w:type="dxa"/>
            <w:shd w:val="clear" w:color="auto" w:fill="auto"/>
          </w:tcPr>
          <w:p w14:paraId="6E744358" w14:textId="77777777" w:rsidR="007949E0" w:rsidRPr="001E5FD2" w:rsidRDefault="007949E0" w:rsidP="007949E0">
            <w:pPr>
              <w:ind w:right="-1050"/>
              <w:rPr>
                <w:sz w:val="24"/>
              </w:rPr>
            </w:pPr>
            <w:r w:rsidRPr="001E5FD2">
              <w:rPr>
                <w:sz w:val="24"/>
              </w:rPr>
              <w:t>Tregenza</w:t>
            </w:r>
          </w:p>
        </w:tc>
        <w:tc>
          <w:tcPr>
            <w:tcW w:w="992" w:type="dxa"/>
            <w:shd w:val="clear" w:color="auto" w:fill="auto"/>
          </w:tcPr>
          <w:p w14:paraId="7D4885AB" w14:textId="76EFAD80" w:rsidR="007949E0" w:rsidRPr="001E5FD2" w:rsidRDefault="007949E0" w:rsidP="007949E0">
            <w:pPr>
              <w:ind w:right="-1050"/>
              <w:rPr>
                <w:sz w:val="24"/>
              </w:rPr>
            </w:pPr>
            <w:r>
              <w:rPr>
                <w:sz w:val="24"/>
              </w:rPr>
              <w:t>son</w:t>
            </w:r>
          </w:p>
        </w:tc>
        <w:tc>
          <w:tcPr>
            <w:tcW w:w="1134" w:type="dxa"/>
            <w:shd w:val="clear" w:color="auto" w:fill="auto"/>
          </w:tcPr>
          <w:p w14:paraId="623CF751" w14:textId="015A6FD2" w:rsidR="007949E0" w:rsidRPr="001E5FD2" w:rsidRDefault="007949E0" w:rsidP="007949E0">
            <w:pPr>
              <w:ind w:right="-1050"/>
              <w:rPr>
                <w:sz w:val="24"/>
              </w:rPr>
            </w:pPr>
          </w:p>
        </w:tc>
        <w:tc>
          <w:tcPr>
            <w:tcW w:w="850" w:type="dxa"/>
          </w:tcPr>
          <w:p w14:paraId="42AD2DFF" w14:textId="205115FA" w:rsidR="007949E0" w:rsidRPr="001E5FD2" w:rsidRDefault="007949E0" w:rsidP="007949E0">
            <w:pPr>
              <w:ind w:right="-1050"/>
              <w:rPr>
                <w:sz w:val="24"/>
              </w:rPr>
            </w:pPr>
            <w:r>
              <w:rPr>
                <w:sz w:val="24"/>
              </w:rPr>
              <w:t>1912</w:t>
            </w:r>
          </w:p>
        </w:tc>
        <w:tc>
          <w:tcPr>
            <w:tcW w:w="567" w:type="dxa"/>
            <w:shd w:val="clear" w:color="auto" w:fill="auto"/>
          </w:tcPr>
          <w:p w14:paraId="57E8C48D" w14:textId="59948214" w:rsidR="007949E0" w:rsidRPr="001E5FD2" w:rsidRDefault="007949E0" w:rsidP="007949E0">
            <w:pPr>
              <w:ind w:right="-1050"/>
              <w:rPr>
                <w:sz w:val="24"/>
              </w:rPr>
            </w:pPr>
            <w:r>
              <w:rPr>
                <w:sz w:val="24"/>
              </w:rPr>
              <w:t>8</w:t>
            </w:r>
          </w:p>
        </w:tc>
        <w:tc>
          <w:tcPr>
            <w:tcW w:w="2835" w:type="dxa"/>
            <w:shd w:val="clear" w:color="auto" w:fill="auto"/>
          </w:tcPr>
          <w:p w14:paraId="1F6F4456" w14:textId="32E983CA" w:rsidR="007949E0" w:rsidRPr="001E5FD2" w:rsidRDefault="007949E0" w:rsidP="007949E0">
            <w:pPr>
              <w:ind w:right="-1050"/>
              <w:rPr>
                <w:sz w:val="24"/>
              </w:rPr>
            </w:pPr>
            <w:r w:rsidRPr="007949E0">
              <w:rPr>
                <w:sz w:val="24"/>
              </w:rPr>
              <w:t>London Middlesex</w:t>
            </w:r>
          </w:p>
        </w:tc>
        <w:tc>
          <w:tcPr>
            <w:tcW w:w="4111" w:type="dxa"/>
          </w:tcPr>
          <w:p w14:paraId="6E8BF63C" w14:textId="77777777" w:rsidR="007949E0" w:rsidRPr="007949E0" w:rsidRDefault="007949E0" w:rsidP="007949E0">
            <w:pPr>
              <w:ind w:right="-1050"/>
              <w:rPr>
                <w:sz w:val="24"/>
              </w:rPr>
            </w:pPr>
          </w:p>
        </w:tc>
      </w:tr>
      <w:tr w:rsidR="007949E0" w:rsidRPr="001E5FD2" w14:paraId="20CA7309" w14:textId="0B0F5454" w:rsidTr="007949E0">
        <w:tc>
          <w:tcPr>
            <w:tcW w:w="1580" w:type="dxa"/>
            <w:shd w:val="clear" w:color="auto" w:fill="auto"/>
          </w:tcPr>
          <w:p w14:paraId="5921166D" w14:textId="05C81BB1" w:rsidR="007949E0" w:rsidRPr="001E5FD2" w:rsidRDefault="007949E0" w:rsidP="007949E0">
            <w:pPr>
              <w:ind w:right="-1050"/>
              <w:rPr>
                <w:sz w:val="24"/>
              </w:rPr>
            </w:pPr>
            <w:r>
              <w:rPr>
                <w:sz w:val="24"/>
              </w:rPr>
              <w:t>Beatrice</w:t>
            </w:r>
          </w:p>
        </w:tc>
        <w:tc>
          <w:tcPr>
            <w:tcW w:w="1276" w:type="dxa"/>
            <w:shd w:val="clear" w:color="auto" w:fill="auto"/>
          </w:tcPr>
          <w:p w14:paraId="656649FB" w14:textId="5A1C1AE1" w:rsidR="007949E0" w:rsidRPr="001E5FD2" w:rsidRDefault="007949E0" w:rsidP="007949E0">
            <w:pPr>
              <w:ind w:right="-1050"/>
              <w:rPr>
                <w:sz w:val="24"/>
              </w:rPr>
            </w:pPr>
            <w:r>
              <w:rPr>
                <w:sz w:val="24"/>
              </w:rPr>
              <w:t>Hill</w:t>
            </w:r>
          </w:p>
        </w:tc>
        <w:tc>
          <w:tcPr>
            <w:tcW w:w="992" w:type="dxa"/>
            <w:shd w:val="clear" w:color="auto" w:fill="auto"/>
          </w:tcPr>
          <w:p w14:paraId="20312217" w14:textId="1CD7F905" w:rsidR="007949E0" w:rsidRPr="001E5FD2" w:rsidRDefault="007949E0" w:rsidP="007949E0">
            <w:pPr>
              <w:ind w:right="-1050"/>
              <w:rPr>
                <w:sz w:val="24"/>
              </w:rPr>
            </w:pPr>
            <w:r>
              <w:rPr>
                <w:sz w:val="24"/>
              </w:rPr>
              <w:t>servant</w:t>
            </w:r>
          </w:p>
        </w:tc>
        <w:tc>
          <w:tcPr>
            <w:tcW w:w="1134" w:type="dxa"/>
            <w:shd w:val="clear" w:color="auto" w:fill="auto"/>
          </w:tcPr>
          <w:p w14:paraId="17F58228" w14:textId="441D2D97" w:rsidR="007949E0" w:rsidRPr="001E5FD2" w:rsidRDefault="007949E0" w:rsidP="007949E0">
            <w:pPr>
              <w:ind w:right="-1050"/>
              <w:rPr>
                <w:sz w:val="24"/>
              </w:rPr>
            </w:pPr>
          </w:p>
        </w:tc>
        <w:tc>
          <w:tcPr>
            <w:tcW w:w="850" w:type="dxa"/>
          </w:tcPr>
          <w:p w14:paraId="7A6E367B" w14:textId="59EF6EE3" w:rsidR="007949E0" w:rsidRPr="001E5FD2" w:rsidRDefault="007949E0" w:rsidP="007949E0">
            <w:pPr>
              <w:ind w:right="-1050"/>
              <w:rPr>
                <w:sz w:val="24"/>
              </w:rPr>
            </w:pPr>
            <w:r>
              <w:rPr>
                <w:sz w:val="24"/>
              </w:rPr>
              <w:t>1903</w:t>
            </w:r>
          </w:p>
        </w:tc>
        <w:tc>
          <w:tcPr>
            <w:tcW w:w="567" w:type="dxa"/>
            <w:shd w:val="clear" w:color="auto" w:fill="auto"/>
          </w:tcPr>
          <w:p w14:paraId="408EFC0B" w14:textId="428E399E" w:rsidR="007949E0" w:rsidRPr="001E5FD2" w:rsidRDefault="007949E0" w:rsidP="007949E0">
            <w:pPr>
              <w:ind w:right="-1050"/>
              <w:rPr>
                <w:sz w:val="24"/>
              </w:rPr>
            </w:pPr>
            <w:r>
              <w:rPr>
                <w:sz w:val="24"/>
              </w:rPr>
              <w:t>18</w:t>
            </w:r>
          </w:p>
        </w:tc>
        <w:tc>
          <w:tcPr>
            <w:tcW w:w="2835" w:type="dxa"/>
            <w:shd w:val="clear" w:color="auto" w:fill="auto"/>
          </w:tcPr>
          <w:p w14:paraId="58A3D90B" w14:textId="4F0972AA" w:rsidR="007949E0" w:rsidRPr="001E5FD2" w:rsidRDefault="007949E0" w:rsidP="007949E0">
            <w:pPr>
              <w:ind w:right="-1050"/>
              <w:rPr>
                <w:sz w:val="24"/>
              </w:rPr>
            </w:pPr>
            <w:r>
              <w:rPr>
                <w:sz w:val="24"/>
              </w:rPr>
              <w:t>Gamlingay Cambridshire</w:t>
            </w:r>
          </w:p>
        </w:tc>
        <w:tc>
          <w:tcPr>
            <w:tcW w:w="4111" w:type="dxa"/>
          </w:tcPr>
          <w:p w14:paraId="175E30AF" w14:textId="46284467" w:rsidR="007949E0" w:rsidRDefault="007949E0" w:rsidP="007949E0">
            <w:pPr>
              <w:ind w:right="-1050"/>
              <w:rPr>
                <w:sz w:val="24"/>
              </w:rPr>
            </w:pPr>
            <w:r>
              <w:rPr>
                <w:sz w:val="24"/>
              </w:rPr>
              <w:t>genl domestic servant</w:t>
            </w:r>
          </w:p>
        </w:tc>
      </w:tr>
      <w:bookmarkEnd w:id="135"/>
    </w:tbl>
    <w:p w14:paraId="0BBD8E14" w14:textId="0BFFFA51" w:rsidR="000D6C32" w:rsidRDefault="000D6C32">
      <w:pPr>
        <w:ind w:right="-1050"/>
        <w:rPr>
          <w:sz w:val="24"/>
        </w:rPr>
      </w:pPr>
    </w:p>
    <w:p w14:paraId="7632B197" w14:textId="77777777" w:rsidR="006546A0" w:rsidRDefault="006546A0">
      <w:pPr>
        <w:ind w:right="-1050"/>
        <w:rPr>
          <w:sz w:val="24"/>
        </w:rPr>
      </w:pPr>
    </w:p>
    <w:p w14:paraId="1579DE8B" w14:textId="49D87A6F" w:rsidR="002A26DD" w:rsidRPr="002A26DD" w:rsidRDefault="002A26DD" w:rsidP="002A26DD">
      <w:pPr>
        <w:ind w:right="-1050"/>
        <w:rPr>
          <w:sz w:val="24"/>
        </w:rPr>
      </w:pPr>
      <w:bookmarkStart w:id="136" w:name="_Hlk93867255"/>
      <w:r w:rsidRPr="002A26DD">
        <w:rPr>
          <w:sz w:val="24"/>
        </w:rPr>
        <w:t xml:space="preserve">1921 census (19 June 1921 </w:t>
      </w:r>
      <w:r>
        <w:rPr>
          <w:sz w:val="24"/>
        </w:rPr>
        <w:t>9 St Martin</w:t>
      </w:r>
      <w:r w:rsidRPr="002A26DD">
        <w:rPr>
          <w:sz w:val="24"/>
        </w:rPr>
        <w:t xml:space="preserve"> Street </w:t>
      </w:r>
      <w:r>
        <w:rPr>
          <w:sz w:val="24"/>
        </w:rPr>
        <w:t>Bletchley Buckinghamshire</w:t>
      </w:r>
      <w:r w:rsidRPr="002A26DD">
        <w:rPr>
          <w:sz w:val="24"/>
        </w:rPr>
        <w:t xml:space="preserve"> RG15/0</w:t>
      </w:r>
      <w:r w:rsidR="006260C7">
        <w:rPr>
          <w:sz w:val="24"/>
        </w:rPr>
        <w:t>7393</w:t>
      </w:r>
      <w:r w:rsidRPr="002A26DD">
        <w:rPr>
          <w:sz w:val="24"/>
        </w:rPr>
        <w:t>/</w:t>
      </w:r>
      <w:r w:rsidR="006260C7">
        <w:rPr>
          <w:sz w:val="24"/>
        </w:rPr>
        <w:t>4</w:t>
      </w:r>
      <w:r w:rsidRPr="002A26DD">
        <w:rPr>
          <w:sz w:val="24"/>
        </w:rPr>
        <w:t>1</w:t>
      </w:r>
      <w:r w:rsidR="006260C7">
        <w:rPr>
          <w:sz w:val="24"/>
        </w:rPr>
        <w:t>8</w:t>
      </w:r>
      <w:r w:rsidR="00ED4FF2">
        <w:rPr>
          <w:sz w:val="24"/>
        </w:rPr>
        <w:t>)</w:t>
      </w:r>
      <w:r w:rsidRPr="002A26DD">
        <w:rPr>
          <w:sz w:val="24"/>
        </w:rPr>
        <w:t xml:space="preserve"> from </w:t>
      </w:r>
      <w:hyperlink r:id="rId1812" w:history="1">
        <w:r w:rsidRPr="002A26DD">
          <w:rPr>
            <w:rStyle w:val="Hyperlink"/>
            <w:sz w:val="24"/>
          </w:rPr>
          <w:t>www.findmypast.co.uk</w:t>
        </w:r>
      </w:hyperlink>
    </w:p>
    <w:tbl>
      <w:tblPr>
        <w:tblW w:w="13345"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134"/>
        <w:gridCol w:w="1560"/>
        <w:gridCol w:w="708"/>
        <w:gridCol w:w="426"/>
        <w:gridCol w:w="3685"/>
        <w:gridCol w:w="3402"/>
      </w:tblGrid>
      <w:tr w:rsidR="00555861" w:rsidRPr="002A26DD" w14:paraId="44EEEFB5" w14:textId="77777777" w:rsidTr="00DC3154">
        <w:tc>
          <w:tcPr>
            <w:tcW w:w="2430" w:type="dxa"/>
            <w:shd w:val="clear" w:color="auto" w:fill="auto"/>
          </w:tcPr>
          <w:p w14:paraId="7F5B40C6" w14:textId="0622D3EE" w:rsidR="00555861" w:rsidRPr="002A26DD" w:rsidRDefault="00555861" w:rsidP="00AB0E94">
            <w:pPr>
              <w:ind w:right="-1050"/>
              <w:rPr>
                <w:sz w:val="24"/>
              </w:rPr>
            </w:pPr>
            <w:r w:rsidRPr="002A26DD">
              <w:rPr>
                <w:sz w:val="24"/>
              </w:rPr>
              <w:t>CHARLES</w:t>
            </w:r>
            <w:r>
              <w:rPr>
                <w:sz w:val="24"/>
              </w:rPr>
              <w:t>-EDWARD</w:t>
            </w:r>
          </w:p>
        </w:tc>
        <w:tc>
          <w:tcPr>
            <w:tcW w:w="1134" w:type="dxa"/>
            <w:shd w:val="clear" w:color="auto" w:fill="auto"/>
          </w:tcPr>
          <w:p w14:paraId="6AD0FAAA" w14:textId="77777777" w:rsidR="00555861" w:rsidRPr="002A26DD" w:rsidRDefault="00555861" w:rsidP="00AB0E94">
            <w:pPr>
              <w:ind w:right="-1050"/>
              <w:rPr>
                <w:sz w:val="24"/>
              </w:rPr>
            </w:pPr>
            <w:r w:rsidRPr="002A26DD">
              <w:rPr>
                <w:sz w:val="24"/>
              </w:rPr>
              <w:t>Tregenza</w:t>
            </w:r>
          </w:p>
        </w:tc>
        <w:tc>
          <w:tcPr>
            <w:tcW w:w="1560" w:type="dxa"/>
            <w:shd w:val="clear" w:color="auto" w:fill="auto"/>
          </w:tcPr>
          <w:p w14:paraId="6E2D4D02" w14:textId="77777777" w:rsidR="00555861" w:rsidRPr="002A26DD" w:rsidRDefault="00555861" w:rsidP="00AB0E94">
            <w:pPr>
              <w:ind w:right="-1050"/>
              <w:rPr>
                <w:sz w:val="24"/>
              </w:rPr>
            </w:pPr>
            <w:r w:rsidRPr="002A26DD">
              <w:rPr>
                <w:sz w:val="24"/>
              </w:rPr>
              <w:t>head</w:t>
            </w:r>
          </w:p>
        </w:tc>
        <w:tc>
          <w:tcPr>
            <w:tcW w:w="708" w:type="dxa"/>
          </w:tcPr>
          <w:p w14:paraId="4AE07970" w14:textId="66FA436B" w:rsidR="00555861" w:rsidRPr="002A26DD" w:rsidRDefault="00555861" w:rsidP="00AB0E94">
            <w:pPr>
              <w:ind w:right="-1050"/>
              <w:rPr>
                <w:sz w:val="24"/>
              </w:rPr>
            </w:pPr>
            <w:r w:rsidRPr="002A26DD">
              <w:rPr>
                <w:sz w:val="24"/>
              </w:rPr>
              <w:t>18</w:t>
            </w:r>
            <w:r>
              <w:rPr>
                <w:sz w:val="24"/>
              </w:rPr>
              <w:t>73</w:t>
            </w:r>
          </w:p>
        </w:tc>
        <w:tc>
          <w:tcPr>
            <w:tcW w:w="426" w:type="dxa"/>
            <w:shd w:val="clear" w:color="auto" w:fill="auto"/>
          </w:tcPr>
          <w:p w14:paraId="209F9402" w14:textId="711A99EF" w:rsidR="00555861" w:rsidRPr="002A26DD" w:rsidRDefault="00555861" w:rsidP="00AB0E94">
            <w:pPr>
              <w:ind w:right="-1050"/>
              <w:rPr>
                <w:sz w:val="24"/>
              </w:rPr>
            </w:pPr>
            <w:r>
              <w:rPr>
                <w:sz w:val="24"/>
              </w:rPr>
              <w:t>48</w:t>
            </w:r>
          </w:p>
        </w:tc>
        <w:tc>
          <w:tcPr>
            <w:tcW w:w="3685" w:type="dxa"/>
          </w:tcPr>
          <w:p w14:paraId="51897E27" w14:textId="7B088276" w:rsidR="00555861" w:rsidRDefault="00555861" w:rsidP="00AB0E94">
            <w:pPr>
              <w:ind w:right="-1050"/>
              <w:rPr>
                <w:sz w:val="24"/>
              </w:rPr>
            </w:pPr>
            <w:r>
              <w:rPr>
                <w:sz w:val="24"/>
              </w:rPr>
              <w:t>Staffordshire</w:t>
            </w:r>
          </w:p>
        </w:tc>
        <w:tc>
          <w:tcPr>
            <w:tcW w:w="3402" w:type="dxa"/>
          </w:tcPr>
          <w:p w14:paraId="37CCC002" w14:textId="75009419" w:rsidR="00555861" w:rsidRPr="002A26DD" w:rsidRDefault="00555861" w:rsidP="00AB0E94">
            <w:pPr>
              <w:ind w:right="-1050"/>
              <w:rPr>
                <w:sz w:val="24"/>
              </w:rPr>
            </w:pPr>
            <w:r>
              <w:rPr>
                <w:sz w:val="24"/>
              </w:rPr>
              <w:t>Goods guard L &amp; NW Railway</w:t>
            </w:r>
          </w:p>
        </w:tc>
      </w:tr>
      <w:tr w:rsidR="00555861" w:rsidRPr="002A26DD" w14:paraId="646B3338" w14:textId="77777777" w:rsidTr="00DC3154">
        <w:tc>
          <w:tcPr>
            <w:tcW w:w="2430" w:type="dxa"/>
            <w:shd w:val="clear" w:color="auto" w:fill="auto"/>
          </w:tcPr>
          <w:p w14:paraId="1D6ECA93" w14:textId="579C32CB" w:rsidR="00555861" w:rsidRPr="002A26DD" w:rsidRDefault="00555861" w:rsidP="00AB0E94">
            <w:pPr>
              <w:ind w:right="-1050"/>
              <w:rPr>
                <w:sz w:val="24"/>
              </w:rPr>
            </w:pPr>
            <w:r>
              <w:rPr>
                <w:sz w:val="24"/>
              </w:rPr>
              <w:t>ALICE-MAUD</w:t>
            </w:r>
          </w:p>
        </w:tc>
        <w:tc>
          <w:tcPr>
            <w:tcW w:w="1134" w:type="dxa"/>
            <w:shd w:val="clear" w:color="auto" w:fill="auto"/>
          </w:tcPr>
          <w:p w14:paraId="3E5E1862" w14:textId="77777777" w:rsidR="00555861" w:rsidRPr="002A26DD" w:rsidRDefault="00555861" w:rsidP="00AB0E94">
            <w:pPr>
              <w:ind w:right="-1050"/>
              <w:rPr>
                <w:sz w:val="24"/>
              </w:rPr>
            </w:pPr>
            <w:r w:rsidRPr="002A26DD">
              <w:rPr>
                <w:sz w:val="24"/>
              </w:rPr>
              <w:t>Tregenza</w:t>
            </w:r>
          </w:p>
        </w:tc>
        <w:tc>
          <w:tcPr>
            <w:tcW w:w="1560" w:type="dxa"/>
            <w:shd w:val="clear" w:color="auto" w:fill="auto"/>
          </w:tcPr>
          <w:p w14:paraId="3ADA3D2C" w14:textId="77777777" w:rsidR="00555861" w:rsidRPr="002A26DD" w:rsidRDefault="00555861" w:rsidP="00AB0E94">
            <w:pPr>
              <w:ind w:right="-1050"/>
              <w:rPr>
                <w:sz w:val="24"/>
              </w:rPr>
            </w:pPr>
            <w:r w:rsidRPr="002A26DD">
              <w:rPr>
                <w:sz w:val="24"/>
              </w:rPr>
              <w:t>wife</w:t>
            </w:r>
          </w:p>
        </w:tc>
        <w:tc>
          <w:tcPr>
            <w:tcW w:w="708" w:type="dxa"/>
          </w:tcPr>
          <w:p w14:paraId="2823C7D5" w14:textId="5C60C7AC" w:rsidR="00555861" w:rsidRPr="002A26DD" w:rsidRDefault="00555861" w:rsidP="00AB0E94">
            <w:pPr>
              <w:ind w:right="-1050"/>
              <w:rPr>
                <w:sz w:val="24"/>
              </w:rPr>
            </w:pPr>
            <w:r w:rsidRPr="002A26DD">
              <w:rPr>
                <w:sz w:val="24"/>
              </w:rPr>
              <w:t>188</w:t>
            </w:r>
            <w:r>
              <w:rPr>
                <w:sz w:val="24"/>
              </w:rPr>
              <w:t>0</w:t>
            </w:r>
          </w:p>
        </w:tc>
        <w:tc>
          <w:tcPr>
            <w:tcW w:w="426" w:type="dxa"/>
            <w:shd w:val="clear" w:color="auto" w:fill="auto"/>
          </w:tcPr>
          <w:p w14:paraId="7FB5EF3F" w14:textId="52818E0C" w:rsidR="00555861" w:rsidRPr="002A26DD" w:rsidRDefault="00555861" w:rsidP="00AB0E94">
            <w:pPr>
              <w:ind w:right="-1050"/>
              <w:rPr>
                <w:sz w:val="24"/>
              </w:rPr>
            </w:pPr>
            <w:r w:rsidRPr="002A26DD">
              <w:rPr>
                <w:sz w:val="24"/>
              </w:rPr>
              <w:t>41</w:t>
            </w:r>
          </w:p>
        </w:tc>
        <w:tc>
          <w:tcPr>
            <w:tcW w:w="3685" w:type="dxa"/>
          </w:tcPr>
          <w:p w14:paraId="3B9C1852" w14:textId="5B411897" w:rsidR="00555861" w:rsidRPr="002A26DD" w:rsidRDefault="00555861" w:rsidP="00AB0E94">
            <w:pPr>
              <w:ind w:right="-1050"/>
              <w:rPr>
                <w:sz w:val="24"/>
              </w:rPr>
            </w:pPr>
            <w:r>
              <w:rPr>
                <w:sz w:val="24"/>
              </w:rPr>
              <w:t>Launton Oxfordshire</w:t>
            </w:r>
          </w:p>
        </w:tc>
        <w:tc>
          <w:tcPr>
            <w:tcW w:w="3402" w:type="dxa"/>
          </w:tcPr>
          <w:p w14:paraId="2E82A11A" w14:textId="4B3B60F9" w:rsidR="00555861" w:rsidRPr="002A26DD" w:rsidRDefault="00555861" w:rsidP="00AB0E94">
            <w:pPr>
              <w:ind w:right="-1050"/>
              <w:rPr>
                <w:sz w:val="24"/>
              </w:rPr>
            </w:pPr>
            <w:r>
              <w:rPr>
                <w:sz w:val="24"/>
              </w:rPr>
              <w:t>Home duties</w:t>
            </w:r>
          </w:p>
        </w:tc>
      </w:tr>
      <w:tr w:rsidR="00555861" w:rsidRPr="002A26DD" w14:paraId="7F81175F" w14:textId="77777777" w:rsidTr="00DC3154">
        <w:tc>
          <w:tcPr>
            <w:tcW w:w="2430" w:type="dxa"/>
            <w:shd w:val="clear" w:color="auto" w:fill="auto"/>
          </w:tcPr>
          <w:p w14:paraId="7F98C956" w14:textId="57BC3B98" w:rsidR="00555861" w:rsidRPr="002A26DD" w:rsidRDefault="00555861" w:rsidP="00AB0E94">
            <w:pPr>
              <w:ind w:right="-1050"/>
              <w:rPr>
                <w:sz w:val="24"/>
              </w:rPr>
            </w:pPr>
            <w:r>
              <w:rPr>
                <w:sz w:val="24"/>
              </w:rPr>
              <w:t>MARY</w:t>
            </w:r>
          </w:p>
        </w:tc>
        <w:tc>
          <w:tcPr>
            <w:tcW w:w="1134" w:type="dxa"/>
            <w:shd w:val="clear" w:color="auto" w:fill="auto"/>
          </w:tcPr>
          <w:p w14:paraId="2370F69C" w14:textId="77777777" w:rsidR="00555861" w:rsidRPr="002A26DD" w:rsidRDefault="00555861" w:rsidP="00AB0E94">
            <w:pPr>
              <w:ind w:right="-1050"/>
              <w:rPr>
                <w:sz w:val="24"/>
              </w:rPr>
            </w:pPr>
            <w:r w:rsidRPr="002A26DD">
              <w:rPr>
                <w:sz w:val="24"/>
              </w:rPr>
              <w:t>Tregenza</w:t>
            </w:r>
          </w:p>
        </w:tc>
        <w:tc>
          <w:tcPr>
            <w:tcW w:w="1560" w:type="dxa"/>
            <w:shd w:val="clear" w:color="auto" w:fill="auto"/>
          </w:tcPr>
          <w:p w14:paraId="3FB176A5" w14:textId="28826B23" w:rsidR="00555861" w:rsidRPr="002A26DD" w:rsidRDefault="00555861" w:rsidP="00AB0E94">
            <w:pPr>
              <w:ind w:right="-1050"/>
              <w:rPr>
                <w:sz w:val="24"/>
              </w:rPr>
            </w:pPr>
            <w:r>
              <w:rPr>
                <w:sz w:val="24"/>
              </w:rPr>
              <w:t>daughter</w:t>
            </w:r>
          </w:p>
        </w:tc>
        <w:tc>
          <w:tcPr>
            <w:tcW w:w="708" w:type="dxa"/>
          </w:tcPr>
          <w:p w14:paraId="1A480C27" w14:textId="46FC0B9D" w:rsidR="00555861" w:rsidRPr="002A26DD" w:rsidRDefault="00555861" w:rsidP="00AB0E94">
            <w:pPr>
              <w:ind w:right="-1050"/>
              <w:rPr>
                <w:sz w:val="24"/>
              </w:rPr>
            </w:pPr>
            <w:r>
              <w:rPr>
                <w:sz w:val="24"/>
              </w:rPr>
              <w:t>1908</w:t>
            </w:r>
          </w:p>
        </w:tc>
        <w:tc>
          <w:tcPr>
            <w:tcW w:w="426" w:type="dxa"/>
            <w:shd w:val="clear" w:color="auto" w:fill="auto"/>
          </w:tcPr>
          <w:p w14:paraId="5906F282" w14:textId="30121C06" w:rsidR="00555861" w:rsidRPr="002A26DD" w:rsidRDefault="00555861" w:rsidP="00AB0E94">
            <w:pPr>
              <w:ind w:right="-1050"/>
              <w:rPr>
                <w:sz w:val="24"/>
              </w:rPr>
            </w:pPr>
            <w:r>
              <w:rPr>
                <w:sz w:val="24"/>
              </w:rPr>
              <w:t>12</w:t>
            </w:r>
          </w:p>
        </w:tc>
        <w:tc>
          <w:tcPr>
            <w:tcW w:w="3685" w:type="dxa"/>
          </w:tcPr>
          <w:p w14:paraId="2A6E89BA" w14:textId="6B592F8C" w:rsidR="00555861" w:rsidRPr="002A26DD" w:rsidRDefault="00555861" w:rsidP="00AB0E94">
            <w:pPr>
              <w:ind w:right="-1050"/>
              <w:rPr>
                <w:sz w:val="24"/>
              </w:rPr>
            </w:pPr>
            <w:r>
              <w:rPr>
                <w:sz w:val="24"/>
              </w:rPr>
              <w:t>Fenny Stratford Buckinghamshire</w:t>
            </w:r>
          </w:p>
        </w:tc>
        <w:tc>
          <w:tcPr>
            <w:tcW w:w="3402" w:type="dxa"/>
          </w:tcPr>
          <w:p w14:paraId="58423892" w14:textId="77777777" w:rsidR="00555861" w:rsidRPr="002A26DD" w:rsidRDefault="00555861" w:rsidP="00AB0E94">
            <w:pPr>
              <w:ind w:right="-1050"/>
              <w:rPr>
                <w:sz w:val="24"/>
              </w:rPr>
            </w:pPr>
          </w:p>
        </w:tc>
      </w:tr>
      <w:tr w:rsidR="00555861" w:rsidRPr="002A26DD" w14:paraId="0B4F3AC3" w14:textId="77777777" w:rsidTr="00DC3154">
        <w:tc>
          <w:tcPr>
            <w:tcW w:w="2430" w:type="dxa"/>
            <w:shd w:val="clear" w:color="auto" w:fill="auto"/>
          </w:tcPr>
          <w:p w14:paraId="208D2F58" w14:textId="66962393" w:rsidR="00555861" w:rsidRPr="002A26DD" w:rsidRDefault="00555861" w:rsidP="00AB0E94">
            <w:pPr>
              <w:ind w:right="-1050"/>
              <w:rPr>
                <w:sz w:val="24"/>
              </w:rPr>
            </w:pPr>
            <w:r>
              <w:rPr>
                <w:sz w:val="24"/>
              </w:rPr>
              <w:t>JAMES</w:t>
            </w:r>
          </w:p>
        </w:tc>
        <w:tc>
          <w:tcPr>
            <w:tcW w:w="1134" w:type="dxa"/>
            <w:shd w:val="clear" w:color="auto" w:fill="auto"/>
          </w:tcPr>
          <w:p w14:paraId="635DF385" w14:textId="6B82BE2B" w:rsidR="00555861" w:rsidRPr="002A26DD" w:rsidRDefault="00555861" w:rsidP="00AB0E94">
            <w:pPr>
              <w:ind w:right="-1050"/>
              <w:rPr>
                <w:sz w:val="24"/>
              </w:rPr>
            </w:pPr>
            <w:r w:rsidRPr="006260C7">
              <w:rPr>
                <w:sz w:val="24"/>
              </w:rPr>
              <w:t>Tregenza</w:t>
            </w:r>
          </w:p>
        </w:tc>
        <w:tc>
          <w:tcPr>
            <w:tcW w:w="1560" w:type="dxa"/>
            <w:shd w:val="clear" w:color="auto" w:fill="auto"/>
          </w:tcPr>
          <w:p w14:paraId="26542A22" w14:textId="20BA3279" w:rsidR="00555861" w:rsidRPr="002A26DD" w:rsidRDefault="00555861" w:rsidP="00AB0E94">
            <w:pPr>
              <w:ind w:right="-1050"/>
              <w:rPr>
                <w:sz w:val="24"/>
              </w:rPr>
            </w:pPr>
            <w:r w:rsidRPr="002A26DD">
              <w:rPr>
                <w:sz w:val="24"/>
              </w:rPr>
              <w:t>son</w:t>
            </w:r>
          </w:p>
        </w:tc>
        <w:tc>
          <w:tcPr>
            <w:tcW w:w="708" w:type="dxa"/>
          </w:tcPr>
          <w:p w14:paraId="26E1E3EC" w14:textId="406AA9EB" w:rsidR="00555861" w:rsidRPr="002A26DD" w:rsidRDefault="00555861" w:rsidP="00AB0E94">
            <w:pPr>
              <w:ind w:right="-1050"/>
              <w:rPr>
                <w:sz w:val="24"/>
              </w:rPr>
            </w:pPr>
            <w:r w:rsidRPr="002A26DD">
              <w:rPr>
                <w:sz w:val="24"/>
              </w:rPr>
              <w:t>1912</w:t>
            </w:r>
          </w:p>
        </w:tc>
        <w:tc>
          <w:tcPr>
            <w:tcW w:w="426" w:type="dxa"/>
            <w:shd w:val="clear" w:color="auto" w:fill="auto"/>
          </w:tcPr>
          <w:p w14:paraId="42F19061" w14:textId="32226D4A" w:rsidR="00555861" w:rsidRPr="002A26DD" w:rsidRDefault="00555861" w:rsidP="00AB0E94">
            <w:pPr>
              <w:ind w:right="-1050"/>
              <w:rPr>
                <w:sz w:val="24"/>
              </w:rPr>
            </w:pPr>
            <w:r>
              <w:rPr>
                <w:sz w:val="24"/>
              </w:rPr>
              <w:t xml:space="preserve">  9</w:t>
            </w:r>
          </w:p>
        </w:tc>
        <w:tc>
          <w:tcPr>
            <w:tcW w:w="3685" w:type="dxa"/>
          </w:tcPr>
          <w:p w14:paraId="6E5D1800" w14:textId="1DB26F51" w:rsidR="00555861" w:rsidRPr="002A26DD" w:rsidRDefault="00555861" w:rsidP="00AB0E94">
            <w:pPr>
              <w:ind w:right="-1050"/>
              <w:rPr>
                <w:sz w:val="24"/>
              </w:rPr>
            </w:pPr>
            <w:r>
              <w:rPr>
                <w:sz w:val="24"/>
              </w:rPr>
              <w:t>Buckinghamshire</w:t>
            </w:r>
          </w:p>
        </w:tc>
        <w:tc>
          <w:tcPr>
            <w:tcW w:w="3402" w:type="dxa"/>
          </w:tcPr>
          <w:p w14:paraId="594D735A" w14:textId="77777777" w:rsidR="00555861" w:rsidRPr="002A26DD" w:rsidRDefault="00555861" w:rsidP="00AB0E94">
            <w:pPr>
              <w:ind w:right="-1050"/>
              <w:rPr>
                <w:sz w:val="24"/>
              </w:rPr>
            </w:pPr>
          </w:p>
        </w:tc>
      </w:tr>
      <w:tr w:rsidR="00555861" w:rsidRPr="002A26DD" w14:paraId="226E2AA7" w14:textId="77777777" w:rsidTr="00DC3154">
        <w:tc>
          <w:tcPr>
            <w:tcW w:w="2430" w:type="dxa"/>
            <w:shd w:val="clear" w:color="auto" w:fill="auto"/>
          </w:tcPr>
          <w:p w14:paraId="166A8BA7" w14:textId="23B522A5" w:rsidR="00555861" w:rsidRPr="002A26DD" w:rsidRDefault="00555861" w:rsidP="00AB0E94">
            <w:pPr>
              <w:ind w:right="-1050"/>
              <w:rPr>
                <w:sz w:val="24"/>
              </w:rPr>
            </w:pPr>
            <w:r>
              <w:rPr>
                <w:sz w:val="24"/>
              </w:rPr>
              <w:t>Elizabeth</w:t>
            </w:r>
          </w:p>
        </w:tc>
        <w:tc>
          <w:tcPr>
            <w:tcW w:w="1134" w:type="dxa"/>
            <w:shd w:val="clear" w:color="auto" w:fill="auto"/>
          </w:tcPr>
          <w:p w14:paraId="107C4E20" w14:textId="46304AB6" w:rsidR="00555861" w:rsidRPr="002A26DD" w:rsidRDefault="00555861" w:rsidP="00AB0E94">
            <w:pPr>
              <w:ind w:right="-1050"/>
              <w:rPr>
                <w:sz w:val="24"/>
              </w:rPr>
            </w:pPr>
            <w:r>
              <w:rPr>
                <w:sz w:val="24"/>
              </w:rPr>
              <w:t>Love</w:t>
            </w:r>
            <w:r w:rsidRPr="002A26DD">
              <w:rPr>
                <w:sz w:val="24"/>
              </w:rPr>
              <w:t>ll</w:t>
            </w:r>
          </w:p>
        </w:tc>
        <w:tc>
          <w:tcPr>
            <w:tcW w:w="1560" w:type="dxa"/>
            <w:shd w:val="clear" w:color="auto" w:fill="auto"/>
          </w:tcPr>
          <w:p w14:paraId="0BCDEDE8" w14:textId="6F7EC83F" w:rsidR="00555861" w:rsidRPr="002A26DD" w:rsidRDefault="00555861" w:rsidP="00AB0E94">
            <w:pPr>
              <w:ind w:right="-1050"/>
              <w:rPr>
                <w:sz w:val="24"/>
              </w:rPr>
            </w:pPr>
            <w:r>
              <w:rPr>
                <w:sz w:val="24"/>
              </w:rPr>
              <w:t>wife’s mother</w:t>
            </w:r>
          </w:p>
        </w:tc>
        <w:tc>
          <w:tcPr>
            <w:tcW w:w="708" w:type="dxa"/>
          </w:tcPr>
          <w:p w14:paraId="2635FA19" w14:textId="207C1508" w:rsidR="00555861" w:rsidRPr="002A26DD" w:rsidRDefault="00555861" w:rsidP="00AB0E94">
            <w:pPr>
              <w:ind w:right="-1050"/>
              <w:rPr>
                <w:sz w:val="24"/>
              </w:rPr>
            </w:pPr>
            <w:r w:rsidRPr="002A26DD">
              <w:rPr>
                <w:sz w:val="24"/>
              </w:rPr>
              <w:t>1</w:t>
            </w:r>
            <w:r>
              <w:rPr>
                <w:sz w:val="24"/>
              </w:rPr>
              <w:t>852</w:t>
            </w:r>
          </w:p>
        </w:tc>
        <w:tc>
          <w:tcPr>
            <w:tcW w:w="426" w:type="dxa"/>
            <w:shd w:val="clear" w:color="auto" w:fill="auto"/>
          </w:tcPr>
          <w:p w14:paraId="7FC86838" w14:textId="4EDC4874" w:rsidR="00555861" w:rsidRPr="002A26DD" w:rsidRDefault="00555861" w:rsidP="00AB0E94">
            <w:pPr>
              <w:ind w:right="-1050"/>
              <w:rPr>
                <w:sz w:val="24"/>
              </w:rPr>
            </w:pPr>
            <w:r>
              <w:rPr>
                <w:sz w:val="24"/>
              </w:rPr>
              <w:t>69</w:t>
            </w:r>
          </w:p>
        </w:tc>
        <w:tc>
          <w:tcPr>
            <w:tcW w:w="3685" w:type="dxa"/>
          </w:tcPr>
          <w:p w14:paraId="6CDFD4B2" w14:textId="3CA395AF" w:rsidR="00555861" w:rsidRPr="002A26DD" w:rsidRDefault="00555861" w:rsidP="00AB0E94">
            <w:pPr>
              <w:ind w:right="-1050"/>
              <w:rPr>
                <w:sz w:val="24"/>
              </w:rPr>
            </w:pPr>
            <w:r>
              <w:rPr>
                <w:sz w:val="24"/>
              </w:rPr>
              <w:t xml:space="preserve">Hunton Hampshire </w:t>
            </w:r>
          </w:p>
        </w:tc>
        <w:tc>
          <w:tcPr>
            <w:tcW w:w="3402" w:type="dxa"/>
          </w:tcPr>
          <w:p w14:paraId="014DD843" w14:textId="6E6B385B" w:rsidR="00555861" w:rsidRPr="002A26DD" w:rsidRDefault="00555861" w:rsidP="00AB0E94">
            <w:pPr>
              <w:ind w:right="-1050"/>
              <w:rPr>
                <w:sz w:val="24"/>
              </w:rPr>
            </w:pPr>
          </w:p>
        </w:tc>
      </w:tr>
      <w:bookmarkEnd w:id="136"/>
    </w:tbl>
    <w:p w14:paraId="6B63A9EF" w14:textId="421E1760" w:rsidR="001E5FD2" w:rsidRDefault="001E5FD2">
      <w:pPr>
        <w:ind w:right="-1050"/>
        <w:rPr>
          <w:sz w:val="24"/>
        </w:rPr>
      </w:pPr>
    </w:p>
    <w:p w14:paraId="17738EE0" w14:textId="628CAA5E" w:rsidR="006546A0" w:rsidRDefault="006546A0">
      <w:pPr>
        <w:ind w:right="-1050"/>
        <w:rPr>
          <w:sz w:val="24"/>
        </w:rPr>
      </w:pPr>
    </w:p>
    <w:p w14:paraId="4970D0EF" w14:textId="77777777" w:rsidR="006546A0" w:rsidRDefault="006546A0">
      <w:pPr>
        <w:ind w:right="-1050"/>
        <w:rPr>
          <w:sz w:val="24"/>
        </w:rPr>
      </w:pPr>
    </w:p>
    <w:p w14:paraId="4BE3F6E4" w14:textId="77777777" w:rsidR="006546A0" w:rsidRPr="006546A0" w:rsidRDefault="006546A0" w:rsidP="006546A0">
      <w:pPr>
        <w:ind w:right="-1050"/>
        <w:rPr>
          <w:sz w:val="24"/>
        </w:rPr>
      </w:pPr>
      <w:r w:rsidRPr="006546A0">
        <w:rPr>
          <w:b/>
          <w:sz w:val="24"/>
        </w:rPr>
        <w:t>OTHER INFORMATION ON UNCONNECTED FAMILY 58 (BATTLE)</w:t>
      </w:r>
    </w:p>
    <w:p w14:paraId="33FA868F" w14:textId="080C332D" w:rsidR="006546A0" w:rsidRDefault="006546A0">
      <w:pPr>
        <w:ind w:right="-1050"/>
        <w:rPr>
          <w:sz w:val="24"/>
        </w:rPr>
      </w:pPr>
    </w:p>
    <w:p w14:paraId="5713EA5C" w14:textId="77777777" w:rsidR="006546A0" w:rsidRDefault="006546A0">
      <w:pPr>
        <w:ind w:right="-1050"/>
        <w:rPr>
          <w:sz w:val="24"/>
        </w:rPr>
      </w:pPr>
    </w:p>
    <w:p w14:paraId="00918F63" w14:textId="6C5D686D" w:rsidR="00025806" w:rsidRPr="00025806" w:rsidRDefault="00025806" w:rsidP="00025806">
      <w:pPr>
        <w:ind w:right="-1050"/>
        <w:rPr>
          <w:sz w:val="24"/>
        </w:rPr>
      </w:pPr>
      <w:r w:rsidRPr="00025806">
        <w:rPr>
          <w:sz w:val="24"/>
        </w:rPr>
        <w:t xml:space="preserve">1921 census (19 June 1921 </w:t>
      </w:r>
      <w:r w:rsidR="00B42AA4">
        <w:rPr>
          <w:sz w:val="24"/>
        </w:rPr>
        <w:t>the Station Gamlingay Cambridge</w:t>
      </w:r>
      <w:r w:rsidRPr="00025806">
        <w:rPr>
          <w:sz w:val="24"/>
        </w:rPr>
        <w:t>shire RG15/</w:t>
      </w:r>
      <w:r w:rsidR="00B42AA4">
        <w:rPr>
          <w:sz w:val="24"/>
        </w:rPr>
        <w:t>?????</w:t>
      </w:r>
      <w:r w:rsidRPr="00025806">
        <w:rPr>
          <w:sz w:val="24"/>
        </w:rPr>
        <w:t>/</w:t>
      </w:r>
      <w:r w:rsidR="00B42AA4">
        <w:rPr>
          <w:sz w:val="24"/>
        </w:rPr>
        <w:t>199</w:t>
      </w:r>
      <w:r w:rsidRPr="00025806">
        <w:rPr>
          <w:sz w:val="24"/>
        </w:rPr>
        <w:t xml:space="preserve">) from </w:t>
      </w:r>
      <w:hyperlink r:id="rId1813" w:history="1">
        <w:r w:rsidRPr="00025806">
          <w:rPr>
            <w:rStyle w:val="Hyperlink"/>
            <w:sz w:val="24"/>
          </w:rPr>
          <w:t>www.findmypast.co.uk</w:t>
        </w:r>
      </w:hyperlink>
    </w:p>
    <w:tbl>
      <w:tblPr>
        <w:tblW w:w="11502"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34"/>
        <w:gridCol w:w="1701"/>
        <w:gridCol w:w="850"/>
        <w:gridCol w:w="567"/>
        <w:gridCol w:w="2835"/>
        <w:gridCol w:w="3402"/>
      </w:tblGrid>
      <w:tr w:rsidR="00025806" w:rsidRPr="00025806" w14:paraId="5EBCA87C" w14:textId="77777777" w:rsidTr="00897B03">
        <w:tc>
          <w:tcPr>
            <w:tcW w:w="1013" w:type="dxa"/>
            <w:shd w:val="clear" w:color="auto" w:fill="auto"/>
          </w:tcPr>
          <w:p w14:paraId="6B3686DA" w14:textId="5DBFD90C" w:rsidR="00025806" w:rsidRPr="00025806" w:rsidRDefault="00025806" w:rsidP="00025806">
            <w:pPr>
              <w:ind w:right="-1050"/>
              <w:rPr>
                <w:sz w:val="24"/>
              </w:rPr>
            </w:pPr>
            <w:r>
              <w:rPr>
                <w:sz w:val="24"/>
              </w:rPr>
              <w:t>James</w:t>
            </w:r>
          </w:p>
        </w:tc>
        <w:tc>
          <w:tcPr>
            <w:tcW w:w="1134" w:type="dxa"/>
            <w:shd w:val="clear" w:color="auto" w:fill="auto"/>
          </w:tcPr>
          <w:p w14:paraId="25E05AC0" w14:textId="77076F67" w:rsidR="00025806" w:rsidRPr="00025806" w:rsidRDefault="006546A0" w:rsidP="00025806">
            <w:pPr>
              <w:ind w:right="-1050"/>
              <w:rPr>
                <w:sz w:val="24"/>
              </w:rPr>
            </w:pPr>
            <w:r>
              <w:rPr>
                <w:sz w:val="24"/>
              </w:rPr>
              <w:t>Double</w:t>
            </w:r>
          </w:p>
        </w:tc>
        <w:tc>
          <w:tcPr>
            <w:tcW w:w="1701" w:type="dxa"/>
            <w:shd w:val="clear" w:color="auto" w:fill="auto"/>
          </w:tcPr>
          <w:p w14:paraId="2B063904" w14:textId="77777777" w:rsidR="00025806" w:rsidRPr="00025806" w:rsidRDefault="00025806" w:rsidP="00025806">
            <w:pPr>
              <w:ind w:right="-1050"/>
              <w:rPr>
                <w:sz w:val="24"/>
              </w:rPr>
            </w:pPr>
            <w:r w:rsidRPr="00025806">
              <w:rPr>
                <w:sz w:val="24"/>
              </w:rPr>
              <w:t>head</w:t>
            </w:r>
          </w:p>
        </w:tc>
        <w:tc>
          <w:tcPr>
            <w:tcW w:w="850" w:type="dxa"/>
          </w:tcPr>
          <w:p w14:paraId="28C609F3" w14:textId="4AA8B59C" w:rsidR="00025806" w:rsidRPr="00025806" w:rsidRDefault="006546A0" w:rsidP="00025806">
            <w:pPr>
              <w:ind w:right="-1050"/>
              <w:rPr>
                <w:sz w:val="24"/>
              </w:rPr>
            </w:pPr>
            <w:r>
              <w:rPr>
                <w:sz w:val="24"/>
              </w:rPr>
              <w:t>1883</w:t>
            </w:r>
          </w:p>
        </w:tc>
        <w:tc>
          <w:tcPr>
            <w:tcW w:w="567" w:type="dxa"/>
            <w:shd w:val="clear" w:color="auto" w:fill="auto"/>
          </w:tcPr>
          <w:p w14:paraId="50786B4B" w14:textId="517CD352" w:rsidR="00025806" w:rsidRPr="00025806" w:rsidRDefault="006546A0" w:rsidP="00025806">
            <w:pPr>
              <w:ind w:right="-1050"/>
              <w:rPr>
                <w:sz w:val="24"/>
              </w:rPr>
            </w:pPr>
            <w:r>
              <w:rPr>
                <w:sz w:val="24"/>
              </w:rPr>
              <w:t>38</w:t>
            </w:r>
          </w:p>
        </w:tc>
        <w:tc>
          <w:tcPr>
            <w:tcW w:w="2835" w:type="dxa"/>
          </w:tcPr>
          <w:p w14:paraId="36B9090B" w14:textId="0A8DDE19" w:rsidR="00025806" w:rsidRPr="00025806" w:rsidRDefault="006546A0" w:rsidP="00025806">
            <w:pPr>
              <w:ind w:right="-1050"/>
              <w:rPr>
                <w:sz w:val="24"/>
              </w:rPr>
            </w:pPr>
            <w:r>
              <w:rPr>
                <w:sz w:val="24"/>
              </w:rPr>
              <w:t>Aldbury Hertfordshire</w:t>
            </w:r>
          </w:p>
        </w:tc>
        <w:tc>
          <w:tcPr>
            <w:tcW w:w="3402" w:type="dxa"/>
          </w:tcPr>
          <w:p w14:paraId="739CBAF1" w14:textId="370B2B48" w:rsidR="00025806" w:rsidRPr="00025806" w:rsidRDefault="006546A0" w:rsidP="00025806">
            <w:pPr>
              <w:ind w:right="-1050"/>
              <w:rPr>
                <w:sz w:val="24"/>
              </w:rPr>
            </w:pPr>
            <w:r>
              <w:rPr>
                <w:sz w:val="24"/>
              </w:rPr>
              <w:t>Station master</w:t>
            </w:r>
            <w:r w:rsidR="00025806" w:rsidRPr="00025806">
              <w:rPr>
                <w:sz w:val="24"/>
              </w:rPr>
              <w:t xml:space="preserve"> L &amp; NW Railway</w:t>
            </w:r>
          </w:p>
        </w:tc>
      </w:tr>
      <w:tr w:rsidR="00025806" w:rsidRPr="00025806" w14:paraId="0B056C43" w14:textId="77777777" w:rsidTr="00897B03">
        <w:tc>
          <w:tcPr>
            <w:tcW w:w="1013" w:type="dxa"/>
            <w:shd w:val="clear" w:color="auto" w:fill="auto"/>
          </w:tcPr>
          <w:p w14:paraId="06987D7C" w14:textId="5223C7CF" w:rsidR="00025806" w:rsidRPr="00025806" w:rsidRDefault="003B5989" w:rsidP="00025806">
            <w:pPr>
              <w:ind w:right="-1050"/>
              <w:rPr>
                <w:sz w:val="24"/>
              </w:rPr>
            </w:pPr>
            <w:r>
              <w:rPr>
                <w:sz w:val="24"/>
              </w:rPr>
              <w:t>Alice</w:t>
            </w:r>
          </w:p>
        </w:tc>
        <w:tc>
          <w:tcPr>
            <w:tcW w:w="1134" w:type="dxa"/>
            <w:shd w:val="clear" w:color="auto" w:fill="auto"/>
          </w:tcPr>
          <w:p w14:paraId="2312A8C2" w14:textId="39C15E84" w:rsidR="00025806" w:rsidRPr="00025806" w:rsidRDefault="006546A0" w:rsidP="00025806">
            <w:pPr>
              <w:ind w:right="-1050"/>
              <w:rPr>
                <w:sz w:val="24"/>
              </w:rPr>
            </w:pPr>
            <w:r w:rsidRPr="006546A0">
              <w:rPr>
                <w:sz w:val="24"/>
              </w:rPr>
              <w:t>Double</w:t>
            </w:r>
          </w:p>
        </w:tc>
        <w:tc>
          <w:tcPr>
            <w:tcW w:w="1701" w:type="dxa"/>
            <w:shd w:val="clear" w:color="auto" w:fill="auto"/>
          </w:tcPr>
          <w:p w14:paraId="1DE0E27C" w14:textId="77777777" w:rsidR="00025806" w:rsidRPr="00025806" w:rsidRDefault="00025806" w:rsidP="00025806">
            <w:pPr>
              <w:ind w:right="-1050"/>
              <w:rPr>
                <w:sz w:val="24"/>
              </w:rPr>
            </w:pPr>
            <w:r w:rsidRPr="00025806">
              <w:rPr>
                <w:sz w:val="24"/>
              </w:rPr>
              <w:t>wife</w:t>
            </w:r>
          </w:p>
        </w:tc>
        <w:tc>
          <w:tcPr>
            <w:tcW w:w="850" w:type="dxa"/>
          </w:tcPr>
          <w:p w14:paraId="575D77E0" w14:textId="020D0546" w:rsidR="00025806" w:rsidRPr="00025806" w:rsidRDefault="006546A0" w:rsidP="00025806">
            <w:pPr>
              <w:ind w:right="-1050"/>
              <w:rPr>
                <w:sz w:val="24"/>
              </w:rPr>
            </w:pPr>
            <w:r>
              <w:rPr>
                <w:sz w:val="24"/>
              </w:rPr>
              <w:t>1881</w:t>
            </w:r>
          </w:p>
        </w:tc>
        <w:tc>
          <w:tcPr>
            <w:tcW w:w="567" w:type="dxa"/>
            <w:shd w:val="clear" w:color="auto" w:fill="auto"/>
          </w:tcPr>
          <w:p w14:paraId="37CCBB7F" w14:textId="3D725D79" w:rsidR="00025806" w:rsidRPr="00025806" w:rsidRDefault="006546A0" w:rsidP="00025806">
            <w:pPr>
              <w:ind w:right="-1050"/>
              <w:rPr>
                <w:sz w:val="24"/>
              </w:rPr>
            </w:pPr>
            <w:r>
              <w:rPr>
                <w:sz w:val="24"/>
              </w:rPr>
              <w:t>40</w:t>
            </w:r>
          </w:p>
        </w:tc>
        <w:tc>
          <w:tcPr>
            <w:tcW w:w="2835" w:type="dxa"/>
          </w:tcPr>
          <w:p w14:paraId="4441B8EC" w14:textId="6566A3A1" w:rsidR="00025806" w:rsidRPr="00025806" w:rsidRDefault="006546A0" w:rsidP="00025806">
            <w:pPr>
              <w:ind w:right="-1050"/>
              <w:rPr>
                <w:sz w:val="24"/>
              </w:rPr>
            </w:pPr>
            <w:r>
              <w:rPr>
                <w:sz w:val="24"/>
              </w:rPr>
              <w:t>Berk</w:t>
            </w:r>
            <w:r w:rsidR="00025806" w:rsidRPr="00025806">
              <w:rPr>
                <w:sz w:val="24"/>
              </w:rPr>
              <w:t>shire</w:t>
            </w:r>
          </w:p>
        </w:tc>
        <w:tc>
          <w:tcPr>
            <w:tcW w:w="3402" w:type="dxa"/>
          </w:tcPr>
          <w:p w14:paraId="28602202" w14:textId="77777777" w:rsidR="00025806" w:rsidRPr="00025806" w:rsidRDefault="00025806" w:rsidP="00025806">
            <w:pPr>
              <w:ind w:right="-1050"/>
              <w:rPr>
                <w:sz w:val="24"/>
              </w:rPr>
            </w:pPr>
            <w:r w:rsidRPr="00025806">
              <w:rPr>
                <w:sz w:val="24"/>
              </w:rPr>
              <w:t>Home duties</w:t>
            </w:r>
          </w:p>
        </w:tc>
      </w:tr>
      <w:tr w:rsidR="00025806" w:rsidRPr="00025806" w14:paraId="780CB467" w14:textId="77777777" w:rsidTr="00897B03">
        <w:tc>
          <w:tcPr>
            <w:tcW w:w="1013" w:type="dxa"/>
            <w:shd w:val="clear" w:color="auto" w:fill="auto"/>
          </w:tcPr>
          <w:p w14:paraId="6A170F65" w14:textId="43C92507" w:rsidR="00025806" w:rsidRPr="00025806" w:rsidRDefault="006546A0" w:rsidP="00025806">
            <w:pPr>
              <w:ind w:right="-1050"/>
              <w:rPr>
                <w:sz w:val="24"/>
              </w:rPr>
            </w:pPr>
            <w:r>
              <w:rPr>
                <w:sz w:val="24"/>
              </w:rPr>
              <w:t>Lucy</w:t>
            </w:r>
          </w:p>
        </w:tc>
        <w:tc>
          <w:tcPr>
            <w:tcW w:w="1134" w:type="dxa"/>
            <w:shd w:val="clear" w:color="auto" w:fill="auto"/>
          </w:tcPr>
          <w:p w14:paraId="11B6735B" w14:textId="5E14CB6D" w:rsidR="00025806" w:rsidRPr="00025806" w:rsidRDefault="006546A0" w:rsidP="00025806">
            <w:pPr>
              <w:ind w:right="-1050"/>
              <w:rPr>
                <w:sz w:val="24"/>
              </w:rPr>
            </w:pPr>
            <w:r w:rsidRPr="006546A0">
              <w:rPr>
                <w:sz w:val="24"/>
              </w:rPr>
              <w:t>Double</w:t>
            </w:r>
          </w:p>
        </w:tc>
        <w:tc>
          <w:tcPr>
            <w:tcW w:w="1701" w:type="dxa"/>
            <w:shd w:val="clear" w:color="auto" w:fill="auto"/>
          </w:tcPr>
          <w:p w14:paraId="1F741F7C" w14:textId="77777777" w:rsidR="00025806" w:rsidRPr="00025806" w:rsidRDefault="00025806" w:rsidP="00025806">
            <w:pPr>
              <w:ind w:right="-1050"/>
              <w:rPr>
                <w:sz w:val="24"/>
              </w:rPr>
            </w:pPr>
            <w:r w:rsidRPr="00025806">
              <w:rPr>
                <w:sz w:val="24"/>
              </w:rPr>
              <w:t>daughter</w:t>
            </w:r>
          </w:p>
        </w:tc>
        <w:tc>
          <w:tcPr>
            <w:tcW w:w="850" w:type="dxa"/>
          </w:tcPr>
          <w:p w14:paraId="44E89F14" w14:textId="762EB95F" w:rsidR="00025806" w:rsidRPr="00025806" w:rsidRDefault="006546A0" w:rsidP="00025806">
            <w:pPr>
              <w:ind w:right="-1050"/>
              <w:rPr>
                <w:sz w:val="24"/>
              </w:rPr>
            </w:pPr>
            <w:r>
              <w:rPr>
                <w:sz w:val="24"/>
              </w:rPr>
              <w:t>1910</w:t>
            </w:r>
          </w:p>
        </w:tc>
        <w:tc>
          <w:tcPr>
            <w:tcW w:w="567" w:type="dxa"/>
            <w:shd w:val="clear" w:color="auto" w:fill="auto"/>
          </w:tcPr>
          <w:p w14:paraId="2B2BA399" w14:textId="1D8A6A26" w:rsidR="00025806" w:rsidRPr="00025806" w:rsidRDefault="006546A0" w:rsidP="00025806">
            <w:pPr>
              <w:ind w:right="-1050"/>
              <w:rPr>
                <w:sz w:val="24"/>
              </w:rPr>
            </w:pPr>
            <w:r>
              <w:rPr>
                <w:sz w:val="24"/>
              </w:rPr>
              <w:t>10</w:t>
            </w:r>
          </w:p>
        </w:tc>
        <w:tc>
          <w:tcPr>
            <w:tcW w:w="2835" w:type="dxa"/>
          </w:tcPr>
          <w:p w14:paraId="442FFC8C" w14:textId="5C473D0C" w:rsidR="00025806" w:rsidRPr="00025806" w:rsidRDefault="006546A0" w:rsidP="00025806">
            <w:pPr>
              <w:ind w:right="-1050"/>
              <w:rPr>
                <w:sz w:val="24"/>
              </w:rPr>
            </w:pPr>
            <w:r>
              <w:rPr>
                <w:sz w:val="24"/>
              </w:rPr>
              <w:t>Linslade</w:t>
            </w:r>
            <w:r w:rsidR="00025806" w:rsidRPr="00025806">
              <w:rPr>
                <w:sz w:val="24"/>
              </w:rPr>
              <w:t xml:space="preserve"> Buckinghamshire</w:t>
            </w:r>
          </w:p>
        </w:tc>
        <w:tc>
          <w:tcPr>
            <w:tcW w:w="3402" w:type="dxa"/>
          </w:tcPr>
          <w:p w14:paraId="7FF86A23" w14:textId="77777777" w:rsidR="00025806" w:rsidRPr="00025806" w:rsidRDefault="00025806" w:rsidP="00025806">
            <w:pPr>
              <w:ind w:right="-1050"/>
              <w:rPr>
                <w:sz w:val="24"/>
              </w:rPr>
            </w:pPr>
          </w:p>
        </w:tc>
      </w:tr>
      <w:tr w:rsidR="00025806" w:rsidRPr="00025806" w14:paraId="4E071814" w14:textId="77777777" w:rsidTr="00897B03">
        <w:tc>
          <w:tcPr>
            <w:tcW w:w="1013" w:type="dxa"/>
            <w:shd w:val="clear" w:color="auto" w:fill="auto"/>
          </w:tcPr>
          <w:p w14:paraId="1A71BEA5" w14:textId="05D8BF04" w:rsidR="00025806" w:rsidRPr="00025806" w:rsidRDefault="00025806" w:rsidP="00025806">
            <w:pPr>
              <w:ind w:right="-1050"/>
              <w:rPr>
                <w:sz w:val="24"/>
              </w:rPr>
            </w:pPr>
            <w:r w:rsidRPr="00025806">
              <w:rPr>
                <w:sz w:val="24"/>
              </w:rPr>
              <w:t>ALICE</w:t>
            </w:r>
          </w:p>
        </w:tc>
        <w:tc>
          <w:tcPr>
            <w:tcW w:w="1134" w:type="dxa"/>
            <w:shd w:val="clear" w:color="auto" w:fill="auto"/>
          </w:tcPr>
          <w:p w14:paraId="18AB70B9" w14:textId="77777777" w:rsidR="00025806" w:rsidRPr="00025806" w:rsidRDefault="00025806" w:rsidP="00025806">
            <w:pPr>
              <w:ind w:right="-1050"/>
              <w:rPr>
                <w:sz w:val="24"/>
              </w:rPr>
            </w:pPr>
            <w:r w:rsidRPr="00025806">
              <w:rPr>
                <w:sz w:val="24"/>
              </w:rPr>
              <w:t>Tregenza</w:t>
            </w:r>
          </w:p>
        </w:tc>
        <w:tc>
          <w:tcPr>
            <w:tcW w:w="1701" w:type="dxa"/>
            <w:shd w:val="clear" w:color="auto" w:fill="auto"/>
          </w:tcPr>
          <w:p w14:paraId="04102634" w14:textId="5E2284E3" w:rsidR="00025806" w:rsidRPr="00025806" w:rsidRDefault="006546A0" w:rsidP="00025806">
            <w:pPr>
              <w:ind w:right="-1050"/>
              <w:rPr>
                <w:sz w:val="24"/>
              </w:rPr>
            </w:pPr>
            <w:r>
              <w:rPr>
                <w:sz w:val="24"/>
              </w:rPr>
              <w:t>wife’s mother</w:t>
            </w:r>
          </w:p>
        </w:tc>
        <w:tc>
          <w:tcPr>
            <w:tcW w:w="850" w:type="dxa"/>
          </w:tcPr>
          <w:p w14:paraId="7A9646D2" w14:textId="41554137" w:rsidR="00025806" w:rsidRPr="00025806" w:rsidRDefault="006546A0" w:rsidP="00025806">
            <w:pPr>
              <w:ind w:right="-1050"/>
              <w:rPr>
                <w:sz w:val="24"/>
              </w:rPr>
            </w:pPr>
            <w:r>
              <w:rPr>
                <w:sz w:val="24"/>
              </w:rPr>
              <w:t>1855</w:t>
            </w:r>
          </w:p>
        </w:tc>
        <w:tc>
          <w:tcPr>
            <w:tcW w:w="567" w:type="dxa"/>
            <w:shd w:val="clear" w:color="auto" w:fill="auto"/>
          </w:tcPr>
          <w:p w14:paraId="7227CD63" w14:textId="2517F6CB" w:rsidR="00025806" w:rsidRPr="00025806" w:rsidRDefault="006546A0" w:rsidP="00025806">
            <w:pPr>
              <w:ind w:right="-1050"/>
              <w:rPr>
                <w:sz w:val="24"/>
              </w:rPr>
            </w:pPr>
            <w:r>
              <w:rPr>
                <w:sz w:val="24"/>
              </w:rPr>
              <w:t>66</w:t>
            </w:r>
          </w:p>
        </w:tc>
        <w:tc>
          <w:tcPr>
            <w:tcW w:w="2835" w:type="dxa"/>
          </w:tcPr>
          <w:p w14:paraId="7BFF4CC4" w14:textId="458672F9" w:rsidR="00025806" w:rsidRPr="00025806" w:rsidRDefault="00025806" w:rsidP="00025806">
            <w:pPr>
              <w:ind w:right="-1050"/>
              <w:rPr>
                <w:sz w:val="24"/>
              </w:rPr>
            </w:pPr>
            <w:r w:rsidRPr="00025806">
              <w:rPr>
                <w:sz w:val="24"/>
              </w:rPr>
              <w:t>B</w:t>
            </w:r>
            <w:r w:rsidR="006546A0">
              <w:rPr>
                <w:sz w:val="24"/>
              </w:rPr>
              <w:t>er</w:t>
            </w:r>
            <w:r w:rsidRPr="00025806">
              <w:rPr>
                <w:sz w:val="24"/>
              </w:rPr>
              <w:t>kshire</w:t>
            </w:r>
          </w:p>
        </w:tc>
        <w:tc>
          <w:tcPr>
            <w:tcW w:w="3402" w:type="dxa"/>
          </w:tcPr>
          <w:p w14:paraId="0C30FA83" w14:textId="77777777" w:rsidR="00025806" w:rsidRPr="00025806" w:rsidRDefault="00025806" w:rsidP="00025806">
            <w:pPr>
              <w:ind w:right="-1050"/>
              <w:rPr>
                <w:sz w:val="24"/>
              </w:rPr>
            </w:pPr>
          </w:p>
        </w:tc>
      </w:tr>
    </w:tbl>
    <w:p w14:paraId="7D48FBEA" w14:textId="77777777" w:rsidR="00025806" w:rsidRDefault="00025806">
      <w:pPr>
        <w:ind w:right="-1050"/>
        <w:rPr>
          <w:sz w:val="24"/>
        </w:rPr>
      </w:pPr>
    </w:p>
    <w:p w14:paraId="207402F9" w14:textId="77777777" w:rsidR="00025806" w:rsidRDefault="00025806">
      <w:pPr>
        <w:ind w:right="-1050"/>
        <w:rPr>
          <w:sz w:val="24"/>
        </w:rPr>
      </w:pPr>
    </w:p>
    <w:p w14:paraId="09E6EE46" w14:textId="77777777" w:rsidR="00025806" w:rsidRDefault="00025806">
      <w:pPr>
        <w:ind w:right="-1050"/>
        <w:rPr>
          <w:sz w:val="24"/>
        </w:rPr>
      </w:pPr>
    </w:p>
    <w:p w14:paraId="6229B937" w14:textId="77777777" w:rsidR="000D6C32" w:rsidRDefault="000D6C32">
      <w:pPr>
        <w:ind w:right="-1050"/>
        <w:rPr>
          <w:sz w:val="24"/>
        </w:rPr>
      </w:pPr>
      <w:r>
        <w:rPr>
          <w:sz w:val="24"/>
        </w:rPr>
        <w:t>Note</w:t>
      </w:r>
    </w:p>
    <w:p w14:paraId="75B36C83" w14:textId="1D52959A" w:rsidR="000D6C32" w:rsidRDefault="000D6C32" w:rsidP="00B77EA1">
      <w:pPr>
        <w:numPr>
          <w:ilvl w:val="0"/>
          <w:numId w:val="123"/>
        </w:numPr>
        <w:ind w:right="-1050"/>
        <w:rPr>
          <w:sz w:val="24"/>
        </w:rPr>
      </w:pPr>
      <w:r>
        <w:rPr>
          <w:sz w:val="24"/>
        </w:rPr>
        <w:t>at 1911 census LUCY Tregenza age 35 born Staffordshire housekeeper and niece to Charles and Annie Champion Cowesfield Farm Whiteparish Salisbury probably LUCY-ANN born March quarter 1876 Newcastle L. district 6b 88 and probably died 1</w:t>
      </w:r>
      <w:r w:rsidR="00D074A2">
        <w:rPr>
          <w:sz w:val="24"/>
        </w:rPr>
        <w:t xml:space="preserve">940 Lutterworth district age 64 (will 27APR1940 </w:t>
      </w:r>
      <w:r w:rsidR="00603A17">
        <w:rPr>
          <w:sz w:val="24"/>
        </w:rPr>
        <w:t>(</w:t>
      </w:r>
      <w:r w:rsidR="00D074A2">
        <w:rPr>
          <w:sz w:val="24"/>
        </w:rPr>
        <w:t>London</w:t>
      </w:r>
      <w:r w:rsidR="00ED4FF2">
        <w:rPr>
          <w:sz w:val="24"/>
        </w:rPr>
        <w:t>)</w:t>
      </w:r>
      <w:r w:rsidR="00D074A2">
        <w:rPr>
          <w:sz w:val="24"/>
        </w:rPr>
        <w:t xml:space="preserve"> of LUCY-ANN died 26MAR1940 spinster of Station House North Kilworth near Lutterworth Leicestershire</w:t>
      </w:r>
      <w:r w:rsidR="00ED4FF2">
        <w:rPr>
          <w:sz w:val="24"/>
        </w:rPr>
        <w:t>)</w:t>
      </w:r>
      <w:r w:rsidR="00D074A2">
        <w:rPr>
          <w:sz w:val="24"/>
        </w:rPr>
        <w:t>.</w:t>
      </w:r>
    </w:p>
    <w:p w14:paraId="7F56E641" w14:textId="77777777" w:rsidR="000D6C32" w:rsidRDefault="000D6C32" w:rsidP="00B77EA1">
      <w:pPr>
        <w:numPr>
          <w:ilvl w:val="0"/>
          <w:numId w:val="123"/>
        </w:numPr>
        <w:ind w:right="-1050"/>
        <w:rPr>
          <w:sz w:val="24"/>
        </w:rPr>
      </w:pPr>
      <w:r>
        <w:rPr>
          <w:sz w:val="24"/>
        </w:rPr>
        <w:t>see note about JAMES 1848 Unconnected Family 4 - this family may fit there -some similarities but some problems also</w:t>
      </w:r>
    </w:p>
    <w:p w14:paraId="43CC57CE" w14:textId="77777777" w:rsidR="000D6C32" w:rsidRDefault="000D6C32">
      <w:pPr>
        <w:pageBreakBefore/>
        <w:ind w:right="-1050"/>
        <w:jc w:val="right"/>
        <w:rPr>
          <w:b/>
          <w:sz w:val="24"/>
          <w:u w:val="single"/>
        </w:rPr>
      </w:pPr>
      <w:r>
        <w:rPr>
          <w:sz w:val="24"/>
        </w:rPr>
        <w:t>UCF59</w:t>
      </w:r>
    </w:p>
    <w:p w14:paraId="11514DFC" w14:textId="04B35850" w:rsidR="000D6C32" w:rsidRDefault="000D6C32">
      <w:pPr>
        <w:ind w:right="-1050"/>
        <w:jc w:val="center"/>
        <w:rPr>
          <w:sz w:val="24"/>
        </w:rPr>
      </w:pPr>
      <w:r>
        <w:rPr>
          <w:b/>
          <w:sz w:val="24"/>
          <w:u w:val="single"/>
        </w:rPr>
        <w:t>UNCONNECTED FAMILY 59 (LIVERPOOL</w:t>
      </w:r>
      <w:r w:rsidR="00ED4FF2">
        <w:rPr>
          <w:b/>
          <w:sz w:val="24"/>
          <w:u w:val="single"/>
        </w:rPr>
        <w:t>)</w:t>
      </w:r>
    </w:p>
    <w:p w14:paraId="77296F58" w14:textId="77777777" w:rsidR="000D6C32" w:rsidRDefault="000D6C32">
      <w:pPr>
        <w:ind w:right="-1050"/>
        <w:rPr>
          <w:sz w:val="24"/>
        </w:rPr>
      </w:pPr>
    </w:p>
    <w:p w14:paraId="0BA18905" w14:textId="77777777" w:rsidR="000D6C32" w:rsidRDefault="000D6C32">
      <w:pPr>
        <w:ind w:right="-1050"/>
        <w:rPr>
          <w:sz w:val="24"/>
        </w:rPr>
      </w:pPr>
    </w:p>
    <w:p w14:paraId="4F1236A5" w14:textId="77777777" w:rsidR="000D6C32" w:rsidRDefault="000D6C32">
      <w:pPr>
        <w:ind w:right="-1050"/>
        <w:rPr>
          <w:sz w:val="24"/>
        </w:rPr>
      </w:pPr>
    </w:p>
    <w:p w14:paraId="08C729C4" w14:textId="77777777" w:rsidR="000D6C32" w:rsidRDefault="000D6C32">
      <w:pPr>
        <w:ind w:right="-1050"/>
        <w:rPr>
          <w:sz w:val="24"/>
        </w:rPr>
      </w:pPr>
    </w:p>
    <w:p w14:paraId="5B9A052A" w14:textId="77777777" w:rsidR="000D6C32" w:rsidRDefault="000D6C32">
      <w:pPr>
        <w:ind w:right="-1050"/>
        <w:rPr>
          <w:sz w:val="24"/>
        </w:rPr>
      </w:pPr>
      <w:r>
        <w:rPr>
          <w:sz w:val="24"/>
        </w:rPr>
        <w:tab/>
      </w:r>
      <w:r>
        <w:rPr>
          <w:sz w:val="24"/>
        </w:rPr>
        <w:tab/>
      </w:r>
      <w:r>
        <w:rPr>
          <w:sz w:val="24"/>
        </w:rPr>
        <w:tab/>
      </w:r>
      <w:r>
        <w:rPr>
          <w:sz w:val="24"/>
        </w:rPr>
        <w:tab/>
      </w:r>
      <w:r>
        <w:rPr>
          <w:sz w:val="24"/>
        </w:rPr>
        <w:tab/>
        <w:t>HARRY</w:t>
      </w:r>
    </w:p>
    <w:p w14:paraId="3EC5089B" w14:textId="77777777" w:rsidR="000D6C32" w:rsidRDefault="000D6C32">
      <w:pPr>
        <w:ind w:right="-1050"/>
        <w:rPr>
          <w:sz w:val="24"/>
        </w:rPr>
      </w:pPr>
      <w:r>
        <w:rPr>
          <w:sz w:val="24"/>
        </w:rPr>
        <w:tab/>
      </w:r>
      <w:r>
        <w:rPr>
          <w:sz w:val="24"/>
        </w:rPr>
        <w:tab/>
      </w:r>
      <w:r>
        <w:rPr>
          <w:sz w:val="24"/>
        </w:rPr>
        <w:tab/>
      </w:r>
      <w:r>
        <w:rPr>
          <w:sz w:val="24"/>
        </w:rPr>
        <w:tab/>
      </w:r>
      <w:r>
        <w:rPr>
          <w:sz w:val="24"/>
        </w:rPr>
        <w:tab/>
        <w:t>m Ada Hayes</w:t>
      </w:r>
    </w:p>
    <w:p w14:paraId="27E7EED0"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7C16680" w14:textId="77777777" w:rsidR="000D6C32" w:rsidRDefault="000D6C32">
      <w:pPr>
        <w:ind w:right="-1050"/>
        <w:rPr>
          <w:sz w:val="24"/>
        </w:rPr>
      </w:pPr>
      <w:r>
        <w:rPr>
          <w:sz w:val="24"/>
        </w:rPr>
        <w:tab/>
      </w:r>
      <w:r>
        <w:rPr>
          <w:sz w:val="24"/>
        </w:rPr>
        <w:tab/>
      </w:r>
      <w:r>
        <w:rPr>
          <w:sz w:val="24"/>
        </w:rPr>
        <w:tab/>
        <w:t>____________|______________________</w:t>
      </w:r>
    </w:p>
    <w:p w14:paraId="2185F42D" w14:textId="77777777" w:rsidR="000D6C32" w:rsidRDefault="000D6C32">
      <w:pPr>
        <w:ind w:right="-1050"/>
        <w:rPr>
          <w:sz w:val="24"/>
        </w:rPr>
      </w:pPr>
      <w:r>
        <w:rPr>
          <w:sz w:val="24"/>
        </w:rPr>
        <w:tab/>
      </w:r>
      <w:r>
        <w:rPr>
          <w:sz w:val="24"/>
        </w:rPr>
        <w:tab/>
      </w:r>
      <w:r>
        <w:rPr>
          <w:sz w:val="24"/>
        </w:rPr>
        <w:tab/>
        <w:t>ELAINE-MARY</w:t>
      </w:r>
      <w:r>
        <w:rPr>
          <w:sz w:val="24"/>
        </w:rPr>
        <w:tab/>
        <w:t>PHILLIP-WESTER</w:t>
      </w:r>
    </w:p>
    <w:p w14:paraId="2AF51440" w14:textId="77777777" w:rsidR="000D6C32" w:rsidRDefault="000D6C32">
      <w:pPr>
        <w:ind w:right="-1050"/>
        <w:rPr>
          <w:sz w:val="24"/>
        </w:rPr>
      </w:pPr>
      <w:r>
        <w:rPr>
          <w:sz w:val="24"/>
        </w:rPr>
        <w:tab/>
      </w:r>
      <w:r>
        <w:rPr>
          <w:sz w:val="24"/>
        </w:rPr>
        <w:tab/>
      </w:r>
      <w:r>
        <w:rPr>
          <w:sz w:val="24"/>
        </w:rPr>
        <w:tab/>
        <w:t>1946</w:t>
      </w:r>
      <w:r>
        <w:rPr>
          <w:sz w:val="24"/>
        </w:rPr>
        <w:tab/>
      </w:r>
      <w:r>
        <w:rPr>
          <w:sz w:val="24"/>
        </w:rPr>
        <w:tab/>
      </w:r>
      <w:r>
        <w:rPr>
          <w:sz w:val="24"/>
        </w:rPr>
        <w:tab/>
        <w:t>1954</w:t>
      </w:r>
    </w:p>
    <w:p w14:paraId="1716B40B" w14:textId="1AD2AE7E"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sidR="004034CA">
        <w:rPr>
          <w:sz w:val="24"/>
        </w:rPr>
        <w:t>m1</w:t>
      </w:r>
      <w:r>
        <w:rPr>
          <w:sz w:val="24"/>
        </w:rPr>
        <w:t xml:space="preserve"> Gail Spencer</w:t>
      </w:r>
    </w:p>
    <w:p w14:paraId="1F7CDE49" w14:textId="0F5CE7FD" w:rsidR="004034CA" w:rsidRDefault="004034CA">
      <w:pPr>
        <w:ind w:right="-1050"/>
        <w:rPr>
          <w:sz w:val="24"/>
        </w:rPr>
      </w:pPr>
      <w:r>
        <w:rPr>
          <w:sz w:val="24"/>
        </w:rPr>
        <w:tab/>
      </w:r>
      <w:r>
        <w:rPr>
          <w:sz w:val="24"/>
        </w:rPr>
        <w:tab/>
      </w:r>
      <w:r>
        <w:rPr>
          <w:sz w:val="24"/>
        </w:rPr>
        <w:tab/>
      </w:r>
      <w:r>
        <w:rPr>
          <w:sz w:val="24"/>
        </w:rPr>
        <w:tab/>
      </w:r>
      <w:r>
        <w:rPr>
          <w:sz w:val="24"/>
        </w:rPr>
        <w:tab/>
      </w:r>
      <w:r>
        <w:rPr>
          <w:sz w:val="24"/>
        </w:rPr>
        <w:tab/>
        <w:t>m2 Lynda Brassey</w:t>
      </w:r>
    </w:p>
    <w:p w14:paraId="5D05C6D6"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41A9EC77" w14:textId="7A8EF8B2" w:rsidR="000D6C32" w:rsidRDefault="000D6C32">
      <w:pPr>
        <w:ind w:right="-1050"/>
        <w:rPr>
          <w:sz w:val="24"/>
        </w:rPr>
      </w:pPr>
      <w:r>
        <w:rPr>
          <w:sz w:val="24"/>
        </w:rPr>
        <w:tab/>
      </w:r>
      <w:r>
        <w:rPr>
          <w:sz w:val="24"/>
        </w:rPr>
        <w:tab/>
      </w:r>
      <w:r>
        <w:rPr>
          <w:sz w:val="24"/>
        </w:rPr>
        <w:tab/>
      </w:r>
      <w:r>
        <w:rPr>
          <w:sz w:val="24"/>
        </w:rPr>
        <w:tab/>
      </w:r>
      <w:r>
        <w:rPr>
          <w:sz w:val="24"/>
        </w:rPr>
        <w:tab/>
      </w:r>
      <w:r w:rsidR="007D072B">
        <w:rPr>
          <w:sz w:val="24"/>
        </w:rPr>
        <w:t>1</w:t>
      </w:r>
      <w:r>
        <w:rPr>
          <w:sz w:val="24"/>
        </w:rPr>
        <w:t>_____|_____________</w:t>
      </w:r>
      <w:r w:rsidR="007D072B" w:rsidRPr="007D072B">
        <w:rPr>
          <w:sz w:val="24"/>
        </w:rPr>
        <w:t>_____</w:t>
      </w:r>
      <w:r w:rsidR="007D072B">
        <w:rPr>
          <w:sz w:val="24"/>
        </w:rPr>
        <w:t>2_____</w:t>
      </w:r>
      <w:r w:rsidR="007D072B" w:rsidRPr="007D072B">
        <w:rPr>
          <w:sz w:val="24"/>
        </w:rPr>
        <w:t>___________________</w:t>
      </w:r>
    </w:p>
    <w:p w14:paraId="680BD623" w14:textId="15FB5027" w:rsidR="007D072B" w:rsidRPr="007D072B" w:rsidRDefault="000D6C32" w:rsidP="007D072B">
      <w:pPr>
        <w:ind w:right="-1050"/>
        <w:rPr>
          <w:sz w:val="24"/>
        </w:rPr>
      </w:pPr>
      <w:bookmarkStart w:id="137" w:name="_Hlk105404141"/>
      <w:r>
        <w:rPr>
          <w:sz w:val="24"/>
        </w:rPr>
        <w:tab/>
      </w:r>
      <w:r>
        <w:rPr>
          <w:sz w:val="24"/>
        </w:rPr>
        <w:tab/>
      </w:r>
      <w:r>
        <w:rPr>
          <w:sz w:val="24"/>
        </w:rPr>
        <w:tab/>
      </w:r>
      <w:r>
        <w:rPr>
          <w:sz w:val="24"/>
        </w:rPr>
        <w:tab/>
      </w:r>
      <w:r>
        <w:rPr>
          <w:sz w:val="24"/>
        </w:rPr>
        <w:tab/>
        <w:t>NATALIE-CARMEN-J</w:t>
      </w:r>
      <w:r w:rsidR="007D072B">
        <w:rPr>
          <w:sz w:val="24"/>
        </w:rPr>
        <w:tab/>
      </w:r>
      <w:r w:rsidR="007D072B" w:rsidRPr="007D072B">
        <w:rPr>
          <w:sz w:val="24"/>
        </w:rPr>
        <w:t>JOHN-WESTON</w:t>
      </w:r>
      <w:r w:rsidR="007D072B" w:rsidRPr="007D072B">
        <w:rPr>
          <w:sz w:val="24"/>
        </w:rPr>
        <w:tab/>
        <w:t>HOLLY</w:t>
      </w:r>
    </w:p>
    <w:p w14:paraId="0DFDE555" w14:textId="653E9D4A" w:rsidR="000D6C32" w:rsidRDefault="000D6C32" w:rsidP="007D072B">
      <w:pPr>
        <w:ind w:right="-1050"/>
        <w:rPr>
          <w:sz w:val="24"/>
        </w:rPr>
      </w:pPr>
      <w:r>
        <w:rPr>
          <w:sz w:val="24"/>
        </w:rPr>
        <w:tab/>
      </w:r>
      <w:r>
        <w:rPr>
          <w:sz w:val="24"/>
        </w:rPr>
        <w:tab/>
      </w:r>
      <w:r>
        <w:rPr>
          <w:sz w:val="24"/>
        </w:rPr>
        <w:tab/>
      </w:r>
      <w:r>
        <w:rPr>
          <w:sz w:val="24"/>
        </w:rPr>
        <w:tab/>
      </w:r>
      <w:r>
        <w:rPr>
          <w:sz w:val="24"/>
        </w:rPr>
        <w:tab/>
        <w:t>1971</w:t>
      </w:r>
      <w:r w:rsidR="007D072B">
        <w:rPr>
          <w:sz w:val="24"/>
        </w:rPr>
        <w:tab/>
      </w:r>
      <w:r w:rsidR="007D072B">
        <w:rPr>
          <w:sz w:val="24"/>
        </w:rPr>
        <w:tab/>
      </w:r>
      <w:r w:rsidR="007D072B">
        <w:rPr>
          <w:sz w:val="24"/>
        </w:rPr>
        <w:tab/>
      </w:r>
      <w:r w:rsidR="007D072B">
        <w:rPr>
          <w:sz w:val="24"/>
        </w:rPr>
        <w:tab/>
      </w:r>
      <w:r w:rsidR="007D072B" w:rsidRPr="007D072B">
        <w:rPr>
          <w:sz w:val="24"/>
        </w:rPr>
        <w:t>1980</w:t>
      </w:r>
      <w:r w:rsidR="007D072B" w:rsidRPr="007D072B">
        <w:rPr>
          <w:sz w:val="24"/>
        </w:rPr>
        <w:tab/>
      </w:r>
      <w:r w:rsidR="007D072B" w:rsidRPr="007D072B">
        <w:rPr>
          <w:sz w:val="24"/>
        </w:rPr>
        <w:tab/>
      </w:r>
      <w:r w:rsidR="007D072B" w:rsidRPr="007D072B">
        <w:rPr>
          <w:sz w:val="24"/>
        </w:rPr>
        <w:tab/>
        <w:t>1985</w:t>
      </w:r>
    </w:p>
    <w:p w14:paraId="6053AC5E" w14:textId="77777777" w:rsidR="000D6C32" w:rsidRDefault="000D6C32">
      <w:pPr>
        <w:ind w:right="-1050"/>
        <w:rPr>
          <w:sz w:val="24"/>
        </w:rPr>
      </w:pPr>
    </w:p>
    <w:bookmarkEnd w:id="137"/>
    <w:p w14:paraId="05087EB9" w14:textId="5B49E71A" w:rsidR="000D6C32" w:rsidRDefault="000D6C32">
      <w:pPr>
        <w:pageBreakBefore/>
        <w:ind w:right="-1050"/>
        <w:rPr>
          <w:sz w:val="24"/>
        </w:rPr>
      </w:pPr>
      <w:r>
        <w:rPr>
          <w:b/>
          <w:sz w:val="24"/>
        </w:rPr>
        <w:t>NOTES ON UNCONNECTED FAMILY 59 (LIVERPOOL</w:t>
      </w:r>
      <w:r w:rsidR="00ED4FF2">
        <w:rPr>
          <w:b/>
          <w:sz w:val="24"/>
        </w:rPr>
        <w:t>)</w:t>
      </w:r>
    </w:p>
    <w:p w14:paraId="31F23A40" w14:textId="77777777" w:rsidR="000D6C32" w:rsidRDefault="000D6C32">
      <w:pPr>
        <w:ind w:right="-1050"/>
        <w:rPr>
          <w:sz w:val="24"/>
        </w:rPr>
      </w:pPr>
    </w:p>
    <w:p w14:paraId="34B1882F" w14:textId="77777777" w:rsidR="000D6C32" w:rsidRDefault="000D6C32">
      <w:pPr>
        <w:ind w:right="-1050"/>
        <w:rPr>
          <w:sz w:val="24"/>
        </w:rPr>
      </w:pPr>
      <w:r>
        <w:rPr>
          <w:sz w:val="24"/>
        </w:rPr>
        <w:t xml:space="preserve">HARRY licensed dealer of 8 Monastery Road Liverpool U.D. at birth of ELAINE-MARY 1946, deceased chandler at marriage of PHILLIP-WESTER </w:t>
      </w:r>
      <w:r>
        <w:rPr>
          <w:sz w:val="24"/>
        </w:rPr>
        <w:tab/>
        <w:t>1971, died before 1971</w:t>
      </w:r>
    </w:p>
    <w:p w14:paraId="19C2523C" w14:textId="77777777" w:rsidR="000D6C32" w:rsidRDefault="000D6C32">
      <w:pPr>
        <w:ind w:right="-1050"/>
        <w:rPr>
          <w:sz w:val="24"/>
        </w:rPr>
      </w:pPr>
      <w:r>
        <w:rPr>
          <w:sz w:val="24"/>
        </w:rPr>
        <w:t>x ADA</w:t>
      </w:r>
    </w:p>
    <w:p w14:paraId="4ED9957F" w14:textId="77777777" w:rsidR="000D6C32" w:rsidRDefault="000D6C32">
      <w:pPr>
        <w:ind w:right="-1050"/>
        <w:rPr>
          <w:sz w:val="24"/>
        </w:rPr>
      </w:pPr>
    </w:p>
    <w:p w14:paraId="0C4910D7" w14:textId="247FD23A" w:rsidR="000D6C32" w:rsidRDefault="000D6C32">
      <w:pPr>
        <w:ind w:right="-1050"/>
        <w:rPr>
          <w:sz w:val="24"/>
        </w:rPr>
      </w:pPr>
      <w:r>
        <w:rPr>
          <w:sz w:val="24"/>
        </w:rPr>
        <w:t xml:space="preserve">ELAINE-MARY born 1946 </w:t>
      </w:r>
    </w:p>
    <w:p w14:paraId="6A17CA91" w14:textId="3052A9C2" w:rsidR="000D6C32" w:rsidRDefault="000D6C32">
      <w:pPr>
        <w:ind w:right="-1050"/>
        <w:rPr>
          <w:sz w:val="24"/>
        </w:rPr>
      </w:pPr>
      <w:r>
        <w:rPr>
          <w:sz w:val="24"/>
        </w:rPr>
        <w:t xml:space="preserve">PHILLIP-WESTER born 1954 </w:t>
      </w:r>
    </w:p>
    <w:p w14:paraId="2DC2FAF0" w14:textId="6E474AF2" w:rsidR="000D6C32" w:rsidRDefault="000D6C32">
      <w:pPr>
        <w:ind w:right="-1050"/>
        <w:rPr>
          <w:sz w:val="24"/>
        </w:rPr>
      </w:pPr>
      <w:r>
        <w:rPr>
          <w:sz w:val="24"/>
        </w:rPr>
        <w:t>x GAIL</w:t>
      </w:r>
      <w:r w:rsidR="004034CA">
        <w:rPr>
          <w:sz w:val="24"/>
        </w:rPr>
        <w:t xml:space="preserve"> </w:t>
      </w:r>
    </w:p>
    <w:p w14:paraId="2C218FFF" w14:textId="5C82FA9C" w:rsidR="000D6C32" w:rsidRDefault="004034CA">
      <w:pPr>
        <w:ind w:right="-1050"/>
        <w:rPr>
          <w:sz w:val="24"/>
        </w:rPr>
      </w:pPr>
      <w:r w:rsidRPr="007802CC">
        <w:rPr>
          <w:sz w:val="24"/>
        </w:rPr>
        <w:t>x LYNDA</w:t>
      </w:r>
    </w:p>
    <w:p w14:paraId="2DEDF08F" w14:textId="77777777" w:rsidR="007C401C" w:rsidRDefault="007C401C">
      <w:pPr>
        <w:ind w:right="-1050"/>
        <w:rPr>
          <w:sz w:val="24"/>
        </w:rPr>
      </w:pPr>
    </w:p>
    <w:p w14:paraId="1E9DF611" w14:textId="40541D88" w:rsidR="000D6C32" w:rsidRDefault="000D6C32">
      <w:pPr>
        <w:ind w:right="-1050"/>
        <w:rPr>
          <w:sz w:val="24"/>
        </w:rPr>
      </w:pPr>
      <w:r>
        <w:rPr>
          <w:sz w:val="24"/>
        </w:rPr>
        <w:t xml:space="preserve">NATALIE-CARMEN-J  born 1971 </w:t>
      </w:r>
    </w:p>
    <w:p w14:paraId="64F61E66" w14:textId="6527520B" w:rsidR="005E7383" w:rsidRPr="007D072B" w:rsidRDefault="007D072B" w:rsidP="005E7383">
      <w:pPr>
        <w:ind w:right="-1050"/>
        <w:rPr>
          <w:sz w:val="24"/>
        </w:rPr>
      </w:pPr>
      <w:r w:rsidRPr="007D072B">
        <w:rPr>
          <w:sz w:val="24"/>
        </w:rPr>
        <w:t>JOHN-WESTON</w:t>
      </w:r>
      <w:r w:rsidR="005E7383" w:rsidRPr="005E7383">
        <w:rPr>
          <w:sz w:val="24"/>
        </w:rPr>
        <w:t xml:space="preserve"> </w:t>
      </w:r>
      <w:r w:rsidR="005E7383" w:rsidRPr="007D072B">
        <w:rPr>
          <w:sz w:val="24"/>
        </w:rPr>
        <w:t xml:space="preserve">born 1980 </w:t>
      </w:r>
    </w:p>
    <w:p w14:paraId="2C22C1ED" w14:textId="28DB84D2" w:rsidR="007D072B" w:rsidRPr="007D072B" w:rsidRDefault="007D072B" w:rsidP="007D072B">
      <w:pPr>
        <w:ind w:right="-1050"/>
        <w:rPr>
          <w:sz w:val="24"/>
        </w:rPr>
      </w:pPr>
      <w:r w:rsidRPr="007D072B">
        <w:rPr>
          <w:sz w:val="24"/>
        </w:rPr>
        <w:t xml:space="preserve">HOLLY born 1985 </w:t>
      </w:r>
    </w:p>
    <w:p w14:paraId="4C767B76" w14:textId="77777777" w:rsidR="007D072B" w:rsidRPr="007D072B" w:rsidRDefault="007D072B" w:rsidP="007D072B">
      <w:pPr>
        <w:ind w:right="-1050"/>
        <w:rPr>
          <w:sz w:val="24"/>
        </w:rPr>
      </w:pPr>
    </w:p>
    <w:p w14:paraId="786B39F3" w14:textId="77777777" w:rsidR="007D072B" w:rsidRPr="007D072B" w:rsidRDefault="007D072B" w:rsidP="007D072B">
      <w:pPr>
        <w:ind w:right="-1050"/>
        <w:rPr>
          <w:sz w:val="24"/>
        </w:rPr>
      </w:pPr>
    </w:p>
    <w:p w14:paraId="449B288C" w14:textId="77777777" w:rsidR="007D072B" w:rsidRPr="007D072B" w:rsidRDefault="007D072B" w:rsidP="007D072B">
      <w:pPr>
        <w:ind w:right="-1050"/>
        <w:rPr>
          <w:sz w:val="24"/>
        </w:rPr>
      </w:pPr>
    </w:p>
    <w:p w14:paraId="6B6873E4" w14:textId="77777777" w:rsidR="007D072B" w:rsidRPr="007D072B" w:rsidRDefault="007D072B" w:rsidP="007D072B">
      <w:pPr>
        <w:ind w:right="-1050"/>
        <w:rPr>
          <w:sz w:val="24"/>
        </w:rPr>
      </w:pPr>
    </w:p>
    <w:p w14:paraId="2CF5A825" w14:textId="77777777" w:rsidR="000D6C32" w:rsidRDefault="000D6C32">
      <w:pPr>
        <w:ind w:right="-1050"/>
        <w:rPr>
          <w:sz w:val="24"/>
        </w:rPr>
      </w:pPr>
    </w:p>
    <w:p w14:paraId="67404F3B" w14:textId="31ACC508" w:rsidR="000D6C32" w:rsidRDefault="000D6C32">
      <w:pPr>
        <w:ind w:right="-1050"/>
        <w:rPr>
          <w:sz w:val="24"/>
        </w:rPr>
      </w:pPr>
    </w:p>
    <w:p w14:paraId="24528C08" w14:textId="77777777" w:rsidR="001F1F2B" w:rsidRDefault="001F1F2B">
      <w:pPr>
        <w:ind w:right="-1050"/>
        <w:rPr>
          <w:sz w:val="24"/>
        </w:rPr>
      </w:pPr>
    </w:p>
    <w:p w14:paraId="6EC1DE5C" w14:textId="77777777" w:rsidR="001F1F2B" w:rsidRDefault="001F1F2B">
      <w:pPr>
        <w:ind w:right="-1050"/>
        <w:rPr>
          <w:sz w:val="24"/>
        </w:rPr>
      </w:pPr>
    </w:p>
    <w:p w14:paraId="23552705" w14:textId="77777777" w:rsidR="001F1F2B" w:rsidRDefault="001F1F2B">
      <w:pPr>
        <w:ind w:right="-1050"/>
        <w:rPr>
          <w:sz w:val="24"/>
        </w:rPr>
      </w:pPr>
    </w:p>
    <w:p w14:paraId="24FAFAAB" w14:textId="77777777" w:rsidR="001F1F2B" w:rsidRDefault="001F1F2B">
      <w:pPr>
        <w:ind w:right="-1050"/>
        <w:rPr>
          <w:sz w:val="24"/>
        </w:rPr>
      </w:pPr>
    </w:p>
    <w:p w14:paraId="4C0FA071" w14:textId="0E8AF568" w:rsidR="00DD4448" w:rsidRDefault="00DD4448">
      <w:pPr>
        <w:ind w:right="-1050"/>
        <w:rPr>
          <w:sz w:val="24"/>
        </w:rPr>
      </w:pPr>
    </w:p>
    <w:p w14:paraId="03F54EE8" w14:textId="74E0CFA1" w:rsidR="00DD4448" w:rsidRDefault="00DD4448">
      <w:pPr>
        <w:ind w:right="-1050"/>
        <w:rPr>
          <w:sz w:val="24"/>
        </w:rPr>
      </w:pPr>
    </w:p>
    <w:p w14:paraId="6F8A39EA" w14:textId="24DCAB8A" w:rsidR="00DD4448" w:rsidRDefault="00DD4448">
      <w:pPr>
        <w:ind w:right="-1050"/>
        <w:rPr>
          <w:sz w:val="24"/>
        </w:rPr>
      </w:pPr>
    </w:p>
    <w:p w14:paraId="40AD8567" w14:textId="77777777" w:rsidR="00DD4448" w:rsidRDefault="00DD4448">
      <w:pPr>
        <w:ind w:right="-1050"/>
        <w:rPr>
          <w:sz w:val="24"/>
        </w:rPr>
      </w:pPr>
    </w:p>
    <w:p w14:paraId="292C88B1" w14:textId="7E1C97A1" w:rsidR="000D6C32" w:rsidRDefault="000D6C32">
      <w:pPr>
        <w:ind w:right="-1050"/>
        <w:rPr>
          <w:sz w:val="24"/>
        </w:rPr>
      </w:pPr>
      <w:r>
        <w:rPr>
          <w:b/>
          <w:sz w:val="24"/>
        </w:rPr>
        <w:t>OTHER INFORMATION ON UNCONNECTED FAMILY 59 (LIVERPOOL</w:t>
      </w:r>
      <w:r w:rsidR="00ED4FF2">
        <w:rPr>
          <w:b/>
          <w:sz w:val="24"/>
        </w:rPr>
        <w:t>)</w:t>
      </w:r>
    </w:p>
    <w:p w14:paraId="2C84A440" w14:textId="77777777" w:rsidR="000D6C32" w:rsidRDefault="000D6C32">
      <w:pPr>
        <w:ind w:right="-1050"/>
        <w:rPr>
          <w:sz w:val="24"/>
        </w:rPr>
      </w:pPr>
    </w:p>
    <w:p w14:paraId="779DFCB2" w14:textId="77777777" w:rsidR="000D6C32" w:rsidRDefault="000D6C32">
      <w:pPr>
        <w:ind w:right="-1050"/>
        <w:rPr>
          <w:sz w:val="24"/>
        </w:rPr>
      </w:pPr>
      <w:r>
        <w:rPr>
          <w:sz w:val="24"/>
        </w:rPr>
        <w:t>Constructed from information from:</w:t>
      </w:r>
    </w:p>
    <w:p w14:paraId="5C637092" w14:textId="51393027" w:rsidR="005E7383" w:rsidRPr="005E7383" w:rsidRDefault="005E7383" w:rsidP="005E7383">
      <w:pPr>
        <w:numPr>
          <w:ilvl w:val="0"/>
          <w:numId w:val="285"/>
        </w:numPr>
        <w:rPr>
          <w:sz w:val="24"/>
        </w:rPr>
      </w:pPr>
      <w:r w:rsidRPr="005E7383">
        <w:rPr>
          <w:sz w:val="24"/>
        </w:rPr>
        <w:t xml:space="preserve">Unconnected Familis </w:t>
      </w:r>
      <w:r>
        <w:rPr>
          <w:sz w:val="24"/>
        </w:rPr>
        <w:t>118</w:t>
      </w:r>
      <w:r w:rsidRPr="005E7383">
        <w:rPr>
          <w:sz w:val="24"/>
        </w:rPr>
        <w:t xml:space="preserve"> (</w:t>
      </w:r>
      <w:r>
        <w:rPr>
          <w:sz w:val="24"/>
        </w:rPr>
        <w:t>Liverpool</w:t>
      </w:r>
      <w:r w:rsidRPr="005E7383">
        <w:rPr>
          <w:sz w:val="24"/>
        </w:rPr>
        <w:t>) w</w:t>
      </w:r>
      <w:r>
        <w:rPr>
          <w:sz w:val="24"/>
        </w:rPr>
        <w:t>as</w:t>
      </w:r>
      <w:r w:rsidRPr="005E7383">
        <w:rPr>
          <w:sz w:val="24"/>
        </w:rPr>
        <w:t xml:space="preserve"> added here (see below)</w:t>
      </w:r>
    </w:p>
    <w:p w14:paraId="02F42384" w14:textId="77777777" w:rsidR="000D6C32" w:rsidRDefault="000D6C32" w:rsidP="00B77EA1">
      <w:pPr>
        <w:numPr>
          <w:ilvl w:val="0"/>
          <w:numId w:val="285"/>
        </w:numPr>
        <w:ind w:right="-1050"/>
        <w:rPr>
          <w:sz w:val="24"/>
        </w:rPr>
      </w:pPr>
      <w:r>
        <w:rPr>
          <w:sz w:val="24"/>
        </w:rPr>
        <w:t>the birth certificate of ELAINE-MARY 1946</w:t>
      </w:r>
    </w:p>
    <w:p w14:paraId="6B033353" w14:textId="77777777" w:rsidR="000D6C32" w:rsidRDefault="000D6C32" w:rsidP="00B77EA1">
      <w:pPr>
        <w:numPr>
          <w:ilvl w:val="0"/>
          <w:numId w:val="285"/>
        </w:numPr>
        <w:ind w:right="-1050"/>
        <w:rPr>
          <w:sz w:val="24"/>
        </w:rPr>
      </w:pPr>
      <w:r>
        <w:rPr>
          <w:sz w:val="24"/>
        </w:rPr>
        <w:t>marriage certificates of GAIL to Calvin-George Nugent 1977 and PHILLIP-WESTER to Gail 1971</w:t>
      </w:r>
    </w:p>
    <w:p w14:paraId="74D4F615" w14:textId="77777777" w:rsidR="000D6C32" w:rsidRDefault="000D6C32" w:rsidP="00B77EA1">
      <w:pPr>
        <w:numPr>
          <w:ilvl w:val="0"/>
          <w:numId w:val="285"/>
        </w:numPr>
        <w:ind w:right="-1050"/>
        <w:rPr>
          <w:sz w:val="24"/>
        </w:rPr>
      </w:pPr>
      <w:r>
        <w:rPr>
          <w:sz w:val="24"/>
        </w:rPr>
        <w:t>index of general registry records matching maiden names.</w:t>
      </w:r>
    </w:p>
    <w:p w14:paraId="0FC9AB61" w14:textId="5BE3AA11" w:rsidR="005E7383" w:rsidRDefault="005E7383" w:rsidP="005E7383">
      <w:pPr>
        <w:ind w:right="-1050"/>
        <w:rPr>
          <w:sz w:val="24"/>
        </w:rPr>
      </w:pPr>
    </w:p>
    <w:p w14:paraId="48002C5C" w14:textId="77777777" w:rsidR="00DD4448" w:rsidRDefault="00DD4448" w:rsidP="005E7383">
      <w:pPr>
        <w:ind w:right="-1050"/>
        <w:rPr>
          <w:sz w:val="24"/>
        </w:rPr>
      </w:pPr>
    </w:p>
    <w:p w14:paraId="7D01CA0B" w14:textId="38E7DA41" w:rsidR="005E7383" w:rsidRPr="005E7383" w:rsidRDefault="005E7383" w:rsidP="00DD4448">
      <w:pPr>
        <w:ind w:right="-1050"/>
        <w:rPr>
          <w:sz w:val="24"/>
        </w:rPr>
      </w:pPr>
      <w:r w:rsidRPr="005E7383">
        <w:rPr>
          <w:sz w:val="24"/>
        </w:rPr>
        <w:t xml:space="preserve">Unconnected Family </w:t>
      </w:r>
      <w:r>
        <w:rPr>
          <w:sz w:val="24"/>
        </w:rPr>
        <w:t>118</w:t>
      </w:r>
      <w:r w:rsidRPr="005E7383">
        <w:rPr>
          <w:sz w:val="24"/>
        </w:rPr>
        <w:t xml:space="preserve"> (</w:t>
      </w:r>
      <w:r>
        <w:rPr>
          <w:sz w:val="24"/>
        </w:rPr>
        <w:t xml:space="preserve">mother née Brassey and children </w:t>
      </w:r>
      <w:r w:rsidR="00DD4448" w:rsidRPr="007D072B">
        <w:rPr>
          <w:sz w:val="24"/>
        </w:rPr>
        <w:t>JOHN-WESTON</w:t>
      </w:r>
      <w:r w:rsidR="00DD4448" w:rsidRPr="00DD4448">
        <w:rPr>
          <w:sz w:val="24"/>
        </w:rPr>
        <w:t xml:space="preserve"> </w:t>
      </w:r>
      <w:r w:rsidR="00DD4448">
        <w:rPr>
          <w:sz w:val="24"/>
        </w:rPr>
        <w:t xml:space="preserve">and </w:t>
      </w:r>
      <w:r w:rsidR="00DD4448" w:rsidRPr="007D072B">
        <w:rPr>
          <w:sz w:val="24"/>
        </w:rPr>
        <w:t>HOLLY</w:t>
      </w:r>
      <w:r w:rsidRPr="005E7383">
        <w:rPr>
          <w:sz w:val="24"/>
        </w:rPr>
        <w:t>) was constructed from:</w:t>
      </w:r>
    </w:p>
    <w:p w14:paraId="28F16902" w14:textId="0F1A8501" w:rsidR="000D6C32" w:rsidRDefault="005E7383" w:rsidP="00695EBE">
      <w:pPr>
        <w:numPr>
          <w:ilvl w:val="0"/>
          <w:numId w:val="349"/>
        </w:numPr>
        <w:ind w:right="-1050"/>
        <w:rPr>
          <w:sz w:val="24"/>
        </w:rPr>
      </w:pPr>
      <w:r w:rsidRPr="005E7383">
        <w:rPr>
          <w:sz w:val="24"/>
        </w:rPr>
        <w:t>general registry records matching births with same mother’s maiden name</w:t>
      </w:r>
    </w:p>
    <w:p w14:paraId="5413F7C2" w14:textId="49B2ABA0" w:rsidR="005E7383" w:rsidRDefault="005E7383">
      <w:pPr>
        <w:ind w:right="-1050"/>
        <w:rPr>
          <w:sz w:val="24"/>
        </w:rPr>
      </w:pPr>
    </w:p>
    <w:p w14:paraId="666EE9AC" w14:textId="77777777" w:rsidR="00DD4448" w:rsidRDefault="00DD4448">
      <w:pPr>
        <w:ind w:right="-1050"/>
        <w:rPr>
          <w:sz w:val="24"/>
        </w:rPr>
      </w:pPr>
    </w:p>
    <w:p w14:paraId="5056426C" w14:textId="3D392382" w:rsidR="000D6C32" w:rsidRDefault="000D6C32">
      <w:pPr>
        <w:ind w:right="-1050"/>
        <w:rPr>
          <w:sz w:val="24"/>
        </w:rPr>
      </w:pPr>
      <w:r>
        <w:rPr>
          <w:sz w:val="24"/>
        </w:rPr>
        <w:t>Note</w:t>
      </w:r>
    </w:p>
    <w:p w14:paraId="183F1B21" w14:textId="77777777" w:rsidR="000D6C32" w:rsidRDefault="000D6C32" w:rsidP="00B77EA1">
      <w:pPr>
        <w:numPr>
          <w:ilvl w:val="0"/>
          <w:numId w:val="108"/>
        </w:numPr>
        <w:ind w:right="-1050"/>
        <w:rPr>
          <w:sz w:val="24"/>
        </w:rPr>
      </w:pPr>
      <w:r>
        <w:rPr>
          <w:sz w:val="24"/>
        </w:rPr>
        <w:t>other records</w:t>
      </w:r>
    </w:p>
    <w:p w14:paraId="4800780F" w14:textId="77777777" w:rsidR="000D6C32" w:rsidRDefault="000D6C32" w:rsidP="00B77EA1">
      <w:pPr>
        <w:numPr>
          <w:ilvl w:val="0"/>
          <w:numId w:val="84"/>
        </w:numPr>
        <w:ind w:right="-1050"/>
        <w:rPr>
          <w:sz w:val="24"/>
        </w:rPr>
      </w:pPr>
      <w:r>
        <w:rPr>
          <w:sz w:val="24"/>
        </w:rPr>
        <w:t>HARRY born around 1911 in Liverpool area in St Erth Family 3. who married EMILY Hayes and had children in 1930s</w:t>
      </w:r>
    </w:p>
    <w:p w14:paraId="550AC4B2" w14:textId="77777777" w:rsidR="000D6C32" w:rsidRDefault="000D6C32" w:rsidP="00B77EA1">
      <w:pPr>
        <w:numPr>
          <w:ilvl w:val="0"/>
          <w:numId w:val="84"/>
        </w:numPr>
        <w:ind w:right="-1050"/>
        <w:rPr>
          <w:sz w:val="24"/>
        </w:rPr>
      </w:pPr>
      <w:r>
        <w:rPr>
          <w:sz w:val="24"/>
        </w:rPr>
        <w:t>HARRY born around 1911 Lelant Family.</w:t>
      </w:r>
    </w:p>
    <w:p w14:paraId="1928B410" w14:textId="77777777" w:rsidR="000D6C32" w:rsidRDefault="000D6C32" w:rsidP="00B77EA1">
      <w:pPr>
        <w:numPr>
          <w:ilvl w:val="0"/>
          <w:numId w:val="84"/>
        </w:numPr>
        <w:ind w:right="-1050"/>
        <w:rPr>
          <w:sz w:val="24"/>
        </w:rPr>
      </w:pPr>
      <w:r>
        <w:rPr>
          <w:sz w:val="24"/>
        </w:rPr>
        <w:t>The only Tregenza/Hayes marriage from 1900-1960 is HARRY/EMILY St Erth 3</w:t>
      </w:r>
    </w:p>
    <w:p w14:paraId="499083A8" w14:textId="77777777" w:rsidR="000D6C32" w:rsidRDefault="000D6C32">
      <w:pPr>
        <w:pageBreakBefore/>
        <w:ind w:right="-1050"/>
        <w:jc w:val="right"/>
        <w:rPr>
          <w:b/>
          <w:sz w:val="24"/>
          <w:u w:val="single"/>
        </w:rPr>
      </w:pPr>
      <w:bookmarkStart w:id="138" w:name="_Hlk121752078"/>
      <w:r>
        <w:rPr>
          <w:sz w:val="24"/>
        </w:rPr>
        <w:t>UCF64</w:t>
      </w:r>
    </w:p>
    <w:p w14:paraId="4817A690" w14:textId="42435334" w:rsidR="000D6C32" w:rsidRDefault="000D6C32">
      <w:pPr>
        <w:ind w:right="-1050"/>
        <w:jc w:val="center"/>
        <w:rPr>
          <w:sz w:val="24"/>
        </w:rPr>
      </w:pPr>
      <w:r>
        <w:rPr>
          <w:b/>
          <w:sz w:val="24"/>
          <w:u w:val="single"/>
        </w:rPr>
        <w:t>UNCONNECTED FAMILY 64 (USA</w:t>
      </w:r>
      <w:r w:rsidR="00ED4FF2">
        <w:rPr>
          <w:b/>
          <w:sz w:val="24"/>
          <w:u w:val="single"/>
        </w:rPr>
        <w:t>)</w:t>
      </w:r>
    </w:p>
    <w:p w14:paraId="7C361F47" w14:textId="5BAD8632" w:rsidR="000D6C32" w:rsidRDefault="002257D3">
      <w:pPr>
        <w:ind w:right="-1050"/>
        <w:rPr>
          <w:sz w:val="24"/>
        </w:rPr>
      </w:pPr>
      <w:r>
        <w:rPr>
          <w:b/>
          <w:bCs/>
          <w:sz w:val="24"/>
        </w:rPr>
        <w:t>p</w:t>
      </w:r>
      <w:r w:rsidR="00EC6956" w:rsidRPr="002257D3">
        <w:rPr>
          <w:b/>
          <w:bCs/>
          <w:sz w:val="24"/>
        </w:rPr>
        <w:t>art A</w:t>
      </w:r>
      <w:r w:rsidR="000D6C32">
        <w:rPr>
          <w:sz w:val="24"/>
        </w:rPr>
        <w:tab/>
      </w:r>
      <w:r w:rsidR="000D6C32">
        <w:rPr>
          <w:sz w:val="24"/>
        </w:rPr>
        <w:tab/>
      </w:r>
      <w:r w:rsidR="000D6C32">
        <w:rPr>
          <w:sz w:val="24"/>
        </w:rPr>
        <w:tab/>
      </w:r>
      <w:r w:rsidR="000D6C32">
        <w:rPr>
          <w:sz w:val="24"/>
        </w:rPr>
        <w:tab/>
        <w:t>AMOS</w:t>
      </w:r>
    </w:p>
    <w:p w14:paraId="435AE07A" w14:textId="6F5CBBA3" w:rsidR="000D6C32" w:rsidRPr="0020738F" w:rsidRDefault="000D6C32">
      <w:pPr>
        <w:ind w:right="-1050"/>
        <w:rPr>
          <w:sz w:val="24"/>
          <w:lang w:val="nb-NO"/>
        </w:rPr>
      </w:pPr>
      <w:r>
        <w:rPr>
          <w:sz w:val="24"/>
        </w:rPr>
        <w:tab/>
      </w:r>
      <w:r>
        <w:rPr>
          <w:sz w:val="24"/>
        </w:rPr>
        <w:tab/>
      </w:r>
      <w:r>
        <w:rPr>
          <w:sz w:val="24"/>
        </w:rPr>
        <w:tab/>
      </w:r>
      <w:r>
        <w:rPr>
          <w:sz w:val="24"/>
        </w:rPr>
        <w:tab/>
      </w:r>
      <w:r w:rsidRPr="0020738F">
        <w:rPr>
          <w:sz w:val="24"/>
          <w:lang w:val="nb-NO"/>
        </w:rPr>
        <w:t xml:space="preserve">m Esther-Harriet </w:t>
      </w:r>
      <w:r w:rsidR="00782A47" w:rsidRPr="0020738F">
        <w:rPr>
          <w:sz w:val="24"/>
          <w:lang w:val="nb-NO"/>
        </w:rPr>
        <w:t>Hague/</w:t>
      </w:r>
      <w:r w:rsidRPr="0020738F">
        <w:rPr>
          <w:sz w:val="24"/>
          <w:lang w:val="nb-NO"/>
        </w:rPr>
        <w:t>Hagen</w:t>
      </w:r>
    </w:p>
    <w:p w14:paraId="10628190" w14:textId="77777777" w:rsidR="000D6C32" w:rsidRPr="0020738F" w:rsidRDefault="000D6C32">
      <w:pPr>
        <w:ind w:right="-1050" w:firstLine="720"/>
        <w:rPr>
          <w:sz w:val="24"/>
          <w:lang w:val="nb-NO"/>
        </w:rPr>
      </w:pPr>
      <w:r w:rsidRPr="0020738F">
        <w:rPr>
          <w:sz w:val="24"/>
          <w:lang w:val="nb-NO"/>
        </w:rPr>
        <w:t>__________________|_______________________________________________________________________________</w:t>
      </w:r>
    </w:p>
    <w:p w14:paraId="2E11319A" w14:textId="77777777" w:rsidR="000D6C32" w:rsidRDefault="000D6C32">
      <w:pPr>
        <w:ind w:right="-1050" w:firstLine="720"/>
        <w:rPr>
          <w:sz w:val="24"/>
        </w:rPr>
      </w:pPr>
      <w:r>
        <w:rPr>
          <w:sz w:val="24"/>
        </w:rPr>
        <w:t>JOHN</w:t>
      </w:r>
      <w:r>
        <w:rPr>
          <w:sz w:val="24"/>
        </w:rPr>
        <w:tab/>
      </w:r>
      <w:r>
        <w:rPr>
          <w:sz w:val="24"/>
        </w:rPr>
        <w:tab/>
        <w:t>HARRIET</w:t>
      </w:r>
      <w:r>
        <w:rPr>
          <w:sz w:val="24"/>
        </w:rPr>
        <w:tab/>
        <w:t>THOMAS</w:t>
      </w:r>
      <w:r>
        <w:rPr>
          <w:sz w:val="24"/>
        </w:rPr>
        <w:tab/>
      </w:r>
      <w:r>
        <w:rPr>
          <w:sz w:val="24"/>
        </w:rPr>
        <w:tab/>
        <w:t>AMOS</w:t>
      </w:r>
      <w:r>
        <w:rPr>
          <w:sz w:val="24"/>
        </w:rPr>
        <w:tab/>
      </w:r>
      <w:r>
        <w:rPr>
          <w:sz w:val="24"/>
        </w:rPr>
        <w:tab/>
      </w:r>
      <w:r>
        <w:rPr>
          <w:sz w:val="24"/>
        </w:rPr>
        <w:tab/>
        <w:t>JAMES</w:t>
      </w:r>
      <w:r>
        <w:rPr>
          <w:sz w:val="24"/>
        </w:rPr>
        <w:tab/>
        <w:t>ROSE-ESTHER</w:t>
      </w:r>
      <w:r>
        <w:rPr>
          <w:sz w:val="24"/>
        </w:rPr>
        <w:tab/>
        <w:t>VILONA</w:t>
      </w:r>
    </w:p>
    <w:p w14:paraId="64A8B4F0" w14:textId="77777777" w:rsidR="000D6C32" w:rsidRDefault="000D6C32">
      <w:pPr>
        <w:ind w:right="-1050" w:firstLine="720"/>
        <w:rPr>
          <w:sz w:val="24"/>
        </w:rPr>
      </w:pPr>
      <w:r>
        <w:rPr>
          <w:sz w:val="24"/>
        </w:rPr>
        <w:t>1831</w:t>
      </w:r>
      <w:r>
        <w:rPr>
          <w:sz w:val="24"/>
        </w:rPr>
        <w:tab/>
      </w:r>
      <w:r>
        <w:rPr>
          <w:sz w:val="24"/>
        </w:rPr>
        <w:tab/>
        <w:t>1834</w:t>
      </w:r>
      <w:r>
        <w:rPr>
          <w:sz w:val="24"/>
        </w:rPr>
        <w:tab/>
      </w:r>
      <w:r>
        <w:rPr>
          <w:sz w:val="24"/>
        </w:rPr>
        <w:tab/>
        <w:t>1835</w:t>
      </w:r>
      <w:r>
        <w:rPr>
          <w:sz w:val="24"/>
        </w:rPr>
        <w:tab/>
      </w:r>
      <w:r>
        <w:rPr>
          <w:sz w:val="24"/>
        </w:rPr>
        <w:tab/>
      </w:r>
      <w:r>
        <w:rPr>
          <w:sz w:val="24"/>
        </w:rPr>
        <w:tab/>
        <w:t>1838</w:t>
      </w:r>
      <w:r>
        <w:rPr>
          <w:sz w:val="24"/>
        </w:rPr>
        <w:tab/>
      </w:r>
      <w:r>
        <w:rPr>
          <w:sz w:val="24"/>
        </w:rPr>
        <w:tab/>
      </w:r>
      <w:r>
        <w:rPr>
          <w:sz w:val="24"/>
        </w:rPr>
        <w:tab/>
        <w:t>1841</w:t>
      </w:r>
      <w:r>
        <w:rPr>
          <w:sz w:val="24"/>
        </w:rPr>
        <w:tab/>
      </w:r>
      <w:r>
        <w:rPr>
          <w:sz w:val="24"/>
        </w:rPr>
        <w:tab/>
        <w:t>1842</w:t>
      </w:r>
      <w:r>
        <w:rPr>
          <w:sz w:val="24"/>
        </w:rPr>
        <w:tab/>
      </w:r>
      <w:r>
        <w:rPr>
          <w:sz w:val="24"/>
        </w:rPr>
        <w:tab/>
      </w:r>
      <w:r>
        <w:rPr>
          <w:sz w:val="24"/>
        </w:rPr>
        <w:tab/>
        <w:t>1846</w:t>
      </w:r>
    </w:p>
    <w:p w14:paraId="705CAE3C" w14:textId="7506303E" w:rsidR="00FB1F7C" w:rsidRDefault="000D6C32">
      <w:pPr>
        <w:ind w:right="-1050"/>
        <w:rPr>
          <w:sz w:val="24"/>
        </w:rPr>
      </w:pPr>
      <w:r>
        <w:rPr>
          <w:sz w:val="24"/>
        </w:rPr>
        <w:tab/>
      </w:r>
      <w:r>
        <w:rPr>
          <w:sz w:val="24"/>
        </w:rPr>
        <w:tab/>
      </w:r>
      <w:r>
        <w:rPr>
          <w:sz w:val="24"/>
        </w:rPr>
        <w:tab/>
      </w:r>
      <w:r>
        <w:rPr>
          <w:sz w:val="24"/>
        </w:rPr>
        <w:tab/>
      </w:r>
      <w:r>
        <w:rPr>
          <w:sz w:val="24"/>
        </w:rPr>
        <w:tab/>
        <w:t>m Angeline Adams</w:t>
      </w:r>
      <w:r>
        <w:rPr>
          <w:sz w:val="24"/>
        </w:rPr>
        <w:tab/>
        <w:t>m Ann-Ruth</w:t>
      </w:r>
      <w:r w:rsidR="00063044">
        <w:rPr>
          <w:sz w:val="24"/>
        </w:rPr>
        <w:t>/Ruth-Ann</w:t>
      </w:r>
      <w:r w:rsidR="00886252" w:rsidRPr="00886252">
        <w:rPr>
          <w:sz w:val="24"/>
        </w:rPr>
        <w:t xml:space="preserve"> </w:t>
      </w:r>
      <w:r w:rsidR="00886252">
        <w:rPr>
          <w:sz w:val="24"/>
        </w:rPr>
        <w:t>Jackson</w:t>
      </w:r>
    </w:p>
    <w:p w14:paraId="7DD079B5" w14:textId="363D969F" w:rsidR="000D6C32" w:rsidRDefault="000D6C32">
      <w:pPr>
        <w:ind w:right="-1050" w:firstLine="720"/>
        <w:rPr>
          <w:sz w:val="24"/>
        </w:rPr>
      </w:pPr>
      <w:r>
        <w:rPr>
          <w:sz w:val="24"/>
        </w:rPr>
        <w:t>________________________|_______</w:t>
      </w:r>
      <w:r>
        <w:rPr>
          <w:sz w:val="24"/>
        </w:rPr>
        <w:tab/>
      </w:r>
      <w:r>
        <w:rPr>
          <w:sz w:val="24"/>
        </w:rPr>
        <w:tab/>
        <w:t>|</w:t>
      </w:r>
      <w:r w:rsidR="0021653D">
        <w:rPr>
          <w:sz w:val="24"/>
        </w:rPr>
        <w:t>_____</w:t>
      </w:r>
    </w:p>
    <w:p w14:paraId="41DA0D04" w14:textId="186D9D17" w:rsidR="000D6C32" w:rsidRDefault="000D6C32">
      <w:pPr>
        <w:ind w:right="-1050" w:firstLine="720"/>
        <w:rPr>
          <w:sz w:val="24"/>
        </w:rPr>
      </w:pPr>
      <w:r>
        <w:rPr>
          <w:sz w:val="24"/>
        </w:rPr>
        <w:t>EUGENIA</w:t>
      </w:r>
      <w:r>
        <w:rPr>
          <w:sz w:val="24"/>
        </w:rPr>
        <w:tab/>
        <w:t>FRED</w:t>
      </w:r>
      <w:r>
        <w:rPr>
          <w:sz w:val="24"/>
        </w:rPr>
        <w:tab/>
      </w:r>
      <w:r>
        <w:rPr>
          <w:sz w:val="24"/>
        </w:rPr>
        <w:tab/>
        <w:t xml:space="preserve">NELLIE </w:t>
      </w:r>
      <w:r>
        <w:rPr>
          <w:sz w:val="24"/>
        </w:rPr>
        <w:tab/>
      </w:r>
      <w:r>
        <w:rPr>
          <w:sz w:val="24"/>
        </w:rPr>
        <w:tab/>
      </w:r>
      <w:r w:rsidR="002257D3" w:rsidRPr="00206D9D">
        <w:rPr>
          <w:b/>
          <w:bCs/>
          <w:sz w:val="24"/>
        </w:rPr>
        <w:t>part B</w:t>
      </w:r>
    </w:p>
    <w:p w14:paraId="65321A75" w14:textId="7349942A" w:rsidR="000D6C32" w:rsidRDefault="000D6C32">
      <w:pPr>
        <w:ind w:right="-1050" w:firstLine="720"/>
        <w:rPr>
          <w:sz w:val="24"/>
        </w:rPr>
      </w:pPr>
      <w:r>
        <w:rPr>
          <w:sz w:val="24"/>
        </w:rPr>
        <w:t>1866</w:t>
      </w:r>
      <w:r>
        <w:rPr>
          <w:sz w:val="24"/>
        </w:rPr>
        <w:tab/>
      </w:r>
      <w:r>
        <w:rPr>
          <w:sz w:val="24"/>
        </w:rPr>
        <w:tab/>
        <w:t>1870</w:t>
      </w:r>
      <w:r>
        <w:rPr>
          <w:sz w:val="24"/>
        </w:rPr>
        <w:tab/>
      </w:r>
      <w:r>
        <w:rPr>
          <w:sz w:val="24"/>
        </w:rPr>
        <w:tab/>
        <w:t>1872</w:t>
      </w:r>
    </w:p>
    <w:p w14:paraId="4E2DE9B2" w14:textId="09D4FB0E" w:rsidR="000D6C32" w:rsidRDefault="000D6C32">
      <w:pPr>
        <w:ind w:right="-1050"/>
        <w:rPr>
          <w:sz w:val="24"/>
        </w:rPr>
      </w:pPr>
      <w:r>
        <w:rPr>
          <w:sz w:val="24"/>
        </w:rPr>
        <w:tab/>
      </w:r>
      <w:r>
        <w:rPr>
          <w:sz w:val="24"/>
        </w:rPr>
        <w:tab/>
      </w:r>
      <w:r>
        <w:rPr>
          <w:sz w:val="24"/>
        </w:rPr>
        <w:tab/>
        <w:t>m Bessie-Pearl Shay</w:t>
      </w:r>
    </w:p>
    <w:p w14:paraId="526B40C8" w14:textId="75C1D673" w:rsidR="000D6C32" w:rsidRDefault="000D6C32" w:rsidP="006B54C3">
      <w:pPr>
        <w:ind w:right="-1050"/>
        <w:rPr>
          <w:sz w:val="24"/>
        </w:rPr>
      </w:pPr>
      <w:r>
        <w:rPr>
          <w:sz w:val="24"/>
        </w:rPr>
        <w:t>__________________</w:t>
      </w:r>
      <w:r w:rsidR="006B54C3">
        <w:rPr>
          <w:sz w:val="24"/>
        </w:rPr>
        <w:t>|</w:t>
      </w:r>
      <w:r>
        <w:rPr>
          <w:sz w:val="24"/>
        </w:rPr>
        <w:t>__________</w:t>
      </w:r>
      <w:r w:rsidR="0094292A">
        <w:rPr>
          <w:sz w:val="24"/>
        </w:rPr>
        <w:t>_________</w:t>
      </w:r>
      <w:r w:rsidR="007D5B87">
        <w:rPr>
          <w:sz w:val="24"/>
        </w:rPr>
        <w:t>___</w:t>
      </w:r>
      <w:r>
        <w:rPr>
          <w:sz w:val="24"/>
        </w:rPr>
        <w:t>______________________________________</w:t>
      </w:r>
      <w:r w:rsidR="00886252">
        <w:rPr>
          <w:sz w:val="24"/>
        </w:rPr>
        <w:t>______</w:t>
      </w:r>
      <w:r>
        <w:rPr>
          <w:sz w:val="24"/>
        </w:rPr>
        <w:t>_</w:t>
      </w:r>
      <w:r w:rsidR="002E763C">
        <w:rPr>
          <w:sz w:val="24"/>
        </w:rPr>
        <w:t>_______</w:t>
      </w:r>
      <w:r w:rsidR="00AD4061">
        <w:rPr>
          <w:sz w:val="24"/>
        </w:rPr>
        <w:t>_______</w:t>
      </w:r>
      <w:r w:rsidR="002E763C">
        <w:rPr>
          <w:sz w:val="24"/>
        </w:rPr>
        <w:t>____</w:t>
      </w:r>
      <w:r>
        <w:rPr>
          <w:sz w:val="24"/>
        </w:rPr>
        <w:t>_</w:t>
      </w:r>
      <w:r w:rsidR="001719E7">
        <w:rPr>
          <w:sz w:val="24"/>
        </w:rPr>
        <w:t>___</w:t>
      </w:r>
    </w:p>
    <w:p w14:paraId="041787DB" w14:textId="77C02EE1" w:rsidR="0021653D" w:rsidRDefault="002E763C">
      <w:pPr>
        <w:ind w:right="-1050"/>
        <w:rPr>
          <w:sz w:val="24"/>
        </w:rPr>
      </w:pPr>
      <w:r>
        <w:rPr>
          <w:sz w:val="24"/>
        </w:rPr>
        <w:t>ALICE-</w:t>
      </w:r>
      <w:r w:rsidR="000D6C32">
        <w:rPr>
          <w:sz w:val="24"/>
        </w:rPr>
        <w:t>BERYL</w:t>
      </w:r>
      <w:r w:rsidR="000D6C32">
        <w:rPr>
          <w:sz w:val="24"/>
        </w:rPr>
        <w:tab/>
        <w:t>CHARLES</w:t>
      </w:r>
      <w:r w:rsidR="00451516">
        <w:rPr>
          <w:sz w:val="24"/>
        </w:rPr>
        <w:tab/>
      </w:r>
      <w:r w:rsidR="00454CDA">
        <w:rPr>
          <w:sz w:val="24"/>
        </w:rPr>
        <w:tab/>
      </w:r>
      <w:r w:rsidR="000D6C32">
        <w:rPr>
          <w:sz w:val="24"/>
        </w:rPr>
        <w:tab/>
        <w:t>FREDERICK-EUGENE</w:t>
      </w:r>
      <w:r w:rsidR="000D6C32">
        <w:rPr>
          <w:sz w:val="24"/>
        </w:rPr>
        <w:tab/>
        <w:t>RUTH</w:t>
      </w:r>
      <w:r w:rsidR="00AC55FF">
        <w:rPr>
          <w:sz w:val="24"/>
        </w:rPr>
        <w:t>-P</w:t>
      </w:r>
      <w:r>
        <w:rPr>
          <w:sz w:val="24"/>
        </w:rPr>
        <w:t>EARL</w:t>
      </w:r>
      <w:r w:rsidR="000D6C32">
        <w:rPr>
          <w:sz w:val="24"/>
        </w:rPr>
        <w:tab/>
      </w:r>
      <w:r w:rsidR="00886252">
        <w:rPr>
          <w:sz w:val="24"/>
        </w:rPr>
        <w:tab/>
      </w:r>
      <w:r w:rsidR="000D6C32">
        <w:rPr>
          <w:sz w:val="24"/>
        </w:rPr>
        <w:t>ROBERT</w:t>
      </w:r>
      <w:r w:rsidR="001719E7">
        <w:rPr>
          <w:sz w:val="24"/>
        </w:rPr>
        <w:t>-W</w:t>
      </w:r>
      <w:r w:rsidR="00AD4061">
        <w:rPr>
          <w:sz w:val="24"/>
        </w:rPr>
        <w:t>ILLIAM</w:t>
      </w:r>
    </w:p>
    <w:p w14:paraId="7B746B1B" w14:textId="70DCB4A0" w:rsidR="000D6C32" w:rsidRDefault="007A63BC">
      <w:pPr>
        <w:ind w:right="-1050"/>
        <w:rPr>
          <w:sz w:val="24"/>
        </w:rPr>
      </w:pPr>
      <w:r>
        <w:rPr>
          <w:sz w:val="24"/>
        </w:rPr>
        <w:t>1899</w:t>
      </w:r>
      <w:r w:rsidR="000D6C32">
        <w:rPr>
          <w:sz w:val="24"/>
        </w:rPr>
        <w:tab/>
      </w:r>
      <w:r w:rsidR="000D6C32">
        <w:rPr>
          <w:sz w:val="24"/>
        </w:rPr>
        <w:tab/>
      </w:r>
      <w:r w:rsidR="002E763C">
        <w:rPr>
          <w:sz w:val="24"/>
        </w:rPr>
        <w:tab/>
      </w:r>
      <w:r w:rsidR="000D6C32">
        <w:rPr>
          <w:sz w:val="24"/>
        </w:rPr>
        <w:t>1900</w:t>
      </w:r>
      <w:r w:rsidR="000D6C32">
        <w:rPr>
          <w:sz w:val="24"/>
        </w:rPr>
        <w:tab/>
      </w:r>
      <w:r w:rsidR="000D6C32">
        <w:rPr>
          <w:sz w:val="24"/>
        </w:rPr>
        <w:tab/>
      </w:r>
      <w:r w:rsidR="00451516">
        <w:rPr>
          <w:sz w:val="24"/>
        </w:rPr>
        <w:tab/>
      </w:r>
      <w:r w:rsidR="00454CDA">
        <w:rPr>
          <w:sz w:val="24"/>
        </w:rPr>
        <w:tab/>
      </w:r>
      <w:r w:rsidR="006572C2">
        <w:rPr>
          <w:sz w:val="24"/>
        </w:rPr>
        <w:t>1903</w:t>
      </w:r>
      <w:r w:rsidR="006572C2">
        <w:rPr>
          <w:sz w:val="24"/>
        </w:rPr>
        <w:tab/>
      </w:r>
      <w:r w:rsidR="006572C2">
        <w:rPr>
          <w:sz w:val="24"/>
        </w:rPr>
        <w:tab/>
      </w:r>
      <w:r w:rsidR="000D6C32">
        <w:rPr>
          <w:sz w:val="24"/>
        </w:rPr>
        <w:tab/>
      </w:r>
      <w:r w:rsidR="000D6C32">
        <w:rPr>
          <w:sz w:val="24"/>
        </w:rPr>
        <w:tab/>
        <w:t>1906</w:t>
      </w:r>
      <w:r w:rsidR="000D6C32">
        <w:rPr>
          <w:sz w:val="24"/>
        </w:rPr>
        <w:tab/>
      </w:r>
      <w:r w:rsidR="002E763C">
        <w:rPr>
          <w:sz w:val="24"/>
        </w:rPr>
        <w:tab/>
      </w:r>
      <w:r w:rsidR="000D6C32">
        <w:rPr>
          <w:sz w:val="24"/>
        </w:rPr>
        <w:tab/>
      </w:r>
      <w:r w:rsidR="00886252">
        <w:rPr>
          <w:sz w:val="24"/>
        </w:rPr>
        <w:tab/>
      </w:r>
      <w:r w:rsidR="000D6C32">
        <w:rPr>
          <w:sz w:val="24"/>
        </w:rPr>
        <w:t>1907</w:t>
      </w:r>
      <w:r w:rsidR="007C037E">
        <w:rPr>
          <w:sz w:val="24"/>
        </w:rPr>
        <w:t>|</w:t>
      </w:r>
    </w:p>
    <w:p w14:paraId="2C0F2EFD" w14:textId="4D42002A" w:rsidR="007D5B87" w:rsidRPr="006572C2" w:rsidRDefault="007D5B87">
      <w:pPr>
        <w:ind w:right="-1050"/>
        <w:rPr>
          <w:sz w:val="24"/>
        </w:rPr>
      </w:pPr>
      <w:r>
        <w:rPr>
          <w:sz w:val="24"/>
        </w:rPr>
        <w:tab/>
      </w:r>
      <w:r>
        <w:rPr>
          <w:sz w:val="24"/>
        </w:rPr>
        <w:tab/>
      </w:r>
      <w:r>
        <w:rPr>
          <w:sz w:val="24"/>
        </w:rPr>
        <w:tab/>
      </w:r>
      <w:r w:rsidRPr="006572C2">
        <w:rPr>
          <w:sz w:val="24"/>
        </w:rPr>
        <w:t>m Elizabeth</w:t>
      </w:r>
      <w:r w:rsidRPr="006572C2">
        <w:rPr>
          <w:sz w:val="24"/>
        </w:rPr>
        <w:tab/>
      </w:r>
      <w:r w:rsidRPr="006572C2">
        <w:rPr>
          <w:sz w:val="24"/>
        </w:rPr>
        <w:tab/>
      </w:r>
      <w:r w:rsidRPr="006572C2">
        <w:rPr>
          <w:sz w:val="24"/>
        </w:rPr>
        <w:tab/>
      </w:r>
      <w:r>
        <w:rPr>
          <w:sz w:val="24"/>
        </w:rPr>
        <w:t>m Margaret Dewees</w:t>
      </w:r>
      <w:r w:rsidR="006572C2">
        <w:rPr>
          <w:sz w:val="24"/>
        </w:rPr>
        <w:tab/>
      </w:r>
      <w:r w:rsidR="006572C2">
        <w:rPr>
          <w:sz w:val="24"/>
        </w:rPr>
        <w:tab/>
      </w:r>
      <w:r w:rsidR="006572C2">
        <w:rPr>
          <w:sz w:val="24"/>
        </w:rPr>
        <w:tab/>
      </w:r>
      <w:r w:rsidR="006572C2">
        <w:rPr>
          <w:sz w:val="24"/>
        </w:rPr>
        <w:tab/>
      </w:r>
      <w:r w:rsidR="00886252">
        <w:rPr>
          <w:sz w:val="24"/>
        </w:rPr>
        <w:tab/>
      </w:r>
      <w:r w:rsidR="006572C2" w:rsidRPr="006572C2">
        <w:rPr>
          <w:sz w:val="24"/>
        </w:rPr>
        <w:tab/>
        <w:t>m Evelyn Kromm</w:t>
      </w:r>
    </w:p>
    <w:p w14:paraId="3C3DD6C8" w14:textId="0314FCA2" w:rsidR="000D6C32" w:rsidRPr="006572C2" w:rsidRDefault="00451516">
      <w:pPr>
        <w:ind w:right="-1050"/>
        <w:rPr>
          <w:sz w:val="24"/>
        </w:rPr>
      </w:pPr>
      <w:r w:rsidRPr="006572C2">
        <w:rPr>
          <w:sz w:val="24"/>
        </w:rPr>
        <w:tab/>
      </w:r>
      <w:r w:rsidR="000C642A" w:rsidRPr="006572C2">
        <w:rPr>
          <w:sz w:val="24"/>
        </w:rPr>
        <w:tab/>
      </w:r>
      <w:r w:rsidR="00EB166D" w:rsidRPr="006572C2">
        <w:rPr>
          <w:sz w:val="24"/>
        </w:rPr>
        <w:tab/>
      </w:r>
      <w:r w:rsidR="006572C2">
        <w:rPr>
          <w:sz w:val="24"/>
        </w:rPr>
        <w:t>|</w:t>
      </w:r>
      <w:r w:rsidR="001765A4" w:rsidRPr="006572C2">
        <w:rPr>
          <w:sz w:val="24"/>
        </w:rPr>
        <w:t xml:space="preserve">     </w:t>
      </w:r>
      <w:r w:rsidR="00E423A3" w:rsidRPr="006572C2">
        <w:rPr>
          <w:sz w:val="24"/>
        </w:rPr>
        <w:t>______</w:t>
      </w:r>
      <w:r w:rsidR="00021B9E" w:rsidRPr="006572C2">
        <w:rPr>
          <w:sz w:val="24"/>
        </w:rPr>
        <w:t>______</w:t>
      </w:r>
      <w:r w:rsidR="000D6C32" w:rsidRPr="006572C2">
        <w:rPr>
          <w:sz w:val="24"/>
        </w:rPr>
        <w:t>____________|_____________________________</w:t>
      </w:r>
      <w:r w:rsidR="00E423A3" w:rsidRPr="006572C2">
        <w:rPr>
          <w:sz w:val="24"/>
        </w:rPr>
        <w:t>______</w:t>
      </w:r>
      <w:r w:rsidR="006572C2" w:rsidRPr="006572C2">
        <w:rPr>
          <w:sz w:val="24"/>
        </w:rPr>
        <w:tab/>
      </w:r>
      <w:r w:rsidR="00F91A92">
        <w:rPr>
          <w:sz w:val="24"/>
        </w:rPr>
        <w:tab/>
      </w:r>
      <w:r w:rsidR="006572C2" w:rsidRPr="006572C2">
        <w:rPr>
          <w:sz w:val="24"/>
        </w:rPr>
        <w:t>|</w:t>
      </w:r>
    </w:p>
    <w:p w14:paraId="2B6586C2" w14:textId="3DF53592" w:rsidR="000D6C32" w:rsidRPr="0059370A" w:rsidRDefault="006572C2">
      <w:pPr>
        <w:ind w:right="-1050"/>
        <w:rPr>
          <w:sz w:val="24"/>
        </w:rPr>
      </w:pPr>
      <w:r w:rsidRPr="006572C2">
        <w:rPr>
          <w:sz w:val="24"/>
        </w:rPr>
        <w:t>_</w:t>
      </w:r>
      <w:r>
        <w:rPr>
          <w:sz w:val="24"/>
        </w:rPr>
        <w:t>_________________|</w:t>
      </w:r>
      <w:r w:rsidR="001765A4" w:rsidRPr="006572C2">
        <w:rPr>
          <w:sz w:val="24"/>
        </w:rPr>
        <w:t xml:space="preserve">     </w:t>
      </w:r>
      <w:r w:rsidR="00021B9E" w:rsidRPr="0059370A">
        <w:rPr>
          <w:sz w:val="24"/>
        </w:rPr>
        <w:t>MARGARET</w:t>
      </w:r>
      <w:r w:rsidR="00C5679A">
        <w:rPr>
          <w:sz w:val="24"/>
        </w:rPr>
        <w:t>-D</w:t>
      </w:r>
      <w:r w:rsidR="000D6C32" w:rsidRPr="0059370A">
        <w:rPr>
          <w:sz w:val="24"/>
        </w:rPr>
        <w:tab/>
        <w:t>EUGENE-DEWEES</w:t>
      </w:r>
      <w:r w:rsidR="000D6C32" w:rsidRPr="0059370A">
        <w:rPr>
          <w:sz w:val="24"/>
        </w:rPr>
        <w:tab/>
      </w:r>
      <w:r w:rsidR="000D6C32" w:rsidRPr="0059370A">
        <w:rPr>
          <w:sz w:val="24"/>
        </w:rPr>
        <w:tab/>
      </w:r>
      <w:r w:rsidR="006D4ADD">
        <w:rPr>
          <w:sz w:val="24"/>
        </w:rPr>
        <w:t>FREDERICK-</w:t>
      </w:r>
      <w:r w:rsidR="000D6C32" w:rsidRPr="0059370A">
        <w:rPr>
          <w:sz w:val="24"/>
        </w:rPr>
        <w:t>T</w:t>
      </w:r>
      <w:r w:rsidR="00E423A3">
        <w:rPr>
          <w:sz w:val="24"/>
        </w:rPr>
        <w:t>H</w:t>
      </w:r>
      <w:r w:rsidR="000D6C32" w:rsidRPr="0059370A">
        <w:rPr>
          <w:sz w:val="24"/>
        </w:rPr>
        <w:t>OM</w:t>
      </w:r>
      <w:r w:rsidR="00E423A3">
        <w:rPr>
          <w:sz w:val="24"/>
        </w:rPr>
        <w:t>AS</w:t>
      </w:r>
      <w:r w:rsidR="00F91A92">
        <w:rPr>
          <w:sz w:val="24"/>
        </w:rPr>
        <w:tab/>
      </w:r>
      <w:r w:rsidR="007B4989" w:rsidRPr="0059370A">
        <w:rPr>
          <w:sz w:val="24"/>
        </w:rPr>
        <w:tab/>
        <w:t>|</w:t>
      </w:r>
    </w:p>
    <w:p w14:paraId="70EF7A9E" w14:textId="186A380E" w:rsidR="000D6C32" w:rsidRDefault="000872FE">
      <w:pPr>
        <w:ind w:right="-1050"/>
        <w:rPr>
          <w:sz w:val="24"/>
        </w:rPr>
      </w:pPr>
      <w:r>
        <w:rPr>
          <w:sz w:val="24"/>
        </w:rPr>
        <w:t>RICHARD</w:t>
      </w:r>
      <w:r w:rsidR="000C642A">
        <w:rPr>
          <w:sz w:val="24"/>
        </w:rPr>
        <w:tab/>
      </w:r>
      <w:r>
        <w:rPr>
          <w:sz w:val="24"/>
        </w:rPr>
        <w:t>DORIS</w:t>
      </w:r>
      <w:r w:rsidR="001765A4">
        <w:rPr>
          <w:sz w:val="24"/>
        </w:rPr>
        <w:t xml:space="preserve">     </w:t>
      </w:r>
      <w:r w:rsidR="00E423A3">
        <w:rPr>
          <w:sz w:val="24"/>
        </w:rPr>
        <w:t>(</w:t>
      </w:r>
      <w:r w:rsidR="00021B9E">
        <w:rPr>
          <w:sz w:val="24"/>
        </w:rPr>
        <w:t>PEGGY</w:t>
      </w:r>
      <w:r w:rsidR="00E423A3">
        <w:rPr>
          <w:sz w:val="24"/>
        </w:rPr>
        <w:t>)</w:t>
      </w:r>
      <w:r w:rsidR="000D6C32">
        <w:rPr>
          <w:sz w:val="24"/>
        </w:rPr>
        <w:tab/>
      </w:r>
      <w:r w:rsidR="000D6C32">
        <w:rPr>
          <w:sz w:val="24"/>
        </w:rPr>
        <w:tab/>
        <w:t>1928</w:t>
      </w:r>
      <w:r w:rsidR="000D6C32">
        <w:rPr>
          <w:sz w:val="24"/>
        </w:rPr>
        <w:tab/>
      </w:r>
      <w:r w:rsidR="000D6C32">
        <w:rPr>
          <w:sz w:val="24"/>
        </w:rPr>
        <w:tab/>
      </w:r>
      <w:r w:rsidR="000D6C32">
        <w:rPr>
          <w:sz w:val="24"/>
        </w:rPr>
        <w:tab/>
      </w:r>
      <w:r w:rsidR="000D6C32">
        <w:rPr>
          <w:sz w:val="24"/>
        </w:rPr>
        <w:tab/>
        <w:t>m Betty Gipe</w:t>
      </w:r>
      <w:r w:rsidR="00222F79">
        <w:rPr>
          <w:sz w:val="24"/>
        </w:rPr>
        <w:tab/>
      </w:r>
      <w:r w:rsidR="00F91A92">
        <w:rPr>
          <w:sz w:val="24"/>
        </w:rPr>
        <w:tab/>
      </w:r>
      <w:r w:rsidR="00E423A3">
        <w:rPr>
          <w:sz w:val="24"/>
        </w:rPr>
        <w:tab/>
      </w:r>
      <w:r w:rsidR="007B4989">
        <w:rPr>
          <w:sz w:val="24"/>
        </w:rPr>
        <w:tab/>
        <w:t>|___________________</w:t>
      </w:r>
    </w:p>
    <w:p w14:paraId="2E3FFDCE" w14:textId="0B320158" w:rsidR="000D6C32" w:rsidRDefault="00F91A92">
      <w:pPr>
        <w:ind w:right="-1050"/>
        <w:rPr>
          <w:sz w:val="24"/>
        </w:rPr>
      </w:pPr>
      <w:r>
        <w:rPr>
          <w:sz w:val="24"/>
        </w:rPr>
        <w:t>1927</w:t>
      </w:r>
      <w:r w:rsidR="00451516">
        <w:rPr>
          <w:sz w:val="24"/>
        </w:rPr>
        <w:tab/>
      </w:r>
      <w:r w:rsidR="000C642A">
        <w:rPr>
          <w:sz w:val="24"/>
        </w:rPr>
        <w:tab/>
      </w:r>
      <w:r>
        <w:rPr>
          <w:sz w:val="24"/>
        </w:rPr>
        <w:t>1935</w:t>
      </w:r>
      <w:r w:rsidR="000D6C32">
        <w:rPr>
          <w:sz w:val="24"/>
        </w:rPr>
        <w:tab/>
      </w:r>
      <w:r w:rsidR="001765A4">
        <w:rPr>
          <w:sz w:val="24"/>
        </w:rPr>
        <w:t xml:space="preserve">     </w:t>
      </w:r>
      <w:r w:rsidR="00021B9E">
        <w:rPr>
          <w:sz w:val="24"/>
        </w:rPr>
        <w:t>1927</w:t>
      </w:r>
      <w:r w:rsidR="000D6C32">
        <w:rPr>
          <w:sz w:val="24"/>
        </w:rPr>
        <w:tab/>
      </w:r>
      <w:r w:rsidR="000D6C32">
        <w:rPr>
          <w:sz w:val="24"/>
        </w:rPr>
        <w:tab/>
        <w:t>m Betty-Ann Sawyers</w:t>
      </w:r>
      <w:r w:rsidR="007B4989">
        <w:rPr>
          <w:sz w:val="24"/>
        </w:rPr>
        <w:tab/>
      </w:r>
      <w:r w:rsidR="007B4989">
        <w:rPr>
          <w:sz w:val="24"/>
        </w:rPr>
        <w:tab/>
      </w:r>
      <w:r w:rsidR="007B4989">
        <w:rPr>
          <w:sz w:val="24"/>
        </w:rPr>
        <w:tab/>
      </w:r>
      <w:r w:rsidR="00256453">
        <w:rPr>
          <w:sz w:val="24"/>
        </w:rPr>
        <w:tab/>
      </w:r>
      <w:r w:rsidR="007B4989">
        <w:rPr>
          <w:sz w:val="24"/>
        </w:rPr>
        <w:tab/>
      </w:r>
      <w:r w:rsidR="00E423A3">
        <w:rPr>
          <w:sz w:val="24"/>
        </w:rPr>
        <w:tab/>
      </w:r>
      <w:r>
        <w:rPr>
          <w:sz w:val="24"/>
        </w:rPr>
        <w:tab/>
      </w:r>
      <w:r w:rsidR="00B600C9">
        <w:rPr>
          <w:sz w:val="24"/>
        </w:rPr>
        <w:t>EVELYN-J</w:t>
      </w:r>
      <w:r w:rsidR="00B600C9">
        <w:rPr>
          <w:sz w:val="24"/>
        </w:rPr>
        <w:tab/>
        <w:t>NANCY</w:t>
      </w:r>
    </w:p>
    <w:p w14:paraId="67F88BCB" w14:textId="34AA7AB3" w:rsidR="000D6C32" w:rsidRDefault="000C642A">
      <w:pPr>
        <w:ind w:right="-1050"/>
        <w:rPr>
          <w:sz w:val="24"/>
        </w:rPr>
      </w:pPr>
      <w:r>
        <w:rPr>
          <w:sz w:val="24"/>
        </w:rPr>
        <w:tab/>
      </w:r>
      <w:r w:rsidR="00451516">
        <w:rPr>
          <w:sz w:val="24"/>
        </w:rPr>
        <w:tab/>
      </w:r>
      <w:r w:rsidR="002E763C">
        <w:rPr>
          <w:sz w:val="24"/>
        </w:rPr>
        <w:tab/>
      </w:r>
      <w:r w:rsidR="001765A4">
        <w:rPr>
          <w:sz w:val="24"/>
        </w:rPr>
        <w:t xml:space="preserve">     </w:t>
      </w:r>
      <w:r w:rsidR="000D6C32">
        <w:rPr>
          <w:sz w:val="24"/>
        </w:rPr>
        <w:t>_______________</w:t>
      </w:r>
      <w:r w:rsidR="0094292A">
        <w:rPr>
          <w:sz w:val="24"/>
        </w:rPr>
        <w:t>_</w:t>
      </w:r>
      <w:r w:rsidR="000D6C32">
        <w:rPr>
          <w:sz w:val="24"/>
        </w:rPr>
        <w:t>|________________________________</w:t>
      </w:r>
      <w:r w:rsidR="00E423A3">
        <w:rPr>
          <w:sz w:val="24"/>
        </w:rPr>
        <w:tab/>
      </w:r>
      <w:r w:rsidR="00B600C9">
        <w:rPr>
          <w:sz w:val="24"/>
        </w:rPr>
        <w:tab/>
      </w:r>
      <w:r w:rsidR="00F91A92">
        <w:rPr>
          <w:sz w:val="24"/>
        </w:rPr>
        <w:tab/>
      </w:r>
      <w:r w:rsidR="00256453">
        <w:rPr>
          <w:sz w:val="24"/>
        </w:rPr>
        <w:tab/>
      </w:r>
      <w:r w:rsidR="00B600C9">
        <w:rPr>
          <w:sz w:val="24"/>
        </w:rPr>
        <w:t>1933</w:t>
      </w:r>
      <w:r w:rsidR="00B600C9">
        <w:rPr>
          <w:sz w:val="24"/>
        </w:rPr>
        <w:tab/>
      </w:r>
      <w:r w:rsidR="00B600C9">
        <w:rPr>
          <w:sz w:val="24"/>
        </w:rPr>
        <w:tab/>
      </w:r>
      <w:r w:rsidR="00BD58CE">
        <w:rPr>
          <w:sz w:val="24"/>
        </w:rPr>
        <w:t>1937</w:t>
      </w:r>
    </w:p>
    <w:p w14:paraId="4517E148" w14:textId="0FBB0E2C" w:rsidR="000D6C32" w:rsidRDefault="000C642A">
      <w:pPr>
        <w:ind w:right="-1050"/>
        <w:rPr>
          <w:sz w:val="24"/>
        </w:rPr>
      </w:pPr>
      <w:r>
        <w:rPr>
          <w:sz w:val="24"/>
        </w:rPr>
        <w:tab/>
      </w:r>
      <w:r w:rsidR="000D6C32">
        <w:rPr>
          <w:sz w:val="24"/>
        </w:rPr>
        <w:tab/>
      </w:r>
      <w:r w:rsidR="00451516">
        <w:rPr>
          <w:sz w:val="24"/>
        </w:rPr>
        <w:tab/>
      </w:r>
      <w:r w:rsidR="0094292A">
        <w:rPr>
          <w:sz w:val="24"/>
        </w:rPr>
        <w:t xml:space="preserve">     </w:t>
      </w:r>
      <w:r w:rsidR="000D6C32">
        <w:rPr>
          <w:sz w:val="24"/>
        </w:rPr>
        <w:t>FREDERICK-EJ</w:t>
      </w:r>
      <w:r w:rsidR="000D6C32">
        <w:rPr>
          <w:sz w:val="24"/>
        </w:rPr>
        <w:tab/>
        <w:t>WILLIAM-THOMAS</w:t>
      </w:r>
      <w:r w:rsidR="000D6C32">
        <w:rPr>
          <w:sz w:val="24"/>
        </w:rPr>
        <w:tab/>
      </w:r>
      <w:r w:rsidR="000D6C32">
        <w:rPr>
          <w:sz w:val="24"/>
        </w:rPr>
        <w:tab/>
        <w:t>ADAM-R.</w:t>
      </w:r>
    </w:p>
    <w:p w14:paraId="402A6EA2" w14:textId="61BDE042" w:rsidR="000D6C32" w:rsidRDefault="00451516">
      <w:pPr>
        <w:ind w:right="-1050"/>
        <w:rPr>
          <w:sz w:val="24"/>
        </w:rPr>
      </w:pPr>
      <w:r>
        <w:rPr>
          <w:sz w:val="24"/>
        </w:rPr>
        <w:tab/>
      </w:r>
      <w:r w:rsidR="000C642A">
        <w:rPr>
          <w:sz w:val="24"/>
        </w:rPr>
        <w:tab/>
      </w:r>
      <w:r w:rsidR="000D6C32">
        <w:rPr>
          <w:sz w:val="24"/>
        </w:rPr>
        <w:tab/>
      </w:r>
      <w:r w:rsidR="0094292A">
        <w:rPr>
          <w:sz w:val="24"/>
        </w:rPr>
        <w:t xml:space="preserve">     </w:t>
      </w:r>
      <w:r w:rsidR="000D6C32" w:rsidRPr="00334CF9">
        <w:rPr>
          <w:sz w:val="24"/>
        </w:rPr>
        <w:t>1956</w:t>
      </w:r>
      <w:r w:rsidR="000D6C32" w:rsidRPr="00334CF9">
        <w:rPr>
          <w:sz w:val="24"/>
        </w:rPr>
        <w:tab/>
      </w:r>
      <w:r w:rsidR="000D6C32" w:rsidRPr="00334CF9">
        <w:rPr>
          <w:sz w:val="24"/>
        </w:rPr>
        <w:tab/>
        <w:t>1958</w:t>
      </w:r>
      <w:r w:rsidR="000D6C32" w:rsidRPr="00334CF9">
        <w:rPr>
          <w:sz w:val="24"/>
        </w:rPr>
        <w:tab/>
      </w:r>
      <w:r w:rsidR="000D6C32" w:rsidRPr="00334CF9">
        <w:rPr>
          <w:sz w:val="24"/>
        </w:rPr>
        <w:tab/>
      </w:r>
      <w:r w:rsidR="000D6C32" w:rsidRPr="00334CF9">
        <w:rPr>
          <w:sz w:val="24"/>
        </w:rPr>
        <w:tab/>
      </w:r>
      <w:r w:rsidR="000D6C32" w:rsidRPr="00334CF9">
        <w:rPr>
          <w:sz w:val="24"/>
        </w:rPr>
        <w:tab/>
        <w:t>1963</w:t>
      </w:r>
    </w:p>
    <w:p w14:paraId="60C42CEF" w14:textId="6CB647B5" w:rsidR="00DF230C" w:rsidRDefault="000C642A">
      <w:pPr>
        <w:ind w:right="-1050"/>
        <w:rPr>
          <w:sz w:val="24"/>
        </w:rPr>
      </w:pPr>
      <w:r>
        <w:rPr>
          <w:sz w:val="24"/>
        </w:rPr>
        <w:tab/>
      </w:r>
      <w:r w:rsidR="00451516">
        <w:rPr>
          <w:sz w:val="24"/>
        </w:rPr>
        <w:tab/>
      </w:r>
      <w:r w:rsidR="002E763C" w:rsidRPr="00334CF9">
        <w:rPr>
          <w:sz w:val="24"/>
        </w:rPr>
        <w:tab/>
      </w:r>
      <w:r w:rsidR="000D6C32" w:rsidRPr="00334CF9">
        <w:rPr>
          <w:sz w:val="24"/>
        </w:rPr>
        <w:tab/>
      </w:r>
      <w:r w:rsidR="000D6C32" w:rsidRPr="00334CF9">
        <w:rPr>
          <w:sz w:val="24"/>
        </w:rPr>
        <w:tab/>
      </w:r>
      <w:r w:rsidR="000D6C32" w:rsidRPr="00334CF9">
        <w:rPr>
          <w:sz w:val="24"/>
        </w:rPr>
        <w:tab/>
        <w:t>m Susan-Louise Gallery</w:t>
      </w:r>
      <w:r w:rsidR="000D6C32" w:rsidRPr="00334CF9">
        <w:rPr>
          <w:sz w:val="24"/>
        </w:rPr>
        <w:tab/>
        <w:t>m</w:t>
      </w:r>
      <w:r w:rsidR="00DF230C" w:rsidRPr="00334CF9">
        <w:rPr>
          <w:sz w:val="24"/>
        </w:rPr>
        <w:t>1</w:t>
      </w:r>
      <w:r w:rsidR="000D6C32" w:rsidRPr="00334CF9">
        <w:rPr>
          <w:sz w:val="24"/>
        </w:rPr>
        <w:t xml:space="preserve"> </w:t>
      </w:r>
      <w:r w:rsidR="00DF230C" w:rsidRPr="00334CF9">
        <w:rPr>
          <w:sz w:val="24"/>
        </w:rPr>
        <w:t>Eileen-R.</w:t>
      </w:r>
      <w:r w:rsidR="00CE2169">
        <w:rPr>
          <w:sz w:val="24"/>
        </w:rPr>
        <w:t xml:space="preserve"> </w:t>
      </w:r>
    </w:p>
    <w:p w14:paraId="36E310C6" w14:textId="27E9EB1C" w:rsidR="000D6C32" w:rsidRDefault="00D958DC" w:rsidP="00D958DC">
      <w:pPr>
        <w:ind w:right="-1050"/>
        <w:rPr>
          <w:sz w:val="24"/>
        </w:rPr>
      </w:pPr>
      <w:r>
        <w:rPr>
          <w:sz w:val="24"/>
        </w:rPr>
        <w:tab/>
      </w:r>
      <w:r w:rsidR="000C642A">
        <w:rPr>
          <w:sz w:val="24"/>
        </w:rPr>
        <w:tab/>
      </w:r>
      <w:r w:rsidR="00451516">
        <w:rPr>
          <w:sz w:val="24"/>
        </w:rPr>
        <w:tab/>
      </w:r>
      <w:r>
        <w:rPr>
          <w:sz w:val="24"/>
        </w:rPr>
        <w:tab/>
      </w:r>
      <w:r>
        <w:rPr>
          <w:sz w:val="24"/>
        </w:rPr>
        <w:tab/>
      </w:r>
      <w:r>
        <w:rPr>
          <w:sz w:val="24"/>
        </w:rPr>
        <w:tab/>
      </w:r>
      <w:r w:rsidR="006D4ADD">
        <w:rPr>
          <w:sz w:val="24"/>
        </w:rPr>
        <w:t>|</w:t>
      </w:r>
      <w:r w:rsidR="00E11E05" w:rsidRPr="00E269B9">
        <w:rPr>
          <w:sz w:val="24"/>
        </w:rPr>
        <w:tab/>
      </w:r>
      <w:r w:rsidR="00E11E05" w:rsidRPr="00E269B9">
        <w:rPr>
          <w:sz w:val="24"/>
        </w:rPr>
        <w:tab/>
      </w:r>
      <w:r w:rsidR="00E11E05" w:rsidRPr="00E269B9">
        <w:rPr>
          <w:sz w:val="24"/>
        </w:rPr>
        <w:tab/>
      </w:r>
      <w:r w:rsidR="00E11E05" w:rsidRPr="00E269B9">
        <w:rPr>
          <w:sz w:val="24"/>
        </w:rPr>
        <w:tab/>
        <w:t xml:space="preserve">m2 </w:t>
      </w:r>
      <w:r w:rsidR="00E11E05">
        <w:rPr>
          <w:sz w:val="24"/>
        </w:rPr>
        <w:t>Andrea-June</w:t>
      </w:r>
    </w:p>
    <w:p w14:paraId="40074031" w14:textId="53ED4A7E" w:rsidR="000D6C32" w:rsidRDefault="000D6C32">
      <w:pPr>
        <w:ind w:right="-1050"/>
        <w:rPr>
          <w:sz w:val="24"/>
        </w:rPr>
      </w:pPr>
      <w:r>
        <w:rPr>
          <w:sz w:val="24"/>
        </w:rPr>
        <w:tab/>
      </w:r>
      <w:r>
        <w:rPr>
          <w:sz w:val="24"/>
        </w:rPr>
        <w:tab/>
      </w:r>
      <w:r w:rsidR="000C642A">
        <w:rPr>
          <w:sz w:val="24"/>
        </w:rPr>
        <w:tab/>
      </w:r>
      <w:r w:rsidR="00451516">
        <w:rPr>
          <w:sz w:val="24"/>
        </w:rPr>
        <w:tab/>
      </w:r>
      <w:r>
        <w:rPr>
          <w:sz w:val="24"/>
        </w:rPr>
        <w:tab/>
        <w:t>______|________________________________</w:t>
      </w:r>
      <w:r w:rsidR="00F0229F">
        <w:rPr>
          <w:sz w:val="24"/>
        </w:rPr>
        <w:t xml:space="preserve"> </w:t>
      </w:r>
    </w:p>
    <w:p w14:paraId="71365D7B" w14:textId="514F9BE3" w:rsidR="000D6C32" w:rsidRDefault="000D6C32">
      <w:pPr>
        <w:ind w:right="-1050"/>
        <w:rPr>
          <w:sz w:val="24"/>
        </w:rPr>
      </w:pPr>
      <w:r>
        <w:rPr>
          <w:sz w:val="24"/>
        </w:rPr>
        <w:tab/>
      </w:r>
      <w:r w:rsidR="002E763C">
        <w:rPr>
          <w:sz w:val="24"/>
        </w:rPr>
        <w:tab/>
      </w:r>
      <w:r>
        <w:rPr>
          <w:sz w:val="24"/>
        </w:rPr>
        <w:tab/>
      </w:r>
      <w:r w:rsidR="000C642A">
        <w:rPr>
          <w:sz w:val="24"/>
        </w:rPr>
        <w:tab/>
      </w:r>
      <w:r w:rsidR="00451516">
        <w:rPr>
          <w:sz w:val="24"/>
        </w:rPr>
        <w:tab/>
      </w:r>
      <w:r>
        <w:rPr>
          <w:sz w:val="24"/>
        </w:rPr>
        <w:t>BRIAN-RUSSELL</w:t>
      </w:r>
      <w:r>
        <w:rPr>
          <w:sz w:val="24"/>
        </w:rPr>
        <w:tab/>
      </w:r>
      <w:r>
        <w:rPr>
          <w:sz w:val="24"/>
        </w:rPr>
        <w:tab/>
        <w:t>MARK-EUGENE</w:t>
      </w:r>
    </w:p>
    <w:p w14:paraId="2635BA57" w14:textId="761C44AE" w:rsidR="0005262A" w:rsidRPr="0005262A" w:rsidRDefault="00451516">
      <w:pPr>
        <w:ind w:right="-1050"/>
        <w:rPr>
          <w:sz w:val="24"/>
        </w:rPr>
      </w:pPr>
      <w:r>
        <w:rPr>
          <w:sz w:val="24"/>
        </w:rPr>
        <w:tab/>
      </w:r>
      <w:r w:rsidR="000C642A">
        <w:rPr>
          <w:sz w:val="24"/>
        </w:rPr>
        <w:tab/>
      </w:r>
      <w:r w:rsidR="000D6C32">
        <w:rPr>
          <w:sz w:val="24"/>
        </w:rPr>
        <w:tab/>
      </w:r>
      <w:r w:rsidR="000D6C32">
        <w:rPr>
          <w:sz w:val="24"/>
        </w:rPr>
        <w:tab/>
      </w:r>
      <w:r w:rsidR="002E763C">
        <w:rPr>
          <w:sz w:val="24"/>
        </w:rPr>
        <w:tab/>
      </w:r>
      <w:r w:rsidR="000D6C32">
        <w:rPr>
          <w:sz w:val="24"/>
        </w:rPr>
        <w:t>1989</w:t>
      </w:r>
      <w:r w:rsidR="000D6C32">
        <w:rPr>
          <w:sz w:val="24"/>
        </w:rPr>
        <w:tab/>
      </w:r>
      <w:r w:rsidR="000D6C32">
        <w:rPr>
          <w:sz w:val="24"/>
        </w:rPr>
        <w:tab/>
      </w:r>
      <w:r w:rsidR="000D6C32">
        <w:rPr>
          <w:sz w:val="24"/>
        </w:rPr>
        <w:tab/>
      </w:r>
      <w:r w:rsidR="000D6C32">
        <w:rPr>
          <w:sz w:val="24"/>
        </w:rPr>
        <w:tab/>
        <w:t>1993</w:t>
      </w:r>
    </w:p>
    <w:bookmarkEnd w:id="138"/>
    <w:p w14:paraId="08D89621" w14:textId="681CB6DD" w:rsidR="000D6C32" w:rsidRDefault="000D6C32">
      <w:pPr>
        <w:pageBreakBefore/>
        <w:ind w:right="-1050"/>
        <w:rPr>
          <w:sz w:val="24"/>
        </w:rPr>
      </w:pPr>
      <w:r>
        <w:rPr>
          <w:b/>
          <w:sz w:val="24"/>
        </w:rPr>
        <w:t>NOTES ON UNCONNECTED FAMILY 64 (USA</w:t>
      </w:r>
      <w:r w:rsidR="00ED4FF2">
        <w:rPr>
          <w:b/>
          <w:sz w:val="24"/>
        </w:rPr>
        <w:t>)</w:t>
      </w:r>
      <w:r w:rsidR="00206D9D">
        <w:rPr>
          <w:b/>
          <w:sz w:val="24"/>
        </w:rPr>
        <w:t xml:space="preserve"> part A</w:t>
      </w:r>
    </w:p>
    <w:p w14:paraId="78042D20" w14:textId="77777777" w:rsidR="000D6C32" w:rsidRDefault="000D6C32">
      <w:pPr>
        <w:ind w:right="-1050"/>
        <w:rPr>
          <w:sz w:val="24"/>
        </w:rPr>
      </w:pPr>
    </w:p>
    <w:p w14:paraId="53442D38" w14:textId="5B9A3A08" w:rsidR="000D6C32" w:rsidRDefault="000D6C32">
      <w:pPr>
        <w:ind w:right="-1050"/>
        <w:rPr>
          <w:sz w:val="24"/>
        </w:rPr>
      </w:pPr>
      <w:r>
        <w:rPr>
          <w:sz w:val="24"/>
        </w:rPr>
        <w:t xml:space="preserve">AMOS born in England, miller, married 03NOV1829 Episcopal Chapel of Holy Trinity Quebec Canada, lived Beauport county Quebec at time of marriage, </w:t>
      </w:r>
      <w:r>
        <w:rPr>
          <w:sz w:val="24"/>
        </w:rPr>
        <w:tab/>
        <w:t>moved to Pittsfield Mass. USA 1840, separated from his wife 20JUN1843, died 26APR1857 La Grangeville Dutchess County New York USA</w:t>
      </w:r>
      <w:r w:rsidR="00541CA2">
        <w:rPr>
          <w:sz w:val="24"/>
        </w:rPr>
        <w:t>,</w:t>
      </w:r>
      <w:r>
        <w:rPr>
          <w:sz w:val="24"/>
        </w:rPr>
        <w:t xml:space="preserve"> may </w:t>
      </w:r>
      <w:r>
        <w:rPr>
          <w:sz w:val="24"/>
        </w:rPr>
        <w:tab/>
        <w:t>be AMOS baptised 22JUN1800 Phillack St Erth son of AMOS and SARAH (St Erth family 2 please see</w:t>
      </w:r>
      <w:r w:rsidR="00ED4FF2">
        <w:rPr>
          <w:sz w:val="24"/>
        </w:rPr>
        <w:t>)</w:t>
      </w:r>
      <w:r>
        <w:rPr>
          <w:sz w:val="24"/>
        </w:rPr>
        <w:t>.</w:t>
      </w:r>
    </w:p>
    <w:p w14:paraId="79879C46" w14:textId="77777777" w:rsidR="000D6C32" w:rsidRDefault="000D6C32">
      <w:pPr>
        <w:ind w:right="-1050"/>
        <w:rPr>
          <w:b/>
          <w:sz w:val="24"/>
        </w:rPr>
      </w:pPr>
      <w:r>
        <w:rPr>
          <w:sz w:val="24"/>
        </w:rPr>
        <w:t xml:space="preserve">x ESTHER-HARRIET born 1810 in Canada, lived Beauport county Quebec at time of marriage, died 30JUL1870 age 60 Seneca Falls Seneca New York, </w:t>
      </w:r>
      <w:r>
        <w:rPr>
          <w:sz w:val="24"/>
        </w:rPr>
        <w:tab/>
        <w:t>buried Restvale Cemetery Seneca Falls</w:t>
      </w:r>
    </w:p>
    <w:p w14:paraId="62832EF3" w14:textId="77777777" w:rsidR="000D6C32" w:rsidRDefault="000D6C32">
      <w:pPr>
        <w:ind w:right="-1050"/>
        <w:rPr>
          <w:b/>
          <w:sz w:val="24"/>
        </w:rPr>
      </w:pPr>
    </w:p>
    <w:p w14:paraId="5DAD147D" w14:textId="3F406461" w:rsidR="000D6C32" w:rsidRDefault="000D6C32">
      <w:pPr>
        <w:ind w:right="-1050"/>
        <w:rPr>
          <w:sz w:val="24"/>
        </w:rPr>
      </w:pPr>
      <w:r>
        <w:rPr>
          <w:sz w:val="24"/>
        </w:rPr>
        <w:t>JOHN born 05SEP1831</w:t>
      </w:r>
      <w:r w:rsidR="00782A47">
        <w:rPr>
          <w:sz w:val="24"/>
        </w:rPr>
        <w:t xml:space="preserve"> Leeds </w:t>
      </w:r>
      <w:r w:rsidR="009C26A5">
        <w:rPr>
          <w:sz w:val="24"/>
        </w:rPr>
        <w:t xml:space="preserve">Lac </w:t>
      </w:r>
      <w:r w:rsidR="00782A47">
        <w:rPr>
          <w:sz w:val="24"/>
        </w:rPr>
        <w:t>Megantic Quebec Church of England</w:t>
      </w:r>
      <w:r>
        <w:rPr>
          <w:sz w:val="24"/>
        </w:rPr>
        <w:t>, died 09AUG1833 Le Chemin Craig St Sylvestre Quebec Canada</w:t>
      </w:r>
      <w:r w:rsidR="0069385D">
        <w:rPr>
          <w:sz w:val="24"/>
        </w:rPr>
        <w:t xml:space="preserve"> Anglian </w:t>
      </w:r>
      <w:r w:rsidR="009C26A5">
        <w:rPr>
          <w:sz w:val="24"/>
        </w:rPr>
        <w:tab/>
      </w:r>
      <w:r w:rsidR="0069385D">
        <w:rPr>
          <w:sz w:val="24"/>
        </w:rPr>
        <w:t xml:space="preserve">Cathedral </w:t>
      </w:r>
      <w:r w:rsidR="00CC59E2">
        <w:rPr>
          <w:sz w:val="24"/>
        </w:rPr>
        <w:t>H</w:t>
      </w:r>
      <w:r w:rsidR="0069385D">
        <w:rPr>
          <w:sz w:val="24"/>
        </w:rPr>
        <w:t>oly</w:t>
      </w:r>
      <w:r w:rsidR="00CC59E2">
        <w:rPr>
          <w:sz w:val="24"/>
        </w:rPr>
        <w:t xml:space="preserve"> Trinity Church</w:t>
      </w:r>
    </w:p>
    <w:p w14:paraId="4EB61FCB" w14:textId="7194761F" w:rsidR="00CC59E2" w:rsidRPr="00CC59E2" w:rsidRDefault="000D6C32" w:rsidP="00CC59E2">
      <w:pPr>
        <w:ind w:right="-1050"/>
        <w:rPr>
          <w:sz w:val="24"/>
        </w:rPr>
      </w:pPr>
      <w:r>
        <w:rPr>
          <w:sz w:val="24"/>
        </w:rPr>
        <w:t>HARRIET born 16FEB1834, died 22FEB1834 Le Chemin Craig St Sylvestre Quebec Canada</w:t>
      </w:r>
      <w:r w:rsidR="00CC59E2" w:rsidRPr="00CC59E2">
        <w:rPr>
          <w:sz w:val="24"/>
        </w:rPr>
        <w:t xml:space="preserve"> Anglian Cathedral Holy Trinity Church</w:t>
      </w:r>
    </w:p>
    <w:p w14:paraId="6A80ADF1" w14:textId="27F3688A" w:rsidR="000D6C32" w:rsidRDefault="000D6C32">
      <w:pPr>
        <w:ind w:right="-1050"/>
        <w:rPr>
          <w:sz w:val="24"/>
        </w:rPr>
      </w:pPr>
      <w:r>
        <w:rPr>
          <w:sz w:val="24"/>
        </w:rPr>
        <w:t xml:space="preserve">THOMAS born 03JUL1835 Connecticut Pennsylvania, </w:t>
      </w:r>
      <w:r w:rsidR="00BD45D7" w:rsidRPr="00BD45D7">
        <w:rPr>
          <w:sz w:val="24"/>
        </w:rPr>
        <w:t>at 1850 census age 1</w:t>
      </w:r>
      <w:r w:rsidR="00BD45D7">
        <w:rPr>
          <w:sz w:val="24"/>
        </w:rPr>
        <w:t>6</w:t>
      </w:r>
      <w:r w:rsidR="00BD45D7" w:rsidRPr="00BD45D7">
        <w:rPr>
          <w:sz w:val="24"/>
        </w:rPr>
        <w:t xml:space="preserve"> living Hancock Berkshire Massachsets,</w:t>
      </w:r>
      <w:r w:rsidR="0066480F">
        <w:rPr>
          <w:sz w:val="24"/>
        </w:rPr>
        <w:t xml:space="preserve"> </w:t>
      </w:r>
      <w:bookmarkStart w:id="139" w:name="_Hlk121922558"/>
      <w:r w:rsidR="00E1494D">
        <w:rPr>
          <w:sz w:val="24"/>
        </w:rPr>
        <w:t>a member of the shaker community</w:t>
      </w:r>
      <w:r w:rsidR="00CA42BA">
        <w:rPr>
          <w:sz w:val="24"/>
        </w:rPr>
        <w:t xml:space="preserve"> </w:t>
      </w:r>
      <w:r w:rsidR="00055C1B">
        <w:rPr>
          <w:sz w:val="24"/>
        </w:rPr>
        <w:tab/>
      </w:r>
      <w:r w:rsidR="00CA42BA">
        <w:rPr>
          <w:sz w:val="24"/>
        </w:rPr>
        <w:t>(not in cumminity 1855)</w:t>
      </w:r>
      <w:r w:rsidR="00E1494D">
        <w:rPr>
          <w:sz w:val="24"/>
        </w:rPr>
        <w:t xml:space="preserve">, </w:t>
      </w:r>
      <w:bookmarkEnd w:id="139"/>
      <w:r>
        <w:rPr>
          <w:sz w:val="24"/>
        </w:rPr>
        <w:t>married 1861, in Auburn Onodaga County New York 1864, farmer of 6 acres Waterloo Seneca county New York 1867-</w:t>
      </w:r>
      <w:r w:rsidR="00055C1B">
        <w:rPr>
          <w:sz w:val="24"/>
        </w:rPr>
        <w:tab/>
      </w:r>
      <w:r>
        <w:rPr>
          <w:sz w:val="24"/>
        </w:rPr>
        <w:t xml:space="preserve">1868, tree agent Elmira City New York 1873-1876, buys home 428 Pleasant Street Elmira 1874, buys second house 89 Pleasant Street 01NOV1876, </w:t>
      </w:r>
      <w:r w:rsidR="00055C1B">
        <w:rPr>
          <w:sz w:val="24"/>
        </w:rPr>
        <w:tab/>
      </w:r>
      <w:r>
        <w:rPr>
          <w:sz w:val="24"/>
        </w:rPr>
        <w:t xml:space="preserve">sells first home 1877, lived Wilkes Barre Pennsylvania 1880-1882, 1880 census age 45 agent married at Wilkes Barre Luzerne Pennsylvania </w:t>
      </w:r>
      <w:r w:rsidR="00603A17">
        <w:rPr>
          <w:sz w:val="24"/>
        </w:rPr>
        <w:t>(</w:t>
      </w:r>
      <w:r>
        <w:rPr>
          <w:sz w:val="24"/>
        </w:rPr>
        <w:t xml:space="preserve">film </w:t>
      </w:r>
      <w:r w:rsidR="00055C1B">
        <w:rPr>
          <w:sz w:val="24"/>
        </w:rPr>
        <w:tab/>
      </w:r>
      <w:r>
        <w:rPr>
          <w:sz w:val="24"/>
        </w:rPr>
        <w:t>1255150 number T9-1150 page 26D</w:t>
      </w:r>
      <w:r w:rsidR="00ED4FF2">
        <w:rPr>
          <w:sz w:val="24"/>
        </w:rPr>
        <w:t>)</w:t>
      </w:r>
      <w:r>
        <w:rPr>
          <w:sz w:val="24"/>
        </w:rPr>
        <w:t xml:space="preserve"> both parents born England, sells Wilkes Barre house 1889 when living in Philadelphia, buried 19APR1890 </w:t>
      </w:r>
      <w:r w:rsidR="00055C1B">
        <w:rPr>
          <w:sz w:val="24"/>
        </w:rPr>
        <w:tab/>
      </w:r>
      <w:r>
        <w:rPr>
          <w:sz w:val="24"/>
        </w:rPr>
        <w:t>Mount Rease Cemetery Philadelphia</w:t>
      </w:r>
    </w:p>
    <w:p w14:paraId="659DD58F" w14:textId="3BFCD812" w:rsidR="000D6C32" w:rsidRDefault="000D6C32">
      <w:pPr>
        <w:ind w:right="-1050"/>
        <w:rPr>
          <w:sz w:val="24"/>
        </w:rPr>
      </w:pPr>
      <w:r>
        <w:rPr>
          <w:sz w:val="24"/>
        </w:rPr>
        <w:t xml:space="preserve">x ANGELINE, </w:t>
      </w:r>
      <w:r w:rsidR="00AA0E79">
        <w:rPr>
          <w:sz w:val="24"/>
        </w:rPr>
        <w:t xml:space="preserve">born 1852 approx., </w:t>
      </w:r>
      <w:r>
        <w:rPr>
          <w:sz w:val="24"/>
        </w:rPr>
        <w:t xml:space="preserve">1880 census age 48 married at Wilkes Barre Luzerne Pennsylvania </w:t>
      </w:r>
      <w:r w:rsidR="00603A17">
        <w:rPr>
          <w:sz w:val="24"/>
        </w:rPr>
        <w:t>(</w:t>
      </w:r>
      <w:r>
        <w:rPr>
          <w:sz w:val="24"/>
        </w:rPr>
        <w:t>film 1255150 number T9-1150 page 26D</w:t>
      </w:r>
      <w:r w:rsidR="00ED4FF2">
        <w:rPr>
          <w:sz w:val="24"/>
        </w:rPr>
        <w:t>)</w:t>
      </w:r>
      <w:r>
        <w:rPr>
          <w:sz w:val="24"/>
        </w:rPr>
        <w:t xml:space="preserve"> her and </w:t>
      </w:r>
      <w:r w:rsidR="00AA0E79">
        <w:rPr>
          <w:sz w:val="24"/>
        </w:rPr>
        <w:tab/>
      </w:r>
      <w:r>
        <w:rPr>
          <w:sz w:val="24"/>
        </w:rPr>
        <w:t>parents born Pennsylvania</w:t>
      </w:r>
      <w:r w:rsidR="00AA0E79">
        <w:rPr>
          <w:sz w:val="24"/>
        </w:rPr>
        <w:t>,</w:t>
      </w:r>
      <w:r w:rsidR="00AA0E79" w:rsidRPr="00AA0E79">
        <w:rPr>
          <w:sz w:val="24"/>
        </w:rPr>
        <w:t xml:space="preserve"> </w:t>
      </w:r>
      <w:r w:rsidR="00AA0E79">
        <w:rPr>
          <w:sz w:val="24"/>
        </w:rPr>
        <w:t>buried 09JAN1894 Mount Rease Cemetery Philadelphia Pennsylvania</w:t>
      </w:r>
    </w:p>
    <w:p w14:paraId="7316B513" w14:textId="6DB70C75" w:rsidR="000D6C32" w:rsidRDefault="000D6C32">
      <w:pPr>
        <w:ind w:right="-1050"/>
        <w:rPr>
          <w:sz w:val="24"/>
        </w:rPr>
      </w:pPr>
      <w:r>
        <w:rPr>
          <w:sz w:val="24"/>
        </w:rPr>
        <w:t xml:space="preserve">AMOS TrAgAnza born 13JUL1838 Pittsfield Mass., </w:t>
      </w:r>
      <w:r w:rsidR="00542E73">
        <w:rPr>
          <w:sz w:val="24"/>
        </w:rPr>
        <w:t xml:space="preserve">at 1840 census </w:t>
      </w:r>
      <w:r w:rsidR="00025305">
        <w:rPr>
          <w:sz w:val="24"/>
        </w:rPr>
        <w:t xml:space="preserve">age under 5 living Pittsfield Berkshire Massachusetts, </w:t>
      </w:r>
      <w:r w:rsidR="00672DC1">
        <w:rPr>
          <w:sz w:val="24"/>
        </w:rPr>
        <w:t>at 1850 census</w:t>
      </w:r>
      <w:r w:rsidR="00BD45D7">
        <w:rPr>
          <w:sz w:val="24"/>
        </w:rPr>
        <w:t xml:space="preserve"> age 14 living </w:t>
      </w:r>
      <w:r w:rsidR="008F1966">
        <w:rPr>
          <w:sz w:val="24"/>
        </w:rPr>
        <w:tab/>
      </w:r>
      <w:r w:rsidR="00BD45D7">
        <w:rPr>
          <w:sz w:val="24"/>
        </w:rPr>
        <w:t xml:space="preserve">Hancock Berkshire Massachsets, </w:t>
      </w:r>
      <w:r w:rsidR="00E1494D" w:rsidRPr="00E1494D">
        <w:rPr>
          <w:sz w:val="24"/>
        </w:rPr>
        <w:t xml:space="preserve">a member of the shaker community, </w:t>
      </w:r>
      <w:r>
        <w:rPr>
          <w:sz w:val="24"/>
        </w:rPr>
        <w:t xml:space="preserve">volunteers for army in Poughkeepsie Dutchess New York 23AUG1862, </w:t>
      </w:r>
      <w:r w:rsidR="00055C1B">
        <w:rPr>
          <w:sz w:val="24"/>
        </w:rPr>
        <w:tab/>
      </w:r>
      <w:r>
        <w:rPr>
          <w:sz w:val="24"/>
        </w:rPr>
        <w:t xml:space="preserve">private CO I 128th regiment, lost arm at Baton Rouge Louisiana, discharged 09FEB1864, gardener, married First Presbyterian Church Freedom </w:t>
      </w:r>
      <w:r w:rsidR="00055C1B">
        <w:rPr>
          <w:sz w:val="24"/>
        </w:rPr>
        <w:tab/>
      </w:r>
      <w:r>
        <w:rPr>
          <w:sz w:val="24"/>
        </w:rPr>
        <w:t xml:space="preserve">Plains New York, </w:t>
      </w:r>
      <w:r w:rsidR="002E1F40">
        <w:rPr>
          <w:sz w:val="24"/>
        </w:rPr>
        <w:t>at 1870 census age 32</w:t>
      </w:r>
      <w:r w:rsidR="00225DD8">
        <w:rPr>
          <w:sz w:val="24"/>
        </w:rPr>
        <w:t xml:space="preserve"> clerk in store married</w:t>
      </w:r>
      <w:r w:rsidR="00A85176">
        <w:rPr>
          <w:sz w:val="24"/>
        </w:rPr>
        <w:t xml:space="preserve"> living with wife daughter and two sons, </w:t>
      </w:r>
      <w:r w:rsidR="002E1F40">
        <w:rPr>
          <w:sz w:val="24"/>
        </w:rPr>
        <w:t xml:space="preserve">at </w:t>
      </w:r>
      <w:r>
        <w:rPr>
          <w:sz w:val="24"/>
        </w:rPr>
        <w:t xml:space="preserve">1880 census age 42 gate tender married </w:t>
      </w:r>
      <w:r w:rsidR="00055C1B">
        <w:rPr>
          <w:sz w:val="24"/>
        </w:rPr>
        <w:tab/>
      </w:r>
      <w:r>
        <w:rPr>
          <w:sz w:val="24"/>
        </w:rPr>
        <w:t xml:space="preserve">head of household living Pleasant Valley Dutchess New York both parents born Massachusetts </w:t>
      </w:r>
      <w:r w:rsidR="00DC1F83">
        <w:rPr>
          <w:sz w:val="24"/>
        </w:rPr>
        <w:t>(</w:t>
      </w:r>
      <w:r>
        <w:rPr>
          <w:sz w:val="24"/>
        </w:rPr>
        <w:t>film 1254824 number T9-0824 page 360C</w:t>
      </w:r>
      <w:r w:rsidR="00ED4FF2">
        <w:rPr>
          <w:sz w:val="24"/>
        </w:rPr>
        <w:t>)</w:t>
      </w:r>
      <w:r>
        <w:rPr>
          <w:sz w:val="24"/>
        </w:rPr>
        <w:t xml:space="preserve">, died </w:t>
      </w:r>
      <w:r w:rsidR="00055C1B">
        <w:rPr>
          <w:sz w:val="24"/>
        </w:rPr>
        <w:tab/>
      </w:r>
      <w:r>
        <w:rPr>
          <w:sz w:val="24"/>
        </w:rPr>
        <w:t>29DEC1891 of epilepsy buried Washington Hollow Cemetery Dutchess County</w:t>
      </w:r>
    </w:p>
    <w:p w14:paraId="492D89D8" w14:textId="35348F76" w:rsidR="000D6C32" w:rsidRDefault="000D6C32">
      <w:pPr>
        <w:ind w:right="-1050"/>
        <w:rPr>
          <w:sz w:val="24"/>
        </w:rPr>
      </w:pPr>
      <w:r>
        <w:rPr>
          <w:sz w:val="24"/>
        </w:rPr>
        <w:t xml:space="preserve">x ANNA-RUTH </w:t>
      </w:r>
      <w:r w:rsidR="0020738F">
        <w:rPr>
          <w:sz w:val="24"/>
        </w:rPr>
        <w:t xml:space="preserve">or RUTH-ANN (ANNIE) </w:t>
      </w:r>
      <w:r>
        <w:rPr>
          <w:sz w:val="24"/>
        </w:rPr>
        <w:t xml:space="preserve">born New York state 1844 approx., </w:t>
      </w:r>
      <w:r w:rsidR="00A85176">
        <w:rPr>
          <w:sz w:val="24"/>
        </w:rPr>
        <w:t xml:space="preserve">at 1870 census ANNIE </w:t>
      </w:r>
      <w:r w:rsidR="00F55DFD">
        <w:rPr>
          <w:sz w:val="24"/>
        </w:rPr>
        <w:t xml:space="preserve">age 25 keeping house, </w:t>
      </w:r>
      <w:r>
        <w:rPr>
          <w:sz w:val="24"/>
        </w:rPr>
        <w:t xml:space="preserve">at 1880 census age 36 </w:t>
      </w:r>
      <w:r w:rsidR="0020738F">
        <w:rPr>
          <w:sz w:val="24"/>
        </w:rPr>
        <w:tab/>
      </w:r>
      <w:r>
        <w:rPr>
          <w:sz w:val="24"/>
        </w:rPr>
        <w:t xml:space="preserve">married to AMOS both parents born New York state </w:t>
      </w:r>
      <w:r w:rsidR="00603A17">
        <w:rPr>
          <w:sz w:val="24"/>
        </w:rPr>
        <w:t>(</w:t>
      </w:r>
      <w:r>
        <w:rPr>
          <w:sz w:val="24"/>
        </w:rPr>
        <w:t>film 1254824 number T9-0824 page 360C</w:t>
      </w:r>
      <w:r w:rsidR="00ED4FF2">
        <w:rPr>
          <w:sz w:val="24"/>
        </w:rPr>
        <w:t>)</w:t>
      </w:r>
      <w:r w:rsidR="000342D6">
        <w:rPr>
          <w:sz w:val="24"/>
        </w:rPr>
        <w:t>, probably ANN</w:t>
      </w:r>
      <w:r w:rsidR="00667164">
        <w:rPr>
          <w:sz w:val="24"/>
        </w:rPr>
        <w:t xml:space="preserve"> at 1920 census widow born 1847 </w:t>
      </w:r>
      <w:r w:rsidR="00056CC8">
        <w:rPr>
          <w:sz w:val="24"/>
        </w:rPr>
        <w:tab/>
      </w:r>
      <w:r w:rsidR="00667164">
        <w:rPr>
          <w:sz w:val="24"/>
        </w:rPr>
        <w:t>approx. New York</w:t>
      </w:r>
      <w:r w:rsidR="00056CC8">
        <w:rPr>
          <w:sz w:val="24"/>
        </w:rPr>
        <w:t xml:space="preserve"> living Dutchess New York with a male boarder age 53</w:t>
      </w:r>
    </w:p>
    <w:p w14:paraId="684E2696" w14:textId="6CAE4D0F" w:rsidR="005308A3" w:rsidRPr="005308A3" w:rsidRDefault="005308A3" w:rsidP="005308A3">
      <w:pPr>
        <w:ind w:right="-1050"/>
        <w:rPr>
          <w:sz w:val="24"/>
        </w:rPr>
      </w:pPr>
      <w:r w:rsidRPr="005308A3">
        <w:rPr>
          <w:b/>
          <w:sz w:val="24"/>
        </w:rPr>
        <w:t>NOTES ON UNCONNECTED FAMILY 64 (USA) (</w:t>
      </w:r>
      <w:r w:rsidR="00206D9D">
        <w:rPr>
          <w:b/>
          <w:sz w:val="24"/>
        </w:rPr>
        <w:t xml:space="preserve">part A </w:t>
      </w:r>
      <w:r w:rsidRPr="005308A3">
        <w:rPr>
          <w:b/>
          <w:sz w:val="24"/>
        </w:rPr>
        <w:t>continued)</w:t>
      </w:r>
    </w:p>
    <w:p w14:paraId="2738D3FC" w14:textId="77777777" w:rsidR="005308A3" w:rsidRDefault="005308A3">
      <w:pPr>
        <w:ind w:right="-1050"/>
        <w:rPr>
          <w:sz w:val="24"/>
        </w:rPr>
      </w:pPr>
    </w:p>
    <w:p w14:paraId="730E0BB1" w14:textId="29784A70" w:rsidR="000D6C32" w:rsidRDefault="000D6C32">
      <w:pPr>
        <w:ind w:right="-1050"/>
        <w:rPr>
          <w:sz w:val="24"/>
        </w:rPr>
      </w:pPr>
      <w:r>
        <w:rPr>
          <w:sz w:val="24"/>
        </w:rPr>
        <w:t xml:space="preserve">JAMES born OCT1841 probably Pittsfield Mass., </w:t>
      </w:r>
      <w:r w:rsidR="00E1494D" w:rsidRPr="00E1494D">
        <w:rPr>
          <w:sz w:val="24"/>
        </w:rPr>
        <w:t xml:space="preserve">a member of the shaker community, </w:t>
      </w:r>
      <w:r>
        <w:rPr>
          <w:sz w:val="24"/>
        </w:rPr>
        <w:t xml:space="preserve">volunteer for army of the Potomac in Syracuse New York Company </w:t>
      </w:r>
      <w:r w:rsidR="00055C1B">
        <w:rPr>
          <w:sz w:val="24"/>
        </w:rPr>
        <w:tab/>
      </w:r>
      <w:r>
        <w:rPr>
          <w:sz w:val="24"/>
        </w:rPr>
        <w:t>E 122nd regiment 11AUG1862, killed in the Civil War</w:t>
      </w:r>
      <w:r w:rsidR="00055C1B">
        <w:rPr>
          <w:sz w:val="24"/>
        </w:rPr>
        <w:t xml:space="preserve"> </w:t>
      </w:r>
      <w:r>
        <w:rPr>
          <w:sz w:val="24"/>
        </w:rPr>
        <w:t>battle of The Wilderness near Winchester Virginia 1864</w:t>
      </w:r>
    </w:p>
    <w:p w14:paraId="7CE3788A" w14:textId="2E5C2AA3" w:rsidR="000D6C32" w:rsidRDefault="000D6C32">
      <w:pPr>
        <w:ind w:right="-1050"/>
        <w:rPr>
          <w:sz w:val="24"/>
        </w:rPr>
      </w:pPr>
      <w:r>
        <w:rPr>
          <w:sz w:val="24"/>
        </w:rPr>
        <w:t xml:space="preserve">ROSE-ESTHER born 1842 Mass., epileptic, </w:t>
      </w:r>
      <w:r w:rsidR="00E457ED">
        <w:rPr>
          <w:sz w:val="24"/>
        </w:rPr>
        <w:t>in 1855</w:t>
      </w:r>
      <w:r w:rsidR="00CA42BA">
        <w:rPr>
          <w:sz w:val="24"/>
        </w:rPr>
        <w:t xml:space="preserve"> </w:t>
      </w:r>
      <w:r w:rsidR="00E457ED" w:rsidRPr="00E457ED">
        <w:rPr>
          <w:sz w:val="24"/>
        </w:rPr>
        <w:t xml:space="preserve">a member of the shaker community, </w:t>
      </w:r>
      <w:r>
        <w:rPr>
          <w:sz w:val="24"/>
        </w:rPr>
        <w:t xml:space="preserve">died 1856 drowned in creek </w:t>
      </w:r>
    </w:p>
    <w:p w14:paraId="41A7225A" w14:textId="28016984" w:rsidR="00116B2B" w:rsidRPr="00116B2B" w:rsidRDefault="00116B2B" w:rsidP="00116B2B">
      <w:pPr>
        <w:ind w:right="-1050"/>
        <w:rPr>
          <w:b/>
          <w:sz w:val="24"/>
        </w:rPr>
      </w:pPr>
      <w:r w:rsidRPr="00116B2B">
        <w:rPr>
          <w:sz w:val="24"/>
        </w:rPr>
        <w:t>VILONA born 1846 New York, typesetter Reveille newspaper, married William Day Seneca Falls New York, 4 children, died 1905 Seneca Falls</w:t>
      </w:r>
    </w:p>
    <w:p w14:paraId="3E3C1FB2" w14:textId="54175E8A" w:rsidR="000D6C32" w:rsidRDefault="00682B8C" w:rsidP="00682B8C">
      <w:pPr>
        <w:tabs>
          <w:tab w:val="left" w:pos="2115"/>
        </w:tabs>
        <w:ind w:right="-1050"/>
        <w:rPr>
          <w:sz w:val="24"/>
        </w:rPr>
      </w:pPr>
      <w:r>
        <w:rPr>
          <w:sz w:val="24"/>
        </w:rPr>
        <w:tab/>
      </w:r>
    </w:p>
    <w:p w14:paraId="2398B3A0" w14:textId="49E4CE6F" w:rsidR="000D6C32" w:rsidRDefault="000D6C32">
      <w:pPr>
        <w:ind w:right="-1050"/>
        <w:rPr>
          <w:sz w:val="24"/>
        </w:rPr>
      </w:pPr>
      <w:r>
        <w:rPr>
          <w:sz w:val="24"/>
        </w:rPr>
        <w:t xml:space="preserve">EUGENIA TrAgAnza born 1866 in Seneca Falls or Waterloo Seneca County, 1880 census age 14 at Wilkes Barre Luzerne Pennsylvania </w:t>
      </w:r>
      <w:r w:rsidR="00603A17">
        <w:rPr>
          <w:sz w:val="24"/>
        </w:rPr>
        <w:t>(</w:t>
      </w:r>
      <w:r>
        <w:rPr>
          <w:sz w:val="24"/>
        </w:rPr>
        <w:t xml:space="preserve">film 1255150 </w:t>
      </w:r>
      <w:r>
        <w:rPr>
          <w:sz w:val="24"/>
        </w:rPr>
        <w:tab/>
        <w:t>number T9-1150 page 26D</w:t>
      </w:r>
      <w:r w:rsidR="00ED4FF2">
        <w:rPr>
          <w:sz w:val="24"/>
        </w:rPr>
        <w:t>)</w:t>
      </w:r>
      <w:r>
        <w:rPr>
          <w:sz w:val="24"/>
        </w:rPr>
        <w:t xml:space="preserve"> her and parents born Pennsylvania</w:t>
      </w:r>
      <w:r w:rsidR="007D16BA">
        <w:rPr>
          <w:sz w:val="24"/>
        </w:rPr>
        <w:t>, married Bloomfield Peterson 07OCT1911 Delaware Pennsylvania</w:t>
      </w:r>
    </w:p>
    <w:p w14:paraId="342FD14D" w14:textId="1DA42C2A" w:rsidR="000D6C32" w:rsidRDefault="000D6C32">
      <w:pPr>
        <w:ind w:right="-1050"/>
        <w:rPr>
          <w:sz w:val="24"/>
        </w:rPr>
      </w:pPr>
      <w:r>
        <w:rPr>
          <w:sz w:val="24"/>
        </w:rPr>
        <w:t>FRED = FREDY TrAgAnza born 27JUL1870</w:t>
      </w:r>
      <w:r w:rsidR="008A78FD">
        <w:rPr>
          <w:sz w:val="24"/>
        </w:rPr>
        <w:t xml:space="preserve"> New York</w:t>
      </w:r>
      <w:r>
        <w:rPr>
          <w:sz w:val="24"/>
        </w:rPr>
        <w:t xml:space="preserve">, 1880 census age 10 at Wilkes Barre Luzerne Pennsylvania </w:t>
      </w:r>
      <w:r w:rsidR="002D7215">
        <w:rPr>
          <w:sz w:val="24"/>
        </w:rPr>
        <w:t>(film</w:t>
      </w:r>
      <w:r>
        <w:rPr>
          <w:sz w:val="24"/>
        </w:rPr>
        <w:t xml:space="preserve"> 1255150 number T9-1150 page </w:t>
      </w:r>
      <w:r w:rsidR="00547CBA">
        <w:rPr>
          <w:sz w:val="24"/>
        </w:rPr>
        <w:tab/>
      </w:r>
      <w:r>
        <w:rPr>
          <w:sz w:val="24"/>
        </w:rPr>
        <w:t>26D</w:t>
      </w:r>
      <w:r w:rsidR="00ED4FF2">
        <w:rPr>
          <w:sz w:val="24"/>
        </w:rPr>
        <w:t>)</w:t>
      </w:r>
      <w:r>
        <w:rPr>
          <w:sz w:val="24"/>
        </w:rPr>
        <w:t xml:space="preserve"> he and parents born Pennsylvania, 1891-1894 Hahnemann Institute, 1895 intern Children's Homeopathic Hospital then went to Baltimore </w:t>
      </w:r>
      <w:r w:rsidR="00547CBA">
        <w:rPr>
          <w:sz w:val="24"/>
        </w:rPr>
        <w:tab/>
      </w:r>
      <w:r>
        <w:rPr>
          <w:sz w:val="24"/>
        </w:rPr>
        <w:t>Medical College worked as doctor in Philadelphia, married 29SEP1897 Broad Street Philadelphia</w:t>
      </w:r>
      <w:r w:rsidR="008A78FD">
        <w:rPr>
          <w:sz w:val="24"/>
        </w:rPr>
        <w:t xml:space="preserve">, </w:t>
      </w:r>
      <w:r w:rsidR="00C57194">
        <w:rPr>
          <w:sz w:val="24"/>
        </w:rPr>
        <w:t xml:space="preserve">at 1900 census physician age 30 living with wife, </w:t>
      </w:r>
      <w:r w:rsidR="00C57194">
        <w:rPr>
          <w:sz w:val="24"/>
        </w:rPr>
        <w:tab/>
        <w:t>son, a boarder (dressmaker</w:t>
      </w:r>
      <w:r w:rsidR="00ED4FF2">
        <w:rPr>
          <w:sz w:val="24"/>
        </w:rPr>
        <w:t>)</w:t>
      </w:r>
      <w:r w:rsidR="00C57194">
        <w:rPr>
          <w:sz w:val="24"/>
        </w:rPr>
        <w:t xml:space="preserve"> and black servant Philadelphia City Pennsylvania, </w:t>
      </w:r>
      <w:r w:rsidR="008A78FD">
        <w:rPr>
          <w:sz w:val="24"/>
        </w:rPr>
        <w:t xml:space="preserve">at 1910 census age 40 medical doctor living ward 32 with wife </w:t>
      </w:r>
      <w:r w:rsidR="00C57194">
        <w:rPr>
          <w:sz w:val="24"/>
        </w:rPr>
        <w:tab/>
      </w:r>
      <w:r w:rsidR="008A78FD">
        <w:rPr>
          <w:sz w:val="24"/>
        </w:rPr>
        <w:t>daughter and three sons ward 32 Philadelphia Pennsylvania</w:t>
      </w:r>
      <w:r w:rsidR="00440AE1">
        <w:rPr>
          <w:sz w:val="24"/>
        </w:rPr>
        <w:t xml:space="preserve">, </w:t>
      </w:r>
      <w:r w:rsidR="00B676D8">
        <w:rPr>
          <w:sz w:val="24"/>
        </w:rPr>
        <w:t>at 1920 census family all called TrOgAnza</w:t>
      </w:r>
      <w:r w:rsidR="000910EA">
        <w:rPr>
          <w:sz w:val="24"/>
        </w:rPr>
        <w:t xml:space="preserve"> doctor age 50</w:t>
      </w:r>
      <w:r w:rsidR="005278BC">
        <w:rPr>
          <w:sz w:val="24"/>
        </w:rPr>
        <w:t xml:space="preserve"> living</w:t>
      </w:r>
      <w:r w:rsidR="000910EA">
        <w:rPr>
          <w:sz w:val="24"/>
        </w:rPr>
        <w:t xml:space="preserve"> with </w:t>
      </w:r>
      <w:r w:rsidR="005278BC">
        <w:rPr>
          <w:sz w:val="24"/>
        </w:rPr>
        <w:t xml:space="preserve">wife </w:t>
      </w:r>
      <w:r w:rsidR="000910EA">
        <w:rPr>
          <w:sz w:val="24"/>
        </w:rPr>
        <w:t xml:space="preserve">three sons </w:t>
      </w:r>
      <w:r w:rsidR="00852897">
        <w:rPr>
          <w:sz w:val="24"/>
        </w:rPr>
        <w:tab/>
      </w:r>
      <w:r w:rsidR="000910EA">
        <w:rPr>
          <w:sz w:val="24"/>
        </w:rPr>
        <w:t>daughter and servants</w:t>
      </w:r>
      <w:r w:rsidR="00852897">
        <w:rPr>
          <w:sz w:val="24"/>
        </w:rPr>
        <w:t xml:space="preserve"> </w:t>
      </w:r>
      <w:r w:rsidR="005278BC">
        <w:rPr>
          <w:sz w:val="24"/>
        </w:rPr>
        <w:t xml:space="preserve">Philadelphia, </w:t>
      </w:r>
      <w:r w:rsidR="00440AE1">
        <w:rPr>
          <w:sz w:val="24"/>
        </w:rPr>
        <w:t>at 1930 census age 59 medical physician living Philadelphia Pennsylvania with wife, mother-in-l</w:t>
      </w:r>
      <w:r w:rsidR="00547CBA">
        <w:rPr>
          <w:sz w:val="24"/>
        </w:rPr>
        <w:t>a</w:t>
      </w:r>
      <w:r w:rsidR="00440AE1">
        <w:rPr>
          <w:sz w:val="24"/>
        </w:rPr>
        <w:t xml:space="preserve">w, four </w:t>
      </w:r>
      <w:r w:rsidR="00852897">
        <w:rPr>
          <w:sz w:val="24"/>
        </w:rPr>
        <w:tab/>
      </w:r>
      <w:r w:rsidR="00440AE1">
        <w:rPr>
          <w:sz w:val="24"/>
        </w:rPr>
        <w:t xml:space="preserve">children and two </w:t>
      </w:r>
      <w:r w:rsidR="002E763C">
        <w:rPr>
          <w:sz w:val="24"/>
        </w:rPr>
        <w:t>grandchildren, at 1940 census age 69 Ward 21 Philadelphia</w:t>
      </w:r>
    </w:p>
    <w:p w14:paraId="297D3816" w14:textId="36659AEB" w:rsidR="000D6C32" w:rsidRDefault="000D6C32">
      <w:pPr>
        <w:ind w:right="-1050"/>
        <w:rPr>
          <w:sz w:val="24"/>
        </w:rPr>
      </w:pPr>
      <w:r>
        <w:rPr>
          <w:sz w:val="24"/>
        </w:rPr>
        <w:t>x ELIZABETH-PEARL</w:t>
      </w:r>
      <w:r w:rsidR="00440AE1">
        <w:rPr>
          <w:sz w:val="24"/>
        </w:rPr>
        <w:t xml:space="preserve"> (BESSIE</w:t>
      </w:r>
      <w:r w:rsidR="00ED4FF2">
        <w:rPr>
          <w:sz w:val="24"/>
        </w:rPr>
        <w:t>)</w:t>
      </w:r>
      <w:r>
        <w:rPr>
          <w:sz w:val="24"/>
        </w:rPr>
        <w:t xml:space="preserve"> born 03MAY1895</w:t>
      </w:r>
      <w:r w:rsidR="008A78FD">
        <w:rPr>
          <w:sz w:val="24"/>
        </w:rPr>
        <w:t xml:space="preserve"> </w:t>
      </w:r>
      <w:r w:rsidR="005E1CB6">
        <w:rPr>
          <w:sz w:val="24"/>
        </w:rPr>
        <w:t xml:space="preserve">or DEC1879 </w:t>
      </w:r>
      <w:r w:rsidR="008A78FD">
        <w:rPr>
          <w:sz w:val="24"/>
        </w:rPr>
        <w:t>Pennsylvania</w:t>
      </w:r>
      <w:r>
        <w:rPr>
          <w:sz w:val="24"/>
        </w:rPr>
        <w:t xml:space="preserve">, first patient of FRED, </w:t>
      </w:r>
      <w:r w:rsidR="00C57194">
        <w:rPr>
          <w:sz w:val="24"/>
        </w:rPr>
        <w:t xml:space="preserve">at 1900 census age 21 living with husband and </w:t>
      </w:r>
      <w:r w:rsidR="00C57194">
        <w:rPr>
          <w:sz w:val="24"/>
        </w:rPr>
        <w:tab/>
        <w:t xml:space="preserve">son, </w:t>
      </w:r>
      <w:r w:rsidR="008A78FD">
        <w:rPr>
          <w:sz w:val="24"/>
        </w:rPr>
        <w:t>at 1910 census</w:t>
      </w:r>
      <w:r w:rsidR="00440AE1">
        <w:rPr>
          <w:sz w:val="24"/>
        </w:rPr>
        <w:t xml:space="preserve"> BESSIE</w:t>
      </w:r>
      <w:r w:rsidR="008A78FD">
        <w:rPr>
          <w:sz w:val="24"/>
        </w:rPr>
        <w:t xml:space="preserve"> age 38 living with husband</w:t>
      </w:r>
      <w:r w:rsidR="00440AE1">
        <w:rPr>
          <w:sz w:val="24"/>
        </w:rPr>
        <w:t xml:space="preserve"> </w:t>
      </w:r>
      <w:r w:rsidR="008A78FD">
        <w:rPr>
          <w:sz w:val="24"/>
        </w:rPr>
        <w:t>and four children,</w:t>
      </w:r>
      <w:r w:rsidR="00852897">
        <w:rPr>
          <w:sz w:val="24"/>
        </w:rPr>
        <w:t xml:space="preserve"> at 1920 ceensus living withhusband and four children</w:t>
      </w:r>
      <w:r w:rsidR="00F33AA6">
        <w:rPr>
          <w:sz w:val="24"/>
        </w:rPr>
        <w:t xml:space="preserve">, </w:t>
      </w:r>
      <w:r w:rsidR="008A78FD">
        <w:rPr>
          <w:sz w:val="24"/>
        </w:rPr>
        <w:t xml:space="preserve"> </w:t>
      </w:r>
      <w:r w:rsidR="00440AE1">
        <w:rPr>
          <w:sz w:val="24"/>
        </w:rPr>
        <w:t xml:space="preserve">at 1930 census </w:t>
      </w:r>
      <w:r w:rsidR="00F33AA6">
        <w:rPr>
          <w:sz w:val="24"/>
        </w:rPr>
        <w:tab/>
      </w:r>
      <w:r w:rsidR="00440AE1">
        <w:rPr>
          <w:sz w:val="24"/>
        </w:rPr>
        <w:t>BESSIE age 50 living with mother (Mary-D Shay</w:t>
      </w:r>
      <w:r w:rsidR="00ED4FF2">
        <w:rPr>
          <w:sz w:val="24"/>
        </w:rPr>
        <w:t>)</w:t>
      </w:r>
      <w:r w:rsidR="00440AE1">
        <w:rPr>
          <w:sz w:val="24"/>
        </w:rPr>
        <w:t xml:space="preserve"> husband four children daughter-in-law and two grandchildren, </w:t>
      </w:r>
      <w:r w:rsidR="002E763C">
        <w:rPr>
          <w:sz w:val="24"/>
        </w:rPr>
        <w:t xml:space="preserve">at 1940 census age 60 Ward 21 </w:t>
      </w:r>
      <w:r w:rsidR="00F33AA6">
        <w:rPr>
          <w:sz w:val="24"/>
        </w:rPr>
        <w:tab/>
      </w:r>
      <w:r w:rsidR="002E763C">
        <w:rPr>
          <w:sz w:val="24"/>
        </w:rPr>
        <w:t xml:space="preserve">Philadelphia, </w:t>
      </w:r>
      <w:r>
        <w:rPr>
          <w:sz w:val="24"/>
        </w:rPr>
        <w:t xml:space="preserve">social security number 472-32-0512 issued Minnesota before 1951, last payment Eveleth Minnesota 55734, died 24SEP1977 St Louis </w:t>
      </w:r>
      <w:r w:rsidR="00F33AA6">
        <w:rPr>
          <w:sz w:val="24"/>
        </w:rPr>
        <w:tab/>
      </w:r>
      <w:r>
        <w:rPr>
          <w:sz w:val="24"/>
        </w:rPr>
        <w:t>County Minnesota</w:t>
      </w:r>
    </w:p>
    <w:p w14:paraId="43DD77E9" w14:textId="0D526371" w:rsidR="000D6C32" w:rsidRDefault="000D6C32">
      <w:pPr>
        <w:ind w:right="-1050"/>
        <w:rPr>
          <w:b/>
          <w:sz w:val="24"/>
        </w:rPr>
      </w:pPr>
      <w:r>
        <w:rPr>
          <w:sz w:val="24"/>
        </w:rPr>
        <w:t xml:space="preserve">NELLIE TrAgAnza born 1872/3 Pennsylvania, 1880 census age 7 at Wilkes Barre Luzerne Pennsylvania </w:t>
      </w:r>
      <w:r w:rsidR="00DC1F83">
        <w:rPr>
          <w:sz w:val="24"/>
        </w:rPr>
        <w:t>(</w:t>
      </w:r>
      <w:r>
        <w:rPr>
          <w:sz w:val="24"/>
        </w:rPr>
        <w:t>film 1255150 number T9-1150 page 26D</w:t>
      </w:r>
      <w:r w:rsidR="00ED4FF2">
        <w:rPr>
          <w:sz w:val="24"/>
        </w:rPr>
        <w:t>)</w:t>
      </w:r>
      <w:r>
        <w:rPr>
          <w:sz w:val="24"/>
        </w:rPr>
        <w:t xml:space="preserve">, </w:t>
      </w:r>
      <w:r>
        <w:rPr>
          <w:sz w:val="24"/>
        </w:rPr>
        <w:tab/>
        <w:t>married Stubs, 1 child</w:t>
      </w:r>
    </w:p>
    <w:p w14:paraId="5A203DB8" w14:textId="77777777" w:rsidR="00DA3157" w:rsidRDefault="00DA3157" w:rsidP="00DA3157">
      <w:pPr>
        <w:ind w:right="-1050"/>
        <w:rPr>
          <w:b/>
          <w:sz w:val="24"/>
        </w:rPr>
      </w:pPr>
    </w:p>
    <w:p w14:paraId="0C092E52" w14:textId="77777777" w:rsidR="00DA3157" w:rsidRDefault="00DA3157" w:rsidP="00DA3157">
      <w:pPr>
        <w:ind w:right="-1050"/>
        <w:rPr>
          <w:b/>
          <w:sz w:val="24"/>
        </w:rPr>
      </w:pPr>
    </w:p>
    <w:p w14:paraId="3334DCC6" w14:textId="77777777" w:rsidR="00DA3157" w:rsidRDefault="00DA3157" w:rsidP="00DA3157">
      <w:pPr>
        <w:ind w:right="-1050"/>
        <w:rPr>
          <w:b/>
          <w:sz w:val="24"/>
        </w:rPr>
      </w:pPr>
    </w:p>
    <w:p w14:paraId="28DCDD84" w14:textId="77777777" w:rsidR="00DA3157" w:rsidRDefault="00DA3157" w:rsidP="00DA3157">
      <w:pPr>
        <w:ind w:right="-1050"/>
        <w:rPr>
          <w:b/>
          <w:sz w:val="24"/>
        </w:rPr>
      </w:pPr>
    </w:p>
    <w:p w14:paraId="520EA6FE" w14:textId="77777777" w:rsidR="00DA3157" w:rsidRDefault="00DA3157" w:rsidP="00DA3157">
      <w:pPr>
        <w:ind w:right="-1050"/>
        <w:rPr>
          <w:b/>
          <w:sz w:val="24"/>
        </w:rPr>
      </w:pPr>
    </w:p>
    <w:p w14:paraId="1D0D6B99" w14:textId="35319697" w:rsidR="00DA3157" w:rsidRPr="00DA3157" w:rsidRDefault="00DA3157" w:rsidP="00DA3157">
      <w:pPr>
        <w:ind w:right="-1050"/>
        <w:rPr>
          <w:b/>
          <w:sz w:val="24"/>
        </w:rPr>
      </w:pPr>
      <w:r w:rsidRPr="00DA3157">
        <w:rPr>
          <w:b/>
          <w:sz w:val="24"/>
        </w:rPr>
        <w:t>NOTES ON UNCONNECTED FAMILY 64 (USA) (</w:t>
      </w:r>
      <w:r w:rsidR="00206D9D">
        <w:rPr>
          <w:b/>
          <w:sz w:val="24"/>
        </w:rPr>
        <w:t xml:space="preserve">part A </w:t>
      </w:r>
      <w:r w:rsidRPr="00DA3157">
        <w:rPr>
          <w:b/>
          <w:sz w:val="24"/>
        </w:rPr>
        <w:t>continued)</w:t>
      </w:r>
    </w:p>
    <w:p w14:paraId="224E1045" w14:textId="77777777" w:rsidR="000D6C32" w:rsidRDefault="000D6C32">
      <w:pPr>
        <w:ind w:right="-1050"/>
        <w:rPr>
          <w:b/>
          <w:sz w:val="24"/>
        </w:rPr>
      </w:pPr>
    </w:p>
    <w:p w14:paraId="2CDC1B15" w14:textId="3840B522" w:rsidR="000D6C32" w:rsidRDefault="002E763C">
      <w:pPr>
        <w:ind w:right="-1050"/>
        <w:rPr>
          <w:sz w:val="24"/>
        </w:rPr>
      </w:pPr>
      <w:r>
        <w:rPr>
          <w:sz w:val="24"/>
        </w:rPr>
        <w:t>ALICE-</w:t>
      </w:r>
      <w:r w:rsidR="000D6C32">
        <w:rPr>
          <w:sz w:val="24"/>
        </w:rPr>
        <w:t xml:space="preserve">BERYL died </w:t>
      </w:r>
      <w:r>
        <w:rPr>
          <w:sz w:val="24"/>
        </w:rPr>
        <w:t xml:space="preserve">04APR1899 </w:t>
      </w:r>
      <w:r w:rsidR="000D6C32">
        <w:rPr>
          <w:sz w:val="24"/>
        </w:rPr>
        <w:t>(cot death syndrome</w:t>
      </w:r>
      <w:r w:rsidR="00ED4FF2">
        <w:rPr>
          <w:sz w:val="24"/>
        </w:rPr>
        <w:t>)</w:t>
      </w:r>
      <w:r w:rsidR="000D6C32">
        <w:rPr>
          <w:sz w:val="24"/>
        </w:rPr>
        <w:t xml:space="preserve"> </w:t>
      </w:r>
      <w:r>
        <w:rPr>
          <w:sz w:val="24"/>
        </w:rPr>
        <w:t>age 0</w:t>
      </w:r>
      <w:r w:rsidR="000D6C32">
        <w:rPr>
          <w:sz w:val="24"/>
        </w:rPr>
        <w:t xml:space="preserve"> Philadelphia</w:t>
      </w:r>
      <w:r>
        <w:rPr>
          <w:sz w:val="24"/>
        </w:rPr>
        <w:t xml:space="preserve"> Pennsylvania, buried 06APR1899 Mount Peace</w:t>
      </w:r>
    </w:p>
    <w:p w14:paraId="1307CE52" w14:textId="6FCAA5F8" w:rsidR="000D6C32" w:rsidRDefault="000D6C32">
      <w:pPr>
        <w:ind w:right="-1050"/>
        <w:rPr>
          <w:sz w:val="24"/>
        </w:rPr>
      </w:pPr>
      <w:r>
        <w:rPr>
          <w:sz w:val="24"/>
        </w:rPr>
        <w:t>CHARLES born 30MAY1900</w:t>
      </w:r>
      <w:r w:rsidR="00C27C53" w:rsidRPr="00C27C53">
        <w:rPr>
          <w:sz w:val="24"/>
        </w:rPr>
        <w:t xml:space="preserve"> </w:t>
      </w:r>
      <w:r w:rsidR="00C27C53">
        <w:rPr>
          <w:sz w:val="24"/>
        </w:rPr>
        <w:t>Pennsylvania</w:t>
      </w:r>
      <w:r w:rsidR="00021B9E">
        <w:rPr>
          <w:sz w:val="24"/>
        </w:rPr>
        <w:t xml:space="preserve">, </w:t>
      </w:r>
      <w:bookmarkStart w:id="140" w:name="_Hlk71035747"/>
      <w:r w:rsidR="00C57194">
        <w:rPr>
          <w:sz w:val="24"/>
        </w:rPr>
        <w:t xml:space="preserve">at 1900 census age 0 living with parents, </w:t>
      </w:r>
      <w:r w:rsidR="00021B9E">
        <w:rPr>
          <w:sz w:val="24"/>
        </w:rPr>
        <w:t>at 1910 census age 9 living with parents</w:t>
      </w:r>
      <w:bookmarkEnd w:id="140"/>
      <w:r w:rsidR="001E5699">
        <w:rPr>
          <w:sz w:val="24"/>
        </w:rPr>
        <w:t xml:space="preserve">, at 1920 census </w:t>
      </w:r>
      <w:r w:rsidR="00C93D48">
        <w:rPr>
          <w:sz w:val="24"/>
        </w:rPr>
        <w:t xml:space="preserve">electrician </w:t>
      </w:r>
      <w:r w:rsidR="00C93D48">
        <w:rPr>
          <w:sz w:val="24"/>
        </w:rPr>
        <w:tab/>
        <w:t>age 19 living at home</w:t>
      </w:r>
      <w:r w:rsidR="005B2825">
        <w:rPr>
          <w:sz w:val="24"/>
        </w:rPr>
        <w:t>, at 1950 census</w:t>
      </w:r>
      <w:r w:rsidR="006C17F3">
        <w:rPr>
          <w:sz w:val="24"/>
        </w:rPr>
        <w:t xml:space="preserve"> chiropodist (own business)</w:t>
      </w:r>
      <w:r w:rsidR="005B2825">
        <w:rPr>
          <w:sz w:val="24"/>
        </w:rPr>
        <w:t xml:space="preserve"> </w:t>
      </w:r>
      <w:r w:rsidR="006C17F3">
        <w:rPr>
          <w:sz w:val="24"/>
        </w:rPr>
        <w:t>age 49 married</w:t>
      </w:r>
    </w:p>
    <w:p w14:paraId="68A5A4F2" w14:textId="4FE20225" w:rsidR="006C17F3" w:rsidRDefault="0071065C">
      <w:pPr>
        <w:ind w:right="-1050"/>
        <w:rPr>
          <w:sz w:val="24"/>
        </w:rPr>
      </w:pPr>
      <w:r>
        <w:rPr>
          <w:sz w:val="24"/>
        </w:rPr>
        <w:t>x ELIZABETH born 1900 approx. Pennsylvania</w:t>
      </w:r>
    </w:p>
    <w:p w14:paraId="2D82E387" w14:textId="4588C82F" w:rsidR="000D6C32" w:rsidRDefault="000D6C32">
      <w:pPr>
        <w:ind w:right="-1050"/>
        <w:rPr>
          <w:sz w:val="24"/>
        </w:rPr>
      </w:pPr>
      <w:r>
        <w:rPr>
          <w:sz w:val="24"/>
        </w:rPr>
        <w:t>FREDERICK-EUGENE born 22JUL1902</w:t>
      </w:r>
      <w:r w:rsidR="00C27C53" w:rsidRPr="00C27C53">
        <w:rPr>
          <w:sz w:val="24"/>
        </w:rPr>
        <w:t xml:space="preserve"> </w:t>
      </w:r>
      <w:r w:rsidR="00C27C53">
        <w:rPr>
          <w:sz w:val="24"/>
        </w:rPr>
        <w:t>Pennsylvania</w:t>
      </w:r>
      <w:r>
        <w:rPr>
          <w:sz w:val="24"/>
        </w:rPr>
        <w:t>,</w:t>
      </w:r>
      <w:r w:rsidR="00021B9E" w:rsidRPr="00021B9E">
        <w:rPr>
          <w:sz w:val="24"/>
        </w:rPr>
        <w:t xml:space="preserve"> </w:t>
      </w:r>
      <w:r w:rsidR="00021B9E">
        <w:rPr>
          <w:sz w:val="24"/>
        </w:rPr>
        <w:t>at 1910 census age 7 living with parents,</w:t>
      </w:r>
      <w:r>
        <w:rPr>
          <w:sz w:val="24"/>
        </w:rPr>
        <w:t xml:space="preserve"> </w:t>
      </w:r>
      <w:r w:rsidR="00C93D48" w:rsidRPr="00C93D48">
        <w:rPr>
          <w:sz w:val="24"/>
        </w:rPr>
        <w:t>at 1920 census</w:t>
      </w:r>
      <w:r w:rsidR="00C93D48">
        <w:rPr>
          <w:sz w:val="24"/>
        </w:rPr>
        <w:t xml:space="preserve"> </w:t>
      </w:r>
      <w:r w:rsidR="00C93D48" w:rsidRPr="00C93D48">
        <w:rPr>
          <w:sz w:val="24"/>
        </w:rPr>
        <w:t>age 1</w:t>
      </w:r>
      <w:r w:rsidR="007346A0">
        <w:rPr>
          <w:sz w:val="24"/>
        </w:rPr>
        <w:t>7</w:t>
      </w:r>
      <w:r w:rsidR="00C93D48" w:rsidRPr="00C93D48">
        <w:rPr>
          <w:sz w:val="24"/>
        </w:rPr>
        <w:t xml:space="preserve"> living at home</w:t>
      </w:r>
      <w:r w:rsidR="007346A0">
        <w:rPr>
          <w:sz w:val="24"/>
        </w:rPr>
        <w:t xml:space="preserve">, </w:t>
      </w:r>
      <w:r w:rsidR="007D16BA">
        <w:rPr>
          <w:sz w:val="24"/>
        </w:rPr>
        <w:t xml:space="preserve">married 1923 </w:t>
      </w:r>
      <w:r w:rsidR="007346A0">
        <w:rPr>
          <w:sz w:val="24"/>
        </w:rPr>
        <w:tab/>
      </w:r>
      <w:r w:rsidR="007D16BA">
        <w:rPr>
          <w:sz w:val="24"/>
        </w:rPr>
        <w:t xml:space="preserve">Philadelphia Pnnsylvania, </w:t>
      </w:r>
      <w:r w:rsidR="00440AE1">
        <w:rPr>
          <w:sz w:val="24"/>
        </w:rPr>
        <w:t xml:space="preserve">at 1930 census medical </w:t>
      </w:r>
      <w:r w:rsidR="00021B9E">
        <w:rPr>
          <w:sz w:val="24"/>
        </w:rPr>
        <w:t>physician age 29 living at home</w:t>
      </w:r>
      <w:r>
        <w:rPr>
          <w:sz w:val="24"/>
        </w:rPr>
        <w:t xml:space="preserve">, </w:t>
      </w:r>
      <w:r w:rsidR="002227BD">
        <w:rPr>
          <w:sz w:val="24"/>
        </w:rPr>
        <w:t>at 1940 census age 37 medical doctor</w:t>
      </w:r>
      <w:r w:rsidR="00187285">
        <w:rPr>
          <w:sz w:val="24"/>
        </w:rPr>
        <w:t xml:space="preserve"> in private practice living </w:t>
      </w:r>
      <w:r w:rsidR="007346A0">
        <w:rPr>
          <w:sz w:val="24"/>
        </w:rPr>
        <w:tab/>
      </w:r>
      <w:r w:rsidR="00187285">
        <w:rPr>
          <w:sz w:val="24"/>
        </w:rPr>
        <w:t>with wife two son</w:t>
      </w:r>
      <w:r w:rsidR="00097463">
        <w:rPr>
          <w:sz w:val="24"/>
        </w:rPr>
        <w:t>s</w:t>
      </w:r>
      <w:r w:rsidR="00187285">
        <w:rPr>
          <w:sz w:val="24"/>
        </w:rPr>
        <w:t xml:space="preserve"> and </w:t>
      </w:r>
      <w:r w:rsidR="00097463">
        <w:rPr>
          <w:sz w:val="24"/>
        </w:rPr>
        <w:t xml:space="preserve">a </w:t>
      </w:r>
      <w:r w:rsidR="00187285">
        <w:rPr>
          <w:sz w:val="24"/>
        </w:rPr>
        <w:t>daughter</w:t>
      </w:r>
      <w:r w:rsidR="00097463">
        <w:rPr>
          <w:sz w:val="24"/>
        </w:rPr>
        <w:t xml:space="preserve"> at </w:t>
      </w:r>
      <w:r w:rsidR="00187285">
        <w:rPr>
          <w:sz w:val="24"/>
        </w:rPr>
        <w:t>Germant</w:t>
      </w:r>
      <w:r w:rsidR="00097463">
        <w:rPr>
          <w:sz w:val="24"/>
        </w:rPr>
        <w:t>o</w:t>
      </w:r>
      <w:r w:rsidR="00187285">
        <w:rPr>
          <w:sz w:val="24"/>
        </w:rPr>
        <w:t>wn Avenue Philadelphia Pennsylvania</w:t>
      </w:r>
      <w:r w:rsidR="008B4E8E">
        <w:rPr>
          <w:sz w:val="24"/>
        </w:rPr>
        <w:t xml:space="preserve"> living at same place in 1935</w:t>
      </w:r>
      <w:r w:rsidR="00187285">
        <w:rPr>
          <w:sz w:val="24"/>
        </w:rPr>
        <w:t xml:space="preserve">, </w:t>
      </w:r>
      <w:r>
        <w:rPr>
          <w:sz w:val="24"/>
        </w:rPr>
        <w:t xml:space="preserve">died age 41 heart attack while </w:t>
      </w:r>
      <w:r w:rsidR="007346A0">
        <w:rPr>
          <w:sz w:val="24"/>
        </w:rPr>
        <w:tab/>
      </w:r>
      <w:r>
        <w:rPr>
          <w:sz w:val="24"/>
        </w:rPr>
        <w:t>asleep</w:t>
      </w:r>
    </w:p>
    <w:p w14:paraId="115F6D50" w14:textId="51D12E07" w:rsidR="000D6C32" w:rsidRDefault="000D6C32">
      <w:pPr>
        <w:ind w:right="-1050"/>
        <w:rPr>
          <w:sz w:val="24"/>
        </w:rPr>
      </w:pPr>
      <w:r>
        <w:rPr>
          <w:sz w:val="24"/>
        </w:rPr>
        <w:t>x MARGARET</w:t>
      </w:r>
      <w:r w:rsidR="00021B9E">
        <w:rPr>
          <w:sz w:val="24"/>
        </w:rPr>
        <w:t xml:space="preserve"> born 1901 approx. Pennsylvania, at 1930 census age 29 living with husband his parents and her two children</w:t>
      </w:r>
      <w:r w:rsidR="008F3AC6">
        <w:rPr>
          <w:sz w:val="24"/>
        </w:rPr>
        <w:t xml:space="preserve">, at 1940 census age 37 living </w:t>
      </w:r>
      <w:r w:rsidR="008F3AC6">
        <w:rPr>
          <w:sz w:val="24"/>
        </w:rPr>
        <w:tab/>
        <w:t>with husband and three children</w:t>
      </w:r>
    </w:p>
    <w:p w14:paraId="14F1638B" w14:textId="108A8FB0" w:rsidR="000D6C32" w:rsidRDefault="000D6C32">
      <w:pPr>
        <w:ind w:right="-1050"/>
        <w:rPr>
          <w:sz w:val="24"/>
        </w:rPr>
      </w:pPr>
      <w:r>
        <w:rPr>
          <w:sz w:val="24"/>
        </w:rPr>
        <w:t>RUTH</w:t>
      </w:r>
      <w:r w:rsidR="00AC55FF">
        <w:rPr>
          <w:sz w:val="24"/>
        </w:rPr>
        <w:t>-P</w:t>
      </w:r>
      <w:r w:rsidR="002E763C">
        <w:rPr>
          <w:sz w:val="24"/>
        </w:rPr>
        <w:t>EARL</w:t>
      </w:r>
      <w:r>
        <w:rPr>
          <w:sz w:val="24"/>
        </w:rPr>
        <w:t xml:space="preserve"> born 21JAN1906</w:t>
      </w:r>
      <w:r w:rsidR="00C27C53">
        <w:rPr>
          <w:sz w:val="24"/>
        </w:rPr>
        <w:t xml:space="preserve"> </w:t>
      </w:r>
      <w:bookmarkStart w:id="141" w:name="_Hlk71035860"/>
      <w:r w:rsidR="00C27C53">
        <w:rPr>
          <w:sz w:val="24"/>
        </w:rPr>
        <w:t>Pennsylvania</w:t>
      </w:r>
      <w:bookmarkEnd w:id="141"/>
      <w:r>
        <w:rPr>
          <w:sz w:val="24"/>
        </w:rPr>
        <w:t xml:space="preserve">, </w:t>
      </w:r>
      <w:r w:rsidR="00C27C53">
        <w:rPr>
          <w:sz w:val="24"/>
        </w:rPr>
        <w:t xml:space="preserve">at 1910 census age 4 living with parents </w:t>
      </w:r>
      <w:r>
        <w:rPr>
          <w:sz w:val="24"/>
        </w:rPr>
        <w:t xml:space="preserve">doctor, </w:t>
      </w:r>
      <w:r w:rsidR="007346A0" w:rsidRPr="007346A0">
        <w:rPr>
          <w:sz w:val="24"/>
        </w:rPr>
        <w:t>at 1920 census</w:t>
      </w:r>
      <w:r w:rsidR="007346A0">
        <w:rPr>
          <w:sz w:val="24"/>
        </w:rPr>
        <w:t xml:space="preserve"> </w:t>
      </w:r>
      <w:r w:rsidR="007346A0" w:rsidRPr="007346A0">
        <w:rPr>
          <w:sz w:val="24"/>
        </w:rPr>
        <w:t>age 1</w:t>
      </w:r>
      <w:r w:rsidR="00E254B4">
        <w:rPr>
          <w:sz w:val="24"/>
        </w:rPr>
        <w:t>3</w:t>
      </w:r>
      <w:r w:rsidR="007346A0" w:rsidRPr="007346A0">
        <w:rPr>
          <w:sz w:val="24"/>
        </w:rPr>
        <w:t xml:space="preserve"> living at home</w:t>
      </w:r>
      <w:r w:rsidR="00E254B4">
        <w:rPr>
          <w:sz w:val="24"/>
        </w:rPr>
        <w:t xml:space="preserve">, </w:t>
      </w:r>
      <w:r w:rsidR="00AC55FF">
        <w:rPr>
          <w:sz w:val="24"/>
        </w:rPr>
        <w:t xml:space="preserve">1925 Philadelphia </w:t>
      </w:r>
      <w:r w:rsidR="00E254B4">
        <w:rPr>
          <w:sz w:val="24"/>
        </w:rPr>
        <w:tab/>
      </w:r>
      <w:r w:rsidR="00AC55FF">
        <w:rPr>
          <w:sz w:val="24"/>
        </w:rPr>
        <w:t xml:space="preserve">Pennslvania </w:t>
      </w:r>
      <w:r>
        <w:rPr>
          <w:sz w:val="24"/>
        </w:rPr>
        <w:t xml:space="preserve">married </w:t>
      </w:r>
      <w:r w:rsidR="00C57194">
        <w:rPr>
          <w:sz w:val="24"/>
        </w:rPr>
        <w:t xml:space="preserve">Herman-S </w:t>
      </w:r>
      <w:r>
        <w:rPr>
          <w:sz w:val="24"/>
        </w:rPr>
        <w:t>Hepner</w:t>
      </w:r>
      <w:r w:rsidR="00E6311A">
        <w:rPr>
          <w:sz w:val="24"/>
        </w:rPr>
        <w:t xml:space="preserve">, may be RUTH age 69 married 03APR1975 San Diego Richard-K Leialoha age 46 </w:t>
      </w:r>
    </w:p>
    <w:p w14:paraId="0B8477EF" w14:textId="58F29FC4" w:rsidR="000D6C32" w:rsidRDefault="000D6C32">
      <w:pPr>
        <w:ind w:right="-1050"/>
        <w:rPr>
          <w:sz w:val="24"/>
        </w:rPr>
      </w:pPr>
      <w:r>
        <w:rPr>
          <w:sz w:val="24"/>
        </w:rPr>
        <w:t>ROBERT</w:t>
      </w:r>
      <w:r w:rsidR="001719E7">
        <w:rPr>
          <w:sz w:val="24"/>
        </w:rPr>
        <w:t>-W</w:t>
      </w:r>
      <w:r w:rsidR="00872EFC">
        <w:rPr>
          <w:sz w:val="24"/>
        </w:rPr>
        <w:t>ILLIAM</w:t>
      </w:r>
      <w:r>
        <w:rPr>
          <w:sz w:val="24"/>
        </w:rPr>
        <w:t xml:space="preserve"> born 21DEC1907</w:t>
      </w:r>
      <w:r w:rsidR="00C27C53" w:rsidRPr="00C27C53">
        <w:rPr>
          <w:sz w:val="24"/>
        </w:rPr>
        <w:t xml:space="preserve"> </w:t>
      </w:r>
      <w:r w:rsidR="00C27C53">
        <w:rPr>
          <w:sz w:val="24"/>
        </w:rPr>
        <w:t>Pennsylvania,</w:t>
      </w:r>
      <w:r>
        <w:rPr>
          <w:sz w:val="24"/>
        </w:rPr>
        <w:t xml:space="preserve"> </w:t>
      </w:r>
      <w:r w:rsidR="00C27C53">
        <w:rPr>
          <w:sz w:val="24"/>
        </w:rPr>
        <w:t xml:space="preserve">at 1910 census age 2 living with parents, </w:t>
      </w:r>
      <w:r w:rsidR="00E254B4" w:rsidRPr="00E254B4">
        <w:rPr>
          <w:sz w:val="24"/>
        </w:rPr>
        <w:t>at 1920 census age 1</w:t>
      </w:r>
      <w:r w:rsidR="00E254B4">
        <w:rPr>
          <w:sz w:val="24"/>
        </w:rPr>
        <w:t>2</w:t>
      </w:r>
      <w:r w:rsidR="00E254B4" w:rsidRPr="00E254B4">
        <w:rPr>
          <w:sz w:val="24"/>
        </w:rPr>
        <w:t xml:space="preserve"> living at home</w:t>
      </w:r>
      <w:r w:rsidR="00E254B4">
        <w:rPr>
          <w:sz w:val="24"/>
        </w:rPr>
        <w:t xml:space="preserve">, </w:t>
      </w:r>
      <w:r w:rsidR="00440AE1">
        <w:rPr>
          <w:sz w:val="24"/>
        </w:rPr>
        <w:t xml:space="preserve">at 1930 census age </w:t>
      </w:r>
      <w:r w:rsidR="00AD4061">
        <w:rPr>
          <w:sz w:val="24"/>
        </w:rPr>
        <w:tab/>
      </w:r>
      <w:r w:rsidR="00440AE1">
        <w:rPr>
          <w:sz w:val="24"/>
        </w:rPr>
        <w:t xml:space="preserve">21 living at home, </w:t>
      </w:r>
      <w:r w:rsidR="00DC753D">
        <w:rPr>
          <w:sz w:val="24"/>
        </w:rPr>
        <w:t xml:space="preserve">at 1940 census </w:t>
      </w:r>
      <w:r w:rsidR="00EE4507">
        <w:rPr>
          <w:sz w:val="24"/>
        </w:rPr>
        <w:t xml:space="preserve">age 32 </w:t>
      </w:r>
      <w:r w:rsidR="00610583">
        <w:rPr>
          <w:sz w:val="24"/>
        </w:rPr>
        <w:t xml:space="preserve">married </w:t>
      </w:r>
      <w:r w:rsidR="00EE4507">
        <w:rPr>
          <w:sz w:val="24"/>
        </w:rPr>
        <w:t>physician living 1576 Mount Ephraim Av</w:t>
      </w:r>
      <w:r w:rsidR="00296B74">
        <w:rPr>
          <w:sz w:val="24"/>
        </w:rPr>
        <w:t>enue Camden New Jersey</w:t>
      </w:r>
      <w:r w:rsidR="003E795F">
        <w:rPr>
          <w:sz w:val="24"/>
        </w:rPr>
        <w:t xml:space="preserve"> with wife and daughters</w:t>
      </w:r>
      <w:r w:rsidR="00296B74">
        <w:rPr>
          <w:sz w:val="24"/>
        </w:rPr>
        <w:t>,</w:t>
      </w:r>
      <w:r>
        <w:rPr>
          <w:sz w:val="24"/>
        </w:rPr>
        <w:t xml:space="preserve"> </w:t>
      </w:r>
      <w:r w:rsidR="00A30F1A">
        <w:rPr>
          <w:sz w:val="24"/>
        </w:rPr>
        <w:t xml:space="preserve">at </w:t>
      </w:r>
      <w:r w:rsidR="00AD4061">
        <w:rPr>
          <w:sz w:val="24"/>
        </w:rPr>
        <w:tab/>
      </w:r>
      <w:r w:rsidR="00A30F1A">
        <w:rPr>
          <w:sz w:val="24"/>
        </w:rPr>
        <w:t xml:space="preserve">1950 census age 41 doctor living </w:t>
      </w:r>
      <w:r w:rsidR="00452B6F">
        <w:rPr>
          <w:sz w:val="24"/>
        </w:rPr>
        <w:t>428 Richey Collingswood Camden New Jersey with wife</w:t>
      </w:r>
      <w:r w:rsidR="0019672A">
        <w:rPr>
          <w:sz w:val="24"/>
        </w:rPr>
        <w:t>,,daughters</w:t>
      </w:r>
      <w:r w:rsidR="005806C4">
        <w:rPr>
          <w:sz w:val="24"/>
        </w:rPr>
        <w:t>, aunt by marriage</w:t>
      </w:r>
      <w:r w:rsidR="0019672A">
        <w:rPr>
          <w:sz w:val="24"/>
        </w:rPr>
        <w:t xml:space="preserve"> and father in law</w:t>
      </w:r>
      <w:r w:rsidR="005806C4">
        <w:rPr>
          <w:sz w:val="24"/>
        </w:rPr>
        <w:t xml:space="preserve">, </w:t>
      </w:r>
      <w:r>
        <w:rPr>
          <w:sz w:val="24"/>
        </w:rPr>
        <w:t xml:space="preserve">social </w:t>
      </w:r>
      <w:r w:rsidR="00AD4061">
        <w:rPr>
          <w:sz w:val="24"/>
        </w:rPr>
        <w:tab/>
      </w:r>
      <w:r>
        <w:rPr>
          <w:sz w:val="24"/>
        </w:rPr>
        <w:t>security number 153-40-8226, lived Lenola and Moorestown Burlington county New Jersey, died 02JUN1988</w:t>
      </w:r>
      <w:r w:rsidR="00872EFC" w:rsidRPr="00872EFC">
        <w:rPr>
          <w:sz w:val="24"/>
        </w:rPr>
        <w:t xml:space="preserve"> </w:t>
      </w:r>
      <w:r w:rsidR="00872EFC">
        <w:rPr>
          <w:sz w:val="24"/>
        </w:rPr>
        <w:t>Burlington county New Jersey</w:t>
      </w:r>
    </w:p>
    <w:p w14:paraId="3ADDBE62" w14:textId="763866AE" w:rsidR="00BD58CE" w:rsidRDefault="00BD58CE">
      <w:pPr>
        <w:ind w:right="-1050"/>
        <w:rPr>
          <w:b/>
          <w:sz w:val="24"/>
        </w:rPr>
      </w:pPr>
      <w:r>
        <w:rPr>
          <w:sz w:val="24"/>
        </w:rPr>
        <w:t>x EVELYN</w:t>
      </w:r>
      <w:r w:rsidR="003F4F42">
        <w:rPr>
          <w:sz w:val="24"/>
        </w:rPr>
        <w:t xml:space="preserve"> born 1912 approx. Pennsylvania</w:t>
      </w:r>
      <w:r w:rsidR="00FB5003">
        <w:rPr>
          <w:sz w:val="24"/>
        </w:rPr>
        <w:t xml:space="preserve">, </w:t>
      </w:r>
      <w:r w:rsidR="002016FE">
        <w:rPr>
          <w:sz w:val="24"/>
        </w:rPr>
        <w:t xml:space="preserve">at 1940 census living with husband and daughters, </w:t>
      </w:r>
      <w:r w:rsidR="00FB5003">
        <w:rPr>
          <w:sz w:val="24"/>
        </w:rPr>
        <w:t>at 1950 census living wi</w:t>
      </w:r>
      <w:r w:rsidR="002016FE">
        <w:rPr>
          <w:sz w:val="24"/>
        </w:rPr>
        <w:t>t</w:t>
      </w:r>
      <w:r w:rsidR="00FB5003">
        <w:rPr>
          <w:sz w:val="24"/>
        </w:rPr>
        <w:t xml:space="preserve">h husband, father, aunt and </w:t>
      </w:r>
      <w:r w:rsidR="002016FE">
        <w:rPr>
          <w:sz w:val="24"/>
        </w:rPr>
        <w:tab/>
      </w:r>
      <w:r w:rsidR="00FB5003">
        <w:rPr>
          <w:sz w:val="24"/>
        </w:rPr>
        <w:t>daughters</w:t>
      </w:r>
    </w:p>
    <w:p w14:paraId="607FE31A" w14:textId="50730483" w:rsidR="00DA3157" w:rsidRDefault="00DA3157" w:rsidP="00DA3157">
      <w:pPr>
        <w:pageBreakBefore/>
        <w:ind w:right="-1050"/>
        <w:rPr>
          <w:sz w:val="24"/>
        </w:rPr>
      </w:pPr>
      <w:bookmarkStart w:id="142" w:name="_Hlk71036023"/>
      <w:r>
        <w:rPr>
          <w:b/>
          <w:sz w:val="24"/>
        </w:rPr>
        <w:t>NOTES ON UNCONNECTED FAMILY 64 (USA) (</w:t>
      </w:r>
      <w:r w:rsidR="00206D9D">
        <w:rPr>
          <w:b/>
          <w:sz w:val="24"/>
        </w:rPr>
        <w:t xml:space="preserve">part A </w:t>
      </w:r>
      <w:r>
        <w:rPr>
          <w:b/>
          <w:sz w:val="24"/>
        </w:rPr>
        <w:t>continued)</w:t>
      </w:r>
    </w:p>
    <w:bookmarkEnd w:id="142"/>
    <w:p w14:paraId="73F9B448" w14:textId="77777777" w:rsidR="000D6C32" w:rsidRDefault="000D6C32">
      <w:pPr>
        <w:ind w:right="-1050"/>
        <w:rPr>
          <w:sz w:val="24"/>
        </w:rPr>
      </w:pPr>
    </w:p>
    <w:p w14:paraId="4D8631A8" w14:textId="54E3D0BE" w:rsidR="000D6C32" w:rsidRDefault="00021B9E">
      <w:pPr>
        <w:ind w:right="-1050"/>
        <w:rPr>
          <w:sz w:val="24"/>
        </w:rPr>
      </w:pPr>
      <w:r>
        <w:rPr>
          <w:sz w:val="24"/>
        </w:rPr>
        <w:t>MARGARET</w:t>
      </w:r>
      <w:r w:rsidR="00622B04">
        <w:rPr>
          <w:sz w:val="24"/>
        </w:rPr>
        <w:t>-D</w:t>
      </w:r>
      <w:r>
        <w:rPr>
          <w:sz w:val="24"/>
        </w:rPr>
        <w:t xml:space="preserve"> (</w:t>
      </w:r>
      <w:r w:rsidR="000D6C32">
        <w:rPr>
          <w:sz w:val="24"/>
        </w:rPr>
        <w:t>PEGGY</w:t>
      </w:r>
      <w:r w:rsidR="00ED4FF2">
        <w:rPr>
          <w:sz w:val="24"/>
        </w:rPr>
        <w:t>)</w:t>
      </w:r>
      <w:r>
        <w:rPr>
          <w:sz w:val="24"/>
        </w:rPr>
        <w:t xml:space="preserve"> born 1927 approx. Pennsylvania, at 1930 census age 3 living with parents and grandparents, </w:t>
      </w:r>
      <w:r w:rsidR="00622B04">
        <w:rPr>
          <w:sz w:val="24"/>
        </w:rPr>
        <w:t xml:space="preserve">at 1940 census age 12 living at </w:t>
      </w:r>
      <w:r w:rsidR="00622B04">
        <w:rPr>
          <w:sz w:val="24"/>
        </w:rPr>
        <w:tab/>
        <w:t xml:space="preserve">home, </w:t>
      </w:r>
      <w:r w:rsidR="000D6C32">
        <w:rPr>
          <w:sz w:val="24"/>
        </w:rPr>
        <w:t xml:space="preserve">married Myrl Lindeman, divorced, </w:t>
      </w:r>
      <w:r w:rsidR="00A860CF">
        <w:rPr>
          <w:sz w:val="24"/>
        </w:rPr>
        <w:t xml:space="preserve">at </w:t>
      </w:r>
      <w:r w:rsidR="003E21E4">
        <w:rPr>
          <w:sz w:val="24"/>
        </w:rPr>
        <w:tab/>
      </w:r>
      <w:r w:rsidR="00A860CF">
        <w:rPr>
          <w:sz w:val="24"/>
        </w:rPr>
        <w:t xml:space="preserve">1950 census widow </w:t>
      </w:r>
      <w:r w:rsidR="00217385">
        <w:rPr>
          <w:sz w:val="24"/>
        </w:rPr>
        <w:t>age 48 assembler at Brow Instruments Company</w:t>
      </w:r>
      <w:r w:rsidR="005C50CF">
        <w:rPr>
          <w:sz w:val="24"/>
        </w:rPr>
        <w:t xml:space="preserve"> Philadelphia, </w:t>
      </w:r>
      <w:r w:rsidR="000D6C32">
        <w:rPr>
          <w:sz w:val="24"/>
        </w:rPr>
        <w:t xml:space="preserve">died cancer aged 52 </w:t>
      </w:r>
      <w:r w:rsidR="00C5679A">
        <w:rPr>
          <w:sz w:val="24"/>
        </w:rPr>
        <w:tab/>
      </w:r>
      <w:r w:rsidR="000D6C32">
        <w:rPr>
          <w:sz w:val="24"/>
        </w:rPr>
        <w:t>Philadelphia</w:t>
      </w:r>
    </w:p>
    <w:p w14:paraId="302BCB7B" w14:textId="00019DB3" w:rsidR="000D6C32" w:rsidRDefault="000D6C32">
      <w:pPr>
        <w:ind w:right="-1050"/>
        <w:rPr>
          <w:sz w:val="24"/>
        </w:rPr>
      </w:pPr>
      <w:r>
        <w:rPr>
          <w:sz w:val="24"/>
        </w:rPr>
        <w:t xml:space="preserve">EUGENE-DEWEES born 1928 </w:t>
      </w:r>
    </w:p>
    <w:p w14:paraId="1B29F22C" w14:textId="11BF7B7B" w:rsidR="000D6C32" w:rsidRDefault="000D6C32">
      <w:pPr>
        <w:ind w:right="-1050"/>
        <w:rPr>
          <w:sz w:val="24"/>
        </w:rPr>
      </w:pPr>
      <w:r>
        <w:rPr>
          <w:sz w:val="24"/>
        </w:rPr>
        <w:t>x BETTY-ANN born 1928</w:t>
      </w:r>
      <w:r w:rsidR="00ED4FF2">
        <w:rPr>
          <w:sz w:val="24"/>
        </w:rPr>
        <w:t>)</w:t>
      </w:r>
    </w:p>
    <w:p w14:paraId="333C3636" w14:textId="6E91DF89" w:rsidR="000D6C32" w:rsidRDefault="004957AA">
      <w:pPr>
        <w:ind w:right="-1050"/>
        <w:rPr>
          <w:sz w:val="24"/>
        </w:rPr>
      </w:pPr>
      <w:r>
        <w:rPr>
          <w:sz w:val="24"/>
        </w:rPr>
        <w:t>FREDERICK-</w:t>
      </w:r>
      <w:r w:rsidR="000D6C32">
        <w:rPr>
          <w:sz w:val="24"/>
        </w:rPr>
        <w:t>T</w:t>
      </w:r>
      <w:r>
        <w:rPr>
          <w:sz w:val="24"/>
        </w:rPr>
        <w:t>H</w:t>
      </w:r>
      <w:r w:rsidR="000D6C32">
        <w:rPr>
          <w:sz w:val="24"/>
        </w:rPr>
        <w:t>OM</w:t>
      </w:r>
      <w:r>
        <w:rPr>
          <w:sz w:val="24"/>
        </w:rPr>
        <w:t>AS</w:t>
      </w:r>
      <w:r w:rsidR="00D00028">
        <w:rPr>
          <w:sz w:val="24"/>
        </w:rPr>
        <w:t xml:space="preserve"> born 1933 </w:t>
      </w:r>
    </w:p>
    <w:p w14:paraId="27F8803F" w14:textId="77777777" w:rsidR="000D6C32" w:rsidRDefault="000D6C32">
      <w:pPr>
        <w:ind w:right="-1050"/>
        <w:rPr>
          <w:sz w:val="24"/>
        </w:rPr>
      </w:pPr>
      <w:r>
        <w:rPr>
          <w:sz w:val="24"/>
        </w:rPr>
        <w:t>x BETTY</w:t>
      </w:r>
    </w:p>
    <w:p w14:paraId="195B98EF" w14:textId="77777777" w:rsidR="00C27C53" w:rsidRDefault="00C27C53">
      <w:pPr>
        <w:ind w:right="-1050"/>
        <w:rPr>
          <w:sz w:val="24"/>
        </w:rPr>
      </w:pPr>
    </w:p>
    <w:p w14:paraId="677B5E7F" w14:textId="0095E397" w:rsidR="00A95110" w:rsidRDefault="00A95110">
      <w:pPr>
        <w:ind w:right="-1050"/>
        <w:rPr>
          <w:sz w:val="24"/>
        </w:rPr>
      </w:pPr>
      <w:r>
        <w:rPr>
          <w:sz w:val="24"/>
        </w:rPr>
        <w:t xml:space="preserve">RICHARD born </w:t>
      </w:r>
      <w:r w:rsidR="006D4D8C">
        <w:rPr>
          <w:sz w:val="24"/>
        </w:rPr>
        <w:t xml:space="preserve">1927 </w:t>
      </w:r>
    </w:p>
    <w:p w14:paraId="7E25EB6E" w14:textId="5FB8050F" w:rsidR="00A95110" w:rsidRDefault="00A95110">
      <w:pPr>
        <w:ind w:right="-1050"/>
        <w:rPr>
          <w:sz w:val="24"/>
        </w:rPr>
      </w:pPr>
      <w:r>
        <w:rPr>
          <w:sz w:val="24"/>
        </w:rPr>
        <w:t>DORIS</w:t>
      </w:r>
      <w:r w:rsidR="006D4D8C" w:rsidRPr="006D4D8C">
        <w:rPr>
          <w:sz w:val="24"/>
        </w:rPr>
        <w:t xml:space="preserve"> born 19</w:t>
      </w:r>
      <w:r w:rsidR="00AC0C60">
        <w:rPr>
          <w:sz w:val="24"/>
        </w:rPr>
        <w:t>35</w:t>
      </w:r>
      <w:r w:rsidR="006D4D8C" w:rsidRPr="006D4D8C">
        <w:rPr>
          <w:sz w:val="24"/>
        </w:rPr>
        <w:t xml:space="preserve"> </w:t>
      </w:r>
    </w:p>
    <w:p w14:paraId="6BDB8607" w14:textId="77777777" w:rsidR="00493759" w:rsidRDefault="00493759">
      <w:pPr>
        <w:ind w:right="-1050"/>
        <w:rPr>
          <w:sz w:val="24"/>
        </w:rPr>
      </w:pPr>
    </w:p>
    <w:p w14:paraId="738439DE" w14:textId="165C3CFA" w:rsidR="005F3771" w:rsidRDefault="005F3771">
      <w:pPr>
        <w:ind w:right="-1050"/>
        <w:rPr>
          <w:sz w:val="24"/>
        </w:rPr>
      </w:pPr>
      <w:r w:rsidRPr="005F3771">
        <w:rPr>
          <w:sz w:val="24"/>
        </w:rPr>
        <w:t>EVELYN-J</w:t>
      </w:r>
      <w:r w:rsidR="003F7CB4">
        <w:rPr>
          <w:sz w:val="24"/>
        </w:rPr>
        <w:t xml:space="preserve"> born 1943 </w:t>
      </w:r>
    </w:p>
    <w:p w14:paraId="6A06D7B9" w14:textId="07FCBBA3" w:rsidR="00C27C53" w:rsidRDefault="005F3771">
      <w:pPr>
        <w:ind w:right="-1050"/>
        <w:rPr>
          <w:sz w:val="24"/>
        </w:rPr>
      </w:pPr>
      <w:r w:rsidRPr="005F3771">
        <w:rPr>
          <w:sz w:val="24"/>
        </w:rPr>
        <w:t>NANCY</w:t>
      </w:r>
      <w:r w:rsidR="00A06B64" w:rsidRPr="00A06B64">
        <w:rPr>
          <w:sz w:val="24"/>
        </w:rPr>
        <w:t xml:space="preserve"> born 194</w:t>
      </w:r>
      <w:r w:rsidR="00A06B64">
        <w:rPr>
          <w:sz w:val="24"/>
        </w:rPr>
        <w:t>7</w:t>
      </w:r>
      <w:r w:rsidR="00A06B64" w:rsidRPr="00A06B64">
        <w:rPr>
          <w:sz w:val="24"/>
        </w:rPr>
        <w:t xml:space="preserve"> </w:t>
      </w:r>
    </w:p>
    <w:p w14:paraId="725D4FD2" w14:textId="77777777" w:rsidR="006328F0" w:rsidRDefault="006328F0" w:rsidP="006328F0">
      <w:pPr>
        <w:ind w:right="-1050"/>
        <w:rPr>
          <w:b/>
          <w:sz w:val="24"/>
        </w:rPr>
      </w:pPr>
    </w:p>
    <w:p w14:paraId="2725B44C" w14:textId="2F6131A6" w:rsidR="000D6C32" w:rsidRDefault="000D6C32">
      <w:pPr>
        <w:ind w:right="-1050"/>
        <w:rPr>
          <w:sz w:val="24"/>
        </w:rPr>
      </w:pPr>
      <w:r>
        <w:rPr>
          <w:sz w:val="24"/>
        </w:rPr>
        <w:t>FREDERICK-E</w:t>
      </w:r>
      <w:r w:rsidR="00AC0C60">
        <w:rPr>
          <w:sz w:val="24"/>
        </w:rPr>
        <w:t>-</w:t>
      </w:r>
      <w:r>
        <w:rPr>
          <w:sz w:val="24"/>
        </w:rPr>
        <w:t xml:space="preserve">J born 1955 </w:t>
      </w:r>
    </w:p>
    <w:p w14:paraId="6C829C93" w14:textId="6C055A10" w:rsidR="000D6C32" w:rsidRDefault="000D6C32">
      <w:pPr>
        <w:ind w:right="-1050"/>
        <w:rPr>
          <w:sz w:val="24"/>
        </w:rPr>
      </w:pPr>
      <w:r>
        <w:rPr>
          <w:sz w:val="24"/>
        </w:rPr>
        <w:t>WILLIAM-THOMAS born 1958</w:t>
      </w:r>
    </w:p>
    <w:p w14:paraId="69BDB2DA" w14:textId="245D1445" w:rsidR="000D6C32" w:rsidRDefault="000D6C32">
      <w:pPr>
        <w:ind w:right="-1050"/>
        <w:rPr>
          <w:sz w:val="24"/>
        </w:rPr>
      </w:pPr>
      <w:r>
        <w:rPr>
          <w:sz w:val="24"/>
        </w:rPr>
        <w:t xml:space="preserve">x SUSAN-LOUISE born 1961 </w:t>
      </w:r>
    </w:p>
    <w:p w14:paraId="2D83545A" w14:textId="44DA5BD2" w:rsidR="000D6C32" w:rsidRDefault="000D6C32">
      <w:pPr>
        <w:ind w:right="-1050"/>
        <w:rPr>
          <w:sz w:val="24"/>
        </w:rPr>
      </w:pPr>
      <w:r>
        <w:rPr>
          <w:sz w:val="24"/>
        </w:rPr>
        <w:t xml:space="preserve">ADAM-R. born 1963 </w:t>
      </w:r>
    </w:p>
    <w:p w14:paraId="2247BD8A" w14:textId="77777777" w:rsidR="000D6C32" w:rsidRDefault="000D6C32">
      <w:pPr>
        <w:ind w:right="-1050"/>
        <w:rPr>
          <w:sz w:val="24"/>
        </w:rPr>
      </w:pPr>
      <w:r>
        <w:rPr>
          <w:sz w:val="24"/>
        </w:rPr>
        <w:t xml:space="preserve">x EILEEN-R. </w:t>
      </w:r>
    </w:p>
    <w:p w14:paraId="515B33C1" w14:textId="08015BBD" w:rsidR="000D6C32" w:rsidRDefault="000D6C32">
      <w:pPr>
        <w:ind w:right="-1050"/>
        <w:rPr>
          <w:sz w:val="24"/>
        </w:rPr>
      </w:pPr>
      <w:r>
        <w:rPr>
          <w:sz w:val="24"/>
        </w:rPr>
        <w:t xml:space="preserve">x ANDREA </w:t>
      </w:r>
    </w:p>
    <w:p w14:paraId="247F7F2D" w14:textId="77777777" w:rsidR="006033C5" w:rsidRDefault="006033C5">
      <w:pPr>
        <w:ind w:right="-1050"/>
        <w:rPr>
          <w:sz w:val="24"/>
        </w:rPr>
      </w:pPr>
    </w:p>
    <w:p w14:paraId="6E6543BE" w14:textId="2C1DB1A7" w:rsidR="000D6C32" w:rsidRDefault="000D6C32">
      <w:pPr>
        <w:ind w:right="-1050"/>
        <w:rPr>
          <w:sz w:val="24"/>
        </w:rPr>
      </w:pPr>
      <w:r>
        <w:rPr>
          <w:sz w:val="24"/>
        </w:rPr>
        <w:t xml:space="preserve">BRIAN-RUSSELL born 1989 </w:t>
      </w:r>
    </w:p>
    <w:p w14:paraId="3DE4BD0B" w14:textId="0B0AB624" w:rsidR="000D6C32" w:rsidRDefault="000D6C32">
      <w:pPr>
        <w:ind w:right="-1050"/>
        <w:rPr>
          <w:sz w:val="24"/>
        </w:rPr>
      </w:pPr>
      <w:r>
        <w:rPr>
          <w:sz w:val="24"/>
        </w:rPr>
        <w:t xml:space="preserve">MARK-EUGENE born 1993 </w:t>
      </w:r>
    </w:p>
    <w:p w14:paraId="5E97FDCA" w14:textId="77777777" w:rsidR="00D05E47" w:rsidRDefault="00D05E47">
      <w:pPr>
        <w:ind w:right="-1050"/>
        <w:rPr>
          <w:sz w:val="24"/>
        </w:rPr>
      </w:pPr>
    </w:p>
    <w:p w14:paraId="0B3533EE" w14:textId="5FE76D50" w:rsidR="000D6C32" w:rsidRDefault="000D6C32">
      <w:pPr>
        <w:pageBreakBefore/>
        <w:ind w:right="-1050"/>
        <w:rPr>
          <w:sz w:val="24"/>
        </w:rPr>
      </w:pPr>
      <w:r>
        <w:rPr>
          <w:b/>
          <w:sz w:val="24"/>
        </w:rPr>
        <w:t>OTHER INFORMATION ON UNCONNECTED FAMILY 64 (USA</w:t>
      </w:r>
      <w:r w:rsidR="00ED4FF2">
        <w:rPr>
          <w:b/>
          <w:sz w:val="24"/>
        </w:rPr>
        <w:t>)</w:t>
      </w:r>
      <w:r w:rsidR="00206D9D">
        <w:rPr>
          <w:b/>
          <w:sz w:val="24"/>
        </w:rPr>
        <w:t xml:space="preserve"> part A</w:t>
      </w:r>
    </w:p>
    <w:p w14:paraId="1315D847" w14:textId="77777777" w:rsidR="000D6C32" w:rsidRDefault="000D6C32">
      <w:pPr>
        <w:ind w:right="-1050"/>
        <w:rPr>
          <w:sz w:val="24"/>
        </w:rPr>
      </w:pPr>
    </w:p>
    <w:p w14:paraId="4816D2B7" w14:textId="77777777" w:rsidR="000D6C32" w:rsidRDefault="000D6C32">
      <w:pPr>
        <w:ind w:right="-1050"/>
        <w:rPr>
          <w:sz w:val="24"/>
        </w:rPr>
      </w:pPr>
      <w:r>
        <w:rPr>
          <w:sz w:val="24"/>
        </w:rPr>
        <w:t>Constructed from information from:</w:t>
      </w:r>
    </w:p>
    <w:p w14:paraId="2E9E95CA" w14:textId="77777777" w:rsidR="000D6C32" w:rsidRDefault="000D6C32" w:rsidP="00B77EA1">
      <w:pPr>
        <w:numPr>
          <w:ilvl w:val="0"/>
          <w:numId w:val="286"/>
        </w:numPr>
        <w:ind w:right="-1050"/>
        <w:rPr>
          <w:sz w:val="24"/>
        </w:rPr>
      </w:pPr>
      <w:r>
        <w:rPr>
          <w:sz w:val="24"/>
        </w:rPr>
        <w:t>BETTY-ANN TrAgAnza of 2005 Marsala Circle Monterey California 93940.</w:t>
      </w:r>
    </w:p>
    <w:p w14:paraId="14E54206" w14:textId="77777777" w:rsidR="000D6C32" w:rsidRDefault="000D6C32" w:rsidP="00B77EA1">
      <w:pPr>
        <w:numPr>
          <w:ilvl w:val="0"/>
          <w:numId w:val="286"/>
        </w:numPr>
        <w:ind w:right="-1050"/>
        <w:rPr>
          <w:sz w:val="24"/>
        </w:rPr>
      </w:pPr>
      <w:r>
        <w:rPr>
          <w:sz w:val="24"/>
        </w:rPr>
        <w:t>an email in 2002 from NORMAN Unconnected Family 66</w:t>
      </w:r>
    </w:p>
    <w:p w14:paraId="3A229947" w14:textId="77777777" w:rsidR="000D6C32" w:rsidRDefault="000D6C32" w:rsidP="00B77EA1">
      <w:pPr>
        <w:numPr>
          <w:ilvl w:val="0"/>
          <w:numId w:val="286"/>
        </w:numPr>
        <w:ind w:right="-1050"/>
        <w:rPr>
          <w:sz w:val="24"/>
        </w:rPr>
      </w:pPr>
      <w:r>
        <w:rPr>
          <w:sz w:val="24"/>
        </w:rPr>
        <w:t>the marriage bond of AMOS TREGANZA and Esther Hague</w:t>
      </w:r>
    </w:p>
    <w:p w14:paraId="5C5EFC01" w14:textId="3712F978" w:rsidR="000D6C32" w:rsidRDefault="000D6C32" w:rsidP="00B77EA1">
      <w:pPr>
        <w:numPr>
          <w:ilvl w:val="0"/>
          <w:numId w:val="286"/>
        </w:numPr>
        <w:ind w:right="-1050"/>
        <w:rPr>
          <w:sz w:val="24"/>
        </w:rPr>
      </w:pPr>
      <w:r>
        <w:rPr>
          <w:sz w:val="24"/>
        </w:rPr>
        <w:t>marriage entry for AMOS Tregenzoe and Sarah Williams (probably re-recorded in USA</w:t>
      </w:r>
      <w:r w:rsidR="00ED4FF2">
        <w:rPr>
          <w:sz w:val="24"/>
        </w:rPr>
        <w:t>)</w:t>
      </w:r>
    </w:p>
    <w:p w14:paraId="42F68994" w14:textId="77777777" w:rsidR="000D6C32" w:rsidRDefault="007D16BA" w:rsidP="00B77EA1">
      <w:pPr>
        <w:numPr>
          <w:ilvl w:val="0"/>
          <w:numId w:val="286"/>
        </w:numPr>
        <w:ind w:right="-1050"/>
        <w:rPr>
          <w:sz w:val="24"/>
        </w:rPr>
      </w:pPr>
      <w:r>
        <w:rPr>
          <w:sz w:val="24"/>
        </w:rPr>
        <w:t xml:space="preserve">Pennsylvania marriages, censuses and </w:t>
      </w:r>
      <w:r w:rsidR="000D6C32">
        <w:rPr>
          <w:sz w:val="24"/>
        </w:rPr>
        <w:t xml:space="preserve">individual records from </w:t>
      </w:r>
      <w:bookmarkStart w:id="143" w:name="_Hlk72425116"/>
      <w:r w:rsidR="000D6C32">
        <w:fldChar w:fldCharType="begin"/>
      </w:r>
      <w:r w:rsidR="000D6C32">
        <w:instrText xml:space="preserve"> HYPERLINK "http://www.familysearch.org/"</w:instrText>
      </w:r>
      <w:r w:rsidR="000D6C32">
        <w:fldChar w:fldCharType="separate"/>
      </w:r>
      <w:r w:rsidR="000D6C32">
        <w:rPr>
          <w:rStyle w:val="Hyperlink"/>
          <w:sz w:val="24"/>
        </w:rPr>
        <w:t>www.familysearch.org</w:t>
      </w:r>
      <w:r w:rsidR="000D6C32">
        <w:fldChar w:fldCharType="end"/>
      </w:r>
    </w:p>
    <w:bookmarkEnd w:id="143"/>
    <w:p w14:paraId="0708DD18" w14:textId="77777777" w:rsidR="000D6C32" w:rsidRDefault="000D6C32" w:rsidP="00B77EA1">
      <w:pPr>
        <w:numPr>
          <w:ilvl w:val="0"/>
          <w:numId w:val="286"/>
        </w:numPr>
        <w:ind w:right="-1050"/>
        <w:rPr>
          <w:sz w:val="24"/>
        </w:rPr>
      </w:pPr>
      <w:r>
        <w:rPr>
          <w:sz w:val="24"/>
        </w:rPr>
        <w:t xml:space="preserve">memorial inscriptions at Restvale Cemetery Seneca Falls New York from </w:t>
      </w:r>
      <w:hyperlink r:id="rId1814" w:history="1">
        <w:r>
          <w:rPr>
            <w:rStyle w:val="Hyperlink"/>
            <w:sz w:val="24"/>
          </w:rPr>
          <w:t>www.rootsweb.com</w:t>
        </w:r>
      </w:hyperlink>
    </w:p>
    <w:p w14:paraId="7A168B87" w14:textId="77777777" w:rsidR="000D6C32" w:rsidRDefault="000D6C32" w:rsidP="00B77EA1">
      <w:pPr>
        <w:numPr>
          <w:ilvl w:val="0"/>
          <w:numId w:val="286"/>
        </w:numPr>
        <w:ind w:right="-1050"/>
        <w:rPr>
          <w:sz w:val="24"/>
        </w:rPr>
      </w:pPr>
      <w:r>
        <w:rPr>
          <w:sz w:val="24"/>
        </w:rPr>
        <w:t xml:space="preserve">St Louis County Death Index from </w:t>
      </w:r>
      <w:hyperlink r:id="rId1815" w:history="1">
        <w:r>
          <w:rPr>
            <w:rStyle w:val="Hyperlink"/>
            <w:sz w:val="24"/>
          </w:rPr>
          <w:t>www.rootsweb.com</w:t>
        </w:r>
      </w:hyperlink>
    </w:p>
    <w:p w14:paraId="4DF3A185" w14:textId="77777777" w:rsidR="000D6C32" w:rsidRDefault="000D6C32" w:rsidP="00B77EA1">
      <w:pPr>
        <w:numPr>
          <w:ilvl w:val="0"/>
          <w:numId w:val="286"/>
        </w:numPr>
        <w:ind w:right="-1050"/>
        <w:rPr>
          <w:sz w:val="24"/>
        </w:rPr>
      </w:pPr>
      <w:r>
        <w:rPr>
          <w:sz w:val="24"/>
        </w:rPr>
        <w:t xml:space="preserve">social security death index from </w:t>
      </w:r>
      <w:hyperlink r:id="rId1816" w:history="1">
        <w:r>
          <w:rPr>
            <w:rStyle w:val="Hyperlink"/>
            <w:sz w:val="24"/>
          </w:rPr>
          <w:t>www.genealogy.com</w:t>
        </w:r>
      </w:hyperlink>
      <w:r>
        <w:rPr>
          <w:sz w:val="24"/>
        </w:rPr>
        <w:t xml:space="preserve"> </w:t>
      </w:r>
    </w:p>
    <w:p w14:paraId="16883F50" w14:textId="77777777" w:rsidR="000D6C32" w:rsidRDefault="000D6C32" w:rsidP="00B77EA1">
      <w:pPr>
        <w:numPr>
          <w:ilvl w:val="0"/>
          <w:numId w:val="286"/>
        </w:numPr>
        <w:ind w:right="-1050"/>
        <w:rPr>
          <w:sz w:val="24"/>
        </w:rPr>
      </w:pPr>
      <w:r>
        <w:rPr>
          <w:sz w:val="24"/>
        </w:rPr>
        <w:t>a newspaper cutting from Monterey Life and Times 07MAR2003 about EUGENE age 75</w:t>
      </w:r>
    </w:p>
    <w:p w14:paraId="03F1AB4B" w14:textId="0FC054F7" w:rsidR="000D6C32" w:rsidRDefault="000D6C32" w:rsidP="00B77EA1">
      <w:pPr>
        <w:numPr>
          <w:ilvl w:val="0"/>
          <w:numId w:val="286"/>
        </w:numPr>
        <w:ind w:right="-1050"/>
        <w:rPr>
          <w:sz w:val="24"/>
        </w:rPr>
      </w:pPr>
      <w:r>
        <w:rPr>
          <w:sz w:val="24"/>
        </w:rPr>
        <w:t>list of alumni of Department of Oceanography Texas A &amp; M University, College of Geosciences (EUGENE-DEWEES</w:t>
      </w:r>
      <w:r w:rsidR="00ED4FF2">
        <w:rPr>
          <w:sz w:val="24"/>
        </w:rPr>
        <w:t>)</w:t>
      </w:r>
    </w:p>
    <w:p w14:paraId="69451DCE" w14:textId="6617A921" w:rsidR="000D6C32" w:rsidRDefault="000D6C32" w:rsidP="00B77EA1">
      <w:pPr>
        <w:numPr>
          <w:ilvl w:val="0"/>
          <w:numId w:val="286"/>
        </w:numPr>
        <w:ind w:right="-1050"/>
        <w:rPr>
          <w:sz w:val="24"/>
        </w:rPr>
      </w:pPr>
      <w:r>
        <w:rPr>
          <w:sz w:val="24"/>
        </w:rPr>
        <w:t>two photographs with EUGENE-DEWEES and BETTY-ANN, their son BILL 1958 (with his wife SUSAN</w:t>
      </w:r>
      <w:r w:rsidR="00ED4FF2">
        <w:rPr>
          <w:sz w:val="24"/>
        </w:rPr>
        <w:t>)</w:t>
      </w:r>
      <w:r>
        <w:rPr>
          <w:sz w:val="24"/>
        </w:rPr>
        <w:t xml:space="preserve"> and grandsons BRIAN and MARK</w:t>
      </w:r>
    </w:p>
    <w:p w14:paraId="1B956591" w14:textId="77777777" w:rsidR="000D6C32" w:rsidRDefault="000D6C32" w:rsidP="00B77EA1">
      <w:pPr>
        <w:numPr>
          <w:ilvl w:val="0"/>
          <w:numId w:val="286"/>
        </w:numPr>
        <w:ind w:right="-1050"/>
      </w:pPr>
      <w:r>
        <w:rPr>
          <w:sz w:val="24"/>
        </w:rPr>
        <w:t>Canadian Ancestry.ca</w:t>
      </w:r>
    </w:p>
    <w:p w14:paraId="4D663D92" w14:textId="77777777" w:rsidR="000D6C32" w:rsidRPr="00021B9E" w:rsidRDefault="00000000" w:rsidP="00B77EA1">
      <w:pPr>
        <w:numPr>
          <w:ilvl w:val="0"/>
          <w:numId w:val="286"/>
        </w:numPr>
        <w:ind w:right="-1050"/>
        <w:rPr>
          <w:sz w:val="24"/>
        </w:rPr>
      </w:pPr>
      <w:hyperlink r:id="rId1817" w:history="1">
        <w:r w:rsidR="000D6C32">
          <w:rPr>
            <w:rStyle w:val="Hyperlink"/>
            <w:sz w:val="24"/>
          </w:rPr>
          <w:t>http://www.peoplefinders.com</w:t>
        </w:r>
      </w:hyperlink>
    </w:p>
    <w:p w14:paraId="746226C6" w14:textId="77777777" w:rsidR="007D79B4" w:rsidRPr="007D79B4" w:rsidRDefault="00021B9E" w:rsidP="00B77EA1">
      <w:pPr>
        <w:numPr>
          <w:ilvl w:val="0"/>
          <w:numId w:val="286"/>
        </w:numPr>
        <w:ind w:right="-1050"/>
        <w:rPr>
          <w:sz w:val="24"/>
          <w:szCs w:val="24"/>
        </w:rPr>
      </w:pPr>
      <w:r w:rsidRPr="00547CBA">
        <w:rPr>
          <w:sz w:val="24"/>
          <w:szCs w:val="24"/>
        </w:rPr>
        <w:t xml:space="preserve">US censuses </w:t>
      </w:r>
      <w:r w:rsidR="00C27C53" w:rsidRPr="00547CBA">
        <w:rPr>
          <w:sz w:val="24"/>
          <w:szCs w:val="24"/>
        </w:rPr>
        <w:t>1910</w:t>
      </w:r>
      <w:r w:rsidR="00A06B64">
        <w:rPr>
          <w:sz w:val="24"/>
          <w:szCs w:val="24"/>
        </w:rPr>
        <w:t>,</w:t>
      </w:r>
      <w:r w:rsidR="00C27C53" w:rsidRPr="00547CBA">
        <w:rPr>
          <w:sz w:val="24"/>
          <w:szCs w:val="24"/>
        </w:rPr>
        <w:t xml:space="preserve"> </w:t>
      </w:r>
      <w:r w:rsidRPr="00547CBA">
        <w:rPr>
          <w:sz w:val="24"/>
          <w:szCs w:val="24"/>
        </w:rPr>
        <w:t>1930</w:t>
      </w:r>
      <w:r w:rsidR="00A06B64">
        <w:rPr>
          <w:sz w:val="24"/>
          <w:szCs w:val="24"/>
        </w:rPr>
        <w:t>,</w:t>
      </w:r>
      <w:r w:rsidR="00547CBA" w:rsidRPr="00547CBA">
        <w:rPr>
          <w:sz w:val="24"/>
          <w:szCs w:val="24"/>
        </w:rPr>
        <w:t xml:space="preserve"> </w:t>
      </w:r>
      <w:r w:rsidR="00A06B64">
        <w:rPr>
          <w:sz w:val="24"/>
          <w:szCs w:val="24"/>
        </w:rPr>
        <w:t xml:space="preserve">1940 &amp; 1950 </w:t>
      </w:r>
      <w:r w:rsidR="00547CBA" w:rsidRPr="00547CBA">
        <w:rPr>
          <w:sz w:val="24"/>
          <w:szCs w:val="24"/>
        </w:rPr>
        <w:t>(</w:t>
      </w:r>
      <w:hyperlink r:id="rId1818" w:history="1">
        <w:r w:rsidR="00547CBA" w:rsidRPr="00D02658">
          <w:rPr>
            <w:rStyle w:val="Hyperlink"/>
            <w:sz w:val="24"/>
            <w:szCs w:val="24"/>
          </w:rPr>
          <w:t>www.familysearch.org</w:t>
        </w:r>
      </w:hyperlink>
      <w:r w:rsidR="00547CBA">
        <w:rPr>
          <w:sz w:val="24"/>
          <w:szCs w:val="24"/>
        </w:rPr>
        <w:t xml:space="preserve"> </w:t>
      </w:r>
      <w:r w:rsidR="00ED4FF2">
        <w:rPr>
          <w:sz w:val="24"/>
          <w:szCs w:val="24"/>
        </w:rPr>
        <w:t>)</w:t>
      </w:r>
      <w:r w:rsidR="007D79B4" w:rsidRPr="007D79B4">
        <w:rPr>
          <w:sz w:val="24"/>
        </w:rPr>
        <w:t xml:space="preserve"> </w:t>
      </w:r>
    </w:p>
    <w:p w14:paraId="6654F855" w14:textId="00C515B1" w:rsidR="00021B9E" w:rsidRPr="00547CBA" w:rsidRDefault="00000000" w:rsidP="00B77EA1">
      <w:pPr>
        <w:numPr>
          <w:ilvl w:val="0"/>
          <w:numId w:val="286"/>
        </w:numPr>
        <w:ind w:right="-1050"/>
        <w:rPr>
          <w:sz w:val="24"/>
          <w:szCs w:val="24"/>
        </w:rPr>
      </w:pPr>
      <w:hyperlink r:id="rId1819" w:history="1">
        <w:r w:rsidR="007D79B4" w:rsidRPr="000E0117">
          <w:rPr>
            <w:rStyle w:val="Hyperlink"/>
            <w:sz w:val="24"/>
            <w:szCs w:val="24"/>
          </w:rPr>
          <w:t>www.myheritage.com</w:t>
        </w:r>
      </w:hyperlink>
    </w:p>
    <w:p w14:paraId="50F972D6" w14:textId="77777777" w:rsidR="00E13084" w:rsidRDefault="00E13084">
      <w:pPr>
        <w:ind w:right="-1050"/>
        <w:rPr>
          <w:b/>
          <w:sz w:val="24"/>
        </w:rPr>
      </w:pPr>
    </w:p>
    <w:p w14:paraId="64C7BD1A" w14:textId="5B612895" w:rsidR="000D6C32" w:rsidRDefault="007A34E2">
      <w:pPr>
        <w:ind w:right="-1050"/>
        <w:rPr>
          <w:b/>
          <w:sz w:val="24"/>
        </w:rPr>
      </w:pPr>
      <w:r w:rsidRPr="007A34E2">
        <w:rPr>
          <w:b/>
          <w:sz w:val="24"/>
        </w:rPr>
        <w:t>OTHER INFORMATION ON UNCONNECTED FAMILY 64 (USA</w:t>
      </w:r>
      <w:r w:rsidR="00ED4FF2">
        <w:rPr>
          <w:b/>
          <w:sz w:val="24"/>
        </w:rPr>
        <w:t>)</w:t>
      </w:r>
      <w:r w:rsidR="00206D9D">
        <w:rPr>
          <w:b/>
          <w:sz w:val="24"/>
        </w:rPr>
        <w:t xml:space="preserve"> part A</w:t>
      </w:r>
    </w:p>
    <w:p w14:paraId="5DAE81AF" w14:textId="77777777" w:rsidR="007A34E2" w:rsidRPr="007A34E2" w:rsidRDefault="007A34E2">
      <w:pPr>
        <w:ind w:right="-1050"/>
        <w:rPr>
          <w:b/>
          <w:sz w:val="24"/>
        </w:rPr>
      </w:pPr>
    </w:p>
    <w:p w14:paraId="0AB1FE5A" w14:textId="77777777" w:rsidR="000D6C32" w:rsidRDefault="000D6C32">
      <w:pPr>
        <w:ind w:right="-1050"/>
        <w:rPr>
          <w:sz w:val="24"/>
        </w:rPr>
      </w:pPr>
      <w:r>
        <w:rPr>
          <w:sz w:val="24"/>
        </w:rPr>
        <w:t>Note:</w:t>
      </w:r>
    </w:p>
    <w:p w14:paraId="2A4781C4" w14:textId="77777777" w:rsidR="000D6C32" w:rsidRDefault="000D6C32" w:rsidP="00B77EA1">
      <w:pPr>
        <w:numPr>
          <w:ilvl w:val="0"/>
          <w:numId w:val="83"/>
        </w:numPr>
        <w:ind w:right="-1050"/>
        <w:rPr>
          <w:sz w:val="24"/>
        </w:rPr>
      </w:pPr>
      <w:r>
        <w:rPr>
          <w:sz w:val="24"/>
        </w:rPr>
        <w:t>Many of this family spell the surname TrAgAnza</w:t>
      </w:r>
    </w:p>
    <w:p w14:paraId="155CD4B0" w14:textId="7168C874" w:rsidR="00AD4061" w:rsidRDefault="00AD4061" w:rsidP="00B77EA1">
      <w:pPr>
        <w:numPr>
          <w:ilvl w:val="0"/>
          <w:numId w:val="83"/>
        </w:numPr>
        <w:ind w:right="-1050"/>
        <w:rPr>
          <w:sz w:val="24"/>
        </w:rPr>
      </w:pPr>
      <w:r>
        <w:rPr>
          <w:sz w:val="24"/>
        </w:rPr>
        <w:t>MARY-FRANC TrAgAnza born 27MAR1924 died 18MAR1997</w:t>
      </w:r>
      <w:r w:rsidRPr="00AD4061">
        <w:rPr>
          <w:sz w:val="24"/>
        </w:rPr>
        <w:t xml:space="preserve"> </w:t>
      </w:r>
      <w:r w:rsidRPr="00E668AE">
        <w:rPr>
          <w:sz w:val="24"/>
        </w:rPr>
        <w:t>Lenola/Moorestown Burlington</w:t>
      </w:r>
      <w:r w:rsidRPr="00AD4061">
        <w:rPr>
          <w:sz w:val="24"/>
        </w:rPr>
        <w:t xml:space="preserve"> </w:t>
      </w:r>
      <w:r w:rsidRPr="00E668AE">
        <w:rPr>
          <w:sz w:val="24"/>
        </w:rPr>
        <w:t>New Jersey</w:t>
      </w:r>
      <w:r w:rsidRPr="00AD4061">
        <w:rPr>
          <w:sz w:val="24"/>
        </w:rPr>
        <w:t xml:space="preserve"> </w:t>
      </w:r>
      <w:r w:rsidRPr="00E668AE">
        <w:rPr>
          <w:sz w:val="24"/>
        </w:rPr>
        <w:t xml:space="preserve">Social Security Number 302-14-4951 </w:t>
      </w:r>
      <w:r w:rsidR="006C7F3D">
        <w:rPr>
          <w:sz w:val="24"/>
        </w:rPr>
        <w:t xml:space="preserve">lived in same area as </w:t>
      </w:r>
      <w:r w:rsidRPr="00E668AE">
        <w:rPr>
          <w:sz w:val="24"/>
        </w:rPr>
        <w:t>R</w:t>
      </w:r>
      <w:r w:rsidR="006C7F3D">
        <w:rPr>
          <w:sz w:val="24"/>
        </w:rPr>
        <w:t>OBERT-WILLIAM</w:t>
      </w:r>
    </w:p>
    <w:p w14:paraId="23DA3ABC" w14:textId="77777777" w:rsidR="00055C1B" w:rsidRDefault="00055C1B" w:rsidP="00E61F62">
      <w:pPr>
        <w:ind w:right="-1050"/>
        <w:rPr>
          <w:sz w:val="24"/>
        </w:rPr>
      </w:pPr>
    </w:p>
    <w:p w14:paraId="7BB61A72" w14:textId="77777777" w:rsidR="00E61F62" w:rsidRDefault="00E61F62" w:rsidP="00E61F62">
      <w:pPr>
        <w:ind w:right="-1050"/>
        <w:rPr>
          <w:sz w:val="24"/>
        </w:rPr>
      </w:pPr>
    </w:p>
    <w:p w14:paraId="3253C587" w14:textId="77777777" w:rsidR="00206D9D" w:rsidRPr="00206D9D" w:rsidRDefault="00206D9D" w:rsidP="00206D9D">
      <w:pPr>
        <w:ind w:right="-1050"/>
        <w:jc w:val="right"/>
        <w:rPr>
          <w:b/>
          <w:sz w:val="24"/>
          <w:u w:val="single"/>
        </w:rPr>
      </w:pPr>
      <w:r w:rsidRPr="00206D9D">
        <w:rPr>
          <w:sz w:val="24"/>
        </w:rPr>
        <w:t>UCF64</w:t>
      </w:r>
    </w:p>
    <w:p w14:paraId="52CDAC1A" w14:textId="77777777" w:rsidR="00206D9D" w:rsidRPr="00206D9D" w:rsidRDefault="00206D9D" w:rsidP="00206D9D">
      <w:pPr>
        <w:ind w:right="-1050"/>
        <w:jc w:val="center"/>
        <w:rPr>
          <w:sz w:val="24"/>
        </w:rPr>
      </w:pPr>
      <w:r w:rsidRPr="00206D9D">
        <w:rPr>
          <w:b/>
          <w:sz w:val="24"/>
          <w:u w:val="single"/>
        </w:rPr>
        <w:t>UNCONNECTED FAMILY 64 (USA)</w:t>
      </w:r>
    </w:p>
    <w:p w14:paraId="701541F9" w14:textId="77777777" w:rsidR="00206D9D" w:rsidRDefault="00206D9D" w:rsidP="00206D9D">
      <w:pPr>
        <w:ind w:right="-1050"/>
        <w:rPr>
          <w:b/>
          <w:bCs/>
          <w:sz w:val="24"/>
        </w:rPr>
      </w:pPr>
    </w:p>
    <w:p w14:paraId="15D22385" w14:textId="2FD940D8" w:rsidR="00206D9D" w:rsidRPr="00206D9D" w:rsidRDefault="00206D9D" w:rsidP="00206D9D">
      <w:pPr>
        <w:ind w:right="-1050"/>
        <w:rPr>
          <w:sz w:val="24"/>
        </w:rPr>
      </w:pPr>
      <w:r w:rsidRPr="00206D9D">
        <w:rPr>
          <w:b/>
          <w:bCs/>
          <w:sz w:val="24"/>
        </w:rPr>
        <w:t xml:space="preserve">part </w:t>
      </w:r>
      <w:r>
        <w:rPr>
          <w:b/>
          <w:bCs/>
          <w:sz w:val="24"/>
        </w:rPr>
        <w:t>B</w:t>
      </w:r>
    </w:p>
    <w:p w14:paraId="39A965D5" w14:textId="40931ACF" w:rsidR="00206D9D" w:rsidRPr="00206D9D" w:rsidRDefault="00206D9D" w:rsidP="00206D9D">
      <w:pPr>
        <w:ind w:right="-1050"/>
        <w:rPr>
          <w:sz w:val="24"/>
        </w:rPr>
      </w:pPr>
      <w:r w:rsidRPr="00206D9D">
        <w:rPr>
          <w:sz w:val="24"/>
        </w:rPr>
        <w:tab/>
      </w:r>
      <w:r w:rsidRPr="00206D9D">
        <w:rPr>
          <w:sz w:val="24"/>
        </w:rPr>
        <w:tab/>
        <w:t>___________</w:t>
      </w:r>
      <w:r w:rsidR="00752D84">
        <w:rPr>
          <w:sz w:val="24"/>
        </w:rPr>
        <w:t>|</w:t>
      </w:r>
      <w:r w:rsidRPr="00206D9D">
        <w:rPr>
          <w:sz w:val="24"/>
        </w:rPr>
        <w:t>_________________________________________________________</w:t>
      </w:r>
    </w:p>
    <w:p w14:paraId="32B45EEB" w14:textId="48A20F84" w:rsidR="00206D9D" w:rsidRPr="00206D9D" w:rsidRDefault="00206D9D" w:rsidP="00206D9D">
      <w:pPr>
        <w:ind w:right="-1050"/>
        <w:rPr>
          <w:sz w:val="24"/>
        </w:rPr>
      </w:pPr>
      <w:r w:rsidRPr="00206D9D">
        <w:rPr>
          <w:sz w:val="24"/>
        </w:rPr>
        <w:tab/>
      </w:r>
      <w:r w:rsidRPr="00206D9D">
        <w:rPr>
          <w:sz w:val="24"/>
        </w:rPr>
        <w:tab/>
      </w:r>
      <w:r w:rsidR="00473123">
        <w:rPr>
          <w:sz w:val="24"/>
        </w:rPr>
        <w:t>JAMES-</w:t>
      </w:r>
      <w:r w:rsidRPr="00206D9D">
        <w:rPr>
          <w:sz w:val="24"/>
        </w:rPr>
        <w:t>EDWARD</w:t>
      </w:r>
      <w:r w:rsidRPr="00206D9D">
        <w:rPr>
          <w:sz w:val="24"/>
        </w:rPr>
        <w:tab/>
      </w:r>
      <w:r w:rsidRPr="00206D9D">
        <w:rPr>
          <w:sz w:val="24"/>
        </w:rPr>
        <w:tab/>
        <w:t>MARY-ELLA</w:t>
      </w:r>
      <w:r w:rsidRPr="00206D9D">
        <w:rPr>
          <w:sz w:val="24"/>
        </w:rPr>
        <w:tab/>
      </w:r>
      <w:r w:rsidRPr="00206D9D">
        <w:rPr>
          <w:sz w:val="24"/>
        </w:rPr>
        <w:tab/>
      </w:r>
      <w:r w:rsidRPr="00206D9D">
        <w:rPr>
          <w:sz w:val="24"/>
        </w:rPr>
        <w:tab/>
      </w:r>
      <w:r w:rsidRPr="00206D9D">
        <w:rPr>
          <w:sz w:val="24"/>
        </w:rPr>
        <w:tab/>
        <w:t>LEWIS/LOUIS-S</w:t>
      </w:r>
    </w:p>
    <w:p w14:paraId="4CAA1C3C" w14:textId="248848E7" w:rsidR="00206D9D" w:rsidRPr="00206D9D" w:rsidRDefault="00206D9D" w:rsidP="00206D9D">
      <w:pPr>
        <w:ind w:right="-1050"/>
        <w:rPr>
          <w:sz w:val="24"/>
        </w:rPr>
      </w:pPr>
      <w:r w:rsidRPr="00206D9D">
        <w:rPr>
          <w:sz w:val="24"/>
        </w:rPr>
        <w:tab/>
      </w:r>
      <w:r w:rsidRPr="00206D9D">
        <w:rPr>
          <w:sz w:val="24"/>
        </w:rPr>
        <w:tab/>
        <w:t>1865</w:t>
      </w:r>
      <w:r w:rsidRPr="00206D9D">
        <w:rPr>
          <w:sz w:val="24"/>
        </w:rPr>
        <w:tab/>
      </w:r>
      <w:r w:rsidRPr="00206D9D">
        <w:rPr>
          <w:sz w:val="24"/>
        </w:rPr>
        <w:tab/>
      </w:r>
      <w:r w:rsidRPr="00206D9D">
        <w:rPr>
          <w:sz w:val="24"/>
        </w:rPr>
        <w:tab/>
      </w:r>
      <w:r w:rsidRPr="00206D9D">
        <w:rPr>
          <w:sz w:val="24"/>
        </w:rPr>
        <w:tab/>
        <w:t>1867</w:t>
      </w:r>
      <w:r w:rsidRPr="00206D9D">
        <w:rPr>
          <w:sz w:val="24"/>
        </w:rPr>
        <w:tab/>
      </w:r>
      <w:r w:rsidRPr="00206D9D">
        <w:rPr>
          <w:sz w:val="24"/>
        </w:rPr>
        <w:tab/>
      </w:r>
      <w:r w:rsidRPr="00206D9D">
        <w:rPr>
          <w:sz w:val="24"/>
        </w:rPr>
        <w:tab/>
      </w:r>
      <w:r w:rsidRPr="00206D9D">
        <w:rPr>
          <w:sz w:val="24"/>
        </w:rPr>
        <w:tab/>
      </w:r>
      <w:r w:rsidRPr="00206D9D">
        <w:rPr>
          <w:sz w:val="24"/>
        </w:rPr>
        <w:tab/>
        <w:t>1870</w:t>
      </w:r>
    </w:p>
    <w:p w14:paraId="413E5DDB" w14:textId="46CA14DA" w:rsidR="008B7F30" w:rsidRPr="0020738F" w:rsidRDefault="00206D9D" w:rsidP="00206D9D">
      <w:pPr>
        <w:ind w:right="-1050"/>
        <w:rPr>
          <w:sz w:val="24"/>
        </w:rPr>
      </w:pPr>
      <w:r w:rsidRPr="00206D9D">
        <w:rPr>
          <w:sz w:val="24"/>
        </w:rPr>
        <w:tab/>
      </w:r>
      <w:r w:rsidRPr="00206D9D">
        <w:rPr>
          <w:sz w:val="24"/>
        </w:rPr>
        <w:tab/>
      </w:r>
      <w:r w:rsidR="000C6D5D" w:rsidRPr="0020738F">
        <w:rPr>
          <w:sz w:val="24"/>
        </w:rPr>
        <w:t>m Ros</w:t>
      </w:r>
      <w:r w:rsidR="007643AF" w:rsidRPr="0020738F">
        <w:rPr>
          <w:sz w:val="24"/>
        </w:rPr>
        <w:t>e-</w:t>
      </w:r>
      <w:r w:rsidR="00035C7F" w:rsidRPr="0020738F">
        <w:rPr>
          <w:sz w:val="24"/>
        </w:rPr>
        <w:t>Ella Storm</w:t>
      </w:r>
      <w:r w:rsidRPr="0020738F">
        <w:rPr>
          <w:sz w:val="24"/>
        </w:rPr>
        <w:tab/>
      </w:r>
      <w:r w:rsidRPr="0020738F">
        <w:rPr>
          <w:sz w:val="24"/>
        </w:rPr>
        <w:tab/>
      </w:r>
      <w:r w:rsidRPr="0020738F">
        <w:rPr>
          <w:sz w:val="24"/>
        </w:rPr>
        <w:tab/>
      </w:r>
      <w:r w:rsidRPr="0020738F">
        <w:rPr>
          <w:sz w:val="24"/>
        </w:rPr>
        <w:tab/>
      </w:r>
      <w:r w:rsidRPr="0020738F">
        <w:rPr>
          <w:sz w:val="24"/>
        </w:rPr>
        <w:tab/>
      </w:r>
      <w:r w:rsidRPr="0020738F">
        <w:rPr>
          <w:sz w:val="24"/>
        </w:rPr>
        <w:tab/>
      </w:r>
      <w:r w:rsidRPr="0020738F">
        <w:rPr>
          <w:sz w:val="24"/>
        </w:rPr>
        <w:tab/>
        <w:t>m Bertha Owens</w:t>
      </w:r>
    </w:p>
    <w:p w14:paraId="5E81DBA2" w14:textId="7272006E" w:rsidR="00206D9D" w:rsidRPr="00206D9D" w:rsidRDefault="008B7F30" w:rsidP="00206D9D">
      <w:pPr>
        <w:ind w:right="-1050"/>
        <w:rPr>
          <w:sz w:val="24"/>
        </w:rPr>
      </w:pPr>
      <w:r w:rsidRPr="0020738F">
        <w:rPr>
          <w:sz w:val="24"/>
        </w:rPr>
        <w:tab/>
      </w:r>
      <w:r w:rsidRPr="0020738F">
        <w:rPr>
          <w:sz w:val="24"/>
        </w:rPr>
        <w:tab/>
      </w:r>
      <w:r w:rsidR="00D40D37" w:rsidRPr="00A304B8">
        <w:rPr>
          <w:sz w:val="24"/>
        </w:rPr>
        <w:t>|</w:t>
      </w:r>
      <w:r w:rsidRPr="00A304B8">
        <w:rPr>
          <w:sz w:val="24"/>
        </w:rPr>
        <w:tab/>
      </w:r>
      <w:r w:rsidRPr="00A304B8">
        <w:rPr>
          <w:sz w:val="24"/>
        </w:rPr>
        <w:tab/>
      </w:r>
      <w:r w:rsidRPr="00A304B8">
        <w:rPr>
          <w:sz w:val="24"/>
        </w:rPr>
        <w:tab/>
      </w:r>
      <w:r w:rsidRPr="00A304B8">
        <w:rPr>
          <w:sz w:val="24"/>
        </w:rPr>
        <w:tab/>
      </w:r>
      <w:r w:rsidRPr="00A304B8">
        <w:rPr>
          <w:sz w:val="24"/>
        </w:rPr>
        <w:tab/>
      </w:r>
      <w:r w:rsidRPr="00A304B8">
        <w:rPr>
          <w:sz w:val="24"/>
        </w:rPr>
        <w:tab/>
      </w:r>
      <w:r w:rsidR="00206D9D" w:rsidRPr="00206D9D">
        <w:rPr>
          <w:sz w:val="24"/>
        </w:rPr>
        <w:tab/>
      </w:r>
      <w:r w:rsidR="00206D9D" w:rsidRPr="00206D9D">
        <w:rPr>
          <w:sz w:val="24"/>
        </w:rPr>
        <w:tab/>
      </w:r>
      <w:r w:rsidR="00206D9D" w:rsidRPr="00206D9D">
        <w:rPr>
          <w:sz w:val="24"/>
        </w:rPr>
        <w:tab/>
        <w:t>|</w:t>
      </w:r>
    </w:p>
    <w:p w14:paraId="2FF8B683" w14:textId="1860AEF8" w:rsidR="00206D9D" w:rsidRPr="00206D9D" w:rsidRDefault="00D63AF9" w:rsidP="00D63AF9">
      <w:pPr>
        <w:ind w:right="-1050" w:firstLine="720"/>
        <w:rPr>
          <w:sz w:val="24"/>
        </w:rPr>
      </w:pPr>
      <w:r>
        <w:rPr>
          <w:sz w:val="24"/>
        </w:rPr>
        <w:t>______|________</w:t>
      </w:r>
      <w:r w:rsidR="00DC52F0">
        <w:rPr>
          <w:sz w:val="24"/>
        </w:rPr>
        <w:t>________</w:t>
      </w:r>
      <w:r>
        <w:rPr>
          <w:sz w:val="24"/>
        </w:rPr>
        <w:t>_</w:t>
      </w:r>
      <w:r>
        <w:rPr>
          <w:sz w:val="24"/>
        </w:rPr>
        <w:tab/>
      </w:r>
      <w:r>
        <w:rPr>
          <w:sz w:val="24"/>
        </w:rPr>
        <w:tab/>
      </w:r>
      <w:r w:rsidR="006B5B68">
        <w:rPr>
          <w:sz w:val="24"/>
        </w:rPr>
        <w:tab/>
      </w:r>
      <w:r w:rsidR="006B5B68">
        <w:rPr>
          <w:sz w:val="24"/>
        </w:rPr>
        <w:tab/>
      </w:r>
      <w:r w:rsidR="006B5B68">
        <w:rPr>
          <w:sz w:val="24"/>
        </w:rPr>
        <w:tab/>
      </w:r>
      <w:r w:rsidR="006B5B68">
        <w:rPr>
          <w:sz w:val="24"/>
        </w:rPr>
        <w:tab/>
      </w:r>
      <w:r w:rsidR="006B5B68">
        <w:rPr>
          <w:sz w:val="24"/>
        </w:rPr>
        <w:tab/>
        <w:t>|</w:t>
      </w:r>
    </w:p>
    <w:p w14:paraId="737E9BC0" w14:textId="7944BF6C" w:rsidR="00206D9D" w:rsidRPr="00206D9D" w:rsidRDefault="00D63AF9" w:rsidP="00D63AF9">
      <w:pPr>
        <w:ind w:right="-1050" w:firstLine="720"/>
        <w:rPr>
          <w:sz w:val="24"/>
        </w:rPr>
      </w:pPr>
      <w:r>
        <w:rPr>
          <w:sz w:val="24"/>
        </w:rPr>
        <w:t>MABEL</w:t>
      </w:r>
      <w:r>
        <w:rPr>
          <w:sz w:val="24"/>
        </w:rPr>
        <w:tab/>
        <w:t>E</w:t>
      </w:r>
      <w:r w:rsidR="00DC52F0">
        <w:rPr>
          <w:sz w:val="24"/>
        </w:rPr>
        <w:t>DWARD-A</w:t>
      </w:r>
      <w:r w:rsidR="00DC52F0">
        <w:rPr>
          <w:sz w:val="24"/>
        </w:rPr>
        <w:tab/>
      </w:r>
      <w:r w:rsidR="00DC52F0">
        <w:rPr>
          <w:sz w:val="24"/>
        </w:rPr>
        <w:tab/>
      </w:r>
      <w:r w:rsidR="006B5B68">
        <w:rPr>
          <w:sz w:val="24"/>
        </w:rPr>
        <w:tab/>
      </w:r>
      <w:r w:rsidR="006B5B68">
        <w:rPr>
          <w:sz w:val="24"/>
        </w:rPr>
        <w:tab/>
      </w:r>
      <w:r w:rsidR="006B5B68">
        <w:rPr>
          <w:sz w:val="24"/>
        </w:rPr>
        <w:tab/>
      </w:r>
      <w:r w:rsidR="006B5B68">
        <w:rPr>
          <w:sz w:val="24"/>
        </w:rPr>
        <w:tab/>
      </w:r>
      <w:r w:rsidR="006B5B68">
        <w:rPr>
          <w:sz w:val="24"/>
        </w:rPr>
        <w:tab/>
        <w:t>|</w:t>
      </w:r>
    </w:p>
    <w:p w14:paraId="5B29FE9F" w14:textId="4B85AB4E" w:rsidR="00206D9D" w:rsidRDefault="00D40D37" w:rsidP="00206D9D">
      <w:pPr>
        <w:ind w:right="-1050"/>
        <w:rPr>
          <w:sz w:val="24"/>
        </w:rPr>
      </w:pPr>
      <w:r>
        <w:rPr>
          <w:sz w:val="24"/>
        </w:rPr>
        <w:tab/>
      </w:r>
      <w:r w:rsidR="00976717">
        <w:rPr>
          <w:sz w:val="24"/>
        </w:rPr>
        <w:t>1895</w:t>
      </w:r>
      <w:r>
        <w:rPr>
          <w:sz w:val="24"/>
        </w:rPr>
        <w:tab/>
      </w:r>
      <w:r>
        <w:rPr>
          <w:sz w:val="24"/>
        </w:rPr>
        <w:tab/>
      </w:r>
      <w:r w:rsidR="00976717">
        <w:rPr>
          <w:sz w:val="24"/>
        </w:rPr>
        <w:t>1897</w:t>
      </w:r>
      <w:r w:rsidR="006B5B68">
        <w:rPr>
          <w:sz w:val="24"/>
        </w:rPr>
        <w:tab/>
      </w:r>
      <w:r w:rsidR="006B5B68">
        <w:rPr>
          <w:sz w:val="24"/>
        </w:rPr>
        <w:tab/>
      </w:r>
      <w:r w:rsidR="006B5B68">
        <w:rPr>
          <w:sz w:val="24"/>
        </w:rPr>
        <w:tab/>
      </w:r>
      <w:r w:rsidR="006B5B68">
        <w:rPr>
          <w:sz w:val="24"/>
        </w:rPr>
        <w:tab/>
      </w:r>
      <w:r w:rsidR="006B5B68">
        <w:rPr>
          <w:sz w:val="24"/>
        </w:rPr>
        <w:tab/>
      </w:r>
      <w:r w:rsidR="006B5B68">
        <w:rPr>
          <w:sz w:val="24"/>
        </w:rPr>
        <w:tab/>
      </w:r>
      <w:r w:rsidR="006B5B68">
        <w:rPr>
          <w:sz w:val="24"/>
        </w:rPr>
        <w:tab/>
      </w:r>
      <w:r w:rsidR="006B5B68">
        <w:rPr>
          <w:sz w:val="24"/>
        </w:rPr>
        <w:tab/>
        <w:t>|</w:t>
      </w:r>
    </w:p>
    <w:p w14:paraId="6E242B40" w14:textId="78993D10" w:rsidR="000D2E39" w:rsidRDefault="00FC6F8A" w:rsidP="00914C63">
      <w:pPr>
        <w:ind w:left="1440" w:right="-1050" w:firstLine="720"/>
        <w:rPr>
          <w:sz w:val="24"/>
        </w:rPr>
      </w:pPr>
      <w:r>
        <w:rPr>
          <w:sz w:val="24"/>
        </w:rPr>
        <w:t>m Bella-M.</w:t>
      </w:r>
      <w:r>
        <w:rPr>
          <w:sz w:val="24"/>
        </w:rPr>
        <w:tab/>
      </w:r>
      <w:r w:rsidR="006B5B68" w:rsidRPr="00206D9D">
        <w:rPr>
          <w:sz w:val="24"/>
        </w:rPr>
        <w:t>_______________________________</w:t>
      </w:r>
      <w:r w:rsidR="006B5B68">
        <w:rPr>
          <w:sz w:val="24"/>
        </w:rPr>
        <w:t>_____</w:t>
      </w:r>
      <w:r w:rsidR="007F73E6">
        <w:rPr>
          <w:sz w:val="24"/>
        </w:rPr>
        <w:t>|__________________</w:t>
      </w:r>
      <w:r w:rsidR="006B5B68">
        <w:rPr>
          <w:sz w:val="24"/>
        </w:rPr>
        <w:t>______</w:t>
      </w:r>
      <w:r w:rsidR="006B5B68" w:rsidRPr="00206D9D">
        <w:rPr>
          <w:sz w:val="24"/>
        </w:rPr>
        <w:t>______________________</w:t>
      </w:r>
    </w:p>
    <w:p w14:paraId="3DC6C1F3" w14:textId="01096F37" w:rsidR="00E243C7" w:rsidRPr="00206D9D" w:rsidRDefault="00E243C7" w:rsidP="007E5AA4">
      <w:pPr>
        <w:ind w:left="2880" w:right="-1050" w:firstLine="720"/>
        <w:rPr>
          <w:sz w:val="24"/>
        </w:rPr>
      </w:pPr>
      <w:r w:rsidRPr="00206D9D">
        <w:rPr>
          <w:sz w:val="24"/>
        </w:rPr>
        <w:t>MARGUERITE-LOUELLA</w:t>
      </w:r>
      <w:r w:rsidRPr="00206D9D">
        <w:rPr>
          <w:sz w:val="24"/>
        </w:rPr>
        <w:tab/>
      </w:r>
      <w:r>
        <w:rPr>
          <w:sz w:val="24"/>
        </w:rPr>
        <w:tab/>
      </w:r>
      <w:r w:rsidRPr="00206D9D">
        <w:rPr>
          <w:sz w:val="24"/>
        </w:rPr>
        <w:t>MARY-</w:t>
      </w:r>
      <w:r w:rsidRPr="00E243C7">
        <w:rPr>
          <w:sz w:val="24"/>
        </w:rPr>
        <w:t xml:space="preserve"> </w:t>
      </w:r>
      <w:r w:rsidRPr="00206D9D">
        <w:rPr>
          <w:sz w:val="24"/>
        </w:rPr>
        <w:t>ELIZABETH</w:t>
      </w:r>
      <w:r>
        <w:rPr>
          <w:sz w:val="24"/>
        </w:rPr>
        <w:tab/>
      </w:r>
      <w:r w:rsidRPr="00206D9D">
        <w:rPr>
          <w:sz w:val="24"/>
        </w:rPr>
        <w:t>FREDERICA-B</w:t>
      </w:r>
      <w:r>
        <w:rPr>
          <w:sz w:val="24"/>
        </w:rPr>
        <w:tab/>
      </w:r>
      <w:r w:rsidRPr="00206D9D">
        <w:rPr>
          <w:sz w:val="24"/>
        </w:rPr>
        <w:t>WILLIAM-A</w:t>
      </w:r>
    </w:p>
    <w:p w14:paraId="0EC0D786" w14:textId="61FC4188" w:rsidR="00A45AF4" w:rsidRDefault="00206D9D" w:rsidP="007E5AA4">
      <w:pPr>
        <w:ind w:left="2880" w:right="-1050" w:firstLine="720"/>
        <w:rPr>
          <w:sz w:val="24"/>
        </w:rPr>
      </w:pPr>
      <w:r w:rsidRPr="00206D9D">
        <w:rPr>
          <w:sz w:val="24"/>
        </w:rPr>
        <w:t>1895</w:t>
      </w:r>
      <w:r w:rsidRPr="00206D9D">
        <w:rPr>
          <w:sz w:val="24"/>
        </w:rPr>
        <w:tab/>
      </w:r>
      <w:r w:rsidR="00D077E1">
        <w:rPr>
          <w:sz w:val="24"/>
        </w:rPr>
        <w:tab/>
      </w:r>
      <w:r w:rsidR="00E243C7">
        <w:rPr>
          <w:sz w:val="24"/>
        </w:rPr>
        <w:tab/>
      </w:r>
      <w:r w:rsidR="00E243C7">
        <w:rPr>
          <w:sz w:val="24"/>
        </w:rPr>
        <w:tab/>
      </w:r>
      <w:r w:rsidRPr="00206D9D">
        <w:rPr>
          <w:sz w:val="24"/>
        </w:rPr>
        <w:tab/>
        <w:t>1898</w:t>
      </w:r>
      <w:r w:rsidRPr="00206D9D">
        <w:rPr>
          <w:sz w:val="24"/>
        </w:rPr>
        <w:tab/>
      </w:r>
      <w:r w:rsidR="00FA238D">
        <w:rPr>
          <w:sz w:val="24"/>
        </w:rPr>
        <w:tab/>
      </w:r>
      <w:r w:rsidRPr="00206D9D">
        <w:rPr>
          <w:sz w:val="24"/>
        </w:rPr>
        <w:tab/>
      </w:r>
      <w:r w:rsidRPr="00206D9D">
        <w:rPr>
          <w:sz w:val="24"/>
        </w:rPr>
        <w:tab/>
      </w:r>
      <w:r w:rsidR="00E243C7">
        <w:rPr>
          <w:sz w:val="24"/>
        </w:rPr>
        <w:t>1902</w:t>
      </w:r>
      <w:r w:rsidR="00E243C7">
        <w:rPr>
          <w:sz w:val="24"/>
        </w:rPr>
        <w:tab/>
      </w:r>
      <w:r w:rsidR="00E243C7">
        <w:rPr>
          <w:sz w:val="24"/>
        </w:rPr>
        <w:tab/>
      </w:r>
      <w:r w:rsidR="00E243C7">
        <w:rPr>
          <w:sz w:val="24"/>
        </w:rPr>
        <w:tab/>
      </w:r>
      <w:r w:rsidR="00A45AF4">
        <w:rPr>
          <w:sz w:val="24"/>
        </w:rPr>
        <w:t>1907</w:t>
      </w:r>
    </w:p>
    <w:p w14:paraId="751A0CEC" w14:textId="3F1C8E31" w:rsidR="00206D9D" w:rsidRPr="00206D9D" w:rsidRDefault="00A45AF4" w:rsidP="00E243C7">
      <w:pPr>
        <w:ind w:right="-1050"/>
        <w:rPr>
          <w:sz w:val="24"/>
        </w:rPr>
      </w:pPr>
      <w:r>
        <w:rPr>
          <w:sz w:val="24"/>
        </w:rPr>
        <w:tab/>
      </w:r>
      <w:r>
        <w:rPr>
          <w:sz w:val="24"/>
        </w:rPr>
        <w:tab/>
      </w:r>
      <w:r>
        <w:rPr>
          <w:sz w:val="24"/>
        </w:rPr>
        <w:tab/>
      </w:r>
      <w:r>
        <w:rPr>
          <w:sz w:val="24"/>
        </w:rPr>
        <w:tab/>
      </w:r>
      <w:r>
        <w:rPr>
          <w:sz w:val="24"/>
        </w:rPr>
        <w:tab/>
      </w:r>
      <w:r>
        <w:rPr>
          <w:sz w:val="24"/>
        </w:rPr>
        <w:tab/>
      </w:r>
      <w:r w:rsidR="00EB3918">
        <w:rPr>
          <w:sz w:val="24"/>
        </w:rPr>
        <w:tab/>
      </w:r>
      <w:r>
        <w:rPr>
          <w:sz w:val="24"/>
        </w:rPr>
        <w:tab/>
      </w:r>
      <w:r>
        <w:rPr>
          <w:sz w:val="24"/>
        </w:rPr>
        <w:tab/>
      </w:r>
      <w:r>
        <w:rPr>
          <w:sz w:val="24"/>
        </w:rPr>
        <w:tab/>
      </w:r>
      <w:r>
        <w:rPr>
          <w:sz w:val="24"/>
        </w:rPr>
        <w:tab/>
      </w:r>
      <w:r>
        <w:rPr>
          <w:sz w:val="24"/>
        </w:rPr>
        <w:tab/>
      </w:r>
      <w:r>
        <w:rPr>
          <w:sz w:val="24"/>
        </w:rPr>
        <w:tab/>
      </w:r>
      <w:r w:rsidR="007E5AA4">
        <w:rPr>
          <w:sz w:val="24"/>
        </w:rPr>
        <w:tab/>
      </w:r>
      <w:r w:rsidR="007E5AA4">
        <w:rPr>
          <w:sz w:val="24"/>
        </w:rPr>
        <w:tab/>
      </w:r>
      <w:r w:rsidR="007E5AA4">
        <w:rPr>
          <w:sz w:val="24"/>
        </w:rPr>
        <w:tab/>
      </w:r>
      <w:r w:rsidR="00A304B8">
        <w:rPr>
          <w:sz w:val="24"/>
        </w:rPr>
        <w:tab/>
      </w:r>
      <w:r w:rsidR="00206D9D" w:rsidRPr="00206D9D">
        <w:rPr>
          <w:sz w:val="24"/>
        </w:rPr>
        <w:t>m Helen-R</w:t>
      </w:r>
      <w:r w:rsidR="00A304B8">
        <w:rPr>
          <w:sz w:val="24"/>
        </w:rPr>
        <w:t>/W</w:t>
      </w:r>
      <w:r w:rsidR="00206D9D" w:rsidRPr="00206D9D">
        <w:rPr>
          <w:sz w:val="24"/>
        </w:rPr>
        <w:t xml:space="preserve"> Wood</w:t>
      </w:r>
    </w:p>
    <w:p w14:paraId="5BB5F0B9" w14:textId="7BDC90C6" w:rsidR="00A45AF4" w:rsidRDefault="00206D9D" w:rsidP="00206D9D">
      <w:pPr>
        <w:ind w:right="-1050"/>
        <w:rPr>
          <w:sz w:val="24"/>
        </w:rPr>
      </w:pPr>
      <w:r w:rsidRPr="00206D9D">
        <w:rPr>
          <w:sz w:val="24"/>
        </w:rPr>
        <w:tab/>
      </w:r>
      <w:r w:rsidRPr="00206D9D">
        <w:rPr>
          <w:sz w:val="24"/>
        </w:rPr>
        <w:tab/>
      </w:r>
      <w:r w:rsidRPr="00206D9D">
        <w:rPr>
          <w:sz w:val="24"/>
        </w:rPr>
        <w:tab/>
      </w:r>
      <w:r w:rsidR="00B71CCC">
        <w:rPr>
          <w:sz w:val="24"/>
        </w:rPr>
        <w:tab/>
      </w:r>
      <w:r w:rsidR="00D40D37">
        <w:rPr>
          <w:sz w:val="24"/>
        </w:rPr>
        <w:tab/>
      </w:r>
      <w:r w:rsidR="00D40D37">
        <w:rPr>
          <w:sz w:val="24"/>
        </w:rPr>
        <w:tab/>
      </w:r>
      <w:r w:rsidR="00D40D37">
        <w:rPr>
          <w:sz w:val="24"/>
        </w:rPr>
        <w:tab/>
      </w:r>
      <w:r w:rsidR="007F73E6">
        <w:rPr>
          <w:sz w:val="24"/>
        </w:rPr>
        <w:tab/>
      </w:r>
      <w:r w:rsidR="007F73E6">
        <w:rPr>
          <w:sz w:val="24"/>
        </w:rPr>
        <w:tab/>
      </w:r>
      <w:r w:rsidR="007F73E6">
        <w:rPr>
          <w:sz w:val="24"/>
        </w:rPr>
        <w:tab/>
      </w:r>
      <w:r w:rsidR="007F73E6">
        <w:rPr>
          <w:sz w:val="24"/>
        </w:rPr>
        <w:tab/>
      </w:r>
      <w:r w:rsidR="00D40D37">
        <w:rPr>
          <w:sz w:val="24"/>
        </w:rPr>
        <w:tab/>
      </w:r>
      <w:r w:rsidRPr="00206D9D">
        <w:rPr>
          <w:sz w:val="24"/>
        </w:rPr>
        <w:tab/>
      </w:r>
      <w:r w:rsidRPr="00206D9D">
        <w:rPr>
          <w:sz w:val="24"/>
        </w:rPr>
        <w:tab/>
      </w:r>
      <w:r w:rsidRPr="00206D9D">
        <w:rPr>
          <w:sz w:val="24"/>
        </w:rPr>
        <w:tab/>
      </w:r>
      <w:r w:rsidR="00A45AF4">
        <w:rPr>
          <w:sz w:val="24"/>
        </w:rPr>
        <w:tab/>
      </w:r>
      <w:r w:rsidR="00A45AF4">
        <w:rPr>
          <w:sz w:val="24"/>
        </w:rPr>
        <w:tab/>
        <w:t>|</w:t>
      </w:r>
    </w:p>
    <w:p w14:paraId="036EC0E9" w14:textId="2E00389A" w:rsidR="00206D9D" w:rsidRPr="00206D9D" w:rsidRDefault="00206D9D" w:rsidP="007F73E6">
      <w:pPr>
        <w:ind w:left="10080" w:right="-1050" w:firstLine="720"/>
        <w:rPr>
          <w:sz w:val="24"/>
        </w:rPr>
      </w:pPr>
      <w:r w:rsidRPr="00206D9D">
        <w:rPr>
          <w:sz w:val="24"/>
        </w:rPr>
        <w:t>____________</w:t>
      </w:r>
      <w:r w:rsidR="007F73E6">
        <w:rPr>
          <w:sz w:val="24"/>
        </w:rPr>
        <w:t>|</w:t>
      </w:r>
      <w:r w:rsidRPr="00206D9D">
        <w:rPr>
          <w:sz w:val="24"/>
        </w:rPr>
        <w:t xml:space="preserve">___________ </w:t>
      </w:r>
    </w:p>
    <w:p w14:paraId="4AEB51D5" w14:textId="4BE45ED0" w:rsidR="00206D9D" w:rsidRPr="00206D9D" w:rsidRDefault="00206D9D" w:rsidP="00206D9D">
      <w:pPr>
        <w:ind w:right="-1050"/>
        <w:rPr>
          <w:sz w:val="24"/>
        </w:rPr>
      </w:pPr>
      <w:r w:rsidRPr="00206D9D">
        <w:rPr>
          <w:sz w:val="24"/>
        </w:rPr>
        <w:tab/>
      </w:r>
      <w:r w:rsidRPr="00206D9D">
        <w:rPr>
          <w:sz w:val="24"/>
        </w:rPr>
        <w:tab/>
      </w:r>
      <w:r w:rsidRPr="00206D9D">
        <w:rPr>
          <w:sz w:val="24"/>
        </w:rPr>
        <w:tab/>
      </w:r>
      <w:r w:rsidRPr="00206D9D">
        <w:rPr>
          <w:sz w:val="24"/>
        </w:rPr>
        <w:tab/>
      </w:r>
      <w:r w:rsidR="007F73E6">
        <w:rPr>
          <w:sz w:val="24"/>
        </w:rPr>
        <w:tab/>
      </w:r>
      <w:r w:rsidR="007F73E6">
        <w:rPr>
          <w:sz w:val="24"/>
        </w:rPr>
        <w:tab/>
      </w:r>
      <w:r w:rsidR="007F73E6">
        <w:rPr>
          <w:sz w:val="24"/>
        </w:rPr>
        <w:tab/>
      </w:r>
      <w:r w:rsidR="007F73E6">
        <w:rPr>
          <w:sz w:val="24"/>
        </w:rPr>
        <w:tab/>
      </w:r>
      <w:r w:rsidR="00B71CCC">
        <w:rPr>
          <w:sz w:val="24"/>
        </w:rPr>
        <w:tab/>
      </w:r>
      <w:r w:rsidRPr="00206D9D">
        <w:rPr>
          <w:sz w:val="24"/>
        </w:rPr>
        <w:tab/>
      </w:r>
      <w:r w:rsidRPr="00206D9D">
        <w:rPr>
          <w:sz w:val="24"/>
        </w:rPr>
        <w:tab/>
      </w:r>
      <w:r w:rsidRPr="00206D9D">
        <w:rPr>
          <w:sz w:val="24"/>
        </w:rPr>
        <w:tab/>
      </w:r>
      <w:r w:rsidR="00D40D37">
        <w:rPr>
          <w:sz w:val="24"/>
        </w:rPr>
        <w:tab/>
      </w:r>
      <w:r w:rsidR="00D40D37">
        <w:rPr>
          <w:sz w:val="24"/>
        </w:rPr>
        <w:tab/>
      </w:r>
      <w:r w:rsidR="00FA238D">
        <w:rPr>
          <w:sz w:val="24"/>
        </w:rPr>
        <w:tab/>
      </w:r>
      <w:r w:rsidRPr="00206D9D">
        <w:rPr>
          <w:sz w:val="24"/>
        </w:rPr>
        <w:t>MARY-J</w:t>
      </w:r>
      <w:r w:rsidRPr="00206D9D">
        <w:rPr>
          <w:sz w:val="24"/>
        </w:rPr>
        <w:tab/>
        <w:t>HAROLD-W</w:t>
      </w:r>
    </w:p>
    <w:p w14:paraId="40AF3225" w14:textId="2B79B5E3" w:rsidR="00206D9D" w:rsidRPr="00206D9D" w:rsidRDefault="00206D9D" w:rsidP="00206D9D">
      <w:pPr>
        <w:ind w:right="-1050"/>
        <w:rPr>
          <w:sz w:val="24"/>
        </w:rPr>
      </w:pPr>
      <w:r w:rsidRPr="00206D9D">
        <w:rPr>
          <w:sz w:val="24"/>
        </w:rPr>
        <w:tab/>
      </w:r>
      <w:r w:rsidRPr="00206D9D">
        <w:rPr>
          <w:sz w:val="24"/>
        </w:rPr>
        <w:tab/>
      </w:r>
      <w:r w:rsidRPr="00206D9D">
        <w:rPr>
          <w:sz w:val="24"/>
        </w:rPr>
        <w:tab/>
      </w:r>
      <w:r w:rsidRPr="00206D9D">
        <w:rPr>
          <w:sz w:val="24"/>
        </w:rPr>
        <w:tab/>
      </w:r>
      <w:r w:rsidRPr="00206D9D">
        <w:rPr>
          <w:sz w:val="24"/>
        </w:rPr>
        <w:tab/>
      </w:r>
      <w:r w:rsidRPr="00206D9D">
        <w:rPr>
          <w:sz w:val="24"/>
        </w:rPr>
        <w:tab/>
      </w:r>
      <w:r w:rsidR="00D40D37">
        <w:rPr>
          <w:sz w:val="24"/>
        </w:rPr>
        <w:tab/>
      </w:r>
      <w:r w:rsidR="00D40D37">
        <w:rPr>
          <w:sz w:val="24"/>
        </w:rPr>
        <w:tab/>
      </w:r>
      <w:r w:rsidR="007F73E6">
        <w:rPr>
          <w:sz w:val="24"/>
        </w:rPr>
        <w:tab/>
      </w:r>
      <w:r w:rsidR="007F73E6">
        <w:rPr>
          <w:sz w:val="24"/>
        </w:rPr>
        <w:tab/>
      </w:r>
      <w:r w:rsidR="007F73E6">
        <w:rPr>
          <w:sz w:val="24"/>
        </w:rPr>
        <w:tab/>
      </w:r>
      <w:r w:rsidR="007F73E6">
        <w:rPr>
          <w:sz w:val="24"/>
        </w:rPr>
        <w:tab/>
      </w:r>
      <w:r w:rsidRPr="00206D9D">
        <w:rPr>
          <w:sz w:val="24"/>
        </w:rPr>
        <w:tab/>
      </w:r>
      <w:r w:rsidRPr="00206D9D">
        <w:rPr>
          <w:sz w:val="24"/>
        </w:rPr>
        <w:tab/>
      </w:r>
      <w:r w:rsidR="00FA238D">
        <w:rPr>
          <w:sz w:val="24"/>
        </w:rPr>
        <w:tab/>
      </w:r>
      <w:r w:rsidRPr="00206D9D">
        <w:rPr>
          <w:sz w:val="24"/>
        </w:rPr>
        <w:t>1933</w:t>
      </w:r>
      <w:r w:rsidRPr="00206D9D">
        <w:rPr>
          <w:sz w:val="24"/>
        </w:rPr>
        <w:tab/>
      </w:r>
      <w:r w:rsidRPr="00206D9D">
        <w:rPr>
          <w:sz w:val="24"/>
        </w:rPr>
        <w:tab/>
        <w:t>1936</w:t>
      </w:r>
    </w:p>
    <w:p w14:paraId="35329FC1" w14:textId="77777777" w:rsidR="000D2E39" w:rsidRDefault="000D2E39" w:rsidP="00FA238D">
      <w:pPr>
        <w:ind w:right="-1050"/>
        <w:rPr>
          <w:b/>
          <w:sz w:val="24"/>
        </w:rPr>
      </w:pPr>
    </w:p>
    <w:p w14:paraId="711CD18D" w14:textId="77777777" w:rsidR="000D2E39" w:rsidRDefault="000D2E39" w:rsidP="00FA238D">
      <w:pPr>
        <w:ind w:right="-1050"/>
        <w:rPr>
          <w:b/>
          <w:sz w:val="24"/>
        </w:rPr>
      </w:pPr>
    </w:p>
    <w:p w14:paraId="0C61BCD5" w14:textId="77777777" w:rsidR="000D2E39" w:rsidRDefault="000D2E39" w:rsidP="00FA238D">
      <w:pPr>
        <w:ind w:right="-1050"/>
        <w:rPr>
          <w:b/>
          <w:sz w:val="24"/>
        </w:rPr>
      </w:pPr>
    </w:p>
    <w:p w14:paraId="3CE4364D" w14:textId="77777777" w:rsidR="000D2E39" w:rsidRDefault="000D2E39" w:rsidP="00FA238D">
      <w:pPr>
        <w:ind w:right="-1050"/>
        <w:rPr>
          <w:b/>
          <w:sz w:val="24"/>
        </w:rPr>
      </w:pPr>
    </w:p>
    <w:p w14:paraId="27BD8F1D" w14:textId="77777777" w:rsidR="000D2E39" w:rsidRDefault="000D2E39" w:rsidP="00FA238D">
      <w:pPr>
        <w:ind w:right="-1050"/>
        <w:rPr>
          <w:b/>
          <w:sz w:val="24"/>
        </w:rPr>
      </w:pPr>
    </w:p>
    <w:p w14:paraId="53BEB61A" w14:textId="77777777" w:rsidR="000D2E39" w:rsidRDefault="000D2E39" w:rsidP="00FA238D">
      <w:pPr>
        <w:ind w:right="-1050"/>
        <w:rPr>
          <w:b/>
          <w:sz w:val="24"/>
        </w:rPr>
      </w:pPr>
    </w:p>
    <w:p w14:paraId="4220DC85" w14:textId="77777777" w:rsidR="000D2E39" w:rsidRDefault="000D2E39" w:rsidP="00FA238D">
      <w:pPr>
        <w:ind w:right="-1050"/>
        <w:rPr>
          <w:b/>
          <w:sz w:val="24"/>
        </w:rPr>
      </w:pPr>
    </w:p>
    <w:p w14:paraId="28179ADB" w14:textId="77777777" w:rsidR="000D2E39" w:rsidRDefault="000D2E39" w:rsidP="00FA238D">
      <w:pPr>
        <w:ind w:right="-1050"/>
        <w:rPr>
          <w:b/>
          <w:sz w:val="24"/>
        </w:rPr>
      </w:pPr>
    </w:p>
    <w:p w14:paraId="468630B0" w14:textId="4EDFFE3B" w:rsidR="00FA238D" w:rsidRPr="00FA238D" w:rsidRDefault="00FA238D" w:rsidP="00FA238D">
      <w:pPr>
        <w:ind w:right="-1050"/>
        <w:rPr>
          <w:sz w:val="24"/>
        </w:rPr>
      </w:pPr>
      <w:bookmarkStart w:id="144" w:name="_Hlk121755740"/>
      <w:r w:rsidRPr="00FA238D">
        <w:rPr>
          <w:b/>
          <w:sz w:val="24"/>
        </w:rPr>
        <w:t xml:space="preserve">NOTES ON UNCONNECTED FAMILY 64 (USA) (part </w:t>
      </w:r>
      <w:r>
        <w:rPr>
          <w:b/>
          <w:sz w:val="24"/>
        </w:rPr>
        <w:t>B</w:t>
      </w:r>
      <w:r w:rsidRPr="00FA238D">
        <w:rPr>
          <w:b/>
          <w:sz w:val="24"/>
        </w:rPr>
        <w:t>)</w:t>
      </w:r>
    </w:p>
    <w:bookmarkEnd w:id="144"/>
    <w:p w14:paraId="7D25BB9F" w14:textId="77777777" w:rsidR="00206D9D" w:rsidRDefault="00206D9D" w:rsidP="00206D9D">
      <w:pPr>
        <w:ind w:right="-1050"/>
        <w:rPr>
          <w:sz w:val="24"/>
        </w:rPr>
      </w:pPr>
    </w:p>
    <w:p w14:paraId="56209DE8" w14:textId="54E3A210" w:rsidR="006F4373" w:rsidRPr="006F4373" w:rsidRDefault="006F4373" w:rsidP="006F4373">
      <w:pPr>
        <w:ind w:right="-1050"/>
        <w:rPr>
          <w:sz w:val="24"/>
        </w:rPr>
      </w:pPr>
      <w:r>
        <w:rPr>
          <w:sz w:val="24"/>
        </w:rPr>
        <w:t>JAMES-</w:t>
      </w:r>
      <w:r w:rsidRPr="006F4373">
        <w:rPr>
          <w:sz w:val="24"/>
        </w:rPr>
        <w:t xml:space="preserve">EDWARD TrAgAnza born New York state </w:t>
      </w:r>
      <w:r w:rsidR="00D90204">
        <w:rPr>
          <w:sz w:val="24"/>
        </w:rPr>
        <w:t>FEB</w:t>
      </w:r>
      <w:r w:rsidRPr="006F4373">
        <w:rPr>
          <w:sz w:val="24"/>
        </w:rPr>
        <w:t xml:space="preserve">1865 approx., at 1870 census age 5 living at home, </w:t>
      </w:r>
      <w:r w:rsidR="00843550">
        <w:rPr>
          <w:sz w:val="24"/>
        </w:rPr>
        <w:t>1875 living Pleasan</w:t>
      </w:r>
      <w:r w:rsidR="00D30211">
        <w:rPr>
          <w:sz w:val="24"/>
        </w:rPr>
        <w:t xml:space="preserve">t Valley Dutchess New </w:t>
      </w:r>
      <w:r w:rsidR="001F3D74">
        <w:rPr>
          <w:sz w:val="24"/>
        </w:rPr>
        <w:tab/>
      </w:r>
      <w:r w:rsidR="00D30211">
        <w:rPr>
          <w:sz w:val="24"/>
        </w:rPr>
        <w:t xml:space="preserve">York,  </w:t>
      </w:r>
      <w:r w:rsidRPr="006F4373">
        <w:rPr>
          <w:sz w:val="24"/>
        </w:rPr>
        <w:t>at 1880 census age 15 at school both parents born New York state (film 1254824 number T9-0824 page 360C)</w:t>
      </w:r>
      <w:r w:rsidR="00D30211">
        <w:rPr>
          <w:sz w:val="24"/>
        </w:rPr>
        <w:t xml:space="preserve"> living Pleasant Valley </w:t>
      </w:r>
      <w:r w:rsidR="001F3D74">
        <w:rPr>
          <w:sz w:val="24"/>
        </w:rPr>
        <w:tab/>
      </w:r>
      <w:r w:rsidR="00D30211">
        <w:rPr>
          <w:sz w:val="24"/>
        </w:rPr>
        <w:t>Dutchess</w:t>
      </w:r>
      <w:r w:rsidR="005D0EE6">
        <w:rPr>
          <w:sz w:val="24"/>
        </w:rPr>
        <w:t xml:space="preserve">, </w:t>
      </w:r>
      <w:r w:rsidR="00D90204">
        <w:rPr>
          <w:sz w:val="24"/>
        </w:rPr>
        <w:t xml:space="preserve">at 1900 census farm labourer age 35 living </w:t>
      </w:r>
      <w:r w:rsidR="004601B2">
        <w:rPr>
          <w:sz w:val="24"/>
        </w:rPr>
        <w:t xml:space="preserve">with wife son and daughter Pleasant Valley Dutchess, </w:t>
      </w:r>
      <w:r w:rsidR="005D0EE6">
        <w:rPr>
          <w:sz w:val="24"/>
        </w:rPr>
        <w:t>at 1910 census</w:t>
      </w:r>
      <w:r w:rsidR="00522671">
        <w:rPr>
          <w:sz w:val="24"/>
        </w:rPr>
        <w:t xml:space="preserve"> </w:t>
      </w:r>
      <w:r w:rsidR="005D0EE6">
        <w:rPr>
          <w:sz w:val="24"/>
        </w:rPr>
        <w:t xml:space="preserve">age 45 </w:t>
      </w:r>
      <w:r w:rsidR="00522671">
        <w:rPr>
          <w:sz w:val="24"/>
        </w:rPr>
        <w:t xml:space="preserve">labourer well </w:t>
      </w:r>
      <w:r w:rsidR="001F3D74">
        <w:rPr>
          <w:sz w:val="24"/>
        </w:rPr>
        <w:tab/>
      </w:r>
      <w:r w:rsidR="00522671">
        <w:rPr>
          <w:sz w:val="24"/>
        </w:rPr>
        <w:t xml:space="preserve">digging living with wife </w:t>
      </w:r>
      <w:r w:rsidR="006B5D0A">
        <w:rPr>
          <w:sz w:val="24"/>
        </w:rPr>
        <w:t>son and daughter Pleasant Valley Dutchess New York</w:t>
      </w:r>
      <w:r w:rsidR="004D7A4D">
        <w:rPr>
          <w:sz w:val="24"/>
        </w:rPr>
        <w:t xml:space="preserve">, </w:t>
      </w:r>
      <w:r w:rsidR="00612E0F">
        <w:rPr>
          <w:sz w:val="24"/>
        </w:rPr>
        <w:t xml:space="preserve">at 1920 census age 54 labourer on railroad living with </w:t>
      </w:r>
      <w:r w:rsidR="008B3173">
        <w:rPr>
          <w:sz w:val="24"/>
        </w:rPr>
        <w:t xml:space="preserve">wife son and </w:t>
      </w:r>
      <w:r w:rsidR="001F3D74">
        <w:rPr>
          <w:sz w:val="24"/>
        </w:rPr>
        <w:tab/>
      </w:r>
      <w:r w:rsidR="008B3173">
        <w:rPr>
          <w:sz w:val="24"/>
        </w:rPr>
        <w:t xml:space="preserve">daughter Dutchess New York, </w:t>
      </w:r>
      <w:r w:rsidR="004D7A4D">
        <w:rPr>
          <w:sz w:val="24"/>
        </w:rPr>
        <w:t xml:space="preserve">at 1940 </w:t>
      </w:r>
      <w:r w:rsidR="00E14B25">
        <w:rPr>
          <w:sz w:val="24"/>
        </w:rPr>
        <w:t>census fa</w:t>
      </w:r>
      <w:r w:rsidR="00083810">
        <w:rPr>
          <w:sz w:val="24"/>
        </w:rPr>
        <w:t>r</w:t>
      </w:r>
      <w:r w:rsidR="00E14B25">
        <w:rPr>
          <w:sz w:val="24"/>
        </w:rPr>
        <w:t xml:space="preserve">m </w:t>
      </w:r>
      <w:r w:rsidR="008B3173">
        <w:rPr>
          <w:sz w:val="24"/>
        </w:rPr>
        <w:t>h</w:t>
      </w:r>
      <w:r w:rsidR="00E14B25">
        <w:rPr>
          <w:sz w:val="24"/>
        </w:rPr>
        <w:t>an</w:t>
      </w:r>
      <w:r w:rsidR="008B3173">
        <w:rPr>
          <w:sz w:val="24"/>
        </w:rPr>
        <w:t>d</w:t>
      </w:r>
      <w:r w:rsidR="00E14B25">
        <w:rPr>
          <w:sz w:val="24"/>
        </w:rPr>
        <w:t xml:space="preserve"> age 74 </w:t>
      </w:r>
      <w:r w:rsidR="004D7A4D">
        <w:rPr>
          <w:sz w:val="24"/>
        </w:rPr>
        <w:t>living</w:t>
      </w:r>
      <w:r w:rsidR="004D7A4D" w:rsidRPr="004D7A4D">
        <w:rPr>
          <w:sz w:val="24"/>
        </w:rPr>
        <w:t xml:space="preserve"> </w:t>
      </w:r>
      <w:r w:rsidR="00515F31">
        <w:rPr>
          <w:sz w:val="24"/>
        </w:rPr>
        <w:t xml:space="preserve">same house as 1935 </w:t>
      </w:r>
      <w:r w:rsidR="004D7A4D" w:rsidRPr="004D7A4D">
        <w:rPr>
          <w:sz w:val="24"/>
        </w:rPr>
        <w:t>Pleasant Valley</w:t>
      </w:r>
      <w:r w:rsidR="00E14B25">
        <w:rPr>
          <w:sz w:val="24"/>
        </w:rPr>
        <w:t xml:space="preserve"> with wife and daughter</w:t>
      </w:r>
      <w:r w:rsidR="009064A1">
        <w:rPr>
          <w:sz w:val="24"/>
        </w:rPr>
        <w:t xml:space="preserve">, died 1943 </w:t>
      </w:r>
      <w:r w:rsidR="001F3D74">
        <w:rPr>
          <w:sz w:val="24"/>
        </w:rPr>
        <w:tab/>
      </w:r>
      <w:r w:rsidR="009064A1">
        <w:rPr>
          <w:sz w:val="24"/>
        </w:rPr>
        <w:t>buried Pleasant Valley Cemetery Dutchess New York</w:t>
      </w:r>
    </w:p>
    <w:p w14:paraId="6B59535C" w14:textId="47C25D4E" w:rsidR="00EC0282" w:rsidRDefault="00EC0282" w:rsidP="00EC0282">
      <w:pPr>
        <w:ind w:right="-1050"/>
        <w:rPr>
          <w:sz w:val="24"/>
        </w:rPr>
      </w:pPr>
      <w:r>
        <w:rPr>
          <w:sz w:val="24"/>
        </w:rPr>
        <w:t>x ROSE</w:t>
      </w:r>
      <w:r w:rsidR="00061F23">
        <w:rPr>
          <w:sz w:val="24"/>
        </w:rPr>
        <w:t>-E</w:t>
      </w:r>
      <w:r w:rsidR="009064A1">
        <w:rPr>
          <w:sz w:val="24"/>
        </w:rPr>
        <w:t>LLA</w:t>
      </w:r>
      <w:r w:rsidR="00061F23">
        <w:rPr>
          <w:sz w:val="24"/>
        </w:rPr>
        <w:t xml:space="preserve"> born </w:t>
      </w:r>
      <w:r w:rsidR="002E12E0">
        <w:rPr>
          <w:sz w:val="24"/>
        </w:rPr>
        <w:t>23DEC</w:t>
      </w:r>
      <w:r w:rsidR="00061F23">
        <w:rPr>
          <w:sz w:val="24"/>
        </w:rPr>
        <w:t>187</w:t>
      </w:r>
      <w:r w:rsidR="007643AF">
        <w:rPr>
          <w:sz w:val="24"/>
        </w:rPr>
        <w:t>5</w:t>
      </w:r>
      <w:r w:rsidR="00061F23">
        <w:rPr>
          <w:sz w:val="24"/>
        </w:rPr>
        <w:t xml:space="preserve"> approx. New York</w:t>
      </w:r>
      <w:r w:rsidR="007E39EA">
        <w:rPr>
          <w:sz w:val="24"/>
        </w:rPr>
        <w:t xml:space="preserve">, </w:t>
      </w:r>
      <w:r w:rsidR="00A67741">
        <w:rPr>
          <w:sz w:val="24"/>
        </w:rPr>
        <w:t>at 1880 census living Pleasan</w:t>
      </w:r>
      <w:r w:rsidR="00EB7326">
        <w:rPr>
          <w:sz w:val="24"/>
        </w:rPr>
        <w:t xml:space="preserve">t Valley Dutchess, </w:t>
      </w:r>
      <w:r w:rsidR="0001345B">
        <w:rPr>
          <w:sz w:val="24"/>
        </w:rPr>
        <w:t xml:space="preserve">at 1900 census age 25 living with husband son and </w:t>
      </w:r>
      <w:r w:rsidR="001F3D74">
        <w:rPr>
          <w:sz w:val="24"/>
        </w:rPr>
        <w:tab/>
      </w:r>
      <w:r w:rsidR="0001345B">
        <w:rPr>
          <w:sz w:val="24"/>
        </w:rPr>
        <w:t xml:space="preserve">daughter, </w:t>
      </w:r>
      <w:r w:rsidR="007E39EA">
        <w:rPr>
          <w:sz w:val="24"/>
        </w:rPr>
        <w:t xml:space="preserve">at 1910 census </w:t>
      </w:r>
      <w:r w:rsidR="005E39A3">
        <w:rPr>
          <w:sz w:val="24"/>
        </w:rPr>
        <w:t xml:space="preserve">age 34 </w:t>
      </w:r>
      <w:r w:rsidR="007E39EA">
        <w:rPr>
          <w:sz w:val="24"/>
        </w:rPr>
        <w:t>living with husband and two children</w:t>
      </w:r>
      <w:r w:rsidR="00E14B25">
        <w:rPr>
          <w:sz w:val="24"/>
        </w:rPr>
        <w:t xml:space="preserve">, </w:t>
      </w:r>
      <w:r w:rsidR="00632F9C">
        <w:rPr>
          <w:sz w:val="24"/>
        </w:rPr>
        <w:t xml:space="preserve">at 1920 census age 44 </w:t>
      </w:r>
      <w:r w:rsidR="00083810">
        <w:rPr>
          <w:sz w:val="24"/>
        </w:rPr>
        <w:t xml:space="preserve">living with husband sson and daughter, </w:t>
      </w:r>
      <w:r w:rsidR="00E14B25">
        <w:rPr>
          <w:sz w:val="24"/>
        </w:rPr>
        <w:t xml:space="preserve">at 1940 </w:t>
      </w:r>
      <w:r w:rsidR="00515F31">
        <w:rPr>
          <w:sz w:val="24"/>
        </w:rPr>
        <w:t xml:space="preserve">census </w:t>
      </w:r>
      <w:r w:rsidR="001F3D74">
        <w:rPr>
          <w:sz w:val="24"/>
        </w:rPr>
        <w:tab/>
      </w:r>
      <w:r w:rsidR="00515F31">
        <w:rPr>
          <w:sz w:val="24"/>
        </w:rPr>
        <w:t>age 65 living with husband and daughter</w:t>
      </w:r>
      <w:r w:rsidR="00645259">
        <w:rPr>
          <w:sz w:val="24"/>
        </w:rPr>
        <w:t>, died 25JAN1956 age 80 Poughkeepsie Dutchess New York</w:t>
      </w:r>
      <w:r w:rsidR="00515F31">
        <w:rPr>
          <w:sz w:val="24"/>
        </w:rPr>
        <w:t xml:space="preserve"> </w:t>
      </w:r>
    </w:p>
    <w:p w14:paraId="3C56ABEB" w14:textId="77777777" w:rsidR="006F4373" w:rsidRPr="006F4373" w:rsidRDefault="006F4373" w:rsidP="006F4373">
      <w:pPr>
        <w:ind w:right="-1050"/>
        <w:rPr>
          <w:sz w:val="24"/>
        </w:rPr>
      </w:pPr>
      <w:r w:rsidRPr="006F4373">
        <w:rPr>
          <w:sz w:val="24"/>
        </w:rPr>
        <w:t xml:space="preserve">MARY-ELLA TrAgAnza born New York state 1867 approx., at 1870 census age 3 living at home, at 1880 census age 13 at school both parents born New </w:t>
      </w:r>
      <w:r w:rsidRPr="006F4373">
        <w:rPr>
          <w:sz w:val="24"/>
        </w:rPr>
        <w:tab/>
        <w:t>York state (film 1254824 number T9-0824 page 360C), married Vincent</w:t>
      </w:r>
    </w:p>
    <w:p w14:paraId="640E19A8" w14:textId="51F7F1F9" w:rsidR="006F4373" w:rsidRPr="006F4373" w:rsidRDefault="006F4373" w:rsidP="006F4373">
      <w:pPr>
        <w:ind w:right="-1050"/>
        <w:rPr>
          <w:sz w:val="24"/>
        </w:rPr>
      </w:pPr>
      <w:r w:rsidRPr="006F4373">
        <w:rPr>
          <w:sz w:val="24"/>
        </w:rPr>
        <w:t xml:space="preserve">LEWIS/LOUIS-S TrAgAnza born 21AUG1870 Moore’s Mills New York, at 1870 census age 1 living at home, at 1875 living Pleasant Valley Dutchess   </w:t>
      </w:r>
      <w:r w:rsidRPr="006F4373">
        <w:rPr>
          <w:sz w:val="24"/>
        </w:rPr>
        <w:tab/>
        <w:t xml:space="preserve">New York, at 1880 census age 10 at school both parents born New York state (film 1254824 number T9-0824 page 360C), at 1900 census butcher </w:t>
      </w:r>
      <w:r w:rsidRPr="006F4373">
        <w:rPr>
          <w:sz w:val="24"/>
        </w:rPr>
        <w:tab/>
        <w:t xml:space="preserve">age </w:t>
      </w:r>
      <w:r w:rsidR="00183BFD">
        <w:rPr>
          <w:sz w:val="24"/>
        </w:rPr>
        <w:t>29/</w:t>
      </w:r>
      <w:r w:rsidRPr="006F4373">
        <w:rPr>
          <w:sz w:val="24"/>
        </w:rPr>
        <w:t xml:space="preserve">30 living with wife Unionvale Dutchess New York, at 1910 living Pine Plains Dutchess New York, at 1920 census inspector in milk factory </w:t>
      </w:r>
      <w:r w:rsidR="00D95290">
        <w:rPr>
          <w:sz w:val="24"/>
        </w:rPr>
        <w:tab/>
      </w:r>
      <w:r w:rsidRPr="006F4373">
        <w:rPr>
          <w:sz w:val="24"/>
        </w:rPr>
        <w:t xml:space="preserve">age 50 living with wife, two daughters and son Pine Plains Dutchess New York, at 1930 census married age 60 patient in Bowne Memorial Hospital </w:t>
      </w:r>
      <w:r w:rsidR="00D95290">
        <w:rPr>
          <w:sz w:val="24"/>
        </w:rPr>
        <w:tab/>
      </w:r>
      <w:r w:rsidRPr="006F4373">
        <w:rPr>
          <w:sz w:val="24"/>
        </w:rPr>
        <w:t>Poughkeepsie Dutchess New York, died 26AUG1937 Poughkeepsie Dutchess New York and bured Saint Patrick’s Roman Catholic Chu</w:t>
      </w:r>
      <w:r w:rsidR="00D95290">
        <w:rPr>
          <w:sz w:val="24"/>
        </w:rPr>
        <w:t>r</w:t>
      </w:r>
      <w:r w:rsidRPr="006F4373">
        <w:rPr>
          <w:sz w:val="24"/>
        </w:rPr>
        <w:t xml:space="preserve">ch </w:t>
      </w:r>
      <w:r w:rsidRPr="006F4373">
        <w:rPr>
          <w:sz w:val="24"/>
        </w:rPr>
        <w:tab/>
        <w:t>cemetery Millerton Dutchess, butcher and owner of a fish business (</w:t>
      </w:r>
      <w:hyperlink r:id="rId1820" w:history="1">
        <w:r w:rsidRPr="006F4373">
          <w:rPr>
            <w:rStyle w:val="Hyperlink"/>
            <w:sz w:val="24"/>
          </w:rPr>
          <w:t>www.myheritage.com</w:t>
        </w:r>
      </w:hyperlink>
      <w:r w:rsidRPr="006F4373">
        <w:rPr>
          <w:sz w:val="24"/>
        </w:rPr>
        <w:t xml:space="preserve"> familysearch family tree)</w:t>
      </w:r>
    </w:p>
    <w:p w14:paraId="0BFB2038" w14:textId="77A1D19C" w:rsidR="006F4373" w:rsidRPr="006F4373" w:rsidRDefault="006F4373" w:rsidP="006F4373">
      <w:pPr>
        <w:ind w:right="-1050"/>
        <w:rPr>
          <w:sz w:val="24"/>
        </w:rPr>
      </w:pPr>
      <w:r w:rsidRPr="006F4373">
        <w:rPr>
          <w:sz w:val="24"/>
        </w:rPr>
        <w:t xml:space="preserve">x BERTHA born SEP1873 Ireland, at 1900 census age </w:t>
      </w:r>
      <w:r w:rsidR="00183BFD">
        <w:rPr>
          <w:sz w:val="24"/>
        </w:rPr>
        <w:t>24/</w:t>
      </w:r>
      <w:r w:rsidRPr="006F4373">
        <w:rPr>
          <w:sz w:val="24"/>
        </w:rPr>
        <w:t>25 living with husband, at 1920 census age 44 living with husband</w:t>
      </w:r>
    </w:p>
    <w:p w14:paraId="3C0FC42F" w14:textId="01E3CA39" w:rsidR="006F4373" w:rsidRPr="006F4373" w:rsidRDefault="006F4373" w:rsidP="006F4373">
      <w:pPr>
        <w:ind w:right="-1050"/>
        <w:rPr>
          <w:sz w:val="24"/>
        </w:rPr>
      </w:pPr>
      <w:r w:rsidRPr="006F4373">
        <w:rPr>
          <w:sz w:val="24"/>
        </w:rPr>
        <w:t xml:space="preserve">WILLIAM mentioned in </w:t>
      </w:r>
      <w:hyperlink r:id="rId1821" w:history="1">
        <w:r w:rsidRPr="006F4373">
          <w:rPr>
            <w:rStyle w:val="Hyperlink"/>
            <w:sz w:val="24"/>
          </w:rPr>
          <w:t>www.myheritage.com</w:t>
        </w:r>
      </w:hyperlink>
      <w:r w:rsidRPr="006F4373">
        <w:rPr>
          <w:sz w:val="24"/>
        </w:rPr>
        <w:t xml:space="preserve"> </w:t>
      </w:r>
      <w:r w:rsidR="00035C7F">
        <w:rPr>
          <w:sz w:val="24"/>
        </w:rPr>
        <w:t>family search family tree</w:t>
      </w:r>
      <w:r w:rsidR="009C48F2">
        <w:rPr>
          <w:sz w:val="24"/>
        </w:rPr>
        <w:t xml:space="preserve"> but no records found</w:t>
      </w:r>
      <w:r w:rsidR="001845D3">
        <w:rPr>
          <w:sz w:val="24"/>
        </w:rPr>
        <w:t xml:space="preserve"> unless WILLIAM-G. see notes</w:t>
      </w:r>
      <w:r w:rsidR="006446FA">
        <w:rPr>
          <w:sz w:val="24"/>
        </w:rPr>
        <w:t xml:space="preserve"> below</w:t>
      </w:r>
    </w:p>
    <w:p w14:paraId="649F06E9" w14:textId="77777777" w:rsidR="006F4373" w:rsidRDefault="006F4373" w:rsidP="00FA238D">
      <w:pPr>
        <w:ind w:right="-1050"/>
        <w:rPr>
          <w:sz w:val="24"/>
        </w:rPr>
      </w:pPr>
    </w:p>
    <w:p w14:paraId="4DD5FAF8" w14:textId="77777777" w:rsidR="00721895" w:rsidRDefault="00721895" w:rsidP="00FA238D">
      <w:pPr>
        <w:ind w:right="-1050"/>
        <w:rPr>
          <w:sz w:val="24"/>
        </w:rPr>
      </w:pPr>
    </w:p>
    <w:p w14:paraId="04D149F7" w14:textId="77777777" w:rsidR="00721895" w:rsidRDefault="00721895" w:rsidP="00FA238D">
      <w:pPr>
        <w:ind w:right="-1050"/>
        <w:rPr>
          <w:sz w:val="24"/>
        </w:rPr>
      </w:pPr>
    </w:p>
    <w:p w14:paraId="21967722" w14:textId="77777777" w:rsidR="00721895" w:rsidRDefault="00721895" w:rsidP="00FA238D">
      <w:pPr>
        <w:ind w:right="-1050"/>
        <w:rPr>
          <w:sz w:val="24"/>
        </w:rPr>
      </w:pPr>
    </w:p>
    <w:p w14:paraId="541135AF" w14:textId="77777777" w:rsidR="00721895" w:rsidRDefault="00721895" w:rsidP="00FA238D">
      <w:pPr>
        <w:ind w:right="-1050"/>
        <w:rPr>
          <w:sz w:val="24"/>
        </w:rPr>
      </w:pPr>
    </w:p>
    <w:p w14:paraId="08CC5544" w14:textId="77777777" w:rsidR="00721895" w:rsidRDefault="00721895" w:rsidP="00FA238D">
      <w:pPr>
        <w:ind w:right="-1050"/>
        <w:rPr>
          <w:sz w:val="24"/>
        </w:rPr>
      </w:pPr>
    </w:p>
    <w:p w14:paraId="0655486C" w14:textId="77777777" w:rsidR="00721895" w:rsidRDefault="00721895" w:rsidP="00FA238D">
      <w:pPr>
        <w:ind w:right="-1050"/>
        <w:rPr>
          <w:sz w:val="24"/>
        </w:rPr>
      </w:pPr>
    </w:p>
    <w:p w14:paraId="2F72FD8D" w14:textId="77777777" w:rsidR="00721895" w:rsidRPr="001F3D74" w:rsidRDefault="00721895" w:rsidP="00721895">
      <w:pPr>
        <w:ind w:right="-1050"/>
        <w:rPr>
          <w:sz w:val="24"/>
        </w:rPr>
      </w:pPr>
      <w:r w:rsidRPr="001F3D74">
        <w:rPr>
          <w:b/>
          <w:sz w:val="24"/>
        </w:rPr>
        <w:t>NOTES ON UNCONNECTED FAMILY 64 (USA) (part B</w:t>
      </w:r>
      <w:r>
        <w:rPr>
          <w:b/>
          <w:sz w:val="24"/>
        </w:rPr>
        <w:t xml:space="preserve"> continued </w:t>
      </w:r>
      <w:r w:rsidRPr="001F3D74">
        <w:rPr>
          <w:b/>
          <w:sz w:val="24"/>
        </w:rPr>
        <w:t>)</w:t>
      </w:r>
    </w:p>
    <w:p w14:paraId="646F83E0" w14:textId="77777777" w:rsidR="00721895" w:rsidRDefault="00721895" w:rsidP="00FA238D">
      <w:pPr>
        <w:ind w:right="-1050"/>
        <w:rPr>
          <w:sz w:val="24"/>
        </w:rPr>
      </w:pPr>
    </w:p>
    <w:p w14:paraId="629FC614" w14:textId="15755D7D" w:rsidR="005674A6" w:rsidRPr="005674A6" w:rsidRDefault="00C70EDB" w:rsidP="005674A6">
      <w:pPr>
        <w:ind w:right="-1050"/>
        <w:rPr>
          <w:sz w:val="24"/>
        </w:rPr>
      </w:pPr>
      <w:r w:rsidRPr="00FA238D">
        <w:rPr>
          <w:sz w:val="24"/>
        </w:rPr>
        <w:t>MABEL</w:t>
      </w:r>
      <w:r w:rsidR="007E39EA">
        <w:rPr>
          <w:sz w:val="24"/>
        </w:rPr>
        <w:t xml:space="preserve"> born </w:t>
      </w:r>
      <w:r w:rsidR="000562E2">
        <w:rPr>
          <w:sz w:val="24"/>
        </w:rPr>
        <w:t>JUL</w:t>
      </w:r>
      <w:r w:rsidRPr="00FA238D">
        <w:rPr>
          <w:sz w:val="24"/>
        </w:rPr>
        <w:t>1895</w:t>
      </w:r>
      <w:r w:rsidR="005E39A3">
        <w:rPr>
          <w:sz w:val="24"/>
        </w:rPr>
        <w:t xml:space="preserve"> approx. New York, </w:t>
      </w:r>
      <w:bookmarkStart w:id="145" w:name="_Hlk121755466"/>
      <w:r w:rsidR="00E4280D">
        <w:rPr>
          <w:sz w:val="24"/>
        </w:rPr>
        <w:t xml:space="preserve">at 1900 census </w:t>
      </w:r>
      <w:bookmarkEnd w:id="145"/>
      <w:r w:rsidR="00E4280D">
        <w:rPr>
          <w:sz w:val="24"/>
        </w:rPr>
        <w:t>age 6 l</w:t>
      </w:r>
      <w:r w:rsidR="00EC37CC">
        <w:rPr>
          <w:sz w:val="24"/>
        </w:rPr>
        <w:t>i</w:t>
      </w:r>
      <w:r w:rsidR="00E4280D">
        <w:rPr>
          <w:sz w:val="24"/>
        </w:rPr>
        <w:t>vin</w:t>
      </w:r>
      <w:r w:rsidR="00EC37CC">
        <w:rPr>
          <w:sz w:val="24"/>
        </w:rPr>
        <w:t>g</w:t>
      </w:r>
      <w:r w:rsidR="00E4280D">
        <w:rPr>
          <w:sz w:val="24"/>
        </w:rPr>
        <w:t xml:space="preserve"> at home</w:t>
      </w:r>
      <w:r w:rsidR="00EC37CC">
        <w:rPr>
          <w:sz w:val="24"/>
        </w:rPr>
        <w:t xml:space="preserve">, </w:t>
      </w:r>
      <w:r w:rsidR="00E4280D">
        <w:rPr>
          <w:sz w:val="24"/>
        </w:rPr>
        <w:t xml:space="preserve">at 1910 census </w:t>
      </w:r>
      <w:r w:rsidR="005E39A3">
        <w:rPr>
          <w:sz w:val="24"/>
        </w:rPr>
        <w:t>age 15 living at home</w:t>
      </w:r>
      <w:r w:rsidR="00515F31">
        <w:rPr>
          <w:sz w:val="24"/>
        </w:rPr>
        <w:t xml:space="preserve">, at </w:t>
      </w:r>
      <w:r w:rsidR="00632F9C">
        <w:rPr>
          <w:sz w:val="24"/>
        </w:rPr>
        <w:t xml:space="preserve">1940 census age 45 living at </w:t>
      </w:r>
      <w:r w:rsidR="001F3D74">
        <w:rPr>
          <w:sz w:val="24"/>
        </w:rPr>
        <w:tab/>
      </w:r>
      <w:r w:rsidR="00632F9C">
        <w:rPr>
          <w:sz w:val="24"/>
        </w:rPr>
        <w:t>home</w:t>
      </w:r>
      <w:r w:rsidR="005674A6" w:rsidRPr="005674A6">
        <w:rPr>
          <w:sz w:val="24"/>
        </w:rPr>
        <w:t>., at 1950 census age 51 resident of Hudson River State Mental Hospital Poughkeepsie Dutchess New York</w:t>
      </w:r>
    </w:p>
    <w:p w14:paraId="1340E660" w14:textId="285597A5" w:rsidR="005674A6" w:rsidRPr="005674A6" w:rsidRDefault="00C70EDB" w:rsidP="005674A6">
      <w:pPr>
        <w:ind w:right="-1050"/>
        <w:rPr>
          <w:sz w:val="24"/>
        </w:rPr>
      </w:pPr>
      <w:r w:rsidRPr="00FA238D">
        <w:rPr>
          <w:sz w:val="24"/>
        </w:rPr>
        <w:t>EDWARD-A</w:t>
      </w:r>
      <w:r w:rsidR="00682DA6">
        <w:rPr>
          <w:sz w:val="24"/>
        </w:rPr>
        <w:t xml:space="preserve"> (EDDIE) </w:t>
      </w:r>
      <w:r w:rsidR="005E39A3" w:rsidRPr="005E39A3">
        <w:rPr>
          <w:sz w:val="24"/>
        </w:rPr>
        <w:t>born</w:t>
      </w:r>
      <w:r w:rsidR="005674A6">
        <w:rPr>
          <w:sz w:val="24"/>
        </w:rPr>
        <w:t xml:space="preserve"> </w:t>
      </w:r>
      <w:r w:rsidR="005674A6" w:rsidRPr="005674A6">
        <w:rPr>
          <w:sz w:val="24"/>
        </w:rPr>
        <w:t>22NOV1896</w:t>
      </w:r>
      <w:r w:rsidR="005E39A3" w:rsidRPr="005E39A3">
        <w:rPr>
          <w:sz w:val="24"/>
        </w:rPr>
        <w:t xml:space="preserve"> New York, </w:t>
      </w:r>
      <w:r w:rsidR="00EC37CC" w:rsidRPr="00EC37CC">
        <w:rPr>
          <w:sz w:val="24"/>
        </w:rPr>
        <w:t xml:space="preserve">at 1900 census </w:t>
      </w:r>
      <w:r w:rsidR="00EC37CC">
        <w:rPr>
          <w:sz w:val="24"/>
        </w:rPr>
        <w:t xml:space="preserve">age 4 living at home. </w:t>
      </w:r>
      <w:r w:rsidR="00EC37CC" w:rsidRPr="00EC37CC">
        <w:rPr>
          <w:sz w:val="24"/>
        </w:rPr>
        <w:t>at 19</w:t>
      </w:r>
      <w:r w:rsidR="00EC37CC">
        <w:rPr>
          <w:sz w:val="24"/>
        </w:rPr>
        <w:t>1</w:t>
      </w:r>
      <w:r w:rsidR="00EC37CC" w:rsidRPr="00EC37CC">
        <w:rPr>
          <w:sz w:val="24"/>
        </w:rPr>
        <w:t xml:space="preserve">0 census </w:t>
      </w:r>
      <w:r w:rsidR="005E39A3" w:rsidRPr="005E39A3">
        <w:rPr>
          <w:sz w:val="24"/>
        </w:rPr>
        <w:t>age 1</w:t>
      </w:r>
      <w:r w:rsidR="00682DA6">
        <w:rPr>
          <w:sz w:val="24"/>
        </w:rPr>
        <w:t>3</w:t>
      </w:r>
      <w:r w:rsidR="005E39A3" w:rsidRPr="005E39A3">
        <w:rPr>
          <w:sz w:val="24"/>
        </w:rPr>
        <w:t xml:space="preserve"> living at home</w:t>
      </w:r>
      <w:r w:rsidR="0025442D">
        <w:rPr>
          <w:sz w:val="24"/>
        </w:rPr>
        <w:t xml:space="preserve">, at 1920 census age </w:t>
      </w:r>
      <w:r w:rsidR="001F3D74">
        <w:rPr>
          <w:sz w:val="24"/>
        </w:rPr>
        <w:tab/>
      </w:r>
      <w:r w:rsidR="0025442D">
        <w:rPr>
          <w:sz w:val="24"/>
        </w:rPr>
        <w:t xml:space="preserve">23 </w:t>
      </w:r>
      <w:r w:rsidR="009B6055">
        <w:rPr>
          <w:sz w:val="24"/>
        </w:rPr>
        <w:tab/>
      </w:r>
      <w:r w:rsidR="0025442D">
        <w:rPr>
          <w:sz w:val="24"/>
        </w:rPr>
        <w:t>labourer in machine shop living at home</w:t>
      </w:r>
      <w:r w:rsidR="00F41AEC">
        <w:rPr>
          <w:sz w:val="24"/>
        </w:rPr>
        <w:t xml:space="preserve">, at 1950 census </w:t>
      </w:r>
      <w:r w:rsidR="00392E05">
        <w:rPr>
          <w:sz w:val="24"/>
        </w:rPr>
        <w:t>machinist in book manufacturing age 52 living Poughkeepsie</w:t>
      </w:r>
      <w:r w:rsidR="000E7D9A">
        <w:rPr>
          <w:sz w:val="24"/>
        </w:rPr>
        <w:t xml:space="preserve"> Dutchess with wife</w:t>
      </w:r>
      <w:r w:rsidR="005674A6" w:rsidRPr="005674A6">
        <w:rPr>
          <w:sz w:val="24"/>
        </w:rPr>
        <w:t xml:space="preserve">, social </w:t>
      </w:r>
      <w:r w:rsidR="009B6055">
        <w:rPr>
          <w:sz w:val="24"/>
        </w:rPr>
        <w:tab/>
      </w:r>
      <w:r w:rsidR="005674A6" w:rsidRPr="005674A6">
        <w:rPr>
          <w:sz w:val="24"/>
        </w:rPr>
        <w:t>security number 073-01-1902 lived Poughkeepsie and South Road Dutchess New York died SEP1969</w:t>
      </w:r>
    </w:p>
    <w:p w14:paraId="221E6077" w14:textId="52231C19" w:rsidR="00C70EDB" w:rsidRDefault="00FC6F8A" w:rsidP="00FA238D">
      <w:pPr>
        <w:ind w:right="-1050"/>
        <w:rPr>
          <w:sz w:val="24"/>
        </w:rPr>
      </w:pPr>
      <w:r>
        <w:rPr>
          <w:sz w:val="24"/>
        </w:rPr>
        <w:t>x BELLA-M</w:t>
      </w:r>
      <w:r w:rsidR="000E7D9A">
        <w:rPr>
          <w:sz w:val="24"/>
        </w:rPr>
        <w:t xml:space="preserve"> born 1897 approx. </w:t>
      </w:r>
      <w:r w:rsidR="00EE405B">
        <w:rPr>
          <w:sz w:val="24"/>
        </w:rPr>
        <w:t>New York, at 1950 census age 53 living with husband</w:t>
      </w:r>
    </w:p>
    <w:p w14:paraId="735567A1" w14:textId="77777777" w:rsidR="001F3D74" w:rsidRDefault="001F3D74" w:rsidP="00FA238D">
      <w:pPr>
        <w:ind w:right="-1050"/>
        <w:rPr>
          <w:sz w:val="24"/>
        </w:rPr>
      </w:pPr>
    </w:p>
    <w:p w14:paraId="1F768408" w14:textId="4DEAA65C" w:rsidR="00256453" w:rsidRPr="00256453" w:rsidRDefault="00256453" w:rsidP="00256453">
      <w:pPr>
        <w:ind w:right="-1050"/>
        <w:rPr>
          <w:sz w:val="24"/>
        </w:rPr>
      </w:pPr>
      <w:r w:rsidRPr="00256453">
        <w:rPr>
          <w:sz w:val="24"/>
        </w:rPr>
        <w:t xml:space="preserve">MARGUERITE-LOUELLA born </w:t>
      </w:r>
      <w:r w:rsidR="00D95290">
        <w:rPr>
          <w:sz w:val="24"/>
        </w:rPr>
        <w:t>DEC</w:t>
      </w:r>
      <w:r w:rsidRPr="00256453">
        <w:rPr>
          <w:sz w:val="24"/>
        </w:rPr>
        <w:t>198</w:t>
      </w:r>
      <w:r w:rsidR="00387033">
        <w:rPr>
          <w:sz w:val="24"/>
        </w:rPr>
        <w:t>4 New York</w:t>
      </w:r>
      <w:r w:rsidRPr="00256453">
        <w:rPr>
          <w:sz w:val="24"/>
        </w:rPr>
        <w:t xml:space="preserve">, </w:t>
      </w:r>
      <w:r w:rsidR="00387033">
        <w:rPr>
          <w:sz w:val="24"/>
        </w:rPr>
        <w:t xml:space="preserve">at 1900 census </w:t>
      </w:r>
      <w:r w:rsidR="009038A4">
        <w:rPr>
          <w:sz w:val="24"/>
        </w:rPr>
        <w:t xml:space="preserve">MARGARTTE-L. </w:t>
      </w:r>
      <w:r w:rsidR="00387033">
        <w:rPr>
          <w:sz w:val="24"/>
        </w:rPr>
        <w:t xml:space="preserve">age </w:t>
      </w:r>
      <w:r w:rsidR="00944431">
        <w:rPr>
          <w:sz w:val="24"/>
        </w:rPr>
        <w:t xml:space="preserve">5 or 6 living at home, </w:t>
      </w:r>
      <w:r w:rsidRPr="00256453">
        <w:rPr>
          <w:sz w:val="24"/>
        </w:rPr>
        <w:t xml:space="preserve">married Thomas Remsburger, </w:t>
      </w:r>
      <w:r w:rsidR="00321455">
        <w:rPr>
          <w:sz w:val="24"/>
        </w:rPr>
        <w:tab/>
      </w:r>
      <w:hyperlink r:id="rId1822" w:history="1">
        <w:r w:rsidR="00321455" w:rsidRPr="001B694F">
          <w:rPr>
            <w:rStyle w:val="Hyperlink"/>
            <w:sz w:val="24"/>
          </w:rPr>
          <w:t>www.myheritage.com</w:t>
        </w:r>
      </w:hyperlink>
      <w:r w:rsidRPr="00256453">
        <w:rPr>
          <w:sz w:val="24"/>
        </w:rPr>
        <w:t xml:space="preserve"> familysearch family tree gives her second name as LOUELLA but in </w:t>
      </w:r>
      <w:r w:rsidR="00EF4CAF">
        <w:rPr>
          <w:sz w:val="24"/>
        </w:rPr>
        <w:t xml:space="preserve">some </w:t>
      </w:r>
      <w:r w:rsidRPr="00256453">
        <w:rPr>
          <w:sz w:val="24"/>
        </w:rPr>
        <w:t>census</w:t>
      </w:r>
      <w:r w:rsidR="00EF4CAF">
        <w:rPr>
          <w:sz w:val="24"/>
        </w:rPr>
        <w:t xml:space="preserve"> reocrds</w:t>
      </w:r>
      <w:r w:rsidRPr="00256453">
        <w:rPr>
          <w:sz w:val="24"/>
        </w:rPr>
        <w:t xml:space="preserve"> the name initial is S or T</w:t>
      </w:r>
    </w:p>
    <w:p w14:paraId="20B3D9DC" w14:textId="2A81575E" w:rsidR="00256453" w:rsidRPr="00256453" w:rsidRDefault="00256453" w:rsidP="00256453">
      <w:pPr>
        <w:ind w:right="-1050"/>
        <w:rPr>
          <w:sz w:val="24"/>
        </w:rPr>
      </w:pPr>
      <w:r w:rsidRPr="00256453">
        <w:rPr>
          <w:sz w:val="24"/>
        </w:rPr>
        <w:t xml:space="preserve">MARY-ELIZABETH born </w:t>
      </w:r>
      <w:r w:rsidR="00321455">
        <w:rPr>
          <w:sz w:val="24"/>
        </w:rPr>
        <w:t>OCT</w:t>
      </w:r>
      <w:r w:rsidRPr="00256453">
        <w:rPr>
          <w:sz w:val="24"/>
        </w:rPr>
        <w:t>189</w:t>
      </w:r>
      <w:r w:rsidR="00321455">
        <w:rPr>
          <w:sz w:val="24"/>
        </w:rPr>
        <w:t xml:space="preserve">7 </w:t>
      </w:r>
      <w:r w:rsidRPr="00256453">
        <w:rPr>
          <w:sz w:val="24"/>
        </w:rPr>
        <w:t xml:space="preserve">New York, </w:t>
      </w:r>
      <w:r w:rsidR="005A22ED">
        <w:rPr>
          <w:sz w:val="24"/>
        </w:rPr>
        <w:t xml:space="preserve">at 1900 census age 2 living at home, </w:t>
      </w:r>
      <w:r w:rsidRPr="00256453">
        <w:rPr>
          <w:sz w:val="24"/>
        </w:rPr>
        <w:t xml:space="preserve">at 1920 census saleswoman in grocery store age 22, married </w:t>
      </w:r>
      <w:r w:rsidR="00EF4CAF">
        <w:rPr>
          <w:sz w:val="24"/>
        </w:rPr>
        <w:tab/>
      </w:r>
      <w:r w:rsidRPr="00256453">
        <w:rPr>
          <w:sz w:val="24"/>
        </w:rPr>
        <w:t>Schrowang</w:t>
      </w:r>
    </w:p>
    <w:p w14:paraId="2EB9942E" w14:textId="20DAD036" w:rsidR="00256453" w:rsidRPr="00256453" w:rsidRDefault="00256453" w:rsidP="00256453">
      <w:pPr>
        <w:ind w:right="-1050"/>
        <w:rPr>
          <w:sz w:val="24"/>
        </w:rPr>
      </w:pPr>
      <w:r w:rsidRPr="00256453">
        <w:rPr>
          <w:sz w:val="24"/>
        </w:rPr>
        <w:t xml:space="preserve">FREDERICA-B born 1902 approx New York, at 1920 census saleswoman in departmental store age 18, married </w:t>
      </w:r>
      <w:r w:rsidR="00543183">
        <w:rPr>
          <w:sz w:val="24"/>
        </w:rPr>
        <w:t xml:space="preserve">John </w:t>
      </w:r>
      <w:r w:rsidRPr="00256453">
        <w:rPr>
          <w:sz w:val="24"/>
        </w:rPr>
        <w:t>Remsburger</w:t>
      </w:r>
      <w:r w:rsidR="00BF0382">
        <w:rPr>
          <w:sz w:val="24"/>
        </w:rPr>
        <w:t xml:space="preserve"> </w:t>
      </w:r>
    </w:p>
    <w:p w14:paraId="20767896" w14:textId="77777777" w:rsidR="00256453" w:rsidRPr="00256453" w:rsidRDefault="00256453" w:rsidP="00256453">
      <w:pPr>
        <w:ind w:right="-1050"/>
        <w:rPr>
          <w:sz w:val="24"/>
        </w:rPr>
      </w:pPr>
      <w:r w:rsidRPr="00256453">
        <w:rPr>
          <w:sz w:val="24"/>
        </w:rPr>
        <w:t xml:space="preserve">WILLIAM-A born 07SEP1905 New York, at 1950 census machine operator in paper mill age 43 living Ancram Columbia New York with wife daughter </w:t>
      </w:r>
      <w:r w:rsidRPr="00256453">
        <w:rPr>
          <w:sz w:val="24"/>
        </w:rPr>
        <w:tab/>
        <w:t>and son, social security number 093-03-7841, lived Moores Mill and Pleasant Valley both Dutchess New York, died SEP1984</w:t>
      </w:r>
    </w:p>
    <w:p w14:paraId="7BFCDE17" w14:textId="5BB1E723" w:rsidR="00256453" w:rsidRPr="00256453" w:rsidRDefault="00256453" w:rsidP="00256453">
      <w:pPr>
        <w:ind w:right="-1050"/>
        <w:rPr>
          <w:sz w:val="24"/>
        </w:rPr>
      </w:pPr>
      <w:r w:rsidRPr="00256453">
        <w:rPr>
          <w:sz w:val="24"/>
        </w:rPr>
        <w:t xml:space="preserve">x HELEN-W born 16AUG1912 New York, at 1950 census living with husband son and daughter, social security number 071-12-8779, lived Moores Mill </w:t>
      </w:r>
      <w:r w:rsidR="006F4373">
        <w:rPr>
          <w:sz w:val="24"/>
        </w:rPr>
        <w:tab/>
      </w:r>
      <w:r w:rsidRPr="00256453">
        <w:rPr>
          <w:sz w:val="24"/>
        </w:rPr>
        <w:t>and Pleasant Valley both Dutchess New York, died MAR1986</w:t>
      </w:r>
    </w:p>
    <w:p w14:paraId="7BBCAA07" w14:textId="77777777" w:rsidR="00256453" w:rsidRDefault="00256453" w:rsidP="00FA238D">
      <w:pPr>
        <w:ind w:right="-1050"/>
        <w:rPr>
          <w:sz w:val="24"/>
        </w:rPr>
      </w:pPr>
    </w:p>
    <w:p w14:paraId="6A51A10E" w14:textId="48322E2B" w:rsidR="00AB214E" w:rsidRPr="00AB214E" w:rsidRDefault="00AB214E" w:rsidP="00AB214E">
      <w:pPr>
        <w:ind w:right="-1050"/>
        <w:rPr>
          <w:sz w:val="24"/>
        </w:rPr>
      </w:pPr>
      <w:r w:rsidRPr="00AB214E">
        <w:rPr>
          <w:sz w:val="24"/>
        </w:rPr>
        <w:t>MARY-J</w:t>
      </w:r>
      <w:r w:rsidR="00543183">
        <w:rPr>
          <w:sz w:val="24"/>
        </w:rPr>
        <w:t>OAN</w:t>
      </w:r>
      <w:r w:rsidRPr="00AB214E">
        <w:rPr>
          <w:sz w:val="24"/>
        </w:rPr>
        <w:t xml:space="preserve"> born 1933 </w:t>
      </w:r>
      <w:r w:rsidR="00E31505">
        <w:rPr>
          <w:sz w:val="24"/>
        </w:rPr>
        <w:t xml:space="preserve"> </w:t>
      </w:r>
    </w:p>
    <w:p w14:paraId="589C7744" w14:textId="3A46F446" w:rsidR="00AB214E" w:rsidRPr="00AB214E" w:rsidRDefault="00AB214E" w:rsidP="00AB214E">
      <w:pPr>
        <w:ind w:right="-1050"/>
        <w:rPr>
          <w:sz w:val="24"/>
        </w:rPr>
      </w:pPr>
      <w:r w:rsidRPr="00AB214E">
        <w:rPr>
          <w:sz w:val="24"/>
        </w:rPr>
        <w:t xml:space="preserve">HAROLD-W born 1936 </w:t>
      </w:r>
    </w:p>
    <w:p w14:paraId="4BC925E5" w14:textId="77777777" w:rsidR="00256453" w:rsidRDefault="00256453" w:rsidP="00FA238D">
      <w:pPr>
        <w:ind w:right="-1050"/>
        <w:rPr>
          <w:sz w:val="24"/>
        </w:rPr>
      </w:pPr>
    </w:p>
    <w:p w14:paraId="13DAB29F" w14:textId="77777777" w:rsidR="00815F78" w:rsidRDefault="00815F78" w:rsidP="00FA238D">
      <w:pPr>
        <w:ind w:right="-1050"/>
        <w:rPr>
          <w:sz w:val="24"/>
        </w:rPr>
      </w:pPr>
    </w:p>
    <w:p w14:paraId="3C56F069" w14:textId="77777777" w:rsidR="00815F78" w:rsidRDefault="00815F78" w:rsidP="00FA238D">
      <w:pPr>
        <w:ind w:right="-1050"/>
        <w:rPr>
          <w:sz w:val="24"/>
        </w:rPr>
      </w:pPr>
    </w:p>
    <w:p w14:paraId="75A73DBD" w14:textId="77777777" w:rsidR="00D1034D" w:rsidRDefault="00D1034D" w:rsidP="00FA238D">
      <w:pPr>
        <w:ind w:right="-1050"/>
        <w:rPr>
          <w:sz w:val="24"/>
        </w:rPr>
      </w:pPr>
    </w:p>
    <w:p w14:paraId="51A9EC9F" w14:textId="77777777" w:rsidR="007E305C" w:rsidRDefault="007E305C" w:rsidP="00FA238D">
      <w:pPr>
        <w:ind w:right="-1050"/>
        <w:rPr>
          <w:sz w:val="24"/>
        </w:rPr>
      </w:pPr>
    </w:p>
    <w:p w14:paraId="0D669AA8" w14:textId="77777777" w:rsidR="007E305C" w:rsidRDefault="007E305C" w:rsidP="00FA238D">
      <w:pPr>
        <w:ind w:right="-1050"/>
        <w:rPr>
          <w:sz w:val="24"/>
        </w:rPr>
      </w:pPr>
    </w:p>
    <w:p w14:paraId="74225CB8" w14:textId="77777777" w:rsidR="00D1034D" w:rsidRDefault="00D1034D" w:rsidP="00FA238D">
      <w:pPr>
        <w:ind w:right="-1050"/>
        <w:rPr>
          <w:sz w:val="24"/>
        </w:rPr>
      </w:pPr>
    </w:p>
    <w:p w14:paraId="32A1B1FE" w14:textId="77777777" w:rsidR="00815F78" w:rsidRPr="00815F78" w:rsidRDefault="00815F78" w:rsidP="00815F78">
      <w:pPr>
        <w:ind w:right="-1050"/>
        <w:rPr>
          <w:sz w:val="24"/>
        </w:rPr>
      </w:pPr>
      <w:r w:rsidRPr="00815F78">
        <w:rPr>
          <w:b/>
          <w:sz w:val="24"/>
        </w:rPr>
        <w:t>OTHER INFORMATION ON UNCONNECTED FAMILY 64 (USA) part B</w:t>
      </w:r>
    </w:p>
    <w:p w14:paraId="003623DC" w14:textId="77777777" w:rsidR="00815F78" w:rsidRPr="00815F78" w:rsidRDefault="00815F78" w:rsidP="00815F78">
      <w:pPr>
        <w:ind w:right="-1050"/>
        <w:rPr>
          <w:sz w:val="24"/>
        </w:rPr>
      </w:pPr>
    </w:p>
    <w:p w14:paraId="380A6672" w14:textId="77777777" w:rsidR="00815F78" w:rsidRPr="00815F78" w:rsidRDefault="00815F78" w:rsidP="00815F78">
      <w:pPr>
        <w:ind w:right="-1050"/>
        <w:rPr>
          <w:sz w:val="24"/>
        </w:rPr>
      </w:pPr>
      <w:r w:rsidRPr="00815F78">
        <w:rPr>
          <w:sz w:val="24"/>
        </w:rPr>
        <w:t>Constructed from information from:</w:t>
      </w:r>
    </w:p>
    <w:p w14:paraId="0208EDC0" w14:textId="77777777" w:rsidR="00815F78" w:rsidRPr="00815F78" w:rsidRDefault="00815F78" w:rsidP="00695EBE">
      <w:pPr>
        <w:numPr>
          <w:ilvl w:val="0"/>
          <w:numId w:val="354"/>
        </w:numPr>
        <w:ind w:right="-1050"/>
        <w:rPr>
          <w:sz w:val="24"/>
        </w:rPr>
      </w:pPr>
      <w:r w:rsidRPr="00815F78">
        <w:rPr>
          <w:sz w:val="24"/>
        </w:rPr>
        <w:t xml:space="preserve">US censuses 1880, 1900, 1910, 1930, 1940 &amp; 1950  </w:t>
      </w:r>
      <w:hyperlink r:id="rId1823" w:history="1">
        <w:r w:rsidRPr="00815F78">
          <w:rPr>
            <w:rStyle w:val="Hyperlink"/>
            <w:sz w:val="24"/>
          </w:rPr>
          <w:t>www.myheritage.com</w:t>
        </w:r>
      </w:hyperlink>
    </w:p>
    <w:p w14:paraId="0DC0300E" w14:textId="77777777" w:rsidR="00D1034D" w:rsidRDefault="00D1034D" w:rsidP="00D1034D">
      <w:pPr>
        <w:ind w:right="-1050"/>
        <w:rPr>
          <w:b/>
          <w:sz w:val="24"/>
        </w:rPr>
      </w:pPr>
    </w:p>
    <w:p w14:paraId="23875650" w14:textId="77777777" w:rsidR="00D1034D" w:rsidRDefault="00D1034D" w:rsidP="00D1034D">
      <w:pPr>
        <w:ind w:right="-1050"/>
        <w:rPr>
          <w:b/>
          <w:sz w:val="24"/>
        </w:rPr>
      </w:pPr>
    </w:p>
    <w:p w14:paraId="16F9F5CF" w14:textId="77777777" w:rsidR="00D1034D" w:rsidRDefault="00D1034D" w:rsidP="00D1034D">
      <w:pPr>
        <w:ind w:right="-1050"/>
        <w:rPr>
          <w:b/>
          <w:sz w:val="24"/>
        </w:rPr>
      </w:pPr>
    </w:p>
    <w:p w14:paraId="333077AC" w14:textId="62A80100" w:rsidR="00D1034D" w:rsidRPr="00D1034D" w:rsidRDefault="00D1034D" w:rsidP="00D1034D">
      <w:pPr>
        <w:ind w:right="-1050"/>
        <w:rPr>
          <w:b/>
          <w:sz w:val="24"/>
        </w:rPr>
      </w:pPr>
      <w:r w:rsidRPr="00D1034D">
        <w:rPr>
          <w:b/>
          <w:sz w:val="24"/>
        </w:rPr>
        <w:t xml:space="preserve">OTHER INFORMATION ON UNCONNECTED FAMILY 64 (USA) part </w:t>
      </w:r>
      <w:r w:rsidR="00DA142E">
        <w:rPr>
          <w:b/>
          <w:sz w:val="24"/>
        </w:rPr>
        <w:t>B</w:t>
      </w:r>
    </w:p>
    <w:p w14:paraId="656BD0C2" w14:textId="77777777" w:rsidR="00D1034D" w:rsidRPr="00D1034D" w:rsidRDefault="00D1034D" w:rsidP="00D1034D">
      <w:pPr>
        <w:ind w:right="-1050"/>
        <w:rPr>
          <w:b/>
          <w:sz w:val="24"/>
        </w:rPr>
      </w:pPr>
    </w:p>
    <w:p w14:paraId="7434830E" w14:textId="77777777" w:rsidR="00D1034D" w:rsidRPr="00D1034D" w:rsidRDefault="00D1034D" w:rsidP="00D1034D">
      <w:pPr>
        <w:ind w:right="-1050"/>
        <w:rPr>
          <w:sz w:val="24"/>
        </w:rPr>
      </w:pPr>
      <w:r w:rsidRPr="00D1034D">
        <w:rPr>
          <w:sz w:val="24"/>
        </w:rPr>
        <w:t>Note:</w:t>
      </w:r>
    </w:p>
    <w:p w14:paraId="6D022FA1" w14:textId="77777777" w:rsidR="00D1034D" w:rsidRPr="00D1034D" w:rsidRDefault="00D1034D" w:rsidP="00D1034D">
      <w:pPr>
        <w:numPr>
          <w:ilvl w:val="0"/>
          <w:numId w:val="83"/>
        </w:numPr>
        <w:ind w:right="-1050"/>
        <w:rPr>
          <w:sz w:val="24"/>
        </w:rPr>
      </w:pPr>
      <w:r w:rsidRPr="00D1034D">
        <w:rPr>
          <w:sz w:val="24"/>
        </w:rPr>
        <w:t>Many of this family spell the surname TrAgAnza</w:t>
      </w:r>
    </w:p>
    <w:p w14:paraId="55F5234A" w14:textId="77777777" w:rsidR="00D1034D" w:rsidRPr="00D1034D" w:rsidRDefault="00D1034D" w:rsidP="00D1034D">
      <w:pPr>
        <w:numPr>
          <w:ilvl w:val="0"/>
          <w:numId w:val="83"/>
        </w:numPr>
        <w:ind w:right="-1050"/>
        <w:rPr>
          <w:sz w:val="24"/>
        </w:rPr>
      </w:pPr>
      <w:r w:rsidRPr="00D1034D">
        <w:rPr>
          <w:sz w:val="24"/>
        </w:rPr>
        <w:t>Other records</w:t>
      </w:r>
    </w:p>
    <w:p w14:paraId="071E79A4" w14:textId="5DC6AE84" w:rsidR="00D1034D" w:rsidRPr="00D1034D" w:rsidRDefault="00D1034D" w:rsidP="00DA142E">
      <w:pPr>
        <w:numPr>
          <w:ilvl w:val="0"/>
          <w:numId w:val="147"/>
        </w:numPr>
        <w:ind w:right="-1050"/>
        <w:rPr>
          <w:sz w:val="24"/>
        </w:rPr>
      </w:pPr>
      <w:r w:rsidRPr="00D1034D">
        <w:rPr>
          <w:sz w:val="24"/>
        </w:rPr>
        <w:t>WILLIAM-G. TrAgAnza born 1881/2 approx. New York, 1940 census farm labourer age 58 single Moores Mills Road Pleasant Valley (lived in same house in 1935), died 05SEP1964 Dutchess New York age 83</w:t>
      </w:r>
    </w:p>
    <w:p w14:paraId="121A697A" w14:textId="77777777" w:rsidR="00206D9D" w:rsidRDefault="00206D9D" w:rsidP="00206D9D">
      <w:pPr>
        <w:ind w:right="-1050"/>
        <w:rPr>
          <w:sz w:val="24"/>
        </w:rPr>
      </w:pPr>
    </w:p>
    <w:p w14:paraId="3FA89822" w14:textId="77777777" w:rsidR="00815F78" w:rsidRDefault="00815F78" w:rsidP="00206D9D">
      <w:pPr>
        <w:ind w:right="-1050"/>
        <w:rPr>
          <w:sz w:val="24"/>
        </w:rPr>
      </w:pPr>
    </w:p>
    <w:p w14:paraId="5C1D3FCC" w14:textId="77777777" w:rsidR="000D6C32" w:rsidRDefault="000D6C32">
      <w:pPr>
        <w:pageBreakBefore/>
        <w:ind w:right="-1050"/>
        <w:jc w:val="right"/>
        <w:rPr>
          <w:b/>
          <w:sz w:val="24"/>
          <w:u w:val="single"/>
        </w:rPr>
      </w:pPr>
      <w:r>
        <w:rPr>
          <w:sz w:val="24"/>
        </w:rPr>
        <w:t>UCF66</w:t>
      </w:r>
    </w:p>
    <w:p w14:paraId="69255D7B" w14:textId="57121244" w:rsidR="000D6C32" w:rsidRDefault="009340F8" w:rsidP="009340F8">
      <w:pPr>
        <w:ind w:right="-1050"/>
        <w:rPr>
          <w:b/>
          <w:sz w:val="24"/>
        </w:rPr>
      </w:pPr>
      <w:r>
        <w:rPr>
          <w:b/>
          <w:sz w:val="24"/>
        </w:rPr>
        <w:t>part A</w:t>
      </w:r>
      <w:r>
        <w:rPr>
          <w:sz w:val="24"/>
        </w:rPr>
        <w:tab/>
      </w:r>
      <w:r>
        <w:rPr>
          <w:sz w:val="24"/>
        </w:rPr>
        <w:tab/>
      </w:r>
      <w:r>
        <w:rPr>
          <w:sz w:val="24"/>
        </w:rPr>
        <w:tab/>
        <w:t>THOMAS</w:t>
      </w:r>
      <w:r>
        <w:rPr>
          <w:sz w:val="24"/>
        </w:rPr>
        <w:tab/>
      </w:r>
      <w:r>
        <w:rPr>
          <w:sz w:val="24"/>
        </w:rPr>
        <w:tab/>
      </w:r>
      <w:r>
        <w:rPr>
          <w:sz w:val="24"/>
        </w:rPr>
        <w:tab/>
      </w:r>
      <w:r w:rsidR="000D6C32">
        <w:rPr>
          <w:b/>
          <w:sz w:val="24"/>
          <w:u w:val="single"/>
        </w:rPr>
        <w:t>UNCONNECTED FAMILY 66 (ST BLAZEY/USA</w:t>
      </w:r>
      <w:r w:rsidR="00ED4FF2">
        <w:rPr>
          <w:b/>
          <w:sz w:val="24"/>
          <w:u w:val="single"/>
        </w:rPr>
        <w:t>)</w:t>
      </w:r>
    </w:p>
    <w:p w14:paraId="598038DC" w14:textId="77777777" w:rsidR="000D6C32" w:rsidRDefault="000D6C32">
      <w:pPr>
        <w:ind w:right="-1050"/>
        <w:rPr>
          <w:sz w:val="24"/>
        </w:rPr>
      </w:pPr>
      <w:r>
        <w:rPr>
          <w:sz w:val="24"/>
        </w:rPr>
        <w:tab/>
      </w:r>
      <w:r>
        <w:rPr>
          <w:sz w:val="24"/>
        </w:rPr>
        <w:tab/>
      </w:r>
      <w:r>
        <w:rPr>
          <w:sz w:val="24"/>
        </w:rPr>
        <w:tab/>
        <w:t>1799</w:t>
      </w:r>
    </w:p>
    <w:p w14:paraId="27122F75" w14:textId="77777777" w:rsidR="000D6C32" w:rsidRDefault="000D6C32">
      <w:pPr>
        <w:ind w:left="1440" w:right="-1050" w:firstLine="720"/>
        <w:rPr>
          <w:sz w:val="24"/>
        </w:rPr>
      </w:pPr>
      <w:r>
        <w:rPr>
          <w:sz w:val="24"/>
        </w:rPr>
        <w:t>m Patience Phillips</w:t>
      </w:r>
    </w:p>
    <w:p w14:paraId="7FB365AE" w14:textId="77777777" w:rsidR="000D6C32" w:rsidRDefault="000D6C32">
      <w:pPr>
        <w:ind w:right="-1050"/>
        <w:rPr>
          <w:sz w:val="24"/>
        </w:rPr>
      </w:pPr>
      <w:r>
        <w:rPr>
          <w:sz w:val="24"/>
        </w:rPr>
        <w:t>__________________|______________________________________________________________________________________________________</w:t>
      </w:r>
    </w:p>
    <w:p w14:paraId="2050BDAC" w14:textId="77777777" w:rsidR="000D6C32" w:rsidRDefault="000D6C32">
      <w:pPr>
        <w:ind w:right="-1050"/>
        <w:rPr>
          <w:sz w:val="24"/>
        </w:rPr>
      </w:pPr>
      <w:r>
        <w:rPr>
          <w:sz w:val="24"/>
        </w:rPr>
        <w:t>JOHN-PHILLIPS</w:t>
      </w:r>
      <w:r>
        <w:rPr>
          <w:sz w:val="24"/>
        </w:rPr>
        <w:tab/>
        <w:t>JOSIAH-PHILLIPS</w:t>
      </w:r>
      <w:r>
        <w:rPr>
          <w:sz w:val="24"/>
        </w:rPr>
        <w:tab/>
        <w:t>THOMAS</w:t>
      </w:r>
      <w:r>
        <w:rPr>
          <w:sz w:val="24"/>
        </w:rPr>
        <w:tab/>
        <w:t>MARIA-</w:t>
      </w:r>
      <w:r>
        <w:rPr>
          <w:sz w:val="24"/>
        </w:rPr>
        <w:tab/>
        <w:t>JANE</w:t>
      </w:r>
      <w:r>
        <w:rPr>
          <w:sz w:val="24"/>
        </w:rPr>
        <w:tab/>
        <w:t xml:space="preserve">   WILLIAM-</w:t>
      </w:r>
      <w:r>
        <w:rPr>
          <w:sz w:val="24"/>
        </w:rPr>
        <w:tab/>
      </w:r>
      <w:r>
        <w:rPr>
          <w:sz w:val="24"/>
        </w:rPr>
        <w:tab/>
        <w:t>SAMUEL-</w:t>
      </w:r>
      <w:r>
        <w:rPr>
          <w:sz w:val="24"/>
        </w:rPr>
        <w:tab/>
      </w:r>
      <w:r>
        <w:rPr>
          <w:sz w:val="24"/>
        </w:rPr>
        <w:tab/>
        <w:t>JAMES</w:t>
      </w:r>
      <w:r>
        <w:rPr>
          <w:sz w:val="24"/>
        </w:rPr>
        <w:tab/>
        <w:t>EMMA</w:t>
      </w:r>
    </w:p>
    <w:p w14:paraId="548933E5" w14:textId="77777777" w:rsidR="000D6C32" w:rsidRDefault="000D6C32">
      <w:pPr>
        <w:ind w:right="-1050"/>
        <w:rPr>
          <w:sz w:val="24"/>
        </w:rPr>
      </w:pPr>
      <w:r>
        <w:rPr>
          <w:sz w:val="24"/>
        </w:rPr>
        <w:t>1822</w:t>
      </w:r>
      <w:r>
        <w:rPr>
          <w:sz w:val="24"/>
        </w:rPr>
        <w:tab/>
      </w:r>
      <w:r>
        <w:rPr>
          <w:sz w:val="24"/>
        </w:rPr>
        <w:tab/>
      </w:r>
      <w:r>
        <w:rPr>
          <w:sz w:val="24"/>
        </w:rPr>
        <w:tab/>
        <w:t>1825</w:t>
      </w:r>
      <w:r>
        <w:rPr>
          <w:sz w:val="24"/>
        </w:rPr>
        <w:tab/>
      </w:r>
      <w:r>
        <w:rPr>
          <w:sz w:val="24"/>
        </w:rPr>
        <w:tab/>
      </w:r>
      <w:r>
        <w:rPr>
          <w:sz w:val="24"/>
        </w:rPr>
        <w:tab/>
        <w:t>1827</w:t>
      </w:r>
      <w:r>
        <w:rPr>
          <w:sz w:val="24"/>
        </w:rPr>
        <w:tab/>
      </w:r>
      <w:r>
        <w:rPr>
          <w:sz w:val="24"/>
        </w:rPr>
        <w:tab/>
        <w:t>PHILLIPS</w:t>
      </w:r>
      <w:r>
        <w:rPr>
          <w:sz w:val="24"/>
        </w:rPr>
        <w:tab/>
        <w:t>1834</w:t>
      </w:r>
      <w:r>
        <w:rPr>
          <w:sz w:val="24"/>
        </w:rPr>
        <w:tab/>
        <w:t xml:space="preserve">   PHILLIPS</w:t>
      </w:r>
      <w:r>
        <w:rPr>
          <w:sz w:val="24"/>
        </w:rPr>
        <w:tab/>
      </w:r>
      <w:r>
        <w:rPr>
          <w:sz w:val="24"/>
        </w:rPr>
        <w:tab/>
        <w:t>PHILLIPS</w:t>
      </w:r>
      <w:r>
        <w:rPr>
          <w:sz w:val="24"/>
        </w:rPr>
        <w:tab/>
      </w:r>
      <w:r>
        <w:rPr>
          <w:sz w:val="24"/>
        </w:rPr>
        <w:tab/>
        <w:t>1842</w:t>
      </w:r>
      <w:r>
        <w:rPr>
          <w:sz w:val="24"/>
        </w:rPr>
        <w:tab/>
      </w:r>
      <w:r>
        <w:rPr>
          <w:sz w:val="24"/>
        </w:rPr>
        <w:tab/>
        <w:t>1844</w:t>
      </w:r>
    </w:p>
    <w:p w14:paraId="2E98ABD0" w14:textId="77777777" w:rsidR="000D6C32" w:rsidRDefault="000D6C32">
      <w:pPr>
        <w:ind w:right="-1050"/>
        <w:rPr>
          <w:sz w:val="24"/>
        </w:rPr>
      </w:pPr>
      <w:r>
        <w:rPr>
          <w:sz w:val="24"/>
        </w:rPr>
        <w:t>m Susanna Prinn</w:t>
      </w:r>
      <w:r>
        <w:rPr>
          <w:sz w:val="24"/>
        </w:rPr>
        <w:tab/>
      </w:r>
      <w:r>
        <w:rPr>
          <w:sz w:val="24"/>
        </w:rPr>
        <w:tab/>
      </w:r>
      <w:r>
        <w:rPr>
          <w:sz w:val="24"/>
        </w:rPr>
        <w:tab/>
      </w:r>
      <w:r>
        <w:rPr>
          <w:sz w:val="24"/>
        </w:rPr>
        <w:tab/>
      </w:r>
      <w:r>
        <w:rPr>
          <w:sz w:val="24"/>
        </w:rPr>
        <w:tab/>
      </w:r>
      <w:r>
        <w:rPr>
          <w:sz w:val="24"/>
        </w:rPr>
        <w:tab/>
        <w:t>1830</w:t>
      </w:r>
      <w:r>
        <w:rPr>
          <w:sz w:val="24"/>
        </w:rPr>
        <w:tab/>
      </w:r>
      <w:r>
        <w:rPr>
          <w:sz w:val="24"/>
        </w:rPr>
        <w:tab/>
      </w:r>
      <w:r>
        <w:rPr>
          <w:sz w:val="24"/>
        </w:rPr>
        <w:tab/>
        <w:t xml:space="preserve">   1837</w:t>
      </w:r>
      <w:r>
        <w:rPr>
          <w:sz w:val="24"/>
        </w:rPr>
        <w:tab/>
        <w:t>Brokenshire</w:t>
      </w:r>
      <w:r>
        <w:rPr>
          <w:sz w:val="24"/>
        </w:rPr>
        <w:tab/>
        <w:t>1839</w:t>
      </w:r>
      <w:r>
        <w:rPr>
          <w:sz w:val="24"/>
        </w:rPr>
        <w:tab/>
      </w:r>
      <w:r>
        <w:rPr>
          <w:sz w:val="24"/>
        </w:rPr>
        <w:tab/>
      </w:r>
      <w:r>
        <w:rPr>
          <w:sz w:val="24"/>
        </w:rPr>
        <w:tab/>
        <w:t xml:space="preserve">m Elizabeth-Ann </w:t>
      </w:r>
    </w:p>
    <w:p w14:paraId="32041950" w14:textId="77777777" w:rsidR="000D6C32" w:rsidRDefault="000D6C32">
      <w:pPr>
        <w:ind w:right="-1050"/>
        <w:rPr>
          <w:b/>
          <w:sz w:val="24"/>
        </w:rPr>
      </w:pPr>
      <w:r>
        <w:rPr>
          <w:sz w:val="24"/>
        </w:rPr>
        <w:t>|</w:t>
      </w:r>
      <w:r>
        <w:rPr>
          <w:sz w:val="24"/>
        </w:rPr>
        <w:tab/>
      </w:r>
      <w:r>
        <w:rPr>
          <w:sz w:val="24"/>
        </w:rPr>
        <w:tab/>
      </w:r>
      <w:r>
        <w:rPr>
          <w:sz w:val="24"/>
        </w:rPr>
        <w:tab/>
      </w:r>
      <w:r>
        <w:rPr>
          <w:sz w:val="24"/>
        </w:rPr>
        <w:tab/>
      </w:r>
      <w:r>
        <w:rPr>
          <w:sz w:val="24"/>
        </w:rPr>
        <w:tab/>
      </w:r>
      <w:r>
        <w:rPr>
          <w:sz w:val="24"/>
        </w:rPr>
        <w:tab/>
      </w:r>
      <w:r>
        <w:rPr>
          <w:sz w:val="24"/>
        </w:rPr>
        <w:tab/>
        <w:t>______|______</w:t>
      </w:r>
      <w:r>
        <w:rPr>
          <w:sz w:val="24"/>
        </w:rPr>
        <w:tab/>
      </w:r>
      <w:r>
        <w:rPr>
          <w:sz w:val="24"/>
        </w:rPr>
        <w:tab/>
        <w:t xml:space="preserve">   m1 Elizabeth</w:t>
      </w:r>
      <w:r>
        <w:rPr>
          <w:sz w:val="24"/>
        </w:rPr>
        <w:tab/>
        <w:t>m Ann Dower</w:t>
      </w:r>
      <w:r>
        <w:rPr>
          <w:sz w:val="24"/>
        </w:rPr>
        <w:tab/>
      </w:r>
      <w:r>
        <w:rPr>
          <w:sz w:val="24"/>
        </w:rPr>
        <w:tab/>
        <w:t>|    Medland/Meddlen</w:t>
      </w:r>
    </w:p>
    <w:p w14:paraId="624BE83A" w14:textId="77777777" w:rsidR="000D6C32" w:rsidRDefault="000D6C32">
      <w:pPr>
        <w:ind w:right="-1050"/>
        <w:rPr>
          <w:sz w:val="24"/>
        </w:rPr>
      </w:pPr>
      <w:r>
        <w:rPr>
          <w:b/>
          <w:sz w:val="24"/>
        </w:rPr>
        <w:t>part D</w:t>
      </w:r>
      <w:r>
        <w:rPr>
          <w:sz w:val="24"/>
        </w:rPr>
        <w:tab/>
      </w:r>
      <w:r>
        <w:rPr>
          <w:sz w:val="24"/>
        </w:rPr>
        <w:tab/>
      </w:r>
      <w:r>
        <w:rPr>
          <w:sz w:val="24"/>
        </w:rPr>
        <w:tab/>
      </w:r>
      <w:r>
        <w:rPr>
          <w:sz w:val="24"/>
        </w:rPr>
        <w:tab/>
      </w:r>
      <w:r>
        <w:rPr>
          <w:sz w:val="24"/>
        </w:rPr>
        <w:tab/>
      </w:r>
      <w:r>
        <w:rPr>
          <w:sz w:val="24"/>
        </w:rPr>
        <w:tab/>
      </w:r>
      <w:r>
        <w:rPr>
          <w:sz w:val="24"/>
        </w:rPr>
        <w:tab/>
        <w:t>ELIZA-COON</w:t>
      </w:r>
      <w:r>
        <w:rPr>
          <w:sz w:val="24"/>
        </w:rPr>
        <w:tab/>
      </w:r>
      <w:r>
        <w:rPr>
          <w:sz w:val="24"/>
        </w:rPr>
        <w:tab/>
        <w:t xml:space="preserve">   m2 Annie-Beatrice</w:t>
      </w:r>
      <w:r>
        <w:rPr>
          <w:sz w:val="24"/>
        </w:rPr>
        <w:tab/>
        <w:t>|</w:t>
      </w:r>
      <w:r>
        <w:rPr>
          <w:sz w:val="24"/>
        </w:rPr>
        <w:tab/>
      </w:r>
      <w:r>
        <w:rPr>
          <w:sz w:val="24"/>
        </w:rPr>
        <w:tab/>
        <w:t xml:space="preserve">        </w:t>
      </w:r>
      <w:r>
        <w:rPr>
          <w:b/>
          <w:sz w:val="24"/>
        </w:rPr>
        <w:t>part B</w:t>
      </w:r>
    </w:p>
    <w:p w14:paraId="1518F4EE" w14:textId="77777777" w:rsidR="000D6C32" w:rsidRPr="004C41A8" w:rsidRDefault="000D6C32">
      <w:pPr>
        <w:ind w:right="-1050"/>
        <w:rPr>
          <w:sz w:val="24"/>
          <w:lang w:val="fi-FI"/>
        </w:rPr>
      </w:pPr>
      <w:r>
        <w:rPr>
          <w:sz w:val="24"/>
        </w:rPr>
        <w:tab/>
      </w:r>
      <w:r>
        <w:rPr>
          <w:sz w:val="24"/>
        </w:rPr>
        <w:tab/>
      </w:r>
      <w:r>
        <w:rPr>
          <w:sz w:val="24"/>
        </w:rPr>
        <w:tab/>
      </w:r>
      <w:r>
        <w:rPr>
          <w:sz w:val="24"/>
        </w:rPr>
        <w:tab/>
      </w:r>
      <w:r>
        <w:rPr>
          <w:sz w:val="24"/>
        </w:rPr>
        <w:tab/>
      </w:r>
      <w:r>
        <w:rPr>
          <w:sz w:val="24"/>
        </w:rPr>
        <w:tab/>
      </w:r>
      <w:r>
        <w:rPr>
          <w:sz w:val="24"/>
        </w:rPr>
        <w:tab/>
      </w:r>
      <w:r w:rsidRPr="004C41A8">
        <w:rPr>
          <w:sz w:val="24"/>
          <w:lang w:val="fi-FI"/>
        </w:rPr>
        <w:t>1850</w:t>
      </w:r>
      <w:r w:rsidRPr="004C41A8">
        <w:rPr>
          <w:sz w:val="24"/>
          <w:lang w:val="fi-FI"/>
        </w:rPr>
        <w:tab/>
      </w:r>
      <w:r w:rsidRPr="004C41A8">
        <w:rPr>
          <w:sz w:val="24"/>
          <w:lang w:val="fi-FI"/>
        </w:rPr>
        <w:tab/>
      </w:r>
      <w:r w:rsidRPr="004C41A8">
        <w:rPr>
          <w:sz w:val="24"/>
          <w:lang w:val="fi-FI"/>
        </w:rPr>
        <w:tab/>
      </w:r>
      <w:r w:rsidR="00CA29F3" w:rsidRPr="004C41A8">
        <w:rPr>
          <w:b/>
          <w:sz w:val="24"/>
          <w:lang w:val="fi-FI"/>
        </w:rPr>
        <w:t>part C --/</w:t>
      </w:r>
      <w:r w:rsidR="00CA29F3" w:rsidRPr="004C41A8">
        <w:rPr>
          <w:sz w:val="24"/>
          <w:lang w:val="fi-FI"/>
        </w:rPr>
        <w:tab/>
      </w:r>
      <w:r w:rsidR="00CA29F3" w:rsidRPr="004C41A8">
        <w:rPr>
          <w:sz w:val="24"/>
          <w:lang w:val="fi-FI"/>
        </w:rPr>
        <w:tab/>
      </w:r>
      <w:r w:rsidR="00CA29F3" w:rsidRPr="004C41A8">
        <w:rPr>
          <w:sz w:val="24"/>
          <w:lang w:val="fi-FI"/>
        </w:rPr>
        <w:tab/>
        <w:t>|</w:t>
      </w:r>
    </w:p>
    <w:p w14:paraId="79790B99" w14:textId="68DE262E" w:rsidR="000D6C32" w:rsidRPr="004C41A8" w:rsidRDefault="000D6C32">
      <w:pPr>
        <w:ind w:right="-1050"/>
        <w:rPr>
          <w:sz w:val="24"/>
          <w:lang w:val="fi-FI"/>
        </w:rPr>
      </w:pPr>
      <w:r w:rsidRPr="004C41A8">
        <w:rPr>
          <w:sz w:val="24"/>
          <w:lang w:val="fi-FI"/>
        </w:rPr>
        <w:t>____________________________________________________________________________________|____________</w:t>
      </w:r>
      <w:r w:rsidR="0094225D">
        <w:rPr>
          <w:sz w:val="24"/>
          <w:lang w:val="fi-FI"/>
        </w:rPr>
        <w:t>______</w:t>
      </w:r>
      <w:r w:rsidRPr="004C41A8">
        <w:rPr>
          <w:sz w:val="24"/>
          <w:lang w:val="fi-FI"/>
        </w:rPr>
        <w:t>________</w:t>
      </w:r>
    </w:p>
    <w:p w14:paraId="33BEF52D" w14:textId="02E2A67F" w:rsidR="000D6C32" w:rsidRDefault="000D6C32">
      <w:pPr>
        <w:ind w:right="-1050"/>
        <w:rPr>
          <w:sz w:val="24"/>
        </w:rPr>
      </w:pPr>
      <w:r w:rsidRPr="004C41A8">
        <w:rPr>
          <w:sz w:val="24"/>
          <w:lang w:val="fi-FI"/>
        </w:rPr>
        <w:t>EMMA</w:t>
      </w:r>
      <w:r w:rsidRPr="004C41A8">
        <w:rPr>
          <w:sz w:val="24"/>
          <w:lang w:val="fi-FI"/>
        </w:rPr>
        <w:tab/>
      </w:r>
      <w:r w:rsidRPr="004C41A8">
        <w:rPr>
          <w:sz w:val="24"/>
          <w:lang w:val="fi-FI"/>
        </w:rPr>
        <w:tab/>
        <w:t>JOSEPH</w:t>
      </w:r>
      <w:r w:rsidR="000D4032" w:rsidRPr="004C41A8">
        <w:rPr>
          <w:sz w:val="24"/>
          <w:lang w:val="fi-FI"/>
        </w:rPr>
        <w:t>-H.</w:t>
      </w:r>
      <w:r w:rsidRPr="004C41A8">
        <w:rPr>
          <w:sz w:val="24"/>
          <w:lang w:val="fi-FI"/>
        </w:rPr>
        <w:tab/>
      </w:r>
      <w:r w:rsidRPr="004C41A8">
        <w:rPr>
          <w:sz w:val="24"/>
          <w:lang w:val="fi-FI"/>
        </w:rPr>
        <w:tab/>
      </w:r>
      <w:r w:rsidRPr="004C41A8">
        <w:rPr>
          <w:sz w:val="24"/>
          <w:lang w:val="fi-FI"/>
        </w:rPr>
        <w:tab/>
      </w:r>
      <w:r w:rsidRPr="004C41A8">
        <w:rPr>
          <w:sz w:val="24"/>
          <w:lang w:val="fi-FI"/>
        </w:rPr>
        <w:tab/>
      </w:r>
      <w:r w:rsidRPr="004C41A8">
        <w:rPr>
          <w:sz w:val="24"/>
          <w:lang w:val="fi-FI"/>
        </w:rPr>
        <w:tab/>
      </w:r>
      <w:r>
        <w:rPr>
          <w:sz w:val="24"/>
        </w:rPr>
        <w:t>WILLIAM</w:t>
      </w:r>
      <w:r>
        <w:rPr>
          <w:sz w:val="24"/>
        </w:rPr>
        <w:tab/>
      </w:r>
      <w:r>
        <w:rPr>
          <w:sz w:val="24"/>
        </w:rPr>
        <w:tab/>
      </w:r>
      <w:r>
        <w:rPr>
          <w:sz w:val="24"/>
        </w:rPr>
        <w:tab/>
        <w:t>THOMAS</w:t>
      </w:r>
      <w:r w:rsidR="0094225D">
        <w:rPr>
          <w:sz w:val="24"/>
        </w:rPr>
        <w:tab/>
      </w:r>
      <w:r>
        <w:rPr>
          <w:sz w:val="24"/>
        </w:rPr>
        <w:tab/>
        <w:t>MARTHA-JANE</w:t>
      </w:r>
    </w:p>
    <w:p w14:paraId="3FD09E48" w14:textId="4C1A14ED" w:rsidR="000D6C32" w:rsidRDefault="000D6C32">
      <w:pPr>
        <w:ind w:right="-1050"/>
        <w:rPr>
          <w:sz w:val="24"/>
        </w:rPr>
      </w:pPr>
      <w:r>
        <w:rPr>
          <w:sz w:val="24"/>
        </w:rPr>
        <w:t>1861</w:t>
      </w:r>
      <w:r>
        <w:rPr>
          <w:sz w:val="24"/>
        </w:rPr>
        <w:tab/>
      </w:r>
      <w:r>
        <w:rPr>
          <w:sz w:val="24"/>
        </w:rPr>
        <w:tab/>
      </w:r>
      <w:r>
        <w:rPr>
          <w:sz w:val="24"/>
        </w:rPr>
        <w:tab/>
        <w:t>1863</w:t>
      </w:r>
      <w:r>
        <w:rPr>
          <w:sz w:val="24"/>
        </w:rPr>
        <w:tab/>
      </w:r>
      <w:r>
        <w:rPr>
          <w:sz w:val="24"/>
        </w:rPr>
        <w:tab/>
      </w:r>
      <w:r>
        <w:rPr>
          <w:sz w:val="24"/>
        </w:rPr>
        <w:tab/>
      </w:r>
      <w:r>
        <w:rPr>
          <w:sz w:val="24"/>
        </w:rPr>
        <w:tab/>
      </w:r>
      <w:r>
        <w:rPr>
          <w:sz w:val="24"/>
        </w:rPr>
        <w:tab/>
      </w:r>
      <w:r>
        <w:rPr>
          <w:sz w:val="24"/>
        </w:rPr>
        <w:tab/>
        <w:t>1864</w:t>
      </w:r>
      <w:r w:rsidR="00AB1D04">
        <w:rPr>
          <w:sz w:val="24"/>
        </w:rPr>
        <w:t xml:space="preserve"> m Grace Crossman</w:t>
      </w:r>
      <w:r>
        <w:rPr>
          <w:sz w:val="24"/>
        </w:rPr>
        <w:tab/>
        <w:t>187</w:t>
      </w:r>
      <w:r w:rsidR="009B0933">
        <w:rPr>
          <w:sz w:val="24"/>
        </w:rPr>
        <w:t>4</w:t>
      </w:r>
      <w:r>
        <w:rPr>
          <w:sz w:val="24"/>
        </w:rPr>
        <w:tab/>
      </w:r>
      <w:r>
        <w:rPr>
          <w:sz w:val="24"/>
        </w:rPr>
        <w:tab/>
      </w:r>
      <w:r w:rsidR="0094225D">
        <w:rPr>
          <w:sz w:val="24"/>
        </w:rPr>
        <w:tab/>
      </w:r>
      <w:r>
        <w:rPr>
          <w:sz w:val="24"/>
        </w:rPr>
        <w:t>1877</w:t>
      </w:r>
    </w:p>
    <w:p w14:paraId="41550F51" w14:textId="77777777" w:rsidR="000D6C32" w:rsidRPr="00410659" w:rsidRDefault="000D6C32">
      <w:pPr>
        <w:ind w:right="-1050"/>
        <w:rPr>
          <w:sz w:val="24"/>
          <w:lang w:val="sv-SE"/>
        </w:rPr>
      </w:pPr>
      <w:r>
        <w:rPr>
          <w:sz w:val="24"/>
        </w:rPr>
        <w:tab/>
      </w:r>
      <w:r>
        <w:rPr>
          <w:sz w:val="24"/>
        </w:rPr>
        <w:tab/>
      </w:r>
      <w:r>
        <w:rPr>
          <w:sz w:val="24"/>
        </w:rPr>
        <w:tab/>
      </w:r>
      <w:r w:rsidRPr="00410659">
        <w:rPr>
          <w:sz w:val="24"/>
          <w:lang w:val="sv-SE"/>
        </w:rPr>
        <w:t>m Eliza-Anna Stephens</w:t>
      </w:r>
      <w:r w:rsidRPr="00410659">
        <w:rPr>
          <w:sz w:val="24"/>
          <w:lang w:val="sv-SE"/>
        </w:rPr>
        <w:tab/>
      </w:r>
      <w:r w:rsidRPr="00410659">
        <w:rPr>
          <w:sz w:val="24"/>
          <w:lang w:val="sv-SE"/>
        </w:rPr>
        <w:tab/>
      </w:r>
      <w:r w:rsidRPr="00410659">
        <w:rPr>
          <w:sz w:val="24"/>
          <w:lang w:val="sv-SE"/>
        </w:rPr>
        <w:tab/>
        <w:t>|________</w:t>
      </w:r>
      <w:r w:rsidR="0020151A">
        <w:rPr>
          <w:sz w:val="24"/>
          <w:lang w:val="sv-SE"/>
        </w:rPr>
        <w:t>_____</w:t>
      </w:r>
      <w:r w:rsidR="009B0933" w:rsidRPr="00410659">
        <w:rPr>
          <w:sz w:val="24"/>
          <w:lang w:val="sv-SE"/>
        </w:rPr>
        <w:tab/>
      </w:r>
      <w:r w:rsidR="009B0933" w:rsidRPr="00410659">
        <w:rPr>
          <w:sz w:val="24"/>
          <w:lang w:val="sv-SE"/>
        </w:rPr>
        <w:tab/>
        <w:t>m Ann</w:t>
      </w:r>
      <w:r w:rsidR="00410659" w:rsidRPr="00410659">
        <w:rPr>
          <w:sz w:val="24"/>
          <w:lang w:val="sv-SE"/>
        </w:rPr>
        <w:t>/Anna</w:t>
      </w:r>
      <w:r w:rsidR="009B0933" w:rsidRPr="00410659">
        <w:rPr>
          <w:sz w:val="24"/>
          <w:lang w:val="sv-SE"/>
        </w:rPr>
        <w:t xml:space="preserve"> Saundry</w:t>
      </w:r>
    </w:p>
    <w:p w14:paraId="77396420" w14:textId="77777777" w:rsidR="000D6C32" w:rsidRPr="00602623" w:rsidRDefault="007A34E2">
      <w:pPr>
        <w:ind w:right="-1050"/>
        <w:rPr>
          <w:sz w:val="24"/>
          <w:lang w:val="sv-SE"/>
        </w:rPr>
      </w:pPr>
      <w:r w:rsidRPr="00602623">
        <w:rPr>
          <w:sz w:val="24"/>
          <w:lang w:val="sv-SE"/>
        </w:rPr>
        <w:t>__________________|___________________________</w:t>
      </w:r>
      <w:r w:rsidR="005A2760" w:rsidRPr="00602623">
        <w:rPr>
          <w:sz w:val="24"/>
          <w:lang w:val="sv-SE"/>
        </w:rPr>
        <w:t>_</w:t>
      </w:r>
      <w:r w:rsidR="000D6C32" w:rsidRPr="00602623">
        <w:rPr>
          <w:sz w:val="24"/>
          <w:lang w:val="sv-SE"/>
        </w:rPr>
        <w:tab/>
      </w:r>
      <w:r w:rsidR="000D6C32" w:rsidRPr="00602623">
        <w:rPr>
          <w:sz w:val="24"/>
          <w:lang w:val="sv-SE"/>
        </w:rPr>
        <w:tab/>
        <w:t>THOMAS</w:t>
      </w:r>
      <w:r w:rsidR="0061160E" w:rsidRPr="00602623">
        <w:rPr>
          <w:sz w:val="24"/>
          <w:lang w:val="sv-SE"/>
        </w:rPr>
        <w:t xml:space="preserve"> 1897</w:t>
      </w:r>
      <w:r w:rsidR="009B0933" w:rsidRPr="00602623">
        <w:rPr>
          <w:sz w:val="24"/>
          <w:lang w:val="sv-SE"/>
        </w:rPr>
        <w:tab/>
      </w:r>
      <w:r w:rsidR="009B0933" w:rsidRPr="00602623">
        <w:rPr>
          <w:sz w:val="24"/>
          <w:lang w:val="sv-SE"/>
        </w:rPr>
        <w:tab/>
        <w:t>|_______________________________</w:t>
      </w:r>
      <w:r w:rsidR="00410659" w:rsidRPr="00602623">
        <w:rPr>
          <w:sz w:val="24"/>
          <w:lang w:val="sv-SE"/>
        </w:rPr>
        <w:t>__</w:t>
      </w:r>
      <w:r w:rsidR="009B0933" w:rsidRPr="00602623">
        <w:rPr>
          <w:sz w:val="24"/>
          <w:lang w:val="sv-SE"/>
        </w:rPr>
        <w:t>____</w:t>
      </w:r>
      <w:r w:rsidR="00602623">
        <w:rPr>
          <w:sz w:val="24"/>
          <w:lang w:val="sv-SE"/>
        </w:rPr>
        <w:t>_________</w:t>
      </w:r>
    </w:p>
    <w:p w14:paraId="6FC30753" w14:textId="77777777" w:rsidR="000D6C32" w:rsidRPr="00CC1AC5" w:rsidRDefault="007A34E2">
      <w:pPr>
        <w:ind w:right="-1050"/>
        <w:rPr>
          <w:sz w:val="24"/>
          <w:lang w:val="sv-SE"/>
        </w:rPr>
      </w:pPr>
      <w:r w:rsidRPr="00CC1AC5">
        <w:rPr>
          <w:sz w:val="24"/>
          <w:lang w:val="sv-SE"/>
        </w:rPr>
        <w:t>ANNA</w:t>
      </w:r>
      <w:r w:rsidRPr="00CC1AC5">
        <w:rPr>
          <w:sz w:val="24"/>
          <w:lang w:val="sv-SE"/>
        </w:rPr>
        <w:tab/>
      </w:r>
      <w:r w:rsidRPr="00CC1AC5">
        <w:rPr>
          <w:sz w:val="24"/>
          <w:lang w:val="sv-SE"/>
        </w:rPr>
        <w:tab/>
        <w:t>WILLIAM</w:t>
      </w:r>
      <w:r w:rsidR="00334569" w:rsidRPr="00CC1AC5">
        <w:rPr>
          <w:sz w:val="24"/>
          <w:lang w:val="sv-SE"/>
        </w:rPr>
        <w:t>-H</w:t>
      </w:r>
      <w:r w:rsidRPr="00CC1AC5">
        <w:rPr>
          <w:sz w:val="24"/>
          <w:lang w:val="sv-SE"/>
        </w:rPr>
        <w:tab/>
      </w:r>
      <w:r w:rsidR="00334569" w:rsidRPr="00CC1AC5">
        <w:rPr>
          <w:sz w:val="24"/>
          <w:lang w:val="sv-SE"/>
        </w:rPr>
        <w:t xml:space="preserve">  </w:t>
      </w:r>
      <w:r w:rsidRPr="00CC1AC5">
        <w:rPr>
          <w:sz w:val="24"/>
          <w:lang w:val="sv-SE"/>
        </w:rPr>
        <w:t>HAZEL</w:t>
      </w:r>
      <w:r w:rsidRPr="00CC1AC5">
        <w:rPr>
          <w:sz w:val="24"/>
          <w:lang w:val="sv-SE"/>
        </w:rPr>
        <w:tab/>
        <w:t>NORMAN</w:t>
      </w:r>
      <w:r w:rsidR="005A2760" w:rsidRPr="00CC1AC5">
        <w:rPr>
          <w:sz w:val="24"/>
          <w:lang w:val="sv-SE"/>
        </w:rPr>
        <w:t>-J</w:t>
      </w:r>
      <w:r w:rsidR="000D6C32" w:rsidRPr="00CC1AC5">
        <w:rPr>
          <w:sz w:val="24"/>
          <w:lang w:val="sv-SE"/>
        </w:rPr>
        <w:tab/>
      </w:r>
      <w:r w:rsidR="000D6C32" w:rsidRPr="00CC1AC5">
        <w:rPr>
          <w:sz w:val="24"/>
          <w:lang w:val="sv-SE"/>
        </w:rPr>
        <w:tab/>
        <w:t>m</w:t>
      </w:r>
      <w:r w:rsidR="0061160E" w:rsidRPr="00CC1AC5">
        <w:rPr>
          <w:sz w:val="24"/>
          <w:lang w:val="sv-SE"/>
        </w:rPr>
        <w:t>1</w:t>
      </w:r>
      <w:r w:rsidR="000D6C32" w:rsidRPr="00CC1AC5">
        <w:rPr>
          <w:sz w:val="24"/>
          <w:lang w:val="sv-SE"/>
        </w:rPr>
        <w:t xml:space="preserve"> Laura Williams</w:t>
      </w:r>
      <w:r w:rsidR="0061160E" w:rsidRPr="00CC1AC5">
        <w:rPr>
          <w:sz w:val="24"/>
          <w:lang w:val="sv-SE"/>
        </w:rPr>
        <w:t xml:space="preserve"> </w:t>
      </w:r>
      <w:r w:rsidR="00CA29F3" w:rsidRPr="00CC1AC5">
        <w:rPr>
          <w:sz w:val="24"/>
          <w:lang w:val="sv-SE"/>
        </w:rPr>
        <w:tab/>
      </w:r>
      <w:r w:rsidR="00CA29F3" w:rsidRPr="00CC1AC5">
        <w:rPr>
          <w:sz w:val="24"/>
          <w:lang w:val="sv-SE"/>
        </w:rPr>
        <w:tab/>
      </w:r>
      <w:r w:rsidR="0061160E" w:rsidRPr="00CC1AC5">
        <w:rPr>
          <w:sz w:val="24"/>
          <w:lang w:val="sv-SE"/>
        </w:rPr>
        <w:t>ANNIE-MAE</w:t>
      </w:r>
      <w:r w:rsidR="00410659" w:rsidRPr="00CC1AC5">
        <w:rPr>
          <w:sz w:val="24"/>
          <w:lang w:val="sv-SE"/>
        </w:rPr>
        <w:t>/</w:t>
      </w:r>
      <w:r w:rsidR="0061160E" w:rsidRPr="00CC1AC5">
        <w:rPr>
          <w:sz w:val="24"/>
          <w:lang w:val="sv-SE"/>
        </w:rPr>
        <w:tab/>
      </w:r>
      <w:r w:rsidR="0061160E" w:rsidRPr="00CC1AC5">
        <w:rPr>
          <w:sz w:val="24"/>
          <w:lang w:val="sv-SE"/>
        </w:rPr>
        <w:tab/>
      </w:r>
      <w:r w:rsidR="009B0933" w:rsidRPr="00CC1AC5">
        <w:rPr>
          <w:sz w:val="24"/>
          <w:lang w:val="sv-SE"/>
        </w:rPr>
        <w:t>SAM</w:t>
      </w:r>
      <w:r w:rsidR="00863DEE" w:rsidRPr="00CC1AC5">
        <w:rPr>
          <w:sz w:val="24"/>
          <w:lang w:val="sv-SE"/>
        </w:rPr>
        <w:t>UEL</w:t>
      </w:r>
      <w:r w:rsidR="009B0933" w:rsidRPr="00CC1AC5">
        <w:rPr>
          <w:sz w:val="24"/>
          <w:lang w:val="sv-SE"/>
        </w:rPr>
        <w:tab/>
        <w:t>EARL</w:t>
      </w:r>
      <w:r w:rsidR="00410659" w:rsidRPr="00CC1AC5">
        <w:rPr>
          <w:sz w:val="24"/>
          <w:lang w:val="sv-SE"/>
        </w:rPr>
        <w:t>-F</w:t>
      </w:r>
      <w:r w:rsidR="00602623" w:rsidRPr="00CC1AC5">
        <w:rPr>
          <w:sz w:val="24"/>
          <w:lang w:val="sv-SE"/>
        </w:rPr>
        <w:t>REDERICK</w:t>
      </w:r>
    </w:p>
    <w:p w14:paraId="27FCE3FB" w14:textId="77777777" w:rsidR="00CA29F3" w:rsidRDefault="007A34E2">
      <w:pPr>
        <w:ind w:right="-1050"/>
        <w:rPr>
          <w:sz w:val="24"/>
        </w:rPr>
      </w:pPr>
      <w:r>
        <w:rPr>
          <w:sz w:val="24"/>
        </w:rPr>
        <w:t>1891</w:t>
      </w:r>
      <w:r>
        <w:rPr>
          <w:sz w:val="24"/>
        </w:rPr>
        <w:tab/>
      </w:r>
      <w:r>
        <w:rPr>
          <w:sz w:val="24"/>
        </w:rPr>
        <w:tab/>
        <w:t>1893</w:t>
      </w:r>
      <w:r>
        <w:rPr>
          <w:sz w:val="24"/>
        </w:rPr>
        <w:tab/>
      </w:r>
      <w:r>
        <w:rPr>
          <w:sz w:val="24"/>
        </w:rPr>
        <w:tab/>
      </w:r>
      <w:r w:rsidR="00334569">
        <w:rPr>
          <w:sz w:val="24"/>
        </w:rPr>
        <w:t xml:space="preserve">  </w:t>
      </w:r>
      <w:r>
        <w:rPr>
          <w:sz w:val="24"/>
        </w:rPr>
        <w:t>1899</w:t>
      </w:r>
      <w:r>
        <w:rPr>
          <w:sz w:val="24"/>
        </w:rPr>
        <w:tab/>
      </w:r>
      <w:r>
        <w:rPr>
          <w:sz w:val="24"/>
        </w:rPr>
        <w:tab/>
        <w:t>1905</w:t>
      </w:r>
      <w:r w:rsidR="000D6C32">
        <w:rPr>
          <w:sz w:val="24"/>
        </w:rPr>
        <w:tab/>
      </w:r>
      <w:r w:rsidR="006E01E7">
        <w:rPr>
          <w:sz w:val="24"/>
        </w:rPr>
        <w:t>Hughson</w:t>
      </w:r>
      <w:r w:rsidR="000D6C32">
        <w:rPr>
          <w:sz w:val="24"/>
        </w:rPr>
        <w:tab/>
      </w:r>
      <w:r w:rsidR="00CA29F3">
        <w:rPr>
          <w:sz w:val="24"/>
        </w:rPr>
        <w:t>m2 ???</w:t>
      </w:r>
      <w:r w:rsidR="00CA29F3">
        <w:rPr>
          <w:sz w:val="24"/>
        </w:rPr>
        <w:tab/>
      </w:r>
      <w:r w:rsidR="00CA29F3">
        <w:rPr>
          <w:sz w:val="24"/>
        </w:rPr>
        <w:tab/>
      </w:r>
      <w:r w:rsidR="00CA29F3">
        <w:rPr>
          <w:sz w:val="24"/>
        </w:rPr>
        <w:tab/>
      </w:r>
      <w:r w:rsidR="00CA29F3">
        <w:rPr>
          <w:sz w:val="24"/>
        </w:rPr>
        <w:tab/>
        <w:t>1897</w:t>
      </w:r>
      <w:r w:rsidR="00CA29F3">
        <w:rPr>
          <w:sz w:val="24"/>
        </w:rPr>
        <w:tab/>
      </w:r>
      <w:r w:rsidR="00410659">
        <w:rPr>
          <w:sz w:val="24"/>
        </w:rPr>
        <w:t xml:space="preserve"> -MAY</w:t>
      </w:r>
      <w:r w:rsidR="00CA29F3">
        <w:rPr>
          <w:sz w:val="24"/>
        </w:rPr>
        <w:tab/>
      </w:r>
      <w:r w:rsidR="00CA29F3">
        <w:rPr>
          <w:sz w:val="24"/>
        </w:rPr>
        <w:tab/>
        <w:t>1898</w:t>
      </w:r>
      <w:r w:rsidR="00CA29F3">
        <w:rPr>
          <w:sz w:val="24"/>
        </w:rPr>
        <w:tab/>
      </w:r>
      <w:r w:rsidR="00CA29F3">
        <w:rPr>
          <w:sz w:val="24"/>
        </w:rPr>
        <w:tab/>
        <w:t>1901</w:t>
      </w:r>
    </w:p>
    <w:p w14:paraId="2BC2CC28" w14:textId="77777777" w:rsidR="000D6C32" w:rsidRDefault="00CA29F3" w:rsidP="00CA29F3">
      <w:pPr>
        <w:ind w:right="-1050"/>
        <w:rPr>
          <w:sz w:val="24"/>
        </w:rPr>
      </w:pPr>
      <w:r>
        <w:rPr>
          <w:sz w:val="24"/>
        </w:rPr>
        <w:tab/>
      </w:r>
      <w:r>
        <w:rPr>
          <w:sz w:val="24"/>
        </w:rPr>
        <w:tab/>
      </w:r>
      <w:r w:rsidR="00E17B73">
        <w:rPr>
          <w:sz w:val="24"/>
        </w:rPr>
        <w:t>m Katie</w:t>
      </w:r>
      <w:r w:rsidR="00334569">
        <w:rPr>
          <w:sz w:val="24"/>
        </w:rPr>
        <w:t>-C</w:t>
      </w:r>
      <w:r w:rsidR="00E17B73" w:rsidRPr="00E17B73">
        <w:rPr>
          <w:sz w:val="24"/>
        </w:rPr>
        <w:t xml:space="preserve"> </w:t>
      </w:r>
      <w:r w:rsidR="00E17B73">
        <w:rPr>
          <w:sz w:val="24"/>
        </w:rPr>
        <w:t>Cavanaugh</w:t>
      </w:r>
      <w:r>
        <w:rPr>
          <w:sz w:val="24"/>
        </w:rPr>
        <w:tab/>
      </w:r>
      <w:r>
        <w:rPr>
          <w:sz w:val="24"/>
        </w:rPr>
        <w:tab/>
        <w:t>m Marion</w:t>
      </w:r>
      <w:r>
        <w:rPr>
          <w:sz w:val="24"/>
        </w:rPr>
        <w:tab/>
      </w:r>
      <w:r w:rsidR="000D6C32">
        <w:rPr>
          <w:sz w:val="24"/>
        </w:rPr>
        <w:t>_______</w:t>
      </w:r>
      <w:r w:rsidR="006E01E7">
        <w:rPr>
          <w:sz w:val="24"/>
        </w:rPr>
        <w:t>|</w:t>
      </w:r>
      <w:r w:rsidR="000D6C32">
        <w:rPr>
          <w:sz w:val="24"/>
        </w:rPr>
        <w:t>_______________________</w:t>
      </w:r>
      <w:r w:rsidR="007A34E2">
        <w:rPr>
          <w:sz w:val="24"/>
        </w:rPr>
        <w:t>____</w:t>
      </w:r>
      <w:r w:rsidR="000D4032">
        <w:rPr>
          <w:sz w:val="24"/>
        </w:rPr>
        <w:t>________</w:t>
      </w:r>
      <w:r w:rsidR="007A34E2">
        <w:rPr>
          <w:sz w:val="24"/>
        </w:rPr>
        <w:t>_</w:t>
      </w:r>
      <w:r>
        <w:rPr>
          <w:sz w:val="24"/>
        </w:rPr>
        <w:tab/>
      </w:r>
      <w:r>
        <w:rPr>
          <w:sz w:val="24"/>
        </w:rPr>
        <w:tab/>
      </w:r>
      <w:r>
        <w:rPr>
          <w:sz w:val="24"/>
        </w:rPr>
        <w:tab/>
        <w:t>m Margaret-H.</w:t>
      </w:r>
    </w:p>
    <w:p w14:paraId="6B1EE84E" w14:textId="77777777" w:rsidR="000D6C32" w:rsidRDefault="00CA29F3">
      <w:pPr>
        <w:ind w:right="-1050"/>
        <w:rPr>
          <w:sz w:val="24"/>
        </w:rPr>
      </w:pPr>
      <w:r>
        <w:rPr>
          <w:sz w:val="24"/>
        </w:rPr>
        <w:tab/>
      </w:r>
      <w:r>
        <w:rPr>
          <w:sz w:val="24"/>
        </w:rPr>
        <w:tab/>
      </w:r>
      <w:r>
        <w:rPr>
          <w:sz w:val="24"/>
        </w:rPr>
        <w:tab/>
        <w:t>__________________|_______</w:t>
      </w:r>
      <w:r>
        <w:rPr>
          <w:sz w:val="24"/>
        </w:rPr>
        <w:tab/>
      </w:r>
      <w:r w:rsidR="000D6C32">
        <w:rPr>
          <w:sz w:val="24"/>
        </w:rPr>
        <w:t>WILLIAM</w:t>
      </w:r>
      <w:r w:rsidR="000D6C32">
        <w:rPr>
          <w:sz w:val="24"/>
        </w:rPr>
        <w:tab/>
        <w:t>ELMER</w:t>
      </w:r>
      <w:r w:rsidR="000D4032">
        <w:rPr>
          <w:sz w:val="24"/>
        </w:rPr>
        <w:t>-JOSEPH</w:t>
      </w:r>
      <w:r w:rsidR="007A34E2">
        <w:rPr>
          <w:sz w:val="24"/>
        </w:rPr>
        <w:t xml:space="preserve"> 192</w:t>
      </w:r>
      <w:r w:rsidR="00C22EC1">
        <w:rPr>
          <w:sz w:val="24"/>
        </w:rPr>
        <w:t>8</w:t>
      </w:r>
      <w:r>
        <w:rPr>
          <w:sz w:val="24"/>
        </w:rPr>
        <w:tab/>
      </w:r>
      <w:r w:rsidR="006E01E7">
        <w:rPr>
          <w:sz w:val="24"/>
        </w:rPr>
        <w:t>MELVIN</w:t>
      </w:r>
      <w:r>
        <w:rPr>
          <w:sz w:val="24"/>
        </w:rPr>
        <w:tab/>
      </w:r>
      <w:r w:rsidR="006E01E7">
        <w:rPr>
          <w:sz w:val="24"/>
        </w:rPr>
        <w:tab/>
      </w:r>
      <w:r w:rsidR="006E01E7">
        <w:rPr>
          <w:sz w:val="24"/>
        </w:rPr>
        <w:tab/>
      </w:r>
      <w:r>
        <w:rPr>
          <w:sz w:val="24"/>
        </w:rPr>
        <w:t>|______</w:t>
      </w:r>
    </w:p>
    <w:p w14:paraId="1BC2E702" w14:textId="1873CF7D" w:rsidR="000D6C32" w:rsidRDefault="00CA29F3">
      <w:pPr>
        <w:ind w:right="-1050"/>
        <w:rPr>
          <w:sz w:val="24"/>
        </w:rPr>
      </w:pPr>
      <w:r>
        <w:rPr>
          <w:sz w:val="24"/>
        </w:rPr>
        <w:tab/>
      </w:r>
      <w:r>
        <w:rPr>
          <w:sz w:val="24"/>
        </w:rPr>
        <w:tab/>
      </w:r>
      <w:r>
        <w:rPr>
          <w:sz w:val="24"/>
        </w:rPr>
        <w:tab/>
        <w:t>NORMAN-H.</w:t>
      </w:r>
      <w:r>
        <w:rPr>
          <w:sz w:val="24"/>
        </w:rPr>
        <w:tab/>
      </w:r>
      <w:r>
        <w:rPr>
          <w:sz w:val="24"/>
        </w:rPr>
        <w:tab/>
        <w:t>CAROL</w:t>
      </w:r>
      <w:r>
        <w:rPr>
          <w:sz w:val="24"/>
        </w:rPr>
        <w:tab/>
      </w:r>
      <w:r w:rsidR="006E01E7">
        <w:rPr>
          <w:sz w:val="24"/>
        </w:rPr>
        <w:t>1</w:t>
      </w:r>
      <w:r w:rsidR="000D4032">
        <w:rPr>
          <w:sz w:val="24"/>
        </w:rPr>
        <w:t>91</w:t>
      </w:r>
      <w:r w:rsidR="006E01E7">
        <w:rPr>
          <w:sz w:val="24"/>
        </w:rPr>
        <w:t>8</w:t>
      </w:r>
      <w:r w:rsidR="00C22EC1">
        <w:rPr>
          <w:sz w:val="24"/>
        </w:rPr>
        <w:tab/>
      </w:r>
      <w:r w:rsidR="00C22EC1">
        <w:rPr>
          <w:sz w:val="24"/>
        </w:rPr>
        <w:tab/>
        <w:t>m Janice</w:t>
      </w:r>
      <w:r w:rsidR="00074E9D">
        <w:rPr>
          <w:sz w:val="24"/>
        </w:rPr>
        <w:t>-Elaine</w:t>
      </w:r>
      <w:r w:rsidR="00C22EC1">
        <w:rPr>
          <w:sz w:val="24"/>
        </w:rPr>
        <w:t xml:space="preserve"> Danielson</w:t>
      </w:r>
      <w:r>
        <w:rPr>
          <w:sz w:val="24"/>
        </w:rPr>
        <w:tab/>
      </w:r>
      <w:r w:rsidR="000D4032">
        <w:rPr>
          <w:sz w:val="24"/>
        </w:rPr>
        <w:t>1932</w:t>
      </w:r>
      <w:r w:rsidR="006E01E7">
        <w:rPr>
          <w:sz w:val="24"/>
        </w:rPr>
        <w:tab/>
      </w:r>
      <w:r w:rsidR="006E01E7">
        <w:rPr>
          <w:sz w:val="24"/>
        </w:rPr>
        <w:tab/>
      </w:r>
      <w:r>
        <w:rPr>
          <w:sz w:val="24"/>
        </w:rPr>
        <w:tab/>
      </w:r>
      <w:r w:rsidR="006E01E7">
        <w:rPr>
          <w:sz w:val="24"/>
        </w:rPr>
        <w:tab/>
      </w:r>
      <w:r>
        <w:rPr>
          <w:sz w:val="24"/>
        </w:rPr>
        <w:t>ALICE</w:t>
      </w:r>
    </w:p>
    <w:p w14:paraId="1F24F625" w14:textId="5410C9FA" w:rsidR="000D6C32" w:rsidRDefault="000D6C32">
      <w:pPr>
        <w:ind w:right="-1050"/>
        <w:rPr>
          <w:sz w:val="24"/>
        </w:rPr>
      </w:pPr>
      <w:r>
        <w:rPr>
          <w:sz w:val="24"/>
        </w:rPr>
        <w:tab/>
      </w:r>
      <w:r>
        <w:rPr>
          <w:sz w:val="24"/>
        </w:rPr>
        <w:tab/>
      </w:r>
      <w:r>
        <w:rPr>
          <w:sz w:val="24"/>
        </w:rPr>
        <w:tab/>
      </w:r>
      <w:r w:rsidR="00CA29F3">
        <w:rPr>
          <w:sz w:val="24"/>
        </w:rPr>
        <w:t>1937</w:t>
      </w:r>
      <w:r w:rsidR="00CA29F3">
        <w:rPr>
          <w:sz w:val="24"/>
        </w:rPr>
        <w:tab/>
      </w:r>
      <w:r w:rsidR="00CA29F3">
        <w:rPr>
          <w:sz w:val="24"/>
        </w:rPr>
        <w:tab/>
      </w:r>
      <w:r w:rsidR="00CA29F3">
        <w:rPr>
          <w:sz w:val="24"/>
        </w:rPr>
        <w:tab/>
        <w:t>1947</w:t>
      </w:r>
      <w:r>
        <w:rPr>
          <w:sz w:val="24"/>
        </w:rPr>
        <w:tab/>
      </w:r>
      <w:r w:rsidR="00C22EC1">
        <w:rPr>
          <w:sz w:val="24"/>
        </w:rPr>
        <w:tab/>
      </w:r>
      <w:r w:rsidR="006E01E7">
        <w:rPr>
          <w:sz w:val="24"/>
        </w:rPr>
        <w:t>|</w:t>
      </w:r>
      <w:r w:rsidR="00C22EC1">
        <w:rPr>
          <w:sz w:val="24"/>
        </w:rPr>
        <w:t>_____________________________________</w:t>
      </w:r>
      <w:r w:rsidR="00207F77">
        <w:rPr>
          <w:sz w:val="24"/>
        </w:rPr>
        <w:tab/>
      </w:r>
      <w:r w:rsidR="00207F77">
        <w:rPr>
          <w:sz w:val="24"/>
        </w:rPr>
        <w:tab/>
      </w:r>
      <w:r w:rsidR="00207F77">
        <w:rPr>
          <w:sz w:val="24"/>
        </w:rPr>
        <w:tab/>
      </w:r>
      <w:r w:rsidR="00207F77">
        <w:rPr>
          <w:sz w:val="24"/>
        </w:rPr>
        <w:tab/>
        <w:t>1927</w:t>
      </w:r>
    </w:p>
    <w:p w14:paraId="6803A8AE" w14:textId="77777777" w:rsidR="000D6C32" w:rsidRDefault="000D6C32">
      <w:pPr>
        <w:ind w:right="-1050"/>
        <w:rPr>
          <w:sz w:val="24"/>
        </w:rPr>
      </w:pPr>
      <w:r>
        <w:rPr>
          <w:sz w:val="24"/>
        </w:rPr>
        <w:tab/>
      </w:r>
      <w:r>
        <w:rPr>
          <w:sz w:val="24"/>
        </w:rPr>
        <w:tab/>
      </w:r>
      <w:r>
        <w:rPr>
          <w:sz w:val="24"/>
        </w:rPr>
        <w:tab/>
      </w:r>
      <w:r w:rsidR="00CA29F3">
        <w:rPr>
          <w:sz w:val="24"/>
        </w:rPr>
        <w:t>m Alyce-B. Bruene</w:t>
      </w:r>
      <w:r>
        <w:rPr>
          <w:sz w:val="24"/>
        </w:rPr>
        <w:tab/>
      </w:r>
      <w:r w:rsidR="00C22EC1">
        <w:rPr>
          <w:sz w:val="24"/>
        </w:rPr>
        <w:tab/>
      </w:r>
      <w:r w:rsidR="00C22EC1">
        <w:rPr>
          <w:sz w:val="24"/>
        </w:rPr>
        <w:tab/>
        <w:t>JOSEPH</w:t>
      </w:r>
      <w:r w:rsidR="00C22EC1">
        <w:rPr>
          <w:sz w:val="24"/>
        </w:rPr>
        <w:tab/>
        <w:t>JOHN-THOMAS</w:t>
      </w:r>
      <w:r w:rsidR="00C22EC1">
        <w:rPr>
          <w:sz w:val="24"/>
        </w:rPr>
        <w:tab/>
        <w:t>ELAINE</w:t>
      </w:r>
    </w:p>
    <w:p w14:paraId="6F6B00BC" w14:textId="77777777" w:rsidR="000D6C32" w:rsidRPr="004C41A8" w:rsidRDefault="000D6C32">
      <w:pPr>
        <w:ind w:right="-1050"/>
        <w:rPr>
          <w:sz w:val="24"/>
          <w:lang w:val="fi-FI"/>
        </w:rPr>
      </w:pPr>
      <w:r>
        <w:rPr>
          <w:sz w:val="24"/>
        </w:rPr>
        <w:tab/>
      </w:r>
      <w:r>
        <w:rPr>
          <w:sz w:val="24"/>
        </w:rPr>
        <w:tab/>
      </w:r>
      <w:r w:rsidR="00CA29F3" w:rsidRPr="004C41A8">
        <w:rPr>
          <w:sz w:val="24"/>
          <w:lang w:val="fi-FI"/>
        </w:rPr>
        <w:t>______|_______________</w:t>
      </w:r>
      <w:r w:rsidRPr="004C41A8">
        <w:rPr>
          <w:sz w:val="24"/>
          <w:lang w:val="fi-FI"/>
        </w:rPr>
        <w:tab/>
      </w:r>
      <w:r w:rsidRPr="004C41A8">
        <w:rPr>
          <w:sz w:val="24"/>
          <w:lang w:val="fi-FI"/>
        </w:rPr>
        <w:tab/>
      </w:r>
      <w:r w:rsidR="00CA29F3" w:rsidRPr="004C41A8">
        <w:rPr>
          <w:sz w:val="24"/>
          <w:lang w:val="fi-FI"/>
        </w:rPr>
        <w:tab/>
      </w:r>
      <w:r w:rsidR="009340F8" w:rsidRPr="004C41A8">
        <w:rPr>
          <w:sz w:val="24"/>
          <w:lang w:val="fi-FI"/>
        </w:rPr>
        <w:t>1956</w:t>
      </w:r>
      <w:r w:rsidR="009340F8" w:rsidRPr="004C41A8">
        <w:rPr>
          <w:sz w:val="24"/>
          <w:lang w:val="fi-FI"/>
        </w:rPr>
        <w:tab/>
      </w:r>
      <w:r w:rsidR="009340F8" w:rsidRPr="004C41A8">
        <w:rPr>
          <w:sz w:val="24"/>
          <w:lang w:val="fi-FI"/>
        </w:rPr>
        <w:tab/>
        <w:t>1953</w:t>
      </w:r>
    </w:p>
    <w:p w14:paraId="77083137" w14:textId="77777777" w:rsidR="000D6C32" w:rsidRPr="00E8065E" w:rsidRDefault="000D6C32">
      <w:pPr>
        <w:ind w:right="-1050"/>
        <w:rPr>
          <w:sz w:val="24"/>
          <w:lang w:val="sv-SE"/>
        </w:rPr>
      </w:pPr>
      <w:r w:rsidRPr="004C41A8">
        <w:rPr>
          <w:sz w:val="24"/>
          <w:lang w:val="fi-FI"/>
        </w:rPr>
        <w:tab/>
      </w:r>
      <w:r w:rsidRPr="004C41A8">
        <w:rPr>
          <w:sz w:val="24"/>
          <w:lang w:val="fi-FI"/>
        </w:rPr>
        <w:tab/>
      </w:r>
      <w:r w:rsidR="00CA29F3" w:rsidRPr="004C41A8">
        <w:rPr>
          <w:sz w:val="24"/>
          <w:lang w:val="fi-FI"/>
        </w:rPr>
        <w:t>NORMAN</w:t>
      </w:r>
      <w:r w:rsidR="00CA29F3" w:rsidRPr="004C41A8">
        <w:rPr>
          <w:sz w:val="24"/>
          <w:lang w:val="fi-FI"/>
        </w:rPr>
        <w:tab/>
        <w:t>SUZANNE</w:t>
      </w:r>
      <w:r w:rsidRPr="004C41A8">
        <w:rPr>
          <w:sz w:val="24"/>
          <w:lang w:val="fi-FI"/>
        </w:rPr>
        <w:tab/>
      </w:r>
      <w:r w:rsidR="009340F8" w:rsidRPr="004C41A8">
        <w:rPr>
          <w:sz w:val="24"/>
          <w:lang w:val="fi-FI"/>
        </w:rPr>
        <w:tab/>
      </w:r>
      <w:r w:rsidR="009340F8" w:rsidRPr="004C41A8">
        <w:rPr>
          <w:sz w:val="24"/>
          <w:lang w:val="fi-FI"/>
        </w:rPr>
        <w:tab/>
        <w:t>m</w:t>
      </w:r>
      <w:r w:rsidR="00863DEE" w:rsidRPr="004C41A8">
        <w:rPr>
          <w:sz w:val="24"/>
          <w:lang w:val="fi-FI"/>
        </w:rPr>
        <w:t>1</w:t>
      </w:r>
      <w:r w:rsidR="009340F8" w:rsidRPr="004C41A8">
        <w:rPr>
          <w:sz w:val="24"/>
          <w:lang w:val="fi-FI"/>
        </w:rPr>
        <w:t xml:space="preserve"> Donna</w:t>
      </w:r>
      <w:r w:rsidR="009340F8" w:rsidRPr="004C41A8">
        <w:rPr>
          <w:sz w:val="24"/>
          <w:lang w:val="fi-FI"/>
        </w:rPr>
        <w:tab/>
        <w:t>m</w:t>
      </w:r>
      <w:r w:rsidR="00863DEE" w:rsidRPr="004C41A8">
        <w:rPr>
          <w:sz w:val="24"/>
          <w:lang w:val="fi-FI"/>
        </w:rPr>
        <w:t>1</w:t>
      </w:r>
      <w:r w:rsidR="009340F8" w:rsidRPr="004C41A8">
        <w:rPr>
          <w:sz w:val="24"/>
          <w:lang w:val="fi-FI"/>
        </w:rPr>
        <w:t xml:space="preserve"> Philomena-A. </w:t>
      </w:r>
      <w:r w:rsidR="009340F8" w:rsidRPr="00E8065E">
        <w:rPr>
          <w:sz w:val="24"/>
          <w:lang w:val="sv-SE"/>
        </w:rPr>
        <w:t>Milano</w:t>
      </w:r>
    </w:p>
    <w:p w14:paraId="1055142D" w14:textId="77777777" w:rsidR="00863DEE" w:rsidRPr="00150593" w:rsidRDefault="000D6C32">
      <w:pPr>
        <w:ind w:right="-1050"/>
        <w:rPr>
          <w:sz w:val="24"/>
          <w:lang w:val="sv-SE"/>
        </w:rPr>
      </w:pPr>
      <w:r w:rsidRPr="00E8065E">
        <w:rPr>
          <w:sz w:val="24"/>
          <w:lang w:val="sv-SE"/>
        </w:rPr>
        <w:tab/>
      </w:r>
      <w:r w:rsidRPr="00E8065E">
        <w:rPr>
          <w:sz w:val="24"/>
          <w:lang w:val="sv-SE"/>
        </w:rPr>
        <w:tab/>
      </w:r>
      <w:r w:rsidR="00CA29F3" w:rsidRPr="00150593">
        <w:rPr>
          <w:sz w:val="24"/>
          <w:lang w:val="sv-SE"/>
        </w:rPr>
        <w:t>1969</w:t>
      </w:r>
      <w:r w:rsidR="00CA29F3" w:rsidRPr="00150593">
        <w:rPr>
          <w:sz w:val="24"/>
          <w:lang w:val="sv-SE"/>
        </w:rPr>
        <w:tab/>
      </w:r>
      <w:r w:rsidR="00CA29F3" w:rsidRPr="00150593">
        <w:rPr>
          <w:sz w:val="24"/>
          <w:lang w:val="sv-SE"/>
        </w:rPr>
        <w:tab/>
        <w:t>1972</w:t>
      </w:r>
      <w:r w:rsidRPr="00150593">
        <w:rPr>
          <w:sz w:val="24"/>
          <w:lang w:val="sv-SE"/>
        </w:rPr>
        <w:tab/>
      </w:r>
      <w:r w:rsidR="009340F8" w:rsidRPr="00150593">
        <w:rPr>
          <w:sz w:val="24"/>
          <w:lang w:val="sv-SE"/>
        </w:rPr>
        <w:tab/>
      </w:r>
      <w:r w:rsidR="00863DEE" w:rsidRPr="00150593">
        <w:rPr>
          <w:sz w:val="24"/>
          <w:lang w:val="sv-SE"/>
        </w:rPr>
        <w:tab/>
      </w:r>
      <w:r w:rsidR="00863DEE" w:rsidRPr="00150593">
        <w:rPr>
          <w:sz w:val="24"/>
          <w:lang w:val="sv-SE"/>
        </w:rPr>
        <w:tab/>
        <w:t>m2 Linda</w:t>
      </w:r>
      <w:r w:rsidR="00863DEE" w:rsidRPr="00150593">
        <w:rPr>
          <w:sz w:val="24"/>
          <w:lang w:val="sv-SE"/>
        </w:rPr>
        <w:tab/>
        <w:t>m2 Jill</w:t>
      </w:r>
    </w:p>
    <w:p w14:paraId="2AF3CC4E" w14:textId="77777777" w:rsidR="000D6C32" w:rsidRPr="00150593" w:rsidRDefault="00863DEE">
      <w:pPr>
        <w:ind w:right="-1050"/>
        <w:rPr>
          <w:sz w:val="24"/>
          <w:lang w:val="sv-SE"/>
        </w:rPr>
      </w:pPr>
      <w:r w:rsidRPr="00150593">
        <w:rPr>
          <w:sz w:val="24"/>
          <w:lang w:val="sv-SE"/>
        </w:rPr>
        <w:tab/>
      </w:r>
      <w:r w:rsidRPr="00150593">
        <w:rPr>
          <w:sz w:val="24"/>
          <w:lang w:val="sv-SE"/>
        </w:rPr>
        <w:tab/>
      </w:r>
      <w:r w:rsidRPr="00150593">
        <w:rPr>
          <w:sz w:val="24"/>
          <w:lang w:val="sv-SE"/>
        </w:rPr>
        <w:tab/>
      </w:r>
      <w:r w:rsidRPr="00150593">
        <w:rPr>
          <w:sz w:val="24"/>
          <w:lang w:val="sv-SE"/>
        </w:rPr>
        <w:tab/>
      </w:r>
      <w:r w:rsidRPr="00150593">
        <w:rPr>
          <w:sz w:val="24"/>
          <w:lang w:val="sv-SE"/>
        </w:rPr>
        <w:tab/>
      </w:r>
      <w:r w:rsidRPr="00150593">
        <w:rPr>
          <w:sz w:val="24"/>
          <w:lang w:val="sv-SE"/>
        </w:rPr>
        <w:tab/>
      </w:r>
      <w:r w:rsidR="009340F8" w:rsidRPr="00150593">
        <w:rPr>
          <w:sz w:val="24"/>
          <w:lang w:val="sv-SE"/>
        </w:rPr>
        <w:tab/>
        <w:t>______|_</w:t>
      </w:r>
      <w:r w:rsidR="009340F8" w:rsidRPr="00150593">
        <w:rPr>
          <w:sz w:val="24"/>
          <w:lang w:val="sv-SE"/>
        </w:rPr>
        <w:tab/>
      </w:r>
      <w:r w:rsidR="009340F8" w:rsidRPr="00150593">
        <w:rPr>
          <w:sz w:val="24"/>
          <w:lang w:val="sv-SE"/>
        </w:rPr>
        <w:tab/>
        <w:t>|_____________</w:t>
      </w:r>
    </w:p>
    <w:p w14:paraId="65F18A86" w14:textId="77777777" w:rsidR="00AB1D04" w:rsidRPr="00150593" w:rsidRDefault="000D6C32">
      <w:pPr>
        <w:ind w:right="-1050"/>
        <w:rPr>
          <w:sz w:val="24"/>
        </w:rPr>
      </w:pPr>
      <w:r w:rsidRPr="00150593">
        <w:rPr>
          <w:sz w:val="24"/>
          <w:lang w:val="sv-SE"/>
        </w:rPr>
        <w:tab/>
      </w:r>
      <w:r w:rsidR="00CA29F3" w:rsidRPr="00150593">
        <w:rPr>
          <w:sz w:val="24"/>
          <w:lang w:val="sv-SE"/>
        </w:rPr>
        <w:tab/>
      </w:r>
      <w:r w:rsidR="00CA29F3" w:rsidRPr="00150593">
        <w:rPr>
          <w:sz w:val="24"/>
          <w:lang w:val="sv-SE"/>
        </w:rPr>
        <w:tab/>
      </w:r>
      <w:r w:rsidRPr="00150593">
        <w:rPr>
          <w:sz w:val="24"/>
          <w:lang w:val="sv-SE"/>
        </w:rPr>
        <w:tab/>
      </w:r>
      <w:r w:rsidR="009340F8" w:rsidRPr="00150593">
        <w:rPr>
          <w:sz w:val="24"/>
          <w:lang w:val="sv-SE"/>
        </w:rPr>
        <w:tab/>
      </w:r>
      <w:r w:rsidR="009340F8" w:rsidRPr="00150593">
        <w:rPr>
          <w:sz w:val="24"/>
          <w:lang w:val="sv-SE"/>
        </w:rPr>
        <w:tab/>
      </w:r>
      <w:r w:rsidR="009340F8" w:rsidRPr="00150593">
        <w:rPr>
          <w:sz w:val="24"/>
          <w:lang w:val="sv-SE"/>
        </w:rPr>
        <w:tab/>
      </w:r>
      <w:r w:rsidR="009340F8" w:rsidRPr="00150593">
        <w:rPr>
          <w:sz w:val="24"/>
        </w:rPr>
        <w:t>JOSEPH</w:t>
      </w:r>
      <w:r w:rsidR="00CA29F3" w:rsidRPr="00150593">
        <w:rPr>
          <w:sz w:val="24"/>
        </w:rPr>
        <w:t xml:space="preserve"> 1975</w:t>
      </w:r>
      <w:r w:rsidR="009340F8" w:rsidRPr="00150593">
        <w:rPr>
          <w:sz w:val="24"/>
        </w:rPr>
        <w:tab/>
      </w:r>
      <w:r w:rsidR="009340F8" w:rsidRPr="00150593">
        <w:rPr>
          <w:sz w:val="24"/>
        </w:rPr>
        <w:tab/>
        <w:t>VANESSA-LEE</w:t>
      </w:r>
      <w:r w:rsidR="00CA29F3" w:rsidRPr="00150593">
        <w:rPr>
          <w:sz w:val="24"/>
        </w:rPr>
        <w:t xml:space="preserve"> </w:t>
      </w:r>
      <w:r w:rsidR="009340F8" w:rsidRPr="00150593">
        <w:rPr>
          <w:sz w:val="24"/>
        </w:rPr>
        <w:t>1982</w:t>
      </w:r>
    </w:p>
    <w:p w14:paraId="7E5C2DBD" w14:textId="00D26609"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A</w:t>
      </w:r>
    </w:p>
    <w:p w14:paraId="31539D8D" w14:textId="77777777" w:rsidR="000D6C32" w:rsidRDefault="000D6C32">
      <w:pPr>
        <w:ind w:right="-1050"/>
        <w:rPr>
          <w:sz w:val="24"/>
        </w:rPr>
      </w:pPr>
    </w:p>
    <w:p w14:paraId="6FD007A8" w14:textId="039A3180" w:rsidR="000D6C32" w:rsidRDefault="000D6C32">
      <w:pPr>
        <w:ind w:right="-1050"/>
        <w:rPr>
          <w:sz w:val="24"/>
        </w:rPr>
      </w:pPr>
      <w:r>
        <w:rPr>
          <w:sz w:val="24"/>
        </w:rPr>
        <w:t>THOMAS born approx. 1799 St Ewe, miner married 14OCT1820 by banns St Mewan church (sojourner</w:t>
      </w:r>
      <w:r w:rsidR="00ED4FF2">
        <w:rPr>
          <w:sz w:val="24"/>
        </w:rPr>
        <w:t>)</w:t>
      </w:r>
      <w:r>
        <w:rPr>
          <w:sz w:val="24"/>
        </w:rPr>
        <w:t xml:space="preserve"> witnesses William Phillips </w:t>
      </w:r>
      <w:r w:rsidR="00DC1F83">
        <w:rPr>
          <w:sz w:val="24"/>
        </w:rPr>
        <w:t>(</w:t>
      </w:r>
      <w:r>
        <w:rPr>
          <w:sz w:val="24"/>
        </w:rPr>
        <w:t xml:space="preserve">note use of Phillips </w:t>
      </w:r>
      <w:r>
        <w:rPr>
          <w:sz w:val="24"/>
        </w:rPr>
        <w:tab/>
        <w:t>in names of children</w:t>
      </w:r>
      <w:r w:rsidR="00ED4FF2">
        <w:rPr>
          <w:sz w:val="24"/>
        </w:rPr>
        <w:t>)</w:t>
      </w:r>
      <w:r>
        <w:rPr>
          <w:sz w:val="24"/>
        </w:rPr>
        <w:t xml:space="preserve"> and Francis Duvey, miner (at births of SAMUEL, MARIA, JOHN, JOSIAS, JAMES, THOMAS and WILLIAM</w:t>
      </w:r>
      <w:r w:rsidR="00ED4FF2">
        <w:rPr>
          <w:sz w:val="24"/>
        </w:rPr>
        <w:t>)</w:t>
      </w:r>
      <w:r>
        <w:rPr>
          <w:sz w:val="24"/>
        </w:rPr>
        <w:t xml:space="preserve"> and engine </w:t>
      </w:r>
      <w:r>
        <w:rPr>
          <w:sz w:val="24"/>
        </w:rPr>
        <w:tab/>
        <w:t xml:space="preserve">driver, </w:t>
      </w:r>
      <w:r w:rsidR="00494C9C">
        <w:rPr>
          <w:sz w:val="24"/>
        </w:rPr>
        <w:t>tax on house garden plot tenement at Bodelva St Blazey from occupier THOMAS owner Sir Colman Rashleigh 1839</w:t>
      </w:r>
      <w:r w:rsidR="004E4E2F">
        <w:rPr>
          <w:sz w:val="24"/>
        </w:rPr>
        <w:t xml:space="preserve"> (Cornwall OPC </w:t>
      </w:r>
      <w:r w:rsidR="004E4E2F">
        <w:rPr>
          <w:sz w:val="24"/>
        </w:rPr>
        <w:tab/>
        <w:t>database</w:t>
      </w:r>
      <w:r w:rsidR="00ED4FF2">
        <w:rPr>
          <w:sz w:val="24"/>
        </w:rPr>
        <w:t>)</w:t>
      </w:r>
      <w:r w:rsidR="00494C9C">
        <w:rPr>
          <w:sz w:val="24"/>
        </w:rPr>
        <w:t xml:space="preserve">, </w:t>
      </w:r>
      <w:r>
        <w:rPr>
          <w:sz w:val="24"/>
        </w:rPr>
        <w:t xml:space="preserve">engine man at marriage of JOHN 1843, at 1851 census age 52 engine worker living Bodelva Moor place of birth St Ewe, deceased engine </w:t>
      </w:r>
      <w:r w:rsidR="004E4E2F">
        <w:rPr>
          <w:sz w:val="24"/>
        </w:rPr>
        <w:tab/>
      </w:r>
      <w:r>
        <w:rPr>
          <w:sz w:val="24"/>
        </w:rPr>
        <w:t xml:space="preserve">driver at marriage of son JAMES 1862, probably = THOMAS baptised 30DEC1798 Sticker St Mewan in Unconnected Family 6, note marriage in </w:t>
      </w:r>
      <w:r w:rsidR="004E4E2F">
        <w:rPr>
          <w:sz w:val="24"/>
        </w:rPr>
        <w:tab/>
      </w:r>
      <w:r>
        <w:rPr>
          <w:sz w:val="24"/>
        </w:rPr>
        <w:t>same church same day as baptism of JAMES who would be his brother.</w:t>
      </w:r>
    </w:p>
    <w:p w14:paraId="1AC2A548" w14:textId="154E59D1" w:rsidR="000D6C32" w:rsidRDefault="000D6C32">
      <w:pPr>
        <w:ind w:right="-1050"/>
        <w:rPr>
          <w:sz w:val="24"/>
        </w:rPr>
      </w:pPr>
      <w:r>
        <w:rPr>
          <w:sz w:val="24"/>
        </w:rPr>
        <w:t>x PATIENCE (=PATTY</w:t>
      </w:r>
      <w:r w:rsidR="00ED4FF2">
        <w:rPr>
          <w:sz w:val="24"/>
        </w:rPr>
        <w:t>)</w:t>
      </w:r>
      <w:r>
        <w:rPr>
          <w:sz w:val="24"/>
        </w:rPr>
        <w:t xml:space="preserve"> born approx. 1801 St Austell, at 1841 census housekeeper age 40 (to nearest five years</w:t>
      </w:r>
      <w:r w:rsidR="00ED4FF2">
        <w:rPr>
          <w:sz w:val="24"/>
        </w:rPr>
        <w:t>)</w:t>
      </w:r>
      <w:r>
        <w:rPr>
          <w:sz w:val="24"/>
        </w:rPr>
        <w:t xml:space="preserve"> Bodelva Moor St Blazey, at 1851 census </w:t>
      </w:r>
      <w:r>
        <w:rPr>
          <w:sz w:val="24"/>
        </w:rPr>
        <w:tab/>
        <w:t>age 50, died 24JUL1864 Turnpike Gate St Blazey widow age 64 (Volume 5c p 80</w:t>
      </w:r>
      <w:r w:rsidR="00ED4FF2">
        <w:rPr>
          <w:sz w:val="24"/>
        </w:rPr>
        <w:t>)</w:t>
      </w:r>
      <w:r>
        <w:rPr>
          <w:sz w:val="24"/>
        </w:rPr>
        <w:t xml:space="preserve"> (death notice Royal Cornwall Gazette 29JUL1864 </w:t>
      </w:r>
      <w:r>
        <w:rPr>
          <w:sz w:val="24"/>
        </w:rPr>
        <w:tab/>
      </w:r>
      <w:hyperlink r:id="rId1824" w:history="1">
        <w:r>
          <w:rPr>
            <w:rStyle w:val="Hyperlink"/>
            <w:sz w:val="24"/>
          </w:rPr>
          <w:t>www.britishnewspaperarchive.co.uk</w:t>
        </w:r>
      </w:hyperlink>
      <w:r>
        <w:rPr>
          <w:sz w:val="24"/>
        </w:rPr>
        <w:t>.</w:t>
      </w:r>
      <w:r w:rsidR="00ED4FF2">
        <w:rPr>
          <w:sz w:val="24"/>
        </w:rPr>
        <w:t>)</w:t>
      </w:r>
    </w:p>
    <w:p w14:paraId="384B6857" w14:textId="77777777" w:rsidR="000D6C32" w:rsidRDefault="000D6C32">
      <w:pPr>
        <w:ind w:right="-1050"/>
        <w:rPr>
          <w:sz w:val="24"/>
        </w:rPr>
      </w:pPr>
    </w:p>
    <w:p w14:paraId="3FEE9963" w14:textId="41AD320C" w:rsidR="000D6C32" w:rsidRDefault="000D6C32">
      <w:pPr>
        <w:ind w:right="-1050"/>
        <w:rPr>
          <w:sz w:val="24"/>
        </w:rPr>
      </w:pPr>
      <w:r>
        <w:rPr>
          <w:sz w:val="24"/>
        </w:rPr>
        <w:t>JOHN-PHILLIPS baptised 06JAN1822 Holy Trinity church St Austell, at 1841 census miner age 20 (to nearest five years</w:t>
      </w:r>
      <w:r w:rsidR="00ED4FF2">
        <w:rPr>
          <w:sz w:val="24"/>
        </w:rPr>
        <w:t>)</w:t>
      </w:r>
      <w:r>
        <w:rPr>
          <w:sz w:val="24"/>
        </w:rPr>
        <w:t xml:space="preserve"> Bodelva Moor St Blazey, at </w:t>
      </w:r>
      <w:r>
        <w:rPr>
          <w:sz w:val="24"/>
        </w:rPr>
        <w:tab/>
        <w:t xml:space="preserve">marriage 20FEB1843 St Blazey parish church bachelor of full age engine man of Bedelva Moor, at birth of JANE 1843 engineman of St Blazey, </w:t>
      </w:r>
      <w:r>
        <w:rPr>
          <w:sz w:val="24"/>
        </w:rPr>
        <w:tab/>
        <w:t xml:space="preserve">may have died between 1848 and 1851 as not head of family at 1851 census but his son was 19 months old, information from the Rigby family </w:t>
      </w:r>
      <w:r>
        <w:rPr>
          <w:sz w:val="24"/>
        </w:rPr>
        <w:tab/>
        <w:t>(ancestry.ca</w:t>
      </w:r>
      <w:r w:rsidR="00ED4FF2">
        <w:rPr>
          <w:sz w:val="24"/>
        </w:rPr>
        <w:t>)</w:t>
      </w:r>
      <w:r>
        <w:rPr>
          <w:sz w:val="24"/>
        </w:rPr>
        <w:t xml:space="preserve"> gives his birth place and date as Mylor 1820</w:t>
      </w:r>
    </w:p>
    <w:p w14:paraId="3F7F4541" w14:textId="5841AE16" w:rsidR="000D6C32" w:rsidRDefault="000D6C32">
      <w:pPr>
        <w:ind w:right="-1050"/>
        <w:rPr>
          <w:sz w:val="24"/>
        </w:rPr>
      </w:pPr>
      <w:r>
        <w:rPr>
          <w:sz w:val="24"/>
        </w:rPr>
        <w:t>x SUSANNA (=SUSAN</w:t>
      </w:r>
      <w:r w:rsidR="00ED4FF2">
        <w:rPr>
          <w:sz w:val="24"/>
        </w:rPr>
        <w:t>)</w:t>
      </w:r>
      <w:r>
        <w:rPr>
          <w:sz w:val="24"/>
        </w:rPr>
        <w:t xml:space="preserve"> born 1821 approx. Minniot (maybe Menheniot or Minions in Cornwall, at marriage servant and spinster of full age of Bedelva </w:t>
      </w:r>
      <w:r>
        <w:rPr>
          <w:sz w:val="24"/>
        </w:rPr>
        <w:tab/>
        <w:t xml:space="preserve">Moor, at 1851 </w:t>
      </w:r>
      <w:r>
        <w:rPr>
          <w:sz w:val="24"/>
        </w:rPr>
        <w:tab/>
        <w:t>census head of household Church Street St Blazey with two daughters and son who was only 19 months old..</w:t>
      </w:r>
    </w:p>
    <w:p w14:paraId="1090A3BC" w14:textId="21530F1A" w:rsidR="000D6C32" w:rsidRDefault="000D6C32">
      <w:pPr>
        <w:ind w:right="-1050"/>
        <w:rPr>
          <w:sz w:val="24"/>
        </w:rPr>
      </w:pPr>
      <w:r>
        <w:rPr>
          <w:sz w:val="24"/>
        </w:rPr>
        <w:t>JOSIAH-PHILLIPS baptised 28APR1825 St Petrock church Egloshayle or baptised 29MAY1825 Holy Trinity Church St Austell (2 records in IGI</w:t>
      </w:r>
      <w:r w:rsidR="00ED4FF2">
        <w:rPr>
          <w:sz w:val="24"/>
        </w:rPr>
        <w:t>)</w:t>
      </w:r>
      <w:r>
        <w:rPr>
          <w:sz w:val="24"/>
        </w:rPr>
        <w:t xml:space="preserve">, April </w:t>
      </w:r>
      <w:r>
        <w:rPr>
          <w:sz w:val="24"/>
        </w:rPr>
        <w:tab/>
        <w:t>(mother Philips</w:t>
      </w:r>
      <w:r w:rsidR="00ED4FF2">
        <w:rPr>
          <w:sz w:val="24"/>
        </w:rPr>
        <w:t>)</w:t>
      </w:r>
      <w:r>
        <w:rPr>
          <w:sz w:val="24"/>
        </w:rPr>
        <w:t xml:space="preserve"> and May (mother Phillips</w:t>
      </w:r>
      <w:r w:rsidR="00ED4FF2">
        <w:rPr>
          <w:sz w:val="24"/>
        </w:rPr>
        <w:t>)</w:t>
      </w:r>
      <w:r>
        <w:rPr>
          <w:sz w:val="24"/>
        </w:rPr>
        <w:t>, at 1841 census miner age 15 (to nearest five years</w:t>
      </w:r>
      <w:r w:rsidR="00ED4FF2">
        <w:rPr>
          <w:sz w:val="24"/>
        </w:rPr>
        <w:t>)</w:t>
      </w:r>
      <w:r>
        <w:rPr>
          <w:sz w:val="24"/>
        </w:rPr>
        <w:t xml:space="preserve"> Bodelva Moor St Blazey.</w:t>
      </w:r>
    </w:p>
    <w:p w14:paraId="17E623F6" w14:textId="091720ED" w:rsidR="000D6C32" w:rsidRDefault="000D6C32">
      <w:pPr>
        <w:ind w:right="-1050"/>
        <w:rPr>
          <w:sz w:val="24"/>
        </w:rPr>
      </w:pPr>
      <w:r>
        <w:rPr>
          <w:sz w:val="24"/>
        </w:rPr>
        <w:t>THOMAS baptised 21AUG1827 (of Bedelva Moor</w:t>
      </w:r>
      <w:r w:rsidR="00ED4FF2">
        <w:rPr>
          <w:sz w:val="24"/>
        </w:rPr>
        <w:t>)</w:t>
      </w:r>
      <w:r>
        <w:rPr>
          <w:sz w:val="24"/>
        </w:rPr>
        <w:t xml:space="preserve"> St Blaise church St Blazey, at 1841 census age 10 (to nearest five years</w:t>
      </w:r>
      <w:r w:rsidR="00ED4FF2">
        <w:rPr>
          <w:sz w:val="24"/>
        </w:rPr>
        <w:t>)</w:t>
      </w:r>
      <w:r>
        <w:rPr>
          <w:sz w:val="24"/>
        </w:rPr>
        <w:t xml:space="preserve"> Bodelva Moor St Blazey, may </w:t>
      </w:r>
      <w:r>
        <w:rPr>
          <w:sz w:val="24"/>
        </w:rPr>
        <w:tab/>
        <w:t>be THOMAS-PHILLIPS born 1829 approx. of Unconnected family 26.</w:t>
      </w:r>
    </w:p>
    <w:p w14:paraId="72FE64D6" w14:textId="21D9842D" w:rsidR="000D6C32" w:rsidRDefault="000D6C32">
      <w:pPr>
        <w:ind w:right="-1050"/>
        <w:rPr>
          <w:sz w:val="24"/>
        </w:rPr>
      </w:pPr>
      <w:r>
        <w:rPr>
          <w:sz w:val="24"/>
        </w:rPr>
        <w:t>MARIA-PHILLIPS baptised 20MAR1830 St Blaise church St Blazey, at 1841 census age 5 (to nearest five years</w:t>
      </w:r>
      <w:r w:rsidR="00ED4FF2">
        <w:rPr>
          <w:sz w:val="24"/>
        </w:rPr>
        <w:t>)</w:t>
      </w:r>
      <w:r>
        <w:rPr>
          <w:sz w:val="24"/>
        </w:rPr>
        <w:t xml:space="preserve"> Bodelva Moor St Blazey, at 1851 census </w:t>
      </w:r>
      <w:r>
        <w:rPr>
          <w:sz w:val="24"/>
        </w:rPr>
        <w:tab/>
        <w:t>(30MAR1851</w:t>
      </w:r>
      <w:r w:rsidR="00ED4FF2">
        <w:rPr>
          <w:sz w:val="24"/>
        </w:rPr>
        <w:t>)</w:t>
      </w:r>
      <w:r>
        <w:rPr>
          <w:sz w:val="24"/>
        </w:rPr>
        <w:t xml:space="preserve"> unmarried age 21, married Richard Coon 22APR1851 Par parish church spinster of full age living Biscovey (see other information </w:t>
      </w:r>
      <w:r>
        <w:rPr>
          <w:sz w:val="24"/>
        </w:rPr>
        <w:tab/>
        <w:t>part A 7</w:t>
      </w:r>
      <w:r w:rsidR="00ED4FF2">
        <w:rPr>
          <w:sz w:val="24"/>
        </w:rPr>
        <w:t>)</w:t>
      </w:r>
      <w:r>
        <w:rPr>
          <w:sz w:val="24"/>
        </w:rPr>
        <w:t>.</w:t>
      </w:r>
    </w:p>
    <w:p w14:paraId="246F6918" w14:textId="77777777" w:rsidR="000D6C32" w:rsidRDefault="000D6C32">
      <w:pPr>
        <w:ind w:right="-1050"/>
        <w:rPr>
          <w:b/>
          <w:sz w:val="24"/>
        </w:rPr>
      </w:pPr>
      <w:r>
        <w:rPr>
          <w:sz w:val="24"/>
        </w:rPr>
        <w:t>JANE baptised 21DEC1834 St Blazey, burial JANE TregenSa of Bedelva 06NOV1835 age 15 m.</w:t>
      </w:r>
    </w:p>
    <w:p w14:paraId="611F813A" w14:textId="61708FED" w:rsidR="000D6C32" w:rsidRDefault="000D6C32">
      <w:pPr>
        <w:pageBreakBefore/>
        <w:ind w:right="-1050"/>
        <w:rPr>
          <w:sz w:val="24"/>
        </w:rPr>
      </w:pPr>
      <w:bookmarkStart w:id="146" w:name="_Hlk93754813"/>
      <w:r>
        <w:rPr>
          <w:b/>
          <w:sz w:val="24"/>
        </w:rPr>
        <w:t>NOTES ON UNCONNECTED FAMILY 66 (ST BLAZEY/USA</w:t>
      </w:r>
      <w:r w:rsidR="00ED4FF2">
        <w:rPr>
          <w:b/>
          <w:sz w:val="24"/>
        </w:rPr>
        <w:t>)</w:t>
      </w:r>
      <w:r>
        <w:rPr>
          <w:b/>
          <w:sz w:val="24"/>
        </w:rPr>
        <w:t xml:space="preserve"> part A (continued</w:t>
      </w:r>
      <w:r w:rsidR="00ED4FF2">
        <w:rPr>
          <w:b/>
          <w:sz w:val="24"/>
        </w:rPr>
        <w:t>)</w:t>
      </w:r>
    </w:p>
    <w:bookmarkEnd w:id="146"/>
    <w:p w14:paraId="10AD812A" w14:textId="77777777" w:rsidR="000D6C32" w:rsidRDefault="000D6C32">
      <w:pPr>
        <w:ind w:right="-1050"/>
        <w:rPr>
          <w:sz w:val="24"/>
        </w:rPr>
      </w:pPr>
    </w:p>
    <w:p w14:paraId="6B40DBBB" w14:textId="79EC4DF2" w:rsidR="000D6C32" w:rsidRDefault="000D6C32">
      <w:pPr>
        <w:ind w:right="-1050"/>
        <w:rPr>
          <w:sz w:val="24"/>
        </w:rPr>
      </w:pPr>
      <w:r>
        <w:rPr>
          <w:sz w:val="24"/>
        </w:rPr>
        <w:t>WILLIAM-PHILLIPS baptised 29JAN1837 (of Bodelva Moor</w:t>
      </w:r>
      <w:r w:rsidR="00ED4FF2">
        <w:rPr>
          <w:sz w:val="24"/>
        </w:rPr>
        <w:t>)</w:t>
      </w:r>
      <w:r>
        <w:rPr>
          <w:sz w:val="24"/>
        </w:rPr>
        <w:t xml:space="preserve"> St Blaise church St Blazey, at 1841 census age 5 (to nearest five years</w:t>
      </w:r>
      <w:r w:rsidR="00ED4FF2">
        <w:rPr>
          <w:sz w:val="24"/>
        </w:rPr>
        <w:t>)</w:t>
      </w:r>
      <w:r>
        <w:rPr>
          <w:sz w:val="24"/>
        </w:rPr>
        <w:t xml:space="preserve"> Bodelva Moor St </w:t>
      </w:r>
      <w:r>
        <w:rPr>
          <w:sz w:val="24"/>
        </w:rPr>
        <w:tab/>
        <w:t xml:space="preserve">Blazey, 1851 census unmarried copper miner age 15 place of birth St Blazey living Bodelva Moor, married 1891 register office St Austell bachelor </w:t>
      </w:r>
      <w:r>
        <w:rPr>
          <w:sz w:val="24"/>
        </w:rPr>
        <w:tab/>
        <w:t xml:space="preserve">age 64 of St Blazey father THOMAS Engineman, hawker of 41 Neswick Street Plymouth at birth of daughter DOROTHEY 1895, hawker of 50 </w:t>
      </w:r>
      <w:r>
        <w:rPr>
          <w:sz w:val="24"/>
        </w:rPr>
        <w:tab/>
        <w:t xml:space="preserve">Neswick Street Plymouth at birth of daughter ELSIE-FLORENCE-LYNETTA 1897, hawker of 110 King Street Plymouth at birth of son </w:t>
      </w:r>
      <w:r>
        <w:rPr>
          <w:sz w:val="24"/>
        </w:rPr>
        <w:tab/>
        <w:t xml:space="preserve">RONALD-TREVOR 1900, at 1911 census head of household married old age pensioner former copper miner age 74 born Cornwall living 36 </w:t>
      </w:r>
      <w:r>
        <w:rPr>
          <w:sz w:val="24"/>
        </w:rPr>
        <w:tab/>
        <w:t xml:space="preserve">Neswick Street Plymouth, died 25FEB1912 of 36 Neswick Street Plymouth South West of necrosis of the femur and exhaustion formerly a </w:t>
      </w:r>
      <w:r>
        <w:rPr>
          <w:sz w:val="24"/>
        </w:rPr>
        <w:tab/>
        <w:t xml:space="preserve">hawker, deceased miner at marriage of DOROTHEY-PEARL 1917, deceased fitter at first marriage of WILLIAM-GORDON in 1921 and at </w:t>
      </w:r>
      <w:r>
        <w:rPr>
          <w:sz w:val="24"/>
        </w:rPr>
        <w:tab/>
        <w:t xml:space="preserve">marriage of ELSIE-FLORENCE-LYNETTA 1922, deceased tin miner at marriage of RONALD-TREVOR 1952 and second marriage of </w:t>
      </w:r>
      <w:r>
        <w:rPr>
          <w:sz w:val="24"/>
        </w:rPr>
        <w:tab/>
        <w:t>WILLIAM-GORDON in 1952.</w:t>
      </w:r>
    </w:p>
    <w:p w14:paraId="323A8CF8" w14:textId="68315819" w:rsidR="000D6C32" w:rsidRDefault="000D6C32">
      <w:pPr>
        <w:ind w:right="-1050"/>
        <w:rPr>
          <w:sz w:val="24"/>
        </w:rPr>
      </w:pPr>
      <w:r>
        <w:rPr>
          <w:sz w:val="24"/>
        </w:rPr>
        <w:t xml:space="preserve">x ELIZABETH born 1836/1837 approx., at 1891 census </w:t>
      </w:r>
      <w:r w:rsidR="00DC1F83">
        <w:rPr>
          <w:sz w:val="24"/>
        </w:rPr>
        <w:t>(</w:t>
      </w:r>
      <w:r>
        <w:rPr>
          <w:sz w:val="24"/>
        </w:rPr>
        <w:t>piece RG12/1810 place Liskeard District 6 folio 80 page 25 schedule 162</w:t>
      </w:r>
      <w:r w:rsidR="00ED4FF2">
        <w:rPr>
          <w:sz w:val="24"/>
        </w:rPr>
        <w:t>)</w:t>
      </w:r>
      <w:r>
        <w:rPr>
          <w:sz w:val="24"/>
        </w:rPr>
        <w:t xml:space="preserve"> head of household at </w:t>
      </w:r>
      <w:r>
        <w:rPr>
          <w:sz w:val="24"/>
        </w:rPr>
        <w:tab/>
        <w:t>Jaysland St Cleer widow born St Blazey living on own means, at marriage 1891 widow age 54 of St Blazey father Thomas Goldsworthy a mason.</w:t>
      </w:r>
    </w:p>
    <w:p w14:paraId="0B3EDFA3" w14:textId="234F1BF1" w:rsidR="000D6C32" w:rsidRDefault="000D6C32">
      <w:pPr>
        <w:ind w:right="-1050"/>
        <w:rPr>
          <w:sz w:val="24"/>
        </w:rPr>
      </w:pPr>
      <w:r>
        <w:rPr>
          <w:sz w:val="24"/>
        </w:rPr>
        <w:t>x ANNIE-BEATRICE born 186</w:t>
      </w:r>
      <w:r w:rsidR="00DB229E">
        <w:rPr>
          <w:sz w:val="24"/>
        </w:rPr>
        <w:t>8</w:t>
      </w:r>
      <w:r>
        <w:rPr>
          <w:sz w:val="24"/>
        </w:rPr>
        <w:t xml:space="preserve"> approx. St Blazey Cornwall, at 1911 cenus wife married age 46 born St Blazey Cornwall</w:t>
      </w:r>
      <w:r w:rsidR="006655DC">
        <w:rPr>
          <w:sz w:val="24"/>
        </w:rPr>
        <w:t xml:space="preserve">, at 1921 census age 52 </w:t>
      </w:r>
      <w:r w:rsidR="005D5563">
        <w:rPr>
          <w:sz w:val="24"/>
        </w:rPr>
        <w:tab/>
      </w:r>
      <w:r w:rsidR="006655DC">
        <w:rPr>
          <w:sz w:val="24"/>
        </w:rPr>
        <w:t xml:space="preserve">housewife married to William-Thomas Furneaux living with </w:t>
      </w:r>
      <w:r w:rsidR="005D5563">
        <w:rPr>
          <w:sz w:val="24"/>
        </w:rPr>
        <w:t xml:space="preserve">four Tregenza step-children (from marriage to WILLIAM-PHILLIPS </w:t>
      </w:r>
      <w:r w:rsidR="00DB229E">
        <w:rPr>
          <w:sz w:val="24"/>
        </w:rPr>
        <w:t xml:space="preserve">1837 </w:t>
      </w:r>
      <w:r w:rsidR="005D5563">
        <w:rPr>
          <w:sz w:val="24"/>
        </w:rPr>
        <w:t xml:space="preserve">deceased) </w:t>
      </w:r>
      <w:r w:rsidR="00DB229E">
        <w:rPr>
          <w:sz w:val="24"/>
        </w:rPr>
        <w:tab/>
      </w:r>
      <w:r w:rsidR="005D5563">
        <w:rPr>
          <w:sz w:val="24"/>
        </w:rPr>
        <w:t>and two Furneaux children</w:t>
      </w:r>
      <w:r w:rsidR="00DB229E">
        <w:rPr>
          <w:sz w:val="24"/>
        </w:rPr>
        <w:t xml:space="preserve"> (see part C)</w:t>
      </w:r>
    </w:p>
    <w:p w14:paraId="06162604" w14:textId="4CF8EE56" w:rsidR="000D6C32" w:rsidRDefault="000D6C32">
      <w:pPr>
        <w:ind w:right="-1050"/>
        <w:rPr>
          <w:sz w:val="24"/>
        </w:rPr>
      </w:pPr>
      <w:r>
        <w:rPr>
          <w:sz w:val="24"/>
        </w:rPr>
        <w:t xml:space="preserve">SAMUEL-PHILLIPS baptised 01or08DEC1839 St Blaise church St Blazey, at 1841 census age 18 months Bodelva Moor St Blazey, scholar age 11 at 1851 </w:t>
      </w:r>
      <w:r>
        <w:rPr>
          <w:sz w:val="24"/>
        </w:rPr>
        <w:tab/>
        <w:t xml:space="preserve">census, married 31DEC1859 Luxulyan, engine driver at copper mine, family moved to </w:t>
      </w:r>
      <w:r w:rsidR="001D4DF3">
        <w:rPr>
          <w:sz w:val="24"/>
        </w:rPr>
        <w:t xml:space="preserve">Port Oram (from about 1900 </w:t>
      </w:r>
      <w:r>
        <w:rPr>
          <w:sz w:val="24"/>
        </w:rPr>
        <w:t>Wharton</w:t>
      </w:r>
      <w:r w:rsidR="00ED4FF2">
        <w:rPr>
          <w:sz w:val="24"/>
        </w:rPr>
        <w:t>)</w:t>
      </w:r>
      <w:r>
        <w:rPr>
          <w:sz w:val="24"/>
        </w:rPr>
        <w:t xml:space="preserve"> New Jersey USA </w:t>
      </w:r>
      <w:r w:rsidR="001D4DF3">
        <w:rPr>
          <w:sz w:val="24"/>
        </w:rPr>
        <w:tab/>
      </w:r>
      <w:r>
        <w:rPr>
          <w:sz w:val="24"/>
        </w:rPr>
        <w:t xml:space="preserve">beginning of 1867, at USA 1880 census age 38 working in mine living Randolph Morris New Jersey </w:t>
      </w:r>
      <w:r w:rsidR="00DC1F83">
        <w:rPr>
          <w:sz w:val="24"/>
        </w:rPr>
        <w:t>(</w:t>
      </w:r>
      <w:r>
        <w:rPr>
          <w:sz w:val="24"/>
        </w:rPr>
        <w:t>film 1254793, number T9-0793, page 341A</w:t>
      </w:r>
      <w:r w:rsidR="00ED4FF2">
        <w:rPr>
          <w:sz w:val="24"/>
        </w:rPr>
        <w:t>)</w:t>
      </w:r>
      <w:r>
        <w:rPr>
          <w:sz w:val="24"/>
        </w:rPr>
        <w:t>,</w:t>
      </w:r>
      <w:r w:rsidR="009B0933" w:rsidRPr="009B0933">
        <w:rPr>
          <w:sz w:val="24"/>
        </w:rPr>
        <w:t xml:space="preserve"> </w:t>
      </w:r>
      <w:r w:rsidR="00602623">
        <w:rPr>
          <w:sz w:val="24"/>
        </w:rPr>
        <w:tab/>
        <w:t xml:space="preserve">at New Jersey State Census 1885 this family appears without relationships and date with Kate Murphy in the household, </w:t>
      </w:r>
      <w:r w:rsidR="009B0933">
        <w:rPr>
          <w:sz w:val="24"/>
        </w:rPr>
        <w:t>died 1898</w:t>
      </w:r>
    </w:p>
    <w:p w14:paraId="1ABD2AF7" w14:textId="0D86CAFA" w:rsidR="000D6C32" w:rsidRDefault="000D6C32">
      <w:pPr>
        <w:ind w:right="-1050"/>
        <w:rPr>
          <w:sz w:val="24"/>
        </w:rPr>
      </w:pPr>
      <w:r>
        <w:rPr>
          <w:sz w:val="24"/>
        </w:rPr>
        <w:t xml:space="preserve">x ANN born 27MAY1842, at USA 1880 census age 38 wife keeping house for SAMUEL at Randolph Morris New Jersey </w:t>
      </w:r>
      <w:r w:rsidR="00DC1F83">
        <w:rPr>
          <w:sz w:val="24"/>
        </w:rPr>
        <w:t>(</w:t>
      </w:r>
      <w:r>
        <w:rPr>
          <w:sz w:val="24"/>
        </w:rPr>
        <w:t xml:space="preserve">film 1254793, number T9-0793, </w:t>
      </w:r>
      <w:r>
        <w:rPr>
          <w:sz w:val="24"/>
        </w:rPr>
        <w:tab/>
        <w:t>page 341A</w:t>
      </w:r>
      <w:r w:rsidR="00ED4FF2">
        <w:rPr>
          <w:sz w:val="24"/>
        </w:rPr>
        <w:t>)</w:t>
      </w:r>
      <w:r w:rsidR="009B0933">
        <w:rPr>
          <w:sz w:val="24"/>
        </w:rPr>
        <w:t xml:space="preserve">, </w:t>
      </w:r>
      <w:r w:rsidR="00AB1D04">
        <w:rPr>
          <w:sz w:val="24"/>
        </w:rPr>
        <w:t xml:space="preserve">at 1900 census age 58 living with son WILLIAM Randolph Morris, </w:t>
      </w:r>
      <w:r w:rsidR="009B0933">
        <w:rPr>
          <w:sz w:val="24"/>
        </w:rPr>
        <w:t>died 1927 approx.</w:t>
      </w:r>
    </w:p>
    <w:p w14:paraId="6BBE7FD9" w14:textId="77777777" w:rsidR="0088247D" w:rsidRDefault="0088247D" w:rsidP="0088247D">
      <w:pPr>
        <w:ind w:right="-1050"/>
        <w:rPr>
          <w:sz w:val="24"/>
        </w:rPr>
      </w:pPr>
      <w:r>
        <w:rPr>
          <w:sz w:val="24"/>
        </w:rPr>
        <w:t xml:space="preserve">JAMES baptised 12JUN1842 (of Bedelva Moor) St Blaise church St Blazey, scholar age 9 at 1851 census, married 13FEB1862 registry office St Austell </w:t>
      </w:r>
      <w:r>
        <w:rPr>
          <w:sz w:val="24"/>
        </w:rPr>
        <w:tab/>
        <w:t xml:space="preserve">bachelor age 21 engine driver (works an engine) St Blazey, steam engine worker at a tin mine at birth of daughter EMME-JANE 1864, town clerk </w:t>
      </w:r>
      <w:r>
        <w:rPr>
          <w:sz w:val="24"/>
        </w:rPr>
        <w:tab/>
        <w:t>Wharton New Jersey USA, died before 1880 census</w:t>
      </w:r>
    </w:p>
    <w:p w14:paraId="063BA14B" w14:textId="77777777" w:rsidR="0088247D" w:rsidRDefault="0088247D" w:rsidP="0088247D">
      <w:pPr>
        <w:ind w:right="-1050"/>
        <w:rPr>
          <w:sz w:val="24"/>
        </w:rPr>
      </w:pPr>
      <w:r>
        <w:rPr>
          <w:sz w:val="24"/>
        </w:rPr>
        <w:t xml:space="preserve">x ELIZABETH-ANN born 1840 or 1844 England, at marriage spinster age 22 living at home St Blazey, at USA 1880 census living Randolph Morris New </w:t>
      </w:r>
      <w:r>
        <w:rPr>
          <w:sz w:val="24"/>
        </w:rPr>
        <w:tab/>
        <w:t>Jersey keeping house age 36 born 1844 England (parents both born England) white widowed head of household (film 1254793, film number T9-</w:t>
      </w:r>
      <w:r>
        <w:rPr>
          <w:sz w:val="24"/>
        </w:rPr>
        <w:tab/>
        <w:t>0793 page 348C)</w:t>
      </w:r>
    </w:p>
    <w:p w14:paraId="162C608F" w14:textId="77777777" w:rsidR="005D5563" w:rsidRPr="005D5563" w:rsidRDefault="005D5563" w:rsidP="005D5563">
      <w:pPr>
        <w:ind w:right="-1050"/>
        <w:rPr>
          <w:sz w:val="24"/>
        </w:rPr>
      </w:pPr>
      <w:r w:rsidRPr="005D5563">
        <w:rPr>
          <w:b/>
          <w:sz w:val="24"/>
        </w:rPr>
        <w:t>NOTES ON UNCONNECTED FAMILY 66 (ST BLAZEY/USA) part A (continued)</w:t>
      </w:r>
    </w:p>
    <w:p w14:paraId="63D4E23B" w14:textId="77777777" w:rsidR="005D5563" w:rsidRDefault="005D5563">
      <w:pPr>
        <w:ind w:right="-1050"/>
        <w:rPr>
          <w:sz w:val="24"/>
        </w:rPr>
      </w:pPr>
    </w:p>
    <w:p w14:paraId="34DDBDA4" w14:textId="77777777" w:rsidR="000D6C32" w:rsidRDefault="000D6C32">
      <w:pPr>
        <w:ind w:right="-1050"/>
        <w:rPr>
          <w:b/>
          <w:sz w:val="24"/>
        </w:rPr>
      </w:pPr>
      <w:r>
        <w:rPr>
          <w:sz w:val="24"/>
        </w:rPr>
        <w:t xml:space="preserve">EMMA born 1844, baptised 02JUL1845 St Blazey, scholar age 6 at 1851 census, died 17NOV1859 Bodelva Moor age 15 malignant scarlet fever, </w:t>
      </w:r>
      <w:r>
        <w:rPr>
          <w:sz w:val="24"/>
        </w:rPr>
        <w:tab/>
        <w:t>SAMUEL present at death</w:t>
      </w:r>
    </w:p>
    <w:p w14:paraId="3F749952" w14:textId="77777777" w:rsidR="000D6C32" w:rsidRDefault="000D6C32">
      <w:pPr>
        <w:ind w:right="-1050"/>
        <w:rPr>
          <w:sz w:val="24"/>
        </w:rPr>
      </w:pPr>
    </w:p>
    <w:p w14:paraId="772AAA8A" w14:textId="77777777" w:rsidR="000D6C32" w:rsidRDefault="000D6C32">
      <w:pPr>
        <w:ind w:right="-1050"/>
        <w:rPr>
          <w:sz w:val="24"/>
        </w:rPr>
      </w:pPr>
      <w:r>
        <w:rPr>
          <w:sz w:val="24"/>
        </w:rPr>
        <w:t xml:space="preserve">ELIZA-COON born 10NOV1850 Bedelva Moor St Blazey, no father on the birth certificate but mother married Robert Coon so suppose Eliza-Coon </w:t>
      </w:r>
      <w:r>
        <w:rPr>
          <w:sz w:val="24"/>
        </w:rPr>
        <w:tab/>
        <w:t xml:space="preserve">Tregenza became Eliza Coon 6 months after birth, see more about this in </w:t>
      </w:r>
      <w:r w:rsidR="00863DEE">
        <w:rPr>
          <w:sz w:val="24"/>
        </w:rPr>
        <w:t>‘</w:t>
      </w:r>
      <w:r>
        <w:rPr>
          <w:sz w:val="24"/>
        </w:rPr>
        <w:t>other information</w:t>
      </w:r>
      <w:r w:rsidR="00863DEE">
        <w:rPr>
          <w:sz w:val="24"/>
        </w:rPr>
        <w:t>’.</w:t>
      </w:r>
    </w:p>
    <w:p w14:paraId="3ADD6279" w14:textId="77777777" w:rsidR="000D6C32" w:rsidRDefault="000D6C32">
      <w:pPr>
        <w:ind w:right="-1050"/>
        <w:rPr>
          <w:sz w:val="24"/>
        </w:rPr>
      </w:pPr>
    </w:p>
    <w:p w14:paraId="3D237FC1" w14:textId="5375C58D" w:rsidR="005D5563" w:rsidRDefault="000D6C32">
      <w:pPr>
        <w:ind w:right="-1050"/>
        <w:rPr>
          <w:sz w:val="24"/>
        </w:rPr>
      </w:pPr>
      <w:r>
        <w:rPr>
          <w:sz w:val="24"/>
        </w:rPr>
        <w:t>EMMA born 19JUL1861 Pants Mill Luxulyan, at 1880 USA census servant age 18 white single born England  (parents both born England</w:t>
      </w:r>
      <w:r w:rsidR="00ED4FF2">
        <w:rPr>
          <w:sz w:val="24"/>
        </w:rPr>
        <w:t>)</w:t>
      </w:r>
      <w:r>
        <w:rPr>
          <w:sz w:val="24"/>
        </w:rPr>
        <w:t xml:space="preserve"> in household </w:t>
      </w:r>
      <w:r>
        <w:rPr>
          <w:sz w:val="24"/>
        </w:rPr>
        <w:tab/>
        <w:t>of Young family (bakers</w:t>
      </w:r>
      <w:r w:rsidR="00ED4FF2">
        <w:rPr>
          <w:sz w:val="24"/>
        </w:rPr>
        <w:t>)</w:t>
      </w:r>
      <w:r>
        <w:rPr>
          <w:sz w:val="24"/>
        </w:rPr>
        <w:t xml:space="preserve"> of Dover Morris New Jersey </w:t>
      </w:r>
      <w:r w:rsidR="002D7215">
        <w:rPr>
          <w:sz w:val="24"/>
        </w:rPr>
        <w:t>(film</w:t>
      </w:r>
      <w:r>
        <w:rPr>
          <w:sz w:val="24"/>
        </w:rPr>
        <w:t xml:space="preserve"> 1254793 number T9-0793 page 401D</w:t>
      </w:r>
      <w:r w:rsidR="00ED4FF2">
        <w:rPr>
          <w:sz w:val="24"/>
        </w:rPr>
        <w:t>)</w:t>
      </w:r>
      <w:r>
        <w:rPr>
          <w:sz w:val="24"/>
        </w:rPr>
        <w:t xml:space="preserve">, </w:t>
      </w:r>
      <w:r w:rsidR="00CF3E08">
        <w:rPr>
          <w:sz w:val="24"/>
        </w:rPr>
        <w:t xml:space="preserve">probably EMMA-J mother to female child born </w:t>
      </w:r>
      <w:r w:rsidR="00CF3E08">
        <w:rPr>
          <w:sz w:val="24"/>
        </w:rPr>
        <w:tab/>
        <w:t xml:space="preserve">27JAN1885 Morris New Jersey father Edward Hicks, </w:t>
      </w:r>
      <w:r>
        <w:rPr>
          <w:sz w:val="24"/>
        </w:rPr>
        <w:t>married Cox</w:t>
      </w:r>
      <w:r w:rsidR="009B0933">
        <w:rPr>
          <w:sz w:val="24"/>
        </w:rPr>
        <w:t xml:space="preserve"> </w:t>
      </w:r>
      <w:r w:rsidR="00CF3E08">
        <w:rPr>
          <w:sz w:val="24"/>
        </w:rPr>
        <w:t>(maybe Hicks</w:t>
      </w:r>
      <w:r w:rsidR="00ED4FF2">
        <w:rPr>
          <w:sz w:val="24"/>
        </w:rPr>
        <w:t>)</w:t>
      </w:r>
      <w:r w:rsidR="00CF3E08">
        <w:rPr>
          <w:sz w:val="24"/>
        </w:rPr>
        <w:t xml:space="preserve"> </w:t>
      </w:r>
      <w:r w:rsidR="009B0933">
        <w:rPr>
          <w:sz w:val="24"/>
        </w:rPr>
        <w:t>and had 7 or 8 children</w:t>
      </w:r>
      <w:r>
        <w:rPr>
          <w:sz w:val="24"/>
        </w:rPr>
        <w:t>, moved to Iron Mountain Michigan USA</w:t>
      </w:r>
    </w:p>
    <w:p w14:paraId="158C7B8D" w14:textId="0F73F6C9" w:rsidR="000D6C32" w:rsidRDefault="000D6C32" w:rsidP="005A2760">
      <w:pPr>
        <w:ind w:right="-1050"/>
        <w:rPr>
          <w:sz w:val="24"/>
        </w:rPr>
      </w:pPr>
      <w:r>
        <w:rPr>
          <w:sz w:val="24"/>
        </w:rPr>
        <w:t>JOSEPH</w:t>
      </w:r>
      <w:r w:rsidR="000D4032">
        <w:rPr>
          <w:sz w:val="24"/>
        </w:rPr>
        <w:t>-H.</w:t>
      </w:r>
      <w:r>
        <w:rPr>
          <w:sz w:val="24"/>
        </w:rPr>
        <w:t xml:space="preserve"> born 01JUL1863 Cork ? Wood St Cleer, at USA 1880 census living Randolph Morris New Jersey  labourer age 16 born 1864 England (parents </w:t>
      </w:r>
      <w:r>
        <w:rPr>
          <w:sz w:val="24"/>
        </w:rPr>
        <w:tab/>
        <w:t>both born England</w:t>
      </w:r>
      <w:r w:rsidR="00ED4FF2">
        <w:rPr>
          <w:sz w:val="24"/>
        </w:rPr>
        <w:t>)</w:t>
      </w:r>
      <w:r>
        <w:rPr>
          <w:sz w:val="24"/>
        </w:rPr>
        <w:t xml:space="preserve"> white single son to head of household SAMUEL </w:t>
      </w:r>
      <w:r w:rsidR="00DC1F83">
        <w:rPr>
          <w:sz w:val="24"/>
        </w:rPr>
        <w:t>(</w:t>
      </w:r>
      <w:r>
        <w:rPr>
          <w:sz w:val="24"/>
        </w:rPr>
        <w:t>film 1254793, film number T9-0793 page 341A</w:t>
      </w:r>
      <w:r w:rsidR="00ED4FF2">
        <w:rPr>
          <w:sz w:val="24"/>
        </w:rPr>
        <w:t>)</w:t>
      </w:r>
      <w:r>
        <w:rPr>
          <w:sz w:val="24"/>
        </w:rPr>
        <w:t xml:space="preserve">, </w:t>
      </w:r>
      <w:r w:rsidR="00CC2D0D">
        <w:rPr>
          <w:sz w:val="24"/>
        </w:rPr>
        <w:t xml:space="preserve">at birth of daughter 1891 </w:t>
      </w:r>
      <w:r w:rsidR="00CC2D0D">
        <w:rPr>
          <w:sz w:val="24"/>
        </w:rPr>
        <w:tab/>
        <w:t xml:space="preserve">age 28 living Randolph Morris New Jersey, </w:t>
      </w:r>
      <w:r w:rsidR="001331D4">
        <w:rPr>
          <w:sz w:val="24"/>
        </w:rPr>
        <w:t xml:space="preserve">at 1920 census age 55 living Morris New Jersey with wife two sons and two daughters, </w:t>
      </w:r>
      <w:r w:rsidR="005A2760">
        <w:rPr>
          <w:sz w:val="24"/>
        </w:rPr>
        <w:t xml:space="preserve">at 1930 census </w:t>
      </w:r>
      <w:r w:rsidR="00CC2D0D">
        <w:rPr>
          <w:sz w:val="24"/>
        </w:rPr>
        <w:tab/>
      </w:r>
      <w:r w:rsidR="005A2760">
        <w:rPr>
          <w:sz w:val="24"/>
        </w:rPr>
        <w:t>age 61 living with wife daughter and two sons Wharton Morris New Jersey</w:t>
      </w:r>
      <w:r w:rsidR="00EF1780">
        <w:rPr>
          <w:sz w:val="24"/>
        </w:rPr>
        <w:t>,</w:t>
      </w:r>
      <w:r w:rsidR="00EF1780" w:rsidRPr="00EF1780">
        <w:rPr>
          <w:sz w:val="24"/>
        </w:rPr>
        <w:t xml:space="preserve"> </w:t>
      </w:r>
      <w:r w:rsidR="00EF1780">
        <w:rPr>
          <w:sz w:val="24"/>
        </w:rPr>
        <w:t>miner</w:t>
      </w:r>
      <w:r w:rsidR="005A2760">
        <w:rPr>
          <w:sz w:val="24"/>
        </w:rPr>
        <w:t xml:space="preserve">, </w:t>
      </w:r>
      <w:r w:rsidR="003A516F">
        <w:rPr>
          <w:sz w:val="24"/>
        </w:rPr>
        <w:t>at 1</w:t>
      </w:r>
      <w:r w:rsidR="00EF1780">
        <w:rPr>
          <w:sz w:val="24"/>
        </w:rPr>
        <w:t>950 census widower age 86 not working</w:t>
      </w:r>
      <w:r w:rsidR="004B0A08">
        <w:rPr>
          <w:sz w:val="24"/>
        </w:rPr>
        <w:t xml:space="preserve"> living</w:t>
      </w:r>
      <w:r w:rsidR="004B0A08" w:rsidRPr="004B0A08">
        <w:rPr>
          <w:sz w:val="24"/>
        </w:rPr>
        <w:t xml:space="preserve"> </w:t>
      </w:r>
      <w:r w:rsidR="004B0A08">
        <w:rPr>
          <w:sz w:val="24"/>
        </w:rPr>
        <w:t xml:space="preserve">Wharton </w:t>
      </w:r>
      <w:r w:rsidR="004B0A08">
        <w:rPr>
          <w:sz w:val="24"/>
        </w:rPr>
        <w:tab/>
      </w:r>
      <w:r w:rsidR="004B0A08" w:rsidRPr="004B0A08">
        <w:rPr>
          <w:sz w:val="24"/>
        </w:rPr>
        <w:t>Morris New Jersey</w:t>
      </w:r>
      <w:r>
        <w:rPr>
          <w:sz w:val="24"/>
        </w:rPr>
        <w:t>, lived Port Oram (now Wharton</w:t>
      </w:r>
      <w:r w:rsidR="00ED4FF2">
        <w:rPr>
          <w:sz w:val="24"/>
        </w:rPr>
        <w:t>)</w:t>
      </w:r>
      <w:r>
        <w:rPr>
          <w:sz w:val="24"/>
        </w:rPr>
        <w:t xml:space="preserve"> USA</w:t>
      </w:r>
      <w:r w:rsidR="000D4032">
        <w:rPr>
          <w:sz w:val="24"/>
        </w:rPr>
        <w:t xml:space="preserve">, story of adopting H. as middle initial despite having no middle name to prevent mail </w:t>
      </w:r>
      <w:r w:rsidR="004B0A08">
        <w:rPr>
          <w:sz w:val="24"/>
        </w:rPr>
        <w:tab/>
      </w:r>
      <w:r w:rsidR="000D4032">
        <w:rPr>
          <w:sz w:val="24"/>
        </w:rPr>
        <w:t>crossing</w:t>
      </w:r>
      <w:r w:rsidR="00E17B73">
        <w:rPr>
          <w:sz w:val="24"/>
        </w:rPr>
        <w:t xml:space="preserve"> with his cousin (see part B</w:t>
      </w:r>
      <w:r w:rsidR="00ED4FF2">
        <w:rPr>
          <w:sz w:val="24"/>
        </w:rPr>
        <w:t>)</w:t>
      </w:r>
      <w:r w:rsidR="000D4032">
        <w:rPr>
          <w:sz w:val="24"/>
        </w:rPr>
        <w:t>.</w:t>
      </w:r>
    </w:p>
    <w:p w14:paraId="496C9C0D" w14:textId="1A846965" w:rsidR="000D6C32" w:rsidRDefault="000D6C32">
      <w:pPr>
        <w:ind w:right="-1050"/>
        <w:rPr>
          <w:sz w:val="24"/>
        </w:rPr>
      </w:pPr>
      <w:r>
        <w:rPr>
          <w:sz w:val="24"/>
        </w:rPr>
        <w:t>x ELIZA-ANNA</w:t>
      </w:r>
      <w:r w:rsidR="001331D4">
        <w:rPr>
          <w:sz w:val="24"/>
        </w:rPr>
        <w:t xml:space="preserve"> born 1868 approx. New Jersey, </w:t>
      </w:r>
      <w:r w:rsidR="00CC2D0D">
        <w:rPr>
          <w:sz w:val="24"/>
        </w:rPr>
        <w:t xml:space="preserve">at birth of daughter 1891 age 26, </w:t>
      </w:r>
      <w:r w:rsidR="001331D4">
        <w:rPr>
          <w:sz w:val="24"/>
        </w:rPr>
        <w:t>age 52 at 1920 census</w:t>
      </w:r>
      <w:r w:rsidR="005A2760">
        <w:rPr>
          <w:sz w:val="24"/>
        </w:rPr>
        <w:t xml:space="preserve">, at 1930 census age 63 living with husband son </w:t>
      </w:r>
      <w:r w:rsidR="00CC2D0D">
        <w:rPr>
          <w:sz w:val="24"/>
        </w:rPr>
        <w:tab/>
      </w:r>
      <w:r w:rsidR="005A2760">
        <w:rPr>
          <w:sz w:val="24"/>
        </w:rPr>
        <w:t>and two daughters</w:t>
      </w:r>
      <w:r w:rsidR="008314BA">
        <w:rPr>
          <w:sz w:val="24"/>
        </w:rPr>
        <w:t>, died before 1950</w:t>
      </w:r>
      <w:r w:rsidR="001331D4">
        <w:rPr>
          <w:sz w:val="24"/>
        </w:rPr>
        <w:t xml:space="preserve"> </w:t>
      </w:r>
    </w:p>
    <w:p w14:paraId="66AB71AB" w14:textId="5F43A6AA" w:rsidR="00AB1D04" w:rsidRDefault="000D6C32" w:rsidP="00FB7217">
      <w:pPr>
        <w:ind w:right="-1050"/>
        <w:rPr>
          <w:sz w:val="24"/>
        </w:rPr>
      </w:pPr>
      <w:r>
        <w:rPr>
          <w:sz w:val="24"/>
        </w:rPr>
        <w:t xml:space="preserve">WILLIAM born 17NOV1864 Trelawney Wood St Cleer, at USA 1880 census living Randolph Morris New Jersey labourer age 15 born 1865 England </w:t>
      </w:r>
      <w:r>
        <w:rPr>
          <w:sz w:val="24"/>
        </w:rPr>
        <w:tab/>
        <w:t>(parents both born England</w:t>
      </w:r>
      <w:r w:rsidR="00ED4FF2">
        <w:rPr>
          <w:sz w:val="24"/>
        </w:rPr>
        <w:t>)</w:t>
      </w:r>
      <w:r>
        <w:rPr>
          <w:sz w:val="24"/>
        </w:rPr>
        <w:t xml:space="preserve"> white single son to head of household SAMUEL </w:t>
      </w:r>
      <w:r w:rsidR="00DC1F83">
        <w:rPr>
          <w:sz w:val="24"/>
        </w:rPr>
        <w:t>(</w:t>
      </w:r>
      <w:r>
        <w:rPr>
          <w:sz w:val="24"/>
        </w:rPr>
        <w:t>film 1254793, film number T9-0793 page 341A</w:t>
      </w:r>
      <w:r w:rsidR="00ED4FF2">
        <w:rPr>
          <w:sz w:val="24"/>
        </w:rPr>
        <w:t>)</w:t>
      </w:r>
      <w:r>
        <w:rPr>
          <w:sz w:val="24"/>
        </w:rPr>
        <w:t>,</w:t>
      </w:r>
      <w:r w:rsidR="00FB7217" w:rsidRPr="00FB7217">
        <w:rPr>
          <w:sz w:val="24"/>
        </w:rPr>
        <w:t xml:space="preserve"> </w:t>
      </w:r>
      <w:r w:rsidR="00AB1D04">
        <w:rPr>
          <w:sz w:val="24"/>
        </w:rPr>
        <w:t xml:space="preserve">at 1900 census </w:t>
      </w:r>
      <w:r w:rsidR="00CF3E08">
        <w:rPr>
          <w:sz w:val="24"/>
        </w:rPr>
        <w:tab/>
        <w:t xml:space="preserve">miner with Iron company </w:t>
      </w:r>
      <w:r w:rsidR="00AB1D04">
        <w:rPr>
          <w:sz w:val="24"/>
        </w:rPr>
        <w:t>age 36 lving with wife son and mother ED75 Randolph, Oram, Morris New Jersey</w:t>
      </w:r>
    </w:p>
    <w:p w14:paraId="5A3489E2" w14:textId="77777777" w:rsidR="00FB7217" w:rsidRDefault="00AB1D04" w:rsidP="00FB7217">
      <w:pPr>
        <w:ind w:right="-1050"/>
        <w:rPr>
          <w:sz w:val="24"/>
        </w:rPr>
      </w:pPr>
      <w:r>
        <w:rPr>
          <w:sz w:val="24"/>
        </w:rPr>
        <w:t xml:space="preserve">x GRACE born 1872 approx. Pennsylvania, </w:t>
      </w:r>
      <w:r w:rsidR="0023080B">
        <w:rPr>
          <w:sz w:val="24"/>
        </w:rPr>
        <w:t>a</w:t>
      </w:r>
      <w:r>
        <w:rPr>
          <w:sz w:val="24"/>
        </w:rPr>
        <w:t>t 1900 censu</w:t>
      </w:r>
      <w:r w:rsidR="0023080B">
        <w:rPr>
          <w:sz w:val="24"/>
        </w:rPr>
        <w:t>s</w:t>
      </w:r>
      <w:r>
        <w:rPr>
          <w:sz w:val="24"/>
        </w:rPr>
        <w:t xml:space="preserve"> age 28 living with husband son and mother-in-law</w:t>
      </w:r>
    </w:p>
    <w:p w14:paraId="7A77869B" w14:textId="4A451B8D" w:rsidR="0088247D" w:rsidRDefault="0088247D" w:rsidP="005D5563">
      <w:pPr>
        <w:ind w:right="-1050"/>
        <w:rPr>
          <w:sz w:val="24"/>
        </w:rPr>
      </w:pPr>
    </w:p>
    <w:p w14:paraId="583EBA1A" w14:textId="79765507" w:rsidR="0088247D" w:rsidRDefault="0088247D" w:rsidP="005D5563">
      <w:pPr>
        <w:ind w:right="-1050"/>
        <w:rPr>
          <w:sz w:val="24"/>
        </w:rPr>
      </w:pPr>
    </w:p>
    <w:p w14:paraId="4BA8E8BA" w14:textId="29F4F2BA" w:rsidR="0088247D" w:rsidRDefault="0088247D" w:rsidP="005D5563">
      <w:pPr>
        <w:ind w:right="-1050"/>
        <w:rPr>
          <w:sz w:val="24"/>
        </w:rPr>
      </w:pPr>
    </w:p>
    <w:p w14:paraId="3510842A" w14:textId="55AB1ABF" w:rsidR="0088247D" w:rsidRDefault="0088247D" w:rsidP="005D5563">
      <w:pPr>
        <w:ind w:right="-1050"/>
        <w:rPr>
          <w:sz w:val="24"/>
        </w:rPr>
      </w:pPr>
    </w:p>
    <w:p w14:paraId="202DE2E9" w14:textId="1B66D01A" w:rsidR="0088247D" w:rsidRDefault="0088247D" w:rsidP="005D5563">
      <w:pPr>
        <w:ind w:right="-1050"/>
        <w:rPr>
          <w:sz w:val="24"/>
        </w:rPr>
      </w:pPr>
    </w:p>
    <w:p w14:paraId="524A258C" w14:textId="77777777" w:rsidR="0088247D" w:rsidRDefault="0088247D" w:rsidP="005D5563">
      <w:pPr>
        <w:ind w:right="-1050"/>
        <w:rPr>
          <w:sz w:val="24"/>
        </w:rPr>
      </w:pPr>
    </w:p>
    <w:p w14:paraId="3EBEDEFB" w14:textId="77777777" w:rsidR="0088247D" w:rsidRPr="0088247D" w:rsidRDefault="0088247D" w:rsidP="0088247D">
      <w:pPr>
        <w:ind w:right="-1050"/>
        <w:rPr>
          <w:sz w:val="24"/>
        </w:rPr>
      </w:pPr>
      <w:r w:rsidRPr="0088247D">
        <w:rPr>
          <w:b/>
          <w:sz w:val="24"/>
        </w:rPr>
        <w:t>NOTES ON UNCONNECTED FAMILY 66 (ST BLAZEY/USA) part A (continued)</w:t>
      </w:r>
    </w:p>
    <w:p w14:paraId="36052E46" w14:textId="77777777" w:rsidR="0088247D" w:rsidRDefault="0088247D" w:rsidP="005D5563">
      <w:pPr>
        <w:ind w:right="-1050"/>
        <w:rPr>
          <w:sz w:val="24"/>
        </w:rPr>
      </w:pPr>
    </w:p>
    <w:p w14:paraId="773E1059" w14:textId="77777777" w:rsidR="0088247D" w:rsidRDefault="0088247D" w:rsidP="005D5563">
      <w:pPr>
        <w:ind w:right="-1050"/>
        <w:rPr>
          <w:sz w:val="24"/>
        </w:rPr>
      </w:pPr>
    </w:p>
    <w:p w14:paraId="78AC559E" w14:textId="7FCD04CC" w:rsidR="005D5563" w:rsidRPr="005D5563" w:rsidRDefault="005D5563" w:rsidP="005D5563">
      <w:pPr>
        <w:ind w:right="-1050"/>
        <w:rPr>
          <w:sz w:val="24"/>
        </w:rPr>
      </w:pPr>
      <w:r w:rsidRPr="005D5563">
        <w:rPr>
          <w:sz w:val="24"/>
        </w:rPr>
        <w:t xml:space="preserve">THOMAS born 1874 New Jersey USA, at USA 1880 census living Randolph Morris County New Jersey at school age 6 born 1874 New Jersey (parents </w:t>
      </w:r>
      <w:r w:rsidRPr="005D5563">
        <w:rPr>
          <w:sz w:val="24"/>
        </w:rPr>
        <w:tab/>
        <w:t xml:space="preserve">both born England) white single son to head of household SAMUEL (film 1254793, film number T9-0793 page 341A), age 25 in Morris New </w:t>
      </w:r>
      <w:r w:rsidRPr="005D5563">
        <w:rPr>
          <w:sz w:val="24"/>
        </w:rPr>
        <w:tab/>
        <w:t xml:space="preserve">Jersey in 1898 at birth of SAMUEL, at 1900 census iron ore  miner age 26 living in Randolph Township ED75 Port Oram Morris New Jersey with </w:t>
      </w:r>
      <w:r w:rsidRPr="005D5563">
        <w:rPr>
          <w:sz w:val="24"/>
        </w:rPr>
        <w:tab/>
        <w:t>wife son and daughter, at New Jersey State census 1905 age 31 living Morris with wife daughter and two sons, killed in mine 1911 age 38</w:t>
      </w:r>
    </w:p>
    <w:p w14:paraId="065D8BC2" w14:textId="77777777" w:rsidR="005D5563" w:rsidRPr="005D5563" w:rsidRDefault="005D5563" w:rsidP="005D5563">
      <w:pPr>
        <w:ind w:right="-1050"/>
        <w:rPr>
          <w:b/>
          <w:sz w:val="24"/>
        </w:rPr>
      </w:pPr>
      <w:r w:rsidRPr="005D5563">
        <w:rPr>
          <w:sz w:val="24"/>
        </w:rPr>
        <w:t xml:space="preserve">x ANN born 1880 approx. New Jersey, age 19 at birth of SAMUEL in 1898, at 1900 census ANNIE age 21 living with husband daughter and son, at New </w:t>
      </w:r>
      <w:r w:rsidRPr="005D5563">
        <w:rPr>
          <w:sz w:val="24"/>
        </w:rPr>
        <w:tab/>
        <w:t xml:space="preserve">Jersey State census 1905 age 26 living with husband daughter and two sons, at 1920 census ANNA age 40 widowed living Maryland Washington </w:t>
      </w:r>
      <w:r w:rsidRPr="005D5563">
        <w:rPr>
          <w:sz w:val="24"/>
        </w:rPr>
        <w:tab/>
        <w:t>with two sons and married daughter (with husband and her daughter)</w:t>
      </w:r>
    </w:p>
    <w:p w14:paraId="4DC7409B" w14:textId="77777777" w:rsidR="005D5563" w:rsidRPr="005D5563" w:rsidRDefault="005D5563" w:rsidP="005D5563">
      <w:pPr>
        <w:ind w:right="-1050"/>
        <w:rPr>
          <w:sz w:val="24"/>
        </w:rPr>
      </w:pPr>
      <w:r w:rsidRPr="005D5563">
        <w:rPr>
          <w:sz w:val="24"/>
        </w:rPr>
        <w:t xml:space="preserve">MARTHA-JANE (JANIE) born 1877 in USA, at USA 1880 census living Randolph Morris County New Jersey at school age 11 born 1869 New Jersey </w:t>
      </w:r>
      <w:r w:rsidRPr="005D5563">
        <w:rPr>
          <w:sz w:val="24"/>
        </w:rPr>
        <w:tab/>
        <w:t xml:space="preserve">(parents both born England) white single daughter to head of household SAMUEL (film 1254793, film number T9-0793 page 341A), married Webb </w:t>
      </w:r>
      <w:r w:rsidRPr="005D5563">
        <w:rPr>
          <w:sz w:val="24"/>
        </w:rPr>
        <w:tab/>
        <w:t xml:space="preserve">one child Lizzie who married but probably no issue. </w:t>
      </w:r>
    </w:p>
    <w:p w14:paraId="2C9A77FF" w14:textId="77777777" w:rsidR="00AB1D04" w:rsidRDefault="00AB1D04" w:rsidP="00FB7217">
      <w:pPr>
        <w:ind w:right="-1050"/>
        <w:rPr>
          <w:sz w:val="24"/>
        </w:rPr>
      </w:pPr>
    </w:p>
    <w:p w14:paraId="73B695E8" w14:textId="4567D3F7" w:rsidR="0088247D" w:rsidRDefault="0088247D" w:rsidP="0088247D">
      <w:pPr>
        <w:ind w:right="-1050"/>
        <w:rPr>
          <w:sz w:val="24"/>
        </w:rPr>
      </w:pPr>
      <w:r>
        <w:rPr>
          <w:sz w:val="24"/>
        </w:rPr>
        <w:t xml:space="preserve">THOMAS born 10MAR1897 New Jersey, at 1900 census age 3 living at home, at 1930 census age 33 living Wharton Morris New Jersey, at 1940 census </w:t>
      </w:r>
      <w:r>
        <w:rPr>
          <w:sz w:val="24"/>
        </w:rPr>
        <w:tab/>
        <w:t xml:space="preserve">age 43 living Wharton Morris New Jersey with wife son and father-in-law, </w:t>
      </w:r>
      <w:r w:rsidR="002714AC">
        <w:rPr>
          <w:sz w:val="24"/>
        </w:rPr>
        <w:t xml:space="preserve">at 1950 census </w:t>
      </w:r>
      <w:r w:rsidR="00BD656C">
        <w:rPr>
          <w:sz w:val="24"/>
        </w:rPr>
        <w:t xml:space="preserve">age 53 foreman explosives factory living 27 Seccond </w:t>
      </w:r>
      <w:r w:rsidR="00937A67">
        <w:rPr>
          <w:sz w:val="24"/>
        </w:rPr>
        <w:tab/>
      </w:r>
      <w:r w:rsidR="00BD656C">
        <w:rPr>
          <w:sz w:val="24"/>
        </w:rPr>
        <w:t>Street going south Wharton Morris New Jer</w:t>
      </w:r>
      <w:r w:rsidR="00937A67">
        <w:rPr>
          <w:sz w:val="24"/>
        </w:rPr>
        <w:t>s</w:t>
      </w:r>
      <w:r w:rsidR="00BD656C">
        <w:rPr>
          <w:sz w:val="24"/>
        </w:rPr>
        <w:t>ey</w:t>
      </w:r>
      <w:r w:rsidR="007770C1">
        <w:rPr>
          <w:sz w:val="24"/>
        </w:rPr>
        <w:t xml:space="preserve"> with wife and father-in-law</w:t>
      </w:r>
      <w:r w:rsidR="00937A67">
        <w:rPr>
          <w:sz w:val="24"/>
        </w:rPr>
        <w:t xml:space="preserve">, </w:t>
      </w:r>
      <w:r>
        <w:rPr>
          <w:sz w:val="24"/>
        </w:rPr>
        <w:t xml:space="preserve">married twice, died APR1982 Dover New Jersey 07801 with social </w:t>
      </w:r>
      <w:r w:rsidR="002B3C6C">
        <w:rPr>
          <w:sz w:val="24"/>
        </w:rPr>
        <w:tab/>
      </w:r>
      <w:r>
        <w:rPr>
          <w:sz w:val="24"/>
        </w:rPr>
        <w:t>security number 145-05-8011 issued New Jersey before 1951</w:t>
      </w:r>
    </w:p>
    <w:p w14:paraId="3EA1E4BC" w14:textId="4B7AEE38" w:rsidR="0088247D" w:rsidRDefault="0088247D" w:rsidP="0088247D">
      <w:pPr>
        <w:ind w:right="-1050"/>
        <w:rPr>
          <w:sz w:val="24"/>
        </w:rPr>
      </w:pPr>
      <w:r>
        <w:rPr>
          <w:sz w:val="24"/>
        </w:rPr>
        <w:t xml:space="preserve">x LAURA born 1897 New Jersey, at 1930 census age 33 living with husband,  at 1940 census age 43 living with husband father (John-H Williams age 74 </w:t>
      </w:r>
      <w:r>
        <w:rPr>
          <w:sz w:val="24"/>
        </w:rPr>
        <w:tab/>
        <w:t xml:space="preserve">born England) and son, </w:t>
      </w:r>
      <w:r w:rsidR="00700C6B">
        <w:rPr>
          <w:sz w:val="24"/>
        </w:rPr>
        <w:t xml:space="preserve">at 1950 census </w:t>
      </w:r>
      <w:r w:rsidR="007770C1">
        <w:rPr>
          <w:sz w:val="24"/>
        </w:rPr>
        <w:t xml:space="preserve">age 53 </w:t>
      </w:r>
      <w:r w:rsidR="00700C6B">
        <w:rPr>
          <w:sz w:val="24"/>
        </w:rPr>
        <w:t>living with husband</w:t>
      </w:r>
      <w:r w:rsidR="007770C1">
        <w:rPr>
          <w:sz w:val="24"/>
        </w:rPr>
        <w:t xml:space="preserve"> and father</w:t>
      </w:r>
      <w:r w:rsidR="00700C6B">
        <w:rPr>
          <w:sz w:val="24"/>
        </w:rPr>
        <w:t xml:space="preserve">, </w:t>
      </w:r>
      <w:r>
        <w:rPr>
          <w:sz w:val="24"/>
        </w:rPr>
        <w:t>died late 1950s</w:t>
      </w:r>
    </w:p>
    <w:p w14:paraId="63D0D916" w14:textId="77777777" w:rsidR="0088247D" w:rsidRDefault="0088247D" w:rsidP="0088247D">
      <w:pPr>
        <w:ind w:right="-1050"/>
        <w:rPr>
          <w:sz w:val="24"/>
        </w:rPr>
      </w:pPr>
      <w:r>
        <w:rPr>
          <w:sz w:val="24"/>
        </w:rPr>
        <w:t>x ???? died before 1982, no issue</w:t>
      </w:r>
    </w:p>
    <w:p w14:paraId="3CFA43C2" w14:textId="77777777" w:rsidR="00AB1D04" w:rsidRDefault="00AB1D04" w:rsidP="00FB7217">
      <w:pPr>
        <w:ind w:right="-1050"/>
        <w:rPr>
          <w:sz w:val="24"/>
        </w:rPr>
      </w:pPr>
    </w:p>
    <w:p w14:paraId="0E935C4C" w14:textId="77777777" w:rsidR="00AB1D04" w:rsidRDefault="00AB1D04" w:rsidP="00FB7217">
      <w:pPr>
        <w:ind w:right="-1050"/>
        <w:rPr>
          <w:sz w:val="24"/>
        </w:rPr>
      </w:pPr>
    </w:p>
    <w:p w14:paraId="46488196" w14:textId="77777777" w:rsidR="00AB1D04" w:rsidRDefault="00AB1D04" w:rsidP="00FB7217">
      <w:pPr>
        <w:ind w:right="-1050"/>
        <w:rPr>
          <w:sz w:val="24"/>
        </w:rPr>
      </w:pPr>
    </w:p>
    <w:p w14:paraId="66A03740" w14:textId="77777777" w:rsidR="00AB1D04" w:rsidRDefault="00AB1D04" w:rsidP="00FB7217">
      <w:pPr>
        <w:ind w:right="-1050"/>
        <w:rPr>
          <w:sz w:val="24"/>
        </w:rPr>
      </w:pPr>
    </w:p>
    <w:p w14:paraId="2B747156" w14:textId="26F23EE8" w:rsidR="00AB1D04" w:rsidRDefault="00AB1D04" w:rsidP="00AB1D04">
      <w:pPr>
        <w:pageBreakBefore/>
        <w:ind w:right="-1050"/>
        <w:rPr>
          <w:b/>
          <w:sz w:val="24"/>
        </w:rPr>
      </w:pPr>
      <w:bookmarkStart w:id="147" w:name="_Hlk93754878"/>
      <w:r>
        <w:rPr>
          <w:b/>
          <w:sz w:val="24"/>
        </w:rPr>
        <w:t>NOTES ON UNCONNECTED FAMILY 66 (ST BLAZEY/USA</w:t>
      </w:r>
      <w:r w:rsidR="00ED4FF2">
        <w:rPr>
          <w:b/>
          <w:sz w:val="24"/>
        </w:rPr>
        <w:t>)</w:t>
      </w:r>
      <w:r>
        <w:rPr>
          <w:b/>
          <w:sz w:val="24"/>
        </w:rPr>
        <w:t xml:space="preserve"> part A (continued</w:t>
      </w:r>
      <w:r w:rsidR="00ED4FF2">
        <w:rPr>
          <w:b/>
          <w:sz w:val="24"/>
        </w:rPr>
        <w:t>)</w:t>
      </w:r>
    </w:p>
    <w:bookmarkEnd w:id="147"/>
    <w:p w14:paraId="2D2CB6FA" w14:textId="77777777" w:rsidR="00AB1D04" w:rsidRDefault="00AB1D04" w:rsidP="00FB7217">
      <w:pPr>
        <w:ind w:right="-1050"/>
        <w:rPr>
          <w:sz w:val="24"/>
        </w:rPr>
      </w:pPr>
    </w:p>
    <w:p w14:paraId="30530635" w14:textId="7E495FC9" w:rsidR="0088247D" w:rsidRPr="0088247D" w:rsidRDefault="0088247D" w:rsidP="0088247D">
      <w:pPr>
        <w:ind w:right="-1050"/>
        <w:rPr>
          <w:sz w:val="24"/>
        </w:rPr>
      </w:pPr>
      <w:r w:rsidRPr="0088247D">
        <w:rPr>
          <w:sz w:val="24"/>
        </w:rPr>
        <w:t xml:space="preserve">ANNA born 22JUN1891 Randolph Morris New Jersey, </w:t>
      </w:r>
      <w:r w:rsidR="00C20187">
        <w:rPr>
          <w:sz w:val="24"/>
        </w:rPr>
        <w:t xml:space="preserve">WW1 medal card, </w:t>
      </w:r>
      <w:r w:rsidRPr="0088247D">
        <w:rPr>
          <w:sz w:val="24"/>
        </w:rPr>
        <w:t xml:space="preserve">at 1920 census age 27 living at home Morris New Jersey, at 1930 census age 38 </w:t>
      </w:r>
      <w:r w:rsidR="000C3767">
        <w:rPr>
          <w:sz w:val="24"/>
        </w:rPr>
        <w:tab/>
      </w:r>
      <w:r w:rsidRPr="0088247D">
        <w:rPr>
          <w:sz w:val="24"/>
        </w:rPr>
        <w:t xml:space="preserve">at home, no children, social security number 158-12-8706 issued New Jersey before 1951, died JUL1984 Lake Hopatcong Morris (or Wharton) </w:t>
      </w:r>
      <w:r w:rsidR="000C3767">
        <w:rPr>
          <w:sz w:val="24"/>
        </w:rPr>
        <w:tab/>
      </w:r>
      <w:r w:rsidRPr="0088247D">
        <w:rPr>
          <w:sz w:val="24"/>
        </w:rPr>
        <w:t>New Jersey</w:t>
      </w:r>
    </w:p>
    <w:p w14:paraId="0F5EAE25" w14:textId="61A90422" w:rsidR="0093498D" w:rsidRPr="0088247D" w:rsidRDefault="0088247D" w:rsidP="0088247D">
      <w:pPr>
        <w:ind w:right="-1050"/>
        <w:rPr>
          <w:sz w:val="24"/>
        </w:rPr>
      </w:pPr>
      <w:r w:rsidRPr="0088247D">
        <w:rPr>
          <w:sz w:val="24"/>
        </w:rPr>
        <w:t xml:space="preserve">WILLIAM-H born 04MAR1893 New Jersey, at 1920 census age 25 living at home Morris New Jersey, at 1930 census age 36 living at home with parents, </w:t>
      </w:r>
      <w:r w:rsidR="00DE70D7">
        <w:rPr>
          <w:sz w:val="24"/>
        </w:rPr>
        <w:tab/>
      </w:r>
      <w:r w:rsidR="00C20187">
        <w:rPr>
          <w:sz w:val="24"/>
        </w:rPr>
        <w:t>01JU</w:t>
      </w:r>
      <w:r w:rsidR="00C20187" w:rsidRPr="006C0DE7">
        <w:rPr>
          <w:sz w:val="24"/>
        </w:rPr>
        <w:t>l</w:t>
      </w:r>
      <w:r w:rsidR="00C20187">
        <w:rPr>
          <w:sz w:val="24"/>
        </w:rPr>
        <w:t xml:space="preserve">L1931 </w:t>
      </w:r>
      <w:r w:rsidR="00AA6BC4">
        <w:rPr>
          <w:sz w:val="24"/>
        </w:rPr>
        <w:t>l</w:t>
      </w:r>
      <w:r w:rsidR="00C20187" w:rsidRPr="006C0DE7">
        <w:rPr>
          <w:sz w:val="24"/>
        </w:rPr>
        <w:t xml:space="preserve">etters to prime minister seeking work - accountancy qualifications - 59 Lily Street Hurstville </w:t>
      </w:r>
      <w:r w:rsidR="00C20187" w:rsidRPr="0093498D">
        <w:rPr>
          <w:sz w:val="24"/>
        </w:rPr>
        <w:t>Netcong/Stanhope</w:t>
      </w:r>
      <w:r w:rsidR="00C20187">
        <w:rPr>
          <w:sz w:val="24"/>
        </w:rPr>
        <w:t>,</w:t>
      </w:r>
      <w:r w:rsidR="00C20187" w:rsidRPr="00C20187">
        <w:rPr>
          <w:sz w:val="24"/>
        </w:rPr>
        <w:t xml:space="preserve"> </w:t>
      </w:r>
      <w:r w:rsidR="00C20187" w:rsidRPr="00C350F5">
        <w:rPr>
          <w:sz w:val="24"/>
        </w:rPr>
        <w:t xml:space="preserve">station agent </w:t>
      </w:r>
      <w:r w:rsidR="00DE70D7">
        <w:rPr>
          <w:sz w:val="24"/>
        </w:rPr>
        <w:tab/>
      </w:r>
      <w:r w:rsidR="00C20187" w:rsidRPr="00C350F5">
        <w:rPr>
          <w:sz w:val="24"/>
        </w:rPr>
        <w:t>01JUL1931 to 01JUL1935 at Netcong/Stanhope on former Sussex (county) branch of Delaware Lacwanna &amp; Western Railroad</w:t>
      </w:r>
      <w:r w:rsidR="00CD283F">
        <w:rPr>
          <w:sz w:val="24"/>
        </w:rPr>
        <w:t xml:space="preserve"> </w:t>
      </w:r>
      <w:r w:rsidR="00CD283F">
        <w:rPr>
          <w:sz w:val="24"/>
        </w:rPr>
        <w:tab/>
      </w:r>
      <w:hyperlink r:id="rId1825" w:history="1">
        <w:r w:rsidR="00CD283F" w:rsidRPr="005334C5">
          <w:rPr>
            <w:rStyle w:val="Hyperlink"/>
            <w:sz w:val="24"/>
          </w:rPr>
          <w:t>www.nationalarchives.org.uk</w:t>
        </w:r>
      </w:hyperlink>
      <w:r w:rsidR="00C20187">
        <w:rPr>
          <w:sz w:val="24"/>
        </w:rPr>
        <w:t xml:space="preserve"> ,</w:t>
      </w:r>
      <w:r w:rsidR="00AA6BC4">
        <w:rPr>
          <w:sz w:val="24"/>
        </w:rPr>
        <w:t xml:space="preserve"> </w:t>
      </w:r>
      <w:r w:rsidRPr="0088247D">
        <w:rPr>
          <w:sz w:val="24"/>
        </w:rPr>
        <w:t>at 1940 census age 47 living with wife’s father wife</w:t>
      </w:r>
      <w:r w:rsidR="00AA6BC4">
        <w:rPr>
          <w:sz w:val="24"/>
        </w:rPr>
        <w:t xml:space="preserve"> </w:t>
      </w:r>
      <w:r w:rsidRPr="0088247D">
        <w:rPr>
          <w:sz w:val="24"/>
        </w:rPr>
        <w:t>and probably wife’s sister</w:t>
      </w:r>
      <w:r w:rsidR="0080719C">
        <w:rPr>
          <w:sz w:val="24"/>
        </w:rPr>
        <w:t xml:space="preserve"> </w:t>
      </w:r>
      <w:r w:rsidRPr="0088247D">
        <w:rPr>
          <w:sz w:val="24"/>
        </w:rPr>
        <w:t>Netcong Borough Morris</w:t>
      </w:r>
      <w:r w:rsidR="00AA6BC4">
        <w:rPr>
          <w:sz w:val="24"/>
        </w:rPr>
        <w:t>,</w:t>
      </w:r>
      <w:r w:rsidRPr="0088247D">
        <w:rPr>
          <w:sz w:val="24"/>
        </w:rPr>
        <w:t xml:space="preserve"> </w:t>
      </w:r>
      <w:r w:rsidR="00DB1B11">
        <w:rPr>
          <w:sz w:val="24"/>
        </w:rPr>
        <w:t xml:space="preserve">at 1950 </w:t>
      </w:r>
      <w:r w:rsidR="00CD283F">
        <w:rPr>
          <w:sz w:val="24"/>
        </w:rPr>
        <w:tab/>
      </w:r>
      <w:r w:rsidR="00DB1B11">
        <w:rPr>
          <w:sz w:val="24"/>
        </w:rPr>
        <w:t>census</w:t>
      </w:r>
      <w:r w:rsidR="00A81B54">
        <w:rPr>
          <w:sz w:val="24"/>
        </w:rPr>
        <w:t xml:space="preserve"> living Netcong Borough Morris New Jersey</w:t>
      </w:r>
      <w:r w:rsidR="006B3D95">
        <w:rPr>
          <w:sz w:val="24"/>
        </w:rPr>
        <w:t xml:space="preserve"> age 57 freight </w:t>
      </w:r>
      <w:r w:rsidR="0080719C">
        <w:rPr>
          <w:sz w:val="24"/>
        </w:rPr>
        <w:t>a</w:t>
      </w:r>
      <w:r w:rsidR="006B3D95">
        <w:rPr>
          <w:sz w:val="24"/>
        </w:rPr>
        <w:t xml:space="preserve">gent for </w:t>
      </w:r>
      <w:r w:rsidR="0080719C">
        <w:rPr>
          <w:sz w:val="24"/>
        </w:rPr>
        <w:t>r</w:t>
      </w:r>
      <w:r w:rsidR="006B3D95">
        <w:rPr>
          <w:sz w:val="24"/>
        </w:rPr>
        <w:t>ailroad worked 48 hours last week</w:t>
      </w:r>
      <w:r w:rsidR="0080719C">
        <w:rPr>
          <w:sz w:val="24"/>
        </w:rPr>
        <w:t xml:space="preserve"> living with wife and sister-in-law </w:t>
      </w:r>
      <w:r w:rsidR="00CD283F">
        <w:rPr>
          <w:sz w:val="24"/>
        </w:rPr>
        <w:tab/>
      </w:r>
      <w:r w:rsidR="0080719C">
        <w:rPr>
          <w:sz w:val="24"/>
        </w:rPr>
        <w:t>Alice-M Miller</w:t>
      </w:r>
      <w:r w:rsidR="006B3D95">
        <w:rPr>
          <w:sz w:val="24"/>
        </w:rPr>
        <w:t xml:space="preserve">, </w:t>
      </w:r>
      <w:r w:rsidRPr="0088247D">
        <w:rPr>
          <w:sz w:val="24"/>
        </w:rPr>
        <w:t xml:space="preserve">no children, briefly a printer then 49 and a half years working for Erie Lackawanna railroad until retired, </w:t>
      </w:r>
      <w:r w:rsidR="002E7683">
        <w:rPr>
          <w:sz w:val="24"/>
        </w:rPr>
        <w:t xml:space="preserve">at 1950 census freight </w:t>
      </w:r>
      <w:r w:rsidR="00CD283F">
        <w:rPr>
          <w:sz w:val="24"/>
        </w:rPr>
        <w:tab/>
      </w:r>
      <w:r w:rsidR="002E7683">
        <w:rPr>
          <w:sz w:val="24"/>
        </w:rPr>
        <w:t>agent for railroad</w:t>
      </w:r>
      <w:r w:rsidR="000B4729">
        <w:rPr>
          <w:sz w:val="24"/>
        </w:rPr>
        <w:t xml:space="preserve"> age 57 Netcong Bourough Morris New Jersey, </w:t>
      </w:r>
      <w:r w:rsidRPr="0088247D">
        <w:rPr>
          <w:sz w:val="24"/>
        </w:rPr>
        <w:t xml:space="preserve">social security number 714-09-7003 railroad retirement before 1951, married no </w:t>
      </w:r>
      <w:r w:rsidR="00CD283F">
        <w:rPr>
          <w:sz w:val="24"/>
        </w:rPr>
        <w:tab/>
      </w:r>
      <w:r w:rsidRPr="0088247D">
        <w:rPr>
          <w:sz w:val="24"/>
        </w:rPr>
        <w:t>issue, died DEC1973 Lake Hopatcong Morris (or Wharton) New Jersey</w:t>
      </w:r>
    </w:p>
    <w:p w14:paraId="3E2741D9" w14:textId="11ACCD78" w:rsidR="0088247D" w:rsidRPr="0088247D" w:rsidRDefault="0088247D" w:rsidP="0088247D">
      <w:pPr>
        <w:ind w:right="-1050"/>
        <w:rPr>
          <w:sz w:val="24"/>
        </w:rPr>
      </w:pPr>
      <w:r w:rsidRPr="0088247D">
        <w:rPr>
          <w:sz w:val="24"/>
        </w:rPr>
        <w:t xml:space="preserve">x KATIE-C born 1900 approx. New Jersey, at 1940 census age 40, </w:t>
      </w:r>
      <w:r w:rsidR="006B3D95">
        <w:rPr>
          <w:sz w:val="24"/>
        </w:rPr>
        <w:t xml:space="preserve">at 1950 censu </w:t>
      </w:r>
      <w:r w:rsidR="0080719C">
        <w:rPr>
          <w:sz w:val="24"/>
        </w:rPr>
        <w:t xml:space="preserve">age 50 living with husband, </w:t>
      </w:r>
      <w:r w:rsidRPr="0088247D">
        <w:rPr>
          <w:sz w:val="24"/>
        </w:rPr>
        <w:t>died 1953 approx.</w:t>
      </w:r>
    </w:p>
    <w:p w14:paraId="0315FCE0" w14:textId="77777777" w:rsidR="0088247D" w:rsidRPr="0088247D" w:rsidRDefault="0088247D" w:rsidP="0088247D">
      <w:pPr>
        <w:ind w:right="-1050"/>
        <w:rPr>
          <w:sz w:val="24"/>
        </w:rPr>
      </w:pPr>
      <w:r w:rsidRPr="0088247D">
        <w:rPr>
          <w:sz w:val="24"/>
        </w:rPr>
        <w:t>HAZEL born 1899 New Jersey, at 1920 census age 19 living at home Wharton Morris New Jersey, no children</w:t>
      </w:r>
    </w:p>
    <w:p w14:paraId="7D92C515" w14:textId="77777777" w:rsidR="0088247D" w:rsidRPr="0088247D" w:rsidRDefault="0088247D" w:rsidP="0088247D">
      <w:pPr>
        <w:ind w:right="-1050"/>
        <w:rPr>
          <w:sz w:val="24"/>
        </w:rPr>
      </w:pPr>
      <w:r w:rsidRPr="0088247D">
        <w:rPr>
          <w:sz w:val="24"/>
        </w:rPr>
        <w:t xml:space="preserve">NORMAN-J born 1905 New Jersey, at 1920 census age 14 living at home Wharton Morris New Jersey, at 1930 census age 24 living at home Wharton </w:t>
      </w:r>
      <w:r w:rsidRPr="0088247D">
        <w:rPr>
          <w:sz w:val="24"/>
        </w:rPr>
        <w:tab/>
        <w:t>Morris New Jersey</w:t>
      </w:r>
    </w:p>
    <w:p w14:paraId="029FC12D" w14:textId="77777777" w:rsidR="0088247D" w:rsidRPr="0088247D" w:rsidRDefault="0088247D" w:rsidP="0088247D">
      <w:pPr>
        <w:ind w:right="-1050"/>
        <w:rPr>
          <w:b/>
          <w:sz w:val="24"/>
        </w:rPr>
      </w:pPr>
      <w:r w:rsidRPr="0088247D">
        <w:rPr>
          <w:sz w:val="24"/>
        </w:rPr>
        <w:t>x MARION</w:t>
      </w:r>
    </w:p>
    <w:p w14:paraId="297BAD30" w14:textId="77777777" w:rsidR="00863DEE" w:rsidRDefault="00863DEE" w:rsidP="00863DEE">
      <w:pPr>
        <w:ind w:right="-1050"/>
        <w:rPr>
          <w:sz w:val="24"/>
        </w:rPr>
      </w:pPr>
    </w:p>
    <w:p w14:paraId="1168BB36" w14:textId="77777777" w:rsidR="00CD283F" w:rsidRDefault="00CD283F" w:rsidP="00863DEE">
      <w:pPr>
        <w:ind w:right="-1050"/>
        <w:rPr>
          <w:sz w:val="24"/>
        </w:rPr>
      </w:pPr>
    </w:p>
    <w:p w14:paraId="09A2810D" w14:textId="77777777" w:rsidR="00CD283F" w:rsidRDefault="00CD283F" w:rsidP="00863DEE">
      <w:pPr>
        <w:ind w:right="-1050"/>
        <w:rPr>
          <w:sz w:val="24"/>
        </w:rPr>
      </w:pPr>
    </w:p>
    <w:p w14:paraId="64101682" w14:textId="77777777" w:rsidR="00CD283F" w:rsidRDefault="00CD283F" w:rsidP="00863DEE">
      <w:pPr>
        <w:ind w:right="-1050"/>
        <w:rPr>
          <w:sz w:val="24"/>
        </w:rPr>
      </w:pPr>
    </w:p>
    <w:p w14:paraId="21731500" w14:textId="77777777" w:rsidR="00CD283F" w:rsidRDefault="00CD283F" w:rsidP="00863DEE">
      <w:pPr>
        <w:ind w:right="-1050"/>
        <w:rPr>
          <w:sz w:val="24"/>
        </w:rPr>
      </w:pPr>
    </w:p>
    <w:p w14:paraId="378F0DF5" w14:textId="77777777" w:rsidR="00CD283F" w:rsidRDefault="00CD283F" w:rsidP="00863DEE">
      <w:pPr>
        <w:ind w:right="-1050"/>
        <w:rPr>
          <w:sz w:val="24"/>
        </w:rPr>
      </w:pPr>
    </w:p>
    <w:p w14:paraId="44900B20" w14:textId="77777777" w:rsidR="00CD283F" w:rsidRDefault="00CD283F" w:rsidP="00863DEE">
      <w:pPr>
        <w:ind w:right="-1050"/>
        <w:rPr>
          <w:sz w:val="24"/>
        </w:rPr>
      </w:pPr>
    </w:p>
    <w:p w14:paraId="72AD2A59" w14:textId="77777777" w:rsidR="00CD283F" w:rsidRDefault="00CD283F" w:rsidP="00863DEE">
      <w:pPr>
        <w:ind w:right="-1050"/>
        <w:rPr>
          <w:sz w:val="24"/>
        </w:rPr>
      </w:pPr>
    </w:p>
    <w:p w14:paraId="100D83F5" w14:textId="77777777" w:rsidR="00CD283F" w:rsidRDefault="00CD283F" w:rsidP="00863DEE">
      <w:pPr>
        <w:ind w:right="-1050"/>
        <w:rPr>
          <w:sz w:val="24"/>
        </w:rPr>
      </w:pPr>
    </w:p>
    <w:p w14:paraId="374BB963" w14:textId="77777777" w:rsidR="00CD283F" w:rsidRDefault="00CD283F" w:rsidP="00CD283F">
      <w:pPr>
        <w:ind w:right="-1050"/>
        <w:rPr>
          <w:sz w:val="24"/>
        </w:rPr>
      </w:pPr>
    </w:p>
    <w:p w14:paraId="714DA407" w14:textId="28C561F5" w:rsidR="00CD283F" w:rsidRPr="00CD283F" w:rsidRDefault="00CD283F" w:rsidP="00CD283F">
      <w:pPr>
        <w:ind w:right="-1050"/>
        <w:rPr>
          <w:sz w:val="24"/>
        </w:rPr>
      </w:pPr>
      <w:r w:rsidRPr="00CD283F">
        <w:rPr>
          <w:b/>
          <w:sz w:val="24"/>
        </w:rPr>
        <w:t>NOTES ON UNCONNECTED FAMILY 66 (ST BLAZEY/USA) part A (continued)</w:t>
      </w:r>
    </w:p>
    <w:p w14:paraId="0C2442D1" w14:textId="77777777" w:rsidR="00CD283F" w:rsidRDefault="00CD283F" w:rsidP="0088247D">
      <w:pPr>
        <w:ind w:right="-1050"/>
        <w:rPr>
          <w:sz w:val="24"/>
        </w:rPr>
      </w:pPr>
    </w:p>
    <w:p w14:paraId="626C5091" w14:textId="66240AF0" w:rsidR="0088247D" w:rsidRDefault="00CD283F" w:rsidP="0088247D">
      <w:pPr>
        <w:ind w:right="-1050"/>
        <w:rPr>
          <w:sz w:val="24"/>
        </w:rPr>
      </w:pPr>
      <w:r>
        <w:rPr>
          <w:sz w:val="24"/>
        </w:rPr>
        <w:t>A</w:t>
      </w:r>
      <w:r w:rsidR="0088247D">
        <w:rPr>
          <w:sz w:val="24"/>
        </w:rPr>
        <w:t xml:space="preserve">NNIE-MAE born 05FEB1897 Randolph Morris New Jersey, </w:t>
      </w:r>
      <w:bookmarkStart w:id="148" w:name="_Hlk69312034"/>
      <w:r w:rsidR="0088247D">
        <w:rPr>
          <w:sz w:val="24"/>
        </w:rPr>
        <w:t>at 1900 census age 3 at home</w:t>
      </w:r>
      <w:bookmarkEnd w:id="148"/>
      <w:r w:rsidR="0088247D">
        <w:rPr>
          <w:sz w:val="24"/>
        </w:rPr>
        <w:t xml:space="preserve">, at New Jersey State census 1905 age 8 at home, at 1920 </w:t>
      </w:r>
      <w:r w:rsidR="0088247D">
        <w:rPr>
          <w:sz w:val="24"/>
        </w:rPr>
        <w:tab/>
        <w:t xml:space="preserve">census MAY age 23 married living at her mother’s with husband (Roy-S Milles age 29 born Maryland) and daughter (Elinor Milles age 4 born New </w:t>
      </w:r>
      <w:r w:rsidR="0088247D">
        <w:rPr>
          <w:sz w:val="24"/>
        </w:rPr>
        <w:tab/>
        <w:t>Jersey), died 1982 approx.</w:t>
      </w:r>
    </w:p>
    <w:p w14:paraId="705BA303" w14:textId="77777777" w:rsidR="0088247D" w:rsidRDefault="0088247D" w:rsidP="0088247D">
      <w:pPr>
        <w:ind w:right="-1050"/>
        <w:rPr>
          <w:sz w:val="24"/>
        </w:rPr>
      </w:pPr>
      <w:r>
        <w:rPr>
          <w:sz w:val="24"/>
        </w:rPr>
        <w:t xml:space="preserve">SAMUEL born 26JUL1898 Morris New Jersey, at 1900 census age 2 at home, at New Jersey State census 1905 age 7 at home, at 1920 census age 21 living </w:t>
      </w:r>
      <w:r>
        <w:rPr>
          <w:sz w:val="24"/>
        </w:rPr>
        <w:tab/>
        <w:t>at home, not married and no issue, died 1931</w:t>
      </w:r>
    </w:p>
    <w:p w14:paraId="0689B037" w14:textId="77777777" w:rsidR="0088247D" w:rsidRDefault="0088247D" w:rsidP="0088247D">
      <w:pPr>
        <w:ind w:right="-1050"/>
        <w:rPr>
          <w:sz w:val="24"/>
        </w:rPr>
      </w:pPr>
      <w:r>
        <w:rPr>
          <w:sz w:val="24"/>
        </w:rPr>
        <w:t xml:space="preserve">EARL-FEDERICK born 1901/2 approx. New Jersey, at New Jersey State census 1905 FREDERICK-E age 1 at home at 1920 census age 17 living at home </w:t>
      </w:r>
      <w:r>
        <w:rPr>
          <w:sz w:val="24"/>
        </w:rPr>
        <w:tab/>
        <w:t xml:space="preserve">with mother, at 1930 census age 26 married living Roxbuury Township Morris, at 1940 census age 37 married living Roxbury Township Morris </w:t>
      </w:r>
      <w:r>
        <w:rPr>
          <w:sz w:val="24"/>
        </w:rPr>
        <w:tab/>
        <w:t>New Jersey with wife and daughter, worked for Picatinny Arsenal in Morris County New Jersey, died 1951 approx.</w:t>
      </w:r>
    </w:p>
    <w:p w14:paraId="0E93E666" w14:textId="3A83ED7E" w:rsidR="00F62D23" w:rsidRDefault="0088247D" w:rsidP="0088247D">
      <w:pPr>
        <w:ind w:right="-1050"/>
        <w:rPr>
          <w:sz w:val="24"/>
        </w:rPr>
      </w:pPr>
      <w:r>
        <w:rPr>
          <w:sz w:val="24"/>
        </w:rPr>
        <w:t xml:space="preserve">x MARGARET-H. born </w:t>
      </w:r>
      <w:r w:rsidR="002862B0">
        <w:rPr>
          <w:sz w:val="24"/>
        </w:rPr>
        <w:t>04JUL</w:t>
      </w:r>
      <w:r>
        <w:rPr>
          <w:sz w:val="24"/>
        </w:rPr>
        <w:t>190</w:t>
      </w:r>
      <w:r w:rsidR="002862B0">
        <w:rPr>
          <w:sz w:val="24"/>
        </w:rPr>
        <w:t>8</w:t>
      </w:r>
      <w:r>
        <w:rPr>
          <w:sz w:val="24"/>
        </w:rPr>
        <w:t xml:space="preserve"> </w:t>
      </w:r>
      <w:r w:rsidR="00F62D23" w:rsidRPr="00F62D23">
        <w:rPr>
          <w:sz w:val="24"/>
        </w:rPr>
        <w:t xml:space="preserve">Wharton </w:t>
      </w:r>
      <w:r>
        <w:rPr>
          <w:sz w:val="24"/>
        </w:rPr>
        <w:t>New Jersey,</w:t>
      </w:r>
      <w:r w:rsidR="002862B0">
        <w:rPr>
          <w:sz w:val="24"/>
        </w:rPr>
        <w:t xml:space="preserve"> </w:t>
      </w:r>
      <w:r>
        <w:rPr>
          <w:sz w:val="24"/>
        </w:rPr>
        <w:t xml:space="preserve">at 1930 census MARGARET age 22 living with husband and daughter, at 1940 census </w:t>
      </w:r>
      <w:r w:rsidR="00F62D23">
        <w:rPr>
          <w:sz w:val="24"/>
        </w:rPr>
        <w:tab/>
      </w:r>
      <w:r>
        <w:rPr>
          <w:sz w:val="24"/>
        </w:rPr>
        <w:t xml:space="preserve">MARGUIRITE age 31, died </w:t>
      </w:r>
      <w:r w:rsidR="00F62D23">
        <w:rPr>
          <w:sz w:val="24"/>
        </w:rPr>
        <w:t>MAR</w:t>
      </w:r>
      <w:r>
        <w:rPr>
          <w:sz w:val="24"/>
        </w:rPr>
        <w:t>19</w:t>
      </w:r>
      <w:r w:rsidR="005664CA">
        <w:rPr>
          <w:sz w:val="24"/>
        </w:rPr>
        <w:t>73</w:t>
      </w:r>
      <w:r w:rsidR="00F62D23">
        <w:rPr>
          <w:sz w:val="24"/>
        </w:rPr>
        <w:t xml:space="preserve"> Wharton New Jersey</w:t>
      </w:r>
      <w:r w:rsidR="00F62D23" w:rsidRPr="00F62D23">
        <w:rPr>
          <w:sz w:val="24"/>
        </w:rPr>
        <w:t xml:space="preserve"> </w:t>
      </w:r>
      <w:r w:rsidR="00F62D23" w:rsidRPr="002862B0">
        <w:rPr>
          <w:sz w:val="24"/>
        </w:rPr>
        <w:t>Social Security Number 142-24-5274</w:t>
      </w:r>
      <w:r w:rsidR="00F62D23">
        <w:rPr>
          <w:sz w:val="24"/>
        </w:rPr>
        <w:t xml:space="preserve"> </w:t>
      </w:r>
      <w:hyperlink r:id="rId1826" w:history="1">
        <w:r w:rsidR="00F62D23" w:rsidRPr="005334C5">
          <w:rPr>
            <w:rStyle w:val="Hyperlink"/>
            <w:sz w:val="24"/>
          </w:rPr>
          <w:t>http://freepages.genealogy.rootsweb.com</w:t>
        </w:r>
      </w:hyperlink>
    </w:p>
    <w:p w14:paraId="637EABA8" w14:textId="77777777" w:rsidR="00F62D23" w:rsidRDefault="00F62D23" w:rsidP="00F62D23">
      <w:pPr>
        <w:ind w:right="-1050"/>
        <w:rPr>
          <w:sz w:val="24"/>
        </w:rPr>
      </w:pPr>
    </w:p>
    <w:p w14:paraId="65F00ECB" w14:textId="77777777" w:rsidR="0088247D" w:rsidRDefault="0088247D" w:rsidP="0088247D">
      <w:pPr>
        <w:ind w:right="-1050"/>
        <w:rPr>
          <w:sz w:val="24"/>
        </w:rPr>
      </w:pPr>
      <w:r>
        <w:rPr>
          <w:sz w:val="24"/>
        </w:rPr>
        <w:t>WILLIAM born 1918, died 1928</w:t>
      </w:r>
    </w:p>
    <w:p w14:paraId="45746926" w14:textId="05852A60" w:rsidR="0088247D" w:rsidRDefault="0088247D" w:rsidP="0088247D">
      <w:pPr>
        <w:ind w:right="-1050"/>
        <w:rPr>
          <w:sz w:val="24"/>
        </w:rPr>
      </w:pPr>
      <w:r>
        <w:rPr>
          <w:sz w:val="24"/>
        </w:rPr>
        <w:t>ELMER-JOSEPH (‘JOE’) born 04AUG1928 Wharton</w:t>
      </w:r>
      <w:r w:rsidR="00000430">
        <w:rPr>
          <w:sz w:val="24"/>
        </w:rPr>
        <w:t xml:space="preserve"> New Jersey</w:t>
      </w:r>
      <w:r>
        <w:rPr>
          <w:sz w:val="24"/>
        </w:rPr>
        <w:t xml:space="preserve">, at 1930 census age 1 living at home, at 1940 census age 11 living at home (Wharton), </w:t>
      </w:r>
      <w:r w:rsidR="00CD6F03">
        <w:rPr>
          <w:sz w:val="24"/>
        </w:rPr>
        <w:tab/>
      </w:r>
      <w:r>
        <w:rPr>
          <w:sz w:val="24"/>
        </w:rPr>
        <w:t xml:space="preserve">married 02OCT1948, </w:t>
      </w:r>
      <w:r w:rsidR="00683B9C">
        <w:rPr>
          <w:sz w:val="24"/>
        </w:rPr>
        <w:t xml:space="preserve">at 1950 census age 18 </w:t>
      </w:r>
      <w:r w:rsidR="00040E75">
        <w:rPr>
          <w:sz w:val="24"/>
        </w:rPr>
        <w:t>living with wife and her mother Mine Hill Township Morris New Jersey</w:t>
      </w:r>
      <w:r w:rsidR="00FC0381">
        <w:rPr>
          <w:sz w:val="24"/>
        </w:rPr>
        <w:t xml:space="preserve"> labourer in a pipe </w:t>
      </w:r>
      <w:r w:rsidR="00CD6F03">
        <w:rPr>
          <w:sz w:val="24"/>
        </w:rPr>
        <w:tab/>
      </w:r>
      <w:r w:rsidR="00FC0381">
        <w:rPr>
          <w:sz w:val="24"/>
        </w:rPr>
        <w:t xml:space="preserve">manufactory, </w:t>
      </w:r>
      <w:r>
        <w:rPr>
          <w:sz w:val="24"/>
        </w:rPr>
        <w:t xml:space="preserve">worked in construction with Morris County Bridge Department, volunteer firefighter and fire chief at Mine Hill, deacon and trustee of </w:t>
      </w:r>
      <w:r w:rsidR="00CD6F03">
        <w:rPr>
          <w:sz w:val="24"/>
        </w:rPr>
        <w:tab/>
      </w:r>
      <w:r>
        <w:rPr>
          <w:sz w:val="24"/>
        </w:rPr>
        <w:t xml:space="preserve">Mine Hill Presbyterian Church, died 04DEC2004 age 76 Fort Collins Colorado, at death had four grandchildren and four great-grandchildren </w:t>
      </w:r>
      <w:r w:rsidR="00CD6F03">
        <w:rPr>
          <w:sz w:val="24"/>
        </w:rPr>
        <w:tab/>
      </w:r>
      <w:r>
        <w:rPr>
          <w:sz w:val="24"/>
        </w:rPr>
        <w:t>(obituary on-line 09DEC2004)</w:t>
      </w:r>
    </w:p>
    <w:p w14:paraId="1DF2A3C2" w14:textId="41B56338" w:rsidR="0088247D" w:rsidRDefault="0088247D" w:rsidP="0088247D">
      <w:pPr>
        <w:ind w:right="-1050"/>
        <w:rPr>
          <w:sz w:val="24"/>
        </w:rPr>
      </w:pPr>
      <w:r w:rsidRPr="00C22EC1">
        <w:rPr>
          <w:sz w:val="24"/>
        </w:rPr>
        <w:t>x JANICE</w:t>
      </w:r>
      <w:r>
        <w:rPr>
          <w:sz w:val="24"/>
        </w:rPr>
        <w:t>-E</w:t>
      </w:r>
      <w:r w:rsidR="00074E9D">
        <w:rPr>
          <w:sz w:val="24"/>
        </w:rPr>
        <w:t>LAINE</w:t>
      </w:r>
      <w:r w:rsidRPr="00C22EC1">
        <w:rPr>
          <w:sz w:val="24"/>
        </w:rPr>
        <w:t xml:space="preserve"> (‘JAN’</w:t>
      </w:r>
      <w:r>
        <w:rPr>
          <w:sz w:val="24"/>
        </w:rPr>
        <w:t>)</w:t>
      </w:r>
      <w:r w:rsidRPr="00C22EC1">
        <w:rPr>
          <w:sz w:val="24"/>
        </w:rPr>
        <w:t xml:space="preserve"> of Mine Hill</w:t>
      </w:r>
      <w:r w:rsidR="00150A47">
        <w:rPr>
          <w:sz w:val="24"/>
        </w:rPr>
        <w:t xml:space="preserve"> born 1930 New Jersey</w:t>
      </w:r>
      <w:r w:rsidRPr="00C22EC1">
        <w:rPr>
          <w:sz w:val="24"/>
        </w:rPr>
        <w:t xml:space="preserve">, </w:t>
      </w:r>
      <w:r w:rsidR="0059370A">
        <w:rPr>
          <w:sz w:val="24"/>
        </w:rPr>
        <w:t xml:space="preserve">parents </w:t>
      </w:r>
      <w:r w:rsidR="00515008">
        <w:rPr>
          <w:sz w:val="24"/>
        </w:rPr>
        <w:t xml:space="preserve">George-Ferdinand and Emma-E. née Truscott, </w:t>
      </w:r>
      <w:r w:rsidR="00FC0381">
        <w:rPr>
          <w:sz w:val="24"/>
        </w:rPr>
        <w:t xml:space="preserve">1950 census living with mother </w:t>
      </w:r>
      <w:r w:rsidR="008B4640">
        <w:rPr>
          <w:sz w:val="24"/>
        </w:rPr>
        <w:tab/>
      </w:r>
      <w:r w:rsidR="00FC0381">
        <w:rPr>
          <w:sz w:val="24"/>
        </w:rPr>
        <w:t xml:space="preserve">and husband, </w:t>
      </w:r>
      <w:r w:rsidR="00485405">
        <w:rPr>
          <w:sz w:val="24"/>
        </w:rPr>
        <w:t>died 24NOV2007 Fort Collins Larimer Colorado</w:t>
      </w:r>
      <w:r w:rsidR="006400FF">
        <w:rPr>
          <w:sz w:val="24"/>
        </w:rPr>
        <w:t xml:space="preserve"> but note record JANICE-E. age 46 living Fort Collins in 2010 born 19</w:t>
      </w:r>
      <w:r w:rsidR="00D2224D">
        <w:rPr>
          <w:sz w:val="24"/>
        </w:rPr>
        <w:t xml:space="preserve">64 approx. </w:t>
      </w:r>
      <w:r w:rsidR="00D2224D">
        <w:rPr>
          <w:sz w:val="24"/>
        </w:rPr>
        <w:tab/>
        <w:t>(possibly daughter of ELMER and JANICE-ELAINE).</w:t>
      </w:r>
    </w:p>
    <w:p w14:paraId="008111DD" w14:textId="325AB969" w:rsidR="0088247D" w:rsidRDefault="0088247D" w:rsidP="0088247D">
      <w:pPr>
        <w:ind w:right="-1050"/>
        <w:rPr>
          <w:sz w:val="24"/>
        </w:rPr>
      </w:pPr>
      <w:r>
        <w:rPr>
          <w:sz w:val="24"/>
        </w:rPr>
        <w:t>MELVIN born 1932, died 1935</w:t>
      </w:r>
    </w:p>
    <w:p w14:paraId="158F7B5E" w14:textId="77777777" w:rsidR="00602623" w:rsidRDefault="00602623" w:rsidP="0061160E">
      <w:pPr>
        <w:ind w:right="-1050"/>
        <w:rPr>
          <w:sz w:val="24"/>
        </w:rPr>
      </w:pPr>
    </w:p>
    <w:p w14:paraId="62196DA6" w14:textId="77777777" w:rsidR="005B47F1" w:rsidRDefault="005B47F1" w:rsidP="0061160E">
      <w:pPr>
        <w:ind w:right="-1050"/>
        <w:rPr>
          <w:sz w:val="24"/>
        </w:rPr>
      </w:pPr>
    </w:p>
    <w:p w14:paraId="309E9AEF" w14:textId="77777777" w:rsidR="005B47F1" w:rsidRDefault="005B47F1" w:rsidP="0061160E">
      <w:pPr>
        <w:ind w:right="-1050"/>
        <w:rPr>
          <w:sz w:val="24"/>
        </w:rPr>
      </w:pPr>
    </w:p>
    <w:p w14:paraId="5B9D01B8" w14:textId="77777777" w:rsidR="005B47F1" w:rsidRDefault="005B47F1" w:rsidP="0061160E">
      <w:pPr>
        <w:ind w:right="-1050"/>
        <w:rPr>
          <w:sz w:val="24"/>
        </w:rPr>
      </w:pPr>
    </w:p>
    <w:p w14:paraId="108AA89E" w14:textId="77777777" w:rsidR="005B47F1" w:rsidRDefault="005B47F1" w:rsidP="0061160E">
      <w:pPr>
        <w:ind w:right="-1050"/>
        <w:rPr>
          <w:sz w:val="24"/>
        </w:rPr>
      </w:pPr>
    </w:p>
    <w:p w14:paraId="5B793CCE" w14:textId="77777777" w:rsidR="005B47F1" w:rsidRDefault="005B47F1" w:rsidP="005B47F1">
      <w:pPr>
        <w:pageBreakBefore/>
        <w:ind w:right="-1050"/>
        <w:rPr>
          <w:sz w:val="24"/>
        </w:rPr>
      </w:pPr>
      <w:r>
        <w:rPr>
          <w:b/>
          <w:sz w:val="24"/>
        </w:rPr>
        <w:t>NOTES ON UNCONNECTED FAMILY 66 (ST BLAZEY/USA) part A (continued)</w:t>
      </w:r>
    </w:p>
    <w:p w14:paraId="59031CAC" w14:textId="77777777" w:rsidR="005B47F1" w:rsidRDefault="005B47F1" w:rsidP="0088247D">
      <w:pPr>
        <w:ind w:right="-1050"/>
        <w:rPr>
          <w:sz w:val="24"/>
        </w:rPr>
      </w:pPr>
    </w:p>
    <w:p w14:paraId="01B6C93D" w14:textId="700560D7" w:rsidR="0088247D" w:rsidRDefault="0088247D" w:rsidP="0088247D">
      <w:pPr>
        <w:ind w:right="-1050"/>
        <w:rPr>
          <w:sz w:val="24"/>
        </w:rPr>
      </w:pPr>
      <w:r>
        <w:rPr>
          <w:sz w:val="24"/>
        </w:rPr>
        <w:t>NORMAN-H. born 1937 .</w:t>
      </w:r>
    </w:p>
    <w:p w14:paraId="5C52D8F7" w14:textId="77777777" w:rsidR="0088247D" w:rsidRDefault="0088247D" w:rsidP="0088247D">
      <w:pPr>
        <w:ind w:right="-1050"/>
        <w:rPr>
          <w:sz w:val="24"/>
        </w:rPr>
      </w:pPr>
      <w:r>
        <w:rPr>
          <w:sz w:val="24"/>
        </w:rPr>
        <w:t>x ALYCE-B.</w:t>
      </w:r>
    </w:p>
    <w:p w14:paraId="715A5139" w14:textId="77777777" w:rsidR="0088247D" w:rsidRDefault="0088247D" w:rsidP="0088247D">
      <w:pPr>
        <w:ind w:right="-1050"/>
        <w:rPr>
          <w:sz w:val="24"/>
        </w:rPr>
      </w:pPr>
      <w:r>
        <w:rPr>
          <w:sz w:val="24"/>
        </w:rPr>
        <w:t>CAROL born 1947</w:t>
      </w:r>
    </w:p>
    <w:p w14:paraId="4FC48264" w14:textId="77777777" w:rsidR="006E01E7" w:rsidRDefault="006E01E7" w:rsidP="006E01E7">
      <w:pPr>
        <w:ind w:right="-1050"/>
        <w:rPr>
          <w:sz w:val="24"/>
        </w:rPr>
      </w:pPr>
    </w:p>
    <w:p w14:paraId="65FE40E0" w14:textId="619EDA3F" w:rsidR="0088247D" w:rsidRDefault="0088247D" w:rsidP="0088247D">
      <w:pPr>
        <w:ind w:right="-1050"/>
        <w:rPr>
          <w:sz w:val="24"/>
        </w:rPr>
      </w:pPr>
      <w:r>
        <w:rPr>
          <w:sz w:val="24"/>
        </w:rPr>
        <w:t>ALICE born 1927</w:t>
      </w:r>
    </w:p>
    <w:p w14:paraId="405B38D1" w14:textId="77777777" w:rsidR="00CF3E08" w:rsidRDefault="00CF3E08" w:rsidP="006E01E7">
      <w:pPr>
        <w:ind w:right="-1050"/>
        <w:rPr>
          <w:sz w:val="24"/>
        </w:rPr>
      </w:pPr>
    </w:p>
    <w:p w14:paraId="438C8CB7" w14:textId="289C696F" w:rsidR="000D6C32" w:rsidRDefault="000D6C32">
      <w:pPr>
        <w:ind w:right="-1050"/>
        <w:rPr>
          <w:sz w:val="24"/>
        </w:rPr>
      </w:pPr>
      <w:r>
        <w:rPr>
          <w:sz w:val="24"/>
        </w:rPr>
        <w:t>JOSEPH</w:t>
      </w:r>
      <w:r w:rsidR="007B050C">
        <w:rPr>
          <w:sz w:val="24"/>
        </w:rPr>
        <w:t>-EDWARD</w:t>
      </w:r>
      <w:r>
        <w:rPr>
          <w:sz w:val="24"/>
        </w:rPr>
        <w:t xml:space="preserve"> born 1956</w:t>
      </w:r>
    </w:p>
    <w:p w14:paraId="01FF289E" w14:textId="77777777" w:rsidR="000D6C32" w:rsidRDefault="000D6C32">
      <w:pPr>
        <w:ind w:right="-1050"/>
        <w:rPr>
          <w:sz w:val="24"/>
        </w:rPr>
      </w:pPr>
      <w:r>
        <w:rPr>
          <w:sz w:val="24"/>
        </w:rPr>
        <w:t>x DONNA</w:t>
      </w:r>
    </w:p>
    <w:p w14:paraId="34C5EA99" w14:textId="2735FF23" w:rsidR="00C22EC1" w:rsidRDefault="00C22EC1">
      <w:pPr>
        <w:ind w:right="-1050"/>
        <w:rPr>
          <w:sz w:val="24"/>
        </w:rPr>
      </w:pPr>
      <w:r>
        <w:rPr>
          <w:sz w:val="24"/>
        </w:rPr>
        <w:t xml:space="preserve">x LINDA </w:t>
      </w:r>
    </w:p>
    <w:p w14:paraId="69995F3C" w14:textId="4304A26A" w:rsidR="000D6C32" w:rsidRDefault="000D6C32">
      <w:pPr>
        <w:ind w:right="-1050"/>
        <w:rPr>
          <w:sz w:val="24"/>
        </w:rPr>
      </w:pPr>
      <w:r>
        <w:rPr>
          <w:sz w:val="24"/>
        </w:rPr>
        <w:t>JOHN-THOMAS born 1953</w:t>
      </w:r>
    </w:p>
    <w:p w14:paraId="3BE774F0" w14:textId="0E43D9A9" w:rsidR="000D6C32" w:rsidRPr="00CC1AC5" w:rsidRDefault="000D6C32">
      <w:pPr>
        <w:ind w:right="-1050"/>
        <w:rPr>
          <w:sz w:val="24"/>
        </w:rPr>
      </w:pPr>
      <w:r w:rsidRPr="00CC1AC5">
        <w:rPr>
          <w:sz w:val="24"/>
        </w:rPr>
        <w:t>x PHILOMENA-A.</w:t>
      </w:r>
    </w:p>
    <w:p w14:paraId="397DE37E" w14:textId="18B729DA" w:rsidR="00C22EC1" w:rsidRPr="00B310DB" w:rsidRDefault="00C22EC1">
      <w:pPr>
        <w:ind w:right="-1050"/>
        <w:rPr>
          <w:sz w:val="24"/>
          <w:lang w:val="fi-FI"/>
        </w:rPr>
      </w:pPr>
      <w:r w:rsidRPr="00B310DB">
        <w:rPr>
          <w:sz w:val="24"/>
          <w:lang w:val="fi-FI"/>
        </w:rPr>
        <w:t xml:space="preserve">x JILL </w:t>
      </w:r>
    </w:p>
    <w:p w14:paraId="2D8D3D7A" w14:textId="105CB6C5" w:rsidR="000D6C32" w:rsidRDefault="000D6C32">
      <w:pPr>
        <w:ind w:right="-1050"/>
        <w:rPr>
          <w:sz w:val="24"/>
        </w:rPr>
      </w:pPr>
      <w:r>
        <w:rPr>
          <w:sz w:val="24"/>
        </w:rPr>
        <w:t>ELAINE born 1959</w:t>
      </w:r>
    </w:p>
    <w:p w14:paraId="1E7C4FF5" w14:textId="77777777" w:rsidR="000D6C32" w:rsidRDefault="000D6C32">
      <w:pPr>
        <w:ind w:right="-1050"/>
        <w:rPr>
          <w:sz w:val="24"/>
        </w:rPr>
      </w:pPr>
    </w:p>
    <w:p w14:paraId="22142D4B" w14:textId="4FDC5744" w:rsidR="00863DEE" w:rsidRDefault="00863DEE" w:rsidP="00863DEE">
      <w:pPr>
        <w:ind w:right="-1050"/>
        <w:rPr>
          <w:sz w:val="24"/>
        </w:rPr>
      </w:pPr>
      <w:r>
        <w:rPr>
          <w:sz w:val="24"/>
        </w:rPr>
        <w:t>NORMAN born 1969</w:t>
      </w:r>
    </w:p>
    <w:p w14:paraId="0C71B0B5" w14:textId="530CB247" w:rsidR="00484135" w:rsidRPr="00484135" w:rsidRDefault="00863DEE" w:rsidP="00484135">
      <w:pPr>
        <w:ind w:right="-1050"/>
        <w:rPr>
          <w:sz w:val="24"/>
        </w:rPr>
      </w:pPr>
      <w:r>
        <w:rPr>
          <w:sz w:val="24"/>
        </w:rPr>
        <w:t>SUZANNE born 1972</w:t>
      </w:r>
      <w:r w:rsidR="00664450" w:rsidRPr="00664450">
        <w:rPr>
          <w:sz w:val="24"/>
        </w:rPr>
        <w:t xml:space="preserve"> </w:t>
      </w:r>
    </w:p>
    <w:p w14:paraId="74115240" w14:textId="77777777" w:rsidR="00484135" w:rsidRDefault="00484135" w:rsidP="00DB229E">
      <w:pPr>
        <w:ind w:right="-1050"/>
        <w:rPr>
          <w:sz w:val="24"/>
        </w:rPr>
      </w:pPr>
    </w:p>
    <w:p w14:paraId="578051AC" w14:textId="2920412F" w:rsidR="00DB229E" w:rsidRDefault="00DB229E" w:rsidP="00DB229E">
      <w:pPr>
        <w:ind w:right="-1050"/>
        <w:rPr>
          <w:sz w:val="24"/>
        </w:rPr>
      </w:pPr>
      <w:r>
        <w:rPr>
          <w:sz w:val="24"/>
        </w:rPr>
        <w:t>JOSEPH born 1975</w:t>
      </w:r>
    </w:p>
    <w:p w14:paraId="3B31C861" w14:textId="77777777" w:rsidR="00863DEE" w:rsidRDefault="00863DEE">
      <w:pPr>
        <w:ind w:right="-1050"/>
        <w:rPr>
          <w:sz w:val="24"/>
        </w:rPr>
      </w:pPr>
    </w:p>
    <w:p w14:paraId="7FE101C8" w14:textId="69F166E8" w:rsidR="000D6C32" w:rsidRDefault="000D6C32">
      <w:pPr>
        <w:ind w:right="-1050"/>
        <w:rPr>
          <w:sz w:val="24"/>
        </w:rPr>
      </w:pPr>
      <w:r>
        <w:rPr>
          <w:sz w:val="24"/>
        </w:rPr>
        <w:t>VANESSA</w:t>
      </w:r>
      <w:r w:rsidR="004B77F5">
        <w:rPr>
          <w:sz w:val="24"/>
        </w:rPr>
        <w:t>-LEE</w:t>
      </w:r>
      <w:r>
        <w:rPr>
          <w:sz w:val="24"/>
        </w:rPr>
        <w:t xml:space="preserve"> born 1982</w:t>
      </w:r>
    </w:p>
    <w:p w14:paraId="2084B949" w14:textId="77777777" w:rsidR="000D6C32" w:rsidRDefault="000D6C32">
      <w:pPr>
        <w:ind w:right="-1050"/>
        <w:rPr>
          <w:sz w:val="24"/>
        </w:rPr>
      </w:pPr>
    </w:p>
    <w:p w14:paraId="1EC4F9AB" w14:textId="7BF63FA4" w:rsidR="000D6C32" w:rsidRDefault="000D6C32">
      <w:pPr>
        <w:pageBreakBefore/>
        <w:ind w:right="-1050"/>
        <w:jc w:val="center"/>
        <w:rPr>
          <w:b/>
          <w:sz w:val="24"/>
        </w:rPr>
      </w:pPr>
      <w:r>
        <w:rPr>
          <w:b/>
          <w:sz w:val="24"/>
          <w:u w:val="single"/>
        </w:rPr>
        <w:t>UNCONNECTED FAMILY 66 (ST BLAZEY/USA</w:t>
      </w:r>
      <w:r w:rsidR="00ED4FF2">
        <w:rPr>
          <w:b/>
          <w:sz w:val="24"/>
          <w:u w:val="single"/>
        </w:rPr>
        <w:t>)</w:t>
      </w:r>
    </w:p>
    <w:p w14:paraId="05AAC7ED" w14:textId="77777777" w:rsidR="000D6C32" w:rsidRDefault="000D6C32">
      <w:pPr>
        <w:ind w:right="-1050"/>
        <w:rPr>
          <w:sz w:val="24"/>
        </w:rPr>
      </w:pPr>
      <w:r>
        <w:rPr>
          <w:b/>
          <w:sz w:val="24"/>
        </w:rPr>
        <w:t>part B</w:t>
      </w:r>
    </w:p>
    <w:p w14:paraId="03C4886C" w14:textId="77777777" w:rsidR="000D6C32" w:rsidRDefault="000D6C32">
      <w:pPr>
        <w:ind w:right="-1050"/>
        <w:rPr>
          <w:sz w:val="24"/>
        </w:rPr>
      </w:pPr>
    </w:p>
    <w:p w14:paraId="25B248FD" w14:textId="77777777" w:rsidR="000D6C32" w:rsidRDefault="000D6C32">
      <w:pPr>
        <w:ind w:right="-1050"/>
        <w:rPr>
          <w:sz w:val="24"/>
        </w:rPr>
      </w:pPr>
    </w:p>
    <w:p w14:paraId="43A6DCC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t>|</w:t>
      </w:r>
    </w:p>
    <w:p w14:paraId="73701049" w14:textId="77777777" w:rsidR="000D6C32" w:rsidRDefault="000D6C32">
      <w:pPr>
        <w:ind w:left="720" w:right="-1050" w:firstLine="720"/>
        <w:rPr>
          <w:sz w:val="24"/>
        </w:rPr>
      </w:pPr>
      <w:r>
        <w:rPr>
          <w:sz w:val="24"/>
        </w:rPr>
        <w:t>________________________|__________________________________________________________________</w:t>
      </w:r>
    </w:p>
    <w:p w14:paraId="2D2DAC7E" w14:textId="77777777" w:rsidR="000D6C32" w:rsidRPr="004C41A8" w:rsidRDefault="000D6C32">
      <w:pPr>
        <w:ind w:left="720" w:right="-1050" w:firstLine="720"/>
        <w:rPr>
          <w:sz w:val="24"/>
          <w:lang w:val="fi-FI"/>
        </w:rPr>
      </w:pPr>
      <w:r>
        <w:rPr>
          <w:sz w:val="24"/>
        </w:rPr>
        <w:t>JAMES</w:t>
      </w:r>
      <w:r>
        <w:rPr>
          <w:sz w:val="24"/>
        </w:rPr>
        <w:tab/>
        <w:t>JOSEPH</w:t>
      </w:r>
      <w:r w:rsidR="000D4032">
        <w:rPr>
          <w:sz w:val="24"/>
        </w:rPr>
        <w:t>-P.</w:t>
      </w:r>
      <w:r>
        <w:rPr>
          <w:sz w:val="24"/>
        </w:rPr>
        <w:tab/>
      </w:r>
      <w:r w:rsidRPr="004C41A8">
        <w:rPr>
          <w:sz w:val="24"/>
          <w:lang w:val="fi-FI"/>
        </w:rPr>
        <w:t>JOSIAH-PHILLIPS</w:t>
      </w:r>
      <w:r w:rsidRPr="004C41A8">
        <w:rPr>
          <w:sz w:val="24"/>
          <w:lang w:val="fi-FI"/>
        </w:rPr>
        <w:tab/>
      </w:r>
      <w:r w:rsidRPr="004C41A8">
        <w:rPr>
          <w:sz w:val="24"/>
          <w:lang w:val="fi-FI"/>
        </w:rPr>
        <w:tab/>
        <w:t>EMMA-JANE</w:t>
      </w:r>
      <w:r w:rsidRPr="004C41A8">
        <w:rPr>
          <w:sz w:val="24"/>
          <w:lang w:val="fi-FI"/>
        </w:rPr>
        <w:tab/>
      </w:r>
      <w:r w:rsidRPr="004C41A8">
        <w:rPr>
          <w:sz w:val="24"/>
          <w:lang w:val="fi-FI"/>
        </w:rPr>
        <w:tab/>
        <w:t>ROSINA-R</w:t>
      </w:r>
      <w:r w:rsidRPr="004C41A8">
        <w:rPr>
          <w:sz w:val="24"/>
          <w:lang w:val="fi-FI"/>
        </w:rPr>
        <w:tab/>
      </w:r>
      <w:r w:rsidRPr="004C41A8">
        <w:rPr>
          <w:sz w:val="24"/>
          <w:lang w:val="fi-FI"/>
        </w:rPr>
        <w:tab/>
        <w:t>ELLEN</w:t>
      </w:r>
    </w:p>
    <w:p w14:paraId="4C3F2DDF" w14:textId="77777777" w:rsidR="000D6C32" w:rsidRPr="00E8065E" w:rsidRDefault="000D6C32">
      <w:pPr>
        <w:ind w:left="720" w:right="-1050" w:firstLine="720"/>
        <w:rPr>
          <w:sz w:val="24"/>
          <w:lang w:val="da-DK"/>
        </w:rPr>
      </w:pPr>
      <w:r w:rsidRPr="00E8065E">
        <w:rPr>
          <w:sz w:val="24"/>
          <w:lang w:val="da-DK"/>
        </w:rPr>
        <w:t>1862</w:t>
      </w:r>
      <w:r w:rsidRPr="00E8065E">
        <w:rPr>
          <w:sz w:val="24"/>
          <w:lang w:val="da-DK"/>
        </w:rPr>
        <w:tab/>
      </w:r>
      <w:r w:rsidRPr="00E8065E">
        <w:rPr>
          <w:sz w:val="24"/>
          <w:lang w:val="da-DK"/>
        </w:rPr>
        <w:tab/>
      </w:r>
      <w:r w:rsidR="002E457B" w:rsidRPr="00E8065E">
        <w:rPr>
          <w:sz w:val="24"/>
          <w:lang w:val="da-DK"/>
        </w:rPr>
        <w:t>1864</w:t>
      </w:r>
      <w:r w:rsidRPr="00E8065E">
        <w:rPr>
          <w:sz w:val="24"/>
          <w:lang w:val="da-DK"/>
        </w:rPr>
        <w:tab/>
      </w:r>
      <w:r w:rsidRPr="00E8065E">
        <w:rPr>
          <w:sz w:val="24"/>
          <w:lang w:val="da-DK"/>
        </w:rPr>
        <w:tab/>
        <w:t>1863</w:t>
      </w:r>
      <w:r w:rsidRPr="00E8065E">
        <w:rPr>
          <w:sz w:val="24"/>
          <w:lang w:val="da-DK"/>
        </w:rPr>
        <w:tab/>
      </w:r>
      <w:r w:rsidRPr="00E8065E">
        <w:rPr>
          <w:sz w:val="24"/>
          <w:lang w:val="da-DK"/>
        </w:rPr>
        <w:tab/>
      </w:r>
      <w:r w:rsidRPr="00E8065E">
        <w:rPr>
          <w:sz w:val="24"/>
          <w:lang w:val="da-DK"/>
        </w:rPr>
        <w:tab/>
      </w:r>
      <w:r w:rsidRPr="00E8065E">
        <w:rPr>
          <w:sz w:val="24"/>
          <w:lang w:val="da-DK"/>
        </w:rPr>
        <w:tab/>
        <w:t>1865</w:t>
      </w:r>
      <w:r w:rsidRPr="00E8065E">
        <w:rPr>
          <w:sz w:val="24"/>
          <w:lang w:val="da-DK"/>
        </w:rPr>
        <w:tab/>
      </w:r>
      <w:r w:rsidRPr="00E8065E">
        <w:rPr>
          <w:sz w:val="24"/>
          <w:lang w:val="da-DK"/>
        </w:rPr>
        <w:tab/>
      </w:r>
      <w:r w:rsidRPr="00E8065E">
        <w:rPr>
          <w:sz w:val="24"/>
          <w:lang w:val="da-DK"/>
        </w:rPr>
        <w:tab/>
        <w:t>1868</w:t>
      </w:r>
      <w:r w:rsidRPr="00E8065E">
        <w:rPr>
          <w:sz w:val="24"/>
          <w:lang w:val="da-DK"/>
        </w:rPr>
        <w:tab/>
      </w:r>
      <w:r w:rsidRPr="00E8065E">
        <w:rPr>
          <w:sz w:val="24"/>
          <w:lang w:val="da-DK"/>
        </w:rPr>
        <w:tab/>
      </w:r>
      <w:r w:rsidRPr="00E8065E">
        <w:rPr>
          <w:sz w:val="24"/>
          <w:lang w:val="da-DK"/>
        </w:rPr>
        <w:tab/>
        <w:t>1869</w:t>
      </w:r>
    </w:p>
    <w:p w14:paraId="2ECFA485" w14:textId="77777777" w:rsidR="002E457B" w:rsidRPr="00E8065E" w:rsidRDefault="002E457B">
      <w:pPr>
        <w:ind w:left="720" w:right="-1050" w:firstLine="720"/>
        <w:rPr>
          <w:sz w:val="24"/>
          <w:lang w:val="da-DK"/>
        </w:rPr>
      </w:pPr>
      <w:r w:rsidRPr="00E8065E">
        <w:rPr>
          <w:sz w:val="24"/>
          <w:lang w:val="da-DK"/>
        </w:rPr>
        <w:tab/>
      </w:r>
      <w:r w:rsidRPr="00E8065E">
        <w:rPr>
          <w:sz w:val="24"/>
          <w:lang w:val="da-DK"/>
        </w:rPr>
        <w:tab/>
        <w:t>m Jane Darman</w:t>
      </w:r>
    </w:p>
    <w:p w14:paraId="6EE75A5B" w14:textId="77777777" w:rsidR="004215DF" w:rsidRPr="00E8065E" w:rsidRDefault="004215DF">
      <w:pPr>
        <w:ind w:left="720" w:right="-1050" w:firstLine="720"/>
        <w:rPr>
          <w:sz w:val="24"/>
          <w:lang w:val="da-DK"/>
        </w:rPr>
      </w:pPr>
      <w:r w:rsidRPr="00E8065E">
        <w:rPr>
          <w:sz w:val="24"/>
          <w:lang w:val="da-DK"/>
        </w:rPr>
        <w:tab/>
        <w:t>______|___</w:t>
      </w:r>
      <w:r w:rsidRPr="00E8065E">
        <w:rPr>
          <w:sz w:val="24"/>
          <w:lang w:val="da-DK"/>
        </w:rPr>
        <w:tab/>
      </w:r>
    </w:p>
    <w:p w14:paraId="3C823F4F" w14:textId="77777777" w:rsidR="000D6C32" w:rsidRPr="00E8065E" w:rsidRDefault="004215DF">
      <w:pPr>
        <w:ind w:right="-1050"/>
        <w:rPr>
          <w:sz w:val="24"/>
          <w:lang w:val="da-DK"/>
        </w:rPr>
      </w:pPr>
      <w:r w:rsidRPr="00E8065E">
        <w:rPr>
          <w:sz w:val="24"/>
          <w:lang w:val="da-DK"/>
        </w:rPr>
        <w:tab/>
      </w:r>
      <w:r w:rsidRPr="00E8065E">
        <w:rPr>
          <w:sz w:val="24"/>
          <w:lang w:val="da-DK"/>
        </w:rPr>
        <w:tab/>
      </w:r>
      <w:r w:rsidRPr="00E8065E">
        <w:rPr>
          <w:sz w:val="24"/>
          <w:lang w:val="da-DK"/>
        </w:rPr>
        <w:tab/>
        <w:t>JAMES-H.</w:t>
      </w:r>
    </w:p>
    <w:p w14:paraId="6BC3830D" w14:textId="77777777" w:rsidR="004215DF" w:rsidRPr="00E8065E" w:rsidRDefault="004215DF">
      <w:pPr>
        <w:ind w:right="-1050"/>
        <w:rPr>
          <w:sz w:val="24"/>
          <w:lang w:val="da-DK"/>
        </w:rPr>
      </w:pPr>
      <w:r w:rsidRPr="00E8065E">
        <w:rPr>
          <w:sz w:val="24"/>
          <w:lang w:val="da-DK"/>
        </w:rPr>
        <w:tab/>
      </w:r>
      <w:r w:rsidRPr="00E8065E">
        <w:rPr>
          <w:sz w:val="24"/>
          <w:lang w:val="da-DK"/>
        </w:rPr>
        <w:tab/>
      </w:r>
      <w:r w:rsidRPr="00E8065E">
        <w:rPr>
          <w:sz w:val="24"/>
          <w:lang w:val="da-DK"/>
        </w:rPr>
        <w:tab/>
        <w:t>1890</w:t>
      </w:r>
    </w:p>
    <w:p w14:paraId="46878342" w14:textId="77777777" w:rsidR="005A2319" w:rsidRDefault="005A2319">
      <w:pPr>
        <w:ind w:right="-1050"/>
        <w:rPr>
          <w:sz w:val="24"/>
        </w:rPr>
      </w:pPr>
      <w:r w:rsidRPr="00E8065E">
        <w:rPr>
          <w:sz w:val="24"/>
          <w:lang w:val="da-DK"/>
        </w:rPr>
        <w:tab/>
      </w:r>
      <w:r w:rsidRPr="00E8065E">
        <w:rPr>
          <w:sz w:val="24"/>
          <w:lang w:val="da-DK"/>
        </w:rPr>
        <w:tab/>
      </w:r>
      <w:r w:rsidRPr="00E8065E">
        <w:rPr>
          <w:sz w:val="24"/>
          <w:lang w:val="da-DK"/>
        </w:rPr>
        <w:tab/>
      </w:r>
      <w:r>
        <w:rPr>
          <w:sz w:val="24"/>
        </w:rPr>
        <w:t>m Florence-E</w:t>
      </w:r>
    </w:p>
    <w:p w14:paraId="57C3466E" w14:textId="77777777" w:rsidR="00357C38" w:rsidRDefault="00357C38">
      <w:pPr>
        <w:ind w:right="-1050"/>
        <w:rPr>
          <w:sz w:val="24"/>
        </w:rPr>
      </w:pPr>
      <w:r>
        <w:rPr>
          <w:sz w:val="24"/>
        </w:rPr>
        <w:tab/>
      </w:r>
      <w:r>
        <w:rPr>
          <w:sz w:val="24"/>
        </w:rPr>
        <w:tab/>
        <w:t>______|_____</w:t>
      </w:r>
      <w:r w:rsidR="005A2319">
        <w:rPr>
          <w:sz w:val="24"/>
        </w:rPr>
        <w:t>________________</w:t>
      </w:r>
    </w:p>
    <w:p w14:paraId="7971C06D" w14:textId="77777777" w:rsidR="00357C38" w:rsidRDefault="00357C38">
      <w:pPr>
        <w:ind w:right="-1050"/>
        <w:rPr>
          <w:sz w:val="24"/>
        </w:rPr>
      </w:pPr>
      <w:r>
        <w:rPr>
          <w:sz w:val="24"/>
        </w:rPr>
        <w:tab/>
      </w:r>
      <w:r>
        <w:rPr>
          <w:sz w:val="24"/>
        </w:rPr>
        <w:tab/>
      </w:r>
      <w:r w:rsidR="005A2319">
        <w:rPr>
          <w:sz w:val="24"/>
        </w:rPr>
        <w:t>DORIS-J</w:t>
      </w:r>
      <w:r w:rsidR="005A2319">
        <w:rPr>
          <w:sz w:val="24"/>
        </w:rPr>
        <w:tab/>
      </w:r>
      <w:r w:rsidR="005A2319">
        <w:rPr>
          <w:sz w:val="24"/>
        </w:rPr>
        <w:tab/>
        <w:t>ELAINE-M</w:t>
      </w:r>
    </w:p>
    <w:p w14:paraId="1BF006F7" w14:textId="77777777" w:rsidR="005A2319" w:rsidRDefault="005A2319">
      <w:pPr>
        <w:ind w:right="-1050"/>
        <w:rPr>
          <w:sz w:val="24"/>
        </w:rPr>
      </w:pPr>
      <w:r>
        <w:rPr>
          <w:sz w:val="24"/>
        </w:rPr>
        <w:tab/>
      </w:r>
      <w:r>
        <w:rPr>
          <w:sz w:val="24"/>
        </w:rPr>
        <w:tab/>
        <w:t>1921</w:t>
      </w:r>
      <w:r>
        <w:rPr>
          <w:sz w:val="24"/>
        </w:rPr>
        <w:tab/>
      </w:r>
      <w:r>
        <w:rPr>
          <w:sz w:val="24"/>
        </w:rPr>
        <w:tab/>
      </w:r>
      <w:r>
        <w:rPr>
          <w:sz w:val="24"/>
        </w:rPr>
        <w:tab/>
        <w:t>1922</w:t>
      </w:r>
    </w:p>
    <w:p w14:paraId="624804D3" w14:textId="2E2A20A5"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B</w:t>
      </w:r>
    </w:p>
    <w:p w14:paraId="7FEDFD59" w14:textId="77777777" w:rsidR="000D6C32" w:rsidRDefault="000D6C32">
      <w:pPr>
        <w:ind w:right="-1050"/>
        <w:rPr>
          <w:sz w:val="24"/>
        </w:rPr>
      </w:pPr>
    </w:p>
    <w:p w14:paraId="681D3258" w14:textId="11E2DA19" w:rsidR="00FB7217" w:rsidRDefault="000D6C32" w:rsidP="00FB7217">
      <w:pPr>
        <w:ind w:right="-1050"/>
        <w:rPr>
          <w:sz w:val="24"/>
        </w:rPr>
      </w:pPr>
      <w:r>
        <w:rPr>
          <w:sz w:val="24"/>
        </w:rPr>
        <w:t xml:space="preserve">JAMES born 1862 England, at 1880 USA census working in mine white single age 18 born 1862 England both parents born England living with widowed </w:t>
      </w:r>
      <w:r>
        <w:rPr>
          <w:sz w:val="24"/>
        </w:rPr>
        <w:tab/>
        <w:t>mother (head of household</w:t>
      </w:r>
      <w:r w:rsidR="00ED4FF2">
        <w:rPr>
          <w:sz w:val="24"/>
        </w:rPr>
        <w:t>)</w:t>
      </w:r>
      <w:r>
        <w:rPr>
          <w:sz w:val="24"/>
        </w:rPr>
        <w:t xml:space="preserve"> Randolph Morris New Jersey </w:t>
      </w:r>
      <w:r w:rsidR="00DC1F83">
        <w:rPr>
          <w:sz w:val="24"/>
        </w:rPr>
        <w:t>(</w:t>
      </w:r>
      <w:r>
        <w:rPr>
          <w:sz w:val="24"/>
        </w:rPr>
        <w:t>film 1254793 number T9-0793 page 348C</w:t>
      </w:r>
      <w:r w:rsidR="00ED4FF2">
        <w:rPr>
          <w:sz w:val="24"/>
        </w:rPr>
        <w:t>)</w:t>
      </w:r>
      <w:r>
        <w:rPr>
          <w:sz w:val="24"/>
        </w:rPr>
        <w:t xml:space="preserve">, </w:t>
      </w:r>
    </w:p>
    <w:p w14:paraId="43215347" w14:textId="77777777" w:rsidR="000D6C32" w:rsidRDefault="000D6C32">
      <w:pPr>
        <w:ind w:right="-1050"/>
        <w:rPr>
          <w:sz w:val="24"/>
        </w:rPr>
      </w:pPr>
      <w:r>
        <w:rPr>
          <w:sz w:val="24"/>
        </w:rPr>
        <w:t>x ELIZABETH</w:t>
      </w:r>
    </w:p>
    <w:p w14:paraId="7084A78D" w14:textId="4D67025B" w:rsidR="000D6C32" w:rsidRDefault="000D6C32">
      <w:pPr>
        <w:ind w:right="-1050"/>
        <w:rPr>
          <w:sz w:val="24"/>
        </w:rPr>
      </w:pPr>
      <w:r>
        <w:rPr>
          <w:sz w:val="24"/>
        </w:rPr>
        <w:t>JOSEPH</w:t>
      </w:r>
      <w:r w:rsidR="002E457B">
        <w:rPr>
          <w:sz w:val="24"/>
        </w:rPr>
        <w:t>-P</w:t>
      </w:r>
      <w:r>
        <w:rPr>
          <w:sz w:val="24"/>
        </w:rPr>
        <w:t xml:space="preserve"> </w:t>
      </w:r>
      <w:r w:rsidR="002E457B">
        <w:rPr>
          <w:sz w:val="24"/>
        </w:rPr>
        <w:t>born 1864 approx. England</w:t>
      </w:r>
      <w:r w:rsidR="00357C38">
        <w:rPr>
          <w:sz w:val="24"/>
        </w:rPr>
        <w:t xml:space="preserve">, </w:t>
      </w:r>
      <w:r>
        <w:rPr>
          <w:sz w:val="24"/>
        </w:rPr>
        <w:t>of Bodelva Moor</w:t>
      </w:r>
      <w:r w:rsidR="000D4032">
        <w:rPr>
          <w:sz w:val="24"/>
        </w:rPr>
        <w:t xml:space="preserve">, adopted middle initial P though had no middle name (see cousin around same age JOSEPH part </w:t>
      </w:r>
      <w:r w:rsidR="00357C38">
        <w:rPr>
          <w:sz w:val="24"/>
        </w:rPr>
        <w:tab/>
      </w:r>
      <w:r w:rsidR="000D4032">
        <w:rPr>
          <w:sz w:val="24"/>
        </w:rPr>
        <w:t xml:space="preserve">A who adopted middle initial </w:t>
      </w:r>
      <w:r w:rsidR="00FB7217">
        <w:rPr>
          <w:sz w:val="24"/>
        </w:rPr>
        <w:t>H</w:t>
      </w:r>
      <w:r w:rsidR="00357C38">
        <w:rPr>
          <w:sz w:val="24"/>
        </w:rPr>
        <w:t xml:space="preserve">, JOSEPH-P Tregenzd age 26 born England living New Jersey at birth of son in 1890, </w:t>
      </w:r>
      <w:r w:rsidR="00637B18">
        <w:rPr>
          <w:sz w:val="24"/>
        </w:rPr>
        <w:t xml:space="preserve">at 1895 New Jersey State </w:t>
      </w:r>
      <w:r w:rsidR="00637B18">
        <w:rPr>
          <w:sz w:val="24"/>
        </w:rPr>
        <w:tab/>
        <w:t xml:space="preserve">Census living with wife and son in Rockaway Morris New Jersey, </w:t>
      </w:r>
      <w:r w:rsidR="00357C38">
        <w:rPr>
          <w:sz w:val="24"/>
        </w:rPr>
        <w:t xml:space="preserve">at 1905 New Jersey State Census </w:t>
      </w:r>
      <w:r w:rsidR="00637B18">
        <w:rPr>
          <w:sz w:val="24"/>
        </w:rPr>
        <w:t xml:space="preserve">fireman </w:t>
      </w:r>
      <w:r w:rsidR="00357C38">
        <w:rPr>
          <w:sz w:val="24"/>
        </w:rPr>
        <w:t xml:space="preserve">age 42 living with wife and son in </w:t>
      </w:r>
      <w:r w:rsidR="00637B18">
        <w:rPr>
          <w:sz w:val="24"/>
        </w:rPr>
        <w:tab/>
      </w:r>
      <w:r w:rsidR="00357C38">
        <w:rPr>
          <w:sz w:val="24"/>
        </w:rPr>
        <w:t>Morris New Jersey</w:t>
      </w:r>
      <w:r w:rsidR="00637B18">
        <w:rPr>
          <w:sz w:val="24"/>
        </w:rPr>
        <w:t xml:space="preserve">, </w:t>
      </w:r>
      <w:r w:rsidR="00CB3295">
        <w:rPr>
          <w:sz w:val="24"/>
        </w:rPr>
        <w:t xml:space="preserve">at 1910 census helper machinist age 47 living Wharton Morris New Jersey, </w:t>
      </w:r>
      <w:r w:rsidR="00637B18">
        <w:rPr>
          <w:sz w:val="24"/>
        </w:rPr>
        <w:t>at 1930 census</w:t>
      </w:r>
      <w:r w:rsidR="009007A3">
        <w:rPr>
          <w:sz w:val="24"/>
        </w:rPr>
        <w:t xml:space="preserve"> tool keeper at US Arsenal </w:t>
      </w:r>
      <w:r w:rsidR="00637B18">
        <w:rPr>
          <w:sz w:val="24"/>
        </w:rPr>
        <w:t xml:space="preserve">age 66 </w:t>
      </w:r>
      <w:r w:rsidR="00CB3295">
        <w:rPr>
          <w:sz w:val="24"/>
        </w:rPr>
        <w:tab/>
      </w:r>
      <w:r w:rsidR="00637B18">
        <w:rPr>
          <w:sz w:val="24"/>
        </w:rPr>
        <w:t>living with wife at Wharton Morris New Jersey</w:t>
      </w:r>
      <w:r w:rsidR="005A2319">
        <w:rPr>
          <w:sz w:val="24"/>
        </w:rPr>
        <w:t xml:space="preserve">, at 1940 census age 76 living with son, daughter-in-law, two granddaughters and two lodgers (Elise </w:t>
      </w:r>
      <w:r w:rsidR="0069565F">
        <w:rPr>
          <w:sz w:val="24"/>
        </w:rPr>
        <w:tab/>
      </w:r>
      <w:r w:rsidR="005A2319">
        <w:rPr>
          <w:sz w:val="24"/>
        </w:rPr>
        <w:t xml:space="preserve">Gordon </w:t>
      </w:r>
      <w:r w:rsidR="0069565F">
        <w:rPr>
          <w:sz w:val="24"/>
        </w:rPr>
        <w:t xml:space="preserve">age </w:t>
      </w:r>
      <w:r w:rsidR="005A2319">
        <w:rPr>
          <w:sz w:val="24"/>
        </w:rPr>
        <w:t>56</w:t>
      </w:r>
      <w:r w:rsidR="0069565F">
        <w:rPr>
          <w:sz w:val="24"/>
        </w:rPr>
        <w:t xml:space="preserve"> &amp; George Gordon age 66</w:t>
      </w:r>
      <w:r w:rsidR="00ED4FF2">
        <w:rPr>
          <w:sz w:val="24"/>
        </w:rPr>
        <w:t>)</w:t>
      </w:r>
      <w:r w:rsidR="0069565F">
        <w:rPr>
          <w:sz w:val="24"/>
        </w:rPr>
        <w:t xml:space="preserve"> Wharton Morris New Jersey</w:t>
      </w:r>
    </w:p>
    <w:p w14:paraId="2C1CC77B" w14:textId="77777777" w:rsidR="00357C38" w:rsidRDefault="00357C38">
      <w:pPr>
        <w:ind w:right="-1050"/>
        <w:rPr>
          <w:sz w:val="24"/>
        </w:rPr>
      </w:pPr>
      <w:r>
        <w:rPr>
          <w:sz w:val="24"/>
        </w:rPr>
        <w:t>x JANE born 1860 approx. England, a</w:t>
      </w:r>
      <w:r w:rsidR="00CB3295">
        <w:rPr>
          <w:sz w:val="24"/>
        </w:rPr>
        <w:t>ge</w:t>
      </w:r>
      <w:r>
        <w:rPr>
          <w:sz w:val="24"/>
        </w:rPr>
        <w:t xml:space="preserve"> 30 at birth of son in 1890, </w:t>
      </w:r>
      <w:r w:rsidR="00637B18">
        <w:rPr>
          <w:sz w:val="24"/>
        </w:rPr>
        <w:t xml:space="preserve">at 1895 New Jersey State Census with husband and son, </w:t>
      </w:r>
      <w:r>
        <w:rPr>
          <w:sz w:val="24"/>
        </w:rPr>
        <w:t xml:space="preserve">at 1905 New Jersey State </w:t>
      </w:r>
      <w:r w:rsidR="00CB3295">
        <w:rPr>
          <w:sz w:val="24"/>
        </w:rPr>
        <w:tab/>
      </w:r>
      <w:r>
        <w:rPr>
          <w:sz w:val="24"/>
        </w:rPr>
        <w:t>Census age 39 living with husband</w:t>
      </w:r>
      <w:r w:rsidR="009007A3">
        <w:rPr>
          <w:sz w:val="24"/>
        </w:rPr>
        <w:t>,</w:t>
      </w:r>
      <w:r w:rsidR="009007A3" w:rsidRPr="009007A3">
        <w:rPr>
          <w:sz w:val="24"/>
        </w:rPr>
        <w:t xml:space="preserve"> </w:t>
      </w:r>
      <w:r w:rsidR="00CB3295">
        <w:rPr>
          <w:sz w:val="24"/>
        </w:rPr>
        <w:t xml:space="preserve">at 1910 census age 44 living with husband and son, </w:t>
      </w:r>
      <w:r w:rsidR="009007A3">
        <w:rPr>
          <w:sz w:val="24"/>
        </w:rPr>
        <w:t xml:space="preserve">at 1930 census age 63 living with husband at Wharton </w:t>
      </w:r>
      <w:r w:rsidR="00CB3295">
        <w:rPr>
          <w:sz w:val="24"/>
        </w:rPr>
        <w:tab/>
      </w:r>
      <w:r w:rsidR="009007A3">
        <w:rPr>
          <w:sz w:val="24"/>
        </w:rPr>
        <w:t>Morris New Jersey</w:t>
      </w:r>
    </w:p>
    <w:p w14:paraId="671D8BE1" w14:textId="0D50510A" w:rsidR="000D6C32" w:rsidRDefault="000D6C32">
      <w:pPr>
        <w:ind w:right="-1050"/>
        <w:rPr>
          <w:sz w:val="24"/>
        </w:rPr>
      </w:pPr>
      <w:r>
        <w:rPr>
          <w:sz w:val="24"/>
        </w:rPr>
        <w:t xml:space="preserve">JOSIAH-PHILLIPS born 13 or 17APR1863 Bodelva Moor (signature, description and residence of informant  X The mark of Patty Tregenza occupier </w:t>
      </w:r>
      <w:r>
        <w:rPr>
          <w:sz w:val="24"/>
        </w:rPr>
        <w:tab/>
        <w:t>Bodelva Moor St Blazey</w:t>
      </w:r>
      <w:r w:rsidR="00ED4FF2">
        <w:rPr>
          <w:sz w:val="24"/>
        </w:rPr>
        <w:t>)</w:t>
      </w:r>
      <w:r>
        <w:rPr>
          <w:sz w:val="24"/>
        </w:rPr>
        <w:t xml:space="preserve">, at 1880 USA census labourer white single age 17 born 1863 England both parents born England living with widowed </w:t>
      </w:r>
      <w:r>
        <w:rPr>
          <w:sz w:val="24"/>
        </w:rPr>
        <w:tab/>
        <w:t>mother (head of household</w:t>
      </w:r>
      <w:r w:rsidR="00ED4FF2">
        <w:rPr>
          <w:sz w:val="24"/>
        </w:rPr>
        <w:t>)</w:t>
      </w:r>
      <w:r>
        <w:rPr>
          <w:sz w:val="24"/>
        </w:rPr>
        <w:t xml:space="preserve"> Randolph Morris New Jersey </w:t>
      </w:r>
      <w:r w:rsidR="00DC1F83">
        <w:rPr>
          <w:sz w:val="24"/>
        </w:rPr>
        <w:t>(</w:t>
      </w:r>
      <w:r>
        <w:rPr>
          <w:sz w:val="24"/>
        </w:rPr>
        <w:t>film 1254793 number T9-0793 page 348C</w:t>
      </w:r>
      <w:r w:rsidR="00ED4FF2">
        <w:rPr>
          <w:sz w:val="24"/>
        </w:rPr>
        <w:t>)</w:t>
      </w:r>
    </w:p>
    <w:p w14:paraId="738C1A8A" w14:textId="38BC6E73" w:rsidR="000D6C32" w:rsidRDefault="000D6C32">
      <w:pPr>
        <w:ind w:right="-1050"/>
        <w:rPr>
          <w:sz w:val="24"/>
        </w:rPr>
      </w:pPr>
      <w:r>
        <w:rPr>
          <w:sz w:val="24"/>
        </w:rPr>
        <w:t xml:space="preserve">EMMA-JANE born 14JUL1864 Nanscawen Luxulyan Cornwall England, at 1880 USA census servant white single age 15 born 1865 England both parents </w:t>
      </w:r>
      <w:r>
        <w:rPr>
          <w:sz w:val="24"/>
        </w:rPr>
        <w:tab/>
        <w:t>born England living with widowed mother (head of household</w:t>
      </w:r>
      <w:r w:rsidR="00ED4FF2">
        <w:rPr>
          <w:sz w:val="24"/>
        </w:rPr>
        <w:t>)</w:t>
      </w:r>
      <w:r>
        <w:rPr>
          <w:sz w:val="24"/>
        </w:rPr>
        <w:t xml:space="preserve"> Randolph Morris New Jersey </w:t>
      </w:r>
      <w:r w:rsidR="00DC1F83">
        <w:rPr>
          <w:sz w:val="24"/>
        </w:rPr>
        <w:t>(</w:t>
      </w:r>
      <w:r>
        <w:rPr>
          <w:sz w:val="24"/>
        </w:rPr>
        <w:t>film 1254793 number T9-0793 page 348C</w:t>
      </w:r>
      <w:r w:rsidR="00ED4FF2">
        <w:rPr>
          <w:sz w:val="24"/>
        </w:rPr>
        <w:t>)</w:t>
      </w:r>
      <w:r w:rsidR="00FB7217">
        <w:rPr>
          <w:sz w:val="24"/>
        </w:rPr>
        <w:t xml:space="preserve">, married </w:t>
      </w:r>
      <w:r w:rsidR="00FB7217">
        <w:rPr>
          <w:sz w:val="24"/>
        </w:rPr>
        <w:tab/>
        <w:t>Eddie Hicks and had children including a son also called Eddie Hicks</w:t>
      </w:r>
    </w:p>
    <w:p w14:paraId="60E31E3C" w14:textId="262D8B86" w:rsidR="000D6C32" w:rsidRDefault="000D6C32">
      <w:pPr>
        <w:ind w:right="-1050"/>
        <w:rPr>
          <w:sz w:val="24"/>
        </w:rPr>
      </w:pPr>
      <w:r>
        <w:rPr>
          <w:sz w:val="24"/>
        </w:rPr>
        <w:t xml:space="preserve">ROSINA-R born 18MAR1867 Wharton New Jersey USA, at 1880 USA census ROSENA servant white single age 12 born 1868 New Jersey both parents </w:t>
      </w:r>
      <w:r>
        <w:rPr>
          <w:sz w:val="24"/>
        </w:rPr>
        <w:tab/>
        <w:t>born England living with widowed mother (head of household</w:t>
      </w:r>
      <w:r w:rsidR="00ED4FF2">
        <w:rPr>
          <w:sz w:val="24"/>
        </w:rPr>
        <w:t>)</w:t>
      </w:r>
      <w:r>
        <w:rPr>
          <w:sz w:val="24"/>
        </w:rPr>
        <w:t xml:space="preserve"> Randolph Morris New Jersey </w:t>
      </w:r>
      <w:r w:rsidR="00DC1F83">
        <w:rPr>
          <w:sz w:val="24"/>
        </w:rPr>
        <w:t>(</w:t>
      </w:r>
      <w:r>
        <w:rPr>
          <w:sz w:val="24"/>
        </w:rPr>
        <w:t>film 1254793 number T9-0793 page 348C</w:t>
      </w:r>
      <w:r w:rsidR="00ED4FF2">
        <w:rPr>
          <w:sz w:val="24"/>
        </w:rPr>
        <w:t>)</w:t>
      </w:r>
      <w:r>
        <w:rPr>
          <w:sz w:val="24"/>
        </w:rPr>
        <w:t xml:space="preserve">, married </w:t>
      </w:r>
      <w:r>
        <w:rPr>
          <w:sz w:val="24"/>
        </w:rPr>
        <w:tab/>
        <w:t>Edward-L Collett (1865-1933</w:t>
      </w:r>
      <w:r w:rsidR="00ED4FF2">
        <w:rPr>
          <w:sz w:val="24"/>
        </w:rPr>
        <w:t>)</w:t>
      </w:r>
      <w:r>
        <w:rPr>
          <w:sz w:val="24"/>
        </w:rPr>
        <w:t>, died 16DEC1931</w:t>
      </w:r>
    </w:p>
    <w:p w14:paraId="040BD89D" w14:textId="22F8509A" w:rsidR="000D6C32" w:rsidRDefault="000D6C32">
      <w:pPr>
        <w:ind w:right="-1050"/>
        <w:rPr>
          <w:sz w:val="24"/>
        </w:rPr>
      </w:pPr>
      <w:r>
        <w:rPr>
          <w:sz w:val="24"/>
        </w:rPr>
        <w:t>ELLEN (=‘NELLIE’</w:t>
      </w:r>
      <w:r w:rsidR="00ED4FF2">
        <w:rPr>
          <w:sz w:val="24"/>
        </w:rPr>
        <w:t>)</w:t>
      </w:r>
      <w:r>
        <w:rPr>
          <w:sz w:val="24"/>
        </w:rPr>
        <w:t xml:space="preserve"> born about 1869 New Jersey</w:t>
      </w:r>
      <w:r w:rsidR="009007A3">
        <w:rPr>
          <w:sz w:val="24"/>
        </w:rPr>
        <w:t xml:space="preserve"> probably female born 15JUN1870 Port Oram (now Wharton</w:t>
      </w:r>
      <w:r w:rsidR="00ED4FF2">
        <w:rPr>
          <w:sz w:val="24"/>
        </w:rPr>
        <w:t>)</w:t>
      </w:r>
      <w:r w:rsidR="009007A3">
        <w:rPr>
          <w:sz w:val="24"/>
        </w:rPr>
        <w:t xml:space="preserve"> morris New Jersey</w:t>
      </w:r>
      <w:r>
        <w:rPr>
          <w:sz w:val="24"/>
        </w:rPr>
        <w:t xml:space="preserve">, at 1880 USA census </w:t>
      </w:r>
      <w:r w:rsidR="009007A3">
        <w:rPr>
          <w:sz w:val="24"/>
        </w:rPr>
        <w:tab/>
      </w:r>
      <w:r>
        <w:rPr>
          <w:sz w:val="24"/>
        </w:rPr>
        <w:t>NELLIE at home white single age 11 born 1869 New Jersey both parents born England living with widowed mother (head of household</w:t>
      </w:r>
      <w:r w:rsidR="00ED4FF2">
        <w:rPr>
          <w:sz w:val="24"/>
        </w:rPr>
        <w:t>)</w:t>
      </w:r>
      <w:r>
        <w:rPr>
          <w:sz w:val="24"/>
        </w:rPr>
        <w:t xml:space="preserve"> Randolph </w:t>
      </w:r>
      <w:r w:rsidR="009007A3">
        <w:rPr>
          <w:sz w:val="24"/>
        </w:rPr>
        <w:tab/>
      </w:r>
      <w:r>
        <w:rPr>
          <w:sz w:val="24"/>
        </w:rPr>
        <w:t xml:space="preserve">Morris New Jersey </w:t>
      </w:r>
      <w:r w:rsidR="00DC1F83">
        <w:rPr>
          <w:sz w:val="24"/>
        </w:rPr>
        <w:t>(</w:t>
      </w:r>
      <w:r>
        <w:rPr>
          <w:sz w:val="24"/>
        </w:rPr>
        <w:t>film 1254793 number T9-0793 page 348C</w:t>
      </w:r>
      <w:r w:rsidR="00ED4FF2">
        <w:rPr>
          <w:sz w:val="24"/>
        </w:rPr>
        <w:t>)</w:t>
      </w:r>
    </w:p>
    <w:p w14:paraId="5581B954" w14:textId="4DB642DB" w:rsidR="00CB3295" w:rsidRDefault="00CB3295" w:rsidP="00CB3295">
      <w:pPr>
        <w:pageBreakBefore/>
        <w:ind w:right="-1050"/>
        <w:rPr>
          <w:sz w:val="24"/>
        </w:rPr>
      </w:pPr>
      <w:r>
        <w:rPr>
          <w:b/>
          <w:sz w:val="24"/>
        </w:rPr>
        <w:t>NOTES ON UNCONNECTED FAMILY 66 (ST BLAZEY/USA</w:t>
      </w:r>
      <w:r w:rsidR="00ED4FF2">
        <w:rPr>
          <w:b/>
          <w:sz w:val="24"/>
        </w:rPr>
        <w:t>)</w:t>
      </w:r>
      <w:r>
        <w:rPr>
          <w:b/>
          <w:sz w:val="24"/>
        </w:rPr>
        <w:t xml:space="preserve"> part B</w:t>
      </w:r>
    </w:p>
    <w:p w14:paraId="6CAFB17E" w14:textId="77777777" w:rsidR="004215DF" w:rsidRDefault="004215DF">
      <w:pPr>
        <w:ind w:right="-1050"/>
        <w:rPr>
          <w:sz w:val="24"/>
        </w:rPr>
      </w:pPr>
    </w:p>
    <w:p w14:paraId="2B3910C8" w14:textId="665C297D" w:rsidR="004215DF" w:rsidRDefault="004215DF">
      <w:pPr>
        <w:ind w:right="-1050"/>
        <w:rPr>
          <w:sz w:val="24"/>
        </w:rPr>
      </w:pPr>
      <w:r>
        <w:rPr>
          <w:sz w:val="24"/>
        </w:rPr>
        <w:t>JAMES-H. born 01JAN1890</w:t>
      </w:r>
      <w:r w:rsidR="00357C38">
        <w:rPr>
          <w:sz w:val="24"/>
        </w:rPr>
        <w:t xml:space="preserve"> </w:t>
      </w:r>
      <w:r w:rsidR="001555AF">
        <w:rPr>
          <w:sz w:val="24"/>
        </w:rPr>
        <w:t xml:space="preserve">Wharton </w:t>
      </w:r>
      <w:r w:rsidR="00357C38">
        <w:rPr>
          <w:sz w:val="24"/>
        </w:rPr>
        <w:t>Morris New Jersey</w:t>
      </w:r>
      <w:r>
        <w:rPr>
          <w:sz w:val="24"/>
        </w:rPr>
        <w:t xml:space="preserve">, </w:t>
      </w:r>
      <w:r w:rsidR="00637B18">
        <w:rPr>
          <w:sz w:val="24"/>
        </w:rPr>
        <w:t>at 1895 New Jersey State Census living at home, a</w:t>
      </w:r>
      <w:r w:rsidR="00357C38">
        <w:rPr>
          <w:sz w:val="24"/>
        </w:rPr>
        <w:t xml:space="preserve">t 1905 New Jersey State Census JAMES-N </w:t>
      </w:r>
      <w:r w:rsidR="00CE4C80">
        <w:rPr>
          <w:sz w:val="24"/>
        </w:rPr>
        <w:tab/>
      </w:r>
      <w:r w:rsidR="00357C38">
        <w:rPr>
          <w:sz w:val="24"/>
        </w:rPr>
        <w:t xml:space="preserve">age 15 </w:t>
      </w:r>
      <w:r w:rsidR="00637B18">
        <w:rPr>
          <w:sz w:val="24"/>
        </w:rPr>
        <w:t xml:space="preserve">at school and </w:t>
      </w:r>
      <w:r w:rsidR="00357C38">
        <w:rPr>
          <w:sz w:val="24"/>
        </w:rPr>
        <w:t>living at home</w:t>
      </w:r>
      <w:r w:rsidR="00637B18">
        <w:rPr>
          <w:sz w:val="24"/>
        </w:rPr>
        <w:t xml:space="preserve">, </w:t>
      </w:r>
      <w:r w:rsidR="00CB3295">
        <w:rPr>
          <w:sz w:val="24"/>
        </w:rPr>
        <w:t xml:space="preserve">at 1910 census bank clerk age 20 living at home, </w:t>
      </w:r>
      <w:r w:rsidR="005A2319">
        <w:rPr>
          <w:sz w:val="24"/>
        </w:rPr>
        <w:t xml:space="preserve">at 1930 census age 40 living with wife and two daughters (no </w:t>
      </w:r>
      <w:r w:rsidR="00CE4C80">
        <w:rPr>
          <w:sz w:val="24"/>
        </w:rPr>
        <w:tab/>
      </w:r>
      <w:r w:rsidR="005A2319">
        <w:rPr>
          <w:sz w:val="24"/>
        </w:rPr>
        <w:t>father</w:t>
      </w:r>
      <w:r w:rsidR="00ED4FF2">
        <w:rPr>
          <w:sz w:val="24"/>
        </w:rPr>
        <w:t>)</w:t>
      </w:r>
      <w:r w:rsidR="005A2319">
        <w:rPr>
          <w:sz w:val="24"/>
        </w:rPr>
        <w:t xml:space="preserve"> Wharton Morris New Jersey, at 1940 census age 50 living with father,</w:t>
      </w:r>
      <w:r w:rsidR="00F27341">
        <w:rPr>
          <w:sz w:val="24"/>
        </w:rPr>
        <w:t xml:space="preserve"> at 1950 census </w:t>
      </w:r>
      <w:r w:rsidR="00E4629B">
        <w:rPr>
          <w:sz w:val="24"/>
        </w:rPr>
        <w:t xml:space="preserve">age 60 </w:t>
      </w:r>
      <w:r w:rsidR="0099386E">
        <w:rPr>
          <w:sz w:val="24"/>
        </w:rPr>
        <w:t xml:space="preserve">widower </w:t>
      </w:r>
      <w:r w:rsidR="00E4629B">
        <w:rPr>
          <w:sz w:val="24"/>
        </w:rPr>
        <w:t xml:space="preserve">living Park Street Wharton Morris </w:t>
      </w:r>
      <w:r w:rsidR="00541F50">
        <w:rPr>
          <w:sz w:val="24"/>
        </w:rPr>
        <w:tab/>
      </w:r>
      <w:r w:rsidR="00E4629B">
        <w:rPr>
          <w:sz w:val="24"/>
        </w:rPr>
        <w:t>New Jersey</w:t>
      </w:r>
      <w:r w:rsidR="00E74863">
        <w:rPr>
          <w:sz w:val="24"/>
        </w:rPr>
        <w:t xml:space="preserve"> </w:t>
      </w:r>
      <w:r w:rsidR="00EB5E89">
        <w:rPr>
          <w:sz w:val="24"/>
        </w:rPr>
        <w:t xml:space="preserve">with </w:t>
      </w:r>
      <w:r w:rsidR="0099386E">
        <w:rPr>
          <w:sz w:val="24"/>
        </w:rPr>
        <w:t>daughter ELAINE</w:t>
      </w:r>
      <w:r w:rsidR="00E74863">
        <w:rPr>
          <w:sz w:val="24"/>
        </w:rPr>
        <w:t xml:space="preserve">, </w:t>
      </w:r>
      <w:r>
        <w:rPr>
          <w:sz w:val="24"/>
        </w:rPr>
        <w:t>lived Lake Hopatcong (or Wharton</w:t>
      </w:r>
      <w:r w:rsidR="00ED4FF2">
        <w:rPr>
          <w:sz w:val="24"/>
        </w:rPr>
        <w:t>)</w:t>
      </w:r>
      <w:r>
        <w:rPr>
          <w:sz w:val="24"/>
        </w:rPr>
        <w:t xml:space="preserve"> Morris County New Jersey 07885,</w:t>
      </w:r>
      <w:r w:rsidR="005A2319">
        <w:rPr>
          <w:sz w:val="24"/>
        </w:rPr>
        <w:t xml:space="preserve"> </w:t>
      </w:r>
      <w:r>
        <w:rPr>
          <w:sz w:val="24"/>
        </w:rPr>
        <w:t xml:space="preserve">social security number 142-20-3869 </w:t>
      </w:r>
      <w:r w:rsidR="00541F50">
        <w:rPr>
          <w:sz w:val="24"/>
        </w:rPr>
        <w:tab/>
      </w:r>
      <w:r>
        <w:rPr>
          <w:sz w:val="24"/>
        </w:rPr>
        <w:t>issued New Jersey before 1951, died 15JAN1969 New Jersey</w:t>
      </w:r>
      <w:r w:rsidRPr="004215DF">
        <w:rPr>
          <w:sz w:val="24"/>
        </w:rPr>
        <w:t xml:space="preserve"> </w:t>
      </w:r>
      <w:r>
        <w:rPr>
          <w:sz w:val="24"/>
        </w:rPr>
        <w:t>killed in car crash had two daughter but no male issue</w:t>
      </w:r>
      <w:r w:rsidR="00CE4C80" w:rsidRPr="00CE4C80">
        <w:t xml:space="preserve"> </w:t>
      </w:r>
      <w:r w:rsidR="00541F50">
        <w:tab/>
      </w:r>
      <w:hyperlink r:id="rId1827" w:history="1">
        <w:r w:rsidR="00541F50" w:rsidRPr="0019572C">
          <w:rPr>
            <w:rStyle w:val="Hyperlink"/>
            <w:sz w:val="24"/>
          </w:rPr>
          <w:t>http://freepages.genealogy.rootsweb.com</w:t>
        </w:r>
      </w:hyperlink>
      <w:r w:rsidR="00CE4C80">
        <w:rPr>
          <w:sz w:val="24"/>
        </w:rPr>
        <w:t xml:space="preserve"> </w:t>
      </w:r>
    </w:p>
    <w:p w14:paraId="4745929C" w14:textId="2DBD1DA7" w:rsidR="005A2319" w:rsidRDefault="00B05754">
      <w:pPr>
        <w:ind w:right="-1050"/>
        <w:rPr>
          <w:sz w:val="24"/>
        </w:rPr>
      </w:pPr>
      <w:r>
        <w:rPr>
          <w:sz w:val="24"/>
        </w:rPr>
        <w:t xml:space="preserve">x FLORENCE born 1895 approx. New Jersey, at 1930 census age 35 living with husband and two daughters, at 1940 census age 45 living with husband </w:t>
      </w:r>
      <w:r>
        <w:rPr>
          <w:sz w:val="24"/>
        </w:rPr>
        <w:tab/>
        <w:t>and father-in-law</w:t>
      </w:r>
      <w:r w:rsidR="00010743">
        <w:rPr>
          <w:sz w:val="24"/>
        </w:rPr>
        <w:t>, died before 1950</w:t>
      </w:r>
    </w:p>
    <w:p w14:paraId="53164F3A" w14:textId="77777777" w:rsidR="00B05754" w:rsidRDefault="00B05754">
      <w:pPr>
        <w:ind w:right="-1050"/>
        <w:rPr>
          <w:sz w:val="24"/>
        </w:rPr>
      </w:pPr>
    </w:p>
    <w:p w14:paraId="19EA34C5" w14:textId="77777777" w:rsidR="005A2319" w:rsidRDefault="005A2319">
      <w:pPr>
        <w:ind w:right="-1050"/>
        <w:rPr>
          <w:sz w:val="24"/>
        </w:rPr>
      </w:pPr>
      <w:r>
        <w:rPr>
          <w:sz w:val="24"/>
        </w:rPr>
        <w:t>DORIS-J born 1921 approx. New Jersey, at 1930 census age 9 living at home, at 1940 census age 19 living at home</w:t>
      </w:r>
    </w:p>
    <w:p w14:paraId="48F73518" w14:textId="6D05B8DB" w:rsidR="005A2319" w:rsidRDefault="005A2319">
      <w:pPr>
        <w:ind w:right="-1050"/>
        <w:rPr>
          <w:sz w:val="24"/>
        </w:rPr>
      </w:pPr>
      <w:r>
        <w:rPr>
          <w:sz w:val="24"/>
        </w:rPr>
        <w:t>ELAINE-M</w:t>
      </w:r>
      <w:r w:rsidRPr="005A2319">
        <w:rPr>
          <w:sz w:val="24"/>
        </w:rPr>
        <w:t xml:space="preserve"> </w:t>
      </w:r>
      <w:r>
        <w:rPr>
          <w:sz w:val="24"/>
        </w:rPr>
        <w:t xml:space="preserve">born 1921 </w:t>
      </w:r>
    </w:p>
    <w:p w14:paraId="4EBCB727" w14:textId="77777777" w:rsidR="005A2319" w:rsidRDefault="005A2319">
      <w:pPr>
        <w:ind w:right="-1050"/>
        <w:rPr>
          <w:b/>
          <w:sz w:val="24"/>
          <w:u w:val="single"/>
        </w:rPr>
      </w:pPr>
    </w:p>
    <w:p w14:paraId="38CB406A" w14:textId="5ABA9409" w:rsidR="000D6C32" w:rsidRDefault="000D6C32">
      <w:pPr>
        <w:pageBreakBefore/>
        <w:ind w:right="-1050"/>
        <w:jc w:val="center"/>
        <w:rPr>
          <w:b/>
          <w:sz w:val="24"/>
        </w:rPr>
      </w:pPr>
      <w:r>
        <w:rPr>
          <w:b/>
          <w:sz w:val="24"/>
          <w:u w:val="single"/>
        </w:rPr>
        <w:t>UNCONNECTED FAMILY 66 (ST BLAZEY/USA</w:t>
      </w:r>
      <w:r w:rsidR="00ED4FF2">
        <w:rPr>
          <w:b/>
          <w:sz w:val="24"/>
          <w:u w:val="single"/>
        </w:rPr>
        <w:t>)</w:t>
      </w:r>
    </w:p>
    <w:p w14:paraId="6872F5E7" w14:textId="77777777" w:rsidR="000D6C32" w:rsidRDefault="000D6C32">
      <w:pPr>
        <w:ind w:right="-1050"/>
        <w:rPr>
          <w:sz w:val="24"/>
        </w:rPr>
      </w:pPr>
      <w:r>
        <w:rPr>
          <w:b/>
          <w:sz w:val="24"/>
        </w:rPr>
        <w:t>part C</w:t>
      </w:r>
    </w:p>
    <w:p w14:paraId="1D507F21" w14:textId="77777777" w:rsidR="000D6C32" w:rsidRDefault="000D6C32">
      <w:pPr>
        <w:ind w:right="-1050"/>
        <w:rPr>
          <w:sz w:val="24"/>
        </w:rPr>
      </w:pPr>
    </w:p>
    <w:p w14:paraId="3429D128" w14:textId="77777777" w:rsidR="000D6C32" w:rsidRDefault="000D6C32">
      <w:pPr>
        <w:ind w:right="-1050"/>
        <w:rPr>
          <w:sz w:val="24"/>
        </w:rPr>
      </w:pPr>
    </w:p>
    <w:p w14:paraId="4349BFE7" w14:textId="77777777" w:rsidR="000D6C32" w:rsidRDefault="000D6C32">
      <w:pPr>
        <w:ind w:right="-1050"/>
        <w:rPr>
          <w:sz w:val="24"/>
        </w:rPr>
      </w:pPr>
    </w:p>
    <w:p w14:paraId="7F53C89F" w14:textId="77777777" w:rsidR="000D6C32" w:rsidRDefault="000D6C32">
      <w:pPr>
        <w:ind w:right="-1050"/>
        <w:rPr>
          <w:sz w:val="24"/>
        </w:rPr>
      </w:pPr>
      <w:r>
        <w:rPr>
          <w:sz w:val="24"/>
        </w:rPr>
        <w:tab/>
      </w:r>
      <w:r>
        <w:rPr>
          <w:sz w:val="24"/>
        </w:rPr>
        <w:tab/>
        <w:t>|</w:t>
      </w:r>
    </w:p>
    <w:p w14:paraId="4C447572" w14:textId="01A0E86D" w:rsidR="000D6C32" w:rsidRDefault="000D6C32">
      <w:pPr>
        <w:ind w:right="-1050"/>
        <w:rPr>
          <w:sz w:val="24"/>
        </w:rPr>
      </w:pPr>
      <w:r>
        <w:rPr>
          <w:sz w:val="24"/>
        </w:rPr>
        <w:t>____________|____________________________________________________________________________________</w:t>
      </w:r>
    </w:p>
    <w:p w14:paraId="795A6FA7" w14:textId="29866E82" w:rsidR="000D6C32" w:rsidRDefault="000D6C32">
      <w:pPr>
        <w:ind w:right="-1050"/>
        <w:rPr>
          <w:sz w:val="24"/>
        </w:rPr>
      </w:pPr>
      <w:r>
        <w:rPr>
          <w:sz w:val="24"/>
        </w:rPr>
        <w:t>WILLIAM-</w:t>
      </w:r>
      <w:r w:rsidR="002A5C59">
        <w:rPr>
          <w:sz w:val="24"/>
        </w:rPr>
        <w:tab/>
      </w:r>
      <w:r>
        <w:rPr>
          <w:sz w:val="24"/>
        </w:rPr>
        <w:tab/>
      </w:r>
      <w:r w:rsidR="002A5C59">
        <w:rPr>
          <w:sz w:val="24"/>
        </w:rPr>
        <w:tab/>
      </w:r>
      <w:r>
        <w:rPr>
          <w:sz w:val="24"/>
        </w:rPr>
        <w:t>DOROTHY-</w:t>
      </w:r>
      <w:r>
        <w:rPr>
          <w:sz w:val="24"/>
        </w:rPr>
        <w:tab/>
      </w:r>
      <w:r>
        <w:rPr>
          <w:sz w:val="24"/>
        </w:rPr>
        <w:tab/>
        <w:t>ELSIE-FLORENCE-</w:t>
      </w:r>
      <w:r>
        <w:rPr>
          <w:sz w:val="24"/>
        </w:rPr>
        <w:tab/>
      </w:r>
      <w:r w:rsidR="002A5C59">
        <w:rPr>
          <w:sz w:val="24"/>
        </w:rPr>
        <w:tab/>
      </w:r>
      <w:r>
        <w:rPr>
          <w:sz w:val="24"/>
        </w:rPr>
        <w:t>RONALD-</w:t>
      </w:r>
      <w:r>
        <w:rPr>
          <w:sz w:val="24"/>
        </w:rPr>
        <w:tab/>
      </w:r>
      <w:r>
        <w:rPr>
          <w:sz w:val="24"/>
        </w:rPr>
        <w:tab/>
        <w:t>MARGARET-</w:t>
      </w:r>
      <w:r w:rsidR="002A5C59">
        <w:rPr>
          <w:sz w:val="24"/>
        </w:rPr>
        <w:tab/>
      </w:r>
    </w:p>
    <w:p w14:paraId="51B70BA8" w14:textId="5AFAD657" w:rsidR="002A5C59" w:rsidRPr="002A5C59" w:rsidRDefault="002A5C59">
      <w:pPr>
        <w:ind w:right="-1050"/>
        <w:rPr>
          <w:sz w:val="24"/>
          <w:lang w:val="sv-SE"/>
        </w:rPr>
      </w:pPr>
      <w:r w:rsidRPr="002A5C59">
        <w:rPr>
          <w:sz w:val="24"/>
          <w:lang w:val="sv-SE"/>
        </w:rPr>
        <w:t>GORDON</w:t>
      </w:r>
      <w:r w:rsidRPr="002A5C59">
        <w:rPr>
          <w:sz w:val="24"/>
          <w:lang w:val="sv-SE"/>
        </w:rPr>
        <w:tab/>
      </w:r>
      <w:r>
        <w:rPr>
          <w:sz w:val="24"/>
          <w:lang w:val="sv-SE"/>
        </w:rPr>
        <w:tab/>
      </w:r>
      <w:r>
        <w:rPr>
          <w:sz w:val="24"/>
          <w:lang w:val="sv-SE"/>
        </w:rPr>
        <w:tab/>
      </w:r>
      <w:r w:rsidRPr="002A5C59">
        <w:rPr>
          <w:sz w:val="24"/>
          <w:lang w:val="sv-SE"/>
        </w:rPr>
        <w:t>PEARL</w:t>
      </w:r>
      <w:r w:rsidRPr="002A5C59">
        <w:rPr>
          <w:sz w:val="24"/>
          <w:lang w:val="sv-SE"/>
        </w:rPr>
        <w:tab/>
      </w:r>
      <w:r w:rsidRPr="002A5C59">
        <w:rPr>
          <w:sz w:val="24"/>
          <w:lang w:val="sv-SE"/>
        </w:rPr>
        <w:tab/>
        <w:t>LYNNETTA</w:t>
      </w:r>
      <w:r w:rsidRPr="002A5C59">
        <w:rPr>
          <w:sz w:val="24"/>
          <w:lang w:val="sv-SE"/>
        </w:rPr>
        <w:tab/>
      </w:r>
      <w:r w:rsidRPr="002A5C59">
        <w:rPr>
          <w:sz w:val="24"/>
          <w:lang w:val="sv-SE"/>
        </w:rPr>
        <w:tab/>
      </w:r>
      <w:r w:rsidRPr="002A5C59">
        <w:rPr>
          <w:sz w:val="24"/>
          <w:lang w:val="sv-SE"/>
        </w:rPr>
        <w:tab/>
        <w:t>TREVOR</w:t>
      </w:r>
      <w:r w:rsidRPr="002A5C59">
        <w:rPr>
          <w:sz w:val="24"/>
          <w:lang w:val="sv-SE"/>
        </w:rPr>
        <w:tab/>
      </w:r>
      <w:r w:rsidRPr="002A5C59">
        <w:rPr>
          <w:sz w:val="24"/>
          <w:lang w:val="sv-SE"/>
        </w:rPr>
        <w:tab/>
        <w:t>KATHLEEN</w:t>
      </w:r>
    </w:p>
    <w:p w14:paraId="1D7A4052" w14:textId="0C2BD166" w:rsidR="000D6C32" w:rsidRPr="002D7298" w:rsidRDefault="000D6C32">
      <w:pPr>
        <w:ind w:right="-1050"/>
        <w:rPr>
          <w:sz w:val="24"/>
          <w:lang w:val="sv-SE"/>
        </w:rPr>
      </w:pPr>
      <w:r w:rsidRPr="002D7298">
        <w:rPr>
          <w:sz w:val="24"/>
          <w:lang w:val="sv-SE"/>
        </w:rPr>
        <w:t>1893</w:t>
      </w:r>
      <w:r w:rsidRPr="002D7298">
        <w:rPr>
          <w:sz w:val="24"/>
          <w:lang w:val="sv-SE"/>
        </w:rPr>
        <w:tab/>
      </w:r>
      <w:r w:rsidR="002A5C59" w:rsidRPr="002D7298">
        <w:rPr>
          <w:sz w:val="24"/>
          <w:lang w:val="sv-SE"/>
        </w:rPr>
        <w:tab/>
      </w:r>
      <w:r w:rsidR="002A5C59" w:rsidRPr="002D7298">
        <w:rPr>
          <w:sz w:val="24"/>
          <w:lang w:val="sv-SE"/>
        </w:rPr>
        <w:tab/>
      </w:r>
      <w:r w:rsidRPr="002D7298">
        <w:rPr>
          <w:sz w:val="24"/>
          <w:lang w:val="sv-SE"/>
        </w:rPr>
        <w:tab/>
        <w:t>1895</w:t>
      </w:r>
      <w:r w:rsidRPr="002D7298">
        <w:rPr>
          <w:sz w:val="24"/>
          <w:lang w:val="sv-SE"/>
        </w:rPr>
        <w:tab/>
      </w:r>
      <w:r w:rsidRPr="002D7298">
        <w:rPr>
          <w:sz w:val="24"/>
          <w:lang w:val="sv-SE"/>
        </w:rPr>
        <w:tab/>
      </w:r>
      <w:r w:rsidRPr="002D7298">
        <w:rPr>
          <w:sz w:val="24"/>
          <w:lang w:val="sv-SE"/>
        </w:rPr>
        <w:tab/>
        <w:t>1897</w:t>
      </w:r>
      <w:r w:rsidRPr="002D7298">
        <w:rPr>
          <w:sz w:val="24"/>
          <w:lang w:val="sv-SE"/>
        </w:rPr>
        <w:tab/>
      </w:r>
      <w:r w:rsidRPr="002D7298">
        <w:rPr>
          <w:sz w:val="24"/>
          <w:lang w:val="sv-SE"/>
        </w:rPr>
        <w:tab/>
      </w:r>
      <w:r w:rsidRPr="002D7298">
        <w:rPr>
          <w:sz w:val="24"/>
          <w:lang w:val="sv-SE"/>
        </w:rPr>
        <w:tab/>
      </w:r>
      <w:r w:rsidRPr="002D7298">
        <w:rPr>
          <w:sz w:val="24"/>
          <w:lang w:val="sv-SE"/>
        </w:rPr>
        <w:tab/>
        <w:t>1900</w:t>
      </w:r>
      <w:r w:rsidRPr="002D7298">
        <w:rPr>
          <w:sz w:val="24"/>
          <w:lang w:val="sv-SE"/>
        </w:rPr>
        <w:tab/>
      </w:r>
      <w:r w:rsidRPr="002D7298">
        <w:rPr>
          <w:sz w:val="24"/>
          <w:lang w:val="sv-SE"/>
        </w:rPr>
        <w:tab/>
      </w:r>
      <w:r w:rsidRPr="002D7298">
        <w:rPr>
          <w:sz w:val="24"/>
          <w:lang w:val="sv-SE"/>
        </w:rPr>
        <w:tab/>
        <w:t>1904</w:t>
      </w:r>
    </w:p>
    <w:p w14:paraId="76025DEE" w14:textId="047EEC9B" w:rsidR="000D6C32" w:rsidRDefault="000D6C32">
      <w:pPr>
        <w:ind w:right="-1050"/>
        <w:rPr>
          <w:sz w:val="24"/>
        </w:rPr>
      </w:pPr>
      <w:r>
        <w:rPr>
          <w:sz w:val="24"/>
        </w:rPr>
        <w:t>m1 Hilda/Hylda Lacey</w:t>
      </w:r>
      <w:r>
        <w:rPr>
          <w:sz w:val="24"/>
        </w:rPr>
        <w:tab/>
      </w:r>
      <w:r>
        <w:rPr>
          <w:sz w:val="24"/>
        </w:rPr>
        <w:tab/>
      </w:r>
      <w:r>
        <w:rPr>
          <w:sz w:val="24"/>
        </w:rPr>
        <w:tab/>
      </w:r>
      <w:r>
        <w:rPr>
          <w:sz w:val="24"/>
        </w:rPr>
        <w:tab/>
      </w:r>
      <w:r>
        <w:rPr>
          <w:sz w:val="24"/>
        </w:rPr>
        <w:tab/>
      </w:r>
      <w:r w:rsidR="00B80CCC">
        <w:rPr>
          <w:sz w:val="24"/>
        </w:rPr>
        <w:tab/>
      </w:r>
      <w:r w:rsidR="00B80CCC">
        <w:rPr>
          <w:sz w:val="24"/>
        </w:rPr>
        <w:tab/>
      </w:r>
      <w:r>
        <w:rPr>
          <w:sz w:val="24"/>
        </w:rPr>
        <w:tab/>
        <w:t>m Emily Surrell</w:t>
      </w:r>
    </w:p>
    <w:p w14:paraId="53DA72FD" w14:textId="77777777" w:rsidR="000D6C32" w:rsidRDefault="000D6C32">
      <w:pPr>
        <w:ind w:right="-1050"/>
        <w:rPr>
          <w:sz w:val="24"/>
        </w:rPr>
      </w:pPr>
      <w:r>
        <w:rPr>
          <w:sz w:val="24"/>
        </w:rPr>
        <w:t>m2 May Florence Parker</w:t>
      </w:r>
    </w:p>
    <w:p w14:paraId="7E7A33BD" w14:textId="77777777" w:rsidR="000D6C32" w:rsidRDefault="000D6C32">
      <w:pPr>
        <w:ind w:right="-1050"/>
        <w:rPr>
          <w:sz w:val="24"/>
        </w:rPr>
      </w:pPr>
      <w:r>
        <w:rPr>
          <w:sz w:val="24"/>
        </w:rPr>
        <w:t>|</w:t>
      </w:r>
    </w:p>
    <w:p w14:paraId="311FE614" w14:textId="77777777" w:rsidR="000D6C32" w:rsidRDefault="000D6C32">
      <w:pPr>
        <w:ind w:right="-1050"/>
        <w:rPr>
          <w:sz w:val="24"/>
        </w:rPr>
      </w:pPr>
      <w:r>
        <w:rPr>
          <w:sz w:val="24"/>
        </w:rPr>
        <w:t>|__________________</w:t>
      </w:r>
    </w:p>
    <w:p w14:paraId="2FCA5007" w14:textId="77777777" w:rsidR="000D6C32" w:rsidRDefault="000D6C32">
      <w:pPr>
        <w:ind w:right="-1050"/>
        <w:rPr>
          <w:sz w:val="24"/>
        </w:rPr>
      </w:pPr>
      <w:r>
        <w:rPr>
          <w:sz w:val="24"/>
        </w:rPr>
        <w:t>WILLIAM-GORDON</w:t>
      </w:r>
    </w:p>
    <w:p w14:paraId="7F6CF04F" w14:textId="77777777" w:rsidR="000D6C32" w:rsidRDefault="000D6C32">
      <w:pPr>
        <w:ind w:right="-1050"/>
        <w:rPr>
          <w:sz w:val="24"/>
        </w:rPr>
      </w:pPr>
      <w:r>
        <w:rPr>
          <w:sz w:val="24"/>
        </w:rPr>
        <w:t>1923</w:t>
      </w:r>
    </w:p>
    <w:p w14:paraId="114C09C1" w14:textId="77777777" w:rsidR="000D6C32" w:rsidRDefault="000D6C32">
      <w:pPr>
        <w:ind w:right="-1050"/>
        <w:rPr>
          <w:sz w:val="24"/>
        </w:rPr>
      </w:pPr>
      <w:r>
        <w:rPr>
          <w:sz w:val="24"/>
        </w:rPr>
        <w:t>m Doris Nickells</w:t>
      </w:r>
    </w:p>
    <w:p w14:paraId="2D1ED8C0" w14:textId="77777777" w:rsidR="000D6C32" w:rsidRDefault="000D6C32">
      <w:pPr>
        <w:ind w:right="-1050"/>
        <w:rPr>
          <w:sz w:val="24"/>
        </w:rPr>
      </w:pPr>
    </w:p>
    <w:p w14:paraId="136E1AF7" w14:textId="77777777" w:rsidR="000D6C32" w:rsidRDefault="000D6C32">
      <w:pPr>
        <w:ind w:right="-1050"/>
        <w:rPr>
          <w:sz w:val="24"/>
        </w:rPr>
      </w:pPr>
      <w:r>
        <w:rPr>
          <w:sz w:val="24"/>
        </w:rPr>
        <w:t>|</w:t>
      </w:r>
    </w:p>
    <w:p w14:paraId="020D27B6" w14:textId="77777777" w:rsidR="000D6C32" w:rsidRDefault="000D6C32">
      <w:pPr>
        <w:ind w:right="-1050"/>
        <w:rPr>
          <w:sz w:val="24"/>
        </w:rPr>
      </w:pPr>
      <w:r>
        <w:rPr>
          <w:sz w:val="24"/>
        </w:rPr>
        <w:t>|_____</w:t>
      </w:r>
    </w:p>
    <w:p w14:paraId="4DB92A83" w14:textId="77777777" w:rsidR="000D6C32" w:rsidRDefault="000D6C32">
      <w:pPr>
        <w:ind w:right="-1050"/>
        <w:rPr>
          <w:sz w:val="24"/>
        </w:rPr>
      </w:pPr>
      <w:r>
        <w:rPr>
          <w:sz w:val="24"/>
        </w:rPr>
        <w:t>ANNE</w:t>
      </w:r>
    </w:p>
    <w:p w14:paraId="53A0C2AD" w14:textId="77777777" w:rsidR="000D6C32" w:rsidRDefault="000D6C32">
      <w:pPr>
        <w:ind w:right="-1050"/>
        <w:rPr>
          <w:sz w:val="24"/>
        </w:rPr>
      </w:pPr>
      <w:r>
        <w:rPr>
          <w:sz w:val="24"/>
        </w:rPr>
        <w:t>1951</w:t>
      </w:r>
    </w:p>
    <w:p w14:paraId="59594495" w14:textId="77777777" w:rsidR="000D6C32" w:rsidRDefault="000D6C32">
      <w:pPr>
        <w:ind w:left="720" w:right="-1050" w:firstLine="720"/>
        <w:rPr>
          <w:sz w:val="24"/>
        </w:rPr>
      </w:pPr>
    </w:p>
    <w:p w14:paraId="50A8EAE2" w14:textId="734B764E"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C</w:t>
      </w:r>
    </w:p>
    <w:p w14:paraId="0C054996" w14:textId="25D71486" w:rsidR="007A34E2" w:rsidRDefault="000D6C32" w:rsidP="007A34E2">
      <w:pPr>
        <w:ind w:right="-1050"/>
        <w:rPr>
          <w:sz w:val="24"/>
        </w:rPr>
      </w:pPr>
      <w:r>
        <w:rPr>
          <w:sz w:val="24"/>
        </w:rPr>
        <w:t xml:space="preserve">WILLIAM-GORDON born 09SEP1892 Falmouth, butcher before entering the navy, ‘Royal Navy register of seaman’s services’ (see document ADM </w:t>
      </w:r>
      <w:r>
        <w:rPr>
          <w:sz w:val="24"/>
        </w:rPr>
        <w:tab/>
        <w:t xml:space="preserve">188/884 </w:t>
      </w:r>
      <w:hyperlink r:id="rId1828" w:history="1">
        <w:r>
          <w:rPr>
            <w:rStyle w:val="Hyperlink"/>
            <w:sz w:val="24"/>
          </w:rPr>
          <w:t>www.nationalarchives.gov.uk</w:t>
        </w:r>
      </w:hyperlink>
      <w:r w:rsidR="00ED4FF2">
        <w:rPr>
          <w:sz w:val="24"/>
        </w:rPr>
        <w:t>)</w:t>
      </w:r>
      <w:r>
        <w:rPr>
          <w:sz w:val="24"/>
        </w:rPr>
        <w:t xml:space="preserve"> shows joined Royal Navy 19SEP1910 a butcher age 18 height 5 feet 3 inches chest 34 and a half inches hair </w:t>
      </w:r>
      <w:r>
        <w:rPr>
          <w:sz w:val="24"/>
        </w:rPr>
        <w:tab/>
        <w:t xml:space="preserve">light eyes blue complexion fair scar and side of chin service number K8916 based at Devonport 12 year engagement, served in ship Vivid I </w:t>
      </w:r>
      <w:r>
        <w:rPr>
          <w:sz w:val="24"/>
        </w:rPr>
        <w:tab/>
        <w:t xml:space="preserve">19SEP1910 to 26JAN1911, Vanguard 27JAN1911 to 27MAR1912, Vivid II 28MAR1912 to 12AUG1912, Blake 13AUG1912 to 23JAN1914, </w:t>
      </w:r>
      <w:r>
        <w:rPr>
          <w:sz w:val="24"/>
        </w:rPr>
        <w:tab/>
        <w:t xml:space="preserve">became Petty Officer 14JAN1914, Vivid II 30JUL1914 to 27OCT1915, Colossus 28OCT1915 to 28AUG1918, Vivid II 29AUG1918 to </w:t>
      </w:r>
      <w:r>
        <w:rPr>
          <w:sz w:val="24"/>
        </w:rPr>
        <w:tab/>
        <w:t xml:space="preserve">11MAY1919, Vivid I 12MAY1919 to 30JUN1919, Vivid III 01JUL1919 to 13APR1920 and joined Lucia 14APR1920, in document </w:t>
      </w:r>
      <w:r>
        <w:rPr>
          <w:sz w:val="24"/>
        </w:rPr>
        <w:tab/>
        <w:t xml:space="preserve">ADM188/1089 reference 119 </w:t>
      </w:r>
      <w:hyperlink r:id="rId1829" w:history="1">
        <w:r>
          <w:rPr>
            <w:rStyle w:val="Hyperlink"/>
            <w:sz w:val="24"/>
          </w:rPr>
          <w:t>www.nationalarchives.gov.uk</w:t>
        </w:r>
      </w:hyperlink>
      <w:r>
        <w:rPr>
          <w:sz w:val="24"/>
        </w:rPr>
        <w:t xml:space="preserve"> continues his record as Regulating Petty Officer with height now 5 feet 4 inches and </w:t>
      </w:r>
      <w:r>
        <w:rPr>
          <w:sz w:val="24"/>
        </w:rPr>
        <w:tab/>
        <w:t xml:space="preserve">chest 43 inches hair light brown eyes hazel and fresh complexion served as petty officer on ships Lucia ??APR1920 to 07OCT1920 </w:t>
      </w:r>
      <w:r w:rsidR="009874F4">
        <w:rPr>
          <w:sz w:val="24"/>
        </w:rPr>
        <w:t xml:space="preserve">&gt; </w:t>
      </w:r>
      <w:r>
        <w:rPr>
          <w:sz w:val="24"/>
        </w:rPr>
        <w:t xml:space="preserve">Vivid </w:t>
      </w:r>
      <w:r>
        <w:rPr>
          <w:sz w:val="24"/>
        </w:rPr>
        <w:tab/>
        <w:t xml:space="preserve">08OCT1920 to 13OCT1920 </w:t>
      </w:r>
      <w:r w:rsidR="009874F4">
        <w:rPr>
          <w:sz w:val="24"/>
        </w:rPr>
        <w:t xml:space="preserve">&gt; </w:t>
      </w:r>
      <w:r>
        <w:rPr>
          <w:sz w:val="24"/>
        </w:rPr>
        <w:t xml:space="preserve">Revenge 14OCT1920 to 05SEP1923 </w:t>
      </w:r>
      <w:r w:rsidR="009874F4">
        <w:rPr>
          <w:sz w:val="24"/>
        </w:rPr>
        <w:t xml:space="preserve">&gt; </w:t>
      </w:r>
      <w:r>
        <w:rPr>
          <w:sz w:val="24"/>
        </w:rPr>
        <w:t xml:space="preserve">Impregnable 06SEP1923 to 26FEB1926 </w:t>
      </w:r>
      <w:r w:rsidR="009874F4">
        <w:rPr>
          <w:sz w:val="24"/>
        </w:rPr>
        <w:t xml:space="preserve">&gt; </w:t>
      </w:r>
      <w:r>
        <w:rPr>
          <w:sz w:val="24"/>
        </w:rPr>
        <w:t xml:space="preserve">Vivid 27FEB1926 to 01NOV1926 </w:t>
      </w:r>
      <w:r>
        <w:rPr>
          <w:sz w:val="24"/>
        </w:rPr>
        <w:tab/>
      </w:r>
      <w:r w:rsidR="009874F4">
        <w:rPr>
          <w:sz w:val="24"/>
        </w:rPr>
        <w:t xml:space="preserve">&gt; </w:t>
      </w:r>
      <w:r>
        <w:rPr>
          <w:sz w:val="24"/>
        </w:rPr>
        <w:t>Maidstone 02NOV1926 to 24AUG1927 (rank changed 22JUL1927</w:t>
      </w:r>
      <w:r w:rsidR="00ED4FF2">
        <w:rPr>
          <w:sz w:val="24"/>
        </w:rPr>
        <w:t>)</w:t>
      </w:r>
      <w:r>
        <w:rPr>
          <w:sz w:val="24"/>
        </w:rPr>
        <w:t xml:space="preserve"> at new rank (?M.a.a.?</w:t>
      </w:r>
      <w:r w:rsidR="00ED4FF2">
        <w:rPr>
          <w:sz w:val="24"/>
        </w:rPr>
        <w:t>)</w:t>
      </w:r>
      <w:r>
        <w:rPr>
          <w:sz w:val="24"/>
        </w:rPr>
        <w:t xml:space="preserve"> served on ships Vivid 25AUG1927 to 26OCT1927 </w:t>
      </w:r>
      <w:r>
        <w:rPr>
          <w:sz w:val="24"/>
        </w:rPr>
        <w:tab/>
      </w:r>
      <w:r w:rsidR="009874F4">
        <w:rPr>
          <w:sz w:val="24"/>
        </w:rPr>
        <w:t xml:space="preserve">&gt;  </w:t>
      </w:r>
      <w:r>
        <w:rPr>
          <w:sz w:val="24"/>
        </w:rPr>
        <w:t>Victory 27OCT1927 to 29DEC1927 and Resolution 30DEC1927 to ?, at 1911 census stoker 2</w:t>
      </w:r>
      <w:r>
        <w:rPr>
          <w:sz w:val="24"/>
          <w:vertAlign w:val="superscript"/>
        </w:rPr>
        <w:t>nd</w:t>
      </w:r>
      <w:r>
        <w:rPr>
          <w:sz w:val="24"/>
        </w:rPr>
        <w:t xml:space="preserve"> class Royal Navy 416 age 18 born Falmouth </w:t>
      </w:r>
      <w:r>
        <w:rPr>
          <w:sz w:val="24"/>
        </w:rPr>
        <w:tab/>
        <w:t xml:space="preserve">Cornwall living Portland Weymouth, </w:t>
      </w:r>
      <w:r w:rsidR="009874F4">
        <w:rPr>
          <w:sz w:val="24"/>
        </w:rPr>
        <w:t xml:space="preserve">at 1921 census </w:t>
      </w:r>
      <w:r w:rsidR="00A6221E">
        <w:rPr>
          <w:sz w:val="24"/>
        </w:rPr>
        <w:t>(19 June 1921 RG15/10912/18</w:t>
      </w:r>
      <w:r w:rsidR="00ED4FF2">
        <w:rPr>
          <w:sz w:val="24"/>
        </w:rPr>
        <w:t>)</w:t>
      </w:r>
      <w:r w:rsidR="00A6221E">
        <w:rPr>
          <w:sz w:val="24"/>
        </w:rPr>
        <w:t xml:space="preserve"> </w:t>
      </w:r>
      <w:r w:rsidR="009874F4">
        <w:rPr>
          <w:sz w:val="24"/>
        </w:rPr>
        <w:t xml:space="preserve">age 38 </w:t>
      </w:r>
      <w:r w:rsidR="00A6221E">
        <w:rPr>
          <w:sz w:val="24"/>
        </w:rPr>
        <w:t>y</w:t>
      </w:r>
      <w:r w:rsidR="009874F4">
        <w:rPr>
          <w:sz w:val="24"/>
        </w:rPr>
        <w:t>ear</w:t>
      </w:r>
      <w:r w:rsidR="00A6221E">
        <w:rPr>
          <w:sz w:val="24"/>
        </w:rPr>
        <w:t>s</w:t>
      </w:r>
      <w:r w:rsidR="009874F4">
        <w:rPr>
          <w:sz w:val="24"/>
        </w:rPr>
        <w:t xml:space="preserve"> 8 months single Regulating Petty Officer </w:t>
      </w:r>
      <w:r w:rsidR="00A6221E">
        <w:rPr>
          <w:sz w:val="24"/>
        </w:rPr>
        <w:t xml:space="preserve">on </w:t>
      </w:r>
      <w:r w:rsidR="00A6221E">
        <w:rPr>
          <w:sz w:val="24"/>
        </w:rPr>
        <w:tab/>
        <w:t xml:space="preserve">battleship Revenge in </w:t>
      </w:r>
      <w:r w:rsidR="009874F4">
        <w:rPr>
          <w:sz w:val="24"/>
        </w:rPr>
        <w:t>Cawsand Bay Rame Cornwall</w:t>
      </w:r>
      <w:r w:rsidR="00DB229E">
        <w:rPr>
          <w:sz w:val="24"/>
        </w:rPr>
        <w:t xml:space="preserve"> but also recorded </w:t>
      </w:r>
      <w:bookmarkStart w:id="149" w:name="_Hlk93755656"/>
      <w:r w:rsidR="00DB229E">
        <w:rPr>
          <w:sz w:val="24"/>
        </w:rPr>
        <w:t xml:space="preserve">at 1921 census age 27 </w:t>
      </w:r>
      <w:r w:rsidR="00FE251B">
        <w:rPr>
          <w:sz w:val="24"/>
        </w:rPr>
        <w:t>RPPO in Royal Navy as step-son living with remarr</w:t>
      </w:r>
      <w:r w:rsidR="002A5C59">
        <w:rPr>
          <w:sz w:val="24"/>
        </w:rPr>
        <w:t>i</w:t>
      </w:r>
      <w:r w:rsidR="00FE251B">
        <w:rPr>
          <w:sz w:val="24"/>
        </w:rPr>
        <w:t xml:space="preserve">ed </w:t>
      </w:r>
      <w:r w:rsidR="002A5C59">
        <w:rPr>
          <w:sz w:val="24"/>
        </w:rPr>
        <w:tab/>
      </w:r>
      <w:r w:rsidR="00FE251B">
        <w:rPr>
          <w:sz w:val="24"/>
        </w:rPr>
        <w:t>mother</w:t>
      </w:r>
      <w:r w:rsidR="00A6221E">
        <w:rPr>
          <w:sz w:val="24"/>
        </w:rPr>
        <w:t xml:space="preserve">, </w:t>
      </w:r>
      <w:bookmarkEnd w:id="149"/>
      <w:r>
        <w:rPr>
          <w:sz w:val="24"/>
        </w:rPr>
        <w:t>first marriage 03AUG1921 Saint Peter Parish Church Plymouth RPO (Petty Officer</w:t>
      </w:r>
      <w:r w:rsidR="00ED4FF2">
        <w:rPr>
          <w:sz w:val="24"/>
        </w:rPr>
        <w:t>)</w:t>
      </w:r>
      <w:r>
        <w:rPr>
          <w:sz w:val="24"/>
        </w:rPr>
        <w:t xml:space="preserve"> R.N.(Royal Navy</w:t>
      </w:r>
      <w:r w:rsidR="00ED4FF2">
        <w:rPr>
          <w:sz w:val="24"/>
        </w:rPr>
        <w:t>)</w:t>
      </w:r>
      <w:r>
        <w:rPr>
          <w:sz w:val="24"/>
        </w:rPr>
        <w:t xml:space="preserve"> age 28 of 14/41 Neswick Street (see </w:t>
      </w:r>
      <w:r w:rsidR="002A5C59">
        <w:rPr>
          <w:sz w:val="24"/>
        </w:rPr>
        <w:tab/>
      </w:r>
      <w:r>
        <w:rPr>
          <w:sz w:val="24"/>
        </w:rPr>
        <w:t xml:space="preserve">also Silver Wedding notice 03AUG1946 Western Morning News </w:t>
      </w:r>
      <w:hyperlink r:id="rId1830" w:history="1">
        <w:r w:rsidR="00A6221E" w:rsidRPr="00B50C64">
          <w:rPr>
            <w:rStyle w:val="Hyperlink"/>
            <w:sz w:val="24"/>
          </w:rPr>
          <w:t>www.britishnewspaperarchive.co.uk</w:t>
        </w:r>
      </w:hyperlink>
      <w:r w:rsidR="00ED4FF2">
        <w:rPr>
          <w:sz w:val="24"/>
        </w:rPr>
        <w:t>)</w:t>
      </w:r>
      <w:r>
        <w:rPr>
          <w:sz w:val="24"/>
        </w:rPr>
        <w:t xml:space="preserve">, Regulating Petty Officer R.N. at birth of </w:t>
      </w:r>
      <w:r w:rsidR="002A5C59">
        <w:rPr>
          <w:sz w:val="24"/>
        </w:rPr>
        <w:tab/>
      </w:r>
      <w:r>
        <w:rPr>
          <w:sz w:val="24"/>
        </w:rPr>
        <w:t>WILLIAM-GORDON in 1923, 26JUN1930 gave away bride Doris-Ellen Lacey (his wife’s sister</w:t>
      </w:r>
      <w:r w:rsidR="00ED4FF2">
        <w:rPr>
          <w:sz w:val="24"/>
        </w:rPr>
        <w:t>)</w:t>
      </w:r>
      <w:r>
        <w:rPr>
          <w:sz w:val="24"/>
        </w:rPr>
        <w:t xml:space="preserve"> at church of St James-the-less Plymouth </w:t>
      </w:r>
      <w:r w:rsidR="002A5C59">
        <w:rPr>
          <w:sz w:val="24"/>
        </w:rPr>
        <w:tab/>
      </w:r>
      <w:r>
        <w:rPr>
          <w:sz w:val="24"/>
        </w:rPr>
        <w:t xml:space="preserve">(27JUN1930 Western Morning News </w:t>
      </w:r>
      <w:hyperlink r:id="rId1831" w:history="1">
        <w:r>
          <w:rPr>
            <w:rStyle w:val="Hyperlink"/>
            <w:sz w:val="24"/>
          </w:rPr>
          <w:t>www.britishnewspaperarchive.co.uk</w:t>
        </w:r>
      </w:hyperlink>
      <w:r>
        <w:rPr>
          <w:sz w:val="24"/>
        </w:rPr>
        <w:t xml:space="preserve"> </w:t>
      </w:r>
      <w:r w:rsidR="00ED4FF2">
        <w:rPr>
          <w:sz w:val="24"/>
        </w:rPr>
        <w:t>)</w:t>
      </w:r>
      <w:r>
        <w:rPr>
          <w:sz w:val="24"/>
        </w:rPr>
        <w:t xml:space="preserve">, probably G. Tregenza mourner at funeral of Mr. J. Squire in Plymouth </w:t>
      </w:r>
      <w:r w:rsidR="002A5C59">
        <w:rPr>
          <w:sz w:val="24"/>
        </w:rPr>
        <w:tab/>
      </w:r>
      <w:r>
        <w:rPr>
          <w:sz w:val="24"/>
        </w:rPr>
        <w:t>where many mourners were associated with the licensed victualler trade</w:t>
      </w:r>
      <w:r w:rsidR="002A5C59">
        <w:rPr>
          <w:sz w:val="24"/>
        </w:rPr>
        <w:t xml:space="preserve"> </w:t>
      </w:r>
      <w:r>
        <w:rPr>
          <w:sz w:val="24"/>
        </w:rPr>
        <w:t xml:space="preserve">(05DEC1930 Western Morning News </w:t>
      </w:r>
      <w:r w:rsidR="002A5C59">
        <w:rPr>
          <w:sz w:val="24"/>
        </w:rPr>
        <w:tab/>
      </w:r>
      <w:hyperlink r:id="rId1832" w:history="1">
        <w:r w:rsidR="002A5C59" w:rsidRPr="002D10D3">
          <w:rPr>
            <w:rStyle w:val="Hyperlink"/>
            <w:sz w:val="24"/>
          </w:rPr>
          <w:t>www.britishnewspaperarchive.co.uk</w:t>
        </w:r>
      </w:hyperlink>
      <w:r w:rsidR="00ED4FF2">
        <w:rPr>
          <w:sz w:val="24"/>
        </w:rPr>
        <w:t>)</w:t>
      </w:r>
      <w:r>
        <w:rPr>
          <w:sz w:val="24"/>
        </w:rPr>
        <w:t xml:space="preserve">, West Hoe Hotel license transferred to GORDON (25OCT1932 Western Morning News </w:t>
      </w:r>
      <w:r w:rsidR="002A5C59">
        <w:rPr>
          <w:sz w:val="24"/>
        </w:rPr>
        <w:tab/>
      </w:r>
      <w:hyperlink r:id="rId1833" w:history="1">
        <w:r w:rsidR="002A5C59" w:rsidRPr="002D10D3">
          <w:rPr>
            <w:rStyle w:val="Hyperlink"/>
            <w:sz w:val="24"/>
          </w:rPr>
          <w:t>www.britishnewspaperarchive.co.uk</w:t>
        </w:r>
      </w:hyperlink>
      <w:r w:rsidR="00ED4FF2">
        <w:rPr>
          <w:sz w:val="24"/>
        </w:rPr>
        <w:t>)</w:t>
      </w:r>
      <w:r>
        <w:rPr>
          <w:sz w:val="24"/>
        </w:rPr>
        <w:t xml:space="preserve">,  went to mother-in-law’s funeral, Mrs. A. Lacey (14FEB1933 Western Morning News </w:t>
      </w:r>
      <w:r w:rsidR="002A5C59">
        <w:rPr>
          <w:sz w:val="24"/>
        </w:rPr>
        <w:tab/>
      </w:r>
      <w:hyperlink r:id="rId1834" w:history="1">
        <w:r w:rsidR="002A5C59" w:rsidRPr="002D10D3">
          <w:rPr>
            <w:rStyle w:val="Hyperlink"/>
            <w:sz w:val="24"/>
          </w:rPr>
          <w:t>www.britishnewspaperarchive.co.uk</w:t>
        </w:r>
      </w:hyperlink>
      <w:r w:rsidR="00ED4FF2">
        <w:rPr>
          <w:sz w:val="24"/>
        </w:rPr>
        <w:t>)</w:t>
      </w:r>
      <w:r>
        <w:rPr>
          <w:sz w:val="24"/>
        </w:rPr>
        <w:t xml:space="preserve">, went to funeral nephew to deceased Mrs Ellen Squire (10JUL1933 Western Morning News </w:t>
      </w:r>
      <w:r w:rsidR="002A5C59">
        <w:rPr>
          <w:sz w:val="24"/>
        </w:rPr>
        <w:tab/>
      </w:r>
      <w:hyperlink r:id="rId1835" w:history="1">
        <w:r w:rsidR="002A5C59" w:rsidRPr="002D10D3">
          <w:rPr>
            <w:rStyle w:val="Hyperlink"/>
            <w:sz w:val="24"/>
          </w:rPr>
          <w:t>www.britishnewspaperarchive.co.uk</w:t>
        </w:r>
      </w:hyperlink>
      <w:r>
        <w:rPr>
          <w:sz w:val="24"/>
        </w:rPr>
        <w:t xml:space="preserve"> </w:t>
      </w:r>
      <w:r w:rsidR="00ED4FF2">
        <w:rPr>
          <w:sz w:val="24"/>
        </w:rPr>
        <w:t>)</w:t>
      </w:r>
      <w:r>
        <w:rPr>
          <w:sz w:val="24"/>
        </w:rPr>
        <w:t xml:space="preserve">, at funeral of Mr Cloke detective (27FEB1934 Western Morning News </w:t>
      </w:r>
      <w:r w:rsidR="002A5C59">
        <w:rPr>
          <w:sz w:val="24"/>
        </w:rPr>
        <w:tab/>
      </w:r>
      <w:hyperlink r:id="rId1836" w:history="1">
        <w:r w:rsidR="002A5C59" w:rsidRPr="002D10D3">
          <w:rPr>
            <w:rStyle w:val="Hyperlink"/>
            <w:sz w:val="24"/>
          </w:rPr>
          <w:t>www.britishnewspaperarchive.co.uk</w:t>
        </w:r>
      </w:hyperlink>
      <w:r w:rsidR="00ED4FF2">
        <w:rPr>
          <w:sz w:val="24"/>
        </w:rPr>
        <w:t>)</w:t>
      </w:r>
      <w:r>
        <w:rPr>
          <w:sz w:val="24"/>
        </w:rPr>
        <w:t xml:space="preserve">, a funeral of Mrs Elsie Hannam wife of licensee of Sir Francis Drake Hotel Plymouth (23DEC1935 Western </w:t>
      </w:r>
      <w:r w:rsidR="002A5C59">
        <w:rPr>
          <w:sz w:val="24"/>
        </w:rPr>
        <w:tab/>
      </w:r>
      <w:r>
        <w:rPr>
          <w:sz w:val="24"/>
        </w:rPr>
        <w:t xml:space="preserve">Morning News </w:t>
      </w:r>
      <w:hyperlink r:id="rId1837" w:history="1">
        <w:r w:rsidR="00A6221E" w:rsidRPr="00B50C64">
          <w:rPr>
            <w:rStyle w:val="Hyperlink"/>
            <w:sz w:val="24"/>
          </w:rPr>
          <w:t>www.britishnewspaperarchive.co.uk</w:t>
        </w:r>
      </w:hyperlink>
      <w:r w:rsidR="00ED4FF2">
        <w:rPr>
          <w:sz w:val="24"/>
        </w:rPr>
        <w:t>)</w:t>
      </w:r>
      <w:r>
        <w:rPr>
          <w:sz w:val="24"/>
        </w:rPr>
        <w:t xml:space="preserve">, a funeral of Mr A.J. Merrett (28DEC1935 Western Morning News </w:t>
      </w:r>
      <w:r w:rsidR="002A5C59">
        <w:rPr>
          <w:sz w:val="24"/>
        </w:rPr>
        <w:tab/>
      </w:r>
      <w:hyperlink r:id="rId1838" w:history="1">
        <w:r w:rsidR="002A5C59" w:rsidRPr="002D10D3">
          <w:rPr>
            <w:rStyle w:val="Hyperlink"/>
            <w:sz w:val="24"/>
          </w:rPr>
          <w:t>www.britishnewspaperarchive.co.uk</w:t>
        </w:r>
      </w:hyperlink>
      <w:r w:rsidR="00ED4FF2">
        <w:rPr>
          <w:sz w:val="24"/>
        </w:rPr>
        <w:t>)</w:t>
      </w:r>
      <w:r>
        <w:rPr>
          <w:sz w:val="24"/>
        </w:rPr>
        <w:t xml:space="preserve">, he and his wife of West Hoe Hotel Plymouth gave £1 donation to St Ives relief fund (09FEB1939 Western </w:t>
      </w:r>
      <w:r w:rsidR="002A5C59">
        <w:rPr>
          <w:sz w:val="24"/>
        </w:rPr>
        <w:tab/>
      </w:r>
      <w:r>
        <w:rPr>
          <w:sz w:val="24"/>
        </w:rPr>
        <w:t xml:space="preserve">Morning News </w:t>
      </w:r>
      <w:hyperlink r:id="rId1839" w:history="1">
        <w:r w:rsidR="00A6221E" w:rsidRPr="00B50C64">
          <w:rPr>
            <w:rStyle w:val="Hyperlink"/>
            <w:sz w:val="24"/>
          </w:rPr>
          <w:t>www.britishnewspaperarchive.co.uk</w:t>
        </w:r>
      </w:hyperlink>
      <w:r w:rsidR="00ED4FF2">
        <w:rPr>
          <w:sz w:val="24"/>
        </w:rPr>
        <w:t>)</w:t>
      </w:r>
      <w:r>
        <w:rPr>
          <w:sz w:val="24"/>
        </w:rPr>
        <w:t xml:space="preserve">, he and wife of Pear Tree Hotel Stoke Damerell at marriage of only son WILLIAM-GORDON </w:t>
      </w:r>
      <w:r w:rsidR="002A5C59">
        <w:rPr>
          <w:sz w:val="24"/>
        </w:rPr>
        <w:tab/>
      </w:r>
      <w:r>
        <w:rPr>
          <w:sz w:val="24"/>
        </w:rPr>
        <w:t>07FEB1949</w:t>
      </w:r>
      <w:r w:rsidR="00A6221E">
        <w:rPr>
          <w:sz w:val="24"/>
        </w:rPr>
        <w:t xml:space="preserve"> see also next page </w:t>
      </w:r>
      <w:r w:rsidR="00B80CCC">
        <w:rPr>
          <w:sz w:val="24"/>
        </w:rPr>
        <w:t xml:space="preserve">(10FEB1949 Western Morning News </w:t>
      </w:r>
      <w:hyperlink r:id="rId1840" w:history="1">
        <w:r w:rsidR="00B80CCC">
          <w:rPr>
            <w:rStyle w:val="Hyperlink"/>
            <w:sz w:val="24"/>
          </w:rPr>
          <w:t>www.britishnewspaperarchive.co.uk</w:t>
        </w:r>
      </w:hyperlink>
      <w:r w:rsidR="00B80CCC">
        <w:rPr>
          <w:sz w:val="24"/>
        </w:rPr>
        <w:t xml:space="preserve">), </w:t>
      </w:r>
      <w:r w:rsidR="00990A20">
        <w:rPr>
          <w:sz w:val="24"/>
        </w:rPr>
        <w:tab/>
      </w:r>
      <w:r w:rsidR="00990A20" w:rsidRPr="00990A20">
        <w:rPr>
          <w:i/>
          <w:iCs/>
          <w:sz w:val="24"/>
        </w:rPr>
        <w:t>continued</w:t>
      </w:r>
      <w:r w:rsidR="007A34E2">
        <w:rPr>
          <w:sz w:val="24"/>
        </w:rPr>
        <w:br w:type="page"/>
      </w:r>
      <w:r w:rsidR="007A34E2">
        <w:rPr>
          <w:b/>
          <w:sz w:val="24"/>
        </w:rPr>
        <w:t>NOTES ON UNCONNECTED FAMILY 66 (ST BLAZEY/USA</w:t>
      </w:r>
      <w:r w:rsidR="00ED4FF2">
        <w:rPr>
          <w:b/>
          <w:sz w:val="24"/>
        </w:rPr>
        <w:t>)</w:t>
      </w:r>
      <w:r w:rsidR="007A34E2">
        <w:rPr>
          <w:b/>
          <w:sz w:val="24"/>
        </w:rPr>
        <w:t xml:space="preserve"> part C</w:t>
      </w:r>
    </w:p>
    <w:p w14:paraId="41E4AD93" w14:textId="77777777" w:rsidR="007A34E2" w:rsidRDefault="007A34E2">
      <w:pPr>
        <w:ind w:right="-1050"/>
        <w:rPr>
          <w:sz w:val="24"/>
        </w:rPr>
      </w:pPr>
    </w:p>
    <w:p w14:paraId="7CE3AF13" w14:textId="09FF76B5" w:rsidR="000D6C32" w:rsidRDefault="007A34E2">
      <w:pPr>
        <w:ind w:right="-1050"/>
        <w:rPr>
          <w:sz w:val="24"/>
        </w:rPr>
      </w:pPr>
      <w:r w:rsidRPr="007A34E2">
        <w:rPr>
          <w:sz w:val="24"/>
        </w:rPr>
        <w:t xml:space="preserve">WILLIAM-GORDON </w:t>
      </w:r>
      <w:r>
        <w:rPr>
          <w:sz w:val="24"/>
        </w:rPr>
        <w:t xml:space="preserve">more details &gt; </w:t>
      </w:r>
      <w:r w:rsidR="000D6C32">
        <w:rPr>
          <w:sz w:val="24"/>
        </w:rPr>
        <w:t xml:space="preserve">mourner with son at funeral of Mr R.G. Heath (19NOV1949 Western Morning News </w:t>
      </w:r>
      <w:r w:rsidR="00B80CCC">
        <w:rPr>
          <w:sz w:val="24"/>
        </w:rPr>
        <w:tab/>
      </w:r>
      <w:hyperlink r:id="rId1841" w:history="1">
        <w:r w:rsidR="00B80CCC" w:rsidRPr="002D10D3">
          <w:rPr>
            <w:rStyle w:val="Hyperlink"/>
            <w:sz w:val="24"/>
          </w:rPr>
          <w:t>www.britishnewspaperarchive.co.uk</w:t>
        </w:r>
      </w:hyperlink>
      <w:r w:rsidR="00ED4FF2">
        <w:rPr>
          <w:sz w:val="24"/>
        </w:rPr>
        <w:t>)</w:t>
      </w:r>
      <w:r w:rsidR="000D6C32">
        <w:rPr>
          <w:sz w:val="24"/>
        </w:rPr>
        <w:t xml:space="preserve">, second marriage 03MAR1952 at the registry office Plymouth age 59 divorcee (formerly married to Hylda </w:t>
      </w:r>
      <w:r w:rsidR="00B80CCC">
        <w:rPr>
          <w:sz w:val="24"/>
        </w:rPr>
        <w:tab/>
      </w:r>
      <w:r w:rsidR="000D6C32">
        <w:rPr>
          <w:sz w:val="24"/>
        </w:rPr>
        <w:t>Tregenza neé Lacey</w:t>
      </w:r>
      <w:r w:rsidR="00ED4FF2">
        <w:rPr>
          <w:sz w:val="24"/>
        </w:rPr>
        <w:t>)</w:t>
      </w:r>
      <w:r w:rsidR="000D6C32">
        <w:rPr>
          <w:sz w:val="24"/>
        </w:rPr>
        <w:t xml:space="preserve"> retired licensed victualler of 27 Manor Street Plymouth, died 06NOV1955 in</w:t>
      </w:r>
      <w:r w:rsidR="00B80CCC">
        <w:rPr>
          <w:sz w:val="24"/>
        </w:rPr>
        <w:t xml:space="preserve"> </w:t>
      </w:r>
      <w:r w:rsidR="000D6C32">
        <w:rPr>
          <w:sz w:val="24"/>
        </w:rPr>
        <w:t xml:space="preserve">Charlton Nursing Home Ford Park </w:t>
      </w:r>
      <w:r w:rsidR="00B80CCC">
        <w:rPr>
          <w:sz w:val="24"/>
        </w:rPr>
        <w:tab/>
      </w:r>
      <w:r w:rsidR="000D6C32">
        <w:rPr>
          <w:sz w:val="24"/>
        </w:rPr>
        <w:t xml:space="preserve">Plymouth at </w:t>
      </w:r>
      <w:r w:rsidR="00B80CCC">
        <w:rPr>
          <w:sz w:val="24"/>
        </w:rPr>
        <w:tab/>
      </w:r>
      <w:r w:rsidR="000D6C32">
        <w:rPr>
          <w:sz w:val="24"/>
        </w:rPr>
        <w:t>death lived 27 Manor Street Stonehouse Plymouth, will (London</w:t>
      </w:r>
      <w:r w:rsidR="00ED4FF2">
        <w:rPr>
          <w:sz w:val="24"/>
        </w:rPr>
        <w:t>)</w:t>
      </w:r>
      <w:r w:rsidR="000D6C32">
        <w:rPr>
          <w:sz w:val="24"/>
        </w:rPr>
        <w:t xml:space="preserve"> dated 30DEC1955 mentions MAY-FLORENCE.</w:t>
      </w:r>
    </w:p>
    <w:p w14:paraId="45C06177" w14:textId="4E1D912E" w:rsidR="000D6C32" w:rsidRDefault="000D6C32">
      <w:pPr>
        <w:ind w:right="-1050"/>
        <w:rPr>
          <w:sz w:val="24"/>
        </w:rPr>
      </w:pPr>
      <w:r>
        <w:rPr>
          <w:sz w:val="24"/>
        </w:rPr>
        <w:t xml:space="preserve">x HYLDA at marriage spinster age 21 of 32 Hanwell Street, father licensed victualler at her marriage, probably Mrs. Tregenza present at meeting of </w:t>
      </w:r>
      <w:r>
        <w:rPr>
          <w:sz w:val="24"/>
        </w:rPr>
        <w:tab/>
        <w:t xml:space="preserve">Freemasons Dundas Lodge Royal Hotel Plymouth (22MAR1935 09DEC1938 26APR1940 Western Morning News </w:t>
      </w:r>
      <w:r>
        <w:rPr>
          <w:sz w:val="24"/>
        </w:rPr>
        <w:tab/>
      </w:r>
      <w:hyperlink r:id="rId1842" w:history="1">
        <w:r>
          <w:rPr>
            <w:rStyle w:val="Hyperlink"/>
            <w:sz w:val="24"/>
          </w:rPr>
          <w:t>www.britishnewspaperarchive.co.uk</w:t>
        </w:r>
      </w:hyperlink>
      <w:r w:rsidR="00ED4FF2">
        <w:rPr>
          <w:sz w:val="24"/>
        </w:rPr>
        <w:t>)</w:t>
      </w:r>
      <w:r>
        <w:rPr>
          <w:sz w:val="24"/>
        </w:rPr>
        <w:t xml:space="preserve">, at freemason funeral (25JUL1941 Western Morning News </w:t>
      </w:r>
      <w:hyperlink r:id="rId1843" w:history="1">
        <w:r>
          <w:rPr>
            <w:rStyle w:val="Hyperlink"/>
            <w:sz w:val="24"/>
          </w:rPr>
          <w:t>www.britishnewspaperarchive.co.uk</w:t>
        </w:r>
      </w:hyperlink>
      <w:r w:rsidR="00ED4FF2">
        <w:rPr>
          <w:sz w:val="24"/>
        </w:rPr>
        <w:t>)</w:t>
      </w:r>
    </w:p>
    <w:p w14:paraId="0067EBED" w14:textId="4B701671" w:rsidR="000D6C32" w:rsidRDefault="000D6C32">
      <w:pPr>
        <w:ind w:right="-1050"/>
        <w:rPr>
          <w:sz w:val="24"/>
        </w:rPr>
      </w:pPr>
      <w:r>
        <w:rPr>
          <w:sz w:val="24"/>
        </w:rPr>
        <w:t>x MAY-FLORENCE born 1887 approx., at second marriage widow age 65 of 27 Manor Street Plymouth father Albert Lamburn (deceased</w:t>
      </w:r>
      <w:r w:rsidR="00ED4FF2">
        <w:rPr>
          <w:sz w:val="24"/>
        </w:rPr>
        <w:t>)</w:t>
      </w:r>
      <w:r>
        <w:rPr>
          <w:sz w:val="24"/>
        </w:rPr>
        <w:t xml:space="preserve">, died </w:t>
      </w:r>
      <w:r>
        <w:rPr>
          <w:sz w:val="24"/>
        </w:rPr>
        <w:tab/>
        <w:t>23JAN1957 in Lelant Nursing Home Mannamead Plymouth widow of 27 Manor Street Stonehouse Plymouth, administration (London</w:t>
      </w:r>
      <w:r w:rsidR="00ED4FF2">
        <w:rPr>
          <w:sz w:val="24"/>
        </w:rPr>
        <w:t>)</w:t>
      </w:r>
      <w:r>
        <w:rPr>
          <w:sz w:val="24"/>
        </w:rPr>
        <w:t xml:space="preserve"> dated </w:t>
      </w:r>
      <w:r>
        <w:rPr>
          <w:sz w:val="24"/>
        </w:rPr>
        <w:tab/>
        <w:t>07FEB1957 mentions WILLIAM-GORDON</w:t>
      </w:r>
    </w:p>
    <w:p w14:paraId="7F975D39" w14:textId="45F88A1D" w:rsidR="000D6C32" w:rsidRDefault="000D6C32">
      <w:pPr>
        <w:ind w:right="-1050"/>
        <w:rPr>
          <w:sz w:val="24"/>
        </w:rPr>
      </w:pPr>
      <w:r>
        <w:rPr>
          <w:sz w:val="24"/>
        </w:rPr>
        <w:t>DOROTHY-PEARL born 06JUL1895 41 Neswick Street Plymouth, at 1911 census daughter single tailoress (not working at home – machinist</w:t>
      </w:r>
      <w:r w:rsidR="00ED4FF2">
        <w:rPr>
          <w:sz w:val="24"/>
        </w:rPr>
        <w:t>)</w:t>
      </w:r>
      <w:r>
        <w:rPr>
          <w:sz w:val="24"/>
        </w:rPr>
        <w:t xml:space="preserve"> age 15 </w:t>
      </w:r>
      <w:r>
        <w:rPr>
          <w:sz w:val="24"/>
        </w:rPr>
        <w:tab/>
        <w:t xml:space="preserve">born Plymouth Devon living with parents, 1912 in attendance at death of father, married 22OCT1917 Saint Peter parish church spinster of 43 </w:t>
      </w:r>
      <w:r>
        <w:rPr>
          <w:sz w:val="24"/>
        </w:rPr>
        <w:tab/>
        <w:t>Francis Street age 22 to Frederick-James-Underhill Lewis bachelor age 25 fitter in Her Majesty’s dockyard lived 4 Arthur Terrace Torpoint</w:t>
      </w:r>
    </w:p>
    <w:p w14:paraId="6CE055EE" w14:textId="5FE12EA9" w:rsidR="000D6C32" w:rsidRDefault="000D6C32">
      <w:pPr>
        <w:ind w:right="-1050"/>
        <w:rPr>
          <w:sz w:val="24"/>
        </w:rPr>
      </w:pPr>
      <w:r>
        <w:rPr>
          <w:sz w:val="24"/>
        </w:rPr>
        <w:t xml:space="preserve">ELSIE-FLORENCE-LYNNETTA born 28OCT1897 Plymouth 50 Neswick Street Saint Andrew subdistrict of county of Plymouth, at 1911 census </w:t>
      </w:r>
      <w:r>
        <w:rPr>
          <w:sz w:val="24"/>
        </w:rPr>
        <w:tab/>
        <w:t xml:space="preserve">daughter single at school age 13 born Devon living with parents, enrolled Women’s Royal Air Force 30APR1919 at Bristol rank member number </w:t>
      </w:r>
      <w:r>
        <w:rPr>
          <w:sz w:val="24"/>
        </w:rPr>
        <w:tab/>
        <w:t xml:space="preserve">29578 general clerk for air force demobilized 23MAR1920 at Blandford age 22 height 5 feet 3 inches slim build hazel eyes hair dark brown work </w:t>
      </w:r>
      <w:r>
        <w:rPr>
          <w:sz w:val="24"/>
        </w:rPr>
        <w:tab/>
        <w:t xml:space="preserve">good and industrious, </w:t>
      </w:r>
      <w:r w:rsidR="00CF54D9">
        <w:rPr>
          <w:sz w:val="24"/>
        </w:rPr>
        <w:t>at 1921 census (LYNETTA-ELSIE-FLORENCE</w:t>
      </w:r>
      <w:r w:rsidR="00ED4FF2">
        <w:rPr>
          <w:sz w:val="24"/>
        </w:rPr>
        <w:t>)</w:t>
      </w:r>
      <w:r w:rsidR="00CF54D9">
        <w:rPr>
          <w:sz w:val="24"/>
        </w:rPr>
        <w:t xml:space="preserve"> age 22 year 8 months shop assistant R Cundy &amp; Sons Trafalgar Dairy </w:t>
      </w:r>
      <w:r w:rsidR="00CF54D9">
        <w:rPr>
          <w:sz w:val="24"/>
        </w:rPr>
        <w:tab/>
        <w:t xml:space="preserve">living with head at 34 Trafalgar Place Devonport, </w:t>
      </w:r>
      <w:r>
        <w:rPr>
          <w:sz w:val="24"/>
        </w:rPr>
        <w:t xml:space="preserve">married 26DEC1922 at Saint Peter parish church spinster of 14 Neswick Street Plymouth age 23 </w:t>
      </w:r>
      <w:r w:rsidR="00B23FBC">
        <w:rPr>
          <w:sz w:val="24"/>
        </w:rPr>
        <w:tab/>
      </w:r>
      <w:r>
        <w:rPr>
          <w:sz w:val="24"/>
        </w:rPr>
        <w:t>to Charles-Frederick Richards bachelor age 23</w:t>
      </w:r>
    </w:p>
    <w:p w14:paraId="754D7FF9" w14:textId="7D762EAB"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C</w:t>
      </w:r>
    </w:p>
    <w:p w14:paraId="02C4105B" w14:textId="14BB3E4F" w:rsidR="007A34E2" w:rsidRDefault="007A34E2" w:rsidP="007A34E2">
      <w:pPr>
        <w:ind w:right="-1050"/>
        <w:rPr>
          <w:sz w:val="24"/>
        </w:rPr>
      </w:pPr>
      <w:r>
        <w:rPr>
          <w:sz w:val="24"/>
        </w:rPr>
        <w:t xml:space="preserve">RONALD-TREVOR born 02MAR1900 Plymouth 110 King Street Saint Andrew subdistrict of county of Plymouth, at 1911 census son single at school age </w:t>
      </w:r>
      <w:r>
        <w:rPr>
          <w:sz w:val="24"/>
        </w:rPr>
        <w:tab/>
        <w:t xml:space="preserve">11 born Devon living with parents, probably = RONALD-T. War Office Soldiers’ documents First World War 1914-1920 ‘Burnt Documents’ </w:t>
      </w:r>
      <w:r>
        <w:rPr>
          <w:sz w:val="24"/>
        </w:rPr>
        <w:tab/>
        <w:t>(Microfilm copies</w:t>
      </w:r>
      <w:r w:rsidR="00ED4FF2">
        <w:rPr>
          <w:sz w:val="24"/>
        </w:rPr>
        <w:t>)</w:t>
      </w:r>
      <w:r>
        <w:rPr>
          <w:sz w:val="24"/>
        </w:rPr>
        <w:t xml:space="preserve"> WO 363/T 1167 see </w:t>
      </w:r>
      <w:hyperlink r:id="rId1844" w:history="1">
        <w:r>
          <w:rPr>
            <w:rStyle w:val="Hyperlink"/>
            <w:sz w:val="24"/>
          </w:rPr>
          <w:t>www.nationalarchives.gov.uk</w:t>
        </w:r>
      </w:hyperlink>
      <w:r>
        <w:rPr>
          <w:sz w:val="24"/>
        </w:rPr>
        <w:t xml:space="preserve">, 1918-1921 period a merchant seaman certificate 867160 born Plymouth </w:t>
      </w:r>
      <w:r>
        <w:rPr>
          <w:sz w:val="24"/>
        </w:rPr>
        <w:tab/>
        <w:t xml:space="preserve">02MAR1900 series BT350 </w:t>
      </w:r>
      <w:hyperlink r:id="rId1845" w:history="1">
        <w:r>
          <w:rPr>
            <w:rStyle w:val="Hyperlink"/>
            <w:sz w:val="24"/>
          </w:rPr>
          <w:t>www.findmypast.co.uk</w:t>
        </w:r>
      </w:hyperlink>
      <w:r w:rsidR="00ED4FF2">
        <w:rPr>
          <w:sz w:val="24"/>
        </w:rPr>
        <w:t>)</w:t>
      </w:r>
      <w:r>
        <w:rPr>
          <w:sz w:val="24"/>
        </w:rPr>
        <w:t xml:space="preserve">, </w:t>
      </w:r>
      <w:r w:rsidR="00FE251B" w:rsidRPr="00FE251B">
        <w:rPr>
          <w:sz w:val="24"/>
        </w:rPr>
        <w:t>at 1921 census age 2</w:t>
      </w:r>
      <w:r w:rsidR="00FE251B">
        <w:rPr>
          <w:sz w:val="24"/>
        </w:rPr>
        <w:t>1</w:t>
      </w:r>
      <w:r w:rsidR="00247EE4">
        <w:rPr>
          <w:sz w:val="24"/>
        </w:rPr>
        <w:t xml:space="preserve"> years 3 months</w:t>
      </w:r>
      <w:r w:rsidR="00FE251B">
        <w:rPr>
          <w:sz w:val="24"/>
        </w:rPr>
        <w:t xml:space="preserve"> engine cleaner Great Western Railway</w:t>
      </w:r>
      <w:r w:rsidR="00FE251B" w:rsidRPr="00FE251B">
        <w:rPr>
          <w:sz w:val="24"/>
        </w:rPr>
        <w:t xml:space="preserve"> as step-son living </w:t>
      </w:r>
      <w:r w:rsidR="00247EE4">
        <w:rPr>
          <w:sz w:val="24"/>
        </w:rPr>
        <w:tab/>
      </w:r>
      <w:r w:rsidR="00FE251B" w:rsidRPr="00FE251B">
        <w:rPr>
          <w:sz w:val="24"/>
        </w:rPr>
        <w:t>with remarr</w:t>
      </w:r>
      <w:r w:rsidR="00FE251B">
        <w:rPr>
          <w:sz w:val="24"/>
        </w:rPr>
        <w:t>i</w:t>
      </w:r>
      <w:r w:rsidR="00FE251B" w:rsidRPr="00FE251B">
        <w:rPr>
          <w:sz w:val="24"/>
        </w:rPr>
        <w:t xml:space="preserve">ed mother, </w:t>
      </w:r>
      <w:r>
        <w:rPr>
          <w:sz w:val="24"/>
        </w:rPr>
        <w:t xml:space="preserve">possibly R. Tregenza member of Plymouth Amateur Swimming Club (Western Morning News 02JUL1926 </w:t>
      </w:r>
      <w:r w:rsidR="00FE251B">
        <w:rPr>
          <w:sz w:val="24"/>
        </w:rPr>
        <w:tab/>
      </w:r>
      <w:hyperlink r:id="rId1846" w:history="1">
        <w:r w:rsidR="00FE251B" w:rsidRPr="002D10D3">
          <w:rPr>
            <w:rStyle w:val="Hyperlink"/>
            <w:sz w:val="24"/>
          </w:rPr>
          <w:t>www.britishnewspaperarchive.co.uk</w:t>
        </w:r>
      </w:hyperlink>
      <w:r>
        <w:rPr>
          <w:sz w:val="24"/>
        </w:rPr>
        <w:t xml:space="preserve"> </w:t>
      </w:r>
      <w:r w:rsidR="00ED4FF2">
        <w:rPr>
          <w:sz w:val="24"/>
        </w:rPr>
        <w:t>)</w:t>
      </w:r>
      <w:r>
        <w:rPr>
          <w:sz w:val="24"/>
        </w:rPr>
        <w:t xml:space="preserve">, </w:t>
      </w:r>
      <w:r w:rsidR="0018147A">
        <w:rPr>
          <w:sz w:val="24"/>
        </w:rPr>
        <w:t xml:space="preserve">living Plymouth County Borough in 1939 Register, </w:t>
      </w:r>
      <w:r>
        <w:rPr>
          <w:sz w:val="24"/>
        </w:rPr>
        <w:t xml:space="preserve">married 22MAR1952 register office Plymouth bachelor </w:t>
      </w:r>
      <w:r w:rsidR="00FE251B">
        <w:rPr>
          <w:sz w:val="24"/>
        </w:rPr>
        <w:tab/>
      </w:r>
      <w:r>
        <w:rPr>
          <w:sz w:val="24"/>
        </w:rPr>
        <w:t>of 11 Mount Edgecombe Terrace Stoke Plymouth British Railways engine driver, died 21FEB1977, administration (Bristol</w:t>
      </w:r>
      <w:r w:rsidR="00ED4FF2">
        <w:rPr>
          <w:sz w:val="24"/>
        </w:rPr>
        <w:t>)</w:t>
      </w:r>
      <w:r>
        <w:rPr>
          <w:sz w:val="24"/>
        </w:rPr>
        <w:t xml:space="preserve"> 21MAR1977 £2,766 </w:t>
      </w:r>
      <w:r w:rsidR="00FE251B">
        <w:rPr>
          <w:sz w:val="24"/>
        </w:rPr>
        <w:tab/>
      </w:r>
      <w:r>
        <w:rPr>
          <w:sz w:val="24"/>
        </w:rPr>
        <w:t>reference 770801000A</w:t>
      </w:r>
    </w:p>
    <w:p w14:paraId="36B4300D" w14:textId="02AA077B" w:rsidR="007A34E2" w:rsidRDefault="007A34E2" w:rsidP="007A34E2">
      <w:pPr>
        <w:ind w:right="-1050"/>
        <w:rPr>
          <w:b/>
          <w:sz w:val="24"/>
        </w:rPr>
      </w:pPr>
      <w:r>
        <w:rPr>
          <w:sz w:val="24"/>
        </w:rPr>
        <w:t xml:space="preserve">x EMILY </w:t>
      </w:r>
      <w:r w:rsidR="00AF3CE9">
        <w:rPr>
          <w:sz w:val="24"/>
        </w:rPr>
        <w:t>born 1892, in 1939 Register EMILY Tregenza (Surrell</w:t>
      </w:r>
      <w:r w:rsidR="00ED4FF2">
        <w:rPr>
          <w:sz w:val="24"/>
        </w:rPr>
        <w:t>)</w:t>
      </w:r>
      <w:r w:rsidR="00AF3CE9">
        <w:rPr>
          <w:sz w:val="24"/>
        </w:rPr>
        <w:t xml:space="preserve"> born 1892 living Stourbridge Metropolitan District, </w:t>
      </w:r>
      <w:r>
        <w:rPr>
          <w:sz w:val="24"/>
        </w:rPr>
        <w:t xml:space="preserve">at marriage widow age 59 of 11 </w:t>
      </w:r>
      <w:r w:rsidR="00AF3CE9">
        <w:rPr>
          <w:sz w:val="24"/>
        </w:rPr>
        <w:tab/>
      </w:r>
      <w:r>
        <w:rPr>
          <w:sz w:val="24"/>
        </w:rPr>
        <w:t>Mount Edgecombe Terrace Stoke Plymouth née Davies</w:t>
      </w:r>
    </w:p>
    <w:p w14:paraId="39A43705" w14:textId="2C6DBCC4" w:rsidR="000D6C32" w:rsidRDefault="000D6C32">
      <w:pPr>
        <w:ind w:right="-1050"/>
        <w:rPr>
          <w:sz w:val="24"/>
        </w:rPr>
      </w:pPr>
      <w:r>
        <w:rPr>
          <w:sz w:val="24"/>
        </w:rPr>
        <w:t xml:space="preserve">MARGARET-KATHLEEN born March quarter 1904 Plymouth Devon, at 1911 census daughter single age 17 born Devon living with parents, </w:t>
      </w:r>
      <w:r w:rsidR="00FE251B" w:rsidRPr="00FE251B">
        <w:rPr>
          <w:sz w:val="24"/>
        </w:rPr>
        <w:t xml:space="preserve">at 1921 </w:t>
      </w:r>
      <w:r w:rsidR="00FE251B">
        <w:rPr>
          <w:sz w:val="24"/>
        </w:rPr>
        <w:tab/>
      </w:r>
      <w:r w:rsidR="00FE251B" w:rsidRPr="00FE251B">
        <w:rPr>
          <w:sz w:val="24"/>
        </w:rPr>
        <w:t xml:space="preserve">census </w:t>
      </w:r>
      <w:r w:rsidR="00FE251B">
        <w:rPr>
          <w:sz w:val="24"/>
        </w:rPr>
        <w:t xml:space="preserve">MAJORIE </w:t>
      </w:r>
      <w:r w:rsidR="00FE251B" w:rsidRPr="00FE251B">
        <w:rPr>
          <w:sz w:val="24"/>
        </w:rPr>
        <w:t xml:space="preserve">age </w:t>
      </w:r>
      <w:r w:rsidR="00FE251B">
        <w:rPr>
          <w:sz w:val="24"/>
        </w:rPr>
        <w:t>1</w:t>
      </w:r>
      <w:r w:rsidR="00FE251B" w:rsidRPr="00FE251B">
        <w:rPr>
          <w:sz w:val="24"/>
        </w:rPr>
        <w:t xml:space="preserve">7 </w:t>
      </w:r>
      <w:r w:rsidR="00FE251B">
        <w:rPr>
          <w:sz w:val="24"/>
        </w:rPr>
        <w:t>machi</w:t>
      </w:r>
      <w:r w:rsidR="007252FA">
        <w:rPr>
          <w:sz w:val="24"/>
        </w:rPr>
        <w:t>n</w:t>
      </w:r>
      <w:r w:rsidR="00FE251B">
        <w:rPr>
          <w:sz w:val="24"/>
        </w:rPr>
        <w:t>ist (Coal Hand) out of employment employer Colliers and Edmunds</w:t>
      </w:r>
      <w:r w:rsidR="00FE251B" w:rsidRPr="00FE251B">
        <w:rPr>
          <w:sz w:val="24"/>
        </w:rPr>
        <w:t xml:space="preserve"> as step-</w:t>
      </w:r>
      <w:r w:rsidR="00FE251B">
        <w:rPr>
          <w:sz w:val="24"/>
        </w:rPr>
        <w:t>daughter</w:t>
      </w:r>
      <w:r w:rsidR="00FE251B" w:rsidRPr="00FE251B">
        <w:rPr>
          <w:sz w:val="24"/>
        </w:rPr>
        <w:t xml:space="preserve"> living with remarr</w:t>
      </w:r>
      <w:r w:rsidR="00FE251B">
        <w:rPr>
          <w:sz w:val="24"/>
        </w:rPr>
        <w:t>i</w:t>
      </w:r>
      <w:r w:rsidR="00FE251B" w:rsidRPr="00FE251B">
        <w:rPr>
          <w:sz w:val="24"/>
        </w:rPr>
        <w:t xml:space="preserve">ed mother, </w:t>
      </w:r>
      <w:r w:rsidR="00FE251B">
        <w:rPr>
          <w:sz w:val="24"/>
        </w:rPr>
        <w:tab/>
      </w:r>
      <w:r w:rsidR="008F5587">
        <w:rPr>
          <w:sz w:val="24"/>
        </w:rPr>
        <w:t xml:space="preserve">living Plymouth County Borough in 1939 Register, </w:t>
      </w:r>
      <w:r>
        <w:rPr>
          <w:sz w:val="24"/>
        </w:rPr>
        <w:t>died 05JAN1950 spinster at death lived 16 Gawen Terrace Torpoint, will (London</w:t>
      </w:r>
      <w:r w:rsidR="00ED4FF2">
        <w:rPr>
          <w:sz w:val="24"/>
        </w:rPr>
        <w:t>)</w:t>
      </w:r>
      <w:r>
        <w:rPr>
          <w:sz w:val="24"/>
        </w:rPr>
        <w:t xml:space="preserve"> dated </w:t>
      </w:r>
      <w:r w:rsidR="00FE251B">
        <w:rPr>
          <w:sz w:val="24"/>
        </w:rPr>
        <w:tab/>
      </w:r>
      <w:r>
        <w:rPr>
          <w:sz w:val="24"/>
        </w:rPr>
        <w:t>20APR1950</w:t>
      </w:r>
    </w:p>
    <w:p w14:paraId="6BDF928E" w14:textId="77777777" w:rsidR="000D6C32" w:rsidRDefault="000D6C32">
      <w:pPr>
        <w:ind w:right="-1050"/>
        <w:rPr>
          <w:sz w:val="24"/>
        </w:rPr>
      </w:pPr>
    </w:p>
    <w:p w14:paraId="7B064652" w14:textId="036263CD" w:rsidR="000D6C32" w:rsidRDefault="000D6C32">
      <w:pPr>
        <w:ind w:right="-1050"/>
        <w:rPr>
          <w:sz w:val="24"/>
        </w:rPr>
      </w:pPr>
      <w:r>
        <w:rPr>
          <w:sz w:val="24"/>
        </w:rPr>
        <w:t>WILLIAM-GORDON (sometimes as GORDON-WILLIAM</w:t>
      </w:r>
      <w:r w:rsidR="00ED4FF2">
        <w:rPr>
          <w:sz w:val="24"/>
        </w:rPr>
        <w:t>)</w:t>
      </w:r>
      <w:r>
        <w:rPr>
          <w:sz w:val="24"/>
        </w:rPr>
        <w:t xml:space="preserve"> born 16MAR1923 at 32 Harwell Street Plymouth, 26JUN1930 at wedding of his aunt Doris-</w:t>
      </w:r>
      <w:r>
        <w:rPr>
          <w:sz w:val="24"/>
        </w:rPr>
        <w:tab/>
        <w:t>Ellen Lacey (his mother’s sister</w:t>
      </w:r>
      <w:r w:rsidR="00ED4FF2">
        <w:rPr>
          <w:sz w:val="24"/>
        </w:rPr>
        <w:t>)</w:t>
      </w:r>
      <w:r>
        <w:rPr>
          <w:sz w:val="24"/>
        </w:rPr>
        <w:t xml:space="preserve"> at church of St James-the-less Plymouth (27JUN1930 Western Morning News </w:t>
      </w:r>
      <w:r>
        <w:rPr>
          <w:sz w:val="24"/>
        </w:rPr>
        <w:tab/>
      </w:r>
      <w:hyperlink r:id="rId1847" w:history="1">
        <w:r>
          <w:rPr>
            <w:rStyle w:val="Hyperlink"/>
            <w:sz w:val="24"/>
          </w:rPr>
          <w:t>www.britishnewspaperarchive.co.uk</w:t>
        </w:r>
      </w:hyperlink>
      <w:r>
        <w:rPr>
          <w:sz w:val="24"/>
        </w:rPr>
        <w:t xml:space="preserve"> </w:t>
      </w:r>
      <w:r w:rsidR="00ED4FF2">
        <w:rPr>
          <w:sz w:val="24"/>
        </w:rPr>
        <w:t>)</w:t>
      </w:r>
      <w:r>
        <w:rPr>
          <w:sz w:val="24"/>
        </w:rPr>
        <w:t xml:space="preserve">, Hoe Grammar School exam success College of Preceptors then Oxford locals then prizes for history and </w:t>
      </w:r>
      <w:r>
        <w:rPr>
          <w:sz w:val="24"/>
        </w:rPr>
        <w:tab/>
        <w:t xml:space="preserve">geography in form Iva and then Oxford school certificate  (22JUL1936 31AUG1937 21OCT1938 19JAN1940 Western Morning News </w:t>
      </w:r>
      <w:r>
        <w:rPr>
          <w:sz w:val="24"/>
        </w:rPr>
        <w:tab/>
      </w:r>
      <w:hyperlink r:id="rId1848" w:history="1">
        <w:r>
          <w:rPr>
            <w:rStyle w:val="Hyperlink"/>
            <w:sz w:val="24"/>
          </w:rPr>
          <w:t>www.britishnewspaperarchive.co.uk</w:t>
        </w:r>
      </w:hyperlink>
      <w:r w:rsidR="00ED4FF2">
        <w:rPr>
          <w:sz w:val="24"/>
        </w:rPr>
        <w:t>)</w:t>
      </w:r>
      <w:r>
        <w:rPr>
          <w:sz w:val="24"/>
        </w:rPr>
        <w:t xml:space="preserve">, married 07FEB1949 Parish Church Stoke Damerel County Borough of Plymouth bachelor licensee age 25 </w:t>
      </w:r>
      <w:r>
        <w:rPr>
          <w:sz w:val="24"/>
        </w:rPr>
        <w:tab/>
        <w:t xml:space="preserve">only son living 41 Tavistock Road Stoke, mourner with father at funeral of Mr R.G. Heath (19NOV1949 Western Morning News </w:t>
      </w:r>
      <w:r>
        <w:rPr>
          <w:sz w:val="24"/>
        </w:rPr>
        <w:tab/>
      </w:r>
      <w:hyperlink r:id="rId1849" w:history="1">
        <w:r>
          <w:rPr>
            <w:rStyle w:val="Hyperlink"/>
            <w:sz w:val="24"/>
          </w:rPr>
          <w:t>www.britishnewspaperarchive.co.uk</w:t>
        </w:r>
      </w:hyperlink>
      <w:r w:rsidR="00ED4FF2">
        <w:rPr>
          <w:sz w:val="24"/>
        </w:rPr>
        <w:t>)</w:t>
      </w:r>
      <w:r>
        <w:rPr>
          <w:sz w:val="24"/>
        </w:rPr>
        <w:t>, licensee Fortescu Hotel, Mutley Plain, live</w:t>
      </w:r>
      <w:r w:rsidR="00041D11">
        <w:rPr>
          <w:sz w:val="24"/>
        </w:rPr>
        <w:t>d</w:t>
      </w:r>
      <w:r>
        <w:rPr>
          <w:sz w:val="24"/>
        </w:rPr>
        <w:t xml:space="preserve"> South Brent</w:t>
      </w:r>
      <w:r w:rsidR="00041D11">
        <w:rPr>
          <w:sz w:val="24"/>
        </w:rPr>
        <w:t xml:space="preserve">, died 23APR1989 The Fortescue Hotel Mutley Plain </w:t>
      </w:r>
      <w:r w:rsidR="00041D11">
        <w:rPr>
          <w:sz w:val="24"/>
        </w:rPr>
        <w:tab/>
        <w:t>Plymouth retired publican, solicitors’ notice of claim deadline 20DEC1989 in London Gazette 04OCT1989</w:t>
      </w:r>
      <w:r>
        <w:rPr>
          <w:sz w:val="24"/>
        </w:rPr>
        <w:t>.</w:t>
      </w:r>
    </w:p>
    <w:p w14:paraId="3AC4B7FE" w14:textId="3645D0FA" w:rsidR="000D6C32" w:rsidRDefault="000D6C32">
      <w:pPr>
        <w:ind w:right="-1050"/>
        <w:rPr>
          <w:sz w:val="24"/>
        </w:rPr>
      </w:pPr>
      <w:r>
        <w:rPr>
          <w:sz w:val="24"/>
        </w:rPr>
        <w:t xml:space="preserve">x DORIS-PHYLLIS born 1922 </w:t>
      </w:r>
    </w:p>
    <w:p w14:paraId="27D35D06" w14:textId="77777777" w:rsidR="000D6C32" w:rsidRDefault="000D6C32">
      <w:pPr>
        <w:ind w:right="-1050"/>
        <w:rPr>
          <w:sz w:val="24"/>
        </w:rPr>
      </w:pPr>
    </w:p>
    <w:p w14:paraId="72A4692C" w14:textId="46584CE4" w:rsidR="000D6C32" w:rsidRDefault="000D6C32">
      <w:pPr>
        <w:ind w:right="-1050"/>
        <w:rPr>
          <w:sz w:val="24"/>
        </w:rPr>
      </w:pPr>
      <w:r>
        <w:rPr>
          <w:sz w:val="24"/>
        </w:rPr>
        <w:t xml:space="preserve">ANNE born 1951 </w:t>
      </w:r>
    </w:p>
    <w:p w14:paraId="4FE08A64" w14:textId="4002D8B9"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A</w:t>
      </w:r>
    </w:p>
    <w:p w14:paraId="742A0CD8" w14:textId="77777777" w:rsidR="000D6C32" w:rsidRDefault="000D6C32">
      <w:pPr>
        <w:ind w:right="-1050"/>
        <w:rPr>
          <w:sz w:val="24"/>
        </w:rPr>
      </w:pPr>
    </w:p>
    <w:p w14:paraId="0C3BB79A" w14:textId="77777777" w:rsidR="000D6C32" w:rsidRDefault="000D6C32">
      <w:pPr>
        <w:ind w:right="-1050"/>
        <w:rPr>
          <w:sz w:val="24"/>
        </w:rPr>
      </w:pPr>
      <w:r>
        <w:rPr>
          <w:sz w:val="24"/>
        </w:rPr>
        <w:t>Constructed from information from:</w:t>
      </w:r>
    </w:p>
    <w:p w14:paraId="69FF4F9B" w14:textId="7B8573F9" w:rsidR="000D6C32" w:rsidRDefault="000D6C32" w:rsidP="00B77EA1">
      <w:pPr>
        <w:numPr>
          <w:ilvl w:val="0"/>
          <w:numId w:val="287"/>
        </w:numPr>
        <w:ind w:right="-1050"/>
        <w:rPr>
          <w:sz w:val="24"/>
        </w:rPr>
      </w:pPr>
      <w:r>
        <w:rPr>
          <w:sz w:val="24"/>
        </w:rPr>
        <w:t>Unconnected Families 1 (Plymouth</w:t>
      </w:r>
      <w:r w:rsidR="00ED4FF2">
        <w:rPr>
          <w:sz w:val="24"/>
        </w:rPr>
        <w:t>)</w:t>
      </w:r>
      <w:r>
        <w:rPr>
          <w:sz w:val="24"/>
        </w:rPr>
        <w:t>, 67 (St Austell</w:t>
      </w:r>
      <w:r w:rsidR="00ED4FF2">
        <w:rPr>
          <w:sz w:val="24"/>
        </w:rPr>
        <w:t>)</w:t>
      </w:r>
      <w:r w:rsidR="0069565F">
        <w:rPr>
          <w:sz w:val="24"/>
        </w:rPr>
        <w:t>,</w:t>
      </w:r>
      <w:r>
        <w:rPr>
          <w:sz w:val="24"/>
        </w:rPr>
        <w:t xml:space="preserve"> 73 (St Blazey</w:t>
      </w:r>
      <w:r w:rsidR="00ED4FF2">
        <w:rPr>
          <w:sz w:val="24"/>
        </w:rPr>
        <w:t>)</w:t>
      </w:r>
      <w:r>
        <w:rPr>
          <w:sz w:val="24"/>
        </w:rPr>
        <w:t xml:space="preserve"> </w:t>
      </w:r>
      <w:r w:rsidR="0069565F">
        <w:rPr>
          <w:sz w:val="24"/>
        </w:rPr>
        <w:t>and 164 (New Jersey</w:t>
      </w:r>
      <w:r w:rsidR="00ED4FF2">
        <w:rPr>
          <w:sz w:val="24"/>
        </w:rPr>
        <w:t>)</w:t>
      </w:r>
      <w:r w:rsidR="0069565F">
        <w:rPr>
          <w:sz w:val="24"/>
        </w:rPr>
        <w:t xml:space="preserve"> </w:t>
      </w:r>
      <w:r>
        <w:rPr>
          <w:sz w:val="24"/>
        </w:rPr>
        <w:t>were added here (see below</w:t>
      </w:r>
      <w:r w:rsidR="00ED4FF2">
        <w:rPr>
          <w:sz w:val="24"/>
        </w:rPr>
        <w:t>)</w:t>
      </w:r>
    </w:p>
    <w:p w14:paraId="029DE426" w14:textId="77777777" w:rsidR="000D6C32" w:rsidRDefault="000D6C32" w:rsidP="00B77EA1">
      <w:pPr>
        <w:numPr>
          <w:ilvl w:val="0"/>
          <w:numId w:val="287"/>
        </w:numPr>
        <w:ind w:right="-1050"/>
        <w:rPr>
          <w:sz w:val="24"/>
        </w:rPr>
      </w:pPr>
      <w:r>
        <w:rPr>
          <w:sz w:val="24"/>
        </w:rPr>
        <w:t>NORMAN 1937 and NORMAN 1969</w:t>
      </w:r>
      <w:r w:rsidR="001D4DF3">
        <w:rPr>
          <w:sz w:val="24"/>
        </w:rPr>
        <w:t xml:space="preserve"> including email 04NOV2017</w:t>
      </w:r>
    </w:p>
    <w:p w14:paraId="7E463C6D" w14:textId="77777777" w:rsidR="000D6C32" w:rsidRDefault="000D6C32" w:rsidP="00B77EA1">
      <w:pPr>
        <w:numPr>
          <w:ilvl w:val="0"/>
          <w:numId w:val="287"/>
        </w:numPr>
        <w:ind w:right="-1050"/>
        <w:rPr>
          <w:sz w:val="24"/>
        </w:rPr>
      </w:pPr>
      <w:r>
        <w:rPr>
          <w:sz w:val="24"/>
        </w:rPr>
        <w:t xml:space="preserve">a message from Terry on message-board Phillips Family Genealogy Forum </w:t>
      </w:r>
      <w:hyperlink r:id="rId1850" w:history="1">
        <w:r>
          <w:rPr>
            <w:rStyle w:val="Hyperlink"/>
            <w:sz w:val="24"/>
          </w:rPr>
          <w:t>http://genforum.geneaolgy.com/phillips/messages/8117.html</w:t>
        </w:r>
      </w:hyperlink>
    </w:p>
    <w:p w14:paraId="67890B66" w14:textId="3F8907C5" w:rsidR="000D6C32" w:rsidRDefault="000D6C32" w:rsidP="00B77EA1">
      <w:pPr>
        <w:numPr>
          <w:ilvl w:val="0"/>
          <w:numId w:val="287"/>
        </w:numPr>
        <w:ind w:right="-1050"/>
        <w:rPr>
          <w:sz w:val="24"/>
        </w:rPr>
      </w:pPr>
      <w:r>
        <w:rPr>
          <w:sz w:val="24"/>
        </w:rPr>
        <w:t>records from Cornish Record Office and Devon Record Office (Bishops transcripts &amp; IGI</w:t>
      </w:r>
      <w:r w:rsidR="00ED4FF2">
        <w:rPr>
          <w:sz w:val="24"/>
        </w:rPr>
        <w:t>)</w:t>
      </w:r>
    </w:p>
    <w:p w14:paraId="0F8724E5" w14:textId="77777777" w:rsidR="000D6C32" w:rsidRDefault="000D6C32" w:rsidP="00B77EA1">
      <w:pPr>
        <w:numPr>
          <w:ilvl w:val="0"/>
          <w:numId w:val="287"/>
        </w:numPr>
        <w:ind w:right="-1050"/>
        <w:rPr>
          <w:sz w:val="24"/>
        </w:rPr>
      </w:pPr>
      <w:r>
        <w:rPr>
          <w:sz w:val="24"/>
        </w:rPr>
        <w:t xml:space="preserve">some details of THOMAS 1799 WILLIAM-PHILLIPS 1837 from Cornish Mining Index   </w:t>
      </w:r>
      <w:hyperlink r:id="rId1851" w:history="1">
        <w:r>
          <w:rPr>
            <w:rStyle w:val="Hyperlink"/>
            <w:sz w:val="24"/>
          </w:rPr>
          <w:t>www.incornwall.com/mining/ITrad-CustomView.asp?KEY=10778</w:t>
        </w:r>
      </w:hyperlink>
    </w:p>
    <w:p w14:paraId="4E9F1AB1" w14:textId="3FB59002" w:rsidR="000D6C32" w:rsidRDefault="000D6C32" w:rsidP="00B77EA1">
      <w:pPr>
        <w:numPr>
          <w:ilvl w:val="0"/>
          <w:numId w:val="287"/>
        </w:numPr>
        <w:ind w:right="-1050"/>
        <w:rPr>
          <w:sz w:val="24"/>
        </w:rPr>
      </w:pPr>
      <w:r>
        <w:rPr>
          <w:sz w:val="24"/>
        </w:rPr>
        <w:t>1851 census from the internet from Les Smith (see letter September 1999</w:t>
      </w:r>
      <w:r w:rsidR="00ED4FF2">
        <w:rPr>
          <w:sz w:val="24"/>
        </w:rPr>
        <w:t>)</w:t>
      </w:r>
      <w:r>
        <w:rPr>
          <w:sz w:val="24"/>
        </w:rPr>
        <w:t xml:space="preserve">.   Household included Eliza COON age 4 months born St Blazey relationship ‘gd’ so probably granddaughter.   See also the birth certificate of ELIZA-COON 1850 with no father.   See also the marriage certificate of MARIA to Robert COON 1851 and also on website </w:t>
      </w:r>
      <w:hyperlink r:id="rId1852" w:anchor="l" w:history="1">
        <w:r>
          <w:rPr>
            <w:rStyle w:val="Hyperlink"/>
            <w:sz w:val="24"/>
          </w:rPr>
          <w:t>www.geocities.com/CollegePark/Stadium/5431/family/d0002/g0000025.html#l</w:t>
        </w:r>
      </w:hyperlink>
      <w:r>
        <w:rPr>
          <w:sz w:val="24"/>
        </w:rPr>
        <w:t xml:space="preserve"> 1968.   The marriage (22APR1851</w:t>
      </w:r>
      <w:r w:rsidR="00ED4FF2">
        <w:rPr>
          <w:sz w:val="24"/>
        </w:rPr>
        <w:t>)</w:t>
      </w:r>
      <w:r>
        <w:rPr>
          <w:sz w:val="24"/>
        </w:rPr>
        <w:t xml:space="preserve"> came after birth of child (10NOV1850</w:t>
      </w:r>
      <w:r w:rsidR="00ED4FF2">
        <w:rPr>
          <w:sz w:val="24"/>
        </w:rPr>
        <w:t>)</w:t>
      </w:r>
      <w:r>
        <w:rPr>
          <w:sz w:val="24"/>
        </w:rPr>
        <w:t xml:space="preserve"> and census (30MAR1851</w:t>
      </w:r>
      <w:r w:rsidR="00ED4FF2">
        <w:rPr>
          <w:sz w:val="24"/>
        </w:rPr>
        <w:t>)</w:t>
      </w:r>
      <w:r>
        <w:rPr>
          <w:sz w:val="24"/>
        </w:rPr>
        <w:t>.    ELIZA possibly took surname Coon after her parents’ marriage.   Eliza Coon was informant at the death of Patty Tregenza (widow of THOMAS engine driver</w:t>
      </w:r>
      <w:r w:rsidR="00ED4FF2">
        <w:rPr>
          <w:sz w:val="24"/>
        </w:rPr>
        <w:t>)</w:t>
      </w:r>
      <w:r>
        <w:rPr>
          <w:sz w:val="24"/>
        </w:rPr>
        <w:t xml:space="preserve"> and was present at her death.   However letter from Sheryn Dean 1994 about her maternal grandparents ‘Robert Coon and MARIA neé Tregenza married near St Austell before 1849.   Their children were Eliza, Robert and maybe more.   Robert Coon died after 1849 and Maria remarried.   She died in NZ </w:t>
      </w:r>
      <w:r w:rsidR="00DC1F83">
        <w:rPr>
          <w:sz w:val="24"/>
        </w:rPr>
        <w:t>(</w:t>
      </w:r>
      <w:r>
        <w:rPr>
          <w:sz w:val="24"/>
        </w:rPr>
        <w:t>New Zealand</w:t>
      </w:r>
      <w:r w:rsidR="00ED4FF2">
        <w:rPr>
          <w:sz w:val="24"/>
        </w:rPr>
        <w:t>)</w:t>
      </w:r>
      <w:r>
        <w:rPr>
          <w:sz w:val="24"/>
        </w:rPr>
        <w:t xml:space="preserve"> as Maria Rowe’.</w:t>
      </w:r>
    </w:p>
    <w:p w14:paraId="48CFC64D" w14:textId="77777777" w:rsidR="000D6C32" w:rsidRDefault="000D6C32" w:rsidP="00B77EA1">
      <w:pPr>
        <w:numPr>
          <w:ilvl w:val="0"/>
          <w:numId w:val="287"/>
        </w:numPr>
        <w:ind w:right="-1050"/>
        <w:rPr>
          <w:sz w:val="24"/>
        </w:rPr>
      </w:pPr>
      <w:r>
        <w:rPr>
          <w:sz w:val="24"/>
        </w:rPr>
        <w:t xml:space="preserve">IGI, individual and household records from </w:t>
      </w:r>
      <w:hyperlink r:id="rId1853" w:history="1">
        <w:r>
          <w:rPr>
            <w:rStyle w:val="Hyperlink"/>
            <w:sz w:val="24"/>
          </w:rPr>
          <w:t>www.familysearch.com</w:t>
        </w:r>
      </w:hyperlink>
    </w:p>
    <w:p w14:paraId="65F7552E" w14:textId="77777777" w:rsidR="000D6C32" w:rsidRDefault="000D6C32" w:rsidP="00B77EA1">
      <w:pPr>
        <w:numPr>
          <w:ilvl w:val="0"/>
          <w:numId w:val="287"/>
        </w:numPr>
        <w:ind w:right="-1050"/>
        <w:rPr>
          <w:sz w:val="24"/>
        </w:rPr>
      </w:pPr>
      <w:r>
        <w:rPr>
          <w:sz w:val="24"/>
        </w:rPr>
        <w:t xml:space="preserve">census and Social Security Death Index records from </w:t>
      </w:r>
      <w:hyperlink r:id="rId1854" w:history="1">
        <w:r>
          <w:rPr>
            <w:rStyle w:val="Hyperlink"/>
            <w:sz w:val="24"/>
          </w:rPr>
          <w:t>www.genealogy.com</w:t>
        </w:r>
      </w:hyperlink>
    </w:p>
    <w:p w14:paraId="5C8BC46A" w14:textId="77777777" w:rsidR="000D6C32" w:rsidRDefault="000D6C32" w:rsidP="00B77EA1">
      <w:pPr>
        <w:numPr>
          <w:ilvl w:val="0"/>
          <w:numId w:val="287"/>
        </w:numPr>
        <w:ind w:right="-1050"/>
        <w:rPr>
          <w:sz w:val="24"/>
        </w:rPr>
      </w:pPr>
      <w:r>
        <w:rPr>
          <w:sz w:val="24"/>
        </w:rPr>
        <w:t xml:space="preserve">Cornish Mining Index from </w:t>
      </w:r>
      <w:hyperlink r:id="rId1855" w:history="1">
        <w:r>
          <w:rPr>
            <w:rStyle w:val="Hyperlink"/>
            <w:sz w:val="24"/>
          </w:rPr>
          <w:t>www.incornwall.com/mining</w:t>
        </w:r>
      </w:hyperlink>
    </w:p>
    <w:p w14:paraId="78FAF643" w14:textId="77777777" w:rsidR="000D6C32" w:rsidRDefault="000D6C32" w:rsidP="00B77EA1">
      <w:pPr>
        <w:numPr>
          <w:ilvl w:val="0"/>
          <w:numId w:val="287"/>
        </w:numPr>
        <w:ind w:right="-1050"/>
        <w:rPr>
          <w:sz w:val="24"/>
        </w:rPr>
      </w:pPr>
      <w:r>
        <w:rPr>
          <w:sz w:val="24"/>
        </w:rPr>
        <w:t xml:space="preserve">The Community Theatre from </w:t>
      </w:r>
      <w:hyperlink r:id="rId1856" w:history="1">
        <w:r>
          <w:rPr>
            <w:rStyle w:val="Hyperlink"/>
            <w:sz w:val="24"/>
          </w:rPr>
          <w:t>www.morristown.com/communitytheatre/about.html</w:t>
        </w:r>
      </w:hyperlink>
    </w:p>
    <w:p w14:paraId="4EC66DC9" w14:textId="77777777" w:rsidR="000D6C32" w:rsidRDefault="000D6C32" w:rsidP="00B77EA1">
      <w:pPr>
        <w:numPr>
          <w:ilvl w:val="0"/>
          <w:numId w:val="287"/>
        </w:numPr>
        <w:ind w:right="-1050"/>
        <w:rPr>
          <w:sz w:val="24"/>
        </w:rPr>
      </w:pPr>
      <w:r>
        <w:rPr>
          <w:sz w:val="24"/>
        </w:rPr>
        <w:t>the birth certificates JOSIAH-PHILLIPS 1863, JOSEPH 1863, WILLIAM 1864, EMMA 1861, JAMES 1842, DOROTHY 1895 &amp; Eliza Coon 1850</w:t>
      </w:r>
    </w:p>
    <w:p w14:paraId="2D6EA531" w14:textId="77777777" w:rsidR="000D6C32" w:rsidRDefault="000D6C32" w:rsidP="00B77EA1">
      <w:pPr>
        <w:numPr>
          <w:ilvl w:val="0"/>
          <w:numId w:val="287"/>
        </w:numPr>
        <w:ind w:right="-1050"/>
        <w:rPr>
          <w:sz w:val="24"/>
        </w:rPr>
      </w:pPr>
      <w:r>
        <w:rPr>
          <w:sz w:val="24"/>
        </w:rPr>
        <w:t>the marriage certificates of JAMES to Elizabeth-Ann Medland, DOROTHY-PEARL to F.J.U. Lewis, RONALD-TREVOR to Emily Surrell, ELSIE-LYNETTA to Charles-Frederick Richards, MARIA to Robert Coon, JAMES to Elizabeth-Ann Medland and SAMUEL to Ann Dower</w:t>
      </w:r>
    </w:p>
    <w:p w14:paraId="08C4153B" w14:textId="77777777" w:rsidR="000D6C32" w:rsidRDefault="000D6C32" w:rsidP="00B77EA1">
      <w:pPr>
        <w:numPr>
          <w:ilvl w:val="0"/>
          <w:numId w:val="287"/>
        </w:numPr>
        <w:ind w:right="-1050"/>
        <w:rPr>
          <w:sz w:val="24"/>
        </w:rPr>
      </w:pPr>
      <w:r>
        <w:rPr>
          <w:sz w:val="24"/>
        </w:rPr>
        <w:t>the death certificates PATTY 1864 and EMMA 1859</w:t>
      </w:r>
    </w:p>
    <w:p w14:paraId="656F3666" w14:textId="77777777" w:rsidR="000D6C32" w:rsidRDefault="000D6C32" w:rsidP="00B77EA1">
      <w:pPr>
        <w:numPr>
          <w:ilvl w:val="0"/>
          <w:numId w:val="287"/>
        </w:numPr>
        <w:ind w:right="-1050"/>
        <w:rPr>
          <w:sz w:val="24"/>
        </w:rPr>
      </w:pPr>
      <w:r>
        <w:rPr>
          <w:sz w:val="24"/>
        </w:rPr>
        <w:t xml:space="preserve">‘Royal Navy register of seaman’s services’ from </w:t>
      </w:r>
      <w:hyperlink r:id="rId1857" w:history="1">
        <w:r>
          <w:rPr>
            <w:rStyle w:val="Hyperlink"/>
            <w:sz w:val="24"/>
          </w:rPr>
          <w:t>www.nationalarchives.gov.uk</w:t>
        </w:r>
      </w:hyperlink>
    </w:p>
    <w:p w14:paraId="7686C935" w14:textId="77777777" w:rsidR="000D6C32" w:rsidRDefault="000D6C32" w:rsidP="00B77EA1">
      <w:pPr>
        <w:numPr>
          <w:ilvl w:val="0"/>
          <w:numId w:val="287"/>
        </w:numPr>
        <w:ind w:right="-1050"/>
        <w:rPr>
          <w:sz w:val="24"/>
        </w:rPr>
      </w:pPr>
      <w:r>
        <w:rPr>
          <w:sz w:val="24"/>
        </w:rPr>
        <w:t xml:space="preserve">social security death index </w:t>
      </w:r>
      <w:hyperlink r:id="rId1858" w:history="1">
        <w:r>
          <w:rPr>
            <w:rStyle w:val="Hyperlink"/>
            <w:sz w:val="24"/>
          </w:rPr>
          <w:t>http://ssdi.ancestry.com</w:t>
        </w:r>
      </w:hyperlink>
    </w:p>
    <w:p w14:paraId="2BE1F482" w14:textId="77777777" w:rsidR="000D6C32" w:rsidRDefault="000D6C32" w:rsidP="00B77EA1">
      <w:pPr>
        <w:numPr>
          <w:ilvl w:val="0"/>
          <w:numId w:val="287"/>
        </w:numPr>
        <w:ind w:right="-1050"/>
        <w:rPr>
          <w:sz w:val="24"/>
        </w:rPr>
      </w:pPr>
      <w:r>
        <w:rPr>
          <w:sz w:val="24"/>
        </w:rPr>
        <w:t xml:space="preserve">preregistration records from </w:t>
      </w:r>
      <w:hyperlink r:id="rId1859" w:history="1">
        <w:r>
          <w:rPr>
            <w:rStyle w:val="Hyperlink"/>
            <w:sz w:val="24"/>
          </w:rPr>
          <w:t>www.freereg.org.uk</w:t>
        </w:r>
      </w:hyperlink>
    </w:p>
    <w:p w14:paraId="166DFB9E" w14:textId="28FEE700" w:rsidR="00222AAD" w:rsidRDefault="00222AAD" w:rsidP="00222AAD">
      <w:pPr>
        <w:pageBreakBefore/>
        <w:ind w:left="360" w:right="-1050"/>
        <w:rPr>
          <w:i/>
          <w:sz w:val="24"/>
        </w:rPr>
      </w:pPr>
      <w:r>
        <w:rPr>
          <w:b/>
          <w:sz w:val="24"/>
        </w:rPr>
        <w:t>OTHER INFORMATION ON UNCONNECTED FAMILY 66 (ST BLAZEY/USA</w:t>
      </w:r>
      <w:r w:rsidR="00ED4FF2">
        <w:rPr>
          <w:b/>
          <w:sz w:val="24"/>
        </w:rPr>
        <w:t>)</w:t>
      </w:r>
      <w:r>
        <w:rPr>
          <w:b/>
          <w:sz w:val="24"/>
        </w:rPr>
        <w:t xml:space="preserve"> part A continued</w:t>
      </w:r>
    </w:p>
    <w:p w14:paraId="145A8E74" w14:textId="77777777" w:rsidR="00222AAD" w:rsidRDefault="00222AAD" w:rsidP="00222AAD">
      <w:pPr>
        <w:ind w:left="360" w:right="-1050"/>
      </w:pPr>
      <w:r>
        <w:rPr>
          <w:i/>
          <w:sz w:val="24"/>
        </w:rPr>
        <w:t>continued from previous page</w:t>
      </w:r>
    </w:p>
    <w:p w14:paraId="7117B880" w14:textId="77777777" w:rsidR="000D6C32" w:rsidRDefault="000D6C32" w:rsidP="00B77EA1">
      <w:pPr>
        <w:numPr>
          <w:ilvl w:val="0"/>
          <w:numId w:val="287"/>
        </w:numPr>
        <w:ind w:right="-1050"/>
        <w:rPr>
          <w:b/>
          <w:sz w:val="24"/>
        </w:rPr>
      </w:pPr>
      <w:r>
        <w:rPr>
          <w:sz w:val="24"/>
        </w:rPr>
        <w:t xml:space="preserve">IGI records </w:t>
      </w:r>
    </w:p>
    <w:p w14:paraId="360E07D4" w14:textId="77777777" w:rsidR="000D6C32" w:rsidRPr="007A34E2" w:rsidRDefault="00000000" w:rsidP="00B77EA1">
      <w:pPr>
        <w:numPr>
          <w:ilvl w:val="0"/>
          <w:numId w:val="287"/>
        </w:numPr>
        <w:ind w:right="-1050"/>
        <w:rPr>
          <w:sz w:val="24"/>
          <w:szCs w:val="24"/>
        </w:rPr>
      </w:pPr>
      <w:hyperlink r:id="rId1860" w:history="1">
        <w:r w:rsidR="000D6C32" w:rsidRPr="007A34E2">
          <w:rPr>
            <w:rStyle w:val="Hyperlink"/>
            <w:sz w:val="24"/>
            <w:szCs w:val="24"/>
          </w:rPr>
          <w:t>www.intelius.com</w:t>
        </w:r>
      </w:hyperlink>
    </w:p>
    <w:p w14:paraId="534F1746" w14:textId="77777777" w:rsidR="000D6C32" w:rsidRPr="007A34E2" w:rsidRDefault="00000000" w:rsidP="00B77EA1">
      <w:pPr>
        <w:numPr>
          <w:ilvl w:val="0"/>
          <w:numId w:val="287"/>
        </w:numPr>
        <w:ind w:right="-1050"/>
        <w:rPr>
          <w:sz w:val="24"/>
          <w:szCs w:val="24"/>
        </w:rPr>
      </w:pPr>
      <w:hyperlink r:id="rId1861" w:history="1">
        <w:r w:rsidR="000D6C32" w:rsidRPr="007A34E2">
          <w:rPr>
            <w:rStyle w:val="Hyperlink"/>
            <w:sz w:val="24"/>
            <w:szCs w:val="24"/>
          </w:rPr>
          <w:t>www.zoominfo.com</w:t>
        </w:r>
      </w:hyperlink>
      <w:r w:rsidR="000D6C32" w:rsidRPr="007A34E2">
        <w:rPr>
          <w:sz w:val="24"/>
          <w:szCs w:val="24"/>
        </w:rPr>
        <w:t xml:space="preserve"> </w:t>
      </w:r>
    </w:p>
    <w:p w14:paraId="1C3CA84E" w14:textId="77777777" w:rsidR="000D6C32" w:rsidRPr="007A34E2" w:rsidRDefault="000D6C32" w:rsidP="00B77EA1">
      <w:pPr>
        <w:numPr>
          <w:ilvl w:val="0"/>
          <w:numId w:val="287"/>
        </w:numPr>
        <w:ind w:right="-1050"/>
        <w:rPr>
          <w:sz w:val="24"/>
          <w:szCs w:val="24"/>
        </w:rPr>
      </w:pPr>
      <w:r w:rsidRPr="007A34E2">
        <w:rPr>
          <w:sz w:val="24"/>
          <w:szCs w:val="24"/>
        </w:rPr>
        <w:t>www.advancedbackgroundchecks.com</w:t>
      </w:r>
    </w:p>
    <w:p w14:paraId="5E1183F0" w14:textId="0CBA0BF3" w:rsidR="000D6C32" w:rsidRPr="007A34E2" w:rsidRDefault="000D6C32" w:rsidP="00B77EA1">
      <w:pPr>
        <w:numPr>
          <w:ilvl w:val="0"/>
          <w:numId w:val="287"/>
        </w:numPr>
        <w:ind w:right="-1050"/>
        <w:rPr>
          <w:sz w:val="24"/>
          <w:szCs w:val="24"/>
        </w:rPr>
      </w:pPr>
      <w:r w:rsidRPr="007A34E2">
        <w:rPr>
          <w:sz w:val="24"/>
          <w:szCs w:val="24"/>
        </w:rPr>
        <w:t>wikipedia (NORMAN</w:t>
      </w:r>
      <w:r w:rsidR="00ED4FF2">
        <w:rPr>
          <w:sz w:val="24"/>
          <w:szCs w:val="24"/>
        </w:rPr>
        <w:t>)</w:t>
      </w:r>
    </w:p>
    <w:p w14:paraId="60FF7297" w14:textId="55723369" w:rsidR="004E4E2F" w:rsidRDefault="000D6C32" w:rsidP="00B77EA1">
      <w:pPr>
        <w:numPr>
          <w:ilvl w:val="0"/>
          <w:numId w:val="287"/>
        </w:numPr>
        <w:ind w:right="-1050"/>
        <w:rPr>
          <w:sz w:val="24"/>
          <w:szCs w:val="24"/>
        </w:rPr>
      </w:pPr>
      <w:r w:rsidRPr="007A34E2">
        <w:rPr>
          <w:sz w:val="24"/>
          <w:szCs w:val="24"/>
        </w:rPr>
        <w:t>YouTube (NORMAN and sister SUZANNE</w:t>
      </w:r>
      <w:r w:rsidR="00ED4FF2">
        <w:rPr>
          <w:sz w:val="24"/>
          <w:szCs w:val="24"/>
        </w:rPr>
        <w:t>)</w:t>
      </w:r>
      <w:r w:rsidR="004E4E2F" w:rsidRPr="004E4E2F">
        <w:rPr>
          <w:sz w:val="24"/>
          <w:szCs w:val="24"/>
        </w:rPr>
        <w:t xml:space="preserve"> </w:t>
      </w:r>
    </w:p>
    <w:p w14:paraId="42DBF3FB" w14:textId="77777777" w:rsidR="004E4E2F" w:rsidRPr="004E4E2F" w:rsidRDefault="004E4E2F" w:rsidP="00B77EA1">
      <w:pPr>
        <w:numPr>
          <w:ilvl w:val="0"/>
          <w:numId w:val="287"/>
        </w:numPr>
        <w:ind w:right="-1050"/>
        <w:rPr>
          <w:sz w:val="24"/>
          <w:szCs w:val="24"/>
        </w:rPr>
      </w:pPr>
      <w:r w:rsidRPr="004E4E2F">
        <w:rPr>
          <w:sz w:val="24"/>
          <w:szCs w:val="24"/>
        </w:rPr>
        <w:t xml:space="preserve">Cornwall Online Parish Clerks’ records </w:t>
      </w:r>
      <w:hyperlink r:id="rId1862" w:history="1">
        <w:r w:rsidRPr="004E4E2F">
          <w:rPr>
            <w:rStyle w:val="Hyperlink"/>
            <w:sz w:val="24"/>
            <w:szCs w:val="24"/>
          </w:rPr>
          <w:t>www.cornwall-opc-database</w:t>
        </w:r>
      </w:hyperlink>
    </w:p>
    <w:p w14:paraId="0B2BB7F5" w14:textId="2856C673" w:rsidR="000D6C32" w:rsidRPr="007A34E2" w:rsidRDefault="000D6C32" w:rsidP="00B77EA1">
      <w:pPr>
        <w:numPr>
          <w:ilvl w:val="0"/>
          <w:numId w:val="287"/>
        </w:numPr>
        <w:ind w:right="-1050"/>
        <w:rPr>
          <w:sz w:val="24"/>
          <w:szCs w:val="24"/>
        </w:rPr>
      </w:pPr>
      <w:r w:rsidRPr="007A34E2">
        <w:rPr>
          <w:sz w:val="24"/>
          <w:szCs w:val="24"/>
        </w:rPr>
        <w:t>Sheryn Dean of New Zealand (relative of Robert Coon married Maria Tregenza</w:t>
      </w:r>
      <w:r w:rsidR="00ED4FF2">
        <w:rPr>
          <w:sz w:val="24"/>
          <w:szCs w:val="24"/>
        </w:rPr>
        <w:t>)</w:t>
      </w:r>
    </w:p>
    <w:p w14:paraId="273CE854" w14:textId="77777777" w:rsidR="000D6C32" w:rsidRPr="007A34E2" w:rsidRDefault="000D6C32" w:rsidP="00B77EA1">
      <w:pPr>
        <w:numPr>
          <w:ilvl w:val="0"/>
          <w:numId w:val="287"/>
        </w:numPr>
        <w:ind w:right="-1050"/>
        <w:rPr>
          <w:sz w:val="24"/>
          <w:szCs w:val="24"/>
        </w:rPr>
      </w:pPr>
      <w:r w:rsidRPr="007A34E2">
        <w:rPr>
          <w:sz w:val="24"/>
          <w:szCs w:val="24"/>
        </w:rPr>
        <w:t xml:space="preserve">1918-1941 Merchant Navy Seamen from </w:t>
      </w:r>
      <w:hyperlink r:id="rId1863" w:history="1">
        <w:r w:rsidRPr="007A34E2">
          <w:rPr>
            <w:rStyle w:val="Hyperlink"/>
            <w:sz w:val="24"/>
            <w:szCs w:val="24"/>
          </w:rPr>
          <w:t>www.findmypast.co.uk</w:t>
        </w:r>
      </w:hyperlink>
    </w:p>
    <w:p w14:paraId="66A9AC70" w14:textId="77777777" w:rsidR="000D6C32" w:rsidRPr="007A34E2" w:rsidRDefault="00000000" w:rsidP="00B77EA1">
      <w:pPr>
        <w:numPr>
          <w:ilvl w:val="0"/>
          <w:numId w:val="287"/>
        </w:numPr>
        <w:ind w:right="-1050"/>
        <w:rPr>
          <w:sz w:val="24"/>
          <w:szCs w:val="24"/>
        </w:rPr>
      </w:pPr>
      <w:hyperlink r:id="rId1864" w:history="1">
        <w:r w:rsidR="000D6C32" w:rsidRPr="007A34E2">
          <w:rPr>
            <w:rStyle w:val="Hyperlink"/>
            <w:sz w:val="24"/>
            <w:szCs w:val="24"/>
          </w:rPr>
          <w:t>www.britishnewspaperarchives.co.uk</w:t>
        </w:r>
      </w:hyperlink>
    </w:p>
    <w:p w14:paraId="1649414C" w14:textId="6112867E" w:rsidR="000D6C32" w:rsidRDefault="000D6C32" w:rsidP="00B77EA1">
      <w:pPr>
        <w:numPr>
          <w:ilvl w:val="0"/>
          <w:numId w:val="287"/>
        </w:numPr>
        <w:ind w:right="-1050"/>
        <w:rPr>
          <w:sz w:val="24"/>
          <w:szCs w:val="24"/>
        </w:rPr>
      </w:pPr>
      <w:r w:rsidRPr="007A34E2">
        <w:rPr>
          <w:sz w:val="24"/>
          <w:szCs w:val="24"/>
        </w:rPr>
        <w:t>1841 and 1851 censuses St Blazey (see below</w:t>
      </w:r>
      <w:r w:rsidR="00ED4FF2">
        <w:rPr>
          <w:sz w:val="24"/>
          <w:szCs w:val="24"/>
        </w:rPr>
        <w:t>)</w:t>
      </w:r>
      <w:r w:rsidRPr="007A34E2">
        <w:rPr>
          <w:sz w:val="24"/>
          <w:szCs w:val="24"/>
        </w:rPr>
        <w:t xml:space="preserve"> from Les Smith and </w:t>
      </w:r>
      <w:hyperlink r:id="rId1865" w:history="1">
        <w:r w:rsidRPr="007A34E2">
          <w:rPr>
            <w:rStyle w:val="Hyperlink"/>
            <w:sz w:val="24"/>
            <w:szCs w:val="24"/>
          </w:rPr>
          <w:t>www.freecen.org.uk</w:t>
        </w:r>
      </w:hyperlink>
    </w:p>
    <w:p w14:paraId="135AB6B6" w14:textId="77777777" w:rsidR="007B050C" w:rsidRDefault="007B050C" w:rsidP="00B77EA1">
      <w:pPr>
        <w:numPr>
          <w:ilvl w:val="0"/>
          <w:numId w:val="287"/>
        </w:numPr>
        <w:ind w:right="-1050"/>
        <w:rPr>
          <w:sz w:val="24"/>
          <w:szCs w:val="24"/>
        </w:rPr>
      </w:pPr>
      <w:r>
        <w:rPr>
          <w:sz w:val="24"/>
          <w:szCs w:val="24"/>
        </w:rPr>
        <w:t>Obituary of ELMER 1928-2004 published on-line 09DEC2004 from Les Smith</w:t>
      </w:r>
    </w:p>
    <w:p w14:paraId="1A201D24" w14:textId="77777777" w:rsidR="008F5587" w:rsidRDefault="008F5587" w:rsidP="00B77EA1">
      <w:pPr>
        <w:numPr>
          <w:ilvl w:val="0"/>
          <w:numId w:val="287"/>
        </w:numPr>
        <w:ind w:right="-1050"/>
        <w:rPr>
          <w:sz w:val="24"/>
          <w:szCs w:val="24"/>
        </w:rPr>
      </w:pPr>
      <w:r>
        <w:rPr>
          <w:sz w:val="24"/>
          <w:szCs w:val="24"/>
        </w:rPr>
        <w:t>193</w:t>
      </w:r>
      <w:r w:rsidR="0018147A">
        <w:rPr>
          <w:sz w:val="24"/>
          <w:szCs w:val="24"/>
        </w:rPr>
        <w:t>9</w:t>
      </w:r>
      <w:r>
        <w:rPr>
          <w:sz w:val="24"/>
          <w:szCs w:val="24"/>
        </w:rPr>
        <w:t xml:space="preserve"> Register</w:t>
      </w:r>
    </w:p>
    <w:p w14:paraId="5D0AAA52" w14:textId="77777777" w:rsidR="00041D11" w:rsidRDefault="00041D11" w:rsidP="00B77EA1">
      <w:pPr>
        <w:numPr>
          <w:ilvl w:val="0"/>
          <w:numId w:val="287"/>
        </w:numPr>
        <w:ind w:right="-1050"/>
        <w:rPr>
          <w:sz w:val="24"/>
          <w:szCs w:val="24"/>
        </w:rPr>
      </w:pPr>
      <w:r>
        <w:rPr>
          <w:sz w:val="24"/>
          <w:szCs w:val="24"/>
        </w:rPr>
        <w:t>London Gazette on-line</w:t>
      </w:r>
    </w:p>
    <w:p w14:paraId="7D34E720" w14:textId="4B3D027A" w:rsidR="00280C2A" w:rsidRDefault="00280C2A" w:rsidP="00B77EA1">
      <w:pPr>
        <w:numPr>
          <w:ilvl w:val="0"/>
          <w:numId w:val="287"/>
        </w:numPr>
        <w:ind w:right="-1050"/>
        <w:rPr>
          <w:sz w:val="24"/>
          <w:szCs w:val="24"/>
        </w:rPr>
      </w:pPr>
      <w:r>
        <w:rPr>
          <w:sz w:val="24"/>
          <w:szCs w:val="24"/>
        </w:rPr>
        <w:t xml:space="preserve">US census </w:t>
      </w:r>
      <w:r w:rsidR="003A0573">
        <w:rPr>
          <w:sz w:val="24"/>
          <w:szCs w:val="24"/>
        </w:rPr>
        <w:t xml:space="preserve">1880, </w:t>
      </w:r>
      <w:r>
        <w:rPr>
          <w:sz w:val="24"/>
          <w:szCs w:val="24"/>
        </w:rPr>
        <w:t>1</w:t>
      </w:r>
      <w:r w:rsidR="003A0573">
        <w:rPr>
          <w:sz w:val="24"/>
          <w:szCs w:val="24"/>
        </w:rPr>
        <w:t>900, 1910, 1</w:t>
      </w:r>
      <w:r>
        <w:rPr>
          <w:sz w:val="24"/>
          <w:szCs w:val="24"/>
        </w:rPr>
        <w:t>920</w:t>
      </w:r>
      <w:r w:rsidR="003A0573">
        <w:rPr>
          <w:sz w:val="24"/>
          <w:szCs w:val="24"/>
        </w:rPr>
        <w:t>, 1930</w:t>
      </w:r>
      <w:r w:rsidR="00704A09">
        <w:rPr>
          <w:sz w:val="24"/>
          <w:szCs w:val="24"/>
        </w:rPr>
        <w:t>,</w:t>
      </w:r>
      <w:r w:rsidR="00CE2CBE">
        <w:rPr>
          <w:sz w:val="24"/>
          <w:szCs w:val="24"/>
        </w:rPr>
        <w:t xml:space="preserve"> 1940</w:t>
      </w:r>
      <w:r w:rsidR="00704A09" w:rsidRPr="00704A09">
        <w:rPr>
          <w:sz w:val="24"/>
          <w:szCs w:val="24"/>
        </w:rPr>
        <w:t xml:space="preserve"> </w:t>
      </w:r>
      <w:r w:rsidR="00704A09">
        <w:rPr>
          <w:sz w:val="24"/>
          <w:szCs w:val="24"/>
        </w:rPr>
        <w:t>and 1950</w:t>
      </w:r>
    </w:p>
    <w:p w14:paraId="7193A092" w14:textId="77777777" w:rsidR="00602623" w:rsidRDefault="00602623" w:rsidP="00B77EA1">
      <w:pPr>
        <w:numPr>
          <w:ilvl w:val="0"/>
          <w:numId w:val="287"/>
        </w:numPr>
        <w:ind w:right="-1050"/>
        <w:rPr>
          <w:sz w:val="24"/>
          <w:szCs w:val="24"/>
        </w:rPr>
      </w:pPr>
      <w:r>
        <w:rPr>
          <w:sz w:val="24"/>
          <w:szCs w:val="24"/>
        </w:rPr>
        <w:t>New Jersey State censuses 1885</w:t>
      </w:r>
      <w:r w:rsidR="003A0573">
        <w:rPr>
          <w:sz w:val="24"/>
          <w:szCs w:val="24"/>
        </w:rPr>
        <w:t>, 1895</w:t>
      </w:r>
      <w:r>
        <w:rPr>
          <w:sz w:val="24"/>
          <w:szCs w:val="24"/>
        </w:rPr>
        <w:t xml:space="preserve"> &amp; 1905</w:t>
      </w:r>
    </w:p>
    <w:p w14:paraId="4783FB3F" w14:textId="478F480F" w:rsidR="003A0573" w:rsidRDefault="003A0573" w:rsidP="00B77EA1">
      <w:pPr>
        <w:numPr>
          <w:ilvl w:val="0"/>
          <w:numId w:val="287"/>
        </w:numPr>
        <w:ind w:right="-1050"/>
        <w:rPr>
          <w:sz w:val="24"/>
          <w:szCs w:val="24"/>
        </w:rPr>
      </w:pPr>
      <w:r>
        <w:rPr>
          <w:sz w:val="24"/>
          <w:szCs w:val="24"/>
        </w:rPr>
        <w:t>New</w:t>
      </w:r>
      <w:r w:rsidR="00FC56B0">
        <w:rPr>
          <w:sz w:val="24"/>
          <w:szCs w:val="24"/>
        </w:rPr>
        <w:t xml:space="preserve"> </w:t>
      </w:r>
      <w:r>
        <w:rPr>
          <w:sz w:val="24"/>
          <w:szCs w:val="24"/>
        </w:rPr>
        <w:t>Jersey Births 1660-1980 (</w:t>
      </w:r>
      <w:hyperlink r:id="rId1866" w:history="1">
        <w:r w:rsidRPr="00AE2B7E">
          <w:rPr>
            <w:rStyle w:val="Hyperlink"/>
            <w:sz w:val="24"/>
            <w:szCs w:val="24"/>
          </w:rPr>
          <w:t>www.familysearch.org</w:t>
        </w:r>
      </w:hyperlink>
      <w:r>
        <w:rPr>
          <w:sz w:val="24"/>
          <w:szCs w:val="24"/>
        </w:rPr>
        <w:t xml:space="preserve"> </w:t>
      </w:r>
      <w:r w:rsidR="00ED4FF2">
        <w:rPr>
          <w:sz w:val="24"/>
          <w:szCs w:val="24"/>
        </w:rPr>
        <w:t>)</w:t>
      </w:r>
    </w:p>
    <w:p w14:paraId="23C35355" w14:textId="77777777" w:rsidR="00A6221E" w:rsidRPr="003A0573" w:rsidRDefault="00A6221E" w:rsidP="00A6221E">
      <w:pPr>
        <w:ind w:right="-1050"/>
        <w:rPr>
          <w:sz w:val="24"/>
          <w:szCs w:val="24"/>
        </w:rPr>
      </w:pPr>
    </w:p>
    <w:p w14:paraId="1EA8152C" w14:textId="77777777" w:rsidR="003A0573" w:rsidRDefault="003A0573">
      <w:pPr>
        <w:ind w:right="-1050"/>
        <w:rPr>
          <w:sz w:val="24"/>
        </w:rPr>
      </w:pPr>
    </w:p>
    <w:p w14:paraId="31410B7B" w14:textId="77777777" w:rsidR="00934508" w:rsidRDefault="00934508" w:rsidP="00934508">
      <w:pPr>
        <w:ind w:right="-1050"/>
        <w:rPr>
          <w:sz w:val="24"/>
        </w:rPr>
      </w:pPr>
      <w:r>
        <w:rPr>
          <w:sz w:val="24"/>
        </w:rPr>
        <w:t>Note:</w:t>
      </w:r>
    </w:p>
    <w:p w14:paraId="27624700" w14:textId="44182529" w:rsidR="000D6C32" w:rsidRDefault="000D6C32" w:rsidP="00695EBE">
      <w:pPr>
        <w:numPr>
          <w:ilvl w:val="0"/>
          <w:numId w:val="324"/>
        </w:numPr>
        <w:ind w:right="-1050"/>
        <w:rPr>
          <w:sz w:val="24"/>
        </w:rPr>
      </w:pPr>
      <w:r>
        <w:rPr>
          <w:sz w:val="24"/>
        </w:rPr>
        <w:t>Unconnected Family 1 (Plymouth</w:t>
      </w:r>
      <w:r w:rsidR="00ED4FF2">
        <w:rPr>
          <w:sz w:val="24"/>
        </w:rPr>
        <w:t>)</w:t>
      </w:r>
      <w:r>
        <w:rPr>
          <w:sz w:val="24"/>
        </w:rPr>
        <w:t xml:space="preserve"> see details in Other Information for part C</w:t>
      </w:r>
    </w:p>
    <w:p w14:paraId="004A9243" w14:textId="27EF7222" w:rsidR="000D6C32" w:rsidRPr="00934508" w:rsidRDefault="000D6C32" w:rsidP="00695EBE">
      <w:pPr>
        <w:numPr>
          <w:ilvl w:val="0"/>
          <w:numId w:val="324"/>
        </w:numPr>
        <w:ind w:right="-1050"/>
        <w:rPr>
          <w:sz w:val="24"/>
        </w:rPr>
      </w:pPr>
      <w:r w:rsidRPr="00934508">
        <w:rPr>
          <w:sz w:val="24"/>
        </w:rPr>
        <w:t>Unconnected Family 67 (THOMAS and PATTY plus children EMMA 1844, JAMES 1842</w:t>
      </w:r>
      <w:r w:rsidR="00ED4FF2">
        <w:rPr>
          <w:sz w:val="24"/>
        </w:rPr>
        <w:t>)</w:t>
      </w:r>
      <w:r w:rsidRPr="00934508">
        <w:rPr>
          <w:sz w:val="24"/>
        </w:rPr>
        <w:t xml:space="preserve"> was constructed from:</w:t>
      </w:r>
    </w:p>
    <w:p w14:paraId="47D9BDDA" w14:textId="77777777" w:rsidR="000D6C32" w:rsidRDefault="000D6C32" w:rsidP="00B77EA1">
      <w:pPr>
        <w:numPr>
          <w:ilvl w:val="0"/>
          <w:numId w:val="194"/>
        </w:numPr>
        <w:ind w:right="-1050"/>
        <w:rPr>
          <w:sz w:val="24"/>
        </w:rPr>
      </w:pPr>
      <w:r>
        <w:rPr>
          <w:sz w:val="24"/>
        </w:rPr>
        <w:t>birth certificate JAMES 182</w:t>
      </w:r>
    </w:p>
    <w:p w14:paraId="07551FCE" w14:textId="77777777" w:rsidR="000D6C32" w:rsidRDefault="000D6C32" w:rsidP="00B77EA1">
      <w:pPr>
        <w:numPr>
          <w:ilvl w:val="0"/>
          <w:numId w:val="194"/>
        </w:numPr>
        <w:ind w:right="-1050"/>
        <w:rPr>
          <w:sz w:val="24"/>
        </w:rPr>
      </w:pPr>
      <w:r>
        <w:rPr>
          <w:sz w:val="24"/>
        </w:rPr>
        <w:t xml:space="preserve">death certificate EMMA 1844-1859 </w:t>
      </w:r>
    </w:p>
    <w:p w14:paraId="2A4EA6E3" w14:textId="4A705851" w:rsidR="00222AAD" w:rsidRDefault="00222AAD" w:rsidP="00222AAD">
      <w:pPr>
        <w:pageBreakBefore/>
        <w:ind w:left="56" w:right="-1050"/>
        <w:rPr>
          <w:sz w:val="24"/>
        </w:rPr>
      </w:pPr>
      <w:r>
        <w:rPr>
          <w:b/>
          <w:sz w:val="24"/>
        </w:rPr>
        <w:t>OTHER INFORMATION ON UNCONNECTED FAMILY 66 (ST BLAZEY/USA</w:t>
      </w:r>
      <w:r w:rsidR="00ED4FF2">
        <w:rPr>
          <w:b/>
          <w:sz w:val="24"/>
        </w:rPr>
        <w:t>)</w:t>
      </w:r>
      <w:r>
        <w:rPr>
          <w:b/>
          <w:sz w:val="24"/>
        </w:rPr>
        <w:t xml:space="preserve"> part A continued</w:t>
      </w:r>
    </w:p>
    <w:p w14:paraId="26650E42" w14:textId="77777777" w:rsidR="00222AAD" w:rsidRDefault="00222AAD">
      <w:pPr>
        <w:ind w:left="56" w:right="-1050"/>
        <w:rPr>
          <w:sz w:val="24"/>
        </w:rPr>
      </w:pPr>
    </w:p>
    <w:p w14:paraId="0DE0D1DF" w14:textId="35EB6C19" w:rsidR="000D6C32" w:rsidRDefault="000D6C32">
      <w:pPr>
        <w:ind w:right="-1050"/>
        <w:rPr>
          <w:sz w:val="24"/>
        </w:rPr>
      </w:pPr>
      <w:r>
        <w:rPr>
          <w:sz w:val="24"/>
        </w:rPr>
        <w:t>Unconnected Family 73 (JOHN-PHILLIPS 1822, wife and children</w:t>
      </w:r>
      <w:r w:rsidR="00ED4FF2">
        <w:rPr>
          <w:sz w:val="24"/>
        </w:rPr>
        <w:t>)</w:t>
      </w:r>
      <w:r>
        <w:rPr>
          <w:sz w:val="24"/>
        </w:rPr>
        <w:t xml:space="preserve"> was constructed from:</w:t>
      </w:r>
    </w:p>
    <w:p w14:paraId="04E00DF7" w14:textId="77777777" w:rsidR="000D6C32" w:rsidRDefault="000D6C32" w:rsidP="00B77EA1">
      <w:pPr>
        <w:numPr>
          <w:ilvl w:val="0"/>
          <w:numId w:val="192"/>
        </w:numPr>
        <w:ind w:right="-1050"/>
        <w:rPr>
          <w:sz w:val="24"/>
        </w:rPr>
      </w:pPr>
      <w:r>
        <w:rPr>
          <w:sz w:val="24"/>
        </w:rPr>
        <w:t xml:space="preserve">IGI records some via Lyn Nash </w:t>
      </w:r>
      <w:hyperlink r:id="rId1867" w:history="1">
        <w:r>
          <w:rPr>
            <w:rStyle w:val="Hyperlink"/>
            <w:sz w:val="24"/>
          </w:rPr>
          <w:t>lynnash@webaxs.net</w:t>
        </w:r>
      </w:hyperlink>
    </w:p>
    <w:p w14:paraId="228467D1" w14:textId="6406A35D" w:rsidR="000D6C32" w:rsidRDefault="000D6C32" w:rsidP="00B77EA1">
      <w:pPr>
        <w:numPr>
          <w:ilvl w:val="0"/>
          <w:numId w:val="192"/>
        </w:numPr>
        <w:ind w:right="-1050"/>
        <w:rPr>
          <w:sz w:val="24"/>
        </w:rPr>
      </w:pPr>
      <w:r>
        <w:rPr>
          <w:sz w:val="24"/>
        </w:rPr>
        <w:t xml:space="preserve">Canadian 1871 census and birth records from Sault Ste Marie Branch of Ontario Genealogical Society  ISBN 0-7779-0937-5 </w:t>
      </w:r>
      <w:r w:rsidR="00DC1F83">
        <w:rPr>
          <w:sz w:val="24"/>
        </w:rPr>
        <w:t>(</w:t>
      </w:r>
      <w:r>
        <w:rPr>
          <w:sz w:val="24"/>
        </w:rPr>
        <w:t>www.ogs.on.ca</w:t>
      </w:r>
      <w:r w:rsidR="00ED4FF2">
        <w:rPr>
          <w:sz w:val="24"/>
        </w:rPr>
        <w:t>)</w:t>
      </w:r>
      <w:r>
        <w:rPr>
          <w:sz w:val="24"/>
        </w:rPr>
        <w:t xml:space="preserve"> shows that all the Vicary family were Church of England</w:t>
      </w:r>
    </w:p>
    <w:p w14:paraId="4C8F8169" w14:textId="77777777" w:rsidR="000D6C32" w:rsidRDefault="000D6C32" w:rsidP="00B77EA1">
      <w:pPr>
        <w:numPr>
          <w:ilvl w:val="0"/>
          <w:numId w:val="192"/>
        </w:numPr>
        <w:ind w:right="-1050"/>
        <w:rPr>
          <w:sz w:val="24"/>
        </w:rPr>
      </w:pPr>
      <w:r>
        <w:rPr>
          <w:sz w:val="24"/>
        </w:rPr>
        <w:t>the birth certificate of JANE 1843</w:t>
      </w:r>
    </w:p>
    <w:p w14:paraId="386473BC" w14:textId="77777777" w:rsidR="000D6C32" w:rsidRDefault="000D6C32" w:rsidP="00B77EA1">
      <w:pPr>
        <w:numPr>
          <w:ilvl w:val="0"/>
          <w:numId w:val="192"/>
        </w:numPr>
        <w:ind w:right="-1050"/>
        <w:rPr>
          <w:sz w:val="24"/>
        </w:rPr>
      </w:pPr>
      <w:r>
        <w:rPr>
          <w:sz w:val="24"/>
        </w:rPr>
        <w:t>JOHN-JOSIAH record via Les Smith</w:t>
      </w:r>
    </w:p>
    <w:p w14:paraId="00B8BDEE" w14:textId="77777777" w:rsidR="000D6C32" w:rsidRDefault="000D6C32" w:rsidP="00B77EA1">
      <w:pPr>
        <w:numPr>
          <w:ilvl w:val="0"/>
          <w:numId w:val="193"/>
        </w:numPr>
        <w:ind w:right="-1050"/>
        <w:rPr>
          <w:sz w:val="24"/>
        </w:rPr>
      </w:pPr>
      <w:r>
        <w:rPr>
          <w:sz w:val="24"/>
        </w:rPr>
        <w:t>the marriage certificate of JOHN and Susanna Prinn</w:t>
      </w:r>
    </w:p>
    <w:p w14:paraId="4A5B03A4" w14:textId="77777777" w:rsidR="000D6C32" w:rsidRDefault="000D6C32" w:rsidP="00B77EA1">
      <w:pPr>
        <w:numPr>
          <w:ilvl w:val="0"/>
          <w:numId w:val="192"/>
        </w:numPr>
        <w:ind w:right="-1050"/>
        <w:rPr>
          <w:b/>
          <w:sz w:val="24"/>
        </w:rPr>
      </w:pPr>
      <w:r>
        <w:rPr>
          <w:sz w:val="24"/>
        </w:rPr>
        <w:t>1871 and 1881 Canadian Censuses</w:t>
      </w:r>
    </w:p>
    <w:p w14:paraId="20A77C8E" w14:textId="77777777" w:rsidR="000D6C32" w:rsidRDefault="000D6C32">
      <w:pPr>
        <w:ind w:right="-1050"/>
        <w:rPr>
          <w:sz w:val="24"/>
        </w:rPr>
      </w:pPr>
    </w:p>
    <w:p w14:paraId="54620796" w14:textId="6214001E" w:rsidR="002011E3" w:rsidRDefault="0069565F">
      <w:pPr>
        <w:ind w:right="-1050"/>
        <w:rPr>
          <w:sz w:val="24"/>
        </w:rPr>
      </w:pPr>
      <w:r>
        <w:rPr>
          <w:sz w:val="24"/>
        </w:rPr>
        <w:t>Unconnected Family 164 (JOSEPH 1864, son JAMES-H 1890 wife and two daughters</w:t>
      </w:r>
      <w:r w:rsidR="00ED4FF2">
        <w:rPr>
          <w:sz w:val="24"/>
        </w:rPr>
        <w:t>)</w:t>
      </w:r>
      <w:r>
        <w:rPr>
          <w:sz w:val="24"/>
        </w:rPr>
        <w:t xml:space="preserve"> constructed from:</w:t>
      </w:r>
    </w:p>
    <w:p w14:paraId="4FC9E194" w14:textId="77777777" w:rsidR="0069565F" w:rsidRDefault="0069565F" w:rsidP="00695EBE">
      <w:pPr>
        <w:numPr>
          <w:ilvl w:val="0"/>
          <w:numId w:val="335"/>
        </w:numPr>
        <w:ind w:right="-1050"/>
        <w:rPr>
          <w:sz w:val="24"/>
        </w:rPr>
      </w:pPr>
      <w:r>
        <w:rPr>
          <w:sz w:val="24"/>
        </w:rPr>
        <w:t>US census 1930 &amp; 1940</w:t>
      </w:r>
    </w:p>
    <w:p w14:paraId="0EDFCDAD" w14:textId="77777777" w:rsidR="002011E3" w:rsidRDefault="002011E3">
      <w:pPr>
        <w:ind w:right="-1050"/>
        <w:rPr>
          <w:sz w:val="24"/>
        </w:rPr>
      </w:pPr>
    </w:p>
    <w:p w14:paraId="3AE21055" w14:textId="77777777" w:rsidR="0069565F" w:rsidRDefault="0069565F">
      <w:pPr>
        <w:ind w:right="-1050"/>
        <w:rPr>
          <w:sz w:val="24"/>
        </w:rPr>
      </w:pPr>
    </w:p>
    <w:p w14:paraId="0D996659" w14:textId="77777777" w:rsidR="0069565F" w:rsidRDefault="0069565F">
      <w:pPr>
        <w:ind w:right="-1050"/>
        <w:rPr>
          <w:sz w:val="24"/>
        </w:rPr>
      </w:pPr>
    </w:p>
    <w:p w14:paraId="50F81329" w14:textId="4911DE24" w:rsidR="000D6C32" w:rsidRDefault="000D6C32">
      <w:pPr>
        <w:ind w:right="-1050"/>
        <w:rPr>
          <w:sz w:val="24"/>
          <w:szCs w:val="24"/>
        </w:rPr>
      </w:pPr>
      <w:r>
        <w:rPr>
          <w:sz w:val="24"/>
        </w:rPr>
        <w:t xml:space="preserve">1841 census HO107/146/6 Bodelva Moor St Blazey Powder district 17 folio 67 page 11 from </w:t>
      </w:r>
      <w:hyperlink r:id="rId1868" w:history="1">
        <w:r>
          <w:rPr>
            <w:rStyle w:val="Hyperlink"/>
            <w:sz w:val="24"/>
          </w:rPr>
          <w:t>www.freecen.og.uk</w:t>
        </w:r>
      </w:hyperlink>
      <w:r>
        <w:rPr>
          <w:sz w:val="24"/>
        </w:rPr>
        <w:t xml:space="preserve"> (ages to the nearest 5 years</w:t>
      </w:r>
      <w:r w:rsidR="00ED4FF2">
        <w:rPr>
          <w:sz w:val="24"/>
        </w:rPr>
        <w:t>)</w:t>
      </w:r>
    </w:p>
    <w:tbl>
      <w:tblPr>
        <w:tblW w:w="0" w:type="auto"/>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75"/>
        <w:gridCol w:w="709"/>
        <w:gridCol w:w="1559"/>
        <w:gridCol w:w="1176"/>
      </w:tblGrid>
      <w:tr w:rsidR="00277FF2" w14:paraId="2AEA01E3" w14:textId="77777777" w:rsidTr="002D4F2D">
        <w:tc>
          <w:tcPr>
            <w:tcW w:w="1668" w:type="dxa"/>
            <w:shd w:val="clear" w:color="auto" w:fill="auto"/>
          </w:tcPr>
          <w:p w14:paraId="5803F9E3" w14:textId="77777777" w:rsidR="000D6C32" w:rsidRDefault="000D6C32">
            <w:pPr>
              <w:rPr>
                <w:sz w:val="24"/>
                <w:szCs w:val="24"/>
              </w:rPr>
            </w:pPr>
            <w:r>
              <w:rPr>
                <w:sz w:val="24"/>
                <w:szCs w:val="24"/>
              </w:rPr>
              <w:t>PATSY</w:t>
            </w:r>
          </w:p>
        </w:tc>
        <w:tc>
          <w:tcPr>
            <w:tcW w:w="1275" w:type="dxa"/>
            <w:shd w:val="clear" w:color="auto" w:fill="auto"/>
          </w:tcPr>
          <w:p w14:paraId="2B966C2E" w14:textId="77777777" w:rsidR="000D6C32" w:rsidRDefault="000D6C32">
            <w:pPr>
              <w:rPr>
                <w:sz w:val="24"/>
                <w:szCs w:val="24"/>
              </w:rPr>
            </w:pPr>
            <w:r>
              <w:rPr>
                <w:sz w:val="24"/>
                <w:szCs w:val="24"/>
              </w:rPr>
              <w:t>Tregenza</w:t>
            </w:r>
          </w:p>
        </w:tc>
        <w:tc>
          <w:tcPr>
            <w:tcW w:w="709" w:type="dxa"/>
            <w:shd w:val="clear" w:color="auto" w:fill="auto"/>
          </w:tcPr>
          <w:p w14:paraId="44C0FE12" w14:textId="77777777" w:rsidR="000D6C32" w:rsidRDefault="000D6C32">
            <w:pPr>
              <w:rPr>
                <w:sz w:val="24"/>
                <w:szCs w:val="24"/>
              </w:rPr>
            </w:pPr>
            <w:r>
              <w:rPr>
                <w:sz w:val="24"/>
                <w:szCs w:val="24"/>
              </w:rPr>
              <w:t>40</w:t>
            </w:r>
          </w:p>
        </w:tc>
        <w:tc>
          <w:tcPr>
            <w:tcW w:w="1559" w:type="dxa"/>
            <w:shd w:val="clear" w:color="auto" w:fill="auto"/>
          </w:tcPr>
          <w:p w14:paraId="3ADFDED1" w14:textId="77777777" w:rsidR="000D6C32" w:rsidRDefault="000D6C32">
            <w:pPr>
              <w:rPr>
                <w:sz w:val="24"/>
                <w:szCs w:val="24"/>
              </w:rPr>
            </w:pPr>
            <w:r>
              <w:rPr>
                <w:sz w:val="24"/>
                <w:szCs w:val="24"/>
              </w:rPr>
              <w:t>housekeeper</w:t>
            </w:r>
          </w:p>
        </w:tc>
        <w:tc>
          <w:tcPr>
            <w:tcW w:w="1176" w:type="dxa"/>
            <w:shd w:val="clear" w:color="auto" w:fill="auto"/>
          </w:tcPr>
          <w:p w14:paraId="3973CF71" w14:textId="77777777" w:rsidR="000D6C32" w:rsidRDefault="000D6C32">
            <w:r>
              <w:rPr>
                <w:sz w:val="24"/>
                <w:szCs w:val="24"/>
              </w:rPr>
              <w:t>Cornwall</w:t>
            </w:r>
          </w:p>
        </w:tc>
      </w:tr>
      <w:tr w:rsidR="00277FF2" w14:paraId="00923E13" w14:textId="77777777" w:rsidTr="002D4F2D">
        <w:tc>
          <w:tcPr>
            <w:tcW w:w="1668" w:type="dxa"/>
            <w:shd w:val="clear" w:color="auto" w:fill="auto"/>
          </w:tcPr>
          <w:p w14:paraId="6E572127" w14:textId="77777777" w:rsidR="000D6C32" w:rsidRDefault="000D6C32">
            <w:pPr>
              <w:rPr>
                <w:sz w:val="24"/>
                <w:szCs w:val="24"/>
              </w:rPr>
            </w:pPr>
            <w:r>
              <w:rPr>
                <w:sz w:val="24"/>
                <w:szCs w:val="24"/>
              </w:rPr>
              <w:t>JOHN</w:t>
            </w:r>
          </w:p>
        </w:tc>
        <w:tc>
          <w:tcPr>
            <w:tcW w:w="1275" w:type="dxa"/>
            <w:shd w:val="clear" w:color="auto" w:fill="auto"/>
          </w:tcPr>
          <w:p w14:paraId="1F9FBE25" w14:textId="77777777" w:rsidR="000D6C32" w:rsidRDefault="000D6C32">
            <w:pPr>
              <w:rPr>
                <w:sz w:val="24"/>
                <w:szCs w:val="24"/>
              </w:rPr>
            </w:pPr>
            <w:r>
              <w:rPr>
                <w:sz w:val="24"/>
                <w:szCs w:val="24"/>
              </w:rPr>
              <w:t>Tregenza</w:t>
            </w:r>
          </w:p>
        </w:tc>
        <w:tc>
          <w:tcPr>
            <w:tcW w:w="709" w:type="dxa"/>
            <w:shd w:val="clear" w:color="auto" w:fill="auto"/>
          </w:tcPr>
          <w:p w14:paraId="4E4E5759" w14:textId="77777777" w:rsidR="000D6C32" w:rsidRDefault="000D6C32">
            <w:pPr>
              <w:rPr>
                <w:sz w:val="24"/>
                <w:szCs w:val="24"/>
              </w:rPr>
            </w:pPr>
            <w:r>
              <w:rPr>
                <w:sz w:val="24"/>
                <w:szCs w:val="24"/>
              </w:rPr>
              <w:t>20</w:t>
            </w:r>
          </w:p>
        </w:tc>
        <w:tc>
          <w:tcPr>
            <w:tcW w:w="1559" w:type="dxa"/>
            <w:shd w:val="clear" w:color="auto" w:fill="auto"/>
          </w:tcPr>
          <w:p w14:paraId="2E79DD3B" w14:textId="77777777" w:rsidR="000D6C32" w:rsidRDefault="000D6C32">
            <w:pPr>
              <w:rPr>
                <w:sz w:val="24"/>
                <w:szCs w:val="24"/>
              </w:rPr>
            </w:pPr>
            <w:r>
              <w:rPr>
                <w:sz w:val="24"/>
                <w:szCs w:val="24"/>
              </w:rPr>
              <w:t>miner</w:t>
            </w:r>
          </w:p>
        </w:tc>
        <w:tc>
          <w:tcPr>
            <w:tcW w:w="1176" w:type="dxa"/>
            <w:shd w:val="clear" w:color="auto" w:fill="auto"/>
          </w:tcPr>
          <w:p w14:paraId="1428E97E" w14:textId="77777777" w:rsidR="000D6C32" w:rsidRDefault="000D6C32">
            <w:r>
              <w:rPr>
                <w:sz w:val="24"/>
                <w:szCs w:val="24"/>
              </w:rPr>
              <w:t>Cornwall</w:t>
            </w:r>
          </w:p>
        </w:tc>
      </w:tr>
      <w:tr w:rsidR="00277FF2" w14:paraId="349ABD78" w14:textId="77777777" w:rsidTr="002D4F2D">
        <w:tc>
          <w:tcPr>
            <w:tcW w:w="1668" w:type="dxa"/>
            <w:shd w:val="clear" w:color="auto" w:fill="auto"/>
          </w:tcPr>
          <w:p w14:paraId="05641455" w14:textId="77777777" w:rsidR="000D6C32" w:rsidRDefault="000D6C32">
            <w:pPr>
              <w:rPr>
                <w:sz w:val="24"/>
                <w:szCs w:val="24"/>
              </w:rPr>
            </w:pPr>
            <w:r>
              <w:rPr>
                <w:sz w:val="24"/>
                <w:szCs w:val="24"/>
              </w:rPr>
              <w:t>JOSIAS</w:t>
            </w:r>
          </w:p>
        </w:tc>
        <w:tc>
          <w:tcPr>
            <w:tcW w:w="1275" w:type="dxa"/>
            <w:shd w:val="clear" w:color="auto" w:fill="auto"/>
          </w:tcPr>
          <w:p w14:paraId="6B6CA18C" w14:textId="77777777" w:rsidR="000D6C32" w:rsidRDefault="000D6C32">
            <w:pPr>
              <w:rPr>
                <w:sz w:val="24"/>
                <w:szCs w:val="24"/>
              </w:rPr>
            </w:pPr>
            <w:r>
              <w:rPr>
                <w:sz w:val="24"/>
                <w:szCs w:val="24"/>
              </w:rPr>
              <w:t>Tregenza</w:t>
            </w:r>
          </w:p>
        </w:tc>
        <w:tc>
          <w:tcPr>
            <w:tcW w:w="709" w:type="dxa"/>
            <w:shd w:val="clear" w:color="auto" w:fill="auto"/>
          </w:tcPr>
          <w:p w14:paraId="417E64B0" w14:textId="77777777" w:rsidR="000D6C32" w:rsidRDefault="000D6C32">
            <w:pPr>
              <w:rPr>
                <w:sz w:val="24"/>
                <w:szCs w:val="24"/>
              </w:rPr>
            </w:pPr>
            <w:r>
              <w:rPr>
                <w:sz w:val="24"/>
                <w:szCs w:val="24"/>
              </w:rPr>
              <w:t>15</w:t>
            </w:r>
          </w:p>
        </w:tc>
        <w:tc>
          <w:tcPr>
            <w:tcW w:w="1559" w:type="dxa"/>
            <w:shd w:val="clear" w:color="auto" w:fill="auto"/>
          </w:tcPr>
          <w:p w14:paraId="28E99306" w14:textId="77777777" w:rsidR="000D6C32" w:rsidRDefault="000D6C32">
            <w:pPr>
              <w:rPr>
                <w:sz w:val="24"/>
                <w:szCs w:val="24"/>
              </w:rPr>
            </w:pPr>
            <w:r>
              <w:rPr>
                <w:sz w:val="24"/>
                <w:szCs w:val="24"/>
              </w:rPr>
              <w:t>miner</w:t>
            </w:r>
          </w:p>
        </w:tc>
        <w:tc>
          <w:tcPr>
            <w:tcW w:w="1176" w:type="dxa"/>
            <w:shd w:val="clear" w:color="auto" w:fill="auto"/>
          </w:tcPr>
          <w:p w14:paraId="23BA13EA" w14:textId="77777777" w:rsidR="000D6C32" w:rsidRDefault="000D6C32">
            <w:r>
              <w:rPr>
                <w:sz w:val="24"/>
                <w:szCs w:val="24"/>
              </w:rPr>
              <w:t>Cornwall</w:t>
            </w:r>
          </w:p>
        </w:tc>
      </w:tr>
      <w:tr w:rsidR="00277FF2" w14:paraId="45258C4C" w14:textId="77777777" w:rsidTr="002D4F2D">
        <w:tc>
          <w:tcPr>
            <w:tcW w:w="1668" w:type="dxa"/>
            <w:shd w:val="clear" w:color="auto" w:fill="auto"/>
          </w:tcPr>
          <w:p w14:paraId="2F6366AF" w14:textId="77777777" w:rsidR="000D6C32" w:rsidRDefault="000D6C32">
            <w:pPr>
              <w:rPr>
                <w:sz w:val="24"/>
                <w:szCs w:val="24"/>
              </w:rPr>
            </w:pPr>
            <w:r>
              <w:rPr>
                <w:sz w:val="24"/>
                <w:szCs w:val="24"/>
              </w:rPr>
              <w:t>THOMAS</w:t>
            </w:r>
          </w:p>
        </w:tc>
        <w:tc>
          <w:tcPr>
            <w:tcW w:w="1275" w:type="dxa"/>
            <w:shd w:val="clear" w:color="auto" w:fill="auto"/>
          </w:tcPr>
          <w:p w14:paraId="136702FF" w14:textId="77777777" w:rsidR="000D6C32" w:rsidRDefault="000D6C32">
            <w:pPr>
              <w:rPr>
                <w:sz w:val="24"/>
                <w:szCs w:val="24"/>
              </w:rPr>
            </w:pPr>
            <w:r>
              <w:rPr>
                <w:sz w:val="24"/>
                <w:szCs w:val="24"/>
              </w:rPr>
              <w:t>Tregenza</w:t>
            </w:r>
          </w:p>
        </w:tc>
        <w:tc>
          <w:tcPr>
            <w:tcW w:w="709" w:type="dxa"/>
            <w:shd w:val="clear" w:color="auto" w:fill="auto"/>
          </w:tcPr>
          <w:p w14:paraId="71EAA5AF" w14:textId="77777777" w:rsidR="000D6C32" w:rsidRDefault="000D6C32">
            <w:pPr>
              <w:rPr>
                <w:sz w:val="24"/>
                <w:szCs w:val="24"/>
              </w:rPr>
            </w:pPr>
            <w:r>
              <w:rPr>
                <w:sz w:val="24"/>
                <w:szCs w:val="24"/>
              </w:rPr>
              <w:t>10</w:t>
            </w:r>
          </w:p>
        </w:tc>
        <w:tc>
          <w:tcPr>
            <w:tcW w:w="1559" w:type="dxa"/>
            <w:shd w:val="clear" w:color="auto" w:fill="auto"/>
          </w:tcPr>
          <w:p w14:paraId="51E31B7E" w14:textId="77777777" w:rsidR="000D6C32" w:rsidRDefault="000D6C32">
            <w:pPr>
              <w:snapToGrid w:val="0"/>
              <w:rPr>
                <w:sz w:val="24"/>
                <w:szCs w:val="24"/>
              </w:rPr>
            </w:pPr>
          </w:p>
        </w:tc>
        <w:tc>
          <w:tcPr>
            <w:tcW w:w="1176" w:type="dxa"/>
            <w:shd w:val="clear" w:color="auto" w:fill="auto"/>
          </w:tcPr>
          <w:p w14:paraId="10A2806D" w14:textId="77777777" w:rsidR="000D6C32" w:rsidRDefault="000D6C32">
            <w:r>
              <w:rPr>
                <w:sz w:val="24"/>
                <w:szCs w:val="24"/>
              </w:rPr>
              <w:t>Cornwall</w:t>
            </w:r>
          </w:p>
        </w:tc>
      </w:tr>
      <w:tr w:rsidR="00277FF2" w14:paraId="74F2CDD3" w14:textId="77777777" w:rsidTr="002D4F2D">
        <w:tc>
          <w:tcPr>
            <w:tcW w:w="1668" w:type="dxa"/>
            <w:shd w:val="clear" w:color="auto" w:fill="auto"/>
          </w:tcPr>
          <w:p w14:paraId="4C840A03" w14:textId="77777777" w:rsidR="000D6C32" w:rsidRDefault="000D6C32">
            <w:pPr>
              <w:rPr>
                <w:sz w:val="24"/>
                <w:szCs w:val="24"/>
              </w:rPr>
            </w:pPr>
            <w:r>
              <w:rPr>
                <w:sz w:val="24"/>
                <w:szCs w:val="24"/>
              </w:rPr>
              <w:t>MARIA</w:t>
            </w:r>
          </w:p>
        </w:tc>
        <w:tc>
          <w:tcPr>
            <w:tcW w:w="1275" w:type="dxa"/>
            <w:shd w:val="clear" w:color="auto" w:fill="auto"/>
          </w:tcPr>
          <w:p w14:paraId="0080FD18" w14:textId="77777777" w:rsidR="000D6C32" w:rsidRDefault="000D6C32">
            <w:pPr>
              <w:rPr>
                <w:sz w:val="24"/>
                <w:szCs w:val="24"/>
              </w:rPr>
            </w:pPr>
            <w:r>
              <w:rPr>
                <w:sz w:val="24"/>
                <w:szCs w:val="24"/>
              </w:rPr>
              <w:t>Tregenza</w:t>
            </w:r>
          </w:p>
        </w:tc>
        <w:tc>
          <w:tcPr>
            <w:tcW w:w="709" w:type="dxa"/>
            <w:shd w:val="clear" w:color="auto" w:fill="auto"/>
          </w:tcPr>
          <w:p w14:paraId="6F7A39B0" w14:textId="77777777" w:rsidR="000D6C32" w:rsidRDefault="000D6C32">
            <w:pPr>
              <w:rPr>
                <w:sz w:val="24"/>
                <w:szCs w:val="24"/>
              </w:rPr>
            </w:pPr>
            <w:r>
              <w:rPr>
                <w:sz w:val="24"/>
                <w:szCs w:val="24"/>
              </w:rPr>
              <w:t>10</w:t>
            </w:r>
          </w:p>
        </w:tc>
        <w:tc>
          <w:tcPr>
            <w:tcW w:w="1559" w:type="dxa"/>
            <w:shd w:val="clear" w:color="auto" w:fill="auto"/>
          </w:tcPr>
          <w:p w14:paraId="3F040914" w14:textId="77777777" w:rsidR="000D6C32" w:rsidRDefault="000D6C32">
            <w:pPr>
              <w:snapToGrid w:val="0"/>
              <w:rPr>
                <w:sz w:val="24"/>
                <w:szCs w:val="24"/>
              </w:rPr>
            </w:pPr>
          </w:p>
        </w:tc>
        <w:tc>
          <w:tcPr>
            <w:tcW w:w="1176" w:type="dxa"/>
            <w:shd w:val="clear" w:color="auto" w:fill="auto"/>
          </w:tcPr>
          <w:p w14:paraId="18DD181D" w14:textId="77777777" w:rsidR="000D6C32" w:rsidRDefault="000D6C32">
            <w:r>
              <w:rPr>
                <w:sz w:val="24"/>
                <w:szCs w:val="24"/>
              </w:rPr>
              <w:t>Cornwall</w:t>
            </w:r>
          </w:p>
        </w:tc>
      </w:tr>
      <w:tr w:rsidR="00277FF2" w14:paraId="1298C825" w14:textId="77777777" w:rsidTr="002D4F2D">
        <w:tc>
          <w:tcPr>
            <w:tcW w:w="1668" w:type="dxa"/>
            <w:shd w:val="clear" w:color="auto" w:fill="auto"/>
          </w:tcPr>
          <w:p w14:paraId="21CF07D2" w14:textId="77777777" w:rsidR="000D6C32" w:rsidRDefault="000D6C32">
            <w:pPr>
              <w:rPr>
                <w:sz w:val="24"/>
                <w:szCs w:val="24"/>
              </w:rPr>
            </w:pPr>
            <w:r>
              <w:rPr>
                <w:sz w:val="24"/>
                <w:szCs w:val="24"/>
              </w:rPr>
              <w:t>WILLIAM</w:t>
            </w:r>
          </w:p>
        </w:tc>
        <w:tc>
          <w:tcPr>
            <w:tcW w:w="1275" w:type="dxa"/>
            <w:shd w:val="clear" w:color="auto" w:fill="auto"/>
          </w:tcPr>
          <w:p w14:paraId="1E6BD9FC" w14:textId="77777777" w:rsidR="000D6C32" w:rsidRDefault="000D6C32">
            <w:pPr>
              <w:rPr>
                <w:sz w:val="24"/>
                <w:szCs w:val="24"/>
              </w:rPr>
            </w:pPr>
            <w:r>
              <w:rPr>
                <w:sz w:val="24"/>
                <w:szCs w:val="24"/>
              </w:rPr>
              <w:t>Tregenza</w:t>
            </w:r>
          </w:p>
        </w:tc>
        <w:tc>
          <w:tcPr>
            <w:tcW w:w="709" w:type="dxa"/>
            <w:shd w:val="clear" w:color="auto" w:fill="auto"/>
          </w:tcPr>
          <w:p w14:paraId="2A965218" w14:textId="77777777" w:rsidR="000D6C32" w:rsidRDefault="000D6C32">
            <w:pPr>
              <w:rPr>
                <w:sz w:val="24"/>
                <w:szCs w:val="24"/>
              </w:rPr>
            </w:pPr>
            <w:r>
              <w:rPr>
                <w:sz w:val="24"/>
                <w:szCs w:val="24"/>
              </w:rPr>
              <w:t xml:space="preserve">  5</w:t>
            </w:r>
          </w:p>
        </w:tc>
        <w:tc>
          <w:tcPr>
            <w:tcW w:w="1559" w:type="dxa"/>
            <w:shd w:val="clear" w:color="auto" w:fill="auto"/>
          </w:tcPr>
          <w:p w14:paraId="63D82960" w14:textId="77777777" w:rsidR="000D6C32" w:rsidRDefault="000D6C32">
            <w:pPr>
              <w:snapToGrid w:val="0"/>
              <w:rPr>
                <w:sz w:val="24"/>
                <w:szCs w:val="24"/>
              </w:rPr>
            </w:pPr>
          </w:p>
        </w:tc>
        <w:tc>
          <w:tcPr>
            <w:tcW w:w="1176" w:type="dxa"/>
            <w:shd w:val="clear" w:color="auto" w:fill="auto"/>
          </w:tcPr>
          <w:p w14:paraId="76B82CBA" w14:textId="77777777" w:rsidR="000D6C32" w:rsidRDefault="000D6C32">
            <w:r>
              <w:rPr>
                <w:sz w:val="24"/>
                <w:szCs w:val="24"/>
              </w:rPr>
              <w:t>Cornwall</w:t>
            </w:r>
          </w:p>
        </w:tc>
      </w:tr>
      <w:tr w:rsidR="00277FF2" w14:paraId="7658F918" w14:textId="77777777" w:rsidTr="002D4F2D">
        <w:tc>
          <w:tcPr>
            <w:tcW w:w="1668" w:type="dxa"/>
            <w:shd w:val="clear" w:color="auto" w:fill="auto"/>
          </w:tcPr>
          <w:p w14:paraId="0A42EE90" w14:textId="77777777" w:rsidR="000D6C32" w:rsidRDefault="000D6C32">
            <w:pPr>
              <w:rPr>
                <w:sz w:val="24"/>
                <w:szCs w:val="24"/>
              </w:rPr>
            </w:pPr>
            <w:r>
              <w:rPr>
                <w:sz w:val="24"/>
                <w:szCs w:val="24"/>
              </w:rPr>
              <w:t>SAMUEL</w:t>
            </w:r>
          </w:p>
        </w:tc>
        <w:tc>
          <w:tcPr>
            <w:tcW w:w="1275" w:type="dxa"/>
            <w:shd w:val="clear" w:color="auto" w:fill="auto"/>
          </w:tcPr>
          <w:p w14:paraId="44C6C9DA" w14:textId="77777777" w:rsidR="000D6C32" w:rsidRDefault="000D6C32">
            <w:pPr>
              <w:rPr>
                <w:sz w:val="24"/>
                <w:szCs w:val="24"/>
              </w:rPr>
            </w:pPr>
            <w:r>
              <w:rPr>
                <w:sz w:val="24"/>
                <w:szCs w:val="24"/>
              </w:rPr>
              <w:t>Tregenza</w:t>
            </w:r>
          </w:p>
        </w:tc>
        <w:tc>
          <w:tcPr>
            <w:tcW w:w="709" w:type="dxa"/>
            <w:shd w:val="clear" w:color="auto" w:fill="auto"/>
          </w:tcPr>
          <w:p w14:paraId="193A8B3C" w14:textId="77777777" w:rsidR="000D6C32" w:rsidRDefault="000D6C32">
            <w:pPr>
              <w:rPr>
                <w:sz w:val="24"/>
                <w:szCs w:val="24"/>
              </w:rPr>
            </w:pPr>
            <w:r>
              <w:rPr>
                <w:sz w:val="24"/>
                <w:szCs w:val="24"/>
              </w:rPr>
              <w:t>18m</w:t>
            </w:r>
          </w:p>
        </w:tc>
        <w:tc>
          <w:tcPr>
            <w:tcW w:w="1559" w:type="dxa"/>
            <w:shd w:val="clear" w:color="auto" w:fill="auto"/>
          </w:tcPr>
          <w:p w14:paraId="75FC4ADF" w14:textId="77777777" w:rsidR="000D6C32" w:rsidRDefault="000D6C32">
            <w:pPr>
              <w:snapToGrid w:val="0"/>
              <w:rPr>
                <w:sz w:val="24"/>
                <w:szCs w:val="24"/>
              </w:rPr>
            </w:pPr>
          </w:p>
        </w:tc>
        <w:tc>
          <w:tcPr>
            <w:tcW w:w="1176" w:type="dxa"/>
            <w:shd w:val="clear" w:color="auto" w:fill="auto"/>
          </w:tcPr>
          <w:p w14:paraId="6AD13130" w14:textId="77777777" w:rsidR="000D6C32" w:rsidRDefault="000D6C32">
            <w:r>
              <w:rPr>
                <w:sz w:val="24"/>
                <w:szCs w:val="24"/>
              </w:rPr>
              <w:t>Cornwall</w:t>
            </w:r>
          </w:p>
        </w:tc>
      </w:tr>
    </w:tbl>
    <w:p w14:paraId="4E58F4E5" w14:textId="77777777" w:rsidR="000D6C32" w:rsidRDefault="000D6C32">
      <w:pPr>
        <w:ind w:right="-1050"/>
        <w:rPr>
          <w:sz w:val="24"/>
        </w:rPr>
      </w:pPr>
    </w:p>
    <w:p w14:paraId="45B7D3AD" w14:textId="77777777" w:rsidR="0069565F" w:rsidRDefault="0069565F">
      <w:pPr>
        <w:ind w:right="-1050"/>
        <w:rPr>
          <w:sz w:val="24"/>
        </w:rPr>
      </w:pPr>
    </w:p>
    <w:p w14:paraId="38406F90" w14:textId="77777777" w:rsidR="0069565F" w:rsidRDefault="0069565F">
      <w:pPr>
        <w:ind w:right="-1050"/>
        <w:rPr>
          <w:sz w:val="24"/>
        </w:rPr>
      </w:pPr>
    </w:p>
    <w:p w14:paraId="1B04A761" w14:textId="77777777" w:rsidR="0069565F" w:rsidRDefault="0069565F">
      <w:pPr>
        <w:ind w:right="-1050"/>
        <w:rPr>
          <w:sz w:val="24"/>
        </w:rPr>
      </w:pPr>
    </w:p>
    <w:p w14:paraId="1C95F355" w14:textId="5AC63C74" w:rsidR="0069565F" w:rsidRDefault="0069565F" w:rsidP="0069565F">
      <w:pPr>
        <w:ind w:left="56" w:right="-1050"/>
        <w:rPr>
          <w:sz w:val="24"/>
        </w:rPr>
      </w:pPr>
      <w:bookmarkStart w:id="150" w:name="_Hlk93757305"/>
      <w:r>
        <w:rPr>
          <w:b/>
          <w:sz w:val="24"/>
        </w:rPr>
        <w:t>OTHER INFORMATION ON UNCONNECTED FAMILY 66 (ST BLAZEY/USA</w:t>
      </w:r>
      <w:r w:rsidR="00ED4FF2">
        <w:rPr>
          <w:b/>
          <w:sz w:val="24"/>
        </w:rPr>
        <w:t>)</w:t>
      </w:r>
      <w:r>
        <w:rPr>
          <w:b/>
          <w:sz w:val="24"/>
        </w:rPr>
        <w:t xml:space="preserve"> part A continued</w:t>
      </w:r>
    </w:p>
    <w:bookmarkEnd w:id="150"/>
    <w:p w14:paraId="3FA4B51B" w14:textId="514AEE59" w:rsidR="0069565F" w:rsidRDefault="0069565F">
      <w:pPr>
        <w:ind w:right="-1050"/>
        <w:rPr>
          <w:sz w:val="24"/>
        </w:rPr>
      </w:pPr>
    </w:p>
    <w:p w14:paraId="42A69EFA" w14:textId="77777777" w:rsidR="002638CC" w:rsidRDefault="002638CC">
      <w:pPr>
        <w:ind w:right="-1050"/>
        <w:rPr>
          <w:sz w:val="24"/>
        </w:rPr>
      </w:pPr>
    </w:p>
    <w:p w14:paraId="2CC4B39D" w14:textId="77777777" w:rsidR="000D6C32" w:rsidRDefault="000D6C32">
      <w:pPr>
        <w:ind w:right="-1050"/>
        <w:rPr>
          <w:sz w:val="24"/>
          <w:szCs w:val="24"/>
        </w:rPr>
      </w:pPr>
      <w:r>
        <w:rPr>
          <w:sz w:val="24"/>
        </w:rPr>
        <w:t xml:space="preserve">1851 census HO107/1906 Church Street St Blazey Fowey district 4e folio 303 page 26 schedule 88 from </w:t>
      </w:r>
      <w:hyperlink r:id="rId1869" w:history="1">
        <w:r>
          <w:rPr>
            <w:rStyle w:val="Hyperlink"/>
            <w:sz w:val="24"/>
          </w:rPr>
          <w:t>www.freecen.og.uk</w:t>
        </w:r>
      </w:hyperlink>
    </w:p>
    <w:tbl>
      <w:tblPr>
        <w:tblW w:w="0" w:type="auto"/>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709"/>
        <w:gridCol w:w="709"/>
        <w:gridCol w:w="2452"/>
      </w:tblGrid>
      <w:tr w:rsidR="00277FF2" w14:paraId="5BB20940" w14:textId="77777777" w:rsidTr="002D4F2D">
        <w:tc>
          <w:tcPr>
            <w:tcW w:w="1809" w:type="dxa"/>
            <w:shd w:val="clear" w:color="auto" w:fill="auto"/>
          </w:tcPr>
          <w:p w14:paraId="112B499B" w14:textId="77777777" w:rsidR="000D6C32" w:rsidRDefault="000D6C32">
            <w:pPr>
              <w:rPr>
                <w:sz w:val="24"/>
                <w:szCs w:val="24"/>
              </w:rPr>
            </w:pPr>
            <w:r>
              <w:rPr>
                <w:sz w:val="24"/>
                <w:szCs w:val="24"/>
              </w:rPr>
              <w:t>SUSAN</w:t>
            </w:r>
          </w:p>
        </w:tc>
        <w:tc>
          <w:tcPr>
            <w:tcW w:w="1276" w:type="dxa"/>
            <w:shd w:val="clear" w:color="auto" w:fill="auto"/>
          </w:tcPr>
          <w:p w14:paraId="44B3824B" w14:textId="77777777" w:rsidR="000D6C32" w:rsidRDefault="000D6C32">
            <w:pPr>
              <w:rPr>
                <w:sz w:val="24"/>
                <w:szCs w:val="24"/>
              </w:rPr>
            </w:pPr>
            <w:r>
              <w:rPr>
                <w:sz w:val="24"/>
                <w:szCs w:val="24"/>
              </w:rPr>
              <w:t>Tregenza</w:t>
            </w:r>
          </w:p>
        </w:tc>
        <w:tc>
          <w:tcPr>
            <w:tcW w:w="709" w:type="dxa"/>
            <w:shd w:val="clear" w:color="auto" w:fill="auto"/>
          </w:tcPr>
          <w:p w14:paraId="359A5FEC" w14:textId="77777777" w:rsidR="000D6C32" w:rsidRDefault="000D6C32">
            <w:pPr>
              <w:rPr>
                <w:sz w:val="24"/>
                <w:szCs w:val="24"/>
              </w:rPr>
            </w:pPr>
            <w:r>
              <w:rPr>
                <w:sz w:val="24"/>
                <w:szCs w:val="24"/>
              </w:rPr>
              <w:t>head</w:t>
            </w:r>
          </w:p>
        </w:tc>
        <w:tc>
          <w:tcPr>
            <w:tcW w:w="709" w:type="dxa"/>
            <w:shd w:val="clear" w:color="auto" w:fill="auto"/>
          </w:tcPr>
          <w:p w14:paraId="7E5EB10E" w14:textId="77777777" w:rsidR="000D6C32" w:rsidRDefault="000D6C32">
            <w:pPr>
              <w:rPr>
                <w:sz w:val="24"/>
                <w:szCs w:val="24"/>
              </w:rPr>
            </w:pPr>
            <w:r>
              <w:rPr>
                <w:sz w:val="24"/>
                <w:szCs w:val="24"/>
              </w:rPr>
              <w:t>30</w:t>
            </w:r>
          </w:p>
        </w:tc>
        <w:tc>
          <w:tcPr>
            <w:tcW w:w="2452" w:type="dxa"/>
            <w:shd w:val="clear" w:color="auto" w:fill="auto"/>
          </w:tcPr>
          <w:p w14:paraId="11BB5B80" w14:textId="77777777" w:rsidR="000D6C32" w:rsidRDefault="000D6C32">
            <w:r>
              <w:rPr>
                <w:sz w:val="24"/>
                <w:szCs w:val="24"/>
              </w:rPr>
              <w:t>Minniot Cornwall</w:t>
            </w:r>
          </w:p>
        </w:tc>
      </w:tr>
      <w:tr w:rsidR="00277FF2" w14:paraId="6423E2B4" w14:textId="77777777" w:rsidTr="002D4F2D">
        <w:tc>
          <w:tcPr>
            <w:tcW w:w="1809" w:type="dxa"/>
            <w:shd w:val="clear" w:color="auto" w:fill="auto"/>
          </w:tcPr>
          <w:p w14:paraId="5819CE97" w14:textId="77777777" w:rsidR="000D6C32" w:rsidRDefault="000D6C32">
            <w:pPr>
              <w:rPr>
                <w:sz w:val="24"/>
                <w:szCs w:val="24"/>
              </w:rPr>
            </w:pPr>
            <w:r>
              <w:rPr>
                <w:sz w:val="24"/>
                <w:szCs w:val="24"/>
              </w:rPr>
              <w:t>JANE</w:t>
            </w:r>
          </w:p>
        </w:tc>
        <w:tc>
          <w:tcPr>
            <w:tcW w:w="1276" w:type="dxa"/>
            <w:shd w:val="clear" w:color="auto" w:fill="auto"/>
          </w:tcPr>
          <w:p w14:paraId="711757BC" w14:textId="77777777" w:rsidR="000D6C32" w:rsidRDefault="000D6C32">
            <w:pPr>
              <w:rPr>
                <w:sz w:val="24"/>
                <w:szCs w:val="24"/>
              </w:rPr>
            </w:pPr>
            <w:r>
              <w:rPr>
                <w:sz w:val="24"/>
                <w:szCs w:val="24"/>
              </w:rPr>
              <w:t>Tregenza</w:t>
            </w:r>
          </w:p>
        </w:tc>
        <w:tc>
          <w:tcPr>
            <w:tcW w:w="709" w:type="dxa"/>
            <w:shd w:val="clear" w:color="auto" w:fill="auto"/>
          </w:tcPr>
          <w:p w14:paraId="278DC22E" w14:textId="77777777" w:rsidR="000D6C32" w:rsidRDefault="000D6C32">
            <w:pPr>
              <w:rPr>
                <w:sz w:val="24"/>
                <w:szCs w:val="24"/>
              </w:rPr>
            </w:pPr>
            <w:r>
              <w:rPr>
                <w:sz w:val="24"/>
                <w:szCs w:val="24"/>
              </w:rPr>
              <w:t>dau</w:t>
            </w:r>
          </w:p>
        </w:tc>
        <w:tc>
          <w:tcPr>
            <w:tcW w:w="709" w:type="dxa"/>
            <w:shd w:val="clear" w:color="auto" w:fill="auto"/>
          </w:tcPr>
          <w:p w14:paraId="045F345C" w14:textId="77777777" w:rsidR="000D6C32" w:rsidRDefault="000D6C32">
            <w:pPr>
              <w:rPr>
                <w:sz w:val="24"/>
                <w:szCs w:val="24"/>
              </w:rPr>
            </w:pPr>
            <w:r>
              <w:rPr>
                <w:sz w:val="24"/>
                <w:szCs w:val="24"/>
              </w:rPr>
              <w:t xml:space="preserve">  8</w:t>
            </w:r>
          </w:p>
        </w:tc>
        <w:tc>
          <w:tcPr>
            <w:tcW w:w="2452" w:type="dxa"/>
            <w:shd w:val="clear" w:color="auto" w:fill="auto"/>
          </w:tcPr>
          <w:p w14:paraId="53685223" w14:textId="77777777" w:rsidR="000D6C32" w:rsidRDefault="000D6C32">
            <w:r>
              <w:rPr>
                <w:sz w:val="24"/>
                <w:szCs w:val="24"/>
              </w:rPr>
              <w:t>St Blazey Cornwall</w:t>
            </w:r>
          </w:p>
        </w:tc>
      </w:tr>
      <w:tr w:rsidR="00277FF2" w14:paraId="6D57086B" w14:textId="77777777" w:rsidTr="002D4F2D">
        <w:tc>
          <w:tcPr>
            <w:tcW w:w="1809" w:type="dxa"/>
            <w:shd w:val="clear" w:color="auto" w:fill="auto"/>
          </w:tcPr>
          <w:p w14:paraId="4FBCF300" w14:textId="77777777" w:rsidR="000D6C32" w:rsidRDefault="000D6C32">
            <w:pPr>
              <w:rPr>
                <w:sz w:val="24"/>
                <w:szCs w:val="24"/>
              </w:rPr>
            </w:pPr>
            <w:r>
              <w:rPr>
                <w:sz w:val="24"/>
                <w:szCs w:val="24"/>
              </w:rPr>
              <w:t>ELLAN</w:t>
            </w:r>
          </w:p>
        </w:tc>
        <w:tc>
          <w:tcPr>
            <w:tcW w:w="1276" w:type="dxa"/>
            <w:shd w:val="clear" w:color="auto" w:fill="auto"/>
          </w:tcPr>
          <w:p w14:paraId="1EC31826" w14:textId="77777777" w:rsidR="000D6C32" w:rsidRDefault="000D6C32">
            <w:pPr>
              <w:rPr>
                <w:sz w:val="24"/>
                <w:szCs w:val="24"/>
              </w:rPr>
            </w:pPr>
            <w:r>
              <w:rPr>
                <w:sz w:val="24"/>
                <w:szCs w:val="24"/>
              </w:rPr>
              <w:t>Tregenza</w:t>
            </w:r>
          </w:p>
        </w:tc>
        <w:tc>
          <w:tcPr>
            <w:tcW w:w="709" w:type="dxa"/>
            <w:shd w:val="clear" w:color="auto" w:fill="auto"/>
          </w:tcPr>
          <w:p w14:paraId="3D8238C8" w14:textId="77777777" w:rsidR="000D6C32" w:rsidRDefault="000D6C32">
            <w:pPr>
              <w:rPr>
                <w:sz w:val="24"/>
                <w:szCs w:val="24"/>
              </w:rPr>
            </w:pPr>
            <w:r>
              <w:rPr>
                <w:sz w:val="24"/>
                <w:szCs w:val="24"/>
              </w:rPr>
              <w:t>dau</w:t>
            </w:r>
          </w:p>
        </w:tc>
        <w:tc>
          <w:tcPr>
            <w:tcW w:w="709" w:type="dxa"/>
            <w:shd w:val="clear" w:color="auto" w:fill="auto"/>
          </w:tcPr>
          <w:p w14:paraId="47C9155E" w14:textId="77777777" w:rsidR="000D6C32" w:rsidRDefault="000D6C32">
            <w:pPr>
              <w:rPr>
                <w:sz w:val="24"/>
                <w:szCs w:val="24"/>
              </w:rPr>
            </w:pPr>
            <w:r>
              <w:rPr>
                <w:sz w:val="24"/>
                <w:szCs w:val="24"/>
              </w:rPr>
              <w:t xml:space="preserve">  6</w:t>
            </w:r>
          </w:p>
        </w:tc>
        <w:tc>
          <w:tcPr>
            <w:tcW w:w="2452" w:type="dxa"/>
            <w:shd w:val="clear" w:color="auto" w:fill="auto"/>
          </w:tcPr>
          <w:p w14:paraId="08458048" w14:textId="77777777" w:rsidR="000D6C32" w:rsidRDefault="000D6C32">
            <w:r>
              <w:rPr>
                <w:sz w:val="24"/>
                <w:szCs w:val="24"/>
              </w:rPr>
              <w:t>St Blazey Cornwall</w:t>
            </w:r>
          </w:p>
        </w:tc>
      </w:tr>
      <w:tr w:rsidR="00277FF2" w14:paraId="2D8011EB" w14:textId="77777777" w:rsidTr="002D4F2D">
        <w:tc>
          <w:tcPr>
            <w:tcW w:w="1809" w:type="dxa"/>
            <w:shd w:val="clear" w:color="auto" w:fill="auto"/>
          </w:tcPr>
          <w:p w14:paraId="3EEAEEE7" w14:textId="77777777" w:rsidR="000D6C32" w:rsidRDefault="000D6C32">
            <w:pPr>
              <w:rPr>
                <w:sz w:val="24"/>
                <w:szCs w:val="24"/>
              </w:rPr>
            </w:pPr>
            <w:r>
              <w:rPr>
                <w:sz w:val="24"/>
                <w:szCs w:val="24"/>
              </w:rPr>
              <w:t>JOHN-JONAH</w:t>
            </w:r>
          </w:p>
        </w:tc>
        <w:tc>
          <w:tcPr>
            <w:tcW w:w="1276" w:type="dxa"/>
            <w:shd w:val="clear" w:color="auto" w:fill="auto"/>
          </w:tcPr>
          <w:p w14:paraId="55DBDB79" w14:textId="77777777" w:rsidR="000D6C32" w:rsidRDefault="000D6C32">
            <w:pPr>
              <w:rPr>
                <w:sz w:val="24"/>
                <w:szCs w:val="24"/>
              </w:rPr>
            </w:pPr>
            <w:r>
              <w:rPr>
                <w:sz w:val="24"/>
                <w:szCs w:val="24"/>
              </w:rPr>
              <w:t>Tregenza</w:t>
            </w:r>
          </w:p>
        </w:tc>
        <w:tc>
          <w:tcPr>
            <w:tcW w:w="709" w:type="dxa"/>
            <w:shd w:val="clear" w:color="auto" w:fill="auto"/>
          </w:tcPr>
          <w:p w14:paraId="6E7F9CB4" w14:textId="77777777" w:rsidR="000D6C32" w:rsidRDefault="000D6C32">
            <w:pPr>
              <w:rPr>
                <w:sz w:val="24"/>
                <w:szCs w:val="24"/>
              </w:rPr>
            </w:pPr>
            <w:r>
              <w:rPr>
                <w:sz w:val="24"/>
                <w:szCs w:val="24"/>
              </w:rPr>
              <w:t>son</w:t>
            </w:r>
          </w:p>
        </w:tc>
        <w:tc>
          <w:tcPr>
            <w:tcW w:w="709" w:type="dxa"/>
            <w:shd w:val="clear" w:color="auto" w:fill="auto"/>
          </w:tcPr>
          <w:p w14:paraId="30AB86E0" w14:textId="77777777" w:rsidR="000D6C32" w:rsidRDefault="000D6C32">
            <w:pPr>
              <w:rPr>
                <w:sz w:val="24"/>
                <w:szCs w:val="24"/>
              </w:rPr>
            </w:pPr>
            <w:r>
              <w:rPr>
                <w:sz w:val="24"/>
                <w:szCs w:val="24"/>
              </w:rPr>
              <w:t>19m</w:t>
            </w:r>
          </w:p>
        </w:tc>
        <w:tc>
          <w:tcPr>
            <w:tcW w:w="2452" w:type="dxa"/>
            <w:shd w:val="clear" w:color="auto" w:fill="auto"/>
          </w:tcPr>
          <w:p w14:paraId="3F61FEFD" w14:textId="77777777" w:rsidR="000D6C32" w:rsidRDefault="000D6C32">
            <w:r>
              <w:rPr>
                <w:sz w:val="24"/>
                <w:szCs w:val="24"/>
              </w:rPr>
              <w:t>Depsford unknown</w:t>
            </w:r>
          </w:p>
        </w:tc>
      </w:tr>
    </w:tbl>
    <w:p w14:paraId="253C2E54" w14:textId="0D2DC413" w:rsidR="000D6C32" w:rsidRDefault="000D6C32">
      <w:pPr>
        <w:ind w:left="56" w:right="-1050"/>
        <w:rPr>
          <w:sz w:val="24"/>
        </w:rPr>
      </w:pPr>
    </w:p>
    <w:p w14:paraId="2FC7CBEB" w14:textId="1EE6C6FF" w:rsidR="002638CC" w:rsidRDefault="002638CC">
      <w:pPr>
        <w:ind w:left="56" w:right="-1050"/>
        <w:rPr>
          <w:sz w:val="24"/>
        </w:rPr>
      </w:pPr>
    </w:p>
    <w:p w14:paraId="166CE933" w14:textId="6B3B04B8" w:rsidR="002638CC" w:rsidRDefault="002638CC">
      <w:pPr>
        <w:ind w:left="56" w:right="-1050"/>
        <w:rPr>
          <w:sz w:val="24"/>
        </w:rPr>
      </w:pPr>
    </w:p>
    <w:p w14:paraId="5230F3B7" w14:textId="77777777" w:rsidR="002638CC" w:rsidRDefault="002638CC">
      <w:pPr>
        <w:ind w:left="56" w:right="-1050"/>
        <w:rPr>
          <w:sz w:val="24"/>
        </w:rPr>
      </w:pPr>
    </w:p>
    <w:p w14:paraId="19A3CD23" w14:textId="53B5DE88" w:rsidR="00B80CCC" w:rsidRDefault="00B80CCC" w:rsidP="00B80CCC">
      <w:pPr>
        <w:ind w:right="-1050"/>
        <w:rPr>
          <w:sz w:val="24"/>
          <w:szCs w:val="24"/>
        </w:rPr>
      </w:pPr>
      <w:r>
        <w:rPr>
          <w:sz w:val="24"/>
        </w:rPr>
        <w:t xml:space="preserve">1851 census Bodelva Moor  St Blazey HO107/1906 district 4c folio 254 page 28 schedule 101 from </w:t>
      </w:r>
      <w:hyperlink r:id="rId1870" w:history="1">
        <w:r>
          <w:rPr>
            <w:rStyle w:val="Hyperlink"/>
            <w:sz w:val="24"/>
          </w:rPr>
          <w:t>www.freecen.og.uk</w:t>
        </w:r>
      </w:hyperlink>
    </w:p>
    <w:tbl>
      <w:tblPr>
        <w:tblW w:w="0" w:type="auto"/>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992"/>
        <w:gridCol w:w="709"/>
        <w:gridCol w:w="2410"/>
        <w:gridCol w:w="2452"/>
      </w:tblGrid>
      <w:tr w:rsidR="00B80CCC" w14:paraId="21F19A62" w14:textId="77777777" w:rsidTr="00D77D13">
        <w:tc>
          <w:tcPr>
            <w:tcW w:w="1526" w:type="dxa"/>
            <w:shd w:val="clear" w:color="auto" w:fill="auto"/>
          </w:tcPr>
          <w:p w14:paraId="3C017036" w14:textId="77777777" w:rsidR="00B80CCC" w:rsidRDefault="00B80CCC" w:rsidP="00D77D13">
            <w:pPr>
              <w:rPr>
                <w:sz w:val="24"/>
                <w:szCs w:val="24"/>
              </w:rPr>
            </w:pPr>
            <w:r>
              <w:rPr>
                <w:sz w:val="24"/>
                <w:szCs w:val="24"/>
              </w:rPr>
              <w:t>THOMAS</w:t>
            </w:r>
          </w:p>
        </w:tc>
        <w:tc>
          <w:tcPr>
            <w:tcW w:w="1276" w:type="dxa"/>
            <w:shd w:val="clear" w:color="auto" w:fill="auto"/>
          </w:tcPr>
          <w:p w14:paraId="1E3A9FCF" w14:textId="77777777" w:rsidR="00B80CCC" w:rsidRDefault="00B80CCC" w:rsidP="00D77D13">
            <w:pPr>
              <w:rPr>
                <w:sz w:val="24"/>
                <w:szCs w:val="24"/>
              </w:rPr>
            </w:pPr>
            <w:r>
              <w:rPr>
                <w:sz w:val="24"/>
                <w:szCs w:val="24"/>
              </w:rPr>
              <w:t>Tregenza</w:t>
            </w:r>
          </w:p>
        </w:tc>
        <w:tc>
          <w:tcPr>
            <w:tcW w:w="992" w:type="dxa"/>
            <w:shd w:val="clear" w:color="auto" w:fill="auto"/>
          </w:tcPr>
          <w:p w14:paraId="4A119A05" w14:textId="77777777" w:rsidR="00B80CCC" w:rsidRDefault="00B80CCC" w:rsidP="00D77D13">
            <w:pPr>
              <w:rPr>
                <w:sz w:val="24"/>
                <w:szCs w:val="24"/>
              </w:rPr>
            </w:pPr>
            <w:r>
              <w:rPr>
                <w:sz w:val="24"/>
                <w:szCs w:val="24"/>
              </w:rPr>
              <w:t>head</w:t>
            </w:r>
          </w:p>
        </w:tc>
        <w:tc>
          <w:tcPr>
            <w:tcW w:w="709" w:type="dxa"/>
            <w:shd w:val="clear" w:color="auto" w:fill="auto"/>
          </w:tcPr>
          <w:p w14:paraId="204E9925" w14:textId="77777777" w:rsidR="00B80CCC" w:rsidRDefault="00B80CCC" w:rsidP="00D77D13">
            <w:pPr>
              <w:rPr>
                <w:sz w:val="24"/>
                <w:szCs w:val="24"/>
              </w:rPr>
            </w:pPr>
            <w:r>
              <w:rPr>
                <w:sz w:val="24"/>
                <w:szCs w:val="24"/>
              </w:rPr>
              <w:t>52</w:t>
            </w:r>
          </w:p>
        </w:tc>
        <w:tc>
          <w:tcPr>
            <w:tcW w:w="2410" w:type="dxa"/>
            <w:shd w:val="clear" w:color="auto" w:fill="auto"/>
          </w:tcPr>
          <w:p w14:paraId="0255E66E" w14:textId="77777777" w:rsidR="00B80CCC" w:rsidRDefault="00B80CCC" w:rsidP="00D77D13">
            <w:pPr>
              <w:rPr>
                <w:sz w:val="24"/>
                <w:szCs w:val="24"/>
              </w:rPr>
            </w:pPr>
            <w:r>
              <w:rPr>
                <w:sz w:val="24"/>
                <w:szCs w:val="24"/>
              </w:rPr>
              <w:t>engine worker</w:t>
            </w:r>
          </w:p>
        </w:tc>
        <w:tc>
          <w:tcPr>
            <w:tcW w:w="2452" w:type="dxa"/>
            <w:shd w:val="clear" w:color="auto" w:fill="auto"/>
          </w:tcPr>
          <w:p w14:paraId="3475B01A" w14:textId="77777777" w:rsidR="00B80CCC" w:rsidRDefault="00B80CCC" w:rsidP="00D77D13">
            <w:r>
              <w:rPr>
                <w:sz w:val="24"/>
                <w:szCs w:val="24"/>
              </w:rPr>
              <w:t>St Ewe  Cornwall</w:t>
            </w:r>
          </w:p>
        </w:tc>
      </w:tr>
      <w:tr w:rsidR="00B80CCC" w14:paraId="59280F57" w14:textId="77777777" w:rsidTr="00D77D13">
        <w:tc>
          <w:tcPr>
            <w:tcW w:w="1526" w:type="dxa"/>
            <w:shd w:val="clear" w:color="auto" w:fill="auto"/>
          </w:tcPr>
          <w:p w14:paraId="4CBC7047" w14:textId="77777777" w:rsidR="00B80CCC" w:rsidRDefault="00B80CCC" w:rsidP="00D77D13">
            <w:pPr>
              <w:rPr>
                <w:sz w:val="24"/>
                <w:szCs w:val="24"/>
              </w:rPr>
            </w:pPr>
            <w:r>
              <w:rPr>
                <w:sz w:val="24"/>
                <w:szCs w:val="24"/>
              </w:rPr>
              <w:t>PATTY</w:t>
            </w:r>
          </w:p>
        </w:tc>
        <w:tc>
          <w:tcPr>
            <w:tcW w:w="1276" w:type="dxa"/>
            <w:shd w:val="clear" w:color="auto" w:fill="auto"/>
          </w:tcPr>
          <w:p w14:paraId="742C22FD" w14:textId="77777777" w:rsidR="00B80CCC" w:rsidRDefault="00B80CCC" w:rsidP="00D77D13">
            <w:pPr>
              <w:rPr>
                <w:sz w:val="24"/>
                <w:szCs w:val="24"/>
              </w:rPr>
            </w:pPr>
            <w:r>
              <w:rPr>
                <w:sz w:val="24"/>
                <w:szCs w:val="24"/>
              </w:rPr>
              <w:t>Tregenza</w:t>
            </w:r>
          </w:p>
        </w:tc>
        <w:tc>
          <w:tcPr>
            <w:tcW w:w="992" w:type="dxa"/>
            <w:shd w:val="clear" w:color="auto" w:fill="auto"/>
          </w:tcPr>
          <w:p w14:paraId="5C4743E3" w14:textId="77777777" w:rsidR="00B80CCC" w:rsidRDefault="00B80CCC" w:rsidP="00D77D13">
            <w:pPr>
              <w:rPr>
                <w:sz w:val="24"/>
                <w:szCs w:val="24"/>
              </w:rPr>
            </w:pPr>
            <w:r>
              <w:rPr>
                <w:sz w:val="24"/>
                <w:szCs w:val="24"/>
              </w:rPr>
              <w:t>wife</w:t>
            </w:r>
          </w:p>
        </w:tc>
        <w:tc>
          <w:tcPr>
            <w:tcW w:w="709" w:type="dxa"/>
            <w:shd w:val="clear" w:color="auto" w:fill="auto"/>
          </w:tcPr>
          <w:p w14:paraId="35043E99" w14:textId="77777777" w:rsidR="00B80CCC" w:rsidRDefault="00B80CCC" w:rsidP="00D77D13">
            <w:pPr>
              <w:rPr>
                <w:sz w:val="24"/>
                <w:szCs w:val="24"/>
              </w:rPr>
            </w:pPr>
            <w:r>
              <w:rPr>
                <w:sz w:val="24"/>
                <w:szCs w:val="24"/>
              </w:rPr>
              <w:t>50</w:t>
            </w:r>
          </w:p>
        </w:tc>
        <w:tc>
          <w:tcPr>
            <w:tcW w:w="2410" w:type="dxa"/>
            <w:shd w:val="clear" w:color="auto" w:fill="auto"/>
          </w:tcPr>
          <w:p w14:paraId="7EE232F8" w14:textId="77777777" w:rsidR="00B80CCC" w:rsidRDefault="00B80CCC" w:rsidP="00D77D13">
            <w:pPr>
              <w:snapToGrid w:val="0"/>
              <w:rPr>
                <w:sz w:val="24"/>
                <w:szCs w:val="24"/>
              </w:rPr>
            </w:pPr>
          </w:p>
        </w:tc>
        <w:tc>
          <w:tcPr>
            <w:tcW w:w="2452" w:type="dxa"/>
            <w:shd w:val="clear" w:color="auto" w:fill="auto"/>
          </w:tcPr>
          <w:p w14:paraId="46CA478F" w14:textId="77777777" w:rsidR="00B80CCC" w:rsidRDefault="00B80CCC" w:rsidP="00D77D13">
            <w:r>
              <w:rPr>
                <w:sz w:val="24"/>
                <w:szCs w:val="24"/>
              </w:rPr>
              <w:t>St Austell Cornwall</w:t>
            </w:r>
          </w:p>
        </w:tc>
      </w:tr>
      <w:tr w:rsidR="00B80CCC" w14:paraId="50D5D2E2" w14:textId="77777777" w:rsidTr="00D77D13">
        <w:tc>
          <w:tcPr>
            <w:tcW w:w="1526" w:type="dxa"/>
            <w:shd w:val="clear" w:color="auto" w:fill="auto"/>
          </w:tcPr>
          <w:p w14:paraId="70E16700" w14:textId="77777777" w:rsidR="00B80CCC" w:rsidRDefault="00B80CCC" w:rsidP="00D77D13">
            <w:pPr>
              <w:rPr>
                <w:sz w:val="24"/>
                <w:szCs w:val="24"/>
              </w:rPr>
            </w:pPr>
            <w:r>
              <w:rPr>
                <w:sz w:val="24"/>
                <w:szCs w:val="24"/>
              </w:rPr>
              <w:t>MARIA</w:t>
            </w:r>
          </w:p>
        </w:tc>
        <w:tc>
          <w:tcPr>
            <w:tcW w:w="1276" w:type="dxa"/>
            <w:shd w:val="clear" w:color="auto" w:fill="auto"/>
          </w:tcPr>
          <w:p w14:paraId="12396882" w14:textId="77777777" w:rsidR="00B80CCC" w:rsidRDefault="00B80CCC" w:rsidP="00D77D13">
            <w:pPr>
              <w:rPr>
                <w:sz w:val="24"/>
                <w:szCs w:val="24"/>
              </w:rPr>
            </w:pPr>
            <w:r>
              <w:rPr>
                <w:sz w:val="24"/>
                <w:szCs w:val="24"/>
              </w:rPr>
              <w:t>Tregenza</w:t>
            </w:r>
          </w:p>
        </w:tc>
        <w:tc>
          <w:tcPr>
            <w:tcW w:w="992" w:type="dxa"/>
            <w:shd w:val="clear" w:color="auto" w:fill="auto"/>
          </w:tcPr>
          <w:p w14:paraId="3F6B004B" w14:textId="77777777" w:rsidR="00B80CCC" w:rsidRDefault="00B80CCC" w:rsidP="00D77D13">
            <w:pPr>
              <w:rPr>
                <w:sz w:val="24"/>
                <w:szCs w:val="24"/>
              </w:rPr>
            </w:pPr>
            <w:r>
              <w:rPr>
                <w:sz w:val="24"/>
                <w:szCs w:val="24"/>
              </w:rPr>
              <w:t>dau</w:t>
            </w:r>
          </w:p>
        </w:tc>
        <w:tc>
          <w:tcPr>
            <w:tcW w:w="709" w:type="dxa"/>
            <w:shd w:val="clear" w:color="auto" w:fill="auto"/>
          </w:tcPr>
          <w:p w14:paraId="06F71883" w14:textId="77777777" w:rsidR="00B80CCC" w:rsidRDefault="00B80CCC" w:rsidP="00D77D13">
            <w:pPr>
              <w:rPr>
                <w:sz w:val="24"/>
                <w:szCs w:val="24"/>
              </w:rPr>
            </w:pPr>
            <w:r>
              <w:rPr>
                <w:sz w:val="24"/>
                <w:szCs w:val="24"/>
              </w:rPr>
              <w:t>21</w:t>
            </w:r>
          </w:p>
        </w:tc>
        <w:tc>
          <w:tcPr>
            <w:tcW w:w="2410" w:type="dxa"/>
            <w:shd w:val="clear" w:color="auto" w:fill="auto"/>
          </w:tcPr>
          <w:p w14:paraId="50741635" w14:textId="77777777" w:rsidR="00B80CCC" w:rsidRDefault="00B80CCC" w:rsidP="00D77D13">
            <w:pPr>
              <w:snapToGrid w:val="0"/>
              <w:rPr>
                <w:sz w:val="24"/>
                <w:szCs w:val="24"/>
              </w:rPr>
            </w:pPr>
          </w:p>
        </w:tc>
        <w:tc>
          <w:tcPr>
            <w:tcW w:w="2452" w:type="dxa"/>
            <w:shd w:val="clear" w:color="auto" w:fill="auto"/>
          </w:tcPr>
          <w:p w14:paraId="1084C713" w14:textId="77777777" w:rsidR="00B80CCC" w:rsidRDefault="00B80CCC" w:rsidP="00D77D13">
            <w:r>
              <w:rPr>
                <w:sz w:val="24"/>
                <w:szCs w:val="24"/>
              </w:rPr>
              <w:t>St Blazey Cornwall</w:t>
            </w:r>
          </w:p>
        </w:tc>
      </w:tr>
      <w:tr w:rsidR="00B80CCC" w14:paraId="1AC53FFB" w14:textId="77777777" w:rsidTr="00D77D13">
        <w:tc>
          <w:tcPr>
            <w:tcW w:w="1526" w:type="dxa"/>
            <w:shd w:val="clear" w:color="auto" w:fill="auto"/>
          </w:tcPr>
          <w:p w14:paraId="3607FDAC" w14:textId="77777777" w:rsidR="00B80CCC" w:rsidRDefault="00B80CCC" w:rsidP="00D77D13">
            <w:pPr>
              <w:rPr>
                <w:sz w:val="24"/>
                <w:szCs w:val="24"/>
              </w:rPr>
            </w:pPr>
            <w:r>
              <w:rPr>
                <w:sz w:val="24"/>
                <w:szCs w:val="24"/>
              </w:rPr>
              <w:t>WILLIAM</w:t>
            </w:r>
          </w:p>
        </w:tc>
        <w:tc>
          <w:tcPr>
            <w:tcW w:w="1276" w:type="dxa"/>
            <w:shd w:val="clear" w:color="auto" w:fill="auto"/>
          </w:tcPr>
          <w:p w14:paraId="6B9B7398" w14:textId="77777777" w:rsidR="00B80CCC" w:rsidRDefault="00B80CCC" w:rsidP="00D77D13">
            <w:pPr>
              <w:rPr>
                <w:sz w:val="24"/>
                <w:szCs w:val="24"/>
              </w:rPr>
            </w:pPr>
            <w:r>
              <w:rPr>
                <w:sz w:val="24"/>
                <w:szCs w:val="24"/>
              </w:rPr>
              <w:t>Tregenza</w:t>
            </w:r>
          </w:p>
        </w:tc>
        <w:tc>
          <w:tcPr>
            <w:tcW w:w="992" w:type="dxa"/>
            <w:shd w:val="clear" w:color="auto" w:fill="auto"/>
          </w:tcPr>
          <w:p w14:paraId="45AE6C54" w14:textId="77777777" w:rsidR="00B80CCC" w:rsidRDefault="00B80CCC" w:rsidP="00D77D13">
            <w:pPr>
              <w:rPr>
                <w:sz w:val="24"/>
                <w:szCs w:val="24"/>
              </w:rPr>
            </w:pPr>
            <w:r>
              <w:rPr>
                <w:sz w:val="24"/>
                <w:szCs w:val="24"/>
              </w:rPr>
              <w:t>son</w:t>
            </w:r>
          </w:p>
        </w:tc>
        <w:tc>
          <w:tcPr>
            <w:tcW w:w="709" w:type="dxa"/>
            <w:shd w:val="clear" w:color="auto" w:fill="auto"/>
          </w:tcPr>
          <w:p w14:paraId="4F7EB1C0" w14:textId="77777777" w:rsidR="00B80CCC" w:rsidRDefault="00B80CCC" w:rsidP="00D77D13">
            <w:pPr>
              <w:rPr>
                <w:sz w:val="24"/>
                <w:szCs w:val="24"/>
              </w:rPr>
            </w:pPr>
            <w:r>
              <w:rPr>
                <w:sz w:val="24"/>
                <w:szCs w:val="24"/>
              </w:rPr>
              <w:t>15</w:t>
            </w:r>
          </w:p>
        </w:tc>
        <w:tc>
          <w:tcPr>
            <w:tcW w:w="2410" w:type="dxa"/>
            <w:shd w:val="clear" w:color="auto" w:fill="auto"/>
          </w:tcPr>
          <w:p w14:paraId="4A75E76B" w14:textId="77777777" w:rsidR="00B80CCC" w:rsidRDefault="00B80CCC" w:rsidP="00D77D13">
            <w:pPr>
              <w:rPr>
                <w:sz w:val="24"/>
                <w:szCs w:val="24"/>
              </w:rPr>
            </w:pPr>
            <w:r>
              <w:rPr>
                <w:sz w:val="24"/>
                <w:szCs w:val="24"/>
              </w:rPr>
              <w:t>copper miner</w:t>
            </w:r>
          </w:p>
        </w:tc>
        <w:tc>
          <w:tcPr>
            <w:tcW w:w="2452" w:type="dxa"/>
            <w:shd w:val="clear" w:color="auto" w:fill="auto"/>
          </w:tcPr>
          <w:p w14:paraId="283BD774" w14:textId="77777777" w:rsidR="00B80CCC" w:rsidRDefault="00B80CCC" w:rsidP="00D77D13">
            <w:r>
              <w:rPr>
                <w:sz w:val="24"/>
                <w:szCs w:val="24"/>
              </w:rPr>
              <w:t>St Blazey Cornwall</w:t>
            </w:r>
          </w:p>
        </w:tc>
      </w:tr>
      <w:tr w:rsidR="00B80CCC" w14:paraId="1EAB659B" w14:textId="77777777" w:rsidTr="00D77D13">
        <w:tc>
          <w:tcPr>
            <w:tcW w:w="1526" w:type="dxa"/>
            <w:shd w:val="clear" w:color="auto" w:fill="auto"/>
          </w:tcPr>
          <w:p w14:paraId="1C343490" w14:textId="77777777" w:rsidR="00B80CCC" w:rsidRDefault="00B80CCC" w:rsidP="00D77D13">
            <w:pPr>
              <w:rPr>
                <w:sz w:val="24"/>
                <w:szCs w:val="24"/>
              </w:rPr>
            </w:pPr>
            <w:r>
              <w:rPr>
                <w:sz w:val="24"/>
                <w:szCs w:val="24"/>
              </w:rPr>
              <w:t>SAMUEL</w:t>
            </w:r>
          </w:p>
        </w:tc>
        <w:tc>
          <w:tcPr>
            <w:tcW w:w="1276" w:type="dxa"/>
            <w:shd w:val="clear" w:color="auto" w:fill="auto"/>
          </w:tcPr>
          <w:p w14:paraId="19D12A84" w14:textId="77777777" w:rsidR="00B80CCC" w:rsidRDefault="00B80CCC" w:rsidP="00D77D13">
            <w:pPr>
              <w:rPr>
                <w:sz w:val="24"/>
                <w:szCs w:val="24"/>
              </w:rPr>
            </w:pPr>
            <w:r>
              <w:rPr>
                <w:sz w:val="24"/>
                <w:szCs w:val="24"/>
              </w:rPr>
              <w:t>Tregenza</w:t>
            </w:r>
          </w:p>
        </w:tc>
        <w:tc>
          <w:tcPr>
            <w:tcW w:w="992" w:type="dxa"/>
            <w:shd w:val="clear" w:color="auto" w:fill="auto"/>
          </w:tcPr>
          <w:p w14:paraId="0858D842" w14:textId="77777777" w:rsidR="00B80CCC" w:rsidRDefault="00B80CCC" w:rsidP="00D77D13">
            <w:pPr>
              <w:rPr>
                <w:sz w:val="24"/>
                <w:szCs w:val="24"/>
              </w:rPr>
            </w:pPr>
            <w:r>
              <w:rPr>
                <w:sz w:val="24"/>
                <w:szCs w:val="24"/>
              </w:rPr>
              <w:t>son</w:t>
            </w:r>
          </w:p>
        </w:tc>
        <w:tc>
          <w:tcPr>
            <w:tcW w:w="709" w:type="dxa"/>
            <w:shd w:val="clear" w:color="auto" w:fill="auto"/>
          </w:tcPr>
          <w:p w14:paraId="536D0855" w14:textId="77777777" w:rsidR="00B80CCC" w:rsidRDefault="00B80CCC" w:rsidP="00D77D13">
            <w:pPr>
              <w:rPr>
                <w:sz w:val="24"/>
                <w:szCs w:val="24"/>
              </w:rPr>
            </w:pPr>
            <w:r>
              <w:rPr>
                <w:sz w:val="24"/>
                <w:szCs w:val="24"/>
              </w:rPr>
              <w:t>11</w:t>
            </w:r>
          </w:p>
        </w:tc>
        <w:tc>
          <w:tcPr>
            <w:tcW w:w="2410" w:type="dxa"/>
            <w:shd w:val="clear" w:color="auto" w:fill="auto"/>
          </w:tcPr>
          <w:p w14:paraId="18E5931A" w14:textId="77777777" w:rsidR="00B80CCC" w:rsidRDefault="00B80CCC" w:rsidP="00D77D13">
            <w:pPr>
              <w:rPr>
                <w:sz w:val="24"/>
                <w:szCs w:val="24"/>
              </w:rPr>
            </w:pPr>
            <w:r>
              <w:rPr>
                <w:sz w:val="24"/>
                <w:szCs w:val="24"/>
              </w:rPr>
              <w:t>scholar</w:t>
            </w:r>
          </w:p>
        </w:tc>
        <w:tc>
          <w:tcPr>
            <w:tcW w:w="2452" w:type="dxa"/>
            <w:shd w:val="clear" w:color="auto" w:fill="auto"/>
          </w:tcPr>
          <w:p w14:paraId="3A490757" w14:textId="77777777" w:rsidR="00B80CCC" w:rsidRDefault="00B80CCC" w:rsidP="00D77D13">
            <w:r>
              <w:rPr>
                <w:sz w:val="24"/>
                <w:szCs w:val="24"/>
              </w:rPr>
              <w:t>St Blazey Cornwall</w:t>
            </w:r>
          </w:p>
        </w:tc>
      </w:tr>
      <w:tr w:rsidR="00B80CCC" w14:paraId="26DBB5D5" w14:textId="77777777" w:rsidTr="00D77D13">
        <w:tc>
          <w:tcPr>
            <w:tcW w:w="1526" w:type="dxa"/>
            <w:shd w:val="clear" w:color="auto" w:fill="auto"/>
          </w:tcPr>
          <w:p w14:paraId="3065AC59" w14:textId="77777777" w:rsidR="00B80CCC" w:rsidRDefault="00B80CCC" w:rsidP="00D77D13">
            <w:pPr>
              <w:rPr>
                <w:sz w:val="24"/>
                <w:szCs w:val="24"/>
              </w:rPr>
            </w:pPr>
            <w:r>
              <w:rPr>
                <w:sz w:val="24"/>
                <w:szCs w:val="24"/>
              </w:rPr>
              <w:t>JAMES</w:t>
            </w:r>
          </w:p>
        </w:tc>
        <w:tc>
          <w:tcPr>
            <w:tcW w:w="1276" w:type="dxa"/>
            <w:shd w:val="clear" w:color="auto" w:fill="auto"/>
          </w:tcPr>
          <w:p w14:paraId="47919F49" w14:textId="77777777" w:rsidR="00B80CCC" w:rsidRDefault="00B80CCC" w:rsidP="00D77D13">
            <w:pPr>
              <w:rPr>
                <w:sz w:val="24"/>
                <w:szCs w:val="24"/>
              </w:rPr>
            </w:pPr>
            <w:r>
              <w:rPr>
                <w:sz w:val="24"/>
                <w:szCs w:val="24"/>
              </w:rPr>
              <w:t>Tregenza</w:t>
            </w:r>
          </w:p>
        </w:tc>
        <w:tc>
          <w:tcPr>
            <w:tcW w:w="992" w:type="dxa"/>
            <w:shd w:val="clear" w:color="auto" w:fill="auto"/>
          </w:tcPr>
          <w:p w14:paraId="38987BE7" w14:textId="77777777" w:rsidR="00B80CCC" w:rsidRDefault="00B80CCC" w:rsidP="00D77D13">
            <w:pPr>
              <w:rPr>
                <w:sz w:val="24"/>
                <w:szCs w:val="24"/>
              </w:rPr>
            </w:pPr>
            <w:r>
              <w:rPr>
                <w:sz w:val="24"/>
                <w:szCs w:val="24"/>
              </w:rPr>
              <w:t>son</w:t>
            </w:r>
          </w:p>
        </w:tc>
        <w:tc>
          <w:tcPr>
            <w:tcW w:w="709" w:type="dxa"/>
            <w:shd w:val="clear" w:color="auto" w:fill="auto"/>
          </w:tcPr>
          <w:p w14:paraId="4CD6123A" w14:textId="77777777" w:rsidR="00B80CCC" w:rsidRDefault="00B80CCC" w:rsidP="00D77D13">
            <w:pPr>
              <w:rPr>
                <w:sz w:val="24"/>
                <w:szCs w:val="24"/>
              </w:rPr>
            </w:pPr>
            <w:r>
              <w:rPr>
                <w:sz w:val="24"/>
                <w:szCs w:val="24"/>
              </w:rPr>
              <w:t xml:space="preserve">  9</w:t>
            </w:r>
          </w:p>
        </w:tc>
        <w:tc>
          <w:tcPr>
            <w:tcW w:w="2410" w:type="dxa"/>
            <w:shd w:val="clear" w:color="auto" w:fill="auto"/>
          </w:tcPr>
          <w:p w14:paraId="4B861595" w14:textId="77777777" w:rsidR="00B80CCC" w:rsidRDefault="00B80CCC" w:rsidP="00D77D13">
            <w:pPr>
              <w:rPr>
                <w:sz w:val="24"/>
                <w:szCs w:val="24"/>
              </w:rPr>
            </w:pPr>
            <w:r>
              <w:rPr>
                <w:sz w:val="24"/>
                <w:szCs w:val="24"/>
              </w:rPr>
              <w:t>scholar</w:t>
            </w:r>
          </w:p>
        </w:tc>
        <w:tc>
          <w:tcPr>
            <w:tcW w:w="2452" w:type="dxa"/>
            <w:shd w:val="clear" w:color="auto" w:fill="auto"/>
          </w:tcPr>
          <w:p w14:paraId="71F6DF26" w14:textId="77777777" w:rsidR="00B80CCC" w:rsidRDefault="00B80CCC" w:rsidP="00D77D13">
            <w:r>
              <w:rPr>
                <w:sz w:val="24"/>
                <w:szCs w:val="24"/>
              </w:rPr>
              <w:t>St Blazey Cornwall</w:t>
            </w:r>
          </w:p>
        </w:tc>
      </w:tr>
      <w:tr w:rsidR="00B80CCC" w14:paraId="59A79308" w14:textId="77777777" w:rsidTr="00D77D13">
        <w:tc>
          <w:tcPr>
            <w:tcW w:w="1526" w:type="dxa"/>
            <w:shd w:val="clear" w:color="auto" w:fill="auto"/>
          </w:tcPr>
          <w:p w14:paraId="55DB7E20" w14:textId="77777777" w:rsidR="00B80CCC" w:rsidRDefault="00B80CCC" w:rsidP="00D77D13">
            <w:pPr>
              <w:rPr>
                <w:sz w:val="24"/>
                <w:szCs w:val="24"/>
              </w:rPr>
            </w:pPr>
            <w:r>
              <w:rPr>
                <w:sz w:val="24"/>
                <w:szCs w:val="24"/>
              </w:rPr>
              <w:t>EMMA</w:t>
            </w:r>
          </w:p>
        </w:tc>
        <w:tc>
          <w:tcPr>
            <w:tcW w:w="1276" w:type="dxa"/>
            <w:shd w:val="clear" w:color="auto" w:fill="auto"/>
          </w:tcPr>
          <w:p w14:paraId="608271FB" w14:textId="77777777" w:rsidR="00B80CCC" w:rsidRDefault="00B80CCC" w:rsidP="00D77D13">
            <w:pPr>
              <w:rPr>
                <w:sz w:val="24"/>
                <w:szCs w:val="24"/>
              </w:rPr>
            </w:pPr>
            <w:r>
              <w:rPr>
                <w:sz w:val="24"/>
                <w:szCs w:val="24"/>
              </w:rPr>
              <w:t>Tregenza</w:t>
            </w:r>
          </w:p>
        </w:tc>
        <w:tc>
          <w:tcPr>
            <w:tcW w:w="992" w:type="dxa"/>
            <w:shd w:val="clear" w:color="auto" w:fill="auto"/>
          </w:tcPr>
          <w:p w14:paraId="075B9AA8" w14:textId="77777777" w:rsidR="00B80CCC" w:rsidRDefault="00B80CCC" w:rsidP="00D77D13">
            <w:pPr>
              <w:rPr>
                <w:sz w:val="24"/>
                <w:szCs w:val="24"/>
              </w:rPr>
            </w:pPr>
            <w:r>
              <w:rPr>
                <w:sz w:val="24"/>
                <w:szCs w:val="24"/>
              </w:rPr>
              <w:t>dau</w:t>
            </w:r>
          </w:p>
        </w:tc>
        <w:tc>
          <w:tcPr>
            <w:tcW w:w="709" w:type="dxa"/>
            <w:shd w:val="clear" w:color="auto" w:fill="auto"/>
          </w:tcPr>
          <w:p w14:paraId="6048C4CB" w14:textId="77777777" w:rsidR="00B80CCC" w:rsidRDefault="00B80CCC" w:rsidP="00D77D13">
            <w:pPr>
              <w:rPr>
                <w:sz w:val="24"/>
                <w:szCs w:val="24"/>
              </w:rPr>
            </w:pPr>
            <w:r>
              <w:rPr>
                <w:sz w:val="24"/>
                <w:szCs w:val="24"/>
              </w:rPr>
              <w:t xml:space="preserve">  6</w:t>
            </w:r>
          </w:p>
        </w:tc>
        <w:tc>
          <w:tcPr>
            <w:tcW w:w="2410" w:type="dxa"/>
            <w:shd w:val="clear" w:color="auto" w:fill="auto"/>
          </w:tcPr>
          <w:p w14:paraId="62B28E90" w14:textId="77777777" w:rsidR="00B80CCC" w:rsidRDefault="00B80CCC" w:rsidP="00D77D13">
            <w:pPr>
              <w:rPr>
                <w:sz w:val="24"/>
                <w:szCs w:val="24"/>
              </w:rPr>
            </w:pPr>
            <w:r>
              <w:rPr>
                <w:sz w:val="24"/>
                <w:szCs w:val="24"/>
              </w:rPr>
              <w:t>scholar</w:t>
            </w:r>
          </w:p>
        </w:tc>
        <w:tc>
          <w:tcPr>
            <w:tcW w:w="2452" w:type="dxa"/>
            <w:shd w:val="clear" w:color="auto" w:fill="auto"/>
          </w:tcPr>
          <w:p w14:paraId="77141CF3" w14:textId="77777777" w:rsidR="00B80CCC" w:rsidRDefault="00B80CCC" w:rsidP="00D77D13">
            <w:r>
              <w:rPr>
                <w:sz w:val="24"/>
                <w:szCs w:val="24"/>
              </w:rPr>
              <w:t>St Blazey Cornwall</w:t>
            </w:r>
          </w:p>
        </w:tc>
      </w:tr>
      <w:tr w:rsidR="00B80CCC" w14:paraId="5AE32830" w14:textId="77777777" w:rsidTr="00D77D13">
        <w:tc>
          <w:tcPr>
            <w:tcW w:w="1526" w:type="dxa"/>
            <w:shd w:val="clear" w:color="auto" w:fill="auto"/>
          </w:tcPr>
          <w:p w14:paraId="0CC08462" w14:textId="77777777" w:rsidR="00B80CCC" w:rsidRDefault="00B80CCC" w:rsidP="00D77D13">
            <w:pPr>
              <w:rPr>
                <w:sz w:val="24"/>
                <w:szCs w:val="24"/>
              </w:rPr>
            </w:pPr>
            <w:r>
              <w:rPr>
                <w:sz w:val="24"/>
                <w:szCs w:val="24"/>
              </w:rPr>
              <w:t>Eliza</w:t>
            </w:r>
          </w:p>
        </w:tc>
        <w:tc>
          <w:tcPr>
            <w:tcW w:w="1276" w:type="dxa"/>
            <w:shd w:val="clear" w:color="auto" w:fill="auto"/>
          </w:tcPr>
          <w:p w14:paraId="50A35B59" w14:textId="77777777" w:rsidR="00B80CCC" w:rsidRDefault="00B80CCC" w:rsidP="00D77D13">
            <w:pPr>
              <w:rPr>
                <w:sz w:val="24"/>
                <w:szCs w:val="24"/>
              </w:rPr>
            </w:pPr>
            <w:r>
              <w:rPr>
                <w:sz w:val="24"/>
                <w:szCs w:val="24"/>
              </w:rPr>
              <w:t>Coon</w:t>
            </w:r>
          </w:p>
        </w:tc>
        <w:tc>
          <w:tcPr>
            <w:tcW w:w="992" w:type="dxa"/>
            <w:shd w:val="clear" w:color="auto" w:fill="auto"/>
          </w:tcPr>
          <w:p w14:paraId="25F44491" w14:textId="77777777" w:rsidR="00B80CCC" w:rsidRDefault="00B80CCC" w:rsidP="00D77D13">
            <w:pPr>
              <w:rPr>
                <w:sz w:val="24"/>
                <w:szCs w:val="24"/>
              </w:rPr>
            </w:pPr>
            <w:r>
              <w:rPr>
                <w:sz w:val="24"/>
                <w:szCs w:val="24"/>
              </w:rPr>
              <w:t>grndau</w:t>
            </w:r>
          </w:p>
        </w:tc>
        <w:tc>
          <w:tcPr>
            <w:tcW w:w="709" w:type="dxa"/>
            <w:shd w:val="clear" w:color="auto" w:fill="auto"/>
          </w:tcPr>
          <w:p w14:paraId="26F74359" w14:textId="77777777" w:rsidR="00B80CCC" w:rsidRDefault="00B80CCC" w:rsidP="00D77D13">
            <w:pPr>
              <w:rPr>
                <w:sz w:val="24"/>
                <w:szCs w:val="24"/>
              </w:rPr>
            </w:pPr>
            <w:r>
              <w:rPr>
                <w:sz w:val="24"/>
                <w:szCs w:val="24"/>
              </w:rPr>
              <w:t>4m</w:t>
            </w:r>
          </w:p>
        </w:tc>
        <w:tc>
          <w:tcPr>
            <w:tcW w:w="2410" w:type="dxa"/>
            <w:shd w:val="clear" w:color="auto" w:fill="auto"/>
          </w:tcPr>
          <w:p w14:paraId="76DF6A8C" w14:textId="77777777" w:rsidR="00B80CCC" w:rsidRDefault="00B80CCC" w:rsidP="00D77D13">
            <w:pPr>
              <w:snapToGrid w:val="0"/>
              <w:rPr>
                <w:sz w:val="24"/>
                <w:szCs w:val="24"/>
              </w:rPr>
            </w:pPr>
          </w:p>
        </w:tc>
        <w:tc>
          <w:tcPr>
            <w:tcW w:w="2452" w:type="dxa"/>
            <w:shd w:val="clear" w:color="auto" w:fill="auto"/>
          </w:tcPr>
          <w:p w14:paraId="7407660E" w14:textId="77777777" w:rsidR="00B80CCC" w:rsidRDefault="00B80CCC" w:rsidP="00D77D13">
            <w:r>
              <w:rPr>
                <w:sz w:val="24"/>
                <w:szCs w:val="24"/>
              </w:rPr>
              <w:t>St Blazey Cornwall</w:t>
            </w:r>
          </w:p>
        </w:tc>
      </w:tr>
    </w:tbl>
    <w:p w14:paraId="2A066805" w14:textId="3B028A79" w:rsidR="00B80CCC" w:rsidRDefault="00B80CCC">
      <w:pPr>
        <w:ind w:left="56" w:right="-1050"/>
        <w:rPr>
          <w:sz w:val="24"/>
        </w:rPr>
      </w:pPr>
    </w:p>
    <w:p w14:paraId="6B87195F" w14:textId="38E5546A" w:rsidR="002638CC" w:rsidRDefault="002638CC">
      <w:pPr>
        <w:ind w:left="56" w:right="-1050"/>
        <w:rPr>
          <w:sz w:val="24"/>
        </w:rPr>
      </w:pPr>
    </w:p>
    <w:p w14:paraId="50E42692" w14:textId="5BA8947E" w:rsidR="002638CC" w:rsidRDefault="002638CC">
      <w:pPr>
        <w:ind w:left="56" w:right="-1050"/>
        <w:rPr>
          <w:sz w:val="24"/>
        </w:rPr>
      </w:pPr>
    </w:p>
    <w:p w14:paraId="6D557D5D" w14:textId="03B73F97" w:rsidR="002638CC" w:rsidRDefault="002638CC">
      <w:pPr>
        <w:ind w:left="56" w:right="-1050"/>
        <w:rPr>
          <w:sz w:val="24"/>
        </w:rPr>
      </w:pPr>
    </w:p>
    <w:p w14:paraId="280F3F6D" w14:textId="6C00FB95" w:rsidR="002638CC" w:rsidRDefault="002638CC">
      <w:pPr>
        <w:ind w:left="56" w:right="-1050"/>
        <w:rPr>
          <w:sz w:val="24"/>
        </w:rPr>
      </w:pPr>
    </w:p>
    <w:p w14:paraId="7CC06BCD" w14:textId="77777777" w:rsidR="002638CC" w:rsidRDefault="002638CC">
      <w:pPr>
        <w:ind w:left="56" w:right="-1050"/>
        <w:rPr>
          <w:sz w:val="24"/>
        </w:rPr>
      </w:pPr>
    </w:p>
    <w:p w14:paraId="7C8535AD" w14:textId="77777777" w:rsidR="002638CC" w:rsidRPr="002638CC" w:rsidRDefault="002638CC" w:rsidP="002638CC">
      <w:pPr>
        <w:ind w:left="56" w:right="-1050"/>
        <w:rPr>
          <w:sz w:val="24"/>
        </w:rPr>
      </w:pPr>
      <w:r w:rsidRPr="002638CC">
        <w:rPr>
          <w:b/>
          <w:sz w:val="24"/>
        </w:rPr>
        <w:t>OTHER INFORMATION ON UNCONNECTED FAMILY 66 (ST BLAZEY/USA) part A continued</w:t>
      </w:r>
    </w:p>
    <w:p w14:paraId="327A48F2" w14:textId="184D36EC" w:rsidR="002638CC" w:rsidRDefault="002638CC" w:rsidP="00B80CCC">
      <w:pPr>
        <w:ind w:right="-1050"/>
        <w:rPr>
          <w:sz w:val="24"/>
        </w:rPr>
      </w:pPr>
    </w:p>
    <w:p w14:paraId="7E6F2CD2" w14:textId="77777777" w:rsidR="000D6C32" w:rsidRDefault="000D6C32">
      <w:pPr>
        <w:ind w:right="-1050"/>
        <w:rPr>
          <w:sz w:val="24"/>
        </w:rPr>
      </w:pPr>
      <w:r>
        <w:rPr>
          <w:sz w:val="24"/>
        </w:rPr>
        <w:t>Note also:</w:t>
      </w:r>
    </w:p>
    <w:p w14:paraId="0A177D1D" w14:textId="7B56BF61" w:rsidR="000D6C32" w:rsidRDefault="000D6C32" w:rsidP="00B77EA1">
      <w:pPr>
        <w:numPr>
          <w:ilvl w:val="0"/>
          <w:numId w:val="52"/>
        </w:numPr>
        <w:ind w:right="-1050"/>
        <w:rPr>
          <w:sz w:val="24"/>
        </w:rPr>
      </w:pPr>
      <w:r>
        <w:rPr>
          <w:sz w:val="24"/>
        </w:rPr>
        <w:t xml:space="preserve">Other records from New Jersey </w:t>
      </w:r>
      <w:r w:rsidR="00DC1F83">
        <w:rPr>
          <w:sz w:val="24"/>
        </w:rPr>
        <w:t>(</w:t>
      </w:r>
      <w:r>
        <w:rPr>
          <w:sz w:val="24"/>
        </w:rPr>
        <w:t>NJ</w:t>
      </w:r>
      <w:r w:rsidR="00ED4FF2">
        <w:rPr>
          <w:sz w:val="24"/>
        </w:rPr>
        <w:t>)</w:t>
      </w:r>
      <w:r>
        <w:rPr>
          <w:sz w:val="24"/>
        </w:rPr>
        <w:t xml:space="preserve"> USA (particularly from Morris County</w:t>
      </w:r>
      <w:r w:rsidR="00ED4FF2">
        <w:rPr>
          <w:sz w:val="24"/>
        </w:rPr>
        <w:t>)</w:t>
      </w:r>
      <w:r>
        <w:rPr>
          <w:sz w:val="24"/>
        </w:rPr>
        <w:t>:</w:t>
      </w:r>
    </w:p>
    <w:p w14:paraId="422768B9" w14:textId="77777777" w:rsidR="00E4096A" w:rsidRPr="00E4096A" w:rsidRDefault="00E4096A" w:rsidP="00B77EA1">
      <w:pPr>
        <w:numPr>
          <w:ilvl w:val="0"/>
          <w:numId w:val="63"/>
        </w:numPr>
        <w:rPr>
          <w:sz w:val="24"/>
        </w:rPr>
      </w:pPr>
      <w:r w:rsidRPr="00E4096A">
        <w:rPr>
          <w:sz w:val="24"/>
        </w:rPr>
        <w:t>Unconnected Family 164 probably fits here with JOSEPH 1864 being JOSEPH-H 1863 of this family part A – note story of his middle initial, dates, places etc. JAMES 1890 would fit before his sister ANNA 1891</w:t>
      </w:r>
    </w:p>
    <w:p w14:paraId="7CE95AF8" w14:textId="6BBC1201" w:rsidR="000D6C32" w:rsidRDefault="000D6C32" w:rsidP="00B77EA1">
      <w:pPr>
        <w:numPr>
          <w:ilvl w:val="0"/>
          <w:numId w:val="63"/>
        </w:numPr>
        <w:ind w:right="-1050"/>
        <w:rPr>
          <w:sz w:val="24"/>
        </w:rPr>
      </w:pPr>
      <w:r>
        <w:rPr>
          <w:sz w:val="24"/>
        </w:rPr>
        <w:t xml:space="preserve">EMMA in USA 1880 census </w:t>
      </w:r>
      <w:r w:rsidR="00DC1F83">
        <w:rPr>
          <w:sz w:val="24"/>
        </w:rPr>
        <w:t>(</w:t>
      </w:r>
      <w:r>
        <w:rPr>
          <w:sz w:val="24"/>
        </w:rPr>
        <w:t>film 1254793, NA film number T9-0793, page 401D</w:t>
      </w:r>
      <w:r w:rsidR="00ED4FF2">
        <w:rPr>
          <w:sz w:val="24"/>
        </w:rPr>
        <w:t>)</w:t>
      </w:r>
      <w:r>
        <w:rPr>
          <w:sz w:val="24"/>
        </w:rPr>
        <w:t xml:space="preserve"> age 18 born (1862 approx.</w:t>
      </w:r>
      <w:r w:rsidR="00ED4FF2">
        <w:rPr>
          <w:sz w:val="24"/>
        </w:rPr>
        <w:t>)</w:t>
      </w:r>
      <w:r>
        <w:rPr>
          <w:sz w:val="24"/>
        </w:rPr>
        <w:t xml:space="preserve"> England, parents both born England, single, white, servant in David Young’s household Dover Morris County New Jersey.    Could be EMMA part A born 1861or part B born 1864</w:t>
      </w:r>
    </w:p>
    <w:p w14:paraId="1F53CD2A" w14:textId="77777777" w:rsidR="000D6C32" w:rsidRDefault="000D6C32" w:rsidP="00B77EA1">
      <w:pPr>
        <w:numPr>
          <w:ilvl w:val="0"/>
          <w:numId w:val="63"/>
        </w:numPr>
        <w:ind w:right="-1050"/>
        <w:rPr>
          <w:sz w:val="24"/>
        </w:rPr>
      </w:pPr>
      <w:r>
        <w:rPr>
          <w:sz w:val="24"/>
        </w:rPr>
        <w:t>JOSEPH-P 1900 Census New Jersey USA</w:t>
      </w:r>
    </w:p>
    <w:p w14:paraId="6CF27B7A" w14:textId="642C6254" w:rsidR="000D6C32" w:rsidRDefault="000D6C32" w:rsidP="00B77EA1">
      <w:pPr>
        <w:numPr>
          <w:ilvl w:val="0"/>
          <w:numId w:val="63"/>
        </w:numPr>
        <w:ind w:right="-1050"/>
        <w:rPr>
          <w:sz w:val="24"/>
        </w:rPr>
      </w:pPr>
      <w:r>
        <w:rPr>
          <w:sz w:val="24"/>
        </w:rPr>
        <w:t>MARGARET born 15MAR1909, lived Lake Hopatcong (or Wharton</w:t>
      </w:r>
      <w:r w:rsidR="00ED4FF2">
        <w:rPr>
          <w:sz w:val="24"/>
        </w:rPr>
        <w:t>)</w:t>
      </w:r>
      <w:r>
        <w:rPr>
          <w:sz w:val="24"/>
        </w:rPr>
        <w:t xml:space="preserve"> Morris County New Jersey 07885 social security number 142-09-1737, issued New Jersey before 1951, died MAR1973 New Jersey.</w:t>
      </w:r>
    </w:p>
    <w:p w14:paraId="2D77F281" w14:textId="45501E07" w:rsidR="000D6C32" w:rsidRDefault="000D6C32" w:rsidP="00B77EA1">
      <w:pPr>
        <w:numPr>
          <w:ilvl w:val="0"/>
          <w:numId w:val="63"/>
        </w:numPr>
        <w:ind w:right="-1050"/>
        <w:rPr>
          <w:sz w:val="24"/>
        </w:rPr>
      </w:pPr>
      <w:r>
        <w:rPr>
          <w:sz w:val="24"/>
        </w:rPr>
        <w:t>JAMES-H. born 01JAN1890, lived Lake Hopatcong (or Wharton</w:t>
      </w:r>
      <w:r w:rsidR="00ED4FF2">
        <w:rPr>
          <w:sz w:val="24"/>
        </w:rPr>
        <w:t>)</w:t>
      </w:r>
      <w:r>
        <w:rPr>
          <w:sz w:val="24"/>
        </w:rPr>
        <w:t xml:space="preserve"> Morris County New Jersey 07885, social security number 142-20-3869 issued New Jersey before 1951, died 15JAN1969 New Jersey.</w:t>
      </w:r>
    </w:p>
    <w:p w14:paraId="6D9F0A04" w14:textId="77777777" w:rsidR="000D6C32" w:rsidRDefault="000D6C32" w:rsidP="00B77EA1">
      <w:pPr>
        <w:numPr>
          <w:ilvl w:val="0"/>
          <w:numId w:val="63"/>
        </w:numPr>
        <w:ind w:right="-1050"/>
        <w:rPr>
          <w:sz w:val="24"/>
        </w:rPr>
      </w:pPr>
      <w:r>
        <w:rPr>
          <w:sz w:val="24"/>
        </w:rPr>
        <w:t>THOMAS born 10MAR1897, lived Dover Morris County New Jersey 07801 social security number 145-05-8011, died APR1982 New Jersey.</w:t>
      </w:r>
    </w:p>
    <w:p w14:paraId="09501C6A" w14:textId="77777777" w:rsidR="000D6C32" w:rsidRDefault="000D6C32" w:rsidP="00B77EA1">
      <w:pPr>
        <w:numPr>
          <w:ilvl w:val="0"/>
          <w:numId w:val="63"/>
        </w:numPr>
        <w:ind w:right="-1050"/>
        <w:rPr>
          <w:sz w:val="24"/>
        </w:rPr>
      </w:pPr>
      <w:r>
        <w:rPr>
          <w:sz w:val="24"/>
        </w:rPr>
        <w:t>ANNA born 22JUN1891, lived Wharton Morris County New Jersey 07885 social security number 158-12-8706, died JUL1984 New Jersey.</w:t>
      </w:r>
    </w:p>
    <w:p w14:paraId="615EC3C8" w14:textId="4530F26E" w:rsidR="000D6C32" w:rsidRDefault="000D6C32" w:rsidP="00B77EA1">
      <w:pPr>
        <w:numPr>
          <w:ilvl w:val="0"/>
          <w:numId w:val="63"/>
        </w:numPr>
        <w:ind w:right="-1050"/>
        <w:rPr>
          <w:sz w:val="24"/>
        </w:rPr>
      </w:pPr>
      <w:r>
        <w:rPr>
          <w:sz w:val="24"/>
        </w:rPr>
        <w:t>MARGARET born 04JUL1908, lived Kenvil Morris County New Jersey 07847 social security number 146-24-5274 issued New Jersey before 1951, died NOV1985 New Jersey</w:t>
      </w:r>
      <w:r w:rsidR="009E0231">
        <w:rPr>
          <w:sz w:val="24"/>
        </w:rPr>
        <w:t xml:space="preserve"> but also a record of MARGARET born </w:t>
      </w:r>
      <w:r w:rsidR="00455FEA">
        <w:rPr>
          <w:sz w:val="24"/>
        </w:rPr>
        <w:t>15MAR1909 died NOV1985 Kenvil New Jersey</w:t>
      </w:r>
      <w:r w:rsidR="003360B6">
        <w:rPr>
          <w:sz w:val="24"/>
        </w:rPr>
        <w:t xml:space="preserve"> social security number 142-09-1736</w:t>
      </w:r>
      <w:r w:rsidR="00B238EA">
        <w:rPr>
          <w:sz w:val="24"/>
        </w:rPr>
        <w:t xml:space="preserve"> and also a record of MARGARET living </w:t>
      </w:r>
      <w:r w:rsidR="00E30DF2">
        <w:rPr>
          <w:sz w:val="24"/>
        </w:rPr>
        <w:t>Kenvil New Jersey in 2010 age 102 so born 1908</w:t>
      </w:r>
      <w:r w:rsidR="002B3876">
        <w:rPr>
          <w:sz w:val="24"/>
        </w:rPr>
        <w:t>-1909</w:t>
      </w:r>
    </w:p>
    <w:p w14:paraId="0B89AF1E" w14:textId="77777777" w:rsidR="000D6C32" w:rsidRDefault="000D6C32" w:rsidP="00B77EA1">
      <w:pPr>
        <w:numPr>
          <w:ilvl w:val="0"/>
          <w:numId w:val="63"/>
        </w:numPr>
        <w:ind w:right="-1050"/>
        <w:rPr>
          <w:sz w:val="24"/>
        </w:rPr>
      </w:pPr>
      <w:r>
        <w:rPr>
          <w:sz w:val="24"/>
        </w:rPr>
        <w:t>WILLIAM born 04MAR1893, lived Wharton Morris County New Jersey 07885 social security number 714-09-7003, died DEC1973, long-time or retired railroad worker.</w:t>
      </w:r>
    </w:p>
    <w:p w14:paraId="3C0FD51C" w14:textId="760E5E1A" w:rsidR="000D6C32" w:rsidRDefault="000D6C32" w:rsidP="00B77EA1">
      <w:pPr>
        <w:numPr>
          <w:ilvl w:val="0"/>
          <w:numId w:val="104"/>
        </w:numPr>
        <w:ind w:right="-1050"/>
        <w:rPr>
          <w:sz w:val="24"/>
        </w:rPr>
      </w:pPr>
      <w:r>
        <w:rPr>
          <w:sz w:val="24"/>
        </w:rPr>
        <w:t>THOMAS born 1827 approx could be the same person as THOMAS-PHILLIPS born 1829 approx. in Unconnected Family 26 - especially as all the brothers of THOMAS in this family (UCF66</w:t>
      </w:r>
      <w:r w:rsidR="00ED4FF2">
        <w:rPr>
          <w:sz w:val="24"/>
        </w:rPr>
        <w:t>)</w:t>
      </w:r>
      <w:r>
        <w:rPr>
          <w:sz w:val="24"/>
        </w:rPr>
        <w:t xml:space="preserve"> have PHILLIPS as their middle name – the father of both is THOMAS and works on a mine engine.</w:t>
      </w:r>
    </w:p>
    <w:p w14:paraId="466F6A63" w14:textId="77777777" w:rsidR="000D6C32" w:rsidRDefault="000D6C32" w:rsidP="00B77EA1">
      <w:pPr>
        <w:numPr>
          <w:ilvl w:val="0"/>
          <w:numId w:val="104"/>
        </w:numPr>
        <w:ind w:right="-1050"/>
        <w:rPr>
          <w:b/>
          <w:sz w:val="24"/>
        </w:rPr>
      </w:pPr>
      <w:r>
        <w:rPr>
          <w:sz w:val="24"/>
        </w:rPr>
        <w:t>WILLIAM gardener age 53 at 1901 census born Mylor head of household 23 Emma Lane East Stonehouse Devon has visitor Minnie Lacey single age 28 born East India – note Lacey connection with this family</w:t>
      </w:r>
    </w:p>
    <w:p w14:paraId="3B51424A" w14:textId="61874A87" w:rsidR="000D6C32" w:rsidRDefault="000D6C32">
      <w:pPr>
        <w:pageBreakBefore/>
        <w:ind w:left="56" w:right="-1050"/>
        <w:rPr>
          <w:sz w:val="24"/>
        </w:rPr>
      </w:pPr>
      <w:r>
        <w:rPr>
          <w:b/>
          <w:sz w:val="24"/>
        </w:rPr>
        <w:t>OTHER INFORMATION ON UNCONNECTED FAMILY 66 (ST BLAZEY/USA</w:t>
      </w:r>
      <w:r w:rsidR="00ED4FF2">
        <w:rPr>
          <w:b/>
          <w:sz w:val="24"/>
        </w:rPr>
        <w:t>)</w:t>
      </w:r>
      <w:r>
        <w:rPr>
          <w:b/>
          <w:sz w:val="24"/>
        </w:rPr>
        <w:t xml:space="preserve"> part A continued</w:t>
      </w:r>
    </w:p>
    <w:p w14:paraId="3768E10F" w14:textId="77777777" w:rsidR="000D6C32" w:rsidRDefault="000D6C32">
      <w:pPr>
        <w:ind w:left="56" w:right="-1050"/>
        <w:rPr>
          <w:sz w:val="24"/>
        </w:rPr>
      </w:pPr>
    </w:p>
    <w:p w14:paraId="4D8EBD90" w14:textId="77777777" w:rsidR="000D6C32" w:rsidRDefault="000D6C32">
      <w:pPr>
        <w:ind w:right="-1050"/>
        <w:rPr>
          <w:sz w:val="24"/>
        </w:rPr>
      </w:pPr>
      <w:r>
        <w:rPr>
          <w:sz w:val="24"/>
        </w:rPr>
        <w:t>Note also:</w:t>
      </w:r>
    </w:p>
    <w:p w14:paraId="780B113B" w14:textId="0F0AF3F8" w:rsidR="000D6C32" w:rsidRDefault="000D6C32" w:rsidP="00B77EA1">
      <w:pPr>
        <w:numPr>
          <w:ilvl w:val="0"/>
          <w:numId w:val="104"/>
        </w:numPr>
        <w:ind w:right="-1050"/>
        <w:rPr>
          <w:sz w:val="24"/>
        </w:rPr>
      </w:pPr>
      <w:r>
        <w:rPr>
          <w:sz w:val="24"/>
        </w:rPr>
        <w:t xml:space="preserve">on </w:t>
      </w:r>
      <w:hyperlink r:id="rId1871" w:history="1">
        <w:r>
          <w:rPr>
            <w:rStyle w:val="Hyperlink"/>
            <w:sz w:val="24"/>
          </w:rPr>
          <w:t>www.intelius.com</w:t>
        </w:r>
      </w:hyperlink>
      <w:r>
        <w:rPr>
          <w:sz w:val="24"/>
        </w:rPr>
        <w:t xml:space="preserve"> NORMA-H., ALICE-JOYCE and A. Tregenza (born 1942 approx.</w:t>
      </w:r>
      <w:r w:rsidR="00ED4FF2">
        <w:rPr>
          <w:sz w:val="24"/>
        </w:rPr>
        <w:t>)</w:t>
      </w:r>
      <w:r>
        <w:rPr>
          <w:sz w:val="24"/>
        </w:rPr>
        <w:t xml:space="preserve"> are relatives of NORMAN-A., NORMAN-H. and ALYCE-B. Tregenza and Kevin-R. and Suzanne-C. Moore of this family.</w:t>
      </w:r>
    </w:p>
    <w:p w14:paraId="5BA0EF0E" w14:textId="14E2A8A7" w:rsidR="000D6C32" w:rsidRDefault="000D6C32" w:rsidP="00B77EA1">
      <w:pPr>
        <w:numPr>
          <w:ilvl w:val="0"/>
          <w:numId w:val="104"/>
        </w:numPr>
        <w:ind w:right="-1050"/>
        <w:rPr>
          <w:sz w:val="24"/>
        </w:rPr>
      </w:pPr>
      <w:r>
        <w:rPr>
          <w:sz w:val="24"/>
        </w:rPr>
        <w:t xml:space="preserve">on </w:t>
      </w:r>
      <w:hyperlink r:id="rId1872" w:history="1">
        <w:r>
          <w:rPr>
            <w:rStyle w:val="Hyperlink"/>
            <w:sz w:val="24"/>
          </w:rPr>
          <w:t>www.intelius.com</w:t>
        </w:r>
      </w:hyperlink>
      <w:r>
        <w:rPr>
          <w:sz w:val="24"/>
        </w:rPr>
        <w:t xml:space="preserve"> JAN and J. Tregenza (born 1950 approx.</w:t>
      </w:r>
      <w:r w:rsidR="00ED4FF2">
        <w:rPr>
          <w:sz w:val="24"/>
        </w:rPr>
        <w:t>)</w:t>
      </w:r>
      <w:r>
        <w:rPr>
          <w:sz w:val="24"/>
        </w:rPr>
        <w:t xml:space="preserve"> are relatives of JOSEPH-EDWARD, JOE and ELMER-J. Tregenza plus Elaine Burritt of this family</w:t>
      </w:r>
    </w:p>
    <w:p w14:paraId="47FFD835" w14:textId="28D34F69" w:rsidR="000D6C32" w:rsidRDefault="000D6C32" w:rsidP="00B77EA1">
      <w:pPr>
        <w:numPr>
          <w:ilvl w:val="0"/>
          <w:numId w:val="104"/>
        </w:numPr>
        <w:ind w:right="-1050"/>
        <w:rPr>
          <w:sz w:val="24"/>
        </w:rPr>
      </w:pPr>
      <w:r>
        <w:rPr>
          <w:sz w:val="24"/>
        </w:rPr>
        <w:t xml:space="preserve">on </w:t>
      </w:r>
      <w:hyperlink r:id="rId1873" w:history="1">
        <w:r>
          <w:rPr>
            <w:rStyle w:val="Hyperlink"/>
            <w:sz w:val="24"/>
          </w:rPr>
          <w:t>www.intelius.com</w:t>
        </w:r>
      </w:hyperlink>
      <w:r>
        <w:rPr>
          <w:sz w:val="24"/>
        </w:rPr>
        <w:t xml:space="preserve"> JANICE-E. Tregenza is a relative of JOSEPH-EDWARD, JOE, JAN, ELMER-J., DONNA, DONNA-R. and J. Tregenza (born 1950 approx.</w:t>
      </w:r>
      <w:r w:rsidR="00ED4FF2">
        <w:rPr>
          <w:sz w:val="24"/>
        </w:rPr>
        <w:t>)</w:t>
      </w:r>
      <w:r>
        <w:rPr>
          <w:sz w:val="24"/>
        </w:rPr>
        <w:t xml:space="preserve"> plus Donald-Ray and Elaine Burritt of this family </w:t>
      </w:r>
    </w:p>
    <w:p w14:paraId="3D164737" w14:textId="32FD1C93" w:rsidR="000D6C32" w:rsidRDefault="000D6C32" w:rsidP="00B77EA1">
      <w:pPr>
        <w:numPr>
          <w:ilvl w:val="0"/>
          <w:numId w:val="104"/>
        </w:numPr>
        <w:ind w:right="-1050"/>
        <w:rPr>
          <w:sz w:val="24"/>
        </w:rPr>
      </w:pPr>
      <w:r>
        <w:rPr>
          <w:sz w:val="24"/>
        </w:rPr>
        <w:t xml:space="preserve">on </w:t>
      </w:r>
      <w:hyperlink r:id="rId1874" w:history="1">
        <w:r>
          <w:rPr>
            <w:rStyle w:val="Hyperlink"/>
            <w:sz w:val="24"/>
          </w:rPr>
          <w:t>www.intelius.com</w:t>
        </w:r>
      </w:hyperlink>
      <w:r>
        <w:rPr>
          <w:sz w:val="24"/>
        </w:rPr>
        <w:t xml:space="preserve"> JOHN-THOMAS (born 1953 approx.</w:t>
      </w:r>
      <w:r w:rsidR="00ED4FF2">
        <w:rPr>
          <w:sz w:val="24"/>
        </w:rPr>
        <w:t>)</w:t>
      </w:r>
      <w:r>
        <w:rPr>
          <w:sz w:val="24"/>
        </w:rPr>
        <w:t xml:space="preserve"> and JILL-A. Tregenza are relatives of VANESSA-L. Tregenza and Philomena-A. Milano of this family</w:t>
      </w:r>
    </w:p>
    <w:p w14:paraId="1AB6DA48" w14:textId="77777777" w:rsidR="000D6C32" w:rsidRDefault="000D6C32" w:rsidP="00B77EA1">
      <w:pPr>
        <w:numPr>
          <w:ilvl w:val="0"/>
          <w:numId w:val="104"/>
        </w:numPr>
        <w:ind w:right="-1050"/>
        <w:rPr>
          <w:sz w:val="24"/>
        </w:rPr>
      </w:pPr>
      <w:r>
        <w:rPr>
          <w:sz w:val="24"/>
        </w:rPr>
        <w:t xml:space="preserve">on </w:t>
      </w:r>
      <w:hyperlink r:id="rId1875" w:history="1">
        <w:r>
          <w:rPr>
            <w:rStyle w:val="Hyperlink"/>
            <w:sz w:val="24"/>
          </w:rPr>
          <w:t>www.intelius.com</w:t>
        </w:r>
      </w:hyperlink>
      <w:r>
        <w:rPr>
          <w:sz w:val="24"/>
        </w:rPr>
        <w:t xml:space="preserve"> Constantino-Thomas, Cathleen-L. and Bernadine Milano plus Richard-A. Johnston and Bernadina-A. Janin are relatives of Philomena-A. Tregenza of this family</w:t>
      </w:r>
    </w:p>
    <w:p w14:paraId="73E0B2B4" w14:textId="6B671989" w:rsidR="000D6C32" w:rsidRDefault="000D6C32" w:rsidP="00B77EA1">
      <w:pPr>
        <w:numPr>
          <w:ilvl w:val="0"/>
          <w:numId w:val="104"/>
        </w:numPr>
        <w:ind w:right="-1050"/>
        <w:rPr>
          <w:sz w:val="24"/>
        </w:rPr>
      </w:pPr>
      <w:r>
        <w:rPr>
          <w:sz w:val="24"/>
        </w:rPr>
        <w:t xml:space="preserve">on </w:t>
      </w:r>
      <w:hyperlink r:id="rId1876" w:history="1">
        <w:r>
          <w:rPr>
            <w:rStyle w:val="Hyperlink"/>
            <w:sz w:val="24"/>
          </w:rPr>
          <w:t>www.intelius.com</w:t>
        </w:r>
      </w:hyperlink>
      <w:r>
        <w:rPr>
          <w:sz w:val="24"/>
        </w:rPr>
        <w:t xml:space="preserve"> JANICE-E. and L. Tregenza (born 1954 approx.</w:t>
      </w:r>
      <w:r w:rsidR="00ED4FF2">
        <w:rPr>
          <w:sz w:val="24"/>
        </w:rPr>
        <w:t>)</w:t>
      </w:r>
      <w:r>
        <w:rPr>
          <w:sz w:val="24"/>
        </w:rPr>
        <w:t xml:space="preserve"> plus Rhonda-Lynn and Louis-Wm. Smith are relatives of JOSEPH-EDWARD and ELMER-J. Tregenza of this family</w:t>
      </w:r>
    </w:p>
    <w:p w14:paraId="0E348639" w14:textId="77777777" w:rsidR="000D6C32" w:rsidRDefault="000D6C32" w:rsidP="00B77EA1">
      <w:pPr>
        <w:numPr>
          <w:ilvl w:val="0"/>
          <w:numId w:val="104"/>
        </w:numPr>
        <w:ind w:right="-1050"/>
        <w:rPr>
          <w:sz w:val="24"/>
        </w:rPr>
      </w:pPr>
      <w:r>
        <w:rPr>
          <w:sz w:val="24"/>
        </w:rPr>
        <w:t xml:space="preserve">on </w:t>
      </w:r>
      <w:hyperlink r:id="rId1877" w:history="1">
        <w:r>
          <w:rPr>
            <w:rStyle w:val="Hyperlink"/>
            <w:sz w:val="24"/>
          </w:rPr>
          <w:t>www.intelius.com</w:t>
        </w:r>
      </w:hyperlink>
      <w:r>
        <w:rPr>
          <w:sz w:val="24"/>
        </w:rPr>
        <w:t xml:space="preserve"> NORMA-H. and ALICE-JOYCE Tregenza are relatives of NORMAN-A., NORMAN-H. and ALYCE-B. Tregenza and SUZANNE-C. Moore of this family</w:t>
      </w:r>
    </w:p>
    <w:p w14:paraId="100E02AA" w14:textId="0411E4D6" w:rsidR="000D6C32" w:rsidRDefault="000D6C32" w:rsidP="00B77EA1">
      <w:pPr>
        <w:numPr>
          <w:ilvl w:val="0"/>
          <w:numId w:val="104"/>
        </w:numPr>
        <w:ind w:right="-1050"/>
        <w:rPr>
          <w:sz w:val="24"/>
        </w:rPr>
      </w:pPr>
      <w:r>
        <w:rPr>
          <w:sz w:val="24"/>
        </w:rPr>
        <w:t xml:space="preserve">on </w:t>
      </w:r>
      <w:hyperlink r:id="rId1878" w:history="1">
        <w:r>
          <w:rPr>
            <w:rStyle w:val="Hyperlink"/>
            <w:sz w:val="24"/>
          </w:rPr>
          <w:t>www.intelius.com</w:t>
        </w:r>
      </w:hyperlink>
      <w:r>
        <w:rPr>
          <w:sz w:val="24"/>
        </w:rPr>
        <w:t xml:space="preserve"> WHITE-G. Tregenza and A.-J. Tregenza (born 1927 approx.</w:t>
      </w:r>
      <w:r w:rsidR="00ED4FF2">
        <w:rPr>
          <w:sz w:val="24"/>
        </w:rPr>
        <w:t>)</w:t>
      </w:r>
      <w:r>
        <w:rPr>
          <w:sz w:val="24"/>
        </w:rPr>
        <w:t xml:space="preserve"> are relatives of NORMAN-H. and ALYCE-B. Tregenza of this family</w:t>
      </w:r>
    </w:p>
    <w:p w14:paraId="0488F1F4" w14:textId="77777777" w:rsidR="000D6C32" w:rsidRDefault="000D6C32" w:rsidP="00B77EA1">
      <w:pPr>
        <w:numPr>
          <w:ilvl w:val="0"/>
          <w:numId w:val="104"/>
        </w:numPr>
        <w:ind w:right="-1050"/>
        <w:rPr>
          <w:b/>
          <w:sz w:val="24"/>
        </w:rPr>
      </w:pPr>
      <w:r w:rsidRPr="004C41A8">
        <w:rPr>
          <w:sz w:val="24"/>
          <w:lang w:val="fi-FI"/>
        </w:rPr>
        <w:t xml:space="preserve">on </w:t>
      </w:r>
      <w:hyperlink r:id="rId1879" w:history="1">
        <w:r w:rsidRPr="004C41A8">
          <w:rPr>
            <w:rStyle w:val="Hyperlink"/>
            <w:sz w:val="24"/>
            <w:lang w:val="fi-FI"/>
          </w:rPr>
          <w:t>www.intelius.com</w:t>
        </w:r>
      </w:hyperlink>
      <w:r w:rsidRPr="004C41A8">
        <w:rPr>
          <w:sz w:val="24"/>
          <w:lang w:val="fi-FI"/>
        </w:rPr>
        <w:t xml:space="preserve"> NORMA-H. </w:t>
      </w:r>
      <w:r>
        <w:rPr>
          <w:sz w:val="24"/>
        </w:rPr>
        <w:t>Tregenza is a relative of NORMAN-A.,NORMAN-H., SUZANNE-C and ALYCE-B. Tregenza and Kevin-R. Moore of this family</w:t>
      </w:r>
    </w:p>
    <w:p w14:paraId="14B6C7FA" w14:textId="256F2E91"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A continued</w:t>
      </w:r>
    </w:p>
    <w:p w14:paraId="43228D59" w14:textId="77777777" w:rsidR="000D6C32" w:rsidRDefault="000D6C32">
      <w:pPr>
        <w:ind w:left="56" w:right="-1050"/>
        <w:rPr>
          <w:sz w:val="24"/>
        </w:rPr>
      </w:pPr>
    </w:p>
    <w:p w14:paraId="1F956CC5" w14:textId="77777777" w:rsidR="000D6C32" w:rsidRDefault="000D6C32">
      <w:pPr>
        <w:ind w:right="-1050"/>
        <w:rPr>
          <w:sz w:val="24"/>
        </w:rPr>
      </w:pPr>
      <w:r>
        <w:rPr>
          <w:sz w:val="24"/>
        </w:rPr>
        <w:t>Note also:</w:t>
      </w:r>
    </w:p>
    <w:p w14:paraId="427A8873" w14:textId="6034E64D" w:rsidR="000D6C32" w:rsidRDefault="000D6C32" w:rsidP="00B77EA1">
      <w:pPr>
        <w:numPr>
          <w:ilvl w:val="0"/>
          <w:numId w:val="104"/>
        </w:numPr>
        <w:ind w:right="-1050"/>
        <w:rPr>
          <w:sz w:val="24"/>
        </w:rPr>
      </w:pPr>
      <w:r>
        <w:rPr>
          <w:sz w:val="24"/>
        </w:rPr>
        <w:t xml:space="preserve">on </w:t>
      </w:r>
      <w:hyperlink r:id="rId1880" w:history="1">
        <w:r>
          <w:rPr>
            <w:rStyle w:val="Hyperlink"/>
            <w:sz w:val="24"/>
          </w:rPr>
          <w:t>www.intelius.com</w:t>
        </w:r>
      </w:hyperlink>
      <w:r>
        <w:rPr>
          <w:sz w:val="24"/>
        </w:rPr>
        <w:t xml:space="preserve"> E. Tregenza ( born 1929 approx. so probably ELMER</w:t>
      </w:r>
      <w:r w:rsidR="00ED4FF2">
        <w:rPr>
          <w:sz w:val="24"/>
        </w:rPr>
        <w:t>)</w:t>
      </w:r>
      <w:r>
        <w:rPr>
          <w:sz w:val="24"/>
        </w:rPr>
        <w:t xml:space="preserve"> is a relative of JOE, JANICE-E, JAN and DONNA Tregenza plus ELAINE Burritt of this family</w:t>
      </w:r>
    </w:p>
    <w:p w14:paraId="71D1772B" w14:textId="77777777" w:rsidR="000D6C32" w:rsidRDefault="000D6C32" w:rsidP="00B77EA1">
      <w:pPr>
        <w:numPr>
          <w:ilvl w:val="0"/>
          <w:numId w:val="104"/>
        </w:numPr>
        <w:ind w:right="-1050"/>
        <w:rPr>
          <w:sz w:val="24"/>
        </w:rPr>
      </w:pPr>
      <w:r w:rsidRPr="004C41A8">
        <w:rPr>
          <w:sz w:val="24"/>
          <w:lang w:val="fi-FI"/>
        </w:rPr>
        <w:t xml:space="preserve">on </w:t>
      </w:r>
      <w:hyperlink r:id="rId1881" w:history="1">
        <w:r w:rsidRPr="004C41A8">
          <w:rPr>
            <w:rStyle w:val="Hyperlink"/>
            <w:sz w:val="24"/>
            <w:lang w:val="fi-FI"/>
          </w:rPr>
          <w:t>www.intelius.com</w:t>
        </w:r>
      </w:hyperlink>
      <w:r w:rsidRPr="004C41A8">
        <w:rPr>
          <w:sz w:val="24"/>
          <w:lang w:val="fi-FI"/>
        </w:rPr>
        <w:t xml:space="preserve"> Vanessa-L. and Jill-A. </w:t>
      </w:r>
      <w:r>
        <w:rPr>
          <w:sz w:val="24"/>
        </w:rPr>
        <w:t xml:space="preserve">Tregenza plus Philomena-A. Milano are relatives of JOHN-THOMAS Tregenza of this family </w:t>
      </w:r>
    </w:p>
    <w:p w14:paraId="0BD5B332" w14:textId="77777777" w:rsidR="000D6C32" w:rsidRDefault="000D6C32" w:rsidP="00B77EA1">
      <w:pPr>
        <w:numPr>
          <w:ilvl w:val="0"/>
          <w:numId w:val="104"/>
        </w:numPr>
        <w:ind w:right="-1050"/>
        <w:rPr>
          <w:sz w:val="24"/>
        </w:rPr>
      </w:pPr>
      <w:r>
        <w:rPr>
          <w:sz w:val="24"/>
        </w:rPr>
        <w:t xml:space="preserve">on </w:t>
      </w:r>
      <w:hyperlink r:id="rId1882" w:history="1">
        <w:r>
          <w:rPr>
            <w:rStyle w:val="Hyperlink"/>
            <w:sz w:val="24"/>
          </w:rPr>
          <w:t>www.intelius.com</w:t>
        </w:r>
      </w:hyperlink>
      <w:r>
        <w:rPr>
          <w:sz w:val="24"/>
        </w:rPr>
        <w:t xml:space="preserve"> JOSEPH-EDWARD, JANICE-E., ELMER-J. Tregenza plus Rhonda-Lynn and Louis-William Smith are relatives of LINDA-E. Tregenza of this family</w:t>
      </w:r>
    </w:p>
    <w:p w14:paraId="20484155" w14:textId="77777777" w:rsidR="000D6C32" w:rsidRDefault="000D6C32" w:rsidP="00B77EA1">
      <w:pPr>
        <w:numPr>
          <w:ilvl w:val="0"/>
          <w:numId w:val="104"/>
        </w:numPr>
        <w:ind w:right="-1050"/>
        <w:rPr>
          <w:sz w:val="24"/>
        </w:rPr>
      </w:pPr>
      <w:r>
        <w:rPr>
          <w:sz w:val="24"/>
        </w:rPr>
        <w:t xml:space="preserve">on </w:t>
      </w:r>
      <w:hyperlink r:id="rId1883" w:history="1">
        <w:r>
          <w:rPr>
            <w:rStyle w:val="Hyperlink"/>
            <w:sz w:val="24"/>
          </w:rPr>
          <w:t>www.intelius.com</w:t>
        </w:r>
      </w:hyperlink>
      <w:r>
        <w:rPr>
          <w:sz w:val="24"/>
        </w:rPr>
        <w:t xml:space="preserve"> Andrew-S. Tregenza plus is a relative of Philomena-A. Milano and JOHN-THOMAS Tregenza of this family </w:t>
      </w:r>
    </w:p>
    <w:p w14:paraId="0EFF2E40" w14:textId="77777777" w:rsidR="000D6C32" w:rsidRDefault="000D6C32">
      <w:pPr>
        <w:ind w:right="-1050"/>
        <w:rPr>
          <w:sz w:val="24"/>
        </w:rPr>
      </w:pPr>
    </w:p>
    <w:p w14:paraId="6E9E14F4" w14:textId="77777777" w:rsidR="000D6C32" w:rsidRDefault="000D6C32">
      <w:pPr>
        <w:ind w:right="-1050"/>
        <w:rPr>
          <w:sz w:val="24"/>
        </w:rPr>
      </w:pPr>
      <w:r>
        <w:rPr>
          <w:sz w:val="24"/>
        </w:rPr>
        <w:t>Note also:</w:t>
      </w:r>
    </w:p>
    <w:p w14:paraId="4196CE53" w14:textId="77777777" w:rsidR="000D6C32" w:rsidRDefault="000D6C32" w:rsidP="00B77EA1">
      <w:pPr>
        <w:numPr>
          <w:ilvl w:val="0"/>
          <w:numId w:val="79"/>
        </w:numPr>
        <w:ind w:right="-1050"/>
        <w:rPr>
          <w:b/>
          <w:sz w:val="24"/>
        </w:rPr>
      </w:pPr>
      <w:r>
        <w:rPr>
          <w:sz w:val="24"/>
        </w:rPr>
        <w:t>Suzanne Tregenza More is a business woman see many YouTube entries</w:t>
      </w:r>
    </w:p>
    <w:p w14:paraId="51761F64" w14:textId="45946D44"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B</w:t>
      </w:r>
    </w:p>
    <w:p w14:paraId="3B9F25FB" w14:textId="77777777" w:rsidR="000D6C32" w:rsidRDefault="000D6C32">
      <w:pPr>
        <w:ind w:right="-1050"/>
        <w:rPr>
          <w:sz w:val="24"/>
        </w:rPr>
      </w:pPr>
    </w:p>
    <w:p w14:paraId="6380E22D" w14:textId="77777777" w:rsidR="000D6C32" w:rsidRDefault="000D6C32">
      <w:pPr>
        <w:ind w:right="-1050"/>
        <w:rPr>
          <w:sz w:val="24"/>
        </w:rPr>
      </w:pPr>
      <w:r>
        <w:rPr>
          <w:sz w:val="24"/>
        </w:rPr>
        <w:t>Constructed from information from:</w:t>
      </w:r>
    </w:p>
    <w:p w14:paraId="6271C9F0" w14:textId="6691A215" w:rsidR="000D6C32" w:rsidRDefault="000D6C32" w:rsidP="00B77EA1">
      <w:pPr>
        <w:numPr>
          <w:ilvl w:val="0"/>
          <w:numId w:val="288"/>
        </w:numPr>
        <w:ind w:right="-1050"/>
        <w:rPr>
          <w:sz w:val="24"/>
        </w:rPr>
      </w:pPr>
      <w:r>
        <w:rPr>
          <w:sz w:val="24"/>
        </w:rPr>
        <w:t>Mary O’Donnell (husband descendant of JAMES 1842</w:t>
      </w:r>
      <w:r w:rsidR="00ED4FF2">
        <w:rPr>
          <w:sz w:val="24"/>
        </w:rPr>
        <w:t>)</w:t>
      </w:r>
    </w:p>
    <w:p w14:paraId="425CE41D" w14:textId="3B221D9C" w:rsidR="000D6C32" w:rsidRDefault="000D6C32" w:rsidP="00B77EA1">
      <w:pPr>
        <w:numPr>
          <w:ilvl w:val="0"/>
          <w:numId w:val="288"/>
        </w:numPr>
        <w:ind w:right="-1050"/>
        <w:rPr>
          <w:sz w:val="24"/>
        </w:rPr>
      </w:pPr>
      <w:r>
        <w:rPr>
          <w:sz w:val="24"/>
        </w:rPr>
        <w:t>Cheryl Stahlcher (granddaughter of JAMES son of JAMES 1842</w:t>
      </w:r>
      <w:r w:rsidR="00ED4FF2">
        <w:rPr>
          <w:sz w:val="24"/>
        </w:rPr>
        <w:t>)</w:t>
      </w:r>
      <w:r>
        <w:rPr>
          <w:sz w:val="24"/>
        </w:rPr>
        <w:t xml:space="preserve"> </w:t>
      </w:r>
      <w:hyperlink r:id="rId1884" w:history="1">
        <w:r>
          <w:rPr>
            <w:rStyle w:val="Hyperlink"/>
            <w:sz w:val="24"/>
          </w:rPr>
          <w:t>Stahlcher@aol.com</w:t>
        </w:r>
      </w:hyperlink>
    </w:p>
    <w:p w14:paraId="00A803E8" w14:textId="77777777" w:rsidR="000D6C32" w:rsidRDefault="000D6C32" w:rsidP="00B77EA1">
      <w:pPr>
        <w:numPr>
          <w:ilvl w:val="0"/>
          <w:numId w:val="288"/>
        </w:numPr>
        <w:ind w:right="-1050"/>
        <w:rPr>
          <w:sz w:val="24"/>
        </w:rPr>
      </w:pPr>
      <w:r>
        <w:rPr>
          <w:sz w:val="24"/>
        </w:rPr>
        <w:t xml:space="preserve">Mary Rowdon </w:t>
      </w:r>
      <w:hyperlink r:id="rId1885" w:history="1">
        <w:r>
          <w:rPr>
            <w:rStyle w:val="Hyperlink"/>
            <w:sz w:val="24"/>
          </w:rPr>
          <w:t>rowdon@tc3net.com</w:t>
        </w:r>
      </w:hyperlink>
      <w:r>
        <w:rPr>
          <w:sz w:val="24"/>
        </w:rPr>
        <w:t xml:space="preserve"> </w:t>
      </w:r>
    </w:p>
    <w:p w14:paraId="48AA86D0" w14:textId="77777777" w:rsidR="000D6C32" w:rsidRDefault="000D6C32" w:rsidP="00B77EA1">
      <w:pPr>
        <w:numPr>
          <w:ilvl w:val="0"/>
          <w:numId w:val="288"/>
        </w:numPr>
        <w:ind w:right="-1050"/>
        <w:rPr>
          <w:sz w:val="24"/>
        </w:rPr>
      </w:pPr>
      <w:r>
        <w:rPr>
          <w:sz w:val="24"/>
        </w:rPr>
        <w:t>NORMAN 1937</w:t>
      </w:r>
    </w:p>
    <w:p w14:paraId="5102C7DB" w14:textId="77777777" w:rsidR="000D6C32" w:rsidRDefault="000D6C32" w:rsidP="00B77EA1">
      <w:pPr>
        <w:numPr>
          <w:ilvl w:val="0"/>
          <w:numId w:val="288"/>
        </w:numPr>
        <w:ind w:right="-1050"/>
        <w:rPr>
          <w:sz w:val="24"/>
        </w:rPr>
      </w:pPr>
      <w:r>
        <w:rPr>
          <w:sz w:val="24"/>
        </w:rPr>
        <w:t>NORMAN 1969</w:t>
      </w:r>
    </w:p>
    <w:p w14:paraId="72BA103F" w14:textId="18CF41FD" w:rsidR="000D6C32" w:rsidRDefault="000D6C32" w:rsidP="00B77EA1">
      <w:pPr>
        <w:numPr>
          <w:ilvl w:val="0"/>
          <w:numId w:val="288"/>
        </w:numPr>
        <w:ind w:right="-1050"/>
        <w:rPr>
          <w:sz w:val="24"/>
        </w:rPr>
      </w:pPr>
      <w:r>
        <w:rPr>
          <w:sz w:val="24"/>
        </w:rPr>
        <w:t>Les Smith via the internet from son or grandson of Rosina and Edward Collett giving information on ELIZABETH and ROSINA-R (wife and daughter of JAMES</w:t>
      </w:r>
      <w:r w:rsidR="00ED4FF2">
        <w:rPr>
          <w:sz w:val="24"/>
        </w:rPr>
        <w:t>)</w:t>
      </w:r>
    </w:p>
    <w:p w14:paraId="670E2C1B" w14:textId="77777777" w:rsidR="000D6C32" w:rsidRDefault="000D6C32" w:rsidP="00B77EA1">
      <w:pPr>
        <w:numPr>
          <w:ilvl w:val="0"/>
          <w:numId w:val="288"/>
        </w:numPr>
        <w:ind w:right="-1050"/>
        <w:rPr>
          <w:sz w:val="24"/>
        </w:rPr>
      </w:pPr>
      <w:r>
        <w:rPr>
          <w:sz w:val="24"/>
        </w:rPr>
        <w:t>birth certificates of EMMA-JANE 1864 and JOSIAH-PHILLIPS 1863</w:t>
      </w:r>
    </w:p>
    <w:p w14:paraId="25BF0551" w14:textId="77777777" w:rsidR="000D6C32" w:rsidRDefault="000D6C32" w:rsidP="00B77EA1">
      <w:pPr>
        <w:numPr>
          <w:ilvl w:val="0"/>
          <w:numId w:val="288"/>
        </w:numPr>
        <w:ind w:right="-1050"/>
        <w:rPr>
          <w:sz w:val="24"/>
        </w:rPr>
      </w:pPr>
      <w:r>
        <w:rPr>
          <w:sz w:val="24"/>
        </w:rPr>
        <w:t xml:space="preserve">household and individual records from </w:t>
      </w:r>
      <w:hyperlink r:id="rId1886" w:history="1">
        <w:r>
          <w:rPr>
            <w:rStyle w:val="Hyperlink"/>
            <w:sz w:val="24"/>
          </w:rPr>
          <w:t>www.familysearch.com</w:t>
        </w:r>
      </w:hyperlink>
      <w:r>
        <w:rPr>
          <w:sz w:val="24"/>
        </w:rPr>
        <w:t xml:space="preserve"> </w:t>
      </w:r>
    </w:p>
    <w:p w14:paraId="2C3BB16B" w14:textId="77777777" w:rsidR="000D6C32" w:rsidRDefault="000D6C32" w:rsidP="00B77EA1">
      <w:pPr>
        <w:numPr>
          <w:ilvl w:val="0"/>
          <w:numId w:val="288"/>
        </w:numPr>
        <w:ind w:right="-1050"/>
        <w:rPr>
          <w:sz w:val="24"/>
        </w:rPr>
      </w:pPr>
      <w:r>
        <w:rPr>
          <w:sz w:val="24"/>
        </w:rPr>
        <w:t xml:space="preserve">JOSEPH in USA census 1900 New Jersey from </w:t>
      </w:r>
      <w:hyperlink r:id="rId1887" w:history="1">
        <w:r>
          <w:rPr>
            <w:rStyle w:val="Hyperlink"/>
            <w:sz w:val="24"/>
          </w:rPr>
          <w:t>www.genealogy.com</w:t>
        </w:r>
      </w:hyperlink>
      <w:r>
        <w:rPr>
          <w:sz w:val="24"/>
        </w:rPr>
        <w:t xml:space="preserve"> </w:t>
      </w:r>
    </w:p>
    <w:p w14:paraId="09122A2B" w14:textId="7D2A7222" w:rsidR="000D6C32" w:rsidRDefault="000D6C32" w:rsidP="00B77EA1">
      <w:pPr>
        <w:numPr>
          <w:ilvl w:val="0"/>
          <w:numId w:val="288"/>
        </w:numPr>
        <w:ind w:right="-1050"/>
        <w:rPr>
          <w:sz w:val="24"/>
        </w:rPr>
      </w:pPr>
      <w:r>
        <w:rPr>
          <w:sz w:val="24"/>
        </w:rPr>
        <w:t>most of the family in USA census 1880 New Jersey (source ?</w:t>
      </w:r>
      <w:r w:rsidR="00ED4FF2">
        <w:rPr>
          <w:sz w:val="24"/>
        </w:rPr>
        <w:t>)</w:t>
      </w:r>
    </w:p>
    <w:p w14:paraId="18E8745D" w14:textId="77777777" w:rsidR="000D6C32" w:rsidRDefault="000D6C32">
      <w:pPr>
        <w:ind w:right="-1050"/>
        <w:rPr>
          <w:sz w:val="24"/>
        </w:rPr>
      </w:pPr>
    </w:p>
    <w:p w14:paraId="28C4C4DD" w14:textId="495DE35E"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C</w:t>
      </w:r>
    </w:p>
    <w:p w14:paraId="1FC12B27" w14:textId="77777777" w:rsidR="000D6C32" w:rsidRDefault="000D6C32">
      <w:pPr>
        <w:ind w:right="-1050"/>
        <w:rPr>
          <w:sz w:val="24"/>
        </w:rPr>
      </w:pPr>
    </w:p>
    <w:p w14:paraId="50A13AFA" w14:textId="77777777" w:rsidR="000D6C32" w:rsidRDefault="000D6C32">
      <w:pPr>
        <w:ind w:right="-1050"/>
        <w:rPr>
          <w:sz w:val="24"/>
        </w:rPr>
      </w:pPr>
      <w:r>
        <w:rPr>
          <w:sz w:val="24"/>
        </w:rPr>
        <w:t>Constructed from information from:</w:t>
      </w:r>
    </w:p>
    <w:p w14:paraId="5460716B" w14:textId="765EC121" w:rsidR="000D6C32" w:rsidRDefault="000D6C32" w:rsidP="00B77EA1">
      <w:pPr>
        <w:numPr>
          <w:ilvl w:val="0"/>
          <w:numId w:val="289"/>
        </w:numPr>
        <w:ind w:right="-1050"/>
        <w:rPr>
          <w:sz w:val="24"/>
        </w:rPr>
      </w:pPr>
      <w:r>
        <w:rPr>
          <w:sz w:val="24"/>
        </w:rPr>
        <w:t>Unconnected Family 1 (Plymouth region</w:t>
      </w:r>
      <w:r w:rsidR="00ED4FF2">
        <w:rPr>
          <w:sz w:val="24"/>
        </w:rPr>
        <w:t>)</w:t>
      </w:r>
      <w:r>
        <w:rPr>
          <w:sz w:val="24"/>
        </w:rPr>
        <w:t xml:space="preserve"> tentatively (see notes below</w:t>
      </w:r>
      <w:r w:rsidR="00ED4FF2">
        <w:rPr>
          <w:sz w:val="24"/>
        </w:rPr>
        <w:t>)</w:t>
      </w:r>
      <w:r>
        <w:rPr>
          <w:sz w:val="24"/>
        </w:rPr>
        <w:t xml:space="preserve"> was added here (see below</w:t>
      </w:r>
      <w:r w:rsidR="00ED4FF2">
        <w:rPr>
          <w:sz w:val="24"/>
        </w:rPr>
        <w:t>)</w:t>
      </w:r>
      <w:r>
        <w:rPr>
          <w:sz w:val="24"/>
        </w:rPr>
        <w:t xml:space="preserve"> </w:t>
      </w:r>
    </w:p>
    <w:p w14:paraId="12EC0598" w14:textId="77777777" w:rsidR="000D6C32" w:rsidRDefault="000D6C32" w:rsidP="00B77EA1">
      <w:pPr>
        <w:numPr>
          <w:ilvl w:val="0"/>
          <w:numId w:val="289"/>
        </w:numPr>
        <w:ind w:right="-1050"/>
        <w:rPr>
          <w:sz w:val="24"/>
        </w:rPr>
      </w:pPr>
      <w:r>
        <w:rPr>
          <w:sz w:val="24"/>
        </w:rPr>
        <w:t>marriage certificate of WILLIAM to Elizabeth Brokenshire at St Blazey</w:t>
      </w:r>
    </w:p>
    <w:p w14:paraId="039F4508" w14:textId="77777777" w:rsidR="000D6C32" w:rsidRDefault="000D6C32" w:rsidP="00B77EA1">
      <w:pPr>
        <w:numPr>
          <w:ilvl w:val="0"/>
          <w:numId w:val="289"/>
        </w:numPr>
        <w:ind w:right="-1050"/>
        <w:rPr>
          <w:sz w:val="24"/>
        </w:rPr>
      </w:pPr>
      <w:r>
        <w:rPr>
          <w:sz w:val="24"/>
        </w:rPr>
        <w:t xml:space="preserve">1911 census from </w:t>
      </w:r>
      <w:hyperlink r:id="rId1888" w:history="1">
        <w:r>
          <w:rPr>
            <w:rStyle w:val="Hyperlink"/>
            <w:sz w:val="24"/>
          </w:rPr>
          <w:t>www.1901censusonline.com</w:t>
        </w:r>
      </w:hyperlink>
      <w:r>
        <w:rPr>
          <w:sz w:val="24"/>
        </w:rPr>
        <w:t xml:space="preserve"> </w:t>
      </w:r>
    </w:p>
    <w:p w14:paraId="1027E8D9" w14:textId="7A7989CF" w:rsidR="000D6C32" w:rsidRDefault="000D6C32" w:rsidP="00B77EA1">
      <w:pPr>
        <w:numPr>
          <w:ilvl w:val="0"/>
          <w:numId w:val="289"/>
        </w:numPr>
        <w:ind w:right="-1050"/>
        <w:rPr>
          <w:sz w:val="24"/>
        </w:rPr>
      </w:pPr>
      <w:r>
        <w:rPr>
          <w:sz w:val="24"/>
        </w:rPr>
        <w:t>WILLIAM-GORDON 1892 ‘Royal Navy register of seaman’s services’ (see document ADM 188/884</w:t>
      </w:r>
      <w:r w:rsidR="00ED4FF2">
        <w:rPr>
          <w:sz w:val="24"/>
        </w:rPr>
        <w:t>)</w:t>
      </w:r>
      <w:r>
        <w:rPr>
          <w:sz w:val="24"/>
        </w:rPr>
        <w:t xml:space="preserve"> from </w:t>
      </w:r>
      <w:hyperlink r:id="rId1889" w:history="1">
        <w:r>
          <w:rPr>
            <w:rStyle w:val="Hyperlink"/>
            <w:sz w:val="24"/>
          </w:rPr>
          <w:t>www.nationalarchives.gov.uk</w:t>
        </w:r>
      </w:hyperlink>
    </w:p>
    <w:p w14:paraId="661C955C" w14:textId="77777777" w:rsidR="000D6C32" w:rsidRDefault="000D6C32" w:rsidP="00B77EA1">
      <w:pPr>
        <w:numPr>
          <w:ilvl w:val="0"/>
          <w:numId w:val="289"/>
        </w:numPr>
        <w:ind w:right="-1050"/>
      </w:pPr>
      <w:r>
        <w:rPr>
          <w:sz w:val="24"/>
        </w:rPr>
        <w:t xml:space="preserve">RONALD-T, WILLIAM-GORDON and ELSIE-FLORENCE service records from </w:t>
      </w:r>
      <w:hyperlink r:id="rId1890" w:history="1">
        <w:r>
          <w:rPr>
            <w:rStyle w:val="Hyperlink"/>
            <w:sz w:val="24"/>
          </w:rPr>
          <w:t>www.nationalarchives.gov.uk</w:t>
        </w:r>
      </w:hyperlink>
    </w:p>
    <w:p w14:paraId="719AE407" w14:textId="77777777" w:rsidR="000D6C32" w:rsidRDefault="00000000" w:rsidP="00B77EA1">
      <w:pPr>
        <w:numPr>
          <w:ilvl w:val="0"/>
          <w:numId w:val="289"/>
        </w:numPr>
        <w:ind w:right="-1050"/>
        <w:rPr>
          <w:sz w:val="24"/>
        </w:rPr>
      </w:pPr>
      <w:hyperlink r:id="rId1891" w:history="1">
        <w:r w:rsidR="000D6C32">
          <w:rPr>
            <w:rStyle w:val="Hyperlink"/>
            <w:sz w:val="24"/>
          </w:rPr>
          <w:t>www.britishnewspaperarchives.co.uk</w:t>
        </w:r>
      </w:hyperlink>
    </w:p>
    <w:p w14:paraId="3276FC11" w14:textId="77777777" w:rsidR="00B14362" w:rsidRDefault="000D6C32" w:rsidP="00B77EA1">
      <w:pPr>
        <w:numPr>
          <w:ilvl w:val="0"/>
          <w:numId w:val="289"/>
        </w:numPr>
        <w:ind w:right="-1050"/>
        <w:rPr>
          <w:sz w:val="24"/>
        </w:rPr>
      </w:pPr>
      <w:r>
        <w:rPr>
          <w:sz w:val="24"/>
        </w:rPr>
        <w:t xml:space="preserve">1891 census St Cleer gives Elizabeth Brokenshire age 55 born St Blazey </w:t>
      </w:r>
      <w:hyperlink r:id="rId1892" w:history="1">
        <w:r>
          <w:rPr>
            <w:rStyle w:val="Hyperlink"/>
            <w:sz w:val="24"/>
          </w:rPr>
          <w:t>www.freecen.org.uk</w:t>
        </w:r>
      </w:hyperlink>
      <w:r>
        <w:rPr>
          <w:sz w:val="24"/>
        </w:rPr>
        <w:t xml:space="preserve"> </w:t>
      </w:r>
    </w:p>
    <w:p w14:paraId="5E2AD92D" w14:textId="20626AC1" w:rsidR="000D6C32" w:rsidRPr="00FC56B0" w:rsidRDefault="00B14362" w:rsidP="00B77EA1">
      <w:pPr>
        <w:numPr>
          <w:ilvl w:val="0"/>
          <w:numId w:val="289"/>
        </w:numPr>
        <w:ind w:right="-1050"/>
        <w:rPr>
          <w:sz w:val="24"/>
        </w:rPr>
      </w:pPr>
      <w:r w:rsidRPr="00B14362">
        <w:rPr>
          <w:sz w:val="24"/>
        </w:rPr>
        <w:t xml:space="preserve">1921 UK census from </w:t>
      </w:r>
      <w:hyperlink r:id="rId1893" w:history="1">
        <w:r w:rsidRPr="00B14362">
          <w:rPr>
            <w:rStyle w:val="Hyperlink"/>
            <w:sz w:val="24"/>
          </w:rPr>
          <w:t>www.findmypast.co.uk</w:t>
        </w:r>
      </w:hyperlink>
    </w:p>
    <w:p w14:paraId="2CDA7E46" w14:textId="77777777" w:rsidR="00AF3CE9" w:rsidRDefault="00AF3CE9" w:rsidP="00B77EA1">
      <w:pPr>
        <w:numPr>
          <w:ilvl w:val="0"/>
          <w:numId w:val="289"/>
        </w:numPr>
        <w:ind w:right="-1050"/>
        <w:rPr>
          <w:sz w:val="24"/>
        </w:rPr>
      </w:pPr>
      <w:r>
        <w:rPr>
          <w:sz w:val="24"/>
        </w:rPr>
        <w:t>1939 Register</w:t>
      </w:r>
    </w:p>
    <w:p w14:paraId="552AFE9F" w14:textId="77777777" w:rsidR="000D6C32" w:rsidRDefault="000D6C32">
      <w:pPr>
        <w:ind w:right="-1050"/>
        <w:rPr>
          <w:sz w:val="24"/>
        </w:rPr>
      </w:pPr>
    </w:p>
    <w:p w14:paraId="6D7706A1" w14:textId="77777777" w:rsidR="002011E3" w:rsidRDefault="002011E3">
      <w:pPr>
        <w:ind w:right="-1050"/>
        <w:rPr>
          <w:sz w:val="24"/>
        </w:rPr>
      </w:pPr>
    </w:p>
    <w:p w14:paraId="0A464BC6" w14:textId="1C13927B" w:rsidR="000D6C32" w:rsidRDefault="000D6C32">
      <w:pPr>
        <w:ind w:right="-1050"/>
        <w:rPr>
          <w:sz w:val="24"/>
        </w:rPr>
      </w:pPr>
      <w:r>
        <w:rPr>
          <w:sz w:val="24"/>
        </w:rPr>
        <w:t>Unconnected Family 1 (originally WILLIAM-GORDON 1923 plus father, wife and daughter then extended</w:t>
      </w:r>
      <w:r w:rsidR="00ED4FF2">
        <w:rPr>
          <w:sz w:val="24"/>
        </w:rPr>
        <w:t>)</w:t>
      </w:r>
      <w:r>
        <w:rPr>
          <w:sz w:val="24"/>
        </w:rPr>
        <w:t xml:space="preserve"> was constructed from:</w:t>
      </w:r>
    </w:p>
    <w:p w14:paraId="45D59304" w14:textId="77777777" w:rsidR="000D6C32" w:rsidRDefault="000D6C32" w:rsidP="00B77EA1">
      <w:pPr>
        <w:numPr>
          <w:ilvl w:val="0"/>
          <w:numId w:val="195"/>
        </w:numPr>
        <w:ind w:right="-1050"/>
        <w:rPr>
          <w:sz w:val="24"/>
        </w:rPr>
      </w:pPr>
      <w:r>
        <w:rPr>
          <w:sz w:val="24"/>
        </w:rPr>
        <w:t>the marriage certificates of WILLIAM-GORDON to Hylda Lacey and to MAY-FLORENCE</w:t>
      </w:r>
    </w:p>
    <w:p w14:paraId="2D75E11D" w14:textId="77777777" w:rsidR="000D6C32" w:rsidRDefault="000D6C32" w:rsidP="00B77EA1">
      <w:pPr>
        <w:numPr>
          <w:ilvl w:val="0"/>
          <w:numId w:val="195"/>
        </w:numPr>
        <w:ind w:right="-1050"/>
        <w:rPr>
          <w:sz w:val="24"/>
        </w:rPr>
      </w:pPr>
      <w:r>
        <w:rPr>
          <w:sz w:val="24"/>
        </w:rPr>
        <w:t>the birth certificate of WILLIAM-GORDON 1923 and his marriage certificate to DORIS</w:t>
      </w:r>
    </w:p>
    <w:p w14:paraId="1E49D527" w14:textId="77777777" w:rsidR="000D6C32" w:rsidRDefault="000D6C32" w:rsidP="00B77EA1">
      <w:pPr>
        <w:numPr>
          <w:ilvl w:val="0"/>
          <w:numId w:val="195"/>
        </w:numPr>
        <w:ind w:right="-1050"/>
        <w:rPr>
          <w:sz w:val="24"/>
        </w:rPr>
      </w:pPr>
      <w:r>
        <w:rPr>
          <w:sz w:val="24"/>
        </w:rPr>
        <w:t>the death certificate of WILLIAM-PHILLIPS 1912</w:t>
      </w:r>
    </w:p>
    <w:p w14:paraId="1182F4D0" w14:textId="77777777" w:rsidR="000D6C32" w:rsidRDefault="000D6C32" w:rsidP="00B77EA1">
      <w:pPr>
        <w:numPr>
          <w:ilvl w:val="0"/>
          <w:numId w:val="195"/>
        </w:numPr>
        <w:ind w:right="-1050"/>
        <w:rPr>
          <w:sz w:val="24"/>
        </w:rPr>
      </w:pPr>
      <w:r>
        <w:rPr>
          <w:sz w:val="24"/>
        </w:rPr>
        <w:t>general registry records</w:t>
      </w:r>
    </w:p>
    <w:p w14:paraId="67F69984" w14:textId="77777777" w:rsidR="000D6C32" w:rsidRDefault="000D6C32" w:rsidP="00B77EA1">
      <w:pPr>
        <w:numPr>
          <w:ilvl w:val="0"/>
          <w:numId w:val="195"/>
        </w:numPr>
        <w:ind w:right="-1050"/>
        <w:rPr>
          <w:sz w:val="24"/>
        </w:rPr>
      </w:pPr>
      <w:r>
        <w:rPr>
          <w:sz w:val="24"/>
        </w:rPr>
        <w:t>information from Mrs Tregenza née Nickells who believed that the family originated in the Falmouth area and that there are still relations there.</w:t>
      </w:r>
    </w:p>
    <w:p w14:paraId="7A6C4181" w14:textId="77777777" w:rsidR="000D6C32" w:rsidRDefault="000D6C32" w:rsidP="00B77EA1">
      <w:pPr>
        <w:numPr>
          <w:ilvl w:val="0"/>
          <w:numId w:val="195"/>
        </w:numPr>
        <w:ind w:right="-1050"/>
        <w:rPr>
          <w:sz w:val="24"/>
        </w:rPr>
      </w:pPr>
      <w:r>
        <w:rPr>
          <w:sz w:val="24"/>
        </w:rPr>
        <w:t xml:space="preserve">the birth and marriage certificates of ELSIE-FLORENCE-LYNNETTA 1897 and RONALD-TREVOR 1900 </w:t>
      </w:r>
    </w:p>
    <w:p w14:paraId="2619E8ED" w14:textId="77777777" w:rsidR="000D6C32" w:rsidRDefault="000D6C32" w:rsidP="00B77EA1">
      <w:pPr>
        <w:numPr>
          <w:ilvl w:val="0"/>
          <w:numId w:val="195"/>
        </w:numPr>
        <w:ind w:right="-1050"/>
        <w:rPr>
          <w:sz w:val="24"/>
        </w:rPr>
      </w:pPr>
      <w:r>
        <w:rPr>
          <w:sz w:val="24"/>
        </w:rPr>
        <w:t>the birth certificate of DOROTHY-PEARL 1895 and her marriage 1917</w:t>
      </w:r>
    </w:p>
    <w:p w14:paraId="4B0997B3" w14:textId="77777777" w:rsidR="000D6C32" w:rsidRDefault="000D6C32" w:rsidP="00B77EA1">
      <w:pPr>
        <w:numPr>
          <w:ilvl w:val="0"/>
          <w:numId w:val="195"/>
        </w:numPr>
        <w:ind w:right="-1050"/>
        <w:rPr>
          <w:b/>
          <w:sz w:val="24"/>
        </w:rPr>
      </w:pPr>
      <w:r>
        <w:rPr>
          <w:sz w:val="24"/>
        </w:rPr>
        <w:t>records from wills and administrations</w:t>
      </w:r>
    </w:p>
    <w:p w14:paraId="4A0D926E" w14:textId="66BBE07E"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C (continued</w:t>
      </w:r>
      <w:r w:rsidR="00ED4FF2">
        <w:rPr>
          <w:b/>
          <w:sz w:val="24"/>
        </w:rPr>
        <w:t>)</w:t>
      </w:r>
    </w:p>
    <w:p w14:paraId="05B76F17" w14:textId="77777777" w:rsidR="000D6C32" w:rsidRDefault="000D6C32">
      <w:pPr>
        <w:ind w:right="-1050"/>
        <w:rPr>
          <w:sz w:val="24"/>
        </w:rPr>
      </w:pPr>
    </w:p>
    <w:p w14:paraId="692D72C3" w14:textId="77777777" w:rsidR="000D6C32" w:rsidRDefault="000D6C32">
      <w:pPr>
        <w:ind w:right="-1050"/>
        <w:rPr>
          <w:sz w:val="24"/>
        </w:rPr>
      </w:pPr>
      <w:r>
        <w:rPr>
          <w:sz w:val="24"/>
        </w:rPr>
        <w:t>Notes on connection of Unconnected Family 1.  It was tentatively joined in here because of the match of dates, places and occupations plus the lack of other matches on the Family Tree.   However there is some doubt about the certificate that might confirm the link:</w:t>
      </w:r>
    </w:p>
    <w:p w14:paraId="0F987F88" w14:textId="2B752F02" w:rsidR="000D6C32" w:rsidRDefault="000D6C32" w:rsidP="00B77EA1">
      <w:pPr>
        <w:numPr>
          <w:ilvl w:val="0"/>
          <w:numId w:val="120"/>
        </w:numPr>
        <w:ind w:right="-1050"/>
        <w:rPr>
          <w:sz w:val="24"/>
        </w:rPr>
      </w:pPr>
      <w:r>
        <w:rPr>
          <w:sz w:val="24"/>
        </w:rPr>
        <w:t>The marriage certificate 1891 of WILLIAM bachelor age 64 to Elizabeth Brokenshire age 54.   This gives his occupation as hawker (same as death certificate of WILLIAM-PHILLIPS 1912</w:t>
      </w:r>
      <w:r w:rsidR="00ED4FF2">
        <w:rPr>
          <w:sz w:val="24"/>
        </w:rPr>
        <w:t>)</w:t>
      </w:r>
      <w:r>
        <w:rPr>
          <w:sz w:val="24"/>
        </w:rPr>
        <w:t xml:space="preserve"> but the dates are 10 years out – perhaps he was 54 not 64.   Residence at time of marriage as St Blazey and his father THOMAS engineman are correct.   The marriage certificate unfortunately does not give his name as WILLIAM-PHILLIPS.   The 1891 census for St Cleer gives Elizabeth Brokenshire as age 55 born St Blazey - the census is date about 6 weeks before the marriage.</w:t>
      </w:r>
    </w:p>
    <w:p w14:paraId="68612BF7" w14:textId="13374466" w:rsidR="000D6C32" w:rsidRDefault="000D6C32" w:rsidP="00B77EA1">
      <w:pPr>
        <w:numPr>
          <w:ilvl w:val="0"/>
          <w:numId w:val="120"/>
        </w:numPr>
        <w:ind w:right="-1050"/>
        <w:rPr>
          <w:sz w:val="24"/>
        </w:rPr>
      </w:pPr>
      <w:r>
        <w:rPr>
          <w:sz w:val="24"/>
        </w:rPr>
        <w:t>No birth certificates can be found for WILLIAM-GORDON 1893 which would provide their mother’s first name to confirm the link.   However dates of birth (from census and marriage certificate</w:t>
      </w:r>
      <w:r w:rsidR="00ED4FF2">
        <w:rPr>
          <w:sz w:val="24"/>
        </w:rPr>
        <w:t>)</w:t>
      </w:r>
      <w:r>
        <w:rPr>
          <w:sz w:val="24"/>
        </w:rPr>
        <w:t xml:space="preserve"> match to date of marriage of WILLIAM to Elizabeth Brokenshire.   Did she give birth to children when she was age 56 and 58 ?</w:t>
      </w:r>
    </w:p>
    <w:p w14:paraId="72E09F55" w14:textId="77777777" w:rsidR="000D6C32" w:rsidRDefault="000D6C32" w:rsidP="00B77EA1">
      <w:pPr>
        <w:numPr>
          <w:ilvl w:val="0"/>
          <w:numId w:val="120"/>
        </w:numPr>
        <w:ind w:right="-1050"/>
        <w:rPr>
          <w:sz w:val="24"/>
        </w:rPr>
      </w:pPr>
      <w:r>
        <w:rPr>
          <w:sz w:val="24"/>
        </w:rPr>
        <w:t>Birth certificates for DOROTHY 1895, ELSIE-FLORENCE-LYNNETTA 1897 and RONALD-TREVOR 1900 give father as WILLIAM a hawker but mother as ANNIE-BEATRICE formerly Handcock/Hancock not Brokenshire however their marriage certificates give father as WILLIAM-PHILLIP deceased tin miner in cases of RONALD-TREVOR, DOROTHY-PEARL and WILLIAM-PHILLIPS but deceased fitter in case of ELSIE-FLORENCE-LYNNETTA</w:t>
      </w:r>
    </w:p>
    <w:p w14:paraId="2E4D82B5" w14:textId="38307703" w:rsidR="000D6C32" w:rsidRDefault="000D6C32" w:rsidP="00B77EA1">
      <w:pPr>
        <w:numPr>
          <w:ilvl w:val="0"/>
          <w:numId w:val="120"/>
        </w:numPr>
        <w:ind w:right="-1050"/>
        <w:rPr>
          <w:sz w:val="24"/>
        </w:rPr>
      </w:pPr>
      <w:r>
        <w:rPr>
          <w:sz w:val="24"/>
        </w:rPr>
        <w:t>It is possible that the core Unconnected Family 1 (WILLIAM-GORDON 1923 plus father, wife and daughter</w:t>
      </w:r>
      <w:r w:rsidR="00ED4FF2">
        <w:rPr>
          <w:sz w:val="24"/>
        </w:rPr>
        <w:t>)</w:t>
      </w:r>
      <w:r>
        <w:rPr>
          <w:sz w:val="24"/>
        </w:rPr>
        <w:t xml:space="preserve"> does not fit here but that the others (mother ANNIE</w:t>
      </w:r>
      <w:r w:rsidR="00ED4FF2">
        <w:rPr>
          <w:sz w:val="24"/>
        </w:rPr>
        <w:t>)</w:t>
      </w:r>
      <w:r>
        <w:rPr>
          <w:sz w:val="24"/>
        </w:rPr>
        <w:t xml:space="preserve"> do (as in 1911 census</w:t>
      </w:r>
      <w:r w:rsidR="00ED4FF2">
        <w:rPr>
          <w:sz w:val="24"/>
        </w:rPr>
        <w:t>)</w:t>
      </w:r>
      <w:r>
        <w:rPr>
          <w:sz w:val="24"/>
        </w:rPr>
        <w:t>.</w:t>
      </w:r>
    </w:p>
    <w:p w14:paraId="6419DDCD" w14:textId="4CAC8F1C"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C (continued</w:t>
      </w:r>
      <w:r w:rsidR="00ED4FF2">
        <w:rPr>
          <w:b/>
          <w:sz w:val="24"/>
        </w:rPr>
        <w:t>)</w:t>
      </w:r>
    </w:p>
    <w:p w14:paraId="4F5EFD07" w14:textId="114E5AA7" w:rsidR="000D6C32" w:rsidRDefault="000D6C32">
      <w:pPr>
        <w:ind w:right="-1050"/>
        <w:rPr>
          <w:sz w:val="24"/>
        </w:rPr>
      </w:pPr>
    </w:p>
    <w:p w14:paraId="49E8875A" w14:textId="77777777" w:rsidR="00247EE4" w:rsidRPr="00247EE4" w:rsidRDefault="00247EE4" w:rsidP="00247EE4">
      <w:pPr>
        <w:ind w:right="-1050"/>
        <w:rPr>
          <w:sz w:val="24"/>
        </w:rPr>
      </w:pPr>
    </w:p>
    <w:p w14:paraId="789D5817" w14:textId="77777777" w:rsidR="00247EE4" w:rsidRPr="00247EE4" w:rsidRDefault="00247EE4" w:rsidP="00247EE4">
      <w:pPr>
        <w:ind w:right="-1050"/>
        <w:rPr>
          <w:sz w:val="24"/>
        </w:rPr>
      </w:pPr>
      <w:r w:rsidRPr="00247EE4">
        <w:rPr>
          <w:sz w:val="24"/>
        </w:rPr>
        <w:t xml:space="preserve">1911 census RG14/12978 36 Neswick Street Plymouth from </w:t>
      </w:r>
      <w:hyperlink r:id="rId1894" w:history="1">
        <w:r w:rsidRPr="00247EE4">
          <w:rPr>
            <w:rStyle w:val="Hyperlink"/>
            <w:sz w:val="24"/>
          </w:rPr>
          <w:t>www.1901censusonline.com</w:t>
        </w:r>
      </w:hyperlink>
      <w:r w:rsidRPr="00247EE4">
        <w:rPr>
          <w:sz w:val="24"/>
        </w:rPr>
        <w:t xml:space="preserve"> </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276"/>
        <w:gridCol w:w="709"/>
        <w:gridCol w:w="992"/>
        <w:gridCol w:w="567"/>
        <w:gridCol w:w="4253"/>
        <w:gridCol w:w="2168"/>
      </w:tblGrid>
      <w:tr w:rsidR="00247EE4" w:rsidRPr="00247EE4" w14:paraId="15389910" w14:textId="77777777" w:rsidTr="00D77D13">
        <w:tc>
          <w:tcPr>
            <w:tcW w:w="2976" w:type="dxa"/>
            <w:shd w:val="clear" w:color="auto" w:fill="auto"/>
          </w:tcPr>
          <w:p w14:paraId="474966BC" w14:textId="77777777" w:rsidR="00247EE4" w:rsidRPr="00247EE4" w:rsidRDefault="00247EE4" w:rsidP="00247EE4">
            <w:pPr>
              <w:ind w:right="-1050"/>
              <w:rPr>
                <w:sz w:val="24"/>
              </w:rPr>
            </w:pPr>
            <w:r w:rsidRPr="00247EE4">
              <w:rPr>
                <w:sz w:val="24"/>
              </w:rPr>
              <w:t>WILLIAM-PHILLIPS</w:t>
            </w:r>
          </w:p>
        </w:tc>
        <w:tc>
          <w:tcPr>
            <w:tcW w:w="1276" w:type="dxa"/>
            <w:shd w:val="clear" w:color="auto" w:fill="auto"/>
          </w:tcPr>
          <w:p w14:paraId="65F72837"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55CEB1BA" w14:textId="77777777" w:rsidR="00247EE4" w:rsidRPr="00247EE4" w:rsidRDefault="00247EE4" w:rsidP="00247EE4">
            <w:pPr>
              <w:ind w:right="-1050"/>
              <w:rPr>
                <w:sz w:val="24"/>
              </w:rPr>
            </w:pPr>
            <w:r w:rsidRPr="00247EE4">
              <w:rPr>
                <w:sz w:val="24"/>
              </w:rPr>
              <w:t>head</w:t>
            </w:r>
          </w:p>
        </w:tc>
        <w:tc>
          <w:tcPr>
            <w:tcW w:w="992" w:type="dxa"/>
            <w:shd w:val="clear" w:color="auto" w:fill="auto"/>
          </w:tcPr>
          <w:p w14:paraId="75850E0D" w14:textId="77777777" w:rsidR="00247EE4" w:rsidRPr="00247EE4" w:rsidRDefault="00247EE4" w:rsidP="00247EE4">
            <w:pPr>
              <w:ind w:right="-1050"/>
              <w:rPr>
                <w:sz w:val="24"/>
              </w:rPr>
            </w:pPr>
            <w:r w:rsidRPr="00247EE4">
              <w:rPr>
                <w:sz w:val="24"/>
              </w:rPr>
              <w:t>married</w:t>
            </w:r>
          </w:p>
        </w:tc>
        <w:tc>
          <w:tcPr>
            <w:tcW w:w="567" w:type="dxa"/>
            <w:shd w:val="clear" w:color="auto" w:fill="auto"/>
          </w:tcPr>
          <w:p w14:paraId="0C78EEA1" w14:textId="77777777" w:rsidR="00247EE4" w:rsidRPr="00247EE4" w:rsidRDefault="00247EE4" w:rsidP="00247EE4">
            <w:pPr>
              <w:ind w:right="-1050"/>
              <w:rPr>
                <w:sz w:val="24"/>
              </w:rPr>
            </w:pPr>
            <w:r w:rsidRPr="00247EE4">
              <w:rPr>
                <w:sz w:val="24"/>
              </w:rPr>
              <w:t>74</w:t>
            </w:r>
          </w:p>
        </w:tc>
        <w:tc>
          <w:tcPr>
            <w:tcW w:w="4253" w:type="dxa"/>
            <w:shd w:val="clear" w:color="auto" w:fill="auto"/>
          </w:tcPr>
          <w:p w14:paraId="16674B2A" w14:textId="77777777" w:rsidR="00247EE4" w:rsidRPr="00247EE4" w:rsidRDefault="00247EE4" w:rsidP="00247EE4">
            <w:pPr>
              <w:ind w:right="-1050"/>
              <w:rPr>
                <w:sz w:val="24"/>
              </w:rPr>
            </w:pPr>
            <w:r w:rsidRPr="00247EE4">
              <w:rPr>
                <w:sz w:val="24"/>
              </w:rPr>
              <w:t>old age pensioner formerly copper miner</w:t>
            </w:r>
          </w:p>
        </w:tc>
        <w:tc>
          <w:tcPr>
            <w:tcW w:w="2168" w:type="dxa"/>
            <w:shd w:val="clear" w:color="auto" w:fill="auto"/>
          </w:tcPr>
          <w:p w14:paraId="13BB5856" w14:textId="77777777" w:rsidR="00247EE4" w:rsidRPr="00247EE4" w:rsidRDefault="00247EE4" w:rsidP="00247EE4">
            <w:pPr>
              <w:ind w:right="-1050"/>
              <w:rPr>
                <w:sz w:val="24"/>
              </w:rPr>
            </w:pPr>
            <w:r w:rsidRPr="00247EE4">
              <w:rPr>
                <w:sz w:val="24"/>
              </w:rPr>
              <w:t>Cornwall</w:t>
            </w:r>
          </w:p>
        </w:tc>
      </w:tr>
      <w:tr w:rsidR="00247EE4" w:rsidRPr="00247EE4" w14:paraId="0A5FF673" w14:textId="77777777" w:rsidTr="00D77D13">
        <w:tc>
          <w:tcPr>
            <w:tcW w:w="2976" w:type="dxa"/>
            <w:shd w:val="clear" w:color="auto" w:fill="auto"/>
          </w:tcPr>
          <w:p w14:paraId="3754A8AB" w14:textId="77777777" w:rsidR="00247EE4" w:rsidRPr="00247EE4" w:rsidRDefault="00247EE4" w:rsidP="00247EE4">
            <w:pPr>
              <w:ind w:right="-1050"/>
              <w:rPr>
                <w:sz w:val="24"/>
              </w:rPr>
            </w:pPr>
            <w:r w:rsidRPr="00247EE4">
              <w:rPr>
                <w:sz w:val="24"/>
              </w:rPr>
              <w:t>ANNIE</w:t>
            </w:r>
          </w:p>
        </w:tc>
        <w:tc>
          <w:tcPr>
            <w:tcW w:w="1276" w:type="dxa"/>
            <w:shd w:val="clear" w:color="auto" w:fill="auto"/>
          </w:tcPr>
          <w:p w14:paraId="45D78841"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7893012C" w14:textId="77777777" w:rsidR="00247EE4" w:rsidRPr="00247EE4" w:rsidRDefault="00247EE4" w:rsidP="00247EE4">
            <w:pPr>
              <w:ind w:right="-1050"/>
              <w:rPr>
                <w:sz w:val="24"/>
              </w:rPr>
            </w:pPr>
            <w:r w:rsidRPr="00247EE4">
              <w:rPr>
                <w:sz w:val="24"/>
              </w:rPr>
              <w:t>wife</w:t>
            </w:r>
          </w:p>
        </w:tc>
        <w:tc>
          <w:tcPr>
            <w:tcW w:w="992" w:type="dxa"/>
            <w:shd w:val="clear" w:color="auto" w:fill="auto"/>
          </w:tcPr>
          <w:p w14:paraId="3AA0F3D7" w14:textId="77777777" w:rsidR="00247EE4" w:rsidRPr="00247EE4" w:rsidRDefault="00247EE4" w:rsidP="00247EE4">
            <w:pPr>
              <w:ind w:right="-1050"/>
              <w:rPr>
                <w:sz w:val="24"/>
              </w:rPr>
            </w:pPr>
            <w:r w:rsidRPr="00247EE4">
              <w:rPr>
                <w:sz w:val="24"/>
              </w:rPr>
              <w:t>married</w:t>
            </w:r>
          </w:p>
        </w:tc>
        <w:tc>
          <w:tcPr>
            <w:tcW w:w="567" w:type="dxa"/>
            <w:shd w:val="clear" w:color="auto" w:fill="auto"/>
          </w:tcPr>
          <w:p w14:paraId="4BB74683" w14:textId="77777777" w:rsidR="00247EE4" w:rsidRPr="00247EE4" w:rsidRDefault="00247EE4" w:rsidP="00247EE4">
            <w:pPr>
              <w:ind w:right="-1050"/>
              <w:rPr>
                <w:sz w:val="24"/>
              </w:rPr>
            </w:pPr>
            <w:r w:rsidRPr="00247EE4">
              <w:rPr>
                <w:sz w:val="24"/>
              </w:rPr>
              <w:t>46</w:t>
            </w:r>
          </w:p>
        </w:tc>
        <w:tc>
          <w:tcPr>
            <w:tcW w:w="4253" w:type="dxa"/>
            <w:shd w:val="clear" w:color="auto" w:fill="auto"/>
          </w:tcPr>
          <w:p w14:paraId="5118ED66" w14:textId="77777777" w:rsidR="00247EE4" w:rsidRPr="00247EE4" w:rsidRDefault="00247EE4" w:rsidP="00247EE4">
            <w:pPr>
              <w:ind w:right="-1050"/>
              <w:rPr>
                <w:sz w:val="24"/>
              </w:rPr>
            </w:pPr>
          </w:p>
        </w:tc>
        <w:tc>
          <w:tcPr>
            <w:tcW w:w="2168" w:type="dxa"/>
            <w:shd w:val="clear" w:color="auto" w:fill="auto"/>
          </w:tcPr>
          <w:p w14:paraId="44584BC7" w14:textId="77777777" w:rsidR="00247EE4" w:rsidRPr="00247EE4" w:rsidRDefault="00247EE4" w:rsidP="00247EE4">
            <w:pPr>
              <w:ind w:right="-1050"/>
              <w:rPr>
                <w:sz w:val="24"/>
              </w:rPr>
            </w:pPr>
            <w:r w:rsidRPr="00247EE4">
              <w:rPr>
                <w:sz w:val="24"/>
              </w:rPr>
              <w:t>St Blazey Cornwall</w:t>
            </w:r>
          </w:p>
        </w:tc>
      </w:tr>
      <w:tr w:rsidR="00247EE4" w:rsidRPr="00247EE4" w14:paraId="2500B7A6" w14:textId="77777777" w:rsidTr="00D77D13">
        <w:tc>
          <w:tcPr>
            <w:tcW w:w="2976" w:type="dxa"/>
            <w:shd w:val="clear" w:color="auto" w:fill="auto"/>
          </w:tcPr>
          <w:p w14:paraId="1E7E557F" w14:textId="77777777" w:rsidR="00247EE4" w:rsidRPr="00247EE4" w:rsidRDefault="00247EE4" w:rsidP="00247EE4">
            <w:pPr>
              <w:ind w:right="-1050"/>
              <w:rPr>
                <w:sz w:val="24"/>
              </w:rPr>
            </w:pPr>
            <w:r w:rsidRPr="00247EE4">
              <w:rPr>
                <w:sz w:val="24"/>
              </w:rPr>
              <w:t>DOROTHY-PEARL</w:t>
            </w:r>
          </w:p>
        </w:tc>
        <w:tc>
          <w:tcPr>
            <w:tcW w:w="1276" w:type="dxa"/>
            <w:shd w:val="clear" w:color="auto" w:fill="auto"/>
          </w:tcPr>
          <w:p w14:paraId="6FA2BA0F"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50C8B1E2" w14:textId="77777777" w:rsidR="00247EE4" w:rsidRPr="00247EE4" w:rsidRDefault="00247EE4" w:rsidP="00247EE4">
            <w:pPr>
              <w:ind w:right="-1050"/>
              <w:rPr>
                <w:sz w:val="24"/>
              </w:rPr>
            </w:pPr>
            <w:r w:rsidRPr="00247EE4">
              <w:rPr>
                <w:sz w:val="24"/>
              </w:rPr>
              <w:t>daur</w:t>
            </w:r>
          </w:p>
        </w:tc>
        <w:tc>
          <w:tcPr>
            <w:tcW w:w="992" w:type="dxa"/>
            <w:shd w:val="clear" w:color="auto" w:fill="auto"/>
          </w:tcPr>
          <w:p w14:paraId="3E5CFC40" w14:textId="77777777" w:rsidR="00247EE4" w:rsidRPr="00247EE4" w:rsidRDefault="00247EE4" w:rsidP="00247EE4">
            <w:pPr>
              <w:ind w:right="-1050"/>
              <w:rPr>
                <w:sz w:val="24"/>
              </w:rPr>
            </w:pPr>
            <w:r w:rsidRPr="00247EE4">
              <w:rPr>
                <w:sz w:val="24"/>
              </w:rPr>
              <w:t>single</w:t>
            </w:r>
          </w:p>
        </w:tc>
        <w:tc>
          <w:tcPr>
            <w:tcW w:w="567" w:type="dxa"/>
            <w:shd w:val="clear" w:color="auto" w:fill="auto"/>
          </w:tcPr>
          <w:p w14:paraId="1045F23A" w14:textId="77777777" w:rsidR="00247EE4" w:rsidRPr="00247EE4" w:rsidRDefault="00247EE4" w:rsidP="00247EE4">
            <w:pPr>
              <w:ind w:right="-1050"/>
              <w:rPr>
                <w:sz w:val="24"/>
              </w:rPr>
            </w:pPr>
            <w:r w:rsidRPr="00247EE4">
              <w:rPr>
                <w:sz w:val="24"/>
              </w:rPr>
              <w:t>15</w:t>
            </w:r>
          </w:p>
        </w:tc>
        <w:tc>
          <w:tcPr>
            <w:tcW w:w="4253" w:type="dxa"/>
            <w:shd w:val="clear" w:color="auto" w:fill="auto"/>
          </w:tcPr>
          <w:p w14:paraId="666A5FC7" w14:textId="77777777" w:rsidR="00247EE4" w:rsidRPr="00247EE4" w:rsidRDefault="00247EE4" w:rsidP="00247EE4">
            <w:pPr>
              <w:ind w:right="-1050"/>
              <w:rPr>
                <w:sz w:val="24"/>
              </w:rPr>
            </w:pPr>
            <w:r w:rsidRPr="00247EE4">
              <w:rPr>
                <w:sz w:val="24"/>
              </w:rPr>
              <w:t>tailoress (machinist)</w:t>
            </w:r>
          </w:p>
        </w:tc>
        <w:tc>
          <w:tcPr>
            <w:tcW w:w="2168" w:type="dxa"/>
            <w:shd w:val="clear" w:color="auto" w:fill="auto"/>
          </w:tcPr>
          <w:p w14:paraId="19E944CA" w14:textId="77777777" w:rsidR="00247EE4" w:rsidRPr="00247EE4" w:rsidRDefault="00247EE4" w:rsidP="00247EE4">
            <w:pPr>
              <w:ind w:right="-1050"/>
              <w:rPr>
                <w:sz w:val="24"/>
              </w:rPr>
            </w:pPr>
            <w:r w:rsidRPr="00247EE4">
              <w:rPr>
                <w:sz w:val="24"/>
              </w:rPr>
              <w:t>Plymouth Devon</w:t>
            </w:r>
          </w:p>
        </w:tc>
      </w:tr>
      <w:tr w:rsidR="00247EE4" w:rsidRPr="00247EE4" w14:paraId="129B3175" w14:textId="77777777" w:rsidTr="00D77D13">
        <w:tc>
          <w:tcPr>
            <w:tcW w:w="2976" w:type="dxa"/>
            <w:shd w:val="clear" w:color="auto" w:fill="auto"/>
          </w:tcPr>
          <w:p w14:paraId="279232F9" w14:textId="77777777" w:rsidR="00247EE4" w:rsidRPr="00247EE4" w:rsidRDefault="00247EE4" w:rsidP="00247EE4">
            <w:pPr>
              <w:ind w:right="-1050"/>
              <w:rPr>
                <w:sz w:val="24"/>
              </w:rPr>
            </w:pPr>
            <w:r w:rsidRPr="00247EE4">
              <w:rPr>
                <w:sz w:val="24"/>
              </w:rPr>
              <w:t>ELSIE-FLORENCE</w:t>
            </w:r>
          </w:p>
        </w:tc>
        <w:tc>
          <w:tcPr>
            <w:tcW w:w="1276" w:type="dxa"/>
            <w:shd w:val="clear" w:color="auto" w:fill="auto"/>
          </w:tcPr>
          <w:p w14:paraId="2EBA41DD"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3A7D9919" w14:textId="77777777" w:rsidR="00247EE4" w:rsidRPr="00247EE4" w:rsidRDefault="00247EE4" w:rsidP="00247EE4">
            <w:pPr>
              <w:ind w:right="-1050"/>
              <w:rPr>
                <w:sz w:val="24"/>
              </w:rPr>
            </w:pPr>
            <w:r w:rsidRPr="00247EE4">
              <w:rPr>
                <w:sz w:val="24"/>
              </w:rPr>
              <w:t>daur</w:t>
            </w:r>
          </w:p>
        </w:tc>
        <w:tc>
          <w:tcPr>
            <w:tcW w:w="992" w:type="dxa"/>
            <w:shd w:val="clear" w:color="auto" w:fill="auto"/>
          </w:tcPr>
          <w:p w14:paraId="7F671770" w14:textId="77777777" w:rsidR="00247EE4" w:rsidRPr="00247EE4" w:rsidRDefault="00247EE4" w:rsidP="00247EE4">
            <w:pPr>
              <w:ind w:right="-1050"/>
              <w:rPr>
                <w:sz w:val="24"/>
              </w:rPr>
            </w:pPr>
          </w:p>
        </w:tc>
        <w:tc>
          <w:tcPr>
            <w:tcW w:w="567" w:type="dxa"/>
            <w:shd w:val="clear" w:color="auto" w:fill="auto"/>
          </w:tcPr>
          <w:p w14:paraId="30FB2F35" w14:textId="77777777" w:rsidR="00247EE4" w:rsidRPr="00247EE4" w:rsidRDefault="00247EE4" w:rsidP="00247EE4">
            <w:pPr>
              <w:ind w:right="-1050"/>
              <w:rPr>
                <w:sz w:val="24"/>
              </w:rPr>
            </w:pPr>
            <w:r w:rsidRPr="00247EE4">
              <w:rPr>
                <w:sz w:val="24"/>
              </w:rPr>
              <w:t>13</w:t>
            </w:r>
          </w:p>
        </w:tc>
        <w:tc>
          <w:tcPr>
            <w:tcW w:w="4253" w:type="dxa"/>
            <w:shd w:val="clear" w:color="auto" w:fill="auto"/>
          </w:tcPr>
          <w:p w14:paraId="2F4EC01F" w14:textId="77777777" w:rsidR="00247EE4" w:rsidRPr="00247EE4" w:rsidRDefault="00247EE4" w:rsidP="00247EE4">
            <w:pPr>
              <w:ind w:right="-1050"/>
              <w:rPr>
                <w:sz w:val="24"/>
              </w:rPr>
            </w:pPr>
            <w:r w:rsidRPr="00247EE4">
              <w:rPr>
                <w:sz w:val="24"/>
              </w:rPr>
              <w:t>school</w:t>
            </w:r>
          </w:p>
        </w:tc>
        <w:tc>
          <w:tcPr>
            <w:tcW w:w="2168" w:type="dxa"/>
            <w:shd w:val="clear" w:color="auto" w:fill="auto"/>
          </w:tcPr>
          <w:p w14:paraId="7B2D441E" w14:textId="77777777" w:rsidR="00247EE4" w:rsidRPr="00247EE4" w:rsidRDefault="00247EE4" w:rsidP="00247EE4">
            <w:pPr>
              <w:ind w:right="-1050"/>
              <w:rPr>
                <w:sz w:val="24"/>
              </w:rPr>
            </w:pPr>
            <w:r w:rsidRPr="00247EE4">
              <w:rPr>
                <w:sz w:val="24"/>
              </w:rPr>
              <w:t>Devon</w:t>
            </w:r>
          </w:p>
        </w:tc>
      </w:tr>
      <w:tr w:rsidR="00247EE4" w:rsidRPr="00247EE4" w14:paraId="387A658E" w14:textId="77777777" w:rsidTr="00D77D13">
        <w:tc>
          <w:tcPr>
            <w:tcW w:w="2976" w:type="dxa"/>
            <w:shd w:val="clear" w:color="auto" w:fill="auto"/>
          </w:tcPr>
          <w:p w14:paraId="66C50109" w14:textId="77777777" w:rsidR="00247EE4" w:rsidRPr="00247EE4" w:rsidRDefault="00247EE4" w:rsidP="00247EE4">
            <w:pPr>
              <w:ind w:right="-1050"/>
              <w:rPr>
                <w:sz w:val="24"/>
              </w:rPr>
            </w:pPr>
            <w:r w:rsidRPr="00247EE4">
              <w:rPr>
                <w:sz w:val="24"/>
              </w:rPr>
              <w:t>RONALD-TREVOR</w:t>
            </w:r>
          </w:p>
        </w:tc>
        <w:tc>
          <w:tcPr>
            <w:tcW w:w="1276" w:type="dxa"/>
            <w:shd w:val="clear" w:color="auto" w:fill="auto"/>
          </w:tcPr>
          <w:p w14:paraId="2EC5A491"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6F471089" w14:textId="77777777" w:rsidR="00247EE4" w:rsidRPr="00247EE4" w:rsidRDefault="00247EE4" w:rsidP="00247EE4">
            <w:pPr>
              <w:ind w:right="-1050"/>
              <w:rPr>
                <w:sz w:val="24"/>
              </w:rPr>
            </w:pPr>
            <w:r w:rsidRPr="00247EE4">
              <w:rPr>
                <w:sz w:val="24"/>
              </w:rPr>
              <w:t>son</w:t>
            </w:r>
          </w:p>
        </w:tc>
        <w:tc>
          <w:tcPr>
            <w:tcW w:w="992" w:type="dxa"/>
            <w:shd w:val="clear" w:color="auto" w:fill="auto"/>
          </w:tcPr>
          <w:p w14:paraId="14524B03" w14:textId="77777777" w:rsidR="00247EE4" w:rsidRPr="00247EE4" w:rsidRDefault="00247EE4" w:rsidP="00247EE4">
            <w:pPr>
              <w:ind w:right="-1050"/>
              <w:rPr>
                <w:sz w:val="24"/>
              </w:rPr>
            </w:pPr>
          </w:p>
        </w:tc>
        <w:tc>
          <w:tcPr>
            <w:tcW w:w="567" w:type="dxa"/>
            <w:shd w:val="clear" w:color="auto" w:fill="auto"/>
          </w:tcPr>
          <w:p w14:paraId="341473A7" w14:textId="77777777" w:rsidR="00247EE4" w:rsidRPr="00247EE4" w:rsidRDefault="00247EE4" w:rsidP="00247EE4">
            <w:pPr>
              <w:ind w:right="-1050"/>
              <w:rPr>
                <w:sz w:val="24"/>
              </w:rPr>
            </w:pPr>
            <w:r w:rsidRPr="00247EE4">
              <w:rPr>
                <w:sz w:val="24"/>
              </w:rPr>
              <w:t>11</w:t>
            </w:r>
          </w:p>
        </w:tc>
        <w:tc>
          <w:tcPr>
            <w:tcW w:w="4253" w:type="dxa"/>
            <w:shd w:val="clear" w:color="auto" w:fill="auto"/>
          </w:tcPr>
          <w:p w14:paraId="0FA5A50A" w14:textId="77777777" w:rsidR="00247EE4" w:rsidRPr="00247EE4" w:rsidRDefault="00247EE4" w:rsidP="00247EE4">
            <w:pPr>
              <w:ind w:right="-1050"/>
              <w:rPr>
                <w:sz w:val="24"/>
              </w:rPr>
            </w:pPr>
            <w:r w:rsidRPr="00247EE4">
              <w:rPr>
                <w:sz w:val="24"/>
              </w:rPr>
              <w:t>school</w:t>
            </w:r>
          </w:p>
        </w:tc>
        <w:tc>
          <w:tcPr>
            <w:tcW w:w="2168" w:type="dxa"/>
            <w:shd w:val="clear" w:color="auto" w:fill="auto"/>
          </w:tcPr>
          <w:p w14:paraId="60B91C2A" w14:textId="77777777" w:rsidR="00247EE4" w:rsidRPr="00247EE4" w:rsidRDefault="00247EE4" w:rsidP="00247EE4">
            <w:pPr>
              <w:ind w:right="-1050"/>
              <w:rPr>
                <w:sz w:val="24"/>
              </w:rPr>
            </w:pPr>
            <w:r w:rsidRPr="00247EE4">
              <w:rPr>
                <w:sz w:val="24"/>
              </w:rPr>
              <w:t>Devon</w:t>
            </w:r>
          </w:p>
        </w:tc>
      </w:tr>
      <w:tr w:rsidR="00247EE4" w:rsidRPr="00247EE4" w14:paraId="5B26EBF4" w14:textId="77777777" w:rsidTr="00D77D13">
        <w:tc>
          <w:tcPr>
            <w:tcW w:w="2976" w:type="dxa"/>
            <w:shd w:val="clear" w:color="auto" w:fill="auto"/>
          </w:tcPr>
          <w:p w14:paraId="4A96BA73" w14:textId="77777777" w:rsidR="00247EE4" w:rsidRPr="00247EE4" w:rsidRDefault="00247EE4" w:rsidP="00247EE4">
            <w:pPr>
              <w:ind w:right="-1050"/>
              <w:rPr>
                <w:sz w:val="24"/>
              </w:rPr>
            </w:pPr>
            <w:r w:rsidRPr="00247EE4">
              <w:rPr>
                <w:sz w:val="24"/>
              </w:rPr>
              <w:t>MARGARET-KATHLEEN</w:t>
            </w:r>
          </w:p>
        </w:tc>
        <w:tc>
          <w:tcPr>
            <w:tcW w:w="1276" w:type="dxa"/>
            <w:shd w:val="clear" w:color="auto" w:fill="auto"/>
          </w:tcPr>
          <w:p w14:paraId="137B9AA8" w14:textId="77777777" w:rsidR="00247EE4" w:rsidRPr="00247EE4" w:rsidRDefault="00247EE4" w:rsidP="00247EE4">
            <w:pPr>
              <w:ind w:right="-1050"/>
              <w:rPr>
                <w:sz w:val="24"/>
              </w:rPr>
            </w:pPr>
            <w:r w:rsidRPr="00247EE4">
              <w:rPr>
                <w:sz w:val="24"/>
              </w:rPr>
              <w:t>Tregenza</w:t>
            </w:r>
          </w:p>
        </w:tc>
        <w:tc>
          <w:tcPr>
            <w:tcW w:w="709" w:type="dxa"/>
            <w:shd w:val="clear" w:color="auto" w:fill="auto"/>
          </w:tcPr>
          <w:p w14:paraId="07E8E073" w14:textId="77777777" w:rsidR="00247EE4" w:rsidRPr="00247EE4" w:rsidRDefault="00247EE4" w:rsidP="00247EE4">
            <w:pPr>
              <w:ind w:right="-1050"/>
              <w:rPr>
                <w:sz w:val="24"/>
              </w:rPr>
            </w:pPr>
            <w:r w:rsidRPr="00247EE4">
              <w:rPr>
                <w:sz w:val="24"/>
              </w:rPr>
              <w:t>daur</w:t>
            </w:r>
          </w:p>
        </w:tc>
        <w:tc>
          <w:tcPr>
            <w:tcW w:w="992" w:type="dxa"/>
            <w:shd w:val="clear" w:color="auto" w:fill="auto"/>
          </w:tcPr>
          <w:p w14:paraId="0BF73ED9" w14:textId="77777777" w:rsidR="00247EE4" w:rsidRPr="00247EE4" w:rsidRDefault="00247EE4" w:rsidP="00247EE4">
            <w:pPr>
              <w:ind w:right="-1050"/>
              <w:rPr>
                <w:sz w:val="24"/>
              </w:rPr>
            </w:pPr>
          </w:p>
        </w:tc>
        <w:tc>
          <w:tcPr>
            <w:tcW w:w="567" w:type="dxa"/>
            <w:shd w:val="clear" w:color="auto" w:fill="auto"/>
          </w:tcPr>
          <w:p w14:paraId="2732BE9C" w14:textId="77777777" w:rsidR="00247EE4" w:rsidRPr="00247EE4" w:rsidRDefault="00247EE4" w:rsidP="00247EE4">
            <w:pPr>
              <w:ind w:right="-1050"/>
              <w:rPr>
                <w:sz w:val="24"/>
              </w:rPr>
            </w:pPr>
            <w:r w:rsidRPr="00247EE4">
              <w:rPr>
                <w:sz w:val="24"/>
              </w:rPr>
              <w:t xml:space="preserve">  7</w:t>
            </w:r>
          </w:p>
        </w:tc>
        <w:tc>
          <w:tcPr>
            <w:tcW w:w="4253" w:type="dxa"/>
            <w:shd w:val="clear" w:color="auto" w:fill="auto"/>
          </w:tcPr>
          <w:p w14:paraId="60C72DDA" w14:textId="77777777" w:rsidR="00247EE4" w:rsidRPr="00247EE4" w:rsidRDefault="00247EE4" w:rsidP="00247EE4">
            <w:pPr>
              <w:ind w:right="-1050"/>
              <w:rPr>
                <w:sz w:val="24"/>
              </w:rPr>
            </w:pPr>
          </w:p>
        </w:tc>
        <w:tc>
          <w:tcPr>
            <w:tcW w:w="2168" w:type="dxa"/>
            <w:shd w:val="clear" w:color="auto" w:fill="auto"/>
          </w:tcPr>
          <w:p w14:paraId="5436F377" w14:textId="77777777" w:rsidR="00247EE4" w:rsidRPr="00247EE4" w:rsidRDefault="00247EE4" w:rsidP="00247EE4">
            <w:pPr>
              <w:ind w:right="-1050"/>
              <w:rPr>
                <w:sz w:val="24"/>
              </w:rPr>
            </w:pPr>
            <w:r w:rsidRPr="00247EE4">
              <w:rPr>
                <w:sz w:val="24"/>
              </w:rPr>
              <w:t>Devon</w:t>
            </w:r>
          </w:p>
        </w:tc>
      </w:tr>
    </w:tbl>
    <w:p w14:paraId="05F8682D" w14:textId="25C13FF8" w:rsidR="00247EE4" w:rsidRDefault="00247EE4">
      <w:pPr>
        <w:ind w:right="-1050"/>
        <w:rPr>
          <w:sz w:val="24"/>
        </w:rPr>
      </w:pPr>
    </w:p>
    <w:p w14:paraId="237AE55A" w14:textId="77777777" w:rsidR="00247EE4" w:rsidRDefault="00247EE4">
      <w:pPr>
        <w:ind w:right="-1050"/>
        <w:rPr>
          <w:sz w:val="24"/>
        </w:rPr>
      </w:pPr>
    </w:p>
    <w:p w14:paraId="368EE4F3" w14:textId="77777777" w:rsidR="009347D3" w:rsidRPr="009347D3" w:rsidRDefault="009347D3" w:rsidP="009347D3">
      <w:pPr>
        <w:ind w:right="-1050"/>
        <w:rPr>
          <w:sz w:val="24"/>
        </w:rPr>
      </w:pPr>
      <w:r w:rsidRPr="009347D3">
        <w:rPr>
          <w:sz w:val="24"/>
        </w:rPr>
        <w:t xml:space="preserve">1921 census (19 June 1921 14 Neswick Street Plymouth Devon RG15/10635/400) from </w:t>
      </w:r>
      <w:hyperlink r:id="rId1895" w:history="1">
        <w:r w:rsidRPr="009347D3">
          <w:rPr>
            <w:rStyle w:val="Hyperlink"/>
            <w:sz w:val="24"/>
          </w:rPr>
          <w:t>www.findmypast.co.uk</w:t>
        </w:r>
      </w:hyperlink>
      <w:r w:rsidRPr="009347D3">
        <w:rPr>
          <w:sz w:val="24"/>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276"/>
        <w:gridCol w:w="1701"/>
        <w:gridCol w:w="709"/>
        <w:gridCol w:w="567"/>
        <w:gridCol w:w="2126"/>
        <w:gridCol w:w="2126"/>
      </w:tblGrid>
      <w:tr w:rsidR="00233BE8" w:rsidRPr="00233BE8" w14:paraId="10BA20A1" w14:textId="77777777" w:rsidTr="00233BE8">
        <w:tc>
          <w:tcPr>
            <w:tcW w:w="1842" w:type="dxa"/>
            <w:shd w:val="clear" w:color="auto" w:fill="auto"/>
          </w:tcPr>
          <w:p w14:paraId="22F1FF04" w14:textId="77777777" w:rsidR="009347D3" w:rsidRPr="009347D3" w:rsidRDefault="009347D3" w:rsidP="00233BE8">
            <w:pPr>
              <w:ind w:right="-1050"/>
              <w:rPr>
                <w:sz w:val="24"/>
              </w:rPr>
            </w:pPr>
            <w:r w:rsidRPr="009347D3">
              <w:rPr>
                <w:sz w:val="24"/>
              </w:rPr>
              <w:t>William-Thomas</w:t>
            </w:r>
          </w:p>
        </w:tc>
        <w:tc>
          <w:tcPr>
            <w:tcW w:w="1276" w:type="dxa"/>
            <w:shd w:val="clear" w:color="auto" w:fill="auto"/>
          </w:tcPr>
          <w:p w14:paraId="38D113E5" w14:textId="77777777" w:rsidR="009347D3" w:rsidRPr="009347D3" w:rsidRDefault="009347D3" w:rsidP="00233BE8">
            <w:pPr>
              <w:ind w:right="-1050"/>
              <w:rPr>
                <w:sz w:val="24"/>
              </w:rPr>
            </w:pPr>
            <w:r w:rsidRPr="009347D3">
              <w:rPr>
                <w:sz w:val="24"/>
              </w:rPr>
              <w:t>Furneaux</w:t>
            </w:r>
          </w:p>
        </w:tc>
        <w:tc>
          <w:tcPr>
            <w:tcW w:w="1701" w:type="dxa"/>
            <w:shd w:val="clear" w:color="auto" w:fill="auto"/>
          </w:tcPr>
          <w:p w14:paraId="47F5110E" w14:textId="77777777" w:rsidR="009347D3" w:rsidRPr="009347D3" w:rsidRDefault="009347D3" w:rsidP="00233BE8">
            <w:pPr>
              <w:ind w:right="-1050"/>
              <w:rPr>
                <w:sz w:val="24"/>
              </w:rPr>
            </w:pPr>
            <w:r w:rsidRPr="009347D3">
              <w:rPr>
                <w:sz w:val="24"/>
              </w:rPr>
              <w:t>head</w:t>
            </w:r>
          </w:p>
        </w:tc>
        <w:tc>
          <w:tcPr>
            <w:tcW w:w="709" w:type="dxa"/>
            <w:shd w:val="clear" w:color="auto" w:fill="auto"/>
          </w:tcPr>
          <w:p w14:paraId="1F9C3043" w14:textId="77777777" w:rsidR="009347D3" w:rsidRPr="009347D3" w:rsidRDefault="009347D3" w:rsidP="00233BE8">
            <w:pPr>
              <w:ind w:right="-1050"/>
              <w:rPr>
                <w:sz w:val="24"/>
              </w:rPr>
            </w:pPr>
            <w:r w:rsidRPr="009347D3">
              <w:rPr>
                <w:sz w:val="24"/>
              </w:rPr>
              <w:t>1867</w:t>
            </w:r>
          </w:p>
        </w:tc>
        <w:tc>
          <w:tcPr>
            <w:tcW w:w="567" w:type="dxa"/>
            <w:shd w:val="clear" w:color="auto" w:fill="auto"/>
          </w:tcPr>
          <w:p w14:paraId="45F43C94" w14:textId="77777777" w:rsidR="009347D3" w:rsidRPr="009347D3" w:rsidRDefault="009347D3" w:rsidP="00233BE8">
            <w:pPr>
              <w:ind w:right="-1050"/>
              <w:rPr>
                <w:sz w:val="24"/>
              </w:rPr>
            </w:pPr>
            <w:r w:rsidRPr="009347D3">
              <w:rPr>
                <w:sz w:val="24"/>
              </w:rPr>
              <w:t>54</w:t>
            </w:r>
          </w:p>
        </w:tc>
        <w:tc>
          <w:tcPr>
            <w:tcW w:w="2126" w:type="dxa"/>
            <w:shd w:val="clear" w:color="auto" w:fill="auto"/>
          </w:tcPr>
          <w:p w14:paraId="45C4C31F" w14:textId="77777777" w:rsidR="009347D3" w:rsidRPr="009347D3" w:rsidRDefault="009347D3" w:rsidP="00233BE8">
            <w:pPr>
              <w:ind w:right="-1050"/>
              <w:rPr>
                <w:sz w:val="24"/>
              </w:rPr>
            </w:pPr>
            <w:r w:rsidRPr="009347D3">
              <w:rPr>
                <w:sz w:val="24"/>
              </w:rPr>
              <w:t>skilled labourer *</w:t>
            </w:r>
          </w:p>
        </w:tc>
        <w:tc>
          <w:tcPr>
            <w:tcW w:w="2126" w:type="dxa"/>
            <w:shd w:val="clear" w:color="auto" w:fill="auto"/>
          </w:tcPr>
          <w:p w14:paraId="287E4F6F" w14:textId="77777777" w:rsidR="009347D3" w:rsidRPr="009347D3" w:rsidRDefault="009347D3" w:rsidP="00233BE8">
            <w:pPr>
              <w:ind w:right="-1050"/>
              <w:rPr>
                <w:sz w:val="24"/>
              </w:rPr>
            </w:pPr>
            <w:r w:rsidRPr="009347D3">
              <w:rPr>
                <w:sz w:val="24"/>
              </w:rPr>
              <w:t>Plymouth Devon</w:t>
            </w:r>
          </w:p>
        </w:tc>
      </w:tr>
      <w:tr w:rsidR="00233BE8" w:rsidRPr="00233BE8" w14:paraId="136E0944" w14:textId="77777777" w:rsidTr="00233BE8">
        <w:tc>
          <w:tcPr>
            <w:tcW w:w="1842" w:type="dxa"/>
            <w:shd w:val="clear" w:color="auto" w:fill="auto"/>
          </w:tcPr>
          <w:p w14:paraId="4F828905" w14:textId="77777777" w:rsidR="009347D3" w:rsidRPr="009347D3" w:rsidRDefault="009347D3" w:rsidP="00233BE8">
            <w:pPr>
              <w:ind w:right="-1050"/>
              <w:rPr>
                <w:sz w:val="24"/>
              </w:rPr>
            </w:pPr>
            <w:r w:rsidRPr="009347D3">
              <w:rPr>
                <w:sz w:val="24"/>
              </w:rPr>
              <w:t>Annie</w:t>
            </w:r>
          </w:p>
        </w:tc>
        <w:tc>
          <w:tcPr>
            <w:tcW w:w="1276" w:type="dxa"/>
            <w:shd w:val="clear" w:color="auto" w:fill="auto"/>
          </w:tcPr>
          <w:p w14:paraId="5DCF580F" w14:textId="77777777" w:rsidR="009347D3" w:rsidRPr="009347D3" w:rsidRDefault="009347D3" w:rsidP="00233BE8">
            <w:pPr>
              <w:ind w:right="-1050"/>
              <w:rPr>
                <w:sz w:val="24"/>
              </w:rPr>
            </w:pPr>
            <w:r w:rsidRPr="009347D3">
              <w:rPr>
                <w:sz w:val="24"/>
              </w:rPr>
              <w:t>Furneaux</w:t>
            </w:r>
          </w:p>
        </w:tc>
        <w:tc>
          <w:tcPr>
            <w:tcW w:w="1701" w:type="dxa"/>
            <w:shd w:val="clear" w:color="auto" w:fill="auto"/>
          </w:tcPr>
          <w:p w14:paraId="76723015" w14:textId="77777777" w:rsidR="009347D3" w:rsidRPr="009347D3" w:rsidRDefault="009347D3" w:rsidP="00233BE8">
            <w:pPr>
              <w:ind w:right="-1050"/>
              <w:rPr>
                <w:sz w:val="24"/>
              </w:rPr>
            </w:pPr>
            <w:r w:rsidRPr="009347D3">
              <w:rPr>
                <w:sz w:val="24"/>
              </w:rPr>
              <w:t>wife</w:t>
            </w:r>
          </w:p>
        </w:tc>
        <w:tc>
          <w:tcPr>
            <w:tcW w:w="709" w:type="dxa"/>
            <w:shd w:val="clear" w:color="auto" w:fill="auto"/>
          </w:tcPr>
          <w:p w14:paraId="15AB8068" w14:textId="77777777" w:rsidR="009347D3" w:rsidRPr="009347D3" w:rsidRDefault="009347D3" w:rsidP="00233BE8">
            <w:pPr>
              <w:ind w:right="-1050"/>
              <w:rPr>
                <w:sz w:val="24"/>
              </w:rPr>
            </w:pPr>
            <w:r w:rsidRPr="009347D3">
              <w:rPr>
                <w:sz w:val="24"/>
              </w:rPr>
              <w:t>1868</w:t>
            </w:r>
          </w:p>
        </w:tc>
        <w:tc>
          <w:tcPr>
            <w:tcW w:w="567" w:type="dxa"/>
            <w:shd w:val="clear" w:color="auto" w:fill="auto"/>
          </w:tcPr>
          <w:p w14:paraId="6F69C31C" w14:textId="77777777" w:rsidR="009347D3" w:rsidRPr="009347D3" w:rsidRDefault="009347D3" w:rsidP="00233BE8">
            <w:pPr>
              <w:ind w:right="-1050"/>
              <w:rPr>
                <w:sz w:val="24"/>
              </w:rPr>
            </w:pPr>
            <w:r w:rsidRPr="009347D3">
              <w:rPr>
                <w:sz w:val="24"/>
              </w:rPr>
              <w:t>52</w:t>
            </w:r>
          </w:p>
        </w:tc>
        <w:tc>
          <w:tcPr>
            <w:tcW w:w="2126" w:type="dxa"/>
            <w:shd w:val="clear" w:color="auto" w:fill="auto"/>
          </w:tcPr>
          <w:p w14:paraId="476F0541" w14:textId="77777777" w:rsidR="009347D3" w:rsidRPr="009347D3" w:rsidRDefault="009347D3" w:rsidP="00233BE8">
            <w:pPr>
              <w:ind w:right="-1050"/>
              <w:rPr>
                <w:sz w:val="24"/>
              </w:rPr>
            </w:pPr>
            <w:r w:rsidRPr="009347D3">
              <w:rPr>
                <w:sz w:val="24"/>
              </w:rPr>
              <w:t>housewife</w:t>
            </w:r>
          </w:p>
        </w:tc>
        <w:tc>
          <w:tcPr>
            <w:tcW w:w="2126" w:type="dxa"/>
            <w:shd w:val="clear" w:color="auto" w:fill="auto"/>
          </w:tcPr>
          <w:p w14:paraId="092960AA" w14:textId="77777777" w:rsidR="009347D3" w:rsidRPr="009347D3" w:rsidRDefault="009347D3" w:rsidP="00233BE8">
            <w:pPr>
              <w:ind w:right="-1050"/>
              <w:rPr>
                <w:sz w:val="24"/>
              </w:rPr>
            </w:pPr>
            <w:r w:rsidRPr="009347D3">
              <w:rPr>
                <w:sz w:val="24"/>
              </w:rPr>
              <w:t>Falmouth Cornwall</w:t>
            </w:r>
          </w:p>
        </w:tc>
      </w:tr>
      <w:tr w:rsidR="00233BE8" w:rsidRPr="00233BE8" w14:paraId="540C23DF" w14:textId="77777777" w:rsidTr="00233BE8">
        <w:tc>
          <w:tcPr>
            <w:tcW w:w="1842" w:type="dxa"/>
            <w:shd w:val="clear" w:color="auto" w:fill="auto"/>
          </w:tcPr>
          <w:p w14:paraId="7F662F52" w14:textId="77777777" w:rsidR="009347D3" w:rsidRPr="009347D3" w:rsidRDefault="009347D3" w:rsidP="00233BE8">
            <w:pPr>
              <w:ind w:right="-1050"/>
              <w:rPr>
                <w:sz w:val="24"/>
              </w:rPr>
            </w:pPr>
            <w:r w:rsidRPr="009347D3">
              <w:rPr>
                <w:sz w:val="24"/>
              </w:rPr>
              <w:t>GORDON</w:t>
            </w:r>
          </w:p>
        </w:tc>
        <w:tc>
          <w:tcPr>
            <w:tcW w:w="1276" w:type="dxa"/>
            <w:shd w:val="clear" w:color="auto" w:fill="auto"/>
          </w:tcPr>
          <w:p w14:paraId="0E3250C8" w14:textId="77777777" w:rsidR="009347D3" w:rsidRPr="009347D3" w:rsidRDefault="009347D3" w:rsidP="00233BE8">
            <w:pPr>
              <w:ind w:right="-1050"/>
              <w:rPr>
                <w:sz w:val="24"/>
              </w:rPr>
            </w:pPr>
            <w:r w:rsidRPr="009347D3">
              <w:rPr>
                <w:sz w:val="24"/>
              </w:rPr>
              <w:t>Tregenza</w:t>
            </w:r>
          </w:p>
        </w:tc>
        <w:tc>
          <w:tcPr>
            <w:tcW w:w="1701" w:type="dxa"/>
            <w:shd w:val="clear" w:color="auto" w:fill="auto"/>
          </w:tcPr>
          <w:p w14:paraId="3B51C307" w14:textId="77777777" w:rsidR="009347D3" w:rsidRPr="009347D3" w:rsidRDefault="009347D3" w:rsidP="00233BE8">
            <w:pPr>
              <w:ind w:right="-1050"/>
              <w:rPr>
                <w:sz w:val="24"/>
              </w:rPr>
            </w:pPr>
            <w:r w:rsidRPr="009347D3">
              <w:rPr>
                <w:sz w:val="24"/>
              </w:rPr>
              <w:t>step-son</w:t>
            </w:r>
          </w:p>
        </w:tc>
        <w:tc>
          <w:tcPr>
            <w:tcW w:w="709" w:type="dxa"/>
            <w:shd w:val="clear" w:color="auto" w:fill="auto"/>
          </w:tcPr>
          <w:p w14:paraId="4AB3AA20" w14:textId="77777777" w:rsidR="009347D3" w:rsidRPr="009347D3" w:rsidRDefault="009347D3" w:rsidP="00233BE8">
            <w:pPr>
              <w:ind w:right="-1050"/>
              <w:rPr>
                <w:sz w:val="24"/>
              </w:rPr>
            </w:pPr>
            <w:r w:rsidRPr="009347D3">
              <w:rPr>
                <w:sz w:val="24"/>
              </w:rPr>
              <w:t>1893</w:t>
            </w:r>
          </w:p>
        </w:tc>
        <w:tc>
          <w:tcPr>
            <w:tcW w:w="567" w:type="dxa"/>
            <w:shd w:val="clear" w:color="auto" w:fill="auto"/>
          </w:tcPr>
          <w:p w14:paraId="69926B82" w14:textId="77777777" w:rsidR="009347D3" w:rsidRPr="009347D3" w:rsidRDefault="009347D3" w:rsidP="00233BE8">
            <w:pPr>
              <w:ind w:right="-1050"/>
              <w:rPr>
                <w:sz w:val="24"/>
              </w:rPr>
            </w:pPr>
            <w:r w:rsidRPr="009347D3">
              <w:rPr>
                <w:sz w:val="24"/>
              </w:rPr>
              <w:t>27</w:t>
            </w:r>
          </w:p>
        </w:tc>
        <w:tc>
          <w:tcPr>
            <w:tcW w:w="2126" w:type="dxa"/>
            <w:shd w:val="clear" w:color="auto" w:fill="auto"/>
          </w:tcPr>
          <w:p w14:paraId="31334AEC" w14:textId="77777777" w:rsidR="009347D3" w:rsidRPr="009347D3" w:rsidRDefault="009347D3" w:rsidP="00233BE8">
            <w:pPr>
              <w:ind w:right="-1050"/>
              <w:rPr>
                <w:sz w:val="24"/>
              </w:rPr>
            </w:pPr>
            <w:r w:rsidRPr="009347D3">
              <w:rPr>
                <w:sz w:val="24"/>
              </w:rPr>
              <w:t>RPPO **</w:t>
            </w:r>
          </w:p>
        </w:tc>
        <w:tc>
          <w:tcPr>
            <w:tcW w:w="2126" w:type="dxa"/>
            <w:shd w:val="clear" w:color="auto" w:fill="auto"/>
          </w:tcPr>
          <w:p w14:paraId="17CDFA68" w14:textId="77777777" w:rsidR="009347D3" w:rsidRPr="009347D3" w:rsidRDefault="009347D3" w:rsidP="00233BE8">
            <w:pPr>
              <w:ind w:right="-1050"/>
              <w:rPr>
                <w:sz w:val="24"/>
              </w:rPr>
            </w:pPr>
            <w:r w:rsidRPr="009347D3">
              <w:rPr>
                <w:sz w:val="24"/>
              </w:rPr>
              <w:t>Plymouth Devon</w:t>
            </w:r>
          </w:p>
        </w:tc>
      </w:tr>
      <w:tr w:rsidR="00233BE8" w:rsidRPr="00233BE8" w14:paraId="7441FB40" w14:textId="77777777" w:rsidTr="00233BE8">
        <w:tc>
          <w:tcPr>
            <w:tcW w:w="1842" w:type="dxa"/>
            <w:shd w:val="clear" w:color="auto" w:fill="auto"/>
          </w:tcPr>
          <w:p w14:paraId="70C915C6" w14:textId="77777777" w:rsidR="009347D3" w:rsidRPr="009347D3" w:rsidRDefault="009347D3" w:rsidP="00233BE8">
            <w:pPr>
              <w:ind w:right="-1050"/>
              <w:rPr>
                <w:sz w:val="24"/>
              </w:rPr>
            </w:pPr>
            <w:r w:rsidRPr="009347D3">
              <w:rPr>
                <w:sz w:val="24"/>
              </w:rPr>
              <w:t>RONALD</w:t>
            </w:r>
          </w:p>
        </w:tc>
        <w:tc>
          <w:tcPr>
            <w:tcW w:w="1276" w:type="dxa"/>
            <w:shd w:val="clear" w:color="auto" w:fill="auto"/>
          </w:tcPr>
          <w:p w14:paraId="6D553F1E" w14:textId="77777777" w:rsidR="009347D3" w:rsidRPr="009347D3" w:rsidRDefault="009347D3" w:rsidP="00233BE8">
            <w:pPr>
              <w:ind w:right="-1050"/>
              <w:rPr>
                <w:sz w:val="24"/>
              </w:rPr>
            </w:pPr>
            <w:r w:rsidRPr="009347D3">
              <w:rPr>
                <w:sz w:val="24"/>
              </w:rPr>
              <w:t>Tregenza</w:t>
            </w:r>
          </w:p>
        </w:tc>
        <w:tc>
          <w:tcPr>
            <w:tcW w:w="1701" w:type="dxa"/>
            <w:shd w:val="clear" w:color="auto" w:fill="auto"/>
          </w:tcPr>
          <w:p w14:paraId="7A635B34" w14:textId="77777777" w:rsidR="009347D3" w:rsidRPr="009347D3" w:rsidRDefault="009347D3" w:rsidP="00233BE8">
            <w:pPr>
              <w:ind w:right="-1050"/>
              <w:rPr>
                <w:sz w:val="24"/>
              </w:rPr>
            </w:pPr>
            <w:r w:rsidRPr="009347D3">
              <w:rPr>
                <w:sz w:val="24"/>
              </w:rPr>
              <w:t>step-son</w:t>
            </w:r>
          </w:p>
        </w:tc>
        <w:tc>
          <w:tcPr>
            <w:tcW w:w="709" w:type="dxa"/>
            <w:shd w:val="clear" w:color="auto" w:fill="auto"/>
          </w:tcPr>
          <w:p w14:paraId="50AEDD17" w14:textId="77777777" w:rsidR="009347D3" w:rsidRPr="009347D3" w:rsidRDefault="009347D3" w:rsidP="00233BE8">
            <w:pPr>
              <w:ind w:right="-1050"/>
              <w:rPr>
                <w:sz w:val="24"/>
              </w:rPr>
            </w:pPr>
            <w:r w:rsidRPr="009347D3">
              <w:rPr>
                <w:sz w:val="24"/>
              </w:rPr>
              <w:t>1900</w:t>
            </w:r>
          </w:p>
        </w:tc>
        <w:tc>
          <w:tcPr>
            <w:tcW w:w="567" w:type="dxa"/>
            <w:shd w:val="clear" w:color="auto" w:fill="auto"/>
          </w:tcPr>
          <w:p w14:paraId="5F64974A" w14:textId="77777777" w:rsidR="009347D3" w:rsidRPr="009347D3" w:rsidRDefault="009347D3" w:rsidP="00233BE8">
            <w:pPr>
              <w:ind w:right="-1050"/>
              <w:rPr>
                <w:sz w:val="24"/>
              </w:rPr>
            </w:pPr>
            <w:r w:rsidRPr="009347D3">
              <w:rPr>
                <w:sz w:val="24"/>
              </w:rPr>
              <w:t>21</w:t>
            </w:r>
          </w:p>
        </w:tc>
        <w:tc>
          <w:tcPr>
            <w:tcW w:w="2126" w:type="dxa"/>
            <w:shd w:val="clear" w:color="auto" w:fill="auto"/>
          </w:tcPr>
          <w:p w14:paraId="310CED37" w14:textId="77777777" w:rsidR="009347D3" w:rsidRPr="009347D3" w:rsidRDefault="009347D3" w:rsidP="00233BE8">
            <w:pPr>
              <w:ind w:right="-1050"/>
              <w:rPr>
                <w:sz w:val="24"/>
              </w:rPr>
            </w:pPr>
            <w:r w:rsidRPr="009347D3">
              <w:rPr>
                <w:sz w:val="24"/>
              </w:rPr>
              <w:t>engine cleaner ***</w:t>
            </w:r>
          </w:p>
        </w:tc>
        <w:tc>
          <w:tcPr>
            <w:tcW w:w="2126" w:type="dxa"/>
            <w:shd w:val="clear" w:color="auto" w:fill="auto"/>
          </w:tcPr>
          <w:p w14:paraId="57F53012" w14:textId="77777777" w:rsidR="009347D3" w:rsidRPr="009347D3" w:rsidRDefault="009347D3" w:rsidP="00233BE8">
            <w:pPr>
              <w:ind w:right="-1050"/>
              <w:rPr>
                <w:sz w:val="24"/>
              </w:rPr>
            </w:pPr>
            <w:r w:rsidRPr="009347D3">
              <w:rPr>
                <w:sz w:val="24"/>
              </w:rPr>
              <w:t>Plymouth Devon</w:t>
            </w:r>
          </w:p>
        </w:tc>
      </w:tr>
      <w:tr w:rsidR="00233BE8" w:rsidRPr="00233BE8" w14:paraId="42D89E9E" w14:textId="77777777" w:rsidTr="00233BE8">
        <w:tc>
          <w:tcPr>
            <w:tcW w:w="1842" w:type="dxa"/>
            <w:shd w:val="clear" w:color="auto" w:fill="auto"/>
          </w:tcPr>
          <w:p w14:paraId="2250C8DA" w14:textId="77777777" w:rsidR="009347D3" w:rsidRPr="009347D3" w:rsidRDefault="009347D3" w:rsidP="00233BE8">
            <w:pPr>
              <w:ind w:right="-1050"/>
              <w:rPr>
                <w:sz w:val="24"/>
              </w:rPr>
            </w:pPr>
            <w:r w:rsidRPr="009347D3">
              <w:rPr>
                <w:sz w:val="24"/>
              </w:rPr>
              <w:t>MARJORIE</w:t>
            </w:r>
          </w:p>
        </w:tc>
        <w:tc>
          <w:tcPr>
            <w:tcW w:w="1276" w:type="dxa"/>
            <w:shd w:val="clear" w:color="auto" w:fill="auto"/>
          </w:tcPr>
          <w:p w14:paraId="10361DC1" w14:textId="77777777" w:rsidR="009347D3" w:rsidRPr="009347D3" w:rsidRDefault="009347D3" w:rsidP="00233BE8">
            <w:pPr>
              <w:ind w:right="-1050"/>
              <w:rPr>
                <w:sz w:val="24"/>
              </w:rPr>
            </w:pPr>
            <w:r w:rsidRPr="009347D3">
              <w:rPr>
                <w:sz w:val="24"/>
              </w:rPr>
              <w:t>Tregenza</w:t>
            </w:r>
          </w:p>
        </w:tc>
        <w:tc>
          <w:tcPr>
            <w:tcW w:w="1701" w:type="dxa"/>
            <w:shd w:val="clear" w:color="auto" w:fill="auto"/>
          </w:tcPr>
          <w:p w14:paraId="07201E54" w14:textId="77777777" w:rsidR="009347D3" w:rsidRPr="009347D3" w:rsidRDefault="009347D3" w:rsidP="00233BE8">
            <w:pPr>
              <w:ind w:right="-1050"/>
              <w:rPr>
                <w:sz w:val="24"/>
              </w:rPr>
            </w:pPr>
            <w:r w:rsidRPr="009347D3">
              <w:rPr>
                <w:sz w:val="24"/>
              </w:rPr>
              <w:t>step-daughter</w:t>
            </w:r>
          </w:p>
        </w:tc>
        <w:tc>
          <w:tcPr>
            <w:tcW w:w="709" w:type="dxa"/>
            <w:shd w:val="clear" w:color="auto" w:fill="auto"/>
          </w:tcPr>
          <w:p w14:paraId="76382C3E" w14:textId="77777777" w:rsidR="009347D3" w:rsidRPr="009347D3" w:rsidRDefault="009347D3" w:rsidP="00233BE8">
            <w:pPr>
              <w:ind w:right="-1050"/>
              <w:rPr>
                <w:sz w:val="24"/>
              </w:rPr>
            </w:pPr>
            <w:r w:rsidRPr="009347D3">
              <w:rPr>
                <w:sz w:val="24"/>
              </w:rPr>
              <w:t>1904</w:t>
            </w:r>
          </w:p>
        </w:tc>
        <w:tc>
          <w:tcPr>
            <w:tcW w:w="567" w:type="dxa"/>
            <w:shd w:val="clear" w:color="auto" w:fill="auto"/>
          </w:tcPr>
          <w:p w14:paraId="64063B69" w14:textId="77777777" w:rsidR="009347D3" w:rsidRPr="009347D3" w:rsidRDefault="009347D3" w:rsidP="00233BE8">
            <w:pPr>
              <w:ind w:right="-1050"/>
              <w:rPr>
                <w:sz w:val="24"/>
              </w:rPr>
            </w:pPr>
            <w:r w:rsidRPr="009347D3">
              <w:rPr>
                <w:sz w:val="24"/>
              </w:rPr>
              <w:t>17</w:t>
            </w:r>
          </w:p>
        </w:tc>
        <w:tc>
          <w:tcPr>
            <w:tcW w:w="2126" w:type="dxa"/>
            <w:shd w:val="clear" w:color="auto" w:fill="auto"/>
          </w:tcPr>
          <w:p w14:paraId="5E2212C5" w14:textId="77777777" w:rsidR="009347D3" w:rsidRPr="009347D3" w:rsidRDefault="009347D3" w:rsidP="00233BE8">
            <w:pPr>
              <w:ind w:right="-1050"/>
              <w:rPr>
                <w:sz w:val="24"/>
              </w:rPr>
            </w:pPr>
            <w:r w:rsidRPr="009347D3">
              <w:rPr>
                <w:sz w:val="24"/>
              </w:rPr>
              <w:t>machinist ****</w:t>
            </w:r>
          </w:p>
        </w:tc>
        <w:tc>
          <w:tcPr>
            <w:tcW w:w="2126" w:type="dxa"/>
            <w:shd w:val="clear" w:color="auto" w:fill="auto"/>
          </w:tcPr>
          <w:p w14:paraId="5C36F16C" w14:textId="77777777" w:rsidR="009347D3" w:rsidRPr="009347D3" w:rsidRDefault="009347D3" w:rsidP="00233BE8">
            <w:pPr>
              <w:ind w:right="-1050"/>
              <w:rPr>
                <w:sz w:val="24"/>
              </w:rPr>
            </w:pPr>
            <w:r w:rsidRPr="009347D3">
              <w:rPr>
                <w:sz w:val="24"/>
              </w:rPr>
              <w:t>Plymouth Devon</w:t>
            </w:r>
          </w:p>
        </w:tc>
      </w:tr>
      <w:tr w:rsidR="00233BE8" w:rsidRPr="00233BE8" w14:paraId="09DA8354" w14:textId="77777777" w:rsidTr="00233BE8">
        <w:tc>
          <w:tcPr>
            <w:tcW w:w="1842" w:type="dxa"/>
            <w:shd w:val="clear" w:color="auto" w:fill="auto"/>
          </w:tcPr>
          <w:p w14:paraId="0B49D9D6" w14:textId="77777777" w:rsidR="009347D3" w:rsidRPr="009347D3" w:rsidRDefault="009347D3" w:rsidP="00233BE8">
            <w:pPr>
              <w:ind w:right="-1050"/>
              <w:rPr>
                <w:sz w:val="24"/>
              </w:rPr>
            </w:pPr>
            <w:r w:rsidRPr="009347D3">
              <w:rPr>
                <w:sz w:val="24"/>
              </w:rPr>
              <w:t>WINIFRED #</w:t>
            </w:r>
          </w:p>
        </w:tc>
        <w:tc>
          <w:tcPr>
            <w:tcW w:w="1276" w:type="dxa"/>
            <w:shd w:val="clear" w:color="auto" w:fill="auto"/>
          </w:tcPr>
          <w:p w14:paraId="2B369054" w14:textId="77777777" w:rsidR="009347D3" w:rsidRPr="009347D3" w:rsidRDefault="009347D3" w:rsidP="00233BE8">
            <w:pPr>
              <w:ind w:right="-1050"/>
              <w:rPr>
                <w:sz w:val="24"/>
              </w:rPr>
            </w:pPr>
            <w:r w:rsidRPr="009347D3">
              <w:rPr>
                <w:sz w:val="24"/>
              </w:rPr>
              <w:t>Tregenza#</w:t>
            </w:r>
          </w:p>
        </w:tc>
        <w:tc>
          <w:tcPr>
            <w:tcW w:w="1701" w:type="dxa"/>
            <w:shd w:val="clear" w:color="auto" w:fill="auto"/>
          </w:tcPr>
          <w:p w14:paraId="674BB916" w14:textId="77777777" w:rsidR="009347D3" w:rsidRPr="009347D3" w:rsidRDefault="009347D3" w:rsidP="00233BE8">
            <w:pPr>
              <w:ind w:right="-1050"/>
              <w:rPr>
                <w:sz w:val="24"/>
              </w:rPr>
            </w:pPr>
            <w:r w:rsidRPr="009347D3">
              <w:rPr>
                <w:sz w:val="24"/>
              </w:rPr>
              <w:t>step-daughter#</w:t>
            </w:r>
          </w:p>
        </w:tc>
        <w:tc>
          <w:tcPr>
            <w:tcW w:w="709" w:type="dxa"/>
            <w:shd w:val="clear" w:color="auto" w:fill="auto"/>
          </w:tcPr>
          <w:p w14:paraId="5F086146" w14:textId="77777777" w:rsidR="009347D3" w:rsidRPr="009347D3" w:rsidRDefault="009347D3" w:rsidP="00233BE8">
            <w:pPr>
              <w:ind w:right="-1050"/>
              <w:rPr>
                <w:sz w:val="24"/>
              </w:rPr>
            </w:pPr>
            <w:r w:rsidRPr="009347D3">
              <w:rPr>
                <w:sz w:val="24"/>
              </w:rPr>
              <w:t>1905</w:t>
            </w:r>
          </w:p>
        </w:tc>
        <w:tc>
          <w:tcPr>
            <w:tcW w:w="567" w:type="dxa"/>
            <w:shd w:val="clear" w:color="auto" w:fill="auto"/>
          </w:tcPr>
          <w:p w14:paraId="5F88A3ED" w14:textId="77777777" w:rsidR="009347D3" w:rsidRPr="009347D3" w:rsidRDefault="009347D3" w:rsidP="00233BE8">
            <w:pPr>
              <w:ind w:right="-1050"/>
              <w:rPr>
                <w:sz w:val="24"/>
              </w:rPr>
            </w:pPr>
            <w:r w:rsidRPr="009347D3">
              <w:rPr>
                <w:sz w:val="24"/>
              </w:rPr>
              <w:t>16</w:t>
            </w:r>
          </w:p>
        </w:tc>
        <w:tc>
          <w:tcPr>
            <w:tcW w:w="2126" w:type="dxa"/>
            <w:shd w:val="clear" w:color="auto" w:fill="auto"/>
          </w:tcPr>
          <w:p w14:paraId="1805B1B6" w14:textId="77777777" w:rsidR="009347D3" w:rsidRPr="009347D3" w:rsidRDefault="009347D3" w:rsidP="00233BE8">
            <w:pPr>
              <w:ind w:right="-1050"/>
              <w:rPr>
                <w:sz w:val="24"/>
              </w:rPr>
            </w:pPr>
            <w:r w:rsidRPr="009347D3">
              <w:rPr>
                <w:sz w:val="24"/>
              </w:rPr>
              <w:t>out of employment</w:t>
            </w:r>
          </w:p>
        </w:tc>
        <w:tc>
          <w:tcPr>
            <w:tcW w:w="2126" w:type="dxa"/>
            <w:shd w:val="clear" w:color="auto" w:fill="auto"/>
          </w:tcPr>
          <w:p w14:paraId="2D7F5B33" w14:textId="77777777" w:rsidR="009347D3" w:rsidRPr="009347D3" w:rsidRDefault="009347D3" w:rsidP="00233BE8">
            <w:pPr>
              <w:ind w:right="-1050"/>
              <w:rPr>
                <w:sz w:val="24"/>
              </w:rPr>
            </w:pPr>
            <w:r w:rsidRPr="009347D3">
              <w:rPr>
                <w:sz w:val="24"/>
              </w:rPr>
              <w:t>Plymouth Devon</w:t>
            </w:r>
          </w:p>
        </w:tc>
      </w:tr>
      <w:tr w:rsidR="00233BE8" w:rsidRPr="00233BE8" w14:paraId="4356E1E2" w14:textId="77777777" w:rsidTr="00233BE8">
        <w:tc>
          <w:tcPr>
            <w:tcW w:w="1842" w:type="dxa"/>
            <w:shd w:val="clear" w:color="auto" w:fill="auto"/>
          </w:tcPr>
          <w:p w14:paraId="1EECF227" w14:textId="77777777" w:rsidR="009347D3" w:rsidRPr="009347D3" w:rsidRDefault="009347D3" w:rsidP="00233BE8">
            <w:pPr>
              <w:ind w:right="-1050"/>
              <w:rPr>
                <w:sz w:val="24"/>
              </w:rPr>
            </w:pPr>
            <w:r w:rsidRPr="009347D3">
              <w:rPr>
                <w:sz w:val="24"/>
              </w:rPr>
              <w:t>William</w:t>
            </w:r>
          </w:p>
        </w:tc>
        <w:tc>
          <w:tcPr>
            <w:tcW w:w="1276" w:type="dxa"/>
            <w:shd w:val="clear" w:color="auto" w:fill="auto"/>
          </w:tcPr>
          <w:p w14:paraId="03128455" w14:textId="77777777" w:rsidR="009347D3" w:rsidRPr="009347D3" w:rsidRDefault="009347D3" w:rsidP="00233BE8">
            <w:pPr>
              <w:ind w:right="-1050"/>
              <w:rPr>
                <w:sz w:val="24"/>
              </w:rPr>
            </w:pPr>
            <w:r w:rsidRPr="009347D3">
              <w:rPr>
                <w:sz w:val="24"/>
              </w:rPr>
              <w:t>Furneaux</w:t>
            </w:r>
          </w:p>
        </w:tc>
        <w:tc>
          <w:tcPr>
            <w:tcW w:w="1701" w:type="dxa"/>
            <w:shd w:val="clear" w:color="auto" w:fill="auto"/>
          </w:tcPr>
          <w:p w14:paraId="786B7343" w14:textId="77777777" w:rsidR="009347D3" w:rsidRPr="009347D3" w:rsidRDefault="009347D3" w:rsidP="00233BE8">
            <w:pPr>
              <w:ind w:right="-1050"/>
              <w:rPr>
                <w:sz w:val="24"/>
              </w:rPr>
            </w:pPr>
            <w:r w:rsidRPr="009347D3">
              <w:rPr>
                <w:sz w:val="24"/>
              </w:rPr>
              <w:t>son</w:t>
            </w:r>
          </w:p>
        </w:tc>
        <w:tc>
          <w:tcPr>
            <w:tcW w:w="709" w:type="dxa"/>
            <w:shd w:val="clear" w:color="auto" w:fill="auto"/>
          </w:tcPr>
          <w:p w14:paraId="4D31CEFF" w14:textId="77777777" w:rsidR="009347D3" w:rsidRPr="009347D3" w:rsidRDefault="009347D3" w:rsidP="00233BE8">
            <w:pPr>
              <w:ind w:right="-1050"/>
              <w:rPr>
                <w:sz w:val="24"/>
              </w:rPr>
            </w:pPr>
            <w:r w:rsidRPr="009347D3">
              <w:rPr>
                <w:sz w:val="24"/>
              </w:rPr>
              <w:t>1908</w:t>
            </w:r>
          </w:p>
        </w:tc>
        <w:tc>
          <w:tcPr>
            <w:tcW w:w="567" w:type="dxa"/>
            <w:shd w:val="clear" w:color="auto" w:fill="auto"/>
          </w:tcPr>
          <w:p w14:paraId="0ADEEE92" w14:textId="77777777" w:rsidR="009347D3" w:rsidRPr="009347D3" w:rsidRDefault="009347D3" w:rsidP="00233BE8">
            <w:pPr>
              <w:ind w:right="-1050"/>
              <w:rPr>
                <w:sz w:val="24"/>
              </w:rPr>
            </w:pPr>
            <w:r w:rsidRPr="009347D3">
              <w:rPr>
                <w:sz w:val="24"/>
              </w:rPr>
              <w:t>13</w:t>
            </w:r>
          </w:p>
        </w:tc>
        <w:tc>
          <w:tcPr>
            <w:tcW w:w="2126" w:type="dxa"/>
            <w:shd w:val="clear" w:color="auto" w:fill="auto"/>
          </w:tcPr>
          <w:p w14:paraId="25731A07" w14:textId="77777777" w:rsidR="009347D3" w:rsidRPr="009347D3" w:rsidRDefault="009347D3" w:rsidP="00233BE8">
            <w:pPr>
              <w:ind w:right="-1050"/>
              <w:rPr>
                <w:sz w:val="24"/>
              </w:rPr>
            </w:pPr>
          </w:p>
        </w:tc>
        <w:tc>
          <w:tcPr>
            <w:tcW w:w="2126" w:type="dxa"/>
            <w:shd w:val="clear" w:color="auto" w:fill="auto"/>
          </w:tcPr>
          <w:p w14:paraId="4BBA40DB" w14:textId="77777777" w:rsidR="009347D3" w:rsidRPr="009347D3" w:rsidRDefault="009347D3" w:rsidP="00233BE8">
            <w:pPr>
              <w:ind w:right="-1050"/>
              <w:rPr>
                <w:sz w:val="24"/>
              </w:rPr>
            </w:pPr>
            <w:r w:rsidRPr="009347D3">
              <w:rPr>
                <w:sz w:val="24"/>
              </w:rPr>
              <w:t>Plymouth Devon</w:t>
            </w:r>
          </w:p>
        </w:tc>
      </w:tr>
      <w:tr w:rsidR="00233BE8" w:rsidRPr="00233BE8" w14:paraId="37C5CEF4" w14:textId="77777777" w:rsidTr="00233BE8">
        <w:tc>
          <w:tcPr>
            <w:tcW w:w="1842" w:type="dxa"/>
            <w:shd w:val="clear" w:color="auto" w:fill="auto"/>
          </w:tcPr>
          <w:p w14:paraId="77246A26" w14:textId="77777777" w:rsidR="009347D3" w:rsidRPr="009347D3" w:rsidRDefault="009347D3" w:rsidP="00233BE8">
            <w:pPr>
              <w:ind w:right="-1050"/>
              <w:rPr>
                <w:sz w:val="24"/>
              </w:rPr>
            </w:pPr>
            <w:r w:rsidRPr="009347D3">
              <w:rPr>
                <w:sz w:val="24"/>
              </w:rPr>
              <w:t>Elsie</w:t>
            </w:r>
          </w:p>
        </w:tc>
        <w:tc>
          <w:tcPr>
            <w:tcW w:w="1276" w:type="dxa"/>
            <w:shd w:val="clear" w:color="auto" w:fill="auto"/>
          </w:tcPr>
          <w:p w14:paraId="4B0925D8" w14:textId="77777777" w:rsidR="009347D3" w:rsidRPr="009347D3" w:rsidRDefault="009347D3" w:rsidP="00233BE8">
            <w:pPr>
              <w:ind w:right="-1050"/>
              <w:rPr>
                <w:sz w:val="24"/>
              </w:rPr>
            </w:pPr>
            <w:r w:rsidRPr="009347D3">
              <w:rPr>
                <w:sz w:val="24"/>
              </w:rPr>
              <w:t>Furneaux</w:t>
            </w:r>
          </w:p>
        </w:tc>
        <w:tc>
          <w:tcPr>
            <w:tcW w:w="1701" w:type="dxa"/>
            <w:shd w:val="clear" w:color="auto" w:fill="auto"/>
          </w:tcPr>
          <w:p w14:paraId="38FDBAFE" w14:textId="77777777" w:rsidR="009347D3" w:rsidRPr="009347D3" w:rsidRDefault="009347D3" w:rsidP="00233BE8">
            <w:pPr>
              <w:ind w:right="-1050"/>
              <w:rPr>
                <w:sz w:val="24"/>
              </w:rPr>
            </w:pPr>
            <w:r w:rsidRPr="009347D3">
              <w:rPr>
                <w:sz w:val="24"/>
              </w:rPr>
              <w:t>daughter</w:t>
            </w:r>
          </w:p>
        </w:tc>
        <w:tc>
          <w:tcPr>
            <w:tcW w:w="709" w:type="dxa"/>
            <w:shd w:val="clear" w:color="auto" w:fill="auto"/>
          </w:tcPr>
          <w:p w14:paraId="78FB6ED9" w14:textId="77777777" w:rsidR="009347D3" w:rsidRPr="009347D3" w:rsidRDefault="009347D3" w:rsidP="00233BE8">
            <w:pPr>
              <w:ind w:right="-1050"/>
              <w:rPr>
                <w:sz w:val="24"/>
              </w:rPr>
            </w:pPr>
            <w:r w:rsidRPr="009347D3">
              <w:rPr>
                <w:sz w:val="24"/>
              </w:rPr>
              <w:t>1919</w:t>
            </w:r>
          </w:p>
        </w:tc>
        <w:tc>
          <w:tcPr>
            <w:tcW w:w="567" w:type="dxa"/>
            <w:shd w:val="clear" w:color="auto" w:fill="auto"/>
          </w:tcPr>
          <w:p w14:paraId="60D86D19" w14:textId="77777777" w:rsidR="009347D3" w:rsidRPr="009347D3" w:rsidRDefault="009347D3" w:rsidP="00233BE8">
            <w:pPr>
              <w:ind w:right="-1050"/>
              <w:rPr>
                <w:sz w:val="24"/>
              </w:rPr>
            </w:pPr>
            <w:r w:rsidRPr="009347D3">
              <w:rPr>
                <w:sz w:val="24"/>
              </w:rPr>
              <w:t>11</w:t>
            </w:r>
          </w:p>
        </w:tc>
        <w:tc>
          <w:tcPr>
            <w:tcW w:w="2126" w:type="dxa"/>
            <w:shd w:val="clear" w:color="auto" w:fill="auto"/>
          </w:tcPr>
          <w:p w14:paraId="69DE3212" w14:textId="77777777" w:rsidR="009347D3" w:rsidRPr="009347D3" w:rsidRDefault="009347D3" w:rsidP="00233BE8">
            <w:pPr>
              <w:ind w:right="-1050"/>
              <w:rPr>
                <w:sz w:val="24"/>
              </w:rPr>
            </w:pPr>
          </w:p>
        </w:tc>
        <w:tc>
          <w:tcPr>
            <w:tcW w:w="2126" w:type="dxa"/>
            <w:shd w:val="clear" w:color="auto" w:fill="auto"/>
          </w:tcPr>
          <w:p w14:paraId="0C33BC27" w14:textId="77777777" w:rsidR="009347D3" w:rsidRPr="009347D3" w:rsidRDefault="009347D3" w:rsidP="00233BE8">
            <w:pPr>
              <w:ind w:right="-1050"/>
              <w:rPr>
                <w:sz w:val="24"/>
              </w:rPr>
            </w:pPr>
            <w:r w:rsidRPr="009347D3">
              <w:rPr>
                <w:sz w:val="24"/>
              </w:rPr>
              <w:t>Plymouth Devon</w:t>
            </w:r>
          </w:p>
        </w:tc>
      </w:tr>
    </w:tbl>
    <w:p w14:paraId="3AA1359E" w14:textId="77777777" w:rsidR="009347D3" w:rsidRPr="009347D3" w:rsidRDefault="009347D3" w:rsidP="009347D3">
      <w:pPr>
        <w:ind w:left="1440" w:right="-1050"/>
        <w:rPr>
          <w:sz w:val="24"/>
        </w:rPr>
      </w:pPr>
      <w:r w:rsidRPr="009347D3">
        <w:rPr>
          <w:sz w:val="24"/>
        </w:rPr>
        <w:t xml:space="preserve"># no WINIFRED Tregenza birth recorded for birth place or around birth year – census recorder error </w:t>
      </w:r>
    </w:p>
    <w:p w14:paraId="5592B31B" w14:textId="77777777" w:rsidR="009347D3" w:rsidRPr="009347D3" w:rsidRDefault="009347D3" w:rsidP="009347D3">
      <w:pPr>
        <w:ind w:left="1440" w:right="-1050"/>
        <w:rPr>
          <w:sz w:val="24"/>
        </w:rPr>
      </w:pPr>
      <w:r w:rsidRPr="009347D3">
        <w:rPr>
          <w:sz w:val="24"/>
        </w:rPr>
        <w:t xml:space="preserve">    – Margaret-Winifred-M. Furneaux born March quarter 1905 Plymouth district 5b 235</w:t>
      </w:r>
    </w:p>
    <w:p w14:paraId="77EE024C" w14:textId="77777777" w:rsidR="009347D3" w:rsidRPr="009347D3" w:rsidRDefault="009347D3" w:rsidP="009347D3">
      <w:pPr>
        <w:ind w:left="4320" w:right="-1050"/>
        <w:rPr>
          <w:sz w:val="24"/>
        </w:rPr>
      </w:pPr>
      <w:r w:rsidRPr="009347D3">
        <w:rPr>
          <w:sz w:val="24"/>
        </w:rPr>
        <w:t>*    laundry machinery for Royal Naval Hospital Plymouth</w:t>
      </w:r>
    </w:p>
    <w:p w14:paraId="00DB289B" w14:textId="77777777" w:rsidR="009347D3" w:rsidRPr="009347D3" w:rsidRDefault="009347D3" w:rsidP="009347D3">
      <w:pPr>
        <w:ind w:left="4320" w:right="-1050"/>
        <w:rPr>
          <w:sz w:val="24"/>
        </w:rPr>
      </w:pPr>
      <w:r w:rsidRPr="009347D3">
        <w:rPr>
          <w:sz w:val="24"/>
        </w:rPr>
        <w:t>**   employer Royal Navy two 1921 census records (at home and in ship)</w:t>
      </w:r>
    </w:p>
    <w:p w14:paraId="72B173AF" w14:textId="77777777" w:rsidR="009347D3" w:rsidRPr="009347D3" w:rsidRDefault="009347D3" w:rsidP="009347D3">
      <w:pPr>
        <w:ind w:left="4320" w:right="-1050"/>
        <w:rPr>
          <w:sz w:val="24"/>
        </w:rPr>
      </w:pPr>
      <w:r w:rsidRPr="009347D3">
        <w:rPr>
          <w:sz w:val="24"/>
        </w:rPr>
        <w:t>***  employer Great Western Railway</w:t>
      </w:r>
    </w:p>
    <w:p w14:paraId="1CAFF551" w14:textId="77777777" w:rsidR="009347D3" w:rsidRPr="009347D3" w:rsidRDefault="009347D3" w:rsidP="009347D3">
      <w:pPr>
        <w:ind w:left="4320" w:right="-1050"/>
        <w:rPr>
          <w:sz w:val="24"/>
        </w:rPr>
      </w:pPr>
      <w:r w:rsidRPr="009347D3">
        <w:rPr>
          <w:sz w:val="24"/>
        </w:rPr>
        <w:t>**** machinist (coal hand) out of employment – employer Colliers &amp; Edmunds</w:t>
      </w:r>
    </w:p>
    <w:p w14:paraId="0F7BEFB4" w14:textId="77777777" w:rsidR="009347D3" w:rsidRPr="009347D3" w:rsidRDefault="009347D3" w:rsidP="009347D3">
      <w:pPr>
        <w:ind w:right="-1050"/>
        <w:rPr>
          <w:sz w:val="24"/>
        </w:rPr>
      </w:pPr>
      <w:r w:rsidRPr="009347D3">
        <w:rPr>
          <w:b/>
          <w:sz w:val="24"/>
        </w:rPr>
        <w:t>OTHER INFORMATION ON UNCONNECTED FAMILY 66 (ST BLAZEY/USA) part C (continued)</w:t>
      </w:r>
    </w:p>
    <w:p w14:paraId="1B8E9E72" w14:textId="49174B3C" w:rsidR="009347D3" w:rsidRDefault="009347D3">
      <w:pPr>
        <w:ind w:right="-1050"/>
        <w:rPr>
          <w:sz w:val="24"/>
        </w:rPr>
      </w:pPr>
    </w:p>
    <w:p w14:paraId="3B289711" w14:textId="6FEB4EB6" w:rsidR="00FC56B0" w:rsidRPr="00FC56B0" w:rsidRDefault="00FC56B0" w:rsidP="00FC56B0">
      <w:pPr>
        <w:ind w:right="-1050"/>
        <w:rPr>
          <w:sz w:val="24"/>
        </w:rPr>
      </w:pPr>
      <w:r w:rsidRPr="00FC56B0">
        <w:rPr>
          <w:sz w:val="24"/>
        </w:rPr>
        <w:t xml:space="preserve">1921 census (19 June 1921 </w:t>
      </w:r>
      <w:r>
        <w:rPr>
          <w:sz w:val="24"/>
        </w:rPr>
        <w:t>3</w:t>
      </w:r>
      <w:r w:rsidRPr="00FC56B0">
        <w:rPr>
          <w:sz w:val="24"/>
        </w:rPr>
        <w:t xml:space="preserve">4 </w:t>
      </w:r>
      <w:r>
        <w:rPr>
          <w:sz w:val="24"/>
        </w:rPr>
        <w:t>Trafalgar Place Devonport</w:t>
      </w:r>
      <w:r w:rsidRPr="00FC56B0">
        <w:rPr>
          <w:sz w:val="24"/>
        </w:rPr>
        <w:t xml:space="preserve"> Devon RG15/10</w:t>
      </w:r>
      <w:r>
        <w:rPr>
          <w:sz w:val="24"/>
        </w:rPr>
        <w:t>711</w:t>
      </w:r>
      <w:r w:rsidRPr="00FC56B0">
        <w:rPr>
          <w:sz w:val="24"/>
        </w:rPr>
        <w:t>/</w:t>
      </w:r>
      <w:r>
        <w:rPr>
          <w:sz w:val="24"/>
        </w:rPr>
        <w:t>11</w:t>
      </w:r>
      <w:r w:rsidRPr="00FC56B0">
        <w:rPr>
          <w:sz w:val="24"/>
        </w:rPr>
        <w:t xml:space="preserve">) from </w:t>
      </w:r>
      <w:hyperlink r:id="rId1896" w:history="1">
        <w:r w:rsidRPr="00FC56B0">
          <w:rPr>
            <w:rStyle w:val="Hyperlink"/>
            <w:sz w:val="24"/>
          </w:rPr>
          <w:t>www.findmypast.co.uk</w:t>
        </w:r>
      </w:hyperlink>
      <w:r w:rsidRPr="00FC56B0">
        <w:rPr>
          <w:sz w:val="24"/>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030"/>
        <w:gridCol w:w="850"/>
        <w:gridCol w:w="567"/>
        <w:gridCol w:w="1701"/>
        <w:gridCol w:w="2268"/>
      </w:tblGrid>
      <w:tr w:rsidR="00533F21" w:rsidRPr="00FC56B0" w14:paraId="18C06BDD" w14:textId="77777777" w:rsidTr="00533F21">
        <w:tc>
          <w:tcPr>
            <w:tcW w:w="3402" w:type="dxa"/>
            <w:shd w:val="clear" w:color="auto" w:fill="auto"/>
          </w:tcPr>
          <w:p w14:paraId="1F3846F0" w14:textId="2D5D5714" w:rsidR="00FC56B0" w:rsidRPr="00FC56B0" w:rsidRDefault="00FC56B0" w:rsidP="00FC56B0">
            <w:pPr>
              <w:ind w:right="-1050"/>
              <w:rPr>
                <w:sz w:val="24"/>
              </w:rPr>
            </w:pPr>
            <w:r>
              <w:rPr>
                <w:sz w:val="24"/>
              </w:rPr>
              <w:t>Ellen-Elizabeth</w:t>
            </w:r>
          </w:p>
        </w:tc>
        <w:tc>
          <w:tcPr>
            <w:tcW w:w="1134" w:type="dxa"/>
            <w:shd w:val="clear" w:color="auto" w:fill="auto"/>
          </w:tcPr>
          <w:p w14:paraId="4D061DE8" w14:textId="4779F203" w:rsidR="00FC56B0" w:rsidRPr="00FC56B0" w:rsidRDefault="00FC56B0" w:rsidP="00FC56B0">
            <w:pPr>
              <w:ind w:right="-1050"/>
              <w:rPr>
                <w:sz w:val="24"/>
              </w:rPr>
            </w:pPr>
            <w:r>
              <w:rPr>
                <w:sz w:val="24"/>
              </w:rPr>
              <w:t>Truscott</w:t>
            </w:r>
          </w:p>
        </w:tc>
        <w:tc>
          <w:tcPr>
            <w:tcW w:w="992" w:type="dxa"/>
            <w:shd w:val="clear" w:color="auto" w:fill="auto"/>
          </w:tcPr>
          <w:p w14:paraId="7EB63A60" w14:textId="77777777" w:rsidR="00FC56B0" w:rsidRPr="00FC56B0" w:rsidRDefault="00FC56B0" w:rsidP="00FC56B0">
            <w:pPr>
              <w:ind w:right="-1050"/>
              <w:rPr>
                <w:sz w:val="24"/>
              </w:rPr>
            </w:pPr>
            <w:r w:rsidRPr="00FC56B0">
              <w:rPr>
                <w:sz w:val="24"/>
              </w:rPr>
              <w:t>head</w:t>
            </w:r>
          </w:p>
        </w:tc>
        <w:tc>
          <w:tcPr>
            <w:tcW w:w="850" w:type="dxa"/>
            <w:shd w:val="clear" w:color="auto" w:fill="auto"/>
          </w:tcPr>
          <w:p w14:paraId="2FEA60B3" w14:textId="73E76A77" w:rsidR="00FC56B0" w:rsidRPr="00FC56B0" w:rsidRDefault="00533F21" w:rsidP="00FC56B0">
            <w:pPr>
              <w:ind w:right="-1050"/>
              <w:rPr>
                <w:sz w:val="24"/>
              </w:rPr>
            </w:pPr>
            <w:r>
              <w:rPr>
                <w:sz w:val="24"/>
              </w:rPr>
              <w:t>1888</w:t>
            </w:r>
          </w:p>
        </w:tc>
        <w:tc>
          <w:tcPr>
            <w:tcW w:w="567" w:type="dxa"/>
            <w:shd w:val="clear" w:color="auto" w:fill="auto"/>
          </w:tcPr>
          <w:p w14:paraId="4D8C7530" w14:textId="78CEF907" w:rsidR="00FC56B0" w:rsidRPr="00FC56B0" w:rsidRDefault="00533F21" w:rsidP="00FC56B0">
            <w:pPr>
              <w:ind w:right="-1050"/>
              <w:rPr>
                <w:sz w:val="24"/>
              </w:rPr>
            </w:pPr>
            <w:r>
              <w:rPr>
                <w:sz w:val="24"/>
              </w:rPr>
              <w:t>32</w:t>
            </w:r>
          </w:p>
        </w:tc>
        <w:tc>
          <w:tcPr>
            <w:tcW w:w="1701" w:type="dxa"/>
            <w:shd w:val="clear" w:color="auto" w:fill="auto"/>
          </w:tcPr>
          <w:p w14:paraId="20789B31" w14:textId="77FB033E" w:rsidR="00FC56B0" w:rsidRPr="00FC56B0" w:rsidRDefault="00533F21" w:rsidP="00FC56B0">
            <w:pPr>
              <w:ind w:right="-1050"/>
              <w:rPr>
                <w:sz w:val="24"/>
              </w:rPr>
            </w:pPr>
            <w:r>
              <w:rPr>
                <w:sz w:val="24"/>
              </w:rPr>
              <w:t>secretary *</w:t>
            </w:r>
          </w:p>
        </w:tc>
        <w:tc>
          <w:tcPr>
            <w:tcW w:w="2268" w:type="dxa"/>
            <w:shd w:val="clear" w:color="auto" w:fill="auto"/>
          </w:tcPr>
          <w:p w14:paraId="4DE657BA" w14:textId="5C38BC3A" w:rsidR="00FC56B0" w:rsidRPr="00FC56B0" w:rsidRDefault="00533F21" w:rsidP="00FC56B0">
            <w:pPr>
              <w:ind w:right="-1050"/>
              <w:rPr>
                <w:sz w:val="24"/>
              </w:rPr>
            </w:pPr>
            <w:r>
              <w:rPr>
                <w:sz w:val="24"/>
              </w:rPr>
              <w:t>Devonprt</w:t>
            </w:r>
            <w:r w:rsidR="00FC56B0" w:rsidRPr="00FC56B0">
              <w:rPr>
                <w:sz w:val="24"/>
              </w:rPr>
              <w:t xml:space="preserve"> Devon</w:t>
            </w:r>
          </w:p>
        </w:tc>
      </w:tr>
      <w:tr w:rsidR="00533F21" w:rsidRPr="00FC56B0" w14:paraId="0D94D313" w14:textId="77777777" w:rsidTr="00533F21">
        <w:tc>
          <w:tcPr>
            <w:tcW w:w="3402" w:type="dxa"/>
            <w:shd w:val="clear" w:color="auto" w:fill="auto"/>
          </w:tcPr>
          <w:p w14:paraId="28F6C957" w14:textId="54D2B7E8" w:rsidR="00FC56B0" w:rsidRPr="00FC56B0" w:rsidRDefault="00FC56B0" w:rsidP="00FC56B0">
            <w:pPr>
              <w:ind w:right="-1050"/>
              <w:rPr>
                <w:sz w:val="24"/>
              </w:rPr>
            </w:pPr>
            <w:r>
              <w:rPr>
                <w:sz w:val="24"/>
              </w:rPr>
              <w:t>Emma</w:t>
            </w:r>
          </w:p>
        </w:tc>
        <w:tc>
          <w:tcPr>
            <w:tcW w:w="1134" w:type="dxa"/>
            <w:shd w:val="clear" w:color="auto" w:fill="auto"/>
          </w:tcPr>
          <w:p w14:paraId="1E96D018" w14:textId="4721B119" w:rsidR="00FC56B0" w:rsidRPr="00FC56B0" w:rsidRDefault="00FC56B0" w:rsidP="00FC56B0">
            <w:pPr>
              <w:ind w:right="-1050"/>
              <w:rPr>
                <w:sz w:val="24"/>
              </w:rPr>
            </w:pPr>
            <w:r>
              <w:rPr>
                <w:sz w:val="24"/>
              </w:rPr>
              <w:t>Arscott</w:t>
            </w:r>
          </w:p>
        </w:tc>
        <w:tc>
          <w:tcPr>
            <w:tcW w:w="992" w:type="dxa"/>
            <w:shd w:val="clear" w:color="auto" w:fill="auto"/>
          </w:tcPr>
          <w:p w14:paraId="1AB9F91F" w14:textId="7D875764" w:rsidR="00FC56B0" w:rsidRPr="00FC56B0" w:rsidRDefault="00FC56B0" w:rsidP="00FC56B0">
            <w:pPr>
              <w:ind w:right="-1050"/>
              <w:rPr>
                <w:sz w:val="24"/>
              </w:rPr>
            </w:pPr>
            <w:r>
              <w:rPr>
                <w:sz w:val="24"/>
              </w:rPr>
              <w:t>servant</w:t>
            </w:r>
          </w:p>
        </w:tc>
        <w:tc>
          <w:tcPr>
            <w:tcW w:w="850" w:type="dxa"/>
            <w:shd w:val="clear" w:color="auto" w:fill="auto"/>
          </w:tcPr>
          <w:p w14:paraId="6B96C9EA" w14:textId="7784E237" w:rsidR="00FC56B0" w:rsidRPr="00FC56B0" w:rsidRDefault="00533F21" w:rsidP="00FC56B0">
            <w:pPr>
              <w:ind w:right="-1050"/>
              <w:rPr>
                <w:sz w:val="24"/>
              </w:rPr>
            </w:pPr>
            <w:r>
              <w:rPr>
                <w:sz w:val="24"/>
              </w:rPr>
              <w:t>1874</w:t>
            </w:r>
          </w:p>
        </w:tc>
        <w:tc>
          <w:tcPr>
            <w:tcW w:w="567" w:type="dxa"/>
            <w:shd w:val="clear" w:color="auto" w:fill="auto"/>
          </w:tcPr>
          <w:p w14:paraId="12CD03EE" w14:textId="71B06D2B" w:rsidR="00FC56B0" w:rsidRPr="00FC56B0" w:rsidRDefault="00533F21" w:rsidP="00FC56B0">
            <w:pPr>
              <w:ind w:right="-1050"/>
              <w:rPr>
                <w:sz w:val="24"/>
              </w:rPr>
            </w:pPr>
            <w:r>
              <w:rPr>
                <w:sz w:val="24"/>
              </w:rPr>
              <w:t>47</w:t>
            </w:r>
          </w:p>
        </w:tc>
        <w:tc>
          <w:tcPr>
            <w:tcW w:w="1701" w:type="dxa"/>
            <w:shd w:val="clear" w:color="auto" w:fill="auto"/>
          </w:tcPr>
          <w:p w14:paraId="5E1C86EB" w14:textId="753D7DC1" w:rsidR="00FC56B0" w:rsidRPr="00FC56B0" w:rsidRDefault="00533F21" w:rsidP="00FC56B0">
            <w:pPr>
              <w:ind w:right="-1050"/>
              <w:rPr>
                <w:sz w:val="24"/>
              </w:rPr>
            </w:pPr>
            <w:r>
              <w:rPr>
                <w:sz w:val="24"/>
              </w:rPr>
              <w:t>domestic</w:t>
            </w:r>
          </w:p>
        </w:tc>
        <w:tc>
          <w:tcPr>
            <w:tcW w:w="2268" w:type="dxa"/>
            <w:shd w:val="clear" w:color="auto" w:fill="auto"/>
          </w:tcPr>
          <w:p w14:paraId="0770CDD3" w14:textId="187E7308" w:rsidR="00FC56B0" w:rsidRPr="00FC56B0" w:rsidRDefault="00533F21" w:rsidP="00FC56B0">
            <w:pPr>
              <w:ind w:right="-1050"/>
              <w:rPr>
                <w:sz w:val="24"/>
              </w:rPr>
            </w:pPr>
            <w:r>
              <w:rPr>
                <w:sz w:val="24"/>
              </w:rPr>
              <w:t>South Tawton Devon</w:t>
            </w:r>
          </w:p>
        </w:tc>
      </w:tr>
      <w:tr w:rsidR="00533F21" w:rsidRPr="00FC56B0" w14:paraId="37F282C0" w14:textId="77777777" w:rsidTr="00533F21">
        <w:tc>
          <w:tcPr>
            <w:tcW w:w="3402" w:type="dxa"/>
            <w:shd w:val="clear" w:color="auto" w:fill="auto"/>
          </w:tcPr>
          <w:p w14:paraId="217234F4" w14:textId="1ACEFB50" w:rsidR="00FC56B0" w:rsidRPr="00FC56B0" w:rsidRDefault="00FC56B0" w:rsidP="00FC56B0">
            <w:pPr>
              <w:ind w:right="-1050"/>
              <w:rPr>
                <w:sz w:val="24"/>
              </w:rPr>
            </w:pPr>
            <w:r>
              <w:rPr>
                <w:sz w:val="24"/>
              </w:rPr>
              <w:t>Amy-Elsie</w:t>
            </w:r>
          </w:p>
        </w:tc>
        <w:tc>
          <w:tcPr>
            <w:tcW w:w="1134" w:type="dxa"/>
            <w:shd w:val="clear" w:color="auto" w:fill="auto"/>
          </w:tcPr>
          <w:p w14:paraId="35663F32" w14:textId="4A9D7204" w:rsidR="00FC56B0" w:rsidRPr="00FC56B0" w:rsidRDefault="00FC56B0" w:rsidP="00FC56B0">
            <w:pPr>
              <w:ind w:right="-1050"/>
              <w:rPr>
                <w:sz w:val="24"/>
              </w:rPr>
            </w:pPr>
            <w:r>
              <w:rPr>
                <w:sz w:val="24"/>
              </w:rPr>
              <w:t>Hutie</w:t>
            </w:r>
          </w:p>
        </w:tc>
        <w:tc>
          <w:tcPr>
            <w:tcW w:w="992" w:type="dxa"/>
            <w:shd w:val="clear" w:color="auto" w:fill="auto"/>
          </w:tcPr>
          <w:p w14:paraId="2E9330BD" w14:textId="36A90767" w:rsidR="00FC56B0" w:rsidRPr="00FC56B0" w:rsidRDefault="00FC56B0" w:rsidP="00FC56B0">
            <w:pPr>
              <w:ind w:right="-1050"/>
              <w:rPr>
                <w:sz w:val="24"/>
              </w:rPr>
            </w:pPr>
            <w:r>
              <w:rPr>
                <w:sz w:val="24"/>
              </w:rPr>
              <w:t>assistant</w:t>
            </w:r>
          </w:p>
        </w:tc>
        <w:tc>
          <w:tcPr>
            <w:tcW w:w="850" w:type="dxa"/>
            <w:shd w:val="clear" w:color="auto" w:fill="auto"/>
          </w:tcPr>
          <w:p w14:paraId="5FC198C0" w14:textId="585F19A7" w:rsidR="00FC56B0" w:rsidRPr="00FC56B0" w:rsidRDefault="00533F21" w:rsidP="00FC56B0">
            <w:pPr>
              <w:ind w:right="-1050"/>
              <w:rPr>
                <w:sz w:val="24"/>
              </w:rPr>
            </w:pPr>
            <w:r>
              <w:rPr>
                <w:sz w:val="24"/>
              </w:rPr>
              <w:t>1900</w:t>
            </w:r>
          </w:p>
        </w:tc>
        <w:tc>
          <w:tcPr>
            <w:tcW w:w="567" w:type="dxa"/>
            <w:shd w:val="clear" w:color="auto" w:fill="auto"/>
          </w:tcPr>
          <w:p w14:paraId="210DF2A4" w14:textId="2AB935B5" w:rsidR="00FC56B0" w:rsidRPr="00FC56B0" w:rsidRDefault="00533F21" w:rsidP="00FC56B0">
            <w:pPr>
              <w:ind w:right="-1050"/>
              <w:rPr>
                <w:sz w:val="24"/>
              </w:rPr>
            </w:pPr>
            <w:r>
              <w:rPr>
                <w:sz w:val="24"/>
              </w:rPr>
              <w:t>21</w:t>
            </w:r>
          </w:p>
        </w:tc>
        <w:tc>
          <w:tcPr>
            <w:tcW w:w="1701" w:type="dxa"/>
            <w:shd w:val="clear" w:color="auto" w:fill="auto"/>
          </w:tcPr>
          <w:p w14:paraId="2F223ED8" w14:textId="41C89A15" w:rsidR="00FC56B0" w:rsidRPr="00FC56B0" w:rsidRDefault="00533F21" w:rsidP="00FC56B0">
            <w:pPr>
              <w:ind w:right="-1050"/>
              <w:rPr>
                <w:sz w:val="24"/>
              </w:rPr>
            </w:pPr>
            <w:r>
              <w:rPr>
                <w:sz w:val="24"/>
              </w:rPr>
              <w:t>shop assistant *</w:t>
            </w:r>
          </w:p>
        </w:tc>
        <w:tc>
          <w:tcPr>
            <w:tcW w:w="2268" w:type="dxa"/>
            <w:shd w:val="clear" w:color="auto" w:fill="auto"/>
          </w:tcPr>
          <w:p w14:paraId="4FD19FF6" w14:textId="1AFABA05" w:rsidR="00FC56B0" w:rsidRPr="00FC56B0" w:rsidRDefault="00533F21" w:rsidP="00FC56B0">
            <w:pPr>
              <w:ind w:right="-1050"/>
              <w:rPr>
                <w:sz w:val="24"/>
              </w:rPr>
            </w:pPr>
            <w:r>
              <w:rPr>
                <w:sz w:val="24"/>
              </w:rPr>
              <w:t>Norfolk</w:t>
            </w:r>
          </w:p>
        </w:tc>
      </w:tr>
      <w:tr w:rsidR="00533F21" w:rsidRPr="00FC56B0" w14:paraId="3DD7EF9E" w14:textId="77777777" w:rsidTr="00533F21">
        <w:tc>
          <w:tcPr>
            <w:tcW w:w="3402" w:type="dxa"/>
            <w:shd w:val="clear" w:color="auto" w:fill="auto"/>
          </w:tcPr>
          <w:p w14:paraId="6D8EC62E" w14:textId="69798AEC" w:rsidR="00FC56B0" w:rsidRPr="00FC56B0" w:rsidRDefault="00FC56B0" w:rsidP="00FC56B0">
            <w:pPr>
              <w:ind w:right="-1050"/>
              <w:rPr>
                <w:sz w:val="24"/>
              </w:rPr>
            </w:pPr>
            <w:r>
              <w:rPr>
                <w:sz w:val="24"/>
              </w:rPr>
              <w:t>LYNETTA-ELSIE-FLORENCE</w:t>
            </w:r>
          </w:p>
        </w:tc>
        <w:tc>
          <w:tcPr>
            <w:tcW w:w="1134" w:type="dxa"/>
            <w:shd w:val="clear" w:color="auto" w:fill="auto"/>
          </w:tcPr>
          <w:p w14:paraId="1955C907" w14:textId="77777777" w:rsidR="00FC56B0" w:rsidRPr="00FC56B0" w:rsidRDefault="00FC56B0" w:rsidP="00FC56B0">
            <w:pPr>
              <w:ind w:right="-1050"/>
              <w:rPr>
                <w:sz w:val="24"/>
              </w:rPr>
            </w:pPr>
            <w:r w:rsidRPr="00FC56B0">
              <w:rPr>
                <w:sz w:val="24"/>
              </w:rPr>
              <w:t>Tregenza</w:t>
            </w:r>
          </w:p>
        </w:tc>
        <w:tc>
          <w:tcPr>
            <w:tcW w:w="992" w:type="dxa"/>
            <w:shd w:val="clear" w:color="auto" w:fill="auto"/>
          </w:tcPr>
          <w:p w14:paraId="0B0DBDD4" w14:textId="02E98857" w:rsidR="00FC56B0" w:rsidRPr="00FC56B0" w:rsidRDefault="00FC56B0" w:rsidP="00FC56B0">
            <w:pPr>
              <w:ind w:right="-1050"/>
              <w:rPr>
                <w:sz w:val="24"/>
              </w:rPr>
            </w:pPr>
            <w:r w:rsidRPr="00FC56B0">
              <w:rPr>
                <w:sz w:val="24"/>
              </w:rPr>
              <w:t>assistant</w:t>
            </w:r>
          </w:p>
        </w:tc>
        <w:tc>
          <w:tcPr>
            <w:tcW w:w="850" w:type="dxa"/>
            <w:shd w:val="clear" w:color="auto" w:fill="auto"/>
          </w:tcPr>
          <w:p w14:paraId="29382EE8" w14:textId="46B0792F" w:rsidR="00FC56B0" w:rsidRPr="00FC56B0" w:rsidRDefault="00533F21" w:rsidP="00FC56B0">
            <w:pPr>
              <w:ind w:right="-1050"/>
              <w:rPr>
                <w:sz w:val="24"/>
              </w:rPr>
            </w:pPr>
            <w:r>
              <w:rPr>
                <w:sz w:val="24"/>
              </w:rPr>
              <w:t>1898</w:t>
            </w:r>
          </w:p>
        </w:tc>
        <w:tc>
          <w:tcPr>
            <w:tcW w:w="567" w:type="dxa"/>
            <w:shd w:val="clear" w:color="auto" w:fill="auto"/>
          </w:tcPr>
          <w:p w14:paraId="6B6C394B" w14:textId="3A61486F" w:rsidR="00FC56B0" w:rsidRPr="00FC56B0" w:rsidRDefault="00533F21" w:rsidP="00FC56B0">
            <w:pPr>
              <w:ind w:right="-1050"/>
              <w:rPr>
                <w:sz w:val="24"/>
              </w:rPr>
            </w:pPr>
            <w:r>
              <w:rPr>
                <w:sz w:val="24"/>
              </w:rPr>
              <w:t>22</w:t>
            </w:r>
          </w:p>
        </w:tc>
        <w:tc>
          <w:tcPr>
            <w:tcW w:w="1701" w:type="dxa"/>
            <w:shd w:val="clear" w:color="auto" w:fill="auto"/>
          </w:tcPr>
          <w:p w14:paraId="31DEE93C" w14:textId="2E048F64" w:rsidR="00FC56B0" w:rsidRPr="00FC56B0" w:rsidRDefault="00533F21" w:rsidP="00FC56B0">
            <w:pPr>
              <w:ind w:right="-1050"/>
              <w:rPr>
                <w:sz w:val="24"/>
              </w:rPr>
            </w:pPr>
            <w:r w:rsidRPr="00533F21">
              <w:rPr>
                <w:sz w:val="24"/>
              </w:rPr>
              <w:t>shop assistant</w:t>
            </w:r>
            <w:r>
              <w:rPr>
                <w:sz w:val="24"/>
              </w:rPr>
              <w:t xml:space="preserve"> *</w:t>
            </w:r>
          </w:p>
        </w:tc>
        <w:tc>
          <w:tcPr>
            <w:tcW w:w="2268" w:type="dxa"/>
            <w:shd w:val="clear" w:color="auto" w:fill="auto"/>
          </w:tcPr>
          <w:p w14:paraId="4FA6675B" w14:textId="77777777" w:rsidR="00FC56B0" w:rsidRPr="00FC56B0" w:rsidRDefault="00FC56B0" w:rsidP="00FC56B0">
            <w:pPr>
              <w:ind w:right="-1050"/>
              <w:rPr>
                <w:sz w:val="24"/>
              </w:rPr>
            </w:pPr>
            <w:r w:rsidRPr="00FC56B0">
              <w:rPr>
                <w:sz w:val="24"/>
              </w:rPr>
              <w:t>Plymouth Devon</w:t>
            </w:r>
          </w:p>
        </w:tc>
      </w:tr>
    </w:tbl>
    <w:p w14:paraId="31325D18" w14:textId="1DC3E9BF" w:rsidR="00FC56B0" w:rsidRPr="00FC56B0" w:rsidRDefault="00533F21" w:rsidP="00533F21">
      <w:pPr>
        <w:ind w:left="6480" w:right="-1050"/>
        <w:rPr>
          <w:sz w:val="24"/>
        </w:rPr>
      </w:pPr>
      <w:r>
        <w:rPr>
          <w:sz w:val="24"/>
        </w:rPr>
        <w:t>* employer R Cundy &amp; Sons Trafalgar Dairy</w:t>
      </w:r>
    </w:p>
    <w:p w14:paraId="3136A828" w14:textId="77777777" w:rsidR="009347D3" w:rsidRDefault="009347D3">
      <w:pPr>
        <w:ind w:right="-1050"/>
        <w:rPr>
          <w:sz w:val="24"/>
        </w:rPr>
      </w:pPr>
    </w:p>
    <w:p w14:paraId="0A1DE38B" w14:textId="77777777" w:rsidR="000D6C32" w:rsidRDefault="000D6C32">
      <w:pPr>
        <w:ind w:right="-1050"/>
        <w:rPr>
          <w:sz w:val="24"/>
        </w:rPr>
      </w:pPr>
      <w:r>
        <w:rPr>
          <w:sz w:val="24"/>
        </w:rPr>
        <w:t>Note:</w:t>
      </w:r>
    </w:p>
    <w:p w14:paraId="37AEF17C" w14:textId="77777777" w:rsidR="000D6C32" w:rsidRDefault="000D6C32" w:rsidP="00B77EA1">
      <w:pPr>
        <w:numPr>
          <w:ilvl w:val="0"/>
          <w:numId w:val="52"/>
        </w:numPr>
        <w:ind w:right="-1050"/>
        <w:rPr>
          <w:sz w:val="24"/>
        </w:rPr>
      </w:pPr>
      <w:r>
        <w:rPr>
          <w:sz w:val="24"/>
        </w:rPr>
        <w:t xml:space="preserve">1891 Census record of Elizabeth Brokenshire head of household born St Blazey widow age 55 living on her own means Jaysland St Cleer from </w:t>
      </w:r>
      <w:hyperlink r:id="rId1897" w:history="1">
        <w:r>
          <w:rPr>
            <w:rStyle w:val="Hyperlink"/>
            <w:sz w:val="24"/>
          </w:rPr>
          <w:t>www.freecen.org.ik/cgi/search.pl</w:t>
        </w:r>
      </w:hyperlink>
    </w:p>
    <w:p w14:paraId="4D72FF68" w14:textId="440FD100" w:rsidR="000D6C32" w:rsidRDefault="000D6C32" w:rsidP="00B77EA1">
      <w:pPr>
        <w:numPr>
          <w:ilvl w:val="0"/>
          <w:numId w:val="52"/>
        </w:numPr>
        <w:ind w:right="-1050"/>
        <w:rPr>
          <w:sz w:val="24"/>
        </w:rPr>
      </w:pPr>
      <w:r>
        <w:rPr>
          <w:sz w:val="24"/>
        </w:rPr>
        <w:t>Other records from Plymouth (Plymouth district except where a nearby district is designated</w:t>
      </w:r>
      <w:r w:rsidR="00ED4FF2">
        <w:rPr>
          <w:sz w:val="24"/>
        </w:rPr>
        <w:t>)</w:t>
      </w:r>
      <w:r>
        <w:rPr>
          <w:sz w:val="24"/>
        </w:rPr>
        <w:t>:</w:t>
      </w:r>
    </w:p>
    <w:p w14:paraId="4FBD1F0F" w14:textId="77777777" w:rsidR="000D6C32" w:rsidRDefault="000D6C32" w:rsidP="00B77EA1">
      <w:pPr>
        <w:numPr>
          <w:ilvl w:val="1"/>
          <w:numId w:val="112"/>
        </w:numPr>
        <w:ind w:right="-1050"/>
        <w:rPr>
          <w:sz w:val="24"/>
        </w:rPr>
      </w:pPr>
      <w:r>
        <w:rPr>
          <w:sz w:val="24"/>
        </w:rPr>
        <w:t>MARY died September quarter 1892 Plymouth district age 0, born approx. 1892, 5b156</w:t>
      </w:r>
    </w:p>
    <w:p w14:paraId="255D59F8" w14:textId="77777777" w:rsidR="000D6C32" w:rsidRDefault="000D6C32" w:rsidP="00B77EA1">
      <w:pPr>
        <w:numPr>
          <w:ilvl w:val="1"/>
          <w:numId w:val="112"/>
        </w:numPr>
        <w:ind w:right="-1050"/>
        <w:rPr>
          <w:sz w:val="24"/>
        </w:rPr>
      </w:pPr>
      <w:r>
        <w:rPr>
          <w:sz w:val="24"/>
        </w:rPr>
        <w:t>RICHARD-HENRY died December quarter 1898 Plymouth district age 52, born approx. 1846 5b176</w:t>
      </w:r>
    </w:p>
    <w:p w14:paraId="09513891" w14:textId="77777777" w:rsidR="000D6C32" w:rsidRDefault="000D6C32" w:rsidP="00B77EA1">
      <w:pPr>
        <w:numPr>
          <w:ilvl w:val="1"/>
          <w:numId w:val="112"/>
        </w:numPr>
        <w:ind w:right="-1050"/>
        <w:rPr>
          <w:sz w:val="24"/>
        </w:rPr>
      </w:pPr>
      <w:r>
        <w:rPr>
          <w:sz w:val="24"/>
        </w:rPr>
        <w:t>GILLIAN-A-D married Pickup September quarter 1965</w:t>
      </w:r>
    </w:p>
    <w:p w14:paraId="23DA22C3" w14:textId="77777777" w:rsidR="000D6C32" w:rsidRDefault="000D6C32" w:rsidP="00B77EA1">
      <w:pPr>
        <w:numPr>
          <w:ilvl w:val="0"/>
          <w:numId w:val="122"/>
        </w:numPr>
        <w:ind w:right="-1050"/>
        <w:rPr>
          <w:sz w:val="24"/>
        </w:rPr>
      </w:pPr>
      <w:r>
        <w:rPr>
          <w:sz w:val="24"/>
        </w:rPr>
        <w:t>JACQUELINE married Hamblin September quarter 1964</w:t>
      </w:r>
    </w:p>
    <w:p w14:paraId="027458AD" w14:textId="77777777" w:rsidR="000D6C32" w:rsidRDefault="000D6C32" w:rsidP="00B77EA1">
      <w:pPr>
        <w:numPr>
          <w:ilvl w:val="0"/>
          <w:numId w:val="122"/>
        </w:numPr>
        <w:ind w:right="-1050"/>
        <w:rPr>
          <w:sz w:val="24"/>
        </w:rPr>
      </w:pPr>
      <w:r>
        <w:rPr>
          <w:sz w:val="24"/>
        </w:rPr>
        <w:t>ELLEN born approx. 1868, died March quarter 1910 East Stonehouse district</w:t>
      </w:r>
    </w:p>
    <w:p w14:paraId="447AA36A" w14:textId="77777777" w:rsidR="000D6C32" w:rsidRDefault="000D6C32" w:rsidP="00B77EA1">
      <w:pPr>
        <w:numPr>
          <w:ilvl w:val="0"/>
          <w:numId w:val="122"/>
        </w:numPr>
        <w:ind w:right="-1050"/>
        <w:rPr>
          <w:sz w:val="24"/>
        </w:rPr>
      </w:pPr>
      <w:r>
        <w:rPr>
          <w:sz w:val="24"/>
        </w:rPr>
        <w:t>EDWIN-JOHN born approx. 1876 Penzance, died June quarter 1907 age 30</w:t>
      </w:r>
    </w:p>
    <w:p w14:paraId="2FDBE6B0" w14:textId="77777777" w:rsidR="000D6C32" w:rsidRDefault="000D6C32" w:rsidP="00B77EA1">
      <w:pPr>
        <w:numPr>
          <w:ilvl w:val="0"/>
          <w:numId w:val="122"/>
        </w:numPr>
        <w:ind w:right="-1050"/>
        <w:rPr>
          <w:sz w:val="24"/>
        </w:rPr>
      </w:pPr>
      <w:r>
        <w:rPr>
          <w:sz w:val="24"/>
        </w:rPr>
        <w:t>JOHN-BEALE born approx. 1854, died December quarter 190</w:t>
      </w:r>
      <w:r w:rsidR="003E0A0D">
        <w:rPr>
          <w:sz w:val="24"/>
        </w:rPr>
        <w:t>6</w:t>
      </w:r>
      <w:r>
        <w:rPr>
          <w:sz w:val="24"/>
        </w:rPr>
        <w:t xml:space="preserve"> East Stonehouse</w:t>
      </w:r>
    </w:p>
    <w:p w14:paraId="222DBBDD" w14:textId="14F2E56C" w:rsidR="000D6C32" w:rsidRDefault="000D6C32" w:rsidP="00B77EA1">
      <w:pPr>
        <w:numPr>
          <w:ilvl w:val="0"/>
          <w:numId w:val="122"/>
        </w:numPr>
        <w:ind w:right="-1050"/>
        <w:rPr>
          <w:sz w:val="24"/>
        </w:rPr>
      </w:pPr>
      <w:r>
        <w:rPr>
          <w:sz w:val="24"/>
        </w:rPr>
        <w:t>DOROTHY-F born 1895 Portsmouth age 6 at 1901 census</w:t>
      </w:r>
      <w:r w:rsidR="00BB04AE">
        <w:rPr>
          <w:sz w:val="24"/>
        </w:rPr>
        <w:t xml:space="preserve"> visiting Loonnon family in Plymouth</w:t>
      </w:r>
    </w:p>
    <w:p w14:paraId="4F8CE387" w14:textId="77777777" w:rsidR="000D6C32" w:rsidRDefault="000D6C32" w:rsidP="00B77EA1">
      <w:pPr>
        <w:numPr>
          <w:ilvl w:val="0"/>
          <w:numId w:val="122"/>
        </w:numPr>
        <w:ind w:right="-1050"/>
        <w:rPr>
          <w:sz w:val="24"/>
        </w:rPr>
      </w:pPr>
      <w:r>
        <w:rPr>
          <w:sz w:val="24"/>
        </w:rPr>
        <w:t>GEORGE-TALLACK born approx. 1882, died June quarter 1886 St Thomas district</w:t>
      </w:r>
    </w:p>
    <w:p w14:paraId="6B018E81" w14:textId="77777777" w:rsidR="000D6C32" w:rsidRDefault="000D6C32" w:rsidP="00B77EA1">
      <w:pPr>
        <w:numPr>
          <w:ilvl w:val="0"/>
          <w:numId w:val="122"/>
        </w:numPr>
        <w:ind w:right="-1050"/>
        <w:rPr>
          <w:sz w:val="24"/>
        </w:rPr>
      </w:pPr>
      <w:r>
        <w:rPr>
          <w:sz w:val="24"/>
        </w:rPr>
        <w:t>JOHN-B born approx. 1888, died September quarter 1892 St Thomas district</w:t>
      </w:r>
    </w:p>
    <w:p w14:paraId="35C4CA3F" w14:textId="77777777" w:rsidR="000D6C32" w:rsidRDefault="000D6C32" w:rsidP="00B77EA1">
      <w:pPr>
        <w:numPr>
          <w:ilvl w:val="0"/>
          <w:numId w:val="122"/>
        </w:numPr>
        <w:ind w:right="-1050"/>
        <w:rPr>
          <w:sz w:val="24"/>
        </w:rPr>
      </w:pPr>
      <w:r>
        <w:rPr>
          <w:sz w:val="24"/>
        </w:rPr>
        <w:t>GERTRUDE-M-D born approx. 1898, died June quarter 1938</w:t>
      </w:r>
    </w:p>
    <w:p w14:paraId="598FB591" w14:textId="77777777" w:rsidR="000D6C32" w:rsidRDefault="000D6C32" w:rsidP="00B77EA1">
      <w:pPr>
        <w:numPr>
          <w:ilvl w:val="0"/>
          <w:numId w:val="122"/>
        </w:numPr>
        <w:ind w:right="-1050"/>
        <w:rPr>
          <w:sz w:val="24"/>
        </w:rPr>
      </w:pPr>
      <w:r>
        <w:rPr>
          <w:sz w:val="24"/>
        </w:rPr>
        <w:t>GRACE TregenYSE married December quarter 1862 East Stonehouse district</w:t>
      </w:r>
    </w:p>
    <w:p w14:paraId="79355DFB" w14:textId="77777777" w:rsidR="000D6C32" w:rsidRDefault="000D6C32" w:rsidP="00B77EA1">
      <w:pPr>
        <w:numPr>
          <w:ilvl w:val="0"/>
          <w:numId w:val="122"/>
        </w:numPr>
        <w:ind w:right="-1050"/>
        <w:rPr>
          <w:sz w:val="24"/>
        </w:rPr>
      </w:pPr>
      <w:r>
        <w:rPr>
          <w:sz w:val="24"/>
        </w:rPr>
        <w:t>Unconnected Family 147 now part of Mylor 6</w:t>
      </w:r>
    </w:p>
    <w:p w14:paraId="0F634C04" w14:textId="77777777" w:rsidR="000D6C32" w:rsidRDefault="000D6C32" w:rsidP="00B77EA1">
      <w:pPr>
        <w:numPr>
          <w:ilvl w:val="0"/>
          <w:numId w:val="148"/>
        </w:numPr>
        <w:ind w:right="-1050"/>
        <w:rPr>
          <w:sz w:val="24"/>
        </w:rPr>
      </w:pPr>
      <w:r>
        <w:rPr>
          <w:sz w:val="24"/>
        </w:rPr>
        <w:t>The name JOHN-BEALE is also found in Mylor Family 6 and the name TALLACK is also found in Mylor Family 1 and St Stephen Family</w:t>
      </w:r>
    </w:p>
    <w:p w14:paraId="6F67E33B" w14:textId="77777777" w:rsidR="000D6C32" w:rsidRDefault="000D6C32" w:rsidP="00B77EA1">
      <w:pPr>
        <w:numPr>
          <w:ilvl w:val="0"/>
          <w:numId w:val="148"/>
        </w:numPr>
        <w:ind w:right="-1050"/>
        <w:rPr>
          <w:b/>
          <w:sz w:val="24"/>
          <w:u w:val="single"/>
        </w:rPr>
      </w:pPr>
      <w:r>
        <w:rPr>
          <w:sz w:val="24"/>
        </w:rPr>
        <w:t>St Erth family 3 also in Plymouth region.</w:t>
      </w:r>
    </w:p>
    <w:p w14:paraId="7F854DF5" w14:textId="643EB258" w:rsidR="000D6C32" w:rsidRDefault="000D6C32">
      <w:pPr>
        <w:pageBreakBefore/>
        <w:ind w:right="-1050"/>
        <w:jc w:val="center"/>
        <w:rPr>
          <w:b/>
          <w:sz w:val="24"/>
        </w:rPr>
      </w:pPr>
      <w:r>
        <w:rPr>
          <w:b/>
          <w:sz w:val="24"/>
          <w:u w:val="single"/>
        </w:rPr>
        <w:t>UNCONNECTED FAMILY 66 (ST BLAZEY/USA</w:t>
      </w:r>
      <w:r w:rsidR="00ED4FF2">
        <w:rPr>
          <w:b/>
          <w:sz w:val="24"/>
          <w:u w:val="single"/>
        </w:rPr>
        <w:t>)</w:t>
      </w:r>
    </w:p>
    <w:p w14:paraId="380CB634" w14:textId="77777777" w:rsidR="000D6C32" w:rsidRDefault="000D6C32">
      <w:pPr>
        <w:ind w:right="-1050"/>
        <w:rPr>
          <w:b/>
          <w:sz w:val="24"/>
        </w:rPr>
      </w:pPr>
      <w:r>
        <w:rPr>
          <w:b/>
          <w:sz w:val="24"/>
        </w:rPr>
        <w:t>part D</w:t>
      </w:r>
    </w:p>
    <w:p w14:paraId="5AB6A8A7" w14:textId="77777777" w:rsidR="000D6C32" w:rsidRDefault="000D6C32">
      <w:pPr>
        <w:ind w:right="-1050"/>
        <w:rPr>
          <w:sz w:val="24"/>
        </w:rPr>
      </w:pPr>
      <w:r>
        <w:rPr>
          <w:sz w:val="24"/>
        </w:rPr>
        <w:tab/>
      </w:r>
      <w:r>
        <w:rPr>
          <w:sz w:val="24"/>
        </w:rPr>
        <w:tab/>
      </w:r>
      <w:r>
        <w:rPr>
          <w:sz w:val="24"/>
        </w:rPr>
        <w:tab/>
        <w:t>|</w:t>
      </w:r>
    </w:p>
    <w:p w14:paraId="2C70FE9D" w14:textId="77777777" w:rsidR="000D6C32" w:rsidRDefault="000D6C32">
      <w:pPr>
        <w:ind w:right="-1050"/>
        <w:rPr>
          <w:sz w:val="24"/>
        </w:rPr>
      </w:pPr>
      <w:r>
        <w:rPr>
          <w:sz w:val="24"/>
        </w:rPr>
        <w:t>__________________|___________________ -</w:t>
      </w:r>
    </w:p>
    <w:p w14:paraId="05E48EC0" w14:textId="77777777" w:rsidR="000D6C32" w:rsidRDefault="000D6C32">
      <w:pPr>
        <w:ind w:right="-1050"/>
        <w:rPr>
          <w:sz w:val="24"/>
        </w:rPr>
      </w:pPr>
      <w:r>
        <w:rPr>
          <w:sz w:val="24"/>
        </w:rPr>
        <w:t>JANE</w:t>
      </w:r>
      <w:r>
        <w:rPr>
          <w:sz w:val="24"/>
        </w:rPr>
        <w:tab/>
      </w:r>
      <w:r>
        <w:rPr>
          <w:sz w:val="24"/>
        </w:rPr>
        <w:tab/>
        <w:t>CELIA</w:t>
      </w:r>
      <w:r>
        <w:rPr>
          <w:sz w:val="24"/>
        </w:rPr>
        <w:tab/>
      </w:r>
      <w:r>
        <w:rPr>
          <w:sz w:val="24"/>
        </w:rPr>
        <w:tab/>
        <w:t>JOHN-JOSIAH</w:t>
      </w:r>
    </w:p>
    <w:p w14:paraId="2C451AB1" w14:textId="77777777" w:rsidR="000D6C32" w:rsidRDefault="000D6C32">
      <w:pPr>
        <w:ind w:right="-1050"/>
        <w:rPr>
          <w:sz w:val="24"/>
        </w:rPr>
      </w:pPr>
      <w:r>
        <w:rPr>
          <w:sz w:val="24"/>
        </w:rPr>
        <w:t>1843</w:t>
      </w:r>
      <w:r>
        <w:rPr>
          <w:sz w:val="24"/>
        </w:rPr>
        <w:tab/>
      </w:r>
      <w:r>
        <w:rPr>
          <w:sz w:val="24"/>
        </w:rPr>
        <w:tab/>
        <w:t>1845</w:t>
      </w:r>
      <w:r>
        <w:rPr>
          <w:sz w:val="24"/>
        </w:rPr>
        <w:tab/>
      </w:r>
      <w:r>
        <w:rPr>
          <w:sz w:val="24"/>
        </w:rPr>
        <w:tab/>
        <w:t>1846</w:t>
      </w:r>
    </w:p>
    <w:p w14:paraId="721DC1F4" w14:textId="77777777" w:rsidR="000D6C32" w:rsidRDefault="000D6C32">
      <w:pPr>
        <w:ind w:left="2880" w:right="-1050"/>
        <w:rPr>
          <w:sz w:val="24"/>
        </w:rPr>
      </w:pPr>
      <w:r>
        <w:rPr>
          <w:sz w:val="24"/>
        </w:rPr>
        <w:t>m Rachel Lang</w:t>
      </w:r>
    </w:p>
    <w:p w14:paraId="7AA69CAE" w14:textId="77777777" w:rsidR="000D6C32" w:rsidRDefault="000D6C32">
      <w:pPr>
        <w:ind w:left="2880" w:right="-1050"/>
        <w:rPr>
          <w:sz w:val="24"/>
        </w:rPr>
      </w:pPr>
      <w:r>
        <w:rPr>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i/>
          <w:sz w:val="24"/>
        </w:rPr>
        <w:t>continued below</w:t>
      </w:r>
    </w:p>
    <w:p w14:paraId="64D5C6E7" w14:textId="77777777" w:rsidR="000D6C32" w:rsidRDefault="000D6C32">
      <w:pPr>
        <w:ind w:right="-1050"/>
        <w:rPr>
          <w:sz w:val="24"/>
        </w:rPr>
      </w:pPr>
      <w:r>
        <w:rPr>
          <w:sz w:val="24"/>
        </w:rPr>
        <w:t>________________________|___________________________________________________________________________________________________</w:t>
      </w:r>
    </w:p>
    <w:p w14:paraId="783C8A52" w14:textId="77777777" w:rsidR="000D6C32" w:rsidRDefault="000D6C32">
      <w:pPr>
        <w:ind w:right="-1050"/>
        <w:rPr>
          <w:sz w:val="24"/>
        </w:rPr>
      </w:pPr>
      <w:r>
        <w:rPr>
          <w:sz w:val="24"/>
        </w:rPr>
        <w:t>JOHN</w:t>
      </w:r>
      <w:r>
        <w:rPr>
          <w:sz w:val="24"/>
        </w:rPr>
        <w:tab/>
        <w:t>-   FREDERICK-</w:t>
      </w:r>
      <w:r>
        <w:rPr>
          <w:sz w:val="24"/>
        </w:rPr>
        <w:tab/>
        <w:t>WILLIAM-</w:t>
      </w:r>
      <w:r>
        <w:rPr>
          <w:sz w:val="24"/>
        </w:rPr>
        <w:tab/>
        <w:t>ROBERT-</w:t>
      </w:r>
      <w:r>
        <w:rPr>
          <w:sz w:val="24"/>
        </w:rPr>
        <w:tab/>
        <w:t>WALTER-</w:t>
      </w:r>
      <w:r>
        <w:rPr>
          <w:sz w:val="24"/>
        </w:rPr>
        <w:tab/>
        <w:t>GEORGE</w:t>
      </w:r>
      <w:r>
        <w:rPr>
          <w:sz w:val="24"/>
        </w:rPr>
        <w:tab/>
        <w:t xml:space="preserve">     !</w:t>
      </w:r>
      <w:r>
        <w:rPr>
          <w:sz w:val="24"/>
        </w:rPr>
        <w:tab/>
        <w:t>NORMAN-</w:t>
      </w:r>
      <w:r>
        <w:rPr>
          <w:sz w:val="24"/>
        </w:rPr>
        <w:tab/>
        <w:t>DALTON-</w:t>
      </w:r>
      <w:r>
        <w:rPr>
          <w:sz w:val="24"/>
        </w:rPr>
        <w:tab/>
        <w:t>LELLY</w:t>
      </w:r>
      <w:r>
        <w:rPr>
          <w:sz w:val="24"/>
        </w:rPr>
        <w:tab/>
        <w:t>MARY-    *</w:t>
      </w:r>
    </w:p>
    <w:p w14:paraId="4593560A" w14:textId="5D9DD3CA" w:rsidR="000D6C32" w:rsidRDefault="000D6C32">
      <w:pPr>
        <w:ind w:right="-1050"/>
        <w:rPr>
          <w:sz w:val="24"/>
        </w:rPr>
      </w:pPr>
      <w:r>
        <w:rPr>
          <w:sz w:val="24"/>
        </w:rPr>
        <w:t>HENRY   JOSIA</w:t>
      </w:r>
      <w:r w:rsidR="001E6E6D">
        <w:rPr>
          <w:sz w:val="24"/>
        </w:rPr>
        <w:t>H</w:t>
      </w:r>
      <w:r>
        <w:rPr>
          <w:sz w:val="24"/>
        </w:rPr>
        <w:tab/>
      </w:r>
      <w:r>
        <w:rPr>
          <w:sz w:val="24"/>
        </w:rPr>
        <w:tab/>
        <w:t>HERBERT</w:t>
      </w:r>
      <w:r>
        <w:rPr>
          <w:sz w:val="24"/>
        </w:rPr>
        <w:tab/>
        <w:t>LEWIS</w:t>
      </w:r>
      <w:r>
        <w:rPr>
          <w:sz w:val="24"/>
        </w:rPr>
        <w:tab/>
        <w:t>VICORY</w:t>
      </w:r>
      <w:r>
        <w:rPr>
          <w:sz w:val="24"/>
        </w:rPr>
        <w:tab/>
        <w:t xml:space="preserve">ALEXANDER  </w:t>
      </w:r>
      <w:r>
        <w:rPr>
          <w:sz w:val="24"/>
        </w:rPr>
        <w:tab/>
        <w:t>HILLYARD</w:t>
      </w:r>
      <w:r>
        <w:rPr>
          <w:sz w:val="24"/>
        </w:rPr>
        <w:tab/>
        <w:t>ORANGE</w:t>
      </w:r>
      <w:r>
        <w:rPr>
          <w:sz w:val="24"/>
        </w:rPr>
        <w:tab/>
        <w:t>-MARY</w:t>
      </w:r>
      <w:r>
        <w:rPr>
          <w:sz w:val="24"/>
        </w:rPr>
        <w:tab/>
        <w:t>ELIZABETH</w:t>
      </w:r>
    </w:p>
    <w:p w14:paraId="405886FD" w14:textId="5FFFCEF7" w:rsidR="000D6C32" w:rsidRDefault="000D6C32">
      <w:pPr>
        <w:ind w:right="-1050"/>
        <w:rPr>
          <w:sz w:val="24"/>
        </w:rPr>
      </w:pPr>
      <w:r>
        <w:rPr>
          <w:sz w:val="24"/>
        </w:rPr>
        <w:t>1876</w:t>
      </w:r>
      <w:r>
        <w:rPr>
          <w:sz w:val="24"/>
        </w:rPr>
        <w:tab/>
        <w:t xml:space="preserve">    1877</w:t>
      </w:r>
      <w:r>
        <w:rPr>
          <w:sz w:val="24"/>
        </w:rPr>
        <w:tab/>
      </w:r>
      <w:r>
        <w:rPr>
          <w:sz w:val="24"/>
        </w:rPr>
        <w:tab/>
        <w:t>1879</w:t>
      </w:r>
      <w:r>
        <w:rPr>
          <w:sz w:val="24"/>
        </w:rPr>
        <w:tab/>
      </w:r>
      <w:r>
        <w:rPr>
          <w:sz w:val="24"/>
        </w:rPr>
        <w:tab/>
        <w:t>1882</w:t>
      </w:r>
      <w:r>
        <w:rPr>
          <w:sz w:val="24"/>
        </w:rPr>
        <w:tab/>
      </w:r>
      <w:r>
        <w:rPr>
          <w:sz w:val="24"/>
        </w:rPr>
        <w:tab/>
        <w:t>1884</w:t>
      </w:r>
      <w:r>
        <w:rPr>
          <w:sz w:val="24"/>
        </w:rPr>
        <w:tab/>
      </w:r>
      <w:r>
        <w:rPr>
          <w:sz w:val="24"/>
        </w:rPr>
        <w:tab/>
        <w:t>1886</w:t>
      </w:r>
      <w:r>
        <w:rPr>
          <w:sz w:val="24"/>
        </w:rPr>
        <w:tab/>
      </w:r>
      <w:r>
        <w:rPr>
          <w:sz w:val="24"/>
        </w:rPr>
        <w:tab/>
      </w:r>
      <w:r>
        <w:rPr>
          <w:sz w:val="24"/>
        </w:rPr>
        <w:tab/>
        <w:t>1888</w:t>
      </w:r>
      <w:r>
        <w:rPr>
          <w:sz w:val="24"/>
        </w:rPr>
        <w:tab/>
      </w:r>
      <w:r>
        <w:rPr>
          <w:sz w:val="24"/>
        </w:rPr>
        <w:tab/>
        <w:t>1891</w:t>
      </w:r>
      <w:r>
        <w:rPr>
          <w:sz w:val="24"/>
        </w:rPr>
        <w:tab/>
      </w:r>
      <w:r>
        <w:rPr>
          <w:sz w:val="24"/>
        </w:rPr>
        <w:tab/>
        <w:t>1894</w:t>
      </w:r>
      <w:r>
        <w:rPr>
          <w:sz w:val="24"/>
        </w:rPr>
        <w:tab/>
      </w:r>
      <w:r>
        <w:rPr>
          <w:sz w:val="24"/>
        </w:rPr>
        <w:tab/>
      </w:r>
      <w:r w:rsidR="00CA76F6">
        <w:rPr>
          <w:sz w:val="24"/>
        </w:rPr>
        <w:t>189</w:t>
      </w:r>
      <w:r w:rsidR="001B63A5">
        <w:rPr>
          <w:sz w:val="24"/>
        </w:rPr>
        <w:t>6</w:t>
      </w:r>
    </w:p>
    <w:p w14:paraId="1F3F6B15" w14:textId="77777777" w:rsidR="000D6C32" w:rsidRDefault="000D6C32">
      <w:pPr>
        <w:ind w:right="-1050"/>
        <w:rPr>
          <w:sz w:val="24"/>
        </w:rPr>
      </w:pPr>
      <w:r>
        <w:rPr>
          <w:sz w:val="24"/>
        </w:rPr>
        <w:tab/>
      </w:r>
      <w:r>
        <w:rPr>
          <w:sz w:val="24"/>
        </w:rPr>
        <w:tab/>
      </w:r>
      <w:r>
        <w:rPr>
          <w:sz w:val="24"/>
        </w:rPr>
        <w:tab/>
      </w:r>
      <w:r>
        <w:rPr>
          <w:sz w:val="24"/>
        </w:rPr>
        <w:tab/>
        <w:t>m Edith</w:t>
      </w:r>
      <w:r>
        <w:rPr>
          <w:sz w:val="24"/>
        </w:rPr>
        <w:tab/>
        <w:t>m Christena</w:t>
      </w:r>
      <w:r>
        <w:rPr>
          <w:sz w:val="24"/>
        </w:rPr>
        <w:tab/>
        <w:t>m Roseanna</w:t>
      </w:r>
      <w:r>
        <w:rPr>
          <w:sz w:val="24"/>
        </w:rPr>
        <w:tab/>
        <w:t>m ?????</w:t>
      </w:r>
    </w:p>
    <w:p w14:paraId="5EFBCFEE" w14:textId="77777777" w:rsidR="000D6C32" w:rsidRDefault="000D6C32">
      <w:pPr>
        <w:ind w:right="-1050"/>
        <w:rPr>
          <w:sz w:val="24"/>
        </w:rPr>
      </w:pPr>
      <w:r>
        <w:rPr>
          <w:sz w:val="24"/>
        </w:rPr>
        <w:tab/>
      </w:r>
      <w:r>
        <w:rPr>
          <w:sz w:val="24"/>
        </w:rPr>
        <w:tab/>
      </w:r>
      <w:r>
        <w:rPr>
          <w:sz w:val="24"/>
        </w:rPr>
        <w:tab/>
      </w:r>
      <w:r>
        <w:rPr>
          <w:sz w:val="24"/>
        </w:rPr>
        <w:tab/>
        <w:t>|   Devina</w:t>
      </w:r>
      <w:r>
        <w:rPr>
          <w:sz w:val="24"/>
        </w:rPr>
        <w:tab/>
        <w:t xml:space="preserve">    -M. Smith</w:t>
      </w:r>
      <w:r>
        <w:rPr>
          <w:sz w:val="24"/>
        </w:rPr>
        <w:tab/>
        <w:t xml:space="preserve">    Briggs Jude</w:t>
      </w:r>
      <w:r>
        <w:rPr>
          <w:sz w:val="24"/>
        </w:rPr>
        <w:tab/>
      </w:r>
      <w:r>
        <w:rPr>
          <w:sz w:val="24"/>
        </w:rPr>
        <w:tab/>
      </w:r>
      <w:r>
        <w:rPr>
          <w:sz w:val="24"/>
        </w:rPr>
        <w:tab/>
      </w:r>
      <w:r>
        <w:rPr>
          <w:sz w:val="24"/>
        </w:rPr>
        <w:tab/>
      </w:r>
      <w:r>
        <w:rPr>
          <w:sz w:val="24"/>
        </w:rPr>
        <w:tab/>
      </w:r>
      <w:r>
        <w:rPr>
          <w:sz w:val="24"/>
        </w:rPr>
        <w:tab/>
      </w:r>
      <w:r>
        <w:rPr>
          <w:sz w:val="24"/>
        </w:rPr>
        <w:tab/>
        <w:t xml:space="preserve">* </w:t>
      </w:r>
      <w:r>
        <w:rPr>
          <w:i/>
          <w:sz w:val="24"/>
        </w:rPr>
        <w:t>continued</w:t>
      </w:r>
      <w:r>
        <w:rPr>
          <w:sz w:val="24"/>
        </w:rPr>
        <w:tab/>
        <w:t>______________</w:t>
      </w:r>
    </w:p>
    <w:p w14:paraId="7D64CC5A" w14:textId="77777777" w:rsidR="000D6C32" w:rsidRDefault="000D6C32">
      <w:pPr>
        <w:ind w:right="-1050"/>
        <w:rPr>
          <w:sz w:val="24"/>
        </w:rPr>
      </w:pPr>
      <w:r>
        <w:rPr>
          <w:sz w:val="24"/>
        </w:rPr>
        <w:tab/>
      </w:r>
      <w:r>
        <w:rPr>
          <w:sz w:val="24"/>
        </w:rPr>
        <w:tab/>
      </w:r>
      <w:r>
        <w:rPr>
          <w:sz w:val="24"/>
        </w:rPr>
        <w:tab/>
      </w:r>
      <w:r>
        <w:rPr>
          <w:sz w:val="24"/>
        </w:rPr>
        <w:tab/>
        <w:t>|   Boyd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LESLIE-ALVIN</w:t>
      </w:r>
    </w:p>
    <w:p w14:paraId="1F00924E" w14:textId="77777777" w:rsidR="000D6C32" w:rsidRDefault="000D6C32">
      <w:pPr>
        <w:ind w:right="-1050"/>
        <w:rPr>
          <w:sz w:val="24"/>
        </w:rPr>
      </w:pPr>
      <w:r>
        <w:rPr>
          <w:sz w:val="24"/>
        </w:rPr>
        <w:tab/>
      </w:r>
      <w:r>
        <w:rPr>
          <w:sz w:val="24"/>
        </w:rPr>
        <w:tab/>
      </w:r>
      <w:r>
        <w:rPr>
          <w:sz w:val="24"/>
        </w:rPr>
        <w:tab/>
      </w:r>
      <w:r>
        <w:rPr>
          <w:sz w:val="24"/>
        </w:rPr>
        <w:tab/>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1899</w:t>
      </w:r>
    </w:p>
    <w:p w14:paraId="73F98CAE" w14:textId="77777777" w:rsidR="000D6C32" w:rsidRDefault="000D6C32">
      <w:pPr>
        <w:ind w:right="-1050"/>
        <w:rPr>
          <w:sz w:val="24"/>
        </w:rPr>
      </w:pPr>
      <w:r>
        <w:rPr>
          <w:sz w:val="24"/>
        </w:rPr>
        <w:tab/>
      </w:r>
      <w:r>
        <w:rPr>
          <w:sz w:val="24"/>
        </w:rPr>
        <w:tab/>
      </w:r>
      <w:r>
        <w:rPr>
          <w:sz w:val="24"/>
        </w:rPr>
        <w:tab/>
      </w:r>
      <w:r>
        <w:rPr>
          <w:b/>
          <w:sz w:val="24"/>
        </w:rPr>
        <w:t xml:space="preserve">      part 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Gladys Miller</w:t>
      </w:r>
    </w:p>
    <w:p w14:paraId="4796E0F4"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_________________________|_____</w:t>
      </w:r>
    </w:p>
    <w:p w14:paraId="0240C04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WILLIAM</w:t>
      </w:r>
      <w:r>
        <w:rPr>
          <w:sz w:val="24"/>
        </w:rPr>
        <w:tab/>
      </w:r>
      <w:r>
        <w:rPr>
          <w:sz w:val="24"/>
        </w:rPr>
        <w:tab/>
        <w:t>JOHN-LESLIE</w:t>
      </w:r>
    </w:p>
    <w:p w14:paraId="091DB3F3"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Marlene</w:t>
      </w:r>
      <w:r>
        <w:rPr>
          <w:sz w:val="24"/>
        </w:rPr>
        <w:tab/>
      </w:r>
      <w:r>
        <w:rPr>
          <w:sz w:val="24"/>
        </w:rPr>
        <w:tab/>
        <w:t>m1 Jean McArthur</w:t>
      </w:r>
    </w:p>
    <w:p w14:paraId="538D155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m2 Linda</w:t>
      </w:r>
    </w:p>
    <w:p w14:paraId="6677C36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B90CC38" w14:textId="77777777" w:rsidR="000D6C32" w:rsidRDefault="000D6C32">
      <w:pPr>
        <w:ind w:right="-1050"/>
        <w:rPr>
          <w:sz w:val="24"/>
        </w:rPr>
      </w:pPr>
      <w:r>
        <w:rPr>
          <w:sz w:val="24"/>
        </w:rPr>
        <w:t>1___________________________________________________________2_________________________________________|_____________</w:t>
      </w:r>
    </w:p>
    <w:p w14:paraId="1CF74CD9" w14:textId="77777777" w:rsidR="000D6C32" w:rsidRDefault="000D6C32">
      <w:pPr>
        <w:ind w:right="-1050"/>
        <w:rPr>
          <w:sz w:val="24"/>
        </w:rPr>
      </w:pPr>
      <w:r>
        <w:rPr>
          <w:sz w:val="24"/>
        </w:rPr>
        <w:t>SHERI</w:t>
      </w:r>
      <w:r>
        <w:rPr>
          <w:sz w:val="24"/>
        </w:rPr>
        <w:tab/>
      </w:r>
      <w:r>
        <w:rPr>
          <w:sz w:val="24"/>
        </w:rPr>
        <w:tab/>
        <w:t>JEWEL</w:t>
      </w:r>
      <w:r>
        <w:rPr>
          <w:sz w:val="24"/>
        </w:rPr>
        <w:tab/>
        <w:t>JOHN-LESLIE II</w:t>
      </w:r>
      <w:r>
        <w:rPr>
          <w:sz w:val="24"/>
        </w:rPr>
        <w:tab/>
        <w:t>JEVON-LANDON</w:t>
      </w:r>
      <w:r>
        <w:rPr>
          <w:sz w:val="24"/>
        </w:rPr>
        <w:tab/>
        <w:t>MURRAY-KAY</w:t>
      </w:r>
      <w:r>
        <w:rPr>
          <w:sz w:val="24"/>
        </w:rPr>
        <w:tab/>
        <w:t>STEPHEN-KAY</w:t>
      </w:r>
      <w:r>
        <w:rPr>
          <w:sz w:val="24"/>
        </w:rPr>
        <w:tab/>
        <w:t>MELISSA</w:t>
      </w:r>
      <w:r>
        <w:rPr>
          <w:sz w:val="24"/>
        </w:rPr>
        <w:tab/>
        <w:t>KATHY</w:t>
      </w:r>
    </w:p>
    <w:p w14:paraId="564BE5C4" w14:textId="77777777" w:rsidR="000D6C32" w:rsidRDefault="000D6C32">
      <w:pPr>
        <w:ind w:right="-1050"/>
        <w:rPr>
          <w:sz w:val="24"/>
        </w:rPr>
      </w:pPr>
      <w:r>
        <w:rPr>
          <w:sz w:val="24"/>
        </w:rPr>
        <w:tab/>
      </w:r>
      <w:r>
        <w:rPr>
          <w:sz w:val="24"/>
        </w:rPr>
        <w:tab/>
      </w:r>
      <w:r>
        <w:rPr>
          <w:sz w:val="24"/>
        </w:rPr>
        <w:tab/>
      </w:r>
      <w:r>
        <w:rPr>
          <w:sz w:val="24"/>
        </w:rPr>
        <w:tab/>
        <w:t>1972</w:t>
      </w:r>
    </w:p>
    <w:p w14:paraId="38BA6E3D" w14:textId="6490179F" w:rsidR="000D6C32" w:rsidRDefault="000D6C32">
      <w:pPr>
        <w:ind w:right="-1050"/>
        <w:rPr>
          <w:sz w:val="24"/>
        </w:rPr>
      </w:pPr>
      <w:r>
        <w:rPr>
          <w:sz w:val="24"/>
        </w:rPr>
        <w:t>________________________|_______________</w:t>
      </w:r>
      <w:r>
        <w:rPr>
          <w:sz w:val="24"/>
        </w:rPr>
        <w:tab/>
      </w:r>
      <w:r>
        <w:rPr>
          <w:sz w:val="24"/>
        </w:rPr>
        <w:tab/>
        <w:t xml:space="preserve">!  The Lee Family Tree </w:t>
      </w:r>
      <w:r w:rsidR="00941718">
        <w:rPr>
          <w:sz w:val="24"/>
        </w:rPr>
        <w:t>(</w:t>
      </w:r>
      <w:hyperlink r:id="rId1898" w:history="1">
        <w:r w:rsidR="00941718" w:rsidRPr="00DD0DF8">
          <w:rPr>
            <w:rStyle w:val="Hyperlink"/>
            <w:sz w:val="24"/>
          </w:rPr>
          <w:t>www.ancestry.ca</w:t>
        </w:r>
      </w:hyperlink>
      <w:r w:rsidR="00941718">
        <w:rPr>
          <w:sz w:val="24"/>
        </w:rPr>
        <w:t xml:space="preserve"> </w:t>
      </w:r>
      <w:r w:rsidR="00896AAB">
        <w:rPr>
          <w:sz w:val="24"/>
        </w:rPr>
        <w:t xml:space="preserve">public member tree) </w:t>
      </w:r>
      <w:r>
        <w:rPr>
          <w:sz w:val="24"/>
        </w:rPr>
        <w:t xml:space="preserve">gives a twin sister who died at </w:t>
      </w:r>
    </w:p>
    <w:p w14:paraId="5F4F3242" w14:textId="31D06690" w:rsidR="00896AAB" w:rsidRDefault="000D6C32">
      <w:pPr>
        <w:ind w:right="-1050"/>
        <w:rPr>
          <w:sz w:val="24"/>
        </w:rPr>
      </w:pPr>
      <w:r>
        <w:rPr>
          <w:sz w:val="24"/>
        </w:rPr>
        <w:t>TIA</w:t>
      </w:r>
      <w:r>
        <w:rPr>
          <w:sz w:val="24"/>
        </w:rPr>
        <w:tab/>
      </w:r>
      <w:r>
        <w:rPr>
          <w:sz w:val="24"/>
        </w:rPr>
        <w:tab/>
        <w:t>ALYSSA</w:t>
      </w:r>
      <w:r>
        <w:rPr>
          <w:sz w:val="24"/>
        </w:rPr>
        <w:tab/>
      </w:r>
      <w:r>
        <w:rPr>
          <w:sz w:val="24"/>
        </w:rPr>
        <w:tab/>
        <w:t>MADISON</w:t>
      </w:r>
      <w:r>
        <w:rPr>
          <w:sz w:val="24"/>
        </w:rPr>
        <w:tab/>
      </w:r>
      <w:r>
        <w:rPr>
          <w:sz w:val="24"/>
        </w:rPr>
        <w:tab/>
      </w:r>
      <w:r w:rsidR="00896AAB">
        <w:rPr>
          <w:sz w:val="24"/>
        </w:rPr>
        <w:t>birth 23NOV1887 and the McLean</w:t>
      </w:r>
      <w:r>
        <w:rPr>
          <w:sz w:val="24"/>
        </w:rPr>
        <w:t xml:space="preserve"> Family Tree gives a baby who died at the same date twin</w:t>
      </w:r>
    </w:p>
    <w:p w14:paraId="75181863" w14:textId="6B4AD521" w:rsidR="000D6C32" w:rsidRDefault="000D6C32" w:rsidP="00896AAB">
      <w:pPr>
        <w:ind w:left="5040" w:right="-1050" w:firstLine="720"/>
        <w:rPr>
          <w:b/>
          <w:sz w:val="24"/>
        </w:rPr>
      </w:pPr>
      <w:r>
        <w:rPr>
          <w:sz w:val="24"/>
        </w:rPr>
        <w:t>sister to GEORGE but he was born 23NOV1886 so either he was born 1887 or his sister 1886 !</w:t>
      </w:r>
    </w:p>
    <w:p w14:paraId="386C712C" w14:textId="20583E51"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D</w:t>
      </w:r>
    </w:p>
    <w:p w14:paraId="333E6B58" w14:textId="77777777" w:rsidR="000D6C32" w:rsidRDefault="000D6C32">
      <w:pPr>
        <w:ind w:right="-1050"/>
        <w:rPr>
          <w:sz w:val="24"/>
        </w:rPr>
      </w:pPr>
    </w:p>
    <w:p w14:paraId="7CA8D7F2" w14:textId="7D0C9BA4" w:rsidR="000D6C32" w:rsidRDefault="000D6C32">
      <w:pPr>
        <w:ind w:right="-1050"/>
        <w:rPr>
          <w:sz w:val="24"/>
        </w:rPr>
      </w:pPr>
      <w:r>
        <w:rPr>
          <w:sz w:val="24"/>
        </w:rPr>
        <w:t>JANE born 26AUG18</w:t>
      </w:r>
      <w:r w:rsidR="00EE5E0A">
        <w:rPr>
          <w:sz w:val="24"/>
        </w:rPr>
        <w:t>4</w:t>
      </w:r>
      <w:r>
        <w:rPr>
          <w:sz w:val="24"/>
        </w:rPr>
        <w:t>3, baptised 15OCT1843 St Blaise church St Blazey (IGI</w:t>
      </w:r>
      <w:r w:rsidR="00ED4FF2">
        <w:rPr>
          <w:sz w:val="24"/>
        </w:rPr>
        <w:t>)</w:t>
      </w:r>
      <w:r>
        <w:rPr>
          <w:sz w:val="24"/>
        </w:rPr>
        <w:t xml:space="preserve">, at 1851 census age 8 living in mother’s house St Blazey, married Walter </w:t>
      </w:r>
      <w:r>
        <w:rPr>
          <w:sz w:val="24"/>
        </w:rPr>
        <w:tab/>
        <w:t>Vicary mine labourer born England</w:t>
      </w:r>
      <w:r w:rsidR="00974158">
        <w:rPr>
          <w:sz w:val="24"/>
        </w:rPr>
        <w:t xml:space="preserve"> 1860 (</w:t>
      </w:r>
      <w:hyperlink r:id="rId1899" w:history="1">
        <w:r w:rsidR="00974158" w:rsidRPr="0036633F">
          <w:rPr>
            <w:rStyle w:val="Hyperlink"/>
            <w:sz w:val="24"/>
          </w:rPr>
          <w:t>www.ancestry.ca</w:t>
        </w:r>
      </w:hyperlink>
      <w:r w:rsidR="00974158">
        <w:rPr>
          <w:sz w:val="24"/>
        </w:rPr>
        <w:t xml:space="preserve"> Public Members Tree </w:t>
      </w:r>
      <w:r w:rsidR="00F70F82">
        <w:rPr>
          <w:sz w:val="24"/>
        </w:rPr>
        <w:t>Frost family)</w:t>
      </w:r>
      <w:r>
        <w:rPr>
          <w:sz w:val="24"/>
        </w:rPr>
        <w:t xml:space="preserve">, at 1871 census married age 27 Church of England </w:t>
      </w:r>
      <w:r w:rsidR="004C03BE">
        <w:rPr>
          <w:sz w:val="24"/>
        </w:rPr>
        <w:tab/>
      </w:r>
      <w:r>
        <w:rPr>
          <w:sz w:val="24"/>
        </w:rPr>
        <w:t>living Bruce Mines Algoma Ontario six children (Celia, Elizabeth, George, Susan, Sarah &amp; Walter</w:t>
      </w:r>
      <w:r w:rsidR="00ED4FF2">
        <w:rPr>
          <w:sz w:val="24"/>
        </w:rPr>
        <w:t>)</w:t>
      </w:r>
      <w:r>
        <w:rPr>
          <w:sz w:val="24"/>
        </w:rPr>
        <w:t xml:space="preserve"> </w:t>
      </w:r>
      <w:r w:rsidR="00DC1F83">
        <w:rPr>
          <w:sz w:val="24"/>
        </w:rPr>
        <w:t>(</w:t>
      </w:r>
      <w:r>
        <w:rPr>
          <w:sz w:val="24"/>
        </w:rPr>
        <w:t>p30 film c10023 lds 0349196 family 111</w:t>
      </w:r>
      <w:r w:rsidR="00ED4FF2">
        <w:rPr>
          <w:sz w:val="24"/>
        </w:rPr>
        <w:t>)</w:t>
      </w:r>
      <w:r>
        <w:rPr>
          <w:sz w:val="24"/>
        </w:rPr>
        <w:t xml:space="preserve">, </w:t>
      </w:r>
      <w:r w:rsidR="004C03BE">
        <w:rPr>
          <w:sz w:val="24"/>
        </w:rPr>
        <w:tab/>
      </w:r>
      <w:r>
        <w:rPr>
          <w:sz w:val="24"/>
        </w:rPr>
        <w:t>record of Walter born 1872 gives maiden name TREGENZA in Sault Sainte Marie Land Registry Office.</w:t>
      </w:r>
    </w:p>
    <w:p w14:paraId="74715BF7" w14:textId="12E05EB6" w:rsidR="000D6C32" w:rsidRDefault="000D6C32">
      <w:pPr>
        <w:ind w:right="-1050"/>
        <w:rPr>
          <w:sz w:val="24"/>
        </w:rPr>
      </w:pPr>
      <w:r>
        <w:rPr>
          <w:sz w:val="24"/>
        </w:rPr>
        <w:t>CELIA (=ELLAN</w:t>
      </w:r>
      <w:r w:rsidR="00ED4FF2">
        <w:rPr>
          <w:sz w:val="24"/>
        </w:rPr>
        <w:t>)</w:t>
      </w:r>
      <w:r>
        <w:rPr>
          <w:sz w:val="24"/>
        </w:rPr>
        <w:t xml:space="preserve"> baptised 26MAR1845 St Blazey (IGI</w:t>
      </w:r>
      <w:r w:rsidR="00ED4FF2">
        <w:rPr>
          <w:sz w:val="24"/>
        </w:rPr>
        <w:t>)</w:t>
      </w:r>
      <w:r>
        <w:rPr>
          <w:sz w:val="24"/>
        </w:rPr>
        <w:t xml:space="preserve">, at 1851 census called ELLAN age 6 living in mother’s house St Blazey, married George Vicary </w:t>
      </w:r>
      <w:r>
        <w:rPr>
          <w:sz w:val="24"/>
        </w:rPr>
        <w:tab/>
        <w:t xml:space="preserve">carpenter, son George born 1872 gives </w:t>
      </w:r>
      <w:r w:rsidR="00DE4DD4">
        <w:rPr>
          <w:sz w:val="24"/>
        </w:rPr>
        <w:t xml:space="preserve">mother’s </w:t>
      </w:r>
      <w:r>
        <w:rPr>
          <w:sz w:val="24"/>
        </w:rPr>
        <w:t>maiden name TREGENZA in Sault Sa</w:t>
      </w:r>
      <w:r w:rsidR="003A287E">
        <w:rPr>
          <w:sz w:val="24"/>
        </w:rPr>
        <w:t xml:space="preserve">inte Marie Land Registry Office, Alberta Vicory born about </w:t>
      </w:r>
      <w:r w:rsidR="00DE4DD4">
        <w:rPr>
          <w:sz w:val="24"/>
        </w:rPr>
        <w:tab/>
      </w:r>
      <w:r w:rsidR="003A287E">
        <w:rPr>
          <w:sz w:val="24"/>
        </w:rPr>
        <w:t>1881 at Bruce Mines marries Creighton Wray and gives mother’s name as Cecilia Treganza</w:t>
      </w:r>
    </w:p>
    <w:p w14:paraId="3BE21914" w14:textId="45ADE17D" w:rsidR="000D6C32" w:rsidRDefault="000D6C32">
      <w:pPr>
        <w:ind w:right="-1050"/>
        <w:rPr>
          <w:sz w:val="24"/>
        </w:rPr>
      </w:pPr>
      <w:r>
        <w:rPr>
          <w:sz w:val="24"/>
        </w:rPr>
        <w:t>JOHN-JOSIAH born 31AUG184</w:t>
      </w:r>
      <w:r w:rsidR="00551F4D">
        <w:rPr>
          <w:sz w:val="24"/>
        </w:rPr>
        <w:t>9</w:t>
      </w:r>
      <w:r>
        <w:rPr>
          <w:sz w:val="24"/>
        </w:rPr>
        <w:t xml:space="preserve"> Deptford, baptised 14SEP1849 St Paul Deptford London (IGI</w:t>
      </w:r>
      <w:r w:rsidR="00ED4FF2">
        <w:rPr>
          <w:sz w:val="24"/>
        </w:rPr>
        <w:t>)</w:t>
      </w:r>
      <w:r>
        <w:rPr>
          <w:sz w:val="24"/>
        </w:rPr>
        <w:t xml:space="preserve"> as TregAnza, at 1851 census JOHN-JONAH age 19 </w:t>
      </w:r>
      <w:r>
        <w:rPr>
          <w:sz w:val="24"/>
        </w:rPr>
        <w:tab/>
        <w:t>months born Dep</w:t>
      </w:r>
      <w:r w:rsidR="00DB6C52">
        <w:rPr>
          <w:sz w:val="24"/>
        </w:rPr>
        <w:t>t</w:t>
      </w:r>
      <w:r>
        <w:rPr>
          <w:sz w:val="24"/>
        </w:rPr>
        <w:t xml:space="preserve">ford in unknown county living in mother’s house St Blazey, immigrated 1861 age 15, </w:t>
      </w:r>
      <w:r w:rsidR="00900F5C">
        <w:rPr>
          <w:sz w:val="24"/>
        </w:rPr>
        <w:t xml:space="preserve">1871 census JOHN TrAgAnza born about </w:t>
      </w:r>
      <w:r w:rsidR="00900F5C">
        <w:rPr>
          <w:sz w:val="24"/>
        </w:rPr>
        <w:tab/>
        <w:t xml:space="preserve">1843 England living Cartwright West Durham Ontario, </w:t>
      </w:r>
      <w:r>
        <w:rPr>
          <w:sz w:val="24"/>
        </w:rPr>
        <w:t xml:space="preserve">married 04MAY1875 Northumberland and </w:t>
      </w:r>
      <w:r w:rsidR="00B2300E">
        <w:rPr>
          <w:sz w:val="24"/>
        </w:rPr>
        <w:t xml:space="preserve">Cartwright Township </w:t>
      </w:r>
      <w:r>
        <w:rPr>
          <w:sz w:val="24"/>
        </w:rPr>
        <w:t xml:space="preserve">Durham Ontario age 28, at </w:t>
      </w:r>
      <w:r w:rsidR="00B2300E">
        <w:rPr>
          <w:sz w:val="24"/>
        </w:rPr>
        <w:tab/>
      </w:r>
      <w:r>
        <w:rPr>
          <w:sz w:val="24"/>
        </w:rPr>
        <w:t xml:space="preserve">1881 census age 35 living Simcoe North Ontario, probably JOHN in 1898 and 1890 Medonte Township directory living Moonstone, at 1901 census </w:t>
      </w:r>
      <w:r w:rsidR="00B2300E">
        <w:rPr>
          <w:sz w:val="24"/>
        </w:rPr>
        <w:tab/>
      </w:r>
      <w:r>
        <w:rPr>
          <w:sz w:val="24"/>
        </w:rPr>
        <w:t xml:space="preserve">age 55 living Medonte Simcoe East Ontario, at 1911 census Anglican farmer age 66 living Orillia, at 1921 census living Orillia Township, died </w:t>
      </w:r>
      <w:r w:rsidR="00B2300E">
        <w:rPr>
          <w:sz w:val="24"/>
        </w:rPr>
        <w:tab/>
      </w:r>
      <w:r>
        <w:rPr>
          <w:sz w:val="24"/>
        </w:rPr>
        <w:t xml:space="preserve">05APR1923 North Orillia </w:t>
      </w:r>
      <w:r w:rsidR="00786F61">
        <w:rPr>
          <w:sz w:val="24"/>
        </w:rPr>
        <w:t xml:space="preserve">Simcoe </w:t>
      </w:r>
      <w:r>
        <w:rPr>
          <w:sz w:val="24"/>
        </w:rPr>
        <w:t>in his 78th year, funeral at his home Concession 3 North Orillia Saturday 7th April service 2pm,</w:t>
      </w:r>
      <w:r w:rsidR="00900F5C">
        <w:rPr>
          <w:sz w:val="24"/>
        </w:rPr>
        <w:t xml:space="preserve"> </w:t>
      </w:r>
      <w:r>
        <w:rPr>
          <w:sz w:val="24"/>
        </w:rPr>
        <w:t xml:space="preserve">buried St Andres </w:t>
      </w:r>
      <w:r w:rsidR="00B2300E">
        <w:rPr>
          <w:sz w:val="24"/>
        </w:rPr>
        <w:tab/>
      </w:r>
      <w:r>
        <w:rPr>
          <w:sz w:val="24"/>
        </w:rPr>
        <w:t>(James ?</w:t>
      </w:r>
      <w:r w:rsidR="00ED4FF2">
        <w:rPr>
          <w:sz w:val="24"/>
        </w:rPr>
        <w:t>)</w:t>
      </w:r>
      <w:r>
        <w:rPr>
          <w:sz w:val="24"/>
        </w:rPr>
        <w:t xml:space="preserve"> Cemetery Orillia Ontario</w:t>
      </w:r>
    </w:p>
    <w:p w14:paraId="6BE8E1F7" w14:textId="7C6CA47C" w:rsidR="000D6C32" w:rsidRDefault="000D6C32">
      <w:pPr>
        <w:ind w:right="-1050"/>
        <w:rPr>
          <w:b/>
          <w:sz w:val="24"/>
        </w:rPr>
      </w:pPr>
      <w:r>
        <w:rPr>
          <w:sz w:val="24"/>
        </w:rPr>
        <w:t>x RACHEL born 11DEC1855</w:t>
      </w:r>
      <w:r w:rsidR="00B2300E">
        <w:rPr>
          <w:sz w:val="24"/>
        </w:rPr>
        <w:t xml:space="preserve"> </w:t>
      </w:r>
      <w:r>
        <w:rPr>
          <w:sz w:val="24"/>
        </w:rPr>
        <w:t>Manvers Township Durham County Ontario (Alexander and Elizabeth parents both born in Ireland</w:t>
      </w:r>
      <w:r w:rsidR="00ED4FF2">
        <w:rPr>
          <w:sz w:val="24"/>
        </w:rPr>
        <w:t>)</w:t>
      </w:r>
      <w:r>
        <w:rPr>
          <w:sz w:val="24"/>
        </w:rPr>
        <w:t xml:space="preserve">, at 1861 census age 6 </w:t>
      </w:r>
      <w:r>
        <w:rPr>
          <w:sz w:val="24"/>
        </w:rPr>
        <w:tab/>
        <w:t>living</w:t>
      </w:r>
      <w:r w:rsidR="00BE22A9">
        <w:rPr>
          <w:sz w:val="24"/>
        </w:rPr>
        <w:t xml:space="preserve"> Durham, age 19 at marriage, </w:t>
      </w:r>
      <w:r>
        <w:rPr>
          <w:sz w:val="24"/>
        </w:rPr>
        <w:t xml:space="preserve">at 1891 census age 37 married living household 172 Medonte district 116 Simcoe East Ontario, at 1901 </w:t>
      </w:r>
      <w:r w:rsidR="00BE22A9">
        <w:rPr>
          <w:sz w:val="24"/>
        </w:rPr>
        <w:tab/>
      </w:r>
      <w:r>
        <w:rPr>
          <w:sz w:val="24"/>
        </w:rPr>
        <w:t xml:space="preserve">census age 46 living Medonte Simcoe East, at 1911 census age </w:t>
      </w:r>
      <w:r w:rsidR="0048032D">
        <w:rPr>
          <w:sz w:val="24"/>
        </w:rPr>
        <w:t>55</w:t>
      </w:r>
      <w:r>
        <w:rPr>
          <w:sz w:val="24"/>
        </w:rPr>
        <w:t xml:space="preserve"> living Medonte Simcoe East, at 1921 census living Orillia Tow</w:t>
      </w:r>
      <w:r w:rsidR="00BE22A9">
        <w:rPr>
          <w:sz w:val="24"/>
        </w:rPr>
        <w:t xml:space="preserve">nship, died </w:t>
      </w:r>
      <w:r w:rsidR="00BE22A9">
        <w:rPr>
          <w:sz w:val="24"/>
        </w:rPr>
        <w:tab/>
        <w:t>10DEC1930</w:t>
      </w:r>
      <w:r>
        <w:rPr>
          <w:sz w:val="24"/>
        </w:rPr>
        <w:t xml:space="preserve"> age 74 Orillia</w:t>
      </w:r>
      <w:r w:rsidR="00BE22A9">
        <w:rPr>
          <w:sz w:val="24"/>
        </w:rPr>
        <w:t xml:space="preserve"> </w:t>
      </w:r>
      <w:r>
        <w:rPr>
          <w:sz w:val="24"/>
        </w:rPr>
        <w:t>Ontario, buried St James's Cemetery Orillia, Ontario</w:t>
      </w:r>
    </w:p>
    <w:p w14:paraId="6031A86E" w14:textId="707DF4D7"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D (continued</w:t>
      </w:r>
      <w:r w:rsidR="00ED4FF2">
        <w:rPr>
          <w:b/>
          <w:sz w:val="24"/>
        </w:rPr>
        <w:t>)</w:t>
      </w:r>
    </w:p>
    <w:p w14:paraId="74E2953E" w14:textId="77777777" w:rsidR="0022487F" w:rsidRDefault="0022487F">
      <w:pPr>
        <w:ind w:right="-1050"/>
        <w:rPr>
          <w:sz w:val="24"/>
        </w:rPr>
      </w:pPr>
    </w:p>
    <w:p w14:paraId="59B53947" w14:textId="6A359681" w:rsidR="000D6C32" w:rsidRDefault="000D6C32">
      <w:pPr>
        <w:ind w:right="-1050"/>
        <w:rPr>
          <w:sz w:val="24"/>
        </w:rPr>
      </w:pPr>
      <w:r>
        <w:rPr>
          <w:sz w:val="24"/>
        </w:rPr>
        <w:t>JOHN-HENRY bor</w:t>
      </w:r>
      <w:r w:rsidR="00BE22A9">
        <w:rPr>
          <w:sz w:val="24"/>
        </w:rPr>
        <w:t xml:space="preserve">n 31MAR1876 </w:t>
      </w:r>
      <w:r w:rsidR="00B2300E">
        <w:rPr>
          <w:sz w:val="24"/>
        </w:rPr>
        <w:t xml:space="preserve">Cartwright </w:t>
      </w:r>
      <w:r w:rsidR="009B4974">
        <w:rPr>
          <w:sz w:val="24"/>
        </w:rPr>
        <w:t>Durham Ontario</w:t>
      </w:r>
      <w:r w:rsidR="00BE22A9">
        <w:rPr>
          <w:sz w:val="24"/>
        </w:rPr>
        <w:t xml:space="preserve">, </w:t>
      </w:r>
      <w:r>
        <w:rPr>
          <w:sz w:val="24"/>
        </w:rPr>
        <w:t xml:space="preserve">at 1891 census living household 172 Medonte district 116 Simcoe East Ontario age 15, at </w:t>
      </w:r>
      <w:r w:rsidR="00B2300E">
        <w:rPr>
          <w:sz w:val="24"/>
        </w:rPr>
        <w:tab/>
      </w:r>
      <w:r>
        <w:rPr>
          <w:sz w:val="24"/>
        </w:rPr>
        <w:t>1901 census Medonte Simcoe East age 25, arived Ontario 04AUG1</w:t>
      </w:r>
      <w:r w:rsidR="007D4E1D">
        <w:rPr>
          <w:sz w:val="24"/>
        </w:rPr>
        <w:t>914</w:t>
      </w:r>
      <w:r w:rsidR="0099354D">
        <w:rPr>
          <w:sz w:val="24"/>
        </w:rPr>
        <w:t xml:space="preserve"> </w:t>
      </w:r>
      <w:r>
        <w:rPr>
          <w:sz w:val="24"/>
        </w:rPr>
        <w:t xml:space="preserve">age 39, 24SEP1916 age 40 arrived Detroit </w:t>
      </w:r>
      <w:r w:rsidR="0099354D">
        <w:rPr>
          <w:sz w:val="24"/>
        </w:rPr>
        <w:t xml:space="preserve">Wayne </w:t>
      </w:r>
      <w:r>
        <w:rPr>
          <w:sz w:val="24"/>
        </w:rPr>
        <w:t>Michigan</w:t>
      </w:r>
      <w:r w:rsidR="0099354D">
        <w:rPr>
          <w:sz w:val="24"/>
        </w:rPr>
        <w:t xml:space="preserve"> Canadian last </w:t>
      </w:r>
      <w:r w:rsidR="00B2300E">
        <w:rPr>
          <w:sz w:val="24"/>
        </w:rPr>
        <w:tab/>
      </w:r>
      <w:r w:rsidR="0099354D">
        <w:rPr>
          <w:sz w:val="24"/>
        </w:rPr>
        <w:t>residence Orillia Ontario male single barber resident in US 1905-1914 (Buffalo New York and Detroit Michigan</w:t>
      </w:r>
      <w:r w:rsidR="00ED4FF2">
        <w:rPr>
          <w:sz w:val="24"/>
        </w:rPr>
        <w:t>)</w:t>
      </w:r>
      <w:r w:rsidR="0099354D">
        <w:rPr>
          <w:sz w:val="24"/>
        </w:rPr>
        <w:t xml:space="preserve"> height 5’8 &amp; half” hair brown </w:t>
      </w:r>
      <w:r w:rsidR="00B2300E">
        <w:rPr>
          <w:sz w:val="24"/>
        </w:rPr>
        <w:tab/>
      </w:r>
      <w:r w:rsidR="0099354D">
        <w:rPr>
          <w:sz w:val="24"/>
        </w:rPr>
        <w:t>eyes blue scar right thumb destination rooming house 266 Third Street Detroit father JOHN o</w:t>
      </w:r>
      <w:r w:rsidR="00D90582">
        <w:rPr>
          <w:sz w:val="24"/>
        </w:rPr>
        <w:t>f</w:t>
      </w:r>
      <w:r w:rsidR="0099354D">
        <w:rPr>
          <w:sz w:val="24"/>
        </w:rPr>
        <w:t xml:space="preserve"> Orillia </w:t>
      </w:r>
      <w:r w:rsidR="00D90582">
        <w:rPr>
          <w:sz w:val="24"/>
        </w:rPr>
        <w:t xml:space="preserve">Ontario, </w:t>
      </w:r>
      <w:r w:rsidR="0099354D">
        <w:rPr>
          <w:sz w:val="24"/>
        </w:rPr>
        <w:t xml:space="preserve">1910 census single white male barber </w:t>
      </w:r>
      <w:r w:rsidR="00B2300E">
        <w:rPr>
          <w:sz w:val="24"/>
        </w:rPr>
        <w:tab/>
      </w:r>
      <w:r w:rsidR="0099354D">
        <w:rPr>
          <w:sz w:val="24"/>
        </w:rPr>
        <w:t xml:space="preserve">with own shop home </w:t>
      </w:r>
      <w:r w:rsidR="00D90582">
        <w:rPr>
          <w:sz w:val="24"/>
        </w:rPr>
        <w:t xml:space="preserve">a </w:t>
      </w:r>
      <w:r w:rsidR="0099354D">
        <w:rPr>
          <w:sz w:val="24"/>
        </w:rPr>
        <w:t>rented house Canadian age 34 living ward 14 Detroit Michigan,</w:t>
      </w:r>
      <w:r w:rsidR="007D4E1D">
        <w:rPr>
          <w:sz w:val="24"/>
        </w:rPr>
        <w:t xml:space="preserve"> </w:t>
      </w:r>
      <w:r>
        <w:rPr>
          <w:sz w:val="24"/>
        </w:rPr>
        <w:t xml:space="preserve">died 03OCT1934 age 58 Essex Ontario, buried St James's </w:t>
      </w:r>
      <w:r w:rsidR="00B2300E">
        <w:rPr>
          <w:sz w:val="24"/>
        </w:rPr>
        <w:tab/>
      </w:r>
      <w:r>
        <w:rPr>
          <w:sz w:val="24"/>
        </w:rPr>
        <w:t xml:space="preserve">Cemetery Orillia Ontario, Mrs John Tregensa on </w:t>
      </w:r>
      <w:hyperlink r:id="rId1900" w:history="1">
        <w:r w:rsidR="00420F95" w:rsidRPr="001E0762">
          <w:rPr>
            <w:rStyle w:val="Hyperlink"/>
            <w:sz w:val="24"/>
          </w:rPr>
          <w:t>www.ancestry.ca</w:t>
        </w:r>
      </w:hyperlink>
      <w:r w:rsidR="00420F95">
        <w:rPr>
          <w:sz w:val="24"/>
        </w:rPr>
        <w:t xml:space="preserve"> </w:t>
      </w:r>
      <w:r>
        <w:rPr>
          <w:sz w:val="24"/>
        </w:rPr>
        <w:t>voters list 1940 living Broadview Ontario if possibly his widow</w:t>
      </w:r>
    </w:p>
    <w:p w14:paraId="1863461E" w14:textId="5375A598" w:rsidR="000D6C32" w:rsidRDefault="000D6C32">
      <w:pPr>
        <w:ind w:right="-1050"/>
        <w:rPr>
          <w:sz w:val="24"/>
        </w:rPr>
      </w:pPr>
      <w:r>
        <w:rPr>
          <w:sz w:val="24"/>
        </w:rPr>
        <w:t>FRED(E</w:t>
      </w:r>
      <w:r w:rsidR="00ED4FF2">
        <w:rPr>
          <w:sz w:val="24"/>
        </w:rPr>
        <w:t>)</w:t>
      </w:r>
      <w:r>
        <w:rPr>
          <w:sz w:val="24"/>
        </w:rPr>
        <w:t>RICK-JOSIAH born 12AUG1877  Ontario, at 1891 census living household 172 Medonte district 116 Simcoe East Ontario age 14, 1901 census</w:t>
      </w:r>
      <w:r w:rsidR="00BE22A9">
        <w:rPr>
          <w:sz w:val="24"/>
        </w:rPr>
        <w:t xml:space="preserve"> </w:t>
      </w:r>
      <w:r w:rsidR="00BE22A9">
        <w:rPr>
          <w:sz w:val="24"/>
        </w:rPr>
        <w:tab/>
      </w:r>
      <w:r>
        <w:rPr>
          <w:sz w:val="24"/>
        </w:rPr>
        <w:t>age 24 Medonte Simcoe East, died 13FEB1970  age 92 Ontario, buried St James's Cemetery Orillia Ontario</w:t>
      </w:r>
    </w:p>
    <w:p w14:paraId="3385A0E6" w14:textId="584073F9" w:rsidR="000D6C32" w:rsidRDefault="000D6C32">
      <w:pPr>
        <w:ind w:right="-1050"/>
        <w:rPr>
          <w:sz w:val="24"/>
        </w:rPr>
      </w:pPr>
      <w:r>
        <w:rPr>
          <w:sz w:val="24"/>
        </w:rPr>
        <w:t xml:space="preserve">WILLIAM-HERBERT born 12SEP1879 Ontario, at 1881 census age 2 Essex Ontario, at 1891 census living household 172 Medonte district 116 Simcoe </w:t>
      </w:r>
      <w:r>
        <w:rPr>
          <w:sz w:val="24"/>
        </w:rPr>
        <w:tab/>
        <w:t xml:space="preserve">East Ontario age 12, at 1901 census age 22 Medonte Simcoe East Ontario, married 17NOV1907 age 28 Simcoe Ontario bachelor farmer living </w:t>
      </w:r>
      <w:r>
        <w:rPr>
          <w:sz w:val="24"/>
        </w:rPr>
        <w:tab/>
        <w:t xml:space="preserve">Moonstone Orillia Medonte, married 17NOV1909 age 30 Orillia  Ontario </w:t>
      </w:r>
      <w:r w:rsidR="00DC1F83">
        <w:rPr>
          <w:sz w:val="24"/>
        </w:rPr>
        <w:t>(</w:t>
      </w:r>
      <w:r>
        <w:rPr>
          <w:sz w:val="24"/>
        </w:rPr>
        <w:t xml:space="preserve">possibly 2 marriages - Rigby family tree shows second date was to </w:t>
      </w:r>
      <w:r>
        <w:rPr>
          <w:sz w:val="24"/>
        </w:rPr>
        <w:tab/>
        <w:t>EDITH</w:t>
      </w:r>
      <w:r w:rsidR="00ED4FF2">
        <w:rPr>
          <w:sz w:val="24"/>
        </w:rPr>
        <w:t>)</w:t>
      </w:r>
      <w:r>
        <w:rPr>
          <w:sz w:val="24"/>
        </w:rPr>
        <w:t xml:space="preserve">, living at Coldwater at death of WILBERT-DALTON 1918, </w:t>
      </w:r>
      <w:r w:rsidR="0093387F">
        <w:rPr>
          <w:sz w:val="24"/>
        </w:rPr>
        <w:t xml:space="preserve">at 1921 census living Medonte Township Simcoe East, </w:t>
      </w:r>
      <w:r>
        <w:rPr>
          <w:sz w:val="24"/>
        </w:rPr>
        <w:t xml:space="preserve">1935 voters list farmer </w:t>
      </w:r>
      <w:r w:rsidR="0093387F">
        <w:rPr>
          <w:sz w:val="24"/>
        </w:rPr>
        <w:tab/>
      </w:r>
      <w:r>
        <w:rPr>
          <w:sz w:val="24"/>
        </w:rPr>
        <w:t>of Moonstone Simcoe Ontario, Presbyterian, the family were born on the farm and stayed there during World War II (except Melville</w:t>
      </w:r>
      <w:r w:rsidR="00ED4FF2">
        <w:rPr>
          <w:sz w:val="24"/>
        </w:rPr>
        <w:t>)</w:t>
      </w:r>
      <w:r>
        <w:rPr>
          <w:sz w:val="24"/>
        </w:rPr>
        <w:t xml:space="preserve">, died age 67 </w:t>
      </w:r>
      <w:r w:rsidR="0093387F">
        <w:rPr>
          <w:sz w:val="24"/>
        </w:rPr>
        <w:tab/>
      </w:r>
      <w:r>
        <w:rPr>
          <w:sz w:val="24"/>
        </w:rPr>
        <w:t>in1946 Ontario, buried Orillia in late 1940s</w:t>
      </w:r>
    </w:p>
    <w:p w14:paraId="287A73A5" w14:textId="6FBA6456" w:rsidR="000D6C32" w:rsidRDefault="000D6C32">
      <w:pPr>
        <w:ind w:right="-1050"/>
        <w:rPr>
          <w:sz w:val="24"/>
        </w:rPr>
      </w:pPr>
      <w:r>
        <w:rPr>
          <w:sz w:val="24"/>
        </w:rPr>
        <w:t xml:space="preserve">x EDITH-DEVINA born 05NOV1884 Ontario, age 25 at marriage in 1909, </w:t>
      </w:r>
      <w:r w:rsidR="0093387F">
        <w:rPr>
          <w:sz w:val="24"/>
        </w:rPr>
        <w:t xml:space="preserve">at 1921 census living with husband Medonte, </w:t>
      </w:r>
      <w:r>
        <w:rPr>
          <w:sz w:val="24"/>
        </w:rPr>
        <w:t xml:space="preserve">1935 voters list Mrs WILLIAM </w:t>
      </w:r>
      <w:r w:rsidR="0093387F">
        <w:rPr>
          <w:sz w:val="24"/>
        </w:rPr>
        <w:tab/>
      </w:r>
      <w:r>
        <w:rPr>
          <w:sz w:val="24"/>
        </w:rPr>
        <w:t>TregAnza of Moonstone Simcoe Ontario, died 1943 age 59, buried Orillia in late 1940s</w:t>
      </w:r>
    </w:p>
    <w:p w14:paraId="7CB33D7B" w14:textId="11B5214A" w:rsidR="000D6C32" w:rsidRDefault="000D6C32">
      <w:pPr>
        <w:ind w:right="-1050"/>
        <w:rPr>
          <w:sz w:val="24"/>
        </w:rPr>
      </w:pPr>
      <w:r>
        <w:rPr>
          <w:sz w:val="24"/>
        </w:rPr>
        <w:t xml:space="preserve">ROBERT-LEWIS </w:t>
      </w:r>
      <w:r w:rsidR="00B832D4">
        <w:rPr>
          <w:sz w:val="24"/>
        </w:rPr>
        <w:t xml:space="preserve">(BOB) </w:t>
      </w:r>
      <w:r>
        <w:rPr>
          <w:sz w:val="24"/>
        </w:rPr>
        <w:t xml:space="preserve">born 10MAY1882 Medonte Township </w:t>
      </w:r>
      <w:r w:rsidR="00FC7A03">
        <w:rPr>
          <w:sz w:val="24"/>
        </w:rPr>
        <w:t xml:space="preserve">Simcoe </w:t>
      </w:r>
      <w:r>
        <w:rPr>
          <w:sz w:val="24"/>
        </w:rPr>
        <w:t xml:space="preserve">Ontario, at 1891 census living household 172 Medonte district 116 Simcoe East </w:t>
      </w:r>
      <w:r w:rsidR="00B832D4">
        <w:rPr>
          <w:sz w:val="24"/>
        </w:rPr>
        <w:tab/>
      </w:r>
      <w:r>
        <w:rPr>
          <w:sz w:val="24"/>
        </w:rPr>
        <w:t>Ontario age 9,</w:t>
      </w:r>
      <w:r w:rsidR="00FC7A03">
        <w:rPr>
          <w:sz w:val="24"/>
        </w:rPr>
        <w:t xml:space="preserve"> </w:t>
      </w:r>
      <w:r>
        <w:rPr>
          <w:sz w:val="24"/>
        </w:rPr>
        <w:t xml:space="preserve">1901 census age 19 Medonte Simcoe East Ontario, </w:t>
      </w:r>
      <w:r w:rsidR="0098233D">
        <w:rPr>
          <w:sz w:val="24"/>
        </w:rPr>
        <w:t>at 1911 census age 29 single farmer in flat 15 (see GEORGE brother</w:t>
      </w:r>
      <w:r w:rsidR="00ED4FF2">
        <w:rPr>
          <w:sz w:val="24"/>
        </w:rPr>
        <w:t>)</w:t>
      </w:r>
      <w:r w:rsidR="0098233D">
        <w:rPr>
          <w:sz w:val="24"/>
        </w:rPr>
        <w:t xml:space="preserve"> Simcoe </w:t>
      </w:r>
      <w:r w:rsidR="00B832D4">
        <w:rPr>
          <w:sz w:val="24"/>
        </w:rPr>
        <w:tab/>
      </w:r>
      <w:r w:rsidR="0098233D">
        <w:rPr>
          <w:sz w:val="24"/>
        </w:rPr>
        <w:t xml:space="preserve">East, </w:t>
      </w:r>
      <w:r>
        <w:rPr>
          <w:sz w:val="24"/>
        </w:rPr>
        <w:t>married 10APR1912 age 29 Simcoe Ontario, 1935 voters l</w:t>
      </w:r>
      <w:r w:rsidR="0098233D">
        <w:rPr>
          <w:sz w:val="24"/>
        </w:rPr>
        <w:t xml:space="preserve">ist farmer of Moonstone Simcoe </w:t>
      </w:r>
      <w:r>
        <w:rPr>
          <w:sz w:val="24"/>
        </w:rPr>
        <w:t xml:space="preserve">Ontario, died 1965 age 83, buried St Andrews/St </w:t>
      </w:r>
      <w:r w:rsidR="00B832D4">
        <w:rPr>
          <w:sz w:val="24"/>
        </w:rPr>
        <w:tab/>
      </w:r>
      <w:r w:rsidR="00FC7A03">
        <w:rPr>
          <w:sz w:val="24"/>
        </w:rPr>
        <w:t>J</w:t>
      </w:r>
      <w:r>
        <w:rPr>
          <w:sz w:val="24"/>
        </w:rPr>
        <w:t>ames Cemetery (Pedigree Resource File http://familysearch.org/pal:/MM9.2.1/9CFV-RBZ submitted by mhenderson2789586 and /SBKC-LJR</w:t>
      </w:r>
      <w:r w:rsidR="00ED4FF2">
        <w:rPr>
          <w:sz w:val="24"/>
        </w:rPr>
        <w:t>)</w:t>
      </w:r>
    </w:p>
    <w:p w14:paraId="034A8EE6" w14:textId="1393E84B" w:rsidR="000D6C32" w:rsidRDefault="000D6C32">
      <w:pPr>
        <w:ind w:right="-1050"/>
        <w:rPr>
          <w:sz w:val="24"/>
        </w:rPr>
      </w:pPr>
      <w:r>
        <w:rPr>
          <w:sz w:val="24"/>
        </w:rPr>
        <w:t>x CHRISTENA-MARGARET (TEENIE</w:t>
      </w:r>
      <w:r w:rsidR="00ED4FF2">
        <w:rPr>
          <w:sz w:val="24"/>
        </w:rPr>
        <w:t>)</w:t>
      </w:r>
      <w:r>
        <w:rPr>
          <w:sz w:val="24"/>
        </w:rPr>
        <w:t xml:space="preserve"> born 13SEP1893 Ontario, at 1901 census age 8 Medonte Simcoe East Ontario, 1935 voters list Mrs ROBERT </w:t>
      </w:r>
      <w:r>
        <w:rPr>
          <w:sz w:val="24"/>
        </w:rPr>
        <w:tab/>
        <w:t>TregAnza of Moonstone Simcoe Ontario, 1958</w:t>
      </w:r>
      <w:r w:rsidR="002855A2">
        <w:rPr>
          <w:sz w:val="24"/>
        </w:rPr>
        <w:t xml:space="preserve"> </w:t>
      </w:r>
      <w:r>
        <w:rPr>
          <w:sz w:val="24"/>
        </w:rPr>
        <w:t xml:space="preserve">and 1965 voters list Mrs ROBERT TregAnza Simcoe Ontario, 1968 voters list Mrs Christina </w:t>
      </w:r>
      <w:r>
        <w:rPr>
          <w:sz w:val="24"/>
        </w:rPr>
        <w:tab/>
        <w:t>TregAnza Simcoe Ontario, died 1976 (Pedigree Resource File http://familysearch.org/pal:/MM9.2.1/9CFV-RBZ and /SBKC-LJR</w:t>
      </w:r>
      <w:r w:rsidR="00ED4FF2">
        <w:rPr>
          <w:sz w:val="24"/>
        </w:rPr>
        <w:t>)</w:t>
      </w:r>
      <w:r>
        <w:rPr>
          <w:sz w:val="24"/>
        </w:rPr>
        <w:t xml:space="preserve"> age 83</w:t>
      </w:r>
    </w:p>
    <w:p w14:paraId="77E989FA" w14:textId="77777777" w:rsidR="0022487F" w:rsidRDefault="0022487F">
      <w:pPr>
        <w:ind w:right="-1050"/>
        <w:rPr>
          <w:sz w:val="24"/>
        </w:rPr>
      </w:pPr>
    </w:p>
    <w:p w14:paraId="3DE84E08" w14:textId="77777777" w:rsidR="0022487F" w:rsidRDefault="0022487F">
      <w:pPr>
        <w:ind w:right="-1050"/>
        <w:rPr>
          <w:sz w:val="24"/>
        </w:rPr>
      </w:pPr>
    </w:p>
    <w:p w14:paraId="558B1999" w14:textId="77777777" w:rsidR="0022487F" w:rsidRDefault="0022487F">
      <w:pPr>
        <w:ind w:right="-1050"/>
        <w:rPr>
          <w:sz w:val="24"/>
        </w:rPr>
      </w:pPr>
    </w:p>
    <w:p w14:paraId="02B368B2" w14:textId="77777777" w:rsidR="0022487F" w:rsidRPr="0022487F" w:rsidRDefault="0022487F" w:rsidP="0022487F">
      <w:pPr>
        <w:ind w:right="-1050"/>
        <w:rPr>
          <w:sz w:val="24"/>
        </w:rPr>
      </w:pPr>
      <w:r w:rsidRPr="0022487F">
        <w:rPr>
          <w:b/>
          <w:sz w:val="24"/>
        </w:rPr>
        <w:t>NOTES ON UNCONNECTED FAMILY 66 (ST BLAZEY/USA) part D (continued)</w:t>
      </w:r>
    </w:p>
    <w:p w14:paraId="6288EC32" w14:textId="77777777" w:rsidR="0022487F" w:rsidRDefault="0022487F">
      <w:pPr>
        <w:ind w:right="-1050"/>
        <w:rPr>
          <w:sz w:val="24"/>
        </w:rPr>
      </w:pPr>
    </w:p>
    <w:p w14:paraId="5E58C0BB" w14:textId="29775873" w:rsidR="000D6C32" w:rsidRDefault="000D6C32">
      <w:pPr>
        <w:ind w:right="-1050"/>
        <w:rPr>
          <w:sz w:val="24"/>
        </w:rPr>
      </w:pPr>
      <w:r>
        <w:rPr>
          <w:sz w:val="24"/>
        </w:rPr>
        <w:t>WALTER-VIC(T</w:t>
      </w:r>
      <w:r w:rsidR="00ED4FF2">
        <w:rPr>
          <w:sz w:val="24"/>
        </w:rPr>
        <w:t>)</w:t>
      </w:r>
      <w:r>
        <w:rPr>
          <w:sz w:val="24"/>
        </w:rPr>
        <w:t xml:space="preserve">ORY born 10JUL1884 Moonstone Simcoe County Ontario, at 1891 census age 6 living household 172 Medonte district 116 Simcoe East </w:t>
      </w:r>
      <w:r>
        <w:rPr>
          <w:sz w:val="24"/>
        </w:rPr>
        <w:tab/>
        <w:t>Ontario, at 1901 census age 16 living Simcoe East Medonte, married 25OC</w:t>
      </w:r>
      <w:r w:rsidR="006E57AB">
        <w:rPr>
          <w:sz w:val="24"/>
        </w:rPr>
        <w:t>T</w:t>
      </w:r>
      <w:r>
        <w:rPr>
          <w:sz w:val="24"/>
        </w:rPr>
        <w:t xml:space="preserve">1916 </w:t>
      </w:r>
      <w:r w:rsidR="00C94D87">
        <w:rPr>
          <w:sz w:val="24"/>
        </w:rPr>
        <w:t xml:space="preserve">York Ontario </w:t>
      </w:r>
      <w:r>
        <w:rPr>
          <w:sz w:val="24"/>
        </w:rPr>
        <w:t xml:space="preserve">age 32, </w:t>
      </w:r>
      <w:r w:rsidR="002855A2">
        <w:rPr>
          <w:sz w:val="24"/>
        </w:rPr>
        <w:t xml:space="preserve">at 1921 census ?METHIA? born 1885 </w:t>
      </w:r>
      <w:r w:rsidR="00D02F72">
        <w:rPr>
          <w:sz w:val="24"/>
        </w:rPr>
        <w:tab/>
      </w:r>
      <w:r w:rsidR="002855A2">
        <w:rPr>
          <w:sz w:val="24"/>
        </w:rPr>
        <w:t>app</w:t>
      </w:r>
      <w:r w:rsidR="00D02F72">
        <w:rPr>
          <w:sz w:val="24"/>
        </w:rPr>
        <w:t>r</w:t>
      </w:r>
      <w:r w:rsidR="002855A2">
        <w:rPr>
          <w:sz w:val="24"/>
        </w:rPr>
        <w:t>ox. husband of ROSE (born 1885 app</w:t>
      </w:r>
      <w:r w:rsidR="00D02F72">
        <w:rPr>
          <w:sz w:val="24"/>
        </w:rPr>
        <w:t>r</w:t>
      </w:r>
      <w:r w:rsidR="002855A2">
        <w:rPr>
          <w:sz w:val="24"/>
        </w:rPr>
        <w:t xml:space="preserve">ox. Nova Scotia) living Toronto centre ward 3, </w:t>
      </w:r>
      <w:r>
        <w:rPr>
          <w:sz w:val="24"/>
        </w:rPr>
        <w:t>died 1948 age 64</w:t>
      </w:r>
    </w:p>
    <w:p w14:paraId="0DE6A21A" w14:textId="33EF11BB" w:rsidR="000D6C32" w:rsidRDefault="000D6C32">
      <w:pPr>
        <w:ind w:right="-1050"/>
        <w:rPr>
          <w:b/>
          <w:sz w:val="24"/>
        </w:rPr>
      </w:pPr>
      <w:r>
        <w:rPr>
          <w:sz w:val="24"/>
        </w:rPr>
        <w:t xml:space="preserve">x ROSEANNA born 1886 Nova Scotia Halifax, age 33 at marriage, </w:t>
      </w:r>
      <w:r w:rsidR="00D02F72">
        <w:rPr>
          <w:sz w:val="24"/>
        </w:rPr>
        <w:t xml:space="preserve">at 1921 census living with husband, </w:t>
      </w:r>
      <w:r>
        <w:rPr>
          <w:sz w:val="24"/>
        </w:rPr>
        <w:t>died age 78 in 1961 Ontario</w:t>
      </w:r>
    </w:p>
    <w:p w14:paraId="6561BD2F" w14:textId="4500CD03" w:rsidR="000D6C32" w:rsidRDefault="000D6C32">
      <w:pPr>
        <w:ind w:right="-1050"/>
        <w:rPr>
          <w:sz w:val="24"/>
        </w:rPr>
      </w:pPr>
      <w:r>
        <w:rPr>
          <w:sz w:val="24"/>
        </w:rPr>
        <w:t>GEORGE-ALEXANDER born 23NOV188</w:t>
      </w:r>
      <w:r w:rsidR="00C45B25">
        <w:rPr>
          <w:sz w:val="24"/>
        </w:rPr>
        <w:t>6</w:t>
      </w:r>
      <w:r w:rsidR="00DB6C52">
        <w:rPr>
          <w:sz w:val="24"/>
        </w:rPr>
        <w:t>/7</w:t>
      </w:r>
      <w:r>
        <w:rPr>
          <w:sz w:val="24"/>
        </w:rPr>
        <w:t xml:space="preserve"> Medonte </w:t>
      </w:r>
      <w:r w:rsidR="00FC7A03">
        <w:rPr>
          <w:sz w:val="24"/>
        </w:rPr>
        <w:t xml:space="preserve">Simcoe </w:t>
      </w:r>
      <w:r>
        <w:rPr>
          <w:sz w:val="24"/>
        </w:rPr>
        <w:t xml:space="preserve">Ontario </w:t>
      </w:r>
      <w:r w:rsidR="00DC1F83">
        <w:rPr>
          <w:sz w:val="24"/>
        </w:rPr>
        <w:t>(</w:t>
      </w:r>
      <w:r>
        <w:rPr>
          <w:sz w:val="24"/>
        </w:rPr>
        <w:t xml:space="preserve">see note on tree above about twin sister of George who died on birth - 1886 or </w:t>
      </w:r>
      <w:r w:rsidR="00FC7A03">
        <w:rPr>
          <w:sz w:val="24"/>
        </w:rPr>
        <w:tab/>
      </w:r>
      <w:r>
        <w:rPr>
          <w:sz w:val="24"/>
        </w:rPr>
        <w:t>1887</w:t>
      </w:r>
      <w:r w:rsidR="00ED4FF2">
        <w:rPr>
          <w:sz w:val="24"/>
        </w:rPr>
        <w:t>)</w:t>
      </w:r>
      <w:r>
        <w:rPr>
          <w:sz w:val="24"/>
        </w:rPr>
        <w:t xml:space="preserve">, at 1891 census living household 172 Medonte district 116 Simcoe East Ontario age 4, at 1901 census age 14 Medonte Simcoe East, at 1911 </w:t>
      </w:r>
      <w:r w:rsidR="00FC7A03">
        <w:rPr>
          <w:sz w:val="24"/>
        </w:rPr>
        <w:tab/>
      </w:r>
      <w:r>
        <w:rPr>
          <w:sz w:val="24"/>
        </w:rPr>
        <w:t xml:space="preserve">census age 24 </w:t>
      </w:r>
      <w:r w:rsidR="0098233D">
        <w:rPr>
          <w:sz w:val="24"/>
        </w:rPr>
        <w:t>single in flat 14 (see ROBERT brother</w:t>
      </w:r>
      <w:r w:rsidR="00ED4FF2">
        <w:rPr>
          <w:sz w:val="24"/>
        </w:rPr>
        <w:t>)</w:t>
      </w:r>
      <w:r w:rsidR="0098233D">
        <w:rPr>
          <w:sz w:val="24"/>
        </w:rPr>
        <w:t xml:space="preserve"> </w:t>
      </w:r>
      <w:r>
        <w:rPr>
          <w:sz w:val="24"/>
        </w:rPr>
        <w:t>Simcoe East</w:t>
      </w:r>
      <w:r w:rsidR="005155CF">
        <w:rPr>
          <w:sz w:val="24"/>
        </w:rPr>
        <w:t xml:space="preserve"> steward (?) farmer</w:t>
      </w:r>
      <w:r>
        <w:rPr>
          <w:sz w:val="24"/>
        </w:rPr>
        <w:t xml:space="preserve">, drafted into army 06OCT1917 single Presbyterian chauffeur </w:t>
      </w:r>
      <w:r w:rsidR="005155CF">
        <w:rPr>
          <w:sz w:val="24"/>
        </w:rPr>
        <w:tab/>
      </w:r>
      <w:r>
        <w:rPr>
          <w:sz w:val="24"/>
        </w:rPr>
        <w:t>and auto mechanic born Medonte Ont</w:t>
      </w:r>
      <w:r w:rsidR="0098233D">
        <w:rPr>
          <w:sz w:val="24"/>
        </w:rPr>
        <w:t xml:space="preserve">ario 23NOV1886 living West St. </w:t>
      </w:r>
      <w:r>
        <w:rPr>
          <w:sz w:val="24"/>
        </w:rPr>
        <w:t xml:space="preserve">Orillia Ontario no previous military service height 5 feet 9 &amp; a half inches, </w:t>
      </w:r>
      <w:r w:rsidR="005155CF">
        <w:rPr>
          <w:sz w:val="24"/>
        </w:rPr>
        <w:tab/>
      </w:r>
      <w:r>
        <w:rPr>
          <w:sz w:val="24"/>
        </w:rPr>
        <w:t xml:space="preserve">fair skin, blue eyes, hair dark brown service number 795089 next of kin father JOHN living Orillia, soldier in WWI regimental  number 3317356 </w:t>
      </w:r>
      <w:r w:rsidR="005155CF">
        <w:rPr>
          <w:sz w:val="24"/>
        </w:rPr>
        <w:tab/>
      </w:r>
      <w:r>
        <w:rPr>
          <w:sz w:val="24"/>
        </w:rPr>
        <w:t>Canadian Expeditionary Force, 1945 voters list retired living Atherley near Orillia with wife, died age 68 25MAY1956</w:t>
      </w:r>
    </w:p>
    <w:p w14:paraId="71A3AC2E" w14:textId="77777777" w:rsidR="000D6C32" w:rsidRDefault="000D6C32">
      <w:pPr>
        <w:ind w:right="-1050"/>
        <w:rPr>
          <w:sz w:val="24"/>
        </w:rPr>
      </w:pPr>
      <w:r>
        <w:rPr>
          <w:sz w:val="24"/>
        </w:rPr>
        <w:t>x ???? Mrs George TregAnza 1945 voters list living Atherley</w:t>
      </w:r>
    </w:p>
    <w:p w14:paraId="2F11676F" w14:textId="2C34D91D" w:rsidR="000D6C32" w:rsidRDefault="000D6C32">
      <w:pPr>
        <w:ind w:right="-1050"/>
        <w:rPr>
          <w:sz w:val="24"/>
        </w:rPr>
      </w:pPr>
      <w:r>
        <w:rPr>
          <w:sz w:val="24"/>
        </w:rPr>
        <w:t xml:space="preserve">NORMAN-HILLYARD born 27DEC1888 Medonte Township </w:t>
      </w:r>
      <w:r w:rsidR="00FC7A03">
        <w:rPr>
          <w:sz w:val="24"/>
        </w:rPr>
        <w:t xml:space="preserve">Simcoe </w:t>
      </w:r>
      <w:r>
        <w:rPr>
          <w:sz w:val="24"/>
        </w:rPr>
        <w:t xml:space="preserve">Ontario, at 1891 census age 2 living household 172 Medonte district 116 Simcoe </w:t>
      </w:r>
      <w:r w:rsidR="00FC7A03">
        <w:rPr>
          <w:sz w:val="24"/>
        </w:rPr>
        <w:tab/>
      </w:r>
      <w:r>
        <w:rPr>
          <w:sz w:val="24"/>
        </w:rPr>
        <w:t>East Ontario, at 1901</w:t>
      </w:r>
      <w:r w:rsidR="00E8283B">
        <w:rPr>
          <w:sz w:val="24"/>
        </w:rPr>
        <w:t xml:space="preserve"> census age 13 Medonte Simcoe Ea</w:t>
      </w:r>
      <w:r>
        <w:rPr>
          <w:sz w:val="24"/>
        </w:rPr>
        <w:t xml:space="preserve">st, </w:t>
      </w:r>
      <w:r w:rsidR="0048032D">
        <w:rPr>
          <w:sz w:val="24"/>
        </w:rPr>
        <w:t>at 1911 census age 19 Simcoe East Orillia Ontario</w:t>
      </w:r>
      <w:r w:rsidR="005155CF">
        <w:rPr>
          <w:sz w:val="24"/>
        </w:rPr>
        <w:t xml:space="preserve"> Anglican farm labourer</w:t>
      </w:r>
      <w:r w:rsidR="0048032D">
        <w:rPr>
          <w:sz w:val="24"/>
        </w:rPr>
        <w:t xml:space="preserve">, </w:t>
      </w:r>
      <w:r w:rsidR="0093387F">
        <w:rPr>
          <w:sz w:val="24"/>
        </w:rPr>
        <w:t xml:space="preserve">at 1921 </w:t>
      </w:r>
      <w:r w:rsidR="005155CF">
        <w:rPr>
          <w:sz w:val="24"/>
        </w:rPr>
        <w:tab/>
      </w:r>
      <w:r w:rsidR="0093387F">
        <w:rPr>
          <w:sz w:val="24"/>
        </w:rPr>
        <w:t>census living Orillia</w:t>
      </w:r>
      <w:r w:rsidR="005155CF">
        <w:rPr>
          <w:sz w:val="24"/>
        </w:rPr>
        <w:t xml:space="preserve"> </w:t>
      </w:r>
      <w:r w:rsidR="0093387F">
        <w:rPr>
          <w:sz w:val="24"/>
        </w:rPr>
        <w:t xml:space="preserve">Township Simcoe East, </w:t>
      </w:r>
      <w:r>
        <w:rPr>
          <w:sz w:val="24"/>
        </w:rPr>
        <w:t xml:space="preserve">possibly N. Tregenza/TregenSa and wife on 1945 voters list West Street North Orillia Simcoe East, </w:t>
      </w:r>
      <w:r w:rsidR="005155CF">
        <w:rPr>
          <w:sz w:val="24"/>
        </w:rPr>
        <w:tab/>
      </w:r>
      <w:r>
        <w:rPr>
          <w:sz w:val="24"/>
        </w:rPr>
        <w:t>died 1968 age 80</w:t>
      </w:r>
      <w:r w:rsidR="00AD4EB4">
        <w:rPr>
          <w:sz w:val="24"/>
        </w:rPr>
        <w:t>, see also Unconnected Family 153 ROY-HILLIARD of Canada</w:t>
      </w:r>
    </w:p>
    <w:p w14:paraId="49B9D794" w14:textId="77777777" w:rsidR="000D6C32" w:rsidRDefault="000D6C32">
      <w:pPr>
        <w:ind w:right="-1050"/>
        <w:rPr>
          <w:sz w:val="24"/>
        </w:rPr>
      </w:pPr>
      <w:r>
        <w:rPr>
          <w:sz w:val="24"/>
        </w:rPr>
        <w:t xml:space="preserve">DALTON-ORANGE born 23NOV1891 Medonte Ontario, at 1901 census age 10 Medonte Simcoe East ontario, drafted into army 22OCT1917 single </w:t>
      </w:r>
      <w:r>
        <w:rPr>
          <w:sz w:val="24"/>
        </w:rPr>
        <w:tab/>
        <w:t xml:space="preserve">Presbyterian chauffeur and auto mechanic born Medonte Ontario 23NOV1891 living Orillia Ontario height 5 feet 9 &amp; a half inches, ruddy skin, </w:t>
      </w:r>
      <w:r>
        <w:rPr>
          <w:sz w:val="24"/>
        </w:rPr>
        <w:tab/>
        <w:t xml:space="preserve">brown eyes, hair medium service number 795021 next of kin father JOHN living Orillia, in World War I regimental number 3317355 Canadian </w:t>
      </w:r>
      <w:r>
        <w:rPr>
          <w:sz w:val="24"/>
        </w:rPr>
        <w:tab/>
        <w:t>Expeditionary Force, on voter list 1949 living Broadview Ontario, died 14JUL1956 Orillia, buried St James's Cemetery Orillia Ontario</w:t>
      </w:r>
    </w:p>
    <w:p w14:paraId="799022D4" w14:textId="35A8494A" w:rsidR="000D6C32" w:rsidRDefault="000D6C32">
      <w:pPr>
        <w:ind w:right="-1050"/>
        <w:rPr>
          <w:sz w:val="24"/>
        </w:rPr>
      </w:pPr>
      <w:r>
        <w:rPr>
          <w:sz w:val="24"/>
        </w:rPr>
        <w:t>LELLY-MARY born 09FEB1894 Simcoe,</w:t>
      </w:r>
      <w:r w:rsidR="009B4974">
        <w:rPr>
          <w:sz w:val="24"/>
        </w:rPr>
        <w:t xml:space="preserve"> </w:t>
      </w:r>
      <w:r>
        <w:rPr>
          <w:sz w:val="24"/>
        </w:rPr>
        <w:t xml:space="preserve">died </w:t>
      </w:r>
      <w:r w:rsidR="00CE1BBB">
        <w:rPr>
          <w:sz w:val="24"/>
        </w:rPr>
        <w:t>16FEB</w:t>
      </w:r>
      <w:r>
        <w:rPr>
          <w:sz w:val="24"/>
        </w:rPr>
        <w:t>189</w:t>
      </w:r>
      <w:r w:rsidR="00CE1BBB">
        <w:rPr>
          <w:sz w:val="24"/>
        </w:rPr>
        <w:t>4 Simcoe Ontario (</w:t>
      </w:r>
      <w:hyperlink r:id="rId1901" w:history="1">
        <w:r w:rsidR="00CE1BBB" w:rsidRPr="00DD0DF8">
          <w:rPr>
            <w:rStyle w:val="Hyperlink"/>
            <w:sz w:val="24"/>
          </w:rPr>
          <w:t>www.ancestry.ca</w:t>
        </w:r>
      </w:hyperlink>
      <w:r w:rsidR="00CE1BBB">
        <w:rPr>
          <w:sz w:val="24"/>
        </w:rPr>
        <w:t xml:space="preserve"> Public Member Tree Wood/Thompson/Lang/Kincade </w:t>
      </w:r>
      <w:r w:rsidR="00CE1BBB">
        <w:rPr>
          <w:sz w:val="24"/>
        </w:rPr>
        <w:tab/>
        <w:t>family)</w:t>
      </w:r>
    </w:p>
    <w:p w14:paraId="29950598" w14:textId="63FE8CBC" w:rsidR="00CA76F6" w:rsidRDefault="00CA76F6" w:rsidP="00CA76F6">
      <w:pPr>
        <w:ind w:right="-1050"/>
        <w:rPr>
          <w:sz w:val="24"/>
        </w:rPr>
      </w:pPr>
      <w:r>
        <w:rPr>
          <w:sz w:val="24"/>
        </w:rPr>
        <w:t>MARY(or MAY or MARIE</w:t>
      </w:r>
      <w:r w:rsidR="00ED4FF2">
        <w:rPr>
          <w:sz w:val="24"/>
        </w:rPr>
        <w:t>)</w:t>
      </w:r>
      <w:r>
        <w:rPr>
          <w:sz w:val="24"/>
        </w:rPr>
        <w:t>-ELIZABETH born 24JAN189</w:t>
      </w:r>
      <w:r w:rsidR="001B63A5">
        <w:rPr>
          <w:sz w:val="24"/>
        </w:rPr>
        <w:t>6</w:t>
      </w:r>
      <w:r>
        <w:rPr>
          <w:sz w:val="24"/>
        </w:rPr>
        <w:t xml:space="preserve"> Medonte</w:t>
      </w:r>
      <w:r w:rsidR="00896AAB">
        <w:rPr>
          <w:sz w:val="24"/>
        </w:rPr>
        <w:t xml:space="preserve"> Simcoe</w:t>
      </w:r>
      <w:r>
        <w:rPr>
          <w:sz w:val="24"/>
        </w:rPr>
        <w:t xml:space="preserve"> Ontario, at 1901 census age 5 Medonte Simcoe East, at 1911 census age 14 </w:t>
      </w:r>
      <w:r w:rsidR="00896AAB">
        <w:rPr>
          <w:sz w:val="24"/>
        </w:rPr>
        <w:tab/>
      </w:r>
      <w:r>
        <w:rPr>
          <w:sz w:val="24"/>
        </w:rPr>
        <w:t>Simcoe East, 11JUN1926 married giving age as 24 to Frank Rigby age 25 at York Ontario, died 08SEP1987 age 91 Toronto Ontario</w:t>
      </w:r>
    </w:p>
    <w:p w14:paraId="62235942" w14:textId="77777777" w:rsidR="0022487F" w:rsidRDefault="0022487F">
      <w:pPr>
        <w:ind w:right="-1050"/>
        <w:rPr>
          <w:sz w:val="24"/>
        </w:rPr>
      </w:pPr>
    </w:p>
    <w:p w14:paraId="60266B45" w14:textId="77777777" w:rsidR="0022487F" w:rsidRDefault="0022487F">
      <w:pPr>
        <w:ind w:right="-1050"/>
        <w:rPr>
          <w:sz w:val="24"/>
        </w:rPr>
      </w:pPr>
    </w:p>
    <w:p w14:paraId="143590CD" w14:textId="77777777" w:rsidR="0022487F" w:rsidRDefault="0022487F">
      <w:pPr>
        <w:ind w:right="-1050"/>
        <w:rPr>
          <w:sz w:val="24"/>
        </w:rPr>
      </w:pPr>
    </w:p>
    <w:p w14:paraId="70797F85" w14:textId="77777777" w:rsidR="0022487F" w:rsidRPr="0022487F" w:rsidRDefault="0022487F" w:rsidP="0022487F">
      <w:pPr>
        <w:ind w:right="-1050"/>
        <w:rPr>
          <w:sz w:val="24"/>
        </w:rPr>
      </w:pPr>
      <w:r w:rsidRPr="0022487F">
        <w:rPr>
          <w:b/>
          <w:sz w:val="24"/>
        </w:rPr>
        <w:t>NOTES ON UNCONNECTED FAMILY 66 (ST BLAZEY/USA) part D (continued)</w:t>
      </w:r>
    </w:p>
    <w:p w14:paraId="17E2AF43" w14:textId="77777777" w:rsidR="0022487F" w:rsidRDefault="0022487F">
      <w:pPr>
        <w:ind w:right="-1050"/>
        <w:rPr>
          <w:sz w:val="24"/>
        </w:rPr>
      </w:pPr>
    </w:p>
    <w:p w14:paraId="55046552" w14:textId="48759874" w:rsidR="000D6C32" w:rsidRDefault="000D6C32">
      <w:pPr>
        <w:ind w:right="-1050"/>
        <w:rPr>
          <w:sz w:val="24"/>
        </w:rPr>
      </w:pPr>
      <w:r>
        <w:rPr>
          <w:sz w:val="24"/>
        </w:rPr>
        <w:t xml:space="preserve">LESLIE-ALVIN born 18MAY1899 Ontario, at 1902 census age 2 Medonte Simcoe East Ontario, at 1911 census age 12 Simcoe East Ontario, 1957 voters </w:t>
      </w:r>
      <w:r>
        <w:rPr>
          <w:sz w:val="24"/>
        </w:rPr>
        <w:tab/>
        <w:t>list living Nipissing with wife, 1958 voters list a mining prospector at Nipissing Ontario (near North Bay</w:t>
      </w:r>
      <w:r w:rsidR="00ED4FF2">
        <w:rPr>
          <w:sz w:val="24"/>
        </w:rPr>
        <w:t>)</w:t>
      </w:r>
      <w:r>
        <w:rPr>
          <w:sz w:val="24"/>
        </w:rPr>
        <w:t xml:space="preserve">, 1968 voters list retired living Browning </w:t>
      </w:r>
      <w:r>
        <w:rPr>
          <w:sz w:val="24"/>
        </w:rPr>
        <w:tab/>
        <w:t xml:space="preserve">Street Nipissing Ontario with wife and son JOHN, 1972 voters list retired living Browning Street Nipissing Ontario with wife, died 1978 age 79 </w:t>
      </w:r>
      <w:r>
        <w:rPr>
          <w:sz w:val="24"/>
        </w:rPr>
        <w:tab/>
        <w:t>North Bay Ontario</w:t>
      </w:r>
    </w:p>
    <w:p w14:paraId="24AFD11C" w14:textId="06412773" w:rsidR="000D6C32" w:rsidRDefault="000D6C32">
      <w:pPr>
        <w:ind w:right="-1050"/>
        <w:rPr>
          <w:b/>
          <w:sz w:val="24"/>
        </w:rPr>
      </w:pPr>
      <w:r>
        <w:rPr>
          <w:sz w:val="24"/>
        </w:rPr>
        <w:t xml:space="preserve">x GLADYS or DORIS-EVELYNE resident of North Bay, 1957 voters list living with husband at Nipissing, 1958 voters list Madame DORIS (in original </w:t>
      </w:r>
      <w:r>
        <w:rPr>
          <w:sz w:val="24"/>
        </w:rPr>
        <w:tab/>
        <w:t>on Ancestry.ca 'Dork'</w:t>
      </w:r>
      <w:r w:rsidR="00ED4FF2">
        <w:rPr>
          <w:sz w:val="24"/>
        </w:rPr>
        <w:t>)</w:t>
      </w:r>
      <w:r>
        <w:rPr>
          <w:sz w:val="24"/>
        </w:rPr>
        <w:t xml:space="preserve"> Nipissing Ontario (near North Bay</w:t>
      </w:r>
      <w:r w:rsidR="00ED4FF2">
        <w:rPr>
          <w:sz w:val="24"/>
        </w:rPr>
        <w:t>)</w:t>
      </w:r>
      <w:r>
        <w:rPr>
          <w:sz w:val="24"/>
        </w:rPr>
        <w:t xml:space="preserve">, 1968 voters list Mrs DORIS living Browning Street Nipissing Ontario with husband and </w:t>
      </w:r>
      <w:r>
        <w:rPr>
          <w:sz w:val="24"/>
        </w:rPr>
        <w:tab/>
        <w:t xml:space="preserve">son JOHN, 1972 voters list DORIS living Browning Street Nipissing Ontario with husband, died 16APR2007 at Eastholme Home for the aged five </w:t>
      </w:r>
      <w:r>
        <w:rPr>
          <w:sz w:val="24"/>
        </w:rPr>
        <w:tab/>
        <w:t xml:space="preserve">grandchildren Jewel John Jevon Kenneth plus Matthew and four great-grandchildren Jake Trent Krystal plus Timothy obituary in Expositor </w:t>
      </w:r>
      <w:r>
        <w:rPr>
          <w:sz w:val="24"/>
        </w:rPr>
        <w:tab/>
        <w:t>19APR2007 Brantford Ontario</w:t>
      </w:r>
    </w:p>
    <w:p w14:paraId="7E0EEB6B" w14:textId="77777777" w:rsidR="000D6C32" w:rsidRDefault="000D6C32">
      <w:pPr>
        <w:ind w:right="-1050"/>
        <w:rPr>
          <w:sz w:val="24"/>
        </w:rPr>
      </w:pPr>
    </w:p>
    <w:p w14:paraId="1D6A7138" w14:textId="55BB2945" w:rsidR="000D6C32" w:rsidRDefault="000D6C32">
      <w:pPr>
        <w:ind w:right="-1050"/>
        <w:rPr>
          <w:sz w:val="24"/>
        </w:rPr>
      </w:pPr>
      <w:r>
        <w:rPr>
          <w:sz w:val="24"/>
        </w:rPr>
        <w:t>WILLIAM</w:t>
      </w:r>
      <w:r w:rsidR="00AD5AA4">
        <w:rPr>
          <w:sz w:val="24"/>
        </w:rPr>
        <w:t>-M.</w:t>
      </w:r>
      <w:r>
        <w:rPr>
          <w:sz w:val="24"/>
        </w:rPr>
        <w:t xml:space="preserve"> </w:t>
      </w:r>
    </w:p>
    <w:p w14:paraId="178622E0" w14:textId="77777777" w:rsidR="000D6C32" w:rsidRDefault="000D6C32">
      <w:pPr>
        <w:ind w:right="-1050"/>
        <w:rPr>
          <w:sz w:val="24"/>
        </w:rPr>
      </w:pPr>
      <w:r>
        <w:rPr>
          <w:sz w:val="24"/>
        </w:rPr>
        <w:t>x MARLENE/MARLEEN</w:t>
      </w:r>
    </w:p>
    <w:p w14:paraId="0FF4A154" w14:textId="1CA8B829" w:rsidR="000D6C32" w:rsidRDefault="000D6C32">
      <w:pPr>
        <w:ind w:right="-1050"/>
        <w:rPr>
          <w:sz w:val="24"/>
        </w:rPr>
      </w:pPr>
      <w:r>
        <w:rPr>
          <w:sz w:val="24"/>
        </w:rPr>
        <w:t xml:space="preserve">JOHN-LESLIE </w:t>
      </w:r>
    </w:p>
    <w:p w14:paraId="36DDBE9A" w14:textId="77777777" w:rsidR="000D6C32" w:rsidRDefault="000D6C32">
      <w:pPr>
        <w:ind w:right="-1050"/>
        <w:rPr>
          <w:sz w:val="24"/>
        </w:rPr>
      </w:pPr>
      <w:r>
        <w:rPr>
          <w:sz w:val="24"/>
        </w:rPr>
        <w:t>x JEAN</w:t>
      </w:r>
    </w:p>
    <w:p w14:paraId="73E5DE6D" w14:textId="77777777" w:rsidR="000D6C32" w:rsidRDefault="000D6C32">
      <w:pPr>
        <w:ind w:right="-1050"/>
        <w:rPr>
          <w:sz w:val="24"/>
        </w:rPr>
      </w:pPr>
      <w:r>
        <w:rPr>
          <w:sz w:val="24"/>
        </w:rPr>
        <w:t>x LINDA</w:t>
      </w:r>
    </w:p>
    <w:p w14:paraId="5492FC8C" w14:textId="77777777" w:rsidR="000D6C32" w:rsidRDefault="000D6C32">
      <w:pPr>
        <w:ind w:right="-1050"/>
        <w:rPr>
          <w:sz w:val="24"/>
        </w:rPr>
      </w:pPr>
    </w:p>
    <w:p w14:paraId="5A776D9F" w14:textId="77777777" w:rsidR="00DC07FB" w:rsidRDefault="000D6C32">
      <w:pPr>
        <w:ind w:right="-1050"/>
        <w:rPr>
          <w:sz w:val="24"/>
        </w:rPr>
      </w:pPr>
      <w:r>
        <w:rPr>
          <w:sz w:val="24"/>
        </w:rPr>
        <w:t xml:space="preserve">SHERI </w:t>
      </w:r>
    </w:p>
    <w:p w14:paraId="4E104CB5" w14:textId="77777777" w:rsidR="00DC07FB" w:rsidRDefault="000D6C32">
      <w:pPr>
        <w:ind w:right="-1050"/>
        <w:rPr>
          <w:sz w:val="24"/>
        </w:rPr>
      </w:pPr>
      <w:r>
        <w:rPr>
          <w:sz w:val="24"/>
        </w:rPr>
        <w:t xml:space="preserve">JEWEL </w:t>
      </w:r>
    </w:p>
    <w:p w14:paraId="06FCDA87" w14:textId="55E1AF56" w:rsidR="000D6C32" w:rsidRDefault="000D6C32">
      <w:pPr>
        <w:ind w:right="-1050"/>
        <w:rPr>
          <w:sz w:val="24"/>
        </w:rPr>
      </w:pPr>
      <w:r>
        <w:rPr>
          <w:sz w:val="24"/>
        </w:rPr>
        <w:t>JOHN-LESLIE II born 26NOV1972, in North Bay 1995-</w:t>
      </w:r>
      <w:r w:rsidR="00116B2B">
        <w:rPr>
          <w:sz w:val="24"/>
        </w:rPr>
        <w:t>200</w:t>
      </w:r>
      <w:r>
        <w:rPr>
          <w:sz w:val="24"/>
        </w:rPr>
        <w:t>1</w:t>
      </w:r>
      <w:r w:rsidR="00E52345" w:rsidRPr="00E52345">
        <w:rPr>
          <w:sz w:val="24"/>
        </w:rPr>
        <w:t xml:space="preserve"> </w:t>
      </w:r>
      <w:r w:rsidR="00E52345">
        <w:rPr>
          <w:sz w:val="24"/>
        </w:rPr>
        <w:t xml:space="preserve">telephone directories </w:t>
      </w:r>
      <w:hyperlink r:id="rId1902" w:history="1">
        <w:r w:rsidR="00E52345" w:rsidRPr="009067EA">
          <w:rPr>
            <w:rStyle w:val="Hyperlink"/>
            <w:sz w:val="24"/>
          </w:rPr>
          <w:t>www.ancestry.ca</w:t>
        </w:r>
      </w:hyperlink>
      <w:r w:rsidR="00E52345">
        <w:rPr>
          <w:sz w:val="24"/>
        </w:rPr>
        <w:t xml:space="preserve"> </w:t>
      </w:r>
      <w:r>
        <w:rPr>
          <w:sz w:val="24"/>
        </w:rPr>
        <w:t xml:space="preserve">, </w:t>
      </w:r>
      <w:r w:rsidR="00E56D99">
        <w:rPr>
          <w:sz w:val="24"/>
        </w:rPr>
        <w:t xml:space="preserve">1999 lived 510A Peninsula Road North Bay, </w:t>
      </w:r>
      <w:r>
        <w:rPr>
          <w:sz w:val="24"/>
        </w:rPr>
        <w:t xml:space="preserve">died </w:t>
      </w:r>
      <w:r w:rsidR="00E52345">
        <w:rPr>
          <w:sz w:val="24"/>
        </w:rPr>
        <w:tab/>
      </w:r>
      <w:r>
        <w:rPr>
          <w:sz w:val="24"/>
        </w:rPr>
        <w:t>02APR2011 as result of an ATV accident</w:t>
      </w:r>
    </w:p>
    <w:p w14:paraId="2D581608" w14:textId="03C15A18" w:rsidR="000D6C32" w:rsidRPr="00DC07FB" w:rsidRDefault="000D6C32">
      <w:pPr>
        <w:ind w:right="-1050"/>
        <w:rPr>
          <w:sz w:val="24"/>
          <w:lang w:val="fi-FI"/>
        </w:rPr>
      </w:pPr>
      <w:r w:rsidRPr="00DC07FB">
        <w:rPr>
          <w:sz w:val="24"/>
          <w:lang w:val="fi-FI"/>
        </w:rPr>
        <w:t xml:space="preserve">JEVON-LANDON </w:t>
      </w:r>
    </w:p>
    <w:p w14:paraId="2751F218" w14:textId="370891CA" w:rsidR="000D6C32" w:rsidRPr="00DC07FB" w:rsidRDefault="000D6C32">
      <w:pPr>
        <w:ind w:right="-1050"/>
        <w:rPr>
          <w:sz w:val="24"/>
          <w:lang w:val="fi-FI"/>
        </w:rPr>
      </w:pPr>
      <w:r w:rsidRPr="00DC07FB">
        <w:rPr>
          <w:sz w:val="24"/>
          <w:lang w:val="fi-FI"/>
        </w:rPr>
        <w:t>MURRAY-KAY</w:t>
      </w:r>
    </w:p>
    <w:p w14:paraId="0DC15D9C" w14:textId="60F12171" w:rsidR="000D6C32" w:rsidRPr="00DC07FB" w:rsidRDefault="000D6C32">
      <w:pPr>
        <w:ind w:right="-1050"/>
        <w:rPr>
          <w:sz w:val="24"/>
          <w:lang w:val="fi-FI"/>
        </w:rPr>
      </w:pPr>
      <w:r w:rsidRPr="00DC07FB">
        <w:rPr>
          <w:sz w:val="24"/>
          <w:lang w:val="fi-FI"/>
        </w:rPr>
        <w:t>STEPHEN-KAYe</w:t>
      </w:r>
    </w:p>
    <w:p w14:paraId="4E30E9CF" w14:textId="2C5FECC8" w:rsidR="000D6C32" w:rsidRPr="00DC07FB" w:rsidRDefault="000D6C32">
      <w:pPr>
        <w:ind w:right="-1050"/>
        <w:rPr>
          <w:sz w:val="24"/>
          <w:lang w:val="fi-FI"/>
        </w:rPr>
      </w:pPr>
      <w:r w:rsidRPr="00DC07FB">
        <w:rPr>
          <w:sz w:val="24"/>
          <w:lang w:val="fi-FI"/>
        </w:rPr>
        <w:t xml:space="preserve">MELISSA </w:t>
      </w:r>
    </w:p>
    <w:p w14:paraId="4586969F" w14:textId="45A21975" w:rsidR="000D6C32" w:rsidRDefault="000D6C32">
      <w:pPr>
        <w:ind w:right="-1050"/>
        <w:rPr>
          <w:sz w:val="24"/>
        </w:rPr>
      </w:pPr>
      <w:r>
        <w:rPr>
          <w:sz w:val="24"/>
        </w:rPr>
        <w:t xml:space="preserve">KATHY </w:t>
      </w:r>
    </w:p>
    <w:p w14:paraId="7758FD6A" w14:textId="77777777" w:rsidR="00DC07FB" w:rsidRDefault="00DC07FB">
      <w:pPr>
        <w:ind w:right="-1050"/>
        <w:rPr>
          <w:sz w:val="24"/>
        </w:rPr>
      </w:pPr>
    </w:p>
    <w:p w14:paraId="23388963" w14:textId="77777777" w:rsidR="0022487F" w:rsidRPr="0022487F" w:rsidRDefault="0022487F" w:rsidP="0022487F">
      <w:pPr>
        <w:ind w:right="-1050"/>
        <w:rPr>
          <w:sz w:val="24"/>
        </w:rPr>
      </w:pPr>
      <w:r w:rsidRPr="0022487F">
        <w:rPr>
          <w:b/>
          <w:sz w:val="24"/>
        </w:rPr>
        <w:t>NOTES ON UNCONNECTED FAMILY 66 (ST BLAZEY/USA) part D (continued)</w:t>
      </w:r>
    </w:p>
    <w:p w14:paraId="574D253B" w14:textId="77777777" w:rsidR="000D6C32" w:rsidRDefault="000D6C32">
      <w:pPr>
        <w:ind w:right="-1050"/>
        <w:rPr>
          <w:sz w:val="24"/>
        </w:rPr>
      </w:pPr>
    </w:p>
    <w:p w14:paraId="459A2F9C" w14:textId="0B462654" w:rsidR="000D6C32" w:rsidRDefault="000D6C32">
      <w:pPr>
        <w:ind w:right="-1050"/>
        <w:rPr>
          <w:sz w:val="24"/>
        </w:rPr>
      </w:pPr>
      <w:r>
        <w:rPr>
          <w:sz w:val="24"/>
        </w:rPr>
        <w:t>TIA</w:t>
      </w:r>
    </w:p>
    <w:p w14:paraId="47215215" w14:textId="1DF149A4" w:rsidR="000D6C32" w:rsidRDefault="000D6C32">
      <w:pPr>
        <w:ind w:right="-1050"/>
        <w:rPr>
          <w:sz w:val="24"/>
        </w:rPr>
      </w:pPr>
      <w:r>
        <w:rPr>
          <w:sz w:val="24"/>
        </w:rPr>
        <w:t xml:space="preserve">ALYSSA </w:t>
      </w:r>
    </w:p>
    <w:p w14:paraId="6456C45F" w14:textId="520D7C47" w:rsidR="000D6C32" w:rsidRDefault="000D6C32">
      <w:pPr>
        <w:ind w:right="-1050"/>
        <w:rPr>
          <w:sz w:val="24"/>
        </w:rPr>
      </w:pPr>
      <w:r>
        <w:rPr>
          <w:sz w:val="24"/>
        </w:rPr>
        <w:t>MADISON</w:t>
      </w:r>
    </w:p>
    <w:p w14:paraId="6FB85B0F" w14:textId="77777777" w:rsidR="000D6C32" w:rsidRDefault="000D6C32">
      <w:pPr>
        <w:ind w:right="-1050"/>
        <w:rPr>
          <w:sz w:val="24"/>
        </w:rPr>
      </w:pPr>
    </w:p>
    <w:p w14:paraId="0E8A3388" w14:textId="77777777" w:rsidR="000D6C32" w:rsidRDefault="000D6C32">
      <w:pPr>
        <w:ind w:right="-1050"/>
        <w:rPr>
          <w:sz w:val="24"/>
        </w:rPr>
      </w:pPr>
    </w:p>
    <w:p w14:paraId="66E79D3B" w14:textId="54D51772"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D</w:t>
      </w:r>
    </w:p>
    <w:p w14:paraId="5E87BC72" w14:textId="77777777" w:rsidR="000D6C32" w:rsidRDefault="000D6C32">
      <w:pPr>
        <w:ind w:right="-1050"/>
        <w:rPr>
          <w:sz w:val="24"/>
        </w:rPr>
      </w:pPr>
    </w:p>
    <w:p w14:paraId="18553D5B" w14:textId="77777777" w:rsidR="000D6C32" w:rsidRDefault="000D6C32">
      <w:pPr>
        <w:ind w:right="-1050"/>
        <w:rPr>
          <w:sz w:val="24"/>
        </w:rPr>
      </w:pPr>
      <w:r>
        <w:rPr>
          <w:sz w:val="24"/>
        </w:rPr>
        <w:t>Constructed from information from:</w:t>
      </w:r>
    </w:p>
    <w:p w14:paraId="191F7AAB" w14:textId="3D938C12" w:rsidR="000D6C32" w:rsidRDefault="000D6C32" w:rsidP="00B77EA1">
      <w:pPr>
        <w:numPr>
          <w:ilvl w:val="0"/>
          <w:numId w:val="290"/>
        </w:numPr>
        <w:ind w:right="-1050"/>
        <w:rPr>
          <w:sz w:val="24"/>
        </w:rPr>
      </w:pPr>
      <w:r>
        <w:rPr>
          <w:sz w:val="24"/>
        </w:rPr>
        <w:t>part of this family formerly in part A was moved here (JANE 1843, CELIA(ELLAN</w:t>
      </w:r>
      <w:r w:rsidR="00ED4FF2">
        <w:rPr>
          <w:sz w:val="24"/>
        </w:rPr>
        <w:t>)</w:t>
      </w:r>
      <w:r>
        <w:rPr>
          <w:sz w:val="24"/>
        </w:rPr>
        <w:t xml:space="preserve"> 1845 and JOHN-JOSIAH/JONAH 1846</w:t>
      </w:r>
      <w:r w:rsidR="00ED4FF2">
        <w:rPr>
          <w:sz w:val="24"/>
        </w:rPr>
        <w:t>)</w:t>
      </w:r>
    </w:p>
    <w:p w14:paraId="67B1A4D8" w14:textId="5A1D753D" w:rsidR="000D6C32" w:rsidRDefault="000D6C32" w:rsidP="00B77EA1">
      <w:pPr>
        <w:numPr>
          <w:ilvl w:val="0"/>
          <w:numId w:val="290"/>
        </w:numPr>
        <w:ind w:right="-1050"/>
        <w:rPr>
          <w:sz w:val="24"/>
        </w:rPr>
      </w:pPr>
      <w:r>
        <w:rPr>
          <w:sz w:val="24"/>
        </w:rPr>
        <w:t>Unconnected Family 123 (CANADA</w:t>
      </w:r>
      <w:r w:rsidR="00ED4FF2">
        <w:rPr>
          <w:sz w:val="24"/>
        </w:rPr>
        <w:t>)</w:t>
      </w:r>
      <w:r>
        <w:rPr>
          <w:sz w:val="24"/>
        </w:rPr>
        <w:t xml:space="preserve"> was added here (see below</w:t>
      </w:r>
      <w:r w:rsidR="00ED4FF2">
        <w:rPr>
          <w:sz w:val="24"/>
        </w:rPr>
        <w:t>)</w:t>
      </w:r>
      <w:r>
        <w:rPr>
          <w:sz w:val="24"/>
        </w:rPr>
        <w:t xml:space="preserve"> </w:t>
      </w:r>
    </w:p>
    <w:p w14:paraId="250DF18D" w14:textId="0045DFED" w:rsidR="000D6C32" w:rsidRDefault="000D6C32" w:rsidP="00B77EA1">
      <w:pPr>
        <w:numPr>
          <w:ilvl w:val="0"/>
          <w:numId w:val="290"/>
        </w:numPr>
        <w:ind w:right="-1050"/>
        <w:rPr>
          <w:sz w:val="24"/>
        </w:rPr>
      </w:pPr>
      <w:r>
        <w:rPr>
          <w:sz w:val="24"/>
        </w:rPr>
        <w:t>members family trees (especially Rigby family</w:t>
      </w:r>
      <w:r w:rsidR="00ED4FF2">
        <w:rPr>
          <w:sz w:val="24"/>
        </w:rPr>
        <w:t>)</w:t>
      </w:r>
      <w:r>
        <w:rPr>
          <w:sz w:val="24"/>
        </w:rPr>
        <w:t xml:space="preserve"> and other records from Canadian ancestry.ca that gave the link to Unconnected Family 123</w:t>
      </w:r>
    </w:p>
    <w:p w14:paraId="22F86419" w14:textId="533B74F6" w:rsidR="008C5211" w:rsidRDefault="008C5211" w:rsidP="00B77EA1">
      <w:pPr>
        <w:numPr>
          <w:ilvl w:val="0"/>
          <w:numId w:val="290"/>
        </w:numPr>
        <w:ind w:right="-1050"/>
        <w:rPr>
          <w:sz w:val="24"/>
        </w:rPr>
      </w:pPr>
      <w:r>
        <w:rPr>
          <w:sz w:val="24"/>
        </w:rPr>
        <w:t>email from SHIRLEY Tregenza married to ROY (see part E</w:t>
      </w:r>
      <w:r w:rsidR="00ED4FF2">
        <w:rPr>
          <w:sz w:val="24"/>
        </w:rPr>
        <w:t>)</w:t>
      </w:r>
    </w:p>
    <w:p w14:paraId="2E24DD90" w14:textId="7A7CA916" w:rsidR="00D90582" w:rsidRDefault="00D90582" w:rsidP="00B77EA1">
      <w:pPr>
        <w:numPr>
          <w:ilvl w:val="0"/>
          <w:numId w:val="290"/>
        </w:numPr>
        <w:ind w:right="-1050"/>
        <w:rPr>
          <w:sz w:val="24"/>
        </w:rPr>
      </w:pPr>
      <w:r>
        <w:rPr>
          <w:sz w:val="24"/>
        </w:rPr>
        <w:t>US Census 1910</w:t>
      </w:r>
      <w:r w:rsidR="00D02F72">
        <w:rPr>
          <w:sz w:val="24"/>
        </w:rPr>
        <w:t xml:space="preserve"> and Canadian census 1901, 1911 and 1921</w:t>
      </w:r>
    </w:p>
    <w:p w14:paraId="5754A5EB" w14:textId="36292EFF" w:rsidR="00D90582" w:rsidRDefault="00D90582" w:rsidP="00B77EA1">
      <w:pPr>
        <w:numPr>
          <w:ilvl w:val="0"/>
          <w:numId w:val="290"/>
        </w:numPr>
        <w:ind w:right="-1050"/>
        <w:rPr>
          <w:sz w:val="24"/>
        </w:rPr>
      </w:pPr>
      <w:r>
        <w:rPr>
          <w:sz w:val="24"/>
        </w:rPr>
        <w:t>US immigration records</w:t>
      </w:r>
    </w:p>
    <w:p w14:paraId="77D34FDB" w14:textId="77777777" w:rsidR="006F45D6" w:rsidRDefault="00CE1BBB" w:rsidP="00B77EA1">
      <w:pPr>
        <w:numPr>
          <w:ilvl w:val="0"/>
          <w:numId w:val="290"/>
        </w:numPr>
        <w:ind w:right="-1050"/>
        <w:rPr>
          <w:sz w:val="24"/>
        </w:rPr>
      </w:pPr>
      <w:r w:rsidRPr="00CE1BBB">
        <w:rPr>
          <w:sz w:val="24"/>
        </w:rPr>
        <w:t>Public Member Tree</w:t>
      </w:r>
      <w:r>
        <w:rPr>
          <w:sz w:val="24"/>
        </w:rPr>
        <w:t>s</w:t>
      </w:r>
      <w:r w:rsidR="00E52345">
        <w:rPr>
          <w:sz w:val="24"/>
        </w:rPr>
        <w:t xml:space="preserve"> and telephone directories</w:t>
      </w:r>
      <w:r w:rsidRPr="00CE1BBB">
        <w:rPr>
          <w:sz w:val="24"/>
        </w:rPr>
        <w:t xml:space="preserve"> </w:t>
      </w:r>
      <w:hyperlink r:id="rId1903" w:history="1">
        <w:r w:rsidRPr="00CE1BBB">
          <w:rPr>
            <w:rStyle w:val="Hyperlink"/>
            <w:sz w:val="24"/>
          </w:rPr>
          <w:t>www.ancestry.ca</w:t>
        </w:r>
      </w:hyperlink>
      <w:r w:rsidRPr="00CE1BBB">
        <w:rPr>
          <w:sz w:val="24"/>
        </w:rPr>
        <w:t xml:space="preserve"> </w:t>
      </w:r>
    </w:p>
    <w:p w14:paraId="64FCCD84" w14:textId="49B7BD43" w:rsidR="00CE1BBB" w:rsidRDefault="00000000" w:rsidP="00B77EA1">
      <w:pPr>
        <w:numPr>
          <w:ilvl w:val="0"/>
          <w:numId w:val="290"/>
        </w:numPr>
        <w:ind w:right="-1050"/>
        <w:rPr>
          <w:sz w:val="24"/>
        </w:rPr>
      </w:pPr>
      <w:hyperlink r:id="rId1904" w:history="1">
        <w:r w:rsidR="00245342" w:rsidRPr="003E37F5">
          <w:rPr>
            <w:rStyle w:val="Hyperlink"/>
            <w:sz w:val="24"/>
          </w:rPr>
          <w:t>www.intelius.com</w:t>
        </w:r>
      </w:hyperlink>
    </w:p>
    <w:p w14:paraId="656E0295" w14:textId="4D69C3C3" w:rsidR="000D6C32" w:rsidRDefault="000D6C32">
      <w:pPr>
        <w:ind w:right="-1050"/>
        <w:rPr>
          <w:sz w:val="24"/>
        </w:rPr>
      </w:pPr>
    </w:p>
    <w:p w14:paraId="6D87E57B" w14:textId="77777777" w:rsidR="00CE1BBB" w:rsidRDefault="00CE1BBB">
      <w:pPr>
        <w:ind w:right="-1050"/>
        <w:rPr>
          <w:sz w:val="24"/>
        </w:rPr>
      </w:pPr>
    </w:p>
    <w:p w14:paraId="486602A4" w14:textId="2796FA5E" w:rsidR="000D6C32" w:rsidRDefault="000D6C32">
      <w:pPr>
        <w:ind w:right="-1050"/>
        <w:rPr>
          <w:sz w:val="24"/>
        </w:rPr>
      </w:pPr>
      <w:r>
        <w:rPr>
          <w:sz w:val="24"/>
        </w:rPr>
        <w:t>Unconnected Family 123 (JOHN-JOSIAH, wife RACHEL and all children plus children of son LESLIE-ALVIN children of his son and grandson JOHN-</w:t>
      </w:r>
      <w:r>
        <w:rPr>
          <w:sz w:val="24"/>
        </w:rPr>
        <w:tab/>
      </w:r>
      <w:r>
        <w:rPr>
          <w:sz w:val="24"/>
        </w:rPr>
        <w:tab/>
      </w:r>
      <w:r>
        <w:rPr>
          <w:sz w:val="24"/>
        </w:rPr>
        <w:tab/>
      </w:r>
      <w:r>
        <w:rPr>
          <w:sz w:val="24"/>
        </w:rPr>
        <w:tab/>
        <w:t>LESLIE I ad JOHN-LESLIE II</w:t>
      </w:r>
      <w:r w:rsidR="00ED4FF2">
        <w:rPr>
          <w:sz w:val="24"/>
        </w:rPr>
        <w:t>)</w:t>
      </w:r>
      <w:r>
        <w:rPr>
          <w:sz w:val="24"/>
        </w:rPr>
        <w:t xml:space="preserve"> was constructed from:</w:t>
      </w:r>
    </w:p>
    <w:p w14:paraId="0C8038BB" w14:textId="02058174" w:rsidR="000D6C32" w:rsidRDefault="000D6C32" w:rsidP="00B77EA1">
      <w:pPr>
        <w:numPr>
          <w:ilvl w:val="0"/>
          <w:numId w:val="101"/>
        </w:numPr>
        <w:ind w:right="-1050"/>
        <w:rPr>
          <w:sz w:val="24"/>
        </w:rPr>
      </w:pPr>
      <w:r>
        <w:rPr>
          <w:sz w:val="24"/>
        </w:rPr>
        <w:t>notes in Jefferree’s letter (see below</w:t>
      </w:r>
      <w:r w:rsidR="00ED4FF2">
        <w:rPr>
          <w:sz w:val="24"/>
        </w:rPr>
        <w:t>)</w:t>
      </w:r>
    </w:p>
    <w:p w14:paraId="2E0D07AC" w14:textId="515DAD78" w:rsidR="000D6C32" w:rsidRDefault="000D6C32" w:rsidP="00B77EA1">
      <w:pPr>
        <w:numPr>
          <w:ilvl w:val="0"/>
          <w:numId w:val="101"/>
        </w:numPr>
        <w:ind w:right="-1050"/>
        <w:rPr>
          <w:sz w:val="24"/>
        </w:rPr>
      </w:pPr>
      <w:r>
        <w:rPr>
          <w:sz w:val="24"/>
        </w:rPr>
        <w:t>Canadian archives (Canadian Overseas Expeditionary Force</w:t>
      </w:r>
      <w:r w:rsidR="00ED4FF2">
        <w:rPr>
          <w:sz w:val="24"/>
        </w:rPr>
        <w:t>)</w:t>
      </w:r>
      <w:r>
        <w:rPr>
          <w:sz w:val="24"/>
        </w:rPr>
        <w:t xml:space="preserve"> </w:t>
      </w:r>
      <w:hyperlink r:id="rId1905" w:history="1">
        <w:r>
          <w:rPr>
            <w:rStyle w:val="Hyperlink"/>
            <w:sz w:val="24"/>
          </w:rPr>
          <w:t>www.collectionscanada.gc.ca/databases/cef</w:t>
        </w:r>
      </w:hyperlink>
    </w:p>
    <w:p w14:paraId="44EC0BA1" w14:textId="77777777" w:rsidR="000D6C32" w:rsidRDefault="000D6C32" w:rsidP="00B77EA1">
      <w:pPr>
        <w:numPr>
          <w:ilvl w:val="0"/>
          <w:numId w:val="101"/>
        </w:numPr>
        <w:ind w:right="-1050"/>
        <w:rPr>
          <w:sz w:val="24"/>
        </w:rPr>
      </w:pPr>
      <w:r>
        <w:rPr>
          <w:sz w:val="24"/>
        </w:rPr>
        <w:t xml:space="preserve">1891 Canadian census </w:t>
      </w:r>
      <w:hyperlink r:id="rId1906" w:history="1">
        <w:r>
          <w:rPr>
            <w:rStyle w:val="Hyperlink"/>
            <w:sz w:val="24"/>
          </w:rPr>
          <w:t>www.collectionscanada.gc.ca/databases/census</w:t>
        </w:r>
      </w:hyperlink>
    </w:p>
    <w:p w14:paraId="2E86F788" w14:textId="28963A17" w:rsidR="000D6C32" w:rsidRDefault="000D6C32" w:rsidP="00B77EA1">
      <w:pPr>
        <w:numPr>
          <w:ilvl w:val="0"/>
          <w:numId w:val="101"/>
        </w:numPr>
        <w:ind w:right="-1050"/>
      </w:pPr>
      <w:r>
        <w:rPr>
          <w:sz w:val="24"/>
        </w:rPr>
        <w:t xml:space="preserve">1901  &amp; 1911 Canadian census </w:t>
      </w:r>
      <w:hyperlink r:id="rId1907" w:history="1">
        <w:r>
          <w:rPr>
            <w:rStyle w:val="Hyperlink"/>
            <w:sz w:val="24"/>
          </w:rPr>
          <w:t>http://automatedgenealogy.com</w:t>
        </w:r>
      </w:hyperlink>
      <w:r>
        <w:rPr>
          <w:sz w:val="24"/>
        </w:rPr>
        <w:t xml:space="preserve">  (see below</w:t>
      </w:r>
      <w:r w:rsidR="00ED4FF2">
        <w:rPr>
          <w:sz w:val="24"/>
        </w:rPr>
        <w:t>)</w:t>
      </w:r>
    </w:p>
    <w:p w14:paraId="0AD2E04B" w14:textId="66C2E4B5" w:rsidR="000D6C32" w:rsidRDefault="00000000" w:rsidP="00B77EA1">
      <w:pPr>
        <w:numPr>
          <w:ilvl w:val="0"/>
          <w:numId w:val="101"/>
        </w:numPr>
        <w:ind w:right="-1050"/>
        <w:rPr>
          <w:sz w:val="24"/>
        </w:rPr>
      </w:pPr>
      <w:hyperlink r:id="rId1908" w:history="1">
        <w:r w:rsidR="000D6C32">
          <w:rPr>
            <w:rStyle w:val="Hyperlink"/>
            <w:sz w:val="24"/>
          </w:rPr>
          <w:t>www.corbasssonfamilytree.familytreeguide.com</w:t>
        </w:r>
      </w:hyperlink>
      <w:r w:rsidR="000D6C32">
        <w:rPr>
          <w:sz w:val="24"/>
        </w:rPr>
        <w:t xml:space="preserve"> site seems to have problems but gives surname of Rachel (Rachael Lang</w:t>
      </w:r>
      <w:r w:rsidR="00ED4FF2">
        <w:rPr>
          <w:sz w:val="24"/>
        </w:rPr>
        <w:t>)</w:t>
      </w:r>
      <w:r w:rsidR="000D6C32">
        <w:rPr>
          <w:sz w:val="24"/>
        </w:rPr>
        <w:t>, her parents names, and adds MARY-ELIZABETH and LESLIE-ALVIN to the family but gives no details.   It gives alternative spellings: FREDRICK-JOSIA and WALTER-VICTORY</w:t>
      </w:r>
    </w:p>
    <w:p w14:paraId="56F36673" w14:textId="16EF1B43" w:rsidR="000D6C32" w:rsidRDefault="000D6C32" w:rsidP="00B77EA1">
      <w:pPr>
        <w:numPr>
          <w:ilvl w:val="0"/>
          <w:numId w:val="101"/>
        </w:numPr>
        <w:ind w:right="-1050"/>
        <w:rPr>
          <w:sz w:val="24"/>
        </w:rPr>
      </w:pPr>
      <w:r>
        <w:rPr>
          <w:sz w:val="24"/>
        </w:rPr>
        <w:t>email from JEVON-LANDON (</w:t>
      </w:r>
      <w:hyperlink r:id="rId1909" w:history="1">
        <w:r>
          <w:rPr>
            <w:rStyle w:val="Hyperlink"/>
            <w:sz w:val="24"/>
          </w:rPr>
          <w:t>jevontregenza@me.com</w:t>
        </w:r>
      </w:hyperlink>
      <w:r>
        <w:rPr>
          <w:sz w:val="24"/>
        </w:rPr>
        <w:t xml:space="preserve"> </w:t>
      </w:r>
      <w:r w:rsidR="00ED4FF2">
        <w:rPr>
          <w:sz w:val="24"/>
        </w:rPr>
        <w:t>)</w:t>
      </w:r>
      <w:r>
        <w:rPr>
          <w:sz w:val="24"/>
        </w:rPr>
        <w:t xml:space="preserve"> giving the names only of his parents and grandparents</w:t>
      </w:r>
    </w:p>
    <w:p w14:paraId="52AE3560" w14:textId="77777777" w:rsidR="000D6C32" w:rsidRDefault="000D6C32" w:rsidP="00B77EA1">
      <w:pPr>
        <w:numPr>
          <w:ilvl w:val="0"/>
          <w:numId w:val="101"/>
        </w:numPr>
        <w:ind w:right="-1050"/>
        <w:rPr>
          <w:sz w:val="24"/>
        </w:rPr>
      </w:pPr>
      <w:r>
        <w:rPr>
          <w:sz w:val="24"/>
        </w:rPr>
        <w:t xml:space="preserve">JOHN-LESLIE II obituary </w:t>
      </w:r>
      <w:hyperlink r:id="rId1910" w:history="1">
        <w:r>
          <w:rPr>
            <w:rStyle w:val="Hyperlink"/>
            <w:sz w:val="24"/>
          </w:rPr>
          <w:t>http://yourlifemoments.ca</w:t>
        </w:r>
      </w:hyperlink>
      <w:r>
        <w:rPr>
          <w:sz w:val="24"/>
        </w:rPr>
        <w:t xml:space="preserve"> </w:t>
      </w:r>
    </w:p>
    <w:p w14:paraId="0042776D" w14:textId="77777777" w:rsidR="000D6C32" w:rsidRPr="004C41A8" w:rsidRDefault="000D6C32" w:rsidP="00B77EA1">
      <w:pPr>
        <w:numPr>
          <w:ilvl w:val="0"/>
          <w:numId w:val="101"/>
        </w:numPr>
        <w:ind w:right="-1050"/>
        <w:rPr>
          <w:sz w:val="24"/>
          <w:lang w:val="nb-NO"/>
        </w:rPr>
      </w:pPr>
      <w:r w:rsidRPr="004C41A8">
        <w:rPr>
          <w:sz w:val="24"/>
          <w:lang w:val="nb-NO"/>
        </w:rPr>
        <w:t xml:space="preserve">DORIS-EVELYNE née Miller obituary </w:t>
      </w:r>
      <w:hyperlink r:id="rId1911" w:history="1">
        <w:r w:rsidRPr="004C41A8">
          <w:rPr>
            <w:rStyle w:val="Hyperlink"/>
            <w:sz w:val="24"/>
            <w:lang w:val="nb-NO"/>
          </w:rPr>
          <w:t>www.baytoday.ca</w:t>
        </w:r>
      </w:hyperlink>
    </w:p>
    <w:p w14:paraId="10EC3205" w14:textId="77777777" w:rsidR="000D6C32" w:rsidRDefault="000D6C32" w:rsidP="00B77EA1">
      <w:pPr>
        <w:numPr>
          <w:ilvl w:val="0"/>
          <w:numId w:val="101"/>
        </w:numPr>
        <w:ind w:right="-1050"/>
        <w:rPr>
          <w:sz w:val="24"/>
        </w:rPr>
      </w:pPr>
      <w:r>
        <w:rPr>
          <w:sz w:val="24"/>
        </w:rPr>
        <w:t>Pedigree Resource File http://familysearch.org/pal:/MM9.2.1/9CFV-RBZ submitted by mhenderson2789586</w:t>
      </w:r>
    </w:p>
    <w:p w14:paraId="50479DBE" w14:textId="0716CE06" w:rsidR="000D6C32" w:rsidRDefault="000D6C32">
      <w:pPr>
        <w:ind w:right="-1050"/>
        <w:rPr>
          <w:sz w:val="24"/>
        </w:rPr>
      </w:pPr>
    </w:p>
    <w:p w14:paraId="7C13E053" w14:textId="14F8A8DA" w:rsidR="00CE1BBB" w:rsidRDefault="00CE1BBB">
      <w:pPr>
        <w:ind w:right="-1050"/>
        <w:rPr>
          <w:sz w:val="24"/>
        </w:rPr>
      </w:pPr>
      <w:r w:rsidRPr="00CE1BBB">
        <w:rPr>
          <w:b/>
          <w:sz w:val="24"/>
        </w:rPr>
        <w:t>OTHER INFORMATION ON UNCONNECTED FAMILY 66 (ST BLAZEY/USA) part D (continued)</w:t>
      </w:r>
    </w:p>
    <w:p w14:paraId="227276A2" w14:textId="1C3DEA9D" w:rsidR="00CE1BBB" w:rsidRDefault="00CE1BBB">
      <w:pPr>
        <w:ind w:right="-1050"/>
        <w:rPr>
          <w:sz w:val="24"/>
        </w:rPr>
      </w:pPr>
    </w:p>
    <w:p w14:paraId="0E5E40A3" w14:textId="77777777" w:rsidR="00CE1BBB" w:rsidRDefault="00CE1BBB">
      <w:pPr>
        <w:ind w:right="-1050"/>
        <w:rPr>
          <w:sz w:val="24"/>
        </w:rPr>
      </w:pPr>
    </w:p>
    <w:p w14:paraId="667B6582" w14:textId="464910BC" w:rsidR="000D6C32" w:rsidRDefault="000D6C32">
      <w:pPr>
        <w:ind w:right="-1050"/>
        <w:rPr>
          <w:sz w:val="24"/>
        </w:rPr>
      </w:pPr>
      <w:r>
        <w:rPr>
          <w:sz w:val="24"/>
        </w:rPr>
        <w:t xml:space="preserve">1911 census  district Medonte Simcoe East district   from </w:t>
      </w:r>
      <w:hyperlink r:id="rId1912" w:history="1">
        <w:r>
          <w:rPr>
            <w:rStyle w:val="Hyperlink"/>
            <w:sz w:val="24"/>
          </w:rPr>
          <w:t>http://automatedgenealogy.com/census</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842"/>
        <w:gridCol w:w="567"/>
        <w:gridCol w:w="1276"/>
        <w:gridCol w:w="3586"/>
      </w:tblGrid>
      <w:tr w:rsidR="00277FF2" w14:paraId="1415BB51" w14:textId="77777777" w:rsidTr="002D4F2D">
        <w:tc>
          <w:tcPr>
            <w:tcW w:w="1559" w:type="dxa"/>
            <w:shd w:val="clear" w:color="auto" w:fill="auto"/>
          </w:tcPr>
          <w:p w14:paraId="26F21654" w14:textId="77777777" w:rsidR="000D6C32" w:rsidRDefault="000D6C32">
            <w:pPr>
              <w:rPr>
                <w:sz w:val="24"/>
              </w:rPr>
            </w:pPr>
            <w:r>
              <w:rPr>
                <w:sz w:val="24"/>
              </w:rPr>
              <w:t>ROBERT</w:t>
            </w:r>
          </w:p>
        </w:tc>
        <w:tc>
          <w:tcPr>
            <w:tcW w:w="1560" w:type="dxa"/>
            <w:shd w:val="clear" w:color="auto" w:fill="auto"/>
          </w:tcPr>
          <w:p w14:paraId="304F4FC9" w14:textId="77777777" w:rsidR="000D6C32" w:rsidRDefault="000D6C32">
            <w:pPr>
              <w:rPr>
                <w:sz w:val="24"/>
              </w:rPr>
            </w:pPr>
            <w:r>
              <w:rPr>
                <w:sz w:val="24"/>
              </w:rPr>
              <w:t>Tregenza</w:t>
            </w:r>
          </w:p>
        </w:tc>
        <w:tc>
          <w:tcPr>
            <w:tcW w:w="1842" w:type="dxa"/>
            <w:shd w:val="clear" w:color="auto" w:fill="auto"/>
          </w:tcPr>
          <w:p w14:paraId="6DB49F7E" w14:textId="77777777" w:rsidR="000D6C32" w:rsidRDefault="000D6C32">
            <w:pPr>
              <w:rPr>
                <w:sz w:val="24"/>
              </w:rPr>
            </w:pPr>
            <w:r>
              <w:rPr>
                <w:sz w:val="24"/>
              </w:rPr>
              <w:t>MAY1882</w:t>
            </w:r>
          </w:p>
        </w:tc>
        <w:tc>
          <w:tcPr>
            <w:tcW w:w="567" w:type="dxa"/>
            <w:shd w:val="clear" w:color="auto" w:fill="auto"/>
          </w:tcPr>
          <w:p w14:paraId="45579DEF" w14:textId="77777777" w:rsidR="000D6C32" w:rsidRDefault="000D6C32">
            <w:pPr>
              <w:rPr>
                <w:sz w:val="24"/>
              </w:rPr>
            </w:pPr>
            <w:r>
              <w:rPr>
                <w:sz w:val="24"/>
              </w:rPr>
              <w:t>29</w:t>
            </w:r>
          </w:p>
        </w:tc>
        <w:tc>
          <w:tcPr>
            <w:tcW w:w="1276" w:type="dxa"/>
            <w:shd w:val="clear" w:color="auto" w:fill="auto"/>
          </w:tcPr>
          <w:p w14:paraId="4D52A8B9" w14:textId="77777777" w:rsidR="000D6C32" w:rsidRDefault="000D6C32">
            <w:pPr>
              <w:snapToGrid w:val="0"/>
              <w:rPr>
                <w:sz w:val="24"/>
              </w:rPr>
            </w:pPr>
          </w:p>
        </w:tc>
        <w:tc>
          <w:tcPr>
            <w:tcW w:w="3586" w:type="dxa"/>
            <w:shd w:val="clear" w:color="auto" w:fill="auto"/>
          </w:tcPr>
          <w:p w14:paraId="771FA54F" w14:textId="77777777" w:rsidR="000D6C32" w:rsidRDefault="000D6C32">
            <w:r>
              <w:rPr>
                <w:sz w:val="24"/>
              </w:rPr>
              <w:t>domestic, private family</w:t>
            </w:r>
          </w:p>
        </w:tc>
      </w:tr>
      <w:tr w:rsidR="00277FF2" w14:paraId="670171B4" w14:textId="77777777" w:rsidTr="002D4F2D">
        <w:tc>
          <w:tcPr>
            <w:tcW w:w="1559" w:type="dxa"/>
            <w:shd w:val="clear" w:color="auto" w:fill="auto"/>
          </w:tcPr>
          <w:p w14:paraId="20BFD065" w14:textId="77777777" w:rsidR="000D6C32" w:rsidRDefault="000D6C32">
            <w:pPr>
              <w:rPr>
                <w:sz w:val="24"/>
              </w:rPr>
            </w:pPr>
            <w:r>
              <w:rPr>
                <w:sz w:val="24"/>
              </w:rPr>
              <w:t>GEORGE</w:t>
            </w:r>
          </w:p>
        </w:tc>
        <w:tc>
          <w:tcPr>
            <w:tcW w:w="1560" w:type="dxa"/>
            <w:shd w:val="clear" w:color="auto" w:fill="auto"/>
          </w:tcPr>
          <w:p w14:paraId="79AA6E7B" w14:textId="77777777" w:rsidR="000D6C32" w:rsidRDefault="000D6C32">
            <w:pPr>
              <w:rPr>
                <w:sz w:val="24"/>
              </w:rPr>
            </w:pPr>
            <w:r>
              <w:rPr>
                <w:sz w:val="24"/>
              </w:rPr>
              <w:t>Tregenza</w:t>
            </w:r>
          </w:p>
        </w:tc>
        <w:tc>
          <w:tcPr>
            <w:tcW w:w="1842" w:type="dxa"/>
            <w:shd w:val="clear" w:color="auto" w:fill="auto"/>
          </w:tcPr>
          <w:p w14:paraId="1A5D62F1" w14:textId="77777777" w:rsidR="000D6C32" w:rsidRDefault="000D6C32">
            <w:pPr>
              <w:rPr>
                <w:sz w:val="24"/>
              </w:rPr>
            </w:pPr>
            <w:r>
              <w:rPr>
                <w:sz w:val="24"/>
              </w:rPr>
              <w:t>NOV1887</w:t>
            </w:r>
          </w:p>
        </w:tc>
        <w:tc>
          <w:tcPr>
            <w:tcW w:w="567" w:type="dxa"/>
            <w:shd w:val="clear" w:color="auto" w:fill="auto"/>
          </w:tcPr>
          <w:p w14:paraId="0BA96D94" w14:textId="77777777" w:rsidR="000D6C32" w:rsidRDefault="000D6C32">
            <w:pPr>
              <w:rPr>
                <w:sz w:val="24"/>
              </w:rPr>
            </w:pPr>
            <w:r>
              <w:rPr>
                <w:sz w:val="24"/>
              </w:rPr>
              <w:t>24</w:t>
            </w:r>
          </w:p>
        </w:tc>
        <w:tc>
          <w:tcPr>
            <w:tcW w:w="1276" w:type="dxa"/>
            <w:shd w:val="clear" w:color="auto" w:fill="auto"/>
          </w:tcPr>
          <w:p w14:paraId="7DDD78D0" w14:textId="77777777" w:rsidR="000D6C32" w:rsidRDefault="000D6C32">
            <w:pPr>
              <w:snapToGrid w:val="0"/>
              <w:rPr>
                <w:sz w:val="24"/>
              </w:rPr>
            </w:pPr>
          </w:p>
        </w:tc>
        <w:tc>
          <w:tcPr>
            <w:tcW w:w="3586" w:type="dxa"/>
            <w:shd w:val="clear" w:color="auto" w:fill="auto"/>
          </w:tcPr>
          <w:p w14:paraId="3470D0A7" w14:textId="77777777" w:rsidR="000D6C32" w:rsidRDefault="000D6C32">
            <w:r>
              <w:rPr>
                <w:sz w:val="24"/>
              </w:rPr>
              <w:t>steward, farmer</w:t>
            </w:r>
          </w:p>
        </w:tc>
      </w:tr>
    </w:tbl>
    <w:p w14:paraId="256A7B32" w14:textId="50E25826" w:rsidR="000D6C32" w:rsidRDefault="000D6C32">
      <w:pPr>
        <w:ind w:right="-1050"/>
        <w:rPr>
          <w:sz w:val="24"/>
        </w:rPr>
      </w:pPr>
    </w:p>
    <w:p w14:paraId="165C86B8" w14:textId="76A8FD4F" w:rsidR="00CE1BBB" w:rsidRDefault="00CE1BBB">
      <w:pPr>
        <w:ind w:right="-1050"/>
        <w:rPr>
          <w:sz w:val="24"/>
        </w:rPr>
      </w:pPr>
    </w:p>
    <w:p w14:paraId="4C0AAFF1" w14:textId="510C8E49" w:rsidR="00CE1BBB" w:rsidRDefault="00CE1BBB">
      <w:pPr>
        <w:ind w:right="-1050"/>
        <w:rPr>
          <w:sz w:val="24"/>
        </w:rPr>
      </w:pPr>
    </w:p>
    <w:p w14:paraId="69BB6946" w14:textId="77777777" w:rsidR="00CE1BBB" w:rsidRDefault="00CE1BBB">
      <w:pPr>
        <w:ind w:right="-1050"/>
        <w:rPr>
          <w:sz w:val="24"/>
        </w:rPr>
      </w:pPr>
    </w:p>
    <w:p w14:paraId="01050163" w14:textId="37EA44FC" w:rsidR="000D6C32" w:rsidRDefault="000D6C32">
      <w:pPr>
        <w:ind w:right="-1050"/>
        <w:rPr>
          <w:sz w:val="24"/>
        </w:rPr>
      </w:pPr>
      <w:r>
        <w:rPr>
          <w:sz w:val="24"/>
        </w:rPr>
        <w:t>1891 census  district Medonte Simcoe East (116</w:t>
      </w:r>
      <w:r w:rsidR="00ED4FF2">
        <w:rPr>
          <w:sz w:val="24"/>
        </w:rPr>
        <w:t>)</w:t>
      </w:r>
      <w:r>
        <w:rPr>
          <w:sz w:val="24"/>
        </w:rPr>
        <w:t xml:space="preserve"> from </w:t>
      </w:r>
      <w:hyperlink r:id="rId1913" w:history="1">
        <w:r>
          <w:rPr>
            <w:rStyle w:val="Hyperlink"/>
            <w:sz w:val="24"/>
          </w:rPr>
          <w:t>ancestry.ca</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7"/>
        <w:gridCol w:w="609"/>
      </w:tblGrid>
      <w:tr w:rsidR="00277FF2" w14:paraId="0479210F" w14:textId="77777777" w:rsidTr="002D4F2D">
        <w:tc>
          <w:tcPr>
            <w:tcW w:w="3119" w:type="dxa"/>
            <w:shd w:val="clear" w:color="auto" w:fill="auto"/>
          </w:tcPr>
          <w:p w14:paraId="3812ECBC" w14:textId="77777777" w:rsidR="000D6C32" w:rsidRDefault="000D6C32">
            <w:pPr>
              <w:rPr>
                <w:sz w:val="24"/>
              </w:rPr>
            </w:pPr>
            <w:r>
              <w:rPr>
                <w:sz w:val="24"/>
              </w:rPr>
              <w:t>RACHEL</w:t>
            </w:r>
          </w:p>
        </w:tc>
        <w:tc>
          <w:tcPr>
            <w:tcW w:w="1417" w:type="dxa"/>
            <w:shd w:val="clear" w:color="auto" w:fill="auto"/>
          </w:tcPr>
          <w:p w14:paraId="4910C3DC" w14:textId="77777777" w:rsidR="000D6C32" w:rsidRDefault="000D6C32">
            <w:pPr>
              <w:rPr>
                <w:sz w:val="24"/>
              </w:rPr>
            </w:pPr>
            <w:r>
              <w:rPr>
                <w:sz w:val="24"/>
              </w:rPr>
              <w:t>Tregenza</w:t>
            </w:r>
          </w:p>
        </w:tc>
        <w:tc>
          <w:tcPr>
            <w:tcW w:w="609" w:type="dxa"/>
            <w:shd w:val="clear" w:color="auto" w:fill="auto"/>
          </w:tcPr>
          <w:p w14:paraId="2336B2E1" w14:textId="77777777" w:rsidR="000D6C32" w:rsidRDefault="000D6C32">
            <w:r>
              <w:rPr>
                <w:sz w:val="24"/>
              </w:rPr>
              <w:t>37</w:t>
            </w:r>
          </w:p>
        </w:tc>
      </w:tr>
      <w:tr w:rsidR="00277FF2" w14:paraId="005CADE8" w14:textId="77777777" w:rsidTr="002D4F2D">
        <w:trPr>
          <w:trHeight w:val="281"/>
        </w:trPr>
        <w:tc>
          <w:tcPr>
            <w:tcW w:w="3119" w:type="dxa"/>
            <w:shd w:val="clear" w:color="auto" w:fill="auto"/>
          </w:tcPr>
          <w:p w14:paraId="35F5DC38" w14:textId="77777777" w:rsidR="000D6C32" w:rsidRDefault="000D6C32">
            <w:pPr>
              <w:rPr>
                <w:sz w:val="24"/>
              </w:rPr>
            </w:pPr>
            <w:r>
              <w:rPr>
                <w:sz w:val="24"/>
              </w:rPr>
              <w:t>JOHN-HENRY</w:t>
            </w:r>
          </w:p>
        </w:tc>
        <w:tc>
          <w:tcPr>
            <w:tcW w:w="1417" w:type="dxa"/>
            <w:shd w:val="clear" w:color="auto" w:fill="auto"/>
          </w:tcPr>
          <w:p w14:paraId="340E2AC9" w14:textId="77777777" w:rsidR="000D6C32" w:rsidRDefault="000D6C32">
            <w:pPr>
              <w:rPr>
                <w:sz w:val="24"/>
              </w:rPr>
            </w:pPr>
            <w:r>
              <w:rPr>
                <w:sz w:val="24"/>
              </w:rPr>
              <w:t>Tregenza</w:t>
            </w:r>
          </w:p>
        </w:tc>
        <w:tc>
          <w:tcPr>
            <w:tcW w:w="609" w:type="dxa"/>
            <w:shd w:val="clear" w:color="auto" w:fill="auto"/>
          </w:tcPr>
          <w:p w14:paraId="1E8C1DB7" w14:textId="77777777" w:rsidR="000D6C32" w:rsidRDefault="000D6C32">
            <w:r>
              <w:rPr>
                <w:sz w:val="24"/>
              </w:rPr>
              <w:t>14</w:t>
            </w:r>
          </w:p>
        </w:tc>
      </w:tr>
      <w:tr w:rsidR="00277FF2" w14:paraId="7CB71F1C" w14:textId="77777777" w:rsidTr="002D4F2D">
        <w:trPr>
          <w:trHeight w:val="281"/>
        </w:trPr>
        <w:tc>
          <w:tcPr>
            <w:tcW w:w="3119" w:type="dxa"/>
            <w:shd w:val="clear" w:color="auto" w:fill="auto"/>
          </w:tcPr>
          <w:p w14:paraId="7E884823" w14:textId="77777777" w:rsidR="000D6C32" w:rsidRDefault="000D6C32">
            <w:pPr>
              <w:rPr>
                <w:sz w:val="24"/>
              </w:rPr>
            </w:pPr>
            <w:r>
              <w:rPr>
                <w:sz w:val="24"/>
              </w:rPr>
              <w:t>FREDRICK-JOSIAH</w:t>
            </w:r>
          </w:p>
        </w:tc>
        <w:tc>
          <w:tcPr>
            <w:tcW w:w="1417" w:type="dxa"/>
            <w:shd w:val="clear" w:color="auto" w:fill="auto"/>
          </w:tcPr>
          <w:p w14:paraId="4D446306" w14:textId="77777777" w:rsidR="000D6C32" w:rsidRDefault="000D6C32">
            <w:pPr>
              <w:rPr>
                <w:sz w:val="24"/>
              </w:rPr>
            </w:pPr>
            <w:r>
              <w:rPr>
                <w:sz w:val="24"/>
              </w:rPr>
              <w:t>Tregenza</w:t>
            </w:r>
          </w:p>
        </w:tc>
        <w:tc>
          <w:tcPr>
            <w:tcW w:w="609" w:type="dxa"/>
            <w:shd w:val="clear" w:color="auto" w:fill="auto"/>
          </w:tcPr>
          <w:p w14:paraId="5397AC3A" w14:textId="77777777" w:rsidR="000D6C32" w:rsidRDefault="000D6C32">
            <w:r>
              <w:rPr>
                <w:sz w:val="24"/>
              </w:rPr>
              <w:t>13</w:t>
            </w:r>
          </w:p>
        </w:tc>
      </w:tr>
      <w:tr w:rsidR="00277FF2" w14:paraId="0A5ED800" w14:textId="77777777" w:rsidTr="002D4F2D">
        <w:trPr>
          <w:trHeight w:val="281"/>
        </w:trPr>
        <w:tc>
          <w:tcPr>
            <w:tcW w:w="3119" w:type="dxa"/>
            <w:shd w:val="clear" w:color="auto" w:fill="auto"/>
          </w:tcPr>
          <w:p w14:paraId="1831608C" w14:textId="77777777" w:rsidR="000D6C32" w:rsidRDefault="000D6C32">
            <w:pPr>
              <w:rPr>
                <w:sz w:val="24"/>
              </w:rPr>
            </w:pPr>
            <w:r>
              <w:rPr>
                <w:sz w:val="24"/>
              </w:rPr>
              <w:t>WILLIAM-HERBERT</w:t>
            </w:r>
          </w:p>
        </w:tc>
        <w:tc>
          <w:tcPr>
            <w:tcW w:w="1417" w:type="dxa"/>
            <w:shd w:val="clear" w:color="auto" w:fill="auto"/>
          </w:tcPr>
          <w:p w14:paraId="39519993" w14:textId="77777777" w:rsidR="000D6C32" w:rsidRDefault="000D6C32">
            <w:pPr>
              <w:rPr>
                <w:sz w:val="24"/>
              </w:rPr>
            </w:pPr>
            <w:r>
              <w:rPr>
                <w:sz w:val="24"/>
              </w:rPr>
              <w:t>Tregenza</w:t>
            </w:r>
          </w:p>
        </w:tc>
        <w:tc>
          <w:tcPr>
            <w:tcW w:w="609" w:type="dxa"/>
            <w:shd w:val="clear" w:color="auto" w:fill="auto"/>
          </w:tcPr>
          <w:p w14:paraId="0A7D7785" w14:textId="77777777" w:rsidR="000D6C32" w:rsidRDefault="000D6C32">
            <w:r>
              <w:rPr>
                <w:sz w:val="24"/>
              </w:rPr>
              <w:t>11</w:t>
            </w:r>
          </w:p>
        </w:tc>
      </w:tr>
      <w:tr w:rsidR="00277FF2" w14:paraId="214945AF" w14:textId="77777777" w:rsidTr="002D4F2D">
        <w:trPr>
          <w:trHeight w:val="281"/>
        </w:trPr>
        <w:tc>
          <w:tcPr>
            <w:tcW w:w="3119" w:type="dxa"/>
            <w:shd w:val="clear" w:color="auto" w:fill="auto"/>
          </w:tcPr>
          <w:p w14:paraId="739131B1" w14:textId="77777777" w:rsidR="000D6C32" w:rsidRDefault="000D6C32">
            <w:pPr>
              <w:rPr>
                <w:sz w:val="24"/>
              </w:rPr>
            </w:pPr>
            <w:r>
              <w:rPr>
                <w:sz w:val="24"/>
              </w:rPr>
              <w:t>ROBERT-LEWIS</w:t>
            </w:r>
          </w:p>
        </w:tc>
        <w:tc>
          <w:tcPr>
            <w:tcW w:w="1417" w:type="dxa"/>
            <w:shd w:val="clear" w:color="auto" w:fill="auto"/>
          </w:tcPr>
          <w:p w14:paraId="242C4E43" w14:textId="77777777" w:rsidR="000D6C32" w:rsidRDefault="000D6C32">
            <w:pPr>
              <w:rPr>
                <w:sz w:val="24"/>
              </w:rPr>
            </w:pPr>
            <w:r>
              <w:rPr>
                <w:sz w:val="24"/>
              </w:rPr>
              <w:t>Tregenza</w:t>
            </w:r>
          </w:p>
        </w:tc>
        <w:tc>
          <w:tcPr>
            <w:tcW w:w="609" w:type="dxa"/>
            <w:shd w:val="clear" w:color="auto" w:fill="auto"/>
          </w:tcPr>
          <w:p w14:paraId="52C316A9" w14:textId="77777777" w:rsidR="000D6C32" w:rsidRDefault="000D6C32">
            <w:r>
              <w:rPr>
                <w:sz w:val="24"/>
              </w:rPr>
              <w:t xml:space="preserve">  9</w:t>
            </w:r>
          </w:p>
        </w:tc>
      </w:tr>
      <w:tr w:rsidR="00277FF2" w14:paraId="06BEB804" w14:textId="77777777" w:rsidTr="002D4F2D">
        <w:trPr>
          <w:trHeight w:val="281"/>
        </w:trPr>
        <w:tc>
          <w:tcPr>
            <w:tcW w:w="3119" w:type="dxa"/>
            <w:shd w:val="clear" w:color="auto" w:fill="auto"/>
          </w:tcPr>
          <w:p w14:paraId="130320D2" w14:textId="77777777" w:rsidR="000D6C32" w:rsidRDefault="000D6C32">
            <w:pPr>
              <w:rPr>
                <w:sz w:val="24"/>
              </w:rPr>
            </w:pPr>
            <w:r>
              <w:rPr>
                <w:sz w:val="24"/>
              </w:rPr>
              <w:t>WALTER-VICORY</w:t>
            </w:r>
          </w:p>
        </w:tc>
        <w:tc>
          <w:tcPr>
            <w:tcW w:w="1417" w:type="dxa"/>
            <w:shd w:val="clear" w:color="auto" w:fill="auto"/>
          </w:tcPr>
          <w:p w14:paraId="7A0ECE62" w14:textId="77777777" w:rsidR="000D6C32" w:rsidRDefault="000D6C32">
            <w:pPr>
              <w:rPr>
                <w:sz w:val="24"/>
              </w:rPr>
            </w:pPr>
            <w:r>
              <w:rPr>
                <w:sz w:val="24"/>
              </w:rPr>
              <w:t>Tregenza</w:t>
            </w:r>
          </w:p>
        </w:tc>
        <w:tc>
          <w:tcPr>
            <w:tcW w:w="609" w:type="dxa"/>
            <w:shd w:val="clear" w:color="auto" w:fill="auto"/>
          </w:tcPr>
          <w:p w14:paraId="25108B5A" w14:textId="77777777" w:rsidR="000D6C32" w:rsidRDefault="000D6C32">
            <w:r>
              <w:rPr>
                <w:sz w:val="24"/>
              </w:rPr>
              <w:t xml:space="preserve">  6</w:t>
            </w:r>
          </w:p>
        </w:tc>
      </w:tr>
      <w:tr w:rsidR="00277FF2" w14:paraId="041F4B2A" w14:textId="77777777" w:rsidTr="002D4F2D">
        <w:trPr>
          <w:trHeight w:val="281"/>
        </w:trPr>
        <w:tc>
          <w:tcPr>
            <w:tcW w:w="3119" w:type="dxa"/>
            <w:shd w:val="clear" w:color="auto" w:fill="auto"/>
          </w:tcPr>
          <w:p w14:paraId="5DA62D65" w14:textId="77777777" w:rsidR="000D6C32" w:rsidRDefault="000D6C32">
            <w:pPr>
              <w:rPr>
                <w:sz w:val="24"/>
              </w:rPr>
            </w:pPr>
            <w:r>
              <w:rPr>
                <w:sz w:val="24"/>
              </w:rPr>
              <w:t>GEORGE-ALEXANDER</w:t>
            </w:r>
          </w:p>
        </w:tc>
        <w:tc>
          <w:tcPr>
            <w:tcW w:w="1417" w:type="dxa"/>
            <w:shd w:val="clear" w:color="auto" w:fill="auto"/>
          </w:tcPr>
          <w:p w14:paraId="4B286185" w14:textId="77777777" w:rsidR="000D6C32" w:rsidRDefault="000D6C32">
            <w:pPr>
              <w:rPr>
                <w:sz w:val="24"/>
              </w:rPr>
            </w:pPr>
            <w:r>
              <w:rPr>
                <w:sz w:val="24"/>
              </w:rPr>
              <w:t>Tregenza</w:t>
            </w:r>
          </w:p>
        </w:tc>
        <w:tc>
          <w:tcPr>
            <w:tcW w:w="609" w:type="dxa"/>
            <w:shd w:val="clear" w:color="auto" w:fill="auto"/>
          </w:tcPr>
          <w:p w14:paraId="6731FF62" w14:textId="77777777" w:rsidR="000D6C32" w:rsidRDefault="000D6C32">
            <w:r>
              <w:rPr>
                <w:sz w:val="24"/>
              </w:rPr>
              <w:t xml:space="preserve">  3</w:t>
            </w:r>
          </w:p>
        </w:tc>
      </w:tr>
      <w:tr w:rsidR="00277FF2" w14:paraId="04E1FB3E" w14:textId="77777777" w:rsidTr="002D4F2D">
        <w:tc>
          <w:tcPr>
            <w:tcW w:w="3119" w:type="dxa"/>
            <w:shd w:val="clear" w:color="auto" w:fill="auto"/>
          </w:tcPr>
          <w:p w14:paraId="3F9347B3" w14:textId="77777777" w:rsidR="000D6C32" w:rsidRDefault="000D6C32">
            <w:pPr>
              <w:rPr>
                <w:sz w:val="24"/>
              </w:rPr>
            </w:pPr>
            <w:r>
              <w:rPr>
                <w:sz w:val="24"/>
              </w:rPr>
              <w:t>NORMAN-HILLYARD</w:t>
            </w:r>
          </w:p>
        </w:tc>
        <w:tc>
          <w:tcPr>
            <w:tcW w:w="1417" w:type="dxa"/>
            <w:shd w:val="clear" w:color="auto" w:fill="auto"/>
          </w:tcPr>
          <w:p w14:paraId="103275C6" w14:textId="77777777" w:rsidR="000D6C32" w:rsidRDefault="000D6C32">
            <w:pPr>
              <w:rPr>
                <w:sz w:val="24"/>
              </w:rPr>
            </w:pPr>
            <w:r>
              <w:rPr>
                <w:sz w:val="24"/>
              </w:rPr>
              <w:t>Tregenza</w:t>
            </w:r>
          </w:p>
        </w:tc>
        <w:tc>
          <w:tcPr>
            <w:tcW w:w="609" w:type="dxa"/>
            <w:shd w:val="clear" w:color="auto" w:fill="auto"/>
          </w:tcPr>
          <w:p w14:paraId="7ADCD4F0" w14:textId="77777777" w:rsidR="000D6C32" w:rsidRDefault="000D6C32">
            <w:r>
              <w:rPr>
                <w:sz w:val="24"/>
              </w:rPr>
              <w:t xml:space="preserve">  2</w:t>
            </w:r>
          </w:p>
        </w:tc>
      </w:tr>
    </w:tbl>
    <w:p w14:paraId="6C703D55" w14:textId="55C28BB4" w:rsidR="000D6C32" w:rsidRDefault="000D6C32">
      <w:pPr>
        <w:ind w:right="-1050"/>
      </w:pPr>
    </w:p>
    <w:p w14:paraId="23765A19" w14:textId="0E6B4588" w:rsidR="00CE1BBB" w:rsidRDefault="00CE1BBB">
      <w:pPr>
        <w:ind w:right="-1050"/>
      </w:pPr>
    </w:p>
    <w:p w14:paraId="44571AB8" w14:textId="5CA8D40B" w:rsidR="00CE1BBB" w:rsidRDefault="00CE1BBB">
      <w:pPr>
        <w:ind w:right="-1050"/>
      </w:pPr>
    </w:p>
    <w:p w14:paraId="53DB839C" w14:textId="2754DACE" w:rsidR="00CE1BBB" w:rsidRDefault="00CE1BBB">
      <w:pPr>
        <w:ind w:right="-1050"/>
      </w:pPr>
    </w:p>
    <w:p w14:paraId="7D5AD039" w14:textId="1FF30E2C" w:rsidR="00CE1BBB" w:rsidRDefault="00CE1BBB">
      <w:pPr>
        <w:ind w:right="-1050"/>
      </w:pPr>
    </w:p>
    <w:p w14:paraId="4A738460" w14:textId="4CAA4146" w:rsidR="00CE1BBB" w:rsidRDefault="00CE1BBB">
      <w:pPr>
        <w:ind w:right="-1050"/>
      </w:pPr>
    </w:p>
    <w:p w14:paraId="3A96F192" w14:textId="4BBE5165" w:rsidR="00CE1BBB" w:rsidRDefault="00CE1BBB">
      <w:pPr>
        <w:ind w:right="-1050"/>
      </w:pPr>
    </w:p>
    <w:p w14:paraId="5F4563FC" w14:textId="0419A1A7" w:rsidR="00CE1BBB" w:rsidRDefault="00CE1BBB">
      <w:pPr>
        <w:ind w:right="-1050"/>
      </w:pPr>
    </w:p>
    <w:p w14:paraId="665B34BE" w14:textId="54035C40" w:rsidR="00CE1BBB" w:rsidRDefault="00CE1BBB">
      <w:pPr>
        <w:ind w:right="-1050"/>
      </w:pPr>
    </w:p>
    <w:p w14:paraId="1FF6ED6D" w14:textId="77777777" w:rsidR="00CE1BBB" w:rsidRDefault="00CE1BBB">
      <w:pPr>
        <w:ind w:right="-1050"/>
      </w:pPr>
    </w:p>
    <w:p w14:paraId="0D578701" w14:textId="77777777" w:rsidR="00CE1BBB" w:rsidRPr="00CE1BBB" w:rsidRDefault="00CE1BBB" w:rsidP="00CE1BBB">
      <w:pPr>
        <w:ind w:right="-1050"/>
        <w:rPr>
          <w:sz w:val="24"/>
        </w:rPr>
      </w:pPr>
      <w:r w:rsidRPr="00CE1BBB">
        <w:rPr>
          <w:b/>
          <w:sz w:val="24"/>
        </w:rPr>
        <w:t>OTHER INFORMATION ON UNCONNECTED FAMILY 66 (ST BLAZEY/USA) part D (continued)</w:t>
      </w:r>
    </w:p>
    <w:p w14:paraId="28EDCE7B" w14:textId="77777777" w:rsidR="000D6C32" w:rsidRDefault="000D6C32">
      <w:pPr>
        <w:ind w:right="-1050"/>
        <w:rPr>
          <w:sz w:val="24"/>
        </w:rPr>
      </w:pPr>
    </w:p>
    <w:p w14:paraId="46170E0A" w14:textId="1588C4CE" w:rsidR="000D6C32" w:rsidRDefault="000D6C32">
      <w:pPr>
        <w:ind w:right="-1050"/>
        <w:rPr>
          <w:sz w:val="24"/>
        </w:rPr>
      </w:pPr>
      <w:r>
        <w:rPr>
          <w:sz w:val="24"/>
        </w:rPr>
        <w:t>1901 census  district Medonte Simcoe East (113</w:t>
      </w:r>
      <w:r w:rsidR="00ED4FF2">
        <w:rPr>
          <w:sz w:val="24"/>
        </w:rPr>
        <w:t>)</w:t>
      </w:r>
      <w:r>
        <w:rPr>
          <w:sz w:val="24"/>
        </w:rPr>
        <w:t xml:space="preserve"> sub-district c-5  microfilm T-6495   from </w:t>
      </w:r>
      <w:hyperlink r:id="rId1914" w:history="1">
        <w:r>
          <w:rPr>
            <w:rStyle w:val="Hyperlink"/>
            <w:sz w:val="24"/>
          </w:rPr>
          <w:t>http://automatedgenealogy.com/census</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5"/>
        <w:gridCol w:w="1134"/>
        <w:gridCol w:w="993"/>
        <w:gridCol w:w="1559"/>
        <w:gridCol w:w="1134"/>
        <w:gridCol w:w="751"/>
      </w:tblGrid>
      <w:tr w:rsidR="00277FF2" w14:paraId="337CCE15" w14:textId="77777777" w:rsidTr="002D4F2D">
        <w:tc>
          <w:tcPr>
            <w:tcW w:w="2552" w:type="dxa"/>
            <w:shd w:val="clear" w:color="auto" w:fill="auto"/>
          </w:tcPr>
          <w:p w14:paraId="7D8268CD" w14:textId="77777777" w:rsidR="000D6C32" w:rsidRDefault="000D6C32">
            <w:pPr>
              <w:rPr>
                <w:sz w:val="24"/>
              </w:rPr>
            </w:pPr>
            <w:r>
              <w:rPr>
                <w:sz w:val="24"/>
              </w:rPr>
              <w:t>JOHN</w:t>
            </w:r>
          </w:p>
        </w:tc>
        <w:tc>
          <w:tcPr>
            <w:tcW w:w="1275" w:type="dxa"/>
            <w:shd w:val="clear" w:color="auto" w:fill="auto"/>
          </w:tcPr>
          <w:p w14:paraId="0EFB7224" w14:textId="77777777" w:rsidR="000D6C32" w:rsidRDefault="000D6C32">
            <w:pPr>
              <w:rPr>
                <w:sz w:val="24"/>
              </w:rPr>
            </w:pPr>
            <w:r>
              <w:rPr>
                <w:sz w:val="24"/>
              </w:rPr>
              <w:t>Treganza</w:t>
            </w:r>
          </w:p>
        </w:tc>
        <w:tc>
          <w:tcPr>
            <w:tcW w:w="1134" w:type="dxa"/>
            <w:shd w:val="clear" w:color="auto" w:fill="auto"/>
          </w:tcPr>
          <w:p w14:paraId="5F5697AF" w14:textId="77777777" w:rsidR="000D6C32" w:rsidRDefault="000D6C32">
            <w:pPr>
              <w:rPr>
                <w:sz w:val="24"/>
              </w:rPr>
            </w:pPr>
            <w:r>
              <w:rPr>
                <w:sz w:val="24"/>
              </w:rPr>
              <w:t>head</w:t>
            </w:r>
          </w:p>
        </w:tc>
        <w:tc>
          <w:tcPr>
            <w:tcW w:w="993" w:type="dxa"/>
            <w:shd w:val="clear" w:color="auto" w:fill="auto"/>
          </w:tcPr>
          <w:p w14:paraId="1805EECA" w14:textId="77777777" w:rsidR="000D6C32" w:rsidRDefault="000D6C32">
            <w:pPr>
              <w:rPr>
                <w:sz w:val="24"/>
              </w:rPr>
            </w:pPr>
            <w:r>
              <w:rPr>
                <w:sz w:val="24"/>
              </w:rPr>
              <w:t>married</w:t>
            </w:r>
          </w:p>
        </w:tc>
        <w:tc>
          <w:tcPr>
            <w:tcW w:w="1559" w:type="dxa"/>
            <w:shd w:val="clear" w:color="auto" w:fill="auto"/>
          </w:tcPr>
          <w:p w14:paraId="36A68989" w14:textId="77777777" w:rsidR="000D6C32" w:rsidRDefault="000D6C32">
            <w:pPr>
              <w:rPr>
                <w:sz w:val="24"/>
              </w:rPr>
            </w:pPr>
            <w:r>
              <w:rPr>
                <w:sz w:val="24"/>
              </w:rPr>
              <w:t>31AUG</w:t>
            </w:r>
          </w:p>
        </w:tc>
        <w:tc>
          <w:tcPr>
            <w:tcW w:w="1134" w:type="dxa"/>
            <w:shd w:val="clear" w:color="auto" w:fill="auto"/>
          </w:tcPr>
          <w:p w14:paraId="2DF7118E" w14:textId="77777777" w:rsidR="000D6C32" w:rsidRDefault="000D6C32">
            <w:pPr>
              <w:rPr>
                <w:sz w:val="24"/>
              </w:rPr>
            </w:pPr>
            <w:r>
              <w:rPr>
                <w:sz w:val="24"/>
              </w:rPr>
              <w:t>1845</w:t>
            </w:r>
          </w:p>
        </w:tc>
        <w:tc>
          <w:tcPr>
            <w:tcW w:w="751" w:type="dxa"/>
            <w:shd w:val="clear" w:color="auto" w:fill="auto"/>
          </w:tcPr>
          <w:p w14:paraId="7A6944AE" w14:textId="77777777" w:rsidR="000D6C32" w:rsidRDefault="000D6C32">
            <w:r>
              <w:rPr>
                <w:sz w:val="24"/>
              </w:rPr>
              <w:t>55</w:t>
            </w:r>
          </w:p>
        </w:tc>
      </w:tr>
      <w:tr w:rsidR="00277FF2" w14:paraId="39EB822C" w14:textId="77777777" w:rsidTr="002D4F2D">
        <w:tc>
          <w:tcPr>
            <w:tcW w:w="2552" w:type="dxa"/>
            <w:shd w:val="clear" w:color="auto" w:fill="auto"/>
          </w:tcPr>
          <w:p w14:paraId="55FAD3AB" w14:textId="77777777" w:rsidR="000D6C32" w:rsidRDefault="000D6C32">
            <w:pPr>
              <w:rPr>
                <w:sz w:val="24"/>
              </w:rPr>
            </w:pPr>
            <w:r>
              <w:rPr>
                <w:sz w:val="24"/>
              </w:rPr>
              <w:t>RACHEL</w:t>
            </w:r>
          </w:p>
        </w:tc>
        <w:tc>
          <w:tcPr>
            <w:tcW w:w="1275" w:type="dxa"/>
            <w:shd w:val="clear" w:color="auto" w:fill="auto"/>
          </w:tcPr>
          <w:p w14:paraId="1297315F" w14:textId="77777777" w:rsidR="000D6C32" w:rsidRDefault="000D6C32">
            <w:pPr>
              <w:rPr>
                <w:sz w:val="24"/>
              </w:rPr>
            </w:pPr>
            <w:r>
              <w:rPr>
                <w:sz w:val="24"/>
              </w:rPr>
              <w:t>Treganza</w:t>
            </w:r>
          </w:p>
        </w:tc>
        <w:tc>
          <w:tcPr>
            <w:tcW w:w="1134" w:type="dxa"/>
            <w:shd w:val="clear" w:color="auto" w:fill="auto"/>
          </w:tcPr>
          <w:p w14:paraId="4D4DD2B7" w14:textId="77777777" w:rsidR="000D6C32" w:rsidRDefault="000D6C32">
            <w:pPr>
              <w:rPr>
                <w:sz w:val="24"/>
              </w:rPr>
            </w:pPr>
            <w:r>
              <w:rPr>
                <w:sz w:val="24"/>
              </w:rPr>
              <w:t>wife</w:t>
            </w:r>
          </w:p>
        </w:tc>
        <w:tc>
          <w:tcPr>
            <w:tcW w:w="993" w:type="dxa"/>
            <w:shd w:val="clear" w:color="auto" w:fill="auto"/>
          </w:tcPr>
          <w:p w14:paraId="3D99A214" w14:textId="77777777" w:rsidR="000D6C32" w:rsidRDefault="000D6C32">
            <w:pPr>
              <w:rPr>
                <w:sz w:val="24"/>
              </w:rPr>
            </w:pPr>
            <w:r>
              <w:rPr>
                <w:sz w:val="24"/>
              </w:rPr>
              <w:t>married</w:t>
            </w:r>
          </w:p>
        </w:tc>
        <w:tc>
          <w:tcPr>
            <w:tcW w:w="1559" w:type="dxa"/>
            <w:shd w:val="clear" w:color="auto" w:fill="auto"/>
          </w:tcPr>
          <w:p w14:paraId="49EBACCF" w14:textId="77777777" w:rsidR="000D6C32" w:rsidRDefault="000D6C32">
            <w:pPr>
              <w:rPr>
                <w:sz w:val="24"/>
              </w:rPr>
            </w:pPr>
            <w:r>
              <w:rPr>
                <w:sz w:val="24"/>
              </w:rPr>
              <w:t>11DEC</w:t>
            </w:r>
          </w:p>
        </w:tc>
        <w:tc>
          <w:tcPr>
            <w:tcW w:w="1134" w:type="dxa"/>
            <w:shd w:val="clear" w:color="auto" w:fill="auto"/>
          </w:tcPr>
          <w:p w14:paraId="71516F57" w14:textId="77777777" w:rsidR="000D6C32" w:rsidRDefault="000D6C32">
            <w:pPr>
              <w:rPr>
                <w:sz w:val="24"/>
              </w:rPr>
            </w:pPr>
            <w:r>
              <w:rPr>
                <w:sz w:val="24"/>
              </w:rPr>
              <w:t>1855</w:t>
            </w:r>
          </w:p>
        </w:tc>
        <w:tc>
          <w:tcPr>
            <w:tcW w:w="751" w:type="dxa"/>
            <w:shd w:val="clear" w:color="auto" w:fill="auto"/>
          </w:tcPr>
          <w:p w14:paraId="5C295D42" w14:textId="77777777" w:rsidR="000D6C32" w:rsidRDefault="000D6C32">
            <w:r>
              <w:rPr>
                <w:sz w:val="24"/>
              </w:rPr>
              <w:t>45</w:t>
            </w:r>
          </w:p>
        </w:tc>
      </w:tr>
      <w:tr w:rsidR="00277FF2" w14:paraId="5C143E8C" w14:textId="77777777" w:rsidTr="002D4F2D">
        <w:trPr>
          <w:trHeight w:val="281"/>
        </w:trPr>
        <w:tc>
          <w:tcPr>
            <w:tcW w:w="2552" w:type="dxa"/>
            <w:shd w:val="clear" w:color="auto" w:fill="auto"/>
          </w:tcPr>
          <w:p w14:paraId="1AED999E" w14:textId="77777777" w:rsidR="000D6C32" w:rsidRDefault="000D6C32">
            <w:pPr>
              <w:rPr>
                <w:sz w:val="24"/>
              </w:rPr>
            </w:pPr>
            <w:r>
              <w:rPr>
                <w:sz w:val="24"/>
              </w:rPr>
              <w:t>H.-JOHN</w:t>
            </w:r>
          </w:p>
        </w:tc>
        <w:tc>
          <w:tcPr>
            <w:tcW w:w="1275" w:type="dxa"/>
            <w:shd w:val="clear" w:color="auto" w:fill="auto"/>
          </w:tcPr>
          <w:p w14:paraId="282B0EC1" w14:textId="77777777" w:rsidR="000D6C32" w:rsidRDefault="000D6C32">
            <w:pPr>
              <w:rPr>
                <w:sz w:val="24"/>
              </w:rPr>
            </w:pPr>
            <w:r>
              <w:rPr>
                <w:sz w:val="24"/>
              </w:rPr>
              <w:t>Treganza</w:t>
            </w:r>
          </w:p>
        </w:tc>
        <w:tc>
          <w:tcPr>
            <w:tcW w:w="1134" w:type="dxa"/>
            <w:shd w:val="clear" w:color="auto" w:fill="auto"/>
          </w:tcPr>
          <w:p w14:paraId="16E1B91D" w14:textId="77777777" w:rsidR="000D6C32" w:rsidRDefault="000D6C32">
            <w:pPr>
              <w:rPr>
                <w:sz w:val="24"/>
              </w:rPr>
            </w:pPr>
            <w:r>
              <w:rPr>
                <w:sz w:val="24"/>
              </w:rPr>
              <w:t>son</w:t>
            </w:r>
          </w:p>
        </w:tc>
        <w:tc>
          <w:tcPr>
            <w:tcW w:w="993" w:type="dxa"/>
            <w:shd w:val="clear" w:color="auto" w:fill="auto"/>
          </w:tcPr>
          <w:p w14:paraId="6C874D72" w14:textId="77777777" w:rsidR="000D6C32" w:rsidRDefault="000D6C32">
            <w:pPr>
              <w:rPr>
                <w:sz w:val="24"/>
              </w:rPr>
            </w:pPr>
            <w:r>
              <w:rPr>
                <w:sz w:val="24"/>
              </w:rPr>
              <w:t>single</w:t>
            </w:r>
          </w:p>
        </w:tc>
        <w:tc>
          <w:tcPr>
            <w:tcW w:w="1559" w:type="dxa"/>
            <w:shd w:val="clear" w:color="auto" w:fill="auto"/>
          </w:tcPr>
          <w:p w14:paraId="1DB30C4C" w14:textId="77777777" w:rsidR="000D6C32" w:rsidRDefault="000D6C32">
            <w:pPr>
              <w:rPr>
                <w:sz w:val="24"/>
              </w:rPr>
            </w:pPr>
            <w:r>
              <w:rPr>
                <w:sz w:val="24"/>
              </w:rPr>
              <w:t>31MAR</w:t>
            </w:r>
          </w:p>
        </w:tc>
        <w:tc>
          <w:tcPr>
            <w:tcW w:w="1134" w:type="dxa"/>
            <w:shd w:val="clear" w:color="auto" w:fill="auto"/>
          </w:tcPr>
          <w:p w14:paraId="78EB7914" w14:textId="77777777" w:rsidR="000D6C32" w:rsidRDefault="000D6C32">
            <w:pPr>
              <w:rPr>
                <w:sz w:val="24"/>
              </w:rPr>
            </w:pPr>
            <w:r>
              <w:rPr>
                <w:sz w:val="24"/>
              </w:rPr>
              <w:t>1876</w:t>
            </w:r>
          </w:p>
        </w:tc>
        <w:tc>
          <w:tcPr>
            <w:tcW w:w="751" w:type="dxa"/>
            <w:shd w:val="clear" w:color="auto" w:fill="auto"/>
          </w:tcPr>
          <w:p w14:paraId="7C90DA51" w14:textId="77777777" w:rsidR="000D6C32" w:rsidRDefault="000D6C32">
            <w:r>
              <w:rPr>
                <w:sz w:val="24"/>
              </w:rPr>
              <w:t>25</w:t>
            </w:r>
          </w:p>
        </w:tc>
      </w:tr>
      <w:tr w:rsidR="00277FF2" w14:paraId="789AC0FE" w14:textId="77777777" w:rsidTr="002D4F2D">
        <w:trPr>
          <w:trHeight w:val="281"/>
        </w:trPr>
        <w:tc>
          <w:tcPr>
            <w:tcW w:w="2552" w:type="dxa"/>
            <w:shd w:val="clear" w:color="auto" w:fill="auto"/>
          </w:tcPr>
          <w:p w14:paraId="0FB07B12" w14:textId="77777777" w:rsidR="000D6C32" w:rsidRDefault="000D6C32">
            <w:pPr>
              <w:rPr>
                <w:sz w:val="24"/>
              </w:rPr>
            </w:pPr>
            <w:r>
              <w:rPr>
                <w:sz w:val="24"/>
              </w:rPr>
              <w:t>J.-FREDRICK</w:t>
            </w:r>
          </w:p>
        </w:tc>
        <w:tc>
          <w:tcPr>
            <w:tcW w:w="1275" w:type="dxa"/>
            <w:shd w:val="clear" w:color="auto" w:fill="auto"/>
          </w:tcPr>
          <w:p w14:paraId="006E1ED6" w14:textId="77777777" w:rsidR="000D6C32" w:rsidRDefault="000D6C32">
            <w:pPr>
              <w:rPr>
                <w:sz w:val="24"/>
              </w:rPr>
            </w:pPr>
            <w:r>
              <w:rPr>
                <w:sz w:val="24"/>
              </w:rPr>
              <w:t>Treganza</w:t>
            </w:r>
          </w:p>
        </w:tc>
        <w:tc>
          <w:tcPr>
            <w:tcW w:w="1134" w:type="dxa"/>
            <w:shd w:val="clear" w:color="auto" w:fill="auto"/>
          </w:tcPr>
          <w:p w14:paraId="1BA19B30" w14:textId="77777777" w:rsidR="000D6C32" w:rsidRDefault="000D6C32">
            <w:pPr>
              <w:rPr>
                <w:sz w:val="24"/>
              </w:rPr>
            </w:pPr>
            <w:r>
              <w:rPr>
                <w:sz w:val="24"/>
              </w:rPr>
              <w:t>son</w:t>
            </w:r>
          </w:p>
        </w:tc>
        <w:tc>
          <w:tcPr>
            <w:tcW w:w="993" w:type="dxa"/>
            <w:shd w:val="clear" w:color="auto" w:fill="auto"/>
          </w:tcPr>
          <w:p w14:paraId="21CB30B2" w14:textId="77777777" w:rsidR="000D6C32" w:rsidRDefault="000D6C32">
            <w:pPr>
              <w:rPr>
                <w:sz w:val="24"/>
              </w:rPr>
            </w:pPr>
            <w:r>
              <w:rPr>
                <w:sz w:val="24"/>
              </w:rPr>
              <w:t>single</w:t>
            </w:r>
          </w:p>
        </w:tc>
        <w:tc>
          <w:tcPr>
            <w:tcW w:w="1559" w:type="dxa"/>
            <w:shd w:val="clear" w:color="auto" w:fill="auto"/>
          </w:tcPr>
          <w:p w14:paraId="0B17DABF" w14:textId="77777777" w:rsidR="000D6C32" w:rsidRDefault="000D6C32">
            <w:pPr>
              <w:rPr>
                <w:sz w:val="24"/>
              </w:rPr>
            </w:pPr>
            <w:r>
              <w:rPr>
                <w:sz w:val="24"/>
              </w:rPr>
              <w:t>12AUG</w:t>
            </w:r>
          </w:p>
        </w:tc>
        <w:tc>
          <w:tcPr>
            <w:tcW w:w="1134" w:type="dxa"/>
            <w:shd w:val="clear" w:color="auto" w:fill="auto"/>
          </w:tcPr>
          <w:p w14:paraId="2D2F8474" w14:textId="77777777" w:rsidR="000D6C32" w:rsidRDefault="000D6C32">
            <w:pPr>
              <w:rPr>
                <w:sz w:val="24"/>
              </w:rPr>
            </w:pPr>
            <w:r>
              <w:rPr>
                <w:sz w:val="24"/>
              </w:rPr>
              <w:t>1877</w:t>
            </w:r>
          </w:p>
        </w:tc>
        <w:tc>
          <w:tcPr>
            <w:tcW w:w="751" w:type="dxa"/>
            <w:shd w:val="clear" w:color="auto" w:fill="auto"/>
          </w:tcPr>
          <w:p w14:paraId="12F914AC" w14:textId="77777777" w:rsidR="000D6C32" w:rsidRDefault="000D6C32">
            <w:r>
              <w:rPr>
                <w:sz w:val="24"/>
              </w:rPr>
              <w:t>23</w:t>
            </w:r>
          </w:p>
        </w:tc>
      </w:tr>
      <w:tr w:rsidR="00277FF2" w14:paraId="42C79762" w14:textId="77777777" w:rsidTr="002D4F2D">
        <w:trPr>
          <w:trHeight w:val="281"/>
        </w:trPr>
        <w:tc>
          <w:tcPr>
            <w:tcW w:w="2552" w:type="dxa"/>
            <w:shd w:val="clear" w:color="auto" w:fill="auto"/>
          </w:tcPr>
          <w:p w14:paraId="63EAC2CD" w14:textId="77777777" w:rsidR="000D6C32" w:rsidRDefault="000D6C32">
            <w:pPr>
              <w:rPr>
                <w:sz w:val="24"/>
              </w:rPr>
            </w:pPr>
            <w:r>
              <w:rPr>
                <w:sz w:val="24"/>
              </w:rPr>
              <w:t>H.-WILLIAM</w:t>
            </w:r>
          </w:p>
        </w:tc>
        <w:tc>
          <w:tcPr>
            <w:tcW w:w="1275" w:type="dxa"/>
            <w:shd w:val="clear" w:color="auto" w:fill="auto"/>
          </w:tcPr>
          <w:p w14:paraId="404011B5" w14:textId="77777777" w:rsidR="000D6C32" w:rsidRDefault="000D6C32">
            <w:pPr>
              <w:rPr>
                <w:sz w:val="24"/>
              </w:rPr>
            </w:pPr>
            <w:r>
              <w:rPr>
                <w:sz w:val="24"/>
              </w:rPr>
              <w:t>Treganza</w:t>
            </w:r>
          </w:p>
        </w:tc>
        <w:tc>
          <w:tcPr>
            <w:tcW w:w="1134" w:type="dxa"/>
            <w:shd w:val="clear" w:color="auto" w:fill="auto"/>
          </w:tcPr>
          <w:p w14:paraId="74F4216C" w14:textId="77777777" w:rsidR="000D6C32" w:rsidRDefault="000D6C32">
            <w:pPr>
              <w:rPr>
                <w:sz w:val="24"/>
              </w:rPr>
            </w:pPr>
            <w:r>
              <w:rPr>
                <w:sz w:val="24"/>
              </w:rPr>
              <w:t>son</w:t>
            </w:r>
          </w:p>
        </w:tc>
        <w:tc>
          <w:tcPr>
            <w:tcW w:w="993" w:type="dxa"/>
            <w:shd w:val="clear" w:color="auto" w:fill="auto"/>
          </w:tcPr>
          <w:p w14:paraId="54B30FD0" w14:textId="77777777" w:rsidR="000D6C32" w:rsidRDefault="000D6C32">
            <w:pPr>
              <w:rPr>
                <w:sz w:val="24"/>
              </w:rPr>
            </w:pPr>
            <w:r>
              <w:rPr>
                <w:sz w:val="24"/>
              </w:rPr>
              <w:t>single</w:t>
            </w:r>
          </w:p>
        </w:tc>
        <w:tc>
          <w:tcPr>
            <w:tcW w:w="1559" w:type="dxa"/>
            <w:shd w:val="clear" w:color="auto" w:fill="auto"/>
          </w:tcPr>
          <w:p w14:paraId="747287D5" w14:textId="77777777" w:rsidR="000D6C32" w:rsidRDefault="000D6C32">
            <w:pPr>
              <w:rPr>
                <w:sz w:val="24"/>
              </w:rPr>
            </w:pPr>
            <w:r>
              <w:rPr>
                <w:sz w:val="24"/>
              </w:rPr>
              <w:t>12SEP</w:t>
            </w:r>
          </w:p>
        </w:tc>
        <w:tc>
          <w:tcPr>
            <w:tcW w:w="1134" w:type="dxa"/>
            <w:shd w:val="clear" w:color="auto" w:fill="auto"/>
          </w:tcPr>
          <w:p w14:paraId="68D1FE72" w14:textId="77777777" w:rsidR="000D6C32" w:rsidRDefault="000D6C32">
            <w:pPr>
              <w:rPr>
                <w:sz w:val="24"/>
              </w:rPr>
            </w:pPr>
            <w:r>
              <w:rPr>
                <w:sz w:val="24"/>
              </w:rPr>
              <w:t>1879</w:t>
            </w:r>
          </w:p>
        </w:tc>
        <w:tc>
          <w:tcPr>
            <w:tcW w:w="751" w:type="dxa"/>
            <w:shd w:val="clear" w:color="auto" w:fill="auto"/>
          </w:tcPr>
          <w:p w14:paraId="5B1B5638" w14:textId="77777777" w:rsidR="000D6C32" w:rsidRDefault="000D6C32">
            <w:r>
              <w:rPr>
                <w:sz w:val="24"/>
              </w:rPr>
              <w:t>21</w:t>
            </w:r>
          </w:p>
        </w:tc>
      </w:tr>
      <w:tr w:rsidR="00277FF2" w14:paraId="2DF935F7" w14:textId="77777777" w:rsidTr="002D4F2D">
        <w:trPr>
          <w:trHeight w:val="281"/>
        </w:trPr>
        <w:tc>
          <w:tcPr>
            <w:tcW w:w="2552" w:type="dxa"/>
            <w:shd w:val="clear" w:color="auto" w:fill="auto"/>
          </w:tcPr>
          <w:p w14:paraId="7E0759CC" w14:textId="77777777" w:rsidR="000D6C32" w:rsidRDefault="000D6C32">
            <w:pPr>
              <w:rPr>
                <w:sz w:val="24"/>
              </w:rPr>
            </w:pPr>
            <w:r>
              <w:rPr>
                <w:sz w:val="24"/>
              </w:rPr>
              <w:t>L.-ROBERT</w:t>
            </w:r>
          </w:p>
        </w:tc>
        <w:tc>
          <w:tcPr>
            <w:tcW w:w="1275" w:type="dxa"/>
            <w:shd w:val="clear" w:color="auto" w:fill="auto"/>
          </w:tcPr>
          <w:p w14:paraId="7B0CE715" w14:textId="77777777" w:rsidR="000D6C32" w:rsidRDefault="000D6C32">
            <w:pPr>
              <w:rPr>
                <w:sz w:val="24"/>
              </w:rPr>
            </w:pPr>
            <w:r>
              <w:rPr>
                <w:sz w:val="24"/>
              </w:rPr>
              <w:t>Treganza</w:t>
            </w:r>
          </w:p>
        </w:tc>
        <w:tc>
          <w:tcPr>
            <w:tcW w:w="1134" w:type="dxa"/>
            <w:shd w:val="clear" w:color="auto" w:fill="auto"/>
          </w:tcPr>
          <w:p w14:paraId="390A1A20" w14:textId="77777777" w:rsidR="000D6C32" w:rsidRDefault="000D6C32">
            <w:pPr>
              <w:rPr>
                <w:sz w:val="24"/>
              </w:rPr>
            </w:pPr>
            <w:r>
              <w:rPr>
                <w:sz w:val="24"/>
              </w:rPr>
              <w:t>son</w:t>
            </w:r>
          </w:p>
        </w:tc>
        <w:tc>
          <w:tcPr>
            <w:tcW w:w="993" w:type="dxa"/>
            <w:shd w:val="clear" w:color="auto" w:fill="auto"/>
          </w:tcPr>
          <w:p w14:paraId="5398FD17" w14:textId="77777777" w:rsidR="000D6C32" w:rsidRDefault="000D6C32">
            <w:pPr>
              <w:rPr>
                <w:sz w:val="24"/>
              </w:rPr>
            </w:pPr>
            <w:r>
              <w:rPr>
                <w:sz w:val="24"/>
              </w:rPr>
              <w:t>single</w:t>
            </w:r>
          </w:p>
        </w:tc>
        <w:tc>
          <w:tcPr>
            <w:tcW w:w="1559" w:type="dxa"/>
            <w:shd w:val="clear" w:color="auto" w:fill="auto"/>
          </w:tcPr>
          <w:p w14:paraId="2F322F6D" w14:textId="77777777" w:rsidR="000D6C32" w:rsidRDefault="000D6C32">
            <w:pPr>
              <w:rPr>
                <w:sz w:val="24"/>
              </w:rPr>
            </w:pPr>
            <w:r>
              <w:rPr>
                <w:sz w:val="24"/>
              </w:rPr>
              <w:t>10MAY</w:t>
            </w:r>
          </w:p>
        </w:tc>
        <w:tc>
          <w:tcPr>
            <w:tcW w:w="1134" w:type="dxa"/>
            <w:shd w:val="clear" w:color="auto" w:fill="auto"/>
          </w:tcPr>
          <w:p w14:paraId="33523ACC" w14:textId="77777777" w:rsidR="000D6C32" w:rsidRDefault="000D6C32">
            <w:pPr>
              <w:rPr>
                <w:sz w:val="24"/>
              </w:rPr>
            </w:pPr>
            <w:r>
              <w:rPr>
                <w:sz w:val="24"/>
              </w:rPr>
              <w:t>1882</w:t>
            </w:r>
          </w:p>
        </w:tc>
        <w:tc>
          <w:tcPr>
            <w:tcW w:w="751" w:type="dxa"/>
            <w:shd w:val="clear" w:color="auto" w:fill="auto"/>
          </w:tcPr>
          <w:p w14:paraId="74A6618C" w14:textId="77777777" w:rsidR="000D6C32" w:rsidRDefault="000D6C32">
            <w:r>
              <w:rPr>
                <w:sz w:val="24"/>
              </w:rPr>
              <w:t>18</w:t>
            </w:r>
          </w:p>
        </w:tc>
      </w:tr>
      <w:tr w:rsidR="00277FF2" w14:paraId="2973504C" w14:textId="77777777" w:rsidTr="002D4F2D">
        <w:trPr>
          <w:trHeight w:val="281"/>
        </w:trPr>
        <w:tc>
          <w:tcPr>
            <w:tcW w:w="2552" w:type="dxa"/>
            <w:shd w:val="clear" w:color="auto" w:fill="auto"/>
          </w:tcPr>
          <w:p w14:paraId="4C98132E" w14:textId="77777777" w:rsidR="000D6C32" w:rsidRDefault="000D6C32">
            <w:pPr>
              <w:rPr>
                <w:sz w:val="24"/>
              </w:rPr>
            </w:pPr>
            <w:r>
              <w:rPr>
                <w:sz w:val="24"/>
              </w:rPr>
              <w:t>V.-WALTER</w:t>
            </w:r>
          </w:p>
        </w:tc>
        <w:tc>
          <w:tcPr>
            <w:tcW w:w="1275" w:type="dxa"/>
            <w:shd w:val="clear" w:color="auto" w:fill="auto"/>
          </w:tcPr>
          <w:p w14:paraId="0124AC5F" w14:textId="77777777" w:rsidR="000D6C32" w:rsidRDefault="000D6C32">
            <w:pPr>
              <w:rPr>
                <w:sz w:val="24"/>
              </w:rPr>
            </w:pPr>
            <w:r>
              <w:rPr>
                <w:sz w:val="24"/>
              </w:rPr>
              <w:t>Treganza</w:t>
            </w:r>
          </w:p>
        </w:tc>
        <w:tc>
          <w:tcPr>
            <w:tcW w:w="1134" w:type="dxa"/>
            <w:shd w:val="clear" w:color="auto" w:fill="auto"/>
          </w:tcPr>
          <w:p w14:paraId="76F5781F" w14:textId="77777777" w:rsidR="000D6C32" w:rsidRDefault="000D6C32">
            <w:pPr>
              <w:rPr>
                <w:sz w:val="24"/>
              </w:rPr>
            </w:pPr>
            <w:r>
              <w:rPr>
                <w:sz w:val="24"/>
              </w:rPr>
              <w:t>son</w:t>
            </w:r>
          </w:p>
        </w:tc>
        <w:tc>
          <w:tcPr>
            <w:tcW w:w="993" w:type="dxa"/>
            <w:shd w:val="clear" w:color="auto" w:fill="auto"/>
          </w:tcPr>
          <w:p w14:paraId="420E45A2" w14:textId="77777777" w:rsidR="000D6C32" w:rsidRDefault="000D6C32">
            <w:pPr>
              <w:rPr>
                <w:sz w:val="24"/>
              </w:rPr>
            </w:pPr>
            <w:r>
              <w:rPr>
                <w:sz w:val="24"/>
              </w:rPr>
              <w:t>single</w:t>
            </w:r>
          </w:p>
        </w:tc>
        <w:tc>
          <w:tcPr>
            <w:tcW w:w="1559" w:type="dxa"/>
            <w:shd w:val="clear" w:color="auto" w:fill="auto"/>
          </w:tcPr>
          <w:p w14:paraId="38922D58" w14:textId="77777777" w:rsidR="000D6C32" w:rsidRDefault="000D6C32">
            <w:pPr>
              <w:rPr>
                <w:sz w:val="24"/>
              </w:rPr>
            </w:pPr>
            <w:r>
              <w:rPr>
                <w:sz w:val="24"/>
              </w:rPr>
              <w:t>20JUL</w:t>
            </w:r>
          </w:p>
        </w:tc>
        <w:tc>
          <w:tcPr>
            <w:tcW w:w="1134" w:type="dxa"/>
            <w:shd w:val="clear" w:color="auto" w:fill="auto"/>
          </w:tcPr>
          <w:p w14:paraId="5AE26C79" w14:textId="77777777" w:rsidR="000D6C32" w:rsidRDefault="000D6C32">
            <w:pPr>
              <w:rPr>
                <w:sz w:val="24"/>
              </w:rPr>
            </w:pPr>
            <w:r>
              <w:rPr>
                <w:sz w:val="24"/>
              </w:rPr>
              <w:t>1884</w:t>
            </w:r>
          </w:p>
        </w:tc>
        <w:tc>
          <w:tcPr>
            <w:tcW w:w="751" w:type="dxa"/>
            <w:shd w:val="clear" w:color="auto" w:fill="auto"/>
          </w:tcPr>
          <w:p w14:paraId="3B684030" w14:textId="77777777" w:rsidR="000D6C32" w:rsidRDefault="000D6C32">
            <w:r>
              <w:rPr>
                <w:sz w:val="24"/>
              </w:rPr>
              <w:t>16</w:t>
            </w:r>
          </w:p>
        </w:tc>
      </w:tr>
      <w:tr w:rsidR="00277FF2" w14:paraId="72A8C8EF" w14:textId="77777777" w:rsidTr="002D4F2D">
        <w:trPr>
          <w:trHeight w:val="281"/>
        </w:trPr>
        <w:tc>
          <w:tcPr>
            <w:tcW w:w="2552" w:type="dxa"/>
            <w:shd w:val="clear" w:color="auto" w:fill="auto"/>
          </w:tcPr>
          <w:p w14:paraId="47DC4BCD" w14:textId="77777777" w:rsidR="000D6C32" w:rsidRDefault="000D6C32">
            <w:pPr>
              <w:rPr>
                <w:sz w:val="24"/>
              </w:rPr>
            </w:pPr>
            <w:r>
              <w:rPr>
                <w:sz w:val="24"/>
              </w:rPr>
              <w:t>A.-GEORGE</w:t>
            </w:r>
          </w:p>
        </w:tc>
        <w:tc>
          <w:tcPr>
            <w:tcW w:w="1275" w:type="dxa"/>
            <w:shd w:val="clear" w:color="auto" w:fill="auto"/>
          </w:tcPr>
          <w:p w14:paraId="6954C94B" w14:textId="77777777" w:rsidR="000D6C32" w:rsidRDefault="000D6C32">
            <w:pPr>
              <w:rPr>
                <w:sz w:val="24"/>
              </w:rPr>
            </w:pPr>
            <w:r>
              <w:rPr>
                <w:sz w:val="24"/>
              </w:rPr>
              <w:t>Treganza</w:t>
            </w:r>
          </w:p>
        </w:tc>
        <w:tc>
          <w:tcPr>
            <w:tcW w:w="1134" w:type="dxa"/>
            <w:shd w:val="clear" w:color="auto" w:fill="auto"/>
          </w:tcPr>
          <w:p w14:paraId="74BB2992" w14:textId="77777777" w:rsidR="000D6C32" w:rsidRDefault="000D6C32">
            <w:pPr>
              <w:rPr>
                <w:sz w:val="24"/>
              </w:rPr>
            </w:pPr>
            <w:r>
              <w:rPr>
                <w:sz w:val="24"/>
              </w:rPr>
              <w:t>son</w:t>
            </w:r>
          </w:p>
        </w:tc>
        <w:tc>
          <w:tcPr>
            <w:tcW w:w="993" w:type="dxa"/>
            <w:shd w:val="clear" w:color="auto" w:fill="auto"/>
          </w:tcPr>
          <w:p w14:paraId="4B36B263" w14:textId="77777777" w:rsidR="000D6C32" w:rsidRDefault="000D6C32">
            <w:pPr>
              <w:rPr>
                <w:sz w:val="24"/>
              </w:rPr>
            </w:pPr>
            <w:r>
              <w:rPr>
                <w:sz w:val="24"/>
              </w:rPr>
              <w:t>single</w:t>
            </w:r>
          </w:p>
        </w:tc>
        <w:tc>
          <w:tcPr>
            <w:tcW w:w="1559" w:type="dxa"/>
            <w:shd w:val="clear" w:color="auto" w:fill="auto"/>
          </w:tcPr>
          <w:p w14:paraId="0C664C9F" w14:textId="77777777" w:rsidR="000D6C32" w:rsidRDefault="000D6C32">
            <w:pPr>
              <w:rPr>
                <w:sz w:val="24"/>
              </w:rPr>
            </w:pPr>
            <w:r>
              <w:rPr>
                <w:sz w:val="24"/>
              </w:rPr>
              <w:t>23NOV</w:t>
            </w:r>
          </w:p>
        </w:tc>
        <w:tc>
          <w:tcPr>
            <w:tcW w:w="1134" w:type="dxa"/>
            <w:shd w:val="clear" w:color="auto" w:fill="auto"/>
          </w:tcPr>
          <w:p w14:paraId="4B961C45" w14:textId="77777777" w:rsidR="000D6C32" w:rsidRDefault="000D6C32">
            <w:pPr>
              <w:rPr>
                <w:sz w:val="24"/>
              </w:rPr>
            </w:pPr>
            <w:r>
              <w:rPr>
                <w:sz w:val="24"/>
              </w:rPr>
              <w:t>1886</w:t>
            </w:r>
          </w:p>
        </w:tc>
        <w:tc>
          <w:tcPr>
            <w:tcW w:w="751" w:type="dxa"/>
            <w:shd w:val="clear" w:color="auto" w:fill="auto"/>
          </w:tcPr>
          <w:p w14:paraId="58C758DC" w14:textId="77777777" w:rsidR="000D6C32" w:rsidRDefault="000D6C32">
            <w:r>
              <w:rPr>
                <w:sz w:val="24"/>
              </w:rPr>
              <w:t>15</w:t>
            </w:r>
          </w:p>
        </w:tc>
      </w:tr>
      <w:tr w:rsidR="00277FF2" w14:paraId="25501097" w14:textId="77777777" w:rsidTr="002D4F2D">
        <w:trPr>
          <w:trHeight w:val="281"/>
        </w:trPr>
        <w:tc>
          <w:tcPr>
            <w:tcW w:w="2552" w:type="dxa"/>
            <w:shd w:val="clear" w:color="auto" w:fill="auto"/>
          </w:tcPr>
          <w:p w14:paraId="503170EF" w14:textId="77777777" w:rsidR="000D6C32" w:rsidRDefault="000D6C32">
            <w:pPr>
              <w:rPr>
                <w:sz w:val="24"/>
              </w:rPr>
            </w:pPr>
            <w:r>
              <w:rPr>
                <w:sz w:val="24"/>
              </w:rPr>
              <w:t>H.-NORMAN</w:t>
            </w:r>
          </w:p>
        </w:tc>
        <w:tc>
          <w:tcPr>
            <w:tcW w:w="1275" w:type="dxa"/>
            <w:shd w:val="clear" w:color="auto" w:fill="auto"/>
          </w:tcPr>
          <w:p w14:paraId="13C66143" w14:textId="77777777" w:rsidR="000D6C32" w:rsidRDefault="000D6C32">
            <w:pPr>
              <w:rPr>
                <w:sz w:val="24"/>
              </w:rPr>
            </w:pPr>
            <w:r>
              <w:rPr>
                <w:sz w:val="24"/>
              </w:rPr>
              <w:t>Treganza</w:t>
            </w:r>
          </w:p>
        </w:tc>
        <w:tc>
          <w:tcPr>
            <w:tcW w:w="1134" w:type="dxa"/>
            <w:shd w:val="clear" w:color="auto" w:fill="auto"/>
          </w:tcPr>
          <w:p w14:paraId="3C8DF20D" w14:textId="77777777" w:rsidR="000D6C32" w:rsidRDefault="000D6C32">
            <w:pPr>
              <w:rPr>
                <w:sz w:val="24"/>
              </w:rPr>
            </w:pPr>
            <w:r>
              <w:rPr>
                <w:sz w:val="24"/>
              </w:rPr>
              <w:t>son</w:t>
            </w:r>
          </w:p>
        </w:tc>
        <w:tc>
          <w:tcPr>
            <w:tcW w:w="993" w:type="dxa"/>
            <w:shd w:val="clear" w:color="auto" w:fill="auto"/>
          </w:tcPr>
          <w:p w14:paraId="2C8BA4BB" w14:textId="77777777" w:rsidR="000D6C32" w:rsidRDefault="000D6C32">
            <w:pPr>
              <w:rPr>
                <w:sz w:val="24"/>
              </w:rPr>
            </w:pPr>
            <w:r>
              <w:rPr>
                <w:sz w:val="24"/>
              </w:rPr>
              <w:t>single</w:t>
            </w:r>
          </w:p>
        </w:tc>
        <w:tc>
          <w:tcPr>
            <w:tcW w:w="1559" w:type="dxa"/>
            <w:shd w:val="clear" w:color="auto" w:fill="auto"/>
          </w:tcPr>
          <w:p w14:paraId="043B62C5" w14:textId="77777777" w:rsidR="000D6C32" w:rsidRDefault="000D6C32">
            <w:pPr>
              <w:rPr>
                <w:sz w:val="24"/>
              </w:rPr>
            </w:pPr>
            <w:r>
              <w:rPr>
                <w:sz w:val="24"/>
              </w:rPr>
              <w:t>27DEC</w:t>
            </w:r>
          </w:p>
        </w:tc>
        <w:tc>
          <w:tcPr>
            <w:tcW w:w="1134" w:type="dxa"/>
            <w:shd w:val="clear" w:color="auto" w:fill="auto"/>
          </w:tcPr>
          <w:p w14:paraId="7548C1F5" w14:textId="77777777" w:rsidR="000D6C32" w:rsidRDefault="000D6C32">
            <w:pPr>
              <w:rPr>
                <w:sz w:val="24"/>
              </w:rPr>
            </w:pPr>
            <w:r>
              <w:rPr>
                <w:sz w:val="24"/>
              </w:rPr>
              <w:t>1888</w:t>
            </w:r>
          </w:p>
        </w:tc>
        <w:tc>
          <w:tcPr>
            <w:tcW w:w="751" w:type="dxa"/>
            <w:shd w:val="clear" w:color="auto" w:fill="auto"/>
          </w:tcPr>
          <w:p w14:paraId="0345BC29" w14:textId="77777777" w:rsidR="000D6C32" w:rsidRDefault="000D6C32">
            <w:r>
              <w:rPr>
                <w:sz w:val="24"/>
              </w:rPr>
              <w:t>12</w:t>
            </w:r>
          </w:p>
        </w:tc>
      </w:tr>
      <w:tr w:rsidR="00277FF2" w14:paraId="243E40F7" w14:textId="77777777" w:rsidTr="002D4F2D">
        <w:trPr>
          <w:trHeight w:val="281"/>
        </w:trPr>
        <w:tc>
          <w:tcPr>
            <w:tcW w:w="2552" w:type="dxa"/>
            <w:shd w:val="clear" w:color="auto" w:fill="auto"/>
          </w:tcPr>
          <w:p w14:paraId="0B994455" w14:textId="77777777" w:rsidR="000D6C32" w:rsidRDefault="000D6C32">
            <w:pPr>
              <w:rPr>
                <w:sz w:val="24"/>
              </w:rPr>
            </w:pPr>
            <w:r>
              <w:rPr>
                <w:sz w:val="24"/>
              </w:rPr>
              <w:t>O.-DALTON</w:t>
            </w:r>
          </w:p>
        </w:tc>
        <w:tc>
          <w:tcPr>
            <w:tcW w:w="1275" w:type="dxa"/>
            <w:shd w:val="clear" w:color="auto" w:fill="auto"/>
          </w:tcPr>
          <w:p w14:paraId="11DF2256" w14:textId="77777777" w:rsidR="000D6C32" w:rsidRDefault="000D6C32">
            <w:pPr>
              <w:rPr>
                <w:sz w:val="24"/>
              </w:rPr>
            </w:pPr>
            <w:r>
              <w:rPr>
                <w:sz w:val="24"/>
              </w:rPr>
              <w:t>Treganza</w:t>
            </w:r>
          </w:p>
        </w:tc>
        <w:tc>
          <w:tcPr>
            <w:tcW w:w="1134" w:type="dxa"/>
            <w:shd w:val="clear" w:color="auto" w:fill="auto"/>
          </w:tcPr>
          <w:p w14:paraId="3834EC39" w14:textId="77777777" w:rsidR="000D6C32" w:rsidRDefault="000D6C32">
            <w:pPr>
              <w:rPr>
                <w:sz w:val="24"/>
              </w:rPr>
            </w:pPr>
            <w:r>
              <w:rPr>
                <w:sz w:val="24"/>
              </w:rPr>
              <w:t>son</w:t>
            </w:r>
          </w:p>
        </w:tc>
        <w:tc>
          <w:tcPr>
            <w:tcW w:w="993" w:type="dxa"/>
            <w:shd w:val="clear" w:color="auto" w:fill="auto"/>
          </w:tcPr>
          <w:p w14:paraId="61571C46" w14:textId="77777777" w:rsidR="000D6C32" w:rsidRDefault="000D6C32">
            <w:pPr>
              <w:rPr>
                <w:sz w:val="24"/>
              </w:rPr>
            </w:pPr>
            <w:r>
              <w:rPr>
                <w:sz w:val="24"/>
              </w:rPr>
              <w:t>single</w:t>
            </w:r>
          </w:p>
        </w:tc>
        <w:tc>
          <w:tcPr>
            <w:tcW w:w="1559" w:type="dxa"/>
            <w:shd w:val="clear" w:color="auto" w:fill="auto"/>
          </w:tcPr>
          <w:p w14:paraId="65E493E7" w14:textId="77777777" w:rsidR="000D6C32" w:rsidRDefault="000D6C32">
            <w:pPr>
              <w:rPr>
                <w:sz w:val="24"/>
              </w:rPr>
            </w:pPr>
            <w:r>
              <w:rPr>
                <w:sz w:val="24"/>
              </w:rPr>
              <w:t>23NOV</w:t>
            </w:r>
          </w:p>
        </w:tc>
        <w:tc>
          <w:tcPr>
            <w:tcW w:w="1134" w:type="dxa"/>
            <w:shd w:val="clear" w:color="auto" w:fill="auto"/>
          </w:tcPr>
          <w:p w14:paraId="0D0AE308" w14:textId="77777777" w:rsidR="000D6C32" w:rsidRDefault="000D6C32">
            <w:pPr>
              <w:rPr>
                <w:sz w:val="24"/>
              </w:rPr>
            </w:pPr>
            <w:r>
              <w:rPr>
                <w:sz w:val="24"/>
              </w:rPr>
              <w:t>1891</w:t>
            </w:r>
          </w:p>
        </w:tc>
        <w:tc>
          <w:tcPr>
            <w:tcW w:w="751" w:type="dxa"/>
            <w:shd w:val="clear" w:color="auto" w:fill="auto"/>
          </w:tcPr>
          <w:p w14:paraId="75B462C6" w14:textId="77777777" w:rsidR="000D6C32" w:rsidRDefault="000D6C32">
            <w:r>
              <w:rPr>
                <w:sz w:val="24"/>
              </w:rPr>
              <w:t xml:space="preserve">  9</w:t>
            </w:r>
          </w:p>
        </w:tc>
      </w:tr>
      <w:tr w:rsidR="00277FF2" w14:paraId="2BC0BA7E" w14:textId="77777777" w:rsidTr="002D4F2D">
        <w:tc>
          <w:tcPr>
            <w:tcW w:w="2552" w:type="dxa"/>
            <w:shd w:val="clear" w:color="auto" w:fill="auto"/>
          </w:tcPr>
          <w:p w14:paraId="034F011A" w14:textId="77777777" w:rsidR="000D6C32" w:rsidRDefault="000D6C32">
            <w:pPr>
              <w:rPr>
                <w:sz w:val="24"/>
              </w:rPr>
            </w:pPr>
            <w:r>
              <w:rPr>
                <w:sz w:val="24"/>
              </w:rPr>
              <w:t>E.-MARY</w:t>
            </w:r>
          </w:p>
        </w:tc>
        <w:tc>
          <w:tcPr>
            <w:tcW w:w="1275" w:type="dxa"/>
            <w:shd w:val="clear" w:color="auto" w:fill="auto"/>
          </w:tcPr>
          <w:p w14:paraId="08E9ECDC" w14:textId="77777777" w:rsidR="000D6C32" w:rsidRDefault="000D6C32">
            <w:pPr>
              <w:rPr>
                <w:sz w:val="24"/>
              </w:rPr>
            </w:pPr>
            <w:r>
              <w:rPr>
                <w:sz w:val="24"/>
              </w:rPr>
              <w:t>Treganza</w:t>
            </w:r>
          </w:p>
        </w:tc>
        <w:tc>
          <w:tcPr>
            <w:tcW w:w="1134" w:type="dxa"/>
            <w:shd w:val="clear" w:color="auto" w:fill="auto"/>
          </w:tcPr>
          <w:p w14:paraId="1130600F" w14:textId="77777777" w:rsidR="000D6C32" w:rsidRDefault="000D6C32">
            <w:pPr>
              <w:rPr>
                <w:sz w:val="24"/>
              </w:rPr>
            </w:pPr>
            <w:r>
              <w:rPr>
                <w:sz w:val="24"/>
              </w:rPr>
              <w:t>daughter</w:t>
            </w:r>
          </w:p>
        </w:tc>
        <w:tc>
          <w:tcPr>
            <w:tcW w:w="993" w:type="dxa"/>
            <w:shd w:val="clear" w:color="auto" w:fill="auto"/>
          </w:tcPr>
          <w:p w14:paraId="07E1E966" w14:textId="77777777" w:rsidR="000D6C32" w:rsidRDefault="000D6C32">
            <w:pPr>
              <w:rPr>
                <w:sz w:val="24"/>
              </w:rPr>
            </w:pPr>
            <w:r>
              <w:rPr>
                <w:sz w:val="24"/>
              </w:rPr>
              <w:t>single</w:t>
            </w:r>
          </w:p>
        </w:tc>
        <w:tc>
          <w:tcPr>
            <w:tcW w:w="1559" w:type="dxa"/>
            <w:shd w:val="clear" w:color="auto" w:fill="auto"/>
          </w:tcPr>
          <w:p w14:paraId="00C39D00" w14:textId="77777777" w:rsidR="000D6C32" w:rsidRDefault="000D6C32">
            <w:pPr>
              <w:rPr>
                <w:sz w:val="24"/>
              </w:rPr>
            </w:pPr>
            <w:r>
              <w:rPr>
                <w:sz w:val="24"/>
              </w:rPr>
              <w:t>24JAN</w:t>
            </w:r>
          </w:p>
        </w:tc>
        <w:tc>
          <w:tcPr>
            <w:tcW w:w="1134" w:type="dxa"/>
            <w:shd w:val="clear" w:color="auto" w:fill="auto"/>
          </w:tcPr>
          <w:p w14:paraId="6B6AC7E6" w14:textId="77777777" w:rsidR="000D6C32" w:rsidRDefault="000D6C32">
            <w:pPr>
              <w:rPr>
                <w:sz w:val="24"/>
              </w:rPr>
            </w:pPr>
            <w:r>
              <w:rPr>
                <w:sz w:val="24"/>
              </w:rPr>
              <w:t>1896</w:t>
            </w:r>
          </w:p>
        </w:tc>
        <w:tc>
          <w:tcPr>
            <w:tcW w:w="751" w:type="dxa"/>
            <w:shd w:val="clear" w:color="auto" w:fill="auto"/>
          </w:tcPr>
          <w:p w14:paraId="7A83C245" w14:textId="77777777" w:rsidR="000D6C32" w:rsidRDefault="000D6C32">
            <w:r>
              <w:rPr>
                <w:sz w:val="24"/>
              </w:rPr>
              <w:t xml:space="preserve">  5</w:t>
            </w:r>
          </w:p>
        </w:tc>
      </w:tr>
      <w:tr w:rsidR="00277FF2" w14:paraId="1B9C6348" w14:textId="77777777" w:rsidTr="002D4F2D">
        <w:tc>
          <w:tcPr>
            <w:tcW w:w="2552" w:type="dxa"/>
            <w:shd w:val="clear" w:color="auto" w:fill="auto"/>
          </w:tcPr>
          <w:p w14:paraId="1BBF3D21" w14:textId="77777777" w:rsidR="000D6C32" w:rsidRDefault="000D6C32">
            <w:pPr>
              <w:rPr>
                <w:sz w:val="24"/>
              </w:rPr>
            </w:pPr>
            <w:r>
              <w:rPr>
                <w:sz w:val="24"/>
              </w:rPr>
              <w:t>A.-LESLY</w:t>
            </w:r>
          </w:p>
        </w:tc>
        <w:tc>
          <w:tcPr>
            <w:tcW w:w="1275" w:type="dxa"/>
            <w:shd w:val="clear" w:color="auto" w:fill="auto"/>
          </w:tcPr>
          <w:p w14:paraId="1298EE29" w14:textId="77777777" w:rsidR="000D6C32" w:rsidRDefault="000D6C32">
            <w:pPr>
              <w:rPr>
                <w:sz w:val="24"/>
              </w:rPr>
            </w:pPr>
            <w:r>
              <w:rPr>
                <w:sz w:val="24"/>
              </w:rPr>
              <w:t>Treganza</w:t>
            </w:r>
          </w:p>
        </w:tc>
        <w:tc>
          <w:tcPr>
            <w:tcW w:w="1134" w:type="dxa"/>
            <w:shd w:val="clear" w:color="auto" w:fill="auto"/>
          </w:tcPr>
          <w:p w14:paraId="0FF56633" w14:textId="77777777" w:rsidR="000D6C32" w:rsidRDefault="000D6C32">
            <w:pPr>
              <w:rPr>
                <w:sz w:val="24"/>
              </w:rPr>
            </w:pPr>
            <w:r>
              <w:rPr>
                <w:sz w:val="24"/>
              </w:rPr>
              <w:t>son</w:t>
            </w:r>
          </w:p>
        </w:tc>
        <w:tc>
          <w:tcPr>
            <w:tcW w:w="993" w:type="dxa"/>
            <w:shd w:val="clear" w:color="auto" w:fill="auto"/>
          </w:tcPr>
          <w:p w14:paraId="545E7B0F" w14:textId="77777777" w:rsidR="000D6C32" w:rsidRDefault="000D6C32">
            <w:pPr>
              <w:rPr>
                <w:sz w:val="24"/>
              </w:rPr>
            </w:pPr>
            <w:r>
              <w:rPr>
                <w:sz w:val="24"/>
              </w:rPr>
              <w:t>single</w:t>
            </w:r>
          </w:p>
        </w:tc>
        <w:tc>
          <w:tcPr>
            <w:tcW w:w="1559" w:type="dxa"/>
            <w:shd w:val="clear" w:color="auto" w:fill="auto"/>
          </w:tcPr>
          <w:p w14:paraId="47A3C1B2" w14:textId="77777777" w:rsidR="000D6C32" w:rsidRDefault="000D6C32">
            <w:pPr>
              <w:rPr>
                <w:sz w:val="24"/>
              </w:rPr>
            </w:pPr>
            <w:r>
              <w:rPr>
                <w:sz w:val="24"/>
              </w:rPr>
              <w:t>18MAY</w:t>
            </w:r>
          </w:p>
        </w:tc>
        <w:tc>
          <w:tcPr>
            <w:tcW w:w="1134" w:type="dxa"/>
            <w:shd w:val="clear" w:color="auto" w:fill="auto"/>
          </w:tcPr>
          <w:p w14:paraId="704A9BEF" w14:textId="77777777" w:rsidR="000D6C32" w:rsidRDefault="000D6C32">
            <w:pPr>
              <w:rPr>
                <w:sz w:val="24"/>
              </w:rPr>
            </w:pPr>
            <w:r>
              <w:rPr>
                <w:sz w:val="24"/>
              </w:rPr>
              <w:t>1899</w:t>
            </w:r>
          </w:p>
        </w:tc>
        <w:tc>
          <w:tcPr>
            <w:tcW w:w="751" w:type="dxa"/>
            <w:shd w:val="clear" w:color="auto" w:fill="auto"/>
          </w:tcPr>
          <w:p w14:paraId="794D0A98" w14:textId="77777777" w:rsidR="000D6C32" w:rsidRDefault="000D6C32">
            <w:r>
              <w:rPr>
                <w:sz w:val="24"/>
              </w:rPr>
              <w:t xml:space="preserve">  1</w:t>
            </w:r>
          </w:p>
        </w:tc>
      </w:tr>
    </w:tbl>
    <w:p w14:paraId="59997096" w14:textId="77777777" w:rsidR="000D6C32" w:rsidRDefault="000D6C32">
      <w:pPr>
        <w:ind w:right="-1050"/>
        <w:rPr>
          <w:sz w:val="24"/>
        </w:rPr>
      </w:pPr>
    </w:p>
    <w:p w14:paraId="667063F9" w14:textId="77777777" w:rsidR="000D6C32" w:rsidRDefault="000D6C32">
      <w:pPr>
        <w:ind w:right="-1050"/>
        <w:rPr>
          <w:sz w:val="24"/>
        </w:rPr>
      </w:pPr>
    </w:p>
    <w:p w14:paraId="00B827E5" w14:textId="1135F824" w:rsidR="000D6C32" w:rsidRDefault="000D6C32">
      <w:pPr>
        <w:ind w:right="-1050"/>
        <w:rPr>
          <w:sz w:val="24"/>
        </w:rPr>
      </w:pPr>
      <w:r>
        <w:rPr>
          <w:sz w:val="24"/>
        </w:rPr>
        <w:t xml:space="preserve">1911 census  district Orillia Simcoe East district   from </w:t>
      </w:r>
      <w:hyperlink r:id="rId1915" w:history="1">
        <w:r>
          <w:rPr>
            <w:rStyle w:val="Hyperlink"/>
            <w:sz w:val="24"/>
          </w:rPr>
          <w:t>http://automatedgenealogy.com/census</w:t>
        </w:r>
      </w:hyperlink>
      <w:r>
        <w:rPr>
          <w:sz w:val="24"/>
        </w:rPr>
        <w:t xml:space="preserve">   (TregAnza</w:t>
      </w:r>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842"/>
        <w:gridCol w:w="1276"/>
        <w:gridCol w:w="567"/>
        <w:gridCol w:w="1134"/>
        <w:gridCol w:w="2452"/>
      </w:tblGrid>
      <w:tr w:rsidR="00277FF2" w14:paraId="104219AC" w14:textId="77777777" w:rsidTr="002D4F2D">
        <w:tc>
          <w:tcPr>
            <w:tcW w:w="1559" w:type="dxa"/>
            <w:shd w:val="clear" w:color="auto" w:fill="auto"/>
          </w:tcPr>
          <w:p w14:paraId="33DF26E7" w14:textId="77777777" w:rsidR="000D6C32" w:rsidRDefault="000D6C32">
            <w:pPr>
              <w:rPr>
                <w:sz w:val="24"/>
              </w:rPr>
            </w:pPr>
            <w:r>
              <w:rPr>
                <w:sz w:val="24"/>
              </w:rPr>
              <w:t>JOHN</w:t>
            </w:r>
          </w:p>
        </w:tc>
        <w:tc>
          <w:tcPr>
            <w:tcW w:w="1560" w:type="dxa"/>
            <w:shd w:val="clear" w:color="auto" w:fill="auto"/>
          </w:tcPr>
          <w:p w14:paraId="12E433EE" w14:textId="77777777" w:rsidR="000D6C32" w:rsidRDefault="000D6C32">
            <w:pPr>
              <w:rPr>
                <w:sz w:val="24"/>
              </w:rPr>
            </w:pPr>
            <w:r>
              <w:rPr>
                <w:sz w:val="24"/>
              </w:rPr>
              <w:t>Treganza</w:t>
            </w:r>
          </w:p>
        </w:tc>
        <w:tc>
          <w:tcPr>
            <w:tcW w:w="1842" w:type="dxa"/>
            <w:shd w:val="clear" w:color="auto" w:fill="auto"/>
          </w:tcPr>
          <w:p w14:paraId="57A8DF6E" w14:textId="77777777" w:rsidR="000D6C32" w:rsidRDefault="000D6C32">
            <w:pPr>
              <w:rPr>
                <w:sz w:val="24"/>
              </w:rPr>
            </w:pPr>
            <w:r>
              <w:rPr>
                <w:sz w:val="24"/>
              </w:rPr>
              <w:t>born England *</w:t>
            </w:r>
          </w:p>
        </w:tc>
        <w:tc>
          <w:tcPr>
            <w:tcW w:w="1276" w:type="dxa"/>
            <w:shd w:val="clear" w:color="auto" w:fill="auto"/>
          </w:tcPr>
          <w:p w14:paraId="0490565E" w14:textId="77777777" w:rsidR="000D6C32" w:rsidRDefault="000D6C32">
            <w:pPr>
              <w:rPr>
                <w:sz w:val="24"/>
              </w:rPr>
            </w:pPr>
            <w:r>
              <w:rPr>
                <w:sz w:val="24"/>
              </w:rPr>
              <w:t>AUG1844</w:t>
            </w:r>
          </w:p>
        </w:tc>
        <w:tc>
          <w:tcPr>
            <w:tcW w:w="567" w:type="dxa"/>
            <w:shd w:val="clear" w:color="auto" w:fill="auto"/>
          </w:tcPr>
          <w:p w14:paraId="304E1663" w14:textId="77777777" w:rsidR="000D6C32" w:rsidRDefault="000D6C32">
            <w:pPr>
              <w:rPr>
                <w:sz w:val="24"/>
              </w:rPr>
            </w:pPr>
            <w:r>
              <w:rPr>
                <w:sz w:val="24"/>
              </w:rPr>
              <w:t>66</w:t>
            </w:r>
          </w:p>
        </w:tc>
        <w:tc>
          <w:tcPr>
            <w:tcW w:w="1134" w:type="dxa"/>
            <w:shd w:val="clear" w:color="auto" w:fill="auto"/>
          </w:tcPr>
          <w:p w14:paraId="3EBD9D52" w14:textId="77777777" w:rsidR="000D6C32" w:rsidRDefault="000D6C32">
            <w:pPr>
              <w:rPr>
                <w:sz w:val="24"/>
              </w:rPr>
            </w:pPr>
            <w:r>
              <w:rPr>
                <w:sz w:val="24"/>
              </w:rPr>
              <w:t>Anglican</w:t>
            </w:r>
          </w:p>
        </w:tc>
        <w:tc>
          <w:tcPr>
            <w:tcW w:w="2452" w:type="dxa"/>
            <w:shd w:val="clear" w:color="auto" w:fill="auto"/>
          </w:tcPr>
          <w:p w14:paraId="0B4925F7" w14:textId="77777777" w:rsidR="000D6C32" w:rsidRDefault="000D6C32">
            <w:r>
              <w:rPr>
                <w:sz w:val="24"/>
              </w:rPr>
              <w:t>farmer</w:t>
            </w:r>
          </w:p>
        </w:tc>
      </w:tr>
      <w:tr w:rsidR="00277FF2" w14:paraId="6BE5F12E" w14:textId="77777777" w:rsidTr="002D4F2D">
        <w:tc>
          <w:tcPr>
            <w:tcW w:w="1559" w:type="dxa"/>
            <w:shd w:val="clear" w:color="auto" w:fill="auto"/>
          </w:tcPr>
          <w:p w14:paraId="52DFA404" w14:textId="77777777" w:rsidR="000D6C32" w:rsidRDefault="000D6C32">
            <w:pPr>
              <w:rPr>
                <w:sz w:val="24"/>
              </w:rPr>
            </w:pPr>
            <w:r>
              <w:rPr>
                <w:sz w:val="24"/>
              </w:rPr>
              <w:t>RACHEL</w:t>
            </w:r>
          </w:p>
        </w:tc>
        <w:tc>
          <w:tcPr>
            <w:tcW w:w="1560" w:type="dxa"/>
            <w:shd w:val="clear" w:color="auto" w:fill="auto"/>
          </w:tcPr>
          <w:p w14:paraId="68A400B2" w14:textId="77777777" w:rsidR="000D6C32" w:rsidRDefault="000D6C32">
            <w:pPr>
              <w:rPr>
                <w:sz w:val="24"/>
              </w:rPr>
            </w:pPr>
            <w:r>
              <w:rPr>
                <w:sz w:val="24"/>
              </w:rPr>
              <w:t>Treganza</w:t>
            </w:r>
          </w:p>
        </w:tc>
        <w:tc>
          <w:tcPr>
            <w:tcW w:w="1842" w:type="dxa"/>
            <w:shd w:val="clear" w:color="auto" w:fill="auto"/>
          </w:tcPr>
          <w:p w14:paraId="76BBA54C" w14:textId="77777777" w:rsidR="000D6C32" w:rsidRDefault="000D6C32">
            <w:pPr>
              <w:rPr>
                <w:sz w:val="24"/>
              </w:rPr>
            </w:pPr>
            <w:r>
              <w:rPr>
                <w:sz w:val="24"/>
              </w:rPr>
              <w:t>born Ontario</w:t>
            </w:r>
          </w:p>
        </w:tc>
        <w:tc>
          <w:tcPr>
            <w:tcW w:w="1276" w:type="dxa"/>
            <w:shd w:val="clear" w:color="auto" w:fill="auto"/>
          </w:tcPr>
          <w:p w14:paraId="17C13F63" w14:textId="77777777" w:rsidR="000D6C32" w:rsidRDefault="000D6C32">
            <w:pPr>
              <w:rPr>
                <w:sz w:val="24"/>
              </w:rPr>
            </w:pPr>
            <w:r>
              <w:rPr>
                <w:sz w:val="24"/>
              </w:rPr>
              <w:t>DEC1855</w:t>
            </w:r>
          </w:p>
        </w:tc>
        <w:tc>
          <w:tcPr>
            <w:tcW w:w="567" w:type="dxa"/>
            <w:shd w:val="clear" w:color="auto" w:fill="auto"/>
          </w:tcPr>
          <w:p w14:paraId="6BA9664B" w14:textId="77777777" w:rsidR="000D6C32" w:rsidRDefault="000D6C32">
            <w:pPr>
              <w:rPr>
                <w:sz w:val="24"/>
              </w:rPr>
            </w:pPr>
            <w:r>
              <w:rPr>
                <w:sz w:val="24"/>
              </w:rPr>
              <w:t>55</w:t>
            </w:r>
          </w:p>
        </w:tc>
        <w:tc>
          <w:tcPr>
            <w:tcW w:w="1134" w:type="dxa"/>
            <w:shd w:val="clear" w:color="auto" w:fill="auto"/>
          </w:tcPr>
          <w:p w14:paraId="5CC64753" w14:textId="77777777" w:rsidR="000D6C32" w:rsidRDefault="000D6C32">
            <w:pPr>
              <w:snapToGrid w:val="0"/>
              <w:rPr>
                <w:sz w:val="24"/>
              </w:rPr>
            </w:pPr>
          </w:p>
        </w:tc>
        <w:tc>
          <w:tcPr>
            <w:tcW w:w="2452" w:type="dxa"/>
            <w:shd w:val="clear" w:color="auto" w:fill="auto"/>
          </w:tcPr>
          <w:p w14:paraId="3DAB3390" w14:textId="77777777" w:rsidR="000D6C32" w:rsidRDefault="000D6C32">
            <w:pPr>
              <w:snapToGrid w:val="0"/>
              <w:rPr>
                <w:sz w:val="24"/>
              </w:rPr>
            </w:pPr>
          </w:p>
        </w:tc>
      </w:tr>
      <w:tr w:rsidR="00277FF2" w14:paraId="7C5149B9" w14:textId="77777777" w:rsidTr="002D4F2D">
        <w:trPr>
          <w:trHeight w:val="281"/>
        </w:trPr>
        <w:tc>
          <w:tcPr>
            <w:tcW w:w="1559" w:type="dxa"/>
            <w:shd w:val="clear" w:color="auto" w:fill="auto"/>
          </w:tcPr>
          <w:p w14:paraId="6F6251B1" w14:textId="77777777" w:rsidR="000D6C32" w:rsidRDefault="000D6C32">
            <w:pPr>
              <w:rPr>
                <w:sz w:val="24"/>
              </w:rPr>
            </w:pPr>
            <w:r>
              <w:rPr>
                <w:sz w:val="24"/>
              </w:rPr>
              <w:t>NORMAN</w:t>
            </w:r>
          </w:p>
        </w:tc>
        <w:tc>
          <w:tcPr>
            <w:tcW w:w="1560" w:type="dxa"/>
            <w:shd w:val="clear" w:color="auto" w:fill="auto"/>
          </w:tcPr>
          <w:p w14:paraId="29E4E75E" w14:textId="77777777" w:rsidR="000D6C32" w:rsidRDefault="000D6C32">
            <w:pPr>
              <w:rPr>
                <w:sz w:val="24"/>
              </w:rPr>
            </w:pPr>
            <w:r>
              <w:rPr>
                <w:sz w:val="24"/>
              </w:rPr>
              <w:t>Treganza</w:t>
            </w:r>
          </w:p>
        </w:tc>
        <w:tc>
          <w:tcPr>
            <w:tcW w:w="1842" w:type="dxa"/>
            <w:shd w:val="clear" w:color="auto" w:fill="auto"/>
          </w:tcPr>
          <w:p w14:paraId="4D8CC28F" w14:textId="77777777" w:rsidR="000D6C32" w:rsidRDefault="000D6C32">
            <w:pPr>
              <w:snapToGrid w:val="0"/>
              <w:rPr>
                <w:sz w:val="24"/>
              </w:rPr>
            </w:pPr>
          </w:p>
        </w:tc>
        <w:tc>
          <w:tcPr>
            <w:tcW w:w="1276" w:type="dxa"/>
            <w:shd w:val="clear" w:color="auto" w:fill="auto"/>
          </w:tcPr>
          <w:p w14:paraId="2C10D7BE" w14:textId="77777777" w:rsidR="000D6C32" w:rsidRDefault="000D6C32">
            <w:pPr>
              <w:rPr>
                <w:sz w:val="24"/>
              </w:rPr>
            </w:pPr>
            <w:r>
              <w:rPr>
                <w:sz w:val="24"/>
              </w:rPr>
              <w:t>JUN1892</w:t>
            </w:r>
          </w:p>
        </w:tc>
        <w:tc>
          <w:tcPr>
            <w:tcW w:w="567" w:type="dxa"/>
            <w:shd w:val="clear" w:color="auto" w:fill="auto"/>
          </w:tcPr>
          <w:p w14:paraId="1D316E2A" w14:textId="77777777" w:rsidR="000D6C32" w:rsidRDefault="000D6C32">
            <w:pPr>
              <w:rPr>
                <w:sz w:val="24"/>
              </w:rPr>
            </w:pPr>
            <w:r>
              <w:rPr>
                <w:sz w:val="24"/>
              </w:rPr>
              <w:t>19</w:t>
            </w:r>
          </w:p>
        </w:tc>
        <w:tc>
          <w:tcPr>
            <w:tcW w:w="1134" w:type="dxa"/>
            <w:shd w:val="clear" w:color="auto" w:fill="auto"/>
          </w:tcPr>
          <w:p w14:paraId="0C5C0871" w14:textId="77777777" w:rsidR="000D6C32" w:rsidRDefault="000D6C32">
            <w:pPr>
              <w:rPr>
                <w:sz w:val="24"/>
              </w:rPr>
            </w:pPr>
            <w:r>
              <w:rPr>
                <w:sz w:val="24"/>
              </w:rPr>
              <w:t>Anglican</w:t>
            </w:r>
          </w:p>
        </w:tc>
        <w:tc>
          <w:tcPr>
            <w:tcW w:w="2452" w:type="dxa"/>
            <w:shd w:val="clear" w:color="auto" w:fill="auto"/>
          </w:tcPr>
          <w:p w14:paraId="41BC9FF5" w14:textId="77777777" w:rsidR="000D6C32" w:rsidRDefault="000D6C32">
            <w:r>
              <w:rPr>
                <w:sz w:val="24"/>
              </w:rPr>
              <w:t>servant / farm labourer</w:t>
            </w:r>
          </w:p>
        </w:tc>
      </w:tr>
      <w:tr w:rsidR="00277FF2" w14:paraId="2C1E50B8" w14:textId="77777777" w:rsidTr="002D4F2D">
        <w:tc>
          <w:tcPr>
            <w:tcW w:w="1559" w:type="dxa"/>
            <w:shd w:val="clear" w:color="auto" w:fill="auto"/>
          </w:tcPr>
          <w:p w14:paraId="55864899" w14:textId="77777777" w:rsidR="000D6C32" w:rsidRDefault="000D6C32">
            <w:pPr>
              <w:rPr>
                <w:sz w:val="24"/>
              </w:rPr>
            </w:pPr>
            <w:r>
              <w:rPr>
                <w:sz w:val="24"/>
              </w:rPr>
              <w:t>MARY</w:t>
            </w:r>
          </w:p>
        </w:tc>
        <w:tc>
          <w:tcPr>
            <w:tcW w:w="1560" w:type="dxa"/>
            <w:shd w:val="clear" w:color="auto" w:fill="auto"/>
          </w:tcPr>
          <w:p w14:paraId="1B9C024E" w14:textId="77777777" w:rsidR="000D6C32" w:rsidRDefault="000D6C32">
            <w:pPr>
              <w:rPr>
                <w:sz w:val="24"/>
              </w:rPr>
            </w:pPr>
            <w:r>
              <w:rPr>
                <w:sz w:val="24"/>
              </w:rPr>
              <w:t>Treganza</w:t>
            </w:r>
          </w:p>
        </w:tc>
        <w:tc>
          <w:tcPr>
            <w:tcW w:w="1842" w:type="dxa"/>
            <w:shd w:val="clear" w:color="auto" w:fill="auto"/>
          </w:tcPr>
          <w:p w14:paraId="4B113351" w14:textId="77777777" w:rsidR="000D6C32" w:rsidRDefault="000D6C32">
            <w:pPr>
              <w:rPr>
                <w:sz w:val="24"/>
              </w:rPr>
            </w:pPr>
            <w:r>
              <w:rPr>
                <w:sz w:val="24"/>
              </w:rPr>
              <w:t>born Ontario</w:t>
            </w:r>
          </w:p>
        </w:tc>
        <w:tc>
          <w:tcPr>
            <w:tcW w:w="1276" w:type="dxa"/>
            <w:shd w:val="clear" w:color="auto" w:fill="auto"/>
          </w:tcPr>
          <w:p w14:paraId="6DEA811E" w14:textId="77777777" w:rsidR="000D6C32" w:rsidRDefault="000D6C32">
            <w:pPr>
              <w:rPr>
                <w:sz w:val="24"/>
              </w:rPr>
            </w:pPr>
            <w:r>
              <w:rPr>
                <w:sz w:val="24"/>
              </w:rPr>
              <w:t>JAN1897</w:t>
            </w:r>
          </w:p>
        </w:tc>
        <w:tc>
          <w:tcPr>
            <w:tcW w:w="567" w:type="dxa"/>
            <w:shd w:val="clear" w:color="auto" w:fill="auto"/>
          </w:tcPr>
          <w:p w14:paraId="58683BCE" w14:textId="77777777" w:rsidR="000D6C32" w:rsidRDefault="000D6C32">
            <w:pPr>
              <w:rPr>
                <w:sz w:val="24"/>
              </w:rPr>
            </w:pPr>
            <w:r>
              <w:rPr>
                <w:sz w:val="24"/>
              </w:rPr>
              <w:t>14</w:t>
            </w:r>
          </w:p>
        </w:tc>
        <w:tc>
          <w:tcPr>
            <w:tcW w:w="1134" w:type="dxa"/>
            <w:shd w:val="clear" w:color="auto" w:fill="auto"/>
          </w:tcPr>
          <w:p w14:paraId="31CB3ADC" w14:textId="77777777" w:rsidR="000D6C32" w:rsidRDefault="000D6C32">
            <w:pPr>
              <w:snapToGrid w:val="0"/>
              <w:rPr>
                <w:sz w:val="24"/>
              </w:rPr>
            </w:pPr>
          </w:p>
        </w:tc>
        <w:tc>
          <w:tcPr>
            <w:tcW w:w="2452" w:type="dxa"/>
            <w:shd w:val="clear" w:color="auto" w:fill="auto"/>
          </w:tcPr>
          <w:p w14:paraId="5C9DC869" w14:textId="77777777" w:rsidR="000D6C32" w:rsidRDefault="000D6C32">
            <w:pPr>
              <w:snapToGrid w:val="0"/>
              <w:rPr>
                <w:sz w:val="24"/>
              </w:rPr>
            </w:pPr>
          </w:p>
        </w:tc>
      </w:tr>
      <w:tr w:rsidR="00277FF2" w14:paraId="0FFD1992" w14:textId="77777777" w:rsidTr="002D4F2D">
        <w:tc>
          <w:tcPr>
            <w:tcW w:w="1559" w:type="dxa"/>
            <w:shd w:val="clear" w:color="auto" w:fill="auto"/>
          </w:tcPr>
          <w:p w14:paraId="220B5DE4" w14:textId="77777777" w:rsidR="000D6C32" w:rsidRDefault="000D6C32">
            <w:pPr>
              <w:rPr>
                <w:sz w:val="24"/>
              </w:rPr>
            </w:pPr>
            <w:r>
              <w:rPr>
                <w:sz w:val="24"/>
              </w:rPr>
              <w:t>LESLIE</w:t>
            </w:r>
          </w:p>
        </w:tc>
        <w:tc>
          <w:tcPr>
            <w:tcW w:w="1560" w:type="dxa"/>
            <w:shd w:val="clear" w:color="auto" w:fill="auto"/>
          </w:tcPr>
          <w:p w14:paraId="291DAC67" w14:textId="77777777" w:rsidR="000D6C32" w:rsidRDefault="000D6C32">
            <w:pPr>
              <w:rPr>
                <w:sz w:val="24"/>
              </w:rPr>
            </w:pPr>
            <w:r>
              <w:rPr>
                <w:sz w:val="24"/>
              </w:rPr>
              <w:t>Treganza</w:t>
            </w:r>
          </w:p>
        </w:tc>
        <w:tc>
          <w:tcPr>
            <w:tcW w:w="1842" w:type="dxa"/>
            <w:shd w:val="clear" w:color="auto" w:fill="auto"/>
          </w:tcPr>
          <w:p w14:paraId="726BA436" w14:textId="77777777" w:rsidR="000D6C32" w:rsidRDefault="000D6C32">
            <w:pPr>
              <w:rPr>
                <w:sz w:val="24"/>
              </w:rPr>
            </w:pPr>
            <w:r>
              <w:rPr>
                <w:sz w:val="24"/>
              </w:rPr>
              <w:t>born Ontario</w:t>
            </w:r>
          </w:p>
        </w:tc>
        <w:tc>
          <w:tcPr>
            <w:tcW w:w="1276" w:type="dxa"/>
            <w:shd w:val="clear" w:color="auto" w:fill="auto"/>
          </w:tcPr>
          <w:p w14:paraId="26879FAF" w14:textId="77777777" w:rsidR="000D6C32" w:rsidRDefault="000D6C32">
            <w:pPr>
              <w:rPr>
                <w:sz w:val="24"/>
              </w:rPr>
            </w:pPr>
            <w:r>
              <w:rPr>
                <w:sz w:val="24"/>
              </w:rPr>
              <w:t>MAY1899</w:t>
            </w:r>
          </w:p>
        </w:tc>
        <w:tc>
          <w:tcPr>
            <w:tcW w:w="567" w:type="dxa"/>
            <w:shd w:val="clear" w:color="auto" w:fill="auto"/>
          </w:tcPr>
          <w:p w14:paraId="3C05BDFD" w14:textId="77777777" w:rsidR="000D6C32" w:rsidRDefault="000D6C32">
            <w:pPr>
              <w:rPr>
                <w:sz w:val="24"/>
              </w:rPr>
            </w:pPr>
            <w:r>
              <w:rPr>
                <w:sz w:val="24"/>
              </w:rPr>
              <w:t>12</w:t>
            </w:r>
          </w:p>
        </w:tc>
        <w:tc>
          <w:tcPr>
            <w:tcW w:w="1134" w:type="dxa"/>
            <w:shd w:val="clear" w:color="auto" w:fill="auto"/>
          </w:tcPr>
          <w:p w14:paraId="43565C57" w14:textId="77777777" w:rsidR="000D6C32" w:rsidRDefault="000D6C32">
            <w:pPr>
              <w:snapToGrid w:val="0"/>
              <w:rPr>
                <w:sz w:val="24"/>
              </w:rPr>
            </w:pPr>
          </w:p>
        </w:tc>
        <w:tc>
          <w:tcPr>
            <w:tcW w:w="2452" w:type="dxa"/>
            <w:shd w:val="clear" w:color="auto" w:fill="auto"/>
          </w:tcPr>
          <w:p w14:paraId="63214FBE" w14:textId="77777777" w:rsidR="000D6C32" w:rsidRDefault="000D6C32">
            <w:pPr>
              <w:snapToGrid w:val="0"/>
              <w:rPr>
                <w:sz w:val="24"/>
              </w:rPr>
            </w:pPr>
          </w:p>
        </w:tc>
      </w:tr>
    </w:tbl>
    <w:p w14:paraId="7BCABEF1" w14:textId="77777777" w:rsidR="000D6C32" w:rsidRDefault="000D6C32">
      <w:pPr>
        <w:ind w:right="-1050"/>
        <w:rPr>
          <w:sz w:val="24"/>
        </w:rPr>
      </w:pPr>
      <w:r>
        <w:rPr>
          <w:sz w:val="24"/>
        </w:rPr>
        <w:tab/>
      </w:r>
      <w:r>
        <w:rPr>
          <w:sz w:val="24"/>
        </w:rPr>
        <w:tab/>
      </w:r>
      <w:r>
        <w:rPr>
          <w:sz w:val="24"/>
        </w:rPr>
        <w:tab/>
        <w:t>* immigrated 1861</w:t>
      </w:r>
    </w:p>
    <w:p w14:paraId="2C0C19A4" w14:textId="03B9CB01" w:rsidR="00E56D99" w:rsidRDefault="00E56D99" w:rsidP="00E56D99">
      <w:pPr>
        <w:pageBreakBefore/>
        <w:ind w:right="-1050"/>
        <w:rPr>
          <w:sz w:val="24"/>
        </w:rPr>
      </w:pPr>
      <w:r>
        <w:rPr>
          <w:b/>
          <w:sz w:val="24"/>
        </w:rPr>
        <w:t>OTHER INFORMATION ON UNCONNECTED FAMILY 66 (ST BLAZEY/USA</w:t>
      </w:r>
      <w:r w:rsidR="00ED4FF2">
        <w:rPr>
          <w:b/>
          <w:sz w:val="24"/>
        </w:rPr>
        <w:t>)</w:t>
      </w:r>
      <w:r>
        <w:rPr>
          <w:b/>
          <w:sz w:val="24"/>
        </w:rPr>
        <w:t xml:space="preserve"> part D (continued</w:t>
      </w:r>
      <w:r w:rsidR="00ED4FF2">
        <w:rPr>
          <w:b/>
          <w:sz w:val="24"/>
        </w:rPr>
        <w:t>)</w:t>
      </w:r>
    </w:p>
    <w:p w14:paraId="6740663E" w14:textId="77777777" w:rsidR="00E56D99" w:rsidRDefault="00E56D99">
      <w:pPr>
        <w:ind w:right="-1050"/>
        <w:rPr>
          <w:sz w:val="24"/>
        </w:rPr>
      </w:pPr>
    </w:p>
    <w:p w14:paraId="2C9F452C" w14:textId="77777777" w:rsidR="00E56D99" w:rsidRDefault="00E56D99">
      <w:pPr>
        <w:ind w:right="-1050"/>
        <w:rPr>
          <w:sz w:val="24"/>
        </w:rPr>
      </w:pPr>
    </w:p>
    <w:p w14:paraId="752D6AFE" w14:textId="77777777" w:rsidR="000D6C32" w:rsidRDefault="000D6C32">
      <w:pPr>
        <w:ind w:right="-1050"/>
        <w:rPr>
          <w:sz w:val="24"/>
        </w:rPr>
      </w:pPr>
      <w:r>
        <w:rPr>
          <w:sz w:val="24"/>
        </w:rPr>
        <w:t>Note:</w:t>
      </w:r>
    </w:p>
    <w:p w14:paraId="6A6E9373" w14:textId="77777777" w:rsidR="00B14F05" w:rsidRPr="00B14F05" w:rsidRDefault="00B14F05" w:rsidP="00B77EA1">
      <w:pPr>
        <w:numPr>
          <w:ilvl w:val="0"/>
          <w:numId w:val="175"/>
        </w:numPr>
        <w:ind w:right="-1050"/>
        <w:rPr>
          <w:b/>
          <w:sz w:val="24"/>
          <w:u w:val="single"/>
        </w:rPr>
      </w:pPr>
      <w:r>
        <w:rPr>
          <w:sz w:val="24"/>
          <w:szCs w:val="24"/>
        </w:rPr>
        <w:t xml:space="preserve">Many </w:t>
      </w:r>
      <w:r w:rsidRPr="00B14F05">
        <w:rPr>
          <w:sz w:val="24"/>
          <w:szCs w:val="24"/>
        </w:rPr>
        <w:t>mem</w:t>
      </w:r>
      <w:r w:rsidR="00DE5B07">
        <w:rPr>
          <w:sz w:val="24"/>
          <w:szCs w:val="24"/>
        </w:rPr>
        <w:t>b</w:t>
      </w:r>
      <w:r w:rsidRPr="00B14F05">
        <w:rPr>
          <w:sz w:val="24"/>
          <w:szCs w:val="24"/>
        </w:rPr>
        <w:t xml:space="preserve">ers of the Unconnected Family 31 are living in Bruce Mines at the same time as </w:t>
      </w:r>
      <w:r>
        <w:rPr>
          <w:sz w:val="24"/>
          <w:szCs w:val="24"/>
        </w:rPr>
        <w:t>JANE and CELIA</w:t>
      </w:r>
      <w:r w:rsidR="005A79DC">
        <w:rPr>
          <w:sz w:val="24"/>
          <w:szCs w:val="24"/>
        </w:rPr>
        <w:t>/ELLAN</w:t>
      </w:r>
      <w:r>
        <w:rPr>
          <w:sz w:val="24"/>
          <w:szCs w:val="24"/>
        </w:rPr>
        <w:t xml:space="preserve"> </w:t>
      </w:r>
      <w:r w:rsidRPr="00B14F05">
        <w:rPr>
          <w:sz w:val="24"/>
          <w:szCs w:val="24"/>
        </w:rPr>
        <w:t xml:space="preserve">of this family but </w:t>
      </w:r>
      <w:r>
        <w:rPr>
          <w:sz w:val="24"/>
          <w:szCs w:val="24"/>
        </w:rPr>
        <w:t xml:space="preserve">the families </w:t>
      </w:r>
      <w:r w:rsidRPr="00B14F05">
        <w:rPr>
          <w:sz w:val="24"/>
          <w:szCs w:val="24"/>
        </w:rPr>
        <w:t>originate in different</w:t>
      </w:r>
      <w:r w:rsidRPr="00B14F05">
        <w:rPr>
          <w:sz w:val="24"/>
        </w:rPr>
        <w:t xml:space="preserve"> parts of Cornwall – </w:t>
      </w:r>
      <w:r>
        <w:rPr>
          <w:sz w:val="24"/>
        </w:rPr>
        <w:t>JANE and CELIA/ELLAN married Vicary/Vicory brothers from Bruce Mines</w:t>
      </w:r>
    </w:p>
    <w:p w14:paraId="2F1B8250" w14:textId="2D6BA607" w:rsidR="000D6C32" w:rsidRDefault="000D6C32" w:rsidP="00B77EA1">
      <w:pPr>
        <w:numPr>
          <w:ilvl w:val="0"/>
          <w:numId w:val="175"/>
        </w:numPr>
        <w:ind w:right="-1050"/>
        <w:rPr>
          <w:sz w:val="24"/>
        </w:rPr>
      </w:pPr>
      <w:r>
        <w:rPr>
          <w:sz w:val="24"/>
        </w:rPr>
        <w:t>WALTER-VICTORY/VICORY of this family may take his name from Walter Vicary husband of JANE</w:t>
      </w:r>
    </w:p>
    <w:p w14:paraId="15CD22ED" w14:textId="787E3E88" w:rsidR="0094225D" w:rsidRDefault="0094225D" w:rsidP="00B77EA1">
      <w:pPr>
        <w:numPr>
          <w:ilvl w:val="0"/>
          <w:numId w:val="175"/>
        </w:numPr>
        <w:ind w:right="-1050"/>
        <w:rPr>
          <w:sz w:val="24"/>
        </w:rPr>
      </w:pPr>
      <w:r>
        <w:rPr>
          <w:sz w:val="24"/>
        </w:rPr>
        <w:t>Sydney Vicory born  1887 approx. Bruce Mines Ontario (mother a Tregenza ?) married Clara Rodehouse born 1880 approx. York Ontario</w:t>
      </w:r>
    </w:p>
    <w:p w14:paraId="4D63013E" w14:textId="77777777" w:rsidR="000D6C32" w:rsidRDefault="000D6C32" w:rsidP="00B77EA1">
      <w:pPr>
        <w:numPr>
          <w:ilvl w:val="0"/>
          <w:numId w:val="175"/>
        </w:numPr>
        <w:ind w:right="-1050"/>
        <w:rPr>
          <w:sz w:val="24"/>
        </w:rPr>
      </w:pPr>
      <w:r>
        <w:rPr>
          <w:sz w:val="24"/>
        </w:rPr>
        <w:t>Mother and children JOHN-HENRY to ROBERT-LEWIS able to read and write according to the census</w:t>
      </w:r>
    </w:p>
    <w:p w14:paraId="6A337A9E" w14:textId="6C7FF30F" w:rsidR="000D6C32" w:rsidRDefault="000D6C32" w:rsidP="00B77EA1">
      <w:pPr>
        <w:numPr>
          <w:ilvl w:val="0"/>
          <w:numId w:val="175"/>
        </w:numPr>
        <w:ind w:right="-1050"/>
        <w:rPr>
          <w:sz w:val="24"/>
        </w:rPr>
      </w:pPr>
      <w:r>
        <w:rPr>
          <w:sz w:val="24"/>
        </w:rPr>
        <w:t>Jefferree’s letter gives some members of this family GEORGE, ROBERT (still alive 1963</w:t>
      </w:r>
      <w:r w:rsidR="00ED4FF2">
        <w:rPr>
          <w:sz w:val="24"/>
        </w:rPr>
        <w:t>)</w:t>
      </w:r>
      <w:r>
        <w:rPr>
          <w:sz w:val="24"/>
        </w:rPr>
        <w:t>, NORMAN and FREDERICK all living in Orillia plus LESLEY of North Bay Sudbury District Ontario worked in police force (probably LESLIE-ALVIN or JOHN-LESLIE</w:t>
      </w:r>
      <w:r w:rsidR="00ED4FF2">
        <w:rPr>
          <w:sz w:val="24"/>
        </w:rPr>
        <w:t>)</w:t>
      </w:r>
      <w:r>
        <w:rPr>
          <w:sz w:val="24"/>
        </w:rPr>
        <w:t xml:space="preserve"> and also gives SARAH of 299a Harvey Street Orillia and Mrs N. Tregenza Orillia</w:t>
      </w:r>
    </w:p>
    <w:p w14:paraId="53F3EA18" w14:textId="77777777" w:rsidR="000D6C32" w:rsidRDefault="000D6C32" w:rsidP="00B77EA1">
      <w:pPr>
        <w:numPr>
          <w:ilvl w:val="0"/>
          <w:numId w:val="175"/>
        </w:numPr>
        <w:ind w:right="-1050"/>
        <w:rPr>
          <w:sz w:val="24"/>
        </w:rPr>
      </w:pPr>
      <w:r>
        <w:rPr>
          <w:sz w:val="24"/>
        </w:rPr>
        <w:t>Obituary of JOHN-LESLIE II and DORIS-EVELYNE have conflicting information some of which is possibly solved by the children of LINDA second wife of  JOHN-LESLIE I being by an earlier marriage and so not grandchildren of DORIS</w:t>
      </w:r>
    </w:p>
    <w:p w14:paraId="4F688DBC" w14:textId="77777777" w:rsidR="000D6C32" w:rsidRDefault="000D6C32" w:rsidP="00B77EA1">
      <w:pPr>
        <w:numPr>
          <w:ilvl w:val="0"/>
          <w:numId w:val="175"/>
        </w:numPr>
        <w:ind w:right="-1050"/>
        <w:rPr>
          <w:sz w:val="24"/>
        </w:rPr>
      </w:pPr>
      <w:r>
        <w:rPr>
          <w:sz w:val="24"/>
        </w:rPr>
        <w:t>the birth date of NORMAN seems to vary between the 1901 and 1911 census - maybe the first died and the second took his name</w:t>
      </w:r>
    </w:p>
    <w:p w14:paraId="7912382A" w14:textId="49360F85" w:rsidR="000D6C32" w:rsidRDefault="000D6C32" w:rsidP="00B77EA1">
      <w:pPr>
        <w:numPr>
          <w:ilvl w:val="0"/>
          <w:numId w:val="175"/>
        </w:numPr>
        <w:ind w:right="-1050"/>
        <w:rPr>
          <w:sz w:val="24"/>
        </w:rPr>
      </w:pPr>
      <w:r>
        <w:rPr>
          <w:sz w:val="24"/>
        </w:rPr>
        <w:t>JANE 1843 and CELIA 1845 have some connection with Sault Sainte Marie and a little later there are members of Unconnected Family 31 part A (SARAH and SUSAN</w:t>
      </w:r>
      <w:r w:rsidR="00ED4FF2">
        <w:rPr>
          <w:sz w:val="24"/>
        </w:rPr>
        <w:t>)</w:t>
      </w:r>
      <w:r>
        <w:rPr>
          <w:sz w:val="24"/>
        </w:rPr>
        <w:t xml:space="preserve"> and part C (offspring of THOMAS-HENRY</w:t>
      </w:r>
      <w:r w:rsidR="00ED4FF2">
        <w:rPr>
          <w:sz w:val="24"/>
        </w:rPr>
        <w:t>)</w:t>
      </w:r>
      <w:r>
        <w:rPr>
          <w:sz w:val="24"/>
        </w:rPr>
        <w:t xml:space="preserve"> in that area</w:t>
      </w:r>
    </w:p>
    <w:p w14:paraId="4B019F6A" w14:textId="77777777" w:rsidR="000D6C32" w:rsidRDefault="000D6C32" w:rsidP="00B77EA1">
      <w:pPr>
        <w:numPr>
          <w:ilvl w:val="0"/>
          <w:numId w:val="175"/>
        </w:numPr>
        <w:ind w:right="-1050"/>
        <w:rPr>
          <w:sz w:val="24"/>
        </w:rPr>
      </w:pPr>
      <w:r>
        <w:rPr>
          <w:sz w:val="24"/>
        </w:rPr>
        <w:t>in 1953 voters list NORMAN retired and Mrs VIOLET living at 96 West Street Simcoe East and FRED retired next door at 97</w:t>
      </w:r>
    </w:p>
    <w:p w14:paraId="184D7E9A" w14:textId="77777777" w:rsidR="000D6C32" w:rsidRDefault="000D6C32" w:rsidP="00B77EA1">
      <w:pPr>
        <w:numPr>
          <w:ilvl w:val="0"/>
          <w:numId w:val="175"/>
        </w:numPr>
        <w:ind w:right="-1050"/>
        <w:rPr>
          <w:sz w:val="24"/>
        </w:rPr>
      </w:pPr>
      <w:r>
        <w:rPr>
          <w:sz w:val="24"/>
        </w:rPr>
        <w:t>in 1965 voters list Mrs SARAH TregAnza Simcoe Ontario</w:t>
      </w:r>
    </w:p>
    <w:p w14:paraId="6FFE8C4B" w14:textId="77777777" w:rsidR="00B14F05" w:rsidRPr="0067481F" w:rsidRDefault="000D6C32" w:rsidP="00B77EA1">
      <w:pPr>
        <w:numPr>
          <w:ilvl w:val="0"/>
          <w:numId w:val="175"/>
        </w:numPr>
        <w:rPr>
          <w:sz w:val="24"/>
        </w:rPr>
      </w:pPr>
      <w:r>
        <w:rPr>
          <w:sz w:val="24"/>
        </w:rPr>
        <w:t>Reginald-Charles Morrison born 18JUN1906 gives father's name as Charles Morrison and mother's name as ELLEN Tregenza - area is Manitoulin about half-way between Bruce Mines / Sault Sainte Marie and Simcoe</w:t>
      </w:r>
      <w:r w:rsidR="00B14F05" w:rsidRPr="00B14F05">
        <w:t xml:space="preserve"> </w:t>
      </w:r>
    </w:p>
    <w:p w14:paraId="13591BD9" w14:textId="77777777" w:rsidR="0067481F" w:rsidRDefault="0067481F" w:rsidP="00B77EA1">
      <w:pPr>
        <w:numPr>
          <w:ilvl w:val="0"/>
          <w:numId w:val="175"/>
        </w:numPr>
        <w:rPr>
          <w:sz w:val="24"/>
          <w:szCs w:val="24"/>
        </w:rPr>
      </w:pPr>
      <w:r w:rsidRPr="0067481F">
        <w:rPr>
          <w:sz w:val="24"/>
          <w:szCs w:val="24"/>
        </w:rPr>
        <w:t>JOHN of North Bay on facebook 2010</w:t>
      </w:r>
    </w:p>
    <w:p w14:paraId="5C8E1E62" w14:textId="0039D79A" w:rsidR="00E56D99" w:rsidRDefault="00E56D99" w:rsidP="00B77EA1">
      <w:pPr>
        <w:numPr>
          <w:ilvl w:val="0"/>
          <w:numId w:val="175"/>
        </w:numPr>
        <w:rPr>
          <w:sz w:val="24"/>
          <w:szCs w:val="24"/>
        </w:rPr>
      </w:pPr>
      <w:r>
        <w:rPr>
          <w:sz w:val="24"/>
          <w:szCs w:val="24"/>
        </w:rPr>
        <w:t>L.-A. lived 914 Browning Street North Bay P1B3R2 in 199</w:t>
      </w:r>
      <w:r w:rsidR="0084566F">
        <w:rPr>
          <w:sz w:val="24"/>
          <w:szCs w:val="24"/>
        </w:rPr>
        <w:t>5-2002 and Marten River 1995</w:t>
      </w:r>
      <w:r>
        <w:rPr>
          <w:sz w:val="24"/>
          <w:szCs w:val="24"/>
        </w:rPr>
        <w:t xml:space="preserve"> (</w:t>
      </w:r>
      <w:hyperlink r:id="rId1916" w:history="1">
        <w:r w:rsidR="0084566F" w:rsidRPr="009067EA">
          <w:rPr>
            <w:rStyle w:val="Hyperlink"/>
            <w:sz w:val="24"/>
            <w:szCs w:val="24"/>
          </w:rPr>
          <w:t>www.ancestry.ca</w:t>
        </w:r>
      </w:hyperlink>
      <w:r>
        <w:rPr>
          <w:sz w:val="24"/>
          <w:szCs w:val="24"/>
        </w:rPr>
        <w:t xml:space="preserve"> </w:t>
      </w:r>
      <w:r w:rsidR="0084566F">
        <w:rPr>
          <w:sz w:val="24"/>
          <w:szCs w:val="24"/>
        </w:rPr>
        <w:t>telephone directories</w:t>
      </w:r>
      <w:r w:rsidR="00ED4FF2">
        <w:rPr>
          <w:sz w:val="24"/>
          <w:szCs w:val="24"/>
        </w:rPr>
        <w:t>)</w:t>
      </w:r>
    </w:p>
    <w:p w14:paraId="53308B8A" w14:textId="1616F674" w:rsidR="00E56D99" w:rsidRDefault="00E56D99" w:rsidP="00B77EA1">
      <w:pPr>
        <w:numPr>
          <w:ilvl w:val="0"/>
          <w:numId w:val="175"/>
        </w:numPr>
        <w:rPr>
          <w:sz w:val="24"/>
          <w:szCs w:val="24"/>
        </w:rPr>
      </w:pPr>
      <w:r w:rsidRPr="00E56D99">
        <w:rPr>
          <w:sz w:val="24"/>
          <w:szCs w:val="24"/>
        </w:rPr>
        <w:t>M. lived 208 130 Worthington Street West North Bay P1B3B2 in 1999 (</w:t>
      </w:r>
      <w:hyperlink r:id="rId1917" w:history="1">
        <w:r w:rsidR="0084566F" w:rsidRPr="009067EA">
          <w:rPr>
            <w:rStyle w:val="Hyperlink"/>
            <w:sz w:val="24"/>
            <w:szCs w:val="24"/>
          </w:rPr>
          <w:t>www.ancestry.ca</w:t>
        </w:r>
      </w:hyperlink>
      <w:r w:rsidRPr="00E56D99">
        <w:rPr>
          <w:sz w:val="24"/>
          <w:szCs w:val="24"/>
        </w:rPr>
        <w:t xml:space="preserve"> </w:t>
      </w:r>
      <w:r w:rsidR="00ED4FF2">
        <w:rPr>
          <w:sz w:val="24"/>
          <w:szCs w:val="24"/>
        </w:rPr>
        <w:t>)</w:t>
      </w:r>
    </w:p>
    <w:p w14:paraId="4493CF6E" w14:textId="2C434CBB" w:rsidR="00595A13" w:rsidRDefault="00595A13" w:rsidP="00B77EA1">
      <w:pPr>
        <w:numPr>
          <w:ilvl w:val="0"/>
          <w:numId w:val="175"/>
        </w:numPr>
        <w:rPr>
          <w:sz w:val="24"/>
          <w:szCs w:val="24"/>
        </w:rPr>
      </w:pPr>
      <w:r>
        <w:rPr>
          <w:sz w:val="24"/>
          <w:szCs w:val="24"/>
        </w:rPr>
        <w:t>FARLEY Tregenza born 1899 approx. Ontario living Orillia Township Simcoe East at 1921 census</w:t>
      </w:r>
    </w:p>
    <w:p w14:paraId="2CE3605A" w14:textId="5545DABF" w:rsidR="002855A2" w:rsidRPr="006F45D6" w:rsidRDefault="006F45D6" w:rsidP="00B77EA1">
      <w:pPr>
        <w:numPr>
          <w:ilvl w:val="0"/>
          <w:numId w:val="175"/>
        </w:numPr>
        <w:rPr>
          <w:sz w:val="24"/>
          <w:szCs w:val="24"/>
        </w:rPr>
      </w:pPr>
      <w:r w:rsidRPr="006F45D6">
        <w:rPr>
          <w:sz w:val="24"/>
          <w:szCs w:val="24"/>
          <w:lang w:val="fi-FI"/>
        </w:rPr>
        <w:t xml:space="preserve">On </w:t>
      </w:r>
      <w:hyperlink r:id="rId1918" w:history="1">
        <w:r w:rsidRPr="006F45D6">
          <w:rPr>
            <w:rStyle w:val="Hyperlink"/>
            <w:sz w:val="24"/>
            <w:szCs w:val="24"/>
            <w:lang w:val="fi-FI"/>
          </w:rPr>
          <w:t>www.intelius.com</w:t>
        </w:r>
      </w:hyperlink>
      <w:r w:rsidRPr="006F45D6">
        <w:rPr>
          <w:sz w:val="24"/>
          <w:szCs w:val="24"/>
          <w:lang w:val="fi-FI"/>
        </w:rPr>
        <w:t xml:space="preserve"> J</w:t>
      </w:r>
      <w:r>
        <w:rPr>
          <w:sz w:val="24"/>
          <w:szCs w:val="24"/>
          <w:lang w:val="fi-FI"/>
        </w:rPr>
        <w:t xml:space="preserve">ACK-L. </w:t>
      </w:r>
      <w:r w:rsidRPr="006F45D6">
        <w:rPr>
          <w:sz w:val="24"/>
          <w:szCs w:val="24"/>
        </w:rPr>
        <w:t>Tregenza is a relative of JOHN-L. Trege</w:t>
      </w:r>
      <w:r>
        <w:rPr>
          <w:sz w:val="24"/>
          <w:szCs w:val="24"/>
        </w:rPr>
        <w:t>n</w:t>
      </w:r>
      <w:r w:rsidRPr="006F45D6">
        <w:rPr>
          <w:sz w:val="24"/>
          <w:szCs w:val="24"/>
        </w:rPr>
        <w:t>za and L</w:t>
      </w:r>
      <w:r>
        <w:rPr>
          <w:sz w:val="24"/>
          <w:szCs w:val="24"/>
        </w:rPr>
        <w:t>inda-J. Kay</w:t>
      </w:r>
    </w:p>
    <w:p w14:paraId="0866033B" w14:textId="3A03166C" w:rsidR="000D6C32" w:rsidRDefault="000D6C32">
      <w:pPr>
        <w:pageBreakBefore/>
        <w:ind w:right="-1050"/>
        <w:jc w:val="center"/>
        <w:rPr>
          <w:b/>
          <w:sz w:val="24"/>
        </w:rPr>
      </w:pPr>
      <w:r>
        <w:rPr>
          <w:b/>
          <w:sz w:val="24"/>
          <w:u w:val="single"/>
        </w:rPr>
        <w:t>UNCONNECTED FAMILY 66 (ST BLAZEY/USA</w:t>
      </w:r>
      <w:r w:rsidR="00ED4FF2">
        <w:rPr>
          <w:b/>
          <w:sz w:val="24"/>
          <w:u w:val="single"/>
        </w:rPr>
        <w:t>)</w:t>
      </w:r>
    </w:p>
    <w:p w14:paraId="4C969698" w14:textId="77777777" w:rsidR="000D6C32" w:rsidRDefault="000D6C32">
      <w:pPr>
        <w:ind w:right="-1050"/>
        <w:rPr>
          <w:sz w:val="24"/>
        </w:rPr>
      </w:pPr>
      <w:r>
        <w:rPr>
          <w:b/>
          <w:sz w:val="24"/>
        </w:rPr>
        <w:t>part E</w:t>
      </w:r>
    </w:p>
    <w:p w14:paraId="481C2CD8" w14:textId="77777777" w:rsidR="000D6C32" w:rsidRDefault="000D6C32">
      <w:pPr>
        <w:ind w:right="-1050"/>
        <w:rPr>
          <w:sz w:val="24"/>
        </w:rPr>
      </w:pPr>
    </w:p>
    <w:p w14:paraId="7BF13C52"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0A41E88" w14:textId="77777777" w:rsidR="000D6C32" w:rsidRDefault="000D6C32">
      <w:pPr>
        <w:ind w:right="-1050"/>
        <w:rPr>
          <w:sz w:val="24"/>
        </w:rPr>
      </w:pPr>
      <w:r>
        <w:rPr>
          <w:sz w:val="24"/>
        </w:rPr>
        <w:t>______________________________|______________________________________________________________________________________________</w:t>
      </w:r>
    </w:p>
    <w:p w14:paraId="63343446" w14:textId="77777777" w:rsidR="000D6C32" w:rsidRDefault="000D6C32">
      <w:pPr>
        <w:ind w:right="-1050"/>
        <w:rPr>
          <w:sz w:val="24"/>
        </w:rPr>
      </w:pPr>
      <w:r>
        <w:rPr>
          <w:sz w:val="24"/>
        </w:rPr>
        <w:t>EVA-EDYTH</w:t>
      </w:r>
      <w:r>
        <w:rPr>
          <w:sz w:val="24"/>
        </w:rPr>
        <w:tab/>
      </w:r>
      <w:r>
        <w:rPr>
          <w:sz w:val="24"/>
        </w:rPr>
        <w:tab/>
        <w:t>CLIFFORD-BOYD</w:t>
      </w:r>
      <w:r>
        <w:rPr>
          <w:sz w:val="24"/>
        </w:rPr>
        <w:tab/>
        <w:t>MELVILLE</w:t>
      </w:r>
      <w:r>
        <w:rPr>
          <w:sz w:val="24"/>
        </w:rPr>
        <w:tab/>
        <w:t>*</w:t>
      </w:r>
      <w:r>
        <w:rPr>
          <w:sz w:val="24"/>
        </w:rPr>
        <w:tab/>
        <w:t>WILBERT-</w:t>
      </w:r>
      <w:r>
        <w:rPr>
          <w:sz w:val="24"/>
        </w:rPr>
        <w:tab/>
        <w:t>HILTON-J.</w:t>
      </w:r>
      <w:r>
        <w:rPr>
          <w:sz w:val="24"/>
        </w:rPr>
        <w:tab/>
        <w:t>HAROLD-ALEXANDER</w:t>
      </w:r>
      <w:r>
        <w:rPr>
          <w:sz w:val="24"/>
        </w:rPr>
        <w:tab/>
        <w:t>ARNOLD</w:t>
      </w:r>
      <w:r>
        <w:rPr>
          <w:sz w:val="24"/>
        </w:rPr>
        <w:tab/>
        <w:t>LILA-MAY</w:t>
      </w:r>
    </w:p>
    <w:p w14:paraId="64C65EC8" w14:textId="77777777" w:rsidR="000D6C32" w:rsidRDefault="000D6C32">
      <w:pPr>
        <w:ind w:right="-1050"/>
        <w:rPr>
          <w:sz w:val="24"/>
        </w:rPr>
      </w:pPr>
      <w:r>
        <w:rPr>
          <w:sz w:val="24"/>
        </w:rPr>
        <w:t>1910</w:t>
      </w:r>
      <w:r>
        <w:rPr>
          <w:sz w:val="24"/>
        </w:rPr>
        <w:tab/>
      </w:r>
      <w:r>
        <w:rPr>
          <w:sz w:val="24"/>
        </w:rPr>
        <w:tab/>
      </w:r>
      <w:r>
        <w:rPr>
          <w:sz w:val="24"/>
        </w:rPr>
        <w:tab/>
        <w:t>1912</w:t>
      </w:r>
      <w:r>
        <w:rPr>
          <w:sz w:val="24"/>
        </w:rPr>
        <w:tab/>
      </w:r>
      <w:r>
        <w:rPr>
          <w:sz w:val="24"/>
        </w:rPr>
        <w:tab/>
      </w:r>
      <w:r>
        <w:rPr>
          <w:sz w:val="24"/>
        </w:rPr>
        <w:tab/>
        <w:t>1915</w:t>
      </w:r>
      <w:r>
        <w:rPr>
          <w:sz w:val="24"/>
        </w:rPr>
        <w:tab/>
      </w:r>
      <w:r>
        <w:rPr>
          <w:sz w:val="24"/>
        </w:rPr>
        <w:tab/>
      </w:r>
      <w:r>
        <w:rPr>
          <w:sz w:val="24"/>
        </w:rPr>
        <w:tab/>
        <w:t>DALTON</w:t>
      </w:r>
      <w:r>
        <w:rPr>
          <w:sz w:val="24"/>
        </w:rPr>
        <w:tab/>
        <w:t>1919</w:t>
      </w:r>
      <w:r>
        <w:rPr>
          <w:sz w:val="24"/>
        </w:rPr>
        <w:tab/>
      </w:r>
      <w:r>
        <w:rPr>
          <w:sz w:val="24"/>
        </w:rPr>
        <w:tab/>
        <w:t>1919</w:t>
      </w:r>
    </w:p>
    <w:p w14:paraId="292F1A71" w14:textId="77777777" w:rsidR="000D6C32" w:rsidRDefault="000D6C32">
      <w:pPr>
        <w:ind w:right="-1050"/>
        <w:rPr>
          <w:sz w:val="24"/>
        </w:rPr>
      </w:pPr>
      <w:r>
        <w:rPr>
          <w:sz w:val="24"/>
        </w:rPr>
        <w:tab/>
      </w:r>
      <w:r>
        <w:rPr>
          <w:sz w:val="24"/>
        </w:rPr>
        <w:tab/>
      </w:r>
      <w:r>
        <w:rPr>
          <w:sz w:val="24"/>
        </w:rPr>
        <w:tab/>
        <w:t>m ???</w:t>
      </w:r>
      <w:r>
        <w:rPr>
          <w:sz w:val="24"/>
        </w:rPr>
        <w:tab/>
      </w:r>
      <w:r>
        <w:rPr>
          <w:sz w:val="24"/>
        </w:rPr>
        <w:tab/>
      </w:r>
      <w:r>
        <w:rPr>
          <w:sz w:val="24"/>
        </w:rPr>
        <w:tab/>
      </w:r>
      <w:r>
        <w:rPr>
          <w:sz w:val="24"/>
        </w:rPr>
        <w:tab/>
      </w:r>
      <w:r>
        <w:rPr>
          <w:sz w:val="24"/>
        </w:rPr>
        <w:tab/>
      </w:r>
      <w:r>
        <w:rPr>
          <w:sz w:val="24"/>
        </w:rPr>
        <w:tab/>
        <w:t>1917</w:t>
      </w:r>
      <w:r>
        <w:rPr>
          <w:sz w:val="24"/>
        </w:rPr>
        <w:tab/>
      </w:r>
      <w:r>
        <w:rPr>
          <w:sz w:val="24"/>
        </w:rPr>
        <w:tab/>
        <w:t>m Frances</w:t>
      </w:r>
      <w:r>
        <w:rPr>
          <w:sz w:val="24"/>
        </w:rPr>
        <w:tab/>
        <w:t>m Ida-May Therrien</w:t>
      </w:r>
    </w:p>
    <w:p w14:paraId="0F16173A" w14:textId="77777777" w:rsidR="000D6C32" w:rsidRDefault="000D6C32">
      <w:pPr>
        <w:ind w:right="-1050"/>
        <w:rPr>
          <w:sz w:val="24"/>
        </w:rPr>
      </w:pPr>
      <w:r>
        <w:rPr>
          <w:sz w:val="24"/>
        </w:rPr>
        <w:tab/>
      </w:r>
      <w:r>
        <w:rPr>
          <w:sz w:val="24"/>
        </w:rPr>
        <w:tab/>
        <w:t xml:space="preserve">      ___|__</w:t>
      </w:r>
      <w:r>
        <w:rPr>
          <w:sz w:val="24"/>
        </w:rPr>
        <w:tab/>
      </w:r>
      <w:r>
        <w:rPr>
          <w:sz w:val="24"/>
        </w:rPr>
        <w:tab/>
      </w:r>
      <w:r>
        <w:rPr>
          <w:sz w:val="24"/>
        </w:rPr>
        <w:tab/>
      </w:r>
      <w:r>
        <w:rPr>
          <w:sz w:val="24"/>
        </w:rPr>
        <w:tab/>
      </w:r>
      <w:r>
        <w:rPr>
          <w:sz w:val="24"/>
        </w:rPr>
        <w:tab/>
      </w:r>
      <w:r>
        <w:rPr>
          <w:sz w:val="24"/>
        </w:rPr>
        <w:tab/>
      </w:r>
      <w:r>
        <w:rPr>
          <w:sz w:val="24"/>
        </w:rPr>
        <w:tab/>
      </w:r>
      <w:r>
        <w:rPr>
          <w:sz w:val="24"/>
        </w:rPr>
        <w:tab/>
        <w:t xml:space="preserve">    -M. Kerr</w:t>
      </w:r>
      <w:r>
        <w:rPr>
          <w:sz w:val="24"/>
        </w:rPr>
        <w:tab/>
        <w:t>|</w:t>
      </w:r>
    </w:p>
    <w:p w14:paraId="5D85CC0F" w14:textId="77777777" w:rsidR="000D6C32" w:rsidRDefault="000D6C32">
      <w:pPr>
        <w:ind w:right="-1050"/>
        <w:rPr>
          <w:sz w:val="24"/>
        </w:rPr>
      </w:pPr>
      <w:r>
        <w:rPr>
          <w:sz w:val="24"/>
        </w:rPr>
        <w:tab/>
      </w:r>
      <w:r>
        <w:rPr>
          <w:sz w:val="24"/>
        </w:rPr>
        <w:tab/>
        <w:t xml:space="preserve">      CARL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0F239EE" w14:textId="77777777" w:rsidR="000D6C32" w:rsidRDefault="000D6C32">
      <w:pPr>
        <w:ind w:right="-1050"/>
        <w:rPr>
          <w:sz w:val="24"/>
        </w:rPr>
      </w:pPr>
      <w:r>
        <w:rPr>
          <w:sz w:val="24"/>
        </w:rPr>
        <w:tab/>
      </w:r>
      <w:r>
        <w:rPr>
          <w:sz w:val="24"/>
        </w:rPr>
        <w:tab/>
        <w:t xml:space="preserve">      1939</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w:t>
      </w:r>
    </w:p>
    <w:p w14:paraId="17A5618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ROY</w:t>
      </w:r>
      <w:r>
        <w:rPr>
          <w:sz w:val="24"/>
        </w:rPr>
        <w:tab/>
      </w:r>
      <w:r>
        <w:rPr>
          <w:sz w:val="24"/>
        </w:rPr>
        <w:tab/>
        <w:t>DONNA</w:t>
      </w:r>
    </w:p>
    <w:p w14:paraId="3E9BAB3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1949</w:t>
      </w:r>
      <w:r>
        <w:rPr>
          <w:sz w:val="24"/>
        </w:rPr>
        <w:tab/>
      </w:r>
      <w:r>
        <w:rPr>
          <w:sz w:val="24"/>
        </w:rPr>
        <w:tab/>
        <w:t>1951</w:t>
      </w:r>
    </w:p>
    <w:p w14:paraId="7503829D"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Shirley Quirk</w:t>
      </w:r>
    </w:p>
    <w:p w14:paraId="22B6BEFE"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7C9D6C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__________________|___________</w:t>
      </w:r>
    </w:p>
    <w:p w14:paraId="7541C5EB"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LORRAINE-MARIE</w:t>
      </w:r>
      <w:r>
        <w:rPr>
          <w:sz w:val="24"/>
        </w:rPr>
        <w:tab/>
      </w:r>
      <w:r>
        <w:rPr>
          <w:sz w:val="24"/>
        </w:rPr>
        <w:tab/>
        <w:t>JOHN</w:t>
      </w:r>
    </w:p>
    <w:p w14:paraId="7752AD99"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1968</w:t>
      </w:r>
      <w:r>
        <w:rPr>
          <w:sz w:val="24"/>
        </w:rPr>
        <w:tab/>
      </w:r>
      <w:r>
        <w:rPr>
          <w:sz w:val="24"/>
        </w:rPr>
        <w:tab/>
      </w:r>
      <w:r>
        <w:rPr>
          <w:sz w:val="24"/>
        </w:rPr>
        <w:tab/>
      </w:r>
      <w:r>
        <w:rPr>
          <w:sz w:val="24"/>
        </w:rPr>
        <w:tab/>
        <w:t>1973</w:t>
      </w:r>
    </w:p>
    <w:p w14:paraId="39DAAFB5"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m Amanda McCloud</w:t>
      </w:r>
    </w:p>
    <w:p w14:paraId="1593869A"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79F7F3C"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__|_____</w:t>
      </w:r>
    </w:p>
    <w:p w14:paraId="1CE110F8"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SARAH</w:t>
      </w:r>
    </w:p>
    <w:p w14:paraId="0154AA5A" w14:textId="77777777" w:rsidR="000D6C32" w:rsidRDefault="000D6C32">
      <w:pPr>
        <w:ind w:right="-1050"/>
        <w:rPr>
          <w:sz w:val="24"/>
        </w:rPr>
      </w:pPr>
    </w:p>
    <w:p w14:paraId="2817F146" w14:textId="77777777" w:rsidR="000D6C32" w:rsidRDefault="000D6C32">
      <w:pPr>
        <w:ind w:right="-1050"/>
        <w:rPr>
          <w:sz w:val="24"/>
        </w:rPr>
      </w:pPr>
    </w:p>
    <w:p w14:paraId="398FD536" w14:textId="77777777" w:rsidR="000D6C32" w:rsidRDefault="000D6C32">
      <w:pPr>
        <w:ind w:right="-1050"/>
        <w:rPr>
          <w:sz w:val="24"/>
        </w:rPr>
      </w:pPr>
    </w:p>
    <w:p w14:paraId="5DF3423C" w14:textId="77777777" w:rsidR="000D6C32" w:rsidRDefault="000D6C32">
      <w:pPr>
        <w:ind w:right="-1050"/>
        <w:rPr>
          <w:sz w:val="24"/>
        </w:rPr>
      </w:pPr>
    </w:p>
    <w:p w14:paraId="5840D036" w14:textId="77777777" w:rsidR="000D6C32" w:rsidRDefault="000D6C32">
      <w:pPr>
        <w:ind w:right="-1050"/>
        <w:rPr>
          <w:sz w:val="24"/>
        </w:rPr>
      </w:pPr>
      <w:r>
        <w:rPr>
          <w:sz w:val="24"/>
        </w:rPr>
        <w:t>* unamed child born 03FEB1917 Medonte Simcoe and died 10FEB1917 but WILBERT-DALTON was also born 1917 dying in 1918 !</w:t>
      </w:r>
    </w:p>
    <w:p w14:paraId="49808E58" w14:textId="77777777" w:rsidR="000D6C32" w:rsidRDefault="000D6C32">
      <w:pPr>
        <w:ind w:right="-1050"/>
        <w:rPr>
          <w:sz w:val="24"/>
        </w:rPr>
      </w:pPr>
    </w:p>
    <w:p w14:paraId="63E1A0EE" w14:textId="0040653A"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E</w:t>
      </w:r>
    </w:p>
    <w:p w14:paraId="61E7B7EE" w14:textId="77777777" w:rsidR="000D6C32" w:rsidRDefault="000D6C32">
      <w:pPr>
        <w:ind w:right="-1050"/>
        <w:rPr>
          <w:sz w:val="24"/>
        </w:rPr>
      </w:pPr>
    </w:p>
    <w:p w14:paraId="11880DC4" w14:textId="36CB4E70" w:rsidR="000D6C32" w:rsidRDefault="000D6C32">
      <w:pPr>
        <w:ind w:right="-1050"/>
        <w:rPr>
          <w:sz w:val="24"/>
        </w:rPr>
      </w:pPr>
      <w:r>
        <w:rPr>
          <w:sz w:val="24"/>
        </w:rPr>
        <w:t xml:space="preserve">WILLIAM-HERBERT born 1886 or more likely 1879 possibly in Canada, farmer, Presbyterian, at marriage 17NOV1901 bachelor farmer age 30 living </w:t>
      </w:r>
      <w:r>
        <w:rPr>
          <w:sz w:val="24"/>
        </w:rPr>
        <w:tab/>
        <w:t>Moonstone Orillia Medonte, the family were born on the farm and stayed there during World War II (except Melville</w:t>
      </w:r>
      <w:r w:rsidR="00ED4FF2">
        <w:rPr>
          <w:sz w:val="24"/>
        </w:rPr>
        <w:t>)</w:t>
      </w:r>
      <w:r>
        <w:rPr>
          <w:sz w:val="24"/>
        </w:rPr>
        <w:t xml:space="preserve">, at Coldwater at death of </w:t>
      </w:r>
      <w:r>
        <w:rPr>
          <w:sz w:val="24"/>
        </w:rPr>
        <w:tab/>
        <w:t>WILBERT-DALTON, voters list 1945 as TreZenGa labourer Moonstone Simcoe East, died 1947 age 61, buried Orillia in late 1940s</w:t>
      </w:r>
    </w:p>
    <w:p w14:paraId="2B84C5B0" w14:textId="77777777" w:rsidR="000D6C32" w:rsidRDefault="000D6C32">
      <w:pPr>
        <w:ind w:right="-1050"/>
        <w:rPr>
          <w:sz w:val="24"/>
        </w:rPr>
      </w:pPr>
      <w:r>
        <w:rPr>
          <w:sz w:val="24"/>
        </w:rPr>
        <w:t>x EDITH-DEVINA died 1943 approx., buried Orillia in late 1940s</w:t>
      </w:r>
    </w:p>
    <w:p w14:paraId="1FA0AE3B" w14:textId="77777777" w:rsidR="000D6C32" w:rsidRDefault="000D6C32">
      <w:pPr>
        <w:ind w:right="-1050"/>
        <w:rPr>
          <w:sz w:val="24"/>
        </w:rPr>
      </w:pPr>
    </w:p>
    <w:p w14:paraId="7248D73C" w14:textId="77777777" w:rsidR="000D6C32" w:rsidRDefault="000D6C32">
      <w:pPr>
        <w:ind w:right="-1050"/>
        <w:rPr>
          <w:sz w:val="24"/>
        </w:rPr>
      </w:pPr>
      <w:r>
        <w:rPr>
          <w:sz w:val="24"/>
        </w:rPr>
        <w:t>EVA-EDYTH born 25NOV1910 Simcoe N 1/2 Lot 10 Con 7</w:t>
      </w:r>
    </w:p>
    <w:p w14:paraId="6F7615C6" w14:textId="77777777" w:rsidR="000D6C32" w:rsidRDefault="000D6C32">
      <w:pPr>
        <w:ind w:right="-1050"/>
        <w:rPr>
          <w:sz w:val="24"/>
        </w:rPr>
      </w:pPr>
      <w:r>
        <w:rPr>
          <w:sz w:val="24"/>
        </w:rPr>
        <w:t xml:space="preserve">CLIFFORD-BOYD born 15OCT1912 Simcoe N 1/2 Lot 10 Con 7, at 1921 census age 8 Medonte Township Simcoe East Ontario, voters list 1945 labourer </w:t>
      </w:r>
      <w:r>
        <w:rPr>
          <w:sz w:val="24"/>
        </w:rPr>
        <w:tab/>
        <w:t xml:space="preserve">RR4 Coldwater Simcoe East with wife, lived Simcoe 1957 age 45, farmer until 1950s, lived Simcoe 1968 age 56, last employment was for the </w:t>
      </w:r>
      <w:r>
        <w:rPr>
          <w:sz w:val="24"/>
        </w:rPr>
        <w:tab/>
        <w:t>Ontario Department of Highways.</w:t>
      </w:r>
    </w:p>
    <w:p w14:paraId="202E4C3C" w14:textId="77777777" w:rsidR="000D6C32" w:rsidRDefault="000D6C32">
      <w:pPr>
        <w:ind w:right="-1050"/>
        <w:rPr>
          <w:sz w:val="24"/>
        </w:rPr>
      </w:pPr>
      <w:r>
        <w:rPr>
          <w:sz w:val="24"/>
        </w:rPr>
        <w:t>??????? voters list 1945 TT4 Coldwater Simcoe East with husband</w:t>
      </w:r>
    </w:p>
    <w:p w14:paraId="2B2F64A7" w14:textId="77777777" w:rsidR="000D6C32" w:rsidRDefault="000D6C32">
      <w:pPr>
        <w:ind w:right="-1050"/>
        <w:rPr>
          <w:sz w:val="24"/>
        </w:rPr>
      </w:pPr>
      <w:r>
        <w:rPr>
          <w:sz w:val="24"/>
        </w:rPr>
        <w:t xml:space="preserve">MELVILLE born 1915 approx. Ontario, at 1921 census age 6 Medonte Township Simcoe East Ontario, volunteer in Canadian Army in Europe, said to </w:t>
      </w:r>
      <w:r>
        <w:rPr>
          <w:sz w:val="24"/>
        </w:rPr>
        <w:tab/>
        <w:t xml:space="preserve">have driven a jeep for a General, did not settle after war and spent most of later life in veterans hospitals, voters list 1940 labourer Simcoe East </w:t>
      </w:r>
      <w:r>
        <w:rPr>
          <w:sz w:val="24"/>
        </w:rPr>
        <w:tab/>
        <w:t xml:space="preserve">Ontario, voters list 1945 as TregenSa soldier Moonstone Simcoe East,  voters  list 1972 retired living with Harold in Parkdale, voters list 1974 </w:t>
      </w:r>
      <w:r>
        <w:rPr>
          <w:sz w:val="24"/>
        </w:rPr>
        <w:tab/>
        <w:t>retired Parkdale Ontario, died late 70s in a veterans hospital, no issue</w:t>
      </w:r>
    </w:p>
    <w:p w14:paraId="54351FC0" w14:textId="09D3BEF0" w:rsidR="000D6C32" w:rsidRDefault="000D6C32">
      <w:pPr>
        <w:ind w:right="-1050"/>
        <w:rPr>
          <w:sz w:val="24"/>
        </w:rPr>
      </w:pPr>
      <w:r>
        <w:rPr>
          <w:sz w:val="24"/>
        </w:rPr>
        <w:t xml:space="preserve">WILBERT-DALTON born DEC1917 Medonte </w:t>
      </w:r>
      <w:bookmarkStart w:id="151" w:name="_Hlk99630696"/>
      <w:r w:rsidR="00033162">
        <w:rPr>
          <w:sz w:val="24"/>
        </w:rPr>
        <w:t xml:space="preserve">Simcoe </w:t>
      </w:r>
      <w:bookmarkEnd w:id="151"/>
      <w:r>
        <w:rPr>
          <w:sz w:val="24"/>
        </w:rPr>
        <w:t xml:space="preserve">Township, died 28JAN1918 Medonte </w:t>
      </w:r>
      <w:r w:rsidR="00033162" w:rsidRPr="00033162">
        <w:rPr>
          <w:sz w:val="24"/>
        </w:rPr>
        <w:t xml:space="preserve">Simcoe </w:t>
      </w:r>
      <w:r>
        <w:rPr>
          <w:sz w:val="24"/>
        </w:rPr>
        <w:t xml:space="preserve">of marasmus, information William Tregenza father </w:t>
      </w:r>
      <w:r w:rsidR="00033162">
        <w:rPr>
          <w:sz w:val="24"/>
        </w:rPr>
        <w:tab/>
      </w:r>
      <w:r>
        <w:rPr>
          <w:sz w:val="24"/>
        </w:rPr>
        <w:t>of Coldwater,</w:t>
      </w:r>
      <w:r w:rsidR="00033162">
        <w:rPr>
          <w:sz w:val="24"/>
        </w:rPr>
        <w:t xml:space="preserve"> </w:t>
      </w:r>
      <w:r>
        <w:rPr>
          <w:sz w:val="24"/>
        </w:rPr>
        <w:t>mother Edith Boyd, physician W.B. Boyd MD.</w:t>
      </w:r>
    </w:p>
    <w:p w14:paraId="150FF4BA" w14:textId="58F30A33" w:rsidR="000D6C32" w:rsidRDefault="000D6C32">
      <w:pPr>
        <w:ind w:right="-1050"/>
        <w:rPr>
          <w:sz w:val="24"/>
        </w:rPr>
      </w:pPr>
      <w:r>
        <w:rPr>
          <w:sz w:val="24"/>
        </w:rPr>
        <w:t xml:space="preserve">HILTON-J born 1919 Ontario., at 1921 census age 1 Medonte Township Simcoe East Ontario, voters list 1945 as TregenSa soldier Moonstone Simcoe </w:t>
      </w:r>
      <w:r>
        <w:rPr>
          <w:sz w:val="24"/>
        </w:rPr>
        <w:tab/>
        <w:t xml:space="preserve">East, farmer in the same are until 1950s, married in his 50s, voters list 1957 labourer Lanark Ontario and also Simcoe Ontario, voters list 1958 </w:t>
      </w:r>
      <w:r>
        <w:rPr>
          <w:sz w:val="24"/>
        </w:rPr>
        <w:tab/>
        <w:t xml:space="preserve">labourer Lanark Ontario, voters list 1963 painter Lanark Ontario, painter in hospital, moved to Smith's Falls Ontario to be near sister Lila, telephone </w:t>
      </w:r>
      <w:r>
        <w:rPr>
          <w:sz w:val="24"/>
        </w:rPr>
        <w:tab/>
        <w:t>directories 1995-2002 living Smiths Falls Ontario</w:t>
      </w:r>
      <w:r w:rsidR="00403043">
        <w:rPr>
          <w:sz w:val="24"/>
        </w:rPr>
        <w:t xml:space="preserve"> (1999 Smith Falls K7A1A1 </w:t>
      </w:r>
      <w:hyperlink r:id="rId1919" w:history="1">
        <w:r w:rsidR="00403043" w:rsidRPr="004E5A5B">
          <w:rPr>
            <w:rStyle w:val="Hyperlink"/>
            <w:sz w:val="24"/>
          </w:rPr>
          <w:t>www.ancestry.com</w:t>
        </w:r>
      </w:hyperlink>
      <w:r w:rsidR="00403043">
        <w:rPr>
          <w:sz w:val="24"/>
        </w:rPr>
        <w:t xml:space="preserve"> </w:t>
      </w:r>
      <w:r w:rsidR="00ED4FF2">
        <w:rPr>
          <w:sz w:val="24"/>
        </w:rPr>
        <w:t>)</w:t>
      </w:r>
      <w:r>
        <w:rPr>
          <w:sz w:val="24"/>
        </w:rPr>
        <w:t xml:space="preserve">, buried Hillcrest Cemetery Smiths Falls Lanark </w:t>
      </w:r>
      <w:r w:rsidR="00403043">
        <w:rPr>
          <w:sz w:val="24"/>
        </w:rPr>
        <w:tab/>
      </w:r>
      <w:r>
        <w:rPr>
          <w:sz w:val="24"/>
        </w:rPr>
        <w:t>County Ontario (memorial inscription only has birth date</w:t>
      </w:r>
      <w:r w:rsidR="00ED4FF2">
        <w:rPr>
          <w:sz w:val="24"/>
        </w:rPr>
        <w:t>)</w:t>
      </w:r>
      <w:r>
        <w:rPr>
          <w:sz w:val="24"/>
        </w:rPr>
        <w:t>, no issue</w:t>
      </w:r>
    </w:p>
    <w:p w14:paraId="202C2D3C" w14:textId="38B4B078" w:rsidR="000D6C32" w:rsidRDefault="002E1528">
      <w:pPr>
        <w:ind w:right="-1050"/>
        <w:rPr>
          <w:b/>
          <w:sz w:val="24"/>
        </w:rPr>
      </w:pPr>
      <w:r>
        <w:rPr>
          <w:sz w:val="24"/>
        </w:rPr>
        <w:t>x FRANCES-MARY</w:t>
      </w:r>
      <w:r w:rsidR="000D6C32">
        <w:rPr>
          <w:sz w:val="24"/>
        </w:rPr>
        <w:t xml:space="preserve"> born </w:t>
      </w:r>
      <w:r>
        <w:rPr>
          <w:sz w:val="24"/>
        </w:rPr>
        <w:t>14OCT</w:t>
      </w:r>
      <w:r w:rsidR="000D6C32">
        <w:rPr>
          <w:sz w:val="24"/>
        </w:rPr>
        <w:t xml:space="preserve">1915, </w:t>
      </w:r>
      <w:r>
        <w:rPr>
          <w:sz w:val="24"/>
        </w:rPr>
        <w:t xml:space="preserve">died 26APR2013 Smiths Falls Ontario, </w:t>
      </w:r>
      <w:r w:rsidR="000D6C32">
        <w:rPr>
          <w:sz w:val="24"/>
        </w:rPr>
        <w:t xml:space="preserve">buried Hillcrest Cemetery Smiths Falls Lanark County Ontario (memorial </w:t>
      </w:r>
      <w:r>
        <w:rPr>
          <w:sz w:val="24"/>
        </w:rPr>
        <w:tab/>
      </w:r>
      <w:r w:rsidR="000D6C32">
        <w:rPr>
          <w:sz w:val="24"/>
        </w:rPr>
        <w:t>inscription only has birth date</w:t>
      </w:r>
      <w:r w:rsidR="00ED4FF2">
        <w:rPr>
          <w:sz w:val="24"/>
        </w:rPr>
        <w:t>)</w:t>
      </w:r>
      <w:r w:rsidR="000D6C32">
        <w:rPr>
          <w:sz w:val="24"/>
        </w:rPr>
        <w:t>,</w:t>
      </w:r>
    </w:p>
    <w:p w14:paraId="59D009F9" w14:textId="6F1B3CEC" w:rsidR="000D6C32" w:rsidRDefault="000D6C32">
      <w:pPr>
        <w:pageBreakBefore/>
        <w:ind w:right="-1050"/>
        <w:rPr>
          <w:sz w:val="24"/>
        </w:rPr>
      </w:pPr>
      <w:r>
        <w:rPr>
          <w:b/>
          <w:sz w:val="24"/>
        </w:rPr>
        <w:t>NOTES ON UNCONNECTED FAMILY 66 (ST BLAZEY/USA</w:t>
      </w:r>
      <w:r w:rsidR="00ED4FF2">
        <w:rPr>
          <w:b/>
          <w:sz w:val="24"/>
        </w:rPr>
        <w:t>)</w:t>
      </w:r>
      <w:r>
        <w:rPr>
          <w:b/>
          <w:sz w:val="24"/>
        </w:rPr>
        <w:t xml:space="preserve"> part E (continued</w:t>
      </w:r>
      <w:r w:rsidR="00ED4FF2">
        <w:rPr>
          <w:b/>
          <w:sz w:val="24"/>
        </w:rPr>
        <w:t>)</w:t>
      </w:r>
    </w:p>
    <w:p w14:paraId="1D1B719F" w14:textId="77777777" w:rsidR="000D6C32" w:rsidRDefault="000D6C32">
      <w:pPr>
        <w:ind w:right="-1050"/>
        <w:rPr>
          <w:sz w:val="24"/>
        </w:rPr>
      </w:pPr>
    </w:p>
    <w:p w14:paraId="40E2A446" w14:textId="04DAB02D" w:rsidR="000D6C32" w:rsidRDefault="000D6C32">
      <w:pPr>
        <w:ind w:right="-1050"/>
        <w:rPr>
          <w:sz w:val="24"/>
        </w:rPr>
      </w:pPr>
      <w:r>
        <w:rPr>
          <w:sz w:val="24"/>
        </w:rPr>
        <w:t xml:space="preserve">HAROLD-ALEXANDER born 28APR1919 Ontario, at 1921 census age 1/12 Medonte Township Simcoe East Ontario, after World War II moved to </w:t>
      </w:r>
      <w:r>
        <w:rPr>
          <w:sz w:val="24"/>
        </w:rPr>
        <w:tab/>
        <w:t>Toronto, 1957 occupation CPR (Canadian Pacific Railroad</w:t>
      </w:r>
      <w:r w:rsidR="00ED4FF2">
        <w:rPr>
          <w:sz w:val="24"/>
        </w:rPr>
        <w:t>)</w:t>
      </w:r>
      <w:r>
        <w:rPr>
          <w:sz w:val="24"/>
        </w:rPr>
        <w:t xml:space="preserve"> voter in High Park ward Toronto, </w:t>
      </w:r>
      <w:r w:rsidR="008C5211">
        <w:rPr>
          <w:sz w:val="24"/>
        </w:rPr>
        <w:t xml:space="preserve">repaired railroad tracks, </w:t>
      </w:r>
      <w:r>
        <w:rPr>
          <w:sz w:val="24"/>
        </w:rPr>
        <w:t xml:space="preserve">1963 occupation CPR </w:t>
      </w:r>
      <w:r w:rsidR="008C5211">
        <w:rPr>
          <w:sz w:val="24"/>
        </w:rPr>
        <w:tab/>
      </w:r>
      <w:r>
        <w:rPr>
          <w:sz w:val="24"/>
        </w:rPr>
        <w:t>(Canadian Pacific Railroad</w:t>
      </w:r>
      <w:r w:rsidR="00ED4FF2">
        <w:rPr>
          <w:sz w:val="24"/>
        </w:rPr>
        <w:t>)</w:t>
      </w:r>
      <w:r>
        <w:rPr>
          <w:sz w:val="24"/>
        </w:rPr>
        <w:t xml:space="preserve"> voter Parkdale Ontario, voter in 1968 and 1972 occupation gateman voter Sheridan Avenue Parkdale Ontario, worked </w:t>
      </w:r>
      <w:r w:rsidR="008C5211">
        <w:rPr>
          <w:sz w:val="24"/>
        </w:rPr>
        <w:tab/>
        <w:t xml:space="preserve">for forty years repairing </w:t>
      </w:r>
      <w:r>
        <w:rPr>
          <w:sz w:val="24"/>
        </w:rPr>
        <w:t>railroad tracks, died 1992</w:t>
      </w:r>
      <w:r w:rsidR="008C5211">
        <w:rPr>
          <w:sz w:val="24"/>
        </w:rPr>
        <w:t>,</w:t>
      </w:r>
      <w:r>
        <w:rPr>
          <w:sz w:val="24"/>
        </w:rPr>
        <w:t xml:space="preserve"> buried Brighton Ontario</w:t>
      </w:r>
    </w:p>
    <w:p w14:paraId="51C4DE28" w14:textId="77777777" w:rsidR="000D6C32" w:rsidRDefault="000D6C32">
      <w:pPr>
        <w:ind w:right="-1050"/>
        <w:rPr>
          <w:sz w:val="24"/>
        </w:rPr>
      </w:pPr>
      <w:r>
        <w:rPr>
          <w:sz w:val="24"/>
        </w:rPr>
        <w:t>x IDA-MAY voters list 1972 living with husband</w:t>
      </w:r>
    </w:p>
    <w:p w14:paraId="088B7E60" w14:textId="679B2DD7" w:rsidR="000D6C32" w:rsidRDefault="000D6C32">
      <w:pPr>
        <w:ind w:right="-1050"/>
        <w:rPr>
          <w:sz w:val="24"/>
        </w:rPr>
      </w:pPr>
      <w:r>
        <w:rPr>
          <w:sz w:val="24"/>
        </w:rPr>
        <w:t>ARNOLD (=SHORTY</w:t>
      </w:r>
      <w:r w:rsidR="00ED4FF2">
        <w:rPr>
          <w:sz w:val="24"/>
        </w:rPr>
        <w:t>)</w:t>
      </w:r>
      <w:r>
        <w:rPr>
          <w:sz w:val="24"/>
        </w:rPr>
        <w:t xml:space="preserve"> voters list 1945 as TregenSa labourer Moonstone Simcoe East, voters list 1957 labourer Simcoe East Ontario, groom at a racetrack </w:t>
      </w:r>
      <w:r>
        <w:rPr>
          <w:sz w:val="24"/>
        </w:rPr>
        <w:tab/>
        <w:t>where he died 1972, buried Orillia Ontario, no issue</w:t>
      </w:r>
    </w:p>
    <w:p w14:paraId="6A7BD42E" w14:textId="31E5138C" w:rsidR="000D6C32" w:rsidRDefault="000D6C32">
      <w:pPr>
        <w:ind w:right="-1050"/>
        <w:rPr>
          <w:sz w:val="24"/>
        </w:rPr>
      </w:pPr>
      <w:r>
        <w:rPr>
          <w:sz w:val="24"/>
        </w:rPr>
        <w:t>LILA-MAY born 20JUL1930 Ontario, psychiatric nurse, 1963 therapist Lanark Ontario (voters lists</w:t>
      </w:r>
      <w:r w:rsidR="00ED4FF2">
        <w:rPr>
          <w:sz w:val="24"/>
        </w:rPr>
        <w:t>)</w:t>
      </w:r>
      <w:r>
        <w:rPr>
          <w:sz w:val="24"/>
        </w:rPr>
        <w:t xml:space="preserve">, 1970 and 1972 occupation RC Leeds Ontario (voters </w:t>
      </w:r>
      <w:r>
        <w:rPr>
          <w:sz w:val="24"/>
        </w:rPr>
        <w:tab/>
        <w:t>lists</w:t>
      </w:r>
      <w:r w:rsidR="00ED4FF2">
        <w:rPr>
          <w:sz w:val="24"/>
        </w:rPr>
        <w:t>)</w:t>
      </w:r>
      <w:r>
        <w:rPr>
          <w:sz w:val="24"/>
        </w:rPr>
        <w:t xml:space="preserve">, worked 30-40 years a facility in Smith Falls Ontario, not married, </w:t>
      </w:r>
      <w:r w:rsidR="00403043">
        <w:rPr>
          <w:sz w:val="24"/>
        </w:rPr>
        <w:t>may be L. Tregenza at same postcode as HILTON in 199</w:t>
      </w:r>
      <w:r w:rsidR="00CE42E6">
        <w:rPr>
          <w:sz w:val="24"/>
        </w:rPr>
        <w:t xml:space="preserve">5-2002 telephone </w:t>
      </w:r>
      <w:r w:rsidR="00CE42E6">
        <w:rPr>
          <w:sz w:val="24"/>
        </w:rPr>
        <w:tab/>
        <w:t>directories</w:t>
      </w:r>
      <w:r w:rsidR="00403043">
        <w:rPr>
          <w:sz w:val="24"/>
        </w:rPr>
        <w:t xml:space="preserve"> </w:t>
      </w:r>
      <w:hyperlink r:id="rId1920" w:history="1">
        <w:r w:rsidR="00CE42E6" w:rsidRPr="003E5227">
          <w:rPr>
            <w:rStyle w:val="Hyperlink"/>
            <w:sz w:val="24"/>
          </w:rPr>
          <w:t>www.ancestry.ca</w:t>
        </w:r>
      </w:hyperlink>
      <w:r w:rsidR="00403043">
        <w:rPr>
          <w:sz w:val="24"/>
        </w:rPr>
        <w:t xml:space="preserve"> , </w:t>
      </w:r>
      <w:r>
        <w:rPr>
          <w:sz w:val="24"/>
        </w:rPr>
        <w:t>died 2004, buried Hillcrest Cemetery Smiths Falls Lanark County Ontario</w:t>
      </w:r>
    </w:p>
    <w:p w14:paraId="2B87E877" w14:textId="77777777" w:rsidR="000D6C32" w:rsidRDefault="000D6C32">
      <w:pPr>
        <w:ind w:right="-1050"/>
        <w:rPr>
          <w:sz w:val="24"/>
        </w:rPr>
      </w:pPr>
    </w:p>
    <w:p w14:paraId="17EDEB75" w14:textId="0B309139" w:rsidR="000D6C32" w:rsidRDefault="000D6C32">
      <w:pPr>
        <w:ind w:right="-1050"/>
        <w:rPr>
          <w:sz w:val="24"/>
        </w:rPr>
      </w:pPr>
      <w:r>
        <w:rPr>
          <w:sz w:val="24"/>
        </w:rPr>
        <w:t>CARL born 1939</w:t>
      </w:r>
    </w:p>
    <w:p w14:paraId="1D6EB342" w14:textId="77777777" w:rsidR="000D6C32" w:rsidRDefault="000D6C32">
      <w:pPr>
        <w:ind w:right="-1050"/>
        <w:rPr>
          <w:sz w:val="24"/>
        </w:rPr>
      </w:pPr>
    </w:p>
    <w:p w14:paraId="3ADFB6F4" w14:textId="3A3A157F" w:rsidR="000D6C32" w:rsidRDefault="000D6C32">
      <w:pPr>
        <w:ind w:right="-1050"/>
        <w:rPr>
          <w:sz w:val="24"/>
        </w:rPr>
      </w:pPr>
      <w:r>
        <w:rPr>
          <w:sz w:val="24"/>
        </w:rPr>
        <w:t>ROY born 1949</w:t>
      </w:r>
    </w:p>
    <w:p w14:paraId="337A8F86" w14:textId="77777777" w:rsidR="000D6C32" w:rsidRDefault="000D6C32">
      <w:pPr>
        <w:ind w:right="-1050"/>
        <w:rPr>
          <w:sz w:val="24"/>
        </w:rPr>
      </w:pPr>
      <w:r>
        <w:rPr>
          <w:sz w:val="24"/>
        </w:rPr>
        <w:t>x SHIRLEY</w:t>
      </w:r>
    </w:p>
    <w:p w14:paraId="7FE0DC32" w14:textId="56613DDE" w:rsidR="000D6C32" w:rsidRDefault="000D6C32">
      <w:pPr>
        <w:ind w:right="-1050"/>
        <w:rPr>
          <w:sz w:val="24"/>
        </w:rPr>
      </w:pPr>
      <w:r>
        <w:rPr>
          <w:sz w:val="24"/>
        </w:rPr>
        <w:t>DONNA born 1951</w:t>
      </w:r>
    </w:p>
    <w:p w14:paraId="706C662B" w14:textId="77777777" w:rsidR="000D6C32" w:rsidRDefault="000D6C32">
      <w:pPr>
        <w:ind w:right="-1050"/>
        <w:rPr>
          <w:sz w:val="24"/>
        </w:rPr>
      </w:pPr>
    </w:p>
    <w:p w14:paraId="09987124" w14:textId="6A60D64F" w:rsidR="000D6C32" w:rsidRDefault="000D6C32">
      <w:pPr>
        <w:ind w:right="-1050"/>
        <w:rPr>
          <w:sz w:val="24"/>
        </w:rPr>
      </w:pPr>
      <w:r>
        <w:rPr>
          <w:sz w:val="24"/>
          <w:szCs w:val="24"/>
        </w:rPr>
        <w:t>LORRAINE-MARIE born 1968</w:t>
      </w:r>
    </w:p>
    <w:p w14:paraId="38392CBF" w14:textId="77777777" w:rsidR="000D6C32" w:rsidRDefault="000D6C32">
      <w:pPr>
        <w:ind w:right="-1050"/>
        <w:rPr>
          <w:sz w:val="24"/>
        </w:rPr>
      </w:pPr>
      <w:r>
        <w:rPr>
          <w:sz w:val="24"/>
        </w:rPr>
        <w:t>JOHN born 1973</w:t>
      </w:r>
    </w:p>
    <w:p w14:paraId="04767DD9" w14:textId="77777777" w:rsidR="000D6C32" w:rsidRDefault="000D6C32">
      <w:pPr>
        <w:ind w:right="-1050"/>
        <w:rPr>
          <w:sz w:val="24"/>
        </w:rPr>
      </w:pPr>
      <w:r>
        <w:rPr>
          <w:sz w:val="24"/>
        </w:rPr>
        <w:t>x AMANDA</w:t>
      </w:r>
    </w:p>
    <w:p w14:paraId="50C694DE" w14:textId="77777777" w:rsidR="000D6C32" w:rsidRDefault="000D6C32">
      <w:pPr>
        <w:ind w:right="-1050"/>
        <w:rPr>
          <w:sz w:val="24"/>
        </w:rPr>
      </w:pPr>
    </w:p>
    <w:p w14:paraId="6D49FAD6" w14:textId="77777777" w:rsidR="000D6C32" w:rsidRDefault="000D6C32">
      <w:pPr>
        <w:ind w:right="-1050"/>
        <w:rPr>
          <w:b/>
          <w:sz w:val="24"/>
        </w:rPr>
      </w:pPr>
      <w:r>
        <w:rPr>
          <w:sz w:val="24"/>
        </w:rPr>
        <w:t>SARAH</w:t>
      </w:r>
    </w:p>
    <w:p w14:paraId="4A28DD0D" w14:textId="63A89839" w:rsidR="000D6C32" w:rsidRDefault="000D6C32">
      <w:pPr>
        <w:pageBreakBefore/>
        <w:ind w:right="-1050"/>
        <w:rPr>
          <w:sz w:val="24"/>
        </w:rPr>
      </w:pPr>
      <w:r>
        <w:rPr>
          <w:b/>
          <w:sz w:val="24"/>
        </w:rPr>
        <w:t>OTHER INFORMATION ON UNCONNECTED FAMILY 66 (ST BLAZEY/USA</w:t>
      </w:r>
      <w:r w:rsidR="00ED4FF2">
        <w:rPr>
          <w:b/>
          <w:sz w:val="24"/>
        </w:rPr>
        <w:t>)</w:t>
      </w:r>
      <w:r>
        <w:rPr>
          <w:b/>
          <w:sz w:val="24"/>
        </w:rPr>
        <w:t xml:space="preserve"> part E</w:t>
      </w:r>
    </w:p>
    <w:p w14:paraId="1CB51890" w14:textId="77777777" w:rsidR="000D6C32" w:rsidRDefault="000D6C32">
      <w:pPr>
        <w:ind w:right="-1050"/>
        <w:rPr>
          <w:sz w:val="24"/>
        </w:rPr>
      </w:pPr>
    </w:p>
    <w:p w14:paraId="6A7C01CF" w14:textId="77777777" w:rsidR="000D6C32" w:rsidRDefault="000D6C32">
      <w:pPr>
        <w:ind w:right="-1050"/>
        <w:rPr>
          <w:sz w:val="24"/>
        </w:rPr>
      </w:pPr>
      <w:r>
        <w:rPr>
          <w:sz w:val="24"/>
        </w:rPr>
        <w:t>Constructed from information from:</w:t>
      </w:r>
    </w:p>
    <w:p w14:paraId="325E5690" w14:textId="3BEE4ABE" w:rsidR="000D6C32" w:rsidRDefault="000D6C32" w:rsidP="00B77EA1">
      <w:pPr>
        <w:numPr>
          <w:ilvl w:val="0"/>
          <w:numId w:val="291"/>
        </w:numPr>
        <w:ind w:right="-1050"/>
        <w:rPr>
          <w:sz w:val="24"/>
        </w:rPr>
      </w:pPr>
      <w:r>
        <w:rPr>
          <w:sz w:val="24"/>
        </w:rPr>
        <w:t>Unconnected Family 25 (CANADA</w:t>
      </w:r>
      <w:r w:rsidR="00ED4FF2">
        <w:rPr>
          <w:sz w:val="24"/>
        </w:rPr>
        <w:t>)</w:t>
      </w:r>
      <w:r>
        <w:rPr>
          <w:sz w:val="24"/>
        </w:rPr>
        <w:t xml:space="preserve"> was added here (see below</w:t>
      </w:r>
      <w:r w:rsidR="00ED4FF2">
        <w:rPr>
          <w:sz w:val="24"/>
        </w:rPr>
        <w:t>)</w:t>
      </w:r>
      <w:r>
        <w:rPr>
          <w:sz w:val="24"/>
        </w:rPr>
        <w:t xml:space="preserve"> </w:t>
      </w:r>
    </w:p>
    <w:p w14:paraId="6EF98005" w14:textId="40B83324" w:rsidR="000D6C32" w:rsidRDefault="000D6C32" w:rsidP="00B77EA1">
      <w:pPr>
        <w:numPr>
          <w:ilvl w:val="0"/>
          <w:numId w:val="291"/>
        </w:numPr>
        <w:ind w:right="-1050"/>
        <w:rPr>
          <w:sz w:val="24"/>
        </w:rPr>
      </w:pPr>
      <w:r>
        <w:rPr>
          <w:sz w:val="24"/>
        </w:rPr>
        <w:t xml:space="preserve">1921 census from Canadian </w:t>
      </w:r>
      <w:hyperlink r:id="rId1921" w:history="1">
        <w:r w:rsidR="00403043" w:rsidRPr="004E5A5B">
          <w:rPr>
            <w:rStyle w:val="Hyperlink"/>
            <w:sz w:val="24"/>
          </w:rPr>
          <w:t>www.ancestry.ca</w:t>
        </w:r>
      </w:hyperlink>
      <w:r w:rsidR="00403043">
        <w:rPr>
          <w:sz w:val="24"/>
        </w:rPr>
        <w:t xml:space="preserve"> </w:t>
      </w:r>
      <w:r>
        <w:rPr>
          <w:sz w:val="24"/>
        </w:rPr>
        <w:t>(see below</w:t>
      </w:r>
      <w:r w:rsidR="00ED4FF2">
        <w:rPr>
          <w:sz w:val="24"/>
        </w:rPr>
        <w:t>)</w:t>
      </w:r>
    </w:p>
    <w:p w14:paraId="74B11F92" w14:textId="77777777" w:rsidR="000D6C32" w:rsidRDefault="000D6C32" w:rsidP="00B77EA1">
      <w:pPr>
        <w:numPr>
          <w:ilvl w:val="0"/>
          <w:numId w:val="291"/>
        </w:numPr>
        <w:ind w:right="-1050"/>
        <w:rPr>
          <w:sz w:val="24"/>
        </w:rPr>
      </w:pPr>
      <w:r>
        <w:rPr>
          <w:sz w:val="24"/>
        </w:rPr>
        <w:t xml:space="preserve">voters lists from </w:t>
      </w:r>
      <w:hyperlink r:id="rId1922" w:history="1">
        <w:r w:rsidR="00403043" w:rsidRPr="004E5A5B">
          <w:rPr>
            <w:rStyle w:val="Hyperlink"/>
            <w:sz w:val="24"/>
          </w:rPr>
          <w:t>www.ancestry.ca</w:t>
        </w:r>
      </w:hyperlink>
      <w:r w:rsidR="00403043">
        <w:rPr>
          <w:sz w:val="24"/>
        </w:rPr>
        <w:t xml:space="preserve"> </w:t>
      </w:r>
    </w:p>
    <w:p w14:paraId="7F5AF551" w14:textId="77777777" w:rsidR="005869C4" w:rsidRDefault="000D6C32" w:rsidP="00B77EA1">
      <w:pPr>
        <w:numPr>
          <w:ilvl w:val="0"/>
          <w:numId w:val="291"/>
        </w:numPr>
        <w:ind w:right="-1050"/>
        <w:rPr>
          <w:sz w:val="24"/>
        </w:rPr>
      </w:pPr>
      <w:r>
        <w:rPr>
          <w:sz w:val="24"/>
        </w:rPr>
        <w:t xml:space="preserve">other records from Canadian </w:t>
      </w:r>
      <w:hyperlink r:id="rId1923" w:history="1">
        <w:r w:rsidR="00403043" w:rsidRPr="004E5A5B">
          <w:rPr>
            <w:rStyle w:val="Hyperlink"/>
            <w:sz w:val="24"/>
          </w:rPr>
          <w:t>www.ancestry.ca</w:t>
        </w:r>
      </w:hyperlink>
      <w:r w:rsidR="00403043">
        <w:rPr>
          <w:sz w:val="24"/>
        </w:rPr>
        <w:t xml:space="preserve"> </w:t>
      </w:r>
    </w:p>
    <w:p w14:paraId="4A1529A3" w14:textId="133AF7CA" w:rsidR="000D6C32" w:rsidRDefault="005869C4" w:rsidP="00B77EA1">
      <w:pPr>
        <w:numPr>
          <w:ilvl w:val="0"/>
          <w:numId w:val="291"/>
        </w:numPr>
        <w:ind w:right="-1050"/>
        <w:rPr>
          <w:sz w:val="24"/>
        </w:rPr>
      </w:pPr>
      <w:r w:rsidRPr="005869C4">
        <w:rPr>
          <w:sz w:val="24"/>
        </w:rPr>
        <w:t xml:space="preserve">Public member trees from </w:t>
      </w:r>
      <w:hyperlink r:id="rId1924" w:history="1">
        <w:r w:rsidRPr="005869C4">
          <w:rPr>
            <w:rStyle w:val="Hyperlink"/>
            <w:sz w:val="24"/>
          </w:rPr>
          <w:t>www.ancestry.ca</w:t>
        </w:r>
      </w:hyperlink>
      <w:r w:rsidR="006D48EA">
        <w:rPr>
          <w:sz w:val="24"/>
        </w:rPr>
        <w:t xml:space="preserve"> (especially Rigby family) </w:t>
      </w:r>
    </w:p>
    <w:p w14:paraId="5840C53E" w14:textId="55B20DDF" w:rsidR="00E52345" w:rsidRDefault="00E52345" w:rsidP="00B77EA1">
      <w:pPr>
        <w:numPr>
          <w:ilvl w:val="0"/>
          <w:numId w:val="291"/>
        </w:numPr>
        <w:ind w:right="-1050"/>
        <w:rPr>
          <w:sz w:val="24"/>
        </w:rPr>
      </w:pPr>
      <w:r>
        <w:rPr>
          <w:sz w:val="24"/>
        </w:rPr>
        <w:t xml:space="preserve">Telephone directories </w:t>
      </w:r>
      <w:hyperlink r:id="rId1925" w:history="1">
        <w:r w:rsidRPr="009067EA">
          <w:rPr>
            <w:rStyle w:val="Hyperlink"/>
            <w:sz w:val="24"/>
          </w:rPr>
          <w:t>www.ancestry.ca</w:t>
        </w:r>
      </w:hyperlink>
      <w:r>
        <w:rPr>
          <w:sz w:val="24"/>
        </w:rPr>
        <w:t xml:space="preserve"> </w:t>
      </w:r>
    </w:p>
    <w:p w14:paraId="28EB26F6" w14:textId="77777777" w:rsidR="000D6C32" w:rsidRDefault="000D6C32">
      <w:pPr>
        <w:ind w:right="-1050"/>
        <w:rPr>
          <w:sz w:val="24"/>
        </w:rPr>
      </w:pPr>
    </w:p>
    <w:p w14:paraId="60426F8D" w14:textId="033A03CE" w:rsidR="000D6C32" w:rsidRDefault="000D6C32">
      <w:pPr>
        <w:ind w:right="-1050"/>
        <w:rPr>
          <w:sz w:val="24"/>
        </w:rPr>
      </w:pPr>
      <w:r>
        <w:rPr>
          <w:sz w:val="24"/>
        </w:rPr>
        <w:t xml:space="preserve">Unconnected Family 25 (WILLIAM, wife EDITH née Boyd and children CLIFFORD, MELVILLE, HILTON, HAROLD-ALEXANDER, ARNOLD and </w:t>
      </w:r>
      <w:r>
        <w:rPr>
          <w:sz w:val="24"/>
        </w:rPr>
        <w:tab/>
      </w:r>
      <w:r>
        <w:rPr>
          <w:sz w:val="24"/>
        </w:rPr>
        <w:tab/>
        <w:t>LILA plus CARL son of CLIFFORD and offspring of HAROLD-ALEXANDER</w:t>
      </w:r>
      <w:r w:rsidR="00ED4FF2">
        <w:rPr>
          <w:sz w:val="24"/>
        </w:rPr>
        <w:t>)</w:t>
      </w:r>
      <w:r>
        <w:rPr>
          <w:sz w:val="24"/>
        </w:rPr>
        <w:t xml:space="preserve"> was constructed from:</w:t>
      </w:r>
    </w:p>
    <w:p w14:paraId="6FBE594C" w14:textId="77777777" w:rsidR="000D6C32" w:rsidRDefault="000D6C32" w:rsidP="00B77EA1">
      <w:pPr>
        <w:numPr>
          <w:ilvl w:val="0"/>
          <w:numId w:val="196"/>
        </w:numPr>
        <w:ind w:right="-1050"/>
        <w:rPr>
          <w:sz w:val="24"/>
        </w:rPr>
      </w:pPr>
      <w:r>
        <w:rPr>
          <w:sz w:val="24"/>
        </w:rPr>
        <w:t>the Jefferee's letters</w:t>
      </w:r>
    </w:p>
    <w:p w14:paraId="7474BA15" w14:textId="77777777" w:rsidR="000D6C32" w:rsidRDefault="000D6C32" w:rsidP="00B77EA1">
      <w:pPr>
        <w:numPr>
          <w:ilvl w:val="0"/>
          <w:numId w:val="196"/>
        </w:numPr>
        <w:ind w:right="-1050"/>
        <w:rPr>
          <w:sz w:val="24"/>
        </w:rPr>
      </w:pPr>
      <w:r>
        <w:rPr>
          <w:sz w:val="24"/>
        </w:rPr>
        <w:t>an email from Lorraine Carter.</w:t>
      </w:r>
    </w:p>
    <w:p w14:paraId="3D13B309" w14:textId="77777777" w:rsidR="000D6C32" w:rsidRDefault="000D6C32" w:rsidP="00B77EA1">
      <w:pPr>
        <w:numPr>
          <w:ilvl w:val="0"/>
          <w:numId w:val="196"/>
        </w:numPr>
        <w:ind w:right="-1050"/>
        <w:rPr>
          <w:sz w:val="24"/>
        </w:rPr>
      </w:pPr>
      <w:r>
        <w:rPr>
          <w:sz w:val="24"/>
        </w:rPr>
        <w:t xml:space="preserve">an email from </w:t>
      </w:r>
      <w:r w:rsidR="009C0D0B">
        <w:rPr>
          <w:sz w:val="24"/>
        </w:rPr>
        <w:t xml:space="preserve">SHIRLEY wife of </w:t>
      </w:r>
      <w:r>
        <w:rPr>
          <w:sz w:val="24"/>
        </w:rPr>
        <w:t>R</w:t>
      </w:r>
      <w:r w:rsidR="009C0D0B">
        <w:rPr>
          <w:sz w:val="24"/>
        </w:rPr>
        <w:t>OY</w:t>
      </w:r>
      <w:r>
        <w:rPr>
          <w:sz w:val="24"/>
        </w:rPr>
        <w:t xml:space="preserve"> Tregenza</w:t>
      </w:r>
    </w:p>
    <w:p w14:paraId="37C84067" w14:textId="77777777" w:rsidR="000D6C32" w:rsidRDefault="000D6C32" w:rsidP="00B77EA1">
      <w:pPr>
        <w:numPr>
          <w:ilvl w:val="0"/>
          <w:numId w:val="196"/>
        </w:numPr>
        <w:ind w:right="-1050"/>
        <w:rPr>
          <w:sz w:val="24"/>
        </w:rPr>
      </w:pPr>
      <w:r>
        <w:rPr>
          <w:sz w:val="24"/>
        </w:rPr>
        <w:t>searchable online site with photographs of headstones etc.  canadianheadstones.com</w:t>
      </w:r>
    </w:p>
    <w:p w14:paraId="185B8AFC" w14:textId="77777777" w:rsidR="000D6C32" w:rsidRDefault="000D6C32">
      <w:pPr>
        <w:ind w:right="-1050"/>
        <w:rPr>
          <w:sz w:val="24"/>
        </w:rPr>
      </w:pPr>
    </w:p>
    <w:p w14:paraId="0AEF97AD" w14:textId="77777777" w:rsidR="000D6C32" w:rsidRDefault="000D6C32">
      <w:pPr>
        <w:ind w:right="-1050"/>
        <w:rPr>
          <w:sz w:val="24"/>
        </w:rPr>
      </w:pPr>
    </w:p>
    <w:p w14:paraId="249A8F2E" w14:textId="77777777" w:rsidR="000D6C32" w:rsidRDefault="000D6C32">
      <w:pPr>
        <w:ind w:right="-1050"/>
        <w:rPr>
          <w:sz w:val="24"/>
        </w:rPr>
      </w:pPr>
      <w:r>
        <w:rPr>
          <w:sz w:val="24"/>
        </w:rPr>
        <w:t>1921 census District Simcoe 126 sub-district Medonte Township 3 street S 1/2 15 Con 9 from Ancestry.ca</w:t>
      </w:r>
    </w:p>
    <w:p w14:paraId="5873AE8D" w14:textId="556227DD" w:rsidR="000D6C32" w:rsidRDefault="000D6C32">
      <w:pPr>
        <w:ind w:right="-1050"/>
        <w:rPr>
          <w:sz w:val="24"/>
        </w:rPr>
      </w:pPr>
      <w:r>
        <w:rPr>
          <w:sz w:val="24"/>
        </w:rPr>
        <w:tab/>
        <w:t xml:space="preserve">living a wooden house of type S with 6 rooms on monthly rental </w:t>
      </w:r>
      <w:r w:rsidR="00DC1F83">
        <w:rPr>
          <w:sz w:val="24"/>
        </w:rPr>
        <w:t>(</w:t>
      </w:r>
      <w:r>
        <w:rPr>
          <w:sz w:val="24"/>
        </w:rPr>
        <w:t>columns 6-8 respectively place of birth of person, father and mother</w:t>
      </w:r>
      <w:r w:rsidR="00ED4FF2">
        <w:rPr>
          <w:sz w:val="24"/>
        </w:rPr>
        <w:t>)</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34"/>
        <w:gridCol w:w="989"/>
        <w:gridCol w:w="709"/>
        <w:gridCol w:w="1083"/>
        <w:gridCol w:w="1070"/>
        <w:gridCol w:w="1070"/>
        <w:gridCol w:w="1070"/>
        <w:gridCol w:w="709"/>
        <w:gridCol w:w="976"/>
        <w:gridCol w:w="1565"/>
      </w:tblGrid>
      <w:tr w:rsidR="00277FF2" w14:paraId="7C03FA93" w14:textId="77777777" w:rsidTr="002D4F2D">
        <w:tc>
          <w:tcPr>
            <w:tcW w:w="1679" w:type="dxa"/>
            <w:shd w:val="clear" w:color="auto" w:fill="auto"/>
          </w:tcPr>
          <w:p w14:paraId="68FC4511" w14:textId="77777777" w:rsidR="000D6C32" w:rsidRDefault="000D6C32">
            <w:pPr>
              <w:rPr>
                <w:sz w:val="24"/>
                <w:szCs w:val="24"/>
              </w:rPr>
            </w:pPr>
            <w:r>
              <w:rPr>
                <w:sz w:val="24"/>
              </w:rPr>
              <w:t>WILLIAM</w:t>
            </w:r>
          </w:p>
        </w:tc>
        <w:tc>
          <w:tcPr>
            <w:tcW w:w="1134" w:type="dxa"/>
            <w:shd w:val="clear" w:color="auto" w:fill="auto"/>
          </w:tcPr>
          <w:p w14:paraId="30F281F5" w14:textId="77777777" w:rsidR="000D6C32" w:rsidRDefault="000D6C32">
            <w:pPr>
              <w:rPr>
                <w:sz w:val="24"/>
              </w:rPr>
            </w:pPr>
            <w:r>
              <w:rPr>
                <w:sz w:val="24"/>
                <w:szCs w:val="24"/>
              </w:rPr>
              <w:t>Tregenza</w:t>
            </w:r>
          </w:p>
        </w:tc>
        <w:tc>
          <w:tcPr>
            <w:tcW w:w="989" w:type="dxa"/>
            <w:shd w:val="clear" w:color="auto" w:fill="auto"/>
          </w:tcPr>
          <w:p w14:paraId="6270533E" w14:textId="77777777" w:rsidR="000D6C32" w:rsidRDefault="000D6C32">
            <w:pPr>
              <w:rPr>
                <w:sz w:val="24"/>
              </w:rPr>
            </w:pPr>
            <w:r>
              <w:rPr>
                <w:sz w:val="24"/>
              </w:rPr>
              <w:t>male</w:t>
            </w:r>
          </w:p>
        </w:tc>
        <w:tc>
          <w:tcPr>
            <w:tcW w:w="709" w:type="dxa"/>
            <w:shd w:val="clear" w:color="auto" w:fill="auto"/>
          </w:tcPr>
          <w:p w14:paraId="0A36570E" w14:textId="77777777" w:rsidR="000D6C32" w:rsidRDefault="000D6C32">
            <w:pPr>
              <w:rPr>
                <w:sz w:val="24"/>
              </w:rPr>
            </w:pPr>
            <w:r>
              <w:rPr>
                <w:sz w:val="24"/>
              </w:rPr>
              <w:t>head</w:t>
            </w:r>
          </w:p>
        </w:tc>
        <w:tc>
          <w:tcPr>
            <w:tcW w:w="1083" w:type="dxa"/>
            <w:shd w:val="clear" w:color="auto" w:fill="auto"/>
          </w:tcPr>
          <w:p w14:paraId="61B66C48" w14:textId="77777777" w:rsidR="000D6C32" w:rsidRDefault="000D6C32">
            <w:pPr>
              <w:rPr>
                <w:sz w:val="24"/>
              </w:rPr>
            </w:pPr>
            <w:r>
              <w:rPr>
                <w:sz w:val="24"/>
              </w:rPr>
              <w:t>married</w:t>
            </w:r>
          </w:p>
        </w:tc>
        <w:tc>
          <w:tcPr>
            <w:tcW w:w="1070" w:type="dxa"/>
            <w:shd w:val="clear" w:color="auto" w:fill="auto"/>
          </w:tcPr>
          <w:p w14:paraId="2E64E8D7" w14:textId="77777777" w:rsidR="000D6C32" w:rsidRDefault="000D6C32">
            <w:pPr>
              <w:rPr>
                <w:sz w:val="24"/>
              </w:rPr>
            </w:pPr>
            <w:r>
              <w:rPr>
                <w:sz w:val="24"/>
              </w:rPr>
              <w:t>Ontario</w:t>
            </w:r>
          </w:p>
        </w:tc>
        <w:tc>
          <w:tcPr>
            <w:tcW w:w="1070" w:type="dxa"/>
            <w:shd w:val="clear" w:color="auto" w:fill="auto"/>
          </w:tcPr>
          <w:p w14:paraId="70453C0C" w14:textId="77777777" w:rsidR="000D6C32" w:rsidRDefault="000D6C32">
            <w:pPr>
              <w:jc w:val="center"/>
              <w:rPr>
                <w:sz w:val="24"/>
              </w:rPr>
            </w:pPr>
            <w:r>
              <w:rPr>
                <w:sz w:val="24"/>
              </w:rPr>
              <w:t>England</w:t>
            </w:r>
          </w:p>
        </w:tc>
        <w:tc>
          <w:tcPr>
            <w:tcW w:w="1070" w:type="dxa"/>
            <w:shd w:val="clear" w:color="auto" w:fill="auto"/>
          </w:tcPr>
          <w:p w14:paraId="2B1D7E30" w14:textId="77777777" w:rsidR="000D6C32" w:rsidRDefault="000D6C32">
            <w:pPr>
              <w:rPr>
                <w:sz w:val="24"/>
              </w:rPr>
            </w:pPr>
            <w:r>
              <w:rPr>
                <w:sz w:val="24"/>
              </w:rPr>
              <w:t>Ontario</w:t>
            </w:r>
          </w:p>
        </w:tc>
        <w:tc>
          <w:tcPr>
            <w:tcW w:w="709" w:type="dxa"/>
            <w:shd w:val="clear" w:color="auto" w:fill="auto"/>
          </w:tcPr>
          <w:p w14:paraId="257ECB95" w14:textId="77777777" w:rsidR="000D6C32" w:rsidRDefault="000D6C32">
            <w:pPr>
              <w:rPr>
                <w:sz w:val="24"/>
              </w:rPr>
            </w:pPr>
            <w:r>
              <w:rPr>
                <w:sz w:val="24"/>
              </w:rPr>
              <w:t>40</w:t>
            </w:r>
          </w:p>
        </w:tc>
        <w:tc>
          <w:tcPr>
            <w:tcW w:w="976" w:type="dxa"/>
            <w:shd w:val="clear" w:color="auto" w:fill="auto"/>
          </w:tcPr>
          <w:p w14:paraId="0C54EC4C" w14:textId="77777777" w:rsidR="000D6C32" w:rsidRDefault="000D6C32">
            <w:pPr>
              <w:rPr>
                <w:sz w:val="24"/>
              </w:rPr>
            </w:pPr>
            <w:r>
              <w:rPr>
                <w:sz w:val="24"/>
              </w:rPr>
              <w:t>farmer</w:t>
            </w:r>
          </w:p>
        </w:tc>
        <w:tc>
          <w:tcPr>
            <w:tcW w:w="1565" w:type="dxa"/>
            <w:shd w:val="clear" w:color="auto" w:fill="auto"/>
          </w:tcPr>
          <w:p w14:paraId="30F9D8EE" w14:textId="77777777" w:rsidR="000D6C32" w:rsidRDefault="000D6C32">
            <w:r>
              <w:rPr>
                <w:sz w:val="24"/>
              </w:rPr>
              <w:t>Presbyterian</w:t>
            </w:r>
          </w:p>
        </w:tc>
      </w:tr>
      <w:tr w:rsidR="00277FF2" w14:paraId="213394C6" w14:textId="77777777" w:rsidTr="002D4F2D">
        <w:tc>
          <w:tcPr>
            <w:tcW w:w="1679" w:type="dxa"/>
            <w:shd w:val="clear" w:color="auto" w:fill="auto"/>
          </w:tcPr>
          <w:p w14:paraId="3FB0CA9F" w14:textId="77777777" w:rsidR="000D6C32" w:rsidRDefault="000D6C32">
            <w:pPr>
              <w:rPr>
                <w:sz w:val="24"/>
                <w:szCs w:val="24"/>
              </w:rPr>
            </w:pPr>
            <w:r>
              <w:rPr>
                <w:sz w:val="24"/>
              </w:rPr>
              <w:t>EDITH</w:t>
            </w:r>
          </w:p>
        </w:tc>
        <w:tc>
          <w:tcPr>
            <w:tcW w:w="1134" w:type="dxa"/>
            <w:shd w:val="clear" w:color="auto" w:fill="auto"/>
          </w:tcPr>
          <w:p w14:paraId="7C59FAEB" w14:textId="77777777" w:rsidR="000D6C32" w:rsidRDefault="000D6C32">
            <w:pPr>
              <w:rPr>
                <w:sz w:val="24"/>
              </w:rPr>
            </w:pPr>
            <w:r>
              <w:rPr>
                <w:sz w:val="24"/>
                <w:szCs w:val="24"/>
              </w:rPr>
              <w:t>Tregenza</w:t>
            </w:r>
          </w:p>
        </w:tc>
        <w:tc>
          <w:tcPr>
            <w:tcW w:w="989" w:type="dxa"/>
            <w:shd w:val="clear" w:color="auto" w:fill="auto"/>
          </w:tcPr>
          <w:p w14:paraId="22FBFC50" w14:textId="77777777" w:rsidR="000D6C32" w:rsidRDefault="000D6C32">
            <w:pPr>
              <w:rPr>
                <w:sz w:val="24"/>
              </w:rPr>
            </w:pPr>
            <w:r>
              <w:rPr>
                <w:sz w:val="24"/>
              </w:rPr>
              <w:t>female</w:t>
            </w:r>
          </w:p>
        </w:tc>
        <w:tc>
          <w:tcPr>
            <w:tcW w:w="709" w:type="dxa"/>
            <w:shd w:val="clear" w:color="auto" w:fill="auto"/>
          </w:tcPr>
          <w:p w14:paraId="380B551E" w14:textId="77777777" w:rsidR="000D6C32" w:rsidRDefault="000D6C32">
            <w:pPr>
              <w:rPr>
                <w:sz w:val="24"/>
              </w:rPr>
            </w:pPr>
            <w:r>
              <w:rPr>
                <w:sz w:val="24"/>
              </w:rPr>
              <w:t>wife</w:t>
            </w:r>
          </w:p>
        </w:tc>
        <w:tc>
          <w:tcPr>
            <w:tcW w:w="1083" w:type="dxa"/>
            <w:shd w:val="clear" w:color="auto" w:fill="auto"/>
          </w:tcPr>
          <w:p w14:paraId="25CD2163" w14:textId="77777777" w:rsidR="000D6C32" w:rsidRDefault="000D6C32">
            <w:pPr>
              <w:rPr>
                <w:sz w:val="24"/>
              </w:rPr>
            </w:pPr>
            <w:r>
              <w:rPr>
                <w:sz w:val="24"/>
              </w:rPr>
              <w:t>married</w:t>
            </w:r>
          </w:p>
        </w:tc>
        <w:tc>
          <w:tcPr>
            <w:tcW w:w="1070" w:type="dxa"/>
            <w:shd w:val="clear" w:color="auto" w:fill="auto"/>
          </w:tcPr>
          <w:p w14:paraId="4986A35D" w14:textId="77777777" w:rsidR="000D6C32" w:rsidRDefault="000D6C32">
            <w:pPr>
              <w:rPr>
                <w:sz w:val="24"/>
              </w:rPr>
            </w:pPr>
            <w:r>
              <w:rPr>
                <w:sz w:val="24"/>
              </w:rPr>
              <w:t>Ontario</w:t>
            </w:r>
          </w:p>
        </w:tc>
        <w:tc>
          <w:tcPr>
            <w:tcW w:w="1070" w:type="dxa"/>
            <w:shd w:val="clear" w:color="auto" w:fill="auto"/>
          </w:tcPr>
          <w:p w14:paraId="4D35FCCD" w14:textId="77777777" w:rsidR="000D6C32" w:rsidRDefault="000D6C32">
            <w:pPr>
              <w:rPr>
                <w:sz w:val="24"/>
              </w:rPr>
            </w:pPr>
            <w:r>
              <w:rPr>
                <w:sz w:val="24"/>
              </w:rPr>
              <w:t>Ontario</w:t>
            </w:r>
          </w:p>
        </w:tc>
        <w:tc>
          <w:tcPr>
            <w:tcW w:w="1070" w:type="dxa"/>
            <w:shd w:val="clear" w:color="auto" w:fill="auto"/>
          </w:tcPr>
          <w:p w14:paraId="2B303265" w14:textId="77777777" w:rsidR="000D6C32" w:rsidRDefault="000D6C32">
            <w:pPr>
              <w:jc w:val="center"/>
              <w:rPr>
                <w:sz w:val="24"/>
              </w:rPr>
            </w:pPr>
            <w:r>
              <w:rPr>
                <w:sz w:val="24"/>
              </w:rPr>
              <w:t>England</w:t>
            </w:r>
          </w:p>
        </w:tc>
        <w:tc>
          <w:tcPr>
            <w:tcW w:w="709" w:type="dxa"/>
            <w:shd w:val="clear" w:color="auto" w:fill="auto"/>
          </w:tcPr>
          <w:p w14:paraId="730A1212" w14:textId="77777777" w:rsidR="000D6C32" w:rsidRDefault="000D6C32">
            <w:pPr>
              <w:rPr>
                <w:sz w:val="24"/>
              </w:rPr>
            </w:pPr>
            <w:r>
              <w:rPr>
                <w:sz w:val="24"/>
              </w:rPr>
              <w:t>36</w:t>
            </w:r>
          </w:p>
        </w:tc>
        <w:tc>
          <w:tcPr>
            <w:tcW w:w="976" w:type="dxa"/>
            <w:shd w:val="clear" w:color="auto" w:fill="auto"/>
          </w:tcPr>
          <w:p w14:paraId="64644462" w14:textId="77777777" w:rsidR="000D6C32" w:rsidRDefault="000D6C32">
            <w:pPr>
              <w:snapToGrid w:val="0"/>
              <w:rPr>
                <w:sz w:val="24"/>
              </w:rPr>
            </w:pPr>
          </w:p>
        </w:tc>
        <w:tc>
          <w:tcPr>
            <w:tcW w:w="1565" w:type="dxa"/>
            <w:shd w:val="clear" w:color="auto" w:fill="auto"/>
          </w:tcPr>
          <w:p w14:paraId="75A04993" w14:textId="77777777" w:rsidR="000D6C32" w:rsidRDefault="000D6C32">
            <w:r>
              <w:rPr>
                <w:sz w:val="24"/>
              </w:rPr>
              <w:t>Presbyterian</w:t>
            </w:r>
          </w:p>
        </w:tc>
      </w:tr>
      <w:tr w:rsidR="00277FF2" w14:paraId="791B748F" w14:textId="77777777" w:rsidTr="002D4F2D">
        <w:tc>
          <w:tcPr>
            <w:tcW w:w="1679" w:type="dxa"/>
            <w:shd w:val="clear" w:color="auto" w:fill="auto"/>
          </w:tcPr>
          <w:p w14:paraId="52DF39E2" w14:textId="77777777" w:rsidR="000D6C32" w:rsidRDefault="000D6C32">
            <w:pPr>
              <w:rPr>
                <w:sz w:val="24"/>
                <w:szCs w:val="24"/>
              </w:rPr>
            </w:pPr>
            <w:r>
              <w:rPr>
                <w:sz w:val="24"/>
              </w:rPr>
              <w:t>CLIFFORD</w:t>
            </w:r>
          </w:p>
        </w:tc>
        <w:tc>
          <w:tcPr>
            <w:tcW w:w="1134" w:type="dxa"/>
            <w:shd w:val="clear" w:color="auto" w:fill="auto"/>
          </w:tcPr>
          <w:p w14:paraId="58BC77A7" w14:textId="77777777" w:rsidR="000D6C32" w:rsidRDefault="000D6C32">
            <w:pPr>
              <w:rPr>
                <w:sz w:val="24"/>
              </w:rPr>
            </w:pPr>
            <w:r>
              <w:rPr>
                <w:sz w:val="24"/>
                <w:szCs w:val="24"/>
              </w:rPr>
              <w:t>Tregenza</w:t>
            </w:r>
          </w:p>
        </w:tc>
        <w:tc>
          <w:tcPr>
            <w:tcW w:w="989" w:type="dxa"/>
            <w:shd w:val="clear" w:color="auto" w:fill="auto"/>
          </w:tcPr>
          <w:p w14:paraId="514738BA" w14:textId="77777777" w:rsidR="000D6C32" w:rsidRDefault="000D6C32">
            <w:pPr>
              <w:rPr>
                <w:sz w:val="24"/>
              </w:rPr>
            </w:pPr>
            <w:r>
              <w:rPr>
                <w:sz w:val="24"/>
              </w:rPr>
              <w:t>male</w:t>
            </w:r>
          </w:p>
        </w:tc>
        <w:tc>
          <w:tcPr>
            <w:tcW w:w="709" w:type="dxa"/>
            <w:shd w:val="clear" w:color="auto" w:fill="auto"/>
          </w:tcPr>
          <w:p w14:paraId="34582976" w14:textId="77777777" w:rsidR="000D6C32" w:rsidRDefault="000D6C32">
            <w:pPr>
              <w:rPr>
                <w:sz w:val="24"/>
              </w:rPr>
            </w:pPr>
            <w:r>
              <w:rPr>
                <w:sz w:val="24"/>
              </w:rPr>
              <w:t>son</w:t>
            </w:r>
          </w:p>
        </w:tc>
        <w:tc>
          <w:tcPr>
            <w:tcW w:w="1083" w:type="dxa"/>
            <w:shd w:val="clear" w:color="auto" w:fill="auto"/>
          </w:tcPr>
          <w:p w14:paraId="353B714E" w14:textId="77777777" w:rsidR="000D6C32" w:rsidRDefault="000D6C32">
            <w:pPr>
              <w:snapToGrid w:val="0"/>
              <w:rPr>
                <w:sz w:val="24"/>
              </w:rPr>
            </w:pPr>
          </w:p>
        </w:tc>
        <w:tc>
          <w:tcPr>
            <w:tcW w:w="1070" w:type="dxa"/>
            <w:shd w:val="clear" w:color="auto" w:fill="auto"/>
          </w:tcPr>
          <w:p w14:paraId="44768438" w14:textId="77777777" w:rsidR="000D6C32" w:rsidRDefault="000D6C32">
            <w:pPr>
              <w:rPr>
                <w:sz w:val="24"/>
              </w:rPr>
            </w:pPr>
            <w:r>
              <w:rPr>
                <w:sz w:val="24"/>
              </w:rPr>
              <w:t>Ontario</w:t>
            </w:r>
          </w:p>
        </w:tc>
        <w:tc>
          <w:tcPr>
            <w:tcW w:w="1070" w:type="dxa"/>
            <w:shd w:val="clear" w:color="auto" w:fill="auto"/>
          </w:tcPr>
          <w:p w14:paraId="11BB2BBE" w14:textId="77777777" w:rsidR="000D6C32" w:rsidRDefault="000D6C32">
            <w:pPr>
              <w:rPr>
                <w:sz w:val="24"/>
              </w:rPr>
            </w:pPr>
            <w:r>
              <w:rPr>
                <w:sz w:val="24"/>
              </w:rPr>
              <w:t>Ontario</w:t>
            </w:r>
          </w:p>
        </w:tc>
        <w:tc>
          <w:tcPr>
            <w:tcW w:w="1070" w:type="dxa"/>
            <w:shd w:val="clear" w:color="auto" w:fill="auto"/>
          </w:tcPr>
          <w:p w14:paraId="5489D1DE" w14:textId="77777777" w:rsidR="000D6C32" w:rsidRDefault="000D6C32">
            <w:pPr>
              <w:rPr>
                <w:sz w:val="24"/>
              </w:rPr>
            </w:pPr>
            <w:r>
              <w:rPr>
                <w:sz w:val="24"/>
              </w:rPr>
              <w:t>Ontario</w:t>
            </w:r>
          </w:p>
        </w:tc>
        <w:tc>
          <w:tcPr>
            <w:tcW w:w="709" w:type="dxa"/>
            <w:shd w:val="clear" w:color="auto" w:fill="auto"/>
          </w:tcPr>
          <w:p w14:paraId="4645142E" w14:textId="77777777" w:rsidR="000D6C32" w:rsidRDefault="000D6C32">
            <w:pPr>
              <w:rPr>
                <w:sz w:val="24"/>
              </w:rPr>
            </w:pPr>
            <w:r>
              <w:rPr>
                <w:sz w:val="24"/>
              </w:rPr>
              <w:t xml:space="preserve">  8</w:t>
            </w:r>
          </w:p>
        </w:tc>
        <w:tc>
          <w:tcPr>
            <w:tcW w:w="976" w:type="dxa"/>
            <w:shd w:val="clear" w:color="auto" w:fill="auto"/>
          </w:tcPr>
          <w:p w14:paraId="6323FD14" w14:textId="77777777" w:rsidR="000D6C32" w:rsidRDefault="000D6C32">
            <w:pPr>
              <w:snapToGrid w:val="0"/>
              <w:rPr>
                <w:sz w:val="24"/>
              </w:rPr>
            </w:pPr>
          </w:p>
        </w:tc>
        <w:tc>
          <w:tcPr>
            <w:tcW w:w="1565" w:type="dxa"/>
            <w:shd w:val="clear" w:color="auto" w:fill="auto"/>
          </w:tcPr>
          <w:p w14:paraId="76B0D655" w14:textId="77777777" w:rsidR="000D6C32" w:rsidRDefault="000D6C32">
            <w:r>
              <w:rPr>
                <w:sz w:val="24"/>
              </w:rPr>
              <w:t>Presbyterian</w:t>
            </w:r>
          </w:p>
        </w:tc>
      </w:tr>
      <w:tr w:rsidR="00277FF2" w14:paraId="6C73AEF9" w14:textId="77777777" w:rsidTr="002D4F2D">
        <w:tc>
          <w:tcPr>
            <w:tcW w:w="1679" w:type="dxa"/>
            <w:shd w:val="clear" w:color="auto" w:fill="auto"/>
          </w:tcPr>
          <w:p w14:paraId="2D53918E" w14:textId="77777777" w:rsidR="000D6C32" w:rsidRDefault="000D6C32">
            <w:pPr>
              <w:rPr>
                <w:sz w:val="24"/>
                <w:szCs w:val="24"/>
              </w:rPr>
            </w:pPr>
            <w:r>
              <w:rPr>
                <w:sz w:val="24"/>
              </w:rPr>
              <w:t>MELVILLE</w:t>
            </w:r>
          </w:p>
        </w:tc>
        <w:tc>
          <w:tcPr>
            <w:tcW w:w="1134" w:type="dxa"/>
            <w:shd w:val="clear" w:color="auto" w:fill="auto"/>
          </w:tcPr>
          <w:p w14:paraId="7A03B4F2" w14:textId="77777777" w:rsidR="000D6C32" w:rsidRDefault="000D6C32">
            <w:pPr>
              <w:rPr>
                <w:sz w:val="24"/>
              </w:rPr>
            </w:pPr>
            <w:r>
              <w:rPr>
                <w:sz w:val="24"/>
                <w:szCs w:val="24"/>
              </w:rPr>
              <w:t>Tregenza</w:t>
            </w:r>
          </w:p>
        </w:tc>
        <w:tc>
          <w:tcPr>
            <w:tcW w:w="989" w:type="dxa"/>
            <w:shd w:val="clear" w:color="auto" w:fill="auto"/>
          </w:tcPr>
          <w:p w14:paraId="7B41A93D" w14:textId="77777777" w:rsidR="000D6C32" w:rsidRDefault="000D6C32">
            <w:pPr>
              <w:rPr>
                <w:sz w:val="24"/>
              </w:rPr>
            </w:pPr>
            <w:r>
              <w:rPr>
                <w:sz w:val="24"/>
              </w:rPr>
              <w:t>male</w:t>
            </w:r>
          </w:p>
        </w:tc>
        <w:tc>
          <w:tcPr>
            <w:tcW w:w="709" w:type="dxa"/>
            <w:shd w:val="clear" w:color="auto" w:fill="auto"/>
          </w:tcPr>
          <w:p w14:paraId="210676C8" w14:textId="77777777" w:rsidR="000D6C32" w:rsidRDefault="000D6C32">
            <w:pPr>
              <w:rPr>
                <w:sz w:val="24"/>
              </w:rPr>
            </w:pPr>
            <w:r>
              <w:rPr>
                <w:sz w:val="24"/>
              </w:rPr>
              <w:t>son</w:t>
            </w:r>
          </w:p>
        </w:tc>
        <w:tc>
          <w:tcPr>
            <w:tcW w:w="1083" w:type="dxa"/>
            <w:shd w:val="clear" w:color="auto" w:fill="auto"/>
          </w:tcPr>
          <w:p w14:paraId="1007A69C" w14:textId="77777777" w:rsidR="000D6C32" w:rsidRDefault="000D6C32">
            <w:pPr>
              <w:snapToGrid w:val="0"/>
              <w:rPr>
                <w:sz w:val="24"/>
              </w:rPr>
            </w:pPr>
          </w:p>
        </w:tc>
        <w:tc>
          <w:tcPr>
            <w:tcW w:w="1070" w:type="dxa"/>
            <w:shd w:val="clear" w:color="auto" w:fill="auto"/>
          </w:tcPr>
          <w:p w14:paraId="108F5AE2" w14:textId="77777777" w:rsidR="000D6C32" w:rsidRDefault="000D6C32">
            <w:pPr>
              <w:rPr>
                <w:sz w:val="24"/>
              </w:rPr>
            </w:pPr>
            <w:r>
              <w:rPr>
                <w:sz w:val="24"/>
              </w:rPr>
              <w:t>Ontario</w:t>
            </w:r>
          </w:p>
        </w:tc>
        <w:tc>
          <w:tcPr>
            <w:tcW w:w="1070" w:type="dxa"/>
            <w:shd w:val="clear" w:color="auto" w:fill="auto"/>
          </w:tcPr>
          <w:p w14:paraId="669E4A05" w14:textId="77777777" w:rsidR="000D6C32" w:rsidRDefault="000D6C32">
            <w:pPr>
              <w:rPr>
                <w:sz w:val="24"/>
              </w:rPr>
            </w:pPr>
            <w:r>
              <w:rPr>
                <w:sz w:val="24"/>
              </w:rPr>
              <w:t>Ontario</w:t>
            </w:r>
          </w:p>
        </w:tc>
        <w:tc>
          <w:tcPr>
            <w:tcW w:w="1070" w:type="dxa"/>
            <w:shd w:val="clear" w:color="auto" w:fill="auto"/>
          </w:tcPr>
          <w:p w14:paraId="618A8B50" w14:textId="77777777" w:rsidR="000D6C32" w:rsidRDefault="000D6C32">
            <w:pPr>
              <w:rPr>
                <w:sz w:val="24"/>
              </w:rPr>
            </w:pPr>
            <w:r>
              <w:rPr>
                <w:sz w:val="24"/>
              </w:rPr>
              <w:t>Ontario</w:t>
            </w:r>
          </w:p>
        </w:tc>
        <w:tc>
          <w:tcPr>
            <w:tcW w:w="709" w:type="dxa"/>
            <w:shd w:val="clear" w:color="auto" w:fill="auto"/>
          </w:tcPr>
          <w:p w14:paraId="1B0F72AD" w14:textId="77777777" w:rsidR="000D6C32" w:rsidRDefault="000D6C32">
            <w:pPr>
              <w:rPr>
                <w:sz w:val="24"/>
              </w:rPr>
            </w:pPr>
            <w:r>
              <w:rPr>
                <w:sz w:val="24"/>
              </w:rPr>
              <w:t xml:space="preserve">  6</w:t>
            </w:r>
          </w:p>
        </w:tc>
        <w:tc>
          <w:tcPr>
            <w:tcW w:w="976" w:type="dxa"/>
            <w:shd w:val="clear" w:color="auto" w:fill="auto"/>
          </w:tcPr>
          <w:p w14:paraId="3AAF1EEE" w14:textId="77777777" w:rsidR="000D6C32" w:rsidRDefault="000D6C32">
            <w:pPr>
              <w:snapToGrid w:val="0"/>
              <w:rPr>
                <w:sz w:val="24"/>
              </w:rPr>
            </w:pPr>
          </w:p>
        </w:tc>
        <w:tc>
          <w:tcPr>
            <w:tcW w:w="1565" w:type="dxa"/>
            <w:shd w:val="clear" w:color="auto" w:fill="auto"/>
          </w:tcPr>
          <w:p w14:paraId="6B426042" w14:textId="77777777" w:rsidR="000D6C32" w:rsidRDefault="000D6C32">
            <w:r>
              <w:rPr>
                <w:sz w:val="24"/>
              </w:rPr>
              <w:t>Presbyterian</w:t>
            </w:r>
          </w:p>
        </w:tc>
      </w:tr>
      <w:tr w:rsidR="00277FF2" w14:paraId="25143D87" w14:textId="77777777" w:rsidTr="002D4F2D">
        <w:tc>
          <w:tcPr>
            <w:tcW w:w="1679" w:type="dxa"/>
            <w:shd w:val="clear" w:color="auto" w:fill="auto"/>
          </w:tcPr>
          <w:p w14:paraId="2D0C6EFC" w14:textId="77777777" w:rsidR="000D6C32" w:rsidRDefault="000D6C32">
            <w:pPr>
              <w:rPr>
                <w:sz w:val="24"/>
                <w:szCs w:val="24"/>
              </w:rPr>
            </w:pPr>
            <w:r>
              <w:rPr>
                <w:sz w:val="24"/>
              </w:rPr>
              <w:t>HILTON</w:t>
            </w:r>
          </w:p>
        </w:tc>
        <w:tc>
          <w:tcPr>
            <w:tcW w:w="1134" w:type="dxa"/>
            <w:shd w:val="clear" w:color="auto" w:fill="auto"/>
          </w:tcPr>
          <w:p w14:paraId="510A7C02" w14:textId="77777777" w:rsidR="000D6C32" w:rsidRDefault="000D6C32">
            <w:pPr>
              <w:rPr>
                <w:sz w:val="24"/>
              </w:rPr>
            </w:pPr>
            <w:r>
              <w:rPr>
                <w:sz w:val="24"/>
                <w:szCs w:val="24"/>
              </w:rPr>
              <w:t>Tregenza</w:t>
            </w:r>
          </w:p>
        </w:tc>
        <w:tc>
          <w:tcPr>
            <w:tcW w:w="989" w:type="dxa"/>
            <w:shd w:val="clear" w:color="auto" w:fill="auto"/>
          </w:tcPr>
          <w:p w14:paraId="1A4436FD" w14:textId="77777777" w:rsidR="000D6C32" w:rsidRDefault="000D6C32">
            <w:pPr>
              <w:rPr>
                <w:sz w:val="24"/>
              </w:rPr>
            </w:pPr>
            <w:r>
              <w:rPr>
                <w:sz w:val="24"/>
              </w:rPr>
              <w:t>male</w:t>
            </w:r>
          </w:p>
        </w:tc>
        <w:tc>
          <w:tcPr>
            <w:tcW w:w="709" w:type="dxa"/>
            <w:shd w:val="clear" w:color="auto" w:fill="auto"/>
          </w:tcPr>
          <w:p w14:paraId="45FE4EB8" w14:textId="77777777" w:rsidR="000D6C32" w:rsidRDefault="000D6C32">
            <w:pPr>
              <w:rPr>
                <w:sz w:val="24"/>
              </w:rPr>
            </w:pPr>
            <w:r>
              <w:rPr>
                <w:sz w:val="24"/>
              </w:rPr>
              <w:t>son</w:t>
            </w:r>
          </w:p>
        </w:tc>
        <w:tc>
          <w:tcPr>
            <w:tcW w:w="1083" w:type="dxa"/>
            <w:shd w:val="clear" w:color="auto" w:fill="auto"/>
          </w:tcPr>
          <w:p w14:paraId="481EB545" w14:textId="77777777" w:rsidR="000D6C32" w:rsidRDefault="000D6C32">
            <w:pPr>
              <w:snapToGrid w:val="0"/>
              <w:rPr>
                <w:sz w:val="24"/>
              </w:rPr>
            </w:pPr>
          </w:p>
        </w:tc>
        <w:tc>
          <w:tcPr>
            <w:tcW w:w="1070" w:type="dxa"/>
            <w:shd w:val="clear" w:color="auto" w:fill="auto"/>
          </w:tcPr>
          <w:p w14:paraId="5D1CFC65" w14:textId="77777777" w:rsidR="000D6C32" w:rsidRDefault="000D6C32">
            <w:pPr>
              <w:rPr>
                <w:sz w:val="24"/>
              </w:rPr>
            </w:pPr>
            <w:r>
              <w:rPr>
                <w:sz w:val="24"/>
              </w:rPr>
              <w:t>Ontario</w:t>
            </w:r>
          </w:p>
        </w:tc>
        <w:tc>
          <w:tcPr>
            <w:tcW w:w="1070" w:type="dxa"/>
            <w:shd w:val="clear" w:color="auto" w:fill="auto"/>
          </w:tcPr>
          <w:p w14:paraId="3C0B90D9" w14:textId="77777777" w:rsidR="000D6C32" w:rsidRDefault="000D6C32">
            <w:pPr>
              <w:rPr>
                <w:sz w:val="24"/>
              </w:rPr>
            </w:pPr>
            <w:r>
              <w:rPr>
                <w:sz w:val="24"/>
              </w:rPr>
              <w:t>Ontario</w:t>
            </w:r>
          </w:p>
        </w:tc>
        <w:tc>
          <w:tcPr>
            <w:tcW w:w="1070" w:type="dxa"/>
            <w:shd w:val="clear" w:color="auto" w:fill="auto"/>
          </w:tcPr>
          <w:p w14:paraId="22C0ACBA" w14:textId="77777777" w:rsidR="000D6C32" w:rsidRDefault="000D6C32">
            <w:pPr>
              <w:rPr>
                <w:sz w:val="24"/>
              </w:rPr>
            </w:pPr>
            <w:r>
              <w:rPr>
                <w:sz w:val="24"/>
              </w:rPr>
              <w:t>Ontario</w:t>
            </w:r>
          </w:p>
        </w:tc>
        <w:tc>
          <w:tcPr>
            <w:tcW w:w="709" w:type="dxa"/>
            <w:shd w:val="clear" w:color="auto" w:fill="auto"/>
          </w:tcPr>
          <w:p w14:paraId="54AF1185" w14:textId="77777777" w:rsidR="000D6C32" w:rsidRDefault="000D6C32">
            <w:pPr>
              <w:rPr>
                <w:sz w:val="24"/>
              </w:rPr>
            </w:pPr>
            <w:r>
              <w:rPr>
                <w:sz w:val="24"/>
              </w:rPr>
              <w:t xml:space="preserve">  1</w:t>
            </w:r>
          </w:p>
        </w:tc>
        <w:tc>
          <w:tcPr>
            <w:tcW w:w="976" w:type="dxa"/>
            <w:shd w:val="clear" w:color="auto" w:fill="auto"/>
          </w:tcPr>
          <w:p w14:paraId="5B3FECC3" w14:textId="77777777" w:rsidR="000D6C32" w:rsidRDefault="000D6C32">
            <w:pPr>
              <w:snapToGrid w:val="0"/>
              <w:rPr>
                <w:sz w:val="24"/>
              </w:rPr>
            </w:pPr>
          </w:p>
        </w:tc>
        <w:tc>
          <w:tcPr>
            <w:tcW w:w="1565" w:type="dxa"/>
            <w:shd w:val="clear" w:color="auto" w:fill="auto"/>
          </w:tcPr>
          <w:p w14:paraId="3E6ADFB0" w14:textId="77777777" w:rsidR="000D6C32" w:rsidRDefault="000D6C32">
            <w:r>
              <w:rPr>
                <w:sz w:val="24"/>
              </w:rPr>
              <w:t>Presbyterian</w:t>
            </w:r>
          </w:p>
        </w:tc>
      </w:tr>
      <w:tr w:rsidR="00277FF2" w14:paraId="795A686E" w14:textId="77777777" w:rsidTr="002D4F2D">
        <w:tc>
          <w:tcPr>
            <w:tcW w:w="1679" w:type="dxa"/>
            <w:shd w:val="clear" w:color="auto" w:fill="auto"/>
          </w:tcPr>
          <w:p w14:paraId="14892EAD" w14:textId="77777777" w:rsidR="000D6C32" w:rsidRDefault="000D6C32">
            <w:pPr>
              <w:rPr>
                <w:sz w:val="24"/>
                <w:szCs w:val="24"/>
              </w:rPr>
            </w:pPr>
            <w:r>
              <w:rPr>
                <w:sz w:val="24"/>
              </w:rPr>
              <w:t>HAROLD</w:t>
            </w:r>
          </w:p>
        </w:tc>
        <w:tc>
          <w:tcPr>
            <w:tcW w:w="1134" w:type="dxa"/>
            <w:shd w:val="clear" w:color="auto" w:fill="auto"/>
          </w:tcPr>
          <w:p w14:paraId="6DD05306" w14:textId="77777777" w:rsidR="000D6C32" w:rsidRDefault="000D6C32">
            <w:pPr>
              <w:rPr>
                <w:sz w:val="24"/>
              </w:rPr>
            </w:pPr>
            <w:r>
              <w:rPr>
                <w:sz w:val="24"/>
                <w:szCs w:val="24"/>
              </w:rPr>
              <w:t>Tregenza</w:t>
            </w:r>
          </w:p>
        </w:tc>
        <w:tc>
          <w:tcPr>
            <w:tcW w:w="989" w:type="dxa"/>
            <w:shd w:val="clear" w:color="auto" w:fill="auto"/>
          </w:tcPr>
          <w:p w14:paraId="6C0E0583" w14:textId="77777777" w:rsidR="000D6C32" w:rsidRDefault="000D6C32">
            <w:pPr>
              <w:rPr>
                <w:sz w:val="24"/>
              </w:rPr>
            </w:pPr>
            <w:r>
              <w:rPr>
                <w:sz w:val="24"/>
              </w:rPr>
              <w:t>male</w:t>
            </w:r>
          </w:p>
        </w:tc>
        <w:tc>
          <w:tcPr>
            <w:tcW w:w="709" w:type="dxa"/>
            <w:shd w:val="clear" w:color="auto" w:fill="auto"/>
          </w:tcPr>
          <w:p w14:paraId="70F66800" w14:textId="77777777" w:rsidR="000D6C32" w:rsidRDefault="000D6C32">
            <w:pPr>
              <w:rPr>
                <w:sz w:val="24"/>
              </w:rPr>
            </w:pPr>
            <w:r>
              <w:rPr>
                <w:sz w:val="24"/>
              </w:rPr>
              <w:t>son</w:t>
            </w:r>
          </w:p>
        </w:tc>
        <w:tc>
          <w:tcPr>
            <w:tcW w:w="1083" w:type="dxa"/>
            <w:shd w:val="clear" w:color="auto" w:fill="auto"/>
          </w:tcPr>
          <w:p w14:paraId="3800BA1E" w14:textId="77777777" w:rsidR="000D6C32" w:rsidRDefault="000D6C32">
            <w:pPr>
              <w:snapToGrid w:val="0"/>
              <w:rPr>
                <w:sz w:val="24"/>
              </w:rPr>
            </w:pPr>
          </w:p>
        </w:tc>
        <w:tc>
          <w:tcPr>
            <w:tcW w:w="1070" w:type="dxa"/>
            <w:shd w:val="clear" w:color="auto" w:fill="auto"/>
          </w:tcPr>
          <w:p w14:paraId="0EF0DCF4" w14:textId="77777777" w:rsidR="000D6C32" w:rsidRDefault="000D6C32">
            <w:pPr>
              <w:rPr>
                <w:sz w:val="24"/>
              </w:rPr>
            </w:pPr>
            <w:r>
              <w:rPr>
                <w:sz w:val="24"/>
              </w:rPr>
              <w:t>Ontario</w:t>
            </w:r>
          </w:p>
        </w:tc>
        <w:tc>
          <w:tcPr>
            <w:tcW w:w="1070" w:type="dxa"/>
            <w:shd w:val="clear" w:color="auto" w:fill="auto"/>
          </w:tcPr>
          <w:p w14:paraId="49593E21" w14:textId="77777777" w:rsidR="000D6C32" w:rsidRDefault="000D6C32">
            <w:pPr>
              <w:rPr>
                <w:sz w:val="24"/>
              </w:rPr>
            </w:pPr>
            <w:r>
              <w:rPr>
                <w:sz w:val="24"/>
              </w:rPr>
              <w:t>Ontario</w:t>
            </w:r>
          </w:p>
        </w:tc>
        <w:tc>
          <w:tcPr>
            <w:tcW w:w="1070" w:type="dxa"/>
            <w:shd w:val="clear" w:color="auto" w:fill="auto"/>
          </w:tcPr>
          <w:p w14:paraId="7FB14862" w14:textId="77777777" w:rsidR="000D6C32" w:rsidRDefault="000D6C32">
            <w:pPr>
              <w:rPr>
                <w:sz w:val="24"/>
              </w:rPr>
            </w:pPr>
            <w:r>
              <w:rPr>
                <w:sz w:val="24"/>
              </w:rPr>
              <w:t>Ontario</w:t>
            </w:r>
          </w:p>
        </w:tc>
        <w:tc>
          <w:tcPr>
            <w:tcW w:w="709" w:type="dxa"/>
            <w:shd w:val="clear" w:color="auto" w:fill="auto"/>
          </w:tcPr>
          <w:p w14:paraId="4F32D3FB" w14:textId="77777777" w:rsidR="000D6C32" w:rsidRDefault="000D6C32">
            <w:pPr>
              <w:rPr>
                <w:sz w:val="24"/>
              </w:rPr>
            </w:pPr>
            <w:r>
              <w:rPr>
                <w:sz w:val="24"/>
              </w:rPr>
              <w:t>1/12</w:t>
            </w:r>
          </w:p>
        </w:tc>
        <w:tc>
          <w:tcPr>
            <w:tcW w:w="976" w:type="dxa"/>
            <w:shd w:val="clear" w:color="auto" w:fill="auto"/>
          </w:tcPr>
          <w:p w14:paraId="6BFB321A" w14:textId="77777777" w:rsidR="000D6C32" w:rsidRDefault="000D6C32">
            <w:pPr>
              <w:snapToGrid w:val="0"/>
              <w:rPr>
                <w:sz w:val="24"/>
              </w:rPr>
            </w:pPr>
          </w:p>
        </w:tc>
        <w:tc>
          <w:tcPr>
            <w:tcW w:w="1565" w:type="dxa"/>
            <w:shd w:val="clear" w:color="auto" w:fill="auto"/>
          </w:tcPr>
          <w:p w14:paraId="1EBDFB32" w14:textId="77777777" w:rsidR="000D6C32" w:rsidRDefault="000D6C32">
            <w:r>
              <w:rPr>
                <w:sz w:val="24"/>
              </w:rPr>
              <w:t>Presbyterian</w:t>
            </w:r>
          </w:p>
        </w:tc>
      </w:tr>
    </w:tbl>
    <w:p w14:paraId="1C6537CD" w14:textId="77777777" w:rsidR="000D6C32" w:rsidRDefault="000D6C32">
      <w:pPr>
        <w:ind w:right="-1050"/>
        <w:rPr>
          <w:sz w:val="24"/>
        </w:rPr>
      </w:pPr>
    </w:p>
    <w:p w14:paraId="721A866A" w14:textId="77777777" w:rsidR="000D6C32" w:rsidRDefault="000D6C32">
      <w:pPr>
        <w:pageBreakBefore/>
        <w:ind w:right="-1050"/>
        <w:rPr>
          <w:sz w:val="24"/>
        </w:rPr>
      </w:pPr>
    </w:p>
    <w:p w14:paraId="7EA393A1" w14:textId="1A12D1AC" w:rsidR="000D6C32" w:rsidRDefault="000D6C32">
      <w:pPr>
        <w:ind w:right="-1050"/>
        <w:rPr>
          <w:sz w:val="24"/>
        </w:rPr>
      </w:pPr>
      <w:r>
        <w:rPr>
          <w:b/>
          <w:sz w:val="24"/>
        </w:rPr>
        <w:t>OTHER INFORMATION ON UNCONNECTED FAMILY 66 (ST BLAZEY/USA</w:t>
      </w:r>
      <w:r w:rsidR="00ED4FF2">
        <w:rPr>
          <w:b/>
          <w:sz w:val="24"/>
        </w:rPr>
        <w:t>)</w:t>
      </w:r>
      <w:r>
        <w:rPr>
          <w:b/>
          <w:sz w:val="24"/>
        </w:rPr>
        <w:t xml:space="preserve"> part E (continued</w:t>
      </w:r>
      <w:r w:rsidR="00ED4FF2">
        <w:rPr>
          <w:b/>
          <w:sz w:val="24"/>
        </w:rPr>
        <w:t>)</w:t>
      </w:r>
    </w:p>
    <w:p w14:paraId="646382E5" w14:textId="77777777" w:rsidR="000D6C32" w:rsidRDefault="000D6C32">
      <w:pPr>
        <w:ind w:right="-1050"/>
        <w:rPr>
          <w:sz w:val="24"/>
        </w:rPr>
      </w:pPr>
    </w:p>
    <w:p w14:paraId="58A16B53" w14:textId="77777777" w:rsidR="000D6C32" w:rsidRDefault="000D6C32">
      <w:pPr>
        <w:ind w:right="-1050"/>
        <w:rPr>
          <w:sz w:val="24"/>
        </w:rPr>
      </w:pPr>
      <w:r>
        <w:rPr>
          <w:sz w:val="24"/>
        </w:rPr>
        <w:t>Note:</w:t>
      </w:r>
    </w:p>
    <w:p w14:paraId="439F2AB7" w14:textId="7BAD4C18" w:rsidR="000D6C32" w:rsidRDefault="000D6C32" w:rsidP="00B77EA1">
      <w:pPr>
        <w:numPr>
          <w:ilvl w:val="0"/>
          <w:numId w:val="119"/>
        </w:numPr>
        <w:ind w:right="-1050"/>
        <w:rPr>
          <w:sz w:val="24"/>
        </w:rPr>
      </w:pPr>
      <w:r>
        <w:rPr>
          <w:sz w:val="24"/>
        </w:rPr>
        <w:t>living members of the family have said that the children of WILLIAM and EDITH were all born on the farm in Moonstone, Ontario Canada and their parents died there and also that  the family stayed on the farm during World War II (except Melville</w:t>
      </w:r>
      <w:r w:rsidR="00ED4FF2">
        <w:rPr>
          <w:sz w:val="24"/>
        </w:rPr>
        <w:t>)</w:t>
      </w:r>
    </w:p>
    <w:p w14:paraId="4C3686F8" w14:textId="6D54A4F7" w:rsidR="000D6C32" w:rsidRDefault="000D6C32" w:rsidP="00B77EA1">
      <w:pPr>
        <w:numPr>
          <w:ilvl w:val="0"/>
          <w:numId w:val="119"/>
        </w:numPr>
        <w:ind w:right="-1050"/>
        <w:rPr>
          <w:sz w:val="24"/>
        </w:rPr>
      </w:pPr>
      <w:r>
        <w:rPr>
          <w:sz w:val="24"/>
        </w:rPr>
        <w:t>there is a slight doubt about merging Unconnected Family 25 with Unconnected Family 66 as UCF25 gave parents as WILLIAM born 1886 and wife Edith Boyd with children CLIFFORD, MELVILLE, HILTON, HAROLD-ALEXANDER, ARNOLD AND LILA.   The link was made by using member family trees from A</w:t>
      </w:r>
      <w:r w:rsidR="00DE4DD4">
        <w:rPr>
          <w:sz w:val="24"/>
        </w:rPr>
        <w:t>n</w:t>
      </w:r>
      <w:r>
        <w:rPr>
          <w:sz w:val="24"/>
        </w:rPr>
        <w:t>cestry.ca members family trees (McLean, Turner and Wood/Thomson/Lang/Kincade</w:t>
      </w:r>
      <w:r w:rsidR="00ED4FF2">
        <w:rPr>
          <w:sz w:val="24"/>
        </w:rPr>
        <w:t>)</w:t>
      </w:r>
      <w:r>
        <w:rPr>
          <w:sz w:val="24"/>
        </w:rPr>
        <w:t xml:space="preserve"> from Ancestry.ca that give the  only children as EVA-EDYTH, CLIFFORD-BOYD, WILBERT-D. </w:t>
      </w:r>
      <w:r w:rsidR="00260AD5">
        <w:rPr>
          <w:sz w:val="24"/>
        </w:rPr>
        <w:t>(</w:t>
      </w:r>
      <w:r>
        <w:rPr>
          <w:sz w:val="24"/>
        </w:rPr>
        <w:t>died in a year</w:t>
      </w:r>
      <w:r w:rsidR="00ED4FF2">
        <w:rPr>
          <w:sz w:val="24"/>
        </w:rPr>
        <w:t>)</w:t>
      </w:r>
      <w:r>
        <w:rPr>
          <w:sz w:val="24"/>
        </w:rPr>
        <w:t xml:space="preserve"> and an unnamed child who died a week after birth - they did however give the parents as WILLIAM-HERBERT born 1879 and EDITH-DEVINA née Boyd.   It seems unlikely that there are two women named Edith Boyd (though a common surname</w:t>
      </w:r>
      <w:r w:rsidR="00ED4FF2">
        <w:rPr>
          <w:sz w:val="24"/>
        </w:rPr>
        <w:t>)</w:t>
      </w:r>
      <w:r>
        <w:rPr>
          <w:sz w:val="24"/>
        </w:rPr>
        <w:t xml:space="preserve"> married to WILLIAM Tregenza with a son named CLIFFORD as this time in the same parts of Ontario.   The middle names of these three persons would have confirmed the link.   The 1921 census gives the family as in Unconnected Family 25 but with the age of  WILLIAM as 40 so born  in 1880/1881 closer to the 1879 date shown in members family tree.   It seems that an explanation for the differences is that UCF25 as supplied by living members of the family and the 1921 census only include those children that survived childhood - it is know</w:t>
      </w:r>
      <w:r w:rsidR="00DE4DD4">
        <w:rPr>
          <w:sz w:val="24"/>
        </w:rPr>
        <w:t>n</w:t>
      </w:r>
      <w:r>
        <w:rPr>
          <w:sz w:val="24"/>
        </w:rPr>
        <w:t xml:space="preserve"> that two died but no death record has been found for EVA-EDYTH though neither has she appeared on voters lists, in telephone directories or in any other record on Ancestry.ca unlike the other children.</w:t>
      </w:r>
    </w:p>
    <w:p w14:paraId="62E4C5C9" w14:textId="77777777" w:rsidR="000D6C32" w:rsidRDefault="000D6C32" w:rsidP="00B77EA1">
      <w:pPr>
        <w:numPr>
          <w:ilvl w:val="0"/>
          <w:numId w:val="119"/>
        </w:numPr>
        <w:ind w:right="-1050"/>
        <w:rPr>
          <w:sz w:val="24"/>
        </w:rPr>
      </w:pPr>
      <w:r>
        <w:rPr>
          <w:sz w:val="24"/>
        </w:rPr>
        <w:t>HILTON-J. and HAROLD-ALEXANDER were born the same year - twins ?  though at the census two years after HAROLD's birth his age is given as 1/12 = 1 month so he may have been born 1921 not 1919</w:t>
      </w:r>
    </w:p>
    <w:p w14:paraId="7D84AD39" w14:textId="2ADC3660" w:rsidR="000D6C32" w:rsidRDefault="000D6C32" w:rsidP="00B77EA1">
      <w:pPr>
        <w:numPr>
          <w:ilvl w:val="0"/>
          <w:numId w:val="119"/>
        </w:numPr>
        <w:ind w:right="-1050"/>
        <w:rPr>
          <w:sz w:val="24"/>
        </w:rPr>
      </w:pPr>
      <w:r>
        <w:rPr>
          <w:sz w:val="24"/>
        </w:rPr>
        <w:t>mentioned in the McLean Family Tree (Ancestry.ca</w:t>
      </w:r>
      <w:r w:rsidR="00ED4FF2">
        <w:rPr>
          <w:sz w:val="24"/>
        </w:rPr>
        <w:t>)</w:t>
      </w:r>
      <w:r>
        <w:rPr>
          <w:sz w:val="24"/>
        </w:rPr>
        <w:t xml:space="preserve"> was an unamed child born 03FEB1917 Medonte Simcoe and died 10FEB1917 but WILBERT- DALTON was also born 1917 in December ! dying in January 1918 (death record from Ancestry.ca</w:t>
      </w:r>
      <w:r w:rsidR="00ED4FF2">
        <w:rPr>
          <w:sz w:val="24"/>
        </w:rPr>
        <w:t>)</w:t>
      </w:r>
      <w:r>
        <w:rPr>
          <w:sz w:val="24"/>
        </w:rPr>
        <w:t xml:space="preserve"> </w:t>
      </w:r>
    </w:p>
    <w:p w14:paraId="65F6518D" w14:textId="4610EBB6" w:rsidR="000D6C32" w:rsidRDefault="000D6C32" w:rsidP="00B77EA1">
      <w:pPr>
        <w:numPr>
          <w:ilvl w:val="0"/>
          <w:numId w:val="119"/>
        </w:numPr>
        <w:ind w:right="-1050"/>
        <w:rPr>
          <w:sz w:val="24"/>
        </w:rPr>
      </w:pPr>
      <w:r>
        <w:rPr>
          <w:sz w:val="24"/>
        </w:rPr>
        <w:t>several CARL Tregenza</w:t>
      </w:r>
      <w:r w:rsidR="00104A14">
        <w:rPr>
          <w:sz w:val="24"/>
        </w:rPr>
        <w:t>s</w:t>
      </w:r>
      <w:r>
        <w:rPr>
          <w:sz w:val="24"/>
        </w:rPr>
        <w:t xml:space="preserve"> on voters lists:  in 1965 employed in maintenance living with wife at 180 Lindsay Street Simcoe East, in 1968 Civil Servant of 143 Yonge Street Simcoe North Ontario and in 1874 plumber Waubaushene Simcoe North with wife PENNY also C Tregenza living on Pine in Waubaushene in telephone directory 1995-2002</w:t>
      </w:r>
      <w:r w:rsidR="000B3A66">
        <w:rPr>
          <w:sz w:val="24"/>
        </w:rPr>
        <w:t xml:space="preserve">, J. Tregenza and C. Tregenza living at </w:t>
      </w:r>
      <w:r w:rsidR="000B3A66" w:rsidRPr="000B3A66">
        <w:rPr>
          <w:sz w:val="24"/>
        </w:rPr>
        <w:t>212 Pine Waubaushene L0K2C0</w:t>
      </w:r>
      <w:r w:rsidR="000B3A66">
        <w:rPr>
          <w:sz w:val="24"/>
        </w:rPr>
        <w:t xml:space="preserve"> in 199</w:t>
      </w:r>
      <w:r w:rsidR="00AC0166">
        <w:rPr>
          <w:sz w:val="24"/>
        </w:rPr>
        <w:t>6-2000</w:t>
      </w:r>
      <w:r w:rsidR="000B3A66">
        <w:rPr>
          <w:sz w:val="24"/>
        </w:rPr>
        <w:t xml:space="preserve"> (</w:t>
      </w:r>
      <w:hyperlink r:id="rId1926" w:history="1">
        <w:r w:rsidR="000B3A66" w:rsidRPr="004E213B">
          <w:rPr>
            <w:rStyle w:val="Hyperlink"/>
            <w:sz w:val="24"/>
          </w:rPr>
          <w:t>www.ancestr.com</w:t>
        </w:r>
      </w:hyperlink>
      <w:r w:rsidR="000B3A66">
        <w:rPr>
          <w:sz w:val="24"/>
        </w:rPr>
        <w:t xml:space="preserve"> </w:t>
      </w:r>
      <w:r w:rsidR="00ED4FF2">
        <w:rPr>
          <w:sz w:val="24"/>
        </w:rPr>
        <w:t>)</w:t>
      </w:r>
    </w:p>
    <w:p w14:paraId="122F8AE0" w14:textId="40286416" w:rsidR="0084566F" w:rsidRPr="00D13592" w:rsidRDefault="0084566F" w:rsidP="00B77EA1">
      <w:pPr>
        <w:numPr>
          <w:ilvl w:val="0"/>
          <w:numId w:val="119"/>
        </w:numPr>
        <w:ind w:right="-1050"/>
        <w:rPr>
          <w:sz w:val="24"/>
        </w:rPr>
      </w:pPr>
      <w:r w:rsidRPr="00D13592">
        <w:rPr>
          <w:sz w:val="24"/>
        </w:rPr>
        <w:t xml:space="preserve">H Tregenza </w:t>
      </w:r>
      <w:r w:rsidR="00D13592" w:rsidRPr="00D13592">
        <w:rPr>
          <w:sz w:val="24"/>
        </w:rPr>
        <w:t>living 7 Napier Brighton Ontario K0k1h) 1995-2000 (</w:t>
      </w:r>
      <w:hyperlink r:id="rId1927" w:history="1">
        <w:r w:rsidR="00D13592" w:rsidRPr="00D13592">
          <w:rPr>
            <w:rStyle w:val="Hyperlink"/>
            <w:sz w:val="24"/>
          </w:rPr>
          <w:t>www.ancestry.ca</w:t>
        </w:r>
      </w:hyperlink>
      <w:r w:rsidR="00D13592" w:rsidRPr="00D13592">
        <w:rPr>
          <w:sz w:val="24"/>
        </w:rPr>
        <w:t xml:space="preserve"> telephone direct</w:t>
      </w:r>
      <w:r w:rsidR="00D13592">
        <w:rPr>
          <w:sz w:val="24"/>
        </w:rPr>
        <w:t>ories)</w:t>
      </w:r>
    </w:p>
    <w:p w14:paraId="35A37327" w14:textId="77777777" w:rsidR="000D6C32" w:rsidRPr="00D13592" w:rsidRDefault="000D6C32">
      <w:pPr>
        <w:ind w:right="-1050"/>
        <w:rPr>
          <w:sz w:val="24"/>
        </w:rPr>
      </w:pPr>
    </w:p>
    <w:p w14:paraId="5A856C58" w14:textId="77777777" w:rsidR="000D6C32" w:rsidRPr="00D13592" w:rsidRDefault="000D6C32">
      <w:pPr>
        <w:ind w:right="-1050"/>
        <w:rPr>
          <w:sz w:val="24"/>
        </w:rPr>
      </w:pPr>
    </w:p>
    <w:p w14:paraId="78F921EB" w14:textId="77777777" w:rsidR="000D6C32" w:rsidRDefault="000D6C32" w:rsidP="00E2234C">
      <w:pPr>
        <w:pageBreakBefore/>
        <w:ind w:right="-1050"/>
        <w:jc w:val="right"/>
        <w:rPr>
          <w:b/>
          <w:sz w:val="24"/>
          <w:u w:val="single"/>
        </w:rPr>
      </w:pPr>
      <w:r>
        <w:rPr>
          <w:sz w:val="24"/>
        </w:rPr>
        <w:t>UCF72</w:t>
      </w:r>
    </w:p>
    <w:p w14:paraId="08973660" w14:textId="5AF0DD99" w:rsidR="000D6C32" w:rsidRDefault="000D6C32">
      <w:pPr>
        <w:ind w:right="-1050"/>
        <w:jc w:val="center"/>
        <w:rPr>
          <w:sz w:val="24"/>
        </w:rPr>
      </w:pPr>
      <w:r>
        <w:rPr>
          <w:b/>
          <w:sz w:val="24"/>
          <w:u w:val="single"/>
        </w:rPr>
        <w:t>UNCONNECTED FAMILY 72 (KENWYN</w:t>
      </w:r>
      <w:r w:rsidR="00ED4FF2">
        <w:rPr>
          <w:b/>
          <w:sz w:val="24"/>
          <w:u w:val="single"/>
        </w:rPr>
        <w:t>)</w:t>
      </w:r>
    </w:p>
    <w:p w14:paraId="2C0DBA0C" w14:textId="77777777" w:rsidR="000D6C32" w:rsidRDefault="000D6C32">
      <w:pPr>
        <w:ind w:right="-1050"/>
        <w:rPr>
          <w:sz w:val="24"/>
        </w:rPr>
      </w:pPr>
    </w:p>
    <w:p w14:paraId="25A7288A" w14:textId="77777777" w:rsidR="000D6C32" w:rsidRDefault="000D6C32">
      <w:pPr>
        <w:ind w:right="-1050"/>
        <w:rPr>
          <w:sz w:val="24"/>
        </w:rPr>
      </w:pPr>
    </w:p>
    <w:p w14:paraId="18CB093B" w14:textId="77777777" w:rsidR="000D6C32" w:rsidRDefault="000D6C32">
      <w:pPr>
        <w:ind w:right="-1050"/>
        <w:rPr>
          <w:sz w:val="24"/>
        </w:rPr>
      </w:pPr>
    </w:p>
    <w:p w14:paraId="402DE0C5" w14:textId="77777777" w:rsidR="000D6C32" w:rsidRDefault="000D6C32">
      <w:pPr>
        <w:ind w:right="-1050"/>
        <w:rPr>
          <w:sz w:val="24"/>
        </w:rPr>
      </w:pPr>
    </w:p>
    <w:p w14:paraId="3B14B238" w14:textId="77777777" w:rsidR="000D6C32" w:rsidRDefault="000D6C32">
      <w:pPr>
        <w:ind w:right="-1050"/>
        <w:rPr>
          <w:sz w:val="24"/>
        </w:rPr>
      </w:pPr>
      <w:r>
        <w:rPr>
          <w:sz w:val="24"/>
        </w:rPr>
        <w:tab/>
      </w:r>
      <w:r>
        <w:rPr>
          <w:sz w:val="24"/>
        </w:rPr>
        <w:tab/>
      </w:r>
      <w:r>
        <w:rPr>
          <w:sz w:val="24"/>
        </w:rPr>
        <w:tab/>
      </w:r>
      <w:r>
        <w:rPr>
          <w:sz w:val="24"/>
        </w:rPr>
        <w:tab/>
      </w:r>
      <w:r>
        <w:rPr>
          <w:sz w:val="24"/>
        </w:rPr>
        <w:tab/>
        <w:t>John Harwood</w:t>
      </w:r>
    </w:p>
    <w:p w14:paraId="2405E137" w14:textId="77777777" w:rsidR="000D6C32" w:rsidRDefault="000D6C32">
      <w:pPr>
        <w:ind w:right="-1050"/>
        <w:rPr>
          <w:sz w:val="24"/>
        </w:rPr>
      </w:pPr>
      <w:r>
        <w:rPr>
          <w:sz w:val="24"/>
        </w:rPr>
        <w:tab/>
      </w:r>
      <w:r>
        <w:rPr>
          <w:sz w:val="24"/>
        </w:rPr>
        <w:tab/>
      </w:r>
      <w:r>
        <w:rPr>
          <w:sz w:val="24"/>
        </w:rPr>
        <w:tab/>
      </w:r>
      <w:r>
        <w:rPr>
          <w:sz w:val="24"/>
        </w:rPr>
        <w:tab/>
      </w:r>
      <w:r>
        <w:rPr>
          <w:sz w:val="24"/>
        </w:rPr>
        <w:tab/>
        <w:t>m Elizabeth Tregenza</w:t>
      </w:r>
    </w:p>
    <w:p w14:paraId="109DD0C7"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15F14F3"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7B359AA"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68388C2" w14:textId="77777777" w:rsidR="000D6C32" w:rsidRDefault="000D6C32">
      <w:pPr>
        <w:ind w:right="-1050"/>
        <w:rPr>
          <w:sz w:val="24"/>
        </w:rPr>
      </w:pPr>
      <w:r>
        <w:rPr>
          <w:sz w:val="24"/>
        </w:rPr>
        <w:tab/>
      </w:r>
      <w:r>
        <w:rPr>
          <w:sz w:val="24"/>
        </w:rPr>
        <w:tab/>
      </w:r>
      <w:r>
        <w:rPr>
          <w:sz w:val="24"/>
        </w:rPr>
        <w:tab/>
        <w:t>____________|______________________________________________________________</w:t>
      </w:r>
    </w:p>
    <w:p w14:paraId="7F221E37" w14:textId="77777777" w:rsidR="000D6C32" w:rsidRDefault="000D6C32">
      <w:pPr>
        <w:ind w:right="-1050"/>
        <w:rPr>
          <w:sz w:val="24"/>
        </w:rPr>
      </w:pPr>
      <w:r>
        <w:rPr>
          <w:sz w:val="24"/>
        </w:rPr>
        <w:tab/>
      </w:r>
      <w:r>
        <w:rPr>
          <w:sz w:val="24"/>
        </w:rPr>
        <w:tab/>
      </w:r>
      <w:r>
        <w:rPr>
          <w:sz w:val="24"/>
        </w:rPr>
        <w:tab/>
        <w:t>MARY-HARWOOD</w:t>
      </w:r>
      <w:r>
        <w:rPr>
          <w:sz w:val="24"/>
        </w:rPr>
        <w:tab/>
      </w:r>
      <w:r>
        <w:rPr>
          <w:sz w:val="24"/>
        </w:rPr>
        <w:tab/>
        <w:t>JOHN-HARWOOD</w:t>
      </w:r>
      <w:r>
        <w:rPr>
          <w:sz w:val="24"/>
        </w:rPr>
        <w:tab/>
      </w:r>
      <w:r>
        <w:rPr>
          <w:sz w:val="24"/>
        </w:rPr>
        <w:tab/>
        <w:t>WILLIAM-HUGH-HARWOOD</w:t>
      </w:r>
    </w:p>
    <w:p w14:paraId="5AEE1678" w14:textId="77777777" w:rsidR="000D6C32" w:rsidRDefault="000D6C32">
      <w:pPr>
        <w:ind w:right="-1050"/>
        <w:rPr>
          <w:sz w:val="24"/>
        </w:rPr>
      </w:pPr>
      <w:r>
        <w:rPr>
          <w:sz w:val="24"/>
        </w:rPr>
        <w:tab/>
      </w:r>
      <w:r>
        <w:rPr>
          <w:sz w:val="24"/>
        </w:rPr>
        <w:tab/>
      </w:r>
      <w:r>
        <w:rPr>
          <w:sz w:val="24"/>
        </w:rPr>
        <w:tab/>
        <w:t>1842</w:t>
      </w:r>
      <w:r>
        <w:rPr>
          <w:sz w:val="24"/>
        </w:rPr>
        <w:tab/>
      </w:r>
      <w:r>
        <w:rPr>
          <w:sz w:val="24"/>
        </w:rPr>
        <w:tab/>
      </w:r>
      <w:r>
        <w:rPr>
          <w:sz w:val="24"/>
        </w:rPr>
        <w:tab/>
      </w:r>
      <w:r>
        <w:rPr>
          <w:sz w:val="24"/>
        </w:rPr>
        <w:tab/>
        <w:t>1843</w:t>
      </w:r>
      <w:r>
        <w:rPr>
          <w:sz w:val="24"/>
        </w:rPr>
        <w:tab/>
      </w:r>
      <w:r>
        <w:rPr>
          <w:sz w:val="24"/>
        </w:rPr>
        <w:tab/>
      </w:r>
      <w:r>
        <w:rPr>
          <w:sz w:val="24"/>
        </w:rPr>
        <w:tab/>
      </w:r>
      <w:r>
        <w:rPr>
          <w:sz w:val="24"/>
        </w:rPr>
        <w:tab/>
        <w:t>1845</w:t>
      </w:r>
    </w:p>
    <w:p w14:paraId="7AE0E869" w14:textId="77777777" w:rsidR="000D6C32" w:rsidRDefault="000D6C32">
      <w:pPr>
        <w:ind w:right="-1050"/>
        <w:rPr>
          <w:sz w:val="24"/>
        </w:rPr>
      </w:pPr>
    </w:p>
    <w:p w14:paraId="2140F6C9" w14:textId="77777777" w:rsidR="000D6C32" w:rsidRDefault="000D6C32">
      <w:pPr>
        <w:ind w:right="-1050"/>
        <w:rPr>
          <w:sz w:val="24"/>
        </w:rPr>
      </w:pPr>
    </w:p>
    <w:p w14:paraId="54485390" w14:textId="680BC171" w:rsidR="000D6C32" w:rsidRDefault="000D6C32">
      <w:pPr>
        <w:pageBreakBefore/>
        <w:ind w:right="-1050"/>
        <w:rPr>
          <w:sz w:val="24"/>
        </w:rPr>
      </w:pPr>
      <w:r>
        <w:rPr>
          <w:b/>
          <w:sz w:val="24"/>
        </w:rPr>
        <w:t>NOTES ON UNCONNECTED FAMILY 72 (KENWYN</w:t>
      </w:r>
      <w:r w:rsidR="00ED4FF2">
        <w:rPr>
          <w:b/>
          <w:sz w:val="24"/>
        </w:rPr>
        <w:t>)</w:t>
      </w:r>
    </w:p>
    <w:p w14:paraId="75BA8D48" w14:textId="77777777" w:rsidR="000D6C32" w:rsidRDefault="000D6C32">
      <w:pPr>
        <w:ind w:right="-1050"/>
        <w:rPr>
          <w:sz w:val="24"/>
        </w:rPr>
      </w:pPr>
    </w:p>
    <w:p w14:paraId="10CAF86C" w14:textId="77777777" w:rsidR="000D6C32" w:rsidRDefault="000D6C32">
      <w:pPr>
        <w:ind w:right="-1050"/>
        <w:rPr>
          <w:sz w:val="24"/>
        </w:rPr>
      </w:pPr>
      <w:r>
        <w:rPr>
          <w:sz w:val="24"/>
        </w:rPr>
        <w:t>John Harwood keeper of Turnpike gate Kenwyn on birth certificate of JOHN-HARWOD 1843, no father on the birth certificate of WILLIAM-HUGH-</w:t>
      </w:r>
      <w:r>
        <w:rPr>
          <w:sz w:val="24"/>
        </w:rPr>
        <w:tab/>
        <w:t>HARWOOD.</w:t>
      </w:r>
    </w:p>
    <w:p w14:paraId="55A9050D" w14:textId="673C969F" w:rsidR="000D6C32" w:rsidRDefault="000D6C32">
      <w:pPr>
        <w:ind w:right="-1050"/>
        <w:rPr>
          <w:sz w:val="24"/>
        </w:rPr>
      </w:pPr>
      <w:r>
        <w:rPr>
          <w:sz w:val="24"/>
        </w:rPr>
        <w:t xml:space="preserve"> ELIZABETH born 1816 approx. Cubert, no occupation on the birth certificate of WILLIAM-HUGH-HARWOOD, at baptisms of children 1850 described </w:t>
      </w:r>
      <w:r>
        <w:rPr>
          <w:sz w:val="24"/>
        </w:rPr>
        <w:tab/>
        <w:t xml:space="preserve">as single woman of Daniel Street Kenwyn, 1851 census unmarried laundress head of household 70 Daniel Street Kenwyn </w:t>
      </w:r>
      <w:r w:rsidR="00DC1F83">
        <w:rPr>
          <w:sz w:val="24"/>
        </w:rPr>
        <w:t>(</w:t>
      </w:r>
      <w:r>
        <w:rPr>
          <w:sz w:val="24"/>
        </w:rPr>
        <w:t>HO107/1910/361/16</w:t>
      </w:r>
      <w:r w:rsidR="00ED4FF2">
        <w:rPr>
          <w:sz w:val="24"/>
        </w:rPr>
        <w:t>)</w:t>
      </w:r>
      <w:r>
        <w:rPr>
          <w:sz w:val="24"/>
        </w:rPr>
        <w:t xml:space="preserve">, </w:t>
      </w:r>
      <w:r>
        <w:rPr>
          <w:sz w:val="24"/>
        </w:rPr>
        <w:tab/>
        <w:t>probably the Elizabeth Harwood that was buried 12NOV1860 Elmwood cemetery Memphis by Bishop Otey.</w:t>
      </w:r>
    </w:p>
    <w:p w14:paraId="503397F1" w14:textId="77777777" w:rsidR="000D6C32" w:rsidRDefault="000D6C32">
      <w:pPr>
        <w:ind w:right="-1050"/>
        <w:rPr>
          <w:sz w:val="24"/>
        </w:rPr>
      </w:pPr>
    </w:p>
    <w:p w14:paraId="6658D8AF" w14:textId="77777777" w:rsidR="000D6C32" w:rsidRDefault="000D6C32">
      <w:pPr>
        <w:ind w:right="-1050"/>
        <w:rPr>
          <w:sz w:val="24"/>
        </w:rPr>
      </w:pPr>
      <w:r>
        <w:rPr>
          <w:sz w:val="24"/>
        </w:rPr>
        <w:t>MARY-HARWOOD born approx. 1842 Kenwyn, baptised 19MAY1850 Kenwyn, at 1851 census age 9 born Kenwyn</w:t>
      </w:r>
    </w:p>
    <w:p w14:paraId="797D8D22" w14:textId="77777777" w:rsidR="000D6C32" w:rsidRDefault="000D6C32">
      <w:pPr>
        <w:ind w:right="-1050"/>
        <w:rPr>
          <w:sz w:val="24"/>
        </w:rPr>
      </w:pPr>
      <w:r>
        <w:rPr>
          <w:sz w:val="24"/>
        </w:rPr>
        <w:t>JOHN-HARWOOD born 23JUL1843, baptised 19MAY1850 Kenwyn, at 1851 census age 7 born Kenwyn</w:t>
      </w:r>
    </w:p>
    <w:p w14:paraId="609C5034" w14:textId="77777777" w:rsidR="000D6C32" w:rsidRDefault="000D6C32">
      <w:pPr>
        <w:ind w:right="-1050"/>
        <w:rPr>
          <w:sz w:val="24"/>
        </w:rPr>
      </w:pPr>
      <w:r>
        <w:rPr>
          <w:sz w:val="24"/>
        </w:rPr>
        <w:t xml:space="preserve">WILLIAM-HUGH-HARWOOD born 04SEP1845 4pm Daniel Street Kenwyn Truro, baptised 19MAY1850 Kenwyn, at 1851 census age 5 born Kenwyn, </w:t>
      </w:r>
      <w:r>
        <w:rPr>
          <w:sz w:val="24"/>
        </w:rPr>
        <w:tab/>
        <w:t>arrived in USA 1858 according to obituary held in Memphis Central Library</w:t>
      </w:r>
    </w:p>
    <w:p w14:paraId="67BDC8A9" w14:textId="77777777" w:rsidR="000D6C32" w:rsidRDefault="000D6C32">
      <w:pPr>
        <w:ind w:right="-1050"/>
        <w:rPr>
          <w:sz w:val="24"/>
        </w:rPr>
      </w:pPr>
    </w:p>
    <w:p w14:paraId="76C7D934" w14:textId="6C0663A7" w:rsidR="000D6C32" w:rsidRDefault="000D6C32">
      <w:pPr>
        <w:pageBreakBefore/>
        <w:ind w:right="-1050"/>
        <w:rPr>
          <w:sz w:val="24"/>
        </w:rPr>
      </w:pPr>
      <w:r>
        <w:rPr>
          <w:b/>
          <w:sz w:val="24"/>
        </w:rPr>
        <w:t>OTHER INFORMATION ON UNCONNECTED FAMILY 72 (KENWYN</w:t>
      </w:r>
      <w:r w:rsidR="00ED4FF2">
        <w:rPr>
          <w:b/>
          <w:sz w:val="24"/>
        </w:rPr>
        <w:t>)</w:t>
      </w:r>
    </w:p>
    <w:p w14:paraId="6BE4899D" w14:textId="77777777" w:rsidR="000D6C32" w:rsidRDefault="000D6C32">
      <w:pPr>
        <w:ind w:right="-1050"/>
        <w:rPr>
          <w:sz w:val="24"/>
        </w:rPr>
      </w:pPr>
    </w:p>
    <w:p w14:paraId="39803144" w14:textId="77777777" w:rsidR="000D6C32" w:rsidRDefault="000D6C32">
      <w:pPr>
        <w:ind w:right="-1050"/>
        <w:rPr>
          <w:sz w:val="24"/>
        </w:rPr>
      </w:pPr>
      <w:r>
        <w:rPr>
          <w:sz w:val="24"/>
        </w:rPr>
        <w:t>Constructed from information from:</w:t>
      </w:r>
    </w:p>
    <w:p w14:paraId="05EEC078" w14:textId="7CD5C10A" w:rsidR="000D6C32" w:rsidRDefault="000D6C32" w:rsidP="00B77EA1">
      <w:pPr>
        <w:numPr>
          <w:ilvl w:val="0"/>
          <w:numId w:val="292"/>
        </w:numPr>
        <w:ind w:right="-1050"/>
        <w:rPr>
          <w:sz w:val="24"/>
        </w:rPr>
      </w:pPr>
      <w:r>
        <w:rPr>
          <w:sz w:val="24"/>
        </w:rPr>
        <w:t xml:space="preserve">Elizabeth Dubberley </w:t>
      </w:r>
      <w:hyperlink r:id="rId1928" w:history="1">
        <w:r>
          <w:rPr>
            <w:rStyle w:val="Hyperlink"/>
            <w:sz w:val="24"/>
          </w:rPr>
          <w:t>sheltie@usit.net</w:t>
        </w:r>
      </w:hyperlink>
      <w:r>
        <w:rPr>
          <w:sz w:val="24"/>
        </w:rPr>
        <w:t xml:space="preserve"> (see family story below</w:t>
      </w:r>
      <w:r w:rsidR="00ED4FF2">
        <w:rPr>
          <w:sz w:val="24"/>
        </w:rPr>
        <w:t>)</w:t>
      </w:r>
    </w:p>
    <w:p w14:paraId="335A6900" w14:textId="77777777" w:rsidR="000D6C32" w:rsidRDefault="000D6C32" w:rsidP="00B77EA1">
      <w:pPr>
        <w:numPr>
          <w:ilvl w:val="0"/>
          <w:numId w:val="292"/>
        </w:numPr>
        <w:ind w:right="-1050"/>
        <w:rPr>
          <w:sz w:val="24"/>
        </w:rPr>
      </w:pPr>
      <w:r>
        <w:rPr>
          <w:sz w:val="24"/>
        </w:rPr>
        <w:t>index of general registry records matching the name Harwood</w:t>
      </w:r>
    </w:p>
    <w:p w14:paraId="2E7B01B0" w14:textId="77777777" w:rsidR="000D6C32" w:rsidRDefault="000D6C32" w:rsidP="00B77EA1">
      <w:pPr>
        <w:numPr>
          <w:ilvl w:val="0"/>
          <w:numId w:val="292"/>
        </w:numPr>
        <w:ind w:right="-1050"/>
        <w:rPr>
          <w:sz w:val="24"/>
        </w:rPr>
      </w:pPr>
      <w:r>
        <w:rPr>
          <w:sz w:val="24"/>
        </w:rPr>
        <w:t>the birth certificates of WILLIAM-HUGH-HARWOOD 1845 and  JOHN-HARWOOD 1843</w:t>
      </w:r>
    </w:p>
    <w:p w14:paraId="3FFC8ADD" w14:textId="77777777" w:rsidR="000D6C32" w:rsidRDefault="000D6C32" w:rsidP="00B77EA1">
      <w:pPr>
        <w:numPr>
          <w:ilvl w:val="0"/>
          <w:numId w:val="292"/>
        </w:numPr>
        <w:ind w:right="-1050"/>
        <w:rPr>
          <w:sz w:val="24"/>
        </w:rPr>
      </w:pPr>
      <w:r>
        <w:rPr>
          <w:sz w:val="24"/>
        </w:rPr>
        <w:t xml:space="preserve">1851 census 70 Daniel Street Kenwyn from </w:t>
      </w:r>
      <w:hyperlink r:id="rId1929" w:history="1">
        <w:r>
          <w:rPr>
            <w:rStyle w:val="Hyperlink"/>
            <w:sz w:val="24"/>
          </w:rPr>
          <w:t>http://freepages.genealogy.rootsweb/~kayhin/51910f.html</w:t>
        </w:r>
      </w:hyperlink>
    </w:p>
    <w:p w14:paraId="56681687" w14:textId="77777777" w:rsidR="000D6C32" w:rsidRDefault="000D6C32" w:rsidP="00B77EA1">
      <w:pPr>
        <w:numPr>
          <w:ilvl w:val="0"/>
          <w:numId w:val="292"/>
        </w:numPr>
        <w:ind w:right="-1050"/>
        <w:rPr>
          <w:sz w:val="24"/>
        </w:rPr>
      </w:pPr>
      <w:r>
        <w:rPr>
          <w:sz w:val="24"/>
        </w:rPr>
        <w:t xml:space="preserve">Shelby County Tennessee registrar of deeds </w:t>
      </w:r>
      <w:hyperlink r:id="rId1930" w:history="1">
        <w:r>
          <w:rPr>
            <w:rStyle w:val="Hyperlink"/>
            <w:sz w:val="24"/>
          </w:rPr>
          <w:t>www.registrar.shelby.tn.us/index.php</w:t>
        </w:r>
      </w:hyperlink>
    </w:p>
    <w:p w14:paraId="72351580" w14:textId="77777777" w:rsidR="000D6C32" w:rsidRDefault="000D6C32" w:rsidP="00B77EA1">
      <w:pPr>
        <w:numPr>
          <w:ilvl w:val="0"/>
          <w:numId w:val="292"/>
        </w:numPr>
        <w:ind w:right="-1050"/>
        <w:rPr>
          <w:sz w:val="24"/>
        </w:rPr>
      </w:pPr>
      <w:r>
        <w:rPr>
          <w:sz w:val="24"/>
        </w:rPr>
        <w:t xml:space="preserve">Kenwyn parish register – baptisms from </w:t>
      </w:r>
      <w:hyperlink r:id="rId1931" w:history="1">
        <w:r>
          <w:rPr>
            <w:rStyle w:val="Hyperlink"/>
            <w:sz w:val="24"/>
          </w:rPr>
          <w:t>barbaraannewilkinsin@hotmail.com</w:t>
        </w:r>
      </w:hyperlink>
    </w:p>
    <w:p w14:paraId="7986D53E" w14:textId="77777777" w:rsidR="000D6C32" w:rsidRDefault="000D6C32" w:rsidP="00B77EA1">
      <w:pPr>
        <w:numPr>
          <w:ilvl w:val="0"/>
          <w:numId w:val="292"/>
        </w:numPr>
        <w:ind w:right="-1050"/>
        <w:rPr>
          <w:sz w:val="24"/>
        </w:rPr>
      </w:pPr>
      <w:r>
        <w:rPr>
          <w:sz w:val="24"/>
        </w:rPr>
        <w:t xml:space="preserve">birth marriage and death records from </w:t>
      </w:r>
      <w:hyperlink r:id="rId1932" w:history="1">
        <w:r>
          <w:rPr>
            <w:rStyle w:val="Hyperlink"/>
            <w:sz w:val="24"/>
          </w:rPr>
          <w:t>www.freebmd.org.uk</w:t>
        </w:r>
      </w:hyperlink>
    </w:p>
    <w:p w14:paraId="44AFB491" w14:textId="6A4E9C09" w:rsidR="000D6C32" w:rsidRDefault="000D6C32" w:rsidP="00B77EA1">
      <w:pPr>
        <w:numPr>
          <w:ilvl w:val="0"/>
          <w:numId w:val="292"/>
        </w:numPr>
        <w:ind w:right="-1050"/>
        <w:rPr>
          <w:sz w:val="24"/>
        </w:rPr>
      </w:pPr>
      <w:r>
        <w:rPr>
          <w:sz w:val="24"/>
        </w:rPr>
        <w:t xml:space="preserve">1851 and 1861 census from </w:t>
      </w:r>
      <w:hyperlink r:id="rId1933" w:history="1">
        <w:r>
          <w:rPr>
            <w:rStyle w:val="Hyperlink"/>
            <w:sz w:val="24"/>
          </w:rPr>
          <w:t>barbaraannewilkinsin@hotmail.com</w:t>
        </w:r>
      </w:hyperlink>
      <w:r>
        <w:rPr>
          <w:sz w:val="24"/>
        </w:rPr>
        <w:t xml:space="preserve"> and (see below</w:t>
      </w:r>
      <w:r w:rsidR="00ED4FF2">
        <w:rPr>
          <w:sz w:val="24"/>
        </w:rPr>
        <w:t>)</w:t>
      </w:r>
    </w:p>
    <w:p w14:paraId="23AF010F" w14:textId="77777777" w:rsidR="000D6C32" w:rsidRDefault="000D6C32">
      <w:pPr>
        <w:ind w:right="-1050"/>
        <w:rPr>
          <w:sz w:val="24"/>
        </w:rPr>
      </w:pPr>
    </w:p>
    <w:p w14:paraId="0BC862E3" w14:textId="77777777" w:rsidR="000D6C32" w:rsidRDefault="000D6C32">
      <w:pPr>
        <w:ind w:right="-1050"/>
        <w:rPr>
          <w:sz w:val="24"/>
        </w:rPr>
      </w:pPr>
    </w:p>
    <w:p w14:paraId="2186480D" w14:textId="77777777" w:rsidR="000D6C32" w:rsidRDefault="000D6C32">
      <w:pPr>
        <w:ind w:right="-1050"/>
        <w:rPr>
          <w:sz w:val="24"/>
        </w:rPr>
      </w:pPr>
    </w:p>
    <w:p w14:paraId="3786ED4B" w14:textId="77777777" w:rsidR="000D6C32" w:rsidRDefault="000D6C32">
      <w:pPr>
        <w:ind w:right="-1050"/>
        <w:rPr>
          <w:sz w:val="24"/>
          <w:szCs w:val="24"/>
        </w:rPr>
      </w:pPr>
      <w:r>
        <w:rPr>
          <w:sz w:val="24"/>
        </w:rPr>
        <w:t xml:space="preserve">1851 census HO107/1910/361/16 70 Daniel Street Kenwyn Cornwall from </w:t>
      </w:r>
      <w:hyperlink r:id="rId1934" w:history="1">
        <w:r>
          <w:rPr>
            <w:rStyle w:val="Hyperlink"/>
            <w:sz w:val="24"/>
          </w:rPr>
          <w:t>barbaraannewilkinsin@hotmail.com</w:t>
        </w:r>
      </w:hyperlink>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418"/>
        <w:gridCol w:w="709"/>
        <w:gridCol w:w="1275"/>
        <w:gridCol w:w="567"/>
        <w:gridCol w:w="1276"/>
        <w:gridCol w:w="2310"/>
      </w:tblGrid>
      <w:tr w:rsidR="00277FF2" w14:paraId="79B9A100" w14:textId="77777777" w:rsidTr="002D4F2D">
        <w:tc>
          <w:tcPr>
            <w:tcW w:w="2976" w:type="dxa"/>
            <w:shd w:val="clear" w:color="auto" w:fill="auto"/>
          </w:tcPr>
          <w:p w14:paraId="4E4A3687" w14:textId="77777777" w:rsidR="000D6C32" w:rsidRDefault="000D6C32">
            <w:pPr>
              <w:rPr>
                <w:sz w:val="24"/>
                <w:szCs w:val="24"/>
              </w:rPr>
            </w:pPr>
            <w:r>
              <w:rPr>
                <w:sz w:val="24"/>
                <w:szCs w:val="24"/>
              </w:rPr>
              <w:t>ELIZABETH</w:t>
            </w:r>
          </w:p>
        </w:tc>
        <w:tc>
          <w:tcPr>
            <w:tcW w:w="1418" w:type="dxa"/>
            <w:shd w:val="clear" w:color="auto" w:fill="auto"/>
          </w:tcPr>
          <w:p w14:paraId="101AC28C" w14:textId="77777777" w:rsidR="000D6C32" w:rsidRDefault="000D6C32">
            <w:pPr>
              <w:rPr>
                <w:sz w:val="24"/>
                <w:szCs w:val="24"/>
              </w:rPr>
            </w:pPr>
            <w:r>
              <w:rPr>
                <w:sz w:val="24"/>
                <w:szCs w:val="24"/>
              </w:rPr>
              <w:t>Tregenza</w:t>
            </w:r>
          </w:p>
        </w:tc>
        <w:tc>
          <w:tcPr>
            <w:tcW w:w="709" w:type="dxa"/>
            <w:shd w:val="clear" w:color="auto" w:fill="auto"/>
          </w:tcPr>
          <w:p w14:paraId="6DA61EBE" w14:textId="77777777" w:rsidR="000D6C32" w:rsidRDefault="000D6C32">
            <w:pPr>
              <w:rPr>
                <w:sz w:val="24"/>
                <w:szCs w:val="24"/>
              </w:rPr>
            </w:pPr>
            <w:r>
              <w:rPr>
                <w:sz w:val="24"/>
                <w:szCs w:val="24"/>
              </w:rPr>
              <w:t>head</w:t>
            </w:r>
          </w:p>
        </w:tc>
        <w:tc>
          <w:tcPr>
            <w:tcW w:w="1275" w:type="dxa"/>
            <w:shd w:val="clear" w:color="auto" w:fill="auto"/>
          </w:tcPr>
          <w:p w14:paraId="18F64D78" w14:textId="77777777" w:rsidR="000D6C32" w:rsidRDefault="000D6C32">
            <w:pPr>
              <w:rPr>
                <w:sz w:val="24"/>
                <w:szCs w:val="24"/>
              </w:rPr>
            </w:pPr>
            <w:r>
              <w:rPr>
                <w:sz w:val="24"/>
                <w:szCs w:val="24"/>
              </w:rPr>
              <w:t>unmarried</w:t>
            </w:r>
          </w:p>
        </w:tc>
        <w:tc>
          <w:tcPr>
            <w:tcW w:w="567" w:type="dxa"/>
            <w:shd w:val="clear" w:color="auto" w:fill="auto"/>
          </w:tcPr>
          <w:p w14:paraId="3C06C48B" w14:textId="77777777" w:rsidR="000D6C32" w:rsidRDefault="000D6C32">
            <w:pPr>
              <w:rPr>
                <w:sz w:val="24"/>
                <w:szCs w:val="24"/>
              </w:rPr>
            </w:pPr>
            <w:r>
              <w:rPr>
                <w:sz w:val="24"/>
                <w:szCs w:val="24"/>
              </w:rPr>
              <w:t>35</w:t>
            </w:r>
          </w:p>
        </w:tc>
        <w:tc>
          <w:tcPr>
            <w:tcW w:w="1276" w:type="dxa"/>
            <w:shd w:val="clear" w:color="auto" w:fill="auto"/>
          </w:tcPr>
          <w:p w14:paraId="6AAEDB11" w14:textId="77777777" w:rsidR="000D6C32" w:rsidRDefault="000D6C32">
            <w:pPr>
              <w:rPr>
                <w:sz w:val="24"/>
                <w:szCs w:val="24"/>
              </w:rPr>
            </w:pPr>
            <w:r>
              <w:rPr>
                <w:sz w:val="24"/>
                <w:szCs w:val="24"/>
              </w:rPr>
              <w:t>laundress</w:t>
            </w:r>
          </w:p>
        </w:tc>
        <w:tc>
          <w:tcPr>
            <w:tcW w:w="2310" w:type="dxa"/>
            <w:shd w:val="clear" w:color="auto" w:fill="auto"/>
          </w:tcPr>
          <w:p w14:paraId="5116FB75" w14:textId="77777777" w:rsidR="000D6C32" w:rsidRDefault="000D6C32">
            <w:r>
              <w:rPr>
                <w:sz w:val="24"/>
                <w:szCs w:val="24"/>
              </w:rPr>
              <w:t>Cuthbert Cornwall *</w:t>
            </w:r>
          </w:p>
        </w:tc>
      </w:tr>
      <w:tr w:rsidR="00277FF2" w14:paraId="1CE5C8D2" w14:textId="77777777" w:rsidTr="002D4F2D">
        <w:tc>
          <w:tcPr>
            <w:tcW w:w="2976" w:type="dxa"/>
            <w:shd w:val="clear" w:color="auto" w:fill="auto"/>
          </w:tcPr>
          <w:p w14:paraId="6162739C" w14:textId="77777777" w:rsidR="000D6C32" w:rsidRDefault="000D6C32">
            <w:pPr>
              <w:rPr>
                <w:sz w:val="24"/>
                <w:szCs w:val="24"/>
              </w:rPr>
            </w:pPr>
            <w:r>
              <w:rPr>
                <w:sz w:val="24"/>
                <w:szCs w:val="24"/>
              </w:rPr>
              <w:t>MARY-HARWOOD</w:t>
            </w:r>
          </w:p>
        </w:tc>
        <w:tc>
          <w:tcPr>
            <w:tcW w:w="1418" w:type="dxa"/>
            <w:shd w:val="clear" w:color="auto" w:fill="auto"/>
          </w:tcPr>
          <w:p w14:paraId="18FA1632" w14:textId="77777777" w:rsidR="000D6C32" w:rsidRDefault="000D6C32">
            <w:pPr>
              <w:rPr>
                <w:sz w:val="24"/>
                <w:szCs w:val="24"/>
              </w:rPr>
            </w:pPr>
            <w:r>
              <w:rPr>
                <w:sz w:val="24"/>
                <w:szCs w:val="24"/>
              </w:rPr>
              <w:t>Tregenza</w:t>
            </w:r>
          </w:p>
        </w:tc>
        <w:tc>
          <w:tcPr>
            <w:tcW w:w="709" w:type="dxa"/>
            <w:shd w:val="clear" w:color="auto" w:fill="auto"/>
          </w:tcPr>
          <w:p w14:paraId="4D322C91" w14:textId="77777777" w:rsidR="000D6C32" w:rsidRDefault="000D6C32">
            <w:pPr>
              <w:rPr>
                <w:sz w:val="24"/>
                <w:szCs w:val="24"/>
              </w:rPr>
            </w:pPr>
            <w:r>
              <w:rPr>
                <w:sz w:val="24"/>
                <w:szCs w:val="24"/>
              </w:rPr>
              <w:t>daur</w:t>
            </w:r>
          </w:p>
        </w:tc>
        <w:tc>
          <w:tcPr>
            <w:tcW w:w="1275" w:type="dxa"/>
            <w:shd w:val="clear" w:color="auto" w:fill="auto"/>
          </w:tcPr>
          <w:p w14:paraId="18E49D8E" w14:textId="77777777" w:rsidR="000D6C32" w:rsidRDefault="000D6C32">
            <w:pPr>
              <w:snapToGrid w:val="0"/>
              <w:rPr>
                <w:sz w:val="24"/>
                <w:szCs w:val="24"/>
              </w:rPr>
            </w:pPr>
          </w:p>
        </w:tc>
        <w:tc>
          <w:tcPr>
            <w:tcW w:w="567" w:type="dxa"/>
            <w:shd w:val="clear" w:color="auto" w:fill="auto"/>
          </w:tcPr>
          <w:p w14:paraId="157D1320" w14:textId="77777777" w:rsidR="000D6C32" w:rsidRDefault="000D6C32">
            <w:pPr>
              <w:rPr>
                <w:sz w:val="24"/>
                <w:szCs w:val="24"/>
              </w:rPr>
            </w:pPr>
            <w:r>
              <w:rPr>
                <w:sz w:val="24"/>
                <w:szCs w:val="24"/>
              </w:rPr>
              <w:t xml:space="preserve">  9</w:t>
            </w:r>
          </w:p>
        </w:tc>
        <w:tc>
          <w:tcPr>
            <w:tcW w:w="1276" w:type="dxa"/>
            <w:shd w:val="clear" w:color="auto" w:fill="auto"/>
          </w:tcPr>
          <w:p w14:paraId="7A53717D" w14:textId="77777777" w:rsidR="000D6C32" w:rsidRDefault="000D6C32">
            <w:pPr>
              <w:snapToGrid w:val="0"/>
              <w:rPr>
                <w:sz w:val="24"/>
                <w:szCs w:val="24"/>
              </w:rPr>
            </w:pPr>
          </w:p>
        </w:tc>
        <w:tc>
          <w:tcPr>
            <w:tcW w:w="2310" w:type="dxa"/>
            <w:shd w:val="clear" w:color="auto" w:fill="auto"/>
          </w:tcPr>
          <w:p w14:paraId="6E35B175" w14:textId="77777777" w:rsidR="000D6C32" w:rsidRDefault="000D6C32">
            <w:r>
              <w:rPr>
                <w:sz w:val="24"/>
                <w:szCs w:val="24"/>
              </w:rPr>
              <w:t>Kenwyn Cornwall</w:t>
            </w:r>
          </w:p>
        </w:tc>
      </w:tr>
      <w:tr w:rsidR="00277FF2" w14:paraId="2A7EEAB2" w14:textId="77777777" w:rsidTr="002D4F2D">
        <w:tc>
          <w:tcPr>
            <w:tcW w:w="2976" w:type="dxa"/>
            <w:shd w:val="clear" w:color="auto" w:fill="auto"/>
          </w:tcPr>
          <w:p w14:paraId="3655E8BF" w14:textId="77777777" w:rsidR="000D6C32" w:rsidRDefault="000D6C32">
            <w:pPr>
              <w:rPr>
                <w:sz w:val="24"/>
                <w:szCs w:val="24"/>
              </w:rPr>
            </w:pPr>
            <w:r>
              <w:rPr>
                <w:sz w:val="24"/>
                <w:szCs w:val="24"/>
              </w:rPr>
              <w:t>JOHN-HARWOOD</w:t>
            </w:r>
          </w:p>
        </w:tc>
        <w:tc>
          <w:tcPr>
            <w:tcW w:w="1418" w:type="dxa"/>
            <w:shd w:val="clear" w:color="auto" w:fill="auto"/>
          </w:tcPr>
          <w:p w14:paraId="18CEB3AB" w14:textId="77777777" w:rsidR="000D6C32" w:rsidRDefault="000D6C32">
            <w:pPr>
              <w:rPr>
                <w:sz w:val="24"/>
                <w:szCs w:val="24"/>
              </w:rPr>
            </w:pPr>
            <w:r>
              <w:rPr>
                <w:sz w:val="24"/>
                <w:szCs w:val="24"/>
              </w:rPr>
              <w:t>Tregenza</w:t>
            </w:r>
          </w:p>
        </w:tc>
        <w:tc>
          <w:tcPr>
            <w:tcW w:w="709" w:type="dxa"/>
            <w:shd w:val="clear" w:color="auto" w:fill="auto"/>
          </w:tcPr>
          <w:p w14:paraId="4CCF5726" w14:textId="77777777" w:rsidR="000D6C32" w:rsidRDefault="000D6C32">
            <w:pPr>
              <w:rPr>
                <w:sz w:val="24"/>
                <w:szCs w:val="24"/>
              </w:rPr>
            </w:pPr>
            <w:r>
              <w:rPr>
                <w:sz w:val="24"/>
                <w:szCs w:val="24"/>
              </w:rPr>
              <w:t>son</w:t>
            </w:r>
          </w:p>
        </w:tc>
        <w:tc>
          <w:tcPr>
            <w:tcW w:w="1275" w:type="dxa"/>
            <w:shd w:val="clear" w:color="auto" w:fill="auto"/>
          </w:tcPr>
          <w:p w14:paraId="494F3734" w14:textId="77777777" w:rsidR="000D6C32" w:rsidRDefault="000D6C32">
            <w:pPr>
              <w:snapToGrid w:val="0"/>
              <w:rPr>
                <w:sz w:val="24"/>
                <w:szCs w:val="24"/>
              </w:rPr>
            </w:pPr>
          </w:p>
        </w:tc>
        <w:tc>
          <w:tcPr>
            <w:tcW w:w="567" w:type="dxa"/>
            <w:shd w:val="clear" w:color="auto" w:fill="auto"/>
          </w:tcPr>
          <w:p w14:paraId="7F059D07" w14:textId="77777777" w:rsidR="000D6C32" w:rsidRDefault="000D6C32">
            <w:pPr>
              <w:rPr>
                <w:sz w:val="24"/>
                <w:szCs w:val="24"/>
              </w:rPr>
            </w:pPr>
            <w:r>
              <w:rPr>
                <w:sz w:val="24"/>
                <w:szCs w:val="24"/>
              </w:rPr>
              <w:t xml:space="preserve">  7</w:t>
            </w:r>
          </w:p>
        </w:tc>
        <w:tc>
          <w:tcPr>
            <w:tcW w:w="1276" w:type="dxa"/>
            <w:shd w:val="clear" w:color="auto" w:fill="auto"/>
          </w:tcPr>
          <w:p w14:paraId="15661F44" w14:textId="77777777" w:rsidR="000D6C32" w:rsidRDefault="000D6C32">
            <w:pPr>
              <w:snapToGrid w:val="0"/>
              <w:rPr>
                <w:sz w:val="24"/>
                <w:szCs w:val="24"/>
              </w:rPr>
            </w:pPr>
          </w:p>
        </w:tc>
        <w:tc>
          <w:tcPr>
            <w:tcW w:w="2310" w:type="dxa"/>
            <w:shd w:val="clear" w:color="auto" w:fill="auto"/>
          </w:tcPr>
          <w:p w14:paraId="09CA21CA" w14:textId="77777777" w:rsidR="000D6C32" w:rsidRDefault="000D6C32">
            <w:r>
              <w:rPr>
                <w:sz w:val="24"/>
                <w:szCs w:val="24"/>
              </w:rPr>
              <w:t>Kenwyn Cornwall</w:t>
            </w:r>
          </w:p>
        </w:tc>
      </w:tr>
      <w:tr w:rsidR="00277FF2" w14:paraId="3D601B47" w14:textId="77777777" w:rsidTr="002D4F2D">
        <w:tc>
          <w:tcPr>
            <w:tcW w:w="2976" w:type="dxa"/>
            <w:shd w:val="clear" w:color="auto" w:fill="auto"/>
          </w:tcPr>
          <w:p w14:paraId="61FE7DDD" w14:textId="77777777" w:rsidR="000D6C32" w:rsidRDefault="000D6C32">
            <w:pPr>
              <w:rPr>
                <w:sz w:val="24"/>
                <w:szCs w:val="24"/>
              </w:rPr>
            </w:pPr>
            <w:r>
              <w:rPr>
                <w:sz w:val="24"/>
                <w:szCs w:val="24"/>
              </w:rPr>
              <w:t>WILLIAM-H.-HARWOOD</w:t>
            </w:r>
          </w:p>
        </w:tc>
        <w:tc>
          <w:tcPr>
            <w:tcW w:w="1418" w:type="dxa"/>
            <w:shd w:val="clear" w:color="auto" w:fill="auto"/>
          </w:tcPr>
          <w:p w14:paraId="7B2F60E5" w14:textId="77777777" w:rsidR="000D6C32" w:rsidRDefault="000D6C32">
            <w:pPr>
              <w:rPr>
                <w:sz w:val="24"/>
                <w:szCs w:val="24"/>
              </w:rPr>
            </w:pPr>
            <w:r>
              <w:rPr>
                <w:sz w:val="24"/>
                <w:szCs w:val="24"/>
              </w:rPr>
              <w:t>Tregenza</w:t>
            </w:r>
          </w:p>
        </w:tc>
        <w:tc>
          <w:tcPr>
            <w:tcW w:w="709" w:type="dxa"/>
            <w:shd w:val="clear" w:color="auto" w:fill="auto"/>
          </w:tcPr>
          <w:p w14:paraId="63A53AAF" w14:textId="77777777" w:rsidR="000D6C32" w:rsidRDefault="000D6C32">
            <w:pPr>
              <w:rPr>
                <w:sz w:val="24"/>
                <w:szCs w:val="24"/>
              </w:rPr>
            </w:pPr>
            <w:r>
              <w:rPr>
                <w:sz w:val="24"/>
                <w:szCs w:val="24"/>
              </w:rPr>
              <w:t>son</w:t>
            </w:r>
          </w:p>
        </w:tc>
        <w:tc>
          <w:tcPr>
            <w:tcW w:w="1275" w:type="dxa"/>
            <w:shd w:val="clear" w:color="auto" w:fill="auto"/>
          </w:tcPr>
          <w:p w14:paraId="54C93167" w14:textId="77777777" w:rsidR="000D6C32" w:rsidRDefault="000D6C32">
            <w:pPr>
              <w:snapToGrid w:val="0"/>
              <w:rPr>
                <w:sz w:val="24"/>
                <w:szCs w:val="24"/>
              </w:rPr>
            </w:pPr>
          </w:p>
        </w:tc>
        <w:tc>
          <w:tcPr>
            <w:tcW w:w="567" w:type="dxa"/>
            <w:shd w:val="clear" w:color="auto" w:fill="auto"/>
          </w:tcPr>
          <w:p w14:paraId="4579107D" w14:textId="77777777" w:rsidR="000D6C32" w:rsidRDefault="000D6C32">
            <w:pPr>
              <w:rPr>
                <w:sz w:val="24"/>
                <w:szCs w:val="24"/>
              </w:rPr>
            </w:pPr>
            <w:r>
              <w:rPr>
                <w:sz w:val="24"/>
                <w:szCs w:val="24"/>
              </w:rPr>
              <w:t xml:space="preserve">  5</w:t>
            </w:r>
          </w:p>
        </w:tc>
        <w:tc>
          <w:tcPr>
            <w:tcW w:w="1276" w:type="dxa"/>
            <w:shd w:val="clear" w:color="auto" w:fill="auto"/>
          </w:tcPr>
          <w:p w14:paraId="507A5D9B" w14:textId="77777777" w:rsidR="000D6C32" w:rsidRDefault="000D6C32">
            <w:pPr>
              <w:snapToGrid w:val="0"/>
              <w:rPr>
                <w:sz w:val="24"/>
                <w:szCs w:val="24"/>
              </w:rPr>
            </w:pPr>
          </w:p>
        </w:tc>
        <w:tc>
          <w:tcPr>
            <w:tcW w:w="2310" w:type="dxa"/>
            <w:shd w:val="clear" w:color="auto" w:fill="auto"/>
          </w:tcPr>
          <w:p w14:paraId="0165E71E" w14:textId="77777777" w:rsidR="000D6C32" w:rsidRDefault="000D6C32">
            <w:r>
              <w:rPr>
                <w:sz w:val="24"/>
                <w:szCs w:val="24"/>
              </w:rPr>
              <w:t>Kenwyn Cornwall</w:t>
            </w:r>
          </w:p>
        </w:tc>
      </w:tr>
    </w:tbl>
    <w:p w14:paraId="2B03412C" w14:textId="77777777" w:rsidR="000D6C32" w:rsidRDefault="000D6C32">
      <w:pPr>
        <w:ind w:left="8640" w:right="-1050"/>
        <w:rPr>
          <w:b/>
          <w:sz w:val="24"/>
        </w:rPr>
      </w:pPr>
      <w:r>
        <w:rPr>
          <w:sz w:val="24"/>
        </w:rPr>
        <w:t>* probably Cubert</w:t>
      </w:r>
    </w:p>
    <w:p w14:paraId="36E7F3C6" w14:textId="77777777" w:rsidR="000D6C32" w:rsidRDefault="000D6C32">
      <w:pPr>
        <w:ind w:right="-1050"/>
        <w:rPr>
          <w:b/>
          <w:sz w:val="24"/>
        </w:rPr>
      </w:pPr>
    </w:p>
    <w:p w14:paraId="7B7FD502" w14:textId="77777777" w:rsidR="000D6C32" w:rsidRDefault="000D6C32">
      <w:pPr>
        <w:ind w:right="-1050"/>
        <w:rPr>
          <w:b/>
          <w:sz w:val="24"/>
        </w:rPr>
      </w:pPr>
      <w:r>
        <w:rPr>
          <w:sz w:val="24"/>
        </w:rPr>
        <w:t xml:space="preserve">1861 census RG9/1561 Kenwyn Truro Cornwall district 15 folio 32 page 11 schedule 52 from </w:t>
      </w:r>
      <w:hyperlink r:id="rId1935" w:history="1">
        <w:r>
          <w:rPr>
            <w:rStyle w:val="Hyperlink"/>
            <w:sz w:val="24"/>
          </w:rPr>
          <w:t>www.freecen.org.uk</w:t>
        </w:r>
      </w:hyperlink>
      <w:r>
        <w:rPr>
          <w:sz w:val="24"/>
        </w:rPr>
        <w:t xml:space="preserve"> shows Harwoods living at Killicor</w:t>
      </w:r>
    </w:p>
    <w:p w14:paraId="721BA502" w14:textId="77777777" w:rsidR="000D6C32" w:rsidRDefault="000D6C32">
      <w:pPr>
        <w:ind w:right="-1050"/>
        <w:rPr>
          <w:b/>
          <w:sz w:val="24"/>
        </w:rPr>
      </w:pPr>
    </w:p>
    <w:p w14:paraId="29964486" w14:textId="2D6074BC" w:rsidR="000D6C32" w:rsidRDefault="000D6C32">
      <w:pPr>
        <w:pageBreakBefore/>
        <w:ind w:right="-1050"/>
        <w:rPr>
          <w:sz w:val="24"/>
        </w:rPr>
      </w:pPr>
      <w:r>
        <w:rPr>
          <w:b/>
          <w:sz w:val="24"/>
        </w:rPr>
        <w:t>OTHER INFORMATION ON UNCONNECTED FAMILY 72 (KENWYN</w:t>
      </w:r>
      <w:r w:rsidR="00ED4FF2">
        <w:rPr>
          <w:b/>
          <w:sz w:val="24"/>
        </w:rPr>
        <w:t>)</w:t>
      </w:r>
      <w:r>
        <w:rPr>
          <w:b/>
          <w:sz w:val="24"/>
        </w:rPr>
        <w:t xml:space="preserve"> (continued</w:t>
      </w:r>
      <w:r w:rsidR="00ED4FF2">
        <w:rPr>
          <w:b/>
          <w:sz w:val="24"/>
        </w:rPr>
        <w:t>)</w:t>
      </w:r>
    </w:p>
    <w:p w14:paraId="04CF99D5" w14:textId="77777777" w:rsidR="000D6C32" w:rsidRDefault="000D6C32">
      <w:pPr>
        <w:ind w:right="-1050"/>
        <w:rPr>
          <w:sz w:val="24"/>
        </w:rPr>
      </w:pPr>
    </w:p>
    <w:p w14:paraId="2B4D28FE" w14:textId="77777777" w:rsidR="000D6C32" w:rsidRDefault="000D6C32">
      <w:pPr>
        <w:ind w:right="-1050"/>
        <w:rPr>
          <w:sz w:val="24"/>
        </w:rPr>
      </w:pPr>
      <w:r>
        <w:rPr>
          <w:sz w:val="24"/>
        </w:rPr>
        <w:t>Note:</w:t>
      </w:r>
    </w:p>
    <w:p w14:paraId="4A2A5CFB" w14:textId="77777777" w:rsidR="000D6C32" w:rsidRDefault="000D6C32" w:rsidP="00B77EA1">
      <w:pPr>
        <w:numPr>
          <w:ilvl w:val="0"/>
          <w:numId w:val="64"/>
        </w:numPr>
        <w:ind w:right="-1050"/>
        <w:rPr>
          <w:sz w:val="24"/>
        </w:rPr>
      </w:pPr>
      <w:r>
        <w:rPr>
          <w:sz w:val="24"/>
        </w:rPr>
        <w:t>The other TREGENZA families in the Truro/Kenwyn area are Unconnected Families 14, 15, 16, 17, 31, 33, 79 &amp; 81 plus St Erth Family 3.</w:t>
      </w:r>
    </w:p>
    <w:p w14:paraId="563DF8AD" w14:textId="0E0A608E" w:rsidR="000D6C32" w:rsidRDefault="000D6C32" w:rsidP="00B77EA1">
      <w:pPr>
        <w:numPr>
          <w:ilvl w:val="0"/>
          <w:numId w:val="64"/>
        </w:numPr>
        <w:ind w:right="-1050"/>
        <w:rPr>
          <w:sz w:val="24"/>
        </w:rPr>
      </w:pPr>
      <w:r>
        <w:rPr>
          <w:sz w:val="24"/>
        </w:rPr>
        <w:t>The family story is that John Harwood from Yorkshire is the biological father of the three children and that he died prior to the family going to the USA.   On their arrival they all took the surname Harwood.   Elizabeth and the children were in the USA by 1860 when Elizabeth Harwood (=Elizabeth Tregenza</w:t>
      </w:r>
      <w:r w:rsidR="00ED4FF2">
        <w:rPr>
          <w:sz w:val="24"/>
        </w:rPr>
        <w:t>)</w:t>
      </w:r>
      <w:r>
        <w:rPr>
          <w:sz w:val="24"/>
        </w:rPr>
        <w:t xml:space="preserve"> died in 1860 Shelby County (Memphis</w:t>
      </w:r>
      <w:r w:rsidR="00ED4FF2">
        <w:rPr>
          <w:sz w:val="24"/>
        </w:rPr>
        <w:t>)</w:t>
      </w:r>
      <w:r>
        <w:rPr>
          <w:sz w:val="24"/>
        </w:rPr>
        <w:t xml:space="preserve"> Tennessee.   The fate of the three children is as follows:</w:t>
      </w:r>
    </w:p>
    <w:p w14:paraId="2279E97A" w14:textId="50726933" w:rsidR="000D6C32" w:rsidRDefault="000D6C32" w:rsidP="00B77EA1">
      <w:pPr>
        <w:numPr>
          <w:ilvl w:val="0"/>
          <w:numId w:val="74"/>
        </w:numPr>
        <w:ind w:right="-1050"/>
        <w:rPr>
          <w:sz w:val="24"/>
        </w:rPr>
      </w:pPr>
      <w:r>
        <w:rPr>
          <w:sz w:val="24"/>
        </w:rPr>
        <w:t>William-Hugh Harwood married Hattie Meade in 1874 and there were three children: Arthur, Maude and William-Fay 1875-1954 (grandfather to Elizabeth Dubberley</w:t>
      </w:r>
      <w:r w:rsidR="00ED4FF2">
        <w:rPr>
          <w:sz w:val="24"/>
        </w:rPr>
        <w:t>)</w:t>
      </w:r>
    </w:p>
    <w:p w14:paraId="39FEC4FD" w14:textId="77777777" w:rsidR="000D6C32" w:rsidRDefault="000D6C32" w:rsidP="00B77EA1">
      <w:pPr>
        <w:numPr>
          <w:ilvl w:val="0"/>
          <w:numId w:val="74"/>
        </w:numPr>
        <w:ind w:right="-1050"/>
        <w:rPr>
          <w:sz w:val="24"/>
        </w:rPr>
      </w:pPr>
      <w:r>
        <w:rPr>
          <w:sz w:val="24"/>
        </w:rPr>
        <w:t>Mary Harwood married H-C-F Flischke 10JUN1872, both died in yellow fever epidemic Memphis Tennessee 1878</w:t>
      </w:r>
    </w:p>
    <w:p w14:paraId="7DD7E550" w14:textId="76016EA7" w:rsidR="000D6C32" w:rsidRDefault="000D6C32" w:rsidP="00B77EA1">
      <w:pPr>
        <w:numPr>
          <w:ilvl w:val="0"/>
          <w:numId w:val="74"/>
        </w:numPr>
        <w:ind w:right="-1050"/>
        <w:rPr>
          <w:sz w:val="24"/>
        </w:rPr>
      </w:pPr>
      <w:r>
        <w:rPr>
          <w:sz w:val="24"/>
        </w:rPr>
        <w:t>John Harwood appears in 1865 census Memphis and 1867-1869 Memphis City Directory, may be John Harwood of Tennessee injured in the civil war (two records</w:t>
      </w:r>
      <w:r w:rsidR="00ED4FF2">
        <w:rPr>
          <w:sz w:val="24"/>
        </w:rPr>
        <w:t>)</w:t>
      </w:r>
      <w:r>
        <w:rPr>
          <w:sz w:val="24"/>
        </w:rPr>
        <w:t>.</w:t>
      </w:r>
    </w:p>
    <w:p w14:paraId="5E85323C" w14:textId="77777777" w:rsidR="000D6C32" w:rsidRDefault="000D6C32">
      <w:pPr>
        <w:ind w:right="-1050"/>
        <w:rPr>
          <w:sz w:val="24"/>
        </w:rPr>
      </w:pPr>
    </w:p>
    <w:p w14:paraId="36E51186" w14:textId="77777777" w:rsidR="000D6C32" w:rsidRDefault="000D6C32">
      <w:pPr>
        <w:pageBreakBefore/>
        <w:ind w:right="-1050"/>
        <w:jc w:val="right"/>
        <w:rPr>
          <w:b/>
          <w:sz w:val="24"/>
          <w:u w:val="single"/>
        </w:rPr>
      </w:pPr>
      <w:r>
        <w:rPr>
          <w:sz w:val="24"/>
        </w:rPr>
        <w:t>UCF74</w:t>
      </w:r>
    </w:p>
    <w:p w14:paraId="0CDE0079" w14:textId="61B105EE" w:rsidR="000D6C32" w:rsidRDefault="000D6C32">
      <w:pPr>
        <w:ind w:right="-1050"/>
        <w:jc w:val="center"/>
        <w:rPr>
          <w:sz w:val="24"/>
        </w:rPr>
      </w:pPr>
      <w:r>
        <w:rPr>
          <w:b/>
          <w:sz w:val="24"/>
          <w:u w:val="single"/>
        </w:rPr>
        <w:t>UNCONNECTED FAMILY 74 (ST ENODER</w:t>
      </w:r>
      <w:r w:rsidR="00ED4FF2">
        <w:rPr>
          <w:b/>
          <w:sz w:val="24"/>
          <w:u w:val="single"/>
        </w:rPr>
        <w:t>)</w:t>
      </w:r>
    </w:p>
    <w:p w14:paraId="3BC4DDAD" w14:textId="77777777" w:rsidR="000D6C32" w:rsidRDefault="000D6C32">
      <w:pPr>
        <w:ind w:right="-1050"/>
        <w:rPr>
          <w:sz w:val="24"/>
        </w:rPr>
      </w:pPr>
    </w:p>
    <w:p w14:paraId="0A7906C6" w14:textId="77777777" w:rsidR="000D6C32" w:rsidRDefault="000D6C32">
      <w:pPr>
        <w:ind w:right="-1050"/>
        <w:rPr>
          <w:sz w:val="24"/>
        </w:rPr>
      </w:pPr>
    </w:p>
    <w:p w14:paraId="600593FF" w14:textId="77777777" w:rsidR="000D6C32" w:rsidRDefault="000D6C32">
      <w:pPr>
        <w:ind w:right="-1050"/>
        <w:rPr>
          <w:sz w:val="24"/>
        </w:rPr>
      </w:pPr>
    </w:p>
    <w:p w14:paraId="510B9512" w14:textId="77777777" w:rsidR="000D6C32" w:rsidRDefault="000D6C32">
      <w:pPr>
        <w:ind w:right="-1050"/>
        <w:rPr>
          <w:sz w:val="24"/>
        </w:rPr>
      </w:pPr>
    </w:p>
    <w:p w14:paraId="4462C1E9" w14:textId="77777777" w:rsidR="000D6C32" w:rsidRPr="004C41A8" w:rsidRDefault="000D6C32">
      <w:pPr>
        <w:ind w:right="-1050"/>
        <w:rPr>
          <w:sz w:val="24"/>
          <w:lang w:val="nb-NO"/>
        </w:rPr>
      </w:pPr>
      <w:r>
        <w:rPr>
          <w:sz w:val="24"/>
        </w:rPr>
        <w:tab/>
      </w:r>
      <w:r>
        <w:rPr>
          <w:sz w:val="24"/>
        </w:rPr>
        <w:tab/>
      </w:r>
      <w:r>
        <w:rPr>
          <w:sz w:val="24"/>
        </w:rPr>
        <w:tab/>
      </w:r>
      <w:r>
        <w:rPr>
          <w:sz w:val="24"/>
        </w:rPr>
        <w:tab/>
      </w:r>
      <w:r>
        <w:rPr>
          <w:sz w:val="24"/>
        </w:rPr>
        <w:tab/>
      </w:r>
      <w:r w:rsidRPr="004C41A8">
        <w:rPr>
          <w:sz w:val="24"/>
          <w:lang w:val="nb-NO"/>
        </w:rPr>
        <w:t>JOHN</w:t>
      </w:r>
    </w:p>
    <w:p w14:paraId="1BB5D07A"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t>m Helen</w:t>
      </w:r>
    </w:p>
    <w:p w14:paraId="290BA114"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t>|</w:t>
      </w:r>
    </w:p>
    <w:p w14:paraId="3E2F3E0E"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t>|</w:t>
      </w:r>
    </w:p>
    <w:p w14:paraId="356C64FF"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t>______|__________</w:t>
      </w:r>
    </w:p>
    <w:p w14:paraId="1A6B502C"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t>SAMUEL</w:t>
      </w:r>
      <w:r w:rsidRPr="004C41A8">
        <w:rPr>
          <w:sz w:val="24"/>
          <w:lang w:val="nb-NO"/>
        </w:rPr>
        <w:tab/>
        <w:t>ANN</w:t>
      </w:r>
    </w:p>
    <w:p w14:paraId="21EF710B" w14:textId="77777777" w:rsidR="000D6C32" w:rsidRPr="004C41A8" w:rsidRDefault="000D6C32">
      <w:pPr>
        <w:ind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t>1660</w:t>
      </w:r>
      <w:r w:rsidRPr="004C41A8">
        <w:rPr>
          <w:sz w:val="24"/>
          <w:lang w:val="nb-NO"/>
        </w:rPr>
        <w:tab/>
      </w:r>
      <w:r w:rsidRPr="004C41A8">
        <w:rPr>
          <w:sz w:val="24"/>
          <w:lang w:val="nb-NO"/>
        </w:rPr>
        <w:tab/>
        <w:t>1662</w:t>
      </w:r>
    </w:p>
    <w:p w14:paraId="79D06A4A" w14:textId="77777777" w:rsidR="000D6C32" w:rsidRPr="004C41A8" w:rsidRDefault="000D6C32">
      <w:pPr>
        <w:ind w:right="-1050"/>
        <w:rPr>
          <w:sz w:val="24"/>
          <w:lang w:val="nb-NO"/>
        </w:rPr>
      </w:pPr>
    </w:p>
    <w:p w14:paraId="4B8A9B08" w14:textId="77777777" w:rsidR="000D6C32" w:rsidRPr="004C41A8" w:rsidRDefault="000D6C32">
      <w:pPr>
        <w:ind w:right="-1050"/>
        <w:rPr>
          <w:sz w:val="24"/>
          <w:lang w:val="nb-NO"/>
        </w:rPr>
      </w:pPr>
    </w:p>
    <w:p w14:paraId="1F6A6F61" w14:textId="77777777" w:rsidR="000D6C32" w:rsidRPr="004C41A8" w:rsidRDefault="000D6C32">
      <w:pPr>
        <w:ind w:right="-1050"/>
        <w:rPr>
          <w:sz w:val="24"/>
          <w:lang w:val="nb-NO"/>
        </w:rPr>
      </w:pPr>
    </w:p>
    <w:p w14:paraId="513F9E2D" w14:textId="77777777" w:rsidR="000D6C32" w:rsidRPr="004C41A8" w:rsidRDefault="000D6C32">
      <w:pPr>
        <w:ind w:right="-1050"/>
        <w:rPr>
          <w:sz w:val="24"/>
          <w:lang w:val="nb-NO"/>
        </w:rPr>
      </w:pPr>
    </w:p>
    <w:p w14:paraId="10A3F832" w14:textId="77777777" w:rsidR="000D6C32" w:rsidRPr="004C41A8" w:rsidRDefault="000D6C32">
      <w:pPr>
        <w:ind w:right="-1050"/>
        <w:rPr>
          <w:sz w:val="24"/>
          <w:lang w:val="nb-NO"/>
        </w:rPr>
      </w:pPr>
    </w:p>
    <w:p w14:paraId="7D755374" w14:textId="51FDBA1D" w:rsidR="000D6C32" w:rsidRDefault="000D6C32">
      <w:pPr>
        <w:pageBreakBefore/>
        <w:ind w:right="-1050"/>
        <w:rPr>
          <w:sz w:val="24"/>
        </w:rPr>
      </w:pPr>
      <w:r>
        <w:rPr>
          <w:b/>
          <w:sz w:val="24"/>
        </w:rPr>
        <w:t>NOTES ON UNCONNECTED FAMILY 74 (ST ENODER</w:t>
      </w:r>
      <w:r w:rsidR="00ED4FF2">
        <w:rPr>
          <w:b/>
          <w:sz w:val="24"/>
        </w:rPr>
        <w:t>)</w:t>
      </w:r>
    </w:p>
    <w:p w14:paraId="190F7950" w14:textId="77777777" w:rsidR="000D6C32" w:rsidRDefault="000D6C32">
      <w:pPr>
        <w:ind w:right="-1050"/>
        <w:rPr>
          <w:sz w:val="24"/>
        </w:rPr>
      </w:pPr>
    </w:p>
    <w:p w14:paraId="01ADA265" w14:textId="77777777" w:rsidR="000D6C32" w:rsidRDefault="000D6C32">
      <w:pPr>
        <w:ind w:right="-1050"/>
        <w:rPr>
          <w:sz w:val="24"/>
        </w:rPr>
      </w:pPr>
    </w:p>
    <w:p w14:paraId="7D3BB63C" w14:textId="77777777" w:rsidR="000D6C32" w:rsidRDefault="000D6C32">
      <w:pPr>
        <w:ind w:right="-1050"/>
        <w:rPr>
          <w:sz w:val="24"/>
        </w:rPr>
      </w:pPr>
      <w:r>
        <w:rPr>
          <w:sz w:val="24"/>
        </w:rPr>
        <w:t>JOHN</w:t>
      </w:r>
    </w:p>
    <w:p w14:paraId="76CB08D1" w14:textId="77777777" w:rsidR="000D6C32" w:rsidRDefault="000D6C32">
      <w:pPr>
        <w:ind w:right="-1050"/>
        <w:rPr>
          <w:sz w:val="24"/>
        </w:rPr>
      </w:pPr>
      <w:r>
        <w:rPr>
          <w:sz w:val="24"/>
        </w:rPr>
        <w:t>x HELEN</w:t>
      </w:r>
    </w:p>
    <w:p w14:paraId="661E35C8" w14:textId="77777777" w:rsidR="000D6C32" w:rsidRDefault="000D6C32">
      <w:pPr>
        <w:ind w:right="-1050"/>
        <w:rPr>
          <w:sz w:val="24"/>
        </w:rPr>
      </w:pPr>
    </w:p>
    <w:p w14:paraId="30021D3D" w14:textId="77777777" w:rsidR="000D6C32" w:rsidRDefault="000D6C32">
      <w:pPr>
        <w:ind w:right="-1050"/>
        <w:rPr>
          <w:sz w:val="24"/>
        </w:rPr>
      </w:pPr>
      <w:r>
        <w:rPr>
          <w:sz w:val="24"/>
        </w:rPr>
        <w:t>SAMUEL baptised 04AUG1660 St Enoder father JOHN</w:t>
      </w:r>
    </w:p>
    <w:p w14:paraId="5C286FFF" w14:textId="77777777" w:rsidR="000D6C32" w:rsidRDefault="000D6C32">
      <w:pPr>
        <w:ind w:right="-1050"/>
        <w:rPr>
          <w:sz w:val="24"/>
        </w:rPr>
      </w:pPr>
      <w:r>
        <w:rPr>
          <w:sz w:val="24"/>
        </w:rPr>
        <w:t>ANN baptised 06JAN1662 St Enoder parents JOHN and HELEN, married William Rickard 04AUG1688 St Enoder</w:t>
      </w:r>
    </w:p>
    <w:p w14:paraId="165D6461" w14:textId="77777777" w:rsidR="000D6C32" w:rsidRDefault="000D6C32">
      <w:pPr>
        <w:ind w:right="-1050"/>
        <w:rPr>
          <w:sz w:val="24"/>
        </w:rPr>
      </w:pPr>
    </w:p>
    <w:p w14:paraId="17E08F71" w14:textId="77777777" w:rsidR="000D6C32" w:rsidRDefault="000D6C32">
      <w:pPr>
        <w:ind w:right="-1050"/>
        <w:rPr>
          <w:sz w:val="24"/>
        </w:rPr>
      </w:pPr>
    </w:p>
    <w:p w14:paraId="1CEBB05A" w14:textId="77777777" w:rsidR="000D6C32" w:rsidRDefault="000D6C32">
      <w:pPr>
        <w:ind w:right="-1050"/>
        <w:rPr>
          <w:sz w:val="24"/>
        </w:rPr>
      </w:pPr>
    </w:p>
    <w:p w14:paraId="18D93F6B" w14:textId="7812B43D" w:rsidR="000D6C32" w:rsidRDefault="000D6C32">
      <w:pPr>
        <w:ind w:right="-1050"/>
        <w:rPr>
          <w:sz w:val="24"/>
        </w:rPr>
      </w:pPr>
      <w:r>
        <w:rPr>
          <w:b/>
          <w:sz w:val="24"/>
        </w:rPr>
        <w:t>OTHER INFORMATION ON UNCONNECTED FAMILY 74 (ST ENODER</w:t>
      </w:r>
      <w:r w:rsidR="00ED4FF2">
        <w:rPr>
          <w:b/>
          <w:sz w:val="24"/>
        </w:rPr>
        <w:t>)</w:t>
      </w:r>
    </w:p>
    <w:p w14:paraId="6162B3BA" w14:textId="77777777" w:rsidR="000D6C32" w:rsidRDefault="000D6C32">
      <w:pPr>
        <w:ind w:right="-1050"/>
        <w:rPr>
          <w:sz w:val="24"/>
        </w:rPr>
      </w:pPr>
    </w:p>
    <w:p w14:paraId="2295C7D4" w14:textId="77777777" w:rsidR="000D6C32" w:rsidRDefault="000D6C32">
      <w:pPr>
        <w:ind w:right="-1050"/>
        <w:rPr>
          <w:sz w:val="24"/>
        </w:rPr>
      </w:pPr>
      <w:r>
        <w:rPr>
          <w:sz w:val="24"/>
        </w:rPr>
        <w:t>Constructed from information from:</w:t>
      </w:r>
    </w:p>
    <w:p w14:paraId="671FE103" w14:textId="21C14794" w:rsidR="000D6C32" w:rsidRDefault="000D6C32" w:rsidP="00B77EA1">
      <w:pPr>
        <w:numPr>
          <w:ilvl w:val="0"/>
          <w:numId w:val="293"/>
        </w:numPr>
        <w:ind w:right="-1050"/>
        <w:rPr>
          <w:sz w:val="24"/>
        </w:rPr>
      </w:pPr>
      <w:r>
        <w:rPr>
          <w:sz w:val="24"/>
        </w:rPr>
        <w:t xml:space="preserve">Lorraine Thistleton </w:t>
      </w:r>
      <w:r w:rsidR="00DC1F83">
        <w:rPr>
          <w:sz w:val="24"/>
        </w:rPr>
        <w:t>(</w:t>
      </w:r>
      <w:r>
        <w:rPr>
          <w:sz w:val="24"/>
        </w:rPr>
        <w:t>3b Cleave Road Gillingham Kent ME7 4AY</w:t>
      </w:r>
      <w:r w:rsidR="00ED4FF2">
        <w:rPr>
          <w:sz w:val="24"/>
        </w:rPr>
        <w:t>)</w:t>
      </w:r>
      <w:r>
        <w:rPr>
          <w:sz w:val="24"/>
        </w:rPr>
        <w:t xml:space="preserve"> confirming the Phillimore records below</w:t>
      </w:r>
    </w:p>
    <w:p w14:paraId="4D08177E" w14:textId="77777777" w:rsidR="000D6C32" w:rsidRDefault="000D6C32" w:rsidP="00B77EA1">
      <w:pPr>
        <w:numPr>
          <w:ilvl w:val="0"/>
          <w:numId w:val="293"/>
        </w:numPr>
        <w:ind w:right="-1050"/>
        <w:rPr>
          <w:sz w:val="24"/>
        </w:rPr>
      </w:pPr>
      <w:r>
        <w:rPr>
          <w:sz w:val="24"/>
        </w:rPr>
        <w:t xml:space="preserve">IGI records from </w:t>
      </w:r>
      <w:hyperlink r:id="rId1936" w:history="1">
        <w:r>
          <w:rPr>
            <w:rStyle w:val="Hyperlink"/>
            <w:sz w:val="24"/>
          </w:rPr>
          <w:t>www.familysearch.com</w:t>
        </w:r>
      </w:hyperlink>
    </w:p>
    <w:p w14:paraId="4A7A09B9" w14:textId="77777777" w:rsidR="000D6C32" w:rsidRDefault="000D6C32" w:rsidP="00B77EA1">
      <w:pPr>
        <w:numPr>
          <w:ilvl w:val="0"/>
          <w:numId w:val="293"/>
        </w:numPr>
        <w:ind w:right="-1050"/>
        <w:rPr>
          <w:sz w:val="24"/>
        </w:rPr>
      </w:pPr>
      <w:r>
        <w:rPr>
          <w:sz w:val="24"/>
        </w:rPr>
        <w:t>Phillimore et al.</w:t>
      </w:r>
    </w:p>
    <w:p w14:paraId="46D3ECF3" w14:textId="77777777" w:rsidR="000D6C32" w:rsidRDefault="000D6C32">
      <w:pPr>
        <w:ind w:right="-1050"/>
        <w:rPr>
          <w:sz w:val="24"/>
        </w:rPr>
      </w:pPr>
    </w:p>
    <w:p w14:paraId="4B3611F3" w14:textId="77777777" w:rsidR="000D6C32" w:rsidRDefault="000D6C32">
      <w:pPr>
        <w:ind w:right="-1050"/>
        <w:rPr>
          <w:sz w:val="24"/>
        </w:rPr>
      </w:pPr>
      <w:r>
        <w:rPr>
          <w:sz w:val="24"/>
        </w:rPr>
        <w:t>Note:</w:t>
      </w:r>
    </w:p>
    <w:p w14:paraId="745B71CA" w14:textId="77777777" w:rsidR="00A909BE" w:rsidRDefault="00A909BE" w:rsidP="00B77EA1">
      <w:pPr>
        <w:numPr>
          <w:ilvl w:val="0"/>
          <w:numId w:val="143"/>
        </w:numPr>
        <w:ind w:right="-1050"/>
        <w:rPr>
          <w:sz w:val="24"/>
        </w:rPr>
      </w:pPr>
      <w:r>
        <w:rPr>
          <w:sz w:val="24"/>
        </w:rPr>
        <w:t>Copies of ANN 1662 birth and marriage entries on Ancentry.com</w:t>
      </w:r>
    </w:p>
    <w:p w14:paraId="73293C67" w14:textId="38B12979" w:rsidR="000D6C32" w:rsidRDefault="000D6C32" w:rsidP="00B77EA1">
      <w:pPr>
        <w:numPr>
          <w:ilvl w:val="0"/>
          <w:numId w:val="143"/>
        </w:numPr>
        <w:ind w:right="-1050"/>
        <w:rPr>
          <w:sz w:val="24"/>
        </w:rPr>
      </w:pPr>
      <w:r>
        <w:rPr>
          <w:sz w:val="24"/>
        </w:rPr>
        <w:t>Other IGI records (also in Phillimore</w:t>
      </w:r>
      <w:r w:rsidR="00ED4FF2">
        <w:rPr>
          <w:sz w:val="24"/>
        </w:rPr>
        <w:t>)</w:t>
      </w:r>
      <w:r>
        <w:rPr>
          <w:sz w:val="24"/>
        </w:rPr>
        <w:t xml:space="preserve"> : </w:t>
      </w:r>
    </w:p>
    <w:p w14:paraId="0FFF3C86" w14:textId="77777777" w:rsidR="000D6C32" w:rsidRDefault="000D6C32" w:rsidP="00B77EA1">
      <w:pPr>
        <w:numPr>
          <w:ilvl w:val="0"/>
          <w:numId w:val="165"/>
        </w:numPr>
        <w:ind w:right="-1050"/>
        <w:rPr>
          <w:sz w:val="24"/>
        </w:rPr>
      </w:pPr>
      <w:r>
        <w:rPr>
          <w:sz w:val="24"/>
        </w:rPr>
        <w:t>JOHN married Betteris Watters 23NOV1658 St Enoder</w:t>
      </w:r>
    </w:p>
    <w:p w14:paraId="4DC192F5" w14:textId="77777777" w:rsidR="000D6C32" w:rsidRDefault="000D6C32" w:rsidP="00B77EA1">
      <w:pPr>
        <w:numPr>
          <w:ilvl w:val="0"/>
          <w:numId w:val="165"/>
        </w:numPr>
        <w:ind w:right="-1050"/>
        <w:rPr>
          <w:sz w:val="24"/>
        </w:rPr>
      </w:pPr>
      <w:r>
        <w:rPr>
          <w:sz w:val="24"/>
        </w:rPr>
        <w:t>HUMPHRY married Christable Harris 17MAY1655 St Enoder</w:t>
      </w:r>
    </w:p>
    <w:p w14:paraId="162F9646" w14:textId="77777777" w:rsidR="000D6C32" w:rsidRDefault="000D6C32">
      <w:pPr>
        <w:pageBreakBefore/>
        <w:ind w:right="-1050"/>
        <w:jc w:val="right"/>
        <w:rPr>
          <w:b/>
          <w:sz w:val="24"/>
          <w:u w:val="single"/>
        </w:rPr>
      </w:pPr>
      <w:r>
        <w:rPr>
          <w:sz w:val="24"/>
        </w:rPr>
        <w:t>UCF77</w:t>
      </w:r>
    </w:p>
    <w:p w14:paraId="3AA4CA08" w14:textId="757F9318" w:rsidR="000D6C32" w:rsidRDefault="000D6C32">
      <w:pPr>
        <w:ind w:right="-1050"/>
        <w:jc w:val="center"/>
        <w:rPr>
          <w:sz w:val="24"/>
        </w:rPr>
      </w:pPr>
      <w:r>
        <w:rPr>
          <w:b/>
          <w:sz w:val="24"/>
          <w:u w:val="single"/>
        </w:rPr>
        <w:t>UNCONNECTED FAMILY 77 (MYLOR</w:t>
      </w:r>
      <w:r w:rsidR="00ED4FF2">
        <w:rPr>
          <w:b/>
          <w:sz w:val="24"/>
          <w:u w:val="single"/>
        </w:rPr>
        <w:t>)</w:t>
      </w:r>
    </w:p>
    <w:p w14:paraId="5EE75D23" w14:textId="77777777" w:rsidR="000D6C32" w:rsidRDefault="000D6C32">
      <w:pPr>
        <w:ind w:right="-1050"/>
        <w:rPr>
          <w:sz w:val="24"/>
        </w:rPr>
      </w:pPr>
    </w:p>
    <w:p w14:paraId="6CECE573" w14:textId="77777777" w:rsidR="000D6C32" w:rsidRDefault="000D6C32">
      <w:pPr>
        <w:ind w:right="-1050"/>
        <w:rPr>
          <w:sz w:val="24"/>
        </w:rPr>
      </w:pPr>
    </w:p>
    <w:p w14:paraId="572B4F88" w14:textId="77777777" w:rsidR="000D6C32" w:rsidRDefault="000D6C32">
      <w:pPr>
        <w:ind w:right="-1050"/>
        <w:rPr>
          <w:sz w:val="24"/>
        </w:rPr>
      </w:pPr>
    </w:p>
    <w:p w14:paraId="3396FDD5" w14:textId="77777777" w:rsidR="000D6C32" w:rsidRDefault="000D6C32">
      <w:pPr>
        <w:ind w:right="-1050"/>
        <w:rPr>
          <w:sz w:val="24"/>
        </w:rPr>
      </w:pPr>
    </w:p>
    <w:p w14:paraId="42949DA9" w14:textId="77777777" w:rsidR="000D6C32" w:rsidRDefault="000D6C32">
      <w:pPr>
        <w:ind w:right="-1050"/>
        <w:rPr>
          <w:sz w:val="24"/>
        </w:rPr>
      </w:pPr>
      <w:r>
        <w:rPr>
          <w:sz w:val="24"/>
        </w:rPr>
        <w:tab/>
      </w:r>
      <w:r>
        <w:rPr>
          <w:sz w:val="24"/>
        </w:rPr>
        <w:tab/>
      </w:r>
      <w:r>
        <w:rPr>
          <w:sz w:val="24"/>
        </w:rPr>
        <w:tab/>
      </w:r>
      <w:r>
        <w:rPr>
          <w:sz w:val="24"/>
        </w:rPr>
        <w:tab/>
      </w:r>
      <w:r>
        <w:rPr>
          <w:sz w:val="24"/>
        </w:rPr>
        <w:tab/>
        <w:t>THOMAS</w:t>
      </w:r>
    </w:p>
    <w:p w14:paraId="5A712898" w14:textId="77777777" w:rsidR="000D6C32" w:rsidRDefault="000D6C32">
      <w:pPr>
        <w:ind w:right="-1050"/>
        <w:rPr>
          <w:sz w:val="24"/>
        </w:rPr>
      </w:pPr>
      <w:r>
        <w:rPr>
          <w:sz w:val="24"/>
        </w:rPr>
        <w:tab/>
      </w:r>
      <w:r>
        <w:rPr>
          <w:sz w:val="24"/>
        </w:rPr>
        <w:tab/>
      </w:r>
      <w:r>
        <w:rPr>
          <w:sz w:val="24"/>
        </w:rPr>
        <w:tab/>
      </w:r>
      <w:r>
        <w:rPr>
          <w:sz w:val="24"/>
        </w:rPr>
        <w:tab/>
      </w:r>
      <w:r>
        <w:rPr>
          <w:sz w:val="24"/>
        </w:rPr>
        <w:tab/>
        <w:t>m Amelia</w:t>
      </w:r>
    </w:p>
    <w:p w14:paraId="422F4502"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2A7725E2" w14:textId="77777777" w:rsidR="000D6C32" w:rsidRDefault="000D6C32">
      <w:pPr>
        <w:ind w:right="-1050"/>
        <w:rPr>
          <w:sz w:val="24"/>
        </w:rPr>
      </w:pPr>
      <w:r>
        <w:rPr>
          <w:sz w:val="24"/>
        </w:rPr>
        <w:tab/>
      </w:r>
      <w:r>
        <w:rPr>
          <w:sz w:val="24"/>
        </w:rPr>
        <w:tab/>
      </w:r>
      <w:r>
        <w:rPr>
          <w:sz w:val="24"/>
        </w:rPr>
        <w:tab/>
        <w:t>____________|_______________</w:t>
      </w:r>
    </w:p>
    <w:p w14:paraId="37F525DF" w14:textId="77777777" w:rsidR="000D6C32" w:rsidRDefault="000D6C32">
      <w:pPr>
        <w:ind w:right="-1050"/>
        <w:rPr>
          <w:sz w:val="24"/>
        </w:rPr>
      </w:pPr>
      <w:r>
        <w:rPr>
          <w:sz w:val="24"/>
        </w:rPr>
        <w:tab/>
      </w:r>
      <w:r>
        <w:rPr>
          <w:sz w:val="24"/>
        </w:rPr>
        <w:tab/>
      </w:r>
      <w:r>
        <w:rPr>
          <w:sz w:val="24"/>
        </w:rPr>
        <w:tab/>
        <w:t>AMELIA</w:t>
      </w:r>
      <w:r>
        <w:rPr>
          <w:sz w:val="24"/>
        </w:rPr>
        <w:tab/>
      </w:r>
      <w:r>
        <w:rPr>
          <w:sz w:val="24"/>
        </w:rPr>
        <w:tab/>
        <w:t>WILLIAM</w:t>
      </w:r>
    </w:p>
    <w:p w14:paraId="52BA9C86" w14:textId="77777777" w:rsidR="000D6C32" w:rsidRDefault="000D6C32">
      <w:pPr>
        <w:ind w:right="-1050"/>
        <w:rPr>
          <w:sz w:val="24"/>
        </w:rPr>
      </w:pPr>
      <w:r>
        <w:rPr>
          <w:sz w:val="24"/>
        </w:rPr>
        <w:tab/>
      </w:r>
      <w:r>
        <w:rPr>
          <w:sz w:val="24"/>
        </w:rPr>
        <w:tab/>
      </w:r>
      <w:r>
        <w:rPr>
          <w:sz w:val="24"/>
        </w:rPr>
        <w:tab/>
        <w:t>1821</w:t>
      </w:r>
      <w:r>
        <w:rPr>
          <w:sz w:val="24"/>
        </w:rPr>
        <w:tab/>
      </w:r>
      <w:r>
        <w:rPr>
          <w:sz w:val="24"/>
        </w:rPr>
        <w:tab/>
      </w:r>
      <w:r>
        <w:rPr>
          <w:sz w:val="24"/>
        </w:rPr>
        <w:tab/>
        <w:t>1823</w:t>
      </w:r>
    </w:p>
    <w:p w14:paraId="5C13A994" w14:textId="77777777" w:rsidR="000D6C32" w:rsidRDefault="000D6C32">
      <w:pPr>
        <w:ind w:right="-1050"/>
        <w:rPr>
          <w:sz w:val="24"/>
        </w:rPr>
      </w:pPr>
    </w:p>
    <w:p w14:paraId="795D77FE" w14:textId="77777777" w:rsidR="000D6C32" w:rsidRDefault="000D6C32">
      <w:pPr>
        <w:ind w:right="-1050"/>
        <w:rPr>
          <w:sz w:val="24"/>
        </w:rPr>
      </w:pPr>
    </w:p>
    <w:p w14:paraId="11D13453" w14:textId="77777777" w:rsidR="000D6C32" w:rsidRDefault="000D6C32">
      <w:pPr>
        <w:ind w:right="-1050"/>
        <w:rPr>
          <w:sz w:val="24"/>
        </w:rPr>
      </w:pPr>
    </w:p>
    <w:p w14:paraId="21D1211B" w14:textId="77777777" w:rsidR="000D6C32" w:rsidRDefault="000D6C32">
      <w:pPr>
        <w:ind w:right="-1050"/>
        <w:rPr>
          <w:sz w:val="24"/>
        </w:rPr>
      </w:pPr>
    </w:p>
    <w:p w14:paraId="6EEFD130" w14:textId="77777777" w:rsidR="000D6C32" w:rsidRDefault="000D6C32">
      <w:pPr>
        <w:ind w:right="-1050"/>
        <w:rPr>
          <w:sz w:val="24"/>
        </w:rPr>
      </w:pPr>
    </w:p>
    <w:p w14:paraId="01390A1D" w14:textId="053C49B1" w:rsidR="000D6C32" w:rsidRDefault="000D6C32">
      <w:pPr>
        <w:ind w:right="-1050"/>
        <w:rPr>
          <w:sz w:val="24"/>
        </w:rPr>
      </w:pPr>
      <w:r>
        <w:rPr>
          <w:b/>
          <w:sz w:val="24"/>
        </w:rPr>
        <w:t>NOTES ON UNCONNECTED FAMILY 77 (MYLOR</w:t>
      </w:r>
      <w:r w:rsidR="00ED4FF2">
        <w:rPr>
          <w:b/>
          <w:sz w:val="24"/>
        </w:rPr>
        <w:t>)</w:t>
      </w:r>
    </w:p>
    <w:p w14:paraId="0445AEC4" w14:textId="77777777" w:rsidR="000D6C32" w:rsidRDefault="000D6C32">
      <w:pPr>
        <w:ind w:right="-1050"/>
        <w:rPr>
          <w:sz w:val="24"/>
        </w:rPr>
      </w:pPr>
    </w:p>
    <w:p w14:paraId="004E3979" w14:textId="77777777" w:rsidR="000D6C32" w:rsidRDefault="000D6C32">
      <w:pPr>
        <w:ind w:right="-1050"/>
        <w:rPr>
          <w:sz w:val="24"/>
        </w:rPr>
      </w:pPr>
      <w:r>
        <w:rPr>
          <w:sz w:val="24"/>
        </w:rPr>
        <w:t>THOMAS</w:t>
      </w:r>
    </w:p>
    <w:p w14:paraId="53FF92A2" w14:textId="77777777" w:rsidR="000D6C32" w:rsidRDefault="000D6C32">
      <w:pPr>
        <w:ind w:right="-1050"/>
        <w:rPr>
          <w:sz w:val="24"/>
        </w:rPr>
      </w:pPr>
      <w:r>
        <w:rPr>
          <w:sz w:val="24"/>
        </w:rPr>
        <w:t>x AMELIA</w:t>
      </w:r>
    </w:p>
    <w:p w14:paraId="0EA929D9" w14:textId="77777777" w:rsidR="000D6C32" w:rsidRDefault="000D6C32">
      <w:pPr>
        <w:ind w:right="-1050"/>
        <w:rPr>
          <w:sz w:val="24"/>
        </w:rPr>
      </w:pPr>
    </w:p>
    <w:p w14:paraId="0AB723D5" w14:textId="77777777" w:rsidR="000D6C32" w:rsidRDefault="000D6C32">
      <w:pPr>
        <w:ind w:right="-1050"/>
        <w:rPr>
          <w:sz w:val="24"/>
        </w:rPr>
      </w:pPr>
      <w:r>
        <w:rPr>
          <w:sz w:val="24"/>
        </w:rPr>
        <w:t>AMELIA baptised 02SEP1821 Mylor, 1881 census age 60 unmarried head of household living Mylor Bridge</w:t>
      </w:r>
    </w:p>
    <w:p w14:paraId="2EE6461F" w14:textId="77777777" w:rsidR="000D6C32" w:rsidRDefault="000D6C32">
      <w:pPr>
        <w:ind w:right="-1050"/>
        <w:rPr>
          <w:sz w:val="24"/>
        </w:rPr>
      </w:pPr>
      <w:r>
        <w:rPr>
          <w:sz w:val="24"/>
        </w:rPr>
        <w:t>WILLIAM baptised 31AUG1823 Mylor</w:t>
      </w:r>
    </w:p>
    <w:p w14:paraId="531CDF63" w14:textId="77777777" w:rsidR="000D6C32" w:rsidRDefault="000D6C32">
      <w:pPr>
        <w:ind w:right="-1050"/>
        <w:rPr>
          <w:sz w:val="24"/>
        </w:rPr>
      </w:pPr>
    </w:p>
    <w:p w14:paraId="15B2C7C9" w14:textId="77777777" w:rsidR="000D6C32" w:rsidRDefault="000D6C32">
      <w:pPr>
        <w:ind w:right="-1050"/>
        <w:rPr>
          <w:sz w:val="24"/>
        </w:rPr>
      </w:pPr>
    </w:p>
    <w:p w14:paraId="06A7364D" w14:textId="77777777" w:rsidR="000D6C32" w:rsidRDefault="000D6C32">
      <w:pPr>
        <w:pageBreakBefore/>
        <w:ind w:right="-1050"/>
        <w:rPr>
          <w:sz w:val="24"/>
        </w:rPr>
      </w:pPr>
      <w:r>
        <w:rPr>
          <w:b/>
          <w:sz w:val="24"/>
        </w:rPr>
        <w:t>OTHER INFORMATION ON UNCONNECTED FAMILY 77</w:t>
      </w:r>
    </w:p>
    <w:p w14:paraId="57DAD800" w14:textId="77777777" w:rsidR="000D6C32" w:rsidRDefault="000D6C32">
      <w:pPr>
        <w:ind w:right="-1050"/>
        <w:rPr>
          <w:sz w:val="24"/>
        </w:rPr>
      </w:pPr>
    </w:p>
    <w:p w14:paraId="019D6267" w14:textId="77777777" w:rsidR="000D6C32" w:rsidRDefault="000D6C32">
      <w:pPr>
        <w:ind w:right="-1050"/>
        <w:rPr>
          <w:sz w:val="24"/>
        </w:rPr>
      </w:pPr>
      <w:r>
        <w:rPr>
          <w:sz w:val="24"/>
        </w:rPr>
        <w:t>Constructed from information from:</w:t>
      </w:r>
    </w:p>
    <w:p w14:paraId="0DD4BA33" w14:textId="77777777" w:rsidR="000D6C32" w:rsidRDefault="000D6C32" w:rsidP="00B77EA1">
      <w:pPr>
        <w:numPr>
          <w:ilvl w:val="0"/>
          <w:numId w:val="294"/>
        </w:numPr>
        <w:ind w:right="-1050"/>
        <w:rPr>
          <w:sz w:val="24"/>
        </w:rPr>
      </w:pPr>
      <w:r>
        <w:rPr>
          <w:sz w:val="24"/>
        </w:rPr>
        <w:t>records from Lorraine Thistleton</w:t>
      </w:r>
    </w:p>
    <w:p w14:paraId="34F7F385" w14:textId="5F5452E3" w:rsidR="000D6C32" w:rsidRDefault="000D6C32" w:rsidP="00B77EA1">
      <w:pPr>
        <w:numPr>
          <w:ilvl w:val="0"/>
          <w:numId w:val="294"/>
        </w:numPr>
        <w:ind w:right="-1050"/>
        <w:rPr>
          <w:sz w:val="24"/>
        </w:rPr>
      </w:pPr>
      <w:r>
        <w:rPr>
          <w:sz w:val="24"/>
        </w:rPr>
        <w:t>individual (1821 census</w:t>
      </w:r>
      <w:r w:rsidR="00ED4FF2">
        <w:rPr>
          <w:sz w:val="24"/>
        </w:rPr>
        <w:t>)</w:t>
      </w:r>
      <w:r>
        <w:rPr>
          <w:sz w:val="24"/>
        </w:rPr>
        <w:t xml:space="preserve"> record from </w:t>
      </w:r>
      <w:hyperlink r:id="rId1937" w:history="1">
        <w:r>
          <w:rPr>
            <w:rStyle w:val="Hyperlink"/>
            <w:sz w:val="24"/>
          </w:rPr>
          <w:t>www.familysearch.com</w:t>
        </w:r>
      </w:hyperlink>
      <w:r>
        <w:rPr>
          <w:sz w:val="24"/>
        </w:rPr>
        <w:t xml:space="preserve"> </w:t>
      </w:r>
    </w:p>
    <w:p w14:paraId="2746151D" w14:textId="77777777" w:rsidR="000D6C32" w:rsidRDefault="000D6C32">
      <w:pPr>
        <w:ind w:right="-1050"/>
        <w:rPr>
          <w:sz w:val="24"/>
        </w:rPr>
      </w:pPr>
    </w:p>
    <w:p w14:paraId="46A4C8EC" w14:textId="77777777" w:rsidR="000D6C32" w:rsidRDefault="000D6C32">
      <w:pPr>
        <w:ind w:right="-1050"/>
        <w:rPr>
          <w:sz w:val="24"/>
        </w:rPr>
      </w:pPr>
    </w:p>
    <w:p w14:paraId="3ABCDD97" w14:textId="77777777" w:rsidR="000D6C32" w:rsidRDefault="000D6C32">
      <w:pPr>
        <w:ind w:right="-1050"/>
        <w:rPr>
          <w:sz w:val="24"/>
        </w:rPr>
      </w:pPr>
    </w:p>
    <w:p w14:paraId="7A8DAF89" w14:textId="77777777" w:rsidR="000D6C32" w:rsidRDefault="000D6C32">
      <w:pPr>
        <w:ind w:right="-1050"/>
        <w:rPr>
          <w:sz w:val="24"/>
        </w:rPr>
      </w:pPr>
    </w:p>
    <w:p w14:paraId="28941820" w14:textId="77777777" w:rsidR="000D6C32" w:rsidRDefault="000D6C32">
      <w:pPr>
        <w:ind w:right="-1050"/>
        <w:rPr>
          <w:sz w:val="24"/>
        </w:rPr>
      </w:pPr>
      <w:r>
        <w:rPr>
          <w:sz w:val="24"/>
        </w:rPr>
        <w:t>Note</w:t>
      </w:r>
    </w:p>
    <w:p w14:paraId="546E591E" w14:textId="3A21AF5E" w:rsidR="000D6C32" w:rsidRDefault="000D6C32" w:rsidP="00B77EA1">
      <w:pPr>
        <w:numPr>
          <w:ilvl w:val="0"/>
          <w:numId w:val="44"/>
        </w:numPr>
        <w:ind w:right="-1050"/>
        <w:rPr>
          <w:sz w:val="24"/>
        </w:rPr>
      </w:pPr>
      <w:r>
        <w:rPr>
          <w:sz w:val="24"/>
        </w:rPr>
        <w:t>THOMAS married AMELIA also in Mousehole Family 4 and Mylor Families 2, 3 &amp; 5 – all at later dates except Mylor 2 where THOMAS married ISABELLA and had daughter AMELIA of exactly this date so probably a transcription error of the wife’s name (copying the daughter’s</w:t>
      </w:r>
      <w:r w:rsidR="00ED4FF2">
        <w:rPr>
          <w:sz w:val="24"/>
        </w:rPr>
        <w:t>)</w:t>
      </w:r>
      <w:r>
        <w:rPr>
          <w:sz w:val="24"/>
        </w:rPr>
        <w:t xml:space="preserve"> in records received via Lorraine Thistleton – however WILLIAM not known in that family.</w:t>
      </w:r>
    </w:p>
    <w:p w14:paraId="285DB768" w14:textId="77777777" w:rsidR="000D6C32" w:rsidRDefault="000D6C32">
      <w:pPr>
        <w:ind w:right="-1050"/>
        <w:rPr>
          <w:sz w:val="24"/>
        </w:rPr>
      </w:pPr>
    </w:p>
    <w:p w14:paraId="2E51CCA6" w14:textId="77777777" w:rsidR="000D6C32" w:rsidRDefault="000D6C32">
      <w:pPr>
        <w:ind w:right="-1050"/>
        <w:rPr>
          <w:sz w:val="24"/>
        </w:rPr>
      </w:pPr>
    </w:p>
    <w:p w14:paraId="1324DB2B" w14:textId="77777777" w:rsidR="000D6C32" w:rsidRDefault="000D6C32">
      <w:pPr>
        <w:pageBreakBefore/>
        <w:ind w:right="-1050"/>
        <w:jc w:val="right"/>
        <w:rPr>
          <w:b/>
          <w:sz w:val="24"/>
          <w:u w:val="single"/>
        </w:rPr>
      </w:pPr>
      <w:r>
        <w:rPr>
          <w:sz w:val="24"/>
        </w:rPr>
        <w:t>UCF79</w:t>
      </w:r>
    </w:p>
    <w:p w14:paraId="07F8B274" w14:textId="064BFEE6" w:rsidR="000D6C32" w:rsidRDefault="000D6C32">
      <w:pPr>
        <w:ind w:right="-1050"/>
        <w:jc w:val="center"/>
        <w:rPr>
          <w:sz w:val="24"/>
        </w:rPr>
      </w:pPr>
      <w:r>
        <w:rPr>
          <w:b/>
          <w:sz w:val="24"/>
          <w:u w:val="single"/>
        </w:rPr>
        <w:t>UNCONNECTED FAMILY 79 (LONDON/TRURO</w:t>
      </w:r>
      <w:r w:rsidR="00ED4FF2">
        <w:rPr>
          <w:b/>
          <w:sz w:val="24"/>
          <w:u w:val="single"/>
        </w:rPr>
        <w:t>)</w:t>
      </w:r>
    </w:p>
    <w:p w14:paraId="6AE2B799" w14:textId="77777777" w:rsidR="000D6C32" w:rsidRDefault="000D6C32">
      <w:pPr>
        <w:ind w:right="-1050"/>
        <w:rPr>
          <w:sz w:val="24"/>
        </w:rPr>
      </w:pPr>
    </w:p>
    <w:p w14:paraId="16AA4FE9" w14:textId="77777777" w:rsidR="000D6C32" w:rsidRDefault="000D6C32">
      <w:pPr>
        <w:ind w:right="-1050"/>
        <w:rPr>
          <w:sz w:val="24"/>
        </w:rPr>
      </w:pPr>
    </w:p>
    <w:p w14:paraId="1EC863B4" w14:textId="77777777" w:rsidR="000D6C32" w:rsidRDefault="000D6C32">
      <w:pPr>
        <w:ind w:right="-1050"/>
        <w:rPr>
          <w:sz w:val="24"/>
        </w:rPr>
      </w:pPr>
    </w:p>
    <w:p w14:paraId="08A5C3DD" w14:textId="77777777" w:rsidR="000D6C32" w:rsidRDefault="000D6C32">
      <w:pPr>
        <w:ind w:left="1440" w:right="-1050"/>
        <w:rPr>
          <w:sz w:val="24"/>
        </w:rPr>
      </w:pPr>
      <w:r>
        <w:rPr>
          <w:sz w:val="24"/>
        </w:rPr>
        <w:tab/>
      </w:r>
      <w:r>
        <w:rPr>
          <w:sz w:val="24"/>
        </w:rPr>
        <w:tab/>
      </w:r>
      <w:r>
        <w:rPr>
          <w:sz w:val="24"/>
        </w:rPr>
        <w:tab/>
      </w:r>
      <w:r>
        <w:rPr>
          <w:sz w:val="24"/>
        </w:rPr>
        <w:tab/>
      </w:r>
      <w:r>
        <w:rPr>
          <w:sz w:val="24"/>
        </w:rPr>
        <w:tab/>
        <w:t>AMOS</w:t>
      </w:r>
    </w:p>
    <w:p w14:paraId="5A57B619" w14:textId="77777777" w:rsidR="000D6C32" w:rsidRDefault="000D6C32">
      <w:pPr>
        <w:ind w:left="1440" w:right="-1050"/>
        <w:rPr>
          <w:sz w:val="24"/>
        </w:rPr>
      </w:pPr>
      <w:r>
        <w:rPr>
          <w:sz w:val="24"/>
        </w:rPr>
        <w:tab/>
      </w:r>
      <w:r>
        <w:rPr>
          <w:sz w:val="24"/>
        </w:rPr>
        <w:tab/>
      </w:r>
      <w:r>
        <w:rPr>
          <w:sz w:val="24"/>
        </w:rPr>
        <w:tab/>
      </w:r>
      <w:r>
        <w:rPr>
          <w:sz w:val="24"/>
        </w:rPr>
        <w:tab/>
      </w:r>
      <w:r>
        <w:rPr>
          <w:sz w:val="24"/>
        </w:rPr>
        <w:tab/>
        <w:t>m Ann Allen</w:t>
      </w:r>
    </w:p>
    <w:p w14:paraId="71F1BB7D" w14:textId="77777777" w:rsidR="000D6C32" w:rsidRDefault="000D6C32">
      <w:pPr>
        <w:ind w:left="1440" w:right="-1050"/>
        <w:rPr>
          <w:sz w:val="24"/>
        </w:rPr>
      </w:pPr>
      <w:r>
        <w:rPr>
          <w:sz w:val="24"/>
        </w:rPr>
        <w:tab/>
      </w:r>
      <w:r>
        <w:rPr>
          <w:sz w:val="24"/>
        </w:rPr>
        <w:tab/>
      </w:r>
      <w:r>
        <w:rPr>
          <w:sz w:val="24"/>
        </w:rPr>
        <w:tab/>
      </w:r>
      <w:r>
        <w:rPr>
          <w:sz w:val="24"/>
        </w:rPr>
        <w:tab/>
      </w:r>
      <w:r>
        <w:rPr>
          <w:sz w:val="24"/>
        </w:rPr>
        <w:tab/>
        <w:t>|</w:t>
      </w:r>
    </w:p>
    <w:p w14:paraId="61B2A584" w14:textId="77777777" w:rsidR="000D6C32" w:rsidRDefault="000D6C32">
      <w:pPr>
        <w:ind w:left="1440" w:right="-1050"/>
        <w:rPr>
          <w:sz w:val="24"/>
        </w:rPr>
      </w:pPr>
      <w:r>
        <w:rPr>
          <w:sz w:val="24"/>
        </w:rPr>
        <w:tab/>
      </w:r>
      <w:r>
        <w:rPr>
          <w:sz w:val="24"/>
        </w:rPr>
        <w:tab/>
      </w:r>
      <w:r>
        <w:rPr>
          <w:sz w:val="24"/>
        </w:rPr>
        <w:tab/>
      </w:r>
      <w:r>
        <w:rPr>
          <w:sz w:val="24"/>
        </w:rPr>
        <w:tab/>
      </w:r>
      <w:r>
        <w:rPr>
          <w:sz w:val="24"/>
        </w:rPr>
        <w:tab/>
        <w:t>EDWARD</w:t>
      </w:r>
    </w:p>
    <w:p w14:paraId="1D84A394" w14:textId="77777777" w:rsidR="000D6C32" w:rsidRDefault="000D6C32">
      <w:pPr>
        <w:ind w:left="1440" w:right="-1050"/>
        <w:rPr>
          <w:sz w:val="24"/>
        </w:rPr>
      </w:pPr>
      <w:r>
        <w:rPr>
          <w:sz w:val="24"/>
        </w:rPr>
        <w:tab/>
      </w:r>
      <w:r>
        <w:rPr>
          <w:sz w:val="24"/>
        </w:rPr>
        <w:tab/>
      </w:r>
      <w:r>
        <w:rPr>
          <w:sz w:val="24"/>
        </w:rPr>
        <w:tab/>
      </w:r>
      <w:r>
        <w:rPr>
          <w:sz w:val="24"/>
        </w:rPr>
        <w:tab/>
      </w:r>
      <w:r>
        <w:rPr>
          <w:sz w:val="24"/>
        </w:rPr>
        <w:tab/>
        <w:t>1820</w:t>
      </w:r>
    </w:p>
    <w:p w14:paraId="04842A74" w14:textId="77777777" w:rsidR="000D6C32" w:rsidRPr="004C41A8" w:rsidRDefault="000D6C32">
      <w:pPr>
        <w:ind w:left="1440" w:right="-1050"/>
        <w:rPr>
          <w:sz w:val="24"/>
          <w:lang w:val="nb-NO"/>
        </w:rPr>
      </w:pPr>
      <w:r>
        <w:rPr>
          <w:sz w:val="24"/>
        </w:rPr>
        <w:tab/>
      </w:r>
      <w:r>
        <w:rPr>
          <w:sz w:val="24"/>
        </w:rPr>
        <w:tab/>
      </w:r>
      <w:r>
        <w:rPr>
          <w:sz w:val="24"/>
        </w:rPr>
        <w:tab/>
      </w:r>
      <w:r>
        <w:rPr>
          <w:sz w:val="24"/>
        </w:rPr>
        <w:tab/>
      </w:r>
      <w:r>
        <w:rPr>
          <w:sz w:val="24"/>
        </w:rPr>
        <w:tab/>
      </w:r>
      <w:r w:rsidRPr="004C41A8">
        <w:rPr>
          <w:sz w:val="24"/>
          <w:lang w:val="nb-NO"/>
        </w:rPr>
        <w:t>m1 Elizabeth Baker</w:t>
      </w:r>
    </w:p>
    <w:p w14:paraId="5D5D54C5" w14:textId="77777777" w:rsidR="000D6C32" w:rsidRPr="004C41A8" w:rsidRDefault="000D6C32">
      <w:pPr>
        <w:ind w:left="1440" w:right="-1050"/>
        <w:rPr>
          <w:sz w:val="24"/>
          <w:lang w:val="nb-NO"/>
        </w:rPr>
      </w:pP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t>m2 Ann Allen</w:t>
      </w:r>
    </w:p>
    <w:p w14:paraId="6089DEFC" w14:textId="77777777" w:rsidR="000D6C32" w:rsidRDefault="000D6C32">
      <w:pPr>
        <w:ind w:left="1440" w:right="-1050"/>
        <w:rPr>
          <w:sz w:val="24"/>
        </w:rPr>
      </w:pPr>
      <w:r w:rsidRPr="004C41A8">
        <w:rPr>
          <w:sz w:val="24"/>
          <w:lang w:val="nb-NO"/>
        </w:rPr>
        <w:tab/>
      </w:r>
      <w:r w:rsidRPr="004C41A8">
        <w:rPr>
          <w:sz w:val="24"/>
          <w:lang w:val="nb-NO"/>
        </w:rPr>
        <w:tab/>
      </w:r>
      <w:r w:rsidRPr="004C41A8">
        <w:rPr>
          <w:sz w:val="24"/>
          <w:lang w:val="nb-NO"/>
        </w:rPr>
        <w:tab/>
      </w:r>
      <w:r w:rsidRPr="004C41A8">
        <w:rPr>
          <w:sz w:val="24"/>
          <w:lang w:val="nb-NO"/>
        </w:rPr>
        <w:tab/>
      </w:r>
      <w:r w:rsidRPr="004C41A8">
        <w:rPr>
          <w:sz w:val="24"/>
          <w:lang w:val="nb-NO"/>
        </w:rPr>
        <w:tab/>
      </w:r>
      <w:r>
        <w:rPr>
          <w:sz w:val="24"/>
        </w:rPr>
        <w:t>|</w:t>
      </w:r>
    </w:p>
    <w:p w14:paraId="243C4616" w14:textId="77777777" w:rsidR="000D6C32" w:rsidRDefault="000D6C32">
      <w:pPr>
        <w:ind w:left="2160" w:right="-1050" w:firstLine="720"/>
        <w:rPr>
          <w:sz w:val="24"/>
        </w:rPr>
      </w:pPr>
      <w:r>
        <w:rPr>
          <w:sz w:val="24"/>
        </w:rPr>
        <w:t>1_________________|_______________________2______</w:t>
      </w:r>
    </w:p>
    <w:p w14:paraId="375979FB" w14:textId="77777777" w:rsidR="000D6C32" w:rsidRDefault="000D6C32">
      <w:pPr>
        <w:ind w:left="2160" w:right="-1050" w:firstLine="720"/>
        <w:rPr>
          <w:sz w:val="24"/>
        </w:rPr>
      </w:pPr>
      <w:r>
        <w:rPr>
          <w:sz w:val="24"/>
        </w:rPr>
        <w:t>THOMAS-ALLEN</w:t>
      </w:r>
      <w:r>
        <w:rPr>
          <w:sz w:val="24"/>
        </w:rPr>
        <w:tab/>
        <w:t>THOMAS</w:t>
      </w:r>
      <w:r>
        <w:rPr>
          <w:sz w:val="24"/>
        </w:rPr>
        <w:tab/>
        <w:t>EDWARD</w:t>
      </w:r>
      <w:r>
        <w:rPr>
          <w:sz w:val="24"/>
        </w:rPr>
        <w:tab/>
        <w:t>EMILY</w:t>
      </w:r>
    </w:p>
    <w:p w14:paraId="7EA970AA" w14:textId="77777777" w:rsidR="000D6C32" w:rsidRDefault="000D6C32">
      <w:pPr>
        <w:ind w:right="-1050"/>
        <w:rPr>
          <w:sz w:val="24"/>
        </w:rPr>
      </w:pPr>
      <w:r>
        <w:rPr>
          <w:sz w:val="24"/>
        </w:rPr>
        <w:tab/>
      </w:r>
      <w:r>
        <w:rPr>
          <w:sz w:val="24"/>
        </w:rPr>
        <w:tab/>
      </w:r>
      <w:r>
        <w:rPr>
          <w:sz w:val="24"/>
        </w:rPr>
        <w:tab/>
      </w:r>
      <w:r>
        <w:rPr>
          <w:sz w:val="24"/>
        </w:rPr>
        <w:tab/>
        <w:t>1847</w:t>
      </w:r>
      <w:r>
        <w:rPr>
          <w:sz w:val="24"/>
        </w:rPr>
        <w:tab/>
      </w:r>
      <w:r>
        <w:rPr>
          <w:sz w:val="24"/>
        </w:rPr>
        <w:tab/>
      </w:r>
      <w:r>
        <w:rPr>
          <w:sz w:val="24"/>
        </w:rPr>
        <w:tab/>
        <w:t>1848</w:t>
      </w:r>
      <w:r>
        <w:rPr>
          <w:sz w:val="24"/>
        </w:rPr>
        <w:tab/>
      </w:r>
      <w:r>
        <w:rPr>
          <w:sz w:val="24"/>
        </w:rPr>
        <w:tab/>
        <w:t>1850</w:t>
      </w:r>
      <w:r>
        <w:rPr>
          <w:sz w:val="24"/>
        </w:rPr>
        <w:tab/>
      </w:r>
      <w:r>
        <w:rPr>
          <w:sz w:val="24"/>
        </w:rPr>
        <w:tab/>
        <w:t>1853</w:t>
      </w:r>
    </w:p>
    <w:p w14:paraId="45542BD5" w14:textId="77777777" w:rsidR="000D6C32" w:rsidRDefault="000D6C32">
      <w:pPr>
        <w:ind w:right="-1050"/>
        <w:rPr>
          <w:sz w:val="24"/>
        </w:rPr>
      </w:pPr>
    </w:p>
    <w:p w14:paraId="492270CE" w14:textId="082AE3F2" w:rsidR="000D6C32" w:rsidRDefault="000D6C32">
      <w:pPr>
        <w:pageBreakBefore/>
        <w:ind w:right="-1050"/>
        <w:rPr>
          <w:sz w:val="24"/>
        </w:rPr>
      </w:pPr>
      <w:r>
        <w:rPr>
          <w:b/>
          <w:sz w:val="24"/>
        </w:rPr>
        <w:t>NOTES ON UNCONNECTED FAMILY  79 (LONDON/TRURO</w:t>
      </w:r>
      <w:r w:rsidR="00ED4FF2">
        <w:rPr>
          <w:b/>
          <w:sz w:val="24"/>
        </w:rPr>
        <w:t>)</w:t>
      </w:r>
    </w:p>
    <w:p w14:paraId="494E744A" w14:textId="77777777" w:rsidR="000D6C32" w:rsidRDefault="000D6C32">
      <w:pPr>
        <w:ind w:right="-1050"/>
        <w:rPr>
          <w:sz w:val="24"/>
        </w:rPr>
      </w:pPr>
    </w:p>
    <w:p w14:paraId="61D01279" w14:textId="323733F7" w:rsidR="000D6C32" w:rsidRDefault="000D6C32">
      <w:pPr>
        <w:ind w:right="-1050"/>
        <w:rPr>
          <w:sz w:val="24"/>
        </w:rPr>
      </w:pPr>
      <w:r>
        <w:rPr>
          <w:sz w:val="24"/>
        </w:rPr>
        <w:t xml:space="preserve">AMOS born 1790 ?, in 1841 census Pydar Street Truro St Mary AMOS barber age 50 and JAMIMA age 35 both born Cornwall (ages to the nearest 5 </w:t>
      </w:r>
      <w:r>
        <w:rPr>
          <w:sz w:val="24"/>
        </w:rPr>
        <w:tab/>
        <w:t>years</w:t>
      </w:r>
      <w:r w:rsidR="00ED4FF2">
        <w:rPr>
          <w:sz w:val="24"/>
        </w:rPr>
        <w:t>)</w:t>
      </w:r>
      <w:r>
        <w:rPr>
          <w:sz w:val="24"/>
        </w:rPr>
        <w:t>, hairdresser at both of EDWARD’s marriages in 1841 and 1852</w:t>
      </w:r>
    </w:p>
    <w:p w14:paraId="066192C3" w14:textId="77777777" w:rsidR="000D6C32" w:rsidRDefault="000D6C32">
      <w:pPr>
        <w:ind w:right="-1050"/>
        <w:rPr>
          <w:sz w:val="24"/>
        </w:rPr>
      </w:pPr>
      <w:r>
        <w:rPr>
          <w:sz w:val="24"/>
        </w:rPr>
        <w:t>x ANN born 1791 approx. Stoke Wilts, at 1851 census publican age 60 widow of 129 Golden Lane London</w:t>
      </w:r>
    </w:p>
    <w:p w14:paraId="6847FE68" w14:textId="77777777" w:rsidR="000D6C32" w:rsidRDefault="000D6C32">
      <w:pPr>
        <w:ind w:right="-1050"/>
        <w:rPr>
          <w:sz w:val="24"/>
        </w:rPr>
      </w:pPr>
    </w:p>
    <w:p w14:paraId="2CF7C522" w14:textId="153A6CE8" w:rsidR="000D6C32" w:rsidRDefault="000D6C32">
      <w:pPr>
        <w:ind w:right="-1050"/>
        <w:rPr>
          <w:sz w:val="24"/>
        </w:rPr>
      </w:pPr>
      <w:r>
        <w:rPr>
          <w:sz w:val="24"/>
        </w:rPr>
        <w:t xml:space="preserve">EDWARD born 1820 approx. Bloomsbury, at 1841 census age 20 born out of the county occupation unreadable name ED Tregenzer living Lower Rosewin </w:t>
      </w:r>
      <w:r>
        <w:rPr>
          <w:sz w:val="24"/>
        </w:rPr>
        <w:tab/>
        <w:t xml:space="preserve">Row St Clement </w:t>
      </w:r>
      <w:r w:rsidR="00DC1F83">
        <w:rPr>
          <w:sz w:val="24"/>
        </w:rPr>
        <w:t>(</w:t>
      </w:r>
      <w:r>
        <w:rPr>
          <w:sz w:val="24"/>
        </w:rPr>
        <w:t>HO107 piece 147 book 3 folio 183 page 4</w:t>
      </w:r>
      <w:r w:rsidR="00ED4FF2">
        <w:rPr>
          <w:sz w:val="24"/>
        </w:rPr>
        <w:t>)</w:t>
      </w:r>
      <w:r>
        <w:rPr>
          <w:sz w:val="24"/>
        </w:rPr>
        <w:t xml:space="preserve">, first marriage 27DEC1841 Kenwyn parish at age 21 bachelor cordwainer of Pyder </w:t>
      </w:r>
      <w:r>
        <w:rPr>
          <w:sz w:val="24"/>
        </w:rPr>
        <w:tab/>
      </w:r>
      <w:r w:rsidR="00260AD5">
        <w:rPr>
          <w:sz w:val="24"/>
        </w:rPr>
        <w:t>(</w:t>
      </w:r>
      <w:r>
        <w:rPr>
          <w:sz w:val="24"/>
        </w:rPr>
        <w:t>Pydar</w:t>
      </w:r>
      <w:r w:rsidR="00ED4FF2">
        <w:rPr>
          <w:sz w:val="24"/>
        </w:rPr>
        <w:t>)</w:t>
      </w:r>
      <w:r>
        <w:rPr>
          <w:sz w:val="24"/>
        </w:rPr>
        <w:t xml:space="preserve"> Street, at birth of THOMAS-ALLEN 1847 and EDWARD 1850 was cordwainer of Pydar Street Truro (St Clement</w:t>
      </w:r>
      <w:r w:rsidR="00ED4FF2">
        <w:rPr>
          <w:sz w:val="24"/>
        </w:rPr>
        <w:t>)</w:t>
      </w:r>
      <w:r>
        <w:rPr>
          <w:sz w:val="24"/>
        </w:rPr>
        <w:t xml:space="preserve">, at 1851 census </w:t>
      </w:r>
      <w:r>
        <w:rPr>
          <w:sz w:val="24"/>
        </w:rPr>
        <w:tab/>
        <w:t xml:space="preserve">publican age 30 widower of 129 Golden Lane London, second marriage EDWARD TregenZER 23MAY1852 parish church St Giles Cripplegate, </w:t>
      </w:r>
      <w:r>
        <w:rPr>
          <w:sz w:val="24"/>
        </w:rPr>
        <w:tab/>
        <w:t xml:space="preserve">widower and licensed </w:t>
      </w:r>
      <w:r>
        <w:rPr>
          <w:sz w:val="24"/>
        </w:rPr>
        <w:tab/>
        <w:t>victualler of 129 Golden Lane at second marriage, died before 1862 (death of ANN</w:t>
      </w:r>
      <w:r w:rsidR="00ED4FF2">
        <w:rPr>
          <w:sz w:val="24"/>
        </w:rPr>
        <w:t>)</w:t>
      </w:r>
      <w:r>
        <w:rPr>
          <w:sz w:val="24"/>
        </w:rPr>
        <w:t>.</w:t>
      </w:r>
    </w:p>
    <w:p w14:paraId="38526BAA" w14:textId="3FCFC66A" w:rsidR="000D6C32" w:rsidRDefault="000D6C32">
      <w:pPr>
        <w:ind w:right="-1050"/>
        <w:rPr>
          <w:sz w:val="24"/>
        </w:rPr>
      </w:pPr>
      <w:r>
        <w:rPr>
          <w:sz w:val="24"/>
        </w:rPr>
        <w:t xml:space="preserve">x ELIZABETH born 1821 approx., age 20 at marriage, spinster of Pyder </w:t>
      </w:r>
      <w:r w:rsidR="00DC1F83">
        <w:rPr>
          <w:sz w:val="24"/>
        </w:rPr>
        <w:t>(</w:t>
      </w:r>
      <w:r>
        <w:rPr>
          <w:sz w:val="24"/>
        </w:rPr>
        <w:t>Pydar</w:t>
      </w:r>
      <w:r w:rsidR="00ED4FF2">
        <w:rPr>
          <w:sz w:val="24"/>
        </w:rPr>
        <w:t>)</w:t>
      </w:r>
      <w:r>
        <w:rPr>
          <w:sz w:val="24"/>
        </w:rPr>
        <w:t xml:space="preserve"> Street (father William deceased stone-mason</w:t>
      </w:r>
      <w:r w:rsidR="00ED4FF2">
        <w:rPr>
          <w:sz w:val="24"/>
        </w:rPr>
        <w:t>)</w:t>
      </w:r>
      <w:r>
        <w:rPr>
          <w:sz w:val="24"/>
        </w:rPr>
        <w:t xml:space="preserve">, must have died between </w:t>
      </w:r>
      <w:r>
        <w:rPr>
          <w:sz w:val="24"/>
        </w:rPr>
        <w:tab/>
        <w:t>1849/1850 (son EDWARD baptised 1850</w:t>
      </w:r>
      <w:r w:rsidR="00ED4FF2">
        <w:rPr>
          <w:sz w:val="24"/>
        </w:rPr>
        <w:t>)</w:t>
      </w:r>
      <w:r>
        <w:rPr>
          <w:sz w:val="24"/>
        </w:rPr>
        <w:t xml:space="preserve"> and 1851 (EDWARD widower at census</w:t>
      </w:r>
      <w:r w:rsidR="00ED4FF2">
        <w:rPr>
          <w:sz w:val="24"/>
        </w:rPr>
        <w:t>)</w:t>
      </w:r>
    </w:p>
    <w:p w14:paraId="4CF92915" w14:textId="72592073" w:rsidR="000D6C32" w:rsidRDefault="000D6C32">
      <w:pPr>
        <w:ind w:right="-1050"/>
        <w:rPr>
          <w:sz w:val="24"/>
        </w:rPr>
      </w:pPr>
      <w:r>
        <w:rPr>
          <w:sz w:val="24"/>
        </w:rPr>
        <w:t>x ANN spinster of full age at marriage (father Jacob, a weaver</w:t>
      </w:r>
      <w:r w:rsidR="00ED4FF2">
        <w:rPr>
          <w:sz w:val="24"/>
        </w:rPr>
        <w:t>)</w:t>
      </w:r>
      <w:r>
        <w:rPr>
          <w:sz w:val="24"/>
        </w:rPr>
        <w:t xml:space="preserve"> living 129 Golden Lane, died widow 04DEC1862 Chelsea London</w:t>
      </w:r>
    </w:p>
    <w:p w14:paraId="0DA9D9AF" w14:textId="77777777" w:rsidR="000D6C32" w:rsidRDefault="000D6C32">
      <w:pPr>
        <w:ind w:right="-1050"/>
        <w:rPr>
          <w:sz w:val="24"/>
        </w:rPr>
      </w:pPr>
    </w:p>
    <w:p w14:paraId="4810B3E3" w14:textId="640BDAA4" w:rsidR="000D6C32" w:rsidRDefault="000D6C32">
      <w:pPr>
        <w:ind w:right="-1050"/>
        <w:rPr>
          <w:sz w:val="24"/>
        </w:rPr>
      </w:pPr>
      <w:r>
        <w:rPr>
          <w:sz w:val="24"/>
        </w:rPr>
        <w:t>THOMAS-ALLEN born 28?APR1847 Pydar Street Truro, baptism 14NOV1847 St Mary’s Truro (see also UCF14</w:t>
      </w:r>
      <w:r w:rsidR="00ED4FF2">
        <w:rPr>
          <w:sz w:val="24"/>
        </w:rPr>
        <w:t>)</w:t>
      </w:r>
    </w:p>
    <w:p w14:paraId="43D1F6D6" w14:textId="1EA6C2AB" w:rsidR="000D6C32" w:rsidRDefault="000D6C32">
      <w:pPr>
        <w:ind w:right="-1050"/>
        <w:rPr>
          <w:sz w:val="24"/>
        </w:rPr>
      </w:pPr>
      <w:r>
        <w:rPr>
          <w:sz w:val="24"/>
        </w:rPr>
        <w:t xml:space="preserve">THOMAS born 1848 approx. St Luke Middlesex, in 1851 census son age 3 born St Luke Middlesex but may be mistake for grandson to head of family </w:t>
      </w:r>
      <w:r>
        <w:rPr>
          <w:sz w:val="24"/>
        </w:rPr>
        <w:tab/>
        <w:t>(unlikely to be mother age 60 !</w:t>
      </w:r>
      <w:r w:rsidR="00ED4FF2">
        <w:rPr>
          <w:sz w:val="24"/>
        </w:rPr>
        <w:t>)</w:t>
      </w:r>
      <w:r>
        <w:rPr>
          <w:sz w:val="24"/>
        </w:rPr>
        <w:t>, probably = THOMAS-ALLEN (above</w:t>
      </w:r>
      <w:r w:rsidR="00ED4FF2">
        <w:rPr>
          <w:sz w:val="24"/>
        </w:rPr>
        <w:t>)</w:t>
      </w:r>
      <w:r>
        <w:rPr>
          <w:sz w:val="24"/>
        </w:rPr>
        <w:t xml:space="preserve"> considering dates and would live with father as mother dead but places of </w:t>
      </w:r>
      <w:r>
        <w:rPr>
          <w:sz w:val="24"/>
        </w:rPr>
        <w:tab/>
        <w:t>birth do not match</w:t>
      </w:r>
    </w:p>
    <w:p w14:paraId="68F754BE" w14:textId="15844D01" w:rsidR="000D6C32" w:rsidRDefault="000D6C32">
      <w:pPr>
        <w:ind w:right="-1050"/>
        <w:rPr>
          <w:sz w:val="24"/>
        </w:rPr>
      </w:pPr>
      <w:r>
        <w:rPr>
          <w:sz w:val="24"/>
        </w:rPr>
        <w:t>EDWARD born 11OCT1850 Pydar Street Truro (see certificate</w:t>
      </w:r>
      <w:r w:rsidR="00ED4FF2">
        <w:rPr>
          <w:sz w:val="24"/>
        </w:rPr>
        <w:t>)</w:t>
      </w:r>
      <w:r>
        <w:rPr>
          <w:sz w:val="24"/>
        </w:rPr>
        <w:t>, baptised 13OCT1850 St Mary’s Truro</w:t>
      </w:r>
    </w:p>
    <w:p w14:paraId="737AF787" w14:textId="77777777" w:rsidR="000D6C32" w:rsidRDefault="000D6C32">
      <w:pPr>
        <w:ind w:right="-1050"/>
        <w:rPr>
          <w:b/>
          <w:sz w:val="24"/>
        </w:rPr>
      </w:pPr>
      <w:r>
        <w:rPr>
          <w:sz w:val="24"/>
        </w:rPr>
        <w:t>EMILY baptised 12JUN1853 St Giles Cripplegate</w:t>
      </w:r>
    </w:p>
    <w:p w14:paraId="4F76F592" w14:textId="5F7BE919" w:rsidR="000D6C32" w:rsidRDefault="000D6C32">
      <w:pPr>
        <w:pageBreakBefore/>
        <w:ind w:right="-1050"/>
        <w:rPr>
          <w:sz w:val="24"/>
        </w:rPr>
      </w:pPr>
      <w:r>
        <w:rPr>
          <w:b/>
          <w:sz w:val="24"/>
        </w:rPr>
        <w:t>OTHER INFORMATION ON UNCONNECTED FAMILY 79 (LONDON/TRURO</w:t>
      </w:r>
      <w:r w:rsidR="00ED4FF2">
        <w:rPr>
          <w:b/>
          <w:sz w:val="24"/>
        </w:rPr>
        <w:t>)</w:t>
      </w:r>
    </w:p>
    <w:p w14:paraId="21B7C1E0" w14:textId="77777777" w:rsidR="000D6C32" w:rsidRDefault="000D6C32">
      <w:pPr>
        <w:ind w:right="-1050"/>
        <w:rPr>
          <w:sz w:val="24"/>
        </w:rPr>
      </w:pPr>
    </w:p>
    <w:p w14:paraId="21956E11" w14:textId="77777777" w:rsidR="000D6C32" w:rsidRDefault="000D6C32">
      <w:pPr>
        <w:ind w:right="-1050"/>
        <w:rPr>
          <w:sz w:val="24"/>
        </w:rPr>
      </w:pPr>
      <w:r>
        <w:rPr>
          <w:sz w:val="24"/>
        </w:rPr>
        <w:t>Constructed from information from:</w:t>
      </w:r>
    </w:p>
    <w:p w14:paraId="7CAC44C9" w14:textId="342FB4B7" w:rsidR="000D6C32" w:rsidRDefault="000D6C32" w:rsidP="00B77EA1">
      <w:pPr>
        <w:numPr>
          <w:ilvl w:val="0"/>
          <w:numId w:val="295"/>
        </w:numPr>
        <w:ind w:right="-1050"/>
        <w:rPr>
          <w:sz w:val="24"/>
        </w:rPr>
      </w:pPr>
      <w:r>
        <w:rPr>
          <w:sz w:val="24"/>
        </w:rPr>
        <w:t>email from Barbara Wilkinson 2008 (relative of ENID 1820 Unconnected Family 33</w:t>
      </w:r>
      <w:r w:rsidR="00ED4FF2">
        <w:rPr>
          <w:sz w:val="24"/>
        </w:rPr>
        <w:t>)</w:t>
      </w:r>
      <w:r>
        <w:rPr>
          <w:sz w:val="24"/>
        </w:rPr>
        <w:t xml:space="preserve"> with baptism of EDWARD 1850, THOMAS-ALLEN 1847 and Ed Tregenzer in 1841 census</w:t>
      </w:r>
    </w:p>
    <w:p w14:paraId="77D7BF37" w14:textId="77777777" w:rsidR="000D6C32" w:rsidRDefault="000D6C32" w:rsidP="00B77EA1">
      <w:pPr>
        <w:numPr>
          <w:ilvl w:val="0"/>
          <w:numId w:val="295"/>
        </w:numPr>
        <w:ind w:right="-1050"/>
        <w:rPr>
          <w:sz w:val="24"/>
        </w:rPr>
      </w:pPr>
      <w:r>
        <w:rPr>
          <w:sz w:val="24"/>
        </w:rPr>
        <w:t>the birth certificate THOMAS-ALLEN supplied by Alice Morrell and that of EDWARD 1850</w:t>
      </w:r>
    </w:p>
    <w:p w14:paraId="2ACF85E9" w14:textId="77777777" w:rsidR="000D6C32" w:rsidRDefault="000D6C32" w:rsidP="00B77EA1">
      <w:pPr>
        <w:numPr>
          <w:ilvl w:val="0"/>
          <w:numId w:val="295"/>
        </w:numPr>
        <w:ind w:right="-1050"/>
        <w:rPr>
          <w:sz w:val="24"/>
        </w:rPr>
      </w:pPr>
      <w:r>
        <w:rPr>
          <w:sz w:val="24"/>
        </w:rPr>
        <w:t>both marriage certificates of EDWARD 1820</w:t>
      </w:r>
    </w:p>
    <w:p w14:paraId="765108E5" w14:textId="77777777" w:rsidR="000D6C32" w:rsidRDefault="000D6C32" w:rsidP="00B77EA1">
      <w:pPr>
        <w:numPr>
          <w:ilvl w:val="0"/>
          <w:numId w:val="295"/>
        </w:numPr>
        <w:ind w:right="-1050"/>
        <w:rPr>
          <w:sz w:val="24"/>
        </w:rPr>
      </w:pPr>
      <w:r>
        <w:rPr>
          <w:sz w:val="24"/>
        </w:rPr>
        <w:t xml:space="preserve">IGI records found by Lyn Nash </w:t>
      </w:r>
      <w:hyperlink r:id="rId1938" w:history="1">
        <w:r>
          <w:rPr>
            <w:rStyle w:val="Hyperlink"/>
            <w:sz w:val="24"/>
          </w:rPr>
          <w:t>lynnash@webaxs.net</w:t>
        </w:r>
      </w:hyperlink>
      <w:r>
        <w:rPr>
          <w:sz w:val="24"/>
        </w:rPr>
        <w:t xml:space="preserve"> and from </w:t>
      </w:r>
      <w:hyperlink r:id="rId1939" w:history="1">
        <w:r>
          <w:rPr>
            <w:rStyle w:val="Hyperlink"/>
            <w:sz w:val="24"/>
          </w:rPr>
          <w:t>www.familysearch.com</w:t>
        </w:r>
      </w:hyperlink>
    </w:p>
    <w:p w14:paraId="1DCF1D73" w14:textId="6CAB492C" w:rsidR="000D6C32" w:rsidRDefault="000D6C32" w:rsidP="00B77EA1">
      <w:pPr>
        <w:numPr>
          <w:ilvl w:val="0"/>
          <w:numId w:val="295"/>
        </w:numPr>
        <w:ind w:right="-1050"/>
        <w:rPr>
          <w:sz w:val="24"/>
        </w:rPr>
      </w:pPr>
      <w:r>
        <w:rPr>
          <w:sz w:val="24"/>
        </w:rPr>
        <w:t>index of general registry records matching occupations, first names, surname (spelt TregenZER in all this family</w:t>
      </w:r>
      <w:r w:rsidR="00ED4FF2">
        <w:rPr>
          <w:sz w:val="24"/>
        </w:rPr>
        <w:t>)</w:t>
      </w:r>
      <w:r>
        <w:rPr>
          <w:sz w:val="24"/>
        </w:rPr>
        <w:t xml:space="preserve"> and dates to give conclusive links</w:t>
      </w:r>
    </w:p>
    <w:p w14:paraId="2DA979C1" w14:textId="1418BABF" w:rsidR="000D6C32" w:rsidRDefault="000D6C32" w:rsidP="00B77EA1">
      <w:pPr>
        <w:numPr>
          <w:ilvl w:val="0"/>
          <w:numId w:val="295"/>
        </w:numPr>
        <w:ind w:right="-1050"/>
        <w:rPr>
          <w:sz w:val="24"/>
        </w:rPr>
      </w:pPr>
      <w:r>
        <w:rPr>
          <w:sz w:val="24"/>
        </w:rPr>
        <w:t>1851 and 1871 census records from Kindred Konnections (see below</w:t>
      </w:r>
      <w:r w:rsidR="00ED4FF2">
        <w:rPr>
          <w:sz w:val="24"/>
        </w:rPr>
        <w:t>)</w:t>
      </w:r>
    </w:p>
    <w:p w14:paraId="59B0A4B3" w14:textId="77777777" w:rsidR="000D6C32" w:rsidRDefault="000D6C32">
      <w:pPr>
        <w:ind w:right="-1050"/>
        <w:rPr>
          <w:sz w:val="24"/>
        </w:rPr>
      </w:pPr>
    </w:p>
    <w:p w14:paraId="68AB3AB8" w14:textId="77777777" w:rsidR="00E2234C" w:rsidRDefault="00E2234C">
      <w:pPr>
        <w:ind w:right="-1050"/>
        <w:rPr>
          <w:sz w:val="24"/>
        </w:rPr>
      </w:pPr>
    </w:p>
    <w:p w14:paraId="0BF8A0EE" w14:textId="77777777" w:rsidR="00E2234C" w:rsidRDefault="00E2234C">
      <w:pPr>
        <w:ind w:right="-1050"/>
        <w:rPr>
          <w:sz w:val="24"/>
        </w:rPr>
      </w:pPr>
    </w:p>
    <w:p w14:paraId="5C427625" w14:textId="77777777" w:rsidR="000D6C32" w:rsidRDefault="000D6C32">
      <w:pPr>
        <w:ind w:right="-1050"/>
        <w:rPr>
          <w:sz w:val="24"/>
        </w:rPr>
      </w:pPr>
      <w:r>
        <w:rPr>
          <w:sz w:val="24"/>
        </w:rPr>
        <w:t xml:space="preserve">1841 census Pydar Street Truro St Mary HO107148/9 district 5 folio 27 page 9  from </w:t>
      </w:r>
      <w:hyperlink r:id="rId1940" w:history="1">
        <w:r>
          <w:rPr>
            <w:rStyle w:val="Hyperlink"/>
            <w:sz w:val="24"/>
          </w:rPr>
          <w:t>www.freecen.org.uk</w:t>
        </w:r>
      </w:hyperlink>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126"/>
        <w:gridCol w:w="567"/>
        <w:gridCol w:w="1418"/>
        <w:gridCol w:w="3302"/>
      </w:tblGrid>
      <w:tr w:rsidR="00277FF2" w14:paraId="653294D2" w14:textId="77777777" w:rsidTr="002D4F2D">
        <w:tc>
          <w:tcPr>
            <w:tcW w:w="1559" w:type="dxa"/>
            <w:shd w:val="clear" w:color="auto" w:fill="auto"/>
          </w:tcPr>
          <w:p w14:paraId="7CBB3F4E" w14:textId="77777777" w:rsidR="000D6C32" w:rsidRDefault="000D6C32">
            <w:pPr>
              <w:ind w:right="-1050"/>
              <w:rPr>
                <w:sz w:val="24"/>
              </w:rPr>
            </w:pPr>
            <w:r>
              <w:rPr>
                <w:sz w:val="24"/>
              </w:rPr>
              <w:t>AMOS</w:t>
            </w:r>
          </w:p>
        </w:tc>
        <w:tc>
          <w:tcPr>
            <w:tcW w:w="2126" w:type="dxa"/>
            <w:shd w:val="clear" w:color="auto" w:fill="auto"/>
          </w:tcPr>
          <w:p w14:paraId="367899AF" w14:textId="77777777" w:rsidR="000D6C32" w:rsidRDefault="000D6C32">
            <w:pPr>
              <w:ind w:right="-1050"/>
              <w:rPr>
                <w:sz w:val="24"/>
              </w:rPr>
            </w:pPr>
            <w:r>
              <w:rPr>
                <w:sz w:val="24"/>
              </w:rPr>
              <w:t>Tregenza</w:t>
            </w:r>
          </w:p>
        </w:tc>
        <w:tc>
          <w:tcPr>
            <w:tcW w:w="567" w:type="dxa"/>
            <w:shd w:val="clear" w:color="auto" w:fill="auto"/>
          </w:tcPr>
          <w:p w14:paraId="4BAC9C46" w14:textId="77777777" w:rsidR="000D6C32" w:rsidRDefault="000D6C32">
            <w:pPr>
              <w:ind w:right="-1050"/>
              <w:rPr>
                <w:sz w:val="24"/>
              </w:rPr>
            </w:pPr>
            <w:r>
              <w:rPr>
                <w:sz w:val="24"/>
              </w:rPr>
              <w:t>50</w:t>
            </w:r>
          </w:p>
        </w:tc>
        <w:tc>
          <w:tcPr>
            <w:tcW w:w="1418" w:type="dxa"/>
            <w:shd w:val="clear" w:color="auto" w:fill="auto"/>
          </w:tcPr>
          <w:p w14:paraId="37F41122" w14:textId="77777777" w:rsidR="000D6C32" w:rsidRDefault="000D6C32">
            <w:pPr>
              <w:ind w:right="-1050"/>
              <w:rPr>
                <w:sz w:val="24"/>
              </w:rPr>
            </w:pPr>
            <w:r>
              <w:rPr>
                <w:sz w:val="24"/>
              </w:rPr>
              <w:t>barber</w:t>
            </w:r>
          </w:p>
        </w:tc>
        <w:tc>
          <w:tcPr>
            <w:tcW w:w="3302" w:type="dxa"/>
            <w:shd w:val="clear" w:color="auto" w:fill="auto"/>
          </w:tcPr>
          <w:p w14:paraId="294207D1" w14:textId="77777777" w:rsidR="000D6C32" w:rsidRDefault="000D6C32">
            <w:pPr>
              <w:ind w:right="-1050"/>
            </w:pPr>
            <w:r>
              <w:rPr>
                <w:sz w:val="24"/>
              </w:rPr>
              <w:t>Cornwall</w:t>
            </w:r>
          </w:p>
        </w:tc>
      </w:tr>
      <w:tr w:rsidR="00277FF2" w14:paraId="1A67DB29" w14:textId="77777777" w:rsidTr="002D4F2D">
        <w:tc>
          <w:tcPr>
            <w:tcW w:w="1559" w:type="dxa"/>
            <w:shd w:val="clear" w:color="auto" w:fill="auto"/>
          </w:tcPr>
          <w:p w14:paraId="60842975" w14:textId="77777777" w:rsidR="000D6C32" w:rsidRDefault="000D6C32">
            <w:pPr>
              <w:ind w:right="-1050"/>
              <w:rPr>
                <w:sz w:val="24"/>
              </w:rPr>
            </w:pPr>
            <w:r>
              <w:rPr>
                <w:sz w:val="24"/>
              </w:rPr>
              <w:t>JAMIMA</w:t>
            </w:r>
          </w:p>
        </w:tc>
        <w:tc>
          <w:tcPr>
            <w:tcW w:w="2126" w:type="dxa"/>
            <w:shd w:val="clear" w:color="auto" w:fill="auto"/>
          </w:tcPr>
          <w:p w14:paraId="4937604B" w14:textId="77777777" w:rsidR="000D6C32" w:rsidRDefault="000D6C32">
            <w:pPr>
              <w:ind w:right="-1050"/>
              <w:rPr>
                <w:sz w:val="24"/>
              </w:rPr>
            </w:pPr>
            <w:r>
              <w:rPr>
                <w:sz w:val="24"/>
              </w:rPr>
              <w:t>Tregenza</w:t>
            </w:r>
          </w:p>
        </w:tc>
        <w:tc>
          <w:tcPr>
            <w:tcW w:w="567" w:type="dxa"/>
            <w:shd w:val="clear" w:color="auto" w:fill="auto"/>
          </w:tcPr>
          <w:p w14:paraId="6C760193" w14:textId="77777777" w:rsidR="000D6C32" w:rsidRDefault="000D6C32">
            <w:pPr>
              <w:ind w:right="-1050"/>
              <w:rPr>
                <w:sz w:val="24"/>
              </w:rPr>
            </w:pPr>
            <w:r>
              <w:rPr>
                <w:sz w:val="24"/>
              </w:rPr>
              <w:t>35</w:t>
            </w:r>
          </w:p>
        </w:tc>
        <w:tc>
          <w:tcPr>
            <w:tcW w:w="1418" w:type="dxa"/>
            <w:shd w:val="clear" w:color="auto" w:fill="auto"/>
          </w:tcPr>
          <w:p w14:paraId="06274690" w14:textId="77777777" w:rsidR="000D6C32" w:rsidRDefault="000D6C32">
            <w:pPr>
              <w:snapToGrid w:val="0"/>
              <w:ind w:right="-1050"/>
              <w:rPr>
                <w:sz w:val="24"/>
              </w:rPr>
            </w:pPr>
          </w:p>
        </w:tc>
        <w:tc>
          <w:tcPr>
            <w:tcW w:w="3302" w:type="dxa"/>
            <w:shd w:val="clear" w:color="auto" w:fill="auto"/>
          </w:tcPr>
          <w:p w14:paraId="2BCAB3FE" w14:textId="77777777" w:rsidR="000D6C32" w:rsidRDefault="000D6C32">
            <w:pPr>
              <w:ind w:right="-1050"/>
            </w:pPr>
            <w:r>
              <w:rPr>
                <w:sz w:val="24"/>
              </w:rPr>
              <w:t>Cornwall</w:t>
            </w:r>
          </w:p>
        </w:tc>
      </w:tr>
    </w:tbl>
    <w:p w14:paraId="1D4F7D1A" w14:textId="77777777" w:rsidR="000D6C32" w:rsidRDefault="000D6C32">
      <w:pPr>
        <w:ind w:right="-1050"/>
        <w:rPr>
          <w:sz w:val="24"/>
        </w:rPr>
      </w:pPr>
    </w:p>
    <w:p w14:paraId="0D7F13AF" w14:textId="77777777" w:rsidR="000D6C32" w:rsidRDefault="000D6C32">
      <w:pPr>
        <w:ind w:right="-1050"/>
        <w:rPr>
          <w:sz w:val="24"/>
        </w:rPr>
      </w:pPr>
      <w:r>
        <w:rPr>
          <w:sz w:val="24"/>
        </w:rPr>
        <w:t>1851 census Golden Lane London from Kindred Konnections</w:t>
      </w:r>
    </w:p>
    <w:tbl>
      <w:tblPr>
        <w:tblW w:w="0" w:type="auto"/>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134"/>
        <w:gridCol w:w="1276"/>
        <w:gridCol w:w="567"/>
        <w:gridCol w:w="1134"/>
        <w:gridCol w:w="2168"/>
      </w:tblGrid>
      <w:tr w:rsidR="00277FF2" w14:paraId="6196D7EE" w14:textId="77777777" w:rsidTr="002D4F2D">
        <w:tc>
          <w:tcPr>
            <w:tcW w:w="1559" w:type="dxa"/>
            <w:shd w:val="clear" w:color="auto" w:fill="auto"/>
          </w:tcPr>
          <w:p w14:paraId="5F22CDC1" w14:textId="77777777" w:rsidR="000D6C32" w:rsidRDefault="000D6C32">
            <w:pPr>
              <w:rPr>
                <w:sz w:val="24"/>
              </w:rPr>
            </w:pPr>
            <w:r>
              <w:rPr>
                <w:sz w:val="24"/>
              </w:rPr>
              <w:t>ANN</w:t>
            </w:r>
          </w:p>
        </w:tc>
        <w:tc>
          <w:tcPr>
            <w:tcW w:w="1134" w:type="dxa"/>
            <w:shd w:val="clear" w:color="auto" w:fill="auto"/>
          </w:tcPr>
          <w:p w14:paraId="553C5342" w14:textId="77777777" w:rsidR="000D6C32" w:rsidRDefault="000D6C32">
            <w:pPr>
              <w:rPr>
                <w:sz w:val="24"/>
              </w:rPr>
            </w:pPr>
            <w:r>
              <w:rPr>
                <w:sz w:val="24"/>
              </w:rPr>
              <w:t>Tregenza</w:t>
            </w:r>
          </w:p>
        </w:tc>
        <w:tc>
          <w:tcPr>
            <w:tcW w:w="1134" w:type="dxa"/>
            <w:shd w:val="clear" w:color="auto" w:fill="auto"/>
          </w:tcPr>
          <w:p w14:paraId="0652E545" w14:textId="77777777" w:rsidR="000D6C32" w:rsidRDefault="000D6C32">
            <w:pPr>
              <w:rPr>
                <w:sz w:val="24"/>
              </w:rPr>
            </w:pPr>
            <w:r>
              <w:rPr>
                <w:sz w:val="24"/>
              </w:rPr>
              <w:t>head</w:t>
            </w:r>
          </w:p>
        </w:tc>
        <w:tc>
          <w:tcPr>
            <w:tcW w:w="1276" w:type="dxa"/>
            <w:shd w:val="clear" w:color="auto" w:fill="auto"/>
          </w:tcPr>
          <w:p w14:paraId="353236D3" w14:textId="77777777" w:rsidR="000D6C32" w:rsidRDefault="000D6C32">
            <w:pPr>
              <w:rPr>
                <w:sz w:val="24"/>
              </w:rPr>
            </w:pPr>
            <w:r>
              <w:rPr>
                <w:sz w:val="24"/>
              </w:rPr>
              <w:t>widow</w:t>
            </w:r>
          </w:p>
        </w:tc>
        <w:tc>
          <w:tcPr>
            <w:tcW w:w="567" w:type="dxa"/>
            <w:shd w:val="clear" w:color="auto" w:fill="auto"/>
          </w:tcPr>
          <w:p w14:paraId="626DFD50" w14:textId="77777777" w:rsidR="000D6C32" w:rsidRDefault="000D6C32">
            <w:pPr>
              <w:rPr>
                <w:sz w:val="24"/>
              </w:rPr>
            </w:pPr>
            <w:r>
              <w:rPr>
                <w:sz w:val="24"/>
              </w:rPr>
              <w:t>60</w:t>
            </w:r>
          </w:p>
        </w:tc>
        <w:tc>
          <w:tcPr>
            <w:tcW w:w="1134" w:type="dxa"/>
            <w:shd w:val="clear" w:color="auto" w:fill="auto"/>
          </w:tcPr>
          <w:p w14:paraId="309BDCE6" w14:textId="77777777" w:rsidR="000D6C32" w:rsidRDefault="000D6C32">
            <w:pPr>
              <w:rPr>
                <w:sz w:val="24"/>
              </w:rPr>
            </w:pPr>
            <w:r>
              <w:rPr>
                <w:sz w:val="24"/>
              </w:rPr>
              <w:t>publican</w:t>
            </w:r>
          </w:p>
        </w:tc>
        <w:tc>
          <w:tcPr>
            <w:tcW w:w="2168" w:type="dxa"/>
            <w:shd w:val="clear" w:color="auto" w:fill="auto"/>
          </w:tcPr>
          <w:p w14:paraId="6676408A" w14:textId="77777777" w:rsidR="000D6C32" w:rsidRDefault="000D6C32">
            <w:r>
              <w:rPr>
                <w:sz w:val="24"/>
              </w:rPr>
              <w:t>Stoke Wilts</w:t>
            </w:r>
          </w:p>
        </w:tc>
      </w:tr>
      <w:tr w:rsidR="00277FF2" w14:paraId="094158DA" w14:textId="77777777" w:rsidTr="002D4F2D">
        <w:tc>
          <w:tcPr>
            <w:tcW w:w="1559" w:type="dxa"/>
            <w:shd w:val="clear" w:color="auto" w:fill="auto"/>
          </w:tcPr>
          <w:p w14:paraId="72E6B194" w14:textId="77777777" w:rsidR="000D6C32" w:rsidRDefault="000D6C32">
            <w:pPr>
              <w:rPr>
                <w:sz w:val="24"/>
              </w:rPr>
            </w:pPr>
            <w:r>
              <w:rPr>
                <w:sz w:val="24"/>
              </w:rPr>
              <w:t>EDWARD</w:t>
            </w:r>
          </w:p>
        </w:tc>
        <w:tc>
          <w:tcPr>
            <w:tcW w:w="1134" w:type="dxa"/>
            <w:shd w:val="clear" w:color="auto" w:fill="auto"/>
          </w:tcPr>
          <w:p w14:paraId="17377F18" w14:textId="77777777" w:rsidR="000D6C32" w:rsidRDefault="000D6C32">
            <w:pPr>
              <w:rPr>
                <w:sz w:val="24"/>
              </w:rPr>
            </w:pPr>
            <w:r>
              <w:rPr>
                <w:sz w:val="24"/>
              </w:rPr>
              <w:t>Tregenza</w:t>
            </w:r>
          </w:p>
        </w:tc>
        <w:tc>
          <w:tcPr>
            <w:tcW w:w="1134" w:type="dxa"/>
            <w:shd w:val="clear" w:color="auto" w:fill="auto"/>
          </w:tcPr>
          <w:p w14:paraId="471366CD" w14:textId="77777777" w:rsidR="000D6C32" w:rsidRDefault="000D6C32">
            <w:pPr>
              <w:rPr>
                <w:sz w:val="24"/>
              </w:rPr>
            </w:pPr>
            <w:r>
              <w:rPr>
                <w:sz w:val="24"/>
              </w:rPr>
              <w:t>son</w:t>
            </w:r>
          </w:p>
        </w:tc>
        <w:tc>
          <w:tcPr>
            <w:tcW w:w="1276" w:type="dxa"/>
            <w:shd w:val="clear" w:color="auto" w:fill="auto"/>
          </w:tcPr>
          <w:p w14:paraId="4E5BB152" w14:textId="77777777" w:rsidR="000D6C32" w:rsidRDefault="000D6C32">
            <w:pPr>
              <w:rPr>
                <w:sz w:val="24"/>
              </w:rPr>
            </w:pPr>
            <w:r>
              <w:rPr>
                <w:sz w:val="24"/>
              </w:rPr>
              <w:t>widower</w:t>
            </w:r>
          </w:p>
        </w:tc>
        <w:tc>
          <w:tcPr>
            <w:tcW w:w="567" w:type="dxa"/>
            <w:shd w:val="clear" w:color="auto" w:fill="auto"/>
          </w:tcPr>
          <w:p w14:paraId="2EAE7161" w14:textId="77777777" w:rsidR="000D6C32" w:rsidRDefault="000D6C32">
            <w:pPr>
              <w:rPr>
                <w:sz w:val="24"/>
              </w:rPr>
            </w:pPr>
            <w:r>
              <w:rPr>
                <w:sz w:val="24"/>
              </w:rPr>
              <w:t>30</w:t>
            </w:r>
          </w:p>
        </w:tc>
        <w:tc>
          <w:tcPr>
            <w:tcW w:w="1134" w:type="dxa"/>
            <w:shd w:val="clear" w:color="auto" w:fill="auto"/>
          </w:tcPr>
          <w:p w14:paraId="754060DD" w14:textId="77777777" w:rsidR="000D6C32" w:rsidRDefault="000D6C32">
            <w:pPr>
              <w:rPr>
                <w:sz w:val="24"/>
              </w:rPr>
            </w:pPr>
            <w:r>
              <w:rPr>
                <w:sz w:val="24"/>
              </w:rPr>
              <w:t>publican</w:t>
            </w:r>
          </w:p>
        </w:tc>
        <w:tc>
          <w:tcPr>
            <w:tcW w:w="2168" w:type="dxa"/>
            <w:shd w:val="clear" w:color="auto" w:fill="auto"/>
          </w:tcPr>
          <w:p w14:paraId="41D0FB31" w14:textId="77777777" w:rsidR="000D6C32" w:rsidRDefault="000D6C32">
            <w:r>
              <w:rPr>
                <w:sz w:val="24"/>
              </w:rPr>
              <w:t>Bloomsbury</w:t>
            </w:r>
          </w:p>
        </w:tc>
      </w:tr>
      <w:tr w:rsidR="00277FF2" w14:paraId="78F99096" w14:textId="77777777" w:rsidTr="002D4F2D">
        <w:tc>
          <w:tcPr>
            <w:tcW w:w="1559" w:type="dxa"/>
            <w:shd w:val="clear" w:color="auto" w:fill="auto"/>
          </w:tcPr>
          <w:p w14:paraId="2AFA52B4" w14:textId="77777777" w:rsidR="000D6C32" w:rsidRDefault="000D6C32">
            <w:pPr>
              <w:rPr>
                <w:sz w:val="24"/>
              </w:rPr>
            </w:pPr>
            <w:r>
              <w:rPr>
                <w:sz w:val="24"/>
              </w:rPr>
              <w:t>THOMAS</w:t>
            </w:r>
          </w:p>
        </w:tc>
        <w:tc>
          <w:tcPr>
            <w:tcW w:w="1134" w:type="dxa"/>
            <w:shd w:val="clear" w:color="auto" w:fill="auto"/>
          </w:tcPr>
          <w:p w14:paraId="60437D02" w14:textId="77777777" w:rsidR="000D6C32" w:rsidRDefault="000D6C32">
            <w:pPr>
              <w:rPr>
                <w:sz w:val="24"/>
              </w:rPr>
            </w:pPr>
            <w:r>
              <w:rPr>
                <w:sz w:val="24"/>
              </w:rPr>
              <w:t>Tregenza</w:t>
            </w:r>
          </w:p>
        </w:tc>
        <w:tc>
          <w:tcPr>
            <w:tcW w:w="1134" w:type="dxa"/>
            <w:shd w:val="clear" w:color="auto" w:fill="auto"/>
          </w:tcPr>
          <w:p w14:paraId="181FA9B8" w14:textId="77777777" w:rsidR="000D6C32" w:rsidRDefault="000D6C32">
            <w:pPr>
              <w:rPr>
                <w:sz w:val="24"/>
              </w:rPr>
            </w:pPr>
            <w:r>
              <w:rPr>
                <w:sz w:val="24"/>
              </w:rPr>
              <w:t xml:space="preserve">son * </w:t>
            </w:r>
          </w:p>
        </w:tc>
        <w:tc>
          <w:tcPr>
            <w:tcW w:w="1276" w:type="dxa"/>
            <w:shd w:val="clear" w:color="auto" w:fill="auto"/>
          </w:tcPr>
          <w:p w14:paraId="11BEB237" w14:textId="77777777" w:rsidR="000D6C32" w:rsidRDefault="000D6C32">
            <w:pPr>
              <w:rPr>
                <w:sz w:val="24"/>
              </w:rPr>
            </w:pPr>
            <w:r>
              <w:rPr>
                <w:sz w:val="24"/>
              </w:rPr>
              <w:t>unmarried</w:t>
            </w:r>
          </w:p>
        </w:tc>
        <w:tc>
          <w:tcPr>
            <w:tcW w:w="567" w:type="dxa"/>
            <w:shd w:val="clear" w:color="auto" w:fill="auto"/>
          </w:tcPr>
          <w:p w14:paraId="5BC7AE90" w14:textId="77777777" w:rsidR="000D6C32" w:rsidRDefault="000D6C32">
            <w:pPr>
              <w:rPr>
                <w:sz w:val="24"/>
              </w:rPr>
            </w:pPr>
            <w:r>
              <w:rPr>
                <w:sz w:val="24"/>
              </w:rPr>
              <w:t xml:space="preserve">  3</w:t>
            </w:r>
          </w:p>
        </w:tc>
        <w:tc>
          <w:tcPr>
            <w:tcW w:w="1134" w:type="dxa"/>
            <w:shd w:val="clear" w:color="auto" w:fill="auto"/>
          </w:tcPr>
          <w:p w14:paraId="1680A833" w14:textId="77777777" w:rsidR="000D6C32" w:rsidRDefault="000D6C32">
            <w:pPr>
              <w:rPr>
                <w:sz w:val="24"/>
              </w:rPr>
            </w:pPr>
            <w:r>
              <w:rPr>
                <w:sz w:val="24"/>
              </w:rPr>
              <w:t>home</w:t>
            </w:r>
          </w:p>
        </w:tc>
        <w:tc>
          <w:tcPr>
            <w:tcW w:w="2168" w:type="dxa"/>
            <w:shd w:val="clear" w:color="auto" w:fill="auto"/>
          </w:tcPr>
          <w:p w14:paraId="60C176DB" w14:textId="77777777" w:rsidR="000D6C32" w:rsidRDefault="000D6C32">
            <w:r>
              <w:rPr>
                <w:sz w:val="24"/>
              </w:rPr>
              <w:t>St Luke Middlesex</w:t>
            </w:r>
          </w:p>
        </w:tc>
      </w:tr>
    </w:tbl>
    <w:p w14:paraId="192CD350" w14:textId="1D30F7EE" w:rsidR="000D6C32" w:rsidRDefault="000D6C32">
      <w:pPr>
        <w:ind w:left="2880" w:right="-1050"/>
        <w:rPr>
          <w:b/>
          <w:sz w:val="24"/>
        </w:rPr>
      </w:pPr>
      <w:r>
        <w:rPr>
          <w:sz w:val="24"/>
        </w:rPr>
        <w:t>* must be mistake for grandson (son of EDWARD</w:t>
      </w:r>
      <w:r w:rsidR="00ED4FF2">
        <w:rPr>
          <w:sz w:val="24"/>
        </w:rPr>
        <w:t>)</w:t>
      </w:r>
      <w:r>
        <w:rPr>
          <w:sz w:val="24"/>
        </w:rPr>
        <w:t xml:space="preserve"> as dates match (but not locations</w:t>
      </w:r>
      <w:r w:rsidR="00ED4FF2">
        <w:rPr>
          <w:sz w:val="24"/>
        </w:rPr>
        <w:t>)</w:t>
      </w:r>
    </w:p>
    <w:p w14:paraId="67B3719C" w14:textId="04C4FC35" w:rsidR="000D6C32" w:rsidRDefault="000D6C32">
      <w:pPr>
        <w:pageBreakBefore/>
        <w:ind w:right="-1050"/>
        <w:rPr>
          <w:sz w:val="24"/>
        </w:rPr>
      </w:pPr>
      <w:r>
        <w:rPr>
          <w:b/>
          <w:sz w:val="24"/>
        </w:rPr>
        <w:t>OTHER INFORMATION ON UNCONNECTED FAMILY 79 (LONDON/TRURO</w:t>
      </w:r>
      <w:r w:rsidR="00ED4FF2">
        <w:rPr>
          <w:b/>
          <w:sz w:val="24"/>
        </w:rPr>
        <w:t>)</w:t>
      </w:r>
      <w:r>
        <w:rPr>
          <w:b/>
          <w:sz w:val="24"/>
        </w:rPr>
        <w:t xml:space="preserve"> </w:t>
      </w:r>
    </w:p>
    <w:p w14:paraId="6A1A6DCC" w14:textId="77777777" w:rsidR="000D6C32" w:rsidRDefault="000D6C32">
      <w:pPr>
        <w:ind w:right="-1050"/>
        <w:rPr>
          <w:sz w:val="24"/>
        </w:rPr>
      </w:pPr>
    </w:p>
    <w:p w14:paraId="12F31C2E" w14:textId="77777777" w:rsidR="000D6C32" w:rsidRDefault="000D6C32">
      <w:pPr>
        <w:ind w:right="-1050"/>
        <w:rPr>
          <w:sz w:val="24"/>
        </w:rPr>
      </w:pPr>
      <w:r>
        <w:rPr>
          <w:sz w:val="24"/>
        </w:rPr>
        <w:t>Note:</w:t>
      </w:r>
    </w:p>
    <w:p w14:paraId="138CC7DC" w14:textId="336E3F54" w:rsidR="000D6C32" w:rsidRDefault="000D6C32" w:rsidP="00B77EA1">
      <w:pPr>
        <w:numPr>
          <w:ilvl w:val="0"/>
          <w:numId w:val="162"/>
        </w:numPr>
        <w:ind w:right="-1050"/>
        <w:rPr>
          <w:sz w:val="24"/>
        </w:rPr>
      </w:pPr>
      <w:r>
        <w:rPr>
          <w:sz w:val="24"/>
        </w:rPr>
        <w:t>Marriage of AMOS TregenZER to Ann Allen 05JUL1819 St Martins in the Fields Westminster (IGI</w:t>
      </w:r>
      <w:r w:rsidR="00ED4FF2">
        <w:rPr>
          <w:sz w:val="24"/>
        </w:rPr>
        <w:t>)</w:t>
      </w:r>
      <w:r>
        <w:rPr>
          <w:sz w:val="24"/>
        </w:rPr>
        <w:t xml:space="preserve"> found by Les Smith and Lyn Nash.   This could be AMOS of this family if so THOMAS-ALLEN named after his grandmother’s maiden name and EDWARD may have married a relation back in London after becoming widowed.</w:t>
      </w:r>
    </w:p>
    <w:p w14:paraId="1ADC10C6" w14:textId="77777777" w:rsidR="000D6C32" w:rsidRDefault="000D6C32" w:rsidP="00B77EA1">
      <w:pPr>
        <w:numPr>
          <w:ilvl w:val="0"/>
          <w:numId w:val="153"/>
        </w:numPr>
        <w:ind w:right="-1050"/>
        <w:rPr>
          <w:sz w:val="24"/>
        </w:rPr>
      </w:pPr>
      <w:r>
        <w:rPr>
          <w:sz w:val="24"/>
        </w:rPr>
        <w:t>Unconnected Family 32 may fit here</w:t>
      </w:r>
    </w:p>
    <w:p w14:paraId="077C4B35" w14:textId="77777777" w:rsidR="000D6C32" w:rsidRDefault="000D6C32" w:rsidP="00B77EA1">
      <w:pPr>
        <w:numPr>
          <w:ilvl w:val="0"/>
          <w:numId w:val="153"/>
        </w:numPr>
        <w:ind w:right="-1050"/>
        <w:rPr>
          <w:sz w:val="24"/>
        </w:rPr>
      </w:pPr>
      <w:r>
        <w:rPr>
          <w:sz w:val="24"/>
        </w:rPr>
        <w:t>EDWARD born 1850 of Unconnected Family 51 may be the EDWARD born 1850 of this family</w:t>
      </w:r>
    </w:p>
    <w:p w14:paraId="465DEA79" w14:textId="77777777" w:rsidR="000D6C32" w:rsidRDefault="000D6C32" w:rsidP="00B77EA1">
      <w:pPr>
        <w:numPr>
          <w:ilvl w:val="0"/>
          <w:numId w:val="153"/>
        </w:numPr>
        <w:ind w:right="-1050"/>
        <w:rPr>
          <w:sz w:val="24"/>
        </w:rPr>
      </w:pPr>
      <w:r>
        <w:rPr>
          <w:sz w:val="24"/>
        </w:rPr>
        <w:t>EDWARD shoemaker of Unconnected Family 144 may be EDWARD born 1850 of this family</w:t>
      </w:r>
    </w:p>
    <w:p w14:paraId="1BF902F8" w14:textId="77777777" w:rsidR="000D6C32" w:rsidRDefault="000D6C32" w:rsidP="00B77EA1">
      <w:pPr>
        <w:numPr>
          <w:ilvl w:val="0"/>
          <w:numId w:val="153"/>
        </w:numPr>
        <w:ind w:right="-1050"/>
        <w:rPr>
          <w:sz w:val="24"/>
        </w:rPr>
      </w:pPr>
      <w:r>
        <w:rPr>
          <w:sz w:val="24"/>
        </w:rPr>
        <w:t>This may fit into Unconnected Family 14 similar names AMOS and THOMAS and shoemakers in Pydar Street Truro at the same time.</w:t>
      </w:r>
    </w:p>
    <w:p w14:paraId="3AF3A3DC" w14:textId="77777777" w:rsidR="000D6C32" w:rsidRDefault="000D6C32" w:rsidP="00B77EA1">
      <w:pPr>
        <w:numPr>
          <w:ilvl w:val="0"/>
          <w:numId w:val="153"/>
        </w:numPr>
        <w:ind w:right="-1050"/>
        <w:rPr>
          <w:sz w:val="24"/>
        </w:rPr>
      </w:pPr>
      <w:r>
        <w:rPr>
          <w:sz w:val="24"/>
        </w:rPr>
        <w:t>Note there is EDWARD married Ann Allen in Australian Family 6 but the details do not match in any way.</w:t>
      </w:r>
    </w:p>
    <w:p w14:paraId="2FE1F881" w14:textId="77777777" w:rsidR="000D6C32" w:rsidRDefault="000D6C32">
      <w:pPr>
        <w:pageBreakBefore/>
        <w:ind w:right="-1050"/>
        <w:jc w:val="right"/>
        <w:rPr>
          <w:b/>
          <w:sz w:val="24"/>
          <w:u w:val="single"/>
        </w:rPr>
      </w:pPr>
      <w:r>
        <w:rPr>
          <w:sz w:val="24"/>
        </w:rPr>
        <w:t>UCF86</w:t>
      </w:r>
    </w:p>
    <w:p w14:paraId="0B072E94" w14:textId="01B1543C" w:rsidR="000D6C32" w:rsidRDefault="000D6C32">
      <w:pPr>
        <w:ind w:right="-1050"/>
        <w:jc w:val="center"/>
        <w:rPr>
          <w:sz w:val="24"/>
        </w:rPr>
      </w:pPr>
      <w:r>
        <w:rPr>
          <w:b/>
          <w:sz w:val="24"/>
          <w:u w:val="single"/>
        </w:rPr>
        <w:t>UNCONNECTED FAMILY 86 (CALIFORNIA</w:t>
      </w:r>
      <w:r w:rsidR="00ED4FF2">
        <w:rPr>
          <w:b/>
          <w:sz w:val="24"/>
          <w:u w:val="single"/>
        </w:rPr>
        <w:t>)</w:t>
      </w:r>
    </w:p>
    <w:p w14:paraId="2D92A2B5" w14:textId="77777777" w:rsidR="000D6C32" w:rsidRDefault="000D6C32">
      <w:pPr>
        <w:ind w:right="-1050"/>
        <w:rPr>
          <w:sz w:val="24"/>
        </w:rPr>
      </w:pPr>
    </w:p>
    <w:p w14:paraId="6D78C368" w14:textId="77777777" w:rsidR="000D6C32" w:rsidRDefault="000D6C32">
      <w:pPr>
        <w:ind w:right="-1050"/>
        <w:rPr>
          <w:sz w:val="24"/>
        </w:rPr>
      </w:pPr>
    </w:p>
    <w:p w14:paraId="4CED5BD3" w14:textId="77777777" w:rsidR="000D6C32" w:rsidRDefault="000D6C32">
      <w:pPr>
        <w:ind w:right="-1050"/>
        <w:rPr>
          <w:sz w:val="24"/>
        </w:rPr>
      </w:pPr>
    </w:p>
    <w:p w14:paraId="48E88EFC" w14:textId="77777777" w:rsidR="000D6C32" w:rsidRDefault="000D6C32">
      <w:pPr>
        <w:ind w:left="1440" w:right="-1050"/>
        <w:rPr>
          <w:sz w:val="24"/>
        </w:rPr>
      </w:pPr>
      <w:r>
        <w:rPr>
          <w:sz w:val="24"/>
        </w:rPr>
        <w:tab/>
      </w:r>
      <w:r>
        <w:rPr>
          <w:sz w:val="24"/>
        </w:rPr>
        <w:tab/>
      </w:r>
      <w:r>
        <w:rPr>
          <w:sz w:val="24"/>
        </w:rPr>
        <w:tab/>
      </w:r>
      <w:r w:rsidR="008959C9">
        <w:rPr>
          <w:sz w:val="24"/>
        </w:rPr>
        <w:t>STEVEN-C</w:t>
      </w:r>
    </w:p>
    <w:p w14:paraId="1CC23184" w14:textId="77777777" w:rsidR="000D6C32" w:rsidRDefault="000D6C32">
      <w:pPr>
        <w:ind w:left="1440" w:right="-1050"/>
        <w:rPr>
          <w:sz w:val="24"/>
        </w:rPr>
      </w:pPr>
      <w:r>
        <w:rPr>
          <w:sz w:val="24"/>
        </w:rPr>
        <w:tab/>
      </w:r>
      <w:r>
        <w:rPr>
          <w:sz w:val="24"/>
        </w:rPr>
        <w:tab/>
      </w:r>
      <w:r>
        <w:rPr>
          <w:sz w:val="24"/>
        </w:rPr>
        <w:tab/>
        <w:t xml:space="preserve">m </w:t>
      </w:r>
      <w:r w:rsidR="008959C9">
        <w:rPr>
          <w:sz w:val="24"/>
        </w:rPr>
        <w:t>Victoria-A</w:t>
      </w:r>
      <w:r>
        <w:rPr>
          <w:sz w:val="24"/>
        </w:rPr>
        <w:t xml:space="preserve"> Ragan</w:t>
      </w:r>
    </w:p>
    <w:p w14:paraId="60F251DE" w14:textId="77777777" w:rsidR="000D6C32" w:rsidRDefault="000D6C32">
      <w:pPr>
        <w:ind w:left="1440" w:right="-1050"/>
        <w:rPr>
          <w:sz w:val="24"/>
        </w:rPr>
      </w:pPr>
      <w:r>
        <w:rPr>
          <w:sz w:val="24"/>
        </w:rPr>
        <w:tab/>
      </w:r>
      <w:r>
        <w:rPr>
          <w:sz w:val="24"/>
        </w:rPr>
        <w:tab/>
      </w:r>
      <w:r>
        <w:rPr>
          <w:sz w:val="24"/>
        </w:rPr>
        <w:tab/>
        <w:t>|</w:t>
      </w:r>
    </w:p>
    <w:p w14:paraId="4B3BA556" w14:textId="77777777" w:rsidR="000D6C32" w:rsidRDefault="000D6C32">
      <w:pPr>
        <w:ind w:left="1440" w:right="-1050"/>
        <w:rPr>
          <w:sz w:val="24"/>
        </w:rPr>
      </w:pPr>
      <w:r>
        <w:rPr>
          <w:sz w:val="24"/>
        </w:rPr>
        <w:tab/>
      </w:r>
      <w:r>
        <w:rPr>
          <w:sz w:val="24"/>
        </w:rPr>
        <w:tab/>
      </w:r>
      <w:r>
        <w:rPr>
          <w:sz w:val="24"/>
        </w:rPr>
        <w:tab/>
        <w:t>|</w:t>
      </w:r>
    </w:p>
    <w:p w14:paraId="4A42BF77" w14:textId="77777777" w:rsidR="000D6C32" w:rsidRDefault="000D6C32">
      <w:pPr>
        <w:ind w:left="1440" w:right="-1050"/>
        <w:rPr>
          <w:sz w:val="24"/>
        </w:rPr>
      </w:pPr>
      <w:r>
        <w:rPr>
          <w:sz w:val="24"/>
        </w:rPr>
        <w:t>__________________|____________________________________________________________</w:t>
      </w:r>
    </w:p>
    <w:p w14:paraId="7DB80F4B" w14:textId="77777777" w:rsidR="000D6C32" w:rsidRDefault="000D6C32">
      <w:pPr>
        <w:ind w:left="1440" w:right="-1050"/>
        <w:rPr>
          <w:sz w:val="24"/>
        </w:rPr>
      </w:pPr>
      <w:r>
        <w:rPr>
          <w:sz w:val="24"/>
        </w:rPr>
        <w:t>STEPHANIE-C</w:t>
      </w:r>
      <w:r>
        <w:rPr>
          <w:sz w:val="24"/>
        </w:rPr>
        <w:tab/>
        <w:t>LAURA-CHRISTINE</w:t>
      </w:r>
      <w:r>
        <w:rPr>
          <w:sz w:val="24"/>
        </w:rPr>
        <w:tab/>
      </w:r>
      <w:r>
        <w:rPr>
          <w:sz w:val="24"/>
        </w:rPr>
        <w:tab/>
        <w:t>ADAM-THOMAS</w:t>
      </w:r>
      <w:r>
        <w:rPr>
          <w:sz w:val="24"/>
        </w:rPr>
        <w:tab/>
        <w:t>ANDREW-STEPHEN</w:t>
      </w:r>
    </w:p>
    <w:p w14:paraId="192FB300" w14:textId="77777777" w:rsidR="000D6C32" w:rsidRDefault="000D6C32">
      <w:pPr>
        <w:ind w:left="1440" w:right="-1050"/>
        <w:rPr>
          <w:sz w:val="24"/>
        </w:rPr>
      </w:pPr>
      <w:r>
        <w:rPr>
          <w:sz w:val="24"/>
        </w:rPr>
        <w:t>1977</w:t>
      </w:r>
      <w:r>
        <w:rPr>
          <w:sz w:val="24"/>
        </w:rPr>
        <w:tab/>
      </w:r>
      <w:r>
        <w:rPr>
          <w:sz w:val="24"/>
        </w:rPr>
        <w:tab/>
      </w:r>
      <w:r>
        <w:rPr>
          <w:sz w:val="24"/>
        </w:rPr>
        <w:tab/>
        <w:t>1979</w:t>
      </w:r>
      <w:r>
        <w:rPr>
          <w:sz w:val="24"/>
        </w:rPr>
        <w:tab/>
      </w:r>
      <w:r>
        <w:rPr>
          <w:sz w:val="24"/>
        </w:rPr>
        <w:tab/>
      </w:r>
      <w:r>
        <w:rPr>
          <w:sz w:val="24"/>
        </w:rPr>
        <w:tab/>
      </w:r>
      <w:r>
        <w:rPr>
          <w:sz w:val="24"/>
        </w:rPr>
        <w:tab/>
        <w:t>1981</w:t>
      </w:r>
      <w:r>
        <w:rPr>
          <w:sz w:val="24"/>
        </w:rPr>
        <w:tab/>
      </w:r>
      <w:r>
        <w:rPr>
          <w:sz w:val="24"/>
        </w:rPr>
        <w:tab/>
      </w:r>
      <w:r>
        <w:rPr>
          <w:sz w:val="24"/>
        </w:rPr>
        <w:tab/>
        <w:t>1987</w:t>
      </w:r>
    </w:p>
    <w:p w14:paraId="55F2B920" w14:textId="77777777" w:rsidR="000D6C32" w:rsidRDefault="000D6C32">
      <w:pPr>
        <w:ind w:right="-1050"/>
        <w:rPr>
          <w:sz w:val="24"/>
        </w:rPr>
      </w:pPr>
    </w:p>
    <w:p w14:paraId="5BB4EE52" w14:textId="77777777" w:rsidR="000D6C32" w:rsidRDefault="000D6C32">
      <w:pPr>
        <w:ind w:right="-1050"/>
        <w:rPr>
          <w:sz w:val="24"/>
        </w:rPr>
      </w:pPr>
    </w:p>
    <w:p w14:paraId="472796A1" w14:textId="14192025" w:rsidR="000D6C32" w:rsidRDefault="000D6C32">
      <w:pPr>
        <w:ind w:right="-1050"/>
        <w:rPr>
          <w:sz w:val="24"/>
        </w:rPr>
      </w:pPr>
      <w:r>
        <w:rPr>
          <w:b/>
          <w:sz w:val="24"/>
        </w:rPr>
        <w:t>NOTES ON UNCONNECTED FAMILY 86 (CALIFORNIA</w:t>
      </w:r>
      <w:r w:rsidR="00ED4FF2">
        <w:rPr>
          <w:b/>
          <w:sz w:val="24"/>
        </w:rPr>
        <w:t>)</w:t>
      </w:r>
    </w:p>
    <w:p w14:paraId="54CA8C55" w14:textId="77777777" w:rsidR="000D6C32" w:rsidRDefault="000D6C32">
      <w:pPr>
        <w:ind w:right="-1050"/>
        <w:rPr>
          <w:sz w:val="24"/>
        </w:rPr>
      </w:pPr>
    </w:p>
    <w:p w14:paraId="79767DA7" w14:textId="77777777" w:rsidR="008959C9" w:rsidRPr="008959C9" w:rsidRDefault="008959C9" w:rsidP="008959C9">
      <w:pPr>
        <w:ind w:right="-1050"/>
        <w:rPr>
          <w:sz w:val="24"/>
        </w:rPr>
      </w:pPr>
      <w:r w:rsidRPr="008959C9">
        <w:rPr>
          <w:sz w:val="24"/>
        </w:rPr>
        <w:t>STEVEN-C</w:t>
      </w:r>
    </w:p>
    <w:p w14:paraId="51BF7BA2" w14:textId="63C19DDA" w:rsidR="000D6C32" w:rsidRDefault="008959C9" w:rsidP="008959C9">
      <w:pPr>
        <w:ind w:right="-1050"/>
        <w:rPr>
          <w:sz w:val="24"/>
        </w:rPr>
      </w:pPr>
      <w:r>
        <w:rPr>
          <w:sz w:val="24"/>
        </w:rPr>
        <w:t xml:space="preserve">x </w:t>
      </w:r>
      <w:r w:rsidRPr="008959C9">
        <w:rPr>
          <w:sz w:val="24"/>
        </w:rPr>
        <w:t>V</w:t>
      </w:r>
      <w:r>
        <w:rPr>
          <w:sz w:val="24"/>
        </w:rPr>
        <w:t>ICTORIA</w:t>
      </w:r>
      <w:r w:rsidRPr="008959C9">
        <w:rPr>
          <w:sz w:val="24"/>
        </w:rPr>
        <w:t>-A</w:t>
      </w:r>
      <w:r w:rsidR="00C20EAA">
        <w:rPr>
          <w:sz w:val="24"/>
        </w:rPr>
        <w:t xml:space="preserve"> </w:t>
      </w:r>
    </w:p>
    <w:p w14:paraId="39F6DB61" w14:textId="77777777" w:rsidR="008959C9" w:rsidRDefault="008959C9">
      <w:pPr>
        <w:ind w:right="-1050"/>
        <w:rPr>
          <w:sz w:val="24"/>
        </w:rPr>
      </w:pPr>
    </w:p>
    <w:p w14:paraId="4E4AF6CC" w14:textId="2B20DF30" w:rsidR="000D6C32" w:rsidRDefault="000D6C32">
      <w:pPr>
        <w:ind w:right="-1050"/>
        <w:rPr>
          <w:sz w:val="24"/>
        </w:rPr>
      </w:pPr>
      <w:r>
        <w:rPr>
          <w:sz w:val="24"/>
        </w:rPr>
        <w:t xml:space="preserve">STEPHANIE-C  born 1977 </w:t>
      </w:r>
    </w:p>
    <w:p w14:paraId="2CEAD2CB" w14:textId="0315EF0B" w:rsidR="000D6C32" w:rsidRDefault="000D6C32">
      <w:pPr>
        <w:ind w:right="-1050"/>
        <w:rPr>
          <w:sz w:val="24"/>
        </w:rPr>
      </w:pPr>
      <w:r>
        <w:rPr>
          <w:sz w:val="24"/>
        </w:rPr>
        <w:t xml:space="preserve">LAURA-CHRISTINE  born 1979 </w:t>
      </w:r>
    </w:p>
    <w:p w14:paraId="47A571B0" w14:textId="7ECF42FD" w:rsidR="000D6C32" w:rsidRDefault="000D6C32">
      <w:pPr>
        <w:ind w:right="-1050"/>
        <w:rPr>
          <w:sz w:val="24"/>
        </w:rPr>
      </w:pPr>
      <w:r>
        <w:rPr>
          <w:sz w:val="24"/>
        </w:rPr>
        <w:t xml:space="preserve">ADAM-THOMAS  born 1981 </w:t>
      </w:r>
    </w:p>
    <w:p w14:paraId="310752C4" w14:textId="373CDC51" w:rsidR="000D6C32" w:rsidRDefault="000D6C32">
      <w:pPr>
        <w:ind w:right="-1050"/>
        <w:rPr>
          <w:b/>
          <w:sz w:val="24"/>
        </w:rPr>
      </w:pPr>
      <w:r>
        <w:rPr>
          <w:sz w:val="24"/>
        </w:rPr>
        <w:t xml:space="preserve">ANDREW-STEPHEN born 1987 </w:t>
      </w:r>
    </w:p>
    <w:p w14:paraId="00FEFD47" w14:textId="59D73925" w:rsidR="000D6C32" w:rsidRDefault="000D6C32">
      <w:pPr>
        <w:pageBreakBefore/>
        <w:ind w:right="-1050"/>
        <w:rPr>
          <w:sz w:val="24"/>
        </w:rPr>
      </w:pPr>
      <w:bookmarkStart w:id="152" w:name="_Hlk111720352"/>
      <w:r>
        <w:rPr>
          <w:b/>
          <w:sz w:val="24"/>
        </w:rPr>
        <w:t>OTHER INFORMATION ON UNCONNECTED FAMILY 86 (CALIFORNIA</w:t>
      </w:r>
      <w:r w:rsidR="00ED4FF2">
        <w:rPr>
          <w:b/>
          <w:sz w:val="24"/>
        </w:rPr>
        <w:t>)</w:t>
      </w:r>
    </w:p>
    <w:bookmarkEnd w:id="152"/>
    <w:p w14:paraId="230A0BED" w14:textId="77777777" w:rsidR="009F34DE" w:rsidRDefault="009F34DE">
      <w:pPr>
        <w:ind w:right="-1050"/>
        <w:rPr>
          <w:sz w:val="24"/>
        </w:rPr>
      </w:pPr>
    </w:p>
    <w:p w14:paraId="345435EF" w14:textId="2E44DE1F" w:rsidR="000D6C32" w:rsidRDefault="000D6C32">
      <w:pPr>
        <w:ind w:right="-1050"/>
        <w:rPr>
          <w:sz w:val="24"/>
        </w:rPr>
      </w:pPr>
      <w:r>
        <w:rPr>
          <w:sz w:val="24"/>
        </w:rPr>
        <w:t>Constructed from information from:</w:t>
      </w:r>
    </w:p>
    <w:p w14:paraId="1DA5CEAB" w14:textId="77777777" w:rsidR="000D6C32" w:rsidRDefault="000D6C32" w:rsidP="00B77EA1">
      <w:pPr>
        <w:numPr>
          <w:ilvl w:val="0"/>
          <w:numId w:val="296"/>
        </w:numPr>
        <w:ind w:right="-1050"/>
        <w:rPr>
          <w:sz w:val="24"/>
        </w:rPr>
      </w:pPr>
      <w:r>
        <w:rPr>
          <w:sz w:val="24"/>
        </w:rPr>
        <w:t xml:space="preserve">matching maiden names in Californian birth records on </w:t>
      </w:r>
      <w:hyperlink r:id="rId1941" w:history="1">
        <w:r>
          <w:rPr>
            <w:rStyle w:val="Hyperlink"/>
            <w:sz w:val="24"/>
          </w:rPr>
          <w:t>http://vitals.rootsweb.com</w:t>
        </w:r>
      </w:hyperlink>
      <w:r>
        <w:rPr>
          <w:sz w:val="24"/>
        </w:rPr>
        <w:t xml:space="preserve"> </w:t>
      </w:r>
    </w:p>
    <w:p w14:paraId="7CF63C7A" w14:textId="77777777" w:rsidR="000D6C32" w:rsidRDefault="000D6C32" w:rsidP="00B77EA1">
      <w:pPr>
        <w:numPr>
          <w:ilvl w:val="0"/>
          <w:numId w:val="296"/>
        </w:numPr>
        <w:ind w:right="-1050"/>
      </w:pPr>
      <w:r>
        <w:rPr>
          <w:sz w:val="24"/>
        </w:rPr>
        <w:t xml:space="preserve">matching dates and names in Californian death records on </w:t>
      </w:r>
      <w:hyperlink r:id="rId1942" w:history="1">
        <w:r>
          <w:rPr>
            <w:rStyle w:val="Hyperlink"/>
            <w:sz w:val="24"/>
          </w:rPr>
          <w:t>http://vitals.rootsweb.com</w:t>
        </w:r>
      </w:hyperlink>
    </w:p>
    <w:p w14:paraId="0D7B03AB" w14:textId="77777777" w:rsidR="000D6C32" w:rsidRDefault="00000000" w:rsidP="00B77EA1">
      <w:pPr>
        <w:numPr>
          <w:ilvl w:val="0"/>
          <w:numId w:val="296"/>
        </w:numPr>
        <w:ind w:right="-1050"/>
      </w:pPr>
      <w:hyperlink r:id="rId1943" w:history="1">
        <w:r w:rsidR="000D6C32">
          <w:rPr>
            <w:rStyle w:val="Hyperlink"/>
            <w:sz w:val="24"/>
          </w:rPr>
          <w:t>www.facebook.com</w:t>
        </w:r>
      </w:hyperlink>
      <w:r w:rsidR="000D6C32">
        <w:rPr>
          <w:sz w:val="24"/>
        </w:rPr>
        <w:t xml:space="preserve"> </w:t>
      </w:r>
    </w:p>
    <w:p w14:paraId="4348679A" w14:textId="77777777" w:rsidR="000D6C32" w:rsidRDefault="00000000" w:rsidP="00B77EA1">
      <w:pPr>
        <w:numPr>
          <w:ilvl w:val="0"/>
          <w:numId w:val="296"/>
        </w:numPr>
        <w:ind w:right="-1050"/>
        <w:rPr>
          <w:sz w:val="24"/>
        </w:rPr>
      </w:pPr>
      <w:hyperlink r:id="rId1944" w:history="1">
        <w:r w:rsidR="000D6C32">
          <w:rPr>
            <w:rStyle w:val="Hyperlink"/>
            <w:sz w:val="24"/>
          </w:rPr>
          <w:t>www.intelius.com</w:t>
        </w:r>
      </w:hyperlink>
      <w:r w:rsidR="000D6C32">
        <w:rPr>
          <w:sz w:val="24"/>
        </w:rPr>
        <w:t xml:space="preserve"> </w:t>
      </w:r>
    </w:p>
    <w:p w14:paraId="01D7D386" w14:textId="3B84947E" w:rsidR="00A04C1A" w:rsidRDefault="00000000" w:rsidP="00B77EA1">
      <w:pPr>
        <w:numPr>
          <w:ilvl w:val="0"/>
          <w:numId w:val="296"/>
        </w:numPr>
        <w:ind w:right="-1050"/>
        <w:rPr>
          <w:sz w:val="24"/>
        </w:rPr>
      </w:pPr>
      <w:hyperlink r:id="rId1945" w:history="1">
        <w:r w:rsidR="00A04C1A" w:rsidRPr="00BA25A0">
          <w:rPr>
            <w:rStyle w:val="Hyperlink"/>
            <w:sz w:val="24"/>
          </w:rPr>
          <w:t>www.whitepages.com</w:t>
        </w:r>
      </w:hyperlink>
      <w:r w:rsidR="00A04C1A">
        <w:rPr>
          <w:sz w:val="24"/>
        </w:rPr>
        <w:t xml:space="preserve"> </w:t>
      </w:r>
    </w:p>
    <w:p w14:paraId="4A2AE506" w14:textId="77777777" w:rsidR="009F34DE" w:rsidRDefault="009F34DE">
      <w:pPr>
        <w:suppressAutoHyphens w:val="0"/>
        <w:overflowPunct/>
        <w:autoSpaceDE/>
        <w:textAlignment w:val="auto"/>
        <w:rPr>
          <w:b/>
          <w:bCs/>
          <w:sz w:val="24"/>
        </w:rPr>
      </w:pPr>
      <w:r>
        <w:rPr>
          <w:b/>
          <w:bCs/>
          <w:sz w:val="24"/>
        </w:rPr>
        <w:br w:type="page"/>
      </w:r>
    </w:p>
    <w:p w14:paraId="2D659D00" w14:textId="53785392" w:rsidR="009F34DE" w:rsidRPr="009F34DE" w:rsidRDefault="009F34DE">
      <w:pPr>
        <w:ind w:right="-1050"/>
        <w:rPr>
          <w:b/>
          <w:bCs/>
          <w:sz w:val="24"/>
        </w:rPr>
      </w:pPr>
      <w:r w:rsidRPr="009F34DE">
        <w:rPr>
          <w:b/>
          <w:bCs/>
          <w:sz w:val="24"/>
        </w:rPr>
        <w:t>OTHER INFORMATION ON UNCONNECTED FAMILY 86 (CALIFORNIA)</w:t>
      </w:r>
    </w:p>
    <w:p w14:paraId="3DAF62F1" w14:textId="77777777" w:rsidR="009F34DE" w:rsidRDefault="009F34DE">
      <w:pPr>
        <w:ind w:right="-1050"/>
        <w:rPr>
          <w:sz w:val="24"/>
        </w:rPr>
      </w:pPr>
    </w:p>
    <w:p w14:paraId="6A89A860" w14:textId="6AA100FA" w:rsidR="000D6C32" w:rsidRDefault="000D6C32">
      <w:pPr>
        <w:ind w:right="-1050"/>
        <w:rPr>
          <w:sz w:val="24"/>
        </w:rPr>
      </w:pPr>
      <w:r>
        <w:rPr>
          <w:sz w:val="24"/>
        </w:rPr>
        <w:t>Note:</w:t>
      </w:r>
    </w:p>
    <w:p w14:paraId="3E0D507A" w14:textId="77777777" w:rsidR="000D6C32" w:rsidRDefault="000D6C32" w:rsidP="00B77EA1">
      <w:pPr>
        <w:numPr>
          <w:ilvl w:val="0"/>
          <w:numId w:val="174"/>
        </w:numPr>
        <w:ind w:right="-1050"/>
        <w:rPr>
          <w:sz w:val="24"/>
        </w:rPr>
      </w:pPr>
      <w:r>
        <w:rPr>
          <w:sz w:val="24"/>
        </w:rPr>
        <w:t xml:space="preserve">On </w:t>
      </w:r>
      <w:hyperlink r:id="rId1946" w:history="1">
        <w:r>
          <w:rPr>
            <w:rStyle w:val="Hyperlink"/>
            <w:sz w:val="24"/>
          </w:rPr>
          <w:t>www.intelius.com</w:t>
        </w:r>
      </w:hyperlink>
      <w:r>
        <w:rPr>
          <w:sz w:val="24"/>
        </w:rPr>
        <w:t xml:space="preserve"> VICTORIA-A. Tregenza is a relative of STEVEN-C. LAURA-C., STEPHANIE-C., ANDREW-STEVEN, ADAM-T. Tregenza of this family</w:t>
      </w:r>
    </w:p>
    <w:p w14:paraId="1FD53DDA" w14:textId="77777777" w:rsidR="000D6C32" w:rsidRDefault="000D6C32" w:rsidP="00B77EA1">
      <w:pPr>
        <w:numPr>
          <w:ilvl w:val="0"/>
          <w:numId w:val="174"/>
        </w:numPr>
        <w:ind w:right="-1050"/>
        <w:rPr>
          <w:sz w:val="24"/>
        </w:rPr>
      </w:pPr>
      <w:r>
        <w:rPr>
          <w:sz w:val="24"/>
        </w:rPr>
        <w:t xml:space="preserve">on </w:t>
      </w:r>
      <w:hyperlink r:id="rId1947" w:history="1">
        <w:r>
          <w:rPr>
            <w:rStyle w:val="Hyperlink"/>
            <w:sz w:val="24"/>
          </w:rPr>
          <w:t>www.intelius.com</w:t>
        </w:r>
      </w:hyperlink>
      <w:r>
        <w:rPr>
          <w:sz w:val="24"/>
        </w:rPr>
        <w:t xml:space="preserve"> Rene-R. and Jose Ayon are relatives of LAURA-C., STEPHANIE-C., ANDREW-STEVEN, ADAM-T. Tregenza of this family</w:t>
      </w:r>
    </w:p>
    <w:p w14:paraId="52B28C64" w14:textId="77777777" w:rsidR="000D6C32" w:rsidRDefault="000D6C32" w:rsidP="00B77EA1">
      <w:pPr>
        <w:numPr>
          <w:ilvl w:val="0"/>
          <w:numId w:val="174"/>
        </w:numPr>
        <w:ind w:right="-1050"/>
        <w:rPr>
          <w:sz w:val="24"/>
        </w:rPr>
      </w:pPr>
      <w:r>
        <w:rPr>
          <w:sz w:val="24"/>
        </w:rPr>
        <w:t xml:space="preserve">On </w:t>
      </w:r>
      <w:hyperlink r:id="rId1948" w:history="1">
        <w:r>
          <w:rPr>
            <w:rStyle w:val="Hyperlink"/>
            <w:sz w:val="24"/>
          </w:rPr>
          <w:t>www.intelius.com</w:t>
        </w:r>
      </w:hyperlink>
      <w:r>
        <w:rPr>
          <w:sz w:val="24"/>
        </w:rPr>
        <w:t xml:space="preserve"> STEVEN-C. Tregenza is a relative of LAURA-C., STEPHANIE-C., ANDREW-STEVEN, ADAM-T. Tregenza and Mario-Russell Biancalana of this family</w:t>
      </w:r>
    </w:p>
    <w:p w14:paraId="26C0BB03" w14:textId="77777777" w:rsidR="000D6C32" w:rsidRDefault="000D6C32" w:rsidP="00B77EA1">
      <w:pPr>
        <w:numPr>
          <w:ilvl w:val="0"/>
          <w:numId w:val="174"/>
        </w:numPr>
        <w:ind w:right="-1050"/>
        <w:rPr>
          <w:sz w:val="24"/>
        </w:rPr>
      </w:pPr>
      <w:r>
        <w:rPr>
          <w:sz w:val="24"/>
        </w:rPr>
        <w:t xml:space="preserve">On </w:t>
      </w:r>
      <w:hyperlink r:id="rId1949" w:history="1">
        <w:r>
          <w:rPr>
            <w:rStyle w:val="Hyperlink"/>
            <w:sz w:val="24"/>
          </w:rPr>
          <w:t>www.intelius.com</w:t>
        </w:r>
      </w:hyperlink>
      <w:r>
        <w:rPr>
          <w:sz w:val="24"/>
        </w:rPr>
        <w:t xml:space="preserve"> GEORGI-NICOLE Tregenza is a relative of STEVEN-C., LAURA-C., STEPHANIE-C., ANDREW-STEVEN, ADAM-T. Tregenza of this family</w:t>
      </w:r>
    </w:p>
    <w:p w14:paraId="4AD31E08" w14:textId="77777777" w:rsidR="000D6C32" w:rsidRDefault="000D6C32" w:rsidP="00B77EA1">
      <w:pPr>
        <w:numPr>
          <w:ilvl w:val="0"/>
          <w:numId w:val="174"/>
        </w:numPr>
        <w:ind w:right="-1050"/>
        <w:rPr>
          <w:sz w:val="24"/>
        </w:rPr>
      </w:pPr>
      <w:r>
        <w:rPr>
          <w:sz w:val="24"/>
        </w:rPr>
        <w:t xml:space="preserve">On </w:t>
      </w:r>
      <w:hyperlink r:id="rId1950" w:history="1">
        <w:r>
          <w:rPr>
            <w:rStyle w:val="Hyperlink"/>
            <w:sz w:val="24"/>
          </w:rPr>
          <w:t>www.intelius.com</w:t>
        </w:r>
      </w:hyperlink>
      <w:r>
        <w:rPr>
          <w:sz w:val="24"/>
        </w:rPr>
        <w:t xml:space="preserve"> THOMAS-HENRY Tregenza is a relative of STEVEN-C., LAURA-C., STEPHANIE-C., ANDREW-STEVEN, ADAM-T. Tregenza of this family</w:t>
      </w:r>
    </w:p>
    <w:p w14:paraId="2033FEBC" w14:textId="6D2ECDBA" w:rsidR="000D6C32" w:rsidRDefault="000D6C32" w:rsidP="00B77EA1">
      <w:pPr>
        <w:numPr>
          <w:ilvl w:val="0"/>
          <w:numId w:val="174"/>
        </w:numPr>
        <w:ind w:right="-1050"/>
        <w:rPr>
          <w:sz w:val="24"/>
        </w:rPr>
      </w:pPr>
      <w:r>
        <w:rPr>
          <w:sz w:val="24"/>
        </w:rPr>
        <w:t xml:space="preserve">On </w:t>
      </w:r>
      <w:hyperlink r:id="rId1951" w:history="1">
        <w:r>
          <w:rPr>
            <w:rStyle w:val="Hyperlink"/>
            <w:sz w:val="24"/>
          </w:rPr>
          <w:t>www.intelius.com</w:t>
        </w:r>
      </w:hyperlink>
      <w:r>
        <w:rPr>
          <w:sz w:val="24"/>
        </w:rPr>
        <w:t xml:space="preserve"> THOMAS-HENRY </w:t>
      </w:r>
      <w:r w:rsidR="009B7411">
        <w:rPr>
          <w:sz w:val="24"/>
        </w:rPr>
        <w:t xml:space="preserve">Tregenza </w:t>
      </w:r>
      <w:r>
        <w:rPr>
          <w:sz w:val="24"/>
        </w:rPr>
        <w:t xml:space="preserve">and JOYCE-M. Tregenza </w:t>
      </w:r>
      <w:r w:rsidR="009B7411">
        <w:rPr>
          <w:sz w:val="24"/>
        </w:rPr>
        <w:t xml:space="preserve">(living Fresno California 2010) </w:t>
      </w:r>
      <w:r>
        <w:rPr>
          <w:sz w:val="24"/>
        </w:rPr>
        <w:t>plus Linda-Mary Gordon are relatives of LAURA-C., ANDREW-STEVEN and ADAM-T. Tregenza of this family</w:t>
      </w:r>
    </w:p>
    <w:p w14:paraId="05C0465F" w14:textId="77777777" w:rsidR="000D6C32" w:rsidRDefault="000D6C32" w:rsidP="00B77EA1">
      <w:pPr>
        <w:numPr>
          <w:ilvl w:val="0"/>
          <w:numId w:val="174"/>
        </w:numPr>
        <w:ind w:right="-1050"/>
        <w:rPr>
          <w:sz w:val="24"/>
        </w:rPr>
      </w:pPr>
      <w:r>
        <w:rPr>
          <w:sz w:val="24"/>
        </w:rPr>
        <w:t xml:space="preserve">On </w:t>
      </w:r>
      <w:hyperlink r:id="rId1952" w:history="1">
        <w:r>
          <w:rPr>
            <w:rStyle w:val="Hyperlink"/>
            <w:sz w:val="24"/>
          </w:rPr>
          <w:t>www.intelius.com</w:t>
        </w:r>
      </w:hyperlink>
      <w:r>
        <w:rPr>
          <w:sz w:val="24"/>
        </w:rPr>
        <w:t xml:space="preserve"> GEORGI-T. Tregenza plus Rhonday-Jean Rafael, Melissa-R and Melissa-A Gutierrez are relatives of STEVEN-C. and ADAM-T. Tregenza of this family</w:t>
      </w:r>
    </w:p>
    <w:p w14:paraId="675EA5B8" w14:textId="77777777" w:rsidR="008614E1" w:rsidRDefault="00570337" w:rsidP="00B77EA1">
      <w:pPr>
        <w:numPr>
          <w:ilvl w:val="0"/>
          <w:numId w:val="174"/>
        </w:numPr>
        <w:ind w:right="-1050"/>
        <w:rPr>
          <w:sz w:val="24"/>
        </w:rPr>
      </w:pPr>
      <w:r w:rsidRPr="00180B5A">
        <w:rPr>
          <w:sz w:val="24"/>
        </w:rPr>
        <w:t xml:space="preserve">On </w:t>
      </w:r>
      <w:hyperlink r:id="rId1953" w:history="1">
        <w:r w:rsidRPr="00180B5A">
          <w:rPr>
            <w:rStyle w:val="Hyperlink"/>
            <w:sz w:val="24"/>
          </w:rPr>
          <w:t>www.intelius.com</w:t>
        </w:r>
      </w:hyperlink>
      <w:r w:rsidRPr="00180B5A">
        <w:rPr>
          <w:sz w:val="24"/>
        </w:rPr>
        <w:t xml:space="preserve"> LINDA-MARY Tregenza </w:t>
      </w:r>
      <w:r w:rsidR="00180B5A" w:rsidRPr="00180B5A">
        <w:rPr>
          <w:sz w:val="24"/>
        </w:rPr>
        <w:t>(</w:t>
      </w:r>
      <w:r w:rsidR="00180B5A">
        <w:rPr>
          <w:sz w:val="24"/>
        </w:rPr>
        <w:t xml:space="preserve">probably née Gordon) </w:t>
      </w:r>
      <w:r w:rsidRPr="00180B5A">
        <w:rPr>
          <w:sz w:val="24"/>
        </w:rPr>
        <w:t>is a relative THOMAS-HENRY Tregenza</w:t>
      </w:r>
      <w:r w:rsidR="00180B5A">
        <w:rPr>
          <w:sz w:val="24"/>
        </w:rPr>
        <w:t xml:space="preserve"> and Barry-</w:t>
      </w:r>
      <w:r w:rsidR="00245342">
        <w:rPr>
          <w:sz w:val="24"/>
        </w:rPr>
        <w:t>C</w:t>
      </w:r>
      <w:r w:rsidR="00180B5A">
        <w:rPr>
          <w:sz w:val="24"/>
        </w:rPr>
        <w:t xml:space="preserve"> and Ashley-A Gordon</w:t>
      </w:r>
      <w:r w:rsidR="00245342">
        <w:rPr>
          <w:sz w:val="24"/>
        </w:rPr>
        <w:t xml:space="preserve"> and LINDA Tregenza a relative </w:t>
      </w:r>
      <w:r w:rsidR="00245342" w:rsidRPr="00180B5A">
        <w:rPr>
          <w:sz w:val="24"/>
        </w:rPr>
        <w:t xml:space="preserve">of </w:t>
      </w:r>
      <w:r w:rsidR="00245342">
        <w:rPr>
          <w:sz w:val="24"/>
        </w:rPr>
        <w:t>ALFRED-W., ANTHONY-D. and THOMAS-H. Tregenza plus Linda-m. Whitron, John-Christopher Place &amp; Linda-Marie Macpherson</w:t>
      </w:r>
    </w:p>
    <w:p w14:paraId="33F4906A" w14:textId="77777777" w:rsidR="006734C0" w:rsidRDefault="008614E1" w:rsidP="00B77EA1">
      <w:pPr>
        <w:numPr>
          <w:ilvl w:val="0"/>
          <w:numId w:val="174"/>
        </w:numPr>
        <w:ind w:right="-1050"/>
        <w:rPr>
          <w:sz w:val="24"/>
        </w:rPr>
      </w:pPr>
      <w:r>
        <w:rPr>
          <w:sz w:val="24"/>
        </w:rPr>
        <w:t>ALFRED-W</w:t>
      </w:r>
      <w:r w:rsidR="00337E55">
        <w:rPr>
          <w:sz w:val="24"/>
        </w:rPr>
        <w:t xml:space="preserve">. born 15NOV1949 </w:t>
      </w:r>
      <w:r w:rsidR="009C3CE3">
        <w:rPr>
          <w:sz w:val="24"/>
        </w:rPr>
        <w:t>died 15MAY2001 Social Security Number 328-42-9276</w:t>
      </w:r>
      <w:r w:rsidR="006734C0">
        <w:rPr>
          <w:sz w:val="24"/>
        </w:rPr>
        <w:t xml:space="preserve"> </w:t>
      </w:r>
      <w:hyperlink r:id="rId1954" w:history="1">
        <w:r w:rsidR="006734C0" w:rsidRPr="009425A2">
          <w:rPr>
            <w:rStyle w:val="Hyperlink"/>
            <w:sz w:val="24"/>
          </w:rPr>
          <w:t>http://freepages.genealogy.rootsweb.com</w:t>
        </w:r>
      </w:hyperlink>
      <w:r w:rsidR="006734C0">
        <w:rPr>
          <w:sz w:val="24"/>
        </w:rPr>
        <w:t xml:space="preserve"> </w:t>
      </w:r>
    </w:p>
    <w:p w14:paraId="3C585658" w14:textId="07BD92FB" w:rsidR="000D6C32" w:rsidRDefault="009F34DE" w:rsidP="00B77EA1">
      <w:pPr>
        <w:numPr>
          <w:ilvl w:val="0"/>
          <w:numId w:val="174"/>
        </w:numPr>
        <w:ind w:right="-1050"/>
        <w:rPr>
          <w:sz w:val="24"/>
        </w:rPr>
      </w:pPr>
      <w:r>
        <w:rPr>
          <w:sz w:val="24"/>
        </w:rPr>
        <w:t xml:space="preserve">On </w:t>
      </w:r>
      <w:hyperlink r:id="rId1955" w:history="1">
        <w:r w:rsidRPr="009425A2">
          <w:rPr>
            <w:rStyle w:val="Hyperlink"/>
            <w:sz w:val="24"/>
          </w:rPr>
          <w:t>www.intelius.com</w:t>
        </w:r>
      </w:hyperlink>
      <w:r>
        <w:rPr>
          <w:sz w:val="24"/>
        </w:rPr>
        <w:t xml:space="preserve"> </w:t>
      </w:r>
      <w:r w:rsidR="00391A88">
        <w:rPr>
          <w:sz w:val="24"/>
        </w:rPr>
        <w:t xml:space="preserve">ALFRED-W. born 1950x. living 2010 </w:t>
      </w:r>
      <w:r w:rsidR="00952293">
        <w:rPr>
          <w:sz w:val="24"/>
        </w:rPr>
        <w:t>C</w:t>
      </w:r>
      <w:r w:rsidR="00391A88">
        <w:rPr>
          <w:sz w:val="24"/>
        </w:rPr>
        <w:t>hicago Illinois</w:t>
      </w:r>
      <w:r w:rsidR="00245342">
        <w:rPr>
          <w:sz w:val="24"/>
        </w:rPr>
        <w:t xml:space="preserve"> </w:t>
      </w:r>
      <w:r w:rsidR="00793ADD">
        <w:rPr>
          <w:sz w:val="24"/>
        </w:rPr>
        <w:t>is a relative of EMILY</w:t>
      </w:r>
      <w:r w:rsidR="00F706ED">
        <w:rPr>
          <w:sz w:val="24"/>
        </w:rPr>
        <w:t xml:space="preserve"> (born 1975 approx.)</w:t>
      </w:r>
      <w:r w:rsidR="00793ADD">
        <w:rPr>
          <w:sz w:val="24"/>
        </w:rPr>
        <w:t xml:space="preserve"> and BRADLEY-CHANCE Tregenza </w:t>
      </w:r>
      <w:r w:rsidR="00320899">
        <w:rPr>
          <w:sz w:val="24"/>
        </w:rPr>
        <w:t xml:space="preserve"> (both living Chicago Illinois 2010) </w:t>
      </w:r>
      <w:r w:rsidR="00793ADD">
        <w:rPr>
          <w:sz w:val="24"/>
        </w:rPr>
        <w:t>with KENITH</w:t>
      </w:r>
      <w:r w:rsidR="001F112B">
        <w:rPr>
          <w:sz w:val="24"/>
        </w:rPr>
        <w:t xml:space="preserve"> plus Rachel-M. Horvath</w:t>
      </w:r>
      <w:r w:rsidR="00CA6202">
        <w:rPr>
          <w:sz w:val="24"/>
        </w:rPr>
        <w:t>, Veronica Martinez Nelson</w:t>
      </w:r>
      <w:r w:rsidR="001F112B">
        <w:rPr>
          <w:sz w:val="24"/>
        </w:rPr>
        <w:t xml:space="preserve"> and Emily-</w:t>
      </w:r>
      <w:r w:rsidR="00CA6202">
        <w:rPr>
          <w:sz w:val="24"/>
        </w:rPr>
        <w:t>O. Nelson</w:t>
      </w:r>
    </w:p>
    <w:p w14:paraId="149A9BEC" w14:textId="2763E484" w:rsidR="005E4060" w:rsidRDefault="005E4060" w:rsidP="000E7A1E">
      <w:pPr>
        <w:numPr>
          <w:ilvl w:val="0"/>
          <w:numId w:val="174"/>
        </w:numPr>
        <w:ind w:right="-1050"/>
        <w:rPr>
          <w:sz w:val="24"/>
        </w:rPr>
      </w:pPr>
      <w:r w:rsidRPr="00BA5143">
        <w:rPr>
          <w:sz w:val="24"/>
        </w:rPr>
        <w:t xml:space="preserve">JOYCE-M. </w:t>
      </w:r>
      <w:r w:rsidR="000E493D">
        <w:rPr>
          <w:sz w:val="24"/>
        </w:rPr>
        <w:t xml:space="preserve">born 10NOV1921 </w:t>
      </w:r>
      <w:r w:rsidR="00BA5143" w:rsidRPr="00BA5143">
        <w:rPr>
          <w:sz w:val="24"/>
        </w:rPr>
        <w:t xml:space="preserve">died </w:t>
      </w:r>
      <w:r w:rsidR="000E493D">
        <w:rPr>
          <w:sz w:val="24"/>
        </w:rPr>
        <w:t>OCT</w:t>
      </w:r>
      <w:r w:rsidR="00BA5143" w:rsidRPr="00BA5143">
        <w:rPr>
          <w:sz w:val="24"/>
        </w:rPr>
        <w:t xml:space="preserve">1994 Fresno 93726 Californian </w:t>
      </w:r>
      <w:r w:rsidRPr="00BA5143">
        <w:rPr>
          <w:sz w:val="24"/>
        </w:rPr>
        <w:t>Social Security Number 549-28-2050 issued California before 1951</w:t>
      </w:r>
      <w:r w:rsidR="00F6061E" w:rsidRPr="00F6061E">
        <w:t xml:space="preserve"> </w:t>
      </w:r>
      <w:hyperlink r:id="rId1956" w:history="1">
        <w:r w:rsidR="00F6061E" w:rsidRPr="00E722B4">
          <w:rPr>
            <w:rStyle w:val="Hyperlink"/>
            <w:sz w:val="24"/>
          </w:rPr>
          <w:t>http://freepages.genealogy.rootsweb.com</w:t>
        </w:r>
      </w:hyperlink>
      <w:r w:rsidR="00F6061E">
        <w:rPr>
          <w:sz w:val="24"/>
        </w:rPr>
        <w:t xml:space="preserve"> </w:t>
      </w:r>
    </w:p>
    <w:p w14:paraId="7EE7EB96" w14:textId="5FAA0551" w:rsidR="004C089B" w:rsidRPr="007B30C4" w:rsidRDefault="004C089B" w:rsidP="000E7A1E">
      <w:pPr>
        <w:numPr>
          <w:ilvl w:val="0"/>
          <w:numId w:val="174"/>
        </w:numPr>
        <w:ind w:right="-1050"/>
        <w:rPr>
          <w:sz w:val="24"/>
        </w:rPr>
      </w:pPr>
      <w:r w:rsidRPr="006F2452">
        <w:rPr>
          <w:sz w:val="24"/>
          <w:lang w:val="fi-FI"/>
        </w:rPr>
        <w:t xml:space="preserve">On </w:t>
      </w:r>
      <w:hyperlink r:id="rId1957" w:history="1">
        <w:r w:rsidR="007B30C4" w:rsidRPr="006F2452">
          <w:rPr>
            <w:rStyle w:val="Hyperlink"/>
            <w:sz w:val="24"/>
            <w:lang w:val="fi-FI"/>
          </w:rPr>
          <w:t>www.intelius.com</w:t>
        </w:r>
      </w:hyperlink>
      <w:r w:rsidR="007B30C4" w:rsidRPr="006F2452">
        <w:rPr>
          <w:sz w:val="24"/>
          <w:lang w:val="fi-FI"/>
        </w:rPr>
        <w:t xml:space="preserve"> AUTUMN-R. </w:t>
      </w:r>
      <w:bookmarkStart w:id="153" w:name="_Hlk112420465"/>
      <w:r w:rsidR="007B30C4">
        <w:rPr>
          <w:sz w:val="24"/>
        </w:rPr>
        <w:t>T</w:t>
      </w:r>
      <w:r w:rsidR="007B30C4" w:rsidRPr="007B30C4">
        <w:rPr>
          <w:sz w:val="24"/>
        </w:rPr>
        <w:t>regenza</w:t>
      </w:r>
      <w:r w:rsidR="00C0348F">
        <w:rPr>
          <w:sz w:val="24"/>
        </w:rPr>
        <w:t xml:space="preserve"> </w:t>
      </w:r>
      <w:bookmarkEnd w:id="153"/>
      <w:r w:rsidR="00C0348F">
        <w:rPr>
          <w:sz w:val="24"/>
        </w:rPr>
        <w:t xml:space="preserve">(in 2010 living Chicago), </w:t>
      </w:r>
      <w:r w:rsidR="00032DCC">
        <w:rPr>
          <w:sz w:val="24"/>
        </w:rPr>
        <w:t xml:space="preserve">VICTORIA </w:t>
      </w:r>
      <w:r w:rsidR="0021576E" w:rsidRPr="0021576E">
        <w:rPr>
          <w:sz w:val="24"/>
        </w:rPr>
        <w:t xml:space="preserve">Tregenza </w:t>
      </w:r>
      <w:r w:rsidR="00032DCC">
        <w:rPr>
          <w:sz w:val="24"/>
        </w:rPr>
        <w:t>(in 2010 lving Chicago)</w:t>
      </w:r>
      <w:r w:rsidR="001E26A9">
        <w:rPr>
          <w:sz w:val="24"/>
        </w:rPr>
        <w:t>,</w:t>
      </w:r>
      <w:r w:rsidR="0021576E">
        <w:rPr>
          <w:sz w:val="24"/>
        </w:rPr>
        <w:t xml:space="preserve"> RACHEL-E. </w:t>
      </w:r>
      <w:r w:rsidR="0021576E" w:rsidRPr="0021576E">
        <w:rPr>
          <w:sz w:val="24"/>
        </w:rPr>
        <w:t xml:space="preserve">Tregenza </w:t>
      </w:r>
      <w:r w:rsidR="0021576E">
        <w:rPr>
          <w:sz w:val="24"/>
        </w:rPr>
        <w:t>(born 1974 approx. in 2010 living Chicago</w:t>
      </w:r>
      <w:r w:rsidR="00230E7A">
        <w:rPr>
          <w:sz w:val="24"/>
        </w:rPr>
        <w:t xml:space="preserve"> has 5 Horvath relatives</w:t>
      </w:r>
      <w:r w:rsidR="0021576E">
        <w:rPr>
          <w:sz w:val="24"/>
        </w:rPr>
        <w:t>)</w:t>
      </w:r>
      <w:r w:rsidR="007B30C4" w:rsidRPr="007B30C4">
        <w:rPr>
          <w:sz w:val="24"/>
        </w:rPr>
        <w:t xml:space="preserve"> and K</w:t>
      </w:r>
      <w:r w:rsidR="007B30C4">
        <w:rPr>
          <w:sz w:val="24"/>
        </w:rPr>
        <w:t>AREN-J. Tregenza are relatives of Rachel-M Horvath</w:t>
      </w:r>
    </w:p>
    <w:p w14:paraId="7C6B8DE1" w14:textId="77777777" w:rsidR="000D6C32" w:rsidRDefault="000D6C32">
      <w:pPr>
        <w:pageBreakBefore/>
        <w:ind w:right="-1050"/>
        <w:jc w:val="right"/>
        <w:rPr>
          <w:b/>
          <w:sz w:val="24"/>
          <w:u w:val="single"/>
        </w:rPr>
      </w:pPr>
      <w:r>
        <w:rPr>
          <w:sz w:val="24"/>
        </w:rPr>
        <w:t>UCF98</w:t>
      </w:r>
    </w:p>
    <w:p w14:paraId="452EDA63" w14:textId="75B157F3" w:rsidR="000D6C32" w:rsidRDefault="000D6C32">
      <w:pPr>
        <w:ind w:right="-1050"/>
        <w:jc w:val="center"/>
        <w:rPr>
          <w:sz w:val="24"/>
        </w:rPr>
      </w:pPr>
      <w:r>
        <w:rPr>
          <w:b/>
          <w:sz w:val="24"/>
          <w:u w:val="single"/>
        </w:rPr>
        <w:t>UNCONNECTED FAMILY 98 (FLORIDA</w:t>
      </w:r>
      <w:r w:rsidR="00ED4FF2">
        <w:rPr>
          <w:b/>
          <w:sz w:val="24"/>
          <w:u w:val="single"/>
        </w:rPr>
        <w:t>)</w:t>
      </w:r>
    </w:p>
    <w:p w14:paraId="317CE64D" w14:textId="77777777" w:rsidR="000D6C32" w:rsidRDefault="000D6C32">
      <w:pPr>
        <w:ind w:right="-1050"/>
        <w:rPr>
          <w:sz w:val="24"/>
        </w:rPr>
      </w:pPr>
    </w:p>
    <w:p w14:paraId="1F9BE5C0" w14:textId="77777777" w:rsidR="000D6C32" w:rsidRDefault="000D6C32">
      <w:pPr>
        <w:ind w:right="-1050"/>
        <w:rPr>
          <w:sz w:val="24"/>
        </w:rPr>
      </w:pPr>
    </w:p>
    <w:p w14:paraId="3AC9BF0E" w14:textId="77777777" w:rsidR="000D6C32" w:rsidRDefault="000D6C32">
      <w:pPr>
        <w:ind w:right="-1050"/>
        <w:rPr>
          <w:sz w:val="24"/>
        </w:rPr>
      </w:pPr>
    </w:p>
    <w:p w14:paraId="68B360CA" w14:textId="77777777" w:rsidR="000D6C32" w:rsidRDefault="000D6C32">
      <w:pPr>
        <w:ind w:left="1440" w:right="-1050"/>
        <w:rPr>
          <w:sz w:val="24"/>
        </w:rPr>
      </w:pPr>
      <w:r>
        <w:rPr>
          <w:sz w:val="24"/>
        </w:rPr>
        <w:tab/>
      </w:r>
      <w:r>
        <w:rPr>
          <w:sz w:val="24"/>
        </w:rPr>
        <w:tab/>
      </w:r>
      <w:r>
        <w:rPr>
          <w:sz w:val="24"/>
        </w:rPr>
        <w:tab/>
        <w:t>ROBERT</w:t>
      </w:r>
    </w:p>
    <w:p w14:paraId="44950404" w14:textId="77777777" w:rsidR="000D6C32" w:rsidRDefault="000D6C32">
      <w:pPr>
        <w:ind w:left="1440" w:right="-1050"/>
        <w:rPr>
          <w:sz w:val="24"/>
        </w:rPr>
      </w:pPr>
      <w:r>
        <w:rPr>
          <w:sz w:val="24"/>
        </w:rPr>
        <w:tab/>
      </w:r>
      <w:r>
        <w:rPr>
          <w:sz w:val="24"/>
        </w:rPr>
        <w:tab/>
      </w:r>
      <w:r>
        <w:rPr>
          <w:sz w:val="24"/>
        </w:rPr>
        <w:tab/>
        <w:t>1951</w:t>
      </w:r>
    </w:p>
    <w:p w14:paraId="23C7F71B" w14:textId="77777777" w:rsidR="000D6C32" w:rsidRDefault="000D6C32">
      <w:pPr>
        <w:ind w:left="1440" w:right="-1050"/>
        <w:rPr>
          <w:sz w:val="24"/>
        </w:rPr>
      </w:pPr>
      <w:r>
        <w:rPr>
          <w:sz w:val="24"/>
        </w:rPr>
        <w:tab/>
      </w:r>
      <w:r>
        <w:rPr>
          <w:sz w:val="24"/>
        </w:rPr>
        <w:tab/>
      </w:r>
      <w:r>
        <w:rPr>
          <w:sz w:val="24"/>
        </w:rPr>
        <w:tab/>
        <w:t>m J K Eareckson</w:t>
      </w:r>
    </w:p>
    <w:p w14:paraId="495F7EA1" w14:textId="77777777" w:rsidR="000D6C32" w:rsidRDefault="000D6C32">
      <w:pPr>
        <w:ind w:left="1440" w:right="-1050"/>
        <w:rPr>
          <w:sz w:val="24"/>
        </w:rPr>
      </w:pPr>
      <w:r>
        <w:rPr>
          <w:sz w:val="24"/>
        </w:rPr>
        <w:tab/>
      </w:r>
      <w:r>
        <w:rPr>
          <w:sz w:val="24"/>
        </w:rPr>
        <w:tab/>
      </w:r>
      <w:r>
        <w:rPr>
          <w:sz w:val="24"/>
        </w:rPr>
        <w:tab/>
        <w:t>|</w:t>
      </w:r>
    </w:p>
    <w:p w14:paraId="6F89CCB0" w14:textId="77777777" w:rsidR="000D6C32" w:rsidRDefault="000D6C32">
      <w:pPr>
        <w:ind w:left="1440" w:right="-1050"/>
        <w:rPr>
          <w:sz w:val="24"/>
        </w:rPr>
      </w:pPr>
      <w:r>
        <w:rPr>
          <w:sz w:val="24"/>
        </w:rPr>
        <w:tab/>
      </w:r>
      <w:r>
        <w:rPr>
          <w:sz w:val="24"/>
        </w:rPr>
        <w:tab/>
      </w:r>
      <w:r>
        <w:rPr>
          <w:sz w:val="24"/>
        </w:rPr>
        <w:tab/>
        <w:t>|</w:t>
      </w:r>
    </w:p>
    <w:p w14:paraId="147E72DA" w14:textId="77777777" w:rsidR="000D6C32" w:rsidRDefault="000D6C32">
      <w:pPr>
        <w:ind w:left="1440" w:right="-1050"/>
        <w:rPr>
          <w:sz w:val="24"/>
        </w:rPr>
      </w:pPr>
      <w:r>
        <w:rPr>
          <w:sz w:val="24"/>
        </w:rPr>
        <w:tab/>
      </w:r>
      <w:r>
        <w:rPr>
          <w:sz w:val="24"/>
        </w:rPr>
        <w:tab/>
        <w:t>______|____________</w:t>
      </w:r>
    </w:p>
    <w:p w14:paraId="5208D2DC" w14:textId="77777777" w:rsidR="000D6C32" w:rsidRDefault="000D6C32">
      <w:pPr>
        <w:ind w:left="1440" w:right="-1050"/>
        <w:rPr>
          <w:sz w:val="24"/>
        </w:rPr>
      </w:pPr>
      <w:r>
        <w:rPr>
          <w:sz w:val="24"/>
        </w:rPr>
        <w:tab/>
      </w:r>
      <w:r>
        <w:rPr>
          <w:sz w:val="24"/>
        </w:rPr>
        <w:tab/>
        <w:t>EARECKSON-MARY</w:t>
      </w:r>
    </w:p>
    <w:p w14:paraId="378E2E92" w14:textId="77777777" w:rsidR="000D6C32" w:rsidRDefault="000D6C32">
      <w:pPr>
        <w:ind w:right="-1050"/>
        <w:rPr>
          <w:sz w:val="24"/>
        </w:rPr>
      </w:pPr>
      <w:r>
        <w:rPr>
          <w:sz w:val="24"/>
        </w:rPr>
        <w:tab/>
      </w:r>
      <w:r>
        <w:rPr>
          <w:sz w:val="24"/>
        </w:rPr>
        <w:tab/>
      </w:r>
      <w:r>
        <w:rPr>
          <w:sz w:val="24"/>
        </w:rPr>
        <w:tab/>
      </w:r>
      <w:r>
        <w:rPr>
          <w:sz w:val="24"/>
        </w:rPr>
        <w:tab/>
        <w:t>1985</w:t>
      </w:r>
    </w:p>
    <w:p w14:paraId="649D590D" w14:textId="77777777" w:rsidR="000D6C32" w:rsidRDefault="000D6C32">
      <w:pPr>
        <w:ind w:right="-1050"/>
        <w:rPr>
          <w:sz w:val="24"/>
        </w:rPr>
      </w:pPr>
    </w:p>
    <w:p w14:paraId="036E228A" w14:textId="77777777" w:rsidR="000D6C32" w:rsidRDefault="000D6C32">
      <w:pPr>
        <w:ind w:right="-1050"/>
        <w:rPr>
          <w:sz w:val="24"/>
        </w:rPr>
      </w:pPr>
    </w:p>
    <w:p w14:paraId="332FC14E" w14:textId="0D0576F0" w:rsidR="000D6C32" w:rsidRDefault="000D6C32">
      <w:pPr>
        <w:ind w:right="-1050"/>
        <w:rPr>
          <w:sz w:val="24"/>
        </w:rPr>
      </w:pPr>
      <w:r>
        <w:rPr>
          <w:b/>
          <w:sz w:val="24"/>
        </w:rPr>
        <w:t>NOTES ON UNCONNECTED FAMILY 98 (FLORIDA</w:t>
      </w:r>
      <w:r w:rsidR="00ED4FF2">
        <w:rPr>
          <w:b/>
          <w:sz w:val="24"/>
        </w:rPr>
        <w:t>)</w:t>
      </w:r>
    </w:p>
    <w:p w14:paraId="4A179784" w14:textId="77777777" w:rsidR="000D6C32" w:rsidRDefault="000D6C32">
      <w:pPr>
        <w:ind w:right="-1050"/>
        <w:rPr>
          <w:sz w:val="24"/>
        </w:rPr>
      </w:pPr>
    </w:p>
    <w:p w14:paraId="061C760D" w14:textId="6BE00A5E" w:rsidR="000D6C32" w:rsidRDefault="000D6C32">
      <w:pPr>
        <w:ind w:right="-1050"/>
        <w:rPr>
          <w:sz w:val="24"/>
        </w:rPr>
      </w:pPr>
      <w:r>
        <w:rPr>
          <w:sz w:val="24"/>
        </w:rPr>
        <w:t>ROBERT born 1951</w:t>
      </w:r>
    </w:p>
    <w:p w14:paraId="0CE99510" w14:textId="0F3C28FF" w:rsidR="000D6C32" w:rsidRDefault="000D6C32">
      <w:pPr>
        <w:ind w:right="-1050"/>
        <w:rPr>
          <w:sz w:val="24"/>
        </w:rPr>
      </w:pPr>
      <w:r>
        <w:rPr>
          <w:sz w:val="24"/>
        </w:rPr>
        <w:t>x JAY-KAY</w:t>
      </w:r>
    </w:p>
    <w:p w14:paraId="78082D19" w14:textId="77777777" w:rsidR="000D6C32" w:rsidRDefault="000D6C32">
      <w:pPr>
        <w:ind w:right="-1050"/>
        <w:rPr>
          <w:sz w:val="24"/>
        </w:rPr>
      </w:pPr>
    </w:p>
    <w:p w14:paraId="6CB71150" w14:textId="31280820" w:rsidR="000D6C32" w:rsidRDefault="000D6C32">
      <w:pPr>
        <w:ind w:right="-1050"/>
        <w:rPr>
          <w:b/>
          <w:sz w:val="24"/>
        </w:rPr>
      </w:pPr>
      <w:r>
        <w:rPr>
          <w:sz w:val="24"/>
        </w:rPr>
        <w:t>EARECKSON-MARY born 1985</w:t>
      </w:r>
    </w:p>
    <w:p w14:paraId="4620265E" w14:textId="77777777" w:rsidR="000D6C32" w:rsidRDefault="000D6C32">
      <w:pPr>
        <w:pageBreakBefore/>
        <w:ind w:right="-1050"/>
        <w:rPr>
          <w:sz w:val="24"/>
        </w:rPr>
      </w:pPr>
      <w:r>
        <w:rPr>
          <w:b/>
          <w:sz w:val="24"/>
        </w:rPr>
        <w:t>OTHER INFORMATION ON UNCONNECTED FAMILY 98</w:t>
      </w:r>
    </w:p>
    <w:p w14:paraId="5A6CCB2C" w14:textId="77777777" w:rsidR="000D6C32" w:rsidRDefault="000D6C32">
      <w:pPr>
        <w:ind w:right="-1050"/>
        <w:rPr>
          <w:sz w:val="24"/>
        </w:rPr>
      </w:pPr>
    </w:p>
    <w:p w14:paraId="1ABB4DD3" w14:textId="77777777" w:rsidR="000D6C32" w:rsidRDefault="000D6C32">
      <w:pPr>
        <w:ind w:right="-1050"/>
        <w:rPr>
          <w:sz w:val="24"/>
        </w:rPr>
      </w:pPr>
      <w:r>
        <w:rPr>
          <w:sz w:val="24"/>
        </w:rPr>
        <w:t>Constructed from information from:</w:t>
      </w:r>
    </w:p>
    <w:p w14:paraId="1EA54E47" w14:textId="0E910668" w:rsidR="000D6C32" w:rsidRDefault="000D6C32" w:rsidP="00695EBE">
      <w:pPr>
        <w:numPr>
          <w:ilvl w:val="0"/>
          <w:numId w:val="298"/>
        </w:numPr>
        <w:ind w:right="-1050"/>
        <w:rPr>
          <w:sz w:val="24"/>
        </w:rPr>
      </w:pPr>
      <w:r>
        <w:rPr>
          <w:sz w:val="24"/>
        </w:rPr>
        <w:t>an information newspaper cutting (The Floridian 03APR2003</w:t>
      </w:r>
      <w:r w:rsidR="00ED4FF2">
        <w:rPr>
          <w:sz w:val="24"/>
        </w:rPr>
        <w:t>)</w:t>
      </w:r>
      <w:r>
        <w:rPr>
          <w:sz w:val="24"/>
        </w:rPr>
        <w:t xml:space="preserve"> </w:t>
      </w:r>
    </w:p>
    <w:p w14:paraId="46B8BD3A" w14:textId="77777777" w:rsidR="000D6C32" w:rsidRDefault="000D6C32" w:rsidP="00695EBE">
      <w:pPr>
        <w:numPr>
          <w:ilvl w:val="0"/>
          <w:numId w:val="298"/>
        </w:numPr>
        <w:ind w:right="-1050"/>
        <w:rPr>
          <w:sz w:val="24"/>
        </w:rPr>
      </w:pPr>
      <w:r>
        <w:rPr>
          <w:sz w:val="24"/>
        </w:rPr>
        <w:t xml:space="preserve">website information from </w:t>
      </w:r>
      <w:hyperlink r:id="rId1958" w:history="1">
        <w:r>
          <w:rPr>
            <w:rStyle w:val="Hyperlink"/>
            <w:sz w:val="24"/>
          </w:rPr>
          <w:t>www.cinemaparallel.com/eareckson.mary.tregenza.htm</w:t>
        </w:r>
      </w:hyperlink>
    </w:p>
    <w:p w14:paraId="38404631" w14:textId="24679AAA" w:rsidR="000D6C32" w:rsidRDefault="000D6C32" w:rsidP="00695EBE">
      <w:pPr>
        <w:numPr>
          <w:ilvl w:val="0"/>
          <w:numId w:val="298"/>
        </w:numPr>
        <w:ind w:right="-1050"/>
        <w:rPr>
          <w:sz w:val="24"/>
        </w:rPr>
      </w:pPr>
      <w:r>
        <w:rPr>
          <w:sz w:val="24"/>
        </w:rPr>
        <w:t>‘In the picture’ a magazine or part of one with new cinema festivals (exact source unknown</w:t>
      </w:r>
      <w:r w:rsidR="00ED4FF2">
        <w:rPr>
          <w:sz w:val="24"/>
        </w:rPr>
        <w:t>)</w:t>
      </w:r>
    </w:p>
    <w:p w14:paraId="14D1A3C4" w14:textId="1ED9625D" w:rsidR="000D6C32" w:rsidRDefault="000D6C32" w:rsidP="00695EBE">
      <w:pPr>
        <w:numPr>
          <w:ilvl w:val="0"/>
          <w:numId w:val="298"/>
        </w:numPr>
        <w:ind w:right="-1050"/>
      </w:pPr>
      <w:r>
        <w:rPr>
          <w:sz w:val="24"/>
        </w:rPr>
        <w:t>wikipedia (ROBERT</w:t>
      </w:r>
      <w:r w:rsidR="00ED4FF2">
        <w:rPr>
          <w:sz w:val="24"/>
        </w:rPr>
        <w:t>)</w:t>
      </w:r>
    </w:p>
    <w:p w14:paraId="49844123" w14:textId="77777777" w:rsidR="000D6C32" w:rsidRDefault="00000000" w:rsidP="00695EBE">
      <w:pPr>
        <w:numPr>
          <w:ilvl w:val="0"/>
          <w:numId w:val="298"/>
        </w:numPr>
        <w:ind w:right="-1050"/>
        <w:rPr>
          <w:sz w:val="24"/>
        </w:rPr>
      </w:pPr>
      <w:hyperlink r:id="rId1959" w:history="1">
        <w:r w:rsidR="000D6C32">
          <w:rPr>
            <w:rStyle w:val="Hyperlink"/>
            <w:sz w:val="24"/>
          </w:rPr>
          <w:t>www.intelius.com</w:t>
        </w:r>
      </w:hyperlink>
    </w:p>
    <w:p w14:paraId="7C8EB4F4" w14:textId="77777777" w:rsidR="000D6C32" w:rsidRDefault="000D6C32">
      <w:pPr>
        <w:ind w:right="-1050"/>
        <w:rPr>
          <w:sz w:val="24"/>
        </w:rPr>
      </w:pPr>
    </w:p>
    <w:p w14:paraId="09C0E4F6" w14:textId="77777777" w:rsidR="000D6C32" w:rsidRDefault="000D6C32">
      <w:pPr>
        <w:ind w:right="-1050"/>
        <w:rPr>
          <w:sz w:val="24"/>
        </w:rPr>
      </w:pPr>
      <w:r>
        <w:rPr>
          <w:sz w:val="24"/>
        </w:rPr>
        <w:t>Notes:</w:t>
      </w:r>
    </w:p>
    <w:p w14:paraId="481C6FA2" w14:textId="3C264334" w:rsidR="000D6C32" w:rsidRDefault="000D6C32" w:rsidP="00B77EA1">
      <w:pPr>
        <w:numPr>
          <w:ilvl w:val="1"/>
          <w:numId w:val="58"/>
        </w:numPr>
        <w:ind w:right="-1050"/>
        <w:rPr>
          <w:sz w:val="24"/>
        </w:rPr>
      </w:pPr>
      <w:r>
        <w:rPr>
          <w:sz w:val="24"/>
        </w:rPr>
        <w:t xml:space="preserve">On </w:t>
      </w:r>
      <w:hyperlink r:id="rId1960" w:history="1">
        <w:r>
          <w:rPr>
            <w:rStyle w:val="Hyperlink"/>
            <w:sz w:val="24"/>
          </w:rPr>
          <w:t>www.intelius.com</w:t>
        </w:r>
      </w:hyperlink>
      <w:r>
        <w:rPr>
          <w:sz w:val="24"/>
        </w:rPr>
        <w:t xml:space="preserve"> Margaret-J., Lindy and John-K. Eareckson with Linda-E. Jones are relatives of EARECKA-M. and J. Tregenza (born 1929 approx.</w:t>
      </w:r>
      <w:r w:rsidR="00ED4FF2">
        <w:rPr>
          <w:sz w:val="24"/>
        </w:rPr>
        <w:t>)</w:t>
      </w:r>
      <w:r>
        <w:rPr>
          <w:sz w:val="24"/>
        </w:rPr>
        <w:t xml:space="preserve"> of this family</w:t>
      </w:r>
    </w:p>
    <w:p w14:paraId="05F37186" w14:textId="77777777" w:rsidR="000D6C32" w:rsidRDefault="000D6C32" w:rsidP="00B77EA1">
      <w:pPr>
        <w:numPr>
          <w:ilvl w:val="1"/>
          <w:numId w:val="58"/>
        </w:numPr>
        <w:ind w:right="-1050"/>
        <w:rPr>
          <w:sz w:val="24"/>
        </w:rPr>
      </w:pPr>
      <w:r>
        <w:rPr>
          <w:sz w:val="24"/>
        </w:rPr>
        <w:t xml:space="preserve">On </w:t>
      </w:r>
      <w:hyperlink r:id="rId1961" w:history="1">
        <w:r>
          <w:rPr>
            <w:rStyle w:val="Hyperlink"/>
            <w:sz w:val="24"/>
          </w:rPr>
          <w:t>www.intelius.com</w:t>
        </w:r>
      </w:hyperlink>
      <w:r>
        <w:rPr>
          <w:sz w:val="24"/>
        </w:rPr>
        <w:t xml:space="preserve"> Margaret-J., Lindy and John-K. Eareckson with Linda-E. Jones are relatives of EARECKA-M. and JAYKAY-KAY Tregenza of this family</w:t>
      </w:r>
    </w:p>
    <w:p w14:paraId="6756C2B9" w14:textId="77777777" w:rsidR="000D6C32" w:rsidRDefault="000D6C32" w:rsidP="00B77EA1">
      <w:pPr>
        <w:numPr>
          <w:ilvl w:val="1"/>
          <w:numId w:val="58"/>
        </w:numPr>
        <w:ind w:right="-1050"/>
        <w:rPr>
          <w:sz w:val="24"/>
        </w:rPr>
      </w:pPr>
      <w:r>
        <w:rPr>
          <w:sz w:val="24"/>
        </w:rPr>
        <w:t xml:space="preserve">On </w:t>
      </w:r>
      <w:hyperlink r:id="rId1962" w:history="1">
        <w:r>
          <w:rPr>
            <w:rStyle w:val="Hyperlink"/>
            <w:sz w:val="24"/>
          </w:rPr>
          <w:t>www.intelius.com</w:t>
        </w:r>
      </w:hyperlink>
      <w:r>
        <w:rPr>
          <w:sz w:val="24"/>
        </w:rPr>
        <w:t xml:space="preserve"> R.-S. and ROBERT-H. Tregenza plus Bergeth-L. Schroeder are relatives of EARECKA-M. and JAY-KAY Tregenza of this family</w:t>
      </w:r>
    </w:p>
    <w:p w14:paraId="06791105" w14:textId="14D1307B" w:rsidR="000D6C32" w:rsidRDefault="000D6C32" w:rsidP="00B77EA1">
      <w:pPr>
        <w:numPr>
          <w:ilvl w:val="1"/>
          <w:numId w:val="58"/>
        </w:numPr>
        <w:ind w:right="-1050"/>
        <w:rPr>
          <w:sz w:val="24"/>
        </w:rPr>
      </w:pPr>
      <w:r>
        <w:rPr>
          <w:sz w:val="24"/>
        </w:rPr>
        <w:t xml:space="preserve">On </w:t>
      </w:r>
      <w:hyperlink r:id="rId1963" w:history="1">
        <w:r>
          <w:rPr>
            <w:rStyle w:val="Hyperlink"/>
            <w:sz w:val="24"/>
          </w:rPr>
          <w:t>www.intelius.com</w:t>
        </w:r>
      </w:hyperlink>
      <w:r>
        <w:rPr>
          <w:sz w:val="24"/>
        </w:rPr>
        <w:t xml:space="preserve"> Jason, Jason-R.,</w:t>
      </w:r>
      <w:r w:rsidR="0040530B">
        <w:rPr>
          <w:sz w:val="24"/>
        </w:rPr>
        <w:t xml:space="preserve"> </w:t>
      </w:r>
      <w:r>
        <w:rPr>
          <w:sz w:val="24"/>
        </w:rPr>
        <w:t>John-B.,Verginia-D. and Matthew-C. Moody are relatives of EARECKA-M. Tregenza of this family</w:t>
      </w:r>
    </w:p>
    <w:p w14:paraId="6D8EB02D" w14:textId="3ED60784" w:rsidR="000D6C32" w:rsidRDefault="000D6C32" w:rsidP="00B77EA1">
      <w:pPr>
        <w:numPr>
          <w:ilvl w:val="1"/>
          <w:numId w:val="58"/>
        </w:numPr>
        <w:ind w:right="-1050"/>
        <w:rPr>
          <w:sz w:val="24"/>
        </w:rPr>
      </w:pPr>
      <w:bookmarkStart w:id="154" w:name="_Hlk112338767"/>
      <w:r>
        <w:rPr>
          <w:sz w:val="24"/>
        </w:rPr>
        <w:t xml:space="preserve">On </w:t>
      </w:r>
      <w:hyperlink r:id="rId1964" w:history="1">
        <w:r>
          <w:rPr>
            <w:rStyle w:val="Hyperlink"/>
            <w:sz w:val="24"/>
          </w:rPr>
          <w:t>www.intelius.com</w:t>
        </w:r>
      </w:hyperlink>
      <w:r>
        <w:rPr>
          <w:sz w:val="24"/>
        </w:rPr>
        <w:t xml:space="preserve"> ROBERT-LYNN </w:t>
      </w:r>
      <w:bookmarkEnd w:id="154"/>
      <w:r>
        <w:rPr>
          <w:sz w:val="24"/>
        </w:rPr>
        <w:t>and MARY-J</w:t>
      </w:r>
      <w:r w:rsidR="00BE629C">
        <w:rPr>
          <w:sz w:val="24"/>
        </w:rPr>
        <w:t>EAN (in 2010 living Pasadena California)</w:t>
      </w:r>
      <w:r>
        <w:rPr>
          <w:sz w:val="24"/>
        </w:rPr>
        <w:t xml:space="preserve"> Tregenza plus Laurel and John-Leonard Schroeder and Tracy-Suzanne Granger are relatives of  BERGETH-L. Tregenza of this family</w:t>
      </w:r>
    </w:p>
    <w:p w14:paraId="21726724" w14:textId="77777777" w:rsidR="00B4103B" w:rsidRDefault="00A752E4" w:rsidP="006D3935">
      <w:pPr>
        <w:numPr>
          <w:ilvl w:val="1"/>
          <w:numId w:val="58"/>
        </w:numPr>
        <w:ind w:right="-1050"/>
        <w:rPr>
          <w:sz w:val="24"/>
        </w:rPr>
      </w:pPr>
      <w:r w:rsidRPr="00156DE4">
        <w:rPr>
          <w:sz w:val="24"/>
        </w:rPr>
        <w:t xml:space="preserve">On </w:t>
      </w:r>
      <w:hyperlink r:id="rId1965" w:history="1">
        <w:r w:rsidRPr="00156DE4">
          <w:rPr>
            <w:rStyle w:val="Hyperlink"/>
            <w:sz w:val="24"/>
          </w:rPr>
          <w:t>www.intelius.com</w:t>
        </w:r>
      </w:hyperlink>
      <w:r w:rsidRPr="00156DE4">
        <w:rPr>
          <w:sz w:val="24"/>
        </w:rPr>
        <w:t xml:space="preserve"> ROBERT-LYNN in 2010</w:t>
      </w:r>
      <w:r w:rsidR="00E234D7" w:rsidRPr="00156DE4">
        <w:rPr>
          <w:sz w:val="24"/>
        </w:rPr>
        <w:t xml:space="preserve"> </w:t>
      </w:r>
      <w:r w:rsidRPr="00156DE4">
        <w:rPr>
          <w:sz w:val="24"/>
        </w:rPr>
        <w:t>living</w:t>
      </w:r>
      <w:r w:rsidR="00E234D7" w:rsidRPr="00156DE4">
        <w:rPr>
          <w:sz w:val="24"/>
        </w:rPr>
        <w:t xml:space="preserve"> </w:t>
      </w:r>
      <w:r w:rsidRPr="00156DE4">
        <w:rPr>
          <w:sz w:val="24"/>
        </w:rPr>
        <w:t>USA</w:t>
      </w:r>
      <w:r w:rsidR="00E234D7" w:rsidRPr="00156DE4">
        <w:rPr>
          <w:sz w:val="24"/>
        </w:rPr>
        <w:t xml:space="preserve"> (</w:t>
      </w:r>
      <w:r w:rsidRPr="00156DE4">
        <w:rPr>
          <w:sz w:val="24"/>
        </w:rPr>
        <w:t>relative R.-S. Tregenza</w:t>
      </w:r>
      <w:r w:rsidR="00D9542B">
        <w:rPr>
          <w:sz w:val="24"/>
        </w:rPr>
        <w:t xml:space="preserve"> </w:t>
      </w:r>
      <w:r w:rsidR="000D0692">
        <w:rPr>
          <w:sz w:val="24"/>
        </w:rPr>
        <w:t>living T</w:t>
      </w:r>
      <w:r w:rsidR="00D9542B">
        <w:rPr>
          <w:sz w:val="24"/>
        </w:rPr>
        <w:t>opanga</w:t>
      </w:r>
      <w:r w:rsidR="00E234D7" w:rsidRPr="00156DE4">
        <w:rPr>
          <w:sz w:val="24"/>
        </w:rPr>
        <w:t>)</w:t>
      </w:r>
      <w:r w:rsidR="00156DE4" w:rsidRPr="00156DE4">
        <w:rPr>
          <w:sz w:val="24"/>
        </w:rPr>
        <w:t xml:space="preserve"> and ROBERT-L. </w:t>
      </w:r>
      <w:r w:rsidR="008D21E3">
        <w:rPr>
          <w:sz w:val="24"/>
        </w:rPr>
        <w:t xml:space="preserve">also in 2010 </w:t>
      </w:r>
      <w:r w:rsidRPr="00156DE4">
        <w:rPr>
          <w:sz w:val="24"/>
        </w:rPr>
        <w:t>living</w:t>
      </w:r>
      <w:r w:rsidR="008D21E3">
        <w:rPr>
          <w:sz w:val="24"/>
        </w:rPr>
        <w:t xml:space="preserve"> </w:t>
      </w:r>
      <w:r w:rsidRPr="00156DE4">
        <w:rPr>
          <w:sz w:val="24"/>
        </w:rPr>
        <w:t>Sykesville</w:t>
      </w:r>
      <w:r w:rsidR="008D21E3">
        <w:rPr>
          <w:sz w:val="24"/>
        </w:rPr>
        <w:t xml:space="preserve"> </w:t>
      </w:r>
      <w:r w:rsidRPr="00156DE4">
        <w:rPr>
          <w:sz w:val="24"/>
        </w:rPr>
        <w:t>Maryland</w:t>
      </w:r>
      <w:r w:rsidR="00B71D86">
        <w:rPr>
          <w:sz w:val="24"/>
        </w:rPr>
        <w:t>,</w:t>
      </w:r>
      <w:r w:rsidRPr="00156DE4">
        <w:rPr>
          <w:sz w:val="24"/>
        </w:rPr>
        <w:t xml:space="preserve"> </w:t>
      </w:r>
    </w:p>
    <w:p w14:paraId="5E4D4442" w14:textId="3748E66D" w:rsidR="00A752E4" w:rsidRPr="00B4103B" w:rsidRDefault="00B4103B" w:rsidP="006D3935">
      <w:pPr>
        <w:numPr>
          <w:ilvl w:val="1"/>
          <w:numId w:val="58"/>
        </w:numPr>
        <w:ind w:right="-1050"/>
        <w:rPr>
          <w:sz w:val="24"/>
        </w:rPr>
      </w:pPr>
      <w:r w:rsidRPr="00B4103B">
        <w:rPr>
          <w:sz w:val="24"/>
        </w:rPr>
        <w:t xml:space="preserve">On </w:t>
      </w:r>
      <w:hyperlink r:id="rId1966" w:history="1">
        <w:r w:rsidRPr="00B4103B">
          <w:rPr>
            <w:rStyle w:val="Hyperlink"/>
            <w:sz w:val="24"/>
          </w:rPr>
          <w:t>www.intelius.com</w:t>
        </w:r>
      </w:hyperlink>
      <w:r w:rsidRPr="00B4103B">
        <w:rPr>
          <w:sz w:val="24"/>
        </w:rPr>
        <w:t xml:space="preserve"> </w:t>
      </w:r>
      <w:r w:rsidR="00A752E4" w:rsidRPr="00B4103B">
        <w:rPr>
          <w:sz w:val="24"/>
        </w:rPr>
        <w:t>J</w:t>
      </w:r>
      <w:r w:rsidR="00B71D86" w:rsidRPr="00B4103B">
        <w:rPr>
          <w:sz w:val="24"/>
        </w:rPr>
        <w:t>AY</w:t>
      </w:r>
      <w:r w:rsidR="00A752E4" w:rsidRPr="00B4103B">
        <w:rPr>
          <w:sz w:val="24"/>
        </w:rPr>
        <w:t>-R</w:t>
      </w:r>
      <w:r w:rsidR="00C00E13" w:rsidRPr="00B4103B">
        <w:rPr>
          <w:sz w:val="24"/>
        </w:rPr>
        <w:t xml:space="preserve"> </w:t>
      </w:r>
      <w:r w:rsidR="00625EE6">
        <w:rPr>
          <w:sz w:val="24"/>
        </w:rPr>
        <w:t xml:space="preserve">in 2010 </w:t>
      </w:r>
      <w:r w:rsidR="003B5B45">
        <w:rPr>
          <w:sz w:val="24"/>
        </w:rPr>
        <w:t xml:space="preserve">living Sykesvill Maryland (as is ROBERT-L.) </w:t>
      </w:r>
      <w:r w:rsidRPr="00B4103B">
        <w:rPr>
          <w:sz w:val="24"/>
        </w:rPr>
        <w:t xml:space="preserve">age </w:t>
      </w:r>
      <w:r w:rsidR="00625EE6">
        <w:rPr>
          <w:sz w:val="24"/>
        </w:rPr>
        <w:t>66 (born 1944 approx.)</w:t>
      </w:r>
      <w:r w:rsidR="00C00E13" w:rsidRPr="00B4103B">
        <w:rPr>
          <w:sz w:val="24"/>
        </w:rPr>
        <w:t xml:space="preserve"> </w:t>
      </w:r>
    </w:p>
    <w:p w14:paraId="16099381" w14:textId="62E7DA18" w:rsidR="003C03B2" w:rsidRDefault="003C03B2" w:rsidP="00B77EA1">
      <w:pPr>
        <w:numPr>
          <w:ilvl w:val="1"/>
          <w:numId w:val="58"/>
        </w:numPr>
        <w:ind w:right="-1050"/>
        <w:rPr>
          <w:sz w:val="24"/>
        </w:rPr>
      </w:pPr>
      <w:r>
        <w:rPr>
          <w:sz w:val="24"/>
        </w:rPr>
        <w:t xml:space="preserve">BERGETH-L Tregenza </w:t>
      </w:r>
      <w:r w:rsidR="003643AC">
        <w:rPr>
          <w:sz w:val="24"/>
        </w:rPr>
        <w:t xml:space="preserve">Professor California State University </w:t>
      </w:r>
      <w:r>
        <w:rPr>
          <w:sz w:val="24"/>
        </w:rPr>
        <w:t>married John-L Schroeder (Califo</w:t>
      </w:r>
      <w:r w:rsidR="003643AC">
        <w:rPr>
          <w:sz w:val="24"/>
        </w:rPr>
        <w:t>r</w:t>
      </w:r>
      <w:r>
        <w:rPr>
          <w:sz w:val="24"/>
        </w:rPr>
        <w:t>nian Marriage Index 1960-1985</w:t>
      </w:r>
      <w:r w:rsidR="00ED4FF2">
        <w:rPr>
          <w:sz w:val="24"/>
        </w:rPr>
        <w:t>)</w:t>
      </w:r>
    </w:p>
    <w:p w14:paraId="1A5B6AF8" w14:textId="78C8C153" w:rsidR="00E269B9" w:rsidRDefault="00E65B4B" w:rsidP="00B77EA1">
      <w:pPr>
        <w:numPr>
          <w:ilvl w:val="1"/>
          <w:numId w:val="58"/>
        </w:numPr>
        <w:ind w:right="-1050"/>
        <w:rPr>
          <w:sz w:val="24"/>
        </w:rPr>
      </w:pPr>
      <w:r>
        <w:rPr>
          <w:sz w:val="24"/>
        </w:rPr>
        <w:t>BERGETH Tregenza California State University</w:t>
      </w:r>
      <w:r w:rsidR="008E765A">
        <w:rPr>
          <w:sz w:val="24"/>
        </w:rPr>
        <w:t xml:space="preserve"> 2002 article in Oxford Companion to Philosophy published 1995 Oxford University Press </w:t>
      </w:r>
      <w:hyperlink r:id="rId1967" w:history="1">
        <w:r w:rsidR="008E765A" w:rsidRPr="008D2AC3">
          <w:rPr>
            <w:rStyle w:val="Hyperlink"/>
            <w:sz w:val="24"/>
          </w:rPr>
          <w:t>www.xref.com</w:t>
        </w:r>
      </w:hyperlink>
      <w:r w:rsidR="008E765A">
        <w:rPr>
          <w:sz w:val="24"/>
        </w:rPr>
        <w:t xml:space="preserve"> </w:t>
      </w:r>
      <w:bookmarkStart w:id="155" w:name="_Hlk111280965"/>
      <w:r w:rsidR="00486B49">
        <w:rPr>
          <w:sz w:val="24"/>
        </w:rPr>
        <w:t xml:space="preserve">and </w:t>
      </w:r>
      <w:hyperlink r:id="rId1968" w:history="1">
        <w:r w:rsidR="00AF70DA" w:rsidRPr="008D2AC3">
          <w:rPr>
            <w:rStyle w:val="Hyperlink"/>
            <w:sz w:val="24"/>
          </w:rPr>
          <w:t>www.ancestry.com</w:t>
        </w:r>
      </w:hyperlink>
      <w:r w:rsidR="00AF70DA">
        <w:rPr>
          <w:sz w:val="24"/>
        </w:rPr>
        <w:t xml:space="preserve">  </w:t>
      </w:r>
      <w:bookmarkEnd w:id="155"/>
      <w:r w:rsidR="00486B49">
        <w:rPr>
          <w:sz w:val="24"/>
        </w:rPr>
        <w:t xml:space="preserve">connected </w:t>
      </w:r>
      <w:r w:rsidR="00AF70DA">
        <w:rPr>
          <w:sz w:val="24"/>
        </w:rPr>
        <w:t>to ROY-H. Tregenza</w:t>
      </w:r>
      <w:r w:rsidR="00917C04">
        <w:rPr>
          <w:sz w:val="24"/>
        </w:rPr>
        <w:t xml:space="preserve"> married Mary-Jean Hondarich</w:t>
      </w:r>
    </w:p>
    <w:p w14:paraId="4303C59A" w14:textId="342F3CF8" w:rsidR="00917C04" w:rsidRDefault="00917C04" w:rsidP="00B77EA1">
      <w:pPr>
        <w:numPr>
          <w:ilvl w:val="1"/>
          <w:numId w:val="58"/>
        </w:numPr>
        <w:ind w:right="-1050"/>
        <w:rPr>
          <w:sz w:val="24"/>
        </w:rPr>
      </w:pPr>
      <w:r>
        <w:rPr>
          <w:sz w:val="24"/>
        </w:rPr>
        <w:t xml:space="preserve">MARY-JEAN Tregenza </w:t>
      </w:r>
      <w:r w:rsidR="009F656F">
        <w:rPr>
          <w:sz w:val="24"/>
        </w:rPr>
        <w:t xml:space="preserve">born 03DEC1923 Beden Ontarion Canada father John </w:t>
      </w:r>
      <w:r w:rsidR="00775C47">
        <w:rPr>
          <w:sz w:val="24"/>
        </w:rPr>
        <w:t xml:space="preserve">Hondarich </w:t>
      </w:r>
      <w:r w:rsidR="009F656F">
        <w:rPr>
          <w:sz w:val="24"/>
        </w:rPr>
        <w:t>of German origin</w:t>
      </w:r>
      <w:r w:rsidR="00775C47" w:rsidRPr="00775C47">
        <w:rPr>
          <w:sz w:val="24"/>
        </w:rPr>
        <w:t xml:space="preserve"> </w:t>
      </w:r>
      <w:hyperlink r:id="rId1969" w:history="1">
        <w:r w:rsidR="00775C47" w:rsidRPr="00775C47">
          <w:rPr>
            <w:rStyle w:val="Hyperlink"/>
            <w:sz w:val="24"/>
          </w:rPr>
          <w:t>www.ancestry.com</w:t>
        </w:r>
      </w:hyperlink>
      <w:r w:rsidR="00775C47" w:rsidRPr="00775C47">
        <w:rPr>
          <w:sz w:val="24"/>
        </w:rPr>
        <w:t xml:space="preserve">  </w:t>
      </w:r>
    </w:p>
    <w:p w14:paraId="383CC688" w14:textId="611806BD" w:rsidR="00775C47" w:rsidRPr="002E4AE2" w:rsidRDefault="00775C47" w:rsidP="00247648">
      <w:pPr>
        <w:numPr>
          <w:ilvl w:val="1"/>
          <w:numId w:val="58"/>
        </w:numPr>
        <w:ind w:right="-1050"/>
        <w:rPr>
          <w:sz w:val="24"/>
        </w:rPr>
      </w:pPr>
      <w:r w:rsidRPr="00775C47">
        <w:rPr>
          <w:sz w:val="24"/>
        </w:rPr>
        <w:t>MARY-JEAN Tregenza bor</w:t>
      </w:r>
      <w:r w:rsidR="00347CFD" w:rsidRPr="002E4AE2">
        <w:rPr>
          <w:sz w:val="24"/>
        </w:rPr>
        <w:t>der crossing 10JUN1949</w:t>
      </w:r>
      <w:r w:rsidR="00024243" w:rsidRPr="002E4AE2">
        <w:rPr>
          <w:sz w:val="24"/>
        </w:rPr>
        <w:t xml:space="preserve"> Port Huron Michigan</w:t>
      </w:r>
      <w:r w:rsidRPr="00775C47">
        <w:rPr>
          <w:sz w:val="24"/>
        </w:rPr>
        <w:t xml:space="preserve"> </w:t>
      </w:r>
      <w:hyperlink r:id="rId1970" w:history="1">
        <w:r w:rsidRPr="00775C47">
          <w:rPr>
            <w:rStyle w:val="Hyperlink"/>
            <w:sz w:val="24"/>
          </w:rPr>
          <w:t>www.ancestry.com</w:t>
        </w:r>
      </w:hyperlink>
      <w:r w:rsidRPr="00775C47">
        <w:rPr>
          <w:sz w:val="24"/>
        </w:rPr>
        <w:t xml:space="preserve"> </w:t>
      </w:r>
    </w:p>
    <w:p w14:paraId="086C77BC" w14:textId="77777777" w:rsidR="000D6C32" w:rsidRDefault="000D6C32">
      <w:pPr>
        <w:pageBreakBefore/>
        <w:ind w:right="-1050"/>
        <w:jc w:val="right"/>
        <w:rPr>
          <w:b/>
          <w:sz w:val="24"/>
          <w:u w:val="single"/>
        </w:rPr>
      </w:pPr>
      <w:r>
        <w:rPr>
          <w:sz w:val="24"/>
        </w:rPr>
        <w:t>UCF104</w:t>
      </w:r>
    </w:p>
    <w:p w14:paraId="443A1FCB" w14:textId="01E688CD" w:rsidR="000D6C32" w:rsidRDefault="000D6C32">
      <w:pPr>
        <w:ind w:right="-1050"/>
        <w:jc w:val="center"/>
        <w:rPr>
          <w:sz w:val="24"/>
        </w:rPr>
      </w:pPr>
      <w:r>
        <w:rPr>
          <w:b/>
          <w:sz w:val="24"/>
          <w:u w:val="single"/>
        </w:rPr>
        <w:t>UNCONNECTED FAMILY 104 (TUCKINGMILL</w:t>
      </w:r>
      <w:r w:rsidR="00ED4FF2">
        <w:rPr>
          <w:b/>
          <w:sz w:val="24"/>
          <w:u w:val="single"/>
        </w:rPr>
        <w:t>)</w:t>
      </w:r>
    </w:p>
    <w:p w14:paraId="04E286F1" w14:textId="77777777" w:rsidR="000D6C32" w:rsidRDefault="000D6C32">
      <w:pPr>
        <w:ind w:right="-1050"/>
        <w:rPr>
          <w:sz w:val="24"/>
        </w:rPr>
      </w:pPr>
    </w:p>
    <w:p w14:paraId="015F7703" w14:textId="77777777" w:rsidR="000D6C32" w:rsidRDefault="000D6C32">
      <w:pPr>
        <w:ind w:right="-1050"/>
        <w:rPr>
          <w:sz w:val="24"/>
        </w:rPr>
      </w:pPr>
    </w:p>
    <w:p w14:paraId="46656F0D" w14:textId="77777777" w:rsidR="000D6C32" w:rsidRDefault="000D6C32">
      <w:pPr>
        <w:ind w:right="-1050"/>
        <w:rPr>
          <w:sz w:val="24"/>
        </w:rPr>
      </w:pPr>
    </w:p>
    <w:p w14:paraId="3C623212" w14:textId="77777777" w:rsidR="000D6C32" w:rsidRDefault="000D6C32">
      <w:pPr>
        <w:ind w:right="-1050"/>
        <w:rPr>
          <w:sz w:val="24"/>
        </w:rPr>
      </w:pPr>
      <w:r>
        <w:rPr>
          <w:sz w:val="24"/>
        </w:rPr>
        <w:tab/>
      </w:r>
      <w:r>
        <w:rPr>
          <w:sz w:val="24"/>
        </w:rPr>
        <w:tab/>
      </w:r>
      <w:r>
        <w:rPr>
          <w:sz w:val="24"/>
        </w:rPr>
        <w:tab/>
      </w:r>
      <w:r>
        <w:rPr>
          <w:sz w:val="24"/>
        </w:rPr>
        <w:tab/>
        <w:t>JOHN</w:t>
      </w:r>
    </w:p>
    <w:p w14:paraId="1E27B482" w14:textId="77777777" w:rsidR="000D6C32" w:rsidRDefault="000D6C32">
      <w:pPr>
        <w:ind w:right="-1050"/>
        <w:rPr>
          <w:sz w:val="24"/>
        </w:rPr>
      </w:pPr>
      <w:r>
        <w:rPr>
          <w:sz w:val="24"/>
        </w:rPr>
        <w:tab/>
      </w:r>
      <w:r>
        <w:rPr>
          <w:sz w:val="24"/>
        </w:rPr>
        <w:tab/>
      </w:r>
      <w:r>
        <w:rPr>
          <w:sz w:val="24"/>
        </w:rPr>
        <w:tab/>
      </w:r>
      <w:r>
        <w:rPr>
          <w:sz w:val="24"/>
        </w:rPr>
        <w:tab/>
        <w:t>|</w:t>
      </w:r>
    </w:p>
    <w:p w14:paraId="74449C24" w14:textId="77777777" w:rsidR="000D6C32" w:rsidRDefault="000D6C32">
      <w:pPr>
        <w:ind w:right="-1050"/>
        <w:rPr>
          <w:sz w:val="24"/>
        </w:rPr>
      </w:pPr>
      <w:r>
        <w:rPr>
          <w:sz w:val="24"/>
        </w:rPr>
        <w:tab/>
      </w:r>
      <w:r>
        <w:rPr>
          <w:sz w:val="24"/>
        </w:rPr>
        <w:tab/>
      </w:r>
      <w:r>
        <w:rPr>
          <w:sz w:val="24"/>
        </w:rPr>
        <w:tab/>
      </w:r>
      <w:r>
        <w:rPr>
          <w:sz w:val="24"/>
        </w:rPr>
        <w:tab/>
        <w:t>|</w:t>
      </w:r>
    </w:p>
    <w:p w14:paraId="072704C5" w14:textId="77777777" w:rsidR="000D6C32" w:rsidRDefault="000D6C32">
      <w:pPr>
        <w:ind w:left="2160" w:right="-1050" w:firstLine="720"/>
        <w:rPr>
          <w:sz w:val="24"/>
        </w:rPr>
      </w:pPr>
      <w:r>
        <w:rPr>
          <w:sz w:val="24"/>
        </w:rPr>
        <w:t>AMOS</w:t>
      </w:r>
    </w:p>
    <w:p w14:paraId="7EEEBE6C" w14:textId="77777777" w:rsidR="000D6C32" w:rsidRDefault="000D6C32">
      <w:pPr>
        <w:ind w:left="2160" w:right="-1050" w:firstLine="720"/>
        <w:rPr>
          <w:sz w:val="24"/>
        </w:rPr>
      </w:pPr>
      <w:r>
        <w:rPr>
          <w:sz w:val="24"/>
        </w:rPr>
        <w:t>1869</w:t>
      </w:r>
    </w:p>
    <w:p w14:paraId="280C32AB" w14:textId="77777777" w:rsidR="000D6C32" w:rsidRDefault="000D6C32">
      <w:pPr>
        <w:ind w:left="2160" w:right="-1050" w:firstLine="720"/>
        <w:rPr>
          <w:sz w:val="24"/>
        </w:rPr>
      </w:pPr>
      <w:r>
        <w:rPr>
          <w:sz w:val="24"/>
        </w:rPr>
        <w:t>m Annie Rogers</w:t>
      </w:r>
    </w:p>
    <w:p w14:paraId="7700804B" w14:textId="77777777" w:rsidR="000D6C32" w:rsidRDefault="000D6C32">
      <w:pPr>
        <w:ind w:left="1440" w:right="-1050" w:firstLine="720"/>
        <w:rPr>
          <w:sz w:val="24"/>
        </w:rPr>
      </w:pPr>
      <w:r>
        <w:rPr>
          <w:sz w:val="24"/>
        </w:rPr>
        <w:t>______|_________________________________</w:t>
      </w:r>
    </w:p>
    <w:p w14:paraId="6946A399" w14:textId="77777777" w:rsidR="000D6C32" w:rsidRDefault="000D6C32">
      <w:pPr>
        <w:ind w:left="1440" w:right="-1050" w:firstLine="720"/>
        <w:rPr>
          <w:sz w:val="24"/>
        </w:rPr>
      </w:pPr>
      <w:r>
        <w:rPr>
          <w:sz w:val="24"/>
        </w:rPr>
        <w:t>AGATHA-IVEY</w:t>
      </w:r>
      <w:r>
        <w:rPr>
          <w:sz w:val="24"/>
        </w:rPr>
        <w:tab/>
        <w:t>TELFER</w:t>
      </w:r>
      <w:r>
        <w:rPr>
          <w:sz w:val="24"/>
        </w:rPr>
        <w:tab/>
        <w:t>WINIFRED</w:t>
      </w:r>
    </w:p>
    <w:p w14:paraId="55FF0337" w14:textId="77777777" w:rsidR="000D6C32" w:rsidRDefault="000D6C32">
      <w:pPr>
        <w:ind w:left="1440" w:right="-1050" w:firstLine="720"/>
        <w:rPr>
          <w:b/>
          <w:sz w:val="24"/>
        </w:rPr>
      </w:pPr>
      <w:r>
        <w:rPr>
          <w:sz w:val="24"/>
        </w:rPr>
        <w:t>1897</w:t>
      </w:r>
      <w:r>
        <w:rPr>
          <w:sz w:val="24"/>
        </w:rPr>
        <w:tab/>
      </w:r>
      <w:r>
        <w:rPr>
          <w:sz w:val="24"/>
        </w:rPr>
        <w:tab/>
      </w:r>
      <w:r>
        <w:rPr>
          <w:sz w:val="24"/>
        </w:rPr>
        <w:tab/>
        <w:t>1899</w:t>
      </w:r>
      <w:r>
        <w:rPr>
          <w:sz w:val="24"/>
        </w:rPr>
        <w:tab/>
      </w:r>
      <w:r>
        <w:rPr>
          <w:sz w:val="24"/>
        </w:rPr>
        <w:tab/>
        <w:t>1902</w:t>
      </w:r>
    </w:p>
    <w:p w14:paraId="332B3EA1" w14:textId="148C9F98" w:rsidR="000D6C32" w:rsidRDefault="000D6C32">
      <w:pPr>
        <w:pageBreakBefore/>
        <w:ind w:right="-1050"/>
        <w:rPr>
          <w:sz w:val="24"/>
        </w:rPr>
      </w:pPr>
      <w:r>
        <w:rPr>
          <w:b/>
          <w:sz w:val="24"/>
        </w:rPr>
        <w:t>NOTES ON UNCONNECTED FAMILY 104 (TUCKINGMILL</w:t>
      </w:r>
      <w:r w:rsidR="00ED4FF2">
        <w:rPr>
          <w:b/>
          <w:sz w:val="24"/>
        </w:rPr>
        <w:t>)</w:t>
      </w:r>
    </w:p>
    <w:p w14:paraId="1D0E84AD" w14:textId="77777777" w:rsidR="000D6C32" w:rsidRDefault="000D6C32">
      <w:pPr>
        <w:ind w:right="-1050"/>
        <w:rPr>
          <w:sz w:val="24"/>
        </w:rPr>
      </w:pPr>
    </w:p>
    <w:p w14:paraId="5104A0B0" w14:textId="77777777" w:rsidR="000D6C32" w:rsidRDefault="000D6C32">
      <w:pPr>
        <w:ind w:right="-1050"/>
        <w:rPr>
          <w:sz w:val="24"/>
        </w:rPr>
      </w:pPr>
      <w:r>
        <w:rPr>
          <w:sz w:val="24"/>
        </w:rPr>
        <w:t>JOHN deceased at marriage of AMOS 1896</w:t>
      </w:r>
    </w:p>
    <w:p w14:paraId="3995507C" w14:textId="77777777" w:rsidR="000D6C32" w:rsidRDefault="000D6C32">
      <w:pPr>
        <w:ind w:right="-1050"/>
        <w:rPr>
          <w:sz w:val="24"/>
        </w:rPr>
      </w:pPr>
    </w:p>
    <w:p w14:paraId="303D8901" w14:textId="4EC478F1" w:rsidR="000D6C32" w:rsidRDefault="000D6C32">
      <w:pPr>
        <w:ind w:right="-1050"/>
        <w:rPr>
          <w:sz w:val="24"/>
        </w:rPr>
      </w:pPr>
      <w:r>
        <w:rPr>
          <w:sz w:val="24"/>
        </w:rPr>
        <w:t xml:space="preserve">AMOS born 1869 approx. Camborne, married 10OCT1896 Wesley Chapel Chapel Street Camborne tin-streamer bachelor age 27 of Tuckingmill Illogan, </w:t>
      </w:r>
      <w:r>
        <w:rPr>
          <w:sz w:val="24"/>
        </w:rPr>
        <w:tab/>
        <w:t>tin-stream labourer (dresser</w:t>
      </w:r>
      <w:r w:rsidR="00ED4FF2">
        <w:rPr>
          <w:sz w:val="24"/>
        </w:rPr>
        <w:t>)</w:t>
      </w:r>
      <w:r>
        <w:rPr>
          <w:sz w:val="24"/>
        </w:rPr>
        <w:t xml:space="preserve"> at birth of AGATHA-IVEY 1897 and TELFER 1899, at 1901 census head of household tin dresser age 30 born </w:t>
      </w:r>
      <w:r>
        <w:rPr>
          <w:sz w:val="24"/>
        </w:rPr>
        <w:tab/>
        <w:t xml:space="preserve">Cornwall Camborne living near Gas Works Tuckingmill Illogan, tin miner at birth of WINNIE 1902, at 1911 census head of household married tin </w:t>
      </w:r>
      <w:r>
        <w:rPr>
          <w:sz w:val="24"/>
        </w:rPr>
        <w:tab/>
        <w:t>streaming worker age 38 born Illogan parish living Factory Row Tuckingmill Illogan near Camborne, tin miner at marriage of WINIFRED 1926</w:t>
      </w:r>
    </w:p>
    <w:p w14:paraId="43BDAAAE" w14:textId="2C4A4DEF" w:rsidR="000D6C32" w:rsidRDefault="000D6C32">
      <w:pPr>
        <w:ind w:right="-1050"/>
        <w:rPr>
          <w:sz w:val="24"/>
        </w:rPr>
      </w:pPr>
      <w:r>
        <w:rPr>
          <w:sz w:val="24"/>
        </w:rPr>
        <w:t>x ANNIE born 1866 approx. Camborne, spinster age 30 at marriage living Tuckingmill Illogan (father John Rogers deceased tin-miner</w:t>
      </w:r>
      <w:r w:rsidR="00ED4FF2">
        <w:rPr>
          <w:sz w:val="24"/>
        </w:rPr>
        <w:t>)</w:t>
      </w:r>
      <w:r>
        <w:rPr>
          <w:sz w:val="24"/>
        </w:rPr>
        <w:t xml:space="preserve">, at 1901 census </w:t>
      </w:r>
      <w:r>
        <w:rPr>
          <w:sz w:val="24"/>
        </w:rPr>
        <w:tab/>
        <w:t>wife age 38 born Cornwall Camborne, at 1911 census wife age 48 born Camborne</w:t>
      </w:r>
    </w:p>
    <w:p w14:paraId="5E499B58" w14:textId="77777777" w:rsidR="000D6C32" w:rsidRDefault="000D6C32">
      <w:pPr>
        <w:ind w:right="-1050"/>
        <w:rPr>
          <w:sz w:val="24"/>
        </w:rPr>
      </w:pPr>
    </w:p>
    <w:p w14:paraId="48D95968" w14:textId="47B2D447" w:rsidR="000D6C32" w:rsidRDefault="000D6C32">
      <w:pPr>
        <w:ind w:right="-1050"/>
        <w:rPr>
          <w:sz w:val="24"/>
        </w:rPr>
      </w:pPr>
      <w:r>
        <w:rPr>
          <w:sz w:val="24"/>
        </w:rPr>
        <w:t xml:space="preserve">AGATHA-IVEY born 09JUL1897 by gas-works Tuckingmill, baptised 21OCT1897 Tuckingmill, at 1901 census age 3 born Cornwall Camborne living </w:t>
      </w:r>
      <w:r>
        <w:rPr>
          <w:sz w:val="24"/>
        </w:rPr>
        <w:tab/>
        <w:t xml:space="preserve">with parents, Camborne Young Helpers' League (23JUL1908 Cornishman </w:t>
      </w:r>
      <w:hyperlink r:id="rId1971" w:history="1">
        <w:r>
          <w:rPr>
            <w:rStyle w:val="Hyperlink"/>
            <w:sz w:val="24"/>
          </w:rPr>
          <w:t>www.britishnewspaperarchive.co.uk</w:t>
        </w:r>
      </w:hyperlink>
      <w:r w:rsidR="00ED4FF2">
        <w:rPr>
          <w:sz w:val="24"/>
        </w:rPr>
        <w:t>)</w:t>
      </w:r>
      <w:r>
        <w:rPr>
          <w:sz w:val="24"/>
        </w:rPr>
        <w:t xml:space="preserve">, at 1911 census single daughter at </w:t>
      </w:r>
      <w:r>
        <w:rPr>
          <w:sz w:val="24"/>
        </w:rPr>
        <w:tab/>
        <w:t>school age 13 born Illogan living with parents, married Fisher September quarter 1917 Redruth district</w:t>
      </w:r>
      <w:r w:rsidR="00AC3CC1">
        <w:rPr>
          <w:sz w:val="24"/>
        </w:rPr>
        <w:t xml:space="preserve">, at 1921 census head of household age 23 </w:t>
      </w:r>
      <w:r w:rsidR="00AC3CC1">
        <w:rPr>
          <w:sz w:val="24"/>
        </w:rPr>
        <w:tab/>
        <w:t>Agath-Ivy Fisher born Illogan home duties living East Hill Tuckingmill with two sons and sister WINIFRED.</w:t>
      </w:r>
    </w:p>
    <w:p w14:paraId="5547CDD6" w14:textId="77777777" w:rsidR="000D6C32" w:rsidRDefault="000D6C32">
      <w:pPr>
        <w:ind w:right="-1050"/>
        <w:rPr>
          <w:sz w:val="24"/>
        </w:rPr>
      </w:pPr>
      <w:r>
        <w:rPr>
          <w:sz w:val="24"/>
        </w:rPr>
        <w:t>TELFER born 07JAN1899 by gas-works Tuckingmill, baptised 25FEB1899 Tuckingmill, died 30MAY1900 Tuckingmill</w:t>
      </w:r>
    </w:p>
    <w:p w14:paraId="3EB06987" w14:textId="31A4992C" w:rsidR="000D6C32" w:rsidRDefault="000D6C32">
      <w:pPr>
        <w:ind w:right="-1050"/>
        <w:rPr>
          <w:sz w:val="24"/>
        </w:rPr>
      </w:pPr>
      <w:r>
        <w:rPr>
          <w:sz w:val="24"/>
        </w:rPr>
        <w:t>WINIFRED (=WINNIE</w:t>
      </w:r>
      <w:r w:rsidR="00ED4FF2">
        <w:rPr>
          <w:sz w:val="24"/>
        </w:rPr>
        <w:t>)</w:t>
      </w:r>
      <w:r>
        <w:rPr>
          <w:sz w:val="24"/>
        </w:rPr>
        <w:t xml:space="preserve"> born 04NOV1902 Tuckingmill, at 1911 census single daughter at school age 8 born Illogan living with parents, </w:t>
      </w:r>
      <w:r w:rsidR="00AC3CC1">
        <w:rPr>
          <w:sz w:val="24"/>
        </w:rPr>
        <w:t xml:space="preserve">at 1921 census </w:t>
      </w:r>
      <w:r w:rsidR="00AC3CC1">
        <w:rPr>
          <w:sz w:val="24"/>
        </w:rPr>
        <w:tab/>
        <w:t xml:space="preserve">age 18 </w:t>
      </w:r>
      <w:r w:rsidR="001928A6">
        <w:rPr>
          <w:sz w:val="24"/>
        </w:rPr>
        <w:t xml:space="preserve">years 7 months single </w:t>
      </w:r>
      <w:r w:rsidR="00AC3CC1">
        <w:rPr>
          <w:sz w:val="24"/>
        </w:rPr>
        <w:t xml:space="preserve">general domestic servant out of work, </w:t>
      </w:r>
      <w:r w:rsidR="00A27D4E">
        <w:rPr>
          <w:sz w:val="24"/>
        </w:rPr>
        <w:t xml:space="preserve">probably WINIFRED age 18 domestic departed Liverpool 11AUG1921 for </w:t>
      </w:r>
      <w:r w:rsidR="00A27D4E">
        <w:rPr>
          <w:sz w:val="24"/>
        </w:rPr>
        <w:tab/>
        <w:t xml:space="preserve">Quebec on Empress of Britain, </w:t>
      </w:r>
      <w:r>
        <w:rPr>
          <w:sz w:val="24"/>
        </w:rPr>
        <w:t xml:space="preserve">married 09JUN1926 Truro Register Office to William-Frank Bowden bachelor age 38 contractor’s foreman of </w:t>
      </w:r>
      <w:r w:rsidR="00A27D4E">
        <w:rPr>
          <w:sz w:val="24"/>
        </w:rPr>
        <w:tab/>
      </w:r>
      <w:r>
        <w:rPr>
          <w:sz w:val="24"/>
        </w:rPr>
        <w:t>Greenbottom Kenwyn, spinster age 23 living 12 Waterloo Truro at marriage</w:t>
      </w:r>
    </w:p>
    <w:p w14:paraId="10CD3145" w14:textId="07E3A8A6" w:rsidR="000D6C32" w:rsidRDefault="000D6C32">
      <w:pPr>
        <w:ind w:right="-1050"/>
        <w:rPr>
          <w:sz w:val="24"/>
        </w:rPr>
      </w:pPr>
    </w:p>
    <w:p w14:paraId="43C9A05A" w14:textId="29197CF1" w:rsidR="00533F21" w:rsidRDefault="00533F21">
      <w:pPr>
        <w:ind w:right="-1050"/>
        <w:rPr>
          <w:sz w:val="24"/>
        </w:rPr>
      </w:pPr>
    </w:p>
    <w:p w14:paraId="51DAFC6C" w14:textId="59129107" w:rsidR="00533F21" w:rsidRDefault="00533F21">
      <w:pPr>
        <w:ind w:right="-1050"/>
        <w:rPr>
          <w:sz w:val="24"/>
        </w:rPr>
      </w:pPr>
    </w:p>
    <w:p w14:paraId="3852928F" w14:textId="52CD49B2" w:rsidR="00533F21" w:rsidRDefault="00533F21">
      <w:pPr>
        <w:ind w:right="-1050"/>
        <w:rPr>
          <w:sz w:val="24"/>
        </w:rPr>
      </w:pPr>
    </w:p>
    <w:p w14:paraId="28911206" w14:textId="606D3A48" w:rsidR="00533F21" w:rsidRDefault="00533F21">
      <w:pPr>
        <w:ind w:right="-1050"/>
        <w:rPr>
          <w:sz w:val="24"/>
        </w:rPr>
      </w:pPr>
    </w:p>
    <w:p w14:paraId="5961CEA5" w14:textId="18417EC3" w:rsidR="00533F21" w:rsidRDefault="00533F21">
      <w:pPr>
        <w:ind w:right="-1050"/>
        <w:rPr>
          <w:sz w:val="24"/>
        </w:rPr>
      </w:pPr>
    </w:p>
    <w:p w14:paraId="23A8CB1E" w14:textId="1D85144B" w:rsidR="00533F21" w:rsidRDefault="00533F21">
      <w:pPr>
        <w:ind w:right="-1050"/>
        <w:rPr>
          <w:sz w:val="24"/>
        </w:rPr>
      </w:pPr>
    </w:p>
    <w:p w14:paraId="15684549" w14:textId="5C36B24C" w:rsidR="00533F21" w:rsidRDefault="00533F21">
      <w:pPr>
        <w:ind w:right="-1050"/>
        <w:rPr>
          <w:sz w:val="24"/>
        </w:rPr>
      </w:pPr>
    </w:p>
    <w:p w14:paraId="3962F0F7" w14:textId="77777777" w:rsidR="00533F21" w:rsidRDefault="00533F21">
      <w:pPr>
        <w:ind w:right="-1050"/>
        <w:rPr>
          <w:sz w:val="24"/>
        </w:rPr>
      </w:pPr>
    </w:p>
    <w:p w14:paraId="2AE7D3A6" w14:textId="77777777" w:rsidR="000D6C32" w:rsidRDefault="000D6C32">
      <w:pPr>
        <w:ind w:right="-1050"/>
        <w:rPr>
          <w:sz w:val="24"/>
        </w:rPr>
      </w:pPr>
      <w:r>
        <w:rPr>
          <w:b/>
          <w:sz w:val="24"/>
        </w:rPr>
        <w:t>OTHER INFORMATION ON UNCONNECTED FAMILY 104</w:t>
      </w:r>
    </w:p>
    <w:p w14:paraId="1AAF47E5" w14:textId="77777777" w:rsidR="000D6C32" w:rsidRDefault="000D6C32">
      <w:pPr>
        <w:ind w:right="-1050"/>
        <w:rPr>
          <w:sz w:val="24"/>
        </w:rPr>
      </w:pPr>
    </w:p>
    <w:p w14:paraId="5165E5B2" w14:textId="77777777" w:rsidR="000D6C32" w:rsidRDefault="000D6C32">
      <w:pPr>
        <w:ind w:right="-1050"/>
        <w:rPr>
          <w:sz w:val="24"/>
        </w:rPr>
      </w:pPr>
      <w:r>
        <w:rPr>
          <w:sz w:val="24"/>
        </w:rPr>
        <w:t>Constructed from information from:</w:t>
      </w:r>
    </w:p>
    <w:p w14:paraId="4D29BEC5" w14:textId="77777777" w:rsidR="000D6C32" w:rsidRPr="00E2234C" w:rsidRDefault="000D6C32" w:rsidP="00695EBE">
      <w:pPr>
        <w:numPr>
          <w:ilvl w:val="0"/>
          <w:numId w:val="299"/>
        </w:numPr>
        <w:ind w:right="-1050"/>
        <w:rPr>
          <w:sz w:val="24"/>
          <w:szCs w:val="24"/>
        </w:rPr>
      </w:pPr>
      <w:r w:rsidRPr="00E2234C">
        <w:rPr>
          <w:sz w:val="24"/>
          <w:szCs w:val="24"/>
        </w:rPr>
        <w:t xml:space="preserve">Cornwall Online Parish Clerks’ </w:t>
      </w:r>
      <w:r w:rsidR="00C6037F">
        <w:rPr>
          <w:sz w:val="24"/>
          <w:szCs w:val="24"/>
        </w:rPr>
        <w:t>record</w:t>
      </w:r>
      <w:r w:rsidRPr="00E2234C">
        <w:rPr>
          <w:sz w:val="24"/>
          <w:szCs w:val="24"/>
        </w:rPr>
        <w:t xml:space="preserve">s </w:t>
      </w:r>
      <w:hyperlink r:id="rId1972" w:history="1">
        <w:r w:rsidRPr="00E2234C">
          <w:rPr>
            <w:rStyle w:val="Hyperlink"/>
            <w:sz w:val="24"/>
            <w:szCs w:val="24"/>
          </w:rPr>
          <w:t>www.cornwall-opc-database</w:t>
        </w:r>
      </w:hyperlink>
    </w:p>
    <w:p w14:paraId="558874FD" w14:textId="77777777" w:rsidR="000D6C32" w:rsidRPr="00E2234C" w:rsidRDefault="000D6C32" w:rsidP="00695EBE">
      <w:pPr>
        <w:numPr>
          <w:ilvl w:val="0"/>
          <w:numId w:val="299"/>
        </w:numPr>
        <w:ind w:right="-1050"/>
        <w:rPr>
          <w:sz w:val="24"/>
          <w:szCs w:val="24"/>
        </w:rPr>
      </w:pPr>
      <w:r w:rsidRPr="00E2234C">
        <w:rPr>
          <w:sz w:val="24"/>
          <w:szCs w:val="24"/>
        </w:rPr>
        <w:t>the birth certificates of AGATHA-IVEY 1897 and WINNIE 1902</w:t>
      </w:r>
    </w:p>
    <w:p w14:paraId="6EFCFD8D" w14:textId="77777777" w:rsidR="000D6C32" w:rsidRPr="00E2234C" w:rsidRDefault="000D6C32" w:rsidP="00695EBE">
      <w:pPr>
        <w:numPr>
          <w:ilvl w:val="0"/>
          <w:numId w:val="299"/>
        </w:numPr>
        <w:ind w:right="-1050"/>
        <w:rPr>
          <w:sz w:val="24"/>
          <w:szCs w:val="24"/>
        </w:rPr>
      </w:pPr>
      <w:r w:rsidRPr="00E2234C">
        <w:rPr>
          <w:sz w:val="24"/>
          <w:szCs w:val="24"/>
        </w:rPr>
        <w:t>the marriage certificates of WINIFRED 1926 and 1934 plus AMOS and ANNIE 1896</w:t>
      </w:r>
    </w:p>
    <w:p w14:paraId="7A97FCC9" w14:textId="77777777" w:rsidR="000D6C32" w:rsidRPr="00E2234C" w:rsidRDefault="00000000" w:rsidP="00695EBE">
      <w:pPr>
        <w:numPr>
          <w:ilvl w:val="0"/>
          <w:numId w:val="299"/>
        </w:numPr>
        <w:ind w:right="-1050"/>
        <w:rPr>
          <w:sz w:val="24"/>
          <w:szCs w:val="24"/>
        </w:rPr>
      </w:pPr>
      <w:hyperlink r:id="rId1973" w:history="1">
        <w:r w:rsidR="000D6C32" w:rsidRPr="00E2234C">
          <w:rPr>
            <w:rStyle w:val="Hyperlink"/>
            <w:sz w:val="24"/>
            <w:szCs w:val="24"/>
          </w:rPr>
          <w:t>www.britishnewspaperarchive.co.uk</w:t>
        </w:r>
      </w:hyperlink>
    </w:p>
    <w:p w14:paraId="33C9A0E2" w14:textId="1BFC4060" w:rsidR="000D6C32" w:rsidRPr="00E2234C" w:rsidRDefault="000D6C32" w:rsidP="00695EBE">
      <w:pPr>
        <w:numPr>
          <w:ilvl w:val="0"/>
          <w:numId w:val="299"/>
        </w:numPr>
        <w:ind w:right="-1050"/>
        <w:rPr>
          <w:b/>
          <w:sz w:val="24"/>
          <w:szCs w:val="24"/>
        </w:rPr>
      </w:pPr>
      <w:r w:rsidRPr="00E2234C">
        <w:rPr>
          <w:sz w:val="24"/>
          <w:szCs w:val="24"/>
        </w:rPr>
        <w:t xml:space="preserve">1901 and 1911 censuses from </w:t>
      </w:r>
      <w:hyperlink r:id="rId1974" w:history="1">
        <w:r w:rsidRPr="00E2234C">
          <w:rPr>
            <w:rStyle w:val="Hyperlink"/>
            <w:sz w:val="24"/>
            <w:szCs w:val="24"/>
          </w:rPr>
          <w:t>www.1901censusonline.com</w:t>
        </w:r>
      </w:hyperlink>
      <w:r w:rsidRPr="00E2234C">
        <w:rPr>
          <w:sz w:val="24"/>
          <w:szCs w:val="24"/>
        </w:rPr>
        <w:t xml:space="preserve"> </w:t>
      </w:r>
      <w:r w:rsidR="00AC3CC1">
        <w:rPr>
          <w:sz w:val="24"/>
          <w:szCs w:val="24"/>
        </w:rPr>
        <w:t>and 1921 census</w:t>
      </w:r>
      <w:r w:rsidR="001928A6">
        <w:rPr>
          <w:sz w:val="24"/>
          <w:szCs w:val="24"/>
        </w:rPr>
        <w:t xml:space="preserve"> from</w:t>
      </w:r>
      <w:r w:rsidR="00AC3CC1">
        <w:rPr>
          <w:sz w:val="24"/>
          <w:szCs w:val="24"/>
        </w:rPr>
        <w:t xml:space="preserve"> </w:t>
      </w:r>
      <w:hyperlink r:id="rId1975" w:history="1">
        <w:r w:rsidR="00AC3CC1" w:rsidRPr="007E3736">
          <w:rPr>
            <w:rStyle w:val="Hyperlink"/>
            <w:sz w:val="24"/>
            <w:szCs w:val="24"/>
          </w:rPr>
          <w:t>www.findmypast.co.uk</w:t>
        </w:r>
      </w:hyperlink>
      <w:r w:rsidR="00AC3CC1">
        <w:rPr>
          <w:sz w:val="24"/>
          <w:szCs w:val="24"/>
        </w:rPr>
        <w:t xml:space="preserve"> </w:t>
      </w:r>
      <w:r w:rsidRPr="00E2234C">
        <w:rPr>
          <w:sz w:val="24"/>
          <w:szCs w:val="24"/>
        </w:rPr>
        <w:t>(see below</w:t>
      </w:r>
      <w:r w:rsidR="00ED4FF2">
        <w:rPr>
          <w:sz w:val="24"/>
          <w:szCs w:val="24"/>
        </w:rPr>
        <w:t>)</w:t>
      </w:r>
    </w:p>
    <w:p w14:paraId="592DCD4D" w14:textId="711E42DA" w:rsidR="000D6C32" w:rsidRDefault="000D6C32">
      <w:pPr>
        <w:pageBreakBefore/>
        <w:ind w:right="-1050"/>
        <w:rPr>
          <w:sz w:val="24"/>
        </w:rPr>
      </w:pPr>
      <w:r>
        <w:rPr>
          <w:b/>
          <w:sz w:val="24"/>
        </w:rPr>
        <w:t>OTHER INFORMATION ON UNCONNECTED FAMILY 104 (continued</w:t>
      </w:r>
      <w:r w:rsidR="00ED4FF2">
        <w:rPr>
          <w:b/>
          <w:sz w:val="24"/>
        </w:rPr>
        <w:t>)</w:t>
      </w:r>
    </w:p>
    <w:p w14:paraId="4D29DC96" w14:textId="77777777" w:rsidR="000D6C32" w:rsidRDefault="000D6C32">
      <w:pPr>
        <w:ind w:right="-1050"/>
        <w:rPr>
          <w:sz w:val="24"/>
        </w:rPr>
      </w:pPr>
    </w:p>
    <w:p w14:paraId="5A00499F" w14:textId="24B9CC99" w:rsidR="000D6C32" w:rsidRDefault="000D6C32">
      <w:pPr>
        <w:ind w:right="-1050"/>
        <w:rPr>
          <w:sz w:val="24"/>
        </w:rPr>
      </w:pPr>
      <w:r>
        <w:rPr>
          <w:sz w:val="24"/>
        </w:rPr>
        <w:t>1901 census near the Gas Works Tuckingmill (All Saints</w:t>
      </w:r>
      <w:r w:rsidR="00ED4FF2">
        <w:rPr>
          <w:sz w:val="24"/>
        </w:rPr>
        <w:t>)</w:t>
      </w:r>
      <w:r>
        <w:rPr>
          <w:sz w:val="24"/>
        </w:rPr>
        <w:t xml:space="preserve"> Illogan RG13/2241 page 3 schedule 12 from </w:t>
      </w:r>
      <w:hyperlink r:id="rId1976"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297"/>
        <w:gridCol w:w="992"/>
        <w:gridCol w:w="993"/>
        <w:gridCol w:w="567"/>
        <w:gridCol w:w="1559"/>
        <w:gridCol w:w="2452"/>
      </w:tblGrid>
      <w:tr w:rsidR="00277FF2" w14:paraId="340740D0" w14:textId="77777777" w:rsidTr="002D4F2D">
        <w:tc>
          <w:tcPr>
            <w:tcW w:w="1538" w:type="dxa"/>
            <w:shd w:val="clear" w:color="auto" w:fill="auto"/>
          </w:tcPr>
          <w:p w14:paraId="58153E83" w14:textId="77777777" w:rsidR="000D6C32" w:rsidRDefault="000D6C32">
            <w:pPr>
              <w:rPr>
                <w:sz w:val="24"/>
              </w:rPr>
            </w:pPr>
            <w:r>
              <w:rPr>
                <w:sz w:val="24"/>
              </w:rPr>
              <w:t>AMOS</w:t>
            </w:r>
          </w:p>
        </w:tc>
        <w:tc>
          <w:tcPr>
            <w:tcW w:w="1297" w:type="dxa"/>
            <w:shd w:val="clear" w:color="auto" w:fill="auto"/>
          </w:tcPr>
          <w:p w14:paraId="420C1B0E" w14:textId="77777777" w:rsidR="000D6C32" w:rsidRDefault="000D6C32">
            <w:pPr>
              <w:rPr>
                <w:sz w:val="24"/>
              </w:rPr>
            </w:pPr>
            <w:r>
              <w:rPr>
                <w:sz w:val="24"/>
              </w:rPr>
              <w:t>Tregenza</w:t>
            </w:r>
          </w:p>
        </w:tc>
        <w:tc>
          <w:tcPr>
            <w:tcW w:w="992" w:type="dxa"/>
            <w:shd w:val="clear" w:color="auto" w:fill="auto"/>
          </w:tcPr>
          <w:p w14:paraId="6576BE67" w14:textId="77777777" w:rsidR="000D6C32" w:rsidRDefault="000D6C32">
            <w:pPr>
              <w:rPr>
                <w:sz w:val="24"/>
              </w:rPr>
            </w:pPr>
            <w:r>
              <w:rPr>
                <w:sz w:val="24"/>
              </w:rPr>
              <w:t>head</w:t>
            </w:r>
          </w:p>
        </w:tc>
        <w:tc>
          <w:tcPr>
            <w:tcW w:w="993" w:type="dxa"/>
            <w:shd w:val="clear" w:color="auto" w:fill="auto"/>
          </w:tcPr>
          <w:p w14:paraId="177358DA" w14:textId="77777777" w:rsidR="000D6C32" w:rsidRDefault="000D6C32">
            <w:pPr>
              <w:rPr>
                <w:sz w:val="24"/>
              </w:rPr>
            </w:pPr>
            <w:r>
              <w:rPr>
                <w:sz w:val="24"/>
              </w:rPr>
              <w:t>married</w:t>
            </w:r>
          </w:p>
        </w:tc>
        <w:tc>
          <w:tcPr>
            <w:tcW w:w="567" w:type="dxa"/>
            <w:shd w:val="clear" w:color="auto" w:fill="auto"/>
          </w:tcPr>
          <w:p w14:paraId="3F245818" w14:textId="77777777" w:rsidR="000D6C32" w:rsidRDefault="000D6C32">
            <w:pPr>
              <w:rPr>
                <w:sz w:val="24"/>
              </w:rPr>
            </w:pPr>
            <w:r>
              <w:rPr>
                <w:sz w:val="24"/>
              </w:rPr>
              <w:t>30</w:t>
            </w:r>
          </w:p>
        </w:tc>
        <w:tc>
          <w:tcPr>
            <w:tcW w:w="1559" w:type="dxa"/>
            <w:shd w:val="clear" w:color="auto" w:fill="auto"/>
          </w:tcPr>
          <w:p w14:paraId="705473B2" w14:textId="77777777" w:rsidR="000D6C32" w:rsidRDefault="000D6C32">
            <w:pPr>
              <w:rPr>
                <w:sz w:val="24"/>
              </w:rPr>
            </w:pPr>
            <w:r>
              <w:rPr>
                <w:sz w:val="24"/>
              </w:rPr>
              <w:t>tin dresser</w:t>
            </w:r>
          </w:p>
        </w:tc>
        <w:tc>
          <w:tcPr>
            <w:tcW w:w="2452" w:type="dxa"/>
            <w:shd w:val="clear" w:color="auto" w:fill="auto"/>
          </w:tcPr>
          <w:p w14:paraId="72E771D7" w14:textId="77777777" w:rsidR="000D6C32" w:rsidRDefault="000D6C32">
            <w:r>
              <w:rPr>
                <w:sz w:val="24"/>
              </w:rPr>
              <w:t>Cornwall Camborne</w:t>
            </w:r>
          </w:p>
        </w:tc>
      </w:tr>
      <w:tr w:rsidR="00277FF2" w14:paraId="0E79ABAF" w14:textId="77777777" w:rsidTr="002D4F2D">
        <w:tc>
          <w:tcPr>
            <w:tcW w:w="1538" w:type="dxa"/>
            <w:shd w:val="clear" w:color="auto" w:fill="auto"/>
          </w:tcPr>
          <w:p w14:paraId="154E4135" w14:textId="77777777" w:rsidR="000D6C32" w:rsidRDefault="000D6C32">
            <w:pPr>
              <w:rPr>
                <w:sz w:val="24"/>
              </w:rPr>
            </w:pPr>
            <w:r>
              <w:rPr>
                <w:sz w:val="24"/>
              </w:rPr>
              <w:t>ANNIE</w:t>
            </w:r>
          </w:p>
        </w:tc>
        <w:tc>
          <w:tcPr>
            <w:tcW w:w="1297" w:type="dxa"/>
            <w:shd w:val="clear" w:color="auto" w:fill="auto"/>
          </w:tcPr>
          <w:p w14:paraId="76285954" w14:textId="77777777" w:rsidR="000D6C32" w:rsidRDefault="000D6C32">
            <w:pPr>
              <w:rPr>
                <w:sz w:val="24"/>
              </w:rPr>
            </w:pPr>
            <w:r>
              <w:rPr>
                <w:sz w:val="24"/>
              </w:rPr>
              <w:t>Tregenza</w:t>
            </w:r>
          </w:p>
        </w:tc>
        <w:tc>
          <w:tcPr>
            <w:tcW w:w="992" w:type="dxa"/>
            <w:shd w:val="clear" w:color="auto" w:fill="auto"/>
          </w:tcPr>
          <w:p w14:paraId="04F7EBDF" w14:textId="77777777" w:rsidR="000D6C32" w:rsidRDefault="000D6C32">
            <w:pPr>
              <w:rPr>
                <w:sz w:val="24"/>
              </w:rPr>
            </w:pPr>
            <w:r>
              <w:rPr>
                <w:sz w:val="24"/>
              </w:rPr>
              <w:t>wife</w:t>
            </w:r>
          </w:p>
        </w:tc>
        <w:tc>
          <w:tcPr>
            <w:tcW w:w="993" w:type="dxa"/>
            <w:shd w:val="clear" w:color="auto" w:fill="auto"/>
          </w:tcPr>
          <w:p w14:paraId="36208355" w14:textId="77777777" w:rsidR="000D6C32" w:rsidRDefault="000D6C32">
            <w:pPr>
              <w:rPr>
                <w:sz w:val="24"/>
              </w:rPr>
            </w:pPr>
            <w:r>
              <w:rPr>
                <w:sz w:val="24"/>
              </w:rPr>
              <w:t>married</w:t>
            </w:r>
          </w:p>
        </w:tc>
        <w:tc>
          <w:tcPr>
            <w:tcW w:w="567" w:type="dxa"/>
            <w:shd w:val="clear" w:color="auto" w:fill="auto"/>
          </w:tcPr>
          <w:p w14:paraId="185B2BFF" w14:textId="77777777" w:rsidR="000D6C32" w:rsidRDefault="000D6C32">
            <w:pPr>
              <w:rPr>
                <w:sz w:val="24"/>
              </w:rPr>
            </w:pPr>
            <w:r>
              <w:rPr>
                <w:sz w:val="24"/>
              </w:rPr>
              <w:t>38</w:t>
            </w:r>
          </w:p>
        </w:tc>
        <w:tc>
          <w:tcPr>
            <w:tcW w:w="1559" w:type="dxa"/>
            <w:shd w:val="clear" w:color="auto" w:fill="auto"/>
          </w:tcPr>
          <w:p w14:paraId="7CB3A07D" w14:textId="77777777" w:rsidR="000D6C32" w:rsidRDefault="000D6C32">
            <w:pPr>
              <w:snapToGrid w:val="0"/>
              <w:rPr>
                <w:sz w:val="24"/>
              </w:rPr>
            </w:pPr>
          </w:p>
        </w:tc>
        <w:tc>
          <w:tcPr>
            <w:tcW w:w="2452" w:type="dxa"/>
            <w:shd w:val="clear" w:color="auto" w:fill="auto"/>
          </w:tcPr>
          <w:p w14:paraId="1220C6DC" w14:textId="77777777" w:rsidR="000D6C32" w:rsidRDefault="000D6C32">
            <w:r>
              <w:rPr>
                <w:sz w:val="24"/>
              </w:rPr>
              <w:t>Cornwall Camborne</w:t>
            </w:r>
          </w:p>
        </w:tc>
      </w:tr>
      <w:tr w:rsidR="00277FF2" w14:paraId="51599726" w14:textId="77777777" w:rsidTr="002D4F2D">
        <w:tc>
          <w:tcPr>
            <w:tcW w:w="1538" w:type="dxa"/>
            <w:shd w:val="clear" w:color="auto" w:fill="auto"/>
          </w:tcPr>
          <w:p w14:paraId="6CBC102B" w14:textId="77777777" w:rsidR="000D6C32" w:rsidRDefault="000D6C32">
            <w:pPr>
              <w:rPr>
                <w:sz w:val="24"/>
              </w:rPr>
            </w:pPr>
            <w:r>
              <w:rPr>
                <w:sz w:val="24"/>
              </w:rPr>
              <w:t>AGATHA-I.</w:t>
            </w:r>
          </w:p>
        </w:tc>
        <w:tc>
          <w:tcPr>
            <w:tcW w:w="1297" w:type="dxa"/>
            <w:shd w:val="clear" w:color="auto" w:fill="auto"/>
          </w:tcPr>
          <w:p w14:paraId="05C53949" w14:textId="77777777" w:rsidR="000D6C32" w:rsidRDefault="000D6C32">
            <w:pPr>
              <w:rPr>
                <w:sz w:val="24"/>
              </w:rPr>
            </w:pPr>
            <w:r>
              <w:rPr>
                <w:sz w:val="24"/>
              </w:rPr>
              <w:t>Tregenza</w:t>
            </w:r>
          </w:p>
        </w:tc>
        <w:tc>
          <w:tcPr>
            <w:tcW w:w="992" w:type="dxa"/>
            <w:shd w:val="clear" w:color="auto" w:fill="auto"/>
          </w:tcPr>
          <w:p w14:paraId="7A335C24" w14:textId="77777777" w:rsidR="000D6C32" w:rsidRDefault="000D6C32">
            <w:pPr>
              <w:rPr>
                <w:sz w:val="24"/>
              </w:rPr>
            </w:pPr>
            <w:r>
              <w:rPr>
                <w:sz w:val="24"/>
              </w:rPr>
              <w:t>daur</w:t>
            </w:r>
          </w:p>
        </w:tc>
        <w:tc>
          <w:tcPr>
            <w:tcW w:w="993" w:type="dxa"/>
            <w:shd w:val="clear" w:color="auto" w:fill="auto"/>
          </w:tcPr>
          <w:p w14:paraId="1F62BAE1" w14:textId="77777777" w:rsidR="000D6C32" w:rsidRDefault="000D6C32">
            <w:pPr>
              <w:rPr>
                <w:sz w:val="24"/>
              </w:rPr>
            </w:pPr>
            <w:r>
              <w:rPr>
                <w:sz w:val="24"/>
              </w:rPr>
              <w:t>single</w:t>
            </w:r>
          </w:p>
        </w:tc>
        <w:tc>
          <w:tcPr>
            <w:tcW w:w="567" w:type="dxa"/>
            <w:shd w:val="clear" w:color="auto" w:fill="auto"/>
          </w:tcPr>
          <w:p w14:paraId="29A80F80" w14:textId="77777777" w:rsidR="000D6C32" w:rsidRDefault="000D6C32">
            <w:pPr>
              <w:rPr>
                <w:sz w:val="24"/>
              </w:rPr>
            </w:pPr>
            <w:r>
              <w:rPr>
                <w:sz w:val="24"/>
              </w:rPr>
              <w:t xml:space="preserve">  3</w:t>
            </w:r>
          </w:p>
        </w:tc>
        <w:tc>
          <w:tcPr>
            <w:tcW w:w="1559" w:type="dxa"/>
            <w:shd w:val="clear" w:color="auto" w:fill="auto"/>
          </w:tcPr>
          <w:p w14:paraId="2F675919" w14:textId="77777777" w:rsidR="000D6C32" w:rsidRDefault="000D6C32">
            <w:pPr>
              <w:snapToGrid w:val="0"/>
              <w:rPr>
                <w:sz w:val="24"/>
              </w:rPr>
            </w:pPr>
          </w:p>
        </w:tc>
        <w:tc>
          <w:tcPr>
            <w:tcW w:w="2452" w:type="dxa"/>
            <w:shd w:val="clear" w:color="auto" w:fill="auto"/>
          </w:tcPr>
          <w:p w14:paraId="2AD1E561" w14:textId="77777777" w:rsidR="000D6C32" w:rsidRDefault="000D6C32">
            <w:r>
              <w:rPr>
                <w:sz w:val="24"/>
              </w:rPr>
              <w:t>Cornwall Camborne</w:t>
            </w:r>
          </w:p>
        </w:tc>
      </w:tr>
      <w:tr w:rsidR="00277FF2" w14:paraId="118BB8F0" w14:textId="77777777" w:rsidTr="002D4F2D">
        <w:tc>
          <w:tcPr>
            <w:tcW w:w="1538" w:type="dxa"/>
            <w:shd w:val="clear" w:color="auto" w:fill="auto"/>
          </w:tcPr>
          <w:p w14:paraId="75086FA2" w14:textId="77777777" w:rsidR="000D6C32" w:rsidRDefault="000D6C32">
            <w:pPr>
              <w:rPr>
                <w:sz w:val="24"/>
              </w:rPr>
            </w:pPr>
            <w:r>
              <w:rPr>
                <w:sz w:val="24"/>
              </w:rPr>
              <w:t>Ellen</w:t>
            </w:r>
          </w:p>
        </w:tc>
        <w:tc>
          <w:tcPr>
            <w:tcW w:w="1297" w:type="dxa"/>
            <w:shd w:val="clear" w:color="auto" w:fill="auto"/>
          </w:tcPr>
          <w:p w14:paraId="5FAF8A18" w14:textId="77777777" w:rsidR="000D6C32" w:rsidRDefault="000D6C32">
            <w:pPr>
              <w:rPr>
                <w:sz w:val="24"/>
              </w:rPr>
            </w:pPr>
            <w:r>
              <w:rPr>
                <w:sz w:val="24"/>
              </w:rPr>
              <w:t>Rodgers</w:t>
            </w:r>
          </w:p>
        </w:tc>
        <w:tc>
          <w:tcPr>
            <w:tcW w:w="992" w:type="dxa"/>
            <w:shd w:val="clear" w:color="auto" w:fill="auto"/>
          </w:tcPr>
          <w:p w14:paraId="6C519874" w14:textId="77777777" w:rsidR="000D6C32" w:rsidRDefault="000D6C32">
            <w:pPr>
              <w:rPr>
                <w:sz w:val="24"/>
              </w:rPr>
            </w:pPr>
            <w:r>
              <w:rPr>
                <w:sz w:val="24"/>
              </w:rPr>
              <w:t>lodger</w:t>
            </w:r>
          </w:p>
        </w:tc>
        <w:tc>
          <w:tcPr>
            <w:tcW w:w="993" w:type="dxa"/>
            <w:shd w:val="clear" w:color="auto" w:fill="auto"/>
          </w:tcPr>
          <w:p w14:paraId="11527CE6" w14:textId="77777777" w:rsidR="000D6C32" w:rsidRDefault="000D6C32">
            <w:pPr>
              <w:rPr>
                <w:sz w:val="24"/>
              </w:rPr>
            </w:pPr>
            <w:r>
              <w:rPr>
                <w:sz w:val="24"/>
              </w:rPr>
              <w:t>single</w:t>
            </w:r>
          </w:p>
        </w:tc>
        <w:tc>
          <w:tcPr>
            <w:tcW w:w="567" w:type="dxa"/>
            <w:shd w:val="clear" w:color="auto" w:fill="auto"/>
          </w:tcPr>
          <w:p w14:paraId="248E469E" w14:textId="77777777" w:rsidR="000D6C32" w:rsidRDefault="000D6C32">
            <w:pPr>
              <w:rPr>
                <w:sz w:val="24"/>
              </w:rPr>
            </w:pPr>
            <w:r>
              <w:rPr>
                <w:sz w:val="24"/>
              </w:rPr>
              <w:t>30</w:t>
            </w:r>
          </w:p>
        </w:tc>
        <w:tc>
          <w:tcPr>
            <w:tcW w:w="1559" w:type="dxa"/>
            <w:shd w:val="clear" w:color="auto" w:fill="auto"/>
          </w:tcPr>
          <w:p w14:paraId="0137E4AF" w14:textId="77777777" w:rsidR="000D6C32" w:rsidRDefault="000D6C32">
            <w:pPr>
              <w:rPr>
                <w:sz w:val="24"/>
              </w:rPr>
            </w:pPr>
            <w:r>
              <w:rPr>
                <w:sz w:val="24"/>
              </w:rPr>
              <w:t>dressmaker*</w:t>
            </w:r>
          </w:p>
        </w:tc>
        <w:tc>
          <w:tcPr>
            <w:tcW w:w="2452" w:type="dxa"/>
            <w:shd w:val="clear" w:color="auto" w:fill="auto"/>
          </w:tcPr>
          <w:p w14:paraId="584CB369" w14:textId="77777777" w:rsidR="000D6C32" w:rsidRDefault="000D6C32">
            <w:r>
              <w:rPr>
                <w:sz w:val="24"/>
              </w:rPr>
              <w:t>Cornwall Camborne</w:t>
            </w:r>
          </w:p>
        </w:tc>
      </w:tr>
    </w:tbl>
    <w:p w14:paraId="38427C72" w14:textId="77777777" w:rsidR="000D6C32" w:rsidRDefault="000D6C32">
      <w:pPr>
        <w:ind w:right="-105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works at ‘own account’ and ‘at home’</w:t>
      </w:r>
    </w:p>
    <w:p w14:paraId="69ACF029" w14:textId="77777777" w:rsidR="000D6C32" w:rsidRDefault="000D6C32">
      <w:pPr>
        <w:ind w:right="-1050"/>
        <w:rPr>
          <w:sz w:val="24"/>
        </w:rPr>
      </w:pPr>
    </w:p>
    <w:p w14:paraId="2A86516D" w14:textId="77777777" w:rsidR="000D6C32" w:rsidRDefault="000D6C32">
      <w:pPr>
        <w:ind w:right="-1050"/>
        <w:rPr>
          <w:sz w:val="24"/>
        </w:rPr>
      </w:pPr>
    </w:p>
    <w:p w14:paraId="7DEE9816" w14:textId="77777777" w:rsidR="000D6C32" w:rsidRDefault="000D6C32">
      <w:pPr>
        <w:ind w:right="-1050"/>
        <w:rPr>
          <w:sz w:val="24"/>
        </w:rPr>
      </w:pPr>
      <w:r>
        <w:rPr>
          <w:sz w:val="24"/>
        </w:rPr>
        <w:t xml:space="preserve">1911 census Factory Row Tuckingmill Illogan near Camborne RG14/13990 from </w:t>
      </w:r>
      <w:hyperlink r:id="rId1977" w:history="1">
        <w:r>
          <w:rPr>
            <w:rStyle w:val="Hyperlink"/>
            <w:sz w:val="24"/>
          </w:rPr>
          <w:t>www.1901censusonline.com</w:t>
        </w:r>
      </w:hyperlink>
      <w:r>
        <w:rPr>
          <w:sz w:val="24"/>
        </w:rPr>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134"/>
        <w:gridCol w:w="1116"/>
        <w:gridCol w:w="992"/>
        <w:gridCol w:w="567"/>
        <w:gridCol w:w="1559"/>
        <w:gridCol w:w="2329"/>
      </w:tblGrid>
      <w:tr w:rsidR="00277FF2" w14:paraId="62FD96BC" w14:textId="77777777" w:rsidTr="002D4F2D">
        <w:tc>
          <w:tcPr>
            <w:tcW w:w="2003" w:type="dxa"/>
            <w:shd w:val="clear" w:color="auto" w:fill="auto"/>
          </w:tcPr>
          <w:p w14:paraId="454D8DDC" w14:textId="77777777" w:rsidR="000D6C32" w:rsidRDefault="000D6C32">
            <w:pPr>
              <w:rPr>
                <w:sz w:val="24"/>
              </w:rPr>
            </w:pPr>
            <w:r>
              <w:rPr>
                <w:sz w:val="24"/>
              </w:rPr>
              <w:t>AMOS</w:t>
            </w:r>
          </w:p>
        </w:tc>
        <w:tc>
          <w:tcPr>
            <w:tcW w:w="1134" w:type="dxa"/>
            <w:shd w:val="clear" w:color="auto" w:fill="auto"/>
          </w:tcPr>
          <w:p w14:paraId="4B481327" w14:textId="77777777" w:rsidR="000D6C32" w:rsidRDefault="000D6C32">
            <w:pPr>
              <w:rPr>
                <w:sz w:val="24"/>
              </w:rPr>
            </w:pPr>
            <w:r>
              <w:rPr>
                <w:sz w:val="24"/>
              </w:rPr>
              <w:t>Tregenza</w:t>
            </w:r>
          </w:p>
        </w:tc>
        <w:tc>
          <w:tcPr>
            <w:tcW w:w="1116" w:type="dxa"/>
            <w:shd w:val="clear" w:color="auto" w:fill="auto"/>
          </w:tcPr>
          <w:p w14:paraId="27139E07" w14:textId="77777777" w:rsidR="000D6C32" w:rsidRDefault="000D6C32">
            <w:pPr>
              <w:rPr>
                <w:sz w:val="24"/>
              </w:rPr>
            </w:pPr>
            <w:r>
              <w:rPr>
                <w:sz w:val="24"/>
              </w:rPr>
              <w:t>head</w:t>
            </w:r>
          </w:p>
        </w:tc>
        <w:tc>
          <w:tcPr>
            <w:tcW w:w="992" w:type="dxa"/>
            <w:shd w:val="clear" w:color="auto" w:fill="auto"/>
          </w:tcPr>
          <w:p w14:paraId="36A24ABC" w14:textId="77777777" w:rsidR="000D6C32" w:rsidRDefault="000D6C32">
            <w:pPr>
              <w:rPr>
                <w:sz w:val="24"/>
              </w:rPr>
            </w:pPr>
            <w:r>
              <w:rPr>
                <w:sz w:val="24"/>
              </w:rPr>
              <w:t>married</w:t>
            </w:r>
          </w:p>
        </w:tc>
        <w:tc>
          <w:tcPr>
            <w:tcW w:w="567" w:type="dxa"/>
            <w:shd w:val="clear" w:color="auto" w:fill="auto"/>
          </w:tcPr>
          <w:p w14:paraId="0B19E01F" w14:textId="77777777" w:rsidR="000D6C32" w:rsidRDefault="000D6C32">
            <w:pPr>
              <w:rPr>
                <w:sz w:val="24"/>
              </w:rPr>
            </w:pPr>
            <w:r>
              <w:rPr>
                <w:sz w:val="24"/>
              </w:rPr>
              <w:t>38</w:t>
            </w:r>
          </w:p>
        </w:tc>
        <w:tc>
          <w:tcPr>
            <w:tcW w:w="1559" w:type="dxa"/>
            <w:shd w:val="clear" w:color="auto" w:fill="auto"/>
          </w:tcPr>
          <w:p w14:paraId="7AB7C639" w14:textId="77777777" w:rsidR="000D6C32" w:rsidRDefault="000D6C32">
            <w:pPr>
              <w:rPr>
                <w:sz w:val="24"/>
              </w:rPr>
            </w:pPr>
            <w:r>
              <w:rPr>
                <w:sz w:val="24"/>
              </w:rPr>
              <w:t>tin streaming</w:t>
            </w:r>
          </w:p>
        </w:tc>
        <w:tc>
          <w:tcPr>
            <w:tcW w:w="2329" w:type="dxa"/>
            <w:shd w:val="clear" w:color="auto" w:fill="auto"/>
          </w:tcPr>
          <w:p w14:paraId="773C650D" w14:textId="77777777" w:rsidR="000D6C32" w:rsidRDefault="000D6C32">
            <w:r>
              <w:rPr>
                <w:sz w:val="24"/>
              </w:rPr>
              <w:t>Cornwall Illogan</w:t>
            </w:r>
          </w:p>
        </w:tc>
      </w:tr>
      <w:tr w:rsidR="00277FF2" w14:paraId="74165C59" w14:textId="77777777" w:rsidTr="002D4F2D">
        <w:tc>
          <w:tcPr>
            <w:tcW w:w="2003" w:type="dxa"/>
            <w:shd w:val="clear" w:color="auto" w:fill="auto"/>
          </w:tcPr>
          <w:p w14:paraId="358CA39B" w14:textId="77777777" w:rsidR="000D6C32" w:rsidRDefault="000D6C32">
            <w:pPr>
              <w:rPr>
                <w:sz w:val="24"/>
              </w:rPr>
            </w:pPr>
            <w:r>
              <w:rPr>
                <w:sz w:val="24"/>
              </w:rPr>
              <w:t>ANNIE</w:t>
            </w:r>
          </w:p>
        </w:tc>
        <w:tc>
          <w:tcPr>
            <w:tcW w:w="1134" w:type="dxa"/>
            <w:shd w:val="clear" w:color="auto" w:fill="auto"/>
          </w:tcPr>
          <w:p w14:paraId="6F6D4E11" w14:textId="77777777" w:rsidR="000D6C32" w:rsidRDefault="000D6C32">
            <w:pPr>
              <w:rPr>
                <w:sz w:val="24"/>
              </w:rPr>
            </w:pPr>
            <w:r>
              <w:rPr>
                <w:sz w:val="24"/>
              </w:rPr>
              <w:t>Tregenza</w:t>
            </w:r>
          </w:p>
        </w:tc>
        <w:tc>
          <w:tcPr>
            <w:tcW w:w="1116" w:type="dxa"/>
            <w:shd w:val="clear" w:color="auto" w:fill="auto"/>
          </w:tcPr>
          <w:p w14:paraId="4F58DD6F" w14:textId="77777777" w:rsidR="000D6C32" w:rsidRDefault="000D6C32">
            <w:pPr>
              <w:rPr>
                <w:sz w:val="24"/>
              </w:rPr>
            </w:pPr>
            <w:r>
              <w:rPr>
                <w:sz w:val="24"/>
              </w:rPr>
              <w:t>wife</w:t>
            </w:r>
          </w:p>
        </w:tc>
        <w:tc>
          <w:tcPr>
            <w:tcW w:w="992" w:type="dxa"/>
            <w:shd w:val="clear" w:color="auto" w:fill="auto"/>
          </w:tcPr>
          <w:p w14:paraId="1F33BD86" w14:textId="77777777" w:rsidR="000D6C32" w:rsidRDefault="000D6C32">
            <w:pPr>
              <w:rPr>
                <w:sz w:val="24"/>
              </w:rPr>
            </w:pPr>
            <w:r>
              <w:rPr>
                <w:sz w:val="24"/>
              </w:rPr>
              <w:t>married</w:t>
            </w:r>
          </w:p>
        </w:tc>
        <w:tc>
          <w:tcPr>
            <w:tcW w:w="567" w:type="dxa"/>
            <w:shd w:val="clear" w:color="auto" w:fill="auto"/>
          </w:tcPr>
          <w:p w14:paraId="1EFA7B20" w14:textId="77777777" w:rsidR="000D6C32" w:rsidRDefault="000D6C32">
            <w:pPr>
              <w:rPr>
                <w:sz w:val="24"/>
              </w:rPr>
            </w:pPr>
            <w:r>
              <w:rPr>
                <w:sz w:val="24"/>
              </w:rPr>
              <w:t>48</w:t>
            </w:r>
          </w:p>
        </w:tc>
        <w:tc>
          <w:tcPr>
            <w:tcW w:w="1559" w:type="dxa"/>
            <w:shd w:val="clear" w:color="auto" w:fill="auto"/>
          </w:tcPr>
          <w:p w14:paraId="0A522C02" w14:textId="77777777" w:rsidR="000D6C32" w:rsidRDefault="000D6C32">
            <w:pPr>
              <w:rPr>
                <w:sz w:val="24"/>
              </w:rPr>
            </w:pPr>
            <w:r>
              <w:rPr>
                <w:sz w:val="24"/>
              </w:rPr>
              <w:t>house duties</w:t>
            </w:r>
          </w:p>
        </w:tc>
        <w:tc>
          <w:tcPr>
            <w:tcW w:w="2329" w:type="dxa"/>
            <w:shd w:val="clear" w:color="auto" w:fill="auto"/>
          </w:tcPr>
          <w:p w14:paraId="0D6EF0BE" w14:textId="77777777" w:rsidR="000D6C32" w:rsidRDefault="000D6C32">
            <w:r>
              <w:rPr>
                <w:sz w:val="24"/>
              </w:rPr>
              <w:t>Cornwall Camborne</w:t>
            </w:r>
          </w:p>
        </w:tc>
      </w:tr>
      <w:tr w:rsidR="00277FF2" w14:paraId="45ED2554" w14:textId="77777777" w:rsidTr="002D4F2D">
        <w:tc>
          <w:tcPr>
            <w:tcW w:w="2003" w:type="dxa"/>
            <w:shd w:val="clear" w:color="auto" w:fill="auto"/>
          </w:tcPr>
          <w:p w14:paraId="18E1AC6F" w14:textId="77777777" w:rsidR="000D6C32" w:rsidRDefault="000D6C32">
            <w:pPr>
              <w:rPr>
                <w:sz w:val="24"/>
              </w:rPr>
            </w:pPr>
            <w:r>
              <w:rPr>
                <w:sz w:val="24"/>
              </w:rPr>
              <w:t>AGATHA-IVEY</w:t>
            </w:r>
          </w:p>
        </w:tc>
        <w:tc>
          <w:tcPr>
            <w:tcW w:w="1134" w:type="dxa"/>
            <w:shd w:val="clear" w:color="auto" w:fill="auto"/>
          </w:tcPr>
          <w:p w14:paraId="24A0D998" w14:textId="77777777" w:rsidR="000D6C32" w:rsidRDefault="000D6C32">
            <w:pPr>
              <w:rPr>
                <w:sz w:val="24"/>
              </w:rPr>
            </w:pPr>
            <w:r>
              <w:rPr>
                <w:sz w:val="24"/>
              </w:rPr>
              <w:t>Tregenza</w:t>
            </w:r>
          </w:p>
        </w:tc>
        <w:tc>
          <w:tcPr>
            <w:tcW w:w="1116" w:type="dxa"/>
            <w:shd w:val="clear" w:color="auto" w:fill="auto"/>
          </w:tcPr>
          <w:p w14:paraId="49C869B2" w14:textId="77777777" w:rsidR="000D6C32" w:rsidRDefault="000D6C32">
            <w:pPr>
              <w:rPr>
                <w:sz w:val="24"/>
              </w:rPr>
            </w:pPr>
            <w:r>
              <w:rPr>
                <w:sz w:val="24"/>
              </w:rPr>
              <w:t>daughter</w:t>
            </w:r>
          </w:p>
        </w:tc>
        <w:tc>
          <w:tcPr>
            <w:tcW w:w="992" w:type="dxa"/>
            <w:shd w:val="clear" w:color="auto" w:fill="auto"/>
          </w:tcPr>
          <w:p w14:paraId="288BA476" w14:textId="77777777" w:rsidR="000D6C32" w:rsidRDefault="000D6C32">
            <w:pPr>
              <w:rPr>
                <w:sz w:val="24"/>
              </w:rPr>
            </w:pPr>
            <w:r>
              <w:rPr>
                <w:sz w:val="24"/>
              </w:rPr>
              <w:t>single</w:t>
            </w:r>
          </w:p>
        </w:tc>
        <w:tc>
          <w:tcPr>
            <w:tcW w:w="567" w:type="dxa"/>
            <w:shd w:val="clear" w:color="auto" w:fill="auto"/>
          </w:tcPr>
          <w:p w14:paraId="103111B2" w14:textId="77777777" w:rsidR="000D6C32" w:rsidRDefault="000D6C32">
            <w:pPr>
              <w:rPr>
                <w:sz w:val="24"/>
              </w:rPr>
            </w:pPr>
            <w:r>
              <w:rPr>
                <w:sz w:val="24"/>
              </w:rPr>
              <w:t>13</w:t>
            </w:r>
          </w:p>
        </w:tc>
        <w:tc>
          <w:tcPr>
            <w:tcW w:w="1559" w:type="dxa"/>
            <w:shd w:val="clear" w:color="auto" w:fill="auto"/>
          </w:tcPr>
          <w:p w14:paraId="45809070" w14:textId="77777777" w:rsidR="000D6C32" w:rsidRDefault="000D6C32">
            <w:pPr>
              <w:rPr>
                <w:sz w:val="24"/>
              </w:rPr>
            </w:pPr>
            <w:r>
              <w:rPr>
                <w:sz w:val="24"/>
              </w:rPr>
              <w:t>school</w:t>
            </w:r>
          </w:p>
        </w:tc>
        <w:tc>
          <w:tcPr>
            <w:tcW w:w="2329" w:type="dxa"/>
            <w:shd w:val="clear" w:color="auto" w:fill="auto"/>
          </w:tcPr>
          <w:p w14:paraId="7031EA0F" w14:textId="77777777" w:rsidR="000D6C32" w:rsidRDefault="000D6C32">
            <w:r>
              <w:rPr>
                <w:sz w:val="24"/>
              </w:rPr>
              <w:t>Cornwall Illogan</w:t>
            </w:r>
          </w:p>
        </w:tc>
      </w:tr>
      <w:tr w:rsidR="00277FF2" w14:paraId="759953CB" w14:textId="77777777" w:rsidTr="002D4F2D">
        <w:tc>
          <w:tcPr>
            <w:tcW w:w="2003" w:type="dxa"/>
            <w:shd w:val="clear" w:color="auto" w:fill="auto"/>
          </w:tcPr>
          <w:p w14:paraId="35BDE64D" w14:textId="7C0A640F" w:rsidR="000D6C32" w:rsidRDefault="000D6C32">
            <w:pPr>
              <w:rPr>
                <w:sz w:val="24"/>
              </w:rPr>
            </w:pPr>
            <w:r>
              <w:rPr>
                <w:sz w:val="24"/>
              </w:rPr>
              <w:t>WINIFRED</w:t>
            </w:r>
          </w:p>
        </w:tc>
        <w:tc>
          <w:tcPr>
            <w:tcW w:w="1134" w:type="dxa"/>
            <w:shd w:val="clear" w:color="auto" w:fill="auto"/>
          </w:tcPr>
          <w:p w14:paraId="5138E932" w14:textId="77777777" w:rsidR="000D6C32" w:rsidRDefault="000D6C32">
            <w:pPr>
              <w:rPr>
                <w:sz w:val="24"/>
              </w:rPr>
            </w:pPr>
            <w:r>
              <w:rPr>
                <w:sz w:val="24"/>
              </w:rPr>
              <w:t>Tregenza</w:t>
            </w:r>
          </w:p>
        </w:tc>
        <w:tc>
          <w:tcPr>
            <w:tcW w:w="1116" w:type="dxa"/>
            <w:shd w:val="clear" w:color="auto" w:fill="auto"/>
          </w:tcPr>
          <w:p w14:paraId="0F56F91C" w14:textId="77777777" w:rsidR="000D6C32" w:rsidRDefault="000D6C32">
            <w:pPr>
              <w:rPr>
                <w:sz w:val="24"/>
              </w:rPr>
            </w:pPr>
            <w:r>
              <w:rPr>
                <w:sz w:val="24"/>
              </w:rPr>
              <w:t>daughter</w:t>
            </w:r>
          </w:p>
        </w:tc>
        <w:tc>
          <w:tcPr>
            <w:tcW w:w="992" w:type="dxa"/>
            <w:shd w:val="clear" w:color="auto" w:fill="auto"/>
          </w:tcPr>
          <w:p w14:paraId="169F67C3" w14:textId="77777777" w:rsidR="000D6C32" w:rsidRDefault="000D6C32">
            <w:pPr>
              <w:rPr>
                <w:sz w:val="24"/>
              </w:rPr>
            </w:pPr>
            <w:r>
              <w:rPr>
                <w:sz w:val="24"/>
              </w:rPr>
              <w:t>single</w:t>
            </w:r>
          </w:p>
        </w:tc>
        <w:tc>
          <w:tcPr>
            <w:tcW w:w="567" w:type="dxa"/>
            <w:shd w:val="clear" w:color="auto" w:fill="auto"/>
          </w:tcPr>
          <w:p w14:paraId="7C5C6D57" w14:textId="77777777" w:rsidR="000D6C32" w:rsidRDefault="000D6C32">
            <w:pPr>
              <w:rPr>
                <w:sz w:val="24"/>
              </w:rPr>
            </w:pPr>
            <w:r>
              <w:rPr>
                <w:sz w:val="24"/>
              </w:rPr>
              <w:t xml:space="preserve">  8</w:t>
            </w:r>
          </w:p>
        </w:tc>
        <w:tc>
          <w:tcPr>
            <w:tcW w:w="1559" w:type="dxa"/>
            <w:shd w:val="clear" w:color="auto" w:fill="auto"/>
          </w:tcPr>
          <w:p w14:paraId="00DBAA14" w14:textId="77777777" w:rsidR="000D6C32" w:rsidRDefault="000D6C32">
            <w:pPr>
              <w:rPr>
                <w:sz w:val="24"/>
              </w:rPr>
            </w:pPr>
            <w:r>
              <w:rPr>
                <w:sz w:val="24"/>
              </w:rPr>
              <w:t>school</w:t>
            </w:r>
          </w:p>
        </w:tc>
        <w:tc>
          <w:tcPr>
            <w:tcW w:w="2329" w:type="dxa"/>
            <w:shd w:val="clear" w:color="auto" w:fill="auto"/>
          </w:tcPr>
          <w:p w14:paraId="06188455" w14:textId="77777777" w:rsidR="000D6C32" w:rsidRDefault="000D6C32">
            <w:r>
              <w:rPr>
                <w:sz w:val="24"/>
              </w:rPr>
              <w:t>Cornwall Illogan</w:t>
            </w:r>
          </w:p>
        </w:tc>
      </w:tr>
    </w:tbl>
    <w:p w14:paraId="163090D0" w14:textId="77777777" w:rsidR="000D6C32" w:rsidRDefault="000D6C32">
      <w:pPr>
        <w:ind w:right="-1050"/>
        <w:rPr>
          <w:sz w:val="24"/>
        </w:rPr>
      </w:pPr>
    </w:p>
    <w:p w14:paraId="60302BBD" w14:textId="796EB712" w:rsidR="000D6C32" w:rsidRDefault="001928A6">
      <w:pPr>
        <w:ind w:right="-1050"/>
        <w:rPr>
          <w:sz w:val="24"/>
        </w:rPr>
      </w:pPr>
      <w:r>
        <w:rPr>
          <w:sz w:val="24"/>
        </w:rPr>
        <w:t>1921 census (19 June 1921 East Hill Tuckingmill Illogan RG15/11094/105</w:t>
      </w:r>
      <w:r w:rsidR="00ED4FF2">
        <w:rPr>
          <w:sz w:val="24"/>
        </w:rPr>
        <w:t>)</w:t>
      </w:r>
      <w:r w:rsidRPr="001928A6">
        <w:t xml:space="preserve"> </w:t>
      </w:r>
      <w:r w:rsidRPr="001928A6">
        <w:rPr>
          <w:sz w:val="24"/>
        </w:rPr>
        <w:t xml:space="preserve">from </w:t>
      </w:r>
      <w:hyperlink r:id="rId1978" w:history="1">
        <w:r w:rsidRPr="007E3736">
          <w:rPr>
            <w:rStyle w:val="Hyperlink"/>
            <w:sz w:val="24"/>
          </w:rPr>
          <w:t>www.findmypast.co.uk</w:t>
        </w:r>
      </w:hyperlink>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930"/>
        <w:gridCol w:w="913"/>
        <w:gridCol w:w="567"/>
        <w:gridCol w:w="3827"/>
        <w:gridCol w:w="2268"/>
      </w:tblGrid>
      <w:tr w:rsidR="000B2CA2" w:rsidRPr="000B2CA2" w14:paraId="2A66A3FD" w14:textId="77777777" w:rsidTr="000B2CA2">
        <w:tc>
          <w:tcPr>
            <w:tcW w:w="1843" w:type="dxa"/>
            <w:shd w:val="clear" w:color="auto" w:fill="auto"/>
          </w:tcPr>
          <w:p w14:paraId="0EA55FC1" w14:textId="00094B26" w:rsidR="008B5FE7" w:rsidRPr="000B2CA2" w:rsidRDefault="008B5FE7" w:rsidP="000B2CA2">
            <w:pPr>
              <w:ind w:right="-1050"/>
              <w:rPr>
                <w:sz w:val="24"/>
              </w:rPr>
            </w:pPr>
            <w:r w:rsidRPr="000B2CA2">
              <w:rPr>
                <w:sz w:val="24"/>
              </w:rPr>
              <w:t>Agatha-Ivy</w:t>
            </w:r>
          </w:p>
        </w:tc>
        <w:tc>
          <w:tcPr>
            <w:tcW w:w="1134" w:type="dxa"/>
            <w:shd w:val="clear" w:color="auto" w:fill="auto"/>
          </w:tcPr>
          <w:p w14:paraId="79572E33" w14:textId="48B31DC4" w:rsidR="008B5FE7" w:rsidRPr="000B2CA2" w:rsidRDefault="008B5FE7" w:rsidP="000B2CA2">
            <w:pPr>
              <w:ind w:right="-1050"/>
              <w:rPr>
                <w:sz w:val="24"/>
              </w:rPr>
            </w:pPr>
            <w:r w:rsidRPr="000B2CA2">
              <w:rPr>
                <w:sz w:val="24"/>
              </w:rPr>
              <w:t>Fisher</w:t>
            </w:r>
          </w:p>
        </w:tc>
        <w:tc>
          <w:tcPr>
            <w:tcW w:w="930" w:type="dxa"/>
            <w:shd w:val="clear" w:color="auto" w:fill="auto"/>
          </w:tcPr>
          <w:p w14:paraId="2094587C" w14:textId="2B525B8E" w:rsidR="008B5FE7" w:rsidRPr="000B2CA2" w:rsidRDefault="008B5FE7" w:rsidP="000B2CA2">
            <w:pPr>
              <w:ind w:right="-1050"/>
              <w:rPr>
                <w:sz w:val="24"/>
              </w:rPr>
            </w:pPr>
            <w:r w:rsidRPr="000B2CA2">
              <w:rPr>
                <w:sz w:val="24"/>
              </w:rPr>
              <w:t>head</w:t>
            </w:r>
          </w:p>
        </w:tc>
        <w:tc>
          <w:tcPr>
            <w:tcW w:w="913" w:type="dxa"/>
            <w:shd w:val="clear" w:color="auto" w:fill="auto"/>
          </w:tcPr>
          <w:p w14:paraId="76134D8F" w14:textId="46472E89" w:rsidR="008B5FE7" w:rsidRPr="000B2CA2" w:rsidRDefault="008B5FE7" w:rsidP="000B2CA2">
            <w:pPr>
              <w:ind w:right="-1050"/>
              <w:rPr>
                <w:sz w:val="24"/>
              </w:rPr>
            </w:pPr>
            <w:r w:rsidRPr="000B2CA2">
              <w:rPr>
                <w:sz w:val="24"/>
              </w:rPr>
              <w:t>1897</w:t>
            </w:r>
          </w:p>
        </w:tc>
        <w:tc>
          <w:tcPr>
            <w:tcW w:w="567" w:type="dxa"/>
            <w:shd w:val="clear" w:color="auto" w:fill="auto"/>
          </w:tcPr>
          <w:p w14:paraId="5D934FD9" w14:textId="743DB7B9" w:rsidR="008B5FE7" w:rsidRPr="000B2CA2" w:rsidRDefault="008B5FE7" w:rsidP="000B2CA2">
            <w:pPr>
              <w:ind w:right="-1050"/>
              <w:rPr>
                <w:sz w:val="24"/>
              </w:rPr>
            </w:pPr>
            <w:r w:rsidRPr="000B2CA2">
              <w:rPr>
                <w:sz w:val="24"/>
              </w:rPr>
              <w:t>23</w:t>
            </w:r>
          </w:p>
        </w:tc>
        <w:tc>
          <w:tcPr>
            <w:tcW w:w="3827" w:type="dxa"/>
            <w:shd w:val="clear" w:color="auto" w:fill="auto"/>
          </w:tcPr>
          <w:p w14:paraId="776B1D0F" w14:textId="10AEAD3B" w:rsidR="008B5FE7" w:rsidRPr="000B2CA2" w:rsidRDefault="008B5FE7" w:rsidP="000B2CA2">
            <w:pPr>
              <w:ind w:right="-1050"/>
              <w:rPr>
                <w:sz w:val="24"/>
              </w:rPr>
            </w:pPr>
            <w:r w:rsidRPr="000B2CA2">
              <w:rPr>
                <w:sz w:val="24"/>
              </w:rPr>
              <w:t>home duties</w:t>
            </w:r>
          </w:p>
        </w:tc>
        <w:tc>
          <w:tcPr>
            <w:tcW w:w="2268" w:type="dxa"/>
            <w:shd w:val="clear" w:color="auto" w:fill="auto"/>
          </w:tcPr>
          <w:p w14:paraId="672C5285" w14:textId="56E79F7B" w:rsidR="008B5FE7" w:rsidRPr="000B2CA2" w:rsidRDefault="008B5FE7" w:rsidP="000B2CA2">
            <w:pPr>
              <w:ind w:right="-1050"/>
              <w:rPr>
                <w:sz w:val="24"/>
              </w:rPr>
            </w:pPr>
            <w:r w:rsidRPr="000B2CA2">
              <w:rPr>
                <w:sz w:val="24"/>
              </w:rPr>
              <w:t>Cornwall Illogan</w:t>
            </w:r>
          </w:p>
        </w:tc>
      </w:tr>
      <w:tr w:rsidR="000B2CA2" w:rsidRPr="000B2CA2" w14:paraId="6EEDF4B4" w14:textId="77777777" w:rsidTr="000B2CA2">
        <w:tc>
          <w:tcPr>
            <w:tcW w:w="1843" w:type="dxa"/>
            <w:shd w:val="clear" w:color="auto" w:fill="auto"/>
          </w:tcPr>
          <w:p w14:paraId="3EADFB6D" w14:textId="341DE534" w:rsidR="008B5FE7" w:rsidRPr="000B2CA2" w:rsidRDefault="008B5FE7" w:rsidP="000B2CA2">
            <w:pPr>
              <w:ind w:right="-1050"/>
              <w:rPr>
                <w:sz w:val="24"/>
              </w:rPr>
            </w:pPr>
            <w:r w:rsidRPr="000B2CA2">
              <w:rPr>
                <w:sz w:val="24"/>
              </w:rPr>
              <w:t>William-John</w:t>
            </w:r>
          </w:p>
        </w:tc>
        <w:tc>
          <w:tcPr>
            <w:tcW w:w="1134" w:type="dxa"/>
            <w:shd w:val="clear" w:color="auto" w:fill="auto"/>
          </w:tcPr>
          <w:p w14:paraId="33934842" w14:textId="59E08F28" w:rsidR="008B5FE7" w:rsidRPr="000B2CA2" w:rsidRDefault="008B5FE7" w:rsidP="000B2CA2">
            <w:pPr>
              <w:ind w:right="-1050"/>
              <w:rPr>
                <w:sz w:val="24"/>
              </w:rPr>
            </w:pPr>
            <w:r w:rsidRPr="000B2CA2">
              <w:rPr>
                <w:sz w:val="24"/>
              </w:rPr>
              <w:t>Fisher</w:t>
            </w:r>
          </w:p>
        </w:tc>
        <w:tc>
          <w:tcPr>
            <w:tcW w:w="930" w:type="dxa"/>
            <w:shd w:val="clear" w:color="auto" w:fill="auto"/>
          </w:tcPr>
          <w:p w14:paraId="3447E6A4" w14:textId="7500FC57" w:rsidR="008B5FE7" w:rsidRPr="000B2CA2" w:rsidRDefault="008B5FE7" w:rsidP="000B2CA2">
            <w:pPr>
              <w:ind w:right="-1050"/>
              <w:rPr>
                <w:sz w:val="24"/>
              </w:rPr>
            </w:pPr>
            <w:r w:rsidRPr="000B2CA2">
              <w:rPr>
                <w:sz w:val="24"/>
              </w:rPr>
              <w:t>son</w:t>
            </w:r>
          </w:p>
        </w:tc>
        <w:tc>
          <w:tcPr>
            <w:tcW w:w="913" w:type="dxa"/>
            <w:shd w:val="clear" w:color="auto" w:fill="auto"/>
          </w:tcPr>
          <w:p w14:paraId="4567F32D" w14:textId="0925EAD5" w:rsidR="008B5FE7" w:rsidRPr="000B2CA2" w:rsidRDefault="008B5FE7" w:rsidP="000B2CA2">
            <w:pPr>
              <w:ind w:right="-1050"/>
              <w:rPr>
                <w:sz w:val="24"/>
              </w:rPr>
            </w:pPr>
            <w:r w:rsidRPr="000B2CA2">
              <w:rPr>
                <w:sz w:val="24"/>
              </w:rPr>
              <w:t>1919</w:t>
            </w:r>
          </w:p>
        </w:tc>
        <w:tc>
          <w:tcPr>
            <w:tcW w:w="567" w:type="dxa"/>
            <w:shd w:val="clear" w:color="auto" w:fill="auto"/>
          </w:tcPr>
          <w:p w14:paraId="3FE8D7C5" w14:textId="0D1AB692" w:rsidR="008B5FE7" w:rsidRPr="000B2CA2" w:rsidRDefault="008B5FE7" w:rsidP="000B2CA2">
            <w:pPr>
              <w:ind w:right="-1050"/>
              <w:rPr>
                <w:sz w:val="24"/>
              </w:rPr>
            </w:pPr>
            <w:r w:rsidRPr="000B2CA2">
              <w:rPr>
                <w:sz w:val="24"/>
              </w:rPr>
              <w:t xml:space="preserve">  2</w:t>
            </w:r>
          </w:p>
        </w:tc>
        <w:tc>
          <w:tcPr>
            <w:tcW w:w="3827" w:type="dxa"/>
            <w:shd w:val="clear" w:color="auto" w:fill="auto"/>
          </w:tcPr>
          <w:p w14:paraId="62AA72E9" w14:textId="77777777" w:rsidR="008B5FE7" w:rsidRPr="000B2CA2" w:rsidRDefault="008B5FE7" w:rsidP="000B2CA2">
            <w:pPr>
              <w:ind w:right="-1050"/>
              <w:rPr>
                <w:sz w:val="24"/>
              </w:rPr>
            </w:pPr>
          </w:p>
        </w:tc>
        <w:tc>
          <w:tcPr>
            <w:tcW w:w="2268" w:type="dxa"/>
            <w:shd w:val="clear" w:color="auto" w:fill="auto"/>
          </w:tcPr>
          <w:p w14:paraId="6D0B8B5A" w14:textId="7E5EB44B" w:rsidR="008B5FE7" w:rsidRPr="000B2CA2" w:rsidRDefault="008B5FE7" w:rsidP="000B2CA2">
            <w:pPr>
              <w:ind w:right="-1050"/>
              <w:rPr>
                <w:sz w:val="24"/>
              </w:rPr>
            </w:pPr>
            <w:r w:rsidRPr="000B2CA2">
              <w:rPr>
                <w:sz w:val="24"/>
              </w:rPr>
              <w:t>Cornwall Camborne</w:t>
            </w:r>
          </w:p>
        </w:tc>
      </w:tr>
      <w:tr w:rsidR="000B2CA2" w:rsidRPr="000B2CA2" w14:paraId="45E23FDB" w14:textId="77777777" w:rsidTr="000B2CA2">
        <w:tc>
          <w:tcPr>
            <w:tcW w:w="1843" w:type="dxa"/>
            <w:shd w:val="clear" w:color="auto" w:fill="auto"/>
          </w:tcPr>
          <w:p w14:paraId="39D184B8" w14:textId="6181B79C" w:rsidR="008B5FE7" w:rsidRPr="000B2CA2" w:rsidRDefault="008B5FE7" w:rsidP="000B2CA2">
            <w:pPr>
              <w:ind w:right="-1050"/>
              <w:rPr>
                <w:sz w:val="24"/>
              </w:rPr>
            </w:pPr>
            <w:r w:rsidRPr="000B2CA2">
              <w:rPr>
                <w:sz w:val="24"/>
              </w:rPr>
              <w:t>Edward-James</w:t>
            </w:r>
          </w:p>
        </w:tc>
        <w:tc>
          <w:tcPr>
            <w:tcW w:w="1134" w:type="dxa"/>
            <w:shd w:val="clear" w:color="auto" w:fill="auto"/>
          </w:tcPr>
          <w:p w14:paraId="35DD4CE7" w14:textId="51F16B1A" w:rsidR="008B5FE7" w:rsidRPr="000B2CA2" w:rsidRDefault="008B5FE7" w:rsidP="000B2CA2">
            <w:pPr>
              <w:ind w:right="-1050"/>
              <w:rPr>
                <w:sz w:val="24"/>
              </w:rPr>
            </w:pPr>
            <w:r w:rsidRPr="000B2CA2">
              <w:rPr>
                <w:sz w:val="24"/>
              </w:rPr>
              <w:t>Fisher</w:t>
            </w:r>
          </w:p>
        </w:tc>
        <w:tc>
          <w:tcPr>
            <w:tcW w:w="930" w:type="dxa"/>
            <w:shd w:val="clear" w:color="auto" w:fill="auto"/>
          </w:tcPr>
          <w:p w14:paraId="05DC0D64" w14:textId="0C6A3EAF" w:rsidR="008B5FE7" w:rsidRPr="000B2CA2" w:rsidRDefault="008B5FE7" w:rsidP="000B2CA2">
            <w:pPr>
              <w:ind w:right="-1050"/>
              <w:rPr>
                <w:sz w:val="24"/>
              </w:rPr>
            </w:pPr>
            <w:r w:rsidRPr="000B2CA2">
              <w:rPr>
                <w:sz w:val="24"/>
              </w:rPr>
              <w:t>son</w:t>
            </w:r>
          </w:p>
        </w:tc>
        <w:tc>
          <w:tcPr>
            <w:tcW w:w="913" w:type="dxa"/>
            <w:shd w:val="clear" w:color="auto" w:fill="auto"/>
          </w:tcPr>
          <w:p w14:paraId="65FA7624" w14:textId="78EC212F" w:rsidR="008B5FE7" w:rsidRPr="000B2CA2" w:rsidRDefault="008B5FE7" w:rsidP="000B2CA2">
            <w:pPr>
              <w:ind w:right="-1050"/>
              <w:rPr>
                <w:sz w:val="24"/>
              </w:rPr>
            </w:pPr>
            <w:r w:rsidRPr="000B2CA2">
              <w:rPr>
                <w:sz w:val="24"/>
              </w:rPr>
              <w:t>1921</w:t>
            </w:r>
          </w:p>
        </w:tc>
        <w:tc>
          <w:tcPr>
            <w:tcW w:w="567" w:type="dxa"/>
            <w:shd w:val="clear" w:color="auto" w:fill="auto"/>
          </w:tcPr>
          <w:p w14:paraId="5493217D" w14:textId="02BD6CE0" w:rsidR="008B5FE7" w:rsidRPr="000B2CA2" w:rsidRDefault="008B5FE7" w:rsidP="000B2CA2">
            <w:pPr>
              <w:ind w:right="-1050"/>
              <w:rPr>
                <w:sz w:val="24"/>
              </w:rPr>
            </w:pPr>
            <w:r w:rsidRPr="000B2CA2">
              <w:rPr>
                <w:sz w:val="24"/>
              </w:rPr>
              <w:t xml:space="preserve">  -</w:t>
            </w:r>
          </w:p>
        </w:tc>
        <w:tc>
          <w:tcPr>
            <w:tcW w:w="3827" w:type="dxa"/>
            <w:shd w:val="clear" w:color="auto" w:fill="auto"/>
          </w:tcPr>
          <w:p w14:paraId="2B788D28" w14:textId="77777777" w:rsidR="008B5FE7" w:rsidRPr="000B2CA2" w:rsidRDefault="008B5FE7" w:rsidP="000B2CA2">
            <w:pPr>
              <w:ind w:right="-1050"/>
              <w:rPr>
                <w:sz w:val="24"/>
              </w:rPr>
            </w:pPr>
          </w:p>
        </w:tc>
        <w:tc>
          <w:tcPr>
            <w:tcW w:w="2268" w:type="dxa"/>
            <w:shd w:val="clear" w:color="auto" w:fill="auto"/>
          </w:tcPr>
          <w:p w14:paraId="0C44C911" w14:textId="2A820B82" w:rsidR="008B5FE7" w:rsidRPr="000B2CA2" w:rsidRDefault="008B5FE7" w:rsidP="000B2CA2">
            <w:pPr>
              <w:ind w:right="-1050"/>
              <w:rPr>
                <w:sz w:val="24"/>
              </w:rPr>
            </w:pPr>
            <w:r w:rsidRPr="000B2CA2">
              <w:rPr>
                <w:sz w:val="24"/>
              </w:rPr>
              <w:t>Cornwall Illogan</w:t>
            </w:r>
          </w:p>
        </w:tc>
      </w:tr>
      <w:tr w:rsidR="000B2CA2" w:rsidRPr="000B2CA2" w14:paraId="292EBAE3" w14:textId="77777777" w:rsidTr="000B2CA2">
        <w:tc>
          <w:tcPr>
            <w:tcW w:w="1843" w:type="dxa"/>
            <w:shd w:val="clear" w:color="auto" w:fill="auto"/>
          </w:tcPr>
          <w:p w14:paraId="4EB6602F" w14:textId="06C7293C" w:rsidR="008B5FE7" w:rsidRPr="000B2CA2" w:rsidRDefault="008B5FE7" w:rsidP="000B2CA2">
            <w:pPr>
              <w:ind w:right="-1050"/>
              <w:rPr>
                <w:sz w:val="24"/>
              </w:rPr>
            </w:pPr>
            <w:r w:rsidRPr="000B2CA2">
              <w:rPr>
                <w:sz w:val="24"/>
              </w:rPr>
              <w:t>WINIFRED</w:t>
            </w:r>
          </w:p>
        </w:tc>
        <w:tc>
          <w:tcPr>
            <w:tcW w:w="1134" w:type="dxa"/>
            <w:shd w:val="clear" w:color="auto" w:fill="auto"/>
          </w:tcPr>
          <w:p w14:paraId="4594B76D" w14:textId="1B73EB75" w:rsidR="008B5FE7" w:rsidRPr="000B2CA2" w:rsidRDefault="008B5FE7" w:rsidP="000B2CA2">
            <w:pPr>
              <w:ind w:right="-1050"/>
              <w:rPr>
                <w:sz w:val="24"/>
              </w:rPr>
            </w:pPr>
            <w:r w:rsidRPr="000B2CA2">
              <w:rPr>
                <w:sz w:val="24"/>
              </w:rPr>
              <w:t>Tregenza</w:t>
            </w:r>
          </w:p>
        </w:tc>
        <w:tc>
          <w:tcPr>
            <w:tcW w:w="930" w:type="dxa"/>
            <w:shd w:val="clear" w:color="auto" w:fill="auto"/>
          </w:tcPr>
          <w:p w14:paraId="754DADF5" w14:textId="4111040A" w:rsidR="008B5FE7" w:rsidRPr="000B2CA2" w:rsidRDefault="008B5FE7" w:rsidP="000B2CA2">
            <w:pPr>
              <w:ind w:right="-1050"/>
              <w:rPr>
                <w:sz w:val="24"/>
              </w:rPr>
            </w:pPr>
            <w:r w:rsidRPr="000B2CA2">
              <w:rPr>
                <w:sz w:val="24"/>
              </w:rPr>
              <w:t>sister</w:t>
            </w:r>
          </w:p>
        </w:tc>
        <w:tc>
          <w:tcPr>
            <w:tcW w:w="913" w:type="dxa"/>
            <w:shd w:val="clear" w:color="auto" w:fill="auto"/>
          </w:tcPr>
          <w:p w14:paraId="40177648" w14:textId="21EE7DB1" w:rsidR="008B5FE7" w:rsidRPr="000B2CA2" w:rsidRDefault="008B5FE7" w:rsidP="000B2CA2">
            <w:pPr>
              <w:ind w:right="-1050"/>
              <w:rPr>
                <w:sz w:val="24"/>
              </w:rPr>
            </w:pPr>
            <w:r w:rsidRPr="000B2CA2">
              <w:rPr>
                <w:sz w:val="24"/>
              </w:rPr>
              <w:t>1902</w:t>
            </w:r>
          </w:p>
        </w:tc>
        <w:tc>
          <w:tcPr>
            <w:tcW w:w="567" w:type="dxa"/>
            <w:shd w:val="clear" w:color="auto" w:fill="auto"/>
          </w:tcPr>
          <w:p w14:paraId="5F217FBF" w14:textId="6A3417C4" w:rsidR="008B5FE7" w:rsidRPr="000B2CA2" w:rsidRDefault="008B5FE7" w:rsidP="000B2CA2">
            <w:pPr>
              <w:ind w:right="-1050"/>
              <w:rPr>
                <w:sz w:val="24"/>
              </w:rPr>
            </w:pPr>
            <w:r w:rsidRPr="000B2CA2">
              <w:rPr>
                <w:sz w:val="24"/>
              </w:rPr>
              <w:t>18</w:t>
            </w:r>
          </w:p>
        </w:tc>
        <w:tc>
          <w:tcPr>
            <w:tcW w:w="3827" w:type="dxa"/>
            <w:shd w:val="clear" w:color="auto" w:fill="auto"/>
          </w:tcPr>
          <w:p w14:paraId="232EA931" w14:textId="02654132" w:rsidR="008B5FE7" w:rsidRPr="000B2CA2" w:rsidRDefault="008B5FE7" w:rsidP="000B2CA2">
            <w:pPr>
              <w:ind w:right="-1050"/>
              <w:rPr>
                <w:sz w:val="24"/>
              </w:rPr>
            </w:pPr>
            <w:r w:rsidRPr="000B2CA2">
              <w:rPr>
                <w:sz w:val="24"/>
              </w:rPr>
              <w:t>general domestic servant out of work</w:t>
            </w:r>
          </w:p>
        </w:tc>
        <w:tc>
          <w:tcPr>
            <w:tcW w:w="2268" w:type="dxa"/>
            <w:shd w:val="clear" w:color="auto" w:fill="auto"/>
          </w:tcPr>
          <w:p w14:paraId="2683CBD0" w14:textId="3A2ECF57" w:rsidR="008B5FE7" w:rsidRPr="000B2CA2" w:rsidRDefault="008B5FE7" w:rsidP="000B2CA2">
            <w:pPr>
              <w:ind w:right="-1050"/>
              <w:rPr>
                <w:sz w:val="24"/>
              </w:rPr>
            </w:pPr>
            <w:r w:rsidRPr="000B2CA2">
              <w:rPr>
                <w:sz w:val="24"/>
              </w:rPr>
              <w:t>Cornwall Illogan</w:t>
            </w:r>
          </w:p>
        </w:tc>
      </w:tr>
    </w:tbl>
    <w:p w14:paraId="39D639EC" w14:textId="77777777" w:rsidR="001928A6" w:rsidRDefault="001928A6">
      <w:pPr>
        <w:ind w:right="-1050"/>
        <w:rPr>
          <w:sz w:val="24"/>
        </w:rPr>
      </w:pPr>
    </w:p>
    <w:p w14:paraId="330AE9FF" w14:textId="77777777" w:rsidR="000D6C32" w:rsidRDefault="000D6C32">
      <w:pPr>
        <w:ind w:right="-1050"/>
        <w:rPr>
          <w:sz w:val="24"/>
        </w:rPr>
      </w:pPr>
      <w:r>
        <w:rPr>
          <w:sz w:val="24"/>
        </w:rPr>
        <w:t>Note:</w:t>
      </w:r>
    </w:p>
    <w:p w14:paraId="44BFAA89" w14:textId="77777777" w:rsidR="000D6C32" w:rsidRDefault="000D6C32" w:rsidP="00B77EA1">
      <w:pPr>
        <w:numPr>
          <w:ilvl w:val="0"/>
          <w:numId w:val="43"/>
        </w:numPr>
        <w:ind w:right="-1050"/>
        <w:rPr>
          <w:sz w:val="24"/>
        </w:rPr>
      </w:pPr>
      <w:r>
        <w:rPr>
          <w:sz w:val="24"/>
        </w:rPr>
        <w:t>surname Ivey appears in Unconnected Family 20</w:t>
      </w:r>
    </w:p>
    <w:p w14:paraId="07FE2DE1" w14:textId="77777777" w:rsidR="000D6C32" w:rsidRDefault="000D6C32" w:rsidP="00B77EA1">
      <w:pPr>
        <w:numPr>
          <w:ilvl w:val="0"/>
          <w:numId w:val="43"/>
        </w:numPr>
        <w:ind w:right="-1050"/>
        <w:rPr>
          <w:sz w:val="24"/>
        </w:rPr>
      </w:pPr>
      <w:r>
        <w:rPr>
          <w:sz w:val="24"/>
        </w:rPr>
        <w:t>another marriage of WINIFRED father AMOS a miner found in Exeter register office 14MAY1934 giving WINNIFRED as spinster age 30 domestic servant living at same address as husband George Guard bachelor age 38 general labourer</w:t>
      </w:r>
    </w:p>
    <w:p w14:paraId="3D32B7A0" w14:textId="77777777" w:rsidR="000D6C32" w:rsidRDefault="000D6C32" w:rsidP="00B77EA1">
      <w:pPr>
        <w:numPr>
          <w:ilvl w:val="0"/>
          <w:numId w:val="43"/>
        </w:numPr>
        <w:ind w:right="-1050"/>
        <w:rPr>
          <w:sz w:val="24"/>
        </w:rPr>
      </w:pPr>
      <w:r>
        <w:rPr>
          <w:sz w:val="24"/>
        </w:rPr>
        <w:t>AMOS 1869 possible AMOS 1868 of St Erth family 2 though it looks as though he changed his surname to Lawrence !</w:t>
      </w:r>
    </w:p>
    <w:p w14:paraId="5DBB5961" w14:textId="77777777" w:rsidR="000D6C32" w:rsidRDefault="000D6C32">
      <w:pPr>
        <w:pageBreakBefore/>
        <w:ind w:right="-1050"/>
        <w:jc w:val="right"/>
        <w:rPr>
          <w:b/>
          <w:sz w:val="24"/>
          <w:u w:val="single"/>
        </w:rPr>
      </w:pPr>
      <w:r>
        <w:rPr>
          <w:sz w:val="24"/>
        </w:rPr>
        <w:t>UCF105</w:t>
      </w:r>
    </w:p>
    <w:p w14:paraId="7760B96C" w14:textId="619C8BD7" w:rsidR="000D6C32" w:rsidRDefault="000D6C32">
      <w:pPr>
        <w:ind w:right="-1050"/>
        <w:jc w:val="center"/>
        <w:rPr>
          <w:sz w:val="24"/>
        </w:rPr>
      </w:pPr>
      <w:r>
        <w:rPr>
          <w:b/>
          <w:sz w:val="24"/>
          <w:u w:val="single"/>
        </w:rPr>
        <w:t>UNCONNECTED FAMILY 105 (MICHIGAN</w:t>
      </w:r>
      <w:r w:rsidR="00ED4FF2">
        <w:rPr>
          <w:b/>
          <w:sz w:val="24"/>
          <w:u w:val="single"/>
        </w:rPr>
        <w:t>)</w:t>
      </w:r>
    </w:p>
    <w:p w14:paraId="54B6669C" w14:textId="77777777" w:rsidR="000D6C32" w:rsidRDefault="000D6C32">
      <w:pPr>
        <w:ind w:right="-1050"/>
        <w:rPr>
          <w:sz w:val="24"/>
        </w:rPr>
      </w:pPr>
    </w:p>
    <w:p w14:paraId="748B4A9B" w14:textId="77777777" w:rsidR="00584097" w:rsidRDefault="00584097">
      <w:pPr>
        <w:ind w:right="-1050"/>
        <w:rPr>
          <w:sz w:val="24"/>
        </w:rPr>
      </w:pPr>
    </w:p>
    <w:p w14:paraId="1EBA17A5" w14:textId="77777777" w:rsidR="00584097" w:rsidRDefault="00584097">
      <w:pPr>
        <w:ind w:right="-1050"/>
        <w:rPr>
          <w:sz w:val="24"/>
        </w:rPr>
      </w:pPr>
    </w:p>
    <w:p w14:paraId="6429C7D1" w14:textId="77777777" w:rsidR="000D6C32" w:rsidRDefault="000D6C32">
      <w:pPr>
        <w:ind w:left="2160" w:right="-1050" w:firstLine="720"/>
        <w:rPr>
          <w:sz w:val="24"/>
        </w:rPr>
      </w:pPr>
      <w:r>
        <w:rPr>
          <w:sz w:val="24"/>
        </w:rPr>
        <w:t>JAMES-S</w:t>
      </w:r>
    </w:p>
    <w:p w14:paraId="31E38394" w14:textId="77777777" w:rsidR="000D6C32" w:rsidRPr="004C41A8" w:rsidRDefault="000D6C32">
      <w:pPr>
        <w:ind w:left="2160" w:right="-1050" w:firstLine="720"/>
        <w:rPr>
          <w:sz w:val="24"/>
          <w:lang w:val="nb-NO"/>
        </w:rPr>
      </w:pPr>
      <w:r w:rsidRPr="004C41A8">
        <w:rPr>
          <w:sz w:val="24"/>
          <w:lang w:val="nb-NO"/>
        </w:rPr>
        <w:t>m Ellen/Nellie Cudlip</w:t>
      </w:r>
      <w:r w:rsidR="00584097">
        <w:rPr>
          <w:sz w:val="24"/>
          <w:lang w:val="nb-NO"/>
        </w:rPr>
        <w:t>p</w:t>
      </w:r>
    </w:p>
    <w:p w14:paraId="003B98C4" w14:textId="77777777" w:rsidR="000D6C32" w:rsidRPr="004C41A8" w:rsidRDefault="000D6C32">
      <w:pPr>
        <w:ind w:left="2160" w:right="-1050" w:firstLine="720"/>
        <w:rPr>
          <w:sz w:val="24"/>
          <w:lang w:val="nb-NO"/>
        </w:rPr>
      </w:pPr>
      <w:r w:rsidRPr="004C41A8">
        <w:rPr>
          <w:sz w:val="24"/>
          <w:lang w:val="nb-NO"/>
        </w:rPr>
        <w:t>|</w:t>
      </w:r>
    </w:p>
    <w:p w14:paraId="09603C12" w14:textId="77777777" w:rsidR="000D6C32" w:rsidRPr="00E8065E" w:rsidRDefault="000D6C32">
      <w:pPr>
        <w:ind w:left="1440" w:right="-1050" w:firstLine="720"/>
        <w:rPr>
          <w:sz w:val="24"/>
          <w:lang w:val="nb-NO"/>
        </w:rPr>
      </w:pPr>
      <w:r w:rsidRPr="00E8065E">
        <w:rPr>
          <w:sz w:val="24"/>
          <w:lang w:val="nb-NO"/>
        </w:rPr>
        <w:t>______|__________________</w:t>
      </w:r>
      <w:r w:rsidR="004C41A8" w:rsidRPr="00E8065E">
        <w:rPr>
          <w:sz w:val="24"/>
          <w:lang w:val="nb-NO"/>
        </w:rPr>
        <w:t>___</w:t>
      </w:r>
      <w:r w:rsidR="0018094A" w:rsidRPr="00E8065E">
        <w:rPr>
          <w:sz w:val="24"/>
          <w:lang w:val="nb-NO"/>
        </w:rPr>
        <w:t>______</w:t>
      </w:r>
      <w:r w:rsidR="004C41A8" w:rsidRPr="00E8065E">
        <w:rPr>
          <w:sz w:val="24"/>
          <w:lang w:val="nb-NO"/>
        </w:rPr>
        <w:t>_______________</w:t>
      </w:r>
    </w:p>
    <w:p w14:paraId="4BED401A" w14:textId="77777777" w:rsidR="000D6C32" w:rsidRDefault="000D6C32">
      <w:pPr>
        <w:ind w:left="1440" w:right="-1050" w:firstLine="720"/>
        <w:rPr>
          <w:sz w:val="24"/>
        </w:rPr>
      </w:pPr>
      <w:r w:rsidRPr="00E8065E">
        <w:rPr>
          <w:sz w:val="24"/>
          <w:lang w:val="nb-NO"/>
        </w:rPr>
        <w:t>NETTIE-M.</w:t>
      </w:r>
      <w:r w:rsidRPr="00E8065E">
        <w:rPr>
          <w:sz w:val="24"/>
          <w:lang w:val="nb-NO"/>
        </w:rPr>
        <w:tab/>
      </w:r>
      <w:r w:rsidRPr="00E8065E">
        <w:rPr>
          <w:sz w:val="24"/>
          <w:lang w:val="nb-NO"/>
        </w:rPr>
        <w:tab/>
      </w:r>
      <w:r>
        <w:rPr>
          <w:sz w:val="24"/>
        </w:rPr>
        <w:t>VIOLA</w:t>
      </w:r>
      <w:r w:rsidR="004C41A8">
        <w:rPr>
          <w:sz w:val="24"/>
        </w:rPr>
        <w:tab/>
      </w:r>
      <w:r w:rsidR="0018094A" w:rsidRPr="0018094A">
        <w:rPr>
          <w:sz w:val="24"/>
        </w:rPr>
        <w:t>JAMES-W</w:t>
      </w:r>
      <w:r w:rsidR="004C41A8">
        <w:rPr>
          <w:sz w:val="24"/>
        </w:rPr>
        <w:tab/>
        <w:t>ALICE</w:t>
      </w:r>
    </w:p>
    <w:p w14:paraId="67C10B30" w14:textId="77777777" w:rsidR="000D6C32" w:rsidRDefault="000D6C32">
      <w:pPr>
        <w:ind w:left="1440" w:right="-1050" w:firstLine="720"/>
        <w:rPr>
          <w:sz w:val="24"/>
        </w:rPr>
      </w:pPr>
      <w:r>
        <w:rPr>
          <w:sz w:val="24"/>
        </w:rPr>
        <w:t>1887</w:t>
      </w:r>
      <w:r>
        <w:rPr>
          <w:sz w:val="24"/>
        </w:rPr>
        <w:tab/>
      </w:r>
      <w:r>
        <w:rPr>
          <w:sz w:val="24"/>
        </w:rPr>
        <w:tab/>
      </w:r>
      <w:r>
        <w:rPr>
          <w:sz w:val="24"/>
        </w:rPr>
        <w:tab/>
        <w:t>1891</w:t>
      </w:r>
      <w:r w:rsidR="004C41A8">
        <w:rPr>
          <w:sz w:val="24"/>
        </w:rPr>
        <w:tab/>
      </w:r>
      <w:r w:rsidR="004C41A8">
        <w:rPr>
          <w:sz w:val="24"/>
        </w:rPr>
        <w:tab/>
      </w:r>
      <w:r w:rsidR="0018094A">
        <w:rPr>
          <w:sz w:val="24"/>
        </w:rPr>
        <w:t>1893</w:t>
      </w:r>
      <w:r w:rsidR="0018094A">
        <w:rPr>
          <w:sz w:val="24"/>
        </w:rPr>
        <w:tab/>
      </w:r>
      <w:r w:rsidR="004C41A8">
        <w:rPr>
          <w:sz w:val="24"/>
        </w:rPr>
        <w:tab/>
        <w:t>1905</w:t>
      </w:r>
    </w:p>
    <w:p w14:paraId="73D7149D" w14:textId="77777777" w:rsidR="00BA149D" w:rsidRDefault="00BA149D" w:rsidP="00BA149D">
      <w:pPr>
        <w:autoSpaceDN w:val="0"/>
        <w:ind w:left="5040" w:right="-1050" w:firstLine="720"/>
        <w:rPr>
          <w:sz w:val="24"/>
        </w:rPr>
      </w:pPr>
      <w:r w:rsidRPr="00BA149D">
        <w:rPr>
          <w:sz w:val="24"/>
        </w:rPr>
        <w:t>m Edith-Pearl</w:t>
      </w:r>
      <w:r w:rsidR="00584097">
        <w:rPr>
          <w:sz w:val="24"/>
        </w:rPr>
        <w:t xml:space="preserve"> Cox</w:t>
      </w:r>
    </w:p>
    <w:p w14:paraId="1D3EC59F" w14:textId="77777777" w:rsidR="00BA149D" w:rsidRPr="00BA149D" w:rsidRDefault="00BA149D" w:rsidP="00BA149D">
      <w:pPr>
        <w:autoSpaceDN w:val="0"/>
        <w:ind w:left="5040" w:right="-1050" w:firstLine="720"/>
        <w:rPr>
          <w:sz w:val="24"/>
        </w:rPr>
      </w:pPr>
      <w:r>
        <w:rPr>
          <w:sz w:val="24"/>
        </w:rPr>
        <w:t>|</w:t>
      </w:r>
      <w:r w:rsidRPr="00BA149D">
        <w:rPr>
          <w:sz w:val="24"/>
        </w:rPr>
        <w:t xml:space="preserve"> 1896</w:t>
      </w:r>
    </w:p>
    <w:p w14:paraId="0C301E89" w14:textId="51487DC6" w:rsidR="00BA149D" w:rsidRPr="00BA149D" w:rsidRDefault="00BA149D" w:rsidP="00BA149D">
      <w:pPr>
        <w:autoSpaceDN w:val="0"/>
        <w:ind w:left="4320" w:right="-1050"/>
        <w:rPr>
          <w:sz w:val="24"/>
        </w:rPr>
      </w:pPr>
      <w:r w:rsidRPr="00BA149D">
        <w:rPr>
          <w:sz w:val="24"/>
        </w:rPr>
        <w:t>____________|___________________________________</w:t>
      </w:r>
      <w:r w:rsidR="00145A9A">
        <w:rPr>
          <w:sz w:val="24"/>
        </w:rPr>
        <w:t>_____________</w:t>
      </w:r>
    </w:p>
    <w:p w14:paraId="2D1022F8" w14:textId="72FDF86E" w:rsidR="00BA149D" w:rsidRPr="00BA149D" w:rsidRDefault="00BA149D" w:rsidP="00BA149D">
      <w:pPr>
        <w:autoSpaceDN w:val="0"/>
        <w:ind w:left="4320" w:right="-1050"/>
        <w:rPr>
          <w:sz w:val="24"/>
        </w:rPr>
      </w:pPr>
      <w:bookmarkStart w:id="156" w:name="_Hlk68511312"/>
      <w:r w:rsidRPr="00BA149D">
        <w:rPr>
          <w:sz w:val="24"/>
        </w:rPr>
        <w:t>ELIZABETH-J</w:t>
      </w:r>
      <w:r w:rsidRPr="00BA149D">
        <w:rPr>
          <w:sz w:val="24"/>
        </w:rPr>
        <w:tab/>
        <w:t>MARY-JANE</w:t>
      </w:r>
      <w:r w:rsidRPr="00BA149D">
        <w:rPr>
          <w:sz w:val="24"/>
        </w:rPr>
        <w:tab/>
      </w:r>
      <w:r w:rsidRPr="00BA149D">
        <w:rPr>
          <w:sz w:val="24"/>
        </w:rPr>
        <w:tab/>
        <w:t>ISABELLE-L</w:t>
      </w:r>
      <w:r w:rsidR="006209CF">
        <w:rPr>
          <w:sz w:val="24"/>
        </w:rPr>
        <w:tab/>
      </w:r>
      <w:r w:rsidR="006209CF">
        <w:rPr>
          <w:sz w:val="24"/>
        </w:rPr>
        <w:tab/>
        <w:t>LOIS-J</w:t>
      </w:r>
    </w:p>
    <w:p w14:paraId="5F1A5C95" w14:textId="0840DDB2" w:rsidR="00BA149D" w:rsidRPr="00BA149D" w:rsidRDefault="00BA149D" w:rsidP="00BA149D">
      <w:pPr>
        <w:autoSpaceDN w:val="0"/>
        <w:ind w:left="4320" w:right="-1050"/>
        <w:rPr>
          <w:sz w:val="24"/>
        </w:rPr>
      </w:pPr>
      <w:r w:rsidRPr="00BA149D">
        <w:rPr>
          <w:sz w:val="24"/>
        </w:rPr>
        <w:t>1920</w:t>
      </w:r>
      <w:r w:rsidRPr="00BA149D">
        <w:rPr>
          <w:sz w:val="24"/>
        </w:rPr>
        <w:tab/>
      </w:r>
      <w:r w:rsidRPr="00BA149D">
        <w:rPr>
          <w:sz w:val="24"/>
        </w:rPr>
        <w:tab/>
      </w:r>
      <w:r w:rsidRPr="00BA149D">
        <w:rPr>
          <w:sz w:val="24"/>
        </w:rPr>
        <w:tab/>
        <w:t>1926</w:t>
      </w:r>
      <w:r w:rsidRPr="00BA149D">
        <w:rPr>
          <w:sz w:val="24"/>
        </w:rPr>
        <w:tab/>
      </w:r>
      <w:r w:rsidRPr="00BA149D">
        <w:rPr>
          <w:sz w:val="24"/>
        </w:rPr>
        <w:tab/>
      </w:r>
      <w:r w:rsidRPr="00BA149D">
        <w:rPr>
          <w:sz w:val="24"/>
        </w:rPr>
        <w:tab/>
        <w:t>1934</w:t>
      </w:r>
      <w:r w:rsidR="006209CF">
        <w:rPr>
          <w:sz w:val="24"/>
        </w:rPr>
        <w:tab/>
      </w:r>
      <w:r w:rsidR="006209CF">
        <w:rPr>
          <w:sz w:val="24"/>
        </w:rPr>
        <w:tab/>
      </w:r>
      <w:r w:rsidR="006209CF">
        <w:rPr>
          <w:sz w:val="24"/>
        </w:rPr>
        <w:tab/>
        <w:t>1934</w:t>
      </w:r>
    </w:p>
    <w:bookmarkEnd w:id="156"/>
    <w:p w14:paraId="115EADD4" w14:textId="77777777" w:rsidR="000D6C32" w:rsidRDefault="000D6C32">
      <w:pPr>
        <w:ind w:right="-1050"/>
        <w:rPr>
          <w:sz w:val="24"/>
        </w:rPr>
      </w:pPr>
    </w:p>
    <w:p w14:paraId="783F4E7E" w14:textId="77777777" w:rsidR="00584097" w:rsidRDefault="00584097">
      <w:pPr>
        <w:ind w:right="-1050"/>
        <w:rPr>
          <w:sz w:val="24"/>
        </w:rPr>
      </w:pPr>
    </w:p>
    <w:p w14:paraId="2FB3259F" w14:textId="77777777" w:rsidR="00584097" w:rsidRDefault="00584097">
      <w:pPr>
        <w:ind w:right="-1050"/>
        <w:rPr>
          <w:sz w:val="24"/>
        </w:rPr>
      </w:pPr>
    </w:p>
    <w:p w14:paraId="06B70355" w14:textId="77777777" w:rsidR="00584097" w:rsidRDefault="00584097">
      <w:pPr>
        <w:ind w:right="-1050"/>
        <w:rPr>
          <w:sz w:val="24"/>
        </w:rPr>
      </w:pPr>
    </w:p>
    <w:p w14:paraId="36077AB1" w14:textId="1AF6D38A" w:rsidR="000D6C32" w:rsidRDefault="000D6C32">
      <w:pPr>
        <w:ind w:right="-1050"/>
        <w:rPr>
          <w:sz w:val="24"/>
        </w:rPr>
      </w:pPr>
      <w:r>
        <w:rPr>
          <w:b/>
          <w:sz w:val="24"/>
        </w:rPr>
        <w:t>NOTES ON UNCONNECTED FAMILY 105 (MICHIGAN</w:t>
      </w:r>
      <w:r w:rsidR="00ED4FF2">
        <w:rPr>
          <w:b/>
          <w:sz w:val="24"/>
        </w:rPr>
        <w:t>)</w:t>
      </w:r>
    </w:p>
    <w:p w14:paraId="57FAB596" w14:textId="77777777" w:rsidR="000D6C32" w:rsidRDefault="000D6C32">
      <w:pPr>
        <w:ind w:right="-1050"/>
        <w:rPr>
          <w:sz w:val="24"/>
        </w:rPr>
      </w:pPr>
    </w:p>
    <w:p w14:paraId="48151ACD" w14:textId="77777777" w:rsidR="000D6C32" w:rsidRDefault="000D6C32">
      <w:pPr>
        <w:ind w:right="-1050"/>
        <w:rPr>
          <w:sz w:val="24"/>
        </w:rPr>
      </w:pPr>
      <w:r>
        <w:rPr>
          <w:sz w:val="24"/>
        </w:rPr>
        <w:t>JAMES-S</w:t>
      </w:r>
      <w:r w:rsidR="004C41A8">
        <w:rPr>
          <w:sz w:val="24"/>
        </w:rPr>
        <w:t xml:space="preserve"> born England, </w:t>
      </w:r>
      <w:bookmarkStart w:id="157" w:name="_Hlk69310796"/>
      <w:r w:rsidR="00447676">
        <w:rPr>
          <w:sz w:val="24"/>
        </w:rPr>
        <w:t xml:space="preserve">at 1900 census age 38 </w:t>
      </w:r>
      <w:bookmarkEnd w:id="157"/>
      <w:r w:rsidR="00447676">
        <w:rPr>
          <w:sz w:val="24"/>
        </w:rPr>
        <w:t xml:space="preserve">occupation obscured by overwriting on census form ED169 Adams Township Houghton Michigan, </w:t>
      </w:r>
      <w:r w:rsidR="004C41A8">
        <w:rPr>
          <w:sz w:val="24"/>
        </w:rPr>
        <w:t xml:space="preserve">died </w:t>
      </w:r>
      <w:r w:rsidR="00447676">
        <w:rPr>
          <w:sz w:val="24"/>
        </w:rPr>
        <w:tab/>
      </w:r>
      <w:r w:rsidR="004C41A8">
        <w:rPr>
          <w:sz w:val="24"/>
        </w:rPr>
        <w:t>before 1920 census</w:t>
      </w:r>
    </w:p>
    <w:p w14:paraId="6CB2061C" w14:textId="10296577" w:rsidR="000D6C32" w:rsidRPr="004C41A8" w:rsidRDefault="000D6C32">
      <w:pPr>
        <w:ind w:right="-1050"/>
        <w:rPr>
          <w:sz w:val="24"/>
        </w:rPr>
      </w:pPr>
      <w:r w:rsidRPr="004C41A8">
        <w:rPr>
          <w:sz w:val="24"/>
        </w:rPr>
        <w:t>x ELLEN/NELLIE</w:t>
      </w:r>
      <w:r w:rsidR="004C41A8">
        <w:rPr>
          <w:sz w:val="24"/>
        </w:rPr>
        <w:t xml:space="preserve"> </w:t>
      </w:r>
      <w:r w:rsidR="004C41A8" w:rsidRPr="004C41A8">
        <w:rPr>
          <w:sz w:val="24"/>
        </w:rPr>
        <w:t xml:space="preserve">born 1868 England, </w:t>
      </w:r>
      <w:r w:rsidR="00447676">
        <w:rPr>
          <w:sz w:val="24"/>
        </w:rPr>
        <w:t xml:space="preserve">at 1900 census ELLEN age 33 living with husband and first three children, </w:t>
      </w:r>
      <w:r w:rsidR="00447676" w:rsidRPr="004C41A8">
        <w:rPr>
          <w:sz w:val="24"/>
        </w:rPr>
        <w:t>a</w:t>
      </w:r>
      <w:r w:rsidR="00447676">
        <w:rPr>
          <w:sz w:val="24"/>
        </w:rPr>
        <w:t xml:space="preserve">t 1920 census </w:t>
      </w:r>
      <w:r w:rsidR="004C41A8" w:rsidRPr="004C41A8">
        <w:rPr>
          <w:sz w:val="24"/>
        </w:rPr>
        <w:t xml:space="preserve">age 52 </w:t>
      </w:r>
      <w:r w:rsidR="004C41A8">
        <w:rPr>
          <w:sz w:val="24"/>
        </w:rPr>
        <w:t xml:space="preserve">widow living </w:t>
      </w:r>
      <w:r w:rsidR="00447676">
        <w:rPr>
          <w:sz w:val="24"/>
        </w:rPr>
        <w:tab/>
      </w:r>
      <w:r w:rsidR="004C41A8">
        <w:rPr>
          <w:sz w:val="24"/>
        </w:rPr>
        <w:t>Eveleth St Louis Minnesota with VIOLA and ALICE</w:t>
      </w:r>
      <w:r w:rsidR="0041151B">
        <w:rPr>
          <w:sz w:val="24"/>
        </w:rPr>
        <w:t>,</w:t>
      </w:r>
      <w:r w:rsidR="00761416">
        <w:rPr>
          <w:sz w:val="24"/>
        </w:rPr>
        <w:t xml:space="preserve"> at 1930 census age 63 widow mother-in-law living Eveleth St Louis, </w:t>
      </w:r>
      <w:r w:rsidR="0041151B">
        <w:rPr>
          <w:sz w:val="24"/>
        </w:rPr>
        <w:t xml:space="preserve"> at 1940 census widow </w:t>
      </w:r>
      <w:r w:rsidR="00447676">
        <w:rPr>
          <w:sz w:val="24"/>
        </w:rPr>
        <w:tab/>
      </w:r>
      <w:r w:rsidR="0041151B">
        <w:rPr>
          <w:sz w:val="24"/>
        </w:rPr>
        <w:t>age 73 living with Bawden family (mother father daughter and son</w:t>
      </w:r>
      <w:r w:rsidR="00ED4FF2">
        <w:rPr>
          <w:sz w:val="24"/>
        </w:rPr>
        <w:t>)</w:t>
      </w:r>
      <w:r w:rsidR="0041151B">
        <w:rPr>
          <w:sz w:val="24"/>
        </w:rPr>
        <w:t xml:space="preserve"> Ward 1 Virginia City St Louis</w:t>
      </w:r>
      <w:r w:rsidR="00824956">
        <w:rPr>
          <w:sz w:val="24"/>
        </w:rPr>
        <w:t xml:space="preserve">, </w:t>
      </w:r>
      <w:r w:rsidR="00E8676C">
        <w:rPr>
          <w:sz w:val="24"/>
        </w:rPr>
        <w:t xml:space="preserve">MINNIE-N-A </w:t>
      </w:r>
      <w:r w:rsidR="005E7047">
        <w:rPr>
          <w:sz w:val="24"/>
        </w:rPr>
        <w:t xml:space="preserve">died 09MAY1952 (born 1871 </w:t>
      </w:r>
      <w:r w:rsidR="00E8676C">
        <w:rPr>
          <w:sz w:val="24"/>
        </w:rPr>
        <w:tab/>
      </w:r>
      <w:r w:rsidR="005E7047">
        <w:rPr>
          <w:sz w:val="24"/>
        </w:rPr>
        <w:t>app</w:t>
      </w:r>
      <w:r w:rsidR="009165E6">
        <w:rPr>
          <w:sz w:val="24"/>
        </w:rPr>
        <w:t>r</w:t>
      </w:r>
      <w:r w:rsidR="005E7047">
        <w:rPr>
          <w:sz w:val="24"/>
        </w:rPr>
        <w:t>ox.) Eveleth St Louis Minnesota</w:t>
      </w:r>
      <w:r w:rsidR="004E1EA1">
        <w:rPr>
          <w:sz w:val="24"/>
        </w:rPr>
        <w:t xml:space="preserve"> (</w:t>
      </w:r>
      <w:r w:rsidR="004E1EA1" w:rsidRPr="004E1EA1">
        <w:rPr>
          <w:sz w:val="24"/>
        </w:rPr>
        <w:t>St Louis County Minnesota Death Index no.5291</w:t>
      </w:r>
      <w:r w:rsidR="004E1EA1">
        <w:rPr>
          <w:sz w:val="24"/>
        </w:rPr>
        <w:t>)</w:t>
      </w:r>
    </w:p>
    <w:p w14:paraId="262315C6" w14:textId="269001D7" w:rsidR="00C70AA9" w:rsidRDefault="00C70AA9" w:rsidP="00C70AA9">
      <w:pPr>
        <w:ind w:right="-1050"/>
        <w:rPr>
          <w:sz w:val="24"/>
        </w:rPr>
      </w:pPr>
      <w:r>
        <w:rPr>
          <w:b/>
          <w:sz w:val="24"/>
        </w:rPr>
        <w:t>NOTES ON UNCONNECTED FAMILY 105 (MICHIGAN</w:t>
      </w:r>
      <w:r w:rsidR="00ED4FF2">
        <w:rPr>
          <w:b/>
          <w:sz w:val="24"/>
        </w:rPr>
        <w:t>)</w:t>
      </w:r>
    </w:p>
    <w:p w14:paraId="2B0708A6" w14:textId="77777777" w:rsidR="00584097" w:rsidRDefault="00584097">
      <w:pPr>
        <w:ind w:right="-1050"/>
        <w:rPr>
          <w:sz w:val="24"/>
        </w:rPr>
      </w:pPr>
    </w:p>
    <w:p w14:paraId="47E3993A" w14:textId="77777777" w:rsidR="000D6C32" w:rsidRDefault="000D6C32">
      <w:pPr>
        <w:ind w:right="-1050"/>
        <w:rPr>
          <w:sz w:val="24"/>
        </w:rPr>
      </w:pPr>
      <w:r>
        <w:rPr>
          <w:sz w:val="24"/>
        </w:rPr>
        <w:t>NETTIE-M. born 30MAR1887 Osceola Township. or Atlantic</w:t>
      </w:r>
      <w:r w:rsidR="00584097">
        <w:rPr>
          <w:sz w:val="24"/>
        </w:rPr>
        <w:t xml:space="preserve"> mine</w:t>
      </w:r>
      <w:r>
        <w:rPr>
          <w:sz w:val="24"/>
        </w:rPr>
        <w:t xml:space="preserve"> in Houghton Michigan, </w:t>
      </w:r>
      <w:r w:rsidR="00447676">
        <w:rPr>
          <w:sz w:val="24"/>
        </w:rPr>
        <w:t xml:space="preserve">at 1900 census age 13 at school at home, </w:t>
      </w:r>
      <w:r>
        <w:rPr>
          <w:sz w:val="24"/>
        </w:rPr>
        <w:t xml:space="preserve">married Albert-E. </w:t>
      </w:r>
      <w:r w:rsidR="00584097">
        <w:rPr>
          <w:sz w:val="24"/>
        </w:rPr>
        <w:tab/>
      </w:r>
      <w:r>
        <w:rPr>
          <w:sz w:val="24"/>
        </w:rPr>
        <w:t>Bawden 23AUG1910 Painesdale Marquette Michigan</w:t>
      </w:r>
    </w:p>
    <w:p w14:paraId="017A2682" w14:textId="77777777" w:rsidR="000D6C32" w:rsidRDefault="000D6C32">
      <w:pPr>
        <w:ind w:right="-1050"/>
        <w:rPr>
          <w:sz w:val="24"/>
        </w:rPr>
      </w:pPr>
      <w:r>
        <w:rPr>
          <w:sz w:val="24"/>
        </w:rPr>
        <w:t>VIOLA born 22NOV1891 Atlantic Mine Houghton Michigan</w:t>
      </w:r>
      <w:r w:rsidR="004C41A8">
        <w:rPr>
          <w:sz w:val="24"/>
        </w:rPr>
        <w:t>, age 28 at 1920 census</w:t>
      </w:r>
    </w:p>
    <w:p w14:paraId="4F5E64AF" w14:textId="567882B3" w:rsidR="00643463" w:rsidRDefault="0018094A" w:rsidP="00BA149D">
      <w:pPr>
        <w:ind w:right="-1050"/>
        <w:rPr>
          <w:sz w:val="24"/>
        </w:rPr>
      </w:pPr>
      <w:r>
        <w:rPr>
          <w:sz w:val="24"/>
        </w:rPr>
        <w:t>JAMES-W born 1893 approx. Michigan</w:t>
      </w:r>
      <w:r w:rsidR="00447676">
        <w:rPr>
          <w:sz w:val="24"/>
        </w:rPr>
        <w:t>, at 1900 census age 7 at school at home</w:t>
      </w:r>
      <w:r w:rsidR="00BA149D">
        <w:rPr>
          <w:sz w:val="24"/>
        </w:rPr>
        <w:t xml:space="preserve">, marriage 10DEC1917 Stambaugh Iron County Michigan machiner of Iron </w:t>
      </w:r>
      <w:r w:rsidR="00BA149D">
        <w:rPr>
          <w:sz w:val="24"/>
        </w:rPr>
        <w:tab/>
        <w:t xml:space="preserve">River Michigan age 24 born Michigan father JAMES mother ??len Cudlipp, </w:t>
      </w:r>
      <w:r w:rsidR="00BA149D" w:rsidRPr="00BA149D">
        <w:rPr>
          <w:sz w:val="24"/>
        </w:rPr>
        <w:t xml:space="preserve">at 1920 census JAMES age 26 living with wife Nichols Township St </w:t>
      </w:r>
      <w:r w:rsidR="00BA149D">
        <w:rPr>
          <w:sz w:val="24"/>
        </w:rPr>
        <w:tab/>
      </w:r>
      <w:r w:rsidR="00BA149D" w:rsidRPr="00BA149D">
        <w:rPr>
          <w:sz w:val="24"/>
        </w:rPr>
        <w:t xml:space="preserve">Louis Minnesota father born England mother Minnesota, at 1940 census JAMES-W age 46 born Michigan living with wife and three daughters </w:t>
      </w:r>
      <w:r w:rsidR="00BA149D">
        <w:rPr>
          <w:sz w:val="24"/>
        </w:rPr>
        <w:tab/>
      </w:r>
      <w:r w:rsidR="00BA149D" w:rsidRPr="00BA149D">
        <w:rPr>
          <w:sz w:val="24"/>
        </w:rPr>
        <w:t>Leonidas Nichols Township St Louis</w:t>
      </w:r>
      <w:r w:rsidR="00092A81">
        <w:rPr>
          <w:sz w:val="24"/>
        </w:rPr>
        <w:t>,</w:t>
      </w:r>
      <w:r w:rsidR="00643463">
        <w:rPr>
          <w:sz w:val="24"/>
        </w:rPr>
        <w:t xml:space="preserve"> </w:t>
      </w:r>
      <w:r w:rsidR="00D73066">
        <w:rPr>
          <w:sz w:val="24"/>
        </w:rPr>
        <w:t xml:space="preserve">at 1950 census </w:t>
      </w:r>
      <w:r w:rsidR="00BA3CFD">
        <w:rPr>
          <w:sz w:val="24"/>
        </w:rPr>
        <w:t>age</w:t>
      </w:r>
      <w:r w:rsidR="0078646F">
        <w:rPr>
          <w:sz w:val="24"/>
        </w:rPr>
        <w:t xml:space="preserve">56 </w:t>
      </w:r>
      <w:r w:rsidR="00D73066">
        <w:rPr>
          <w:sz w:val="24"/>
        </w:rPr>
        <w:t>w</w:t>
      </w:r>
      <w:r w:rsidR="0078646F">
        <w:rPr>
          <w:sz w:val="24"/>
        </w:rPr>
        <w:t>e</w:t>
      </w:r>
      <w:r w:rsidR="00D73066">
        <w:rPr>
          <w:sz w:val="24"/>
        </w:rPr>
        <w:t>lder in i</w:t>
      </w:r>
      <w:r w:rsidR="0078646F">
        <w:rPr>
          <w:sz w:val="24"/>
        </w:rPr>
        <w:t>ro</w:t>
      </w:r>
      <w:r w:rsidR="00D73066">
        <w:rPr>
          <w:sz w:val="24"/>
        </w:rPr>
        <w:t xml:space="preserve">n mine </w:t>
      </w:r>
      <w:r w:rsidR="00BA3CFD">
        <w:rPr>
          <w:sz w:val="24"/>
        </w:rPr>
        <w:t xml:space="preserve">living Dayal Avenue Fayal Township St Louis Minnesota, </w:t>
      </w:r>
      <w:r w:rsidR="00643463">
        <w:rPr>
          <w:sz w:val="24"/>
        </w:rPr>
        <w:t xml:space="preserve">died </w:t>
      </w:r>
      <w:r w:rsidR="0078646F">
        <w:rPr>
          <w:sz w:val="24"/>
        </w:rPr>
        <w:tab/>
      </w:r>
      <w:r w:rsidR="00643463">
        <w:rPr>
          <w:sz w:val="24"/>
        </w:rPr>
        <w:t>30AUG1963 Evelther St Louis Minnesota</w:t>
      </w:r>
      <w:r w:rsidR="009D0529">
        <w:rPr>
          <w:sz w:val="24"/>
        </w:rPr>
        <w:t xml:space="preserve"> </w:t>
      </w:r>
      <w:r w:rsidR="009D0529" w:rsidRPr="009D0529">
        <w:rPr>
          <w:sz w:val="24"/>
        </w:rPr>
        <w:t>St Louis County Minnesota Death Index no. 5783</w:t>
      </w:r>
      <w:r w:rsidR="007A157F" w:rsidRPr="007A157F">
        <w:t xml:space="preserve"> </w:t>
      </w:r>
      <w:hyperlink r:id="rId1979" w:history="1">
        <w:r w:rsidR="007A157F" w:rsidRPr="00E722B4">
          <w:rPr>
            <w:rStyle w:val="Hyperlink"/>
            <w:sz w:val="24"/>
          </w:rPr>
          <w:t>www.rootsweb.com/~mnstloui/195074t3.htm</w:t>
        </w:r>
      </w:hyperlink>
      <w:r w:rsidR="007A157F">
        <w:rPr>
          <w:sz w:val="24"/>
        </w:rPr>
        <w:t xml:space="preserve"> </w:t>
      </w:r>
    </w:p>
    <w:p w14:paraId="6C520631" w14:textId="701DAEBE" w:rsidR="00BA149D" w:rsidRPr="00BA149D" w:rsidRDefault="00BA149D" w:rsidP="00BA149D">
      <w:pPr>
        <w:autoSpaceDN w:val="0"/>
        <w:ind w:right="-1050"/>
        <w:rPr>
          <w:sz w:val="24"/>
        </w:rPr>
      </w:pPr>
      <w:r w:rsidRPr="00BA149D">
        <w:rPr>
          <w:sz w:val="24"/>
        </w:rPr>
        <w:t xml:space="preserve">x EDITH-PEARL born 1896 approx. Michigan, </w:t>
      </w:r>
      <w:r>
        <w:rPr>
          <w:sz w:val="24"/>
        </w:rPr>
        <w:t xml:space="preserve">at marriage age 22 stenogrpher of Iron mountain Michigan father George Cox mother Maria Tregenza, </w:t>
      </w:r>
      <w:r w:rsidRPr="00BA149D">
        <w:rPr>
          <w:sz w:val="24"/>
        </w:rPr>
        <w:t xml:space="preserve">at </w:t>
      </w:r>
      <w:r>
        <w:rPr>
          <w:sz w:val="24"/>
        </w:rPr>
        <w:tab/>
      </w:r>
      <w:r w:rsidRPr="00BA149D">
        <w:rPr>
          <w:sz w:val="24"/>
        </w:rPr>
        <w:t>1920 census PEARL age 35, at 1940 census EDITH-P age 44</w:t>
      </w:r>
      <w:r w:rsidR="0099065F">
        <w:rPr>
          <w:sz w:val="24"/>
        </w:rPr>
        <w:t xml:space="preserve">, at 1950 census age 54 machine operator in garment factory living with husband and </w:t>
      </w:r>
      <w:r w:rsidR="006209CF">
        <w:rPr>
          <w:sz w:val="24"/>
        </w:rPr>
        <w:tab/>
      </w:r>
      <w:r w:rsidR="0099065F">
        <w:rPr>
          <w:sz w:val="24"/>
        </w:rPr>
        <w:t>daughter</w:t>
      </w:r>
    </w:p>
    <w:p w14:paraId="21C48076" w14:textId="77777777" w:rsidR="000D6C32" w:rsidRDefault="004C41A8">
      <w:pPr>
        <w:ind w:right="-1050"/>
        <w:rPr>
          <w:sz w:val="24"/>
        </w:rPr>
      </w:pPr>
      <w:r>
        <w:rPr>
          <w:sz w:val="24"/>
        </w:rPr>
        <w:t>ALICE born 1905 approx. Michigan, at 1920 census</w:t>
      </w:r>
      <w:r w:rsidR="00447676" w:rsidRPr="00447676">
        <w:rPr>
          <w:sz w:val="24"/>
        </w:rPr>
        <w:t xml:space="preserve"> </w:t>
      </w:r>
      <w:r w:rsidR="00447676">
        <w:rPr>
          <w:sz w:val="24"/>
        </w:rPr>
        <w:t>age 15</w:t>
      </w:r>
    </w:p>
    <w:p w14:paraId="0A80EFAF" w14:textId="77777777" w:rsidR="00BA149D" w:rsidRPr="00BA149D" w:rsidRDefault="00BA149D" w:rsidP="00BA149D">
      <w:pPr>
        <w:autoSpaceDN w:val="0"/>
        <w:ind w:right="-1050"/>
        <w:rPr>
          <w:sz w:val="24"/>
        </w:rPr>
      </w:pPr>
    </w:p>
    <w:p w14:paraId="0F77C4A0" w14:textId="77777777" w:rsidR="00BA149D" w:rsidRPr="00BA149D" w:rsidRDefault="00BA149D" w:rsidP="00BA149D">
      <w:pPr>
        <w:autoSpaceDN w:val="0"/>
        <w:ind w:right="-1050"/>
        <w:rPr>
          <w:sz w:val="24"/>
        </w:rPr>
      </w:pPr>
    </w:p>
    <w:p w14:paraId="00BEDC83" w14:textId="395E714F" w:rsidR="00BA149D" w:rsidRPr="00BA149D" w:rsidRDefault="00BA149D" w:rsidP="00BA149D">
      <w:pPr>
        <w:autoSpaceDN w:val="0"/>
        <w:ind w:right="-1050"/>
        <w:rPr>
          <w:sz w:val="24"/>
        </w:rPr>
      </w:pPr>
      <w:r w:rsidRPr="00BA149D">
        <w:rPr>
          <w:sz w:val="24"/>
        </w:rPr>
        <w:t xml:space="preserve">ELIZABETH-J born 1920 </w:t>
      </w:r>
    </w:p>
    <w:p w14:paraId="351E2B6A" w14:textId="772DBA8A" w:rsidR="00BA149D" w:rsidRPr="00BA149D" w:rsidRDefault="00BA149D" w:rsidP="00BA149D">
      <w:pPr>
        <w:autoSpaceDN w:val="0"/>
        <w:ind w:right="-1050"/>
        <w:rPr>
          <w:sz w:val="24"/>
        </w:rPr>
      </w:pPr>
      <w:r w:rsidRPr="00BA149D">
        <w:rPr>
          <w:sz w:val="24"/>
        </w:rPr>
        <w:t xml:space="preserve">MARY-JANE born 1926 </w:t>
      </w:r>
    </w:p>
    <w:p w14:paraId="61744039" w14:textId="0EA2B4C1" w:rsidR="00BA149D" w:rsidRPr="00BA149D" w:rsidRDefault="00BA149D" w:rsidP="00BA149D">
      <w:pPr>
        <w:autoSpaceDN w:val="0"/>
        <w:ind w:right="-1050"/>
        <w:rPr>
          <w:sz w:val="24"/>
        </w:rPr>
      </w:pPr>
      <w:r w:rsidRPr="00BA149D">
        <w:rPr>
          <w:sz w:val="24"/>
        </w:rPr>
        <w:t xml:space="preserve">ISABELLE-L born 1934 </w:t>
      </w:r>
    </w:p>
    <w:p w14:paraId="43D0B152" w14:textId="305A2DFB" w:rsidR="00BA149D" w:rsidRDefault="00145A9A">
      <w:pPr>
        <w:ind w:right="-1050"/>
        <w:rPr>
          <w:sz w:val="24"/>
        </w:rPr>
      </w:pPr>
      <w:r>
        <w:rPr>
          <w:sz w:val="24"/>
        </w:rPr>
        <w:t xml:space="preserve">LOIS-J born 1934 </w:t>
      </w:r>
    </w:p>
    <w:p w14:paraId="382F7A72" w14:textId="77777777" w:rsidR="00BA149D" w:rsidRDefault="00BA149D">
      <w:pPr>
        <w:ind w:right="-1050"/>
        <w:rPr>
          <w:sz w:val="24"/>
        </w:rPr>
      </w:pPr>
    </w:p>
    <w:p w14:paraId="10793139" w14:textId="77777777" w:rsidR="000D6C32" w:rsidRDefault="00E2234C">
      <w:pPr>
        <w:ind w:right="-1050"/>
        <w:rPr>
          <w:sz w:val="24"/>
        </w:rPr>
      </w:pPr>
      <w:r>
        <w:rPr>
          <w:b/>
          <w:sz w:val="24"/>
        </w:rPr>
        <w:br w:type="page"/>
      </w:r>
      <w:r w:rsidR="000D6C32">
        <w:rPr>
          <w:b/>
          <w:sz w:val="24"/>
        </w:rPr>
        <w:t>OTHER INFORMATION ON UNCONNECTED FAMILY 105</w:t>
      </w:r>
    </w:p>
    <w:p w14:paraId="146207F7" w14:textId="77777777" w:rsidR="000D6C32" w:rsidRDefault="000D6C32">
      <w:pPr>
        <w:ind w:right="-1050"/>
        <w:rPr>
          <w:sz w:val="24"/>
        </w:rPr>
      </w:pPr>
    </w:p>
    <w:p w14:paraId="0FD8414F" w14:textId="77777777" w:rsidR="000D6C32" w:rsidRDefault="000D6C32">
      <w:pPr>
        <w:ind w:right="-1050"/>
        <w:rPr>
          <w:sz w:val="24"/>
        </w:rPr>
      </w:pPr>
      <w:r>
        <w:rPr>
          <w:sz w:val="24"/>
        </w:rPr>
        <w:t>Constructed from information from:</w:t>
      </w:r>
    </w:p>
    <w:p w14:paraId="764E3E7A" w14:textId="77777777" w:rsidR="000D6C32" w:rsidRPr="004C41A8" w:rsidRDefault="000D6C32" w:rsidP="00695EBE">
      <w:pPr>
        <w:numPr>
          <w:ilvl w:val="0"/>
          <w:numId w:val="300"/>
        </w:numPr>
        <w:ind w:right="-1050"/>
        <w:rPr>
          <w:sz w:val="24"/>
        </w:rPr>
      </w:pPr>
      <w:r>
        <w:rPr>
          <w:sz w:val="24"/>
        </w:rPr>
        <w:t xml:space="preserve">family group records from </w:t>
      </w:r>
      <w:hyperlink r:id="rId1980" w:history="1">
        <w:r>
          <w:rPr>
            <w:rStyle w:val="Hyperlink"/>
            <w:sz w:val="24"/>
          </w:rPr>
          <w:t>www.familysearch.org</w:t>
        </w:r>
      </w:hyperlink>
    </w:p>
    <w:p w14:paraId="32BFB2CD" w14:textId="3291D489" w:rsidR="004C41A8" w:rsidRDefault="004C41A8" w:rsidP="00695EBE">
      <w:pPr>
        <w:numPr>
          <w:ilvl w:val="0"/>
          <w:numId w:val="300"/>
        </w:numPr>
        <w:ind w:right="-1050"/>
        <w:rPr>
          <w:sz w:val="24"/>
          <w:szCs w:val="24"/>
        </w:rPr>
      </w:pPr>
      <w:r w:rsidRPr="003D244A">
        <w:rPr>
          <w:sz w:val="24"/>
          <w:szCs w:val="24"/>
        </w:rPr>
        <w:t xml:space="preserve">US census </w:t>
      </w:r>
      <w:r w:rsidR="003A0573">
        <w:rPr>
          <w:sz w:val="24"/>
          <w:szCs w:val="24"/>
        </w:rPr>
        <w:t xml:space="preserve">1900, </w:t>
      </w:r>
      <w:r w:rsidRPr="003D244A">
        <w:rPr>
          <w:sz w:val="24"/>
          <w:szCs w:val="24"/>
        </w:rPr>
        <w:t>1920</w:t>
      </w:r>
      <w:r w:rsidR="003A0573">
        <w:rPr>
          <w:sz w:val="24"/>
          <w:szCs w:val="24"/>
        </w:rPr>
        <w:t>, 1930</w:t>
      </w:r>
      <w:r w:rsidR="00152655">
        <w:rPr>
          <w:sz w:val="24"/>
          <w:szCs w:val="24"/>
        </w:rPr>
        <w:t>,</w:t>
      </w:r>
      <w:r w:rsidR="003A0573">
        <w:rPr>
          <w:sz w:val="24"/>
          <w:szCs w:val="24"/>
        </w:rPr>
        <w:t xml:space="preserve"> 1940</w:t>
      </w:r>
      <w:r w:rsidR="00152655">
        <w:rPr>
          <w:sz w:val="24"/>
          <w:szCs w:val="24"/>
        </w:rPr>
        <w:t xml:space="preserve"> &amp; 1950</w:t>
      </w:r>
    </w:p>
    <w:p w14:paraId="6766FC03" w14:textId="51B6407B" w:rsidR="007A157F" w:rsidRPr="003D244A" w:rsidRDefault="00000000" w:rsidP="00695EBE">
      <w:pPr>
        <w:numPr>
          <w:ilvl w:val="0"/>
          <w:numId w:val="300"/>
        </w:numPr>
        <w:ind w:right="-1050"/>
        <w:rPr>
          <w:sz w:val="24"/>
          <w:szCs w:val="24"/>
        </w:rPr>
      </w:pPr>
      <w:hyperlink r:id="rId1981" w:history="1">
        <w:r w:rsidR="007A157F" w:rsidRPr="00E722B4">
          <w:rPr>
            <w:rStyle w:val="Hyperlink"/>
            <w:sz w:val="24"/>
            <w:szCs w:val="24"/>
          </w:rPr>
          <w:t>www.rootsweb.com/~mnstloui/195074t3.htm</w:t>
        </w:r>
      </w:hyperlink>
      <w:r w:rsidR="007A157F">
        <w:rPr>
          <w:sz w:val="24"/>
          <w:szCs w:val="24"/>
        </w:rPr>
        <w:t xml:space="preserve"> </w:t>
      </w:r>
    </w:p>
    <w:p w14:paraId="7F3B2C46" w14:textId="77777777" w:rsidR="000D6C32" w:rsidRDefault="000D6C32">
      <w:pPr>
        <w:ind w:right="-1050"/>
        <w:rPr>
          <w:sz w:val="24"/>
        </w:rPr>
      </w:pPr>
    </w:p>
    <w:p w14:paraId="1C1E766A" w14:textId="77777777" w:rsidR="00E2234C" w:rsidRDefault="00E2234C">
      <w:pPr>
        <w:ind w:right="-1050"/>
        <w:rPr>
          <w:sz w:val="24"/>
        </w:rPr>
      </w:pPr>
    </w:p>
    <w:p w14:paraId="57B17315" w14:textId="77777777" w:rsidR="000D6C32" w:rsidRDefault="000D6C32">
      <w:pPr>
        <w:ind w:right="-1050"/>
        <w:rPr>
          <w:sz w:val="24"/>
        </w:rPr>
      </w:pPr>
      <w:r>
        <w:rPr>
          <w:sz w:val="24"/>
        </w:rPr>
        <w:t>Note:</w:t>
      </w:r>
    </w:p>
    <w:p w14:paraId="4D98DDC5" w14:textId="77777777" w:rsidR="000D6C32" w:rsidRDefault="000D6C32" w:rsidP="00B77EA1">
      <w:pPr>
        <w:numPr>
          <w:ilvl w:val="0"/>
          <w:numId w:val="173"/>
        </w:numPr>
        <w:ind w:right="-1050"/>
        <w:rPr>
          <w:sz w:val="24"/>
        </w:rPr>
      </w:pPr>
      <w:r>
        <w:rPr>
          <w:sz w:val="24"/>
        </w:rPr>
        <w:t>Unconnected Family 29 has members in Marquette Michigan</w:t>
      </w:r>
    </w:p>
    <w:p w14:paraId="7C80B30B" w14:textId="77777777" w:rsidR="000D6C32" w:rsidRDefault="000D6C32" w:rsidP="00B77EA1">
      <w:pPr>
        <w:numPr>
          <w:ilvl w:val="0"/>
          <w:numId w:val="173"/>
        </w:numPr>
        <w:ind w:right="-1050"/>
        <w:rPr>
          <w:sz w:val="24"/>
        </w:rPr>
      </w:pPr>
      <w:r>
        <w:rPr>
          <w:sz w:val="24"/>
        </w:rPr>
        <w:t>St Erth family 4 has members in Houghton Michigan</w:t>
      </w:r>
    </w:p>
    <w:p w14:paraId="70619D16" w14:textId="77777777" w:rsidR="000D6C32" w:rsidRDefault="000D6C32" w:rsidP="00B77EA1">
      <w:pPr>
        <w:numPr>
          <w:ilvl w:val="0"/>
          <w:numId w:val="173"/>
        </w:numPr>
        <w:ind w:right="-1050"/>
        <w:rPr>
          <w:sz w:val="24"/>
        </w:rPr>
      </w:pPr>
      <w:r>
        <w:rPr>
          <w:sz w:val="24"/>
        </w:rPr>
        <w:t>Osceola</w:t>
      </w:r>
      <w:r w:rsidR="00C70AA9">
        <w:rPr>
          <w:sz w:val="24"/>
        </w:rPr>
        <w:t xml:space="preserve">, Leonidas and St Louis are about 100 km north-west of Detroit.   </w:t>
      </w:r>
      <w:r>
        <w:rPr>
          <w:sz w:val="24"/>
        </w:rPr>
        <w:t>Houghton</w:t>
      </w:r>
      <w:r w:rsidR="00C70AA9">
        <w:rPr>
          <w:sz w:val="24"/>
        </w:rPr>
        <w:t xml:space="preserve">, </w:t>
      </w:r>
      <w:r>
        <w:rPr>
          <w:sz w:val="24"/>
        </w:rPr>
        <w:t>Atlantic Mine</w:t>
      </w:r>
      <w:r w:rsidR="00C70AA9">
        <w:rPr>
          <w:sz w:val="24"/>
        </w:rPr>
        <w:t>,</w:t>
      </w:r>
      <w:r>
        <w:rPr>
          <w:sz w:val="24"/>
        </w:rPr>
        <w:t xml:space="preserve"> Marquette</w:t>
      </w:r>
      <w:r w:rsidR="00C70AA9">
        <w:rPr>
          <w:sz w:val="24"/>
        </w:rPr>
        <w:t>, Iron Mountain and Iron River</w:t>
      </w:r>
      <w:r>
        <w:rPr>
          <w:sz w:val="24"/>
        </w:rPr>
        <w:t xml:space="preserve"> </w:t>
      </w:r>
      <w:r w:rsidR="00C70AA9">
        <w:rPr>
          <w:sz w:val="24"/>
        </w:rPr>
        <w:t>are in the north of Michigan near Lake Superior</w:t>
      </w:r>
      <w:r>
        <w:rPr>
          <w:sz w:val="24"/>
        </w:rPr>
        <w:t>.</w:t>
      </w:r>
    </w:p>
    <w:p w14:paraId="6BD44B00" w14:textId="77777777" w:rsidR="000D6C32" w:rsidRDefault="000D6C32">
      <w:pPr>
        <w:pageBreakBefore/>
        <w:ind w:right="-1050"/>
        <w:jc w:val="right"/>
        <w:rPr>
          <w:b/>
          <w:sz w:val="24"/>
          <w:u w:val="single"/>
        </w:rPr>
      </w:pPr>
      <w:r>
        <w:rPr>
          <w:sz w:val="24"/>
        </w:rPr>
        <w:t>UCF108</w:t>
      </w:r>
    </w:p>
    <w:p w14:paraId="4A4E4280" w14:textId="7C9A287F" w:rsidR="000D6C32" w:rsidRDefault="000D6C32">
      <w:pPr>
        <w:ind w:right="-1050"/>
        <w:jc w:val="center"/>
        <w:rPr>
          <w:sz w:val="24"/>
        </w:rPr>
      </w:pPr>
      <w:r>
        <w:rPr>
          <w:b/>
          <w:sz w:val="24"/>
          <w:u w:val="single"/>
        </w:rPr>
        <w:t>UNCONNECTED FAMILY 108 (CANADA</w:t>
      </w:r>
      <w:r w:rsidR="00ED4FF2">
        <w:rPr>
          <w:b/>
          <w:sz w:val="24"/>
          <w:u w:val="single"/>
        </w:rPr>
        <w:t>)</w:t>
      </w:r>
    </w:p>
    <w:p w14:paraId="3759F9F3" w14:textId="77777777" w:rsidR="000D6C32" w:rsidRDefault="000D6C32">
      <w:pPr>
        <w:ind w:right="-1050"/>
        <w:rPr>
          <w:sz w:val="24"/>
        </w:rPr>
      </w:pPr>
    </w:p>
    <w:p w14:paraId="11D6A3C4" w14:textId="77777777" w:rsidR="000D6C32" w:rsidRDefault="000D6C32">
      <w:pPr>
        <w:ind w:right="-1050"/>
        <w:rPr>
          <w:sz w:val="24"/>
        </w:rPr>
      </w:pPr>
    </w:p>
    <w:p w14:paraId="72554A6D" w14:textId="77777777" w:rsidR="000D6C32" w:rsidRDefault="000D6C32">
      <w:pPr>
        <w:ind w:right="-1050"/>
        <w:rPr>
          <w:sz w:val="24"/>
        </w:rPr>
      </w:pPr>
    </w:p>
    <w:p w14:paraId="4D152897" w14:textId="77777777" w:rsidR="000D6C32" w:rsidRDefault="000D6C32">
      <w:pPr>
        <w:ind w:right="-1050"/>
        <w:rPr>
          <w:sz w:val="24"/>
        </w:rPr>
      </w:pPr>
      <w:r>
        <w:rPr>
          <w:sz w:val="24"/>
        </w:rPr>
        <w:tab/>
      </w:r>
      <w:r>
        <w:rPr>
          <w:sz w:val="24"/>
        </w:rPr>
        <w:tab/>
      </w:r>
      <w:r>
        <w:rPr>
          <w:sz w:val="24"/>
        </w:rPr>
        <w:tab/>
      </w:r>
      <w:r>
        <w:rPr>
          <w:sz w:val="24"/>
        </w:rPr>
        <w:tab/>
        <w:t>WILLIAM</w:t>
      </w:r>
    </w:p>
    <w:p w14:paraId="3FC2FF66" w14:textId="77777777" w:rsidR="000D6C32" w:rsidRDefault="000D6C32">
      <w:pPr>
        <w:ind w:left="2880" w:right="-1050"/>
        <w:rPr>
          <w:sz w:val="24"/>
        </w:rPr>
      </w:pPr>
      <w:r>
        <w:rPr>
          <w:sz w:val="24"/>
        </w:rPr>
        <w:t>m Doris</w:t>
      </w:r>
    </w:p>
    <w:p w14:paraId="36CCBE07" w14:textId="77777777" w:rsidR="000D6C32" w:rsidRDefault="000D6C32">
      <w:pPr>
        <w:ind w:right="-1050"/>
        <w:rPr>
          <w:sz w:val="24"/>
        </w:rPr>
      </w:pPr>
      <w:r>
        <w:rPr>
          <w:sz w:val="24"/>
        </w:rPr>
        <w:tab/>
      </w:r>
      <w:r>
        <w:rPr>
          <w:sz w:val="24"/>
        </w:rPr>
        <w:tab/>
      </w:r>
      <w:r>
        <w:rPr>
          <w:sz w:val="24"/>
        </w:rPr>
        <w:tab/>
      </w:r>
      <w:r>
        <w:rPr>
          <w:sz w:val="24"/>
        </w:rPr>
        <w:tab/>
        <w:t>|</w:t>
      </w:r>
    </w:p>
    <w:p w14:paraId="67A2E171" w14:textId="77777777" w:rsidR="000D6C32" w:rsidRDefault="000D6C32">
      <w:pPr>
        <w:ind w:left="2160" w:right="-1050" w:firstLine="720"/>
        <w:rPr>
          <w:sz w:val="24"/>
        </w:rPr>
      </w:pPr>
      <w:r>
        <w:rPr>
          <w:sz w:val="24"/>
        </w:rPr>
        <w:t>CARL</w:t>
      </w:r>
    </w:p>
    <w:p w14:paraId="6EAF9027" w14:textId="77777777" w:rsidR="000D6C32" w:rsidRDefault="000D6C32">
      <w:pPr>
        <w:ind w:left="2160" w:right="-1050" w:firstLine="720"/>
        <w:rPr>
          <w:sz w:val="24"/>
        </w:rPr>
      </w:pPr>
      <w:r>
        <w:rPr>
          <w:sz w:val="24"/>
        </w:rPr>
        <w:t>m Alice Doyle</w:t>
      </w:r>
    </w:p>
    <w:p w14:paraId="603A1BC8" w14:textId="77777777" w:rsidR="000D6C32" w:rsidRDefault="000D6C32">
      <w:pPr>
        <w:ind w:left="720" w:right="-1050" w:firstLine="720"/>
        <w:rPr>
          <w:sz w:val="24"/>
        </w:rPr>
      </w:pPr>
      <w:r>
        <w:rPr>
          <w:sz w:val="24"/>
        </w:rPr>
        <w:t>____________|________________</w:t>
      </w:r>
    </w:p>
    <w:p w14:paraId="3048ABFD" w14:textId="77777777" w:rsidR="000D6C32" w:rsidRDefault="000D6C32">
      <w:pPr>
        <w:ind w:left="720" w:right="-1050" w:firstLine="720"/>
        <w:rPr>
          <w:sz w:val="24"/>
        </w:rPr>
      </w:pPr>
      <w:r>
        <w:rPr>
          <w:sz w:val="24"/>
        </w:rPr>
        <w:t>WILLIAM-M.</w:t>
      </w:r>
      <w:r>
        <w:rPr>
          <w:sz w:val="24"/>
        </w:rPr>
        <w:tab/>
      </w:r>
      <w:r>
        <w:rPr>
          <w:sz w:val="24"/>
        </w:rPr>
        <w:tab/>
        <w:t>LORRAINE</w:t>
      </w:r>
    </w:p>
    <w:p w14:paraId="6EFAC4B3" w14:textId="77777777" w:rsidR="000D6C32" w:rsidRDefault="000D6C32">
      <w:pPr>
        <w:ind w:left="720" w:right="-1050" w:firstLine="720"/>
        <w:rPr>
          <w:sz w:val="24"/>
        </w:rPr>
      </w:pPr>
      <w:r>
        <w:rPr>
          <w:sz w:val="24"/>
        </w:rPr>
        <w:t>1962</w:t>
      </w:r>
    </w:p>
    <w:p w14:paraId="25590549" w14:textId="77777777" w:rsidR="000D6C32" w:rsidRDefault="000D6C32">
      <w:pPr>
        <w:ind w:right="-1050"/>
        <w:rPr>
          <w:sz w:val="24"/>
        </w:rPr>
      </w:pPr>
    </w:p>
    <w:p w14:paraId="632C778A" w14:textId="77777777" w:rsidR="000D6C32" w:rsidRDefault="000D6C32">
      <w:pPr>
        <w:ind w:right="-1050"/>
        <w:rPr>
          <w:sz w:val="24"/>
        </w:rPr>
      </w:pPr>
    </w:p>
    <w:p w14:paraId="3BF2E7E9" w14:textId="77777777" w:rsidR="000D6C32" w:rsidRDefault="000D6C32">
      <w:pPr>
        <w:ind w:right="-1050"/>
        <w:rPr>
          <w:sz w:val="24"/>
        </w:rPr>
      </w:pPr>
    </w:p>
    <w:p w14:paraId="70B7BC5E" w14:textId="311CC6C5" w:rsidR="000D6C32" w:rsidRDefault="000D6C32">
      <w:pPr>
        <w:ind w:right="-1050"/>
        <w:rPr>
          <w:sz w:val="24"/>
        </w:rPr>
      </w:pPr>
      <w:r>
        <w:rPr>
          <w:b/>
          <w:sz w:val="24"/>
        </w:rPr>
        <w:t>NOTES ON UNCONNECTED FAMILY 108 (CANADA</w:t>
      </w:r>
      <w:r w:rsidR="00ED4FF2">
        <w:rPr>
          <w:b/>
          <w:sz w:val="24"/>
        </w:rPr>
        <w:t>)</w:t>
      </w:r>
    </w:p>
    <w:p w14:paraId="53C26379" w14:textId="77777777" w:rsidR="000D6C32" w:rsidRDefault="000D6C32">
      <w:pPr>
        <w:ind w:right="-1050"/>
        <w:rPr>
          <w:sz w:val="24"/>
        </w:rPr>
      </w:pPr>
    </w:p>
    <w:p w14:paraId="636F0693" w14:textId="5E4FF1E9" w:rsidR="000D6C32" w:rsidRDefault="000D6C32">
      <w:pPr>
        <w:ind w:right="-1050"/>
        <w:rPr>
          <w:sz w:val="24"/>
        </w:rPr>
      </w:pPr>
      <w:r>
        <w:rPr>
          <w:sz w:val="24"/>
        </w:rPr>
        <w:t xml:space="preserve">WILLIAM </w:t>
      </w:r>
    </w:p>
    <w:p w14:paraId="355C2BA4" w14:textId="3C5B009C" w:rsidR="000D6C32" w:rsidRDefault="000D6C32">
      <w:pPr>
        <w:ind w:right="-1050"/>
        <w:rPr>
          <w:sz w:val="24"/>
        </w:rPr>
      </w:pPr>
      <w:r>
        <w:rPr>
          <w:sz w:val="24"/>
        </w:rPr>
        <w:t xml:space="preserve">x DORIS </w:t>
      </w:r>
    </w:p>
    <w:p w14:paraId="2C02FE2F" w14:textId="77777777" w:rsidR="000D6C32" w:rsidRDefault="000D6C32">
      <w:pPr>
        <w:ind w:right="-1050"/>
        <w:rPr>
          <w:sz w:val="24"/>
        </w:rPr>
      </w:pPr>
    </w:p>
    <w:p w14:paraId="09DE0F1E" w14:textId="09352E1B" w:rsidR="000D6C32" w:rsidRDefault="000D6C32">
      <w:pPr>
        <w:ind w:right="-1050"/>
        <w:jc w:val="both"/>
        <w:rPr>
          <w:sz w:val="24"/>
        </w:rPr>
      </w:pPr>
      <w:r>
        <w:rPr>
          <w:sz w:val="24"/>
        </w:rPr>
        <w:t>CARL</w:t>
      </w:r>
    </w:p>
    <w:p w14:paraId="26F6B4A9" w14:textId="3BA32473" w:rsidR="000D6C32" w:rsidRDefault="000D6C32">
      <w:pPr>
        <w:ind w:right="-1050"/>
        <w:jc w:val="both"/>
        <w:rPr>
          <w:sz w:val="24"/>
        </w:rPr>
      </w:pPr>
      <w:r>
        <w:rPr>
          <w:sz w:val="24"/>
        </w:rPr>
        <w:t>x ALICE</w:t>
      </w:r>
    </w:p>
    <w:p w14:paraId="617D8B2A" w14:textId="77777777" w:rsidR="000D6C32" w:rsidRDefault="000D6C32">
      <w:pPr>
        <w:ind w:right="-1050"/>
        <w:jc w:val="both"/>
        <w:rPr>
          <w:sz w:val="24"/>
        </w:rPr>
      </w:pPr>
    </w:p>
    <w:p w14:paraId="2850A6F2" w14:textId="669E4E78" w:rsidR="000D6C32" w:rsidRDefault="000D6C32">
      <w:pPr>
        <w:ind w:right="-1050"/>
        <w:jc w:val="both"/>
        <w:rPr>
          <w:sz w:val="24"/>
        </w:rPr>
      </w:pPr>
      <w:r>
        <w:rPr>
          <w:sz w:val="24"/>
        </w:rPr>
        <w:t xml:space="preserve">WILLIAM-M. </w:t>
      </w:r>
      <w:r w:rsidR="00C1769D">
        <w:rPr>
          <w:sz w:val="24"/>
        </w:rPr>
        <w:t>born 1962</w:t>
      </w:r>
    </w:p>
    <w:p w14:paraId="39215FD7" w14:textId="62354009" w:rsidR="000D6C32" w:rsidRDefault="000D6C32">
      <w:pPr>
        <w:ind w:right="-1050"/>
        <w:rPr>
          <w:b/>
          <w:sz w:val="24"/>
        </w:rPr>
      </w:pPr>
      <w:r>
        <w:rPr>
          <w:sz w:val="24"/>
        </w:rPr>
        <w:t xml:space="preserve">LORRAINE </w:t>
      </w:r>
    </w:p>
    <w:p w14:paraId="50669159" w14:textId="39706A00" w:rsidR="000D6C32" w:rsidRDefault="000D6C32">
      <w:pPr>
        <w:pageBreakBefore/>
        <w:ind w:right="-1050"/>
        <w:rPr>
          <w:sz w:val="24"/>
        </w:rPr>
      </w:pPr>
      <w:r>
        <w:rPr>
          <w:b/>
          <w:sz w:val="24"/>
        </w:rPr>
        <w:t>OTHER INFORMATION ON UNCONNECTED FAMILY 108 (CANADA</w:t>
      </w:r>
      <w:r w:rsidR="00ED4FF2">
        <w:rPr>
          <w:b/>
          <w:sz w:val="24"/>
        </w:rPr>
        <w:t>)</w:t>
      </w:r>
    </w:p>
    <w:p w14:paraId="09E2DFCC" w14:textId="77777777" w:rsidR="000D6C32" w:rsidRDefault="000D6C32">
      <w:pPr>
        <w:ind w:right="-1050"/>
        <w:rPr>
          <w:sz w:val="24"/>
        </w:rPr>
      </w:pPr>
    </w:p>
    <w:p w14:paraId="5FB04E21" w14:textId="77777777" w:rsidR="000D6C32" w:rsidRDefault="000D6C32">
      <w:pPr>
        <w:ind w:right="-1050"/>
        <w:rPr>
          <w:sz w:val="24"/>
        </w:rPr>
      </w:pPr>
    </w:p>
    <w:p w14:paraId="09B22A99" w14:textId="77777777" w:rsidR="000D6C32" w:rsidRDefault="000D6C32">
      <w:pPr>
        <w:ind w:right="-1050"/>
        <w:rPr>
          <w:sz w:val="24"/>
        </w:rPr>
      </w:pPr>
      <w:r>
        <w:rPr>
          <w:sz w:val="24"/>
        </w:rPr>
        <w:t>Constructed from information from:</w:t>
      </w:r>
    </w:p>
    <w:p w14:paraId="1318E48F" w14:textId="033D082C" w:rsidR="000D6C32" w:rsidRDefault="000D6C32" w:rsidP="00695EBE">
      <w:pPr>
        <w:numPr>
          <w:ilvl w:val="0"/>
          <w:numId w:val="301"/>
        </w:numPr>
        <w:ind w:right="-1050"/>
        <w:rPr>
          <w:sz w:val="24"/>
        </w:rPr>
      </w:pPr>
      <w:r>
        <w:rPr>
          <w:sz w:val="24"/>
        </w:rPr>
        <w:t>emails from Bill Watts (born William-M. Tregenza</w:t>
      </w:r>
      <w:r w:rsidR="00ED4FF2">
        <w:rPr>
          <w:sz w:val="24"/>
        </w:rPr>
        <w:t>)</w:t>
      </w:r>
      <w:r>
        <w:rPr>
          <w:sz w:val="24"/>
        </w:rPr>
        <w:t xml:space="preserve"> in January 2009</w:t>
      </w:r>
    </w:p>
    <w:p w14:paraId="3D050589" w14:textId="77777777" w:rsidR="000D6C32" w:rsidRDefault="000D6C32" w:rsidP="00695EBE">
      <w:pPr>
        <w:numPr>
          <w:ilvl w:val="0"/>
          <w:numId w:val="301"/>
        </w:numPr>
        <w:ind w:right="-1050"/>
        <w:rPr>
          <w:sz w:val="24"/>
        </w:rPr>
      </w:pPr>
      <w:r>
        <w:rPr>
          <w:sz w:val="24"/>
        </w:rPr>
        <w:t>Ancestral File http://familysearch.org/pal:/MM9.2.1/M1T6-TV7 submitted by mefarbut2510617</w:t>
      </w:r>
    </w:p>
    <w:p w14:paraId="04B22C78" w14:textId="05F27688" w:rsidR="000D6C32" w:rsidRDefault="000D6C32" w:rsidP="00695EBE">
      <w:pPr>
        <w:numPr>
          <w:ilvl w:val="0"/>
          <w:numId w:val="301"/>
        </w:numPr>
        <w:ind w:right="-1050"/>
        <w:rPr>
          <w:sz w:val="24"/>
        </w:rPr>
      </w:pPr>
      <w:r>
        <w:rPr>
          <w:sz w:val="24"/>
        </w:rPr>
        <w:t>Canadian Ancestry</w:t>
      </w:r>
      <w:r w:rsidR="009C4854">
        <w:rPr>
          <w:sz w:val="24"/>
        </w:rPr>
        <w:t xml:space="preserve"> </w:t>
      </w:r>
      <w:hyperlink r:id="rId1982" w:history="1">
        <w:r w:rsidR="009C4854" w:rsidRPr="009067EA">
          <w:rPr>
            <w:rStyle w:val="Hyperlink"/>
            <w:sz w:val="24"/>
          </w:rPr>
          <w:t>www.ancestry.ca</w:t>
        </w:r>
      </w:hyperlink>
      <w:r w:rsidR="009C4854">
        <w:rPr>
          <w:sz w:val="24"/>
        </w:rPr>
        <w:t xml:space="preserve"> telephone directories etc.</w:t>
      </w:r>
    </w:p>
    <w:p w14:paraId="4260A6F3" w14:textId="77777777" w:rsidR="000D6C32" w:rsidRDefault="000D6C32">
      <w:pPr>
        <w:ind w:right="-1050"/>
        <w:rPr>
          <w:sz w:val="24"/>
        </w:rPr>
      </w:pPr>
    </w:p>
    <w:p w14:paraId="10F18A54" w14:textId="77777777" w:rsidR="000D6C32" w:rsidRDefault="000D6C32">
      <w:pPr>
        <w:ind w:right="-1050"/>
        <w:rPr>
          <w:sz w:val="24"/>
        </w:rPr>
      </w:pPr>
    </w:p>
    <w:p w14:paraId="1D546806" w14:textId="77777777" w:rsidR="000D6C32" w:rsidRDefault="000D6C32">
      <w:pPr>
        <w:ind w:right="-1050"/>
        <w:rPr>
          <w:sz w:val="24"/>
        </w:rPr>
      </w:pPr>
      <w:r>
        <w:rPr>
          <w:sz w:val="24"/>
        </w:rPr>
        <w:t>Note:</w:t>
      </w:r>
    </w:p>
    <w:p w14:paraId="4A2767CD" w14:textId="77777777" w:rsidR="000D6C32" w:rsidRDefault="000D6C32" w:rsidP="00B77EA1">
      <w:pPr>
        <w:numPr>
          <w:ilvl w:val="0"/>
          <w:numId w:val="49"/>
        </w:numPr>
        <w:ind w:right="-1050"/>
        <w:rPr>
          <w:sz w:val="24"/>
        </w:rPr>
      </w:pPr>
      <w:r>
        <w:rPr>
          <w:sz w:val="24"/>
        </w:rPr>
        <w:t>death William Tregenza 16SEP1946 at RVH, Barrie, Simcoe County, Ontario Ancestral File http://familysearch.org/pal:/MM9.2.1/M1T6-TV7 submitted by mefarbut2510617</w:t>
      </w:r>
    </w:p>
    <w:p w14:paraId="64C5F119" w14:textId="77777777" w:rsidR="000D6C32" w:rsidRDefault="000D6C32" w:rsidP="00B77EA1">
      <w:pPr>
        <w:numPr>
          <w:ilvl w:val="0"/>
          <w:numId w:val="49"/>
        </w:numPr>
        <w:ind w:right="-1050"/>
        <w:rPr>
          <w:sz w:val="24"/>
        </w:rPr>
      </w:pPr>
      <w:r>
        <w:rPr>
          <w:sz w:val="24"/>
        </w:rPr>
        <w:t>there are strong similarities between this family and parts D &amp; E of Unconnected Family 66 but some serious discrepancies also</w:t>
      </w:r>
    </w:p>
    <w:p w14:paraId="18BF2CD1" w14:textId="77777777" w:rsidR="000D6C32" w:rsidRDefault="000D6C32" w:rsidP="00B77EA1">
      <w:pPr>
        <w:numPr>
          <w:ilvl w:val="0"/>
          <w:numId w:val="49"/>
        </w:numPr>
        <w:ind w:right="-1050"/>
        <w:rPr>
          <w:sz w:val="24"/>
        </w:rPr>
      </w:pPr>
      <w:r>
        <w:rPr>
          <w:sz w:val="24"/>
        </w:rPr>
        <w:t>CLIFFORD worked for department of highways lived with wife DORIS 1965 voters list and CLIFFORD an equipment operator lived with wife DORIS 1972 voters lists both at Coldwater Simcoe Ontario</w:t>
      </w:r>
    </w:p>
    <w:p w14:paraId="79271481" w14:textId="77777777" w:rsidR="000D6C32" w:rsidRDefault="000D6C32">
      <w:pPr>
        <w:pageBreakBefore/>
        <w:ind w:right="-1050"/>
        <w:rPr>
          <w:sz w:val="24"/>
        </w:rPr>
      </w:pPr>
    </w:p>
    <w:p w14:paraId="6B4A9D1C" w14:textId="77777777" w:rsidR="000D6C32" w:rsidRDefault="000D6C32">
      <w:pPr>
        <w:ind w:right="-1050"/>
        <w:jc w:val="right"/>
        <w:rPr>
          <w:b/>
          <w:sz w:val="24"/>
          <w:u w:val="single"/>
        </w:rPr>
      </w:pPr>
      <w:r>
        <w:rPr>
          <w:sz w:val="24"/>
        </w:rPr>
        <w:t>UCF109</w:t>
      </w:r>
    </w:p>
    <w:p w14:paraId="287A2BF1" w14:textId="5EC5B6AC" w:rsidR="000D6C32" w:rsidRDefault="000D6C32">
      <w:pPr>
        <w:ind w:right="-1050"/>
        <w:jc w:val="center"/>
        <w:rPr>
          <w:sz w:val="24"/>
        </w:rPr>
      </w:pPr>
      <w:r>
        <w:rPr>
          <w:b/>
          <w:sz w:val="24"/>
          <w:u w:val="single"/>
        </w:rPr>
        <w:t>UNCONNECTED FAMILY 109 (TRURO</w:t>
      </w:r>
      <w:r w:rsidR="00ED4FF2">
        <w:rPr>
          <w:b/>
          <w:sz w:val="24"/>
          <w:u w:val="single"/>
        </w:rPr>
        <w:t>)</w:t>
      </w:r>
    </w:p>
    <w:p w14:paraId="71F47E43" w14:textId="77777777" w:rsidR="000D6C32" w:rsidRDefault="000D6C32">
      <w:pPr>
        <w:ind w:right="-1050"/>
        <w:rPr>
          <w:sz w:val="24"/>
        </w:rPr>
      </w:pPr>
    </w:p>
    <w:p w14:paraId="23E16A44" w14:textId="77777777" w:rsidR="000D6C32" w:rsidRDefault="000D6C32">
      <w:pPr>
        <w:ind w:right="-1050"/>
        <w:rPr>
          <w:sz w:val="24"/>
        </w:rPr>
      </w:pPr>
      <w:r>
        <w:rPr>
          <w:sz w:val="24"/>
        </w:rPr>
        <w:tab/>
      </w:r>
      <w:r>
        <w:rPr>
          <w:sz w:val="24"/>
        </w:rPr>
        <w:tab/>
      </w:r>
      <w:r>
        <w:rPr>
          <w:sz w:val="24"/>
        </w:rPr>
        <w:tab/>
      </w:r>
      <w:r>
        <w:rPr>
          <w:sz w:val="24"/>
        </w:rPr>
        <w:tab/>
        <w:t>?</w:t>
      </w:r>
    </w:p>
    <w:p w14:paraId="19B66D86" w14:textId="77777777" w:rsidR="000D6C32" w:rsidRDefault="000D6C32">
      <w:pPr>
        <w:ind w:left="2880" w:right="-1050"/>
        <w:rPr>
          <w:sz w:val="24"/>
        </w:rPr>
      </w:pPr>
      <w:r>
        <w:rPr>
          <w:sz w:val="24"/>
        </w:rPr>
        <w:t>m ? Williams</w:t>
      </w:r>
    </w:p>
    <w:p w14:paraId="069477B6" w14:textId="77777777" w:rsidR="000D6C32" w:rsidRPr="008F23B8" w:rsidRDefault="000D6C32">
      <w:pPr>
        <w:ind w:right="-1050"/>
        <w:rPr>
          <w:sz w:val="24"/>
          <w:lang w:val="sv-SE"/>
        </w:rPr>
      </w:pPr>
      <w:r>
        <w:rPr>
          <w:sz w:val="24"/>
        </w:rPr>
        <w:tab/>
      </w:r>
      <w:r>
        <w:rPr>
          <w:sz w:val="24"/>
        </w:rPr>
        <w:tab/>
      </w:r>
      <w:r>
        <w:rPr>
          <w:sz w:val="24"/>
        </w:rPr>
        <w:tab/>
      </w:r>
      <w:r>
        <w:rPr>
          <w:sz w:val="24"/>
        </w:rPr>
        <w:tab/>
      </w:r>
      <w:r w:rsidRPr="008F23B8">
        <w:rPr>
          <w:sz w:val="24"/>
          <w:lang w:val="sv-SE"/>
        </w:rPr>
        <w:t>|</w:t>
      </w:r>
    </w:p>
    <w:p w14:paraId="08C14648" w14:textId="77777777" w:rsidR="000D6C32" w:rsidRPr="008F23B8" w:rsidRDefault="000D6C32">
      <w:pPr>
        <w:ind w:left="720" w:right="-1050" w:firstLine="720"/>
        <w:rPr>
          <w:sz w:val="24"/>
          <w:lang w:val="sv-SE"/>
        </w:rPr>
      </w:pPr>
      <w:r w:rsidRPr="008F23B8">
        <w:rPr>
          <w:sz w:val="24"/>
          <w:lang w:val="sv-SE"/>
        </w:rPr>
        <w:t>____________|______________________________________________</w:t>
      </w:r>
    </w:p>
    <w:p w14:paraId="79B1DE5E" w14:textId="77777777" w:rsidR="000D6C32" w:rsidRPr="008F23B8" w:rsidRDefault="000D6C32">
      <w:pPr>
        <w:ind w:left="720" w:right="-1050" w:firstLine="720"/>
        <w:rPr>
          <w:sz w:val="24"/>
          <w:lang w:val="sv-SE"/>
        </w:rPr>
      </w:pPr>
      <w:r w:rsidRPr="008F23B8">
        <w:rPr>
          <w:sz w:val="24"/>
          <w:lang w:val="sv-SE"/>
        </w:rPr>
        <w:t>SEAN</w:t>
      </w:r>
      <w:r w:rsidRPr="008F23B8">
        <w:rPr>
          <w:sz w:val="24"/>
          <w:lang w:val="sv-SE"/>
        </w:rPr>
        <w:tab/>
      </w:r>
      <w:r w:rsidRPr="008F23B8">
        <w:rPr>
          <w:sz w:val="24"/>
          <w:lang w:val="sv-SE"/>
        </w:rPr>
        <w:tab/>
        <w:t>GEMMA</w:t>
      </w:r>
      <w:r w:rsidRPr="008F23B8">
        <w:rPr>
          <w:sz w:val="24"/>
          <w:lang w:val="sv-SE"/>
        </w:rPr>
        <w:tab/>
      </w:r>
      <w:r w:rsidRPr="008F23B8">
        <w:rPr>
          <w:sz w:val="24"/>
          <w:lang w:val="sv-SE"/>
        </w:rPr>
        <w:tab/>
        <w:t>GAVIN-MICHAEL</w:t>
      </w:r>
      <w:r w:rsidRPr="008F23B8">
        <w:rPr>
          <w:sz w:val="24"/>
          <w:lang w:val="sv-SE"/>
        </w:rPr>
        <w:tab/>
      </w:r>
      <w:r w:rsidRPr="008F23B8">
        <w:rPr>
          <w:sz w:val="24"/>
          <w:lang w:val="sv-SE"/>
        </w:rPr>
        <w:tab/>
        <w:t>FINN</w:t>
      </w:r>
    </w:p>
    <w:p w14:paraId="37ACAE6A" w14:textId="77777777" w:rsidR="000D6C32" w:rsidRPr="008F23B8" w:rsidRDefault="000D6C32">
      <w:pPr>
        <w:ind w:left="720" w:right="-1050" w:firstLine="720"/>
        <w:rPr>
          <w:sz w:val="24"/>
          <w:lang w:val="sv-SE"/>
        </w:rPr>
      </w:pPr>
      <w:r w:rsidRPr="008F23B8">
        <w:rPr>
          <w:sz w:val="24"/>
          <w:lang w:val="sv-SE"/>
        </w:rPr>
        <w:t>1987</w:t>
      </w:r>
      <w:r w:rsidRPr="008F23B8">
        <w:rPr>
          <w:sz w:val="24"/>
          <w:lang w:val="sv-SE"/>
        </w:rPr>
        <w:tab/>
      </w:r>
      <w:r w:rsidRPr="008F23B8">
        <w:rPr>
          <w:sz w:val="24"/>
          <w:lang w:val="sv-SE"/>
        </w:rPr>
        <w:tab/>
        <w:t>1989</w:t>
      </w:r>
      <w:r w:rsidRPr="008F23B8">
        <w:rPr>
          <w:sz w:val="24"/>
          <w:lang w:val="sv-SE"/>
        </w:rPr>
        <w:tab/>
      </w:r>
      <w:r w:rsidRPr="008F23B8">
        <w:rPr>
          <w:sz w:val="24"/>
          <w:lang w:val="sv-SE"/>
        </w:rPr>
        <w:tab/>
      </w:r>
      <w:r w:rsidRPr="008F23B8">
        <w:rPr>
          <w:sz w:val="24"/>
          <w:lang w:val="sv-SE"/>
        </w:rPr>
        <w:tab/>
        <w:t>1991</w:t>
      </w:r>
      <w:r w:rsidRPr="008F23B8">
        <w:rPr>
          <w:sz w:val="24"/>
          <w:lang w:val="sv-SE"/>
        </w:rPr>
        <w:tab/>
      </w:r>
      <w:r w:rsidRPr="008F23B8">
        <w:rPr>
          <w:sz w:val="24"/>
          <w:lang w:val="sv-SE"/>
        </w:rPr>
        <w:tab/>
      </w:r>
      <w:r w:rsidRPr="008F23B8">
        <w:rPr>
          <w:sz w:val="24"/>
          <w:lang w:val="sv-SE"/>
        </w:rPr>
        <w:tab/>
      </w:r>
      <w:r w:rsidRPr="008F23B8">
        <w:rPr>
          <w:sz w:val="24"/>
          <w:lang w:val="sv-SE"/>
        </w:rPr>
        <w:tab/>
        <w:t>1998</w:t>
      </w:r>
    </w:p>
    <w:p w14:paraId="76ABF27E" w14:textId="77777777" w:rsidR="000D6C32" w:rsidRPr="008F23B8" w:rsidRDefault="000D6C32">
      <w:pPr>
        <w:ind w:right="-1050"/>
        <w:rPr>
          <w:sz w:val="24"/>
          <w:lang w:val="sv-SE"/>
        </w:rPr>
      </w:pPr>
    </w:p>
    <w:p w14:paraId="3D82D1BF" w14:textId="77777777" w:rsidR="000D6C32" w:rsidRPr="008F23B8" w:rsidRDefault="000D6C32">
      <w:pPr>
        <w:ind w:right="-1050"/>
        <w:rPr>
          <w:sz w:val="24"/>
          <w:lang w:val="sv-SE"/>
        </w:rPr>
      </w:pPr>
    </w:p>
    <w:p w14:paraId="5EB55D88" w14:textId="5F613D7A" w:rsidR="000D6C32" w:rsidRDefault="000D6C32">
      <w:pPr>
        <w:ind w:right="-1050"/>
        <w:rPr>
          <w:sz w:val="24"/>
        </w:rPr>
      </w:pPr>
      <w:r>
        <w:rPr>
          <w:b/>
          <w:sz w:val="24"/>
        </w:rPr>
        <w:t>NOTES ON UNCONNECTED FAMILY 109 (TRURO</w:t>
      </w:r>
      <w:r w:rsidR="00ED4FF2">
        <w:rPr>
          <w:b/>
          <w:sz w:val="24"/>
        </w:rPr>
        <w:t>)</w:t>
      </w:r>
    </w:p>
    <w:p w14:paraId="6ED21FBE" w14:textId="77777777" w:rsidR="000D6C32" w:rsidRDefault="000D6C32">
      <w:pPr>
        <w:ind w:right="-1050"/>
        <w:rPr>
          <w:sz w:val="24"/>
        </w:rPr>
      </w:pPr>
    </w:p>
    <w:p w14:paraId="0E18A719" w14:textId="2FE68F6F" w:rsidR="000D6C32" w:rsidRDefault="000D6C32">
      <w:pPr>
        <w:ind w:right="-1050"/>
        <w:rPr>
          <w:sz w:val="24"/>
        </w:rPr>
      </w:pPr>
      <w:r>
        <w:rPr>
          <w:sz w:val="24"/>
        </w:rPr>
        <w:t xml:space="preserve">SEAN born 1987 </w:t>
      </w:r>
    </w:p>
    <w:p w14:paraId="62CF3349" w14:textId="3B1959F6" w:rsidR="000D6C32" w:rsidRDefault="000D6C32">
      <w:pPr>
        <w:ind w:right="-1050"/>
        <w:rPr>
          <w:sz w:val="24"/>
        </w:rPr>
      </w:pPr>
      <w:r>
        <w:rPr>
          <w:sz w:val="24"/>
        </w:rPr>
        <w:t xml:space="preserve">GEMMA born 1989 </w:t>
      </w:r>
    </w:p>
    <w:p w14:paraId="41EF631E" w14:textId="448297A3" w:rsidR="000D6C32" w:rsidRDefault="000D6C32">
      <w:pPr>
        <w:ind w:right="-1050"/>
        <w:rPr>
          <w:sz w:val="24"/>
        </w:rPr>
      </w:pPr>
      <w:r>
        <w:rPr>
          <w:sz w:val="24"/>
        </w:rPr>
        <w:t xml:space="preserve">GAVIN-MICHAEL born 1991 </w:t>
      </w:r>
    </w:p>
    <w:p w14:paraId="17BA4972" w14:textId="59FA529F" w:rsidR="000D6C32" w:rsidRDefault="000D6C32">
      <w:pPr>
        <w:ind w:right="-1050"/>
        <w:rPr>
          <w:sz w:val="24"/>
        </w:rPr>
      </w:pPr>
      <w:r>
        <w:rPr>
          <w:sz w:val="24"/>
        </w:rPr>
        <w:t xml:space="preserve">FINN born </w:t>
      </w:r>
      <w:r w:rsidR="002636F8">
        <w:rPr>
          <w:sz w:val="24"/>
        </w:rPr>
        <w:t>1998</w:t>
      </w:r>
    </w:p>
    <w:p w14:paraId="56B3AA41" w14:textId="77777777" w:rsidR="00125342" w:rsidRDefault="00125342">
      <w:pPr>
        <w:ind w:right="-1050"/>
        <w:rPr>
          <w:sz w:val="24"/>
        </w:rPr>
      </w:pPr>
    </w:p>
    <w:p w14:paraId="761CDB8B" w14:textId="77777777" w:rsidR="00125342" w:rsidRDefault="00125342" w:rsidP="00125342">
      <w:pPr>
        <w:ind w:right="-1050"/>
        <w:rPr>
          <w:sz w:val="24"/>
        </w:rPr>
      </w:pPr>
      <w:r>
        <w:rPr>
          <w:b/>
          <w:sz w:val="24"/>
        </w:rPr>
        <w:t>OTHER INFORMATION ON UNCONNECTED FAMILY 109 (TRURO)</w:t>
      </w:r>
    </w:p>
    <w:p w14:paraId="4C1F5ED4" w14:textId="77777777" w:rsidR="00125342" w:rsidRDefault="00125342" w:rsidP="00125342">
      <w:pPr>
        <w:ind w:right="-1050"/>
        <w:rPr>
          <w:sz w:val="24"/>
        </w:rPr>
      </w:pPr>
    </w:p>
    <w:p w14:paraId="6A85C441" w14:textId="77777777" w:rsidR="00125342" w:rsidRDefault="00125342" w:rsidP="00125342">
      <w:pPr>
        <w:ind w:right="-1050"/>
        <w:rPr>
          <w:sz w:val="24"/>
        </w:rPr>
      </w:pPr>
      <w:r>
        <w:rPr>
          <w:sz w:val="24"/>
        </w:rPr>
        <w:t>Constructed from information from:</w:t>
      </w:r>
    </w:p>
    <w:p w14:paraId="28C6D844" w14:textId="77777777" w:rsidR="00125342" w:rsidRDefault="00125342" w:rsidP="00695EBE">
      <w:pPr>
        <w:numPr>
          <w:ilvl w:val="0"/>
          <w:numId w:val="302"/>
        </w:numPr>
        <w:ind w:right="-1050"/>
      </w:pPr>
      <w:r>
        <w:rPr>
          <w:sz w:val="24"/>
        </w:rPr>
        <w:t>general registry records matching births with same mother’s maiden name</w:t>
      </w:r>
    </w:p>
    <w:p w14:paraId="43A9A154" w14:textId="77777777" w:rsidR="00125342" w:rsidRDefault="00000000" w:rsidP="00695EBE">
      <w:pPr>
        <w:numPr>
          <w:ilvl w:val="0"/>
          <w:numId w:val="302"/>
        </w:numPr>
        <w:ind w:right="-1050"/>
        <w:rPr>
          <w:sz w:val="24"/>
        </w:rPr>
      </w:pPr>
      <w:hyperlink r:id="rId1983" w:history="1">
        <w:r w:rsidR="00125342">
          <w:rPr>
            <w:rStyle w:val="Hyperlink"/>
            <w:sz w:val="24"/>
          </w:rPr>
          <w:t>www.facebook.com</w:t>
        </w:r>
      </w:hyperlink>
      <w:r w:rsidR="00125342">
        <w:rPr>
          <w:sz w:val="24"/>
        </w:rPr>
        <w:t xml:space="preserve"> </w:t>
      </w:r>
    </w:p>
    <w:p w14:paraId="60A06232" w14:textId="77777777" w:rsidR="000D6C32" w:rsidRDefault="000D6C32">
      <w:pPr>
        <w:ind w:right="-1050"/>
        <w:rPr>
          <w:sz w:val="24"/>
        </w:rPr>
      </w:pPr>
    </w:p>
    <w:p w14:paraId="0EC526BB" w14:textId="4095DFD4" w:rsidR="00125342" w:rsidRDefault="00125342" w:rsidP="00125342">
      <w:pPr>
        <w:ind w:right="-1050"/>
        <w:rPr>
          <w:sz w:val="24"/>
        </w:rPr>
      </w:pPr>
      <w:r w:rsidRPr="00125342">
        <w:rPr>
          <w:sz w:val="24"/>
        </w:rPr>
        <w:t>Note:</w:t>
      </w:r>
    </w:p>
    <w:p w14:paraId="50B892B8" w14:textId="229E599E" w:rsidR="00125342" w:rsidRPr="00125342" w:rsidRDefault="00486809" w:rsidP="00695EBE">
      <w:pPr>
        <w:pStyle w:val="ListParagraph"/>
        <w:numPr>
          <w:ilvl w:val="0"/>
          <w:numId w:val="350"/>
        </w:numPr>
        <w:ind w:right="-1050"/>
        <w:rPr>
          <w:sz w:val="24"/>
        </w:rPr>
      </w:pPr>
      <w:r>
        <w:rPr>
          <w:sz w:val="24"/>
        </w:rPr>
        <w:t>Marriage possibly NIGEL-B. to Claire Williams 1987 Penzance district vol 21 page 323</w:t>
      </w:r>
    </w:p>
    <w:p w14:paraId="6F2F6406" w14:textId="77777777" w:rsidR="000D6C32" w:rsidRDefault="000D6C32">
      <w:pPr>
        <w:pageBreakBefore/>
        <w:ind w:right="-1050"/>
        <w:jc w:val="right"/>
        <w:rPr>
          <w:b/>
          <w:sz w:val="24"/>
          <w:u w:val="single"/>
        </w:rPr>
      </w:pPr>
      <w:r>
        <w:rPr>
          <w:sz w:val="24"/>
        </w:rPr>
        <w:t>UCF111</w:t>
      </w:r>
    </w:p>
    <w:p w14:paraId="081D31D8" w14:textId="7C69045B" w:rsidR="000D6C32" w:rsidRDefault="000D6C32">
      <w:pPr>
        <w:ind w:right="-1050"/>
        <w:jc w:val="center"/>
        <w:rPr>
          <w:sz w:val="24"/>
        </w:rPr>
      </w:pPr>
      <w:r>
        <w:rPr>
          <w:b/>
          <w:sz w:val="24"/>
          <w:u w:val="single"/>
        </w:rPr>
        <w:t>UNCONNECTED FAMILY 111 (RHUDDLAN</w:t>
      </w:r>
      <w:r w:rsidR="00ED4FF2">
        <w:rPr>
          <w:b/>
          <w:sz w:val="24"/>
          <w:u w:val="single"/>
        </w:rPr>
        <w:t>)</w:t>
      </w:r>
    </w:p>
    <w:p w14:paraId="016CA24B" w14:textId="77777777" w:rsidR="000D6C32" w:rsidRDefault="000D6C32">
      <w:pPr>
        <w:ind w:right="-1050"/>
        <w:rPr>
          <w:sz w:val="24"/>
        </w:rPr>
      </w:pPr>
    </w:p>
    <w:p w14:paraId="3F9ACED8" w14:textId="177482EC" w:rsidR="000D6C32" w:rsidRDefault="000D6C32">
      <w:pPr>
        <w:ind w:right="-1050"/>
        <w:rPr>
          <w:sz w:val="24"/>
        </w:rPr>
      </w:pPr>
      <w:r>
        <w:rPr>
          <w:sz w:val="24"/>
        </w:rPr>
        <w:tab/>
      </w:r>
      <w:r>
        <w:rPr>
          <w:sz w:val="24"/>
        </w:rPr>
        <w:tab/>
      </w:r>
      <w:r>
        <w:rPr>
          <w:sz w:val="24"/>
        </w:rPr>
        <w:tab/>
      </w:r>
      <w:r>
        <w:rPr>
          <w:sz w:val="24"/>
        </w:rPr>
        <w:tab/>
      </w:r>
      <w:r w:rsidR="00C16078">
        <w:rPr>
          <w:sz w:val="24"/>
        </w:rPr>
        <w:t>JOHN</w:t>
      </w:r>
    </w:p>
    <w:p w14:paraId="30FE05C5" w14:textId="4F5BB9B6" w:rsidR="000D6C32" w:rsidRDefault="000D6C32">
      <w:pPr>
        <w:ind w:left="2880" w:right="-1050"/>
        <w:rPr>
          <w:sz w:val="24"/>
        </w:rPr>
      </w:pPr>
      <w:r>
        <w:rPr>
          <w:sz w:val="24"/>
        </w:rPr>
        <w:t xml:space="preserve">m </w:t>
      </w:r>
      <w:r w:rsidR="00C16078">
        <w:rPr>
          <w:sz w:val="24"/>
        </w:rPr>
        <w:t>Anne</w:t>
      </w:r>
      <w:r>
        <w:rPr>
          <w:sz w:val="24"/>
        </w:rPr>
        <w:t xml:space="preserve"> Rawling</w:t>
      </w:r>
    </w:p>
    <w:p w14:paraId="1C301895" w14:textId="77777777" w:rsidR="000D6C32" w:rsidRDefault="000D6C32">
      <w:pPr>
        <w:ind w:right="-1050"/>
        <w:rPr>
          <w:sz w:val="24"/>
        </w:rPr>
      </w:pPr>
      <w:r>
        <w:rPr>
          <w:sz w:val="24"/>
        </w:rPr>
        <w:tab/>
      </w:r>
      <w:r>
        <w:rPr>
          <w:sz w:val="24"/>
        </w:rPr>
        <w:tab/>
      </w:r>
      <w:r>
        <w:rPr>
          <w:sz w:val="24"/>
        </w:rPr>
        <w:tab/>
      </w:r>
      <w:r>
        <w:rPr>
          <w:sz w:val="24"/>
        </w:rPr>
        <w:tab/>
        <w:t>|</w:t>
      </w:r>
    </w:p>
    <w:p w14:paraId="7C2BC093" w14:textId="77777777" w:rsidR="000D6C32" w:rsidRDefault="000D6C32">
      <w:pPr>
        <w:ind w:left="720" w:right="-1050" w:firstLine="720"/>
        <w:rPr>
          <w:sz w:val="24"/>
        </w:rPr>
      </w:pPr>
      <w:r>
        <w:rPr>
          <w:sz w:val="24"/>
        </w:rPr>
        <w:t>____________|__________________________</w:t>
      </w:r>
    </w:p>
    <w:p w14:paraId="3587CD4D" w14:textId="77777777" w:rsidR="000D6C32" w:rsidRDefault="000D6C32">
      <w:pPr>
        <w:ind w:left="720" w:right="-1050" w:firstLine="720"/>
        <w:rPr>
          <w:sz w:val="24"/>
        </w:rPr>
      </w:pPr>
      <w:r>
        <w:rPr>
          <w:sz w:val="24"/>
        </w:rPr>
        <w:t>GARETH-JOHN</w:t>
      </w:r>
      <w:r>
        <w:rPr>
          <w:sz w:val="24"/>
        </w:rPr>
        <w:tab/>
      </w:r>
      <w:r>
        <w:rPr>
          <w:sz w:val="24"/>
        </w:rPr>
        <w:tab/>
        <w:t>JAYNE-LOUISE</w:t>
      </w:r>
    </w:p>
    <w:p w14:paraId="35DBCD3A" w14:textId="77777777" w:rsidR="000D6C32" w:rsidRDefault="000D6C32">
      <w:pPr>
        <w:ind w:left="720" w:right="-1050" w:firstLine="720"/>
        <w:rPr>
          <w:sz w:val="24"/>
        </w:rPr>
      </w:pPr>
      <w:r>
        <w:rPr>
          <w:sz w:val="24"/>
        </w:rPr>
        <w:t>1987</w:t>
      </w:r>
      <w:r>
        <w:rPr>
          <w:sz w:val="24"/>
        </w:rPr>
        <w:tab/>
      </w:r>
      <w:r>
        <w:rPr>
          <w:sz w:val="24"/>
        </w:rPr>
        <w:tab/>
      </w:r>
      <w:r>
        <w:rPr>
          <w:sz w:val="24"/>
        </w:rPr>
        <w:tab/>
      </w:r>
      <w:r>
        <w:rPr>
          <w:sz w:val="24"/>
        </w:rPr>
        <w:tab/>
        <w:t>1990</w:t>
      </w:r>
    </w:p>
    <w:p w14:paraId="277472EE" w14:textId="77777777" w:rsidR="000D6C32" w:rsidRDefault="000D6C32">
      <w:pPr>
        <w:ind w:right="-1050"/>
        <w:rPr>
          <w:sz w:val="24"/>
        </w:rPr>
      </w:pPr>
    </w:p>
    <w:p w14:paraId="3969E17D" w14:textId="1AE27124" w:rsidR="000D6C32" w:rsidRDefault="000D6C32">
      <w:pPr>
        <w:ind w:right="-1050"/>
        <w:rPr>
          <w:sz w:val="24"/>
        </w:rPr>
      </w:pPr>
      <w:r>
        <w:rPr>
          <w:b/>
          <w:sz w:val="24"/>
        </w:rPr>
        <w:t>NOTES ON UNCONNECTED FAMILY 111 (RHUDDLAN</w:t>
      </w:r>
      <w:r w:rsidR="00ED4FF2">
        <w:rPr>
          <w:b/>
          <w:sz w:val="24"/>
        </w:rPr>
        <w:t>)</w:t>
      </w:r>
    </w:p>
    <w:p w14:paraId="2DFC47C3" w14:textId="0CF054A9" w:rsidR="000D6C32" w:rsidRDefault="000D6C32">
      <w:pPr>
        <w:ind w:right="-1050"/>
        <w:rPr>
          <w:sz w:val="24"/>
        </w:rPr>
      </w:pPr>
    </w:p>
    <w:p w14:paraId="7AEC8D31" w14:textId="734095F2" w:rsidR="00C16078" w:rsidRDefault="00C16078">
      <w:pPr>
        <w:ind w:right="-1050"/>
        <w:rPr>
          <w:sz w:val="24"/>
        </w:rPr>
      </w:pPr>
      <w:r>
        <w:rPr>
          <w:sz w:val="24"/>
        </w:rPr>
        <w:t xml:space="preserve">JOHN </w:t>
      </w:r>
    </w:p>
    <w:p w14:paraId="0550C07F" w14:textId="46ADBE40" w:rsidR="00C16078" w:rsidRDefault="00C16078">
      <w:pPr>
        <w:ind w:right="-1050"/>
        <w:rPr>
          <w:sz w:val="24"/>
        </w:rPr>
      </w:pPr>
      <w:r>
        <w:rPr>
          <w:sz w:val="24"/>
        </w:rPr>
        <w:t>x ANNE</w:t>
      </w:r>
    </w:p>
    <w:p w14:paraId="12687212" w14:textId="77777777" w:rsidR="00C16078" w:rsidRDefault="00C16078">
      <w:pPr>
        <w:ind w:right="-1050"/>
        <w:rPr>
          <w:sz w:val="24"/>
        </w:rPr>
      </w:pPr>
    </w:p>
    <w:p w14:paraId="4259C507" w14:textId="0FC54C3E" w:rsidR="000D6C32" w:rsidRDefault="000D6C32">
      <w:pPr>
        <w:ind w:right="-1050"/>
        <w:rPr>
          <w:sz w:val="24"/>
        </w:rPr>
      </w:pPr>
      <w:r>
        <w:rPr>
          <w:sz w:val="24"/>
        </w:rPr>
        <w:t xml:space="preserve">GARETH-JOHN born 1987 </w:t>
      </w:r>
    </w:p>
    <w:p w14:paraId="08E8786F" w14:textId="209BC1B2" w:rsidR="000D6C32" w:rsidRDefault="000D6C32">
      <w:pPr>
        <w:ind w:right="-1050"/>
        <w:rPr>
          <w:sz w:val="24"/>
        </w:rPr>
      </w:pPr>
      <w:r>
        <w:rPr>
          <w:sz w:val="24"/>
        </w:rPr>
        <w:t xml:space="preserve">JAYNE-LOUISE born 1990 </w:t>
      </w:r>
    </w:p>
    <w:p w14:paraId="5960FA76" w14:textId="77777777" w:rsidR="000D6C32" w:rsidRDefault="000D6C32">
      <w:pPr>
        <w:ind w:right="-1050"/>
        <w:rPr>
          <w:sz w:val="24"/>
        </w:rPr>
      </w:pPr>
    </w:p>
    <w:p w14:paraId="78756D49" w14:textId="77777777" w:rsidR="000D6C32" w:rsidRDefault="000D6C32">
      <w:pPr>
        <w:ind w:right="-1050"/>
        <w:rPr>
          <w:sz w:val="24"/>
        </w:rPr>
      </w:pPr>
    </w:p>
    <w:p w14:paraId="4BEE835A" w14:textId="15F96EF9" w:rsidR="000D6C32" w:rsidRDefault="000D6C32">
      <w:pPr>
        <w:ind w:right="-1050"/>
        <w:rPr>
          <w:sz w:val="24"/>
        </w:rPr>
      </w:pPr>
      <w:r>
        <w:rPr>
          <w:b/>
          <w:sz w:val="24"/>
        </w:rPr>
        <w:t>OTHER INFORMATION ON UNCONNECTED FAMILY 111 (RHUDDLAN</w:t>
      </w:r>
      <w:r w:rsidR="00ED4FF2">
        <w:rPr>
          <w:b/>
          <w:sz w:val="24"/>
        </w:rPr>
        <w:t>)</w:t>
      </w:r>
    </w:p>
    <w:p w14:paraId="1831FB06" w14:textId="77777777" w:rsidR="000D6C32" w:rsidRDefault="000D6C32">
      <w:pPr>
        <w:ind w:right="-1050"/>
        <w:rPr>
          <w:sz w:val="24"/>
        </w:rPr>
      </w:pPr>
    </w:p>
    <w:p w14:paraId="5077DB29" w14:textId="77777777" w:rsidR="000D6C32" w:rsidRDefault="000D6C32">
      <w:pPr>
        <w:ind w:right="-1050"/>
        <w:rPr>
          <w:sz w:val="24"/>
        </w:rPr>
      </w:pPr>
      <w:r>
        <w:rPr>
          <w:sz w:val="24"/>
        </w:rPr>
        <w:t>Constructed from information from:</w:t>
      </w:r>
    </w:p>
    <w:p w14:paraId="211FA6C3" w14:textId="77777777" w:rsidR="000D6C32" w:rsidRDefault="000D6C32" w:rsidP="00695EBE">
      <w:pPr>
        <w:numPr>
          <w:ilvl w:val="0"/>
          <w:numId w:val="303"/>
        </w:numPr>
        <w:ind w:right="-1050"/>
      </w:pPr>
      <w:r>
        <w:rPr>
          <w:sz w:val="24"/>
        </w:rPr>
        <w:t>general registry records matching births with same mother’s maiden name</w:t>
      </w:r>
    </w:p>
    <w:p w14:paraId="564D4BC6" w14:textId="77777777" w:rsidR="000D6C32" w:rsidRDefault="00000000" w:rsidP="00695EBE">
      <w:pPr>
        <w:numPr>
          <w:ilvl w:val="0"/>
          <w:numId w:val="303"/>
        </w:numPr>
        <w:ind w:right="-1050"/>
        <w:rPr>
          <w:sz w:val="24"/>
        </w:rPr>
      </w:pPr>
      <w:hyperlink r:id="rId1984" w:history="1">
        <w:r w:rsidR="000D6C32">
          <w:rPr>
            <w:rStyle w:val="Hyperlink"/>
            <w:sz w:val="24"/>
          </w:rPr>
          <w:t>www.facebook.com</w:t>
        </w:r>
      </w:hyperlink>
      <w:r w:rsidR="000D6C32">
        <w:rPr>
          <w:sz w:val="24"/>
        </w:rPr>
        <w:t xml:space="preserve"> </w:t>
      </w:r>
    </w:p>
    <w:p w14:paraId="6E60C8F6" w14:textId="77777777" w:rsidR="000D6C32" w:rsidRDefault="000D6C32">
      <w:pPr>
        <w:ind w:right="-1050"/>
        <w:rPr>
          <w:sz w:val="24"/>
        </w:rPr>
      </w:pPr>
    </w:p>
    <w:p w14:paraId="120A8400" w14:textId="77777777" w:rsidR="000D6C32" w:rsidRDefault="000D6C32">
      <w:pPr>
        <w:ind w:right="-1050"/>
        <w:rPr>
          <w:sz w:val="24"/>
        </w:rPr>
      </w:pPr>
      <w:r>
        <w:rPr>
          <w:sz w:val="24"/>
        </w:rPr>
        <w:t>Note:</w:t>
      </w:r>
    </w:p>
    <w:p w14:paraId="3876A694" w14:textId="77777777" w:rsidR="000D6C32" w:rsidRDefault="000D6C32" w:rsidP="00B77EA1">
      <w:pPr>
        <w:numPr>
          <w:ilvl w:val="0"/>
          <w:numId w:val="175"/>
        </w:numPr>
        <w:ind w:right="-1050"/>
        <w:rPr>
          <w:sz w:val="24"/>
        </w:rPr>
      </w:pPr>
      <w:r>
        <w:rPr>
          <w:sz w:val="24"/>
        </w:rPr>
        <w:t>see also Unconnected Family 112 for records from the same registration district in the same period</w:t>
      </w:r>
    </w:p>
    <w:p w14:paraId="3AE1468B" w14:textId="77777777" w:rsidR="000D6C32" w:rsidRDefault="000D6C32">
      <w:pPr>
        <w:pageBreakBefore/>
        <w:ind w:right="-1050"/>
        <w:jc w:val="right"/>
        <w:rPr>
          <w:b/>
          <w:sz w:val="24"/>
          <w:u w:val="single"/>
        </w:rPr>
      </w:pPr>
      <w:r>
        <w:rPr>
          <w:sz w:val="24"/>
        </w:rPr>
        <w:t>UCF112</w:t>
      </w:r>
    </w:p>
    <w:p w14:paraId="6F5C26F9" w14:textId="609EFCB9" w:rsidR="000D6C32" w:rsidRDefault="000D6C32">
      <w:pPr>
        <w:ind w:right="-1050"/>
        <w:jc w:val="center"/>
        <w:rPr>
          <w:sz w:val="24"/>
        </w:rPr>
      </w:pPr>
      <w:r>
        <w:rPr>
          <w:b/>
          <w:sz w:val="24"/>
          <w:u w:val="single"/>
        </w:rPr>
        <w:t>UNCONNECTED FAMILY 112 (RHUDDLAN</w:t>
      </w:r>
      <w:r w:rsidR="00ED4FF2">
        <w:rPr>
          <w:b/>
          <w:sz w:val="24"/>
          <w:u w:val="single"/>
        </w:rPr>
        <w:t>)</w:t>
      </w:r>
    </w:p>
    <w:p w14:paraId="30537613" w14:textId="77777777" w:rsidR="000D6C32" w:rsidRDefault="000D6C32">
      <w:pPr>
        <w:ind w:right="-1050"/>
        <w:rPr>
          <w:sz w:val="24"/>
        </w:rPr>
      </w:pPr>
    </w:p>
    <w:p w14:paraId="0CE5814F" w14:textId="2476116D" w:rsidR="000D6C32" w:rsidRDefault="000D6C32">
      <w:pPr>
        <w:ind w:right="-1050"/>
        <w:rPr>
          <w:sz w:val="24"/>
        </w:rPr>
      </w:pPr>
      <w:r>
        <w:rPr>
          <w:sz w:val="24"/>
        </w:rPr>
        <w:tab/>
      </w:r>
      <w:r>
        <w:rPr>
          <w:sz w:val="24"/>
        </w:rPr>
        <w:tab/>
      </w:r>
      <w:r>
        <w:rPr>
          <w:sz w:val="24"/>
        </w:rPr>
        <w:tab/>
      </w:r>
      <w:r>
        <w:rPr>
          <w:sz w:val="24"/>
        </w:rPr>
        <w:tab/>
      </w:r>
      <w:r w:rsidR="005059DE">
        <w:rPr>
          <w:sz w:val="24"/>
        </w:rPr>
        <w:t>?</w:t>
      </w:r>
      <w:r w:rsidR="00C16078">
        <w:rPr>
          <w:sz w:val="24"/>
        </w:rPr>
        <w:t>.</w:t>
      </w:r>
    </w:p>
    <w:p w14:paraId="5B9E7556" w14:textId="3F127E7D" w:rsidR="000D6C32" w:rsidRDefault="000D6C32">
      <w:pPr>
        <w:ind w:left="2880" w:right="-1050"/>
        <w:rPr>
          <w:sz w:val="24"/>
        </w:rPr>
      </w:pPr>
      <w:r>
        <w:rPr>
          <w:sz w:val="24"/>
        </w:rPr>
        <w:t xml:space="preserve">m </w:t>
      </w:r>
      <w:r w:rsidR="005059DE">
        <w:rPr>
          <w:sz w:val="24"/>
        </w:rPr>
        <w:t>?</w:t>
      </w:r>
      <w:r>
        <w:rPr>
          <w:sz w:val="24"/>
        </w:rPr>
        <w:t xml:space="preserve"> Williams</w:t>
      </w:r>
    </w:p>
    <w:p w14:paraId="69084293" w14:textId="77777777" w:rsidR="000D6C32" w:rsidRDefault="000D6C32">
      <w:pPr>
        <w:ind w:right="-1050"/>
        <w:rPr>
          <w:sz w:val="24"/>
        </w:rPr>
      </w:pPr>
      <w:r>
        <w:rPr>
          <w:sz w:val="24"/>
        </w:rPr>
        <w:tab/>
      </w:r>
      <w:r>
        <w:rPr>
          <w:sz w:val="24"/>
        </w:rPr>
        <w:tab/>
      </w:r>
      <w:r>
        <w:rPr>
          <w:sz w:val="24"/>
        </w:rPr>
        <w:tab/>
      </w:r>
      <w:r>
        <w:rPr>
          <w:sz w:val="24"/>
        </w:rPr>
        <w:tab/>
        <w:t>|</w:t>
      </w:r>
    </w:p>
    <w:p w14:paraId="7CEEF58A" w14:textId="77777777" w:rsidR="000D6C32" w:rsidRDefault="000D6C32">
      <w:pPr>
        <w:ind w:left="720" w:right="-1050" w:firstLine="720"/>
        <w:rPr>
          <w:sz w:val="24"/>
        </w:rPr>
      </w:pPr>
      <w:r>
        <w:rPr>
          <w:sz w:val="24"/>
        </w:rPr>
        <w:t>____________|_________________________________________________________</w:t>
      </w:r>
    </w:p>
    <w:p w14:paraId="764E9DCD" w14:textId="77777777" w:rsidR="000D6C32" w:rsidRDefault="000D6C32">
      <w:pPr>
        <w:ind w:left="720" w:right="-1050" w:firstLine="720"/>
        <w:rPr>
          <w:sz w:val="24"/>
        </w:rPr>
      </w:pPr>
      <w:r>
        <w:rPr>
          <w:sz w:val="24"/>
        </w:rPr>
        <w:t>KATHERINE-MARGARET</w:t>
      </w:r>
      <w:r>
        <w:rPr>
          <w:sz w:val="24"/>
        </w:rPr>
        <w:tab/>
      </w:r>
      <w:r>
        <w:rPr>
          <w:sz w:val="24"/>
        </w:rPr>
        <w:tab/>
        <w:t>EMMA-CLAIRE</w:t>
      </w:r>
      <w:r>
        <w:rPr>
          <w:sz w:val="24"/>
        </w:rPr>
        <w:tab/>
      </w:r>
      <w:r>
        <w:rPr>
          <w:sz w:val="24"/>
        </w:rPr>
        <w:tab/>
        <w:t>KEVIN-MICHAEL</w:t>
      </w:r>
    </w:p>
    <w:p w14:paraId="4108A640" w14:textId="77777777" w:rsidR="000D6C32" w:rsidRDefault="000D6C32">
      <w:pPr>
        <w:ind w:left="720" w:right="-1050" w:firstLine="720"/>
        <w:rPr>
          <w:sz w:val="24"/>
        </w:rPr>
      </w:pPr>
      <w:r>
        <w:rPr>
          <w:sz w:val="24"/>
        </w:rPr>
        <w:t>1989</w:t>
      </w:r>
      <w:r>
        <w:rPr>
          <w:sz w:val="24"/>
        </w:rPr>
        <w:tab/>
      </w:r>
      <w:r>
        <w:rPr>
          <w:sz w:val="24"/>
        </w:rPr>
        <w:tab/>
      </w:r>
      <w:r>
        <w:rPr>
          <w:sz w:val="24"/>
        </w:rPr>
        <w:tab/>
      </w:r>
      <w:r>
        <w:rPr>
          <w:sz w:val="24"/>
        </w:rPr>
        <w:tab/>
      </w:r>
      <w:r>
        <w:rPr>
          <w:sz w:val="24"/>
        </w:rPr>
        <w:tab/>
        <w:t>1992</w:t>
      </w:r>
      <w:r>
        <w:rPr>
          <w:sz w:val="24"/>
        </w:rPr>
        <w:tab/>
      </w:r>
      <w:r>
        <w:rPr>
          <w:sz w:val="24"/>
        </w:rPr>
        <w:tab/>
      </w:r>
      <w:r>
        <w:rPr>
          <w:sz w:val="24"/>
        </w:rPr>
        <w:tab/>
      </w:r>
      <w:r>
        <w:rPr>
          <w:sz w:val="24"/>
        </w:rPr>
        <w:tab/>
        <w:t>1994</w:t>
      </w:r>
    </w:p>
    <w:p w14:paraId="03DECAEF" w14:textId="77777777" w:rsidR="000D6C32" w:rsidRDefault="000D6C32">
      <w:pPr>
        <w:ind w:right="-1050"/>
        <w:rPr>
          <w:sz w:val="24"/>
        </w:rPr>
      </w:pPr>
    </w:p>
    <w:p w14:paraId="151BD299" w14:textId="77777777" w:rsidR="000D6C32" w:rsidRDefault="000D6C32">
      <w:pPr>
        <w:ind w:right="-1050"/>
        <w:rPr>
          <w:sz w:val="24"/>
        </w:rPr>
      </w:pPr>
    </w:p>
    <w:p w14:paraId="676AEBA8" w14:textId="42C25B66" w:rsidR="000D6C32" w:rsidRDefault="000D6C32">
      <w:pPr>
        <w:ind w:right="-1050"/>
        <w:rPr>
          <w:sz w:val="24"/>
        </w:rPr>
      </w:pPr>
      <w:r>
        <w:rPr>
          <w:b/>
          <w:sz w:val="24"/>
        </w:rPr>
        <w:t>NOTES ON UNCONNECTED FAMILY 1129 (RHUDDLAN</w:t>
      </w:r>
      <w:r w:rsidR="00ED4FF2">
        <w:rPr>
          <w:b/>
          <w:sz w:val="24"/>
        </w:rPr>
        <w:t>)</w:t>
      </w:r>
    </w:p>
    <w:p w14:paraId="0BDF6F17" w14:textId="459B3741" w:rsidR="000D6C32" w:rsidRDefault="000D6C32">
      <w:pPr>
        <w:ind w:right="-1050"/>
        <w:rPr>
          <w:sz w:val="24"/>
        </w:rPr>
      </w:pPr>
    </w:p>
    <w:p w14:paraId="0C201390" w14:textId="71FE29F7" w:rsidR="00C16078" w:rsidRDefault="005059DE">
      <w:pPr>
        <w:ind w:right="-1050"/>
        <w:rPr>
          <w:sz w:val="24"/>
        </w:rPr>
      </w:pPr>
      <w:r>
        <w:rPr>
          <w:sz w:val="24"/>
        </w:rPr>
        <w:t>?</w:t>
      </w:r>
    </w:p>
    <w:p w14:paraId="3E9CD29B" w14:textId="6892E591" w:rsidR="005059DE" w:rsidRDefault="005059DE">
      <w:pPr>
        <w:ind w:right="-1050"/>
        <w:rPr>
          <w:sz w:val="24"/>
        </w:rPr>
      </w:pPr>
      <w:r>
        <w:rPr>
          <w:sz w:val="24"/>
        </w:rPr>
        <w:t>x ?</w:t>
      </w:r>
    </w:p>
    <w:p w14:paraId="667DE86E" w14:textId="77777777" w:rsidR="005059DE" w:rsidRDefault="005059DE">
      <w:pPr>
        <w:ind w:right="-1050"/>
        <w:rPr>
          <w:sz w:val="24"/>
        </w:rPr>
      </w:pPr>
    </w:p>
    <w:p w14:paraId="15B57DC8" w14:textId="126288C2" w:rsidR="000D6C32" w:rsidRDefault="000D6C32">
      <w:pPr>
        <w:ind w:right="-1050"/>
        <w:rPr>
          <w:sz w:val="24"/>
        </w:rPr>
      </w:pPr>
      <w:r>
        <w:rPr>
          <w:sz w:val="24"/>
        </w:rPr>
        <w:t xml:space="preserve">KATHERINE-MARGARET born 1987 </w:t>
      </w:r>
    </w:p>
    <w:p w14:paraId="6EA70C83" w14:textId="69252BB4" w:rsidR="000D6C32" w:rsidRDefault="000D6C32">
      <w:pPr>
        <w:ind w:right="-1050"/>
        <w:rPr>
          <w:sz w:val="24"/>
        </w:rPr>
      </w:pPr>
      <w:r>
        <w:rPr>
          <w:sz w:val="24"/>
        </w:rPr>
        <w:t xml:space="preserve">EMMA-CLAIRE born 1992 </w:t>
      </w:r>
    </w:p>
    <w:p w14:paraId="1997F9E6" w14:textId="520A7F31" w:rsidR="000D6C32" w:rsidRDefault="000D6C32">
      <w:pPr>
        <w:ind w:right="-1050"/>
        <w:rPr>
          <w:sz w:val="24"/>
        </w:rPr>
      </w:pPr>
      <w:r>
        <w:rPr>
          <w:sz w:val="24"/>
        </w:rPr>
        <w:t xml:space="preserve">KEVIN-MICHAEL born 1994 </w:t>
      </w:r>
    </w:p>
    <w:p w14:paraId="765AAD37" w14:textId="77777777" w:rsidR="000D6C32" w:rsidRDefault="000D6C32">
      <w:pPr>
        <w:ind w:right="-1050"/>
        <w:rPr>
          <w:sz w:val="24"/>
        </w:rPr>
      </w:pPr>
    </w:p>
    <w:p w14:paraId="0FB40DD2" w14:textId="77777777" w:rsidR="000D6C32" w:rsidRDefault="000D6C32">
      <w:pPr>
        <w:ind w:right="-1050"/>
        <w:rPr>
          <w:sz w:val="24"/>
        </w:rPr>
      </w:pPr>
    </w:p>
    <w:p w14:paraId="0982E811" w14:textId="6CAC61D6" w:rsidR="000D6C32" w:rsidRDefault="000D6C32">
      <w:pPr>
        <w:ind w:right="-1050"/>
        <w:rPr>
          <w:sz w:val="24"/>
        </w:rPr>
      </w:pPr>
      <w:r>
        <w:rPr>
          <w:b/>
          <w:sz w:val="24"/>
        </w:rPr>
        <w:t>OTHER INFORMATION ON UNCONNECTED FAMILY 112 (RHUDDLAN</w:t>
      </w:r>
      <w:r w:rsidR="00ED4FF2">
        <w:rPr>
          <w:b/>
          <w:sz w:val="24"/>
        </w:rPr>
        <w:t>)</w:t>
      </w:r>
    </w:p>
    <w:p w14:paraId="7E0D7F2E" w14:textId="77777777" w:rsidR="000D6C32" w:rsidRDefault="000D6C32">
      <w:pPr>
        <w:ind w:right="-1050"/>
        <w:rPr>
          <w:sz w:val="24"/>
        </w:rPr>
      </w:pPr>
    </w:p>
    <w:p w14:paraId="66D511F4" w14:textId="77777777" w:rsidR="000D6C32" w:rsidRDefault="000D6C32">
      <w:pPr>
        <w:ind w:right="-1050"/>
        <w:rPr>
          <w:sz w:val="24"/>
        </w:rPr>
      </w:pPr>
      <w:r>
        <w:rPr>
          <w:sz w:val="24"/>
        </w:rPr>
        <w:t>Constructed from information from:</w:t>
      </w:r>
    </w:p>
    <w:p w14:paraId="171E9C6E" w14:textId="77777777" w:rsidR="000D6C32" w:rsidRDefault="000D6C32" w:rsidP="00695EBE">
      <w:pPr>
        <w:numPr>
          <w:ilvl w:val="0"/>
          <w:numId w:val="304"/>
        </w:numPr>
        <w:ind w:right="-1050"/>
        <w:rPr>
          <w:sz w:val="24"/>
        </w:rPr>
      </w:pPr>
      <w:r>
        <w:rPr>
          <w:sz w:val="24"/>
        </w:rPr>
        <w:t>general registry records matching births with same mother’s maiden name</w:t>
      </w:r>
    </w:p>
    <w:p w14:paraId="0C63D2D3" w14:textId="77777777" w:rsidR="000D6C32" w:rsidRDefault="000D6C32">
      <w:pPr>
        <w:ind w:right="-1050"/>
        <w:rPr>
          <w:sz w:val="24"/>
        </w:rPr>
      </w:pPr>
    </w:p>
    <w:p w14:paraId="6C9B983B" w14:textId="77777777" w:rsidR="000D6C32" w:rsidRDefault="000D6C32">
      <w:pPr>
        <w:ind w:right="-1050"/>
        <w:rPr>
          <w:sz w:val="24"/>
        </w:rPr>
      </w:pPr>
      <w:r>
        <w:rPr>
          <w:sz w:val="24"/>
        </w:rPr>
        <w:t>Note:</w:t>
      </w:r>
    </w:p>
    <w:p w14:paraId="282BF663" w14:textId="77777777" w:rsidR="000D6C32" w:rsidRDefault="000D6C32" w:rsidP="00B77EA1">
      <w:pPr>
        <w:numPr>
          <w:ilvl w:val="0"/>
          <w:numId w:val="175"/>
        </w:numPr>
        <w:ind w:right="-1050"/>
        <w:rPr>
          <w:sz w:val="24"/>
        </w:rPr>
      </w:pPr>
      <w:r>
        <w:rPr>
          <w:sz w:val="24"/>
        </w:rPr>
        <w:t>see also Unconnected Family 111 for records from the same registration district in the same period</w:t>
      </w:r>
    </w:p>
    <w:p w14:paraId="16E98572" w14:textId="77777777" w:rsidR="000D6C32" w:rsidRDefault="000D6C32">
      <w:pPr>
        <w:pageBreakBefore/>
        <w:ind w:right="-1050"/>
        <w:jc w:val="right"/>
        <w:rPr>
          <w:b/>
          <w:sz w:val="24"/>
          <w:u w:val="single"/>
        </w:rPr>
      </w:pPr>
      <w:r>
        <w:rPr>
          <w:sz w:val="24"/>
        </w:rPr>
        <w:t>UCF113</w:t>
      </w:r>
    </w:p>
    <w:p w14:paraId="17B1213C" w14:textId="2095910A" w:rsidR="000D6C32" w:rsidRDefault="000D6C32">
      <w:pPr>
        <w:ind w:right="-1050"/>
        <w:jc w:val="center"/>
        <w:rPr>
          <w:sz w:val="24"/>
        </w:rPr>
      </w:pPr>
      <w:r>
        <w:rPr>
          <w:b/>
          <w:sz w:val="24"/>
          <w:u w:val="single"/>
        </w:rPr>
        <w:t>UNCONNECTED FAMILY 113 (SURREY</w:t>
      </w:r>
      <w:r w:rsidR="00ED4FF2">
        <w:rPr>
          <w:b/>
          <w:sz w:val="24"/>
          <w:u w:val="single"/>
        </w:rPr>
        <w:t>)</w:t>
      </w:r>
    </w:p>
    <w:p w14:paraId="0154C4D5" w14:textId="77777777" w:rsidR="000D6C32" w:rsidRDefault="000D6C32">
      <w:pPr>
        <w:ind w:right="-1050"/>
        <w:rPr>
          <w:sz w:val="24"/>
        </w:rPr>
      </w:pPr>
    </w:p>
    <w:p w14:paraId="2C0FBE2D" w14:textId="77777777" w:rsidR="000D6C32" w:rsidRDefault="000D6C32">
      <w:pPr>
        <w:tabs>
          <w:tab w:val="left" w:pos="932"/>
        </w:tabs>
        <w:ind w:right="-1050"/>
        <w:rPr>
          <w:sz w:val="24"/>
        </w:rPr>
      </w:pPr>
    </w:p>
    <w:p w14:paraId="72FF90EC" w14:textId="77777777" w:rsidR="000D6C32" w:rsidRDefault="000D6C32">
      <w:pPr>
        <w:tabs>
          <w:tab w:val="left" w:pos="932"/>
        </w:tabs>
        <w:ind w:right="-1050"/>
        <w:rPr>
          <w:sz w:val="24"/>
        </w:rPr>
      </w:pPr>
    </w:p>
    <w:p w14:paraId="5167AB80" w14:textId="77777777" w:rsidR="000D6C32" w:rsidRDefault="000D6C32">
      <w:pPr>
        <w:tabs>
          <w:tab w:val="left" w:pos="932"/>
        </w:tabs>
        <w:ind w:right="-1050"/>
        <w:rPr>
          <w:sz w:val="24"/>
        </w:rPr>
      </w:pPr>
    </w:p>
    <w:p w14:paraId="112B362E" w14:textId="77777777" w:rsidR="000D6C32" w:rsidRDefault="000D6C32">
      <w:pPr>
        <w:ind w:right="-1050"/>
        <w:rPr>
          <w:sz w:val="24"/>
        </w:rPr>
      </w:pPr>
      <w:r>
        <w:rPr>
          <w:sz w:val="24"/>
        </w:rPr>
        <w:tab/>
      </w:r>
      <w:r>
        <w:rPr>
          <w:sz w:val="24"/>
        </w:rPr>
        <w:tab/>
      </w:r>
      <w:r>
        <w:rPr>
          <w:sz w:val="24"/>
        </w:rPr>
        <w:tab/>
      </w:r>
      <w:r>
        <w:rPr>
          <w:sz w:val="24"/>
        </w:rPr>
        <w:tab/>
        <w:t>?</w:t>
      </w:r>
    </w:p>
    <w:p w14:paraId="41CA2CAC" w14:textId="77777777" w:rsidR="000D6C32" w:rsidRDefault="000D6C32">
      <w:pPr>
        <w:ind w:left="2880" w:right="-1050"/>
        <w:rPr>
          <w:sz w:val="24"/>
        </w:rPr>
      </w:pPr>
      <w:r>
        <w:rPr>
          <w:sz w:val="24"/>
        </w:rPr>
        <w:t>m ? Smart</w:t>
      </w:r>
    </w:p>
    <w:p w14:paraId="0420918A" w14:textId="77777777" w:rsidR="000D6C32" w:rsidRDefault="000D6C32">
      <w:pPr>
        <w:ind w:right="-1050"/>
        <w:rPr>
          <w:sz w:val="24"/>
        </w:rPr>
      </w:pPr>
      <w:r>
        <w:rPr>
          <w:sz w:val="24"/>
        </w:rPr>
        <w:tab/>
      </w:r>
      <w:r>
        <w:rPr>
          <w:sz w:val="24"/>
        </w:rPr>
        <w:tab/>
      </w:r>
      <w:r>
        <w:rPr>
          <w:sz w:val="24"/>
        </w:rPr>
        <w:tab/>
      </w:r>
      <w:r>
        <w:rPr>
          <w:sz w:val="24"/>
        </w:rPr>
        <w:tab/>
        <w:t>|</w:t>
      </w:r>
    </w:p>
    <w:p w14:paraId="707C0072" w14:textId="77777777" w:rsidR="000D6C32" w:rsidRDefault="000D6C32">
      <w:pPr>
        <w:ind w:left="720" w:right="-1050" w:firstLine="720"/>
        <w:rPr>
          <w:sz w:val="24"/>
        </w:rPr>
      </w:pPr>
      <w:r>
        <w:rPr>
          <w:sz w:val="24"/>
        </w:rPr>
        <w:t>____________|___________________________________</w:t>
      </w:r>
    </w:p>
    <w:p w14:paraId="602A00C9" w14:textId="77777777" w:rsidR="000D6C32" w:rsidRDefault="000D6C32">
      <w:pPr>
        <w:ind w:left="720" w:right="-1050" w:firstLine="720"/>
        <w:rPr>
          <w:sz w:val="24"/>
        </w:rPr>
      </w:pPr>
      <w:r>
        <w:rPr>
          <w:sz w:val="24"/>
        </w:rPr>
        <w:t>SOPHIE-CHARLOTTE</w:t>
      </w:r>
      <w:r>
        <w:rPr>
          <w:sz w:val="24"/>
        </w:rPr>
        <w:tab/>
      </w:r>
      <w:r>
        <w:rPr>
          <w:sz w:val="24"/>
        </w:rPr>
        <w:tab/>
        <w:t>JORDAN-EDWARD</w:t>
      </w:r>
    </w:p>
    <w:p w14:paraId="466D0419" w14:textId="77777777" w:rsidR="000D6C32" w:rsidRDefault="000D6C32">
      <w:pPr>
        <w:ind w:left="720" w:right="-1050" w:firstLine="720"/>
        <w:rPr>
          <w:sz w:val="24"/>
        </w:rPr>
      </w:pPr>
      <w:r>
        <w:rPr>
          <w:sz w:val="24"/>
        </w:rPr>
        <w:t>1997</w:t>
      </w:r>
      <w:r>
        <w:rPr>
          <w:sz w:val="24"/>
        </w:rPr>
        <w:tab/>
      </w:r>
      <w:r>
        <w:rPr>
          <w:sz w:val="24"/>
        </w:rPr>
        <w:tab/>
      </w:r>
      <w:r>
        <w:rPr>
          <w:sz w:val="24"/>
        </w:rPr>
        <w:tab/>
      </w:r>
      <w:r>
        <w:rPr>
          <w:sz w:val="24"/>
        </w:rPr>
        <w:tab/>
      </w:r>
      <w:r>
        <w:rPr>
          <w:sz w:val="24"/>
        </w:rPr>
        <w:tab/>
        <w:t>1999</w:t>
      </w:r>
    </w:p>
    <w:p w14:paraId="5F430E31" w14:textId="77777777" w:rsidR="000D6C32" w:rsidRDefault="000D6C32">
      <w:pPr>
        <w:ind w:right="-1050"/>
        <w:rPr>
          <w:sz w:val="24"/>
        </w:rPr>
      </w:pPr>
    </w:p>
    <w:p w14:paraId="2A846936" w14:textId="77777777" w:rsidR="000D6C32" w:rsidRDefault="000D6C32">
      <w:pPr>
        <w:ind w:right="-1050"/>
        <w:rPr>
          <w:sz w:val="24"/>
        </w:rPr>
      </w:pPr>
    </w:p>
    <w:p w14:paraId="34C4F650" w14:textId="77777777" w:rsidR="000D6C32" w:rsidRDefault="000D6C32">
      <w:pPr>
        <w:ind w:right="-1050"/>
        <w:rPr>
          <w:sz w:val="24"/>
        </w:rPr>
      </w:pPr>
    </w:p>
    <w:p w14:paraId="032A2FA9" w14:textId="3F9FD1CC" w:rsidR="000D6C32" w:rsidRDefault="000D6C32">
      <w:pPr>
        <w:ind w:right="-1050"/>
        <w:rPr>
          <w:sz w:val="24"/>
        </w:rPr>
      </w:pPr>
      <w:r>
        <w:rPr>
          <w:b/>
          <w:sz w:val="24"/>
        </w:rPr>
        <w:t>NOTES ON UNCONNECTED FAMILY 113 (SURREY</w:t>
      </w:r>
      <w:r w:rsidR="00ED4FF2">
        <w:rPr>
          <w:b/>
          <w:sz w:val="24"/>
        </w:rPr>
        <w:t>)</w:t>
      </w:r>
    </w:p>
    <w:p w14:paraId="04731CA6" w14:textId="77777777" w:rsidR="000D6C32" w:rsidRDefault="000D6C32">
      <w:pPr>
        <w:ind w:right="-1050"/>
        <w:rPr>
          <w:sz w:val="24"/>
        </w:rPr>
      </w:pPr>
    </w:p>
    <w:p w14:paraId="4F1EACE6" w14:textId="77BE5CBB" w:rsidR="000D6C32" w:rsidRDefault="000D6C32">
      <w:pPr>
        <w:ind w:right="-1050"/>
        <w:rPr>
          <w:sz w:val="24"/>
        </w:rPr>
      </w:pPr>
      <w:r>
        <w:rPr>
          <w:sz w:val="24"/>
        </w:rPr>
        <w:t xml:space="preserve">SOPHIE-CHARLOTTE born 1987 </w:t>
      </w:r>
    </w:p>
    <w:p w14:paraId="66DBE4E9" w14:textId="3ED2C1FB" w:rsidR="000D6C32" w:rsidRDefault="000D6C32">
      <w:pPr>
        <w:ind w:right="-1050"/>
        <w:rPr>
          <w:sz w:val="24"/>
        </w:rPr>
      </w:pPr>
      <w:r>
        <w:rPr>
          <w:sz w:val="24"/>
        </w:rPr>
        <w:t>JORDAN-EDWARD born 1998/1999</w:t>
      </w:r>
    </w:p>
    <w:p w14:paraId="1CE9A8BF" w14:textId="77777777" w:rsidR="000D6C32" w:rsidRDefault="000D6C32">
      <w:pPr>
        <w:ind w:right="-1050"/>
        <w:rPr>
          <w:sz w:val="24"/>
        </w:rPr>
      </w:pPr>
    </w:p>
    <w:p w14:paraId="4AFB62A8" w14:textId="77777777" w:rsidR="000D6C32" w:rsidRDefault="000D6C32">
      <w:pPr>
        <w:ind w:right="-1050"/>
        <w:rPr>
          <w:sz w:val="24"/>
        </w:rPr>
      </w:pPr>
    </w:p>
    <w:p w14:paraId="29049482" w14:textId="77777777" w:rsidR="000D6C32" w:rsidRDefault="000D6C32">
      <w:pPr>
        <w:ind w:right="-1050"/>
        <w:rPr>
          <w:sz w:val="24"/>
        </w:rPr>
      </w:pPr>
    </w:p>
    <w:p w14:paraId="2FC21206" w14:textId="2C170397" w:rsidR="000D6C32" w:rsidRDefault="000D6C32">
      <w:pPr>
        <w:ind w:right="-1050"/>
        <w:rPr>
          <w:sz w:val="24"/>
        </w:rPr>
      </w:pPr>
      <w:r>
        <w:rPr>
          <w:b/>
          <w:sz w:val="24"/>
        </w:rPr>
        <w:t>OTHER INFORMATION ON UNCONNECTED FAMILY 113 (SURREY</w:t>
      </w:r>
      <w:r w:rsidR="00ED4FF2">
        <w:rPr>
          <w:b/>
          <w:sz w:val="24"/>
        </w:rPr>
        <w:t>)</w:t>
      </w:r>
    </w:p>
    <w:p w14:paraId="433A3F01" w14:textId="77777777" w:rsidR="000D6C32" w:rsidRDefault="000D6C32">
      <w:pPr>
        <w:ind w:right="-1050"/>
        <w:rPr>
          <w:sz w:val="24"/>
        </w:rPr>
      </w:pPr>
    </w:p>
    <w:p w14:paraId="2C8FE680" w14:textId="77777777" w:rsidR="000D6C32" w:rsidRDefault="000D6C32">
      <w:pPr>
        <w:ind w:right="-1050"/>
        <w:rPr>
          <w:sz w:val="24"/>
        </w:rPr>
      </w:pPr>
      <w:r>
        <w:rPr>
          <w:sz w:val="24"/>
        </w:rPr>
        <w:t>Constructed from information from:</w:t>
      </w:r>
    </w:p>
    <w:p w14:paraId="278A8DE0" w14:textId="77777777" w:rsidR="000D6C32" w:rsidRDefault="000D6C32" w:rsidP="00695EBE">
      <w:pPr>
        <w:numPr>
          <w:ilvl w:val="0"/>
          <w:numId w:val="305"/>
        </w:numPr>
        <w:ind w:right="-1050"/>
        <w:rPr>
          <w:sz w:val="24"/>
        </w:rPr>
      </w:pPr>
      <w:r>
        <w:rPr>
          <w:sz w:val="24"/>
        </w:rPr>
        <w:t>general registry records matching births with same mother’s maiden name</w:t>
      </w:r>
    </w:p>
    <w:p w14:paraId="097187E5" w14:textId="77777777" w:rsidR="000D6C32" w:rsidRDefault="000D6C32">
      <w:pPr>
        <w:pageBreakBefore/>
        <w:ind w:right="-1050"/>
        <w:jc w:val="right"/>
        <w:rPr>
          <w:b/>
          <w:sz w:val="24"/>
          <w:u w:val="single"/>
        </w:rPr>
      </w:pPr>
      <w:r>
        <w:rPr>
          <w:sz w:val="24"/>
        </w:rPr>
        <w:t>UCF114</w:t>
      </w:r>
    </w:p>
    <w:p w14:paraId="63771489" w14:textId="1346ED26" w:rsidR="000D6C32" w:rsidRDefault="000D6C32">
      <w:pPr>
        <w:ind w:right="-1050"/>
        <w:jc w:val="center"/>
        <w:rPr>
          <w:sz w:val="24"/>
        </w:rPr>
      </w:pPr>
      <w:r>
        <w:rPr>
          <w:b/>
          <w:sz w:val="24"/>
          <w:u w:val="single"/>
        </w:rPr>
        <w:t>UNCONNECTED FAMILY 114 (TRURO</w:t>
      </w:r>
      <w:r w:rsidR="00ED4FF2">
        <w:rPr>
          <w:b/>
          <w:sz w:val="24"/>
          <w:u w:val="single"/>
        </w:rPr>
        <w:t>)</w:t>
      </w:r>
    </w:p>
    <w:p w14:paraId="6A5BBC62" w14:textId="77777777" w:rsidR="000D6C32" w:rsidRDefault="000D6C32">
      <w:pPr>
        <w:ind w:right="-1050"/>
        <w:rPr>
          <w:sz w:val="24"/>
        </w:rPr>
      </w:pPr>
    </w:p>
    <w:p w14:paraId="5C56FC07" w14:textId="77777777" w:rsidR="000D6C32" w:rsidRDefault="000D6C32">
      <w:pPr>
        <w:ind w:right="-1050"/>
        <w:rPr>
          <w:sz w:val="24"/>
        </w:rPr>
      </w:pPr>
    </w:p>
    <w:p w14:paraId="100F7F20" w14:textId="77777777" w:rsidR="000D6C32" w:rsidRDefault="000D6C32">
      <w:pPr>
        <w:ind w:right="-1050"/>
        <w:rPr>
          <w:sz w:val="24"/>
        </w:rPr>
      </w:pPr>
    </w:p>
    <w:p w14:paraId="3D8C954A" w14:textId="04265BF5" w:rsidR="000D6C32" w:rsidRDefault="000D6C32">
      <w:pPr>
        <w:ind w:right="-1050"/>
        <w:rPr>
          <w:sz w:val="24"/>
        </w:rPr>
      </w:pPr>
      <w:r>
        <w:rPr>
          <w:sz w:val="24"/>
        </w:rPr>
        <w:tab/>
      </w:r>
      <w:r>
        <w:rPr>
          <w:sz w:val="24"/>
        </w:rPr>
        <w:tab/>
      </w:r>
      <w:r>
        <w:rPr>
          <w:sz w:val="24"/>
        </w:rPr>
        <w:tab/>
      </w:r>
      <w:r>
        <w:rPr>
          <w:sz w:val="24"/>
        </w:rPr>
        <w:tab/>
      </w:r>
      <w:r w:rsidR="00125342">
        <w:rPr>
          <w:sz w:val="24"/>
        </w:rPr>
        <w:t>PAUL-C.</w:t>
      </w:r>
    </w:p>
    <w:p w14:paraId="5548073B" w14:textId="3CE74FFC" w:rsidR="000D6C32" w:rsidRDefault="000D6C32">
      <w:pPr>
        <w:ind w:left="2880" w:right="-1050"/>
        <w:rPr>
          <w:sz w:val="24"/>
        </w:rPr>
      </w:pPr>
      <w:r>
        <w:rPr>
          <w:sz w:val="24"/>
        </w:rPr>
        <w:t xml:space="preserve">m </w:t>
      </w:r>
      <w:r w:rsidR="00125342">
        <w:rPr>
          <w:sz w:val="24"/>
        </w:rPr>
        <w:t>Carol-A.</w:t>
      </w:r>
      <w:r>
        <w:rPr>
          <w:sz w:val="24"/>
        </w:rPr>
        <w:t xml:space="preserve"> Hale</w:t>
      </w:r>
    </w:p>
    <w:p w14:paraId="474A49FC" w14:textId="77777777" w:rsidR="000D6C32" w:rsidRDefault="000D6C32">
      <w:pPr>
        <w:ind w:right="-1050"/>
        <w:rPr>
          <w:sz w:val="24"/>
        </w:rPr>
      </w:pPr>
      <w:r>
        <w:rPr>
          <w:sz w:val="24"/>
        </w:rPr>
        <w:tab/>
      </w:r>
      <w:r>
        <w:rPr>
          <w:sz w:val="24"/>
        </w:rPr>
        <w:tab/>
      </w:r>
      <w:r>
        <w:rPr>
          <w:sz w:val="24"/>
        </w:rPr>
        <w:tab/>
      </w:r>
      <w:r>
        <w:rPr>
          <w:sz w:val="24"/>
        </w:rPr>
        <w:tab/>
        <w:t>|</w:t>
      </w:r>
    </w:p>
    <w:p w14:paraId="08052370" w14:textId="77777777" w:rsidR="000D6C32" w:rsidRDefault="000D6C32">
      <w:pPr>
        <w:ind w:left="720" w:right="-1050" w:firstLine="720"/>
        <w:rPr>
          <w:sz w:val="24"/>
        </w:rPr>
      </w:pPr>
      <w:r>
        <w:rPr>
          <w:sz w:val="24"/>
        </w:rPr>
        <w:t>____________|_____________________________</w:t>
      </w:r>
    </w:p>
    <w:p w14:paraId="482D3FD3" w14:textId="77777777" w:rsidR="000D6C32" w:rsidRDefault="000D6C32">
      <w:pPr>
        <w:ind w:left="720" w:right="-1050" w:firstLine="720"/>
        <w:rPr>
          <w:sz w:val="24"/>
        </w:rPr>
      </w:pPr>
      <w:r>
        <w:rPr>
          <w:sz w:val="24"/>
        </w:rPr>
        <w:t>TANYA-MARIE</w:t>
      </w:r>
      <w:r>
        <w:rPr>
          <w:sz w:val="24"/>
        </w:rPr>
        <w:tab/>
      </w:r>
      <w:r>
        <w:rPr>
          <w:sz w:val="24"/>
        </w:rPr>
        <w:tab/>
        <w:t>STEPHANIE-LOUIS</w:t>
      </w:r>
    </w:p>
    <w:p w14:paraId="0AF66E14" w14:textId="77777777" w:rsidR="000D6C32" w:rsidRDefault="000D6C32">
      <w:pPr>
        <w:ind w:left="720" w:right="-1050" w:firstLine="720"/>
        <w:rPr>
          <w:sz w:val="24"/>
        </w:rPr>
      </w:pPr>
      <w:r>
        <w:rPr>
          <w:sz w:val="24"/>
        </w:rPr>
        <w:t>1987</w:t>
      </w:r>
      <w:r>
        <w:rPr>
          <w:sz w:val="24"/>
        </w:rPr>
        <w:tab/>
      </w:r>
      <w:r>
        <w:rPr>
          <w:sz w:val="24"/>
        </w:rPr>
        <w:tab/>
      </w:r>
      <w:r>
        <w:rPr>
          <w:sz w:val="24"/>
        </w:rPr>
        <w:tab/>
      </w:r>
      <w:r>
        <w:rPr>
          <w:sz w:val="24"/>
        </w:rPr>
        <w:tab/>
        <w:t>1990</w:t>
      </w:r>
    </w:p>
    <w:p w14:paraId="2AE9A260" w14:textId="77777777" w:rsidR="000D6C32" w:rsidRDefault="000D6C32">
      <w:pPr>
        <w:ind w:right="-1050"/>
        <w:rPr>
          <w:sz w:val="24"/>
        </w:rPr>
      </w:pPr>
    </w:p>
    <w:p w14:paraId="6006FDB0" w14:textId="77777777" w:rsidR="000D6C32" w:rsidRDefault="000D6C32">
      <w:pPr>
        <w:ind w:right="-1050"/>
        <w:rPr>
          <w:sz w:val="24"/>
        </w:rPr>
      </w:pPr>
    </w:p>
    <w:p w14:paraId="073F275A" w14:textId="0141C13E" w:rsidR="000D6C32" w:rsidRDefault="000D6C32">
      <w:pPr>
        <w:ind w:right="-1050"/>
        <w:rPr>
          <w:sz w:val="24"/>
        </w:rPr>
      </w:pPr>
      <w:r>
        <w:rPr>
          <w:b/>
          <w:sz w:val="24"/>
        </w:rPr>
        <w:t>NOTES ON UNCONNECTED FAMILY 114 (TRURO</w:t>
      </w:r>
      <w:r w:rsidR="00ED4FF2">
        <w:rPr>
          <w:b/>
          <w:sz w:val="24"/>
        </w:rPr>
        <w:t>)</w:t>
      </w:r>
    </w:p>
    <w:p w14:paraId="1CD55614" w14:textId="10F4588E" w:rsidR="000D6C32" w:rsidRDefault="000D6C32">
      <w:pPr>
        <w:ind w:right="-1050"/>
        <w:rPr>
          <w:sz w:val="24"/>
        </w:rPr>
      </w:pPr>
    </w:p>
    <w:p w14:paraId="08F6098B" w14:textId="3BED9B22" w:rsidR="00125342" w:rsidRDefault="00125342">
      <w:pPr>
        <w:ind w:right="-1050"/>
        <w:rPr>
          <w:sz w:val="24"/>
        </w:rPr>
      </w:pPr>
      <w:r>
        <w:rPr>
          <w:sz w:val="24"/>
        </w:rPr>
        <w:t xml:space="preserve">PAUL-C. </w:t>
      </w:r>
    </w:p>
    <w:p w14:paraId="5B7B5E0D" w14:textId="3BBE4BB2" w:rsidR="00125342" w:rsidRDefault="00125342">
      <w:pPr>
        <w:ind w:right="-1050"/>
        <w:rPr>
          <w:sz w:val="24"/>
        </w:rPr>
      </w:pPr>
      <w:r>
        <w:rPr>
          <w:sz w:val="24"/>
        </w:rPr>
        <w:t>x CAROL-A.</w:t>
      </w:r>
    </w:p>
    <w:p w14:paraId="0E6ABFA9" w14:textId="77777777" w:rsidR="00125342" w:rsidRDefault="00125342">
      <w:pPr>
        <w:ind w:right="-1050"/>
        <w:rPr>
          <w:sz w:val="24"/>
        </w:rPr>
      </w:pPr>
    </w:p>
    <w:p w14:paraId="3F540173" w14:textId="36689872" w:rsidR="000D6C32" w:rsidRDefault="000D6C32">
      <w:pPr>
        <w:ind w:right="-1050"/>
        <w:rPr>
          <w:sz w:val="24"/>
        </w:rPr>
      </w:pPr>
      <w:r>
        <w:rPr>
          <w:sz w:val="24"/>
        </w:rPr>
        <w:t xml:space="preserve">TANYA-MARIE born 1987 </w:t>
      </w:r>
    </w:p>
    <w:p w14:paraId="14C87DDC" w14:textId="65AD1438" w:rsidR="000D6C32" w:rsidRDefault="000D6C32">
      <w:pPr>
        <w:ind w:right="-1050"/>
        <w:rPr>
          <w:sz w:val="24"/>
        </w:rPr>
      </w:pPr>
      <w:r>
        <w:rPr>
          <w:sz w:val="24"/>
        </w:rPr>
        <w:t xml:space="preserve">STEPHANIE-LOUIS born 1990 </w:t>
      </w:r>
    </w:p>
    <w:p w14:paraId="6A9115AB" w14:textId="77777777" w:rsidR="000D6C32" w:rsidRDefault="000D6C32">
      <w:pPr>
        <w:ind w:right="-1050"/>
        <w:rPr>
          <w:sz w:val="24"/>
        </w:rPr>
      </w:pPr>
    </w:p>
    <w:p w14:paraId="5AF93C87" w14:textId="77777777" w:rsidR="000D6C32" w:rsidRDefault="000D6C32">
      <w:pPr>
        <w:ind w:right="-1050"/>
        <w:rPr>
          <w:sz w:val="24"/>
        </w:rPr>
      </w:pPr>
    </w:p>
    <w:p w14:paraId="2693E71A" w14:textId="77777777" w:rsidR="000D6C32" w:rsidRDefault="000D6C32">
      <w:pPr>
        <w:ind w:right="-1050"/>
        <w:rPr>
          <w:sz w:val="24"/>
        </w:rPr>
      </w:pPr>
    </w:p>
    <w:p w14:paraId="1315A50B" w14:textId="3C62E61B" w:rsidR="000D6C32" w:rsidRDefault="000D6C32">
      <w:pPr>
        <w:ind w:right="-1050"/>
        <w:rPr>
          <w:sz w:val="24"/>
        </w:rPr>
      </w:pPr>
      <w:r>
        <w:rPr>
          <w:b/>
          <w:sz w:val="24"/>
        </w:rPr>
        <w:t>OTHER INFORMATION ON UNCONNECTED FAMILY 114 (TRURO</w:t>
      </w:r>
      <w:r w:rsidR="00ED4FF2">
        <w:rPr>
          <w:b/>
          <w:sz w:val="24"/>
        </w:rPr>
        <w:t>)</w:t>
      </w:r>
    </w:p>
    <w:p w14:paraId="40694D3F" w14:textId="77777777" w:rsidR="000D6C32" w:rsidRDefault="000D6C32">
      <w:pPr>
        <w:ind w:right="-1050"/>
        <w:rPr>
          <w:sz w:val="24"/>
        </w:rPr>
      </w:pPr>
    </w:p>
    <w:p w14:paraId="22C530D9" w14:textId="77777777" w:rsidR="000D6C32" w:rsidRDefault="000D6C32">
      <w:pPr>
        <w:ind w:right="-1050"/>
        <w:rPr>
          <w:sz w:val="24"/>
        </w:rPr>
      </w:pPr>
      <w:r>
        <w:rPr>
          <w:sz w:val="24"/>
        </w:rPr>
        <w:t>Constructed from information from:</w:t>
      </w:r>
    </w:p>
    <w:p w14:paraId="01EFA8D6" w14:textId="77777777" w:rsidR="000D6C32" w:rsidRDefault="000D6C32" w:rsidP="00695EBE">
      <w:pPr>
        <w:numPr>
          <w:ilvl w:val="0"/>
          <w:numId w:val="306"/>
        </w:numPr>
        <w:ind w:right="-1050"/>
        <w:rPr>
          <w:sz w:val="24"/>
        </w:rPr>
      </w:pPr>
      <w:r>
        <w:rPr>
          <w:sz w:val="24"/>
        </w:rPr>
        <w:t>general registry records matching births with same mother’s maiden name</w:t>
      </w:r>
    </w:p>
    <w:p w14:paraId="622CCF77" w14:textId="77777777" w:rsidR="000D6C32" w:rsidRDefault="000D6C32">
      <w:pPr>
        <w:ind w:right="-1050"/>
        <w:rPr>
          <w:sz w:val="24"/>
        </w:rPr>
      </w:pPr>
    </w:p>
    <w:p w14:paraId="6C1FEB23" w14:textId="77777777" w:rsidR="000D6C32" w:rsidRDefault="000D6C32">
      <w:pPr>
        <w:pageBreakBefore/>
        <w:ind w:right="-1050"/>
        <w:jc w:val="right"/>
        <w:rPr>
          <w:b/>
          <w:sz w:val="24"/>
          <w:u w:val="single"/>
        </w:rPr>
      </w:pPr>
      <w:r>
        <w:rPr>
          <w:sz w:val="24"/>
        </w:rPr>
        <w:t>UCF115</w:t>
      </w:r>
    </w:p>
    <w:p w14:paraId="1F8C8591" w14:textId="7893664B" w:rsidR="000D6C32" w:rsidRDefault="000D6C32">
      <w:pPr>
        <w:ind w:right="-1050"/>
        <w:jc w:val="center"/>
        <w:rPr>
          <w:sz w:val="24"/>
        </w:rPr>
      </w:pPr>
      <w:r>
        <w:rPr>
          <w:b/>
          <w:sz w:val="24"/>
          <w:u w:val="single"/>
        </w:rPr>
        <w:t>UNCONNECTED FAMILY 115 (TRURO</w:t>
      </w:r>
      <w:r w:rsidR="00ED4FF2">
        <w:rPr>
          <w:b/>
          <w:sz w:val="24"/>
          <w:u w:val="single"/>
        </w:rPr>
        <w:t>)</w:t>
      </w:r>
    </w:p>
    <w:p w14:paraId="6CECDC39" w14:textId="77777777" w:rsidR="000D6C32" w:rsidRDefault="000D6C32">
      <w:pPr>
        <w:ind w:right="-1050"/>
        <w:rPr>
          <w:sz w:val="24"/>
        </w:rPr>
      </w:pPr>
    </w:p>
    <w:p w14:paraId="55C95AA9" w14:textId="77777777" w:rsidR="000D6C32" w:rsidRDefault="000D6C32">
      <w:pPr>
        <w:ind w:right="-1050"/>
        <w:rPr>
          <w:sz w:val="24"/>
        </w:rPr>
      </w:pPr>
    </w:p>
    <w:p w14:paraId="28A7EB39" w14:textId="77777777" w:rsidR="000D6C32" w:rsidRDefault="000D6C32">
      <w:pPr>
        <w:ind w:right="-1050"/>
        <w:rPr>
          <w:sz w:val="24"/>
        </w:rPr>
      </w:pPr>
    </w:p>
    <w:p w14:paraId="4CF7BDC7" w14:textId="77777777" w:rsidR="000D6C32" w:rsidRDefault="000D6C32">
      <w:pPr>
        <w:ind w:right="-1050"/>
        <w:rPr>
          <w:sz w:val="24"/>
        </w:rPr>
      </w:pPr>
      <w:r>
        <w:rPr>
          <w:sz w:val="24"/>
        </w:rPr>
        <w:tab/>
      </w:r>
      <w:r>
        <w:rPr>
          <w:sz w:val="24"/>
        </w:rPr>
        <w:tab/>
      </w:r>
      <w:r>
        <w:rPr>
          <w:sz w:val="24"/>
        </w:rPr>
        <w:tab/>
      </w:r>
      <w:r>
        <w:rPr>
          <w:sz w:val="24"/>
        </w:rPr>
        <w:tab/>
        <w:t>?</w:t>
      </w:r>
    </w:p>
    <w:p w14:paraId="57384D7D" w14:textId="77777777" w:rsidR="000D6C32" w:rsidRDefault="000D6C32">
      <w:pPr>
        <w:ind w:left="2880" w:right="-1050"/>
        <w:rPr>
          <w:sz w:val="24"/>
        </w:rPr>
      </w:pPr>
      <w:r>
        <w:rPr>
          <w:sz w:val="24"/>
        </w:rPr>
        <w:t>m ? Clowes</w:t>
      </w:r>
    </w:p>
    <w:p w14:paraId="26019837" w14:textId="77777777" w:rsidR="000D6C32" w:rsidRDefault="000D6C32">
      <w:pPr>
        <w:ind w:right="-1050"/>
        <w:rPr>
          <w:sz w:val="24"/>
        </w:rPr>
      </w:pPr>
      <w:r>
        <w:rPr>
          <w:sz w:val="24"/>
        </w:rPr>
        <w:tab/>
      </w:r>
      <w:r>
        <w:rPr>
          <w:sz w:val="24"/>
        </w:rPr>
        <w:tab/>
      </w:r>
      <w:r>
        <w:rPr>
          <w:sz w:val="24"/>
        </w:rPr>
        <w:tab/>
      </w:r>
      <w:r>
        <w:rPr>
          <w:sz w:val="24"/>
        </w:rPr>
        <w:tab/>
        <w:t>|</w:t>
      </w:r>
    </w:p>
    <w:p w14:paraId="26394DB9" w14:textId="77777777" w:rsidR="000D6C32" w:rsidRDefault="000D6C32">
      <w:pPr>
        <w:ind w:left="720" w:right="-1050" w:firstLine="720"/>
        <w:rPr>
          <w:sz w:val="24"/>
        </w:rPr>
      </w:pPr>
      <w:r>
        <w:rPr>
          <w:sz w:val="24"/>
        </w:rPr>
        <w:t>____________|___________________________</w:t>
      </w:r>
    </w:p>
    <w:p w14:paraId="7F678094" w14:textId="77777777" w:rsidR="000D6C32" w:rsidRDefault="000D6C32">
      <w:pPr>
        <w:ind w:left="720" w:right="-1050" w:firstLine="720"/>
        <w:rPr>
          <w:sz w:val="24"/>
        </w:rPr>
      </w:pPr>
      <w:r>
        <w:rPr>
          <w:sz w:val="24"/>
        </w:rPr>
        <w:t>MICHAEL-JOHN</w:t>
      </w:r>
      <w:r>
        <w:rPr>
          <w:sz w:val="24"/>
        </w:rPr>
        <w:tab/>
      </w:r>
      <w:r>
        <w:rPr>
          <w:sz w:val="24"/>
        </w:rPr>
        <w:tab/>
        <w:t>JAMIE-WILLIAM</w:t>
      </w:r>
    </w:p>
    <w:p w14:paraId="40BCADD2" w14:textId="77777777" w:rsidR="000D6C32" w:rsidRDefault="000D6C32">
      <w:pPr>
        <w:ind w:left="720" w:right="-1050" w:firstLine="720"/>
        <w:rPr>
          <w:sz w:val="24"/>
        </w:rPr>
      </w:pPr>
      <w:r>
        <w:rPr>
          <w:sz w:val="24"/>
        </w:rPr>
        <w:t>1989</w:t>
      </w:r>
      <w:r>
        <w:rPr>
          <w:sz w:val="24"/>
        </w:rPr>
        <w:tab/>
      </w:r>
      <w:r>
        <w:rPr>
          <w:sz w:val="24"/>
        </w:rPr>
        <w:tab/>
      </w:r>
      <w:r>
        <w:rPr>
          <w:sz w:val="24"/>
        </w:rPr>
        <w:tab/>
      </w:r>
      <w:r>
        <w:rPr>
          <w:sz w:val="24"/>
        </w:rPr>
        <w:tab/>
        <w:t>1993</w:t>
      </w:r>
    </w:p>
    <w:p w14:paraId="2165151A" w14:textId="77777777" w:rsidR="000D6C32" w:rsidRDefault="000D6C32">
      <w:pPr>
        <w:ind w:right="-1050"/>
        <w:rPr>
          <w:sz w:val="24"/>
        </w:rPr>
      </w:pPr>
    </w:p>
    <w:p w14:paraId="3DE748AF" w14:textId="77777777" w:rsidR="000D6C32" w:rsidRDefault="000D6C32">
      <w:pPr>
        <w:ind w:right="-1050"/>
        <w:rPr>
          <w:sz w:val="24"/>
        </w:rPr>
      </w:pPr>
    </w:p>
    <w:p w14:paraId="6CDC2AED" w14:textId="2450E91C" w:rsidR="000D6C32" w:rsidRDefault="000D6C32">
      <w:pPr>
        <w:ind w:right="-1050"/>
        <w:rPr>
          <w:sz w:val="24"/>
        </w:rPr>
      </w:pPr>
      <w:r>
        <w:rPr>
          <w:b/>
          <w:sz w:val="24"/>
        </w:rPr>
        <w:t>NOTES ON UNCONNECTED FAMILY 115 (TRURO</w:t>
      </w:r>
      <w:r w:rsidR="00ED4FF2">
        <w:rPr>
          <w:b/>
          <w:sz w:val="24"/>
        </w:rPr>
        <w:t>)</w:t>
      </w:r>
    </w:p>
    <w:p w14:paraId="5567BFA1" w14:textId="77777777" w:rsidR="000D6C32" w:rsidRDefault="000D6C32">
      <w:pPr>
        <w:ind w:right="-1050"/>
        <w:rPr>
          <w:sz w:val="24"/>
        </w:rPr>
      </w:pPr>
    </w:p>
    <w:p w14:paraId="082F754F" w14:textId="25654BAF" w:rsidR="000D6C32" w:rsidRDefault="000D6C32">
      <w:pPr>
        <w:ind w:right="-1050"/>
        <w:rPr>
          <w:sz w:val="24"/>
        </w:rPr>
      </w:pPr>
      <w:r>
        <w:rPr>
          <w:sz w:val="24"/>
        </w:rPr>
        <w:t xml:space="preserve">MICHAEL-JOHN born 1989 </w:t>
      </w:r>
    </w:p>
    <w:p w14:paraId="1FB407CE" w14:textId="3A15345E" w:rsidR="000D6C32" w:rsidRDefault="000D6C32">
      <w:pPr>
        <w:ind w:right="-1050"/>
        <w:rPr>
          <w:sz w:val="24"/>
        </w:rPr>
      </w:pPr>
      <w:r>
        <w:rPr>
          <w:sz w:val="24"/>
        </w:rPr>
        <w:t xml:space="preserve">JAMIE-WILLIAM born 1993 </w:t>
      </w:r>
    </w:p>
    <w:p w14:paraId="589C34D7" w14:textId="77777777" w:rsidR="000D6C32" w:rsidRDefault="000D6C32">
      <w:pPr>
        <w:ind w:right="-1050"/>
        <w:rPr>
          <w:sz w:val="24"/>
        </w:rPr>
      </w:pPr>
    </w:p>
    <w:p w14:paraId="7BA3EF1F" w14:textId="77777777" w:rsidR="000D6C32" w:rsidRDefault="000D6C32">
      <w:pPr>
        <w:ind w:right="-1050"/>
        <w:rPr>
          <w:sz w:val="24"/>
        </w:rPr>
      </w:pPr>
    </w:p>
    <w:p w14:paraId="5B19825A" w14:textId="77777777" w:rsidR="000D6C32" w:rsidRDefault="000D6C32">
      <w:pPr>
        <w:ind w:right="-1050"/>
        <w:rPr>
          <w:sz w:val="24"/>
        </w:rPr>
      </w:pPr>
    </w:p>
    <w:p w14:paraId="7CAAADE7" w14:textId="0B6AD61B" w:rsidR="000D6C32" w:rsidRDefault="000D6C32">
      <w:pPr>
        <w:ind w:right="-1050"/>
        <w:rPr>
          <w:sz w:val="24"/>
        </w:rPr>
      </w:pPr>
      <w:r>
        <w:rPr>
          <w:b/>
          <w:sz w:val="24"/>
        </w:rPr>
        <w:t>OTHER INFORMATION ON UNCONNECTED FAMILY 115 (TRURO</w:t>
      </w:r>
      <w:r w:rsidR="00ED4FF2">
        <w:rPr>
          <w:b/>
          <w:sz w:val="24"/>
        </w:rPr>
        <w:t>)</w:t>
      </w:r>
    </w:p>
    <w:p w14:paraId="3ADE76BF" w14:textId="77777777" w:rsidR="000D6C32" w:rsidRDefault="000D6C32">
      <w:pPr>
        <w:ind w:right="-1050"/>
        <w:rPr>
          <w:sz w:val="24"/>
        </w:rPr>
      </w:pPr>
    </w:p>
    <w:p w14:paraId="037E52BC" w14:textId="77777777" w:rsidR="000D6C32" w:rsidRDefault="000D6C32">
      <w:pPr>
        <w:ind w:right="-1050"/>
        <w:rPr>
          <w:sz w:val="24"/>
        </w:rPr>
      </w:pPr>
      <w:r>
        <w:rPr>
          <w:sz w:val="24"/>
        </w:rPr>
        <w:t>Constructed from information from:</w:t>
      </w:r>
    </w:p>
    <w:p w14:paraId="2038A581" w14:textId="77777777" w:rsidR="000D6C32" w:rsidRDefault="000D6C32" w:rsidP="00695EBE">
      <w:pPr>
        <w:numPr>
          <w:ilvl w:val="0"/>
          <w:numId w:val="307"/>
        </w:numPr>
        <w:ind w:right="-1050"/>
        <w:rPr>
          <w:sz w:val="24"/>
        </w:rPr>
      </w:pPr>
      <w:r>
        <w:rPr>
          <w:sz w:val="24"/>
        </w:rPr>
        <w:t>general registry records matching births with same mother’s maiden name</w:t>
      </w:r>
    </w:p>
    <w:p w14:paraId="711BE54A" w14:textId="77777777" w:rsidR="000D6C32" w:rsidRDefault="000D6C32">
      <w:pPr>
        <w:pageBreakBefore/>
        <w:ind w:right="-1050"/>
        <w:jc w:val="right"/>
        <w:rPr>
          <w:b/>
          <w:sz w:val="24"/>
          <w:u w:val="single"/>
        </w:rPr>
      </w:pPr>
      <w:r>
        <w:rPr>
          <w:sz w:val="24"/>
        </w:rPr>
        <w:t>UCF120</w:t>
      </w:r>
    </w:p>
    <w:p w14:paraId="563839B3" w14:textId="27F53224" w:rsidR="000D6C32" w:rsidRDefault="000D6C32">
      <w:pPr>
        <w:ind w:right="-1050"/>
        <w:jc w:val="center"/>
        <w:rPr>
          <w:sz w:val="24"/>
        </w:rPr>
      </w:pPr>
      <w:r>
        <w:rPr>
          <w:b/>
          <w:sz w:val="24"/>
          <w:u w:val="single"/>
        </w:rPr>
        <w:t>UNCONNECTED FAMILY 120 (TRURO</w:t>
      </w:r>
      <w:r w:rsidR="00ED4FF2">
        <w:rPr>
          <w:b/>
          <w:sz w:val="24"/>
          <w:u w:val="single"/>
        </w:rPr>
        <w:t>)</w:t>
      </w:r>
    </w:p>
    <w:p w14:paraId="460A5E92" w14:textId="77777777" w:rsidR="000D6C32" w:rsidRDefault="000D6C32">
      <w:pPr>
        <w:ind w:right="-1050"/>
        <w:rPr>
          <w:sz w:val="24"/>
        </w:rPr>
      </w:pPr>
    </w:p>
    <w:p w14:paraId="16DAD903" w14:textId="77777777" w:rsidR="000D6C32" w:rsidRDefault="000D6C32">
      <w:pPr>
        <w:ind w:right="-1050"/>
        <w:rPr>
          <w:sz w:val="24"/>
        </w:rPr>
      </w:pPr>
    </w:p>
    <w:p w14:paraId="64C416FD" w14:textId="77777777" w:rsidR="000D6C32" w:rsidRDefault="000D6C32">
      <w:pPr>
        <w:ind w:right="-1050"/>
        <w:rPr>
          <w:sz w:val="24"/>
        </w:rPr>
      </w:pPr>
    </w:p>
    <w:p w14:paraId="51B2CC03" w14:textId="77777777" w:rsidR="000D6C32" w:rsidRDefault="000D6C32">
      <w:pPr>
        <w:ind w:right="-1050"/>
        <w:rPr>
          <w:sz w:val="24"/>
        </w:rPr>
      </w:pPr>
      <w:r>
        <w:rPr>
          <w:sz w:val="24"/>
        </w:rPr>
        <w:tab/>
      </w:r>
      <w:r>
        <w:rPr>
          <w:sz w:val="24"/>
        </w:rPr>
        <w:tab/>
      </w:r>
      <w:r>
        <w:rPr>
          <w:sz w:val="24"/>
        </w:rPr>
        <w:tab/>
      </w:r>
      <w:r>
        <w:rPr>
          <w:sz w:val="24"/>
        </w:rPr>
        <w:tab/>
        <w:t>?</w:t>
      </w:r>
    </w:p>
    <w:p w14:paraId="534982B4" w14:textId="77777777" w:rsidR="000D6C32" w:rsidRDefault="000D6C32">
      <w:pPr>
        <w:ind w:left="2880" w:right="-1050"/>
        <w:rPr>
          <w:sz w:val="24"/>
        </w:rPr>
      </w:pPr>
      <w:r>
        <w:rPr>
          <w:sz w:val="24"/>
        </w:rPr>
        <w:t>m ? Tonkin</w:t>
      </w:r>
    </w:p>
    <w:p w14:paraId="462817A5" w14:textId="77777777" w:rsidR="000D6C32" w:rsidRDefault="000D6C32">
      <w:pPr>
        <w:ind w:right="-1050"/>
        <w:rPr>
          <w:sz w:val="24"/>
        </w:rPr>
      </w:pPr>
      <w:r>
        <w:rPr>
          <w:sz w:val="24"/>
        </w:rPr>
        <w:tab/>
      </w:r>
      <w:r>
        <w:rPr>
          <w:sz w:val="24"/>
        </w:rPr>
        <w:tab/>
      </w:r>
      <w:r>
        <w:rPr>
          <w:sz w:val="24"/>
        </w:rPr>
        <w:tab/>
      </w:r>
      <w:r>
        <w:rPr>
          <w:sz w:val="24"/>
        </w:rPr>
        <w:tab/>
        <w:t>|</w:t>
      </w:r>
    </w:p>
    <w:p w14:paraId="0B1FF022" w14:textId="77777777" w:rsidR="000D6C32" w:rsidRDefault="000D6C32">
      <w:pPr>
        <w:ind w:left="720" w:right="-1050" w:firstLine="720"/>
        <w:rPr>
          <w:sz w:val="24"/>
        </w:rPr>
      </w:pPr>
      <w:r>
        <w:rPr>
          <w:sz w:val="24"/>
        </w:rPr>
        <w:t>____________|_______</w:t>
      </w:r>
    </w:p>
    <w:p w14:paraId="634BFE00" w14:textId="77777777" w:rsidR="000D6C32" w:rsidRDefault="000D6C32">
      <w:pPr>
        <w:ind w:left="720" w:right="-1050" w:firstLine="720"/>
        <w:rPr>
          <w:sz w:val="24"/>
        </w:rPr>
      </w:pPr>
      <w:r>
        <w:rPr>
          <w:sz w:val="24"/>
        </w:rPr>
        <w:t>PAUL</w:t>
      </w:r>
      <w:r>
        <w:rPr>
          <w:sz w:val="24"/>
        </w:rPr>
        <w:tab/>
      </w:r>
      <w:r>
        <w:rPr>
          <w:sz w:val="24"/>
        </w:rPr>
        <w:tab/>
        <w:t>SHERRI</w:t>
      </w:r>
    </w:p>
    <w:p w14:paraId="755C21EF" w14:textId="77777777" w:rsidR="000D6C32" w:rsidRDefault="000D6C32">
      <w:pPr>
        <w:ind w:left="720" w:right="-1050" w:firstLine="720"/>
        <w:rPr>
          <w:sz w:val="24"/>
        </w:rPr>
      </w:pPr>
      <w:r>
        <w:rPr>
          <w:sz w:val="24"/>
        </w:rPr>
        <w:t>1979</w:t>
      </w:r>
      <w:r>
        <w:rPr>
          <w:sz w:val="24"/>
        </w:rPr>
        <w:tab/>
      </w:r>
      <w:r>
        <w:rPr>
          <w:sz w:val="24"/>
        </w:rPr>
        <w:tab/>
        <w:t>1982</w:t>
      </w:r>
    </w:p>
    <w:p w14:paraId="6A8EC927" w14:textId="77777777" w:rsidR="000D6C32" w:rsidRDefault="000D6C32">
      <w:pPr>
        <w:ind w:right="-1050"/>
        <w:rPr>
          <w:sz w:val="24"/>
        </w:rPr>
      </w:pPr>
    </w:p>
    <w:p w14:paraId="02C7DCC6" w14:textId="77777777" w:rsidR="000D6C32" w:rsidRDefault="000D6C32">
      <w:pPr>
        <w:ind w:right="-1050"/>
        <w:rPr>
          <w:sz w:val="24"/>
        </w:rPr>
      </w:pPr>
    </w:p>
    <w:p w14:paraId="486D5838" w14:textId="5833BF66" w:rsidR="000D6C32" w:rsidRDefault="000D6C32">
      <w:pPr>
        <w:ind w:right="-1050"/>
        <w:rPr>
          <w:sz w:val="24"/>
        </w:rPr>
      </w:pPr>
      <w:r>
        <w:rPr>
          <w:b/>
          <w:sz w:val="24"/>
        </w:rPr>
        <w:t>NOTES ON UNCONNECTED FAMILY 120 (TRURO</w:t>
      </w:r>
      <w:r w:rsidR="00ED4FF2">
        <w:rPr>
          <w:b/>
          <w:sz w:val="24"/>
        </w:rPr>
        <w:t>)</w:t>
      </w:r>
    </w:p>
    <w:p w14:paraId="25DE3058" w14:textId="77777777" w:rsidR="000D6C32" w:rsidRDefault="000D6C32">
      <w:pPr>
        <w:ind w:right="-1050"/>
        <w:rPr>
          <w:sz w:val="24"/>
        </w:rPr>
      </w:pPr>
    </w:p>
    <w:p w14:paraId="57F15BD6" w14:textId="4B3DE4D9" w:rsidR="000D6C32" w:rsidRDefault="000D6C32">
      <w:pPr>
        <w:ind w:right="-1050"/>
        <w:rPr>
          <w:sz w:val="24"/>
        </w:rPr>
      </w:pPr>
      <w:r>
        <w:rPr>
          <w:sz w:val="24"/>
        </w:rPr>
        <w:t>PAUL born</w:t>
      </w:r>
      <w:r w:rsidR="002636F8">
        <w:rPr>
          <w:sz w:val="24"/>
        </w:rPr>
        <w:t xml:space="preserve"> </w:t>
      </w:r>
      <w:r w:rsidR="0077334B">
        <w:rPr>
          <w:sz w:val="24"/>
        </w:rPr>
        <w:t>1979</w:t>
      </w:r>
      <w:r>
        <w:rPr>
          <w:sz w:val="24"/>
        </w:rPr>
        <w:t xml:space="preserve"> </w:t>
      </w:r>
    </w:p>
    <w:p w14:paraId="615CFF9A" w14:textId="517C571E" w:rsidR="000D6C32" w:rsidRDefault="000D6C32">
      <w:pPr>
        <w:ind w:right="-1050"/>
        <w:rPr>
          <w:sz w:val="24"/>
        </w:rPr>
      </w:pPr>
      <w:r>
        <w:rPr>
          <w:sz w:val="24"/>
        </w:rPr>
        <w:t>SHERRI born 19</w:t>
      </w:r>
      <w:r w:rsidR="0077334B">
        <w:rPr>
          <w:sz w:val="24"/>
        </w:rPr>
        <w:t>82</w:t>
      </w:r>
      <w:r>
        <w:rPr>
          <w:sz w:val="24"/>
        </w:rPr>
        <w:t xml:space="preserve"> </w:t>
      </w:r>
    </w:p>
    <w:p w14:paraId="47C68F23" w14:textId="77777777" w:rsidR="000D6C32" w:rsidRDefault="000D6C32">
      <w:pPr>
        <w:ind w:right="-1050"/>
        <w:rPr>
          <w:sz w:val="24"/>
        </w:rPr>
      </w:pPr>
    </w:p>
    <w:p w14:paraId="276E038A" w14:textId="77777777" w:rsidR="000D6C32" w:rsidRDefault="000D6C32">
      <w:pPr>
        <w:ind w:right="-1050"/>
        <w:rPr>
          <w:sz w:val="24"/>
        </w:rPr>
      </w:pPr>
    </w:p>
    <w:p w14:paraId="428A8619" w14:textId="77777777" w:rsidR="000D6C32" w:rsidRDefault="000D6C32">
      <w:pPr>
        <w:ind w:right="-1050"/>
        <w:rPr>
          <w:sz w:val="24"/>
        </w:rPr>
      </w:pPr>
    </w:p>
    <w:p w14:paraId="57473310" w14:textId="169619B0" w:rsidR="000D6C32" w:rsidRDefault="000D6C32">
      <w:pPr>
        <w:ind w:right="-1050"/>
        <w:rPr>
          <w:sz w:val="24"/>
        </w:rPr>
      </w:pPr>
      <w:r>
        <w:rPr>
          <w:b/>
          <w:sz w:val="24"/>
        </w:rPr>
        <w:t>OTHER INFORMATION ON UNCONNECTED FAMILY 120 (TRURO</w:t>
      </w:r>
      <w:r w:rsidR="00ED4FF2">
        <w:rPr>
          <w:b/>
          <w:sz w:val="24"/>
        </w:rPr>
        <w:t>)</w:t>
      </w:r>
    </w:p>
    <w:p w14:paraId="617EDFAD" w14:textId="77777777" w:rsidR="000D6C32" w:rsidRDefault="000D6C32">
      <w:pPr>
        <w:ind w:right="-1050"/>
        <w:rPr>
          <w:sz w:val="24"/>
        </w:rPr>
      </w:pPr>
    </w:p>
    <w:p w14:paraId="5B57DB25" w14:textId="77777777" w:rsidR="000D6C32" w:rsidRDefault="000D6C32">
      <w:pPr>
        <w:ind w:right="-1050"/>
        <w:rPr>
          <w:sz w:val="24"/>
        </w:rPr>
      </w:pPr>
      <w:r>
        <w:rPr>
          <w:sz w:val="24"/>
        </w:rPr>
        <w:t>Constructed from information from:</w:t>
      </w:r>
    </w:p>
    <w:p w14:paraId="547EF87A" w14:textId="77777777" w:rsidR="000D6C32" w:rsidRDefault="000D6C32" w:rsidP="00695EBE">
      <w:pPr>
        <w:numPr>
          <w:ilvl w:val="0"/>
          <w:numId w:val="308"/>
        </w:numPr>
        <w:ind w:right="-1050"/>
        <w:rPr>
          <w:sz w:val="24"/>
        </w:rPr>
      </w:pPr>
      <w:r>
        <w:rPr>
          <w:sz w:val="24"/>
        </w:rPr>
        <w:t>general registry records matching births with same mother’s maiden name</w:t>
      </w:r>
    </w:p>
    <w:p w14:paraId="260F3896" w14:textId="77777777" w:rsidR="0077334B" w:rsidRDefault="0077334B" w:rsidP="00695EBE">
      <w:pPr>
        <w:numPr>
          <w:ilvl w:val="0"/>
          <w:numId w:val="308"/>
        </w:numPr>
        <w:ind w:right="-1050"/>
        <w:rPr>
          <w:sz w:val="24"/>
        </w:rPr>
      </w:pPr>
      <w:r>
        <w:rPr>
          <w:sz w:val="24"/>
        </w:rPr>
        <w:t>London Gazette on-line</w:t>
      </w:r>
    </w:p>
    <w:p w14:paraId="30FAAB49" w14:textId="77777777" w:rsidR="000D6C32" w:rsidRDefault="000D6C32">
      <w:pPr>
        <w:ind w:right="-1050"/>
        <w:rPr>
          <w:sz w:val="24"/>
        </w:rPr>
      </w:pPr>
    </w:p>
    <w:p w14:paraId="04F5C671" w14:textId="77777777" w:rsidR="000D6C32" w:rsidRDefault="000D6C32">
      <w:pPr>
        <w:ind w:right="-1050"/>
        <w:rPr>
          <w:sz w:val="24"/>
        </w:rPr>
      </w:pPr>
    </w:p>
    <w:p w14:paraId="63CA7D58" w14:textId="77777777" w:rsidR="000D6C32" w:rsidRDefault="000D6C32">
      <w:pPr>
        <w:pageBreakBefore/>
        <w:ind w:right="-1050"/>
        <w:jc w:val="right"/>
        <w:rPr>
          <w:b/>
          <w:sz w:val="24"/>
          <w:u w:val="single"/>
        </w:rPr>
      </w:pPr>
      <w:r>
        <w:rPr>
          <w:sz w:val="24"/>
        </w:rPr>
        <w:t>UCF125</w:t>
      </w:r>
    </w:p>
    <w:p w14:paraId="6A377DD2" w14:textId="3B4F6AD6" w:rsidR="000D6C32" w:rsidRDefault="000D6C32">
      <w:pPr>
        <w:ind w:right="-1050"/>
        <w:jc w:val="center"/>
        <w:rPr>
          <w:sz w:val="24"/>
        </w:rPr>
      </w:pPr>
      <w:r>
        <w:rPr>
          <w:b/>
          <w:sz w:val="24"/>
          <w:u w:val="single"/>
        </w:rPr>
        <w:t>UNCONNECTED FAMILY 125 (MIDDLESEX</w:t>
      </w:r>
      <w:r w:rsidR="00ED4FF2">
        <w:rPr>
          <w:b/>
          <w:sz w:val="24"/>
          <w:u w:val="single"/>
        </w:rPr>
        <w:t>)</w:t>
      </w:r>
    </w:p>
    <w:p w14:paraId="6DE2CDDC" w14:textId="77777777" w:rsidR="000D6C32" w:rsidRDefault="000D6C32">
      <w:pPr>
        <w:ind w:right="-1050"/>
        <w:rPr>
          <w:sz w:val="24"/>
        </w:rPr>
      </w:pPr>
    </w:p>
    <w:p w14:paraId="31005254" w14:textId="77777777" w:rsidR="004B0E0D" w:rsidRDefault="004B0E0D">
      <w:pPr>
        <w:ind w:right="-1050"/>
        <w:rPr>
          <w:sz w:val="24"/>
        </w:rPr>
      </w:pPr>
    </w:p>
    <w:p w14:paraId="74633F72" w14:textId="77777777" w:rsidR="004B0E0D" w:rsidRDefault="004B0E0D">
      <w:pPr>
        <w:ind w:right="-1050"/>
        <w:rPr>
          <w:sz w:val="24"/>
        </w:rPr>
      </w:pPr>
    </w:p>
    <w:p w14:paraId="1E85FDF0" w14:textId="77777777" w:rsidR="004B0E0D" w:rsidRDefault="004B0E0D">
      <w:pPr>
        <w:ind w:right="-1050"/>
        <w:rPr>
          <w:sz w:val="24"/>
        </w:rPr>
      </w:pPr>
    </w:p>
    <w:p w14:paraId="156BAE0A" w14:textId="77777777" w:rsidR="000D6C32" w:rsidRDefault="000D6C32">
      <w:pPr>
        <w:ind w:left="1440" w:right="-1050"/>
        <w:rPr>
          <w:sz w:val="24"/>
        </w:rPr>
      </w:pPr>
      <w:r>
        <w:rPr>
          <w:sz w:val="24"/>
        </w:rPr>
        <w:tab/>
        <w:t>JOHN</w:t>
      </w:r>
    </w:p>
    <w:p w14:paraId="5F0084E8" w14:textId="77777777" w:rsidR="000D6C32" w:rsidRDefault="000D6C32">
      <w:pPr>
        <w:ind w:left="1440" w:right="-1050"/>
        <w:rPr>
          <w:sz w:val="24"/>
        </w:rPr>
      </w:pPr>
      <w:r>
        <w:rPr>
          <w:sz w:val="24"/>
        </w:rPr>
        <w:tab/>
        <w:t>|</w:t>
      </w:r>
    </w:p>
    <w:p w14:paraId="31F798DD" w14:textId="77777777" w:rsidR="004B0E0D" w:rsidRDefault="004B0E0D">
      <w:pPr>
        <w:ind w:left="1440" w:right="-1050"/>
        <w:rPr>
          <w:sz w:val="24"/>
        </w:rPr>
      </w:pPr>
      <w:r>
        <w:rPr>
          <w:sz w:val="24"/>
        </w:rPr>
        <w:tab/>
        <w:t>|</w:t>
      </w:r>
    </w:p>
    <w:p w14:paraId="02B0354C" w14:textId="77777777" w:rsidR="000D6C32" w:rsidRDefault="000D6C32">
      <w:pPr>
        <w:ind w:left="1440" w:right="-1050"/>
        <w:rPr>
          <w:sz w:val="24"/>
        </w:rPr>
      </w:pPr>
      <w:r>
        <w:rPr>
          <w:sz w:val="24"/>
        </w:rPr>
        <w:tab/>
        <w:t>JOHN</w:t>
      </w:r>
    </w:p>
    <w:p w14:paraId="3CF96460" w14:textId="77777777" w:rsidR="000D6C32" w:rsidRDefault="000D6C32">
      <w:pPr>
        <w:ind w:left="1440" w:right="-1050"/>
        <w:rPr>
          <w:sz w:val="24"/>
        </w:rPr>
      </w:pPr>
      <w:r>
        <w:rPr>
          <w:sz w:val="24"/>
        </w:rPr>
        <w:tab/>
        <w:t>m Margaret Sullivan</w:t>
      </w:r>
    </w:p>
    <w:p w14:paraId="468C8075" w14:textId="77777777" w:rsidR="004B0E0D" w:rsidRDefault="004B0E0D">
      <w:pPr>
        <w:ind w:left="1440" w:right="-1050"/>
        <w:rPr>
          <w:sz w:val="24"/>
        </w:rPr>
      </w:pPr>
      <w:r>
        <w:rPr>
          <w:sz w:val="24"/>
        </w:rPr>
        <w:tab/>
        <w:t>|</w:t>
      </w:r>
    </w:p>
    <w:p w14:paraId="1728E139" w14:textId="77777777" w:rsidR="000D6C32" w:rsidRDefault="000D6C32">
      <w:pPr>
        <w:ind w:left="1440" w:right="-1050"/>
        <w:rPr>
          <w:sz w:val="24"/>
        </w:rPr>
      </w:pPr>
      <w:r>
        <w:rPr>
          <w:sz w:val="24"/>
        </w:rPr>
        <w:t>______|</w:t>
      </w:r>
      <w:r w:rsidR="004B0E0D">
        <w:rPr>
          <w:sz w:val="24"/>
        </w:rPr>
        <w:t>_</w:t>
      </w:r>
      <w:r>
        <w:rPr>
          <w:sz w:val="24"/>
        </w:rPr>
        <w:t>__________</w:t>
      </w:r>
    </w:p>
    <w:p w14:paraId="1654FD95" w14:textId="77777777" w:rsidR="000D6C32" w:rsidRDefault="000D6C32">
      <w:pPr>
        <w:ind w:left="1440" w:right="-1050"/>
        <w:rPr>
          <w:sz w:val="24"/>
        </w:rPr>
      </w:pPr>
      <w:r>
        <w:rPr>
          <w:sz w:val="24"/>
        </w:rPr>
        <w:t>MARY</w:t>
      </w:r>
      <w:r>
        <w:rPr>
          <w:sz w:val="24"/>
        </w:rPr>
        <w:tab/>
        <w:t>JOHN</w:t>
      </w:r>
    </w:p>
    <w:p w14:paraId="5591079B" w14:textId="77777777" w:rsidR="000D6C32" w:rsidRDefault="000D6C32">
      <w:pPr>
        <w:ind w:left="1440" w:right="-1050"/>
        <w:rPr>
          <w:sz w:val="24"/>
        </w:rPr>
      </w:pPr>
      <w:r>
        <w:rPr>
          <w:sz w:val="24"/>
        </w:rPr>
        <w:t>1848</w:t>
      </w:r>
      <w:r>
        <w:rPr>
          <w:sz w:val="24"/>
        </w:rPr>
        <w:tab/>
      </w:r>
      <w:r>
        <w:rPr>
          <w:sz w:val="24"/>
        </w:rPr>
        <w:tab/>
        <w:t>1850</w:t>
      </w:r>
    </w:p>
    <w:p w14:paraId="37DDB447" w14:textId="77777777" w:rsidR="000D6C32" w:rsidRDefault="000D6C32">
      <w:pPr>
        <w:ind w:right="-1050"/>
        <w:rPr>
          <w:sz w:val="24"/>
        </w:rPr>
      </w:pPr>
    </w:p>
    <w:p w14:paraId="4F59E202" w14:textId="6F1AD17A" w:rsidR="000D6C32" w:rsidRDefault="004B0E0D">
      <w:pPr>
        <w:ind w:right="-1050"/>
        <w:rPr>
          <w:sz w:val="24"/>
        </w:rPr>
      </w:pPr>
      <w:r>
        <w:rPr>
          <w:b/>
          <w:sz w:val="24"/>
        </w:rPr>
        <w:br w:type="page"/>
      </w:r>
      <w:r w:rsidR="000D6C32">
        <w:rPr>
          <w:b/>
          <w:sz w:val="24"/>
        </w:rPr>
        <w:t>NOTES ON UNCONNECTED FAMILY 125 (MIDDLESEX</w:t>
      </w:r>
      <w:r w:rsidR="00ED4FF2">
        <w:rPr>
          <w:b/>
          <w:sz w:val="24"/>
        </w:rPr>
        <w:t>)</w:t>
      </w:r>
    </w:p>
    <w:p w14:paraId="464034E0" w14:textId="77777777" w:rsidR="000D6C32" w:rsidRDefault="000D6C32">
      <w:pPr>
        <w:ind w:right="-1050"/>
        <w:rPr>
          <w:sz w:val="24"/>
        </w:rPr>
      </w:pPr>
    </w:p>
    <w:p w14:paraId="28396086" w14:textId="77777777" w:rsidR="000D6C32" w:rsidRDefault="000D6C32">
      <w:pPr>
        <w:ind w:right="-1050"/>
        <w:rPr>
          <w:sz w:val="24"/>
        </w:rPr>
      </w:pPr>
      <w:r>
        <w:rPr>
          <w:sz w:val="24"/>
        </w:rPr>
        <w:t>JOHN shoemaker at marriage of son JOHN</w:t>
      </w:r>
    </w:p>
    <w:p w14:paraId="3C38C4C7" w14:textId="77777777" w:rsidR="000D6C32" w:rsidRDefault="000D6C32">
      <w:pPr>
        <w:ind w:right="-1050"/>
        <w:rPr>
          <w:sz w:val="24"/>
        </w:rPr>
      </w:pPr>
    </w:p>
    <w:p w14:paraId="68E1E6CC" w14:textId="111BEC58" w:rsidR="000D6C32" w:rsidRDefault="000D6C32">
      <w:pPr>
        <w:ind w:right="-1050"/>
        <w:rPr>
          <w:sz w:val="24"/>
        </w:rPr>
      </w:pPr>
      <w:r>
        <w:rPr>
          <w:sz w:val="24"/>
        </w:rPr>
        <w:t>JOHN born 1823 or earlier, married 25AUG1844 Sardinian Chapel (Roman Catholic</w:t>
      </w:r>
      <w:r w:rsidR="00ED4FF2">
        <w:rPr>
          <w:sz w:val="24"/>
        </w:rPr>
        <w:t>)</w:t>
      </w:r>
      <w:r>
        <w:rPr>
          <w:sz w:val="24"/>
        </w:rPr>
        <w:t xml:space="preserve"> St Giles in the Fields and St George Bloomsbury district in </w:t>
      </w:r>
      <w:r>
        <w:rPr>
          <w:sz w:val="24"/>
        </w:rPr>
        <w:tab/>
        <w:t xml:space="preserve">county of Middlesex widower full age plasterer living 16 Great Saffron Hill, at birth of daughter MARY 1848 plasterer of 127 Great Saffron Hill, at </w:t>
      </w:r>
      <w:r>
        <w:rPr>
          <w:sz w:val="24"/>
        </w:rPr>
        <w:tab/>
        <w:t>birth of son JOHN 1850 plasterer of 19 Union Court Saffron Hill</w:t>
      </w:r>
    </w:p>
    <w:p w14:paraId="3D601E84" w14:textId="77777777" w:rsidR="000D6C32" w:rsidRDefault="000D6C32">
      <w:pPr>
        <w:ind w:right="-1050"/>
        <w:rPr>
          <w:sz w:val="24"/>
        </w:rPr>
      </w:pPr>
      <w:r>
        <w:rPr>
          <w:sz w:val="24"/>
        </w:rPr>
        <w:t>x MARGARET born 1823 or earlier, spinster of full age at marriage living 21 Plumtree Court</w:t>
      </w:r>
    </w:p>
    <w:p w14:paraId="2B7F71D7" w14:textId="77777777" w:rsidR="000D6C32" w:rsidRDefault="000D6C32">
      <w:pPr>
        <w:ind w:right="-1050"/>
        <w:rPr>
          <w:sz w:val="24"/>
        </w:rPr>
      </w:pPr>
    </w:p>
    <w:p w14:paraId="533F0E4F" w14:textId="77777777" w:rsidR="000D6C32" w:rsidRDefault="000D6C32">
      <w:pPr>
        <w:ind w:right="-1050"/>
        <w:rPr>
          <w:sz w:val="24"/>
        </w:rPr>
      </w:pPr>
      <w:r>
        <w:rPr>
          <w:sz w:val="24"/>
        </w:rPr>
        <w:t>MARY born 10FEB1848 at 127 Great Saffron Hill Holborn district Middlesex</w:t>
      </w:r>
    </w:p>
    <w:p w14:paraId="3514D84C" w14:textId="6CD55945" w:rsidR="000D6C32" w:rsidRDefault="000D6C32">
      <w:pPr>
        <w:ind w:right="-1050"/>
        <w:rPr>
          <w:sz w:val="24"/>
        </w:rPr>
      </w:pPr>
      <w:r>
        <w:rPr>
          <w:sz w:val="24"/>
        </w:rPr>
        <w:t>JOHN born 2?AUG1850 at 19 Union Court Saffron Hill Holbon district Middlesex (date not clear on certificate Twenty????</w:t>
      </w:r>
      <w:r w:rsidR="00ED4FF2">
        <w:rPr>
          <w:sz w:val="24"/>
        </w:rPr>
        <w:t>)</w:t>
      </w:r>
    </w:p>
    <w:p w14:paraId="7BBAAF27" w14:textId="77777777" w:rsidR="000D6C32" w:rsidRDefault="000D6C32">
      <w:pPr>
        <w:ind w:right="-1050"/>
        <w:rPr>
          <w:sz w:val="24"/>
        </w:rPr>
      </w:pPr>
    </w:p>
    <w:p w14:paraId="43DE5950" w14:textId="77777777" w:rsidR="004B0E0D" w:rsidRDefault="004B0E0D">
      <w:pPr>
        <w:ind w:right="-1050"/>
        <w:rPr>
          <w:sz w:val="24"/>
        </w:rPr>
      </w:pPr>
    </w:p>
    <w:p w14:paraId="44152C80" w14:textId="77777777" w:rsidR="000D6C32" w:rsidRDefault="000D6C32">
      <w:pPr>
        <w:ind w:right="-1050"/>
        <w:rPr>
          <w:sz w:val="24"/>
        </w:rPr>
      </w:pPr>
      <w:r>
        <w:rPr>
          <w:b/>
          <w:sz w:val="24"/>
        </w:rPr>
        <w:t>OTHER INFORMATION ON UNCONNECTED FAMILY 125</w:t>
      </w:r>
    </w:p>
    <w:p w14:paraId="7B590D8D" w14:textId="77777777" w:rsidR="000D6C32" w:rsidRDefault="000D6C32">
      <w:pPr>
        <w:ind w:right="-1050"/>
        <w:rPr>
          <w:sz w:val="24"/>
        </w:rPr>
      </w:pPr>
      <w:r>
        <w:rPr>
          <w:sz w:val="24"/>
        </w:rPr>
        <w:t>Constructed from information from:</w:t>
      </w:r>
    </w:p>
    <w:p w14:paraId="2269DF5F" w14:textId="77777777" w:rsidR="000D6C32" w:rsidRDefault="000D6C32" w:rsidP="00695EBE">
      <w:pPr>
        <w:numPr>
          <w:ilvl w:val="0"/>
          <w:numId w:val="309"/>
        </w:numPr>
        <w:ind w:right="-1050"/>
        <w:rPr>
          <w:sz w:val="24"/>
        </w:rPr>
      </w:pPr>
      <w:r>
        <w:rPr>
          <w:sz w:val="24"/>
        </w:rPr>
        <w:t>birth certificate</w:t>
      </w:r>
      <w:r w:rsidR="003D61C0">
        <w:rPr>
          <w:sz w:val="24"/>
        </w:rPr>
        <w:t>s</w:t>
      </w:r>
      <w:r>
        <w:rPr>
          <w:sz w:val="24"/>
        </w:rPr>
        <w:t xml:space="preserve"> of MARY and JOHN</w:t>
      </w:r>
    </w:p>
    <w:p w14:paraId="52AB10CF" w14:textId="77777777" w:rsidR="000D6C32" w:rsidRDefault="000D6C32" w:rsidP="00695EBE">
      <w:pPr>
        <w:numPr>
          <w:ilvl w:val="0"/>
          <w:numId w:val="309"/>
        </w:numPr>
        <w:ind w:right="-1050"/>
        <w:rPr>
          <w:sz w:val="24"/>
        </w:rPr>
      </w:pPr>
      <w:r>
        <w:rPr>
          <w:sz w:val="24"/>
        </w:rPr>
        <w:t>marriage certificate of JOHN and MARGARET</w:t>
      </w:r>
    </w:p>
    <w:p w14:paraId="07B0B21D" w14:textId="77777777" w:rsidR="004B0E0D" w:rsidRDefault="004B0E0D">
      <w:pPr>
        <w:ind w:right="-1050"/>
        <w:rPr>
          <w:sz w:val="24"/>
        </w:rPr>
      </w:pPr>
    </w:p>
    <w:p w14:paraId="20ADBF01" w14:textId="77777777" w:rsidR="000D6C32" w:rsidRDefault="000D6C32">
      <w:pPr>
        <w:ind w:right="-1050"/>
        <w:rPr>
          <w:sz w:val="24"/>
        </w:rPr>
      </w:pPr>
      <w:r>
        <w:rPr>
          <w:sz w:val="24"/>
        </w:rPr>
        <w:t xml:space="preserve">Note: </w:t>
      </w:r>
    </w:p>
    <w:p w14:paraId="4485533E" w14:textId="77777777" w:rsidR="000D6C32" w:rsidRDefault="000D6C32" w:rsidP="00B77EA1">
      <w:pPr>
        <w:numPr>
          <w:ilvl w:val="0"/>
          <w:numId w:val="197"/>
        </w:numPr>
        <w:ind w:right="-1050"/>
        <w:rPr>
          <w:sz w:val="24"/>
        </w:rPr>
      </w:pPr>
      <w:r>
        <w:rPr>
          <w:sz w:val="24"/>
        </w:rPr>
        <w:t>this family may fit into Unconnected Family 16</w:t>
      </w:r>
    </w:p>
    <w:p w14:paraId="49D74F1C" w14:textId="77777777" w:rsidR="000D6C32" w:rsidRDefault="000D6C32" w:rsidP="00B77EA1">
      <w:pPr>
        <w:numPr>
          <w:ilvl w:val="0"/>
          <w:numId w:val="197"/>
        </w:numPr>
        <w:ind w:right="-1050"/>
        <w:rPr>
          <w:sz w:val="24"/>
        </w:rPr>
      </w:pPr>
      <w:r>
        <w:rPr>
          <w:sz w:val="24"/>
        </w:rPr>
        <w:t>on JOHN's birth certificate the surname is TregAnza</w:t>
      </w:r>
    </w:p>
    <w:p w14:paraId="6402B9FD" w14:textId="77777777" w:rsidR="000D6C32" w:rsidRDefault="000D6C32">
      <w:pPr>
        <w:pageBreakBefore/>
        <w:ind w:right="-1050"/>
        <w:jc w:val="right"/>
        <w:rPr>
          <w:b/>
          <w:sz w:val="24"/>
          <w:u w:val="single"/>
        </w:rPr>
      </w:pPr>
      <w:r>
        <w:rPr>
          <w:sz w:val="24"/>
        </w:rPr>
        <w:t>UCF126</w:t>
      </w:r>
    </w:p>
    <w:p w14:paraId="57A6106D" w14:textId="46D62343" w:rsidR="000D6C32" w:rsidRDefault="000D6C32">
      <w:pPr>
        <w:ind w:right="-1050"/>
        <w:jc w:val="center"/>
        <w:rPr>
          <w:sz w:val="24"/>
        </w:rPr>
      </w:pPr>
      <w:r>
        <w:rPr>
          <w:b/>
          <w:sz w:val="24"/>
          <w:u w:val="single"/>
        </w:rPr>
        <w:t>UNCONNECTED FAMILY 126 (DEVONPORT</w:t>
      </w:r>
      <w:r w:rsidR="00ED4FF2">
        <w:rPr>
          <w:b/>
          <w:sz w:val="24"/>
          <w:u w:val="single"/>
        </w:rPr>
        <w:t>)</w:t>
      </w:r>
    </w:p>
    <w:p w14:paraId="18D1068F" w14:textId="77777777" w:rsidR="000D6C32" w:rsidRDefault="000D6C32">
      <w:pPr>
        <w:ind w:right="-1050"/>
        <w:rPr>
          <w:sz w:val="24"/>
        </w:rPr>
      </w:pPr>
    </w:p>
    <w:p w14:paraId="25F55113" w14:textId="77777777" w:rsidR="000D6C32" w:rsidRDefault="000D6C32">
      <w:pPr>
        <w:ind w:right="-1050"/>
        <w:rPr>
          <w:sz w:val="24"/>
        </w:rPr>
      </w:pPr>
    </w:p>
    <w:p w14:paraId="4F34176C" w14:textId="77777777" w:rsidR="000D6C32" w:rsidRDefault="000D6C32">
      <w:pPr>
        <w:ind w:right="-1050"/>
        <w:rPr>
          <w:sz w:val="24"/>
        </w:rPr>
      </w:pPr>
    </w:p>
    <w:p w14:paraId="1C737C0E" w14:textId="77777777" w:rsidR="000D6C32" w:rsidRDefault="000D6C32">
      <w:pPr>
        <w:ind w:right="-1050"/>
        <w:rPr>
          <w:sz w:val="24"/>
        </w:rPr>
      </w:pPr>
    </w:p>
    <w:p w14:paraId="156AD531" w14:textId="77777777" w:rsidR="000D6C32" w:rsidRDefault="000D6C32">
      <w:pPr>
        <w:ind w:left="1440" w:right="-1050"/>
        <w:rPr>
          <w:sz w:val="24"/>
        </w:rPr>
      </w:pPr>
      <w:r>
        <w:rPr>
          <w:sz w:val="24"/>
        </w:rPr>
        <w:tab/>
      </w:r>
      <w:r>
        <w:rPr>
          <w:sz w:val="24"/>
        </w:rPr>
        <w:tab/>
      </w:r>
      <w:r>
        <w:rPr>
          <w:sz w:val="24"/>
        </w:rPr>
        <w:tab/>
        <w:t>AMOS</w:t>
      </w:r>
    </w:p>
    <w:p w14:paraId="3E8183CE" w14:textId="77777777" w:rsidR="000D6C32" w:rsidRDefault="000D6C32">
      <w:pPr>
        <w:ind w:left="1440" w:right="-1050"/>
        <w:rPr>
          <w:sz w:val="24"/>
        </w:rPr>
      </w:pPr>
      <w:r>
        <w:rPr>
          <w:sz w:val="24"/>
        </w:rPr>
        <w:tab/>
      </w:r>
      <w:r>
        <w:rPr>
          <w:sz w:val="24"/>
        </w:rPr>
        <w:tab/>
      </w:r>
      <w:r>
        <w:rPr>
          <w:sz w:val="24"/>
        </w:rPr>
        <w:tab/>
        <w:t>|</w:t>
      </w:r>
    </w:p>
    <w:p w14:paraId="09AA48DC" w14:textId="77777777" w:rsidR="000D6C32" w:rsidRDefault="000D6C32">
      <w:pPr>
        <w:ind w:left="1440" w:right="-1050"/>
        <w:rPr>
          <w:sz w:val="24"/>
        </w:rPr>
      </w:pPr>
      <w:r>
        <w:rPr>
          <w:sz w:val="24"/>
        </w:rPr>
        <w:tab/>
      </w:r>
      <w:r>
        <w:rPr>
          <w:sz w:val="24"/>
        </w:rPr>
        <w:tab/>
      </w:r>
      <w:r>
        <w:rPr>
          <w:sz w:val="24"/>
        </w:rPr>
        <w:tab/>
        <w:t>PHILIPPA</w:t>
      </w:r>
    </w:p>
    <w:p w14:paraId="64B9DD49" w14:textId="77777777" w:rsidR="000D6C32" w:rsidRDefault="000D6C32">
      <w:pPr>
        <w:ind w:left="2880" w:right="-1050" w:firstLine="720"/>
        <w:rPr>
          <w:sz w:val="24"/>
        </w:rPr>
      </w:pPr>
      <w:r>
        <w:rPr>
          <w:sz w:val="24"/>
        </w:rPr>
        <w:t>1832</w:t>
      </w:r>
    </w:p>
    <w:p w14:paraId="496B30A8" w14:textId="77777777" w:rsidR="000D6C32" w:rsidRDefault="000D6C32">
      <w:pPr>
        <w:ind w:right="-1050"/>
        <w:rPr>
          <w:sz w:val="24"/>
        </w:rPr>
      </w:pPr>
    </w:p>
    <w:p w14:paraId="30366F87" w14:textId="77777777" w:rsidR="000D6C32" w:rsidRDefault="000D6C32">
      <w:pPr>
        <w:ind w:right="-1050"/>
        <w:rPr>
          <w:sz w:val="24"/>
        </w:rPr>
      </w:pPr>
    </w:p>
    <w:p w14:paraId="3361675C" w14:textId="77777777" w:rsidR="000D6C32" w:rsidRDefault="000D6C32">
      <w:pPr>
        <w:ind w:right="-1050"/>
        <w:rPr>
          <w:sz w:val="24"/>
        </w:rPr>
      </w:pPr>
    </w:p>
    <w:p w14:paraId="3AC6FBAE" w14:textId="2A85AD46" w:rsidR="000D6C32" w:rsidRDefault="000D6C32">
      <w:pPr>
        <w:ind w:right="-1050"/>
        <w:rPr>
          <w:sz w:val="24"/>
        </w:rPr>
      </w:pPr>
      <w:r>
        <w:rPr>
          <w:b/>
          <w:sz w:val="24"/>
        </w:rPr>
        <w:t>NOTES ON UNCONNECTED FAMILY 126 (DEVONPORT</w:t>
      </w:r>
      <w:r w:rsidR="00ED4FF2">
        <w:rPr>
          <w:b/>
          <w:sz w:val="24"/>
        </w:rPr>
        <w:t>)</w:t>
      </w:r>
    </w:p>
    <w:p w14:paraId="7EB21215" w14:textId="77777777" w:rsidR="000D6C32" w:rsidRDefault="000D6C32">
      <w:pPr>
        <w:ind w:right="-1050"/>
        <w:rPr>
          <w:sz w:val="24"/>
        </w:rPr>
      </w:pPr>
    </w:p>
    <w:p w14:paraId="106CA199" w14:textId="77777777" w:rsidR="000D6C32" w:rsidRDefault="000D6C32">
      <w:pPr>
        <w:ind w:right="-1050"/>
        <w:rPr>
          <w:sz w:val="24"/>
        </w:rPr>
      </w:pPr>
      <w:r>
        <w:rPr>
          <w:sz w:val="24"/>
        </w:rPr>
        <w:t>AMOS miner at marriage of daughter PHILIPPA</w:t>
      </w:r>
    </w:p>
    <w:p w14:paraId="328028B3" w14:textId="77777777" w:rsidR="000D6C32" w:rsidRDefault="000D6C32">
      <w:pPr>
        <w:ind w:right="-1050"/>
        <w:rPr>
          <w:sz w:val="24"/>
        </w:rPr>
      </w:pPr>
    </w:p>
    <w:p w14:paraId="79A624C1" w14:textId="77777777" w:rsidR="000D6C32" w:rsidRDefault="000D6C32">
      <w:pPr>
        <w:ind w:right="-1050"/>
        <w:rPr>
          <w:sz w:val="24"/>
        </w:rPr>
      </w:pPr>
      <w:r>
        <w:rPr>
          <w:sz w:val="24"/>
        </w:rPr>
        <w:t xml:space="preserve">PHILIPPA born 1832 approx., spinster age 23 of 15 Moon Street married in parish church of St James Devonport to Daniel Sawyer bachelor labourer also </w:t>
      </w:r>
      <w:r>
        <w:rPr>
          <w:sz w:val="24"/>
        </w:rPr>
        <w:tab/>
        <w:t xml:space="preserve">of 15 Moon Street </w:t>
      </w:r>
    </w:p>
    <w:p w14:paraId="75DCF61F" w14:textId="77777777" w:rsidR="000D6C32" w:rsidRDefault="000D6C32">
      <w:pPr>
        <w:ind w:right="-1050"/>
        <w:rPr>
          <w:sz w:val="24"/>
        </w:rPr>
      </w:pPr>
    </w:p>
    <w:p w14:paraId="38DB06C3" w14:textId="77777777" w:rsidR="000D6C32" w:rsidRDefault="000D6C32">
      <w:pPr>
        <w:ind w:right="-1050"/>
        <w:rPr>
          <w:sz w:val="24"/>
        </w:rPr>
      </w:pPr>
    </w:p>
    <w:p w14:paraId="459F3849" w14:textId="77777777" w:rsidR="000D6C32" w:rsidRDefault="000D6C32">
      <w:pPr>
        <w:ind w:right="-1050"/>
        <w:rPr>
          <w:sz w:val="24"/>
        </w:rPr>
      </w:pPr>
      <w:r>
        <w:rPr>
          <w:b/>
          <w:sz w:val="24"/>
        </w:rPr>
        <w:t>OTHER INFORMATION ON UNCONNECTED FAMILY 126</w:t>
      </w:r>
    </w:p>
    <w:p w14:paraId="083F335F" w14:textId="77777777" w:rsidR="000D6C32" w:rsidRDefault="000D6C32">
      <w:pPr>
        <w:ind w:right="-1050"/>
        <w:rPr>
          <w:sz w:val="24"/>
        </w:rPr>
      </w:pPr>
    </w:p>
    <w:p w14:paraId="7BA277BC" w14:textId="77777777" w:rsidR="000D6C32" w:rsidRDefault="000D6C32">
      <w:pPr>
        <w:ind w:right="-1050"/>
        <w:rPr>
          <w:sz w:val="24"/>
        </w:rPr>
      </w:pPr>
      <w:r>
        <w:rPr>
          <w:sz w:val="24"/>
        </w:rPr>
        <w:t>Constructed from information from:</w:t>
      </w:r>
    </w:p>
    <w:p w14:paraId="22D8584A" w14:textId="77777777" w:rsidR="000D6C32" w:rsidRDefault="000D6C32" w:rsidP="00695EBE">
      <w:pPr>
        <w:numPr>
          <w:ilvl w:val="0"/>
          <w:numId w:val="310"/>
        </w:numPr>
        <w:ind w:right="-1050"/>
        <w:rPr>
          <w:sz w:val="24"/>
        </w:rPr>
      </w:pPr>
      <w:r>
        <w:rPr>
          <w:sz w:val="24"/>
        </w:rPr>
        <w:t>marriage certificate of PHILIPPA and Daniel</w:t>
      </w:r>
    </w:p>
    <w:p w14:paraId="60BFE56C" w14:textId="77777777" w:rsidR="000D6C32" w:rsidRDefault="000D6C32">
      <w:pPr>
        <w:ind w:right="-1050"/>
        <w:rPr>
          <w:sz w:val="24"/>
        </w:rPr>
      </w:pPr>
    </w:p>
    <w:p w14:paraId="3CD15892" w14:textId="77777777" w:rsidR="000D6C32" w:rsidRDefault="000D6C32">
      <w:pPr>
        <w:ind w:right="-1050"/>
        <w:rPr>
          <w:sz w:val="24"/>
        </w:rPr>
      </w:pPr>
      <w:r>
        <w:rPr>
          <w:sz w:val="24"/>
        </w:rPr>
        <w:t>Note</w:t>
      </w:r>
    </w:p>
    <w:p w14:paraId="463FA7F0" w14:textId="77777777" w:rsidR="000D6C32" w:rsidRDefault="000D6C32" w:rsidP="00B77EA1">
      <w:pPr>
        <w:numPr>
          <w:ilvl w:val="0"/>
          <w:numId w:val="36"/>
        </w:numPr>
        <w:ind w:right="-1050"/>
        <w:rPr>
          <w:sz w:val="24"/>
        </w:rPr>
      </w:pPr>
    </w:p>
    <w:p w14:paraId="131A864B" w14:textId="77777777" w:rsidR="000D6C32" w:rsidRDefault="000D6C32">
      <w:pPr>
        <w:pageBreakBefore/>
        <w:ind w:right="-1050"/>
        <w:jc w:val="right"/>
        <w:rPr>
          <w:b/>
          <w:sz w:val="24"/>
          <w:u w:val="single"/>
        </w:rPr>
      </w:pPr>
      <w:r>
        <w:rPr>
          <w:sz w:val="24"/>
        </w:rPr>
        <w:t>UCF127</w:t>
      </w:r>
    </w:p>
    <w:p w14:paraId="7B9EB87E" w14:textId="0D861722" w:rsidR="000D6C32" w:rsidRDefault="000D6C32">
      <w:pPr>
        <w:ind w:right="-1050"/>
        <w:jc w:val="center"/>
        <w:rPr>
          <w:sz w:val="24"/>
        </w:rPr>
      </w:pPr>
      <w:r>
        <w:rPr>
          <w:b/>
          <w:sz w:val="24"/>
          <w:u w:val="single"/>
        </w:rPr>
        <w:t>UNCONNECTED FAMILY 127 (STONEHOUSE</w:t>
      </w:r>
      <w:r w:rsidR="00ED4FF2">
        <w:rPr>
          <w:b/>
          <w:sz w:val="24"/>
          <w:u w:val="single"/>
        </w:rPr>
        <w:t>)</w:t>
      </w:r>
    </w:p>
    <w:p w14:paraId="1318C465" w14:textId="77777777" w:rsidR="000D6C32" w:rsidRDefault="000D6C32">
      <w:pPr>
        <w:ind w:right="-1050"/>
        <w:rPr>
          <w:sz w:val="24"/>
        </w:rPr>
      </w:pPr>
    </w:p>
    <w:p w14:paraId="38330BAB" w14:textId="77777777" w:rsidR="000D6C32" w:rsidRDefault="000D6C32">
      <w:pPr>
        <w:ind w:right="-1050"/>
        <w:rPr>
          <w:sz w:val="24"/>
        </w:rPr>
      </w:pPr>
    </w:p>
    <w:p w14:paraId="195362B6" w14:textId="77777777" w:rsidR="000D6C32" w:rsidRDefault="000D6C32">
      <w:pPr>
        <w:ind w:right="-1050"/>
        <w:rPr>
          <w:sz w:val="24"/>
        </w:rPr>
      </w:pPr>
    </w:p>
    <w:p w14:paraId="2EFE8D73" w14:textId="77777777" w:rsidR="000D6C32" w:rsidRDefault="000D6C32">
      <w:pPr>
        <w:ind w:left="1440" w:right="-1050"/>
        <w:rPr>
          <w:sz w:val="24"/>
        </w:rPr>
      </w:pPr>
      <w:r>
        <w:rPr>
          <w:sz w:val="24"/>
        </w:rPr>
        <w:tab/>
      </w:r>
      <w:r>
        <w:rPr>
          <w:sz w:val="24"/>
        </w:rPr>
        <w:tab/>
      </w:r>
      <w:r>
        <w:rPr>
          <w:sz w:val="24"/>
        </w:rPr>
        <w:tab/>
        <w:t>EDWARD</w:t>
      </w:r>
    </w:p>
    <w:p w14:paraId="76854A7E" w14:textId="77777777" w:rsidR="000D6C32" w:rsidRDefault="000D6C32">
      <w:pPr>
        <w:ind w:left="1440" w:right="-1050"/>
        <w:rPr>
          <w:sz w:val="24"/>
        </w:rPr>
      </w:pPr>
      <w:r>
        <w:rPr>
          <w:sz w:val="24"/>
        </w:rPr>
        <w:tab/>
      </w:r>
      <w:r>
        <w:rPr>
          <w:sz w:val="24"/>
        </w:rPr>
        <w:tab/>
      </w:r>
      <w:r>
        <w:rPr>
          <w:sz w:val="24"/>
        </w:rPr>
        <w:tab/>
        <w:t>|</w:t>
      </w:r>
    </w:p>
    <w:p w14:paraId="7287BC2E" w14:textId="77777777" w:rsidR="000D6C32" w:rsidRDefault="000D6C32">
      <w:pPr>
        <w:ind w:left="1440" w:right="-1050"/>
        <w:rPr>
          <w:sz w:val="24"/>
        </w:rPr>
      </w:pPr>
      <w:r>
        <w:rPr>
          <w:sz w:val="24"/>
        </w:rPr>
        <w:tab/>
      </w:r>
      <w:r>
        <w:rPr>
          <w:sz w:val="24"/>
        </w:rPr>
        <w:tab/>
      </w:r>
      <w:r>
        <w:rPr>
          <w:sz w:val="24"/>
        </w:rPr>
        <w:tab/>
        <w:t>GRACE</w:t>
      </w:r>
    </w:p>
    <w:p w14:paraId="5C4B2D04" w14:textId="77777777" w:rsidR="000D6C32" w:rsidRDefault="000D6C32">
      <w:pPr>
        <w:ind w:left="2880" w:right="-1050" w:firstLine="720"/>
        <w:rPr>
          <w:sz w:val="24"/>
        </w:rPr>
      </w:pPr>
      <w:r>
        <w:rPr>
          <w:sz w:val="24"/>
        </w:rPr>
        <w:t>1826</w:t>
      </w:r>
    </w:p>
    <w:p w14:paraId="4B0AD97B" w14:textId="77777777" w:rsidR="000D6C32" w:rsidRDefault="000D6C32">
      <w:pPr>
        <w:ind w:right="-1050"/>
        <w:rPr>
          <w:sz w:val="24"/>
        </w:rPr>
      </w:pPr>
    </w:p>
    <w:p w14:paraId="7A461427" w14:textId="77777777" w:rsidR="000D6C32" w:rsidRDefault="000D6C32">
      <w:pPr>
        <w:ind w:right="-1050"/>
        <w:rPr>
          <w:sz w:val="24"/>
        </w:rPr>
      </w:pPr>
    </w:p>
    <w:p w14:paraId="6D801F84" w14:textId="77777777" w:rsidR="000D6C32" w:rsidRDefault="000D6C32">
      <w:pPr>
        <w:ind w:right="-1050"/>
        <w:rPr>
          <w:sz w:val="24"/>
        </w:rPr>
      </w:pPr>
    </w:p>
    <w:p w14:paraId="6745F4D3" w14:textId="5C5E754C" w:rsidR="000D6C32" w:rsidRDefault="000D6C32">
      <w:pPr>
        <w:ind w:right="-1050"/>
        <w:rPr>
          <w:sz w:val="24"/>
        </w:rPr>
      </w:pPr>
      <w:r>
        <w:rPr>
          <w:b/>
          <w:sz w:val="24"/>
        </w:rPr>
        <w:t>NOTES ON UNCONNECTED FAMILY 127 (STONEHOUSE</w:t>
      </w:r>
      <w:r w:rsidR="00ED4FF2">
        <w:rPr>
          <w:b/>
          <w:sz w:val="24"/>
        </w:rPr>
        <w:t>)</w:t>
      </w:r>
    </w:p>
    <w:p w14:paraId="01CE35D2" w14:textId="77777777" w:rsidR="000D6C32" w:rsidRDefault="000D6C32">
      <w:pPr>
        <w:ind w:right="-1050"/>
        <w:rPr>
          <w:sz w:val="24"/>
        </w:rPr>
      </w:pPr>
    </w:p>
    <w:p w14:paraId="5EF373BB" w14:textId="77777777" w:rsidR="000D6C32" w:rsidRDefault="000D6C32">
      <w:pPr>
        <w:ind w:right="-1050"/>
        <w:rPr>
          <w:sz w:val="24"/>
        </w:rPr>
      </w:pPr>
      <w:r>
        <w:rPr>
          <w:sz w:val="24"/>
        </w:rPr>
        <w:t>EDWARD farmer at marriage of daughter GRACE</w:t>
      </w:r>
    </w:p>
    <w:p w14:paraId="3CABC0DA" w14:textId="77777777" w:rsidR="000D6C32" w:rsidRDefault="000D6C32">
      <w:pPr>
        <w:ind w:right="-1050"/>
        <w:rPr>
          <w:sz w:val="24"/>
        </w:rPr>
      </w:pPr>
    </w:p>
    <w:p w14:paraId="2412359A" w14:textId="1AB5C5BE" w:rsidR="000D6C32" w:rsidRDefault="000D6C32">
      <w:pPr>
        <w:ind w:right="-1050"/>
        <w:rPr>
          <w:sz w:val="24"/>
        </w:rPr>
      </w:pPr>
      <w:r>
        <w:rPr>
          <w:sz w:val="24"/>
        </w:rPr>
        <w:t xml:space="preserve">GRACE born 1826 approx., 15DEC1862 spinster age 36 of Stoke Damerel married in parish church of East Stonehouse to William Warren age 37 widower </w:t>
      </w:r>
      <w:r>
        <w:rPr>
          <w:sz w:val="24"/>
        </w:rPr>
        <w:tab/>
        <w:t>occupation ‘private ????’ (?means?</w:t>
      </w:r>
      <w:r w:rsidR="00ED4FF2">
        <w:rPr>
          <w:sz w:val="24"/>
        </w:rPr>
        <w:t>)</w:t>
      </w:r>
      <w:r>
        <w:rPr>
          <w:sz w:val="24"/>
        </w:rPr>
        <w:t xml:space="preserve"> of East Stonehouse.</w:t>
      </w:r>
    </w:p>
    <w:p w14:paraId="699F1695" w14:textId="77777777" w:rsidR="000D6C32" w:rsidRDefault="000D6C32">
      <w:pPr>
        <w:ind w:right="-1050"/>
        <w:rPr>
          <w:sz w:val="24"/>
        </w:rPr>
      </w:pPr>
    </w:p>
    <w:p w14:paraId="17323077" w14:textId="77777777" w:rsidR="000D6C32" w:rsidRDefault="000D6C32">
      <w:pPr>
        <w:ind w:right="-1050"/>
        <w:rPr>
          <w:sz w:val="24"/>
        </w:rPr>
      </w:pPr>
    </w:p>
    <w:p w14:paraId="7B7A1301" w14:textId="77777777" w:rsidR="000D6C32" w:rsidRDefault="000D6C32">
      <w:pPr>
        <w:ind w:right="-1050"/>
        <w:rPr>
          <w:sz w:val="24"/>
        </w:rPr>
      </w:pPr>
      <w:r>
        <w:rPr>
          <w:b/>
          <w:sz w:val="24"/>
        </w:rPr>
        <w:t>OTHER INFORMATION ON UNCONNECTED FAMILY 127</w:t>
      </w:r>
    </w:p>
    <w:p w14:paraId="1537FC09" w14:textId="77777777" w:rsidR="000D6C32" w:rsidRDefault="000D6C32">
      <w:pPr>
        <w:ind w:right="-1050"/>
        <w:rPr>
          <w:sz w:val="24"/>
        </w:rPr>
      </w:pPr>
    </w:p>
    <w:p w14:paraId="1FCCA3B0" w14:textId="77777777" w:rsidR="000D6C32" w:rsidRDefault="000D6C32">
      <w:pPr>
        <w:ind w:right="-1050"/>
        <w:rPr>
          <w:sz w:val="24"/>
        </w:rPr>
      </w:pPr>
      <w:r>
        <w:rPr>
          <w:sz w:val="24"/>
        </w:rPr>
        <w:t>Constructed from information from:</w:t>
      </w:r>
    </w:p>
    <w:p w14:paraId="08B0562E" w14:textId="3F3B0157" w:rsidR="000D6C32" w:rsidRDefault="000D6C32" w:rsidP="00695EBE">
      <w:pPr>
        <w:numPr>
          <w:ilvl w:val="0"/>
          <w:numId w:val="311"/>
        </w:numPr>
        <w:ind w:right="-1050"/>
        <w:rPr>
          <w:sz w:val="24"/>
        </w:rPr>
      </w:pPr>
      <w:r>
        <w:rPr>
          <w:sz w:val="24"/>
        </w:rPr>
        <w:t>marriage certificate of GRACE and William (surname changed may be Tregenzye/Tregenzsa</w:t>
      </w:r>
      <w:r w:rsidR="00ED4FF2">
        <w:rPr>
          <w:sz w:val="24"/>
        </w:rPr>
        <w:t>)</w:t>
      </w:r>
    </w:p>
    <w:p w14:paraId="6FE6E1DF" w14:textId="77777777" w:rsidR="000D6C32" w:rsidRDefault="000D6C32">
      <w:pPr>
        <w:ind w:right="-1050"/>
        <w:rPr>
          <w:sz w:val="24"/>
        </w:rPr>
      </w:pPr>
    </w:p>
    <w:p w14:paraId="07742CF0" w14:textId="77777777" w:rsidR="000D6C32" w:rsidRDefault="000D6C32">
      <w:pPr>
        <w:ind w:right="-1050"/>
        <w:rPr>
          <w:sz w:val="24"/>
        </w:rPr>
      </w:pPr>
      <w:r>
        <w:rPr>
          <w:sz w:val="24"/>
        </w:rPr>
        <w:t>Note</w:t>
      </w:r>
    </w:p>
    <w:p w14:paraId="0EECAFA8" w14:textId="77777777" w:rsidR="000D6C32" w:rsidRDefault="000D6C32" w:rsidP="00B77EA1">
      <w:pPr>
        <w:numPr>
          <w:ilvl w:val="0"/>
          <w:numId w:val="36"/>
        </w:numPr>
        <w:ind w:right="-1050"/>
        <w:rPr>
          <w:sz w:val="24"/>
        </w:rPr>
      </w:pPr>
      <w:r>
        <w:rPr>
          <w:sz w:val="24"/>
        </w:rPr>
        <w:t>see also Catherine TregAnSa of St Erth Family 2 married Stoke Damerel</w:t>
      </w:r>
    </w:p>
    <w:p w14:paraId="291B89EA" w14:textId="77777777" w:rsidR="000D6C32" w:rsidRDefault="000D6C32">
      <w:pPr>
        <w:ind w:right="-1050"/>
        <w:rPr>
          <w:sz w:val="24"/>
        </w:rPr>
      </w:pPr>
    </w:p>
    <w:p w14:paraId="20868D3B" w14:textId="77777777" w:rsidR="000D6C32" w:rsidRDefault="000D6C32">
      <w:pPr>
        <w:pageBreakBefore/>
        <w:ind w:right="-1050"/>
        <w:jc w:val="right"/>
        <w:rPr>
          <w:b/>
          <w:sz w:val="24"/>
          <w:u w:val="single"/>
        </w:rPr>
      </w:pPr>
      <w:r>
        <w:rPr>
          <w:sz w:val="24"/>
        </w:rPr>
        <w:t>UCF129</w:t>
      </w:r>
    </w:p>
    <w:p w14:paraId="64E4E540" w14:textId="3EB86D8D" w:rsidR="000D6C32" w:rsidRDefault="000D6C32">
      <w:pPr>
        <w:ind w:right="-1050"/>
        <w:jc w:val="center"/>
        <w:rPr>
          <w:sz w:val="24"/>
        </w:rPr>
      </w:pPr>
      <w:r>
        <w:rPr>
          <w:b/>
          <w:sz w:val="24"/>
          <w:u w:val="single"/>
        </w:rPr>
        <w:t>UNCONNECTED FAMILY 129 (SOUTH AFRICA</w:t>
      </w:r>
      <w:r w:rsidR="00ED4FF2">
        <w:rPr>
          <w:b/>
          <w:sz w:val="24"/>
          <w:u w:val="single"/>
        </w:rPr>
        <w:t>)</w:t>
      </w:r>
    </w:p>
    <w:p w14:paraId="3C3BB9C4" w14:textId="77777777" w:rsidR="000D6C32" w:rsidRDefault="000D6C32">
      <w:pPr>
        <w:ind w:right="-1050"/>
        <w:rPr>
          <w:sz w:val="24"/>
        </w:rPr>
      </w:pPr>
    </w:p>
    <w:p w14:paraId="5A527529" w14:textId="77777777" w:rsidR="000D6C32" w:rsidRDefault="000D6C32">
      <w:pPr>
        <w:ind w:right="-1050"/>
        <w:rPr>
          <w:sz w:val="24"/>
        </w:rPr>
      </w:pPr>
    </w:p>
    <w:p w14:paraId="28658162" w14:textId="77777777" w:rsidR="000D6C32" w:rsidRDefault="000D6C32">
      <w:pPr>
        <w:ind w:right="-1050"/>
        <w:rPr>
          <w:sz w:val="24"/>
        </w:rPr>
      </w:pPr>
    </w:p>
    <w:p w14:paraId="59215E1F" w14:textId="77777777" w:rsidR="000D6C32" w:rsidRDefault="000D6C32">
      <w:pPr>
        <w:ind w:right="-1050"/>
        <w:rPr>
          <w:sz w:val="24"/>
        </w:rPr>
      </w:pPr>
    </w:p>
    <w:p w14:paraId="7024BD13" w14:textId="77777777" w:rsidR="000D6C32" w:rsidRDefault="000D6C32">
      <w:pPr>
        <w:ind w:right="-1050"/>
        <w:rPr>
          <w:sz w:val="24"/>
        </w:rPr>
      </w:pPr>
      <w:r>
        <w:rPr>
          <w:sz w:val="24"/>
        </w:rPr>
        <w:tab/>
      </w:r>
      <w:r>
        <w:rPr>
          <w:sz w:val="24"/>
        </w:rPr>
        <w:tab/>
      </w:r>
      <w:r>
        <w:rPr>
          <w:sz w:val="24"/>
        </w:rPr>
        <w:tab/>
      </w:r>
      <w:r>
        <w:rPr>
          <w:sz w:val="24"/>
        </w:rPr>
        <w:tab/>
        <w:t>KENNITH-WILLIAMS</w:t>
      </w:r>
    </w:p>
    <w:p w14:paraId="4C767EBC"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8E8BD72"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3B8C5BD" w14:textId="77777777" w:rsidR="000D6C32" w:rsidRDefault="000D6C32">
      <w:pPr>
        <w:ind w:right="-1050"/>
        <w:rPr>
          <w:sz w:val="24"/>
        </w:rPr>
      </w:pPr>
      <w:r>
        <w:rPr>
          <w:sz w:val="24"/>
        </w:rPr>
        <w:tab/>
      </w:r>
      <w:r>
        <w:rPr>
          <w:sz w:val="24"/>
        </w:rPr>
        <w:tab/>
      </w:r>
      <w:r>
        <w:rPr>
          <w:sz w:val="24"/>
        </w:rPr>
        <w:tab/>
      </w:r>
      <w:r>
        <w:rPr>
          <w:sz w:val="24"/>
        </w:rPr>
        <w:tab/>
        <w:t>JAMES-EDWARD</w:t>
      </w:r>
    </w:p>
    <w:p w14:paraId="328698EF"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0A5E848"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27CCFBBB" w14:textId="77777777" w:rsidR="000D6C32" w:rsidRDefault="000D6C32">
      <w:pPr>
        <w:ind w:left="1440" w:right="-1050"/>
        <w:rPr>
          <w:sz w:val="24"/>
        </w:rPr>
      </w:pPr>
      <w:r>
        <w:rPr>
          <w:sz w:val="24"/>
        </w:rPr>
        <w:tab/>
      </w:r>
      <w:r>
        <w:rPr>
          <w:sz w:val="24"/>
        </w:rPr>
        <w:tab/>
        <w:t>KENNITH-WILLIAMS</w:t>
      </w:r>
    </w:p>
    <w:p w14:paraId="7DE20C39" w14:textId="77777777" w:rsidR="000D6C32" w:rsidRDefault="000D6C32">
      <w:pPr>
        <w:ind w:left="1440" w:right="-1050"/>
        <w:rPr>
          <w:sz w:val="24"/>
        </w:rPr>
      </w:pPr>
      <w:r>
        <w:rPr>
          <w:sz w:val="24"/>
        </w:rPr>
        <w:tab/>
      </w:r>
      <w:r>
        <w:rPr>
          <w:sz w:val="24"/>
        </w:rPr>
        <w:tab/>
      </w:r>
      <w:r>
        <w:rPr>
          <w:sz w:val="24"/>
        </w:rPr>
        <w:tab/>
        <w:t>|</w:t>
      </w:r>
    </w:p>
    <w:p w14:paraId="63FBD7FF" w14:textId="77777777" w:rsidR="000D6C32" w:rsidRDefault="000D6C32">
      <w:pPr>
        <w:ind w:left="1440" w:right="-1050"/>
        <w:rPr>
          <w:sz w:val="24"/>
        </w:rPr>
      </w:pPr>
      <w:r>
        <w:rPr>
          <w:sz w:val="24"/>
        </w:rPr>
        <w:tab/>
      </w:r>
      <w:r>
        <w:rPr>
          <w:sz w:val="24"/>
        </w:rPr>
        <w:tab/>
        <w:t>______|_____</w:t>
      </w:r>
    </w:p>
    <w:p w14:paraId="4F9A440D" w14:textId="77777777" w:rsidR="000D6C32" w:rsidRDefault="000D6C32">
      <w:pPr>
        <w:ind w:left="1440" w:right="-1050"/>
        <w:rPr>
          <w:sz w:val="24"/>
        </w:rPr>
      </w:pPr>
      <w:r>
        <w:rPr>
          <w:sz w:val="24"/>
        </w:rPr>
        <w:tab/>
      </w:r>
      <w:r>
        <w:rPr>
          <w:sz w:val="24"/>
        </w:rPr>
        <w:tab/>
        <w:t xml:space="preserve">     ????????</w:t>
      </w:r>
    </w:p>
    <w:p w14:paraId="6C318E92" w14:textId="77777777" w:rsidR="000D6C32" w:rsidRDefault="000D6C32">
      <w:pPr>
        <w:ind w:left="1440" w:right="-1050"/>
        <w:rPr>
          <w:sz w:val="24"/>
        </w:rPr>
      </w:pPr>
      <w:r>
        <w:rPr>
          <w:sz w:val="24"/>
        </w:rPr>
        <w:tab/>
      </w:r>
      <w:r>
        <w:rPr>
          <w:sz w:val="24"/>
        </w:rPr>
        <w:tab/>
      </w:r>
      <w:r>
        <w:rPr>
          <w:sz w:val="24"/>
        </w:rPr>
        <w:tab/>
        <w:t>|</w:t>
      </w:r>
    </w:p>
    <w:p w14:paraId="44376DCD" w14:textId="77777777" w:rsidR="000D6C32" w:rsidRDefault="000D6C32">
      <w:pPr>
        <w:ind w:left="1440" w:right="-1050"/>
        <w:rPr>
          <w:sz w:val="24"/>
        </w:rPr>
      </w:pPr>
      <w:r>
        <w:rPr>
          <w:sz w:val="24"/>
        </w:rPr>
        <w:t>__________________|_________________________</w:t>
      </w:r>
    </w:p>
    <w:p w14:paraId="1D7C2791" w14:textId="77777777" w:rsidR="000D6C32" w:rsidRDefault="000D6C32">
      <w:pPr>
        <w:ind w:left="1440" w:right="-1050"/>
        <w:rPr>
          <w:sz w:val="24"/>
        </w:rPr>
      </w:pPr>
      <w:r>
        <w:rPr>
          <w:sz w:val="24"/>
        </w:rPr>
        <w:t>BRENDON</w:t>
      </w:r>
      <w:r>
        <w:rPr>
          <w:sz w:val="24"/>
        </w:rPr>
        <w:tab/>
      </w:r>
      <w:r>
        <w:rPr>
          <w:sz w:val="24"/>
        </w:rPr>
        <w:tab/>
        <w:t>MARK</w:t>
      </w:r>
      <w:r>
        <w:rPr>
          <w:sz w:val="24"/>
        </w:rPr>
        <w:tab/>
      </w:r>
      <w:r>
        <w:rPr>
          <w:sz w:val="24"/>
        </w:rPr>
        <w:tab/>
        <w:t>ELAINE</w:t>
      </w:r>
    </w:p>
    <w:p w14:paraId="3F06B433" w14:textId="77777777" w:rsidR="000D6C32" w:rsidRDefault="000D6C32">
      <w:pPr>
        <w:ind w:right="-1050"/>
        <w:rPr>
          <w:sz w:val="24"/>
        </w:rPr>
      </w:pPr>
      <w:r>
        <w:rPr>
          <w:sz w:val="24"/>
        </w:rPr>
        <w:tab/>
      </w:r>
      <w:r>
        <w:rPr>
          <w:sz w:val="24"/>
        </w:rPr>
        <w:tab/>
        <w:t>1983</w:t>
      </w:r>
      <w:r>
        <w:rPr>
          <w:sz w:val="24"/>
        </w:rPr>
        <w:tab/>
      </w:r>
      <w:r>
        <w:rPr>
          <w:sz w:val="24"/>
        </w:rPr>
        <w:tab/>
      </w:r>
      <w:r>
        <w:rPr>
          <w:sz w:val="24"/>
        </w:rPr>
        <w:tab/>
        <w:t>1985</w:t>
      </w:r>
      <w:r>
        <w:rPr>
          <w:sz w:val="24"/>
        </w:rPr>
        <w:tab/>
      </w:r>
      <w:r>
        <w:rPr>
          <w:sz w:val="24"/>
        </w:rPr>
        <w:tab/>
      </w:r>
      <w:r>
        <w:rPr>
          <w:sz w:val="24"/>
        </w:rPr>
        <w:tab/>
        <w:t>1990</w:t>
      </w:r>
    </w:p>
    <w:p w14:paraId="7F3BF026" w14:textId="77777777" w:rsidR="000D6C32" w:rsidRDefault="000D6C32">
      <w:pPr>
        <w:ind w:right="-1050"/>
        <w:rPr>
          <w:sz w:val="24"/>
        </w:rPr>
      </w:pPr>
    </w:p>
    <w:p w14:paraId="3978EA06" w14:textId="3E00E3B0" w:rsidR="000D6C32" w:rsidRDefault="000D6C32">
      <w:pPr>
        <w:pageBreakBefore/>
        <w:ind w:right="-1050"/>
        <w:rPr>
          <w:sz w:val="24"/>
        </w:rPr>
      </w:pPr>
      <w:r>
        <w:rPr>
          <w:b/>
          <w:sz w:val="24"/>
        </w:rPr>
        <w:t>NOTES ON UNCONNECTED FAMILY 129 (SOUTH AFRICA</w:t>
      </w:r>
      <w:r w:rsidR="00ED4FF2">
        <w:rPr>
          <w:b/>
          <w:sz w:val="24"/>
        </w:rPr>
        <w:t>)</w:t>
      </w:r>
    </w:p>
    <w:p w14:paraId="6EB6CAB5" w14:textId="77777777" w:rsidR="000D6C32" w:rsidRDefault="000D6C32">
      <w:pPr>
        <w:ind w:right="-1050"/>
        <w:rPr>
          <w:sz w:val="24"/>
        </w:rPr>
      </w:pPr>
    </w:p>
    <w:p w14:paraId="758B7C7C" w14:textId="77777777" w:rsidR="000D6C32" w:rsidRDefault="000D6C32">
      <w:pPr>
        <w:ind w:right="-1050"/>
        <w:rPr>
          <w:sz w:val="24"/>
        </w:rPr>
      </w:pPr>
      <w:r>
        <w:rPr>
          <w:sz w:val="24"/>
        </w:rPr>
        <w:t>KENNITH-WILLIAMS</w:t>
      </w:r>
    </w:p>
    <w:p w14:paraId="03338F45" w14:textId="77777777" w:rsidR="000D6C32" w:rsidRDefault="000D6C32">
      <w:pPr>
        <w:ind w:right="-1050"/>
        <w:rPr>
          <w:sz w:val="24"/>
        </w:rPr>
      </w:pPr>
    </w:p>
    <w:p w14:paraId="6C0C0508" w14:textId="77777777" w:rsidR="000D6C32" w:rsidRDefault="000D6C32">
      <w:pPr>
        <w:ind w:right="-1050"/>
        <w:rPr>
          <w:sz w:val="24"/>
        </w:rPr>
      </w:pPr>
      <w:r>
        <w:rPr>
          <w:sz w:val="24"/>
        </w:rPr>
        <w:t>JAMES-EDWARD</w:t>
      </w:r>
    </w:p>
    <w:p w14:paraId="242A023D" w14:textId="77777777" w:rsidR="000D6C32" w:rsidRDefault="000D6C32">
      <w:pPr>
        <w:ind w:right="-1050"/>
        <w:rPr>
          <w:sz w:val="24"/>
        </w:rPr>
      </w:pPr>
    </w:p>
    <w:p w14:paraId="7AA4B227" w14:textId="77777777" w:rsidR="000D6C32" w:rsidRDefault="000D6C32">
      <w:pPr>
        <w:ind w:right="-1050"/>
        <w:rPr>
          <w:sz w:val="24"/>
        </w:rPr>
      </w:pPr>
      <w:r>
        <w:rPr>
          <w:sz w:val="24"/>
        </w:rPr>
        <w:t>KENNITH-WILLIAMS</w:t>
      </w:r>
    </w:p>
    <w:p w14:paraId="1B5373C3" w14:textId="77777777" w:rsidR="000D6C32" w:rsidRDefault="000D6C32">
      <w:pPr>
        <w:ind w:right="-1050"/>
        <w:rPr>
          <w:sz w:val="24"/>
        </w:rPr>
      </w:pPr>
    </w:p>
    <w:p w14:paraId="6B8CC166" w14:textId="77777777" w:rsidR="000D6C32" w:rsidRDefault="000D6C32">
      <w:pPr>
        <w:ind w:right="-1050"/>
        <w:rPr>
          <w:sz w:val="24"/>
        </w:rPr>
      </w:pPr>
      <w:r>
        <w:rPr>
          <w:sz w:val="24"/>
        </w:rPr>
        <w:t>???????</w:t>
      </w:r>
    </w:p>
    <w:p w14:paraId="11E463CA" w14:textId="77777777" w:rsidR="000D6C32" w:rsidRDefault="000D6C32">
      <w:pPr>
        <w:ind w:right="-1050"/>
        <w:rPr>
          <w:sz w:val="24"/>
        </w:rPr>
      </w:pPr>
    </w:p>
    <w:p w14:paraId="01D4E812" w14:textId="6717BDD3" w:rsidR="000D6C32" w:rsidRDefault="000D6C32">
      <w:pPr>
        <w:ind w:right="-1050"/>
        <w:rPr>
          <w:sz w:val="24"/>
        </w:rPr>
      </w:pPr>
      <w:r>
        <w:rPr>
          <w:sz w:val="24"/>
        </w:rPr>
        <w:t>BRENDON born 1983</w:t>
      </w:r>
    </w:p>
    <w:p w14:paraId="5FD7AA0B" w14:textId="6D746334" w:rsidR="000D6C32" w:rsidRDefault="000D6C32">
      <w:pPr>
        <w:ind w:right="-1050"/>
        <w:rPr>
          <w:sz w:val="24"/>
        </w:rPr>
      </w:pPr>
      <w:r>
        <w:rPr>
          <w:sz w:val="24"/>
        </w:rPr>
        <w:t>MARK born 1985</w:t>
      </w:r>
    </w:p>
    <w:p w14:paraId="6FA347FB" w14:textId="72E02795" w:rsidR="000D6C32" w:rsidRDefault="000D6C32">
      <w:pPr>
        <w:ind w:right="-1050"/>
        <w:rPr>
          <w:sz w:val="24"/>
        </w:rPr>
      </w:pPr>
      <w:r>
        <w:rPr>
          <w:sz w:val="24"/>
        </w:rPr>
        <w:t>ELAINE born 1990</w:t>
      </w:r>
    </w:p>
    <w:p w14:paraId="660D4CCF" w14:textId="77777777" w:rsidR="000D6C32" w:rsidRDefault="000D6C32">
      <w:pPr>
        <w:ind w:right="-1050"/>
        <w:rPr>
          <w:sz w:val="24"/>
        </w:rPr>
      </w:pPr>
    </w:p>
    <w:p w14:paraId="27489F4E" w14:textId="77777777" w:rsidR="000D6C32" w:rsidRDefault="000D6C32">
      <w:pPr>
        <w:ind w:right="-1050"/>
        <w:rPr>
          <w:sz w:val="24"/>
        </w:rPr>
      </w:pPr>
      <w:r>
        <w:rPr>
          <w:b/>
          <w:sz w:val="24"/>
        </w:rPr>
        <w:t>OTHER INFORMATION ON UNCONNECTED FAMILY 129</w:t>
      </w:r>
    </w:p>
    <w:p w14:paraId="281441B6" w14:textId="77777777" w:rsidR="000D6C32" w:rsidRDefault="000D6C32">
      <w:pPr>
        <w:ind w:right="-1050"/>
        <w:rPr>
          <w:sz w:val="24"/>
        </w:rPr>
      </w:pPr>
      <w:r>
        <w:rPr>
          <w:sz w:val="24"/>
        </w:rPr>
        <w:t>Constructed from information from:</w:t>
      </w:r>
    </w:p>
    <w:p w14:paraId="2C29BCCF" w14:textId="77777777" w:rsidR="008B3E51" w:rsidRDefault="008B3E51" w:rsidP="00695EBE">
      <w:pPr>
        <w:numPr>
          <w:ilvl w:val="0"/>
          <w:numId w:val="322"/>
        </w:numPr>
        <w:ind w:right="-1050"/>
        <w:rPr>
          <w:sz w:val="24"/>
        </w:rPr>
      </w:pPr>
      <w:r>
        <w:rPr>
          <w:sz w:val="24"/>
        </w:rPr>
        <w:t>email from BRENDON</w:t>
      </w:r>
    </w:p>
    <w:p w14:paraId="583D14EF" w14:textId="77777777" w:rsidR="008B3E51" w:rsidRDefault="008B3E51" w:rsidP="00695EBE">
      <w:pPr>
        <w:numPr>
          <w:ilvl w:val="0"/>
          <w:numId w:val="322"/>
        </w:numPr>
        <w:ind w:right="-1050"/>
        <w:rPr>
          <w:sz w:val="24"/>
        </w:rPr>
      </w:pPr>
      <w:r>
        <w:rPr>
          <w:sz w:val="24"/>
        </w:rPr>
        <w:t xml:space="preserve"> </w:t>
      </w:r>
      <w:hyperlink r:id="rId1985" w:history="1">
        <w:r w:rsidRPr="007D45BA">
          <w:rPr>
            <w:rStyle w:val="Hyperlink"/>
            <w:sz w:val="24"/>
          </w:rPr>
          <w:t>www.facebook.com</w:t>
        </w:r>
      </w:hyperlink>
      <w:r>
        <w:rPr>
          <w:sz w:val="24"/>
        </w:rPr>
        <w:t xml:space="preserve"> </w:t>
      </w:r>
    </w:p>
    <w:p w14:paraId="3A58F675" w14:textId="5713AA27" w:rsidR="008B3E51" w:rsidRDefault="00000000" w:rsidP="00695EBE">
      <w:pPr>
        <w:numPr>
          <w:ilvl w:val="0"/>
          <w:numId w:val="322"/>
        </w:numPr>
        <w:ind w:right="-1050"/>
        <w:rPr>
          <w:sz w:val="24"/>
        </w:rPr>
      </w:pPr>
      <w:hyperlink r:id="rId1986" w:history="1">
        <w:r w:rsidR="008B3E51" w:rsidRPr="007D45BA">
          <w:rPr>
            <w:rStyle w:val="Hyperlink"/>
            <w:sz w:val="24"/>
          </w:rPr>
          <w:t>www.amaboston.com/warriors/meganktregenza.html</w:t>
        </w:r>
      </w:hyperlink>
      <w:r w:rsidR="008B3E51">
        <w:rPr>
          <w:sz w:val="24"/>
        </w:rPr>
        <w:t xml:space="preserve"> </w:t>
      </w:r>
      <w:r w:rsidR="00B1200F">
        <w:rPr>
          <w:sz w:val="24"/>
        </w:rPr>
        <w:t xml:space="preserve">and </w:t>
      </w:r>
      <w:hyperlink r:id="rId1987" w:history="1">
        <w:r w:rsidR="00B1200F" w:rsidRPr="00B1200F">
          <w:rPr>
            <w:rStyle w:val="Hyperlink"/>
            <w:sz w:val="24"/>
          </w:rPr>
          <w:t>www.intelius.com</w:t>
        </w:r>
      </w:hyperlink>
    </w:p>
    <w:p w14:paraId="01F3B3FC" w14:textId="77777777" w:rsidR="008B3E51" w:rsidRDefault="008B3E51">
      <w:pPr>
        <w:ind w:right="-1050"/>
        <w:rPr>
          <w:sz w:val="24"/>
        </w:rPr>
      </w:pPr>
    </w:p>
    <w:p w14:paraId="7D4C76FA" w14:textId="77777777" w:rsidR="000D6C32" w:rsidRDefault="000D6C32">
      <w:pPr>
        <w:ind w:right="-1050"/>
        <w:rPr>
          <w:sz w:val="24"/>
        </w:rPr>
      </w:pPr>
      <w:r>
        <w:rPr>
          <w:sz w:val="24"/>
        </w:rPr>
        <w:t>Note</w:t>
      </w:r>
    </w:p>
    <w:p w14:paraId="067D2D29" w14:textId="444CC2ED" w:rsidR="009E2C4D" w:rsidRDefault="000D6C32" w:rsidP="00AB0088">
      <w:pPr>
        <w:numPr>
          <w:ilvl w:val="0"/>
          <w:numId w:val="18"/>
        </w:numPr>
        <w:suppressAutoHyphens w:val="0"/>
        <w:overflowPunct/>
        <w:autoSpaceDE/>
        <w:ind w:right="-1050"/>
        <w:textAlignment w:val="auto"/>
        <w:rPr>
          <w:sz w:val="24"/>
        </w:rPr>
      </w:pPr>
      <w:r w:rsidRPr="00AF756E">
        <w:rPr>
          <w:sz w:val="24"/>
        </w:rPr>
        <w:t>MEGAN-K born 1967 approx.</w:t>
      </w:r>
      <w:r w:rsidR="00C464B9" w:rsidRPr="00AF756E">
        <w:rPr>
          <w:sz w:val="24"/>
        </w:rPr>
        <w:t xml:space="preserve"> </w:t>
      </w:r>
      <w:r w:rsidRPr="00AF756E">
        <w:rPr>
          <w:sz w:val="24"/>
        </w:rPr>
        <w:t xml:space="preserve">Kimberley South Africa, </w:t>
      </w:r>
      <w:r w:rsidR="00C464B9" w:rsidRPr="00AF756E">
        <w:rPr>
          <w:sz w:val="24"/>
        </w:rPr>
        <w:t xml:space="preserve">probably linked in some way to this family, </w:t>
      </w:r>
      <w:r w:rsidRPr="00AF756E">
        <w:rPr>
          <w:sz w:val="24"/>
        </w:rPr>
        <w:t>lived various places in South Africa</w:t>
      </w:r>
      <w:r w:rsidR="00881BD0" w:rsidRPr="00AF756E">
        <w:rPr>
          <w:sz w:val="24"/>
        </w:rPr>
        <w:t xml:space="preserve"> 2002 Adminstration Manager at Good Hope Studies Cape Town</w:t>
      </w:r>
      <w:r w:rsidRPr="00AF756E">
        <w:rPr>
          <w:sz w:val="24"/>
        </w:rPr>
        <w:t xml:space="preserve">, </w:t>
      </w:r>
      <w:r w:rsidR="00881BD0" w:rsidRPr="00AF756E">
        <w:rPr>
          <w:sz w:val="24"/>
        </w:rPr>
        <w:t>received green card by lottery for immigration to USA f</w:t>
      </w:r>
      <w:r w:rsidRPr="00AF756E">
        <w:rPr>
          <w:sz w:val="24"/>
        </w:rPr>
        <w:t>rom 01JAN2001</w:t>
      </w:r>
      <w:r w:rsidR="00881BD0" w:rsidRPr="00AF756E">
        <w:rPr>
          <w:sz w:val="24"/>
        </w:rPr>
        <w:t xml:space="preserve">, lived Boston USA </w:t>
      </w:r>
      <w:hyperlink r:id="rId1988" w:history="1">
        <w:r w:rsidR="009E2C4D" w:rsidRPr="003A2B4B">
          <w:rPr>
            <w:rStyle w:val="Hyperlink"/>
            <w:sz w:val="24"/>
            <w:szCs w:val="24"/>
            <w:lang w:eastAsia="en-GB"/>
          </w:rPr>
          <w:t>www.amaboston.com/warriors/meganktregenza.html</w:t>
        </w:r>
      </w:hyperlink>
      <w:r w:rsidR="009E2C4D">
        <w:rPr>
          <w:sz w:val="24"/>
        </w:rPr>
        <w:t xml:space="preserve"> </w:t>
      </w:r>
      <w:r w:rsidR="00B1200F">
        <w:rPr>
          <w:sz w:val="24"/>
        </w:rPr>
        <w:t xml:space="preserve">, </w:t>
      </w:r>
      <w:r w:rsidR="001C388A">
        <w:rPr>
          <w:sz w:val="24"/>
        </w:rPr>
        <w:t>2010 living Escondido California (relative Clive-C Culverwell</w:t>
      </w:r>
      <w:r w:rsidR="009E2C4D">
        <w:rPr>
          <w:sz w:val="24"/>
        </w:rPr>
        <w:t xml:space="preserve">) </w:t>
      </w:r>
      <w:hyperlink r:id="rId1989" w:history="1">
        <w:r w:rsidR="009E2C4D" w:rsidRPr="003A2B4B">
          <w:rPr>
            <w:rStyle w:val="Hyperlink"/>
            <w:sz w:val="24"/>
          </w:rPr>
          <w:t>www.intelius.com</w:t>
        </w:r>
      </w:hyperlink>
      <w:r w:rsidR="009E2C4D">
        <w:rPr>
          <w:sz w:val="24"/>
        </w:rPr>
        <w:t xml:space="preserve">  </w:t>
      </w:r>
    </w:p>
    <w:p w14:paraId="568D22F0" w14:textId="1D20983D" w:rsidR="000D6C32" w:rsidRPr="00AF756E" w:rsidRDefault="001C388A" w:rsidP="00AB0088">
      <w:pPr>
        <w:numPr>
          <w:ilvl w:val="0"/>
          <w:numId w:val="18"/>
        </w:numPr>
        <w:suppressAutoHyphens w:val="0"/>
        <w:overflowPunct/>
        <w:autoSpaceDE/>
        <w:ind w:right="-1050"/>
        <w:textAlignment w:val="auto"/>
        <w:rPr>
          <w:sz w:val="24"/>
        </w:rPr>
      </w:pPr>
      <w:r>
        <w:rPr>
          <w:sz w:val="24"/>
        </w:rPr>
        <w:t>m</w:t>
      </w:r>
      <w:r w:rsidR="000D6C32" w:rsidRPr="00AF756E">
        <w:rPr>
          <w:sz w:val="24"/>
        </w:rPr>
        <w:t>ay be part of Canadian Family 1 - Brendon was rather vague about his family tree and the tree above may be wrong - in Canadian Family 1 there are three WILLIAM-KENNETHs (grandfather born 1908, father born 1942 and son birth date not known</w:t>
      </w:r>
      <w:r w:rsidR="00ED4FF2" w:rsidRPr="00AF756E">
        <w:rPr>
          <w:sz w:val="24"/>
        </w:rPr>
        <w:t>)</w:t>
      </w:r>
    </w:p>
    <w:p w14:paraId="7F8246E5" w14:textId="77777777" w:rsidR="000D6C32" w:rsidRDefault="000D6C32">
      <w:pPr>
        <w:pageBreakBefore/>
        <w:ind w:right="-1050"/>
        <w:jc w:val="right"/>
        <w:rPr>
          <w:b/>
          <w:sz w:val="24"/>
          <w:u w:val="single"/>
        </w:rPr>
      </w:pPr>
      <w:r>
        <w:rPr>
          <w:sz w:val="24"/>
        </w:rPr>
        <w:t>UCF130</w:t>
      </w:r>
    </w:p>
    <w:p w14:paraId="43E6CD1B" w14:textId="4823DEAD" w:rsidR="000D6C32" w:rsidRDefault="000D6C32">
      <w:pPr>
        <w:ind w:right="-1050"/>
        <w:jc w:val="center"/>
        <w:rPr>
          <w:sz w:val="24"/>
        </w:rPr>
      </w:pPr>
      <w:r>
        <w:rPr>
          <w:b/>
          <w:sz w:val="24"/>
          <w:u w:val="single"/>
        </w:rPr>
        <w:t>UNCONNECTED FAMILY 130 (CANADA</w:t>
      </w:r>
      <w:r w:rsidR="00ED4FF2">
        <w:rPr>
          <w:b/>
          <w:sz w:val="24"/>
          <w:u w:val="single"/>
        </w:rPr>
        <w:t>)</w:t>
      </w:r>
    </w:p>
    <w:p w14:paraId="08575FDA" w14:textId="77777777" w:rsidR="000D6C32" w:rsidRDefault="000D6C32">
      <w:pPr>
        <w:ind w:right="-1050"/>
        <w:rPr>
          <w:sz w:val="24"/>
        </w:rPr>
      </w:pPr>
    </w:p>
    <w:p w14:paraId="1B04D5E9" w14:textId="77777777" w:rsidR="000D6C32" w:rsidRDefault="000D6C32">
      <w:pPr>
        <w:ind w:right="-1050"/>
        <w:rPr>
          <w:sz w:val="24"/>
        </w:rPr>
      </w:pPr>
    </w:p>
    <w:p w14:paraId="238F0976" w14:textId="77777777" w:rsidR="000D6C32" w:rsidRDefault="000D6C32">
      <w:pPr>
        <w:ind w:right="-1050"/>
        <w:rPr>
          <w:sz w:val="24"/>
        </w:rPr>
      </w:pPr>
    </w:p>
    <w:p w14:paraId="416AC816" w14:textId="77777777" w:rsidR="000D6C32" w:rsidRDefault="000D6C32">
      <w:pPr>
        <w:ind w:right="-1050"/>
        <w:rPr>
          <w:sz w:val="24"/>
        </w:rPr>
      </w:pPr>
    </w:p>
    <w:p w14:paraId="388AD420" w14:textId="77777777" w:rsidR="000D6C32" w:rsidRDefault="000D6C32">
      <w:pPr>
        <w:ind w:left="1440" w:right="-1050"/>
        <w:rPr>
          <w:sz w:val="24"/>
        </w:rPr>
      </w:pPr>
      <w:r>
        <w:rPr>
          <w:sz w:val="24"/>
        </w:rPr>
        <w:tab/>
      </w:r>
      <w:r>
        <w:rPr>
          <w:sz w:val="24"/>
        </w:rPr>
        <w:tab/>
      </w:r>
      <w:r>
        <w:rPr>
          <w:sz w:val="24"/>
        </w:rPr>
        <w:tab/>
        <w:t>WILLIAM</w:t>
      </w:r>
    </w:p>
    <w:p w14:paraId="40F8AB30" w14:textId="77777777" w:rsidR="000D6C32" w:rsidRDefault="000D6C32">
      <w:pPr>
        <w:ind w:left="1440" w:right="-1050"/>
        <w:rPr>
          <w:sz w:val="24"/>
        </w:rPr>
      </w:pPr>
      <w:r>
        <w:rPr>
          <w:sz w:val="24"/>
        </w:rPr>
        <w:tab/>
      </w:r>
      <w:r>
        <w:rPr>
          <w:sz w:val="24"/>
        </w:rPr>
        <w:tab/>
      </w:r>
      <w:r>
        <w:rPr>
          <w:sz w:val="24"/>
        </w:rPr>
        <w:tab/>
        <w:t>m Rebecca Reynolds</w:t>
      </w:r>
    </w:p>
    <w:p w14:paraId="1ECC28EE" w14:textId="77777777" w:rsidR="000D6C32" w:rsidRDefault="000D6C32">
      <w:pPr>
        <w:ind w:left="1440" w:right="-1050"/>
        <w:rPr>
          <w:sz w:val="24"/>
        </w:rPr>
      </w:pPr>
      <w:r>
        <w:rPr>
          <w:sz w:val="24"/>
        </w:rPr>
        <w:tab/>
      </w:r>
      <w:r>
        <w:rPr>
          <w:sz w:val="24"/>
        </w:rPr>
        <w:tab/>
      </w:r>
      <w:r>
        <w:rPr>
          <w:sz w:val="24"/>
        </w:rPr>
        <w:tab/>
        <w:t>|</w:t>
      </w:r>
    </w:p>
    <w:p w14:paraId="194AF9CC" w14:textId="77777777" w:rsidR="000D6C32" w:rsidRDefault="000D6C32">
      <w:pPr>
        <w:ind w:left="1440" w:right="-1050"/>
        <w:rPr>
          <w:sz w:val="24"/>
        </w:rPr>
      </w:pPr>
      <w:r>
        <w:rPr>
          <w:sz w:val="24"/>
        </w:rPr>
        <w:tab/>
      </w:r>
      <w:r>
        <w:rPr>
          <w:sz w:val="24"/>
        </w:rPr>
        <w:tab/>
      </w:r>
      <w:r>
        <w:rPr>
          <w:sz w:val="24"/>
        </w:rPr>
        <w:tab/>
        <w:t>ELLEN</w:t>
      </w:r>
    </w:p>
    <w:p w14:paraId="6C5DB796" w14:textId="77777777" w:rsidR="000D6C32" w:rsidRDefault="000D6C32">
      <w:pPr>
        <w:ind w:left="2880" w:right="-1050" w:firstLine="720"/>
        <w:rPr>
          <w:sz w:val="24"/>
        </w:rPr>
      </w:pPr>
    </w:p>
    <w:p w14:paraId="6258E356" w14:textId="77777777" w:rsidR="000D6C32" w:rsidRDefault="000D6C32">
      <w:pPr>
        <w:ind w:right="-1050"/>
        <w:rPr>
          <w:sz w:val="24"/>
        </w:rPr>
      </w:pPr>
    </w:p>
    <w:p w14:paraId="07163F2D" w14:textId="77777777" w:rsidR="000D6C32" w:rsidRDefault="000D6C32">
      <w:pPr>
        <w:ind w:right="-1050"/>
        <w:rPr>
          <w:sz w:val="24"/>
        </w:rPr>
      </w:pPr>
    </w:p>
    <w:p w14:paraId="7B824828" w14:textId="7CB2F675" w:rsidR="000D6C32" w:rsidRDefault="000D6C32">
      <w:pPr>
        <w:ind w:right="-1050"/>
        <w:rPr>
          <w:sz w:val="24"/>
        </w:rPr>
      </w:pPr>
      <w:r>
        <w:rPr>
          <w:b/>
          <w:sz w:val="24"/>
        </w:rPr>
        <w:t>NOTES ON UNCONNECTED FAMILY 130 (CANADA</w:t>
      </w:r>
      <w:r w:rsidR="00ED4FF2">
        <w:rPr>
          <w:b/>
          <w:sz w:val="24"/>
        </w:rPr>
        <w:t>)</w:t>
      </w:r>
    </w:p>
    <w:p w14:paraId="50172A2E" w14:textId="77777777" w:rsidR="000D6C32" w:rsidRDefault="000D6C32">
      <w:pPr>
        <w:ind w:right="-1050"/>
        <w:rPr>
          <w:sz w:val="24"/>
        </w:rPr>
      </w:pPr>
    </w:p>
    <w:p w14:paraId="23BA0619" w14:textId="77777777" w:rsidR="000D6C32" w:rsidRDefault="000D6C32">
      <w:pPr>
        <w:ind w:right="-1050"/>
        <w:rPr>
          <w:sz w:val="24"/>
        </w:rPr>
      </w:pPr>
      <w:r>
        <w:rPr>
          <w:sz w:val="24"/>
        </w:rPr>
        <w:t>WILLIAM</w:t>
      </w:r>
    </w:p>
    <w:p w14:paraId="3288A953" w14:textId="77777777" w:rsidR="000D6C32" w:rsidRDefault="000D6C32">
      <w:pPr>
        <w:ind w:right="-1050"/>
        <w:rPr>
          <w:sz w:val="24"/>
        </w:rPr>
      </w:pPr>
      <w:r>
        <w:rPr>
          <w:sz w:val="24"/>
        </w:rPr>
        <w:t>x REBECCA</w:t>
      </w:r>
    </w:p>
    <w:p w14:paraId="3FD4B07E" w14:textId="77777777" w:rsidR="000D6C32" w:rsidRDefault="000D6C32">
      <w:pPr>
        <w:ind w:right="-1050"/>
        <w:rPr>
          <w:sz w:val="24"/>
        </w:rPr>
      </w:pPr>
    </w:p>
    <w:p w14:paraId="5D83955B" w14:textId="77777777" w:rsidR="000D6C32" w:rsidRDefault="000D6C32">
      <w:pPr>
        <w:ind w:right="-1050"/>
        <w:rPr>
          <w:sz w:val="24"/>
        </w:rPr>
      </w:pPr>
      <w:r>
        <w:rPr>
          <w:sz w:val="24"/>
        </w:rPr>
        <w:t>ELLEN born Canada</w:t>
      </w:r>
    </w:p>
    <w:p w14:paraId="1C05BE1F" w14:textId="77777777" w:rsidR="000D6C32" w:rsidRDefault="000D6C32">
      <w:pPr>
        <w:ind w:right="-1050"/>
        <w:rPr>
          <w:sz w:val="24"/>
        </w:rPr>
      </w:pPr>
    </w:p>
    <w:p w14:paraId="235B5A9E" w14:textId="77777777" w:rsidR="000D6C32" w:rsidRDefault="000D6C32">
      <w:pPr>
        <w:ind w:right="-1050"/>
        <w:rPr>
          <w:sz w:val="24"/>
        </w:rPr>
      </w:pPr>
      <w:r>
        <w:rPr>
          <w:b/>
          <w:sz w:val="24"/>
        </w:rPr>
        <w:t>OTHER INFORMATION ON UNCONNECTED FAMILY 130</w:t>
      </w:r>
    </w:p>
    <w:p w14:paraId="02B03173" w14:textId="77777777" w:rsidR="000D6C32" w:rsidRDefault="000D6C32">
      <w:pPr>
        <w:ind w:right="-1050"/>
        <w:rPr>
          <w:sz w:val="24"/>
        </w:rPr>
      </w:pPr>
    </w:p>
    <w:p w14:paraId="3C65B848" w14:textId="77777777" w:rsidR="000D6C32" w:rsidRDefault="000D6C32">
      <w:pPr>
        <w:ind w:right="-1050"/>
        <w:rPr>
          <w:sz w:val="24"/>
        </w:rPr>
      </w:pPr>
      <w:r>
        <w:rPr>
          <w:sz w:val="24"/>
        </w:rPr>
        <w:t>Constructed from information from:</w:t>
      </w:r>
    </w:p>
    <w:p w14:paraId="255B8225" w14:textId="77777777" w:rsidR="000D6C32" w:rsidRDefault="000D6C32" w:rsidP="00695EBE">
      <w:pPr>
        <w:numPr>
          <w:ilvl w:val="0"/>
          <w:numId w:val="312"/>
        </w:numPr>
        <w:ind w:right="-1050"/>
        <w:rPr>
          <w:sz w:val="24"/>
        </w:rPr>
      </w:pPr>
      <w:r>
        <w:rPr>
          <w:sz w:val="24"/>
        </w:rPr>
        <w:t xml:space="preserve">family group record </w:t>
      </w:r>
      <w:hyperlink r:id="rId1990" w:history="1">
        <w:r>
          <w:rPr>
            <w:rStyle w:val="Hyperlink"/>
            <w:sz w:val="24"/>
          </w:rPr>
          <w:t>www.familysearch.org</w:t>
        </w:r>
      </w:hyperlink>
    </w:p>
    <w:p w14:paraId="429C83B5" w14:textId="77777777" w:rsidR="000D6C32" w:rsidRDefault="000D6C32">
      <w:pPr>
        <w:ind w:right="-1050"/>
        <w:rPr>
          <w:sz w:val="24"/>
        </w:rPr>
      </w:pPr>
    </w:p>
    <w:p w14:paraId="09758E6C" w14:textId="77777777" w:rsidR="000D6C32" w:rsidRDefault="000D6C32">
      <w:pPr>
        <w:ind w:left="360" w:right="-1050"/>
        <w:rPr>
          <w:sz w:val="24"/>
        </w:rPr>
      </w:pPr>
    </w:p>
    <w:p w14:paraId="7DE58CA3" w14:textId="77777777" w:rsidR="000D6C32" w:rsidRDefault="000D6C32">
      <w:pPr>
        <w:ind w:right="-1050"/>
        <w:rPr>
          <w:sz w:val="24"/>
        </w:rPr>
      </w:pPr>
      <w:r>
        <w:rPr>
          <w:sz w:val="24"/>
        </w:rPr>
        <w:t>Note</w:t>
      </w:r>
    </w:p>
    <w:p w14:paraId="6A514D63" w14:textId="77777777" w:rsidR="000D6C32" w:rsidRDefault="000D6C32" w:rsidP="00B77EA1">
      <w:pPr>
        <w:numPr>
          <w:ilvl w:val="0"/>
          <w:numId w:val="106"/>
        </w:numPr>
        <w:ind w:right="-1050"/>
        <w:rPr>
          <w:sz w:val="24"/>
        </w:rPr>
      </w:pPr>
      <w:r>
        <w:rPr>
          <w:sz w:val="24"/>
        </w:rPr>
        <w:t>no records like this on Ancestry.ca</w:t>
      </w:r>
    </w:p>
    <w:p w14:paraId="25F4E6B5" w14:textId="77777777" w:rsidR="000D6C32" w:rsidRDefault="000D6C32">
      <w:pPr>
        <w:pageBreakBefore/>
        <w:ind w:left="58" w:right="-1050"/>
        <w:jc w:val="right"/>
        <w:rPr>
          <w:b/>
          <w:sz w:val="24"/>
          <w:u w:val="single"/>
        </w:rPr>
      </w:pPr>
      <w:r>
        <w:rPr>
          <w:sz w:val="24"/>
        </w:rPr>
        <w:t>UCF134</w:t>
      </w:r>
    </w:p>
    <w:p w14:paraId="3F4384E5" w14:textId="6716E180" w:rsidR="000D6C32" w:rsidRDefault="000D6C32">
      <w:pPr>
        <w:ind w:right="-1050"/>
        <w:jc w:val="center"/>
        <w:rPr>
          <w:sz w:val="24"/>
        </w:rPr>
      </w:pPr>
      <w:r>
        <w:rPr>
          <w:b/>
          <w:sz w:val="24"/>
          <w:u w:val="single"/>
        </w:rPr>
        <w:t>UNCONNECTED FAMILY 134 (TUCKINGMILL</w:t>
      </w:r>
      <w:r w:rsidR="00ED4FF2">
        <w:rPr>
          <w:b/>
          <w:sz w:val="24"/>
          <w:u w:val="single"/>
        </w:rPr>
        <w:t>)</w:t>
      </w:r>
    </w:p>
    <w:p w14:paraId="1C4E288C" w14:textId="77777777" w:rsidR="000D6C32" w:rsidRDefault="000D6C32">
      <w:pPr>
        <w:ind w:right="-1050"/>
        <w:rPr>
          <w:sz w:val="24"/>
        </w:rPr>
      </w:pPr>
    </w:p>
    <w:p w14:paraId="7D765726" w14:textId="77777777" w:rsidR="000D6C32" w:rsidRDefault="000D6C32">
      <w:pPr>
        <w:ind w:right="-1050"/>
        <w:rPr>
          <w:sz w:val="24"/>
        </w:rPr>
      </w:pPr>
    </w:p>
    <w:p w14:paraId="3FFA5A45" w14:textId="77777777" w:rsidR="000D6C32" w:rsidRDefault="000D6C32">
      <w:pPr>
        <w:ind w:right="-1050"/>
        <w:rPr>
          <w:sz w:val="24"/>
        </w:rPr>
      </w:pPr>
    </w:p>
    <w:p w14:paraId="0265E083" w14:textId="77777777" w:rsidR="000D6C32" w:rsidRDefault="000D6C32">
      <w:pPr>
        <w:ind w:right="-1050"/>
        <w:rPr>
          <w:sz w:val="24"/>
        </w:rPr>
      </w:pPr>
    </w:p>
    <w:p w14:paraId="1962B418"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AA3C087" w14:textId="77777777" w:rsidR="000D6C32" w:rsidRDefault="000D6C32">
      <w:pPr>
        <w:ind w:right="-1050"/>
        <w:rPr>
          <w:sz w:val="24"/>
        </w:rPr>
      </w:pPr>
      <w:r>
        <w:rPr>
          <w:sz w:val="24"/>
        </w:rPr>
        <w:tab/>
      </w:r>
      <w:r>
        <w:rPr>
          <w:sz w:val="24"/>
        </w:rPr>
        <w:tab/>
      </w:r>
      <w:r>
        <w:rPr>
          <w:sz w:val="24"/>
        </w:rPr>
        <w:tab/>
      </w:r>
      <w:r>
        <w:rPr>
          <w:sz w:val="24"/>
        </w:rPr>
        <w:tab/>
      </w:r>
      <w:r>
        <w:rPr>
          <w:sz w:val="24"/>
        </w:rPr>
        <w:tab/>
        <w:t>m Elizabeth-E.</w:t>
      </w:r>
    </w:p>
    <w:p w14:paraId="771DFAA5"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42572AB" w14:textId="77777777" w:rsidR="000D6C32" w:rsidRDefault="000D6C32">
      <w:pPr>
        <w:ind w:right="-1050"/>
        <w:rPr>
          <w:sz w:val="24"/>
        </w:rPr>
      </w:pPr>
      <w:r>
        <w:rPr>
          <w:sz w:val="24"/>
        </w:rPr>
        <w:tab/>
      </w:r>
      <w:r>
        <w:rPr>
          <w:sz w:val="24"/>
        </w:rPr>
        <w:tab/>
        <w:t>__________________|________</w:t>
      </w:r>
    </w:p>
    <w:p w14:paraId="3BACE529" w14:textId="77777777" w:rsidR="000D6C32" w:rsidRDefault="000D6C32">
      <w:pPr>
        <w:ind w:right="-1050"/>
        <w:rPr>
          <w:sz w:val="24"/>
        </w:rPr>
      </w:pPr>
      <w:r>
        <w:rPr>
          <w:sz w:val="24"/>
        </w:rPr>
        <w:tab/>
      </w:r>
      <w:r>
        <w:rPr>
          <w:sz w:val="24"/>
        </w:rPr>
        <w:tab/>
        <w:t>ETHEL-M.</w:t>
      </w:r>
      <w:r>
        <w:rPr>
          <w:sz w:val="24"/>
        </w:rPr>
        <w:tab/>
      </w:r>
      <w:r>
        <w:rPr>
          <w:sz w:val="24"/>
        </w:rPr>
        <w:tab/>
        <w:t>HILDA-M.</w:t>
      </w:r>
    </w:p>
    <w:p w14:paraId="72E023F8" w14:textId="77777777" w:rsidR="000D6C32" w:rsidRDefault="00F72E5F">
      <w:pPr>
        <w:ind w:right="-1050"/>
        <w:rPr>
          <w:sz w:val="24"/>
        </w:rPr>
      </w:pPr>
      <w:r>
        <w:rPr>
          <w:sz w:val="24"/>
        </w:rPr>
        <w:tab/>
      </w:r>
      <w:r>
        <w:rPr>
          <w:sz w:val="24"/>
        </w:rPr>
        <w:tab/>
        <w:t>1891</w:t>
      </w:r>
      <w:r>
        <w:rPr>
          <w:sz w:val="24"/>
        </w:rPr>
        <w:tab/>
      </w:r>
      <w:r>
        <w:rPr>
          <w:sz w:val="24"/>
        </w:rPr>
        <w:tab/>
      </w:r>
      <w:r>
        <w:rPr>
          <w:sz w:val="24"/>
        </w:rPr>
        <w:tab/>
        <w:t>1896</w:t>
      </w:r>
    </w:p>
    <w:p w14:paraId="1BD0C547" w14:textId="77777777" w:rsidR="000D6C32" w:rsidRDefault="000D6C32">
      <w:pPr>
        <w:ind w:right="-1050"/>
        <w:rPr>
          <w:sz w:val="24"/>
        </w:rPr>
      </w:pPr>
    </w:p>
    <w:p w14:paraId="332CE2BA" w14:textId="77777777" w:rsidR="000D6C32" w:rsidRDefault="000D6C32">
      <w:pPr>
        <w:ind w:right="-1050"/>
        <w:rPr>
          <w:sz w:val="24"/>
        </w:rPr>
      </w:pPr>
    </w:p>
    <w:p w14:paraId="5C02BA4F" w14:textId="77777777" w:rsidR="000D6C32" w:rsidRDefault="000D6C32">
      <w:pPr>
        <w:ind w:right="-1050"/>
        <w:rPr>
          <w:sz w:val="24"/>
        </w:rPr>
      </w:pPr>
    </w:p>
    <w:p w14:paraId="6FB24023" w14:textId="77777777" w:rsidR="000D6C32" w:rsidRDefault="000D6C32">
      <w:pPr>
        <w:ind w:right="-1050"/>
        <w:rPr>
          <w:sz w:val="24"/>
        </w:rPr>
      </w:pPr>
    </w:p>
    <w:p w14:paraId="24537DF2" w14:textId="70238125" w:rsidR="000D6C32" w:rsidRDefault="000D6C32">
      <w:pPr>
        <w:ind w:right="-1050"/>
        <w:rPr>
          <w:sz w:val="24"/>
        </w:rPr>
      </w:pPr>
      <w:r>
        <w:rPr>
          <w:b/>
          <w:sz w:val="24"/>
        </w:rPr>
        <w:t>NOTES ON UNCONNECTED FAMILY 134 (TUCKINGMILL</w:t>
      </w:r>
      <w:r w:rsidR="00ED4FF2">
        <w:rPr>
          <w:b/>
          <w:sz w:val="24"/>
        </w:rPr>
        <w:t>)</w:t>
      </w:r>
    </w:p>
    <w:p w14:paraId="321370E0" w14:textId="77777777" w:rsidR="000D6C32" w:rsidRDefault="000D6C32">
      <w:pPr>
        <w:ind w:right="-1050"/>
        <w:rPr>
          <w:sz w:val="24"/>
        </w:rPr>
      </w:pPr>
    </w:p>
    <w:p w14:paraId="2EDE118D" w14:textId="324557D4" w:rsidR="000D6C32" w:rsidRDefault="000D6C32">
      <w:pPr>
        <w:ind w:right="-1050"/>
        <w:rPr>
          <w:sz w:val="24"/>
        </w:rPr>
      </w:pPr>
      <w:r>
        <w:rPr>
          <w:sz w:val="24"/>
        </w:rPr>
        <w:t>x ELIZABETH-E. born 1873 approx. Gwinear, at 1901 census head of household washerwoman (at home</w:t>
      </w:r>
      <w:r w:rsidR="00ED4FF2">
        <w:rPr>
          <w:sz w:val="24"/>
        </w:rPr>
        <w:t>)</w:t>
      </w:r>
      <w:r>
        <w:rPr>
          <w:sz w:val="24"/>
        </w:rPr>
        <w:t xml:space="preserve"> widow age 28 born Cornwall Gwinear living </w:t>
      </w:r>
      <w:r>
        <w:rPr>
          <w:sz w:val="24"/>
        </w:rPr>
        <w:tab/>
        <w:t>Chapel Row Tuckingmill Illogan</w:t>
      </w:r>
    </w:p>
    <w:p w14:paraId="18540F57" w14:textId="77777777" w:rsidR="000D6C32" w:rsidRDefault="000D6C32">
      <w:pPr>
        <w:ind w:right="-1050"/>
        <w:rPr>
          <w:sz w:val="24"/>
        </w:rPr>
      </w:pPr>
    </w:p>
    <w:p w14:paraId="6BDD2A29" w14:textId="77777777" w:rsidR="000D6C32" w:rsidRDefault="000D6C32">
      <w:pPr>
        <w:ind w:right="-1050"/>
        <w:rPr>
          <w:sz w:val="24"/>
        </w:rPr>
      </w:pPr>
      <w:r>
        <w:rPr>
          <w:sz w:val="24"/>
        </w:rPr>
        <w:t>ETHEL-M. born 1891 approx. Illogan, at 1901 census scholar age 10 born Cornwall Illogan living with mother</w:t>
      </w:r>
    </w:p>
    <w:p w14:paraId="1EA75185" w14:textId="77777777" w:rsidR="000D6C32" w:rsidRDefault="000D6C32">
      <w:pPr>
        <w:ind w:right="-1050"/>
        <w:rPr>
          <w:sz w:val="24"/>
        </w:rPr>
      </w:pPr>
      <w:r>
        <w:rPr>
          <w:sz w:val="24"/>
        </w:rPr>
        <w:t>HILDA-M. born 1896 approx. Illogan, at 1901 census scholar age 5 born Cornwall Illogan living with mother</w:t>
      </w:r>
    </w:p>
    <w:p w14:paraId="13EF2114" w14:textId="77777777" w:rsidR="000D6C32" w:rsidRDefault="000D6C32">
      <w:pPr>
        <w:ind w:right="-1050"/>
        <w:rPr>
          <w:sz w:val="24"/>
        </w:rPr>
      </w:pPr>
    </w:p>
    <w:p w14:paraId="57D4B3DC" w14:textId="77777777" w:rsidR="000D6C32" w:rsidRDefault="000D6C32">
      <w:pPr>
        <w:pageBreakBefore/>
        <w:ind w:right="-1050"/>
        <w:rPr>
          <w:sz w:val="24"/>
        </w:rPr>
      </w:pPr>
      <w:r>
        <w:rPr>
          <w:b/>
          <w:sz w:val="24"/>
        </w:rPr>
        <w:t>OTHER INFORMATION ON UNCONNECTED FAMILY 134</w:t>
      </w:r>
    </w:p>
    <w:p w14:paraId="1604F696" w14:textId="77777777" w:rsidR="000D6C32" w:rsidRDefault="000D6C32">
      <w:pPr>
        <w:ind w:right="-1050"/>
        <w:rPr>
          <w:sz w:val="24"/>
        </w:rPr>
      </w:pPr>
    </w:p>
    <w:p w14:paraId="57748F0A" w14:textId="77777777" w:rsidR="000D6C32" w:rsidRDefault="000D6C32">
      <w:pPr>
        <w:ind w:right="-1050"/>
        <w:rPr>
          <w:sz w:val="24"/>
        </w:rPr>
      </w:pPr>
      <w:r>
        <w:rPr>
          <w:sz w:val="24"/>
        </w:rPr>
        <w:t>Constructed from information from:</w:t>
      </w:r>
    </w:p>
    <w:p w14:paraId="2DA05577" w14:textId="2A41923A" w:rsidR="000D6C32" w:rsidRDefault="000D6C32" w:rsidP="00695EBE">
      <w:pPr>
        <w:numPr>
          <w:ilvl w:val="0"/>
          <w:numId w:val="313"/>
        </w:numPr>
        <w:ind w:right="-1050"/>
        <w:rPr>
          <w:sz w:val="24"/>
        </w:rPr>
      </w:pPr>
      <w:r>
        <w:rPr>
          <w:sz w:val="24"/>
        </w:rPr>
        <w:t xml:space="preserve">1901 census from </w:t>
      </w:r>
      <w:hyperlink r:id="rId1991" w:history="1">
        <w:r>
          <w:rPr>
            <w:rStyle w:val="Hyperlink"/>
            <w:sz w:val="24"/>
          </w:rPr>
          <w:t>www.1901censusonline.com</w:t>
        </w:r>
      </w:hyperlink>
      <w:r>
        <w:rPr>
          <w:sz w:val="24"/>
        </w:rPr>
        <w:t xml:space="preserve"> (see below</w:t>
      </w:r>
      <w:r w:rsidR="00ED4FF2">
        <w:rPr>
          <w:sz w:val="24"/>
        </w:rPr>
        <w:t>)</w:t>
      </w:r>
    </w:p>
    <w:p w14:paraId="7AFB801B" w14:textId="77777777" w:rsidR="000D6C32" w:rsidRDefault="000D6C32">
      <w:pPr>
        <w:ind w:left="360" w:right="-1050"/>
        <w:rPr>
          <w:sz w:val="24"/>
        </w:rPr>
      </w:pPr>
    </w:p>
    <w:p w14:paraId="1D6E8FC2" w14:textId="77777777" w:rsidR="000D6C32" w:rsidRDefault="000D6C32">
      <w:pPr>
        <w:ind w:right="-1050"/>
        <w:rPr>
          <w:sz w:val="24"/>
        </w:rPr>
      </w:pPr>
    </w:p>
    <w:p w14:paraId="358DDA5F" w14:textId="77777777" w:rsidR="000D6C32" w:rsidRDefault="000D6C32">
      <w:pPr>
        <w:ind w:right="-1050"/>
        <w:rPr>
          <w:sz w:val="24"/>
        </w:rPr>
      </w:pPr>
    </w:p>
    <w:p w14:paraId="1DFF40A3" w14:textId="265A7C20" w:rsidR="000D6C32" w:rsidRDefault="000D6C32">
      <w:pPr>
        <w:ind w:right="-1050"/>
        <w:rPr>
          <w:sz w:val="24"/>
        </w:rPr>
      </w:pPr>
      <w:r>
        <w:rPr>
          <w:sz w:val="24"/>
        </w:rPr>
        <w:t>1901 census Chapel Row Tuckingmill (All Saints</w:t>
      </w:r>
      <w:r w:rsidR="00ED4FF2">
        <w:rPr>
          <w:sz w:val="24"/>
        </w:rPr>
        <w:t>)</w:t>
      </w:r>
      <w:r>
        <w:rPr>
          <w:sz w:val="24"/>
        </w:rPr>
        <w:t xml:space="preserve"> Illogan RG13/2241 page 4 schedule 28 from </w:t>
      </w:r>
      <w:hyperlink r:id="rId1992" w:history="1">
        <w:r>
          <w:rPr>
            <w:rStyle w:val="Hyperlink"/>
            <w:sz w:val="24"/>
          </w:rPr>
          <w:t>www.1901censusonline.com</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992"/>
        <w:gridCol w:w="992"/>
        <w:gridCol w:w="567"/>
        <w:gridCol w:w="2552"/>
        <w:gridCol w:w="2310"/>
      </w:tblGrid>
      <w:tr w:rsidR="00277FF2" w14:paraId="708CD6DA" w14:textId="77777777" w:rsidTr="002D4F2D">
        <w:tc>
          <w:tcPr>
            <w:tcW w:w="1843" w:type="dxa"/>
            <w:shd w:val="clear" w:color="auto" w:fill="auto"/>
          </w:tcPr>
          <w:p w14:paraId="645F63B0" w14:textId="77777777" w:rsidR="000D6C32" w:rsidRDefault="000D6C32">
            <w:pPr>
              <w:rPr>
                <w:sz w:val="24"/>
              </w:rPr>
            </w:pPr>
            <w:r>
              <w:rPr>
                <w:sz w:val="24"/>
              </w:rPr>
              <w:t>ELIZABETH-E.</w:t>
            </w:r>
          </w:p>
        </w:tc>
        <w:tc>
          <w:tcPr>
            <w:tcW w:w="1276" w:type="dxa"/>
            <w:shd w:val="clear" w:color="auto" w:fill="auto"/>
          </w:tcPr>
          <w:p w14:paraId="3A8032CD" w14:textId="77777777" w:rsidR="000D6C32" w:rsidRDefault="000D6C32">
            <w:pPr>
              <w:rPr>
                <w:sz w:val="24"/>
              </w:rPr>
            </w:pPr>
            <w:r>
              <w:rPr>
                <w:sz w:val="24"/>
              </w:rPr>
              <w:t>Tregenza</w:t>
            </w:r>
          </w:p>
        </w:tc>
        <w:tc>
          <w:tcPr>
            <w:tcW w:w="992" w:type="dxa"/>
            <w:shd w:val="clear" w:color="auto" w:fill="auto"/>
          </w:tcPr>
          <w:p w14:paraId="6329B079" w14:textId="77777777" w:rsidR="000D6C32" w:rsidRDefault="000D6C32">
            <w:pPr>
              <w:rPr>
                <w:sz w:val="24"/>
              </w:rPr>
            </w:pPr>
            <w:r>
              <w:rPr>
                <w:sz w:val="24"/>
              </w:rPr>
              <w:t>head</w:t>
            </w:r>
          </w:p>
        </w:tc>
        <w:tc>
          <w:tcPr>
            <w:tcW w:w="992" w:type="dxa"/>
            <w:shd w:val="clear" w:color="auto" w:fill="auto"/>
          </w:tcPr>
          <w:p w14:paraId="5163EF2B" w14:textId="77777777" w:rsidR="000D6C32" w:rsidRDefault="000D6C32">
            <w:pPr>
              <w:rPr>
                <w:sz w:val="24"/>
              </w:rPr>
            </w:pPr>
            <w:r>
              <w:rPr>
                <w:sz w:val="24"/>
              </w:rPr>
              <w:t>widow</w:t>
            </w:r>
          </w:p>
        </w:tc>
        <w:tc>
          <w:tcPr>
            <w:tcW w:w="567" w:type="dxa"/>
            <w:shd w:val="clear" w:color="auto" w:fill="auto"/>
          </w:tcPr>
          <w:p w14:paraId="01DB1CF7" w14:textId="77777777" w:rsidR="000D6C32" w:rsidRDefault="000D6C32">
            <w:pPr>
              <w:rPr>
                <w:sz w:val="24"/>
              </w:rPr>
            </w:pPr>
            <w:r>
              <w:rPr>
                <w:sz w:val="24"/>
              </w:rPr>
              <w:t>28</w:t>
            </w:r>
          </w:p>
        </w:tc>
        <w:tc>
          <w:tcPr>
            <w:tcW w:w="2552" w:type="dxa"/>
            <w:shd w:val="clear" w:color="auto" w:fill="auto"/>
          </w:tcPr>
          <w:p w14:paraId="4DF2E920" w14:textId="77777777" w:rsidR="000D6C32" w:rsidRDefault="000D6C32">
            <w:pPr>
              <w:rPr>
                <w:sz w:val="24"/>
              </w:rPr>
            </w:pPr>
            <w:r>
              <w:rPr>
                <w:sz w:val="24"/>
              </w:rPr>
              <w:t>washer woman at home</w:t>
            </w:r>
          </w:p>
        </w:tc>
        <w:tc>
          <w:tcPr>
            <w:tcW w:w="2310" w:type="dxa"/>
            <w:shd w:val="clear" w:color="auto" w:fill="auto"/>
          </w:tcPr>
          <w:p w14:paraId="7AE64FB5" w14:textId="77777777" w:rsidR="000D6C32" w:rsidRDefault="000D6C32">
            <w:r>
              <w:rPr>
                <w:sz w:val="24"/>
              </w:rPr>
              <w:t>Cornwall Gwinear</w:t>
            </w:r>
          </w:p>
        </w:tc>
      </w:tr>
      <w:tr w:rsidR="00277FF2" w14:paraId="43CA4312" w14:textId="77777777" w:rsidTr="002D4F2D">
        <w:tc>
          <w:tcPr>
            <w:tcW w:w="1843" w:type="dxa"/>
            <w:shd w:val="clear" w:color="auto" w:fill="auto"/>
          </w:tcPr>
          <w:p w14:paraId="661B4C06" w14:textId="77777777" w:rsidR="000D6C32" w:rsidRDefault="000D6C32">
            <w:pPr>
              <w:rPr>
                <w:sz w:val="24"/>
              </w:rPr>
            </w:pPr>
            <w:r>
              <w:rPr>
                <w:sz w:val="24"/>
              </w:rPr>
              <w:t>ETHEL-M.</w:t>
            </w:r>
          </w:p>
        </w:tc>
        <w:tc>
          <w:tcPr>
            <w:tcW w:w="1276" w:type="dxa"/>
            <w:shd w:val="clear" w:color="auto" w:fill="auto"/>
          </w:tcPr>
          <w:p w14:paraId="4040727F" w14:textId="77777777" w:rsidR="000D6C32" w:rsidRDefault="000D6C32">
            <w:pPr>
              <w:rPr>
                <w:sz w:val="24"/>
              </w:rPr>
            </w:pPr>
            <w:r>
              <w:rPr>
                <w:sz w:val="24"/>
              </w:rPr>
              <w:t>Tregenza</w:t>
            </w:r>
          </w:p>
        </w:tc>
        <w:tc>
          <w:tcPr>
            <w:tcW w:w="992" w:type="dxa"/>
            <w:shd w:val="clear" w:color="auto" w:fill="auto"/>
          </w:tcPr>
          <w:p w14:paraId="037556B2" w14:textId="77777777" w:rsidR="000D6C32" w:rsidRDefault="000D6C32">
            <w:pPr>
              <w:rPr>
                <w:sz w:val="24"/>
              </w:rPr>
            </w:pPr>
            <w:r>
              <w:rPr>
                <w:sz w:val="24"/>
              </w:rPr>
              <w:t>daur</w:t>
            </w:r>
          </w:p>
        </w:tc>
        <w:tc>
          <w:tcPr>
            <w:tcW w:w="992" w:type="dxa"/>
            <w:shd w:val="clear" w:color="auto" w:fill="auto"/>
          </w:tcPr>
          <w:p w14:paraId="478B9500" w14:textId="77777777" w:rsidR="000D6C32" w:rsidRDefault="000D6C32">
            <w:pPr>
              <w:snapToGrid w:val="0"/>
              <w:rPr>
                <w:sz w:val="24"/>
              </w:rPr>
            </w:pPr>
          </w:p>
        </w:tc>
        <w:tc>
          <w:tcPr>
            <w:tcW w:w="567" w:type="dxa"/>
            <w:shd w:val="clear" w:color="auto" w:fill="auto"/>
          </w:tcPr>
          <w:p w14:paraId="50DFEC87" w14:textId="77777777" w:rsidR="000D6C32" w:rsidRDefault="000D6C32">
            <w:pPr>
              <w:rPr>
                <w:sz w:val="24"/>
              </w:rPr>
            </w:pPr>
            <w:r>
              <w:rPr>
                <w:sz w:val="24"/>
              </w:rPr>
              <w:t>10</w:t>
            </w:r>
          </w:p>
        </w:tc>
        <w:tc>
          <w:tcPr>
            <w:tcW w:w="2552" w:type="dxa"/>
            <w:shd w:val="clear" w:color="auto" w:fill="auto"/>
          </w:tcPr>
          <w:p w14:paraId="3981D47B" w14:textId="77777777" w:rsidR="000D6C32" w:rsidRDefault="000D6C32">
            <w:pPr>
              <w:rPr>
                <w:sz w:val="24"/>
              </w:rPr>
            </w:pPr>
            <w:r>
              <w:rPr>
                <w:sz w:val="24"/>
              </w:rPr>
              <w:t>school</w:t>
            </w:r>
          </w:p>
        </w:tc>
        <w:tc>
          <w:tcPr>
            <w:tcW w:w="2310" w:type="dxa"/>
            <w:shd w:val="clear" w:color="auto" w:fill="auto"/>
          </w:tcPr>
          <w:p w14:paraId="44C13991" w14:textId="77777777" w:rsidR="000D6C32" w:rsidRDefault="000D6C32">
            <w:r>
              <w:rPr>
                <w:sz w:val="24"/>
              </w:rPr>
              <w:t>Cornwall Illogan</w:t>
            </w:r>
          </w:p>
        </w:tc>
      </w:tr>
      <w:tr w:rsidR="00277FF2" w14:paraId="19F92DD4" w14:textId="77777777" w:rsidTr="002D4F2D">
        <w:tc>
          <w:tcPr>
            <w:tcW w:w="1843" w:type="dxa"/>
            <w:shd w:val="clear" w:color="auto" w:fill="auto"/>
          </w:tcPr>
          <w:p w14:paraId="417BE9BF" w14:textId="77777777" w:rsidR="000D6C32" w:rsidRDefault="000D6C32">
            <w:pPr>
              <w:rPr>
                <w:sz w:val="24"/>
              </w:rPr>
            </w:pPr>
            <w:r>
              <w:rPr>
                <w:sz w:val="24"/>
              </w:rPr>
              <w:t>HILDA-M..</w:t>
            </w:r>
          </w:p>
        </w:tc>
        <w:tc>
          <w:tcPr>
            <w:tcW w:w="1276" w:type="dxa"/>
            <w:shd w:val="clear" w:color="auto" w:fill="auto"/>
          </w:tcPr>
          <w:p w14:paraId="49C326EB" w14:textId="77777777" w:rsidR="000D6C32" w:rsidRDefault="000D6C32">
            <w:pPr>
              <w:rPr>
                <w:sz w:val="24"/>
              </w:rPr>
            </w:pPr>
            <w:r>
              <w:rPr>
                <w:sz w:val="24"/>
              </w:rPr>
              <w:t>Tregenza</w:t>
            </w:r>
          </w:p>
        </w:tc>
        <w:tc>
          <w:tcPr>
            <w:tcW w:w="992" w:type="dxa"/>
            <w:shd w:val="clear" w:color="auto" w:fill="auto"/>
          </w:tcPr>
          <w:p w14:paraId="5EB8D9BD" w14:textId="77777777" w:rsidR="000D6C32" w:rsidRDefault="000D6C32">
            <w:pPr>
              <w:rPr>
                <w:sz w:val="24"/>
              </w:rPr>
            </w:pPr>
            <w:r>
              <w:rPr>
                <w:sz w:val="24"/>
              </w:rPr>
              <w:t>daur</w:t>
            </w:r>
          </w:p>
        </w:tc>
        <w:tc>
          <w:tcPr>
            <w:tcW w:w="992" w:type="dxa"/>
            <w:shd w:val="clear" w:color="auto" w:fill="auto"/>
          </w:tcPr>
          <w:p w14:paraId="748615BA" w14:textId="77777777" w:rsidR="000D6C32" w:rsidRDefault="000D6C32">
            <w:pPr>
              <w:snapToGrid w:val="0"/>
              <w:rPr>
                <w:sz w:val="24"/>
              </w:rPr>
            </w:pPr>
          </w:p>
        </w:tc>
        <w:tc>
          <w:tcPr>
            <w:tcW w:w="567" w:type="dxa"/>
            <w:shd w:val="clear" w:color="auto" w:fill="auto"/>
          </w:tcPr>
          <w:p w14:paraId="56FC7A41" w14:textId="77777777" w:rsidR="000D6C32" w:rsidRDefault="000D6C32">
            <w:pPr>
              <w:rPr>
                <w:sz w:val="24"/>
              </w:rPr>
            </w:pPr>
            <w:r>
              <w:rPr>
                <w:sz w:val="24"/>
              </w:rPr>
              <w:t xml:space="preserve">  5</w:t>
            </w:r>
          </w:p>
        </w:tc>
        <w:tc>
          <w:tcPr>
            <w:tcW w:w="2552" w:type="dxa"/>
            <w:shd w:val="clear" w:color="auto" w:fill="auto"/>
          </w:tcPr>
          <w:p w14:paraId="2EEAE8DB" w14:textId="77777777" w:rsidR="000D6C32" w:rsidRDefault="000D6C32">
            <w:pPr>
              <w:rPr>
                <w:sz w:val="24"/>
              </w:rPr>
            </w:pPr>
            <w:r>
              <w:rPr>
                <w:sz w:val="24"/>
              </w:rPr>
              <w:t>school</w:t>
            </w:r>
          </w:p>
        </w:tc>
        <w:tc>
          <w:tcPr>
            <w:tcW w:w="2310" w:type="dxa"/>
            <w:shd w:val="clear" w:color="auto" w:fill="auto"/>
          </w:tcPr>
          <w:p w14:paraId="04F3D9DA" w14:textId="77777777" w:rsidR="000D6C32" w:rsidRDefault="000D6C32">
            <w:r>
              <w:rPr>
                <w:sz w:val="24"/>
              </w:rPr>
              <w:t>Cornwall Illogan</w:t>
            </w:r>
          </w:p>
        </w:tc>
      </w:tr>
      <w:tr w:rsidR="00277FF2" w14:paraId="65DB5F5D" w14:textId="77777777" w:rsidTr="002D4F2D">
        <w:tc>
          <w:tcPr>
            <w:tcW w:w="1843" w:type="dxa"/>
            <w:shd w:val="clear" w:color="auto" w:fill="auto"/>
          </w:tcPr>
          <w:p w14:paraId="075FE93F" w14:textId="77777777" w:rsidR="000D6C32" w:rsidRDefault="000D6C32">
            <w:pPr>
              <w:rPr>
                <w:sz w:val="24"/>
              </w:rPr>
            </w:pPr>
            <w:r>
              <w:rPr>
                <w:sz w:val="24"/>
              </w:rPr>
              <w:t>Elizabeth-J.</w:t>
            </w:r>
          </w:p>
        </w:tc>
        <w:tc>
          <w:tcPr>
            <w:tcW w:w="1276" w:type="dxa"/>
            <w:shd w:val="clear" w:color="auto" w:fill="auto"/>
          </w:tcPr>
          <w:p w14:paraId="0583D774" w14:textId="77777777" w:rsidR="000D6C32" w:rsidRDefault="000D6C32">
            <w:pPr>
              <w:rPr>
                <w:sz w:val="24"/>
              </w:rPr>
            </w:pPr>
            <w:r>
              <w:rPr>
                <w:sz w:val="24"/>
              </w:rPr>
              <w:t>Luther *</w:t>
            </w:r>
          </w:p>
        </w:tc>
        <w:tc>
          <w:tcPr>
            <w:tcW w:w="992" w:type="dxa"/>
            <w:shd w:val="clear" w:color="auto" w:fill="auto"/>
          </w:tcPr>
          <w:p w14:paraId="2DED2E25" w14:textId="77777777" w:rsidR="000D6C32" w:rsidRDefault="000D6C32">
            <w:pPr>
              <w:rPr>
                <w:sz w:val="24"/>
              </w:rPr>
            </w:pPr>
            <w:r>
              <w:rPr>
                <w:sz w:val="24"/>
              </w:rPr>
              <w:t>mother</w:t>
            </w:r>
          </w:p>
        </w:tc>
        <w:tc>
          <w:tcPr>
            <w:tcW w:w="992" w:type="dxa"/>
            <w:shd w:val="clear" w:color="auto" w:fill="auto"/>
          </w:tcPr>
          <w:p w14:paraId="7F101356" w14:textId="77777777" w:rsidR="000D6C32" w:rsidRDefault="000D6C32">
            <w:pPr>
              <w:rPr>
                <w:sz w:val="24"/>
              </w:rPr>
            </w:pPr>
            <w:r>
              <w:rPr>
                <w:sz w:val="24"/>
              </w:rPr>
              <w:t>widow</w:t>
            </w:r>
          </w:p>
        </w:tc>
        <w:tc>
          <w:tcPr>
            <w:tcW w:w="567" w:type="dxa"/>
            <w:shd w:val="clear" w:color="auto" w:fill="auto"/>
          </w:tcPr>
          <w:p w14:paraId="26C2B88A" w14:textId="77777777" w:rsidR="000D6C32" w:rsidRDefault="000D6C32">
            <w:pPr>
              <w:rPr>
                <w:sz w:val="24"/>
              </w:rPr>
            </w:pPr>
            <w:r>
              <w:rPr>
                <w:sz w:val="24"/>
              </w:rPr>
              <w:t>59</w:t>
            </w:r>
          </w:p>
        </w:tc>
        <w:tc>
          <w:tcPr>
            <w:tcW w:w="2552" w:type="dxa"/>
            <w:shd w:val="clear" w:color="auto" w:fill="auto"/>
          </w:tcPr>
          <w:p w14:paraId="172E47FF" w14:textId="77777777" w:rsidR="000D6C32" w:rsidRDefault="000D6C32">
            <w:pPr>
              <w:snapToGrid w:val="0"/>
              <w:rPr>
                <w:sz w:val="24"/>
              </w:rPr>
            </w:pPr>
          </w:p>
        </w:tc>
        <w:tc>
          <w:tcPr>
            <w:tcW w:w="2310" w:type="dxa"/>
            <w:shd w:val="clear" w:color="auto" w:fill="auto"/>
          </w:tcPr>
          <w:p w14:paraId="658CCE83" w14:textId="77777777" w:rsidR="000D6C32" w:rsidRDefault="000D6C32">
            <w:r>
              <w:rPr>
                <w:sz w:val="24"/>
              </w:rPr>
              <w:t>Cornwall Camborne</w:t>
            </w:r>
          </w:p>
        </w:tc>
      </w:tr>
    </w:tbl>
    <w:p w14:paraId="2BE66294" w14:textId="77777777" w:rsidR="000D6C32" w:rsidRDefault="000D6C32">
      <w:pPr>
        <w:ind w:right="-1050"/>
        <w:rPr>
          <w:sz w:val="24"/>
        </w:rPr>
      </w:pPr>
      <w:r>
        <w:rPr>
          <w:sz w:val="24"/>
        </w:rPr>
        <w:tab/>
      </w:r>
      <w:r>
        <w:rPr>
          <w:sz w:val="24"/>
        </w:rPr>
        <w:tab/>
      </w:r>
      <w:r>
        <w:rPr>
          <w:sz w:val="24"/>
        </w:rPr>
        <w:tab/>
        <w:t>* surname unclear as is her initial and that of HILDA and ETHEL</w:t>
      </w:r>
    </w:p>
    <w:p w14:paraId="4060A1E8" w14:textId="77777777" w:rsidR="000D6C32" w:rsidRDefault="000D6C32">
      <w:pPr>
        <w:ind w:right="-1050"/>
        <w:rPr>
          <w:sz w:val="24"/>
        </w:rPr>
      </w:pPr>
    </w:p>
    <w:p w14:paraId="56300876" w14:textId="77777777" w:rsidR="000D6C32" w:rsidRDefault="000D6C32">
      <w:pPr>
        <w:ind w:right="-1050"/>
        <w:rPr>
          <w:sz w:val="24"/>
        </w:rPr>
      </w:pPr>
    </w:p>
    <w:p w14:paraId="0BC18624" w14:textId="77777777" w:rsidR="000D6C32" w:rsidRDefault="000D6C32">
      <w:pPr>
        <w:ind w:right="-1050"/>
        <w:rPr>
          <w:sz w:val="24"/>
        </w:rPr>
      </w:pPr>
    </w:p>
    <w:p w14:paraId="1A43BC71" w14:textId="77777777" w:rsidR="000D6C32" w:rsidRDefault="000D6C32">
      <w:pPr>
        <w:ind w:right="-1050"/>
        <w:rPr>
          <w:sz w:val="24"/>
        </w:rPr>
      </w:pPr>
      <w:r>
        <w:rPr>
          <w:sz w:val="24"/>
        </w:rPr>
        <w:t>Note:</w:t>
      </w:r>
    </w:p>
    <w:p w14:paraId="33A0F8B8" w14:textId="7858D08E" w:rsidR="000D6C32" w:rsidRDefault="000D6C32" w:rsidP="00B77EA1">
      <w:pPr>
        <w:numPr>
          <w:ilvl w:val="0"/>
          <w:numId w:val="18"/>
        </w:numPr>
        <w:ind w:right="-1050"/>
        <w:rPr>
          <w:sz w:val="24"/>
        </w:rPr>
      </w:pPr>
      <w:r>
        <w:rPr>
          <w:sz w:val="24"/>
        </w:rPr>
        <w:t>no marriage found of a male Tregenza to ELIZABETH-E, only HILDA birth is of St Erth family 5c (September quarter Redruth district volume 5c page 224</w:t>
      </w:r>
      <w:r w:rsidR="00ED4FF2">
        <w:rPr>
          <w:sz w:val="24"/>
        </w:rPr>
        <w:t>)</w:t>
      </w:r>
      <w:r>
        <w:rPr>
          <w:sz w:val="24"/>
        </w:rPr>
        <w:t xml:space="preserve"> </w:t>
      </w:r>
      <w:r w:rsidR="007A42CC">
        <w:rPr>
          <w:sz w:val="24"/>
        </w:rPr>
        <w:t xml:space="preserve">died next year </w:t>
      </w:r>
      <w:r>
        <w:rPr>
          <w:sz w:val="24"/>
        </w:rPr>
        <w:t>and only ETHEL birth is March quarter 1901 Penzance district volume 5c page 204 died age 0 March quarter 1901 Penzance district.</w:t>
      </w:r>
    </w:p>
    <w:p w14:paraId="41727120" w14:textId="77777777" w:rsidR="000D6C32" w:rsidRDefault="000D6C32">
      <w:pPr>
        <w:ind w:right="-1050"/>
        <w:rPr>
          <w:sz w:val="24"/>
        </w:rPr>
      </w:pPr>
    </w:p>
    <w:p w14:paraId="5E6AC100" w14:textId="77777777" w:rsidR="000D6C32" w:rsidRDefault="000D6C32">
      <w:pPr>
        <w:pageBreakBefore/>
        <w:ind w:right="-1050"/>
        <w:jc w:val="right"/>
        <w:rPr>
          <w:b/>
          <w:sz w:val="24"/>
          <w:u w:val="single"/>
        </w:rPr>
      </w:pPr>
      <w:r>
        <w:rPr>
          <w:sz w:val="24"/>
        </w:rPr>
        <w:t>UCF138</w:t>
      </w:r>
    </w:p>
    <w:p w14:paraId="407AF7D0" w14:textId="48D69BC6" w:rsidR="000D6C32" w:rsidRDefault="000D6C32">
      <w:pPr>
        <w:ind w:right="-1050"/>
        <w:jc w:val="center"/>
        <w:rPr>
          <w:sz w:val="24"/>
        </w:rPr>
      </w:pPr>
      <w:r>
        <w:rPr>
          <w:b/>
          <w:sz w:val="24"/>
          <w:u w:val="single"/>
        </w:rPr>
        <w:t>UNCONNECTED FAMILY 138 (CHARLESTOWN</w:t>
      </w:r>
      <w:r w:rsidR="00ED4FF2">
        <w:rPr>
          <w:b/>
          <w:sz w:val="24"/>
          <w:u w:val="single"/>
        </w:rPr>
        <w:t>)</w:t>
      </w:r>
    </w:p>
    <w:p w14:paraId="4881C619" w14:textId="77777777" w:rsidR="000D6C32" w:rsidRDefault="000D6C32">
      <w:pPr>
        <w:ind w:right="-1050"/>
        <w:rPr>
          <w:sz w:val="24"/>
        </w:rPr>
      </w:pPr>
    </w:p>
    <w:p w14:paraId="35997743" w14:textId="77777777" w:rsidR="000D6C32" w:rsidRDefault="000D6C32">
      <w:pPr>
        <w:ind w:right="-1050"/>
        <w:rPr>
          <w:sz w:val="24"/>
        </w:rPr>
      </w:pPr>
    </w:p>
    <w:p w14:paraId="5B81186F" w14:textId="77777777" w:rsidR="000D6C32" w:rsidRDefault="000D6C32">
      <w:pPr>
        <w:ind w:right="-1050"/>
        <w:rPr>
          <w:sz w:val="24"/>
        </w:rPr>
      </w:pPr>
    </w:p>
    <w:p w14:paraId="02934507" w14:textId="77777777" w:rsidR="000D6C32" w:rsidRDefault="000D6C32">
      <w:pPr>
        <w:ind w:right="-1050"/>
        <w:rPr>
          <w:sz w:val="24"/>
        </w:rPr>
      </w:pPr>
      <w:r>
        <w:rPr>
          <w:sz w:val="24"/>
        </w:rPr>
        <w:tab/>
      </w:r>
      <w:r>
        <w:rPr>
          <w:sz w:val="24"/>
        </w:rPr>
        <w:tab/>
      </w:r>
      <w:r>
        <w:rPr>
          <w:sz w:val="24"/>
        </w:rPr>
        <w:tab/>
      </w:r>
      <w:r>
        <w:rPr>
          <w:sz w:val="24"/>
        </w:rPr>
        <w:tab/>
      </w:r>
      <w:r>
        <w:rPr>
          <w:sz w:val="24"/>
        </w:rPr>
        <w:tab/>
        <w:t>THOMAS</w:t>
      </w:r>
    </w:p>
    <w:p w14:paraId="66CBC3D4" w14:textId="77777777" w:rsidR="000D6C32" w:rsidRDefault="000D6C32">
      <w:pPr>
        <w:ind w:right="-1050"/>
        <w:rPr>
          <w:sz w:val="24"/>
        </w:rPr>
      </w:pPr>
      <w:r>
        <w:rPr>
          <w:sz w:val="24"/>
        </w:rPr>
        <w:tab/>
      </w:r>
      <w:r>
        <w:rPr>
          <w:sz w:val="24"/>
        </w:rPr>
        <w:tab/>
      </w:r>
      <w:r>
        <w:rPr>
          <w:sz w:val="24"/>
        </w:rPr>
        <w:tab/>
      </w:r>
      <w:r>
        <w:rPr>
          <w:sz w:val="24"/>
        </w:rPr>
        <w:tab/>
      </w:r>
      <w:r>
        <w:rPr>
          <w:sz w:val="24"/>
        </w:rPr>
        <w:tab/>
        <w:t>1811</w:t>
      </w:r>
    </w:p>
    <w:p w14:paraId="32249541" w14:textId="77777777" w:rsidR="000D6C32" w:rsidRDefault="000D6C32">
      <w:pPr>
        <w:ind w:right="-1050"/>
        <w:rPr>
          <w:sz w:val="24"/>
        </w:rPr>
      </w:pPr>
      <w:r>
        <w:rPr>
          <w:sz w:val="24"/>
        </w:rPr>
        <w:tab/>
      </w:r>
      <w:r>
        <w:rPr>
          <w:sz w:val="24"/>
        </w:rPr>
        <w:tab/>
      </w:r>
      <w:r>
        <w:rPr>
          <w:sz w:val="24"/>
        </w:rPr>
        <w:tab/>
      </w:r>
      <w:r>
        <w:rPr>
          <w:sz w:val="24"/>
        </w:rPr>
        <w:tab/>
      </w:r>
      <w:r>
        <w:rPr>
          <w:sz w:val="24"/>
        </w:rPr>
        <w:tab/>
        <w:t>m Sarah</w:t>
      </w:r>
    </w:p>
    <w:p w14:paraId="407EA50C"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558E8D4F" w14:textId="77777777" w:rsidR="000D6C32" w:rsidRDefault="000D6C32">
      <w:pPr>
        <w:ind w:right="-1050"/>
        <w:rPr>
          <w:sz w:val="24"/>
        </w:rPr>
      </w:pPr>
      <w:r>
        <w:rPr>
          <w:sz w:val="24"/>
        </w:rPr>
        <w:tab/>
      </w:r>
      <w:r>
        <w:rPr>
          <w:sz w:val="24"/>
        </w:rPr>
        <w:tab/>
        <w:t>__________________|____________________________</w:t>
      </w:r>
    </w:p>
    <w:p w14:paraId="58CFE245" w14:textId="77777777" w:rsidR="000D6C32" w:rsidRDefault="000D6C32">
      <w:pPr>
        <w:ind w:right="-1050"/>
        <w:rPr>
          <w:sz w:val="24"/>
        </w:rPr>
      </w:pPr>
      <w:r>
        <w:rPr>
          <w:sz w:val="24"/>
        </w:rPr>
        <w:tab/>
      </w:r>
      <w:r>
        <w:rPr>
          <w:sz w:val="24"/>
        </w:rPr>
        <w:tab/>
        <w:t>WILLIAM</w:t>
      </w:r>
      <w:r>
        <w:rPr>
          <w:sz w:val="24"/>
        </w:rPr>
        <w:tab/>
      </w:r>
      <w:r>
        <w:rPr>
          <w:sz w:val="24"/>
        </w:rPr>
        <w:tab/>
        <w:t>THOMAS</w:t>
      </w:r>
      <w:r>
        <w:rPr>
          <w:sz w:val="24"/>
        </w:rPr>
        <w:tab/>
      </w:r>
      <w:r>
        <w:rPr>
          <w:sz w:val="24"/>
        </w:rPr>
        <w:tab/>
        <w:t>DOROTHY</w:t>
      </w:r>
    </w:p>
    <w:p w14:paraId="3A28515A" w14:textId="77777777" w:rsidR="000D6C32" w:rsidRDefault="000D6C32">
      <w:pPr>
        <w:ind w:right="-1050"/>
        <w:rPr>
          <w:sz w:val="24"/>
        </w:rPr>
      </w:pPr>
      <w:r>
        <w:rPr>
          <w:sz w:val="24"/>
        </w:rPr>
        <w:tab/>
      </w:r>
      <w:r>
        <w:rPr>
          <w:sz w:val="24"/>
        </w:rPr>
        <w:tab/>
        <w:t>1833</w:t>
      </w:r>
      <w:r>
        <w:rPr>
          <w:sz w:val="24"/>
        </w:rPr>
        <w:tab/>
      </w:r>
      <w:r>
        <w:rPr>
          <w:sz w:val="24"/>
        </w:rPr>
        <w:tab/>
      </w:r>
      <w:r>
        <w:rPr>
          <w:sz w:val="24"/>
        </w:rPr>
        <w:tab/>
        <w:t>1835</w:t>
      </w:r>
      <w:r>
        <w:rPr>
          <w:sz w:val="24"/>
        </w:rPr>
        <w:tab/>
      </w:r>
      <w:r>
        <w:rPr>
          <w:sz w:val="24"/>
        </w:rPr>
        <w:tab/>
      </w:r>
      <w:r>
        <w:rPr>
          <w:sz w:val="24"/>
        </w:rPr>
        <w:tab/>
        <w:t>1838</w:t>
      </w:r>
    </w:p>
    <w:p w14:paraId="37C5ACD5" w14:textId="77777777" w:rsidR="000D6C32" w:rsidRDefault="000D6C32">
      <w:pPr>
        <w:ind w:right="-1050"/>
        <w:rPr>
          <w:sz w:val="24"/>
        </w:rPr>
      </w:pPr>
    </w:p>
    <w:p w14:paraId="358437A1" w14:textId="77777777" w:rsidR="000D6C32" w:rsidRDefault="000D6C32">
      <w:pPr>
        <w:ind w:right="-1050"/>
        <w:rPr>
          <w:sz w:val="24"/>
        </w:rPr>
      </w:pPr>
    </w:p>
    <w:p w14:paraId="2C56E392" w14:textId="77777777" w:rsidR="000D6C32" w:rsidRDefault="000D6C32">
      <w:pPr>
        <w:ind w:right="-1050"/>
        <w:rPr>
          <w:sz w:val="24"/>
        </w:rPr>
      </w:pPr>
    </w:p>
    <w:p w14:paraId="1C6527D7" w14:textId="0DE7E227" w:rsidR="000D6C32" w:rsidRDefault="000D6C32">
      <w:pPr>
        <w:ind w:right="-1050"/>
        <w:rPr>
          <w:sz w:val="24"/>
        </w:rPr>
      </w:pPr>
      <w:r>
        <w:rPr>
          <w:b/>
          <w:sz w:val="24"/>
        </w:rPr>
        <w:t>NOTES ON UNCONNECTED FAMILY 138 (CHARLESTOWN</w:t>
      </w:r>
      <w:r w:rsidR="00ED4FF2">
        <w:rPr>
          <w:b/>
          <w:sz w:val="24"/>
        </w:rPr>
        <w:t>)</w:t>
      </w:r>
    </w:p>
    <w:p w14:paraId="6FB627BD" w14:textId="77777777" w:rsidR="000D6C32" w:rsidRDefault="000D6C32">
      <w:pPr>
        <w:ind w:right="-1050"/>
        <w:rPr>
          <w:sz w:val="24"/>
        </w:rPr>
      </w:pPr>
    </w:p>
    <w:p w14:paraId="3A1F6630" w14:textId="6C407EAE" w:rsidR="000D6C32" w:rsidRDefault="000D6C32">
      <w:pPr>
        <w:ind w:right="-1050"/>
        <w:rPr>
          <w:sz w:val="24"/>
        </w:rPr>
      </w:pPr>
      <w:r>
        <w:rPr>
          <w:sz w:val="24"/>
        </w:rPr>
        <w:t>THOMAS born 1811 approx., at 1841 census agricultural labourer age 30 (to the nearest five years</w:t>
      </w:r>
      <w:r w:rsidR="00ED4FF2">
        <w:rPr>
          <w:sz w:val="24"/>
        </w:rPr>
        <w:t>)</w:t>
      </w:r>
      <w:r>
        <w:rPr>
          <w:sz w:val="24"/>
        </w:rPr>
        <w:t xml:space="preserve"> born in Cornwall living Charlestown Parish Yard St </w:t>
      </w:r>
      <w:r>
        <w:rPr>
          <w:sz w:val="24"/>
        </w:rPr>
        <w:tab/>
        <w:t>Austell</w:t>
      </w:r>
    </w:p>
    <w:p w14:paraId="61A001E6" w14:textId="611A5CA7" w:rsidR="000D6C32" w:rsidRDefault="000D6C32">
      <w:pPr>
        <w:ind w:right="-1050"/>
        <w:rPr>
          <w:sz w:val="24"/>
        </w:rPr>
      </w:pPr>
      <w:r>
        <w:rPr>
          <w:sz w:val="24"/>
        </w:rPr>
        <w:t xml:space="preserve">x SARAH born </w:t>
      </w:r>
      <w:r w:rsidR="006732A3">
        <w:rPr>
          <w:sz w:val="24"/>
        </w:rPr>
        <w:t xml:space="preserve">1806 </w:t>
      </w:r>
      <w:r>
        <w:rPr>
          <w:sz w:val="24"/>
        </w:rPr>
        <w:t>approx., at 1841 census wife age 35(to the nearest five years</w:t>
      </w:r>
      <w:r w:rsidR="00ED4FF2">
        <w:rPr>
          <w:sz w:val="24"/>
        </w:rPr>
        <w:t>)</w:t>
      </w:r>
      <w:r>
        <w:rPr>
          <w:sz w:val="24"/>
        </w:rPr>
        <w:t xml:space="preserve"> born in Cornwall</w:t>
      </w:r>
    </w:p>
    <w:p w14:paraId="5275B2D0" w14:textId="77777777" w:rsidR="000D6C32" w:rsidRDefault="000D6C32">
      <w:pPr>
        <w:ind w:right="-1050"/>
        <w:rPr>
          <w:sz w:val="24"/>
        </w:rPr>
      </w:pPr>
    </w:p>
    <w:p w14:paraId="0859C2BD" w14:textId="7061C19C" w:rsidR="000D6C32" w:rsidRDefault="000D6C32">
      <w:pPr>
        <w:ind w:right="-1050"/>
        <w:rPr>
          <w:sz w:val="24"/>
        </w:rPr>
      </w:pPr>
      <w:r>
        <w:rPr>
          <w:sz w:val="24"/>
        </w:rPr>
        <w:t>WILLIAM born 1833 approx., at 1841 census age 8 (to the nearest five years</w:t>
      </w:r>
      <w:r w:rsidR="00ED4FF2">
        <w:rPr>
          <w:sz w:val="24"/>
        </w:rPr>
        <w:t>)</w:t>
      </w:r>
      <w:r>
        <w:rPr>
          <w:sz w:val="24"/>
        </w:rPr>
        <w:t xml:space="preserve"> born in Cornwall</w:t>
      </w:r>
    </w:p>
    <w:p w14:paraId="769072B9" w14:textId="404E00E3" w:rsidR="000D6C32" w:rsidRDefault="000D6C32">
      <w:pPr>
        <w:ind w:right="-1050"/>
        <w:rPr>
          <w:sz w:val="24"/>
        </w:rPr>
      </w:pPr>
      <w:r>
        <w:rPr>
          <w:sz w:val="24"/>
        </w:rPr>
        <w:t>THOMAS born 1835 approx., at 1841 census age 6 (to the nearest five years</w:t>
      </w:r>
      <w:r w:rsidR="00ED4FF2">
        <w:rPr>
          <w:sz w:val="24"/>
        </w:rPr>
        <w:t>)</w:t>
      </w:r>
      <w:r>
        <w:rPr>
          <w:sz w:val="24"/>
        </w:rPr>
        <w:t xml:space="preserve"> born in Cornwall</w:t>
      </w:r>
    </w:p>
    <w:p w14:paraId="1E8E078A" w14:textId="03512803" w:rsidR="000D6C32" w:rsidRDefault="000D6C32">
      <w:pPr>
        <w:ind w:right="-1050"/>
        <w:rPr>
          <w:sz w:val="24"/>
        </w:rPr>
      </w:pPr>
      <w:r>
        <w:rPr>
          <w:sz w:val="24"/>
        </w:rPr>
        <w:t>DOROTHY born 1838 approx., at 1841 census age 3 (to the nearest five years</w:t>
      </w:r>
      <w:r w:rsidR="00ED4FF2">
        <w:rPr>
          <w:sz w:val="24"/>
        </w:rPr>
        <w:t>)</w:t>
      </w:r>
      <w:r>
        <w:rPr>
          <w:sz w:val="24"/>
        </w:rPr>
        <w:t xml:space="preserve"> born in Cornwall</w:t>
      </w:r>
    </w:p>
    <w:p w14:paraId="49C3F500" w14:textId="77777777" w:rsidR="000D6C32" w:rsidRDefault="000D6C32">
      <w:pPr>
        <w:ind w:right="-1050"/>
        <w:rPr>
          <w:sz w:val="24"/>
        </w:rPr>
      </w:pPr>
    </w:p>
    <w:p w14:paraId="7D9ADFDB" w14:textId="77777777" w:rsidR="000D6C32" w:rsidRDefault="000D6C32">
      <w:pPr>
        <w:pageBreakBefore/>
        <w:ind w:right="-1050"/>
        <w:rPr>
          <w:sz w:val="24"/>
        </w:rPr>
      </w:pPr>
      <w:r>
        <w:rPr>
          <w:b/>
          <w:sz w:val="24"/>
        </w:rPr>
        <w:t>OTHER INFORMATION ON UNCONNECTED FAMILY 138</w:t>
      </w:r>
    </w:p>
    <w:p w14:paraId="398AD31D" w14:textId="77777777" w:rsidR="000D6C32" w:rsidRDefault="000D6C32">
      <w:pPr>
        <w:ind w:right="-1050"/>
        <w:rPr>
          <w:sz w:val="24"/>
        </w:rPr>
      </w:pPr>
    </w:p>
    <w:p w14:paraId="1DD1D16F" w14:textId="77777777" w:rsidR="000D6C32" w:rsidRDefault="000D6C32">
      <w:pPr>
        <w:ind w:right="-1050"/>
        <w:rPr>
          <w:sz w:val="24"/>
        </w:rPr>
      </w:pPr>
      <w:r>
        <w:rPr>
          <w:sz w:val="24"/>
        </w:rPr>
        <w:t>Constructed from information from:</w:t>
      </w:r>
    </w:p>
    <w:p w14:paraId="155C5742" w14:textId="3FBC8320" w:rsidR="000D6C32" w:rsidRDefault="000D6C32" w:rsidP="00695EBE">
      <w:pPr>
        <w:numPr>
          <w:ilvl w:val="0"/>
          <w:numId w:val="314"/>
        </w:numPr>
        <w:ind w:right="-1050"/>
        <w:rPr>
          <w:sz w:val="24"/>
        </w:rPr>
      </w:pPr>
      <w:r>
        <w:rPr>
          <w:sz w:val="24"/>
        </w:rPr>
        <w:t xml:space="preserve">1841 census from </w:t>
      </w:r>
      <w:hyperlink r:id="rId1993" w:history="1">
        <w:r>
          <w:rPr>
            <w:rStyle w:val="Hyperlink"/>
            <w:sz w:val="24"/>
          </w:rPr>
          <w:t>www.freecen.org.uk</w:t>
        </w:r>
      </w:hyperlink>
      <w:r>
        <w:rPr>
          <w:sz w:val="24"/>
        </w:rPr>
        <w:t xml:space="preserve"> (see below</w:t>
      </w:r>
      <w:r w:rsidR="00ED4FF2">
        <w:rPr>
          <w:sz w:val="24"/>
        </w:rPr>
        <w:t>)</w:t>
      </w:r>
    </w:p>
    <w:p w14:paraId="128C40D7" w14:textId="77777777" w:rsidR="000D6C32" w:rsidRDefault="000D6C32">
      <w:pPr>
        <w:ind w:right="-1050"/>
        <w:rPr>
          <w:sz w:val="24"/>
        </w:rPr>
      </w:pPr>
    </w:p>
    <w:p w14:paraId="29A044FC" w14:textId="77777777" w:rsidR="000D6C32" w:rsidRDefault="000D6C32">
      <w:pPr>
        <w:ind w:right="-1050"/>
        <w:rPr>
          <w:sz w:val="24"/>
        </w:rPr>
      </w:pPr>
    </w:p>
    <w:p w14:paraId="048338F7" w14:textId="05158384" w:rsidR="000D6C32" w:rsidRDefault="000D6C32">
      <w:pPr>
        <w:ind w:right="-1050"/>
        <w:rPr>
          <w:sz w:val="24"/>
        </w:rPr>
      </w:pPr>
      <w:r>
        <w:rPr>
          <w:sz w:val="24"/>
        </w:rPr>
        <w:t>1841 census Charlestown Parish Yard St Austell HO107/146/5 district 20 folio 36 page 5 (to the nearest five years</w:t>
      </w:r>
      <w:r w:rsidR="00ED4FF2">
        <w:rPr>
          <w:sz w:val="24"/>
        </w:rPr>
        <w:t>)</w:t>
      </w:r>
      <w:r>
        <w:rPr>
          <w:sz w:val="24"/>
        </w:rPr>
        <w:t xml:space="preserve">  from </w:t>
      </w:r>
      <w:hyperlink r:id="rId1994"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843"/>
        <w:gridCol w:w="992"/>
        <w:gridCol w:w="567"/>
        <w:gridCol w:w="2127"/>
        <w:gridCol w:w="1317"/>
      </w:tblGrid>
      <w:tr w:rsidR="00277FF2" w14:paraId="355D3299" w14:textId="77777777" w:rsidTr="002D4F2D">
        <w:tc>
          <w:tcPr>
            <w:tcW w:w="1559" w:type="dxa"/>
            <w:shd w:val="clear" w:color="auto" w:fill="auto"/>
          </w:tcPr>
          <w:p w14:paraId="392CFECC" w14:textId="77777777" w:rsidR="000D6C32" w:rsidRDefault="000D6C32">
            <w:pPr>
              <w:rPr>
                <w:sz w:val="24"/>
              </w:rPr>
            </w:pPr>
            <w:r>
              <w:rPr>
                <w:sz w:val="24"/>
              </w:rPr>
              <w:t>THOMAS</w:t>
            </w:r>
          </w:p>
        </w:tc>
        <w:tc>
          <w:tcPr>
            <w:tcW w:w="1843" w:type="dxa"/>
            <w:shd w:val="clear" w:color="auto" w:fill="auto"/>
          </w:tcPr>
          <w:p w14:paraId="0E37B240" w14:textId="77777777" w:rsidR="000D6C32" w:rsidRDefault="000D6C32">
            <w:pPr>
              <w:rPr>
                <w:sz w:val="24"/>
              </w:rPr>
            </w:pPr>
            <w:r>
              <w:rPr>
                <w:sz w:val="24"/>
              </w:rPr>
              <w:t>TregenSOW</w:t>
            </w:r>
          </w:p>
        </w:tc>
        <w:tc>
          <w:tcPr>
            <w:tcW w:w="992" w:type="dxa"/>
            <w:shd w:val="clear" w:color="auto" w:fill="auto"/>
          </w:tcPr>
          <w:p w14:paraId="09BE086F" w14:textId="77777777" w:rsidR="000D6C32" w:rsidRDefault="000D6C32">
            <w:pPr>
              <w:rPr>
                <w:sz w:val="24"/>
              </w:rPr>
            </w:pPr>
            <w:r>
              <w:rPr>
                <w:sz w:val="24"/>
              </w:rPr>
              <w:t>male</w:t>
            </w:r>
          </w:p>
        </w:tc>
        <w:tc>
          <w:tcPr>
            <w:tcW w:w="567" w:type="dxa"/>
            <w:shd w:val="clear" w:color="auto" w:fill="auto"/>
          </w:tcPr>
          <w:p w14:paraId="5A56533A" w14:textId="77777777" w:rsidR="000D6C32" w:rsidRDefault="000D6C32">
            <w:pPr>
              <w:rPr>
                <w:sz w:val="24"/>
              </w:rPr>
            </w:pPr>
            <w:r>
              <w:rPr>
                <w:sz w:val="24"/>
              </w:rPr>
              <w:t>30</w:t>
            </w:r>
          </w:p>
        </w:tc>
        <w:tc>
          <w:tcPr>
            <w:tcW w:w="2127" w:type="dxa"/>
            <w:shd w:val="clear" w:color="auto" w:fill="auto"/>
          </w:tcPr>
          <w:p w14:paraId="3CC3CE28" w14:textId="77777777" w:rsidR="000D6C32" w:rsidRDefault="000D6C32">
            <w:pPr>
              <w:rPr>
                <w:sz w:val="24"/>
              </w:rPr>
            </w:pPr>
            <w:r>
              <w:rPr>
                <w:sz w:val="24"/>
              </w:rPr>
              <w:t>ag. labourer</w:t>
            </w:r>
          </w:p>
        </w:tc>
        <w:tc>
          <w:tcPr>
            <w:tcW w:w="1317" w:type="dxa"/>
            <w:shd w:val="clear" w:color="auto" w:fill="auto"/>
          </w:tcPr>
          <w:p w14:paraId="3EC8B890" w14:textId="77777777" w:rsidR="000D6C32" w:rsidRDefault="000D6C32">
            <w:r>
              <w:rPr>
                <w:sz w:val="24"/>
              </w:rPr>
              <w:t>Cornwall</w:t>
            </w:r>
          </w:p>
        </w:tc>
      </w:tr>
      <w:tr w:rsidR="00277FF2" w14:paraId="4EC48A8C" w14:textId="77777777" w:rsidTr="002D4F2D">
        <w:tc>
          <w:tcPr>
            <w:tcW w:w="1559" w:type="dxa"/>
            <w:shd w:val="clear" w:color="auto" w:fill="auto"/>
          </w:tcPr>
          <w:p w14:paraId="536AD998" w14:textId="77777777" w:rsidR="000D6C32" w:rsidRDefault="000D6C32">
            <w:pPr>
              <w:rPr>
                <w:sz w:val="24"/>
              </w:rPr>
            </w:pPr>
            <w:r>
              <w:rPr>
                <w:sz w:val="24"/>
              </w:rPr>
              <w:t>SARAH</w:t>
            </w:r>
          </w:p>
        </w:tc>
        <w:tc>
          <w:tcPr>
            <w:tcW w:w="1843" w:type="dxa"/>
            <w:shd w:val="clear" w:color="auto" w:fill="auto"/>
          </w:tcPr>
          <w:p w14:paraId="452A7708" w14:textId="77777777" w:rsidR="000D6C32" w:rsidRDefault="000D6C32">
            <w:pPr>
              <w:rPr>
                <w:sz w:val="24"/>
              </w:rPr>
            </w:pPr>
            <w:r>
              <w:rPr>
                <w:sz w:val="24"/>
              </w:rPr>
              <w:t>TregenSOW</w:t>
            </w:r>
          </w:p>
        </w:tc>
        <w:tc>
          <w:tcPr>
            <w:tcW w:w="992" w:type="dxa"/>
            <w:shd w:val="clear" w:color="auto" w:fill="auto"/>
          </w:tcPr>
          <w:p w14:paraId="09254D72" w14:textId="77777777" w:rsidR="000D6C32" w:rsidRDefault="000D6C32">
            <w:pPr>
              <w:rPr>
                <w:sz w:val="24"/>
              </w:rPr>
            </w:pPr>
            <w:r>
              <w:rPr>
                <w:sz w:val="24"/>
              </w:rPr>
              <w:t>female</w:t>
            </w:r>
          </w:p>
        </w:tc>
        <w:tc>
          <w:tcPr>
            <w:tcW w:w="567" w:type="dxa"/>
            <w:shd w:val="clear" w:color="auto" w:fill="auto"/>
          </w:tcPr>
          <w:p w14:paraId="7718B23A" w14:textId="77777777" w:rsidR="000D6C32" w:rsidRDefault="000D6C32">
            <w:pPr>
              <w:rPr>
                <w:sz w:val="24"/>
              </w:rPr>
            </w:pPr>
            <w:r>
              <w:rPr>
                <w:sz w:val="24"/>
              </w:rPr>
              <w:t>35</w:t>
            </w:r>
          </w:p>
        </w:tc>
        <w:tc>
          <w:tcPr>
            <w:tcW w:w="2127" w:type="dxa"/>
            <w:shd w:val="clear" w:color="auto" w:fill="auto"/>
          </w:tcPr>
          <w:p w14:paraId="097A5488" w14:textId="65F4AA0D" w:rsidR="000D6C32" w:rsidRDefault="000D6C32">
            <w:pPr>
              <w:rPr>
                <w:sz w:val="24"/>
              </w:rPr>
            </w:pPr>
            <w:r>
              <w:rPr>
                <w:sz w:val="24"/>
              </w:rPr>
              <w:t>wife (crossed out</w:t>
            </w:r>
            <w:r w:rsidR="00ED4FF2">
              <w:rPr>
                <w:sz w:val="24"/>
              </w:rPr>
              <w:t>)</w:t>
            </w:r>
          </w:p>
        </w:tc>
        <w:tc>
          <w:tcPr>
            <w:tcW w:w="1317" w:type="dxa"/>
            <w:shd w:val="clear" w:color="auto" w:fill="auto"/>
          </w:tcPr>
          <w:p w14:paraId="3509A9D1" w14:textId="77777777" w:rsidR="000D6C32" w:rsidRDefault="000D6C32">
            <w:r>
              <w:rPr>
                <w:sz w:val="24"/>
              </w:rPr>
              <w:t>Cornwall</w:t>
            </w:r>
          </w:p>
        </w:tc>
      </w:tr>
      <w:tr w:rsidR="00277FF2" w14:paraId="68A778DD" w14:textId="77777777" w:rsidTr="002D4F2D">
        <w:trPr>
          <w:trHeight w:val="281"/>
        </w:trPr>
        <w:tc>
          <w:tcPr>
            <w:tcW w:w="1559" w:type="dxa"/>
            <w:shd w:val="clear" w:color="auto" w:fill="auto"/>
          </w:tcPr>
          <w:p w14:paraId="6503EB9B" w14:textId="77777777" w:rsidR="000D6C32" w:rsidRDefault="000D6C32">
            <w:pPr>
              <w:rPr>
                <w:sz w:val="24"/>
              </w:rPr>
            </w:pPr>
            <w:r>
              <w:rPr>
                <w:sz w:val="24"/>
              </w:rPr>
              <w:t>Hannah</w:t>
            </w:r>
          </w:p>
        </w:tc>
        <w:tc>
          <w:tcPr>
            <w:tcW w:w="1843" w:type="dxa"/>
            <w:shd w:val="clear" w:color="auto" w:fill="auto"/>
          </w:tcPr>
          <w:p w14:paraId="627295D6" w14:textId="77777777" w:rsidR="000D6C32" w:rsidRDefault="000D6C32">
            <w:pPr>
              <w:rPr>
                <w:sz w:val="24"/>
              </w:rPr>
            </w:pPr>
            <w:r>
              <w:rPr>
                <w:sz w:val="24"/>
              </w:rPr>
              <w:t>Mills</w:t>
            </w:r>
          </w:p>
        </w:tc>
        <w:tc>
          <w:tcPr>
            <w:tcW w:w="992" w:type="dxa"/>
            <w:shd w:val="clear" w:color="auto" w:fill="auto"/>
          </w:tcPr>
          <w:p w14:paraId="60EB2E99" w14:textId="77777777" w:rsidR="000D6C32" w:rsidRDefault="000D6C32">
            <w:pPr>
              <w:rPr>
                <w:sz w:val="24"/>
              </w:rPr>
            </w:pPr>
            <w:r>
              <w:rPr>
                <w:sz w:val="24"/>
              </w:rPr>
              <w:t>female</w:t>
            </w:r>
          </w:p>
        </w:tc>
        <w:tc>
          <w:tcPr>
            <w:tcW w:w="567" w:type="dxa"/>
            <w:shd w:val="clear" w:color="auto" w:fill="auto"/>
          </w:tcPr>
          <w:p w14:paraId="39678716" w14:textId="77777777" w:rsidR="000D6C32" w:rsidRDefault="000D6C32">
            <w:pPr>
              <w:rPr>
                <w:sz w:val="24"/>
              </w:rPr>
            </w:pPr>
            <w:r>
              <w:rPr>
                <w:sz w:val="24"/>
              </w:rPr>
              <w:t>15</w:t>
            </w:r>
          </w:p>
        </w:tc>
        <w:tc>
          <w:tcPr>
            <w:tcW w:w="2127" w:type="dxa"/>
            <w:shd w:val="clear" w:color="auto" w:fill="auto"/>
          </w:tcPr>
          <w:p w14:paraId="53B63939" w14:textId="77777777" w:rsidR="000D6C32" w:rsidRDefault="000D6C32">
            <w:pPr>
              <w:snapToGrid w:val="0"/>
              <w:rPr>
                <w:sz w:val="24"/>
              </w:rPr>
            </w:pPr>
          </w:p>
        </w:tc>
        <w:tc>
          <w:tcPr>
            <w:tcW w:w="1317" w:type="dxa"/>
            <w:shd w:val="clear" w:color="auto" w:fill="auto"/>
          </w:tcPr>
          <w:p w14:paraId="10BE1E92" w14:textId="77777777" w:rsidR="000D6C32" w:rsidRDefault="000D6C32">
            <w:r>
              <w:rPr>
                <w:sz w:val="24"/>
              </w:rPr>
              <w:t>Cornwall</w:t>
            </w:r>
          </w:p>
        </w:tc>
      </w:tr>
      <w:tr w:rsidR="00277FF2" w14:paraId="17C3F14C" w14:textId="77777777" w:rsidTr="002D4F2D">
        <w:tc>
          <w:tcPr>
            <w:tcW w:w="1559" w:type="dxa"/>
            <w:shd w:val="clear" w:color="auto" w:fill="auto"/>
          </w:tcPr>
          <w:p w14:paraId="7BD4AE78" w14:textId="77777777" w:rsidR="000D6C32" w:rsidRDefault="000D6C32">
            <w:pPr>
              <w:rPr>
                <w:sz w:val="24"/>
              </w:rPr>
            </w:pPr>
            <w:r>
              <w:rPr>
                <w:sz w:val="24"/>
              </w:rPr>
              <w:t>WILLIAM</w:t>
            </w:r>
          </w:p>
        </w:tc>
        <w:tc>
          <w:tcPr>
            <w:tcW w:w="1843" w:type="dxa"/>
            <w:shd w:val="clear" w:color="auto" w:fill="auto"/>
          </w:tcPr>
          <w:p w14:paraId="293618EC" w14:textId="77777777" w:rsidR="000D6C32" w:rsidRDefault="000D6C32">
            <w:pPr>
              <w:rPr>
                <w:sz w:val="24"/>
              </w:rPr>
            </w:pPr>
            <w:r>
              <w:rPr>
                <w:sz w:val="24"/>
              </w:rPr>
              <w:t>TregenSOW</w:t>
            </w:r>
          </w:p>
        </w:tc>
        <w:tc>
          <w:tcPr>
            <w:tcW w:w="992" w:type="dxa"/>
            <w:shd w:val="clear" w:color="auto" w:fill="auto"/>
          </w:tcPr>
          <w:p w14:paraId="1B66DBCB" w14:textId="77777777" w:rsidR="000D6C32" w:rsidRDefault="000D6C32">
            <w:pPr>
              <w:rPr>
                <w:sz w:val="24"/>
              </w:rPr>
            </w:pPr>
            <w:r>
              <w:rPr>
                <w:sz w:val="24"/>
              </w:rPr>
              <w:t>male</w:t>
            </w:r>
          </w:p>
        </w:tc>
        <w:tc>
          <w:tcPr>
            <w:tcW w:w="567" w:type="dxa"/>
            <w:shd w:val="clear" w:color="auto" w:fill="auto"/>
          </w:tcPr>
          <w:p w14:paraId="540ACE37" w14:textId="77777777" w:rsidR="000D6C32" w:rsidRDefault="000D6C32">
            <w:pPr>
              <w:rPr>
                <w:sz w:val="24"/>
              </w:rPr>
            </w:pPr>
            <w:r>
              <w:rPr>
                <w:sz w:val="24"/>
              </w:rPr>
              <w:t xml:space="preserve">  8</w:t>
            </w:r>
          </w:p>
        </w:tc>
        <w:tc>
          <w:tcPr>
            <w:tcW w:w="2127" w:type="dxa"/>
            <w:shd w:val="clear" w:color="auto" w:fill="auto"/>
          </w:tcPr>
          <w:p w14:paraId="3D95FB28" w14:textId="77777777" w:rsidR="000D6C32" w:rsidRDefault="000D6C32">
            <w:pPr>
              <w:snapToGrid w:val="0"/>
              <w:rPr>
                <w:sz w:val="24"/>
              </w:rPr>
            </w:pPr>
          </w:p>
        </w:tc>
        <w:tc>
          <w:tcPr>
            <w:tcW w:w="1317" w:type="dxa"/>
            <w:shd w:val="clear" w:color="auto" w:fill="auto"/>
          </w:tcPr>
          <w:p w14:paraId="3DD10BF1" w14:textId="77777777" w:rsidR="000D6C32" w:rsidRDefault="000D6C32">
            <w:r>
              <w:rPr>
                <w:sz w:val="24"/>
              </w:rPr>
              <w:t>Cornwall</w:t>
            </w:r>
          </w:p>
        </w:tc>
      </w:tr>
      <w:tr w:rsidR="00277FF2" w14:paraId="0BE81095" w14:textId="77777777" w:rsidTr="002D4F2D">
        <w:tc>
          <w:tcPr>
            <w:tcW w:w="1559" w:type="dxa"/>
            <w:shd w:val="clear" w:color="auto" w:fill="auto"/>
          </w:tcPr>
          <w:p w14:paraId="530CB4CB" w14:textId="77777777" w:rsidR="000D6C32" w:rsidRDefault="000D6C32">
            <w:pPr>
              <w:rPr>
                <w:sz w:val="24"/>
              </w:rPr>
            </w:pPr>
            <w:r>
              <w:rPr>
                <w:sz w:val="24"/>
              </w:rPr>
              <w:t>THOMAS</w:t>
            </w:r>
          </w:p>
        </w:tc>
        <w:tc>
          <w:tcPr>
            <w:tcW w:w="1843" w:type="dxa"/>
            <w:shd w:val="clear" w:color="auto" w:fill="auto"/>
          </w:tcPr>
          <w:p w14:paraId="2980B4D3" w14:textId="77777777" w:rsidR="000D6C32" w:rsidRDefault="000D6C32">
            <w:pPr>
              <w:rPr>
                <w:sz w:val="24"/>
              </w:rPr>
            </w:pPr>
            <w:r>
              <w:rPr>
                <w:sz w:val="24"/>
              </w:rPr>
              <w:t>TregenSOW</w:t>
            </w:r>
          </w:p>
        </w:tc>
        <w:tc>
          <w:tcPr>
            <w:tcW w:w="992" w:type="dxa"/>
            <w:shd w:val="clear" w:color="auto" w:fill="auto"/>
          </w:tcPr>
          <w:p w14:paraId="49A5DDC4" w14:textId="77777777" w:rsidR="000D6C32" w:rsidRDefault="000D6C32">
            <w:pPr>
              <w:rPr>
                <w:sz w:val="24"/>
              </w:rPr>
            </w:pPr>
            <w:r>
              <w:rPr>
                <w:sz w:val="24"/>
              </w:rPr>
              <w:t>male</w:t>
            </w:r>
          </w:p>
        </w:tc>
        <w:tc>
          <w:tcPr>
            <w:tcW w:w="567" w:type="dxa"/>
            <w:shd w:val="clear" w:color="auto" w:fill="auto"/>
          </w:tcPr>
          <w:p w14:paraId="7B397D3E" w14:textId="77777777" w:rsidR="000D6C32" w:rsidRDefault="000D6C32">
            <w:pPr>
              <w:rPr>
                <w:sz w:val="24"/>
              </w:rPr>
            </w:pPr>
            <w:r>
              <w:rPr>
                <w:sz w:val="24"/>
              </w:rPr>
              <w:t xml:space="preserve">  6</w:t>
            </w:r>
          </w:p>
        </w:tc>
        <w:tc>
          <w:tcPr>
            <w:tcW w:w="2127" w:type="dxa"/>
            <w:shd w:val="clear" w:color="auto" w:fill="auto"/>
          </w:tcPr>
          <w:p w14:paraId="6786B9F1" w14:textId="77777777" w:rsidR="000D6C32" w:rsidRDefault="000D6C32">
            <w:pPr>
              <w:snapToGrid w:val="0"/>
              <w:rPr>
                <w:sz w:val="24"/>
              </w:rPr>
            </w:pPr>
          </w:p>
        </w:tc>
        <w:tc>
          <w:tcPr>
            <w:tcW w:w="1317" w:type="dxa"/>
            <w:shd w:val="clear" w:color="auto" w:fill="auto"/>
          </w:tcPr>
          <w:p w14:paraId="36984DA9" w14:textId="77777777" w:rsidR="000D6C32" w:rsidRDefault="000D6C32">
            <w:r>
              <w:rPr>
                <w:sz w:val="24"/>
              </w:rPr>
              <w:t>Cornwall</w:t>
            </w:r>
          </w:p>
        </w:tc>
      </w:tr>
      <w:tr w:rsidR="00277FF2" w14:paraId="75159D8C" w14:textId="77777777" w:rsidTr="002D4F2D">
        <w:tc>
          <w:tcPr>
            <w:tcW w:w="1559" w:type="dxa"/>
            <w:shd w:val="clear" w:color="auto" w:fill="auto"/>
          </w:tcPr>
          <w:p w14:paraId="60D0E2D8" w14:textId="77777777" w:rsidR="000D6C32" w:rsidRDefault="000D6C32">
            <w:pPr>
              <w:rPr>
                <w:sz w:val="24"/>
              </w:rPr>
            </w:pPr>
            <w:r>
              <w:rPr>
                <w:sz w:val="24"/>
              </w:rPr>
              <w:t>DOROTHY</w:t>
            </w:r>
          </w:p>
        </w:tc>
        <w:tc>
          <w:tcPr>
            <w:tcW w:w="1843" w:type="dxa"/>
            <w:shd w:val="clear" w:color="auto" w:fill="auto"/>
          </w:tcPr>
          <w:p w14:paraId="489B5395" w14:textId="77777777" w:rsidR="000D6C32" w:rsidRDefault="000D6C32">
            <w:pPr>
              <w:rPr>
                <w:sz w:val="24"/>
              </w:rPr>
            </w:pPr>
            <w:r>
              <w:rPr>
                <w:sz w:val="24"/>
              </w:rPr>
              <w:t>TregenSOW</w:t>
            </w:r>
          </w:p>
        </w:tc>
        <w:tc>
          <w:tcPr>
            <w:tcW w:w="992" w:type="dxa"/>
            <w:shd w:val="clear" w:color="auto" w:fill="auto"/>
          </w:tcPr>
          <w:p w14:paraId="09E2502D" w14:textId="77777777" w:rsidR="000D6C32" w:rsidRDefault="000D6C32">
            <w:pPr>
              <w:rPr>
                <w:sz w:val="24"/>
              </w:rPr>
            </w:pPr>
            <w:r>
              <w:rPr>
                <w:sz w:val="24"/>
              </w:rPr>
              <w:t>female</w:t>
            </w:r>
          </w:p>
        </w:tc>
        <w:tc>
          <w:tcPr>
            <w:tcW w:w="567" w:type="dxa"/>
            <w:shd w:val="clear" w:color="auto" w:fill="auto"/>
          </w:tcPr>
          <w:p w14:paraId="4A2A880B" w14:textId="77777777" w:rsidR="000D6C32" w:rsidRDefault="000D6C32">
            <w:pPr>
              <w:rPr>
                <w:sz w:val="24"/>
              </w:rPr>
            </w:pPr>
            <w:r>
              <w:rPr>
                <w:sz w:val="24"/>
              </w:rPr>
              <w:t xml:space="preserve">  3</w:t>
            </w:r>
          </w:p>
        </w:tc>
        <w:tc>
          <w:tcPr>
            <w:tcW w:w="2127" w:type="dxa"/>
            <w:shd w:val="clear" w:color="auto" w:fill="auto"/>
          </w:tcPr>
          <w:p w14:paraId="5CB1E297" w14:textId="77777777" w:rsidR="000D6C32" w:rsidRDefault="000D6C32">
            <w:pPr>
              <w:snapToGrid w:val="0"/>
              <w:rPr>
                <w:sz w:val="24"/>
              </w:rPr>
            </w:pPr>
          </w:p>
        </w:tc>
        <w:tc>
          <w:tcPr>
            <w:tcW w:w="1317" w:type="dxa"/>
            <w:shd w:val="clear" w:color="auto" w:fill="auto"/>
          </w:tcPr>
          <w:p w14:paraId="2F4E9778" w14:textId="77777777" w:rsidR="000D6C32" w:rsidRDefault="000D6C32">
            <w:r>
              <w:rPr>
                <w:sz w:val="24"/>
              </w:rPr>
              <w:t>Cornwall</w:t>
            </w:r>
          </w:p>
        </w:tc>
      </w:tr>
    </w:tbl>
    <w:p w14:paraId="594A0496" w14:textId="77777777" w:rsidR="000D6C32" w:rsidRDefault="000D6C32">
      <w:pPr>
        <w:ind w:right="-1050"/>
        <w:rPr>
          <w:sz w:val="24"/>
        </w:rPr>
      </w:pPr>
    </w:p>
    <w:p w14:paraId="079ECABC" w14:textId="77777777" w:rsidR="000D6C32" w:rsidRDefault="000D6C32">
      <w:pPr>
        <w:ind w:right="-1050"/>
        <w:rPr>
          <w:sz w:val="24"/>
        </w:rPr>
      </w:pPr>
      <w:r>
        <w:rPr>
          <w:sz w:val="24"/>
        </w:rPr>
        <w:t>Note</w:t>
      </w:r>
    </w:p>
    <w:p w14:paraId="71D43269" w14:textId="73D467E4" w:rsidR="000D6C32" w:rsidRDefault="00D83E17" w:rsidP="00B77EA1">
      <w:pPr>
        <w:numPr>
          <w:ilvl w:val="0"/>
          <w:numId w:val="44"/>
        </w:numPr>
        <w:ind w:right="-1050"/>
        <w:rPr>
          <w:sz w:val="24"/>
        </w:rPr>
      </w:pPr>
      <w:r>
        <w:rPr>
          <w:sz w:val="24"/>
        </w:rPr>
        <w:t>Members of St Erth Family 2 and St Erth Family 4 lived in Charlestown around the same period.</w:t>
      </w:r>
    </w:p>
    <w:p w14:paraId="749ED51C" w14:textId="77777777" w:rsidR="000D6C32" w:rsidRDefault="000D6C32">
      <w:pPr>
        <w:pageBreakBefore/>
        <w:ind w:right="-1050"/>
        <w:rPr>
          <w:sz w:val="24"/>
        </w:rPr>
      </w:pPr>
    </w:p>
    <w:p w14:paraId="0C6293D4" w14:textId="77777777" w:rsidR="000D6C32" w:rsidRDefault="000D6C32">
      <w:pPr>
        <w:ind w:right="-1050"/>
        <w:jc w:val="right"/>
        <w:rPr>
          <w:b/>
          <w:sz w:val="24"/>
          <w:u w:val="single"/>
        </w:rPr>
      </w:pPr>
      <w:r>
        <w:rPr>
          <w:sz w:val="24"/>
        </w:rPr>
        <w:t>UCF139</w:t>
      </w:r>
    </w:p>
    <w:p w14:paraId="3CCDDAD9" w14:textId="2A796D0A" w:rsidR="000D6C32" w:rsidRDefault="000D6C32">
      <w:pPr>
        <w:ind w:right="-1050"/>
        <w:jc w:val="center"/>
        <w:rPr>
          <w:sz w:val="24"/>
        </w:rPr>
      </w:pPr>
      <w:r>
        <w:rPr>
          <w:b/>
          <w:sz w:val="24"/>
          <w:u w:val="single"/>
        </w:rPr>
        <w:t>UNCONNECTED FAMILY 139 (DRANNACK, GWINEAR</w:t>
      </w:r>
      <w:r w:rsidR="00ED4FF2">
        <w:rPr>
          <w:b/>
          <w:sz w:val="24"/>
          <w:u w:val="single"/>
        </w:rPr>
        <w:t>)</w:t>
      </w:r>
    </w:p>
    <w:p w14:paraId="40517E77" w14:textId="77777777" w:rsidR="000D6C32" w:rsidRDefault="000D6C32">
      <w:pPr>
        <w:ind w:right="-1050"/>
        <w:rPr>
          <w:sz w:val="24"/>
        </w:rPr>
      </w:pPr>
    </w:p>
    <w:p w14:paraId="116D6796" w14:textId="77777777" w:rsidR="000D6C32" w:rsidRDefault="000D6C32">
      <w:pPr>
        <w:ind w:right="-1050"/>
        <w:rPr>
          <w:sz w:val="24"/>
        </w:rPr>
      </w:pPr>
    </w:p>
    <w:p w14:paraId="2D2B9C7E" w14:textId="77777777" w:rsidR="000D6C32" w:rsidRDefault="000D6C32">
      <w:pPr>
        <w:ind w:right="-1050"/>
        <w:rPr>
          <w:sz w:val="24"/>
        </w:rPr>
      </w:pPr>
    </w:p>
    <w:p w14:paraId="7D1F4DAF" w14:textId="77777777" w:rsidR="000D6C32" w:rsidRDefault="000D6C32">
      <w:pPr>
        <w:ind w:right="-1050"/>
        <w:rPr>
          <w:sz w:val="24"/>
        </w:rPr>
      </w:pPr>
      <w:r>
        <w:rPr>
          <w:sz w:val="24"/>
        </w:rPr>
        <w:tab/>
      </w:r>
      <w:r>
        <w:rPr>
          <w:sz w:val="24"/>
        </w:rPr>
        <w:tab/>
      </w:r>
      <w:r>
        <w:rPr>
          <w:sz w:val="24"/>
        </w:rPr>
        <w:tab/>
      </w:r>
      <w:r>
        <w:rPr>
          <w:sz w:val="24"/>
        </w:rPr>
        <w:tab/>
      </w:r>
      <w:r>
        <w:rPr>
          <w:sz w:val="24"/>
        </w:rPr>
        <w:tab/>
        <w:t>GRACE</w:t>
      </w:r>
    </w:p>
    <w:p w14:paraId="34F43074" w14:textId="77777777" w:rsidR="000D6C32" w:rsidRDefault="000D6C32">
      <w:pPr>
        <w:ind w:right="-1050"/>
        <w:rPr>
          <w:sz w:val="24"/>
        </w:rPr>
      </w:pPr>
      <w:r>
        <w:rPr>
          <w:sz w:val="24"/>
        </w:rPr>
        <w:tab/>
      </w:r>
      <w:r>
        <w:rPr>
          <w:sz w:val="24"/>
        </w:rPr>
        <w:tab/>
      </w:r>
      <w:r>
        <w:rPr>
          <w:sz w:val="24"/>
        </w:rPr>
        <w:tab/>
      </w:r>
      <w:r>
        <w:rPr>
          <w:sz w:val="24"/>
        </w:rPr>
        <w:tab/>
      </w:r>
      <w:r>
        <w:rPr>
          <w:sz w:val="24"/>
        </w:rPr>
        <w:tab/>
        <w:t>1831</w:t>
      </w:r>
    </w:p>
    <w:p w14:paraId="16F3B1FA"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1DFF8383"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6E64FB33" w14:textId="77777777" w:rsidR="000D6C32" w:rsidRDefault="000D6C32">
      <w:pPr>
        <w:ind w:right="-1050"/>
        <w:rPr>
          <w:sz w:val="24"/>
        </w:rPr>
      </w:pPr>
      <w:r>
        <w:rPr>
          <w:sz w:val="24"/>
        </w:rPr>
        <w:tab/>
      </w:r>
      <w:r>
        <w:rPr>
          <w:sz w:val="24"/>
        </w:rPr>
        <w:tab/>
      </w:r>
      <w:r>
        <w:rPr>
          <w:sz w:val="24"/>
        </w:rPr>
        <w:tab/>
        <w:t>____________|______________________</w:t>
      </w:r>
    </w:p>
    <w:p w14:paraId="3305BFBA" w14:textId="77777777" w:rsidR="000D6C32" w:rsidRDefault="000D6C32">
      <w:pPr>
        <w:ind w:right="-1050"/>
        <w:rPr>
          <w:sz w:val="24"/>
        </w:rPr>
      </w:pPr>
      <w:r>
        <w:rPr>
          <w:sz w:val="24"/>
        </w:rPr>
        <w:tab/>
      </w:r>
      <w:r>
        <w:rPr>
          <w:sz w:val="24"/>
        </w:rPr>
        <w:tab/>
      </w:r>
      <w:r>
        <w:rPr>
          <w:sz w:val="24"/>
        </w:rPr>
        <w:tab/>
        <w:t>MARY-A.</w:t>
      </w:r>
      <w:r>
        <w:rPr>
          <w:sz w:val="24"/>
        </w:rPr>
        <w:tab/>
      </w:r>
      <w:r>
        <w:rPr>
          <w:sz w:val="24"/>
        </w:rPr>
        <w:tab/>
        <w:t>WILLIAM-HENRY</w:t>
      </w:r>
    </w:p>
    <w:p w14:paraId="7E990122" w14:textId="77777777" w:rsidR="000D6C32" w:rsidRDefault="000D6C32">
      <w:pPr>
        <w:ind w:right="-1050"/>
        <w:rPr>
          <w:b/>
          <w:sz w:val="24"/>
        </w:rPr>
      </w:pPr>
      <w:r>
        <w:rPr>
          <w:sz w:val="24"/>
        </w:rPr>
        <w:tab/>
      </w:r>
      <w:r>
        <w:rPr>
          <w:sz w:val="24"/>
        </w:rPr>
        <w:tab/>
      </w:r>
      <w:r>
        <w:rPr>
          <w:sz w:val="24"/>
        </w:rPr>
        <w:tab/>
        <w:t>1856</w:t>
      </w:r>
      <w:r>
        <w:rPr>
          <w:sz w:val="24"/>
        </w:rPr>
        <w:tab/>
      </w:r>
      <w:r>
        <w:rPr>
          <w:sz w:val="24"/>
        </w:rPr>
        <w:tab/>
      </w:r>
      <w:r>
        <w:rPr>
          <w:sz w:val="24"/>
        </w:rPr>
        <w:tab/>
        <w:t>1860</w:t>
      </w:r>
    </w:p>
    <w:p w14:paraId="4ECD68E4" w14:textId="62551DE3" w:rsidR="000D6C32" w:rsidRDefault="000D6C32">
      <w:pPr>
        <w:pageBreakBefore/>
        <w:ind w:right="-1050"/>
        <w:rPr>
          <w:sz w:val="24"/>
        </w:rPr>
      </w:pPr>
      <w:r>
        <w:rPr>
          <w:b/>
          <w:sz w:val="24"/>
        </w:rPr>
        <w:t>NOTES ON UNCONNECTED FAMILY 139 (DRANNACK, GWINEAR</w:t>
      </w:r>
      <w:r w:rsidR="00ED4FF2">
        <w:rPr>
          <w:b/>
          <w:sz w:val="24"/>
        </w:rPr>
        <w:t>)</w:t>
      </w:r>
    </w:p>
    <w:p w14:paraId="393DD044" w14:textId="77777777" w:rsidR="000D6C32" w:rsidRDefault="000D6C32">
      <w:pPr>
        <w:ind w:right="-1050"/>
        <w:rPr>
          <w:sz w:val="24"/>
        </w:rPr>
      </w:pPr>
    </w:p>
    <w:p w14:paraId="136B8797" w14:textId="1F7ADF8F" w:rsidR="000D6C32" w:rsidRDefault="000D6C32">
      <w:pPr>
        <w:ind w:right="-1050"/>
        <w:rPr>
          <w:sz w:val="24"/>
        </w:rPr>
      </w:pPr>
      <w:r>
        <w:rPr>
          <w:sz w:val="24"/>
        </w:rPr>
        <w:t xml:space="preserve">GRACE born 1831 approx. St Erth, at 1861 census unmarried head of household charring woman age 30 born St Erth living Estates and Village of </w:t>
      </w:r>
      <w:r>
        <w:rPr>
          <w:sz w:val="24"/>
        </w:rPr>
        <w:tab/>
        <w:t>Drannack Gwinear (RG9/1585 district 6 folio 21 page 3 schedule 10</w:t>
      </w:r>
      <w:r w:rsidR="00ED4FF2">
        <w:rPr>
          <w:sz w:val="24"/>
        </w:rPr>
        <w:t>)</w:t>
      </w:r>
    </w:p>
    <w:p w14:paraId="1F3D58E4" w14:textId="77777777" w:rsidR="000D6C32" w:rsidRDefault="000D6C32">
      <w:pPr>
        <w:ind w:right="-1050"/>
        <w:rPr>
          <w:sz w:val="24"/>
        </w:rPr>
      </w:pPr>
    </w:p>
    <w:p w14:paraId="0F87DCAD" w14:textId="77777777" w:rsidR="000D6C32" w:rsidRDefault="000D6C32">
      <w:pPr>
        <w:ind w:right="-1050"/>
        <w:rPr>
          <w:sz w:val="24"/>
        </w:rPr>
      </w:pPr>
      <w:r>
        <w:rPr>
          <w:sz w:val="24"/>
        </w:rPr>
        <w:t>MARY-A. born 1856 approx. Devonport Devon, at 1861 census age 5 at home</w:t>
      </w:r>
    </w:p>
    <w:p w14:paraId="6A299503" w14:textId="5B3C84F4" w:rsidR="000D6C32" w:rsidRDefault="000D6C32">
      <w:pPr>
        <w:ind w:right="-1050"/>
        <w:rPr>
          <w:sz w:val="24"/>
        </w:rPr>
      </w:pPr>
      <w:r>
        <w:rPr>
          <w:sz w:val="24"/>
        </w:rPr>
        <w:t>WILLIAM-HENRY born 26JAN1860 Drannack Gwinear (mother GRACE no father on certificate</w:t>
      </w:r>
      <w:r w:rsidR="00ED4FF2">
        <w:rPr>
          <w:sz w:val="24"/>
        </w:rPr>
        <w:t>)</w:t>
      </w:r>
      <w:r>
        <w:rPr>
          <w:sz w:val="24"/>
        </w:rPr>
        <w:t>, age 1861 census age 1 at home</w:t>
      </w:r>
    </w:p>
    <w:p w14:paraId="58468ED2" w14:textId="77777777" w:rsidR="000D6C32" w:rsidRDefault="000D6C32">
      <w:pPr>
        <w:ind w:right="-1050"/>
        <w:rPr>
          <w:sz w:val="24"/>
        </w:rPr>
      </w:pPr>
    </w:p>
    <w:p w14:paraId="25E1FC5C" w14:textId="77777777" w:rsidR="000D6C32" w:rsidRDefault="000D6C32">
      <w:pPr>
        <w:ind w:right="-1050"/>
        <w:rPr>
          <w:sz w:val="24"/>
        </w:rPr>
      </w:pPr>
    </w:p>
    <w:p w14:paraId="699B28BD" w14:textId="77777777" w:rsidR="000D6C32" w:rsidRDefault="000D6C32">
      <w:pPr>
        <w:ind w:right="-1050"/>
        <w:rPr>
          <w:sz w:val="24"/>
        </w:rPr>
      </w:pPr>
    </w:p>
    <w:p w14:paraId="0076DA44" w14:textId="77777777" w:rsidR="000D6C32" w:rsidRDefault="000D6C32">
      <w:pPr>
        <w:ind w:right="-1050"/>
        <w:rPr>
          <w:sz w:val="24"/>
        </w:rPr>
      </w:pPr>
      <w:r>
        <w:rPr>
          <w:b/>
          <w:sz w:val="24"/>
        </w:rPr>
        <w:t>OTHER INFORMATION ON UNCONNECTED FAMILY 139</w:t>
      </w:r>
    </w:p>
    <w:p w14:paraId="6AA022FD" w14:textId="77777777" w:rsidR="000D6C32" w:rsidRDefault="000D6C32">
      <w:pPr>
        <w:ind w:right="-1050"/>
        <w:rPr>
          <w:sz w:val="24"/>
        </w:rPr>
      </w:pPr>
    </w:p>
    <w:p w14:paraId="1C6B3E46" w14:textId="77777777" w:rsidR="000D6C32" w:rsidRDefault="000D6C32">
      <w:pPr>
        <w:ind w:right="-1050"/>
        <w:rPr>
          <w:sz w:val="24"/>
        </w:rPr>
      </w:pPr>
      <w:r>
        <w:rPr>
          <w:sz w:val="24"/>
        </w:rPr>
        <w:t>Constructed from information from:</w:t>
      </w:r>
    </w:p>
    <w:p w14:paraId="5940B3C2" w14:textId="1D08AEE5" w:rsidR="000D6C32" w:rsidRDefault="000D6C32" w:rsidP="00695EBE">
      <w:pPr>
        <w:numPr>
          <w:ilvl w:val="0"/>
          <w:numId w:val="315"/>
        </w:numPr>
        <w:ind w:right="-1050"/>
        <w:rPr>
          <w:sz w:val="24"/>
        </w:rPr>
      </w:pPr>
      <w:r>
        <w:rPr>
          <w:sz w:val="24"/>
        </w:rPr>
        <w:t xml:space="preserve">1861 census from </w:t>
      </w:r>
      <w:hyperlink r:id="rId1995" w:history="1">
        <w:r>
          <w:rPr>
            <w:rStyle w:val="Hyperlink"/>
            <w:sz w:val="24"/>
          </w:rPr>
          <w:t>www.freecen.org.uk</w:t>
        </w:r>
      </w:hyperlink>
      <w:r>
        <w:rPr>
          <w:sz w:val="24"/>
        </w:rPr>
        <w:t xml:space="preserve"> (see below</w:t>
      </w:r>
      <w:r w:rsidR="00ED4FF2">
        <w:rPr>
          <w:sz w:val="24"/>
        </w:rPr>
        <w:t>)</w:t>
      </w:r>
    </w:p>
    <w:p w14:paraId="223CF963" w14:textId="77777777" w:rsidR="000D6C32" w:rsidRDefault="000D6C32" w:rsidP="00695EBE">
      <w:pPr>
        <w:numPr>
          <w:ilvl w:val="0"/>
          <w:numId w:val="315"/>
        </w:numPr>
        <w:ind w:right="-1050"/>
        <w:rPr>
          <w:sz w:val="24"/>
        </w:rPr>
      </w:pPr>
      <w:r>
        <w:rPr>
          <w:sz w:val="24"/>
        </w:rPr>
        <w:t>birth certificate of WILLIAM-HENRY 1860</w:t>
      </w:r>
    </w:p>
    <w:p w14:paraId="183811A0" w14:textId="77777777" w:rsidR="000D6C32" w:rsidRDefault="000D6C32">
      <w:pPr>
        <w:ind w:right="-1050"/>
        <w:rPr>
          <w:sz w:val="24"/>
        </w:rPr>
      </w:pPr>
    </w:p>
    <w:p w14:paraId="3A08E59E" w14:textId="77777777" w:rsidR="000D6C32" w:rsidRDefault="000D6C32">
      <w:pPr>
        <w:ind w:right="-1050"/>
        <w:rPr>
          <w:sz w:val="24"/>
        </w:rPr>
      </w:pPr>
    </w:p>
    <w:p w14:paraId="025DA49C" w14:textId="77777777" w:rsidR="000D6C32" w:rsidRDefault="000D6C32">
      <w:pPr>
        <w:ind w:right="-1050"/>
        <w:rPr>
          <w:sz w:val="24"/>
        </w:rPr>
      </w:pPr>
    </w:p>
    <w:p w14:paraId="5D80AFB7" w14:textId="77777777" w:rsidR="000D6C32" w:rsidRDefault="000D6C32">
      <w:pPr>
        <w:ind w:right="-1050"/>
        <w:rPr>
          <w:sz w:val="24"/>
        </w:rPr>
      </w:pPr>
      <w:bookmarkStart w:id="158" w:name="_Hlk95141448"/>
      <w:r>
        <w:rPr>
          <w:sz w:val="24"/>
        </w:rPr>
        <w:t xml:space="preserve">1861 census Estates and village of Drannack, Gwinear parish RG9/1585 district 6 folio 21 page 3 schedule 10 from </w:t>
      </w:r>
      <w:hyperlink r:id="rId1996"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992"/>
        <w:gridCol w:w="851"/>
        <w:gridCol w:w="1417"/>
        <w:gridCol w:w="567"/>
        <w:gridCol w:w="1843"/>
        <w:gridCol w:w="2168"/>
      </w:tblGrid>
      <w:tr w:rsidR="00277FF2" w14:paraId="2F6D0AA4" w14:textId="77777777" w:rsidTr="002D4F2D">
        <w:tc>
          <w:tcPr>
            <w:tcW w:w="1701" w:type="dxa"/>
            <w:shd w:val="clear" w:color="auto" w:fill="auto"/>
          </w:tcPr>
          <w:p w14:paraId="2CE1DE6B" w14:textId="77777777" w:rsidR="000D6C32" w:rsidRDefault="000D6C32">
            <w:pPr>
              <w:rPr>
                <w:sz w:val="24"/>
              </w:rPr>
            </w:pPr>
            <w:r>
              <w:rPr>
                <w:sz w:val="24"/>
              </w:rPr>
              <w:t>GRACE</w:t>
            </w:r>
          </w:p>
        </w:tc>
        <w:tc>
          <w:tcPr>
            <w:tcW w:w="1134" w:type="dxa"/>
            <w:shd w:val="clear" w:color="auto" w:fill="auto"/>
          </w:tcPr>
          <w:p w14:paraId="701E7EAB" w14:textId="77777777" w:rsidR="000D6C32" w:rsidRDefault="000D6C32">
            <w:pPr>
              <w:rPr>
                <w:sz w:val="24"/>
              </w:rPr>
            </w:pPr>
            <w:r>
              <w:rPr>
                <w:sz w:val="24"/>
              </w:rPr>
              <w:t>Tregenza</w:t>
            </w:r>
          </w:p>
        </w:tc>
        <w:tc>
          <w:tcPr>
            <w:tcW w:w="992" w:type="dxa"/>
            <w:shd w:val="clear" w:color="auto" w:fill="auto"/>
          </w:tcPr>
          <w:p w14:paraId="5CEE511E" w14:textId="77777777" w:rsidR="000D6C32" w:rsidRDefault="000D6C32">
            <w:pPr>
              <w:rPr>
                <w:sz w:val="24"/>
              </w:rPr>
            </w:pPr>
            <w:r>
              <w:rPr>
                <w:sz w:val="24"/>
              </w:rPr>
              <w:t>female</w:t>
            </w:r>
          </w:p>
        </w:tc>
        <w:tc>
          <w:tcPr>
            <w:tcW w:w="851" w:type="dxa"/>
            <w:shd w:val="clear" w:color="auto" w:fill="auto"/>
          </w:tcPr>
          <w:p w14:paraId="3DAAD46D" w14:textId="77777777" w:rsidR="000D6C32" w:rsidRDefault="000D6C32">
            <w:pPr>
              <w:rPr>
                <w:sz w:val="24"/>
              </w:rPr>
            </w:pPr>
            <w:r>
              <w:rPr>
                <w:sz w:val="24"/>
              </w:rPr>
              <w:t>head</w:t>
            </w:r>
          </w:p>
        </w:tc>
        <w:tc>
          <w:tcPr>
            <w:tcW w:w="1417" w:type="dxa"/>
            <w:shd w:val="clear" w:color="auto" w:fill="auto"/>
          </w:tcPr>
          <w:p w14:paraId="5DA41BFC" w14:textId="77777777" w:rsidR="000D6C32" w:rsidRDefault="000D6C32">
            <w:pPr>
              <w:rPr>
                <w:sz w:val="24"/>
              </w:rPr>
            </w:pPr>
            <w:r>
              <w:rPr>
                <w:sz w:val="24"/>
              </w:rPr>
              <w:t>unmarried*</w:t>
            </w:r>
          </w:p>
        </w:tc>
        <w:tc>
          <w:tcPr>
            <w:tcW w:w="567" w:type="dxa"/>
            <w:shd w:val="clear" w:color="auto" w:fill="auto"/>
          </w:tcPr>
          <w:p w14:paraId="7BD269D6" w14:textId="77777777" w:rsidR="000D6C32" w:rsidRDefault="000D6C32">
            <w:pPr>
              <w:rPr>
                <w:sz w:val="24"/>
              </w:rPr>
            </w:pPr>
            <w:r>
              <w:rPr>
                <w:sz w:val="24"/>
              </w:rPr>
              <w:t>30</w:t>
            </w:r>
          </w:p>
        </w:tc>
        <w:tc>
          <w:tcPr>
            <w:tcW w:w="1843" w:type="dxa"/>
            <w:shd w:val="clear" w:color="auto" w:fill="auto"/>
          </w:tcPr>
          <w:p w14:paraId="52332808" w14:textId="77777777" w:rsidR="000D6C32" w:rsidRDefault="000D6C32">
            <w:pPr>
              <w:rPr>
                <w:sz w:val="24"/>
              </w:rPr>
            </w:pPr>
            <w:r>
              <w:rPr>
                <w:sz w:val="24"/>
              </w:rPr>
              <w:t>charring woman</w:t>
            </w:r>
          </w:p>
        </w:tc>
        <w:tc>
          <w:tcPr>
            <w:tcW w:w="2168" w:type="dxa"/>
            <w:shd w:val="clear" w:color="auto" w:fill="auto"/>
          </w:tcPr>
          <w:p w14:paraId="0F93AD53" w14:textId="77777777" w:rsidR="000D6C32" w:rsidRDefault="000D6C32">
            <w:r>
              <w:rPr>
                <w:sz w:val="24"/>
              </w:rPr>
              <w:t>St Erth</w:t>
            </w:r>
          </w:p>
        </w:tc>
      </w:tr>
      <w:tr w:rsidR="00277FF2" w14:paraId="6A8EA430" w14:textId="77777777" w:rsidTr="002D4F2D">
        <w:tc>
          <w:tcPr>
            <w:tcW w:w="1701" w:type="dxa"/>
            <w:shd w:val="clear" w:color="auto" w:fill="auto"/>
          </w:tcPr>
          <w:p w14:paraId="053E05FB" w14:textId="77777777" w:rsidR="000D6C32" w:rsidRDefault="000D6C32">
            <w:pPr>
              <w:rPr>
                <w:sz w:val="24"/>
              </w:rPr>
            </w:pPr>
            <w:r>
              <w:rPr>
                <w:sz w:val="24"/>
              </w:rPr>
              <w:t>MARY-A.</w:t>
            </w:r>
          </w:p>
        </w:tc>
        <w:tc>
          <w:tcPr>
            <w:tcW w:w="1134" w:type="dxa"/>
            <w:shd w:val="clear" w:color="auto" w:fill="auto"/>
          </w:tcPr>
          <w:p w14:paraId="37781DD7" w14:textId="77777777" w:rsidR="000D6C32" w:rsidRDefault="000D6C32">
            <w:pPr>
              <w:rPr>
                <w:sz w:val="24"/>
              </w:rPr>
            </w:pPr>
            <w:r>
              <w:rPr>
                <w:sz w:val="24"/>
              </w:rPr>
              <w:t>Tregenza</w:t>
            </w:r>
          </w:p>
        </w:tc>
        <w:tc>
          <w:tcPr>
            <w:tcW w:w="992" w:type="dxa"/>
            <w:shd w:val="clear" w:color="auto" w:fill="auto"/>
          </w:tcPr>
          <w:p w14:paraId="161D88AA" w14:textId="77777777" w:rsidR="000D6C32" w:rsidRDefault="000D6C32">
            <w:pPr>
              <w:rPr>
                <w:sz w:val="24"/>
              </w:rPr>
            </w:pPr>
            <w:r>
              <w:rPr>
                <w:sz w:val="24"/>
              </w:rPr>
              <w:t>female</w:t>
            </w:r>
          </w:p>
        </w:tc>
        <w:tc>
          <w:tcPr>
            <w:tcW w:w="851" w:type="dxa"/>
            <w:shd w:val="clear" w:color="auto" w:fill="auto"/>
          </w:tcPr>
          <w:p w14:paraId="0610A725" w14:textId="77777777" w:rsidR="000D6C32" w:rsidRDefault="000D6C32">
            <w:pPr>
              <w:rPr>
                <w:sz w:val="24"/>
              </w:rPr>
            </w:pPr>
            <w:r>
              <w:rPr>
                <w:sz w:val="24"/>
              </w:rPr>
              <w:t>dau</w:t>
            </w:r>
          </w:p>
        </w:tc>
        <w:tc>
          <w:tcPr>
            <w:tcW w:w="1417" w:type="dxa"/>
            <w:shd w:val="clear" w:color="auto" w:fill="auto"/>
          </w:tcPr>
          <w:p w14:paraId="47E8F18F" w14:textId="77777777" w:rsidR="000D6C32" w:rsidRDefault="000D6C32">
            <w:pPr>
              <w:rPr>
                <w:sz w:val="24"/>
              </w:rPr>
            </w:pPr>
            <w:r>
              <w:rPr>
                <w:sz w:val="24"/>
              </w:rPr>
              <w:t>-</w:t>
            </w:r>
          </w:p>
        </w:tc>
        <w:tc>
          <w:tcPr>
            <w:tcW w:w="567" w:type="dxa"/>
            <w:shd w:val="clear" w:color="auto" w:fill="auto"/>
          </w:tcPr>
          <w:p w14:paraId="4E87E0DA" w14:textId="77777777" w:rsidR="000D6C32" w:rsidRDefault="000D6C32">
            <w:pPr>
              <w:rPr>
                <w:sz w:val="24"/>
              </w:rPr>
            </w:pPr>
            <w:r>
              <w:rPr>
                <w:sz w:val="24"/>
              </w:rPr>
              <w:t xml:space="preserve">  5</w:t>
            </w:r>
          </w:p>
        </w:tc>
        <w:tc>
          <w:tcPr>
            <w:tcW w:w="1843" w:type="dxa"/>
            <w:shd w:val="clear" w:color="auto" w:fill="auto"/>
          </w:tcPr>
          <w:p w14:paraId="4DC9E63C" w14:textId="77777777" w:rsidR="000D6C32" w:rsidRDefault="000D6C32">
            <w:pPr>
              <w:rPr>
                <w:sz w:val="24"/>
              </w:rPr>
            </w:pPr>
            <w:r>
              <w:rPr>
                <w:sz w:val="24"/>
              </w:rPr>
              <w:t>-</w:t>
            </w:r>
          </w:p>
        </w:tc>
        <w:tc>
          <w:tcPr>
            <w:tcW w:w="2168" w:type="dxa"/>
            <w:shd w:val="clear" w:color="auto" w:fill="auto"/>
          </w:tcPr>
          <w:p w14:paraId="559259DF" w14:textId="77777777" w:rsidR="000D6C32" w:rsidRDefault="000D6C32">
            <w:r>
              <w:rPr>
                <w:sz w:val="24"/>
              </w:rPr>
              <w:t>Devon Devonport</w:t>
            </w:r>
          </w:p>
        </w:tc>
      </w:tr>
      <w:tr w:rsidR="00277FF2" w14:paraId="3A8ABDD4" w14:textId="77777777" w:rsidTr="002D4F2D">
        <w:tc>
          <w:tcPr>
            <w:tcW w:w="1701" w:type="dxa"/>
            <w:shd w:val="clear" w:color="auto" w:fill="auto"/>
          </w:tcPr>
          <w:p w14:paraId="7D3DC004" w14:textId="77777777" w:rsidR="000D6C32" w:rsidRDefault="000D6C32">
            <w:pPr>
              <w:rPr>
                <w:sz w:val="24"/>
              </w:rPr>
            </w:pPr>
            <w:r>
              <w:rPr>
                <w:sz w:val="24"/>
              </w:rPr>
              <w:t>WILLIAM-H.</w:t>
            </w:r>
          </w:p>
        </w:tc>
        <w:tc>
          <w:tcPr>
            <w:tcW w:w="1134" w:type="dxa"/>
            <w:shd w:val="clear" w:color="auto" w:fill="auto"/>
          </w:tcPr>
          <w:p w14:paraId="44FC5FF3" w14:textId="77777777" w:rsidR="000D6C32" w:rsidRDefault="000D6C32">
            <w:pPr>
              <w:rPr>
                <w:sz w:val="24"/>
              </w:rPr>
            </w:pPr>
            <w:r>
              <w:rPr>
                <w:sz w:val="24"/>
              </w:rPr>
              <w:t>Tregenza</w:t>
            </w:r>
          </w:p>
        </w:tc>
        <w:tc>
          <w:tcPr>
            <w:tcW w:w="992" w:type="dxa"/>
            <w:shd w:val="clear" w:color="auto" w:fill="auto"/>
          </w:tcPr>
          <w:p w14:paraId="20F9C8EB" w14:textId="77777777" w:rsidR="000D6C32" w:rsidRDefault="000D6C32">
            <w:pPr>
              <w:rPr>
                <w:sz w:val="24"/>
              </w:rPr>
            </w:pPr>
            <w:r>
              <w:rPr>
                <w:sz w:val="24"/>
              </w:rPr>
              <w:t>male</w:t>
            </w:r>
          </w:p>
        </w:tc>
        <w:tc>
          <w:tcPr>
            <w:tcW w:w="851" w:type="dxa"/>
            <w:shd w:val="clear" w:color="auto" w:fill="auto"/>
          </w:tcPr>
          <w:p w14:paraId="299D9878" w14:textId="77777777" w:rsidR="000D6C32" w:rsidRDefault="000D6C32">
            <w:pPr>
              <w:rPr>
                <w:sz w:val="24"/>
              </w:rPr>
            </w:pPr>
            <w:r>
              <w:rPr>
                <w:sz w:val="24"/>
              </w:rPr>
              <w:t>son</w:t>
            </w:r>
          </w:p>
        </w:tc>
        <w:tc>
          <w:tcPr>
            <w:tcW w:w="1417" w:type="dxa"/>
            <w:shd w:val="clear" w:color="auto" w:fill="auto"/>
          </w:tcPr>
          <w:p w14:paraId="1DEEF6CF" w14:textId="77777777" w:rsidR="000D6C32" w:rsidRDefault="000D6C32">
            <w:pPr>
              <w:rPr>
                <w:sz w:val="24"/>
              </w:rPr>
            </w:pPr>
            <w:r>
              <w:rPr>
                <w:sz w:val="24"/>
              </w:rPr>
              <w:t>-</w:t>
            </w:r>
          </w:p>
        </w:tc>
        <w:tc>
          <w:tcPr>
            <w:tcW w:w="567" w:type="dxa"/>
            <w:shd w:val="clear" w:color="auto" w:fill="auto"/>
          </w:tcPr>
          <w:p w14:paraId="737F140D" w14:textId="77777777" w:rsidR="000D6C32" w:rsidRDefault="000D6C32">
            <w:pPr>
              <w:rPr>
                <w:sz w:val="24"/>
              </w:rPr>
            </w:pPr>
            <w:r>
              <w:rPr>
                <w:sz w:val="24"/>
              </w:rPr>
              <w:t xml:space="preserve">  1</w:t>
            </w:r>
          </w:p>
        </w:tc>
        <w:tc>
          <w:tcPr>
            <w:tcW w:w="1843" w:type="dxa"/>
            <w:shd w:val="clear" w:color="auto" w:fill="auto"/>
          </w:tcPr>
          <w:p w14:paraId="6D31210B" w14:textId="77777777" w:rsidR="000D6C32" w:rsidRDefault="000D6C32">
            <w:pPr>
              <w:rPr>
                <w:sz w:val="24"/>
              </w:rPr>
            </w:pPr>
            <w:r>
              <w:rPr>
                <w:sz w:val="24"/>
              </w:rPr>
              <w:t>-</w:t>
            </w:r>
          </w:p>
        </w:tc>
        <w:tc>
          <w:tcPr>
            <w:tcW w:w="2168" w:type="dxa"/>
            <w:shd w:val="clear" w:color="auto" w:fill="auto"/>
          </w:tcPr>
          <w:p w14:paraId="10CD999C" w14:textId="77777777" w:rsidR="000D6C32" w:rsidRDefault="000D6C32">
            <w:r>
              <w:rPr>
                <w:sz w:val="24"/>
              </w:rPr>
              <w:t>Gwinear</w:t>
            </w:r>
          </w:p>
        </w:tc>
      </w:tr>
    </w:tbl>
    <w:p w14:paraId="77A144C8" w14:textId="77777777" w:rsidR="000D6C32" w:rsidRDefault="000D6C32">
      <w:pPr>
        <w:ind w:left="5400" w:right="-1050" w:firstLine="360"/>
        <w:rPr>
          <w:sz w:val="24"/>
        </w:rPr>
      </w:pPr>
      <w:r>
        <w:rPr>
          <w:sz w:val="24"/>
        </w:rPr>
        <w:t>* condition as to marriage uncertain</w:t>
      </w:r>
    </w:p>
    <w:bookmarkEnd w:id="158"/>
    <w:p w14:paraId="00D89389" w14:textId="77777777" w:rsidR="000D6C32" w:rsidRDefault="000D6C32">
      <w:pPr>
        <w:ind w:right="-1050"/>
        <w:rPr>
          <w:sz w:val="24"/>
        </w:rPr>
      </w:pPr>
    </w:p>
    <w:p w14:paraId="0FA0B162" w14:textId="77777777" w:rsidR="000D6C32" w:rsidRDefault="000D6C32">
      <w:pPr>
        <w:ind w:right="-1050"/>
        <w:rPr>
          <w:sz w:val="24"/>
        </w:rPr>
      </w:pPr>
    </w:p>
    <w:p w14:paraId="22C1C270" w14:textId="77777777" w:rsidR="000D6C32" w:rsidRDefault="000D6C32">
      <w:pPr>
        <w:ind w:right="-1050"/>
        <w:rPr>
          <w:sz w:val="24"/>
        </w:rPr>
      </w:pPr>
    </w:p>
    <w:p w14:paraId="7E4D0CC0" w14:textId="77777777" w:rsidR="000D6C32" w:rsidRDefault="000D6C32">
      <w:pPr>
        <w:ind w:right="-1050"/>
        <w:rPr>
          <w:sz w:val="24"/>
        </w:rPr>
      </w:pPr>
      <w:r>
        <w:rPr>
          <w:sz w:val="24"/>
        </w:rPr>
        <w:t>Note</w:t>
      </w:r>
    </w:p>
    <w:p w14:paraId="6CEF23EF" w14:textId="77777777" w:rsidR="000D6C32" w:rsidRDefault="000D6C32">
      <w:pPr>
        <w:tabs>
          <w:tab w:val="left" w:pos="720"/>
        </w:tabs>
        <w:ind w:left="720" w:right="-1050" w:hanging="360"/>
        <w:rPr>
          <w:sz w:val="24"/>
        </w:rPr>
      </w:pPr>
      <w:r>
        <w:rPr>
          <w:sz w:val="24"/>
        </w:rPr>
        <w:t>note GRACE born 1835 in St Erth Family 2 and St Erth Family 3</w:t>
      </w:r>
    </w:p>
    <w:p w14:paraId="2D428BED" w14:textId="77777777" w:rsidR="000D6C32" w:rsidRDefault="000D6C32">
      <w:pPr>
        <w:pageBreakBefore/>
        <w:ind w:right="-1050"/>
        <w:jc w:val="right"/>
        <w:rPr>
          <w:b/>
          <w:sz w:val="24"/>
          <w:u w:val="single"/>
        </w:rPr>
      </w:pPr>
      <w:r>
        <w:rPr>
          <w:sz w:val="24"/>
        </w:rPr>
        <w:t>UCF140</w:t>
      </w:r>
    </w:p>
    <w:p w14:paraId="6CFEBF90" w14:textId="7C8C7E9E" w:rsidR="000D6C32" w:rsidRDefault="000D6C32">
      <w:pPr>
        <w:ind w:right="-1050"/>
        <w:jc w:val="center"/>
        <w:rPr>
          <w:sz w:val="24"/>
        </w:rPr>
      </w:pPr>
      <w:r>
        <w:rPr>
          <w:b/>
          <w:sz w:val="24"/>
          <w:u w:val="single"/>
        </w:rPr>
        <w:t>UNCONNECTED FAMILY 140 (ST EWE</w:t>
      </w:r>
      <w:r w:rsidR="00ED4FF2">
        <w:rPr>
          <w:b/>
          <w:sz w:val="24"/>
          <w:u w:val="single"/>
        </w:rPr>
        <w:t>)</w:t>
      </w:r>
    </w:p>
    <w:p w14:paraId="0407E78F" w14:textId="77777777" w:rsidR="000D6C32" w:rsidRDefault="000D6C32">
      <w:pPr>
        <w:ind w:right="-1050"/>
        <w:rPr>
          <w:sz w:val="24"/>
        </w:rPr>
      </w:pPr>
    </w:p>
    <w:p w14:paraId="3E4B1052" w14:textId="77777777" w:rsidR="004B0E0D" w:rsidRDefault="004B0E0D">
      <w:pPr>
        <w:ind w:right="-1050"/>
        <w:rPr>
          <w:sz w:val="24"/>
        </w:rPr>
      </w:pPr>
    </w:p>
    <w:p w14:paraId="60BDFC8B" w14:textId="77777777" w:rsidR="004B0E0D" w:rsidRDefault="004B0E0D">
      <w:pPr>
        <w:ind w:right="-1050"/>
        <w:rPr>
          <w:sz w:val="24"/>
        </w:rPr>
      </w:pPr>
    </w:p>
    <w:p w14:paraId="738E49C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34B0EC46" w14:textId="77777777" w:rsidR="000D6C32" w:rsidRDefault="000D6C32">
      <w:pPr>
        <w:ind w:right="-1050"/>
        <w:rPr>
          <w:sz w:val="24"/>
        </w:rPr>
      </w:pPr>
      <w:r>
        <w:rPr>
          <w:sz w:val="24"/>
        </w:rPr>
        <w:tab/>
      </w:r>
      <w:r>
        <w:rPr>
          <w:sz w:val="24"/>
        </w:rPr>
        <w:tab/>
      </w:r>
      <w:r>
        <w:rPr>
          <w:sz w:val="24"/>
        </w:rPr>
        <w:tab/>
      </w:r>
      <w:r>
        <w:rPr>
          <w:sz w:val="24"/>
        </w:rPr>
        <w:tab/>
      </w:r>
      <w:r>
        <w:rPr>
          <w:sz w:val="24"/>
        </w:rPr>
        <w:tab/>
        <w:t>m Mary</w:t>
      </w:r>
    </w:p>
    <w:p w14:paraId="02650DE1"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9D2190C"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C17D6ED"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099D0C5B" w14:textId="77777777" w:rsidR="000D6C32" w:rsidRDefault="000D6C32">
      <w:pPr>
        <w:ind w:right="-1050"/>
        <w:rPr>
          <w:sz w:val="24"/>
        </w:rPr>
      </w:pPr>
      <w:r>
        <w:rPr>
          <w:sz w:val="24"/>
        </w:rPr>
        <w:tab/>
      </w:r>
      <w:r>
        <w:rPr>
          <w:sz w:val="24"/>
        </w:rPr>
        <w:tab/>
      </w:r>
      <w:r>
        <w:rPr>
          <w:sz w:val="24"/>
        </w:rPr>
        <w:tab/>
      </w:r>
      <w:r>
        <w:rPr>
          <w:sz w:val="24"/>
        </w:rPr>
        <w:tab/>
        <w:t>______|__</w:t>
      </w:r>
    </w:p>
    <w:p w14:paraId="68EFB2C2" w14:textId="77777777" w:rsidR="000D6C32" w:rsidRDefault="000D6C32">
      <w:pPr>
        <w:ind w:right="-1050"/>
        <w:rPr>
          <w:sz w:val="24"/>
        </w:rPr>
      </w:pPr>
      <w:r>
        <w:rPr>
          <w:sz w:val="24"/>
        </w:rPr>
        <w:tab/>
      </w:r>
      <w:r>
        <w:rPr>
          <w:sz w:val="24"/>
        </w:rPr>
        <w:tab/>
      </w:r>
      <w:r>
        <w:rPr>
          <w:sz w:val="24"/>
        </w:rPr>
        <w:tab/>
      </w:r>
      <w:r>
        <w:rPr>
          <w:sz w:val="24"/>
        </w:rPr>
        <w:tab/>
        <w:t>THOMAS</w:t>
      </w:r>
    </w:p>
    <w:p w14:paraId="4EA9A30E" w14:textId="77777777" w:rsidR="000D6C32" w:rsidRDefault="000D6C32">
      <w:pPr>
        <w:ind w:right="-1050"/>
        <w:rPr>
          <w:b/>
          <w:sz w:val="24"/>
        </w:rPr>
      </w:pPr>
      <w:r>
        <w:rPr>
          <w:sz w:val="24"/>
        </w:rPr>
        <w:tab/>
      </w:r>
      <w:r>
        <w:rPr>
          <w:sz w:val="24"/>
        </w:rPr>
        <w:tab/>
      </w:r>
      <w:r>
        <w:rPr>
          <w:sz w:val="24"/>
        </w:rPr>
        <w:tab/>
      </w:r>
      <w:r>
        <w:rPr>
          <w:sz w:val="24"/>
        </w:rPr>
        <w:tab/>
        <w:t>1826</w:t>
      </w:r>
    </w:p>
    <w:p w14:paraId="5CE11D1C" w14:textId="6CB940DD" w:rsidR="000D6C32" w:rsidRDefault="000D6C32">
      <w:pPr>
        <w:pageBreakBefore/>
        <w:ind w:right="-1050"/>
        <w:rPr>
          <w:sz w:val="24"/>
        </w:rPr>
      </w:pPr>
      <w:r>
        <w:rPr>
          <w:b/>
          <w:sz w:val="24"/>
        </w:rPr>
        <w:t>NOTES ON UNCONNECTED FAMILY 140 (ST EWE</w:t>
      </w:r>
      <w:r w:rsidR="00ED4FF2">
        <w:rPr>
          <w:b/>
          <w:sz w:val="24"/>
        </w:rPr>
        <w:t>)</w:t>
      </w:r>
    </w:p>
    <w:p w14:paraId="4326B0E2" w14:textId="77777777" w:rsidR="000D6C32" w:rsidRDefault="000D6C32">
      <w:pPr>
        <w:ind w:right="-1050"/>
        <w:rPr>
          <w:sz w:val="24"/>
        </w:rPr>
      </w:pPr>
    </w:p>
    <w:p w14:paraId="3E5CB5A7" w14:textId="77777777" w:rsidR="000D6C32" w:rsidRDefault="000D6C32">
      <w:pPr>
        <w:ind w:right="-1050"/>
        <w:rPr>
          <w:sz w:val="24"/>
        </w:rPr>
      </w:pPr>
    </w:p>
    <w:p w14:paraId="05B1A28F" w14:textId="349D5805" w:rsidR="000D6C32" w:rsidRDefault="000D6C32">
      <w:pPr>
        <w:ind w:right="-1050"/>
        <w:rPr>
          <w:sz w:val="24"/>
        </w:rPr>
      </w:pPr>
      <w:r>
        <w:rPr>
          <w:sz w:val="24"/>
        </w:rPr>
        <w:t>MARY born 1</w:t>
      </w:r>
      <w:r w:rsidR="00A27EAF">
        <w:rPr>
          <w:sz w:val="24"/>
        </w:rPr>
        <w:t>7</w:t>
      </w:r>
      <w:r>
        <w:rPr>
          <w:sz w:val="24"/>
        </w:rPr>
        <w:t>81 approx., at 1841 census age 60 (to nearest five years</w:t>
      </w:r>
      <w:r w:rsidR="00ED4FF2">
        <w:rPr>
          <w:sz w:val="24"/>
        </w:rPr>
        <w:t>)</w:t>
      </w:r>
      <w:r w:rsidR="003B76A1">
        <w:rPr>
          <w:sz w:val="24"/>
        </w:rPr>
        <w:t xml:space="preserve"> </w:t>
      </w:r>
      <w:r>
        <w:rPr>
          <w:sz w:val="24"/>
        </w:rPr>
        <w:t>living Polgooth St Ewe</w:t>
      </w:r>
    </w:p>
    <w:p w14:paraId="0AB60817" w14:textId="77777777" w:rsidR="000D6C32" w:rsidRDefault="000D6C32">
      <w:pPr>
        <w:ind w:right="-1050"/>
        <w:rPr>
          <w:sz w:val="24"/>
        </w:rPr>
      </w:pPr>
    </w:p>
    <w:p w14:paraId="0461206B" w14:textId="116EF853" w:rsidR="000D6C32" w:rsidRDefault="000D6C32">
      <w:pPr>
        <w:ind w:right="-1050"/>
        <w:rPr>
          <w:sz w:val="24"/>
        </w:rPr>
      </w:pPr>
      <w:r>
        <w:rPr>
          <w:sz w:val="24"/>
        </w:rPr>
        <w:t>THOMAS born 1826 approx</w:t>
      </w:r>
      <w:r w:rsidR="005606FB">
        <w:rPr>
          <w:sz w:val="24"/>
        </w:rPr>
        <w:t>. St Ewe</w:t>
      </w:r>
      <w:r>
        <w:rPr>
          <w:sz w:val="24"/>
        </w:rPr>
        <w:t>, at 1841 census tine miner age 15 (to nearest five years</w:t>
      </w:r>
      <w:r w:rsidR="00ED4FF2">
        <w:rPr>
          <w:sz w:val="24"/>
        </w:rPr>
        <w:t>)</w:t>
      </w:r>
      <w:r>
        <w:rPr>
          <w:sz w:val="24"/>
        </w:rPr>
        <w:t xml:space="preserve"> living Polgooth St Ewe</w:t>
      </w:r>
      <w:r w:rsidR="005606FB">
        <w:rPr>
          <w:sz w:val="24"/>
        </w:rPr>
        <w:t xml:space="preserve">, at 1851 census farm labourer at </w:t>
      </w:r>
      <w:r w:rsidR="005606FB">
        <w:rPr>
          <w:sz w:val="24"/>
        </w:rPr>
        <w:tab/>
        <w:t>Great Polgooth age 24</w:t>
      </w:r>
    </w:p>
    <w:p w14:paraId="1D2555FB" w14:textId="77777777" w:rsidR="000D6C32" w:rsidRDefault="000D6C32">
      <w:pPr>
        <w:ind w:right="-1050"/>
        <w:rPr>
          <w:sz w:val="24"/>
        </w:rPr>
      </w:pPr>
    </w:p>
    <w:p w14:paraId="3C603EFF" w14:textId="77777777" w:rsidR="000D6C32" w:rsidRDefault="005606FB">
      <w:pPr>
        <w:ind w:right="-1050"/>
        <w:rPr>
          <w:sz w:val="24"/>
        </w:rPr>
      </w:pPr>
      <w:r>
        <w:rPr>
          <w:sz w:val="24"/>
        </w:rPr>
        <w:br w:type="page"/>
      </w:r>
      <w:r w:rsidR="000D6C32">
        <w:rPr>
          <w:b/>
          <w:sz w:val="24"/>
        </w:rPr>
        <w:t>OTHER INFORMATION ON UNCONNECTED FAMILY 140</w:t>
      </w:r>
    </w:p>
    <w:p w14:paraId="535D9B0C" w14:textId="77777777" w:rsidR="000D6C32" w:rsidRDefault="000D6C32">
      <w:pPr>
        <w:ind w:right="-1050"/>
        <w:rPr>
          <w:sz w:val="24"/>
        </w:rPr>
      </w:pPr>
    </w:p>
    <w:p w14:paraId="4911F01A" w14:textId="77777777" w:rsidR="000D6C32" w:rsidRDefault="000D6C32">
      <w:pPr>
        <w:ind w:right="-1050"/>
        <w:rPr>
          <w:sz w:val="24"/>
        </w:rPr>
      </w:pPr>
      <w:r>
        <w:rPr>
          <w:sz w:val="24"/>
        </w:rPr>
        <w:t>Constructed from information from:</w:t>
      </w:r>
    </w:p>
    <w:p w14:paraId="5034FFFE" w14:textId="53F93DED" w:rsidR="000D6C32" w:rsidRDefault="000D6C32" w:rsidP="00695EBE">
      <w:pPr>
        <w:numPr>
          <w:ilvl w:val="0"/>
          <w:numId w:val="316"/>
        </w:numPr>
        <w:ind w:right="-1050"/>
        <w:rPr>
          <w:sz w:val="24"/>
        </w:rPr>
      </w:pPr>
      <w:r>
        <w:rPr>
          <w:sz w:val="24"/>
        </w:rPr>
        <w:t xml:space="preserve">1841 </w:t>
      </w:r>
      <w:r w:rsidR="005606FB">
        <w:rPr>
          <w:sz w:val="24"/>
        </w:rPr>
        <w:t xml:space="preserve">and 1851 </w:t>
      </w:r>
      <w:r>
        <w:rPr>
          <w:sz w:val="24"/>
        </w:rPr>
        <w:t>census</w:t>
      </w:r>
      <w:r w:rsidR="005606FB">
        <w:rPr>
          <w:sz w:val="24"/>
        </w:rPr>
        <w:t>es</w:t>
      </w:r>
      <w:r>
        <w:rPr>
          <w:sz w:val="24"/>
        </w:rPr>
        <w:t xml:space="preserve"> from </w:t>
      </w:r>
      <w:hyperlink r:id="rId1997" w:history="1">
        <w:r>
          <w:rPr>
            <w:rStyle w:val="Hyperlink"/>
            <w:sz w:val="24"/>
          </w:rPr>
          <w:t>www.freecen.org.uk</w:t>
        </w:r>
      </w:hyperlink>
      <w:r>
        <w:rPr>
          <w:sz w:val="24"/>
        </w:rPr>
        <w:t xml:space="preserve"> (see below</w:t>
      </w:r>
      <w:r w:rsidR="00ED4FF2">
        <w:rPr>
          <w:sz w:val="24"/>
        </w:rPr>
        <w:t>)</w:t>
      </w:r>
    </w:p>
    <w:p w14:paraId="1C4D985B" w14:textId="77777777" w:rsidR="000D6C32" w:rsidRDefault="000D6C32">
      <w:pPr>
        <w:ind w:right="-1050"/>
        <w:rPr>
          <w:sz w:val="24"/>
        </w:rPr>
      </w:pPr>
    </w:p>
    <w:p w14:paraId="67DA8FCE" w14:textId="77777777" w:rsidR="005606FB" w:rsidRDefault="005606FB">
      <w:pPr>
        <w:ind w:right="-1050"/>
        <w:rPr>
          <w:sz w:val="24"/>
        </w:rPr>
      </w:pPr>
    </w:p>
    <w:p w14:paraId="46CBCD3E" w14:textId="1F0802D1" w:rsidR="000D6C32" w:rsidRDefault="000D6C32">
      <w:pPr>
        <w:ind w:right="-1050"/>
        <w:rPr>
          <w:sz w:val="24"/>
        </w:rPr>
      </w:pPr>
      <w:r>
        <w:rPr>
          <w:sz w:val="24"/>
        </w:rPr>
        <w:t xml:space="preserve">1841 census Polgooth St Ewe HO107/146/8 district 7 folio 47 page 24 from </w:t>
      </w:r>
      <w:hyperlink r:id="rId1998" w:history="1">
        <w:r>
          <w:rPr>
            <w:rStyle w:val="Hyperlink"/>
            <w:sz w:val="24"/>
          </w:rPr>
          <w:t>www.freecen.org.uk</w:t>
        </w:r>
      </w:hyperlink>
      <w:r>
        <w:rPr>
          <w:sz w:val="24"/>
        </w:rPr>
        <w:t xml:space="preserve"> (ages to the nearest five years</w:t>
      </w:r>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276"/>
        <w:gridCol w:w="567"/>
        <w:gridCol w:w="1275"/>
        <w:gridCol w:w="1318"/>
      </w:tblGrid>
      <w:tr w:rsidR="00277FF2" w14:paraId="699402E3" w14:textId="77777777" w:rsidTr="002D4F2D">
        <w:tc>
          <w:tcPr>
            <w:tcW w:w="1276" w:type="dxa"/>
            <w:shd w:val="clear" w:color="auto" w:fill="auto"/>
          </w:tcPr>
          <w:p w14:paraId="138DA396" w14:textId="77777777" w:rsidR="000D6C32" w:rsidRDefault="000D6C32">
            <w:pPr>
              <w:rPr>
                <w:sz w:val="24"/>
              </w:rPr>
            </w:pPr>
            <w:r>
              <w:rPr>
                <w:sz w:val="24"/>
              </w:rPr>
              <w:t>MARY</w:t>
            </w:r>
          </w:p>
        </w:tc>
        <w:tc>
          <w:tcPr>
            <w:tcW w:w="1134" w:type="dxa"/>
            <w:shd w:val="clear" w:color="auto" w:fill="auto"/>
          </w:tcPr>
          <w:p w14:paraId="3BC95FB9" w14:textId="77777777" w:rsidR="000D6C32" w:rsidRDefault="000D6C32">
            <w:pPr>
              <w:rPr>
                <w:sz w:val="24"/>
              </w:rPr>
            </w:pPr>
            <w:r>
              <w:rPr>
                <w:sz w:val="24"/>
              </w:rPr>
              <w:t>Tregenza</w:t>
            </w:r>
          </w:p>
        </w:tc>
        <w:tc>
          <w:tcPr>
            <w:tcW w:w="1276" w:type="dxa"/>
            <w:shd w:val="clear" w:color="auto" w:fill="auto"/>
          </w:tcPr>
          <w:p w14:paraId="376A18D2" w14:textId="77777777" w:rsidR="000D6C32" w:rsidRDefault="000D6C32">
            <w:pPr>
              <w:rPr>
                <w:sz w:val="24"/>
              </w:rPr>
            </w:pPr>
            <w:r>
              <w:rPr>
                <w:sz w:val="24"/>
              </w:rPr>
              <w:t>female</w:t>
            </w:r>
          </w:p>
        </w:tc>
        <w:tc>
          <w:tcPr>
            <w:tcW w:w="567" w:type="dxa"/>
            <w:shd w:val="clear" w:color="auto" w:fill="auto"/>
          </w:tcPr>
          <w:p w14:paraId="7C46F73E" w14:textId="77777777" w:rsidR="000D6C32" w:rsidRDefault="000D6C32">
            <w:pPr>
              <w:rPr>
                <w:sz w:val="24"/>
              </w:rPr>
            </w:pPr>
            <w:r>
              <w:rPr>
                <w:sz w:val="24"/>
              </w:rPr>
              <w:t>60</w:t>
            </w:r>
          </w:p>
        </w:tc>
        <w:tc>
          <w:tcPr>
            <w:tcW w:w="1275" w:type="dxa"/>
            <w:shd w:val="clear" w:color="auto" w:fill="auto"/>
          </w:tcPr>
          <w:p w14:paraId="49880640" w14:textId="77777777" w:rsidR="000D6C32" w:rsidRDefault="000D6C32">
            <w:pPr>
              <w:snapToGrid w:val="0"/>
              <w:rPr>
                <w:sz w:val="24"/>
              </w:rPr>
            </w:pPr>
          </w:p>
        </w:tc>
        <w:tc>
          <w:tcPr>
            <w:tcW w:w="1318" w:type="dxa"/>
            <w:shd w:val="clear" w:color="auto" w:fill="auto"/>
          </w:tcPr>
          <w:p w14:paraId="0264A17E" w14:textId="77777777" w:rsidR="000D6C32" w:rsidRDefault="000D6C32">
            <w:r>
              <w:rPr>
                <w:sz w:val="24"/>
              </w:rPr>
              <w:t>Cornwall</w:t>
            </w:r>
          </w:p>
        </w:tc>
      </w:tr>
      <w:tr w:rsidR="00277FF2" w14:paraId="2EF9DAD9" w14:textId="77777777" w:rsidTr="002D4F2D">
        <w:tc>
          <w:tcPr>
            <w:tcW w:w="1276" w:type="dxa"/>
            <w:shd w:val="clear" w:color="auto" w:fill="auto"/>
          </w:tcPr>
          <w:p w14:paraId="6E3FAD6F" w14:textId="77777777" w:rsidR="000D6C32" w:rsidRDefault="000D6C32">
            <w:pPr>
              <w:rPr>
                <w:sz w:val="24"/>
              </w:rPr>
            </w:pPr>
            <w:r>
              <w:rPr>
                <w:sz w:val="24"/>
              </w:rPr>
              <w:t>THOMAS</w:t>
            </w:r>
          </w:p>
        </w:tc>
        <w:tc>
          <w:tcPr>
            <w:tcW w:w="1134" w:type="dxa"/>
            <w:shd w:val="clear" w:color="auto" w:fill="auto"/>
          </w:tcPr>
          <w:p w14:paraId="1BED6C8B" w14:textId="77777777" w:rsidR="000D6C32" w:rsidRDefault="000D6C32">
            <w:pPr>
              <w:rPr>
                <w:sz w:val="24"/>
              </w:rPr>
            </w:pPr>
            <w:r>
              <w:rPr>
                <w:sz w:val="24"/>
              </w:rPr>
              <w:t>Tregenza</w:t>
            </w:r>
          </w:p>
        </w:tc>
        <w:tc>
          <w:tcPr>
            <w:tcW w:w="1276" w:type="dxa"/>
            <w:shd w:val="clear" w:color="auto" w:fill="auto"/>
          </w:tcPr>
          <w:p w14:paraId="7E69D5A7" w14:textId="77777777" w:rsidR="000D6C32" w:rsidRDefault="000D6C32">
            <w:pPr>
              <w:rPr>
                <w:sz w:val="24"/>
              </w:rPr>
            </w:pPr>
            <w:r>
              <w:rPr>
                <w:sz w:val="24"/>
              </w:rPr>
              <w:t>male</w:t>
            </w:r>
          </w:p>
        </w:tc>
        <w:tc>
          <w:tcPr>
            <w:tcW w:w="567" w:type="dxa"/>
            <w:shd w:val="clear" w:color="auto" w:fill="auto"/>
          </w:tcPr>
          <w:p w14:paraId="3D365A9C" w14:textId="77777777" w:rsidR="000D6C32" w:rsidRDefault="000D6C32">
            <w:pPr>
              <w:rPr>
                <w:sz w:val="24"/>
              </w:rPr>
            </w:pPr>
            <w:r>
              <w:rPr>
                <w:sz w:val="24"/>
              </w:rPr>
              <w:t>15</w:t>
            </w:r>
          </w:p>
        </w:tc>
        <w:tc>
          <w:tcPr>
            <w:tcW w:w="1275" w:type="dxa"/>
            <w:shd w:val="clear" w:color="auto" w:fill="auto"/>
          </w:tcPr>
          <w:p w14:paraId="693EDEB9" w14:textId="77777777" w:rsidR="000D6C32" w:rsidRDefault="000D6C32">
            <w:pPr>
              <w:rPr>
                <w:sz w:val="24"/>
              </w:rPr>
            </w:pPr>
            <w:r>
              <w:rPr>
                <w:sz w:val="24"/>
              </w:rPr>
              <w:t>tin miner</w:t>
            </w:r>
          </w:p>
        </w:tc>
        <w:tc>
          <w:tcPr>
            <w:tcW w:w="1318" w:type="dxa"/>
            <w:shd w:val="clear" w:color="auto" w:fill="auto"/>
          </w:tcPr>
          <w:p w14:paraId="2BF3470F" w14:textId="77777777" w:rsidR="000D6C32" w:rsidRDefault="000D6C32">
            <w:r>
              <w:rPr>
                <w:sz w:val="24"/>
              </w:rPr>
              <w:t>Cornwall</w:t>
            </w:r>
          </w:p>
        </w:tc>
      </w:tr>
      <w:tr w:rsidR="00277FF2" w14:paraId="4D720B0E" w14:textId="77777777" w:rsidTr="002D4F2D">
        <w:tc>
          <w:tcPr>
            <w:tcW w:w="1276" w:type="dxa"/>
            <w:shd w:val="clear" w:color="auto" w:fill="auto"/>
          </w:tcPr>
          <w:p w14:paraId="424D8CDA" w14:textId="77777777" w:rsidR="000D6C32" w:rsidRDefault="000D6C32">
            <w:pPr>
              <w:rPr>
                <w:sz w:val="24"/>
              </w:rPr>
            </w:pPr>
            <w:r>
              <w:rPr>
                <w:sz w:val="24"/>
              </w:rPr>
              <w:t>Wm.</w:t>
            </w:r>
          </w:p>
        </w:tc>
        <w:tc>
          <w:tcPr>
            <w:tcW w:w="1134" w:type="dxa"/>
            <w:shd w:val="clear" w:color="auto" w:fill="auto"/>
          </w:tcPr>
          <w:p w14:paraId="34214EC1" w14:textId="77777777" w:rsidR="000D6C32" w:rsidRDefault="000D6C32">
            <w:pPr>
              <w:rPr>
                <w:sz w:val="24"/>
              </w:rPr>
            </w:pPr>
            <w:r>
              <w:rPr>
                <w:sz w:val="24"/>
              </w:rPr>
              <w:t>Maynard</w:t>
            </w:r>
          </w:p>
        </w:tc>
        <w:tc>
          <w:tcPr>
            <w:tcW w:w="1276" w:type="dxa"/>
            <w:shd w:val="clear" w:color="auto" w:fill="auto"/>
          </w:tcPr>
          <w:p w14:paraId="7CD7077E" w14:textId="77777777" w:rsidR="000D6C32" w:rsidRDefault="000D6C32">
            <w:pPr>
              <w:rPr>
                <w:sz w:val="24"/>
              </w:rPr>
            </w:pPr>
            <w:r>
              <w:rPr>
                <w:sz w:val="24"/>
              </w:rPr>
              <w:t>male</w:t>
            </w:r>
          </w:p>
        </w:tc>
        <w:tc>
          <w:tcPr>
            <w:tcW w:w="567" w:type="dxa"/>
            <w:shd w:val="clear" w:color="auto" w:fill="auto"/>
          </w:tcPr>
          <w:p w14:paraId="6047749E" w14:textId="77777777" w:rsidR="000D6C32" w:rsidRDefault="000D6C32">
            <w:pPr>
              <w:rPr>
                <w:sz w:val="24"/>
              </w:rPr>
            </w:pPr>
            <w:r>
              <w:rPr>
                <w:sz w:val="24"/>
              </w:rPr>
              <w:t>75</w:t>
            </w:r>
          </w:p>
        </w:tc>
        <w:tc>
          <w:tcPr>
            <w:tcW w:w="1275" w:type="dxa"/>
            <w:shd w:val="clear" w:color="auto" w:fill="auto"/>
          </w:tcPr>
          <w:p w14:paraId="3051B761" w14:textId="77777777" w:rsidR="000D6C32" w:rsidRDefault="000D6C32">
            <w:pPr>
              <w:snapToGrid w:val="0"/>
              <w:rPr>
                <w:sz w:val="24"/>
              </w:rPr>
            </w:pPr>
          </w:p>
        </w:tc>
        <w:tc>
          <w:tcPr>
            <w:tcW w:w="1318" w:type="dxa"/>
            <w:shd w:val="clear" w:color="auto" w:fill="auto"/>
          </w:tcPr>
          <w:p w14:paraId="49F4BFE2" w14:textId="77777777" w:rsidR="000D6C32" w:rsidRDefault="000D6C32">
            <w:r>
              <w:rPr>
                <w:sz w:val="24"/>
              </w:rPr>
              <w:t>Cornwall</w:t>
            </w:r>
          </w:p>
        </w:tc>
      </w:tr>
      <w:tr w:rsidR="00277FF2" w14:paraId="53218E7A" w14:textId="77777777" w:rsidTr="002D4F2D">
        <w:tc>
          <w:tcPr>
            <w:tcW w:w="1276" w:type="dxa"/>
            <w:shd w:val="clear" w:color="auto" w:fill="auto"/>
          </w:tcPr>
          <w:p w14:paraId="2B1EFCA4" w14:textId="77777777" w:rsidR="000D6C32" w:rsidRDefault="000D6C32">
            <w:pPr>
              <w:rPr>
                <w:sz w:val="24"/>
              </w:rPr>
            </w:pPr>
            <w:r>
              <w:rPr>
                <w:sz w:val="24"/>
              </w:rPr>
              <w:t>Jane</w:t>
            </w:r>
          </w:p>
        </w:tc>
        <w:tc>
          <w:tcPr>
            <w:tcW w:w="1134" w:type="dxa"/>
            <w:shd w:val="clear" w:color="auto" w:fill="auto"/>
          </w:tcPr>
          <w:p w14:paraId="5ECEF046" w14:textId="77777777" w:rsidR="000D6C32" w:rsidRDefault="000D6C32">
            <w:pPr>
              <w:rPr>
                <w:sz w:val="24"/>
              </w:rPr>
            </w:pPr>
            <w:r>
              <w:rPr>
                <w:sz w:val="24"/>
              </w:rPr>
              <w:t>Collins</w:t>
            </w:r>
          </w:p>
        </w:tc>
        <w:tc>
          <w:tcPr>
            <w:tcW w:w="1276" w:type="dxa"/>
            <w:shd w:val="clear" w:color="auto" w:fill="auto"/>
          </w:tcPr>
          <w:p w14:paraId="43E49F52" w14:textId="77777777" w:rsidR="000D6C32" w:rsidRDefault="000D6C32">
            <w:pPr>
              <w:rPr>
                <w:sz w:val="24"/>
              </w:rPr>
            </w:pPr>
            <w:r>
              <w:rPr>
                <w:sz w:val="24"/>
              </w:rPr>
              <w:t>female</w:t>
            </w:r>
          </w:p>
        </w:tc>
        <w:tc>
          <w:tcPr>
            <w:tcW w:w="567" w:type="dxa"/>
            <w:shd w:val="clear" w:color="auto" w:fill="auto"/>
          </w:tcPr>
          <w:p w14:paraId="34C0EA3A" w14:textId="77777777" w:rsidR="000D6C32" w:rsidRDefault="000D6C32">
            <w:pPr>
              <w:rPr>
                <w:sz w:val="24"/>
              </w:rPr>
            </w:pPr>
            <w:r>
              <w:rPr>
                <w:sz w:val="24"/>
              </w:rPr>
              <w:t>35</w:t>
            </w:r>
          </w:p>
        </w:tc>
        <w:tc>
          <w:tcPr>
            <w:tcW w:w="1275" w:type="dxa"/>
            <w:shd w:val="clear" w:color="auto" w:fill="auto"/>
          </w:tcPr>
          <w:p w14:paraId="67E679F3" w14:textId="77777777" w:rsidR="000D6C32" w:rsidRDefault="000D6C32">
            <w:pPr>
              <w:snapToGrid w:val="0"/>
              <w:rPr>
                <w:sz w:val="24"/>
              </w:rPr>
            </w:pPr>
          </w:p>
        </w:tc>
        <w:tc>
          <w:tcPr>
            <w:tcW w:w="1318" w:type="dxa"/>
            <w:shd w:val="clear" w:color="auto" w:fill="auto"/>
          </w:tcPr>
          <w:p w14:paraId="0FE1590A" w14:textId="77777777" w:rsidR="000D6C32" w:rsidRDefault="000D6C32">
            <w:r>
              <w:rPr>
                <w:sz w:val="24"/>
              </w:rPr>
              <w:t>Cornwall</w:t>
            </w:r>
          </w:p>
        </w:tc>
      </w:tr>
      <w:tr w:rsidR="00277FF2" w14:paraId="7AE5662A" w14:textId="77777777" w:rsidTr="002D4F2D">
        <w:tc>
          <w:tcPr>
            <w:tcW w:w="1276" w:type="dxa"/>
            <w:shd w:val="clear" w:color="auto" w:fill="auto"/>
          </w:tcPr>
          <w:p w14:paraId="4963C0DA" w14:textId="77777777" w:rsidR="000D6C32" w:rsidRDefault="000D6C32">
            <w:pPr>
              <w:rPr>
                <w:sz w:val="24"/>
              </w:rPr>
            </w:pPr>
            <w:r>
              <w:rPr>
                <w:sz w:val="24"/>
              </w:rPr>
              <w:t>Mary</w:t>
            </w:r>
          </w:p>
        </w:tc>
        <w:tc>
          <w:tcPr>
            <w:tcW w:w="1134" w:type="dxa"/>
            <w:shd w:val="clear" w:color="auto" w:fill="auto"/>
          </w:tcPr>
          <w:p w14:paraId="12EA3F91" w14:textId="77777777" w:rsidR="000D6C32" w:rsidRDefault="000D6C32">
            <w:pPr>
              <w:rPr>
                <w:sz w:val="24"/>
              </w:rPr>
            </w:pPr>
            <w:r>
              <w:rPr>
                <w:sz w:val="24"/>
              </w:rPr>
              <w:t>Dower</w:t>
            </w:r>
          </w:p>
        </w:tc>
        <w:tc>
          <w:tcPr>
            <w:tcW w:w="1276" w:type="dxa"/>
            <w:shd w:val="clear" w:color="auto" w:fill="auto"/>
          </w:tcPr>
          <w:p w14:paraId="3F956562" w14:textId="77777777" w:rsidR="000D6C32" w:rsidRDefault="000D6C32">
            <w:pPr>
              <w:rPr>
                <w:sz w:val="24"/>
              </w:rPr>
            </w:pPr>
            <w:r>
              <w:rPr>
                <w:sz w:val="24"/>
              </w:rPr>
              <w:t>female</w:t>
            </w:r>
          </w:p>
        </w:tc>
        <w:tc>
          <w:tcPr>
            <w:tcW w:w="567" w:type="dxa"/>
            <w:shd w:val="clear" w:color="auto" w:fill="auto"/>
          </w:tcPr>
          <w:p w14:paraId="615F33EC" w14:textId="77777777" w:rsidR="000D6C32" w:rsidRDefault="000D6C32">
            <w:pPr>
              <w:rPr>
                <w:sz w:val="24"/>
              </w:rPr>
            </w:pPr>
            <w:r>
              <w:rPr>
                <w:sz w:val="24"/>
              </w:rPr>
              <w:t xml:space="preserve">  5</w:t>
            </w:r>
          </w:p>
        </w:tc>
        <w:tc>
          <w:tcPr>
            <w:tcW w:w="1275" w:type="dxa"/>
            <w:shd w:val="clear" w:color="auto" w:fill="auto"/>
          </w:tcPr>
          <w:p w14:paraId="1C57BDFA" w14:textId="77777777" w:rsidR="000D6C32" w:rsidRDefault="000D6C32">
            <w:pPr>
              <w:snapToGrid w:val="0"/>
              <w:rPr>
                <w:sz w:val="24"/>
              </w:rPr>
            </w:pPr>
          </w:p>
        </w:tc>
        <w:tc>
          <w:tcPr>
            <w:tcW w:w="1318" w:type="dxa"/>
            <w:shd w:val="clear" w:color="auto" w:fill="auto"/>
          </w:tcPr>
          <w:p w14:paraId="6D1FE01B" w14:textId="77777777" w:rsidR="000D6C32" w:rsidRDefault="000D6C32">
            <w:r>
              <w:rPr>
                <w:sz w:val="24"/>
              </w:rPr>
              <w:t>Cornwall</w:t>
            </w:r>
          </w:p>
        </w:tc>
      </w:tr>
    </w:tbl>
    <w:p w14:paraId="4D8D4AEC" w14:textId="77777777" w:rsidR="005606FB" w:rsidRDefault="005606FB" w:rsidP="003B76A1">
      <w:pPr>
        <w:ind w:right="-1050"/>
        <w:rPr>
          <w:sz w:val="24"/>
        </w:rPr>
      </w:pPr>
    </w:p>
    <w:p w14:paraId="40802EB4" w14:textId="498CEDB7" w:rsidR="003B76A1" w:rsidRDefault="003B76A1" w:rsidP="003B76A1">
      <w:pPr>
        <w:ind w:right="-1050"/>
        <w:rPr>
          <w:sz w:val="24"/>
        </w:rPr>
      </w:pPr>
      <w:r>
        <w:rPr>
          <w:sz w:val="24"/>
        </w:rPr>
        <w:t xml:space="preserve">1851 census Great Polgooth St Ewe HO107/19098 folio 53 page 19 from </w:t>
      </w:r>
      <w:hyperlink r:id="rId1999" w:history="1">
        <w:r>
          <w:rPr>
            <w:rStyle w:val="Hyperlink"/>
            <w:sz w:val="24"/>
          </w:rPr>
          <w:t>www.freecen.org.uk</w:t>
        </w:r>
      </w:hyperlink>
      <w:r>
        <w:rPr>
          <w:sz w:val="24"/>
        </w:rPr>
        <w:t xml:space="preserve"> (ages to the nearest five years</w:t>
      </w:r>
      <w:r w:rsidR="00ED4FF2">
        <w:rPr>
          <w:sz w:val="24"/>
        </w:rPr>
        <w:t>)</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1275"/>
        <w:gridCol w:w="993"/>
        <w:gridCol w:w="567"/>
        <w:gridCol w:w="1559"/>
        <w:gridCol w:w="2268"/>
      </w:tblGrid>
      <w:tr w:rsidR="00277FF2" w14:paraId="36B3C030" w14:textId="77777777" w:rsidTr="002D4F2D">
        <w:tc>
          <w:tcPr>
            <w:tcW w:w="1439" w:type="dxa"/>
            <w:shd w:val="clear" w:color="auto" w:fill="auto"/>
          </w:tcPr>
          <w:p w14:paraId="108C899C" w14:textId="77777777" w:rsidR="003B76A1" w:rsidRDefault="003B76A1" w:rsidP="003B76A1">
            <w:pPr>
              <w:rPr>
                <w:sz w:val="24"/>
              </w:rPr>
            </w:pPr>
            <w:r>
              <w:rPr>
                <w:sz w:val="24"/>
              </w:rPr>
              <w:t>Edward</w:t>
            </w:r>
          </w:p>
        </w:tc>
        <w:tc>
          <w:tcPr>
            <w:tcW w:w="1275" w:type="dxa"/>
            <w:shd w:val="clear" w:color="auto" w:fill="auto"/>
          </w:tcPr>
          <w:p w14:paraId="7A87CD75" w14:textId="77777777" w:rsidR="003B76A1" w:rsidRDefault="003B76A1" w:rsidP="003B76A1">
            <w:pPr>
              <w:rPr>
                <w:sz w:val="24"/>
              </w:rPr>
            </w:pPr>
            <w:r>
              <w:rPr>
                <w:sz w:val="24"/>
              </w:rPr>
              <w:t>Body</w:t>
            </w:r>
          </w:p>
        </w:tc>
        <w:tc>
          <w:tcPr>
            <w:tcW w:w="993" w:type="dxa"/>
            <w:shd w:val="clear" w:color="auto" w:fill="auto"/>
          </w:tcPr>
          <w:p w14:paraId="46E1ECA7" w14:textId="77777777" w:rsidR="003B76A1" w:rsidRDefault="003B76A1" w:rsidP="003B76A1">
            <w:pPr>
              <w:rPr>
                <w:sz w:val="24"/>
              </w:rPr>
            </w:pPr>
            <w:r>
              <w:rPr>
                <w:sz w:val="24"/>
              </w:rPr>
              <w:t>male</w:t>
            </w:r>
          </w:p>
        </w:tc>
        <w:tc>
          <w:tcPr>
            <w:tcW w:w="567" w:type="dxa"/>
            <w:shd w:val="clear" w:color="auto" w:fill="auto"/>
          </w:tcPr>
          <w:p w14:paraId="644092EA" w14:textId="77777777" w:rsidR="003B76A1" w:rsidRDefault="003B76A1" w:rsidP="003B76A1">
            <w:pPr>
              <w:rPr>
                <w:sz w:val="24"/>
              </w:rPr>
            </w:pPr>
            <w:r>
              <w:rPr>
                <w:sz w:val="24"/>
              </w:rPr>
              <w:t>66</w:t>
            </w:r>
          </w:p>
        </w:tc>
        <w:tc>
          <w:tcPr>
            <w:tcW w:w="1559" w:type="dxa"/>
            <w:shd w:val="clear" w:color="auto" w:fill="auto"/>
          </w:tcPr>
          <w:p w14:paraId="1C510974" w14:textId="77777777" w:rsidR="003B76A1" w:rsidRDefault="005606FB" w:rsidP="005606FB">
            <w:pPr>
              <w:snapToGrid w:val="0"/>
              <w:rPr>
                <w:sz w:val="24"/>
              </w:rPr>
            </w:pPr>
            <w:r>
              <w:rPr>
                <w:sz w:val="24"/>
              </w:rPr>
              <w:t>f</w:t>
            </w:r>
            <w:r w:rsidR="003B76A1">
              <w:rPr>
                <w:sz w:val="24"/>
              </w:rPr>
              <w:t>armer</w:t>
            </w:r>
          </w:p>
        </w:tc>
        <w:tc>
          <w:tcPr>
            <w:tcW w:w="2268" w:type="dxa"/>
            <w:shd w:val="clear" w:color="auto" w:fill="auto"/>
          </w:tcPr>
          <w:p w14:paraId="6BE476F0" w14:textId="77777777" w:rsidR="003B76A1" w:rsidRDefault="003B76A1" w:rsidP="005606FB">
            <w:r>
              <w:rPr>
                <w:sz w:val="24"/>
              </w:rPr>
              <w:t>Cornwall</w:t>
            </w:r>
            <w:r w:rsidR="005606FB">
              <w:rPr>
                <w:sz w:val="24"/>
              </w:rPr>
              <w:t>, St Mewan</w:t>
            </w:r>
          </w:p>
        </w:tc>
      </w:tr>
      <w:tr w:rsidR="00277FF2" w14:paraId="11366186" w14:textId="77777777" w:rsidTr="002D4F2D">
        <w:tc>
          <w:tcPr>
            <w:tcW w:w="1439" w:type="dxa"/>
            <w:shd w:val="clear" w:color="auto" w:fill="auto"/>
          </w:tcPr>
          <w:p w14:paraId="28E0B39A" w14:textId="77777777" w:rsidR="005606FB" w:rsidRDefault="005606FB" w:rsidP="005606FB">
            <w:pPr>
              <w:rPr>
                <w:sz w:val="24"/>
              </w:rPr>
            </w:pPr>
            <w:r>
              <w:rPr>
                <w:sz w:val="24"/>
              </w:rPr>
              <w:t>Catherine</w:t>
            </w:r>
          </w:p>
        </w:tc>
        <w:tc>
          <w:tcPr>
            <w:tcW w:w="1275" w:type="dxa"/>
            <w:shd w:val="clear" w:color="auto" w:fill="auto"/>
          </w:tcPr>
          <w:p w14:paraId="4F56DD55" w14:textId="77777777" w:rsidR="005606FB" w:rsidRDefault="005606FB" w:rsidP="005606FB">
            <w:pPr>
              <w:rPr>
                <w:sz w:val="24"/>
              </w:rPr>
            </w:pPr>
            <w:r>
              <w:rPr>
                <w:sz w:val="24"/>
              </w:rPr>
              <w:t>Body</w:t>
            </w:r>
          </w:p>
        </w:tc>
        <w:tc>
          <w:tcPr>
            <w:tcW w:w="993" w:type="dxa"/>
            <w:shd w:val="clear" w:color="auto" w:fill="auto"/>
          </w:tcPr>
          <w:p w14:paraId="5275DD2B" w14:textId="77777777" w:rsidR="005606FB" w:rsidRDefault="005606FB" w:rsidP="005606FB">
            <w:pPr>
              <w:rPr>
                <w:sz w:val="24"/>
              </w:rPr>
            </w:pPr>
            <w:r>
              <w:rPr>
                <w:sz w:val="24"/>
              </w:rPr>
              <w:t>female</w:t>
            </w:r>
          </w:p>
        </w:tc>
        <w:tc>
          <w:tcPr>
            <w:tcW w:w="567" w:type="dxa"/>
            <w:shd w:val="clear" w:color="auto" w:fill="auto"/>
          </w:tcPr>
          <w:p w14:paraId="0EB2ABEA" w14:textId="77777777" w:rsidR="005606FB" w:rsidRDefault="005606FB" w:rsidP="005606FB">
            <w:pPr>
              <w:rPr>
                <w:sz w:val="24"/>
              </w:rPr>
            </w:pPr>
            <w:r>
              <w:rPr>
                <w:sz w:val="24"/>
              </w:rPr>
              <w:t>62</w:t>
            </w:r>
          </w:p>
        </w:tc>
        <w:tc>
          <w:tcPr>
            <w:tcW w:w="1559" w:type="dxa"/>
            <w:shd w:val="clear" w:color="auto" w:fill="auto"/>
          </w:tcPr>
          <w:p w14:paraId="7779FC0F" w14:textId="77777777" w:rsidR="005606FB" w:rsidRDefault="005606FB" w:rsidP="005606FB">
            <w:pPr>
              <w:rPr>
                <w:sz w:val="24"/>
              </w:rPr>
            </w:pPr>
            <w:r>
              <w:rPr>
                <w:sz w:val="24"/>
              </w:rPr>
              <w:t>farmer’s wife</w:t>
            </w:r>
          </w:p>
        </w:tc>
        <w:tc>
          <w:tcPr>
            <w:tcW w:w="2268" w:type="dxa"/>
            <w:shd w:val="clear" w:color="auto" w:fill="auto"/>
          </w:tcPr>
          <w:p w14:paraId="1DC7B34D" w14:textId="77777777" w:rsidR="005606FB" w:rsidRDefault="005606FB" w:rsidP="005606FB">
            <w:r>
              <w:rPr>
                <w:sz w:val="24"/>
              </w:rPr>
              <w:t>Cornwall, St Ewe</w:t>
            </w:r>
          </w:p>
        </w:tc>
      </w:tr>
      <w:tr w:rsidR="00277FF2" w14:paraId="7166355F" w14:textId="77777777" w:rsidTr="002D4F2D">
        <w:tc>
          <w:tcPr>
            <w:tcW w:w="1439" w:type="dxa"/>
            <w:shd w:val="clear" w:color="auto" w:fill="auto"/>
          </w:tcPr>
          <w:p w14:paraId="6E480F45" w14:textId="77777777" w:rsidR="005606FB" w:rsidRDefault="005606FB" w:rsidP="005606FB">
            <w:pPr>
              <w:rPr>
                <w:sz w:val="24"/>
              </w:rPr>
            </w:pPr>
            <w:r>
              <w:rPr>
                <w:sz w:val="24"/>
              </w:rPr>
              <w:t>Edward-B.</w:t>
            </w:r>
          </w:p>
        </w:tc>
        <w:tc>
          <w:tcPr>
            <w:tcW w:w="1275" w:type="dxa"/>
            <w:shd w:val="clear" w:color="auto" w:fill="auto"/>
          </w:tcPr>
          <w:p w14:paraId="5D7EAFBE" w14:textId="77777777" w:rsidR="005606FB" w:rsidRDefault="005606FB" w:rsidP="005606FB">
            <w:pPr>
              <w:rPr>
                <w:sz w:val="24"/>
              </w:rPr>
            </w:pPr>
            <w:r>
              <w:rPr>
                <w:sz w:val="24"/>
              </w:rPr>
              <w:t>May</w:t>
            </w:r>
          </w:p>
        </w:tc>
        <w:tc>
          <w:tcPr>
            <w:tcW w:w="993" w:type="dxa"/>
            <w:shd w:val="clear" w:color="auto" w:fill="auto"/>
          </w:tcPr>
          <w:p w14:paraId="6028F898" w14:textId="77777777" w:rsidR="005606FB" w:rsidRDefault="005606FB" w:rsidP="005606FB">
            <w:pPr>
              <w:rPr>
                <w:sz w:val="24"/>
              </w:rPr>
            </w:pPr>
            <w:r>
              <w:rPr>
                <w:sz w:val="24"/>
              </w:rPr>
              <w:t>male</w:t>
            </w:r>
          </w:p>
        </w:tc>
        <w:tc>
          <w:tcPr>
            <w:tcW w:w="567" w:type="dxa"/>
            <w:shd w:val="clear" w:color="auto" w:fill="auto"/>
          </w:tcPr>
          <w:p w14:paraId="1ED5C0A1" w14:textId="77777777" w:rsidR="005606FB" w:rsidRDefault="005606FB" w:rsidP="005606FB">
            <w:pPr>
              <w:rPr>
                <w:sz w:val="24"/>
              </w:rPr>
            </w:pPr>
            <w:r>
              <w:rPr>
                <w:sz w:val="24"/>
              </w:rPr>
              <w:t>22</w:t>
            </w:r>
          </w:p>
        </w:tc>
        <w:tc>
          <w:tcPr>
            <w:tcW w:w="1559" w:type="dxa"/>
            <w:shd w:val="clear" w:color="auto" w:fill="auto"/>
          </w:tcPr>
          <w:p w14:paraId="094B9910" w14:textId="77777777" w:rsidR="005606FB" w:rsidRDefault="005606FB" w:rsidP="005606FB">
            <w:pPr>
              <w:rPr>
                <w:sz w:val="24"/>
              </w:rPr>
            </w:pPr>
            <w:r>
              <w:rPr>
                <w:sz w:val="24"/>
              </w:rPr>
              <w:t>butcher</w:t>
            </w:r>
          </w:p>
        </w:tc>
        <w:tc>
          <w:tcPr>
            <w:tcW w:w="2268" w:type="dxa"/>
            <w:shd w:val="clear" w:color="auto" w:fill="auto"/>
          </w:tcPr>
          <w:p w14:paraId="343BB39C" w14:textId="77777777" w:rsidR="005606FB" w:rsidRDefault="005606FB" w:rsidP="005606FB">
            <w:r>
              <w:rPr>
                <w:sz w:val="24"/>
              </w:rPr>
              <w:t>Cornwall, St Ewe</w:t>
            </w:r>
          </w:p>
        </w:tc>
      </w:tr>
      <w:tr w:rsidR="00277FF2" w14:paraId="554D37C2" w14:textId="77777777" w:rsidTr="002D4F2D">
        <w:tc>
          <w:tcPr>
            <w:tcW w:w="1439" w:type="dxa"/>
            <w:shd w:val="clear" w:color="auto" w:fill="auto"/>
          </w:tcPr>
          <w:p w14:paraId="791A6536" w14:textId="77777777" w:rsidR="005606FB" w:rsidRDefault="005606FB" w:rsidP="005606FB">
            <w:pPr>
              <w:rPr>
                <w:sz w:val="24"/>
              </w:rPr>
            </w:pPr>
            <w:r>
              <w:rPr>
                <w:sz w:val="24"/>
              </w:rPr>
              <w:t>Mary-Anne</w:t>
            </w:r>
          </w:p>
        </w:tc>
        <w:tc>
          <w:tcPr>
            <w:tcW w:w="1275" w:type="dxa"/>
            <w:shd w:val="clear" w:color="auto" w:fill="auto"/>
          </w:tcPr>
          <w:p w14:paraId="04A9B172" w14:textId="77777777" w:rsidR="005606FB" w:rsidRDefault="005606FB" w:rsidP="005606FB">
            <w:pPr>
              <w:rPr>
                <w:sz w:val="24"/>
              </w:rPr>
            </w:pPr>
            <w:r>
              <w:rPr>
                <w:sz w:val="24"/>
              </w:rPr>
              <w:t>Body</w:t>
            </w:r>
          </w:p>
        </w:tc>
        <w:tc>
          <w:tcPr>
            <w:tcW w:w="993" w:type="dxa"/>
            <w:shd w:val="clear" w:color="auto" w:fill="auto"/>
          </w:tcPr>
          <w:p w14:paraId="7D091A62" w14:textId="77777777" w:rsidR="005606FB" w:rsidRDefault="005606FB" w:rsidP="005606FB">
            <w:pPr>
              <w:rPr>
                <w:sz w:val="24"/>
              </w:rPr>
            </w:pPr>
            <w:r>
              <w:rPr>
                <w:sz w:val="24"/>
              </w:rPr>
              <w:t>female</w:t>
            </w:r>
          </w:p>
        </w:tc>
        <w:tc>
          <w:tcPr>
            <w:tcW w:w="567" w:type="dxa"/>
            <w:shd w:val="clear" w:color="auto" w:fill="auto"/>
          </w:tcPr>
          <w:p w14:paraId="614615BD" w14:textId="77777777" w:rsidR="005606FB" w:rsidRDefault="005606FB" w:rsidP="005606FB">
            <w:pPr>
              <w:rPr>
                <w:sz w:val="24"/>
              </w:rPr>
            </w:pPr>
            <w:r>
              <w:rPr>
                <w:sz w:val="24"/>
              </w:rPr>
              <w:t>13</w:t>
            </w:r>
          </w:p>
        </w:tc>
        <w:tc>
          <w:tcPr>
            <w:tcW w:w="1559" w:type="dxa"/>
            <w:shd w:val="clear" w:color="auto" w:fill="auto"/>
          </w:tcPr>
          <w:p w14:paraId="58BCE27A" w14:textId="77777777" w:rsidR="005606FB" w:rsidRDefault="005606FB" w:rsidP="005606FB">
            <w:pPr>
              <w:snapToGrid w:val="0"/>
              <w:rPr>
                <w:sz w:val="24"/>
              </w:rPr>
            </w:pPr>
            <w:r>
              <w:rPr>
                <w:sz w:val="24"/>
              </w:rPr>
              <w:t>scholar</w:t>
            </w:r>
          </w:p>
        </w:tc>
        <w:tc>
          <w:tcPr>
            <w:tcW w:w="2268" w:type="dxa"/>
            <w:shd w:val="clear" w:color="auto" w:fill="auto"/>
          </w:tcPr>
          <w:p w14:paraId="614954F5" w14:textId="77777777" w:rsidR="005606FB" w:rsidRDefault="005606FB" w:rsidP="005606FB">
            <w:r>
              <w:rPr>
                <w:sz w:val="24"/>
              </w:rPr>
              <w:t>Cornwall, St Mewan</w:t>
            </w:r>
          </w:p>
        </w:tc>
      </w:tr>
      <w:tr w:rsidR="00277FF2" w14:paraId="493A514A" w14:textId="77777777" w:rsidTr="002D4F2D">
        <w:tc>
          <w:tcPr>
            <w:tcW w:w="1439" w:type="dxa"/>
            <w:shd w:val="clear" w:color="auto" w:fill="auto"/>
          </w:tcPr>
          <w:p w14:paraId="0E60F7E1" w14:textId="77777777" w:rsidR="003B76A1" w:rsidRDefault="003B76A1" w:rsidP="003B76A1">
            <w:pPr>
              <w:rPr>
                <w:sz w:val="24"/>
              </w:rPr>
            </w:pPr>
            <w:r>
              <w:rPr>
                <w:sz w:val="24"/>
              </w:rPr>
              <w:t>Elizabeth</w:t>
            </w:r>
          </w:p>
        </w:tc>
        <w:tc>
          <w:tcPr>
            <w:tcW w:w="1275" w:type="dxa"/>
            <w:shd w:val="clear" w:color="auto" w:fill="auto"/>
          </w:tcPr>
          <w:p w14:paraId="39122384" w14:textId="77777777" w:rsidR="003B76A1" w:rsidRDefault="003B76A1" w:rsidP="003B76A1">
            <w:pPr>
              <w:rPr>
                <w:sz w:val="24"/>
              </w:rPr>
            </w:pPr>
            <w:r>
              <w:rPr>
                <w:sz w:val="24"/>
              </w:rPr>
              <w:t>Stanaway</w:t>
            </w:r>
          </w:p>
        </w:tc>
        <w:tc>
          <w:tcPr>
            <w:tcW w:w="993" w:type="dxa"/>
            <w:shd w:val="clear" w:color="auto" w:fill="auto"/>
          </w:tcPr>
          <w:p w14:paraId="07E96250" w14:textId="77777777" w:rsidR="003B76A1" w:rsidRDefault="003B76A1" w:rsidP="003B76A1">
            <w:pPr>
              <w:rPr>
                <w:sz w:val="24"/>
              </w:rPr>
            </w:pPr>
            <w:r>
              <w:rPr>
                <w:sz w:val="24"/>
              </w:rPr>
              <w:t>female</w:t>
            </w:r>
          </w:p>
        </w:tc>
        <w:tc>
          <w:tcPr>
            <w:tcW w:w="567" w:type="dxa"/>
            <w:shd w:val="clear" w:color="auto" w:fill="auto"/>
          </w:tcPr>
          <w:p w14:paraId="1F6D44FF" w14:textId="77777777" w:rsidR="003B76A1" w:rsidRDefault="003B76A1" w:rsidP="003B76A1">
            <w:pPr>
              <w:rPr>
                <w:sz w:val="24"/>
              </w:rPr>
            </w:pPr>
            <w:r>
              <w:rPr>
                <w:sz w:val="24"/>
              </w:rPr>
              <w:t>18</w:t>
            </w:r>
          </w:p>
        </w:tc>
        <w:tc>
          <w:tcPr>
            <w:tcW w:w="1559" w:type="dxa"/>
            <w:shd w:val="clear" w:color="auto" w:fill="auto"/>
          </w:tcPr>
          <w:p w14:paraId="3DFCAB60" w14:textId="77777777" w:rsidR="003B76A1" w:rsidRDefault="005606FB" w:rsidP="003B76A1">
            <w:pPr>
              <w:snapToGrid w:val="0"/>
              <w:rPr>
                <w:sz w:val="24"/>
              </w:rPr>
            </w:pPr>
            <w:r>
              <w:rPr>
                <w:sz w:val="24"/>
              </w:rPr>
              <w:t>h</w:t>
            </w:r>
            <w:r w:rsidR="003B76A1">
              <w:rPr>
                <w:sz w:val="24"/>
              </w:rPr>
              <w:t>ouse servant</w:t>
            </w:r>
          </w:p>
        </w:tc>
        <w:tc>
          <w:tcPr>
            <w:tcW w:w="2268" w:type="dxa"/>
            <w:shd w:val="clear" w:color="auto" w:fill="auto"/>
          </w:tcPr>
          <w:p w14:paraId="21475952" w14:textId="77777777" w:rsidR="003B76A1" w:rsidRDefault="005606FB" w:rsidP="003B76A1">
            <w:pPr>
              <w:rPr>
                <w:sz w:val="24"/>
              </w:rPr>
            </w:pPr>
            <w:r>
              <w:rPr>
                <w:sz w:val="24"/>
              </w:rPr>
              <w:t>Cornwall, Ladock</w:t>
            </w:r>
          </w:p>
        </w:tc>
      </w:tr>
      <w:tr w:rsidR="00277FF2" w14:paraId="149C7144" w14:textId="77777777" w:rsidTr="002D4F2D">
        <w:tc>
          <w:tcPr>
            <w:tcW w:w="1439" w:type="dxa"/>
            <w:shd w:val="clear" w:color="auto" w:fill="auto"/>
          </w:tcPr>
          <w:p w14:paraId="5D4D6E0E" w14:textId="77777777" w:rsidR="005606FB" w:rsidRDefault="005606FB" w:rsidP="005606FB">
            <w:pPr>
              <w:rPr>
                <w:sz w:val="24"/>
              </w:rPr>
            </w:pPr>
            <w:r>
              <w:rPr>
                <w:sz w:val="24"/>
              </w:rPr>
              <w:t>THOMAS</w:t>
            </w:r>
          </w:p>
        </w:tc>
        <w:tc>
          <w:tcPr>
            <w:tcW w:w="1275" w:type="dxa"/>
            <w:shd w:val="clear" w:color="auto" w:fill="auto"/>
          </w:tcPr>
          <w:p w14:paraId="7E83F7AF" w14:textId="77777777" w:rsidR="005606FB" w:rsidRDefault="005606FB" w:rsidP="005606FB">
            <w:pPr>
              <w:rPr>
                <w:sz w:val="24"/>
              </w:rPr>
            </w:pPr>
            <w:r>
              <w:rPr>
                <w:sz w:val="24"/>
              </w:rPr>
              <w:t>Tregenza</w:t>
            </w:r>
          </w:p>
        </w:tc>
        <w:tc>
          <w:tcPr>
            <w:tcW w:w="993" w:type="dxa"/>
            <w:shd w:val="clear" w:color="auto" w:fill="auto"/>
          </w:tcPr>
          <w:p w14:paraId="27C1E44B" w14:textId="77777777" w:rsidR="005606FB" w:rsidRDefault="005606FB" w:rsidP="005606FB">
            <w:pPr>
              <w:rPr>
                <w:sz w:val="24"/>
              </w:rPr>
            </w:pPr>
            <w:r>
              <w:rPr>
                <w:sz w:val="24"/>
              </w:rPr>
              <w:t>male</w:t>
            </w:r>
          </w:p>
        </w:tc>
        <w:tc>
          <w:tcPr>
            <w:tcW w:w="567" w:type="dxa"/>
            <w:shd w:val="clear" w:color="auto" w:fill="auto"/>
          </w:tcPr>
          <w:p w14:paraId="545FE47E" w14:textId="77777777" w:rsidR="005606FB" w:rsidRDefault="005606FB" w:rsidP="005606FB">
            <w:pPr>
              <w:rPr>
                <w:sz w:val="24"/>
              </w:rPr>
            </w:pPr>
            <w:r>
              <w:rPr>
                <w:sz w:val="24"/>
              </w:rPr>
              <w:t>24</w:t>
            </w:r>
          </w:p>
        </w:tc>
        <w:tc>
          <w:tcPr>
            <w:tcW w:w="1559" w:type="dxa"/>
            <w:shd w:val="clear" w:color="auto" w:fill="auto"/>
          </w:tcPr>
          <w:p w14:paraId="7DCD880B" w14:textId="77777777" w:rsidR="005606FB" w:rsidRDefault="005606FB" w:rsidP="005606FB">
            <w:pPr>
              <w:snapToGrid w:val="0"/>
              <w:rPr>
                <w:sz w:val="24"/>
              </w:rPr>
            </w:pPr>
            <w:r>
              <w:rPr>
                <w:sz w:val="24"/>
              </w:rPr>
              <w:t>farm labourer</w:t>
            </w:r>
          </w:p>
        </w:tc>
        <w:tc>
          <w:tcPr>
            <w:tcW w:w="2268" w:type="dxa"/>
            <w:shd w:val="clear" w:color="auto" w:fill="auto"/>
          </w:tcPr>
          <w:p w14:paraId="50E8F8C5" w14:textId="77777777" w:rsidR="005606FB" w:rsidRDefault="005606FB" w:rsidP="005606FB">
            <w:r>
              <w:rPr>
                <w:sz w:val="24"/>
              </w:rPr>
              <w:t>Cornwall, St Ewe</w:t>
            </w:r>
          </w:p>
        </w:tc>
      </w:tr>
    </w:tbl>
    <w:p w14:paraId="50B1ED0F" w14:textId="77777777" w:rsidR="000D6C32" w:rsidRDefault="000D6C32">
      <w:pPr>
        <w:ind w:right="-1050"/>
        <w:rPr>
          <w:sz w:val="24"/>
        </w:rPr>
      </w:pPr>
    </w:p>
    <w:p w14:paraId="54E02A7F" w14:textId="77777777" w:rsidR="000D6C32" w:rsidRDefault="000D6C32">
      <w:pPr>
        <w:ind w:right="-1050"/>
        <w:rPr>
          <w:sz w:val="24"/>
        </w:rPr>
      </w:pPr>
      <w:r>
        <w:rPr>
          <w:sz w:val="24"/>
        </w:rPr>
        <w:t>Note</w:t>
      </w:r>
    </w:p>
    <w:p w14:paraId="36CB2001" w14:textId="77777777" w:rsidR="000D6C32" w:rsidRDefault="000D6C32" w:rsidP="00B77EA1">
      <w:pPr>
        <w:numPr>
          <w:ilvl w:val="0"/>
          <w:numId w:val="44"/>
        </w:numPr>
        <w:ind w:right="-1050"/>
        <w:rPr>
          <w:sz w:val="24"/>
        </w:rPr>
      </w:pPr>
      <w:r>
        <w:rPr>
          <w:sz w:val="24"/>
        </w:rPr>
        <w:t>MARY could be mother or more likely grandmother of THOMAS</w:t>
      </w:r>
    </w:p>
    <w:p w14:paraId="2997A659" w14:textId="0E0893F1" w:rsidR="000D6C32" w:rsidRDefault="000D6C32" w:rsidP="00B77EA1">
      <w:pPr>
        <w:numPr>
          <w:ilvl w:val="0"/>
          <w:numId w:val="44"/>
        </w:numPr>
        <w:ind w:right="-1050"/>
        <w:rPr>
          <w:sz w:val="24"/>
        </w:rPr>
      </w:pPr>
      <w:r>
        <w:rPr>
          <w:sz w:val="24"/>
        </w:rPr>
        <w:t>There are possible three THOMAS born around 1826/1827 in Unconnected Family 20A (mother is called MARY</w:t>
      </w:r>
      <w:r w:rsidR="00ED4FF2">
        <w:rPr>
          <w:sz w:val="24"/>
        </w:rPr>
        <w:t>)</w:t>
      </w:r>
      <w:r>
        <w:rPr>
          <w:sz w:val="24"/>
        </w:rPr>
        <w:t>, in Unconnected Family 26 (see 1851 census – mother unknown</w:t>
      </w:r>
      <w:r w:rsidR="00ED4FF2">
        <w:rPr>
          <w:sz w:val="24"/>
        </w:rPr>
        <w:t>)</w:t>
      </w:r>
      <w:r>
        <w:rPr>
          <w:sz w:val="24"/>
        </w:rPr>
        <w:t xml:space="preserve"> and in Unconnected Family 66 (mother not MARY</w:t>
      </w:r>
      <w:r w:rsidR="00ED4FF2">
        <w:rPr>
          <w:sz w:val="24"/>
        </w:rPr>
        <w:t>)</w:t>
      </w:r>
      <w:r>
        <w:rPr>
          <w:sz w:val="24"/>
        </w:rPr>
        <w:t>.</w:t>
      </w:r>
    </w:p>
    <w:p w14:paraId="39D571F5" w14:textId="77777777" w:rsidR="005606FB" w:rsidRDefault="005606FB" w:rsidP="00B77EA1">
      <w:pPr>
        <w:numPr>
          <w:ilvl w:val="0"/>
          <w:numId w:val="44"/>
        </w:numPr>
        <w:ind w:right="-1050"/>
        <w:rPr>
          <w:sz w:val="24"/>
        </w:rPr>
      </w:pPr>
      <w:r>
        <w:rPr>
          <w:sz w:val="24"/>
        </w:rPr>
        <w:t>The 1851 census record has been used for a THOMAS of this general age in other families but probably fits better hear because of his age and the location matching the 1841 census</w:t>
      </w:r>
    </w:p>
    <w:p w14:paraId="4C81A4BC" w14:textId="77777777" w:rsidR="000D6C32" w:rsidRDefault="000D6C32">
      <w:pPr>
        <w:pageBreakBefore/>
        <w:ind w:right="-1050"/>
        <w:jc w:val="right"/>
        <w:rPr>
          <w:b/>
          <w:sz w:val="24"/>
          <w:u w:val="single"/>
        </w:rPr>
      </w:pPr>
      <w:r>
        <w:rPr>
          <w:sz w:val="24"/>
        </w:rPr>
        <w:t>UCF142</w:t>
      </w:r>
    </w:p>
    <w:p w14:paraId="2499AD3F" w14:textId="42068B39" w:rsidR="000D6C32" w:rsidRDefault="000D6C32">
      <w:pPr>
        <w:ind w:right="-1050"/>
        <w:jc w:val="center"/>
        <w:rPr>
          <w:sz w:val="24"/>
        </w:rPr>
      </w:pPr>
      <w:r>
        <w:rPr>
          <w:b/>
          <w:sz w:val="24"/>
          <w:u w:val="single"/>
        </w:rPr>
        <w:t>UNCONNECTED FAMILY 142 (JAMAICA</w:t>
      </w:r>
      <w:r w:rsidR="00ED4FF2">
        <w:rPr>
          <w:b/>
          <w:sz w:val="24"/>
          <w:u w:val="single"/>
        </w:rPr>
        <w:t>)</w:t>
      </w:r>
    </w:p>
    <w:p w14:paraId="36980169" w14:textId="77777777" w:rsidR="000D6C32" w:rsidRDefault="000D6C32">
      <w:pPr>
        <w:ind w:right="-1050"/>
        <w:rPr>
          <w:sz w:val="24"/>
        </w:rPr>
      </w:pPr>
    </w:p>
    <w:p w14:paraId="007AE37A" w14:textId="77777777" w:rsidR="000D6C32" w:rsidRDefault="000D6C32">
      <w:pPr>
        <w:ind w:right="-1050"/>
        <w:rPr>
          <w:sz w:val="24"/>
        </w:rPr>
      </w:pPr>
    </w:p>
    <w:p w14:paraId="057579FE" w14:textId="77777777" w:rsidR="000D6C32" w:rsidRDefault="000D6C32">
      <w:pPr>
        <w:ind w:right="-1050"/>
        <w:rPr>
          <w:sz w:val="24"/>
        </w:rPr>
      </w:pPr>
    </w:p>
    <w:p w14:paraId="06D5C15F" w14:textId="77777777" w:rsidR="000D6C32" w:rsidRDefault="000D6C32">
      <w:pPr>
        <w:ind w:right="-1050"/>
        <w:rPr>
          <w:sz w:val="24"/>
        </w:rPr>
      </w:pPr>
    </w:p>
    <w:p w14:paraId="51680C0C" w14:textId="77777777" w:rsidR="000D6C32" w:rsidRDefault="000D6C32">
      <w:pPr>
        <w:ind w:left="2880" w:right="-1050" w:firstLine="720"/>
        <w:rPr>
          <w:sz w:val="24"/>
        </w:rPr>
      </w:pPr>
      <w:r>
        <w:rPr>
          <w:sz w:val="24"/>
        </w:rPr>
        <w:t>FRANCIS-BENJAMIN</w:t>
      </w:r>
    </w:p>
    <w:p w14:paraId="1FA2FB37" w14:textId="77777777" w:rsidR="000D6C32" w:rsidRDefault="000D6C32">
      <w:pPr>
        <w:ind w:right="-1050"/>
        <w:rPr>
          <w:sz w:val="24"/>
        </w:rPr>
      </w:pPr>
      <w:r>
        <w:rPr>
          <w:sz w:val="24"/>
        </w:rPr>
        <w:tab/>
      </w:r>
      <w:r>
        <w:rPr>
          <w:sz w:val="24"/>
        </w:rPr>
        <w:tab/>
      </w:r>
      <w:r>
        <w:rPr>
          <w:sz w:val="24"/>
        </w:rPr>
        <w:tab/>
      </w:r>
      <w:r>
        <w:rPr>
          <w:sz w:val="24"/>
        </w:rPr>
        <w:tab/>
      </w:r>
      <w:r>
        <w:rPr>
          <w:sz w:val="24"/>
        </w:rPr>
        <w:tab/>
        <w:t>m Jean-Sarah-V.</w:t>
      </w:r>
    </w:p>
    <w:p w14:paraId="4A8C2447"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D58939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4A228229" w14:textId="77777777" w:rsidR="000D6C32" w:rsidRDefault="000D6C32">
      <w:pPr>
        <w:ind w:right="-1050"/>
        <w:rPr>
          <w:sz w:val="24"/>
        </w:rPr>
      </w:pPr>
      <w:r>
        <w:rPr>
          <w:sz w:val="24"/>
        </w:rPr>
        <w:tab/>
      </w:r>
      <w:r>
        <w:rPr>
          <w:sz w:val="24"/>
        </w:rPr>
        <w:tab/>
      </w:r>
      <w:r>
        <w:rPr>
          <w:sz w:val="24"/>
        </w:rPr>
        <w:tab/>
      </w:r>
      <w:r>
        <w:rPr>
          <w:sz w:val="24"/>
        </w:rPr>
        <w:tab/>
        <w:t>______|________________________</w:t>
      </w:r>
    </w:p>
    <w:p w14:paraId="28E8403A" w14:textId="77777777" w:rsidR="000D6C32" w:rsidRDefault="000D6C32">
      <w:pPr>
        <w:ind w:right="-1050"/>
        <w:rPr>
          <w:sz w:val="24"/>
        </w:rPr>
      </w:pPr>
      <w:r>
        <w:rPr>
          <w:sz w:val="24"/>
        </w:rPr>
        <w:tab/>
      </w:r>
      <w:r>
        <w:rPr>
          <w:sz w:val="24"/>
        </w:rPr>
        <w:tab/>
      </w:r>
      <w:r>
        <w:rPr>
          <w:sz w:val="24"/>
        </w:rPr>
        <w:tab/>
      </w:r>
      <w:r>
        <w:rPr>
          <w:sz w:val="24"/>
        </w:rPr>
        <w:tab/>
        <w:t>PENELOPE-ANN</w:t>
      </w:r>
      <w:r>
        <w:rPr>
          <w:sz w:val="24"/>
        </w:rPr>
        <w:tab/>
        <w:t>ANTHONY-L.</w:t>
      </w:r>
    </w:p>
    <w:p w14:paraId="70F4C909" w14:textId="77777777" w:rsidR="000D6C32" w:rsidRDefault="00E63414">
      <w:pPr>
        <w:ind w:right="-1050"/>
        <w:rPr>
          <w:sz w:val="24"/>
        </w:rPr>
      </w:pPr>
      <w:r>
        <w:rPr>
          <w:sz w:val="24"/>
        </w:rPr>
        <w:tab/>
      </w:r>
      <w:r>
        <w:rPr>
          <w:sz w:val="24"/>
        </w:rPr>
        <w:tab/>
      </w:r>
      <w:r>
        <w:rPr>
          <w:sz w:val="24"/>
        </w:rPr>
        <w:tab/>
      </w:r>
      <w:r>
        <w:rPr>
          <w:sz w:val="24"/>
        </w:rPr>
        <w:tab/>
        <w:t>1946</w:t>
      </w:r>
      <w:r>
        <w:rPr>
          <w:sz w:val="24"/>
        </w:rPr>
        <w:tab/>
      </w:r>
      <w:r>
        <w:rPr>
          <w:sz w:val="24"/>
        </w:rPr>
        <w:tab/>
      </w:r>
      <w:r>
        <w:rPr>
          <w:sz w:val="24"/>
        </w:rPr>
        <w:tab/>
        <w:t>1939</w:t>
      </w:r>
    </w:p>
    <w:p w14:paraId="79D1418C" w14:textId="77777777" w:rsidR="000D6C32" w:rsidRDefault="000D6C32">
      <w:pPr>
        <w:ind w:right="-1050"/>
        <w:rPr>
          <w:sz w:val="24"/>
        </w:rPr>
      </w:pPr>
    </w:p>
    <w:p w14:paraId="6BCC8B9F" w14:textId="77777777" w:rsidR="000D6C32" w:rsidRDefault="000D6C32">
      <w:pPr>
        <w:ind w:right="-1050"/>
        <w:rPr>
          <w:sz w:val="24"/>
        </w:rPr>
      </w:pPr>
    </w:p>
    <w:p w14:paraId="21154508" w14:textId="77777777" w:rsidR="000D6C32" w:rsidRDefault="000D6C32">
      <w:pPr>
        <w:ind w:right="-1050"/>
        <w:rPr>
          <w:sz w:val="24"/>
        </w:rPr>
      </w:pPr>
    </w:p>
    <w:p w14:paraId="4805F788" w14:textId="7EB24CD7" w:rsidR="000D6C32" w:rsidRDefault="000D6C32">
      <w:pPr>
        <w:ind w:right="-1050"/>
        <w:rPr>
          <w:sz w:val="24"/>
        </w:rPr>
      </w:pPr>
      <w:r>
        <w:rPr>
          <w:b/>
          <w:sz w:val="24"/>
        </w:rPr>
        <w:t>NOTES ON UNCONNECTED FAMILY 142 (JAMAICA</w:t>
      </w:r>
      <w:r w:rsidR="00ED4FF2">
        <w:rPr>
          <w:b/>
          <w:sz w:val="24"/>
        </w:rPr>
        <w:t>)</w:t>
      </w:r>
    </w:p>
    <w:p w14:paraId="27F5FC04" w14:textId="77777777" w:rsidR="000D6C32" w:rsidRDefault="000D6C32">
      <w:pPr>
        <w:ind w:right="-1050"/>
        <w:rPr>
          <w:sz w:val="24"/>
        </w:rPr>
      </w:pPr>
    </w:p>
    <w:p w14:paraId="22D1F69A" w14:textId="711FA841" w:rsidR="000D6C32" w:rsidRDefault="000D6C32">
      <w:pPr>
        <w:ind w:right="-1050"/>
        <w:rPr>
          <w:sz w:val="24"/>
        </w:rPr>
      </w:pPr>
      <w:r>
        <w:rPr>
          <w:sz w:val="24"/>
        </w:rPr>
        <w:t xml:space="preserve">FRANCIS-BENJAMIN </w:t>
      </w:r>
    </w:p>
    <w:p w14:paraId="6BEE40EB" w14:textId="30B50F57" w:rsidR="000D6C32" w:rsidRDefault="000D6C32">
      <w:pPr>
        <w:ind w:right="-1050"/>
        <w:rPr>
          <w:b/>
          <w:sz w:val="24"/>
        </w:rPr>
      </w:pPr>
      <w:r>
        <w:rPr>
          <w:sz w:val="24"/>
        </w:rPr>
        <w:t>x JEAN-SARAH-V. (initial V may stand for Valentina or similar as she was born on Valentine’s Day</w:t>
      </w:r>
      <w:r w:rsidR="00ED4FF2">
        <w:rPr>
          <w:sz w:val="24"/>
        </w:rPr>
        <w:t>)</w:t>
      </w:r>
      <w:r>
        <w:rPr>
          <w:sz w:val="24"/>
        </w:rPr>
        <w:t xml:space="preserve"> born 14FEB1912, arrived 25JUN1949 at Liverpool </w:t>
      </w:r>
      <w:r>
        <w:rPr>
          <w:sz w:val="24"/>
        </w:rPr>
        <w:tab/>
        <w:t xml:space="preserve">on Cunard White Star m.v. </w:t>
      </w:r>
      <w:r w:rsidR="00DC1F83">
        <w:rPr>
          <w:sz w:val="24"/>
        </w:rPr>
        <w:t>(</w:t>
      </w:r>
      <w:r>
        <w:rPr>
          <w:sz w:val="24"/>
        </w:rPr>
        <w:t>ship</w:t>
      </w:r>
      <w:r w:rsidR="00ED4FF2">
        <w:rPr>
          <w:sz w:val="24"/>
        </w:rPr>
        <w:t>)</w:t>
      </w:r>
      <w:r>
        <w:rPr>
          <w:sz w:val="24"/>
        </w:rPr>
        <w:t xml:space="preserve"> Georgic from Sydney Australia with her two children her last permanent residence was Jamaica and her UK </w:t>
      </w:r>
      <w:r>
        <w:rPr>
          <w:sz w:val="24"/>
        </w:rPr>
        <w:tab/>
        <w:t xml:space="preserve">address was to be 135 Pen-y-Ore Rhewbina </w:t>
      </w:r>
      <w:r w:rsidR="00DC1F83">
        <w:rPr>
          <w:sz w:val="24"/>
        </w:rPr>
        <w:t>(</w:t>
      </w:r>
      <w:r>
        <w:rPr>
          <w:sz w:val="24"/>
        </w:rPr>
        <w:t>Pen-y-dre Rhiwbina</w:t>
      </w:r>
      <w:r w:rsidR="00ED4FF2">
        <w:rPr>
          <w:sz w:val="24"/>
        </w:rPr>
        <w:t>)</w:t>
      </w:r>
      <w:r>
        <w:rPr>
          <w:sz w:val="24"/>
        </w:rPr>
        <w:t xml:space="preserve"> Cardiff, arrived at London on ship Strathmore from Sydney Australia with her </w:t>
      </w:r>
      <w:r>
        <w:rPr>
          <w:sz w:val="24"/>
        </w:rPr>
        <w:tab/>
        <w:t>two children</w:t>
      </w:r>
      <w:r>
        <w:rPr>
          <w:sz w:val="24"/>
          <w:szCs w:val="24"/>
          <w:lang w:val="en-US"/>
        </w:rPr>
        <w:t xml:space="preserve"> </w:t>
      </w:r>
      <w:hyperlink r:id="rId2000" w:history="1">
        <w:r>
          <w:rPr>
            <w:rStyle w:val="Hyperlink"/>
            <w:sz w:val="24"/>
            <w:szCs w:val="24"/>
            <w:lang w:val="en-US"/>
          </w:rPr>
          <w:t>www.nationalarchives.gov.uk</w:t>
        </w:r>
      </w:hyperlink>
      <w:r>
        <w:rPr>
          <w:sz w:val="24"/>
          <w:szCs w:val="24"/>
          <w:lang w:val="en-US"/>
        </w:rPr>
        <w:t xml:space="preserve"> (Moving Here - migration history and image BT 26/1284/3166</w:t>
      </w:r>
      <w:r w:rsidR="00ED4FF2">
        <w:rPr>
          <w:sz w:val="24"/>
          <w:szCs w:val="24"/>
          <w:lang w:val="en-US"/>
        </w:rPr>
        <w:t>)</w:t>
      </w:r>
      <w:r>
        <w:rPr>
          <w:sz w:val="24"/>
        </w:rPr>
        <w:t xml:space="preserve">, witness at marriage of daughter 1969, </w:t>
      </w:r>
      <w:r>
        <w:rPr>
          <w:sz w:val="24"/>
        </w:rPr>
        <w:tab/>
        <w:t>died 1987 in Havering Essex (volume 13 page 240</w:t>
      </w:r>
      <w:r w:rsidR="00ED4FF2">
        <w:rPr>
          <w:sz w:val="24"/>
        </w:rPr>
        <w:t>)</w:t>
      </w:r>
    </w:p>
    <w:p w14:paraId="2E3D6272" w14:textId="0890D985" w:rsidR="000D6C32" w:rsidRDefault="000D6C32">
      <w:pPr>
        <w:pageBreakBefore/>
        <w:ind w:right="-1050"/>
        <w:rPr>
          <w:sz w:val="24"/>
        </w:rPr>
      </w:pPr>
      <w:r>
        <w:rPr>
          <w:b/>
          <w:sz w:val="24"/>
        </w:rPr>
        <w:t>NOTES ON UNCONNECTED FAMILY 142 (JAMAICA</w:t>
      </w:r>
      <w:r w:rsidR="00ED4FF2">
        <w:rPr>
          <w:b/>
          <w:sz w:val="24"/>
        </w:rPr>
        <w:t>)</w:t>
      </w:r>
      <w:r>
        <w:rPr>
          <w:b/>
          <w:sz w:val="24"/>
        </w:rPr>
        <w:t xml:space="preserve"> (continued</w:t>
      </w:r>
      <w:r w:rsidR="00ED4FF2">
        <w:rPr>
          <w:b/>
          <w:sz w:val="24"/>
        </w:rPr>
        <w:t>)</w:t>
      </w:r>
    </w:p>
    <w:p w14:paraId="03F6789F" w14:textId="77777777" w:rsidR="000D6C32" w:rsidRDefault="000D6C32">
      <w:pPr>
        <w:ind w:right="-1050"/>
        <w:rPr>
          <w:sz w:val="24"/>
        </w:rPr>
      </w:pPr>
    </w:p>
    <w:p w14:paraId="217E30FF" w14:textId="3BBAC197" w:rsidR="000D6C32" w:rsidRDefault="000D6C32">
      <w:pPr>
        <w:overflowPunct/>
        <w:autoSpaceDE/>
        <w:textAlignment w:val="auto"/>
        <w:rPr>
          <w:sz w:val="24"/>
        </w:rPr>
      </w:pPr>
      <w:r>
        <w:rPr>
          <w:sz w:val="24"/>
        </w:rPr>
        <w:t xml:space="preserve">PENELOPE-ANN born 1946 </w:t>
      </w:r>
    </w:p>
    <w:p w14:paraId="012A7A30" w14:textId="7BCFB25B" w:rsidR="000D6C32" w:rsidRDefault="000D6C32">
      <w:pPr>
        <w:overflowPunct/>
        <w:autoSpaceDE/>
        <w:textAlignment w:val="auto"/>
        <w:rPr>
          <w:b/>
          <w:sz w:val="24"/>
        </w:rPr>
      </w:pPr>
      <w:r>
        <w:rPr>
          <w:sz w:val="24"/>
        </w:rPr>
        <w:t xml:space="preserve">ANTHONY-L. born 1939 </w:t>
      </w:r>
    </w:p>
    <w:p w14:paraId="559E24DB" w14:textId="77777777" w:rsidR="000D6C32" w:rsidRDefault="000D6C32">
      <w:pPr>
        <w:ind w:right="-1050"/>
        <w:rPr>
          <w:b/>
          <w:sz w:val="24"/>
        </w:rPr>
      </w:pPr>
    </w:p>
    <w:p w14:paraId="55690E80" w14:textId="77777777" w:rsidR="00AC6471" w:rsidRDefault="00AC6471">
      <w:pPr>
        <w:ind w:right="-1050"/>
        <w:rPr>
          <w:b/>
          <w:sz w:val="24"/>
        </w:rPr>
      </w:pPr>
    </w:p>
    <w:p w14:paraId="49C709DE" w14:textId="77777777" w:rsidR="00AC6471" w:rsidRDefault="00AC6471">
      <w:pPr>
        <w:ind w:right="-1050"/>
        <w:rPr>
          <w:b/>
          <w:sz w:val="24"/>
        </w:rPr>
      </w:pPr>
    </w:p>
    <w:p w14:paraId="6C617FFF" w14:textId="77777777" w:rsidR="00AC6471" w:rsidRDefault="00AC6471">
      <w:pPr>
        <w:ind w:right="-1050"/>
        <w:rPr>
          <w:b/>
          <w:sz w:val="24"/>
        </w:rPr>
      </w:pPr>
    </w:p>
    <w:p w14:paraId="6B381D8F" w14:textId="77777777" w:rsidR="00AC6471" w:rsidRDefault="00AC6471">
      <w:pPr>
        <w:ind w:right="-1050"/>
        <w:rPr>
          <w:b/>
          <w:sz w:val="24"/>
        </w:rPr>
      </w:pPr>
    </w:p>
    <w:p w14:paraId="4D3060AA" w14:textId="77777777" w:rsidR="00AC6471" w:rsidRDefault="00AC6471">
      <w:pPr>
        <w:ind w:right="-1050"/>
        <w:rPr>
          <w:b/>
          <w:sz w:val="24"/>
        </w:rPr>
      </w:pPr>
    </w:p>
    <w:p w14:paraId="19153394" w14:textId="77777777" w:rsidR="00AC6471" w:rsidRDefault="00AC6471">
      <w:pPr>
        <w:ind w:right="-1050"/>
        <w:rPr>
          <w:b/>
          <w:sz w:val="24"/>
        </w:rPr>
      </w:pPr>
    </w:p>
    <w:p w14:paraId="2EF8BFDA" w14:textId="77777777" w:rsidR="000D6C32" w:rsidRDefault="000D6C32">
      <w:pPr>
        <w:ind w:right="-1050"/>
        <w:rPr>
          <w:b/>
          <w:sz w:val="24"/>
        </w:rPr>
      </w:pPr>
    </w:p>
    <w:p w14:paraId="17E4C86B" w14:textId="0237CB06" w:rsidR="000D6C32" w:rsidRDefault="000D6C32">
      <w:pPr>
        <w:ind w:right="-1050"/>
        <w:rPr>
          <w:sz w:val="24"/>
        </w:rPr>
      </w:pPr>
      <w:r>
        <w:rPr>
          <w:b/>
          <w:sz w:val="24"/>
        </w:rPr>
        <w:t>OTHER INFORMATION ON UNCONNECTED FAMILY 142</w:t>
      </w:r>
      <w:r w:rsidR="0018147B">
        <w:rPr>
          <w:b/>
          <w:sz w:val="24"/>
        </w:rPr>
        <w:t xml:space="preserve"> </w:t>
      </w:r>
    </w:p>
    <w:p w14:paraId="3EE96984" w14:textId="77777777" w:rsidR="000D6C32" w:rsidRDefault="000D6C32">
      <w:pPr>
        <w:ind w:right="-1050"/>
        <w:rPr>
          <w:sz w:val="24"/>
        </w:rPr>
      </w:pPr>
    </w:p>
    <w:p w14:paraId="1B81D315" w14:textId="77777777" w:rsidR="000D6C32" w:rsidRDefault="000D6C32">
      <w:pPr>
        <w:ind w:right="-1050"/>
        <w:rPr>
          <w:sz w:val="24"/>
        </w:rPr>
      </w:pPr>
      <w:r>
        <w:rPr>
          <w:sz w:val="24"/>
        </w:rPr>
        <w:t>Constructed from information from:</w:t>
      </w:r>
    </w:p>
    <w:p w14:paraId="5E8B9635" w14:textId="4527F361" w:rsidR="000D6C32" w:rsidRDefault="000D6C32" w:rsidP="00695EBE">
      <w:pPr>
        <w:numPr>
          <w:ilvl w:val="0"/>
          <w:numId w:val="317"/>
        </w:numPr>
        <w:overflowPunct/>
        <w:autoSpaceDE/>
        <w:textAlignment w:val="auto"/>
        <w:rPr>
          <w:sz w:val="24"/>
          <w:szCs w:val="24"/>
          <w:lang w:val="en-US"/>
        </w:rPr>
      </w:pPr>
      <w:r>
        <w:rPr>
          <w:sz w:val="24"/>
        </w:rPr>
        <w:t>immigration records</w:t>
      </w:r>
      <w:r>
        <w:rPr>
          <w:sz w:val="24"/>
          <w:szCs w:val="24"/>
          <w:lang w:val="en-US"/>
        </w:rPr>
        <w:t xml:space="preserve"> Moving Here (migration history and image</w:t>
      </w:r>
      <w:r w:rsidR="00ED4FF2">
        <w:rPr>
          <w:sz w:val="24"/>
          <w:szCs w:val="24"/>
          <w:lang w:val="en-US"/>
        </w:rPr>
        <w:t>)</w:t>
      </w:r>
      <w:r>
        <w:rPr>
          <w:sz w:val="24"/>
          <w:szCs w:val="24"/>
          <w:lang w:val="en-US"/>
        </w:rPr>
        <w:t xml:space="preserve"> BT 26/1284/3166 </w:t>
      </w:r>
      <w:hyperlink r:id="rId2001" w:history="1">
        <w:r>
          <w:rPr>
            <w:rStyle w:val="Hyperlink"/>
            <w:sz w:val="24"/>
            <w:szCs w:val="24"/>
            <w:lang w:val="en-US"/>
          </w:rPr>
          <w:t>www.nationalarchives.gov.uk</w:t>
        </w:r>
      </w:hyperlink>
    </w:p>
    <w:p w14:paraId="2C0E5755" w14:textId="77777777" w:rsidR="000D6C32" w:rsidRDefault="000D6C32" w:rsidP="00695EBE">
      <w:pPr>
        <w:numPr>
          <w:ilvl w:val="0"/>
          <w:numId w:val="317"/>
        </w:numPr>
        <w:overflowPunct/>
        <w:autoSpaceDE/>
        <w:textAlignment w:val="auto"/>
        <w:rPr>
          <w:sz w:val="24"/>
          <w:szCs w:val="24"/>
          <w:lang w:val="en-US"/>
        </w:rPr>
      </w:pPr>
      <w:r>
        <w:rPr>
          <w:sz w:val="24"/>
          <w:szCs w:val="24"/>
          <w:lang w:val="en-US"/>
        </w:rPr>
        <w:t xml:space="preserve">passenger arrival and departure lists from </w:t>
      </w:r>
      <w:hyperlink r:id="rId2002" w:history="1">
        <w:r>
          <w:rPr>
            <w:rStyle w:val="Hyperlink"/>
            <w:sz w:val="24"/>
            <w:szCs w:val="24"/>
            <w:lang w:val="en-US"/>
          </w:rPr>
          <w:t>www.findmypast.co.uk</w:t>
        </w:r>
      </w:hyperlink>
      <w:r>
        <w:rPr>
          <w:sz w:val="24"/>
          <w:szCs w:val="24"/>
          <w:lang w:val="en-US"/>
        </w:rPr>
        <w:t xml:space="preserve"> and Les Smith</w:t>
      </w:r>
    </w:p>
    <w:p w14:paraId="3D3916D2" w14:textId="77777777" w:rsidR="000D6C32" w:rsidRDefault="000D6C32" w:rsidP="00695EBE">
      <w:pPr>
        <w:numPr>
          <w:ilvl w:val="0"/>
          <w:numId w:val="317"/>
        </w:numPr>
        <w:overflowPunct/>
        <w:autoSpaceDE/>
        <w:textAlignment w:val="auto"/>
        <w:rPr>
          <w:sz w:val="24"/>
          <w:szCs w:val="24"/>
          <w:lang w:val="en-US"/>
        </w:rPr>
      </w:pPr>
      <w:r>
        <w:rPr>
          <w:sz w:val="24"/>
          <w:szCs w:val="24"/>
          <w:lang w:val="en-US"/>
        </w:rPr>
        <w:t xml:space="preserve">death record of JEAN-SARAH-V. from </w:t>
      </w:r>
      <w:hyperlink r:id="rId2003" w:history="1">
        <w:r>
          <w:rPr>
            <w:rStyle w:val="Hyperlink"/>
            <w:sz w:val="24"/>
            <w:szCs w:val="24"/>
            <w:lang w:val="en-US"/>
          </w:rPr>
          <w:t>www.ancestry.co.uk</w:t>
        </w:r>
      </w:hyperlink>
      <w:r>
        <w:rPr>
          <w:sz w:val="24"/>
          <w:szCs w:val="24"/>
          <w:lang w:val="en-US"/>
        </w:rPr>
        <w:t xml:space="preserve"> via Les Smith</w:t>
      </w:r>
    </w:p>
    <w:p w14:paraId="522D3FF1" w14:textId="64DC8A43" w:rsidR="000D6C32" w:rsidRPr="003743E5" w:rsidRDefault="000D6C32" w:rsidP="00695EBE">
      <w:pPr>
        <w:numPr>
          <w:ilvl w:val="0"/>
          <w:numId w:val="317"/>
        </w:numPr>
        <w:overflowPunct/>
        <w:autoSpaceDE/>
        <w:textAlignment w:val="auto"/>
        <w:rPr>
          <w:sz w:val="24"/>
        </w:rPr>
      </w:pPr>
      <w:r>
        <w:rPr>
          <w:sz w:val="24"/>
          <w:szCs w:val="24"/>
          <w:lang w:val="en-US"/>
        </w:rPr>
        <w:t>marriage certificate PENELOPE-ANN 1969</w:t>
      </w:r>
    </w:p>
    <w:p w14:paraId="7BB107E6" w14:textId="44CD372C" w:rsidR="003743E5" w:rsidRPr="003743E5" w:rsidRDefault="003743E5" w:rsidP="003743E5">
      <w:pPr>
        <w:overflowPunct/>
        <w:autoSpaceDE/>
        <w:textAlignment w:val="auto"/>
        <w:rPr>
          <w:sz w:val="24"/>
          <w:lang w:val="nb-NO"/>
        </w:rPr>
      </w:pPr>
    </w:p>
    <w:p w14:paraId="2CFAEF99" w14:textId="77777777" w:rsidR="000D6C32" w:rsidRPr="003743E5" w:rsidRDefault="000D6C32">
      <w:pPr>
        <w:ind w:right="-1050"/>
        <w:rPr>
          <w:sz w:val="24"/>
          <w:lang w:val="nb-NO"/>
        </w:rPr>
      </w:pPr>
    </w:p>
    <w:p w14:paraId="31C67B67" w14:textId="77777777" w:rsidR="004B0E0D" w:rsidRPr="003743E5" w:rsidRDefault="004B0E0D">
      <w:pPr>
        <w:ind w:right="-1050"/>
        <w:rPr>
          <w:sz w:val="24"/>
          <w:lang w:val="nb-NO"/>
        </w:rPr>
      </w:pPr>
    </w:p>
    <w:p w14:paraId="2678E873" w14:textId="77777777" w:rsidR="004B0E0D" w:rsidRPr="003743E5" w:rsidRDefault="004B0E0D">
      <w:pPr>
        <w:ind w:right="-1050"/>
        <w:rPr>
          <w:sz w:val="24"/>
          <w:lang w:val="nb-NO"/>
        </w:rPr>
      </w:pPr>
    </w:p>
    <w:p w14:paraId="077A48F1" w14:textId="77777777" w:rsidR="000D6C32" w:rsidRDefault="000D6C32">
      <w:pPr>
        <w:ind w:right="-1050"/>
        <w:rPr>
          <w:sz w:val="24"/>
        </w:rPr>
      </w:pPr>
      <w:r>
        <w:rPr>
          <w:sz w:val="24"/>
        </w:rPr>
        <w:t>Note</w:t>
      </w:r>
    </w:p>
    <w:p w14:paraId="794CEBC3" w14:textId="77777777" w:rsidR="000D6C32" w:rsidRDefault="000D6C32" w:rsidP="00B77EA1">
      <w:pPr>
        <w:numPr>
          <w:ilvl w:val="0"/>
          <w:numId w:val="44"/>
        </w:numPr>
        <w:ind w:right="-1050"/>
        <w:rPr>
          <w:sz w:val="24"/>
        </w:rPr>
      </w:pPr>
      <w:r>
        <w:rPr>
          <w:sz w:val="24"/>
        </w:rPr>
        <w:t>this family was at first thought to be the same as FRANCIS-BENJAMIN married Jean Peel of Unconnected Family 44 but the dates, movements and occupation do not fit</w:t>
      </w:r>
    </w:p>
    <w:p w14:paraId="16FD8A1C" w14:textId="1DE6A284" w:rsidR="000D6C32" w:rsidRDefault="000D6C32" w:rsidP="00B77EA1">
      <w:pPr>
        <w:numPr>
          <w:ilvl w:val="0"/>
          <w:numId w:val="44"/>
        </w:numPr>
        <w:ind w:right="-1050"/>
        <w:rPr>
          <w:sz w:val="24"/>
        </w:rPr>
      </w:pPr>
      <w:r>
        <w:rPr>
          <w:sz w:val="24"/>
        </w:rPr>
        <w:t>Emily Triganza married Henry-George Wakefield and had son Charles-Frederick FEB1898 and Maria Triganza married Joseph Clark and had son Arthur-Robert 08FEB1898 both born St Andrew's parish Jamaica (https://familysearch.org/search/collection/1520598</w:t>
      </w:r>
      <w:r w:rsidR="00ED4FF2">
        <w:rPr>
          <w:sz w:val="24"/>
        </w:rPr>
        <w:t>)</w:t>
      </w:r>
    </w:p>
    <w:p w14:paraId="17A807CD" w14:textId="77777777" w:rsidR="000D6C32" w:rsidRDefault="000D6C32">
      <w:pPr>
        <w:pageBreakBefore/>
        <w:ind w:right="-1050"/>
        <w:jc w:val="right"/>
        <w:rPr>
          <w:b/>
          <w:sz w:val="24"/>
          <w:u w:val="single"/>
        </w:rPr>
      </w:pPr>
      <w:r>
        <w:rPr>
          <w:sz w:val="24"/>
        </w:rPr>
        <w:t>UCF143</w:t>
      </w:r>
    </w:p>
    <w:p w14:paraId="243FFCB8" w14:textId="67D7F7BD" w:rsidR="000D6C32" w:rsidRDefault="000D6C32">
      <w:pPr>
        <w:ind w:right="-1050"/>
        <w:jc w:val="center"/>
        <w:rPr>
          <w:sz w:val="24"/>
        </w:rPr>
      </w:pPr>
      <w:r>
        <w:rPr>
          <w:b/>
          <w:sz w:val="24"/>
          <w:u w:val="single"/>
        </w:rPr>
        <w:t>UNCONNECTED FAMILY 143 (TRURO</w:t>
      </w:r>
      <w:r w:rsidR="00ED4FF2">
        <w:rPr>
          <w:b/>
          <w:sz w:val="24"/>
          <w:u w:val="single"/>
        </w:rPr>
        <w:t>)</w:t>
      </w:r>
    </w:p>
    <w:p w14:paraId="45CEEFFE" w14:textId="77777777" w:rsidR="000D6C32" w:rsidRDefault="000D6C32">
      <w:pPr>
        <w:ind w:right="-1050"/>
        <w:rPr>
          <w:sz w:val="24"/>
        </w:rPr>
      </w:pPr>
    </w:p>
    <w:p w14:paraId="2ED9B240" w14:textId="77777777" w:rsidR="000D6C32" w:rsidRDefault="000D6C32">
      <w:pPr>
        <w:ind w:right="-1050"/>
        <w:rPr>
          <w:sz w:val="24"/>
        </w:rPr>
      </w:pPr>
    </w:p>
    <w:p w14:paraId="709805F5" w14:textId="77777777" w:rsidR="000D6C32" w:rsidRDefault="000D6C32">
      <w:pPr>
        <w:ind w:right="-1050"/>
        <w:rPr>
          <w:sz w:val="24"/>
        </w:rPr>
      </w:pPr>
      <w:r>
        <w:rPr>
          <w:sz w:val="24"/>
        </w:rPr>
        <w:tab/>
      </w:r>
      <w:r>
        <w:rPr>
          <w:sz w:val="24"/>
        </w:rPr>
        <w:tab/>
      </w:r>
      <w:r>
        <w:rPr>
          <w:sz w:val="24"/>
        </w:rPr>
        <w:tab/>
      </w:r>
      <w:r>
        <w:rPr>
          <w:sz w:val="24"/>
        </w:rPr>
        <w:tab/>
      </w:r>
      <w:r>
        <w:rPr>
          <w:sz w:val="24"/>
        </w:rPr>
        <w:tab/>
        <w:t>JOHN</w:t>
      </w:r>
    </w:p>
    <w:p w14:paraId="13297780" w14:textId="77777777" w:rsidR="000D6C32" w:rsidRDefault="000D6C32">
      <w:pPr>
        <w:ind w:right="-1050"/>
        <w:rPr>
          <w:sz w:val="24"/>
        </w:rPr>
      </w:pPr>
      <w:r>
        <w:rPr>
          <w:sz w:val="24"/>
        </w:rPr>
        <w:tab/>
      </w:r>
      <w:r>
        <w:rPr>
          <w:sz w:val="24"/>
        </w:rPr>
        <w:tab/>
      </w:r>
      <w:r>
        <w:rPr>
          <w:sz w:val="24"/>
        </w:rPr>
        <w:tab/>
      </w:r>
      <w:r>
        <w:rPr>
          <w:sz w:val="24"/>
        </w:rPr>
        <w:tab/>
      </w:r>
      <w:r>
        <w:rPr>
          <w:sz w:val="24"/>
        </w:rPr>
        <w:tab/>
        <w:t>m ?</w:t>
      </w:r>
    </w:p>
    <w:p w14:paraId="38DA27C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243461DF" w14:textId="77777777" w:rsidR="000D6C32" w:rsidRDefault="000D6C32">
      <w:pPr>
        <w:ind w:right="-1050"/>
        <w:rPr>
          <w:sz w:val="24"/>
        </w:rPr>
      </w:pPr>
      <w:r>
        <w:rPr>
          <w:sz w:val="24"/>
        </w:rPr>
        <w:tab/>
      </w:r>
      <w:r>
        <w:rPr>
          <w:sz w:val="24"/>
        </w:rPr>
        <w:tab/>
      </w:r>
      <w:r>
        <w:rPr>
          <w:sz w:val="24"/>
        </w:rPr>
        <w:tab/>
      </w:r>
      <w:r>
        <w:rPr>
          <w:sz w:val="24"/>
        </w:rPr>
        <w:tab/>
        <w:t>______|_____</w:t>
      </w:r>
    </w:p>
    <w:p w14:paraId="089B6F6C" w14:textId="77777777" w:rsidR="000D6C32" w:rsidRDefault="000D6C32">
      <w:pPr>
        <w:ind w:right="-1050"/>
        <w:rPr>
          <w:sz w:val="24"/>
        </w:rPr>
      </w:pPr>
      <w:r>
        <w:rPr>
          <w:sz w:val="24"/>
        </w:rPr>
        <w:tab/>
      </w:r>
      <w:r>
        <w:rPr>
          <w:sz w:val="24"/>
        </w:rPr>
        <w:tab/>
      </w:r>
      <w:r>
        <w:rPr>
          <w:sz w:val="24"/>
        </w:rPr>
        <w:tab/>
      </w:r>
      <w:r>
        <w:rPr>
          <w:sz w:val="24"/>
        </w:rPr>
        <w:tab/>
        <w:t>ELIZABETH</w:t>
      </w:r>
    </w:p>
    <w:p w14:paraId="4E0E39AE" w14:textId="77777777" w:rsidR="000D6C32" w:rsidRDefault="000D6C32">
      <w:pPr>
        <w:ind w:right="-1050"/>
        <w:rPr>
          <w:sz w:val="24"/>
        </w:rPr>
      </w:pPr>
      <w:r>
        <w:rPr>
          <w:sz w:val="24"/>
        </w:rPr>
        <w:tab/>
      </w:r>
      <w:r>
        <w:rPr>
          <w:sz w:val="24"/>
        </w:rPr>
        <w:tab/>
      </w:r>
      <w:r>
        <w:rPr>
          <w:sz w:val="24"/>
        </w:rPr>
        <w:tab/>
      </w:r>
      <w:r>
        <w:rPr>
          <w:sz w:val="24"/>
        </w:rPr>
        <w:tab/>
        <w:t>1816</w:t>
      </w:r>
    </w:p>
    <w:p w14:paraId="12C7B1F0" w14:textId="77777777" w:rsidR="000D6C32" w:rsidRDefault="000D6C32">
      <w:pPr>
        <w:ind w:right="-1050"/>
        <w:rPr>
          <w:sz w:val="24"/>
        </w:rPr>
      </w:pPr>
    </w:p>
    <w:p w14:paraId="120202FB" w14:textId="77777777" w:rsidR="004B0E0D" w:rsidRDefault="004B0E0D">
      <w:pPr>
        <w:ind w:right="-1050"/>
        <w:rPr>
          <w:sz w:val="24"/>
        </w:rPr>
      </w:pPr>
    </w:p>
    <w:p w14:paraId="723912E6" w14:textId="77777777" w:rsidR="004B0E0D" w:rsidRDefault="004B0E0D">
      <w:pPr>
        <w:ind w:right="-1050"/>
        <w:rPr>
          <w:sz w:val="24"/>
        </w:rPr>
      </w:pPr>
    </w:p>
    <w:p w14:paraId="1296F8D8" w14:textId="77777777" w:rsidR="004B0E0D" w:rsidRDefault="004B0E0D">
      <w:pPr>
        <w:ind w:right="-1050"/>
        <w:rPr>
          <w:sz w:val="24"/>
        </w:rPr>
      </w:pPr>
    </w:p>
    <w:p w14:paraId="44D5308A" w14:textId="5E234AA3" w:rsidR="000D6C32" w:rsidRDefault="000D6C32">
      <w:pPr>
        <w:ind w:right="-1050"/>
        <w:rPr>
          <w:sz w:val="24"/>
        </w:rPr>
      </w:pPr>
      <w:r>
        <w:rPr>
          <w:b/>
          <w:sz w:val="24"/>
        </w:rPr>
        <w:t>NOTES ON UNCONNECTED FAMILY 143 (TRURO</w:t>
      </w:r>
      <w:r w:rsidR="00ED4FF2">
        <w:rPr>
          <w:b/>
          <w:sz w:val="24"/>
        </w:rPr>
        <w:t>)</w:t>
      </w:r>
    </w:p>
    <w:p w14:paraId="41B3EF35" w14:textId="77777777" w:rsidR="000D6C32" w:rsidRDefault="000D6C32">
      <w:pPr>
        <w:ind w:right="-1050"/>
        <w:rPr>
          <w:sz w:val="24"/>
        </w:rPr>
      </w:pPr>
    </w:p>
    <w:p w14:paraId="2EEC8C43" w14:textId="77777777" w:rsidR="000D6C32" w:rsidRDefault="000D6C32">
      <w:pPr>
        <w:ind w:right="-1050"/>
        <w:rPr>
          <w:sz w:val="24"/>
        </w:rPr>
      </w:pPr>
      <w:r>
        <w:rPr>
          <w:sz w:val="24"/>
        </w:rPr>
        <w:t>JOHN Tregenzer shoemaker at marriage of ELIZABETH in 1840</w:t>
      </w:r>
    </w:p>
    <w:p w14:paraId="43CDAF2C" w14:textId="77777777" w:rsidR="000D6C32" w:rsidRDefault="000D6C32">
      <w:pPr>
        <w:ind w:right="-1050"/>
        <w:rPr>
          <w:sz w:val="24"/>
        </w:rPr>
      </w:pPr>
    </w:p>
    <w:p w14:paraId="44C5F3BD" w14:textId="2FB11648" w:rsidR="000D6C32" w:rsidRDefault="000D6C32">
      <w:pPr>
        <w:ind w:right="-1050"/>
        <w:rPr>
          <w:sz w:val="24"/>
        </w:rPr>
      </w:pPr>
      <w:r>
        <w:rPr>
          <w:sz w:val="24"/>
        </w:rPr>
        <w:t xml:space="preserve">ELIZABETH Tregenzer born 1816 approx, married 25MAR1840 Kenwyn parish church spinster seamstress age 24 to William Saunders bachelor printer </w:t>
      </w:r>
      <w:r>
        <w:rPr>
          <w:sz w:val="24"/>
        </w:rPr>
        <w:tab/>
        <w:t xml:space="preserve">age 29 both of Kenwyn Street, marriage notice states Rev. G. J. Cornish married them in Truro (Royal Cornwall Gazette 03APR1840 </w:t>
      </w:r>
      <w:r>
        <w:rPr>
          <w:sz w:val="24"/>
        </w:rPr>
        <w:tab/>
      </w:r>
      <w:hyperlink r:id="rId2004" w:history="1">
        <w:r>
          <w:rPr>
            <w:rStyle w:val="Hyperlink"/>
            <w:sz w:val="24"/>
          </w:rPr>
          <w:t>www.britishnewspaperarchive.co.uk</w:t>
        </w:r>
      </w:hyperlink>
      <w:r>
        <w:rPr>
          <w:sz w:val="24"/>
        </w:rPr>
        <w:t xml:space="preserve"> </w:t>
      </w:r>
      <w:r w:rsidR="00ED4FF2">
        <w:rPr>
          <w:sz w:val="24"/>
        </w:rPr>
        <w:t>)</w:t>
      </w:r>
      <w:r>
        <w:rPr>
          <w:sz w:val="24"/>
        </w:rPr>
        <w:t xml:space="preserve">, at 1841 census married age 25 to nearest 5 years living George Street Kenwyn Truro with 10 month old </w:t>
      </w:r>
      <w:r>
        <w:rPr>
          <w:sz w:val="24"/>
        </w:rPr>
        <w:tab/>
        <w:t>daughter Elizabeth, at 1851 census age 35 with 5 daughters aged 2 months to 10 years and one son living Richmond Hill Kenwyn</w:t>
      </w:r>
    </w:p>
    <w:p w14:paraId="792481CF" w14:textId="77777777" w:rsidR="000D6C32" w:rsidRDefault="000D6C32">
      <w:pPr>
        <w:ind w:right="-1050"/>
        <w:rPr>
          <w:sz w:val="24"/>
        </w:rPr>
      </w:pPr>
    </w:p>
    <w:p w14:paraId="0894CE79" w14:textId="4698BC9D" w:rsidR="000D6C32" w:rsidRDefault="004B0E0D">
      <w:pPr>
        <w:ind w:right="-1050"/>
        <w:rPr>
          <w:sz w:val="24"/>
        </w:rPr>
      </w:pPr>
      <w:r>
        <w:rPr>
          <w:b/>
          <w:sz w:val="24"/>
        </w:rPr>
        <w:br w:type="page"/>
      </w:r>
      <w:r w:rsidR="000D6C32">
        <w:rPr>
          <w:b/>
          <w:sz w:val="24"/>
        </w:rPr>
        <w:t>OTHER INFORMATION ON UNCONNECTED FAMILY 143</w:t>
      </w:r>
      <w:r w:rsidR="0018147B">
        <w:rPr>
          <w:b/>
          <w:sz w:val="24"/>
        </w:rPr>
        <w:t xml:space="preserve"> </w:t>
      </w:r>
    </w:p>
    <w:p w14:paraId="4FC1BD91" w14:textId="77777777" w:rsidR="000D6C32" w:rsidRDefault="000D6C32">
      <w:pPr>
        <w:ind w:right="-1050"/>
        <w:rPr>
          <w:sz w:val="24"/>
        </w:rPr>
      </w:pPr>
    </w:p>
    <w:p w14:paraId="569233B3" w14:textId="77777777" w:rsidR="004B0E0D" w:rsidRDefault="004B0E0D">
      <w:pPr>
        <w:ind w:right="-1050"/>
        <w:rPr>
          <w:sz w:val="24"/>
        </w:rPr>
      </w:pPr>
    </w:p>
    <w:p w14:paraId="41D63391" w14:textId="77777777" w:rsidR="000D6C32" w:rsidRDefault="000D6C32">
      <w:pPr>
        <w:ind w:right="-1050"/>
        <w:rPr>
          <w:sz w:val="24"/>
        </w:rPr>
      </w:pPr>
      <w:r>
        <w:rPr>
          <w:sz w:val="24"/>
        </w:rPr>
        <w:t>Constructed from information from:</w:t>
      </w:r>
    </w:p>
    <w:p w14:paraId="51851DD6" w14:textId="77777777" w:rsidR="000D6C32" w:rsidRDefault="000D6C32" w:rsidP="00695EBE">
      <w:pPr>
        <w:numPr>
          <w:ilvl w:val="0"/>
          <w:numId w:val="318"/>
        </w:numPr>
        <w:ind w:right="-1050"/>
      </w:pPr>
      <w:r>
        <w:rPr>
          <w:sz w:val="24"/>
        </w:rPr>
        <w:t>marriage certificate ELIZABETH to William Saunders</w:t>
      </w:r>
    </w:p>
    <w:p w14:paraId="7AD6849D" w14:textId="77777777" w:rsidR="000D6C32" w:rsidRDefault="00000000" w:rsidP="00695EBE">
      <w:pPr>
        <w:numPr>
          <w:ilvl w:val="0"/>
          <w:numId w:val="318"/>
        </w:numPr>
        <w:ind w:right="-1050"/>
        <w:rPr>
          <w:sz w:val="24"/>
        </w:rPr>
      </w:pPr>
      <w:hyperlink r:id="rId2005" w:history="1">
        <w:r w:rsidR="000D6C32">
          <w:rPr>
            <w:rStyle w:val="Hyperlink"/>
            <w:sz w:val="24"/>
          </w:rPr>
          <w:t>www.britishnewspaperarchive.co.uk</w:t>
        </w:r>
      </w:hyperlink>
      <w:r w:rsidR="000D6C32">
        <w:rPr>
          <w:sz w:val="24"/>
        </w:rPr>
        <w:t xml:space="preserve"> </w:t>
      </w:r>
    </w:p>
    <w:p w14:paraId="12AA6E21" w14:textId="77777777" w:rsidR="000D6C32" w:rsidRDefault="000D6C32" w:rsidP="00695EBE">
      <w:pPr>
        <w:numPr>
          <w:ilvl w:val="0"/>
          <w:numId w:val="318"/>
        </w:numPr>
        <w:ind w:right="-1050"/>
        <w:rPr>
          <w:sz w:val="24"/>
        </w:rPr>
      </w:pPr>
      <w:r>
        <w:rPr>
          <w:sz w:val="24"/>
        </w:rPr>
        <w:t xml:space="preserve">1841 and 1851 census from </w:t>
      </w:r>
      <w:hyperlink r:id="rId2006" w:history="1">
        <w:r>
          <w:rPr>
            <w:rStyle w:val="Hyperlink"/>
            <w:sz w:val="24"/>
          </w:rPr>
          <w:t>www.freeCEN.org</w:t>
        </w:r>
      </w:hyperlink>
      <w:r>
        <w:rPr>
          <w:sz w:val="24"/>
        </w:rPr>
        <w:t xml:space="preserve"> </w:t>
      </w:r>
    </w:p>
    <w:p w14:paraId="2F4F9B77" w14:textId="77777777" w:rsidR="000D6C32" w:rsidRDefault="000D6C32">
      <w:pPr>
        <w:ind w:right="-1050"/>
        <w:rPr>
          <w:sz w:val="24"/>
        </w:rPr>
      </w:pPr>
    </w:p>
    <w:p w14:paraId="1C0BF5E8" w14:textId="77777777" w:rsidR="000D6C32" w:rsidRDefault="000D6C32">
      <w:pPr>
        <w:ind w:right="-1050"/>
        <w:rPr>
          <w:sz w:val="24"/>
        </w:rPr>
      </w:pPr>
      <w:r>
        <w:rPr>
          <w:sz w:val="24"/>
        </w:rPr>
        <w:t>Note</w:t>
      </w:r>
    </w:p>
    <w:p w14:paraId="11E57850" w14:textId="77777777" w:rsidR="000D6C32" w:rsidRDefault="000D6C32" w:rsidP="00B77EA1">
      <w:pPr>
        <w:numPr>
          <w:ilvl w:val="0"/>
          <w:numId w:val="44"/>
        </w:numPr>
        <w:ind w:right="-1050"/>
        <w:rPr>
          <w:sz w:val="24"/>
        </w:rPr>
      </w:pPr>
      <w:r>
        <w:rPr>
          <w:sz w:val="24"/>
        </w:rPr>
        <w:t>Other Tregenzas living in Kenwyn Street at same period in Unconnected Family 33 and note ELIZABETH born around 1810 daughter to shoemaker JOHN of Truro in Unconnected Family 16 but that she is reported to have died in 1812 !</w:t>
      </w:r>
    </w:p>
    <w:p w14:paraId="2B453CED" w14:textId="77777777" w:rsidR="000D6C32" w:rsidRDefault="000D6C32">
      <w:pPr>
        <w:pageBreakBefore/>
        <w:ind w:right="-1050"/>
        <w:jc w:val="right"/>
        <w:rPr>
          <w:b/>
          <w:sz w:val="24"/>
          <w:u w:val="single"/>
        </w:rPr>
      </w:pPr>
      <w:r>
        <w:rPr>
          <w:sz w:val="24"/>
        </w:rPr>
        <w:t>UCF144</w:t>
      </w:r>
    </w:p>
    <w:p w14:paraId="1A3F1BDA" w14:textId="0D43B0D2" w:rsidR="000D6C32" w:rsidRDefault="000D6C32">
      <w:pPr>
        <w:ind w:right="-1050"/>
        <w:jc w:val="center"/>
        <w:rPr>
          <w:sz w:val="24"/>
        </w:rPr>
      </w:pPr>
      <w:r>
        <w:rPr>
          <w:b/>
          <w:sz w:val="24"/>
          <w:u w:val="single"/>
        </w:rPr>
        <w:t>UNCONNECTED FAMILY 144 (MARAZION</w:t>
      </w:r>
      <w:r w:rsidR="00ED4FF2">
        <w:rPr>
          <w:b/>
          <w:sz w:val="24"/>
          <w:u w:val="single"/>
        </w:rPr>
        <w:t>)</w:t>
      </w:r>
    </w:p>
    <w:p w14:paraId="021C462D" w14:textId="77777777" w:rsidR="000D6C32" w:rsidRDefault="000D6C32">
      <w:pPr>
        <w:ind w:right="-1050"/>
        <w:rPr>
          <w:sz w:val="24"/>
        </w:rPr>
      </w:pPr>
    </w:p>
    <w:p w14:paraId="11BCE6DF" w14:textId="77777777" w:rsidR="000D6C32" w:rsidRDefault="000D6C32">
      <w:pPr>
        <w:ind w:right="-1050"/>
        <w:rPr>
          <w:sz w:val="24"/>
        </w:rPr>
      </w:pPr>
    </w:p>
    <w:p w14:paraId="16F1A72C" w14:textId="77777777" w:rsidR="000D6C32" w:rsidRDefault="000D6C32">
      <w:pPr>
        <w:ind w:right="-1050"/>
        <w:rPr>
          <w:sz w:val="24"/>
        </w:rPr>
      </w:pPr>
    </w:p>
    <w:p w14:paraId="4FA70944" w14:textId="77777777" w:rsidR="000D6C32" w:rsidRDefault="000D6C32">
      <w:pPr>
        <w:ind w:right="-1050"/>
        <w:rPr>
          <w:sz w:val="24"/>
        </w:rPr>
      </w:pPr>
    </w:p>
    <w:p w14:paraId="561B5E14"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72F50013" w14:textId="77777777" w:rsidR="000D6C32" w:rsidRDefault="000D6C32">
      <w:pPr>
        <w:ind w:right="-1050"/>
        <w:rPr>
          <w:sz w:val="24"/>
        </w:rPr>
      </w:pPr>
      <w:r>
        <w:rPr>
          <w:sz w:val="24"/>
        </w:rPr>
        <w:tab/>
      </w:r>
      <w:r>
        <w:rPr>
          <w:sz w:val="24"/>
        </w:rPr>
        <w:tab/>
      </w:r>
      <w:r>
        <w:rPr>
          <w:sz w:val="24"/>
        </w:rPr>
        <w:tab/>
      </w:r>
      <w:r>
        <w:rPr>
          <w:sz w:val="24"/>
        </w:rPr>
        <w:tab/>
      </w:r>
      <w:r>
        <w:rPr>
          <w:sz w:val="24"/>
        </w:rPr>
        <w:tab/>
        <w:t xml:space="preserve">m </w:t>
      </w:r>
    </w:p>
    <w:p w14:paraId="3C10DECD" w14:textId="77777777" w:rsidR="000D6C32" w:rsidRDefault="000D6C32">
      <w:pPr>
        <w:ind w:right="-1050"/>
        <w:rPr>
          <w:sz w:val="24"/>
        </w:rPr>
      </w:pPr>
      <w:r>
        <w:rPr>
          <w:sz w:val="24"/>
        </w:rPr>
        <w:tab/>
      </w:r>
      <w:r>
        <w:rPr>
          <w:sz w:val="24"/>
        </w:rPr>
        <w:tab/>
      </w:r>
      <w:r>
        <w:rPr>
          <w:sz w:val="24"/>
        </w:rPr>
        <w:tab/>
      </w:r>
      <w:r>
        <w:rPr>
          <w:sz w:val="24"/>
        </w:rPr>
        <w:tab/>
      </w:r>
      <w:r>
        <w:rPr>
          <w:sz w:val="24"/>
        </w:rPr>
        <w:tab/>
        <w:t>|</w:t>
      </w:r>
    </w:p>
    <w:p w14:paraId="6E4028B9" w14:textId="77777777" w:rsidR="000D6C32" w:rsidRDefault="000D6C32">
      <w:pPr>
        <w:ind w:right="-1050"/>
        <w:rPr>
          <w:sz w:val="24"/>
        </w:rPr>
      </w:pPr>
      <w:r>
        <w:rPr>
          <w:sz w:val="24"/>
        </w:rPr>
        <w:tab/>
      </w:r>
      <w:r>
        <w:rPr>
          <w:sz w:val="24"/>
        </w:rPr>
        <w:tab/>
      </w:r>
      <w:r>
        <w:rPr>
          <w:sz w:val="24"/>
        </w:rPr>
        <w:tab/>
      </w:r>
      <w:r>
        <w:rPr>
          <w:sz w:val="24"/>
        </w:rPr>
        <w:tab/>
        <w:t>______|___________</w:t>
      </w:r>
    </w:p>
    <w:p w14:paraId="2E6741A3" w14:textId="77777777" w:rsidR="000D6C32" w:rsidRDefault="000D6C32">
      <w:pPr>
        <w:ind w:right="-1050"/>
        <w:rPr>
          <w:sz w:val="24"/>
        </w:rPr>
      </w:pPr>
      <w:r>
        <w:rPr>
          <w:sz w:val="24"/>
        </w:rPr>
        <w:tab/>
      </w:r>
      <w:r>
        <w:rPr>
          <w:sz w:val="24"/>
        </w:rPr>
        <w:tab/>
      </w:r>
      <w:r>
        <w:rPr>
          <w:sz w:val="24"/>
        </w:rPr>
        <w:tab/>
      </w:r>
      <w:r>
        <w:rPr>
          <w:sz w:val="24"/>
        </w:rPr>
        <w:tab/>
        <w:t>EDWARD</w:t>
      </w:r>
      <w:r>
        <w:rPr>
          <w:sz w:val="24"/>
        </w:rPr>
        <w:tab/>
        <w:t>JOHN</w:t>
      </w:r>
    </w:p>
    <w:p w14:paraId="4A4DCA94" w14:textId="77777777" w:rsidR="000D6C32" w:rsidRDefault="000D6C32">
      <w:pPr>
        <w:ind w:right="-1050"/>
        <w:rPr>
          <w:sz w:val="24"/>
        </w:rPr>
      </w:pPr>
    </w:p>
    <w:p w14:paraId="25616ABB" w14:textId="3ED4BB89" w:rsidR="000D6C32" w:rsidRDefault="000D6C32">
      <w:pPr>
        <w:pageBreakBefore/>
        <w:ind w:right="-1050"/>
        <w:rPr>
          <w:sz w:val="24"/>
        </w:rPr>
      </w:pPr>
      <w:r>
        <w:rPr>
          <w:b/>
          <w:sz w:val="24"/>
        </w:rPr>
        <w:t>NOTES ON UNCONNECTED FAMILY 144 (MARAZION</w:t>
      </w:r>
      <w:r w:rsidR="00ED4FF2">
        <w:rPr>
          <w:b/>
          <w:sz w:val="24"/>
        </w:rPr>
        <w:t>)</w:t>
      </w:r>
    </w:p>
    <w:p w14:paraId="25484F0B" w14:textId="7566C52F" w:rsidR="000D6C32" w:rsidRDefault="000D6C32">
      <w:pPr>
        <w:ind w:right="-1050"/>
        <w:rPr>
          <w:sz w:val="24"/>
        </w:rPr>
      </w:pPr>
      <w:r>
        <w:rPr>
          <w:sz w:val="24"/>
        </w:rPr>
        <w:t>EDWARD may be EDWARD TregenzO born 1826 approx. at 1841 census Marazion shoe maker’s apprentice age 15 to nearest 5 years (see below</w:t>
      </w:r>
      <w:r w:rsidR="00ED4FF2">
        <w:rPr>
          <w:sz w:val="24"/>
        </w:rPr>
        <w:t>)</w:t>
      </w:r>
      <w:r>
        <w:rPr>
          <w:sz w:val="24"/>
        </w:rPr>
        <w:t xml:space="preserve">, at </w:t>
      </w:r>
      <w:r>
        <w:rPr>
          <w:sz w:val="24"/>
        </w:rPr>
        <w:tab/>
        <w:t xml:space="preserve">1851 census ED Tregenza born 1826 approx. St Hilary single shoe manufacturer living 103 High Street Stockton-upon-Tees Durham from </w:t>
      </w:r>
      <w:r>
        <w:rPr>
          <w:sz w:val="24"/>
        </w:rPr>
        <w:tab/>
      </w:r>
      <w:hyperlink r:id="rId2007" w:history="1">
        <w:r>
          <w:rPr>
            <w:rStyle w:val="Hyperlink"/>
            <w:sz w:val="24"/>
          </w:rPr>
          <w:t>www.findmypast.co.uk</w:t>
        </w:r>
      </w:hyperlink>
      <w:r>
        <w:rPr>
          <w:sz w:val="24"/>
        </w:rPr>
        <w:t xml:space="preserve">., probably EDWARD at Darlington Mechanics’ Institute 07NOV1848 in Yorkshire Gazette 11NOV1848 </w:t>
      </w:r>
      <w:r>
        <w:rPr>
          <w:sz w:val="24"/>
        </w:rPr>
        <w:tab/>
        <w:t>(</w:t>
      </w:r>
      <w:hyperlink r:id="rId2008" w:history="1">
        <w:r>
          <w:rPr>
            <w:rStyle w:val="Hyperlink"/>
            <w:sz w:val="24"/>
          </w:rPr>
          <w:t>www.britishnewspaperarchive.co.uk</w:t>
        </w:r>
      </w:hyperlink>
      <w:r w:rsidR="00ED4FF2">
        <w:rPr>
          <w:sz w:val="24"/>
        </w:rPr>
        <w:t>)</w:t>
      </w:r>
      <w:r>
        <w:rPr>
          <w:sz w:val="24"/>
        </w:rPr>
        <w:t xml:space="preserve"> spoke at length at meeting to determine the Stockton Holy Trinity District church rate (10SEP1853 York </w:t>
      </w:r>
      <w:r>
        <w:rPr>
          <w:sz w:val="24"/>
        </w:rPr>
        <w:tab/>
        <w:t xml:space="preserve">Herald </w:t>
      </w:r>
      <w:r>
        <w:rPr>
          <w:sz w:val="24"/>
        </w:rPr>
        <w:tab/>
      </w:r>
      <w:hyperlink r:id="rId2009" w:history="1">
        <w:r>
          <w:rPr>
            <w:rStyle w:val="Hyperlink"/>
            <w:sz w:val="24"/>
          </w:rPr>
          <w:t>www.britishnewspaperarchive.co.uk</w:t>
        </w:r>
      </w:hyperlink>
      <w:r>
        <w:rPr>
          <w:sz w:val="24"/>
        </w:rPr>
        <w:t xml:space="preserve"> </w:t>
      </w:r>
      <w:r w:rsidR="00ED4FF2">
        <w:rPr>
          <w:sz w:val="24"/>
        </w:rPr>
        <w:t>)</w:t>
      </w:r>
      <w:r>
        <w:rPr>
          <w:sz w:val="24"/>
        </w:rPr>
        <w:t xml:space="preserve">, brought before magistrates for the </w:t>
      </w:r>
      <w:r w:rsidR="00D26D09">
        <w:rPr>
          <w:sz w:val="24"/>
        </w:rPr>
        <w:t>non-payment</w:t>
      </w:r>
      <w:r>
        <w:rPr>
          <w:sz w:val="24"/>
        </w:rPr>
        <w:t xml:space="preserve"> of church rates at Stockton on Tees (04FEB1854 </w:t>
      </w:r>
      <w:r>
        <w:rPr>
          <w:sz w:val="24"/>
        </w:rPr>
        <w:tab/>
        <w:t xml:space="preserve">Yorkshire Gazette </w:t>
      </w:r>
      <w:hyperlink r:id="rId2010" w:history="1">
        <w:r>
          <w:rPr>
            <w:rStyle w:val="Hyperlink"/>
            <w:sz w:val="24"/>
          </w:rPr>
          <w:t>www.britishnewspaperarchive.co.uk</w:t>
        </w:r>
      </w:hyperlink>
      <w:r>
        <w:rPr>
          <w:sz w:val="24"/>
        </w:rPr>
        <w:t xml:space="preserve"> </w:t>
      </w:r>
      <w:r w:rsidR="00ED4FF2">
        <w:rPr>
          <w:sz w:val="24"/>
        </w:rPr>
        <w:t>)</w:t>
      </w:r>
      <w:r>
        <w:rPr>
          <w:sz w:val="24"/>
        </w:rPr>
        <w:t xml:space="preserve"> 02DEC1854 petition for adjudication of bankruptcy filed against EDWARD Tregenza of </w:t>
      </w:r>
      <w:r>
        <w:rPr>
          <w:sz w:val="24"/>
        </w:rPr>
        <w:tab/>
        <w:t xml:space="preserve">Stockton on Tees shoe-dealer (Royal Cornwall Gazette 15DEC1854, </w:t>
      </w:r>
      <w:r w:rsidR="00FA05CF">
        <w:rPr>
          <w:sz w:val="24"/>
        </w:rPr>
        <w:t xml:space="preserve">London Gazette 15DEC1854, </w:t>
      </w:r>
      <w:r>
        <w:rPr>
          <w:sz w:val="24"/>
        </w:rPr>
        <w:t xml:space="preserve">Leeds Intelligencer 16DEC1854, </w:t>
      </w:r>
      <w:r w:rsidR="0074420C">
        <w:rPr>
          <w:sz w:val="24"/>
        </w:rPr>
        <w:t xml:space="preserve">meeting with </w:t>
      </w:r>
      <w:r w:rsidR="00FA05CF">
        <w:rPr>
          <w:sz w:val="24"/>
        </w:rPr>
        <w:tab/>
      </w:r>
      <w:r w:rsidR="0074420C">
        <w:rPr>
          <w:sz w:val="24"/>
        </w:rPr>
        <w:t xml:space="preserve">bankruptcy commissioner 16FEB1855 notice in London Gazette 23JAN1855, </w:t>
      </w:r>
      <w:r>
        <w:rPr>
          <w:sz w:val="24"/>
        </w:rPr>
        <w:t xml:space="preserve">dividend 16 MAR1855 Tregenza shoe-dealer of Stockton on Tess </w:t>
      </w:r>
      <w:r w:rsidR="00FA05CF">
        <w:rPr>
          <w:sz w:val="24"/>
        </w:rPr>
        <w:tab/>
      </w:r>
      <w:r>
        <w:rPr>
          <w:sz w:val="24"/>
        </w:rPr>
        <w:t>(Commercial Gazette 24FEB1855 page 20 from http://archive.spectator.co.uk</w:t>
      </w:r>
      <w:r w:rsidR="00ED4FF2">
        <w:rPr>
          <w:sz w:val="24"/>
        </w:rPr>
        <w:t>)</w:t>
      </w:r>
      <w:r>
        <w:rPr>
          <w:sz w:val="24"/>
        </w:rPr>
        <w:t xml:space="preserve">, Birmingham Gazette 26FEB1855 </w:t>
      </w:r>
      <w:r w:rsidR="00FA05CF">
        <w:rPr>
          <w:sz w:val="24"/>
        </w:rPr>
        <w:tab/>
      </w:r>
      <w:hyperlink r:id="rId2011" w:history="1">
        <w:r>
          <w:rPr>
            <w:rStyle w:val="Hyperlink"/>
            <w:sz w:val="24"/>
          </w:rPr>
          <w:t>www.britishnewspaperarchive.co.uk</w:t>
        </w:r>
      </w:hyperlink>
      <w:r w:rsidR="00ED4FF2">
        <w:rPr>
          <w:sz w:val="24"/>
        </w:rPr>
        <w:t>)</w:t>
      </w:r>
      <w:r>
        <w:rPr>
          <w:sz w:val="24"/>
        </w:rPr>
        <w:t>, sale by auction 11JAN1855 at 122 High Street Stockton on Tees of luxurious furniture, carpets, mirrors etc.</w:t>
      </w:r>
      <w:r w:rsidR="0074420C">
        <w:rPr>
          <w:sz w:val="24"/>
        </w:rPr>
        <w:t xml:space="preserve"> </w:t>
      </w:r>
      <w:r w:rsidR="00FA05CF">
        <w:rPr>
          <w:sz w:val="24"/>
        </w:rPr>
        <w:tab/>
      </w:r>
      <w:r>
        <w:rPr>
          <w:sz w:val="24"/>
        </w:rPr>
        <w:t xml:space="preserve">belonging to the bankrupt EDWARD Tregenza (Leeds Intelligencer 30DEC1854 </w:t>
      </w:r>
      <w:hyperlink r:id="rId2012" w:history="1">
        <w:r>
          <w:rPr>
            <w:rStyle w:val="Hyperlink"/>
            <w:sz w:val="24"/>
          </w:rPr>
          <w:t>www.britishnewspaperarchive.co.uk</w:t>
        </w:r>
      </w:hyperlink>
      <w:r w:rsidR="00ED4FF2">
        <w:rPr>
          <w:sz w:val="24"/>
        </w:rPr>
        <w:t>)</w:t>
      </w:r>
      <w:r>
        <w:rPr>
          <w:sz w:val="24"/>
        </w:rPr>
        <w:t xml:space="preserve">, his stock was sold (tools, </w:t>
      </w:r>
      <w:r w:rsidR="00FA05CF">
        <w:rPr>
          <w:sz w:val="24"/>
        </w:rPr>
        <w:tab/>
      </w:r>
      <w:r>
        <w:rPr>
          <w:sz w:val="24"/>
        </w:rPr>
        <w:t>pairs and parts of boots &amp; shoes, leather etc.</w:t>
      </w:r>
      <w:r w:rsidR="00ED4FF2">
        <w:rPr>
          <w:sz w:val="24"/>
        </w:rPr>
        <w:t>)</w:t>
      </w:r>
      <w:r>
        <w:rPr>
          <w:sz w:val="24"/>
        </w:rPr>
        <w:t xml:space="preserve"> with that of JOHN (his brother</w:t>
      </w:r>
      <w:r w:rsidR="00ED4FF2">
        <w:rPr>
          <w:sz w:val="24"/>
        </w:rPr>
        <w:t>)</w:t>
      </w:r>
      <w:r>
        <w:rPr>
          <w:sz w:val="24"/>
        </w:rPr>
        <w:t xml:space="preserve"> bankrupt shoe dealer at the Music Hall Leeds 24,25 &amp; 26JAN1855</w:t>
      </w:r>
      <w:r w:rsidR="0074420C">
        <w:rPr>
          <w:sz w:val="24"/>
        </w:rPr>
        <w:t xml:space="preserve"> </w:t>
      </w:r>
      <w:r w:rsidR="00FA05CF">
        <w:rPr>
          <w:sz w:val="24"/>
        </w:rPr>
        <w:tab/>
      </w:r>
      <w:r>
        <w:rPr>
          <w:sz w:val="24"/>
        </w:rPr>
        <w:t xml:space="preserve">(Leeds Intelligencer 20JAN1855 </w:t>
      </w:r>
      <w:hyperlink r:id="rId2013" w:history="1">
        <w:r>
          <w:rPr>
            <w:rStyle w:val="Hyperlink"/>
            <w:sz w:val="24"/>
          </w:rPr>
          <w:t>www.britishnewspaperarchive.co.uk</w:t>
        </w:r>
      </w:hyperlink>
      <w:r>
        <w:rPr>
          <w:sz w:val="24"/>
        </w:rPr>
        <w:t xml:space="preserve">, </w:t>
      </w:r>
      <w:r w:rsidR="00D26D09">
        <w:rPr>
          <w:sz w:val="24"/>
        </w:rPr>
        <w:t xml:space="preserve">20FEB1855 London Gazette notice about auditing his accounts, London </w:t>
      </w:r>
      <w:r w:rsidR="00D26D09">
        <w:rPr>
          <w:sz w:val="24"/>
        </w:rPr>
        <w:tab/>
        <w:t xml:space="preserve">Gazette 16 MAR1855 notice of bankruptcy court meeting to finalize his bankruptcy, </w:t>
      </w:r>
      <w:r w:rsidR="00A40EB9">
        <w:rPr>
          <w:sz w:val="24"/>
        </w:rPr>
        <w:t>also London Gazette</w:t>
      </w:r>
      <w:r w:rsidR="00D26D09">
        <w:rPr>
          <w:sz w:val="24"/>
        </w:rPr>
        <w:t xml:space="preserve"> </w:t>
      </w:r>
      <w:r w:rsidR="00A40EB9">
        <w:rPr>
          <w:sz w:val="24"/>
        </w:rPr>
        <w:t xml:space="preserve">04MAY1855, </w:t>
      </w:r>
      <w:r w:rsidR="00176353">
        <w:rPr>
          <w:sz w:val="24"/>
        </w:rPr>
        <w:t xml:space="preserve">notice in London Gazette </w:t>
      </w:r>
      <w:r w:rsidR="00D26D09">
        <w:rPr>
          <w:sz w:val="24"/>
        </w:rPr>
        <w:tab/>
      </w:r>
      <w:r w:rsidR="00176353">
        <w:rPr>
          <w:sz w:val="24"/>
        </w:rPr>
        <w:t xml:space="preserve">01MAY1855 of bankruptcy court meeting 23MAY1855, </w:t>
      </w:r>
      <w:r>
        <w:rPr>
          <w:sz w:val="24"/>
        </w:rPr>
        <w:t>at last examination (court appearance</w:t>
      </w:r>
      <w:r w:rsidR="00ED4FF2">
        <w:rPr>
          <w:sz w:val="24"/>
        </w:rPr>
        <w:t>)</w:t>
      </w:r>
      <w:r>
        <w:rPr>
          <w:sz w:val="24"/>
        </w:rPr>
        <w:t xml:space="preserve"> as bankrupt his brother JOHN was there and there </w:t>
      </w:r>
      <w:r w:rsidR="00D26D09">
        <w:rPr>
          <w:sz w:val="24"/>
        </w:rPr>
        <w:tab/>
      </w:r>
      <w:r>
        <w:rPr>
          <w:sz w:val="24"/>
        </w:rPr>
        <w:t>was interrogation of both of them about the monies and goods that moved between the Stockton and London businesses without adequate book-</w:t>
      </w:r>
      <w:r w:rsidR="00D26D09">
        <w:rPr>
          <w:sz w:val="24"/>
        </w:rPr>
        <w:tab/>
      </w:r>
      <w:r>
        <w:rPr>
          <w:sz w:val="24"/>
        </w:rPr>
        <w:t xml:space="preserve">keeping (Newcastle Courant 23FEB1855 </w:t>
      </w:r>
      <w:hyperlink r:id="rId2014" w:history="1">
        <w:r>
          <w:rPr>
            <w:rStyle w:val="Hyperlink"/>
            <w:sz w:val="24"/>
          </w:rPr>
          <w:t>www.britishnewspaperarchive.co.uk</w:t>
        </w:r>
      </w:hyperlink>
      <w:r>
        <w:rPr>
          <w:sz w:val="24"/>
        </w:rPr>
        <w:t xml:space="preserve"> </w:t>
      </w:r>
      <w:r w:rsidR="00ED4FF2">
        <w:rPr>
          <w:sz w:val="24"/>
        </w:rPr>
        <w:t>)</w:t>
      </w:r>
      <w:r>
        <w:rPr>
          <w:sz w:val="24"/>
        </w:rPr>
        <w:t xml:space="preserve">, </w:t>
      </w:r>
      <w:r w:rsidR="00A5773D">
        <w:rPr>
          <w:sz w:val="24"/>
        </w:rPr>
        <w:t xml:space="preserve">London Gazette 30MAR1855 dividend from bankruptcy sale </w:t>
      </w:r>
      <w:r w:rsidR="00D26D09">
        <w:rPr>
          <w:sz w:val="24"/>
        </w:rPr>
        <w:tab/>
      </w:r>
      <w:r w:rsidR="00A5773D">
        <w:rPr>
          <w:sz w:val="24"/>
        </w:rPr>
        <w:t xml:space="preserve">issued, </w:t>
      </w:r>
      <w:r w:rsidR="00D26D09">
        <w:rPr>
          <w:sz w:val="24"/>
        </w:rPr>
        <w:t xml:space="preserve">London Gazette 04JUL1856 second dividend to be issued, </w:t>
      </w:r>
      <w:r w:rsidR="00176353">
        <w:rPr>
          <w:sz w:val="24"/>
        </w:rPr>
        <w:t xml:space="preserve">notice in London Gazette 27MAY1856 of bankruptcy court meeting 12JUN1856, </w:t>
      </w:r>
      <w:r w:rsidR="00D26D09">
        <w:rPr>
          <w:sz w:val="24"/>
        </w:rPr>
        <w:tab/>
      </w:r>
      <w:r>
        <w:rPr>
          <w:sz w:val="24"/>
        </w:rPr>
        <w:t xml:space="preserve">bankruptcy proceedings of Joseph Lyons boot and shoemaker with shop at Stockton High Street mentions his starting business in 1862 with a two </w:t>
      </w:r>
      <w:r w:rsidR="00D26D09">
        <w:rPr>
          <w:sz w:val="24"/>
        </w:rPr>
        <w:tab/>
      </w:r>
      <w:r>
        <w:rPr>
          <w:sz w:val="24"/>
        </w:rPr>
        <w:t>month partnership with Edward Tregenza (Daily Gazette for Middlesbrough 19MAY18</w:t>
      </w:r>
      <w:r w:rsidR="00D074A2">
        <w:rPr>
          <w:sz w:val="24"/>
        </w:rPr>
        <w:t>6?</w:t>
      </w:r>
      <w:r>
        <w:rPr>
          <w:sz w:val="24"/>
        </w:rPr>
        <w:t xml:space="preserve"> </w:t>
      </w:r>
      <w:hyperlink r:id="rId2015" w:history="1">
        <w:r>
          <w:rPr>
            <w:rStyle w:val="Hyperlink"/>
            <w:sz w:val="24"/>
          </w:rPr>
          <w:t>www.britishnewspaperarchive.co.uk</w:t>
        </w:r>
      </w:hyperlink>
      <w:r>
        <w:rPr>
          <w:sz w:val="24"/>
        </w:rPr>
        <w:t xml:space="preserve"> </w:t>
      </w:r>
      <w:r w:rsidR="00ED4FF2">
        <w:rPr>
          <w:sz w:val="24"/>
        </w:rPr>
        <w:t>)</w:t>
      </w:r>
      <w:r>
        <w:rPr>
          <w:sz w:val="24"/>
        </w:rPr>
        <w:t xml:space="preserve">, </w:t>
      </w:r>
      <w:r w:rsidR="001247FC">
        <w:rPr>
          <w:sz w:val="24"/>
        </w:rPr>
        <w:t xml:space="preserve">bankruptcy notice </w:t>
      </w:r>
      <w:r w:rsidR="00D26D09">
        <w:rPr>
          <w:sz w:val="24"/>
        </w:rPr>
        <w:tab/>
      </w:r>
      <w:r w:rsidR="001247FC">
        <w:rPr>
          <w:sz w:val="24"/>
        </w:rPr>
        <w:t>London Gazette 11FEB1862</w:t>
      </w:r>
      <w:r w:rsidR="005B10A2">
        <w:rPr>
          <w:sz w:val="24"/>
        </w:rPr>
        <w:t xml:space="preserve"> 04MAR1862</w:t>
      </w:r>
      <w:r w:rsidR="00C7668C">
        <w:rPr>
          <w:sz w:val="24"/>
        </w:rPr>
        <w:t xml:space="preserve"> &amp; 01APR1862</w:t>
      </w:r>
      <w:r w:rsidR="001247FC">
        <w:rPr>
          <w:sz w:val="24"/>
        </w:rPr>
        <w:t xml:space="preserve">, </w:t>
      </w:r>
      <w:r>
        <w:rPr>
          <w:sz w:val="24"/>
        </w:rPr>
        <w:t xml:space="preserve">advertisement for sewing machine operator to make boot/shoe uppers 18SEP1862 and </w:t>
      </w:r>
      <w:r w:rsidR="00D26D09">
        <w:rPr>
          <w:sz w:val="24"/>
        </w:rPr>
        <w:tab/>
      </w:r>
      <w:r>
        <w:rPr>
          <w:sz w:val="24"/>
        </w:rPr>
        <w:t>for journeyman shoemakers 17OCT1863 both apply E. TREGENZA Middlesbro’ on Tees</w:t>
      </w:r>
      <w:r w:rsidR="00FA05CF">
        <w:rPr>
          <w:sz w:val="24"/>
        </w:rPr>
        <w:t xml:space="preserve"> </w:t>
      </w:r>
      <w:r>
        <w:rPr>
          <w:sz w:val="24"/>
        </w:rPr>
        <w:t xml:space="preserve">(Leeds Mercury </w:t>
      </w:r>
      <w:hyperlink r:id="rId2016" w:history="1">
        <w:r>
          <w:rPr>
            <w:rStyle w:val="Hyperlink"/>
            <w:sz w:val="24"/>
          </w:rPr>
          <w:t>www.britishnewspaperarchive.co.uk</w:t>
        </w:r>
      </w:hyperlink>
      <w:r>
        <w:rPr>
          <w:sz w:val="24"/>
        </w:rPr>
        <w:t xml:space="preserve"> </w:t>
      </w:r>
      <w:r w:rsidR="00ED4FF2">
        <w:rPr>
          <w:sz w:val="24"/>
        </w:rPr>
        <w:t>)</w:t>
      </w:r>
      <w:r>
        <w:rPr>
          <w:sz w:val="24"/>
        </w:rPr>
        <w:t xml:space="preserve">, </w:t>
      </w:r>
      <w:r w:rsidR="00D26D09">
        <w:rPr>
          <w:sz w:val="24"/>
        </w:rPr>
        <w:tab/>
      </w:r>
      <w:r>
        <w:rPr>
          <w:sz w:val="24"/>
        </w:rPr>
        <w:t xml:space="preserve">Robert Pattinson a tramping cordwainer apprehended at  Newcastle on Tyne was charged for converting to his own use a pair of Wellington boots </w:t>
      </w:r>
      <w:r w:rsidR="00D26D09">
        <w:rPr>
          <w:sz w:val="24"/>
        </w:rPr>
        <w:tab/>
      </w:r>
      <w:r>
        <w:rPr>
          <w:sz w:val="24"/>
        </w:rPr>
        <w:t xml:space="preserve">given to him on 30MAR1863 to make by EDWARD of Middlesbrough (York Herald 30MAY1863 </w:t>
      </w:r>
      <w:hyperlink r:id="rId2017" w:history="1">
        <w:r>
          <w:rPr>
            <w:rStyle w:val="Hyperlink"/>
            <w:sz w:val="24"/>
          </w:rPr>
          <w:t>www.britishnewspaperarchive.co.uk</w:t>
        </w:r>
      </w:hyperlink>
      <w:r>
        <w:rPr>
          <w:sz w:val="24"/>
        </w:rPr>
        <w:t xml:space="preserve"> </w:t>
      </w:r>
      <w:r w:rsidR="00ED4FF2">
        <w:rPr>
          <w:sz w:val="24"/>
        </w:rPr>
        <w:t>)</w:t>
      </w:r>
      <w:r>
        <w:rPr>
          <w:sz w:val="24"/>
        </w:rPr>
        <w:t xml:space="preserve"> and later </w:t>
      </w:r>
      <w:r w:rsidR="00D26D09">
        <w:rPr>
          <w:sz w:val="24"/>
        </w:rPr>
        <w:tab/>
      </w:r>
      <w:r>
        <w:rPr>
          <w:sz w:val="24"/>
        </w:rPr>
        <w:t xml:space="preserve">convicted and given six months imprisonment (York Herald 04JUL1863 </w:t>
      </w:r>
      <w:hyperlink r:id="rId2018" w:history="1">
        <w:r>
          <w:rPr>
            <w:rStyle w:val="Hyperlink"/>
            <w:sz w:val="24"/>
          </w:rPr>
          <w:t>www.britishnewspaperarchive.co.uk</w:t>
        </w:r>
      </w:hyperlink>
      <w:r>
        <w:rPr>
          <w:sz w:val="24"/>
        </w:rPr>
        <w:t xml:space="preserve">  </w:t>
      </w:r>
      <w:r w:rsidR="00ED4FF2">
        <w:rPr>
          <w:sz w:val="24"/>
        </w:rPr>
        <w:t>)</w:t>
      </w:r>
      <w:r>
        <w:rPr>
          <w:sz w:val="24"/>
        </w:rPr>
        <w:t>, p</w:t>
      </w:r>
      <w:r w:rsidR="00D074A2">
        <w:rPr>
          <w:sz w:val="24"/>
        </w:rPr>
        <w:t>ossibly</w:t>
      </w:r>
      <w:r>
        <w:rPr>
          <w:sz w:val="24"/>
        </w:rPr>
        <w:t xml:space="preserve"> EDWARD bootmaker of </w:t>
      </w:r>
      <w:r w:rsidR="00176353">
        <w:rPr>
          <w:sz w:val="24"/>
        </w:rPr>
        <w:tab/>
      </w:r>
      <w:r>
        <w:rPr>
          <w:sz w:val="24"/>
        </w:rPr>
        <w:t xml:space="preserve">Middlesbrough died late 1864 or early 1865 see notice of sale of his bootmakers by executor in Yorkshire Gazette 04FEB1865 </w:t>
      </w:r>
      <w:r w:rsidR="00D26D09">
        <w:rPr>
          <w:sz w:val="24"/>
        </w:rPr>
        <w:tab/>
      </w:r>
      <w:r>
        <w:rPr>
          <w:sz w:val="24"/>
        </w:rPr>
        <w:t>(</w:t>
      </w:r>
      <w:hyperlink r:id="rId2019" w:history="1">
        <w:r>
          <w:rPr>
            <w:rStyle w:val="Hyperlink"/>
            <w:sz w:val="24"/>
          </w:rPr>
          <w:t>www.britishnewspaperarchive.co.uk</w:t>
        </w:r>
      </w:hyperlink>
      <w:r>
        <w:rPr>
          <w:sz w:val="24"/>
        </w:rPr>
        <w:t xml:space="preserve"> </w:t>
      </w:r>
      <w:r w:rsidR="00ED4FF2">
        <w:rPr>
          <w:sz w:val="24"/>
        </w:rPr>
        <w:t>)</w:t>
      </w:r>
      <w:r w:rsidR="00D074A2">
        <w:rPr>
          <w:sz w:val="24"/>
        </w:rPr>
        <w:t xml:space="preserve"> and EDWARD died 15JUN19864 will Stockton Durham left £450 </w:t>
      </w:r>
    </w:p>
    <w:p w14:paraId="620D1AEE" w14:textId="0095644A" w:rsidR="00A5773D" w:rsidRDefault="00A5773D" w:rsidP="00A5773D">
      <w:pPr>
        <w:pageBreakBefore/>
        <w:ind w:right="-1050"/>
        <w:rPr>
          <w:sz w:val="24"/>
        </w:rPr>
      </w:pPr>
      <w:r>
        <w:rPr>
          <w:b/>
          <w:sz w:val="24"/>
        </w:rPr>
        <w:t>NOTES ON UNCONNECTED FAMILY 144 (MARAZION</w:t>
      </w:r>
      <w:r w:rsidR="00ED4FF2">
        <w:rPr>
          <w:b/>
          <w:sz w:val="24"/>
        </w:rPr>
        <w:t>)</w:t>
      </w:r>
      <w:r w:rsidR="0018147B">
        <w:rPr>
          <w:b/>
          <w:sz w:val="24"/>
        </w:rPr>
        <w:t xml:space="preserve"> </w:t>
      </w:r>
      <w:r w:rsidR="0018147B" w:rsidRPr="0018147B">
        <w:rPr>
          <w:b/>
          <w:sz w:val="24"/>
        </w:rPr>
        <w:t>(continued)</w:t>
      </w:r>
    </w:p>
    <w:p w14:paraId="2BCF16AC" w14:textId="77777777" w:rsidR="00A5773D" w:rsidRDefault="00A5773D">
      <w:pPr>
        <w:ind w:left="56" w:right="-1050"/>
        <w:rPr>
          <w:sz w:val="24"/>
        </w:rPr>
      </w:pPr>
    </w:p>
    <w:p w14:paraId="42A581C7" w14:textId="003B35F7" w:rsidR="000D6C32" w:rsidRDefault="000D6C32">
      <w:pPr>
        <w:ind w:left="56" w:right="-1050"/>
        <w:rPr>
          <w:sz w:val="24"/>
        </w:rPr>
      </w:pPr>
      <w:r>
        <w:rPr>
          <w:sz w:val="24"/>
        </w:rPr>
        <w:t>JOHN boot and shoe manufacturer of Oxford Street Middlesex bankrupt (</w:t>
      </w:r>
      <w:r w:rsidR="009C78F5">
        <w:rPr>
          <w:sz w:val="24"/>
        </w:rPr>
        <w:t xml:space="preserve">12DEC1854 </w:t>
      </w:r>
      <w:r w:rsidR="003870E4">
        <w:rPr>
          <w:sz w:val="24"/>
        </w:rPr>
        <w:t xml:space="preserve">and 19DEC1854 </w:t>
      </w:r>
      <w:r w:rsidR="009C78F5">
        <w:rPr>
          <w:sz w:val="24"/>
        </w:rPr>
        <w:t xml:space="preserve">London Gazette on-line, </w:t>
      </w:r>
      <w:r>
        <w:rPr>
          <w:sz w:val="24"/>
        </w:rPr>
        <w:t xml:space="preserve">Birmingham Gazette </w:t>
      </w:r>
      <w:r w:rsidR="003870E4">
        <w:rPr>
          <w:sz w:val="24"/>
        </w:rPr>
        <w:tab/>
      </w:r>
      <w:r>
        <w:rPr>
          <w:sz w:val="24"/>
        </w:rPr>
        <w:t xml:space="preserve">18DEC1854 Leeds Intelligencer 23DEC1854 </w:t>
      </w:r>
      <w:hyperlink r:id="rId2020" w:history="1">
        <w:r>
          <w:rPr>
            <w:rStyle w:val="Hyperlink"/>
            <w:sz w:val="24"/>
          </w:rPr>
          <w:t>www.britishnewspaperarchive.co.uk</w:t>
        </w:r>
      </w:hyperlink>
      <w:r>
        <w:rPr>
          <w:sz w:val="24"/>
        </w:rPr>
        <w:t xml:space="preserve"> </w:t>
      </w:r>
      <w:r w:rsidR="00ED4FF2">
        <w:rPr>
          <w:sz w:val="24"/>
        </w:rPr>
        <w:t>)</w:t>
      </w:r>
      <w:r>
        <w:rPr>
          <w:sz w:val="24"/>
        </w:rPr>
        <w:t xml:space="preserve">, </w:t>
      </w:r>
      <w:r w:rsidR="00171862">
        <w:rPr>
          <w:sz w:val="24"/>
        </w:rPr>
        <w:t>meeting with bankruptcy commissio</w:t>
      </w:r>
      <w:r w:rsidR="003870E4">
        <w:rPr>
          <w:sz w:val="24"/>
        </w:rPr>
        <w:t xml:space="preserve">ner 21DEC1854 notice in </w:t>
      </w:r>
      <w:r w:rsidR="003870E4">
        <w:rPr>
          <w:sz w:val="24"/>
        </w:rPr>
        <w:tab/>
        <w:t xml:space="preserve">London </w:t>
      </w:r>
      <w:r w:rsidR="00171862">
        <w:rPr>
          <w:sz w:val="24"/>
        </w:rPr>
        <w:t xml:space="preserve">Gazette15DEC1854, </w:t>
      </w:r>
      <w:r w:rsidR="00350486">
        <w:rPr>
          <w:sz w:val="24"/>
        </w:rPr>
        <w:t xml:space="preserve">29MAR1855 meeting for creditors to prove their debts in Bankruptcy Court notice in London Gazette 06MAR1855, </w:t>
      </w:r>
      <w:r w:rsidR="003870E4">
        <w:rPr>
          <w:sz w:val="24"/>
        </w:rPr>
        <w:tab/>
      </w:r>
      <w:r>
        <w:rPr>
          <w:sz w:val="24"/>
        </w:rPr>
        <w:t>his stock was sold (tools, pairs and parts of boots &amp; shoes, leather etc.</w:t>
      </w:r>
      <w:r w:rsidR="00ED4FF2">
        <w:rPr>
          <w:sz w:val="24"/>
        </w:rPr>
        <w:t>)</w:t>
      </w:r>
      <w:r>
        <w:rPr>
          <w:sz w:val="24"/>
        </w:rPr>
        <w:t xml:space="preserve"> with that of EDWARD his brother at the Music Hall Leeds 24,25 &amp; </w:t>
      </w:r>
      <w:r w:rsidR="003870E4">
        <w:rPr>
          <w:sz w:val="24"/>
        </w:rPr>
        <w:tab/>
      </w:r>
      <w:r>
        <w:rPr>
          <w:sz w:val="24"/>
        </w:rPr>
        <w:t xml:space="preserve">26JAN1855 (Leeds Intelligencer 20JAN1855 </w:t>
      </w:r>
      <w:hyperlink r:id="rId2021" w:history="1">
        <w:r>
          <w:rPr>
            <w:rStyle w:val="Hyperlink"/>
            <w:sz w:val="24"/>
          </w:rPr>
          <w:t>www.britishnewspaperarchive.co.uk</w:t>
        </w:r>
      </w:hyperlink>
      <w:r w:rsidR="00ED4FF2">
        <w:rPr>
          <w:sz w:val="24"/>
        </w:rPr>
        <w:t>)</w:t>
      </w:r>
      <w:r w:rsidR="00350486">
        <w:rPr>
          <w:sz w:val="24"/>
        </w:rPr>
        <w:t xml:space="preserve"> and notice </w:t>
      </w:r>
      <w:r w:rsidR="00FA6C39">
        <w:rPr>
          <w:sz w:val="24"/>
        </w:rPr>
        <w:t xml:space="preserve">26MAY1855 </w:t>
      </w:r>
      <w:r w:rsidR="00350486">
        <w:rPr>
          <w:sz w:val="24"/>
        </w:rPr>
        <w:t xml:space="preserve">in London Gazette 01JUN1855 stating </w:t>
      </w:r>
      <w:r w:rsidR="003870E4">
        <w:rPr>
          <w:sz w:val="24"/>
        </w:rPr>
        <w:tab/>
      </w:r>
      <w:r w:rsidR="00350486">
        <w:rPr>
          <w:sz w:val="24"/>
        </w:rPr>
        <w:t xml:space="preserve">dividend of 2s in pound would be </w:t>
      </w:r>
      <w:r w:rsidR="00FA6C39">
        <w:rPr>
          <w:sz w:val="24"/>
        </w:rPr>
        <w:t>issued</w:t>
      </w:r>
      <w:r w:rsidR="00C7668C">
        <w:rPr>
          <w:sz w:val="24"/>
        </w:rPr>
        <w:t>, notice in London Gazette 22MAY1855 of bankruptcy adjudication meeting 19JUN1855</w:t>
      </w:r>
    </w:p>
    <w:p w14:paraId="62707918" w14:textId="1874AB0A" w:rsidR="000D6C32" w:rsidRDefault="000D6C32">
      <w:pPr>
        <w:pageBreakBefore/>
        <w:ind w:right="-1050"/>
        <w:rPr>
          <w:sz w:val="24"/>
        </w:rPr>
      </w:pPr>
      <w:r>
        <w:rPr>
          <w:b/>
          <w:sz w:val="24"/>
        </w:rPr>
        <w:t>OTHER INFORMATION ON UNCONNECTED FAMILY 144 (MARAZION</w:t>
      </w:r>
      <w:r w:rsidR="00ED4FF2">
        <w:rPr>
          <w:b/>
          <w:sz w:val="24"/>
        </w:rPr>
        <w:t>)</w:t>
      </w:r>
      <w:r w:rsidR="0018147B">
        <w:rPr>
          <w:b/>
          <w:sz w:val="24"/>
        </w:rPr>
        <w:t xml:space="preserve"> </w:t>
      </w:r>
    </w:p>
    <w:p w14:paraId="0FE28AB4" w14:textId="77777777" w:rsidR="000D6C32" w:rsidRDefault="000D6C32">
      <w:pPr>
        <w:ind w:right="-1050"/>
        <w:rPr>
          <w:sz w:val="24"/>
        </w:rPr>
      </w:pPr>
    </w:p>
    <w:p w14:paraId="00EFCDF9" w14:textId="77777777" w:rsidR="000D6C32" w:rsidRDefault="000D6C32">
      <w:pPr>
        <w:ind w:right="-1050"/>
      </w:pPr>
      <w:r>
        <w:rPr>
          <w:sz w:val="24"/>
        </w:rPr>
        <w:t>Constructed from information from:</w:t>
      </w:r>
    </w:p>
    <w:p w14:paraId="0ABD6DE0" w14:textId="77777777" w:rsidR="000D6C32" w:rsidRDefault="00000000" w:rsidP="00695EBE">
      <w:pPr>
        <w:numPr>
          <w:ilvl w:val="0"/>
          <w:numId w:val="319"/>
        </w:numPr>
        <w:ind w:right="-1050"/>
        <w:rPr>
          <w:sz w:val="24"/>
        </w:rPr>
      </w:pPr>
      <w:hyperlink r:id="rId2022" w:history="1">
        <w:r w:rsidR="000D6C32">
          <w:rPr>
            <w:rStyle w:val="Hyperlink"/>
            <w:sz w:val="24"/>
          </w:rPr>
          <w:t>www.britishnewspaperarchive.co.uk</w:t>
        </w:r>
      </w:hyperlink>
      <w:r w:rsidR="000D6C32">
        <w:rPr>
          <w:sz w:val="24"/>
        </w:rPr>
        <w:t xml:space="preserve"> </w:t>
      </w:r>
    </w:p>
    <w:p w14:paraId="202CE87E" w14:textId="77777777" w:rsidR="000D6C32" w:rsidRDefault="00000000" w:rsidP="00695EBE">
      <w:pPr>
        <w:numPr>
          <w:ilvl w:val="0"/>
          <w:numId w:val="319"/>
        </w:numPr>
        <w:ind w:right="-1050"/>
        <w:rPr>
          <w:sz w:val="24"/>
        </w:rPr>
      </w:pPr>
      <w:hyperlink r:id="rId2023" w:history="1">
        <w:r w:rsidR="001247FC" w:rsidRPr="00491982">
          <w:rPr>
            <w:rStyle w:val="Hyperlink"/>
            <w:sz w:val="24"/>
          </w:rPr>
          <w:t>http://archive.spectator.co.uk</w:t>
        </w:r>
      </w:hyperlink>
    </w:p>
    <w:p w14:paraId="75DFFF00" w14:textId="77777777" w:rsidR="001247FC" w:rsidRDefault="001247FC" w:rsidP="00695EBE">
      <w:pPr>
        <w:numPr>
          <w:ilvl w:val="0"/>
          <w:numId w:val="319"/>
        </w:numPr>
        <w:ind w:right="-1050"/>
        <w:rPr>
          <w:sz w:val="24"/>
        </w:rPr>
      </w:pPr>
      <w:r>
        <w:rPr>
          <w:sz w:val="24"/>
        </w:rPr>
        <w:t>London Gazette on-line</w:t>
      </w:r>
    </w:p>
    <w:p w14:paraId="2D46A7A9" w14:textId="77777777" w:rsidR="000D6C32" w:rsidRDefault="000D6C32" w:rsidP="00695EBE">
      <w:pPr>
        <w:numPr>
          <w:ilvl w:val="0"/>
          <w:numId w:val="319"/>
        </w:numPr>
        <w:ind w:right="-1050"/>
        <w:rPr>
          <w:sz w:val="24"/>
        </w:rPr>
      </w:pPr>
      <w:r>
        <w:rPr>
          <w:sz w:val="24"/>
        </w:rPr>
        <w:t xml:space="preserve">1841 census from </w:t>
      </w:r>
      <w:hyperlink r:id="rId2024" w:history="1">
        <w:r>
          <w:rPr>
            <w:rStyle w:val="Hyperlink"/>
            <w:sz w:val="24"/>
          </w:rPr>
          <w:t>http://userdb.rootsweb/uki/</w:t>
        </w:r>
      </w:hyperlink>
      <w:r>
        <w:rPr>
          <w:sz w:val="24"/>
        </w:rPr>
        <w:t xml:space="preserve">, </w:t>
      </w:r>
      <w:hyperlink r:id="rId2025" w:history="1">
        <w:r>
          <w:rPr>
            <w:rStyle w:val="Hyperlink"/>
            <w:sz w:val="24"/>
          </w:rPr>
          <w:t>www.findmypast.co.uk</w:t>
        </w:r>
      </w:hyperlink>
      <w:r>
        <w:rPr>
          <w:sz w:val="24"/>
        </w:rPr>
        <w:t xml:space="preserve"> and </w:t>
      </w:r>
      <w:hyperlink r:id="rId2026" w:history="1">
        <w:r>
          <w:rPr>
            <w:rStyle w:val="Hyperlink"/>
            <w:sz w:val="24"/>
          </w:rPr>
          <w:t>www.freecen.org.uk</w:t>
        </w:r>
      </w:hyperlink>
    </w:p>
    <w:p w14:paraId="0A9ADBFC" w14:textId="77777777" w:rsidR="000D6C32" w:rsidRDefault="000D6C32">
      <w:pPr>
        <w:ind w:right="-1050"/>
        <w:rPr>
          <w:sz w:val="24"/>
        </w:rPr>
      </w:pPr>
    </w:p>
    <w:p w14:paraId="71F60100" w14:textId="77777777" w:rsidR="000D6C32" w:rsidRDefault="000D6C32">
      <w:pPr>
        <w:ind w:right="-1050"/>
        <w:rPr>
          <w:sz w:val="24"/>
        </w:rPr>
      </w:pPr>
      <w:r>
        <w:rPr>
          <w:sz w:val="24"/>
        </w:rPr>
        <w:t xml:space="preserve">1841 census  East Cliff Lane Marazion from </w:t>
      </w:r>
      <w:hyperlink r:id="rId2027" w:history="1">
        <w:r>
          <w:rPr>
            <w:rStyle w:val="Hyperlink"/>
            <w:sz w:val="24"/>
          </w:rPr>
          <w:t>http://userdb.rootsweb/uki/</w:t>
        </w:r>
      </w:hyperlink>
      <w:r>
        <w:rPr>
          <w:sz w:val="24"/>
        </w:rPr>
        <w:t xml:space="preserve">, </w:t>
      </w:r>
      <w:hyperlink r:id="rId2028" w:history="1">
        <w:r>
          <w:rPr>
            <w:rStyle w:val="Hyperlink"/>
            <w:sz w:val="24"/>
          </w:rPr>
          <w:t>www.findmypast.co.uk</w:t>
        </w:r>
      </w:hyperlink>
      <w:r>
        <w:rPr>
          <w:sz w:val="24"/>
        </w:rPr>
        <w:t xml:space="preserve"> and </w:t>
      </w:r>
      <w:hyperlink r:id="rId2029" w:history="1">
        <w:r>
          <w:rPr>
            <w:rStyle w:val="Hyperlink"/>
            <w:sz w:val="24"/>
          </w:rPr>
          <w:t>www.freecen.org.uk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567"/>
        <w:gridCol w:w="2736"/>
      </w:tblGrid>
      <w:tr w:rsidR="00277FF2" w14:paraId="3928BE08" w14:textId="77777777" w:rsidTr="002D4F2D">
        <w:tc>
          <w:tcPr>
            <w:tcW w:w="1276" w:type="dxa"/>
            <w:shd w:val="clear" w:color="auto" w:fill="auto"/>
          </w:tcPr>
          <w:p w14:paraId="05914E85" w14:textId="77777777" w:rsidR="000D6C32" w:rsidRDefault="000D6C32">
            <w:pPr>
              <w:rPr>
                <w:sz w:val="24"/>
              </w:rPr>
            </w:pPr>
            <w:r>
              <w:rPr>
                <w:sz w:val="24"/>
              </w:rPr>
              <w:t>EDWARD</w:t>
            </w:r>
          </w:p>
        </w:tc>
        <w:tc>
          <w:tcPr>
            <w:tcW w:w="1417" w:type="dxa"/>
            <w:shd w:val="clear" w:color="auto" w:fill="auto"/>
          </w:tcPr>
          <w:p w14:paraId="327DFEFD" w14:textId="77777777" w:rsidR="000D6C32" w:rsidRDefault="000D6C32">
            <w:pPr>
              <w:rPr>
                <w:sz w:val="24"/>
              </w:rPr>
            </w:pPr>
            <w:r>
              <w:rPr>
                <w:sz w:val="24"/>
              </w:rPr>
              <w:t>TregenzO</w:t>
            </w:r>
          </w:p>
        </w:tc>
        <w:tc>
          <w:tcPr>
            <w:tcW w:w="567" w:type="dxa"/>
            <w:shd w:val="clear" w:color="auto" w:fill="auto"/>
          </w:tcPr>
          <w:p w14:paraId="26ABEC01" w14:textId="77777777" w:rsidR="000D6C32" w:rsidRDefault="000D6C32">
            <w:pPr>
              <w:rPr>
                <w:sz w:val="24"/>
              </w:rPr>
            </w:pPr>
            <w:r>
              <w:rPr>
                <w:sz w:val="24"/>
              </w:rPr>
              <w:t>15</w:t>
            </w:r>
          </w:p>
        </w:tc>
        <w:tc>
          <w:tcPr>
            <w:tcW w:w="2736" w:type="dxa"/>
            <w:shd w:val="clear" w:color="auto" w:fill="auto"/>
          </w:tcPr>
          <w:p w14:paraId="2C89AFC4" w14:textId="77777777" w:rsidR="000D6C32" w:rsidRDefault="000D6C32">
            <w:r>
              <w:rPr>
                <w:sz w:val="24"/>
              </w:rPr>
              <w:t>shoemakers apprentice</w:t>
            </w:r>
          </w:p>
        </w:tc>
      </w:tr>
      <w:tr w:rsidR="00277FF2" w14:paraId="324CE377" w14:textId="77777777" w:rsidTr="002D4F2D">
        <w:tc>
          <w:tcPr>
            <w:tcW w:w="1276" w:type="dxa"/>
            <w:shd w:val="clear" w:color="auto" w:fill="auto"/>
          </w:tcPr>
          <w:p w14:paraId="6B0F0BD9" w14:textId="77777777" w:rsidR="000D6C32" w:rsidRDefault="000D6C32">
            <w:pPr>
              <w:rPr>
                <w:sz w:val="24"/>
              </w:rPr>
            </w:pPr>
            <w:r>
              <w:rPr>
                <w:sz w:val="24"/>
              </w:rPr>
              <w:t>MARY</w:t>
            </w:r>
          </w:p>
        </w:tc>
        <w:tc>
          <w:tcPr>
            <w:tcW w:w="1417" w:type="dxa"/>
            <w:shd w:val="clear" w:color="auto" w:fill="auto"/>
          </w:tcPr>
          <w:p w14:paraId="3B4686F5" w14:textId="77777777" w:rsidR="000D6C32" w:rsidRDefault="000D6C32">
            <w:pPr>
              <w:rPr>
                <w:sz w:val="24"/>
              </w:rPr>
            </w:pPr>
            <w:r>
              <w:rPr>
                <w:sz w:val="24"/>
              </w:rPr>
              <w:t>Tregenza</w:t>
            </w:r>
          </w:p>
        </w:tc>
        <w:tc>
          <w:tcPr>
            <w:tcW w:w="567" w:type="dxa"/>
            <w:shd w:val="clear" w:color="auto" w:fill="auto"/>
          </w:tcPr>
          <w:p w14:paraId="1BB43A0D" w14:textId="77777777" w:rsidR="000D6C32" w:rsidRDefault="000D6C32">
            <w:pPr>
              <w:rPr>
                <w:sz w:val="24"/>
              </w:rPr>
            </w:pPr>
            <w:r>
              <w:rPr>
                <w:sz w:val="24"/>
              </w:rPr>
              <w:t>20</w:t>
            </w:r>
          </w:p>
        </w:tc>
        <w:tc>
          <w:tcPr>
            <w:tcW w:w="2736" w:type="dxa"/>
            <w:shd w:val="clear" w:color="auto" w:fill="auto"/>
          </w:tcPr>
          <w:p w14:paraId="6C23BE6A" w14:textId="77777777" w:rsidR="000D6C32" w:rsidRDefault="000D6C32">
            <w:r>
              <w:rPr>
                <w:sz w:val="24"/>
              </w:rPr>
              <w:t>tailor woman</w:t>
            </w:r>
          </w:p>
        </w:tc>
      </w:tr>
      <w:tr w:rsidR="00277FF2" w14:paraId="05D3996B" w14:textId="77777777" w:rsidTr="002D4F2D">
        <w:trPr>
          <w:trHeight w:val="281"/>
        </w:trPr>
        <w:tc>
          <w:tcPr>
            <w:tcW w:w="1276" w:type="dxa"/>
            <w:shd w:val="clear" w:color="auto" w:fill="auto"/>
          </w:tcPr>
          <w:p w14:paraId="4ABF28EB" w14:textId="77777777" w:rsidR="000D6C32" w:rsidRDefault="000D6C32">
            <w:pPr>
              <w:rPr>
                <w:sz w:val="24"/>
              </w:rPr>
            </w:pPr>
            <w:r>
              <w:rPr>
                <w:sz w:val="24"/>
              </w:rPr>
              <w:t>MARY</w:t>
            </w:r>
          </w:p>
        </w:tc>
        <w:tc>
          <w:tcPr>
            <w:tcW w:w="1417" w:type="dxa"/>
            <w:shd w:val="clear" w:color="auto" w:fill="auto"/>
          </w:tcPr>
          <w:p w14:paraId="22918D4C" w14:textId="77777777" w:rsidR="000D6C32" w:rsidRDefault="000D6C32">
            <w:pPr>
              <w:rPr>
                <w:sz w:val="24"/>
              </w:rPr>
            </w:pPr>
            <w:r>
              <w:rPr>
                <w:sz w:val="24"/>
              </w:rPr>
              <w:t>Tregenza</w:t>
            </w:r>
          </w:p>
        </w:tc>
        <w:tc>
          <w:tcPr>
            <w:tcW w:w="567" w:type="dxa"/>
            <w:shd w:val="clear" w:color="auto" w:fill="auto"/>
          </w:tcPr>
          <w:p w14:paraId="44E672DA" w14:textId="77777777" w:rsidR="000D6C32" w:rsidRDefault="000D6C32">
            <w:pPr>
              <w:rPr>
                <w:sz w:val="24"/>
              </w:rPr>
            </w:pPr>
            <w:r>
              <w:rPr>
                <w:sz w:val="24"/>
              </w:rPr>
              <w:t>50</w:t>
            </w:r>
          </w:p>
        </w:tc>
        <w:tc>
          <w:tcPr>
            <w:tcW w:w="2736" w:type="dxa"/>
            <w:shd w:val="clear" w:color="auto" w:fill="auto"/>
          </w:tcPr>
          <w:p w14:paraId="57D0F1A8" w14:textId="77777777" w:rsidR="000D6C32" w:rsidRDefault="000D6C32">
            <w:r>
              <w:rPr>
                <w:sz w:val="24"/>
              </w:rPr>
              <w:t>independent</w:t>
            </w:r>
          </w:p>
        </w:tc>
      </w:tr>
      <w:tr w:rsidR="00277FF2" w14:paraId="30F4F588" w14:textId="77777777" w:rsidTr="002D4F2D">
        <w:tc>
          <w:tcPr>
            <w:tcW w:w="1276" w:type="dxa"/>
            <w:shd w:val="clear" w:color="auto" w:fill="auto"/>
          </w:tcPr>
          <w:p w14:paraId="21B15A1E" w14:textId="77777777" w:rsidR="000D6C32" w:rsidRDefault="000D6C32">
            <w:pPr>
              <w:rPr>
                <w:sz w:val="24"/>
              </w:rPr>
            </w:pPr>
            <w:r>
              <w:rPr>
                <w:sz w:val="24"/>
              </w:rPr>
              <w:t>Elizabeth</w:t>
            </w:r>
          </w:p>
        </w:tc>
        <w:tc>
          <w:tcPr>
            <w:tcW w:w="1417" w:type="dxa"/>
            <w:shd w:val="clear" w:color="auto" w:fill="auto"/>
          </w:tcPr>
          <w:p w14:paraId="2BDAE5E0" w14:textId="77777777" w:rsidR="000D6C32" w:rsidRDefault="000D6C32">
            <w:pPr>
              <w:rPr>
                <w:sz w:val="24"/>
              </w:rPr>
            </w:pPr>
            <w:r>
              <w:rPr>
                <w:sz w:val="24"/>
              </w:rPr>
              <w:t>Grey</w:t>
            </w:r>
          </w:p>
        </w:tc>
        <w:tc>
          <w:tcPr>
            <w:tcW w:w="567" w:type="dxa"/>
            <w:shd w:val="clear" w:color="auto" w:fill="auto"/>
          </w:tcPr>
          <w:p w14:paraId="07B185F7" w14:textId="77777777" w:rsidR="000D6C32" w:rsidRDefault="000D6C32">
            <w:pPr>
              <w:rPr>
                <w:sz w:val="24"/>
              </w:rPr>
            </w:pPr>
            <w:r>
              <w:rPr>
                <w:sz w:val="24"/>
              </w:rPr>
              <w:t>40</w:t>
            </w:r>
          </w:p>
        </w:tc>
        <w:tc>
          <w:tcPr>
            <w:tcW w:w="2736" w:type="dxa"/>
            <w:shd w:val="clear" w:color="auto" w:fill="auto"/>
          </w:tcPr>
          <w:p w14:paraId="406D0210" w14:textId="77777777" w:rsidR="000D6C32" w:rsidRDefault="000D6C32">
            <w:pPr>
              <w:snapToGrid w:val="0"/>
              <w:rPr>
                <w:sz w:val="24"/>
              </w:rPr>
            </w:pPr>
          </w:p>
        </w:tc>
      </w:tr>
      <w:tr w:rsidR="00277FF2" w14:paraId="200A38A1" w14:textId="77777777" w:rsidTr="002D4F2D">
        <w:tc>
          <w:tcPr>
            <w:tcW w:w="1276" w:type="dxa"/>
            <w:shd w:val="clear" w:color="auto" w:fill="auto"/>
          </w:tcPr>
          <w:p w14:paraId="407C3474" w14:textId="77777777" w:rsidR="000D6C32" w:rsidRDefault="000D6C32">
            <w:pPr>
              <w:rPr>
                <w:sz w:val="24"/>
              </w:rPr>
            </w:pPr>
            <w:r>
              <w:rPr>
                <w:sz w:val="24"/>
              </w:rPr>
              <w:t>Nicholas</w:t>
            </w:r>
          </w:p>
        </w:tc>
        <w:tc>
          <w:tcPr>
            <w:tcW w:w="1417" w:type="dxa"/>
            <w:shd w:val="clear" w:color="auto" w:fill="auto"/>
          </w:tcPr>
          <w:p w14:paraId="77F51C01" w14:textId="77777777" w:rsidR="000D6C32" w:rsidRDefault="000D6C32">
            <w:pPr>
              <w:rPr>
                <w:sz w:val="24"/>
              </w:rPr>
            </w:pPr>
            <w:r>
              <w:rPr>
                <w:sz w:val="24"/>
              </w:rPr>
              <w:t>Grey</w:t>
            </w:r>
          </w:p>
        </w:tc>
        <w:tc>
          <w:tcPr>
            <w:tcW w:w="567" w:type="dxa"/>
            <w:shd w:val="clear" w:color="auto" w:fill="auto"/>
          </w:tcPr>
          <w:p w14:paraId="114058B6" w14:textId="77777777" w:rsidR="000D6C32" w:rsidRDefault="000D6C32">
            <w:pPr>
              <w:rPr>
                <w:sz w:val="24"/>
              </w:rPr>
            </w:pPr>
            <w:r>
              <w:rPr>
                <w:sz w:val="24"/>
              </w:rPr>
              <w:t>12</w:t>
            </w:r>
          </w:p>
        </w:tc>
        <w:tc>
          <w:tcPr>
            <w:tcW w:w="2736" w:type="dxa"/>
            <w:shd w:val="clear" w:color="auto" w:fill="auto"/>
          </w:tcPr>
          <w:p w14:paraId="6C980BD1" w14:textId="77777777" w:rsidR="000D6C32" w:rsidRDefault="000D6C32">
            <w:pPr>
              <w:snapToGrid w:val="0"/>
              <w:rPr>
                <w:sz w:val="24"/>
              </w:rPr>
            </w:pPr>
          </w:p>
        </w:tc>
      </w:tr>
    </w:tbl>
    <w:p w14:paraId="432B3AF3" w14:textId="77777777" w:rsidR="000D6C32" w:rsidRDefault="000D6C32">
      <w:pPr>
        <w:ind w:right="-1050"/>
      </w:pPr>
      <w:r>
        <w:rPr>
          <w:sz w:val="24"/>
        </w:rPr>
        <w:tab/>
      </w:r>
      <w:r>
        <w:rPr>
          <w:sz w:val="24"/>
        </w:rPr>
        <w:tab/>
      </w:r>
      <w:r>
        <w:rPr>
          <w:sz w:val="24"/>
        </w:rPr>
        <w:tab/>
        <w:t>Ages to the nearest 5 years</w:t>
      </w:r>
    </w:p>
    <w:p w14:paraId="6C815A89" w14:textId="77777777" w:rsidR="000D6C32" w:rsidRDefault="00000000">
      <w:pPr>
        <w:ind w:left="1440" w:right="-1050" w:firstLine="720"/>
        <w:rPr>
          <w:sz w:val="24"/>
        </w:rPr>
      </w:pPr>
      <w:hyperlink r:id="rId2030" w:history="1">
        <w:r w:rsidR="000D6C32">
          <w:rPr>
            <w:rStyle w:val="Hyperlink"/>
            <w:sz w:val="24"/>
          </w:rPr>
          <w:t>www.findmypast.co.uk</w:t>
        </w:r>
      </w:hyperlink>
      <w:r w:rsidR="000D6C32">
        <w:rPr>
          <w:sz w:val="24"/>
        </w:rPr>
        <w:t xml:space="preserve"> and </w:t>
      </w:r>
      <w:hyperlink r:id="rId2031" w:history="1">
        <w:r w:rsidR="000D6C32">
          <w:rPr>
            <w:rStyle w:val="Hyperlink"/>
            <w:sz w:val="24"/>
          </w:rPr>
          <w:t>www.freecen.org.uk</w:t>
        </w:r>
      </w:hyperlink>
      <w:r w:rsidR="000D6C32">
        <w:rPr>
          <w:sz w:val="24"/>
        </w:rPr>
        <w:t xml:space="preserve"> do not include the Greys in the record</w:t>
      </w:r>
    </w:p>
    <w:p w14:paraId="397B26F1" w14:textId="77777777" w:rsidR="000D6C32" w:rsidRDefault="000D6C32">
      <w:pPr>
        <w:ind w:left="1440" w:right="-1050" w:firstLine="720"/>
        <w:rPr>
          <w:sz w:val="24"/>
        </w:rPr>
      </w:pPr>
    </w:p>
    <w:p w14:paraId="4491B80D" w14:textId="77777777" w:rsidR="000D6C32" w:rsidRDefault="000D6C32">
      <w:pPr>
        <w:ind w:right="-1050"/>
        <w:rPr>
          <w:sz w:val="24"/>
        </w:rPr>
      </w:pPr>
      <w:r>
        <w:rPr>
          <w:sz w:val="24"/>
        </w:rPr>
        <w:t>Note</w:t>
      </w:r>
    </w:p>
    <w:p w14:paraId="254EB606" w14:textId="14A5E717" w:rsidR="000D6C32" w:rsidRDefault="000D6C32" w:rsidP="00B77EA1">
      <w:pPr>
        <w:numPr>
          <w:ilvl w:val="0"/>
          <w:numId w:val="44"/>
        </w:numPr>
        <w:ind w:right="-1050"/>
        <w:rPr>
          <w:sz w:val="24"/>
        </w:rPr>
      </w:pPr>
      <w:r>
        <w:rPr>
          <w:sz w:val="24"/>
        </w:rPr>
        <w:t>see Unconnected Family 18 where there are two JOHN shoemakers (JOHN 1817 or his son JOHN 1843</w:t>
      </w:r>
      <w:r w:rsidR="00ED4FF2">
        <w:rPr>
          <w:sz w:val="24"/>
        </w:rPr>
        <w:t>)</w:t>
      </w:r>
    </w:p>
    <w:p w14:paraId="57A9BBDA" w14:textId="77777777" w:rsidR="000D6C32" w:rsidRDefault="000D6C32" w:rsidP="00B77EA1">
      <w:pPr>
        <w:numPr>
          <w:ilvl w:val="0"/>
          <w:numId w:val="44"/>
        </w:numPr>
        <w:ind w:right="-1050"/>
        <w:rPr>
          <w:sz w:val="24"/>
        </w:rPr>
      </w:pPr>
      <w:r>
        <w:rPr>
          <w:sz w:val="24"/>
        </w:rPr>
        <w:t>see Unconnected Family 32 where EDWARD shoemaker only child of ANN a widow died 04DEC1862 Chelsea</w:t>
      </w:r>
    </w:p>
    <w:p w14:paraId="25987276" w14:textId="77777777" w:rsidR="000D6C32" w:rsidRDefault="000D6C32" w:rsidP="00B77EA1">
      <w:pPr>
        <w:numPr>
          <w:ilvl w:val="0"/>
          <w:numId w:val="44"/>
        </w:numPr>
        <w:ind w:right="-1050"/>
        <w:rPr>
          <w:sz w:val="24"/>
        </w:rPr>
      </w:pPr>
      <w:r>
        <w:rPr>
          <w:sz w:val="24"/>
        </w:rPr>
        <w:t>see Unconnected Family 51 for records in the Stockton/Middlesbrough area</w:t>
      </w:r>
    </w:p>
    <w:p w14:paraId="646BF1A8" w14:textId="77777777" w:rsidR="000D6C32" w:rsidRDefault="000D6C32" w:rsidP="00B77EA1">
      <w:pPr>
        <w:numPr>
          <w:ilvl w:val="0"/>
          <w:numId w:val="44"/>
        </w:numPr>
        <w:ind w:right="-1050"/>
        <w:rPr>
          <w:sz w:val="24"/>
        </w:rPr>
      </w:pPr>
      <w:r>
        <w:rPr>
          <w:sz w:val="24"/>
        </w:rPr>
        <w:t>see Unconnected Family 79 for EDWARD shoemaker born 1820</w:t>
      </w:r>
    </w:p>
    <w:p w14:paraId="1C229D3D" w14:textId="608961B9" w:rsidR="000D6C32" w:rsidRDefault="000D6C32" w:rsidP="00B77EA1">
      <w:pPr>
        <w:numPr>
          <w:ilvl w:val="0"/>
          <w:numId w:val="44"/>
        </w:numPr>
        <w:ind w:right="-1050"/>
        <w:rPr>
          <w:sz w:val="24"/>
        </w:rPr>
      </w:pPr>
      <w:r>
        <w:rPr>
          <w:sz w:val="24"/>
        </w:rPr>
        <w:t xml:space="preserve">MARY burial 20MAY1846 the parish church Marazion age 56 almost certainly the MARY age 50 above from </w:t>
      </w:r>
      <w:hyperlink r:id="rId2032" w:history="1">
        <w:r>
          <w:rPr>
            <w:rStyle w:val="Hyperlink"/>
            <w:sz w:val="24"/>
          </w:rPr>
          <w:t>www.freereg.org.uk</w:t>
        </w:r>
      </w:hyperlink>
      <w:r>
        <w:rPr>
          <w:sz w:val="24"/>
        </w:rPr>
        <w:t xml:space="preserve"> also death report “At Marazion, last week, Mrs Mary Tregenza, aged 46” in Royal Cornwall Gazette 29MAY1846 (</w:t>
      </w:r>
      <w:hyperlink r:id="rId2033" w:history="1">
        <w:r>
          <w:rPr>
            <w:rStyle w:val="Hyperlink"/>
            <w:sz w:val="24"/>
          </w:rPr>
          <w:t>www.britishnewspaperarchive.co.uk</w:t>
        </w:r>
      </w:hyperlink>
      <w:r>
        <w:rPr>
          <w:sz w:val="24"/>
        </w:rPr>
        <w:t xml:space="preserve"> </w:t>
      </w:r>
      <w:r w:rsidR="00ED4FF2">
        <w:rPr>
          <w:sz w:val="24"/>
        </w:rPr>
        <w:t>)</w:t>
      </w:r>
    </w:p>
    <w:p w14:paraId="76F6F384" w14:textId="77777777" w:rsidR="000D6C32" w:rsidRDefault="000D6C32">
      <w:pPr>
        <w:ind w:right="-1050"/>
        <w:rPr>
          <w:sz w:val="24"/>
        </w:rPr>
      </w:pPr>
    </w:p>
    <w:p w14:paraId="7AE8FE4B" w14:textId="77777777" w:rsidR="000D6C32" w:rsidRDefault="000D6C32">
      <w:pPr>
        <w:pageBreakBefore/>
        <w:ind w:right="-1050"/>
        <w:jc w:val="right"/>
        <w:rPr>
          <w:b/>
          <w:sz w:val="24"/>
          <w:u w:val="single"/>
        </w:rPr>
      </w:pPr>
      <w:r>
        <w:rPr>
          <w:sz w:val="24"/>
        </w:rPr>
        <w:t>UCF148</w:t>
      </w:r>
    </w:p>
    <w:p w14:paraId="57708073" w14:textId="1ACC97D9" w:rsidR="000D6C32" w:rsidRDefault="000D6C32">
      <w:pPr>
        <w:ind w:right="-1050"/>
        <w:jc w:val="center"/>
        <w:rPr>
          <w:sz w:val="24"/>
        </w:rPr>
      </w:pPr>
      <w:r>
        <w:rPr>
          <w:b/>
          <w:sz w:val="24"/>
          <w:u w:val="single"/>
        </w:rPr>
        <w:t>UNCONNECTED FAMILY 148 (CANADA</w:t>
      </w:r>
      <w:r w:rsidR="00ED4FF2">
        <w:rPr>
          <w:b/>
          <w:sz w:val="24"/>
          <w:u w:val="single"/>
        </w:rPr>
        <w:t>)</w:t>
      </w:r>
    </w:p>
    <w:p w14:paraId="11FCA9B3" w14:textId="77777777" w:rsidR="000D6C32" w:rsidRDefault="000D6C32">
      <w:pPr>
        <w:ind w:right="-1050" w:firstLine="720"/>
        <w:rPr>
          <w:sz w:val="24"/>
        </w:rPr>
      </w:pPr>
    </w:p>
    <w:p w14:paraId="2506FD6A" w14:textId="77777777" w:rsidR="000D6C32" w:rsidRDefault="000D6C32">
      <w:pPr>
        <w:ind w:right="-1050" w:firstLine="720"/>
        <w:rPr>
          <w:sz w:val="24"/>
        </w:rPr>
      </w:pPr>
    </w:p>
    <w:p w14:paraId="183486A1" w14:textId="77777777" w:rsidR="000D6C32" w:rsidRDefault="000D6C32">
      <w:pPr>
        <w:ind w:right="-1050" w:firstLine="720"/>
        <w:rPr>
          <w:sz w:val="24"/>
        </w:rPr>
      </w:pPr>
    </w:p>
    <w:p w14:paraId="321D8E07" w14:textId="77777777" w:rsidR="000D6C32" w:rsidRDefault="000D6C32">
      <w:pPr>
        <w:ind w:right="-1050" w:firstLine="720"/>
        <w:rPr>
          <w:sz w:val="24"/>
        </w:rPr>
      </w:pPr>
      <w:r>
        <w:rPr>
          <w:sz w:val="24"/>
        </w:rPr>
        <w:tab/>
        <w:t>CLIFFORD-CARL</w:t>
      </w:r>
    </w:p>
    <w:p w14:paraId="32DE7D95" w14:textId="77777777" w:rsidR="000D6C32" w:rsidRDefault="000D6C32">
      <w:pPr>
        <w:ind w:right="-1050" w:firstLine="720"/>
        <w:rPr>
          <w:sz w:val="24"/>
        </w:rPr>
      </w:pPr>
      <w:r>
        <w:rPr>
          <w:sz w:val="24"/>
        </w:rPr>
        <w:tab/>
      </w:r>
      <w:r>
        <w:rPr>
          <w:sz w:val="24"/>
        </w:rPr>
        <w:tab/>
        <w:t>m ???</w:t>
      </w:r>
    </w:p>
    <w:p w14:paraId="1C848B35" w14:textId="77777777" w:rsidR="000D6C32" w:rsidRDefault="000D6C32">
      <w:pPr>
        <w:ind w:right="-1050" w:firstLine="720"/>
        <w:rPr>
          <w:sz w:val="24"/>
        </w:rPr>
      </w:pPr>
      <w:r>
        <w:rPr>
          <w:sz w:val="24"/>
        </w:rPr>
        <w:tab/>
      </w:r>
      <w:r>
        <w:rPr>
          <w:sz w:val="24"/>
        </w:rPr>
        <w:tab/>
        <w:t>|</w:t>
      </w:r>
    </w:p>
    <w:p w14:paraId="23DD2E12" w14:textId="77777777" w:rsidR="000D6C32" w:rsidRDefault="000D6C32">
      <w:pPr>
        <w:ind w:right="-1050"/>
        <w:rPr>
          <w:sz w:val="24"/>
        </w:rPr>
      </w:pPr>
      <w:r>
        <w:rPr>
          <w:sz w:val="24"/>
        </w:rPr>
        <w:tab/>
      </w:r>
      <w:r>
        <w:rPr>
          <w:sz w:val="24"/>
        </w:rPr>
        <w:tab/>
        <w:t>______|____________</w:t>
      </w:r>
    </w:p>
    <w:p w14:paraId="773D3CC1" w14:textId="77777777" w:rsidR="000D6C32" w:rsidRDefault="000D6C32">
      <w:pPr>
        <w:ind w:right="-1050"/>
        <w:rPr>
          <w:sz w:val="24"/>
        </w:rPr>
      </w:pPr>
      <w:r>
        <w:rPr>
          <w:sz w:val="24"/>
        </w:rPr>
        <w:tab/>
      </w:r>
      <w:r>
        <w:rPr>
          <w:sz w:val="24"/>
        </w:rPr>
        <w:tab/>
        <w:t>CLIFFORD-CARL II</w:t>
      </w:r>
    </w:p>
    <w:p w14:paraId="0350BE9D" w14:textId="77777777" w:rsidR="000D6C32" w:rsidRDefault="000D6C32">
      <w:pPr>
        <w:ind w:right="-1050"/>
        <w:rPr>
          <w:sz w:val="24"/>
        </w:rPr>
      </w:pPr>
      <w:r>
        <w:rPr>
          <w:sz w:val="24"/>
        </w:rPr>
        <w:tab/>
      </w:r>
      <w:r>
        <w:rPr>
          <w:sz w:val="24"/>
        </w:rPr>
        <w:tab/>
        <w:t>m ???</w:t>
      </w:r>
    </w:p>
    <w:p w14:paraId="4BAD424F" w14:textId="77777777" w:rsidR="000D6C32" w:rsidRDefault="000D6C32">
      <w:pPr>
        <w:ind w:right="-1050"/>
        <w:rPr>
          <w:sz w:val="24"/>
        </w:rPr>
      </w:pPr>
      <w:r>
        <w:rPr>
          <w:sz w:val="24"/>
        </w:rPr>
        <w:tab/>
      </w:r>
      <w:r>
        <w:rPr>
          <w:sz w:val="24"/>
        </w:rPr>
        <w:tab/>
        <w:t>|</w:t>
      </w:r>
    </w:p>
    <w:p w14:paraId="50D5B029" w14:textId="77777777" w:rsidR="000D6C32" w:rsidRDefault="000D6C32">
      <w:pPr>
        <w:ind w:right="-1050"/>
        <w:rPr>
          <w:sz w:val="24"/>
        </w:rPr>
      </w:pPr>
      <w:r>
        <w:rPr>
          <w:sz w:val="24"/>
        </w:rPr>
        <w:tab/>
      </w:r>
      <w:r>
        <w:rPr>
          <w:sz w:val="24"/>
        </w:rPr>
        <w:tab/>
        <w:t>|______________</w:t>
      </w:r>
    </w:p>
    <w:p w14:paraId="30D3EF1C" w14:textId="77777777" w:rsidR="000D6C32" w:rsidRDefault="000D6C32">
      <w:pPr>
        <w:ind w:right="-1050"/>
        <w:rPr>
          <w:sz w:val="24"/>
        </w:rPr>
      </w:pPr>
      <w:r>
        <w:rPr>
          <w:sz w:val="24"/>
        </w:rPr>
        <w:tab/>
      </w:r>
      <w:r>
        <w:rPr>
          <w:sz w:val="24"/>
        </w:rPr>
        <w:tab/>
        <w:t>TREVOR-CARL</w:t>
      </w:r>
    </w:p>
    <w:p w14:paraId="4D88D352" w14:textId="77777777" w:rsidR="000D6C32" w:rsidRDefault="000D6C32">
      <w:pPr>
        <w:ind w:right="-1050"/>
        <w:rPr>
          <w:sz w:val="24"/>
        </w:rPr>
      </w:pPr>
    </w:p>
    <w:p w14:paraId="151FDBF1" w14:textId="77777777" w:rsidR="00E04E68" w:rsidRDefault="00E04E68">
      <w:pPr>
        <w:ind w:right="-1050"/>
        <w:rPr>
          <w:sz w:val="24"/>
        </w:rPr>
      </w:pPr>
    </w:p>
    <w:p w14:paraId="0245564A" w14:textId="77777777" w:rsidR="00E04E68" w:rsidRDefault="00E04E68">
      <w:pPr>
        <w:ind w:right="-1050"/>
        <w:rPr>
          <w:sz w:val="24"/>
        </w:rPr>
      </w:pPr>
    </w:p>
    <w:p w14:paraId="390C0F07" w14:textId="77777777" w:rsidR="00E04E68" w:rsidRDefault="00E04E68">
      <w:pPr>
        <w:ind w:right="-1050"/>
        <w:rPr>
          <w:sz w:val="24"/>
        </w:rPr>
      </w:pPr>
    </w:p>
    <w:p w14:paraId="1EA95797" w14:textId="77777777" w:rsidR="00E04E68" w:rsidRDefault="00E04E68">
      <w:pPr>
        <w:ind w:right="-1050"/>
        <w:rPr>
          <w:sz w:val="24"/>
        </w:rPr>
      </w:pPr>
    </w:p>
    <w:p w14:paraId="6191F061" w14:textId="6FD3F0CB" w:rsidR="000D6C32" w:rsidRDefault="000D6C32">
      <w:pPr>
        <w:ind w:right="-1050"/>
        <w:rPr>
          <w:sz w:val="24"/>
        </w:rPr>
      </w:pPr>
      <w:r>
        <w:rPr>
          <w:b/>
          <w:sz w:val="24"/>
        </w:rPr>
        <w:t>NOTES ON UNCONNECTED FAMILY 148 (CANADA</w:t>
      </w:r>
      <w:r w:rsidR="00ED4FF2">
        <w:rPr>
          <w:b/>
          <w:sz w:val="24"/>
        </w:rPr>
        <w:t>)</w:t>
      </w:r>
    </w:p>
    <w:p w14:paraId="36BF9FBE" w14:textId="77777777" w:rsidR="000D6C32" w:rsidRDefault="000D6C32">
      <w:pPr>
        <w:ind w:right="-1050"/>
        <w:rPr>
          <w:sz w:val="24"/>
        </w:rPr>
      </w:pPr>
    </w:p>
    <w:p w14:paraId="70600214" w14:textId="77777777" w:rsidR="000D6C32" w:rsidRDefault="000D6C32">
      <w:pPr>
        <w:ind w:right="-1050"/>
        <w:rPr>
          <w:sz w:val="24"/>
        </w:rPr>
      </w:pPr>
      <w:r>
        <w:rPr>
          <w:sz w:val="24"/>
        </w:rPr>
        <w:t>CLIFFORD-CARL</w:t>
      </w:r>
    </w:p>
    <w:p w14:paraId="2E3CB31A" w14:textId="77777777" w:rsidR="000D6C32" w:rsidRDefault="000D6C32">
      <w:pPr>
        <w:ind w:right="-1050"/>
        <w:rPr>
          <w:sz w:val="24"/>
        </w:rPr>
      </w:pPr>
      <w:r>
        <w:rPr>
          <w:sz w:val="24"/>
        </w:rPr>
        <w:t>x ???</w:t>
      </w:r>
    </w:p>
    <w:p w14:paraId="69AFAD68" w14:textId="77777777" w:rsidR="000D6C32" w:rsidRDefault="000D6C32">
      <w:pPr>
        <w:ind w:right="-1050"/>
        <w:rPr>
          <w:sz w:val="24"/>
        </w:rPr>
      </w:pPr>
    </w:p>
    <w:p w14:paraId="139C5B21" w14:textId="38644055" w:rsidR="000D6C32" w:rsidRDefault="000D6C32">
      <w:pPr>
        <w:ind w:right="-1050"/>
        <w:rPr>
          <w:sz w:val="24"/>
        </w:rPr>
      </w:pPr>
      <w:r>
        <w:rPr>
          <w:sz w:val="24"/>
        </w:rPr>
        <w:t>CLIFFORD-CARL II</w:t>
      </w:r>
      <w:r w:rsidR="00FE4BBE">
        <w:rPr>
          <w:sz w:val="24"/>
        </w:rPr>
        <w:t xml:space="preserve"> </w:t>
      </w:r>
    </w:p>
    <w:p w14:paraId="7060CD7D" w14:textId="77777777" w:rsidR="000D6C32" w:rsidRDefault="000D6C32">
      <w:pPr>
        <w:ind w:right="-1050"/>
        <w:rPr>
          <w:sz w:val="24"/>
        </w:rPr>
      </w:pPr>
      <w:r>
        <w:rPr>
          <w:sz w:val="24"/>
        </w:rPr>
        <w:t>x ???</w:t>
      </w:r>
    </w:p>
    <w:p w14:paraId="4CB81FB5" w14:textId="77777777" w:rsidR="000D6C32" w:rsidRDefault="000D6C32">
      <w:pPr>
        <w:ind w:right="-1050"/>
        <w:rPr>
          <w:sz w:val="24"/>
        </w:rPr>
      </w:pPr>
    </w:p>
    <w:p w14:paraId="4EA540CA" w14:textId="5424B66F" w:rsidR="000D6C32" w:rsidRDefault="000D6C32">
      <w:pPr>
        <w:ind w:right="-1050"/>
        <w:rPr>
          <w:sz w:val="24"/>
        </w:rPr>
      </w:pPr>
      <w:r>
        <w:rPr>
          <w:sz w:val="24"/>
        </w:rPr>
        <w:t>TREVOR-CARL</w:t>
      </w:r>
    </w:p>
    <w:p w14:paraId="34B35DA6" w14:textId="67CED739" w:rsidR="000D6C32" w:rsidRDefault="00E04E68">
      <w:pPr>
        <w:ind w:right="-1050"/>
        <w:rPr>
          <w:sz w:val="24"/>
        </w:rPr>
      </w:pPr>
      <w:r>
        <w:rPr>
          <w:b/>
          <w:sz w:val="24"/>
        </w:rPr>
        <w:br w:type="page"/>
      </w:r>
      <w:r w:rsidR="000D6C32">
        <w:rPr>
          <w:b/>
          <w:sz w:val="24"/>
        </w:rPr>
        <w:t>OTHER INFORMATION ON UNCONNECTED FAMILY 148</w:t>
      </w:r>
      <w:r w:rsidR="0018147B">
        <w:rPr>
          <w:b/>
          <w:sz w:val="24"/>
        </w:rPr>
        <w:t xml:space="preserve"> </w:t>
      </w:r>
    </w:p>
    <w:p w14:paraId="601C8218" w14:textId="77777777" w:rsidR="000D6C32" w:rsidRDefault="000D6C32">
      <w:pPr>
        <w:ind w:right="-1050"/>
        <w:rPr>
          <w:sz w:val="24"/>
        </w:rPr>
      </w:pPr>
    </w:p>
    <w:p w14:paraId="40B7B5ED" w14:textId="77777777" w:rsidR="000D6C32" w:rsidRDefault="000D6C32">
      <w:pPr>
        <w:ind w:right="-1050"/>
        <w:rPr>
          <w:sz w:val="24"/>
        </w:rPr>
      </w:pPr>
      <w:r>
        <w:rPr>
          <w:sz w:val="24"/>
        </w:rPr>
        <w:t>Constructed from information from:</w:t>
      </w:r>
    </w:p>
    <w:p w14:paraId="62CB0B74" w14:textId="482EA648" w:rsidR="000D6C32" w:rsidRPr="00FE4BBE" w:rsidRDefault="000D6C32" w:rsidP="00695EBE">
      <w:pPr>
        <w:numPr>
          <w:ilvl w:val="0"/>
          <w:numId w:val="320"/>
        </w:numPr>
        <w:ind w:right="-1050"/>
        <w:rPr>
          <w:sz w:val="24"/>
        </w:rPr>
      </w:pPr>
      <w:r>
        <w:rPr>
          <w:sz w:val="24"/>
        </w:rPr>
        <w:t>email from Trevor-Carl</w:t>
      </w:r>
      <w:r w:rsidR="00FE4BBE">
        <w:rPr>
          <w:sz w:val="24"/>
        </w:rPr>
        <w:t xml:space="preserve"> </w:t>
      </w:r>
      <w:hyperlink r:id="rId2034" w:history="1">
        <w:r w:rsidR="001B6FAB" w:rsidRPr="009D2DB6">
          <w:rPr>
            <w:rStyle w:val="Hyperlink"/>
            <w:rFonts w:ascii="inherit" w:hAnsi="inherit"/>
            <w:sz w:val="24"/>
            <w:szCs w:val="24"/>
          </w:rPr>
          <w:t>cre8it1@rogers.com</w:t>
        </w:r>
      </w:hyperlink>
      <w:r w:rsidR="001B6FAB">
        <w:rPr>
          <w:rFonts w:ascii="inherit" w:hAnsi="inherit"/>
          <w:color w:val="000000"/>
          <w:sz w:val="24"/>
          <w:szCs w:val="24"/>
          <w:u w:val="single"/>
        </w:rPr>
        <w:t xml:space="preserve"> </w:t>
      </w:r>
    </w:p>
    <w:p w14:paraId="2283507C" w14:textId="77777777" w:rsidR="00FE4BBE" w:rsidRDefault="00FE4BBE" w:rsidP="00FE4BBE">
      <w:pPr>
        <w:ind w:left="1080" w:right="-1050"/>
        <w:rPr>
          <w:sz w:val="24"/>
        </w:rPr>
      </w:pPr>
    </w:p>
    <w:p w14:paraId="22B37BBE" w14:textId="77777777" w:rsidR="000D6C32" w:rsidRDefault="000D6C32" w:rsidP="002011E3">
      <w:pPr>
        <w:ind w:left="778" w:right="-1050"/>
        <w:rPr>
          <w:sz w:val="24"/>
        </w:rPr>
      </w:pPr>
    </w:p>
    <w:p w14:paraId="5A9EE191" w14:textId="77777777" w:rsidR="000D6C32" w:rsidRDefault="000D6C32">
      <w:pPr>
        <w:ind w:right="-1050"/>
        <w:rPr>
          <w:sz w:val="24"/>
        </w:rPr>
      </w:pPr>
    </w:p>
    <w:p w14:paraId="1C4064B3" w14:textId="77777777" w:rsidR="00E04E68" w:rsidRDefault="00E04E68">
      <w:pPr>
        <w:ind w:right="-1050"/>
        <w:rPr>
          <w:sz w:val="24"/>
        </w:rPr>
      </w:pPr>
    </w:p>
    <w:p w14:paraId="6D63E584" w14:textId="77777777" w:rsidR="00E04E68" w:rsidRDefault="00E04E68">
      <w:pPr>
        <w:ind w:right="-1050"/>
        <w:rPr>
          <w:sz w:val="24"/>
        </w:rPr>
      </w:pPr>
    </w:p>
    <w:p w14:paraId="2C68E587" w14:textId="77777777" w:rsidR="000D6C32" w:rsidRDefault="000D6C32">
      <w:pPr>
        <w:ind w:right="-1050"/>
        <w:rPr>
          <w:sz w:val="24"/>
        </w:rPr>
      </w:pPr>
      <w:r>
        <w:rPr>
          <w:sz w:val="24"/>
        </w:rPr>
        <w:t>Note</w:t>
      </w:r>
    </w:p>
    <w:p w14:paraId="4F3A2729" w14:textId="1C17CCF4" w:rsidR="000D6C32" w:rsidRDefault="000D6C32" w:rsidP="00B77EA1">
      <w:pPr>
        <w:numPr>
          <w:ilvl w:val="0"/>
          <w:numId w:val="94"/>
        </w:numPr>
        <w:ind w:right="-1050"/>
        <w:rPr>
          <w:sz w:val="24"/>
        </w:rPr>
      </w:pPr>
      <w:r>
        <w:rPr>
          <w:sz w:val="24"/>
        </w:rPr>
        <w:t>TREVOR-CARL believes that his family is part of UCF25 (now joined to UCF66</w:t>
      </w:r>
      <w:r w:rsidR="00ED4FF2">
        <w:rPr>
          <w:sz w:val="24"/>
        </w:rPr>
        <w:t>)</w:t>
      </w:r>
      <w:r>
        <w:rPr>
          <w:sz w:val="24"/>
        </w:rPr>
        <w:t xml:space="preserve"> and that UCF108 fits into it - if so some problems e.g.: WILLIAM 1886 married Edith or Doris ? or on UCF25  CLIFFORD and CARL 1939 must be CLIFFORD-CARL I &amp; II of this family - does not match with UCF108 !</w:t>
      </w:r>
      <w:r w:rsidR="00FE4BBE">
        <w:rPr>
          <w:sz w:val="24"/>
        </w:rPr>
        <w:t xml:space="preserve">   He feels UCF108 is ‘muddled up’.</w:t>
      </w:r>
      <w:r w:rsidR="00580BD0">
        <w:rPr>
          <w:sz w:val="24"/>
        </w:rPr>
        <w:t xml:space="preserve">   Requests for more details have not been met.   NORMAN of UCF66 part born 1969 confirms that UCF148 is part of UCF66 part E after conversing with TREVOR 02MAR2018 but again no supporting dates or other details (see email</w:t>
      </w:r>
      <w:r w:rsidR="00ED4FF2">
        <w:rPr>
          <w:sz w:val="24"/>
        </w:rPr>
        <w:t>)</w:t>
      </w:r>
      <w:r w:rsidR="00580BD0">
        <w:rPr>
          <w:sz w:val="24"/>
        </w:rPr>
        <w:t>.</w:t>
      </w:r>
    </w:p>
    <w:p w14:paraId="04FD35CD" w14:textId="77777777" w:rsidR="000D6C32" w:rsidRDefault="000D6C32" w:rsidP="00B77EA1">
      <w:pPr>
        <w:numPr>
          <w:ilvl w:val="0"/>
          <w:numId w:val="94"/>
        </w:numPr>
        <w:ind w:right="-1050"/>
        <w:rPr>
          <w:sz w:val="24"/>
        </w:rPr>
      </w:pPr>
      <w:r>
        <w:rPr>
          <w:sz w:val="24"/>
        </w:rPr>
        <w:t>CLIFFORD worked for department of highways lived with wife DORIS 1965 voters list and CLIFFORD an equipment operator lived with wife DORIS 1972 voters lists both at Coldwater Simcoe Ontario</w:t>
      </w:r>
    </w:p>
    <w:p w14:paraId="0105AE27" w14:textId="77777777" w:rsidR="000D6C32" w:rsidRDefault="000D6C32">
      <w:pPr>
        <w:pageBreakBefore/>
        <w:ind w:left="778" w:right="-1050"/>
        <w:jc w:val="right"/>
        <w:rPr>
          <w:b/>
          <w:sz w:val="24"/>
          <w:u w:val="single"/>
        </w:rPr>
      </w:pPr>
      <w:r>
        <w:rPr>
          <w:sz w:val="24"/>
        </w:rPr>
        <w:t>UCF149</w:t>
      </w:r>
    </w:p>
    <w:p w14:paraId="51F6B5E1" w14:textId="242E7B7A" w:rsidR="000D6C32" w:rsidRDefault="000D6C32">
      <w:pPr>
        <w:ind w:right="-1050"/>
        <w:jc w:val="center"/>
        <w:rPr>
          <w:sz w:val="24"/>
        </w:rPr>
      </w:pPr>
      <w:r>
        <w:rPr>
          <w:b/>
          <w:sz w:val="24"/>
          <w:u w:val="single"/>
        </w:rPr>
        <w:t>UNCONNECTED FAMILY 149 (CANADA</w:t>
      </w:r>
      <w:r w:rsidR="00ED4FF2">
        <w:rPr>
          <w:b/>
          <w:sz w:val="24"/>
          <w:u w:val="single"/>
        </w:rPr>
        <w:t>)</w:t>
      </w:r>
    </w:p>
    <w:p w14:paraId="00AC5CEC" w14:textId="77777777" w:rsidR="000D6C32" w:rsidRDefault="000D6C32">
      <w:pPr>
        <w:ind w:right="-1050" w:firstLine="720"/>
        <w:rPr>
          <w:sz w:val="24"/>
        </w:rPr>
      </w:pPr>
    </w:p>
    <w:p w14:paraId="6F75830D" w14:textId="77777777" w:rsidR="000D6C32" w:rsidRDefault="000D6C32">
      <w:pPr>
        <w:ind w:right="-1050" w:firstLine="720"/>
        <w:rPr>
          <w:sz w:val="24"/>
        </w:rPr>
      </w:pPr>
      <w:r>
        <w:rPr>
          <w:sz w:val="24"/>
        </w:rPr>
        <w:t>HARRY</w:t>
      </w:r>
    </w:p>
    <w:p w14:paraId="0A318835" w14:textId="77777777" w:rsidR="000D6C32" w:rsidRDefault="000D6C32">
      <w:pPr>
        <w:ind w:right="-1050" w:firstLine="720"/>
        <w:rPr>
          <w:sz w:val="24"/>
        </w:rPr>
      </w:pPr>
      <w:r>
        <w:rPr>
          <w:sz w:val="24"/>
        </w:rPr>
        <w:t>m Fanny</w:t>
      </w:r>
    </w:p>
    <w:p w14:paraId="29430949" w14:textId="77777777" w:rsidR="000D6C32" w:rsidRDefault="000D6C32">
      <w:pPr>
        <w:ind w:right="-1050"/>
        <w:rPr>
          <w:sz w:val="24"/>
        </w:rPr>
      </w:pPr>
      <w:r>
        <w:rPr>
          <w:sz w:val="24"/>
        </w:rPr>
        <w:t>______|____________</w:t>
      </w:r>
    </w:p>
    <w:p w14:paraId="0BC7F98F" w14:textId="77777777" w:rsidR="000D6C32" w:rsidRDefault="000D6C32">
      <w:pPr>
        <w:ind w:right="-1050"/>
        <w:rPr>
          <w:sz w:val="24"/>
        </w:rPr>
      </w:pPr>
    </w:p>
    <w:p w14:paraId="11BD93BB" w14:textId="77777777" w:rsidR="000D6C32" w:rsidRDefault="000D6C32">
      <w:pPr>
        <w:ind w:right="-1050"/>
        <w:rPr>
          <w:sz w:val="24"/>
        </w:rPr>
      </w:pPr>
    </w:p>
    <w:p w14:paraId="30D929ED" w14:textId="0DAE5DC4" w:rsidR="000D6C32" w:rsidRDefault="000D6C32">
      <w:pPr>
        <w:ind w:right="-1050"/>
        <w:rPr>
          <w:sz w:val="24"/>
        </w:rPr>
      </w:pPr>
      <w:r>
        <w:rPr>
          <w:b/>
          <w:sz w:val="24"/>
        </w:rPr>
        <w:t>NOTES ON UNCONNECTED FAMILY 149 (CANADA</w:t>
      </w:r>
      <w:r w:rsidR="00ED4FF2">
        <w:rPr>
          <w:b/>
          <w:sz w:val="24"/>
        </w:rPr>
        <w:t>)</w:t>
      </w:r>
    </w:p>
    <w:p w14:paraId="162A3D65" w14:textId="77777777" w:rsidR="000D6C32" w:rsidRDefault="000D6C32">
      <w:pPr>
        <w:ind w:right="-1050"/>
        <w:rPr>
          <w:sz w:val="24"/>
        </w:rPr>
      </w:pPr>
    </w:p>
    <w:p w14:paraId="6D820C6D" w14:textId="77777777" w:rsidR="000D6C32" w:rsidRDefault="000D6C32">
      <w:pPr>
        <w:ind w:right="-1050"/>
        <w:rPr>
          <w:sz w:val="24"/>
        </w:rPr>
      </w:pPr>
      <w:r>
        <w:rPr>
          <w:sz w:val="24"/>
        </w:rPr>
        <w:t>HARRY born 14AUG1843 England, farmer, Church of England, at 1901 census farmer age 57 of Sidney Township 72 Hastings West Ontario</w:t>
      </w:r>
    </w:p>
    <w:p w14:paraId="3123AF67" w14:textId="77777777" w:rsidR="000D6C32" w:rsidRDefault="000D6C32">
      <w:pPr>
        <w:ind w:right="-1050"/>
        <w:rPr>
          <w:sz w:val="24"/>
        </w:rPr>
      </w:pPr>
      <w:r>
        <w:rPr>
          <w:sz w:val="24"/>
        </w:rPr>
        <w:t>x FANNY born 03DEC1843 England, Church of England</w:t>
      </w:r>
    </w:p>
    <w:p w14:paraId="410CDB5C" w14:textId="77777777" w:rsidR="000D6C32" w:rsidRDefault="000D6C32">
      <w:pPr>
        <w:ind w:right="-1050"/>
        <w:rPr>
          <w:sz w:val="24"/>
        </w:rPr>
      </w:pPr>
    </w:p>
    <w:p w14:paraId="25482334" w14:textId="77777777" w:rsidR="000D6C32" w:rsidRDefault="000D6C32">
      <w:pPr>
        <w:ind w:right="-1050"/>
        <w:rPr>
          <w:sz w:val="24"/>
        </w:rPr>
      </w:pPr>
      <w:r>
        <w:rPr>
          <w:b/>
          <w:sz w:val="24"/>
        </w:rPr>
        <w:t>OTHER INFORMATION ON UNCONNECTED FAMILY 149</w:t>
      </w:r>
    </w:p>
    <w:p w14:paraId="5B7B4001" w14:textId="77777777" w:rsidR="000D6C32" w:rsidRDefault="000D6C32">
      <w:pPr>
        <w:ind w:right="-1050"/>
        <w:rPr>
          <w:sz w:val="24"/>
        </w:rPr>
      </w:pPr>
    </w:p>
    <w:p w14:paraId="22535675" w14:textId="77777777" w:rsidR="000D6C32" w:rsidRDefault="000D6C32">
      <w:pPr>
        <w:ind w:right="-1050"/>
        <w:rPr>
          <w:sz w:val="24"/>
        </w:rPr>
      </w:pPr>
      <w:r>
        <w:rPr>
          <w:sz w:val="24"/>
        </w:rPr>
        <w:t>Constructed from information from:</w:t>
      </w:r>
    </w:p>
    <w:p w14:paraId="72289626" w14:textId="01D4E7B8" w:rsidR="000D6C32" w:rsidRDefault="000D6C32" w:rsidP="00695EBE">
      <w:pPr>
        <w:numPr>
          <w:ilvl w:val="0"/>
          <w:numId w:val="321"/>
        </w:numPr>
        <w:ind w:right="-1050"/>
        <w:rPr>
          <w:sz w:val="24"/>
        </w:rPr>
      </w:pPr>
      <w:r>
        <w:rPr>
          <w:sz w:val="24"/>
        </w:rPr>
        <w:t xml:space="preserve">1901 census from </w:t>
      </w:r>
      <w:hyperlink r:id="rId2035" w:history="1">
        <w:r w:rsidR="008675D4" w:rsidRPr="00932E75">
          <w:rPr>
            <w:rStyle w:val="Hyperlink"/>
            <w:sz w:val="24"/>
          </w:rPr>
          <w:t>www.ancestry.ca</w:t>
        </w:r>
      </w:hyperlink>
      <w:r w:rsidR="008675D4">
        <w:rPr>
          <w:sz w:val="24"/>
        </w:rPr>
        <w:t xml:space="preserve"> </w:t>
      </w:r>
    </w:p>
    <w:p w14:paraId="1A15333B" w14:textId="77777777" w:rsidR="000D6C32" w:rsidRDefault="000D6C32">
      <w:pPr>
        <w:ind w:right="-1050"/>
        <w:rPr>
          <w:sz w:val="24"/>
        </w:rPr>
      </w:pPr>
    </w:p>
    <w:p w14:paraId="3A5B28FD" w14:textId="77777777" w:rsidR="000D6C32" w:rsidRDefault="000D6C32">
      <w:pPr>
        <w:ind w:right="-1050"/>
        <w:rPr>
          <w:sz w:val="24"/>
        </w:rPr>
      </w:pPr>
      <w:r>
        <w:rPr>
          <w:sz w:val="24"/>
        </w:rPr>
        <w:t>Note</w:t>
      </w:r>
    </w:p>
    <w:p w14:paraId="5640417C" w14:textId="77777777" w:rsidR="000D6C32" w:rsidRDefault="000D6C32" w:rsidP="00B77EA1">
      <w:pPr>
        <w:numPr>
          <w:ilvl w:val="0"/>
          <w:numId w:val="94"/>
        </w:numPr>
        <w:ind w:right="-1050"/>
        <w:rPr>
          <w:sz w:val="24"/>
        </w:rPr>
      </w:pPr>
      <w:r>
        <w:rPr>
          <w:sz w:val="24"/>
        </w:rPr>
        <w:t>both use surname TregAnza</w:t>
      </w:r>
    </w:p>
    <w:p w14:paraId="7A1D0823" w14:textId="158E5E29" w:rsidR="000D6C32" w:rsidRDefault="000D6C32" w:rsidP="00B77EA1">
      <w:pPr>
        <w:numPr>
          <w:ilvl w:val="0"/>
          <w:numId w:val="94"/>
        </w:numPr>
        <w:ind w:right="-1050"/>
        <w:rPr>
          <w:sz w:val="24"/>
        </w:rPr>
      </w:pPr>
      <w:r>
        <w:rPr>
          <w:sz w:val="24"/>
        </w:rPr>
        <w:t>HENRY TregAnza in 1885 directory of Sidney Township lived Belleville (possibly in Canadian Family 1A</w:t>
      </w:r>
      <w:r w:rsidR="00ED4FF2">
        <w:rPr>
          <w:sz w:val="24"/>
        </w:rPr>
        <w:t>)</w:t>
      </w:r>
    </w:p>
    <w:p w14:paraId="46CE1B9A" w14:textId="50C25AEC" w:rsidR="000D6C32" w:rsidRDefault="000D6C32" w:rsidP="00B77EA1">
      <w:pPr>
        <w:numPr>
          <w:ilvl w:val="0"/>
          <w:numId w:val="94"/>
        </w:numPr>
        <w:ind w:right="-1050"/>
        <w:rPr>
          <w:sz w:val="24"/>
        </w:rPr>
      </w:pPr>
      <w:r>
        <w:rPr>
          <w:sz w:val="24"/>
        </w:rPr>
        <w:t>FANNY TregAnza date of birth 1853</w:t>
      </w:r>
      <w:r w:rsidR="00BA4F60">
        <w:rPr>
          <w:sz w:val="24"/>
        </w:rPr>
        <w:t>,</w:t>
      </w:r>
      <w:r>
        <w:rPr>
          <w:sz w:val="24"/>
        </w:rPr>
        <w:t xml:space="preserve"> married 20JUL1911 in Hasting County Ontario widow age 58 (father John Avary mother Maria Parsons</w:t>
      </w:r>
      <w:r w:rsidR="00ED4FF2">
        <w:rPr>
          <w:sz w:val="24"/>
        </w:rPr>
        <w:t>)</w:t>
      </w:r>
      <w:r>
        <w:rPr>
          <w:sz w:val="24"/>
        </w:rPr>
        <w:t xml:space="preserve"> to Alexander Hamilton widower carpenter age 73</w:t>
      </w:r>
    </w:p>
    <w:p w14:paraId="6C05CA92" w14:textId="77777777" w:rsidR="000D6C32" w:rsidRDefault="000D6C32">
      <w:pPr>
        <w:ind w:right="-1050"/>
        <w:rPr>
          <w:sz w:val="24"/>
        </w:rPr>
      </w:pPr>
    </w:p>
    <w:p w14:paraId="353924E5" w14:textId="77777777" w:rsidR="00E758C5" w:rsidRDefault="00E758C5" w:rsidP="00E758C5">
      <w:pPr>
        <w:pageBreakBefore/>
        <w:ind w:left="778" w:right="-1050"/>
        <w:jc w:val="right"/>
        <w:rPr>
          <w:b/>
          <w:sz w:val="24"/>
          <w:u w:val="single"/>
        </w:rPr>
      </w:pPr>
      <w:r>
        <w:rPr>
          <w:sz w:val="24"/>
        </w:rPr>
        <w:t>UCF150</w:t>
      </w:r>
    </w:p>
    <w:p w14:paraId="6C4947B8" w14:textId="2596A5C8" w:rsidR="00E758C5" w:rsidRDefault="00E758C5" w:rsidP="00E758C5">
      <w:pPr>
        <w:ind w:right="-1050"/>
        <w:jc w:val="center"/>
        <w:rPr>
          <w:sz w:val="24"/>
        </w:rPr>
      </w:pPr>
      <w:r>
        <w:rPr>
          <w:b/>
          <w:sz w:val="24"/>
          <w:u w:val="single"/>
        </w:rPr>
        <w:t>UNCONNECTED FAMILY 150 (MYLOR</w:t>
      </w:r>
      <w:r w:rsidR="00ED4FF2">
        <w:rPr>
          <w:b/>
          <w:sz w:val="24"/>
          <w:u w:val="single"/>
        </w:rPr>
        <w:t>)</w:t>
      </w:r>
    </w:p>
    <w:p w14:paraId="52515893" w14:textId="77777777" w:rsidR="00E758C5" w:rsidRDefault="00E758C5" w:rsidP="00E758C5">
      <w:pPr>
        <w:ind w:right="-1050" w:firstLine="720"/>
        <w:rPr>
          <w:sz w:val="24"/>
        </w:rPr>
      </w:pPr>
    </w:p>
    <w:p w14:paraId="15BFEDA0" w14:textId="77777777" w:rsidR="00E758C5" w:rsidRDefault="00E758C5" w:rsidP="00E758C5">
      <w:pPr>
        <w:ind w:right="-1050" w:firstLine="720"/>
        <w:rPr>
          <w:sz w:val="24"/>
        </w:rPr>
      </w:pPr>
      <w:r>
        <w:rPr>
          <w:sz w:val="24"/>
        </w:rPr>
        <w:t>HENRY</w:t>
      </w:r>
    </w:p>
    <w:p w14:paraId="7F0BCE04" w14:textId="77777777" w:rsidR="00E758C5" w:rsidRDefault="00E758C5" w:rsidP="00E758C5">
      <w:pPr>
        <w:ind w:right="-1050" w:firstLine="720"/>
        <w:rPr>
          <w:sz w:val="24"/>
        </w:rPr>
      </w:pPr>
      <w:r>
        <w:rPr>
          <w:sz w:val="24"/>
        </w:rPr>
        <w:t xml:space="preserve">    |</w:t>
      </w:r>
    </w:p>
    <w:p w14:paraId="02EB66D1" w14:textId="77777777" w:rsidR="00E758C5" w:rsidRDefault="00E758C5" w:rsidP="00E758C5">
      <w:pPr>
        <w:ind w:right="-1050" w:firstLine="720"/>
        <w:rPr>
          <w:sz w:val="24"/>
        </w:rPr>
      </w:pPr>
      <w:r>
        <w:rPr>
          <w:sz w:val="24"/>
        </w:rPr>
        <w:t>__|___</w:t>
      </w:r>
    </w:p>
    <w:p w14:paraId="1BD4210A" w14:textId="77777777" w:rsidR="00E758C5" w:rsidRDefault="00E758C5" w:rsidP="00E758C5">
      <w:pPr>
        <w:ind w:right="-1050" w:firstLine="720"/>
        <w:rPr>
          <w:sz w:val="24"/>
        </w:rPr>
      </w:pPr>
      <w:r>
        <w:rPr>
          <w:sz w:val="24"/>
        </w:rPr>
        <w:t>JOHN</w:t>
      </w:r>
    </w:p>
    <w:p w14:paraId="3404508E" w14:textId="77777777" w:rsidR="00E758C5" w:rsidRDefault="00E758C5" w:rsidP="00E758C5">
      <w:pPr>
        <w:ind w:right="-1050" w:firstLine="720"/>
        <w:rPr>
          <w:sz w:val="24"/>
        </w:rPr>
      </w:pPr>
      <w:r>
        <w:rPr>
          <w:sz w:val="24"/>
        </w:rPr>
        <w:t>m Caroline Webb</w:t>
      </w:r>
    </w:p>
    <w:p w14:paraId="249332DA" w14:textId="77777777" w:rsidR="00E758C5" w:rsidRDefault="00E758C5" w:rsidP="00E758C5">
      <w:pPr>
        <w:ind w:right="-1050"/>
        <w:rPr>
          <w:sz w:val="24"/>
        </w:rPr>
      </w:pPr>
    </w:p>
    <w:p w14:paraId="3E1291D0" w14:textId="77777777" w:rsidR="00E758C5" w:rsidRDefault="00E758C5" w:rsidP="00E758C5">
      <w:pPr>
        <w:ind w:right="-1050"/>
        <w:rPr>
          <w:sz w:val="24"/>
        </w:rPr>
      </w:pPr>
    </w:p>
    <w:p w14:paraId="6970B060" w14:textId="77777777" w:rsidR="00E758C5" w:rsidRDefault="00E758C5" w:rsidP="00E758C5">
      <w:pPr>
        <w:ind w:right="-1050"/>
        <w:rPr>
          <w:sz w:val="24"/>
        </w:rPr>
      </w:pPr>
    </w:p>
    <w:p w14:paraId="232B4E95" w14:textId="265DE593" w:rsidR="00E758C5" w:rsidRDefault="00E758C5" w:rsidP="00E758C5">
      <w:pPr>
        <w:ind w:right="-1050"/>
        <w:rPr>
          <w:sz w:val="24"/>
        </w:rPr>
      </w:pPr>
      <w:r>
        <w:rPr>
          <w:b/>
          <w:sz w:val="24"/>
        </w:rPr>
        <w:t>NOTES ON UNCONNECTED FAMILY 1</w:t>
      </w:r>
      <w:r w:rsidR="00A54E0B">
        <w:rPr>
          <w:b/>
          <w:sz w:val="24"/>
        </w:rPr>
        <w:t>50</w:t>
      </w:r>
      <w:r>
        <w:rPr>
          <w:b/>
          <w:sz w:val="24"/>
        </w:rPr>
        <w:t xml:space="preserve"> (</w:t>
      </w:r>
      <w:r w:rsidR="00A54E0B">
        <w:rPr>
          <w:b/>
          <w:sz w:val="24"/>
        </w:rPr>
        <w:t>MYLOR</w:t>
      </w:r>
      <w:r w:rsidR="00ED4FF2">
        <w:rPr>
          <w:b/>
          <w:sz w:val="24"/>
        </w:rPr>
        <w:t>)</w:t>
      </w:r>
    </w:p>
    <w:p w14:paraId="4F727FB2" w14:textId="77777777" w:rsidR="00E758C5" w:rsidRDefault="00E758C5" w:rsidP="00E758C5">
      <w:pPr>
        <w:ind w:right="-1050"/>
        <w:rPr>
          <w:sz w:val="24"/>
        </w:rPr>
      </w:pPr>
    </w:p>
    <w:p w14:paraId="7699BA22" w14:textId="77777777" w:rsidR="00E758C5" w:rsidRDefault="00E758C5" w:rsidP="00E758C5">
      <w:pPr>
        <w:ind w:right="-1050"/>
        <w:rPr>
          <w:sz w:val="24"/>
        </w:rPr>
      </w:pPr>
      <w:r>
        <w:rPr>
          <w:sz w:val="24"/>
        </w:rPr>
        <w:t>HENRY mariner at marriage of JOHN 1855</w:t>
      </w:r>
    </w:p>
    <w:p w14:paraId="0286AED4" w14:textId="77777777" w:rsidR="00E758C5" w:rsidRDefault="00E758C5" w:rsidP="00E758C5">
      <w:pPr>
        <w:ind w:right="-1050"/>
        <w:rPr>
          <w:sz w:val="24"/>
        </w:rPr>
      </w:pPr>
    </w:p>
    <w:p w14:paraId="03EDB3E4" w14:textId="77777777" w:rsidR="00E758C5" w:rsidRDefault="00E758C5" w:rsidP="00E758C5">
      <w:pPr>
        <w:ind w:right="-1050"/>
        <w:rPr>
          <w:sz w:val="24"/>
        </w:rPr>
      </w:pPr>
      <w:r>
        <w:rPr>
          <w:sz w:val="24"/>
        </w:rPr>
        <w:t xml:space="preserve">JOHN marriage 16MAY1855 Parish </w:t>
      </w:r>
      <w:r w:rsidR="004D2485">
        <w:rPr>
          <w:sz w:val="24"/>
        </w:rPr>
        <w:t>Church</w:t>
      </w:r>
      <w:r>
        <w:rPr>
          <w:sz w:val="24"/>
        </w:rPr>
        <w:t xml:space="preserve"> Mylor bachelo</w:t>
      </w:r>
      <w:r w:rsidR="00C605E7">
        <w:rPr>
          <w:sz w:val="24"/>
        </w:rPr>
        <w:t>r of full age mariner of Mylor</w:t>
      </w:r>
    </w:p>
    <w:p w14:paraId="511AE023" w14:textId="77777777" w:rsidR="00E758C5" w:rsidRDefault="00E758C5" w:rsidP="00E758C5">
      <w:pPr>
        <w:ind w:right="-1050"/>
        <w:rPr>
          <w:sz w:val="24"/>
        </w:rPr>
      </w:pPr>
      <w:r>
        <w:rPr>
          <w:sz w:val="24"/>
        </w:rPr>
        <w:t xml:space="preserve">x CAROLINE born 1830 approx. Mylor, in 1851 census unmarried daughter age 21 born Mylor, full age spinster of Mylor at marriage, at 1861 census </w:t>
      </w:r>
      <w:r>
        <w:rPr>
          <w:sz w:val="24"/>
        </w:rPr>
        <w:tab/>
        <w:t>widow age 31 laundress Mylor</w:t>
      </w:r>
    </w:p>
    <w:p w14:paraId="0F1572EE" w14:textId="77777777" w:rsidR="00E758C5" w:rsidRDefault="00E758C5" w:rsidP="00E758C5">
      <w:pPr>
        <w:ind w:right="-1050"/>
        <w:rPr>
          <w:sz w:val="24"/>
        </w:rPr>
      </w:pPr>
    </w:p>
    <w:p w14:paraId="44E6BEF2" w14:textId="77777777" w:rsidR="00E758C5" w:rsidRDefault="00E758C5" w:rsidP="00E758C5">
      <w:pPr>
        <w:ind w:right="-1050"/>
        <w:rPr>
          <w:sz w:val="24"/>
        </w:rPr>
      </w:pPr>
      <w:r>
        <w:rPr>
          <w:b/>
          <w:sz w:val="24"/>
        </w:rPr>
        <w:t>OTHER INFORMATION ON UNCONNECTED FAMILY 1</w:t>
      </w:r>
      <w:r w:rsidR="00A54E0B">
        <w:rPr>
          <w:b/>
          <w:sz w:val="24"/>
        </w:rPr>
        <w:t>50</w:t>
      </w:r>
    </w:p>
    <w:p w14:paraId="63382360" w14:textId="77777777" w:rsidR="00E758C5" w:rsidRDefault="00E758C5" w:rsidP="00E758C5">
      <w:pPr>
        <w:ind w:right="-1050"/>
        <w:rPr>
          <w:sz w:val="24"/>
        </w:rPr>
      </w:pPr>
    </w:p>
    <w:p w14:paraId="7BB2156E" w14:textId="77777777" w:rsidR="00E758C5" w:rsidRDefault="00E758C5" w:rsidP="00E758C5">
      <w:pPr>
        <w:ind w:right="-1050"/>
        <w:rPr>
          <w:sz w:val="24"/>
        </w:rPr>
      </w:pPr>
      <w:r>
        <w:rPr>
          <w:sz w:val="24"/>
        </w:rPr>
        <w:t>Constructed from information from:</w:t>
      </w:r>
    </w:p>
    <w:p w14:paraId="79ED0AF4" w14:textId="77777777" w:rsidR="00E758C5" w:rsidRDefault="00E758C5" w:rsidP="00695EBE">
      <w:pPr>
        <w:numPr>
          <w:ilvl w:val="0"/>
          <w:numId w:val="325"/>
        </w:numPr>
        <w:ind w:right="-1050"/>
        <w:rPr>
          <w:sz w:val="24"/>
        </w:rPr>
      </w:pPr>
      <w:r>
        <w:rPr>
          <w:sz w:val="24"/>
        </w:rPr>
        <w:t xml:space="preserve">Marriage certificate of </w:t>
      </w:r>
      <w:r w:rsidR="004D2485">
        <w:rPr>
          <w:sz w:val="24"/>
        </w:rPr>
        <w:t>JOHN and</w:t>
      </w:r>
      <w:r>
        <w:rPr>
          <w:sz w:val="24"/>
        </w:rPr>
        <w:t xml:space="preserve"> Caroline 1855</w:t>
      </w:r>
    </w:p>
    <w:p w14:paraId="15CA255C" w14:textId="77777777" w:rsidR="00E758C5" w:rsidRDefault="00E758C5" w:rsidP="00695EBE">
      <w:pPr>
        <w:numPr>
          <w:ilvl w:val="0"/>
          <w:numId w:val="325"/>
        </w:numPr>
        <w:ind w:right="-1050"/>
        <w:rPr>
          <w:sz w:val="24"/>
        </w:rPr>
      </w:pPr>
      <w:r>
        <w:rPr>
          <w:sz w:val="24"/>
        </w:rPr>
        <w:t xml:space="preserve">1851 and 1861 census from </w:t>
      </w:r>
      <w:hyperlink r:id="rId2036" w:history="1">
        <w:r w:rsidRPr="009869AC">
          <w:rPr>
            <w:rStyle w:val="Hyperlink"/>
            <w:sz w:val="24"/>
          </w:rPr>
          <w:t>www.FreeCEN.org.uk</w:t>
        </w:r>
      </w:hyperlink>
      <w:r>
        <w:rPr>
          <w:sz w:val="24"/>
        </w:rPr>
        <w:t xml:space="preserve"> </w:t>
      </w:r>
    </w:p>
    <w:p w14:paraId="0707F17F" w14:textId="77777777" w:rsidR="00E758C5" w:rsidRDefault="00E758C5" w:rsidP="00E758C5">
      <w:pPr>
        <w:ind w:right="-1050"/>
        <w:rPr>
          <w:sz w:val="24"/>
        </w:rPr>
      </w:pPr>
    </w:p>
    <w:p w14:paraId="56C85C05" w14:textId="77777777" w:rsidR="00E758C5" w:rsidRDefault="00E758C5" w:rsidP="00E758C5">
      <w:pPr>
        <w:ind w:right="-1050"/>
        <w:rPr>
          <w:sz w:val="24"/>
        </w:rPr>
      </w:pPr>
      <w:r>
        <w:rPr>
          <w:sz w:val="24"/>
        </w:rPr>
        <w:t>Note</w:t>
      </w:r>
    </w:p>
    <w:p w14:paraId="5F7EFF36" w14:textId="77777777" w:rsidR="00E758C5" w:rsidRDefault="00E758C5" w:rsidP="00B77EA1">
      <w:pPr>
        <w:numPr>
          <w:ilvl w:val="0"/>
          <w:numId w:val="94"/>
        </w:numPr>
        <w:ind w:right="-1050"/>
        <w:rPr>
          <w:sz w:val="24"/>
        </w:rPr>
      </w:pPr>
    </w:p>
    <w:p w14:paraId="26119AD4" w14:textId="77777777" w:rsidR="000220C2" w:rsidRDefault="000220C2" w:rsidP="000220C2">
      <w:pPr>
        <w:ind w:right="-1050"/>
        <w:rPr>
          <w:sz w:val="24"/>
        </w:rPr>
      </w:pPr>
    </w:p>
    <w:p w14:paraId="0C6D7330" w14:textId="77777777" w:rsidR="00EF5594" w:rsidRDefault="00EF5594" w:rsidP="00EF5594">
      <w:pPr>
        <w:pageBreakBefore/>
        <w:ind w:left="778" w:right="-1050"/>
        <w:jc w:val="right"/>
        <w:rPr>
          <w:b/>
          <w:sz w:val="24"/>
          <w:u w:val="single"/>
        </w:rPr>
      </w:pPr>
      <w:r>
        <w:rPr>
          <w:sz w:val="24"/>
        </w:rPr>
        <w:t>UCF151</w:t>
      </w:r>
    </w:p>
    <w:p w14:paraId="5DE8A671" w14:textId="6FE37259" w:rsidR="00EF5594" w:rsidRDefault="00EF5594" w:rsidP="00EF5594">
      <w:pPr>
        <w:ind w:right="-1050"/>
        <w:jc w:val="center"/>
        <w:rPr>
          <w:sz w:val="24"/>
        </w:rPr>
      </w:pPr>
      <w:r>
        <w:rPr>
          <w:b/>
          <w:sz w:val="24"/>
          <w:u w:val="single"/>
        </w:rPr>
        <w:t>UNCONNECTED FAMILY 151 (WEYMOUTH</w:t>
      </w:r>
      <w:r w:rsidR="00ED4FF2">
        <w:rPr>
          <w:b/>
          <w:sz w:val="24"/>
          <w:u w:val="single"/>
        </w:rPr>
        <w:t>)</w:t>
      </w:r>
    </w:p>
    <w:p w14:paraId="41462B1F" w14:textId="77777777" w:rsidR="00771142" w:rsidRDefault="00771142" w:rsidP="00EF5594">
      <w:pPr>
        <w:ind w:right="-1050" w:firstLine="720"/>
        <w:rPr>
          <w:sz w:val="24"/>
        </w:rPr>
      </w:pPr>
    </w:p>
    <w:p w14:paraId="3BF11795" w14:textId="77777777" w:rsidR="00771142" w:rsidRDefault="00B17E06" w:rsidP="00715EA7">
      <w:pPr>
        <w:ind w:left="720" w:right="-1050" w:firstLine="720"/>
        <w:rPr>
          <w:sz w:val="24"/>
        </w:rPr>
      </w:pPr>
      <w:r>
        <w:rPr>
          <w:sz w:val="24"/>
        </w:rPr>
        <w:t>_____</w:t>
      </w:r>
      <w:r w:rsidR="00057F43">
        <w:rPr>
          <w:sz w:val="24"/>
        </w:rPr>
        <w:t>|</w:t>
      </w:r>
      <w:r>
        <w:rPr>
          <w:sz w:val="24"/>
        </w:rPr>
        <w:t>_____________</w:t>
      </w:r>
    </w:p>
    <w:p w14:paraId="2B22885F" w14:textId="77777777" w:rsidR="00EF5594" w:rsidRDefault="00B17E06" w:rsidP="00715EA7">
      <w:pPr>
        <w:ind w:left="720" w:right="-1050" w:firstLine="720"/>
        <w:rPr>
          <w:sz w:val="24"/>
        </w:rPr>
      </w:pPr>
      <w:r>
        <w:rPr>
          <w:sz w:val="24"/>
        </w:rPr>
        <w:t>ROBERT-CHARLES</w:t>
      </w:r>
    </w:p>
    <w:p w14:paraId="66D664CC" w14:textId="77777777" w:rsidR="00EF5594" w:rsidRDefault="00EF5594" w:rsidP="00715EA7">
      <w:pPr>
        <w:ind w:left="720" w:right="-1050" w:firstLine="720"/>
        <w:rPr>
          <w:sz w:val="24"/>
        </w:rPr>
      </w:pPr>
      <w:r>
        <w:rPr>
          <w:sz w:val="24"/>
        </w:rPr>
        <w:t>1884</w:t>
      </w:r>
    </w:p>
    <w:p w14:paraId="49E5E078" w14:textId="3BA0078F" w:rsidR="00B17E06" w:rsidRDefault="00EF5594" w:rsidP="00715EA7">
      <w:pPr>
        <w:ind w:left="720" w:right="-1050" w:firstLine="720"/>
        <w:rPr>
          <w:sz w:val="24"/>
        </w:rPr>
      </w:pPr>
      <w:r>
        <w:rPr>
          <w:sz w:val="24"/>
        </w:rPr>
        <w:t xml:space="preserve">m </w:t>
      </w:r>
      <w:r w:rsidR="00B17E06">
        <w:rPr>
          <w:sz w:val="24"/>
        </w:rPr>
        <w:t xml:space="preserve">Frances </w:t>
      </w:r>
      <w:r w:rsidR="00C734B4">
        <w:rPr>
          <w:sz w:val="24"/>
        </w:rPr>
        <w:t>(Florence-Frances)</w:t>
      </w:r>
    </w:p>
    <w:p w14:paraId="12E126D3" w14:textId="77777777" w:rsidR="00715EA7" w:rsidRDefault="00715EA7" w:rsidP="00715EA7">
      <w:pPr>
        <w:ind w:left="720" w:right="-1050" w:firstLine="720"/>
        <w:rPr>
          <w:sz w:val="24"/>
        </w:rPr>
      </w:pPr>
      <w:r>
        <w:rPr>
          <w:sz w:val="24"/>
        </w:rPr>
        <w:t>|</w:t>
      </w:r>
    </w:p>
    <w:p w14:paraId="629B2E36" w14:textId="77777777" w:rsidR="00715EA7" w:rsidRDefault="00715EA7" w:rsidP="00715EA7">
      <w:pPr>
        <w:ind w:left="720" w:right="-1050"/>
        <w:rPr>
          <w:sz w:val="24"/>
        </w:rPr>
      </w:pPr>
      <w:r>
        <w:rPr>
          <w:sz w:val="24"/>
        </w:rPr>
        <w:t>______|____</w:t>
      </w:r>
      <w:r w:rsidR="001563EF">
        <w:rPr>
          <w:sz w:val="24"/>
        </w:rPr>
        <w:t>_</w:t>
      </w:r>
    </w:p>
    <w:p w14:paraId="7648CB58" w14:textId="77777777" w:rsidR="00715EA7" w:rsidRDefault="00715EA7" w:rsidP="00EF5594">
      <w:pPr>
        <w:ind w:right="-1050" w:firstLine="720"/>
        <w:rPr>
          <w:sz w:val="24"/>
        </w:rPr>
      </w:pPr>
      <w:r>
        <w:rPr>
          <w:sz w:val="24"/>
        </w:rPr>
        <w:t>S</w:t>
      </w:r>
      <w:r w:rsidR="001563EF">
        <w:rPr>
          <w:sz w:val="24"/>
        </w:rPr>
        <w:t>ophie-Helen</w:t>
      </w:r>
    </w:p>
    <w:p w14:paraId="61ADE73A" w14:textId="77777777" w:rsidR="00EF5594" w:rsidRDefault="00715EA7" w:rsidP="00EF5594">
      <w:pPr>
        <w:ind w:right="-1050"/>
        <w:rPr>
          <w:sz w:val="24"/>
        </w:rPr>
      </w:pPr>
      <w:r>
        <w:rPr>
          <w:sz w:val="24"/>
        </w:rPr>
        <w:tab/>
        <w:t>1913</w:t>
      </w:r>
    </w:p>
    <w:p w14:paraId="678C8A70" w14:textId="1DC8CEE9" w:rsidR="00EF5594" w:rsidRDefault="00EF5594" w:rsidP="00EF5594">
      <w:pPr>
        <w:ind w:right="-1050"/>
        <w:rPr>
          <w:sz w:val="24"/>
        </w:rPr>
      </w:pPr>
    </w:p>
    <w:p w14:paraId="3BB67206" w14:textId="61411E8E" w:rsidR="008567A6" w:rsidRDefault="008567A6" w:rsidP="00EF5594">
      <w:pPr>
        <w:ind w:right="-1050"/>
        <w:rPr>
          <w:sz w:val="24"/>
        </w:rPr>
      </w:pPr>
    </w:p>
    <w:p w14:paraId="1A3E0747" w14:textId="77777777" w:rsidR="008567A6" w:rsidRDefault="008567A6" w:rsidP="00EF5594">
      <w:pPr>
        <w:ind w:right="-1050"/>
        <w:rPr>
          <w:sz w:val="24"/>
        </w:rPr>
      </w:pPr>
    </w:p>
    <w:p w14:paraId="15A7D9E2" w14:textId="2FB393D4" w:rsidR="00EF5594" w:rsidRDefault="00EF5594" w:rsidP="00EF5594">
      <w:pPr>
        <w:ind w:right="-1050"/>
        <w:rPr>
          <w:sz w:val="24"/>
        </w:rPr>
      </w:pPr>
      <w:bookmarkStart w:id="159" w:name="_Hlk94781140"/>
      <w:r>
        <w:rPr>
          <w:b/>
          <w:sz w:val="24"/>
        </w:rPr>
        <w:t>NOTES ON UNCONNECTED FAMILY 151 (WEYMOUTH</w:t>
      </w:r>
      <w:r w:rsidR="00ED4FF2">
        <w:rPr>
          <w:b/>
          <w:sz w:val="24"/>
        </w:rPr>
        <w:t>)</w:t>
      </w:r>
    </w:p>
    <w:bookmarkEnd w:id="159"/>
    <w:p w14:paraId="635E7BDB" w14:textId="77777777" w:rsidR="00EF5594" w:rsidRDefault="00EF5594" w:rsidP="00EF5594">
      <w:pPr>
        <w:ind w:right="-1050"/>
        <w:rPr>
          <w:sz w:val="24"/>
        </w:rPr>
      </w:pPr>
    </w:p>
    <w:p w14:paraId="3AC268B6" w14:textId="32F39771" w:rsidR="00EF5594" w:rsidRDefault="00EF5594" w:rsidP="00EF5594">
      <w:pPr>
        <w:ind w:right="-1050"/>
        <w:rPr>
          <w:sz w:val="24"/>
        </w:rPr>
      </w:pPr>
      <w:r>
        <w:rPr>
          <w:sz w:val="24"/>
        </w:rPr>
        <w:t>ROBERT-CHARLES born 1884</w:t>
      </w:r>
      <w:r w:rsidR="00C734B4">
        <w:rPr>
          <w:sz w:val="24"/>
        </w:rPr>
        <w:t>/5</w:t>
      </w:r>
      <w:r w:rsidR="00D919BE">
        <w:rPr>
          <w:sz w:val="24"/>
        </w:rPr>
        <w:t xml:space="preserve"> approx</w:t>
      </w:r>
      <w:r>
        <w:rPr>
          <w:sz w:val="24"/>
        </w:rPr>
        <w:t xml:space="preserve">, </w:t>
      </w:r>
      <w:bookmarkStart w:id="160" w:name="_Hlk94780249"/>
      <w:r w:rsidR="003E59F6">
        <w:rPr>
          <w:sz w:val="24"/>
        </w:rPr>
        <w:t xml:space="preserve">at 1921 census </w:t>
      </w:r>
      <w:r w:rsidR="000E6D5C">
        <w:rPr>
          <w:sz w:val="24"/>
        </w:rPr>
        <w:t>age 36 born Hammersmith London visitor at a boarding house 20 Queen Street</w:t>
      </w:r>
      <w:r w:rsidR="00C734B4">
        <w:rPr>
          <w:sz w:val="24"/>
        </w:rPr>
        <w:t xml:space="preserve"> </w:t>
      </w:r>
      <w:r w:rsidR="000E6D5C">
        <w:rPr>
          <w:sz w:val="24"/>
        </w:rPr>
        <w:t xml:space="preserve">Lymington </w:t>
      </w:r>
      <w:r w:rsidR="008567A6">
        <w:rPr>
          <w:sz w:val="24"/>
        </w:rPr>
        <w:tab/>
      </w:r>
      <w:r w:rsidR="000E6D5C">
        <w:rPr>
          <w:sz w:val="24"/>
        </w:rPr>
        <w:t xml:space="preserve">Hamshire actor with FLORENCE-FRANCES actress working for same Theatrical Manager Hayles/Hayes, </w:t>
      </w:r>
      <w:bookmarkEnd w:id="160"/>
      <w:r>
        <w:rPr>
          <w:sz w:val="24"/>
        </w:rPr>
        <w:t xml:space="preserve">living Weymouth and Melcombe Regis </w:t>
      </w:r>
      <w:r w:rsidR="008567A6">
        <w:rPr>
          <w:sz w:val="24"/>
        </w:rPr>
        <w:tab/>
      </w:r>
      <w:r>
        <w:rPr>
          <w:sz w:val="24"/>
        </w:rPr>
        <w:t xml:space="preserve">in 1939 Register, died 14JAN1955 64 Park Street Weymouth </w:t>
      </w:r>
      <w:r w:rsidR="00BF7952">
        <w:rPr>
          <w:sz w:val="24"/>
        </w:rPr>
        <w:t>of carcinoma of bronchus age 71 master grocer</w:t>
      </w:r>
      <w:r w:rsidR="00B17E06">
        <w:rPr>
          <w:sz w:val="24"/>
        </w:rPr>
        <w:t xml:space="preserve"> informant R.-W. Maynard son-in-law </w:t>
      </w:r>
      <w:r w:rsidR="008567A6">
        <w:rPr>
          <w:sz w:val="24"/>
        </w:rPr>
        <w:tab/>
      </w:r>
      <w:r w:rsidR="00B17E06">
        <w:rPr>
          <w:sz w:val="24"/>
        </w:rPr>
        <w:t>of 6 Radipole Park Drive Weymouth</w:t>
      </w:r>
      <w:r>
        <w:rPr>
          <w:sz w:val="24"/>
        </w:rPr>
        <w:t>, will 17MAY1955 Weymouth to beneficiary and wife Sophie-Helen Tregenza (Maynard</w:t>
      </w:r>
      <w:r w:rsidR="00ED4FF2">
        <w:rPr>
          <w:sz w:val="24"/>
        </w:rPr>
        <w:t>)</w:t>
      </w:r>
    </w:p>
    <w:p w14:paraId="4F37D406" w14:textId="46058B50" w:rsidR="00B17E06" w:rsidRDefault="00B17E06" w:rsidP="00B17E06">
      <w:pPr>
        <w:ind w:right="-1050"/>
        <w:rPr>
          <w:sz w:val="24"/>
        </w:rPr>
      </w:pPr>
      <w:r>
        <w:rPr>
          <w:sz w:val="24"/>
        </w:rPr>
        <w:t>x FRANCES born 1885</w:t>
      </w:r>
      <w:r w:rsidR="00D919BE">
        <w:rPr>
          <w:sz w:val="24"/>
        </w:rPr>
        <w:t xml:space="preserve"> approx</w:t>
      </w:r>
      <w:r>
        <w:rPr>
          <w:sz w:val="24"/>
        </w:rPr>
        <w:t xml:space="preserve">, </w:t>
      </w:r>
      <w:r w:rsidR="003E59F6" w:rsidRPr="003E59F6">
        <w:rPr>
          <w:sz w:val="24"/>
        </w:rPr>
        <w:t xml:space="preserve">FLORENCE-FRANCES at 1921 census age 36 born </w:t>
      </w:r>
      <w:r w:rsidR="003E59F6">
        <w:rPr>
          <w:sz w:val="24"/>
        </w:rPr>
        <w:t>Kenningtom</w:t>
      </w:r>
      <w:r w:rsidR="003E59F6" w:rsidRPr="003E59F6">
        <w:rPr>
          <w:sz w:val="24"/>
        </w:rPr>
        <w:t xml:space="preserve"> London </w:t>
      </w:r>
      <w:r w:rsidR="003E59F6">
        <w:rPr>
          <w:sz w:val="24"/>
        </w:rPr>
        <w:t xml:space="preserve">married </w:t>
      </w:r>
      <w:r w:rsidR="003E59F6" w:rsidRPr="003E59F6">
        <w:rPr>
          <w:sz w:val="24"/>
        </w:rPr>
        <w:t xml:space="preserve">visitor at a boarding house 20 </w:t>
      </w:r>
      <w:r w:rsidR="003E59F6">
        <w:rPr>
          <w:sz w:val="24"/>
        </w:rPr>
        <w:tab/>
      </w:r>
      <w:r w:rsidR="003E59F6" w:rsidRPr="003E59F6">
        <w:rPr>
          <w:sz w:val="24"/>
        </w:rPr>
        <w:t>Queen Street Lymington Hamshire act</w:t>
      </w:r>
      <w:r w:rsidR="003E59F6">
        <w:rPr>
          <w:sz w:val="24"/>
        </w:rPr>
        <w:t>ress</w:t>
      </w:r>
      <w:r w:rsidR="003E59F6" w:rsidRPr="003E59F6">
        <w:rPr>
          <w:sz w:val="24"/>
        </w:rPr>
        <w:t xml:space="preserve"> with ROBERT act</w:t>
      </w:r>
      <w:r w:rsidR="003E59F6">
        <w:rPr>
          <w:sz w:val="24"/>
        </w:rPr>
        <w:t>o</w:t>
      </w:r>
      <w:r w:rsidR="003E59F6" w:rsidRPr="003E59F6">
        <w:rPr>
          <w:sz w:val="24"/>
        </w:rPr>
        <w:t xml:space="preserve">r working for same Theatrical Manager Hayles/Hayes, </w:t>
      </w:r>
      <w:r>
        <w:rPr>
          <w:sz w:val="24"/>
        </w:rPr>
        <w:t xml:space="preserve">shop-keeper (64 Park Street </w:t>
      </w:r>
      <w:r w:rsidR="003E59F6">
        <w:rPr>
          <w:sz w:val="24"/>
        </w:rPr>
        <w:tab/>
      </w:r>
      <w:r>
        <w:rPr>
          <w:sz w:val="24"/>
        </w:rPr>
        <w:t>Weymouth is still a shop</w:t>
      </w:r>
      <w:r w:rsidR="00ED4FF2">
        <w:rPr>
          <w:sz w:val="24"/>
        </w:rPr>
        <w:t>)</w:t>
      </w:r>
      <w:r>
        <w:rPr>
          <w:sz w:val="24"/>
        </w:rPr>
        <w:t xml:space="preserve">, 29APR1938 Weymouth distributor of Cadbury’s products went to Bourneville with many others </w:t>
      </w:r>
      <w:r w:rsidR="003E59F6">
        <w:rPr>
          <w:sz w:val="24"/>
        </w:rPr>
        <w:tab/>
      </w:r>
      <w:r>
        <w:rPr>
          <w:sz w:val="24"/>
        </w:rPr>
        <w:t>(</w:t>
      </w:r>
      <w:hyperlink r:id="rId2037" w:history="1">
        <w:r w:rsidRPr="00EC4C45">
          <w:rPr>
            <w:rStyle w:val="Hyperlink"/>
            <w:sz w:val="24"/>
          </w:rPr>
          <w:t>www.britishnewspaperonline.co.uk</w:t>
        </w:r>
      </w:hyperlink>
      <w:r>
        <w:rPr>
          <w:sz w:val="24"/>
        </w:rPr>
        <w:t xml:space="preserve"> </w:t>
      </w:r>
      <w:r w:rsidR="00ED4FF2">
        <w:rPr>
          <w:sz w:val="24"/>
        </w:rPr>
        <w:t>)</w:t>
      </w:r>
      <w:r>
        <w:rPr>
          <w:sz w:val="24"/>
        </w:rPr>
        <w:t>, 26MAY1939 she took victim of an assault into her premises (</w:t>
      </w:r>
      <w:hyperlink r:id="rId2038" w:history="1">
        <w:r w:rsidRPr="00EC4C45">
          <w:rPr>
            <w:rStyle w:val="Hyperlink"/>
            <w:sz w:val="24"/>
          </w:rPr>
          <w:t>www.britishnewspaperonline.co.uk</w:t>
        </w:r>
      </w:hyperlink>
      <w:r>
        <w:rPr>
          <w:sz w:val="24"/>
        </w:rPr>
        <w:t xml:space="preserve"> </w:t>
      </w:r>
      <w:r w:rsidR="00ED4FF2">
        <w:rPr>
          <w:sz w:val="24"/>
        </w:rPr>
        <w:t>)</w:t>
      </w:r>
      <w:r>
        <w:rPr>
          <w:sz w:val="24"/>
        </w:rPr>
        <w:t xml:space="preserve">, living </w:t>
      </w:r>
      <w:r w:rsidR="003E59F6">
        <w:rPr>
          <w:sz w:val="24"/>
        </w:rPr>
        <w:tab/>
      </w:r>
      <w:r>
        <w:rPr>
          <w:sz w:val="24"/>
        </w:rPr>
        <w:t>Weymouth and Melcombe Regis in 1939 Register, died 02SEP1964 (though certificate states 30JUN1964 the date of the will</w:t>
      </w:r>
      <w:r w:rsidR="00ED4FF2">
        <w:rPr>
          <w:sz w:val="24"/>
        </w:rPr>
        <w:t>)</w:t>
      </w:r>
      <w:r>
        <w:rPr>
          <w:sz w:val="24"/>
        </w:rPr>
        <w:t xml:space="preserve"> of </w:t>
      </w:r>
      <w:r w:rsidR="00BF7952">
        <w:rPr>
          <w:sz w:val="24"/>
        </w:rPr>
        <w:t>anaemia</w:t>
      </w:r>
      <w:r>
        <w:rPr>
          <w:sz w:val="24"/>
        </w:rPr>
        <w:t xml:space="preserve"> chronic </w:t>
      </w:r>
      <w:r w:rsidR="003E59F6">
        <w:rPr>
          <w:sz w:val="24"/>
        </w:rPr>
        <w:tab/>
      </w:r>
      <w:r>
        <w:rPr>
          <w:sz w:val="24"/>
        </w:rPr>
        <w:t>myocarditis and arteriosclerosis age 79 of 64 Park Street Weymouth widow of CHARLES Tregenza master grocer informant R.-W. Maynard son-</w:t>
      </w:r>
      <w:r w:rsidR="003E59F6">
        <w:rPr>
          <w:sz w:val="24"/>
        </w:rPr>
        <w:tab/>
      </w:r>
      <w:r>
        <w:rPr>
          <w:sz w:val="24"/>
        </w:rPr>
        <w:t>in-la</w:t>
      </w:r>
      <w:r w:rsidR="00BF7952">
        <w:rPr>
          <w:sz w:val="24"/>
        </w:rPr>
        <w:t>w</w:t>
      </w:r>
      <w:r>
        <w:rPr>
          <w:sz w:val="24"/>
        </w:rPr>
        <w:t xml:space="preserve"> of </w:t>
      </w:r>
      <w:r w:rsidR="00BF7952">
        <w:rPr>
          <w:sz w:val="24"/>
        </w:rPr>
        <w:t>6</w:t>
      </w:r>
      <w:r>
        <w:rPr>
          <w:sz w:val="24"/>
        </w:rPr>
        <w:t>4 Park Street Weymouth, will 30JUN1964 Weymouth (will granted Winchester</w:t>
      </w:r>
      <w:r w:rsidR="00ED4FF2">
        <w:rPr>
          <w:sz w:val="24"/>
        </w:rPr>
        <w:t>)</w:t>
      </w:r>
      <w:r>
        <w:rPr>
          <w:sz w:val="24"/>
        </w:rPr>
        <w:t xml:space="preserve"> to </w:t>
      </w:r>
      <w:r w:rsidR="00BF7952">
        <w:rPr>
          <w:sz w:val="24"/>
        </w:rPr>
        <w:t>beneficiary</w:t>
      </w:r>
      <w:r>
        <w:rPr>
          <w:sz w:val="24"/>
        </w:rPr>
        <w:t xml:space="preserve"> Sophie-Helen Maynard wife of </w:t>
      </w:r>
      <w:r w:rsidR="003E59F6">
        <w:rPr>
          <w:sz w:val="24"/>
        </w:rPr>
        <w:tab/>
      </w:r>
      <w:r>
        <w:rPr>
          <w:sz w:val="24"/>
        </w:rPr>
        <w:t>Robert-William Maynard</w:t>
      </w:r>
    </w:p>
    <w:p w14:paraId="10C42E52" w14:textId="77777777" w:rsidR="000B1D45" w:rsidRDefault="000B1D45" w:rsidP="00B17E06">
      <w:pPr>
        <w:ind w:right="-1050"/>
        <w:rPr>
          <w:sz w:val="24"/>
        </w:rPr>
      </w:pPr>
    </w:p>
    <w:p w14:paraId="2BCDD614" w14:textId="79E405B1" w:rsidR="00715EA7" w:rsidRPr="000B1D45" w:rsidRDefault="000B1D45" w:rsidP="00B17E06">
      <w:pPr>
        <w:ind w:right="-1050"/>
        <w:rPr>
          <w:b/>
          <w:bCs/>
          <w:sz w:val="24"/>
        </w:rPr>
      </w:pPr>
      <w:r w:rsidRPr="000B1D45">
        <w:rPr>
          <w:b/>
          <w:bCs/>
          <w:sz w:val="24"/>
        </w:rPr>
        <w:t>NOTES ON UNCONNECTED FAMILY 151 (WEYMOUTH)</w:t>
      </w:r>
      <w:r w:rsidRPr="000B1D45">
        <w:t xml:space="preserve"> </w:t>
      </w:r>
      <w:r w:rsidRPr="000B1D45">
        <w:rPr>
          <w:b/>
          <w:bCs/>
          <w:sz w:val="24"/>
        </w:rPr>
        <w:t>(continued)</w:t>
      </w:r>
    </w:p>
    <w:p w14:paraId="7E5A5F78" w14:textId="77777777" w:rsidR="000B1D45" w:rsidRDefault="000B1D45" w:rsidP="00EF5594">
      <w:pPr>
        <w:ind w:right="-1050"/>
        <w:rPr>
          <w:sz w:val="24"/>
        </w:rPr>
      </w:pPr>
    </w:p>
    <w:p w14:paraId="129A8653" w14:textId="0AD181C8" w:rsidR="00EF5594" w:rsidRDefault="00EF5594" w:rsidP="00EF5594">
      <w:pPr>
        <w:ind w:right="-1050"/>
        <w:rPr>
          <w:sz w:val="24"/>
        </w:rPr>
      </w:pPr>
      <w:r>
        <w:rPr>
          <w:sz w:val="24"/>
        </w:rPr>
        <w:t>S</w:t>
      </w:r>
      <w:r w:rsidR="0096405B">
        <w:rPr>
          <w:sz w:val="24"/>
        </w:rPr>
        <w:t>ophie-Helen</w:t>
      </w:r>
      <w:r>
        <w:rPr>
          <w:sz w:val="24"/>
        </w:rPr>
        <w:t xml:space="preserve"> </w:t>
      </w:r>
      <w:r w:rsidR="00121BFA">
        <w:rPr>
          <w:sz w:val="24"/>
        </w:rPr>
        <w:t xml:space="preserve">Johnson </w:t>
      </w:r>
      <w:r w:rsidR="00715EA7">
        <w:rPr>
          <w:sz w:val="24"/>
        </w:rPr>
        <w:t xml:space="preserve">born 1913 approx., </w:t>
      </w:r>
      <w:r>
        <w:rPr>
          <w:sz w:val="24"/>
        </w:rPr>
        <w:t xml:space="preserve">married </w:t>
      </w:r>
      <w:r w:rsidR="00121BFA">
        <w:rPr>
          <w:sz w:val="24"/>
        </w:rPr>
        <w:t>31MAR</w:t>
      </w:r>
      <w:r>
        <w:rPr>
          <w:sz w:val="24"/>
        </w:rPr>
        <w:t xml:space="preserve">1935 </w:t>
      </w:r>
      <w:r w:rsidR="00121BFA">
        <w:rPr>
          <w:sz w:val="24"/>
        </w:rPr>
        <w:t>register office</w:t>
      </w:r>
      <w:r>
        <w:rPr>
          <w:sz w:val="24"/>
        </w:rPr>
        <w:t xml:space="preserve"> Weymouth district </w:t>
      </w:r>
      <w:r w:rsidR="00121BFA">
        <w:rPr>
          <w:sz w:val="24"/>
        </w:rPr>
        <w:t xml:space="preserve">spinster </w:t>
      </w:r>
      <w:r w:rsidR="00792D44">
        <w:rPr>
          <w:sz w:val="24"/>
        </w:rPr>
        <w:t>a</w:t>
      </w:r>
      <w:r w:rsidR="00121BFA">
        <w:rPr>
          <w:sz w:val="24"/>
        </w:rPr>
        <w:t xml:space="preserve">ge 21 </w:t>
      </w:r>
      <w:r w:rsidR="00792D44">
        <w:rPr>
          <w:sz w:val="24"/>
        </w:rPr>
        <w:t>living</w:t>
      </w:r>
      <w:r w:rsidR="00121BFA">
        <w:rPr>
          <w:sz w:val="24"/>
        </w:rPr>
        <w:t xml:space="preserve"> 28 Park Street Weymouth </w:t>
      </w:r>
      <w:r w:rsidR="00792D44">
        <w:rPr>
          <w:sz w:val="24"/>
        </w:rPr>
        <w:tab/>
      </w:r>
      <w:r w:rsidR="00121BFA">
        <w:rPr>
          <w:sz w:val="24"/>
        </w:rPr>
        <w:t>(father Robert-Cha</w:t>
      </w:r>
      <w:r w:rsidR="00792D44">
        <w:rPr>
          <w:sz w:val="24"/>
        </w:rPr>
        <w:t>r</w:t>
      </w:r>
      <w:r w:rsidR="00121BFA">
        <w:rPr>
          <w:sz w:val="24"/>
        </w:rPr>
        <w:t>les Johnson grocer</w:t>
      </w:r>
      <w:r w:rsidR="00ED4FF2">
        <w:rPr>
          <w:sz w:val="24"/>
        </w:rPr>
        <w:t>)</w:t>
      </w:r>
      <w:r w:rsidR="00121BFA">
        <w:rPr>
          <w:sz w:val="24"/>
        </w:rPr>
        <w:t xml:space="preserve"> </w:t>
      </w:r>
      <w:r>
        <w:rPr>
          <w:sz w:val="24"/>
        </w:rPr>
        <w:t>to Robert-W</w:t>
      </w:r>
      <w:r w:rsidR="00121BFA">
        <w:rPr>
          <w:sz w:val="24"/>
        </w:rPr>
        <w:t xml:space="preserve">illiam </w:t>
      </w:r>
      <w:r>
        <w:rPr>
          <w:sz w:val="24"/>
        </w:rPr>
        <w:t>Maynard</w:t>
      </w:r>
      <w:r w:rsidR="00121BFA">
        <w:rPr>
          <w:sz w:val="24"/>
        </w:rPr>
        <w:t xml:space="preserve"> (</w:t>
      </w:r>
      <w:r w:rsidR="00E13A66" w:rsidRPr="00E13A66">
        <w:rPr>
          <w:sz w:val="24"/>
        </w:rPr>
        <w:t xml:space="preserve">born 12NOV1908 died June quarter 1981, </w:t>
      </w:r>
      <w:r w:rsidR="00E13A66">
        <w:rPr>
          <w:sz w:val="24"/>
        </w:rPr>
        <w:t>f</w:t>
      </w:r>
      <w:r w:rsidR="00121BFA">
        <w:rPr>
          <w:sz w:val="24"/>
        </w:rPr>
        <w:t xml:space="preserve">ather </w:t>
      </w:r>
      <w:r w:rsidR="00E374BB">
        <w:rPr>
          <w:sz w:val="24"/>
        </w:rPr>
        <w:t xml:space="preserve">William Maynard naval </w:t>
      </w:r>
      <w:r w:rsidR="00E13A66">
        <w:rPr>
          <w:sz w:val="24"/>
        </w:rPr>
        <w:tab/>
      </w:r>
      <w:r w:rsidR="00E374BB">
        <w:rPr>
          <w:sz w:val="24"/>
        </w:rPr>
        <w:t>pensioner</w:t>
      </w:r>
      <w:r w:rsidR="00ED4FF2">
        <w:rPr>
          <w:sz w:val="24"/>
        </w:rPr>
        <w:t>)</w:t>
      </w:r>
      <w:r w:rsidR="00E374BB">
        <w:rPr>
          <w:sz w:val="24"/>
        </w:rPr>
        <w:t xml:space="preserve"> of 9 Penny Street Weymouth</w:t>
      </w:r>
      <w:bookmarkStart w:id="161" w:name="_Hlk95126926"/>
      <w:r>
        <w:rPr>
          <w:sz w:val="24"/>
        </w:rPr>
        <w:t xml:space="preserve">, </w:t>
      </w:r>
      <w:bookmarkEnd w:id="161"/>
      <w:r w:rsidR="00715EA7">
        <w:rPr>
          <w:sz w:val="24"/>
        </w:rPr>
        <w:t xml:space="preserve">living </w:t>
      </w:r>
      <w:r w:rsidR="00792D44">
        <w:rPr>
          <w:sz w:val="24"/>
        </w:rPr>
        <w:t>Weymouth</w:t>
      </w:r>
      <w:r w:rsidR="00715EA7">
        <w:rPr>
          <w:sz w:val="24"/>
        </w:rPr>
        <w:t xml:space="preserve"> and Melcombe Regis in 1939 Register, </w:t>
      </w:r>
      <w:r w:rsidR="00AC4824">
        <w:rPr>
          <w:sz w:val="24"/>
        </w:rPr>
        <w:t xml:space="preserve">1964 beneficiary of will of FRANCES Tregenza </w:t>
      </w:r>
      <w:r w:rsidR="00E13A66">
        <w:rPr>
          <w:sz w:val="24"/>
        </w:rPr>
        <w:tab/>
      </w:r>
      <w:r w:rsidR="00AC4824">
        <w:rPr>
          <w:sz w:val="24"/>
        </w:rPr>
        <w:t>where she is described as Sophi</w:t>
      </w:r>
      <w:r w:rsidR="00771142">
        <w:rPr>
          <w:sz w:val="24"/>
        </w:rPr>
        <w:t>e</w:t>
      </w:r>
      <w:r w:rsidR="00AC4824">
        <w:rPr>
          <w:sz w:val="24"/>
        </w:rPr>
        <w:t>-Helen Maynard wife of Robert-William Maynard</w:t>
      </w:r>
      <w:r w:rsidR="00715EA7">
        <w:rPr>
          <w:sz w:val="24"/>
        </w:rPr>
        <w:t xml:space="preserve"> who is also living </w:t>
      </w:r>
      <w:r w:rsidR="00792D44">
        <w:rPr>
          <w:sz w:val="24"/>
        </w:rPr>
        <w:t>Weymouth</w:t>
      </w:r>
      <w:r w:rsidR="00715EA7">
        <w:rPr>
          <w:sz w:val="24"/>
        </w:rPr>
        <w:t xml:space="preserve"> and Melcombe Regis in 1939 </w:t>
      </w:r>
      <w:r w:rsidR="00E13A66">
        <w:rPr>
          <w:sz w:val="24"/>
        </w:rPr>
        <w:tab/>
      </w:r>
      <w:r w:rsidR="00715EA7">
        <w:rPr>
          <w:sz w:val="24"/>
        </w:rPr>
        <w:t>Register</w:t>
      </w:r>
    </w:p>
    <w:p w14:paraId="594C7890" w14:textId="22212D06" w:rsidR="00EF5594" w:rsidRDefault="00771142" w:rsidP="00EF5594">
      <w:pPr>
        <w:ind w:right="-1050"/>
        <w:rPr>
          <w:sz w:val="24"/>
        </w:rPr>
      </w:pPr>
      <w:r>
        <w:rPr>
          <w:sz w:val="24"/>
        </w:rPr>
        <w:br w:type="page"/>
      </w:r>
      <w:bookmarkStart w:id="162" w:name="_Hlk95142144"/>
      <w:r w:rsidR="00EF5594">
        <w:rPr>
          <w:b/>
          <w:sz w:val="24"/>
        </w:rPr>
        <w:t>OTHER INFORMATION ON UNCONNECTED FAMILY 151</w:t>
      </w:r>
    </w:p>
    <w:bookmarkEnd w:id="162"/>
    <w:p w14:paraId="65BA19B5" w14:textId="77777777" w:rsidR="00EF5594" w:rsidRDefault="00EF5594" w:rsidP="00EF5594">
      <w:pPr>
        <w:ind w:right="-1050"/>
        <w:rPr>
          <w:sz w:val="24"/>
        </w:rPr>
      </w:pPr>
    </w:p>
    <w:p w14:paraId="2F791616" w14:textId="77777777" w:rsidR="00EF5594" w:rsidRDefault="00EF5594" w:rsidP="00EF5594">
      <w:pPr>
        <w:ind w:right="-1050"/>
        <w:rPr>
          <w:sz w:val="24"/>
        </w:rPr>
      </w:pPr>
      <w:r>
        <w:rPr>
          <w:sz w:val="24"/>
        </w:rPr>
        <w:t>Constructed from information from:</w:t>
      </w:r>
    </w:p>
    <w:p w14:paraId="535121F5" w14:textId="77777777" w:rsidR="00AC4824" w:rsidRDefault="00000000" w:rsidP="00695EBE">
      <w:pPr>
        <w:numPr>
          <w:ilvl w:val="0"/>
          <w:numId w:val="326"/>
        </w:numPr>
        <w:ind w:right="-1050"/>
        <w:rPr>
          <w:sz w:val="24"/>
        </w:rPr>
      </w:pPr>
      <w:hyperlink r:id="rId2039" w:history="1">
        <w:r w:rsidR="00AC4824" w:rsidRPr="00EC4C45">
          <w:rPr>
            <w:rStyle w:val="Hyperlink"/>
            <w:sz w:val="24"/>
          </w:rPr>
          <w:t>www.britishnewspaperonline.co.uk</w:t>
        </w:r>
      </w:hyperlink>
      <w:r w:rsidR="00AC4824">
        <w:rPr>
          <w:sz w:val="24"/>
        </w:rPr>
        <w:t xml:space="preserve"> </w:t>
      </w:r>
    </w:p>
    <w:p w14:paraId="6A909748" w14:textId="77777777" w:rsidR="00B17E06" w:rsidRPr="00B17E06" w:rsidRDefault="00000000" w:rsidP="00695EBE">
      <w:pPr>
        <w:numPr>
          <w:ilvl w:val="0"/>
          <w:numId w:val="326"/>
        </w:numPr>
        <w:ind w:right="-1050"/>
        <w:rPr>
          <w:sz w:val="24"/>
        </w:rPr>
      </w:pPr>
      <w:hyperlink r:id="rId2040" w:history="1">
        <w:r w:rsidR="00771142">
          <w:rPr>
            <w:rStyle w:val="Hyperlink"/>
            <w:sz w:val="24"/>
          </w:rPr>
          <w:t>www.freeBMD</w:t>
        </w:r>
      </w:hyperlink>
    </w:p>
    <w:p w14:paraId="480898D8" w14:textId="77777777" w:rsidR="00771142" w:rsidRDefault="00771142" w:rsidP="00695EBE">
      <w:pPr>
        <w:numPr>
          <w:ilvl w:val="0"/>
          <w:numId w:val="326"/>
        </w:numPr>
        <w:ind w:right="-1050"/>
        <w:rPr>
          <w:sz w:val="24"/>
        </w:rPr>
      </w:pPr>
      <w:r>
        <w:rPr>
          <w:sz w:val="24"/>
        </w:rPr>
        <w:t>1939 Register</w:t>
      </w:r>
    </w:p>
    <w:p w14:paraId="0CDC81B2" w14:textId="77777777" w:rsidR="00B17E06" w:rsidRDefault="00B17E06" w:rsidP="00695EBE">
      <w:pPr>
        <w:numPr>
          <w:ilvl w:val="0"/>
          <w:numId w:val="326"/>
        </w:numPr>
        <w:ind w:right="-1050"/>
        <w:rPr>
          <w:sz w:val="24"/>
        </w:rPr>
      </w:pPr>
      <w:r>
        <w:rPr>
          <w:sz w:val="24"/>
        </w:rPr>
        <w:t>Death certificate of ROBERT-CHARLES and FRANCES</w:t>
      </w:r>
    </w:p>
    <w:p w14:paraId="02683A5F" w14:textId="77777777" w:rsidR="001563EF" w:rsidRDefault="001563EF" w:rsidP="00695EBE">
      <w:pPr>
        <w:numPr>
          <w:ilvl w:val="0"/>
          <w:numId w:val="326"/>
        </w:numPr>
        <w:ind w:right="-1050"/>
        <w:rPr>
          <w:sz w:val="24"/>
        </w:rPr>
      </w:pPr>
      <w:r>
        <w:rPr>
          <w:sz w:val="24"/>
        </w:rPr>
        <w:t xml:space="preserve">Marriage certificate of Sophie-Helen </w:t>
      </w:r>
      <w:r w:rsidRPr="00BB4C5F">
        <w:rPr>
          <w:sz w:val="24"/>
        </w:rPr>
        <w:t>Johnson</w:t>
      </w:r>
      <w:r>
        <w:rPr>
          <w:sz w:val="24"/>
        </w:rPr>
        <w:t xml:space="preserve"> and Robert-William Maynard</w:t>
      </w:r>
    </w:p>
    <w:p w14:paraId="73940488" w14:textId="09529FD8" w:rsidR="00771142" w:rsidRDefault="00771142" w:rsidP="00695EBE">
      <w:pPr>
        <w:numPr>
          <w:ilvl w:val="0"/>
          <w:numId w:val="326"/>
        </w:numPr>
        <w:ind w:right="-1050"/>
        <w:rPr>
          <w:sz w:val="24"/>
        </w:rPr>
      </w:pPr>
      <w:r>
        <w:rPr>
          <w:sz w:val="24"/>
        </w:rPr>
        <w:t>Records of wills</w:t>
      </w:r>
    </w:p>
    <w:p w14:paraId="41CADCE3" w14:textId="3EEE00B7" w:rsidR="003E59F6" w:rsidRDefault="003E59F6" w:rsidP="00695EBE">
      <w:pPr>
        <w:numPr>
          <w:ilvl w:val="0"/>
          <w:numId w:val="326"/>
        </w:numPr>
        <w:ind w:right="-1050"/>
        <w:rPr>
          <w:sz w:val="24"/>
        </w:rPr>
      </w:pPr>
      <w:r>
        <w:rPr>
          <w:sz w:val="24"/>
        </w:rPr>
        <w:t xml:space="preserve">1921 census from </w:t>
      </w:r>
      <w:hyperlink r:id="rId2041" w:history="1">
        <w:r w:rsidRPr="00315672">
          <w:rPr>
            <w:rStyle w:val="Hyperlink"/>
            <w:sz w:val="24"/>
          </w:rPr>
          <w:t>www.findmypast.co.uk</w:t>
        </w:r>
      </w:hyperlink>
      <w:r>
        <w:rPr>
          <w:sz w:val="24"/>
        </w:rPr>
        <w:t xml:space="preserve"> </w:t>
      </w:r>
    </w:p>
    <w:p w14:paraId="4B9E4977" w14:textId="1F35C11B" w:rsidR="005503ED" w:rsidRDefault="005503ED" w:rsidP="00695EBE">
      <w:pPr>
        <w:numPr>
          <w:ilvl w:val="0"/>
          <w:numId w:val="326"/>
        </w:numPr>
        <w:ind w:right="-1050"/>
        <w:rPr>
          <w:sz w:val="24"/>
        </w:rPr>
      </w:pPr>
      <w:r>
        <w:rPr>
          <w:sz w:val="24"/>
        </w:rPr>
        <w:t xml:space="preserve">1991 census and death record </w:t>
      </w:r>
      <w:hyperlink r:id="rId2042" w:history="1">
        <w:r w:rsidRPr="00B426F7">
          <w:rPr>
            <w:rStyle w:val="Hyperlink"/>
            <w:sz w:val="24"/>
          </w:rPr>
          <w:t>www.myheritage.com</w:t>
        </w:r>
      </w:hyperlink>
      <w:r>
        <w:rPr>
          <w:sz w:val="24"/>
        </w:rPr>
        <w:t xml:space="preserve"> </w:t>
      </w:r>
    </w:p>
    <w:p w14:paraId="107ED431" w14:textId="0CADFB30" w:rsidR="00EF5594" w:rsidRDefault="00EF5594" w:rsidP="00EF5594">
      <w:pPr>
        <w:ind w:right="-1050"/>
        <w:rPr>
          <w:sz w:val="24"/>
        </w:rPr>
      </w:pPr>
    </w:p>
    <w:p w14:paraId="098A2A3F" w14:textId="14836325" w:rsidR="00B738BB" w:rsidRDefault="00B738BB" w:rsidP="00EF5594">
      <w:pPr>
        <w:ind w:right="-1050"/>
        <w:rPr>
          <w:sz w:val="24"/>
        </w:rPr>
      </w:pPr>
    </w:p>
    <w:p w14:paraId="0F7F3505" w14:textId="77777777" w:rsidR="00B738BB" w:rsidRDefault="00B738BB" w:rsidP="00EF5594">
      <w:pPr>
        <w:ind w:right="-1050"/>
        <w:rPr>
          <w:sz w:val="24"/>
        </w:rPr>
      </w:pPr>
    </w:p>
    <w:p w14:paraId="5DCC75FE" w14:textId="53DF8277" w:rsidR="004F2685" w:rsidRPr="004F2685" w:rsidRDefault="004F2685" w:rsidP="004F2685">
      <w:pPr>
        <w:ind w:right="-1050"/>
        <w:rPr>
          <w:sz w:val="24"/>
        </w:rPr>
      </w:pPr>
      <w:r w:rsidRPr="004F2685">
        <w:rPr>
          <w:sz w:val="24"/>
        </w:rPr>
        <w:t>1</w:t>
      </w:r>
      <w:r>
        <w:rPr>
          <w:sz w:val="24"/>
        </w:rPr>
        <w:t>92</w:t>
      </w:r>
      <w:r w:rsidRPr="004F2685">
        <w:rPr>
          <w:sz w:val="24"/>
        </w:rPr>
        <w:t xml:space="preserve">1 census </w:t>
      </w:r>
      <w:r>
        <w:rPr>
          <w:sz w:val="24"/>
        </w:rPr>
        <w:t xml:space="preserve">20 Queen Street Lymington Hampshire(19 June 1921 </w:t>
      </w:r>
      <w:r w:rsidRPr="004F2685">
        <w:rPr>
          <w:sz w:val="24"/>
        </w:rPr>
        <w:t xml:space="preserve"> RG</w:t>
      </w:r>
      <w:r>
        <w:rPr>
          <w:sz w:val="24"/>
        </w:rPr>
        <w:t>15</w:t>
      </w:r>
      <w:r w:rsidRPr="004F2685">
        <w:rPr>
          <w:sz w:val="24"/>
        </w:rPr>
        <w:t>/</w:t>
      </w:r>
      <w:r>
        <w:rPr>
          <w:sz w:val="24"/>
        </w:rPr>
        <w:t>0</w:t>
      </w:r>
      <w:r w:rsidRPr="004F2685">
        <w:rPr>
          <w:sz w:val="24"/>
        </w:rPr>
        <w:t>5</w:t>
      </w:r>
      <w:r>
        <w:rPr>
          <w:sz w:val="24"/>
        </w:rPr>
        <w:t>4</w:t>
      </w:r>
      <w:r w:rsidRPr="004F2685">
        <w:rPr>
          <w:sz w:val="24"/>
        </w:rPr>
        <w:t>5</w:t>
      </w:r>
      <w:r>
        <w:rPr>
          <w:sz w:val="24"/>
        </w:rPr>
        <w:t>2/13</w:t>
      </w:r>
      <w:r w:rsidRPr="004F2685">
        <w:rPr>
          <w:sz w:val="24"/>
        </w:rPr>
        <w:t xml:space="preserve"> from </w:t>
      </w:r>
      <w:hyperlink r:id="rId2043" w:history="1">
        <w:r w:rsidRPr="004F2685">
          <w:rPr>
            <w:rStyle w:val="Hyperlink"/>
            <w:sz w:val="24"/>
          </w:rPr>
          <w:t>www.f</w:t>
        </w:r>
        <w:r w:rsidRPr="00A822C1">
          <w:rPr>
            <w:rStyle w:val="Hyperlink"/>
            <w:sz w:val="24"/>
          </w:rPr>
          <w:t>indmypast</w:t>
        </w:r>
        <w:r w:rsidRPr="004F2685">
          <w:rPr>
            <w:rStyle w:val="Hyperlink"/>
            <w:sz w:val="24"/>
          </w:rPr>
          <w:t>.</w:t>
        </w:r>
        <w:r w:rsidRPr="00A822C1">
          <w:rPr>
            <w:rStyle w:val="Hyperlink"/>
            <w:sz w:val="24"/>
          </w:rPr>
          <w:t>c</w:t>
        </w:r>
        <w:r w:rsidRPr="004F2685">
          <w:rPr>
            <w:rStyle w:val="Hyperlink"/>
            <w:sz w:val="24"/>
          </w:rPr>
          <w:t>o.uk</w:t>
        </w:r>
      </w:hyperlink>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851"/>
        <w:gridCol w:w="1013"/>
        <w:gridCol w:w="567"/>
        <w:gridCol w:w="2247"/>
        <w:gridCol w:w="2431"/>
      </w:tblGrid>
      <w:tr w:rsidR="004F2685" w:rsidRPr="004F2685" w14:paraId="228A4746" w14:textId="77777777" w:rsidTr="00E92AD4">
        <w:tc>
          <w:tcPr>
            <w:tcW w:w="1701" w:type="dxa"/>
            <w:shd w:val="clear" w:color="auto" w:fill="auto"/>
          </w:tcPr>
          <w:p w14:paraId="07D76CC4" w14:textId="2421EFCE" w:rsidR="004F2685" w:rsidRPr="004F2685" w:rsidRDefault="004F2685" w:rsidP="004F2685">
            <w:pPr>
              <w:ind w:right="-1050"/>
              <w:rPr>
                <w:sz w:val="24"/>
              </w:rPr>
            </w:pPr>
            <w:r>
              <w:rPr>
                <w:sz w:val="24"/>
              </w:rPr>
              <w:t>Charles</w:t>
            </w:r>
          </w:p>
        </w:tc>
        <w:tc>
          <w:tcPr>
            <w:tcW w:w="1134" w:type="dxa"/>
            <w:shd w:val="clear" w:color="auto" w:fill="auto"/>
          </w:tcPr>
          <w:p w14:paraId="6E74465C" w14:textId="320A3B42" w:rsidR="004F2685" w:rsidRPr="004F2685" w:rsidRDefault="004F2685" w:rsidP="004F2685">
            <w:pPr>
              <w:ind w:right="-1050"/>
              <w:rPr>
                <w:sz w:val="24"/>
              </w:rPr>
            </w:pPr>
            <w:r>
              <w:rPr>
                <w:sz w:val="24"/>
              </w:rPr>
              <w:t>Dal</w:t>
            </w:r>
          </w:p>
        </w:tc>
        <w:tc>
          <w:tcPr>
            <w:tcW w:w="851" w:type="dxa"/>
            <w:shd w:val="clear" w:color="auto" w:fill="auto"/>
          </w:tcPr>
          <w:p w14:paraId="3686DFB4" w14:textId="77777777" w:rsidR="004F2685" w:rsidRPr="004F2685" w:rsidRDefault="004F2685" w:rsidP="004F2685">
            <w:pPr>
              <w:ind w:right="-1050"/>
              <w:rPr>
                <w:sz w:val="24"/>
              </w:rPr>
            </w:pPr>
            <w:r w:rsidRPr="004F2685">
              <w:rPr>
                <w:sz w:val="24"/>
              </w:rPr>
              <w:t>head</w:t>
            </w:r>
          </w:p>
        </w:tc>
        <w:tc>
          <w:tcPr>
            <w:tcW w:w="1013" w:type="dxa"/>
            <w:shd w:val="clear" w:color="auto" w:fill="auto"/>
          </w:tcPr>
          <w:p w14:paraId="6F40CE6F" w14:textId="0DCDD58B" w:rsidR="004F2685" w:rsidRPr="004F2685" w:rsidRDefault="00E92AD4" w:rsidP="004F2685">
            <w:pPr>
              <w:ind w:right="-1050"/>
              <w:rPr>
                <w:sz w:val="24"/>
              </w:rPr>
            </w:pPr>
            <w:r>
              <w:rPr>
                <w:sz w:val="24"/>
              </w:rPr>
              <w:t>1881</w:t>
            </w:r>
          </w:p>
        </w:tc>
        <w:tc>
          <w:tcPr>
            <w:tcW w:w="567" w:type="dxa"/>
            <w:shd w:val="clear" w:color="auto" w:fill="auto"/>
          </w:tcPr>
          <w:p w14:paraId="243C748F" w14:textId="6D88F615" w:rsidR="004F2685" w:rsidRPr="004F2685" w:rsidRDefault="00E92AD4" w:rsidP="004F2685">
            <w:pPr>
              <w:ind w:right="-1050"/>
              <w:rPr>
                <w:sz w:val="24"/>
              </w:rPr>
            </w:pPr>
            <w:r>
              <w:rPr>
                <w:sz w:val="24"/>
              </w:rPr>
              <w:t>40</w:t>
            </w:r>
          </w:p>
        </w:tc>
        <w:tc>
          <w:tcPr>
            <w:tcW w:w="2247" w:type="dxa"/>
            <w:shd w:val="clear" w:color="auto" w:fill="auto"/>
          </w:tcPr>
          <w:p w14:paraId="3E504BB8" w14:textId="3F16C9A5" w:rsidR="004F2685" w:rsidRPr="004F2685" w:rsidRDefault="00E92AD4" w:rsidP="004F2685">
            <w:pPr>
              <w:ind w:right="-1050"/>
              <w:rPr>
                <w:sz w:val="24"/>
              </w:rPr>
            </w:pPr>
            <w:r>
              <w:rPr>
                <w:sz w:val="24"/>
              </w:rPr>
              <w:t>chemist sweeper *</w:t>
            </w:r>
          </w:p>
        </w:tc>
        <w:tc>
          <w:tcPr>
            <w:tcW w:w="2431" w:type="dxa"/>
            <w:shd w:val="clear" w:color="auto" w:fill="auto"/>
          </w:tcPr>
          <w:p w14:paraId="2975AD68" w14:textId="530A92EB" w:rsidR="004F2685" w:rsidRPr="004F2685" w:rsidRDefault="00E92AD4" w:rsidP="004F2685">
            <w:pPr>
              <w:ind w:right="-1050"/>
              <w:rPr>
                <w:sz w:val="24"/>
              </w:rPr>
            </w:pPr>
            <w:r>
              <w:rPr>
                <w:sz w:val="24"/>
              </w:rPr>
              <w:t>Lymington Hampshire</w:t>
            </w:r>
          </w:p>
        </w:tc>
      </w:tr>
      <w:tr w:rsidR="004F2685" w:rsidRPr="004F2685" w14:paraId="1E62D1C2" w14:textId="77777777" w:rsidTr="00E92AD4">
        <w:tc>
          <w:tcPr>
            <w:tcW w:w="1701" w:type="dxa"/>
            <w:shd w:val="clear" w:color="auto" w:fill="auto"/>
          </w:tcPr>
          <w:p w14:paraId="2DDD0FC3" w14:textId="691F7345" w:rsidR="004F2685" w:rsidRPr="004F2685" w:rsidRDefault="004F2685" w:rsidP="004F2685">
            <w:pPr>
              <w:ind w:right="-1050"/>
              <w:rPr>
                <w:sz w:val="24"/>
              </w:rPr>
            </w:pPr>
            <w:r>
              <w:rPr>
                <w:sz w:val="24"/>
              </w:rPr>
              <w:t>Gertrude</w:t>
            </w:r>
          </w:p>
        </w:tc>
        <w:tc>
          <w:tcPr>
            <w:tcW w:w="1134" w:type="dxa"/>
            <w:shd w:val="clear" w:color="auto" w:fill="auto"/>
          </w:tcPr>
          <w:p w14:paraId="14B282AF" w14:textId="7950B9BA" w:rsidR="004F2685" w:rsidRPr="004F2685" w:rsidRDefault="004F2685" w:rsidP="004F2685">
            <w:pPr>
              <w:ind w:right="-1050"/>
              <w:rPr>
                <w:sz w:val="24"/>
              </w:rPr>
            </w:pPr>
            <w:r>
              <w:rPr>
                <w:sz w:val="24"/>
              </w:rPr>
              <w:t>Dal</w:t>
            </w:r>
          </w:p>
        </w:tc>
        <w:tc>
          <w:tcPr>
            <w:tcW w:w="851" w:type="dxa"/>
            <w:shd w:val="clear" w:color="auto" w:fill="auto"/>
          </w:tcPr>
          <w:p w14:paraId="4A826CDD" w14:textId="019A8A29" w:rsidR="004F2685" w:rsidRPr="004F2685" w:rsidRDefault="004F2685" w:rsidP="004F2685">
            <w:pPr>
              <w:ind w:right="-1050"/>
              <w:rPr>
                <w:sz w:val="24"/>
              </w:rPr>
            </w:pPr>
            <w:r>
              <w:rPr>
                <w:sz w:val="24"/>
              </w:rPr>
              <w:t>wife</w:t>
            </w:r>
          </w:p>
        </w:tc>
        <w:tc>
          <w:tcPr>
            <w:tcW w:w="1013" w:type="dxa"/>
            <w:shd w:val="clear" w:color="auto" w:fill="auto"/>
          </w:tcPr>
          <w:p w14:paraId="08973FE4" w14:textId="7314053C" w:rsidR="004F2685" w:rsidRPr="004F2685" w:rsidRDefault="00E92AD4" w:rsidP="004F2685">
            <w:pPr>
              <w:ind w:right="-1050"/>
              <w:rPr>
                <w:sz w:val="24"/>
              </w:rPr>
            </w:pPr>
            <w:r>
              <w:rPr>
                <w:sz w:val="24"/>
              </w:rPr>
              <w:t>1878</w:t>
            </w:r>
          </w:p>
        </w:tc>
        <w:tc>
          <w:tcPr>
            <w:tcW w:w="567" w:type="dxa"/>
            <w:shd w:val="clear" w:color="auto" w:fill="auto"/>
          </w:tcPr>
          <w:p w14:paraId="2D7ACCFE" w14:textId="7DFCF0B5" w:rsidR="004F2685" w:rsidRPr="004F2685" w:rsidRDefault="00E92AD4" w:rsidP="004F2685">
            <w:pPr>
              <w:ind w:right="-1050"/>
              <w:rPr>
                <w:sz w:val="24"/>
              </w:rPr>
            </w:pPr>
            <w:r>
              <w:rPr>
                <w:sz w:val="24"/>
              </w:rPr>
              <w:t>42</w:t>
            </w:r>
          </w:p>
        </w:tc>
        <w:tc>
          <w:tcPr>
            <w:tcW w:w="2247" w:type="dxa"/>
            <w:shd w:val="clear" w:color="auto" w:fill="auto"/>
          </w:tcPr>
          <w:p w14:paraId="5B170AD5" w14:textId="71D35691" w:rsidR="004F2685" w:rsidRPr="004F2685" w:rsidRDefault="004F2685" w:rsidP="004F2685">
            <w:pPr>
              <w:ind w:right="-1050"/>
              <w:rPr>
                <w:sz w:val="24"/>
              </w:rPr>
            </w:pPr>
          </w:p>
        </w:tc>
        <w:tc>
          <w:tcPr>
            <w:tcW w:w="2431" w:type="dxa"/>
            <w:shd w:val="clear" w:color="auto" w:fill="auto"/>
          </w:tcPr>
          <w:p w14:paraId="1E077010" w14:textId="207E776C" w:rsidR="004F2685" w:rsidRPr="004F2685" w:rsidRDefault="00E92AD4" w:rsidP="004F2685">
            <w:pPr>
              <w:ind w:right="-1050"/>
              <w:rPr>
                <w:sz w:val="24"/>
              </w:rPr>
            </w:pPr>
            <w:r>
              <w:rPr>
                <w:sz w:val="24"/>
              </w:rPr>
              <w:t>Boldre Hampshire</w:t>
            </w:r>
          </w:p>
        </w:tc>
      </w:tr>
      <w:tr w:rsidR="004F2685" w:rsidRPr="004F2685" w14:paraId="6698E9CE" w14:textId="77777777" w:rsidTr="00E92AD4">
        <w:tc>
          <w:tcPr>
            <w:tcW w:w="1701" w:type="dxa"/>
            <w:shd w:val="clear" w:color="auto" w:fill="auto"/>
          </w:tcPr>
          <w:p w14:paraId="5015BEF1" w14:textId="5348A444" w:rsidR="004F2685" w:rsidRPr="004F2685" w:rsidRDefault="004F2685" w:rsidP="004F2685">
            <w:pPr>
              <w:ind w:right="-1050"/>
              <w:rPr>
                <w:sz w:val="24"/>
              </w:rPr>
            </w:pPr>
            <w:r>
              <w:rPr>
                <w:sz w:val="24"/>
              </w:rPr>
              <w:t>ROBERT</w:t>
            </w:r>
          </w:p>
        </w:tc>
        <w:tc>
          <w:tcPr>
            <w:tcW w:w="1134" w:type="dxa"/>
            <w:shd w:val="clear" w:color="auto" w:fill="auto"/>
          </w:tcPr>
          <w:p w14:paraId="6D4AF79E" w14:textId="77777777" w:rsidR="004F2685" w:rsidRPr="004F2685" w:rsidRDefault="004F2685" w:rsidP="004F2685">
            <w:pPr>
              <w:ind w:right="-1050"/>
              <w:rPr>
                <w:sz w:val="24"/>
              </w:rPr>
            </w:pPr>
            <w:r w:rsidRPr="004F2685">
              <w:rPr>
                <w:sz w:val="24"/>
              </w:rPr>
              <w:t>Tregenza</w:t>
            </w:r>
          </w:p>
        </w:tc>
        <w:tc>
          <w:tcPr>
            <w:tcW w:w="851" w:type="dxa"/>
            <w:shd w:val="clear" w:color="auto" w:fill="auto"/>
          </w:tcPr>
          <w:p w14:paraId="59367AE2" w14:textId="5C9B22F3" w:rsidR="004F2685" w:rsidRPr="004F2685" w:rsidRDefault="004F2685" w:rsidP="004F2685">
            <w:pPr>
              <w:ind w:right="-1050"/>
              <w:rPr>
                <w:sz w:val="24"/>
              </w:rPr>
            </w:pPr>
            <w:r>
              <w:rPr>
                <w:sz w:val="24"/>
              </w:rPr>
              <w:t>visitor</w:t>
            </w:r>
          </w:p>
        </w:tc>
        <w:tc>
          <w:tcPr>
            <w:tcW w:w="1013" w:type="dxa"/>
            <w:shd w:val="clear" w:color="auto" w:fill="auto"/>
          </w:tcPr>
          <w:p w14:paraId="1A150EE3" w14:textId="103A6AC8" w:rsidR="004F2685" w:rsidRPr="004F2685" w:rsidRDefault="00E92AD4" w:rsidP="004F2685">
            <w:pPr>
              <w:ind w:right="-1050"/>
              <w:rPr>
                <w:sz w:val="24"/>
              </w:rPr>
            </w:pPr>
            <w:r>
              <w:rPr>
                <w:sz w:val="24"/>
              </w:rPr>
              <w:t>1885</w:t>
            </w:r>
          </w:p>
        </w:tc>
        <w:tc>
          <w:tcPr>
            <w:tcW w:w="567" w:type="dxa"/>
            <w:shd w:val="clear" w:color="auto" w:fill="auto"/>
          </w:tcPr>
          <w:p w14:paraId="34E8EBB0" w14:textId="22FF802B" w:rsidR="004F2685" w:rsidRPr="004F2685" w:rsidRDefault="00E92AD4" w:rsidP="004F2685">
            <w:pPr>
              <w:ind w:right="-1050"/>
              <w:rPr>
                <w:sz w:val="24"/>
              </w:rPr>
            </w:pPr>
            <w:r>
              <w:rPr>
                <w:sz w:val="24"/>
              </w:rPr>
              <w:t>36</w:t>
            </w:r>
          </w:p>
        </w:tc>
        <w:tc>
          <w:tcPr>
            <w:tcW w:w="2247" w:type="dxa"/>
            <w:shd w:val="clear" w:color="auto" w:fill="auto"/>
          </w:tcPr>
          <w:p w14:paraId="66A694E1" w14:textId="43CAD3C1" w:rsidR="004F2685" w:rsidRPr="004F2685" w:rsidRDefault="00E92AD4" w:rsidP="004F2685">
            <w:pPr>
              <w:ind w:right="-1050"/>
              <w:rPr>
                <w:sz w:val="24"/>
              </w:rPr>
            </w:pPr>
            <w:r>
              <w:rPr>
                <w:sz w:val="24"/>
              </w:rPr>
              <w:t>actor **</w:t>
            </w:r>
          </w:p>
        </w:tc>
        <w:tc>
          <w:tcPr>
            <w:tcW w:w="2431" w:type="dxa"/>
            <w:shd w:val="clear" w:color="auto" w:fill="auto"/>
          </w:tcPr>
          <w:p w14:paraId="1FAA62B1" w14:textId="76964009" w:rsidR="004F2685" w:rsidRPr="004F2685" w:rsidRDefault="00E92AD4" w:rsidP="004F2685">
            <w:pPr>
              <w:ind w:right="-1050"/>
              <w:rPr>
                <w:sz w:val="24"/>
              </w:rPr>
            </w:pPr>
            <w:r>
              <w:rPr>
                <w:sz w:val="24"/>
              </w:rPr>
              <w:t>Hammersmith London</w:t>
            </w:r>
          </w:p>
        </w:tc>
      </w:tr>
      <w:tr w:rsidR="004F2685" w:rsidRPr="004F2685" w14:paraId="1183429F" w14:textId="77777777" w:rsidTr="00E92AD4">
        <w:tc>
          <w:tcPr>
            <w:tcW w:w="1701" w:type="dxa"/>
            <w:shd w:val="clear" w:color="auto" w:fill="auto"/>
          </w:tcPr>
          <w:p w14:paraId="1CDCF364" w14:textId="3B55BD82" w:rsidR="004F2685" w:rsidRPr="004F2685" w:rsidRDefault="004F2685" w:rsidP="004F2685">
            <w:pPr>
              <w:ind w:right="-1050"/>
              <w:rPr>
                <w:sz w:val="24"/>
              </w:rPr>
            </w:pPr>
            <w:r>
              <w:rPr>
                <w:sz w:val="24"/>
              </w:rPr>
              <w:t>FLORENCE-FRANCES</w:t>
            </w:r>
          </w:p>
        </w:tc>
        <w:tc>
          <w:tcPr>
            <w:tcW w:w="1134" w:type="dxa"/>
            <w:shd w:val="clear" w:color="auto" w:fill="auto"/>
          </w:tcPr>
          <w:p w14:paraId="63720CE8" w14:textId="2F2DF8C4" w:rsidR="004F2685" w:rsidRPr="004F2685" w:rsidRDefault="004F2685" w:rsidP="004F2685">
            <w:pPr>
              <w:ind w:right="-1050"/>
              <w:rPr>
                <w:sz w:val="24"/>
              </w:rPr>
            </w:pPr>
            <w:r w:rsidRPr="004F2685">
              <w:rPr>
                <w:sz w:val="24"/>
              </w:rPr>
              <w:t>Tregenza</w:t>
            </w:r>
          </w:p>
        </w:tc>
        <w:tc>
          <w:tcPr>
            <w:tcW w:w="851" w:type="dxa"/>
            <w:shd w:val="clear" w:color="auto" w:fill="auto"/>
          </w:tcPr>
          <w:p w14:paraId="4A5B705D" w14:textId="005E6BF1" w:rsidR="004F2685" w:rsidRPr="004F2685" w:rsidRDefault="004F2685" w:rsidP="004F2685">
            <w:pPr>
              <w:ind w:right="-1050"/>
              <w:rPr>
                <w:sz w:val="24"/>
              </w:rPr>
            </w:pPr>
            <w:r w:rsidRPr="004F2685">
              <w:rPr>
                <w:sz w:val="24"/>
              </w:rPr>
              <w:t>visitor</w:t>
            </w:r>
          </w:p>
        </w:tc>
        <w:tc>
          <w:tcPr>
            <w:tcW w:w="1013" w:type="dxa"/>
            <w:shd w:val="clear" w:color="auto" w:fill="auto"/>
          </w:tcPr>
          <w:p w14:paraId="30F26971" w14:textId="4EA044DD" w:rsidR="004F2685" w:rsidRPr="004F2685" w:rsidRDefault="00E92AD4" w:rsidP="004F2685">
            <w:pPr>
              <w:ind w:right="-1050"/>
              <w:rPr>
                <w:sz w:val="24"/>
              </w:rPr>
            </w:pPr>
            <w:r>
              <w:rPr>
                <w:sz w:val="24"/>
              </w:rPr>
              <w:t>1885</w:t>
            </w:r>
          </w:p>
        </w:tc>
        <w:tc>
          <w:tcPr>
            <w:tcW w:w="567" w:type="dxa"/>
            <w:shd w:val="clear" w:color="auto" w:fill="auto"/>
          </w:tcPr>
          <w:p w14:paraId="5EC3DCBB" w14:textId="67B7DE0F" w:rsidR="004F2685" w:rsidRPr="004F2685" w:rsidRDefault="00E92AD4" w:rsidP="004F2685">
            <w:pPr>
              <w:ind w:right="-1050"/>
              <w:rPr>
                <w:sz w:val="24"/>
              </w:rPr>
            </w:pPr>
            <w:r>
              <w:rPr>
                <w:sz w:val="24"/>
              </w:rPr>
              <w:t>36</w:t>
            </w:r>
          </w:p>
        </w:tc>
        <w:tc>
          <w:tcPr>
            <w:tcW w:w="2247" w:type="dxa"/>
            <w:shd w:val="clear" w:color="auto" w:fill="auto"/>
          </w:tcPr>
          <w:p w14:paraId="1AF7D31E" w14:textId="10784541" w:rsidR="004F2685" w:rsidRPr="004F2685" w:rsidRDefault="00E92AD4" w:rsidP="004F2685">
            <w:pPr>
              <w:ind w:right="-1050"/>
              <w:rPr>
                <w:sz w:val="24"/>
              </w:rPr>
            </w:pPr>
            <w:r>
              <w:rPr>
                <w:sz w:val="24"/>
              </w:rPr>
              <w:t>actress **</w:t>
            </w:r>
          </w:p>
        </w:tc>
        <w:tc>
          <w:tcPr>
            <w:tcW w:w="2431" w:type="dxa"/>
            <w:shd w:val="clear" w:color="auto" w:fill="auto"/>
          </w:tcPr>
          <w:p w14:paraId="306AEFEE" w14:textId="2FD3FBF9" w:rsidR="004F2685" w:rsidRPr="004F2685" w:rsidRDefault="00E92AD4" w:rsidP="004F2685">
            <w:pPr>
              <w:ind w:right="-1050"/>
              <w:rPr>
                <w:sz w:val="24"/>
              </w:rPr>
            </w:pPr>
            <w:r>
              <w:rPr>
                <w:sz w:val="24"/>
              </w:rPr>
              <w:t>Kennington London</w:t>
            </w:r>
          </w:p>
        </w:tc>
      </w:tr>
      <w:tr w:rsidR="004F2685" w:rsidRPr="004F2685" w14:paraId="6840FA36" w14:textId="77777777" w:rsidTr="00E92AD4">
        <w:tc>
          <w:tcPr>
            <w:tcW w:w="1701" w:type="dxa"/>
            <w:shd w:val="clear" w:color="auto" w:fill="auto"/>
          </w:tcPr>
          <w:p w14:paraId="739F9A56" w14:textId="6FDA7043" w:rsidR="004F2685" w:rsidRPr="004F2685" w:rsidRDefault="004F2685" w:rsidP="004F2685">
            <w:pPr>
              <w:ind w:right="-1050"/>
              <w:rPr>
                <w:sz w:val="24"/>
              </w:rPr>
            </w:pPr>
            <w:r>
              <w:rPr>
                <w:sz w:val="24"/>
              </w:rPr>
              <w:t>Sophia-J.</w:t>
            </w:r>
          </w:p>
        </w:tc>
        <w:tc>
          <w:tcPr>
            <w:tcW w:w="1134" w:type="dxa"/>
            <w:shd w:val="clear" w:color="auto" w:fill="auto"/>
          </w:tcPr>
          <w:p w14:paraId="4CF0C782" w14:textId="1D478952" w:rsidR="004F2685" w:rsidRPr="004F2685" w:rsidRDefault="004F2685" w:rsidP="004F2685">
            <w:pPr>
              <w:ind w:right="-1050"/>
              <w:rPr>
                <w:sz w:val="24"/>
              </w:rPr>
            </w:pPr>
            <w:r>
              <w:rPr>
                <w:sz w:val="24"/>
              </w:rPr>
              <w:t>Prescott</w:t>
            </w:r>
          </w:p>
        </w:tc>
        <w:tc>
          <w:tcPr>
            <w:tcW w:w="851" w:type="dxa"/>
            <w:shd w:val="clear" w:color="auto" w:fill="auto"/>
          </w:tcPr>
          <w:p w14:paraId="67693D96" w14:textId="04E8025B" w:rsidR="004F2685" w:rsidRPr="004F2685" w:rsidRDefault="004F2685" w:rsidP="004F2685">
            <w:pPr>
              <w:ind w:right="-1050"/>
              <w:rPr>
                <w:sz w:val="24"/>
              </w:rPr>
            </w:pPr>
            <w:r w:rsidRPr="004F2685">
              <w:rPr>
                <w:sz w:val="24"/>
              </w:rPr>
              <w:t>visitor</w:t>
            </w:r>
          </w:p>
        </w:tc>
        <w:tc>
          <w:tcPr>
            <w:tcW w:w="1013" w:type="dxa"/>
            <w:shd w:val="clear" w:color="auto" w:fill="auto"/>
          </w:tcPr>
          <w:p w14:paraId="4B6C9B01" w14:textId="16DD6238" w:rsidR="004F2685" w:rsidRPr="004F2685" w:rsidRDefault="00E92AD4" w:rsidP="004F2685">
            <w:pPr>
              <w:ind w:right="-1050"/>
              <w:rPr>
                <w:sz w:val="24"/>
              </w:rPr>
            </w:pPr>
            <w:r>
              <w:rPr>
                <w:sz w:val="24"/>
              </w:rPr>
              <w:t>1856</w:t>
            </w:r>
          </w:p>
        </w:tc>
        <w:tc>
          <w:tcPr>
            <w:tcW w:w="567" w:type="dxa"/>
            <w:shd w:val="clear" w:color="auto" w:fill="auto"/>
          </w:tcPr>
          <w:p w14:paraId="20834457" w14:textId="7F81750C" w:rsidR="004F2685" w:rsidRPr="004F2685" w:rsidRDefault="00E92AD4" w:rsidP="004F2685">
            <w:pPr>
              <w:ind w:right="-1050"/>
              <w:rPr>
                <w:sz w:val="24"/>
              </w:rPr>
            </w:pPr>
            <w:r>
              <w:rPr>
                <w:sz w:val="24"/>
              </w:rPr>
              <w:t>65</w:t>
            </w:r>
          </w:p>
        </w:tc>
        <w:tc>
          <w:tcPr>
            <w:tcW w:w="2247" w:type="dxa"/>
            <w:shd w:val="clear" w:color="auto" w:fill="auto"/>
          </w:tcPr>
          <w:p w14:paraId="66E18250" w14:textId="69E9C7A7" w:rsidR="004F2685" w:rsidRPr="004F2685" w:rsidRDefault="00E92AD4" w:rsidP="004F2685">
            <w:pPr>
              <w:ind w:right="-1050"/>
              <w:rPr>
                <w:sz w:val="24"/>
              </w:rPr>
            </w:pPr>
            <w:r>
              <w:rPr>
                <w:sz w:val="24"/>
              </w:rPr>
              <w:t>private messenger</w:t>
            </w:r>
          </w:p>
        </w:tc>
        <w:tc>
          <w:tcPr>
            <w:tcW w:w="2431" w:type="dxa"/>
            <w:shd w:val="clear" w:color="auto" w:fill="auto"/>
          </w:tcPr>
          <w:p w14:paraId="7451268E" w14:textId="16B40D83" w:rsidR="004F2685" w:rsidRPr="004F2685" w:rsidRDefault="00E92AD4" w:rsidP="004F2685">
            <w:pPr>
              <w:ind w:right="-1050"/>
              <w:rPr>
                <w:sz w:val="24"/>
              </w:rPr>
            </w:pPr>
            <w:r>
              <w:rPr>
                <w:sz w:val="24"/>
              </w:rPr>
              <w:t>Kensington London</w:t>
            </w:r>
          </w:p>
        </w:tc>
      </w:tr>
      <w:tr w:rsidR="004F2685" w:rsidRPr="004F2685" w14:paraId="50D12210" w14:textId="77777777" w:rsidTr="00E92AD4">
        <w:tc>
          <w:tcPr>
            <w:tcW w:w="1701" w:type="dxa"/>
            <w:shd w:val="clear" w:color="auto" w:fill="auto"/>
          </w:tcPr>
          <w:p w14:paraId="1FCBE7B9" w14:textId="2C30058E" w:rsidR="004F2685" w:rsidRPr="004F2685" w:rsidRDefault="004F2685" w:rsidP="004F2685">
            <w:pPr>
              <w:ind w:right="-1050"/>
              <w:rPr>
                <w:sz w:val="24"/>
              </w:rPr>
            </w:pPr>
            <w:r>
              <w:rPr>
                <w:sz w:val="24"/>
              </w:rPr>
              <w:t>Jack</w:t>
            </w:r>
          </w:p>
        </w:tc>
        <w:tc>
          <w:tcPr>
            <w:tcW w:w="1134" w:type="dxa"/>
            <w:shd w:val="clear" w:color="auto" w:fill="auto"/>
          </w:tcPr>
          <w:p w14:paraId="6C857294" w14:textId="6CEDFB2D" w:rsidR="004F2685" w:rsidRPr="004F2685" w:rsidRDefault="004F2685" w:rsidP="004F2685">
            <w:pPr>
              <w:ind w:right="-1050"/>
              <w:rPr>
                <w:sz w:val="24"/>
              </w:rPr>
            </w:pPr>
            <w:r>
              <w:rPr>
                <w:sz w:val="24"/>
              </w:rPr>
              <w:t>Beris</w:t>
            </w:r>
          </w:p>
        </w:tc>
        <w:tc>
          <w:tcPr>
            <w:tcW w:w="851" w:type="dxa"/>
            <w:shd w:val="clear" w:color="auto" w:fill="auto"/>
          </w:tcPr>
          <w:p w14:paraId="77921719" w14:textId="73524C77" w:rsidR="004F2685" w:rsidRPr="004F2685" w:rsidRDefault="00E92AD4" w:rsidP="004F2685">
            <w:pPr>
              <w:ind w:right="-1050"/>
              <w:rPr>
                <w:sz w:val="24"/>
              </w:rPr>
            </w:pPr>
            <w:r>
              <w:rPr>
                <w:sz w:val="24"/>
              </w:rPr>
              <w:t>boarder</w:t>
            </w:r>
          </w:p>
        </w:tc>
        <w:tc>
          <w:tcPr>
            <w:tcW w:w="1013" w:type="dxa"/>
            <w:shd w:val="clear" w:color="auto" w:fill="auto"/>
          </w:tcPr>
          <w:p w14:paraId="3A8D02AF" w14:textId="0C11D82C" w:rsidR="004F2685" w:rsidRPr="004F2685" w:rsidRDefault="00E92AD4" w:rsidP="004F2685">
            <w:pPr>
              <w:ind w:right="-1050"/>
              <w:rPr>
                <w:sz w:val="24"/>
              </w:rPr>
            </w:pPr>
            <w:r>
              <w:rPr>
                <w:sz w:val="24"/>
              </w:rPr>
              <w:t>1892</w:t>
            </w:r>
          </w:p>
        </w:tc>
        <w:tc>
          <w:tcPr>
            <w:tcW w:w="567" w:type="dxa"/>
            <w:shd w:val="clear" w:color="auto" w:fill="auto"/>
          </w:tcPr>
          <w:p w14:paraId="4EACBCEE" w14:textId="1E854B67" w:rsidR="004F2685" w:rsidRPr="004F2685" w:rsidRDefault="00E92AD4" w:rsidP="004F2685">
            <w:pPr>
              <w:ind w:right="-1050"/>
              <w:rPr>
                <w:sz w:val="24"/>
              </w:rPr>
            </w:pPr>
            <w:r>
              <w:rPr>
                <w:sz w:val="24"/>
              </w:rPr>
              <w:t>28</w:t>
            </w:r>
          </w:p>
        </w:tc>
        <w:tc>
          <w:tcPr>
            <w:tcW w:w="2247" w:type="dxa"/>
            <w:shd w:val="clear" w:color="auto" w:fill="auto"/>
          </w:tcPr>
          <w:p w14:paraId="53D8C9A1" w14:textId="1F813FBA" w:rsidR="004F2685" w:rsidRPr="004F2685" w:rsidRDefault="00E92AD4" w:rsidP="004F2685">
            <w:pPr>
              <w:ind w:right="-1050"/>
              <w:rPr>
                <w:sz w:val="24"/>
              </w:rPr>
            </w:pPr>
            <w:r>
              <w:rPr>
                <w:sz w:val="24"/>
              </w:rPr>
              <w:t>grinder ***</w:t>
            </w:r>
          </w:p>
        </w:tc>
        <w:tc>
          <w:tcPr>
            <w:tcW w:w="2431" w:type="dxa"/>
            <w:shd w:val="clear" w:color="auto" w:fill="auto"/>
          </w:tcPr>
          <w:p w14:paraId="3EBC1728" w14:textId="6C01D4B2" w:rsidR="004F2685" w:rsidRPr="004F2685" w:rsidRDefault="00E92AD4" w:rsidP="004F2685">
            <w:pPr>
              <w:ind w:right="-1050"/>
              <w:rPr>
                <w:sz w:val="24"/>
              </w:rPr>
            </w:pPr>
            <w:r>
              <w:rPr>
                <w:sz w:val="24"/>
              </w:rPr>
              <w:t>Hampshire</w:t>
            </w:r>
          </w:p>
        </w:tc>
      </w:tr>
    </w:tbl>
    <w:p w14:paraId="1703ED29" w14:textId="77777777" w:rsidR="00B738BB" w:rsidRDefault="004F2685" w:rsidP="00B738BB">
      <w:pPr>
        <w:ind w:left="5040" w:right="-1050"/>
        <w:rPr>
          <w:sz w:val="24"/>
        </w:rPr>
      </w:pPr>
      <w:r w:rsidRPr="004F2685">
        <w:rPr>
          <w:sz w:val="24"/>
        </w:rPr>
        <w:t xml:space="preserve">* </w:t>
      </w:r>
      <w:r w:rsidR="00E92AD4">
        <w:rPr>
          <w:sz w:val="24"/>
        </w:rPr>
        <w:t>employer</w:t>
      </w:r>
      <w:r w:rsidR="00B738BB">
        <w:rPr>
          <w:sz w:val="24"/>
        </w:rPr>
        <w:t xml:space="preserve">  </w:t>
      </w:r>
      <w:r w:rsidR="00E92AD4">
        <w:rPr>
          <w:sz w:val="24"/>
        </w:rPr>
        <w:t>own account</w:t>
      </w:r>
    </w:p>
    <w:p w14:paraId="54A5E0D3" w14:textId="23A54990" w:rsidR="00B738BB" w:rsidRDefault="00E92AD4" w:rsidP="00B738BB">
      <w:pPr>
        <w:ind w:left="5040" w:right="-1050"/>
        <w:rPr>
          <w:sz w:val="24"/>
        </w:rPr>
      </w:pPr>
      <w:r>
        <w:rPr>
          <w:sz w:val="24"/>
        </w:rPr>
        <w:t xml:space="preserve">** employer </w:t>
      </w:r>
      <w:r w:rsidR="00B738BB">
        <w:rPr>
          <w:sz w:val="24"/>
        </w:rPr>
        <w:t xml:space="preserve"> </w:t>
      </w:r>
      <w:r>
        <w:rPr>
          <w:sz w:val="24"/>
        </w:rPr>
        <w:t>theatrical manager John Orton</w:t>
      </w:r>
      <w:r w:rsidR="00B738BB">
        <w:rPr>
          <w:sz w:val="24"/>
        </w:rPr>
        <w:t>/Coton Hayes/Hayles</w:t>
      </w:r>
    </w:p>
    <w:p w14:paraId="134E64F2" w14:textId="07BF6582" w:rsidR="004F2685" w:rsidRPr="004F2685" w:rsidRDefault="00B738BB" w:rsidP="00B738BB">
      <w:pPr>
        <w:ind w:left="5040" w:right="-1050"/>
        <w:rPr>
          <w:sz w:val="24"/>
        </w:rPr>
      </w:pPr>
      <w:r>
        <w:rPr>
          <w:sz w:val="24"/>
        </w:rPr>
        <w:t>*** employer  Mellworthy &amp; Co Engineers</w:t>
      </w:r>
    </w:p>
    <w:p w14:paraId="78183B17" w14:textId="3E77560E" w:rsidR="004F2685" w:rsidRDefault="004F2685" w:rsidP="00EF5594">
      <w:pPr>
        <w:ind w:right="-1050"/>
        <w:rPr>
          <w:sz w:val="24"/>
        </w:rPr>
      </w:pPr>
    </w:p>
    <w:p w14:paraId="032D2B29" w14:textId="77777777" w:rsidR="001B38B9" w:rsidRDefault="001B38B9" w:rsidP="00EF5594">
      <w:pPr>
        <w:ind w:right="-1050"/>
        <w:rPr>
          <w:sz w:val="24"/>
        </w:rPr>
      </w:pPr>
    </w:p>
    <w:p w14:paraId="46932338" w14:textId="15BAF7A9" w:rsidR="004F2685" w:rsidRDefault="004F2685" w:rsidP="00EF5594">
      <w:pPr>
        <w:ind w:right="-1050"/>
        <w:rPr>
          <w:sz w:val="24"/>
        </w:rPr>
      </w:pPr>
    </w:p>
    <w:p w14:paraId="0D2C3A58" w14:textId="0416BB11" w:rsidR="00B738BB" w:rsidRPr="00B738BB" w:rsidRDefault="00B738BB" w:rsidP="00B738BB">
      <w:pPr>
        <w:ind w:right="-1050"/>
        <w:rPr>
          <w:sz w:val="24"/>
        </w:rPr>
      </w:pPr>
      <w:r w:rsidRPr="00B738BB">
        <w:rPr>
          <w:b/>
          <w:sz w:val="24"/>
        </w:rPr>
        <w:t>OTHER INFORMATION ON UNCONNECTED FAMILY 151</w:t>
      </w:r>
      <w:r w:rsidR="0018147B">
        <w:rPr>
          <w:b/>
          <w:sz w:val="24"/>
        </w:rPr>
        <w:t xml:space="preserve"> </w:t>
      </w:r>
      <w:r w:rsidR="0018147B" w:rsidRPr="0018147B">
        <w:rPr>
          <w:b/>
          <w:sz w:val="24"/>
        </w:rPr>
        <w:t>(continued)</w:t>
      </w:r>
    </w:p>
    <w:p w14:paraId="40BBB97B" w14:textId="77777777" w:rsidR="004F2685" w:rsidRDefault="004F2685" w:rsidP="00EF5594">
      <w:pPr>
        <w:ind w:right="-1050"/>
        <w:rPr>
          <w:sz w:val="24"/>
        </w:rPr>
      </w:pPr>
    </w:p>
    <w:p w14:paraId="6C9F0CE0" w14:textId="77777777" w:rsidR="00EE2C2B" w:rsidRDefault="00EE2C2B" w:rsidP="00EE2C2B">
      <w:pPr>
        <w:ind w:right="-1050"/>
        <w:rPr>
          <w:sz w:val="24"/>
        </w:rPr>
      </w:pPr>
      <w:r>
        <w:rPr>
          <w:sz w:val="24"/>
        </w:rPr>
        <w:t>Note</w:t>
      </w:r>
    </w:p>
    <w:p w14:paraId="2CBDEC9B" w14:textId="77777777" w:rsidR="00792D44" w:rsidRDefault="00715EA7" w:rsidP="00B77EA1">
      <w:pPr>
        <w:numPr>
          <w:ilvl w:val="0"/>
          <w:numId w:val="94"/>
        </w:numPr>
        <w:ind w:right="-1050"/>
        <w:rPr>
          <w:sz w:val="24"/>
        </w:rPr>
      </w:pPr>
      <w:r w:rsidRPr="00BB4C5F">
        <w:rPr>
          <w:sz w:val="24"/>
        </w:rPr>
        <w:t>The</w:t>
      </w:r>
      <w:r w:rsidR="00792D44">
        <w:rPr>
          <w:sz w:val="24"/>
        </w:rPr>
        <w:t>re are</w:t>
      </w:r>
      <w:r w:rsidRPr="00BB4C5F">
        <w:rPr>
          <w:sz w:val="24"/>
        </w:rPr>
        <w:t xml:space="preserve"> problems</w:t>
      </w:r>
      <w:r w:rsidR="00792D44">
        <w:rPr>
          <w:sz w:val="24"/>
        </w:rPr>
        <w:t xml:space="preserve"> with this family</w:t>
      </w:r>
    </w:p>
    <w:p w14:paraId="0D2ABA46" w14:textId="226C89A9" w:rsidR="00792D44" w:rsidRDefault="00715EA7" w:rsidP="00695EBE">
      <w:pPr>
        <w:numPr>
          <w:ilvl w:val="0"/>
          <w:numId w:val="327"/>
        </w:numPr>
        <w:ind w:right="-1050"/>
        <w:rPr>
          <w:sz w:val="24"/>
        </w:rPr>
      </w:pPr>
      <w:r w:rsidRPr="00BB4C5F">
        <w:rPr>
          <w:sz w:val="24"/>
        </w:rPr>
        <w:t>the will o</w:t>
      </w:r>
      <w:r w:rsidR="00EE2C2B" w:rsidRPr="00BB4C5F">
        <w:rPr>
          <w:sz w:val="24"/>
        </w:rPr>
        <w:t xml:space="preserve">f ROBERT-CHARLES </w:t>
      </w:r>
      <w:r w:rsidRPr="00BB4C5F">
        <w:rPr>
          <w:sz w:val="24"/>
        </w:rPr>
        <w:t xml:space="preserve">is </w:t>
      </w:r>
      <w:r w:rsidR="00BB4C5F">
        <w:rPr>
          <w:sz w:val="24"/>
        </w:rPr>
        <w:t>‘</w:t>
      </w:r>
      <w:r w:rsidRPr="00BB4C5F">
        <w:rPr>
          <w:sz w:val="24"/>
        </w:rPr>
        <w:t>to beneficiary and wife Sophie-Helen Tregenza (Maynard</w:t>
      </w:r>
      <w:r w:rsidR="00ED4FF2">
        <w:rPr>
          <w:sz w:val="24"/>
        </w:rPr>
        <w:t>)</w:t>
      </w:r>
      <w:r w:rsidR="00BB4C5F">
        <w:rPr>
          <w:sz w:val="24"/>
        </w:rPr>
        <w:t>’</w:t>
      </w:r>
      <w:r w:rsidRPr="00BB4C5F">
        <w:rPr>
          <w:sz w:val="24"/>
        </w:rPr>
        <w:t xml:space="preserve"> </w:t>
      </w:r>
      <w:r w:rsidR="00792D44">
        <w:rPr>
          <w:sz w:val="24"/>
        </w:rPr>
        <w:t xml:space="preserve">as Sophie-Helen </w:t>
      </w:r>
      <w:r w:rsidR="001563EF">
        <w:rPr>
          <w:sz w:val="24"/>
        </w:rPr>
        <w:t xml:space="preserve">it seems </w:t>
      </w:r>
      <w:r w:rsidR="00792D44">
        <w:rPr>
          <w:sz w:val="24"/>
        </w:rPr>
        <w:t xml:space="preserve">is not his wife but </w:t>
      </w:r>
      <w:r w:rsidR="001563EF">
        <w:rPr>
          <w:sz w:val="24"/>
        </w:rPr>
        <w:t xml:space="preserve">his </w:t>
      </w:r>
      <w:r w:rsidR="00792D44">
        <w:rPr>
          <w:sz w:val="24"/>
        </w:rPr>
        <w:t>daughter (look at dates</w:t>
      </w:r>
      <w:r w:rsidR="00ED4FF2">
        <w:rPr>
          <w:sz w:val="24"/>
        </w:rPr>
        <w:t>)</w:t>
      </w:r>
      <w:r w:rsidR="00792D44">
        <w:rPr>
          <w:sz w:val="24"/>
        </w:rPr>
        <w:t xml:space="preserve"> </w:t>
      </w:r>
      <w:r w:rsidRPr="00BB4C5F">
        <w:rPr>
          <w:sz w:val="24"/>
        </w:rPr>
        <w:t xml:space="preserve">– this probably means that it goes to a beneficiary and </w:t>
      </w:r>
      <w:r w:rsidR="00BB4C5F">
        <w:rPr>
          <w:sz w:val="24"/>
        </w:rPr>
        <w:t>the deceased’s</w:t>
      </w:r>
      <w:r w:rsidRPr="00BB4C5F">
        <w:rPr>
          <w:sz w:val="24"/>
        </w:rPr>
        <w:t xml:space="preserve"> wife </w:t>
      </w:r>
      <w:r w:rsidR="00792D44">
        <w:rPr>
          <w:sz w:val="24"/>
        </w:rPr>
        <w:t xml:space="preserve">with </w:t>
      </w:r>
      <w:r w:rsidRPr="00BB4C5F">
        <w:rPr>
          <w:sz w:val="24"/>
        </w:rPr>
        <w:t>the beneficiary being Sophie-Helen</w:t>
      </w:r>
    </w:p>
    <w:p w14:paraId="3B38B93E" w14:textId="493DF999" w:rsidR="00940F4F" w:rsidRDefault="00792D44" w:rsidP="00695EBE">
      <w:pPr>
        <w:numPr>
          <w:ilvl w:val="0"/>
          <w:numId w:val="327"/>
        </w:numPr>
        <w:ind w:right="-1050"/>
        <w:rPr>
          <w:sz w:val="24"/>
        </w:rPr>
      </w:pPr>
      <w:r>
        <w:rPr>
          <w:sz w:val="24"/>
        </w:rPr>
        <w:t xml:space="preserve">Sophie-Helen née </w:t>
      </w:r>
      <w:r w:rsidR="00715EA7" w:rsidRPr="00BB4C5F">
        <w:rPr>
          <w:sz w:val="24"/>
        </w:rPr>
        <w:t>Johnson</w:t>
      </w:r>
      <w:r>
        <w:rPr>
          <w:sz w:val="24"/>
        </w:rPr>
        <w:t xml:space="preserve"> married Robert-William Maynard</w:t>
      </w:r>
      <w:r w:rsidR="00940F4F">
        <w:rPr>
          <w:sz w:val="24"/>
        </w:rPr>
        <w:t xml:space="preserve"> and they lived in or near the shop - </w:t>
      </w:r>
      <w:r w:rsidR="00715EA7" w:rsidRPr="00BB4C5F">
        <w:rPr>
          <w:sz w:val="24"/>
        </w:rPr>
        <w:t>there is no Trege</w:t>
      </w:r>
      <w:r w:rsidR="00940F4F">
        <w:rPr>
          <w:sz w:val="24"/>
        </w:rPr>
        <w:t xml:space="preserve">nza </w:t>
      </w:r>
      <w:r w:rsidR="001563EF">
        <w:rPr>
          <w:sz w:val="24"/>
        </w:rPr>
        <w:t xml:space="preserve">or Johnson </w:t>
      </w:r>
      <w:r w:rsidR="00940F4F">
        <w:rPr>
          <w:sz w:val="24"/>
        </w:rPr>
        <w:t xml:space="preserve">birth record found </w:t>
      </w:r>
      <w:r w:rsidR="001563EF">
        <w:rPr>
          <w:sz w:val="24"/>
        </w:rPr>
        <w:t xml:space="preserve">for </w:t>
      </w:r>
      <w:r w:rsidR="00940F4F">
        <w:rPr>
          <w:sz w:val="24"/>
        </w:rPr>
        <w:t>her</w:t>
      </w:r>
      <w:r w:rsidR="00E1666F">
        <w:rPr>
          <w:sz w:val="24"/>
        </w:rPr>
        <w:t xml:space="preserve"> – she </w:t>
      </w:r>
      <w:r w:rsidR="008D1340">
        <w:rPr>
          <w:sz w:val="24"/>
        </w:rPr>
        <w:t>m</w:t>
      </w:r>
      <w:r w:rsidR="00E1666F">
        <w:rPr>
          <w:sz w:val="24"/>
        </w:rPr>
        <w:t>ay</w:t>
      </w:r>
      <w:r w:rsidR="009A244C">
        <w:rPr>
          <w:sz w:val="24"/>
        </w:rPr>
        <w:t xml:space="preserve"> have</w:t>
      </w:r>
      <w:r w:rsidR="00E1666F">
        <w:rPr>
          <w:sz w:val="24"/>
        </w:rPr>
        <w:t xml:space="preserve"> been an adoptee or step-daughter (from a previous marriage for example</w:t>
      </w:r>
      <w:r w:rsidR="00ED4FF2">
        <w:rPr>
          <w:sz w:val="24"/>
        </w:rPr>
        <w:t>)</w:t>
      </w:r>
    </w:p>
    <w:p w14:paraId="0A2740A4" w14:textId="3DA6B156" w:rsidR="00940F4F" w:rsidRDefault="00940F4F" w:rsidP="00695EBE">
      <w:pPr>
        <w:numPr>
          <w:ilvl w:val="0"/>
          <w:numId w:val="327"/>
        </w:numPr>
        <w:ind w:right="-1050"/>
        <w:rPr>
          <w:sz w:val="24"/>
        </w:rPr>
      </w:pPr>
      <w:r>
        <w:rPr>
          <w:sz w:val="24"/>
        </w:rPr>
        <w:t>Sophie-Helen’s father (on her marriage certificate</w:t>
      </w:r>
      <w:r w:rsidR="00ED4FF2">
        <w:rPr>
          <w:sz w:val="24"/>
        </w:rPr>
        <w:t>)</w:t>
      </w:r>
      <w:r>
        <w:rPr>
          <w:sz w:val="24"/>
        </w:rPr>
        <w:t xml:space="preserve"> is the grocer Robert-Charles Johnson- did he change his name </w:t>
      </w:r>
      <w:r w:rsidR="005503ED">
        <w:rPr>
          <w:sz w:val="24"/>
        </w:rPr>
        <w:t>to</w:t>
      </w:r>
      <w:r>
        <w:rPr>
          <w:sz w:val="24"/>
        </w:rPr>
        <w:t xml:space="preserve"> Tregenza</w:t>
      </w:r>
      <w:r w:rsidRPr="00940F4F">
        <w:rPr>
          <w:sz w:val="24"/>
        </w:rPr>
        <w:t xml:space="preserve"> </w:t>
      </w:r>
      <w:r w:rsidR="005503ED">
        <w:rPr>
          <w:sz w:val="24"/>
        </w:rPr>
        <w:t>at some time</w:t>
      </w:r>
      <w:r>
        <w:rPr>
          <w:sz w:val="24"/>
        </w:rPr>
        <w:t xml:space="preserve"> – n</w:t>
      </w:r>
      <w:r w:rsidRPr="00BB4C5F">
        <w:rPr>
          <w:sz w:val="24"/>
        </w:rPr>
        <w:t xml:space="preserve">o </w:t>
      </w:r>
      <w:r>
        <w:rPr>
          <w:sz w:val="24"/>
        </w:rPr>
        <w:t xml:space="preserve">Tregenza </w:t>
      </w:r>
      <w:r w:rsidRPr="00BB4C5F">
        <w:rPr>
          <w:sz w:val="24"/>
        </w:rPr>
        <w:t>birth or marriage records have been found for ROBERT-CHARLES</w:t>
      </w:r>
    </w:p>
    <w:p w14:paraId="1EE78123" w14:textId="782BC316" w:rsidR="00BB4C5F" w:rsidRDefault="0096405B" w:rsidP="00695EBE">
      <w:pPr>
        <w:numPr>
          <w:ilvl w:val="0"/>
          <w:numId w:val="327"/>
        </w:numPr>
        <w:ind w:right="-1050"/>
        <w:rPr>
          <w:sz w:val="24"/>
        </w:rPr>
      </w:pPr>
      <w:r>
        <w:rPr>
          <w:sz w:val="24"/>
        </w:rPr>
        <w:t xml:space="preserve">No marriage records was found for </w:t>
      </w:r>
      <w:r w:rsidR="00715EA7" w:rsidRPr="00BB4C5F">
        <w:rPr>
          <w:sz w:val="24"/>
        </w:rPr>
        <w:t xml:space="preserve">ROBERT-CHARLES and </w:t>
      </w:r>
      <w:r w:rsidR="003E59F6">
        <w:rPr>
          <w:sz w:val="24"/>
        </w:rPr>
        <w:t>FLORENCE-</w:t>
      </w:r>
      <w:r w:rsidR="00715EA7" w:rsidRPr="00BB4C5F">
        <w:rPr>
          <w:sz w:val="24"/>
        </w:rPr>
        <w:t>FRANCES</w:t>
      </w:r>
      <w:r w:rsidR="00BB4C5F" w:rsidRPr="00BB4C5F">
        <w:rPr>
          <w:sz w:val="24"/>
        </w:rPr>
        <w:t xml:space="preserve"> </w:t>
      </w:r>
      <w:r w:rsidR="001563EF">
        <w:rPr>
          <w:sz w:val="24"/>
        </w:rPr>
        <w:t>either with Tregenza or Johnson</w:t>
      </w:r>
      <w:r w:rsidR="00C734B4">
        <w:rPr>
          <w:sz w:val="24"/>
        </w:rPr>
        <w:t xml:space="preserve"> with any combination of first names</w:t>
      </w:r>
      <w:r w:rsidR="00E62E80">
        <w:rPr>
          <w:sz w:val="24"/>
        </w:rPr>
        <w:t xml:space="preserve">.   Many births for Frances Johnson but none in Weymouth; </w:t>
      </w:r>
      <w:r w:rsidR="00C734B4">
        <w:rPr>
          <w:sz w:val="24"/>
        </w:rPr>
        <w:t>many births for FLORENCE-FRANCIS</w:t>
      </w:r>
      <w:r w:rsidR="001F5018">
        <w:rPr>
          <w:sz w:val="24"/>
        </w:rPr>
        <w:t>;</w:t>
      </w:r>
      <w:r w:rsidR="00C734B4">
        <w:rPr>
          <w:sz w:val="24"/>
        </w:rPr>
        <w:t xml:space="preserve"> </w:t>
      </w:r>
      <w:r w:rsidR="00E62E80">
        <w:rPr>
          <w:sz w:val="24"/>
        </w:rPr>
        <w:t>no births at all for relevant period with Tregenza surname.</w:t>
      </w:r>
    </w:p>
    <w:p w14:paraId="3251DFFA" w14:textId="77777777" w:rsidR="00EE2C2B" w:rsidRPr="00BB4C5F" w:rsidRDefault="00EE2C2B" w:rsidP="00B77EA1">
      <w:pPr>
        <w:numPr>
          <w:ilvl w:val="0"/>
          <w:numId w:val="94"/>
        </w:numPr>
        <w:ind w:right="-1050"/>
        <w:rPr>
          <w:sz w:val="24"/>
        </w:rPr>
      </w:pPr>
    </w:p>
    <w:p w14:paraId="0A0A3F82" w14:textId="77777777" w:rsidR="00EE2C2B" w:rsidRDefault="00EE2C2B" w:rsidP="00EE2C2B">
      <w:pPr>
        <w:ind w:right="-1050"/>
        <w:rPr>
          <w:sz w:val="24"/>
        </w:rPr>
      </w:pPr>
    </w:p>
    <w:p w14:paraId="557AF850" w14:textId="77777777" w:rsidR="00057F43" w:rsidRDefault="00057F43" w:rsidP="00057F43">
      <w:pPr>
        <w:pageBreakBefore/>
        <w:ind w:left="778" w:right="-1050"/>
        <w:jc w:val="right"/>
        <w:rPr>
          <w:b/>
          <w:sz w:val="24"/>
          <w:u w:val="single"/>
        </w:rPr>
      </w:pPr>
      <w:bookmarkStart w:id="163" w:name="_Hlk491694853"/>
      <w:r>
        <w:rPr>
          <w:sz w:val="24"/>
        </w:rPr>
        <w:t>UCF153</w:t>
      </w:r>
    </w:p>
    <w:p w14:paraId="6994E934" w14:textId="16EA72A0" w:rsidR="00057F43" w:rsidRDefault="00057F43" w:rsidP="00057F43">
      <w:pPr>
        <w:ind w:right="-1050"/>
        <w:jc w:val="center"/>
        <w:rPr>
          <w:sz w:val="24"/>
        </w:rPr>
      </w:pPr>
      <w:r>
        <w:rPr>
          <w:b/>
          <w:sz w:val="24"/>
          <w:u w:val="single"/>
        </w:rPr>
        <w:t>UNCONNECTED FAMILY 153 (TORONTO</w:t>
      </w:r>
      <w:r w:rsidR="00ED4FF2">
        <w:rPr>
          <w:b/>
          <w:sz w:val="24"/>
          <w:u w:val="single"/>
        </w:rPr>
        <w:t>)</w:t>
      </w:r>
    </w:p>
    <w:p w14:paraId="10C36F6C" w14:textId="77777777" w:rsidR="00057F43" w:rsidRDefault="00057F43" w:rsidP="00057F43">
      <w:pPr>
        <w:ind w:right="-1050" w:firstLine="720"/>
        <w:rPr>
          <w:sz w:val="24"/>
        </w:rPr>
      </w:pPr>
    </w:p>
    <w:p w14:paraId="34963B8E" w14:textId="77777777" w:rsidR="00057F43" w:rsidRDefault="00057F43" w:rsidP="00057F43">
      <w:pPr>
        <w:ind w:right="-1050" w:firstLine="720"/>
        <w:rPr>
          <w:sz w:val="24"/>
        </w:rPr>
      </w:pPr>
    </w:p>
    <w:p w14:paraId="02778EB5" w14:textId="77777777" w:rsidR="00057F43" w:rsidRDefault="00057F43" w:rsidP="00057F43">
      <w:pPr>
        <w:ind w:right="-1050" w:firstLine="720"/>
        <w:rPr>
          <w:sz w:val="24"/>
        </w:rPr>
      </w:pPr>
    </w:p>
    <w:p w14:paraId="3FAA5A3F" w14:textId="77777777" w:rsidR="00057F43" w:rsidRDefault="00057F43" w:rsidP="00057F43">
      <w:pPr>
        <w:ind w:right="-1050" w:firstLine="720"/>
        <w:rPr>
          <w:sz w:val="24"/>
        </w:rPr>
      </w:pPr>
    </w:p>
    <w:p w14:paraId="0554E7FA" w14:textId="77777777" w:rsidR="00057F43" w:rsidRDefault="00057F43" w:rsidP="00057F43">
      <w:pPr>
        <w:ind w:left="720" w:right="-1050" w:firstLine="720"/>
        <w:rPr>
          <w:sz w:val="24"/>
        </w:rPr>
      </w:pPr>
      <w:r>
        <w:rPr>
          <w:sz w:val="24"/>
        </w:rPr>
        <w:t>____|__________</w:t>
      </w:r>
    </w:p>
    <w:p w14:paraId="25541812" w14:textId="77777777" w:rsidR="00057F43" w:rsidRDefault="00057F43" w:rsidP="00057F43">
      <w:pPr>
        <w:ind w:left="720" w:right="-1050" w:firstLine="720"/>
        <w:rPr>
          <w:sz w:val="24"/>
        </w:rPr>
      </w:pPr>
      <w:r>
        <w:rPr>
          <w:sz w:val="24"/>
        </w:rPr>
        <w:t>ROY-HILLIARD</w:t>
      </w:r>
    </w:p>
    <w:p w14:paraId="262C3180" w14:textId="77777777" w:rsidR="00057F43" w:rsidRDefault="00057F43" w:rsidP="00057F43">
      <w:pPr>
        <w:ind w:left="720" w:right="-1050" w:firstLine="720"/>
        <w:rPr>
          <w:sz w:val="24"/>
        </w:rPr>
      </w:pPr>
      <w:r>
        <w:rPr>
          <w:sz w:val="24"/>
        </w:rPr>
        <w:t xml:space="preserve">m Lorraine </w:t>
      </w:r>
    </w:p>
    <w:p w14:paraId="0873AF81" w14:textId="77777777" w:rsidR="00057F43" w:rsidRDefault="00057F43" w:rsidP="00057F43">
      <w:pPr>
        <w:ind w:right="-1050"/>
        <w:rPr>
          <w:sz w:val="24"/>
        </w:rPr>
      </w:pPr>
    </w:p>
    <w:p w14:paraId="59209D96" w14:textId="77777777" w:rsidR="00057F43" w:rsidRDefault="00057F43" w:rsidP="00057F43">
      <w:pPr>
        <w:ind w:right="-1050"/>
        <w:rPr>
          <w:sz w:val="24"/>
        </w:rPr>
      </w:pPr>
    </w:p>
    <w:p w14:paraId="534A6666" w14:textId="0D2B4C0F" w:rsidR="00057F43" w:rsidRDefault="00057F43" w:rsidP="00057F43">
      <w:pPr>
        <w:ind w:right="-1050"/>
        <w:rPr>
          <w:sz w:val="24"/>
        </w:rPr>
      </w:pPr>
      <w:r>
        <w:rPr>
          <w:b/>
          <w:sz w:val="24"/>
        </w:rPr>
        <w:t>NOTES ON UNCONNECTED FAMILY 153 (TORONTO</w:t>
      </w:r>
      <w:r w:rsidR="00ED4FF2">
        <w:rPr>
          <w:b/>
          <w:sz w:val="24"/>
        </w:rPr>
        <w:t>)</w:t>
      </w:r>
    </w:p>
    <w:p w14:paraId="684727E6" w14:textId="77777777" w:rsidR="00057F43" w:rsidRDefault="00057F43" w:rsidP="00057F43">
      <w:pPr>
        <w:ind w:right="-1050"/>
        <w:rPr>
          <w:sz w:val="24"/>
        </w:rPr>
      </w:pPr>
    </w:p>
    <w:p w14:paraId="0CD2A263" w14:textId="6BEA41D6" w:rsidR="00057F43" w:rsidRDefault="00057F43" w:rsidP="00057F43">
      <w:pPr>
        <w:ind w:right="-1050"/>
        <w:rPr>
          <w:sz w:val="24"/>
        </w:rPr>
      </w:pPr>
      <w:r>
        <w:rPr>
          <w:sz w:val="24"/>
        </w:rPr>
        <w:t>ROY-HILLIARD born 26JUL1920 Toronto Ontario Canada, rever</w:t>
      </w:r>
      <w:r w:rsidR="00E1666F">
        <w:rPr>
          <w:sz w:val="24"/>
        </w:rPr>
        <w:t>e</w:t>
      </w:r>
      <w:r>
        <w:rPr>
          <w:sz w:val="24"/>
        </w:rPr>
        <w:t xml:space="preserve">nd, </w:t>
      </w:r>
      <w:r w:rsidR="00BA3E70">
        <w:rPr>
          <w:sz w:val="24"/>
        </w:rPr>
        <w:t xml:space="preserve">either ROY-H </w:t>
      </w:r>
      <w:r w:rsidR="00A326B5">
        <w:rPr>
          <w:sz w:val="24"/>
        </w:rPr>
        <w:t xml:space="preserve">lived Tamarack Lake Gooderham Ontatio K0m1r0 1996-2002 </w:t>
      </w:r>
      <w:r w:rsidR="00660B57">
        <w:rPr>
          <w:sz w:val="24"/>
        </w:rPr>
        <w:t>o</w:t>
      </w:r>
      <w:r w:rsidR="00BA3E70">
        <w:rPr>
          <w:sz w:val="24"/>
        </w:rPr>
        <w:t xml:space="preserve">r 9 </w:t>
      </w:r>
      <w:r w:rsidR="00BA3E70">
        <w:rPr>
          <w:sz w:val="24"/>
        </w:rPr>
        <w:tab/>
        <w:t xml:space="preserve">Hubbard Boulevard Toronto M4e1a2 1995-2002 </w:t>
      </w:r>
      <w:r w:rsidR="00A326B5">
        <w:rPr>
          <w:sz w:val="24"/>
        </w:rPr>
        <w:t>(</w:t>
      </w:r>
      <w:hyperlink r:id="rId2044" w:history="1">
        <w:r w:rsidR="00BA3E70" w:rsidRPr="00BA3E70">
          <w:rPr>
            <w:rStyle w:val="Hyperlink"/>
            <w:sz w:val="24"/>
          </w:rPr>
          <w:t>www.Ancestry.ca</w:t>
        </w:r>
      </w:hyperlink>
      <w:r w:rsidR="00BA3E70">
        <w:rPr>
          <w:sz w:val="24"/>
        </w:rPr>
        <w:t xml:space="preserve"> </w:t>
      </w:r>
      <w:r w:rsidR="00A326B5">
        <w:rPr>
          <w:sz w:val="24"/>
        </w:rPr>
        <w:t xml:space="preserve">telephone directories), </w:t>
      </w:r>
      <w:r>
        <w:rPr>
          <w:sz w:val="24"/>
        </w:rPr>
        <w:t>died 13JUN2011</w:t>
      </w:r>
      <w:r w:rsidR="00121996">
        <w:rPr>
          <w:sz w:val="24"/>
        </w:rPr>
        <w:t xml:space="preserve"> Toronto Ontario age 90</w:t>
      </w:r>
    </w:p>
    <w:p w14:paraId="07AC5ECC" w14:textId="77777777" w:rsidR="00057F43" w:rsidRDefault="00057F43" w:rsidP="00057F43">
      <w:pPr>
        <w:ind w:right="-1050"/>
        <w:rPr>
          <w:sz w:val="24"/>
        </w:rPr>
      </w:pPr>
      <w:r>
        <w:rPr>
          <w:sz w:val="24"/>
        </w:rPr>
        <w:t>x LORRAINE</w:t>
      </w:r>
    </w:p>
    <w:p w14:paraId="7ABD7FBD" w14:textId="77777777" w:rsidR="00057F43" w:rsidRDefault="00057F43" w:rsidP="00057F43">
      <w:pPr>
        <w:ind w:right="-1050"/>
        <w:rPr>
          <w:sz w:val="24"/>
        </w:rPr>
      </w:pPr>
    </w:p>
    <w:p w14:paraId="52DA6860" w14:textId="77777777" w:rsidR="00057F43" w:rsidRDefault="00057F43" w:rsidP="00057F43">
      <w:pPr>
        <w:ind w:right="-1050"/>
        <w:rPr>
          <w:sz w:val="24"/>
        </w:rPr>
      </w:pPr>
    </w:p>
    <w:p w14:paraId="1FE30850" w14:textId="77777777" w:rsidR="00057F43" w:rsidRDefault="00057F43" w:rsidP="00057F43">
      <w:pPr>
        <w:ind w:right="-1050"/>
        <w:rPr>
          <w:sz w:val="24"/>
        </w:rPr>
      </w:pPr>
      <w:r>
        <w:rPr>
          <w:b/>
          <w:sz w:val="24"/>
        </w:rPr>
        <w:t>OTHER INFORMATION ON UNCONNECTED FAMILY 153</w:t>
      </w:r>
    </w:p>
    <w:p w14:paraId="63C2ABF1" w14:textId="77777777" w:rsidR="00057F43" w:rsidRDefault="00057F43" w:rsidP="00057F43">
      <w:pPr>
        <w:ind w:right="-1050"/>
        <w:rPr>
          <w:sz w:val="24"/>
        </w:rPr>
      </w:pPr>
    </w:p>
    <w:p w14:paraId="3E4B364F" w14:textId="77777777" w:rsidR="00057F43" w:rsidRDefault="00057F43" w:rsidP="00057F43">
      <w:pPr>
        <w:ind w:right="-1050"/>
        <w:rPr>
          <w:sz w:val="24"/>
        </w:rPr>
      </w:pPr>
      <w:r>
        <w:rPr>
          <w:sz w:val="24"/>
        </w:rPr>
        <w:t>Constructed from information from:</w:t>
      </w:r>
    </w:p>
    <w:bookmarkStart w:id="164" w:name="_Hlk100160334"/>
    <w:p w14:paraId="666F54E8" w14:textId="0A52FAB1" w:rsidR="00057F43" w:rsidRDefault="00A326B5" w:rsidP="00695EBE">
      <w:pPr>
        <w:numPr>
          <w:ilvl w:val="0"/>
          <w:numId w:val="331"/>
        </w:numPr>
        <w:ind w:right="-1050"/>
        <w:rPr>
          <w:sz w:val="24"/>
        </w:rPr>
      </w:pPr>
      <w:r>
        <w:rPr>
          <w:sz w:val="24"/>
        </w:rPr>
        <w:fldChar w:fldCharType="begin"/>
      </w:r>
      <w:r>
        <w:rPr>
          <w:sz w:val="24"/>
        </w:rPr>
        <w:instrText xml:space="preserve"> HYPERLINK "http://www.Ancestry.ca" </w:instrText>
      </w:r>
      <w:r>
        <w:rPr>
          <w:sz w:val="24"/>
        </w:rPr>
      </w:r>
      <w:r>
        <w:rPr>
          <w:sz w:val="24"/>
        </w:rPr>
        <w:fldChar w:fldCharType="separate"/>
      </w:r>
      <w:r w:rsidRPr="00150880">
        <w:rPr>
          <w:rStyle w:val="Hyperlink"/>
          <w:sz w:val="24"/>
        </w:rPr>
        <w:t>www.Ancestry.ca</w:t>
      </w:r>
      <w:r>
        <w:rPr>
          <w:sz w:val="24"/>
        </w:rPr>
        <w:fldChar w:fldCharType="end"/>
      </w:r>
      <w:bookmarkEnd w:id="164"/>
      <w:r>
        <w:rPr>
          <w:sz w:val="24"/>
        </w:rPr>
        <w:t xml:space="preserve"> </w:t>
      </w:r>
    </w:p>
    <w:p w14:paraId="58192AD0" w14:textId="77777777" w:rsidR="00057F43" w:rsidRDefault="00057F43" w:rsidP="00057F43">
      <w:pPr>
        <w:ind w:right="-1050"/>
        <w:rPr>
          <w:sz w:val="24"/>
        </w:rPr>
      </w:pPr>
    </w:p>
    <w:p w14:paraId="588C41EE" w14:textId="77777777" w:rsidR="00057F43" w:rsidRDefault="00057F43" w:rsidP="00057F43">
      <w:pPr>
        <w:ind w:right="-1050"/>
        <w:rPr>
          <w:sz w:val="24"/>
        </w:rPr>
      </w:pPr>
      <w:r>
        <w:rPr>
          <w:sz w:val="24"/>
        </w:rPr>
        <w:t>Note</w:t>
      </w:r>
    </w:p>
    <w:p w14:paraId="17CA3589" w14:textId="77777777" w:rsidR="00057F43" w:rsidRDefault="00057F43" w:rsidP="00695EBE">
      <w:pPr>
        <w:numPr>
          <w:ilvl w:val="0"/>
          <w:numId w:val="332"/>
        </w:numPr>
        <w:ind w:right="-1050"/>
        <w:rPr>
          <w:sz w:val="24"/>
        </w:rPr>
      </w:pPr>
      <w:r>
        <w:rPr>
          <w:sz w:val="24"/>
        </w:rPr>
        <w:t>BEWARE google searches bring u</w:t>
      </w:r>
      <w:r w:rsidR="003D0FFE">
        <w:rPr>
          <w:sz w:val="24"/>
        </w:rPr>
        <w:t>p computer block and virus mess</w:t>
      </w:r>
      <w:r>
        <w:rPr>
          <w:sz w:val="24"/>
        </w:rPr>
        <w:t>ages</w:t>
      </w:r>
    </w:p>
    <w:p w14:paraId="437475BA" w14:textId="77777777" w:rsidR="00057F43" w:rsidRDefault="0098233D" w:rsidP="00695EBE">
      <w:pPr>
        <w:numPr>
          <w:ilvl w:val="0"/>
          <w:numId w:val="332"/>
        </w:numPr>
        <w:ind w:right="-1050"/>
        <w:rPr>
          <w:sz w:val="24"/>
        </w:rPr>
      </w:pPr>
      <w:r>
        <w:rPr>
          <w:sz w:val="24"/>
        </w:rPr>
        <w:t>See NORMAN-HILLYARD Unconnected Family 66D – ROY may be son or other offs</w:t>
      </w:r>
      <w:r w:rsidR="00276845">
        <w:rPr>
          <w:sz w:val="24"/>
        </w:rPr>
        <w:t>p</w:t>
      </w:r>
      <w:r>
        <w:rPr>
          <w:sz w:val="24"/>
        </w:rPr>
        <w:t>ring</w:t>
      </w:r>
    </w:p>
    <w:bookmarkEnd w:id="163"/>
    <w:p w14:paraId="65D539CF" w14:textId="77777777" w:rsidR="00057F43" w:rsidRDefault="00057F43" w:rsidP="00057F43">
      <w:pPr>
        <w:ind w:left="1800" w:right="-1050"/>
        <w:rPr>
          <w:sz w:val="24"/>
        </w:rPr>
      </w:pPr>
    </w:p>
    <w:p w14:paraId="4017A0DA" w14:textId="77777777" w:rsidR="00276845" w:rsidRDefault="00276845" w:rsidP="00057F43">
      <w:pPr>
        <w:ind w:left="1800" w:right="-1050"/>
        <w:rPr>
          <w:sz w:val="24"/>
        </w:rPr>
      </w:pPr>
    </w:p>
    <w:p w14:paraId="5F21E607" w14:textId="77777777" w:rsidR="00276845" w:rsidRDefault="00276845" w:rsidP="00276845">
      <w:pPr>
        <w:pageBreakBefore/>
        <w:ind w:left="778" w:right="-1050"/>
        <w:jc w:val="right"/>
        <w:rPr>
          <w:b/>
          <w:sz w:val="24"/>
          <w:u w:val="single"/>
        </w:rPr>
      </w:pPr>
      <w:r>
        <w:rPr>
          <w:sz w:val="24"/>
        </w:rPr>
        <w:t>UCF154</w:t>
      </w:r>
    </w:p>
    <w:p w14:paraId="32828278" w14:textId="4D458FE4" w:rsidR="00276845" w:rsidRDefault="00276845" w:rsidP="00276845">
      <w:pPr>
        <w:ind w:right="-1050"/>
        <w:jc w:val="center"/>
        <w:rPr>
          <w:sz w:val="24"/>
        </w:rPr>
      </w:pPr>
      <w:r>
        <w:rPr>
          <w:b/>
          <w:sz w:val="24"/>
          <w:u w:val="single"/>
        </w:rPr>
        <w:t>UNCONNECTED FAMILY 154 (HELSTON</w:t>
      </w:r>
      <w:r w:rsidR="00ED4FF2">
        <w:rPr>
          <w:b/>
          <w:sz w:val="24"/>
          <w:u w:val="single"/>
        </w:rPr>
        <w:t>)</w:t>
      </w:r>
    </w:p>
    <w:p w14:paraId="53D40CF6" w14:textId="77777777" w:rsidR="00276845" w:rsidRDefault="00276845" w:rsidP="00276845">
      <w:pPr>
        <w:ind w:left="720" w:right="-1050" w:firstLine="720"/>
        <w:rPr>
          <w:sz w:val="24"/>
        </w:rPr>
      </w:pPr>
      <w:r>
        <w:rPr>
          <w:sz w:val="24"/>
        </w:rPr>
        <w:t>____|____________</w:t>
      </w:r>
    </w:p>
    <w:p w14:paraId="09020B44" w14:textId="77777777" w:rsidR="00276845" w:rsidRDefault="00276845" w:rsidP="00276845">
      <w:pPr>
        <w:ind w:left="720" w:right="-1050" w:firstLine="720"/>
        <w:rPr>
          <w:sz w:val="24"/>
        </w:rPr>
      </w:pPr>
      <w:r>
        <w:rPr>
          <w:sz w:val="24"/>
        </w:rPr>
        <w:t>NICHOLAS-JOHN</w:t>
      </w:r>
    </w:p>
    <w:p w14:paraId="2E76F7A3" w14:textId="77777777" w:rsidR="00276845" w:rsidRDefault="00276845" w:rsidP="00276845">
      <w:pPr>
        <w:ind w:left="720" w:right="-1050" w:firstLine="720"/>
        <w:rPr>
          <w:sz w:val="24"/>
        </w:rPr>
      </w:pPr>
      <w:r>
        <w:rPr>
          <w:sz w:val="24"/>
        </w:rPr>
        <w:t xml:space="preserve">m Sasha </w:t>
      </w:r>
    </w:p>
    <w:p w14:paraId="2506EA14" w14:textId="77777777" w:rsidR="00276845" w:rsidRDefault="00276845" w:rsidP="00276845">
      <w:pPr>
        <w:ind w:right="-1050"/>
        <w:rPr>
          <w:sz w:val="24"/>
        </w:rPr>
      </w:pPr>
      <w:r>
        <w:rPr>
          <w:sz w:val="24"/>
        </w:rPr>
        <w:tab/>
        <w:t>______|__________</w:t>
      </w:r>
    </w:p>
    <w:p w14:paraId="154ECE25" w14:textId="77777777" w:rsidR="00276845" w:rsidRDefault="00276845" w:rsidP="00276845">
      <w:pPr>
        <w:ind w:right="-1050"/>
        <w:rPr>
          <w:sz w:val="24"/>
        </w:rPr>
      </w:pPr>
      <w:r>
        <w:rPr>
          <w:sz w:val="24"/>
        </w:rPr>
        <w:tab/>
        <w:t>EVIE</w:t>
      </w:r>
      <w:r>
        <w:rPr>
          <w:sz w:val="24"/>
        </w:rPr>
        <w:tab/>
      </w:r>
      <w:r>
        <w:rPr>
          <w:sz w:val="24"/>
        </w:rPr>
        <w:tab/>
        <w:t>baby</w:t>
      </w:r>
    </w:p>
    <w:p w14:paraId="0B4722DB" w14:textId="77777777" w:rsidR="00276845" w:rsidRDefault="00276845" w:rsidP="00276845">
      <w:pPr>
        <w:ind w:right="-1050"/>
        <w:rPr>
          <w:sz w:val="24"/>
        </w:rPr>
      </w:pPr>
    </w:p>
    <w:p w14:paraId="4310F4FD" w14:textId="2EF1968D" w:rsidR="00276845" w:rsidRDefault="00276845" w:rsidP="00276845">
      <w:pPr>
        <w:ind w:right="-1050"/>
        <w:rPr>
          <w:sz w:val="24"/>
        </w:rPr>
      </w:pPr>
      <w:r>
        <w:rPr>
          <w:b/>
          <w:sz w:val="24"/>
        </w:rPr>
        <w:t>NOTES ON UNCONNECTED FAMILY 154 (HELSTON</w:t>
      </w:r>
      <w:r w:rsidR="00ED4FF2">
        <w:rPr>
          <w:b/>
          <w:sz w:val="24"/>
        </w:rPr>
        <w:t>)</w:t>
      </w:r>
    </w:p>
    <w:p w14:paraId="7C93680C" w14:textId="77777777" w:rsidR="00276845" w:rsidRDefault="00276845" w:rsidP="00276845">
      <w:pPr>
        <w:ind w:right="-1050"/>
        <w:rPr>
          <w:sz w:val="24"/>
        </w:rPr>
      </w:pPr>
    </w:p>
    <w:p w14:paraId="3E0B81E8" w14:textId="7F7E96D9" w:rsidR="00276845" w:rsidRDefault="00E95E4F" w:rsidP="00276845">
      <w:pPr>
        <w:ind w:right="-1050"/>
        <w:rPr>
          <w:sz w:val="24"/>
        </w:rPr>
      </w:pPr>
      <w:r>
        <w:rPr>
          <w:sz w:val="24"/>
        </w:rPr>
        <w:t>NI</w:t>
      </w:r>
      <w:r w:rsidR="00276845">
        <w:rPr>
          <w:sz w:val="24"/>
        </w:rPr>
        <w:t xml:space="preserve">CHOLAS- JOHN </w:t>
      </w:r>
      <w:r w:rsidR="009D7553">
        <w:rPr>
          <w:sz w:val="24"/>
        </w:rPr>
        <w:t>Tregenza-May</w:t>
      </w:r>
      <w:r w:rsidR="00276845">
        <w:rPr>
          <w:sz w:val="24"/>
        </w:rPr>
        <w:t xml:space="preserve"> born 1986</w:t>
      </w:r>
    </w:p>
    <w:p w14:paraId="5A836A56" w14:textId="16392A50" w:rsidR="00276845" w:rsidRDefault="00412053" w:rsidP="00276845">
      <w:pPr>
        <w:ind w:right="-1050"/>
        <w:rPr>
          <w:sz w:val="24"/>
        </w:rPr>
      </w:pPr>
      <w:r>
        <w:rPr>
          <w:sz w:val="24"/>
        </w:rPr>
        <w:t xml:space="preserve">x SASHA </w:t>
      </w:r>
    </w:p>
    <w:p w14:paraId="7E9342E6" w14:textId="77777777" w:rsidR="00412053" w:rsidRDefault="00412053" w:rsidP="00276845">
      <w:pPr>
        <w:ind w:right="-1050"/>
        <w:rPr>
          <w:sz w:val="24"/>
        </w:rPr>
      </w:pPr>
    </w:p>
    <w:p w14:paraId="5EB5ADDC" w14:textId="3AC5C715" w:rsidR="00412053" w:rsidRDefault="00412053" w:rsidP="009D7553">
      <w:pPr>
        <w:ind w:right="-1050"/>
        <w:rPr>
          <w:sz w:val="24"/>
        </w:rPr>
      </w:pPr>
      <w:r>
        <w:rPr>
          <w:sz w:val="24"/>
        </w:rPr>
        <w:t xml:space="preserve">EVIE </w:t>
      </w:r>
      <w:r w:rsidR="009D7553">
        <w:rPr>
          <w:sz w:val="24"/>
        </w:rPr>
        <w:t xml:space="preserve">born </w:t>
      </w:r>
      <w:r>
        <w:rPr>
          <w:sz w:val="24"/>
        </w:rPr>
        <w:t xml:space="preserve">2017 </w:t>
      </w:r>
    </w:p>
    <w:p w14:paraId="7ADBB94B" w14:textId="77777777" w:rsidR="00276845" w:rsidRDefault="00276845" w:rsidP="00276845">
      <w:pPr>
        <w:ind w:right="-1050"/>
        <w:rPr>
          <w:sz w:val="24"/>
        </w:rPr>
      </w:pPr>
    </w:p>
    <w:p w14:paraId="5A60736C" w14:textId="77777777" w:rsidR="00276845" w:rsidRDefault="00276845" w:rsidP="00276845">
      <w:pPr>
        <w:ind w:right="-1050"/>
        <w:rPr>
          <w:sz w:val="24"/>
        </w:rPr>
      </w:pPr>
      <w:r>
        <w:rPr>
          <w:b/>
          <w:sz w:val="24"/>
        </w:rPr>
        <w:t>OTHER INFORMATION ON UNCONNECTED FAMILY 15</w:t>
      </w:r>
      <w:r w:rsidR="00997C29">
        <w:rPr>
          <w:b/>
          <w:sz w:val="24"/>
        </w:rPr>
        <w:t>4</w:t>
      </w:r>
    </w:p>
    <w:p w14:paraId="4138D5C5" w14:textId="77777777" w:rsidR="00276845" w:rsidRDefault="00276845" w:rsidP="00276845">
      <w:pPr>
        <w:ind w:right="-1050"/>
        <w:rPr>
          <w:sz w:val="24"/>
        </w:rPr>
      </w:pPr>
    </w:p>
    <w:p w14:paraId="3C6DB0BF" w14:textId="77777777" w:rsidR="00276845" w:rsidRDefault="00276845" w:rsidP="00276845">
      <w:pPr>
        <w:ind w:right="-1050"/>
        <w:rPr>
          <w:sz w:val="24"/>
        </w:rPr>
      </w:pPr>
      <w:r>
        <w:rPr>
          <w:sz w:val="24"/>
        </w:rPr>
        <w:t>Constructed from information from:</w:t>
      </w:r>
    </w:p>
    <w:p w14:paraId="5722627B" w14:textId="42443446" w:rsidR="00276845" w:rsidRDefault="00412053" w:rsidP="00695EBE">
      <w:pPr>
        <w:numPr>
          <w:ilvl w:val="0"/>
          <w:numId w:val="333"/>
        </w:numPr>
        <w:ind w:right="-1050"/>
        <w:rPr>
          <w:sz w:val="24"/>
        </w:rPr>
      </w:pPr>
      <w:r>
        <w:rPr>
          <w:sz w:val="24"/>
        </w:rPr>
        <w:t xml:space="preserve">Companies House via </w:t>
      </w:r>
      <w:hyperlink r:id="rId2045" w:history="1">
        <w:r w:rsidR="00C47E32" w:rsidRPr="00840758">
          <w:rPr>
            <w:rStyle w:val="Hyperlink"/>
            <w:sz w:val="24"/>
          </w:rPr>
          <w:t>www.findmypast.co.uk</w:t>
        </w:r>
      </w:hyperlink>
      <w:r w:rsidR="00C47E32">
        <w:rPr>
          <w:sz w:val="24"/>
        </w:rPr>
        <w:t xml:space="preserve"> </w:t>
      </w:r>
    </w:p>
    <w:p w14:paraId="5D28F361" w14:textId="77777777" w:rsidR="00412053" w:rsidRDefault="00412053" w:rsidP="00695EBE">
      <w:pPr>
        <w:numPr>
          <w:ilvl w:val="0"/>
          <w:numId w:val="333"/>
        </w:numPr>
        <w:ind w:right="-1050"/>
        <w:rPr>
          <w:sz w:val="24"/>
        </w:rPr>
      </w:pPr>
      <w:r>
        <w:rPr>
          <w:sz w:val="24"/>
        </w:rPr>
        <w:t>Facebook and other on-line sources</w:t>
      </w:r>
    </w:p>
    <w:p w14:paraId="070DC342" w14:textId="77777777" w:rsidR="00276845" w:rsidRDefault="00276845" w:rsidP="00276845">
      <w:pPr>
        <w:ind w:right="-1050"/>
        <w:rPr>
          <w:sz w:val="24"/>
        </w:rPr>
      </w:pPr>
    </w:p>
    <w:p w14:paraId="3608677C" w14:textId="77777777" w:rsidR="00276845" w:rsidRDefault="00276845" w:rsidP="00276845">
      <w:pPr>
        <w:ind w:right="-1050"/>
        <w:rPr>
          <w:sz w:val="24"/>
        </w:rPr>
      </w:pPr>
      <w:r>
        <w:rPr>
          <w:sz w:val="24"/>
        </w:rPr>
        <w:t>Note</w:t>
      </w:r>
    </w:p>
    <w:p w14:paraId="7B76D5D6" w14:textId="77777777" w:rsidR="00276845" w:rsidRDefault="00E95E4F" w:rsidP="00695EBE">
      <w:pPr>
        <w:numPr>
          <w:ilvl w:val="0"/>
          <w:numId w:val="332"/>
        </w:numPr>
        <w:ind w:right="-1050"/>
        <w:rPr>
          <w:sz w:val="24"/>
        </w:rPr>
      </w:pPr>
      <w:r>
        <w:rPr>
          <w:sz w:val="24"/>
        </w:rPr>
        <w:t>No marriage of Tregenza and May has been found that could give rise to the double-barreled name of this family.</w:t>
      </w:r>
    </w:p>
    <w:p w14:paraId="18F6721F" w14:textId="77777777" w:rsidR="00997C29" w:rsidRPr="00997C29" w:rsidRDefault="00997C29" w:rsidP="00997C29">
      <w:pPr>
        <w:pageBreakBefore/>
        <w:autoSpaceDN w:val="0"/>
        <w:ind w:left="778"/>
        <w:jc w:val="right"/>
      </w:pPr>
      <w:r>
        <w:rPr>
          <w:sz w:val="24"/>
        </w:rPr>
        <w:t>UC</w:t>
      </w:r>
      <w:r w:rsidRPr="00997C29">
        <w:rPr>
          <w:sz w:val="24"/>
        </w:rPr>
        <w:t>F155</w:t>
      </w:r>
    </w:p>
    <w:p w14:paraId="4184E102" w14:textId="1E36EDE0" w:rsidR="00997C29" w:rsidRPr="00997C29" w:rsidRDefault="00997C29" w:rsidP="00997C29">
      <w:pPr>
        <w:autoSpaceDN w:val="0"/>
        <w:ind w:right="-1050"/>
        <w:jc w:val="center"/>
      </w:pPr>
      <w:r w:rsidRPr="00997C29">
        <w:rPr>
          <w:b/>
          <w:sz w:val="24"/>
          <w:u w:val="single"/>
        </w:rPr>
        <w:t>UNCONNECTED FAMILY 155 (</w:t>
      </w:r>
      <w:bookmarkStart w:id="165" w:name="_Hlk68173337"/>
      <w:r w:rsidRPr="00997C29">
        <w:rPr>
          <w:b/>
          <w:sz w:val="24"/>
          <w:u w:val="single"/>
        </w:rPr>
        <w:t>KING, WASHINGTON</w:t>
      </w:r>
      <w:bookmarkEnd w:id="165"/>
      <w:r w:rsidR="00ED4FF2">
        <w:rPr>
          <w:b/>
          <w:sz w:val="24"/>
          <w:u w:val="single"/>
        </w:rPr>
        <w:t>)</w:t>
      </w:r>
    </w:p>
    <w:p w14:paraId="21B8EA16" w14:textId="77777777" w:rsidR="00997C29" w:rsidRPr="00997C29" w:rsidRDefault="00997C29" w:rsidP="00997C29">
      <w:pPr>
        <w:autoSpaceDN w:val="0"/>
        <w:ind w:left="720" w:right="-1050" w:firstLine="720"/>
        <w:rPr>
          <w:sz w:val="24"/>
        </w:rPr>
      </w:pPr>
      <w:r w:rsidRPr="00997C29">
        <w:rPr>
          <w:sz w:val="24"/>
        </w:rPr>
        <w:t>____|____</w:t>
      </w:r>
    </w:p>
    <w:p w14:paraId="4DF91819" w14:textId="77777777" w:rsidR="00997C29" w:rsidRPr="00997C29" w:rsidRDefault="00997C29" w:rsidP="00997C29">
      <w:pPr>
        <w:autoSpaceDN w:val="0"/>
        <w:ind w:left="720" w:right="-1050" w:firstLine="720"/>
        <w:rPr>
          <w:sz w:val="24"/>
        </w:rPr>
      </w:pPr>
      <w:r w:rsidRPr="00997C29">
        <w:rPr>
          <w:sz w:val="24"/>
        </w:rPr>
        <w:t>THOMAS</w:t>
      </w:r>
    </w:p>
    <w:p w14:paraId="681E4335" w14:textId="77777777" w:rsidR="00997C29" w:rsidRPr="00997C29" w:rsidRDefault="00997C29" w:rsidP="00997C29">
      <w:pPr>
        <w:autoSpaceDN w:val="0"/>
        <w:ind w:left="720" w:right="-1050" w:firstLine="720"/>
        <w:rPr>
          <w:sz w:val="24"/>
        </w:rPr>
      </w:pPr>
      <w:r w:rsidRPr="00997C29">
        <w:rPr>
          <w:sz w:val="24"/>
        </w:rPr>
        <w:t>1883</w:t>
      </w:r>
    </w:p>
    <w:p w14:paraId="6C053712" w14:textId="77777777" w:rsidR="00997C29" w:rsidRPr="00997C29" w:rsidRDefault="00997C29" w:rsidP="00997C29">
      <w:pPr>
        <w:autoSpaceDN w:val="0"/>
        <w:ind w:left="720" w:right="-1050" w:firstLine="720"/>
        <w:rPr>
          <w:sz w:val="24"/>
        </w:rPr>
      </w:pPr>
      <w:r w:rsidRPr="00997C29">
        <w:rPr>
          <w:sz w:val="24"/>
        </w:rPr>
        <w:t xml:space="preserve">m Jennie </w:t>
      </w:r>
    </w:p>
    <w:p w14:paraId="1F1EA02F" w14:textId="77777777" w:rsidR="00997C29" w:rsidRPr="00997C29" w:rsidRDefault="00997C29" w:rsidP="00997C29">
      <w:pPr>
        <w:autoSpaceDN w:val="0"/>
        <w:ind w:left="720" w:right="-1050" w:firstLine="720"/>
        <w:rPr>
          <w:sz w:val="24"/>
        </w:rPr>
      </w:pPr>
      <w:r w:rsidRPr="00997C29">
        <w:rPr>
          <w:sz w:val="24"/>
        </w:rPr>
        <w:t>|   1890</w:t>
      </w:r>
    </w:p>
    <w:p w14:paraId="74F3DB40" w14:textId="77777777" w:rsidR="00997C29" w:rsidRPr="00997C29" w:rsidRDefault="00997C29" w:rsidP="00997C29">
      <w:pPr>
        <w:autoSpaceDN w:val="0"/>
        <w:ind w:right="-1050"/>
        <w:rPr>
          <w:sz w:val="24"/>
        </w:rPr>
      </w:pPr>
      <w:r w:rsidRPr="00997C29">
        <w:rPr>
          <w:sz w:val="24"/>
        </w:rPr>
        <w:tab/>
        <w:t>______|______________________________</w:t>
      </w:r>
    </w:p>
    <w:p w14:paraId="4A2F1E96" w14:textId="77777777" w:rsidR="00997C29" w:rsidRPr="00997C29" w:rsidRDefault="00997C29" w:rsidP="00997C29">
      <w:pPr>
        <w:autoSpaceDN w:val="0"/>
        <w:ind w:right="-1050"/>
        <w:rPr>
          <w:sz w:val="24"/>
        </w:rPr>
      </w:pPr>
      <w:r w:rsidRPr="00997C29">
        <w:rPr>
          <w:sz w:val="24"/>
        </w:rPr>
        <w:tab/>
      </w:r>
      <w:bookmarkStart w:id="166" w:name="_Hlk70498360"/>
      <w:r w:rsidRPr="00997C29">
        <w:rPr>
          <w:sz w:val="24"/>
        </w:rPr>
        <w:t>William-James Richards</w:t>
      </w:r>
      <w:bookmarkEnd w:id="166"/>
      <w:r w:rsidRPr="00997C29">
        <w:rPr>
          <w:sz w:val="24"/>
        </w:rPr>
        <w:tab/>
      </w:r>
      <w:r w:rsidRPr="00997C29">
        <w:rPr>
          <w:sz w:val="24"/>
        </w:rPr>
        <w:tab/>
        <w:t>IDA-M</w:t>
      </w:r>
    </w:p>
    <w:p w14:paraId="0CB52F8C" w14:textId="77777777" w:rsidR="00997C29" w:rsidRPr="00997C29" w:rsidRDefault="00997C29" w:rsidP="00997C29">
      <w:pPr>
        <w:autoSpaceDN w:val="0"/>
        <w:ind w:right="-1050"/>
        <w:rPr>
          <w:sz w:val="24"/>
        </w:rPr>
      </w:pPr>
      <w:r w:rsidRPr="00997C29">
        <w:rPr>
          <w:sz w:val="24"/>
        </w:rPr>
        <w:tab/>
        <w:t>1907</w:t>
      </w:r>
      <w:r w:rsidRPr="00997C29">
        <w:rPr>
          <w:sz w:val="24"/>
        </w:rPr>
        <w:tab/>
      </w:r>
      <w:r w:rsidRPr="00997C29">
        <w:rPr>
          <w:sz w:val="24"/>
        </w:rPr>
        <w:tab/>
      </w:r>
      <w:r w:rsidRPr="00997C29">
        <w:rPr>
          <w:sz w:val="24"/>
        </w:rPr>
        <w:tab/>
      </w:r>
      <w:r w:rsidRPr="00997C29">
        <w:rPr>
          <w:sz w:val="24"/>
        </w:rPr>
        <w:tab/>
      </w:r>
      <w:r w:rsidRPr="00997C29">
        <w:rPr>
          <w:sz w:val="24"/>
        </w:rPr>
        <w:tab/>
        <w:t>1909</w:t>
      </w:r>
    </w:p>
    <w:p w14:paraId="1DEDB32D" w14:textId="77777777" w:rsidR="00997C29" w:rsidRPr="00997C29" w:rsidRDefault="00997C29" w:rsidP="00997C29">
      <w:pPr>
        <w:autoSpaceDN w:val="0"/>
        <w:ind w:right="-1050"/>
        <w:rPr>
          <w:sz w:val="24"/>
        </w:rPr>
      </w:pPr>
    </w:p>
    <w:p w14:paraId="42FF8A5B" w14:textId="7355588B" w:rsidR="00997C29" w:rsidRPr="00997C29" w:rsidRDefault="00997C29" w:rsidP="00997C29">
      <w:pPr>
        <w:autoSpaceDN w:val="0"/>
        <w:ind w:right="-1050"/>
      </w:pPr>
      <w:r w:rsidRPr="00997C29">
        <w:rPr>
          <w:b/>
          <w:sz w:val="24"/>
        </w:rPr>
        <w:t>NOTES ON UNCONNECTED FAMILY 155 (KING, WASHINGTON</w:t>
      </w:r>
      <w:r w:rsidR="00ED4FF2">
        <w:rPr>
          <w:b/>
          <w:sz w:val="24"/>
        </w:rPr>
        <w:t>)</w:t>
      </w:r>
    </w:p>
    <w:p w14:paraId="606BAA0F" w14:textId="77777777" w:rsidR="00997C29" w:rsidRPr="00997C29" w:rsidRDefault="00997C29" w:rsidP="00997C29">
      <w:pPr>
        <w:autoSpaceDN w:val="0"/>
        <w:ind w:right="-1050"/>
        <w:rPr>
          <w:sz w:val="24"/>
        </w:rPr>
      </w:pPr>
    </w:p>
    <w:p w14:paraId="1D67FBF6" w14:textId="77777777" w:rsidR="00997C29" w:rsidRPr="00997C29" w:rsidRDefault="00997C29" w:rsidP="00997C29">
      <w:pPr>
        <w:autoSpaceDN w:val="0"/>
        <w:ind w:right="-1050"/>
        <w:rPr>
          <w:sz w:val="24"/>
        </w:rPr>
      </w:pPr>
      <w:r w:rsidRPr="00997C29">
        <w:rPr>
          <w:sz w:val="24"/>
        </w:rPr>
        <w:t xml:space="preserve">THOMAS 1883 </w:t>
      </w:r>
      <w:bookmarkStart w:id="167" w:name="_Hlk68173492"/>
      <w:r w:rsidRPr="00997C29">
        <w:rPr>
          <w:sz w:val="24"/>
        </w:rPr>
        <w:t xml:space="preserve">approx. England, at 1920 US census age </w:t>
      </w:r>
      <w:bookmarkEnd w:id="167"/>
      <w:r w:rsidRPr="00997C29">
        <w:rPr>
          <w:sz w:val="24"/>
        </w:rPr>
        <w:t>37 living King Washington</w:t>
      </w:r>
    </w:p>
    <w:p w14:paraId="3939BF2B" w14:textId="77777777" w:rsidR="00997C29" w:rsidRPr="00997C29" w:rsidRDefault="00997C29" w:rsidP="00997C29">
      <w:pPr>
        <w:autoSpaceDN w:val="0"/>
        <w:ind w:right="-1050"/>
        <w:rPr>
          <w:sz w:val="24"/>
        </w:rPr>
      </w:pPr>
      <w:r w:rsidRPr="00997C29">
        <w:rPr>
          <w:sz w:val="24"/>
        </w:rPr>
        <w:t>x JENNIE 1890 approx. England, at 1920 US census age 30</w:t>
      </w:r>
    </w:p>
    <w:p w14:paraId="7767B44D" w14:textId="77777777" w:rsidR="00997C29" w:rsidRPr="00997C29" w:rsidRDefault="00997C29" w:rsidP="00997C29">
      <w:pPr>
        <w:autoSpaceDN w:val="0"/>
        <w:ind w:right="-1050"/>
        <w:rPr>
          <w:sz w:val="24"/>
        </w:rPr>
      </w:pPr>
    </w:p>
    <w:p w14:paraId="607CEC73" w14:textId="77777777" w:rsidR="00997C29" w:rsidRPr="00997C29" w:rsidRDefault="00997C29" w:rsidP="00997C29">
      <w:pPr>
        <w:autoSpaceDN w:val="0"/>
        <w:ind w:right="-1050"/>
        <w:rPr>
          <w:sz w:val="24"/>
        </w:rPr>
      </w:pPr>
      <w:r w:rsidRPr="00997C29">
        <w:rPr>
          <w:sz w:val="24"/>
        </w:rPr>
        <w:t>William-James Richards born 1907 approx. Michigan, at 1920 US census age 13</w:t>
      </w:r>
    </w:p>
    <w:p w14:paraId="3387E8FF" w14:textId="77777777" w:rsidR="00997C29" w:rsidRPr="00997C29" w:rsidRDefault="00997C29" w:rsidP="00997C29">
      <w:pPr>
        <w:autoSpaceDN w:val="0"/>
        <w:ind w:right="-1050"/>
        <w:rPr>
          <w:sz w:val="24"/>
        </w:rPr>
      </w:pPr>
      <w:r w:rsidRPr="00997C29">
        <w:rPr>
          <w:sz w:val="24"/>
        </w:rPr>
        <w:t>IDA-M born 1909 approx. Michigan, at 1920 US census age 11</w:t>
      </w:r>
    </w:p>
    <w:p w14:paraId="000243BA" w14:textId="77777777" w:rsidR="00997C29" w:rsidRPr="00997C29" w:rsidRDefault="00997C29" w:rsidP="00997C29">
      <w:pPr>
        <w:autoSpaceDN w:val="0"/>
        <w:ind w:right="-1050"/>
        <w:rPr>
          <w:sz w:val="24"/>
        </w:rPr>
      </w:pPr>
    </w:p>
    <w:p w14:paraId="71ECD5D0" w14:textId="77777777" w:rsidR="00997C29" w:rsidRPr="00997C29" w:rsidRDefault="00997C29" w:rsidP="00997C29">
      <w:pPr>
        <w:autoSpaceDN w:val="0"/>
        <w:ind w:right="-1050"/>
      </w:pPr>
      <w:r w:rsidRPr="00997C29">
        <w:rPr>
          <w:b/>
          <w:sz w:val="24"/>
        </w:rPr>
        <w:t>OTHER INFORMATION ON UNCONNECTED FAMILY 155</w:t>
      </w:r>
    </w:p>
    <w:p w14:paraId="25D382F4" w14:textId="77777777" w:rsidR="00997C29" w:rsidRPr="00997C29" w:rsidRDefault="00997C29" w:rsidP="00997C29">
      <w:pPr>
        <w:autoSpaceDN w:val="0"/>
        <w:ind w:right="-1050"/>
        <w:rPr>
          <w:sz w:val="24"/>
        </w:rPr>
      </w:pPr>
    </w:p>
    <w:p w14:paraId="3E538BC1" w14:textId="77777777" w:rsidR="00997C29" w:rsidRPr="00997C29" w:rsidRDefault="00997C29" w:rsidP="00997C29">
      <w:pPr>
        <w:autoSpaceDN w:val="0"/>
        <w:ind w:right="-1050"/>
        <w:rPr>
          <w:sz w:val="24"/>
        </w:rPr>
      </w:pPr>
      <w:r w:rsidRPr="00997C29">
        <w:rPr>
          <w:sz w:val="24"/>
        </w:rPr>
        <w:t>Constructed from information from:</w:t>
      </w:r>
    </w:p>
    <w:p w14:paraId="26253F09" w14:textId="77777777" w:rsidR="00997C29" w:rsidRPr="00997C29" w:rsidRDefault="00997C29" w:rsidP="00695EBE">
      <w:pPr>
        <w:numPr>
          <w:ilvl w:val="0"/>
          <w:numId w:val="337"/>
        </w:numPr>
        <w:autoSpaceDN w:val="0"/>
        <w:ind w:right="-1050"/>
        <w:rPr>
          <w:sz w:val="24"/>
        </w:rPr>
      </w:pPr>
      <w:r w:rsidRPr="00997C29">
        <w:rPr>
          <w:sz w:val="24"/>
        </w:rPr>
        <w:t>US 1920 Census</w:t>
      </w:r>
    </w:p>
    <w:p w14:paraId="7DF00087" w14:textId="77777777" w:rsidR="00997C29" w:rsidRPr="00997C29" w:rsidRDefault="00997C29" w:rsidP="00997C29">
      <w:pPr>
        <w:autoSpaceDN w:val="0"/>
      </w:pPr>
    </w:p>
    <w:p w14:paraId="7B512716" w14:textId="77777777" w:rsidR="00997C29" w:rsidRPr="00997C29" w:rsidRDefault="00997C29" w:rsidP="00997C29">
      <w:pPr>
        <w:autoSpaceDN w:val="0"/>
        <w:ind w:right="-1050"/>
        <w:rPr>
          <w:sz w:val="24"/>
        </w:rPr>
      </w:pPr>
      <w:r w:rsidRPr="00997C29">
        <w:rPr>
          <w:sz w:val="24"/>
        </w:rPr>
        <w:t>Note</w:t>
      </w:r>
    </w:p>
    <w:p w14:paraId="7355747F" w14:textId="3373A5BE" w:rsidR="00997C29" w:rsidRPr="00997C29" w:rsidRDefault="00997C29" w:rsidP="00695EBE">
      <w:pPr>
        <w:numPr>
          <w:ilvl w:val="0"/>
          <w:numId w:val="336"/>
        </w:numPr>
        <w:autoSpaceDN w:val="0"/>
        <w:ind w:right="-1050"/>
        <w:rPr>
          <w:sz w:val="24"/>
        </w:rPr>
      </w:pPr>
      <w:r w:rsidRPr="00997C29">
        <w:rPr>
          <w:sz w:val="24"/>
        </w:rPr>
        <w:t>1920 US shows William-H Richards age 40 and Mary Richards age 54 as Father and Mother (presumably of JENNIE</w:t>
      </w:r>
      <w:r w:rsidR="00ED4FF2">
        <w:rPr>
          <w:sz w:val="24"/>
        </w:rPr>
        <w:t>)</w:t>
      </w:r>
    </w:p>
    <w:p w14:paraId="30630F91" w14:textId="77777777" w:rsidR="00997C29" w:rsidRPr="00997C29" w:rsidRDefault="00997C29" w:rsidP="00695EBE">
      <w:pPr>
        <w:numPr>
          <w:ilvl w:val="0"/>
          <w:numId w:val="336"/>
        </w:numPr>
        <w:autoSpaceDN w:val="0"/>
        <w:ind w:right="-1050"/>
        <w:rPr>
          <w:sz w:val="24"/>
        </w:rPr>
      </w:pPr>
      <w:r w:rsidRPr="00997C29">
        <w:rPr>
          <w:sz w:val="24"/>
        </w:rPr>
        <w:t>Marriage of THOMAS and JENNIE not found, nor birth of IDA-M nor other census records nor other connecting records</w:t>
      </w:r>
    </w:p>
    <w:p w14:paraId="63590903" w14:textId="77777777" w:rsidR="00997C29" w:rsidRPr="00997C29" w:rsidRDefault="00997C29" w:rsidP="00695EBE">
      <w:pPr>
        <w:numPr>
          <w:ilvl w:val="0"/>
          <w:numId w:val="336"/>
        </w:numPr>
        <w:autoSpaceDN w:val="0"/>
        <w:ind w:right="-1050"/>
        <w:rPr>
          <w:sz w:val="24"/>
        </w:rPr>
      </w:pPr>
      <w:r w:rsidRPr="00997C29">
        <w:rPr>
          <w:sz w:val="24"/>
        </w:rPr>
        <w:t>It is presumed that William-James Richards was Jennie’s son born before marriage to THOMAS</w:t>
      </w:r>
    </w:p>
    <w:p w14:paraId="69BBA209" w14:textId="77777777" w:rsidR="00997C29" w:rsidRPr="00997C29" w:rsidRDefault="00997C29" w:rsidP="00997C29">
      <w:pPr>
        <w:pageBreakBefore/>
        <w:autoSpaceDN w:val="0"/>
        <w:ind w:left="778"/>
        <w:jc w:val="right"/>
      </w:pPr>
      <w:r w:rsidRPr="00997C29">
        <w:rPr>
          <w:sz w:val="24"/>
        </w:rPr>
        <w:t>UCF156</w:t>
      </w:r>
    </w:p>
    <w:p w14:paraId="5E442D54" w14:textId="7DFFDB2F" w:rsidR="00997C29" w:rsidRPr="00997C29" w:rsidRDefault="00997C29" w:rsidP="00997C29">
      <w:pPr>
        <w:autoSpaceDN w:val="0"/>
        <w:ind w:right="-1050"/>
        <w:jc w:val="center"/>
      </w:pPr>
      <w:r w:rsidRPr="00997C29">
        <w:rPr>
          <w:b/>
          <w:sz w:val="24"/>
          <w:u w:val="single"/>
        </w:rPr>
        <w:t>UNCONNECTED FAMILY 156 (NEVADA</w:t>
      </w:r>
      <w:r w:rsidR="00ED4FF2">
        <w:rPr>
          <w:b/>
          <w:sz w:val="24"/>
          <w:u w:val="single"/>
        </w:rPr>
        <w:t>)</w:t>
      </w:r>
    </w:p>
    <w:p w14:paraId="788BC53B" w14:textId="77777777" w:rsidR="00997C29" w:rsidRPr="00997C29" w:rsidRDefault="00997C29" w:rsidP="00997C29">
      <w:pPr>
        <w:autoSpaceDN w:val="0"/>
        <w:ind w:right="-1050" w:firstLine="720"/>
        <w:rPr>
          <w:sz w:val="24"/>
        </w:rPr>
      </w:pPr>
    </w:p>
    <w:p w14:paraId="251A60D8" w14:textId="77777777" w:rsidR="00997C29" w:rsidRPr="00997C29" w:rsidRDefault="00997C29" w:rsidP="00997C29">
      <w:pPr>
        <w:autoSpaceDN w:val="0"/>
        <w:ind w:left="720" w:right="-1050" w:firstLine="720"/>
        <w:rPr>
          <w:sz w:val="24"/>
        </w:rPr>
      </w:pPr>
      <w:r w:rsidRPr="00997C29">
        <w:rPr>
          <w:sz w:val="24"/>
        </w:rPr>
        <w:t>____|____</w:t>
      </w:r>
    </w:p>
    <w:p w14:paraId="0002146A" w14:textId="77777777" w:rsidR="00997C29" w:rsidRPr="00997C29" w:rsidRDefault="00997C29" w:rsidP="00997C29">
      <w:pPr>
        <w:autoSpaceDN w:val="0"/>
        <w:ind w:left="720" w:right="-1050" w:firstLine="720"/>
        <w:rPr>
          <w:sz w:val="24"/>
        </w:rPr>
      </w:pPr>
      <w:r w:rsidRPr="00997C29">
        <w:rPr>
          <w:sz w:val="24"/>
        </w:rPr>
        <w:t>GEORGE</w:t>
      </w:r>
    </w:p>
    <w:p w14:paraId="6AD5E718" w14:textId="77777777" w:rsidR="00997C29" w:rsidRPr="00997C29" w:rsidRDefault="00997C29" w:rsidP="00997C29">
      <w:pPr>
        <w:autoSpaceDN w:val="0"/>
        <w:ind w:left="720" w:right="-1050" w:firstLine="720"/>
        <w:rPr>
          <w:sz w:val="24"/>
        </w:rPr>
      </w:pPr>
      <w:r w:rsidRPr="00997C29">
        <w:rPr>
          <w:sz w:val="24"/>
        </w:rPr>
        <w:t>1892</w:t>
      </w:r>
    </w:p>
    <w:p w14:paraId="2B0F7397" w14:textId="77777777" w:rsidR="00997C29" w:rsidRPr="00997C29" w:rsidRDefault="00997C29" w:rsidP="00997C29">
      <w:pPr>
        <w:autoSpaceDN w:val="0"/>
        <w:ind w:left="720" w:right="-1050" w:firstLine="720"/>
        <w:rPr>
          <w:sz w:val="24"/>
        </w:rPr>
      </w:pPr>
      <w:r w:rsidRPr="00997C29">
        <w:rPr>
          <w:sz w:val="24"/>
        </w:rPr>
        <w:t>m Alta-L 1904</w:t>
      </w:r>
    </w:p>
    <w:p w14:paraId="0AD23077" w14:textId="77777777" w:rsidR="00997C29" w:rsidRPr="00997C29" w:rsidRDefault="00997C29" w:rsidP="00997C29">
      <w:pPr>
        <w:autoSpaceDN w:val="0"/>
        <w:ind w:right="-1050"/>
        <w:rPr>
          <w:sz w:val="24"/>
        </w:rPr>
      </w:pPr>
    </w:p>
    <w:p w14:paraId="3C99F915" w14:textId="77777777" w:rsidR="00997C29" w:rsidRPr="00997C29" w:rsidRDefault="00997C29" w:rsidP="00997C29">
      <w:pPr>
        <w:autoSpaceDN w:val="0"/>
        <w:ind w:right="-1050"/>
        <w:rPr>
          <w:sz w:val="24"/>
        </w:rPr>
      </w:pPr>
    </w:p>
    <w:p w14:paraId="79F568C7" w14:textId="77777777" w:rsidR="00997C29" w:rsidRPr="00997C29" w:rsidRDefault="00997C29" w:rsidP="00997C29">
      <w:pPr>
        <w:autoSpaceDN w:val="0"/>
        <w:ind w:right="-1050"/>
        <w:rPr>
          <w:sz w:val="24"/>
        </w:rPr>
      </w:pPr>
    </w:p>
    <w:p w14:paraId="56C18570" w14:textId="23CF9951" w:rsidR="00997C29" w:rsidRPr="00997C29" w:rsidRDefault="00997C29" w:rsidP="00997C29">
      <w:pPr>
        <w:autoSpaceDN w:val="0"/>
        <w:ind w:right="-1050"/>
      </w:pPr>
      <w:r w:rsidRPr="00997C29">
        <w:rPr>
          <w:b/>
          <w:sz w:val="24"/>
        </w:rPr>
        <w:t>NOTES ON UNCONNECTED FAMILY 156 (NEVADA</w:t>
      </w:r>
      <w:r w:rsidR="00ED4FF2">
        <w:rPr>
          <w:b/>
          <w:sz w:val="24"/>
        </w:rPr>
        <w:t>)</w:t>
      </w:r>
    </w:p>
    <w:p w14:paraId="5929104C" w14:textId="77777777" w:rsidR="00997C29" w:rsidRPr="00997C29" w:rsidRDefault="00997C29" w:rsidP="00997C29">
      <w:pPr>
        <w:autoSpaceDN w:val="0"/>
        <w:ind w:right="-1050"/>
        <w:rPr>
          <w:sz w:val="24"/>
        </w:rPr>
      </w:pPr>
    </w:p>
    <w:p w14:paraId="1763220E" w14:textId="77777777" w:rsidR="00997C29" w:rsidRPr="00997C29" w:rsidRDefault="00997C29" w:rsidP="00997C29">
      <w:pPr>
        <w:autoSpaceDN w:val="0"/>
        <w:ind w:right="-1050"/>
        <w:rPr>
          <w:sz w:val="24"/>
        </w:rPr>
      </w:pPr>
      <w:r w:rsidRPr="00997C29">
        <w:rPr>
          <w:sz w:val="24"/>
        </w:rPr>
        <w:t xml:space="preserve">GEORGE born 1892 approx. in England, age 28 at 1920 census living Pershing Nevada with wife, </w:t>
      </w:r>
    </w:p>
    <w:p w14:paraId="511E42E2" w14:textId="77777777" w:rsidR="00997C29" w:rsidRPr="00997C29" w:rsidRDefault="00997C29" w:rsidP="00997C29">
      <w:pPr>
        <w:autoSpaceDN w:val="0"/>
        <w:ind w:right="-1050"/>
        <w:rPr>
          <w:sz w:val="24"/>
        </w:rPr>
      </w:pPr>
      <w:r w:rsidRPr="00997C29">
        <w:rPr>
          <w:sz w:val="24"/>
        </w:rPr>
        <w:t>x ALTA-L born 1904 approx. in Wyoming, age 16 at 1920 census, father born New York and mother born Wisconsin</w:t>
      </w:r>
    </w:p>
    <w:p w14:paraId="10F8C31A" w14:textId="77777777" w:rsidR="00997C29" w:rsidRPr="00997C29" w:rsidRDefault="00997C29" w:rsidP="00997C29">
      <w:pPr>
        <w:autoSpaceDN w:val="0"/>
        <w:ind w:right="-1050" w:firstLine="720"/>
        <w:rPr>
          <w:sz w:val="24"/>
        </w:rPr>
      </w:pPr>
    </w:p>
    <w:p w14:paraId="32617E9C" w14:textId="77777777" w:rsidR="00997C29" w:rsidRPr="00997C29" w:rsidRDefault="00997C29" w:rsidP="00997C29">
      <w:pPr>
        <w:autoSpaceDN w:val="0"/>
        <w:ind w:right="-1050"/>
        <w:rPr>
          <w:sz w:val="24"/>
        </w:rPr>
      </w:pPr>
    </w:p>
    <w:p w14:paraId="6142E90E" w14:textId="77777777" w:rsidR="00997C29" w:rsidRPr="00997C29" w:rsidRDefault="00997C29" w:rsidP="00997C29">
      <w:pPr>
        <w:autoSpaceDN w:val="0"/>
        <w:ind w:right="-1050"/>
        <w:rPr>
          <w:sz w:val="24"/>
        </w:rPr>
      </w:pPr>
    </w:p>
    <w:p w14:paraId="5EF3BBBD" w14:textId="77777777" w:rsidR="00997C29" w:rsidRPr="00997C29" w:rsidRDefault="00997C29" w:rsidP="00997C29">
      <w:pPr>
        <w:autoSpaceDN w:val="0"/>
        <w:ind w:right="-1050"/>
      </w:pPr>
      <w:r w:rsidRPr="00997C29">
        <w:rPr>
          <w:b/>
          <w:sz w:val="24"/>
        </w:rPr>
        <w:t>OTHER INFORMATION ON UNCONNECTED FAMILY 156</w:t>
      </w:r>
    </w:p>
    <w:p w14:paraId="477632F4" w14:textId="77777777" w:rsidR="00997C29" w:rsidRPr="00997C29" w:rsidRDefault="00997C29" w:rsidP="00997C29">
      <w:pPr>
        <w:autoSpaceDN w:val="0"/>
        <w:ind w:right="-1050"/>
        <w:rPr>
          <w:sz w:val="24"/>
        </w:rPr>
      </w:pPr>
    </w:p>
    <w:p w14:paraId="1C8D86B2" w14:textId="77777777" w:rsidR="00997C29" w:rsidRPr="00997C29" w:rsidRDefault="00997C29" w:rsidP="00997C29">
      <w:pPr>
        <w:autoSpaceDN w:val="0"/>
        <w:ind w:right="-1050"/>
        <w:rPr>
          <w:sz w:val="24"/>
        </w:rPr>
      </w:pPr>
      <w:r w:rsidRPr="00997C29">
        <w:rPr>
          <w:sz w:val="24"/>
        </w:rPr>
        <w:t>Constructed from information from:</w:t>
      </w:r>
    </w:p>
    <w:p w14:paraId="7C751C26" w14:textId="77777777" w:rsidR="00997C29" w:rsidRPr="00997C29" w:rsidRDefault="00997C29" w:rsidP="00695EBE">
      <w:pPr>
        <w:numPr>
          <w:ilvl w:val="0"/>
          <w:numId w:val="338"/>
        </w:numPr>
        <w:autoSpaceDN w:val="0"/>
        <w:ind w:right="-1050"/>
        <w:rPr>
          <w:sz w:val="24"/>
        </w:rPr>
      </w:pPr>
      <w:r w:rsidRPr="00997C29">
        <w:rPr>
          <w:sz w:val="24"/>
        </w:rPr>
        <w:t>US 1920 Census</w:t>
      </w:r>
    </w:p>
    <w:p w14:paraId="33C5D491" w14:textId="77777777" w:rsidR="00997C29" w:rsidRPr="00997C29" w:rsidRDefault="00997C29" w:rsidP="00997C29">
      <w:pPr>
        <w:autoSpaceDN w:val="0"/>
      </w:pPr>
    </w:p>
    <w:p w14:paraId="477894C5" w14:textId="77777777" w:rsidR="00997C29" w:rsidRPr="00997C29" w:rsidRDefault="00997C29" w:rsidP="00997C29">
      <w:pPr>
        <w:autoSpaceDN w:val="0"/>
      </w:pPr>
    </w:p>
    <w:p w14:paraId="77F01817" w14:textId="77777777" w:rsidR="00997C29" w:rsidRPr="00997C29" w:rsidRDefault="00997C29" w:rsidP="00997C29">
      <w:pPr>
        <w:autoSpaceDN w:val="0"/>
      </w:pPr>
    </w:p>
    <w:p w14:paraId="50D911FB" w14:textId="77777777" w:rsidR="00997C29" w:rsidRPr="00997C29" w:rsidRDefault="00997C29" w:rsidP="00997C29">
      <w:pPr>
        <w:autoSpaceDN w:val="0"/>
      </w:pPr>
    </w:p>
    <w:p w14:paraId="3293AC1E" w14:textId="77777777" w:rsidR="00997C29" w:rsidRPr="00997C29" w:rsidRDefault="00997C29" w:rsidP="00997C29">
      <w:pPr>
        <w:autoSpaceDN w:val="0"/>
        <w:ind w:right="-1050"/>
        <w:rPr>
          <w:sz w:val="24"/>
        </w:rPr>
      </w:pPr>
      <w:r w:rsidRPr="00997C29">
        <w:rPr>
          <w:sz w:val="24"/>
        </w:rPr>
        <w:t>Note</w:t>
      </w:r>
    </w:p>
    <w:p w14:paraId="663EBDE2" w14:textId="77777777" w:rsidR="00997C29" w:rsidRPr="00997C29" w:rsidRDefault="00997C29" w:rsidP="00695EBE">
      <w:pPr>
        <w:numPr>
          <w:ilvl w:val="0"/>
          <w:numId w:val="336"/>
        </w:numPr>
        <w:autoSpaceDN w:val="0"/>
        <w:ind w:right="-1050"/>
        <w:rPr>
          <w:sz w:val="24"/>
        </w:rPr>
      </w:pPr>
    </w:p>
    <w:p w14:paraId="10076FC8" w14:textId="77777777" w:rsidR="000164F7" w:rsidRDefault="000164F7" w:rsidP="000164F7">
      <w:pPr>
        <w:ind w:right="-1050"/>
        <w:rPr>
          <w:sz w:val="24"/>
        </w:rPr>
      </w:pPr>
    </w:p>
    <w:p w14:paraId="1347C7CA" w14:textId="02530B50" w:rsidR="000164F7" w:rsidRPr="000164F7" w:rsidRDefault="000164F7" w:rsidP="00DA5E0B">
      <w:pPr>
        <w:autoSpaceDN w:val="0"/>
        <w:ind w:right="-1050"/>
        <w:rPr>
          <w:sz w:val="24"/>
        </w:rPr>
      </w:pPr>
      <w:bookmarkStart w:id="168" w:name="_Hlk120285670"/>
    </w:p>
    <w:bookmarkEnd w:id="168"/>
    <w:p w14:paraId="43C85B76" w14:textId="77777777" w:rsidR="00997C29" w:rsidRPr="00997C29" w:rsidRDefault="00997C29" w:rsidP="00997C29">
      <w:pPr>
        <w:pageBreakBefore/>
        <w:autoSpaceDN w:val="0"/>
        <w:ind w:left="778"/>
        <w:jc w:val="right"/>
      </w:pPr>
      <w:r w:rsidRPr="00997C29">
        <w:rPr>
          <w:sz w:val="24"/>
        </w:rPr>
        <w:t>UCF158</w:t>
      </w:r>
    </w:p>
    <w:p w14:paraId="786997DA" w14:textId="5837201A" w:rsidR="00997C29" w:rsidRPr="00997C29" w:rsidRDefault="00997C29" w:rsidP="00997C29">
      <w:pPr>
        <w:autoSpaceDN w:val="0"/>
        <w:ind w:right="-1050"/>
        <w:jc w:val="center"/>
      </w:pPr>
      <w:r w:rsidRPr="00997C29">
        <w:rPr>
          <w:b/>
          <w:sz w:val="24"/>
          <w:u w:val="single"/>
        </w:rPr>
        <w:t xml:space="preserve">UNCONNECTED FAMILY </w:t>
      </w:r>
      <w:bookmarkStart w:id="169" w:name="_Hlk68688471"/>
      <w:r w:rsidRPr="00997C29">
        <w:rPr>
          <w:b/>
          <w:sz w:val="24"/>
          <w:u w:val="single"/>
        </w:rPr>
        <w:t>158 (SAN FRANCISCO</w:t>
      </w:r>
      <w:r w:rsidR="00ED4FF2">
        <w:rPr>
          <w:b/>
          <w:sz w:val="24"/>
          <w:u w:val="single"/>
        </w:rPr>
        <w:t>)</w:t>
      </w:r>
    </w:p>
    <w:p w14:paraId="05F38C2C" w14:textId="77777777" w:rsidR="00997C29" w:rsidRPr="00997C29" w:rsidRDefault="00997C29" w:rsidP="00997C29">
      <w:pPr>
        <w:autoSpaceDN w:val="0"/>
        <w:ind w:right="-1050" w:firstLine="720"/>
        <w:rPr>
          <w:sz w:val="24"/>
        </w:rPr>
      </w:pPr>
    </w:p>
    <w:bookmarkEnd w:id="169"/>
    <w:p w14:paraId="6B551EC4" w14:textId="77777777" w:rsidR="00997C29" w:rsidRPr="00997C29" w:rsidRDefault="00997C29" w:rsidP="00997C29">
      <w:pPr>
        <w:autoSpaceDN w:val="0"/>
        <w:ind w:right="-1050"/>
        <w:rPr>
          <w:sz w:val="24"/>
        </w:rPr>
      </w:pPr>
      <w:r w:rsidRPr="00997C29">
        <w:rPr>
          <w:sz w:val="24"/>
        </w:rPr>
        <w:tab/>
      </w:r>
      <w:r w:rsidRPr="00997C29">
        <w:rPr>
          <w:sz w:val="24"/>
        </w:rPr>
        <w:tab/>
        <w:t>WILLIAM</w:t>
      </w:r>
    </w:p>
    <w:p w14:paraId="3B8A3A8B" w14:textId="77777777" w:rsidR="00997C29" w:rsidRPr="00997C29" w:rsidRDefault="00997C29" w:rsidP="00997C29">
      <w:pPr>
        <w:autoSpaceDN w:val="0"/>
        <w:ind w:right="-1050"/>
        <w:rPr>
          <w:sz w:val="24"/>
        </w:rPr>
      </w:pPr>
      <w:r w:rsidRPr="00997C29">
        <w:rPr>
          <w:sz w:val="24"/>
        </w:rPr>
        <w:tab/>
      </w:r>
      <w:r w:rsidRPr="00997C29">
        <w:rPr>
          <w:sz w:val="24"/>
        </w:rPr>
        <w:tab/>
        <w:t>1882</w:t>
      </w:r>
    </w:p>
    <w:p w14:paraId="40F4AB5B" w14:textId="77777777" w:rsidR="00997C29" w:rsidRPr="00997C29" w:rsidRDefault="00997C29" w:rsidP="00997C29">
      <w:pPr>
        <w:autoSpaceDN w:val="0"/>
        <w:ind w:right="-1050"/>
        <w:rPr>
          <w:sz w:val="24"/>
        </w:rPr>
      </w:pPr>
      <w:r w:rsidRPr="00997C29">
        <w:rPr>
          <w:sz w:val="24"/>
        </w:rPr>
        <w:tab/>
      </w:r>
      <w:r w:rsidRPr="00997C29">
        <w:rPr>
          <w:sz w:val="24"/>
        </w:rPr>
        <w:tab/>
        <w:t>m Odesa</w:t>
      </w:r>
    </w:p>
    <w:p w14:paraId="055E9921" w14:textId="77777777" w:rsidR="00997C29" w:rsidRPr="00997C29" w:rsidRDefault="00997C29" w:rsidP="00997C29">
      <w:pPr>
        <w:autoSpaceDN w:val="0"/>
        <w:ind w:left="8640" w:right="-1050"/>
        <w:rPr>
          <w:sz w:val="24"/>
        </w:rPr>
      </w:pPr>
      <w:bookmarkStart w:id="170" w:name="_Hlk68772037"/>
    </w:p>
    <w:bookmarkEnd w:id="170"/>
    <w:p w14:paraId="19253D04" w14:textId="77777777" w:rsidR="00997C29" w:rsidRPr="00997C29" w:rsidRDefault="00997C29" w:rsidP="00997C29">
      <w:pPr>
        <w:autoSpaceDN w:val="0"/>
        <w:ind w:right="-1050"/>
        <w:rPr>
          <w:sz w:val="24"/>
        </w:rPr>
      </w:pPr>
    </w:p>
    <w:p w14:paraId="44A27481" w14:textId="43A6E24E" w:rsidR="00997C29" w:rsidRPr="00997C29" w:rsidRDefault="00997C29" w:rsidP="00997C29">
      <w:pPr>
        <w:autoSpaceDN w:val="0"/>
        <w:ind w:right="-1050"/>
      </w:pPr>
      <w:r w:rsidRPr="00997C29">
        <w:rPr>
          <w:b/>
          <w:sz w:val="24"/>
        </w:rPr>
        <w:t>NOTES ON UNCONNECTED FAMILY 15</w:t>
      </w:r>
      <w:r>
        <w:rPr>
          <w:b/>
          <w:sz w:val="24"/>
        </w:rPr>
        <w:t>8</w:t>
      </w:r>
      <w:r w:rsidRPr="00997C29">
        <w:rPr>
          <w:b/>
          <w:sz w:val="24"/>
        </w:rPr>
        <w:t xml:space="preserve"> (SAN FRANCISCO</w:t>
      </w:r>
      <w:r w:rsidR="00ED4FF2">
        <w:rPr>
          <w:b/>
          <w:sz w:val="24"/>
        </w:rPr>
        <w:t>)</w:t>
      </w:r>
    </w:p>
    <w:p w14:paraId="275C5F98" w14:textId="77777777" w:rsidR="00997C29" w:rsidRPr="00997C29" w:rsidRDefault="00997C29" w:rsidP="00997C29">
      <w:pPr>
        <w:autoSpaceDN w:val="0"/>
        <w:ind w:right="-1050"/>
      </w:pPr>
    </w:p>
    <w:p w14:paraId="1DCBFED2" w14:textId="77777777" w:rsidR="00997C29" w:rsidRPr="00997C29" w:rsidRDefault="00997C29" w:rsidP="00997C29">
      <w:pPr>
        <w:autoSpaceDN w:val="0"/>
        <w:ind w:right="-1050"/>
        <w:rPr>
          <w:sz w:val="24"/>
        </w:rPr>
      </w:pPr>
      <w:r w:rsidRPr="00997C29">
        <w:rPr>
          <w:sz w:val="24"/>
        </w:rPr>
        <w:t>WILLIAM born 1882 approx. California, at 1930 census age 48 living San Francisco</w:t>
      </w:r>
    </w:p>
    <w:p w14:paraId="35FB8566" w14:textId="77777777" w:rsidR="00997C29" w:rsidRPr="00997C29" w:rsidRDefault="00997C29" w:rsidP="00997C29">
      <w:pPr>
        <w:autoSpaceDN w:val="0"/>
        <w:ind w:right="-1050"/>
        <w:rPr>
          <w:sz w:val="24"/>
        </w:rPr>
      </w:pPr>
      <w:r w:rsidRPr="00997C29">
        <w:rPr>
          <w:sz w:val="24"/>
        </w:rPr>
        <w:t xml:space="preserve">x ODESA born 1885 approx. Kansas, at 1930 census age 45 living with husband and two daughters and a son, children all called Jones and born in Kansas </w:t>
      </w:r>
      <w:r w:rsidRPr="00997C29">
        <w:rPr>
          <w:sz w:val="24"/>
        </w:rPr>
        <w:tab/>
        <w:t>so presumably from a previous marriage</w:t>
      </w:r>
    </w:p>
    <w:p w14:paraId="0D395BFF" w14:textId="77777777" w:rsidR="00997C29" w:rsidRPr="00997C29" w:rsidRDefault="00997C29" w:rsidP="00997C29">
      <w:pPr>
        <w:autoSpaceDN w:val="0"/>
        <w:ind w:right="-1050"/>
        <w:rPr>
          <w:sz w:val="24"/>
        </w:rPr>
      </w:pPr>
    </w:p>
    <w:p w14:paraId="6C8AF31E" w14:textId="77777777" w:rsidR="00997C29" w:rsidRPr="00997C29" w:rsidRDefault="00997C29" w:rsidP="00997C29">
      <w:pPr>
        <w:autoSpaceDN w:val="0"/>
        <w:ind w:right="-1050"/>
        <w:rPr>
          <w:sz w:val="24"/>
        </w:rPr>
      </w:pPr>
    </w:p>
    <w:p w14:paraId="299DA98E" w14:textId="77777777" w:rsidR="00997C29" w:rsidRPr="00997C29" w:rsidRDefault="00997C29" w:rsidP="00997C29">
      <w:pPr>
        <w:autoSpaceDN w:val="0"/>
        <w:ind w:right="-1050"/>
      </w:pPr>
      <w:r w:rsidRPr="00997C29">
        <w:rPr>
          <w:b/>
          <w:sz w:val="24"/>
        </w:rPr>
        <w:t>OTHER INFORMATION ON UNCONNECTED FAMILY 158</w:t>
      </w:r>
    </w:p>
    <w:p w14:paraId="207E768B" w14:textId="77777777" w:rsidR="00997C29" w:rsidRPr="00997C29" w:rsidRDefault="00997C29" w:rsidP="00997C29">
      <w:pPr>
        <w:autoSpaceDN w:val="0"/>
        <w:ind w:right="-1050"/>
        <w:rPr>
          <w:sz w:val="24"/>
        </w:rPr>
      </w:pPr>
    </w:p>
    <w:p w14:paraId="2E9670B0" w14:textId="77777777" w:rsidR="00997C29" w:rsidRPr="00997C29" w:rsidRDefault="00997C29" w:rsidP="00997C29">
      <w:pPr>
        <w:autoSpaceDN w:val="0"/>
        <w:ind w:right="-1050"/>
        <w:rPr>
          <w:sz w:val="24"/>
        </w:rPr>
      </w:pPr>
      <w:r w:rsidRPr="00997C29">
        <w:rPr>
          <w:sz w:val="24"/>
        </w:rPr>
        <w:t>Constructed from information from:</w:t>
      </w:r>
    </w:p>
    <w:p w14:paraId="5C6DE0A2" w14:textId="77777777" w:rsidR="00997C29" w:rsidRPr="00997C29" w:rsidRDefault="00997C29" w:rsidP="00695EBE">
      <w:pPr>
        <w:numPr>
          <w:ilvl w:val="0"/>
          <w:numId w:val="339"/>
        </w:numPr>
        <w:autoSpaceDN w:val="0"/>
        <w:ind w:right="-1050"/>
        <w:rPr>
          <w:sz w:val="24"/>
        </w:rPr>
      </w:pPr>
      <w:r w:rsidRPr="00997C29">
        <w:rPr>
          <w:sz w:val="24"/>
        </w:rPr>
        <w:t>US census 1930</w:t>
      </w:r>
    </w:p>
    <w:p w14:paraId="7E4F98BD" w14:textId="77777777" w:rsidR="00997C29" w:rsidRPr="00997C29" w:rsidRDefault="00997C29" w:rsidP="00997C29">
      <w:pPr>
        <w:autoSpaceDN w:val="0"/>
      </w:pPr>
      <w:bookmarkStart w:id="171" w:name="_Hlk70588423"/>
    </w:p>
    <w:p w14:paraId="4EA38E75" w14:textId="77777777" w:rsidR="00997C29" w:rsidRPr="00997C29" w:rsidRDefault="00997C29" w:rsidP="00997C29">
      <w:pPr>
        <w:autoSpaceDN w:val="0"/>
        <w:ind w:right="-1050"/>
        <w:rPr>
          <w:sz w:val="24"/>
        </w:rPr>
      </w:pPr>
      <w:r w:rsidRPr="00997C29">
        <w:rPr>
          <w:sz w:val="24"/>
        </w:rPr>
        <w:t>Note</w:t>
      </w:r>
    </w:p>
    <w:p w14:paraId="739D0BD2" w14:textId="77777777" w:rsidR="00997C29" w:rsidRPr="00997C29" w:rsidRDefault="00997C29" w:rsidP="00695EBE">
      <w:pPr>
        <w:numPr>
          <w:ilvl w:val="0"/>
          <w:numId w:val="336"/>
        </w:numPr>
        <w:autoSpaceDN w:val="0"/>
        <w:ind w:right="-1050"/>
        <w:rPr>
          <w:sz w:val="24"/>
        </w:rPr>
      </w:pPr>
    </w:p>
    <w:p w14:paraId="6ADB7803" w14:textId="77777777" w:rsidR="00997C29" w:rsidRPr="00997C29" w:rsidRDefault="00997C29" w:rsidP="00997C29">
      <w:pPr>
        <w:autoSpaceDN w:val="0"/>
      </w:pPr>
    </w:p>
    <w:p w14:paraId="00980DB2" w14:textId="77777777" w:rsidR="00997C29" w:rsidRDefault="00997C29" w:rsidP="00997C29">
      <w:pPr>
        <w:ind w:right="-1050"/>
        <w:rPr>
          <w:sz w:val="24"/>
        </w:rPr>
      </w:pPr>
    </w:p>
    <w:bookmarkEnd w:id="171"/>
    <w:p w14:paraId="645209DA" w14:textId="77777777" w:rsidR="00997C29" w:rsidRDefault="00997C29" w:rsidP="00997C29">
      <w:pPr>
        <w:ind w:right="-1050"/>
        <w:rPr>
          <w:sz w:val="24"/>
        </w:rPr>
      </w:pPr>
    </w:p>
    <w:p w14:paraId="3A50E622" w14:textId="77777777" w:rsidR="00997C29" w:rsidRDefault="00997C29" w:rsidP="00997C29">
      <w:pPr>
        <w:ind w:right="-1050"/>
        <w:rPr>
          <w:sz w:val="24"/>
        </w:rPr>
      </w:pPr>
    </w:p>
    <w:p w14:paraId="4C9987E8" w14:textId="77777777" w:rsidR="00997C29" w:rsidRDefault="00997C29" w:rsidP="00997C29">
      <w:pPr>
        <w:ind w:right="-1050"/>
        <w:rPr>
          <w:sz w:val="24"/>
        </w:rPr>
      </w:pPr>
    </w:p>
    <w:p w14:paraId="38FFBC27" w14:textId="77777777" w:rsidR="00997C29" w:rsidRDefault="00997C29" w:rsidP="00997C29">
      <w:pPr>
        <w:ind w:right="-1050"/>
        <w:rPr>
          <w:sz w:val="24"/>
        </w:rPr>
      </w:pPr>
    </w:p>
    <w:p w14:paraId="45E1FB16" w14:textId="77777777" w:rsidR="00997C29" w:rsidRPr="00997C29" w:rsidRDefault="00997C29" w:rsidP="00997C29">
      <w:pPr>
        <w:pageBreakBefore/>
        <w:autoSpaceDN w:val="0"/>
        <w:ind w:left="778"/>
        <w:jc w:val="right"/>
      </w:pPr>
      <w:bookmarkStart w:id="172" w:name="_Hlk72489012"/>
      <w:r w:rsidRPr="00997C29">
        <w:rPr>
          <w:sz w:val="24"/>
        </w:rPr>
        <w:t>UCF159</w:t>
      </w:r>
    </w:p>
    <w:p w14:paraId="096A4972" w14:textId="071092E5" w:rsidR="00997C29" w:rsidRPr="00997C29" w:rsidRDefault="00997C29" w:rsidP="00997C29">
      <w:pPr>
        <w:autoSpaceDN w:val="0"/>
        <w:ind w:right="-1050"/>
        <w:jc w:val="center"/>
      </w:pPr>
      <w:r w:rsidRPr="00997C29">
        <w:rPr>
          <w:b/>
          <w:sz w:val="24"/>
          <w:u w:val="single"/>
        </w:rPr>
        <w:t>UNCONNECTED FAMILY 159 (</w:t>
      </w:r>
      <w:bookmarkStart w:id="173" w:name="_Hlk69381980"/>
      <w:r w:rsidRPr="00997C29">
        <w:rPr>
          <w:b/>
          <w:sz w:val="24"/>
          <w:u w:val="single"/>
        </w:rPr>
        <w:t>CUBA CITY WISCONSIN</w:t>
      </w:r>
      <w:bookmarkEnd w:id="173"/>
      <w:r w:rsidR="00ED4FF2">
        <w:rPr>
          <w:b/>
          <w:sz w:val="24"/>
          <w:u w:val="single"/>
        </w:rPr>
        <w:t>)</w:t>
      </w:r>
    </w:p>
    <w:p w14:paraId="4D9054B5" w14:textId="77777777" w:rsidR="00997C29" w:rsidRPr="00997C29" w:rsidRDefault="00997C29" w:rsidP="00997C29">
      <w:pPr>
        <w:autoSpaceDN w:val="0"/>
        <w:ind w:right="-1050" w:firstLine="720"/>
        <w:rPr>
          <w:sz w:val="24"/>
        </w:rPr>
      </w:pPr>
    </w:p>
    <w:p w14:paraId="350E89BB" w14:textId="77777777" w:rsidR="00997C29" w:rsidRPr="00997C29" w:rsidRDefault="00997C29" w:rsidP="00997C29">
      <w:pPr>
        <w:autoSpaceDN w:val="0"/>
        <w:ind w:right="-1050"/>
        <w:rPr>
          <w:sz w:val="24"/>
        </w:rPr>
      </w:pPr>
      <w:r w:rsidRPr="00997C29">
        <w:rPr>
          <w:sz w:val="24"/>
        </w:rPr>
        <w:tab/>
      </w:r>
      <w:r w:rsidRPr="00997C29">
        <w:rPr>
          <w:sz w:val="24"/>
        </w:rPr>
        <w:tab/>
        <w:t>?</w:t>
      </w:r>
    </w:p>
    <w:p w14:paraId="09C6ACF2" w14:textId="77777777" w:rsidR="00997C29" w:rsidRPr="00997C29" w:rsidRDefault="00997C29" w:rsidP="00997C29">
      <w:pPr>
        <w:autoSpaceDN w:val="0"/>
        <w:ind w:right="-1050"/>
        <w:rPr>
          <w:sz w:val="24"/>
        </w:rPr>
      </w:pPr>
      <w:r w:rsidRPr="00997C29">
        <w:rPr>
          <w:sz w:val="24"/>
        </w:rPr>
        <w:tab/>
      </w:r>
      <w:r w:rsidRPr="00997C29">
        <w:rPr>
          <w:sz w:val="24"/>
        </w:rPr>
        <w:tab/>
        <w:t>m Olive Gill</w:t>
      </w:r>
    </w:p>
    <w:p w14:paraId="25E56382" w14:textId="77777777" w:rsidR="00997C29" w:rsidRPr="00997C29" w:rsidRDefault="00997C29" w:rsidP="00997C29">
      <w:pPr>
        <w:autoSpaceDN w:val="0"/>
        <w:ind w:right="-1050"/>
        <w:rPr>
          <w:sz w:val="24"/>
        </w:rPr>
      </w:pPr>
      <w:r w:rsidRPr="00997C29">
        <w:rPr>
          <w:sz w:val="24"/>
        </w:rPr>
        <w:tab/>
      </w:r>
      <w:r w:rsidRPr="00997C29">
        <w:rPr>
          <w:sz w:val="24"/>
        </w:rPr>
        <w:tab/>
        <w:t>|</w:t>
      </w:r>
    </w:p>
    <w:p w14:paraId="6C27306A" w14:textId="77777777" w:rsidR="00997C29" w:rsidRPr="00997C29" w:rsidRDefault="00997C29" w:rsidP="00997C29">
      <w:pPr>
        <w:autoSpaceDN w:val="0"/>
        <w:ind w:right="-1050"/>
        <w:rPr>
          <w:sz w:val="24"/>
        </w:rPr>
      </w:pPr>
      <w:r w:rsidRPr="00997C29">
        <w:rPr>
          <w:sz w:val="24"/>
        </w:rPr>
        <w:tab/>
        <w:t xml:space="preserve">    ____|_</w:t>
      </w:r>
    </w:p>
    <w:p w14:paraId="36794992" w14:textId="77777777" w:rsidR="00997C29" w:rsidRPr="00997C29" w:rsidRDefault="00997C29" w:rsidP="00997C29">
      <w:pPr>
        <w:autoSpaceDN w:val="0"/>
        <w:ind w:right="-1050"/>
        <w:rPr>
          <w:sz w:val="24"/>
        </w:rPr>
      </w:pPr>
      <w:r w:rsidRPr="00997C29">
        <w:rPr>
          <w:sz w:val="24"/>
        </w:rPr>
        <w:tab/>
        <w:t xml:space="preserve">    JOHN</w:t>
      </w:r>
    </w:p>
    <w:p w14:paraId="660831A4" w14:textId="77777777" w:rsidR="00997C29" w:rsidRPr="00997C29" w:rsidRDefault="00997C29" w:rsidP="00997C29">
      <w:pPr>
        <w:autoSpaceDN w:val="0"/>
        <w:ind w:right="-1050"/>
        <w:rPr>
          <w:sz w:val="24"/>
        </w:rPr>
      </w:pPr>
      <w:r w:rsidRPr="00997C29">
        <w:rPr>
          <w:sz w:val="24"/>
        </w:rPr>
        <w:tab/>
        <w:t xml:space="preserve">    1825</w:t>
      </w:r>
    </w:p>
    <w:p w14:paraId="636544FB" w14:textId="77777777" w:rsidR="00997C29" w:rsidRPr="00997C29" w:rsidRDefault="00997C29" w:rsidP="00997C29">
      <w:pPr>
        <w:autoSpaceDN w:val="0"/>
        <w:ind w:left="8640" w:right="-1050"/>
        <w:rPr>
          <w:sz w:val="24"/>
        </w:rPr>
      </w:pPr>
    </w:p>
    <w:p w14:paraId="3F143A4F" w14:textId="77777777" w:rsidR="00997C29" w:rsidRPr="00997C29" w:rsidRDefault="00997C29" w:rsidP="00997C29">
      <w:pPr>
        <w:autoSpaceDN w:val="0"/>
        <w:ind w:right="-1050"/>
        <w:rPr>
          <w:sz w:val="24"/>
        </w:rPr>
      </w:pPr>
    </w:p>
    <w:p w14:paraId="060DBC79" w14:textId="2D997108" w:rsidR="00997C29" w:rsidRPr="00997C29" w:rsidRDefault="00997C29" w:rsidP="00997C29">
      <w:pPr>
        <w:autoSpaceDN w:val="0"/>
        <w:ind w:right="-1050"/>
      </w:pPr>
      <w:r w:rsidRPr="00997C29">
        <w:rPr>
          <w:b/>
          <w:sz w:val="24"/>
        </w:rPr>
        <w:t>NOTES ON UNCONNECTED FAMILY 159 (CUBA CITY WISCONSIN</w:t>
      </w:r>
      <w:r w:rsidR="00ED4FF2">
        <w:rPr>
          <w:b/>
          <w:sz w:val="24"/>
        </w:rPr>
        <w:t>)</w:t>
      </w:r>
    </w:p>
    <w:p w14:paraId="58042447" w14:textId="77777777" w:rsidR="00997C29" w:rsidRPr="00997C29" w:rsidRDefault="00997C29" w:rsidP="00997C29">
      <w:pPr>
        <w:autoSpaceDN w:val="0"/>
        <w:ind w:right="-1050"/>
      </w:pPr>
    </w:p>
    <w:p w14:paraId="31F0AC15" w14:textId="77777777" w:rsidR="00997C29" w:rsidRPr="00997C29" w:rsidRDefault="00997C29" w:rsidP="00997C29">
      <w:pPr>
        <w:autoSpaceDN w:val="0"/>
        <w:ind w:right="-1050"/>
        <w:rPr>
          <w:sz w:val="24"/>
        </w:rPr>
      </w:pPr>
      <w:r w:rsidRPr="00997C29">
        <w:rPr>
          <w:sz w:val="24"/>
        </w:rPr>
        <w:t>?</w:t>
      </w:r>
    </w:p>
    <w:p w14:paraId="790677DE" w14:textId="6A6B40A0" w:rsidR="00997C29" w:rsidRPr="00997C29" w:rsidRDefault="00997C29" w:rsidP="00997C29">
      <w:pPr>
        <w:autoSpaceDN w:val="0"/>
        <w:ind w:right="-1050"/>
        <w:rPr>
          <w:sz w:val="24"/>
        </w:rPr>
      </w:pPr>
      <w:r w:rsidRPr="00997C29">
        <w:rPr>
          <w:sz w:val="24"/>
        </w:rPr>
        <w:t xml:space="preserve">x OLIVE born 1905 approx. </w:t>
      </w:r>
      <w:bookmarkStart w:id="174" w:name="_Hlk69381974"/>
      <w:r w:rsidRPr="00997C29">
        <w:rPr>
          <w:sz w:val="24"/>
        </w:rPr>
        <w:t>Wisconsin</w:t>
      </w:r>
      <w:bookmarkEnd w:id="174"/>
      <w:r w:rsidRPr="00997C29">
        <w:rPr>
          <w:sz w:val="24"/>
        </w:rPr>
        <w:t>, at 1930 census waitress divorced age 25 living with son and parents (Soloman and Clara Gill</w:t>
      </w:r>
      <w:r w:rsidR="00ED4FF2">
        <w:rPr>
          <w:sz w:val="24"/>
        </w:rPr>
        <w:t>)</w:t>
      </w:r>
      <w:r w:rsidRPr="00997C29">
        <w:rPr>
          <w:sz w:val="24"/>
        </w:rPr>
        <w:t xml:space="preserve"> Cuba City Grant </w:t>
      </w:r>
      <w:r w:rsidRPr="00997C29">
        <w:rPr>
          <w:sz w:val="24"/>
        </w:rPr>
        <w:tab/>
        <w:t>Wisconsin</w:t>
      </w:r>
    </w:p>
    <w:p w14:paraId="0831827A" w14:textId="77777777" w:rsidR="00997C29" w:rsidRPr="00997C29" w:rsidRDefault="00997C29" w:rsidP="00997C29">
      <w:pPr>
        <w:autoSpaceDN w:val="0"/>
        <w:ind w:right="-1050"/>
        <w:rPr>
          <w:sz w:val="24"/>
        </w:rPr>
      </w:pPr>
    </w:p>
    <w:p w14:paraId="6E673B7D" w14:textId="77777777" w:rsidR="00997C29" w:rsidRPr="00997C29" w:rsidRDefault="00997C29" w:rsidP="00997C29">
      <w:pPr>
        <w:autoSpaceDN w:val="0"/>
        <w:ind w:right="-1050"/>
        <w:rPr>
          <w:sz w:val="24"/>
        </w:rPr>
      </w:pPr>
      <w:r w:rsidRPr="00997C29">
        <w:rPr>
          <w:sz w:val="24"/>
        </w:rPr>
        <w:t>JOHN born 192 approx. Wisconsin, at 1930 census age 5 living with mother and grandparents</w:t>
      </w:r>
    </w:p>
    <w:p w14:paraId="09621AF5" w14:textId="77777777" w:rsidR="00997C29" w:rsidRPr="00997C29" w:rsidRDefault="00997C29" w:rsidP="00997C29">
      <w:pPr>
        <w:autoSpaceDN w:val="0"/>
        <w:ind w:right="-1050"/>
        <w:rPr>
          <w:sz w:val="24"/>
        </w:rPr>
      </w:pPr>
    </w:p>
    <w:p w14:paraId="13B0D5E4" w14:textId="77777777" w:rsidR="00997C29" w:rsidRPr="00997C29" w:rsidRDefault="00997C29" w:rsidP="00997C29">
      <w:pPr>
        <w:autoSpaceDN w:val="0"/>
        <w:ind w:right="-1050"/>
        <w:rPr>
          <w:sz w:val="24"/>
        </w:rPr>
      </w:pPr>
    </w:p>
    <w:p w14:paraId="020A37BD" w14:textId="77777777" w:rsidR="00997C29" w:rsidRPr="00997C29" w:rsidRDefault="00997C29" w:rsidP="00997C29">
      <w:pPr>
        <w:autoSpaceDN w:val="0"/>
        <w:ind w:right="-1050"/>
      </w:pPr>
      <w:r w:rsidRPr="00997C29">
        <w:rPr>
          <w:b/>
          <w:sz w:val="24"/>
        </w:rPr>
        <w:t>OTHER INFORMATION ON UNCONNECTED FAMILY 159</w:t>
      </w:r>
    </w:p>
    <w:p w14:paraId="5D091211" w14:textId="77777777" w:rsidR="00997C29" w:rsidRPr="00997C29" w:rsidRDefault="00997C29" w:rsidP="00997C29">
      <w:pPr>
        <w:autoSpaceDN w:val="0"/>
        <w:ind w:right="-1050"/>
        <w:rPr>
          <w:sz w:val="24"/>
        </w:rPr>
      </w:pPr>
    </w:p>
    <w:p w14:paraId="40071029" w14:textId="77777777" w:rsidR="00997C29" w:rsidRPr="00997C29" w:rsidRDefault="00997C29" w:rsidP="00997C29">
      <w:pPr>
        <w:autoSpaceDN w:val="0"/>
        <w:ind w:right="-1050"/>
        <w:rPr>
          <w:sz w:val="24"/>
        </w:rPr>
      </w:pPr>
      <w:r w:rsidRPr="00997C29">
        <w:rPr>
          <w:sz w:val="24"/>
        </w:rPr>
        <w:t>Constructed from information from:</w:t>
      </w:r>
    </w:p>
    <w:p w14:paraId="6A03DAA5" w14:textId="77777777" w:rsidR="00997C29" w:rsidRPr="00997C29" w:rsidRDefault="00997C29" w:rsidP="00695EBE">
      <w:pPr>
        <w:numPr>
          <w:ilvl w:val="0"/>
          <w:numId w:val="340"/>
        </w:numPr>
        <w:autoSpaceDN w:val="0"/>
        <w:ind w:right="-1050"/>
        <w:rPr>
          <w:sz w:val="24"/>
        </w:rPr>
      </w:pPr>
      <w:r w:rsidRPr="00997C29">
        <w:rPr>
          <w:sz w:val="24"/>
        </w:rPr>
        <w:t>US census 1930</w:t>
      </w:r>
    </w:p>
    <w:p w14:paraId="30E7DF68" w14:textId="77777777" w:rsidR="00997C29" w:rsidRPr="00997C29" w:rsidRDefault="00997C29" w:rsidP="00997C29">
      <w:pPr>
        <w:autoSpaceDN w:val="0"/>
      </w:pPr>
    </w:p>
    <w:p w14:paraId="4A726F19" w14:textId="77777777" w:rsidR="00997C29" w:rsidRPr="00997C29" w:rsidRDefault="00997C29" w:rsidP="00997C29">
      <w:pPr>
        <w:autoSpaceDN w:val="0"/>
      </w:pPr>
    </w:p>
    <w:p w14:paraId="231CF584" w14:textId="77777777" w:rsidR="00997C29" w:rsidRPr="00997C29" w:rsidRDefault="00997C29" w:rsidP="00997C29">
      <w:pPr>
        <w:autoSpaceDN w:val="0"/>
        <w:ind w:right="-1050"/>
        <w:rPr>
          <w:sz w:val="24"/>
        </w:rPr>
      </w:pPr>
      <w:r w:rsidRPr="00997C29">
        <w:rPr>
          <w:sz w:val="24"/>
        </w:rPr>
        <w:t>Note</w:t>
      </w:r>
    </w:p>
    <w:p w14:paraId="29037DDB" w14:textId="77777777" w:rsidR="00997C29" w:rsidRPr="00997C29" w:rsidRDefault="00997C29" w:rsidP="00695EBE">
      <w:pPr>
        <w:numPr>
          <w:ilvl w:val="0"/>
          <w:numId w:val="336"/>
        </w:numPr>
        <w:autoSpaceDN w:val="0"/>
        <w:ind w:right="-1050"/>
        <w:rPr>
          <w:sz w:val="24"/>
        </w:rPr>
      </w:pPr>
    </w:p>
    <w:bookmarkEnd w:id="172"/>
    <w:p w14:paraId="05FFF72E" w14:textId="77777777" w:rsidR="00905757" w:rsidRPr="00997C29" w:rsidRDefault="00905757" w:rsidP="00905757">
      <w:pPr>
        <w:pageBreakBefore/>
        <w:autoSpaceDN w:val="0"/>
        <w:ind w:left="778"/>
        <w:jc w:val="right"/>
      </w:pPr>
      <w:r w:rsidRPr="00997C29">
        <w:rPr>
          <w:sz w:val="24"/>
        </w:rPr>
        <w:t>UCF1</w:t>
      </w:r>
      <w:r>
        <w:rPr>
          <w:sz w:val="24"/>
        </w:rPr>
        <w:t>60</w:t>
      </w:r>
    </w:p>
    <w:p w14:paraId="47BA512A" w14:textId="58972141" w:rsidR="00905757" w:rsidRPr="00997C29" w:rsidRDefault="00905757" w:rsidP="00905757">
      <w:pPr>
        <w:autoSpaceDN w:val="0"/>
        <w:ind w:right="-1050"/>
        <w:jc w:val="center"/>
      </w:pPr>
      <w:r w:rsidRPr="00997C29">
        <w:rPr>
          <w:b/>
          <w:sz w:val="24"/>
          <w:u w:val="single"/>
        </w:rPr>
        <w:t xml:space="preserve">UNCONNECTED FAMILY </w:t>
      </w:r>
      <w:bookmarkStart w:id="175" w:name="_Hlk72489072"/>
      <w:r w:rsidRPr="00997C29">
        <w:rPr>
          <w:b/>
          <w:sz w:val="24"/>
          <w:u w:val="single"/>
        </w:rPr>
        <w:t>1</w:t>
      </w:r>
      <w:r>
        <w:rPr>
          <w:b/>
          <w:sz w:val="24"/>
          <w:u w:val="single"/>
        </w:rPr>
        <w:t>60</w:t>
      </w:r>
      <w:r w:rsidRPr="00997C29">
        <w:rPr>
          <w:b/>
          <w:sz w:val="24"/>
          <w:u w:val="single"/>
        </w:rPr>
        <w:t xml:space="preserve"> (</w:t>
      </w:r>
      <w:r>
        <w:rPr>
          <w:b/>
          <w:sz w:val="24"/>
          <w:u w:val="single"/>
        </w:rPr>
        <w:t>NEW YORK</w:t>
      </w:r>
      <w:r w:rsidR="00ED4FF2">
        <w:rPr>
          <w:b/>
          <w:sz w:val="24"/>
          <w:u w:val="single"/>
        </w:rPr>
        <w:t>)</w:t>
      </w:r>
    </w:p>
    <w:bookmarkEnd w:id="175"/>
    <w:p w14:paraId="310E8EF2" w14:textId="77777777" w:rsidR="009D0960" w:rsidRDefault="009D0960" w:rsidP="00905757">
      <w:pPr>
        <w:autoSpaceDN w:val="0"/>
        <w:ind w:right="-1050"/>
        <w:rPr>
          <w:sz w:val="24"/>
        </w:rPr>
      </w:pPr>
    </w:p>
    <w:p w14:paraId="7A36F46E" w14:textId="77777777" w:rsidR="009D0960" w:rsidRDefault="009D0960" w:rsidP="00905757">
      <w:pPr>
        <w:autoSpaceDN w:val="0"/>
        <w:ind w:right="-1050"/>
        <w:rPr>
          <w:sz w:val="24"/>
        </w:rPr>
      </w:pPr>
    </w:p>
    <w:p w14:paraId="68669DD5" w14:textId="77777777" w:rsidR="009D0960" w:rsidRDefault="009D0960" w:rsidP="00905757">
      <w:pPr>
        <w:autoSpaceDN w:val="0"/>
        <w:ind w:right="-1050"/>
        <w:rPr>
          <w:sz w:val="24"/>
        </w:rPr>
      </w:pPr>
    </w:p>
    <w:p w14:paraId="51C88D9A" w14:textId="294C1FA4" w:rsidR="00905757" w:rsidRPr="00997C29" w:rsidRDefault="00905757" w:rsidP="00905757">
      <w:pPr>
        <w:autoSpaceDN w:val="0"/>
        <w:ind w:right="-1050"/>
        <w:rPr>
          <w:sz w:val="24"/>
        </w:rPr>
      </w:pPr>
      <w:r w:rsidRPr="00997C29">
        <w:rPr>
          <w:sz w:val="24"/>
        </w:rPr>
        <w:tab/>
      </w:r>
      <w:r w:rsidRPr="00997C29">
        <w:rPr>
          <w:sz w:val="24"/>
        </w:rPr>
        <w:tab/>
      </w:r>
      <w:r>
        <w:rPr>
          <w:sz w:val="24"/>
        </w:rPr>
        <w:t>WILLIAM-P</w:t>
      </w:r>
    </w:p>
    <w:p w14:paraId="15ED2284" w14:textId="77777777" w:rsidR="00905757" w:rsidRPr="00997C29" w:rsidRDefault="00905757" w:rsidP="00905757">
      <w:pPr>
        <w:autoSpaceDN w:val="0"/>
        <w:ind w:right="-1050"/>
        <w:rPr>
          <w:sz w:val="24"/>
        </w:rPr>
      </w:pPr>
      <w:r w:rsidRPr="00997C29">
        <w:rPr>
          <w:sz w:val="24"/>
        </w:rPr>
        <w:tab/>
      </w:r>
      <w:r w:rsidRPr="00997C29">
        <w:rPr>
          <w:sz w:val="24"/>
        </w:rPr>
        <w:tab/>
        <w:t xml:space="preserve">m </w:t>
      </w:r>
      <w:r>
        <w:rPr>
          <w:sz w:val="24"/>
        </w:rPr>
        <w:t>Anstania Bennett</w:t>
      </w:r>
    </w:p>
    <w:p w14:paraId="4551E610" w14:textId="77777777" w:rsidR="00905757" w:rsidRPr="00997C29" w:rsidRDefault="00905757" w:rsidP="00905757">
      <w:pPr>
        <w:autoSpaceDN w:val="0"/>
        <w:ind w:right="-1050"/>
        <w:rPr>
          <w:sz w:val="24"/>
        </w:rPr>
      </w:pPr>
      <w:r w:rsidRPr="00997C29">
        <w:rPr>
          <w:sz w:val="24"/>
        </w:rPr>
        <w:tab/>
      </w:r>
      <w:r w:rsidR="001A76AE">
        <w:rPr>
          <w:sz w:val="24"/>
        </w:rPr>
        <w:t>__</w:t>
      </w:r>
      <w:r w:rsidRPr="00997C29">
        <w:rPr>
          <w:sz w:val="24"/>
        </w:rPr>
        <w:t>____|_</w:t>
      </w:r>
      <w:r w:rsidR="001A76AE">
        <w:rPr>
          <w:sz w:val="24"/>
        </w:rPr>
        <w:t>_____________</w:t>
      </w:r>
    </w:p>
    <w:p w14:paraId="71F3D1EB" w14:textId="77777777" w:rsidR="00905757" w:rsidRPr="00997C29" w:rsidRDefault="00905757" w:rsidP="00905757">
      <w:pPr>
        <w:autoSpaceDN w:val="0"/>
        <w:ind w:right="-1050"/>
        <w:rPr>
          <w:sz w:val="24"/>
        </w:rPr>
      </w:pPr>
      <w:r w:rsidRPr="00997C29">
        <w:rPr>
          <w:sz w:val="24"/>
        </w:rPr>
        <w:tab/>
      </w:r>
      <w:r w:rsidR="001A76AE">
        <w:rPr>
          <w:sz w:val="24"/>
        </w:rPr>
        <w:t>CLARENCE-WILLIAM</w:t>
      </w:r>
    </w:p>
    <w:p w14:paraId="31C929F8" w14:textId="77777777" w:rsidR="00905757" w:rsidRDefault="00905757" w:rsidP="00905757">
      <w:pPr>
        <w:autoSpaceDN w:val="0"/>
        <w:ind w:right="-1050"/>
        <w:rPr>
          <w:sz w:val="24"/>
        </w:rPr>
      </w:pPr>
      <w:r w:rsidRPr="00997C29">
        <w:rPr>
          <w:sz w:val="24"/>
        </w:rPr>
        <w:tab/>
        <w:t>18</w:t>
      </w:r>
      <w:r w:rsidR="001A76AE">
        <w:rPr>
          <w:sz w:val="24"/>
        </w:rPr>
        <w:t>6</w:t>
      </w:r>
      <w:r w:rsidRPr="00997C29">
        <w:rPr>
          <w:sz w:val="24"/>
        </w:rPr>
        <w:t>2</w:t>
      </w:r>
    </w:p>
    <w:p w14:paraId="0D5BE3D7" w14:textId="77777777" w:rsidR="001A76AE" w:rsidRDefault="001A76AE" w:rsidP="00905757">
      <w:pPr>
        <w:autoSpaceDN w:val="0"/>
        <w:ind w:right="-1050"/>
        <w:rPr>
          <w:sz w:val="24"/>
        </w:rPr>
      </w:pPr>
      <w:r>
        <w:rPr>
          <w:sz w:val="24"/>
        </w:rPr>
        <w:tab/>
        <w:t xml:space="preserve">m1 </w:t>
      </w:r>
      <w:r w:rsidR="004A2A85">
        <w:rPr>
          <w:sz w:val="24"/>
        </w:rPr>
        <w:t>Jennie</w:t>
      </w:r>
      <w:r w:rsidR="00791F0B">
        <w:rPr>
          <w:sz w:val="24"/>
        </w:rPr>
        <w:t xml:space="preserve"> </w:t>
      </w:r>
      <w:r>
        <w:rPr>
          <w:sz w:val="24"/>
        </w:rPr>
        <w:t>?</w:t>
      </w:r>
    </w:p>
    <w:p w14:paraId="1940734B" w14:textId="77777777" w:rsidR="001A76AE" w:rsidRPr="00997C29" w:rsidRDefault="001A76AE" w:rsidP="00905757">
      <w:pPr>
        <w:autoSpaceDN w:val="0"/>
        <w:ind w:right="-1050"/>
        <w:rPr>
          <w:sz w:val="24"/>
        </w:rPr>
      </w:pPr>
      <w:r>
        <w:rPr>
          <w:sz w:val="24"/>
        </w:rPr>
        <w:tab/>
        <w:t>m2 Grace-May Halstead</w:t>
      </w:r>
    </w:p>
    <w:p w14:paraId="5893C2F6" w14:textId="77777777" w:rsidR="00905757" w:rsidRDefault="00905757" w:rsidP="00905757">
      <w:pPr>
        <w:autoSpaceDN w:val="0"/>
        <w:ind w:right="-1050"/>
        <w:rPr>
          <w:sz w:val="24"/>
        </w:rPr>
      </w:pPr>
    </w:p>
    <w:p w14:paraId="01527B01" w14:textId="77777777" w:rsidR="009D0960" w:rsidRDefault="009D0960" w:rsidP="00905757">
      <w:pPr>
        <w:autoSpaceDN w:val="0"/>
        <w:ind w:right="-1050"/>
        <w:rPr>
          <w:sz w:val="24"/>
        </w:rPr>
      </w:pPr>
    </w:p>
    <w:p w14:paraId="0C34BF8C" w14:textId="77777777" w:rsidR="009D0960" w:rsidRDefault="009D0960" w:rsidP="00905757">
      <w:pPr>
        <w:autoSpaceDN w:val="0"/>
        <w:ind w:right="-1050"/>
        <w:rPr>
          <w:sz w:val="24"/>
        </w:rPr>
      </w:pPr>
    </w:p>
    <w:p w14:paraId="7E65D899" w14:textId="77777777" w:rsidR="009D0960" w:rsidRPr="00997C29" w:rsidRDefault="009D0960" w:rsidP="00905757">
      <w:pPr>
        <w:autoSpaceDN w:val="0"/>
        <w:ind w:right="-1050"/>
        <w:rPr>
          <w:sz w:val="24"/>
        </w:rPr>
      </w:pPr>
    </w:p>
    <w:p w14:paraId="37AB327B" w14:textId="69BE58D4" w:rsidR="00905757" w:rsidRDefault="00905757" w:rsidP="00905757">
      <w:pPr>
        <w:autoSpaceDN w:val="0"/>
        <w:ind w:right="-1050"/>
        <w:rPr>
          <w:b/>
          <w:sz w:val="24"/>
        </w:rPr>
      </w:pPr>
      <w:r w:rsidRPr="00905757">
        <w:rPr>
          <w:b/>
          <w:sz w:val="24"/>
        </w:rPr>
        <w:t>NOTES ON UNCONNECTED FAMILY 160 (NEW YORK</w:t>
      </w:r>
      <w:r w:rsidR="00ED4FF2">
        <w:rPr>
          <w:b/>
          <w:sz w:val="24"/>
        </w:rPr>
        <w:t>)</w:t>
      </w:r>
    </w:p>
    <w:p w14:paraId="4C67C194" w14:textId="77777777" w:rsidR="00BC759C" w:rsidRPr="00905757" w:rsidRDefault="00BC759C" w:rsidP="00905757">
      <w:pPr>
        <w:autoSpaceDN w:val="0"/>
        <w:ind w:right="-1050"/>
      </w:pPr>
    </w:p>
    <w:p w14:paraId="3DBC6DBA" w14:textId="506FF3A7" w:rsidR="001A76AE" w:rsidRPr="00997C29" w:rsidRDefault="001A76AE" w:rsidP="001A76AE">
      <w:pPr>
        <w:autoSpaceDN w:val="0"/>
        <w:ind w:right="-1050"/>
        <w:rPr>
          <w:sz w:val="24"/>
        </w:rPr>
      </w:pPr>
      <w:r>
        <w:rPr>
          <w:sz w:val="24"/>
        </w:rPr>
        <w:t>WILLIAM-P TrAgAnza</w:t>
      </w:r>
      <w:r w:rsidR="00F83504">
        <w:rPr>
          <w:sz w:val="24"/>
        </w:rPr>
        <w:t>, soldier in civil war on Union side 1861-1865 military uni</w:t>
      </w:r>
      <w:r w:rsidR="00365D17">
        <w:rPr>
          <w:sz w:val="24"/>
        </w:rPr>
        <w:t>t</w:t>
      </w:r>
      <w:r w:rsidR="00F83504">
        <w:rPr>
          <w:sz w:val="24"/>
        </w:rPr>
        <w:t xml:space="preserve"> 1</w:t>
      </w:r>
      <w:r w:rsidR="00F83504" w:rsidRPr="00F83504">
        <w:rPr>
          <w:sz w:val="24"/>
          <w:vertAlign w:val="superscript"/>
        </w:rPr>
        <w:t>st</w:t>
      </w:r>
      <w:r w:rsidR="00F83504">
        <w:rPr>
          <w:sz w:val="24"/>
        </w:rPr>
        <w:t xml:space="preserve"> regiment Connecticut Cavalry company A (also called TrAgAnSEE</w:t>
      </w:r>
      <w:r w:rsidR="00ED4FF2">
        <w:rPr>
          <w:sz w:val="24"/>
        </w:rPr>
        <w:t>)</w:t>
      </w:r>
    </w:p>
    <w:p w14:paraId="00CA58A2" w14:textId="77777777" w:rsidR="001A76AE" w:rsidRPr="00997C29" w:rsidRDefault="001A76AE" w:rsidP="001A76AE">
      <w:pPr>
        <w:autoSpaceDN w:val="0"/>
        <w:ind w:right="-1050"/>
        <w:rPr>
          <w:sz w:val="24"/>
        </w:rPr>
      </w:pPr>
      <w:r>
        <w:rPr>
          <w:sz w:val="24"/>
        </w:rPr>
        <w:t>x A</w:t>
      </w:r>
      <w:r w:rsidR="00365D17">
        <w:rPr>
          <w:sz w:val="24"/>
        </w:rPr>
        <w:t>NSTANIA</w:t>
      </w:r>
    </w:p>
    <w:p w14:paraId="6DB6ED14" w14:textId="77777777" w:rsidR="001A76AE" w:rsidRDefault="001A76AE" w:rsidP="001A76AE">
      <w:pPr>
        <w:autoSpaceDN w:val="0"/>
        <w:ind w:right="-1050"/>
        <w:rPr>
          <w:sz w:val="24"/>
        </w:rPr>
      </w:pPr>
    </w:p>
    <w:p w14:paraId="1DB21B3E" w14:textId="77777777" w:rsidR="001A76AE" w:rsidRPr="00997C29" w:rsidRDefault="001A76AE" w:rsidP="001A76AE">
      <w:pPr>
        <w:autoSpaceDN w:val="0"/>
        <w:ind w:right="-1050"/>
        <w:rPr>
          <w:sz w:val="24"/>
        </w:rPr>
      </w:pPr>
      <w:r>
        <w:rPr>
          <w:sz w:val="24"/>
        </w:rPr>
        <w:t xml:space="preserve">CLARENCE-WILLIAM TrAgAnza born </w:t>
      </w:r>
      <w:r w:rsidR="00791F0B">
        <w:rPr>
          <w:sz w:val="24"/>
        </w:rPr>
        <w:t>JAN</w:t>
      </w:r>
      <w:r>
        <w:rPr>
          <w:sz w:val="24"/>
        </w:rPr>
        <w:t>186</w:t>
      </w:r>
      <w:r w:rsidR="00791F0B">
        <w:rPr>
          <w:sz w:val="24"/>
        </w:rPr>
        <w:t>4</w:t>
      </w:r>
      <w:r>
        <w:rPr>
          <w:sz w:val="24"/>
        </w:rPr>
        <w:t xml:space="preserve"> Mansfield Connecticut,</w:t>
      </w:r>
      <w:r w:rsidR="00791F0B">
        <w:rPr>
          <w:sz w:val="24"/>
        </w:rPr>
        <w:t xml:space="preserve"> first marriage 1891 approx., at 1900 census CLARENCE TregAnYASa age 36 </w:t>
      </w:r>
      <w:r w:rsidR="00F83504">
        <w:rPr>
          <w:sz w:val="24"/>
        </w:rPr>
        <w:tab/>
      </w:r>
      <w:r w:rsidR="00791F0B">
        <w:rPr>
          <w:sz w:val="24"/>
        </w:rPr>
        <w:t>living with wife in boarding house ED171 Ward 6 Hartford Connecticut,</w:t>
      </w:r>
      <w:r>
        <w:rPr>
          <w:sz w:val="24"/>
        </w:rPr>
        <w:t xml:space="preserve"> 07JUL1915 Hartford Connecticut divorced, 17AUG1918 second marriage </w:t>
      </w:r>
      <w:r w:rsidR="00F83504">
        <w:rPr>
          <w:sz w:val="24"/>
        </w:rPr>
        <w:tab/>
      </w:r>
      <w:r>
        <w:rPr>
          <w:sz w:val="24"/>
        </w:rPr>
        <w:t>at Highland Mills New York artesan well driller age 56 of Swatsburgh New York</w:t>
      </w:r>
      <w:r w:rsidR="00DD1B48">
        <w:rPr>
          <w:sz w:val="24"/>
        </w:rPr>
        <w:t>, at 1920 census age 57 living with wife Orange New York</w:t>
      </w:r>
    </w:p>
    <w:p w14:paraId="54CBEC05" w14:textId="77777777" w:rsidR="001A76AE" w:rsidRDefault="001A76AE" w:rsidP="001A76AE">
      <w:pPr>
        <w:autoSpaceDN w:val="0"/>
        <w:ind w:right="-1050"/>
        <w:rPr>
          <w:sz w:val="24"/>
        </w:rPr>
      </w:pPr>
      <w:r>
        <w:rPr>
          <w:sz w:val="24"/>
        </w:rPr>
        <w:t xml:space="preserve">x </w:t>
      </w:r>
      <w:r w:rsidR="00791F0B">
        <w:rPr>
          <w:sz w:val="24"/>
        </w:rPr>
        <w:t>JENNIE born AUG1873 Connecticut, at 1900 census age 27 living with husband in boarding house</w:t>
      </w:r>
    </w:p>
    <w:p w14:paraId="2E2A5522" w14:textId="77777777" w:rsidR="001A76AE" w:rsidRPr="00997C29" w:rsidRDefault="001A76AE" w:rsidP="001A76AE">
      <w:pPr>
        <w:autoSpaceDN w:val="0"/>
        <w:ind w:right="-1050"/>
        <w:rPr>
          <w:sz w:val="24"/>
        </w:rPr>
      </w:pPr>
      <w:r>
        <w:rPr>
          <w:sz w:val="24"/>
        </w:rPr>
        <w:t>x GRACE-MAY born 1898 approx. Washingtonville New York, at marriage age 22 of Central Valley New York</w:t>
      </w:r>
      <w:r w:rsidR="00DD1B48">
        <w:rPr>
          <w:sz w:val="24"/>
        </w:rPr>
        <w:t xml:space="preserve">, at 1920 census age 24 living with </w:t>
      </w:r>
      <w:r w:rsidR="00DD1B48">
        <w:rPr>
          <w:sz w:val="24"/>
        </w:rPr>
        <w:tab/>
        <w:t>husband</w:t>
      </w:r>
      <w:r w:rsidR="004A2A85">
        <w:rPr>
          <w:sz w:val="24"/>
        </w:rPr>
        <w:t>, at 1925 New York State census age 29 living Woodbury AD02 ED02 Orange New York</w:t>
      </w:r>
    </w:p>
    <w:p w14:paraId="2910C09C" w14:textId="77777777" w:rsidR="00905757" w:rsidRPr="00997C29" w:rsidRDefault="00905757" w:rsidP="00905757">
      <w:pPr>
        <w:autoSpaceDN w:val="0"/>
        <w:ind w:right="-1050"/>
        <w:rPr>
          <w:sz w:val="24"/>
        </w:rPr>
      </w:pPr>
    </w:p>
    <w:p w14:paraId="02B9F08D" w14:textId="77777777" w:rsidR="00905757" w:rsidRPr="00997C29" w:rsidRDefault="00905757" w:rsidP="00905757">
      <w:pPr>
        <w:autoSpaceDN w:val="0"/>
        <w:ind w:right="-1050"/>
      </w:pPr>
      <w:r w:rsidRPr="00997C29">
        <w:rPr>
          <w:b/>
          <w:sz w:val="24"/>
        </w:rPr>
        <w:t>OTHER INFORMATION ON UNCONNECTED FAMILY 1</w:t>
      </w:r>
      <w:r w:rsidR="00365D17">
        <w:rPr>
          <w:b/>
          <w:sz w:val="24"/>
        </w:rPr>
        <w:t>60</w:t>
      </w:r>
    </w:p>
    <w:p w14:paraId="507E6BC3" w14:textId="77777777" w:rsidR="007A19D1" w:rsidRDefault="007A19D1" w:rsidP="00905757">
      <w:pPr>
        <w:autoSpaceDN w:val="0"/>
        <w:ind w:right="-1050"/>
        <w:rPr>
          <w:sz w:val="24"/>
        </w:rPr>
      </w:pPr>
    </w:p>
    <w:p w14:paraId="14066147" w14:textId="77777777" w:rsidR="007A19D1" w:rsidRDefault="007A19D1" w:rsidP="00905757">
      <w:pPr>
        <w:autoSpaceDN w:val="0"/>
        <w:ind w:right="-1050"/>
        <w:rPr>
          <w:sz w:val="24"/>
        </w:rPr>
      </w:pPr>
    </w:p>
    <w:p w14:paraId="324DF677" w14:textId="1CF8E8C4" w:rsidR="00905757" w:rsidRPr="00997C29" w:rsidRDefault="00905757" w:rsidP="00905757">
      <w:pPr>
        <w:autoSpaceDN w:val="0"/>
        <w:ind w:right="-1050"/>
        <w:rPr>
          <w:sz w:val="24"/>
        </w:rPr>
      </w:pPr>
      <w:r w:rsidRPr="00997C29">
        <w:rPr>
          <w:sz w:val="24"/>
        </w:rPr>
        <w:t>Constructed from information from:</w:t>
      </w:r>
    </w:p>
    <w:p w14:paraId="73F4F145" w14:textId="30C32B2B" w:rsidR="00905757" w:rsidRDefault="001A76AE" w:rsidP="00695EBE">
      <w:pPr>
        <w:numPr>
          <w:ilvl w:val="0"/>
          <w:numId w:val="341"/>
        </w:numPr>
        <w:autoSpaceDN w:val="0"/>
        <w:ind w:right="-1050"/>
        <w:rPr>
          <w:sz w:val="24"/>
        </w:rPr>
      </w:pPr>
      <w:r>
        <w:rPr>
          <w:sz w:val="24"/>
        </w:rPr>
        <w:t>New York marriage record</w:t>
      </w:r>
      <w:r w:rsidR="00F83504">
        <w:rPr>
          <w:sz w:val="24"/>
        </w:rPr>
        <w:t xml:space="preserve"> (</w:t>
      </w:r>
      <w:hyperlink r:id="rId2046" w:history="1">
        <w:r w:rsidR="00F83504" w:rsidRPr="00E227A3">
          <w:rPr>
            <w:rStyle w:val="Hyperlink"/>
            <w:sz w:val="24"/>
          </w:rPr>
          <w:t>www.familysearch.org</w:t>
        </w:r>
      </w:hyperlink>
      <w:r w:rsidR="00F83504">
        <w:rPr>
          <w:sz w:val="24"/>
        </w:rPr>
        <w:t xml:space="preserve"> </w:t>
      </w:r>
      <w:r w:rsidR="00ED4FF2">
        <w:rPr>
          <w:sz w:val="24"/>
        </w:rPr>
        <w:t>)</w:t>
      </w:r>
    </w:p>
    <w:p w14:paraId="16D8E432" w14:textId="4338C2CC" w:rsidR="00DD1B48" w:rsidRDefault="00DD1B48" w:rsidP="00695EBE">
      <w:pPr>
        <w:numPr>
          <w:ilvl w:val="0"/>
          <w:numId w:val="341"/>
        </w:numPr>
        <w:autoSpaceDN w:val="0"/>
        <w:ind w:right="-1050"/>
        <w:rPr>
          <w:sz w:val="24"/>
        </w:rPr>
      </w:pPr>
      <w:r>
        <w:rPr>
          <w:sz w:val="24"/>
        </w:rPr>
        <w:t>US census</w:t>
      </w:r>
      <w:r w:rsidR="004A2A85">
        <w:rPr>
          <w:sz w:val="24"/>
        </w:rPr>
        <w:t>es 1900 &amp;</w:t>
      </w:r>
      <w:r>
        <w:rPr>
          <w:sz w:val="24"/>
        </w:rPr>
        <w:t xml:space="preserve"> 1920</w:t>
      </w:r>
      <w:r w:rsidR="004A2A85">
        <w:rPr>
          <w:sz w:val="24"/>
        </w:rPr>
        <w:t>, New York state census 1925</w:t>
      </w:r>
      <w:r w:rsidR="00F83504">
        <w:rPr>
          <w:sz w:val="24"/>
        </w:rPr>
        <w:t xml:space="preserve"> (</w:t>
      </w:r>
      <w:hyperlink r:id="rId2047" w:history="1">
        <w:r w:rsidR="00F83504" w:rsidRPr="00E227A3">
          <w:rPr>
            <w:rStyle w:val="Hyperlink"/>
            <w:sz w:val="24"/>
          </w:rPr>
          <w:t>www.familysearch.org</w:t>
        </w:r>
      </w:hyperlink>
      <w:r w:rsidR="00F83504">
        <w:rPr>
          <w:sz w:val="24"/>
        </w:rPr>
        <w:t xml:space="preserve"> </w:t>
      </w:r>
      <w:r w:rsidR="00ED4FF2">
        <w:rPr>
          <w:sz w:val="24"/>
        </w:rPr>
        <w:t>)</w:t>
      </w:r>
    </w:p>
    <w:p w14:paraId="19B71D05" w14:textId="59CE5F80" w:rsidR="00F83504" w:rsidRPr="00997C29" w:rsidRDefault="00F83504" w:rsidP="00695EBE">
      <w:pPr>
        <w:numPr>
          <w:ilvl w:val="0"/>
          <w:numId w:val="341"/>
        </w:numPr>
        <w:autoSpaceDN w:val="0"/>
        <w:ind w:right="-1050"/>
        <w:rPr>
          <w:sz w:val="24"/>
        </w:rPr>
      </w:pPr>
      <w:r>
        <w:rPr>
          <w:sz w:val="24"/>
        </w:rPr>
        <w:t>Civil war record</w:t>
      </w:r>
      <w:bookmarkStart w:id="176" w:name="_Hlk72492125"/>
      <w:r>
        <w:rPr>
          <w:sz w:val="24"/>
        </w:rPr>
        <w:t xml:space="preserve"> (</w:t>
      </w:r>
      <w:hyperlink r:id="rId2048" w:history="1">
        <w:r w:rsidRPr="00E227A3">
          <w:rPr>
            <w:rStyle w:val="Hyperlink"/>
            <w:sz w:val="24"/>
          </w:rPr>
          <w:t>www.familysearch.org</w:t>
        </w:r>
      </w:hyperlink>
      <w:r>
        <w:rPr>
          <w:sz w:val="24"/>
        </w:rPr>
        <w:t xml:space="preserve"> </w:t>
      </w:r>
      <w:r w:rsidR="00ED4FF2">
        <w:rPr>
          <w:sz w:val="24"/>
        </w:rPr>
        <w:t>)</w:t>
      </w:r>
      <w:bookmarkEnd w:id="176"/>
    </w:p>
    <w:p w14:paraId="35CA9BDF" w14:textId="77777777" w:rsidR="007A19D1" w:rsidRDefault="007A19D1" w:rsidP="00905757">
      <w:pPr>
        <w:autoSpaceDN w:val="0"/>
        <w:ind w:right="-1050"/>
        <w:rPr>
          <w:sz w:val="24"/>
        </w:rPr>
      </w:pPr>
    </w:p>
    <w:p w14:paraId="4C0A6139" w14:textId="77777777" w:rsidR="007A19D1" w:rsidRDefault="007A19D1" w:rsidP="00905757">
      <w:pPr>
        <w:autoSpaceDN w:val="0"/>
        <w:ind w:right="-1050"/>
        <w:rPr>
          <w:sz w:val="24"/>
        </w:rPr>
      </w:pPr>
    </w:p>
    <w:p w14:paraId="20E10DE7" w14:textId="38CA82D8" w:rsidR="00905757" w:rsidRPr="00997C29" w:rsidRDefault="00905757" w:rsidP="00905757">
      <w:pPr>
        <w:autoSpaceDN w:val="0"/>
        <w:ind w:right="-1050"/>
        <w:rPr>
          <w:sz w:val="24"/>
        </w:rPr>
      </w:pPr>
      <w:r w:rsidRPr="00997C29">
        <w:rPr>
          <w:sz w:val="24"/>
        </w:rPr>
        <w:t>Note</w:t>
      </w:r>
      <w:r w:rsidR="00F83504">
        <w:rPr>
          <w:sz w:val="24"/>
        </w:rPr>
        <w:t>:</w:t>
      </w:r>
    </w:p>
    <w:p w14:paraId="74DF1C86" w14:textId="462057FC" w:rsidR="00905757" w:rsidRDefault="00F83504" w:rsidP="00695EBE">
      <w:pPr>
        <w:numPr>
          <w:ilvl w:val="0"/>
          <w:numId w:val="336"/>
        </w:numPr>
        <w:autoSpaceDN w:val="0"/>
        <w:ind w:right="-1050"/>
        <w:rPr>
          <w:sz w:val="24"/>
        </w:rPr>
      </w:pPr>
      <w:r>
        <w:rPr>
          <w:sz w:val="24"/>
        </w:rPr>
        <w:t>Various spellings but mainly TrAgAnza</w:t>
      </w:r>
    </w:p>
    <w:p w14:paraId="644A50F4" w14:textId="77777777" w:rsidR="009D0960" w:rsidRDefault="009D0960" w:rsidP="009D0960">
      <w:pPr>
        <w:autoSpaceDN w:val="0"/>
        <w:ind w:right="-1050"/>
        <w:rPr>
          <w:sz w:val="24"/>
        </w:rPr>
      </w:pPr>
    </w:p>
    <w:p w14:paraId="1E6564C7" w14:textId="77777777" w:rsidR="009D0960" w:rsidRDefault="009D0960" w:rsidP="009D0960">
      <w:pPr>
        <w:autoSpaceDN w:val="0"/>
        <w:ind w:right="-1050"/>
        <w:rPr>
          <w:sz w:val="24"/>
        </w:rPr>
      </w:pPr>
    </w:p>
    <w:p w14:paraId="5D1B1E0D" w14:textId="77777777" w:rsidR="009D0960" w:rsidRDefault="009D0960" w:rsidP="009D0960">
      <w:pPr>
        <w:autoSpaceDN w:val="0"/>
        <w:ind w:right="-1050"/>
        <w:rPr>
          <w:sz w:val="24"/>
        </w:rPr>
      </w:pPr>
    </w:p>
    <w:p w14:paraId="0095E887" w14:textId="77777777" w:rsidR="009D0960" w:rsidRDefault="009D0960" w:rsidP="009D0960">
      <w:pPr>
        <w:autoSpaceDN w:val="0"/>
        <w:ind w:right="-1050"/>
        <w:rPr>
          <w:sz w:val="24"/>
        </w:rPr>
      </w:pPr>
    </w:p>
    <w:p w14:paraId="4181290C" w14:textId="77777777" w:rsidR="009D0960" w:rsidRDefault="009D0960" w:rsidP="009D0960">
      <w:pPr>
        <w:autoSpaceDN w:val="0"/>
        <w:ind w:right="-1050"/>
        <w:rPr>
          <w:sz w:val="24"/>
        </w:rPr>
      </w:pPr>
    </w:p>
    <w:p w14:paraId="683C5645" w14:textId="77777777" w:rsidR="009D0960" w:rsidRDefault="009D0960" w:rsidP="009D0960">
      <w:pPr>
        <w:autoSpaceDN w:val="0"/>
        <w:ind w:right="-1050"/>
        <w:rPr>
          <w:sz w:val="24"/>
        </w:rPr>
      </w:pPr>
    </w:p>
    <w:p w14:paraId="6C5DA759" w14:textId="77777777" w:rsidR="009D0960" w:rsidRDefault="009D0960" w:rsidP="009D0960">
      <w:pPr>
        <w:autoSpaceDN w:val="0"/>
        <w:ind w:right="-1050"/>
        <w:rPr>
          <w:sz w:val="24"/>
        </w:rPr>
      </w:pPr>
    </w:p>
    <w:p w14:paraId="33EBD71F" w14:textId="77777777" w:rsidR="009D0960" w:rsidRDefault="009D0960" w:rsidP="009D0960">
      <w:pPr>
        <w:autoSpaceDN w:val="0"/>
        <w:ind w:right="-1050"/>
        <w:rPr>
          <w:sz w:val="24"/>
        </w:rPr>
      </w:pPr>
    </w:p>
    <w:p w14:paraId="66768233" w14:textId="77777777" w:rsidR="009D0960" w:rsidRDefault="009D0960" w:rsidP="009D0960">
      <w:pPr>
        <w:autoSpaceDN w:val="0"/>
        <w:ind w:right="-1050"/>
        <w:rPr>
          <w:sz w:val="24"/>
        </w:rPr>
      </w:pPr>
    </w:p>
    <w:p w14:paraId="305B4FCC" w14:textId="77777777" w:rsidR="009D0960" w:rsidRDefault="009D0960" w:rsidP="009D0960">
      <w:pPr>
        <w:autoSpaceDN w:val="0"/>
        <w:ind w:right="-1050"/>
        <w:rPr>
          <w:sz w:val="24"/>
        </w:rPr>
      </w:pPr>
    </w:p>
    <w:p w14:paraId="1CBE1C81" w14:textId="77777777" w:rsidR="009D0960" w:rsidRDefault="009D0960" w:rsidP="009D0960">
      <w:pPr>
        <w:autoSpaceDN w:val="0"/>
        <w:ind w:right="-1050"/>
        <w:rPr>
          <w:sz w:val="24"/>
        </w:rPr>
      </w:pPr>
    </w:p>
    <w:p w14:paraId="7D01431A" w14:textId="77777777" w:rsidR="009D0960" w:rsidRDefault="009D0960" w:rsidP="009D0960">
      <w:pPr>
        <w:autoSpaceDN w:val="0"/>
        <w:ind w:right="-1050"/>
        <w:rPr>
          <w:sz w:val="24"/>
        </w:rPr>
      </w:pPr>
    </w:p>
    <w:p w14:paraId="70639B71" w14:textId="77777777" w:rsidR="009D0960" w:rsidRDefault="009D0960" w:rsidP="009D0960">
      <w:pPr>
        <w:autoSpaceDN w:val="0"/>
        <w:ind w:right="-1050"/>
        <w:rPr>
          <w:sz w:val="24"/>
        </w:rPr>
      </w:pPr>
    </w:p>
    <w:p w14:paraId="7D74C890" w14:textId="77777777" w:rsidR="009D0960" w:rsidRDefault="009D0960" w:rsidP="009D0960">
      <w:pPr>
        <w:autoSpaceDN w:val="0"/>
        <w:ind w:right="-1050"/>
        <w:rPr>
          <w:sz w:val="24"/>
        </w:rPr>
      </w:pPr>
    </w:p>
    <w:p w14:paraId="152075E3" w14:textId="77777777" w:rsidR="009D0960" w:rsidRDefault="009D0960" w:rsidP="009D0960">
      <w:pPr>
        <w:autoSpaceDN w:val="0"/>
        <w:ind w:right="-1050"/>
        <w:rPr>
          <w:sz w:val="24"/>
        </w:rPr>
      </w:pPr>
    </w:p>
    <w:p w14:paraId="24234734" w14:textId="77777777" w:rsidR="009D0960" w:rsidRDefault="009D0960" w:rsidP="009D0960">
      <w:pPr>
        <w:autoSpaceDN w:val="0"/>
        <w:ind w:right="-1050"/>
        <w:rPr>
          <w:sz w:val="24"/>
        </w:rPr>
      </w:pPr>
    </w:p>
    <w:p w14:paraId="68DD8FB5" w14:textId="77777777" w:rsidR="009D0960" w:rsidRDefault="009D0960" w:rsidP="009D0960">
      <w:pPr>
        <w:autoSpaceDN w:val="0"/>
        <w:ind w:right="-1050"/>
        <w:rPr>
          <w:sz w:val="24"/>
        </w:rPr>
      </w:pPr>
    </w:p>
    <w:p w14:paraId="3719C5AD" w14:textId="1E8339B6" w:rsidR="000F2C45" w:rsidRPr="000F2C45" w:rsidRDefault="000F2C45" w:rsidP="000F2C45">
      <w:pPr>
        <w:autoSpaceDN w:val="0"/>
        <w:ind w:right="-1050"/>
        <w:jc w:val="right"/>
        <w:rPr>
          <w:sz w:val="24"/>
        </w:rPr>
      </w:pPr>
      <w:bookmarkStart w:id="177" w:name="_Hlk96611014"/>
      <w:r w:rsidRPr="000F2C45">
        <w:rPr>
          <w:sz w:val="24"/>
        </w:rPr>
        <w:t>UCF16</w:t>
      </w:r>
      <w:r w:rsidR="00E330B2">
        <w:rPr>
          <w:sz w:val="24"/>
        </w:rPr>
        <w:t>1</w:t>
      </w:r>
    </w:p>
    <w:p w14:paraId="72C14BEC" w14:textId="7345477C" w:rsidR="000F2C45" w:rsidRPr="000F2C45" w:rsidRDefault="000F2C45" w:rsidP="000F2C45">
      <w:pPr>
        <w:autoSpaceDN w:val="0"/>
        <w:ind w:right="-1050"/>
        <w:jc w:val="center"/>
        <w:rPr>
          <w:sz w:val="24"/>
        </w:rPr>
      </w:pPr>
      <w:r w:rsidRPr="000F2C45">
        <w:rPr>
          <w:b/>
          <w:sz w:val="24"/>
          <w:u w:val="single"/>
        </w:rPr>
        <w:t>UNCONNECTED FAMILY 16</w:t>
      </w:r>
      <w:r w:rsidR="00E330B2">
        <w:rPr>
          <w:b/>
          <w:sz w:val="24"/>
          <w:u w:val="single"/>
        </w:rPr>
        <w:t>1</w:t>
      </w:r>
      <w:r w:rsidRPr="000F2C45">
        <w:rPr>
          <w:b/>
          <w:sz w:val="24"/>
          <w:u w:val="single"/>
        </w:rPr>
        <w:t xml:space="preserve"> (R</w:t>
      </w:r>
      <w:r w:rsidR="00E330B2">
        <w:rPr>
          <w:b/>
          <w:sz w:val="24"/>
          <w:u w:val="single"/>
        </w:rPr>
        <w:t>EDRUTH</w:t>
      </w:r>
      <w:r w:rsidRPr="000F2C45">
        <w:rPr>
          <w:b/>
          <w:sz w:val="24"/>
          <w:u w:val="single"/>
        </w:rPr>
        <w:t>)</w:t>
      </w:r>
    </w:p>
    <w:p w14:paraId="211E9C61" w14:textId="77777777" w:rsidR="00E330B2" w:rsidRDefault="00E330B2" w:rsidP="000F2C45">
      <w:pPr>
        <w:autoSpaceDN w:val="0"/>
        <w:ind w:right="-1050"/>
        <w:rPr>
          <w:sz w:val="24"/>
        </w:rPr>
      </w:pPr>
    </w:p>
    <w:p w14:paraId="7E3A99DD" w14:textId="77777777" w:rsidR="00E330B2" w:rsidRDefault="00E330B2" w:rsidP="000F2C45">
      <w:pPr>
        <w:autoSpaceDN w:val="0"/>
        <w:ind w:right="-1050"/>
        <w:rPr>
          <w:sz w:val="24"/>
        </w:rPr>
      </w:pPr>
    </w:p>
    <w:p w14:paraId="7C8A80E9" w14:textId="2E61EFD5" w:rsidR="000F2C45" w:rsidRPr="000F2C45" w:rsidRDefault="000F2C45" w:rsidP="000F2C45">
      <w:pPr>
        <w:autoSpaceDN w:val="0"/>
        <w:ind w:right="-1050"/>
        <w:rPr>
          <w:sz w:val="24"/>
        </w:rPr>
      </w:pPr>
      <w:r w:rsidRPr="000F2C45">
        <w:rPr>
          <w:sz w:val="24"/>
        </w:rPr>
        <w:tab/>
      </w:r>
      <w:r w:rsidRPr="000F2C45">
        <w:rPr>
          <w:sz w:val="24"/>
        </w:rPr>
        <w:tab/>
      </w:r>
      <w:r>
        <w:rPr>
          <w:sz w:val="24"/>
        </w:rPr>
        <w:t>EDWARD</w:t>
      </w:r>
    </w:p>
    <w:p w14:paraId="6880654D" w14:textId="2FEEAB25" w:rsidR="000F2C45" w:rsidRPr="000F2C45" w:rsidRDefault="000F2C45" w:rsidP="000F2C45">
      <w:pPr>
        <w:autoSpaceDN w:val="0"/>
        <w:ind w:right="-1050"/>
        <w:rPr>
          <w:sz w:val="24"/>
        </w:rPr>
      </w:pPr>
      <w:r w:rsidRPr="000F2C45">
        <w:rPr>
          <w:sz w:val="24"/>
        </w:rPr>
        <w:tab/>
      </w:r>
      <w:r w:rsidRPr="000F2C45">
        <w:rPr>
          <w:sz w:val="24"/>
        </w:rPr>
        <w:tab/>
        <w:t xml:space="preserve">m </w:t>
      </w:r>
      <w:r>
        <w:rPr>
          <w:sz w:val="24"/>
        </w:rPr>
        <w:t>Mary</w:t>
      </w:r>
    </w:p>
    <w:p w14:paraId="20BB2227" w14:textId="41CBC835" w:rsidR="000F2C45" w:rsidRPr="000F2C45" w:rsidRDefault="00E330B2" w:rsidP="00E330B2">
      <w:pPr>
        <w:autoSpaceDN w:val="0"/>
        <w:ind w:right="-1050" w:firstLine="720"/>
        <w:rPr>
          <w:sz w:val="24"/>
        </w:rPr>
      </w:pPr>
      <w:r>
        <w:rPr>
          <w:sz w:val="24"/>
        </w:rPr>
        <w:t xml:space="preserve">    </w:t>
      </w:r>
      <w:r w:rsidR="000F2C45" w:rsidRPr="000F2C45">
        <w:rPr>
          <w:sz w:val="24"/>
        </w:rPr>
        <w:t>____|_____</w:t>
      </w:r>
    </w:p>
    <w:p w14:paraId="4619EA37" w14:textId="6378C5D0" w:rsidR="000F2C45" w:rsidRPr="000F2C45" w:rsidRDefault="000F2C45" w:rsidP="000F2C45">
      <w:pPr>
        <w:autoSpaceDN w:val="0"/>
        <w:ind w:right="-1050"/>
        <w:rPr>
          <w:sz w:val="24"/>
        </w:rPr>
      </w:pPr>
      <w:r w:rsidRPr="000F2C45">
        <w:rPr>
          <w:sz w:val="24"/>
        </w:rPr>
        <w:tab/>
      </w:r>
      <w:r w:rsidR="00E330B2">
        <w:rPr>
          <w:sz w:val="24"/>
        </w:rPr>
        <w:t xml:space="preserve">    </w:t>
      </w:r>
      <w:r>
        <w:rPr>
          <w:sz w:val="24"/>
        </w:rPr>
        <w:t>REBECCA</w:t>
      </w:r>
    </w:p>
    <w:p w14:paraId="6B3B14B9" w14:textId="4E052AD9" w:rsidR="000F2C45" w:rsidRPr="000F2C45" w:rsidRDefault="000F2C45" w:rsidP="000F2C45">
      <w:pPr>
        <w:autoSpaceDN w:val="0"/>
        <w:ind w:right="-1050"/>
        <w:rPr>
          <w:sz w:val="24"/>
        </w:rPr>
      </w:pPr>
      <w:r w:rsidRPr="000F2C45">
        <w:rPr>
          <w:sz w:val="24"/>
        </w:rPr>
        <w:tab/>
      </w:r>
      <w:r w:rsidR="00E330B2">
        <w:rPr>
          <w:sz w:val="24"/>
        </w:rPr>
        <w:t xml:space="preserve">    </w:t>
      </w:r>
      <w:r w:rsidRPr="000F2C45">
        <w:rPr>
          <w:sz w:val="24"/>
        </w:rPr>
        <w:t>18</w:t>
      </w:r>
      <w:r w:rsidR="00E330B2">
        <w:rPr>
          <w:sz w:val="24"/>
        </w:rPr>
        <w:t>08</w:t>
      </w:r>
    </w:p>
    <w:p w14:paraId="3C45BC58" w14:textId="54B1E085" w:rsidR="000F2C45" w:rsidRPr="000F2C45" w:rsidRDefault="000F2C45" w:rsidP="000F2C45">
      <w:pPr>
        <w:autoSpaceDN w:val="0"/>
        <w:ind w:right="-1050"/>
        <w:rPr>
          <w:sz w:val="24"/>
        </w:rPr>
      </w:pPr>
      <w:r w:rsidRPr="000F2C45">
        <w:rPr>
          <w:sz w:val="24"/>
        </w:rPr>
        <w:tab/>
      </w:r>
    </w:p>
    <w:p w14:paraId="5A573EA7" w14:textId="77777777" w:rsidR="000F2C45" w:rsidRPr="000F2C45" w:rsidRDefault="000F2C45" w:rsidP="000F2C45">
      <w:pPr>
        <w:autoSpaceDN w:val="0"/>
        <w:ind w:right="-1050"/>
        <w:rPr>
          <w:sz w:val="24"/>
        </w:rPr>
      </w:pPr>
    </w:p>
    <w:p w14:paraId="600B7FD5" w14:textId="03245FD3" w:rsidR="000F2C45" w:rsidRDefault="000F2C45" w:rsidP="000F2C45">
      <w:pPr>
        <w:autoSpaceDN w:val="0"/>
        <w:ind w:right="-1050"/>
        <w:rPr>
          <w:b/>
          <w:sz w:val="24"/>
        </w:rPr>
      </w:pPr>
      <w:r w:rsidRPr="000F2C45">
        <w:rPr>
          <w:b/>
          <w:sz w:val="24"/>
        </w:rPr>
        <w:t>NOTES ON UNCONNECTED FAMILY 16</w:t>
      </w:r>
      <w:r w:rsidR="00E330B2">
        <w:rPr>
          <w:b/>
          <w:sz w:val="24"/>
        </w:rPr>
        <w:t>1</w:t>
      </w:r>
      <w:r w:rsidRPr="000F2C45">
        <w:rPr>
          <w:b/>
          <w:sz w:val="24"/>
        </w:rPr>
        <w:t xml:space="preserve"> (</w:t>
      </w:r>
      <w:r w:rsidR="00E330B2">
        <w:rPr>
          <w:b/>
          <w:sz w:val="24"/>
        </w:rPr>
        <w:t>REDRUTH</w:t>
      </w:r>
      <w:r w:rsidRPr="000F2C45">
        <w:rPr>
          <w:b/>
          <w:sz w:val="24"/>
        </w:rPr>
        <w:t>)</w:t>
      </w:r>
    </w:p>
    <w:p w14:paraId="257CC1CC" w14:textId="44E0C523" w:rsidR="00E330B2" w:rsidRDefault="00E330B2" w:rsidP="000F2C45">
      <w:pPr>
        <w:autoSpaceDN w:val="0"/>
        <w:ind w:right="-1050"/>
        <w:rPr>
          <w:sz w:val="24"/>
        </w:rPr>
      </w:pPr>
    </w:p>
    <w:p w14:paraId="7DF7A401" w14:textId="75AA4BE3" w:rsidR="00E330B2" w:rsidRDefault="00E330B2" w:rsidP="000F2C45">
      <w:pPr>
        <w:autoSpaceDN w:val="0"/>
        <w:ind w:right="-1050"/>
        <w:rPr>
          <w:sz w:val="24"/>
        </w:rPr>
      </w:pPr>
      <w:r>
        <w:rPr>
          <w:sz w:val="24"/>
        </w:rPr>
        <w:t>EDWARD</w:t>
      </w:r>
    </w:p>
    <w:p w14:paraId="212E4C36" w14:textId="2FB650CE" w:rsidR="00E330B2" w:rsidRDefault="00E330B2" w:rsidP="000F2C45">
      <w:pPr>
        <w:autoSpaceDN w:val="0"/>
        <w:ind w:right="-1050"/>
        <w:rPr>
          <w:sz w:val="24"/>
        </w:rPr>
      </w:pPr>
      <w:r>
        <w:rPr>
          <w:sz w:val="24"/>
        </w:rPr>
        <w:t>x MARY</w:t>
      </w:r>
    </w:p>
    <w:p w14:paraId="0046AFE1" w14:textId="32D5F154" w:rsidR="00E330B2" w:rsidRDefault="00E330B2" w:rsidP="000F2C45">
      <w:pPr>
        <w:autoSpaceDN w:val="0"/>
        <w:ind w:right="-1050"/>
        <w:rPr>
          <w:sz w:val="24"/>
        </w:rPr>
      </w:pPr>
    </w:p>
    <w:p w14:paraId="5497EBE6" w14:textId="54695EB3" w:rsidR="00E330B2" w:rsidRPr="000F2C45" w:rsidRDefault="00E330B2" w:rsidP="000F2C45">
      <w:pPr>
        <w:autoSpaceDN w:val="0"/>
        <w:ind w:right="-1050"/>
        <w:rPr>
          <w:sz w:val="24"/>
        </w:rPr>
      </w:pPr>
      <w:r>
        <w:rPr>
          <w:sz w:val="24"/>
        </w:rPr>
        <w:t>REBECCA born 1808 Redruth, christened 06NOV1808 Redruth</w:t>
      </w:r>
    </w:p>
    <w:p w14:paraId="6D340427" w14:textId="5B33DF2A" w:rsidR="000F2C45" w:rsidRDefault="000F2C45" w:rsidP="000F2C45">
      <w:pPr>
        <w:autoSpaceDN w:val="0"/>
        <w:ind w:right="-1050"/>
        <w:rPr>
          <w:sz w:val="24"/>
        </w:rPr>
      </w:pPr>
    </w:p>
    <w:p w14:paraId="700529BE" w14:textId="111F55E9" w:rsidR="00E330B2" w:rsidRDefault="00E330B2" w:rsidP="000F2C45">
      <w:pPr>
        <w:autoSpaceDN w:val="0"/>
        <w:ind w:right="-1050"/>
        <w:rPr>
          <w:sz w:val="24"/>
        </w:rPr>
      </w:pPr>
    </w:p>
    <w:p w14:paraId="7A2F9718" w14:textId="77777777" w:rsidR="00E330B2" w:rsidRPr="000F2C45" w:rsidRDefault="00E330B2" w:rsidP="000F2C45">
      <w:pPr>
        <w:autoSpaceDN w:val="0"/>
        <w:ind w:right="-1050"/>
        <w:rPr>
          <w:sz w:val="24"/>
        </w:rPr>
      </w:pPr>
    </w:p>
    <w:p w14:paraId="15CE6B4E" w14:textId="77777777" w:rsidR="00E330B2" w:rsidRDefault="000F2C45" w:rsidP="000F2C45">
      <w:pPr>
        <w:autoSpaceDN w:val="0"/>
        <w:ind w:right="-1050"/>
        <w:rPr>
          <w:b/>
          <w:sz w:val="24"/>
        </w:rPr>
      </w:pPr>
      <w:r w:rsidRPr="000F2C45">
        <w:rPr>
          <w:b/>
          <w:sz w:val="24"/>
        </w:rPr>
        <w:t>OTHER INFORMATION ON UNCONNECTED FAMILY 16</w:t>
      </w:r>
      <w:r w:rsidR="00E330B2">
        <w:rPr>
          <w:b/>
          <w:sz w:val="24"/>
        </w:rPr>
        <w:t>1</w:t>
      </w:r>
    </w:p>
    <w:p w14:paraId="7F9033B7" w14:textId="2AF74237" w:rsidR="000F2C45" w:rsidRPr="000F2C45" w:rsidRDefault="000F2C45" w:rsidP="000F2C45">
      <w:pPr>
        <w:autoSpaceDN w:val="0"/>
        <w:ind w:right="-1050"/>
        <w:rPr>
          <w:sz w:val="24"/>
        </w:rPr>
      </w:pPr>
    </w:p>
    <w:p w14:paraId="5A1CF4E1" w14:textId="77777777" w:rsidR="000F2C45" w:rsidRPr="000F2C45" w:rsidRDefault="000F2C45" w:rsidP="000F2C45">
      <w:pPr>
        <w:autoSpaceDN w:val="0"/>
        <w:ind w:right="-1050"/>
        <w:rPr>
          <w:sz w:val="24"/>
        </w:rPr>
      </w:pPr>
      <w:r w:rsidRPr="000F2C45">
        <w:rPr>
          <w:sz w:val="24"/>
        </w:rPr>
        <w:t>Constructed from information from:</w:t>
      </w:r>
    </w:p>
    <w:p w14:paraId="23EB5041" w14:textId="7045C9A2" w:rsidR="000F2C45" w:rsidRPr="000F2C45" w:rsidRDefault="00E330B2" w:rsidP="00695EBE">
      <w:pPr>
        <w:numPr>
          <w:ilvl w:val="0"/>
          <w:numId w:val="343"/>
        </w:numPr>
        <w:autoSpaceDN w:val="0"/>
        <w:ind w:right="-1050"/>
        <w:rPr>
          <w:sz w:val="24"/>
        </w:rPr>
      </w:pPr>
      <w:r>
        <w:rPr>
          <w:sz w:val="24"/>
        </w:rPr>
        <w:t xml:space="preserve">Record GWQG-M12 from </w:t>
      </w:r>
      <w:hyperlink r:id="rId2049" w:history="1">
        <w:r w:rsidR="000F2C45" w:rsidRPr="000F2C45">
          <w:rPr>
            <w:rStyle w:val="Hyperlink"/>
            <w:sz w:val="24"/>
          </w:rPr>
          <w:t>www.familysearch.org</w:t>
        </w:r>
      </w:hyperlink>
      <w:r w:rsidR="000F2C45" w:rsidRPr="000F2C45">
        <w:rPr>
          <w:sz w:val="24"/>
        </w:rPr>
        <w:t xml:space="preserve"> </w:t>
      </w:r>
    </w:p>
    <w:p w14:paraId="67672327" w14:textId="3DA5D4F5" w:rsidR="000F2C45" w:rsidRDefault="000F2C45" w:rsidP="00E330B2">
      <w:pPr>
        <w:autoSpaceDN w:val="0"/>
        <w:ind w:left="1440" w:right="-1050"/>
        <w:rPr>
          <w:sz w:val="24"/>
        </w:rPr>
      </w:pPr>
    </w:p>
    <w:p w14:paraId="1DE7925F" w14:textId="77777777" w:rsidR="00E330B2" w:rsidRPr="000F2C45" w:rsidRDefault="00E330B2" w:rsidP="00E330B2">
      <w:pPr>
        <w:autoSpaceDN w:val="0"/>
        <w:ind w:left="1440" w:right="-1050"/>
        <w:rPr>
          <w:sz w:val="24"/>
        </w:rPr>
      </w:pPr>
    </w:p>
    <w:p w14:paraId="7ABC6FAC" w14:textId="77777777" w:rsidR="000F2C45" w:rsidRPr="000F2C45" w:rsidRDefault="000F2C45" w:rsidP="000F2C45">
      <w:pPr>
        <w:autoSpaceDN w:val="0"/>
        <w:ind w:right="-1050"/>
        <w:rPr>
          <w:sz w:val="24"/>
        </w:rPr>
      </w:pPr>
      <w:r w:rsidRPr="000F2C45">
        <w:rPr>
          <w:sz w:val="24"/>
        </w:rPr>
        <w:t>Note:</w:t>
      </w:r>
    </w:p>
    <w:p w14:paraId="2A1517E4" w14:textId="2A5A09BA" w:rsidR="000F2C45" w:rsidRPr="000F2C45" w:rsidRDefault="00E330B2" w:rsidP="00695EBE">
      <w:pPr>
        <w:numPr>
          <w:ilvl w:val="0"/>
          <w:numId w:val="336"/>
        </w:numPr>
        <w:autoSpaceDN w:val="0"/>
        <w:ind w:right="-1050"/>
        <w:rPr>
          <w:sz w:val="24"/>
        </w:rPr>
      </w:pPr>
      <w:r w:rsidRPr="000F2C45">
        <w:rPr>
          <w:sz w:val="24"/>
        </w:rPr>
        <w:t>S</w:t>
      </w:r>
      <w:r w:rsidR="000F2C45" w:rsidRPr="000F2C45">
        <w:rPr>
          <w:sz w:val="24"/>
        </w:rPr>
        <w:t>pelling</w:t>
      </w:r>
      <w:r>
        <w:rPr>
          <w:sz w:val="24"/>
        </w:rPr>
        <w:t xml:space="preserve"> TregenzOR</w:t>
      </w:r>
    </w:p>
    <w:p w14:paraId="43F815FA" w14:textId="4C8666E3" w:rsidR="00A1561B" w:rsidRPr="00A1561B" w:rsidRDefault="00A1561B" w:rsidP="00A1561B">
      <w:pPr>
        <w:autoSpaceDN w:val="0"/>
        <w:ind w:right="-1050"/>
        <w:jc w:val="right"/>
        <w:rPr>
          <w:sz w:val="24"/>
        </w:rPr>
      </w:pPr>
      <w:bookmarkStart w:id="178" w:name="_Hlk96767378"/>
      <w:bookmarkEnd w:id="177"/>
      <w:r w:rsidRPr="00A1561B">
        <w:rPr>
          <w:sz w:val="24"/>
        </w:rPr>
        <w:t>UCF16</w:t>
      </w:r>
      <w:r>
        <w:rPr>
          <w:sz w:val="24"/>
        </w:rPr>
        <w:t>2</w:t>
      </w:r>
    </w:p>
    <w:p w14:paraId="1F6FF290" w14:textId="7FAC267F" w:rsidR="00A1561B" w:rsidRPr="00A1561B" w:rsidRDefault="00A1561B" w:rsidP="00A1561B">
      <w:pPr>
        <w:autoSpaceDN w:val="0"/>
        <w:ind w:right="-1050"/>
        <w:jc w:val="center"/>
        <w:rPr>
          <w:sz w:val="24"/>
        </w:rPr>
      </w:pPr>
      <w:r w:rsidRPr="00A1561B">
        <w:rPr>
          <w:b/>
          <w:sz w:val="24"/>
          <w:u w:val="single"/>
        </w:rPr>
        <w:t>UNCONNECTED FAMILY 16</w:t>
      </w:r>
      <w:r>
        <w:rPr>
          <w:b/>
          <w:sz w:val="24"/>
          <w:u w:val="single"/>
        </w:rPr>
        <w:t>2</w:t>
      </w:r>
      <w:r w:rsidRPr="00A1561B">
        <w:rPr>
          <w:b/>
          <w:sz w:val="24"/>
          <w:u w:val="single"/>
        </w:rPr>
        <w:t xml:space="preserve"> (</w:t>
      </w:r>
      <w:r>
        <w:rPr>
          <w:b/>
          <w:sz w:val="24"/>
          <w:u w:val="single"/>
        </w:rPr>
        <w:t>T</w:t>
      </w:r>
      <w:r w:rsidRPr="00A1561B">
        <w:rPr>
          <w:b/>
          <w:sz w:val="24"/>
          <w:u w:val="single"/>
        </w:rPr>
        <w:t>RE</w:t>
      </w:r>
      <w:r>
        <w:rPr>
          <w:b/>
          <w:sz w:val="24"/>
          <w:u w:val="single"/>
        </w:rPr>
        <w:t>SLO</w:t>
      </w:r>
      <w:r w:rsidRPr="00A1561B">
        <w:rPr>
          <w:b/>
          <w:sz w:val="24"/>
          <w:u w:val="single"/>
        </w:rPr>
        <w:t>TH</w:t>
      </w:r>
      <w:r>
        <w:rPr>
          <w:b/>
          <w:sz w:val="24"/>
          <w:u w:val="single"/>
        </w:rPr>
        <w:t>AN</w:t>
      </w:r>
      <w:r w:rsidRPr="00A1561B">
        <w:rPr>
          <w:b/>
          <w:sz w:val="24"/>
          <w:u w:val="single"/>
        </w:rPr>
        <w:t>)</w:t>
      </w:r>
    </w:p>
    <w:p w14:paraId="24B93084" w14:textId="77777777" w:rsidR="00A1561B" w:rsidRPr="00A1561B" w:rsidRDefault="00A1561B" w:rsidP="00A1561B">
      <w:pPr>
        <w:autoSpaceDN w:val="0"/>
        <w:ind w:right="-1050"/>
        <w:rPr>
          <w:sz w:val="24"/>
        </w:rPr>
      </w:pPr>
    </w:p>
    <w:p w14:paraId="6F870640" w14:textId="77777777" w:rsidR="00A1561B" w:rsidRPr="00A1561B" w:rsidRDefault="00A1561B" w:rsidP="00A1561B">
      <w:pPr>
        <w:autoSpaceDN w:val="0"/>
        <w:ind w:right="-1050"/>
        <w:rPr>
          <w:sz w:val="24"/>
        </w:rPr>
      </w:pPr>
    </w:p>
    <w:p w14:paraId="2A07BE56" w14:textId="5B1ECD79" w:rsidR="00A1561B" w:rsidRPr="00A1561B" w:rsidRDefault="00A1561B" w:rsidP="00A1561B">
      <w:pPr>
        <w:autoSpaceDN w:val="0"/>
        <w:ind w:right="-1050"/>
        <w:rPr>
          <w:sz w:val="24"/>
        </w:rPr>
      </w:pPr>
      <w:r w:rsidRPr="00A1561B">
        <w:rPr>
          <w:sz w:val="24"/>
        </w:rPr>
        <w:tab/>
      </w:r>
      <w:r w:rsidR="002F4688">
        <w:rPr>
          <w:sz w:val="24"/>
        </w:rPr>
        <w:tab/>
      </w:r>
      <w:r w:rsidRPr="00A1561B">
        <w:rPr>
          <w:sz w:val="24"/>
        </w:rPr>
        <w:t>EDWARD</w:t>
      </w:r>
    </w:p>
    <w:p w14:paraId="3C1FED57" w14:textId="64035F05" w:rsidR="00A1561B" w:rsidRPr="00A1561B" w:rsidRDefault="00A1561B" w:rsidP="00A1561B">
      <w:pPr>
        <w:autoSpaceDN w:val="0"/>
        <w:ind w:right="-1050" w:firstLine="720"/>
        <w:rPr>
          <w:sz w:val="24"/>
        </w:rPr>
      </w:pPr>
      <w:r w:rsidRPr="00A1561B">
        <w:rPr>
          <w:sz w:val="24"/>
        </w:rPr>
        <w:t xml:space="preserve">    ____|___</w:t>
      </w:r>
      <w:r w:rsidR="002F4688">
        <w:rPr>
          <w:sz w:val="24"/>
        </w:rPr>
        <w:t>__</w:t>
      </w:r>
      <w:r w:rsidRPr="00A1561B">
        <w:rPr>
          <w:sz w:val="24"/>
        </w:rPr>
        <w:t>__</w:t>
      </w:r>
    </w:p>
    <w:p w14:paraId="2FE0F39B" w14:textId="32B0B246" w:rsidR="00A1561B" w:rsidRPr="00A1561B" w:rsidRDefault="00A1561B" w:rsidP="00A1561B">
      <w:pPr>
        <w:autoSpaceDN w:val="0"/>
        <w:ind w:right="-1050"/>
        <w:rPr>
          <w:sz w:val="24"/>
        </w:rPr>
      </w:pPr>
      <w:r w:rsidRPr="00A1561B">
        <w:rPr>
          <w:sz w:val="24"/>
        </w:rPr>
        <w:tab/>
        <w:t xml:space="preserve">    </w:t>
      </w:r>
      <w:r>
        <w:rPr>
          <w:sz w:val="24"/>
        </w:rPr>
        <w:t>ELIZABETH</w:t>
      </w:r>
    </w:p>
    <w:p w14:paraId="63EE4258" w14:textId="3213616F" w:rsidR="00A1561B" w:rsidRPr="00A1561B" w:rsidRDefault="00A1561B" w:rsidP="00A1561B">
      <w:pPr>
        <w:autoSpaceDN w:val="0"/>
        <w:ind w:right="-1050"/>
        <w:rPr>
          <w:sz w:val="24"/>
        </w:rPr>
      </w:pPr>
    </w:p>
    <w:p w14:paraId="46741D49" w14:textId="77777777" w:rsidR="00A1561B" w:rsidRPr="00A1561B" w:rsidRDefault="00A1561B" w:rsidP="00A1561B">
      <w:pPr>
        <w:autoSpaceDN w:val="0"/>
        <w:ind w:right="-1050"/>
        <w:rPr>
          <w:sz w:val="24"/>
        </w:rPr>
      </w:pPr>
      <w:r w:rsidRPr="00A1561B">
        <w:rPr>
          <w:sz w:val="24"/>
        </w:rPr>
        <w:tab/>
      </w:r>
    </w:p>
    <w:p w14:paraId="6F9441E6" w14:textId="77777777" w:rsidR="00A1561B" w:rsidRPr="00A1561B" w:rsidRDefault="00A1561B" w:rsidP="00A1561B">
      <w:pPr>
        <w:autoSpaceDN w:val="0"/>
        <w:ind w:right="-1050"/>
        <w:rPr>
          <w:sz w:val="24"/>
        </w:rPr>
      </w:pPr>
    </w:p>
    <w:p w14:paraId="25B1003B" w14:textId="7E47C8C6" w:rsidR="00A1561B" w:rsidRPr="00A1561B" w:rsidRDefault="00A1561B" w:rsidP="00A1561B">
      <w:pPr>
        <w:autoSpaceDN w:val="0"/>
        <w:ind w:right="-1050"/>
        <w:rPr>
          <w:b/>
          <w:sz w:val="24"/>
        </w:rPr>
      </w:pPr>
      <w:r w:rsidRPr="00A1561B">
        <w:rPr>
          <w:b/>
          <w:sz w:val="24"/>
        </w:rPr>
        <w:t>NOTES ON UNCONNECTED FAMILY 16</w:t>
      </w:r>
      <w:r w:rsidR="002F4688">
        <w:rPr>
          <w:b/>
          <w:sz w:val="24"/>
        </w:rPr>
        <w:t>2</w:t>
      </w:r>
      <w:r w:rsidRPr="00A1561B">
        <w:rPr>
          <w:b/>
          <w:sz w:val="24"/>
        </w:rPr>
        <w:t xml:space="preserve"> (</w:t>
      </w:r>
      <w:r w:rsidR="002F4688">
        <w:rPr>
          <w:b/>
          <w:sz w:val="24"/>
        </w:rPr>
        <w:t>T</w:t>
      </w:r>
      <w:r w:rsidRPr="00A1561B">
        <w:rPr>
          <w:b/>
          <w:sz w:val="24"/>
        </w:rPr>
        <w:t>RE</w:t>
      </w:r>
      <w:r w:rsidR="002F4688">
        <w:rPr>
          <w:b/>
          <w:sz w:val="24"/>
        </w:rPr>
        <w:t>SLO</w:t>
      </w:r>
      <w:r w:rsidRPr="00A1561B">
        <w:rPr>
          <w:b/>
          <w:sz w:val="24"/>
        </w:rPr>
        <w:t>TH</w:t>
      </w:r>
      <w:r w:rsidR="002F4688">
        <w:rPr>
          <w:b/>
          <w:sz w:val="24"/>
        </w:rPr>
        <w:t>AN</w:t>
      </w:r>
      <w:r w:rsidRPr="00A1561B">
        <w:rPr>
          <w:b/>
          <w:sz w:val="24"/>
        </w:rPr>
        <w:t>)</w:t>
      </w:r>
    </w:p>
    <w:p w14:paraId="12628BA9" w14:textId="77777777" w:rsidR="00A1561B" w:rsidRPr="00A1561B" w:rsidRDefault="00A1561B" w:rsidP="00A1561B">
      <w:pPr>
        <w:autoSpaceDN w:val="0"/>
        <w:ind w:right="-1050"/>
        <w:rPr>
          <w:sz w:val="24"/>
        </w:rPr>
      </w:pPr>
    </w:p>
    <w:p w14:paraId="69949D05" w14:textId="77777777" w:rsidR="00A1561B" w:rsidRPr="00A1561B" w:rsidRDefault="00A1561B" w:rsidP="00A1561B">
      <w:pPr>
        <w:autoSpaceDN w:val="0"/>
        <w:ind w:right="-1050"/>
        <w:rPr>
          <w:sz w:val="24"/>
        </w:rPr>
      </w:pPr>
      <w:r w:rsidRPr="00A1561B">
        <w:rPr>
          <w:sz w:val="24"/>
        </w:rPr>
        <w:t>EDWARD</w:t>
      </w:r>
    </w:p>
    <w:p w14:paraId="39A61C2E" w14:textId="77777777" w:rsidR="00A1561B" w:rsidRPr="00A1561B" w:rsidRDefault="00A1561B" w:rsidP="00A1561B">
      <w:pPr>
        <w:autoSpaceDN w:val="0"/>
        <w:ind w:right="-1050"/>
        <w:rPr>
          <w:sz w:val="24"/>
        </w:rPr>
      </w:pPr>
    </w:p>
    <w:p w14:paraId="3493DF9D" w14:textId="28445148" w:rsidR="00A1561B" w:rsidRPr="00A1561B" w:rsidRDefault="00A1561B" w:rsidP="00A1561B">
      <w:pPr>
        <w:autoSpaceDN w:val="0"/>
        <w:ind w:right="-1050"/>
        <w:rPr>
          <w:sz w:val="24"/>
        </w:rPr>
      </w:pPr>
      <w:r>
        <w:rPr>
          <w:sz w:val="24"/>
        </w:rPr>
        <w:t>ELIZABETH</w:t>
      </w:r>
      <w:r w:rsidRPr="00A1561B">
        <w:rPr>
          <w:sz w:val="24"/>
        </w:rPr>
        <w:t xml:space="preserve"> </w:t>
      </w:r>
      <w:r>
        <w:rPr>
          <w:sz w:val="24"/>
        </w:rPr>
        <w:t xml:space="preserve">married 08MAY1851 </w:t>
      </w:r>
      <w:r w:rsidR="005A144D">
        <w:rPr>
          <w:sz w:val="24"/>
        </w:rPr>
        <w:t xml:space="preserve">at </w:t>
      </w:r>
      <w:r>
        <w:rPr>
          <w:sz w:val="24"/>
        </w:rPr>
        <w:t>St John Treslothan to John Mayne (father William)</w:t>
      </w:r>
    </w:p>
    <w:p w14:paraId="27F647C7" w14:textId="027612B9" w:rsidR="00A1561B" w:rsidRDefault="00A1561B" w:rsidP="00A1561B">
      <w:pPr>
        <w:autoSpaceDN w:val="0"/>
        <w:ind w:right="-1050"/>
        <w:rPr>
          <w:sz w:val="24"/>
        </w:rPr>
      </w:pPr>
    </w:p>
    <w:p w14:paraId="327BCCB3" w14:textId="77777777" w:rsidR="0074292E" w:rsidRPr="00A1561B" w:rsidRDefault="0074292E" w:rsidP="00A1561B">
      <w:pPr>
        <w:autoSpaceDN w:val="0"/>
        <w:ind w:right="-1050"/>
        <w:rPr>
          <w:sz w:val="24"/>
        </w:rPr>
      </w:pPr>
    </w:p>
    <w:p w14:paraId="18DAB2F1" w14:textId="2C636AFF" w:rsidR="00A1561B" w:rsidRPr="00A1561B" w:rsidRDefault="00A1561B" w:rsidP="00A1561B">
      <w:pPr>
        <w:autoSpaceDN w:val="0"/>
        <w:ind w:right="-1050"/>
        <w:rPr>
          <w:b/>
          <w:sz w:val="24"/>
        </w:rPr>
      </w:pPr>
      <w:r w:rsidRPr="00A1561B">
        <w:rPr>
          <w:b/>
          <w:sz w:val="24"/>
        </w:rPr>
        <w:t>OTHER INFORMATION ON UNCONNECTED FAMILY 16</w:t>
      </w:r>
      <w:r w:rsidR="002F4688">
        <w:rPr>
          <w:b/>
          <w:sz w:val="24"/>
        </w:rPr>
        <w:t>2</w:t>
      </w:r>
    </w:p>
    <w:p w14:paraId="190F7D47" w14:textId="77777777" w:rsidR="00A1561B" w:rsidRPr="00A1561B" w:rsidRDefault="00A1561B" w:rsidP="00A1561B">
      <w:pPr>
        <w:autoSpaceDN w:val="0"/>
        <w:ind w:right="-1050"/>
        <w:rPr>
          <w:sz w:val="24"/>
        </w:rPr>
      </w:pPr>
    </w:p>
    <w:p w14:paraId="0245C957" w14:textId="77777777" w:rsidR="00A1561B" w:rsidRPr="00A1561B" w:rsidRDefault="00A1561B" w:rsidP="00A1561B">
      <w:pPr>
        <w:autoSpaceDN w:val="0"/>
        <w:ind w:right="-1050"/>
        <w:rPr>
          <w:sz w:val="24"/>
        </w:rPr>
      </w:pPr>
      <w:r w:rsidRPr="00A1561B">
        <w:rPr>
          <w:sz w:val="24"/>
        </w:rPr>
        <w:t>Constructed from information from:</w:t>
      </w:r>
    </w:p>
    <w:p w14:paraId="4A49B917" w14:textId="37F44012" w:rsidR="00A1561B" w:rsidRDefault="00A1561B" w:rsidP="00695EBE">
      <w:pPr>
        <w:numPr>
          <w:ilvl w:val="0"/>
          <w:numId w:val="344"/>
        </w:numPr>
        <w:autoSpaceDN w:val="0"/>
        <w:ind w:right="-1050"/>
        <w:rPr>
          <w:sz w:val="24"/>
        </w:rPr>
      </w:pPr>
      <w:r w:rsidRPr="00A1561B">
        <w:rPr>
          <w:sz w:val="24"/>
        </w:rPr>
        <w:t xml:space="preserve">Record from </w:t>
      </w:r>
      <w:hyperlink r:id="rId2050" w:history="1">
        <w:r w:rsidRPr="00A1561B">
          <w:rPr>
            <w:rStyle w:val="Hyperlink"/>
            <w:sz w:val="24"/>
          </w:rPr>
          <w:t>www.familysearch.org</w:t>
        </w:r>
      </w:hyperlink>
      <w:r w:rsidRPr="00A1561B">
        <w:rPr>
          <w:sz w:val="24"/>
        </w:rPr>
        <w:t xml:space="preserve"> </w:t>
      </w:r>
    </w:p>
    <w:p w14:paraId="6CF96F67" w14:textId="32EDA764" w:rsidR="00876293" w:rsidRPr="00E35E95" w:rsidRDefault="00876293" w:rsidP="00695EBE">
      <w:pPr>
        <w:numPr>
          <w:ilvl w:val="0"/>
          <w:numId w:val="344"/>
        </w:numPr>
        <w:autoSpaceDN w:val="0"/>
        <w:ind w:right="-1050"/>
        <w:rPr>
          <w:sz w:val="24"/>
        </w:rPr>
      </w:pPr>
      <w:r w:rsidRPr="00E35E95">
        <w:rPr>
          <w:sz w:val="24"/>
        </w:rPr>
        <w:t>Sandra Tregenza</w:t>
      </w:r>
      <w:r w:rsidR="00E35E95" w:rsidRPr="00E35E95">
        <w:rPr>
          <w:sz w:val="24"/>
        </w:rPr>
        <w:t xml:space="preserve"> (P O Box</w:t>
      </w:r>
      <w:r w:rsidR="00E35E95">
        <w:rPr>
          <w:sz w:val="24"/>
        </w:rPr>
        <w:t xml:space="preserve"> </w:t>
      </w:r>
      <w:r w:rsidR="00E35E95" w:rsidRPr="00E35E95">
        <w:rPr>
          <w:sz w:val="24"/>
        </w:rPr>
        <w:t>932 Geelong Victoria 3220 A</w:t>
      </w:r>
      <w:r w:rsidR="00E35E95">
        <w:rPr>
          <w:sz w:val="24"/>
        </w:rPr>
        <w:t xml:space="preserve">ustralia) </w:t>
      </w:r>
      <w:r w:rsidR="00C202E6">
        <w:rPr>
          <w:sz w:val="24"/>
        </w:rPr>
        <w:t xml:space="preserve">record </w:t>
      </w:r>
      <w:r w:rsidR="00E35E95">
        <w:rPr>
          <w:sz w:val="24"/>
        </w:rPr>
        <w:t>found on fiche</w:t>
      </w:r>
    </w:p>
    <w:p w14:paraId="094E80D3" w14:textId="77777777" w:rsidR="00A1561B" w:rsidRPr="00E35E95" w:rsidRDefault="00A1561B" w:rsidP="00A1561B">
      <w:pPr>
        <w:autoSpaceDN w:val="0"/>
        <w:ind w:right="-1050"/>
        <w:rPr>
          <w:sz w:val="24"/>
        </w:rPr>
      </w:pPr>
    </w:p>
    <w:p w14:paraId="23B0E47D" w14:textId="77777777" w:rsidR="00A1561B" w:rsidRPr="00E35E95" w:rsidRDefault="00A1561B" w:rsidP="00A1561B">
      <w:pPr>
        <w:autoSpaceDN w:val="0"/>
        <w:ind w:right="-1050"/>
        <w:rPr>
          <w:sz w:val="24"/>
        </w:rPr>
      </w:pPr>
    </w:p>
    <w:p w14:paraId="543A4DF9" w14:textId="77777777" w:rsidR="00A1561B" w:rsidRPr="00A1561B" w:rsidRDefault="00A1561B" w:rsidP="00A1561B">
      <w:pPr>
        <w:autoSpaceDN w:val="0"/>
        <w:ind w:right="-1050"/>
        <w:rPr>
          <w:sz w:val="24"/>
        </w:rPr>
      </w:pPr>
      <w:r w:rsidRPr="00A1561B">
        <w:rPr>
          <w:sz w:val="24"/>
        </w:rPr>
        <w:t>Note:</w:t>
      </w:r>
    </w:p>
    <w:bookmarkEnd w:id="178"/>
    <w:p w14:paraId="5BCE3CFF" w14:textId="28FE62F5" w:rsidR="00A1561B" w:rsidRDefault="00C202E6" w:rsidP="00695EBE">
      <w:pPr>
        <w:numPr>
          <w:ilvl w:val="0"/>
          <w:numId w:val="336"/>
        </w:numPr>
        <w:autoSpaceDN w:val="0"/>
        <w:ind w:right="-1050"/>
        <w:rPr>
          <w:sz w:val="24"/>
        </w:rPr>
      </w:pPr>
      <w:r w:rsidRPr="00674DEC">
        <w:rPr>
          <w:sz w:val="24"/>
        </w:rPr>
        <w:t>Sandra Tregenza</w:t>
      </w:r>
      <w:r w:rsidR="00576D4E" w:rsidRPr="00674DEC">
        <w:rPr>
          <w:sz w:val="24"/>
        </w:rPr>
        <w:t xml:space="preserve">’s information ‘Elizabeth Tregenza </w:t>
      </w:r>
      <w:r w:rsidR="00674DEC">
        <w:rPr>
          <w:sz w:val="24"/>
        </w:rPr>
        <w:t>(</w:t>
      </w:r>
      <w:r w:rsidR="00576D4E" w:rsidRPr="00674DEC">
        <w:rPr>
          <w:sz w:val="24"/>
        </w:rPr>
        <w:t>born approx. 1842</w:t>
      </w:r>
      <w:r w:rsidR="00674DEC" w:rsidRPr="00674DEC">
        <w:rPr>
          <w:sz w:val="24"/>
        </w:rPr>
        <w:t xml:space="preserve"> fath</w:t>
      </w:r>
      <w:r w:rsidR="00674DEC">
        <w:rPr>
          <w:sz w:val="24"/>
        </w:rPr>
        <w:t>er Edward) married John Mayne, one son John Mayne</w:t>
      </w:r>
      <w:r w:rsidR="005A144D">
        <w:rPr>
          <w:sz w:val="24"/>
        </w:rPr>
        <w:t>, Elizabeth died 1897’</w:t>
      </w:r>
    </w:p>
    <w:p w14:paraId="42272479" w14:textId="1A1B8A95" w:rsidR="005164D2" w:rsidRPr="00674DEC" w:rsidRDefault="005164D2" w:rsidP="00695EBE">
      <w:pPr>
        <w:numPr>
          <w:ilvl w:val="0"/>
          <w:numId w:val="336"/>
        </w:numPr>
        <w:autoSpaceDN w:val="0"/>
        <w:ind w:right="-1050"/>
        <w:rPr>
          <w:sz w:val="24"/>
        </w:rPr>
      </w:pPr>
      <w:r>
        <w:rPr>
          <w:sz w:val="24"/>
        </w:rPr>
        <w:t xml:space="preserve">Also </w:t>
      </w:r>
      <w:r w:rsidR="00233A9B">
        <w:rPr>
          <w:sz w:val="24"/>
        </w:rPr>
        <w:t xml:space="preserve">record ELIZABETH </w:t>
      </w:r>
      <w:r w:rsidR="0017636B">
        <w:rPr>
          <w:sz w:val="24"/>
        </w:rPr>
        <w:t xml:space="preserve">(father EDWARD) </w:t>
      </w:r>
      <w:r w:rsidR="00233A9B">
        <w:rPr>
          <w:sz w:val="24"/>
        </w:rPr>
        <w:t>married John Magna same date at Camborne</w:t>
      </w:r>
      <w:r w:rsidR="0084774F">
        <w:rPr>
          <w:sz w:val="24"/>
        </w:rPr>
        <w:t xml:space="preserve"> </w:t>
      </w:r>
      <w:hyperlink r:id="rId2051" w:history="1">
        <w:r w:rsidR="0084774F" w:rsidRPr="0084774F">
          <w:rPr>
            <w:rStyle w:val="Hyperlink"/>
            <w:sz w:val="24"/>
          </w:rPr>
          <w:t>www.familysearch.org</w:t>
        </w:r>
      </w:hyperlink>
    </w:p>
    <w:p w14:paraId="2B5A5715" w14:textId="57F525B7" w:rsidR="00AB3A45" w:rsidRPr="00A1561B" w:rsidRDefault="00AB3A45" w:rsidP="00AB3A45">
      <w:pPr>
        <w:autoSpaceDN w:val="0"/>
        <w:ind w:right="-1050"/>
        <w:jc w:val="right"/>
        <w:rPr>
          <w:sz w:val="24"/>
        </w:rPr>
      </w:pPr>
      <w:r w:rsidRPr="00A1561B">
        <w:rPr>
          <w:sz w:val="24"/>
        </w:rPr>
        <w:t>UCF16</w:t>
      </w:r>
      <w:r>
        <w:rPr>
          <w:sz w:val="24"/>
        </w:rPr>
        <w:t>3</w:t>
      </w:r>
    </w:p>
    <w:p w14:paraId="43CB966C" w14:textId="1C706E23" w:rsidR="00AB3A45" w:rsidRPr="00A1561B" w:rsidRDefault="00AB3A45" w:rsidP="00AB3A45">
      <w:pPr>
        <w:autoSpaceDN w:val="0"/>
        <w:ind w:right="-1050"/>
        <w:jc w:val="center"/>
        <w:rPr>
          <w:sz w:val="24"/>
        </w:rPr>
      </w:pPr>
      <w:r w:rsidRPr="00A1561B">
        <w:rPr>
          <w:b/>
          <w:sz w:val="24"/>
          <w:u w:val="single"/>
        </w:rPr>
        <w:t>UNCONNECTED FAMILY 16</w:t>
      </w:r>
      <w:r>
        <w:rPr>
          <w:b/>
          <w:sz w:val="24"/>
          <w:u w:val="single"/>
        </w:rPr>
        <w:t>3</w:t>
      </w:r>
      <w:r w:rsidRPr="00A1561B">
        <w:rPr>
          <w:b/>
          <w:sz w:val="24"/>
          <w:u w:val="single"/>
        </w:rPr>
        <w:t xml:space="preserve"> (</w:t>
      </w:r>
      <w:r w:rsidR="00171665">
        <w:rPr>
          <w:b/>
          <w:sz w:val="24"/>
          <w:u w:val="single"/>
        </w:rPr>
        <w:t>S</w:t>
      </w:r>
      <w:r>
        <w:rPr>
          <w:b/>
          <w:sz w:val="24"/>
          <w:u w:val="single"/>
        </w:rPr>
        <w:t>T</w:t>
      </w:r>
      <w:r w:rsidR="00B00741">
        <w:rPr>
          <w:b/>
          <w:sz w:val="24"/>
          <w:u w:val="single"/>
        </w:rPr>
        <w:t xml:space="preserve"> MEW</w:t>
      </w:r>
      <w:r>
        <w:rPr>
          <w:b/>
          <w:sz w:val="24"/>
          <w:u w:val="single"/>
        </w:rPr>
        <w:t>AN</w:t>
      </w:r>
      <w:r w:rsidRPr="00A1561B">
        <w:rPr>
          <w:b/>
          <w:sz w:val="24"/>
          <w:u w:val="single"/>
        </w:rPr>
        <w:t>)</w:t>
      </w:r>
    </w:p>
    <w:p w14:paraId="7456863F" w14:textId="77777777" w:rsidR="00AB3A45" w:rsidRPr="00A1561B" w:rsidRDefault="00AB3A45" w:rsidP="00AB3A45">
      <w:pPr>
        <w:autoSpaceDN w:val="0"/>
        <w:ind w:right="-1050"/>
        <w:rPr>
          <w:sz w:val="24"/>
        </w:rPr>
      </w:pPr>
    </w:p>
    <w:p w14:paraId="366916FF" w14:textId="77777777" w:rsidR="00AB3A45" w:rsidRPr="00A1561B" w:rsidRDefault="00AB3A45" w:rsidP="00AB3A45">
      <w:pPr>
        <w:autoSpaceDN w:val="0"/>
        <w:ind w:right="-1050"/>
        <w:rPr>
          <w:sz w:val="24"/>
        </w:rPr>
      </w:pPr>
    </w:p>
    <w:p w14:paraId="78A41511" w14:textId="2C083C3D" w:rsidR="00AB3A45" w:rsidRDefault="00142021" w:rsidP="00AB3A45">
      <w:pPr>
        <w:autoSpaceDN w:val="0"/>
        <w:ind w:right="-1050"/>
        <w:rPr>
          <w:sz w:val="24"/>
        </w:rPr>
      </w:pPr>
      <w:r>
        <w:rPr>
          <w:sz w:val="24"/>
        </w:rPr>
        <w:tab/>
      </w:r>
      <w:r w:rsidR="00AB3A45" w:rsidRPr="00A1561B">
        <w:rPr>
          <w:sz w:val="24"/>
        </w:rPr>
        <w:tab/>
      </w:r>
      <w:r>
        <w:rPr>
          <w:sz w:val="24"/>
        </w:rPr>
        <w:t>JOHN</w:t>
      </w:r>
    </w:p>
    <w:p w14:paraId="52FBB7F1" w14:textId="77C8721C" w:rsidR="00142021" w:rsidRPr="00A1561B" w:rsidRDefault="00142021" w:rsidP="00AB3A45">
      <w:pPr>
        <w:autoSpaceDN w:val="0"/>
        <w:ind w:right="-1050"/>
        <w:rPr>
          <w:sz w:val="24"/>
        </w:rPr>
      </w:pPr>
      <w:r>
        <w:rPr>
          <w:sz w:val="24"/>
        </w:rPr>
        <w:tab/>
      </w:r>
      <w:r>
        <w:rPr>
          <w:sz w:val="24"/>
        </w:rPr>
        <w:tab/>
        <w:t>m F</w:t>
      </w:r>
      <w:r w:rsidR="00E73857">
        <w:rPr>
          <w:sz w:val="24"/>
        </w:rPr>
        <w:t>rances</w:t>
      </w:r>
    </w:p>
    <w:p w14:paraId="49C9249C" w14:textId="09A10091" w:rsidR="00AB3A45" w:rsidRPr="00A1561B" w:rsidRDefault="00AB3A45" w:rsidP="00AB3A45">
      <w:pPr>
        <w:autoSpaceDN w:val="0"/>
        <w:ind w:right="-1050" w:firstLine="720"/>
        <w:rPr>
          <w:sz w:val="24"/>
        </w:rPr>
      </w:pPr>
      <w:r w:rsidRPr="00A1561B">
        <w:rPr>
          <w:sz w:val="24"/>
        </w:rPr>
        <w:t xml:space="preserve">    ____|___</w:t>
      </w:r>
      <w:r>
        <w:rPr>
          <w:sz w:val="24"/>
        </w:rPr>
        <w:t>_</w:t>
      </w:r>
    </w:p>
    <w:p w14:paraId="448E6331" w14:textId="4CBA3959" w:rsidR="00AB3A45" w:rsidRPr="00A1561B" w:rsidRDefault="00AB3A45" w:rsidP="00AB3A45">
      <w:pPr>
        <w:autoSpaceDN w:val="0"/>
        <w:ind w:right="-1050"/>
        <w:rPr>
          <w:sz w:val="24"/>
        </w:rPr>
      </w:pPr>
      <w:r w:rsidRPr="00A1561B">
        <w:rPr>
          <w:sz w:val="24"/>
        </w:rPr>
        <w:tab/>
        <w:t xml:space="preserve">    </w:t>
      </w:r>
      <w:r w:rsidR="00142021">
        <w:rPr>
          <w:sz w:val="24"/>
        </w:rPr>
        <w:t>THOMAS</w:t>
      </w:r>
    </w:p>
    <w:p w14:paraId="25802592" w14:textId="77777777" w:rsidR="00AB3A45" w:rsidRPr="00A1561B" w:rsidRDefault="00AB3A45" w:rsidP="00AB3A45">
      <w:pPr>
        <w:autoSpaceDN w:val="0"/>
        <w:ind w:right="-1050"/>
        <w:rPr>
          <w:sz w:val="24"/>
        </w:rPr>
      </w:pPr>
    </w:p>
    <w:p w14:paraId="402E128D" w14:textId="77777777" w:rsidR="00AB3A45" w:rsidRPr="00A1561B" w:rsidRDefault="00AB3A45" w:rsidP="00AB3A45">
      <w:pPr>
        <w:autoSpaceDN w:val="0"/>
        <w:ind w:right="-1050"/>
        <w:rPr>
          <w:sz w:val="24"/>
        </w:rPr>
      </w:pPr>
      <w:r w:rsidRPr="00A1561B">
        <w:rPr>
          <w:sz w:val="24"/>
        </w:rPr>
        <w:tab/>
      </w:r>
    </w:p>
    <w:p w14:paraId="428A941F" w14:textId="77777777" w:rsidR="00AB3A45" w:rsidRPr="00A1561B" w:rsidRDefault="00AB3A45" w:rsidP="00AB3A45">
      <w:pPr>
        <w:autoSpaceDN w:val="0"/>
        <w:ind w:right="-1050"/>
        <w:rPr>
          <w:sz w:val="24"/>
        </w:rPr>
      </w:pPr>
    </w:p>
    <w:p w14:paraId="59614E7D" w14:textId="658FFFCA" w:rsidR="00AB3A45" w:rsidRPr="00A1561B" w:rsidRDefault="00AB3A45" w:rsidP="00AB3A45">
      <w:pPr>
        <w:autoSpaceDN w:val="0"/>
        <w:ind w:right="-1050"/>
        <w:rPr>
          <w:b/>
          <w:sz w:val="24"/>
        </w:rPr>
      </w:pPr>
      <w:r w:rsidRPr="00A1561B">
        <w:rPr>
          <w:b/>
          <w:sz w:val="24"/>
        </w:rPr>
        <w:t>NOTES ON UNCONNECTED FAMILY 16</w:t>
      </w:r>
      <w:r w:rsidR="00142021">
        <w:rPr>
          <w:b/>
          <w:sz w:val="24"/>
        </w:rPr>
        <w:t>3</w:t>
      </w:r>
      <w:r w:rsidRPr="00A1561B">
        <w:rPr>
          <w:b/>
          <w:sz w:val="24"/>
        </w:rPr>
        <w:t xml:space="preserve"> (</w:t>
      </w:r>
      <w:r w:rsidR="00142021">
        <w:rPr>
          <w:b/>
          <w:sz w:val="24"/>
        </w:rPr>
        <w:t>S</w:t>
      </w:r>
      <w:r>
        <w:rPr>
          <w:b/>
          <w:sz w:val="24"/>
        </w:rPr>
        <w:t>T</w:t>
      </w:r>
      <w:r w:rsidR="00142021">
        <w:rPr>
          <w:b/>
          <w:sz w:val="24"/>
        </w:rPr>
        <w:t xml:space="preserve"> MEW</w:t>
      </w:r>
      <w:r>
        <w:rPr>
          <w:b/>
          <w:sz w:val="24"/>
        </w:rPr>
        <w:t>AN</w:t>
      </w:r>
      <w:r w:rsidRPr="00A1561B">
        <w:rPr>
          <w:b/>
          <w:sz w:val="24"/>
        </w:rPr>
        <w:t>)</w:t>
      </w:r>
    </w:p>
    <w:p w14:paraId="050CFA77" w14:textId="77777777" w:rsidR="00AB3A45" w:rsidRPr="00A1561B" w:rsidRDefault="00AB3A45" w:rsidP="00AB3A45">
      <w:pPr>
        <w:autoSpaceDN w:val="0"/>
        <w:ind w:right="-1050"/>
        <w:rPr>
          <w:sz w:val="24"/>
        </w:rPr>
      </w:pPr>
    </w:p>
    <w:p w14:paraId="5DF14DAB" w14:textId="440764B6" w:rsidR="00AB3A45" w:rsidRDefault="00142021" w:rsidP="00AB3A45">
      <w:pPr>
        <w:autoSpaceDN w:val="0"/>
        <w:ind w:right="-1050"/>
        <w:rPr>
          <w:sz w:val="24"/>
        </w:rPr>
      </w:pPr>
      <w:r>
        <w:rPr>
          <w:sz w:val="24"/>
        </w:rPr>
        <w:t>JOHN</w:t>
      </w:r>
    </w:p>
    <w:p w14:paraId="6AAF7EBE" w14:textId="20EF5968" w:rsidR="00142021" w:rsidRPr="00A1561B" w:rsidRDefault="00142021" w:rsidP="00AB3A45">
      <w:pPr>
        <w:autoSpaceDN w:val="0"/>
        <w:ind w:right="-1050"/>
        <w:rPr>
          <w:sz w:val="24"/>
        </w:rPr>
      </w:pPr>
      <w:r>
        <w:rPr>
          <w:sz w:val="24"/>
        </w:rPr>
        <w:t>x FRANCES</w:t>
      </w:r>
    </w:p>
    <w:p w14:paraId="0D3D79EF" w14:textId="77777777" w:rsidR="00AB3A45" w:rsidRPr="00A1561B" w:rsidRDefault="00AB3A45" w:rsidP="00AB3A45">
      <w:pPr>
        <w:autoSpaceDN w:val="0"/>
        <w:ind w:right="-1050"/>
        <w:rPr>
          <w:sz w:val="24"/>
        </w:rPr>
      </w:pPr>
    </w:p>
    <w:p w14:paraId="0A7B6D04" w14:textId="07670C7A" w:rsidR="00AB3A45" w:rsidRPr="00A1561B" w:rsidRDefault="00142021" w:rsidP="00AB3A45">
      <w:pPr>
        <w:autoSpaceDN w:val="0"/>
        <w:ind w:right="-1050"/>
        <w:rPr>
          <w:sz w:val="24"/>
        </w:rPr>
      </w:pPr>
      <w:r>
        <w:rPr>
          <w:sz w:val="24"/>
        </w:rPr>
        <w:t>THOMAS christened 26AUG1770 St Mewan</w:t>
      </w:r>
    </w:p>
    <w:p w14:paraId="3C11E5DB" w14:textId="77777777" w:rsidR="00AB3A45" w:rsidRPr="00A1561B" w:rsidRDefault="00AB3A45" w:rsidP="00AB3A45">
      <w:pPr>
        <w:autoSpaceDN w:val="0"/>
        <w:ind w:right="-1050"/>
        <w:rPr>
          <w:sz w:val="24"/>
        </w:rPr>
      </w:pPr>
    </w:p>
    <w:p w14:paraId="15ABCD44" w14:textId="77777777" w:rsidR="00AB3A45" w:rsidRPr="00A1561B" w:rsidRDefault="00AB3A45" w:rsidP="00AB3A45">
      <w:pPr>
        <w:autoSpaceDN w:val="0"/>
        <w:ind w:right="-1050"/>
        <w:rPr>
          <w:sz w:val="24"/>
        </w:rPr>
      </w:pPr>
    </w:p>
    <w:p w14:paraId="7AEE60D9" w14:textId="77777777" w:rsidR="00AB3A45" w:rsidRPr="00A1561B" w:rsidRDefault="00AB3A45" w:rsidP="00AB3A45">
      <w:pPr>
        <w:autoSpaceDN w:val="0"/>
        <w:ind w:right="-1050"/>
        <w:rPr>
          <w:sz w:val="24"/>
        </w:rPr>
      </w:pPr>
    </w:p>
    <w:p w14:paraId="2606590C" w14:textId="33632010" w:rsidR="00AB3A45" w:rsidRPr="00A1561B" w:rsidRDefault="00AB3A45" w:rsidP="00AB3A45">
      <w:pPr>
        <w:autoSpaceDN w:val="0"/>
        <w:ind w:right="-1050"/>
        <w:rPr>
          <w:b/>
          <w:sz w:val="24"/>
        </w:rPr>
      </w:pPr>
      <w:r w:rsidRPr="00A1561B">
        <w:rPr>
          <w:b/>
          <w:sz w:val="24"/>
        </w:rPr>
        <w:t>OTHER INFORMATION ON UNCONNECTED FAMILY 16</w:t>
      </w:r>
      <w:r w:rsidR="00142021">
        <w:rPr>
          <w:b/>
          <w:sz w:val="24"/>
        </w:rPr>
        <w:t>3</w:t>
      </w:r>
    </w:p>
    <w:p w14:paraId="5C92F0B5" w14:textId="77777777" w:rsidR="00AB3A45" w:rsidRPr="00A1561B" w:rsidRDefault="00AB3A45" w:rsidP="00AB3A45">
      <w:pPr>
        <w:autoSpaceDN w:val="0"/>
        <w:ind w:right="-1050"/>
        <w:rPr>
          <w:sz w:val="24"/>
        </w:rPr>
      </w:pPr>
    </w:p>
    <w:p w14:paraId="0C29374F" w14:textId="77777777" w:rsidR="00AB3A45" w:rsidRPr="00A1561B" w:rsidRDefault="00AB3A45" w:rsidP="00AB3A45">
      <w:pPr>
        <w:autoSpaceDN w:val="0"/>
        <w:ind w:right="-1050"/>
        <w:rPr>
          <w:sz w:val="24"/>
        </w:rPr>
      </w:pPr>
      <w:r w:rsidRPr="00A1561B">
        <w:rPr>
          <w:sz w:val="24"/>
        </w:rPr>
        <w:t>Constructed from information from:</w:t>
      </w:r>
    </w:p>
    <w:p w14:paraId="243B863A" w14:textId="77777777" w:rsidR="00AB3A45" w:rsidRPr="00A1561B" w:rsidRDefault="00AB3A45" w:rsidP="00695EBE">
      <w:pPr>
        <w:numPr>
          <w:ilvl w:val="0"/>
          <w:numId w:val="345"/>
        </w:numPr>
        <w:autoSpaceDN w:val="0"/>
        <w:ind w:right="-1050"/>
        <w:rPr>
          <w:sz w:val="24"/>
        </w:rPr>
      </w:pPr>
      <w:r w:rsidRPr="00A1561B">
        <w:rPr>
          <w:sz w:val="24"/>
        </w:rPr>
        <w:t xml:space="preserve">Record from </w:t>
      </w:r>
      <w:hyperlink r:id="rId2052" w:history="1">
        <w:r w:rsidRPr="00A1561B">
          <w:rPr>
            <w:rStyle w:val="Hyperlink"/>
            <w:sz w:val="24"/>
          </w:rPr>
          <w:t>www.familysearch.org</w:t>
        </w:r>
      </w:hyperlink>
      <w:r w:rsidRPr="00A1561B">
        <w:rPr>
          <w:sz w:val="24"/>
        </w:rPr>
        <w:t xml:space="preserve"> </w:t>
      </w:r>
    </w:p>
    <w:p w14:paraId="1A991F36" w14:textId="77777777" w:rsidR="00AB3A45" w:rsidRPr="00A1561B" w:rsidRDefault="00AB3A45" w:rsidP="00AB3A45">
      <w:pPr>
        <w:autoSpaceDN w:val="0"/>
        <w:ind w:right="-1050"/>
        <w:rPr>
          <w:sz w:val="24"/>
        </w:rPr>
      </w:pPr>
    </w:p>
    <w:p w14:paraId="7F4F20AC" w14:textId="77777777" w:rsidR="00AB3A45" w:rsidRPr="00A1561B" w:rsidRDefault="00AB3A45" w:rsidP="00AB3A45">
      <w:pPr>
        <w:autoSpaceDN w:val="0"/>
        <w:ind w:right="-1050"/>
        <w:rPr>
          <w:sz w:val="24"/>
        </w:rPr>
      </w:pPr>
    </w:p>
    <w:p w14:paraId="19A56052" w14:textId="7A2C7648" w:rsidR="00AB3A45" w:rsidRDefault="00AB3A45" w:rsidP="00AB3A45">
      <w:pPr>
        <w:autoSpaceDN w:val="0"/>
        <w:ind w:right="-1050"/>
        <w:rPr>
          <w:sz w:val="24"/>
        </w:rPr>
      </w:pPr>
      <w:r w:rsidRPr="00A1561B">
        <w:rPr>
          <w:sz w:val="24"/>
        </w:rPr>
        <w:t>Note:</w:t>
      </w:r>
    </w:p>
    <w:p w14:paraId="16C290FC" w14:textId="5433A366" w:rsidR="00142021" w:rsidRPr="00A1561B" w:rsidRDefault="00142021" w:rsidP="00695EBE">
      <w:pPr>
        <w:numPr>
          <w:ilvl w:val="0"/>
          <w:numId w:val="346"/>
        </w:numPr>
        <w:autoSpaceDN w:val="0"/>
        <w:ind w:right="-1050"/>
        <w:rPr>
          <w:sz w:val="24"/>
        </w:rPr>
      </w:pPr>
      <w:r>
        <w:rPr>
          <w:sz w:val="24"/>
        </w:rPr>
        <w:t>May fit at the beginning of UCF 6 St Mewan</w:t>
      </w:r>
    </w:p>
    <w:p w14:paraId="4D760D6E" w14:textId="1A75AE40" w:rsidR="001D37CF" w:rsidRPr="001D37CF" w:rsidRDefault="001D37CF" w:rsidP="001D37CF">
      <w:pPr>
        <w:autoSpaceDN w:val="0"/>
        <w:ind w:right="-1050"/>
        <w:jc w:val="right"/>
        <w:rPr>
          <w:sz w:val="24"/>
        </w:rPr>
      </w:pPr>
      <w:r w:rsidRPr="001D37CF">
        <w:rPr>
          <w:sz w:val="24"/>
        </w:rPr>
        <w:t>UCF16</w:t>
      </w:r>
      <w:r>
        <w:rPr>
          <w:sz w:val="24"/>
        </w:rPr>
        <w:t>4</w:t>
      </w:r>
    </w:p>
    <w:p w14:paraId="44EE0F1A" w14:textId="4D2A4E95" w:rsidR="001D37CF" w:rsidRPr="001D37CF" w:rsidRDefault="001D37CF" w:rsidP="005D4BF9">
      <w:pPr>
        <w:autoSpaceDN w:val="0"/>
        <w:ind w:right="-1050"/>
        <w:jc w:val="center"/>
        <w:rPr>
          <w:sz w:val="24"/>
        </w:rPr>
      </w:pPr>
      <w:r w:rsidRPr="001D37CF">
        <w:rPr>
          <w:b/>
          <w:sz w:val="24"/>
          <w:u w:val="single"/>
        </w:rPr>
        <w:t>UNCONNECTED FAMILY 16</w:t>
      </w:r>
      <w:r>
        <w:rPr>
          <w:b/>
          <w:sz w:val="24"/>
          <w:u w:val="single"/>
        </w:rPr>
        <w:t>4</w:t>
      </w:r>
      <w:r w:rsidRPr="001D37CF">
        <w:rPr>
          <w:b/>
          <w:sz w:val="24"/>
          <w:u w:val="single"/>
        </w:rPr>
        <w:t xml:space="preserve"> (ST </w:t>
      </w:r>
      <w:r w:rsidR="005B1D96">
        <w:rPr>
          <w:b/>
          <w:sz w:val="24"/>
          <w:u w:val="single"/>
        </w:rPr>
        <w:t>AUSTELL</w:t>
      </w:r>
      <w:r w:rsidRPr="001D37CF">
        <w:rPr>
          <w:b/>
          <w:sz w:val="24"/>
          <w:u w:val="single"/>
        </w:rPr>
        <w:t>)</w:t>
      </w:r>
    </w:p>
    <w:p w14:paraId="7BC61FA0" w14:textId="77777777" w:rsidR="001D37CF" w:rsidRPr="001D37CF" w:rsidRDefault="001D37CF" w:rsidP="001D37CF">
      <w:pPr>
        <w:autoSpaceDN w:val="0"/>
        <w:ind w:right="-1050"/>
        <w:rPr>
          <w:sz w:val="24"/>
        </w:rPr>
      </w:pPr>
    </w:p>
    <w:p w14:paraId="7AB82C64" w14:textId="77777777" w:rsidR="001D37CF" w:rsidRPr="001D37CF" w:rsidRDefault="001D37CF" w:rsidP="001D37CF">
      <w:pPr>
        <w:autoSpaceDN w:val="0"/>
        <w:ind w:right="-1050"/>
        <w:rPr>
          <w:sz w:val="24"/>
        </w:rPr>
      </w:pPr>
    </w:p>
    <w:p w14:paraId="068BEE7E" w14:textId="56C1A48C" w:rsidR="001D37CF" w:rsidRPr="001D37CF" w:rsidRDefault="001D37CF" w:rsidP="001D37CF">
      <w:pPr>
        <w:autoSpaceDN w:val="0"/>
        <w:ind w:right="-1050"/>
        <w:rPr>
          <w:sz w:val="24"/>
        </w:rPr>
      </w:pPr>
      <w:r w:rsidRPr="001D37CF">
        <w:rPr>
          <w:sz w:val="24"/>
        </w:rPr>
        <w:tab/>
      </w:r>
      <w:r w:rsidRPr="001D37CF">
        <w:rPr>
          <w:sz w:val="24"/>
        </w:rPr>
        <w:tab/>
      </w:r>
      <w:r w:rsidR="00283453">
        <w:rPr>
          <w:sz w:val="24"/>
        </w:rPr>
        <w:t>THOMAS</w:t>
      </w:r>
    </w:p>
    <w:p w14:paraId="41491C7C" w14:textId="5BE713A7" w:rsidR="001D37CF" w:rsidRPr="001D37CF" w:rsidRDefault="001D37CF" w:rsidP="001D37CF">
      <w:pPr>
        <w:autoSpaceDN w:val="0"/>
        <w:ind w:right="-1050"/>
        <w:rPr>
          <w:sz w:val="24"/>
        </w:rPr>
      </w:pPr>
      <w:r w:rsidRPr="001D37CF">
        <w:rPr>
          <w:sz w:val="24"/>
        </w:rPr>
        <w:tab/>
      </w:r>
      <w:r w:rsidRPr="001D37CF">
        <w:rPr>
          <w:sz w:val="24"/>
        </w:rPr>
        <w:tab/>
        <w:t xml:space="preserve">m </w:t>
      </w:r>
      <w:r w:rsidR="00283453">
        <w:rPr>
          <w:sz w:val="24"/>
        </w:rPr>
        <w:t>JOHANNA</w:t>
      </w:r>
    </w:p>
    <w:p w14:paraId="2CD68A2E" w14:textId="3B5D2D49" w:rsidR="001D37CF" w:rsidRPr="001D37CF" w:rsidRDefault="00283453" w:rsidP="00283453">
      <w:pPr>
        <w:autoSpaceDN w:val="0"/>
        <w:ind w:left="720" w:right="-1050"/>
        <w:rPr>
          <w:sz w:val="24"/>
        </w:rPr>
      </w:pPr>
      <w:r>
        <w:rPr>
          <w:sz w:val="24"/>
        </w:rPr>
        <w:t xml:space="preserve">   </w:t>
      </w:r>
      <w:r w:rsidR="001D37CF" w:rsidRPr="001D37CF">
        <w:rPr>
          <w:sz w:val="24"/>
        </w:rPr>
        <w:t xml:space="preserve">    ___|_</w:t>
      </w:r>
    </w:p>
    <w:p w14:paraId="3D7FC4FA" w14:textId="1919E2CF" w:rsidR="001D37CF" w:rsidRPr="001D37CF" w:rsidRDefault="001D37CF" w:rsidP="001D37CF">
      <w:pPr>
        <w:autoSpaceDN w:val="0"/>
        <w:ind w:right="-1050"/>
        <w:rPr>
          <w:sz w:val="24"/>
        </w:rPr>
      </w:pPr>
      <w:r w:rsidRPr="001D37CF">
        <w:rPr>
          <w:sz w:val="24"/>
        </w:rPr>
        <w:tab/>
        <w:t xml:space="preserve">    </w:t>
      </w:r>
      <w:r w:rsidR="00283453">
        <w:rPr>
          <w:sz w:val="24"/>
        </w:rPr>
        <w:t xml:space="preserve">   ANN</w:t>
      </w:r>
    </w:p>
    <w:p w14:paraId="69B4827C" w14:textId="675C4D0E" w:rsidR="001D37CF" w:rsidRPr="001D37CF" w:rsidRDefault="00283453" w:rsidP="001D37CF">
      <w:pPr>
        <w:autoSpaceDN w:val="0"/>
        <w:ind w:right="-1050"/>
        <w:rPr>
          <w:sz w:val="24"/>
        </w:rPr>
      </w:pPr>
      <w:r>
        <w:rPr>
          <w:sz w:val="24"/>
        </w:rPr>
        <w:tab/>
        <w:t xml:space="preserve">       1856</w:t>
      </w:r>
    </w:p>
    <w:p w14:paraId="4CFEBCD1" w14:textId="751C100E" w:rsidR="001D37CF" w:rsidRDefault="001D37CF" w:rsidP="001D37CF">
      <w:pPr>
        <w:autoSpaceDN w:val="0"/>
        <w:ind w:right="-1050"/>
        <w:rPr>
          <w:sz w:val="24"/>
        </w:rPr>
      </w:pPr>
    </w:p>
    <w:p w14:paraId="50A0DFC6" w14:textId="77777777" w:rsidR="000A1FAD" w:rsidRPr="001D37CF" w:rsidRDefault="000A1FAD" w:rsidP="001D37CF">
      <w:pPr>
        <w:autoSpaceDN w:val="0"/>
        <w:ind w:right="-1050"/>
        <w:rPr>
          <w:sz w:val="24"/>
        </w:rPr>
      </w:pPr>
    </w:p>
    <w:p w14:paraId="639E7BBC" w14:textId="77777777" w:rsidR="001D37CF" w:rsidRPr="001D37CF" w:rsidRDefault="001D37CF" w:rsidP="001D37CF">
      <w:pPr>
        <w:autoSpaceDN w:val="0"/>
        <w:ind w:right="-1050"/>
        <w:rPr>
          <w:sz w:val="24"/>
        </w:rPr>
      </w:pPr>
    </w:p>
    <w:p w14:paraId="51FDC505" w14:textId="5E95CF39" w:rsidR="001D37CF" w:rsidRPr="001D37CF" w:rsidRDefault="001D37CF" w:rsidP="001D37CF">
      <w:pPr>
        <w:autoSpaceDN w:val="0"/>
        <w:ind w:right="-1050"/>
        <w:rPr>
          <w:b/>
          <w:sz w:val="24"/>
        </w:rPr>
      </w:pPr>
      <w:r w:rsidRPr="001D37CF">
        <w:rPr>
          <w:b/>
          <w:sz w:val="24"/>
        </w:rPr>
        <w:t>NOTES ON UNCONNECTED FAMILY 16</w:t>
      </w:r>
      <w:r w:rsidR="005B1D96">
        <w:rPr>
          <w:b/>
          <w:sz w:val="24"/>
        </w:rPr>
        <w:t>4</w:t>
      </w:r>
      <w:r w:rsidRPr="001D37CF">
        <w:rPr>
          <w:b/>
          <w:sz w:val="24"/>
        </w:rPr>
        <w:t xml:space="preserve"> (ST </w:t>
      </w:r>
      <w:r w:rsidR="005B1D96">
        <w:rPr>
          <w:b/>
          <w:sz w:val="24"/>
        </w:rPr>
        <w:t>AUSTELL</w:t>
      </w:r>
      <w:r w:rsidRPr="001D37CF">
        <w:rPr>
          <w:b/>
          <w:sz w:val="24"/>
        </w:rPr>
        <w:t>)</w:t>
      </w:r>
    </w:p>
    <w:p w14:paraId="0F7C35F9" w14:textId="77777777" w:rsidR="001D37CF" w:rsidRPr="001D37CF" w:rsidRDefault="001D37CF" w:rsidP="001D37CF">
      <w:pPr>
        <w:autoSpaceDN w:val="0"/>
        <w:ind w:right="-1050"/>
        <w:rPr>
          <w:sz w:val="24"/>
        </w:rPr>
      </w:pPr>
    </w:p>
    <w:p w14:paraId="722166D3" w14:textId="2045C2DF" w:rsidR="00283453" w:rsidRPr="00283453" w:rsidRDefault="00283453" w:rsidP="00283453">
      <w:pPr>
        <w:autoSpaceDN w:val="0"/>
        <w:ind w:right="-1050"/>
        <w:rPr>
          <w:sz w:val="24"/>
        </w:rPr>
      </w:pPr>
      <w:r w:rsidRPr="00283453">
        <w:rPr>
          <w:sz w:val="24"/>
        </w:rPr>
        <w:t>THOMAS</w:t>
      </w:r>
      <w:r w:rsidR="009E4CC8" w:rsidRPr="009E4CC8">
        <w:rPr>
          <w:sz w:val="24"/>
        </w:rPr>
        <w:t xml:space="preserve"> </w:t>
      </w:r>
      <w:r w:rsidR="009E4CC8">
        <w:rPr>
          <w:sz w:val="24"/>
        </w:rPr>
        <w:t xml:space="preserve">born 1829 approx. St Ewe, at 1861 census age 32 tin dresser Mount View Terrace Tywardreath, </w:t>
      </w:r>
      <w:r w:rsidR="009E4CC8" w:rsidRPr="009E4CC8">
        <w:rPr>
          <w:sz w:val="24"/>
        </w:rPr>
        <w:t>tin dresser at death of</w:t>
      </w:r>
      <w:r w:rsidR="009E4CC8">
        <w:rPr>
          <w:sz w:val="24"/>
        </w:rPr>
        <w:t xml:space="preserve"> daughter ANN</w:t>
      </w:r>
    </w:p>
    <w:p w14:paraId="06729927" w14:textId="238B1069" w:rsidR="00283453" w:rsidRPr="00283453" w:rsidRDefault="00283453" w:rsidP="00283453">
      <w:pPr>
        <w:autoSpaceDN w:val="0"/>
        <w:ind w:right="-1050"/>
        <w:rPr>
          <w:sz w:val="24"/>
        </w:rPr>
      </w:pPr>
      <w:r w:rsidRPr="00283453">
        <w:rPr>
          <w:sz w:val="24"/>
        </w:rPr>
        <w:t>x JOHANNA born 1825 a</w:t>
      </w:r>
      <w:r>
        <w:rPr>
          <w:sz w:val="24"/>
        </w:rPr>
        <w:t xml:space="preserve">pprox. St Austell, </w:t>
      </w:r>
      <w:r w:rsidR="009E4CC8">
        <w:rPr>
          <w:sz w:val="24"/>
        </w:rPr>
        <w:t xml:space="preserve">at 1861 census age 38, at 1881 census age 57 no occupation visitor to Kellow family Market Hill St Austrell, </w:t>
      </w:r>
      <w:r>
        <w:rPr>
          <w:sz w:val="24"/>
        </w:rPr>
        <w:t xml:space="preserve">at </w:t>
      </w:r>
      <w:r w:rsidR="009E4CC8">
        <w:rPr>
          <w:sz w:val="24"/>
        </w:rPr>
        <w:tab/>
      </w:r>
      <w:r>
        <w:rPr>
          <w:sz w:val="24"/>
        </w:rPr>
        <w:t xml:space="preserve">1891 census widow </w:t>
      </w:r>
      <w:r w:rsidR="000A1FAD">
        <w:rPr>
          <w:sz w:val="24"/>
        </w:rPr>
        <w:t xml:space="preserve">age 66 </w:t>
      </w:r>
      <w:r>
        <w:rPr>
          <w:sz w:val="24"/>
        </w:rPr>
        <w:t>head of household High Cross Street St austell</w:t>
      </w:r>
    </w:p>
    <w:p w14:paraId="6FBCAFAB" w14:textId="77777777" w:rsidR="00283453" w:rsidRPr="00283453" w:rsidRDefault="00283453" w:rsidP="00283453">
      <w:pPr>
        <w:autoSpaceDN w:val="0"/>
        <w:ind w:right="-1050"/>
        <w:rPr>
          <w:sz w:val="24"/>
        </w:rPr>
      </w:pPr>
    </w:p>
    <w:p w14:paraId="038A2A95" w14:textId="22C6A307" w:rsidR="00283453" w:rsidRPr="00283453" w:rsidRDefault="00283453" w:rsidP="00283453">
      <w:pPr>
        <w:autoSpaceDN w:val="0"/>
        <w:ind w:right="-1050"/>
        <w:rPr>
          <w:sz w:val="24"/>
        </w:rPr>
      </w:pPr>
      <w:r w:rsidRPr="00283453">
        <w:rPr>
          <w:sz w:val="24"/>
        </w:rPr>
        <w:t>ANN</w:t>
      </w:r>
      <w:r>
        <w:rPr>
          <w:sz w:val="24"/>
        </w:rPr>
        <w:t xml:space="preserve"> born MAY/JUN1855, died </w:t>
      </w:r>
      <w:r w:rsidR="009E4CC8">
        <w:rPr>
          <w:sz w:val="24"/>
        </w:rPr>
        <w:t xml:space="preserve">13FEB1856 </w:t>
      </w:r>
      <w:r>
        <w:rPr>
          <w:sz w:val="24"/>
        </w:rPr>
        <w:t xml:space="preserve">age 9 months </w:t>
      </w:r>
      <w:r w:rsidR="009E4CC8">
        <w:rPr>
          <w:sz w:val="24"/>
        </w:rPr>
        <w:t>of Whooping Cough</w:t>
      </w:r>
    </w:p>
    <w:p w14:paraId="66904EB3" w14:textId="5D2D5097" w:rsidR="00283453" w:rsidRPr="00283453" w:rsidRDefault="00283453" w:rsidP="00283453">
      <w:pPr>
        <w:autoSpaceDN w:val="0"/>
        <w:ind w:right="-1050"/>
        <w:rPr>
          <w:sz w:val="24"/>
        </w:rPr>
      </w:pPr>
    </w:p>
    <w:p w14:paraId="342109FA" w14:textId="77777777" w:rsidR="001D37CF" w:rsidRPr="001D37CF" w:rsidRDefault="001D37CF" w:rsidP="001D37CF">
      <w:pPr>
        <w:autoSpaceDN w:val="0"/>
        <w:ind w:right="-1050"/>
        <w:rPr>
          <w:sz w:val="24"/>
        </w:rPr>
      </w:pPr>
    </w:p>
    <w:p w14:paraId="72888493" w14:textId="77777777" w:rsidR="001D37CF" w:rsidRPr="001D37CF" w:rsidRDefault="001D37CF" w:rsidP="001D37CF">
      <w:pPr>
        <w:autoSpaceDN w:val="0"/>
        <w:ind w:right="-1050"/>
        <w:rPr>
          <w:sz w:val="24"/>
        </w:rPr>
      </w:pPr>
    </w:p>
    <w:p w14:paraId="7A52E38D" w14:textId="77777777" w:rsidR="001D37CF" w:rsidRPr="001D37CF" w:rsidRDefault="001D37CF" w:rsidP="001D37CF">
      <w:pPr>
        <w:autoSpaceDN w:val="0"/>
        <w:ind w:right="-1050"/>
        <w:rPr>
          <w:b/>
          <w:sz w:val="24"/>
        </w:rPr>
      </w:pPr>
      <w:r w:rsidRPr="001D37CF">
        <w:rPr>
          <w:b/>
          <w:sz w:val="24"/>
        </w:rPr>
        <w:t>OTHER INFORMATION ON UNCONNECTED FAMILY 163</w:t>
      </w:r>
    </w:p>
    <w:p w14:paraId="58F084A5" w14:textId="77777777" w:rsidR="001D37CF" w:rsidRPr="001D37CF" w:rsidRDefault="001D37CF" w:rsidP="001D37CF">
      <w:pPr>
        <w:autoSpaceDN w:val="0"/>
        <w:ind w:right="-1050"/>
        <w:rPr>
          <w:sz w:val="24"/>
        </w:rPr>
      </w:pPr>
    </w:p>
    <w:p w14:paraId="1E1D817D" w14:textId="77777777" w:rsidR="001D37CF" w:rsidRPr="001D37CF" w:rsidRDefault="001D37CF" w:rsidP="001D37CF">
      <w:pPr>
        <w:autoSpaceDN w:val="0"/>
        <w:ind w:right="-1050"/>
        <w:rPr>
          <w:sz w:val="24"/>
        </w:rPr>
      </w:pPr>
      <w:r w:rsidRPr="001D37CF">
        <w:rPr>
          <w:sz w:val="24"/>
        </w:rPr>
        <w:t>Constructed from information from:</w:t>
      </w:r>
    </w:p>
    <w:p w14:paraId="2D11FEE9" w14:textId="37BF644E" w:rsidR="001D37CF" w:rsidRPr="000A1FAD" w:rsidRDefault="000A1FAD" w:rsidP="00695EBE">
      <w:pPr>
        <w:numPr>
          <w:ilvl w:val="0"/>
          <w:numId w:val="346"/>
        </w:numPr>
        <w:autoSpaceDN w:val="0"/>
        <w:ind w:right="-1050"/>
        <w:rPr>
          <w:sz w:val="24"/>
        </w:rPr>
      </w:pPr>
      <w:r w:rsidRPr="000A1FAD">
        <w:rPr>
          <w:sz w:val="24"/>
        </w:rPr>
        <w:t xml:space="preserve">Census 1861 &amp; 1881 </w:t>
      </w:r>
      <w:hyperlink r:id="rId2053" w:history="1">
        <w:r w:rsidRPr="000120DE">
          <w:rPr>
            <w:rStyle w:val="Hyperlink"/>
            <w:sz w:val="24"/>
          </w:rPr>
          <w:t>www.</w:t>
        </w:r>
        <w:r w:rsidRPr="000120DE">
          <w:rPr>
            <w:rStyle w:val="Hyperlink"/>
          </w:rPr>
          <w:t>freecen.org.uk</w:t>
        </w:r>
      </w:hyperlink>
      <w:r>
        <w:rPr>
          <w:sz w:val="24"/>
        </w:rPr>
        <w:t xml:space="preserve"> 1891 census </w:t>
      </w:r>
      <w:hyperlink r:id="rId2054" w:history="1">
        <w:r w:rsidRPr="000120DE">
          <w:rPr>
            <w:rStyle w:val="Hyperlink"/>
            <w:sz w:val="24"/>
          </w:rPr>
          <w:t>www.findmypast.co.uk</w:t>
        </w:r>
      </w:hyperlink>
      <w:r>
        <w:rPr>
          <w:sz w:val="24"/>
        </w:rPr>
        <w:t xml:space="preserve"> </w:t>
      </w:r>
    </w:p>
    <w:p w14:paraId="61A89433" w14:textId="3C65CE26" w:rsidR="000A1FAD" w:rsidRPr="001D37CF" w:rsidRDefault="000A1FAD" w:rsidP="00695EBE">
      <w:pPr>
        <w:numPr>
          <w:ilvl w:val="0"/>
          <w:numId w:val="346"/>
        </w:numPr>
        <w:autoSpaceDN w:val="0"/>
        <w:ind w:right="-1050"/>
        <w:rPr>
          <w:sz w:val="24"/>
        </w:rPr>
      </w:pPr>
      <w:r w:rsidRPr="000A1FAD">
        <w:rPr>
          <w:sz w:val="24"/>
        </w:rPr>
        <w:t xml:space="preserve">Death certificate of ANN </w:t>
      </w:r>
    </w:p>
    <w:p w14:paraId="7E624C51" w14:textId="2A498768" w:rsidR="00EA3F3E" w:rsidRPr="00EA3F3E" w:rsidRDefault="00EA3F3E" w:rsidP="007A3C23">
      <w:pPr>
        <w:autoSpaceDN w:val="0"/>
        <w:ind w:right="-1050"/>
        <w:rPr>
          <w:sz w:val="24"/>
        </w:rPr>
      </w:pPr>
    </w:p>
    <w:p w14:paraId="1658B5BB" w14:textId="574F72B8" w:rsidR="00DE6B55" w:rsidRPr="00DE6B55" w:rsidRDefault="00DE6B55" w:rsidP="00DE6B55">
      <w:pPr>
        <w:autoSpaceDN w:val="0"/>
        <w:ind w:right="-1050"/>
        <w:jc w:val="right"/>
        <w:rPr>
          <w:sz w:val="24"/>
        </w:rPr>
      </w:pPr>
      <w:r w:rsidRPr="00DE6B55">
        <w:rPr>
          <w:sz w:val="24"/>
        </w:rPr>
        <w:t>UCF16</w:t>
      </w:r>
      <w:r>
        <w:rPr>
          <w:sz w:val="24"/>
        </w:rPr>
        <w:t>5</w:t>
      </w:r>
    </w:p>
    <w:p w14:paraId="64407636" w14:textId="2C65B545" w:rsidR="00DE6B55" w:rsidRPr="00DE6B55" w:rsidRDefault="00DE6B55" w:rsidP="00126CD9">
      <w:pPr>
        <w:autoSpaceDN w:val="0"/>
        <w:ind w:right="-1050"/>
        <w:jc w:val="center"/>
        <w:rPr>
          <w:sz w:val="24"/>
        </w:rPr>
      </w:pPr>
      <w:r w:rsidRPr="00DE6B55">
        <w:rPr>
          <w:b/>
          <w:sz w:val="24"/>
          <w:u w:val="single"/>
        </w:rPr>
        <w:t>UNCONNECTED FAMILY 16</w:t>
      </w:r>
      <w:r>
        <w:rPr>
          <w:b/>
          <w:sz w:val="24"/>
          <w:u w:val="single"/>
        </w:rPr>
        <w:t>5</w:t>
      </w:r>
      <w:r w:rsidRPr="00DE6B55">
        <w:rPr>
          <w:b/>
          <w:sz w:val="24"/>
          <w:u w:val="single"/>
        </w:rPr>
        <w:t xml:space="preserve"> (</w:t>
      </w:r>
      <w:r>
        <w:rPr>
          <w:b/>
          <w:sz w:val="24"/>
          <w:u w:val="single"/>
        </w:rPr>
        <w:t>COPPERHOUSE, HAYLE</w:t>
      </w:r>
      <w:r w:rsidRPr="00DE6B55">
        <w:rPr>
          <w:b/>
          <w:sz w:val="24"/>
          <w:u w:val="single"/>
        </w:rPr>
        <w:t>)</w:t>
      </w:r>
    </w:p>
    <w:p w14:paraId="1803E710" w14:textId="77777777" w:rsidR="00DE6B55" w:rsidRPr="00DE6B55" w:rsidRDefault="00DE6B55" w:rsidP="00DE6B55">
      <w:pPr>
        <w:autoSpaceDN w:val="0"/>
        <w:ind w:right="-1050"/>
        <w:rPr>
          <w:sz w:val="24"/>
        </w:rPr>
      </w:pPr>
    </w:p>
    <w:p w14:paraId="68C40470" w14:textId="77777777" w:rsidR="00DE6B55" w:rsidRPr="00DE6B55" w:rsidRDefault="00DE6B55" w:rsidP="00DE6B55">
      <w:pPr>
        <w:autoSpaceDN w:val="0"/>
        <w:ind w:right="-1050"/>
        <w:rPr>
          <w:sz w:val="24"/>
        </w:rPr>
      </w:pPr>
    </w:p>
    <w:p w14:paraId="42EB1C4C" w14:textId="7F37AB5E" w:rsidR="00DE6B55" w:rsidRDefault="00DE6B55" w:rsidP="00DE6B55">
      <w:pPr>
        <w:autoSpaceDN w:val="0"/>
        <w:ind w:right="-1050"/>
        <w:rPr>
          <w:sz w:val="24"/>
        </w:rPr>
      </w:pPr>
      <w:bookmarkStart w:id="179" w:name="_Hlk104991033"/>
      <w:r w:rsidRPr="00DE6B55">
        <w:rPr>
          <w:sz w:val="24"/>
        </w:rPr>
        <w:tab/>
      </w:r>
      <w:r w:rsidRPr="00DE6B55">
        <w:rPr>
          <w:sz w:val="24"/>
        </w:rPr>
        <w:tab/>
      </w:r>
      <w:r>
        <w:rPr>
          <w:sz w:val="24"/>
        </w:rPr>
        <w:t>GRACE</w:t>
      </w:r>
    </w:p>
    <w:p w14:paraId="15B62B03" w14:textId="5487B056" w:rsidR="00DE6B55" w:rsidRDefault="00DE6B55" w:rsidP="00DE6B55">
      <w:pPr>
        <w:autoSpaceDN w:val="0"/>
        <w:ind w:right="-1050"/>
        <w:rPr>
          <w:sz w:val="24"/>
        </w:rPr>
      </w:pPr>
      <w:r>
        <w:rPr>
          <w:sz w:val="24"/>
        </w:rPr>
        <w:tab/>
      </w:r>
      <w:r>
        <w:rPr>
          <w:sz w:val="24"/>
        </w:rPr>
        <w:tab/>
        <w:t>1822</w:t>
      </w:r>
    </w:p>
    <w:p w14:paraId="0CF1C174" w14:textId="05731D53" w:rsidR="00DE6B55" w:rsidRPr="00DE6B55" w:rsidRDefault="00DE6B55" w:rsidP="00DE6B55">
      <w:pPr>
        <w:autoSpaceDN w:val="0"/>
        <w:ind w:left="720" w:right="-1050"/>
        <w:rPr>
          <w:sz w:val="24"/>
        </w:rPr>
      </w:pPr>
      <w:r w:rsidRPr="00DE6B55">
        <w:rPr>
          <w:sz w:val="24"/>
        </w:rPr>
        <w:t xml:space="preserve">       ___|_</w:t>
      </w:r>
      <w:r>
        <w:rPr>
          <w:sz w:val="24"/>
        </w:rPr>
        <w:t>____</w:t>
      </w:r>
    </w:p>
    <w:p w14:paraId="319743DA" w14:textId="0915111A" w:rsidR="00DE6B55" w:rsidRPr="00DE6B55" w:rsidRDefault="00DE6B55" w:rsidP="00DE6B55">
      <w:pPr>
        <w:autoSpaceDN w:val="0"/>
        <w:ind w:right="-1050"/>
        <w:rPr>
          <w:sz w:val="24"/>
        </w:rPr>
      </w:pPr>
      <w:r w:rsidRPr="00DE6B55">
        <w:rPr>
          <w:sz w:val="24"/>
        </w:rPr>
        <w:tab/>
        <w:t xml:space="preserve">       </w:t>
      </w:r>
      <w:r>
        <w:rPr>
          <w:sz w:val="24"/>
        </w:rPr>
        <w:t>THOMAS</w:t>
      </w:r>
    </w:p>
    <w:p w14:paraId="1312CB54" w14:textId="45F873BB" w:rsidR="00DE6B55" w:rsidRPr="00DE6B55" w:rsidRDefault="00DE6B55" w:rsidP="00DE6B55">
      <w:pPr>
        <w:autoSpaceDN w:val="0"/>
        <w:ind w:right="-1050"/>
        <w:rPr>
          <w:sz w:val="24"/>
        </w:rPr>
      </w:pPr>
      <w:r w:rsidRPr="00DE6B55">
        <w:rPr>
          <w:sz w:val="24"/>
        </w:rPr>
        <w:tab/>
        <w:t xml:space="preserve">       185</w:t>
      </w:r>
      <w:r>
        <w:rPr>
          <w:sz w:val="24"/>
        </w:rPr>
        <w:t>1</w:t>
      </w:r>
    </w:p>
    <w:bookmarkEnd w:id="179"/>
    <w:p w14:paraId="530F13C8" w14:textId="77777777" w:rsidR="00DE6B55" w:rsidRPr="00DE6B55" w:rsidRDefault="00DE6B55" w:rsidP="00DE6B55">
      <w:pPr>
        <w:autoSpaceDN w:val="0"/>
        <w:ind w:right="-1050"/>
        <w:rPr>
          <w:sz w:val="24"/>
        </w:rPr>
      </w:pPr>
    </w:p>
    <w:p w14:paraId="0476B754" w14:textId="77777777" w:rsidR="00DE6B55" w:rsidRPr="00DE6B55" w:rsidRDefault="00DE6B55" w:rsidP="00DE6B55">
      <w:pPr>
        <w:autoSpaceDN w:val="0"/>
        <w:ind w:right="-1050"/>
        <w:rPr>
          <w:sz w:val="24"/>
        </w:rPr>
      </w:pPr>
    </w:p>
    <w:p w14:paraId="5963B28F" w14:textId="77777777" w:rsidR="00DE6B55" w:rsidRPr="00DE6B55" w:rsidRDefault="00DE6B55" w:rsidP="00DE6B55">
      <w:pPr>
        <w:autoSpaceDN w:val="0"/>
        <w:ind w:right="-1050"/>
        <w:rPr>
          <w:sz w:val="24"/>
        </w:rPr>
      </w:pPr>
    </w:p>
    <w:p w14:paraId="3A42CAE7" w14:textId="77777777" w:rsidR="00DE6B55" w:rsidRPr="00DE6B55" w:rsidRDefault="00DE6B55" w:rsidP="00DE6B55">
      <w:pPr>
        <w:autoSpaceDN w:val="0"/>
        <w:ind w:right="-1050"/>
        <w:rPr>
          <w:b/>
          <w:sz w:val="24"/>
        </w:rPr>
      </w:pPr>
      <w:r w:rsidRPr="00DE6B55">
        <w:rPr>
          <w:b/>
          <w:sz w:val="24"/>
        </w:rPr>
        <w:t>NOTES ON UNCONNECTED FAMILY 165 (COPPERHOUSE, HAYLE)</w:t>
      </w:r>
    </w:p>
    <w:p w14:paraId="2F6EC5E7" w14:textId="77777777" w:rsidR="00DE6B55" w:rsidRPr="00DE6B55" w:rsidRDefault="00DE6B55" w:rsidP="00DE6B55">
      <w:pPr>
        <w:autoSpaceDN w:val="0"/>
        <w:ind w:right="-1050"/>
        <w:rPr>
          <w:b/>
          <w:sz w:val="24"/>
        </w:rPr>
      </w:pPr>
    </w:p>
    <w:p w14:paraId="68D28648" w14:textId="7FAF7E8A" w:rsidR="00DE6B55" w:rsidRPr="00DE6B55" w:rsidRDefault="00DE6B55" w:rsidP="00DE6B55">
      <w:pPr>
        <w:autoSpaceDN w:val="0"/>
        <w:ind w:right="-1050"/>
        <w:rPr>
          <w:bCs/>
          <w:sz w:val="24"/>
        </w:rPr>
      </w:pPr>
      <w:r w:rsidRPr="00DE6B55">
        <w:rPr>
          <w:bCs/>
          <w:sz w:val="24"/>
        </w:rPr>
        <w:t>GRACE</w:t>
      </w:r>
      <w:r>
        <w:rPr>
          <w:bCs/>
          <w:sz w:val="24"/>
        </w:rPr>
        <w:t xml:space="preserve"> born approx. </w:t>
      </w:r>
      <w:r w:rsidRPr="00DE6B55">
        <w:rPr>
          <w:bCs/>
          <w:sz w:val="24"/>
        </w:rPr>
        <w:t>1822</w:t>
      </w:r>
      <w:r>
        <w:rPr>
          <w:bCs/>
          <w:sz w:val="24"/>
        </w:rPr>
        <w:t xml:space="preserve"> Copperhouse</w:t>
      </w:r>
      <w:r w:rsidR="00126CD9">
        <w:rPr>
          <w:bCs/>
          <w:sz w:val="24"/>
        </w:rPr>
        <w:t xml:space="preserve"> (Hayle)</w:t>
      </w:r>
      <w:r w:rsidR="007C00F9">
        <w:rPr>
          <w:bCs/>
          <w:sz w:val="24"/>
        </w:rPr>
        <w:t xml:space="preserve">, </w:t>
      </w:r>
      <w:r w:rsidR="00126CD9">
        <w:rPr>
          <w:bCs/>
          <w:sz w:val="24"/>
        </w:rPr>
        <w:t xml:space="preserve">probably GRACE at 1841 census age 20 (to nearest 5 years) possibly a servant living with Wood family </w:t>
      </w:r>
      <w:r w:rsidR="00126CD9">
        <w:rPr>
          <w:bCs/>
          <w:sz w:val="24"/>
        </w:rPr>
        <w:tab/>
        <w:t xml:space="preserve">Hayle foundry, </w:t>
      </w:r>
      <w:r w:rsidR="007C00F9">
        <w:rPr>
          <w:bCs/>
          <w:sz w:val="24"/>
        </w:rPr>
        <w:t xml:space="preserve">at 1851 census Uny Lelant unmarried housemaid age 29 with Hocking family, possibly at 1861 census St Germans Antony GRACE </w:t>
      </w:r>
      <w:r w:rsidR="00126CD9">
        <w:rPr>
          <w:bCs/>
          <w:sz w:val="24"/>
        </w:rPr>
        <w:tab/>
      </w:r>
      <w:r w:rsidR="007C00F9">
        <w:rPr>
          <w:bCs/>
          <w:sz w:val="24"/>
        </w:rPr>
        <w:t xml:space="preserve">Traganise age 36 born Copperhouse </w:t>
      </w:r>
      <w:r w:rsidR="004C06D0">
        <w:rPr>
          <w:bCs/>
          <w:sz w:val="24"/>
        </w:rPr>
        <w:t xml:space="preserve">unmarried housekeeper </w:t>
      </w:r>
      <w:r w:rsidR="007C00F9">
        <w:rPr>
          <w:bCs/>
          <w:sz w:val="24"/>
        </w:rPr>
        <w:t xml:space="preserve">visitor </w:t>
      </w:r>
      <w:r w:rsidR="004C06D0">
        <w:rPr>
          <w:bCs/>
          <w:sz w:val="24"/>
        </w:rPr>
        <w:t>to Ham family</w:t>
      </w:r>
    </w:p>
    <w:p w14:paraId="1370A368" w14:textId="77777777" w:rsidR="00DE6B55" w:rsidRDefault="00DE6B55" w:rsidP="00DE6B55">
      <w:pPr>
        <w:autoSpaceDN w:val="0"/>
        <w:ind w:right="-1050"/>
        <w:rPr>
          <w:bCs/>
          <w:sz w:val="24"/>
        </w:rPr>
      </w:pPr>
    </w:p>
    <w:p w14:paraId="1E221CEF" w14:textId="7BEF91CF" w:rsidR="00204767" w:rsidRPr="00DE6B55" w:rsidRDefault="00DE6B55" w:rsidP="00DE6B55">
      <w:pPr>
        <w:autoSpaceDN w:val="0"/>
        <w:ind w:right="-1050"/>
        <w:rPr>
          <w:bCs/>
          <w:sz w:val="24"/>
        </w:rPr>
      </w:pPr>
      <w:r w:rsidRPr="00DE6B55">
        <w:rPr>
          <w:bCs/>
          <w:sz w:val="24"/>
        </w:rPr>
        <w:t>THOMAS</w:t>
      </w:r>
      <w:r w:rsidR="007C00F9">
        <w:rPr>
          <w:bCs/>
          <w:sz w:val="24"/>
        </w:rPr>
        <w:t xml:space="preserve"> born </w:t>
      </w:r>
      <w:r w:rsidR="00A55B98">
        <w:rPr>
          <w:bCs/>
          <w:sz w:val="24"/>
        </w:rPr>
        <w:t>03DEC</w:t>
      </w:r>
      <w:r w:rsidRPr="00DE6B55">
        <w:rPr>
          <w:bCs/>
          <w:sz w:val="24"/>
        </w:rPr>
        <w:t>1851</w:t>
      </w:r>
      <w:r w:rsidR="007C00F9">
        <w:rPr>
          <w:bCs/>
          <w:sz w:val="24"/>
        </w:rPr>
        <w:t xml:space="preserve"> </w:t>
      </w:r>
      <w:r w:rsidR="002350A8">
        <w:rPr>
          <w:bCs/>
          <w:sz w:val="24"/>
        </w:rPr>
        <w:t xml:space="preserve">died 24DEC1851 age 17 days </w:t>
      </w:r>
      <w:r w:rsidR="00A55B98">
        <w:rPr>
          <w:bCs/>
          <w:sz w:val="24"/>
        </w:rPr>
        <w:t>Union Workhouse Madron</w:t>
      </w:r>
    </w:p>
    <w:p w14:paraId="32E0E440" w14:textId="7D75754E" w:rsidR="00DE6B55" w:rsidRPr="00DE6B55" w:rsidRDefault="00DE6B55" w:rsidP="00DE6B55">
      <w:pPr>
        <w:autoSpaceDN w:val="0"/>
        <w:ind w:right="-1050"/>
        <w:rPr>
          <w:bCs/>
          <w:sz w:val="24"/>
        </w:rPr>
      </w:pPr>
    </w:p>
    <w:p w14:paraId="60C5F5C2" w14:textId="47AAFB6B" w:rsidR="00DE6B55" w:rsidRPr="00DE6B55" w:rsidRDefault="00DE6B55" w:rsidP="00DE6B55">
      <w:pPr>
        <w:autoSpaceDN w:val="0"/>
        <w:ind w:right="-1050"/>
        <w:rPr>
          <w:b/>
          <w:sz w:val="24"/>
        </w:rPr>
      </w:pPr>
    </w:p>
    <w:p w14:paraId="2909260D" w14:textId="77777777" w:rsidR="00DE6B55" w:rsidRPr="00DE6B55" w:rsidRDefault="00DE6B55" w:rsidP="00DE6B55">
      <w:pPr>
        <w:autoSpaceDN w:val="0"/>
        <w:ind w:right="-1050"/>
        <w:rPr>
          <w:sz w:val="24"/>
        </w:rPr>
      </w:pPr>
    </w:p>
    <w:p w14:paraId="5F05977D" w14:textId="77777777" w:rsidR="00DE6B55" w:rsidRPr="00DE6B55" w:rsidRDefault="00DE6B55" w:rsidP="00DE6B55">
      <w:pPr>
        <w:autoSpaceDN w:val="0"/>
        <w:ind w:right="-1050"/>
        <w:rPr>
          <w:sz w:val="24"/>
        </w:rPr>
      </w:pPr>
    </w:p>
    <w:p w14:paraId="74917D49" w14:textId="3D041F35" w:rsidR="00DE6B55" w:rsidRPr="00DE6B55" w:rsidRDefault="00DE6B55" w:rsidP="00DE6B55">
      <w:pPr>
        <w:autoSpaceDN w:val="0"/>
        <w:ind w:right="-1050"/>
        <w:rPr>
          <w:b/>
          <w:sz w:val="24"/>
        </w:rPr>
      </w:pPr>
      <w:r w:rsidRPr="00DE6B55">
        <w:rPr>
          <w:b/>
          <w:sz w:val="24"/>
        </w:rPr>
        <w:t>OTHER INFORMATION ON UNCONNECTED FAMILY 16</w:t>
      </w:r>
      <w:r w:rsidR="007D5679">
        <w:rPr>
          <w:b/>
          <w:sz w:val="24"/>
        </w:rPr>
        <w:t>5</w:t>
      </w:r>
    </w:p>
    <w:p w14:paraId="0C80426C" w14:textId="77777777" w:rsidR="00DE6B55" w:rsidRPr="00DE6B55" w:rsidRDefault="00DE6B55" w:rsidP="00DE6B55">
      <w:pPr>
        <w:autoSpaceDN w:val="0"/>
        <w:ind w:right="-1050"/>
        <w:rPr>
          <w:sz w:val="24"/>
        </w:rPr>
      </w:pPr>
    </w:p>
    <w:p w14:paraId="2F80E81A" w14:textId="77777777" w:rsidR="00DE6B55" w:rsidRPr="00DE6B55" w:rsidRDefault="00DE6B55" w:rsidP="00DE6B55">
      <w:pPr>
        <w:autoSpaceDN w:val="0"/>
        <w:ind w:right="-1050"/>
        <w:rPr>
          <w:sz w:val="24"/>
        </w:rPr>
      </w:pPr>
      <w:r w:rsidRPr="00DE6B55">
        <w:rPr>
          <w:sz w:val="24"/>
        </w:rPr>
        <w:t>Constructed from information from:</w:t>
      </w:r>
    </w:p>
    <w:p w14:paraId="788D1526" w14:textId="2E33FAD3" w:rsidR="00DE6B55" w:rsidRDefault="00DE6B55" w:rsidP="00695EBE">
      <w:pPr>
        <w:numPr>
          <w:ilvl w:val="0"/>
          <w:numId w:val="346"/>
        </w:numPr>
        <w:autoSpaceDN w:val="0"/>
        <w:ind w:right="-1050"/>
        <w:rPr>
          <w:sz w:val="24"/>
          <w:u w:val="single"/>
        </w:rPr>
      </w:pPr>
      <w:r w:rsidRPr="00DE6B55">
        <w:rPr>
          <w:sz w:val="24"/>
        </w:rPr>
        <w:t>Census 18</w:t>
      </w:r>
      <w:r w:rsidR="00126CD9">
        <w:rPr>
          <w:sz w:val="24"/>
        </w:rPr>
        <w:t>4</w:t>
      </w:r>
      <w:r w:rsidRPr="00DE6B55">
        <w:rPr>
          <w:sz w:val="24"/>
        </w:rPr>
        <w:t>1</w:t>
      </w:r>
      <w:r w:rsidR="00126CD9">
        <w:rPr>
          <w:sz w:val="24"/>
        </w:rPr>
        <w:t>,1851</w:t>
      </w:r>
      <w:r w:rsidRPr="00DE6B55">
        <w:rPr>
          <w:sz w:val="24"/>
        </w:rPr>
        <w:t xml:space="preserve"> &amp; 18</w:t>
      </w:r>
      <w:r w:rsidR="00126CD9">
        <w:rPr>
          <w:sz w:val="24"/>
        </w:rPr>
        <w:t>6</w:t>
      </w:r>
      <w:r w:rsidRPr="00DE6B55">
        <w:rPr>
          <w:sz w:val="24"/>
        </w:rPr>
        <w:t xml:space="preserve">1 </w:t>
      </w:r>
      <w:hyperlink r:id="rId2055" w:history="1">
        <w:r w:rsidRPr="00DE6B55">
          <w:rPr>
            <w:rStyle w:val="Hyperlink"/>
            <w:sz w:val="24"/>
          </w:rPr>
          <w:t>www.freecen.org.uk</w:t>
        </w:r>
      </w:hyperlink>
      <w:r w:rsidRPr="00DE6B55">
        <w:rPr>
          <w:sz w:val="24"/>
        </w:rPr>
        <w:t xml:space="preserve"> </w:t>
      </w:r>
    </w:p>
    <w:p w14:paraId="1B2A38D0" w14:textId="7C1F4924" w:rsidR="00A55B98" w:rsidRDefault="00A55B98" w:rsidP="00C25605">
      <w:pPr>
        <w:numPr>
          <w:ilvl w:val="0"/>
          <w:numId w:val="346"/>
        </w:numPr>
        <w:autoSpaceDN w:val="0"/>
        <w:ind w:right="-1050"/>
        <w:rPr>
          <w:sz w:val="24"/>
        </w:rPr>
      </w:pPr>
      <w:r w:rsidRPr="005A0981">
        <w:rPr>
          <w:sz w:val="24"/>
        </w:rPr>
        <w:t>THOMAS birth certificate</w:t>
      </w:r>
    </w:p>
    <w:sectPr w:rsidR="00A55B98">
      <w:headerReference w:type="even" r:id="rId2056"/>
      <w:headerReference w:type="default" r:id="rId2057"/>
      <w:footerReference w:type="even" r:id="rId2058"/>
      <w:footerReference w:type="default" r:id="rId2059"/>
      <w:headerReference w:type="first" r:id="rId2060"/>
      <w:footerReference w:type="first" r:id="rId2061"/>
      <w:type w:val="continuous"/>
      <w:pgSz w:w="16838" w:h="11906" w:orient="landscape"/>
      <w:pgMar w:top="2028" w:right="1440" w:bottom="2028" w:left="1440" w:header="1797" w:footer="1797"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642AA" w14:textId="77777777" w:rsidR="00166319" w:rsidRDefault="00166319">
      <w:r>
        <w:separator/>
      </w:r>
    </w:p>
  </w:endnote>
  <w:endnote w:type="continuationSeparator" w:id="0">
    <w:p w14:paraId="1E0B8DC1" w14:textId="77777777" w:rsidR="00166319" w:rsidRDefault="00166319">
      <w:r>
        <w:continuationSeparator/>
      </w:r>
    </w:p>
  </w:endnote>
  <w:endnote w:type="continuationNotice" w:id="1">
    <w:p w14:paraId="7855F6F8" w14:textId="77777777" w:rsidR="00166319" w:rsidRDefault="00166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1B05" w14:textId="77777777" w:rsidR="00666A05" w:rsidRDefault="00666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609C" w14:textId="1AE5331A" w:rsidR="004C27C1" w:rsidRDefault="00DE0A71">
    <w:pPr>
      <w:pStyle w:val="Footer"/>
    </w:pPr>
    <w:r>
      <w:rPr>
        <w:noProof/>
      </w:rPr>
      <mc:AlternateContent>
        <mc:Choice Requires="wps">
          <w:drawing>
            <wp:anchor distT="0" distB="0" distL="0" distR="0" simplePos="0" relativeHeight="251658240" behindDoc="0" locked="0" layoutInCell="1" allowOverlap="1" wp14:anchorId="24B625DC" wp14:editId="79039E84">
              <wp:simplePos x="0" y="0"/>
              <wp:positionH relativeFrom="margin">
                <wp:align>center</wp:align>
              </wp:positionH>
              <wp:positionV relativeFrom="paragraph">
                <wp:posOffset>635</wp:posOffset>
              </wp:positionV>
              <wp:extent cx="316230" cy="144780"/>
              <wp:effectExtent l="3175" t="3175" r="4445" b="4445"/>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EC10"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C84CF4">
                            <w:rPr>
                              <w:rStyle w:val="PageNumber"/>
                              <w:noProof/>
                            </w:rPr>
                            <w:t>16</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625DC" id="_x0000_t202" coordsize="21600,21600" o:spt="202" path="m,l,21600r21600,l21600,xe">
              <v:stroke joinstyle="miter"/>
              <v:path gradientshapeok="t" o:connecttype="rect"/>
            </v:shapetype>
            <v:shape id="Text Box 1" o:spid="_x0000_s1027" type="#_x0000_t202" style="position:absolute;margin-left:0;margin-top:.05pt;width:24.9pt;height:11.4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" stroked="f">
              <v:fill opacity="0"/>
              <v:textbox inset="0,0,0,0">
                <w:txbxContent>
                  <w:p w14:paraId="2A21EC10"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C84CF4">
                      <w:rPr>
                        <w:rStyle w:val="PageNumber"/>
                        <w:noProof/>
                      </w:rPr>
                      <w:t>16</w:t>
                    </w:r>
                    <w:r>
                      <w:rPr>
                        <w:rStyle w:val="PageNumber"/>
                      </w:rP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7F53" w14:textId="77777777" w:rsidR="004C27C1" w:rsidRDefault="004C27C1">
    <w:pPr>
      <w:ind w:right="-105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0685" w14:textId="77777777" w:rsidR="004C27C1" w:rsidRDefault="004C27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185D" w14:textId="1544D980" w:rsidR="004C27C1" w:rsidRDefault="00DE0A71">
    <w:pPr>
      <w:pStyle w:val="Footer"/>
    </w:pPr>
    <w:r>
      <w:rPr>
        <w:noProof/>
      </w:rPr>
      <mc:AlternateContent>
        <mc:Choice Requires="wps">
          <w:drawing>
            <wp:anchor distT="0" distB="0" distL="0" distR="0" simplePos="0" relativeHeight="251658241" behindDoc="0" locked="0" layoutInCell="1" allowOverlap="1" wp14:anchorId="7AD72563" wp14:editId="26B1FD08">
              <wp:simplePos x="0" y="0"/>
              <wp:positionH relativeFrom="margin">
                <wp:align>center</wp:align>
              </wp:positionH>
              <wp:positionV relativeFrom="paragraph">
                <wp:posOffset>635</wp:posOffset>
              </wp:positionV>
              <wp:extent cx="316230" cy="144780"/>
              <wp:effectExtent l="6985" t="5080" r="635" b="254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6E939"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C84CF4">
                            <w:rPr>
                              <w:rStyle w:val="PageNumber"/>
                              <w:noProof/>
                            </w:rPr>
                            <w:t>371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72563" id="_x0000_t202" coordsize="21600,21600" o:spt="202" path="m,l,21600r21600,l21600,xe">
              <v:stroke joinstyle="miter"/>
              <v:path gradientshapeok="t" o:connecttype="rect"/>
            </v:shapetype>
            <v:shape id="_x0000_s1028" type="#_x0000_t202" style="position:absolute;margin-left:0;margin-top:.05pt;width:24.9pt;height:11.4pt;z-index:251658241;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" stroked="f">
              <v:fill opacity="0"/>
              <v:textbox inset="0,0,0,0">
                <w:txbxContent>
                  <w:p w14:paraId="63F6E939"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C84CF4">
                      <w:rPr>
                        <w:rStyle w:val="PageNumber"/>
                        <w:noProof/>
                      </w:rPr>
                      <w:t>371</w:t>
                    </w:r>
                    <w:r>
                      <w:rPr>
                        <w:rStyle w:val="PageNumber"/>
                      </w:rPr>
                      <w:fldChar w:fldCharType="end"/>
                    </w:r>
                  </w:p>
                </w:txbxContent>
              </v:textbox>
              <w10:wrap type="square" side="largest"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E671" w14:textId="77777777" w:rsidR="004C27C1" w:rsidRDefault="004C27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7E49" w14:textId="77777777" w:rsidR="004C27C1" w:rsidRDefault="004C27C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FBB" w14:textId="5BB504D2" w:rsidR="004C27C1" w:rsidRDefault="00DE0A71">
    <w:pPr>
      <w:pStyle w:val="Footer"/>
    </w:pPr>
    <w:r>
      <w:rPr>
        <w:noProof/>
      </w:rPr>
      <mc:AlternateContent>
        <mc:Choice Requires="wps">
          <w:drawing>
            <wp:anchor distT="0" distB="0" distL="0" distR="0" simplePos="0" relativeHeight="251658242" behindDoc="0" locked="0" layoutInCell="1" allowOverlap="1" wp14:anchorId="2AC23736" wp14:editId="2A13FBF1">
              <wp:simplePos x="0" y="0"/>
              <wp:positionH relativeFrom="margin">
                <wp:align>center</wp:align>
              </wp:positionH>
              <wp:positionV relativeFrom="paragraph">
                <wp:posOffset>635</wp:posOffset>
              </wp:positionV>
              <wp:extent cx="379730" cy="144780"/>
              <wp:effectExtent l="9525" t="635" r="1270" b="6985"/>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488BD"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4F4A5B">
                            <w:rPr>
                              <w:rStyle w:val="PageNumber"/>
                              <w:noProof/>
                            </w:rPr>
                            <w:t>838</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23736" id="_x0000_t202" coordsize="21600,21600" o:spt="202" path="m,l,21600r21600,l21600,xe">
              <v:stroke joinstyle="miter"/>
              <v:path gradientshapeok="t" o:connecttype="rect"/>
            </v:shapetype>
            <v:shape id="Text Box 3" o:spid="_x0000_s1029" type="#_x0000_t202" style="position:absolute;margin-left:0;margin-top:.05pt;width:29.9pt;height:11.4pt;z-index:25165824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" stroked="f">
              <v:fill opacity="0"/>
              <v:textbox inset="0,0,0,0">
                <w:txbxContent>
                  <w:p w14:paraId="3D6488BD" w14:textId="77777777" w:rsidR="004C27C1" w:rsidRDefault="004C27C1">
                    <w:pPr>
                      <w:pStyle w:val="Footer"/>
                    </w:pPr>
                    <w:r>
                      <w:rPr>
                        <w:rStyle w:val="PageNumber"/>
                      </w:rPr>
                      <w:fldChar w:fldCharType="begin"/>
                    </w:r>
                    <w:r>
                      <w:rPr>
                        <w:rStyle w:val="PageNumber"/>
                      </w:rPr>
                      <w:instrText xml:space="preserve"> PAGE </w:instrText>
                    </w:r>
                    <w:r>
                      <w:rPr>
                        <w:rStyle w:val="PageNumber"/>
                      </w:rPr>
                      <w:fldChar w:fldCharType="separate"/>
                    </w:r>
                    <w:r w:rsidR="004F4A5B">
                      <w:rPr>
                        <w:rStyle w:val="PageNumber"/>
                        <w:noProof/>
                      </w:rPr>
                      <w:t>838</w:t>
                    </w:r>
                    <w:r>
                      <w:rPr>
                        <w:rStyle w:val="PageNumber"/>
                      </w:rPr>
                      <w:fldChar w:fldCharType="end"/>
                    </w:r>
                  </w:p>
                </w:txbxContent>
              </v:textbox>
              <w10:wrap type="square" side="largest"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F981" w14:textId="77777777" w:rsidR="004C27C1" w:rsidRDefault="004C2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9BBEC" w14:textId="77777777" w:rsidR="00166319" w:rsidRDefault="00166319">
      <w:r>
        <w:separator/>
      </w:r>
    </w:p>
  </w:footnote>
  <w:footnote w:type="continuationSeparator" w:id="0">
    <w:p w14:paraId="1DE54DE0" w14:textId="77777777" w:rsidR="00166319" w:rsidRDefault="00166319">
      <w:r>
        <w:continuationSeparator/>
      </w:r>
    </w:p>
  </w:footnote>
  <w:footnote w:type="continuationNotice" w:id="1">
    <w:p w14:paraId="1032D7A5" w14:textId="77777777" w:rsidR="00166319" w:rsidRDefault="00166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E1B4" w14:textId="77777777" w:rsidR="00666A05" w:rsidRDefault="0066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A82D" w14:textId="77777777" w:rsidR="00666A05" w:rsidRDefault="00666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1792" w14:textId="77777777" w:rsidR="00666A05" w:rsidRDefault="00666A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C4BD" w14:textId="77777777" w:rsidR="004C27C1" w:rsidRDefault="004C27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8F8C" w14:textId="77777777" w:rsidR="004C27C1" w:rsidRDefault="004C27C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A0BA" w14:textId="77777777" w:rsidR="004C27C1" w:rsidRDefault="004C27C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7CB8" w14:textId="77777777" w:rsidR="004C27C1" w:rsidRDefault="004C27C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A63D" w14:textId="77777777" w:rsidR="004C27C1" w:rsidRDefault="004C27C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E32C" w14:textId="77777777" w:rsidR="004C27C1" w:rsidRDefault="004C2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rPr>
        <w:sz w:val="24"/>
      </w:rPr>
    </w:lvl>
  </w:abstractNum>
  <w:abstractNum w:abstractNumId="1" w15:restartNumberingAfterBreak="0">
    <w:nsid w:val="00000002"/>
    <w:multiLevelType w:val="multilevel"/>
    <w:tmpl w:val="00000002"/>
    <w:name w:val="WW8Num2"/>
    <w:lvl w:ilvl="0">
      <w:start w:val="1"/>
      <w:numFmt w:val="decimal"/>
      <w:lvlText w:val="%1."/>
      <w:lvlJc w:val="left"/>
      <w:pPr>
        <w:tabs>
          <w:tab w:val="num" w:pos="1080"/>
        </w:tabs>
        <w:ind w:left="1080" w:hanging="360"/>
      </w:pPr>
      <w:rPr>
        <w:rFonts w:hint="default"/>
        <w:sz w:val="24"/>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bullet"/>
      <w:lvlText w:val="o"/>
      <w:lvlJc w:val="left"/>
      <w:pPr>
        <w:tabs>
          <w:tab w:val="num" w:pos="1440"/>
        </w:tabs>
        <w:ind w:left="1440" w:hanging="360"/>
      </w:pPr>
      <w:rPr>
        <w:rFonts w:ascii="Courier New" w:hAnsi="Courier New" w:cs="Courier New" w:hint="default"/>
      </w:rPr>
    </w:lvl>
    <w:lvl w:ilvl="1">
      <w:start w:val="1"/>
      <w:numFmt w:val="decimal"/>
      <w:lvlText w:val="%1.%2."/>
      <w:lvlJc w:val="left"/>
      <w:pPr>
        <w:tabs>
          <w:tab w:val="num" w:pos="2952"/>
        </w:tabs>
        <w:ind w:left="2952" w:hanging="432"/>
      </w:pPr>
    </w:lvl>
    <w:lvl w:ilvl="2">
      <w:start w:val="1"/>
      <w:numFmt w:val="decimal"/>
      <w:lvlText w:val="%1.%2.%3."/>
      <w:lvlJc w:val="left"/>
      <w:pPr>
        <w:tabs>
          <w:tab w:val="num" w:pos="3600"/>
        </w:tabs>
        <w:ind w:left="3384" w:hanging="504"/>
      </w:pPr>
    </w:lvl>
    <w:lvl w:ilvl="3">
      <w:start w:val="1"/>
      <w:numFmt w:val="decimal"/>
      <w:lvlText w:val="%1.%2.%3.%4."/>
      <w:lvlJc w:val="left"/>
      <w:pPr>
        <w:tabs>
          <w:tab w:val="num" w:pos="3960"/>
        </w:tabs>
        <w:ind w:left="3888" w:hanging="648"/>
      </w:pPr>
    </w:lvl>
    <w:lvl w:ilvl="4">
      <w:start w:val="1"/>
      <w:numFmt w:val="decimal"/>
      <w:lvlText w:val="%1.%2.%3.%4.%5."/>
      <w:lvlJc w:val="left"/>
      <w:pPr>
        <w:tabs>
          <w:tab w:val="num" w:pos="4680"/>
        </w:tabs>
        <w:ind w:left="4392" w:hanging="792"/>
      </w:pPr>
    </w:lvl>
    <w:lvl w:ilvl="5">
      <w:start w:val="1"/>
      <w:numFmt w:val="decimal"/>
      <w:lvlText w:val="%1.%2.%3.%4.%5.%6."/>
      <w:lvlJc w:val="left"/>
      <w:pPr>
        <w:tabs>
          <w:tab w:val="num" w:pos="5040"/>
        </w:tabs>
        <w:ind w:left="4896" w:hanging="936"/>
      </w:pPr>
    </w:lvl>
    <w:lvl w:ilvl="6">
      <w:start w:val="1"/>
      <w:numFmt w:val="decimal"/>
      <w:lvlText w:val="%1.%2.%3.%4.%5.%6.%7."/>
      <w:lvlJc w:val="left"/>
      <w:pPr>
        <w:tabs>
          <w:tab w:val="num" w:pos="5760"/>
        </w:tabs>
        <w:ind w:left="5400" w:hanging="1080"/>
      </w:pPr>
    </w:lvl>
    <w:lvl w:ilvl="7">
      <w:start w:val="1"/>
      <w:numFmt w:val="decimal"/>
      <w:lvlText w:val="%1.%2.%3.%4.%5.%6.%7.%8."/>
      <w:lvlJc w:val="left"/>
      <w:pPr>
        <w:tabs>
          <w:tab w:val="num" w:pos="6120"/>
        </w:tabs>
        <w:ind w:left="5904" w:hanging="1224"/>
      </w:pPr>
    </w:lvl>
    <w:lvl w:ilvl="8">
      <w:start w:val="1"/>
      <w:numFmt w:val="decimal"/>
      <w:lvlText w:val="%1.%2.%3.%4.%5.%6.%7.%8.%9."/>
      <w:lvlJc w:val="left"/>
      <w:pPr>
        <w:tabs>
          <w:tab w:val="num" w:pos="6840"/>
        </w:tabs>
        <w:ind w:left="6480" w:hanging="1440"/>
      </w:pPr>
    </w:lvl>
  </w:abstractNum>
  <w:abstractNum w:abstractNumId="3"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b/>
        <w:sz w:val="24"/>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360"/>
      </w:pPr>
      <w:rPr>
        <w:b/>
        <w:sz w:val="24"/>
      </w:rPr>
    </w:lvl>
  </w:abstractNum>
  <w:abstractNum w:abstractNumId="6" w15:restartNumberingAfterBreak="0">
    <w:nsid w:val="00000007"/>
    <w:multiLevelType w:val="multilevel"/>
    <w:tmpl w:val="00000007"/>
    <w:name w:val="WW8Num7"/>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rPr>
        <w:sz w:val="24"/>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sz w:val="24"/>
      </w:r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lowerLetter"/>
      <w:lvlText w:val="%1."/>
      <w:lvlJc w:val="left"/>
      <w:pPr>
        <w:tabs>
          <w:tab w:val="num" w:pos="776"/>
        </w:tabs>
        <w:ind w:left="776" w:hanging="360"/>
      </w:pPr>
      <w:rPr>
        <w:sz w:val="24"/>
      </w:rPr>
    </w:lvl>
  </w:abstractNum>
  <w:abstractNum w:abstractNumId="12" w15:restartNumberingAfterBreak="0">
    <w:nsid w:val="0000000D"/>
    <w:multiLevelType w:val="singleLevel"/>
    <w:tmpl w:val="0000000D"/>
    <w:name w:val="WW8Num13"/>
    <w:lvl w:ilvl="0">
      <w:start w:val="1"/>
      <w:numFmt w:val="lowerLetter"/>
      <w:lvlText w:val="%1."/>
      <w:lvlJc w:val="left"/>
      <w:pPr>
        <w:tabs>
          <w:tab w:val="num" w:pos="720"/>
        </w:tabs>
        <w:ind w:left="720" w:hanging="360"/>
      </w:pPr>
      <w:rPr>
        <w:sz w:val="24"/>
      </w:rPr>
    </w:lvl>
  </w:abstractNum>
  <w:abstractNum w:abstractNumId="13" w15:restartNumberingAfterBreak="0">
    <w:nsid w:val="0000000E"/>
    <w:multiLevelType w:val="singleLevel"/>
    <w:tmpl w:val="0000000E"/>
    <w:name w:val="WW8Num14"/>
    <w:lvl w:ilvl="0">
      <w:start w:val="1"/>
      <w:numFmt w:val="decimal"/>
      <w:lvlText w:val="%1."/>
      <w:lvlJc w:val="left"/>
      <w:pPr>
        <w:tabs>
          <w:tab w:val="num" w:pos="1496"/>
        </w:tabs>
        <w:ind w:left="1496" w:hanging="360"/>
      </w:pPr>
      <w:rPr>
        <w:sz w:val="24"/>
        <w:szCs w:val="24"/>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sz w:val="24"/>
      </w:rPr>
    </w:lvl>
  </w:abstractNum>
  <w:abstractNum w:abstractNumId="15" w15:restartNumberingAfterBreak="0">
    <w:nsid w:val="00000010"/>
    <w:multiLevelType w:val="singleLevel"/>
    <w:tmpl w:val="00000010"/>
    <w:name w:val="WW8Num16"/>
    <w:lvl w:ilvl="0">
      <w:start w:val="1"/>
      <w:numFmt w:val="decimal"/>
      <w:lvlText w:val="%1."/>
      <w:lvlJc w:val="left"/>
      <w:pPr>
        <w:tabs>
          <w:tab w:val="num" w:pos="2700"/>
        </w:tabs>
        <w:ind w:left="2700" w:hanging="360"/>
      </w:pPr>
      <w:rPr>
        <w:rFonts w:hint="default"/>
        <w:sz w:val="24"/>
      </w:rPr>
    </w:lvl>
  </w:abstractNum>
  <w:abstractNum w:abstractNumId="16"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7" w15:restartNumberingAfterBreak="0">
    <w:nsid w:val="00000012"/>
    <w:multiLevelType w:val="singleLevel"/>
    <w:tmpl w:val="00000012"/>
    <w:name w:val="WW8Num18"/>
    <w:lvl w:ilvl="0">
      <w:start w:val="1"/>
      <w:numFmt w:val="lowerLetter"/>
      <w:lvlText w:val="%1."/>
      <w:lvlJc w:val="left"/>
      <w:pPr>
        <w:tabs>
          <w:tab w:val="num" w:pos="720"/>
        </w:tabs>
        <w:ind w:left="720" w:hanging="360"/>
      </w:pPr>
      <w:rPr>
        <w:sz w:val="24"/>
      </w:rPr>
    </w:lvl>
  </w:abstractNum>
  <w:abstractNum w:abstractNumId="18" w15:restartNumberingAfterBreak="0">
    <w:nsid w:val="00000013"/>
    <w:multiLevelType w:val="singleLevel"/>
    <w:tmpl w:val="00000013"/>
    <w:name w:val="WW8Num19"/>
    <w:lvl w:ilvl="0">
      <w:start w:val="1"/>
      <w:numFmt w:val="lowerLetter"/>
      <w:lvlText w:val="%1."/>
      <w:lvlJc w:val="left"/>
      <w:pPr>
        <w:tabs>
          <w:tab w:val="num" w:pos="720"/>
        </w:tabs>
        <w:ind w:left="720" w:hanging="360"/>
      </w:pPr>
      <w:rPr>
        <w:sz w:val="24"/>
      </w:rPr>
    </w:lvl>
  </w:abstractNum>
  <w:abstractNum w:abstractNumId="19"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hint="default"/>
        <w:sz w:val="24"/>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Symbol" w:hint="default"/>
      </w:rPr>
    </w:lvl>
  </w:abstractNum>
  <w:abstractNum w:abstractNumId="21" w15:restartNumberingAfterBreak="0">
    <w:nsid w:val="00000016"/>
    <w:multiLevelType w:val="singleLevel"/>
    <w:tmpl w:val="00000016"/>
    <w:name w:val="WW8Num22"/>
    <w:lvl w:ilvl="0">
      <w:start w:val="1"/>
      <w:numFmt w:val="lowerLetter"/>
      <w:lvlText w:val="%1."/>
      <w:lvlJc w:val="left"/>
      <w:pPr>
        <w:tabs>
          <w:tab w:val="num" w:pos="783"/>
        </w:tabs>
        <w:ind w:left="783" w:hanging="360"/>
      </w:pPr>
      <w:rPr>
        <w:sz w:val="24"/>
      </w:rPr>
    </w:lvl>
  </w:abstractNum>
  <w:abstractNum w:abstractNumId="22"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cs="Symbol" w:hint="default"/>
        <w:sz w:val="24"/>
      </w:rPr>
    </w:lvl>
  </w:abstractNum>
  <w:abstractNum w:abstractNumId="2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hint="default"/>
        <w:sz w:val="24"/>
      </w:rPr>
    </w:lvl>
  </w:abstractNum>
  <w:abstractNum w:abstractNumId="24" w15:restartNumberingAfterBreak="0">
    <w:nsid w:val="00000019"/>
    <w:multiLevelType w:val="singleLevel"/>
    <w:tmpl w:val="00000019"/>
    <w:name w:val="WW8Num25"/>
    <w:lvl w:ilvl="0">
      <w:start w:val="1"/>
      <w:numFmt w:val="lowerLetter"/>
      <w:lvlText w:val="%1."/>
      <w:lvlJc w:val="left"/>
      <w:pPr>
        <w:tabs>
          <w:tab w:val="num" w:pos="720"/>
        </w:tabs>
        <w:ind w:left="720" w:hanging="360"/>
      </w:pPr>
      <w:rPr>
        <w:sz w:val="24"/>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sz w:val="24"/>
      </w:r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720" w:hanging="360"/>
      </w:pPr>
      <w:rPr>
        <w:rFonts w:hint="default"/>
        <w:b/>
        <w:sz w:val="24"/>
      </w:rPr>
    </w:lvl>
    <w:lvl w:ilvl="1">
      <w:start w:val="1"/>
      <w:numFmt w:val="decimal"/>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0000001C"/>
    <w:multiLevelType w:val="singleLevel"/>
    <w:tmpl w:val="0000001C"/>
    <w:name w:val="WW8Num28"/>
    <w:lvl w:ilvl="0">
      <w:start w:val="1"/>
      <w:numFmt w:val="decimal"/>
      <w:lvlText w:val="%1."/>
      <w:lvlJc w:val="left"/>
      <w:pPr>
        <w:tabs>
          <w:tab w:val="num" w:pos="720"/>
        </w:tabs>
        <w:ind w:left="720" w:hanging="360"/>
      </w:pPr>
      <w:rPr>
        <w:sz w:val="24"/>
      </w:rPr>
    </w:lvl>
  </w:abstractNum>
  <w:abstractNum w:abstractNumId="28" w15:restartNumberingAfterBreak="0">
    <w:nsid w:val="0000001D"/>
    <w:multiLevelType w:val="singleLevel"/>
    <w:tmpl w:val="0000001D"/>
    <w:name w:val="WW8Num29"/>
    <w:lvl w:ilvl="0">
      <w:start w:val="1"/>
      <w:numFmt w:val="decimal"/>
      <w:lvlText w:val="%1."/>
      <w:lvlJc w:val="left"/>
      <w:pPr>
        <w:tabs>
          <w:tab w:val="num" w:pos="720"/>
        </w:tabs>
        <w:ind w:left="720" w:hanging="360"/>
      </w:pPr>
      <w:rPr>
        <w:sz w:val="24"/>
      </w:rPr>
    </w:lvl>
  </w:abstractNum>
  <w:abstractNum w:abstractNumId="29" w15:restartNumberingAfterBreak="0">
    <w:nsid w:val="0000001E"/>
    <w:multiLevelType w:val="singleLevel"/>
    <w:tmpl w:val="0000001E"/>
    <w:lvl w:ilvl="0">
      <w:start w:val="1"/>
      <w:numFmt w:val="bullet"/>
      <w:lvlText w:val=""/>
      <w:lvlJc w:val="left"/>
      <w:pPr>
        <w:tabs>
          <w:tab w:val="num" w:pos="720"/>
        </w:tabs>
        <w:ind w:left="720" w:hanging="360"/>
      </w:pPr>
      <w:rPr>
        <w:rFonts w:ascii="Symbol" w:hAnsi="Symbol" w:cs="Symbol" w:hint="default"/>
      </w:r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hint="default"/>
        <w:sz w:val="24"/>
      </w:rPr>
    </w:lvl>
  </w:abstractNum>
  <w:abstractNum w:abstractNumId="31" w15:restartNumberingAfterBreak="0">
    <w:nsid w:val="00000020"/>
    <w:multiLevelType w:val="singleLevel"/>
    <w:tmpl w:val="00000020"/>
    <w:name w:val="WW8Num32"/>
    <w:lvl w:ilvl="0">
      <w:start w:val="1"/>
      <w:numFmt w:val="lowerLetter"/>
      <w:lvlText w:val="%1."/>
      <w:lvlJc w:val="left"/>
      <w:pPr>
        <w:tabs>
          <w:tab w:val="num" w:pos="1138"/>
        </w:tabs>
        <w:ind w:left="1138" w:hanging="360"/>
      </w:pPr>
      <w:rPr>
        <w:sz w:val="24"/>
      </w:rPr>
    </w:lvl>
  </w:abstractNum>
  <w:abstractNum w:abstractNumId="32"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cs="Symbol" w:hint="default"/>
        <w:sz w:val="24"/>
      </w:rPr>
    </w:lvl>
  </w:abstractNum>
  <w:abstractNum w:abstractNumId="33" w15:restartNumberingAfterBreak="0">
    <w:nsid w:val="00000022"/>
    <w:multiLevelType w:val="singleLevel"/>
    <w:tmpl w:val="00000022"/>
    <w:name w:val="WW8Num34"/>
    <w:lvl w:ilvl="0">
      <w:start w:val="1"/>
      <w:numFmt w:val="lowerLetter"/>
      <w:lvlText w:val="%1."/>
      <w:lvlJc w:val="left"/>
      <w:pPr>
        <w:tabs>
          <w:tab w:val="num" w:pos="720"/>
        </w:tabs>
        <w:ind w:left="720" w:hanging="360"/>
      </w:pPr>
    </w:lvl>
  </w:abstractNum>
  <w:abstractNum w:abstractNumId="34" w15:restartNumberingAfterBreak="0">
    <w:nsid w:val="00000023"/>
    <w:multiLevelType w:val="singleLevel"/>
    <w:tmpl w:val="00000023"/>
    <w:name w:val="WW8Num35"/>
    <w:lvl w:ilvl="0">
      <w:start w:val="1"/>
      <w:numFmt w:val="decimal"/>
      <w:lvlText w:val="%1."/>
      <w:lvlJc w:val="left"/>
      <w:pPr>
        <w:tabs>
          <w:tab w:val="num" w:pos="720"/>
        </w:tabs>
        <w:ind w:left="720" w:hanging="360"/>
      </w:pPr>
      <w:rPr>
        <w:sz w:val="24"/>
      </w:rPr>
    </w:lvl>
  </w:abstractNum>
  <w:abstractNum w:abstractNumId="35" w15:restartNumberingAfterBreak="0">
    <w:nsid w:val="00000024"/>
    <w:multiLevelType w:val="singleLevel"/>
    <w:tmpl w:val="00000024"/>
    <w:name w:val="WW8Num36"/>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36" w15:restartNumberingAfterBreak="0">
    <w:nsid w:val="00000025"/>
    <w:multiLevelType w:val="singleLevel"/>
    <w:tmpl w:val="00000025"/>
    <w:name w:val="WW8Num37"/>
    <w:lvl w:ilvl="0">
      <w:start w:val="1"/>
      <w:numFmt w:val="decimal"/>
      <w:lvlText w:val="%1."/>
      <w:lvlJc w:val="left"/>
      <w:pPr>
        <w:tabs>
          <w:tab w:val="num" w:pos="720"/>
        </w:tabs>
        <w:ind w:left="720" w:hanging="360"/>
      </w:pPr>
      <w:rPr>
        <w:sz w:val="24"/>
      </w:rPr>
    </w:lvl>
  </w:abstractNum>
  <w:abstractNum w:abstractNumId="37" w15:restartNumberingAfterBreak="0">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38" w15:restartNumberingAfterBreak="0">
    <w:nsid w:val="00000027"/>
    <w:multiLevelType w:val="singleLevel"/>
    <w:tmpl w:val="00000027"/>
    <w:name w:val="WW8Num39"/>
    <w:lvl w:ilvl="0">
      <w:start w:val="1"/>
      <w:numFmt w:val="decimal"/>
      <w:lvlText w:val="%1."/>
      <w:lvlJc w:val="left"/>
      <w:pPr>
        <w:tabs>
          <w:tab w:val="num" w:pos="778"/>
        </w:tabs>
        <w:ind w:left="778" w:hanging="360"/>
      </w:pPr>
      <w:rPr>
        <w:sz w:val="24"/>
      </w:rPr>
    </w:lvl>
  </w:abstractNum>
  <w:abstractNum w:abstractNumId="39" w15:restartNumberingAfterBreak="0">
    <w:nsid w:val="00000028"/>
    <w:multiLevelType w:val="singleLevel"/>
    <w:tmpl w:val="00000028"/>
    <w:name w:val="WW8Num40"/>
    <w:lvl w:ilvl="0">
      <w:start w:val="1"/>
      <w:numFmt w:val="decimal"/>
      <w:lvlText w:val="%1."/>
      <w:lvlJc w:val="left"/>
      <w:pPr>
        <w:tabs>
          <w:tab w:val="num" w:pos="1080"/>
        </w:tabs>
        <w:ind w:left="1080" w:hanging="360"/>
      </w:pPr>
      <w:rPr>
        <w:i/>
        <w:sz w:val="24"/>
      </w:rPr>
    </w:lvl>
  </w:abstractNum>
  <w:abstractNum w:abstractNumId="40" w15:restartNumberingAfterBreak="0">
    <w:nsid w:val="00000029"/>
    <w:multiLevelType w:val="singleLevel"/>
    <w:tmpl w:val="00000029"/>
    <w:name w:val="WW8Num41"/>
    <w:lvl w:ilvl="0">
      <w:start w:val="1"/>
      <w:numFmt w:val="lowerLetter"/>
      <w:lvlText w:val="%1."/>
      <w:lvlJc w:val="left"/>
      <w:pPr>
        <w:tabs>
          <w:tab w:val="num" w:pos="720"/>
        </w:tabs>
        <w:ind w:left="720" w:hanging="360"/>
      </w:pPr>
      <w:rPr>
        <w:sz w:val="24"/>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hint="default"/>
        <w:sz w:val="24"/>
      </w:rPr>
    </w:lvl>
  </w:abstractNum>
  <w:abstractNum w:abstractNumId="42" w15:restartNumberingAfterBreak="0">
    <w:nsid w:val="0000002B"/>
    <w:multiLevelType w:val="singleLevel"/>
    <w:tmpl w:val="0000002B"/>
    <w:name w:val="WW8Num43"/>
    <w:lvl w:ilvl="0">
      <w:start w:val="1"/>
      <w:numFmt w:val="lowerLetter"/>
      <w:lvlText w:val="%1."/>
      <w:lvlJc w:val="left"/>
      <w:pPr>
        <w:tabs>
          <w:tab w:val="num" w:pos="832"/>
        </w:tabs>
        <w:ind w:left="832" w:hanging="360"/>
      </w:pPr>
      <w:rPr>
        <w:sz w:val="24"/>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Symbol" w:hAnsi="Symbol" w:cs="Symbol" w:hint="default"/>
        <w:sz w:val="24"/>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720"/>
        </w:tabs>
        <w:ind w:left="720" w:hanging="360"/>
      </w:pPr>
      <w:rPr>
        <w:rFonts w:hint="default"/>
        <w:sz w:val="24"/>
      </w:rPr>
    </w:lvl>
  </w:abstractNum>
  <w:abstractNum w:abstractNumId="45" w15:restartNumberingAfterBreak="0">
    <w:nsid w:val="0000002E"/>
    <w:multiLevelType w:val="singleLevel"/>
    <w:tmpl w:val="0000002E"/>
    <w:name w:val="WW8Num46"/>
    <w:lvl w:ilvl="0">
      <w:start w:val="1"/>
      <w:numFmt w:val="decimal"/>
      <w:lvlText w:val="%1."/>
      <w:lvlJc w:val="left"/>
      <w:pPr>
        <w:tabs>
          <w:tab w:val="num" w:pos="1138"/>
        </w:tabs>
        <w:ind w:left="1138" w:hanging="360"/>
      </w:pPr>
    </w:lvl>
  </w:abstractNum>
  <w:abstractNum w:abstractNumId="46" w15:restartNumberingAfterBreak="0">
    <w:nsid w:val="0000002F"/>
    <w:multiLevelType w:val="singleLevel"/>
    <w:tmpl w:val="0000002F"/>
    <w:name w:val="WW8Num47"/>
    <w:lvl w:ilvl="0">
      <w:start w:val="1"/>
      <w:numFmt w:val="decimal"/>
      <w:lvlText w:val="%1."/>
      <w:lvlJc w:val="left"/>
      <w:pPr>
        <w:tabs>
          <w:tab w:val="num" w:pos="720"/>
        </w:tabs>
        <w:ind w:left="720" w:hanging="360"/>
      </w:pPr>
      <w:rPr>
        <w:sz w:val="24"/>
      </w:rPr>
    </w:lvl>
  </w:abstractNum>
  <w:abstractNum w:abstractNumId="47" w15:restartNumberingAfterBreak="0">
    <w:nsid w:val="00000030"/>
    <w:multiLevelType w:val="singleLevel"/>
    <w:tmpl w:val="00000030"/>
    <w:name w:val="WW8Num48"/>
    <w:lvl w:ilvl="0">
      <w:start w:val="1"/>
      <w:numFmt w:val="decimal"/>
      <w:lvlText w:val="%1."/>
      <w:lvlJc w:val="left"/>
      <w:pPr>
        <w:tabs>
          <w:tab w:val="num" w:pos="360"/>
        </w:tabs>
        <w:ind w:left="360" w:hanging="360"/>
      </w:pPr>
      <w:rPr>
        <w:b/>
        <w:sz w:val="24"/>
      </w:rPr>
    </w:lvl>
  </w:abstractNum>
  <w:abstractNum w:abstractNumId="48" w15:restartNumberingAfterBreak="0">
    <w:nsid w:val="00000031"/>
    <w:multiLevelType w:val="singleLevel"/>
    <w:tmpl w:val="00000031"/>
    <w:name w:val="WW8Num49"/>
    <w:lvl w:ilvl="0">
      <w:start w:val="1"/>
      <w:numFmt w:val="bullet"/>
      <w:lvlText w:val=""/>
      <w:lvlJc w:val="left"/>
      <w:pPr>
        <w:tabs>
          <w:tab w:val="num" w:pos="1080"/>
        </w:tabs>
        <w:ind w:left="1080" w:hanging="360"/>
      </w:pPr>
      <w:rPr>
        <w:rFonts w:ascii="Symbol" w:hAnsi="Symbol" w:cs="Symbol" w:hint="default"/>
        <w:sz w:val="24"/>
      </w:rPr>
    </w:lvl>
  </w:abstractNum>
  <w:abstractNum w:abstractNumId="49" w15:restartNumberingAfterBreak="0">
    <w:nsid w:val="00000032"/>
    <w:multiLevelType w:val="singleLevel"/>
    <w:tmpl w:val="00000032"/>
    <w:name w:val="WW8Num50"/>
    <w:lvl w:ilvl="0">
      <w:start w:val="1"/>
      <w:numFmt w:val="bullet"/>
      <w:lvlText w:val=""/>
      <w:lvlJc w:val="left"/>
      <w:pPr>
        <w:tabs>
          <w:tab w:val="num" w:pos="1440"/>
        </w:tabs>
        <w:ind w:left="1440" w:hanging="360"/>
      </w:pPr>
      <w:rPr>
        <w:rFonts w:ascii="Symbol" w:hAnsi="Symbol" w:cs="Symbol" w:hint="default"/>
      </w:rPr>
    </w:lvl>
  </w:abstractNum>
  <w:abstractNum w:abstractNumId="50" w15:restartNumberingAfterBreak="0">
    <w:nsid w:val="00000033"/>
    <w:multiLevelType w:val="singleLevel"/>
    <w:tmpl w:val="00000033"/>
    <w:name w:val="WW8Num51"/>
    <w:lvl w:ilvl="0">
      <w:start w:val="1"/>
      <w:numFmt w:val="bullet"/>
      <w:lvlText w:val=""/>
      <w:lvlJc w:val="left"/>
      <w:pPr>
        <w:tabs>
          <w:tab w:val="num" w:pos="720"/>
        </w:tabs>
        <w:ind w:left="720" w:hanging="360"/>
      </w:pPr>
      <w:rPr>
        <w:rFonts w:ascii="Symbol" w:hAnsi="Symbol" w:cs="Symbol" w:hint="default"/>
        <w:sz w:val="24"/>
      </w:rPr>
    </w:lvl>
  </w:abstractNum>
  <w:abstractNum w:abstractNumId="51" w15:restartNumberingAfterBreak="0">
    <w:nsid w:val="00000034"/>
    <w:multiLevelType w:val="singleLevel"/>
    <w:tmpl w:val="00000034"/>
    <w:name w:val="WW8Num52"/>
    <w:lvl w:ilvl="0">
      <w:start w:val="1"/>
      <w:numFmt w:val="decimal"/>
      <w:lvlText w:val="%1."/>
      <w:lvlJc w:val="left"/>
      <w:pPr>
        <w:tabs>
          <w:tab w:val="num" w:pos="1138"/>
        </w:tabs>
        <w:ind w:left="1138" w:hanging="360"/>
      </w:pPr>
      <w:rPr>
        <w:sz w:val="24"/>
      </w:rPr>
    </w:lvl>
  </w:abstractNum>
  <w:abstractNum w:abstractNumId="52" w15:restartNumberingAfterBreak="0">
    <w:nsid w:val="00000035"/>
    <w:multiLevelType w:val="singleLevel"/>
    <w:tmpl w:val="00000035"/>
    <w:name w:val="WW8Num53"/>
    <w:lvl w:ilvl="0">
      <w:start w:val="1"/>
      <w:numFmt w:val="lowerLetter"/>
      <w:lvlText w:val="%1."/>
      <w:lvlJc w:val="left"/>
      <w:pPr>
        <w:tabs>
          <w:tab w:val="num" w:pos="720"/>
        </w:tabs>
        <w:ind w:left="720" w:hanging="360"/>
      </w:pPr>
      <w:rPr>
        <w:sz w:val="24"/>
      </w:rPr>
    </w:lvl>
  </w:abstractNum>
  <w:abstractNum w:abstractNumId="53" w15:restartNumberingAfterBreak="0">
    <w:nsid w:val="00000036"/>
    <w:multiLevelType w:val="singleLevel"/>
    <w:tmpl w:val="00000036"/>
    <w:name w:val="WW8Num54"/>
    <w:lvl w:ilvl="0">
      <w:start w:val="1"/>
      <w:numFmt w:val="decimal"/>
      <w:lvlText w:val="%1."/>
      <w:lvlJc w:val="left"/>
      <w:pPr>
        <w:tabs>
          <w:tab w:val="num" w:pos="776"/>
        </w:tabs>
        <w:ind w:left="776" w:hanging="360"/>
      </w:pPr>
      <w:rPr>
        <w:sz w:val="24"/>
      </w:rPr>
    </w:lvl>
  </w:abstractNum>
  <w:abstractNum w:abstractNumId="54" w15:restartNumberingAfterBreak="0">
    <w:nsid w:val="00000037"/>
    <w:multiLevelType w:val="singleLevel"/>
    <w:tmpl w:val="00000037"/>
    <w:name w:val="WW8Num55"/>
    <w:lvl w:ilvl="0">
      <w:start w:val="1"/>
      <w:numFmt w:val="lowerLetter"/>
      <w:lvlText w:val="%1."/>
      <w:lvlJc w:val="left"/>
      <w:pPr>
        <w:tabs>
          <w:tab w:val="num" w:pos="720"/>
        </w:tabs>
        <w:ind w:left="720" w:hanging="360"/>
      </w:pPr>
      <w:rPr>
        <w:b/>
        <w:sz w:val="24"/>
      </w:rPr>
    </w:lvl>
  </w:abstractNum>
  <w:abstractNum w:abstractNumId="55" w15:restartNumberingAfterBreak="0">
    <w:nsid w:val="00000038"/>
    <w:multiLevelType w:val="singleLevel"/>
    <w:tmpl w:val="00000038"/>
    <w:name w:val="WW8Num56"/>
    <w:lvl w:ilvl="0">
      <w:start w:val="1"/>
      <w:numFmt w:val="decimal"/>
      <w:lvlText w:val="%1."/>
      <w:lvlJc w:val="left"/>
      <w:pPr>
        <w:tabs>
          <w:tab w:val="num" w:pos="778"/>
        </w:tabs>
        <w:ind w:left="778" w:hanging="360"/>
      </w:pPr>
      <w:rPr>
        <w:sz w:val="24"/>
      </w:rPr>
    </w:lvl>
  </w:abstractNum>
  <w:abstractNum w:abstractNumId="56" w15:restartNumberingAfterBreak="0">
    <w:nsid w:val="00000039"/>
    <w:multiLevelType w:val="singleLevel"/>
    <w:tmpl w:val="00000039"/>
    <w:name w:val="WW8Num57"/>
    <w:lvl w:ilvl="0">
      <w:start w:val="1"/>
      <w:numFmt w:val="decimal"/>
      <w:lvlText w:val="%1."/>
      <w:lvlJc w:val="left"/>
      <w:pPr>
        <w:tabs>
          <w:tab w:val="num" w:pos="1138"/>
        </w:tabs>
        <w:ind w:left="1138" w:hanging="360"/>
      </w:pPr>
      <w:rPr>
        <w:sz w:val="24"/>
      </w:rPr>
    </w:lvl>
  </w:abstractNum>
  <w:abstractNum w:abstractNumId="57"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Symbol" w:hint="default"/>
        <w:sz w:val="24"/>
      </w:rPr>
    </w:lvl>
  </w:abstractNum>
  <w:abstractNum w:abstractNumId="58" w15:restartNumberingAfterBreak="0">
    <w:nsid w:val="0000003B"/>
    <w:multiLevelType w:val="singleLevel"/>
    <w:tmpl w:val="0000003B"/>
    <w:name w:val="WW8Num59"/>
    <w:lvl w:ilvl="0">
      <w:start w:val="1"/>
      <w:numFmt w:val="decimal"/>
      <w:lvlText w:val="%1."/>
      <w:lvlJc w:val="left"/>
      <w:pPr>
        <w:tabs>
          <w:tab w:val="num" w:pos="720"/>
        </w:tabs>
        <w:ind w:left="720" w:hanging="360"/>
      </w:pPr>
      <w:rPr>
        <w:sz w:val="24"/>
        <w:szCs w:val="24"/>
      </w:rPr>
    </w:lvl>
  </w:abstractNum>
  <w:abstractNum w:abstractNumId="59" w15:restartNumberingAfterBreak="0">
    <w:nsid w:val="0000003C"/>
    <w:multiLevelType w:val="singleLevel"/>
    <w:tmpl w:val="0000003C"/>
    <w:name w:val="WW8Num60"/>
    <w:lvl w:ilvl="0">
      <w:start w:val="1"/>
      <w:numFmt w:val="decimal"/>
      <w:lvlText w:val="%1."/>
      <w:lvlJc w:val="left"/>
      <w:pPr>
        <w:tabs>
          <w:tab w:val="num" w:pos="720"/>
        </w:tabs>
        <w:ind w:left="720" w:hanging="360"/>
      </w:pPr>
      <w:rPr>
        <w:b/>
        <w:sz w:val="24"/>
      </w:rPr>
    </w:lvl>
  </w:abstractNum>
  <w:abstractNum w:abstractNumId="60" w15:restartNumberingAfterBreak="0">
    <w:nsid w:val="0000003D"/>
    <w:multiLevelType w:val="singleLevel"/>
    <w:tmpl w:val="0000003D"/>
    <w:name w:val="WW8Num61"/>
    <w:lvl w:ilvl="0">
      <w:start w:val="1"/>
      <w:numFmt w:val="decimal"/>
      <w:lvlText w:val="%1."/>
      <w:lvlJc w:val="left"/>
      <w:pPr>
        <w:tabs>
          <w:tab w:val="num" w:pos="2700"/>
        </w:tabs>
        <w:ind w:left="2700" w:hanging="360"/>
      </w:pPr>
      <w:rPr>
        <w:rFonts w:hint="default"/>
        <w:sz w:val="24"/>
      </w:rPr>
    </w:lvl>
  </w:abstractNum>
  <w:abstractNum w:abstractNumId="61" w15:restartNumberingAfterBreak="0">
    <w:nsid w:val="0000003E"/>
    <w:multiLevelType w:val="singleLevel"/>
    <w:tmpl w:val="0000003E"/>
    <w:name w:val="WW8Num62"/>
    <w:lvl w:ilvl="0">
      <w:start w:val="1"/>
      <w:numFmt w:val="lowerLetter"/>
      <w:lvlText w:val="%1."/>
      <w:lvlJc w:val="left"/>
      <w:pPr>
        <w:tabs>
          <w:tab w:val="num" w:pos="720"/>
        </w:tabs>
        <w:ind w:left="720" w:hanging="360"/>
      </w:pPr>
    </w:lvl>
  </w:abstractNum>
  <w:abstractNum w:abstractNumId="62" w15:restartNumberingAfterBreak="0">
    <w:nsid w:val="0000003F"/>
    <w:multiLevelType w:val="multilevel"/>
    <w:tmpl w:val="0000003F"/>
    <w:name w:val="WW8Num63"/>
    <w:lvl w:ilvl="0">
      <w:start w:val="1"/>
      <w:numFmt w:val="lowerLetter"/>
      <w:lvlText w:val="%1."/>
      <w:lvlJc w:val="left"/>
      <w:pPr>
        <w:tabs>
          <w:tab w:val="num" w:pos="720"/>
        </w:tabs>
        <w:ind w:left="720" w:hanging="360"/>
      </w:pPr>
      <w:rPr>
        <w:rFonts w:hint="default"/>
        <w:b/>
        <w:sz w:val="24"/>
      </w:rPr>
    </w:lvl>
    <w:lvl w:ilvl="1">
      <w:start w:val="1"/>
      <w:numFmt w:val="decimal"/>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00000040"/>
    <w:multiLevelType w:val="singleLevel"/>
    <w:tmpl w:val="00000040"/>
    <w:name w:val="WW8Num64"/>
    <w:lvl w:ilvl="0">
      <w:start w:val="1"/>
      <w:numFmt w:val="decimal"/>
      <w:lvlText w:val="%1."/>
      <w:lvlJc w:val="left"/>
      <w:pPr>
        <w:tabs>
          <w:tab w:val="num" w:pos="776"/>
        </w:tabs>
        <w:ind w:left="776" w:hanging="360"/>
      </w:pPr>
      <w:rPr>
        <w:sz w:val="24"/>
      </w:rPr>
    </w:lvl>
  </w:abstractNum>
  <w:abstractNum w:abstractNumId="64" w15:restartNumberingAfterBreak="0">
    <w:nsid w:val="00000041"/>
    <w:multiLevelType w:val="singleLevel"/>
    <w:tmpl w:val="00000041"/>
    <w:name w:val="WW8Num65"/>
    <w:lvl w:ilvl="0">
      <w:start w:val="1"/>
      <w:numFmt w:val="bullet"/>
      <w:lvlText w:val=""/>
      <w:lvlJc w:val="left"/>
      <w:pPr>
        <w:tabs>
          <w:tab w:val="num" w:pos="720"/>
        </w:tabs>
        <w:ind w:left="720" w:hanging="360"/>
      </w:pPr>
      <w:rPr>
        <w:rFonts w:ascii="Symbol" w:hAnsi="Symbol" w:cs="Symbol" w:hint="default"/>
        <w:sz w:val="24"/>
      </w:rPr>
    </w:lvl>
  </w:abstractNum>
  <w:abstractNum w:abstractNumId="65" w15:restartNumberingAfterBreak="0">
    <w:nsid w:val="00000042"/>
    <w:multiLevelType w:val="singleLevel"/>
    <w:tmpl w:val="00000042"/>
    <w:name w:val="WW8Num66"/>
    <w:lvl w:ilvl="0">
      <w:start w:val="1"/>
      <w:numFmt w:val="decimal"/>
      <w:lvlText w:val="%1."/>
      <w:lvlJc w:val="left"/>
      <w:pPr>
        <w:tabs>
          <w:tab w:val="num" w:pos="720"/>
        </w:tabs>
        <w:ind w:left="720" w:hanging="360"/>
      </w:pPr>
      <w:rPr>
        <w:b/>
        <w:sz w:val="24"/>
      </w:rPr>
    </w:lvl>
  </w:abstractNum>
  <w:abstractNum w:abstractNumId="66" w15:restartNumberingAfterBreak="0">
    <w:nsid w:val="00000043"/>
    <w:multiLevelType w:val="singleLevel"/>
    <w:tmpl w:val="00000043"/>
    <w:name w:val="WW8Num67"/>
    <w:lvl w:ilvl="0">
      <w:start w:val="1"/>
      <w:numFmt w:val="lowerLetter"/>
      <w:lvlText w:val="%1."/>
      <w:lvlJc w:val="left"/>
      <w:pPr>
        <w:tabs>
          <w:tab w:val="num" w:pos="720"/>
        </w:tabs>
        <w:ind w:left="720" w:hanging="360"/>
      </w:pPr>
      <w:rPr>
        <w:sz w:val="24"/>
      </w:rPr>
    </w:lvl>
  </w:abstractNum>
  <w:abstractNum w:abstractNumId="67" w15:restartNumberingAfterBreak="0">
    <w:nsid w:val="00000044"/>
    <w:multiLevelType w:val="multilevel"/>
    <w:tmpl w:val="00000044"/>
    <w:name w:val="WW8Num6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00000045"/>
    <w:multiLevelType w:val="singleLevel"/>
    <w:tmpl w:val="00000045"/>
    <w:name w:val="WW8Num69"/>
    <w:lvl w:ilvl="0">
      <w:start w:val="1"/>
      <w:numFmt w:val="lowerLetter"/>
      <w:lvlText w:val="%1."/>
      <w:lvlJc w:val="left"/>
      <w:pPr>
        <w:tabs>
          <w:tab w:val="num" w:pos="720"/>
        </w:tabs>
        <w:ind w:left="720" w:hanging="360"/>
      </w:pPr>
      <w:rPr>
        <w:b/>
        <w:sz w:val="24"/>
      </w:rPr>
    </w:lvl>
  </w:abstractNum>
  <w:abstractNum w:abstractNumId="69" w15:restartNumberingAfterBreak="0">
    <w:nsid w:val="00000046"/>
    <w:multiLevelType w:val="singleLevel"/>
    <w:tmpl w:val="00000046"/>
    <w:name w:val="WW8Num70"/>
    <w:lvl w:ilvl="0">
      <w:start w:val="1"/>
      <w:numFmt w:val="bullet"/>
      <w:lvlText w:val=""/>
      <w:lvlJc w:val="left"/>
      <w:pPr>
        <w:tabs>
          <w:tab w:val="num" w:pos="720"/>
        </w:tabs>
        <w:ind w:left="720" w:hanging="360"/>
      </w:pPr>
      <w:rPr>
        <w:rFonts w:ascii="Symbol" w:hAnsi="Symbol" w:cs="Symbol" w:hint="default"/>
        <w:sz w:val="24"/>
      </w:rPr>
    </w:lvl>
  </w:abstractNum>
  <w:abstractNum w:abstractNumId="70" w15:restartNumberingAfterBreak="0">
    <w:nsid w:val="00000047"/>
    <w:multiLevelType w:val="singleLevel"/>
    <w:tmpl w:val="00000047"/>
    <w:name w:val="WW8Num71"/>
    <w:lvl w:ilvl="0">
      <w:start w:val="1"/>
      <w:numFmt w:val="decimal"/>
      <w:lvlText w:val="%1."/>
      <w:lvlJc w:val="left"/>
      <w:pPr>
        <w:tabs>
          <w:tab w:val="num" w:pos="720"/>
        </w:tabs>
        <w:ind w:left="720" w:hanging="360"/>
      </w:pPr>
      <w:rPr>
        <w:sz w:val="24"/>
      </w:rPr>
    </w:lvl>
  </w:abstractNum>
  <w:abstractNum w:abstractNumId="71" w15:restartNumberingAfterBreak="0">
    <w:nsid w:val="00000048"/>
    <w:multiLevelType w:val="singleLevel"/>
    <w:tmpl w:val="00000048"/>
    <w:name w:val="WW8Num72"/>
    <w:lvl w:ilvl="0">
      <w:start w:val="1"/>
      <w:numFmt w:val="lowerLetter"/>
      <w:lvlText w:val="%1."/>
      <w:lvlJc w:val="left"/>
      <w:pPr>
        <w:tabs>
          <w:tab w:val="num" w:pos="720"/>
        </w:tabs>
        <w:ind w:left="720" w:hanging="360"/>
      </w:pPr>
      <w:rPr>
        <w:sz w:val="24"/>
      </w:rPr>
    </w:lvl>
  </w:abstractNum>
  <w:abstractNum w:abstractNumId="72" w15:restartNumberingAfterBreak="0">
    <w:nsid w:val="00000049"/>
    <w:multiLevelType w:val="singleLevel"/>
    <w:tmpl w:val="00000049"/>
    <w:name w:val="WW8Num73"/>
    <w:lvl w:ilvl="0">
      <w:start w:val="1"/>
      <w:numFmt w:val="lowerLetter"/>
      <w:lvlText w:val="%1."/>
      <w:lvlJc w:val="left"/>
      <w:pPr>
        <w:tabs>
          <w:tab w:val="num" w:pos="1440"/>
        </w:tabs>
        <w:ind w:left="1440" w:hanging="360"/>
      </w:pPr>
    </w:lvl>
  </w:abstractNum>
  <w:abstractNum w:abstractNumId="73" w15:restartNumberingAfterBreak="0">
    <w:nsid w:val="0000004A"/>
    <w:multiLevelType w:val="singleLevel"/>
    <w:tmpl w:val="0000004A"/>
    <w:name w:val="WW8Num74"/>
    <w:lvl w:ilvl="0">
      <w:start w:val="1"/>
      <w:numFmt w:val="bullet"/>
      <w:lvlText w:val=""/>
      <w:lvlJc w:val="left"/>
      <w:pPr>
        <w:tabs>
          <w:tab w:val="num" w:pos="720"/>
        </w:tabs>
        <w:ind w:left="720" w:hanging="360"/>
      </w:pPr>
      <w:rPr>
        <w:rFonts w:ascii="Symbol" w:hAnsi="Symbol" w:cs="Symbol" w:hint="default"/>
        <w:sz w:val="24"/>
      </w:rPr>
    </w:lvl>
  </w:abstractNum>
  <w:abstractNum w:abstractNumId="74" w15:restartNumberingAfterBreak="0">
    <w:nsid w:val="0000004B"/>
    <w:multiLevelType w:val="singleLevel"/>
    <w:tmpl w:val="0000004B"/>
    <w:lvl w:ilvl="0">
      <w:start w:val="1"/>
      <w:numFmt w:val="bullet"/>
      <w:lvlText w:val=""/>
      <w:lvlJc w:val="left"/>
      <w:pPr>
        <w:tabs>
          <w:tab w:val="num" w:pos="720"/>
        </w:tabs>
        <w:ind w:left="720" w:hanging="360"/>
      </w:pPr>
      <w:rPr>
        <w:rFonts w:ascii="Symbol" w:hAnsi="Symbol" w:cs="Symbol" w:hint="default"/>
        <w:sz w:val="24"/>
      </w:rPr>
    </w:lvl>
  </w:abstractNum>
  <w:abstractNum w:abstractNumId="75" w15:restartNumberingAfterBreak="0">
    <w:nsid w:val="0000004C"/>
    <w:multiLevelType w:val="singleLevel"/>
    <w:tmpl w:val="0000004C"/>
    <w:name w:val="WW8Num76"/>
    <w:lvl w:ilvl="0">
      <w:start w:val="1"/>
      <w:numFmt w:val="decimal"/>
      <w:lvlText w:val="%1."/>
      <w:lvlJc w:val="left"/>
      <w:pPr>
        <w:tabs>
          <w:tab w:val="num" w:pos="720"/>
        </w:tabs>
        <w:ind w:left="720" w:hanging="360"/>
      </w:pPr>
      <w:rPr>
        <w:sz w:val="24"/>
      </w:rPr>
    </w:lvl>
  </w:abstractNum>
  <w:abstractNum w:abstractNumId="76" w15:restartNumberingAfterBreak="0">
    <w:nsid w:val="0000004D"/>
    <w:multiLevelType w:val="singleLevel"/>
    <w:tmpl w:val="0000004D"/>
    <w:name w:val="WW8Num77"/>
    <w:lvl w:ilvl="0">
      <w:start w:val="1"/>
      <w:numFmt w:val="decimal"/>
      <w:lvlText w:val="%1."/>
      <w:lvlJc w:val="left"/>
      <w:pPr>
        <w:tabs>
          <w:tab w:val="num" w:pos="720"/>
        </w:tabs>
        <w:ind w:left="720" w:hanging="360"/>
      </w:pPr>
      <w:rPr>
        <w:sz w:val="24"/>
      </w:rPr>
    </w:lvl>
  </w:abstractNum>
  <w:abstractNum w:abstractNumId="77" w15:restartNumberingAfterBreak="0">
    <w:nsid w:val="0000004E"/>
    <w:multiLevelType w:val="singleLevel"/>
    <w:tmpl w:val="0000004E"/>
    <w:name w:val="WW8Num78"/>
    <w:lvl w:ilvl="0">
      <w:start w:val="1"/>
      <w:numFmt w:val="lowerLetter"/>
      <w:lvlText w:val="%1."/>
      <w:lvlJc w:val="left"/>
      <w:pPr>
        <w:tabs>
          <w:tab w:val="num" w:pos="776"/>
        </w:tabs>
        <w:ind w:left="776" w:hanging="360"/>
      </w:pPr>
      <w:rPr>
        <w:b/>
        <w:sz w:val="24"/>
      </w:rPr>
    </w:lvl>
  </w:abstractNum>
  <w:abstractNum w:abstractNumId="78" w15:restartNumberingAfterBreak="0">
    <w:nsid w:val="0000004F"/>
    <w:multiLevelType w:val="singleLevel"/>
    <w:tmpl w:val="0000004F"/>
    <w:name w:val="WW8Num79"/>
    <w:lvl w:ilvl="0">
      <w:start w:val="1"/>
      <w:numFmt w:val="decimal"/>
      <w:lvlText w:val="%1."/>
      <w:lvlJc w:val="left"/>
      <w:pPr>
        <w:tabs>
          <w:tab w:val="num" w:pos="776"/>
        </w:tabs>
        <w:ind w:left="776" w:hanging="360"/>
      </w:pPr>
      <w:rPr>
        <w:sz w:val="24"/>
      </w:r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rPr>
        <w:sz w:val="24"/>
      </w:rPr>
    </w:lvl>
  </w:abstractNum>
  <w:abstractNum w:abstractNumId="80" w15:restartNumberingAfterBreak="0">
    <w:nsid w:val="00000051"/>
    <w:multiLevelType w:val="singleLevel"/>
    <w:tmpl w:val="00000051"/>
    <w:name w:val="WW8Num81"/>
    <w:lvl w:ilvl="0">
      <w:start w:val="1"/>
      <w:numFmt w:val="lowerLetter"/>
      <w:lvlText w:val="%1."/>
      <w:lvlJc w:val="left"/>
      <w:pPr>
        <w:tabs>
          <w:tab w:val="num" w:pos="720"/>
        </w:tabs>
        <w:ind w:left="720" w:hanging="360"/>
      </w:pPr>
      <w:rPr>
        <w:b/>
        <w:sz w:val="24"/>
      </w:rPr>
    </w:lvl>
  </w:abstractNum>
  <w:abstractNum w:abstractNumId="81" w15:restartNumberingAfterBreak="0">
    <w:nsid w:val="00000052"/>
    <w:multiLevelType w:val="singleLevel"/>
    <w:tmpl w:val="00000052"/>
    <w:name w:val="WW8Num82"/>
    <w:lvl w:ilvl="0">
      <w:start w:val="1"/>
      <w:numFmt w:val="decimal"/>
      <w:lvlText w:val="%1."/>
      <w:lvlJc w:val="left"/>
      <w:pPr>
        <w:tabs>
          <w:tab w:val="num" w:pos="720"/>
        </w:tabs>
        <w:ind w:left="720" w:hanging="360"/>
      </w:pPr>
      <w:rPr>
        <w:rFonts w:hint="default"/>
        <w:sz w:val="24"/>
      </w:rPr>
    </w:lvl>
  </w:abstractNum>
  <w:abstractNum w:abstractNumId="82" w15:restartNumberingAfterBreak="0">
    <w:nsid w:val="00000053"/>
    <w:multiLevelType w:val="singleLevel"/>
    <w:tmpl w:val="00000053"/>
    <w:name w:val="WW8Num83"/>
    <w:lvl w:ilvl="0">
      <w:start w:val="1"/>
      <w:numFmt w:val="decimal"/>
      <w:lvlText w:val="%1."/>
      <w:lvlJc w:val="left"/>
      <w:pPr>
        <w:tabs>
          <w:tab w:val="num" w:pos="720"/>
        </w:tabs>
        <w:ind w:left="720" w:hanging="360"/>
      </w:pPr>
      <w:rPr>
        <w:b/>
        <w:sz w:val="24"/>
      </w:rPr>
    </w:lvl>
  </w:abstractNum>
  <w:abstractNum w:abstractNumId="83" w15:restartNumberingAfterBreak="0">
    <w:nsid w:val="00000055"/>
    <w:multiLevelType w:val="singleLevel"/>
    <w:tmpl w:val="00000055"/>
    <w:name w:val="WW8Num85"/>
    <w:lvl w:ilvl="0">
      <w:start w:val="1"/>
      <w:numFmt w:val="decimal"/>
      <w:lvlText w:val="%1."/>
      <w:lvlJc w:val="left"/>
      <w:pPr>
        <w:tabs>
          <w:tab w:val="num" w:pos="1138"/>
        </w:tabs>
        <w:ind w:left="1138" w:hanging="360"/>
      </w:pPr>
      <w:rPr>
        <w:sz w:val="24"/>
      </w:rPr>
    </w:lvl>
  </w:abstractNum>
  <w:abstractNum w:abstractNumId="84" w15:restartNumberingAfterBreak="0">
    <w:nsid w:val="00000056"/>
    <w:multiLevelType w:val="singleLevel"/>
    <w:tmpl w:val="00000056"/>
    <w:name w:val="WW8Num86"/>
    <w:lvl w:ilvl="0">
      <w:start w:val="1"/>
      <w:numFmt w:val="bullet"/>
      <w:lvlText w:val="-"/>
      <w:lvlJc w:val="left"/>
      <w:pPr>
        <w:tabs>
          <w:tab w:val="num" w:pos="1080"/>
        </w:tabs>
        <w:ind w:left="1080" w:hanging="360"/>
      </w:pPr>
      <w:rPr>
        <w:rFonts w:ascii="Times New Roman" w:hAnsi="Times New Roman" w:cs="Times New Roman" w:hint="default"/>
        <w:sz w:val="24"/>
      </w:rPr>
    </w:lvl>
  </w:abstractNum>
  <w:abstractNum w:abstractNumId="85" w15:restartNumberingAfterBreak="0">
    <w:nsid w:val="00000057"/>
    <w:multiLevelType w:val="singleLevel"/>
    <w:tmpl w:val="00000057"/>
    <w:name w:val="WW8Num87"/>
    <w:lvl w:ilvl="0">
      <w:start w:val="1"/>
      <w:numFmt w:val="decimal"/>
      <w:lvlText w:val="%1."/>
      <w:lvlJc w:val="left"/>
      <w:pPr>
        <w:tabs>
          <w:tab w:val="num" w:pos="776"/>
        </w:tabs>
        <w:ind w:left="776" w:hanging="360"/>
      </w:pPr>
      <w:rPr>
        <w:sz w:val="24"/>
      </w:rPr>
    </w:lvl>
  </w:abstractNum>
  <w:abstractNum w:abstractNumId="86" w15:restartNumberingAfterBreak="0">
    <w:nsid w:val="00000058"/>
    <w:multiLevelType w:val="singleLevel"/>
    <w:tmpl w:val="00000058"/>
    <w:name w:val="WW8Num88"/>
    <w:lvl w:ilvl="0">
      <w:start w:val="1"/>
      <w:numFmt w:val="bullet"/>
      <w:lvlText w:val=""/>
      <w:lvlJc w:val="left"/>
      <w:pPr>
        <w:tabs>
          <w:tab w:val="num" w:pos="720"/>
        </w:tabs>
        <w:ind w:left="720" w:hanging="360"/>
      </w:pPr>
      <w:rPr>
        <w:rFonts w:ascii="Symbol" w:hAnsi="Symbol" w:cs="Symbol" w:hint="default"/>
        <w:sz w:val="24"/>
      </w:rPr>
    </w:lvl>
  </w:abstractNum>
  <w:abstractNum w:abstractNumId="87" w15:restartNumberingAfterBreak="0">
    <w:nsid w:val="00000059"/>
    <w:multiLevelType w:val="singleLevel"/>
    <w:tmpl w:val="00000059"/>
    <w:name w:val="WW8Num89"/>
    <w:lvl w:ilvl="0">
      <w:start w:val="1"/>
      <w:numFmt w:val="decimal"/>
      <w:lvlText w:val="%1."/>
      <w:lvlJc w:val="left"/>
      <w:pPr>
        <w:tabs>
          <w:tab w:val="num" w:pos="720"/>
        </w:tabs>
        <w:ind w:left="720" w:hanging="360"/>
      </w:pPr>
      <w:rPr>
        <w:sz w:val="24"/>
      </w:rPr>
    </w:lvl>
  </w:abstractNum>
  <w:abstractNum w:abstractNumId="88" w15:restartNumberingAfterBreak="0">
    <w:nsid w:val="0000005A"/>
    <w:multiLevelType w:val="singleLevel"/>
    <w:tmpl w:val="0000005A"/>
    <w:name w:val="WW8Num90"/>
    <w:lvl w:ilvl="0">
      <w:start w:val="1"/>
      <w:numFmt w:val="bullet"/>
      <w:lvlText w:val=""/>
      <w:lvlJc w:val="left"/>
      <w:pPr>
        <w:tabs>
          <w:tab w:val="num" w:pos="720"/>
        </w:tabs>
        <w:ind w:left="720" w:hanging="360"/>
      </w:pPr>
      <w:rPr>
        <w:rFonts w:ascii="Symbol" w:hAnsi="Symbol" w:cs="Symbol" w:hint="default"/>
        <w:sz w:val="24"/>
      </w:rPr>
    </w:lvl>
  </w:abstractNum>
  <w:abstractNum w:abstractNumId="89" w15:restartNumberingAfterBreak="0">
    <w:nsid w:val="0000005B"/>
    <w:multiLevelType w:val="singleLevel"/>
    <w:tmpl w:val="0000005B"/>
    <w:name w:val="WW8Num91"/>
    <w:lvl w:ilvl="0">
      <w:start w:val="1"/>
      <w:numFmt w:val="decimal"/>
      <w:lvlText w:val="%1."/>
      <w:lvlJc w:val="left"/>
      <w:pPr>
        <w:tabs>
          <w:tab w:val="num" w:pos="720"/>
        </w:tabs>
        <w:ind w:left="720" w:hanging="360"/>
      </w:pPr>
      <w:rPr>
        <w:b/>
        <w:sz w:val="24"/>
      </w:rPr>
    </w:lvl>
  </w:abstractNum>
  <w:abstractNum w:abstractNumId="90" w15:restartNumberingAfterBreak="0">
    <w:nsid w:val="0000005C"/>
    <w:multiLevelType w:val="singleLevel"/>
    <w:tmpl w:val="0000005C"/>
    <w:name w:val="WW8Num92"/>
    <w:lvl w:ilvl="0">
      <w:start w:val="1"/>
      <w:numFmt w:val="bullet"/>
      <w:lvlText w:val=""/>
      <w:lvlJc w:val="left"/>
      <w:pPr>
        <w:tabs>
          <w:tab w:val="num" w:pos="776"/>
        </w:tabs>
        <w:ind w:left="776" w:hanging="360"/>
      </w:pPr>
      <w:rPr>
        <w:rFonts w:ascii="Symbol" w:hAnsi="Symbol" w:cs="Symbol" w:hint="default"/>
        <w:sz w:val="24"/>
      </w:rPr>
    </w:lvl>
  </w:abstractNum>
  <w:abstractNum w:abstractNumId="91" w15:restartNumberingAfterBreak="0">
    <w:nsid w:val="0000005D"/>
    <w:multiLevelType w:val="singleLevel"/>
    <w:tmpl w:val="0000005D"/>
    <w:name w:val="WW8Num93"/>
    <w:lvl w:ilvl="0">
      <w:start w:val="1"/>
      <w:numFmt w:val="bullet"/>
      <w:lvlText w:val=""/>
      <w:lvlJc w:val="left"/>
      <w:pPr>
        <w:tabs>
          <w:tab w:val="num" w:pos="720"/>
        </w:tabs>
        <w:ind w:left="720" w:hanging="360"/>
      </w:pPr>
      <w:rPr>
        <w:rFonts w:ascii="Symbol" w:hAnsi="Symbol" w:cs="Symbol" w:hint="default"/>
        <w:sz w:val="24"/>
      </w:rPr>
    </w:lvl>
  </w:abstractNum>
  <w:abstractNum w:abstractNumId="92" w15:restartNumberingAfterBreak="0">
    <w:nsid w:val="0000005E"/>
    <w:multiLevelType w:val="singleLevel"/>
    <w:tmpl w:val="0000005E"/>
    <w:name w:val="WW8Num94"/>
    <w:lvl w:ilvl="0">
      <w:start w:val="1"/>
      <w:numFmt w:val="decimal"/>
      <w:lvlText w:val="%1."/>
      <w:lvlJc w:val="left"/>
      <w:pPr>
        <w:tabs>
          <w:tab w:val="num" w:pos="720"/>
        </w:tabs>
        <w:ind w:left="720" w:hanging="360"/>
      </w:pPr>
      <w:rPr>
        <w:sz w:val="24"/>
      </w:rPr>
    </w:lvl>
  </w:abstractNum>
  <w:abstractNum w:abstractNumId="93" w15:restartNumberingAfterBreak="0">
    <w:nsid w:val="0000005F"/>
    <w:multiLevelType w:val="singleLevel"/>
    <w:tmpl w:val="0000005F"/>
    <w:name w:val="WW8Num95"/>
    <w:lvl w:ilvl="0">
      <w:start w:val="1"/>
      <w:numFmt w:val="decimal"/>
      <w:lvlText w:val="%1."/>
      <w:lvlJc w:val="left"/>
      <w:pPr>
        <w:tabs>
          <w:tab w:val="num" w:pos="776"/>
        </w:tabs>
        <w:ind w:left="776" w:hanging="360"/>
      </w:pPr>
      <w:rPr>
        <w:sz w:val="24"/>
      </w:rPr>
    </w:lvl>
  </w:abstractNum>
  <w:abstractNum w:abstractNumId="94" w15:restartNumberingAfterBreak="0">
    <w:nsid w:val="00000060"/>
    <w:multiLevelType w:val="multilevel"/>
    <w:tmpl w:val="00000060"/>
    <w:name w:val="WW8Num9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72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00000061"/>
    <w:multiLevelType w:val="singleLevel"/>
    <w:tmpl w:val="00000061"/>
    <w:name w:val="WW8Num97"/>
    <w:lvl w:ilvl="0">
      <w:start w:val="1"/>
      <w:numFmt w:val="decimal"/>
      <w:lvlText w:val="%1."/>
      <w:lvlJc w:val="left"/>
      <w:pPr>
        <w:tabs>
          <w:tab w:val="num" w:pos="720"/>
        </w:tabs>
        <w:ind w:left="720" w:hanging="360"/>
      </w:pPr>
      <w:rPr>
        <w:b/>
        <w:sz w:val="24"/>
      </w:rPr>
    </w:lvl>
  </w:abstractNum>
  <w:abstractNum w:abstractNumId="96" w15:restartNumberingAfterBreak="0">
    <w:nsid w:val="00000062"/>
    <w:multiLevelType w:val="singleLevel"/>
    <w:tmpl w:val="00000062"/>
    <w:name w:val="WW8Num98"/>
    <w:lvl w:ilvl="0">
      <w:start w:val="1"/>
      <w:numFmt w:val="lowerLetter"/>
      <w:lvlText w:val="%1."/>
      <w:lvlJc w:val="left"/>
      <w:pPr>
        <w:tabs>
          <w:tab w:val="num" w:pos="720"/>
        </w:tabs>
        <w:ind w:left="720" w:hanging="360"/>
      </w:pPr>
      <w:rPr>
        <w:sz w:val="24"/>
      </w:rPr>
    </w:lvl>
  </w:abstractNum>
  <w:abstractNum w:abstractNumId="97" w15:restartNumberingAfterBreak="0">
    <w:nsid w:val="00000063"/>
    <w:multiLevelType w:val="singleLevel"/>
    <w:tmpl w:val="00000063"/>
    <w:name w:val="WW8Num99"/>
    <w:lvl w:ilvl="0">
      <w:start w:val="1"/>
      <w:numFmt w:val="decimal"/>
      <w:lvlText w:val="%1."/>
      <w:lvlJc w:val="left"/>
      <w:pPr>
        <w:tabs>
          <w:tab w:val="num" w:pos="720"/>
        </w:tabs>
        <w:ind w:left="720" w:hanging="360"/>
      </w:pPr>
      <w:rPr>
        <w:sz w:val="24"/>
      </w:rPr>
    </w:lvl>
  </w:abstractNum>
  <w:abstractNum w:abstractNumId="98" w15:restartNumberingAfterBreak="0">
    <w:nsid w:val="00000064"/>
    <w:multiLevelType w:val="singleLevel"/>
    <w:tmpl w:val="00000064"/>
    <w:name w:val="WW8Num100"/>
    <w:lvl w:ilvl="0">
      <w:start w:val="1"/>
      <w:numFmt w:val="bullet"/>
      <w:lvlText w:val="-"/>
      <w:lvlJc w:val="left"/>
      <w:pPr>
        <w:tabs>
          <w:tab w:val="num" w:pos="1800"/>
        </w:tabs>
        <w:ind w:left="1800" w:hanging="360"/>
      </w:pPr>
      <w:rPr>
        <w:rFonts w:ascii="Times New Roman" w:hAnsi="Times New Roman" w:cs="Times New Roman" w:hint="default"/>
      </w:rPr>
    </w:lvl>
  </w:abstractNum>
  <w:abstractNum w:abstractNumId="99" w15:restartNumberingAfterBreak="0">
    <w:nsid w:val="00000065"/>
    <w:multiLevelType w:val="multilevel"/>
    <w:tmpl w:val="00000065"/>
    <w:name w:val="WW8Num101"/>
    <w:lvl w:ilvl="0">
      <w:start w:val="1"/>
      <w:numFmt w:val="lowerLetter"/>
      <w:lvlText w:val="%1."/>
      <w:lvlJc w:val="left"/>
      <w:pPr>
        <w:tabs>
          <w:tab w:val="num" w:pos="720"/>
        </w:tabs>
        <w:ind w:left="720" w:hanging="360"/>
      </w:pPr>
      <w:rPr>
        <w:rFonts w:hint="default"/>
        <w:b/>
        <w:sz w:val="24"/>
      </w:rPr>
    </w:lvl>
    <w:lvl w:ilvl="1">
      <w:start w:val="1"/>
      <w:numFmt w:val="lowerLetter"/>
      <w:lvlText w:val="%2."/>
      <w:lvlJc w:val="left"/>
      <w:pPr>
        <w:tabs>
          <w:tab w:val="num" w:pos="720"/>
        </w:tabs>
        <w:ind w:left="720" w:hanging="360"/>
      </w:pPr>
      <w:rPr>
        <w:rFonts w:hint="default"/>
        <w:b/>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0000066"/>
    <w:multiLevelType w:val="singleLevel"/>
    <w:tmpl w:val="00000066"/>
    <w:name w:val="WW8Num102"/>
    <w:lvl w:ilvl="0">
      <w:start w:val="1"/>
      <w:numFmt w:val="lowerLetter"/>
      <w:lvlText w:val="%1."/>
      <w:lvlJc w:val="left"/>
      <w:pPr>
        <w:tabs>
          <w:tab w:val="num" w:pos="720"/>
        </w:tabs>
        <w:ind w:left="720" w:hanging="360"/>
      </w:pPr>
    </w:lvl>
  </w:abstractNum>
  <w:abstractNum w:abstractNumId="101" w15:restartNumberingAfterBreak="0">
    <w:nsid w:val="00000067"/>
    <w:multiLevelType w:val="multilevel"/>
    <w:tmpl w:val="00000067"/>
    <w:name w:val="WW8Num103"/>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00000068"/>
    <w:multiLevelType w:val="singleLevel"/>
    <w:tmpl w:val="00000068"/>
    <w:name w:val="WW8Num104"/>
    <w:lvl w:ilvl="0">
      <w:start w:val="1"/>
      <w:numFmt w:val="decimal"/>
      <w:lvlText w:val="%1."/>
      <w:lvlJc w:val="left"/>
      <w:pPr>
        <w:tabs>
          <w:tab w:val="num" w:pos="776"/>
        </w:tabs>
        <w:ind w:left="776" w:hanging="360"/>
      </w:pPr>
      <w:rPr>
        <w:sz w:val="24"/>
      </w:rPr>
    </w:lvl>
  </w:abstractNum>
  <w:abstractNum w:abstractNumId="103" w15:restartNumberingAfterBreak="0">
    <w:nsid w:val="00000069"/>
    <w:multiLevelType w:val="singleLevel"/>
    <w:tmpl w:val="00000069"/>
    <w:name w:val="WW8Num105"/>
    <w:lvl w:ilvl="0">
      <w:start w:val="1"/>
      <w:numFmt w:val="lowerLetter"/>
      <w:lvlText w:val="%1."/>
      <w:lvlJc w:val="left"/>
      <w:pPr>
        <w:tabs>
          <w:tab w:val="num" w:pos="720"/>
        </w:tabs>
        <w:ind w:left="720" w:hanging="360"/>
      </w:pPr>
    </w:lvl>
  </w:abstractNum>
  <w:abstractNum w:abstractNumId="104" w15:restartNumberingAfterBreak="0">
    <w:nsid w:val="0000006A"/>
    <w:multiLevelType w:val="singleLevel"/>
    <w:tmpl w:val="0000006A"/>
    <w:name w:val="WW8Num106"/>
    <w:lvl w:ilvl="0">
      <w:start w:val="1"/>
      <w:numFmt w:val="bullet"/>
      <w:lvlText w:val=""/>
      <w:lvlJc w:val="left"/>
      <w:pPr>
        <w:tabs>
          <w:tab w:val="num" w:pos="720"/>
        </w:tabs>
        <w:ind w:left="720" w:hanging="360"/>
      </w:pPr>
      <w:rPr>
        <w:rFonts w:ascii="Symbol" w:hAnsi="Symbol" w:cs="Symbol" w:hint="default"/>
        <w:sz w:val="24"/>
      </w:rPr>
    </w:lvl>
  </w:abstractNum>
  <w:abstractNum w:abstractNumId="105" w15:restartNumberingAfterBreak="0">
    <w:nsid w:val="0000006B"/>
    <w:multiLevelType w:val="multilevel"/>
    <w:tmpl w:val="F3E2B730"/>
    <w:name w:val="WW8Num107"/>
    <w:lvl w:ilvl="0">
      <w:start w:val="1"/>
      <w:numFmt w:val="decimal"/>
      <w:lvlText w:val="%1."/>
      <w:lvlJc w:val="left"/>
      <w:pPr>
        <w:tabs>
          <w:tab w:val="num" w:pos="720"/>
        </w:tabs>
        <w:ind w:left="720" w:hanging="360"/>
      </w:pPr>
      <w:rPr>
        <w:b/>
        <w:i w:val="0"/>
        <w:sz w:val="24"/>
        <w:szCs w:val="24"/>
        <w:u w:val="none"/>
      </w:r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0000006C"/>
    <w:multiLevelType w:val="multilevel"/>
    <w:tmpl w:val="0000006C"/>
    <w:name w:val="WW8Num1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Letter"/>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0000006D"/>
    <w:multiLevelType w:val="singleLevel"/>
    <w:tmpl w:val="0000006D"/>
    <w:name w:val="WW8Num109"/>
    <w:lvl w:ilvl="0">
      <w:start w:val="1"/>
      <w:numFmt w:val="bullet"/>
      <w:lvlText w:val="-"/>
      <w:lvlJc w:val="left"/>
      <w:pPr>
        <w:tabs>
          <w:tab w:val="num" w:pos="1080"/>
        </w:tabs>
        <w:ind w:left="1080" w:hanging="360"/>
      </w:pPr>
      <w:rPr>
        <w:rFonts w:ascii="Times New Roman" w:hAnsi="Times New Roman" w:cs="Times New Roman" w:hint="default"/>
        <w:sz w:val="24"/>
      </w:rPr>
    </w:lvl>
  </w:abstractNum>
  <w:abstractNum w:abstractNumId="108" w15:restartNumberingAfterBreak="0">
    <w:nsid w:val="0000006E"/>
    <w:multiLevelType w:val="singleLevel"/>
    <w:tmpl w:val="0000006E"/>
    <w:name w:val="WW8Num110"/>
    <w:lvl w:ilvl="0">
      <w:start w:val="1"/>
      <w:numFmt w:val="decimal"/>
      <w:lvlText w:val="%1."/>
      <w:lvlJc w:val="left"/>
      <w:pPr>
        <w:tabs>
          <w:tab w:val="num" w:pos="778"/>
        </w:tabs>
        <w:ind w:left="778" w:hanging="360"/>
      </w:pPr>
      <w:rPr>
        <w:sz w:val="24"/>
      </w:rPr>
    </w:lvl>
  </w:abstractNum>
  <w:abstractNum w:abstractNumId="109" w15:restartNumberingAfterBreak="0">
    <w:nsid w:val="0000006F"/>
    <w:multiLevelType w:val="singleLevel"/>
    <w:tmpl w:val="0000006F"/>
    <w:name w:val="WW8Num111"/>
    <w:lvl w:ilvl="0">
      <w:start w:val="1"/>
      <w:numFmt w:val="bullet"/>
      <w:lvlText w:val=""/>
      <w:lvlJc w:val="left"/>
      <w:pPr>
        <w:tabs>
          <w:tab w:val="num" w:pos="720"/>
        </w:tabs>
        <w:ind w:left="720" w:hanging="360"/>
      </w:pPr>
      <w:rPr>
        <w:rFonts w:ascii="Symbol" w:hAnsi="Symbol" w:cs="Symbol" w:hint="default"/>
        <w:sz w:val="24"/>
      </w:rPr>
    </w:lvl>
  </w:abstractNum>
  <w:abstractNum w:abstractNumId="110" w15:restartNumberingAfterBreak="0">
    <w:nsid w:val="00000070"/>
    <w:multiLevelType w:val="singleLevel"/>
    <w:tmpl w:val="00000070"/>
    <w:name w:val="WW8Num112"/>
    <w:lvl w:ilvl="0">
      <w:start w:val="1"/>
      <w:numFmt w:val="lowerLetter"/>
      <w:lvlText w:val="%1."/>
      <w:lvlJc w:val="left"/>
      <w:pPr>
        <w:tabs>
          <w:tab w:val="num" w:pos="720"/>
        </w:tabs>
        <w:ind w:left="720" w:hanging="360"/>
      </w:pPr>
      <w:rPr>
        <w:sz w:val="24"/>
      </w:rPr>
    </w:lvl>
  </w:abstractNum>
  <w:abstractNum w:abstractNumId="111" w15:restartNumberingAfterBreak="0">
    <w:nsid w:val="00000071"/>
    <w:multiLevelType w:val="multilevel"/>
    <w:tmpl w:val="00000071"/>
    <w:name w:val="WW8Num113"/>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00000072"/>
    <w:multiLevelType w:val="singleLevel"/>
    <w:tmpl w:val="00000072"/>
    <w:name w:val="WW8Num114"/>
    <w:lvl w:ilvl="0">
      <w:start w:val="1"/>
      <w:numFmt w:val="decimal"/>
      <w:lvlText w:val="%1."/>
      <w:lvlJc w:val="left"/>
      <w:pPr>
        <w:tabs>
          <w:tab w:val="num" w:pos="720"/>
        </w:tabs>
        <w:ind w:left="720" w:hanging="360"/>
      </w:pPr>
      <w:rPr>
        <w:sz w:val="24"/>
      </w:rPr>
    </w:lvl>
  </w:abstractNum>
  <w:abstractNum w:abstractNumId="113" w15:restartNumberingAfterBreak="0">
    <w:nsid w:val="00000073"/>
    <w:multiLevelType w:val="singleLevel"/>
    <w:tmpl w:val="00000073"/>
    <w:name w:val="WW8Num115"/>
    <w:lvl w:ilvl="0">
      <w:start w:val="1"/>
      <w:numFmt w:val="lowerLetter"/>
      <w:lvlText w:val="%1."/>
      <w:lvlJc w:val="left"/>
      <w:pPr>
        <w:tabs>
          <w:tab w:val="num" w:pos="720"/>
        </w:tabs>
        <w:ind w:left="720" w:hanging="360"/>
      </w:pPr>
      <w:rPr>
        <w:sz w:val="24"/>
      </w:rPr>
    </w:lvl>
  </w:abstractNum>
  <w:abstractNum w:abstractNumId="114" w15:restartNumberingAfterBreak="0">
    <w:nsid w:val="00000074"/>
    <w:multiLevelType w:val="singleLevel"/>
    <w:tmpl w:val="00000074"/>
    <w:name w:val="WW8Num116"/>
    <w:lvl w:ilvl="0">
      <w:start w:val="1"/>
      <w:numFmt w:val="decimal"/>
      <w:lvlText w:val="%1."/>
      <w:lvlJc w:val="left"/>
      <w:pPr>
        <w:tabs>
          <w:tab w:val="num" w:pos="720"/>
        </w:tabs>
        <w:ind w:left="720" w:hanging="360"/>
      </w:pPr>
    </w:lvl>
  </w:abstractNum>
  <w:abstractNum w:abstractNumId="115" w15:restartNumberingAfterBreak="0">
    <w:nsid w:val="00000075"/>
    <w:multiLevelType w:val="singleLevel"/>
    <w:tmpl w:val="00000075"/>
    <w:name w:val="WW8Num117"/>
    <w:lvl w:ilvl="0">
      <w:start w:val="1"/>
      <w:numFmt w:val="bullet"/>
      <w:lvlText w:val=""/>
      <w:lvlJc w:val="left"/>
      <w:pPr>
        <w:tabs>
          <w:tab w:val="num" w:pos="720"/>
        </w:tabs>
        <w:ind w:left="720" w:hanging="360"/>
      </w:pPr>
      <w:rPr>
        <w:rFonts w:ascii="Symbol" w:hAnsi="Symbol" w:cs="Symbol" w:hint="default"/>
        <w:sz w:val="24"/>
      </w:rPr>
    </w:lvl>
  </w:abstractNum>
  <w:abstractNum w:abstractNumId="116" w15:restartNumberingAfterBreak="0">
    <w:nsid w:val="00000076"/>
    <w:multiLevelType w:val="singleLevel"/>
    <w:tmpl w:val="00000076"/>
    <w:name w:val="WW8Num118"/>
    <w:lvl w:ilvl="0">
      <w:start w:val="1"/>
      <w:numFmt w:val="lowerLetter"/>
      <w:lvlText w:val="%1."/>
      <w:lvlJc w:val="left"/>
      <w:pPr>
        <w:tabs>
          <w:tab w:val="num" w:pos="720"/>
        </w:tabs>
        <w:ind w:left="720" w:hanging="360"/>
      </w:pPr>
      <w:rPr>
        <w:sz w:val="24"/>
      </w:rPr>
    </w:lvl>
  </w:abstractNum>
  <w:abstractNum w:abstractNumId="117" w15:restartNumberingAfterBreak="0">
    <w:nsid w:val="00000077"/>
    <w:multiLevelType w:val="singleLevel"/>
    <w:tmpl w:val="00000077"/>
    <w:name w:val="WW8Num119"/>
    <w:lvl w:ilvl="0">
      <w:start w:val="1"/>
      <w:numFmt w:val="bullet"/>
      <w:lvlText w:val=""/>
      <w:lvlJc w:val="left"/>
      <w:pPr>
        <w:tabs>
          <w:tab w:val="num" w:pos="720"/>
        </w:tabs>
        <w:ind w:left="720" w:hanging="360"/>
      </w:pPr>
      <w:rPr>
        <w:rFonts w:ascii="Symbol" w:hAnsi="Symbol" w:cs="Symbol" w:hint="default"/>
        <w:sz w:val="24"/>
      </w:rPr>
    </w:lvl>
  </w:abstractNum>
  <w:abstractNum w:abstractNumId="118" w15:restartNumberingAfterBreak="0">
    <w:nsid w:val="00000078"/>
    <w:multiLevelType w:val="singleLevel"/>
    <w:tmpl w:val="00000078"/>
    <w:name w:val="WW8Num120"/>
    <w:lvl w:ilvl="0">
      <w:start w:val="1"/>
      <w:numFmt w:val="decimal"/>
      <w:lvlText w:val="%1."/>
      <w:lvlJc w:val="left"/>
      <w:pPr>
        <w:tabs>
          <w:tab w:val="num" w:pos="720"/>
        </w:tabs>
        <w:ind w:left="720" w:hanging="360"/>
      </w:pPr>
    </w:lvl>
  </w:abstractNum>
  <w:abstractNum w:abstractNumId="119" w15:restartNumberingAfterBreak="0">
    <w:nsid w:val="00000079"/>
    <w:multiLevelType w:val="singleLevel"/>
    <w:tmpl w:val="00000079"/>
    <w:name w:val="WW8Num121"/>
    <w:lvl w:ilvl="0">
      <w:start w:val="1"/>
      <w:numFmt w:val="decimal"/>
      <w:lvlText w:val="%1."/>
      <w:lvlJc w:val="left"/>
      <w:pPr>
        <w:tabs>
          <w:tab w:val="num" w:pos="720"/>
        </w:tabs>
        <w:ind w:left="720" w:hanging="360"/>
      </w:pPr>
      <w:rPr>
        <w:b/>
        <w:sz w:val="24"/>
      </w:rPr>
    </w:lvl>
  </w:abstractNum>
  <w:abstractNum w:abstractNumId="120" w15:restartNumberingAfterBreak="0">
    <w:nsid w:val="0000007A"/>
    <w:multiLevelType w:val="singleLevel"/>
    <w:tmpl w:val="0000007A"/>
    <w:name w:val="WW8Num122"/>
    <w:lvl w:ilvl="0">
      <w:start w:val="1"/>
      <w:numFmt w:val="decimal"/>
      <w:lvlText w:val="%1."/>
      <w:lvlJc w:val="left"/>
      <w:pPr>
        <w:tabs>
          <w:tab w:val="num" w:pos="720"/>
        </w:tabs>
        <w:ind w:left="720" w:hanging="360"/>
      </w:pPr>
      <w:rPr>
        <w:sz w:val="24"/>
      </w:rPr>
    </w:lvl>
  </w:abstractNum>
  <w:abstractNum w:abstractNumId="121" w15:restartNumberingAfterBreak="0">
    <w:nsid w:val="0000007B"/>
    <w:multiLevelType w:val="singleLevel"/>
    <w:tmpl w:val="0000007B"/>
    <w:name w:val="WW8Num123"/>
    <w:lvl w:ilvl="0">
      <w:start w:val="1"/>
      <w:numFmt w:val="lowerLetter"/>
      <w:lvlText w:val="%1."/>
      <w:lvlJc w:val="left"/>
      <w:pPr>
        <w:tabs>
          <w:tab w:val="num" w:pos="780"/>
        </w:tabs>
        <w:ind w:left="780" w:hanging="360"/>
      </w:pPr>
    </w:lvl>
  </w:abstractNum>
  <w:abstractNum w:abstractNumId="122" w15:restartNumberingAfterBreak="0">
    <w:nsid w:val="0000007C"/>
    <w:multiLevelType w:val="multilevel"/>
    <w:tmpl w:val="0000007C"/>
    <w:name w:val="WW8Num124"/>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0000007D"/>
    <w:multiLevelType w:val="singleLevel"/>
    <w:tmpl w:val="0000007D"/>
    <w:name w:val="WW8Num125"/>
    <w:lvl w:ilvl="0">
      <w:start w:val="1"/>
      <w:numFmt w:val="lowerLetter"/>
      <w:lvlText w:val="%1."/>
      <w:lvlJc w:val="left"/>
      <w:pPr>
        <w:tabs>
          <w:tab w:val="num" w:pos="720"/>
        </w:tabs>
        <w:ind w:left="720" w:hanging="360"/>
      </w:pPr>
      <w:rPr>
        <w:sz w:val="24"/>
      </w:rPr>
    </w:lvl>
  </w:abstractNum>
  <w:abstractNum w:abstractNumId="124" w15:restartNumberingAfterBreak="0">
    <w:nsid w:val="0000007E"/>
    <w:multiLevelType w:val="singleLevel"/>
    <w:tmpl w:val="0000007E"/>
    <w:name w:val="WW8Num126"/>
    <w:lvl w:ilvl="0">
      <w:start w:val="1"/>
      <w:numFmt w:val="lowerLetter"/>
      <w:lvlText w:val="%1."/>
      <w:lvlJc w:val="left"/>
      <w:pPr>
        <w:tabs>
          <w:tab w:val="num" w:pos="720"/>
        </w:tabs>
        <w:ind w:left="720" w:hanging="360"/>
      </w:pPr>
      <w:rPr>
        <w:sz w:val="24"/>
      </w:rPr>
    </w:lvl>
  </w:abstractNum>
  <w:abstractNum w:abstractNumId="125" w15:restartNumberingAfterBreak="0">
    <w:nsid w:val="0000007F"/>
    <w:multiLevelType w:val="singleLevel"/>
    <w:tmpl w:val="0000007F"/>
    <w:name w:val="WW8Num127"/>
    <w:lvl w:ilvl="0">
      <w:start w:val="1"/>
      <w:numFmt w:val="bullet"/>
      <w:lvlText w:val="o"/>
      <w:lvlJc w:val="left"/>
      <w:pPr>
        <w:tabs>
          <w:tab w:val="num" w:pos="2520"/>
        </w:tabs>
        <w:ind w:left="2520" w:hanging="360"/>
      </w:pPr>
      <w:rPr>
        <w:rFonts w:ascii="Courier New" w:hAnsi="Courier New" w:cs="Courier New" w:hint="default"/>
        <w:sz w:val="24"/>
      </w:rPr>
    </w:lvl>
  </w:abstractNum>
  <w:abstractNum w:abstractNumId="126" w15:restartNumberingAfterBreak="0">
    <w:nsid w:val="00000080"/>
    <w:multiLevelType w:val="singleLevel"/>
    <w:tmpl w:val="00000080"/>
    <w:name w:val="WW8Num128"/>
    <w:lvl w:ilvl="0">
      <w:start w:val="1"/>
      <w:numFmt w:val="decimal"/>
      <w:lvlText w:val="%1."/>
      <w:lvlJc w:val="left"/>
      <w:pPr>
        <w:tabs>
          <w:tab w:val="num" w:pos="720"/>
        </w:tabs>
        <w:ind w:left="720" w:hanging="360"/>
      </w:pPr>
      <w:rPr>
        <w:b/>
        <w:sz w:val="24"/>
      </w:rPr>
    </w:lvl>
  </w:abstractNum>
  <w:abstractNum w:abstractNumId="127" w15:restartNumberingAfterBreak="0">
    <w:nsid w:val="00000081"/>
    <w:multiLevelType w:val="singleLevel"/>
    <w:tmpl w:val="00000081"/>
    <w:name w:val="WW8Num129"/>
    <w:lvl w:ilvl="0">
      <w:start w:val="1"/>
      <w:numFmt w:val="bullet"/>
      <w:lvlText w:val="o"/>
      <w:lvlJc w:val="left"/>
      <w:pPr>
        <w:tabs>
          <w:tab w:val="num" w:pos="1080"/>
        </w:tabs>
        <w:ind w:left="1080" w:hanging="360"/>
      </w:pPr>
      <w:rPr>
        <w:rFonts w:ascii="Courier New" w:hAnsi="Courier New" w:cs="Courier New" w:hint="default"/>
        <w:sz w:val="24"/>
      </w:rPr>
    </w:lvl>
  </w:abstractNum>
  <w:abstractNum w:abstractNumId="128" w15:restartNumberingAfterBreak="0">
    <w:nsid w:val="00000082"/>
    <w:multiLevelType w:val="singleLevel"/>
    <w:tmpl w:val="00000082"/>
    <w:name w:val="WW8Num130"/>
    <w:lvl w:ilvl="0">
      <w:start w:val="1"/>
      <w:numFmt w:val="lowerLetter"/>
      <w:lvlText w:val="%1."/>
      <w:lvlJc w:val="left"/>
      <w:pPr>
        <w:tabs>
          <w:tab w:val="num" w:pos="720"/>
        </w:tabs>
        <w:ind w:left="720" w:hanging="360"/>
      </w:pPr>
      <w:rPr>
        <w:sz w:val="24"/>
      </w:rPr>
    </w:lvl>
  </w:abstractNum>
  <w:abstractNum w:abstractNumId="129" w15:restartNumberingAfterBreak="0">
    <w:nsid w:val="00000083"/>
    <w:multiLevelType w:val="singleLevel"/>
    <w:tmpl w:val="00000083"/>
    <w:name w:val="WW8Num131"/>
    <w:lvl w:ilvl="0">
      <w:start w:val="1"/>
      <w:numFmt w:val="decimal"/>
      <w:lvlText w:val="%1."/>
      <w:lvlJc w:val="left"/>
      <w:pPr>
        <w:tabs>
          <w:tab w:val="num" w:pos="1138"/>
        </w:tabs>
        <w:ind w:left="1138" w:hanging="360"/>
      </w:pPr>
      <w:rPr>
        <w:sz w:val="24"/>
      </w:rPr>
    </w:lvl>
  </w:abstractNum>
  <w:abstractNum w:abstractNumId="130" w15:restartNumberingAfterBreak="0">
    <w:nsid w:val="00000084"/>
    <w:multiLevelType w:val="singleLevel"/>
    <w:tmpl w:val="00000084"/>
    <w:name w:val="WW8Num132"/>
    <w:lvl w:ilvl="0">
      <w:start w:val="1"/>
      <w:numFmt w:val="decimal"/>
      <w:lvlText w:val="%1."/>
      <w:lvlJc w:val="left"/>
      <w:pPr>
        <w:tabs>
          <w:tab w:val="num" w:pos="720"/>
        </w:tabs>
        <w:ind w:left="720" w:hanging="360"/>
      </w:pPr>
    </w:lvl>
  </w:abstractNum>
  <w:abstractNum w:abstractNumId="131" w15:restartNumberingAfterBreak="0">
    <w:nsid w:val="00000085"/>
    <w:multiLevelType w:val="singleLevel"/>
    <w:tmpl w:val="00000085"/>
    <w:name w:val="WW8Num133"/>
    <w:lvl w:ilvl="0">
      <w:start w:val="1"/>
      <w:numFmt w:val="bullet"/>
      <w:lvlText w:val=""/>
      <w:lvlJc w:val="left"/>
      <w:pPr>
        <w:tabs>
          <w:tab w:val="num" w:pos="720"/>
        </w:tabs>
        <w:ind w:left="720" w:hanging="360"/>
      </w:pPr>
      <w:rPr>
        <w:rFonts w:ascii="Symbol" w:hAnsi="Symbol" w:cs="Symbol" w:hint="default"/>
        <w:sz w:val="24"/>
      </w:rPr>
    </w:lvl>
  </w:abstractNum>
  <w:abstractNum w:abstractNumId="132" w15:restartNumberingAfterBreak="0">
    <w:nsid w:val="00000086"/>
    <w:multiLevelType w:val="singleLevel"/>
    <w:tmpl w:val="00000086"/>
    <w:name w:val="WW8Num134"/>
    <w:lvl w:ilvl="0">
      <w:start w:val="1"/>
      <w:numFmt w:val="lowerLetter"/>
      <w:lvlText w:val="%1."/>
      <w:lvlJc w:val="left"/>
      <w:pPr>
        <w:tabs>
          <w:tab w:val="num" w:pos="720"/>
        </w:tabs>
        <w:ind w:left="720" w:hanging="360"/>
      </w:pPr>
      <w:rPr>
        <w:sz w:val="24"/>
      </w:rPr>
    </w:lvl>
  </w:abstractNum>
  <w:abstractNum w:abstractNumId="133" w15:restartNumberingAfterBreak="0">
    <w:nsid w:val="00000087"/>
    <w:multiLevelType w:val="singleLevel"/>
    <w:tmpl w:val="00000087"/>
    <w:name w:val="WW8Num135"/>
    <w:lvl w:ilvl="0">
      <w:start w:val="1"/>
      <w:numFmt w:val="decimal"/>
      <w:lvlText w:val="%1."/>
      <w:lvlJc w:val="left"/>
      <w:pPr>
        <w:tabs>
          <w:tab w:val="num" w:pos="720"/>
        </w:tabs>
        <w:ind w:left="720" w:hanging="360"/>
      </w:pPr>
      <w:rPr>
        <w:sz w:val="24"/>
      </w:rPr>
    </w:lvl>
  </w:abstractNum>
  <w:abstractNum w:abstractNumId="134" w15:restartNumberingAfterBreak="0">
    <w:nsid w:val="00000088"/>
    <w:multiLevelType w:val="singleLevel"/>
    <w:tmpl w:val="00000088"/>
    <w:name w:val="WW8Num136"/>
    <w:lvl w:ilvl="0">
      <w:start w:val="1"/>
      <w:numFmt w:val="bullet"/>
      <w:lvlText w:val=""/>
      <w:lvlJc w:val="left"/>
      <w:pPr>
        <w:tabs>
          <w:tab w:val="num" w:pos="720"/>
        </w:tabs>
        <w:ind w:left="720" w:hanging="360"/>
      </w:pPr>
      <w:rPr>
        <w:rFonts w:ascii="Symbol" w:hAnsi="Symbol" w:cs="Symbol" w:hint="default"/>
      </w:rPr>
    </w:lvl>
  </w:abstractNum>
  <w:abstractNum w:abstractNumId="135" w15:restartNumberingAfterBreak="0">
    <w:nsid w:val="00000089"/>
    <w:multiLevelType w:val="singleLevel"/>
    <w:tmpl w:val="00000089"/>
    <w:name w:val="WW8Num137"/>
    <w:lvl w:ilvl="0">
      <w:start w:val="1"/>
      <w:numFmt w:val="decimal"/>
      <w:lvlText w:val="%1."/>
      <w:lvlJc w:val="left"/>
      <w:pPr>
        <w:tabs>
          <w:tab w:val="num" w:pos="778"/>
        </w:tabs>
        <w:ind w:left="778" w:hanging="360"/>
      </w:pPr>
      <w:rPr>
        <w:sz w:val="24"/>
      </w:rPr>
    </w:lvl>
  </w:abstractNum>
  <w:abstractNum w:abstractNumId="136" w15:restartNumberingAfterBreak="0">
    <w:nsid w:val="0000008A"/>
    <w:multiLevelType w:val="multilevel"/>
    <w:tmpl w:val="0000008A"/>
    <w:name w:val="WW8Num13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0000008B"/>
    <w:multiLevelType w:val="singleLevel"/>
    <w:tmpl w:val="0000008B"/>
    <w:name w:val="WW8Num139"/>
    <w:lvl w:ilvl="0">
      <w:start w:val="1"/>
      <w:numFmt w:val="decimal"/>
      <w:lvlText w:val="%1."/>
      <w:lvlJc w:val="left"/>
      <w:pPr>
        <w:tabs>
          <w:tab w:val="num" w:pos="0"/>
        </w:tabs>
        <w:ind w:left="283" w:hanging="283"/>
      </w:pPr>
      <w:rPr>
        <w:sz w:val="24"/>
      </w:rPr>
    </w:lvl>
  </w:abstractNum>
  <w:abstractNum w:abstractNumId="138" w15:restartNumberingAfterBreak="0">
    <w:nsid w:val="0000008C"/>
    <w:multiLevelType w:val="singleLevel"/>
    <w:tmpl w:val="0000008C"/>
    <w:name w:val="WW8Num140"/>
    <w:lvl w:ilvl="0">
      <w:start w:val="1"/>
      <w:numFmt w:val="decimal"/>
      <w:lvlText w:val="%1."/>
      <w:lvlJc w:val="left"/>
      <w:pPr>
        <w:tabs>
          <w:tab w:val="num" w:pos="720"/>
        </w:tabs>
        <w:ind w:left="720" w:hanging="360"/>
      </w:pPr>
      <w:rPr>
        <w:sz w:val="24"/>
      </w:rPr>
    </w:lvl>
  </w:abstractNum>
  <w:abstractNum w:abstractNumId="139" w15:restartNumberingAfterBreak="0">
    <w:nsid w:val="0000008D"/>
    <w:multiLevelType w:val="singleLevel"/>
    <w:tmpl w:val="0000008D"/>
    <w:name w:val="WW8Num141"/>
    <w:lvl w:ilvl="0">
      <w:start w:val="1"/>
      <w:numFmt w:val="decimal"/>
      <w:lvlText w:val="%1."/>
      <w:lvlJc w:val="left"/>
      <w:pPr>
        <w:tabs>
          <w:tab w:val="num" w:pos="720"/>
        </w:tabs>
        <w:ind w:left="720" w:hanging="360"/>
      </w:pPr>
      <w:rPr>
        <w:rFonts w:hint="default"/>
        <w:sz w:val="24"/>
      </w:rPr>
    </w:lvl>
  </w:abstractNum>
  <w:abstractNum w:abstractNumId="140" w15:restartNumberingAfterBreak="0">
    <w:nsid w:val="0000008E"/>
    <w:multiLevelType w:val="singleLevel"/>
    <w:tmpl w:val="0000008E"/>
    <w:name w:val="WW8Num142"/>
    <w:lvl w:ilvl="0">
      <w:start w:val="1"/>
      <w:numFmt w:val="bullet"/>
      <w:lvlText w:val=""/>
      <w:lvlJc w:val="left"/>
      <w:pPr>
        <w:tabs>
          <w:tab w:val="num" w:pos="720"/>
        </w:tabs>
        <w:ind w:left="720" w:hanging="360"/>
      </w:pPr>
      <w:rPr>
        <w:rFonts w:ascii="Symbol" w:hAnsi="Symbol"/>
        <w:sz w:val="24"/>
      </w:rPr>
    </w:lvl>
  </w:abstractNum>
  <w:abstractNum w:abstractNumId="141" w15:restartNumberingAfterBreak="0">
    <w:nsid w:val="0000008F"/>
    <w:multiLevelType w:val="singleLevel"/>
    <w:tmpl w:val="0000008F"/>
    <w:name w:val="WW8Num143"/>
    <w:lvl w:ilvl="0">
      <w:start w:val="1"/>
      <w:numFmt w:val="bullet"/>
      <w:lvlText w:val=""/>
      <w:lvlJc w:val="left"/>
      <w:pPr>
        <w:tabs>
          <w:tab w:val="num" w:pos="720"/>
        </w:tabs>
        <w:ind w:left="720" w:hanging="360"/>
      </w:pPr>
      <w:rPr>
        <w:rFonts w:ascii="Symbol" w:hAnsi="Symbol" w:cs="Symbol" w:hint="default"/>
        <w:sz w:val="24"/>
      </w:rPr>
    </w:lvl>
  </w:abstractNum>
  <w:abstractNum w:abstractNumId="142" w15:restartNumberingAfterBreak="0">
    <w:nsid w:val="00000090"/>
    <w:multiLevelType w:val="singleLevel"/>
    <w:tmpl w:val="00000090"/>
    <w:name w:val="WW8Num144"/>
    <w:lvl w:ilvl="0">
      <w:start w:val="1"/>
      <w:numFmt w:val="lowerLetter"/>
      <w:lvlText w:val="%1."/>
      <w:lvlJc w:val="left"/>
      <w:pPr>
        <w:tabs>
          <w:tab w:val="num" w:pos="720"/>
        </w:tabs>
        <w:ind w:left="720" w:hanging="360"/>
      </w:pPr>
      <w:rPr>
        <w:rFonts w:ascii="Symbol" w:hAnsi="Symbol" w:cs="Symbol" w:hint="default"/>
        <w:b/>
        <w:sz w:val="24"/>
      </w:rPr>
    </w:lvl>
  </w:abstractNum>
  <w:abstractNum w:abstractNumId="143" w15:restartNumberingAfterBreak="0">
    <w:nsid w:val="00000091"/>
    <w:multiLevelType w:val="singleLevel"/>
    <w:tmpl w:val="00000091"/>
    <w:name w:val="WW8Num145"/>
    <w:lvl w:ilvl="0">
      <w:start w:val="1"/>
      <w:numFmt w:val="bullet"/>
      <w:lvlText w:val=""/>
      <w:lvlJc w:val="left"/>
      <w:pPr>
        <w:tabs>
          <w:tab w:val="num" w:pos="720"/>
        </w:tabs>
        <w:ind w:left="720" w:hanging="360"/>
      </w:pPr>
      <w:rPr>
        <w:rFonts w:ascii="Symbol" w:hAnsi="Symbol"/>
        <w:sz w:val="24"/>
      </w:rPr>
    </w:lvl>
  </w:abstractNum>
  <w:abstractNum w:abstractNumId="144" w15:restartNumberingAfterBreak="0">
    <w:nsid w:val="00000092"/>
    <w:multiLevelType w:val="singleLevel"/>
    <w:tmpl w:val="00000092"/>
    <w:name w:val="WW8Num146"/>
    <w:lvl w:ilvl="0">
      <w:start w:val="1"/>
      <w:numFmt w:val="bullet"/>
      <w:lvlText w:val="-"/>
      <w:lvlJc w:val="left"/>
      <w:pPr>
        <w:tabs>
          <w:tab w:val="num" w:pos="1080"/>
        </w:tabs>
        <w:ind w:left="1080" w:hanging="360"/>
      </w:pPr>
      <w:rPr>
        <w:rFonts w:ascii="Times New Roman" w:hAnsi="Times New Roman" w:cs="Symbol" w:hint="default"/>
        <w:sz w:val="24"/>
      </w:rPr>
    </w:lvl>
  </w:abstractNum>
  <w:abstractNum w:abstractNumId="145" w15:restartNumberingAfterBreak="0">
    <w:nsid w:val="00000093"/>
    <w:multiLevelType w:val="multilevel"/>
    <w:tmpl w:val="00000093"/>
    <w:name w:val="WW8Num147"/>
    <w:lvl w:ilvl="0">
      <w:start w:val="1"/>
      <w:numFmt w:val="bullet"/>
      <w:lvlText w:val=""/>
      <w:lvlJc w:val="left"/>
      <w:pPr>
        <w:tabs>
          <w:tab w:val="num" w:pos="720"/>
        </w:tabs>
        <w:ind w:left="720" w:hanging="360"/>
      </w:pPr>
      <w:rPr>
        <w:rFonts w:ascii="Symbol" w:hAnsi="Symbol" w:cs="Times New Roman" w:hint="default"/>
        <w:sz w:val="24"/>
      </w:rPr>
    </w:lvl>
    <w:lvl w:ilvl="1">
      <w:start w:val="1"/>
      <w:numFmt w:val="bullet"/>
      <w:lvlText w:val=""/>
      <w:lvlJc w:val="left"/>
      <w:pPr>
        <w:tabs>
          <w:tab w:val="num" w:pos="1440"/>
        </w:tabs>
        <w:ind w:left="1440" w:hanging="360"/>
      </w:pPr>
      <w:rPr>
        <w:rFonts w:ascii="Symbol" w:hAnsi="Symbol" w:cs="Times New Roman" w:hint="default"/>
        <w:sz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00000094"/>
    <w:multiLevelType w:val="singleLevel"/>
    <w:tmpl w:val="00000094"/>
    <w:name w:val="WW8Num148"/>
    <w:lvl w:ilvl="0">
      <w:start w:val="1"/>
      <w:numFmt w:val="decimal"/>
      <w:lvlText w:val="%1."/>
      <w:lvlJc w:val="left"/>
      <w:pPr>
        <w:tabs>
          <w:tab w:val="num" w:pos="720"/>
        </w:tabs>
        <w:ind w:left="720" w:hanging="360"/>
      </w:pPr>
      <w:rPr>
        <w:rFonts w:ascii="Symbol" w:hAnsi="Symbol" w:cs="Symbol" w:hint="default"/>
        <w:sz w:val="24"/>
      </w:rPr>
    </w:lvl>
  </w:abstractNum>
  <w:abstractNum w:abstractNumId="147" w15:restartNumberingAfterBreak="0">
    <w:nsid w:val="00000095"/>
    <w:multiLevelType w:val="singleLevel"/>
    <w:tmpl w:val="00000095"/>
    <w:name w:val="WW8Num149"/>
    <w:lvl w:ilvl="0">
      <w:start w:val="1"/>
      <w:numFmt w:val="decimal"/>
      <w:lvlText w:val="%1."/>
      <w:lvlJc w:val="left"/>
      <w:pPr>
        <w:tabs>
          <w:tab w:val="num" w:pos="720"/>
        </w:tabs>
        <w:ind w:left="720" w:hanging="360"/>
      </w:pPr>
      <w:rPr>
        <w:sz w:val="24"/>
      </w:rPr>
    </w:lvl>
  </w:abstractNum>
  <w:abstractNum w:abstractNumId="148" w15:restartNumberingAfterBreak="0">
    <w:nsid w:val="00000096"/>
    <w:multiLevelType w:val="singleLevel"/>
    <w:tmpl w:val="00000096"/>
    <w:name w:val="WW8Num150"/>
    <w:lvl w:ilvl="0">
      <w:start w:val="1"/>
      <w:numFmt w:val="bullet"/>
      <w:lvlText w:val=""/>
      <w:lvlJc w:val="left"/>
      <w:pPr>
        <w:tabs>
          <w:tab w:val="num" w:pos="720"/>
        </w:tabs>
        <w:ind w:left="720" w:hanging="360"/>
      </w:pPr>
      <w:rPr>
        <w:rFonts w:ascii="Symbol" w:hAnsi="Symbol"/>
        <w:sz w:val="24"/>
      </w:rPr>
    </w:lvl>
  </w:abstractNum>
  <w:abstractNum w:abstractNumId="149" w15:restartNumberingAfterBreak="0">
    <w:nsid w:val="00000097"/>
    <w:multiLevelType w:val="singleLevel"/>
    <w:tmpl w:val="00000097"/>
    <w:name w:val="WW8Num151"/>
    <w:lvl w:ilvl="0">
      <w:start w:val="1"/>
      <w:numFmt w:val="bullet"/>
      <w:lvlText w:val=""/>
      <w:lvlJc w:val="left"/>
      <w:pPr>
        <w:tabs>
          <w:tab w:val="num" w:pos="720"/>
        </w:tabs>
        <w:ind w:left="720" w:hanging="360"/>
      </w:pPr>
      <w:rPr>
        <w:rFonts w:ascii="Symbol" w:hAnsi="Symbol" w:cs="Symbol" w:hint="default"/>
        <w:sz w:val="24"/>
      </w:rPr>
    </w:lvl>
  </w:abstractNum>
  <w:abstractNum w:abstractNumId="150" w15:restartNumberingAfterBreak="0">
    <w:nsid w:val="00000098"/>
    <w:multiLevelType w:val="singleLevel"/>
    <w:tmpl w:val="00000098"/>
    <w:name w:val="WW8Num152"/>
    <w:lvl w:ilvl="0">
      <w:start w:val="1"/>
      <w:numFmt w:val="bullet"/>
      <w:lvlText w:val=""/>
      <w:lvlJc w:val="left"/>
      <w:pPr>
        <w:tabs>
          <w:tab w:val="num" w:pos="720"/>
        </w:tabs>
        <w:ind w:left="720" w:hanging="360"/>
      </w:pPr>
      <w:rPr>
        <w:rFonts w:ascii="Symbol" w:hAnsi="Symbol" w:cs="Symbol" w:hint="default"/>
        <w:sz w:val="24"/>
      </w:rPr>
    </w:lvl>
  </w:abstractNum>
  <w:abstractNum w:abstractNumId="151" w15:restartNumberingAfterBreak="0">
    <w:nsid w:val="00000099"/>
    <w:multiLevelType w:val="singleLevel"/>
    <w:tmpl w:val="00000099"/>
    <w:name w:val="WW8Num153"/>
    <w:lvl w:ilvl="0">
      <w:start w:val="1"/>
      <w:numFmt w:val="lowerLetter"/>
      <w:lvlText w:val="%1."/>
      <w:lvlJc w:val="left"/>
      <w:pPr>
        <w:tabs>
          <w:tab w:val="num" w:pos="776"/>
        </w:tabs>
        <w:ind w:left="776" w:hanging="360"/>
      </w:pPr>
      <w:rPr>
        <w:rFonts w:ascii="Symbol" w:hAnsi="Symbol" w:cs="Symbol" w:hint="default"/>
        <w:sz w:val="24"/>
      </w:rPr>
    </w:lvl>
  </w:abstractNum>
  <w:abstractNum w:abstractNumId="152" w15:restartNumberingAfterBreak="0">
    <w:nsid w:val="0000009A"/>
    <w:multiLevelType w:val="singleLevel"/>
    <w:tmpl w:val="0000009A"/>
    <w:name w:val="WW8Num154"/>
    <w:lvl w:ilvl="0">
      <w:start w:val="1"/>
      <w:numFmt w:val="bullet"/>
      <w:lvlText w:val=""/>
      <w:lvlJc w:val="left"/>
      <w:pPr>
        <w:tabs>
          <w:tab w:val="num" w:pos="720"/>
        </w:tabs>
        <w:ind w:left="720" w:hanging="360"/>
      </w:pPr>
      <w:rPr>
        <w:rFonts w:ascii="Symbol" w:hAnsi="Symbol"/>
        <w:sz w:val="24"/>
      </w:rPr>
    </w:lvl>
  </w:abstractNum>
  <w:abstractNum w:abstractNumId="153" w15:restartNumberingAfterBreak="0">
    <w:nsid w:val="0000009B"/>
    <w:multiLevelType w:val="singleLevel"/>
    <w:tmpl w:val="0000009B"/>
    <w:name w:val="WW8Num155"/>
    <w:lvl w:ilvl="0">
      <w:start w:val="1"/>
      <w:numFmt w:val="decimal"/>
      <w:lvlText w:val="%1."/>
      <w:lvlJc w:val="left"/>
      <w:pPr>
        <w:tabs>
          <w:tab w:val="num" w:pos="720"/>
        </w:tabs>
        <w:ind w:left="720" w:hanging="360"/>
      </w:pPr>
      <w:rPr>
        <w:rFonts w:ascii="Symbol" w:hAnsi="Symbol" w:cs="Symbol" w:hint="default"/>
        <w:sz w:val="24"/>
      </w:rPr>
    </w:lvl>
  </w:abstractNum>
  <w:abstractNum w:abstractNumId="154" w15:restartNumberingAfterBreak="0">
    <w:nsid w:val="0000009C"/>
    <w:multiLevelType w:val="multilevel"/>
    <w:tmpl w:val="0000009C"/>
    <w:name w:val="WW8Num156"/>
    <w:lvl w:ilvl="0">
      <w:start w:val="1"/>
      <w:numFmt w:val="bullet"/>
      <w:lvlText w:val=""/>
      <w:lvlJc w:val="left"/>
      <w:pPr>
        <w:tabs>
          <w:tab w:val="num" w:pos="720"/>
        </w:tabs>
        <w:ind w:left="720" w:hanging="360"/>
      </w:pPr>
      <w:rPr>
        <w:rFonts w:ascii="Symbol" w:hAnsi="Symbol"/>
        <w:sz w:val="24"/>
      </w:rPr>
    </w:lvl>
    <w:lvl w:ilvl="1">
      <w:start w:val="1"/>
      <w:numFmt w:val="bullet"/>
      <w:lvlText w:val="-"/>
      <w:lvlJc w:val="left"/>
      <w:pPr>
        <w:tabs>
          <w:tab w:val="num" w:pos="1440"/>
        </w:tabs>
        <w:ind w:left="1440" w:hanging="360"/>
      </w:pPr>
      <w:rPr>
        <w:rFonts w:ascii="Times New Roman" w:hAnsi="Times New Roman"/>
        <w:sz w:val="24"/>
      </w:r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D"/>
    <w:multiLevelType w:val="singleLevel"/>
    <w:tmpl w:val="0000009D"/>
    <w:name w:val="WW8Num157"/>
    <w:lvl w:ilvl="0">
      <w:start w:val="1"/>
      <w:numFmt w:val="decimal"/>
      <w:lvlText w:val="%1."/>
      <w:lvlJc w:val="left"/>
      <w:pPr>
        <w:tabs>
          <w:tab w:val="num" w:pos="776"/>
        </w:tabs>
        <w:ind w:left="776" w:hanging="360"/>
      </w:pPr>
      <w:rPr>
        <w:rFonts w:ascii="Symbol" w:hAnsi="Symbol" w:cs="Symbol" w:hint="default"/>
        <w:sz w:val="24"/>
      </w:rPr>
    </w:lvl>
  </w:abstractNum>
  <w:abstractNum w:abstractNumId="156" w15:restartNumberingAfterBreak="0">
    <w:nsid w:val="0000009E"/>
    <w:multiLevelType w:val="singleLevel"/>
    <w:tmpl w:val="0000009E"/>
    <w:name w:val="WW8Num158"/>
    <w:lvl w:ilvl="0">
      <w:start w:val="1"/>
      <w:numFmt w:val="bullet"/>
      <w:lvlText w:val=""/>
      <w:lvlJc w:val="left"/>
      <w:pPr>
        <w:tabs>
          <w:tab w:val="num" w:pos="720"/>
        </w:tabs>
        <w:ind w:left="720" w:hanging="360"/>
      </w:pPr>
      <w:rPr>
        <w:rFonts w:ascii="Symbol" w:hAnsi="Symbol"/>
        <w:sz w:val="24"/>
      </w:rPr>
    </w:lvl>
  </w:abstractNum>
  <w:abstractNum w:abstractNumId="157" w15:restartNumberingAfterBreak="0">
    <w:nsid w:val="0000009F"/>
    <w:multiLevelType w:val="singleLevel"/>
    <w:tmpl w:val="0000009F"/>
    <w:name w:val="WW8Num159"/>
    <w:lvl w:ilvl="0">
      <w:start w:val="1"/>
      <w:numFmt w:val="decimal"/>
      <w:lvlText w:val="%1."/>
      <w:lvlJc w:val="left"/>
      <w:pPr>
        <w:tabs>
          <w:tab w:val="num" w:pos="720"/>
        </w:tabs>
        <w:ind w:left="720" w:hanging="360"/>
      </w:pPr>
      <w:rPr>
        <w:rFonts w:ascii="Symbol" w:hAnsi="Symbol" w:cs="Symbol" w:hint="default"/>
        <w:sz w:val="24"/>
      </w:rPr>
    </w:lvl>
  </w:abstractNum>
  <w:abstractNum w:abstractNumId="158" w15:restartNumberingAfterBreak="0">
    <w:nsid w:val="000000A0"/>
    <w:multiLevelType w:val="singleLevel"/>
    <w:tmpl w:val="000000A0"/>
    <w:name w:val="WW8Num160"/>
    <w:lvl w:ilvl="0">
      <w:start w:val="1"/>
      <w:numFmt w:val="decimal"/>
      <w:lvlText w:val="%1."/>
      <w:lvlJc w:val="left"/>
      <w:pPr>
        <w:tabs>
          <w:tab w:val="num" w:pos="1080"/>
        </w:tabs>
        <w:ind w:left="1080" w:hanging="360"/>
      </w:pPr>
      <w:rPr>
        <w:sz w:val="24"/>
      </w:rPr>
    </w:lvl>
  </w:abstractNum>
  <w:abstractNum w:abstractNumId="159" w15:restartNumberingAfterBreak="0">
    <w:nsid w:val="000000A1"/>
    <w:multiLevelType w:val="singleLevel"/>
    <w:tmpl w:val="000000A1"/>
    <w:name w:val="WW8Num161"/>
    <w:lvl w:ilvl="0">
      <w:start w:val="1"/>
      <w:numFmt w:val="lowerLetter"/>
      <w:lvlText w:val="%1."/>
      <w:lvlJc w:val="left"/>
      <w:pPr>
        <w:tabs>
          <w:tab w:val="num" w:pos="720"/>
        </w:tabs>
        <w:ind w:left="720" w:hanging="360"/>
      </w:pPr>
      <w:rPr>
        <w:sz w:val="24"/>
      </w:rPr>
    </w:lvl>
  </w:abstractNum>
  <w:abstractNum w:abstractNumId="160" w15:restartNumberingAfterBreak="0">
    <w:nsid w:val="000000A2"/>
    <w:multiLevelType w:val="singleLevel"/>
    <w:tmpl w:val="000000A2"/>
    <w:name w:val="WW8Num162"/>
    <w:lvl w:ilvl="0">
      <w:start w:val="1"/>
      <w:numFmt w:val="bullet"/>
      <w:lvlText w:val=""/>
      <w:lvlJc w:val="left"/>
      <w:pPr>
        <w:tabs>
          <w:tab w:val="num" w:pos="1138"/>
        </w:tabs>
        <w:ind w:left="1138" w:hanging="360"/>
      </w:pPr>
      <w:rPr>
        <w:rFonts w:ascii="Symbol" w:hAnsi="Symbol"/>
        <w:sz w:val="24"/>
      </w:rPr>
    </w:lvl>
  </w:abstractNum>
  <w:abstractNum w:abstractNumId="161" w15:restartNumberingAfterBreak="0">
    <w:nsid w:val="000000A3"/>
    <w:multiLevelType w:val="singleLevel"/>
    <w:tmpl w:val="000000A3"/>
    <w:name w:val="WW8Num163"/>
    <w:lvl w:ilvl="0">
      <w:start w:val="1"/>
      <w:numFmt w:val="bullet"/>
      <w:lvlText w:val=""/>
      <w:lvlJc w:val="left"/>
      <w:pPr>
        <w:tabs>
          <w:tab w:val="num" w:pos="720"/>
        </w:tabs>
        <w:ind w:left="720" w:hanging="360"/>
      </w:pPr>
      <w:rPr>
        <w:rFonts w:ascii="Symbol" w:hAnsi="Symbol" w:cs="Symbol" w:hint="default"/>
        <w:sz w:val="24"/>
      </w:rPr>
    </w:lvl>
  </w:abstractNum>
  <w:abstractNum w:abstractNumId="162" w15:restartNumberingAfterBreak="0">
    <w:nsid w:val="000000A4"/>
    <w:multiLevelType w:val="singleLevel"/>
    <w:tmpl w:val="000000A4"/>
    <w:name w:val="WW8Num164"/>
    <w:lvl w:ilvl="0">
      <w:start w:val="1"/>
      <w:numFmt w:val="bullet"/>
      <w:lvlText w:val="o"/>
      <w:lvlJc w:val="left"/>
      <w:pPr>
        <w:tabs>
          <w:tab w:val="num" w:pos="720"/>
        </w:tabs>
        <w:ind w:left="720" w:hanging="360"/>
      </w:pPr>
      <w:rPr>
        <w:rFonts w:ascii="Courier New" w:hAnsi="Courier New" w:cs="Symbol" w:hint="default"/>
        <w:sz w:val="24"/>
      </w:rPr>
    </w:lvl>
  </w:abstractNum>
  <w:abstractNum w:abstractNumId="163" w15:restartNumberingAfterBreak="0">
    <w:nsid w:val="000000A5"/>
    <w:multiLevelType w:val="singleLevel"/>
    <w:tmpl w:val="000000A5"/>
    <w:name w:val="WW8Num165"/>
    <w:lvl w:ilvl="0">
      <w:start w:val="1"/>
      <w:numFmt w:val="decimal"/>
      <w:lvlText w:val="%1."/>
      <w:lvlJc w:val="left"/>
      <w:pPr>
        <w:tabs>
          <w:tab w:val="num" w:pos="720"/>
        </w:tabs>
        <w:ind w:left="720" w:hanging="360"/>
      </w:pPr>
      <w:rPr>
        <w:rFonts w:ascii="Courier New" w:hAnsi="Courier New" w:cs="Courier New" w:hint="default"/>
        <w:sz w:val="24"/>
      </w:rPr>
    </w:lvl>
  </w:abstractNum>
  <w:abstractNum w:abstractNumId="164" w15:restartNumberingAfterBreak="0">
    <w:nsid w:val="000000A6"/>
    <w:multiLevelType w:val="singleLevel"/>
    <w:tmpl w:val="000000A6"/>
    <w:name w:val="WW8Num166"/>
    <w:lvl w:ilvl="0">
      <w:start w:val="1"/>
      <w:numFmt w:val="decimal"/>
      <w:lvlText w:val="%1."/>
      <w:lvlJc w:val="left"/>
      <w:pPr>
        <w:tabs>
          <w:tab w:val="num" w:pos="720"/>
        </w:tabs>
        <w:ind w:left="720" w:hanging="360"/>
      </w:pPr>
      <w:rPr>
        <w:sz w:val="24"/>
      </w:rPr>
    </w:lvl>
  </w:abstractNum>
  <w:abstractNum w:abstractNumId="165" w15:restartNumberingAfterBreak="0">
    <w:nsid w:val="000000A7"/>
    <w:multiLevelType w:val="multilevel"/>
    <w:tmpl w:val="000000A7"/>
    <w:name w:val="WW8Num167"/>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000000A8"/>
    <w:multiLevelType w:val="singleLevel"/>
    <w:tmpl w:val="000000A8"/>
    <w:name w:val="WW8Num168"/>
    <w:lvl w:ilvl="0">
      <w:start w:val="1"/>
      <w:numFmt w:val="lowerLetter"/>
      <w:lvlText w:val="%1."/>
      <w:lvlJc w:val="left"/>
      <w:pPr>
        <w:tabs>
          <w:tab w:val="num" w:pos="776"/>
        </w:tabs>
        <w:ind w:left="776" w:hanging="360"/>
      </w:pPr>
      <w:rPr>
        <w:sz w:val="24"/>
      </w:rPr>
    </w:lvl>
  </w:abstractNum>
  <w:abstractNum w:abstractNumId="167" w15:restartNumberingAfterBreak="0">
    <w:nsid w:val="000000A9"/>
    <w:multiLevelType w:val="singleLevel"/>
    <w:tmpl w:val="000000A9"/>
    <w:name w:val="WW8Num169"/>
    <w:lvl w:ilvl="0">
      <w:start w:val="1"/>
      <w:numFmt w:val="decimal"/>
      <w:lvlText w:val="%1."/>
      <w:lvlJc w:val="left"/>
      <w:pPr>
        <w:tabs>
          <w:tab w:val="num" w:pos="1138"/>
        </w:tabs>
        <w:ind w:left="1138" w:hanging="360"/>
      </w:pPr>
      <w:rPr>
        <w:sz w:val="24"/>
        <w:szCs w:val="24"/>
        <w:lang w:val="en-US"/>
      </w:rPr>
    </w:lvl>
  </w:abstractNum>
  <w:abstractNum w:abstractNumId="168" w15:restartNumberingAfterBreak="0">
    <w:nsid w:val="000000AA"/>
    <w:multiLevelType w:val="singleLevel"/>
    <w:tmpl w:val="000000AA"/>
    <w:name w:val="WW8Num170"/>
    <w:lvl w:ilvl="0">
      <w:start w:val="1"/>
      <w:numFmt w:val="decimal"/>
      <w:lvlText w:val="%1."/>
      <w:lvlJc w:val="left"/>
      <w:pPr>
        <w:tabs>
          <w:tab w:val="num" w:pos="720"/>
        </w:tabs>
        <w:ind w:left="720" w:hanging="360"/>
      </w:pPr>
      <w:rPr>
        <w:b/>
        <w:sz w:val="24"/>
      </w:rPr>
    </w:lvl>
  </w:abstractNum>
  <w:abstractNum w:abstractNumId="169" w15:restartNumberingAfterBreak="0">
    <w:nsid w:val="000000AB"/>
    <w:multiLevelType w:val="singleLevel"/>
    <w:tmpl w:val="000000AB"/>
    <w:name w:val="WW8Num171"/>
    <w:lvl w:ilvl="0">
      <w:start w:val="1"/>
      <w:numFmt w:val="bullet"/>
      <w:lvlText w:val=""/>
      <w:lvlJc w:val="left"/>
      <w:pPr>
        <w:tabs>
          <w:tab w:val="num" w:pos="720"/>
        </w:tabs>
        <w:ind w:left="720" w:hanging="360"/>
      </w:pPr>
      <w:rPr>
        <w:rFonts w:ascii="Symbol" w:hAnsi="Symbol"/>
        <w:sz w:val="24"/>
      </w:rPr>
    </w:lvl>
  </w:abstractNum>
  <w:abstractNum w:abstractNumId="170" w15:restartNumberingAfterBreak="0">
    <w:nsid w:val="000000AC"/>
    <w:multiLevelType w:val="singleLevel"/>
    <w:tmpl w:val="000000AC"/>
    <w:name w:val="WW8Num172"/>
    <w:lvl w:ilvl="0">
      <w:start w:val="1"/>
      <w:numFmt w:val="bullet"/>
      <w:lvlText w:val=""/>
      <w:lvlJc w:val="left"/>
      <w:pPr>
        <w:tabs>
          <w:tab w:val="num" w:pos="720"/>
        </w:tabs>
        <w:ind w:left="720" w:hanging="360"/>
      </w:pPr>
      <w:rPr>
        <w:rFonts w:ascii="Symbol" w:hAnsi="Symbol" w:cs="Symbol" w:hint="default"/>
      </w:rPr>
    </w:lvl>
  </w:abstractNum>
  <w:abstractNum w:abstractNumId="171" w15:restartNumberingAfterBreak="0">
    <w:nsid w:val="000000AD"/>
    <w:multiLevelType w:val="singleLevel"/>
    <w:tmpl w:val="000000AD"/>
    <w:name w:val="WW8Num173"/>
    <w:lvl w:ilvl="0">
      <w:start w:val="1"/>
      <w:numFmt w:val="decimal"/>
      <w:lvlText w:val="%1."/>
      <w:lvlJc w:val="left"/>
      <w:pPr>
        <w:tabs>
          <w:tab w:val="num" w:pos="1447"/>
        </w:tabs>
        <w:ind w:left="1447" w:hanging="360"/>
      </w:pPr>
      <w:rPr>
        <w:rFonts w:ascii="Symbol" w:hAnsi="Symbol" w:cs="Symbol" w:hint="default"/>
        <w:sz w:val="24"/>
      </w:rPr>
    </w:lvl>
  </w:abstractNum>
  <w:abstractNum w:abstractNumId="172" w15:restartNumberingAfterBreak="0">
    <w:nsid w:val="000000AE"/>
    <w:multiLevelType w:val="singleLevel"/>
    <w:tmpl w:val="000000AE"/>
    <w:name w:val="WW8Num174"/>
    <w:lvl w:ilvl="0">
      <w:start w:val="1"/>
      <w:numFmt w:val="lowerLetter"/>
      <w:lvlText w:val="%1."/>
      <w:lvlJc w:val="left"/>
      <w:pPr>
        <w:tabs>
          <w:tab w:val="num" w:pos="720"/>
        </w:tabs>
        <w:ind w:left="720" w:hanging="360"/>
      </w:pPr>
      <w:rPr>
        <w:b/>
        <w:sz w:val="24"/>
      </w:rPr>
    </w:lvl>
  </w:abstractNum>
  <w:abstractNum w:abstractNumId="173" w15:restartNumberingAfterBreak="0">
    <w:nsid w:val="000000AF"/>
    <w:multiLevelType w:val="singleLevel"/>
    <w:tmpl w:val="000000AF"/>
    <w:name w:val="WW8Num175"/>
    <w:lvl w:ilvl="0">
      <w:start w:val="1"/>
      <w:numFmt w:val="decimal"/>
      <w:lvlText w:val="%1."/>
      <w:lvlJc w:val="left"/>
      <w:pPr>
        <w:tabs>
          <w:tab w:val="num" w:pos="776"/>
        </w:tabs>
        <w:ind w:left="776" w:hanging="360"/>
      </w:pPr>
      <w:rPr>
        <w:sz w:val="24"/>
      </w:rPr>
    </w:lvl>
  </w:abstractNum>
  <w:abstractNum w:abstractNumId="174" w15:restartNumberingAfterBreak="0">
    <w:nsid w:val="000000B0"/>
    <w:multiLevelType w:val="singleLevel"/>
    <w:tmpl w:val="000000B0"/>
    <w:name w:val="WW8Num176"/>
    <w:lvl w:ilvl="0">
      <w:start w:val="1"/>
      <w:numFmt w:val="lowerLetter"/>
      <w:lvlText w:val="%1."/>
      <w:lvlJc w:val="left"/>
      <w:pPr>
        <w:tabs>
          <w:tab w:val="num" w:pos="776"/>
        </w:tabs>
        <w:ind w:left="776" w:hanging="360"/>
      </w:pPr>
      <w:rPr>
        <w:sz w:val="24"/>
      </w:rPr>
    </w:lvl>
  </w:abstractNum>
  <w:abstractNum w:abstractNumId="175" w15:restartNumberingAfterBreak="0">
    <w:nsid w:val="000000B1"/>
    <w:multiLevelType w:val="singleLevel"/>
    <w:tmpl w:val="000000B1"/>
    <w:name w:val="WW8Num177"/>
    <w:lvl w:ilvl="0">
      <w:start w:val="1"/>
      <w:numFmt w:val="lowerLetter"/>
      <w:lvlText w:val="%1."/>
      <w:lvlJc w:val="left"/>
      <w:pPr>
        <w:tabs>
          <w:tab w:val="num" w:pos="720"/>
        </w:tabs>
        <w:ind w:left="720" w:hanging="360"/>
      </w:pPr>
      <w:rPr>
        <w:sz w:val="24"/>
      </w:rPr>
    </w:lvl>
  </w:abstractNum>
  <w:abstractNum w:abstractNumId="176" w15:restartNumberingAfterBreak="0">
    <w:nsid w:val="000000B2"/>
    <w:multiLevelType w:val="singleLevel"/>
    <w:tmpl w:val="000000B2"/>
    <w:name w:val="WW8Num178"/>
    <w:lvl w:ilvl="0">
      <w:start w:val="1"/>
      <w:numFmt w:val="decimal"/>
      <w:lvlText w:val="%1."/>
      <w:lvlJc w:val="left"/>
      <w:pPr>
        <w:tabs>
          <w:tab w:val="num" w:pos="776"/>
        </w:tabs>
        <w:ind w:left="776" w:hanging="360"/>
      </w:pPr>
      <w:rPr>
        <w:sz w:val="24"/>
      </w:rPr>
    </w:lvl>
  </w:abstractNum>
  <w:abstractNum w:abstractNumId="177" w15:restartNumberingAfterBreak="0">
    <w:nsid w:val="000000B3"/>
    <w:multiLevelType w:val="singleLevel"/>
    <w:tmpl w:val="000000B3"/>
    <w:name w:val="WW8Num179"/>
    <w:lvl w:ilvl="0">
      <w:start w:val="1"/>
      <w:numFmt w:val="decimal"/>
      <w:lvlText w:val="%1."/>
      <w:lvlJc w:val="left"/>
      <w:pPr>
        <w:tabs>
          <w:tab w:val="num" w:pos="720"/>
        </w:tabs>
        <w:ind w:left="720" w:hanging="360"/>
      </w:pPr>
      <w:rPr>
        <w:sz w:val="24"/>
      </w:rPr>
    </w:lvl>
  </w:abstractNum>
  <w:abstractNum w:abstractNumId="178" w15:restartNumberingAfterBreak="0">
    <w:nsid w:val="000000B4"/>
    <w:multiLevelType w:val="singleLevel"/>
    <w:tmpl w:val="000000B4"/>
    <w:name w:val="WW8Num180"/>
    <w:lvl w:ilvl="0">
      <w:start w:val="1"/>
      <w:numFmt w:val="bullet"/>
      <w:lvlText w:val=""/>
      <w:lvlJc w:val="left"/>
      <w:pPr>
        <w:tabs>
          <w:tab w:val="num" w:pos="1800"/>
        </w:tabs>
        <w:ind w:left="1800" w:hanging="360"/>
      </w:pPr>
      <w:rPr>
        <w:rFonts w:ascii="Wingdings" w:hAnsi="Wingdings"/>
        <w:sz w:val="24"/>
      </w:rPr>
    </w:lvl>
  </w:abstractNum>
  <w:abstractNum w:abstractNumId="179" w15:restartNumberingAfterBreak="0">
    <w:nsid w:val="000000B5"/>
    <w:multiLevelType w:val="singleLevel"/>
    <w:tmpl w:val="000000B5"/>
    <w:name w:val="WW8Num181"/>
    <w:lvl w:ilvl="0">
      <w:start w:val="1"/>
      <w:numFmt w:val="bullet"/>
      <w:lvlText w:val=""/>
      <w:lvlJc w:val="left"/>
      <w:pPr>
        <w:tabs>
          <w:tab w:val="num" w:pos="720"/>
        </w:tabs>
        <w:ind w:left="720" w:hanging="360"/>
      </w:pPr>
      <w:rPr>
        <w:rFonts w:ascii="Symbol" w:hAnsi="Symbol"/>
        <w:sz w:val="24"/>
      </w:rPr>
    </w:lvl>
  </w:abstractNum>
  <w:abstractNum w:abstractNumId="180" w15:restartNumberingAfterBreak="0">
    <w:nsid w:val="000000B6"/>
    <w:multiLevelType w:val="singleLevel"/>
    <w:tmpl w:val="000000B6"/>
    <w:name w:val="WW8Num182"/>
    <w:lvl w:ilvl="0">
      <w:start w:val="1"/>
      <w:numFmt w:val="decimal"/>
      <w:lvlText w:val="%1."/>
      <w:lvlJc w:val="left"/>
      <w:pPr>
        <w:tabs>
          <w:tab w:val="num" w:pos="720"/>
        </w:tabs>
        <w:ind w:left="720" w:hanging="360"/>
      </w:pPr>
      <w:rPr>
        <w:rFonts w:ascii="Wingdings" w:hAnsi="Wingdings" w:cs="Wingdings" w:hint="default"/>
        <w:b/>
        <w:sz w:val="24"/>
      </w:rPr>
    </w:lvl>
  </w:abstractNum>
  <w:abstractNum w:abstractNumId="181" w15:restartNumberingAfterBreak="0">
    <w:nsid w:val="000000B7"/>
    <w:multiLevelType w:val="singleLevel"/>
    <w:tmpl w:val="000000B7"/>
    <w:name w:val="WW8Num183"/>
    <w:lvl w:ilvl="0">
      <w:start w:val="1"/>
      <w:numFmt w:val="decimal"/>
      <w:lvlText w:val="%1."/>
      <w:lvlJc w:val="left"/>
      <w:pPr>
        <w:tabs>
          <w:tab w:val="num" w:pos="720"/>
        </w:tabs>
        <w:ind w:left="720" w:hanging="360"/>
      </w:pPr>
      <w:rPr>
        <w:rFonts w:ascii="Symbol" w:hAnsi="Symbol" w:cs="Symbol" w:hint="default"/>
        <w:b/>
        <w:sz w:val="24"/>
      </w:rPr>
    </w:lvl>
  </w:abstractNum>
  <w:abstractNum w:abstractNumId="182" w15:restartNumberingAfterBreak="0">
    <w:nsid w:val="000000B8"/>
    <w:multiLevelType w:val="singleLevel"/>
    <w:tmpl w:val="000000B8"/>
    <w:name w:val="WW8Num184"/>
    <w:lvl w:ilvl="0">
      <w:start w:val="1"/>
      <w:numFmt w:val="lowerLetter"/>
      <w:lvlText w:val="%1."/>
      <w:lvlJc w:val="left"/>
      <w:pPr>
        <w:tabs>
          <w:tab w:val="num" w:pos="776"/>
        </w:tabs>
        <w:ind w:left="776" w:hanging="360"/>
      </w:pPr>
      <w:rPr>
        <w:sz w:val="24"/>
      </w:rPr>
    </w:lvl>
  </w:abstractNum>
  <w:abstractNum w:abstractNumId="183" w15:restartNumberingAfterBreak="0">
    <w:nsid w:val="000000B9"/>
    <w:multiLevelType w:val="singleLevel"/>
    <w:tmpl w:val="000000B9"/>
    <w:name w:val="WW8Num185"/>
    <w:lvl w:ilvl="0">
      <w:start w:val="1"/>
      <w:numFmt w:val="bullet"/>
      <w:lvlText w:val=""/>
      <w:lvlJc w:val="left"/>
      <w:pPr>
        <w:tabs>
          <w:tab w:val="num" w:pos="720"/>
        </w:tabs>
        <w:ind w:left="720" w:hanging="360"/>
      </w:pPr>
      <w:rPr>
        <w:rFonts w:ascii="Symbol" w:hAnsi="Symbol"/>
        <w:sz w:val="24"/>
      </w:rPr>
    </w:lvl>
  </w:abstractNum>
  <w:abstractNum w:abstractNumId="184" w15:restartNumberingAfterBreak="0">
    <w:nsid w:val="000000BA"/>
    <w:multiLevelType w:val="singleLevel"/>
    <w:tmpl w:val="000000BA"/>
    <w:name w:val="WW8Num186"/>
    <w:lvl w:ilvl="0">
      <w:start w:val="1"/>
      <w:numFmt w:val="decimal"/>
      <w:lvlText w:val="%1."/>
      <w:lvlJc w:val="left"/>
      <w:pPr>
        <w:tabs>
          <w:tab w:val="num" w:pos="720"/>
        </w:tabs>
        <w:ind w:left="720" w:hanging="360"/>
      </w:pPr>
      <w:rPr>
        <w:sz w:val="24"/>
      </w:rPr>
    </w:lvl>
  </w:abstractNum>
  <w:abstractNum w:abstractNumId="185" w15:restartNumberingAfterBreak="0">
    <w:nsid w:val="000000BB"/>
    <w:multiLevelType w:val="singleLevel"/>
    <w:tmpl w:val="000000BB"/>
    <w:name w:val="WW8Num187"/>
    <w:lvl w:ilvl="0">
      <w:start w:val="1"/>
      <w:numFmt w:val="decimal"/>
      <w:lvlText w:val="%1."/>
      <w:lvlJc w:val="left"/>
      <w:pPr>
        <w:tabs>
          <w:tab w:val="num" w:pos="1080"/>
        </w:tabs>
        <w:ind w:left="1080" w:hanging="360"/>
      </w:pPr>
      <w:rPr>
        <w:rFonts w:ascii="Symbol" w:hAnsi="Symbol" w:cs="Symbol" w:hint="default"/>
        <w:sz w:val="24"/>
      </w:rPr>
    </w:lvl>
  </w:abstractNum>
  <w:abstractNum w:abstractNumId="186" w15:restartNumberingAfterBreak="0">
    <w:nsid w:val="000000BC"/>
    <w:multiLevelType w:val="singleLevel"/>
    <w:tmpl w:val="000000BC"/>
    <w:name w:val="WW8Num188"/>
    <w:lvl w:ilvl="0">
      <w:start w:val="1"/>
      <w:numFmt w:val="decimal"/>
      <w:lvlText w:val="%1."/>
      <w:lvlJc w:val="left"/>
      <w:pPr>
        <w:tabs>
          <w:tab w:val="num" w:pos="776"/>
        </w:tabs>
        <w:ind w:left="776" w:hanging="360"/>
      </w:pPr>
      <w:rPr>
        <w:sz w:val="24"/>
      </w:rPr>
    </w:lvl>
  </w:abstractNum>
  <w:abstractNum w:abstractNumId="187" w15:restartNumberingAfterBreak="0">
    <w:nsid w:val="000000BD"/>
    <w:multiLevelType w:val="singleLevel"/>
    <w:tmpl w:val="000000BD"/>
    <w:name w:val="WW8Num189"/>
    <w:lvl w:ilvl="0">
      <w:start w:val="1"/>
      <w:numFmt w:val="decimal"/>
      <w:lvlText w:val="%1."/>
      <w:lvlJc w:val="left"/>
      <w:pPr>
        <w:tabs>
          <w:tab w:val="num" w:pos="720"/>
        </w:tabs>
        <w:ind w:left="720" w:hanging="360"/>
      </w:pPr>
      <w:rPr>
        <w:b/>
        <w:sz w:val="24"/>
      </w:rPr>
    </w:lvl>
  </w:abstractNum>
  <w:abstractNum w:abstractNumId="188" w15:restartNumberingAfterBreak="0">
    <w:nsid w:val="000000BE"/>
    <w:multiLevelType w:val="singleLevel"/>
    <w:tmpl w:val="000000BE"/>
    <w:name w:val="WW8Num190"/>
    <w:lvl w:ilvl="0">
      <w:start w:val="1"/>
      <w:numFmt w:val="decimal"/>
      <w:lvlText w:val="%1."/>
      <w:lvlJc w:val="left"/>
      <w:pPr>
        <w:tabs>
          <w:tab w:val="num" w:pos="2340"/>
        </w:tabs>
        <w:ind w:left="2340" w:hanging="360"/>
      </w:pPr>
      <w:rPr>
        <w:sz w:val="24"/>
      </w:rPr>
    </w:lvl>
  </w:abstractNum>
  <w:abstractNum w:abstractNumId="189" w15:restartNumberingAfterBreak="0">
    <w:nsid w:val="000000BF"/>
    <w:multiLevelType w:val="singleLevel"/>
    <w:tmpl w:val="000000BF"/>
    <w:name w:val="WW8Num191"/>
    <w:lvl w:ilvl="0">
      <w:start w:val="1"/>
      <w:numFmt w:val="bullet"/>
      <w:lvlText w:val=""/>
      <w:lvlJc w:val="left"/>
      <w:pPr>
        <w:tabs>
          <w:tab w:val="num" w:pos="720"/>
        </w:tabs>
        <w:ind w:left="720" w:hanging="360"/>
      </w:pPr>
      <w:rPr>
        <w:rFonts w:ascii="Symbol" w:hAnsi="Symbol"/>
        <w:sz w:val="24"/>
      </w:rPr>
    </w:lvl>
  </w:abstractNum>
  <w:abstractNum w:abstractNumId="190" w15:restartNumberingAfterBreak="0">
    <w:nsid w:val="000000C0"/>
    <w:multiLevelType w:val="singleLevel"/>
    <w:tmpl w:val="000000C0"/>
    <w:name w:val="WW8Num192"/>
    <w:lvl w:ilvl="0">
      <w:start w:val="1"/>
      <w:numFmt w:val="lowerLetter"/>
      <w:lvlText w:val="%1."/>
      <w:lvlJc w:val="left"/>
      <w:pPr>
        <w:tabs>
          <w:tab w:val="num" w:pos="720"/>
        </w:tabs>
        <w:ind w:left="720" w:hanging="360"/>
      </w:pPr>
      <w:rPr>
        <w:rFonts w:hint="default"/>
      </w:rPr>
    </w:lvl>
  </w:abstractNum>
  <w:abstractNum w:abstractNumId="191" w15:restartNumberingAfterBreak="0">
    <w:nsid w:val="000000C1"/>
    <w:multiLevelType w:val="singleLevel"/>
    <w:tmpl w:val="000000C1"/>
    <w:name w:val="WW8Num193"/>
    <w:lvl w:ilvl="0">
      <w:start w:val="1"/>
      <w:numFmt w:val="decimal"/>
      <w:lvlText w:val="%1."/>
      <w:lvlJc w:val="left"/>
      <w:pPr>
        <w:tabs>
          <w:tab w:val="num" w:pos="720"/>
        </w:tabs>
        <w:ind w:left="720" w:hanging="360"/>
      </w:pPr>
      <w:rPr>
        <w:rFonts w:ascii="Symbol" w:hAnsi="Symbol" w:cs="Symbol" w:hint="default"/>
        <w:b/>
        <w:sz w:val="24"/>
      </w:rPr>
    </w:lvl>
  </w:abstractNum>
  <w:abstractNum w:abstractNumId="192" w15:restartNumberingAfterBreak="0">
    <w:nsid w:val="000000C2"/>
    <w:multiLevelType w:val="singleLevel"/>
    <w:tmpl w:val="000000C2"/>
    <w:name w:val="WW8Num194"/>
    <w:lvl w:ilvl="0">
      <w:start w:val="1"/>
      <w:numFmt w:val="bullet"/>
      <w:lvlText w:val=""/>
      <w:lvlJc w:val="left"/>
      <w:pPr>
        <w:tabs>
          <w:tab w:val="num" w:pos="720"/>
        </w:tabs>
        <w:ind w:left="720" w:hanging="360"/>
      </w:pPr>
      <w:rPr>
        <w:rFonts w:ascii="Symbol" w:hAnsi="Symbol"/>
        <w:sz w:val="24"/>
      </w:rPr>
    </w:lvl>
  </w:abstractNum>
  <w:abstractNum w:abstractNumId="193" w15:restartNumberingAfterBreak="0">
    <w:nsid w:val="000000C3"/>
    <w:multiLevelType w:val="singleLevel"/>
    <w:tmpl w:val="000000C3"/>
    <w:name w:val="WW8Num195"/>
    <w:lvl w:ilvl="0">
      <w:start w:val="1"/>
      <w:numFmt w:val="decimal"/>
      <w:lvlText w:val="%1."/>
      <w:lvlJc w:val="left"/>
      <w:pPr>
        <w:tabs>
          <w:tab w:val="num" w:pos="720"/>
        </w:tabs>
        <w:ind w:left="720" w:hanging="360"/>
      </w:pPr>
      <w:rPr>
        <w:b/>
        <w:sz w:val="24"/>
      </w:rPr>
    </w:lvl>
  </w:abstractNum>
  <w:abstractNum w:abstractNumId="194" w15:restartNumberingAfterBreak="0">
    <w:nsid w:val="000000C4"/>
    <w:multiLevelType w:val="singleLevel"/>
    <w:tmpl w:val="000000C4"/>
    <w:name w:val="WW8Num196"/>
    <w:lvl w:ilvl="0">
      <w:start w:val="1"/>
      <w:numFmt w:val="decimal"/>
      <w:lvlText w:val="%1."/>
      <w:lvlJc w:val="left"/>
      <w:pPr>
        <w:tabs>
          <w:tab w:val="num" w:pos="776"/>
        </w:tabs>
        <w:ind w:left="776" w:hanging="360"/>
      </w:pPr>
      <w:rPr>
        <w:rFonts w:ascii="Symbol" w:hAnsi="Symbol" w:cs="Symbol" w:hint="default"/>
        <w:sz w:val="24"/>
      </w:rPr>
    </w:lvl>
  </w:abstractNum>
  <w:abstractNum w:abstractNumId="195" w15:restartNumberingAfterBreak="0">
    <w:nsid w:val="000000C5"/>
    <w:multiLevelType w:val="multilevel"/>
    <w:tmpl w:val="000000C5"/>
    <w:name w:val="WW8Num197"/>
    <w:lvl w:ilvl="0">
      <w:start w:val="1"/>
      <w:numFmt w:val="decimal"/>
      <w:lvlText w:val="%1."/>
      <w:lvlJc w:val="left"/>
      <w:pPr>
        <w:tabs>
          <w:tab w:val="num" w:pos="776"/>
        </w:tabs>
        <w:ind w:left="776" w:hanging="360"/>
      </w:pPr>
      <w:rPr>
        <w:sz w:val="24"/>
      </w:rPr>
    </w:lvl>
    <w:lvl w:ilvl="1">
      <w:start w:val="1"/>
      <w:numFmt w:val="bullet"/>
      <w:lvlText w:val="-"/>
      <w:lvlJc w:val="left"/>
      <w:pPr>
        <w:tabs>
          <w:tab w:val="num" w:pos="1496"/>
        </w:tabs>
        <w:ind w:left="1496" w:hanging="360"/>
      </w:pPr>
      <w:rPr>
        <w:rFonts w:ascii="Times New Roman" w:hAnsi="Times New Roman"/>
      </w:rPr>
    </w:lvl>
    <w:lvl w:ilvl="2">
      <w:start w:val="1"/>
      <w:numFmt w:val="lowerRoman"/>
      <w:lvlText w:val="%3."/>
      <w:lvlJc w:val="right"/>
      <w:pPr>
        <w:tabs>
          <w:tab w:val="num" w:pos="2216"/>
        </w:tabs>
        <w:ind w:left="2216" w:hanging="180"/>
      </w:pPr>
    </w:lvl>
    <w:lvl w:ilvl="3">
      <w:start w:val="1"/>
      <w:numFmt w:val="decimal"/>
      <w:lvlText w:val="%4."/>
      <w:lvlJc w:val="left"/>
      <w:pPr>
        <w:tabs>
          <w:tab w:val="num" w:pos="2936"/>
        </w:tabs>
        <w:ind w:left="2936" w:hanging="360"/>
      </w:pPr>
    </w:lvl>
    <w:lvl w:ilvl="4">
      <w:start w:val="1"/>
      <w:numFmt w:val="lowerLetter"/>
      <w:lvlText w:val="%5."/>
      <w:lvlJc w:val="left"/>
      <w:pPr>
        <w:tabs>
          <w:tab w:val="num" w:pos="3656"/>
        </w:tabs>
        <w:ind w:left="3656" w:hanging="360"/>
      </w:pPr>
    </w:lvl>
    <w:lvl w:ilvl="5">
      <w:start w:val="1"/>
      <w:numFmt w:val="lowerRoman"/>
      <w:lvlText w:val="%6."/>
      <w:lvlJc w:val="right"/>
      <w:pPr>
        <w:tabs>
          <w:tab w:val="num" w:pos="4376"/>
        </w:tabs>
        <w:ind w:left="4376" w:hanging="180"/>
      </w:pPr>
    </w:lvl>
    <w:lvl w:ilvl="6">
      <w:start w:val="1"/>
      <w:numFmt w:val="decimal"/>
      <w:lvlText w:val="%7."/>
      <w:lvlJc w:val="left"/>
      <w:pPr>
        <w:tabs>
          <w:tab w:val="num" w:pos="5096"/>
        </w:tabs>
        <w:ind w:left="5096" w:hanging="360"/>
      </w:pPr>
    </w:lvl>
    <w:lvl w:ilvl="7">
      <w:start w:val="1"/>
      <w:numFmt w:val="lowerLetter"/>
      <w:lvlText w:val="%8."/>
      <w:lvlJc w:val="left"/>
      <w:pPr>
        <w:tabs>
          <w:tab w:val="num" w:pos="5816"/>
        </w:tabs>
        <w:ind w:left="5816" w:hanging="360"/>
      </w:pPr>
    </w:lvl>
    <w:lvl w:ilvl="8">
      <w:start w:val="1"/>
      <w:numFmt w:val="lowerRoman"/>
      <w:lvlText w:val="%9."/>
      <w:lvlJc w:val="right"/>
      <w:pPr>
        <w:tabs>
          <w:tab w:val="num" w:pos="6536"/>
        </w:tabs>
        <w:ind w:left="6536" w:hanging="180"/>
      </w:pPr>
    </w:lvl>
  </w:abstractNum>
  <w:abstractNum w:abstractNumId="196" w15:restartNumberingAfterBreak="0">
    <w:nsid w:val="000000C6"/>
    <w:multiLevelType w:val="multilevel"/>
    <w:tmpl w:val="000000C6"/>
    <w:name w:val="WW8Num198"/>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0">
    <w:nsid w:val="000000C7"/>
    <w:multiLevelType w:val="singleLevel"/>
    <w:tmpl w:val="000000C7"/>
    <w:name w:val="WW8Num199"/>
    <w:lvl w:ilvl="0">
      <w:start w:val="1"/>
      <w:numFmt w:val="lowerLetter"/>
      <w:lvlText w:val="%1."/>
      <w:lvlJc w:val="left"/>
      <w:pPr>
        <w:tabs>
          <w:tab w:val="num" w:pos="720"/>
        </w:tabs>
        <w:ind w:left="720" w:hanging="360"/>
      </w:pPr>
    </w:lvl>
  </w:abstractNum>
  <w:abstractNum w:abstractNumId="198" w15:restartNumberingAfterBreak="0">
    <w:nsid w:val="000000C8"/>
    <w:multiLevelType w:val="singleLevel"/>
    <w:tmpl w:val="000000C8"/>
    <w:name w:val="WW8Num200"/>
    <w:lvl w:ilvl="0">
      <w:start w:val="1"/>
      <w:numFmt w:val="bullet"/>
      <w:lvlText w:val=""/>
      <w:lvlJc w:val="left"/>
      <w:pPr>
        <w:tabs>
          <w:tab w:val="num" w:pos="720"/>
        </w:tabs>
        <w:ind w:left="720" w:hanging="360"/>
      </w:pPr>
      <w:rPr>
        <w:rFonts w:ascii="Symbol" w:hAnsi="Symbol"/>
      </w:rPr>
    </w:lvl>
  </w:abstractNum>
  <w:abstractNum w:abstractNumId="199" w15:restartNumberingAfterBreak="0">
    <w:nsid w:val="000000C9"/>
    <w:multiLevelType w:val="singleLevel"/>
    <w:tmpl w:val="000000C9"/>
    <w:name w:val="WW8Num201"/>
    <w:lvl w:ilvl="0">
      <w:start w:val="1"/>
      <w:numFmt w:val="decimal"/>
      <w:lvlText w:val="%1."/>
      <w:lvlJc w:val="left"/>
      <w:pPr>
        <w:tabs>
          <w:tab w:val="num" w:pos="720"/>
        </w:tabs>
        <w:ind w:left="720" w:hanging="360"/>
      </w:pPr>
      <w:rPr>
        <w:sz w:val="24"/>
      </w:rPr>
    </w:lvl>
  </w:abstractNum>
  <w:abstractNum w:abstractNumId="200" w15:restartNumberingAfterBreak="0">
    <w:nsid w:val="000000CA"/>
    <w:multiLevelType w:val="singleLevel"/>
    <w:tmpl w:val="000000CA"/>
    <w:name w:val="WW8Num202"/>
    <w:lvl w:ilvl="0">
      <w:start w:val="1"/>
      <w:numFmt w:val="lowerLetter"/>
      <w:lvlText w:val="%1."/>
      <w:lvlJc w:val="left"/>
      <w:pPr>
        <w:tabs>
          <w:tab w:val="num" w:pos="1080"/>
        </w:tabs>
        <w:ind w:left="1080" w:hanging="360"/>
      </w:pPr>
      <w:rPr>
        <w:rFonts w:ascii="Symbol" w:hAnsi="Symbol" w:cs="Symbol" w:hint="default"/>
        <w:sz w:val="24"/>
      </w:rPr>
    </w:lvl>
  </w:abstractNum>
  <w:abstractNum w:abstractNumId="201" w15:restartNumberingAfterBreak="0">
    <w:nsid w:val="000000CB"/>
    <w:multiLevelType w:val="singleLevel"/>
    <w:tmpl w:val="000000CB"/>
    <w:name w:val="WW8Num203"/>
    <w:lvl w:ilvl="0">
      <w:start w:val="1"/>
      <w:numFmt w:val="decimal"/>
      <w:lvlText w:val="%1."/>
      <w:lvlJc w:val="left"/>
      <w:pPr>
        <w:tabs>
          <w:tab w:val="num" w:pos="2700"/>
        </w:tabs>
        <w:ind w:left="2700" w:hanging="360"/>
      </w:pPr>
      <w:rPr>
        <w:b/>
        <w:sz w:val="24"/>
      </w:rPr>
    </w:lvl>
  </w:abstractNum>
  <w:abstractNum w:abstractNumId="202" w15:restartNumberingAfterBreak="0">
    <w:nsid w:val="000000CC"/>
    <w:multiLevelType w:val="singleLevel"/>
    <w:tmpl w:val="000000CC"/>
    <w:name w:val="WW8Num204"/>
    <w:lvl w:ilvl="0">
      <w:start w:val="1"/>
      <w:numFmt w:val="bullet"/>
      <w:lvlText w:val="-"/>
      <w:lvlJc w:val="left"/>
      <w:pPr>
        <w:tabs>
          <w:tab w:val="num" w:pos="720"/>
        </w:tabs>
        <w:ind w:left="720" w:hanging="360"/>
      </w:pPr>
      <w:rPr>
        <w:rFonts w:ascii="Times New Roman" w:hAnsi="Times New Roman" w:cs="Arial"/>
        <w:color w:val="800080"/>
        <w:sz w:val="24"/>
      </w:rPr>
    </w:lvl>
  </w:abstractNum>
  <w:abstractNum w:abstractNumId="203" w15:restartNumberingAfterBreak="0">
    <w:nsid w:val="000000CD"/>
    <w:multiLevelType w:val="singleLevel"/>
    <w:tmpl w:val="000000CD"/>
    <w:name w:val="WW8Num205"/>
    <w:lvl w:ilvl="0">
      <w:start w:val="1"/>
      <w:numFmt w:val="lowerLetter"/>
      <w:lvlText w:val="%1."/>
      <w:lvlJc w:val="left"/>
      <w:pPr>
        <w:tabs>
          <w:tab w:val="num" w:pos="720"/>
        </w:tabs>
        <w:ind w:left="720" w:hanging="360"/>
      </w:pPr>
      <w:rPr>
        <w:rFonts w:hint="default"/>
        <w:sz w:val="24"/>
      </w:rPr>
    </w:lvl>
  </w:abstractNum>
  <w:abstractNum w:abstractNumId="204" w15:restartNumberingAfterBreak="0">
    <w:nsid w:val="000000CE"/>
    <w:multiLevelType w:val="singleLevel"/>
    <w:tmpl w:val="000000CE"/>
    <w:name w:val="WW8Num206"/>
    <w:lvl w:ilvl="0">
      <w:start w:val="1"/>
      <w:numFmt w:val="decimal"/>
      <w:lvlText w:val="%1."/>
      <w:lvlJc w:val="left"/>
      <w:pPr>
        <w:tabs>
          <w:tab w:val="num" w:pos="720"/>
        </w:tabs>
        <w:ind w:left="720" w:hanging="360"/>
      </w:pPr>
      <w:rPr>
        <w:rFonts w:ascii="Times New Roman" w:eastAsia="Times New Roman" w:hAnsi="Times New Roman" w:cs="Times New Roman" w:hint="default"/>
        <w:color w:val="800080"/>
        <w:sz w:val="24"/>
      </w:rPr>
    </w:lvl>
  </w:abstractNum>
  <w:abstractNum w:abstractNumId="205" w15:restartNumberingAfterBreak="0">
    <w:nsid w:val="000000CF"/>
    <w:multiLevelType w:val="singleLevel"/>
    <w:tmpl w:val="000000CF"/>
    <w:name w:val="WW8Num207"/>
    <w:lvl w:ilvl="0">
      <w:start w:val="1"/>
      <w:numFmt w:val="bullet"/>
      <w:lvlText w:val=""/>
      <w:lvlJc w:val="left"/>
      <w:pPr>
        <w:tabs>
          <w:tab w:val="num" w:pos="720"/>
        </w:tabs>
        <w:ind w:left="720" w:hanging="360"/>
      </w:pPr>
      <w:rPr>
        <w:rFonts w:ascii="Symbol" w:hAnsi="Symbol"/>
        <w:sz w:val="24"/>
      </w:rPr>
    </w:lvl>
  </w:abstractNum>
  <w:abstractNum w:abstractNumId="206" w15:restartNumberingAfterBreak="0">
    <w:nsid w:val="000000D0"/>
    <w:multiLevelType w:val="singleLevel"/>
    <w:tmpl w:val="000000D0"/>
    <w:name w:val="WW8Num208"/>
    <w:lvl w:ilvl="0">
      <w:start w:val="1"/>
      <w:numFmt w:val="decimal"/>
      <w:lvlText w:val="%1."/>
      <w:lvlJc w:val="left"/>
      <w:pPr>
        <w:tabs>
          <w:tab w:val="num" w:pos="778"/>
        </w:tabs>
        <w:ind w:left="778" w:hanging="360"/>
      </w:pPr>
      <w:rPr>
        <w:sz w:val="24"/>
      </w:rPr>
    </w:lvl>
  </w:abstractNum>
  <w:abstractNum w:abstractNumId="207" w15:restartNumberingAfterBreak="0">
    <w:nsid w:val="000000D1"/>
    <w:multiLevelType w:val="singleLevel"/>
    <w:tmpl w:val="000000D1"/>
    <w:name w:val="WW8Num209"/>
    <w:lvl w:ilvl="0">
      <w:start w:val="1"/>
      <w:numFmt w:val="decimal"/>
      <w:lvlText w:val="%1."/>
      <w:lvlJc w:val="left"/>
      <w:pPr>
        <w:tabs>
          <w:tab w:val="num" w:pos="720"/>
        </w:tabs>
        <w:ind w:left="720" w:hanging="360"/>
      </w:pPr>
      <w:rPr>
        <w:rFonts w:ascii="Symbol" w:hAnsi="Symbol" w:cs="Symbol" w:hint="default"/>
        <w:b/>
        <w:i/>
        <w:iCs/>
        <w:color w:val="545454"/>
        <w:sz w:val="24"/>
        <w:szCs w:val="24"/>
      </w:rPr>
    </w:lvl>
  </w:abstractNum>
  <w:abstractNum w:abstractNumId="208" w15:restartNumberingAfterBreak="0">
    <w:nsid w:val="000000D2"/>
    <w:multiLevelType w:val="singleLevel"/>
    <w:tmpl w:val="000000D2"/>
    <w:name w:val="WW8Num210"/>
    <w:lvl w:ilvl="0">
      <w:start w:val="1"/>
      <w:numFmt w:val="lowerLetter"/>
      <w:lvlText w:val="%1."/>
      <w:lvlJc w:val="left"/>
      <w:pPr>
        <w:tabs>
          <w:tab w:val="num" w:pos="780"/>
        </w:tabs>
        <w:ind w:left="780" w:hanging="360"/>
      </w:pPr>
      <w:rPr>
        <w:sz w:val="24"/>
      </w:rPr>
    </w:lvl>
  </w:abstractNum>
  <w:abstractNum w:abstractNumId="209" w15:restartNumberingAfterBreak="0">
    <w:nsid w:val="000000D3"/>
    <w:multiLevelType w:val="singleLevel"/>
    <w:tmpl w:val="000000D3"/>
    <w:name w:val="WW8Num211"/>
    <w:lvl w:ilvl="0">
      <w:start w:val="1"/>
      <w:numFmt w:val="bullet"/>
      <w:lvlText w:val=""/>
      <w:lvlJc w:val="left"/>
      <w:pPr>
        <w:tabs>
          <w:tab w:val="num" w:pos="720"/>
        </w:tabs>
        <w:ind w:left="720" w:hanging="360"/>
      </w:pPr>
      <w:rPr>
        <w:rFonts w:ascii="Symbol" w:hAnsi="Symbol"/>
        <w:color w:val="222222"/>
        <w:sz w:val="24"/>
        <w:szCs w:val="24"/>
      </w:rPr>
    </w:lvl>
  </w:abstractNum>
  <w:abstractNum w:abstractNumId="210" w15:restartNumberingAfterBreak="0">
    <w:nsid w:val="000000D4"/>
    <w:multiLevelType w:val="singleLevel"/>
    <w:tmpl w:val="000000D4"/>
    <w:name w:val="WW8Num212"/>
    <w:lvl w:ilvl="0">
      <w:start w:val="1"/>
      <w:numFmt w:val="decimal"/>
      <w:lvlText w:val="%1."/>
      <w:lvlJc w:val="left"/>
      <w:pPr>
        <w:tabs>
          <w:tab w:val="num" w:pos="720"/>
        </w:tabs>
        <w:ind w:left="720" w:hanging="360"/>
      </w:pPr>
      <w:rPr>
        <w:sz w:val="24"/>
      </w:rPr>
    </w:lvl>
  </w:abstractNum>
  <w:abstractNum w:abstractNumId="211" w15:restartNumberingAfterBreak="0">
    <w:nsid w:val="000000D5"/>
    <w:multiLevelType w:val="singleLevel"/>
    <w:tmpl w:val="000000D5"/>
    <w:name w:val="WW8Num213"/>
    <w:lvl w:ilvl="0">
      <w:start w:val="1"/>
      <w:numFmt w:val="decimal"/>
      <w:lvlText w:val="%1."/>
      <w:lvlJc w:val="left"/>
      <w:pPr>
        <w:tabs>
          <w:tab w:val="num" w:pos="720"/>
        </w:tabs>
        <w:ind w:left="720" w:hanging="360"/>
      </w:pPr>
      <w:rPr>
        <w:rFonts w:ascii="Symbol" w:hAnsi="Symbol" w:cs="Symbol" w:hint="default"/>
        <w:sz w:val="24"/>
      </w:rPr>
    </w:lvl>
  </w:abstractNum>
  <w:abstractNum w:abstractNumId="212" w15:restartNumberingAfterBreak="0">
    <w:nsid w:val="000000D6"/>
    <w:multiLevelType w:val="singleLevel"/>
    <w:tmpl w:val="30185A54"/>
    <w:name w:val="WW8Num214"/>
    <w:lvl w:ilvl="0">
      <w:start w:val="1964"/>
      <w:numFmt w:val="decimal"/>
      <w:lvlText w:val="%1"/>
      <w:lvlJc w:val="left"/>
      <w:pPr>
        <w:tabs>
          <w:tab w:val="num" w:pos="4320"/>
        </w:tabs>
        <w:ind w:left="4320" w:hanging="3600"/>
      </w:pPr>
      <w:rPr>
        <w:b/>
        <w:i w:val="0"/>
        <w:sz w:val="24"/>
        <w:u w:val="none"/>
      </w:rPr>
    </w:lvl>
  </w:abstractNum>
  <w:abstractNum w:abstractNumId="213" w15:restartNumberingAfterBreak="0">
    <w:nsid w:val="000000D7"/>
    <w:multiLevelType w:val="singleLevel"/>
    <w:tmpl w:val="000000D7"/>
    <w:name w:val="WW8Num215"/>
    <w:lvl w:ilvl="0">
      <w:start w:val="1"/>
      <w:numFmt w:val="bullet"/>
      <w:lvlText w:val=""/>
      <w:lvlJc w:val="left"/>
      <w:pPr>
        <w:tabs>
          <w:tab w:val="num" w:pos="720"/>
        </w:tabs>
        <w:ind w:left="720" w:hanging="360"/>
      </w:pPr>
      <w:rPr>
        <w:rFonts w:ascii="Symbol" w:hAnsi="Symbol"/>
        <w:sz w:val="24"/>
      </w:rPr>
    </w:lvl>
  </w:abstractNum>
  <w:abstractNum w:abstractNumId="214" w15:restartNumberingAfterBreak="0">
    <w:nsid w:val="000000D8"/>
    <w:multiLevelType w:val="singleLevel"/>
    <w:tmpl w:val="000000D8"/>
    <w:name w:val="WW8Num216"/>
    <w:lvl w:ilvl="0">
      <w:start w:val="1"/>
      <w:numFmt w:val="bullet"/>
      <w:lvlText w:val="-"/>
      <w:lvlJc w:val="left"/>
      <w:pPr>
        <w:tabs>
          <w:tab w:val="num" w:pos="1440"/>
        </w:tabs>
        <w:ind w:left="1440" w:hanging="360"/>
      </w:pPr>
      <w:rPr>
        <w:rFonts w:ascii="Times New Roman" w:hAnsi="Times New Roman" w:hint="default"/>
      </w:rPr>
    </w:lvl>
  </w:abstractNum>
  <w:abstractNum w:abstractNumId="215" w15:restartNumberingAfterBreak="0">
    <w:nsid w:val="000000D9"/>
    <w:multiLevelType w:val="singleLevel"/>
    <w:tmpl w:val="000000D9"/>
    <w:name w:val="WW8Num217"/>
    <w:lvl w:ilvl="0">
      <w:start w:val="1"/>
      <w:numFmt w:val="lowerLetter"/>
      <w:lvlText w:val="%1."/>
      <w:lvlJc w:val="left"/>
      <w:pPr>
        <w:tabs>
          <w:tab w:val="num" w:pos="720"/>
        </w:tabs>
        <w:ind w:left="720" w:hanging="360"/>
      </w:pPr>
      <w:rPr>
        <w:rFonts w:ascii="Symbol" w:hAnsi="Symbol" w:cs="Symbol" w:hint="default"/>
        <w:sz w:val="24"/>
      </w:rPr>
    </w:lvl>
  </w:abstractNum>
  <w:abstractNum w:abstractNumId="216" w15:restartNumberingAfterBreak="0">
    <w:nsid w:val="000000DA"/>
    <w:multiLevelType w:val="singleLevel"/>
    <w:tmpl w:val="000000DA"/>
    <w:name w:val="WW8Num218"/>
    <w:lvl w:ilvl="0">
      <w:start w:val="1"/>
      <w:numFmt w:val="bullet"/>
      <w:lvlText w:val=""/>
      <w:lvlJc w:val="left"/>
      <w:pPr>
        <w:tabs>
          <w:tab w:val="num" w:pos="720"/>
        </w:tabs>
        <w:ind w:left="720" w:hanging="360"/>
      </w:pPr>
      <w:rPr>
        <w:rFonts w:ascii="Symbol" w:hAnsi="Symbol" w:cs="Times New Roman" w:hint="default"/>
        <w:sz w:val="24"/>
      </w:rPr>
    </w:lvl>
  </w:abstractNum>
  <w:abstractNum w:abstractNumId="217" w15:restartNumberingAfterBreak="0">
    <w:nsid w:val="000000DB"/>
    <w:multiLevelType w:val="singleLevel"/>
    <w:tmpl w:val="000000DB"/>
    <w:name w:val="WW8Num219"/>
    <w:lvl w:ilvl="0">
      <w:start w:val="1"/>
      <w:numFmt w:val="lowerLetter"/>
      <w:lvlText w:val="%1."/>
      <w:lvlJc w:val="left"/>
      <w:pPr>
        <w:tabs>
          <w:tab w:val="num" w:pos="720"/>
        </w:tabs>
        <w:ind w:left="720" w:hanging="360"/>
      </w:pPr>
      <w:rPr>
        <w:sz w:val="24"/>
      </w:rPr>
    </w:lvl>
  </w:abstractNum>
  <w:abstractNum w:abstractNumId="218" w15:restartNumberingAfterBreak="0">
    <w:nsid w:val="000000DC"/>
    <w:multiLevelType w:val="singleLevel"/>
    <w:tmpl w:val="000000DC"/>
    <w:name w:val="WW8Num220"/>
    <w:lvl w:ilvl="0">
      <w:start w:val="1"/>
      <w:numFmt w:val="decimal"/>
      <w:lvlText w:val="%1."/>
      <w:lvlJc w:val="left"/>
      <w:pPr>
        <w:tabs>
          <w:tab w:val="num" w:pos="776"/>
        </w:tabs>
        <w:ind w:left="776" w:hanging="360"/>
      </w:pPr>
      <w:rPr>
        <w:rFonts w:ascii="Symbol" w:hAnsi="Symbol" w:cs="Symbol" w:hint="default"/>
        <w:sz w:val="24"/>
      </w:rPr>
    </w:lvl>
  </w:abstractNum>
  <w:abstractNum w:abstractNumId="219" w15:restartNumberingAfterBreak="0">
    <w:nsid w:val="000000DD"/>
    <w:multiLevelType w:val="singleLevel"/>
    <w:tmpl w:val="000000DD"/>
    <w:name w:val="WW8Num221"/>
    <w:lvl w:ilvl="0">
      <w:start w:val="1"/>
      <w:numFmt w:val="bullet"/>
      <w:lvlText w:val=""/>
      <w:lvlJc w:val="left"/>
      <w:pPr>
        <w:tabs>
          <w:tab w:val="num" w:pos="720"/>
        </w:tabs>
        <w:ind w:left="720" w:hanging="360"/>
      </w:pPr>
      <w:rPr>
        <w:rFonts w:ascii="Symbol" w:hAnsi="Symbol"/>
        <w:sz w:val="24"/>
      </w:rPr>
    </w:lvl>
  </w:abstractNum>
  <w:abstractNum w:abstractNumId="220" w15:restartNumberingAfterBreak="0">
    <w:nsid w:val="000000DE"/>
    <w:multiLevelType w:val="singleLevel"/>
    <w:tmpl w:val="000000DE"/>
    <w:name w:val="WW8Num222"/>
    <w:lvl w:ilvl="0">
      <w:start w:val="1"/>
      <w:numFmt w:val="bullet"/>
      <w:lvlText w:val="-"/>
      <w:lvlJc w:val="left"/>
      <w:pPr>
        <w:tabs>
          <w:tab w:val="num" w:pos="1080"/>
        </w:tabs>
        <w:ind w:left="1080" w:hanging="360"/>
      </w:pPr>
      <w:rPr>
        <w:rFonts w:ascii="Times New Roman" w:hAnsi="Times New Roman"/>
        <w:sz w:val="24"/>
      </w:rPr>
    </w:lvl>
  </w:abstractNum>
  <w:abstractNum w:abstractNumId="221" w15:restartNumberingAfterBreak="0">
    <w:nsid w:val="000000DF"/>
    <w:multiLevelType w:val="singleLevel"/>
    <w:tmpl w:val="000000DF"/>
    <w:name w:val="WW8Num223"/>
    <w:lvl w:ilvl="0">
      <w:start w:val="1"/>
      <w:numFmt w:val="decimal"/>
      <w:lvlText w:val="%1."/>
      <w:lvlJc w:val="left"/>
      <w:pPr>
        <w:tabs>
          <w:tab w:val="num" w:pos="720"/>
        </w:tabs>
        <w:ind w:left="720" w:hanging="360"/>
      </w:pPr>
      <w:rPr>
        <w:rFonts w:ascii="Symbol" w:hAnsi="Symbol" w:cs="Symbol" w:hint="default"/>
      </w:rPr>
    </w:lvl>
  </w:abstractNum>
  <w:abstractNum w:abstractNumId="222" w15:restartNumberingAfterBreak="0">
    <w:nsid w:val="000000E0"/>
    <w:multiLevelType w:val="singleLevel"/>
    <w:tmpl w:val="000000E0"/>
    <w:name w:val="WW8Num224"/>
    <w:lvl w:ilvl="0">
      <w:start w:val="1"/>
      <w:numFmt w:val="decimal"/>
      <w:lvlText w:val="%1."/>
      <w:lvlJc w:val="left"/>
      <w:pPr>
        <w:tabs>
          <w:tab w:val="num" w:pos="720"/>
        </w:tabs>
        <w:ind w:left="720" w:hanging="360"/>
      </w:pPr>
      <w:rPr>
        <w:rFonts w:ascii="Times New Roman" w:eastAsia="Times New Roman" w:hAnsi="Times New Roman" w:cs="Times New Roman" w:hint="default"/>
        <w:sz w:val="24"/>
      </w:rPr>
    </w:lvl>
  </w:abstractNum>
  <w:abstractNum w:abstractNumId="223" w15:restartNumberingAfterBreak="0">
    <w:nsid w:val="000000E1"/>
    <w:multiLevelType w:val="singleLevel"/>
    <w:tmpl w:val="000000E1"/>
    <w:name w:val="WW8Num225"/>
    <w:lvl w:ilvl="0">
      <w:start w:val="1"/>
      <w:numFmt w:val="decimal"/>
      <w:lvlText w:val="%1."/>
      <w:lvlJc w:val="left"/>
      <w:pPr>
        <w:tabs>
          <w:tab w:val="num" w:pos="720"/>
        </w:tabs>
        <w:ind w:left="720" w:hanging="360"/>
      </w:pPr>
    </w:lvl>
  </w:abstractNum>
  <w:abstractNum w:abstractNumId="224" w15:restartNumberingAfterBreak="0">
    <w:nsid w:val="000000E2"/>
    <w:multiLevelType w:val="singleLevel"/>
    <w:tmpl w:val="000000E2"/>
    <w:name w:val="WW8Num226"/>
    <w:lvl w:ilvl="0">
      <w:start w:val="1"/>
      <w:numFmt w:val="lowerLetter"/>
      <w:lvlText w:val="%1)"/>
      <w:lvlJc w:val="left"/>
      <w:pPr>
        <w:tabs>
          <w:tab w:val="num" w:pos="0"/>
        </w:tabs>
        <w:ind w:left="1440" w:hanging="283"/>
      </w:pPr>
      <w:rPr>
        <w:sz w:val="24"/>
      </w:rPr>
    </w:lvl>
  </w:abstractNum>
  <w:abstractNum w:abstractNumId="225" w15:restartNumberingAfterBreak="0">
    <w:nsid w:val="000000E3"/>
    <w:multiLevelType w:val="singleLevel"/>
    <w:tmpl w:val="000000E3"/>
    <w:name w:val="WW8Num227"/>
    <w:lvl w:ilvl="0">
      <w:start w:val="1"/>
      <w:numFmt w:val="lowerLetter"/>
      <w:lvlText w:val="%1."/>
      <w:lvlJc w:val="left"/>
      <w:pPr>
        <w:tabs>
          <w:tab w:val="num" w:pos="720"/>
        </w:tabs>
        <w:ind w:left="720" w:hanging="360"/>
      </w:pPr>
      <w:rPr>
        <w:b/>
        <w:sz w:val="24"/>
      </w:rPr>
    </w:lvl>
  </w:abstractNum>
  <w:abstractNum w:abstractNumId="226" w15:restartNumberingAfterBreak="0">
    <w:nsid w:val="000000E4"/>
    <w:multiLevelType w:val="singleLevel"/>
    <w:tmpl w:val="000000E4"/>
    <w:name w:val="WW8Num228"/>
    <w:lvl w:ilvl="0">
      <w:start w:val="1"/>
      <w:numFmt w:val="decimal"/>
      <w:lvlText w:val="%1."/>
      <w:lvlJc w:val="left"/>
      <w:pPr>
        <w:tabs>
          <w:tab w:val="num" w:pos="720"/>
        </w:tabs>
        <w:ind w:left="720" w:hanging="360"/>
      </w:pPr>
      <w:rPr>
        <w:sz w:val="24"/>
      </w:rPr>
    </w:lvl>
  </w:abstractNum>
  <w:abstractNum w:abstractNumId="227" w15:restartNumberingAfterBreak="0">
    <w:nsid w:val="000000E5"/>
    <w:multiLevelType w:val="singleLevel"/>
    <w:tmpl w:val="000000E5"/>
    <w:name w:val="WW8Num229"/>
    <w:lvl w:ilvl="0">
      <w:start w:val="1"/>
      <w:numFmt w:val="decimal"/>
      <w:lvlText w:val="%1."/>
      <w:lvlJc w:val="left"/>
      <w:pPr>
        <w:tabs>
          <w:tab w:val="num" w:pos="720"/>
        </w:tabs>
        <w:ind w:left="720" w:hanging="360"/>
      </w:pPr>
      <w:rPr>
        <w:sz w:val="24"/>
      </w:rPr>
    </w:lvl>
  </w:abstractNum>
  <w:abstractNum w:abstractNumId="228" w15:restartNumberingAfterBreak="0">
    <w:nsid w:val="000000E6"/>
    <w:multiLevelType w:val="singleLevel"/>
    <w:tmpl w:val="000000E6"/>
    <w:name w:val="WW8Num230"/>
    <w:lvl w:ilvl="0">
      <w:start w:val="1"/>
      <w:numFmt w:val="decimal"/>
      <w:lvlText w:val="%1."/>
      <w:lvlJc w:val="left"/>
      <w:pPr>
        <w:tabs>
          <w:tab w:val="num" w:pos="776"/>
        </w:tabs>
        <w:ind w:left="776" w:hanging="360"/>
      </w:pPr>
      <w:rPr>
        <w:sz w:val="24"/>
      </w:rPr>
    </w:lvl>
  </w:abstractNum>
  <w:abstractNum w:abstractNumId="229" w15:restartNumberingAfterBreak="0">
    <w:nsid w:val="000000E7"/>
    <w:multiLevelType w:val="singleLevel"/>
    <w:tmpl w:val="000000E7"/>
    <w:name w:val="WW8Num231"/>
    <w:lvl w:ilvl="0">
      <w:start w:val="1"/>
      <w:numFmt w:val="bullet"/>
      <w:lvlText w:val=""/>
      <w:lvlJc w:val="left"/>
      <w:pPr>
        <w:tabs>
          <w:tab w:val="num" w:pos="720"/>
        </w:tabs>
        <w:ind w:left="720" w:hanging="360"/>
      </w:pPr>
      <w:rPr>
        <w:rFonts w:ascii="Symbol" w:hAnsi="Symbol"/>
      </w:rPr>
    </w:lvl>
  </w:abstractNum>
  <w:abstractNum w:abstractNumId="230" w15:restartNumberingAfterBreak="0">
    <w:nsid w:val="000000E8"/>
    <w:multiLevelType w:val="singleLevel"/>
    <w:tmpl w:val="000000E8"/>
    <w:name w:val="WW8Num232"/>
    <w:lvl w:ilvl="0">
      <w:start w:val="1"/>
      <w:numFmt w:val="decimal"/>
      <w:lvlText w:val="%1."/>
      <w:lvlJc w:val="left"/>
      <w:pPr>
        <w:tabs>
          <w:tab w:val="num" w:pos="720"/>
        </w:tabs>
        <w:ind w:left="720" w:hanging="360"/>
      </w:pPr>
      <w:rPr>
        <w:sz w:val="24"/>
      </w:rPr>
    </w:lvl>
  </w:abstractNum>
  <w:abstractNum w:abstractNumId="231" w15:restartNumberingAfterBreak="0">
    <w:nsid w:val="000000E9"/>
    <w:multiLevelType w:val="singleLevel"/>
    <w:tmpl w:val="000000E9"/>
    <w:name w:val="WW8Num233"/>
    <w:lvl w:ilvl="0">
      <w:start w:val="1"/>
      <w:numFmt w:val="bullet"/>
      <w:lvlText w:val="-"/>
      <w:lvlJc w:val="left"/>
      <w:pPr>
        <w:tabs>
          <w:tab w:val="num" w:pos="1800"/>
        </w:tabs>
        <w:ind w:left="1800" w:hanging="360"/>
      </w:pPr>
      <w:rPr>
        <w:rFonts w:ascii="Times New Roman" w:hAnsi="Times New Roman" w:cs="Symbol" w:hint="default"/>
      </w:rPr>
    </w:lvl>
  </w:abstractNum>
  <w:abstractNum w:abstractNumId="232" w15:restartNumberingAfterBreak="0">
    <w:nsid w:val="000000EA"/>
    <w:multiLevelType w:val="singleLevel"/>
    <w:tmpl w:val="000000EA"/>
    <w:name w:val="WW8Num234"/>
    <w:lvl w:ilvl="0">
      <w:start w:val="1"/>
      <w:numFmt w:val="lowerLetter"/>
      <w:lvlText w:val="%1."/>
      <w:lvlJc w:val="left"/>
      <w:pPr>
        <w:tabs>
          <w:tab w:val="num" w:pos="720"/>
        </w:tabs>
        <w:ind w:left="720" w:hanging="360"/>
      </w:pPr>
      <w:rPr>
        <w:sz w:val="24"/>
      </w:rPr>
    </w:lvl>
  </w:abstractNum>
  <w:abstractNum w:abstractNumId="233" w15:restartNumberingAfterBreak="0">
    <w:nsid w:val="000000EB"/>
    <w:multiLevelType w:val="singleLevel"/>
    <w:tmpl w:val="000000EB"/>
    <w:name w:val="WW8Num235"/>
    <w:lvl w:ilvl="0">
      <w:start w:val="1"/>
      <w:numFmt w:val="lowerLetter"/>
      <w:lvlText w:val="%1."/>
      <w:lvlJc w:val="left"/>
      <w:pPr>
        <w:tabs>
          <w:tab w:val="num" w:pos="780"/>
        </w:tabs>
        <w:ind w:left="780" w:hanging="360"/>
      </w:pPr>
      <w:rPr>
        <w:rFonts w:ascii="Times New Roman" w:eastAsia="Times New Roman" w:hAnsi="Times New Roman" w:cs="Times New Roman" w:hint="default"/>
        <w:sz w:val="24"/>
      </w:rPr>
    </w:lvl>
  </w:abstractNum>
  <w:abstractNum w:abstractNumId="234" w15:restartNumberingAfterBreak="0">
    <w:nsid w:val="000000EC"/>
    <w:multiLevelType w:val="singleLevel"/>
    <w:tmpl w:val="000000EC"/>
    <w:name w:val="WW8Num236"/>
    <w:lvl w:ilvl="0">
      <w:start w:val="1"/>
      <w:numFmt w:val="lowerLetter"/>
      <w:lvlText w:val="%1."/>
      <w:lvlJc w:val="left"/>
      <w:pPr>
        <w:tabs>
          <w:tab w:val="num" w:pos="776"/>
        </w:tabs>
        <w:ind w:left="776" w:hanging="360"/>
      </w:pPr>
      <w:rPr>
        <w:sz w:val="24"/>
      </w:rPr>
    </w:lvl>
  </w:abstractNum>
  <w:abstractNum w:abstractNumId="235" w15:restartNumberingAfterBreak="0">
    <w:nsid w:val="000000ED"/>
    <w:multiLevelType w:val="singleLevel"/>
    <w:tmpl w:val="000000ED"/>
    <w:name w:val="WW8Num237"/>
    <w:lvl w:ilvl="0">
      <w:start w:val="1"/>
      <w:numFmt w:val="bullet"/>
      <w:lvlText w:val=""/>
      <w:lvlJc w:val="left"/>
      <w:pPr>
        <w:tabs>
          <w:tab w:val="num" w:pos="776"/>
        </w:tabs>
        <w:ind w:left="776" w:hanging="360"/>
      </w:pPr>
      <w:rPr>
        <w:rFonts w:ascii="Symbol" w:hAnsi="Symbol"/>
        <w:sz w:val="24"/>
      </w:rPr>
    </w:lvl>
  </w:abstractNum>
  <w:abstractNum w:abstractNumId="236" w15:restartNumberingAfterBreak="0">
    <w:nsid w:val="000000EE"/>
    <w:multiLevelType w:val="singleLevel"/>
    <w:tmpl w:val="000000EE"/>
    <w:name w:val="WW8Num238"/>
    <w:lvl w:ilvl="0">
      <w:start w:val="1"/>
      <w:numFmt w:val="decimal"/>
      <w:lvlText w:val="%1."/>
      <w:lvlJc w:val="left"/>
      <w:pPr>
        <w:tabs>
          <w:tab w:val="num" w:pos="720"/>
        </w:tabs>
        <w:ind w:left="720" w:hanging="360"/>
      </w:pPr>
      <w:rPr>
        <w:sz w:val="24"/>
      </w:rPr>
    </w:lvl>
  </w:abstractNum>
  <w:abstractNum w:abstractNumId="237" w15:restartNumberingAfterBreak="0">
    <w:nsid w:val="000000EF"/>
    <w:multiLevelType w:val="singleLevel"/>
    <w:tmpl w:val="000000EF"/>
    <w:name w:val="WW8Num239"/>
    <w:lvl w:ilvl="0">
      <w:start w:val="1"/>
      <w:numFmt w:val="bullet"/>
      <w:lvlText w:val=""/>
      <w:lvlJc w:val="left"/>
      <w:pPr>
        <w:tabs>
          <w:tab w:val="num" w:pos="720"/>
        </w:tabs>
        <w:ind w:left="720" w:hanging="360"/>
      </w:pPr>
      <w:rPr>
        <w:rFonts w:ascii="Symbol" w:hAnsi="Symbol" w:cs="Symbol" w:hint="default"/>
        <w:sz w:val="24"/>
      </w:rPr>
    </w:lvl>
  </w:abstractNum>
  <w:abstractNum w:abstractNumId="238" w15:restartNumberingAfterBreak="0">
    <w:nsid w:val="000000F0"/>
    <w:multiLevelType w:val="multilevel"/>
    <w:tmpl w:val="000000F0"/>
    <w:name w:val="WW8Num240"/>
    <w:lvl w:ilvl="0">
      <w:start w:val="1"/>
      <w:numFmt w:val="decimal"/>
      <w:lvlText w:val="%1."/>
      <w:lvlJc w:val="left"/>
      <w:pPr>
        <w:tabs>
          <w:tab w:val="num" w:pos="720"/>
        </w:tabs>
        <w:ind w:left="720" w:hanging="360"/>
      </w:pPr>
      <w:rPr>
        <w:b/>
        <w:sz w:val="24"/>
      </w:rPr>
    </w:lvl>
    <w:lvl w:ilvl="1">
      <w:start w:val="1"/>
      <w:numFmt w:val="bullet"/>
      <w:lvlText w:val=""/>
      <w:lvlJc w:val="left"/>
      <w:pPr>
        <w:tabs>
          <w:tab w:val="num" w:pos="1440"/>
        </w:tabs>
        <w:ind w:left="1440" w:hanging="360"/>
      </w:pPr>
      <w:rPr>
        <w:rFonts w:ascii="Symbol" w:hAnsi="Symbo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15:restartNumberingAfterBreak="0">
    <w:nsid w:val="000000F1"/>
    <w:multiLevelType w:val="singleLevel"/>
    <w:tmpl w:val="000000F1"/>
    <w:name w:val="WW8Num241"/>
    <w:lvl w:ilvl="0">
      <w:start w:val="1"/>
      <w:numFmt w:val="decimal"/>
      <w:lvlText w:val="%1."/>
      <w:lvlJc w:val="left"/>
      <w:pPr>
        <w:tabs>
          <w:tab w:val="num" w:pos="776"/>
        </w:tabs>
        <w:ind w:left="776" w:hanging="360"/>
      </w:pPr>
      <w:rPr>
        <w:rFonts w:ascii="Symbol" w:hAnsi="Symbol" w:cs="Symbol" w:hint="default"/>
      </w:rPr>
    </w:lvl>
  </w:abstractNum>
  <w:abstractNum w:abstractNumId="240" w15:restartNumberingAfterBreak="0">
    <w:nsid w:val="000000F2"/>
    <w:multiLevelType w:val="singleLevel"/>
    <w:tmpl w:val="000000F2"/>
    <w:name w:val="WW8Num242"/>
    <w:lvl w:ilvl="0">
      <w:start w:val="1"/>
      <w:numFmt w:val="decimal"/>
      <w:lvlText w:val="%1."/>
      <w:lvlJc w:val="left"/>
      <w:pPr>
        <w:tabs>
          <w:tab w:val="num" w:pos="720"/>
        </w:tabs>
        <w:ind w:left="720" w:hanging="360"/>
      </w:pPr>
      <w:rPr>
        <w:sz w:val="24"/>
      </w:rPr>
    </w:lvl>
  </w:abstractNum>
  <w:abstractNum w:abstractNumId="241" w15:restartNumberingAfterBreak="0">
    <w:nsid w:val="000000F3"/>
    <w:multiLevelType w:val="singleLevel"/>
    <w:tmpl w:val="000000F3"/>
    <w:name w:val="WW8Num243"/>
    <w:lvl w:ilvl="0">
      <w:start w:val="1"/>
      <w:numFmt w:val="bullet"/>
      <w:lvlText w:val=""/>
      <w:lvlJc w:val="left"/>
      <w:pPr>
        <w:tabs>
          <w:tab w:val="num" w:pos="720"/>
        </w:tabs>
        <w:ind w:left="720" w:hanging="360"/>
      </w:pPr>
      <w:rPr>
        <w:rFonts w:ascii="Symbol" w:hAnsi="Symbol"/>
        <w:sz w:val="24"/>
      </w:rPr>
    </w:lvl>
  </w:abstractNum>
  <w:abstractNum w:abstractNumId="242" w15:restartNumberingAfterBreak="0">
    <w:nsid w:val="000000F4"/>
    <w:multiLevelType w:val="singleLevel"/>
    <w:tmpl w:val="000000F4"/>
    <w:name w:val="WW8Num244"/>
    <w:lvl w:ilvl="0">
      <w:start w:val="1"/>
      <w:numFmt w:val="bullet"/>
      <w:lvlText w:val=""/>
      <w:lvlJc w:val="left"/>
      <w:pPr>
        <w:tabs>
          <w:tab w:val="num" w:pos="720"/>
        </w:tabs>
        <w:ind w:left="720" w:hanging="360"/>
      </w:pPr>
      <w:rPr>
        <w:rFonts w:ascii="Symbol" w:hAnsi="Symbol"/>
        <w:sz w:val="24"/>
      </w:rPr>
    </w:lvl>
  </w:abstractNum>
  <w:abstractNum w:abstractNumId="243" w15:restartNumberingAfterBreak="0">
    <w:nsid w:val="000000F5"/>
    <w:multiLevelType w:val="singleLevel"/>
    <w:tmpl w:val="000000F5"/>
    <w:name w:val="WW8Num245"/>
    <w:lvl w:ilvl="0">
      <w:start w:val="1"/>
      <w:numFmt w:val="lowerLetter"/>
      <w:lvlText w:val="%1."/>
      <w:lvlJc w:val="left"/>
      <w:pPr>
        <w:tabs>
          <w:tab w:val="num" w:pos="720"/>
        </w:tabs>
        <w:ind w:left="720" w:hanging="360"/>
      </w:pPr>
      <w:rPr>
        <w:rFonts w:ascii="Symbol" w:hAnsi="Symbol" w:cs="Symbol" w:hint="default"/>
        <w:sz w:val="24"/>
      </w:rPr>
    </w:lvl>
  </w:abstractNum>
  <w:abstractNum w:abstractNumId="244" w15:restartNumberingAfterBreak="0">
    <w:nsid w:val="000000F6"/>
    <w:multiLevelType w:val="singleLevel"/>
    <w:tmpl w:val="000000F6"/>
    <w:name w:val="WW8Num246"/>
    <w:lvl w:ilvl="0">
      <w:start w:val="1"/>
      <w:numFmt w:val="lowerLetter"/>
      <w:lvlText w:val="%1."/>
      <w:lvlJc w:val="left"/>
      <w:pPr>
        <w:tabs>
          <w:tab w:val="num" w:pos="1138"/>
        </w:tabs>
        <w:ind w:left="1138" w:hanging="360"/>
      </w:pPr>
      <w:rPr>
        <w:rFonts w:ascii="Symbol" w:hAnsi="Symbol" w:cs="Symbol" w:hint="default"/>
        <w:sz w:val="24"/>
      </w:rPr>
    </w:lvl>
  </w:abstractNum>
  <w:abstractNum w:abstractNumId="245" w15:restartNumberingAfterBreak="0">
    <w:nsid w:val="000000F7"/>
    <w:multiLevelType w:val="singleLevel"/>
    <w:tmpl w:val="000000F7"/>
    <w:name w:val="WW8Num247"/>
    <w:lvl w:ilvl="0">
      <w:start w:val="1"/>
      <w:numFmt w:val="lowerLetter"/>
      <w:lvlText w:val="%1."/>
      <w:lvlJc w:val="left"/>
      <w:pPr>
        <w:tabs>
          <w:tab w:val="num" w:pos="776"/>
        </w:tabs>
        <w:ind w:left="776" w:hanging="360"/>
      </w:pPr>
      <w:rPr>
        <w:b/>
        <w:sz w:val="24"/>
      </w:rPr>
    </w:lvl>
  </w:abstractNum>
  <w:abstractNum w:abstractNumId="246" w15:restartNumberingAfterBreak="0">
    <w:nsid w:val="000000F8"/>
    <w:multiLevelType w:val="singleLevel"/>
    <w:tmpl w:val="000000F8"/>
    <w:name w:val="WW8Num248"/>
    <w:lvl w:ilvl="0">
      <w:start w:val="1"/>
      <w:numFmt w:val="decimal"/>
      <w:lvlText w:val="%1."/>
      <w:lvlJc w:val="left"/>
      <w:pPr>
        <w:tabs>
          <w:tab w:val="num" w:pos="720"/>
        </w:tabs>
        <w:ind w:left="720" w:hanging="360"/>
      </w:pPr>
      <w:rPr>
        <w:sz w:val="24"/>
      </w:rPr>
    </w:lvl>
  </w:abstractNum>
  <w:abstractNum w:abstractNumId="247" w15:restartNumberingAfterBreak="0">
    <w:nsid w:val="000000F9"/>
    <w:multiLevelType w:val="singleLevel"/>
    <w:tmpl w:val="000000F9"/>
    <w:name w:val="WW8Num249"/>
    <w:lvl w:ilvl="0">
      <w:start w:val="1"/>
      <w:numFmt w:val="bullet"/>
      <w:lvlText w:val=""/>
      <w:lvlJc w:val="left"/>
      <w:pPr>
        <w:tabs>
          <w:tab w:val="num" w:pos="720"/>
        </w:tabs>
        <w:ind w:left="720" w:hanging="360"/>
      </w:pPr>
      <w:rPr>
        <w:rFonts w:ascii="Symbol" w:hAnsi="Symbol"/>
        <w:sz w:val="24"/>
      </w:rPr>
    </w:lvl>
  </w:abstractNum>
  <w:abstractNum w:abstractNumId="248" w15:restartNumberingAfterBreak="0">
    <w:nsid w:val="000000FA"/>
    <w:multiLevelType w:val="singleLevel"/>
    <w:tmpl w:val="000000FA"/>
    <w:name w:val="WW8Num250"/>
    <w:lvl w:ilvl="0">
      <w:start w:val="1"/>
      <w:numFmt w:val="decimal"/>
      <w:lvlText w:val="%1."/>
      <w:lvlJc w:val="left"/>
      <w:pPr>
        <w:tabs>
          <w:tab w:val="num" w:pos="1447"/>
        </w:tabs>
        <w:ind w:left="1447" w:hanging="360"/>
      </w:pPr>
      <w:rPr>
        <w:sz w:val="24"/>
      </w:rPr>
    </w:lvl>
  </w:abstractNum>
  <w:abstractNum w:abstractNumId="249" w15:restartNumberingAfterBreak="0">
    <w:nsid w:val="000000FB"/>
    <w:multiLevelType w:val="multilevel"/>
    <w:tmpl w:val="000000FB"/>
    <w:name w:val="WW8Num251"/>
    <w:lvl w:ilvl="0">
      <w:start w:val="1"/>
      <w:numFmt w:val="lowerLetter"/>
      <w:lvlText w:val="%1."/>
      <w:lvlJc w:val="left"/>
      <w:pPr>
        <w:tabs>
          <w:tab w:val="num" w:pos="776"/>
        </w:tabs>
        <w:ind w:left="776" w:hanging="360"/>
      </w:pPr>
      <w:rPr>
        <w:rFonts w:ascii="Symbol" w:hAnsi="Symbol" w:cs="Symbol" w:hint="default"/>
        <w:sz w:val="24"/>
      </w:rPr>
    </w:lvl>
    <w:lvl w:ilvl="1">
      <w:start w:val="1"/>
      <w:numFmt w:val="lowerLetter"/>
      <w:lvlText w:val="%2."/>
      <w:lvlJc w:val="left"/>
      <w:pPr>
        <w:tabs>
          <w:tab w:val="num" w:pos="776"/>
        </w:tabs>
        <w:ind w:left="776" w:hanging="360"/>
      </w:pPr>
      <w:rPr>
        <w:rFonts w:ascii="Symbol" w:hAnsi="Symbol" w:cs="Symbol" w:hint="default"/>
        <w:sz w:val="24"/>
      </w:rPr>
    </w:lvl>
    <w:lvl w:ilvl="2">
      <w:start w:val="1"/>
      <w:numFmt w:val="lowerRoman"/>
      <w:lvlText w:val="%3."/>
      <w:lvlJc w:val="right"/>
      <w:pPr>
        <w:tabs>
          <w:tab w:val="num" w:pos="2216"/>
        </w:tabs>
        <w:ind w:left="2216" w:hanging="180"/>
      </w:pPr>
    </w:lvl>
    <w:lvl w:ilvl="3">
      <w:start w:val="1"/>
      <w:numFmt w:val="decimal"/>
      <w:lvlText w:val="%4."/>
      <w:lvlJc w:val="left"/>
      <w:pPr>
        <w:tabs>
          <w:tab w:val="num" w:pos="2936"/>
        </w:tabs>
        <w:ind w:left="2936" w:hanging="360"/>
      </w:pPr>
    </w:lvl>
    <w:lvl w:ilvl="4">
      <w:start w:val="1"/>
      <w:numFmt w:val="lowerLetter"/>
      <w:lvlText w:val="%5."/>
      <w:lvlJc w:val="left"/>
      <w:pPr>
        <w:tabs>
          <w:tab w:val="num" w:pos="3656"/>
        </w:tabs>
        <w:ind w:left="3656" w:hanging="360"/>
      </w:pPr>
    </w:lvl>
    <w:lvl w:ilvl="5">
      <w:start w:val="1"/>
      <w:numFmt w:val="lowerRoman"/>
      <w:lvlText w:val="%6."/>
      <w:lvlJc w:val="right"/>
      <w:pPr>
        <w:tabs>
          <w:tab w:val="num" w:pos="4376"/>
        </w:tabs>
        <w:ind w:left="4376" w:hanging="180"/>
      </w:pPr>
    </w:lvl>
    <w:lvl w:ilvl="6">
      <w:start w:val="1"/>
      <w:numFmt w:val="decimal"/>
      <w:lvlText w:val="%7."/>
      <w:lvlJc w:val="left"/>
      <w:pPr>
        <w:tabs>
          <w:tab w:val="num" w:pos="5096"/>
        </w:tabs>
        <w:ind w:left="5096" w:hanging="360"/>
      </w:pPr>
    </w:lvl>
    <w:lvl w:ilvl="7">
      <w:start w:val="1"/>
      <w:numFmt w:val="lowerLetter"/>
      <w:lvlText w:val="%8."/>
      <w:lvlJc w:val="left"/>
      <w:pPr>
        <w:tabs>
          <w:tab w:val="num" w:pos="5816"/>
        </w:tabs>
        <w:ind w:left="5816" w:hanging="360"/>
      </w:pPr>
    </w:lvl>
    <w:lvl w:ilvl="8">
      <w:start w:val="1"/>
      <w:numFmt w:val="lowerRoman"/>
      <w:lvlText w:val="%9."/>
      <w:lvlJc w:val="right"/>
      <w:pPr>
        <w:tabs>
          <w:tab w:val="num" w:pos="6536"/>
        </w:tabs>
        <w:ind w:left="6536" w:hanging="180"/>
      </w:pPr>
    </w:lvl>
  </w:abstractNum>
  <w:abstractNum w:abstractNumId="250" w15:restartNumberingAfterBreak="0">
    <w:nsid w:val="000000FC"/>
    <w:multiLevelType w:val="singleLevel"/>
    <w:tmpl w:val="000000FC"/>
    <w:name w:val="WW8Num252"/>
    <w:lvl w:ilvl="0">
      <w:start w:val="1"/>
      <w:numFmt w:val="decimal"/>
      <w:lvlText w:val="%1."/>
      <w:lvlJc w:val="left"/>
      <w:pPr>
        <w:tabs>
          <w:tab w:val="num" w:pos="720"/>
        </w:tabs>
        <w:ind w:left="720" w:hanging="360"/>
      </w:pPr>
      <w:rPr>
        <w:sz w:val="24"/>
      </w:rPr>
    </w:lvl>
  </w:abstractNum>
  <w:abstractNum w:abstractNumId="251" w15:restartNumberingAfterBreak="0">
    <w:nsid w:val="000000FD"/>
    <w:multiLevelType w:val="singleLevel"/>
    <w:tmpl w:val="000000FD"/>
    <w:name w:val="WW8Num253"/>
    <w:lvl w:ilvl="0">
      <w:start w:val="1"/>
      <w:numFmt w:val="bullet"/>
      <w:lvlText w:val=""/>
      <w:lvlJc w:val="left"/>
      <w:pPr>
        <w:tabs>
          <w:tab w:val="num" w:pos="720"/>
        </w:tabs>
        <w:ind w:left="720" w:hanging="360"/>
      </w:pPr>
      <w:rPr>
        <w:rFonts w:ascii="Symbol" w:hAnsi="Symbol"/>
        <w:sz w:val="24"/>
      </w:rPr>
    </w:lvl>
  </w:abstractNum>
  <w:abstractNum w:abstractNumId="252" w15:restartNumberingAfterBreak="0">
    <w:nsid w:val="000000FE"/>
    <w:multiLevelType w:val="singleLevel"/>
    <w:tmpl w:val="000000FE"/>
    <w:name w:val="WW8Num254"/>
    <w:lvl w:ilvl="0">
      <w:start w:val="1"/>
      <w:numFmt w:val="decimal"/>
      <w:lvlText w:val="%1."/>
      <w:lvlJc w:val="left"/>
      <w:pPr>
        <w:tabs>
          <w:tab w:val="num" w:pos="720"/>
        </w:tabs>
        <w:ind w:left="720" w:hanging="360"/>
      </w:pPr>
      <w:rPr>
        <w:sz w:val="24"/>
      </w:rPr>
    </w:lvl>
  </w:abstractNum>
  <w:abstractNum w:abstractNumId="253" w15:restartNumberingAfterBreak="0">
    <w:nsid w:val="000000FF"/>
    <w:multiLevelType w:val="singleLevel"/>
    <w:tmpl w:val="000000FF"/>
    <w:name w:val="WW8Num255"/>
    <w:lvl w:ilvl="0">
      <w:start w:val="1"/>
      <w:numFmt w:val="lowerLetter"/>
      <w:lvlText w:val="%1."/>
      <w:lvlJc w:val="left"/>
      <w:pPr>
        <w:tabs>
          <w:tab w:val="num" w:pos="720"/>
        </w:tabs>
        <w:ind w:left="720" w:hanging="360"/>
      </w:pPr>
      <w:rPr>
        <w:rFonts w:ascii="Symbol" w:hAnsi="Symbol" w:cs="Symbol" w:hint="default"/>
        <w:sz w:val="24"/>
      </w:rPr>
    </w:lvl>
  </w:abstractNum>
  <w:abstractNum w:abstractNumId="254" w15:restartNumberingAfterBreak="0">
    <w:nsid w:val="00000100"/>
    <w:multiLevelType w:val="singleLevel"/>
    <w:tmpl w:val="00000100"/>
    <w:name w:val="WW8Num256"/>
    <w:lvl w:ilvl="0">
      <w:start w:val="1"/>
      <w:numFmt w:val="lowerLetter"/>
      <w:lvlText w:val="%1."/>
      <w:lvlJc w:val="left"/>
      <w:pPr>
        <w:tabs>
          <w:tab w:val="num" w:pos="776"/>
        </w:tabs>
        <w:ind w:left="776" w:hanging="360"/>
      </w:pPr>
      <w:rPr>
        <w:b/>
        <w:sz w:val="24"/>
      </w:rPr>
    </w:lvl>
  </w:abstractNum>
  <w:abstractNum w:abstractNumId="255" w15:restartNumberingAfterBreak="0">
    <w:nsid w:val="00000101"/>
    <w:multiLevelType w:val="singleLevel"/>
    <w:tmpl w:val="00000101"/>
    <w:name w:val="WW8Num257"/>
    <w:lvl w:ilvl="0">
      <w:start w:val="1"/>
      <w:numFmt w:val="decimal"/>
      <w:lvlText w:val="%1."/>
      <w:lvlJc w:val="left"/>
      <w:pPr>
        <w:tabs>
          <w:tab w:val="num" w:pos="776"/>
        </w:tabs>
        <w:ind w:left="776" w:hanging="360"/>
      </w:pPr>
      <w:rPr>
        <w:sz w:val="24"/>
      </w:rPr>
    </w:lvl>
  </w:abstractNum>
  <w:abstractNum w:abstractNumId="256" w15:restartNumberingAfterBreak="0">
    <w:nsid w:val="00000102"/>
    <w:multiLevelType w:val="singleLevel"/>
    <w:tmpl w:val="00000102"/>
    <w:name w:val="WW8Num258"/>
    <w:lvl w:ilvl="0">
      <w:start w:val="1"/>
      <w:numFmt w:val="decimal"/>
      <w:lvlText w:val="%1."/>
      <w:lvlJc w:val="left"/>
      <w:pPr>
        <w:tabs>
          <w:tab w:val="num" w:pos="720"/>
        </w:tabs>
        <w:ind w:left="720" w:hanging="360"/>
      </w:pPr>
      <w:rPr>
        <w:sz w:val="24"/>
      </w:rPr>
    </w:lvl>
  </w:abstractNum>
  <w:abstractNum w:abstractNumId="257" w15:restartNumberingAfterBreak="0">
    <w:nsid w:val="00000103"/>
    <w:multiLevelType w:val="singleLevel"/>
    <w:tmpl w:val="00000103"/>
    <w:name w:val="WW8Num259"/>
    <w:lvl w:ilvl="0">
      <w:start w:val="1"/>
      <w:numFmt w:val="decimal"/>
      <w:lvlText w:val="%1."/>
      <w:lvlJc w:val="left"/>
      <w:pPr>
        <w:tabs>
          <w:tab w:val="num" w:pos="720"/>
        </w:tabs>
        <w:ind w:left="720" w:hanging="360"/>
      </w:pPr>
      <w:rPr>
        <w:sz w:val="24"/>
      </w:rPr>
    </w:lvl>
  </w:abstractNum>
  <w:abstractNum w:abstractNumId="258" w15:restartNumberingAfterBreak="0">
    <w:nsid w:val="00000104"/>
    <w:multiLevelType w:val="singleLevel"/>
    <w:tmpl w:val="00000104"/>
    <w:name w:val="WW8Num260"/>
    <w:lvl w:ilvl="0">
      <w:start w:val="1"/>
      <w:numFmt w:val="lowerLetter"/>
      <w:lvlText w:val="%1."/>
      <w:lvlJc w:val="left"/>
      <w:pPr>
        <w:tabs>
          <w:tab w:val="num" w:pos="778"/>
        </w:tabs>
        <w:ind w:left="778" w:hanging="360"/>
      </w:pPr>
      <w:rPr>
        <w:sz w:val="24"/>
      </w:rPr>
    </w:lvl>
  </w:abstractNum>
  <w:abstractNum w:abstractNumId="259" w15:restartNumberingAfterBreak="0">
    <w:nsid w:val="00000105"/>
    <w:multiLevelType w:val="singleLevel"/>
    <w:tmpl w:val="00000105"/>
    <w:name w:val="WW8Num261"/>
    <w:lvl w:ilvl="0">
      <w:start w:val="1"/>
      <w:numFmt w:val="lowerLetter"/>
      <w:lvlText w:val="%1."/>
      <w:lvlJc w:val="left"/>
      <w:pPr>
        <w:tabs>
          <w:tab w:val="num" w:pos="1080"/>
        </w:tabs>
        <w:ind w:left="1080" w:hanging="360"/>
      </w:pPr>
    </w:lvl>
  </w:abstractNum>
  <w:abstractNum w:abstractNumId="260" w15:restartNumberingAfterBreak="0">
    <w:nsid w:val="00000106"/>
    <w:multiLevelType w:val="singleLevel"/>
    <w:tmpl w:val="00000106"/>
    <w:name w:val="WW8Num262"/>
    <w:lvl w:ilvl="0">
      <w:start w:val="1"/>
      <w:numFmt w:val="bullet"/>
      <w:lvlText w:val=""/>
      <w:lvlJc w:val="left"/>
      <w:pPr>
        <w:tabs>
          <w:tab w:val="num" w:pos="720"/>
        </w:tabs>
        <w:ind w:left="720" w:hanging="360"/>
      </w:pPr>
      <w:rPr>
        <w:rFonts w:ascii="Symbol" w:hAnsi="Symbol"/>
        <w:sz w:val="24"/>
      </w:rPr>
    </w:lvl>
  </w:abstractNum>
  <w:abstractNum w:abstractNumId="261" w15:restartNumberingAfterBreak="0">
    <w:nsid w:val="00000107"/>
    <w:multiLevelType w:val="singleLevel"/>
    <w:tmpl w:val="00000107"/>
    <w:name w:val="WW8Num263"/>
    <w:lvl w:ilvl="0">
      <w:start w:val="1"/>
      <w:numFmt w:val="decimal"/>
      <w:lvlText w:val="%1."/>
      <w:lvlJc w:val="left"/>
      <w:pPr>
        <w:tabs>
          <w:tab w:val="num" w:pos="720"/>
        </w:tabs>
        <w:ind w:left="720" w:hanging="360"/>
      </w:pPr>
      <w:rPr>
        <w:b/>
        <w:sz w:val="24"/>
      </w:rPr>
    </w:lvl>
  </w:abstractNum>
  <w:abstractNum w:abstractNumId="262" w15:restartNumberingAfterBreak="0">
    <w:nsid w:val="00000108"/>
    <w:multiLevelType w:val="singleLevel"/>
    <w:tmpl w:val="00000108"/>
    <w:name w:val="WW8Num264"/>
    <w:lvl w:ilvl="0">
      <w:start w:val="1"/>
      <w:numFmt w:val="decimal"/>
      <w:lvlText w:val="%1."/>
      <w:lvlJc w:val="left"/>
      <w:pPr>
        <w:tabs>
          <w:tab w:val="num" w:pos="778"/>
        </w:tabs>
        <w:ind w:left="778" w:hanging="360"/>
      </w:pPr>
      <w:rPr>
        <w:rFonts w:ascii="Symbol" w:hAnsi="Symbol" w:cs="Symbol" w:hint="default"/>
        <w:sz w:val="24"/>
      </w:rPr>
    </w:lvl>
  </w:abstractNum>
  <w:abstractNum w:abstractNumId="263" w15:restartNumberingAfterBreak="0">
    <w:nsid w:val="00000109"/>
    <w:multiLevelType w:val="singleLevel"/>
    <w:tmpl w:val="00000109"/>
    <w:name w:val="WW8Num265"/>
    <w:lvl w:ilvl="0">
      <w:start w:val="1"/>
      <w:numFmt w:val="bullet"/>
      <w:lvlText w:val=""/>
      <w:lvlJc w:val="left"/>
      <w:pPr>
        <w:tabs>
          <w:tab w:val="num" w:pos="720"/>
        </w:tabs>
        <w:ind w:left="720" w:hanging="360"/>
      </w:pPr>
      <w:rPr>
        <w:rFonts w:ascii="Symbol" w:hAnsi="Symbol"/>
        <w:sz w:val="24"/>
      </w:rPr>
    </w:lvl>
  </w:abstractNum>
  <w:abstractNum w:abstractNumId="264" w15:restartNumberingAfterBreak="0">
    <w:nsid w:val="0000010A"/>
    <w:multiLevelType w:val="singleLevel"/>
    <w:tmpl w:val="0000010A"/>
    <w:lvl w:ilvl="0">
      <w:start w:val="1"/>
      <w:numFmt w:val="bullet"/>
      <w:lvlText w:val=""/>
      <w:lvlJc w:val="left"/>
      <w:pPr>
        <w:tabs>
          <w:tab w:val="num" w:pos="720"/>
        </w:tabs>
        <w:ind w:left="720" w:hanging="360"/>
      </w:pPr>
      <w:rPr>
        <w:rFonts w:ascii="Symbol" w:hAnsi="Symbol"/>
        <w:sz w:val="24"/>
      </w:rPr>
    </w:lvl>
  </w:abstractNum>
  <w:abstractNum w:abstractNumId="265" w15:restartNumberingAfterBreak="0">
    <w:nsid w:val="0000010B"/>
    <w:multiLevelType w:val="multilevel"/>
    <w:tmpl w:val="0000010B"/>
    <w:name w:val="WW8Num267"/>
    <w:lvl w:ilvl="0">
      <w:start w:val="1"/>
      <w:numFmt w:val="decimal"/>
      <w:lvlText w:val="%1."/>
      <w:lvlJc w:val="left"/>
      <w:pPr>
        <w:tabs>
          <w:tab w:val="num" w:pos="720"/>
        </w:tabs>
        <w:ind w:left="720" w:hanging="360"/>
      </w:pPr>
      <w:rPr>
        <w:rFonts w:ascii="Symbol" w:hAnsi="Symbol" w:cs="Symbol"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6" w15:restartNumberingAfterBreak="0">
    <w:nsid w:val="0000010C"/>
    <w:multiLevelType w:val="singleLevel"/>
    <w:tmpl w:val="0000010C"/>
    <w:name w:val="WW8Num268"/>
    <w:lvl w:ilvl="0">
      <w:start w:val="1"/>
      <w:numFmt w:val="decimal"/>
      <w:lvlText w:val="%1."/>
      <w:lvlJc w:val="left"/>
      <w:pPr>
        <w:tabs>
          <w:tab w:val="num" w:pos="720"/>
        </w:tabs>
        <w:ind w:left="720" w:hanging="360"/>
      </w:pPr>
      <w:rPr>
        <w:rFonts w:ascii="Symbol" w:hAnsi="Symbol" w:cs="Symbol" w:hint="default"/>
        <w:sz w:val="24"/>
      </w:rPr>
    </w:lvl>
  </w:abstractNum>
  <w:abstractNum w:abstractNumId="267" w15:restartNumberingAfterBreak="0">
    <w:nsid w:val="0000010D"/>
    <w:multiLevelType w:val="singleLevel"/>
    <w:tmpl w:val="0000010D"/>
    <w:name w:val="WW8Num269"/>
    <w:lvl w:ilvl="0">
      <w:start w:val="1"/>
      <w:numFmt w:val="decimal"/>
      <w:lvlText w:val="%1."/>
      <w:lvlJc w:val="left"/>
      <w:pPr>
        <w:tabs>
          <w:tab w:val="num" w:pos="720"/>
        </w:tabs>
        <w:ind w:left="720" w:hanging="360"/>
      </w:pPr>
      <w:rPr>
        <w:sz w:val="24"/>
      </w:rPr>
    </w:lvl>
  </w:abstractNum>
  <w:abstractNum w:abstractNumId="268" w15:restartNumberingAfterBreak="0">
    <w:nsid w:val="0000010E"/>
    <w:multiLevelType w:val="singleLevel"/>
    <w:tmpl w:val="0000010E"/>
    <w:name w:val="WW8Num270"/>
    <w:lvl w:ilvl="0">
      <w:start w:val="1"/>
      <w:numFmt w:val="lowerLetter"/>
      <w:lvlText w:val="%1."/>
      <w:lvlJc w:val="left"/>
      <w:pPr>
        <w:tabs>
          <w:tab w:val="num" w:pos="720"/>
        </w:tabs>
        <w:ind w:left="720" w:hanging="360"/>
      </w:pPr>
      <w:rPr>
        <w:b/>
        <w:sz w:val="24"/>
      </w:rPr>
    </w:lvl>
  </w:abstractNum>
  <w:abstractNum w:abstractNumId="269" w15:restartNumberingAfterBreak="0">
    <w:nsid w:val="0000010F"/>
    <w:multiLevelType w:val="singleLevel"/>
    <w:tmpl w:val="0000010F"/>
    <w:name w:val="WW8Num271"/>
    <w:lvl w:ilvl="0">
      <w:start w:val="1"/>
      <w:numFmt w:val="decimal"/>
      <w:lvlText w:val="%1."/>
      <w:lvlJc w:val="left"/>
      <w:pPr>
        <w:tabs>
          <w:tab w:val="num" w:pos="720"/>
        </w:tabs>
        <w:ind w:left="720" w:hanging="360"/>
      </w:pPr>
    </w:lvl>
  </w:abstractNum>
  <w:abstractNum w:abstractNumId="270" w15:restartNumberingAfterBreak="0">
    <w:nsid w:val="00000110"/>
    <w:multiLevelType w:val="singleLevel"/>
    <w:tmpl w:val="00000110"/>
    <w:name w:val="WW8Num272"/>
    <w:lvl w:ilvl="0">
      <w:start w:val="1"/>
      <w:numFmt w:val="lowerLetter"/>
      <w:lvlText w:val="%1."/>
      <w:lvlJc w:val="left"/>
      <w:pPr>
        <w:tabs>
          <w:tab w:val="num" w:pos="720"/>
        </w:tabs>
        <w:ind w:left="720" w:hanging="360"/>
      </w:pPr>
      <w:rPr>
        <w:sz w:val="24"/>
      </w:rPr>
    </w:lvl>
  </w:abstractNum>
  <w:abstractNum w:abstractNumId="271" w15:restartNumberingAfterBreak="0">
    <w:nsid w:val="00000111"/>
    <w:multiLevelType w:val="singleLevel"/>
    <w:tmpl w:val="00000111"/>
    <w:name w:val="WW8Num273"/>
    <w:lvl w:ilvl="0">
      <w:start w:val="1"/>
      <w:numFmt w:val="decimal"/>
      <w:lvlText w:val="%1."/>
      <w:lvlJc w:val="left"/>
      <w:pPr>
        <w:tabs>
          <w:tab w:val="num" w:pos="1138"/>
        </w:tabs>
        <w:ind w:left="1138" w:hanging="360"/>
      </w:pPr>
    </w:lvl>
  </w:abstractNum>
  <w:abstractNum w:abstractNumId="272" w15:restartNumberingAfterBreak="0">
    <w:nsid w:val="00000112"/>
    <w:multiLevelType w:val="singleLevel"/>
    <w:tmpl w:val="00000112"/>
    <w:name w:val="WW8Num274"/>
    <w:lvl w:ilvl="0">
      <w:start w:val="1"/>
      <w:numFmt w:val="bullet"/>
      <w:lvlText w:val=""/>
      <w:lvlJc w:val="left"/>
      <w:pPr>
        <w:tabs>
          <w:tab w:val="num" w:pos="776"/>
        </w:tabs>
        <w:ind w:left="776" w:hanging="360"/>
      </w:pPr>
      <w:rPr>
        <w:rFonts w:ascii="Symbol" w:hAnsi="Symbol"/>
        <w:sz w:val="24"/>
      </w:rPr>
    </w:lvl>
  </w:abstractNum>
  <w:abstractNum w:abstractNumId="273" w15:restartNumberingAfterBreak="0">
    <w:nsid w:val="00000113"/>
    <w:multiLevelType w:val="singleLevel"/>
    <w:tmpl w:val="00000113"/>
    <w:name w:val="WW8Num275"/>
    <w:lvl w:ilvl="0">
      <w:start w:val="1"/>
      <w:numFmt w:val="decimal"/>
      <w:lvlText w:val="%1."/>
      <w:lvlJc w:val="left"/>
      <w:pPr>
        <w:tabs>
          <w:tab w:val="num" w:pos="720"/>
        </w:tabs>
        <w:ind w:left="720" w:hanging="360"/>
      </w:pPr>
      <w:rPr>
        <w:b/>
        <w:sz w:val="24"/>
      </w:rPr>
    </w:lvl>
  </w:abstractNum>
  <w:abstractNum w:abstractNumId="274" w15:restartNumberingAfterBreak="0">
    <w:nsid w:val="00000114"/>
    <w:multiLevelType w:val="singleLevel"/>
    <w:tmpl w:val="00000114"/>
    <w:name w:val="WW8Num276"/>
    <w:lvl w:ilvl="0">
      <w:start w:val="1"/>
      <w:numFmt w:val="bullet"/>
      <w:lvlText w:val="-"/>
      <w:lvlJc w:val="left"/>
      <w:pPr>
        <w:tabs>
          <w:tab w:val="num" w:pos="1080"/>
        </w:tabs>
        <w:ind w:left="1080" w:hanging="360"/>
      </w:pPr>
      <w:rPr>
        <w:rFonts w:ascii="Times New Roman" w:hAnsi="Times New Roman" w:cs="Symbol" w:hint="default"/>
        <w:sz w:val="24"/>
      </w:rPr>
    </w:lvl>
  </w:abstractNum>
  <w:abstractNum w:abstractNumId="275" w15:restartNumberingAfterBreak="0">
    <w:nsid w:val="00000115"/>
    <w:multiLevelType w:val="singleLevel"/>
    <w:tmpl w:val="00000115"/>
    <w:name w:val="WW8Num277"/>
    <w:lvl w:ilvl="0">
      <w:start w:val="1"/>
      <w:numFmt w:val="decimal"/>
      <w:lvlText w:val="%1."/>
      <w:lvlJc w:val="left"/>
      <w:pPr>
        <w:tabs>
          <w:tab w:val="num" w:pos="720"/>
        </w:tabs>
        <w:ind w:left="720" w:hanging="360"/>
      </w:pPr>
      <w:rPr>
        <w:b/>
        <w:sz w:val="24"/>
      </w:rPr>
    </w:lvl>
  </w:abstractNum>
  <w:abstractNum w:abstractNumId="276" w15:restartNumberingAfterBreak="0">
    <w:nsid w:val="00000116"/>
    <w:multiLevelType w:val="singleLevel"/>
    <w:tmpl w:val="00000116"/>
    <w:name w:val="WW8Num278"/>
    <w:lvl w:ilvl="0">
      <w:start w:val="1"/>
      <w:numFmt w:val="bullet"/>
      <w:lvlText w:val=""/>
      <w:lvlJc w:val="left"/>
      <w:pPr>
        <w:tabs>
          <w:tab w:val="num" w:pos="720"/>
        </w:tabs>
        <w:ind w:left="720" w:hanging="360"/>
      </w:pPr>
      <w:rPr>
        <w:rFonts w:ascii="Symbol" w:hAnsi="Symbol" w:cs="Times New Roman" w:hint="default"/>
        <w:sz w:val="24"/>
      </w:rPr>
    </w:lvl>
  </w:abstractNum>
  <w:abstractNum w:abstractNumId="277" w15:restartNumberingAfterBreak="0">
    <w:nsid w:val="00000117"/>
    <w:multiLevelType w:val="singleLevel"/>
    <w:tmpl w:val="00000117"/>
    <w:name w:val="WW8Num279"/>
    <w:lvl w:ilvl="0">
      <w:start w:val="1"/>
      <w:numFmt w:val="lowerLetter"/>
      <w:lvlText w:val="%1."/>
      <w:lvlJc w:val="left"/>
      <w:pPr>
        <w:tabs>
          <w:tab w:val="num" w:pos="720"/>
        </w:tabs>
        <w:ind w:left="720" w:hanging="360"/>
      </w:pPr>
      <w:rPr>
        <w:b/>
        <w:sz w:val="24"/>
      </w:rPr>
    </w:lvl>
  </w:abstractNum>
  <w:abstractNum w:abstractNumId="278" w15:restartNumberingAfterBreak="0">
    <w:nsid w:val="00000118"/>
    <w:multiLevelType w:val="singleLevel"/>
    <w:tmpl w:val="00000118"/>
    <w:name w:val="WW8Num280"/>
    <w:lvl w:ilvl="0">
      <w:start w:val="1"/>
      <w:numFmt w:val="bullet"/>
      <w:lvlText w:val=""/>
      <w:lvlJc w:val="left"/>
      <w:pPr>
        <w:tabs>
          <w:tab w:val="num" w:pos="720"/>
        </w:tabs>
        <w:ind w:left="720" w:hanging="360"/>
      </w:pPr>
      <w:rPr>
        <w:rFonts w:ascii="Symbol" w:hAnsi="Symbol" w:cs="Symbol" w:hint="default"/>
      </w:rPr>
    </w:lvl>
  </w:abstractNum>
  <w:abstractNum w:abstractNumId="279" w15:restartNumberingAfterBreak="0">
    <w:nsid w:val="00000119"/>
    <w:multiLevelType w:val="singleLevel"/>
    <w:tmpl w:val="00000119"/>
    <w:name w:val="WW8Num281"/>
    <w:lvl w:ilvl="0">
      <w:start w:val="1"/>
      <w:numFmt w:val="lowerLetter"/>
      <w:lvlText w:val="%1."/>
      <w:lvlJc w:val="left"/>
      <w:pPr>
        <w:tabs>
          <w:tab w:val="num" w:pos="776"/>
        </w:tabs>
        <w:ind w:left="776" w:hanging="360"/>
      </w:pPr>
      <w:rPr>
        <w:sz w:val="24"/>
      </w:rPr>
    </w:lvl>
  </w:abstractNum>
  <w:abstractNum w:abstractNumId="280" w15:restartNumberingAfterBreak="0">
    <w:nsid w:val="0000011A"/>
    <w:multiLevelType w:val="singleLevel"/>
    <w:tmpl w:val="0000011A"/>
    <w:name w:val="WW8Num282"/>
    <w:lvl w:ilvl="0">
      <w:start w:val="1"/>
      <w:numFmt w:val="lowerLetter"/>
      <w:lvlText w:val="%1."/>
      <w:lvlJc w:val="left"/>
      <w:pPr>
        <w:tabs>
          <w:tab w:val="num" w:pos="720"/>
        </w:tabs>
        <w:ind w:left="720" w:hanging="360"/>
      </w:pPr>
      <w:rPr>
        <w:rFonts w:ascii="Symbol" w:hAnsi="Symbol" w:cs="Symbol" w:hint="default"/>
      </w:rPr>
    </w:lvl>
  </w:abstractNum>
  <w:abstractNum w:abstractNumId="281" w15:restartNumberingAfterBreak="0">
    <w:nsid w:val="0000011B"/>
    <w:multiLevelType w:val="singleLevel"/>
    <w:tmpl w:val="0000011B"/>
    <w:name w:val="WW8Num283"/>
    <w:lvl w:ilvl="0">
      <w:start w:val="1"/>
      <w:numFmt w:val="decimal"/>
      <w:lvlText w:val="%1."/>
      <w:lvlJc w:val="left"/>
      <w:pPr>
        <w:tabs>
          <w:tab w:val="num" w:pos="720"/>
        </w:tabs>
        <w:ind w:left="720" w:hanging="360"/>
      </w:pPr>
      <w:rPr>
        <w:sz w:val="24"/>
      </w:rPr>
    </w:lvl>
  </w:abstractNum>
  <w:abstractNum w:abstractNumId="282" w15:restartNumberingAfterBreak="0">
    <w:nsid w:val="0000011C"/>
    <w:multiLevelType w:val="singleLevel"/>
    <w:tmpl w:val="0000011C"/>
    <w:name w:val="WW8Num284"/>
    <w:lvl w:ilvl="0">
      <w:start w:val="1"/>
      <w:numFmt w:val="bullet"/>
      <w:lvlText w:val="-"/>
      <w:lvlJc w:val="left"/>
      <w:pPr>
        <w:tabs>
          <w:tab w:val="num" w:pos="1080"/>
        </w:tabs>
        <w:ind w:left="1080" w:hanging="360"/>
      </w:pPr>
      <w:rPr>
        <w:rFonts w:ascii="Times New Roman" w:hAnsi="Times New Roman"/>
      </w:rPr>
    </w:lvl>
  </w:abstractNum>
  <w:abstractNum w:abstractNumId="283" w15:restartNumberingAfterBreak="0">
    <w:nsid w:val="0000011D"/>
    <w:multiLevelType w:val="singleLevel"/>
    <w:tmpl w:val="0000011D"/>
    <w:name w:val="WW8Num285"/>
    <w:lvl w:ilvl="0">
      <w:start w:val="1"/>
      <w:numFmt w:val="bullet"/>
      <w:lvlText w:val=""/>
      <w:lvlJc w:val="left"/>
      <w:pPr>
        <w:tabs>
          <w:tab w:val="num" w:pos="720"/>
        </w:tabs>
        <w:ind w:left="720" w:hanging="360"/>
      </w:pPr>
      <w:rPr>
        <w:rFonts w:ascii="Symbol" w:hAnsi="Symbol"/>
        <w:sz w:val="24"/>
      </w:rPr>
    </w:lvl>
  </w:abstractNum>
  <w:abstractNum w:abstractNumId="284" w15:restartNumberingAfterBreak="0">
    <w:nsid w:val="0000011E"/>
    <w:multiLevelType w:val="singleLevel"/>
    <w:tmpl w:val="0000011E"/>
    <w:name w:val="WW8Num286"/>
    <w:lvl w:ilvl="0">
      <w:start w:val="1"/>
      <w:numFmt w:val="bullet"/>
      <w:lvlText w:val=""/>
      <w:lvlJc w:val="left"/>
      <w:pPr>
        <w:tabs>
          <w:tab w:val="num" w:pos="720"/>
        </w:tabs>
        <w:ind w:left="720" w:hanging="360"/>
      </w:pPr>
      <w:rPr>
        <w:rFonts w:ascii="Symbol" w:hAnsi="Symbol" w:cs="Times New Roman" w:hint="default"/>
      </w:rPr>
    </w:lvl>
  </w:abstractNum>
  <w:abstractNum w:abstractNumId="285" w15:restartNumberingAfterBreak="0">
    <w:nsid w:val="0000011F"/>
    <w:multiLevelType w:val="singleLevel"/>
    <w:tmpl w:val="0000011F"/>
    <w:name w:val="WW8Num287"/>
    <w:lvl w:ilvl="0">
      <w:start w:val="1"/>
      <w:numFmt w:val="bullet"/>
      <w:lvlText w:val="-"/>
      <w:lvlJc w:val="left"/>
      <w:pPr>
        <w:tabs>
          <w:tab w:val="num" w:pos="1080"/>
        </w:tabs>
        <w:ind w:left="1080" w:hanging="360"/>
      </w:pPr>
      <w:rPr>
        <w:rFonts w:ascii="Times New Roman" w:hAnsi="Times New Roman" w:cs="Symbol" w:hint="default"/>
        <w:sz w:val="24"/>
      </w:rPr>
    </w:lvl>
  </w:abstractNum>
  <w:abstractNum w:abstractNumId="286" w15:restartNumberingAfterBreak="0">
    <w:nsid w:val="00000120"/>
    <w:multiLevelType w:val="singleLevel"/>
    <w:tmpl w:val="00000120"/>
    <w:name w:val="WW8Num288"/>
    <w:lvl w:ilvl="0">
      <w:start w:val="1"/>
      <w:numFmt w:val="decimal"/>
      <w:lvlText w:val="%1."/>
      <w:lvlJc w:val="left"/>
      <w:pPr>
        <w:tabs>
          <w:tab w:val="num" w:pos="720"/>
        </w:tabs>
        <w:ind w:left="720" w:hanging="360"/>
      </w:pPr>
      <w:rPr>
        <w:rFonts w:ascii="Symbol" w:hAnsi="Symbol" w:cs="Symbol" w:hint="default"/>
        <w:b/>
        <w:sz w:val="24"/>
      </w:rPr>
    </w:lvl>
  </w:abstractNum>
  <w:abstractNum w:abstractNumId="287" w15:restartNumberingAfterBreak="0">
    <w:nsid w:val="00000121"/>
    <w:multiLevelType w:val="singleLevel"/>
    <w:tmpl w:val="00000121"/>
    <w:name w:val="WW8Num289"/>
    <w:lvl w:ilvl="0">
      <w:start w:val="1"/>
      <w:numFmt w:val="decimal"/>
      <w:lvlText w:val="%1."/>
      <w:lvlJc w:val="left"/>
      <w:pPr>
        <w:tabs>
          <w:tab w:val="num" w:pos="720"/>
        </w:tabs>
        <w:ind w:left="720" w:hanging="360"/>
      </w:pPr>
      <w:rPr>
        <w:rFonts w:ascii="Times New Roman" w:eastAsia="Times New Roman" w:hAnsi="Times New Roman" w:cs="Times New Roman" w:hint="default"/>
        <w:sz w:val="24"/>
      </w:rPr>
    </w:lvl>
  </w:abstractNum>
  <w:abstractNum w:abstractNumId="288" w15:restartNumberingAfterBreak="0">
    <w:nsid w:val="00000122"/>
    <w:multiLevelType w:val="singleLevel"/>
    <w:tmpl w:val="00000122"/>
    <w:name w:val="WW8Num290"/>
    <w:lvl w:ilvl="0">
      <w:start w:val="1"/>
      <w:numFmt w:val="bullet"/>
      <w:lvlText w:val=""/>
      <w:lvlJc w:val="left"/>
      <w:pPr>
        <w:tabs>
          <w:tab w:val="num" w:pos="776"/>
        </w:tabs>
        <w:ind w:left="776" w:hanging="360"/>
      </w:pPr>
      <w:rPr>
        <w:rFonts w:ascii="Symbol" w:hAnsi="Symbol"/>
        <w:sz w:val="24"/>
      </w:rPr>
    </w:lvl>
  </w:abstractNum>
  <w:abstractNum w:abstractNumId="289" w15:restartNumberingAfterBreak="0">
    <w:nsid w:val="00000123"/>
    <w:multiLevelType w:val="singleLevel"/>
    <w:tmpl w:val="00000123"/>
    <w:name w:val="WW8Num291"/>
    <w:lvl w:ilvl="0">
      <w:start w:val="1"/>
      <w:numFmt w:val="decimal"/>
      <w:lvlText w:val="%1."/>
      <w:lvlJc w:val="left"/>
      <w:pPr>
        <w:tabs>
          <w:tab w:val="num" w:pos="0"/>
        </w:tabs>
        <w:ind w:left="1003" w:hanging="283"/>
      </w:pPr>
      <w:rPr>
        <w:b/>
        <w:sz w:val="24"/>
      </w:rPr>
    </w:lvl>
  </w:abstractNum>
  <w:abstractNum w:abstractNumId="290" w15:restartNumberingAfterBreak="0">
    <w:nsid w:val="00000124"/>
    <w:multiLevelType w:val="singleLevel"/>
    <w:tmpl w:val="00000124"/>
    <w:name w:val="WW8Num292"/>
    <w:lvl w:ilvl="0">
      <w:start w:val="1"/>
      <w:numFmt w:val="decimal"/>
      <w:lvlText w:val="%1."/>
      <w:lvlJc w:val="left"/>
      <w:pPr>
        <w:tabs>
          <w:tab w:val="num" w:pos="720"/>
        </w:tabs>
        <w:ind w:left="720" w:hanging="360"/>
      </w:pPr>
      <w:rPr>
        <w:rFonts w:ascii="Symbol" w:hAnsi="Symbol" w:cs="Symbol" w:hint="default"/>
        <w:b/>
        <w:sz w:val="24"/>
      </w:rPr>
    </w:lvl>
  </w:abstractNum>
  <w:abstractNum w:abstractNumId="291" w15:restartNumberingAfterBreak="0">
    <w:nsid w:val="00000125"/>
    <w:multiLevelType w:val="singleLevel"/>
    <w:tmpl w:val="DB3ACD50"/>
    <w:name w:val="WW8Num293"/>
    <w:lvl w:ilvl="0">
      <w:start w:val="1"/>
      <w:numFmt w:val="lowerLetter"/>
      <w:lvlText w:val="%1."/>
      <w:lvlJc w:val="left"/>
      <w:pPr>
        <w:tabs>
          <w:tab w:val="num" w:pos="720"/>
        </w:tabs>
        <w:ind w:left="720" w:hanging="360"/>
      </w:pPr>
      <w:rPr>
        <w:b/>
        <w:i/>
        <w:sz w:val="24"/>
      </w:rPr>
    </w:lvl>
  </w:abstractNum>
  <w:abstractNum w:abstractNumId="292" w15:restartNumberingAfterBreak="0">
    <w:nsid w:val="00000126"/>
    <w:multiLevelType w:val="singleLevel"/>
    <w:tmpl w:val="00000126"/>
    <w:name w:val="WW8Num294"/>
    <w:lvl w:ilvl="0">
      <w:start w:val="1"/>
      <w:numFmt w:val="decimal"/>
      <w:lvlText w:val="%1."/>
      <w:lvlJc w:val="left"/>
      <w:pPr>
        <w:tabs>
          <w:tab w:val="num" w:pos="720"/>
        </w:tabs>
        <w:ind w:left="720" w:hanging="360"/>
      </w:pPr>
      <w:rPr>
        <w:b/>
        <w:sz w:val="24"/>
      </w:rPr>
    </w:lvl>
  </w:abstractNum>
  <w:abstractNum w:abstractNumId="293" w15:restartNumberingAfterBreak="0">
    <w:nsid w:val="00000127"/>
    <w:multiLevelType w:val="singleLevel"/>
    <w:tmpl w:val="00000127"/>
    <w:name w:val="WW8Num295"/>
    <w:lvl w:ilvl="0">
      <w:start w:val="1"/>
      <w:numFmt w:val="decimal"/>
      <w:lvlText w:val="%1."/>
      <w:lvlJc w:val="left"/>
      <w:pPr>
        <w:tabs>
          <w:tab w:val="num" w:pos="720"/>
        </w:tabs>
        <w:ind w:left="720" w:hanging="360"/>
      </w:pPr>
      <w:rPr>
        <w:sz w:val="24"/>
      </w:rPr>
    </w:lvl>
  </w:abstractNum>
  <w:abstractNum w:abstractNumId="294" w15:restartNumberingAfterBreak="0">
    <w:nsid w:val="00000128"/>
    <w:multiLevelType w:val="singleLevel"/>
    <w:tmpl w:val="00000128"/>
    <w:lvl w:ilvl="0">
      <w:start w:val="1"/>
      <w:numFmt w:val="bullet"/>
      <w:lvlText w:val=""/>
      <w:lvlJc w:val="left"/>
      <w:pPr>
        <w:tabs>
          <w:tab w:val="num" w:pos="720"/>
        </w:tabs>
        <w:ind w:left="720" w:hanging="360"/>
      </w:pPr>
      <w:rPr>
        <w:rFonts w:ascii="Symbol" w:hAnsi="Symbol" w:hint="default"/>
        <w:sz w:val="24"/>
      </w:rPr>
    </w:lvl>
  </w:abstractNum>
  <w:abstractNum w:abstractNumId="295" w15:restartNumberingAfterBreak="0">
    <w:nsid w:val="00000129"/>
    <w:multiLevelType w:val="singleLevel"/>
    <w:tmpl w:val="00000129"/>
    <w:name w:val="WW8Num297"/>
    <w:lvl w:ilvl="0">
      <w:start w:val="1"/>
      <w:numFmt w:val="decimal"/>
      <w:lvlText w:val="%1."/>
      <w:lvlJc w:val="left"/>
      <w:pPr>
        <w:tabs>
          <w:tab w:val="num" w:pos="720"/>
        </w:tabs>
        <w:ind w:left="720" w:hanging="360"/>
      </w:pPr>
    </w:lvl>
  </w:abstractNum>
  <w:abstractNum w:abstractNumId="296" w15:restartNumberingAfterBreak="0">
    <w:nsid w:val="0000012A"/>
    <w:multiLevelType w:val="singleLevel"/>
    <w:tmpl w:val="0000012A"/>
    <w:name w:val="WW8Num298"/>
    <w:lvl w:ilvl="0">
      <w:start w:val="1"/>
      <w:numFmt w:val="lowerLetter"/>
      <w:lvlText w:val="%1."/>
      <w:lvlJc w:val="left"/>
      <w:pPr>
        <w:tabs>
          <w:tab w:val="num" w:pos="720"/>
        </w:tabs>
        <w:ind w:left="720" w:hanging="360"/>
      </w:pPr>
      <w:rPr>
        <w:rFonts w:ascii="Symbol" w:hAnsi="Symbol" w:cs="Symbol" w:hint="default"/>
        <w:sz w:val="24"/>
      </w:rPr>
    </w:lvl>
  </w:abstractNum>
  <w:abstractNum w:abstractNumId="297" w15:restartNumberingAfterBreak="0">
    <w:nsid w:val="0000012B"/>
    <w:multiLevelType w:val="singleLevel"/>
    <w:tmpl w:val="0000012B"/>
    <w:name w:val="WW8Num299"/>
    <w:lvl w:ilvl="0">
      <w:start w:val="1"/>
      <w:numFmt w:val="decimal"/>
      <w:lvlText w:val="%1."/>
      <w:lvlJc w:val="left"/>
      <w:pPr>
        <w:tabs>
          <w:tab w:val="num" w:pos="720"/>
        </w:tabs>
        <w:ind w:left="720" w:hanging="360"/>
      </w:pPr>
      <w:rPr>
        <w:sz w:val="24"/>
      </w:rPr>
    </w:lvl>
  </w:abstractNum>
  <w:abstractNum w:abstractNumId="298" w15:restartNumberingAfterBreak="0">
    <w:nsid w:val="0000012C"/>
    <w:multiLevelType w:val="singleLevel"/>
    <w:tmpl w:val="0000012C"/>
    <w:name w:val="WW8Num300"/>
    <w:lvl w:ilvl="0">
      <w:start w:val="1"/>
      <w:numFmt w:val="decimal"/>
      <w:lvlText w:val="%1."/>
      <w:lvlJc w:val="left"/>
      <w:pPr>
        <w:tabs>
          <w:tab w:val="num" w:pos="720"/>
        </w:tabs>
        <w:ind w:left="720" w:hanging="360"/>
      </w:pPr>
      <w:rPr>
        <w:sz w:val="24"/>
      </w:rPr>
    </w:lvl>
  </w:abstractNum>
  <w:abstractNum w:abstractNumId="299" w15:restartNumberingAfterBreak="0">
    <w:nsid w:val="0000012D"/>
    <w:multiLevelType w:val="singleLevel"/>
    <w:tmpl w:val="0000012D"/>
    <w:name w:val="WW8Num301"/>
    <w:lvl w:ilvl="0">
      <w:start w:val="1"/>
      <w:numFmt w:val="lowerLetter"/>
      <w:lvlText w:val="%1."/>
      <w:lvlJc w:val="left"/>
      <w:pPr>
        <w:tabs>
          <w:tab w:val="num" w:pos="1080"/>
        </w:tabs>
        <w:ind w:left="1080" w:hanging="360"/>
      </w:pPr>
      <w:rPr>
        <w:sz w:val="24"/>
      </w:rPr>
    </w:lvl>
  </w:abstractNum>
  <w:abstractNum w:abstractNumId="300" w15:restartNumberingAfterBreak="0">
    <w:nsid w:val="0000012E"/>
    <w:multiLevelType w:val="singleLevel"/>
    <w:tmpl w:val="0000012E"/>
    <w:name w:val="WW8Num302"/>
    <w:lvl w:ilvl="0">
      <w:start w:val="1"/>
      <w:numFmt w:val="decimal"/>
      <w:lvlText w:val="%1."/>
      <w:lvlJc w:val="left"/>
      <w:pPr>
        <w:tabs>
          <w:tab w:val="num" w:pos="720"/>
        </w:tabs>
        <w:ind w:left="720" w:hanging="360"/>
      </w:pPr>
      <w:rPr>
        <w:sz w:val="24"/>
      </w:rPr>
    </w:lvl>
  </w:abstractNum>
  <w:abstractNum w:abstractNumId="301" w15:restartNumberingAfterBreak="0">
    <w:nsid w:val="0000012F"/>
    <w:multiLevelType w:val="singleLevel"/>
    <w:tmpl w:val="0000012F"/>
    <w:name w:val="WW8Num303"/>
    <w:lvl w:ilvl="0">
      <w:start w:val="1"/>
      <w:numFmt w:val="bullet"/>
      <w:lvlText w:val=""/>
      <w:lvlJc w:val="left"/>
      <w:pPr>
        <w:tabs>
          <w:tab w:val="num" w:pos="720"/>
        </w:tabs>
        <w:ind w:left="720" w:hanging="360"/>
      </w:pPr>
      <w:rPr>
        <w:rFonts w:ascii="Symbol" w:hAnsi="Symbol"/>
        <w:sz w:val="24"/>
      </w:rPr>
    </w:lvl>
  </w:abstractNum>
  <w:abstractNum w:abstractNumId="302" w15:restartNumberingAfterBreak="0">
    <w:nsid w:val="00000130"/>
    <w:multiLevelType w:val="singleLevel"/>
    <w:tmpl w:val="00000130"/>
    <w:name w:val="WW8Num304"/>
    <w:lvl w:ilvl="0">
      <w:start w:val="1"/>
      <w:numFmt w:val="bullet"/>
      <w:lvlText w:val=""/>
      <w:lvlJc w:val="left"/>
      <w:pPr>
        <w:tabs>
          <w:tab w:val="num" w:pos="720"/>
        </w:tabs>
        <w:ind w:left="720" w:hanging="360"/>
      </w:pPr>
      <w:rPr>
        <w:rFonts w:ascii="Symbol" w:hAnsi="Symbol"/>
        <w:sz w:val="24"/>
      </w:rPr>
    </w:lvl>
  </w:abstractNum>
  <w:abstractNum w:abstractNumId="303" w15:restartNumberingAfterBreak="0">
    <w:nsid w:val="00000131"/>
    <w:multiLevelType w:val="singleLevel"/>
    <w:tmpl w:val="00000131"/>
    <w:name w:val="WW8Num305"/>
    <w:lvl w:ilvl="0">
      <w:start w:val="1"/>
      <w:numFmt w:val="bullet"/>
      <w:lvlText w:val=""/>
      <w:lvlJc w:val="left"/>
      <w:pPr>
        <w:tabs>
          <w:tab w:val="num" w:pos="720"/>
        </w:tabs>
        <w:ind w:left="720" w:hanging="360"/>
      </w:pPr>
      <w:rPr>
        <w:rFonts w:ascii="Symbol" w:hAnsi="Symbol" w:cs="Symbol" w:hint="default"/>
        <w:sz w:val="24"/>
      </w:rPr>
    </w:lvl>
  </w:abstractNum>
  <w:abstractNum w:abstractNumId="304" w15:restartNumberingAfterBreak="0">
    <w:nsid w:val="00000132"/>
    <w:multiLevelType w:val="singleLevel"/>
    <w:tmpl w:val="00000132"/>
    <w:name w:val="WW8Num306"/>
    <w:lvl w:ilvl="0">
      <w:start w:val="1"/>
      <w:numFmt w:val="decimal"/>
      <w:lvlText w:val="%1."/>
      <w:lvlJc w:val="left"/>
      <w:pPr>
        <w:tabs>
          <w:tab w:val="num" w:pos="1080"/>
        </w:tabs>
        <w:ind w:left="1080" w:hanging="360"/>
      </w:pPr>
      <w:rPr>
        <w:rFonts w:ascii="Symbol" w:hAnsi="Symbol" w:cs="Symbol" w:hint="default"/>
        <w:b/>
        <w:sz w:val="24"/>
      </w:rPr>
    </w:lvl>
  </w:abstractNum>
  <w:abstractNum w:abstractNumId="305" w15:restartNumberingAfterBreak="0">
    <w:nsid w:val="00000133"/>
    <w:multiLevelType w:val="singleLevel"/>
    <w:tmpl w:val="00000133"/>
    <w:name w:val="WW8Num307"/>
    <w:lvl w:ilvl="0">
      <w:start w:val="1"/>
      <w:numFmt w:val="lowerLetter"/>
      <w:lvlText w:val="%1."/>
      <w:lvlJc w:val="left"/>
      <w:pPr>
        <w:tabs>
          <w:tab w:val="num" w:pos="720"/>
        </w:tabs>
        <w:ind w:left="720" w:hanging="360"/>
      </w:pPr>
      <w:rPr>
        <w:rFonts w:ascii="Symbol" w:hAnsi="Symbol" w:cs="Symbol" w:hint="default"/>
        <w:sz w:val="24"/>
      </w:rPr>
    </w:lvl>
  </w:abstractNum>
  <w:abstractNum w:abstractNumId="306" w15:restartNumberingAfterBreak="0">
    <w:nsid w:val="00000134"/>
    <w:multiLevelType w:val="singleLevel"/>
    <w:tmpl w:val="00000134"/>
    <w:name w:val="WW8Num308"/>
    <w:lvl w:ilvl="0">
      <w:start w:val="1"/>
      <w:numFmt w:val="bullet"/>
      <w:lvlText w:val="-"/>
      <w:lvlJc w:val="left"/>
      <w:pPr>
        <w:tabs>
          <w:tab w:val="num" w:pos="1080"/>
        </w:tabs>
        <w:ind w:left="1080" w:hanging="360"/>
      </w:pPr>
      <w:rPr>
        <w:rFonts w:ascii="Times New Roman" w:hAnsi="Times New Roman"/>
        <w:sz w:val="24"/>
      </w:rPr>
    </w:lvl>
  </w:abstractNum>
  <w:abstractNum w:abstractNumId="307" w15:restartNumberingAfterBreak="0">
    <w:nsid w:val="00000135"/>
    <w:multiLevelType w:val="singleLevel"/>
    <w:tmpl w:val="00000135"/>
    <w:name w:val="WW8Num309"/>
    <w:lvl w:ilvl="0">
      <w:start w:val="1"/>
      <w:numFmt w:val="decimal"/>
      <w:lvlText w:val="%1."/>
      <w:lvlJc w:val="left"/>
      <w:pPr>
        <w:tabs>
          <w:tab w:val="num" w:pos="1080"/>
        </w:tabs>
        <w:ind w:left="1080" w:hanging="360"/>
      </w:pPr>
      <w:rPr>
        <w:sz w:val="24"/>
      </w:rPr>
    </w:lvl>
  </w:abstractNum>
  <w:abstractNum w:abstractNumId="308" w15:restartNumberingAfterBreak="0">
    <w:nsid w:val="00000136"/>
    <w:multiLevelType w:val="singleLevel"/>
    <w:tmpl w:val="00000136"/>
    <w:name w:val="WW8Num310"/>
    <w:lvl w:ilvl="0">
      <w:start w:val="1"/>
      <w:numFmt w:val="bullet"/>
      <w:lvlText w:val=""/>
      <w:lvlJc w:val="left"/>
      <w:pPr>
        <w:tabs>
          <w:tab w:val="num" w:pos="720"/>
        </w:tabs>
        <w:ind w:left="720" w:hanging="360"/>
      </w:pPr>
      <w:rPr>
        <w:rFonts w:ascii="Symbol" w:hAnsi="Symbol" w:cs="Times New Roman" w:hint="default"/>
        <w:sz w:val="24"/>
      </w:rPr>
    </w:lvl>
  </w:abstractNum>
  <w:abstractNum w:abstractNumId="309" w15:restartNumberingAfterBreak="0">
    <w:nsid w:val="00000137"/>
    <w:multiLevelType w:val="singleLevel"/>
    <w:tmpl w:val="00000137"/>
    <w:name w:val="WW8Num311"/>
    <w:lvl w:ilvl="0">
      <w:start w:val="1"/>
      <w:numFmt w:val="bullet"/>
      <w:lvlText w:val=""/>
      <w:lvlJc w:val="left"/>
      <w:pPr>
        <w:tabs>
          <w:tab w:val="num" w:pos="1080"/>
        </w:tabs>
        <w:ind w:left="1080" w:hanging="360"/>
      </w:pPr>
      <w:rPr>
        <w:rFonts w:ascii="Symbol" w:hAnsi="Symbol" w:hint="default"/>
        <w:sz w:val="24"/>
      </w:rPr>
    </w:lvl>
  </w:abstractNum>
  <w:abstractNum w:abstractNumId="310" w15:restartNumberingAfterBreak="0">
    <w:nsid w:val="00000138"/>
    <w:multiLevelType w:val="singleLevel"/>
    <w:tmpl w:val="00000138"/>
    <w:name w:val="WW8Num312"/>
    <w:lvl w:ilvl="0">
      <w:start w:val="1"/>
      <w:numFmt w:val="lowerLetter"/>
      <w:lvlText w:val="%1."/>
      <w:lvlJc w:val="left"/>
      <w:pPr>
        <w:tabs>
          <w:tab w:val="num" w:pos="720"/>
        </w:tabs>
        <w:ind w:left="720" w:hanging="360"/>
      </w:pPr>
      <w:rPr>
        <w:rFonts w:ascii="Symbol" w:hAnsi="Symbol" w:cs="Symbol" w:hint="default"/>
        <w:sz w:val="24"/>
      </w:rPr>
    </w:lvl>
  </w:abstractNum>
  <w:abstractNum w:abstractNumId="311" w15:restartNumberingAfterBreak="0">
    <w:nsid w:val="00000139"/>
    <w:multiLevelType w:val="singleLevel"/>
    <w:tmpl w:val="00000139"/>
    <w:name w:val="WW8Num313"/>
    <w:lvl w:ilvl="0">
      <w:start w:val="1"/>
      <w:numFmt w:val="lowerLetter"/>
      <w:lvlText w:val="%1."/>
      <w:lvlJc w:val="left"/>
      <w:pPr>
        <w:tabs>
          <w:tab w:val="num" w:pos="783"/>
        </w:tabs>
        <w:ind w:left="783" w:hanging="360"/>
      </w:pPr>
      <w:rPr>
        <w:rFonts w:ascii="Symbol" w:hAnsi="Symbol" w:cs="Symbol" w:hint="default"/>
        <w:sz w:val="24"/>
      </w:rPr>
    </w:lvl>
  </w:abstractNum>
  <w:abstractNum w:abstractNumId="312" w15:restartNumberingAfterBreak="0">
    <w:nsid w:val="0000013A"/>
    <w:multiLevelType w:val="singleLevel"/>
    <w:tmpl w:val="0000013A"/>
    <w:name w:val="WW8Num314"/>
    <w:lvl w:ilvl="0">
      <w:start w:val="1"/>
      <w:numFmt w:val="bullet"/>
      <w:lvlText w:val=""/>
      <w:lvlJc w:val="left"/>
      <w:pPr>
        <w:tabs>
          <w:tab w:val="num" w:pos="720"/>
        </w:tabs>
        <w:ind w:left="720" w:hanging="360"/>
      </w:pPr>
      <w:rPr>
        <w:rFonts w:ascii="Symbol" w:hAnsi="Symbol"/>
        <w:sz w:val="24"/>
      </w:rPr>
    </w:lvl>
  </w:abstractNum>
  <w:abstractNum w:abstractNumId="313" w15:restartNumberingAfterBreak="0">
    <w:nsid w:val="0000013B"/>
    <w:multiLevelType w:val="singleLevel"/>
    <w:tmpl w:val="0000013B"/>
    <w:name w:val="WW8Num315"/>
    <w:lvl w:ilvl="0">
      <w:start w:val="1"/>
      <w:numFmt w:val="bullet"/>
      <w:lvlText w:val=""/>
      <w:lvlJc w:val="left"/>
      <w:pPr>
        <w:tabs>
          <w:tab w:val="num" w:pos="720"/>
        </w:tabs>
        <w:ind w:left="720" w:hanging="360"/>
      </w:pPr>
      <w:rPr>
        <w:rFonts w:ascii="Symbol" w:hAnsi="Symbol"/>
        <w:sz w:val="24"/>
      </w:rPr>
    </w:lvl>
  </w:abstractNum>
  <w:abstractNum w:abstractNumId="314" w15:restartNumberingAfterBreak="0">
    <w:nsid w:val="0000013C"/>
    <w:multiLevelType w:val="singleLevel"/>
    <w:tmpl w:val="0000013C"/>
    <w:name w:val="WW8Num316"/>
    <w:lvl w:ilvl="0">
      <w:start w:val="1"/>
      <w:numFmt w:val="bullet"/>
      <w:lvlText w:val=""/>
      <w:lvlJc w:val="left"/>
      <w:pPr>
        <w:tabs>
          <w:tab w:val="num" w:pos="1440"/>
        </w:tabs>
        <w:ind w:left="1440" w:hanging="360"/>
      </w:pPr>
      <w:rPr>
        <w:rFonts w:ascii="Wingdings" w:hAnsi="Wingdings" w:cs="Symbol" w:hint="default"/>
        <w:sz w:val="24"/>
      </w:rPr>
    </w:lvl>
  </w:abstractNum>
  <w:abstractNum w:abstractNumId="315" w15:restartNumberingAfterBreak="0">
    <w:nsid w:val="0000013D"/>
    <w:multiLevelType w:val="singleLevel"/>
    <w:tmpl w:val="0000013D"/>
    <w:name w:val="WW8Num317"/>
    <w:lvl w:ilvl="0">
      <w:start w:val="1"/>
      <w:numFmt w:val="decimal"/>
      <w:lvlText w:val="%1."/>
      <w:lvlJc w:val="left"/>
      <w:pPr>
        <w:tabs>
          <w:tab w:val="num" w:pos="720"/>
        </w:tabs>
        <w:ind w:left="720" w:hanging="360"/>
      </w:pPr>
      <w:rPr>
        <w:rFonts w:ascii="Symbol" w:hAnsi="Symbol" w:cs="Symbol" w:hint="default"/>
        <w:b/>
        <w:sz w:val="24"/>
      </w:rPr>
    </w:lvl>
  </w:abstractNum>
  <w:abstractNum w:abstractNumId="316" w15:restartNumberingAfterBreak="0">
    <w:nsid w:val="0000013E"/>
    <w:multiLevelType w:val="singleLevel"/>
    <w:tmpl w:val="0000013E"/>
    <w:name w:val="WW8Num318"/>
    <w:lvl w:ilvl="0">
      <w:start w:val="1"/>
      <w:numFmt w:val="decimal"/>
      <w:lvlText w:val="%1."/>
      <w:lvlJc w:val="left"/>
      <w:pPr>
        <w:tabs>
          <w:tab w:val="num" w:pos="720"/>
        </w:tabs>
        <w:ind w:left="720" w:hanging="360"/>
      </w:pPr>
      <w:rPr>
        <w:rFonts w:ascii="Wingdings" w:hAnsi="Wingdings" w:cs="Wingdings" w:hint="default"/>
        <w:sz w:val="24"/>
      </w:rPr>
    </w:lvl>
  </w:abstractNum>
  <w:abstractNum w:abstractNumId="317" w15:restartNumberingAfterBreak="0">
    <w:nsid w:val="0000013F"/>
    <w:multiLevelType w:val="singleLevel"/>
    <w:tmpl w:val="0000013F"/>
    <w:name w:val="WW8Num319"/>
    <w:lvl w:ilvl="0">
      <w:start w:val="1"/>
      <w:numFmt w:val="decimal"/>
      <w:lvlText w:val="%1."/>
      <w:lvlJc w:val="left"/>
      <w:pPr>
        <w:tabs>
          <w:tab w:val="num" w:pos="720"/>
        </w:tabs>
        <w:ind w:left="720" w:hanging="360"/>
      </w:pPr>
      <w:rPr>
        <w:b/>
        <w:sz w:val="24"/>
      </w:rPr>
    </w:lvl>
  </w:abstractNum>
  <w:abstractNum w:abstractNumId="318" w15:restartNumberingAfterBreak="0">
    <w:nsid w:val="00000140"/>
    <w:multiLevelType w:val="singleLevel"/>
    <w:tmpl w:val="00000140"/>
    <w:name w:val="WW8Num320"/>
    <w:lvl w:ilvl="0">
      <w:start w:val="1"/>
      <w:numFmt w:val="bullet"/>
      <w:lvlText w:val="o"/>
      <w:lvlJc w:val="left"/>
      <w:pPr>
        <w:tabs>
          <w:tab w:val="num" w:pos="720"/>
        </w:tabs>
        <w:ind w:left="720" w:hanging="360"/>
      </w:pPr>
      <w:rPr>
        <w:rFonts w:ascii="Courier New" w:hAnsi="Courier New"/>
        <w:sz w:val="24"/>
      </w:rPr>
    </w:lvl>
  </w:abstractNum>
  <w:abstractNum w:abstractNumId="319" w15:restartNumberingAfterBreak="0">
    <w:nsid w:val="00000141"/>
    <w:multiLevelType w:val="singleLevel"/>
    <w:tmpl w:val="00000141"/>
    <w:name w:val="WW8Num321"/>
    <w:lvl w:ilvl="0">
      <w:start w:val="1"/>
      <w:numFmt w:val="lowerLetter"/>
      <w:lvlText w:val="%1."/>
      <w:lvlJc w:val="left"/>
      <w:pPr>
        <w:tabs>
          <w:tab w:val="num" w:pos="783"/>
        </w:tabs>
        <w:ind w:left="783" w:hanging="360"/>
      </w:pPr>
      <w:rPr>
        <w:b/>
        <w:sz w:val="24"/>
      </w:rPr>
    </w:lvl>
  </w:abstractNum>
  <w:abstractNum w:abstractNumId="320" w15:restartNumberingAfterBreak="0">
    <w:nsid w:val="00000142"/>
    <w:multiLevelType w:val="singleLevel"/>
    <w:tmpl w:val="00000142"/>
    <w:name w:val="WW8Num322"/>
    <w:lvl w:ilvl="0">
      <w:start w:val="1"/>
      <w:numFmt w:val="lowerLetter"/>
      <w:lvlText w:val="%1."/>
      <w:lvlJc w:val="left"/>
      <w:pPr>
        <w:tabs>
          <w:tab w:val="num" w:pos="776"/>
        </w:tabs>
        <w:ind w:left="776" w:hanging="360"/>
      </w:pPr>
      <w:rPr>
        <w:rFonts w:ascii="Courier New" w:hAnsi="Courier New" w:cs="Courier New" w:hint="default"/>
        <w:sz w:val="24"/>
      </w:rPr>
    </w:lvl>
  </w:abstractNum>
  <w:abstractNum w:abstractNumId="321" w15:restartNumberingAfterBreak="0">
    <w:nsid w:val="00000143"/>
    <w:multiLevelType w:val="singleLevel"/>
    <w:tmpl w:val="00000143"/>
    <w:name w:val="WW8Num323"/>
    <w:lvl w:ilvl="0">
      <w:start w:val="1"/>
      <w:numFmt w:val="decimal"/>
      <w:lvlText w:val="%1."/>
      <w:lvlJc w:val="left"/>
      <w:pPr>
        <w:tabs>
          <w:tab w:val="num" w:pos="720"/>
        </w:tabs>
        <w:ind w:left="720" w:hanging="360"/>
      </w:pPr>
    </w:lvl>
  </w:abstractNum>
  <w:abstractNum w:abstractNumId="322" w15:restartNumberingAfterBreak="0">
    <w:nsid w:val="00000144"/>
    <w:multiLevelType w:val="singleLevel"/>
    <w:tmpl w:val="00000144"/>
    <w:name w:val="WW8Num324"/>
    <w:lvl w:ilvl="0">
      <w:start w:val="1"/>
      <w:numFmt w:val="decimal"/>
      <w:lvlText w:val="%1."/>
      <w:lvlJc w:val="left"/>
      <w:pPr>
        <w:tabs>
          <w:tab w:val="num" w:pos="720"/>
        </w:tabs>
        <w:ind w:left="720" w:hanging="360"/>
      </w:pPr>
      <w:rPr>
        <w:sz w:val="24"/>
      </w:rPr>
    </w:lvl>
  </w:abstractNum>
  <w:abstractNum w:abstractNumId="323" w15:restartNumberingAfterBreak="0">
    <w:nsid w:val="00000145"/>
    <w:multiLevelType w:val="singleLevel"/>
    <w:tmpl w:val="00000145"/>
    <w:name w:val="WW8Num325"/>
    <w:lvl w:ilvl="0">
      <w:start w:val="1"/>
      <w:numFmt w:val="decimal"/>
      <w:lvlText w:val="%1."/>
      <w:lvlJc w:val="left"/>
      <w:pPr>
        <w:tabs>
          <w:tab w:val="num" w:pos="720"/>
        </w:tabs>
        <w:ind w:left="720" w:hanging="360"/>
      </w:pPr>
      <w:rPr>
        <w:sz w:val="24"/>
      </w:rPr>
    </w:lvl>
  </w:abstractNum>
  <w:abstractNum w:abstractNumId="324" w15:restartNumberingAfterBreak="0">
    <w:nsid w:val="00000146"/>
    <w:multiLevelType w:val="singleLevel"/>
    <w:tmpl w:val="00000146"/>
    <w:name w:val="WW8Num326"/>
    <w:lvl w:ilvl="0">
      <w:start w:val="1"/>
      <w:numFmt w:val="bullet"/>
      <w:lvlText w:val=""/>
      <w:lvlJc w:val="left"/>
      <w:pPr>
        <w:tabs>
          <w:tab w:val="num" w:pos="720"/>
        </w:tabs>
        <w:ind w:left="720" w:hanging="360"/>
      </w:pPr>
      <w:rPr>
        <w:rFonts w:ascii="Symbol" w:hAnsi="Symbol"/>
        <w:sz w:val="24"/>
      </w:rPr>
    </w:lvl>
  </w:abstractNum>
  <w:abstractNum w:abstractNumId="325" w15:restartNumberingAfterBreak="0">
    <w:nsid w:val="00000147"/>
    <w:multiLevelType w:val="singleLevel"/>
    <w:tmpl w:val="00000147"/>
    <w:name w:val="WW8Num327"/>
    <w:lvl w:ilvl="0">
      <w:start w:val="1"/>
      <w:numFmt w:val="bullet"/>
      <w:lvlText w:val=""/>
      <w:lvlJc w:val="left"/>
      <w:pPr>
        <w:tabs>
          <w:tab w:val="num" w:pos="720"/>
        </w:tabs>
        <w:ind w:left="720" w:hanging="360"/>
      </w:pPr>
      <w:rPr>
        <w:rFonts w:ascii="Symbol" w:hAnsi="Symbol"/>
        <w:sz w:val="24"/>
      </w:rPr>
    </w:lvl>
  </w:abstractNum>
  <w:abstractNum w:abstractNumId="326" w15:restartNumberingAfterBreak="0">
    <w:nsid w:val="00000148"/>
    <w:multiLevelType w:val="singleLevel"/>
    <w:tmpl w:val="00000148"/>
    <w:name w:val="WW8Num328"/>
    <w:lvl w:ilvl="0">
      <w:start w:val="1"/>
      <w:numFmt w:val="decimal"/>
      <w:lvlText w:val="%1."/>
      <w:lvlJc w:val="left"/>
      <w:pPr>
        <w:tabs>
          <w:tab w:val="num" w:pos="720"/>
        </w:tabs>
        <w:ind w:left="720" w:hanging="360"/>
      </w:pPr>
      <w:rPr>
        <w:rFonts w:ascii="Symbol" w:hAnsi="Symbol" w:cs="Symbol" w:hint="default"/>
        <w:sz w:val="24"/>
      </w:rPr>
    </w:lvl>
  </w:abstractNum>
  <w:abstractNum w:abstractNumId="327" w15:restartNumberingAfterBreak="0">
    <w:nsid w:val="00000149"/>
    <w:multiLevelType w:val="singleLevel"/>
    <w:tmpl w:val="00000149"/>
    <w:name w:val="WW8Num329"/>
    <w:lvl w:ilvl="0">
      <w:start w:val="1"/>
      <w:numFmt w:val="bullet"/>
      <w:lvlText w:val=""/>
      <w:lvlJc w:val="left"/>
      <w:pPr>
        <w:tabs>
          <w:tab w:val="num" w:pos="720"/>
        </w:tabs>
        <w:ind w:left="720" w:hanging="360"/>
      </w:pPr>
      <w:rPr>
        <w:rFonts w:ascii="Symbol" w:hAnsi="Symbol" w:cs="Symbol" w:hint="default"/>
        <w:sz w:val="24"/>
      </w:rPr>
    </w:lvl>
  </w:abstractNum>
  <w:abstractNum w:abstractNumId="328" w15:restartNumberingAfterBreak="0">
    <w:nsid w:val="0000014A"/>
    <w:multiLevelType w:val="singleLevel"/>
    <w:tmpl w:val="0000014A"/>
    <w:name w:val="WW8Num330"/>
    <w:lvl w:ilvl="0">
      <w:start w:val="1"/>
      <w:numFmt w:val="bullet"/>
      <w:lvlText w:val=""/>
      <w:lvlJc w:val="left"/>
      <w:pPr>
        <w:tabs>
          <w:tab w:val="num" w:pos="720"/>
        </w:tabs>
        <w:ind w:left="720" w:hanging="360"/>
      </w:pPr>
      <w:rPr>
        <w:rFonts w:ascii="Symbol" w:hAnsi="Symbol"/>
        <w:sz w:val="24"/>
      </w:rPr>
    </w:lvl>
  </w:abstractNum>
  <w:abstractNum w:abstractNumId="329" w15:restartNumberingAfterBreak="0">
    <w:nsid w:val="00D23155"/>
    <w:multiLevelType w:val="hybridMultilevel"/>
    <w:tmpl w:val="9C5260E2"/>
    <w:lvl w:ilvl="0" w:tplc="00000120">
      <w:start w:val="1"/>
      <w:numFmt w:val="decimal"/>
      <w:lvlText w:val="%1."/>
      <w:lvlJc w:val="left"/>
      <w:pPr>
        <w:ind w:left="1080" w:hanging="360"/>
      </w:pPr>
      <w:rPr>
        <w:rFonts w:ascii="Symbol" w:hAnsi="Symbol" w:cs="Symbol" w:hint="default"/>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0" w15:restartNumberingAfterBreak="0">
    <w:nsid w:val="017176D6"/>
    <w:multiLevelType w:val="hybridMultilevel"/>
    <w:tmpl w:val="6CEC36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1" w15:restartNumberingAfterBreak="0">
    <w:nsid w:val="0246599B"/>
    <w:multiLevelType w:val="hybridMultilevel"/>
    <w:tmpl w:val="C2B67660"/>
    <w:lvl w:ilvl="0" w:tplc="962A5E1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15:restartNumberingAfterBreak="0">
    <w:nsid w:val="02AC40E3"/>
    <w:multiLevelType w:val="hybridMultilevel"/>
    <w:tmpl w:val="A22286D2"/>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3" w15:restartNumberingAfterBreak="0">
    <w:nsid w:val="02B517DA"/>
    <w:multiLevelType w:val="hybridMultilevel"/>
    <w:tmpl w:val="6428C9E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0335430F"/>
    <w:multiLevelType w:val="hybridMultilevel"/>
    <w:tmpl w:val="9162E8B6"/>
    <w:lvl w:ilvl="0" w:tplc="FFFFFFFF">
      <w:start w:val="1"/>
      <w:numFmt w:val="decimal"/>
      <w:lvlText w:val="%1."/>
      <w:lvlJc w:val="left"/>
      <w:pPr>
        <w:ind w:left="720" w:hanging="360"/>
      </w:pPr>
      <w:rPr>
        <w:rFonts w:ascii="Symbol" w:hAnsi="Symbol" w:cs="Symbo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03A2127B"/>
    <w:multiLevelType w:val="hybridMultilevel"/>
    <w:tmpl w:val="7A90803C"/>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04EF69B8"/>
    <w:multiLevelType w:val="hybridMultilevel"/>
    <w:tmpl w:val="1B5855AC"/>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7" w15:restartNumberingAfterBreak="0">
    <w:nsid w:val="055E2946"/>
    <w:multiLevelType w:val="hybridMultilevel"/>
    <w:tmpl w:val="3E50F394"/>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8" w15:restartNumberingAfterBreak="0">
    <w:nsid w:val="057039C4"/>
    <w:multiLevelType w:val="hybridMultilevel"/>
    <w:tmpl w:val="B49EC98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9" w15:restartNumberingAfterBreak="0">
    <w:nsid w:val="05D74134"/>
    <w:multiLevelType w:val="hybridMultilevel"/>
    <w:tmpl w:val="420C5364"/>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077139F5"/>
    <w:multiLevelType w:val="hybridMultilevel"/>
    <w:tmpl w:val="4D04F34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1" w15:restartNumberingAfterBreak="0">
    <w:nsid w:val="077E0BA9"/>
    <w:multiLevelType w:val="hybridMultilevel"/>
    <w:tmpl w:val="0AE69ADE"/>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09E11E20"/>
    <w:multiLevelType w:val="hybridMultilevel"/>
    <w:tmpl w:val="ADD8C0F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0A4A6980"/>
    <w:multiLevelType w:val="hybridMultilevel"/>
    <w:tmpl w:val="3692D24A"/>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0B612D04"/>
    <w:multiLevelType w:val="hybridMultilevel"/>
    <w:tmpl w:val="662E845E"/>
    <w:lvl w:ilvl="0" w:tplc="00000016">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0C8D2BAD"/>
    <w:multiLevelType w:val="hybridMultilevel"/>
    <w:tmpl w:val="A482B9D0"/>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6" w15:restartNumberingAfterBreak="0">
    <w:nsid w:val="0D0E0D74"/>
    <w:multiLevelType w:val="hybridMultilevel"/>
    <w:tmpl w:val="9162E8B6"/>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0E4406BA"/>
    <w:multiLevelType w:val="hybridMultilevel"/>
    <w:tmpl w:val="7EA63FCE"/>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8" w15:restartNumberingAfterBreak="0">
    <w:nsid w:val="0E587CD4"/>
    <w:multiLevelType w:val="hybridMultilevel"/>
    <w:tmpl w:val="25E40B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0E93625E"/>
    <w:multiLevelType w:val="hybridMultilevel"/>
    <w:tmpl w:val="FD66BDC4"/>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0" w15:restartNumberingAfterBreak="0">
    <w:nsid w:val="0F9C1379"/>
    <w:multiLevelType w:val="multilevel"/>
    <w:tmpl w:val="9A1A5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1" w15:restartNumberingAfterBreak="0">
    <w:nsid w:val="102B7261"/>
    <w:multiLevelType w:val="hybridMultilevel"/>
    <w:tmpl w:val="785833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2" w15:restartNumberingAfterBreak="0">
    <w:nsid w:val="10FA7461"/>
    <w:multiLevelType w:val="hybridMultilevel"/>
    <w:tmpl w:val="FBF0D3B8"/>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11F3531D"/>
    <w:multiLevelType w:val="hybridMultilevel"/>
    <w:tmpl w:val="B216AA9A"/>
    <w:lvl w:ilvl="0" w:tplc="00000120">
      <w:start w:val="1"/>
      <w:numFmt w:val="decimal"/>
      <w:lvlText w:val="%1."/>
      <w:lvlJc w:val="left"/>
      <w:pPr>
        <w:ind w:left="1800" w:hanging="360"/>
      </w:pPr>
      <w:rPr>
        <w:rFonts w:ascii="Symbol" w:hAnsi="Symbol" w:cs="Symbol" w:hint="default"/>
        <w:b/>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4" w15:restartNumberingAfterBreak="0">
    <w:nsid w:val="12062CC8"/>
    <w:multiLevelType w:val="multilevel"/>
    <w:tmpl w:val="1AD0F8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5" w15:restartNumberingAfterBreak="0">
    <w:nsid w:val="1389185C"/>
    <w:multiLevelType w:val="hybridMultilevel"/>
    <w:tmpl w:val="5E16EB0A"/>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147F730D"/>
    <w:multiLevelType w:val="hybridMultilevel"/>
    <w:tmpl w:val="2314105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14EA150F"/>
    <w:multiLevelType w:val="hybridMultilevel"/>
    <w:tmpl w:val="05F4DCB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14F40372"/>
    <w:multiLevelType w:val="multilevel"/>
    <w:tmpl w:val="9F54F9E8"/>
    <w:lvl w:ilvl="0">
      <w:start w:val="1"/>
      <w:numFmt w:val="decimal"/>
      <w:lvlText w:val="%1."/>
      <w:lvlJc w:val="left"/>
      <w:pPr>
        <w:tabs>
          <w:tab w:val="num" w:pos="720"/>
        </w:tabs>
        <w:ind w:left="720" w:hanging="360"/>
      </w:pPr>
      <w:rPr>
        <w:rFonts w:ascii="Symbol" w:hAnsi="Symbol" w:cs="Symbol" w:hint="default"/>
        <w:b/>
        <w:sz w:val="24"/>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15:restartNumberingAfterBreak="0">
    <w:nsid w:val="15516B48"/>
    <w:multiLevelType w:val="multilevel"/>
    <w:tmpl w:val="E2C89ED6"/>
    <w:lvl w:ilvl="0">
      <w:start w:val="1"/>
      <w:numFmt w:val="decimal"/>
      <w:lvlText w:val="%1."/>
      <w:lvlJc w:val="left"/>
      <w:pPr>
        <w:tabs>
          <w:tab w:val="num" w:pos="1080"/>
        </w:tabs>
        <w:ind w:left="1080" w:hanging="360"/>
      </w:pPr>
      <w:rPr>
        <w:rFonts w:ascii="Symbol" w:hAnsi="Symbol" w:cs="Symbol" w:hint="default"/>
        <w:b/>
        <w:sz w:val="24"/>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ascii="Symbol" w:hAnsi="Symbol" w:cs="Symbol" w:hint="default"/>
        <w:b/>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0" w15:restartNumberingAfterBreak="0">
    <w:nsid w:val="16347E71"/>
    <w:multiLevelType w:val="hybridMultilevel"/>
    <w:tmpl w:val="03AE97C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16381761"/>
    <w:multiLevelType w:val="hybridMultilevel"/>
    <w:tmpl w:val="54E09F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2" w15:restartNumberingAfterBreak="0">
    <w:nsid w:val="167D7910"/>
    <w:multiLevelType w:val="multilevel"/>
    <w:tmpl w:val="38101F9A"/>
    <w:lvl w:ilvl="0">
      <w:start w:val="1"/>
      <w:numFmt w:val="decimal"/>
      <w:lvlText w:val="%1."/>
      <w:lvlJc w:val="left"/>
      <w:pPr>
        <w:tabs>
          <w:tab w:val="num" w:pos="720"/>
        </w:tabs>
        <w:ind w:left="720" w:hanging="360"/>
      </w:pPr>
      <w:rPr>
        <w:rFonts w:ascii="Symbol" w:hAnsi="Symbol" w:cs="Symbol" w:hint="default"/>
        <w:b/>
        <w:sz w:val="24"/>
      </w:rPr>
    </w:lvl>
    <w:lvl w:ilvl="1">
      <w:start w:val="1"/>
      <w:numFmt w:val="bullet"/>
      <w:lvlText w:val=""/>
      <w:lvlJc w:val="left"/>
      <w:pPr>
        <w:tabs>
          <w:tab w:val="num" w:pos="1440"/>
        </w:tabs>
        <w:ind w:left="1440" w:hanging="360"/>
      </w:pPr>
      <w:rPr>
        <w:rFonts w:ascii="Symbol" w:hAnsi="Symbol" w:cs="Symbol"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3" w15:restartNumberingAfterBreak="0">
    <w:nsid w:val="1756673E"/>
    <w:multiLevelType w:val="multilevel"/>
    <w:tmpl w:val="1AD0F8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4" w15:restartNumberingAfterBreak="0">
    <w:nsid w:val="181D3589"/>
    <w:multiLevelType w:val="hybridMultilevel"/>
    <w:tmpl w:val="051E8F30"/>
    <w:lvl w:ilvl="0" w:tplc="08090019">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65" w15:restartNumberingAfterBreak="0">
    <w:nsid w:val="188849E6"/>
    <w:multiLevelType w:val="hybridMultilevel"/>
    <w:tmpl w:val="88A243EC"/>
    <w:lvl w:ilvl="0" w:tplc="00000016">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6" w15:restartNumberingAfterBreak="0">
    <w:nsid w:val="18CA32D1"/>
    <w:multiLevelType w:val="hybridMultilevel"/>
    <w:tmpl w:val="5F5489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7" w15:restartNumberingAfterBreak="0">
    <w:nsid w:val="1915650F"/>
    <w:multiLevelType w:val="hybridMultilevel"/>
    <w:tmpl w:val="EC02968A"/>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8" w15:restartNumberingAfterBreak="0">
    <w:nsid w:val="1B204812"/>
    <w:multiLevelType w:val="hybridMultilevel"/>
    <w:tmpl w:val="40EE4E5A"/>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9" w15:restartNumberingAfterBreak="0">
    <w:nsid w:val="1BB535A5"/>
    <w:multiLevelType w:val="hybridMultilevel"/>
    <w:tmpl w:val="8E90A75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1BC74991"/>
    <w:multiLevelType w:val="multilevel"/>
    <w:tmpl w:val="186E7E8E"/>
    <w:lvl w:ilvl="0">
      <w:start w:val="1"/>
      <w:numFmt w:val="decimal"/>
      <w:lvlText w:val="%1."/>
      <w:lvlJc w:val="left"/>
      <w:pPr>
        <w:tabs>
          <w:tab w:val="num" w:pos="720"/>
        </w:tabs>
        <w:ind w:left="720" w:hanging="360"/>
      </w:pPr>
      <w:rPr>
        <w:rFonts w:ascii="Symbol" w:hAnsi="Symbol" w:cs="Symbol" w:hint="default"/>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1" w15:restartNumberingAfterBreak="0">
    <w:nsid w:val="1E270143"/>
    <w:multiLevelType w:val="hybridMultilevel"/>
    <w:tmpl w:val="862CD61A"/>
    <w:lvl w:ilvl="0" w:tplc="39E69A24">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2" w15:restartNumberingAfterBreak="0">
    <w:nsid w:val="1E3630BC"/>
    <w:multiLevelType w:val="hybridMultilevel"/>
    <w:tmpl w:val="9F6A47C0"/>
    <w:lvl w:ilvl="0" w:tplc="00000120">
      <w:start w:val="1"/>
      <w:numFmt w:val="decimal"/>
      <w:lvlText w:val="%1."/>
      <w:lvlJc w:val="left"/>
      <w:pPr>
        <w:ind w:left="1080" w:hanging="360"/>
      </w:pPr>
      <w:rPr>
        <w:rFonts w:ascii="Symbol" w:hAnsi="Symbol" w:cs="Symbol" w:hint="default"/>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3" w15:restartNumberingAfterBreak="0">
    <w:nsid w:val="1E5A2B85"/>
    <w:multiLevelType w:val="hybridMultilevel"/>
    <w:tmpl w:val="7F4C1146"/>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4" w15:restartNumberingAfterBreak="0">
    <w:nsid w:val="1E5E35E9"/>
    <w:multiLevelType w:val="hybridMultilevel"/>
    <w:tmpl w:val="AF7CD6A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1EA43D1A"/>
    <w:multiLevelType w:val="hybridMultilevel"/>
    <w:tmpl w:val="8C2CE69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1ED503B6"/>
    <w:multiLevelType w:val="hybridMultilevel"/>
    <w:tmpl w:val="3036F6C6"/>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7" w15:restartNumberingAfterBreak="0">
    <w:nsid w:val="1F0236DF"/>
    <w:multiLevelType w:val="hybridMultilevel"/>
    <w:tmpl w:val="8D9E8F08"/>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1F3D1974"/>
    <w:multiLevelType w:val="hybridMultilevel"/>
    <w:tmpl w:val="76BCB0A4"/>
    <w:lvl w:ilvl="0" w:tplc="00000120">
      <w:start w:val="1"/>
      <w:numFmt w:val="decimal"/>
      <w:lvlText w:val="%1."/>
      <w:lvlJc w:val="left"/>
      <w:pPr>
        <w:ind w:left="1800" w:hanging="360"/>
      </w:pPr>
      <w:rPr>
        <w:rFonts w:ascii="Symbol" w:hAnsi="Symbol" w:cs="Symbol" w:hint="default"/>
        <w:b/>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9" w15:restartNumberingAfterBreak="0">
    <w:nsid w:val="1F5830E4"/>
    <w:multiLevelType w:val="hybridMultilevel"/>
    <w:tmpl w:val="CC58E06A"/>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1F6B1340"/>
    <w:multiLevelType w:val="hybridMultilevel"/>
    <w:tmpl w:val="1D0821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1F9A7B8A"/>
    <w:multiLevelType w:val="hybridMultilevel"/>
    <w:tmpl w:val="6A0839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2" w15:restartNumberingAfterBreak="0">
    <w:nsid w:val="20F915AE"/>
    <w:multiLevelType w:val="hybridMultilevel"/>
    <w:tmpl w:val="E7CC2430"/>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3" w15:restartNumberingAfterBreak="0">
    <w:nsid w:val="2173703E"/>
    <w:multiLevelType w:val="hybridMultilevel"/>
    <w:tmpl w:val="8D1842DC"/>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4" w15:restartNumberingAfterBreak="0">
    <w:nsid w:val="223341DE"/>
    <w:multiLevelType w:val="hybridMultilevel"/>
    <w:tmpl w:val="36E663B8"/>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225144FD"/>
    <w:multiLevelType w:val="multilevel"/>
    <w:tmpl w:val="B1489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249E7E30"/>
    <w:multiLevelType w:val="hybridMultilevel"/>
    <w:tmpl w:val="A20C430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5CE13FC"/>
    <w:multiLevelType w:val="hybridMultilevel"/>
    <w:tmpl w:val="862CD61A"/>
    <w:lvl w:ilvl="0" w:tplc="39E69A24">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8" w15:restartNumberingAfterBreak="0">
    <w:nsid w:val="25F85F59"/>
    <w:multiLevelType w:val="hybridMultilevel"/>
    <w:tmpl w:val="3C6A35B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260264C2"/>
    <w:multiLevelType w:val="hybridMultilevel"/>
    <w:tmpl w:val="659EDF4A"/>
    <w:lvl w:ilvl="0" w:tplc="0000005B">
      <w:start w:val="1"/>
      <w:numFmt w:val="decimal"/>
      <w:lvlText w:val="%1."/>
      <w:lvlJc w:val="left"/>
      <w:pPr>
        <w:ind w:left="1080" w:hanging="360"/>
      </w:pPr>
      <w:rPr>
        <w:b/>
        <w:sz w:val="24"/>
        <w:szCs w:val="24"/>
      </w:rPr>
    </w:lvl>
    <w:lvl w:ilvl="1" w:tplc="9C4A29A8">
      <w:start w:val="1891"/>
      <w:numFmt w:val="bullet"/>
      <w:lvlText w:val="•"/>
      <w:lvlJc w:val="left"/>
      <w:pPr>
        <w:ind w:left="2160" w:hanging="720"/>
      </w:pPr>
      <w:rPr>
        <w:rFonts w:ascii="Times New Roman" w:eastAsia="Times New Roman" w:hAnsi="Times New Roman" w:cs="Times New Roman"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0" w15:restartNumberingAfterBreak="0">
    <w:nsid w:val="26DB5B27"/>
    <w:multiLevelType w:val="hybridMultilevel"/>
    <w:tmpl w:val="85E069B8"/>
    <w:lvl w:ilvl="0" w:tplc="00000016">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2735581F"/>
    <w:multiLevelType w:val="hybridMultilevel"/>
    <w:tmpl w:val="D4AA15B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2" w15:restartNumberingAfterBreak="0">
    <w:nsid w:val="277A1BFC"/>
    <w:multiLevelType w:val="hybridMultilevel"/>
    <w:tmpl w:val="A5BC8A6E"/>
    <w:lvl w:ilvl="0" w:tplc="00000120">
      <w:start w:val="1"/>
      <w:numFmt w:val="decimal"/>
      <w:lvlText w:val="%1."/>
      <w:lvlJc w:val="left"/>
      <w:pPr>
        <w:ind w:left="1800" w:hanging="360"/>
      </w:pPr>
      <w:rPr>
        <w:rFonts w:ascii="Symbol" w:hAnsi="Symbol" w:cs="Symbol" w:hint="default"/>
        <w:b/>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3" w15:restartNumberingAfterBreak="0">
    <w:nsid w:val="29FC643A"/>
    <w:multiLevelType w:val="hybridMultilevel"/>
    <w:tmpl w:val="483A67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AE96BB2"/>
    <w:multiLevelType w:val="hybridMultilevel"/>
    <w:tmpl w:val="CE3085EA"/>
    <w:lvl w:ilvl="0" w:tplc="08090019">
      <w:start w:val="1"/>
      <w:numFmt w:val="lowerLetter"/>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2AF773E7"/>
    <w:multiLevelType w:val="hybridMultilevel"/>
    <w:tmpl w:val="52922E6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2AF8228B"/>
    <w:multiLevelType w:val="hybridMultilevel"/>
    <w:tmpl w:val="CBEC9260"/>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B0D44B6"/>
    <w:multiLevelType w:val="hybridMultilevel"/>
    <w:tmpl w:val="600AE2D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8" w15:restartNumberingAfterBreak="0">
    <w:nsid w:val="2B382BF5"/>
    <w:multiLevelType w:val="hybridMultilevel"/>
    <w:tmpl w:val="26168DB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2C5C7D9D"/>
    <w:multiLevelType w:val="hybridMultilevel"/>
    <w:tmpl w:val="8FEE092C"/>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0" w15:restartNumberingAfterBreak="0">
    <w:nsid w:val="2CB00C65"/>
    <w:multiLevelType w:val="multilevel"/>
    <w:tmpl w:val="7D1C0AFC"/>
    <w:lvl w:ilvl="0">
      <w:numFmt w:val="bullet"/>
      <w:lvlText w:val=""/>
      <w:lvlJc w:val="left"/>
      <w:pPr>
        <w:ind w:left="1494" w:hanging="360"/>
      </w:pPr>
      <w:rPr>
        <w:rFonts w:ascii="Symbol" w:hAnsi="Symbol"/>
        <w:b/>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1" w15:restartNumberingAfterBreak="0">
    <w:nsid w:val="2CCB13B7"/>
    <w:multiLevelType w:val="multilevel"/>
    <w:tmpl w:val="2F1A8370"/>
    <w:lvl w:ilvl="0">
      <w:start w:val="1"/>
      <w:numFmt w:val="lowerLetter"/>
      <w:lvlText w:val="%1."/>
      <w:lvlJc w:val="left"/>
      <w:pPr>
        <w:tabs>
          <w:tab w:val="num" w:pos="776"/>
        </w:tabs>
        <w:ind w:left="776" w:hanging="360"/>
      </w:pPr>
      <w:rPr>
        <w:rFonts w:hint="default"/>
        <w:sz w:val="24"/>
      </w:rPr>
    </w:lvl>
    <w:lvl w:ilvl="1">
      <w:start w:val="1"/>
      <w:numFmt w:val="lowerLetter"/>
      <w:lvlText w:val="%2."/>
      <w:lvlJc w:val="left"/>
      <w:pPr>
        <w:tabs>
          <w:tab w:val="num" w:pos="776"/>
        </w:tabs>
        <w:ind w:left="776" w:hanging="360"/>
      </w:pPr>
      <w:rPr>
        <w:rFonts w:ascii="Symbol" w:hAnsi="Symbol" w:cs="Symbol" w:hint="default"/>
        <w:sz w:val="24"/>
      </w:rPr>
    </w:lvl>
    <w:lvl w:ilvl="2">
      <w:start w:val="1"/>
      <w:numFmt w:val="lowerRoman"/>
      <w:lvlText w:val="%3."/>
      <w:lvlJc w:val="right"/>
      <w:pPr>
        <w:tabs>
          <w:tab w:val="num" w:pos="2216"/>
        </w:tabs>
        <w:ind w:left="2216" w:hanging="180"/>
      </w:pPr>
    </w:lvl>
    <w:lvl w:ilvl="3">
      <w:start w:val="1"/>
      <w:numFmt w:val="decimal"/>
      <w:lvlText w:val="%4."/>
      <w:lvlJc w:val="left"/>
      <w:pPr>
        <w:tabs>
          <w:tab w:val="num" w:pos="2936"/>
        </w:tabs>
        <w:ind w:left="2936" w:hanging="360"/>
      </w:pPr>
    </w:lvl>
    <w:lvl w:ilvl="4">
      <w:start w:val="1"/>
      <w:numFmt w:val="lowerLetter"/>
      <w:lvlText w:val="%5."/>
      <w:lvlJc w:val="left"/>
      <w:pPr>
        <w:tabs>
          <w:tab w:val="num" w:pos="3656"/>
        </w:tabs>
        <w:ind w:left="3656" w:hanging="360"/>
      </w:pPr>
    </w:lvl>
    <w:lvl w:ilvl="5">
      <w:start w:val="1"/>
      <w:numFmt w:val="lowerRoman"/>
      <w:lvlText w:val="%6."/>
      <w:lvlJc w:val="right"/>
      <w:pPr>
        <w:tabs>
          <w:tab w:val="num" w:pos="4376"/>
        </w:tabs>
        <w:ind w:left="4376" w:hanging="180"/>
      </w:pPr>
    </w:lvl>
    <w:lvl w:ilvl="6">
      <w:start w:val="1"/>
      <w:numFmt w:val="decimal"/>
      <w:lvlText w:val="%7."/>
      <w:lvlJc w:val="left"/>
      <w:pPr>
        <w:tabs>
          <w:tab w:val="num" w:pos="5096"/>
        </w:tabs>
        <w:ind w:left="5096" w:hanging="360"/>
      </w:pPr>
    </w:lvl>
    <w:lvl w:ilvl="7">
      <w:start w:val="1"/>
      <w:numFmt w:val="lowerLetter"/>
      <w:lvlText w:val="%8."/>
      <w:lvlJc w:val="left"/>
      <w:pPr>
        <w:tabs>
          <w:tab w:val="num" w:pos="5816"/>
        </w:tabs>
        <w:ind w:left="5816" w:hanging="360"/>
      </w:pPr>
    </w:lvl>
    <w:lvl w:ilvl="8">
      <w:start w:val="1"/>
      <w:numFmt w:val="lowerRoman"/>
      <w:lvlText w:val="%9."/>
      <w:lvlJc w:val="right"/>
      <w:pPr>
        <w:tabs>
          <w:tab w:val="num" w:pos="6536"/>
        </w:tabs>
        <w:ind w:left="6536" w:hanging="180"/>
      </w:pPr>
    </w:lvl>
  </w:abstractNum>
  <w:abstractNum w:abstractNumId="402" w15:restartNumberingAfterBreak="0">
    <w:nsid w:val="2D084B3E"/>
    <w:multiLevelType w:val="hybridMultilevel"/>
    <w:tmpl w:val="8F90312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2DEA2297"/>
    <w:multiLevelType w:val="hybridMultilevel"/>
    <w:tmpl w:val="7EA630C6"/>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2F8B1415"/>
    <w:multiLevelType w:val="hybridMultilevel"/>
    <w:tmpl w:val="4E92A6B4"/>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5" w15:restartNumberingAfterBreak="0">
    <w:nsid w:val="2FCF50CB"/>
    <w:multiLevelType w:val="hybridMultilevel"/>
    <w:tmpl w:val="9294CE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FD66B1B"/>
    <w:multiLevelType w:val="multilevel"/>
    <w:tmpl w:val="1AD0F8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7" w15:restartNumberingAfterBreak="0">
    <w:nsid w:val="3072507B"/>
    <w:multiLevelType w:val="hybridMultilevel"/>
    <w:tmpl w:val="A022CD1C"/>
    <w:lvl w:ilvl="0" w:tplc="08090003">
      <w:start w:val="1"/>
      <w:numFmt w:val="bullet"/>
      <w:lvlText w:val="o"/>
      <w:lvlJc w:val="left"/>
      <w:pPr>
        <w:ind w:left="1498" w:hanging="360"/>
      </w:pPr>
      <w:rPr>
        <w:rFonts w:ascii="Courier New" w:hAnsi="Courier New" w:cs="Courier New"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408" w15:restartNumberingAfterBreak="0">
    <w:nsid w:val="3081780E"/>
    <w:multiLevelType w:val="hybridMultilevel"/>
    <w:tmpl w:val="22A811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9" w15:restartNumberingAfterBreak="0">
    <w:nsid w:val="30FE315A"/>
    <w:multiLevelType w:val="multilevel"/>
    <w:tmpl w:val="F27E8298"/>
    <w:lvl w:ilvl="0">
      <w:start w:val="1"/>
      <w:numFmt w:val="decimal"/>
      <w:lvlText w:val="%1."/>
      <w:lvlJc w:val="left"/>
      <w:pPr>
        <w:tabs>
          <w:tab w:val="num" w:pos="720"/>
        </w:tabs>
        <w:ind w:left="720" w:hanging="360"/>
      </w:pPr>
      <w:rPr>
        <w:rFonts w:ascii="Symbol" w:hAnsi="Symbol" w:cs="Symbol" w:hint="default"/>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0" w15:restartNumberingAfterBreak="0">
    <w:nsid w:val="32C7452B"/>
    <w:multiLevelType w:val="hybridMultilevel"/>
    <w:tmpl w:val="9CB086D8"/>
    <w:lvl w:ilvl="0" w:tplc="00000001">
      <w:start w:val="1"/>
      <w:numFmt w:val="lowerLetter"/>
      <w:lvlText w:val="%1."/>
      <w:lvlJc w:val="left"/>
      <w:pPr>
        <w:ind w:left="776" w:hanging="360"/>
      </w:pPr>
      <w:rPr>
        <w:sz w:val="24"/>
      </w:rPr>
    </w:lvl>
    <w:lvl w:ilvl="1" w:tplc="08090019">
      <w:start w:val="1"/>
      <w:numFmt w:val="lowerLetter"/>
      <w:lvlText w:val="%2."/>
      <w:lvlJc w:val="left"/>
      <w:pPr>
        <w:ind w:left="1496" w:hanging="360"/>
      </w:pPr>
    </w:lvl>
    <w:lvl w:ilvl="2" w:tplc="0809001B">
      <w:start w:val="1"/>
      <w:numFmt w:val="lowerRoman"/>
      <w:lvlText w:val="%3."/>
      <w:lvlJc w:val="right"/>
      <w:pPr>
        <w:ind w:left="2216" w:hanging="180"/>
      </w:pPr>
    </w:lvl>
    <w:lvl w:ilvl="3" w:tplc="0809000F">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411" w15:restartNumberingAfterBreak="0">
    <w:nsid w:val="32F468B2"/>
    <w:multiLevelType w:val="hybridMultilevel"/>
    <w:tmpl w:val="6988F466"/>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2" w15:restartNumberingAfterBreak="0">
    <w:nsid w:val="32F80A0E"/>
    <w:multiLevelType w:val="hybridMultilevel"/>
    <w:tmpl w:val="D24E7D3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3" w15:restartNumberingAfterBreak="0">
    <w:nsid w:val="337A127E"/>
    <w:multiLevelType w:val="hybridMultilevel"/>
    <w:tmpl w:val="2E1A22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33C13F5D"/>
    <w:multiLevelType w:val="hybridMultilevel"/>
    <w:tmpl w:val="3DC4EDE0"/>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341075F8"/>
    <w:multiLevelType w:val="hybridMultilevel"/>
    <w:tmpl w:val="126ACFA6"/>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341A089B"/>
    <w:multiLevelType w:val="hybridMultilevel"/>
    <w:tmpl w:val="B36A7E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35B3479A"/>
    <w:multiLevelType w:val="hybridMultilevel"/>
    <w:tmpl w:val="5B6A7360"/>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3626201B"/>
    <w:multiLevelType w:val="hybridMultilevel"/>
    <w:tmpl w:val="B0A64E0C"/>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36A9210B"/>
    <w:multiLevelType w:val="hybridMultilevel"/>
    <w:tmpl w:val="8FF07610"/>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0" w15:restartNumberingAfterBreak="0">
    <w:nsid w:val="37185A40"/>
    <w:multiLevelType w:val="hybridMultilevel"/>
    <w:tmpl w:val="071ABBDE"/>
    <w:lvl w:ilvl="0" w:tplc="DE6C682A">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376735E5"/>
    <w:multiLevelType w:val="multilevel"/>
    <w:tmpl w:val="AEE03AE2"/>
    <w:lvl w:ilvl="0">
      <w:start w:val="1"/>
      <w:numFmt w:val="lowerLetter"/>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2" w15:restartNumberingAfterBreak="0">
    <w:nsid w:val="37D63AB2"/>
    <w:multiLevelType w:val="hybridMultilevel"/>
    <w:tmpl w:val="997496D2"/>
    <w:lvl w:ilvl="0" w:tplc="9BB64126">
      <w:numFmt w:val="bullet"/>
      <w:lvlText w:val="*"/>
      <w:lvlJc w:val="left"/>
      <w:pPr>
        <w:ind w:left="3960" w:hanging="360"/>
      </w:pPr>
      <w:rPr>
        <w:rFonts w:ascii="Times New Roman" w:eastAsia="Times New Roman" w:hAnsi="Times New Roman" w:cs="Times New Roman"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23" w15:restartNumberingAfterBreak="0">
    <w:nsid w:val="395C4E15"/>
    <w:multiLevelType w:val="multilevel"/>
    <w:tmpl w:val="A482C044"/>
    <w:lvl w:ilvl="0">
      <w:start w:val="1"/>
      <w:numFmt w:val="lowerLetter"/>
      <w:lvlText w:val="%1."/>
      <w:lvlJc w:val="left"/>
      <w:pPr>
        <w:tabs>
          <w:tab w:val="num" w:pos="776"/>
        </w:tabs>
        <w:ind w:left="776" w:hanging="360"/>
      </w:pPr>
      <w:rPr>
        <w:rFonts w:ascii="Symbol" w:hAnsi="Symbol" w:cs="Symbol" w:hint="default"/>
        <w:sz w:val="24"/>
      </w:rPr>
    </w:lvl>
    <w:lvl w:ilvl="1">
      <w:start w:val="1"/>
      <w:numFmt w:val="lowerLetter"/>
      <w:lvlText w:val="%2."/>
      <w:lvlJc w:val="left"/>
      <w:pPr>
        <w:tabs>
          <w:tab w:val="num" w:pos="776"/>
        </w:tabs>
        <w:ind w:left="776" w:hanging="360"/>
      </w:pPr>
      <w:rPr>
        <w:rFonts w:hint="default"/>
        <w:sz w:val="24"/>
      </w:rPr>
    </w:lvl>
    <w:lvl w:ilvl="2">
      <w:start w:val="1"/>
      <w:numFmt w:val="lowerRoman"/>
      <w:lvlText w:val="%3."/>
      <w:lvlJc w:val="right"/>
      <w:pPr>
        <w:tabs>
          <w:tab w:val="num" w:pos="2216"/>
        </w:tabs>
        <w:ind w:left="2216" w:hanging="180"/>
      </w:pPr>
    </w:lvl>
    <w:lvl w:ilvl="3">
      <w:start w:val="1"/>
      <w:numFmt w:val="decimal"/>
      <w:lvlText w:val="%4."/>
      <w:lvlJc w:val="left"/>
      <w:pPr>
        <w:tabs>
          <w:tab w:val="num" w:pos="2936"/>
        </w:tabs>
        <w:ind w:left="2936" w:hanging="360"/>
      </w:pPr>
    </w:lvl>
    <w:lvl w:ilvl="4">
      <w:start w:val="1"/>
      <w:numFmt w:val="lowerLetter"/>
      <w:lvlText w:val="%5."/>
      <w:lvlJc w:val="left"/>
      <w:pPr>
        <w:tabs>
          <w:tab w:val="num" w:pos="3656"/>
        </w:tabs>
        <w:ind w:left="3656" w:hanging="360"/>
      </w:pPr>
    </w:lvl>
    <w:lvl w:ilvl="5">
      <w:start w:val="1"/>
      <w:numFmt w:val="lowerRoman"/>
      <w:lvlText w:val="%6."/>
      <w:lvlJc w:val="right"/>
      <w:pPr>
        <w:tabs>
          <w:tab w:val="num" w:pos="4376"/>
        </w:tabs>
        <w:ind w:left="4376" w:hanging="180"/>
      </w:pPr>
    </w:lvl>
    <w:lvl w:ilvl="6">
      <w:start w:val="1"/>
      <w:numFmt w:val="decimal"/>
      <w:lvlText w:val="%7."/>
      <w:lvlJc w:val="left"/>
      <w:pPr>
        <w:tabs>
          <w:tab w:val="num" w:pos="5096"/>
        </w:tabs>
        <w:ind w:left="5096" w:hanging="360"/>
      </w:pPr>
    </w:lvl>
    <w:lvl w:ilvl="7">
      <w:start w:val="1"/>
      <w:numFmt w:val="lowerLetter"/>
      <w:lvlText w:val="%8."/>
      <w:lvlJc w:val="left"/>
      <w:pPr>
        <w:tabs>
          <w:tab w:val="num" w:pos="5816"/>
        </w:tabs>
        <w:ind w:left="5816" w:hanging="360"/>
      </w:pPr>
    </w:lvl>
    <w:lvl w:ilvl="8">
      <w:start w:val="1"/>
      <w:numFmt w:val="lowerRoman"/>
      <w:lvlText w:val="%9."/>
      <w:lvlJc w:val="right"/>
      <w:pPr>
        <w:tabs>
          <w:tab w:val="num" w:pos="6536"/>
        </w:tabs>
        <w:ind w:left="6536" w:hanging="180"/>
      </w:pPr>
    </w:lvl>
  </w:abstractNum>
  <w:abstractNum w:abstractNumId="424" w15:restartNumberingAfterBreak="0">
    <w:nsid w:val="39664BD4"/>
    <w:multiLevelType w:val="hybridMultilevel"/>
    <w:tmpl w:val="8E5E2FA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397034C1"/>
    <w:multiLevelType w:val="hybridMultilevel"/>
    <w:tmpl w:val="3196BE88"/>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6" w15:restartNumberingAfterBreak="0">
    <w:nsid w:val="39AB0A0B"/>
    <w:multiLevelType w:val="hybridMultilevel"/>
    <w:tmpl w:val="33BC1E62"/>
    <w:lvl w:ilvl="0" w:tplc="0000005B">
      <w:start w:val="1"/>
      <w:numFmt w:val="decimal"/>
      <w:lvlText w:val="%1."/>
      <w:lvlJc w:val="left"/>
      <w:pPr>
        <w:ind w:left="1080" w:hanging="360"/>
      </w:pPr>
      <w:rPr>
        <w:b/>
        <w:sz w:val="24"/>
        <w:szCs w:val="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7" w15:restartNumberingAfterBreak="0">
    <w:nsid w:val="39AB188B"/>
    <w:multiLevelType w:val="hybridMultilevel"/>
    <w:tmpl w:val="6E36A3B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3A3F3EAB"/>
    <w:multiLevelType w:val="hybridMultilevel"/>
    <w:tmpl w:val="E498175A"/>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9" w15:restartNumberingAfterBreak="0">
    <w:nsid w:val="3A6C7466"/>
    <w:multiLevelType w:val="hybridMultilevel"/>
    <w:tmpl w:val="83F029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0" w15:restartNumberingAfterBreak="0">
    <w:nsid w:val="3AD24086"/>
    <w:multiLevelType w:val="hybridMultilevel"/>
    <w:tmpl w:val="32625FF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3B2118C1"/>
    <w:multiLevelType w:val="hybridMultilevel"/>
    <w:tmpl w:val="8FA674D4"/>
    <w:lvl w:ilvl="0" w:tplc="00000001">
      <w:start w:val="1"/>
      <w:numFmt w:val="lowerLetter"/>
      <w:lvlText w:val="%1."/>
      <w:lvlJc w:val="left"/>
      <w:pPr>
        <w:ind w:left="720" w:hanging="360"/>
      </w:pPr>
      <w:rPr>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3B544D78"/>
    <w:multiLevelType w:val="hybridMultilevel"/>
    <w:tmpl w:val="7C8A2F7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3" w15:restartNumberingAfterBreak="0">
    <w:nsid w:val="3C2052DD"/>
    <w:multiLevelType w:val="hybridMultilevel"/>
    <w:tmpl w:val="52DC23F2"/>
    <w:lvl w:ilvl="0" w:tplc="00000020">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3C512BF3"/>
    <w:multiLevelType w:val="hybridMultilevel"/>
    <w:tmpl w:val="8F9856FA"/>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5" w15:restartNumberingAfterBreak="0">
    <w:nsid w:val="3D164703"/>
    <w:multiLevelType w:val="hybridMultilevel"/>
    <w:tmpl w:val="E0301DC4"/>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6" w15:restartNumberingAfterBreak="0">
    <w:nsid w:val="3E1B6270"/>
    <w:multiLevelType w:val="hybridMultilevel"/>
    <w:tmpl w:val="7650788E"/>
    <w:lvl w:ilvl="0" w:tplc="000000D2">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7" w15:restartNumberingAfterBreak="0">
    <w:nsid w:val="3E353F8D"/>
    <w:multiLevelType w:val="hybridMultilevel"/>
    <w:tmpl w:val="8FC4B4F4"/>
    <w:lvl w:ilvl="0" w:tplc="00000020">
      <w:start w:val="1"/>
      <w:numFmt w:val="lowerLetter"/>
      <w:lvlText w:val="%1."/>
      <w:lvlJc w:val="left"/>
      <w:pPr>
        <w:ind w:left="1080" w:hanging="360"/>
      </w:pPr>
      <w:rPr>
        <w:sz w:val="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8" w15:restartNumberingAfterBreak="0">
    <w:nsid w:val="3E533A81"/>
    <w:multiLevelType w:val="hybridMultilevel"/>
    <w:tmpl w:val="57F48030"/>
    <w:lvl w:ilvl="0" w:tplc="00000020">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3FF1382C"/>
    <w:multiLevelType w:val="hybridMultilevel"/>
    <w:tmpl w:val="527827C2"/>
    <w:lvl w:ilvl="0" w:tplc="0000004B">
      <w:start w:val="1"/>
      <w:numFmt w:val="bullet"/>
      <w:lvlText w:val=""/>
      <w:lvlJc w:val="left"/>
      <w:pPr>
        <w:ind w:left="720" w:hanging="360"/>
      </w:pPr>
      <w:rPr>
        <w:rFonts w:ascii="Symbol" w:hAnsi="Symbol" w:cs="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401A74CE"/>
    <w:multiLevelType w:val="hybridMultilevel"/>
    <w:tmpl w:val="8912095E"/>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40EE322F"/>
    <w:multiLevelType w:val="hybridMultilevel"/>
    <w:tmpl w:val="D5F6C4CC"/>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41406DCB"/>
    <w:multiLevelType w:val="multilevel"/>
    <w:tmpl w:val="00000093"/>
    <w:lvl w:ilvl="0">
      <w:start w:val="1"/>
      <w:numFmt w:val="bullet"/>
      <w:lvlText w:val=""/>
      <w:lvlJc w:val="left"/>
      <w:pPr>
        <w:tabs>
          <w:tab w:val="num" w:pos="720"/>
        </w:tabs>
        <w:ind w:left="720" w:hanging="360"/>
      </w:pPr>
      <w:rPr>
        <w:rFonts w:ascii="Symbol" w:hAnsi="Symbol" w:cs="Times New Roman" w:hint="default"/>
        <w:sz w:val="24"/>
      </w:rPr>
    </w:lvl>
    <w:lvl w:ilvl="1">
      <w:start w:val="1"/>
      <w:numFmt w:val="bullet"/>
      <w:lvlText w:val=""/>
      <w:lvlJc w:val="left"/>
      <w:pPr>
        <w:tabs>
          <w:tab w:val="num" w:pos="1440"/>
        </w:tabs>
        <w:ind w:left="1440" w:hanging="360"/>
      </w:pPr>
      <w:rPr>
        <w:rFonts w:ascii="Symbol" w:hAnsi="Symbol" w:cs="Times New Roman" w:hint="default"/>
        <w:sz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3" w15:restartNumberingAfterBreak="0">
    <w:nsid w:val="436C4C5F"/>
    <w:multiLevelType w:val="hybridMultilevel"/>
    <w:tmpl w:val="3FC0365E"/>
    <w:lvl w:ilvl="0" w:tplc="00000020">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4" w15:restartNumberingAfterBreak="0">
    <w:nsid w:val="437825B4"/>
    <w:multiLevelType w:val="hybridMultilevel"/>
    <w:tmpl w:val="5A2CD2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45092082"/>
    <w:multiLevelType w:val="hybridMultilevel"/>
    <w:tmpl w:val="A22286D2"/>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6" w15:restartNumberingAfterBreak="0">
    <w:nsid w:val="46932943"/>
    <w:multiLevelType w:val="hybridMultilevel"/>
    <w:tmpl w:val="9B92C8B4"/>
    <w:lvl w:ilvl="0" w:tplc="FFFFFFFF">
      <w:start w:val="1"/>
      <w:numFmt w:val="decimal"/>
      <w:lvlText w:val="%1."/>
      <w:lvlJc w:val="left"/>
      <w:pPr>
        <w:ind w:left="720" w:hanging="360"/>
      </w:pPr>
      <w:rPr>
        <w:rFonts w:ascii="Symbol" w:hAnsi="Symbol" w:cs="Symbo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488432D8"/>
    <w:multiLevelType w:val="hybridMultilevel"/>
    <w:tmpl w:val="69FEA6DA"/>
    <w:lvl w:ilvl="0" w:tplc="00000020">
      <w:start w:val="1"/>
      <w:numFmt w:val="lowerLetter"/>
      <w:lvlText w:val="%1."/>
      <w:lvlJc w:val="left"/>
      <w:pPr>
        <w:ind w:left="1080" w:hanging="360"/>
      </w:pPr>
      <w:rPr>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8" w15:restartNumberingAfterBreak="0">
    <w:nsid w:val="48E118EE"/>
    <w:multiLevelType w:val="hybridMultilevel"/>
    <w:tmpl w:val="53428BBA"/>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9" w15:restartNumberingAfterBreak="0">
    <w:nsid w:val="4A282289"/>
    <w:multiLevelType w:val="hybridMultilevel"/>
    <w:tmpl w:val="4CF6DF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4ABD07F3"/>
    <w:multiLevelType w:val="hybridMultilevel"/>
    <w:tmpl w:val="366C3A76"/>
    <w:lvl w:ilvl="0" w:tplc="00000016">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1" w15:restartNumberingAfterBreak="0">
    <w:nsid w:val="4DDF2ECD"/>
    <w:multiLevelType w:val="multilevel"/>
    <w:tmpl w:val="79762A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2" w15:restartNumberingAfterBreak="0">
    <w:nsid w:val="4E177B93"/>
    <w:multiLevelType w:val="hybridMultilevel"/>
    <w:tmpl w:val="F350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4EDB7C9A"/>
    <w:multiLevelType w:val="multilevel"/>
    <w:tmpl w:val="C58C142E"/>
    <w:lvl w:ilvl="0">
      <w:start w:val="1"/>
      <w:numFmt w:val="bullet"/>
      <w:lvlText w:val=""/>
      <w:lvlJc w:val="left"/>
      <w:pPr>
        <w:tabs>
          <w:tab w:val="num" w:pos="720"/>
        </w:tabs>
        <w:ind w:left="720" w:hanging="360"/>
      </w:pPr>
      <w:rPr>
        <w:rFonts w:ascii="Symbol" w:hAnsi="Symbol" w:hint="default"/>
        <w:b/>
        <w:sz w:val="24"/>
      </w:rPr>
    </w:lvl>
    <w:lvl w:ilvl="1">
      <w:start w:val="1"/>
      <w:numFmt w:val="decimal"/>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4" w15:restartNumberingAfterBreak="0">
    <w:nsid w:val="4F0121DE"/>
    <w:multiLevelType w:val="hybridMultilevel"/>
    <w:tmpl w:val="F4062FB4"/>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4FCF0C6B"/>
    <w:multiLevelType w:val="hybridMultilevel"/>
    <w:tmpl w:val="4D147F9A"/>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6" w15:restartNumberingAfterBreak="0">
    <w:nsid w:val="51CD6EB5"/>
    <w:multiLevelType w:val="hybridMultilevel"/>
    <w:tmpl w:val="A22286D2"/>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7" w15:restartNumberingAfterBreak="0">
    <w:nsid w:val="53B05E23"/>
    <w:multiLevelType w:val="hybridMultilevel"/>
    <w:tmpl w:val="74289146"/>
    <w:lvl w:ilvl="0" w:tplc="E618AFE6">
      <w:start w:val="1"/>
      <w:numFmt w:val="decimal"/>
      <w:lvlText w:val="%1."/>
      <w:lvlJc w:val="left"/>
      <w:pPr>
        <w:ind w:left="360" w:hanging="360"/>
      </w:pPr>
      <w:rPr>
        <w:rFonts w:hint="default"/>
        <w:b/>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58" w15:restartNumberingAfterBreak="0">
    <w:nsid w:val="53BA52F2"/>
    <w:multiLevelType w:val="hybridMultilevel"/>
    <w:tmpl w:val="9990A146"/>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557C42A0"/>
    <w:multiLevelType w:val="hybridMultilevel"/>
    <w:tmpl w:val="748224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0" w15:restartNumberingAfterBreak="0">
    <w:nsid w:val="55F86429"/>
    <w:multiLevelType w:val="hybridMultilevel"/>
    <w:tmpl w:val="B0A2D734"/>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1" w15:restartNumberingAfterBreak="0">
    <w:nsid w:val="57692E3D"/>
    <w:multiLevelType w:val="hybridMultilevel"/>
    <w:tmpl w:val="26143CA8"/>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57866C75"/>
    <w:multiLevelType w:val="hybridMultilevel"/>
    <w:tmpl w:val="1182F2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3" w15:restartNumberingAfterBreak="0">
    <w:nsid w:val="578D7719"/>
    <w:multiLevelType w:val="multilevel"/>
    <w:tmpl w:val="9EE417E6"/>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4" w15:restartNumberingAfterBreak="0">
    <w:nsid w:val="59740C68"/>
    <w:multiLevelType w:val="hybridMultilevel"/>
    <w:tmpl w:val="E23A7576"/>
    <w:lvl w:ilvl="0" w:tplc="00000120">
      <w:start w:val="1"/>
      <w:numFmt w:val="decimal"/>
      <w:lvlText w:val="%1."/>
      <w:lvlJc w:val="left"/>
      <w:pPr>
        <w:ind w:left="720" w:hanging="360"/>
      </w:pPr>
      <w:rPr>
        <w:rFonts w:ascii="Symbol" w:hAnsi="Symbol" w:cs="Symbo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5" w15:restartNumberingAfterBreak="0">
    <w:nsid w:val="5B551D68"/>
    <w:multiLevelType w:val="hybridMultilevel"/>
    <w:tmpl w:val="A6E8A6B2"/>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6" w15:restartNumberingAfterBreak="0">
    <w:nsid w:val="5C737C3B"/>
    <w:multiLevelType w:val="hybridMultilevel"/>
    <w:tmpl w:val="58948FB6"/>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7" w15:restartNumberingAfterBreak="0">
    <w:nsid w:val="5CE04723"/>
    <w:multiLevelType w:val="hybridMultilevel"/>
    <w:tmpl w:val="8E9EC4CE"/>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8" w15:restartNumberingAfterBreak="0">
    <w:nsid w:val="5CFE56E9"/>
    <w:multiLevelType w:val="hybridMultilevel"/>
    <w:tmpl w:val="FA1EF2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9" w15:restartNumberingAfterBreak="0">
    <w:nsid w:val="5F934CC4"/>
    <w:multiLevelType w:val="hybridMultilevel"/>
    <w:tmpl w:val="A732D7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0" w15:restartNumberingAfterBreak="0">
    <w:nsid w:val="5FE5302C"/>
    <w:multiLevelType w:val="hybridMultilevel"/>
    <w:tmpl w:val="6FA69DD4"/>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1" w15:restartNumberingAfterBreak="0">
    <w:nsid w:val="601A7DB6"/>
    <w:multiLevelType w:val="hybridMultilevel"/>
    <w:tmpl w:val="F6E2CC7E"/>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2" w15:restartNumberingAfterBreak="0">
    <w:nsid w:val="60305EC4"/>
    <w:multiLevelType w:val="hybridMultilevel"/>
    <w:tmpl w:val="B23C35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60A02AAC"/>
    <w:multiLevelType w:val="hybridMultilevel"/>
    <w:tmpl w:val="A65234A2"/>
    <w:lvl w:ilvl="0" w:tplc="00000120">
      <w:start w:val="1"/>
      <w:numFmt w:val="decimal"/>
      <w:lvlText w:val="%1."/>
      <w:lvlJc w:val="left"/>
      <w:pPr>
        <w:ind w:left="720" w:hanging="360"/>
      </w:pPr>
      <w:rPr>
        <w:rFonts w:ascii="Symbol" w:hAnsi="Symbol" w:cs="Symbol" w:hint="default"/>
        <w:b/>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4" w15:restartNumberingAfterBreak="0">
    <w:nsid w:val="60C76BE0"/>
    <w:multiLevelType w:val="hybridMultilevel"/>
    <w:tmpl w:val="A0B60FD8"/>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5" w15:restartNumberingAfterBreak="0">
    <w:nsid w:val="6107160F"/>
    <w:multiLevelType w:val="hybridMultilevel"/>
    <w:tmpl w:val="0624F2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6" w15:restartNumberingAfterBreak="0">
    <w:nsid w:val="61C043B8"/>
    <w:multiLevelType w:val="hybridMultilevel"/>
    <w:tmpl w:val="4A9252D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63D10E2B"/>
    <w:multiLevelType w:val="hybridMultilevel"/>
    <w:tmpl w:val="922A01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8" w15:restartNumberingAfterBreak="0">
    <w:nsid w:val="64D34E1B"/>
    <w:multiLevelType w:val="multilevel"/>
    <w:tmpl w:val="1AD0F8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9" w15:restartNumberingAfterBreak="0">
    <w:nsid w:val="64D9237C"/>
    <w:multiLevelType w:val="hybridMultilevel"/>
    <w:tmpl w:val="F9D63200"/>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0" w15:restartNumberingAfterBreak="0">
    <w:nsid w:val="64F024BA"/>
    <w:multiLevelType w:val="hybridMultilevel"/>
    <w:tmpl w:val="503C7B06"/>
    <w:lvl w:ilvl="0" w:tplc="00000020">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1" w15:restartNumberingAfterBreak="0">
    <w:nsid w:val="66F16D39"/>
    <w:multiLevelType w:val="hybridMultilevel"/>
    <w:tmpl w:val="C30E9044"/>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2" w15:restartNumberingAfterBreak="0">
    <w:nsid w:val="67487C04"/>
    <w:multiLevelType w:val="hybridMultilevel"/>
    <w:tmpl w:val="CFFA26CC"/>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3" w15:restartNumberingAfterBreak="0">
    <w:nsid w:val="675B61D0"/>
    <w:multiLevelType w:val="hybridMultilevel"/>
    <w:tmpl w:val="69101FF6"/>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4" w15:restartNumberingAfterBreak="0">
    <w:nsid w:val="676304F9"/>
    <w:multiLevelType w:val="hybridMultilevel"/>
    <w:tmpl w:val="06844E14"/>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5" w15:restartNumberingAfterBreak="0">
    <w:nsid w:val="695D5C0E"/>
    <w:multiLevelType w:val="hybridMultilevel"/>
    <w:tmpl w:val="904653CA"/>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6" w15:restartNumberingAfterBreak="0">
    <w:nsid w:val="69761B37"/>
    <w:multiLevelType w:val="hybridMultilevel"/>
    <w:tmpl w:val="7C44C5C6"/>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6A1A3732"/>
    <w:multiLevelType w:val="hybridMultilevel"/>
    <w:tmpl w:val="553C4AC2"/>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6A7B3913"/>
    <w:multiLevelType w:val="hybridMultilevel"/>
    <w:tmpl w:val="AF143C88"/>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9" w15:restartNumberingAfterBreak="0">
    <w:nsid w:val="6B0608F8"/>
    <w:multiLevelType w:val="hybridMultilevel"/>
    <w:tmpl w:val="63C03F30"/>
    <w:lvl w:ilvl="0" w:tplc="0000005B">
      <w:start w:val="1"/>
      <w:numFmt w:val="decimal"/>
      <w:lvlText w:val="%1."/>
      <w:lvlJc w:val="left"/>
      <w:pPr>
        <w:ind w:left="1080" w:hanging="360"/>
      </w:pPr>
      <w:rPr>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0" w15:restartNumberingAfterBreak="0">
    <w:nsid w:val="6B735D78"/>
    <w:multiLevelType w:val="hybridMultilevel"/>
    <w:tmpl w:val="2436AA0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6C43200D"/>
    <w:multiLevelType w:val="hybridMultilevel"/>
    <w:tmpl w:val="A5346492"/>
    <w:lvl w:ilvl="0" w:tplc="00000001">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6C6C3202"/>
    <w:multiLevelType w:val="hybridMultilevel"/>
    <w:tmpl w:val="4C76E10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6DA700CE"/>
    <w:multiLevelType w:val="hybridMultilevel"/>
    <w:tmpl w:val="39A86D1E"/>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4" w15:restartNumberingAfterBreak="0">
    <w:nsid w:val="6F572C2A"/>
    <w:multiLevelType w:val="hybridMultilevel"/>
    <w:tmpl w:val="0B2E66F6"/>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5" w15:restartNumberingAfterBreak="0">
    <w:nsid w:val="6F671CC4"/>
    <w:multiLevelType w:val="hybridMultilevel"/>
    <w:tmpl w:val="5E9860F4"/>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706C2438"/>
    <w:multiLevelType w:val="hybridMultilevel"/>
    <w:tmpl w:val="8D14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7" w15:restartNumberingAfterBreak="0">
    <w:nsid w:val="70EB4539"/>
    <w:multiLevelType w:val="hybridMultilevel"/>
    <w:tmpl w:val="D4AC8A6A"/>
    <w:lvl w:ilvl="0" w:tplc="00000020">
      <w:start w:val="1"/>
      <w:numFmt w:val="low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71A478B4"/>
    <w:multiLevelType w:val="hybridMultilevel"/>
    <w:tmpl w:val="B9046F1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76683583"/>
    <w:multiLevelType w:val="hybridMultilevel"/>
    <w:tmpl w:val="5BDC9DB2"/>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0" w15:restartNumberingAfterBreak="0">
    <w:nsid w:val="7764126C"/>
    <w:multiLevelType w:val="hybridMultilevel"/>
    <w:tmpl w:val="CADAA508"/>
    <w:lvl w:ilvl="0" w:tplc="08090001">
      <w:start w:val="1"/>
      <w:numFmt w:val="bullet"/>
      <w:lvlText w:val=""/>
      <w:lvlJc w:val="left"/>
      <w:pPr>
        <w:ind w:left="1080" w:hanging="360"/>
      </w:pPr>
      <w:rPr>
        <w:rFonts w:ascii="Symbol" w:hAnsi="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1" w15:restartNumberingAfterBreak="0">
    <w:nsid w:val="788420E2"/>
    <w:multiLevelType w:val="hybridMultilevel"/>
    <w:tmpl w:val="64AC8A64"/>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79CC6482"/>
    <w:multiLevelType w:val="hybridMultilevel"/>
    <w:tmpl w:val="2822E5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3" w15:restartNumberingAfterBreak="0">
    <w:nsid w:val="7A47482E"/>
    <w:multiLevelType w:val="hybridMultilevel"/>
    <w:tmpl w:val="7FC887B2"/>
    <w:lvl w:ilvl="0" w:tplc="0000005B">
      <w:start w:val="1"/>
      <w:numFmt w:val="decimal"/>
      <w:lvlText w:val="%1."/>
      <w:lvlJc w:val="lef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4" w15:restartNumberingAfterBreak="0">
    <w:nsid w:val="7A93215B"/>
    <w:multiLevelType w:val="hybridMultilevel"/>
    <w:tmpl w:val="AC36265E"/>
    <w:lvl w:ilvl="0" w:tplc="00000120">
      <w:start w:val="1"/>
      <w:numFmt w:val="decimal"/>
      <w:lvlText w:val="%1."/>
      <w:lvlJc w:val="left"/>
      <w:pPr>
        <w:ind w:left="720" w:hanging="360"/>
      </w:pPr>
      <w:rPr>
        <w:rFonts w:ascii="Symbol" w:hAnsi="Symbol" w:cs="Symbo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5" w15:restartNumberingAfterBreak="0">
    <w:nsid w:val="7ACE046F"/>
    <w:multiLevelType w:val="hybridMultilevel"/>
    <w:tmpl w:val="66DEB4DA"/>
    <w:lvl w:ilvl="0" w:tplc="0000005B">
      <w:start w:val="1"/>
      <w:numFmt w:val="decimal"/>
      <w:lvlText w:val="%1."/>
      <w:lvlJc w:val="left"/>
      <w:pPr>
        <w:ind w:left="1080" w:hanging="360"/>
      </w:pPr>
      <w:rPr>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6" w15:restartNumberingAfterBreak="0">
    <w:nsid w:val="7B4A0C10"/>
    <w:multiLevelType w:val="hybridMultilevel"/>
    <w:tmpl w:val="DB8AF0E6"/>
    <w:lvl w:ilvl="0" w:tplc="00000016">
      <w:start w:val="1"/>
      <w:numFmt w:val="lowerLetter"/>
      <w:lvlText w:val="%1."/>
      <w:lvlJc w:val="left"/>
      <w:pPr>
        <w:ind w:left="1080" w:hanging="360"/>
      </w:pPr>
      <w:rPr>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7" w15:restartNumberingAfterBreak="0">
    <w:nsid w:val="7BA07EAA"/>
    <w:multiLevelType w:val="hybridMultilevel"/>
    <w:tmpl w:val="416C3374"/>
    <w:lvl w:ilvl="0" w:tplc="0000005B">
      <w:start w:val="1"/>
      <w:numFmt w:val="decimal"/>
      <w:lvlText w:val="%1."/>
      <w:lvlJc w:val="left"/>
      <w:pPr>
        <w:ind w:left="720" w:hanging="360"/>
      </w:pPr>
      <w:rPr>
        <w:b/>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8" w15:restartNumberingAfterBreak="0">
    <w:nsid w:val="7BBA70F4"/>
    <w:multiLevelType w:val="multilevel"/>
    <w:tmpl w:val="1AD0F8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9" w15:restartNumberingAfterBreak="0">
    <w:nsid w:val="7D0034DB"/>
    <w:multiLevelType w:val="hybridMultilevel"/>
    <w:tmpl w:val="E1A2BCAA"/>
    <w:lvl w:ilvl="0" w:tplc="00000120">
      <w:start w:val="1"/>
      <w:numFmt w:val="decimal"/>
      <w:lvlText w:val="%1."/>
      <w:lvlJc w:val="left"/>
      <w:pPr>
        <w:ind w:left="1080" w:hanging="360"/>
      </w:pPr>
      <w:rPr>
        <w:rFonts w:ascii="Symbol" w:hAnsi="Symbol" w:cs="Symbol"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0" w15:restartNumberingAfterBreak="0">
    <w:nsid w:val="7F7C7999"/>
    <w:multiLevelType w:val="hybridMultilevel"/>
    <w:tmpl w:val="48FA0746"/>
    <w:lvl w:ilvl="0" w:tplc="00000120">
      <w:start w:val="1"/>
      <w:numFmt w:val="decimal"/>
      <w:lvlText w:val="%1."/>
      <w:lvlJc w:val="left"/>
      <w:pPr>
        <w:ind w:left="720" w:hanging="360"/>
      </w:pPr>
      <w:rPr>
        <w:rFonts w:ascii="Symbol" w:hAnsi="Symbol" w:cs="Symbo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1" w15:restartNumberingAfterBreak="0">
    <w:nsid w:val="7FE969C6"/>
    <w:multiLevelType w:val="hybridMultilevel"/>
    <w:tmpl w:val="540222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7FF11346"/>
    <w:multiLevelType w:val="hybridMultilevel"/>
    <w:tmpl w:val="51907A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8463278">
    <w:abstractNumId w:val="0"/>
  </w:num>
  <w:num w:numId="2" w16cid:durableId="565380774">
    <w:abstractNumId w:val="3"/>
  </w:num>
  <w:num w:numId="3" w16cid:durableId="1762070888">
    <w:abstractNumId w:val="9"/>
  </w:num>
  <w:num w:numId="4" w16cid:durableId="1923949781">
    <w:abstractNumId w:val="10"/>
  </w:num>
  <w:num w:numId="5" w16cid:durableId="1990206579">
    <w:abstractNumId w:val="11"/>
  </w:num>
  <w:num w:numId="6" w16cid:durableId="489100336">
    <w:abstractNumId w:val="12"/>
  </w:num>
  <w:num w:numId="7" w16cid:durableId="2087145823">
    <w:abstractNumId w:val="13"/>
  </w:num>
  <w:num w:numId="8" w16cid:durableId="440344239">
    <w:abstractNumId w:val="17"/>
  </w:num>
  <w:num w:numId="9" w16cid:durableId="1243684629">
    <w:abstractNumId w:val="18"/>
  </w:num>
  <w:num w:numId="10" w16cid:durableId="1346253223">
    <w:abstractNumId w:val="19"/>
  </w:num>
  <w:num w:numId="11" w16cid:durableId="1601333767">
    <w:abstractNumId w:val="20"/>
  </w:num>
  <w:num w:numId="12" w16cid:durableId="1878157630">
    <w:abstractNumId w:val="21"/>
  </w:num>
  <w:num w:numId="13" w16cid:durableId="98986947">
    <w:abstractNumId w:val="22"/>
  </w:num>
  <w:num w:numId="14" w16cid:durableId="1662001813">
    <w:abstractNumId w:val="23"/>
  </w:num>
  <w:num w:numId="15" w16cid:durableId="1861045299">
    <w:abstractNumId w:val="24"/>
  </w:num>
  <w:num w:numId="16" w16cid:durableId="582761302">
    <w:abstractNumId w:val="26"/>
  </w:num>
  <w:num w:numId="17" w16cid:durableId="1126851691">
    <w:abstractNumId w:val="28"/>
  </w:num>
  <w:num w:numId="18" w16cid:durableId="374551308">
    <w:abstractNumId w:val="29"/>
  </w:num>
  <w:num w:numId="19" w16cid:durableId="783117369">
    <w:abstractNumId w:val="30"/>
  </w:num>
  <w:num w:numId="20" w16cid:durableId="178854999">
    <w:abstractNumId w:val="31"/>
  </w:num>
  <w:num w:numId="21" w16cid:durableId="45757915">
    <w:abstractNumId w:val="32"/>
  </w:num>
  <w:num w:numId="22" w16cid:durableId="1588811155">
    <w:abstractNumId w:val="33"/>
  </w:num>
  <w:num w:numId="23" w16cid:durableId="1553035873">
    <w:abstractNumId w:val="35"/>
  </w:num>
  <w:num w:numId="24" w16cid:durableId="388114697">
    <w:abstractNumId w:val="40"/>
  </w:num>
  <w:num w:numId="25" w16cid:durableId="225847923">
    <w:abstractNumId w:val="41"/>
  </w:num>
  <w:num w:numId="26" w16cid:durableId="1073429141">
    <w:abstractNumId w:val="42"/>
  </w:num>
  <w:num w:numId="27" w16cid:durableId="1019895901">
    <w:abstractNumId w:val="43"/>
  </w:num>
  <w:num w:numId="28" w16cid:durableId="870845123">
    <w:abstractNumId w:val="44"/>
  </w:num>
  <w:num w:numId="29" w16cid:durableId="477069068">
    <w:abstractNumId w:val="48"/>
  </w:num>
  <w:num w:numId="30" w16cid:durableId="1680354360">
    <w:abstractNumId w:val="49"/>
  </w:num>
  <w:num w:numId="31" w16cid:durableId="44644226">
    <w:abstractNumId w:val="52"/>
  </w:num>
  <w:num w:numId="32" w16cid:durableId="1993410542">
    <w:abstractNumId w:val="57"/>
  </w:num>
  <w:num w:numId="33" w16cid:durableId="780418106">
    <w:abstractNumId w:val="59"/>
  </w:num>
  <w:num w:numId="34" w16cid:durableId="1535071102">
    <w:abstractNumId w:val="61"/>
  </w:num>
  <w:num w:numId="35" w16cid:durableId="65996373">
    <w:abstractNumId w:val="62"/>
  </w:num>
  <w:num w:numId="36" w16cid:durableId="108932964">
    <w:abstractNumId w:val="64"/>
  </w:num>
  <w:num w:numId="37" w16cid:durableId="1201281770">
    <w:abstractNumId w:val="65"/>
  </w:num>
  <w:num w:numId="38" w16cid:durableId="1732264181">
    <w:abstractNumId w:val="66"/>
  </w:num>
  <w:num w:numId="39" w16cid:durableId="1026757822">
    <w:abstractNumId w:val="67"/>
  </w:num>
  <w:num w:numId="40" w16cid:durableId="198468706">
    <w:abstractNumId w:val="69"/>
  </w:num>
  <w:num w:numId="41" w16cid:durableId="1641183205">
    <w:abstractNumId w:val="71"/>
  </w:num>
  <w:num w:numId="42" w16cid:durableId="624628278">
    <w:abstractNumId w:val="72"/>
  </w:num>
  <w:num w:numId="43" w16cid:durableId="648443785">
    <w:abstractNumId w:val="73"/>
  </w:num>
  <w:num w:numId="44" w16cid:durableId="1385324750">
    <w:abstractNumId w:val="74"/>
  </w:num>
  <w:num w:numId="45" w16cid:durableId="591746857">
    <w:abstractNumId w:val="75"/>
  </w:num>
  <w:num w:numId="46" w16cid:durableId="386497661">
    <w:abstractNumId w:val="79"/>
  </w:num>
  <w:num w:numId="47" w16cid:durableId="1219977844">
    <w:abstractNumId w:val="82"/>
  </w:num>
  <w:num w:numId="48" w16cid:durableId="202132105">
    <w:abstractNumId w:val="84"/>
  </w:num>
  <w:num w:numId="49" w16cid:durableId="262619051">
    <w:abstractNumId w:val="86"/>
  </w:num>
  <w:num w:numId="50" w16cid:durableId="1556240488">
    <w:abstractNumId w:val="88"/>
  </w:num>
  <w:num w:numId="51" w16cid:durableId="612322606">
    <w:abstractNumId w:val="89"/>
  </w:num>
  <w:num w:numId="52" w16cid:durableId="290405407">
    <w:abstractNumId w:val="90"/>
  </w:num>
  <w:num w:numId="53" w16cid:durableId="81994400">
    <w:abstractNumId w:val="91"/>
  </w:num>
  <w:num w:numId="54" w16cid:durableId="1540162982">
    <w:abstractNumId w:val="94"/>
  </w:num>
  <w:num w:numId="55" w16cid:durableId="1674650323">
    <w:abstractNumId w:val="96"/>
  </w:num>
  <w:num w:numId="56" w16cid:durableId="502086893">
    <w:abstractNumId w:val="98"/>
  </w:num>
  <w:num w:numId="57" w16cid:durableId="1392339739">
    <w:abstractNumId w:val="100"/>
  </w:num>
  <w:num w:numId="58" w16cid:durableId="1445035410">
    <w:abstractNumId w:val="101"/>
  </w:num>
  <w:num w:numId="59" w16cid:durableId="72434316">
    <w:abstractNumId w:val="103"/>
  </w:num>
  <w:num w:numId="60" w16cid:durableId="1165507736">
    <w:abstractNumId w:val="104"/>
  </w:num>
  <w:num w:numId="61" w16cid:durableId="614675271">
    <w:abstractNumId w:val="105"/>
  </w:num>
  <w:num w:numId="62" w16cid:durableId="1278021465">
    <w:abstractNumId w:val="106"/>
  </w:num>
  <w:num w:numId="63" w16cid:durableId="131220475">
    <w:abstractNumId w:val="107"/>
  </w:num>
  <w:num w:numId="64" w16cid:durableId="1225943796">
    <w:abstractNumId w:val="109"/>
  </w:num>
  <w:num w:numId="65" w16cid:durableId="1443302529">
    <w:abstractNumId w:val="110"/>
  </w:num>
  <w:num w:numId="66" w16cid:durableId="283849319">
    <w:abstractNumId w:val="113"/>
  </w:num>
  <w:num w:numId="67" w16cid:durableId="1633823618">
    <w:abstractNumId w:val="115"/>
  </w:num>
  <w:num w:numId="68" w16cid:durableId="930626579">
    <w:abstractNumId w:val="116"/>
  </w:num>
  <w:num w:numId="69" w16cid:durableId="1952542237">
    <w:abstractNumId w:val="117"/>
  </w:num>
  <w:num w:numId="70" w16cid:durableId="1658536654">
    <w:abstractNumId w:val="121"/>
  </w:num>
  <w:num w:numId="71" w16cid:durableId="111242768">
    <w:abstractNumId w:val="122"/>
  </w:num>
  <w:num w:numId="72" w16cid:durableId="1935674731">
    <w:abstractNumId w:val="123"/>
  </w:num>
  <w:num w:numId="73" w16cid:durableId="73167050">
    <w:abstractNumId w:val="124"/>
  </w:num>
  <w:num w:numId="74" w16cid:durableId="865411022">
    <w:abstractNumId w:val="125"/>
  </w:num>
  <w:num w:numId="75" w16cid:durableId="1260530979">
    <w:abstractNumId w:val="127"/>
  </w:num>
  <w:num w:numId="76" w16cid:durableId="833692128">
    <w:abstractNumId w:val="128"/>
  </w:num>
  <w:num w:numId="77" w16cid:durableId="806826369">
    <w:abstractNumId w:val="131"/>
  </w:num>
  <w:num w:numId="78" w16cid:durableId="1431706436">
    <w:abstractNumId w:val="132"/>
  </w:num>
  <w:num w:numId="79" w16cid:durableId="1644651111">
    <w:abstractNumId w:val="134"/>
  </w:num>
  <w:num w:numId="80" w16cid:durableId="1186678149">
    <w:abstractNumId w:val="136"/>
  </w:num>
  <w:num w:numId="81" w16cid:durableId="1597395564">
    <w:abstractNumId w:val="140"/>
  </w:num>
  <w:num w:numId="82" w16cid:durableId="215549386">
    <w:abstractNumId w:val="141"/>
  </w:num>
  <w:num w:numId="83" w16cid:durableId="761991752">
    <w:abstractNumId w:val="143"/>
  </w:num>
  <w:num w:numId="84" w16cid:durableId="1205948596">
    <w:abstractNumId w:val="144"/>
  </w:num>
  <w:num w:numId="85" w16cid:durableId="1199315715">
    <w:abstractNumId w:val="145"/>
  </w:num>
  <w:num w:numId="86" w16cid:durableId="1579748891">
    <w:abstractNumId w:val="146"/>
  </w:num>
  <w:num w:numId="87" w16cid:durableId="1237713515">
    <w:abstractNumId w:val="148"/>
  </w:num>
  <w:num w:numId="88" w16cid:durableId="1550458095">
    <w:abstractNumId w:val="149"/>
  </w:num>
  <w:num w:numId="89" w16cid:durableId="1634629998">
    <w:abstractNumId w:val="150"/>
  </w:num>
  <w:num w:numId="90" w16cid:durableId="624164873">
    <w:abstractNumId w:val="152"/>
  </w:num>
  <w:num w:numId="91" w16cid:durableId="1511334102">
    <w:abstractNumId w:val="154"/>
  </w:num>
  <w:num w:numId="92" w16cid:durableId="502163745">
    <w:abstractNumId w:val="156"/>
  </w:num>
  <w:num w:numId="93" w16cid:durableId="1585994959">
    <w:abstractNumId w:val="159"/>
  </w:num>
  <w:num w:numId="94" w16cid:durableId="1735085414">
    <w:abstractNumId w:val="160"/>
  </w:num>
  <w:num w:numId="95" w16cid:durableId="1412049152">
    <w:abstractNumId w:val="161"/>
  </w:num>
  <w:num w:numId="96" w16cid:durableId="465050649">
    <w:abstractNumId w:val="162"/>
  </w:num>
  <w:num w:numId="97" w16cid:durableId="833910215">
    <w:abstractNumId w:val="165"/>
  </w:num>
  <w:num w:numId="98" w16cid:durableId="1451431181">
    <w:abstractNumId w:val="166"/>
  </w:num>
  <w:num w:numId="99" w16cid:durableId="2043898944">
    <w:abstractNumId w:val="169"/>
  </w:num>
  <w:num w:numId="100" w16cid:durableId="1570653828">
    <w:abstractNumId w:val="170"/>
  </w:num>
  <w:num w:numId="101" w16cid:durableId="712078502">
    <w:abstractNumId w:val="174"/>
  </w:num>
  <w:num w:numId="102" w16cid:durableId="348071871">
    <w:abstractNumId w:val="175"/>
  </w:num>
  <w:num w:numId="103" w16cid:durableId="1572152531">
    <w:abstractNumId w:val="178"/>
  </w:num>
  <w:num w:numId="104" w16cid:durableId="851988587">
    <w:abstractNumId w:val="179"/>
  </w:num>
  <w:num w:numId="105" w16cid:durableId="1204060032">
    <w:abstractNumId w:val="182"/>
  </w:num>
  <w:num w:numId="106" w16cid:durableId="1937402562">
    <w:abstractNumId w:val="183"/>
  </w:num>
  <w:num w:numId="107" w16cid:durableId="1725788143">
    <w:abstractNumId w:val="188"/>
  </w:num>
  <w:num w:numId="108" w16cid:durableId="758792944">
    <w:abstractNumId w:val="189"/>
  </w:num>
  <w:num w:numId="109" w16cid:durableId="1255282455">
    <w:abstractNumId w:val="190"/>
  </w:num>
  <w:num w:numId="110" w16cid:durableId="865099517">
    <w:abstractNumId w:val="191"/>
  </w:num>
  <w:num w:numId="111" w16cid:durableId="912541727">
    <w:abstractNumId w:val="192"/>
  </w:num>
  <w:num w:numId="112" w16cid:durableId="728727147">
    <w:abstractNumId w:val="195"/>
  </w:num>
  <w:num w:numId="113" w16cid:durableId="1317614350">
    <w:abstractNumId w:val="197"/>
  </w:num>
  <w:num w:numId="114" w16cid:durableId="698240388">
    <w:abstractNumId w:val="198"/>
  </w:num>
  <w:num w:numId="115" w16cid:durableId="945621024">
    <w:abstractNumId w:val="202"/>
  </w:num>
  <w:num w:numId="116" w16cid:durableId="341201162">
    <w:abstractNumId w:val="203"/>
  </w:num>
  <w:num w:numId="117" w16cid:durableId="1440683566">
    <w:abstractNumId w:val="205"/>
  </w:num>
  <w:num w:numId="118" w16cid:durableId="1686441979">
    <w:abstractNumId w:val="208"/>
  </w:num>
  <w:num w:numId="119" w16cid:durableId="619410541">
    <w:abstractNumId w:val="209"/>
  </w:num>
  <w:num w:numId="120" w16cid:durableId="1291743275">
    <w:abstractNumId w:val="211"/>
  </w:num>
  <w:num w:numId="121" w16cid:durableId="1588729830">
    <w:abstractNumId w:val="213"/>
  </w:num>
  <w:num w:numId="122" w16cid:durableId="2065062456">
    <w:abstractNumId w:val="214"/>
  </w:num>
  <w:num w:numId="123" w16cid:durableId="1036584472">
    <w:abstractNumId w:val="216"/>
  </w:num>
  <w:num w:numId="124" w16cid:durableId="1596014297">
    <w:abstractNumId w:val="217"/>
  </w:num>
  <w:num w:numId="125" w16cid:durableId="9534182">
    <w:abstractNumId w:val="219"/>
  </w:num>
  <w:num w:numId="126" w16cid:durableId="1928073941">
    <w:abstractNumId w:val="220"/>
  </w:num>
  <w:num w:numId="127" w16cid:durableId="687025697">
    <w:abstractNumId w:val="224"/>
  </w:num>
  <w:num w:numId="128" w16cid:durableId="1943564503">
    <w:abstractNumId w:val="229"/>
  </w:num>
  <w:num w:numId="129" w16cid:durableId="1858349240">
    <w:abstractNumId w:val="231"/>
  </w:num>
  <w:num w:numId="130" w16cid:durableId="624703287">
    <w:abstractNumId w:val="232"/>
  </w:num>
  <w:num w:numId="131" w16cid:durableId="117797773">
    <w:abstractNumId w:val="233"/>
  </w:num>
  <w:num w:numId="132" w16cid:durableId="715423291">
    <w:abstractNumId w:val="234"/>
  </w:num>
  <w:num w:numId="133" w16cid:durableId="135924716">
    <w:abstractNumId w:val="235"/>
  </w:num>
  <w:num w:numId="134" w16cid:durableId="476340482">
    <w:abstractNumId w:val="237"/>
  </w:num>
  <w:num w:numId="135" w16cid:durableId="277181561">
    <w:abstractNumId w:val="238"/>
  </w:num>
  <w:num w:numId="136" w16cid:durableId="1813138996">
    <w:abstractNumId w:val="241"/>
  </w:num>
  <w:num w:numId="137" w16cid:durableId="979698044">
    <w:abstractNumId w:val="242"/>
  </w:num>
  <w:num w:numId="138" w16cid:durableId="904949119">
    <w:abstractNumId w:val="247"/>
  </w:num>
  <w:num w:numId="139" w16cid:durableId="1392850145">
    <w:abstractNumId w:val="251"/>
  </w:num>
  <w:num w:numId="140" w16cid:durableId="1978562445">
    <w:abstractNumId w:val="258"/>
  </w:num>
  <w:num w:numId="141" w16cid:durableId="487484175">
    <w:abstractNumId w:val="259"/>
  </w:num>
  <w:num w:numId="142" w16cid:durableId="1334139863">
    <w:abstractNumId w:val="260"/>
  </w:num>
  <w:num w:numId="143" w16cid:durableId="2051614223">
    <w:abstractNumId w:val="263"/>
  </w:num>
  <w:num w:numId="144" w16cid:durableId="988635319">
    <w:abstractNumId w:val="264"/>
  </w:num>
  <w:num w:numId="145" w16cid:durableId="408382112">
    <w:abstractNumId w:val="270"/>
  </w:num>
  <w:num w:numId="146" w16cid:durableId="240062448">
    <w:abstractNumId w:val="272"/>
  </w:num>
  <w:num w:numId="147" w16cid:durableId="1995138435">
    <w:abstractNumId w:val="274"/>
  </w:num>
  <w:num w:numId="148" w16cid:durableId="752508552">
    <w:abstractNumId w:val="276"/>
  </w:num>
  <w:num w:numId="149" w16cid:durableId="1980257393">
    <w:abstractNumId w:val="278"/>
  </w:num>
  <w:num w:numId="150" w16cid:durableId="144854711">
    <w:abstractNumId w:val="279"/>
  </w:num>
  <w:num w:numId="151" w16cid:durableId="246547056">
    <w:abstractNumId w:val="282"/>
  </w:num>
  <w:num w:numId="152" w16cid:durableId="1977252234">
    <w:abstractNumId w:val="283"/>
  </w:num>
  <w:num w:numId="153" w16cid:durableId="1976176992">
    <w:abstractNumId w:val="284"/>
  </w:num>
  <w:num w:numId="154" w16cid:durableId="1844738878">
    <w:abstractNumId w:val="285"/>
  </w:num>
  <w:num w:numId="155" w16cid:durableId="1555659259">
    <w:abstractNumId w:val="286"/>
  </w:num>
  <w:num w:numId="156" w16cid:durableId="1922107224">
    <w:abstractNumId w:val="288"/>
  </w:num>
  <w:num w:numId="157" w16cid:durableId="272057774">
    <w:abstractNumId w:val="289"/>
  </w:num>
  <w:num w:numId="158" w16cid:durableId="1745491072">
    <w:abstractNumId w:val="290"/>
  </w:num>
  <w:num w:numId="159" w16cid:durableId="257257306">
    <w:abstractNumId w:val="292"/>
  </w:num>
  <w:num w:numId="160" w16cid:durableId="620454630">
    <w:abstractNumId w:val="294"/>
  </w:num>
  <w:num w:numId="161" w16cid:durableId="355544154">
    <w:abstractNumId w:val="299"/>
  </w:num>
  <w:num w:numId="162" w16cid:durableId="1794901727">
    <w:abstractNumId w:val="301"/>
  </w:num>
  <w:num w:numId="163" w16cid:durableId="260335258">
    <w:abstractNumId w:val="302"/>
  </w:num>
  <w:num w:numId="164" w16cid:durableId="799155452">
    <w:abstractNumId w:val="303"/>
  </w:num>
  <w:num w:numId="165" w16cid:durableId="2139177514">
    <w:abstractNumId w:val="306"/>
  </w:num>
  <w:num w:numId="166" w16cid:durableId="147478897">
    <w:abstractNumId w:val="308"/>
  </w:num>
  <w:num w:numId="167" w16cid:durableId="667756533">
    <w:abstractNumId w:val="309"/>
  </w:num>
  <w:num w:numId="168" w16cid:durableId="1658998125">
    <w:abstractNumId w:val="312"/>
  </w:num>
  <w:num w:numId="169" w16cid:durableId="2070104411">
    <w:abstractNumId w:val="313"/>
  </w:num>
  <w:num w:numId="170" w16cid:durableId="2106992410">
    <w:abstractNumId w:val="314"/>
  </w:num>
  <w:num w:numId="171" w16cid:durableId="319432250">
    <w:abstractNumId w:val="317"/>
  </w:num>
  <w:num w:numId="172" w16cid:durableId="2030831595">
    <w:abstractNumId w:val="318"/>
  </w:num>
  <w:num w:numId="173" w16cid:durableId="1946762665">
    <w:abstractNumId w:val="324"/>
  </w:num>
  <w:num w:numId="174" w16cid:durableId="1526559565">
    <w:abstractNumId w:val="325"/>
  </w:num>
  <w:num w:numId="175" w16cid:durableId="1549536285">
    <w:abstractNumId w:val="328"/>
  </w:num>
  <w:num w:numId="176" w16cid:durableId="670838656">
    <w:abstractNumId w:val="413"/>
  </w:num>
  <w:num w:numId="177" w16cid:durableId="1922181837">
    <w:abstractNumId w:val="468"/>
  </w:num>
  <w:num w:numId="178" w16cid:durableId="1799180079">
    <w:abstractNumId w:val="459"/>
  </w:num>
  <w:num w:numId="179" w16cid:durableId="1343315947">
    <w:abstractNumId w:val="348"/>
  </w:num>
  <w:num w:numId="180" w16cid:durableId="625089714">
    <w:abstractNumId w:val="416"/>
  </w:num>
  <w:num w:numId="181" w16cid:durableId="2060549932">
    <w:abstractNumId w:val="429"/>
  </w:num>
  <w:num w:numId="182" w16cid:durableId="1687167926">
    <w:abstractNumId w:val="401"/>
  </w:num>
  <w:num w:numId="183" w16cid:durableId="1203513396">
    <w:abstractNumId w:val="423"/>
  </w:num>
  <w:num w:numId="184" w16cid:durableId="1502893502">
    <w:abstractNumId w:val="502"/>
  </w:num>
  <w:num w:numId="185" w16cid:durableId="355887768">
    <w:abstractNumId w:val="511"/>
  </w:num>
  <w:num w:numId="186" w16cid:durableId="2101675014">
    <w:abstractNumId w:val="477"/>
  </w:num>
  <w:num w:numId="187" w16cid:durableId="2060199049">
    <w:abstractNumId w:val="449"/>
  </w:num>
  <w:num w:numId="188" w16cid:durableId="1506626449">
    <w:abstractNumId w:val="439"/>
  </w:num>
  <w:num w:numId="189" w16cid:durableId="1810975329">
    <w:abstractNumId w:val="472"/>
  </w:num>
  <w:num w:numId="190" w16cid:durableId="943683278">
    <w:abstractNumId w:val="351"/>
  </w:num>
  <w:num w:numId="191" w16cid:durableId="600115320">
    <w:abstractNumId w:val="340"/>
  </w:num>
  <w:num w:numId="192" w16cid:durableId="2033606934">
    <w:abstractNumId w:val="444"/>
  </w:num>
  <w:num w:numId="193" w16cid:durableId="1163351785">
    <w:abstractNumId w:val="366"/>
  </w:num>
  <w:num w:numId="194" w16cid:durableId="703676866">
    <w:abstractNumId w:val="391"/>
  </w:num>
  <w:num w:numId="195" w16cid:durableId="1392775364">
    <w:abstractNumId w:val="475"/>
  </w:num>
  <w:num w:numId="196" w16cid:durableId="168716636">
    <w:abstractNumId w:val="421"/>
  </w:num>
  <w:num w:numId="197" w16cid:durableId="1561019063">
    <w:abstractNumId w:val="463"/>
  </w:num>
  <w:num w:numId="198" w16cid:durableId="1154642769">
    <w:abstractNumId w:val="393"/>
  </w:num>
  <w:num w:numId="199" w16cid:durableId="1393237910">
    <w:abstractNumId w:val="512"/>
  </w:num>
  <w:num w:numId="200" w16cid:durableId="929122145">
    <w:abstractNumId w:val="469"/>
  </w:num>
  <w:num w:numId="201" w16cid:durableId="1115951953">
    <w:abstractNumId w:val="506"/>
  </w:num>
  <w:num w:numId="202" w16cid:durableId="1703899221">
    <w:abstractNumId w:val="436"/>
  </w:num>
  <w:num w:numId="203" w16cid:durableId="555897018">
    <w:abstractNumId w:val="438"/>
  </w:num>
  <w:num w:numId="204" w16cid:durableId="633951454">
    <w:abstractNumId w:val="361"/>
  </w:num>
  <w:num w:numId="205" w16cid:durableId="1603872972">
    <w:abstractNumId w:val="380"/>
  </w:num>
  <w:num w:numId="206" w16cid:durableId="1203326238">
    <w:abstractNumId w:val="344"/>
  </w:num>
  <w:num w:numId="207" w16cid:durableId="407726175">
    <w:abstractNumId w:val="443"/>
  </w:num>
  <w:num w:numId="208" w16cid:durableId="906263168">
    <w:abstractNumId w:val="480"/>
  </w:num>
  <w:num w:numId="209" w16cid:durableId="562445129">
    <w:abstractNumId w:val="433"/>
  </w:num>
  <w:num w:numId="210" w16cid:durableId="1305425392">
    <w:abstractNumId w:val="447"/>
  </w:num>
  <w:num w:numId="211" w16cid:durableId="1181549275">
    <w:abstractNumId w:val="497"/>
  </w:num>
  <w:num w:numId="212" w16cid:durableId="1848670211">
    <w:abstractNumId w:val="437"/>
  </w:num>
  <w:num w:numId="213" w16cid:durableId="2015499459">
    <w:abstractNumId w:val="330"/>
  </w:num>
  <w:num w:numId="214" w16cid:durableId="768043394">
    <w:abstractNumId w:val="396"/>
  </w:num>
  <w:num w:numId="215" w16cid:durableId="1278561906">
    <w:abstractNumId w:val="349"/>
  </w:num>
  <w:num w:numId="216" w16cid:durableId="33821854">
    <w:abstractNumId w:val="352"/>
  </w:num>
  <w:num w:numId="217" w16cid:durableId="1335693830">
    <w:abstractNumId w:val="458"/>
  </w:num>
  <w:num w:numId="218" w16cid:durableId="1974827387">
    <w:abstractNumId w:val="374"/>
  </w:num>
  <w:num w:numId="219" w16cid:durableId="1477994300">
    <w:abstractNumId w:val="490"/>
  </w:num>
  <w:num w:numId="220" w16cid:durableId="406341734">
    <w:abstractNumId w:val="427"/>
  </w:num>
  <w:num w:numId="221" w16cid:durableId="55904049">
    <w:abstractNumId w:val="499"/>
  </w:num>
  <w:num w:numId="222" w16cid:durableId="708069447">
    <w:abstractNumId w:val="505"/>
  </w:num>
  <w:num w:numId="223" w16cid:durableId="561257574">
    <w:abstractNumId w:val="367"/>
  </w:num>
  <w:num w:numId="224" w16cid:durableId="1861720">
    <w:abstractNumId w:val="460"/>
  </w:num>
  <w:num w:numId="225" w16cid:durableId="501090788">
    <w:abstractNumId w:val="403"/>
  </w:num>
  <w:num w:numId="226" w16cid:durableId="1170222035">
    <w:abstractNumId w:val="453"/>
  </w:num>
  <w:num w:numId="227" w16cid:durableId="555509367">
    <w:abstractNumId w:val="339"/>
  </w:num>
  <w:num w:numId="228" w16cid:durableId="786586292">
    <w:abstractNumId w:val="426"/>
  </w:num>
  <w:num w:numId="229" w16cid:durableId="581988741">
    <w:abstractNumId w:val="494"/>
  </w:num>
  <w:num w:numId="230" w16cid:durableId="537620896">
    <w:abstractNumId w:val="501"/>
  </w:num>
  <w:num w:numId="231" w16cid:durableId="1847092922">
    <w:abstractNumId w:val="440"/>
  </w:num>
  <w:num w:numId="232" w16cid:durableId="222449022">
    <w:abstractNumId w:val="484"/>
  </w:num>
  <w:num w:numId="233" w16cid:durableId="683169244">
    <w:abstractNumId w:val="336"/>
  </w:num>
  <w:num w:numId="234" w16cid:durableId="492794343">
    <w:abstractNumId w:val="507"/>
  </w:num>
  <w:num w:numId="235" w16cid:durableId="89357951">
    <w:abstractNumId w:val="462"/>
  </w:num>
  <w:num w:numId="236" w16cid:durableId="1096633496">
    <w:abstractNumId w:val="454"/>
  </w:num>
  <w:num w:numId="237" w16cid:durableId="1562060313">
    <w:abstractNumId w:val="369"/>
  </w:num>
  <w:num w:numId="238" w16cid:durableId="181870117">
    <w:abstractNumId w:val="388"/>
  </w:num>
  <w:num w:numId="239" w16cid:durableId="128283226">
    <w:abstractNumId w:val="412"/>
  </w:num>
  <w:num w:numId="240" w16cid:durableId="142427738">
    <w:abstractNumId w:val="383"/>
  </w:num>
  <w:num w:numId="241" w16cid:durableId="977994813">
    <w:abstractNumId w:val="337"/>
  </w:num>
  <w:num w:numId="242" w16cid:durableId="366102607">
    <w:abstractNumId w:val="466"/>
  </w:num>
  <w:num w:numId="243" w16cid:durableId="1227186380">
    <w:abstractNumId w:val="465"/>
  </w:num>
  <w:num w:numId="244" w16cid:durableId="224881248">
    <w:abstractNumId w:val="347"/>
  </w:num>
  <w:num w:numId="245" w16cid:durableId="1625309134">
    <w:abstractNumId w:val="404"/>
  </w:num>
  <w:num w:numId="246" w16cid:durableId="1903904733">
    <w:abstractNumId w:val="485"/>
  </w:num>
  <w:num w:numId="247" w16cid:durableId="2114591503">
    <w:abstractNumId w:val="389"/>
  </w:num>
  <w:num w:numId="248" w16cid:durableId="1147016031">
    <w:abstractNumId w:val="471"/>
  </w:num>
  <w:num w:numId="249" w16cid:durableId="2029984552">
    <w:abstractNumId w:val="474"/>
  </w:num>
  <w:num w:numId="250" w16cid:durableId="1979873322">
    <w:abstractNumId w:val="382"/>
  </w:num>
  <w:num w:numId="251" w16cid:durableId="1594049650">
    <w:abstractNumId w:val="448"/>
  </w:num>
  <w:num w:numId="252" w16cid:durableId="1992128664">
    <w:abstractNumId w:val="498"/>
  </w:num>
  <w:num w:numId="253" w16cid:durableId="1154562150">
    <w:abstractNumId w:val="360"/>
  </w:num>
  <w:num w:numId="254" w16cid:durableId="315956237">
    <w:abstractNumId w:val="432"/>
  </w:num>
  <w:num w:numId="255" w16cid:durableId="1974554776">
    <w:abstractNumId w:val="441"/>
  </w:num>
  <w:num w:numId="256" w16cid:durableId="426733033">
    <w:abstractNumId w:val="342"/>
  </w:num>
  <w:num w:numId="257" w16cid:durableId="1069034216">
    <w:abstractNumId w:val="503"/>
  </w:num>
  <w:num w:numId="258" w16cid:durableId="1682974631">
    <w:abstractNumId w:val="411"/>
  </w:num>
  <w:num w:numId="259" w16cid:durableId="1765375703">
    <w:abstractNumId w:val="428"/>
  </w:num>
  <w:num w:numId="260" w16cid:durableId="2096854181">
    <w:abstractNumId w:val="488"/>
  </w:num>
  <w:num w:numId="261" w16cid:durableId="1037581044">
    <w:abstractNumId w:val="408"/>
  </w:num>
  <w:num w:numId="262" w16cid:durableId="1372146030">
    <w:abstractNumId w:val="489"/>
  </w:num>
  <w:num w:numId="263" w16cid:durableId="13114027">
    <w:abstractNumId w:val="479"/>
  </w:num>
  <w:num w:numId="264" w16cid:durableId="1818570382">
    <w:abstractNumId w:val="373"/>
  </w:num>
  <w:num w:numId="265" w16cid:durableId="1337611843">
    <w:abstractNumId w:val="397"/>
  </w:num>
  <w:num w:numId="266" w16cid:durableId="89010047">
    <w:abstractNumId w:val="343"/>
  </w:num>
  <w:num w:numId="267" w16cid:durableId="2108844485">
    <w:abstractNumId w:val="414"/>
  </w:num>
  <w:num w:numId="268" w16cid:durableId="1097096554">
    <w:abstractNumId w:val="375"/>
  </w:num>
  <w:num w:numId="269" w16cid:durableId="1958826125">
    <w:abstractNumId w:val="372"/>
  </w:num>
  <w:num w:numId="270" w16cid:durableId="500631662">
    <w:abstractNumId w:val="464"/>
  </w:num>
  <w:num w:numId="271" w16cid:durableId="591283663">
    <w:abstractNumId w:val="329"/>
  </w:num>
  <w:num w:numId="272" w16cid:durableId="516358353">
    <w:abstractNumId w:val="359"/>
  </w:num>
  <w:num w:numId="273" w16cid:durableId="1479611480">
    <w:abstractNumId w:val="473"/>
  </w:num>
  <w:num w:numId="274" w16cid:durableId="925304571">
    <w:abstractNumId w:val="358"/>
  </w:num>
  <w:num w:numId="275" w16cid:durableId="1040007740">
    <w:abstractNumId w:val="510"/>
  </w:num>
  <w:num w:numId="276" w16cid:durableId="1863472037">
    <w:abstractNumId w:val="424"/>
  </w:num>
  <w:num w:numId="277" w16cid:durableId="867068238">
    <w:abstractNumId w:val="434"/>
  </w:num>
  <w:num w:numId="278" w16cid:durableId="2071417302">
    <w:abstractNumId w:val="335"/>
  </w:num>
  <w:num w:numId="279" w16cid:durableId="1052122349">
    <w:abstractNumId w:val="476"/>
  </w:num>
  <w:num w:numId="280" w16cid:durableId="681324666">
    <w:abstractNumId w:val="395"/>
  </w:num>
  <w:num w:numId="281" w16cid:durableId="1095637836">
    <w:abstractNumId w:val="417"/>
  </w:num>
  <w:num w:numId="282" w16cid:durableId="1152913070">
    <w:abstractNumId w:val="486"/>
  </w:num>
  <w:num w:numId="283" w16cid:durableId="1852985954">
    <w:abstractNumId w:val="341"/>
  </w:num>
  <w:num w:numId="284" w16cid:durableId="792867842">
    <w:abstractNumId w:val="504"/>
  </w:num>
  <w:num w:numId="285" w16cid:durableId="894392524">
    <w:abstractNumId w:val="376"/>
  </w:num>
  <w:num w:numId="286" w16cid:durableId="754203755">
    <w:abstractNumId w:val="386"/>
  </w:num>
  <w:num w:numId="287" w16cid:durableId="1489403773">
    <w:abstractNumId w:val="355"/>
  </w:num>
  <w:num w:numId="288" w16cid:durableId="204413759">
    <w:abstractNumId w:val="430"/>
  </w:num>
  <w:num w:numId="289" w16cid:durableId="440030648">
    <w:abstractNumId w:val="402"/>
  </w:num>
  <w:num w:numId="290" w16cid:durableId="662706053">
    <w:abstractNumId w:val="415"/>
  </w:num>
  <w:num w:numId="291" w16cid:durableId="1244217892">
    <w:abstractNumId w:val="409"/>
  </w:num>
  <w:num w:numId="292" w16cid:durableId="2002197822">
    <w:abstractNumId w:val="425"/>
  </w:num>
  <w:num w:numId="293" w16cid:durableId="1507941608">
    <w:abstractNumId w:val="333"/>
  </w:num>
  <w:num w:numId="294" w16cid:durableId="1835871402">
    <w:abstractNumId w:val="384"/>
  </w:num>
  <w:num w:numId="295" w16cid:durableId="595211632">
    <w:abstractNumId w:val="493"/>
  </w:num>
  <w:num w:numId="296" w16cid:durableId="2036271891">
    <w:abstractNumId w:val="377"/>
  </w:num>
  <w:num w:numId="297" w16cid:durableId="1420828491">
    <w:abstractNumId w:val="346"/>
  </w:num>
  <w:num w:numId="298" w16cid:durableId="2057969625">
    <w:abstractNumId w:val="362"/>
  </w:num>
  <w:num w:numId="299" w16cid:durableId="2017880323">
    <w:abstractNumId w:val="357"/>
  </w:num>
  <w:num w:numId="300" w16cid:durableId="281806849">
    <w:abstractNumId w:val="481"/>
  </w:num>
  <w:num w:numId="301" w16cid:durableId="722948315">
    <w:abstractNumId w:val="495"/>
  </w:num>
  <w:num w:numId="302" w16cid:durableId="725490269">
    <w:abstractNumId w:val="418"/>
  </w:num>
  <w:num w:numId="303" w16cid:durableId="2057585128">
    <w:abstractNumId w:val="487"/>
  </w:num>
  <w:num w:numId="304" w16cid:durableId="479814338">
    <w:abstractNumId w:val="467"/>
  </w:num>
  <w:num w:numId="305" w16cid:durableId="1725760961">
    <w:abstractNumId w:val="461"/>
  </w:num>
  <w:num w:numId="306" w16cid:durableId="363485466">
    <w:abstractNumId w:val="435"/>
  </w:num>
  <w:num w:numId="307" w16cid:durableId="1108041856">
    <w:abstractNumId w:val="379"/>
  </w:num>
  <w:num w:numId="308" w16cid:durableId="1350181500">
    <w:abstractNumId w:val="483"/>
  </w:num>
  <w:num w:numId="309" w16cid:durableId="887451989">
    <w:abstractNumId w:val="370"/>
  </w:num>
  <w:num w:numId="310" w16cid:durableId="1117674356">
    <w:abstractNumId w:val="455"/>
  </w:num>
  <w:num w:numId="311" w16cid:durableId="307168366">
    <w:abstractNumId w:val="356"/>
  </w:num>
  <w:num w:numId="312" w16cid:durableId="1436362153">
    <w:abstractNumId w:val="378"/>
  </w:num>
  <w:num w:numId="313" w16cid:durableId="40331378">
    <w:abstractNumId w:val="353"/>
  </w:num>
  <w:num w:numId="314" w16cid:durableId="966202234">
    <w:abstractNumId w:val="392"/>
  </w:num>
  <w:num w:numId="315" w16cid:durableId="853112468">
    <w:abstractNumId w:val="399"/>
  </w:num>
  <w:num w:numId="316" w16cid:durableId="22218560">
    <w:abstractNumId w:val="345"/>
  </w:num>
  <w:num w:numId="317" w16cid:durableId="462232155">
    <w:abstractNumId w:val="419"/>
  </w:num>
  <w:num w:numId="318" w16cid:durableId="142158794">
    <w:abstractNumId w:val="368"/>
  </w:num>
  <w:num w:numId="319" w16cid:durableId="879976998">
    <w:abstractNumId w:val="482"/>
  </w:num>
  <w:num w:numId="320" w16cid:durableId="946231493">
    <w:abstractNumId w:val="509"/>
  </w:num>
  <w:num w:numId="321" w16cid:durableId="756291054">
    <w:abstractNumId w:val="445"/>
  </w:num>
  <w:num w:numId="322" w16cid:durableId="423845765">
    <w:abstractNumId w:val="470"/>
  </w:num>
  <w:num w:numId="323" w16cid:durableId="1362323650">
    <w:abstractNumId w:val="365"/>
  </w:num>
  <w:num w:numId="324" w16cid:durableId="366608824">
    <w:abstractNumId w:val="452"/>
  </w:num>
  <w:num w:numId="325" w16cid:durableId="757212767">
    <w:abstractNumId w:val="456"/>
  </w:num>
  <w:num w:numId="326" w16cid:durableId="1985617894">
    <w:abstractNumId w:val="332"/>
  </w:num>
  <w:num w:numId="327" w16cid:durableId="764300333">
    <w:abstractNumId w:val="407"/>
  </w:num>
  <w:num w:numId="328" w16cid:durableId="4719257">
    <w:abstractNumId w:val="394"/>
  </w:num>
  <w:num w:numId="329" w16cid:durableId="1141850492">
    <w:abstractNumId w:val="457"/>
  </w:num>
  <w:num w:numId="330" w16cid:durableId="2085949764">
    <w:abstractNumId w:val="420"/>
  </w:num>
  <w:num w:numId="331" w16cid:durableId="699093389">
    <w:abstractNumId w:val="371"/>
  </w:num>
  <w:num w:numId="332" w16cid:durableId="1986353509">
    <w:abstractNumId w:val="500"/>
  </w:num>
  <w:num w:numId="333" w16cid:durableId="1401632622">
    <w:abstractNumId w:val="387"/>
  </w:num>
  <w:num w:numId="334" w16cid:durableId="363605301">
    <w:abstractNumId w:val="381"/>
  </w:num>
  <w:num w:numId="335" w16cid:durableId="1456408462">
    <w:abstractNumId w:val="491"/>
  </w:num>
  <w:num w:numId="336" w16cid:durableId="1023361911">
    <w:abstractNumId w:val="400"/>
  </w:num>
  <w:num w:numId="337" w16cid:durableId="1099371374">
    <w:abstractNumId w:val="451"/>
  </w:num>
  <w:num w:numId="338" w16cid:durableId="187180798">
    <w:abstractNumId w:val="385"/>
  </w:num>
  <w:num w:numId="339" w16cid:durableId="2110732123">
    <w:abstractNumId w:val="350"/>
  </w:num>
  <w:num w:numId="340" w16cid:durableId="1395006951">
    <w:abstractNumId w:val="508"/>
  </w:num>
  <w:num w:numId="341" w16cid:durableId="1518929925">
    <w:abstractNumId w:val="478"/>
  </w:num>
  <w:num w:numId="342" w16cid:durableId="399211777">
    <w:abstractNumId w:val="422"/>
  </w:num>
  <w:num w:numId="343" w16cid:durableId="1235579743">
    <w:abstractNumId w:val="406"/>
  </w:num>
  <w:num w:numId="344" w16cid:durableId="1905868992">
    <w:abstractNumId w:val="354"/>
  </w:num>
  <w:num w:numId="345" w16cid:durableId="1125152213">
    <w:abstractNumId w:val="363"/>
  </w:num>
  <w:num w:numId="346" w16cid:durableId="757487326">
    <w:abstractNumId w:val="442"/>
  </w:num>
  <w:num w:numId="347" w16cid:durableId="952590232">
    <w:abstractNumId w:val="390"/>
  </w:num>
  <w:num w:numId="348" w16cid:durableId="430781981">
    <w:abstractNumId w:val="410"/>
  </w:num>
  <w:num w:numId="349" w16cid:durableId="856139">
    <w:abstractNumId w:val="431"/>
  </w:num>
  <w:num w:numId="350" w16cid:durableId="1026173363">
    <w:abstractNumId w:val="496"/>
  </w:num>
  <w:num w:numId="351" w16cid:durableId="634331923">
    <w:abstractNumId w:val="450"/>
  </w:num>
  <w:num w:numId="352" w16cid:durableId="989944934">
    <w:abstractNumId w:val="338"/>
  </w:num>
  <w:num w:numId="353" w16cid:durableId="201674886">
    <w:abstractNumId w:val="492"/>
  </w:num>
  <w:num w:numId="354" w16cid:durableId="1594582880">
    <w:abstractNumId w:val="398"/>
  </w:num>
  <w:num w:numId="355" w16cid:durableId="221988132">
    <w:abstractNumId w:val="405"/>
  </w:num>
  <w:num w:numId="356" w16cid:durableId="1278945239">
    <w:abstractNumId w:val="364"/>
  </w:num>
  <w:num w:numId="357" w16cid:durableId="1478306377">
    <w:abstractNumId w:val="334"/>
  </w:num>
  <w:num w:numId="358" w16cid:durableId="1386417938">
    <w:abstractNumId w:val="331"/>
  </w:num>
  <w:num w:numId="359" w16cid:durableId="608440513">
    <w:abstractNumId w:val="446"/>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wMzWyNLc0NTOyNDFV0lEKTi0uzszPAykwrAUAgi1CxCwAAAA="/>
  </w:docVars>
  <w:rsids>
    <w:rsidRoot w:val="00520E8E"/>
    <w:rsid w:val="00000430"/>
    <w:rsid w:val="00000585"/>
    <w:rsid w:val="000006D3"/>
    <w:rsid w:val="000015E0"/>
    <w:rsid w:val="0000161F"/>
    <w:rsid w:val="00001715"/>
    <w:rsid w:val="0000176A"/>
    <w:rsid w:val="00001B73"/>
    <w:rsid w:val="00002476"/>
    <w:rsid w:val="0000444D"/>
    <w:rsid w:val="000060C5"/>
    <w:rsid w:val="00006755"/>
    <w:rsid w:val="00006E65"/>
    <w:rsid w:val="00007504"/>
    <w:rsid w:val="00010743"/>
    <w:rsid w:val="00010E98"/>
    <w:rsid w:val="0001144F"/>
    <w:rsid w:val="000114C1"/>
    <w:rsid w:val="00011822"/>
    <w:rsid w:val="000126E8"/>
    <w:rsid w:val="0001278C"/>
    <w:rsid w:val="0001345B"/>
    <w:rsid w:val="00013A6C"/>
    <w:rsid w:val="00013B24"/>
    <w:rsid w:val="00013C0D"/>
    <w:rsid w:val="000162E3"/>
    <w:rsid w:val="000164F7"/>
    <w:rsid w:val="00016644"/>
    <w:rsid w:val="0001687C"/>
    <w:rsid w:val="0001725B"/>
    <w:rsid w:val="0002033A"/>
    <w:rsid w:val="00021067"/>
    <w:rsid w:val="00021B9E"/>
    <w:rsid w:val="000220C2"/>
    <w:rsid w:val="00022530"/>
    <w:rsid w:val="000226EC"/>
    <w:rsid w:val="00022FD1"/>
    <w:rsid w:val="00023CF9"/>
    <w:rsid w:val="00023DCE"/>
    <w:rsid w:val="00024243"/>
    <w:rsid w:val="00024A42"/>
    <w:rsid w:val="00025305"/>
    <w:rsid w:val="00025616"/>
    <w:rsid w:val="00025806"/>
    <w:rsid w:val="00025812"/>
    <w:rsid w:val="00025FF1"/>
    <w:rsid w:val="0002653A"/>
    <w:rsid w:val="00026D23"/>
    <w:rsid w:val="00026D71"/>
    <w:rsid w:val="0003027D"/>
    <w:rsid w:val="000303D1"/>
    <w:rsid w:val="00031DDD"/>
    <w:rsid w:val="00032044"/>
    <w:rsid w:val="000328C6"/>
    <w:rsid w:val="00032C95"/>
    <w:rsid w:val="00032DCC"/>
    <w:rsid w:val="00032F0C"/>
    <w:rsid w:val="00033162"/>
    <w:rsid w:val="00033323"/>
    <w:rsid w:val="000333EB"/>
    <w:rsid w:val="00033895"/>
    <w:rsid w:val="000342AB"/>
    <w:rsid w:val="000342D6"/>
    <w:rsid w:val="000345E6"/>
    <w:rsid w:val="0003463E"/>
    <w:rsid w:val="00035C7F"/>
    <w:rsid w:val="00036251"/>
    <w:rsid w:val="00036B0E"/>
    <w:rsid w:val="00037903"/>
    <w:rsid w:val="0004016A"/>
    <w:rsid w:val="000407E6"/>
    <w:rsid w:val="00040E75"/>
    <w:rsid w:val="00041D11"/>
    <w:rsid w:val="00041E1D"/>
    <w:rsid w:val="00041FEE"/>
    <w:rsid w:val="00043AEC"/>
    <w:rsid w:val="0004478F"/>
    <w:rsid w:val="00044DAE"/>
    <w:rsid w:val="000452EC"/>
    <w:rsid w:val="00045E42"/>
    <w:rsid w:val="000464AE"/>
    <w:rsid w:val="00047AC6"/>
    <w:rsid w:val="00052227"/>
    <w:rsid w:val="0005256F"/>
    <w:rsid w:val="000525B8"/>
    <w:rsid w:val="0005262A"/>
    <w:rsid w:val="00052907"/>
    <w:rsid w:val="000531FA"/>
    <w:rsid w:val="00053200"/>
    <w:rsid w:val="00053956"/>
    <w:rsid w:val="00053995"/>
    <w:rsid w:val="0005544E"/>
    <w:rsid w:val="00055676"/>
    <w:rsid w:val="00055C15"/>
    <w:rsid w:val="00055C1B"/>
    <w:rsid w:val="000562E2"/>
    <w:rsid w:val="00056CC8"/>
    <w:rsid w:val="000573DF"/>
    <w:rsid w:val="00057422"/>
    <w:rsid w:val="000575CD"/>
    <w:rsid w:val="000575F5"/>
    <w:rsid w:val="0005765B"/>
    <w:rsid w:val="00057B5E"/>
    <w:rsid w:val="00057DCD"/>
    <w:rsid w:val="00057F43"/>
    <w:rsid w:val="0006010E"/>
    <w:rsid w:val="00060645"/>
    <w:rsid w:val="00060764"/>
    <w:rsid w:val="00060F49"/>
    <w:rsid w:val="000611EB"/>
    <w:rsid w:val="00061F23"/>
    <w:rsid w:val="00063044"/>
    <w:rsid w:val="00063169"/>
    <w:rsid w:val="000632A7"/>
    <w:rsid w:val="000634AE"/>
    <w:rsid w:val="00063D56"/>
    <w:rsid w:val="0006476E"/>
    <w:rsid w:val="00064BB2"/>
    <w:rsid w:val="00065CB6"/>
    <w:rsid w:val="000662D5"/>
    <w:rsid w:val="00067A0D"/>
    <w:rsid w:val="00070388"/>
    <w:rsid w:val="0007244B"/>
    <w:rsid w:val="00073193"/>
    <w:rsid w:val="000737BA"/>
    <w:rsid w:val="00073989"/>
    <w:rsid w:val="00074B57"/>
    <w:rsid w:val="00074E9D"/>
    <w:rsid w:val="00075230"/>
    <w:rsid w:val="00075384"/>
    <w:rsid w:val="000753D1"/>
    <w:rsid w:val="0007594F"/>
    <w:rsid w:val="0007633A"/>
    <w:rsid w:val="0007667B"/>
    <w:rsid w:val="00076969"/>
    <w:rsid w:val="00077B8F"/>
    <w:rsid w:val="0008082C"/>
    <w:rsid w:val="0008110F"/>
    <w:rsid w:val="00081816"/>
    <w:rsid w:val="00081E75"/>
    <w:rsid w:val="00081FAE"/>
    <w:rsid w:val="00083810"/>
    <w:rsid w:val="00083989"/>
    <w:rsid w:val="00083AA7"/>
    <w:rsid w:val="00083E5A"/>
    <w:rsid w:val="00084064"/>
    <w:rsid w:val="00084C3A"/>
    <w:rsid w:val="00085105"/>
    <w:rsid w:val="00085403"/>
    <w:rsid w:val="000855DD"/>
    <w:rsid w:val="000867B2"/>
    <w:rsid w:val="000872FE"/>
    <w:rsid w:val="000875BD"/>
    <w:rsid w:val="00090169"/>
    <w:rsid w:val="0009026D"/>
    <w:rsid w:val="00090C8E"/>
    <w:rsid w:val="000910EA"/>
    <w:rsid w:val="00092260"/>
    <w:rsid w:val="00092A81"/>
    <w:rsid w:val="00092DFD"/>
    <w:rsid w:val="0009412A"/>
    <w:rsid w:val="00094A3B"/>
    <w:rsid w:val="00094BFE"/>
    <w:rsid w:val="00095C86"/>
    <w:rsid w:val="00095DD3"/>
    <w:rsid w:val="00095FB5"/>
    <w:rsid w:val="00096232"/>
    <w:rsid w:val="00096A4D"/>
    <w:rsid w:val="00096F63"/>
    <w:rsid w:val="00097463"/>
    <w:rsid w:val="00097ACA"/>
    <w:rsid w:val="000A030D"/>
    <w:rsid w:val="000A1FAD"/>
    <w:rsid w:val="000A2AE4"/>
    <w:rsid w:val="000A45B0"/>
    <w:rsid w:val="000A53C9"/>
    <w:rsid w:val="000A5B0C"/>
    <w:rsid w:val="000A6681"/>
    <w:rsid w:val="000A68B3"/>
    <w:rsid w:val="000A6EDE"/>
    <w:rsid w:val="000A7184"/>
    <w:rsid w:val="000A7A0D"/>
    <w:rsid w:val="000B1D45"/>
    <w:rsid w:val="000B232B"/>
    <w:rsid w:val="000B2CA2"/>
    <w:rsid w:val="000B3A66"/>
    <w:rsid w:val="000B4729"/>
    <w:rsid w:val="000B48F3"/>
    <w:rsid w:val="000B5407"/>
    <w:rsid w:val="000B5FC7"/>
    <w:rsid w:val="000B6214"/>
    <w:rsid w:val="000B6665"/>
    <w:rsid w:val="000B67DA"/>
    <w:rsid w:val="000B6B0A"/>
    <w:rsid w:val="000B6C38"/>
    <w:rsid w:val="000B6DCD"/>
    <w:rsid w:val="000B7872"/>
    <w:rsid w:val="000C20D9"/>
    <w:rsid w:val="000C3622"/>
    <w:rsid w:val="000C3767"/>
    <w:rsid w:val="000C3D5E"/>
    <w:rsid w:val="000C4E28"/>
    <w:rsid w:val="000C4FD1"/>
    <w:rsid w:val="000C5263"/>
    <w:rsid w:val="000C57C1"/>
    <w:rsid w:val="000C5A3C"/>
    <w:rsid w:val="000C61D2"/>
    <w:rsid w:val="000C62C6"/>
    <w:rsid w:val="000C642A"/>
    <w:rsid w:val="000C6B87"/>
    <w:rsid w:val="000C6D5D"/>
    <w:rsid w:val="000D02F3"/>
    <w:rsid w:val="000D0692"/>
    <w:rsid w:val="000D0970"/>
    <w:rsid w:val="000D0A67"/>
    <w:rsid w:val="000D2110"/>
    <w:rsid w:val="000D24AF"/>
    <w:rsid w:val="000D2E39"/>
    <w:rsid w:val="000D345C"/>
    <w:rsid w:val="000D34C6"/>
    <w:rsid w:val="000D3572"/>
    <w:rsid w:val="000D4032"/>
    <w:rsid w:val="000D471B"/>
    <w:rsid w:val="000D6A16"/>
    <w:rsid w:val="000D6C32"/>
    <w:rsid w:val="000D6F6F"/>
    <w:rsid w:val="000D7581"/>
    <w:rsid w:val="000D7A2E"/>
    <w:rsid w:val="000D7CD9"/>
    <w:rsid w:val="000E0117"/>
    <w:rsid w:val="000E0234"/>
    <w:rsid w:val="000E0429"/>
    <w:rsid w:val="000E0A82"/>
    <w:rsid w:val="000E0C9D"/>
    <w:rsid w:val="000E198B"/>
    <w:rsid w:val="000E23C5"/>
    <w:rsid w:val="000E344A"/>
    <w:rsid w:val="000E35D5"/>
    <w:rsid w:val="000E493D"/>
    <w:rsid w:val="000E4B9A"/>
    <w:rsid w:val="000E57EC"/>
    <w:rsid w:val="000E582A"/>
    <w:rsid w:val="000E67C4"/>
    <w:rsid w:val="000E6D5C"/>
    <w:rsid w:val="000E7A18"/>
    <w:rsid w:val="000E7D9A"/>
    <w:rsid w:val="000F03B5"/>
    <w:rsid w:val="000F0D02"/>
    <w:rsid w:val="000F28D3"/>
    <w:rsid w:val="000F2C45"/>
    <w:rsid w:val="000F3ED6"/>
    <w:rsid w:val="000F4225"/>
    <w:rsid w:val="000F5040"/>
    <w:rsid w:val="000F5386"/>
    <w:rsid w:val="000F5856"/>
    <w:rsid w:val="000F5E61"/>
    <w:rsid w:val="000F613F"/>
    <w:rsid w:val="000F72EE"/>
    <w:rsid w:val="000F73C8"/>
    <w:rsid w:val="000F7787"/>
    <w:rsid w:val="000F7CC7"/>
    <w:rsid w:val="001000FE"/>
    <w:rsid w:val="0010039D"/>
    <w:rsid w:val="0010042F"/>
    <w:rsid w:val="001006FE"/>
    <w:rsid w:val="00100975"/>
    <w:rsid w:val="00100D3C"/>
    <w:rsid w:val="00101D4A"/>
    <w:rsid w:val="00101E4A"/>
    <w:rsid w:val="00102487"/>
    <w:rsid w:val="0010452B"/>
    <w:rsid w:val="00104A14"/>
    <w:rsid w:val="00104E5A"/>
    <w:rsid w:val="001053C1"/>
    <w:rsid w:val="00105579"/>
    <w:rsid w:val="00105FE8"/>
    <w:rsid w:val="0010671F"/>
    <w:rsid w:val="00110EC7"/>
    <w:rsid w:val="001119F7"/>
    <w:rsid w:val="00111C3E"/>
    <w:rsid w:val="00112EA7"/>
    <w:rsid w:val="001137B8"/>
    <w:rsid w:val="001138BC"/>
    <w:rsid w:val="00113F57"/>
    <w:rsid w:val="00114187"/>
    <w:rsid w:val="00114567"/>
    <w:rsid w:val="00114A83"/>
    <w:rsid w:val="00115A67"/>
    <w:rsid w:val="00116B2B"/>
    <w:rsid w:val="00116C04"/>
    <w:rsid w:val="001172D1"/>
    <w:rsid w:val="00117388"/>
    <w:rsid w:val="001178C7"/>
    <w:rsid w:val="00117F73"/>
    <w:rsid w:val="0012074F"/>
    <w:rsid w:val="0012181D"/>
    <w:rsid w:val="00121996"/>
    <w:rsid w:val="00121BFA"/>
    <w:rsid w:val="00123E82"/>
    <w:rsid w:val="00124416"/>
    <w:rsid w:val="001247FC"/>
    <w:rsid w:val="00124E64"/>
    <w:rsid w:val="00125342"/>
    <w:rsid w:val="001255A9"/>
    <w:rsid w:val="00126580"/>
    <w:rsid w:val="00126CD9"/>
    <w:rsid w:val="00126E34"/>
    <w:rsid w:val="00127085"/>
    <w:rsid w:val="00127149"/>
    <w:rsid w:val="00127153"/>
    <w:rsid w:val="0012732F"/>
    <w:rsid w:val="00127770"/>
    <w:rsid w:val="00130A35"/>
    <w:rsid w:val="001317A7"/>
    <w:rsid w:val="001317DD"/>
    <w:rsid w:val="00131F4C"/>
    <w:rsid w:val="001331D4"/>
    <w:rsid w:val="00133672"/>
    <w:rsid w:val="00135F2C"/>
    <w:rsid w:val="00136C5B"/>
    <w:rsid w:val="001377CF"/>
    <w:rsid w:val="001400A6"/>
    <w:rsid w:val="00140BC3"/>
    <w:rsid w:val="00140CBC"/>
    <w:rsid w:val="001419AF"/>
    <w:rsid w:val="00142021"/>
    <w:rsid w:val="00142750"/>
    <w:rsid w:val="00143457"/>
    <w:rsid w:val="00144675"/>
    <w:rsid w:val="001449E2"/>
    <w:rsid w:val="00145218"/>
    <w:rsid w:val="00145765"/>
    <w:rsid w:val="0014588A"/>
    <w:rsid w:val="00145A9A"/>
    <w:rsid w:val="00145B12"/>
    <w:rsid w:val="001477AB"/>
    <w:rsid w:val="00147943"/>
    <w:rsid w:val="00150187"/>
    <w:rsid w:val="00150593"/>
    <w:rsid w:val="0015083F"/>
    <w:rsid w:val="00150A47"/>
    <w:rsid w:val="00151229"/>
    <w:rsid w:val="001516EB"/>
    <w:rsid w:val="00151B9E"/>
    <w:rsid w:val="001520A5"/>
    <w:rsid w:val="001524FF"/>
    <w:rsid w:val="00152655"/>
    <w:rsid w:val="00153505"/>
    <w:rsid w:val="0015442F"/>
    <w:rsid w:val="00154530"/>
    <w:rsid w:val="0015516E"/>
    <w:rsid w:val="001555AF"/>
    <w:rsid w:val="001557D6"/>
    <w:rsid w:val="00155A69"/>
    <w:rsid w:val="00155F8B"/>
    <w:rsid w:val="00156123"/>
    <w:rsid w:val="001563EF"/>
    <w:rsid w:val="00156BDC"/>
    <w:rsid w:val="00156DE4"/>
    <w:rsid w:val="001575DC"/>
    <w:rsid w:val="00157B14"/>
    <w:rsid w:val="00157FFC"/>
    <w:rsid w:val="0016080A"/>
    <w:rsid w:val="00160922"/>
    <w:rsid w:val="001609D4"/>
    <w:rsid w:val="0016125D"/>
    <w:rsid w:val="00161654"/>
    <w:rsid w:val="0016222E"/>
    <w:rsid w:val="001626E4"/>
    <w:rsid w:val="00162B5A"/>
    <w:rsid w:val="00162E02"/>
    <w:rsid w:val="00163037"/>
    <w:rsid w:val="00163063"/>
    <w:rsid w:val="00163B2B"/>
    <w:rsid w:val="00163F3C"/>
    <w:rsid w:val="001652BE"/>
    <w:rsid w:val="001652F9"/>
    <w:rsid w:val="00165D89"/>
    <w:rsid w:val="00166319"/>
    <w:rsid w:val="00167679"/>
    <w:rsid w:val="001704A4"/>
    <w:rsid w:val="001705BA"/>
    <w:rsid w:val="001706DD"/>
    <w:rsid w:val="00170968"/>
    <w:rsid w:val="00170CEF"/>
    <w:rsid w:val="00171551"/>
    <w:rsid w:val="00171665"/>
    <w:rsid w:val="00171862"/>
    <w:rsid w:val="001718D7"/>
    <w:rsid w:val="001719E7"/>
    <w:rsid w:val="00171EE3"/>
    <w:rsid w:val="00172729"/>
    <w:rsid w:val="00172D5F"/>
    <w:rsid w:val="00173523"/>
    <w:rsid w:val="00174277"/>
    <w:rsid w:val="0017580C"/>
    <w:rsid w:val="00175A3F"/>
    <w:rsid w:val="00176353"/>
    <w:rsid w:val="0017636B"/>
    <w:rsid w:val="001763CD"/>
    <w:rsid w:val="001765A4"/>
    <w:rsid w:val="00176B30"/>
    <w:rsid w:val="00177043"/>
    <w:rsid w:val="001801EC"/>
    <w:rsid w:val="0018094A"/>
    <w:rsid w:val="00180A64"/>
    <w:rsid w:val="00180A87"/>
    <w:rsid w:val="00180B5A"/>
    <w:rsid w:val="0018147A"/>
    <w:rsid w:val="0018147B"/>
    <w:rsid w:val="001821C8"/>
    <w:rsid w:val="0018221F"/>
    <w:rsid w:val="00182334"/>
    <w:rsid w:val="00182A6F"/>
    <w:rsid w:val="00183472"/>
    <w:rsid w:val="00183596"/>
    <w:rsid w:val="00183672"/>
    <w:rsid w:val="00183BFD"/>
    <w:rsid w:val="00183E4E"/>
    <w:rsid w:val="001845D3"/>
    <w:rsid w:val="0018479E"/>
    <w:rsid w:val="00184FED"/>
    <w:rsid w:val="0018507D"/>
    <w:rsid w:val="001863DF"/>
    <w:rsid w:val="00186990"/>
    <w:rsid w:val="001870FC"/>
    <w:rsid w:val="00187285"/>
    <w:rsid w:val="00190AE9"/>
    <w:rsid w:val="00190D11"/>
    <w:rsid w:val="0019221A"/>
    <w:rsid w:val="0019264B"/>
    <w:rsid w:val="00192703"/>
    <w:rsid w:val="001928A6"/>
    <w:rsid w:val="00192A2A"/>
    <w:rsid w:val="00192E18"/>
    <w:rsid w:val="0019446C"/>
    <w:rsid w:val="00194A03"/>
    <w:rsid w:val="00195EDB"/>
    <w:rsid w:val="00195F24"/>
    <w:rsid w:val="0019672A"/>
    <w:rsid w:val="001967C1"/>
    <w:rsid w:val="00197BAB"/>
    <w:rsid w:val="001A0204"/>
    <w:rsid w:val="001A1AC0"/>
    <w:rsid w:val="001A1F2A"/>
    <w:rsid w:val="001A26F4"/>
    <w:rsid w:val="001A2D4C"/>
    <w:rsid w:val="001A537A"/>
    <w:rsid w:val="001A704D"/>
    <w:rsid w:val="001A725E"/>
    <w:rsid w:val="001A76AE"/>
    <w:rsid w:val="001B296B"/>
    <w:rsid w:val="001B2DAF"/>
    <w:rsid w:val="001B3123"/>
    <w:rsid w:val="001B32F3"/>
    <w:rsid w:val="001B38B9"/>
    <w:rsid w:val="001B4E3C"/>
    <w:rsid w:val="001B575E"/>
    <w:rsid w:val="001B5921"/>
    <w:rsid w:val="001B5E29"/>
    <w:rsid w:val="001B63A5"/>
    <w:rsid w:val="001B66F9"/>
    <w:rsid w:val="001B6FAB"/>
    <w:rsid w:val="001B749D"/>
    <w:rsid w:val="001B75B1"/>
    <w:rsid w:val="001B7D1E"/>
    <w:rsid w:val="001C1361"/>
    <w:rsid w:val="001C1953"/>
    <w:rsid w:val="001C21CC"/>
    <w:rsid w:val="001C2902"/>
    <w:rsid w:val="001C388A"/>
    <w:rsid w:val="001C3BE5"/>
    <w:rsid w:val="001C4459"/>
    <w:rsid w:val="001C4FC6"/>
    <w:rsid w:val="001C5E83"/>
    <w:rsid w:val="001C6755"/>
    <w:rsid w:val="001C6FF6"/>
    <w:rsid w:val="001C7001"/>
    <w:rsid w:val="001C7667"/>
    <w:rsid w:val="001C76C2"/>
    <w:rsid w:val="001C7F97"/>
    <w:rsid w:val="001D131B"/>
    <w:rsid w:val="001D1B68"/>
    <w:rsid w:val="001D1DBA"/>
    <w:rsid w:val="001D20D1"/>
    <w:rsid w:val="001D309F"/>
    <w:rsid w:val="001D37CF"/>
    <w:rsid w:val="001D37EA"/>
    <w:rsid w:val="001D3DB2"/>
    <w:rsid w:val="001D416B"/>
    <w:rsid w:val="001D43BC"/>
    <w:rsid w:val="001D47B4"/>
    <w:rsid w:val="001D4D8F"/>
    <w:rsid w:val="001D4DF3"/>
    <w:rsid w:val="001D54B6"/>
    <w:rsid w:val="001D570F"/>
    <w:rsid w:val="001D5BF4"/>
    <w:rsid w:val="001D62F6"/>
    <w:rsid w:val="001D7515"/>
    <w:rsid w:val="001E08F3"/>
    <w:rsid w:val="001E26A9"/>
    <w:rsid w:val="001E2BC1"/>
    <w:rsid w:val="001E3871"/>
    <w:rsid w:val="001E3F42"/>
    <w:rsid w:val="001E4194"/>
    <w:rsid w:val="001E562B"/>
    <w:rsid w:val="001E5699"/>
    <w:rsid w:val="001E5FD2"/>
    <w:rsid w:val="001E67BE"/>
    <w:rsid w:val="001E6E6D"/>
    <w:rsid w:val="001E7508"/>
    <w:rsid w:val="001E75A9"/>
    <w:rsid w:val="001F0420"/>
    <w:rsid w:val="001F112B"/>
    <w:rsid w:val="001F1290"/>
    <w:rsid w:val="001F1D30"/>
    <w:rsid w:val="001F1F2B"/>
    <w:rsid w:val="001F2342"/>
    <w:rsid w:val="001F3190"/>
    <w:rsid w:val="001F31B4"/>
    <w:rsid w:val="001F3572"/>
    <w:rsid w:val="001F3AA3"/>
    <w:rsid w:val="001F3D74"/>
    <w:rsid w:val="001F4E57"/>
    <w:rsid w:val="001F5018"/>
    <w:rsid w:val="001F5CD1"/>
    <w:rsid w:val="001F5E62"/>
    <w:rsid w:val="001F60B7"/>
    <w:rsid w:val="001F7948"/>
    <w:rsid w:val="002002A0"/>
    <w:rsid w:val="0020038D"/>
    <w:rsid w:val="002004D1"/>
    <w:rsid w:val="002008B9"/>
    <w:rsid w:val="00200D3C"/>
    <w:rsid w:val="002011E3"/>
    <w:rsid w:val="0020151A"/>
    <w:rsid w:val="002016FE"/>
    <w:rsid w:val="00201FAF"/>
    <w:rsid w:val="00202AB4"/>
    <w:rsid w:val="00202F04"/>
    <w:rsid w:val="002033C9"/>
    <w:rsid w:val="00203AE0"/>
    <w:rsid w:val="00203C3B"/>
    <w:rsid w:val="00203FB9"/>
    <w:rsid w:val="002046C0"/>
    <w:rsid w:val="00204767"/>
    <w:rsid w:val="00204B28"/>
    <w:rsid w:val="00205E94"/>
    <w:rsid w:val="002066E7"/>
    <w:rsid w:val="00206D9D"/>
    <w:rsid w:val="0020717B"/>
    <w:rsid w:val="002071A0"/>
    <w:rsid w:val="0020738F"/>
    <w:rsid w:val="0020763D"/>
    <w:rsid w:val="002078B7"/>
    <w:rsid w:val="00207F77"/>
    <w:rsid w:val="00210A39"/>
    <w:rsid w:val="00211B35"/>
    <w:rsid w:val="0021233A"/>
    <w:rsid w:val="00212CA8"/>
    <w:rsid w:val="002140DA"/>
    <w:rsid w:val="00214B95"/>
    <w:rsid w:val="0021576E"/>
    <w:rsid w:val="00216038"/>
    <w:rsid w:val="0021653D"/>
    <w:rsid w:val="00216A7E"/>
    <w:rsid w:val="00216AAF"/>
    <w:rsid w:val="00216F64"/>
    <w:rsid w:val="002170A0"/>
    <w:rsid w:val="00217385"/>
    <w:rsid w:val="002202EB"/>
    <w:rsid w:val="00220935"/>
    <w:rsid w:val="00220E02"/>
    <w:rsid w:val="00221B45"/>
    <w:rsid w:val="002227BD"/>
    <w:rsid w:val="00222AAD"/>
    <w:rsid w:val="00222F79"/>
    <w:rsid w:val="0022335E"/>
    <w:rsid w:val="0022462B"/>
    <w:rsid w:val="0022487F"/>
    <w:rsid w:val="002250E3"/>
    <w:rsid w:val="002257D3"/>
    <w:rsid w:val="00225DD8"/>
    <w:rsid w:val="0022623B"/>
    <w:rsid w:val="00226700"/>
    <w:rsid w:val="002273F9"/>
    <w:rsid w:val="00227FED"/>
    <w:rsid w:val="0023080B"/>
    <w:rsid w:val="00230C98"/>
    <w:rsid w:val="00230E7A"/>
    <w:rsid w:val="00230F84"/>
    <w:rsid w:val="00232C5C"/>
    <w:rsid w:val="00233A9B"/>
    <w:rsid w:val="00233BE8"/>
    <w:rsid w:val="00234128"/>
    <w:rsid w:val="00234C6D"/>
    <w:rsid w:val="002350A8"/>
    <w:rsid w:val="002354CC"/>
    <w:rsid w:val="0024108C"/>
    <w:rsid w:val="002417AE"/>
    <w:rsid w:val="0024252A"/>
    <w:rsid w:val="0024281A"/>
    <w:rsid w:val="00242CBE"/>
    <w:rsid w:val="00243BC2"/>
    <w:rsid w:val="00243F35"/>
    <w:rsid w:val="00244804"/>
    <w:rsid w:val="00245342"/>
    <w:rsid w:val="002468AA"/>
    <w:rsid w:val="002476CC"/>
    <w:rsid w:val="00247EE4"/>
    <w:rsid w:val="00250332"/>
    <w:rsid w:val="00250FE1"/>
    <w:rsid w:val="00251243"/>
    <w:rsid w:val="00251883"/>
    <w:rsid w:val="00251FA6"/>
    <w:rsid w:val="00253350"/>
    <w:rsid w:val="002537B2"/>
    <w:rsid w:val="00253EAA"/>
    <w:rsid w:val="00254107"/>
    <w:rsid w:val="0025442D"/>
    <w:rsid w:val="00254D01"/>
    <w:rsid w:val="002562C5"/>
    <w:rsid w:val="00256453"/>
    <w:rsid w:val="00256971"/>
    <w:rsid w:val="00256B3C"/>
    <w:rsid w:val="002572EF"/>
    <w:rsid w:val="00257910"/>
    <w:rsid w:val="002579E7"/>
    <w:rsid w:val="00257B9F"/>
    <w:rsid w:val="00257D1B"/>
    <w:rsid w:val="0026038E"/>
    <w:rsid w:val="002604F8"/>
    <w:rsid w:val="0026093F"/>
    <w:rsid w:val="00260AD5"/>
    <w:rsid w:val="00261232"/>
    <w:rsid w:val="002613D2"/>
    <w:rsid w:val="00261D27"/>
    <w:rsid w:val="00261F75"/>
    <w:rsid w:val="0026240B"/>
    <w:rsid w:val="0026333A"/>
    <w:rsid w:val="002636F8"/>
    <w:rsid w:val="002638CC"/>
    <w:rsid w:val="00263E9D"/>
    <w:rsid w:val="00263F5F"/>
    <w:rsid w:val="00265CB9"/>
    <w:rsid w:val="00267651"/>
    <w:rsid w:val="0026784E"/>
    <w:rsid w:val="00267A59"/>
    <w:rsid w:val="00270F12"/>
    <w:rsid w:val="002714AC"/>
    <w:rsid w:val="00271E48"/>
    <w:rsid w:val="00272094"/>
    <w:rsid w:val="00272943"/>
    <w:rsid w:val="00274BA3"/>
    <w:rsid w:val="00274EC9"/>
    <w:rsid w:val="00275120"/>
    <w:rsid w:val="00275188"/>
    <w:rsid w:val="00275201"/>
    <w:rsid w:val="00275486"/>
    <w:rsid w:val="00276845"/>
    <w:rsid w:val="00277FF2"/>
    <w:rsid w:val="00280358"/>
    <w:rsid w:val="0028075A"/>
    <w:rsid w:val="00280C2A"/>
    <w:rsid w:val="00281148"/>
    <w:rsid w:val="00282312"/>
    <w:rsid w:val="00282502"/>
    <w:rsid w:val="0028288D"/>
    <w:rsid w:val="00282997"/>
    <w:rsid w:val="00283453"/>
    <w:rsid w:val="00284AFD"/>
    <w:rsid w:val="00284D1D"/>
    <w:rsid w:val="002855A2"/>
    <w:rsid w:val="002862B0"/>
    <w:rsid w:val="00286E89"/>
    <w:rsid w:val="0028755B"/>
    <w:rsid w:val="002876AF"/>
    <w:rsid w:val="002877F2"/>
    <w:rsid w:val="00287805"/>
    <w:rsid w:val="00290D32"/>
    <w:rsid w:val="002913AC"/>
    <w:rsid w:val="002926A5"/>
    <w:rsid w:val="002927A5"/>
    <w:rsid w:val="00293145"/>
    <w:rsid w:val="00293218"/>
    <w:rsid w:val="0029356E"/>
    <w:rsid w:val="00293FF4"/>
    <w:rsid w:val="0029474E"/>
    <w:rsid w:val="00294CE4"/>
    <w:rsid w:val="00295FC1"/>
    <w:rsid w:val="0029672F"/>
    <w:rsid w:val="00296B74"/>
    <w:rsid w:val="00296F57"/>
    <w:rsid w:val="00297380"/>
    <w:rsid w:val="00297392"/>
    <w:rsid w:val="00297489"/>
    <w:rsid w:val="002977A6"/>
    <w:rsid w:val="00297B54"/>
    <w:rsid w:val="00297FB5"/>
    <w:rsid w:val="002A0B38"/>
    <w:rsid w:val="002A1EBE"/>
    <w:rsid w:val="002A1FA5"/>
    <w:rsid w:val="002A26DD"/>
    <w:rsid w:val="002A591C"/>
    <w:rsid w:val="002A5C59"/>
    <w:rsid w:val="002A6CB0"/>
    <w:rsid w:val="002A76D7"/>
    <w:rsid w:val="002B017A"/>
    <w:rsid w:val="002B0AC9"/>
    <w:rsid w:val="002B1170"/>
    <w:rsid w:val="002B146A"/>
    <w:rsid w:val="002B195A"/>
    <w:rsid w:val="002B2ADB"/>
    <w:rsid w:val="002B34BD"/>
    <w:rsid w:val="002B3876"/>
    <w:rsid w:val="002B3C6C"/>
    <w:rsid w:val="002B54B9"/>
    <w:rsid w:val="002B5547"/>
    <w:rsid w:val="002B5682"/>
    <w:rsid w:val="002B636D"/>
    <w:rsid w:val="002B687D"/>
    <w:rsid w:val="002B72C1"/>
    <w:rsid w:val="002B799B"/>
    <w:rsid w:val="002B799E"/>
    <w:rsid w:val="002C000C"/>
    <w:rsid w:val="002C033E"/>
    <w:rsid w:val="002C116C"/>
    <w:rsid w:val="002C15A0"/>
    <w:rsid w:val="002C19DB"/>
    <w:rsid w:val="002C19E0"/>
    <w:rsid w:val="002C23DF"/>
    <w:rsid w:val="002C5666"/>
    <w:rsid w:val="002C56C6"/>
    <w:rsid w:val="002C5B6F"/>
    <w:rsid w:val="002C6367"/>
    <w:rsid w:val="002C6B89"/>
    <w:rsid w:val="002C6C6D"/>
    <w:rsid w:val="002C78BA"/>
    <w:rsid w:val="002C7FD3"/>
    <w:rsid w:val="002D1DA5"/>
    <w:rsid w:val="002D23DB"/>
    <w:rsid w:val="002D2E9D"/>
    <w:rsid w:val="002D2F66"/>
    <w:rsid w:val="002D31CE"/>
    <w:rsid w:val="002D3456"/>
    <w:rsid w:val="002D3BA6"/>
    <w:rsid w:val="002D41F7"/>
    <w:rsid w:val="002D4460"/>
    <w:rsid w:val="002D4F2D"/>
    <w:rsid w:val="002D590C"/>
    <w:rsid w:val="002D5A2F"/>
    <w:rsid w:val="002D7215"/>
    <w:rsid w:val="002D7298"/>
    <w:rsid w:val="002D7E68"/>
    <w:rsid w:val="002D7EC1"/>
    <w:rsid w:val="002E01C2"/>
    <w:rsid w:val="002E05A1"/>
    <w:rsid w:val="002E099E"/>
    <w:rsid w:val="002E0E88"/>
    <w:rsid w:val="002E0F43"/>
    <w:rsid w:val="002E12DD"/>
    <w:rsid w:val="002E12E0"/>
    <w:rsid w:val="002E1528"/>
    <w:rsid w:val="002E1A78"/>
    <w:rsid w:val="002E1B00"/>
    <w:rsid w:val="002E1F40"/>
    <w:rsid w:val="002E2521"/>
    <w:rsid w:val="002E382C"/>
    <w:rsid w:val="002E457B"/>
    <w:rsid w:val="002E4AE2"/>
    <w:rsid w:val="002E4AF7"/>
    <w:rsid w:val="002E5181"/>
    <w:rsid w:val="002E5929"/>
    <w:rsid w:val="002E59EA"/>
    <w:rsid w:val="002E5C75"/>
    <w:rsid w:val="002E6AB7"/>
    <w:rsid w:val="002E6F55"/>
    <w:rsid w:val="002E763C"/>
    <w:rsid w:val="002E7683"/>
    <w:rsid w:val="002F0599"/>
    <w:rsid w:val="002F0CDF"/>
    <w:rsid w:val="002F2624"/>
    <w:rsid w:val="002F2AED"/>
    <w:rsid w:val="002F2C05"/>
    <w:rsid w:val="002F304D"/>
    <w:rsid w:val="002F38A8"/>
    <w:rsid w:val="002F400A"/>
    <w:rsid w:val="002F4688"/>
    <w:rsid w:val="002F5440"/>
    <w:rsid w:val="002F5B5A"/>
    <w:rsid w:val="002F6484"/>
    <w:rsid w:val="002F6BB6"/>
    <w:rsid w:val="002F7CAF"/>
    <w:rsid w:val="0030049D"/>
    <w:rsid w:val="00301211"/>
    <w:rsid w:val="00301339"/>
    <w:rsid w:val="00301384"/>
    <w:rsid w:val="00301F72"/>
    <w:rsid w:val="00302FC4"/>
    <w:rsid w:val="003037A6"/>
    <w:rsid w:val="00304539"/>
    <w:rsid w:val="00304B5B"/>
    <w:rsid w:val="00304F33"/>
    <w:rsid w:val="00306059"/>
    <w:rsid w:val="0030687A"/>
    <w:rsid w:val="00307613"/>
    <w:rsid w:val="0031007D"/>
    <w:rsid w:val="00310E16"/>
    <w:rsid w:val="00311424"/>
    <w:rsid w:val="00311449"/>
    <w:rsid w:val="00311579"/>
    <w:rsid w:val="00311D0A"/>
    <w:rsid w:val="00312B7B"/>
    <w:rsid w:val="00312ED4"/>
    <w:rsid w:val="00313067"/>
    <w:rsid w:val="00313E98"/>
    <w:rsid w:val="00315525"/>
    <w:rsid w:val="00316B8E"/>
    <w:rsid w:val="003200BB"/>
    <w:rsid w:val="00320899"/>
    <w:rsid w:val="00320B58"/>
    <w:rsid w:val="00321455"/>
    <w:rsid w:val="00322681"/>
    <w:rsid w:val="00322910"/>
    <w:rsid w:val="00323EFF"/>
    <w:rsid w:val="003249ED"/>
    <w:rsid w:val="0032574F"/>
    <w:rsid w:val="00325C5A"/>
    <w:rsid w:val="00325F43"/>
    <w:rsid w:val="0032634D"/>
    <w:rsid w:val="00326DB9"/>
    <w:rsid w:val="003272BB"/>
    <w:rsid w:val="0033001C"/>
    <w:rsid w:val="003301CA"/>
    <w:rsid w:val="00330AED"/>
    <w:rsid w:val="003310A6"/>
    <w:rsid w:val="00331409"/>
    <w:rsid w:val="0033157C"/>
    <w:rsid w:val="00331C1C"/>
    <w:rsid w:val="003329C5"/>
    <w:rsid w:val="00332F0B"/>
    <w:rsid w:val="00333044"/>
    <w:rsid w:val="003333D3"/>
    <w:rsid w:val="00334569"/>
    <w:rsid w:val="003345C8"/>
    <w:rsid w:val="00334CF9"/>
    <w:rsid w:val="00334E31"/>
    <w:rsid w:val="00334E64"/>
    <w:rsid w:val="003355D5"/>
    <w:rsid w:val="00335C27"/>
    <w:rsid w:val="003360B6"/>
    <w:rsid w:val="003363E2"/>
    <w:rsid w:val="00336A23"/>
    <w:rsid w:val="00336C33"/>
    <w:rsid w:val="00337E25"/>
    <w:rsid w:val="00337E55"/>
    <w:rsid w:val="00340294"/>
    <w:rsid w:val="00340E75"/>
    <w:rsid w:val="0034184F"/>
    <w:rsid w:val="00342D00"/>
    <w:rsid w:val="00343B94"/>
    <w:rsid w:val="00343F12"/>
    <w:rsid w:val="00343F55"/>
    <w:rsid w:val="003450A7"/>
    <w:rsid w:val="003457EA"/>
    <w:rsid w:val="00345F5D"/>
    <w:rsid w:val="00346689"/>
    <w:rsid w:val="003479BB"/>
    <w:rsid w:val="003479C7"/>
    <w:rsid w:val="00347B85"/>
    <w:rsid w:val="00347CFD"/>
    <w:rsid w:val="00350486"/>
    <w:rsid w:val="003505E2"/>
    <w:rsid w:val="00350B62"/>
    <w:rsid w:val="00351034"/>
    <w:rsid w:val="003525E8"/>
    <w:rsid w:val="00352711"/>
    <w:rsid w:val="00352BBD"/>
    <w:rsid w:val="003535A4"/>
    <w:rsid w:val="00353FE6"/>
    <w:rsid w:val="0035425C"/>
    <w:rsid w:val="00354CF8"/>
    <w:rsid w:val="003550F2"/>
    <w:rsid w:val="0035528C"/>
    <w:rsid w:val="003559AC"/>
    <w:rsid w:val="00355A58"/>
    <w:rsid w:val="00356321"/>
    <w:rsid w:val="00357065"/>
    <w:rsid w:val="0035773B"/>
    <w:rsid w:val="00357821"/>
    <w:rsid w:val="00357C38"/>
    <w:rsid w:val="0036007F"/>
    <w:rsid w:val="003606A6"/>
    <w:rsid w:val="00360DBB"/>
    <w:rsid w:val="003613E5"/>
    <w:rsid w:val="00361D7F"/>
    <w:rsid w:val="00361F77"/>
    <w:rsid w:val="003621AD"/>
    <w:rsid w:val="003629D2"/>
    <w:rsid w:val="00362D66"/>
    <w:rsid w:val="0036354F"/>
    <w:rsid w:val="003639A9"/>
    <w:rsid w:val="003643AC"/>
    <w:rsid w:val="0036454C"/>
    <w:rsid w:val="00364732"/>
    <w:rsid w:val="00365502"/>
    <w:rsid w:val="003658D2"/>
    <w:rsid w:val="00365C78"/>
    <w:rsid w:val="00365D17"/>
    <w:rsid w:val="003663B9"/>
    <w:rsid w:val="003664C0"/>
    <w:rsid w:val="003666FC"/>
    <w:rsid w:val="00367410"/>
    <w:rsid w:val="00367ED3"/>
    <w:rsid w:val="00370D98"/>
    <w:rsid w:val="0037206D"/>
    <w:rsid w:val="00372B27"/>
    <w:rsid w:val="00372DA7"/>
    <w:rsid w:val="00373000"/>
    <w:rsid w:val="003732E9"/>
    <w:rsid w:val="00373427"/>
    <w:rsid w:val="0037347F"/>
    <w:rsid w:val="00374222"/>
    <w:rsid w:val="003743E5"/>
    <w:rsid w:val="00375DBC"/>
    <w:rsid w:val="00376073"/>
    <w:rsid w:val="00376415"/>
    <w:rsid w:val="003767BD"/>
    <w:rsid w:val="0037710E"/>
    <w:rsid w:val="0037776A"/>
    <w:rsid w:val="003802D0"/>
    <w:rsid w:val="00380492"/>
    <w:rsid w:val="003806C0"/>
    <w:rsid w:val="003818AB"/>
    <w:rsid w:val="0038192A"/>
    <w:rsid w:val="003820D0"/>
    <w:rsid w:val="0038336C"/>
    <w:rsid w:val="00383832"/>
    <w:rsid w:val="003848CD"/>
    <w:rsid w:val="00385180"/>
    <w:rsid w:val="003855F0"/>
    <w:rsid w:val="00385E17"/>
    <w:rsid w:val="003862AF"/>
    <w:rsid w:val="00387033"/>
    <w:rsid w:val="003870E4"/>
    <w:rsid w:val="003875AD"/>
    <w:rsid w:val="003875E2"/>
    <w:rsid w:val="0038775C"/>
    <w:rsid w:val="00387B96"/>
    <w:rsid w:val="00387FDC"/>
    <w:rsid w:val="00391125"/>
    <w:rsid w:val="00391A88"/>
    <w:rsid w:val="00391F99"/>
    <w:rsid w:val="003921D9"/>
    <w:rsid w:val="00392E05"/>
    <w:rsid w:val="0039363B"/>
    <w:rsid w:val="003936CC"/>
    <w:rsid w:val="003936F8"/>
    <w:rsid w:val="00393809"/>
    <w:rsid w:val="00393851"/>
    <w:rsid w:val="00394BED"/>
    <w:rsid w:val="003950B8"/>
    <w:rsid w:val="00397938"/>
    <w:rsid w:val="00397C9D"/>
    <w:rsid w:val="003A0326"/>
    <w:rsid w:val="003A0565"/>
    <w:rsid w:val="003A0573"/>
    <w:rsid w:val="003A0776"/>
    <w:rsid w:val="003A0FED"/>
    <w:rsid w:val="003A1137"/>
    <w:rsid w:val="003A1676"/>
    <w:rsid w:val="003A25C0"/>
    <w:rsid w:val="003A2675"/>
    <w:rsid w:val="003A287E"/>
    <w:rsid w:val="003A2F79"/>
    <w:rsid w:val="003A3942"/>
    <w:rsid w:val="003A3FE9"/>
    <w:rsid w:val="003A4D78"/>
    <w:rsid w:val="003A516F"/>
    <w:rsid w:val="003A719A"/>
    <w:rsid w:val="003A73A2"/>
    <w:rsid w:val="003B00F7"/>
    <w:rsid w:val="003B10F2"/>
    <w:rsid w:val="003B123A"/>
    <w:rsid w:val="003B1681"/>
    <w:rsid w:val="003B2FD3"/>
    <w:rsid w:val="003B3EDF"/>
    <w:rsid w:val="003B4DE2"/>
    <w:rsid w:val="003B5989"/>
    <w:rsid w:val="003B5B45"/>
    <w:rsid w:val="003B5BD7"/>
    <w:rsid w:val="003B604F"/>
    <w:rsid w:val="003B6432"/>
    <w:rsid w:val="003B6774"/>
    <w:rsid w:val="003B6AF1"/>
    <w:rsid w:val="003B76A1"/>
    <w:rsid w:val="003C01A5"/>
    <w:rsid w:val="003C03B2"/>
    <w:rsid w:val="003C06C3"/>
    <w:rsid w:val="003C1661"/>
    <w:rsid w:val="003C1C6C"/>
    <w:rsid w:val="003C1E33"/>
    <w:rsid w:val="003C3438"/>
    <w:rsid w:val="003C3F1C"/>
    <w:rsid w:val="003C4515"/>
    <w:rsid w:val="003C4794"/>
    <w:rsid w:val="003C4FAC"/>
    <w:rsid w:val="003C5E43"/>
    <w:rsid w:val="003D0AF6"/>
    <w:rsid w:val="003D0FFE"/>
    <w:rsid w:val="003D1859"/>
    <w:rsid w:val="003D1B87"/>
    <w:rsid w:val="003D2055"/>
    <w:rsid w:val="003D244A"/>
    <w:rsid w:val="003D28D3"/>
    <w:rsid w:val="003D2B64"/>
    <w:rsid w:val="003D31B4"/>
    <w:rsid w:val="003D3C3B"/>
    <w:rsid w:val="003D494C"/>
    <w:rsid w:val="003D50F6"/>
    <w:rsid w:val="003D530A"/>
    <w:rsid w:val="003D57C9"/>
    <w:rsid w:val="003D59C7"/>
    <w:rsid w:val="003D5A3F"/>
    <w:rsid w:val="003D61C0"/>
    <w:rsid w:val="003D6FEE"/>
    <w:rsid w:val="003D70B3"/>
    <w:rsid w:val="003E06B1"/>
    <w:rsid w:val="003E0A0D"/>
    <w:rsid w:val="003E0FA3"/>
    <w:rsid w:val="003E1597"/>
    <w:rsid w:val="003E1DC3"/>
    <w:rsid w:val="003E21E4"/>
    <w:rsid w:val="003E3617"/>
    <w:rsid w:val="003E3D26"/>
    <w:rsid w:val="003E48B3"/>
    <w:rsid w:val="003E4EDB"/>
    <w:rsid w:val="003E5027"/>
    <w:rsid w:val="003E56D9"/>
    <w:rsid w:val="003E59F6"/>
    <w:rsid w:val="003E5DBE"/>
    <w:rsid w:val="003E6643"/>
    <w:rsid w:val="003E6741"/>
    <w:rsid w:val="003E795F"/>
    <w:rsid w:val="003E7E14"/>
    <w:rsid w:val="003F00F0"/>
    <w:rsid w:val="003F012C"/>
    <w:rsid w:val="003F1319"/>
    <w:rsid w:val="003F147A"/>
    <w:rsid w:val="003F2B43"/>
    <w:rsid w:val="003F49D4"/>
    <w:rsid w:val="003F4F42"/>
    <w:rsid w:val="003F5E5C"/>
    <w:rsid w:val="003F6699"/>
    <w:rsid w:val="003F6B59"/>
    <w:rsid w:val="003F6DF1"/>
    <w:rsid w:val="003F748A"/>
    <w:rsid w:val="003F7BAC"/>
    <w:rsid w:val="003F7CB4"/>
    <w:rsid w:val="00400498"/>
    <w:rsid w:val="00400D78"/>
    <w:rsid w:val="00400DA5"/>
    <w:rsid w:val="00401573"/>
    <w:rsid w:val="004018CE"/>
    <w:rsid w:val="00402744"/>
    <w:rsid w:val="0040290D"/>
    <w:rsid w:val="00403043"/>
    <w:rsid w:val="0040316B"/>
    <w:rsid w:val="004034CA"/>
    <w:rsid w:val="00404178"/>
    <w:rsid w:val="00404A5A"/>
    <w:rsid w:val="0040530B"/>
    <w:rsid w:val="004061C4"/>
    <w:rsid w:val="00406B78"/>
    <w:rsid w:val="0040720D"/>
    <w:rsid w:val="00410659"/>
    <w:rsid w:val="00410D53"/>
    <w:rsid w:val="0041151B"/>
    <w:rsid w:val="004116B0"/>
    <w:rsid w:val="00412053"/>
    <w:rsid w:val="00412D99"/>
    <w:rsid w:val="00413C4D"/>
    <w:rsid w:val="00413D99"/>
    <w:rsid w:val="004149E6"/>
    <w:rsid w:val="00415432"/>
    <w:rsid w:val="00415A5B"/>
    <w:rsid w:val="004162C6"/>
    <w:rsid w:val="00416F82"/>
    <w:rsid w:val="0042018E"/>
    <w:rsid w:val="00420794"/>
    <w:rsid w:val="00420F95"/>
    <w:rsid w:val="004215DF"/>
    <w:rsid w:val="00422EE9"/>
    <w:rsid w:val="00423401"/>
    <w:rsid w:val="00424D16"/>
    <w:rsid w:val="00425D66"/>
    <w:rsid w:val="00427202"/>
    <w:rsid w:val="00427312"/>
    <w:rsid w:val="00430E73"/>
    <w:rsid w:val="004327B6"/>
    <w:rsid w:val="0043293C"/>
    <w:rsid w:val="00432CA3"/>
    <w:rsid w:val="004335A1"/>
    <w:rsid w:val="00433D25"/>
    <w:rsid w:val="00434615"/>
    <w:rsid w:val="004348B5"/>
    <w:rsid w:val="00434EFD"/>
    <w:rsid w:val="00437109"/>
    <w:rsid w:val="00437358"/>
    <w:rsid w:val="00437E4A"/>
    <w:rsid w:val="00437E80"/>
    <w:rsid w:val="004401AB"/>
    <w:rsid w:val="00440AAA"/>
    <w:rsid w:val="00440AE1"/>
    <w:rsid w:val="00441468"/>
    <w:rsid w:val="00441569"/>
    <w:rsid w:val="004419E1"/>
    <w:rsid w:val="00441A70"/>
    <w:rsid w:val="00442E2E"/>
    <w:rsid w:val="004434F2"/>
    <w:rsid w:val="004440FB"/>
    <w:rsid w:val="0044458E"/>
    <w:rsid w:val="0044471F"/>
    <w:rsid w:val="004450FB"/>
    <w:rsid w:val="00445CF6"/>
    <w:rsid w:val="00445D2F"/>
    <w:rsid w:val="0044649A"/>
    <w:rsid w:val="00447671"/>
    <w:rsid w:val="00447676"/>
    <w:rsid w:val="00450EC2"/>
    <w:rsid w:val="00451335"/>
    <w:rsid w:val="00451516"/>
    <w:rsid w:val="00451A4C"/>
    <w:rsid w:val="00451A94"/>
    <w:rsid w:val="004526DE"/>
    <w:rsid w:val="00452B6F"/>
    <w:rsid w:val="004539F9"/>
    <w:rsid w:val="00454CDA"/>
    <w:rsid w:val="00454F85"/>
    <w:rsid w:val="00455C66"/>
    <w:rsid w:val="00455FEA"/>
    <w:rsid w:val="004565ED"/>
    <w:rsid w:val="004569E6"/>
    <w:rsid w:val="00456D22"/>
    <w:rsid w:val="004577E8"/>
    <w:rsid w:val="00457AC9"/>
    <w:rsid w:val="00457E59"/>
    <w:rsid w:val="004601B2"/>
    <w:rsid w:val="004602CD"/>
    <w:rsid w:val="00460E10"/>
    <w:rsid w:val="00460E72"/>
    <w:rsid w:val="00461208"/>
    <w:rsid w:val="00461498"/>
    <w:rsid w:val="004616E8"/>
    <w:rsid w:val="00463A0D"/>
    <w:rsid w:val="00463A0F"/>
    <w:rsid w:val="00464C85"/>
    <w:rsid w:val="00467175"/>
    <w:rsid w:val="00467DB7"/>
    <w:rsid w:val="00470018"/>
    <w:rsid w:val="0047155F"/>
    <w:rsid w:val="0047224F"/>
    <w:rsid w:val="00472268"/>
    <w:rsid w:val="00472789"/>
    <w:rsid w:val="00473123"/>
    <w:rsid w:val="00473F1A"/>
    <w:rsid w:val="0047435E"/>
    <w:rsid w:val="00474F51"/>
    <w:rsid w:val="00475204"/>
    <w:rsid w:val="00476900"/>
    <w:rsid w:val="00476AD9"/>
    <w:rsid w:val="00477523"/>
    <w:rsid w:val="004800E7"/>
    <w:rsid w:val="004801EB"/>
    <w:rsid w:val="0048032D"/>
    <w:rsid w:val="0048035D"/>
    <w:rsid w:val="0048225D"/>
    <w:rsid w:val="00482316"/>
    <w:rsid w:val="00482800"/>
    <w:rsid w:val="00483662"/>
    <w:rsid w:val="00483ABB"/>
    <w:rsid w:val="00483B67"/>
    <w:rsid w:val="00483E18"/>
    <w:rsid w:val="00484135"/>
    <w:rsid w:val="00485078"/>
    <w:rsid w:val="004853F2"/>
    <w:rsid w:val="00485405"/>
    <w:rsid w:val="00485754"/>
    <w:rsid w:val="00486067"/>
    <w:rsid w:val="0048636E"/>
    <w:rsid w:val="00486809"/>
    <w:rsid w:val="004868E4"/>
    <w:rsid w:val="00486B49"/>
    <w:rsid w:val="00486EDF"/>
    <w:rsid w:val="00486FA0"/>
    <w:rsid w:val="00487A02"/>
    <w:rsid w:val="00491429"/>
    <w:rsid w:val="004917BB"/>
    <w:rsid w:val="00491C59"/>
    <w:rsid w:val="00493086"/>
    <w:rsid w:val="004935DA"/>
    <w:rsid w:val="00493759"/>
    <w:rsid w:val="00493DB1"/>
    <w:rsid w:val="00494807"/>
    <w:rsid w:val="00494C9C"/>
    <w:rsid w:val="00495430"/>
    <w:rsid w:val="004957AA"/>
    <w:rsid w:val="00496981"/>
    <w:rsid w:val="00497F92"/>
    <w:rsid w:val="004A0533"/>
    <w:rsid w:val="004A16FD"/>
    <w:rsid w:val="004A1F25"/>
    <w:rsid w:val="004A2A85"/>
    <w:rsid w:val="004A2ED4"/>
    <w:rsid w:val="004A2FB0"/>
    <w:rsid w:val="004A36C3"/>
    <w:rsid w:val="004A38D5"/>
    <w:rsid w:val="004A39A3"/>
    <w:rsid w:val="004A3CB9"/>
    <w:rsid w:val="004A41C3"/>
    <w:rsid w:val="004A4E0A"/>
    <w:rsid w:val="004A55B2"/>
    <w:rsid w:val="004A59DD"/>
    <w:rsid w:val="004A6BC0"/>
    <w:rsid w:val="004B0700"/>
    <w:rsid w:val="004B0A08"/>
    <w:rsid w:val="004B0E0D"/>
    <w:rsid w:val="004B124E"/>
    <w:rsid w:val="004B1FCC"/>
    <w:rsid w:val="004B2B9B"/>
    <w:rsid w:val="004B488F"/>
    <w:rsid w:val="004B4EF1"/>
    <w:rsid w:val="004B5F9A"/>
    <w:rsid w:val="004B77F5"/>
    <w:rsid w:val="004B7C63"/>
    <w:rsid w:val="004B7CCB"/>
    <w:rsid w:val="004B7FDD"/>
    <w:rsid w:val="004C024D"/>
    <w:rsid w:val="004C03BE"/>
    <w:rsid w:val="004C069A"/>
    <w:rsid w:val="004C06D0"/>
    <w:rsid w:val="004C089B"/>
    <w:rsid w:val="004C0A64"/>
    <w:rsid w:val="004C1BA8"/>
    <w:rsid w:val="004C2402"/>
    <w:rsid w:val="004C27C1"/>
    <w:rsid w:val="004C305D"/>
    <w:rsid w:val="004C41A8"/>
    <w:rsid w:val="004C49E1"/>
    <w:rsid w:val="004C50D1"/>
    <w:rsid w:val="004C5EEF"/>
    <w:rsid w:val="004C6614"/>
    <w:rsid w:val="004C6650"/>
    <w:rsid w:val="004C66C1"/>
    <w:rsid w:val="004C6E89"/>
    <w:rsid w:val="004C7478"/>
    <w:rsid w:val="004C7D56"/>
    <w:rsid w:val="004D0836"/>
    <w:rsid w:val="004D0F18"/>
    <w:rsid w:val="004D1750"/>
    <w:rsid w:val="004D1B55"/>
    <w:rsid w:val="004D20CA"/>
    <w:rsid w:val="004D2485"/>
    <w:rsid w:val="004D29FE"/>
    <w:rsid w:val="004D35A5"/>
    <w:rsid w:val="004D3C1B"/>
    <w:rsid w:val="004D3E35"/>
    <w:rsid w:val="004D5670"/>
    <w:rsid w:val="004D5A47"/>
    <w:rsid w:val="004D6FF2"/>
    <w:rsid w:val="004D7672"/>
    <w:rsid w:val="004D76CE"/>
    <w:rsid w:val="004D78E1"/>
    <w:rsid w:val="004D7A4D"/>
    <w:rsid w:val="004E0EF5"/>
    <w:rsid w:val="004E1EA1"/>
    <w:rsid w:val="004E31D4"/>
    <w:rsid w:val="004E3BEA"/>
    <w:rsid w:val="004E43AD"/>
    <w:rsid w:val="004E4C90"/>
    <w:rsid w:val="004E4E2F"/>
    <w:rsid w:val="004E4E88"/>
    <w:rsid w:val="004E593A"/>
    <w:rsid w:val="004E6952"/>
    <w:rsid w:val="004E6EE3"/>
    <w:rsid w:val="004E7D87"/>
    <w:rsid w:val="004F0843"/>
    <w:rsid w:val="004F0EA8"/>
    <w:rsid w:val="004F137D"/>
    <w:rsid w:val="004F2685"/>
    <w:rsid w:val="004F2CBB"/>
    <w:rsid w:val="004F3315"/>
    <w:rsid w:val="004F3AA1"/>
    <w:rsid w:val="004F3F6A"/>
    <w:rsid w:val="004F47E8"/>
    <w:rsid w:val="004F4A5B"/>
    <w:rsid w:val="004F4BAF"/>
    <w:rsid w:val="004F4EAB"/>
    <w:rsid w:val="004F4ECD"/>
    <w:rsid w:val="004F511B"/>
    <w:rsid w:val="004F61D9"/>
    <w:rsid w:val="004F6361"/>
    <w:rsid w:val="004F6669"/>
    <w:rsid w:val="004F7D7E"/>
    <w:rsid w:val="00500AA4"/>
    <w:rsid w:val="00501907"/>
    <w:rsid w:val="0050225E"/>
    <w:rsid w:val="005059DE"/>
    <w:rsid w:val="00505F07"/>
    <w:rsid w:val="00507EC1"/>
    <w:rsid w:val="0051062B"/>
    <w:rsid w:val="005114E5"/>
    <w:rsid w:val="0051183D"/>
    <w:rsid w:val="005124B0"/>
    <w:rsid w:val="0051277A"/>
    <w:rsid w:val="00512B5D"/>
    <w:rsid w:val="00512F0F"/>
    <w:rsid w:val="00513AAD"/>
    <w:rsid w:val="0051419D"/>
    <w:rsid w:val="00514769"/>
    <w:rsid w:val="005147B9"/>
    <w:rsid w:val="00515008"/>
    <w:rsid w:val="0051520E"/>
    <w:rsid w:val="005152B2"/>
    <w:rsid w:val="005155CF"/>
    <w:rsid w:val="00515F31"/>
    <w:rsid w:val="00516118"/>
    <w:rsid w:val="005164D2"/>
    <w:rsid w:val="00516F19"/>
    <w:rsid w:val="0051738E"/>
    <w:rsid w:val="00520499"/>
    <w:rsid w:val="00520C07"/>
    <w:rsid w:val="00520E8E"/>
    <w:rsid w:val="00521B20"/>
    <w:rsid w:val="00522671"/>
    <w:rsid w:val="00522FCA"/>
    <w:rsid w:val="00523936"/>
    <w:rsid w:val="00524C13"/>
    <w:rsid w:val="00524D74"/>
    <w:rsid w:val="005256D6"/>
    <w:rsid w:val="005263B9"/>
    <w:rsid w:val="0052665E"/>
    <w:rsid w:val="00526DF1"/>
    <w:rsid w:val="005278BC"/>
    <w:rsid w:val="00527F08"/>
    <w:rsid w:val="0053019E"/>
    <w:rsid w:val="005308A3"/>
    <w:rsid w:val="00530C39"/>
    <w:rsid w:val="00531AB0"/>
    <w:rsid w:val="00533151"/>
    <w:rsid w:val="005339DA"/>
    <w:rsid w:val="00533F21"/>
    <w:rsid w:val="0053424E"/>
    <w:rsid w:val="00535384"/>
    <w:rsid w:val="00535DFB"/>
    <w:rsid w:val="00536832"/>
    <w:rsid w:val="00541621"/>
    <w:rsid w:val="00541907"/>
    <w:rsid w:val="00541CA2"/>
    <w:rsid w:val="00541F50"/>
    <w:rsid w:val="00542E73"/>
    <w:rsid w:val="00543183"/>
    <w:rsid w:val="0054363D"/>
    <w:rsid w:val="00544343"/>
    <w:rsid w:val="00544678"/>
    <w:rsid w:val="005447F7"/>
    <w:rsid w:val="005449CD"/>
    <w:rsid w:val="00545940"/>
    <w:rsid w:val="0054607C"/>
    <w:rsid w:val="00546B3E"/>
    <w:rsid w:val="00547C51"/>
    <w:rsid w:val="00547CBA"/>
    <w:rsid w:val="005503ED"/>
    <w:rsid w:val="0055098B"/>
    <w:rsid w:val="00550EEE"/>
    <w:rsid w:val="00551F4D"/>
    <w:rsid w:val="00552271"/>
    <w:rsid w:val="00552941"/>
    <w:rsid w:val="005530D7"/>
    <w:rsid w:val="00553621"/>
    <w:rsid w:val="005543C0"/>
    <w:rsid w:val="00555861"/>
    <w:rsid w:val="00555CD4"/>
    <w:rsid w:val="00556A4D"/>
    <w:rsid w:val="00556F9D"/>
    <w:rsid w:val="005572FF"/>
    <w:rsid w:val="00557FD2"/>
    <w:rsid w:val="00560571"/>
    <w:rsid w:val="005606FB"/>
    <w:rsid w:val="00560D5A"/>
    <w:rsid w:val="0056111C"/>
    <w:rsid w:val="005614AC"/>
    <w:rsid w:val="005615D0"/>
    <w:rsid w:val="005626B3"/>
    <w:rsid w:val="005630EA"/>
    <w:rsid w:val="005632F7"/>
    <w:rsid w:val="00565871"/>
    <w:rsid w:val="00565951"/>
    <w:rsid w:val="00565B36"/>
    <w:rsid w:val="005663E7"/>
    <w:rsid w:val="005664CA"/>
    <w:rsid w:val="005667DE"/>
    <w:rsid w:val="00566B1E"/>
    <w:rsid w:val="00567422"/>
    <w:rsid w:val="005674A6"/>
    <w:rsid w:val="00567B75"/>
    <w:rsid w:val="00570307"/>
    <w:rsid w:val="00570337"/>
    <w:rsid w:val="005709DC"/>
    <w:rsid w:val="00571047"/>
    <w:rsid w:val="00571EB1"/>
    <w:rsid w:val="00572B87"/>
    <w:rsid w:val="00572DB4"/>
    <w:rsid w:val="00572DCE"/>
    <w:rsid w:val="005735B2"/>
    <w:rsid w:val="00573911"/>
    <w:rsid w:val="00573B7B"/>
    <w:rsid w:val="00574532"/>
    <w:rsid w:val="005747C2"/>
    <w:rsid w:val="00574E51"/>
    <w:rsid w:val="005752F7"/>
    <w:rsid w:val="0057573A"/>
    <w:rsid w:val="0057627A"/>
    <w:rsid w:val="00576336"/>
    <w:rsid w:val="00576944"/>
    <w:rsid w:val="00576979"/>
    <w:rsid w:val="00576D4E"/>
    <w:rsid w:val="00576E21"/>
    <w:rsid w:val="005806C4"/>
    <w:rsid w:val="00580BD0"/>
    <w:rsid w:val="00580F90"/>
    <w:rsid w:val="00581694"/>
    <w:rsid w:val="005820ED"/>
    <w:rsid w:val="0058252E"/>
    <w:rsid w:val="005828DC"/>
    <w:rsid w:val="00582FBD"/>
    <w:rsid w:val="00584097"/>
    <w:rsid w:val="0058438C"/>
    <w:rsid w:val="0058493D"/>
    <w:rsid w:val="005853E8"/>
    <w:rsid w:val="0058582E"/>
    <w:rsid w:val="00585F76"/>
    <w:rsid w:val="0058609C"/>
    <w:rsid w:val="005869C4"/>
    <w:rsid w:val="00586E5B"/>
    <w:rsid w:val="00587334"/>
    <w:rsid w:val="00587CF5"/>
    <w:rsid w:val="005908C7"/>
    <w:rsid w:val="0059106E"/>
    <w:rsid w:val="0059266F"/>
    <w:rsid w:val="0059370A"/>
    <w:rsid w:val="0059450B"/>
    <w:rsid w:val="00594675"/>
    <w:rsid w:val="00594B20"/>
    <w:rsid w:val="005951EB"/>
    <w:rsid w:val="0059538D"/>
    <w:rsid w:val="00595507"/>
    <w:rsid w:val="00595A13"/>
    <w:rsid w:val="00595DDA"/>
    <w:rsid w:val="0059658E"/>
    <w:rsid w:val="00596AD7"/>
    <w:rsid w:val="0059734C"/>
    <w:rsid w:val="00597705"/>
    <w:rsid w:val="00597D28"/>
    <w:rsid w:val="005A0699"/>
    <w:rsid w:val="005A07AB"/>
    <w:rsid w:val="005A08A3"/>
    <w:rsid w:val="005A0957"/>
    <w:rsid w:val="005A0981"/>
    <w:rsid w:val="005A0C4F"/>
    <w:rsid w:val="005A0C57"/>
    <w:rsid w:val="005A0DF2"/>
    <w:rsid w:val="005A144D"/>
    <w:rsid w:val="005A22ED"/>
    <w:rsid w:val="005A2319"/>
    <w:rsid w:val="005A2760"/>
    <w:rsid w:val="005A2FAB"/>
    <w:rsid w:val="005A3298"/>
    <w:rsid w:val="005A37FF"/>
    <w:rsid w:val="005A39A2"/>
    <w:rsid w:val="005A4466"/>
    <w:rsid w:val="005A535F"/>
    <w:rsid w:val="005A5A48"/>
    <w:rsid w:val="005A6116"/>
    <w:rsid w:val="005A6353"/>
    <w:rsid w:val="005A6838"/>
    <w:rsid w:val="005A6B8F"/>
    <w:rsid w:val="005A7708"/>
    <w:rsid w:val="005A771D"/>
    <w:rsid w:val="005A79DC"/>
    <w:rsid w:val="005A7B76"/>
    <w:rsid w:val="005A7B96"/>
    <w:rsid w:val="005B02D8"/>
    <w:rsid w:val="005B05D4"/>
    <w:rsid w:val="005B0C35"/>
    <w:rsid w:val="005B10A2"/>
    <w:rsid w:val="005B1D96"/>
    <w:rsid w:val="005B23D5"/>
    <w:rsid w:val="005B2825"/>
    <w:rsid w:val="005B29C4"/>
    <w:rsid w:val="005B36EF"/>
    <w:rsid w:val="005B47F1"/>
    <w:rsid w:val="005B4D7B"/>
    <w:rsid w:val="005B53D8"/>
    <w:rsid w:val="005B6064"/>
    <w:rsid w:val="005B68F5"/>
    <w:rsid w:val="005B7F27"/>
    <w:rsid w:val="005C0168"/>
    <w:rsid w:val="005C09AF"/>
    <w:rsid w:val="005C0E15"/>
    <w:rsid w:val="005C0F24"/>
    <w:rsid w:val="005C0F3F"/>
    <w:rsid w:val="005C108F"/>
    <w:rsid w:val="005C11A9"/>
    <w:rsid w:val="005C2798"/>
    <w:rsid w:val="005C293B"/>
    <w:rsid w:val="005C2CBD"/>
    <w:rsid w:val="005C2F70"/>
    <w:rsid w:val="005C38ED"/>
    <w:rsid w:val="005C3E7F"/>
    <w:rsid w:val="005C41A6"/>
    <w:rsid w:val="005C4347"/>
    <w:rsid w:val="005C49F8"/>
    <w:rsid w:val="005C50CF"/>
    <w:rsid w:val="005C624A"/>
    <w:rsid w:val="005C66A5"/>
    <w:rsid w:val="005D0063"/>
    <w:rsid w:val="005D0468"/>
    <w:rsid w:val="005D09B2"/>
    <w:rsid w:val="005D0EE6"/>
    <w:rsid w:val="005D10DE"/>
    <w:rsid w:val="005D129C"/>
    <w:rsid w:val="005D1F94"/>
    <w:rsid w:val="005D2453"/>
    <w:rsid w:val="005D253E"/>
    <w:rsid w:val="005D4466"/>
    <w:rsid w:val="005D4BF9"/>
    <w:rsid w:val="005D518D"/>
    <w:rsid w:val="005D5563"/>
    <w:rsid w:val="005D5700"/>
    <w:rsid w:val="005D604E"/>
    <w:rsid w:val="005D6111"/>
    <w:rsid w:val="005D73E2"/>
    <w:rsid w:val="005E0ACD"/>
    <w:rsid w:val="005E0F2A"/>
    <w:rsid w:val="005E1CB6"/>
    <w:rsid w:val="005E39A3"/>
    <w:rsid w:val="005E3AB1"/>
    <w:rsid w:val="005E3AB4"/>
    <w:rsid w:val="005E3C51"/>
    <w:rsid w:val="005E4060"/>
    <w:rsid w:val="005E4DDE"/>
    <w:rsid w:val="005E7047"/>
    <w:rsid w:val="005E729D"/>
    <w:rsid w:val="005E7383"/>
    <w:rsid w:val="005E77AD"/>
    <w:rsid w:val="005F019D"/>
    <w:rsid w:val="005F0235"/>
    <w:rsid w:val="005F059D"/>
    <w:rsid w:val="005F1880"/>
    <w:rsid w:val="005F1942"/>
    <w:rsid w:val="005F20CB"/>
    <w:rsid w:val="005F26E5"/>
    <w:rsid w:val="005F2FA4"/>
    <w:rsid w:val="005F3771"/>
    <w:rsid w:val="005F3980"/>
    <w:rsid w:val="005F3E2A"/>
    <w:rsid w:val="005F6E6D"/>
    <w:rsid w:val="00600396"/>
    <w:rsid w:val="00602623"/>
    <w:rsid w:val="00602ECA"/>
    <w:rsid w:val="00603352"/>
    <w:rsid w:val="006033C5"/>
    <w:rsid w:val="00603A17"/>
    <w:rsid w:val="00604E1C"/>
    <w:rsid w:val="0060552C"/>
    <w:rsid w:val="00605646"/>
    <w:rsid w:val="006056EB"/>
    <w:rsid w:val="006062E8"/>
    <w:rsid w:val="00610583"/>
    <w:rsid w:val="0061096B"/>
    <w:rsid w:val="006111E5"/>
    <w:rsid w:val="0061160E"/>
    <w:rsid w:val="00611735"/>
    <w:rsid w:val="00611816"/>
    <w:rsid w:val="00612BF0"/>
    <w:rsid w:val="00612CB8"/>
    <w:rsid w:val="00612DFF"/>
    <w:rsid w:val="00612E0F"/>
    <w:rsid w:val="006133A1"/>
    <w:rsid w:val="006141ED"/>
    <w:rsid w:val="006164E9"/>
    <w:rsid w:val="006209CF"/>
    <w:rsid w:val="00620B56"/>
    <w:rsid w:val="006213F4"/>
    <w:rsid w:val="0062212B"/>
    <w:rsid w:val="0062272B"/>
    <w:rsid w:val="00622B04"/>
    <w:rsid w:val="00622C6B"/>
    <w:rsid w:val="00622C7D"/>
    <w:rsid w:val="006233B1"/>
    <w:rsid w:val="006234A6"/>
    <w:rsid w:val="006236E5"/>
    <w:rsid w:val="006238DC"/>
    <w:rsid w:val="006242D5"/>
    <w:rsid w:val="00625059"/>
    <w:rsid w:val="006251CA"/>
    <w:rsid w:val="00625976"/>
    <w:rsid w:val="00625AA2"/>
    <w:rsid w:val="00625BFD"/>
    <w:rsid w:val="00625EE6"/>
    <w:rsid w:val="006260C7"/>
    <w:rsid w:val="00626D80"/>
    <w:rsid w:val="00627608"/>
    <w:rsid w:val="00627F4D"/>
    <w:rsid w:val="006303F3"/>
    <w:rsid w:val="006311C6"/>
    <w:rsid w:val="00631257"/>
    <w:rsid w:val="0063126C"/>
    <w:rsid w:val="00631C02"/>
    <w:rsid w:val="00631D79"/>
    <w:rsid w:val="006328F0"/>
    <w:rsid w:val="00632D92"/>
    <w:rsid w:val="00632F9C"/>
    <w:rsid w:val="00633596"/>
    <w:rsid w:val="00633728"/>
    <w:rsid w:val="006337B2"/>
    <w:rsid w:val="00634A31"/>
    <w:rsid w:val="00634AF4"/>
    <w:rsid w:val="00635995"/>
    <w:rsid w:val="00635F0F"/>
    <w:rsid w:val="00636090"/>
    <w:rsid w:val="006361FD"/>
    <w:rsid w:val="00636BF5"/>
    <w:rsid w:val="00636E82"/>
    <w:rsid w:val="006378C4"/>
    <w:rsid w:val="00637B18"/>
    <w:rsid w:val="006400FF"/>
    <w:rsid w:val="006402E4"/>
    <w:rsid w:val="00640576"/>
    <w:rsid w:val="00640B3B"/>
    <w:rsid w:val="0064256F"/>
    <w:rsid w:val="00643463"/>
    <w:rsid w:val="00643643"/>
    <w:rsid w:val="006446FA"/>
    <w:rsid w:val="00644913"/>
    <w:rsid w:val="00645259"/>
    <w:rsid w:val="006466D9"/>
    <w:rsid w:val="00646EA6"/>
    <w:rsid w:val="00650272"/>
    <w:rsid w:val="00652739"/>
    <w:rsid w:val="006527E6"/>
    <w:rsid w:val="00652DB6"/>
    <w:rsid w:val="006534E0"/>
    <w:rsid w:val="00654203"/>
    <w:rsid w:val="006546A0"/>
    <w:rsid w:val="0065550A"/>
    <w:rsid w:val="0065562C"/>
    <w:rsid w:val="00655D28"/>
    <w:rsid w:val="00655FE6"/>
    <w:rsid w:val="0065698B"/>
    <w:rsid w:val="00656E28"/>
    <w:rsid w:val="006572C2"/>
    <w:rsid w:val="0066029D"/>
    <w:rsid w:val="006606B4"/>
    <w:rsid w:val="00660B57"/>
    <w:rsid w:val="006615DB"/>
    <w:rsid w:val="006617F6"/>
    <w:rsid w:val="00664450"/>
    <w:rsid w:val="0066480F"/>
    <w:rsid w:val="006655DC"/>
    <w:rsid w:val="006660CF"/>
    <w:rsid w:val="00666A05"/>
    <w:rsid w:val="00666B29"/>
    <w:rsid w:val="00667164"/>
    <w:rsid w:val="00670570"/>
    <w:rsid w:val="006715A1"/>
    <w:rsid w:val="006719F9"/>
    <w:rsid w:val="00672B83"/>
    <w:rsid w:val="00672BCF"/>
    <w:rsid w:val="00672DC1"/>
    <w:rsid w:val="00672FE3"/>
    <w:rsid w:val="006730B4"/>
    <w:rsid w:val="0067322C"/>
    <w:rsid w:val="006732A3"/>
    <w:rsid w:val="006734C0"/>
    <w:rsid w:val="006740D4"/>
    <w:rsid w:val="00674332"/>
    <w:rsid w:val="0067481F"/>
    <w:rsid w:val="00674908"/>
    <w:rsid w:val="006749A2"/>
    <w:rsid w:val="00674B51"/>
    <w:rsid w:val="00674DEC"/>
    <w:rsid w:val="00675ABC"/>
    <w:rsid w:val="00675DEC"/>
    <w:rsid w:val="006765A3"/>
    <w:rsid w:val="0067665A"/>
    <w:rsid w:val="006778DE"/>
    <w:rsid w:val="0068070C"/>
    <w:rsid w:val="00680BCD"/>
    <w:rsid w:val="00681BEE"/>
    <w:rsid w:val="00682B8C"/>
    <w:rsid w:val="00682DA6"/>
    <w:rsid w:val="00683B9C"/>
    <w:rsid w:val="0068409F"/>
    <w:rsid w:val="006850C3"/>
    <w:rsid w:val="00685A58"/>
    <w:rsid w:val="00685FD9"/>
    <w:rsid w:val="00687941"/>
    <w:rsid w:val="00690291"/>
    <w:rsid w:val="00690A97"/>
    <w:rsid w:val="0069183E"/>
    <w:rsid w:val="00691885"/>
    <w:rsid w:val="00691F30"/>
    <w:rsid w:val="0069246F"/>
    <w:rsid w:val="00692A49"/>
    <w:rsid w:val="00692AB0"/>
    <w:rsid w:val="00692BFA"/>
    <w:rsid w:val="00692CEB"/>
    <w:rsid w:val="00692E01"/>
    <w:rsid w:val="006932E0"/>
    <w:rsid w:val="006935D4"/>
    <w:rsid w:val="0069385D"/>
    <w:rsid w:val="00693DCA"/>
    <w:rsid w:val="00694068"/>
    <w:rsid w:val="0069565F"/>
    <w:rsid w:val="00695DA7"/>
    <w:rsid w:val="00695EBE"/>
    <w:rsid w:val="0069669A"/>
    <w:rsid w:val="00696CED"/>
    <w:rsid w:val="006A06F1"/>
    <w:rsid w:val="006A0730"/>
    <w:rsid w:val="006A0C95"/>
    <w:rsid w:val="006A1018"/>
    <w:rsid w:val="006A1403"/>
    <w:rsid w:val="006A1921"/>
    <w:rsid w:val="006A2CBB"/>
    <w:rsid w:val="006A5B0D"/>
    <w:rsid w:val="006A64ED"/>
    <w:rsid w:val="006A6856"/>
    <w:rsid w:val="006A6B09"/>
    <w:rsid w:val="006A6F30"/>
    <w:rsid w:val="006B25BA"/>
    <w:rsid w:val="006B2EF1"/>
    <w:rsid w:val="006B3189"/>
    <w:rsid w:val="006B39B8"/>
    <w:rsid w:val="006B3D95"/>
    <w:rsid w:val="006B4747"/>
    <w:rsid w:val="006B54C3"/>
    <w:rsid w:val="006B5B4A"/>
    <w:rsid w:val="006B5B68"/>
    <w:rsid w:val="006B5D0A"/>
    <w:rsid w:val="006B5D4A"/>
    <w:rsid w:val="006B692B"/>
    <w:rsid w:val="006B6A06"/>
    <w:rsid w:val="006B6FF3"/>
    <w:rsid w:val="006B7202"/>
    <w:rsid w:val="006B74D6"/>
    <w:rsid w:val="006B764C"/>
    <w:rsid w:val="006B7D5E"/>
    <w:rsid w:val="006C07FF"/>
    <w:rsid w:val="006C081C"/>
    <w:rsid w:val="006C0D49"/>
    <w:rsid w:val="006C0DE7"/>
    <w:rsid w:val="006C0F0F"/>
    <w:rsid w:val="006C17F3"/>
    <w:rsid w:val="006C1D9C"/>
    <w:rsid w:val="006C261C"/>
    <w:rsid w:val="006C3327"/>
    <w:rsid w:val="006C40A1"/>
    <w:rsid w:val="006C40F8"/>
    <w:rsid w:val="006C4A92"/>
    <w:rsid w:val="006C5081"/>
    <w:rsid w:val="006C531A"/>
    <w:rsid w:val="006C7F3D"/>
    <w:rsid w:val="006D0206"/>
    <w:rsid w:val="006D08F1"/>
    <w:rsid w:val="006D0F35"/>
    <w:rsid w:val="006D1497"/>
    <w:rsid w:val="006D156D"/>
    <w:rsid w:val="006D1A56"/>
    <w:rsid w:val="006D1E03"/>
    <w:rsid w:val="006D23EE"/>
    <w:rsid w:val="006D25D4"/>
    <w:rsid w:val="006D2735"/>
    <w:rsid w:val="006D2A04"/>
    <w:rsid w:val="006D357F"/>
    <w:rsid w:val="006D37C0"/>
    <w:rsid w:val="006D3B5B"/>
    <w:rsid w:val="006D48EA"/>
    <w:rsid w:val="006D4ADD"/>
    <w:rsid w:val="006D4C8D"/>
    <w:rsid w:val="006D4D8C"/>
    <w:rsid w:val="006D5F22"/>
    <w:rsid w:val="006D7EC7"/>
    <w:rsid w:val="006E01E7"/>
    <w:rsid w:val="006E08E3"/>
    <w:rsid w:val="006E111E"/>
    <w:rsid w:val="006E19FB"/>
    <w:rsid w:val="006E1A22"/>
    <w:rsid w:val="006E1C1E"/>
    <w:rsid w:val="006E1C2C"/>
    <w:rsid w:val="006E2F20"/>
    <w:rsid w:val="006E3E3A"/>
    <w:rsid w:val="006E430A"/>
    <w:rsid w:val="006E57AB"/>
    <w:rsid w:val="006E5AF5"/>
    <w:rsid w:val="006E5DFD"/>
    <w:rsid w:val="006E6841"/>
    <w:rsid w:val="006E763E"/>
    <w:rsid w:val="006E7AA8"/>
    <w:rsid w:val="006E7BF9"/>
    <w:rsid w:val="006F0EB2"/>
    <w:rsid w:val="006F1662"/>
    <w:rsid w:val="006F16FD"/>
    <w:rsid w:val="006F2452"/>
    <w:rsid w:val="006F2E9E"/>
    <w:rsid w:val="006F42E0"/>
    <w:rsid w:val="006F4373"/>
    <w:rsid w:val="006F45D6"/>
    <w:rsid w:val="006F4DD4"/>
    <w:rsid w:val="006F55F7"/>
    <w:rsid w:val="006F5F43"/>
    <w:rsid w:val="006F642A"/>
    <w:rsid w:val="006F749F"/>
    <w:rsid w:val="00700662"/>
    <w:rsid w:val="00700C6B"/>
    <w:rsid w:val="007010A8"/>
    <w:rsid w:val="007015A8"/>
    <w:rsid w:val="00701743"/>
    <w:rsid w:val="00701A2F"/>
    <w:rsid w:val="00701AC8"/>
    <w:rsid w:val="00702F4D"/>
    <w:rsid w:val="00703A46"/>
    <w:rsid w:val="00703D8A"/>
    <w:rsid w:val="00704A09"/>
    <w:rsid w:val="00705A30"/>
    <w:rsid w:val="00705E54"/>
    <w:rsid w:val="007067A3"/>
    <w:rsid w:val="007072C0"/>
    <w:rsid w:val="00710557"/>
    <w:rsid w:val="0071065C"/>
    <w:rsid w:val="00710BD7"/>
    <w:rsid w:val="00710D8B"/>
    <w:rsid w:val="0071225C"/>
    <w:rsid w:val="007137D4"/>
    <w:rsid w:val="00713C27"/>
    <w:rsid w:val="007143EC"/>
    <w:rsid w:val="007148A0"/>
    <w:rsid w:val="0071534C"/>
    <w:rsid w:val="00715B02"/>
    <w:rsid w:val="00715E48"/>
    <w:rsid w:val="00715EA7"/>
    <w:rsid w:val="00716434"/>
    <w:rsid w:val="00716AF0"/>
    <w:rsid w:val="00717783"/>
    <w:rsid w:val="00717AA0"/>
    <w:rsid w:val="00717AD8"/>
    <w:rsid w:val="00717B3A"/>
    <w:rsid w:val="00720756"/>
    <w:rsid w:val="0072117A"/>
    <w:rsid w:val="00721895"/>
    <w:rsid w:val="00723417"/>
    <w:rsid w:val="007236E0"/>
    <w:rsid w:val="00723757"/>
    <w:rsid w:val="00724400"/>
    <w:rsid w:val="00724625"/>
    <w:rsid w:val="007252FA"/>
    <w:rsid w:val="0072632F"/>
    <w:rsid w:val="00726F4D"/>
    <w:rsid w:val="0072730E"/>
    <w:rsid w:val="00727BA2"/>
    <w:rsid w:val="00727BE9"/>
    <w:rsid w:val="0073025E"/>
    <w:rsid w:val="007303AC"/>
    <w:rsid w:val="00730972"/>
    <w:rsid w:val="00730E4E"/>
    <w:rsid w:val="007311A1"/>
    <w:rsid w:val="00731291"/>
    <w:rsid w:val="00732D8F"/>
    <w:rsid w:val="00732EA4"/>
    <w:rsid w:val="007343F4"/>
    <w:rsid w:val="007346A0"/>
    <w:rsid w:val="00734762"/>
    <w:rsid w:val="00735A54"/>
    <w:rsid w:val="00736206"/>
    <w:rsid w:val="007365E7"/>
    <w:rsid w:val="0073767F"/>
    <w:rsid w:val="00737BB2"/>
    <w:rsid w:val="0074092D"/>
    <w:rsid w:val="00741DB3"/>
    <w:rsid w:val="007428AA"/>
    <w:rsid w:val="0074292E"/>
    <w:rsid w:val="007438CB"/>
    <w:rsid w:val="0074420C"/>
    <w:rsid w:val="00744D38"/>
    <w:rsid w:val="007460E2"/>
    <w:rsid w:val="00746C21"/>
    <w:rsid w:val="00746E03"/>
    <w:rsid w:val="00746FAD"/>
    <w:rsid w:val="00747A9D"/>
    <w:rsid w:val="00747FB4"/>
    <w:rsid w:val="00750254"/>
    <w:rsid w:val="007513C3"/>
    <w:rsid w:val="00752D84"/>
    <w:rsid w:val="00753612"/>
    <w:rsid w:val="007536C5"/>
    <w:rsid w:val="007537E3"/>
    <w:rsid w:val="00753B0B"/>
    <w:rsid w:val="00753CB4"/>
    <w:rsid w:val="00755922"/>
    <w:rsid w:val="0075658E"/>
    <w:rsid w:val="00756DD6"/>
    <w:rsid w:val="00756FAF"/>
    <w:rsid w:val="007571A5"/>
    <w:rsid w:val="007577B5"/>
    <w:rsid w:val="00757A8C"/>
    <w:rsid w:val="00760DEB"/>
    <w:rsid w:val="00760E53"/>
    <w:rsid w:val="007610E8"/>
    <w:rsid w:val="00761416"/>
    <w:rsid w:val="00761B55"/>
    <w:rsid w:val="00763BB1"/>
    <w:rsid w:val="007640C4"/>
    <w:rsid w:val="007643AF"/>
    <w:rsid w:val="007649EA"/>
    <w:rsid w:val="00765A0B"/>
    <w:rsid w:val="00765B85"/>
    <w:rsid w:val="00765C65"/>
    <w:rsid w:val="0076619C"/>
    <w:rsid w:val="007667D2"/>
    <w:rsid w:val="00770603"/>
    <w:rsid w:val="00771142"/>
    <w:rsid w:val="00771C6A"/>
    <w:rsid w:val="00771DEF"/>
    <w:rsid w:val="00772407"/>
    <w:rsid w:val="00772A30"/>
    <w:rsid w:val="0077334B"/>
    <w:rsid w:val="0077344E"/>
    <w:rsid w:val="007745F0"/>
    <w:rsid w:val="00774715"/>
    <w:rsid w:val="007747AB"/>
    <w:rsid w:val="0077490D"/>
    <w:rsid w:val="00774A14"/>
    <w:rsid w:val="00774ACF"/>
    <w:rsid w:val="007750A1"/>
    <w:rsid w:val="00775C47"/>
    <w:rsid w:val="00775D94"/>
    <w:rsid w:val="007770C1"/>
    <w:rsid w:val="00777350"/>
    <w:rsid w:val="00777893"/>
    <w:rsid w:val="007802CC"/>
    <w:rsid w:val="007809ED"/>
    <w:rsid w:val="00782176"/>
    <w:rsid w:val="00782277"/>
    <w:rsid w:val="0078244D"/>
    <w:rsid w:val="00782A47"/>
    <w:rsid w:val="00782E34"/>
    <w:rsid w:val="00782F9F"/>
    <w:rsid w:val="007832C3"/>
    <w:rsid w:val="00783C8E"/>
    <w:rsid w:val="00784207"/>
    <w:rsid w:val="00785193"/>
    <w:rsid w:val="00785A16"/>
    <w:rsid w:val="0078646F"/>
    <w:rsid w:val="007865CD"/>
    <w:rsid w:val="00786F61"/>
    <w:rsid w:val="00787BA3"/>
    <w:rsid w:val="007905DD"/>
    <w:rsid w:val="00790C54"/>
    <w:rsid w:val="00791384"/>
    <w:rsid w:val="00791F0B"/>
    <w:rsid w:val="00792D44"/>
    <w:rsid w:val="00792FD1"/>
    <w:rsid w:val="00793AB3"/>
    <w:rsid w:val="00793ADD"/>
    <w:rsid w:val="00793CCB"/>
    <w:rsid w:val="00793EAB"/>
    <w:rsid w:val="007949E0"/>
    <w:rsid w:val="00794A00"/>
    <w:rsid w:val="00795CD8"/>
    <w:rsid w:val="0079746A"/>
    <w:rsid w:val="00797478"/>
    <w:rsid w:val="007977E0"/>
    <w:rsid w:val="007A0B99"/>
    <w:rsid w:val="007A157F"/>
    <w:rsid w:val="007A19D1"/>
    <w:rsid w:val="007A3017"/>
    <w:rsid w:val="007A3381"/>
    <w:rsid w:val="007A34E2"/>
    <w:rsid w:val="007A3C23"/>
    <w:rsid w:val="007A42CC"/>
    <w:rsid w:val="007A43AD"/>
    <w:rsid w:val="007A47EC"/>
    <w:rsid w:val="007A5671"/>
    <w:rsid w:val="007A5BC6"/>
    <w:rsid w:val="007A63BC"/>
    <w:rsid w:val="007A670D"/>
    <w:rsid w:val="007B050C"/>
    <w:rsid w:val="007B0B4C"/>
    <w:rsid w:val="007B12DA"/>
    <w:rsid w:val="007B141B"/>
    <w:rsid w:val="007B1DE7"/>
    <w:rsid w:val="007B2D46"/>
    <w:rsid w:val="007B30C4"/>
    <w:rsid w:val="007B3486"/>
    <w:rsid w:val="007B4989"/>
    <w:rsid w:val="007B49AA"/>
    <w:rsid w:val="007B54C5"/>
    <w:rsid w:val="007B6BCE"/>
    <w:rsid w:val="007C00F9"/>
    <w:rsid w:val="007C037E"/>
    <w:rsid w:val="007C056F"/>
    <w:rsid w:val="007C1106"/>
    <w:rsid w:val="007C1206"/>
    <w:rsid w:val="007C1238"/>
    <w:rsid w:val="007C1271"/>
    <w:rsid w:val="007C196D"/>
    <w:rsid w:val="007C1C05"/>
    <w:rsid w:val="007C2DA4"/>
    <w:rsid w:val="007C30C7"/>
    <w:rsid w:val="007C401C"/>
    <w:rsid w:val="007C43C1"/>
    <w:rsid w:val="007C460C"/>
    <w:rsid w:val="007C487E"/>
    <w:rsid w:val="007C5244"/>
    <w:rsid w:val="007C5C56"/>
    <w:rsid w:val="007C6874"/>
    <w:rsid w:val="007C6B55"/>
    <w:rsid w:val="007C75DE"/>
    <w:rsid w:val="007C7DC4"/>
    <w:rsid w:val="007D02AE"/>
    <w:rsid w:val="007D072B"/>
    <w:rsid w:val="007D0932"/>
    <w:rsid w:val="007D0994"/>
    <w:rsid w:val="007D16BA"/>
    <w:rsid w:val="007D1C25"/>
    <w:rsid w:val="007D1E64"/>
    <w:rsid w:val="007D2346"/>
    <w:rsid w:val="007D2614"/>
    <w:rsid w:val="007D2915"/>
    <w:rsid w:val="007D3F3C"/>
    <w:rsid w:val="007D46DD"/>
    <w:rsid w:val="007D4E1D"/>
    <w:rsid w:val="007D53F0"/>
    <w:rsid w:val="007D5679"/>
    <w:rsid w:val="007D5B87"/>
    <w:rsid w:val="007D5D70"/>
    <w:rsid w:val="007D698A"/>
    <w:rsid w:val="007D6D91"/>
    <w:rsid w:val="007D79B4"/>
    <w:rsid w:val="007E1AC5"/>
    <w:rsid w:val="007E1F7F"/>
    <w:rsid w:val="007E210C"/>
    <w:rsid w:val="007E2B28"/>
    <w:rsid w:val="007E305C"/>
    <w:rsid w:val="007E3112"/>
    <w:rsid w:val="007E336D"/>
    <w:rsid w:val="007E35DC"/>
    <w:rsid w:val="007E39EA"/>
    <w:rsid w:val="007E39F4"/>
    <w:rsid w:val="007E4EDF"/>
    <w:rsid w:val="007E5018"/>
    <w:rsid w:val="007E532B"/>
    <w:rsid w:val="007E5624"/>
    <w:rsid w:val="007E587D"/>
    <w:rsid w:val="007E5AA4"/>
    <w:rsid w:val="007E6056"/>
    <w:rsid w:val="007E617F"/>
    <w:rsid w:val="007E6316"/>
    <w:rsid w:val="007E7039"/>
    <w:rsid w:val="007E7CAA"/>
    <w:rsid w:val="007F0C6E"/>
    <w:rsid w:val="007F1C03"/>
    <w:rsid w:val="007F243C"/>
    <w:rsid w:val="007F307C"/>
    <w:rsid w:val="007F3945"/>
    <w:rsid w:val="007F3B69"/>
    <w:rsid w:val="007F40EA"/>
    <w:rsid w:val="007F479C"/>
    <w:rsid w:val="007F4A52"/>
    <w:rsid w:val="007F570B"/>
    <w:rsid w:val="007F73E6"/>
    <w:rsid w:val="007F7EE9"/>
    <w:rsid w:val="00800037"/>
    <w:rsid w:val="00800D27"/>
    <w:rsid w:val="00801000"/>
    <w:rsid w:val="0080187E"/>
    <w:rsid w:val="00802011"/>
    <w:rsid w:val="008033ED"/>
    <w:rsid w:val="00803BE8"/>
    <w:rsid w:val="00803F53"/>
    <w:rsid w:val="00804668"/>
    <w:rsid w:val="00804A2C"/>
    <w:rsid w:val="00804E1C"/>
    <w:rsid w:val="008067F7"/>
    <w:rsid w:val="0080719C"/>
    <w:rsid w:val="008077EC"/>
    <w:rsid w:val="0081013E"/>
    <w:rsid w:val="008103CD"/>
    <w:rsid w:val="00811A30"/>
    <w:rsid w:val="00811C14"/>
    <w:rsid w:val="0081292D"/>
    <w:rsid w:val="0081320C"/>
    <w:rsid w:val="008142B3"/>
    <w:rsid w:val="008156DC"/>
    <w:rsid w:val="00815EE4"/>
    <w:rsid w:val="00815F78"/>
    <w:rsid w:val="00816167"/>
    <w:rsid w:val="00816BED"/>
    <w:rsid w:val="00817BA6"/>
    <w:rsid w:val="00817FED"/>
    <w:rsid w:val="00821346"/>
    <w:rsid w:val="00821468"/>
    <w:rsid w:val="008224C5"/>
    <w:rsid w:val="00822717"/>
    <w:rsid w:val="00823F1C"/>
    <w:rsid w:val="008240A7"/>
    <w:rsid w:val="00824956"/>
    <w:rsid w:val="00824A21"/>
    <w:rsid w:val="0082642A"/>
    <w:rsid w:val="00826555"/>
    <w:rsid w:val="00827F29"/>
    <w:rsid w:val="008314BA"/>
    <w:rsid w:val="00832329"/>
    <w:rsid w:val="00832CCE"/>
    <w:rsid w:val="008343E8"/>
    <w:rsid w:val="00834AE0"/>
    <w:rsid w:val="00835229"/>
    <w:rsid w:val="0083639D"/>
    <w:rsid w:val="00836494"/>
    <w:rsid w:val="00836528"/>
    <w:rsid w:val="00836F9C"/>
    <w:rsid w:val="00837FE1"/>
    <w:rsid w:val="008406FD"/>
    <w:rsid w:val="00841276"/>
    <w:rsid w:val="00841A60"/>
    <w:rsid w:val="00841CD1"/>
    <w:rsid w:val="00841EF2"/>
    <w:rsid w:val="0084221B"/>
    <w:rsid w:val="008428AD"/>
    <w:rsid w:val="0084307E"/>
    <w:rsid w:val="00843550"/>
    <w:rsid w:val="00843686"/>
    <w:rsid w:val="00844FD0"/>
    <w:rsid w:val="00844FD4"/>
    <w:rsid w:val="0084566F"/>
    <w:rsid w:val="0084595B"/>
    <w:rsid w:val="008461B5"/>
    <w:rsid w:val="008461C9"/>
    <w:rsid w:val="00846B36"/>
    <w:rsid w:val="00847608"/>
    <w:rsid w:val="0084774F"/>
    <w:rsid w:val="00850AC0"/>
    <w:rsid w:val="0085141E"/>
    <w:rsid w:val="0085186E"/>
    <w:rsid w:val="00851BAE"/>
    <w:rsid w:val="00852897"/>
    <w:rsid w:val="00852A99"/>
    <w:rsid w:val="00852DAA"/>
    <w:rsid w:val="00852E96"/>
    <w:rsid w:val="0085368D"/>
    <w:rsid w:val="008536A7"/>
    <w:rsid w:val="00854364"/>
    <w:rsid w:val="00854663"/>
    <w:rsid w:val="008567A6"/>
    <w:rsid w:val="00856A38"/>
    <w:rsid w:val="00857309"/>
    <w:rsid w:val="008603EE"/>
    <w:rsid w:val="008604A3"/>
    <w:rsid w:val="00860CB2"/>
    <w:rsid w:val="008614E1"/>
    <w:rsid w:val="00862552"/>
    <w:rsid w:val="00862674"/>
    <w:rsid w:val="00862DBE"/>
    <w:rsid w:val="00863121"/>
    <w:rsid w:val="008631E9"/>
    <w:rsid w:val="00863DD2"/>
    <w:rsid w:val="00863DEE"/>
    <w:rsid w:val="00864A4C"/>
    <w:rsid w:val="00865128"/>
    <w:rsid w:val="0086542C"/>
    <w:rsid w:val="00865C0C"/>
    <w:rsid w:val="00866434"/>
    <w:rsid w:val="008664E8"/>
    <w:rsid w:val="00866D2E"/>
    <w:rsid w:val="008675D4"/>
    <w:rsid w:val="008676D9"/>
    <w:rsid w:val="00867847"/>
    <w:rsid w:val="0087000C"/>
    <w:rsid w:val="008701E7"/>
    <w:rsid w:val="008705A4"/>
    <w:rsid w:val="00870862"/>
    <w:rsid w:val="00870969"/>
    <w:rsid w:val="008709AB"/>
    <w:rsid w:val="00870FC5"/>
    <w:rsid w:val="00871B72"/>
    <w:rsid w:val="008727B0"/>
    <w:rsid w:val="0087295A"/>
    <w:rsid w:val="00872A2B"/>
    <w:rsid w:val="00872EB1"/>
    <w:rsid w:val="00872EFC"/>
    <w:rsid w:val="00873D73"/>
    <w:rsid w:val="00874C2E"/>
    <w:rsid w:val="008750C1"/>
    <w:rsid w:val="00875599"/>
    <w:rsid w:val="00876293"/>
    <w:rsid w:val="00876312"/>
    <w:rsid w:val="0087766F"/>
    <w:rsid w:val="00877755"/>
    <w:rsid w:val="0088099D"/>
    <w:rsid w:val="00880DC1"/>
    <w:rsid w:val="008814F1"/>
    <w:rsid w:val="00881BD0"/>
    <w:rsid w:val="00881EEE"/>
    <w:rsid w:val="0088247D"/>
    <w:rsid w:val="00882A20"/>
    <w:rsid w:val="00882F36"/>
    <w:rsid w:val="00882FE8"/>
    <w:rsid w:val="0088386A"/>
    <w:rsid w:val="00884714"/>
    <w:rsid w:val="00884C42"/>
    <w:rsid w:val="00885A48"/>
    <w:rsid w:val="00885A6C"/>
    <w:rsid w:val="00886252"/>
    <w:rsid w:val="00886EEA"/>
    <w:rsid w:val="00887F99"/>
    <w:rsid w:val="008902B4"/>
    <w:rsid w:val="00891967"/>
    <w:rsid w:val="008920E3"/>
    <w:rsid w:val="00892B99"/>
    <w:rsid w:val="00892F82"/>
    <w:rsid w:val="00893CFA"/>
    <w:rsid w:val="00893D25"/>
    <w:rsid w:val="00894192"/>
    <w:rsid w:val="008945F6"/>
    <w:rsid w:val="0089473A"/>
    <w:rsid w:val="008959C9"/>
    <w:rsid w:val="008960A3"/>
    <w:rsid w:val="00896AAB"/>
    <w:rsid w:val="00897B03"/>
    <w:rsid w:val="008A0294"/>
    <w:rsid w:val="008A0824"/>
    <w:rsid w:val="008A10A9"/>
    <w:rsid w:val="008A122C"/>
    <w:rsid w:val="008A2464"/>
    <w:rsid w:val="008A28C6"/>
    <w:rsid w:val="008A2C1E"/>
    <w:rsid w:val="008A30EE"/>
    <w:rsid w:val="008A36B2"/>
    <w:rsid w:val="008A36CF"/>
    <w:rsid w:val="008A40A4"/>
    <w:rsid w:val="008A5800"/>
    <w:rsid w:val="008A5C5E"/>
    <w:rsid w:val="008A68DA"/>
    <w:rsid w:val="008A7343"/>
    <w:rsid w:val="008A7561"/>
    <w:rsid w:val="008A78FD"/>
    <w:rsid w:val="008A7DA1"/>
    <w:rsid w:val="008B034D"/>
    <w:rsid w:val="008B0765"/>
    <w:rsid w:val="008B14F6"/>
    <w:rsid w:val="008B1FC9"/>
    <w:rsid w:val="008B2316"/>
    <w:rsid w:val="008B2653"/>
    <w:rsid w:val="008B265D"/>
    <w:rsid w:val="008B2914"/>
    <w:rsid w:val="008B3173"/>
    <w:rsid w:val="008B3E51"/>
    <w:rsid w:val="008B4640"/>
    <w:rsid w:val="008B4E8E"/>
    <w:rsid w:val="008B4FAF"/>
    <w:rsid w:val="008B5631"/>
    <w:rsid w:val="008B5FE7"/>
    <w:rsid w:val="008B6597"/>
    <w:rsid w:val="008B7F30"/>
    <w:rsid w:val="008C066C"/>
    <w:rsid w:val="008C06FB"/>
    <w:rsid w:val="008C0B32"/>
    <w:rsid w:val="008C18B2"/>
    <w:rsid w:val="008C19B2"/>
    <w:rsid w:val="008C3447"/>
    <w:rsid w:val="008C3E0B"/>
    <w:rsid w:val="008C4BC2"/>
    <w:rsid w:val="008C5211"/>
    <w:rsid w:val="008C54C0"/>
    <w:rsid w:val="008C5CB4"/>
    <w:rsid w:val="008C621E"/>
    <w:rsid w:val="008C6B90"/>
    <w:rsid w:val="008C6E54"/>
    <w:rsid w:val="008C6E88"/>
    <w:rsid w:val="008C75A5"/>
    <w:rsid w:val="008C7734"/>
    <w:rsid w:val="008C792E"/>
    <w:rsid w:val="008D02ED"/>
    <w:rsid w:val="008D06EE"/>
    <w:rsid w:val="008D1340"/>
    <w:rsid w:val="008D1684"/>
    <w:rsid w:val="008D1AFB"/>
    <w:rsid w:val="008D1CF9"/>
    <w:rsid w:val="008D21E3"/>
    <w:rsid w:val="008D38E5"/>
    <w:rsid w:val="008D39D3"/>
    <w:rsid w:val="008D3CC0"/>
    <w:rsid w:val="008D4173"/>
    <w:rsid w:val="008D447D"/>
    <w:rsid w:val="008D4BFF"/>
    <w:rsid w:val="008D4CBC"/>
    <w:rsid w:val="008D4F70"/>
    <w:rsid w:val="008D4FCE"/>
    <w:rsid w:val="008D5A8D"/>
    <w:rsid w:val="008D653A"/>
    <w:rsid w:val="008D686A"/>
    <w:rsid w:val="008D78E4"/>
    <w:rsid w:val="008D7914"/>
    <w:rsid w:val="008E074E"/>
    <w:rsid w:val="008E09FF"/>
    <w:rsid w:val="008E120D"/>
    <w:rsid w:val="008E13EE"/>
    <w:rsid w:val="008E1E13"/>
    <w:rsid w:val="008E2130"/>
    <w:rsid w:val="008E497D"/>
    <w:rsid w:val="008E4D59"/>
    <w:rsid w:val="008E51C8"/>
    <w:rsid w:val="008E53EA"/>
    <w:rsid w:val="008E58CC"/>
    <w:rsid w:val="008E5C78"/>
    <w:rsid w:val="008E600E"/>
    <w:rsid w:val="008E690D"/>
    <w:rsid w:val="008E765A"/>
    <w:rsid w:val="008E7705"/>
    <w:rsid w:val="008E7EF5"/>
    <w:rsid w:val="008E7FBE"/>
    <w:rsid w:val="008F01F6"/>
    <w:rsid w:val="008F061A"/>
    <w:rsid w:val="008F11B2"/>
    <w:rsid w:val="008F1716"/>
    <w:rsid w:val="008F1966"/>
    <w:rsid w:val="008F21A6"/>
    <w:rsid w:val="008F23B8"/>
    <w:rsid w:val="008F3AC6"/>
    <w:rsid w:val="008F47D0"/>
    <w:rsid w:val="008F4C86"/>
    <w:rsid w:val="008F5587"/>
    <w:rsid w:val="008F69E9"/>
    <w:rsid w:val="008F6F85"/>
    <w:rsid w:val="009000D9"/>
    <w:rsid w:val="00900236"/>
    <w:rsid w:val="00900767"/>
    <w:rsid w:val="009007A3"/>
    <w:rsid w:val="00900F5C"/>
    <w:rsid w:val="009014DC"/>
    <w:rsid w:val="0090232E"/>
    <w:rsid w:val="00902F72"/>
    <w:rsid w:val="009038A4"/>
    <w:rsid w:val="00904421"/>
    <w:rsid w:val="00904AD0"/>
    <w:rsid w:val="00904DB1"/>
    <w:rsid w:val="0090567F"/>
    <w:rsid w:val="00905757"/>
    <w:rsid w:val="00905C0B"/>
    <w:rsid w:val="009063E7"/>
    <w:rsid w:val="009064A1"/>
    <w:rsid w:val="009067C6"/>
    <w:rsid w:val="00910868"/>
    <w:rsid w:val="00912CC5"/>
    <w:rsid w:val="009130B4"/>
    <w:rsid w:val="00913442"/>
    <w:rsid w:val="00913C12"/>
    <w:rsid w:val="00914060"/>
    <w:rsid w:val="00914C63"/>
    <w:rsid w:val="00914F25"/>
    <w:rsid w:val="00916402"/>
    <w:rsid w:val="009165E6"/>
    <w:rsid w:val="00916658"/>
    <w:rsid w:val="00917C04"/>
    <w:rsid w:val="009222F6"/>
    <w:rsid w:val="00923941"/>
    <w:rsid w:val="00923A67"/>
    <w:rsid w:val="00923D06"/>
    <w:rsid w:val="00924171"/>
    <w:rsid w:val="00925487"/>
    <w:rsid w:val="0092586E"/>
    <w:rsid w:val="00925E8E"/>
    <w:rsid w:val="00926F87"/>
    <w:rsid w:val="009305EB"/>
    <w:rsid w:val="00930698"/>
    <w:rsid w:val="009316FF"/>
    <w:rsid w:val="0093233E"/>
    <w:rsid w:val="00933153"/>
    <w:rsid w:val="0093333E"/>
    <w:rsid w:val="0093387F"/>
    <w:rsid w:val="00933B62"/>
    <w:rsid w:val="00933B64"/>
    <w:rsid w:val="009340F8"/>
    <w:rsid w:val="00934294"/>
    <w:rsid w:val="00934508"/>
    <w:rsid w:val="00934566"/>
    <w:rsid w:val="00934705"/>
    <w:rsid w:val="009347D3"/>
    <w:rsid w:val="0093498D"/>
    <w:rsid w:val="00936114"/>
    <w:rsid w:val="00936AB8"/>
    <w:rsid w:val="00936C63"/>
    <w:rsid w:val="00937A67"/>
    <w:rsid w:val="00940F4F"/>
    <w:rsid w:val="009413F4"/>
    <w:rsid w:val="00941718"/>
    <w:rsid w:val="00941E63"/>
    <w:rsid w:val="00941F8B"/>
    <w:rsid w:val="0094225D"/>
    <w:rsid w:val="0094235E"/>
    <w:rsid w:val="0094292A"/>
    <w:rsid w:val="00943328"/>
    <w:rsid w:val="00943403"/>
    <w:rsid w:val="00944431"/>
    <w:rsid w:val="0094464C"/>
    <w:rsid w:val="009449B7"/>
    <w:rsid w:val="00946483"/>
    <w:rsid w:val="00946711"/>
    <w:rsid w:val="00947179"/>
    <w:rsid w:val="00947184"/>
    <w:rsid w:val="00950042"/>
    <w:rsid w:val="0095015B"/>
    <w:rsid w:val="00951C92"/>
    <w:rsid w:val="00952293"/>
    <w:rsid w:val="00953436"/>
    <w:rsid w:val="00953492"/>
    <w:rsid w:val="009537DD"/>
    <w:rsid w:val="00954E0C"/>
    <w:rsid w:val="00955916"/>
    <w:rsid w:val="00955B5E"/>
    <w:rsid w:val="00956133"/>
    <w:rsid w:val="00957967"/>
    <w:rsid w:val="00957BB5"/>
    <w:rsid w:val="00957E64"/>
    <w:rsid w:val="00961868"/>
    <w:rsid w:val="00961C57"/>
    <w:rsid w:val="009623F4"/>
    <w:rsid w:val="00962647"/>
    <w:rsid w:val="0096282D"/>
    <w:rsid w:val="009628C5"/>
    <w:rsid w:val="009630CD"/>
    <w:rsid w:val="00963803"/>
    <w:rsid w:val="00963AC4"/>
    <w:rsid w:val="00963B20"/>
    <w:rsid w:val="00963E8C"/>
    <w:rsid w:val="0096405B"/>
    <w:rsid w:val="00964C16"/>
    <w:rsid w:val="00965A61"/>
    <w:rsid w:val="00965BBB"/>
    <w:rsid w:val="00965BF7"/>
    <w:rsid w:val="009665FE"/>
    <w:rsid w:val="00967B1A"/>
    <w:rsid w:val="00970EC7"/>
    <w:rsid w:val="009714AC"/>
    <w:rsid w:val="00971CD9"/>
    <w:rsid w:val="009729DB"/>
    <w:rsid w:val="00972C97"/>
    <w:rsid w:val="00973B1F"/>
    <w:rsid w:val="00973CE8"/>
    <w:rsid w:val="00974158"/>
    <w:rsid w:val="0097438B"/>
    <w:rsid w:val="00974C79"/>
    <w:rsid w:val="00974EAC"/>
    <w:rsid w:val="00974F11"/>
    <w:rsid w:val="00975E4C"/>
    <w:rsid w:val="009765D2"/>
    <w:rsid w:val="00976717"/>
    <w:rsid w:val="00977219"/>
    <w:rsid w:val="00977763"/>
    <w:rsid w:val="0098018F"/>
    <w:rsid w:val="00980F8B"/>
    <w:rsid w:val="0098142A"/>
    <w:rsid w:val="00981A4D"/>
    <w:rsid w:val="00981DC3"/>
    <w:rsid w:val="0098233D"/>
    <w:rsid w:val="0098325D"/>
    <w:rsid w:val="00983539"/>
    <w:rsid w:val="009837F0"/>
    <w:rsid w:val="00983984"/>
    <w:rsid w:val="0098502D"/>
    <w:rsid w:val="00985407"/>
    <w:rsid w:val="009860C8"/>
    <w:rsid w:val="00986AF1"/>
    <w:rsid w:val="0098730F"/>
    <w:rsid w:val="009874F4"/>
    <w:rsid w:val="009902C4"/>
    <w:rsid w:val="0099065F"/>
    <w:rsid w:val="00990A20"/>
    <w:rsid w:val="00990EF0"/>
    <w:rsid w:val="00991BAC"/>
    <w:rsid w:val="009922DA"/>
    <w:rsid w:val="0099354D"/>
    <w:rsid w:val="009937E7"/>
    <w:rsid w:val="0099386E"/>
    <w:rsid w:val="00993BB9"/>
    <w:rsid w:val="00994389"/>
    <w:rsid w:val="00994E75"/>
    <w:rsid w:val="00994EA1"/>
    <w:rsid w:val="00995856"/>
    <w:rsid w:val="00995D12"/>
    <w:rsid w:val="009962A6"/>
    <w:rsid w:val="00996CD2"/>
    <w:rsid w:val="00997389"/>
    <w:rsid w:val="00997C29"/>
    <w:rsid w:val="00997FA3"/>
    <w:rsid w:val="009A0310"/>
    <w:rsid w:val="009A1FDF"/>
    <w:rsid w:val="009A244C"/>
    <w:rsid w:val="009A2953"/>
    <w:rsid w:val="009A36AF"/>
    <w:rsid w:val="009A3920"/>
    <w:rsid w:val="009A43DB"/>
    <w:rsid w:val="009A4DE4"/>
    <w:rsid w:val="009A4FEA"/>
    <w:rsid w:val="009A5201"/>
    <w:rsid w:val="009A618E"/>
    <w:rsid w:val="009A61E1"/>
    <w:rsid w:val="009A6EC5"/>
    <w:rsid w:val="009A6F37"/>
    <w:rsid w:val="009A7933"/>
    <w:rsid w:val="009A7FA0"/>
    <w:rsid w:val="009B0342"/>
    <w:rsid w:val="009B0933"/>
    <w:rsid w:val="009B1666"/>
    <w:rsid w:val="009B20C6"/>
    <w:rsid w:val="009B4974"/>
    <w:rsid w:val="009B5B25"/>
    <w:rsid w:val="009B6055"/>
    <w:rsid w:val="009B6193"/>
    <w:rsid w:val="009B7411"/>
    <w:rsid w:val="009B7481"/>
    <w:rsid w:val="009C03C7"/>
    <w:rsid w:val="009C0D0B"/>
    <w:rsid w:val="009C21A2"/>
    <w:rsid w:val="009C26A5"/>
    <w:rsid w:val="009C2B8C"/>
    <w:rsid w:val="009C2C7E"/>
    <w:rsid w:val="009C32CA"/>
    <w:rsid w:val="009C3586"/>
    <w:rsid w:val="009C3CB0"/>
    <w:rsid w:val="009C3CE3"/>
    <w:rsid w:val="009C4854"/>
    <w:rsid w:val="009C48F2"/>
    <w:rsid w:val="009C60AA"/>
    <w:rsid w:val="009C6B28"/>
    <w:rsid w:val="009C6C1C"/>
    <w:rsid w:val="009C70C3"/>
    <w:rsid w:val="009C742C"/>
    <w:rsid w:val="009C78F5"/>
    <w:rsid w:val="009D0529"/>
    <w:rsid w:val="009D080E"/>
    <w:rsid w:val="009D0818"/>
    <w:rsid w:val="009D0960"/>
    <w:rsid w:val="009D099F"/>
    <w:rsid w:val="009D3489"/>
    <w:rsid w:val="009D4041"/>
    <w:rsid w:val="009D4813"/>
    <w:rsid w:val="009D49AA"/>
    <w:rsid w:val="009D4D62"/>
    <w:rsid w:val="009D5D80"/>
    <w:rsid w:val="009D601E"/>
    <w:rsid w:val="009D60CD"/>
    <w:rsid w:val="009D62D0"/>
    <w:rsid w:val="009D7553"/>
    <w:rsid w:val="009D7CA1"/>
    <w:rsid w:val="009D7DC3"/>
    <w:rsid w:val="009E00FA"/>
    <w:rsid w:val="009E01C0"/>
    <w:rsid w:val="009E0231"/>
    <w:rsid w:val="009E038A"/>
    <w:rsid w:val="009E0639"/>
    <w:rsid w:val="009E1033"/>
    <w:rsid w:val="009E10DB"/>
    <w:rsid w:val="009E1965"/>
    <w:rsid w:val="009E2C4D"/>
    <w:rsid w:val="009E379E"/>
    <w:rsid w:val="009E3D15"/>
    <w:rsid w:val="009E3E4D"/>
    <w:rsid w:val="009E4CC8"/>
    <w:rsid w:val="009E4F3C"/>
    <w:rsid w:val="009E53E6"/>
    <w:rsid w:val="009E5A1C"/>
    <w:rsid w:val="009E6C25"/>
    <w:rsid w:val="009F04CA"/>
    <w:rsid w:val="009F0D42"/>
    <w:rsid w:val="009F16FC"/>
    <w:rsid w:val="009F33B5"/>
    <w:rsid w:val="009F34DE"/>
    <w:rsid w:val="009F3AEA"/>
    <w:rsid w:val="009F3E14"/>
    <w:rsid w:val="009F54C6"/>
    <w:rsid w:val="009F6054"/>
    <w:rsid w:val="009F656F"/>
    <w:rsid w:val="009F7066"/>
    <w:rsid w:val="009F71F9"/>
    <w:rsid w:val="009F77DE"/>
    <w:rsid w:val="009F7F60"/>
    <w:rsid w:val="00A004A3"/>
    <w:rsid w:val="00A00FEC"/>
    <w:rsid w:val="00A030C7"/>
    <w:rsid w:val="00A0344D"/>
    <w:rsid w:val="00A03833"/>
    <w:rsid w:val="00A0397F"/>
    <w:rsid w:val="00A04553"/>
    <w:rsid w:val="00A048A3"/>
    <w:rsid w:val="00A04C1A"/>
    <w:rsid w:val="00A04F5A"/>
    <w:rsid w:val="00A05510"/>
    <w:rsid w:val="00A06B64"/>
    <w:rsid w:val="00A11387"/>
    <w:rsid w:val="00A12F7F"/>
    <w:rsid w:val="00A14B28"/>
    <w:rsid w:val="00A1561B"/>
    <w:rsid w:val="00A15D3F"/>
    <w:rsid w:val="00A15DA4"/>
    <w:rsid w:val="00A16457"/>
    <w:rsid w:val="00A165BE"/>
    <w:rsid w:val="00A16B8C"/>
    <w:rsid w:val="00A1703C"/>
    <w:rsid w:val="00A173A6"/>
    <w:rsid w:val="00A2045A"/>
    <w:rsid w:val="00A216F9"/>
    <w:rsid w:val="00A21C5D"/>
    <w:rsid w:val="00A222D4"/>
    <w:rsid w:val="00A231D8"/>
    <w:rsid w:val="00A23295"/>
    <w:rsid w:val="00A23535"/>
    <w:rsid w:val="00A235A2"/>
    <w:rsid w:val="00A24677"/>
    <w:rsid w:val="00A246BC"/>
    <w:rsid w:val="00A24E43"/>
    <w:rsid w:val="00A24E48"/>
    <w:rsid w:val="00A25C99"/>
    <w:rsid w:val="00A26A2A"/>
    <w:rsid w:val="00A27292"/>
    <w:rsid w:val="00A273FD"/>
    <w:rsid w:val="00A278BF"/>
    <w:rsid w:val="00A27D4E"/>
    <w:rsid w:val="00A27E4B"/>
    <w:rsid w:val="00A27EAF"/>
    <w:rsid w:val="00A3039B"/>
    <w:rsid w:val="00A304B8"/>
    <w:rsid w:val="00A306B7"/>
    <w:rsid w:val="00A30964"/>
    <w:rsid w:val="00A30F1A"/>
    <w:rsid w:val="00A314DA"/>
    <w:rsid w:val="00A31B99"/>
    <w:rsid w:val="00A326B5"/>
    <w:rsid w:val="00A33261"/>
    <w:rsid w:val="00A33CE8"/>
    <w:rsid w:val="00A33D59"/>
    <w:rsid w:val="00A3457B"/>
    <w:rsid w:val="00A348A8"/>
    <w:rsid w:val="00A34DD5"/>
    <w:rsid w:val="00A35A28"/>
    <w:rsid w:val="00A35CE4"/>
    <w:rsid w:val="00A361B4"/>
    <w:rsid w:val="00A40DAD"/>
    <w:rsid w:val="00A40EB9"/>
    <w:rsid w:val="00A41757"/>
    <w:rsid w:val="00A42CC0"/>
    <w:rsid w:val="00A4525A"/>
    <w:rsid w:val="00A45686"/>
    <w:rsid w:val="00A45AF4"/>
    <w:rsid w:val="00A462F1"/>
    <w:rsid w:val="00A46670"/>
    <w:rsid w:val="00A46A5A"/>
    <w:rsid w:val="00A46F3C"/>
    <w:rsid w:val="00A46F88"/>
    <w:rsid w:val="00A4724B"/>
    <w:rsid w:val="00A475C9"/>
    <w:rsid w:val="00A4784B"/>
    <w:rsid w:val="00A50D12"/>
    <w:rsid w:val="00A51404"/>
    <w:rsid w:val="00A519AB"/>
    <w:rsid w:val="00A51BD9"/>
    <w:rsid w:val="00A51F03"/>
    <w:rsid w:val="00A52320"/>
    <w:rsid w:val="00A53A71"/>
    <w:rsid w:val="00A53AA8"/>
    <w:rsid w:val="00A53E5D"/>
    <w:rsid w:val="00A541F9"/>
    <w:rsid w:val="00A542FA"/>
    <w:rsid w:val="00A54DA0"/>
    <w:rsid w:val="00A54E0B"/>
    <w:rsid w:val="00A55423"/>
    <w:rsid w:val="00A55B98"/>
    <w:rsid w:val="00A55FA8"/>
    <w:rsid w:val="00A56BE4"/>
    <w:rsid w:val="00A5773D"/>
    <w:rsid w:val="00A57DDD"/>
    <w:rsid w:val="00A61686"/>
    <w:rsid w:val="00A616B0"/>
    <w:rsid w:val="00A61D2C"/>
    <w:rsid w:val="00A6221E"/>
    <w:rsid w:val="00A6255C"/>
    <w:rsid w:val="00A6331A"/>
    <w:rsid w:val="00A64087"/>
    <w:rsid w:val="00A652D2"/>
    <w:rsid w:val="00A6570D"/>
    <w:rsid w:val="00A6707F"/>
    <w:rsid w:val="00A67741"/>
    <w:rsid w:val="00A716EA"/>
    <w:rsid w:val="00A73364"/>
    <w:rsid w:val="00A74804"/>
    <w:rsid w:val="00A748AC"/>
    <w:rsid w:val="00A749DD"/>
    <w:rsid w:val="00A752E4"/>
    <w:rsid w:val="00A75BC6"/>
    <w:rsid w:val="00A81594"/>
    <w:rsid w:val="00A818BD"/>
    <w:rsid w:val="00A81B54"/>
    <w:rsid w:val="00A8290F"/>
    <w:rsid w:val="00A84051"/>
    <w:rsid w:val="00A8456B"/>
    <w:rsid w:val="00A85176"/>
    <w:rsid w:val="00A860CF"/>
    <w:rsid w:val="00A867AD"/>
    <w:rsid w:val="00A87876"/>
    <w:rsid w:val="00A909BE"/>
    <w:rsid w:val="00A90B35"/>
    <w:rsid w:val="00A917E4"/>
    <w:rsid w:val="00A923D6"/>
    <w:rsid w:val="00A92750"/>
    <w:rsid w:val="00A9275A"/>
    <w:rsid w:val="00A92878"/>
    <w:rsid w:val="00A92D06"/>
    <w:rsid w:val="00A93577"/>
    <w:rsid w:val="00A938F2"/>
    <w:rsid w:val="00A93E40"/>
    <w:rsid w:val="00A94087"/>
    <w:rsid w:val="00A94089"/>
    <w:rsid w:val="00A944FD"/>
    <w:rsid w:val="00A94625"/>
    <w:rsid w:val="00A95110"/>
    <w:rsid w:val="00A953D8"/>
    <w:rsid w:val="00A95994"/>
    <w:rsid w:val="00A96522"/>
    <w:rsid w:val="00A97045"/>
    <w:rsid w:val="00A97FAB"/>
    <w:rsid w:val="00A97FD2"/>
    <w:rsid w:val="00AA06A5"/>
    <w:rsid w:val="00AA0E79"/>
    <w:rsid w:val="00AA15D1"/>
    <w:rsid w:val="00AA1C4A"/>
    <w:rsid w:val="00AA2EC4"/>
    <w:rsid w:val="00AA3250"/>
    <w:rsid w:val="00AA48C7"/>
    <w:rsid w:val="00AA49E7"/>
    <w:rsid w:val="00AA4CC3"/>
    <w:rsid w:val="00AA50A6"/>
    <w:rsid w:val="00AA6BC4"/>
    <w:rsid w:val="00AA7139"/>
    <w:rsid w:val="00AA7B59"/>
    <w:rsid w:val="00AB0E94"/>
    <w:rsid w:val="00AB120E"/>
    <w:rsid w:val="00AB1CE3"/>
    <w:rsid w:val="00AB1CFA"/>
    <w:rsid w:val="00AB1D04"/>
    <w:rsid w:val="00AB214E"/>
    <w:rsid w:val="00AB2B53"/>
    <w:rsid w:val="00AB34AF"/>
    <w:rsid w:val="00AB3A45"/>
    <w:rsid w:val="00AB3F81"/>
    <w:rsid w:val="00AB4069"/>
    <w:rsid w:val="00AB4330"/>
    <w:rsid w:val="00AB5405"/>
    <w:rsid w:val="00AB5473"/>
    <w:rsid w:val="00AB6ED6"/>
    <w:rsid w:val="00AB7CC8"/>
    <w:rsid w:val="00AC0166"/>
    <w:rsid w:val="00AC04ED"/>
    <w:rsid w:val="00AC0C60"/>
    <w:rsid w:val="00AC0EFB"/>
    <w:rsid w:val="00AC24DF"/>
    <w:rsid w:val="00AC2554"/>
    <w:rsid w:val="00AC2ADE"/>
    <w:rsid w:val="00AC3826"/>
    <w:rsid w:val="00AC3A07"/>
    <w:rsid w:val="00AC3CC1"/>
    <w:rsid w:val="00AC4824"/>
    <w:rsid w:val="00AC5032"/>
    <w:rsid w:val="00AC55F4"/>
    <w:rsid w:val="00AC55FF"/>
    <w:rsid w:val="00AC5F13"/>
    <w:rsid w:val="00AC61E5"/>
    <w:rsid w:val="00AC6471"/>
    <w:rsid w:val="00AC68B5"/>
    <w:rsid w:val="00AC69A0"/>
    <w:rsid w:val="00AC6A21"/>
    <w:rsid w:val="00AC6B10"/>
    <w:rsid w:val="00AC6D0F"/>
    <w:rsid w:val="00AC7640"/>
    <w:rsid w:val="00AD001F"/>
    <w:rsid w:val="00AD059B"/>
    <w:rsid w:val="00AD05FF"/>
    <w:rsid w:val="00AD0B00"/>
    <w:rsid w:val="00AD0FD6"/>
    <w:rsid w:val="00AD1310"/>
    <w:rsid w:val="00AD2120"/>
    <w:rsid w:val="00AD3FE4"/>
    <w:rsid w:val="00AD4061"/>
    <w:rsid w:val="00AD41E1"/>
    <w:rsid w:val="00AD4286"/>
    <w:rsid w:val="00AD4E6A"/>
    <w:rsid w:val="00AD4EB4"/>
    <w:rsid w:val="00AD56B6"/>
    <w:rsid w:val="00AD5AA4"/>
    <w:rsid w:val="00AD5EC0"/>
    <w:rsid w:val="00AD63A5"/>
    <w:rsid w:val="00AD6DB8"/>
    <w:rsid w:val="00AD71CD"/>
    <w:rsid w:val="00AD79E7"/>
    <w:rsid w:val="00AD7F16"/>
    <w:rsid w:val="00AE174D"/>
    <w:rsid w:val="00AE1A0D"/>
    <w:rsid w:val="00AE29B8"/>
    <w:rsid w:val="00AE4304"/>
    <w:rsid w:val="00AE4A79"/>
    <w:rsid w:val="00AE4DF1"/>
    <w:rsid w:val="00AE4F00"/>
    <w:rsid w:val="00AE5406"/>
    <w:rsid w:val="00AE6292"/>
    <w:rsid w:val="00AE6B20"/>
    <w:rsid w:val="00AE7294"/>
    <w:rsid w:val="00AE74BB"/>
    <w:rsid w:val="00AF065D"/>
    <w:rsid w:val="00AF0804"/>
    <w:rsid w:val="00AF0FDC"/>
    <w:rsid w:val="00AF103F"/>
    <w:rsid w:val="00AF14A5"/>
    <w:rsid w:val="00AF1816"/>
    <w:rsid w:val="00AF21C7"/>
    <w:rsid w:val="00AF29C7"/>
    <w:rsid w:val="00AF3CE9"/>
    <w:rsid w:val="00AF4137"/>
    <w:rsid w:val="00AF50BB"/>
    <w:rsid w:val="00AF5D37"/>
    <w:rsid w:val="00AF6D3B"/>
    <w:rsid w:val="00AF70DA"/>
    <w:rsid w:val="00AF756E"/>
    <w:rsid w:val="00AF7EA4"/>
    <w:rsid w:val="00B00269"/>
    <w:rsid w:val="00B00741"/>
    <w:rsid w:val="00B023F6"/>
    <w:rsid w:val="00B027B0"/>
    <w:rsid w:val="00B028D1"/>
    <w:rsid w:val="00B034B4"/>
    <w:rsid w:val="00B03CDB"/>
    <w:rsid w:val="00B0514F"/>
    <w:rsid w:val="00B05754"/>
    <w:rsid w:val="00B05988"/>
    <w:rsid w:val="00B062CD"/>
    <w:rsid w:val="00B0630B"/>
    <w:rsid w:val="00B06A57"/>
    <w:rsid w:val="00B073CB"/>
    <w:rsid w:val="00B07BF6"/>
    <w:rsid w:val="00B07FF6"/>
    <w:rsid w:val="00B10739"/>
    <w:rsid w:val="00B10CCB"/>
    <w:rsid w:val="00B11BE2"/>
    <w:rsid w:val="00B1200F"/>
    <w:rsid w:val="00B13278"/>
    <w:rsid w:val="00B13F45"/>
    <w:rsid w:val="00B14362"/>
    <w:rsid w:val="00B1446A"/>
    <w:rsid w:val="00B14F05"/>
    <w:rsid w:val="00B15266"/>
    <w:rsid w:val="00B155B2"/>
    <w:rsid w:val="00B163FF"/>
    <w:rsid w:val="00B16494"/>
    <w:rsid w:val="00B16DA4"/>
    <w:rsid w:val="00B172AB"/>
    <w:rsid w:val="00B176E1"/>
    <w:rsid w:val="00B17B19"/>
    <w:rsid w:val="00B17E06"/>
    <w:rsid w:val="00B20210"/>
    <w:rsid w:val="00B2159E"/>
    <w:rsid w:val="00B21CA5"/>
    <w:rsid w:val="00B22068"/>
    <w:rsid w:val="00B2300E"/>
    <w:rsid w:val="00B236A6"/>
    <w:rsid w:val="00B238EA"/>
    <w:rsid w:val="00B239D8"/>
    <w:rsid w:val="00B23B94"/>
    <w:rsid w:val="00B23FBC"/>
    <w:rsid w:val="00B262BC"/>
    <w:rsid w:val="00B27FAE"/>
    <w:rsid w:val="00B30513"/>
    <w:rsid w:val="00B30C08"/>
    <w:rsid w:val="00B310DB"/>
    <w:rsid w:val="00B34049"/>
    <w:rsid w:val="00B35360"/>
    <w:rsid w:val="00B35BA3"/>
    <w:rsid w:val="00B35DB2"/>
    <w:rsid w:val="00B35E94"/>
    <w:rsid w:val="00B36077"/>
    <w:rsid w:val="00B36B85"/>
    <w:rsid w:val="00B372EC"/>
    <w:rsid w:val="00B40645"/>
    <w:rsid w:val="00B406C1"/>
    <w:rsid w:val="00B40BD3"/>
    <w:rsid w:val="00B4103B"/>
    <w:rsid w:val="00B41148"/>
    <w:rsid w:val="00B42059"/>
    <w:rsid w:val="00B4273A"/>
    <w:rsid w:val="00B42AA4"/>
    <w:rsid w:val="00B42B4D"/>
    <w:rsid w:val="00B43182"/>
    <w:rsid w:val="00B43B5B"/>
    <w:rsid w:val="00B43EF4"/>
    <w:rsid w:val="00B443D5"/>
    <w:rsid w:val="00B4566F"/>
    <w:rsid w:val="00B45BFE"/>
    <w:rsid w:val="00B45C6F"/>
    <w:rsid w:val="00B47967"/>
    <w:rsid w:val="00B517D2"/>
    <w:rsid w:val="00B526DC"/>
    <w:rsid w:val="00B52C82"/>
    <w:rsid w:val="00B53116"/>
    <w:rsid w:val="00B55062"/>
    <w:rsid w:val="00B55097"/>
    <w:rsid w:val="00B55342"/>
    <w:rsid w:val="00B55A07"/>
    <w:rsid w:val="00B56953"/>
    <w:rsid w:val="00B574D6"/>
    <w:rsid w:val="00B57FD4"/>
    <w:rsid w:val="00B600C9"/>
    <w:rsid w:val="00B611E3"/>
    <w:rsid w:val="00B6129B"/>
    <w:rsid w:val="00B620B7"/>
    <w:rsid w:val="00B629CC"/>
    <w:rsid w:val="00B63E63"/>
    <w:rsid w:val="00B6405A"/>
    <w:rsid w:val="00B64325"/>
    <w:rsid w:val="00B64CAA"/>
    <w:rsid w:val="00B650CD"/>
    <w:rsid w:val="00B653C4"/>
    <w:rsid w:val="00B65BDF"/>
    <w:rsid w:val="00B65F8A"/>
    <w:rsid w:val="00B66671"/>
    <w:rsid w:val="00B676D8"/>
    <w:rsid w:val="00B67CAB"/>
    <w:rsid w:val="00B710E6"/>
    <w:rsid w:val="00B712CE"/>
    <w:rsid w:val="00B71CCC"/>
    <w:rsid w:val="00B71D86"/>
    <w:rsid w:val="00B725B3"/>
    <w:rsid w:val="00B72C8A"/>
    <w:rsid w:val="00B7309E"/>
    <w:rsid w:val="00B73554"/>
    <w:rsid w:val="00B738BB"/>
    <w:rsid w:val="00B73AE9"/>
    <w:rsid w:val="00B73E0D"/>
    <w:rsid w:val="00B76C15"/>
    <w:rsid w:val="00B773FE"/>
    <w:rsid w:val="00B77B2A"/>
    <w:rsid w:val="00B77EA1"/>
    <w:rsid w:val="00B809D8"/>
    <w:rsid w:val="00B80CCC"/>
    <w:rsid w:val="00B810BE"/>
    <w:rsid w:val="00B8274A"/>
    <w:rsid w:val="00B8305F"/>
    <w:rsid w:val="00B8306F"/>
    <w:rsid w:val="00B832D4"/>
    <w:rsid w:val="00B8336D"/>
    <w:rsid w:val="00B839BD"/>
    <w:rsid w:val="00B83D6D"/>
    <w:rsid w:val="00B84486"/>
    <w:rsid w:val="00B855EC"/>
    <w:rsid w:val="00B8571D"/>
    <w:rsid w:val="00B86916"/>
    <w:rsid w:val="00B8765B"/>
    <w:rsid w:val="00B90CDB"/>
    <w:rsid w:val="00B92FC1"/>
    <w:rsid w:val="00B93849"/>
    <w:rsid w:val="00B938D6"/>
    <w:rsid w:val="00B93C28"/>
    <w:rsid w:val="00B94819"/>
    <w:rsid w:val="00B94951"/>
    <w:rsid w:val="00B94D9E"/>
    <w:rsid w:val="00B94F47"/>
    <w:rsid w:val="00B9584B"/>
    <w:rsid w:val="00B9610E"/>
    <w:rsid w:val="00B961B9"/>
    <w:rsid w:val="00B969C7"/>
    <w:rsid w:val="00B973E3"/>
    <w:rsid w:val="00B97B01"/>
    <w:rsid w:val="00BA0B48"/>
    <w:rsid w:val="00BA149D"/>
    <w:rsid w:val="00BA1C24"/>
    <w:rsid w:val="00BA1F72"/>
    <w:rsid w:val="00BA268F"/>
    <w:rsid w:val="00BA3CFD"/>
    <w:rsid w:val="00BA3E70"/>
    <w:rsid w:val="00BA4385"/>
    <w:rsid w:val="00BA4729"/>
    <w:rsid w:val="00BA4C33"/>
    <w:rsid w:val="00BA4DCF"/>
    <w:rsid w:val="00BA4E02"/>
    <w:rsid w:val="00BA4F60"/>
    <w:rsid w:val="00BA5143"/>
    <w:rsid w:val="00BA6178"/>
    <w:rsid w:val="00BA6199"/>
    <w:rsid w:val="00BA6203"/>
    <w:rsid w:val="00BA628F"/>
    <w:rsid w:val="00BA6310"/>
    <w:rsid w:val="00BA6EAA"/>
    <w:rsid w:val="00BA7634"/>
    <w:rsid w:val="00BB04AE"/>
    <w:rsid w:val="00BB1170"/>
    <w:rsid w:val="00BB1AFD"/>
    <w:rsid w:val="00BB250C"/>
    <w:rsid w:val="00BB29B3"/>
    <w:rsid w:val="00BB2CDA"/>
    <w:rsid w:val="00BB2F4B"/>
    <w:rsid w:val="00BB33B4"/>
    <w:rsid w:val="00BB34D5"/>
    <w:rsid w:val="00BB34F3"/>
    <w:rsid w:val="00BB3A20"/>
    <w:rsid w:val="00BB4227"/>
    <w:rsid w:val="00BB4860"/>
    <w:rsid w:val="00BB4C5F"/>
    <w:rsid w:val="00BB52BF"/>
    <w:rsid w:val="00BB68DE"/>
    <w:rsid w:val="00BB6963"/>
    <w:rsid w:val="00BB6B44"/>
    <w:rsid w:val="00BB7354"/>
    <w:rsid w:val="00BB77E2"/>
    <w:rsid w:val="00BB7934"/>
    <w:rsid w:val="00BC06ED"/>
    <w:rsid w:val="00BC0926"/>
    <w:rsid w:val="00BC0F35"/>
    <w:rsid w:val="00BC1CDD"/>
    <w:rsid w:val="00BC1DEB"/>
    <w:rsid w:val="00BC3F51"/>
    <w:rsid w:val="00BC4012"/>
    <w:rsid w:val="00BC541E"/>
    <w:rsid w:val="00BC549D"/>
    <w:rsid w:val="00BC5855"/>
    <w:rsid w:val="00BC5B6E"/>
    <w:rsid w:val="00BC6C1C"/>
    <w:rsid w:val="00BC734A"/>
    <w:rsid w:val="00BC759C"/>
    <w:rsid w:val="00BC784C"/>
    <w:rsid w:val="00BC7C41"/>
    <w:rsid w:val="00BC7DC4"/>
    <w:rsid w:val="00BD0989"/>
    <w:rsid w:val="00BD20CE"/>
    <w:rsid w:val="00BD2128"/>
    <w:rsid w:val="00BD281C"/>
    <w:rsid w:val="00BD325A"/>
    <w:rsid w:val="00BD3D51"/>
    <w:rsid w:val="00BD45D7"/>
    <w:rsid w:val="00BD4AE2"/>
    <w:rsid w:val="00BD51B0"/>
    <w:rsid w:val="00BD58CE"/>
    <w:rsid w:val="00BD5DF7"/>
    <w:rsid w:val="00BD656C"/>
    <w:rsid w:val="00BD6DAF"/>
    <w:rsid w:val="00BD7426"/>
    <w:rsid w:val="00BE083D"/>
    <w:rsid w:val="00BE0DEB"/>
    <w:rsid w:val="00BE1461"/>
    <w:rsid w:val="00BE1F13"/>
    <w:rsid w:val="00BE22A9"/>
    <w:rsid w:val="00BE2650"/>
    <w:rsid w:val="00BE3C68"/>
    <w:rsid w:val="00BE3D72"/>
    <w:rsid w:val="00BE4CA9"/>
    <w:rsid w:val="00BE56D1"/>
    <w:rsid w:val="00BE59D1"/>
    <w:rsid w:val="00BE629C"/>
    <w:rsid w:val="00BE62F3"/>
    <w:rsid w:val="00BE6425"/>
    <w:rsid w:val="00BE7C82"/>
    <w:rsid w:val="00BF01F4"/>
    <w:rsid w:val="00BF0214"/>
    <w:rsid w:val="00BF0382"/>
    <w:rsid w:val="00BF2567"/>
    <w:rsid w:val="00BF3A24"/>
    <w:rsid w:val="00BF3BA4"/>
    <w:rsid w:val="00BF3BCA"/>
    <w:rsid w:val="00BF4AF3"/>
    <w:rsid w:val="00BF4CA7"/>
    <w:rsid w:val="00BF5332"/>
    <w:rsid w:val="00BF5E47"/>
    <w:rsid w:val="00BF6AB8"/>
    <w:rsid w:val="00BF6C72"/>
    <w:rsid w:val="00BF74BC"/>
    <w:rsid w:val="00BF7952"/>
    <w:rsid w:val="00BF7D41"/>
    <w:rsid w:val="00C00E13"/>
    <w:rsid w:val="00C01A8D"/>
    <w:rsid w:val="00C01D12"/>
    <w:rsid w:val="00C02122"/>
    <w:rsid w:val="00C0274B"/>
    <w:rsid w:val="00C029F4"/>
    <w:rsid w:val="00C0348F"/>
    <w:rsid w:val="00C0455C"/>
    <w:rsid w:val="00C04C9E"/>
    <w:rsid w:val="00C04D66"/>
    <w:rsid w:val="00C052EE"/>
    <w:rsid w:val="00C05630"/>
    <w:rsid w:val="00C05B5B"/>
    <w:rsid w:val="00C06786"/>
    <w:rsid w:val="00C06C12"/>
    <w:rsid w:val="00C07D28"/>
    <w:rsid w:val="00C07D6F"/>
    <w:rsid w:val="00C10378"/>
    <w:rsid w:val="00C10957"/>
    <w:rsid w:val="00C10CE3"/>
    <w:rsid w:val="00C10EAE"/>
    <w:rsid w:val="00C10F1F"/>
    <w:rsid w:val="00C10F5D"/>
    <w:rsid w:val="00C11DE7"/>
    <w:rsid w:val="00C12178"/>
    <w:rsid w:val="00C12A52"/>
    <w:rsid w:val="00C13598"/>
    <w:rsid w:val="00C13F0A"/>
    <w:rsid w:val="00C13F2C"/>
    <w:rsid w:val="00C14476"/>
    <w:rsid w:val="00C16078"/>
    <w:rsid w:val="00C173E4"/>
    <w:rsid w:val="00C1769D"/>
    <w:rsid w:val="00C17794"/>
    <w:rsid w:val="00C178E2"/>
    <w:rsid w:val="00C20187"/>
    <w:rsid w:val="00C202E6"/>
    <w:rsid w:val="00C204FC"/>
    <w:rsid w:val="00C20804"/>
    <w:rsid w:val="00C20D42"/>
    <w:rsid w:val="00C20EAA"/>
    <w:rsid w:val="00C21266"/>
    <w:rsid w:val="00C21E31"/>
    <w:rsid w:val="00C21E53"/>
    <w:rsid w:val="00C21E6A"/>
    <w:rsid w:val="00C21F2E"/>
    <w:rsid w:val="00C21F78"/>
    <w:rsid w:val="00C227BB"/>
    <w:rsid w:val="00C22EC1"/>
    <w:rsid w:val="00C234C3"/>
    <w:rsid w:val="00C234FC"/>
    <w:rsid w:val="00C238EF"/>
    <w:rsid w:val="00C23BED"/>
    <w:rsid w:val="00C24D4A"/>
    <w:rsid w:val="00C252CA"/>
    <w:rsid w:val="00C2595A"/>
    <w:rsid w:val="00C260BB"/>
    <w:rsid w:val="00C26E3D"/>
    <w:rsid w:val="00C271FA"/>
    <w:rsid w:val="00C27C53"/>
    <w:rsid w:val="00C3092D"/>
    <w:rsid w:val="00C30E22"/>
    <w:rsid w:val="00C31C95"/>
    <w:rsid w:val="00C31FE7"/>
    <w:rsid w:val="00C32BF0"/>
    <w:rsid w:val="00C32DEF"/>
    <w:rsid w:val="00C3323A"/>
    <w:rsid w:val="00C332C8"/>
    <w:rsid w:val="00C335FF"/>
    <w:rsid w:val="00C350F5"/>
    <w:rsid w:val="00C4007E"/>
    <w:rsid w:val="00C4027B"/>
    <w:rsid w:val="00C405ED"/>
    <w:rsid w:val="00C41673"/>
    <w:rsid w:val="00C41FF8"/>
    <w:rsid w:val="00C4235E"/>
    <w:rsid w:val="00C42A97"/>
    <w:rsid w:val="00C42CA6"/>
    <w:rsid w:val="00C4366D"/>
    <w:rsid w:val="00C44EAA"/>
    <w:rsid w:val="00C4516C"/>
    <w:rsid w:val="00C4530A"/>
    <w:rsid w:val="00C45633"/>
    <w:rsid w:val="00C45B25"/>
    <w:rsid w:val="00C46344"/>
    <w:rsid w:val="00C464B9"/>
    <w:rsid w:val="00C46EDF"/>
    <w:rsid w:val="00C47303"/>
    <w:rsid w:val="00C47C30"/>
    <w:rsid w:val="00C47E32"/>
    <w:rsid w:val="00C52004"/>
    <w:rsid w:val="00C5204D"/>
    <w:rsid w:val="00C5251A"/>
    <w:rsid w:val="00C530A9"/>
    <w:rsid w:val="00C53201"/>
    <w:rsid w:val="00C55893"/>
    <w:rsid w:val="00C55FDD"/>
    <w:rsid w:val="00C56399"/>
    <w:rsid w:val="00C5679A"/>
    <w:rsid w:val="00C57194"/>
    <w:rsid w:val="00C6037F"/>
    <w:rsid w:val="00C605E7"/>
    <w:rsid w:val="00C60F41"/>
    <w:rsid w:val="00C615B7"/>
    <w:rsid w:val="00C61DFE"/>
    <w:rsid w:val="00C62A23"/>
    <w:rsid w:val="00C63344"/>
    <w:rsid w:val="00C63CCF"/>
    <w:rsid w:val="00C65AA0"/>
    <w:rsid w:val="00C663F5"/>
    <w:rsid w:val="00C66BB0"/>
    <w:rsid w:val="00C66E95"/>
    <w:rsid w:val="00C675C0"/>
    <w:rsid w:val="00C678C6"/>
    <w:rsid w:val="00C70906"/>
    <w:rsid w:val="00C70928"/>
    <w:rsid w:val="00C70AA9"/>
    <w:rsid w:val="00C70EDB"/>
    <w:rsid w:val="00C72067"/>
    <w:rsid w:val="00C72377"/>
    <w:rsid w:val="00C734B4"/>
    <w:rsid w:val="00C742A4"/>
    <w:rsid w:val="00C74329"/>
    <w:rsid w:val="00C74585"/>
    <w:rsid w:val="00C75ED6"/>
    <w:rsid w:val="00C7668C"/>
    <w:rsid w:val="00C77BA7"/>
    <w:rsid w:val="00C77CCE"/>
    <w:rsid w:val="00C80C0A"/>
    <w:rsid w:val="00C8131E"/>
    <w:rsid w:val="00C81671"/>
    <w:rsid w:val="00C82622"/>
    <w:rsid w:val="00C8293A"/>
    <w:rsid w:val="00C84284"/>
    <w:rsid w:val="00C84CF4"/>
    <w:rsid w:val="00C84DF6"/>
    <w:rsid w:val="00C85312"/>
    <w:rsid w:val="00C85E3A"/>
    <w:rsid w:val="00C863EB"/>
    <w:rsid w:val="00C864B3"/>
    <w:rsid w:val="00C866ED"/>
    <w:rsid w:val="00C8726D"/>
    <w:rsid w:val="00C87651"/>
    <w:rsid w:val="00C878B9"/>
    <w:rsid w:val="00C87A75"/>
    <w:rsid w:val="00C902FA"/>
    <w:rsid w:val="00C9056A"/>
    <w:rsid w:val="00C91DFB"/>
    <w:rsid w:val="00C91FF4"/>
    <w:rsid w:val="00C920F3"/>
    <w:rsid w:val="00C92EA1"/>
    <w:rsid w:val="00C93984"/>
    <w:rsid w:val="00C93D48"/>
    <w:rsid w:val="00C93FB2"/>
    <w:rsid w:val="00C9452D"/>
    <w:rsid w:val="00C94D87"/>
    <w:rsid w:val="00C95253"/>
    <w:rsid w:val="00C95C2B"/>
    <w:rsid w:val="00C9622E"/>
    <w:rsid w:val="00C96717"/>
    <w:rsid w:val="00C96A08"/>
    <w:rsid w:val="00C97E0E"/>
    <w:rsid w:val="00CA03B7"/>
    <w:rsid w:val="00CA06BC"/>
    <w:rsid w:val="00CA0B62"/>
    <w:rsid w:val="00CA0C8B"/>
    <w:rsid w:val="00CA10DD"/>
    <w:rsid w:val="00CA269F"/>
    <w:rsid w:val="00CA2768"/>
    <w:rsid w:val="00CA29F3"/>
    <w:rsid w:val="00CA2CEB"/>
    <w:rsid w:val="00CA2F2C"/>
    <w:rsid w:val="00CA38E4"/>
    <w:rsid w:val="00CA3BEE"/>
    <w:rsid w:val="00CA3DDE"/>
    <w:rsid w:val="00CA42BA"/>
    <w:rsid w:val="00CA4C40"/>
    <w:rsid w:val="00CA53C7"/>
    <w:rsid w:val="00CA58F6"/>
    <w:rsid w:val="00CA6202"/>
    <w:rsid w:val="00CA640F"/>
    <w:rsid w:val="00CA6BB1"/>
    <w:rsid w:val="00CA76F6"/>
    <w:rsid w:val="00CB005A"/>
    <w:rsid w:val="00CB02E0"/>
    <w:rsid w:val="00CB0337"/>
    <w:rsid w:val="00CB07A1"/>
    <w:rsid w:val="00CB0B8D"/>
    <w:rsid w:val="00CB1BB4"/>
    <w:rsid w:val="00CB1CD1"/>
    <w:rsid w:val="00CB27F1"/>
    <w:rsid w:val="00CB2CFC"/>
    <w:rsid w:val="00CB3088"/>
    <w:rsid w:val="00CB3295"/>
    <w:rsid w:val="00CB32DE"/>
    <w:rsid w:val="00CB3317"/>
    <w:rsid w:val="00CB6440"/>
    <w:rsid w:val="00CB6923"/>
    <w:rsid w:val="00CB6C7E"/>
    <w:rsid w:val="00CB6E9D"/>
    <w:rsid w:val="00CB73F7"/>
    <w:rsid w:val="00CC00B0"/>
    <w:rsid w:val="00CC0548"/>
    <w:rsid w:val="00CC0B15"/>
    <w:rsid w:val="00CC0C4F"/>
    <w:rsid w:val="00CC103D"/>
    <w:rsid w:val="00CC1AC5"/>
    <w:rsid w:val="00CC2D0D"/>
    <w:rsid w:val="00CC2F89"/>
    <w:rsid w:val="00CC308D"/>
    <w:rsid w:val="00CC3876"/>
    <w:rsid w:val="00CC4136"/>
    <w:rsid w:val="00CC4907"/>
    <w:rsid w:val="00CC50FA"/>
    <w:rsid w:val="00CC59E2"/>
    <w:rsid w:val="00CC5CC6"/>
    <w:rsid w:val="00CC664C"/>
    <w:rsid w:val="00CD0927"/>
    <w:rsid w:val="00CD0957"/>
    <w:rsid w:val="00CD1632"/>
    <w:rsid w:val="00CD1E42"/>
    <w:rsid w:val="00CD2062"/>
    <w:rsid w:val="00CD283F"/>
    <w:rsid w:val="00CD4A2F"/>
    <w:rsid w:val="00CD5590"/>
    <w:rsid w:val="00CD55B4"/>
    <w:rsid w:val="00CD59E7"/>
    <w:rsid w:val="00CD5C0C"/>
    <w:rsid w:val="00CD5F90"/>
    <w:rsid w:val="00CD6F03"/>
    <w:rsid w:val="00CD74DD"/>
    <w:rsid w:val="00CD7C0F"/>
    <w:rsid w:val="00CE024F"/>
    <w:rsid w:val="00CE1BBB"/>
    <w:rsid w:val="00CE2169"/>
    <w:rsid w:val="00CE2CBE"/>
    <w:rsid w:val="00CE3721"/>
    <w:rsid w:val="00CE42E6"/>
    <w:rsid w:val="00CE4C80"/>
    <w:rsid w:val="00CE51A2"/>
    <w:rsid w:val="00CE54CA"/>
    <w:rsid w:val="00CE5688"/>
    <w:rsid w:val="00CE6042"/>
    <w:rsid w:val="00CE632E"/>
    <w:rsid w:val="00CE6B72"/>
    <w:rsid w:val="00CE7383"/>
    <w:rsid w:val="00CE7C27"/>
    <w:rsid w:val="00CF1AFC"/>
    <w:rsid w:val="00CF39FD"/>
    <w:rsid w:val="00CF3E08"/>
    <w:rsid w:val="00CF43A6"/>
    <w:rsid w:val="00CF4BF3"/>
    <w:rsid w:val="00CF54D9"/>
    <w:rsid w:val="00CF5BEF"/>
    <w:rsid w:val="00CF63A6"/>
    <w:rsid w:val="00D00028"/>
    <w:rsid w:val="00D00391"/>
    <w:rsid w:val="00D011A2"/>
    <w:rsid w:val="00D019AD"/>
    <w:rsid w:val="00D02F72"/>
    <w:rsid w:val="00D0334A"/>
    <w:rsid w:val="00D041B0"/>
    <w:rsid w:val="00D05A3C"/>
    <w:rsid w:val="00D05CE3"/>
    <w:rsid w:val="00D05D77"/>
    <w:rsid w:val="00D05DFE"/>
    <w:rsid w:val="00D05E47"/>
    <w:rsid w:val="00D060FF"/>
    <w:rsid w:val="00D06839"/>
    <w:rsid w:val="00D06D47"/>
    <w:rsid w:val="00D074A2"/>
    <w:rsid w:val="00D077E1"/>
    <w:rsid w:val="00D07BE1"/>
    <w:rsid w:val="00D1034D"/>
    <w:rsid w:val="00D10657"/>
    <w:rsid w:val="00D11A2B"/>
    <w:rsid w:val="00D11C06"/>
    <w:rsid w:val="00D123E8"/>
    <w:rsid w:val="00D12A15"/>
    <w:rsid w:val="00D12B3F"/>
    <w:rsid w:val="00D13592"/>
    <w:rsid w:val="00D14055"/>
    <w:rsid w:val="00D143A5"/>
    <w:rsid w:val="00D1583E"/>
    <w:rsid w:val="00D17968"/>
    <w:rsid w:val="00D17D71"/>
    <w:rsid w:val="00D203C8"/>
    <w:rsid w:val="00D205FD"/>
    <w:rsid w:val="00D20BA9"/>
    <w:rsid w:val="00D20FB2"/>
    <w:rsid w:val="00D217C1"/>
    <w:rsid w:val="00D2185A"/>
    <w:rsid w:val="00D220F6"/>
    <w:rsid w:val="00D2224D"/>
    <w:rsid w:val="00D22DAE"/>
    <w:rsid w:val="00D23538"/>
    <w:rsid w:val="00D23E57"/>
    <w:rsid w:val="00D24135"/>
    <w:rsid w:val="00D25155"/>
    <w:rsid w:val="00D26347"/>
    <w:rsid w:val="00D26D09"/>
    <w:rsid w:val="00D26EE5"/>
    <w:rsid w:val="00D30211"/>
    <w:rsid w:val="00D30D2C"/>
    <w:rsid w:val="00D336C0"/>
    <w:rsid w:val="00D34856"/>
    <w:rsid w:val="00D34954"/>
    <w:rsid w:val="00D34FD9"/>
    <w:rsid w:val="00D35C1F"/>
    <w:rsid w:val="00D3689E"/>
    <w:rsid w:val="00D3789B"/>
    <w:rsid w:val="00D378B4"/>
    <w:rsid w:val="00D37CC2"/>
    <w:rsid w:val="00D40309"/>
    <w:rsid w:val="00D40A3F"/>
    <w:rsid w:val="00D40BEB"/>
    <w:rsid w:val="00D40D37"/>
    <w:rsid w:val="00D410DE"/>
    <w:rsid w:val="00D41193"/>
    <w:rsid w:val="00D41CB9"/>
    <w:rsid w:val="00D42DD7"/>
    <w:rsid w:val="00D438F7"/>
    <w:rsid w:val="00D43BC2"/>
    <w:rsid w:val="00D447CF"/>
    <w:rsid w:val="00D45D1D"/>
    <w:rsid w:val="00D47405"/>
    <w:rsid w:val="00D47D88"/>
    <w:rsid w:val="00D5166A"/>
    <w:rsid w:val="00D523D0"/>
    <w:rsid w:val="00D53218"/>
    <w:rsid w:val="00D53368"/>
    <w:rsid w:val="00D5375F"/>
    <w:rsid w:val="00D539B7"/>
    <w:rsid w:val="00D53DD4"/>
    <w:rsid w:val="00D5415A"/>
    <w:rsid w:val="00D5478C"/>
    <w:rsid w:val="00D548E5"/>
    <w:rsid w:val="00D56431"/>
    <w:rsid w:val="00D56CAA"/>
    <w:rsid w:val="00D615D2"/>
    <w:rsid w:val="00D61912"/>
    <w:rsid w:val="00D6239C"/>
    <w:rsid w:val="00D62510"/>
    <w:rsid w:val="00D62780"/>
    <w:rsid w:val="00D62E6D"/>
    <w:rsid w:val="00D62F0F"/>
    <w:rsid w:val="00D633C1"/>
    <w:rsid w:val="00D63AF9"/>
    <w:rsid w:val="00D63E63"/>
    <w:rsid w:val="00D650A1"/>
    <w:rsid w:val="00D6547D"/>
    <w:rsid w:val="00D6598C"/>
    <w:rsid w:val="00D65D31"/>
    <w:rsid w:val="00D65FCD"/>
    <w:rsid w:val="00D662E6"/>
    <w:rsid w:val="00D6760B"/>
    <w:rsid w:val="00D6782B"/>
    <w:rsid w:val="00D67E80"/>
    <w:rsid w:val="00D703E1"/>
    <w:rsid w:val="00D70FA5"/>
    <w:rsid w:val="00D72898"/>
    <w:rsid w:val="00D729B0"/>
    <w:rsid w:val="00D73066"/>
    <w:rsid w:val="00D735E8"/>
    <w:rsid w:val="00D75807"/>
    <w:rsid w:val="00D75C28"/>
    <w:rsid w:val="00D764F8"/>
    <w:rsid w:val="00D76C41"/>
    <w:rsid w:val="00D76C56"/>
    <w:rsid w:val="00D76E16"/>
    <w:rsid w:val="00D77083"/>
    <w:rsid w:val="00D778CD"/>
    <w:rsid w:val="00D77D13"/>
    <w:rsid w:val="00D80255"/>
    <w:rsid w:val="00D806BE"/>
    <w:rsid w:val="00D8078F"/>
    <w:rsid w:val="00D8088E"/>
    <w:rsid w:val="00D83807"/>
    <w:rsid w:val="00D83E17"/>
    <w:rsid w:val="00D8471D"/>
    <w:rsid w:val="00D847DE"/>
    <w:rsid w:val="00D8484D"/>
    <w:rsid w:val="00D84C0F"/>
    <w:rsid w:val="00D8604E"/>
    <w:rsid w:val="00D8605A"/>
    <w:rsid w:val="00D860DE"/>
    <w:rsid w:val="00D86402"/>
    <w:rsid w:val="00D8746E"/>
    <w:rsid w:val="00D90204"/>
    <w:rsid w:val="00D9025F"/>
    <w:rsid w:val="00D90582"/>
    <w:rsid w:val="00D912BF"/>
    <w:rsid w:val="00D91433"/>
    <w:rsid w:val="00D919BE"/>
    <w:rsid w:val="00D92144"/>
    <w:rsid w:val="00D922BC"/>
    <w:rsid w:val="00D927B5"/>
    <w:rsid w:val="00D9297A"/>
    <w:rsid w:val="00D93887"/>
    <w:rsid w:val="00D93BE4"/>
    <w:rsid w:val="00D94625"/>
    <w:rsid w:val="00D94685"/>
    <w:rsid w:val="00D95290"/>
    <w:rsid w:val="00D9542B"/>
    <w:rsid w:val="00D95716"/>
    <w:rsid w:val="00D958DC"/>
    <w:rsid w:val="00D959D6"/>
    <w:rsid w:val="00D95BAB"/>
    <w:rsid w:val="00D95C5F"/>
    <w:rsid w:val="00D95E02"/>
    <w:rsid w:val="00D965B2"/>
    <w:rsid w:val="00D96E09"/>
    <w:rsid w:val="00DA02E8"/>
    <w:rsid w:val="00DA12B4"/>
    <w:rsid w:val="00DA142E"/>
    <w:rsid w:val="00DA2706"/>
    <w:rsid w:val="00DA2720"/>
    <w:rsid w:val="00DA30B1"/>
    <w:rsid w:val="00DA3157"/>
    <w:rsid w:val="00DA34F2"/>
    <w:rsid w:val="00DA3509"/>
    <w:rsid w:val="00DA5E0B"/>
    <w:rsid w:val="00DA63F5"/>
    <w:rsid w:val="00DA682D"/>
    <w:rsid w:val="00DA68D7"/>
    <w:rsid w:val="00DA7230"/>
    <w:rsid w:val="00DA736B"/>
    <w:rsid w:val="00DA749E"/>
    <w:rsid w:val="00DA7951"/>
    <w:rsid w:val="00DB0479"/>
    <w:rsid w:val="00DB1470"/>
    <w:rsid w:val="00DB1B11"/>
    <w:rsid w:val="00DB229E"/>
    <w:rsid w:val="00DB32B6"/>
    <w:rsid w:val="00DB3387"/>
    <w:rsid w:val="00DB4EB8"/>
    <w:rsid w:val="00DB6101"/>
    <w:rsid w:val="00DB6212"/>
    <w:rsid w:val="00DB6B3F"/>
    <w:rsid w:val="00DB6C52"/>
    <w:rsid w:val="00DB6F5B"/>
    <w:rsid w:val="00DB702E"/>
    <w:rsid w:val="00DB7D47"/>
    <w:rsid w:val="00DC07FB"/>
    <w:rsid w:val="00DC1468"/>
    <w:rsid w:val="00DC1A70"/>
    <w:rsid w:val="00DC1DD4"/>
    <w:rsid w:val="00DC1F83"/>
    <w:rsid w:val="00DC25CE"/>
    <w:rsid w:val="00DC2742"/>
    <w:rsid w:val="00DC2AF1"/>
    <w:rsid w:val="00DC2DBB"/>
    <w:rsid w:val="00DC2E57"/>
    <w:rsid w:val="00DC2ECB"/>
    <w:rsid w:val="00DC3154"/>
    <w:rsid w:val="00DC3BC9"/>
    <w:rsid w:val="00DC50E2"/>
    <w:rsid w:val="00DC52F0"/>
    <w:rsid w:val="00DC6A4F"/>
    <w:rsid w:val="00DC753D"/>
    <w:rsid w:val="00DC784B"/>
    <w:rsid w:val="00DC78C6"/>
    <w:rsid w:val="00DD11E0"/>
    <w:rsid w:val="00DD1B48"/>
    <w:rsid w:val="00DD1C56"/>
    <w:rsid w:val="00DD2565"/>
    <w:rsid w:val="00DD34E4"/>
    <w:rsid w:val="00DD36C7"/>
    <w:rsid w:val="00DD3E46"/>
    <w:rsid w:val="00DD4448"/>
    <w:rsid w:val="00DD4ED2"/>
    <w:rsid w:val="00DD5B9C"/>
    <w:rsid w:val="00DD6219"/>
    <w:rsid w:val="00DD655A"/>
    <w:rsid w:val="00DD6DBF"/>
    <w:rsid w:val="00DD73D8"/>
    <w:rsid w:val="00DD779A"/>
    <w:rsid w:val="00DE07BB"/>
    <w:rsid w:val="00DE09D3"/>
    <w:rsid w:val="00DE0A71"/>
    <w:rsid w:val="00DE0BF0"/>
    <w:rsid w:val="00DE0D80"/>
    <w:rsid w:val="00DE193C"/>
    <w:rsid w:val="00DE2ABA"/>
    <w:rsid w:val="00DE36E4"/>
    <w:rsid w:val="00DE3E7E"/>
    <w:rsid w:val="00DE45C2"/>
    <w:rsid w:val="00DE4DD4"/>
    <w:rsid w:val="00DE56BF"/>
    <w:rsid w:val="00DE5B07"/>
    <w:rsid w:val="00DE6272"/>
    <w:rsid w:val="00DE63BA"/>
    <w:rsid w:val="00DE66F3"/>
    <w:rsid w:val="00DE6AF4"/>
    <w:rsid w:val="00DE6B55"/>
    <w:rsid w:val="00DE70D7"/>
    <w:rsid w:val="00DE73DB"/>
    <w:rsid w:val="00DE7755"/>
    <w:rsid w:val="00DF09A4"/>
    <w:rsid w:val="00DF1E5A"/>
    <w:rsid w:val="00DF230C"/>
    <w:rsid w:val="00E0015E"/>
    <w:rsid w:val="00E00779"/>
    <w:rsid w:val="00E00845"/>
    <w:rsid w:val="00E009A5"/>
    <w:rsid w:val="00E00D6B"/>
    <w:rsid w:val="00E01090"/>
    <w:rsid w:val="00E0145E"/>
    <w:rsid w:val="00E02A14"/>
    <w:rsid w:val="00E0330C"/>
    <w:rsid w:val="00E03FD7"/>
    <w:rsid w:val="00E045D5"/>
    <w:rsid w:val="00E04E68"/>
    <w:rsid w:val="00E058A4"/>
    <w:rsid w:val="00E058B5"/>
    <w:rsid w:val="00E0593B"/>
    <w:rsid w:val="00E0654D"/>
    <w:rsid w:val="00E0731C"/>
    <w:rsid w:val="00E101D6"/>
    <w:rsid w:val="00E10649"/>
    <w:rsid w:val="00E10B3E"/>
    <w:rsid w:val="00E10E21"/>
    <w:rsid w:val="00E10FCE"/>
    <w:rsid w:val="00E11D0A"/>
    <w:rsid w:val="00E11E05"/>
    <w:rsid w:val="00E11FBC"/>
    <w:rsid w:val="00E11FF0"/>
    <w:rsid w:val="00E127CF"/>
    <w:rsid w:val="00E12894"/>
    <w:rsid w:val="00E13084"/>
    <w:rsid w:val="00E13A66"/>
    <w:rsid w:val="00E143B1"/>
    <w:rsid w:val="00E1494D"/>
    <w:rsid w:val="00E14B25"/>
    <w:rsid w:val="00E1610B"/>
    <w:rsid w:val="00E1616A"/>
    <w:rsid w:val="00E1666F"/>
    <w:rsid w:val="00E16763"/>
    <w:rsid w:val="00E17196"/>
    <w:rsid w:val="00E177CE"/>
    <w:rsid w:val="00E17A12"/>
    <w:rsid w:val="00E17B73"/>
    <w:rsid w:val="00E211C3"/>
    <w:rsid w:val="00E212BA"/>
    <w:rsid w:val="00E21349"/>
    <w:rsid w:val="00E215A2"/>
    <w:rsid w:val="00E2234C"/>
    <w:rsid w:val="00E2305C"/>
    <w:rsid w:val="00E234D7"/>
    <w:rsid w:val="00E236A1"/>
    <w:rsid w:val="00E23BB3"/>
    <w:rsid w:val="00E243C7"/>
    <w:rsid w:val="00E24749"/>
    <w:rsid w:val="00E24DA7"/>
    <w:rsid w:val="00E24E9B"/>
    <w:rsid w:val="00E252F2"/>
    <w:rsid w:val="00E25459"/>
    <w:rsid w:val="00E254B4"/>
    <w:rsid w:val="00E269B9"/>
    <w:rsid w:val="00E26FCD"/>
    <w:rsid w:val="00E27579"/>
    <w:rsid w:val="00E27E7F"/>
    <w:rsid w:val="00E27FF8"/>
    <w:rsid w:val="00E30292"/>
    <w:rsid w:val="00E30DF2"/>
    <w:rsid w:val="00E31505"/>
    <w:rsid w:val="00E3160B"/>
    <w:rsid w:val="00E330B2"/>
    <w:rsid w:val="00E3365F"/>
    <w:rsid w:val="00E348D2"/>
    <w:rsid w:val="00E35A18"/>
    <w:rsid w:val="00E35E95"/>
    <w:rsid w:val="00E374BB"/>
    <w:rsid w:val="00E379B8"/>
    <w:rsid w:val="00E4092E"/>
    <w:rsid w:val="00E4096A"/>
    <w:rsid w:val="00E41094"/>
    <w:rsid w:val="00E415F8"/>
    <w:rsid w:val="00E42197"/>
    <w:rsid w:val="00E423A3"/>
    <w:rsid w:val="00E4280D"/>
    <w:rsid w:val="00E42CBB"/>
    <w:rsid w:val="00E430DD"/>
    <w:rsid w:val="00E43448"/>
    <w:rsid w:val="00E437A7"/>
    <w:rsid w:val="00E440F5"/>
    <w:rsid w:val="00E44513"/>
    <w:rsid w:val="00E45772"/>
    <w:rsid w:val="00E457ED"/>
    <w:rsid w:val="00E458DF"/>
    <w:rsid w:val="00E45D16"/>
    <w:rsid w:val="00E4629B"/>
    <w:rsid w:val="00E462B3"/>
    <w:rsid w:val="00E47503"/>
    <w:rsid w:val="00E479AD"/>
    <w:rsid w:val="00E510D3"/>
    <w:rsid w:val="00E51135"/>
    <w:rsid w:val="00E51392"/>
    <w:rsid w:val="00E513A4"/>
    <w:rsid w:val="00E51DC6"/>
    <w:rsid w:val="00E51F89"/>
    <w:rsid w:val="00E52345"/>
    <w:rsid w:val="00E52428"/>
    <w:rsid w:val="00E53EAF"/>
    <w:rsid w:val="00E5419B"/>
    <w:rsid w:val="00E54444"/>
    <w:rsid w:val="00E549C5"/>
    <w:rsid w:val="00E54DA3"/>
    <w:rsid w:val="00E5545E"/>
    <w:rsid w:val="00E55ED5"/>
    <w:rsid w:val="00E5669B"/>
    <w:rsid w:val="00E56D99"/>
    <w:rsid w:val="00E577C9"/>
    <w:rsid w:val="00E6073B"/>
    <w:rsid w:val="00E60A4D"/>
    <w:rsid w:val="00E60D2B"/>
    <w:rsid w:val="00E60FA3"/>
    <w:rsid w:val="00E614BB"/>
    <w:rsid w:val="00E61749"/>
    <w:rsid w:val="00E61B68"/>
    <w:rsid w:val="00E61F62"/>
    <w:rsid w:val="00E62153"/>
    <w:rsid w:val="00E6259B"/>
    <w:rsid w:val="00E626D1"/>
    <w:rsid w:val="00E62E80"/>
    <w:rsid w:val="00E6311A"/>
    <w:rsid w:val="00E63414"/>
    <w:rsid w:val="00E63514"/>
    <w:rsid w:val="00E6366E"/>
    <w:rsid w:val="00E64074"/>
    <w:rsid w:val="00E64659"/>
    <w:rsid w:val="00E65564"/>
    <w:rsid w:val="00E65B4B"/>
    <w:rsid w:val="00E65D3F"/>
    <w:rsid w:val="00E668AE"/>
    <w:rsid w:val="00E67690"/>
    <w:rsid w:val="00E67F1C"/>
    <w:rsid w:val="00E713BB"/>
    <w:rsid w:val="00E71800"/>
    <w:rsid w:val="00E7202B"/>
    <w:rsid w:val="00E72420"/>
    <w:rsid w:val="00E72E30"/>
    <w:rsid w:val="00E736C7"/>
    <w:rsid w:val="00E7372C"/>
    <w:rsid w:val="00E73857"/>
    <w:rsid w:val="00E743DF"/>
    <w:rsid w:val="00E74863"/>
    <w:rsid w:val="00E75312"/>
    <w:rsid w:val="00E758C5"/>
    <w:rsid w:val="00E7669E"/>
    <w:rsid w:val="00E76A73"/>
    <w:rsid w:val="00E76B13"/>
    <w:rsid w:val="00E76BDC"/>
    <w:rsid w:val="00E770B7"/>
    <w:rsid w:val="00E771E8"/>
    <w:rsid w:val="00E77D0B"/>
    <w:rsid w:val="00E805EA"/>
    <w:rsid w:val="00E8065E"/>
    <w:rsid w:val="00E80A03"/>
    <w:rsid w:val="00E820BD"/>
    <w:rsid w:val="00E8283B"/>
    <w:rsid w:val="00E82BF1"/>
    <w:rsid w:val="00E82FA8"/>
    <w:rsid w:val="00E83A08"/>
    <w:rsid w:val="00E83A9C"/>
    <w:rsid w:val="00E84327"/>
    <w:rsid w:val="00E84334"/>
    <w:rsid w:val="00E847E5"/>
    <w:rsid w:val="00E849B5"/>
    <w:rsid w:val="00E84C63"/>
    <w:rsid w:val="00E85805"/>
    <w:rsid w:val="00E860B0"/>
    <w:rsid w:val="00E860D7"/>
    <w:rsid w:val="00E8668F"/>
    <w:rsid w:val="00E8676C"/>
    <w:rsid w:val="00E87219"/>
    <w:rsid w:val="00E87508"/>
    <w:rsid w:val="00E87B20"/>
    <w:rsid w:val="00E91287"/>
    <w:rsid w:val="00E9158D"/>
    <w:rsid w:val="00E91818"/>
    <w:rsid w:val="00E92AD4"/>
    <w:rsid w:val="00E92EA6"/>
    <w:rsid w:val="00E930BE"/>
    <w:rsid w:val="00E937B0"/>
    <w:rsid w:val="00E940EA"/>
    <w:rsid w:val="00E94108"/>
    <w:rsid w:val="00E94129"/>
    <w:rsid w:val="00E951FA"/>
    <w:rsid w:val="00E95665"/>
    <w:rsid w:val="00E95E4F"/>
    <w:rsid w:val="00E9660F"/>
    <w:rsid w:val="00E969DB"/>
    <w:rsid w:val="00E96AB0"/>
    <w:rsid w:val="00E96F54"/>
    <w:rsid w:val="00E96FE9"/>
    <w:rsid w:val="00E97432"/>
    <w:rsid w:val="00E97D4B"/>
    <w:rsid w:val="00EA04B1"/>
    <w:rsid w:val="00EA08B6"/>
    <w:rsid w:val="00EA0A07"/>
    <w:rsid w:val="00EA2A01"/>
    <w:rsid w:val="00EA3589"/>
    <w:rsid w:val="00EA38AF"/>
    <w:rsid w:val="00EA3F3E"/>
    <w:rsid w:val="00EA4746"/>
    <w:rsid w:val="00EA47CC"/>
    <w:rsid w:val="00EA4CF0"/>
    <w:rsid w:val="00EA57F6"/>
    <w:rsid w:val="00EA7BFD"/>
    <w:rsid w:val="00EA7FE6"/>
    <w:rsid w:val="00EB1147"/>
    <w:rsid w:val="00EB166D"/>
    <w:rsid w:val="00EB17A0"/>
    <w:rsid w:val="00EB3918"/>
    <w:rsid w:val="00EB49B9"/>
    <w:rsid w:val="00EB56E9"/>
    <w:rsid w:val="00EB5AD4"/>
    <w:rsid w:val="00EB5C41"/>
    <w:rsid w:val="00EB5E89"/>
    <w:rsid w:val="00EB612C"/>
    <w:rsid w:val="00EB66EF"/>
    <w:rsid w:val="00EB7269"/>
    <w:rsid w:val="00EB728A"/>
    <w:rsid w:val="00EB7326"/>
    <w:rsid w:val="00EC023F"/>
    <w:rsid w:val="00EC0282"/>
    <w:rsid w:val="00EC238A"/>
    <w:rsid w:val="00EC260B"/>
    <w:rsid w:val="00EC27C8"/>
    <w:rsid w:val="00EC29D9"/>
    <w:rsid w:val="00EC2E17"/>
    <w:rsid w:val="00EC324C"/>
    <w:rsid w:val="00EC327A"/>
    <w:rsid w:val="00EC37CC"/>
    <w:rsid w:val="00EC5AB9"/>
    <w:rsid w:val="00EC6956"/>
    <w:rsid w:val="00EC7449"/>
    <w:rsid w:val="00EC797D"/>
    <w:rsid w:val="00ED0F19"/>
    <w:rsid w:val="00ED0F9C"/>
    <w:rsid w:val="00ED0FEA"/>
    <w:rsid w:val="00ED173D"/>
    <w:rsid w:val="00ED2E5F"/>
    <w:rsid w:val="00ED481E"/>
    <w:rsid w:val="00ED4FF2"/>
    <w:rsid w:val="00ED5F7D"/>
    <w:rsid w:val="00ED6CF3"/>
    <w:rsid w:val="00ED6F51"/>
    <w:rsid w:val="00ED7212"/>
    <w:rsid w:val="00ED763D"/>
    <w:rsid w:val="00ED7B2A"/>
    <w:rsid w:val="00EE036F"/>
    <w:rsid w:val="00EE03F5"/>
    <w:rsid w:val="00EE2997"/>
    <w:rsid w:val="00EE2C2B"/>
    <w:rsid w:val="00EE312A"/>
    <w:rsid w:val="00EE405B"/>
    <w:rsid w:val="00EE4507"/>
    <w:rsid w:val="00EE4865"/>
    <w:rsid w:val="00EE5E0A"/>
    <w:rsid w:val="00EE630A"/>
    <w:rsid w:val="00EE663C"/>
    <w:rsid w:val="00EE691F"/>
    <w:rsid w:val="00EE6A7B"/>
    <w:rsid w:val="00EF02E5"/>
    <w:rsid w:val="00EF07FD"/>
    <w:rsid w:val="00EF145B"/>
    <w:rsid w:val="00EF1780"/>
    <w:rsid w:val="00EF180D"/>
    <w:rsid w:val="00EF2016"/>
    <w:rsid w:val="00EF21CA"/>
    <w:rsid w:val="00EF2448"/>
    <w:rsid w:val="00EF3597"/>
    <w:rsid w:val="00EF43FA"/>
    <w:rsid w:val="00EF4478"/>
    <w:rsid w:val="00EF4CAF"/>
    <w:rsid w:val="00EF51FA"/>
    <w:rsid w:val="00EF5594"/>
    <w:rsid w:val="00EF6288"/>
    <w:rsid w:val="00EF681B"/>
    <w:rsid w:val="00EF73F7"/>
    <w:rsid w:val="00EF7555"/>
    <w:rsid w:val="00EF7983"/>
    <w:rsid w:val="00F000C4"/>
    <w:rsid w:val="00F013D5"/>
    <w:rsid w:val="00F01432"/>
    <w:rsid w:val="00F0229F"/>
    <w:rsid w:val="00F02B47"/>
    <w:rsid w:val="00F02B9A"/>
    <w:rsid w:val="00F02F67"/>
    <w:rsid w:val="00F0303A"/>
    <w:rsid w:val="00F03841"/>
    <w:rsid w:val="00F05860"/>
    <w:rsid w:val="00F05D93"/>
    <w:rsid w:val="00F066D4"/>
    <w:rsid w:val="00F06E2A"/>
    <w:rsid w:val="00F0705E"/>
    <w:rsid w:val="00F07177"/>
    <w:rsid w:val="00F07BFC"/>
    <w:rsid w:val="00F07DAF"/>
    <w:rsid w:val="00F101D0"/>
    <w:rsid w:val="00F11800"/>
    <w:rsid w:val="00F119BC"/>
    <w:rsid w:val="00F11E74"/>
    <w:rsid w:val="00F12174"/>
    <w:rsid w:val="00F12548"/>
    <w:rsid w:val="00F1294D"/>
    <w:rsid w:val="00F12AEF"/>
    <w:rsid w:val="00F131EC"/>
    <w:rsid w:val="00F1322C"/>
    <w:rsid w:val="00F13C84"/>
    <w:rsid w:val="00F1509D"/>
    <w:rsid w:val="00F15AA6"/>
    <w:rsid w:val="00F15AD7"/>
    <w:rsid w:val="00F15FF8"/>
    <w:rsid w:val="00F164F7"/>
    <w:rsid w:val="00F16894"/>
    <w:rsid w:val="00F16E88"/>
    <w:rsid w:val="00F21371"/>
    <w:rsid w:val="00F21C9F"/>
    <w:rsid w:val="00F22AC7"/>
    <w:rsid w:val="00F22BE6"/>
    <w:rsid w:val="00F22DD0"/>
    <w:rsid w:val="00F23290"/>
    <w:rsid w:val="00F235F6"/>
    <w:rsid w:val="00F23732"/>
    <w:rsid w:val="00F2436E"/>
    <w:rsid w:val="00F24D40"/>
    <w:rsid w:val="00F2669E"/>
    <w:rsid w:val="00F26CF2"/>
    <w:rsid w:val="00F27072"/>
    <w:rsid w:val="00F27341"/>
    <w:rsid w:val="00F27428"/>
    <w:rsid w:val="00F2763E"/>
    <w:rsid w:val="00F301C2"/>
    <w:rsid w:val="00F30769"/>
    <w:rsid w:val="00F30E0C"/>
    <w:rsid w:val="00F32E16"/>
    <w:rsid w:val="00F33612"/>
    <w:rsid w:val="00F33AA6"/>
    <w:rsid w:val="00F33BAC"/>
    <w:rsid w:val="00F3404F"/>
    <w:rsid w:val="00F35366"/>
    <w:rsid w:val="00F35830"/>
    <w:rsid w:val="00F360F3"/>
    <w:rsid w:val="00F37DD7"/>
    <w:rsid w:val="00F4042F"/>
    <w:rsid w:val="00F41AEC"/>
    <w:rsid w:val="00F41B62"/>
    <w:rsid w:val="00F41FD1"/>
    <w:rsid w:val="00F42E89"/>
    <w:rsid w:val="00F45AB9"/>
    <w:rsid w:val="00F461AA"/>
    <w:rsid w:val="00F4683A"/>
    <w:rsid w:val="00F468CC"/>
    <w:rsid w:val="00F47926"/>
    <w:rsid w:val="00F47C84"/>
    <w:rsid w:val="00F50610"/>
    <w:rsid w:val="00F5121F"/>
    <w:rsid w:val="00F51406"/>
    <w:rsid w:val="00F5162F"/>
    <w:rsid w:val="00F51B1B"/>
    <w:rsid w:val="00F52052"/>
    <w:rsid w:val="00F523B3"/>
    <w:rsid w:val="00F542B6"/>
    <w:rsid w:val="00F543D9"/>
    <w:rsid w:val="00F5459E"/>
    <w:rsid w:val="00F54B0E"/>
    <w:rsid w:val="00F54C34"/>
    <w:rsid w:val="00F5501C"/>
    <w:rsid w:val="00F5505F"/>
    <w:rsid w:val="00F5566E"/>
    <w:rsid w:val="00F55DFD"/>
    <w:rsid w:val="00F56FEB"/>
    <w:rsid w:val="00F5703B"/>
    <w:rsid w:val="00F6061E"/>
    <w:rsid w:val="00F607AB"/>
    <w:rsid w:val="00F60BAF"/>
    <w:rsid w:val="00F615BB"/>
    <w:rsid w:val="00F61942"/>
    <w:rsid w:val="00F62D23"/>
    <w:rsid w:val="00F64349"/>
    <w:rsid w:val="00F64B9E"/>
    <w:rsid w:val="00F653E1"/>
    <w:rsid w:val="00F65AC8"/>
    <w:rsid w:val="00F67AEF"/>
    <w:rsid w:val="00F67F14"/>
    <w:rsid w:val="00F706ED"/>
    <w:rsid w:val="00F70F82"/>
    <w:rsid w:val="00F71778"/>
    <w:rsid w:val="00F72451"/>
    <w:rsid w:val="00F72560"/>
    <w:rsid w:val="00F72575"/>
    <w:rsid w:val="00F727ED"/>
    <w:rsid w:val="00F72B1C"/>
    <w:rsid w:val="00F72E5F"/>
    <w:rsid w:val="00F72F2B"/>
    <w:rsid w:val="00F7374A"/>
    <w:rsid w:val="00F74FB3"/>
    <w:rsid w:val="00F75749"/>
    <w:rsid w:val="00F76045"/>
    <w:rsid w:val="00F76A59"/>
    <w:rsid w:val="00F77893"/>
    <w:rsid w:val="00F77DA5"/>
    <w:rsid w:val="00F77DF9"/>
    <w:rsid w:val="00F80045"/>
    <w:rsid w:val="00F8007D"/>
    <w:rsid w:val="00F81887"/>
    <w:rsid w:val="00F8257F"/>
    <w:rsid w:val="00F82E4E"/>
    <w:rsid w:val="00F834E9"/>
    <w:rsid w:val="00F83504"/>
    <w:rsid w:val="00F86B0D"/>
    <w:rsid w:val="00F90002"/>
    <w:rsid w:val="00F90057"/>
    <w:rsid w:val="00F900EE"/>
    <w:rsid w:val="00F9013E"/>
    <w:rsid w:val="00F90383"/>
    <w:rsid w:val="00F91179"/>
    <w:rsid w:val="00F914A2"/>
    <w:rsid w:val="00F91A92"/>
    <w:rsid w:val="00F91C28"/>
    <w:rsid w:val="00F926C3"/>
    <w:rsid w:val="00F927F1"/>
    <w:rsid w:val="00F92D2A"/>
    <w:rsid w:val="00F93673"/>
    <w:rsid w:val="00F93DE7"/>
    <w:rsid w:val="00F9403F"/>
    <w:rsid w:val="00F9443D"/>
    <w:rsid w:val="00F94D18"/>
    <w:rsid w:val="00F9555F"/>
    <w:rsid w:val="00FA05CF"/>
    <w:rsid w:val="00FA109B"/>
    <w:rsid w:val="00FA1560"/>
    <w:rsid w:val="00FA193F"/>
    <w:rsid w:val="00FA2187"/>
    <w:rsid w:val="00FA238D"/>
    <w:rsid w:val="00FA28AA"/>
    <w:rsid w:val="00FA2A40"/>
    <w:rsid w:val="00FA378B"/>
    <w:rsid w:val="00FA3CC7"/>
    <w:rsid w:val="00FA412B"/>
    <w:rsid w:val="00FA4790"/>
    <w:rsid w:val="00FA53AC"/>
    <w:rsid w:val="00FA5770"/>
    <w:rsid w:val="00FA6C39"/>
    <w:rsid w:val="00FA6D4F"/>
    <w:rsid w:val="00FA6DB8"/>
    <w:rsid w:val="00FA7A03"/>
    <w:rsid w:val="00FB0002"/>
    <w:rsid w:val="00FB00C1"/>
    <w:rsid w:val="00FB00CB"/>
    <w:rsid w:val="00FB13B5"/>
    <w:rsid w:val="00FB1D98"/>
    <w:rsid w:val="00FB1F12"/>
    <w:rsid w:val="00FB1F7C"/>
    <w:rsid w:val="00FB2893"/>
    <w:rsid w:val="00FB2B18"/>
    <w:rsid w:val="00FB2F18"/>
    <w:rsid w:val="00FB3413"/>
    <w:rsid w:val="00FB45E5"/>
    <w:rsid w:val="00FB4B03"/>
    <w:rsid w:val="00FB4CD1"/>
    <w:rsid w:val="00FB5003"/>
    <w:rsid w:val="00FB6403"/>
    <w:rsid w:val="00FB6C31"/>
    <w:rsid w:val="00FB7217"/>
    <w:rsid w:val="00FB7244"/>
    <w:rsid w:val="00FB7B8B"/>
    <w:rsid w:val="00FB7EF1"/>
    <w:rsid w:val="00FC0150"/>
    <w:rsid w:val="00FC0381"/>
    <w:rsid w:val="00FC06D5"/>
    <w:rsid w:val="00FC1684"/>
    <w:rsid w:val="00FC2120"/>
    <w:rsid w:val="00FC21D9"/>
    <w:rsid w:val="00FC221E"/>
    <w:rsid w:val="00FC22CA"/>
    <w:rsid w:val="00FC2359"/>
    <w:rsid w:val="00FC2362"/>
    <w:rsid w:val="00FC39E0"/>
    <w:rsid w:val="00FC3C9D"/>
    <w:rsid w:val="00FC4020"/>
    <w:rsid w:val="00FC4CBA"/>
    <w:rsid w:val="00FC4F81"/>
    <w:rsid w:val="00FC56B0"/>
    <w:rsid w:val="00FC5BCA"/>
    <w:rsid w:val="00FC62D1"/>
    <w:rsid w:val="00FC65F6"/>
    <w:rsid w:val="00FC6F8A"/>
    <w:rsid w:val="00FC7A03"/>
    <w:rsid w:val="00FC7E35"/>
    <w:rsid w:val="00FD05FA"/>
    <w:rsid w:val="00FD213B"/>
    <w:rsid w:val="00FD22F3"/>
    <w:rsid w:val="00FD2946"/>
    <w:rsid w:val="00FD2D93"/>
    <w:rsid w:val="00FD4E43"/>
    <w:rsid w:val="00FD5788"/>
    <w:rsid w:val="00FD6559"/>
    <w:rsid w:val="00FD6F4E"/>
    <w:rsid w:val="00FD6FC6"/>
    <w:rsid w:val="00FD71D5"/>
    <w:rsid w:val="00FE0315"/>
    <w:rsid w:val="00FE064E"/>
    <w:rsid w:val="00FE1087"/>
    <w:rsid w:val="00FE2390"/>
    <w:rsid w:val="00FE251B"/>
    <w:rsid w:val="00FE33A3"/>
    <w:rsid w:val="00FE3E44"/>
    <w:rsid w:val="00FE3FB6"/>
    <w:rsid w:val="00FE4BBE"/>
    <w:rsid w:val="00FE4DE0"/>
    <w:rsid w:val="00FE5C42"/>
    <w:rsid w:val="00FE6A67"/>
    <w:rsid w:val="00FF0AA0"/>
    <w:rsid w:val="00FF12ED"/>
    <w:rsid w:val="00FF2060"/>
    <w:rsid w:val="00FF2326"/>
    <w:rsid w:val="00FF2765"/>
    <w:rsid w:val="00FF33E9"/>
    <w:rsid w:val="00FF44C7"/>
    <w:rsid w:val="00FF4D5D"/>
    <w:rsid w:val="00FF4EB9"/>
    <w:rsid w:val="00FF63FB"/>
    <w:rsid w:val="00FF7DFF"/>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1BF6154"/>
  <w15:docId w15:val="{8F11AEFE-F6CF-4E8D-9FE2-F8D193EFA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9B2"/>
    <w:pPr>
      <w:suppressAutoHyphens/>
      <w:overflowPunct w:val="0"/>
      <w:autoSpaceDE w:val="0"/>
      <w:textAlignment w:val="baseline"/>
    </w:pPr>
    <w:rPr>
      <w:lang w:eastAsia="ar-SA"/>
    </w:rPr>
  </w:style>
  <w:style w:type="paragraph" w:styleId="Heading1">
    <w:name w:val="heading 1"/>
    <w:basedOn w:val="Normal"/>
    <w:next w:val="Normal"/>
    <w:link w:val="Heading1Char"/>
    <w:uiPriority w:val="9"/>
    <w:qFormat/>
    <w:rsid w:val="009618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0D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5D10DE"/>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sz w:val="24"/>
    </w:rPr>
  </w:style>
  <w:style w:type="character" w:customStyle="1" w:styleId="WW8Num2z0">
    <w:name w:val="WW8Num2z0"/>
    <w:rPr>
      <w:rFonts w:hint="default"/>
      <w:sz w:val="24"/>
    </w:rPr>
  </w:style>
  <w:style w:type="character" w:customStyle="1" w:styleId="WW8Num2z1">
    <w:name w:val="WW8Num2z1"/>
    <w:rPr>
      <w:rFonts w:ascii="Symbol" w:hAnsi="Symbol" w:cs="Symbol" w:hint="default"/>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urier New" w:hAnsi="Courier New" w:cs="Courier New"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sz w:val="24"/>
    </w:rPr>
  </w:style>
  <w:style w:type="character" w:customStyle="1" w:styleId="WW8Num5z0">
    <w:name w:val="WW8Num5z0"/>
    <w:rPr>
      <w:b/>
      <w:sz w:val="24"/>
    </w:rPr>
  </w:style>
  <w:style w:type="character" w:customStyle="1" w:styleId="WW8Num6z0">
    <w:name w:val="WW8Num6z0"/>
    <w:rPr>
      <w:b/>
      <w:sz w:val="24"/>
    </w:rPr>
  </w:style>
  <w:style w:type="character" w:customStyle="1" w:styleId="WW8Num7z0">
    <w:name w:val="WW8Num7z0"/>
  </w:style>
  <w:style w:type="character" w:customStyle="1" w:styleId="WW8Num7z1">
    <w:name w:val="WW8Num7z1"/>
    <w:rPr>
      <w:rFonts w:ascii="Symbol" w:hAnsi="Symbol" w:cs="Symbol" w:hint="default"/>
      <w:sz w:val="24"/>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sz w:val="24"/>
    </w:rPr>
  </w:style>
  <w:style w:type="character" w:customStyle="1" w:styleId="WW8Num9z0">
    <w:name w:val="WW8Num9z0"/>
    <w:rPr>
      <w:sz w:val="24"/>
    </w:rPr>
  </w:style>
  <w:style w:type="character" w:customStyle="1" w:styleId="WW8Num10z0">
    <w:name w:val="WW8Num10z0"/>
  </w:style>
  <w:style w:type="character" w:customStyle="1" w:styleId="WW8Num10z1">
    <w:name w:val="WW8Num10z1"/>
    <w:rPr>
      <w:rFonts w:ascii="Symbol" w:hAnsi="Symbol" w:cs="Symbol" w:hint="default"/>
      <w:sz w:val="24"/>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2z0">
    <w:name w:val="WW8Num12z0"/>
    <w:rPr>
      <w:sz w:val="24"/>
    </w:rPr>
  </w:style>
  <w:style w:type="character" w:customStyle="1" w:styleId="WW8Num13z0">
    <w:name w:val="WW8Num13z0"/>
    <w:rPr>
      <w:sz w:val="24"/>
    </w:rPr>
  </w:style>
  <w:style w:type="character" w:customStyle="1" w:styleId="WW8Num14z0">
    <w:name w:val="WW8Num14z0"/>
    <w:rPr>
      <w:sz w:val="24"/>
      <w:szCs w:val="24"/>
    </w:rPr>
  </w:style>
  <w:style w:type="character" w:customStyle="1" w:styleId="WW8Num15z0">
    <w:name w:val="WW8Num15z0"/>
    <w:rPr>
      <w:sz w:val="24"/>
    </w:rPr>
  </w:style>
  <w:style w:type="character" w:customStyle="1" w:styleId="WW8Num16z0">
    <w:name w:val="WW8Num16z0"/>
    <w:rPr>
      <w:rFonts w:hint="default"/>
      <w:sz w:val="24"/>
    </w:rPr>
  </w:style>
  <w:style w:type="character" w:customStyle="1" w:styleId="WW8Num17z0">
    <w:name w:val="WW8Num17z0"/>
  </w:style>
  <w:style w:type="character" w:customStyle="1" w:styleId="WW8Num18z0">
    <w:name w:val="WW8Num18z0"/>
    <w:rPr>
      <w:sz w:val="24"/>
    </w:rPr>
  </w:style>
  <w:style w:type="character" w:customStyle="1" w:styleId="WW8Num19z0">
    <w:name w:val="WW8Num19z0"/>
    <w:rPr>
      <w:sz w:val="24"/>
    </w:rPr>
  </w:style>
  <w:style w:type="character" w:customStyle="1" w:styleId="WW8Num20z0">
    <w:name w:val="WW8Num20z0"/>
    <w:rPr>
      <w:rFonts w:ascii="Symbol" w:hAnsi="Symbol" w:cs="Symbol" w:hint="default"/>
      <w:sz w:val="24"/>
    </w:rPr>
  </w:style>
  <w:style w:type="character" w:customStyle="1" w:styleId="WW8Num21z0">
    <w:name w:val="WW8Num21z0"/>
    <w:rPr>
      <w:rFonts w:ascii="Symbol" w:hAnsi="Symbol" w:cs="Symbol" w:hint="default"/>
    </w:rPr>
  </w:style>
  <w:style w:type="character" w:customStyle="1" w:styleId="WW8Num22z0">
    <w:name w:val="WW8Num22z0"/>
    <w:rPr>
      <w:sz w:val="24"/>
    </w:rPr>
  </w:style>
  <w:style w:type="character" w:customStyle="1" w:styleId="WW8Num23z0">
    <w:name w:val="WW8Num23z0"/>
    <w:rPr>
      <w:rFonts w:ascii="Symbol" w:hAnsi="Symbol" w:cs="Symbol" w:hint="default"/>
      <w:sz w:val="24"/>
    </w:rPr>
  </w:style>
  <w:style w:type="character" w:customStyle="1" w:styleId="WW8Num24z0">
    <w:name w:val="WW8Num24z0"/>
    <w:rPr>
      <w:rFonts w:ascii="Symbol" w:hAnsi="Symbol" w:cs="Symbol" w:hint="default"/>
      <w:sz w:val="24"/>
    </w:rPr>
  </w:style>
  <w:style w:type="character" w:customStyle="1" w:styleId="WW8Num25z0">
    <w:name w:val="WW8Num25z0"/>
    <w:rPr>
      <w:sz w:val="24"/>
    </w:rPr>
  </w:style>
  <w:style w:type="character" w:customStyle="1" w:styleId="WW8Num26z0">
    <w:name w:val="WW8Num26z0"/>
    <w:rPr>
      <w:sz w:val="24"/>
    </w:rPr>
  </w:style>
  <w:style w:type="character" w:customStyle="1" w:styleId="WW8Num27z0">
    <w:name w:val="WW8Num27z0"/>
    <w:rPr>
      <w:rFonts w:hint="default"/>
      <w:b/>
      <w:sz w:val="24"/>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7z4">
    <w:name w:val="WW8Num27z4"/>
    <w:rPr>
      <w:rFonts w:ascii="Courier New" w:hAnsi="Courier New" w:cs="Courier New" w:hint="default"/>
    </w:rPr>
  </w:style>
  <w:style w:type="character" w:customStyle="1" w:styleId="WW8Num28z0">
    <w:name w:val="WW8Num28z0"/>
    <w:rPr>
      <w:sz w:val="24"/>
    </w:rPr>
  </w:style>
  <w:style w:type="character" w:customStyle="1" w:styleId="WW8Num29z0">
    <w:name w:val="WW8Num29z0"/>
    <w:rPr>
      <w:sz w:val="24"/>
    </w:rPr>
  </w:style>
  <w:style w:type="character" w:customStyle="1" w:styleId="WW8Num30z0">
    <w:name w:val="WW8Num30z0"/>
    <w:rPr>
      <w:rFonts w:ascii="Symbol" w:hAnsi="Symbol" w:cs="Symbol" w:hint="default"/>
    </w:rPr>
  </w:style>
  <w:style w:type="character" w:customStyle="1" w:styleId="WW8Num31z0">
    <w:name w:val="WW8Num31z0"/>
    <w:rPr>
      <w:rFonts w:ascii="Symbol" w:hAnsi="Symbol" w:cs="Symbol" w:hint="default"/>
      <w:sz w:val="24"/>
    </w:rPr>
  </w:style>
  <w:style w:type="character" w:customStyle="1" w:styleId="WW8Num32z0">
    <w:name w:val="WW8Num32z0"/>
    <w:rPr>
      <w:sz w:val="24"/>
    </w:rPr>
  </w:style>
  <w:style w:type="character" w:customStyle="1" w:styleId="WW8Num33z0">
    <w:name w:val="WW8Num33z0"/>
    <w:rPr>
      <w:rFonts w:ascii="Symbol" w:hAnsi="Symbol" w:cs="Symbol" w:hint="default"/>
      <w:sz w:val="24"/>
    </w:rPr>
  </w:style>
  <w:style w:type="character" w:customStyle="1" w:styleId="WW8Num34z0">
    <w:name w:val="WW8Num34z0"/>
  </w:style>
  <w:style w:type="character" w:customStyle="1" w:styleId="WW8Num35z0">
    <w:name w:val="WW8Num35z0"/>
    <w:rPr>
      <w:sz w:val="24"/>
    </w:rPr>
  </w:style>
  <w:style w:type="character" w:customStyle="1" w:styleId="WW8Num36z0">
    <w:name w:val="WW8Num36z0"/>
    <w:rPr>
      <w:rFonts w:ascii="Times New Roman" w:eastAsia="Times New Roman" w:hAnsi="Times New Roman" w:cs="Times New Roman" w:hint="default"/>
    </w:rPr>
  </w:style>
  <w:style w:type="character" w:customStyle="1" w:styleId="WW8Num37z0">
    <w:name w:val="WW8Num37z0"/>
    <w:rPr>
      <w:sz w:val="24"/>
    </w:rPr>
  </w:style>
  <w:style w:type="character" w:customStyle="1" w:styleId="WW8Num38z0">
    <w:name w:val="WW8Num38z0"/>
  </w:style>
  <w:style w:type="character" w:customStyle="1" w:styleId="WW8Num39z0">
    <w:name w:val="WW8Num39z0"/>
    <w:rPr>
      <w:sz w:val="24"/>
    </w:rPr>
  </w:style>
  <w:style w:type="character" w:customStyle="1" w:styleId="WW8Num40z0">
    <w:name w:val="WW8Num40z0"/>
    <w:rPr>
      <w:i/>
      <w:sz w:val="24"/>
    </w:rPr>
  </w:style>
  <w:style w:type="character" w:customStyle="1" w:styleId="WW8Num41z0">
    <w:name w:val="WW8Num41z0"/>
    <w:rPr>
      <w:sz w:val="24"/>
    </w:rPr>
  </w:style>
  <w:style w:type="character" w:customStyle="1" w:styleId="WW8Num42z0">
    <w:name w:val="WW8Num42z0"/>
    <w:rPr>
      <w:rFonts w:ascii="Symbol" w:hAnsi="Symbol" w:cs="Symbol" w:hint="default"/>
      <w:sz w:val="24"/>
    </w:rPr>
  </w:style>
  <w:style w:type="character" w:customStyle="1" w:styleId="WW8Num43z0">
    <w:name w:val="WW8Num43z0"/>
    <w:rPr>
      <w:sz w:val="24"/>
    </w:rPr>
  </w:style>
  <w:style w:type="character" w:customStyle="1" w:styleId="WW8Num44z0">
    <w:name w:val="WW8Num44z0"/>
    <w:rPr>
      <w:rFonts w:ascii="Symbol" w:hAnsi="Symbol" w:cs="Symbol" w:hint="default"/>
      <w:sz w:val="24"/>
    </w:rPr>
  </w:style>
  <w:style w:type="character" w:customStyle="1" w:styleId="WW8Num45z0">
    <w:name w:val="WW8Num45z0"/>
    <w:rPr>
      <w:rFonts w:hint="default"/>
      <w:sz w:val="24"/>
    </w:rPr>
  </w:style>
  <w:style w:type="character" w:customStyle="1" w:styleId="WW8Num46z0">
    <w:name w:val="WW8Num46z0"/>
  </w:style>
  <w:style w:type="character" w:customStyle="1" w:styleId="WW8Num47z0">
    <w:name w:val="WW8Num47z0"/>
    <w:rPr>
      <w:sz w:val="24"/>
    </w:rPr>
  </w:style>
  <w:style w:type="character" w:customStyle="1" w:styleId="WW8Num48z0">
    <w:name w:val="WW8Num48z0"/>
    <w:rPr>
      <w:b/>
      <w:sz w:val="24"/>
    </w:rPr>
  </w:style>
  <w:style w:type="character" w:customStyle="1" w:styleId="WW8Num49z0">
    <w:name w:val="WW8Num49z0"/>
    <w:rPr>
      <w:rFonts w:ascii="Symbol" w:hAnsi="Symbol" w:cs="Symbol" w:hint="default"/>
      <w:sz w:val="24"/>
    </w:rPr>
  </w:style>
  <w:style w:type="character" w:customStyle="1" w:styleId="WW8Num50z0">
    <w:name w:val="WW8Num50z0"/>
    <w:rPr>
      <w:rFonts w:ascii="Symbol" w:hAnsi="Symbol" w:cs="Symbol" w:hint="default"/>
    </w:rPr>
  </w:style>
  <w:style w:type="character" w:customStyle="1" w:styleId="WW8Num51z0">
    <w:name w:val="WW8Num51z0"/>
    <w:rPr>
      <w:rFonts w:ascii="Symbol" w:hAnsi="Symbol" w:cs="Symbol" w:hint="default"/>
      <w:sz w:val="24"/>
    </w:rPr>
  </w:style>
  <w:style w:type="character" w:customStyle="1" w:styleId="WW8Num52z0">
    <w:name w:val="WW8Num52z0"/>
    <w:rPr>
      <w:sz w:val="24"/>
    </w:rPr>
  </w:style>
  <w:style w:type="character" w:customStyle="1" w:styleId="WW8Num53z0">
    <w:name w:val="WW8Num53z0"/>
    <w:rPr>
      <w:sz w:val="24"/>
    </w:rPr>
  </w:style>
  <w:style w:type="character" w:customStyle="1" w:styleId="WW8Num54z0">
    <w:name w:val="WW8Num54z0"/>
    <w:rPr>
      <w:sz w:val="24"/>
    </w:rPr>
  </w:style>
  <w:style w:type="character" w:customStyle="1" w:styleId="WW8Num55z0">
    <w:name w:val="WW8Num55z0"/>
    <w:rPr>
      <w:b/>
      <w:sz w:val="24"/>
    </w:rPr>
  </w:style>
  <w:style w:type="character" w:customStyle="1" w:styleId="WW8Num56z0">
    <w:name w:val="WW8Num56z0"/>
    <w:rPr>
      <w:sz w:val="24"/>
    </w:rPr>
  </w:style>
  <w:style w:type="character" w:customStyle="1" w:styleId="WW8Num57z0">
    <w:name w:val="WW8Num57z0"/>
    <w:rPr>
      <w:sz w:val="24"/>
    </w:rPr>
  </w:style>
  <w:style w:type="character" w:customStyle="1" w:styleId="WW8Num58z0">
    <w:name w:val="WW8Num58z0"/>
    <w:rPr>
      <w:rFonts w:ascii="Symbol" w:hAnsi="Symbol" w:cs="Symbol" w:hint="default"/>
      <w:sz w:val="24"/>
    </w:rPr>
  </w:style>
  <w:style w:type="character" w:customStyle="1" w:styleId="WW8Num59z0">
    <w:name w:val="WW8Num59z0"/>
    <w:rPr>
      <w:sz w:val="24"/>
      <w:szCs w:val="24"/>
    </w:rPr>
  </w:style>
  <w:style w:type="character" w:customStyle="1" w:styleId="WW8Num60z0">
    <w:name w:val="WW8Num60z0"/>
    <w:rPr>
      <w:b/>
      <w:sz w:val="24"/>
    </w:rPr>
  </w:style>
  <w:style w:type="character" w:customStyle="1" w:styleId="WW8Num61z0">
    <w:name w:val="WW8Num61z0"/>
    <w:rPr>
      <w:rFonts w:hint="default"/>
      <w:sz w:val="24"/>
    </w:rPr>
  </w:style>
  <w:style w:type="character" w:customStyle="1" w:styleId="WW8Num62z0">
    <w:name w:val="WW8Num62z0"/>
  </w:style>
  <w:style w:type="character" w:customStyle="1" w:styleId="WW8Num63z0">
    <w:name w:val="WW8Num63z0"/>
    <w:rPr>
      <w:rFonts w:hint="default"/>
      <w:b/>
      <w:sz w:val="24"/>
    </w:rPr>
  </w:style>
  <w:style w:type="character" w:customStyle="1" w:styleId="WW8Num63z2">
    <w:name w:val="WW8Num63z2"/>
    <w:rPr>
      <w:rFonts w:ascii="Wingdings" w:hAnsi="Wingdings" w:cs="Wingdings" w:hint="default"/>
    </w:rPr>
  </w:style>
  <w:style w:type="character" w:customStyle="1" w:styleId="WW8Num63z3">
    <w:name w:val="WW8Num63z3"/>
    <w:rPr>
      <w:rFonts w:ascii="Symbol" w:hAnsi="Symbol" w:cs="Symbol" w:hint="default"/>
    </w:rPr>
  </w:style>
  <w:style w:type="character" w:customStyle="1" w:styleId="WW8Num63z4">
    <w:name w:val="WW8Num63z4"/>
    <w:rPr>
      <w:rFonts w:ascii="Courier New" w:hAnsi="Courier New" w:cs="Courier New" w:hint="default"/>
    </w:rPr>
  </w:style>
  <w:style w:type="character" w:customStyle="1" w:styleId="WW8Num64z0">
    <w:name w:val="WW8Num64z0"/>
    <w:rPr>
      <w:sz w:val="24"/>
    </w:rPr>
  </w:style>
  <w:style w:type="character" w:customStyle="1" w:styleId="WW8Num65z0">
    <w:name w:val="WW8Num65z0"/>
    <w:rPr>
      <w:rFonts w:ascii="Symbol" w:hAnsi="Symbol" w:cs="Symbol" w:hint="default"/>
      <w:sz w:val="24"/>
    </w:rPr>
  </w:style>
  <w:style w:type="character" w:customStyle="1" w:styleId="WW8Num66z0">
    <w:name w:val="WW8Num66z0"/>
    <w:rPr>
      <w:b/>
      <w:sz w:val="24"/>
    </w:rPr>
  </w:style>
  <w:style w:type="character" w:customStyle="1" w:styleId="WW8Num67z0">
    <w:name w:val="WW8Num67z0"/>
    <w:rPr>
      <w:sz w:val="24"/>
    </w:rPr>
  </w:style>
  <w:style w:type="character" w:customStyle="1" w:styleId="WW8Num68z0">
    <w:name w:val="WW8Num68z0"/>
  </w:style>
  <w:style w:type="character" w:customStyle="1" w:styleId="WW8Num68z1">
    <w:name w:val="WW8Num68z1"/>
    <w:rPr>
      <w:rFonts w:ascii="Symbol" w:hAnsi="Symbol" w:cs="Symbol" w:hint="default"/>
    </w:rPr>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b/>
      <w:sz w:val="24"/>
    </w:rPr>
  </w:style>
  <w:style w:type="character" w:customStyle="1" w:styleId="WW8Num70z0">
    <w:name w:val="WW8Num70z0"/>
    <w:rPr>
      <w:rFonts w:ascii="Symbol" w:hAnsi="Symbol" w:cs="Symbol" w:hint="default"/>
      <w:sz w:val="24"/>
    </w:rPr>
  </w:style>
  <w:style w:type="character" w:customStyle="1" w:styleId="WW8Num71z0">
    <w:name w:val="WW8Num71z0"/>
    <w:rPr>
      <w:sz w:val="24"/>
    </w:rPr>
  </w:style>
  <w:style w:type="character" w:customStyle="1" w:styleId="WW8Num72z0">
    <w:name w:val="WW8Num72z0"/>
    <w:rPr>
      <w:sz w:val="24"/>
    </w:rPr>
  </w:style>
  <w:style w:type="character" w:customStyle="1" w:styleId="WW8Num73z0">
    <w:name w:val="WW8Num73z0"/>
  </w:style>
  <w:style w:type="character" w:customStyle="1" w:styleId="WW8Num74z0">
    <w:name w:val="WW8Num74z0"/>
    <w:rPr>
      <w:rFonts w:ascii="Symbol" w:hAnsi="Symbol" w:cs="Symbol" w:hint="default"/>
      <w:sz w:val="24"/>
    </w:rPr>
  </w:style>
  <w:style w:type="character" w:customStyle="1" w:styleId="WW8Num75z0">
    <w:name w:val="WW8Num75z0"/>
    <w:rPr>
      <w:rFonts w:ascii="Symbol" w:hAnsi="Symbol" w:cs="Symbol" w:hint="default"/>
      <w:sz w:val="24"/>
    </w:rPr>
  </w:style>
  <w:style w:type="character" w:customStyle="1" w:styleId="WW8Num76z0">
    <w:name w:val="WW8Num76z0"/>
    <w:rPr>
      <w:sz w:val="24"/>
    </w:rPr>
  </w:style>
  <w:style w:type="character" w:customStyle="1" w:styleId="WW8Num77z0">
    <w:name w:val="WW8Num77z0"/>
    <w:rPr>
      <w:sz w:val="24"/>
    </w:rPr>
  </w:style>
  <w:style w:type="character" w:customStyle="1" w:styleId="WW8Num78z0">
    <w:name w:val="WW8Num78z0"/>
    <w:rPr>
      <w:b/>
      <w:sz w:val="24"/>
    </w:rPr>
  </w:style>
  <w:style w:type="character" w:customStyle="1" w:styleId="WW8Num79z0">
    <w:name w:val="WW8Num79z0"/>
    <w:rPr>
      <w:sz w:val="24"/>
    </w:rPr>
  </w:style>
  <w:style w:type="character" w:customStyle="1" w:styleId="WW8Num80z0">
    <w:name w:val="WW8Num80z0"/>
    <w:rPr>
      <w:sz w:val="24"/>
    </w:rPr>
  </w:style>
  <w:style w:type="character" w:customStyle="1" w:styleId="WW8Num81z0">
    <w:name w:val="WW8Num81z0"/>
    <w:rPr>
      <w:b/>
      <w:sz w:val="24"/>
    </w:rPr>
  </w:style>
  <w:style w:type="character" w:customStyle="1" w:styleId="WW8Num82z0">
    <w:name w:val="WW8Num82z0"/>
    <w:rPr>
      <w:rFonts w:hint="default"/>
      <w:sz w:val="24"/>
    </w:rPr>
  </w:style>
  <w:style w:type="character" w:customStyle="1" w:styleId="WW8Num83z0">
    <w:name w:val="WW8Num83z0"/>
    <w:rPr>
      <w:b/>
      <w:sz w:val="24"/>
    </w:rPr>
  </w:style>
  <w:style w:type="character" w:customStyle="1" w:styleId="WW8Num84z0">
    <w:name w:val="WW8Num84z0"/>
    <w:rPr>
      <w:i/>
      <w:sz w:val="24"/>
      <w:szCs w:val="24"/>
    </w:rPr>
  </w:style>
  <w:style w:type="character" w:customStyle="1" w:styleId="WW8Num85z0">
    <w:name w:val="WW8Num85z0"/>
    <w:rPr>
      <w:sz w:val="24"/>
    </w:rPr>
  </w:style>
  <w:style w:type="character" w:customStyle="1" w:styleId="WW8Num86z0">
    <w:name w:val="WW8Num86z0"/>
    <w:rPr>
      <w:rFonts w:ascii="Times New Roman" w:eastAsia="Times New Roman" w:hAnsi="Times New Roman" w:cs="Times New Roman" w:hint="default"/>
      <w:sz w:val="24"/>
    </w:rPr>
  </w:style>
  <w:style w:type="character" w:customStyle="1" w:styleId="WW8Num87z0">
    <w:name w:val="WW8Num87z0"/>
    <w:rPr>
      <w:sz w:val="24"/>
    </w:rPr>
  </w:style>
  <w:style w:type="character" w:customStyle="1" w:styleId="WW8Num88z0">
    <w:name w:val="WW8Num88z0"/>
    <w:rPr>
      <w:rFonts w:ascii="Symbol" w:hAnsi="Symbol" w:cs="Symbol" w:hint="default"/>
      <w:sz w:val="24"/>
    </w:rPr>
  </w:style>
  <w:style w:type="character" w:customStyle="1" w:styleId="WW8Num89z0">
    <w:name w:val="WW8Num89z0"/>
    <w:rPr>
      <w:sz w:val="24"/>
    </w:rPr>
  </w:style>
  <w:style w:type="character" w:customStyle="1" w:styleId="WW8Num90z0">
    <w:name w:val="WW8Num90z0"/>
    <w:rPr>
      <w:rFonts w:ascii="Symbol" w:hAnsi="Symbol" w:cs="Symbol" w:hint="default"/>
      <w:sz w:val="24"/>
    </w:rPr>
  </w:style>
  <w:style w:type="character" w:customStyle="1" w:styleId="WW8Num91z0">
    <w:name w:val="WW8Num91z0"/>
    <w:rPr>
      <w:b/>
      <w:sz w:val="24"/>
    </w:rPr>
  </w:style>
  <w:style w:type="character" w:customStyle="1" w:styleId="WW8Num92z0">
    <w:name w:val="WW8Num92z0"/>
    <w:rPr>
      <w:rFonts w:ascii="Symbol" w:hAnsi="Symbol" w:cs="Symbol" w:hint="default"/>
      <w:sz w:val="24"/>
    </w:rPr>
  </w:style>
  <w:style w:type="character" w:customStyle="1" w:styleId="WW8Num93z0">
    <w:name w:val="WW8Num93z0"/>
    <w:rPr>
      <w:rFonts w:ascii="Symbol" w:hAnsi="Symbol" w:cs="Symbol" w:hint="default"/>
      <w:sz w:val="24"/>
    </w:rPr>
  </w:style>
  <w:style w:type="character" w:customStyle="1" w:styleId="WW8Num94z0">
    <w:name w:val="WW8Num94z0"/>
    <w:rPr>
      <w:sz w:val="24"/>
    </w:rPr>
  </w:style>
  <w:style w:type="character" w:customStyle="1" w:styleId="WW8Num95z0">
    <w:name w:val="WW8Num95z0"/>
    <w:rPr>
      <w:sz w:val="24"/>
    </w:rPr>
  </w:style>
  <w:style w:type="character" w:customStyle="1" w:styleId="WW8Num96z0">
    <w:name w:val="WW8Num96z0"/>
    <w:rPr>
      <w:rFonts w:ascii="Symbol" w:hAnsi="Symbol" w:cs="Symbol" w:hint="default"/>
      <w:sz w:val="24"/>
    </w:rPr>
  </w:style>
  <w:style w:type="character" w:customStyle="1" w:styleId="WW8Num96z1">
    <w:name w:val="WW8Num96z1"/>
    <w:rPr>
      <w:rFonts w:ascii="Courier New" w:hAnsi="Courier New" w:cs="Courier New" w:hint="default"/>
    </w:rPr>
  </w:style>
  <w:style w:type="character" w:customStyle="1" w:styleId="WW8Num96z2">
    <w:name w:val="WW8Num96z2"/>
    <w:rPr>
      <w:rFonts w:ascii="Wingdings" w:hAnsi="Wingdings" w:cs="Wingdings" w:hint="default"/>
    </w:rPr>
  </w:style>
  <w:style w:type="character" w:customStyle="1" w:styleId="WW8Num97z0">
    <w:name w:val="WW8Num97z0"/>
    <w:rPr>
      <w:b/>
      <w:sz w:val="24"/>
    </w:rPr>
  </w:style>
  <w:style w:type="character" w:customStyle="1" w:styleId="WW8Num98z0">
    <w:name w:val="WW8Num98z0"/>
    <w:rPr>
      <w:sz w:val="24"/>
    </w:rPr>
  </w:style>
  <w:style w:type="character" w:customStyle="1" w:styleId="WW8Num99z0">
    <w:name w:val="WW8Num99z0"/>
    <w:rPr>
      <w:sz w:val="24"/>
    </w:rPr>
  </w:style>
  <w:style w:type="character" w:customStyle="1" w:styleId="WW8Num100z0">
    <w:name w:val="WW8Num100z0"/>
    <w:rPr>
      <w:rFonts w:ascii="Times New Roman" w:eastAsia="Times New Roman" w:hAnsi="Times New Roman" w:cs="Times New Roman" w:hint="default"/>
    </w:rPr>
  </w:style>
  <w:style w:type="character" w:customStyle="1" w:styleId="WW8Num101z0">
    <w:name w:val="WW8Num101z0"/>
    <w:rPr>
      <w:rFonts w:hint="default"/>
      <w:b/>
      <w:sz w:val="24"/>
    </w:rPr>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style>
  <w:style w:type="character" w:customStyle="1" w:styleId="WW8Num103z0">
    <w:name w:val="WW8Num103z0"/>
    <w:rPr>
      <w:sz w:val="24"/>
    </w:rPr>
  </w:style>
  <w:style w:type="character" w:customStyle="1" w:styleId="WW8Num103z1">
    <w:name w:val="WW8Num103z1"/>
    <w:rPr>
      <w:rFonts w:ascii="Symbol" w:hAnsi="Symbol" w:cs="Symbol" w:hint="default"/>
      <w:sz w:val="24"/>
    </w:rPr>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4"/>
    </w:rPr>
  </w:style>
  <w:style w:type="character" w:customStyle="1" w:styleId="WW8Num105z0">
    <w:name w:val="WW8Num105z0"/>
  </w:style>
  <w:style w:type="character" w:customStyle="1" w:styleId="WW8Num106z0">
    <w:name w:val="WW8Num106z0"/>
    <w:rPr>
      <w:rFonts w:ascii="Symbol" w:hAnsi="Symbol" w:cs="Symbol" w:hint="default"/>
      <w:sz w:val="24"/>
    </w:rPr>
  </w:style>
  <w:style w:type="character" w:customStyle="1" w:styleId="WW8Num107z0">
    <w:name w:val="WW8Num107z0"/>
    <w:rPr>
      <w:b/>
      <w:sz w:val="24"/>
      <w:szCs w:val="24"/>
    </w:rPr>
  </w:style>
  <w:style w:type="character" w:customStyle="1" w:styleId="WW8Num107z1">
    <w:name w:val="WW8Num107z1"/>
    <w:rPr>
      <w:rFonts w:ascii="Symbol" w:hAnsi="Symbol" w:cs="Symbol" w:hint="default"/>
      <w:sz w:val="24"/>
    </w:rPr>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rFonts w:ascii="Symbol" w:hAnsi="Symbol" w:cs="Symbol" w:hint="default"/>
    </w:rPr>
  </w:style>
  <w:style w:type="character" w:customStyle="1" w:styleId="WW8Num108z1">
    <w:name w:val="WW8Num108z1"/>
    <w:rPr>
      <w:rFonts w:ascii="Times New Roman" w:eastAsia="Times New Roman" w:hAnsi="Times New Roman" w:cs="Times New Roman" w:hint="default"/>
    </w:rPr>
  </w:style>
  <w:style w:type="character" w:customStyle="1" w:styleId="WW8Num108z2">
    <w:name w:val="WW8Num108z2"/>
    <w:rPr>
      <w:rFonts w:hint="default"/>
    </w:rPr>
  </w:style>
  <w:style w:type="character" w:customStyle="1" w:styleId="WW8Num108z4">
    <w:name w:val="WW8Num108z4"/>
    <w:rPr>
      <w:rFonts w:ascii="Courier New" w:hAnsi="Courier New" w:cs="Courier New" w:hint="default"/>
    </w:rPr>
  </w:style>
  <w:style w:type="character" w:customStyle="1" w:styleId="WW8Num108z5">
    <w:name w:val="WW8Num108z5"/>
    <w:rPr>
      <w:rFonts w:ascii="Wingdings" w:hAnsi="Wingdings" w:cs="Wingdings" w:hint="default"/>
    </w:rPr>
  </w:style>
  <w:style w:type="character" w:customStyle="1" w:styleId="WW8Num109z0">
    <w:name w:val="WW8Num109z0"/>
    <w:rPr>
      <w:rFonts w:ascii="Times New Roman" w:eastAsia="Times New Roman" w:hAnsi="Times New Roman" w:cs="Times New Roman" w:hint="default"/>
      <w:sz w:val="24"/>
    </w:rPr>
  </w:style>
  <w:style w:type="character" w:customStyle="1" w:styleId="WW8Num110z0">
    <w:name w:val="WW8Num110z0"/>
    <w:rPr>
      <w:sz w:val="24"/>
    </w:rPr>
  </w:style>
  <w:style w:type="character" w:customStyle="1" w:styleId="WW8Num111z0">
    <w:name w:val="WW8Num111z0"/>
    <w:rPr>
      <w:rFonts w:ascii="Symbol" w:hAnsi="Symbol" w:cs="Symbol" w:hint="default"/>
      <w:sz w:val="24"/>
    </w:rPr>
  </w:style>
  <w:style w:type="character" w:customStyle="1" w:styleId="WW8Num112z0">
    <w:name w:val="WW8Num112z0"/>
    <w:rPr>
      <w:sz w:val="24"/>
    </w:rPr>
  </w:style>
  <w:style w:type="character" w:customStyle="1" w:styleId="WW8Num113z0">
    <w:name w:val="WW8Num113z0"/>
    <w:rPr>
      <w:sz w:val="24"/>
    </w:rPr>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sz w:val="24"/>
    </w:rPr>
  </w:style>
  <w:style w:type="character" w:customStyle="1" w:styleId="WW8Num115z0">
    <w:name w:val="WW8Num115z0"/>
    <w:rPr>
      <w:sz w:val="24"/>
    </w:rPr>
  </w:style>
  <w:style w:type="character" w:customStyle="1" w:styleId="WW8Num116z0">
    <w:name w:val="WW8Num116z0"/>
  </w:style>
  <w:style w:type="character" w:customStyle="1" w:styleId="WW8Num117z0">
    <w:name w:val="WW8Num117z0"/>
    <w:rPr>
      <w:rFonts w:ascii="Symbol" w:hAnsi="Symbol" w:cs="Symbol" w:hint="default"/>
      <w:sz w:val="24"/>
    </w:rPr>
  </w:style>
  <w:style w:type="character" w:customStyle="1" w:styleId="WW8Num118z0">
    <w:name w:val="WW8Num118z0"/>
    <w:rPr>
      <w:sz w:val="24"/>
    </w:rPr>
  </w:style>
  <w:style w:type="character" w:customStyle="1" w:styleId="WW8Num119z0">
    <w:name w:val="WW8Num119z0"/>
    <w:rPr>
      <w:rFonts w:ascii="Symbol" w:hAnsi="Symbol" w:cs="Symbol" w:hint="default"/>
      <w:sz w:val="24"/>
    </w:rPr>
  </w:style>
  <w:style w:type="character" w:customStyle="1" w:styleId="WW8Num120z0">
    <w:name w:val="WW8Num120z0"/>
  </w:style>
  <w:style w:type="character" w:customStyle="1" w:styleId="WW8Num121z0">
    <w:name w:val="WW8Num121z0"/>
    <w:rPr>
      <w:b/>
      <w:sz w:val="24"/>
    </w:rPr>
  </w:style>
  <w:style w:type="character" w:customStyle="1" w:styleId="WW8Num122z0">
    <w:name w:val="WW8Num122z0"/>
    <w:rPr>
      <w:sz w:val="24"/>
    </w:rPr>
  </w:style>
  <w:style w:type="character" w:customStyle="1" w:styleId="WW8Num123z0">
    <w:name w:val="WW8Num123z0"/>
  </w:style>
  <w:style w:type="character" w:customStyle="1" w:styleId="WW8Num124z0">
    <w:name w:val="WW8Num124z0"/>
    <w:rPr>
      <w:sz w:val="24"/>
    </w:rPr>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rPr>
      <w:sz w:val="24"/>
    </w:rPr>
  </w:style>
  <w:style w:type="character" w:customStyle="1" w:styleId="WW8Num126z0">
    <w:name w:val="WW8Num126z0"/>
    <w:rPr>
      <w:sz w:val="24"/>
    </w:rPr>
  </w:style>
  <w:style w:type="character" w:customStyle="1" w:styleId="WW8Num127z0">
    <w:name w:val="WW8Num127z0"/>
    <w:rPr>
      <w:rFonts w:ascii="Courier New" w:hAnsi="Courier New" w:cs="Courier New" w:hint="default"/>
      <w:sz w:val="24"/>
    </w:rPr>
  </w:style>
  <w:style w:type="character" w:customStyle="1" w:styleId="WW8Num128z0">
    <w:name w:val="WW8Num128z0"/>
    <w:rPr>
      <w:b/>
      <w:sz w:val="24"/>
    </w:rPr>
  </w:style>
  <w:style w:type="character" w:customStyle="1" w:styleId="WW8Num129z0">
    <w:name w:val="WW8Num129z0"/>
    <w:rPr>
      <w:rFonts w:ascii="Courier New" w:hAnsi="Courier New" w:cs="Courier New" w:hint="default"/>
      <w:sz w:val="24"/>
    </w:rPr>
  </w:style>
  <w:style w:type="character" w:customStyle="1" w:styleId="WW8Num130z0">
    <w:name w:val="WW8Num130z0"/>
    <w:rPr>
      <w:sz w:val="24"/>
    </w:rPr>
  </w:style>
  <w:style w:type="character" w:customStyle="1" w:styleId="WW8Num131z0">
    <w:name w:val="WW8Num131z0"/>
    <w:rPr>
      <w:sz w:val="24"/>
    </w:rPr>
  </w:style>
  <w:style w:type="character" w:customStyle="1" w:styleId="WW8Num132z0">
    <w:name w:val="WW8Num132z0"/>
  </w:style>
  <w:style w:type="character" w:customStyle="1" w:styleId="WW8Num133z0">
    <w:name w:val="WW8Num133z0"/>
    <w:rPr>
      <w:rFonts w:ascii="Symbol" w:hAnsi="Symbol" w:cs="Symbol" w:hint="default"/>
      <w:sz w:val="24"/>
    </w:rPr>
  </w:style>
  <w:style w:type="character" w:customStyle="1" w:styleId="WW8Num134z0">
    <w:name w:val="WW8Num134z0"/>
    <w:rPr>
      <w:sz w:val="24"/>
    </w:rPr>
  </w:style>
  <w:style w:type="character" w:customStyle="1" w:styleId="WW8Num135z0">
    <w:name w:val="WW8Num135z0"/>
    <w:rPr>
      <w:sz w:val="24"/>
    </w:rPr>
  </w:style>
  <w:style w:type="character" w:customStyle="1" w:styleId="WW8Num136z0">
    <w:name w:val="WW8Num136z0"/>
    <w:rPr>
      <w:rFonts w:ascii="Symbol" w:hAnsi="Symbol" w:cs="Symbol" w:hint="default"/>
    </w:rPr>
  </w:style>
  <w:style w:type="character" w:customStyle="1" w:styleId="WW8Num137z0">
    <w:name w:val="WW8Num137z0"/>
    <w:rPr>
      <w:sz w:val="24"/>
    </w:rPr>
  </w:style>
  <w:style w:type="character" w:customStyle="1" w:styleId="WW8Num138z0">
    <w:name w:val="WW8Num138z0"/>
    <w:rPr>
      <w:rFonts w:ascii="Symbol" w:hAnsi="Symbol" w:cs="Symbol" w:hint="default"/>
      <w:sz w:val="24"/>
    </w:rPr>
  </w:style>
  <w:style w:type="character" w:customStyle="1" w:styleId="WW8Num138z1">
    <w:name w:val="WW8Num138z1"/>
    <w:rPr>
      <w:rFonts w:ascii="Courier New" w:hAnsi="Courier New" w:cs="Courier New" w:hint="default"/>
    </w:rPr>
  </w:style>
  <w:style w:type="character" w:customStyle="1" w:styleId="WW8Num138z2">
    <w:name w:val="WW8Num138z2"/>
    <w:rPr>
      <w:rFonts w:ascii="Wingdings" w:hAnsi="Wingdings" w:cs="Wingdings" w:hint="default"/>
    </w:rPr>
  </w:style>
  <w:style w:type="character" w:customStyle="1" w:styleId="WW8Num139z0">
    <w:name w:val="WW8Num139z0"/>
    <w:rPr>
      <w:sz w:val="24"/>
    </w:rPr>
  </w:style>
  <w:style w:type="character" w:customStyle="1" w:styleId="WW8Num140z0">
    <w:name w:val="WW8Num140z0"/>
    <w:rPr>
      <w:sz w:val="24"/>
    </w:rPr>
  </w:style>
  <w:style w:type="character" w:customStyle="1" w:styleId="WW8Num141z0">
    <w:name w:val="WW8Num141z0"/>
    <w:rPr>
      <w:rFonts w:hint="default"/>
      <w:sz w:val="24"/>
    </w:rPr>
  </w:style>
  <w:style w:type="character" w:customStyle="1" w:styleId="WW8Num142z0">
    <w:name w:val="WW8Num142z0"/>
    <w:rPr>
      <w:sz w:val="24"/>
    </w:rPr>
  </w:style>
  <w:style w:type="character" w:customStyle="1" w:styleId="WW8Num143z0">
    <w:name w:val="WW8Num143z0"/>
    <w:rPr>
      <w:rFonts w:ascii="Symbol" w:hAnsi="Symbol" w:cs="Symbol" w:hint="default"/>
      <w:sz w:val="24"/>
    </w:rPr>
  </w:style>
  <w:style w:type="character" w:customStyle="1" w:styleId="WW8Num144z0">
    <w:name w:val="WW8Num144z0"/>
    <w:rPr>
      <w:rFonts w:ascii="Symbol" w:hAnsi="Symbol" w:cs="Symbol" w:hint="default"/>
      <w:b/>
      <w:sz w:val="24"/>
    </w:rPr>
  </w:style>
  <w:style w:type="character" w:customStyle="1" w:styleId="WW8Num145z0">
    <w:name w:val="WW8Num145z0"/>
    <w:rPr>
      <w:sz w:val="24"/>
    </w:rPr>
  </w:style>
  <w:style w:type="character" w:customStyle="1" w:styleId="WW8Num146z0">
    <w:name w:val="WW8Num146z0"/>
    <w:rPr>
      <w:rFonts w:ascii="Symbol" w:hAnsi="Symbol" w:cs="Symbol" w:hint="default"/>
      <w:sz w:val="24"/>
    </w:rPr>
  </w:style>
  <w:style w:type="character" w:customStyle="1" w:styleId="WW8Num147z0">
    <w:name w:val="WW8Num147z0"/>
    <w:rPr>
      <w:rFonts w:ascii="Times New Roman" w:eastAsia="Times New Roman" w:hAnsi="Times New Roman" w:cs="Times New Roman" w:hint="default"/>
      <w:sz w:val="24"/>
    </w:rPr>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Symbol" w:hAnsi="Symbol" w:cs="Symbol" w:hint="default"/>
      <w:sz w:val="24"/>
    </w:rPr>
  </w:style>
  <w:style w:type="character" w:customStyle="1" w:styleId="WW8Num149z0">
    <w:name w:val="WW8Num149z0"/>
    <w:rPr>
      <w:sz w:val="24"/>
    </w:rPr>
  </w:style>
  <w:style w:type="character" w:customStyle="1" w:styleId="WW8Num150z0">
    <w:name w:val="WW8Num150z0"/>
    <w:rPr>
      <w:sz w:val="24"/>
    </w:rPr>
  </w:style>
  <w:style w:type="character" w:customStyle="1" w:styleId="WW8Num151z0">
    <w:name w:val="WW8Num151z0"/>
    <w:rPr>
      <w:rFonts w:ascii="Symbol" w:hAnsi="Symbol" w:cs="Symbol" w:hint="default"/>
      <w:sz w:val="24"/>
    </w:rPr>
  </w:style>
  <w:style w:type="character" w:customStyle="1" w:styleId="WW8Num152z0">
    <w:name w:val="WW8Num152z0"/>
    <w:rPr>
      <w:rFonts w:ascii="Symbol" w:hAnsi="Symbol" w:cs="Symbol" w:hint="default"/>
      <w:sz w:val="24"/>
    </w:rPr>
  </w:style>
  <w:style w:type="character" w:customStyle="1" w:styleId="WW8Num153z0">
    <w:name w:val="WW8Num153z0"/>
    <w:rPr>
      <w:rFonts w:ascii="Symbol" w:hAnsi="Symbol" w:cs="Symbol" w:hint="default"/>
      <w:sz w:val="24"/>
    </w:rPr>
  </w:style>
  <w:style w:type="character" w:customStyle="1" w:styleId="WW8Num154z0">
    <w:name w:val="WW8Num154z0"/>
    <w:rPr>
      <w:sz w:val="24"/>
    </w:rPr>
  </w:style>
  <w:style w:type="character" w:customStyle="1" w:styleId="WW8Num155z0">
    <w:name w:val="WW8Num155z0"/>
    <w:rPr>
      <w:rFonts w:ascii="Symbol" w:hAnsi="Symbol" w:cs="Symbol" w:hint="default"/>
      <w:sz w:val="24"/>
    </w:rPr>
  </w:style>
  <w:style w:type="character" w:customStyle="1" w:styleId="WW8Num156z0">
    <w:name w:val="WW8Num156z0"/>
    <w:rPr>
      <w:sz w:val="24"/>
    </w:rPr>
  </w:style>
  <w:style w:type="character" w:customStyle="1" w:styleId="WW8Num156z1">
    <w:name w:val="WW8Num156z1"/>
    <w:rPr>
      <w:sz w:val="24"/>
    </w:rPr>
  </w:style>
  <w:style w:type="character" w:customStyle="1" w:styleId="WW8Num156z2">
    <w:name w:val="WW8Num156z2"/>
  </w:style>
  <w:style w:type="character" w:customStyle="1" w:styleId="WW8Num156z4">
    <w:name w:val="WW8Num156z4"/>
  </w:style>
  <w:style w:type="character" w:customStyle="1" w:styleId="WW8Num156z5">
    <w:name w:val="WW8Num156z5"/>
  </w:style>
  <w:style w:type="character" w:customStyle="1" w:styleId="WW8Num157z0">
    <w:name w:val="WW8Num157z0"/>
    <w:rPr>
      <w:rFonts w:ascii="Symbol" w:hAnsi="Symbol" w:cs="Symbol" w:hint="default"/>
      <w:sz w:val="24"/>
    </w:rPr>
  </w:style>
  <w:style w:type="character" w:customStyle="1" w:styleId="WW8Num158z0">
    <w:name w:val="WW8Num158z0"/>
    <w:rPr>
      <w:sz w:val="24"/>
    </w:rPr>
  </w:style>
  <w:style w:type="character" w:customStyle="1" w:styleId="WW8Num159z0">
    <w:name w:val="WW8Num159z0"/>
    <w:rPr>
      <w:rFonts w:ascii="Symbol" w:hAnsi="Symbol" w:cs="Symbol" w:hint="default"/>
      <w:sz w:val="24"/>
    </w:rPr>
  </w:style>
  <w:style w:type="character" w:customStyle="1" w:styleId="WW8Num160z0">
    <w:name w:val="WW8Num160z0"/>
    <w:rPr>
      <w:sz w:val="24"/>
    </w:rPr>
  </w:style>
  <w:style w:type="character" w:customStyle="1" w:styleId="WW8Num161z0">
    <w:name w:val="WW8Num161z0"/>
    <w:rPr>
      <w:sz w:val="24"/>
    </w:rPr>
  </w:style>
  <w:style w:type="character" w:customStyle="1" w:styleId="WW8Num162z0">
    <w:name w:val="WW8Num162z0"/>
    <w:rPr>
      <w:sz w:val="24"/>
    </w:rPr>
  </w:style>
  <w:style w:type="character" w:customStyle="1" w:styleId="WW8Num163z0">
    <w:name w:val="WW8Num163z0"/>
    <w:rPr>
      <w:rFonts w:ascii="Symbol" w:hAnsi="Symbol" w:cs="Symbol" w:hint="default"/>
      <w:sz w:val="24"/>
    </w:rPr>
  </w:style>
  <w:style w:type="character" w:customStyle="1" w:styleId="WW8Num164z0">
    <w:name w:val="WW8Num164z0"/>
    <w:rPr>
      <w:rFonts w:ascii="Symbol" w:hAnsi="Symbol" w:cs="Symbol" w:hint="default"/>
      <w:sz w:val="24"/>
    </w:rPr>
  </w:style>
  <w:style w:type="character" w:customStyle="1" w:styleId="WW8Num165z0">
    <w:name w:val="WW8Num165z0"/>
    <w:rPr>
      <w:rFonts w:ascii="Courier New" w:hAnsi="Courier New" w:cs="Courier New" w:hint="default"/>
      <w:sz w:val="24"/>
    </w:rPr>
  </w:style>
  <w:style w:type="character" w:customStyle="1" w:styleId="WW8Num166z0">
    <w:name w:val="WW8Num166z0"/>
    <w:rPr>
      <w:sz w:val="24"/>
    </w:rPr>
  </w:style>
  <w:style w:type="character" w:customStyle="1" w:styleId="WW8Num167z0">
    <w:name w:val="WW8Num167z0"/>
    <w:rPr>
      <w:sz w:val="24"/>
    </w:rPr>
  </w:style>
  <w:style w:type="character" w:customStyle="1" w:styleId="WW8Num167z1">
    <w:name w:val="WW8Num167z1"/>
    <w:rPr>
      <w:rFonts w:ascii="Symbol" w:hAnsi="Symbol" w:cs="Symbol" w:hint="default"/>
    </w:rPr>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sz w:val="24"/>
    </w:rPr>
  </w:style>
  <w:style w:type="character" w:customStyle="1" w:styleId="WW8Num169z0">
    <w:name w:val="WW8Num169z0"/>
    <w:rPr>
      <w:sz w:val="24"/>
      <w:szCs w:val="24"/>
      <w:lang w:val="en-US"/>
    </w:rPr>
  </w:style>
  <w:style w:type="character" w:customStyle="1" w:styleId="WW8Num170z0">
    <w:name w:val="WW8Num170z0"/>
    <w:rPr>
      <w:b/>
      <w:sz w:val="24"/>
    </w:rPr>
  </w:style>
  <w:style w:type="character" w:customStyle="1" w:styleId="WW8Num171z0">
    <w:name w:val="WW8Num171z0"/>
    <w:rPr>
      <w:sz w:val="24"/>
    </w:rPr>
  </w:style>
  <w:style w:type="character" w:customStyle="1" w:styleId="WW8Num172z0">
    <w:name w:val="WW8Num172z0"/>
    <w:rPr>
      <w:rFonts w:ascii="Symbol" w:hAnsi="Symbol" w:cs="Symbol" w:hint="default"/>
    </w:rPr>
  </w:style>
  <w:style w:type="character" w:customStyle="1" w:styleId="WW8Num173z0">
    <w:name w:val="WW8Num173z0"/>
    <w:rPr>
      <w:rFonts w:ascii="Symbol" w:hAnsi="Symbol" w:cs="Symbol" w:hint="default"/>
      <w:sz w:val="24"/>
    </w:rPr>
  </w:style>
  <w:style w:type="character" w:customStyle="1" w:styleId="WW8Num174z0">
    <w:name w:val="WW8Num174z0"/>
    <w:rPr>
      <w:b/>
      <w:sz w:val="24"/>
    </w:rPr>
  </w:style>
  <w:style w:type="character" w:customStyle="1" w:styleId="WW8Num175z0">
    <w:name w:val="WW8Num175z0"/>
    <w:rPr>
      <w:sz w:val="24"/>
    </w:rPr>
  </w:style>
  <w:style w:type="character" w:customStyle="1" w:styleId="WW8Num176z0">
    <w:name w:val="WW8Num176z0"/>
    <w:rPr>
      <w:sz w:val="24"/>
    </w:rPr>
  </w:style>
  <w:style w:type="character" w:customStyle="1" w:styleId="WW8Num177z0">
    <w:name w:val="WW8Num177z0"/>
    <w:rPr>
      <w:sz w:val="24"/>
    </w:rPr>
  </w:style>
  <w:style w:type="character" w:customStyle="1" w:styleId="WW8Num178z0">
    <w:name w:val="WW8Num178z0"/>
    <w:rPr>
      <w:sz w:val="24"/>
    </w:rPr>
  </w:style>
  <w:style w:type="character" w:customStyle="1" w:styleId="WW8Num179z0">
    <w:name w:val="WW8Num179z0"/>
    <w:rPr>
      <w:sz w:val="24"/>
    </w:rPr>
  </w:style>
  <w:style w:type="character" w:customStyle="1" w:styleId="WW8Num180z0">
    <w:name w:val="WW8Num180z0"/>
    <w:rPr>
      <w:sz w:val="24"/>
    </w:rPr>
  </w:style>
  <w:style w:type="character" w:customStyle="1" w:styleId="WW8Num181z0">
    <w:name w:val="WW8Num181z0"/>
    <w:rPr>
      <w:sz w:val="24"/>
    </w:rPr>
  </w:style>
  <w:style w:type="character" w:customStyle="1" w:styleId="WW8Num182z0">
    <w:name w:val="WW8Num182z0"/>
    <w:rPr>
      <w:rFonts w:ascii="Wingdings" w:hAnsi="Wingdings" w:cs="Wingdings" w:hint="default"/>
      <w:b/>
      <w:sz w:val="24"/>
    </w:rPr>
  </w:style>
  <w:style w:type="character" w:customStyle="1" w:styleId="WW8Num183z0">
    <w:name w:val="WW8Num183z0"/>
    <w:rPr>
      <w:rFonts w:ascii="Symbol" w:hAnsi="Symbol" w:cs="Symbol" w:hint="default"/>
      <w:b/>
      <w:sz w:val="24"/>
    </w:rPr>
  </w:style>
  <w:style w:type="character" w:customStyle="1" w:styleId="WW8Num184z0">
    <w:name w:val="WW8Num184z0"/>
    <w:rPr>
      <w:sz w:val="24"/>
    </w:rPr>
  </w:style>
  <w:style w:type="character" w:customStyle="1" w:styleId="WW8Num185z0">
    <w:name w:val="WW8Num185z0"/>
    <w:rPr>
      <w:sz w:val="24"/>
    </w:rPr>
  </w:style>
  <w:style w:type="character" w:customStyle="1" w:styleId="WW8Num186z0">
    <w:name w:val="WW8Num186z0"/>
    <w:rPr>
      <w:sz w:val="24"/>
    </w:rPr>
  </w:style>
  <w:style w:type="character" w:customStyle="1" w:styleId="WW8Num187z0">
    <w:name w:val="WW8Num187z0"/>
    <w:rPr>
      <w:rFonts w:ascii="Symbol" w:hAnsi="Symbol" w:cs="Symbol" w:hint="default"/>
      <w:sz w:val="24"/>
    </w:rPr>
  </w:style>
  <w:style w:type="character" w:customStyle="1" w:styleId="WW8Num188z0">
    <w:name w:val="WW8Num188z0"/>
    <w:rPr>
      <w:sz w:val="24"/>
    </w:rPr>
  </w:style>
  <w:style w:type="character" w:customStyle="1" w:styleId="WW8Num189z0">
    <w:name w:val="WW8Num189z0"/>
    <w:rPr>
      <w:b/>
      <w:sz w:val="24"/>
    </w:rPr>
  </w:style>
  <w:style w:type="character" w:customStyle="1" w:styleId="WW8Num190z0">
    <w:name w:val="WW8Num190z0"/>
    <w:rPr>
      <w:sz w:val="24"/>
    </w:rPr>
  </w:style>
  <w:style w:type="character" w:customStyle="1" w:styleId="WW8Num191z0">
    <w:name w:val="WW8Num191z0"/>
    <w:rPr>
      <w:sz w:val="24"/>
    </w:rPr>
  </w:style>
  <w:style w:type="character" w:customStyle="1" w:styleId="WW8Num192z0">
    <w:name w:val="WW8Num192z0"/>
    <w:rPr>
      <w:rFonts w:hint="default"/>
    </w:rPr>
  </w:style>
  <w:style w:type="character" w:customStyle="1" w:styleId="WW8Num193z0">
    <w:name w:val="WW8Num193z0"/>
    <w:rPr>
      <w:rFonts w:ascii="Symbol" w:hAnsi="Symbol" w:cs="Symbol" w:hint="default"/>
      <w:b/>
      <w:sz w:val="24"/>
    </w:rPr>
  </w:style>
  <w:style w:type="character" w:customStyle="1" w:styleId="WW8Num194z0">
    <w:name w:val="WW8Num194z0"/>
    <w:rPr>
      <w:sz w:val="24"/>
    </w:rPr>
  </w:style>
  <w:style w:type="character" w:customStyle="1" w:styleId="WW8Num195z0">
    <w:name w:val="WW8Num195z0"/>
    <w:rPr>
      <w:b/>
      <w:sz w:val="24"/>
    </w:rPr>
  </w:style>
  <w:style w:type="character" w:customStyle="1" w:styleId="WW8Num196z0">
    <w:name w:val="WW8Num196z0"/>
    <w:rPr>
      <w:rFonts w:ascii="Symbol" w:hAnsi="Symbol" w:cs="Symbol" w:hint="default"/>
      <w:sz w:val="24"/>
    </w:rPr>
  </w:style>
  <w:style w:type="character" w:customStyle="1" w:styleId="WW8Num197z0">
    <w:name w:val="WW8Num197z0"/>
    <w:rPr>
      <w:sz w:val="24"/>
    </w:rPr>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rPr>
      <w:sz w:val="24"/>
    </w:rPr>
  </w:style>
  <w:style w:type="character" w:customStyle="1" w:styleId="WW8Num198z1">
    <w:name w:val="WW8Num198z1"/>
    <w:rPr>
      <w:rFonts w:ascii="Times New Roman" w:eastAsia="Times New Roman" w:hAnsi="Times New Roman" w:cs="Times New Roman" w:hint="default"/>
    </w:rPr>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0">
    <w:name w:val="WW8Num199z0"/>
  </w:style>
  <w:style w:type="character" w:customStyle="1" w:styleId="WW8Num200z0">
    <w:name w:val="WW8Num200z0"/>
  </w:style>
  <w:style w:type="character" w:customStyle="1" w:styleId="WW8Num201z0">
    <w:name w:val="WW8Num201z0"/>
    <w:rPr>
      <w:sz w:val="24"/>
    </w:rPr>
  </w:style>
  <w:style w:type="character" w:customStyle="1" w:styleId="WW8Num202z0">
    <w:name w:val="WW8Num202z0"/>
    <w:rPr>
      <w:rFonts w:ascii="Symbol" w:hAnsi="Symbol" w:cs="Symbol" w:hint="default"/>
      <w:sz w:val="24"/>
    </w:rPr>
  </w:style>
  <w:style w:type="character" w:customStyle="1" w:styleId="WW8Num203z0">
    <w:name w:val="WW8Num203z0"/>
    <w:rPr>
      <w:b/>
      <w:sz w:val="24"/>
    </w:rPr>
  </w:style>
  <w:style w:type="character" w:customStyle="1" w:styleId="WW8Num204z0">
    <w:name w:val="WW8Num204z0"/>
    <w:rPr>
      <w:rFonts w:ascii="Arial" w:hAnsi="Arial" w:cs="Arial"/>
      <w:color w:val="800080"/>
      <w:sz w:val="24"/>
    </w:rPr>
  </w:style>
  <w:style w:type="character" w:customStyle="1" w:styleId="WW8Num205z0">
    <w:name w:val="WW8Num205z0"/>
    <w:rPr>
      <w:rFonts w:hint="default"/>
      <w:sz w:val="24"/>
    </w:rPr>
  </w:style>
  <w:style w:type="character" w:customStyle="1" w:styleId="WW8Num206z0">
    <w:name w:val="WW8Num206z0"/>
    <w:rPr>
      <w:rFonts w:ascii="Times New Roman" w:eastAsia="Times New Roman" w:hAnsi="Times New Roman" w:cs="Times New Roman" w:hint="default"/>
      <w:color w:val="800080"/>
      <w:sz w:val="24"/>
    </w:rPr>
  </w:style>
  <w:style w:type="character" w:customStyle="1" w:styleId="WW8Num207z0">
    <w:name w:val="WW8Num207z0"/>
    <w:rPr>
      <w:sz w:val="24"/>
    </w:rPr>
  </w:style>
  <w:style w:type="character" w:customStyle="1" w:styleId="WW8Num208z0">
    <w:name w:val="WW8Num208z0"/>
    <w:rPr>
      <w:sz w:val="24"/>
    </w:rPr>
  </w:style>
  <w:style w:type="character" w:customStyle="1" w:styleId="WW8Num209z0">
    <w:name w:val="WW8Num209z0"/>
    <w:rPr>
      <w:rFonts w:ascii="Symbol" w:hAnsi="Symbol" w:cs="Symbol" w:hint="default"/>
      <w:b/>
      <w:i/>
      <w:iCs/>
      <w:color w:val="545454"/>
      <w:sz w:val="24"/>
      <w:szCs w:val="24"/>
    </w:rPr>
  </w:style>
  <w:style w:type="character" w:customStyle="1" w:styleId="WW8Num210z0">
    <w:name w:val="WW8Num210z0"/>
    <w:rPr>
      <w:sz w:val="24"/>
    </w:rPr>
  </w:style>
  <w:style w:type="character" w:customStyle="1" w:styleId="WW8Num211z0">
    <w:name w:val="WW8Num211z0"/>
    <w:rPr>
      <w:color w:val="222222"/>
      <w:sz w:val="24"/>
      <w:szCs w:val="24"/>
    </w:rPr>
  </w:style>
  <w:style w:type="character" w:customStyle="1" w:styleId="WW8Num212z0">
    <w:name w:val="WW8Num212z0"/>
    <w:rPr>
      <w:sz w:val="24"/>
    </w:rPr>
  </w:style>
  <w:style w:type="character" w:customStyle="1" w:styleId="WW8Num213z0">
    <w:name w:val="WW8Num213z0"/>
    <w:rPr>
      <w:rFonts w:ascii="Symbol" w:hAnsi="Symbol" w:cs="Symbol" w:hint="default"/>
      <w:sz w:val="24"/>
    </w:rPr>
  </w:style>
  <w:style w:type="character" w:customStyle="1" w:styleId="WW8Num214z0">
    <w:name w:val="WW8Num214z0"/>
    <w:rPr>
      <w:b/>
      <w:sz w:val="24"/>
    </w:rPr>
  </w:style>
  <w:style w:type="character" w:customStyle="1" w:styleId="WW8Num215z0">
    <w:name w:val="WW8Num215z0"/>
    <w:rPr>
      <w:sz w:val="24"/>
    </w:rPr>
  </w:style>
  <w:style w:type="character" w:customStyle="1" w:styleId="WW8Num216z0">
    <w:name w:val="WW8Num216z0"/>
    <w:rPr>
      <w:rFonts w:hint="default"/>
    </w:rPr>
  </w:style>
  <w:style w:type="character" w:customStyle="1" w:styleId="WW8Num217z0">
    <w:name w:val="WW8Num217z0"/>
    <w:rPr>
      <w:rFonts w:ascii="Symbol" w:hAnsi="Symbol" w:cs="Symbol" w:hint="default"/>
      <w:sz w:val="24"/>
    </w:rPr>
  </w:style>
  <w:style w:type="character" w:customStyle="1" w:styleId="WW8Num218z0">
    <w:name w:val="WW8Num218z0"/>
    <w:rPr>
      <w:rFonts w:ascii="Times New Roman" w:eastAsia="Times New Roman" w:hAnsi="Times New Roman" w:cs="Times New Roman" w:hint="default"/>
      <w:sz w:val="24"/>
    </w:rPr>
  </w:style>
  <w:style w:type="character" w:customStyle="1" w:styleId="WW8Num219z0">
    <w:name w:val="WW8Num219z0"/>
    <w:rPr>
      <w:sz w:val="24"/>
    </w:rPr>
  </w:style>
  <w:style w:type="character" w:customStyle="1" w:styleId="WW8Num220z0">
    <w:name w:val="WW8Num220z0"/>
    <w:rPr>
      <w:rFonts w:ascii="Symbol" w:hAnsi="Symbol" w:cs="Symbol" w:hint="default"/>
      <w:sz w:val="24"/>
    </w:rPr>
  </w:style>
  <w:style w:type="character" w:customStyle="1" w:styleId="WW8Num221z0">
    <w:name w:val="WW8Num221z0"/>
    <w:rPr>
      <w:sz w:val="24"/>
    </w:rPr>
  </w:style>
  <w:style w:type="character" w:customStyle="1" w:styleId="WW8Num222z0">
    <w:name w:val="WW8Num222z0"/>
    <w:rPr>
      <w:sz w:val="24"/>
    </w:rPr>
  </w:style>
  <w:style w:type="character" w:customStyle="1" w:styleId="WW8Num223z0">
    <w:name w:val="WW8Num223z0"/>
    <w:rPr>
      <w:rFonts w:ascii="Symbol" w:hAnsi="Symbol" w:cs="Symbol" w:hint="default"/>
    </w:rPr>
  </w:style>
  <w:style w:type="character" w:customStyle="1" w:styleId="WW8Num224z0">
    <w:name w:val="WW8Num224z0"/>
    <w:rPr>
      <w:rFonts w:ascii="Times New Roman" w:eastAsia="Times New Roman" w:hAnsi="Times New Roman" w:cs="Times New Roman" w:hint="default"/>
      <w:sz w:val="24"/>
    </w:rPr>
  </w:style>
  <w:style w:type="character" w:customStyle="1" w:styleId="WW8Num225z0">
    <w:name w:val="WW8Num225z0"/>
  </w:style>
  <w:style w:type="character" w:customStyle="1" w:styleId="WW8Num226z0">
    <w:name w:val="WW8Num226z0"/>
    <w:rPr>
      <w:sz w:val="24"/>
    </w:rPr>
  </w:style>
  <w:style w:type="character" w:customStyle="1" w:styleId="WW8Num227z0">
    <w:name w:val="WW8Num227z0"/>
    <w:rPr>
      <w:b/>
      <w:sz w:val="24"/>
    </w:rPr>
  </w:style>
  <w:style w:type="character" w:customStyle="1" w:styleId="WW8Num228z0">
    <w:name w:val="WW8Num228z0"/>
    <w:rPr>
      <w:sz w:val="24"/>
    </w:rPr>
  </w:style>
  <w:style w:type="character" w:customStyle="1" w:styleId="WW8Num229z0">
    <w:name w:val="WW8Num229z0"/>
    <w:rPr>
      <w:sz w:val="24"/>
    </w:rPr>
  </w:style>
  <w:style w:type="character" w:customStyle="1" w:styleId="WW8Num230z0">
    <w:name w:val="WW8Num230z0"/>
    <w:rPr>
      <w:sz w:val="24"/>
    </w:rPr>
  </w:style>
  <w:style w:type="character" w:customStyle="1" w:styleId="WW8Num231z0">
    <w:name w:val="WW8Num231z0"/>
  </w:style>
  <w:style w:type="character" w:customStyle="1" w:styleId="WW8Num232z0">
    <w:name w:val="WW8Num232z0"/>
    <w:rPr>
      <w:sz w:val="24"/>
    </w:rPr>
  </w:style>
  <w:style w:type="character" w:customStyle="1" w:styleId="WW8Num233z0">
    <w:name w:val="WW8Num233z0"/>
    <w:rPr>
      <w:rFonts w:ascii="Symbol" w:hAnsi="Symbol" w:cs="Symbol" w:hint="default"/>
    </w:rPr>
  </w:style>
  <w:style w:type="character" w:customStyle="1" w:styleId="WW8Num234z0">
    <w:name w:val="WW8Num234z0"/>
    <w:rPr>
      <w:sz w:val="24"/>
    </w:rPr>
  </w:style>
  <w:style w:type="character" w:customStyle="1" w:styleId="WW8Num235z0">
    <w:name w:val="WW8Num235z0"/>
    <w:rPr>
      <w:rFonts w:ascii="Times New Roman" w:eastAsia="Times New Roman" w:hAnsi="Times New Roman" w:cs="Times New Roman" w:hint="default"/>
      <w:sz w:val="24"/>
    </w:rPr>
  </w:style>
  <w:style w:type="character" w:customStyle="1" w:styleId="WW8Num236z0">
    <w:name w:val="WW8Num236z0"/>
    <w:rPr>
      <w:sz w:val="24"/>
    </w:rPr>
  </w:style>
  <w:style w:type="character" w:customStyle="1" w:styleId="WW8Num237z0">
    <w:name w:val="WW8Num237z0"/>
    <w:rPr>
      <w:sz w:val="24"/>
    </w:rPr>
  </w:style>
  <w:style w:type="character" w:customStyle="1" w:styleId="WW8Num238z0">
    <w:name w:val="WW8Num238z0"/>
    <w:rPr>
      <w:sz w:val="24"/>
    </w:rPr>
  </w:style>
  <w:style w:type="character" w:customStyle="1" w:styleId="WW8Num239z0">
    <w:name w:val="WW8Num239z0"/>
    <w:rPr>
      <w:rFonts w:ascii="Symbol" w:hAnsi="Symbol" w:cs="Symbol" w:hint="default"/>
      <w:sz w:val="24"/>
    </w:rPr>
  </w:style>
  <w:style w:type="character" w:customStyle="1" w:styleId="WW8Num240z0">
    <w:name w:val="WW8Num240z0"/>
    <w:rPr>
      <w:b/>
      <w:sz w:val="24"/>
    </w:rPr>
  </w:style>
  <w:style w:type="character" w:customStyle="1" w:styleId="WW8Num240z1">
    <w:name w:val="WW8Num240z1"/>
    <w:rPr>
      <w:sz w:val="24"/>
    </w:rPr>
  </w:style>
  <w:style w:type="character" w:customStyle="1" w:styleId="WW8Num240z2">
    <w:name w:val="WW8Num240z2"/>
  </w:style>
  <w:style w:type="character" w:customStyle="1" w:styleId="WW8Num240z3">
    <w:name w:val="WW8Num240z3"/>
  </w:style>
  <w:style w:type="character" w:customStyle="1" w:styleId="WW8Num240z4">
    <w:name w:val="WW8Num240z4"/>
  </w:style>
  <w:style w:type="character" w:customStyle="1" w:styleId="WW8Num240z5">
    <w:name w:val="WW8Num240z5"/>
  </w:style>
  <w:style w:type="character" w:customStyle="1" w:styleId="WW8Num240z6">
    <w:name w:val="WW8Num240z6"/>
  </w:style>
  <w:style w:type="character" w:customStyle="1" w:styleId="WW8Num240z7">
    <w:name w:val="WW8Num240z7"/>
  </w:style>
  <w:style w:type="character" w:customStyle="1" w:styleId="WW8Num240z8">
    <w:name w:val="WW8Num240z8"/>
  </w:style>
  <w:style w:type="character" w:customStyle="1" w:styleId="WW8Num241z0">
    <w:name w:val="WW8Num241z0"/>
    <w:rPr>
      <w:rFonts w:ascii="Symbol" w:hAnsi="Symbol" w:cs="Symbol" w:hint="default"/>
    </w:rPr>
  </w:style>
  <w:style w:type="character" w:customStyle="1" w:styleId="WW8Num242z0">
    <w:name w:val="WW8Num242z0"/>
    <w:rPr>
      <w:sz w:val="24"/>
    </w:rPr>
  </w:style>
  <w:style w:type="character" w:customStyle="1" w:styleId="WW8Num243z0">
    <w:name w:val="WW8Num243z0"/>
    <w:rPr>
      <w:sz w:val="24"/>
    </w:rPr>
  </w:style>
  <w:style w:type="character" w:customStyle="1" w:styleId="WW8Num244z0">
    <w:name w:val="WW8Num244z0"/>
    <w:rPr>
      <w:sz w:val="24"/>
    </w:rPr>
  </w:style>
  <w:style w:type="character" w:customStyle="1" w:styleId="WW8Num245z0">
    <w:name w:val="WW8Num245z0"/>
    <w:rPr>
      <w:rFonts w:ascii="Symbol" w:hAnsi="Symbol" w:cs="Symbol" w:hint="default"/>
      <w:sz w:val="24"/>
    </w:rPr>
  </w:style>
  <w:style w:type="character" w:customStyle="1" w:styleId="WW8Num246z0">
    <w:name w:val="WW8Num246z0"/>
    <w:rPr>
      <w:rFonts w:ascii="Symbol" w:hAnsi="Symbol" w:cs="Symbol" w:hint="default"/>
      <w:sz w:val="24"/>
    </w:rPr>
  </w:style>
  <w:style w:type="character" w:customStyle="1" w:styleId="WW8Num247z0">
    <w:name w:val="WW8Num247z0"/>
    <w:rPr>
      <w:b/>
      <w:sz w:val="24"/>
    </w:rPr>
  </w:style>
  <w:style w:type="character" w:customStyle="1" w:styleId="WW8Num248z0">
    <w:name w:val="WW8Num248z0"/>
    <w:rPr>
      <w:sz w:val="24"/>
    </w:rPr>
  </w:style>
  <w:style w:type="character" w:customStyle="1" w:styleId="WW8Num249z0">
    <w:name w:val="WW8Num249z0"/>
    <w:rPr>
      <w:sz w:val="24"/>
    </w:rPr>
  </w:style>
  <w:style w:type="character" w:customStyle="1" w:styleId="WW8Num250z0">
    <w:name w:val="WW8Num250z0"/>
    <w:rPr>
      <w:sz w:val="24"/>
    </w:rPr>
  </w:style>
  <w:style w:type="character" w:customStyle="1" w:styleId="WW8Num251z0">
    <w:name w:val="WW8Num251z0"/>
    <w:rPr>
      <w:rFonts w:ascii="Symbol" w:hAnsi="Symbol" w:cs="Symbol" w:hint="default"/>
      <w:sz w:val="24"/>
    </w:rPr>
  </w:style>
  <w:style w:type="character" w:customStyle="1" w:styleId="WW8Num251z2">
    <w:name w:val="WW8Num251z2"/>
  </w:style>
  <w:style w:type="character" w:customStyle="1" w:styleId="WW8Num251z3">
    <w:name w:val="WW8Num251z3"/>
  </w:style>
  <w:style w:type="character" w:customStyle="1" w:styleId="WW8Num251z4">
    <w:name w:val="WW8Num251z4"/>
  </w:style>
  <w:style w:type="character" w:customStyle="1" w:styleId="WW8Num251z5">
    <w:name w:val="WW8Num251z5"/>
  </w:style>
  <w:style w:type="character" w:customStyle="1" w:styleId="WW8Num251z6">
    <w:name w:val="WW8Num251z6"/>
  </w:style>
  <w:style w:type="character" w:customStyle="1" w:styleId="WW8Num251z7">
    <w:name w:val="WW8Num251z7"/>
  </w:style>
  <w:style w:type="character" w:customStyle="1" w:styleId="WW8Num251z8">
    <w:name w:val="WW8Num251z8"/>
  </w:style>
  <w:style w:type="character" w:customStyle="1" w:styleId="WW8Num252z0">
    <w:name w:val="WW8Num252z0"/>
    <w:rPr>
      <w:sz w:val="24"/>
    </w:rPr>
  </w:style>
  <w:style w:type="character" w:customStyle="1" w:styleId="WW8Num253z0">
    <w:name w:val="WW8Num253z0"/>
    <w:rPr>
      <w:sz w:val="24"/>
    </w:rPr>
  </w:style>
  <w:style w:type="character" w:customStyle="1" w:styleId="WW8Num254z0">
    <w:name w:val="WW8Num254z0"/>
    <w:rPr>
      <w:sz w:val="24"/>
    </w:rPr>
  </w:style>
  <w:style w:type="character" w:customStyle="1" w:styleId="WW8Num255z0">
    <w:name w:val="WW8Num255z0"/>
    <w:rPr>
      <w:rFonts w:ascii="Symbol" w:hAnsi="Symbol" w:cs="Symbol" w:hint="default"/>
      <w:sz w:val="24"/>
    </w:rPr>
  </w:style>
  <w:style w:type="character" w:customStyle="1" w:styleId="WW8Num256z0">
    <w:name w:val="WW8Num256z0"/>
    <w:rPr>
      <w:b/>
      <w:sz w:val="24"/>
    </w:rPr>
  </w:style>
  <w:style w:type="character" w:customStyle="1" w:styleId="WW8Num257z0">
    <w:name w:val="WW8Num257z0"/>
    <w:rPr>
      <w:sz w:val="24"/>
    </w:rPr>
  </w:style>
  <w:style w:type="character" w:customStyle="1" w:styleId="WW8Num258z0">
    <w:name w:val="WW8Num258z0"/>
    <w:rPr>
      <w:sz w:val="24"/>
    </w:rPr>
  </w:style>
  <w:style w:type="character" w:customStyle="1" w:styleId="WW8Num259z0">
    <w:name w:val="WW8Num259z0"/>
    <w:rPr>
      <w:sz w:val="24"/>
    </w:rPr>
  </w:style>
  <w:style w:type="character" w:customStyle="1" w:styleId="WW8Num260z0">
    <w:name w:val="WW8Num260z0"/>
    <w:rPr>
      <w:sz w:val="24"/>
    </w:rPr>
  </w:style>
  <w:style w:type="character" w:customStyle="1" w:styleId="WW8Num261z0">
    <w:name w:val="WW8Num261z0"/>
  </w:style>
  <w:style w:type="character" w:customStyle="1" w:styleId="WW8Num262z0">
    <w:name w:val="WW8Num262z0"/>
    <w:rPr>
      <w:sz w:val="24"/>
    </w:rPr>
  </w:style>
  <w:style w:type="character" w:customStyle="1" w:styleId="WW8Num263z0">
    <w:name w:val="WW8Num263z0"/>
    <w:rPr>
      <w:b/>
      <w:sz w:val="24"/>
    </w:rPr>
  </w:style>
  <w:style w:type="character" w:customStyle="1" w:styleId="WW8Num264z0">
    <w:name w:val="WW8Num264z0"/>
    <w:rPr>
      <w:rFonts w:ascii="Symbol" w:hAnsi="Symbol" w:cs="Symbol" w:hint="default"/>
      <w:sz w:val="24"/>
    </w:rPr>
  </w:style>
  <w:style w:type="character" w:customStyle="1" w:styleId="WW8Num265z0">
    <w:name w:val="WW8Num265z0"/>
    <w:rPr>
      <w:sz w:val="24"/>
    </w:rPr>
  </w:style>
  <w:style w:type="character" w:customStyle="1" w:styleId="WW8Num266z0">
    <w:name w:val="WW8Num266z0"/>
    <w:rPr>
      <w:sz w:val="24"/>
    </w:rPr>
  </w:style>
  <w:style w:type="character" w:customStyle="1" w:styleId="WW8Num267z0">
    <w:name w:val="WW8Num267z0"/>
    <w:rPr>
      <w:rFonts w:ascii="Symbol" w:hAnsi="Symbol" w:cs="Symbol" w:hint="default"/>
      <w:sz w:val="24"/>
    </w:rPr>
  </w:style>
  <w:style w:type="character" w:customStyle="1" w:styleId="WW8Num267z1">
    <w:name w:val="WW8Num267z1"/>
  </w:style>
  <w:style w:type="character" w:customStyle="1" w:styleId="WW8Num267z2">
    <w:name w:val="WW8Num267z2"/>
    <w:rPr>
      <w:rFonts w:hint="default"/>
    </w:rPr>
  </w:style>
  <w:style w:type="character" w:customStyle="1" w:styleId="WW8Num267z3">
    <w:name w:val="WW8Num267z3"/>
  </w:style>
  <w:style w:type="character" w:customStyle="1" w:styleId="WW8Num267z4">
    <w:name w:val="WW8Num267z4"/>
  </w:style>
  <w:style w:type="character" w:customStyle="1" w:styleId="WW8Num267z5">
    <w:name w:val="WW8Num267z5"/>
  </w:style>
  <w:style w:type="character" w:customStyle="1" w:styleId="WW8Num267z6">
    <w:name w:val="WW8Num267z6"/>
  </w:style>
  <w:style w:type="character" w:customStyle="1" w:styleId="WW8Num267z7">
    <w:name w:val="WW8Num267z7"/>
  </w:style>
  <w:style w:type="character" w:customStyle="1" w:styleId="WW8Num267z8">
    <w:name w:val="WW8Num267z8"/>
  </w:style>
  <w:style w:type="character" w:customStyle="1" w:styleId="WW8Num268z0">
    <w:name w:val="WW8Num268z0"/>
    <w:rPr>
      <w:rFonts w:ascii="Symbol" w:hAnsi="Symbol" w:cs="Symbol" w:hint="default"/>
      <w:sz w:val="24"/>
    </w:rPr>
  </w:style>
  <w:style w:type="character" w:customStyle="1" w:styleId="WW8Num269z0">
    <w:name w:val="WW8Num269z0"/>
    <w:rPr>
      <w:sz w:val="24"/>
    </w:rPr>
  </w:style>
  <w:style w:type="character" w:customStyle="1" w:styleId="WW8Num270z0">
    <w:name w:val="WW8Num270z0"/>
    <w:rPr>
      <w:b/>
      <w:sz w:val="24"/>
    </w:rPr>
  </w:style>
  <w:style w:type="character" w:customStyle="1" w:styleId="WW8Num271z0">
    <w:name w:val="WW8Num271z0"/>
  </w:style>
  <w:style w:type="character" w:customStyle="1" w:styleId="WW8Num272z0">
    <w:name w:val="WW8Num272z0"/>
    <w:rPr>
      <w:sz w:val="24"/>
    </w:rPr>
  </w:style>
  <w:style w:type="character" w:customStyle="1" w:styleId="WW8Num273z0">
    <w:name w:val="WW8Num273z0"/>
  </w:style>
  <w:style w:type="character" w:customStyle="1" w:styleId="WW8Num274z0">
    <w:name w:val="WW8Num274z0"/>
    <w:rPr>
      <w:sz w:val="24"/>
    </w:rPr>
  </w:style>
  <w:style w:type="character" w:customStyle="1" w:styleId="WW8Num275z0">
    <w:name w:val="WW8Num275z0"/>
    <w:rPr>
      <w:b/>
      <w:sz w:val="24"/>
    </w:rPr>
  </w:style>
  <w:style w:type="character" w:customStyle="1" w:styleId="WW8Num276z0">
    <w:name w:val="WW8Num276z0"/>
    <w:rPr>
      <w:rFonts w:ascii="Symbol" w:hAnsi="Symbol" w:cs="Symbol" w:hint="default"/>
      <w:sz w:val="24"/>
    </w:rPr>
  </w:style>
  <w:style w:type="character" w:customStyle="1" w:styleId="WW8Num277z0">
    <w:name w:val="WW8Num277z0"/>
    <w:rPr>
      <w:b/>
      <w:sz w:val="24"/>
    </w:rPr>
  </w:style>
  <w:style w:type="character" w:customStyle="1" w:styleId="WW8Num278z0">
    <w:name w:val="WW8Num278z0"/>
    <w:rPr>
      <w:rFonts w:ascii="Times New Roman" w:eastAsia="Times New Roman" w:hAnsi="Times New Roman" w:cs="Times New Roman" w:hint="default"/>
      <w:sz w:val="24"/>
    </w:rPr>
  </w:style>
  <w:style w:type="character" w:customStyle="1" w:styleId="WW8Num279z0">
    <w:name w:val="WW8Num279z0"/>
    <w:rPr>
      <w:b/>
      <w:sz w:val="24"/>
    </w:rPr>
  </w:style>
  <w:style w:type="character" w:customStyle="1" w:styleId="WW8Num280z0">
    <w:name w:val="WW8Num280z0"/>
    <w:rPr>
      <w:rFonts w:ascii="Symbol" w:hAnsi="Symbol" w:cs="Symbol" w:hint="default"/>
    </w:rPr>
  </w:style>
  <w:style w:type="character" w:customStyle="1" w:styleId="WW8Num281z0">
    <w:name w:val="WW8Num281z0"/>
    <w:rPr>
      <w:sz w:val="24"/>
    </w:rPr>
  </w:style>
  <w:style w:type="character" w:customStyle="1" w:styleId="WW8Num282z0">
    <w:name w:val="WW8Num282z0"/>
    <w:rPr>
      <w:rFonts w:ascii="Symbol" w:hAnsi="Symbol" w:cs="Symbol" w:hint="default"/>
    </w:rPr>
  </w:style>
  <w:style w:type="character" w:customStyle="1" w:styleId="WW8Num283z0">
    <w:name w:val="WW8Num283z0"/>
    <w:rPr>
      <w:sz w:val="24"/>
    </w:rPr>
  </w:style>
  <w:style w:type="character" w:customStyle="1" w:styleId="WW8Num284z0">
    <w:name w:val="WW8Num284z0"/>
  </w:style>
  <w:style w:type="character" w:customStyle="1" w:styleId="WW8Num285z0">
    <w:name w:val="WW8Num285z0"/>
    <w:rPr>
      <w:sz w:val="24"/>
    </w:rPr>
  </w:style>
  <w:style w:type="character" w:customStyle="1" w:styleId="WW8Num286z0">
    <w:name w:val="WW8Num286z0"/>
    <w:rPr>
      <w:rFonts w:ascii="Times New Roman" w:eastAsia="Times New Roman" w:hAnsi="Times New Roman" w:cs="Times New Roman" w:hint="default"/>
    </w:rPr>
  </w:style>
  <w:style w:type="character" w:customStyle="1" w:styleId="WW8Num287z0">
    <w:name w:val="WW8Num287z0"/>
    <w:rPr>
      <w:rFonts w:ascii="Symbol" w:hAnsi="Symbol" w:cs="Symbol" w:hint="default"/>
      <w:sz w:val="24"/>
    </w:rPr>
  </w:style>
  <w:style w:type="character" w:customStyle="1" w:styleId="WW8Num288z0">
    <w:name w:val="WW8Num288z0"/>
    <w:rPr>
      <w:rFonts w:ascii="Symbol" w:hAnsi="Symbol" w:cs="Symbol" w:hint="default"/>
      <w:b/>
      <w:sz w:val="24"/>
    </w:rPr>
  </w:style>
  <w:style w:type="character" w:customStyle="1" w:styleId="WW8Num289z0">
    <w:name w:val="WW8Num289z0"/>
    <w:rPr>
      <w:rFonts w:ascii="Times New Roman" w:eastAsia="Times New Roman" w:hAnsi="Times New Roman" w:cs="Times New Roman" w:hint="default"/>
      <w:sz w:val="24"/>
    </w:rPr>
  </w:style>
  <w:style w:type="character" w:customStyle="1" w:styleId="WW8Num290z0">
    <w:name w:val="WW8Num290z0"/>
    <w:rPr>
      <w:sz w:val="24"/>
    </w:rPr>
  </w:style>
  <w:style w:type="character" w:customStyle="1" w:styleId="WW8Num291z0">
    <w:name w:val="WW8Num291z0"/>
    <w:rPr>
      <w:b/>
      <w:sz w:val="24"/>
    </w:rPr>
  </w:style>
  <w:style w:type="character" w:customStyle="1" w:styleId="WW8Num292z0">
    <w:name w:val="WW8Num292z0"/>
    <w:rPr>
      <w:rFonts w:ascii="Symbol" w:hAnsi="Symbol" w:cs="Symbol" w:hint="default"/>
      <w:b/>
      <w:sz w:val="24"/>
    </w:rPr>
  </w:style>
  <w:style w:type="character" w:customStyle="1" w:styleId="WW8Num293z0">
    <w:name w:val="WW8Num293z0"/>
    <w:rPr>
      <w:b/>
      <w:i/>
      <w:sz w:val="24"/>
    </w:rPr>
  </w:style>
  <w:style w:type="character" w:customStyle="1" w:styleId="WW8Num294z0">
    <w:name w:val="WW8Num294z0"/>
    <w:rPr>
      <w:b/>
      <w:sz w:val="24"/>
    </w:rPr>
  </w:style>
  <w:style w:type="character" w:customStyle="1" w:styleId="WW8Num295z0">
    <w:name w:val="WW8Num295z0"/>
    <w:rPr>
      <w:sz w:val="24"/>
    </w:rPr>
  </w:style>
  <w:style w:type="character" w:customStyle="1" w:styleId="WW8Num296z0">
    <w:name w:val="WW8Num296z0"/>
    <w:rPr>
      <w:rFonts w:hint="default"/>
      <w:sz w:val="24"/>
    </w:rPr>
  </w:style>
  <w:style w:type="character" w:customStyle="1" w:styleId="WW8Num297z0">
    <w:name w:val="WW8Num297z0"/>
  </w:style>
  <w:style w:type="character" w:customStyle="1" w:styleId="WW8Num298z0">
    <w:name w:val="WW8Num298z0"/>
    <w:rPr>
      <w:rFonts w:ascii="Symbol" w:hAnsi="Symbol" w:cs="Symbol" w:hint="default"/>
      <w:sz w:val="24"/>
    </w:rPr>
  </w:style>
  <w:style w:type="character" w:customStyle="1" w:styleId="WW8Num299z0">
    <w:name w:val="WW8Num299z0"/>
    <w:rPr>
      <w:sz w:val="24"/>
    </w:rPr>
  </w:style>
  <w:style w:type="character" w:customStyle="1" w:styleId="WW8Num300z0">
    <w:name w:val="WW8Num300z0"/>
    <w:rPr>
      <w:sz w:val="24"/>
    </w:rPr>
  </w:style>
  <w:style w:type="character" w:customStyle="1" w:styleId="WW8Num301z0">
    <w:name w:val="WW8Num301z0"/>
    <w:rPr>
      <w:sz w:val="24"/>
    </w:rPr>
  </w:style>
  <w:style w:type="character" w:customStyle="1" w:styleId="WW8Num302z0">
    <w:name w:val="WW8Num302z0"/>
    <w:rPr>
      <w:sz w:val="24"/>
    </w:rPr>
  </w:style>
  <w:style w:type="character" w:customStyle="1" w:styleId="WW8Num303z0">
    <w:name w:val="WW8Num303z0"/>
    <w:rPr>
      <w:sz w:val="24"/>
    </w:rPr>
  </w:style>
  <w:style w:type="character" w:customStyle="1" w:styleId="WW8Num304z0">
    <w:name w:val="WW8Num304z0"/>
    <w:rPr>
      <w:sz w:val="24"/>
    </w:rPr>
  </w:style>
  <w:style w:type="character" w:customStyle="1" w:styleId="WW8Num305z0">
    <w:name w:val="WW8Num305z0"/>
    <w:rPr>
      <w:rFonts w:ascii="Symbol" w:hAnsi="Symbol" w:cs="Symbol" w:hint="default"/>
      <w:sz w:val="24"/>
    </w:rPr>
  </w:style>
  <w:style w:type="character" w:customStyle="1" w:styleId="WW8Num306z0">
    <w:name w:val="WW8Num306z0"/>
    <w:rPr>
      <w:rFonts w:ascii="Symbol" w:hAnsi="Symbol" w:cs="Symbol" w:hint="default"/>
      <w:b/>
      <w:sz w:val="24"/>
    </w:rPr>
  </w:style>
  <w:style w:type="character" w:customStyle="1" w:styleId="WW8Num307z0">
    <w:name w:val="WW8Num307z0"/>
    <w:rPr>
      <w:rFonts w:ascii="Symbol" w:hAnsi="Symbol" w:cs="Symbol" w:hint="default"/>
      <w:sz w:val="24"/>
    </w:rPr>
  </w:style>
  <w:style w:type="character" w:customStyle="1" w:styleId="WW8Num308z0">
    <w:name w:val="WW8Num308z0"/>
    <w:rPr>
      <w:sz w:val="24"/>
    </w:rPr>
  </w:style>
  <w:style w:type="character" w:customStyle="1" w:styleId="WW8Num309z0">
    <w:name w:val="WW8Num309z0"/>
    <w:rPr>
      <w:sz w:val="24"/>
    </w:rPr>
  </w:style>
  <w:style w:type="character" w:customStyle="1" w:styleId="WW8Num310z0">
    <w:name w:val="WW8Num310z0"/>
    <w:rPr>
      <w:rFonts w:ascii="Times New Roman" w:eastAsia="Times New Roman" w:hAnsi="Times New Roman" w:cs="Times New Roman" w:hint="default"/>
      <w:sz w:val="24"/>
    </w:rPr>
  </w:style>
  <w:style w:type="character" w:customStyle="1" w:styleId="WW8Num311z0">
    <w:name w:val="WW8Num311z0"/>
    <w:rPr>
      <w:rFonts w:hint="default"/>
      <w:sz w:val="24"/>
    </w:rPr>
  </w:style>
  <w:style w:type="character" w:customStyle="1" w:styleId="WW8Num312z0">
    <w:name w:val="WW8Num312z0"/>
    <w:rPr>
      <w:rFonts w:ascii="Symbol" w:hAnsi="Symbol" w:cs="Symbol" w:hint="default"/>
      <w:sz w:val="24"/>
    </w:rPr>
  </w:style>
  <w:style w:type="character" w:customStyle="1" w:styleId="WW8Num313z0">
    <w:name w:val="WW8Num313z0"/>
    <w:rPr>
      <w:rFonts w:ascii="Symbol" w:hAnsi="Symbol" w:cs="Symbol" w:hint="default"/>
      <w:sz w:val="24"/>
    </w:rPr>
  </w:style>
  <w:style w:type="character" w:customStyle="1" w:styleId="WW8Num314z0">
    <w:name w:val="WW8Num314z0"/>
    <w:rPr>
      <w:sz w:val="24"/>
    </w:rPr>
  </w:style>
  <w:style w:type="character" w:customStyle="1" w:styleId="WW8Num315z0">
    <w:name w:val="WW8Num315z0"/>
    <w:rPr>
      <w:sz w:val="24"/>
    </w:rPr>
  </w:style>
  <w:style w:type="character" w:customStyle="1" w:styleId="WW8Num316z0">
    <w:name w:val="WW8Num316z0"/>
    <w:rPr>
      <w:rFonts w:ascii="Symbol" w:hAnsi="Symbol" w:cs="Symbol" w:hint="default"/>
      <w:sz w:val="24"/>
    </w:rPr>
  </w:style>
  <w:style w:type="character" w:customStyle="1" w:styleId="WW8Num317z0">
    <w:name w:val="WW8Num317z0"/>
    <w:rPr>
      <w:rFonts w:ascii="Symbol" w:hAnsi="Symbol" w:cs="Symbol" w:hint="default"/>
      <w:b/>
      <w:sz w:val="24"/>
    </w:rPr>
  </w:style>
  <w:style w:type="character" w:customStyle="1" w:styleId="WW8Num318z0">
    <w:name w:val="WW8Num318z0"/>
    <w:rPr>
      <w:rFonts w:ascii="Wingdings" w:hAnsi="Wingdings" w:cs="Wingdings" w:hint="default"/>
      <w:sz w:val="24"/>
    </w:rPr>
  </w:style>
  <w:style w:type="character" w:customStyle="1" w:styleId="WW8Num319z0">
    <w:name w:val="WW8Num319z0"/>
    <w:rPr>
      <w:b/>
      <w:sz w:val="24"/>
    </w:rPr>
  </w:style>
  <w:style w:type="character" w:customStyle="1" w:styleId="WW8Num320z0">
    <w:name w:val="WW8Num320z0"/>
    <w:rPr>
      <w:sz w:val="24"/>
    </w:rPr>
  </w:style>
  <w:style w:type="character" w:customStyle="1" w:styleId="WW8Num321z0">
    <w:name w:val="WW8Num321z0"/>
    <w:rPr>
      <w:b/>
      <w:sz w:val="24"/>
    </w:rPr>
  </w:style>
  <w:style w:type="character" w:customStyle="1" w:styleId="WW8Num322z0">
    <w:name w:val="WW8Num322z0"/>
    <w:rPr>
      <w:rFonts w:ascii="Courier New" w:hAnsi="Courier New" w:cs="Courier New" w:hint="default"/>
      <w:sz w:val="24"/>
    </w:rPr>
  </w:style>
  <w:style w:type="character" w:customStyle="1" w:styleId="WW8Num323z0">
    <w:name w:val="WW8Num323z0"/>
  </w:style>
  <w:style w:type="character" w:customStyle="1" w:styleId="WW8Num324z0">
    <w:name w:val="WW8Num324z0"/>
    <w:rPr>
      <w:sz w:val="24"/>
    </w:rPr>
  </w:style>
  <w:style w:type="character" w:customStyle="1" w:styleId="WW8Num325z0">
    <w:name w:val="WW8Num325z0"/>
    <w:rPr>
      <w:sz w:val="24"/>
    </w:rPr>
  </w:style>
  <w:style w:type="character" w:customStyle="1" w:styleId="WW8Num326z0">
    <w:name w:val="WW8Num326z0"/>
    <w:rPr>
      <w:sz w:val="24"/>
    </w:rPr>
  </w:style>
  <w:style w:type="character" w:customStyle="1" w:styleId="WW8Num327z0">
    <w:name w:val="WW8Num327z0"/>
    <w:rPr>
      <w:sz w:val="24"/>
    </w:rPr>
  </w:style>
  <w:style w:type="character" w:customStyle="1" w:styleId="WW8Num328z0">
    <w:name w:val="WW8Num328z0"/>
    <w:rPr>
      <w:rFonts w:ascii="Symbol" w:hAnsi="Symbol" w:cs="Symbol" w:hint="default"/>
      <w:sz w:val="24"/>
    </w:rPr>
  </w:style>
  <w:style w:type="character" w:customStyle="1" w:styleId="WW8Num329z0">
    <w:name w:val="WW8Num329z0"/>
    <w:rPr>
      <w:rFonts w:ascii="Symbol" w:hAnsi="Symbol" w:cs="Symbol" w:hint="default"/>
      <w:sz w:val="24"/>
    </w:rPr>
  </w:style>
  <w:style w:type="character" w:customStyle="1" w:styleId="WW8Num330z0">
    <w:name w:val="WW8Num330z0"/>
    <w:rPr>
      <w:sz w:val="24"/>
    </w:rPr>
  </w:style>
  <w:style w:type="character" w:customStyle="1" w:styleId="WW8Num331z0">
    <w:name w:val="WW8Num331z0"/>
    <w:rPr>
      <w:rFonts w:ascii="Symbol" w:hAnsi="Symbol" w:cs="Symbol" w:hint="default"/>
    </w:rPr>
  </w:style>
  <w:style w:type="character" w:customStyle="1" w:styleId="WW8Num331z1">
    <w:name w:val="WW8Num331z1"/>
    <w:rPr>
      <w:rFonts w:ascii="Courier New" w:hAnsi="Courier New" w:cs="Courier New" w:hint="default"/>
    </w:rPr>
  </w:style>
  <w:style w:type="character" w:customStyle="1" w:styleId="WW8Num331z2">
    <w:name w:val="WW8Num331z2"/>
    <w:rPr>
      <w:rFonts w:ascii="Wingdings" w:hAnsi="Wingdings" w:cs="Wingdings" w:hint="default"/>
    </w:rPr>
  </w:style>
  <w:style w:type="character" w:customStyle="1" w:styleId="WW8Num331z3">
    <w:name w:val="WW8Num331z3"/>
  </w:style>
  <w:style w:type="character" w:customStyle="1" w:styleId="WW8Num331z4">
    <w:name w:val="WW8Num331z4"/>
  </w:style>
  <w:style w:type="character" w:customStyle="1" w:styleId="WW8Num331z5">
    <w:name w:val="WW8Num331z5"/>
  </w:style>
  <w:style w:type="character" w:customStyle="1" w:styleId="WW8Num331z6">
    <w:name w:val="WW8Num331z6"/>
  </w:style>
  <w:style w:type="character" w:customStyle="1" w:styleId="WW8Num331z7">
    <w:name w:val="WW8Num331z7"/>
  </w:style>
  <w:style w:type="character" w:customStyle="1" w:styleId="WW8Num331z8">
    <w:name w:val="WW8Num331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Times New Roman" w:eastAsia="Times New Roman" w:hAnsi="Times New Roman" w:cs="Times New Roman"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rFonts w:ascii="Symbol" w:hAnsi="Symbol" w:cs="Symbol" w:hint="default"/>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rPr>
      <w:rFonts w:ascii="Symbol" w:hAnsi="Symbol" w:cs="Symbol" w:hint="default"/>
    </w:rPr>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4z1">
    <w:name w:val="WW8Num64z1"/>
    <w:rPr>
      <w:rFonts w:ascii="Symbol" w:hAnsi="Symbol" w:cs="Symbol" w:hint="default"/>
    </w:rPr>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1">
    <w:name w:val="WW8Num75z1"/>
    <w:rPr>
      <w:rFonts w:ascii="Courier New" w:hAnsi="Courier New" w:cs="Courier New" w:hint="default"/>
    </w:rPr>
  </w:style>
  <w:style w:type="character" w:customStyle="1" w:styleId="WW8Num75z2">
    <w:name w:val="WW8Num75z2"/>
    <w:rPr>
      <w:rFonts w:ascii="Wingdings" w:hAnsi="Wingdings" w:cs="Wingdings" w:hint="default"/>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1">
    <w:name w:val="WW8Num78z1"/>
    <w:rPr>
      <w:rFonts w:ascii="Symbol" w:hAnsi="Symbol" w:cs="Symbol" w:hint="default"/>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1">
    <w:name w:val="WW8Num80z1"/>
    <w:rPr>
      <w:rFonts w:ascii="Symbol" w:hAnsi="Symbol" w:cs="Symbol" w:hint="default"/>
    </w:rPr>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2z3">
    <w:name w:val="WW8Num82z3"/>
    <w:rPr>
      <w:rFonts w:ascii="Symbol" w:hAnsi="Symbol" w:cs="Symbol" w:hint="default"/>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1">
    <w:name w:val="WW8Num84z1"/>
    <w:rPr>
      <w:rFonts w:hint="default"/>
    </w:rPr>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1">
    <w:name w:val="WW8Num86z1"/>
    <w:rPr>
      <w:rFonts w:ascii="Courier New" w:hAnsi="Courier New" w:cs="Courier New" w:hint="default"/>
    </w:rPr>
  </w:style>
  <w:style w:type="character" w:customStyle="1" w:styleId="WW8Num86z2">
    <w:name w:val="WW8Num86z2"/>
    <w:rPr>
      <w:rFonts w:ascii="Wingdings" w:hAnsi="Wingdings" w:cs="Wingdings" w:hint="default"/>
    </w:rPr>
  </w:style>
  <w:style w:type="character" w:customStyle="1" w:styleId="WW8Num86z3">
    <w:name w:val="WW8Num86z3"/>
    <w:rPr>
      <w:rFonts w:ascii="Symbol" w:hAnsi="Symbol" w:cs="Symbol" w:hint="default"/>
    </w:rPr>
  </w:style>
  <w:style w:type="character" w:customStyle="1" w:styleId="WW8Num87z1">
    <w:name w:val="WW8Num87z1"/>
    <w:rPr>
      <w:rFonts w:ascii="Times New Roman" w:eastAsia="Times New Roman" w:hAnsi="Times New Roman" w:cs="Times New Roman" w:hint="default"/>
    </w:rPr>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1">
    <w:name w:val="WW8Num89z1"/>
    <w:rPr>
      <w:rFonts w:ascii="Symbol" w:hAnsi="Symbol" w:cs="Symbol" w:hint="default"/>
    </w:rPr>
  </w:style>
  <w:style w:type="character" w:customStyle="1" w:styleId="WW8Num89z2">
    <w:name w:val="WW8Num89z2"/>
    <w:rPr>
      <w:rFonts w:hint="default"/>
    </w:rPr>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1">
    <w:name w:val="WW8Num90z1"/>
    <w:rPr>
      <w:rFonts w:hint="default"/>
    </w:rPr>
  </w:style>
  <w:style w:type="character" w:customStyle="1" w:styleId="WW8Num90z2">
    <w:name w:val="WW8Num90z2"/>
    <w:rPr>
      <w:rFonts w:ascii="Wingdings" w:hAnsi="Wingdings" w:cs="Wingdings" w:hint="default"/>
    </w:rPr>
  </w:style>
  <w:style w:type="character" w:customStyle="1" w:styleId="WW8Num90z4">
    <w:name w:val="WW8Num90z4"/>
    <w:rPr>
      <w:rFonts w:ascii="Courier New" w:hAnsi="Courier New" w:cs="Courier New" w:hint="default"/>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1">
    <w:name w:val="WW8Num100z1"/>
    <w:rPr>
      <w:rFonts w:ascii="Symbol" w:hAnsi="Symbol" w:cs="Symbol" w:hint="default"/>
    </w:rPr>
  </w:style>
  <w:style w:type="character" w:customStyle="1" w:styleId="WW8Num100z2">
    <w:name w:val="WW8Num100z2"/>
    <w:rPr>
      <w:rFonts w:ascii="Wingdings" w:hAnsi="Wingdings" w:cs="Wingdings" w:hint="default"/>
    </w:rPr>
  </w:style>
  <w:style w:type="character" w:customStyle="1" w:styleId="WW8Num100z4">
    <w:name w:val="WW8Num100z4"/>
    <w:rPr>
      <w:rFonts w:ascii="Courier New" w:hAnsi="Courier New" w:cs="Courier New" w:hint="default"/>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1">
    <w:name w:val="WW8Num106z1"/>
    <w:rPr>
      <w:rFonts w:ascii="Courier New" w:hAnsi="Courier New" w:cs="Courier New" w:hint="default"/>
    </w:rPr>
  </w:style>
  <w:style w:type="character" w:customStyle="1" w:styleId="WW8Num106z2">
    <w:name w:val="WW8Num106z2"/>
    <w:rPr>
      <w:rFonts w:ascii="Wingdings" w:hAnsi="Wingdings" w:cs="Wingdings" w:hint="default"/>
    </w:rPr>
  </w:style>
  <w:style w:type="character" w:customStyle="1" w:styleId="WW8Num109z1">
    <w:name w:val="WW8Num109z1"/>
    <w:rPr>
      <w:rFonts w:ascii="Symbol" w:hAnsi="Symbol" w:cs="Symbol" w:hint="default"/>
    </w:rPr>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4z1">
    <w:name w:val="WW8Num114z1"/>
    <w:rPr>
      <w:rFonts w:ascii="Symbol" w:hAnsi="Symbol" w:cs="Symbol" w:hint="default"/>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1">
    <w:name w:val="WW8Num124z1"/>
    <w:rPr>
      <w:sz w:val="24"/>
    </w:rPr>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1">
    <w:name w:val="WW8Num127z1"/>
    <w:rPr>
      <w:rFonts w:ascii="Symbol" w:hAnsi="Symbol" w:cs="Symbol" w:hint="default"/>
    </w:rPr>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2">
    <w:name w:val="WW8Num129z2"/>
    <w:rPr>
      <w:rFonts w:ascii="Wingdings" w:hAnsi="Wingdings" w:cs="Wingdings" w:hint="default"/>
    </w:rPr>
  </w:style>
  <w:style w:type="character" w:customStyle="1" w:styleId="WW8Num129z3">
    <w:name w:val="WW8Num129z3"/>
    <w:rPr>
      <w:rFonts w:ascii="Symbol" w:hAnsi="Symbol" w:cs="Symbol" w:hint="default"/>
    </w:rPr>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1">
    <w:name w:val="WW8Num133z1"/>
    <w:rPr>
      <w:rFonts w:ascii="Times New Roman" w:eastAsia="Times New Roman" w:hAnsi="Times New Roman" w:cs="Times New Roman" w:hint="default"/>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1">
    <w:name w:val="WW8Num135z1"/>
    <w:rPr>
      <w:rFonts w:ascii="Symbol" w:hAnsi="Symbol" w:cs="Symbol" w:hint="default"/>
    </w:rPr>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1">
    <w:name w:val="WW8Num136z1"/>
    <w:rPr>
      <w:rFonts w:ascii="Courier New" w:hAnsi="Courier New" w:cs="Courier New" w:hint="default"/>
    </w:rPr>
  </w:style>
  <w:style w:type="character" w:customStyle="1" w:styleId="WW8Num136z2">
    <w:name w:val="WW8Num136z2"/>
    <w:rPr>
      <w:rFonts w:ascii="Wingdings" w:hAnsi="Wingdings" w:cs="Wingdings" w:hint="default"/>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1">
    <w:name w:val="WW8Num142z1"/>
    <w:rPr>
      <w:rFonts w:ascii="Symbol" w:hAnsi="Symbol" w:cs="Symbol" w:hint="default"/>
    </w:rPr>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1">
    <w:name w:val="WW8Num143z1"/>
    <w:rPr>
      <w:rFonts w:ascii="Courier New" w:hAnsi="Courier New" w:cs="Courier New" w:hint="default"/>
    </w:rPr>
  </w:style>
  <w:style w:type="character" w:customStyle="1" w:styleId="WW8Num143z2">
    <w:name w:val="WW8Num143z2"/>
    <w:rPr>
      <w:rFonts w:ascii="Wingdings" w:hAnsi="Wingdings" w:cs="Wingdings" w:hint="default"/>
    </w:rPr>
  </w:style>
  <w:style w:type="character" w:customStyle="1" w:styleId="WW8Num144z1">
    <w:name w:val="WW8Num144z1"/>
    <w:rPr>
      <w:rFonts w:ascii="Courier New" w:hAnsi="Courier New" w:cs="Courier New" w:hint="default"/>
    </w:rPr>
  </w:style>
  <w:style w:type="character" w:customStyle="1" w:styleId="WW8Num144z2">
    <w:name w:val="WW8Num144z2"/>
    <w:rPr>
      <w:rFonts w:ascii="Wingdings" w:hAnsi="Wingdings" w:cs="Wingdings" w:hint="default"/>
    </w:rPr>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1">
    <w:name w:val="WW8Num146z1"/>
    <w:rPr>
      <w:rFonts w:ascii="Courier New" w:hAnsi="Courier New" w:cs="Courier New" w:hint="default"/>
    </w:rPr>
  </w:style>
  <w:style w:type="character" w:customStyle="1" w:styleId="WW8Num146z2">
    <w:name w:val="WW8Num146z2"/>
    <w:rPr>
      <w:rFonts w:ascii="Wingdings" w:hAnsi="Wingdings" w:cs="Wingdings" w:hint="default"/>
    </w:rPr>
  </w:style>
  <w:style w:type="character" w:customStyle="1" w:styleId="WW8Num147z1">
    <w:name w:val="WW8Num147z1"/>
    <w:rPr>
      <w:rFonts w:ascii="Symbol" w:hAnsi="Symbol" w:cs="Symbol" w:hint="default"/>
    </w:rPr>
  </w:style>
  <w:style w:type="character" w:customStyle="1" w:styleId="WW8Num148z2">
    <w:name w:val="WW8Num148z2"/>
    <w:rPr>
      <w:rFonts w:hint="default"/>
    </w:rPr>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1">
    <w:name w:val="WW8Num152z1"/>
    <w:rPr>
      <w:rFonts w:ascii="Courier New" w:hAnsi="Courier New" w:cs="Courier New" w:hint="default"/>
    </w:rPr>
  </w:style>
  <w:style w:type="character" w:customStyle="1" w:styleId="WW8Num152z2">
    <w:name w:val="WW8Num152z2"/>
    <w:rPr>
      <w:rFonts w:ascii="Wingdings" w:hAnsi="Wingdings" w:cs="Wingdings" w:hint="default"/>
    </w:rPr>
  </w:style>
  <w:style w:type="character" w:customStyle="1" w:styleId="WW8Num153z1">
    <w:name w:val="WW8Num153z1"/>
    <w:rPr>
      <w:rFonts w:ascii="Courier New" w:hAnsi="Courier New" w:cs="Courier New" w:hint="default"/>
    </w:rPr>
  </w:style>
  <w:style w:type="character" w:customStyle="1" w:styleId="WW8Num153z2">
    <w:name w:val="WW8Num153z2"/>
    <w:rPr>
      <w:rFonts w:ascii="Wingdings" w:hAnsi="Wingdings" w:cs="Wingdings" w:hint="default"/>
    </w:rPr>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3">
    <w:name w:val="WW8Num156z3"/>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1">
    <w:name w:val="WW8Num157z1"/>
    <w:rPr>
      <w:rFonts w:ascii="Times New Roman" w:eastAsia="Times New Roman" w:hAnsi="Times New Roman" w:cs="Times New Roman" w:hint="default"/>
      <w:sz w:val="24"/>
    </w:rPr>
  </w:style>
  <w:style w:type="character" w:customStyle="1" w:styleId="WW8Num157z2">
    <w:name w:val="WW8Num157z2"/>
    <w:rPr>
      <w:rFonts w:hint="default"/>
    </w:rPr>
  </w:style>
  <w:style w:type="character" w:customStyle="1" w:styleId="WW8Num157z4">
    <w:name w:val="WW8Num157z4"/>
    <w:rPr>
      <w:rFonts w:ascii="Courier New" w:hAnsi="Courier New" w:cs="Courier New" w:hint="default"/>
    </w:rPr>
  </w:style>
  <w:style w:type="character" w:customStyle="1" w:styleId="WW8Num157z5">
    <w:name w:val="WW8Num157z5"/>
    <w:rPr>
      <w:rFonts w:ascii="Wingdings" w:hAnsi="Wingdings" w:cs="Wingdings" w:hint="default"/>
    </w:rPr>
  </w:style>
  <w:style w:type="character" w:customStyle="1" w:styleId="WW8Num158z1">
    <w:name w:val="WW8Num158z1"/>
    <w:rPr>
      <w:rFonts w:ascii="Symbol" w:hAnsi="Symbol" w:cs="Symbol" w:hint="default"/>
    </w:rPr>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1z1">
    <w:name w:val="WW8Num161z1"/>
    <w:rPr>
      <w:rFonts w:ascii="Symbol" w:hAnsi="Symbol" w:cs="Symbol" w:hint="default"/>
    </w:rPr>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1">
    <w:name w:val="WW8Num164z1"/>
    <w:rPr>
      <w:rFonts w:ascii="Courier New" w:hAnsi="Courier New" w:cs="Courier New" w:hint="default"/>
    </w:rPr>
  </w:style>
  <w:style w:type="character" w:customStyle="1" w:styleId="WW8Num164z2">
    <w:name w:val="WW8Num164z2"/>
    <w:rPr>
      <w:rFonts w:ascii="Wingdings" w:hAnsi="Wingdings" w:cs="Wingdings" w:hint="default"/>
    </w:rPr>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WW8Num166z1">
    <w:name w:val="WW8Num166z1"/>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8z1">
    <w:name w:val="WW8Num168z1"/>
  </w:style>
  <w:style w:type="character" w:customStyle="1" w:styleId="WW8Num168z2">
    <w:name w:val="WW8Num168z2"/>
    <w:rPr>
      <w:sz w:val="24"/>
    </w:rPr>
  </w:style>
  <w:style w:type="character" w:customStyle="1" w:styleId="WW8Num168z3">
    <w:name w:val="WW8Num168z3"/>
  </w:style>
  <w:style w:type="character" w:customStyle="1" w:styleId="WW8Num168z4">
    <w:name w:val="WW8Num168z4"/>
  </w:style>
  <w:style w:type="character" w:customStyle="1" w:styleId="WW8Num168z5">
    <w:name w:val="WW8Num168z5"/>
  </w:style>
  <w:style w:type="character" w:customStyle="1" w:styleId="WW8Num168z6">
    <w:name w:val="WW8Num168z6"/>
  </w:style>
  <w:style w:type="character" w:customStyle="1" w:styleId="WW8Num168z7">
    <w:name w:val="WW8Num168z7"/>
  </w:style>
  <w:style w:type="character" w:customStyle="1" w:styleId="WW8Num168z8">
    <w:name w:val="WW8Num168z8"/>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1">
    <w:name w:val="WW8Num170z1"/>
  </w:style>
  <w:style w:type="character" w:customStyle="1" w:styleId="WW8Num170z2">
    <w:name w:val="WW8Num170z2"/>
  </w:style>
  <w:style w:type="character" w:customStyle="1" w:styleId="WW8Num170z3">
    <w:name w:val="WW8Num170z3"/>
  </w:style>
  <w:style w:type="character" w:customStyle="1" w:styleId="WW8Num170z4">
    <w:name w:val="WW8Num170z4"/>
  </w:style>
  <w:style w:type="character" w:customStyle="1" w:styleId="WW8Num170z5">
    <w:name w:val="WW8Num170z5"/>
  </w:style>
  <w:style w:type="character" w:customStyle="1" w:styleId="WW8Num170z6">
    <w:name w:val="WW8Num170z6"/>
  </w:style>
  <w:style w:type="character" w:customStyle="1" w:styleId="WW8Num170z7">
    <w:name w:val="WW8Num170z7"/>
  </w:style>
  <w:style w:type="character" w:customStyle="1" w:styleId="WW8Num170z8">
    <w:name w:val="WW8Num170z8"/>
  </w:style>
  <w:style w:type="character" w:customStyle="1" w:styleId="WW8Num171z1">
    <w:name w:val="WW8Num171z1"/>
    <w:rPr>
      <w:rFonts w:ascii="Symbol" w:hAnsi="Symbol" w:cs="Symbol" w:hint="default"/>
    </w:rPr>
  </w:style>
  <w:style w:type="character" w:customStyle="1" w:styleId="WW8Num171z2">
    <w:name w:val="WW8Num171z2"/>
  </w:style>
  <w:style w:type="character" w:customStyle="1" w:styleId="WW8Num171z3">
    <w:name w:val="WW8Num171z3"/>
  </w:style>
  <w:style w:type="character" w:customStyle="1" w:styleId="WW8Num171z4">
    <w:name w:val="WW8Num171z4"/>
  </w:style>
  <w:style w:type="character" w:customStyle="1" w:styleId="WW8Num171z5">
    <w:name w:val="WW8Num171z5"/>
  </w:style>
  <w:style w:type="character" w:customStyle="1" w:styleId="WW8Num171z6">
    <w:name w:val="WW8Num171z6"/>
  </w:style>
  <w:style w:type="character" w:customStyle="1" w:styleId="WW8Num171z7">
    <w:name w:val="WW8Num171z7"/>
  </w:style>
  <w:style w:type="character" w:customStyle="1" w:styleId="WW8Num171z8">
    <w:name w:val="WW8Num171z8"/>
  </w:style>
  <w:style w:type="character" w:customStyle="1" w:styleId="WW8Num172z1">
    <w:name w:val="WW8Num172z1"/>
    <w:rPr>
      <w:rFonts w:ascii="Courier New" w:hAnsi="Courier New" w:cs="Courier New" w:hint="default"/>
    </w:rPr>
  </w:style>
  <w:style w:type="character" w:customStyle="1" w:styleId="WW8Num172z2">
    <w:name w:val="WW8Num172z2"/>
    <w:rPr>
      <w:rFonts w:ascii="Wingdings" w:hAnsi="Wingdings" w:cs="Wingdings" w:hint="default"/>
    </w:rPr>
  </w:style>
  <w:style w:type="character" w:customStyle="1" w:styleId="WW8Num173z1">
    <w:name w:val="WW8Num173z1"/>
    <w:rPr>
      <w:rFonts w:ascii="Courier New" w:hAnsi="Courier New" w:cs="Courier New" w:hint="default"/>
    </w:rPr>
  </w:style>
  <w:style w:type="character" w:customStyle="1" w:styleId="WW8Num173z2">
    <w:name w:val="WW8Num173z2"/>
    <w:rPr>
      <w:rFonts w:ascii="Wingdings" w:hAnsi="Wingdings" w:cs="Wingdings" w:hint="default"/>
    </w:rPr>
  </w:style>
  <w:style w:type="character" w:customStyle="1" w:styleId="WW8Num174z1">
    <w:name w:val="WW8Num174z1"/>
  </w:style>
  <w:style w:type="character" w:customStyle="1" w:styleId="WW8Num174z2">
    <w:name w:val="WW8Num174z2"/>
  </w:style>
  <w:style w:type="character" w:customStyle="1" w:styleId="WW8Num174z3">
    <w:name w:val="WW8Num174z3"/>
  </w:style>
  <w:style w:type="character" w:customStyle="1" w:styleId="WW8Num174z4">
    <w:name w:val="WW8Num174z4"/>
  </w:style>
  <w:style w:type="character" w:customStyle="1" w:styleId="WW8Num174z5">
    <w:name w:val="WW8Num174z5"/>
  </w:style>
  <w:style w:type="character" w:customStyle="1" w:styleId="WW8Num174z6">
    <w:name w:val="WW8Num174z6"/>
  </w:style>
  <w:style w:type="character" w:customStyle="1" w:styleId="WW8Num174z7">
    <w:name w:val="WW8Num174z7"/>
  </w:style>
  <w:style w:type="character" w:customStyle="1" w:styleId="WW8Num174z8">
    <w:name w:val="WW8Num174z8"/>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1">
    <w:name w:val="WW8Num176z1"/>
  </w:style>
  <w:style w:type="character" w:customStyle="1" w:styleId="WW8Num176z2">
    <w:name w:val="WW8Num176z2"/>
  </w:style>
  <w:style w:type="character" w:customStyle="1" w:styleId="WW8Num176z3">
    <w:name w:val="WW8Num176z3"/>
  </w:style>
  <w:style w:type="character" w:customStyle="1" w:styleId="WW8Num176z4">
    <w:name w:val="WW8Num176z4"/>
  </w:style>
  <w:style w:type="character" w:customStyle="1" w:styleId="WW8Num176z5">
    <w:name w:val="WW8Num176z5"/>
  </w:style>
  <w:style w:type="character" w:customStyle="1" w:styleId="WW8Num176z6">
    <w:name w:val="WW8Num176z6"/>
  </w:style>
  <w:style w:type="character" w:customStyle="1" w:styleId="WW8Num176z7">
    <w:name w:val="WW8Num176z7"/>
  </w:style>
  <w:style w:type="character" w:customStyle="1" w:styleId="WW8Num176z8">
    <w:name w:val="WW8Num176z8"/>
  </w:style>
  <w:style w:type="character" w:customStyle="1" w:styleId="WW8Num177z1">
    <w:name w:val="WW8Num177z1"/>
    <w:rPr>
      <w:rFonts w:ascii="Symbol" w:hAnsi="Symbol" w:cs="Symbol" w:hint="default"/>
    </w:rPr>
  </w:style>
  <w:style w:type="character" w:customStyle="1" w:styleId="WW8Num177z2">
    <w:name w:val="WW8Num177z2"/>
  </w:style>
  <w:style w:type="character" w:customStyle="1" w:styleId="WW8Num177z3">
    <w:name w:val="WW8Num177z3"/>
  </w:style>
  <w:style w:type="character" w:customStyle="1" w:styleId="WW8Num177z4">
    <w:name w:val="WW8Num177z4"/>
  </w:style>
  <w:style w:type="character" w:customStyle="1" w:styleId="WW8Num177z5">
    <w:name w:val="WW8Num177z5"/>
  </w:style>
  <w:style w:type="character" w:customStyle="1" w:styleId="WW8Num177z6">
    <w:name w:val="WW8Num177z6"/>
  </w:style>
  <w:style w:type="character" w:customStyle="1" w:styleId="WW8Num177z7">
    <w:name w:val="WW8Num177z7"/>
  </w:style>
  <w:style w:type="character" w:customStyle="1" w:styleId="WW8Num177z8">
    <w:name w:val="WW8Num177z8"/>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0z1">
    <w:name w:val="WW8Num180z1"/>
  </w:style>
  <w:style w:type="character" w:customStyle="1" w:styleId="WW8Num180z2">
    <w:name w:val="WW8Num180z2"/>
  </w:style>
  <w:style w:type="character" w:customStyle="1" w:styleId="WW8Num180z3">
    <w:name w:val="WW8Num180z3"/>
  </w:style>
  <w:style w:type="character" w:customStyle="1" w:styleId="WW8Num180z4">
    <w:name w:val="WW8Num180z4"/>
  </w:style>
  <w:style w:type="character" w:customStyle="1" w:styleId="WW8Num180z5">
    <w:name w:val="WW8Num180z5"/>
  </w:style>
  <w:style w:type="character" w:customStyle="1" w:styleId="WW8Num180z6">
    <w:name w:val="WW8Num180z6"/>
  </w:style>
  <w:style w:type="character" w:customStyle="1" w:styleId="WW8Num180z7">
    <w:name w:val="WW8Num180z7"/>
  </w:style>
  <w:style w:type="character" w:customStyle="1" w:styleId="WW8Num180z8">
    <w:name w:val="WW8Num180z8"/>
  </w:style>
  <w:style w:type="character" w:customStyle="1" w:styleId="WW8Num181z1">
    <w:name w:val="WW8Num181z1"/>
  </w:style>
  <w:style w:type="character" w:customStyle="1" w:styleId="WW8Num181z2">
    <w:name w:val="WW8Num181z2"/>
  </w:style>
  <w:style w:type="character" w:customStyle="1" w:styleId="WW8Num181z3">
    <w:name w:val="WW8Num181z3"/>
  </w:style>
  <w:style w:type="character" w:customStyle="1" w:styleId="WW8Num181z4">
    <w:name w:val="WW8Num181z4"/>
  </w:style>
  <w:style w:type="character" w:customStyle="1" w:styleId="WW8Num181z5">
    <w:name w:val="WW8Num181z5"/>
  </w:style>
  <w:style w:type="character" w:customStyle="1" w:styleId="WW8Num181z6">
    <w:name w:val="WW8Num181z6"/>
  </w:style>
  <w:style w:type="character" w:customStyle="1" w:styleId="WW8Num181z7">
    <w:name w:val="WW8Num181z7"/>
  </w:style>
  <w:style w:type="character" w:customStyle="1" w:styleId="WW8Num181z8">
    <w:name w:val="WW8Num181z8"/>
  </w:style>
  <w:style w:type="character" w:customStyle="1" w:styleId="WW8Num182z1">
    <w:name w:val="WW8Num182z1"/>
    <w:rPr>
      <w:rFonts w:ascii="Courier New" w:hAnsi="Courier New" w:cs="Courier New" w:hint="default"/>
    </w:rPr>
  </w:style>
  <w:style w:type="character" w:customStyle="1" w:styleId="WW8Num182z3">
    <w:name w:val="WW8Num182z3"/>
    <w:rPr>
      <w:rFonts w:ascii="Symbol" w:hAnsi="Symbol" w:cs="Symbol" w:hint="default"/>
    </w:rPr>
  </w:style>
  <w:style w:type="character" w:customStyle="1" w:styleId="WW8Num183z1">
    <w:name w:val="WW8Num183z1"/>
    <w:rPr>
      <w:rFonts w:ascii="Courier New" w:hAnsi="Courier New" w:cs="Courier New" w:hint="default"/>
    </w:rPr>
  </w:style>
  <w:style w:type="character" w:customStyle="1" w:styleId="WW8Num183z2">
    <w:name w:val="WW8Num183z2"/>
    <w:rPr>
      <w:rFonts w:ascii="Wingdings" w:hAnsi="Wingdings" w:cs="Wingdings" w:hint="default"/>
    </w:rPr>
  </w:style>
  <w:style w:type="character" w:customStyle="1" w:styleId="WW8Num184z1">
    <w:name w:val="WW8Num184z1"/>
    <w:rPr>
      <w:rFonts w:ascii="Symbol" w:hAnsi="Symbol" w:cs="Symbol" w:hint="default"/>
    </w:rPr>
  </w:style>
  <w:style w:type="character" w:customStyle="1" w:styleId="WW8Num184z2">
    <w:name w:val="WW8Num184z2"/>
  </w:style>
  <w:style w:type="character" w:customStyle="1" w:styleId="WW8Num184z3">
    <w:name w:val="WW8Num184z3"/>
  </w:style>
  <w:style w:type="character" w:customStyle="1" w:styleId="WW8Num184z4">
    <w:name w:val="WW8Num184z4"/>
  </w:style>
  <w:style w:type="character" w:customStyle="1" w:styleId="WW8Num184z5">
    <w:name w:val="WW8Num184z5"/>
  </w:style>
  <w:style w:type="character" w:customStyle="1" w:styleId="WW8Num184z6">
    <w:name w:val="WW8Num184z6"/>
  </w:style>
  <w:style w:type="character" w:customStyle="1" w:styleId="WW8Num184z7">
    <w:name w:val="WW8Num184z7"/>
  </w:style>
  <w:style w:type="character" w:customStyle="1" w:styleId="WW8Num184z8">
    <w:name w:val="WW8Num184z8"/>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1">
    <w:name w:val="WW8Num188z1"/>
  </w:style>
  <w:style w:type="character" w:customStyle="1" w:styleId="WW8Num188z2">
    <w:name w:val="WW8Num188z2"/>
  </w:style>
  <w:style w:type="character" w:customStyle="1" w:styleId="WW8Num188z3">
    <w:name w:val="WW8Num188z3"/>
  </w:style>
  <w:style w:type="character" w:customStyle="1" w:styleId="WW8Num188z4">
    <w:name w:val="WW8Num188z4"/>
  </w:style>
  <w:style w:type="character" w:customStyle="1" w:styleId="WW8Num188z5">
    <w:name w:val="WW8Num188z5"/>
  </w:style>
  <w:style w:type="character" w:customStyle="1" w:styleId="WW8Num188z6">
    <w:name w:val="WW8Num188z6"/>
  </w:style>
  <w:style w:type="character" w:customStyle="1" w:styleId="WW8Num188z7">
    <w:name w:val="WW8Num188z7"/>
  </w:style>
  <w:style w:type="character" w:customStyle="1" w:styleId="WW8Num188z8">
    <w:name w:val="WW8Num188z8"/>
  </w:style>
  <w:style w:type="character" w:customStyle="1" w:styleId="WW8Num189z1">
    <w:name w:val="WW8Num189z1"/>
  </w:style>
  <w:style w:type="character" w:customStyle="1" w:styleId="WW8Num189z2">
    <w:name w:val="WW8Num189z2"/>
  </w:style>
  <w:style w:type="character" w:customStyle="1" w:styleId="WW8Num189z3">
    <w:name w:val="WW8Num189z3"/>
  </w:style>
  <w:style w:type="character" w:customStyle="1" w:styleId="WW8Num189z4">
    <w:name w:val="WW8Num189z4"/>
  </w:style>
  <w:style w:type="character" w:customStyle="1" w:styleId="WW8Num189z5">
    <w:name w:val="WW8Num189z5"/>
  </w:style>
  <w:style w:type="character" w:customStyle="1" w:styleId="WW8Num189z6">
    <w:name w:val="WW8Num189z6"/>
  </w:style>
  <w:style w:type="character" w:customStyle="1" w:styleId="WW8Num189z7">
    <w:name w:val="WW8Num189z7"/>
  </w:style>
  <w:style w:type="character" w:customStyle="1" w:styleId="WW8Num189z8">
    <w:name w:val="WW8Num189z8"/>
  </w:style>
  <w:style w:type="character" w:customStyle="1" w:styleId="WW8Num190z1">
    <w:name w:val="WW8Num190z1"/>
    <w:rPr>
      <w:rFonts w:ascii="Times New Roman" w:eastAsia="Times New Roman" w:hAnsi="Times New Roman" w:cs="Times New Roman" w:hint="default"/>
    </w:rPr>
  </w:style>
  <w:style w:type="character" w:customStyle="1" w:styleId="WW8Num190z2">
    <w:name w:val="WW8Num190z2"/>
    <w:rPr>
      <w:rFonts w:ascii="Symbol" w:hAnsi="Symbol" w:cs="Symbol" w:hint="default"/>
    </w:rPr>
  </w:style>
  <w:style w:type="character" w:customStyle="1" w:styleId="WW8Num190z3">
    <w:name w:val="WW8Num190z3"/>
  </w:style>
  <w:style w:type="character" w:customStyle="1" w:styleId="WW8Num190z4">
    <w:name w:val="WW8Num190z4"/>
  </w:style>
  <w:style w:type="character" w:customStyle="1" w:styleId="WW8Num190z5">
    <w:name w:val="WW8Num190z5"/>
  </w:style>
  <w:style w:type="character" w:customStyle="1" w:styleId="WW8Num190z6">
    <w:name w:val="WW8Num190z6"/>
  </w:style>
  <w:style w:type="character" w:customStyle="1" w:styleId="WW8Num190z7">
    <w:name w:val="WW8Num190z7"/>
  </w:style>
  <w:style w:type="character" w:customStyle="1" w:styleId="WW8Num190z8">
    <w:name w:val="WW8Num190z8"/>
  </w:style>
  <w:style w:type="character" w:customStyle="1" w:styleId="WW8Num191z1">
    <w:name w:val="WW8Num191z1"/>
  </w:style>
  <w:style w:type="character" w:customStyle="1" w:styleId="WW8Num191z2">
    <w:name w:val="WW8Num191z2"/>
  </w:style>
  <w:style w:type="character" w:customStyle="1" w:styleId="WW8Num191z3">
    <w:name w:val="WW8Num191z3"/>
  </w:style>
  <w:style w:type="character" w:customStyle="1" w:styleId="WW8Num191z4">
    <w:name w:val="WW8Num191z4"/>
  </w:style>
  <w:style w:type="character" w:customStyle="1" w:styleId="WW8Num191z5">
    <w:name w:val="WW8Num191z5"/>
  </w:style>
  <w:style w:type="character" w:customStyle="1" w:styleId="WW8Num191z6">
    <w:name w:val="WW8Num191z6"/>
  </w:style>
  <w:style w:type="character" w:customStyle="1" w:styleId="WW8Num191z7">
    <w:name w:val="WW8Num191z7"/>
  </w:style>
  <w:style w:type="character" w:customStyle="1" w:styleId="WW8Num191z8">
    <w:name w:val="WW8Num191z8"/>
  </w:style>
  <w:style w:type="character" w:customStyle="1" w:styleId="WW8Num192z1">
    <w:name w:val="WW8Num192z1"/>
  </w:style>
  <w:style w:type="character" w:customStyle="1" w:styleId="WW8Num192z2">
    <w:name w:val="WW8Num192z2"/>
  </w:style>
  <w:style w:type="character" w:customStyle="1" w:styleId="WW8Num192z3">
    <w:name w:val="WW8Num192z3"/>
  </w:style>
  <w:style w:type="character" w:customStyle="1" w:styleId="WW8Num192z4">
    <w:name w:val="WW8Num192z4"/>
  </w:style>
  <w:style w:type="character" w:customStyle="1" w:styleId="WW8Num192z5">
    <w:name w:val="WW8Num192z5"/>
  </w:style>
  <w:style w:type="character" w:customStyle="1" w:styleId="WW8Num192z6">
    <w:name w:val="WW8Num192z6"/>
  </w:style>
  <w:style w:type="character" w:customStyle="1" w:styleId="WW8Num192z7">
    <w:name w:val="WW8Num192z7"/>
  </w:style>
  <w:style w:type="character" w:customStyle="1" w:styleId="WW8Num192z8">
    <w:name w:val="WW8Num192z8"/>
  </w:style>
  <w:style w:type="character" w:customStyle="1" w:styleId="WW8Num193z2">
    <w:name w:val="WW8Num193z2"/>
  </w:style>
  <w:style w:type="character" w:customStyle="1" w:styleId="WW8Num193z3">
    <w:name w:val="WW8Num193z3"/>
  </w:style>
  <w:style w:type="character" w:customStyle="1" w:styleId="WW8Num193z4">
    <w:name w:val="WW8Num193z4"/>
  </w:style>
  <w:style w:type="character" w:customStyle="1" w:styleId="WW8Num193z5">
    <w:name w:val="WW8Num193z5"/>
  </w:style>
  <w:style w:type="character" w:customStyle="1" w:styleId="WW8Num193z6">
    <w:name w:val="WW8Num193z6"/>
  </w:style>
  <w:style w:type="character" w:customStyle="1" w:styleId="WW8Num193z7">
    <w:name w:val="WW8Num193z7"/>
  </w:style>
  <w:style w:type="character" w:customStyle="1" w:styleId="WW8Num193z8">
    <w:name w:val="WW8Num193z8"/>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195z1">
    <w:name w:val="WW8Num195z1"/>
  </w:style>
  <w:style w:type="character" w:customStyle="1" w:styleId="WW8Num195z2">
    <w:name w:val="WW8Num195z2"/>
  </w:style>
  <w:style w:type="character" w:customStyle="1" w:styleId="WW8Num195z3">
    <w:name w:val="WW8Num195z3"/>
  </w:style>
  <w:style w:type="character" w:customStyle="1" w:styleId="WW8Num195z4">
    <w:name w:val="WW8Num195z4"/>
  </w:style>
  <w:style w:type="character" w:customStyle="1" w:styleId="WW8Num195z5">
    <w:name w:val="WW8Num195z5"/>
  </w:style>
  <w:style w:type="character" w:customStyle="1" w:styleId="WW8Num195z6">
    <w:name w:val="WW8Num195z6"/>
  </w:style>
  <w:style w:type="character" w:customStyle="1" w:styleId="WW8Num195z7">
    <w:name w:val="WW8Num195z7"/>
  </w:style>
  <w:style w:type="character" w:customStyle="1" w:styleId="WW8Num195z8">
    <w:name w:val="WW8Num195z8"/>
  </w:style>
  <w:style w:type="character" w:customStyle="1" w:styleId="WW8Num196z1">
    <w:name w:val="WW8Num196z1"/>
    <w:rPr>
      <w:rFonts w:ascii="Courier New" w:hAnsi="Courier New" w:cs="Courier New" w:hint="default"/>
    </w:rPr>
  </w:style>
  <w:style w:type="character" w:customStyle="1" w:styleId="WW8Num196z2">
    <w:name w:val="WW8Num196z2"/>
    <w:rPr>
      <w:rFonts w:ascii="Wingdings" w:hAnsi="Wingdings" w:cs="Wingdings" w:hint="default"/>
    </w:rPr>
  </w:style>
  <w:style w:type="character" w:customStyle="1" w:styleId="WW8Num199z1">
    <w:name w:val="WW8Num199z1"/>
    <w:rPr>
      <w:rFonts w:ascii="Times New Roman" w:eastAsia="Times New Roman" w:hAnsi="Times New Roman" w:cs="Times New Roman" w:hint="default"/>
    </w:rPr>
  </w:style>
  <w:style w:type="character" w:customStyle="1" w:styleId="WW8Num199z2">
    <w:name w:val="WW8Num199z2"/>
  </w:style>
  <w:style w:type="character" w:customStyle="1" w:styleId="WW8Num199z3">
    <w:name w:val="WW8Num199z3"/>
  </w:style>
  <w:style w:type="character" w:customStyle="1" w:styleId="WW8Num199z4">
    <w:name w:val="WW8Num199z4"/>
  </w:style>
  <w:style w:type="character" w:customStyle="1" w:styleId="WW8Num199z5">
    <w:name w:val="WW8Num199z5"/>
  </w:style>
  <w:style w:type="character" w:customStyle="1" w:styleId="WW8Num199z6">
    <w:name w:val="WW8Num199z6"/>
  </w:style>
  <w:style w:type="character" w:customStyle="1" w:styleId="WW8Num199z7">
    <w:name w:val="WW8Num199z7"/>
  </w:style>
  <w:style w:type="character" w:customStyle="1" w:styleId="WW8Num199z8">
    <w:name w:val="WW8Num199z8"/>
  </w:style>
  <w:style w:type="character" w:customStyle="1" w:styleId="WW8Num200z1">
    <w:name w:val="WW8Num200z1"/>
    <w:rPr>
      <w:rFonts w:ascii="Symbol" w:hAnsi="Symbol" w:cs="Symbol" w:hint="default"/>
    </w:rPr>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WW8Num202z2">
    <w:name w:val="WW8Num202z2"/>
  </w:style>
  <w:style w:type="character" w:customStyle="1" w:styleId="WW8Num202z3">
    <w:name w:val="WW8Num202z3"/>
  </w:style>
  <w:style w:type="character" w:customStyle="1" w:styleId="WW8Num202z4">
    <w:name w:val="WW8Num202z4"/>
  </w:style>
  <w:style w:type="character" w:customStyle="1" w:styleId="WW8Num202z5">
    <w:name w:val="WW8Num202z5"/>
  </w:style>
  <w:style w:type="character" w:customStyle="1" w:styleId="WW8Num202z6">
    <w:name w:val="WW8Num202z6"/>
  </w:style>
  <w:style w:type="character" w:customStyle="1" w:styleId="WW8Num202z7">
    <w:name w:val="WW8Num202z7"/>
  </w:style>
  <w:style w:type="character" w:customStyle="1" w:styleId="WW8Num202z8">
    <w:name w:val="WW8Num202z8"/>
  </w:style>
  <w:style w:type="character" w:customStyle="1" w:styleId="WW8Num203z1">
    <w:name w:val="WW8Num203z1"/>
  </w:style>
  <w:style w:type="character" w:customStyle="1" w:styleId="WW8Num203z2">
    <w:name w:val="WW8Num203z2"/>
  </w:style>
  <w:style w:type="character" w:customStyle="1" w:styleId="WW8Num203z3">
    <w:name w:val="WW8Num203z3"/>
  </w:style>
  <w:style w:type="character" w:customStyle="1" w:styleId="WW8Num203z4">
    <w:name w:val="WW8Num203z4"/>
  </w:style>
  <w:style w:type="character" w:customStyle="1" w:styleId="WW8Num203z5">
    <w:name w:val="WW8Num203z5"/>
  </w:style>
  <w:style w:type="character" w:customStyle="1" w:styleId="WW8Num203z6">
    <w:name w:val="WW8Num203z6"/>
  </w:style>
  <w:style w:type="character" w:customStyle="1" w:styleId="WW8Num203z7">
    <w:name w:val="WW8Num203z7"/>
  </w:style>
  <w:style w:type="character" w:customStyle="1" w:styleId="WW8Num203z8">
    <w:name w:val="WW8Num203z8"/>
  </w:style>
  <w:style w:type="character" w:customStyle="1" w:styleId="WW8Num204z1">
    <w:name w:val="WW8Num204z1"/>
  </w:style>
  <w:style w:type="character" w:customStyle="1" w:styleId="WW8Num204z2">
    <w:name w:val="WW8Num204z2"/>
  </w:style>
  <w:style w:type="character" w:customStyle="1" w:styleId="WW8Num204z3">
    <w:name w:val="WW8Num204z3"/>
  </w:style>
  <w:style w:type="character" w:customStyle="1" w:styleId="WW8Num204z4">
    <w:name w:val="WW8Num204z4"/>
  </w:style>
  <w:style w:type="character" w:customStyle="1" w:styleId="WW8Num204z5">
    <w:name w:val="WW8Num204z5"/>
  </w:style>
  <w:style w:type="character" w:customStyle="1" w:styleId="WW8Num204z6">
    <w:name w:val="WW8Num204z6"/>
  </w:style>
  <w:style w:type="character" w:customStyle="1" w:styleId="WW8Num204z7">
    <w:name w:val="WW8Num204z7"/>
  </w:style>
  <w:style w:type="character" w:customStyle="1" w:styleId="WW8Num204z8">
    <w:name w:val="WW8Num204z8"/>
  </w:style>
  <w:style w:type="character" w:customStyle="1" w:styleId="WW8Num205z1">
    <w:name w:val="WW8Num205z1"/>
  </w:style>
  <w:style w:type="character" w:customStyle="1" w:styleId="WW8Num205z2">
    <w:name w:val="WW8Num205z2"/>
  </w:style>
  <w:style w:type="character" w:customStyle="1" w:styleId="WW8Num205z3">
    <w:name w:val="WW8Num205z3"/>
  </w:style>
  <w:style w:type="character" w:customStyle="1" w:styleId="WW8Num205z4">
    <w:name w:val="WW8Num205z4"/>
  </w:style>
  <w:style w:type="character" w:customStyle="1" w:styleId="WW8Num205z5">
    <w:name w:val="WW8Num205z5"/>
  </w:style>
  <w:style w:type="character" w:customStyle="1" w:styleId="WW8Num205z6">
    <w:name w:val="WW8Num205z6"/>
  </w:style>
  <w:style w:type="character" w:customStyle="1" w:styleId="WW8Num205z7">
    <w:name w:val="WW8Num205z7"/>
  </w:style>
  <w:style w:type="character" w:customStyle="1" w:styleId="WW8Num205z8">
    <w:name w:val="WW8Num205z8"/>
  </w:style>
  <w:style w:type="character" w:customStyle="1" w:styleId="WW8Num206z1">
    <w:name w:val="WW8Num206z1"/>
    <w:rPr>
      <w:rFonts w:ascii="Symbol" w:hAnsi="Symbol" w:cs="Symbol" w:hint="default"/>
    </w:rPr>
  </w:style>
  <w:style w:type="character" w:customStyle="1" w:styleId="WW8Num206z2">
    <w:name w:val="WW8Num206z2"/>
  </w:style>
  <w:style w:type="character" w:customStyle="1" w:styleId="WW8Num206z3">
    <w:name w:val="WW8Num206z3"/>
  </w:style>
  <w:style w:type="character" w:customStyle="1" w:styleId="WW8Num206z4">
    <w:name w:val="WW8Num206z4"/>
  </w:style>
  <w:style w:type="character" w:customStyle="1" w:styleId="WW8Num206z5">
    <w:name w:val="WW8Num206z5"/>
  </w:style>
  <w:style w:type="character" w:customStyle="1" w:styleId="WW8Num206z6">
    <w:name w:val="WW8Num206z6"/>
  </w:style>
  <w:style w:type="character" w:customStyle="1" w:styleId="WW8Num206z7">
    <w:name w:val="WW8Num206z7"/>
  </w:style>
  <w:style w:type="character" w:customStyle="1" w:styleId="WW8Num206z8">
    <w:name w:val="WW8Num206z8"/>
  </w:style>
  <w:style w:type="character" w:customStyle="1" w:styleId="WW8Num207z1">
    <w:name w:val="WW8Num207z1"/>
  </w:style>
  <w:style w:type="character" w:customStyle="1" w:styleId="WW8Num207z2">
    <w:name w:val="WW8Num207z2"/>
  </w:style>
  <w:style w:type="character" w:customStyle="1" w:styleId="WW8Num207z3">
    <w:name w:val="WW8Num207z3"/>
  </w:style>
  <w:style w:type="character" w:customStyle="1" w:styleId="WW8Num207z4">
    <w:name w:val="WW8Num207z4"/>
  </w:style>
  <w:style w:type="character" w:customStyle="1" w:styleId="WW8Num207z5">
    <w:name w:val="WW8Num207z5"/>
  </w:style>
  <w:style w:type="character" w:customStyle="1" w:styleId="WW8Num207z6">
    <w:name w:val="WW8Num207z6"/>
  </w:style>
  <w:style w:type="character" w:customStyle="1" w:styleId="WW8Num207z7">
    <w:name w:val="WW8Num207z7"/>
  </w:style>
  <w:style w:type="character" w:customStyle="1" w:styleId="WW8Num207z8">
    <w:name w:val="WW8Num207z8"/>
  </w:style>
  <w:style w:type="character" w:customStyle="1" w:styleId="WW8Num208z1">
    <w:name w:val="WW8Num208z1"/>
  </w:style>
  <w:style w:type="character" w:customStyle="1" w:styleId="WW8Num208z2">
    <w:name w:val="WW8Num208z2"/>
  </w:style>
  <w:style w:type="character" w:customStyle="1" w:styleId="WW8Num208z3">
    <w:name w:val="WW8Num208z3"/>
  </w:style>
  <w:style w:type="character" w:customStyle="1" w:styleId="WW8Num208z4">
    <w:name w:val="WW8Num208z4"/>
  </w:style>
  <w:style w:type="character" w:customStyle="1" w:styleId="WW8Num208z5">
    <w:name w:val="WW8Num208z5"/>
  </w:style>
  <w:style w:type="character" w:customStyle="1" w:styleId="WW8Num208z6">
    <w:name w:val="WW8Num208z6"/>
  </w:style>
  <w:style w:type="character" w:customStyle="1" w:styleId="WW8Num208z7">
    <w:name w:val="WW8Num208z7"/>
  </w:style>
  <w:style w:type="character" w:customStyle="1" w:styleId="WW8Num208z8">
    <w:name w:val="WW8Num208z8"/>
  </w:style>
  <w:style w:type="character" w:customStyle="1" w:styleId="WW8Num209z1">
    <w:name w:val="WW8Num209z1"/>
    <w:rPr>
      <w:rFonts w:ascii="Times New Roman" w:eastAsia="Times New Roman" w:hAnsi="Times New Roman" w:cs="Times New Roman" w:hint="default"/>
    </w:rPr>
  </w:style>
  <w:style w:type="character" w:customStyle="1" w:styleId="WW8Num209z2">
    <w:name w:val="WW8Num209z2"/>
  </w:style>
  <w:style w:type="character" w:customStyle="1" w:styleId="WW8Num209z3">
    <w:name w:val="WW8Num209z3"/>
  </w:style>
  <w:style w:type="character" w:customStyle="1" w:styleId="WW8Num209z4">
    <w:name w:val="WW8Num209z4"/>
  </w:style>
  <w:style w:type="character" w:customStyle="1" w:styleId="WW8Num209z5">
    <w:name w:val="WW8Num209z5"/>
  </w:style>
  <w:style w:type="character" w:customStyle="1" w:styleId="WW8Num209z6">
    <w:name w:val="WW8Num209z6"/>
  </w:style>
  <w:style w:type="character" w:customStyle="1" w:styleId="WW8Num209z7">
    <w:name w:val="WW8Num209z7"/>
  </w:style>
  <w:style w:type="character" w:customStyle="1" w:styleId="WW8Num209z8">
    <w:name w:val="WW8Num209z8"/>
  </w:style>
  <w:style w:type="character" w:customStyle="1" w:styleId="WW8Num210z1">
    <w:name w:val="WW8Num210z1"/>
  </w:style>
  <w:style w:type="character" w:customStyle="1" w:styleId="WW8Num210z2">
    <w:name w:val="WW8Num210z2"/>
  </w:style>
  <w:style w:type="character" w:customStyle="1" w:styleId="WW8Num210z3">
    <w:name w:val="WW8Num210z3"/>
  </w:style>
  <w:style w:type="character" w:customStyle="1" w:styleId="WW8Num210z4">
    <w:name w:val="WW8Num210z4"/>
  </w:style>
  <w:style w:type="character" w:customStyle="1" w:styleId="WW8Num210z5">
    <w:name w:val="WW8Num210z5"/>
  </w:style>
  <w:style w:type="character" w:customStyle="1" w:styleId="WW8Num210z6">
    <w:name w:val="WW8Num210z6"/>
  </w:style>
  <w:style w:type="character" w:customStyle="1" w:styleId="WW8Num210z7">
    <w:name w:val="WW8Num210z7"/>
  </w:style>
  <w:style w:type="character" w:customStyle="1" w:styleId="WW8Num210z8">
    <w:name w:val="WW8Num210z8"/>
  </w:style>
  <w:style w:type="character" w:customStyle="1" w:styleId="WW8Num211z1">
    <w:name w:val="WW8Num211z1"/>
  </w:style>
  <w:style w:type="character" w:customStyle="1" w:styleId="WW8Num211z2">
    <w:name w:val="WW8Num211z2"/>
  </w:style>
  <w:style w:type="character" w:customStyle="1" w:styleId="WW8Num211z3">
    <w:name w:val="WW8Num211z3"/>
  </w:style>
  <w:style w:type="character" w:customStyle="1" w:styleId="WW8Num211z4">
    <w:name w:val="WW8Num211z4"/>
  </w:style>
  <w:style w:type="character" w:customStyle="1" w:styleId="WW8Num211z5">
    <w:name w:val="WW8Num211z5"/>
  </w:style>
  <w:style w:type="character" w:customStyle="1" w:styleId="WW8Num211z6">
    <w:name w:val="WW8Num211z6"/>
  </w:style>
  <w:style w:type="character" w:customStyle="1" w:styleId="WW8Num211z7">
    <w:name w:val="WW8Num211z7"/>
  </w:style>
  <w:style w:type="character" w:customStyle="1" w:styleId="WW8Num211z8">
    <w:name w:val="WW8Num211z8"/>
  </w:style>
  <w:style w:type="character" w:customStyle="1" w:styleId="WW8Num212z1">
    <w:name w:val="WW8Num212z1"/>
    <w:rPr>
      <w:rFonts w:hint="default"/>
      <w:b/>
    </w:rPr>
  </w:style>
  <w:style w:type="character" w:customStyle="1" w:styleId="WW8Num212z2">
    <w:name w:val="WW8Num212z2"/>
  </w:style>
  <w:style w:type="character" w:customStyle="1" w:styleId="WW8Num212z3">
    <w:name w:val="WW8Num212z3"/>
  </w:style>
  <w:style w:type="character" w:customStyle="1" w:styleId="WW8Num212z4">
    <w:name w:val="WW8Num212z4"/>
  </w:style>
  <w:style w:type="character" w:customStyle="1" w:styleId="WW8Num212z5">
    <w:name w:val="WW8Num212z5"/>
  </w:style>
  <w:style w:type="character" w:customStyle="1" w:styleId="WW8Num212z6">
    <w:name w:val="WW8Num212z6"/>
  </w:style>
  <w:style w:type="character" w:customStyle="1" w:styleId="WW8Num212z7">
    <w:name w:val="WW8Num212z7"/>
  </w:style>
  <w:style w:type="character" w:customStyle="1" w:styleId="WW8Num212z8">
    <w:name w:val="WW8Num212z8"/>
  </w:style>
  <w:style w:type="character" w:customStyle="1" w:styleId="WW8Num213z2">
    <w:name w:val="WW8Num213z2"/>
  </w:style>
  <w:style w:type="character" w:customStyle="1" w:styleId="WW8Num213z3">
    <w:name w:val="WW8Num213z3"/>
  </w:style>
  <w:style w:type="character" w:customStyle="1" w:styleId="WW8Num213z4">
    <w:name w:val="WW8Num213z4"/>
  </w:style>
  <w:style w:type="character" w:customStyle="1" w:styleId="WW8Num213z5">
    <w:name w:val="WW8Num213z5"/>
  </w:style>
  <w:style w:type="character" w:customStyle="1" w:styleId="WW8Num213z6">
    <w:name w:val="WW8Num213z6"/>
  </w:style>
  <w:style w:type="character" w:customStyle="1" w:styleId="WW8Num213z7">
    <w:name w:val="WW8Num213z7"/>
  </w:style>
  <w:style w:type="character" w:customStyle="1" w:styleId="WW8Num213z8">
    <w:name w:val="WW8Num213z8"/>
  </w:style>
  <w:style w:type="character" w:customStyle="1" w:styleId="WW8Num214z1">
    <w:name w:val="WW8Num214z1"/>
  </w:style>
  <w:style w:type="character" w:customStyle="1" w:styleId="WW8Num214z2">
    <w:name w:val="WW8Num214z2"/>
  </w:style>
  <w:style w:type="character" w:customStyle="1" w:styleId="WW8Num214z3">
    <w:name w:val="WW8Num214z3"/>
  </w:style>
  <w:style w:type="character" w:customStyle="1" w:styleId="WW8Num214z4">
    <w:name w:val="WW8Num214z4"/>
  </w:style>
  <w:style w:type="character" w:customStyle="1" w:styleId="WW8Num214z5">
    <w:name w:val="WW8Num214z5"/>
  </w:style>
  <w:style w:type="character" w:customStyle="1" w:styleId="WW8Num214z6">
    <w:name w:val="WW8Num214z6"/>
  </w:style>
  <w:style w:type="character" w:customStyle="1" w:styleId="WW8Num214z7">
    <w:name w:val="WW8Num214z7"/>
  </w:style>
  <w:style w:type="character" w:customStyle="1" w:styleId="WW8Num214z8">
    <w:name w:val="WW8Num214z8"/>
  </w:style>
  <w:style w:type="character" w:customStyle="1" w:styleId="WW8Num215z1">
    <w:name w:val="WW8Num215z1"/>
  </w:style>
  <w:style w:type="character" w:customStyle="1" w:styleId="WW8Num215z2">
    <w:name w:val="WW8Num215z2"/>
  </w:style>
  <w:style w:type="character" w:customStyle="1" w:styleId="WW8Num215z3">
    <w:name w:val="WW8Num215z3"/>
  </w:style>
  <w:style w:type="character" w:customStyle="1" w:styleId="WW8Num215z4">
    <w:name w:val="WW8Num215z4"/>
  </w:style>
  <w:style w:type="character" w:customStyle="1" w:styleId="WW8Num215z5">
    <w:name w:val="WW8Num215z5"/>
  </w:style>
  <w:style w:type="character" w:customStyle="1" w:styleId="WW8Num215z6">
    <w:name w:val="WW8Num215z6"/>
  </w:style>
  <w:style w:type="character" w:customStyle="1" w:styleId="WW8Num215z7">
    <w:name w:val="WW8Num215z7"/>
  </w:style>
  <w:style w:type="character" w:customStyle="1" w:styleId="WW8Num215z8">
    <w:name w:val="WW8Num215z8"/>
  </w:style>
  <w:style w:type="character" w:customStyle="1" w:styleId="WW8Num216z1">
    <w:name w:val="WW8Num216z1"/>
  </w:style>
  <w:style w:type="character" w:customStyle="1" w:styleId="WW8Num216z2">
    <w:name w:val="WW8Num216z2"/>
  </w:style>
  <w:style w:type="character" w:customStyle="1" w:styleId="WW8Num216z3">
    <w:name w:val="WW8Num216z3"/>
  </w:style>
  <w:style w:type="character" w:customStyle="1" w:styleId="WW8Num216z4">
    <w:name w:val="WW8Num216z4"/>
  </w:style>
  <w:style w:type="character" w:customStyle="1" w:styleId="WW8Num216z5">
    <w:name w:val="WW8Num216z5"/>
  </w:style>
  <w:style w:type="character" w:customStyle="1" w:styleId="WW8Num216z6">
    <w:name w:val="WW8Num216z6"/>
  </w:style>
  <w:style w:type="character" w:customStyle="1" w:styleId="WW8Num216z7">
    <w:name w:val="WW8Num216z7"/>
  </w:style>
  <w:style w:type="character" w:customStyle="1" w:styleId="WW8Num216z8">
    <w:name w:val="WW8Num216z8"/>
  </w:style>
  <w:style w:type="character" w:customStyle="1" w:styleId="WW8Num217z1">
    <w:name w:val="WW8Num217z1"/>
  </w:style>
  <w:style w:type="character" w:customStyle="1" w:styleId="WW8Num217z2">
    <w:name w:val="WW8Num217z2"/>
  </w:style>
  <w:style w:type="character" w:customStyle="1" w:styleId="WW8Num217z3">
    <w:name w:val="WW8Num217z3"/>
  </w:style>
  <w:style w:type="character" w:customStyle="1" w:styleId="WW8Num217z4">
    <w:name w:val="WW8Num217z4"/>
  </w:style>
  <w:style w:type="character" w:customStyle="1" w:styleId="WW8Num217z5">
    <w:name w:val="WW8Num217z5"/>
  </w:style>
  <w:style w:type="character" w:customStyle="1" w:styleId="WW8Num217z6">
    <w:name w:val="WW8Num217z6"/>
  </w:style>
  <w:style w:type="character" w:customStyle="1" w:styleId="WW8Num217z7">
    <w:name w:val="WW8Num217z7"/>
  </w:style>
  <w:style w:type="character" w:customStyle="1" w:styleId="WW8Num217z8">
    <w:name w:val="WW8Num217z8"/>
  </w:style>
  <w:style w:type="character" w:customStyle="1" w:styleId="WW8Num218z1">
    <w:name w:val="WW8Num218z1"/>
    <w:rPr>
      <w:rFonts w:ascii="Courier New" w:hAnsi="Courier New" w:cs="Courier New" w:hint="default"/>
    </w:rPr>
  </w:style>
  <w:style w:type="character" w:customStyle="1" w:styleId="WW8Num218z2">
    <w:name w:val="WW8Num218z2"/>
    <w:rPr>
      <w:rFonts w:ascii="Wingdings" w:hAnsi="Wingdings" w:cs="Wingdings" w:hint="default"/>
    </w:rPr>
  </w:style>
  <w:style w:type="character" w:customStyle="1" w:styleId="WW8Num218z3">
    <w:name w:val="WW8Num218z3"/>
    <w:rPr>
      <w:rFonts w:ascii="Symbol" w:hAnsi="Symbol" w:cs="Symbol" w:hint="default"/>
    </w:rPr>
  </w:style>
  <w:style w:type="character" w:customStyle="1" w:styleId="WW8Num219z1">
    <w:name w:val="WW8Num219z1"/>
  </w:style>
  <w:style w:type="character" w:customStyle="1" w:styleId="WW8Num219z2">
    <w:name w:val="WW8Num219z2"/>
  </w:style>
  <w:style w:type="character" w:customStyle="1" w:styleId="WW8Num219z3">
    <w:name w:val="WW8Num219z3"/>
  </w:style>
  <w:style w:type="character" w:customStyle="1" w:styleId="WW8Num219z4">
    <w:name w:val="WW8Num219z4"/>
  </w:style>
  <w:style w:type="character" w:customStyle="1" w:styleId="WW8Num219z5">
    <w:name w:val="WW8Num219z5"/>
  </w:style>
  <w:style w:type="character" w:customStyle="1" w:styleId="WW8Num219z6">
    <w:name w:val="WW8Num219z6"/>
  </w:style>
  <w:style w:type="character" w:customStyle="1" w:styleId="WW8Num219z7">
    <w:name w:val="WW8Num219z7"/>
  </w:style>
  <w:style w:type="character" w:customStyle="1" w:styleId="WW8Num219z8">
    <w:name w:val="WW8Num219z8"/>
  </w:style>
  <w:style w:type="character" w:customStyle="1" w:styleId="WW8Num220z1">
    <w:name w:val="WW8Num220z1"/>
    <w:rPr>
      <w:rFonts w:ascii="Courier New" w:hAnsi="Courier New" w:cs="Courier New" w:hint="default"/>
    </w:rPr>
  </w:style>
  <w:style w:type="character" w:customStyle="1" w:styleId="WW8Num220z2">
    <w:name w:val="WW8Num220z2"/>
    <w:rPr>
      <w:rFonts w:ascii="Wingdings" w:hAnsi="Wingdings" w:cs="Wingdings" w:hint="default"/>
    </w:rPr>
  </w:style>
  <w:style w:type="character" w:customStyle="1" w:styleId="WW8Num221z1">
    <w:name w:val="WW8Num221z1"/>
  </w:style>
  <w:style w:type="character" w:customStyle="1" w:styleId="WW8Num221z2">
    <w:name w:val="WW8Num221z2"/>
  </w:style>
  <w:style w:type="character" w:customStyle="1" w:styleId="WW8Num221z3">
    <w:name w:val="WW8Num221z3"/>
  </w:style>
  <w:style w:type="character" w:customStyle="1" w:styleId="WW8Num221z4">
    <w:name w:val="WW8Num221z4"/>
  </w:style>
  <w:style w:type="character" w:customStyle="1" w:styleId="WW8Num221z5">
    <w:name w:val="WW8Num221z5"/>
  </w:style>
  <w:style w:type="character" w:customStyle="1" w:styleId="WW8Num221z6">
    <w:name w:val="WW8Num221z6"/>
  </w:style>
  <w:style w:type="character" w:customStyle="1" w:styleId="WW8Num221z7">
    <w:name w:val="WW8Num221z7"/>
  </w:style>
  <w:style w:type="character" w:customStyle="1" w:styleId="WW8Num221z8">
    <w:name w:val="WW8Num221z8"/>
  </w:style>
  <w:style w:type="character" w:customStyle="1" w:styleId="WW8Num222z1">
    <w:name w:val="WW8Num222z1"/>
  </w:style>
  <w:style w:type="character" w:customStyle="1" w:styleId="WW8Num222z2">
    <w:name w:val="WW8Num222z2"/>
  </w:style>
  <w:style w:type="character" w:customStyle="1" w:styleId="WW8Num222z3">
    <w:name w:val="WW8Num222z3"/>
  </w:style>
  <w:style w:type="character" w:customStyle="1" w:styleId="WW8Num222z4">
    <w:name w:val="WW8Num222z4"/>
  </w:style>
  <w:style w:type="character" w:customStyle="1" w:styleId="WW8Num222z5">
    <w:name w:val="WW8Num222z5"/>
  </w:style>
  <w:style w:type="character" w:customStyle="1" w:styleId="WW8Num222z6">
    <w:name w:val="WW8Num222z6"/>
  </w:style>
  <w:style w:type="character" w:customStyle="1" w:styleId="WW8Num222z7">
    <w:name w:val="WW8Num222z7"/>
  </w:style>
  <w:style w:type="character" w:customStyle="1" w:styleId="WW8Num222z8">
    <w:name w:val="WW8Num222z8"/>
  </w:style>
  <w:style w:type="character" w:customStyle="1" w:styleId="WW8Num223z1">
    <w:name w:val="WW8Num223z1"/>
    <w:rPr>
      <w:rFonts w:ascii="Courier New" w:hAnsi="Courier New" w:cs="Courier New" w:hint="default"/>
    </w:rPr>
  </w:style>
  <w:style w:type="character" w:customStyle="1" w:styleId="WW8Num223z2">
    <w:name w:val="WW8Num223z2"/>
    <w:rPr>
      <w:rFonts w:ascii="Wingdings" w:hAnsi="Wingdings" w:cs="Wingdings" w:hint="default"/>
    </w:rPr>
  </w:style>
  <w:style w:type="character" w:customStyle="1" w:styleId="WW8Num224z1">
    <w:name w:val="WW8Num224z1"/>
    <w:rPr>
      <w:rFonts w:ascii="Symbol" w:hAnsi="Symbol" w:cs="Symbol" w:hint="default"/>
    </w:rPr>
  </w:style>
  <w:style w:type="character" w:customStyle="1" w:styleId="WW8Num224z2">
    <w:name w:val="WW8Num224z2"/>
    <w:rPr>
      <w:rFonts w:ascii="Wingdings" w:hAnsi="Wingdings" w:cs="Wingdings" w:hint="default"/>
    </w:rPr>
  </w:style>
  <w:style w:type="character" w:customStyle="1" w:styleId="WW8Num224z4">
    <w:name w:val="WW8Num224z4"/>
    <w:rPr>
      <w:rFonts w:ascii="Courier New" w:hAnsi="Courier New" w:cs="Courier New" w:hint="default"/>
    </w:rPr>
  </w:style>
  <w:style w:type="character" w:customStyle="1" w:styleId="WW8Num225z1">
    <w:name w:val="WW8Num225z1"/>
  </w:style>
  <w:style w:type="character" w:customStyle="1" w:styleId="WW8Num225z2">
    <w:name w:val="WW8Num225z2"/>
  </w:style>
  <w:style w:type="character" w:customStyle="1" w:styleId="WW8Num225z3">
    <w:name w:val="WW8Num225z3"/>
  </w:style>
  <w:style w:type="character" w:customStyle="1" w:styleId="WW8Num225z4">
    <w:name w:val="WW8Num225z4"/>
  </w:style>
  <w:style w:type="character" w:customStyle="1" w:styleId="WW8Num225z5">
    <w:name w:val="WW8Num225z5"/>
  </w:style>
  <w:style w:type="character" w:customStyle="1" w:styleId="WW8Num225z6">
    <w:name w:val="WW8Num225z6"/>
  </w:style>
  <w:style w:type="character" w:customStyle="1" w:styleId="WW8Num225z7">
    <w:name w:val="WW8Num225z7"/>
  </w:style>
  <w:style w:type="character" w:customStyle="1" w:styleId="WW8Num225z8">
    <w:name w:val="WW8Num225z8"/>
  </w:style>
  <w:style w:type="character" w:customStyle="1" w:styleId="WW8Num226z1">
    <w:name w:val="WW8Num226z1"/>
  </w:style>
  <w:style w:type="character" w:customStyle="1" w:styleId="WW8Num226z2">
    <w:name w:val="WW8Num226z2"/>
  </w:style>
  <w:style w:type="character" w:customStyle="1" w:styleId="WW8Num226z3">
    <w:name w:val="WW8Num226z3"/>
  </w:style>
  <w:style w:type="character" w:customStyle="1" w:styleId="WW8Num226z4">
    <w:name w:val="WW8Num226z4"/>
  </w:style>
  <w:style w:type="character" w:customStyle="1" w:styleId="WW8Num226z5">
    <w:name w:val="WW8Num226z5"/>
  </w:style>
  <w:style w:type="character" w:customStyle="1" w:styleId="WW8Num226z6">
    <w:name w:val="WW8Num226z6"/>
  </w:style>
  <w:style w:type="character" w:customStyle="1" w:styleId="WW8Num226z7">
    <w:name w:val="WW8Num226z7"/>
  </w:style>
  <w:style w:type="character" w:customStyle="1" w:styleId="WW8Num226z8">
    <w:name w:val="WW8Num226z8"/>
  </w:style>
  <w:style w:type="character" w:customStyle="1" w:styleId="WW8Num227z1">
    <w:name w:val="WW8Num227z1"/>
  </w:style>
  <w:style w:type="character" w:customStyle="1" w:styleId="WW8Num227z2">
    <w:name w:val="WW8Num227z2"/>
  </w:style>
  <w:style w:type="character" w:customStyle="1" w:styleId="WW8Num227z3">
    <w:name w:val="WW8Num227z3"/>
  </w:style>
  <w:style w:type="character" w:customStyle="1" w:styleId="WW8Num227z4">
    <w:name w:val="WW8Num227z4"/>
  </w:style>
  <w:style w:type="character" w:customStyle="1" w:styleId="WW8Num227z5">
    <w:name w:val="WW8Num227z5"/>
  </w:style>
  <w:style w:type="character" w:customStyle="1" w:styleId="WW8Num227z6">
    <w:name w:val="WW8Num227z6"/>
  </w:style>
  <w:style w:type="character" w:customStyle="1" w:styleId="WW8Num227z7">
    <w:name w:val="WW8Num227z7"/>
  </w:style>
  <w:style w:type="character" w:customStyle="1" w:styleId="WW8Num227z8">
    <w:name w:val="WW8Num227z8"/>
  </w:style>
  <w:style w:type="character" w:customStyle="1" w:styleId="WW8Num229z1">
    <w:name w:val="WW8Num229z1"/>
  </w:style>
  <w:style w:type="character" w:customStyle="1" w:styleId="WW8Num229z2">
    <w:name w:val="WW8Num229z2"/>
  </w:style>
  <w:style w:type="character" w:customStyle="1" w:styleId="WW8Num229z3">
    <w:name w:val="WW8Num229z3"/>
  </w:style>
  <w:style w:type="character" w:customStyle="1" w:styleId="WW8Num229z4">
    <w:name w:val="WW8Num229z4"/>
  </w:style>
  <w:style w:type="character" w:customStyle="1" w:styleId="WW8Num229z5">
    <w:name w:val="WW8Num229z5"/>
  </w:style>
  <w:style w:type="character" w:customStyle="1" w:styleId="WW8Num229z6">
    <w:name w:val="WW8Num229z6"/>
  </w:style>
  <w:style w:type="character" w:customStyle="1" w:styleId="WW8Num229z7">
    <w:name w:val="WW8Num229z7"/>
  </w:style>
  <w:style w:type="character" w:customStyle="1" w:styleId="WW8Num229z8">
    <w:name w:val="WW8Num229z8"/>
  </w:style>
  <w:style w:type="character" w:customStyle="1" w:styleId="WW8Num230z1">
    <w:name w:val="WW8Num230z1"/>
    <w:rPr>
      <w:rFonts w:ascii="Symbol" w:hAnsi="Symbol" w:cs="Symbol" w:hint="default"/>
    </w:rPr>
  </w:style>
  <w:style w:type="character" w:customStyle="1" w:styleId="WW8Num230z2">
    <w:name w:val="WW8Num230z2"/>
  </w:style>
  <w:style w:type="character" w:customStyle="1" w:styleId="WW8Num230z3">
    <w:name w:val="WW8Num230z3"/>
  </w:style>
  <w:style w:type="character" w:customStyle="1" w:styleId="WW8Num230z4">
    <w:name w:val="WW8Num230z4"/>
  </w:style>
  <w:style w:type="character" w:customStyle="1" w:styleId="WW8Num230z5">
    <w:name w:val="WW8Num230z5"/>
  </w:style>
  <w:style w:type="character" w:customStyle="1" w:styleId="WW8Num230z6">
    <w:name w:val="WW8Num230z6"/>
  </w:style>
  <w:style w:type="character" w:customStyle="1" w:styleId="WW8Num230z7">
    <w:name w:val="WW8Num230z7"/>
  </w:style>
  <w:style w:type="character" w:customStyle="1" w:styleId="WW8Num230z8">
    <w:name w:val="WW8Num230z8"/>
  </w:style>
  <w:style w:type="character" w:customStyle="1" w:styleId="WW8Num231z1">
    <w:name w:val="WW8Num231z1"/>
  </w:style>
  <w:style w:type="character" w:customStyle="1" w:styleId="WW8Num231z2">
    <w:name w:val="WW8Num231z2"/>
  </w:style>
  <w:style w:type="character" w:customStyle="1" w:styleId="WW8Num231z3">
    <w:name w:val="WW8Num231z3"/>
  </w:style>
  <w:style w:type="character" w:customStyle="1" w:styleId="WW8Num231z4">
    <w:name w:val="WW8Num231z4"/>
  </w:style>
  <w:style w:type="character" w:customStyle="1" w:styleId="WW8Num231z5">
    <w:name w:val="WW8Num231z5"/>
  </w:style>
  <w:style w:type="character" w:customStyle="1" w:styleId="WW8Num231z6">
    <w:name w:val="WW8Num231z6"/>
  </w:style>
  <w:style w:type="character" w:customStyle="1" w:styleId="WW8Num231z7">
    <w:name w:val="WW8Num231z7"/>
  </w:style>
  <w:style w:type="character" w:customStyle="1" w:styleId="WW8Num231z8">
    <w:name w:val="WW8Num231z8"/>
  </w:style>
  <w:style w:type="character" w:customStyle="1" w:styleId="WW8Num232z1">
    <w:name w:val="WW8Num232z1"/>
  </w:style>
  <w:style w:type="character" w:customStyle="1" w:styleId="WW8Num232z2">
    <w:name w:val="WW8Num232z2"/>
  </w:style>
  <w:style w:type="character" w:customStyle="1" w:styleId="WW8Num232z3">
    <w:name w:val="WW8Num232z3"/>
  </w:style>
  <w:style w:type="character" w:customStyle="1" w:styleId="WW8Num232z4">
    <w:name w:val="WW8Num232z4"/>
  </w:style>
  <w:style w:type="character" w:customStyle="1" w:styleId="WW8Num232z5">
    <w:name w:val="WW8Num232z5"/>
  </w:style>
  <w:style w:type="character" w:customStyle="1" w:styleId="WW8Num232z6">
    <w:name w:val="WW8Num232z6"/>
  </w:style>
  <w:style w:type="character" w:customStyle="1" w:styleId="WW8Num232z7">
    <w:name w:val="WW8Num232z7"/>
  </w:style>
  <w:style w:type="character" w:customStyle="1" w:styleId="WW8Num232z8">
    <w:name w:val="WW8Num232z8"/>
  </w:style>
  <w:style w:type="character" w:customStyle="1" w:styleId="WW8Num233z2">
    <w:name w:val="WW8Num233z2"/>
  </w:style>
  <w:style w:type="character" w:customStyle="1" w:styleId="WW8Num233z3">
    <w:name w:val="WW8Num233z3"/>
  </w:style>
  <w:style w:type="character" w:customStyle="1" w:styleId="WW8Num233z4">
    <w:name w:val="WW8Num233z4"/>
  </w:style>
  <w:style w:type="character" w:customStyle="1" w:styleId="WW8Num233z5">
    <w:name w:val="WW8Num233z5"/>
  </w:style>
  <w:style w:type="character" w:customStyle="1" w:styleId="WW8Num233z6">
    <w:name w:val="WW8Num233z6"/>
  </w:style>
  <w:style w:type="character" w:customStyle="1" w:styleId="WW8Num233z7">
    <w:name w:val="WW8Num233z7"/>
  </w:style>
  <w:style w:type="character" w:customStyle="1" w:styleId="WW8Num233z8">
    <w:name w:val="WW8Num233z8"/>
  </w:style>
  <w:style w:type="character" w:customStyle="1" w:styleId="WW8Num234z1">
    <w:name w:val="WW8Num234z1"/>
    <w:rPr>
      <w:rFonts w:ascii="Symbol" w:hAnsi="Symbol" w:cs="Symbol" w:hint="default"/>
    </w:rPr>
  </w:style>
  <w:style w:type="character" w:customStyle="1" w:styleId="WW8Num234z2">
    <w:name w:val="WW8Num234z2"/>
  </w:style>
  <w:style w:type="character" w:customStyle="1" w:styleId="WW8Num234z3">
    <w:name w:val="WW8Num234z3"/>
  </w:style>
  <w:style w:type="character" w:customStyle="1" w:styleId="WW8Num234z4">
    <w:name w:val="WW8Num234z4"/>
  </w:style>
  <w:style w:type="character" w:customStyle="1" w:styleId="WW8Num234z5">
    <w:name w:val="WW8Num234z5"/>
  </w:style>
  <w:style w:type="character" w:customStyle="1" w:styleId="WW8Num234z6">
    <w:name w:val="WW8Num234z6"/>
  </w:style>
  <w:style w:type="character" w:customStyle="1" w:styleId="WW8Num234z7">
    <w:name w:val="WW8Num234z7"/>
  </w:style>
  <w:style w:type="character" w:customStyle="1" w:styleId="WW8Num234z8">
    <w:name w:val="WW8Num234z8"/>
  </w:style>
  <w:style w:type="character" w:customStyle="1" w:styleId="WW8Num235z1">
    <w:name w:val="WW8Num235z1"/>
    <w:rPr>
      <w:rFonts w:ascii="Courier New" w:hAnsi="Courier New" w:cs="Courier New" w:hint="default"/>
    </w:rPr>
  </w:style>
  <w:style w:type="character" w:customStyle="1" w:styleId="WW8Num235z2">
    <w:name w:val="WW8Num235z2"/>
    <w:rPr>
      <w:rFonts w:ascii="Wingdings" w:hAnsi="Wingdings" w:cs="Wingdings" w:hint="default"/>
    </w:rPr>
  </w:style>
  <w:style w:type="character" w:customStyle="1" w:styleId="WW8Num235z3">
    <w:name w:val="WW8Num235z3"/>
    <w:rPr>
      <w:rFonts w:ascii="Symbol" w:hAnsi="Symbol" w:cs="Symbol" w:hint="default"/>
    </w:rPr>
  </w:style>
  <w:style w:type="character" w:customStyle="1" w:styleId="WW8Num236z1">
    <w:name w:val="WW8Num236z1"/>
  </w:style>
  <w:style w:type="character" w:customStyle="1" w:styleId="WW8Num236z2">
    <w:name w:val="WW8Num236z2"/>
  </w:style>
  <w:style w:type="character" w:customStyle="1" w:styleId="WW8Num236z3">
    <w:name w:val="WW8Num236z3"/>
  </w:style>
  <w:style w:type="character" w:customStyle="1" w:styleId="WW8Num236z4">
    <w:name w:val="WW8Num236z4"/>
  </w:style>
  <w:style w:type="character" w:customStyle="1" w:styleId="WW8Num236z5">
    <w:name w:val="WW8Num236z5"/>
  </w:style>
  <w:style w:type="character" w:customStyle="1" w:styleId="WW8Num236z6">
    <w:name w:val="WW8Num236z6"/>
  </w:style>
  <w:style w:type="character" w:customStyle="1" w:styleId="WW8Num236z7">
    <w:name w:val="WW8Num236z7"/>
  </w:style>
  <w:style w:type="character" w:customStyle="1" w:styleId="WW8Num236z8">
    <w:name w:val="WW8Num236z8"/>
  </w:style>
  <w:style w:type="character" w:customStyle="1" w:styleId="WW8Num237z1">
    <w:name w:val="WW8Num237z1"/>
  </w:style>
  <w:style w:type="character" w:customStyle="1" w:styleId="WW8Num237z2">
    <w:name w:val="WW8Num237z2"/>
  </w:style>
  <w:style w:type="character" w:customStyle="1" w:styleId="WW8Num237z3">
    <w:name w:val="WW8Num237z3"/>
  </w:style>
  <w:style w:type="character" w:customStyle="1" w:styleId="WW8Num237z4">
    <w:name w:val="WW8Num237z4"/>
  </w:style>
  <w:style w:type="character" w:customStyle="1" w:styleId="WW8Num237z5">
    <w:name w:val="WW8Num237z5"/>
  </w:style>
  <w:style w:type="character" w:customStyle="1" w:styleId="WW8Num237z6">
    <w:name w:val="WW8Num237z6"/>
  </w:style>
  <w:style w:type="character" w:customStyle="1" w:styleId="WW8Num237z7">
    <w:name w:val="WW8Num237z7"/>
  </w:style>
  <w:style w:type="character" w:customStyle="1" w:styleId="WW8Num237z8">
    <w:name w:val="WW8Num237z8"/>
  </w:style>
  <w:style w:type="character" w:customStyle="1" w:styleId="WW8Num238z1">
    <w:name w:val="WW8Num238z1"/>
  </w:style>
  <w:style w:type="character" w:customStyle="1" w:styleId="WW8Num238z2">
    <w:name w:val="WW8Num238z2"/>
  </w:style>
  <w:style w:type="character" w:customStyle="1" w:styleId="WW8Num238z3">
    <w:name w:val="WW8Num238z3"/>
  </w:style>
  <w:style w:type="character" w:customStyle="1" w:styleId="WW8Num238z4">
    <w:name w:val="WW8Num238z4"/>
  </w:style>
  <w:style w:type="character" w:customStyle="1" w:styleId="WW8Num238z5">
    <w:name w:val="WW8Num238z5"/>
  </w:style>
  <w:style w:type="character" w:customStyle="1" w:styleId="WW8Num238z6">
    <w:name w:val="WW8Num238z6"/>
  </w:style>
  <w:style w:type="character" w:customStyle="1" w:styleId="WW8Num238z7">
    <w:name w:val="WW8Num238z7"/>
  </w:style>
  <w:style w:type="character" w:customStyle="1" w:styleId="WW8Num238z8">
    <w:name w:val="WW8Num238z8"/>
  </w:style>
  <w:style w:type="character" w:customStyle="1" w:styleId="WW8Num239z2">
    <w:name w:val="WW8Num239z2"/>
  </w:style>
  <w:style w:type="character" w:customStyle="1" w:styleId="WW8Num239z3">
    <w:name w:val="WW8Num239z3"/>
  </w:style>
  <w:style w:type="character" w:customStyle="1" w:styleId="WW8Num239z4">
    <w:name w:val="WW8Num239z4"/>
  </w:style>
  <w:style w:type="character" w:customStyle="1" w:styleId="WW8Num239z5">
    <w:name w:val="WW8Num239z5"/>
  </w:style>
  <w:style w:type="character" w:customStyle="1" w:styleId="WW8Num239z6">
    <w:name w:val="WW8Num239z6"/>
  </w:style>
  <w:style w:type="character" w:customStyle="1" w:styleId="WW8Num239z7">
    <w:name w:val="WW8Num239z7"/>
  </w:style>
  <w:style w:type="character" w:customStyle="1" w:styleId="WW8Num239z8">
    <w:name w:val="WW8Num239z8"/>
  </w:style>
  <w:style w:type="character" w:customStyle="1" w:styleId="WW8Num241z1">
    <w:name w:val="WW8Num241z1"/>
    <w:rPr>
      <w:rFonts w:ascii="Courier New" w:hAnsi="Courier New" w:cs="Courier New" w:hint="default"/>
    </w:rPr>
  </w:style>
  <w:style w:type="character" w:customStyle="1" w:styleId="WW8Num241z2">
    <w:name w:val="WW8Num241z2"/>
    <w:rPr>
      <w:rFonts w:ascii="Wingdings" w:hAnsi="Wingdings" w:cs="Wingdings" w:hint="default"/>
    </w:rPr>
  </w:style>
  <w:style w:type="character" w:customStyle="1" w:styleId="WW8Num242z1">
    <w:name w:val="WW8Num242z1"/>
    <w:rPr>
      <w:rFonts w:ascii="Symbol" w:hAnsi="Symbol" w:cs="Symbol" w:hint="default"/>
      <w:sz w:val="24"/>
    </w:rPr>
  </w:style>
  <w:style w:type="character" w:customStyle="1" w:styleId="WW8Num242z2">
    <w:name w:val="WW8Num242z2"/>
  </w:style>
  <w:style w:type="character" w:customStyle="1" w:styleId="WW8Num242z3">
    <w:name w:val="WW8Num242z3"/>
  </w:style>
  <w:style w:type="character" w:customStyle="1" w:styleId="WW8Num242z4">
    <w:name w:val="WW8Num242z4"/>
  </w:style>
  <w:style w:type="character" w:customStyle="1" w:styleId="WW8Num242z5">
    <w:name w:val="WW8Num242z5"/>
  </w:style>
  <w:style w:type="character" w:customStyle="1" w:styleId="WW8Num242z6">
    <w:name w:val="WW8Num242z6"/>
  </w:style>
  <w:style w:type="character" w:customStyle="1" w:styleId="WW8Num242z7">
    <w:name w:val="WW8Num242z7"/>
  </w:style>
  <w:style w:type="character" w:customStyle="1" w:styleId="WW8Num242z8">
    <w:name w:val="WW8Num242z8"/>
  </w:style>
  <w:style w:type="character" w:customStyle="1" w:styleId="WW8Num243z1">
    <w:name w:val="WW8Num243z1"/>
  </w:style>
  <w:style w:type="character" w:customStyle="1" w:styleId="WW8Num243z2">
    <w:name w:val="WW8Num243z2"/>
  </w:style>
  <w:style w:type="character" w:customStyle="1" w:styleId="WW8Num243z3">
    <w:name w:val="WW8Num243z3"/>
  </w:style>
  <w:style w:type="character" w:customStyle="1" w:styleId="WW8Num243z4">
    <w:name w:val="WW8Num243z4"/>
  </w:style>
  <w:style w:type="character" w:customStyle="1" w:styleId="WW8Num243z5">
    <w:name w:val="WW8Num243z5"/>
  </w:style>
  <w:style w:type="character" w:customStyle="1" w:styleId="WW8Num243z6">
    <w:name w:val="WW8Num243z6"/>
  </w:style>
  <w:style w:type="character" w:customStyle="1" w:styleId="WW8Num243z7">
    <w:name w:val="WW8Num243z7"/>
  </w:style>
  <w:style w:type="character" w:customStyle="1" w:styleId="WW8Num243z8">
    <w:name w:val="WW8Num243z8"/>
  </w:style>
  <w:style w:type="character" w:customStyle="1" w:styleId="WW8Num244z1">
    <w:name w:val="WW8Num244z1"/>
  </w:style>
  <w:style w:type="character" w:customStyle="1" w:styleId="WW8Num244z2">
    <w:name w:val="WW8Num244z2"/>
  </w:style>
  <w:style w:type="character" w:customStyle="1" w:styleId="WW8Num244z3">
    <w:name w:val="WW8Num244z3"/>
  </w:style>
  <w:style w:type="character" w:customStyle="1" w:styleId="WW8Num244z4">
    <w:name w:val="WW8Num244z4"/>
  </w:style>
  <w:style w:type="character" w:customStyle="1" w:styleId="WW8Num244z5">
    <w:name w:val="WW8Num244z5"/>
  </w:style>
  <w:style w:type="character" w:customStyle="1" w:styleId="WW8Num244z6">
    <w:name w:val="WW8Num244z6"/>
  </w:style>
  <w:style w:type="character" w:customStyle="1" w:styleId="WW8Num244z7">
    <w:name w:val="WW8Num244z7"/>
  </w:style>
  <w:style w:type="character" w:customStyle="1" w:styleId="WW8Num244z8">
    <w:name w:val="WW8Num244z8"/>
  </w:style>
  <w:style w:type="character" w:customStyle="1" w:styleId="WW8Num245z1">
    <w:name w:val="WW8Num245z1"/>
    <w:rPr>
      <w:rFonts w:ascii="Times New Roman" w:eastAsia="Times New Roman" w:hAnsi="Times New Roman" w:cs="Times New Roman" w:hint="default"/>
    </w:rPr>
  </w:style>
  <w:style w:type="character" w:customStyle="1" w:styleId="WW8Num245z2">
    <w:name w:val="WW8Num245z2"/>
  </w:style>
  <w:style w:type="character" w:customStyle="1" w:styleId="WW8Num245z3">
    <w:name w:val="WW8Num245z3"/>
  </w:style>
  <w:style w:type="character" w:customStyle="1" w:styleId="WW8Num245z4">
    <w:name w:val="WW8Num245z4"/>
  </w:style>
  <w:style w:type="character" w:customStyle="1" w:styleId="WW8Num245z5">
    <w:name w:val="WW8Num245z5"/>
  </w:style>
  <w:style w:type="character" w:customStyle="1" w:styleId="WW8Num245z6">
    <w:name w:val="WW8Num245z6"/>
  </w:style>
  <w:style w:type="character" w:customStyle="1" w:styleId="WW8Num245z7">
    <w:name w:val="WW8Num245z7"/>
  </w:style>
  <w:style w:type="character" w:customStyle="1" w:styleId="WW8Num245z8">
    <w:name w:val="WW8Num245z8"/>
  </w:style>
  <w:style w:type="character" w:customStyle="1" w:styleId="WW8Num246z1">
    <w:name w:val="WW8Num246z1"/>
  </w:style>
  <w:style w:type="character" w:customStyle="1" w:styleId="WW8Num246z2">
    <w:name w:val="WW8Num246z2"/>
  </w:style>
  <w:style w:type="character" w:customStyle="1" w:styleId="WW8Num246z3">
    <w:name w:val="WW8Num246z3"/>
  </w:style>
  <w:style w:type="character" w:customStyle="1" w:styleId="WW8Num246z4">
    <w:name w:val="WW8Num246z4"/>
  </w:style>
  <w:style w:type="character" w:customStyle="1" w:styleId="WW8Num246z5">
    <w:name w:val="WW8Num246z5"/>
  </w:style>
  <w:style w:type="character" w:customStyle="1" w:styleId="WW8Num246z6">
    <w:name w:val="WW8Num246z6"/>
  </w:style>
  <w:style w:type="character" w:customStyle="1" w:styleId="WW8Num246z7">
    <w:name w:val="WW8Num246z7"/>
  </w:style>
  <w:style w:type="character" w:customStyle="1" w:styleId="WW8Num246z8">
    <w:name w:val="WW8Num246z8"/>
  </w:style>
  <w:style w:type="character" w:customStyle="1" w:styleId="WW8Num247z1">
    <w:name w:val="WW8Num247z1"/>
  </w:style>
  <w:style w:type="character" w:customStyle="1" w:styleId="WW8Num247z2">
    <w:name w:val="WW8Num247z2"/>
  </w:style>
  <w:style w:type="character" w:customStyle="1" w:styleId="WW8Num247z3">
    <w:name w:val="WW8Num247z3"/>
  </w:style>
  <w:style w:type="character" w:customStyle="1" w:styleId="WW8Num247z4">
    <w:name w:val="WW8Num247z4"/>
  </w:style>
  <w:style w:type="character" w:customStyle="1" w:styleId="WW8Num247z5">
    <w:name w:val="WW8Num247z5"/>
  </w:style>
  <w:style w:type="character" w:customStyle="1" w:styleId="WW8Num247z6">
    <w:name w:val="WW8Num247z6"/>
  </w:style>
  <w:style w:type="character" w:customStyle="1" w:styleId="WW8Num247z7">
    <w:name w:val="WW8Num247z7"/>
  </w:style>
  <w:style w:type="character" w:customStyle="1" w:styleId="WW8Num247z8">
    <w:name w:val="WW8Num247z8"/>
  </w:style>
  <w:style w:type="character" w:customStyle="1" w:styleId="WW8Num248z1">
    <w:name w:val="WW8Num248z1"/>
  </w:style>
  <w:style w:type="character" w:customStyle="1" w:styleId="WW8Num248z2">
    <w:name w:val="WW8Num248z2"/>
  </w:style>
  <w:style w:type="character" w:customStyle="1" w:styleId="WW8Num248z3">
    <w:name w:val="WW8Num248z3"/>
  </w:style>
  <w:style w:type="character" w:customStyle="1" w:styleId="WW8Num248z4">
    <w:name w:val="WW8Num248z4"/>
  </w:style>
  <w:style w:type="character" w:customStyle="1" w:styleId="WW8Num248z5">
    <w:name w:val="WW8Num248z5"/>
  </w:style>
  <w:style w:type="character" w:customStyle="1" w:styleId="WW8Num248z6">
    <w:name w:val="WW8Num248z6"/>
  </w:style>
  <w:style w:type="character" w:customStyle="1" w:styleId="WW8Num248z7">
    <w:name w:val="WW8Num248z7"/>
  </w:style>
  <w:style w:type="character" w:customStyle="1" w:styleId="WW8Num248z8">
    <w:name w:val="WW8Num248z8"/>
  </w:style>
  <w:style w:type="character" w:customStyle="1" w:styleId="WW8Num249z1">
    <w:name w:val="WW8Num249z1"/>
  </w:style>
  <w:style w:type="character" w:customStyle="1" w:styleId="WW8Num249z2">
    <w:name w:val="WW8Num249z2"/>
  </w:style>
  <w:style w:type="character" w:customStyle="1" w:styleId="WW8Num249z3">
    <w:name w:val="WW8Num249z3"/>
  </w:style>
  <w:style w:type="character" w:customStyle="1" w:styleId="WW8Num249z4">
    <w:name w:val="WW8Num249z4"/>
  </w:style>
  <w:style w:type="character" w:customStyle="1" w:styleId="WW8Num249z5">
    <w:name w:val="WW8Num249z5"/>
  </w:style>
  <w:style w:type="character" w:customStyle="1" w:styleId="WW8Num249z6">
    <w:name w:val="WW8Num249z6"/>
  </w:style>
  <w:style w:type="character" w:customStyle="1" w:styleId="WW8Num249z7">
    <w:name w:val="WW8Num249z7"/>
  </w:style>
  <w:style w:type="character" w:customStyle="1" w:styleId="WW8Num249z8">
    <w:name w:val="WW8Num249z8"/>
  </w:style>
  <w:style w:type="character" w:customStyle="1" w:styleId="WW8Num250z1">
    <w:name w:val="WW8Num250z1"/>
    <w:rPr>
      <w:rFonts w:ascii="Symbol" w:hAnsi="Symbol" w:cs="Symbol" w:hint="default"/>
    </w:rPr>
  </w:style>
  <w:style w:type="character" w:customStyle="1" w:styleId="WW8Num250z2">
    <w:name w:val="WW8Num250z2"/>
  </w:style>
  <w:style w:type="character" w:customStyle="1" w:styleId="WW8Num250z3">
    <w:name w:val="WW8Num250z3"/>
  </w:style>
  <w:style w:type="character" w:customStyle="1" w:styleId="WW8Num250z4">
    <w:name w:val="WW8Num250z4"/>
  </w:style>
  <w:style w:type="character" w:customStyle="1" w:styleId="WW8Num250z5">
    <w:name w:val="WW8Num250z5"/>
  </w:style>
  <w:style w:type="character" w:customStyle="1" w:styleId="WW8Num250z6">
    <w:name w:val="WW8Num250z6"/>
  </w:style>
  <w:style w:type="character" w:customStyle="1" w:styleId="WW8Num250z7">
    <w:name w:val="WW8Num250z7"/>
  </w:style>
  <w:style w:type="character" w:customStyle="1" w:styleId="WW8Num250z8">
    <w:name w:val="WW8Num250z8"/>
  </w:style>
  <w:style w:type="character" w:customStyle="1" w:styleId="WW8Num251z1">
    <w:name w:val="WW8Num251z1"/>
    <w:rPr>
      <w:rFonts w:ascii="Times New Roman" w:eastAsia="Times New Roman" w:hAnsi="Times New Roman" w:cs="Times New Roman" w:hint="default"/>
    </w:rPr>
  </w:style>
  <w:style w:type="character" w:customStyle="1" w:styleId="WW8Num252z1">
    <w:name w:val="WW8Num252z1"/>
  </w:style>
  <w:style w:type="character" w:customStyle="1" w:styleId="WW8Num252z2">
    <w:name w:val="WW8Num252z2"/>
  </w:style>
  <w:style w:type="character" w:customStyle="1" w:styleId="WW8Num252z3">
    <w:name w:val="WW8Num252z3"/>
  </w:style>
  <w:style w:type="character" w:customStyle="1" w:styleId="WW8Num252z4">
    <w:name w:val="WW8Num252z4"/>
  </w:style>
  <w:style w:type="character" w:customStyle="1" w:styleId="WW8Num252z5">
    <w:name w:val="WW8Num252z5"/>
  </w:style>
  <w:style w:type="character" w:customStyle="1" w:styleId="WW8Num252z6">
    <w:name w:val="WW8Num252z6"/>
  </w:style>
  <w:style w:type="character" w:customStyle="1" w:styleId="WW8Num252z7">
    <w:name w:val="WW8Num252z7"/>
  </w:style>
  <w:style w:type="character" w:customStyle="1" w:styleId="WW8Num252z8">
    <w:name w:val="WW8Num252z8"/>
  </w:style>
  <w:style w:type="character" w:customStyle="1" w:styleId="WW8Num253z1">
    <w:name w:val="WW8Num253z1"/>
    <w:rPr>
      <w:sz w:val="24"/>
    </w:rPr>
  </w:style>
  <w:style w:type="character" w:customStyle="1" w:styleId="WW8Num253z2">
    <w:name w:val="WW8Num253z2"/>
  </w:style>
  <w:style w:type="character" w:customStyle="1" w:styleId="WW8Num253z3">
    <w:name w:val="WW8Num253z3"/>
  </w:style>
  <w:style w:type="character" w:customStyle="1" w:styleId="WW8Num253z4">
    <w:name w:val="WW8Num253z4"/>
  </w:style>
  <w:style w:type="character" w:customStyle="1" w:styleId="WW8Num253z5">
    <w:name w:val="WW8Num253z5"/>
  </w:style>
  <w:style w:type="character" w:customStyle="1" w:styleId="WW8Num253z6">
    <w:name w:val="WW8Num253z6"/>
  </w:style>
  <w:style w:type="character" w:customStyle="1" w:styleId="WW8Num253z7">
    <w:name w:val="WW8Num253z7"/>
  </w:style>
  <w:style w:type="character" w:customStyle="1" w:styleId="WW8Num253z8">
    <w:name w:val="WW8Num253z8"/>
  </w:style>
  <w:style w:type="character" w:customStyle="1" w:styleId="WW8Num254z1">
    <w:name w:val="WW8Num254z1"/>
  </w:style>
  <w:style w:type="character" w:customStyle="1" w:styleId="WW8Num254z2">
    <w:name w:val="WW8Num254z2"/>
  </w:style>
  <w:style w:type="character" w:customStyle="1" w:styleId="WW8Num254z3">
    <w:name w:val="WW8Num254z3"/>
  </w:style>
  <w:style w:type="character" w:customStyle="1" w:styleId="WW8Num254z4">
    <w:name w:val="WW8Num254z4"/>
  </w:style>
  <w:style w:type="character" w:customStyle="1" w:styleId="WW8Num254z5">
    <w:name w:val="WW8Num254z5"/>
  </w:style>
  <w:style w:type="character" w:customStyle="1" w:styleId="WW8Num254z6">
    <w:name w:val="WW8Num254z6"/>
  </w:style>
  <w:style w:type="character" w:customStyle="1" w:styleId="WW8Num254z7">
    <w:name w:val="WW8Num254z7"/>
  </w:style>
  <w:style w:type="character" w:customStyle="1" w:styleId="WW8Num254z8">
    <w:name w:val="WW8Num254z8"/>
  </w:style>
  <w:style w:type="character" w:customStyle="1" w:styleId="WW8Num255z1">
    <w:name w:val="WW8Num255z1"/>
    <w:rPr>
      <w:rFonts w:ascii="Courier New" w:hAnsi="Courier New" w:cs="Courier New" w:hint="default"/>
    </w:rPr>
  </w:style>
  <w:style w:type="character" w:customStyle="1" w:styleId="WW8Num255z2">
    <w:name w:val="WW8Num255z2"/>
    <w:rPr>
      <w:rFonts w:ascii="Wingdings" w:hAnsi="Wingdings" w:cs="Wingdings" w:hint="default"/>
    </w:rPr>
  </w:style>
  <w:style w:type="character" w:customStyle="1" w:styleId="WW8Num256z1">
    <w:name w:val="WW8Num256z1"/>
  </w:style>
  <w:style w:type="character" w:customStyle="1" w:styleId="WW8Num256z2">
    <w:name w:val="WW8Num256z2"/>
  </w:style>
  <w:style w:type="character" w:customStyle="1" w:styleId="WW8Num256z3">
    <w:name w:val="WW8Num256z3"/>
  </w:style>
  <w:style w:type="character" w:customStyle="1" w:styleId="WW8Num256z4">
    <w:name w:val="WW8Num256z4"/>
  </w:style>
  <w:style w:type="character" w:customStyle="1" w:styleId="WW8Num256z5">
    <w:name w:val="WW8Num256z5"/>
  </w:style>
  <w:style w:type="character" w:customStyle="1" w:styleId="WW8Num256z6">
    <w:name w:val="WW8Num256z6"/>
  </w:style>
  <w:style w:type="character" w:customStyle="1" w:styleId="WW8Num256z7">
    <w:name w:val="WW8Num256z7"/>
  </w:style>
  <w:style w:type="character" w:customStyle="1" w:styleId="WW8Num256z8">
    <w:name w:val="WW8Num256z8"/>
  </w:style>
  <w:style w:type="character" w:customStyle="1" w:styleId="WW8Num257z1">
    <w:name w:val="WW8Num257z1"/>
  </w:style>
  <w:style w:type="character" w:customStyle="1" w:styleId="WW8Num257z2">
    <w:name w:val="WW8Num257z2"/>
  </w:style>
  <w:style w:type="character" w:customStyle="1" w:styleId="WW8Num257z3">
    <w:name w:val="WW8Num257z3"/>
  </w:style>
  <w:style w:type="character" w:customStyle="1" w:styleId="WW8Num257z4">
    <w:name w:val="WW8Num257z4"/>
  </w:style>
  <w:style w:type="character" w:customStyle="1" w:styleId="WW8Num257z5">
    <w:name w:val="WW8Num257z5"/>
  </w:style>
  <w:style w:type="character" w:customStyle="1" w:styleId="WW8Num257z6">
    <w:name w:val="WW8Num257z6"/>
  </w:style>
  <w:style w:type="character" w:customStyle="1" w:styleId="WW8Num257z7">
    <w:name w:val="WW8Num257z7"/>
  </w:style>
  <w:style w:type="character" w:customStyle="1" w:styleId="WW8Num257z8">
    <w:name w:val="WW8Num257z8"/>
  </w:style>
  <w:style w:type="character" w:customStyle="1" w:styleId="WW8Num258z1">
    <w:name w:val="WW8Num258z1"/>
  </w:style>
  <w:style w:type="character" w:customStyle="1" w:styleId="WW8Num258z2">
    <w:name w:val="WW8Num258z2"/>
  </w:style>
  <w:style w:type="character" w:customStyle="1" w:styleId="WW8Num258z3">
    <w:name w:val="WW8Num258z3"/>
  </w:style>
  <w:style w:type="character" w:customStyle="1" w:styleId="WW8Num258z4">
    <w:name w:val="WW8Num258z4"/>
  </w:style>
  <w:style w:type="character" w:customStyle="1" w:styleId="WW8Num258z5">
    <w:name w:val="WW8Num258z5"/>
  </w:style>
  <w:style w:type="character" w:customStyle="1" w:styleId="WW8Num258z6">
    <w:name w:val="WW8Num258z6"/>
  </w:style>
  <w:style w:type="character" w:customStyle="1" w:styleId="WW8Num258z7">
    <w:name w:val="WW8Num258z7"/>
  </w:style>
  <w:style w:type="character" w:customStyle="1" w:styleId="WW8Num258z8">
    <w:name w:val="WW8Num258z8"/>
  </w:style>
  <w:style w:type="character" w:customStyle="1" w:styleId="WW8Num259z1">
    <w:name w:val="WW8Num259z1"/>
  </w:style>
  <w:style w:type="character" w:customStyle="1" w:styleId="WW8Num259z2">
    <w:name w:val="WW8Num259z2"/>
  </w:style>
  <w:style w:type="character" w:customStyle="1" w:styleId="WW8Num259z3">
    <w:name w:val="WW8Num259z3"/>
  </w:style>
  <w:style w:type="character" w:customStyle="1" w:styleId="WW8Num259z4">
    <w:name w:val="WW8Num259z4"/>
  </w:style>
  <w:style w:type="character" w:customStyle="1" w:styleId="WW8Num259z5">
    <w:name w:val="WW8Num259z5"/>
  </w:style>
  <w:style w:type="character" w:customStyle="1" w:styleId="WW8Num259z6">
    <w:name w:val="WW8Num259z6"/>
  </w:style>
  <w:style w:type="character" w:customStyle="1" w:styleId="WW8Num259z7">
    <w:name w:val="WW8Num259z7"/>
  </w:style>
  <w:style w:type="character" w:customStyle="1" w:styleId="WW8Num259z8">
    <w:name w:val="WW8Num259z8"/>
  </w:style>
  <w:style w:type="character" w:customStyle="1" w:styleId="WW8Num260z1">
    <w:name w:val="WW8Num260z1"/>
  </w:style>
  <w:style w:type="character" w:customStyle="1" w:styleId="WW8Num260z2">
    <w:name w:val="WW8Num260z2"/>
  </w:style>
  <w:style w:type="character" w:customStyle="1" w:styleId="WW8Num260z3">
    <w:name w:val="WW8Num260z3"/>
  </w:style>
  <w:style w:type="character" w:customStyle="1" w:styleId="WW8Num260z4">
    <w:name w:val="WW8Num260z4"/>
  </w:style>
  <w:style w:type="character" w:customStyle="1" w:styleId="WW8Num260z5">
    <w:name w:val="WW8Num260z5"/>
  </w:style>
  <w:style w:type="character" w:customStyle="1" w:styleId="WW8Num260z6">
    <w:name w:val="WW8Num260z6"/>
  </w:style>
  <w:style w:type="character" w:customStyle="1" w:styleId="WW8Num260z7">
    <w:name w:val="WW8Num260z7"/>
  </w:style>
  <w:style w:type="character" w:customStyle="1" w:styleId="WW8Num260z8">
    <w:name w:val="WW8Num260z8"/>
  </w:style>
  <w:style w:type="character" w:customStyle="1" w:styleId="WW8Num261z1">
    <w:name w:val="WW8Num261z1"/>
    <w:rPr>
      <w:rFonts w:ascii="Symbol" w:hAnsi="Symbol" w:cs="Symbol" w:hint="default"/>
    </w:rPr>
  </w:style>
  <w:style w:type="character" w:customStyle="1" w:styleId="WW8Num261z2">
    <w:name w:val="WW8Num261z2"/>
  </w:style>
  <w:style w:type="character" w:customStyle="1" w:styleId="WW8Num261z3">
    <w:name w:val="WW8Num261z3"/>
  </w:style>
  <w:style w:type="character" w:customStyle="1" w:styleId="WW8Num261z4">
    <w:name w:val="WW8Num261z4"/>
  </w:style>
  <w:style w:type="character" w:customStyle="1" w:styleId="WW8Num261z5">
    <w:name w:val="WW8Num261z5"/>
  </w:style>
  <w:style w:type="character" w:customStyle="1" w:styleId="WW8Num261z6">
    <w:name w:val="WW8Num261z6"/>
  </w:style>
  <w:style w:type="character" w:customStyle="1" w:styleId="WW8Num261z7">
    <w:name w:val="WW8Num261z7"/>
  </w:style>
  <w:style w:type="character" w:customStyle="1" w:styleId="WW8Num261z8">
    <w:name w:val="WW8Num261z8"/>
  </w:style>
  <w:style w:type="character" w:customStyle="1" w:styleId="WW8Num262z1">
    <w:name w:val="WW8Num262z1"/>
  </w:style>
  <w:style w:type="character" w:customStyle="1" w:styleId="WW8Num262z2">
    <w:name w:val="WW8Num262z2"/>
  </w:style>
  <w:style w:type="character" w:customStyle="1" w:styleId="WW8Num262z3">
    <w:name w:val="WW8Num262z3"/>
  </w:style>
  <w:style w:type="character" w:customStyle="1" w:styleId="WW8Num262z4">
    <w:name w:val="WW8Num262z4"/>
  </w:style>
  <w:style w:type="character" w:customStyle="1" w:styleId="WW8Num262z5">
    <w:name w:val="WW8Num262z5"/>
  </w:style>
  <w:style w:type="character" w:customStyle="1" w:styleId="WW8Num262z6">
    <w:name w:val="WW8Num262z6"/>
  </w:style>
  <w:style w:type="character" w:customStyle="1" w:styleId="WW8Num262z7">
    <w:name w:val="WW8Num262z7"/>
  </w:style>
  <w:style w:type="character" w:customStyle="1" w:styleId="WW8Num262z8">
    <w:name w:val="WW8Num262z8"/>
  </w:style>
  <w:style w:type="character" w:customStyle="1" w:styleId="WW8Num263z1">
    <w:name w:val="WW8Num263z1"/>
  </w:style>
  <w:style w:type="character" w:customStyle="1" w:styleId="WW8Num263z2">
    <w:name w:val="WW8Num263z2"/>
  </w:style>
  <w:style w:type="character" w:customStyle="1" w:styleId="WW8Num263z3">
    <w:name w:val="WW8Num263z3"/>
  </w:style>
  <w:style w:type="character" w:customStyle="1" w:styleId="WW8Num263z4">
    <w:name w:val="WW8Num263z4"/>
  </w:style>
  <w:style w:type="character" w:customStyle="1" w:styleId="WW8Num263z5">
    <w:name w:val="WW8Num263z5"/>
  </w:style>
  <w:style w:type="character" w:customStyle="1" w:styleId="WW8Num263z6">
    <w:name w:val="WW8Num263z6"/>
  </w:style>
  <w:style w:type="character" w:customStyle="1" w:styleId="WW8Num263z7">
    <w:name w:val="WW8Num263z7"/>
  </w:style>
  <w:style w:type="character" w:customStyle="1" w:styleId="WW8Num263z8">
    <w:name w:val="WW8Num263z8"/>
  </w:style>
  <w:style w:type="character" w:customStyle="1" w:styleId="WW8Num264z1">
    <w:name w:val="WW8Num264z1"/>
    <w:rPr>
      <w:rFonts w:ascii="Courier New" w:hAnsi="Courier New" w:cs="Courier New" w:hint="default"/>
    </w:rPr>
  </w:style>
  <w:style w:type="character" w:customStyle="1" w:styleId="WW8Num264z2">
    <w:name w:val="WW8Num264z2"/>
    <w:rPr>
      <w:rFonts w:ascii="Wingdings" w:hAnsi="Wingdings" w:cs="Wingdings" w:hint="default"/>
    </w:rPr>
  </w:style>
  <w:style w:type="character" w:customStyle="1" w:styleId="WW8Num265z1">
    <w:name w:val="WW8Num265z1"/>
    <w:rPr>
      <w:rFonts w:ascii="Symbol" w:hAnsi="Symbol" w:cs="Symbol" w:hint="default"/>
    </w:rPr>
  </w:style>
  <w:style w:type="character" w:customStyle="1" w:styleId="WW8Num265z2">
    <w:name w:val="WW8Num265z2"/>
  </w:style>
  <w:style w:type="character" w:customStyle="1" w:styleId="WW8Num265z3">
    <w:name w:val="WW8Num265z3"/>
  </w:style>
  <w:style w:type="character" w:customStyle="1" w:styleId="WW8Num265z4">
    <w:name w:val="WW8Num265z4"/>
  </w:style>
  <w:style w:type="character" w:customStyle="1" w:styleId="WW8Num265z5">
    <w:name w:val="WW8Num265z5"/>
  </w:style>
  <w:style w:type="character" w:customStyle="1" w:styleId="WW8Num265z6">
    <w:name w:val="WW8Num265z6"/>
  </w:style>
  <w:style w:type="character" w:customStyle="1" w:styleId="WW8Num265z7">
    <w:name w:val="WW8Num265z7"/>
  </w:style>
  <w:style w:type="character" w:customStyle="1" w:styleId="WW8Num265z8">
    <w:name w:val="WW8Num265z8"/>
  </w:style>
  <w:style w:type="character" w:customStyle="1" w:styleId="WW8Num266z1">
    <w:name w:val="WW8Num266z1"/>
  </w:style>
  <w:style w:type="character" w:customStyle="1" w:styleId="WW8Num266z2">
    <w:name w:val="WW8Num266z2"/>
  </w:style>
  <w:style w:type="character" w:customStyle="1" w:styleId="WW8Num266z3">
    <w:name w:val="WW8Num266z3"/>
  </w:style>
  <w:style w:type="character" w:customStyle="1" w:styleId="WW8Num266z4">
    <w:name w:val="WW8Num266z4"/>
  </w:style>
  <w:style w:type="character" w:customStyle="1" w:styleId="WW8Num266z5">
    <w:name w:val="WW8Num266z5"/>
  </w:style>
  <w:style w:type="character" w:customStyle="1" w:styleId="WW8Num266z6">
    <w:name w:val="WW8Num266z6"/>
  </w:style>
  <w:style w:type="character" w:customStyle="1" w:styleId="WW8Num266z7">
    <w:name w:val="WW8Num266z7"/>
  </w:style>
  <w:style w:type="character" w:customStyle="1" w:styleId="WW8Num266z8">
    <w:name w:val="WW8Num266z8"/>
  </w:style>
  <w:style w:type="character" w:customStyle="1" w:styleId="WW8Num268z1">
    <w:name w:val="WW8Num268z1"/>
    <w:rPr>
      <w:rFonts w:ascii="Courier New" w:hAnsi="Courier New" w:cs="Courier New" w:hint="default"/>
    </w:rPr>
  </w:style>
  <w:style w:type="character" w:customStyle="1" w:styleId="WW8Num268z2">
    <w:name w:val="WW8Num268z2"/>
    <w:rPr>
      <w:rFonts w:ascii="Wingdings" w:hAnsi="Wingdings" w:cs="Wingdings" w:hint="default"/>
    </w:rPr>
  </w:style>
  <w:style w:type="character" w:customStyle="1" w:styleId="WW8Num269z1">
    <w:name w:val="WW8Num269z1"/>
  </w:style>
  <w:style w:type="character" w:customStyle="1" w:styleId="WW8Num269z2">
    <w:name w:val="WW8Num269z2"/>
  </w:style>
  <w:style w:type="character" w:customStyle="1" w:styleId="WW8Num269z3">
    <w:name w:val="WW8Num269z3"/>
  </w:style>
  <w:style w:type="character" w:customStyle="1" w:styleId="WW8Num269z4">
    <w:name w:val="WW8Num269z4"/>
  </w:style>
  <w:style w:type="character" w:customStyle="1" w:styleId="WW8Num269z5">
    <w:name w:val="WW8Num269z5"/>
  </w:style>
  <w:style w:type="character" w:customStyle="1" w:styleId="WW8Num269z6">
    <w:name w:val="WW8Num269z6"/>
  </w:style>
  <w:style w:type="character" w:customStyle="1" w:styleId="WW8Num269z7">
    <w:name w:val="WW8Num269z7"/>
  </w:style>
  <w:style w:type="character" w:customStyle="1" w:styleId="WW8Num269z8">
    <w:name w:val="WW8Num269z8"/>
  </w:style>
  <w:style w:type="character" w:customStyle="1" w:styleId="WW8Num270z1">
    <w:name w:val="WW8Num270z1"/>
    <w:rPr>
      <w:rFonts w:ascii="Times New Roman" w:eastAsia="Times New Roman" w:hAnsi="Times New Roman" w:cs="Times New Roman" w:hint="default"/>
    </w:rPr>
  </w:style>
  <w:style w:type="character" w:customStyle="1" w:styleId="WW8Num270z2">
    <w:name w:val="WW8Num270z2"/>
  </w:style>
  <w:style w:type="character" w:customStyle="1" w:styleId="WW8Num270z3">
    <w:name w:val="WW8Num270z3"/>
  </w:style>
  <w:style w:type="character" w:customStyle="1" w:styleId="WW8Num270z4">
    <w:name w:val="WW8Num270z4"/>
  </w:style>
  <w:style w:type="character" w:customStyle="1" w:styleId="WW8Num270z5">
    <w:name w:val="WW8Num270z5"/>
  </w:style>
  <w:style w:type="character" w:customStyle="1" w:styleId="WW8Num270z6">
    <w:name w:val="WW8Num270z6"/>
  </w:style>
  <w:style w:type="character" w:customStyle="1" w:styleId="WW8Num270z7">
    <w:name w:val="WW8Num270z7"/>
  </w:style>
  <w:style w:type="character" w:customStyle="1" w:styleId="WW8Num270z8">
    <w:name w:val="WW8Num270z8"/>
  </w:style>
  <w:style w:type="character" w:customStyle="1" w:styleId="WW8Num271z1">
    <w:name w:val="WW8Num271z1"/>
  </w:style>
  <w:style w:type="character" w:customStyle="1" w:styleId="WW8Num271z2">
    <w:name w:val="WW8Num271z2"/>
  </w:style>
  <w:style w:type="character" w:customStyle="1" w:styleId="WW8Num271z3">
    <w:name w:val="WW8Num271z3"/>
  </w:style>
  <w:style w:type="character" w:customStyle="1" w:styleId="WW8Num271z4">
    <w:name w:val="WW8Num271z4"/>
  </w:style>
  <w:style w:type="character" w:customStyle="1" w:styleId="WW8Num271z5">
    <w:name w:val="WW8Num271z5"/>
  </w:style>
  <w:style w:type="character" w:customStyle="1" w:styleId="WW8Num271z6">
    <w:name w:val="WW8Num271z6"/>
  </w:style>
  <w:style w:type="character" w:customStyle="1" w:styleId="WW8Num271z7">
    <w:name w:val="WW8Num271z7"/>
  </w:style>
  <w:style w:type="character" w:customStyle="1" w:styleId="WW8Num271z8">
    <w:name w:val="WW8Num271z8"/>
  </w:style>
  <w:style w:type="character" w:customStyle="1" w:styleId="WW8Num272z1">
    <w:name w:val="WW8Num272z1"/>
  </w:style>
  <w:style w:type="character" w:customStyle="1" w:styleId="WW8Num272z2">
    <w:name w:val="WW8Num272z2"/>
  </w:style>
  <w:style w:type="character" w:customStyle="1" w:styleId="WW8Num272z3">
    <w:name w:val="WW8Num272z3"/>
  </w:style>
  <w:style w:type="character" w:customStyle="1" w:styleId="WW8Num272z4">
    <w:name w:val="WW8Num272z4"/>
  </w:style>
  <w:style w:type="character" w:customStyle="1" w:styleId="WW8Num272z5">
    <w:name w:val="WW8Num272z5"/>
  </w:style>
  <w:style w:type="character" w:customStyle="1" w:styleId="WW8Num272z6">
    <w:name w:val="WW8Num272z6"/>
  </w:style>
  <w:style w:type="character" w:customStyle="1" w:styleId="WW8Num272z7">
    <w:name w:val="WW8Num272z7"/>
  </w:style>
  <w:style w:type="character" w:customStyle="1" w:styleId="WW8Num272z8">
    <w:name w:val="WW8Num272z8"/>
  </w:style>
  <w:style w:type="character" w:customStyle="1" w:styleId="WW8Num273z1">
    <w:name w:val="WW8Num273z1"/>
  </w:style>
  <w:style w:type="character" w:customStyle="1" w:styleId="WW8Num273z2">
    <w:name w:val="WW8Num273z2"/>
  </w:style>
  <w:style w:type="character" w:customStyle="1" w:styleId="WW8Num273z3">
    <w:name w:val="WW8Num273z3"/>
  </w:style>
  <w:style w:type="character" w:customStyle="1" w:styleId="WW8Num273z4">
    <w:name w:val="WW8Num273z4"/>
  </w:style>
  <w:style w:type="character" w:customStyle="1" w:styleId="WW8Num273z5">
    <w:name w:val="WW8Num273z5"/>
  </w:style>
  <w:style w:type="character" w:customStyle="1" w:styleId="WW8Num273z6">
    <w:name w:val="WW8Num273z6"/>
  </w:style>
  <w:style w:type="character" w:customStyle="1" w:styleId="WW8Num273z7">
    <w:name w:val="WW8Num273z7"/>
  </w:style>
  <w:style w:type="character" w:customStyle="1" w:styleId="WW8Num273z8">
    <w:name w:val="WW8Num273z8"/>
  </w:style>
  <w:style w:type="character" w:customStyle="1" w:styleId="WW8Num274z1">
    <w:name w:val="WW8Num274z1"/>
  </w:style>
  <w:style w:type="character" w:customStyle="1" w:styleId="WW8Num274z2">
    <w:name w:val="WW8Num274z2"/>
  </w:style>
  <w:style w:type="character" w:customStyle="1" w:styleId="WW8Num274z3">
    <w:name w:val="WW8Num274z3"/>
  </w:style>
  <w:style w:type="character" w:customStyle="1" w:styleId="WW8Num274z4">
    <w:name w:val="WW8Num274z4"/>
  </w:style>
  <w:style w:type="character" w:customStyle="1" w:styleId="WW8Num274z5">
    <w:name w:val="WW8Num274z5"/>
  </w:style>
  <w:style w:type="character" w:customStyle="1" w:styleId="WW8Num274z6">
    <w:name w:val="WW8Num274z6"/>
  </w:style>
  <w:style w:type="character" w:customStyle="1" w:styleId="WW8Num274z7">
    <w:name w:val="WW8Num274z7"/>
  </w:style>
  <w:style w:type="character" w:customStyle="1" w:styleId="WW8Num274z8">
    <w:name w:val="WW8Num274z8"/>
  </w:style>
  <w:style w:type="character" w:customStyle="1" w:styleId="WW8Num275z1">
    <w:name w:val="WW8Num275z1"/>
    <w:rPr>
      <w:rFonts w:ascii="Symbol" w:hAnsi="Symbol" w:cs="Symbol" w:hint="default"/>
    </w:rPr>
  </w:style>
  <w:style w:type="character" w:customStyle="1" w:styleId="WW8Num275z2">
    <w:name w:val="WW8Num275z2"/>
  </w:style>
  <w:style w:type="character" w:customStyle="1" w:styleId="WW8Num275z3">
    <w:name w:val="WW8Num275z3"/>
  </w:style>
  <w:style w:type="character" w:customStyle="1" w:styleId="WW8Num275z4">
    <w:name w:val="WW8Num275z4"/>
  </w:style>
  <w:style w:type="character" w:customStyle="1" w:styleId="WW8Num275z5">
    <w:name w:val="WW8Num275z5"/>
  </w:style>
  <w:style w:type="character" w:customStyle="1" w:styleId="WW8Num275z6">
    <w:name w:val="WW8Num275z6"/>
  </w:style>
  <w:style w:type="character" w:customStyle="1" w:styleId="WW8Num275z7">
    <w:name w:val="WW8Num275z7"/>
  </w:style>
  <w:style w:type="character" w:customStyle="1" w:styleId="WW8Num275z8">
    <w:name w:val="WW8Num275z8"/>
  </w:style>
  <w:style w:type="character" w:customStyle="1" w:styleId="WW8Num276z2">
    <w:name w:val="WW8Num276z2"/>
  </w:style>
  <w:style w:type="character" w:customStyle="1" w:styleId="WW8Num276z3">
    <w:name w:val="WW8Num276z3"/>
  </w:style>
  <w:style w:type="character" w:customStyle="1" w:styleId="WW8Num276z4">
    <w:name w:val="WW8Num276z4"/>
  </w:style>
  <w:style w:type="character" w:customStyle="1" w:styleId="WW8Num276z5">
    <w:name w:val="WW8Num276z5"/>
  </w:style>
  <w:style w:type="character" w:customStyle="1" w:styleId="WW8Num276z6">
    <w:name w:val="WW8Num276z6"/>
  </w:style>
  <w:style w:type="character" w:customStyle="1" w:styleId="WW8Num276z7">
    <w:name w:val="WW8Num276z7"/>
  </w:style>
  <w:style w:type="character" w:customStyle="1" w:styleId="WW8Num276z8">
    <w:name w:val="WW8Num276z8"/>
  </w:style>
  <w:style w:type="character" w:customStyle="1" w:styleId="WW8Num277z1">
    <w:name w:val="WW8Num277z1"/>
    <w:rPr>
      <w:rFonts w:ascii="Symbol" w:hAnsi="Symbol" w:cs="Symbol" w:hint="default"/>
    </w:rPr>
  </w:style>
  <w:style w:type="character" w:customStyle="1" w:styleId="WW8Num277z2">
    <w:name w:val="WW8Num277z2"/>
  </w:style>
  <w:style w:type="character" w:customStyle="1" w:styleId="WW8Num277z3">
    <w:name w:val="WW8Num277z3"/>
  </w:style>
  <w:style w:type="character" w:customStyle="1" w:styleId="WW8Num277z4">
    <w:name w:val="WW8Num277z4"/>
  </w:style>
  <w:style w:type="character" w:customStyle="1" w:styleId="WW8Num277z5">
    <w:name w:val="WW8Num277z5"/>
  </w:style>
  <w:style w:type="character" w:customStyle="1" w:styleId="WW8Num277z6">
    <w:name w:val="WW8Num277z6"/>
  </w:style>
  <w:style w:type="character" w:customStyle="1" w:styleId="WW8Num277z7">
    <w:name w:val="WW8Num277z7"/>
  </w:style>
  <w:style w:type="character" w:customStyle="1" w:styleId="WW8Num277z8">
    <w:name w:val="WW8Num277z8"/>
  </w:style>
  <w:style w:type="character" w:customStyle="1" w:styleId="WW8Num278z1">
    <w:name w:val="WW8Num278z1"/>
    <w:rPr>
      <w:rFonts w:ascii="Courier New" w:hAnsi="Courier New" w:cs="Courier New" w:hint="default"/>
    </w:rPr>
  </w:style>
  <w:style w:type="character" w:customStyle="1" w:styleId="WW8Num278z2">
    <w:name w:val="WW8Num278z2"/>
    <w:rPr>
      <w:rFonts w:ascii="Wingdings" w:hAnsi="Wingdings" w:cs="Wingdings" w:hint="default"/>
    </w:rPr>
  </w:style>
  <w:style w:type="character" w:customStyle="1" w:styleId="WW8Num278z3">
    <w:name w:val="WW8Num278z3"/>
    <w:rPr>
      <w:rFonts w:ascii="Symbol" w:hAnsi="Symbol" w:cs="Symbol" w:hint="default"/>
    </w:rPr>
  </w:style>
  <w:style w:type="character" w:customStyle="1" w:styleId="WW8Num279z1">
    <w:name w:val="WW8Num279z1"/>
  </w:style>
  <w:style w:type="character" w:customStyle="1" w:styleId="WW8Num279z2">
    <w:name w:val="WW8Num279z2"/>
  </w:style>
  <w:style w:type="character" w:customStyle="1" w:styleId="WW8Num279z3">
    <w:name w:val="WW8Num279z3"/>
  </w:style>
  <w:style w:type="character" w:customStyle="1" w:styleId="WW8Num279z4">
    <w:name w:val="WW8Num279z4"/>
  </w:style>
  <w:style w:type="character" w:customStyle="1" w:styleId="WW8Num279z5">
    <w:name w:val="WW8Num279z5"/>
  </w:style>
  <w:style w:type="character" w:customStyle="1" w:styleId="WW8Num279z6">
    <w:name w:val="WW8Num279z6"/>
  </w:style>
  <w:style w:type="character" w:customStyle="1" w:styleId="WW8Num279z7">
    <w:name w:val="WW8Num279z7"/>
  </w:style>
  <w:style w:type="character" w:customStyle="1" w:styleId="WW8Num279z8">
    <w:name w:val="WW8Num279z8"/>
  </w:style>
  <w:style w:type="character" w:customStyle="1" w:styleId="WW8Num280z1">
    <w:name w:val="WW8Num280z1"/>
    <w:rPr>
      <w:rFonts w:ascii="Courier New" w:hAnsi="Courier New" w:cs="Courier New" w:hint="default"/>
    </w:rPr>
  </w:style>
  <w:style w:type="character" w:customStyle="1" w:styleId="WW8Num280z2">
    <w:name w:val="WW8Num280z2"/>
    <w:rPr>
      <w:rFonts w:ascii="Wingdings" w:hAnsi="Wingdings" w:cs="Wingdings" w:hint="default"/>
    </w:rPr>
  </w:style>
  <w:style w:type="character" w:customStyle="1" w:styleId="WW8Num281z1">
    <w:name w:val="WW8Num281z1"/>
  </w:style>
  <w:style w:type="character" w:customStyle="1" w:styleId="WW8Num281z2">
    <w:name w:val="WW8Num281z2"/>
  </w:style>
  <w:style w:type="character" w:customStyle="1" w:styleId="WW8Num281z3">
    <w:name w:val="WW8Num281z3"/>
  </w:style>
  <w:style w:type="character" w:customStyle="1" w:styleId="WW8Num281z4">
    <w:name w:val="WW8Num281z4"/>
  </w:style>
  <w:style w:type="character" w:customStyle="1" w:styleId="WW8Num281z5">
    <w:name w:val="WW8Num281z5"/>
  </w:style>
  <w:style w:type="character" w:customStyle="1" w:styleId="WW8Num281z6">
    <w:name w:val="WW8Num281z6"/>
  </w:style>
  <w:style w:type="character" w:customStyle="1" w:styleId="WW8Num281z7">
    <w:name w:val="WW8Num281z7"/>
  </w:style>
  <w:style w:type="character" w:customStyle="1" w:styleId="WW8Num281z8">
    <w:name w:val="WW8Num281z8"/>
  </w:style>
  <w:style w:type="character" w:customStyle="1" w:styleId="WW8Num282z1">
    <w:name w:val="WW8Num282z1"/>
    <w:rPr>
      <w:rFonts w:ascii="Courier New" w:hAnsi="Courier New" w:cs="Courier New" w:hint="default"/>
    </w:rPr>
  </w:style>
  <w:style w:type="character" w:customStyle="1" w:styleId="WW8Num282z2">
    <w:name w:val="WW8Num282z2"/>
    <w:rPr>
      <w:rFonts w:ascii="Wingdings" w:hAnsi="Wingdings" w:cs="Wingdings" w:hint="default"/>
    </w:rPr>
  </w:style>
  <w:style w:type="character" w:customStyle="1" w:styleId="WW8Num283z1">
    <w:name w:val="WW8Num283z1"/>
    <w:rPr>
      <w:rFonts w:ascii="Symbol" w:hAnsi="Symbol" w:cs="Symbol" w:hint="default"/>
    </w:rPr>
  </w:style>
  <w:style w:type="character" w:customStyle="1" w:styleId="WW8Num283z2">
    <w:name w:val="WW8Num283z2"/>
  </w:style>
  <w:style w:type="character" w:customStyle="1" w:styleId="WW8Num283z3">
    <w:name w:val="WW8Num283z3"/>
  </w:style>
  <w:style w:type="character" w:customStyle="1" w:styleId="WW8Num283z4">
    <w:name w:val="WW8Num283z4"/>
  </w:style>
  <w:style w:type="character" w:customStyle="1" w:styleId="WW8Num283z5">
    <w:name w:val="WW8Num283z5"/>
  </w:style>
  <w:style w:type="character" w:customStyle="1" w:styleId="WW8Num283z6">
    <w:name w:val="WW8Num283z6"/>
  </w:style>
  <w:style w:type="character" w:customStyle="1" w:styleId="WW8Num283z7">
    <w:name w:val="WW8Num283z7"/>
  </w:style>
  <w:style w:type="character" w:customStyle="1" w:styleId="WW8Num283z8">
    <w:name w:val="WW8Num283z8"/>
  </w:style>
  <w:style w:type="character" w:customStyle="1" w:styleId="WW8Num284z1">
    <w:name w:val="WW8Num284z1"/>
  </w:style>
  <w:style w:type="character" w:customStyle="1" w:styleId="WW8Num284z2">
    <w:name w:val="WW8Num284z2"/>
  </w:style>
  <w:style w:type="character" w:customStyle="1" w:styleId="WW8Num284z3">
    <w:name w:val="WW8Num284z3"/>
  </w:style>
  <w:style w:type="character" w:customStyle="1" w:styleId="WW8Num284z4">
    <w:name w:val="WW8Num284z4"/>
  </w:style>
  <w:style w:type="character" w:customStyle="1" w:styleId="WW8Num284z5">
    <w:name w:val="WW8Num284z5"/>
  </w:style>
  <w:style w:type="character" w:customStyle="1" w:styleId="WW8Num284z6">
    <w:name w:val="WW8Num284z6"/>
  </w:style>
  <w:style w:type="character" w:customStyle="1" w:styleId="WW8Num284z7">
    <w:name w:val="WW8Num284z7"/>
  </w:style>
  <w:style w:type="character" w:customStyle="1" w:styleId="WW8Num284z8">
    <w:name w:val="WW8Num284z8"/>
  </w:style>
  <w:style w:type="character" w:customStyle="1" w:styleId="WW8Num285z1">
    <w:name w:val="WW8Num285z1"/>
  </w:style>
  <w:style w:type="character" w:customStyle="1" w:styleId="WW8Num285z2">
    <w:name w:val="WW8Num285z2"/>
  </w:style>
  <w:style w:type="character" w:customStyle="1" w:styleId="WW8Num285z3">
    <w:name w:val="WW8Num285z3"/>
  </w:style>
  <w:style w:type="character" w:customStyle="1" w:styleId="WW8Num285z4">
    <w:name w:val="WW8Num285z4"/>
  </w:style>
  <w:style w:type="character" w:customStyle="1" w:styleId="WW8Num285z5">
    <w:name w:val="WW8Num285z5"/>
  </w:style>
  <w:style w:type="character" w:customStyle="1" w:styleId="WW8Num285z6">
    <w:name w:val="WW8Num285z6"/>
  </w:style>
  <w:style w:type="character" w:customStyle="1" w:styleId="WW8Num285z7">
    <w:name w:val="WW8Num285z7"/>
  </w:style>
  <w:style w:type="character" w:customStyle="1" w:styleId="WW8Num285z8">
    <w:name w:val="WW8Num285z8"/>
  </w:style>
  <w:style w:type="character" w:customStyle="1" w:styleId="WW8Num286z1">
    <w:name w:val="WW8Num286z1"/>
    <w:rPr>
      <w:rFonts w:ascii="Courier New" w:hAnsi="Courier New" w:cs="Courier New" w:hint="default"/>
    </w:rPr>
  </w:style>
  <w:style w:type="character" w:customStyle="1" w:styleId="WW8Num286z2">
    <w:name w:val="WW8Num286z2"/>
    <w:rPr>
      <w:rFonts w:ascii="Wingdings" w:hAnsi="Wingdings" w:cs="Wingdings" w:hint="default"/>
    </w:rPr>
  </w:style>
  <w:style w:type="character" w:customStyle="1" w:styleId="WW8Num286z3">
    <w:name w:val="WW8Num286z3"/>
    <w:rPr>
      <w:rFonts w:ascii="Symbol" w:hAnsi="Symbol" w:cs="Symbol" w:hint="default"/>
    </w:rPr>
  </w:style>
  <w:style w:type="character" w:customStyle="1" w:styleId="WW8Num287z2">
    <w:name w:val="WW8Num287z2"/>
  </w:style>
  <w:style w:type="character" w:customStyle="1" w:styleId="WW8Num287z3">
    <w:name w:val="WW8Num287z3"/>
  </w:style>
  <w:style w:type="character" w:customStyle="1" w:styleId="WW8Num287z4">
    <w:name w:val="WW8Num287z4"/>
  </w:style>
  <w:style w:type="character" w:customStyle="1" w:styleId="WW8Num287z5">
    <w:name w:val="WW8Num287z5"/>
  </w:style>
  <w:style w:type="character" w:customStyle="1" w:styleId="WW8Num287z6">
    <w:name w:val="WW8Num287z6"/>
  </w:style>
  <w:style w:type="character" w:customStyle="1" w:styleId="WW8Num287z7">
    <w:name w:val="WW8Num287z7"/>
  </w:style>
  <w:style w:type="character" w:customStyle="1" w:styleId="WW8Num287z8">
    <w:name w:val="WW8Num287z8"/>
  </w:style>
  <w:style w:type="character" w:customStyle="1" w:styleId="WW8Num288z1">
    <w:name w:val="WW8Num288z1"/>
    <w:rPr>
      <w:rFonts w:ascii="Courier New" w:hAnsi="Courier New" w:cs="Courier New" w:hint="default"/>
    </w:rPr>
  </w:style>
  <w:style w:type="character" w:customStyle="1" w:styleId="WW8Num288z2">
    <w:name w:val="WW8Num288z2"/>
    <w:rPr>
      <w:rFonts w:ascii="Wingdings" w:hAnsi="Wingdings" w:cs="Wingdings" w:hint="default"/>
    </w:rPr>
  </w:style>
  <w:style w:type="character" w:customStyle="1" w:styleId="WW8Num289z1">
    <w:name w:val="WW8Num289z1"/>
    <w:rPr>
      <w:rFonts w:ascii="Symbol" w:hAnsi="Symbol" w:cs="Symbol" w:hint="default"/>
    </w:rPr>
  </w:style>
  <w:style w:type="character" w:customStyle="1" w:styleId="WW8Num289z2">
    <w:name w:val="WW8Num289z2"/>
  </w:style>
  <w:style w:type="character" w:customStyle="1" w:styleId="WW8Num289z3">
    <w:name w:val="WW8Num289z3"/>
  </w:style>
  <w:style w:type="character" w:customStyle="1" w:styleId="WW8Num289z4">
    <w:name w:val="WW8Num289z4"/>
  </w:style>
  <w:style w:type="character" w:customStyle="1" w:styleId="WW8Num289z5">
    <w:name w:val="WW8Num289z5"/>
  </w:style>
  <w:style w:type="character" w:customStyle="1" w:styleId="WW8Num289z6">
    <w:name w:val="WW8Num289z6"/>
  </w:style>
  <w:style w:type="character" w:customStyle="1" w:styleId="WW8Num289z7">
    <w:name w:val="WW8Num289z7"/>
  </w:style>
  <w:style w:type="character" w:customStyle="1" w:styleId="WW8Num289z8">
    <w:name w:val="WW8Num289z8"/>
  </w:style>
  <w:style w:type="character" w:customStyle="1" w:styleId="WW8Num290z1">
    <w:name w:val="WW8Num290z1"/>
    <w:rPr>
      <w:rFonts w:ascii="Wingdings" w:hAnsi="Wingdings" w:cs="Wingdings" w:hint="default"/>
    </w:rPr>
  </w:style>
  <w:style w:type="character" w:customStyle="1" w:styleId="WW8Num290z2">
    <w:name w:val="WW8Num290z2"/>
  </w:style>
  <w:style w:type="character" w:customStyle="1" w:styleId="WW8Num290z3">
    <w:name w:val="WW8Num290z3"/>
  </w:style>
  <w:style w:type="character" w:customStyle="1" w:styleId="WW8Num290z4">
    <w:name w:val="WW8Num290z4"/>
  </w:style>
  <w:style w:type="character" w:customStyle="1" w:styleId="WW8Num290z5">
    <w:name w:val="WW8Num290z5"/>
  </w:style>
  <w:style w:type="character" w:customStyle="1" w:styleId="WW8Num290z6">
    <w:name w:val="WW8Num290z6"/>
  </w:style>
  <w:style w:type="character" w:customStyle="1" w:styleId="WW8Num290z7">
    <w:name w:val="WW8Num290z7"/>
  </w:style>
  <w:style w:type="character" w:customStyle="1" w:styleId="WW8Num290z8">
    <w:name w:val="WW8Num290z8"/>
  </w:style>
  <w:style w:type="character" w:customStyle="1" w:styleId="WW8Num291z1">
    <w:name w:val="WW8Num291z1"/>
    <w:rPr>
      <w:rFonts w:ascii="Symbol" w:hAnsi="Symbol" w:cs="Symbol" w:hint="default"/>
    </w:rPr>
  </w:style>
  <w:style w:type="character" w:customStyle="1" w:styleId="WW8Num291z2">
    <w:name w:val="WW8Num291z2"/>
  </w:style>
  <w:style w:type="character" w:customStyle="1" w:styleId="WW8Num291z3">
    <w:name w:val="WW8Num291z3"/>
  </w:style>
  <w:style w:type="character" w:customStyle="1" w:styleId="WW8Num291z4">
    <w:name w:val="WW8Num291z4"/>
  </w:style>
  <w:style w:type="character" w:customStyle="1" w:styleId="WW8Num291z5">
    <w:name w:val="WW8Num291z5"/>
  </w:style>
  <w:style w:type="character" w:customStyle="1" w:styleId="WW8Num291z6">
    <w:name w:val="WW8Num291z6"/>
  </w:style>
  <w:style w:type="character" w:customStyle="1" w:styleId="WW8Num291z7">
    <w:name w:val="WW8Num291z7"/>
  </w:style>
  <w:style w:type="character" w:customStyle="1" w:styleId="WW8Num291z8">
    <w:name w:val="WW8Num291z8"/>
  </w:style>
  <w:style w:type="character" w:customStyle="1" w:styleId="WW8Num292z2">
    <w:name w:val="WW8Num292z2"/>
  </w:style>
  <w:style w:type="character" w:customStyle="1" w:styleId="WW8Num292z3">
    <w:name w:val="WW8Num292z3"/>
  </w:style>
  <w:style w:type="character" w:customStyle="1" w:styleId="WW8Num292z4">
    <w:name w:val="WW8Num292z4"/>
  </w:style>
  <w:style w:type="character" w:customStyle="1" w:styleId="WW8Num292z5">
    <w:name w:val="WW8Num292z5"/>
  </w:style>
  <w:style w:type="character" w:customStyle="1" w:styleId="WW8Num292z6">
    <w:name w:val="WW8Num292z6"/>
  </w:style>
  <w:style w:type="character" w:customStyle="1" w:styleId="WW8Num292z7">
    <w:name w:val="WW8Num292z7"/>
  </w:style>
  <w:style w:type="character" w:customStyle="1" w:styleId="WW8Num292z8">
    <w:name w:val="WW8Num292z8"/>
  </w:style>
  <w:style w:type="character" w:customStyle="1" w:styleId="WW8Num294z1">
    <w:name w:val="WW8Num294z1"/>
  </w:style>
  <w:style w:type="character" w:customStyle="1" w:styleId="WW8Num294z2">
    <w:name w:val="WW8Num294z2"/>
  </w:style>
  <w:style w:type="character" w:customStyle="1" w:styleId="WW8Num294z3">
    <w:name w:val="WW8Num294z3"/>
  </w:style>
  <w:style w:type="character" w:customStyle="1" w:styleId="WW8Num294z4">
    <w:name w:val="WW8Num294z4"/>
  </w:style>
  <w:style w:type="character" w:customStyle="1" w:styleId="WW8Num294z5">
    <w:name w:val="WW8Num294z5"/>
  </w:style>
  <w:style w:type="character" w:customStyle="1" w:styleId="WW8Num294z6">
    <w:name w:val="WW8Num294z6"/>
  </w:style>
  <w:style w:type="character" w:customStyle="1" w:styleId="WW8Num294z7">
    <w:name w:val="WW8Num294z7"/>
  </w:style>
  <w:style w:type="character" w:customStyle="1" w:styleId="WW8Num294z8">
    <w:name w:val="WW8Num294z8"/>
  </w:style>
  <w:style w:type="character" w:customStyle="1" w:styleId="WW8Num295z1">
    <w:name w:val="WW8Num295z1"/>
  </w:style>
  <w:style w:type="character" w:customStyle="1" w:styleId="WW8Num295z2">
    <w:name w:val="WW8Num295z2"/>
  </w:style>
  <w:style w:type="character" w:customStyle="1" w:styleId="WW8Num295z3">
    <w:name w:val="WW8Num295z3"/>
  </w:style>
  <w:style w:type="character" w:customStyle="1" w:styleId="WW8Num295z4">
    <w:name w:val="WW8Num295z4"/>
  </w:style>
  <w:style w:type="character" w:customStyle="1" w:styleId="WW8Num295z5">
    <w:name w:val="WW8Num295z5"/>
  </w:style>
  <w:style w:type="character" w:customStyle="1" w:styleId="WW8Num295z6">
    <w:name w:val="WW8Num295z6"/>
  </w:style>
  <w:style w:type="character" w:customStyle="1" w:styleId="WW8Num295z7">
    <w:name w:val="WW8Num295z7"/>
  </w:style>
  <w:style w:type="character" w:customStyle="1" w:styleId="WW8Num295z8">
    <w:name w:val="WW8Num295z8"/>
  </w:style>
  <w:style w:type="character" w:customStyle="1" w:styleId="WW8Num296z1">
    <w:name w:val="WW8Num296z1"/>
    <w:rPr>
      <w:rFonts w:ascii="Courier New" w:hAnsi="Courier New" w:cs="Courier New" w:hint="default"/>
    </w:rPr>
  </w:style>
  <w:style w:type="character" w:customStyle="1" w:styleId="WW8Num296z2">
    <w:name w:val="WW8Num296z2"/>
    <w:rPr>
      <w:rFonts w:ascii="Wingdings" w:hAnsi="Wingdings" w:cs="Wingdings" w:hint="default"/>
    </w:rPr>
  </w:style>
  <w:style w:type="character" w:customStyle="1" w:styleId="WW8Num296z3">
    <w:name w:val="WW8Num296z3"/>
    <w:rPr>
      <w:rFonts w:ascii="Symbol" w:hAnsi="Symbol" w:cs="Symbol" w:hint="default"/>
    </w:rPr>
  </w:style>
  <w:style w:type="character" w:customStyle="1" w:styleId="WW8Num297z1">
    <w:name w:val="WW8Num297z1"/>
  </w:style>
  <w:style w:type="character" w:customStyle="1" w:styleId="WW8Num297z2">
    <w:name w:val="WW8Num297z2"/>
  </w:style>
  <w:style w:type="character" w:customStyle="1" w:styleId="WW8Num297z3">
    <w:name w:val="WW8Num297z3"/>
  </w:style>
  <w:style w:type="character" w:customStyle="1" w:styleId="WW8Num297z4">
    <w:name w:val="WW8Num297z4"/>
  </w:style>
  <w:style w:type="character" w:customStyle="1" w:styleId="WW8Num297z5">
    <w:name w:val="WW8Num297z5"/>
  </w:style>
  <w:style w:type="character" w:customStyle="1" w:styleId="WW8Num297z6">
    <w:name w:val="WW8Num297z6"/>
  </w:style>
  <w:style w:type="character" w:customStyle="1" w:styleId="WW8Num297z7">
    <w:name w:val="WW8Num297z7"/>
  </w:style>
  <w:style w:type="character" w:customStyle="1" w:styleId="WW8Num297z8">
    <w:name w:val="WW8Num297z8"/>
  </w:style>
  <w:style w:type="character" w:customStyle="1" w:styleId="WW8Num298z1">
    <w:name w:val="WW8Num298z1"/>
  </w:style>
  <w:style w:type="character" w:customStyle="1" w:styleId="WW8Num298z2">
    <w:name w:val="WW8Num298z2"/>
  </w:style>
  <w:style w:type="character" w:customStyle="1" w:styleId="WW8Num298z3">
    <w:name w:val="WW8Num298z3"/>
  </w:style>
  <w:style w:type="character" w:customStyle="1" w:styleId="WW8Num298z4">
    <w:name w:val="WW8Num298z4"/>
  </w:style>
  <w:style w:type="character" w:customStyle="1" w:styleId="WW8Num298z5">
    <w:name w:val="WW8Num298z5"/>
  </w:style>
  <w:style w:type="character" w:customStyle="1" w:styleId="WW8Num298z6">
    <w:name w:val="WW8Num298z6"/>
  </w:style>
  <w:style w:type="character" w:customStyle="1" w:styleId="WW8Num298z7">
    <w:name w:val="WW8Num298z7"/>
  </w:style>
  <w:style w:type="character" w:customStyle="1" w:styleId="WW8Num298z8">
    <w:name w:val="WW8Num298z8"/>
  </w:style>
  <w:style w:type="character" w:customStyle="1" w:styleId="WW8Num299z1">
    <w:name w:val="WW8Num299z1"/>
  </w:style>
  <w:style w:type="character" w:customStyle="1" w:styleId="WW8Num299z2">
    <w:name w:val="WW8Num299z2"/>
  </w:style>
  <w:style w:type="character" w:customStyle="1" w:styleId="WW8Num299z3">
    <w:name w:val="WW8Num299z3"/>
  </w:style>
  <w:style w:type="character" w:customStyle="1" w:styleId="WW8Num299z4">
    <w:name w:val="WW8Num299z4"/>
  </w:style>
  <w:style w:type="character" w:customStyle="1" w:styleId="WW8Num299z5">
    <w:name w:val="WW8Num299z5"/>
  </w:style>
  <w:style w:type="character" w:customStyle="1" w:styleId="WW8Num299z6">
    <w:name w:val="WW8Num299z6"/>
  </w:style>
  <w:style w:type="character" w:customStyle="1" w:styleId="WW8Num299z7">
    <w:name w:val="WW8Num299z7"/>
  </w:style>
  <w:style w:type="character" w:customStyle="1" w:styleId="WW8Num299z8">
    <w:name w:val="WW8Num299z8"/>
  </w:style>
  <w:style w:type="character" w:customStyle="1" w:styleId="WW8Num300z1">
    <w:name w:val="WW8Num300z1"/>
  </w:style>
  <w:style w:type="character" w:customStyle="1" w:styleId="WW8Num300z2">
    <w:name w:val="WW8Num300z2"/>
  </w:style>
  <w:style w:type="character" w:customStyle="1" w:styleId="WW8Num300z3">
    <w:name w:val="WW8Num300z3"/>
  </w:style>
  <w:style w:type="character" w:customStyle="1" w:styleId="WW8Num300z4">
    <w:name w:val="WW8Num300z4"/>
  </w:style>
  <w:style w:type="character" w:customStyle="1" w:styleId="WW8Num300z5">
    <w:name w:val="WW8Num300z5"/>
  </w:style>
  <w:style w:type="character" w:customStyle="1" w:styleId="WW8Num300z6">
    <w:name w:val="WW8Num300z6"/>
  </w:style>
  <w:style w:type="character" w:customStyle="1" w:styleId="WW8Num300z7">
    <w:name w:val="WW8Num300z7"/>
  </w:style>
  <w:style w:type="character" w:customStyle="1" w:styleId="WW8Num300z8">
    <w:name w:val="WW8Num300z8"/>
  </w:style>
  <w:style w:type="character" w:customStyle="1" w:styleId="WW8Num301z1">
    <w:name w:val="WW8Num301z1"/>
  </w:style>
  <w:style w:type="character" w:customStyle="1" w:styleId="WW8Num301z2">
    <w:name w:val="WW8Num301z2"/>
  </w:style>
  <w:style w:type="character" w:customStyle="1" w:styleId="WW8Num301z3">
    <w:name w:val="WW8Num301z3"/>
  </w:style>
  <w:style w:type="character" w:customStyle="1" w:styleId="WW8Num301z4">
    <w:name w:val="WW8Num301z4"/>
  </w:style>
  <w:style w:type="character" w:customStyle="1" w:styleId="WW8Num301z5">
    <w:name w:val="WW8Num301z5"/>
  </w:style>
  <w:style w:type="character" w:customStyle="1" w:styleId="WW8Num301z6">
    <w:name w:val="WW8Num301z6"/>
  </w:style>
  <w:style w:type="character" w:customStyle="1" w:styleId="WW8Num301z7">
    <w:name w:val="WW8Num301z7"/>
  </w:style>
  <w:style w:type="character" w:customStyle="1" w:styleId="WW8Num301z8">
    <w:name w:val="WW8Num301z8"/>
  </w:style>
  <w:style w:type="character" w:customStyle="1" w:styleId="WW8Num302z1">
    <w:name w:val="WW8Num302z1"/>
    <w:rPr>
      <w:rFonts w:ascii="Symbol" w:hAnsi="Symbol" w:cs="Symbol" w:hint="default"/>
    </w:rPr>
  </w:style>
  <w:style w:type="character" w:customStyle="1" w:styleId="WW8Num302z2">
    <w:name w:val="WW8Num302z2"/>
  </w:style>
  <w:style w:type="character" w:customStyle="1" w:styleId="WW8Num302z3">
    <w:name w:val="WW8Num302z3"/>
  </w:style>
  <w:style w:type="character" w:customStyle="1" w:styleId="WW8Num302z4">
    <w:name w:val="WW8Num302z4"/>
  </w:style>
  <w:style w:type="character" w:customStyle="1" w:styleId="WW8Num302z5">
    <w:name w:val="WW8Num302z5"/>
  </w:style>
  <w:style w:type="character" w:customStyle="1" w:styleId="WW8Num302z6">
    <w:name w:val="WW8Num302z6"/>
  </w:style>
  <w:style w:type="character" w:customStyle="1" w:styleId="WW8Num302z7">
    <w:name w:val="WW8Num302z7"/>
  </w:style>
  <w:style w:type="character" w:customStyle="1" w:styleId="WW8Num302z8">
    <w:name w:val="WW8Num302z8"/>
  </w:style>
  <w:style w:type="character" w:customStyle="1" w:styleId="WW8Num303z1">
    <w:name w:val="WW8Num303z1"/>
  </w:style>
  <w:style w:type="character" w:customStyle="1" w:styleId="WW8Num303z2">
    <w:name w:val="WW8Num303z2"/>
  </w:style>
  <w:style w:type="character" w:customStyle="1" w:styleId="WW8Num303z3">
    <w:name w:val="WW8Num303z3"/>
  </w:style>
  <w:style w:type="character" w:customStyle="1" w:styleId="WW8Num303z4">
    <w:name w:val="WW8Num303z4"/>
  </w:style>
  <w:style w:type="character" w:customStyle="1" w:styleId="WW8Num303z5">
    <w:name w:val="WW8Num303z5"/>
  </w:style>
  <w:style w:type="character" w:customStyle="1" w:styleId="WW8Num303z6">
    <w:name w:val="WW8Num303z6"/>
  </w:style>
  <w:style w:type="character" w:customStyle="1" w:styleId="WW8Num303z7">
    <w:name w:val="WW8Num303z7"/>
  </w:style>
  <w:style w:type="character" w:customStyle="1" w:styleId="WW8Num303z8">
    <w:name w:val="WW8Num303z8"/>
  </w:style>
  <w:style w:type="character" w:customStyle="1" w:styleId="WW8Num304z1">
    <w:name w:val="WW8Num304z1"/>
  </w:style>
  <w:style w:type="character" w:customStyle="1" w:styleId="WW8Num304z2">
    <w:name w:val="WW8Num304z2"/>
  </w:style>
  <w:style w:type="character" w:customStyle="1" w:styleId="WW8Num304z3">
    <w:name w:val="WW8Num304z3"/>
  </w:style>
  <w:style w:type="character" w:customStyle="1" w:styleId="WW8Num304z4">
    <w:name w:val="WW8Num304z4"/>
  </w:style>
  <w:style w:type="character" w:customStyle="1" w:styleId="WW8Num304z5">
    <w:name w:val="WW8Num304z5"/>
  </w:style>
  <w:style w:type="character" w:customStyle="1" w:styleId="WW8Num304z6">
    <w:name w:val="WW8Num304z6"/>
  </w:style>
  <w:style w:type="character" w:customStyle="1" w:styleId="WW8Num304z7">
    <w:name w:val="WW8Num304z7"/>
  </w:style>
  <w:style w:type="character" w:customStyle="1" w:styleId="WW8Num304z8">
    <w:name w:val="WW8Num304z8"/>
  </w:style>
  <w:style w:type="character" w:customStyle="1" w:styleId="WW8Num305z2">
    <w:name w:val="WW8Num305z2"/>
  </w:style>
  <w:style w:type="character" w:customStyle="1" w:styleId="WW8Num305z3">
    <w:name w:val="WW8Num305z3"/>
  </w:style>
  <w:style w:type="character" w:customStyle="1" w:styleId="WW8Num305z4">
    <w:name w:val="WW8Num305z4"/>
  </w:style>
  <w:style w:type="character" w:customStyle="1" w:styleId="WW8Num305z5">
    <w:name w:val="WW8Num305z5"/>
  </w:style>
  <w:style w:type="character" w:customStyle="1" w:styleId="WW8Num305z6">
    <w:name w:val="WW8Num305z6"/>
  </w:style>
  <w:style w:type="character" w:customStyle="1" w:styleId="WW8Num305z7">
    <w:name w:val="WW8Num305z7"/>
  </w:style>
  <w:style w:type="character" w:customStyle="1" w:styleId="WW8Num305z8">
    <w:name w:val="WW8Num305z8"/>
  </w:style>
  <w:style w:type="character" w:customStyle="1" w:styleId="WW8Num306z1">
    <w:name w:val="WW8Num306z1"/>
    <w:rPr>
      <w:rFonts w:ascii="Courier New" w:hAnsi="Courier New" w:cs="Courier New" w:hint="default"/>
    </w:rPr>
  </w:style>
  <w:style w:type="character" w:customStyle="1" w:styleId="WW8Num306z2">
    <w:name w:val="WW8Num306z2"/>
    <w:rPr>
      <w:rFonts w:ascii="Wingdings" w:hAnsi="Wingdings" w:cs="Wingdings" w:hint="default"/>
    </w:rPr>
  </w:style>
  <w:style w:type="character" w:customStyle="1" w:styleId="WW8Num307z1">
    <w:name w:val="WW8Num307z1"/>
    <w:rPr>
      <w:rFonts w:ascii="Courier New" w:hAnsi="Courier New" w:cs="Courier New" w:hint="default"/>
    </w:rPr>
  </w:style>
  <w:style w:type="character" w:customStyle="1" w:styleId="WW8Num307z2">
    <w:name w:val="WW8Num307z2"/>
    <w:rPr>
      <w:rFonts w:ascii="Wingdings" w:hAnsi="Wingdings" w:cs="Wingdings" w:hint="default"/>
    </w:rPr>
  </w:style>
  <w:style w:type="character" w:customStyle="1" w:styleId="WW8Num308z1">
    <w:name w:val="WW8Num308z1"/>
  </w:style>
  <w:style w:type="character" w:customStyle="1" w:styleId="WW8Num308z2">
    <w:name w:val="WW8Num308z2"/>
  </w:style>
  <w:style w:type="character" w:customStyle="1" w:styleId="WW8Num308z3">
    <w:name w:val="WW8Num308z3"/>
  </w:style>
  <w:style w:type="character" w:customStyle="1" w:styleId="WW8Num308z4">
    <w:name w:val="WW8Num308z4"/>
  </w:style>
  <w:style w:type="character" w:customStyle="1" w:styleId="WW8Num308z5">
    <w:name w:val="WW8Num308z5"/>
  </w:style>
  <w:style w:type="character" w:customStyle="1" w:styleId="WW8Num308z6">
    <w:name w:val="WW8Num308z6"/>
  </w:style>
  <w:style w:type="character" w:customStyle="1" w:styleId="WW8Num308z7">
    <w:name w:val="WW8Num308z7"/>
  </w:style>
  <w:style w:type="character" w:customStyle="1" w:styleId="WW8Num308z8">
    <w:name w:val="WW8Num308z8"/>
  </w:style>
  <w:style w:type="character" w:customStyle="1" w:styleId="WW8Num309z1">
    <w:name w:val="WW8Num309z1"/>
  </w:style>
  <w:style w:type="character" w:customStyle="1" w:styleId="WW8Num309z2">
    <w:name w:val="WW8Num309z2"/>
  </w:style>
  <w:style w:type="character" w:customStyle="1" w:styleId="WW8Num309z3">
    <w:name w:val="WW8Num309z3"/>
  </w:style>
  <w:style w:type="character" w:customStyle="1" w:styleId="WW8Num309z4">
    <w:name w:val="WW8Num309z4"/>
  </w:style>
  <w:style w:type="character" w:customStyle="1" w:styleId="WW8Num309z5">
    <w:name w:val="WW8Num309z5"/>
  </w:style>
  <w:style w:type="character" w:customStyle="1" w:styleId="WW8Num309z6">
    <w:name w:val="WW8Num309z6"/>
  </w:style>
  <w:style w:type="character" w:customStyle="1" w:styleId="WW8Num309z7">
    <w:name w:val="WW8Num309z7"/>
  </w:style>
  <w:style w:type="character" w:customStyle="1" w:styleId="WW8Num309z8">
    <w:name w:val="WW8Num309z8"/>
  </w:style>
  <w:style w:type="character" w:customStyle="1" w:styleId="WW8Num310z1">
    <w:name w:val="WW8Num310z1"/>
    <w:rPr>
      <w:rFonts w:ascii="Symbol" w:hAnsi="Symbol" w:cs="Symbol" w:hint="default"/>
    </w:rPr>
  </w:style>
  <w:style w:type="character" w:customStyle="1" w:styleId="WW8Num310z2">
    <w:name w:val="WW8Num310z2"/>
  </w:style>
  <w:style w:type="character" w:customStyle="1" w:styleId="WW8Num310z3">
    <w:name w:val="WW8Num310z3"/>
  </w:style>
  <w:style w:type="character" w:customStyle="1" w:styleId="WW8Num310z4">
    <w:name w:val="WW8Num310z4"/>
  </w:style>
  <w:style w:type="character" w:customStyle="1" w:styleId="WW8Num310z5">
    <w:name w:val="WW8Num310z5"/>
  </w:style>
  <w:style w:type="character" w:customStyle="1" w:styleId="WW8Num310z6">
    <w:name w:val="WW8Num310z6"/>
  </w:style>
  <w:style w:type="character" w:customStyle="1" w:styleId="WW8Num310z7">
    <w:name w:val="WW8Num310z7"/>
  </w:style>
  <w:style w:type="character" w:customStyle="1" w:styleId="WW8Num310z8">
    <w:name w:val="WW8Num310z8"/>
  </w:style>
  <w:style w:type="character" w:customStyle="1" w:styleId="WW8Num311z2">
    <w:name w:val="WW8Num311z2"/>
  </w:style>
  <w:style w:type="character" w:customStyle="1" w:styleId="WW8Num311z3">
    <w:name w:val="WW8Num311z3"/>
  </w:style>
  <w:style w:type="character" w:customStyle="1" w:styleId="WW8Num311z4">
    <w:name w:val="WW8Num311z4"/>
  </w:style>
  <w:style w:type="character" w:customStyle="1" w:styleId="WW8Num311z5">
    <w:name w:val="WW8Num311z5"/>
  </w:style>
  <w:style w:type="character" w:customStyle="1" w:styleId="WW8Num311z6">
    <w:name w:val="WW8Num311z6"/>
  </w:style>
  <w:style w:type="character" w:customStyle="1" w:styleId="WW8Num311z7">
    <w:name w:val="WW8Num311z7"/>
  </w:style>
  <w:style w:type="character" w:customStyle="1" w:styleId="WW8Num311z8">
    <w:name w:val="WW8Num311z8"/>
  </w:style>
  <w:style w:type="character" w:customStyle="1" w:styleId="WW8Num312z1">
    <w:name w:val="WW8Num312z1"/>
  </w:style>
  <w:style w:type="character" w:customStyle="1" w:styleId="WW8Num312z2">
    <w:name w:val="WW8Num312z2"/>
  </w:style>
  <w:style w:type="character" w:customStyle="1" w:styleId="WW8Num312z3">
    <w:name w:val="WW8Num312z3"/>
  </w:style>
  <w:style w:type="character" w:customStyle="1" w:styleId="WW8Num312z4">
    <w:name w:val="WW8Num312z4"/>
  </w:style>
  <w:style w:type="character" w:customStyle="1" w:styleId="WW8Num312z5">
    <w:name w:val="WW8Num312z5"/>
  </w:style>
  <w:style w:type="character" w:customStyle="1" w:styleId="WW8Num312z6">
    <w:name w:val="WW8Num312z6"/>
  </w:style>
  <w:style w:type="character" w:customStyle="1" w:styleId="WW8Num312z7">
    <w:name w:val="WW8Num312z7"/>
  </w:style>
  <w:style w:type="character" w:customStyle="1" w:styleId="WW8Num312z8">
    <w:name w:val="WW8Num312z8"/>
  </w:style>
  <w:style w:type="character" w:customStyle="1" w:styleId="WW8Num313z2">
    <w:name w:val="WW8Num313z2"/>
  </w:style>
  <w:style w:type="character" w:customStyle="1" w:styleId="WW8Num313z3">
    <w:name w:val="WW8Num313z3"/>
  </w:style>
  <w:style w:type="character" w:customStyle="1" w:styleId="WW8Num313z4">
    <w:name w:val="WW8Num313z4"/>
  </w:style>
  <w:style w:type="character" w:customStyle="1" w:styleId="WW8Num313z5">
    <w:name w:val="WW8Num313z5"/>
  </w:style>
  <w:style w:type="character" w:customStyle="1" w:styleId="WW8Num313z6">
    <w:name w:val="WW8Num313z6"/>
  </w:style>
  <w:style w:type="character" w:customStyle="1" w:styleId="WW8Num313z7">
    <w:name w:val="WW8Num313z7"/>
  </w:style>
  <w:style w:type="character" w:customStyle="1" w:styleId="WW8Num313z8">
    <w:name w:val="WW8Num313z8"/>
  </w:style>
  <w:style w:type="character" w:customStyle="1" w:styleId="WW8Num314z1">
    <w:name w:val="WW8Num314z1"/>
  </w:style>
  <w:style w:type="character" w:customStyle="1" w:styleId="WW8Num314z2">
    <w:name w:val="WW8Num314z2"/>
  </w:style>
  <w:style w:type="character" w:customStyle="1" w:styleId="WW8Num314z3">
    <w:name w:val="WW8Num314z3"/>
  </w:style>
  <w:style w:type="character" w:customStyle="1" w:styleId="WW8Num314z4">
    <w:name w:val="WW8Num314z4"/>
  </w:style>
  <w:style w:type="character" w:customStyle="1" w:styleId="WW8Num314z5">
    <w:name w:val="WW8Num314z5"/>
  </w:style>
  <w:style w:type="character" w:customStyle="1" w:styleId="WW8Num314z6">
    <w:name w:val="WW8Num314z6"/>
  </w:style>
  <w:style w:type="character" w:customStyle="1" w:styleId="WW8Num314z7">
    <w:name w:val="WW8Num314z7"/>
  </w:style>
  <w:style w:type="character" w:customStyle="1" w:styleId="WW8Num314z8">
    <w:name w:val="WW8Num314z8"/>
  </w:style>
  <w:style w:type="character" w:customStyle="1" w:styleId="WW8Num315z1">
    <w:name w:val="WW8Num315z1"/>
  </w:style>
  <w:style w:type="character" w:customStyle="1" w:styleId="WW8Num315z2">
    <w:name w:val="WW8Num315z2"/>
  </w:style>
  <w:style w:type="character" w:customStyle="1" w:styleId="WW8Num315z3">
    <w:name w:val="WW8Num315z3"/>
  </w:style>
  <w:style w:type="character" w:customStyle="1" w:styleId="WW8Num315z4">
    <w:name w:val="WW8Num315z4"/>
  </w:style>
  <w:style w:type="character" w:customStyle="1" w:styleId="WW8Num315z5">
    <w:name w:val="WW8Num315z5"/>
  </w:style>
  <w:style w:type="character" w:customStyle="1" w:styleId="WW8Num315z6">
    <w:name w:val="WW8Num315z6"/>
  </w:style>
  <w:style w:type="character" w:customStyle="1" w:styleId="WW8Num315z7">
    <w:name w:val="WW8Num315z7"/>
  </w:style>
  <w:style w:type="character" w:customStyle="1" w:styleId="WW8Num315z8">
    <w:name w:val="WW8Num315z8"/>
  </w:style>
  <w:style w:type="character" w:customStyle="1" w:styleId="WW8Num316z2">
    <w:name w:val="WW8Num316z2"/>
  </w:style>
  <w:style w:type="character" w:customStyle="1" w:styleId="WW8Num316z3">
    <w:name w:val="WW8Num316z3"/>
  </w:style>
  <w:style w:type="character" w:customStyle="1" w:styleId="WW8Num316z4">
    <w:name w:val="WW8Num316z4"/>
  </w:style>
  <w:style w:type="character" w:customStyle="1" w:styleId="WW8Num316z5">
    <w:name w:val="WW8Num316z5"/>
  </w:style>
  <w:style w:type="character" w:customStyle="1" w:styleId="WW8Num316z6">
    <w:name w:val="WW8Num316z6"/>
  </w:style>
  <w:style w:type="character" w:customStyle="1" w:styleId="WW8Num316z7">
    <w:name w:val="WW8Num316z7"/>
  </w:style>
  <w:style w:type="character" w:customStyle="1" w:styleId="WW8Num316z8">
    <w:name w:val="WW8Num316z8"/>
  </w:style>
  <w:style w:type="character" w:customStyle="1" w:styleId="WW8Num317z1">
    <w:name w:val="WW8Num317z1"/>
    <w:rPr>
      <w:rFonts w:ascii="Courier New" w:hAnsi="Courier New" w:cs="Courier New" w:hint="default"/>
    </w:rPr>
  </w:style>
  <w:style w:type="character" w:customStyle="1" w:styleId="WW8Num317z2">
    <w:name w:val="WW8Num317z2"/>
    <w:rPr>
      <w:rFonts w:ascii="Wingdings" w:hAnsi="Wingdings" w:cs="Wingdings" w:hint="default"/>
    </w:rPr>
  </w:style>
  <w:style w:type="character" w:customStyle="1" w:styleId="WW8Num318z1">
    <w:name w:val="WW8Num318z1"/>
    <w:rPr>
      <w:rFonts w:hint="default"/>
    </w:rPr>
  </w:style>
  <w:style w:type="character" w:customStyle="1" w:styleId="WW8Num318z3">
    <w:name w:val="WW8Num318z3"/>
    <w:rPr>
      <w:rFonts w:ascii="Symbol" w:hAnsi="Symbol" w:cs="Symbol" w:hint="default"/>
    </w:rPr>
  </w:style>
  <w:style w:type="character" w:customStyle="1" w:styleId="WW8Num318z4">
    <w:name w:val="WW8Num318z4"/>
    <w:rPr>
      <w:rFonts w:ascii="Courier New" w:hAnsi="Courier New" w:cs="Courier New" w:hint="default"/>
    </w:rPr>
  </w:style>
  <w:style w:type="character" w:customStyle="1" w:styleId="WW8Num319z1">
    <w:name w:val="WW8Num319z1"/>
  </w:style>
  <w:style w:type="character" w:customStyle="1" w:styleId="WW8Num319z2">
    <w:name w:val="WW8Num319z2"/>
  </w:style>
  <w:style w:type="character" w:customStyle="1" w:styleId="WW8Num319z3">
    <w:name w:val="WW8Num319z3"/>
  </w:style>
  <w:style w:type="character" w:customStyle="1" w:styleId="WW8Num319z4">
    <w:name w:val="WW8Num319z4"/>
  </w:style>
  <w:style w:type="character" w:customStyle="1" w:styleId="WW8Num319z5">
    <w:name w:val="WW8Num319z5"/>
  </w:style>
  <w:style w:type="character" w:customStyle="1" w:styleId="WW8Num319z6">
    <w:name w:val="WW8Num319z6"/>
  </w:style>
  <w:style w:type="character" w:customStyle="1" w:styleId="WW8Num319z7">
    <w:name w:val="WW8Num319z7"/>
  </w:style>
  <w:style w:type="character" w:customStyle="1" w:styleId="WW8Num319z8">
    <w:name w:val="WW8Num319z8"/>
  </w:style>
  <w:style w:type="character" w:customStyle="1" w:styleId="WW8Num320z1">
    <w:name w:val="WW8Num320z1"/>
    <w:rPr>
      <w:rFonts w:ascii="Symbol" w:hAnsi="Symbol" w:cs="Symbol" w:hint="default"/>
    </w:rPr>
  </w:style>
  <w:style w:type="character" w:customStyle="1" w:styleId="WW8Num320z2">
    <w:name w:val="WW8Num320z2"/>
  </w:style>
  <w:style w:type="character" w:customStyle="1" w:styleId="WW8Num320z3">
    <w:name w:val="WW8Num320z3"/>
  </w:style>
  <w:style w:type="character" w:customStyle="1" w:styleId="WW8Num320z4">
    <w:name w:val="WW8Num320z4"/>
  </w:style>
  <w:style w:type="character" w:customStyle="1" w:styleId="WW8Num320z5">
    <w:name w:val="WW8Num320z5"/>
  </w:style>
  <w:style w:type="character" w:customStyle="1" w:styleId="WW8Num320z6">
    <w:name w:val="WW8Num320z6"/>
  </w:style>
  <w:style w:type="character" w:customStyle="1" w:styleId="WW8Num320z7">
    <w:name w:val="WW8Num320z7"/>
  </w:style>
  <w:style w:type="character" w:customStyle="1" w:styleId="WW8Num320z8">
    <w:name w:val="WW8Num320z8"/>
  </w:style>
  <w:style w:type="character" w:customStyle="1" w:styleId="WW8Num321z1">
    <w:name w:val="WW8Num321z1"/>
  </w:style>
  <w:style w:type="character" w:customStyle="1" w:styleId="WW8Num321z2">
    <w:name w:val="WW8Num321z2"/>
  </w:style>
  <w:style w:type="character" w:customStyle="1" w:styleId="WW8Num321z3">
    <w:name w:val="WW8Num321z3"/>
  </w:style>
  <w:style w:type="character" w:customStyle="1" w:styleId="WW8Num321z4">
    <w:name w:val="WW8Num321z4"/>
  </w:style>
  <w:style w:type="character" w:customStyle="1" w:styleId="WW8Num321z5">
    <w:name w:val="WW8Num321z5"/>
  </w:style>
  <w:style w:type="character" w:customStyle="1" w:styleId="WW8Num321z6">
    <w:name w:val="WW8Num321z6"/>
  </w:style>
  <w:style w:type="character" w:customStyle="1" w:styleId="WW8Num321z7">
    <w:name w:val="WW8Num321z7"/>
  </w:style>
  <w:style w:type="character" w:customStyle="1" w:styleId="WW8Num321z8">
    <w:name w:val="WW8Num321z8"/>
  </w:style>
  <w:style w:type="character" w:customStyle="1" w:styleId="WW8Num322z2">
    <w:name w:val="WW8Num322z2"/>
    <w:rPr>
      <w:rFonts w:ascii="Wingdings" w:hAnsi="Wingdings" w:cs="Wingdings" w:hint="default"/>
    </w:rPr>
  </w:style>
  <w:style w:type="character" w:customStyle="1" w:styleId="WW8Num322z3">
    <w:name w:val="WW8Num322z3"/>
    <w:rPr>
      <w:rFonts w:ascii="Symbol" w:hAnsi="Symbol" w:cs="Symbol" w:hint="default"/>
    </w:rPr>
  </w:style>
  <w:style w:type="character" w:customStyle="1" w:styleId="WW8Num323z1">
    <w:name w:val="WW8Num323z1"/>
  </w:style>
  <w:style w:type="character" w:customStyle="1" w:styleId="WW8Num323z2">
    <w:name w:val="WW8Num323z2"/>
  </w:style>
  <w:style w:type="character" w:customStyle="1" w:styleId="WW8Num323z3">
    <w:name w:val="WW8Num323z3"/>
  </w:style>
  <w:style w:type="character" w:customStyle="1" w:styleId="WW8Num323z4">
    <w:name w:val="WW8Num323z4"/>
  </w:style>
  <w:style w:type="character" w:customStyle="1" w:styleId="WW8Num323z5">
    <w:name w:val="WW8Num323z5"/>
  </w:style>
  <w:style w:type="character" w:customStyle="1" w:styleId="WW8Num323z6">
    <w:name w:val="WW8Num323z6"/>
  </w:style>
  <w:style w:type="character" w:customStyle="1" w:styleId="WW8Num323z7">
    <w:name w:val="WW8Num323z7"/>
  </w:style>
  <w:style w:type="character" w:customStyle="1" w:styleId="WW8Num323z8">
    <w:name w:val="WW8Num323z8"/>
  </w:style>
  <w:style w:type="character" w:customStyle="1" w:styleId="WW8Num324z1">
    <w:name w:val="WW8Num324z1"/>
  </w:style>
  <w:style w:type="character" w:customStyle="1" w:styleId="WW8Num324z2">
    <w:name w:val="WW8Num324z2"/>
  </w:style>
  <w:style w:type="character" w:customStyle="1" w:styleId="WW8Num324z3">
    <w:name w:val="WW8Num324z3"/>
  </w:style>
  <w:style w:type="character" w:customStyle="1" w:styleId="WW8Num324z4">
    <w:name w:val="WW8Num324z4"/>
  </w:style>
  <w:style w:type="character" w:customStyle="1" w:styleId="WW8Num324z5">
    <w:name w:val="WW8Num324z5"/>
  </w:style>
  <w:style w:type="character" w:customStyle="1" w:styleId="WW8Num324z6">
    <w:name w:val="WW8Num324z6"/>
  </w:style>
  <w:style w:type="character" w:customStyle="1" w:styleId="WW8Num324z7">
    <w:name w:val="WW8Num324z7"/>
  </w:style>
  <w:style w:type="character" w:customStyle="1" w:styleId="WW8Num324z8">
    <w:name w:val="WW8Num324z8"/>
  </w:style>
  <w:style w:type="character" w:customStyle="1" w:styleId="WW8Num325z1">
    <w:name w:val="WW8Num325z1"/>
  </w:style>
  <w:style w:type="character" w:customStyle="1" w:styleId="WW8Num325z2">
    <w:name w:val="WW8Num325z2"/>
  </w:style>
  <w:style w:type="character" w:customStyle="1" w:styleId="WW8Num325z3">
    <w:name w:val="WW8Num325z3"/>
  </w:style>
  <w:style w:type="character" w:customStyle="1" w:styleId="WW8Num325z4">
    <w:name w:val="WW8Num325z4"/>
  </w:style>
  <w:style w:type="character" w:customStyle="1" w:styleId="WW8Num325z5">
    <w:name w:val="WW8Num325z5"/>
  </w:style>
  <w:style w:type="character" w:customStyle="1" w:styleId="WW8Num325z6">
    <w:name w:val="WW8Num325z6"/>
  </w:style>
  <w:style w:type="character" w:customStyle="1" w:styleId="WW8Num325z7">
    <w:name w:val="WW8Num325z7"/>
  </w:style>
  <w:style w:type="character" w:customStyle="1" w:styleId="WW8Num325z8">
    <w:name w:val="WW8Num325z8"/>
  </w:style>
  <w:style w:type="character" w:customStyle="1" w:styleId="WW8Num326z1">
    <w:name w:val="WW8Num326z1"/>
  </w:style>
  <w:style w:type="character" w:customStyle="1" w:styleId="WW8Num326z2">
    <w:name w:val="WW8Num326z2"/>
  </w:style>
  <w:style w:type="character" w:customStyle="1" w:styleId="WW8Num326z3">
    <w:name w:val="WW8Num326z3"/>
  </w:style>
  <w:style w:type="character" w:customStyle="1" w:styleId="WW8Num326z4">
    <w:name w:val="WW8Num326z4"/>
  </w:style>
  <w:style w:type="character" w:customStyle="1" w:styleId="WW8Num326z5">
    <w:name w:val="WW8Num326z5"/>
  </w:style>
  <w:style w:type="character" w:customStyle="1" w:styleId="WW8Num326z6">
    <w:name w:val="WW8Num326z6"/>
  </w:style>
  <w:style w:type="character" w:customStyle="1" w:styleId="WW8Num326z7">
    <w:name w:val="WW8Num326z7"/>
  </w:style>
  <w:style w:type="character" w:customStyle="1" w:styleId="WW8Num326z8">
    <w:name w:val="WW8Num326z8"/>
  </w:style>
  <w:style w:type="character" w:customStyle="1" w:styleId="WW8Num327z1">
    <w:name w:val="WW8Num327z1"/>
  </w:style>
  <w:style w:type="character" w:customStyle="1" w:styleId="WW8Num327z2">
    <w:name w:val="WW8Num327z2"/>
  </w:style>
  <w:style w:type="character" w:customStyle="1" w:styleId="WW8Num327z3">
    <w:name w:val="WW8Num327z3"/>
  </w:style>
  <w:style w:type="character" w:customStyle="1" w:styleId="WW8Num327z4">
    <w:name w:val="WW8Num327z4"/>
  </w:style>
  <w:style w:type="character" w:customStyle="1" w:styleId="WW8Num327z5">
    <w:name w:val="WW8Num327z5"/>
  </w:style>
  <w:style w:type="character" w:customStyle="1" w:styleId="WW8Num327z6">
    <w:name w:val="WW8Num327z6"/>
  </w:style>
  <w:style w:type="character" w:customStyle="1" w:styleId="WW8Num327z7">
    <w:name w:val="WW8Num327z7"/>
  </w:style>
  <w:style w:type="character" w:customStyle="1" w:styleId="WW8Num327z8">
    <w:name w:val="WW8Num327z8"/>
  </w:style>
  <w:style w:type="character" w:customStyle="1" w:styleId="WW8Num328z2">
    <w:name w:val="WW8Num328z2"/>
  </w:style>
  <w:style w:type="character" w:customStyle="1" w:styleId="WW8Num328z3">
    <w:name w:val="WW8Num328z3"/>
  </w:style>
  <w:style w:type="character" w:customStyle="1" w:styleId="WW8Num328z4">
    <w:name w:val="WW8Num328z4"/>
  </w:style>
  <w:style w:type="character" w:customStyle="1" w:styleId="WW8Num328z5">
    <w:name w:val="WW8Num328z5"/>
  </w:style>
  <w:style w:type="character" w:customStyle="1" w:styleId="WW8Num328z6">
    <w:name w:val="WW8Num328z6"/>
  </w:style>
  <w:style w:type="character" w:customStyle="1" w:styleId="WW8Num328z7">
    <w:name w:val="WW8Num328z7"/>
  </w:style>
  <w:style w:type="character" w:customStyle="1" w:styleId="WW8Num328z8">
    <w:name w:val="WW8Num328z8"/>
  </w:style>
  <w:style w:type="character" w:customStyle="1" w:styleId="WW8Num329z1">
    <w:name w:val="WW8Num329z1"/>
    <w:rPr>
      <w:rFonts w:ascii="Courier New" w:hAnsi="Courier New" w:cs="Courier New" w:hint="default"/>
    </w:rPr>
  </w:style>
  <w:style w:type="character" w:customStyle="1" w:styleId="WW8Num329z2">
    <w:name w:val="WW8Num329z2"/>
    <w:rPr>
      <w:rFonts w:ascii="Wingdings" w:hAnsi="Wingdings" w:cs="Wingdings" w:hint="default"/>
    </w:rPr>
  </w:style>
  <w:style w:type="character" w:customStyle="1" w:styleId="WW8Num330z1">
    <w:name w:val="WW8Num330z1"/>
  </w:style>
  <w:style w:type="character" w:customStyle="1" w:styleId="WW8Num330z2">
    <w:name w:val="WW8Num330z2"/>
  </w:style>
  <w:style w:type="character" w:customStyle="1" w:styleId="WW8Num330z3">
    <w:name w:val="WW8Num330z3"/>
  </w:style>
  <w:style w:type="character" w:customStyle="1" w:styleId="WW8Num330z4">
    <w:name w:val="WW8Num330z4"/>
  </w:style>
  <w:style w:type="character" w:customStyle="1" w:styleId="WW8Num330z5">
    <w:name w:val="WW8Num330z5"/>
  </w:style>
  <w:style w:type="character" w:customStyle="1" w:styleId="WW8Num330z6">
    <w:name w:val="WW8Num330z6"/>
  </w:style>
  <w:style w:type="character" w:customStyle="1" w:styleId="WW8Num330z7">
    <w:name w:val="WW8Num330z7"/>
  </w:style>
  <w:style w:type="character" w:customStyle="1" w:styleId="WW8Num330z8">
    <w:name w:val="WW8Num330z8"/>
  </w:style>
  <w:style w:type="character" w:customStyle="1" w:styleId="WW8Num332z0">
    <w:name w:val="WW8Num332z0"/>
    <w:rPr>
      <w:rFonts w:ascii="Symbol" w:hAnsi="Symbol" w:cs="Symbol" w:hint="default"/>
      <w:sz w:val="24"/>
    </w:rPr>
  </w:style>
  <w:style w:type="character" w:customStyle="1" w:styleId="WW8Num332z2">
    <w:name w:val="WW8Num332z2"/>
  </w:style>
  <w:style w:type="character" w:customStyle="1" w:styleId="WW8Num332z3">
    <w:name w:val="WW8Num332z3"/>
  </w:style>
  <w:style w:type="character" w:customStyle="1" w:styleId="WW8Num332z4">
    <w:name w:val="WW8Num332z4"/>
  </w:style>
  <w:style w:type="character" w:customStyle="1" w:styleId="WW8Num332z5">
    <w:name w:val="WW8Num332z5"/>
  </w:style>
  <w:style w:type="character" w:customStyle="1" w:styleId="WW8Num332z6">
    <w:name w:val="WW8Num332z6"/>
  </w:style>
  <w:style w:type="character" w:customStyle="1" w:styleId="WW8Num332z7">
    <w:name w:val="WW8Num332z7"/>
  </w:style>
  <w:style w:type="character" w:customStyle="1" w:styleId="WW8Num332z8">
    <w:name w:val="WW8Num332z8"/>
  </w:style>
  <w:style w:type="character" w:customStyle="1" w:styleId="DefaultParagraphFont1">
    <w:name w:val="Default Paragraph Font1"/>
  </w:style>
  <w:style w:type="character" w:styleId="PageNumber">
    <w:name w:val="page number"/>
    <w:basedOn w:val="DefaultParagraphFont1"/>
  </w:style>
  <w:style w:type="character" w:styleId="Hyperlink">
    <w:name w:val="Hyperlink"/>
    <w:rPr>
      <w:color w:val="0000FF"/>
      <w:u w:val="single"/>
    </w:rPr>
  </w:style>
  <w:style w:type="character" w:styleId="FollowedHyperlink">
    <w:name w:val="FollowedHyperlink"/>
    <w:rPr>
      <w:color w:val="800080"/>
      <w:u w:val="single"/>
    </w:rPr>
  </w:style>
  <w:style w:type="character" w:styleId="HTMLCite">
    <w:name w:val="HTML Cite"/>
    <w:rPr>
      <w:i/>
      <w:iCs/>
    </w:rPr>
  </w:style>
  <w:style w:type="character" w:styleId="Emphasis">
    <w:name w:val="Emphasis"/>
    <w:qFormat/>
    <w:rPr>
      <w:b/>
      <w:bCs/>
      <w:i w:val="0"/>
      <w:iCs w:val="0"/>
    </w:rPr>
  </w:style>
  <w:style w:type="character" w:customStyle="1" w:styleId="st1">
    <w:name w:val="st1"/>
    <w:basedOn w:val="DefaultParagraphFont1"/>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pPr>
    <w:rPr>
      <w:rFonts w:ascii="Courier New" w:hAnsi="Courier New" w:cs="Courier New"/>
      <w:color w:val="333333"/>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pPr>
      <w:suppressLineNumbers/>
      <w:tabs>
        <w:tab w:val="center" w:pos="4819"/>
        <w:tab w:val="right" w:pos="9638"/>
      </w:tabs>
    </w:pPr>
  </w:style>
  <w:style w:type="character" w:styleId="UnresolvedMention">
    <w:name w:val="Unresolved Mention"/>
    <w:uiPriority w:val="99"/>
    <w:semiHidden/>
    <w:unhideWhenUsed/>
    <w:rsid w:val="00710D8B"/>
    <w:rPr>
      <w:color w:val="605E5C"/>
      <w:shd w:val="clear" w:color="auto" w:fill="E1DFDD"/>
    </w:rPr>
  </w:style>
  <w:style w:type="character" w:styleId="CommentReference">
    <w:name w:val="annotation reference"/>
    <w:uiPriority w:val="99"/>
    <w:semiHidden/>
    <w:unhideWhenUsed/>
    <w:rsid w:val="00BC734A"/>
    <w:rPr>
      <w:sz w:val="16"/>
      <w:szCs w:val="16"/>
    </w:rPr>
  </w:style>
  <w:style w:type="paragraph" w:styleId="CommentText">
    <w:name w:val="annotation text"/>
    <w:basedOn w:val="Normal"/>
    <w:link w:val="CommentTextChar"/>
    <w:uiPriority w:val="99"/>
    <w:semiHidden/>
    <w:unhideWhenUsed/>
    <w:rsid w:val="00BC734A"/>
  </w:style>
  <w:style w:type="character" w:customStyle="1" w:styleId="CommentTextChar">
    <w:name w:val="Comment Text Char"/>
    <w:link w:val="CommentText"/>
    <w:uiPriority w:val="99"/>
    <w:semiHidden/>
    <w:rsid w:val="00BC734A"/>
    <w:rPr>
      <w:lang w:eastAsia="ar-SA"/>
    </w:rPr>
  </w:style>
  <w:style w:type="paragraph" w:styleId="CommentSubject">
    <w:name w:val="annotation subject"/>
    <w:basedOn w:val="CommentText"/>
    <w:next w:val="CommentText"/>
    <w:link w:val="CommentSubjectChar"/>
    <w:uiPriority w:val="99"/>
    <w:semiHidden/>
    <w:unhideWhenUsed/>
    <w:rsid w:val="00BC734A"/>
    <w:rPr>
      <w:b/>
      <w:bCs/>
    </w:rPr>
  </w:style>
  <w:style w:type="character" w:customStyle="1" w:styleId="CommentSubjectChar">
    <w:name w:val="Comment Subject Char"/>
    <w:link w:val="CommentSubject"/>
    <w:uiPriority w:val="99"/>
    <w:semiHidden/>
    <w:rsid w:val="00BC734A"/>
    <w:rPr>
      <w:b/>
      <w:bCs/>
      <w:lang w:eastAsia="ar-SA"/>
    </w:rPr>
  </w:style>
  <w:style w:type="table" w:styleId="TableGrid">
    <w:name w:val="Table Grid"/>
    <w:basedOn w:val="TableNormal"/>
    <w:uiPriority w:val="39"/>
    <w:rsid w:val="00916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5D10DE"/>
    <w:rPr>
      <w:rFonts w:ascii="Calibri Light" w:eastAsia="Times New Roman" w:hAnsi="Calibri Light" w:cs="Times New Roman"/>
      <w:b/>
      <w:bCs/>
      <w:i/>
      <w:iCs/>
      <w:sz w:val="28"/>
      <w:szCs w:val="28"/>
      <w:lang w:eastAsia="ar-SA"/>
    </w:rPr>
  </w:style>
  <w:style w:type="character" w:customStyle="1" w:styleId="Heading3Char">
    <w:name w:val="Heading 3 Char"/>
    <w:link w:val="Heading3"/>
    <w:uiPriority w:val="9"/>
    <w:rsid w:val="005D10DE"/>
    <w:rPr>
      <w:rFonts w:ascii="Calibri Light" w:eastAsia="Times New Roman" w:hAnsi="Calibri Light" w:cs="Times New Roman"/>
      <w:b/>
      <w:bCs/>
      <w:sz w:val="26"/>
      <w:szCs w:val="26"/>
      <w:lang w:eastAsia="ar-SA"/>
    </w:rPr>
  </w:style>
  <w:style w:type="paragraph" w:styleId="ListParagraph">
    <w:name w:val="List Paragraph"/>
    <w:basedOn w:val="Normal"/>
    <w:uiPriority w:val="34"/>
    <w:qFormat/>
    <w:rsid w:val="00125342"/>
    <w:pPr>
      <w:ind w:left="720"/>
      <w:contextualSpacing/>
    </w:pPr>
  </w:style>
  <w:style w:type="character" w:customStyle="1" w:styleId="Heading1Char">
    <w:name w:val="Heading 1 Char"/>
    <w:basedOn w:val="DefaultParagraphFont"/>
    <w:link w:val="Heading1"/>
    <w:uiPriority w:val="9"/>
    <w:rsid w:val="00961868"/>
    <w:rPr>
      <w:rFonts w:asciiTheme="majorHAnsi" w:eastAsiaTheme="majorEastAsia" w:hAnsiTheme="majorHAnsi" w:cstheme="majorBidi"/>
      <w:color w:val="2F5496" w:themeColor="accent1" w:themeShade="BF"/>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827">
      <w:bodyDiv w:val="1"/>
      <w:marLeft w:val="0"/>
      <w:marRight w:val="0"/>
      <w:marTop w:val="0"/>
      <w:marBottom w:val="0"/>
      <w:divBdr>
        <w:top w:val="none" w:sz="0" w:space="0" w:color="auto"/>
        <w:left w:val="none" w:sz="0" w:space="0" w:color="auto"/>
        <w:bottom w:val="none" w:sz="0" w:space="0" w:color="auto"/>
        <w:right w:val="none" w:sz="0" w:space="0" w:color="auto"/>
      </w:divBdr>
    </w:div>
    <w:div w:id="65539880">
      <w:bodyDiv w:val="1"/>
      <w:marLeft w:val="0"/>
      <w:marRight w:val="0"/>
      <w:marTop w:val="0"/>
      <w:marBottom w:val="0"/>
      <w:divBdr>
        <w:top w:val="none" w:sz="0" w:space="0" w:color="auto"/>
        <w:left w:val="none" w:sz="0" w:space="0" w:color="auto"/>
        <w:bottom w:val="none" w:sz="0" w:space="0" w:color="auto"/>
        <w:right w:val="none" w:sz="0" w:space="0" w:color="auto"/>
      </w:divBdr>
    </w:div>
    <w:div w:id="81879825">
      <w:bodyDiv w:val="1"/>
      <w:marLeft w:val="0"/>
      <w:marRight w:val="0"/>
      <w:marTop w:val="0"/>
      <w:marBottom w:val="0"/>
      <w:divBdr>
        <w:top w:val="none" w:sz="0" w:space="0" w:color="auto"/>
        <w:left w:val="none" w:sz="0" w:space="0" w:color="auto"/>
        <w:bottom w:val="none" w:sz="0" w:space="0" w:color="auto"/>
        <w:right w:val="none" w:sz="0" w:space="0" w:color="auto"/>
      </w:divBdr>
    </w:div>
    <w:div w:id="109935667">
      <w:bodyDiv w:val="1"/>
      <w:marLeft w:val="0"/>
      <w:marRight w:val="0"/>
      <w:marTop w:val="0"/>
      <w:marBottom w:val="0"/>
      <w:divBdr>
        <w:top w:val="none" w:sz="0" w:space="0" w:color="auto"/>
        <w:left w:val="none" w:sz="0" w:space="0" w:color="auto"/>
        <w:bottom w:val="none" w:sz="0" w:space="0" w:color="auto"/>
        <w:right w:val="none" w:sz="0" w:space="0" w:color="auto"/>
      </w:divBdr>
    </w:div>
    <w:div w:id="128595487">
      <w:bodyDiv w:val="1"/>
      <w:marLeft w:val="0"/>
      <w:marRight w:val="0"/>
      <w:marTop w:val="0"/>
      <w:marBottom w:val="0"/>
      <w:divBdr>
        <w:top w:val="none" w:sz="0" w:space="0" w:color="auto"/>
        <w:left w:val="none" w:sz="0" w:space="0" w:color="auto"/>
        <w:bottom w:val="none" w:sz="0" w:space="0" w:color="auto"/>
        <w:right w:val="none" w:sz="0" w:space="0" w:color="auto"/>
      </w:divBdr>
    </w:div>
    <w:div w:id="166018584">
      <w:bodyDiv w:val="1"/>
      <w:marLeft w:val="0"/>
      <w:marRight w:val="0"/>
      <w:marTop w:val="0"/>
      <w:marBottom w:val="0"/>
      <w:divBdr>
        <w:top w:val="none" w:sz="0" w:space="0" w:color="auto"/>
        <w:left w:val="none" w:sz="0" w:space="0" w:color="auto"/>
        <w:bottom w:val="none" w:sz="0" w:space="0" w:color="auto"/>
        <w:right w:val="none" w:sz="0" w:space="0" w:color="auto"/>
      </w:divBdr>
    </w:div>
    <w:div w:id="172843843">
      <w:bodyDiv w:val="1"/>
      <w:marLeft w:val="0"/>
      <w:marRight w:val="0"/>
      <w:marTop w:val="0"/>
      <w:marBottom w:val="0"/>
      <w:divBdr>
        <w:top w:val="none" w:sz="0" w:space="0" w:color="auto"/>
        <w:left w:val="none" w:sz="0" w:space="0" w:color="auto"/>
        <w:bottom w:val="none" w:sz="0" w:space="0" w:color="auto"/>
        <w:right w:val="none" w:sz="0" w:space="0" w:color="auto"/>
      </w:divBdr>
    </w:div>
    <w:div w:id="219948892">
      <w:bodyDiv w:val="1"/>
      <w:marLeft w:val="0"/>
      <w:marRight w:val="0"/>
      <w:marTop w:val="0"/>
      <w:marBottom w:val="0"/>
      <w:divBdr>
        <w:top w:val="none" w:sz="0" w:space="0" w:color="auto"/>
        <w:left w:val="none" w:sz="0" w:space="0" w:color="auto"/>
        <w:bottom w:val="none" w:sz="0" w:space="0" w:color="auto"/>
        <w:right w:val="none" w:sz="0" w:space="0" w:color="auto"/>
      </w:divBdr>
    </w:div>
    <w:div w:id="280385647">
      <w:bodyDiv w:val="1"/>
      <w:marLeft w:val="0"/>
      <w:marRight w:val="0"/>
      <w:marTop w:val="0"/>
      <w:marBottom w:val="0"/>
      <w:divBdr>
        <w:top w:val="none" w:sz="0" w:space="0" w:color="auto"/>
        <w:left w:val="none" w:sz="0" w:space="0" w:color="auto"/>
        <w:bottom w:val="none" w:sz="0" w:space="0" w:color="auto"/>
        <w:right w:val="none" w:sz="0" w:space="0" w:color="auto"/>
      </w:divBdr>
    </w:div>
    <w:div w:id="379400778">
      <w:bodyDiv w:val="1"/>
      <w:marLeft w:val="0"/>
      <w:marRight w:val="0"/>
      <w:marTop w:val="0"/>
      <w:marBottom w:val="0"/>
      <w:divBdr>
        <w:top w:val="none" w:sz="0" w:space="0" w:color="auto"/>
        <w:left w:val="none" w:sz="0" w:space="0" w:color="auto"/>
        <w:bottom w:val="none" w:sz="0" w:space="0" w:color="auto"/>
        <w:right w:val="none" w:sz="0" w:space="0" w:color="auto"/>
      </w:divBdr>
    </w:div>
    <w:div w:id="455100577">
      <w:bodyDiv w:val="1"/>
      <w:marLeft w:val="0"/>
      <w:marRight w:val="0"/>
      <w:marTop w:val="0"/>
      <w:marBottom w:val="0"/>
      <w:divBdr>
        <w:top w:val="none" w:sz="0" w:space="0" w:color="auto"/>
        <w:left w:val="none" w:sz="0" w:space="0" w:color="auto"/>
        <w:bottom w:val="none" w:sz="0" w:space="0" w:color="auto"/>
        <w:right w:val="none" w:sz="0" w:space="0" w:color="auto"/>
      </w:divBdr>
    </w:div>
    <w:div w:id="471484239">
      <w:bodyDiv w:val="1"/>
      <w:marLeft w:val="0"/>
      <w:marRight w:val="0"/>
      <w:marTop w:val="0"/>
      <w:marBottom w:val="0"/>
      <w:divBdr>
        <w:top w:val="none" w:sz="0" w:space="0" w:color="auto"/>
        <w:left w:val="none" w:sz="0" w:space="0" w:color="auto"/>
        <w:bottom w:val="none" w:sz="0" w:space="0" w:color="auto"/>
        <w:right w:val="none" w:sz="0" w:space="0" w:color="auto"/>
      </w:divBdr>
    </w:div>
    <w:div w:id="482084371">
      <w:bodyDiv w:val="1"/>
      <w:marLeft w:val="0"/>
      <w:marRight w:val="0"/>
      <w:marTop w:val="0"/>
      <w:marBottom w:val="0"/>
      <w:divBdr>
        <w:top w:val="none" w:sz="0" w:space="0" w:color="auto"/>
        <w:left w:val="none" w:sz="0" w:space="0" w:color="auto"/>
        <w:bottom w:val="none" w:sz="0" w:space="0" w:color="auto"/>
        <w:right w:val="none" w:sz="0" w:space="0" w:color="auto"/>
      </w:divBdr>
    </w:div>
    <w:div w:id="484779513">
      <w:bodyDiv w:val="1"/>
      <w:marLeft w:val="0"/>
      <w:marRight w:val="0"/>
      <w:marTop w:val="0"/>
      <w:marBottom w:val="0"/>
      <w:divBdr>
        <w:top w:val="none" w:sz="0" w:space="0" w:color="auto"/>
        <w:left w:val="none" w:sz="0" w:space="0" w:color="auto"/>
        <w:bottom w:val="none" w:sz="0" w:space="0" w:color="auto"/>
        <w:right w:val="none" w:sz="0" w:space="0" w:color="auto"/>
      </w:divBdr>
    </w:div>
    <w:div w:id="510995330">
      <w:bodyDiv w:val="1"/>
      <w:marLeft w:val="0"/>
      <w:marRight w:val="0"/>
      <w:marTop w:val="0"/>
      <w:marBottom w:val="0"/>
      <w:divBdr>
        <w:top w:val="none" w:sz="0" w:space="0" w:color="auto"/>
        <w:left w:val="none" w:sz="0" w:space="0" w:color="auto"/>
        <w:bottom w:val="none" w:sz="0" w:space="0" w:color="auto"/>
        <w:right w:val="none" w:sz="0" w:space="0" w:color="auto"/>
      </w:divBdr>
    </w:div>
    <w:div w:id="531840825">
      <w:bodyDiv w:val="1"/>
      <w:marLeft w:val="0"/>
      <w:marRight w:val="0"/>
      <w:marTop w:val="0"/>
      <w:marBottom w:val="0"/>
      <w:divBdr>
        <w:top w:val="none" w:sz="0" w:space="0" w:color="auto"/>
        <w:left w:val="none" w:sz="0" w:space="0" w:color="auto"/>
        <w:bottom w:val="none" w:sz="0" w:space="0" w:color="auto"/>
        <w:right w:val="none" w:sz="0" w:space="0" w:color="auto"/>
      </w:divBdr>
    </w:div>
    <w:div w:id="533154082">
      <w:bodyDiv w:val="1"/>
      <w:marLeft w:val="0"/>
      <w:marRight w:val="0"/>
      <w:marTop w:val="0"/>
      <w:marBottom w:val="0"/>
      <w:divBdr>
        <w:top w:val="none" w:sz="0" w:space="0" w:color="auto"/>
        <w:left w:val="none" w:sz="0" w:space="0" w:color="auto"/>
        <w:bottom w:val="none" w:sz="0" w:space="0" w:color="auto"/>
        <w:right w:val="none" w:sz="0" w:space="0" w:color="auto"/>
      </w:divBdr>
    </w:div>
    <w:div w:id="595674978">
      <w:bodyDiv w:val="1"/>
      <w:marLeft w:val="0"/>
      <w:marRight w:val="0"/>
      <w:marTop w:val="0"/>
      <w:marBottom w:val="0"/>
      <w:divBdr>
        <w:top w:val="none" w:sz="0" w:space="0" w:color="auto"/>
        <w:left w:val="none" w:sz="0" w:space="0" w:color="auto"/>
        <w:bottom w:val="none" w:sz="0" w:space="0" w:color="auto"/>
        <w:right w:val="none" w:sz="0" w:space="0" w:color="auto"/>
      </w:divBdr>
    </w:div>
    <w:div w:id="665783543">
      <w:bodyDiv w:val="1"/>
      <w:marLeft w:val="0"/>
      <w:marRight w:val="0"/>
      <w:marTop w:val="0"/>
      <w:marBottom w:val="0"/>
      <w:divBdr>
        <w:top w:val="none" w:sz="0" w:space="0" w:color="auto"/>
        <w:left w:val="none" w:sz="0" w:space="0" w:color="auto"/>
        <w:bottom w:val="none" w:sz="0" w:space="0" w:color="auto"/>
        <w:right w:val="none" w:sz="0" w:space="0" w:color="auto"/>
      </w:divBdr>
    </w:div>
    <w:div w:id="66833679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89896294">
          <w:marLeft w:val="0"/>
          <w:marRight w:val="0"/>
          <w:marTop w:val="0"/>
          <w:marBottom w:val="0"/>
          <w:divBdr>
            <w:top w:val="none" w:sz="0" w:space="0" w:color="auto"/>
            <w:left w:val="none" w:sz="0" w:space="0" w:color="auto"/>
            <w:bottom w:val="none" w:sz="0" w:space="0" w:color="auto"/>
            <w:right w:val="none" w:sz="0" w:space="0" w:color="auto"/>
          </w:divBdr>
          <w:divsChild>
            <w:div w:id="172382411">
              <w:marLeft w:val="0"/>
              <w:marRight w:val="0"/>
              <w:marTop w:val="0"/>
              <w:marBottom w:val="0"/>
              <w:divBdr>
                <w:top w:val="single" w:sz="6" w:space="0" w:color="999999"/>
                <w:left w:val="single" w:sz="6" w:space="0" w:color="999999"/>
                <w:bottom w:val="single" w:sz="6" w:space="0" w:color="999999"/>
                <w:right w:val="single" w:sz="6" w:space="0" w:color="999999"/>
              </w:divBdr>
              <w:divsChild>
                <w:div w:id="1624655527">
                  <w:marLeft w:val="0"/>
                  <w:marRight w:val="0"/>
                  <w:marTop w:val="0"/>
                  <w:marBottom w:val="0"/>
                  <w:divBdr>
                    <w:top w:val="none" w:sz="0" w:space="0" w:color="auto"/>
                    <w:left w:val="none" w:sz="0" w:space="0" w:color="auto"/>
                    <w:bottom w:val="none" w:sz="0" w:space="0" w:color="auto"/>
                    <w:right w:val="none" w:sz="0" w:space="0" w:color="auto"/>
                  </w:divBdr>
                  <w:divsChild>
                    <w:div w:id="1809518909">
                      <w:marLeft w:val="0"/>
                      <w:marRight w:val="0"/>
                      <w:marTop w:val="0"/>
                      <w:marBottom w:val="0"/>
                      <w:divBdr>
                        <w:top w:val="none" w:sz="0" w:space="0" w:color="auto"/>
                        <w:left w:val="none" w:sz="0" w:space="0" w:color="auto"/>
                        <w:bottom w:val="none" w:sz="0" w:space="0" w:color="auto"/>
                        <w:right w:val="none" w:sz="0" w:space="0" w:color="auto"/>
                      </w:divBdr>
                      <w:divsChild>
                        <w:div w:id="1581015780">
                          <w:marLeft w:val="0"/>
                          <w:marRight w:val="0"/>
                          <w:marTop w:val="0"/>
                          <w:marBottom w:val="0"/>
                          <w:divBdr>
                            <w:top w:val="single" w:sz="6" w:space="8" w:color="CCCCCC"/>
                            <w:left w:val="none" w:sz="0" w:space="0" w:color="auto"/>
                            <w:bottom w:val="none" w:sz="0" w:space="0" w:color="auto"/>
                            <w:right w:val="none" w:sz="0" w:space="0" w:color="auto"/>
                          </w:divBdr>
                          <w:divsChild>
                            <w:div w:id="1788574524">
                              <w:marLeft w:val="120"/>
                              <w:marRight w:val="120"/>
                              <w:marTop w:val="120"/>
                              <w:marBottom w:val="120"/>
                              <w:divBdr>
                                <w:top w:val="none" w:sz="0" w:space="0" w:color="auto"/>
                                <w:left w:val="none" w:sz="0" w:space="0" w:color="auto"/>
                                <w:bottom w:val="none" w:sz="0" w:space="0" w:color="auto"/>
                                <w:right w:val="none" w:sz="0" w:space="0" w:color="auto"/>
                              </w:divBdr>
                              <w:divsChild>
                                <w:div w:id="16922956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109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340289">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345083">
      <w:bodyDiv w:val="1"/>
      <w:marLeft w:val="0"/>
      <w:marRight w:val="0"/>
      <w:marTop w:val="0"/>
      <w:marBottom w:val="0"/>
      <w:divBdr>
        <w:top w:val="none" w:sz="0" w:space="0" w:color="auto"/>
        <w:left w:val="none" w:sz="0" w:space="0" w:color="auto"/>
        <w:bottom w:val="none" w:sz="0" w:space="0" w:color="auto"/>
        <w:right w:val="none" w:sz="0" w:space="0" w:color="auto"/>
      </w:divBdr>
    </w:div>
    <w:div w:id="757755952">
      <w:bodyDiv w:val="1"/>
      <w:marLeft w:val="0"/>
      <w:marRight w:val="0"/>
      <w:marTop w:val="0"/>
      <w:marBottom w:val="0"/>
      <w:divBdr>
        <w:top w:val="none" w:sz="0" w:space="0" w:color="auto"/>
        <w:left w:val="none" w:sz="0" w:space="0" w:color="auto"/>
        <w:bottom w:val="none" w:sz="0" w:space="0" w:color="auto"/>
        <w:right w:val="none" w:sz="0" w:space="0" w:color="auto"/>
      </w:divBdr>
    </w:div>
    <w:div w:id="776367911">
      <w:bodyDiv w:val="1"/>
      <w:marLeft w:val="0"/>
      <w:marRight w:val="0"/>
      <w:marTop w:val="0"/>
      <w:marBottom w:val="0"/>
      <w:divBdr>
        <w:top w:val="none" w:sz="0" w:space="0" w:color="auto"/>
        <w:left w:val="none" w:sz="0" w:space="0" w:color="auto"/>
        <w:bottom w:val="none" w:sz="0" w:space="0" w:color="auto"/>
        <w:right w:val="none" w:sz="0" w:space="0" w:color="auto"/>
      </w:divBdr>
    </w:div>
    <w:div w:id="811600780">
      <w:bodyDiv w:val="1"/>
      <w:marLeft w:val="0"/>
      <w:marRight w:val="0"/>
      <w:marTop w:val="0"/>
      <w:marBottom w:val="0"/>
      <w:divBdr>
        <w:top w:val="none" w:sz="0" w:space="0" w:color="auto"/>
        <w:left w:val="none" w:sz="0" w:space="0" w:color="auto"/>
        <w:bottom w:val="none" w:sz="0" w:space="0" w:color="auto"/>
        <w:right w:val="none" w:sz="0" w:space="0" w:color="auto"/>
      </w:divBdr>
    </w:div>
    <w:div w:id="845366797">
      <w:bodyDiv w:val="1"/>
      <w:marLeft w:val="0"/>
      <w:marRight w:val="0"/>
      <w:marTop w:val="0"/>
      <w:marBottom w:val="0"/>
      <w:divBdr>
        <w:top w:val="none" w:sz="0" w:space="0" w:color="auto"/>
        <w:left w:val="none" w:sz="0" w:space="0" w:color="auto"/>
        <w:bottom w:val="none" w:sz="0" w:space="0" w:color="auto"/>
        <w:right w:val="none" w:sz="0" w:space="0" w:color="auto"/>
      </w:divBdr>
    </w:div>
    <w:div w:id="848326193">
      <w:bodyDiv w:val="1"/>
      <w:marLeft w:val="0"/>
      <w:marRight w:val="0"/>
      <w:marTop w:val="0"/>
      <w:marBottom w:val="0"/>
      <w:divBdr>
        <w:top w:val="none" w:sz="0" w:space="0" w:color="auto"/>
        <w:left w:val="none" w:sz="0" w:space="0" w:color="auto"/>
        <w:bottom w:val="none" w:sz="0" w:space="0" w:color="auto"/>
        <w:right w:val="none" w:sz="0" w:space="0" w:color="auto"/>
      </w:divBdr>
    </w:div>
    <w:div w:id="863976871">
      <w:bodyDiv w:val="1"/>
      <w:marLeft w:val="0"/>
      <w:marRight w:val="0"/>
      <w:marTop w:val="0"/>
      <w:marBottom w:val="0"/>
      <w:divBdr>
        <w:top w:val="none" w:sz="0" w:space="0" w:color="auto"/>
        <w:left w:val="none" w:sz="0" w:space="0" w:color="auto"/>
        <w:bottom w:val="none" w:sz="0" w:space="0" w:color="auto"/>
        <w:right w:val="none" w:sz="0" w:space="0" w:color="auto"/>
      </w:divBdr>
    </w:div>
    <w:div w:id="945578766">
      <w:bodyDiv w:val="1"/>
      <w:marLeft w:val="0"/>
      <w:marRight w:val="0"/>
      <w:marTop w:val="0"/>
      <w:marBottom w:val="0"/>
      <w:divBdr>
        <w:top w:val="none" w:sz="0" w:space="0" w:color="auto"/>
        <w:left w:val="none" w:sz="0" w:space="0" w:color="auto"/>
        <w:bottom w:val="none" w:sz="0" w:space="0" w:color="auto"/>
        <w:right w:val="none" w:sz="0" w:space="0" w:color="auto"/>
      </w:divBdr>
    </w:div>
    <w:div w:id="1006439752">
      <w:bodyDiv w:val="1"/>
      <w:marLeft w:val="0"/>
      <w:marRight w:val="0"/>
      <w:marTop w:val="0"/>
      <w:marBottom w:val="0"/>
      <w:divBdr>
        <w:top w:val="none" w:sz="0" w:space="0" w:color="auto"/>
        <w:left w:val="none" w:sz="0" w:space="0" w:color="auto"/>
        <w:bottom w:val="none" w:sz="0" w:space="0" w:color="auto"/>
        <w:right w:val="none" w:sz="0" w:space="0" w:color="auto"/>
      </w:divBdr>
    </w:div>
    <w:div w:id="1038580547">
      <w:bodyDiv w:val="1"/>
      <w:marLeft w:val="0"/>
      <w:marRight w:val="0"/>
      <w:marTop w:val="0"/>
      <w:marBottom w:val="0"/>
      <w:divBdr>
        <w:top w:val="none" w:sz="0" w:space="0" w:color="auto"/>
        <w:left w:val="none" w:sz="0" w:space="0" w:color="auto"/>
        <w:bottom w:val="none" w:sz="0" w:space="0" w:color="auto"/>
        <w:right w:val="none" w:sz="0" w:space="0" w:color="auto"/>
      </w:divBdr>
    </w:div>
    <w:div w:id="1084032229">
      <w:bodyDiv w:val="1"/>
      <w:marLeft w:val="0"/>
      <w:marRight w:val="0"/>
      <w:marTop w:val="0"/>
      <w:marBottom w:val="0"/>
      <w:divBdr>
        <w:top w:val="none" w:sz="0" w:space="0" w:color="auto"/>
        <w:left w:val="none" w:sz="0" w:space="0" w:color="auto"/>
        <w:bottom w:val="none" w:sz="0" w:space="0" w:color="auto"/>
        <w:right w:val="none" w:sz="0" w:space="0" w:color="auto"/>
      </w:divBdr>
    </w:div>
    <w:div w:id="1087842555">
      <w:bodyDiv w:val="1"/>
      <w:marLeft w:val="0"/>
      <w:marRight w:val="0"/>
      <w:marTop w:val="300"/>
      <w:marBottom w:val="0"/>
      <w:divBdr>
        <w:top w:val="none" w:sz="0" w:space="0" w:color="auto"/>
        <w:left w:val="none" w:sz="0" w:space="0" w:color="auto"/>
        <w:bottom w:val="none" w:sz="0" w:space="0" w:color="auto"/>
        <w:right w:val="none" w:sz="0" w:space="0" w:color="auto"/>
      </w:divBdr>
      <w:divsChild>
        <w:div w:id="4792397">
          <w:marLeft w:val="0"/>
          <w:marRight w:val="0"/>
          <w:marTop w:val="0"/>
          <w:marBottom w:val="0"/>
          <w:divBdr>
            <w:top w:val="none" w:sz="0" w:space="0" w:color="auto"/>
            <w:left w:val="none" w:sz="0" w:space="0" w:color="auto"/>
            <w:bottom w:val="none" w:sz="0" w:space="0" w:color="auto"/>
            <w:right w:val="none" w:sz="0" w:space="0" w:color="auto"/>
          </w:divBdr>
          <w:divsChild>
            <w:div w:id="155533543">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1190753663">
      <w:bodyDiv w:val="1"/>
      <w:marLeft w:val="0"/>
      <w:marRight w:val="0"/>
      <w:marTop w:val="0"/>
      <w:marBottom w:val="0"/>
      <w:divBdr>
        <w:top w:val="none" w:sz="0" w:space="0" w:color="auto"/>
        <w:left w:val="none" w:sz="0" w:space="0" w:color="auto"/>
        <w:bottom w:val="none" w:sz="0" w:space="0" w:color="auto"/>
        <w:right w:val="none" w:sz="0" w:space="0" w:color="auto"/>
      </w:divBdr>
    </w:div>
    <w:div w:id="1228955298">
      <w:bodyDiv w:val="1"/>
      <w:marLeft w:val="0"/>
      <w:marRight w:val="0"/>
      <w:marTop w:val="0"/>
      <w:marBottom w:val="0"/>
      <w:divBdr>
        <w:top w:val="none" w:sz="0" w:space="0" w:color="auto"/>
        <w:left w:val="none" w:sz="0" w:space="0" w:color="auto"/>
        <w:bottom w:val="none" w:sz="0" w:space="0" w:color="auto"/>
        <w:right w:val="none" w:sz="0" w:space="0" w:color="auto"/>
      </w:divBdr>
    </w:div>
    <w:div w:id="1248420644">
      <w:bodyDiv w:val="1"/>
      <w:marLeft w:val="0"/>
      <w:marRight w:val="0"/>
      <w:marTop w:val="0"/>
      <w:marBottom w:val="0"/>
      <w:divBdr>
        <w:top w:val="none" w:sz="0" w:space="0" w:color="auto"/>
        <w:left w:val="none" w:sz="0" w:space="0" w:color="auto"/>
        <w:bottom w:val="none" w:sz="0" w:space="0" w:color="auto"/>
        <w:right w:val="none" w:sz="0" w:space="0" w:color="auto"/>
      </w:divBdr>
    </w:div>
    <w:div w:id="1280382587">
      <w:bodyDiv w:val="1"/>
      <w:marLeft w:val="0"/>
      <w:marRight w:val="0"/>
      <w:marTop w:val="0"/>
      <w:marBottom w:val="0"/>
      <w:divBdr>
        <w:top w:val="none" w:sz="0" w:space="0" w:color="auto"/>
        <w:left w:val="none" w:sz="0" w:space="0" w:color="auto"/>
        <w:bottom w:val="none" w:sz="0" w:space="0" w:color="auto"/>
        <w:right w:val="none" w:sz="0" w:space="0" w:color="auto"/>
      </w:divBdr>
      <w:divsChild>
        <w:div w:id="1599947689">
          <w:marLeft w:val="0"/>
          <w:marRight w:val="0"/>
          <w:marTop w:val="0"/>
          <w:marBottom w:val="0"/>
          <w:divBdr>
            <w:top w:val="single" w:sz="18" w:space="0" w:color="EAA530"/>
            <w:left w:val="none" w:sz="0" w:space="0" w:color="auto"/>
            <w:bottom w:val="none" w:sz="0" w:space="0" w:color="auto"/>
            <w:right w:val="none" w:sz="0" w:space="0" w:color="auto"/>
          </w:divBdr>
          <w:divsChild>
            <w:div w:id="807938020">
              <w:marLeft w:val="0"/>
              <w:marRight w:val="0"/>
              <w:marTop w:val="0"/>
              <w:marBottom w:val="0"/>
              <w:divBdr>
                <w:top w:val="none" w:sz="0" w:space="0" w:color="auto"/>
                <w:left w:val="none" w:sz="0" w:space="0" w:color="auto"/>
                <w:bottom w:val="none" w:sz="0" w:space="0" w:color="auto"/>
                <w:right w:val="none" w:sz="0" w:space="0" w:color="auto"/>
              </w:divBdr>
              <w:divsChild>
                <w:div w:id="85542181">
                  <w:marLeft w:val="0"/>
                  <w:marRight w:val="0"/>
                  <w:marTop w:val="0"/>
                  <w:marBottom w:val="0"/>
                  <w:divBdr>
                    <w:top w:val="none" w:sz="0" w:space="0" w:color="auto"/>
                    <w:left w:val="none" w:sz="0" w:space="0" w:color="auto"/>
                    <w:bottom w:val="none" w:sz="0" w:space="0" w:color="auto"/>
                    <w:right w:val="none" w:sz="0" w:space="0" w:color="auto"/>
                  </w:divBdr>
                  <w:divsChild>
                    <w:div w:id="504710579">
                      <w:marLeft w:val="0"/>
                      <w:marRight w:val="0"/>
                      <w:marTop w:val="0"/>
                      <w:marBottom w:val="0"/>
                      <w:divBdr>
                        <w:top w:val="none" w:sz="0" w:space="0" w:color="auto"/>
                        <w:left w:val="none" w:sz="0" w:space="0" w:color="auto"/>
                        <w:bottom w:val="none" w:sz="0" w:space="0" w:color="auto"/>
                        <w:right w:val="none" w:sz="0" w:space="0" w:color="auto"/>
                      </w:divBdr>
                      <w:divsChild>
                        <w:div w:id="1173881577">
                          <w:marLeft w:val="0"/>
                          <w:marRight w:val="0"/>
                          <w:marTop w:val="0"/>
                          <w:marBottom w:val="0"/>
                          <w:divBdr>
                            <w:top w:val="none" w:sz="0" w:space="0" w:color="auto"/>
                            <w:left w:val="none" w:sz="0" w:space="0" w:color="auto"/>
                            <w:bottom w:val="none" w:sz="0" w:space="0" w:color="auto"/>
                            <w:right w:val="none" w:sz="0" w:space="0" w:color="auto"/>
                          </w:divBdr>
                          <w:divsChild>
                            <w:div w:id="822936321">
                              <w:marLeft w:val="0"/>
                              <w:marRight w:val="0"/>
                              <w:marTop w:val="0"/>
                              <w:marBottom w:val="0"/>
                              <w:divBdr>
                                <w:top w:val="none" w:sz="0" w:space="0" w:color="auto"/>
                                <w:left w:val="none" w:sz="0" w:space="0" w:color="auto"/>
                                <w:bottom w:val="none" w:sz="0" w:space="0" w:color="auto"/>
                                <w:right w:val="none" w:sz="0" w:space="0" w:color="auto"/>
                              </w:divBdr>
                              <w:divsChild>
                                <w:div w:id="844173331">
                                  <w:marLeft w:val="0"/>
                                  <w:marRight w:val="0"/>
                                  <w:marTop w:val="0"/>
                                  <w:marBottom w:val="0"/>
                                  <w:divBdr>
                                    <w:top w:val="none" w:sz="0" w:space="0" w:color="auto"/>
                                    <w:left w:val="none" w:sz="0" w:space="0" w:color="auto"/>
                                    <w:bottom w:val="none" w:sz="0" w:space="0" w:color="auto"/>
                                    <w:right w:val="none" w:sz="0" w:space="0" w:color="auto"/>
                                  </w:divBdr>
                                  <w:divsChild>
                                    <w:div w:id="876039652">
                                      <w:marLeft w:val="0"/>
                                      <w:marRight w:val="0"/>
                                      <w:marTop w:val="0"/>
                                      <w:marBottom w:val="0"/>
                                      <w:divBdr>
                                        <w:top w:val="none" w:sz="0" w:space="0" w:color="auto"/>
                                        <w:left w:val="none" w:sz="0" w:space="0" w:color="auto"/>
                                        <w:bottom w:val="none" w:sz="0" w:space="0" w:color="auto"/>
                                        <w:right w:val="none" w:sz="0" w:space="0" w:color="auto"/>
                                      </w:divBdr>
                                      <w:divsChild>
                                        <w:div w:id="438060972">
                                          <w:marLeft w:val="0"/>
                                          <w:marRight w:val="0"/>
                                          <w:marTop w:val="0"/>
                                          <w:marBottom w:val="0"/>
                                          <w:divBdr>
                                            <w:top w:val="none" w:sz="0" w:space="0" w:color="auto"/>
                                            <w:left w:val="none" w:sz="0" w:space="0" w:color="auto"/>
                                            <w:bottom w:val="none" w:sz="0" w:space="0" w:color="auto"/>
                                            <w:right w:val="none" w:sz="0" w:space="0" w:color="auto"/>
                                          </w:divBdr>
                                          <w:divsChild>
                                            <w:div w:id="505249601">
                                              <w:marLeft w:val="0"/>
                                              <w:marRight w:val="0"/>
                                              <w:marTop w:val="0"/>
                                              <w:marBottom w:val="0"/>
                                              <w:divBdr>
                                                <w:top w:val="none" w:sz="0" w:space="0" w:color="auto"/>
                                                <w:left w:val="none" w:sz="0" w:space="0" w:color="auto"/>
                                                <w:bottom w:val="none" w:sz="0" w:space="0" w:color="auto"/>
                                                <w:right w:val="none" w:sz="0" w:space="0" w:color="auto"/>
                                              </w:divBdr>
                                              <w:divsChild>
                                                <w:div w:id="2109305388">
                                                  <w:marLeft w:val="0"/>
                                                  <w:marRight w:val="0"/>
                                                  <w:marTop w:val="0"/>
                                                  <w:marBottom w:val="0"/>
                                                  <w:divBdr>
                                                    <w:top w:val="none" w:sz="0" w:space="0" w:color="auto"/>
                                                    <w:left w:val="none" w:sz="0" w:space="0" w:color="auto"/>
                                                    <w:bottom w:val="none" w:sz="0" w:space="0" w:color="auto"/>
                                                    <w:right w:val="none" w:sz="0" w:space="0" w:color="auto"/>
                                                  </w:divBdr>
                                                  <w:divsChild>
                                                    <w:div w:id="205021057">
                                                      <w:marLeft w:val="0"/>
                                                      <w:marRight w:val="0"/>
                                                      <w:marTop w:val="0"/>
                                                      <w:marBottom w:val="0"/>
                                                      <w:divBdr>
                                                        <w:top w:val="none" w:sz="0" w:space="0" w:color="auto"/>
                                                        <w:left w:val="none" w:sz="0" w:space="0" w:color="auto"/>
                                                        <w:bottom w:val="none" w:sz="0" w:space="0" w:color="auto"/>
                                                        <w:right w:val="none" w:sz="0" w:space="0" w:color="auto"/>
                                                      </w:divBdr>
                                                      <w:divsChild>
                                                        <w:div w:id="2085907394">
                                                          <w:marLeft w:val="0"/>
                                                          <w:marRight w:val="0"/>
                                                          <w:marTop w:val="0"/>
                                                          <w:marBottom w:val="0"/>
                                                          <w:divBdr>
                                                            <w:top w:val="none" w:sz="0" w:space="0" w:color="auto"/>
                                                            <w:left w:val="none" w:sz="0" w:space="0" w:color="auto"/>
                                                            <w:bottom w:val="none" w:sz="0" w:space="0" w:color="auto"/>
                                                            <w:right w:val="none" w:sz="0" w:space="0" w:color="auto"/>
                                                          </w:divBdr>
                                                          <w:divsChild>
                                                            <w:div w:id="1692224230">
                                                              <w:marLeft w:val="0"/>
                                                              <w:marRight w:val="0"/>
                                                              <w:marTop w:val="0"/>
                                                              <w:marBottom w:val="0"/>
                                                              <w:divBdr>
                                                                <w:top w:val="none" w:sz="0" w:space="0" w:color="auto"/>
                                                                <w:left w:val="none" w:sz="0" w:space="0" w:color="auto"/>
                                                                <w:bottom w:val="none" w:sz="0" w:space="0" w:color="auto"/>
                                                                <w:right w:val="none" w:sz="0" w:space="0" w:color="auto"/>
                                                              </w:divBdr>
                                                              <w:divsChild>
                                                                <w:div w:id="528766104">
                                                                  <w:marLeft w:val="0"/>
                                                                  <w:marRight w:val="0"/>
                                                                  <w:marTop w:val="0"/>
                                                                  <w:marBottom w:val="0"/>
                                                                  <w:divBdr>
                                                                    <w:top w:val="none" w:sz="0" w:space="0" w:color="auto"/>
                                                                    <w:left w:val="none" w:sz="0" w:space="0" w:color="auto"/>
                                                                    <w:bottom w:val="none" w:sz="0" w:space="0" w:color="auto"/>
                                                                    <w:right w:val="none" w:sz="0" w:space="0" w:color="auto"/>
                                                                  </w:divBdr>
                                                                  <w:divsChild>
                                                                    <w:div w:id="5678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5985">
                                                      <w:marLeft w:val="0"/>
                                                      <w:marRight w:val="0"/>
                                                      <w:marTop w:val="0"/>
                                                      <w:marBottom w:val="0"/>
                                                      <w:divBdr>
                                                        <w:top w:val="none" w:sz="0" w:space="0" w:color="auto"/>
                                                        <w:left w:val="none" w:sz="0" w:space="0" w:color="auto"/>
                                                        <w:bottom w:val="none" w:sz="0" w:space="0" w:color="auto"/>
                                                        <w:right w:val="none" w:sz="0" w:space="0" w:color="auto"/>
                                                      </w:divBdr>
                                                      <w:divsChild>
                                                        <w:div w:id="1958218953">
                                                          <w:marLeft w:val="0"/>
                                                          <w:marRight w:val="0"/>
                                                          <w:marTop w:val="0"/>
                                                          <w:marBottom w:val="0"/>
                                                          <w:divBdr>
                                                            <w:top w:val="none" w:sz="0" w:space="0" w:color="auto"/>
                                                            <w:left w:val="none" w:sz="0" w:space="0" w:color="auto"/>
                                                            <w:bottom w:val="none" w:sz="0" w:space="0" w:color="auto"/>
                                                            <w:right w:val="none" w:sz="0" w:space="0" w:color="auto"/>
                                                          </w:divBdr>
                                                          <w:divsChild>
                                                            <w:div w:id="1639649611">
                                                              <w:marLeft w:val="0"/>
                                                              <w:marRight w:val="0"/>
                                                              <w:marTop w:val="0"/>
                                                              <w:marBottom w:val="0"/>
                                                              <w:divBdr>
                                                                <w:top w:val="none" w:sz="0" w:space="0" w:color="auto"/>
                                                                <w:left w:val="none" w:sz="0" w:space="0" w:color="auto"/>
                                                                <w:bottom w:val="none" w:sz="0" w:space="0" w:color="auto"/>
                                                                <w:right w:val="none" w:sz="0" w:space="0" w:color="auto"/>
                                                              </w:divBdr>
                                                              <w:divsChild>
                                                                <w:div w:id="1735007069">
                                                                  <w:marLeft w:val="0"/>
                                                                  <w:marRight w:val="0"/>
                                                                  <w:marTop w:val="0"/>
                                                                  <w:marBottom w:val="0"/>
                                                                  <w:divBdr>
                                                                    <w:top w:val="none" w:sz="0" w:space="0" w:color="auto"/>
                                                                    <w:left w:val="none" w:sz="0" w:space="0" w:color="auto"/>
                                                                    <w:bottom w:val="none" w:sz="0" w:space="0" w:color="auto"/>
                                                                    <w:right w:val="none" w:sz="0" w:space="0" w:color="auto"/>
                                                                  </w:divBdr>
                                                                  <w:divsChild>
                                                                    <w:div w:id="139808279">
                                                                      <w:marLeft w:val="0"/>
                                                                      <w:marRight w:val="0"/>
                                                                      <w:marTop w:val="0"/>
                                                                      <w:marBottom w:val="0"/>
                                                                      <w:divBdr>
                                                                        <w:top w:val="none" w:sz="0" w:space="0" w:color="auto"/>
                                                                        <w:left w:val="none" w:sz="0" w:space="0" w:color="auto"/>
                                                                        <w:bottom w:val="none" w:sz="0" w:space="0" w:color="auto"/>
                                                                        <w:right w:val="none" w:sz="0" w:space="0" w:color="auto"/>
                                                                      </w:divBdr>
                                                                      <w:divsChild>
                                                                        <w:div w:id="17923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15344">
      <w:bodyDiv w:val="1"/>
      <w:marLeft w:val="0"/>
      <w:marRight w:val="0"/>
      <w:marTop w:val="0"/>
      <w:marBottom w:val="0"/>
      <w:divBdr>
        <w:top w:val="none" w:sz="0" w:space="0" w:color="auto"/>
        <w:left w:val="none" w:sz="0" w:space="0" w:color="auto"/>
        <w:bottom w:val="none" w:sz="0" w:space="0" w:color="auto"/>
        <w:right w:val="none" w:sz="0" w:space="0" w:color="auto"/>
      </w:divBdr>
    </w:div>
    <w:div w:id="1324626532">
      <w:bodyDiv w:val="1"/>
      <w:marLeft w:val="0"/>
      <w:marRight w:val="0"/>
      <w:marTop w:val="0"/>
      <w:marBottom w:val="0"/>
      <w:divBdr>
        <w:top w:val="none" w:sz="0" w:space="0" w:color="auto"/>
        <w:left w:val="none" w:sz="0" w:space="0" w:color="auto"/>
        <w:bottom w:val="none" w:sz="0" w:space="0" w:color="auto"/>
        <w:right w:val="none" w:sz="0" w:space="0" w:color="auto"/>
      </w:divBdr>
    </w:div>
    <w:div w:id="1333609058">
      <w:bodyDiv w:val="1"/>
      <w:marLeft w:val="0"/>
      <w:marRight w:val="0"/>
      <w:marTop w:val="0"/>
      <w:marBottom w:val="0"/>
      <w:divBdr>
        <w:top w:val="none" w:sz="0" w:space="0" w:color="auto"/>
        <w:left w:val="none" w:sz="0" w:space="0" w:color="auto"/>
        <w:bottom w:val="none" w:sz="0" w:space="0" w:color="auto"/>
        <w:right w:val="none" w:sz="0" w:space="0" w:color="auto"/>
      </w:divBdr>
    </w:div>
    <w:div w:id="1382710171">
      <w:bodyDiv w:val="1"/>
      <w:marLeft w:val="0"/>
      <w:marRight w:val="0"/>
      <w:marTop w:val="0"/>
      <w:marBottom w:val="0"/>
      <w:divBdr>
        <w:top w:val="none" w:sz="0" w:space="0" w:color="auto"/>
        <w:left w:val="none" w:sz="0" w:space="0" w:color="auto"/>
        <w:bottom w:val="none" w:sz="0" w:space="0" w:color="auto"/>
        <w:right w:val="none" w:sz="0" w:space="0" w:color="auto"/>
      </w:divBdr>
    </w:div>
    <w:div w:id="1395277392">
      <w:bodyDiv w:val="1"/>
      <w:marLeft w:val="0"/>
      <w:marRight w:val="0"/>
      <w:marTop w:val="0"/>
      <w:marBottom w:val="0"/>
      <w:divBdr>
        <w:top w:val="none" w:sz="0" w:space="0" w:color="auto"/>
        <w:left w:val="none" w:sz="0" w:space="0" w:color="auto"/>
        <w:bottom w:val="none" w:sz="0" w:space="0" w:color="auto"/>
        <w:right w:val="none" w:sz="0" w:space="0" w:color="auto"/>
      </w:divBdr>
    </w:div>
    <w:div w:id="1409032034">
      <w:bodyDiv w:val="1"/>
      <w:marLeft w:val="0"/>
      <w:marRight w:val="0"/>
      <w:marTop w:val="0"/>
      <w:marBottom w:val="0"/>
      <w:divBdr>
        <w:top w:val="none" w:sz="0" w:space="0" w:color="auto"/>
        <w:left w:val="none" w:sz="0" w:space="0" w:color="auto"/>
        <w:bottom w:val="none" w:sz="0" w:space="0" w:color="auto"/>
        <w:right w:val="none" w:sz="0" w:space="0" w:color="auto"/>
      </w:divBdr>
    </w:div>
    <w:div w:id="1448045645">
      <w:bodyDiv w:val="1"/>
      <w:marLeft w:val="0"/>
      <w:marRight w:val="0"/>
      <w:marTop w:val="0"/>
      <w:marBottom w:val="0"/>
      <w:divBdr>
        <w:top w:val="none" w:sz="0" w:space="0" w:color="auto"/>
        <w:left w:val="none" w:sz="0" w:space="0" w:color="auto"/>
        <w:bottom w:val="none" w:sz="0" w:space="0" w:color="auto"/>
        <w:right w:val="none" w:sz="0" w:space="0" w:color="auto"/>
      </w:divBdr>
    </w:div>
    <w:div w:id="1455712494">
      <w:bodyDiv w:val="1"/>
      <w:marLeft w:val="0"/>
      <w:marRight w:val="0"/>
      <w:marTop w:val="0"/>
      <w:marBottom w:val="0"/>
      <w:divBdr>
        <w:top w:val="none" w:sz="0" w:space="0" w:color="auto"/>
        <w:left w:val="none" w:sz="0" w:space="0" w:color="auto"/>
        <w:bottom w:val="none" w:sz="0" w:space="0" w:color="auto"/>
        <w:right w:val="none" w:sz="0" w:space="0" w:color="auto"/>
      </w:divBdr>
    </w:div>
    <w:div w:id="1506936139">
      <w:bodyDiv w:val="1"/>
      <w:marLeft w:val="0"/>
      <w:marRight w:val="0"/>
      <w:marTop w:val="0"/>
      <w:marBottom w:val="0"/>
      <w:divBdr>
        <w:top w:val="none" w:sz="0" w:space="0" w:color="auto"/>
        <w:left w:val="none" w:sz="0" w:space="0" w:color="auto"/>
        <w:bottom w:val="none" w:sz="0" w:space="0" w:color="auto"/>
        <w:right w:val="none" w:sz="0" w:space="0" w:color="auto"/>
      </w:divBdr>
    </w:div>
    <w:div w:id="1508137646">
      <w:bodyDiv w:val="1"/>
      <w:marLeft w:val="0"/>
      <w:marRight w:val="0"/>
      <w:marTop w:val="0"/>
      <w:marBottom w:val="0"/>
      <w:divBdr>
        <w:top w:val="none" w:sz="0" w:space="0" w:color="auto"/>
        <w:left w:val="none" w:sz="0" w:space="0" w:color="auto"/>
        <w:bottom w:val="none" w:sz="0" w:space="0" w:color="auto"/>
        <w:right w:val="none" w:sz="0" w:space="0" w:color="auto"/>
      </w:divBdr>
    </w:div>
    <w:div w:id="1519273358">
      <w:bodyDiv w:val="1"/>
      <w:marLeft w:val="0"/>
      <w:marRight w:val="0"/>
      <w:marTop w:val="0"/>
      <w:marBottom w:val="0"/>
      <w:divBdr>
        <w:top w:val="none" w:sz="0" w:space="0" w:color="auto"/>
        <w:left w:val="none" w:sz="0" w:space="0" w:color="auto"/>
        <w:bottom w:val="none" w:sz="0" w:space="0" w:color="auto"/>
        <w:right w:val="none" w:sz="0" w:space="0" w:color="auto"/>
      </w:divBdr>
    </w:div>
    <w:div w:id="1582987218">
      <w:bodyDiv w:val="1"/>
      <w:marLeft w:val="0"/>
      <w:marRight w:val="0"/>
      <w:marTop w:val="0"/>
      <w:marBottom w:val="0"/>
      <w:divBdr>
        <w:top w:val="none" w:sz="0" w:space="0" w:color="auto"/>
        <w:left w:val="none" w:sz="0" w:space="0" w:color="auto"/>
        <w:bottom w:val="none" w:sz="0" w:space="0" w:color="auto"/>
        <w:right w:val="none" w:sz="0" w:space="0" w:color="auto"/>
      </w:divBdr>
    </w:div>
    <w:div w:id="1665663997">
      <w:bodyDiv w:val="1"/>
      <w:marLeft w:val="0"/>
      <w:marRight w:val="0"/>
      <w:marTop w:val="0"/>
      <w:marBottom w:val="0"/>
      <w:divBdr>
        <w:top w:val="none" w:sz="0" w:space="0" w:color="auto"/>
        <w:left w:val="none" w:sz="0" w:space="0" w:color="auto"/>
        <w:bottom w:val="none" w:sz="0" w:space="0" w:color="auto"/>
        <w:right w:val="none" w:sz="0" w:space="0" w:color="auto"/>
      </w:divBdr>
    </w:div>
    <w:div w:id="1698266575">
      <w:bodyDiv w:val="1"/>
      <w:marLeft w:val="0"/>
      <w:marRight w:val="0"/>
      <w:marTop w:val="0"/>
      <w:marBottom w:val="0"/>
      <w:divBdr>
        <w:top w:val="none" w:sz="0" w:space="0" w:color="auto"/>
        <w:left w:val="none" w:sz="0" w:space="0" w:color="auto"/>
        <w:bottom w:val="none" w:sz="0" w:space="0" w:color="auto"/>
        <w:right w:val="none" w:sz="0" w:space="0" w:color="auto"/>
      </w:divBdr>
    </w:div>
    <w:div w:id="1737969619">
      <w:bodyDiv w:val="1"/>
      <w:marLeft w:val="0"/>
      <w:marRight w:val="0"/>
      <w:marTop w:val="0"/>
      <w:marBottom w:val="0"/>
      <w:divBdr>
        <w:top w:val="none" w:sz="0" w:space="0" w:color="auto"/>
        <w:left w:val="none" w:sz="0" w:space="0" w:color="auto"/>
        <w:bottom w:val="none" w:sz="0" w:space="0" w:color="auto"/>
        <w:right w:val="none" w:sz="0" w:space="0" w:color="auto"/>
      </w:divBdr>
    </w:div>
    <w:div w:id="1813597807">
      <w:bodyDiv w:val="1"/>
      <w:marLeft w:val="0"/>
      <w:marRight w:val="0"/>
      <w:marTop w:val="0"/>
      <w:marBottom w:val="0"/>
      <w:divBdr>
        <w:top w:val="none" w:sz="0" w:space="0" w:color="auto"/>
        <w:left w:val="none" w:sz="0" w:space="0" w:color="auto"/>
        <w:bottom w:val="none" w:sz="0" w:space="0" w:color="auto"/>
        <w:right w:val="none" w:sz="0" w:space="0" w:color="auto"/>
      </w:divBdr>
    </w:div>
    <w:div w:id="1859344017">
      <w:bodyDiv w:val="1"/>
      <w:marLeft w:val="0"/>
      <w:marRight w:val="0"/>
      <w:marTop w:val="0"/>
      <w:marBottom w:val="0"/>
      <w:divBdr>
        <w:top w:val="none" w:sz="0" w:space="0" w:color="auto"/>
        <w:left w:val="none" w:sz="0" w:space="0" w:color="auto"/>
        <w:bottom w:val="none" w:sz="0" w:space="0" w:color="auto"/>
        <w:right w:val="none" w:sz="0" w:space="0" w:color="auto"/>
      </w:divBdr>
    </w:div>
    <w:div w:id="1860047928">
      <w:bodyDiv w:val="1"/>
      <w:marLeft w:val="0"/>
      <w:marRight w:val="0"/>
      <w:marTop w:val="0"/>
      <w:marBottom w:val="0"/>
      <w:divBdr>
        <w:top w:val="none" w:sz="0" w:space="0" w:color="auto"/>
        <w:left w:val="none" w:sz="0" w:space="0" w:color="auto"/>
        <w:bottom w:val="none" w:sz="0" w:space="0" w:color="auto"/>
        <w:right w:val="none" w:sz="0" w:space="0" w:color="auto"/>
      </w:divBdr>
    </w:div>
    <w:div w:id="1992981435">
      <w:bodyDiv w:val="1"/>
      <w:marLeft w:val="0"/>
      <w:marRight w:val="0"/>
      <w:marTop w:val="0"/>
      <w:marBottom w:val="0"/>
      <w:divBdr>
        <w:top w:val="none" w:sz="0" w:space="0" w:color="auto"/>
        <w:left w:val="none" w:sz="0" w:space="0" w:color="auto"/>
        <w:bottom w:val="none" w:sz="0" w:space="0" w:color="auto"/>
        <w:right w:val="none" w:sz="0" w:space="0" w:color="auto"/>
      </w:divBdr>
    </w:div>
    <w:div w:id="2009282741">
      <w:bodyDiv w:val="1"/>
      <w:marLeft w:val="0"/>
      <w:marRight w:val="0"/>
      <w:marTop w:val="0"/>
      <w:marBottom w:val="0"/>
      <w:divBdr>
        <w:top w:val="none" w:sz="0" w:space="0" w:color="auto"/>
        <w:left w:val="none" w:sz="0" w:space="0" w:color="auto"/>
        <w:bottom w:val="none" w:sz="0" w:space="0" w:color="auto"/>
        <w:right w:val="none" w:sz="0" w:space="0" w:color="auto"/>
      </w:divBdr>
    </w:div>
    <w:div w:id="2076389433">
      <w:bodyDiv w:val="1"/>
      <w:marLeft w:val="0"/>
      <w:marRight w:val="0"/>
      <w:marTop w:val="0"/>
      <w:marBottom w:val="0"/>
      <w:divBdr>
        <w:top w:val="none" w:sz="0" w:space="0" w:color="auto"/>
        <w:left w:val="none" w:sz="0" w:space="0" w:color="auto"/>
        <w:bottom w:val="none" w:sz="0" w:space="0" w:color="auto"/>
        <w:right w:val="none" w:sz="0" w:space="0" w:color="auto"/>
      </w:divBdr>
    </w:div>
    <w:div w:id="2094738049">
      <w:bodyDiv w:val="1"/>
      <w:marLeft w:val="0"/>
      <w:marRight w:val="0"/>
      <w:marTop w:val="0"/>
      <w:marBottom w:val="0"/>
      <w:divBdr>
        <w:top w:val="none" w:sz="0" w:space="0" w:color="auto"/>
        <w:left w:val="none" w:sz="0" w:space="0" w:color="auto"/>
        <w:bottom w:val="none" w:sz="0" w:space="0" w:color="auto"/>
        <w:right w:val="none" w:sz="0" w:space="0" w:color="auto"/>
      </w:divBdr>
    </w:div>
    <w:div w:id="2097897793">
      <w:bodyDiv w:val="1"/>
      <w:marLeft w:val="0"/>
      <w:marRight w:val="0"/>
      <w:marTop w:val="0"/>
      <w:marBottom w:val="0"/>
      <w:divBdr>
        <w:top w:val="none" w:sz="0" w:space="0" w:color="auto"/>
        <w:left w:val="none" w:sz="0" w:space="0" w:color="auto"/>
        <w:bottom w:val="none" w:sz="0" w:space="0" w:color="auto"/>
        <w:right w:val="none" w:sz="0" w:space="0" w:color="auto"/>
      </w:divBdr>
    </w:div>
    <w:div w:id="2108579709">
      <w:bodyDiv w:val="1"/>
      <w:marLeft w:val="0"/>
      <w:marRight w:val="0"/>
      <w:marTop w:val="0"/>
      <w:marBottom w:val="0"/>
      <w:divBdr>
        <w:top w:val="none" w:sz="0" w:space="0" w:color="auto"/>
        <w:left w:val="none" w:sz="0" w:space="0" w:color="auto"/>
        <w:bottom w:val="none" w:sz="0" w:space="0" w:color="auto"/>
        <w:right w:val="none" w:sz="0" w:space="0" w:color="auto"/>
      </w:divBdr>
    </w:div>
    <w:div w:id="2109689685">
      <w:bodyDiv w:val="1"/>
      <w:marLeft w:val="0"/>
      <w:marRight w:val="0"/>
      <w:marTop w:val="0"/>
      <w:marBottom w:val="0"/>
      <w:divBdr>
        <w:top w:val="none" w:sz="0" w:space="0" w:color="auto"/>
        <w:left w:val="none" w:sz="0" w:space="0" w:color="auto"/>
        <w:bottom w:val="none" w:sz="0" w:space="0" w:color="auto"/>
        <w:right w:val="none" w:sz="0" w:space="0" w:color="auto"/>
      </w:divBdr>
    </w:div>
    <w:div w:id="2126731846">
      <w:bodyDiv w:val="1"/>
      <w:marLeft w:val="0"/>
      <w:marRight w:val="0"/>
      <w:marTop w:val="0"/>
      <w:marBottom w:val="0"/>
      <w:divBdr>
        <w:top w:val="none" w:sz="0" w:space="0" w:color="auto"/>
        <w:left w:val="none" w:sz="0" w:space="0" w:color="auto"/>
        <w:bottom w:val="none" w:sz="0" w:space="0" w:color="auto"/>
        <w:right w:val="none" w:sz="0" w:space="0" w:color="auto"/>
      </w:divBdr>
    </w:div>
    <w:div w:id="213143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freepages.genealogy.rootsweb.com" TargetMode="External"/><Relationship Id="rId170" Type="http://schemas.openxmlformats.org/officeDocument/2006/relationships/hyperlink" Target="http://www.1901censusonline.com/" TargetMode="External"/><Relationship Id="rId128" Type="http://schemas.openxmlformats.org/officeDocument/2006/relationships/hyperlink" Target="http://familysearch.org/pal:/MM9.2.1/39GV-8X1" TargetMode="External"/><Relationship Id="rId335" Type="http://schemas.openxmlformats.org/officeDocument/2006/relationships/hyperlink" Target="http://freepages.genealogy.rootsweb.com/~sterth/1881_44.htm" TargetMode="External"/><Relationship Id="rId542" Type="http://schemas.openxmlformats.org/officeDocument/2006/relationships/hyperlink" Target="http://www.britishnewspaperarchive.co.uk/" TargetMode="External"/><Relationship Id="rId987" Type="http://schemas.openxmlformats.org/officeDocument/2006/relationships/hyperlink" Target="http://www.britishnewspaerarchive.co.uk/" TargetMode="External"/><Relationship Id="rId1172" Type="http://schemas.openxmlformats.org/officeDocument/2006/relationships/hyperlink" Target="http://www.southernx.com.au/" TargetMode="External"/><Relationship Id="rId2016" Type="http://schemas.openxmlformats.org/officeDocument/2006/relationships/hyperlink" Target="http://www.britishnewspaperarchive.co.uk/" TargetMode="External"/><Relationship Id="rId402" Type="http://schemas.openxmlformats.org/officeDocument/2006/relationships/hyperlink" Target="http://www.1901censusonline.com/" TargetMode="External"/><Relationship Id="rId847" Type="http://schemas.openxmlformats.org/officeDocument/2006/relationships/hyperlink" Target="http://www.eddya.freeserve.co.uk/" TargetMode="External"/><Relationship Id="rId1032" Type="http://schemas.openxmlformats.org/officeDocument/2006/relationships/hyperlink" Target="http://www.britishnewspaperarchives.co.uk/" TargetMode="External"/><Relationship Id="rId1477" Type="http://schemas.openxmlformats.org/officeDocument/2006/relationships/hyperlink" Target="http://www.ellisisland.org/" TargetMode="External"/><Relationship Id="rId1684" Type="http://schemas.openxmlformats.org/officeDocument/2006/relationships/hyperlink" Target="mailto:lynnash@webaxs.net" TargetMode="External"/><Relationship Id="rId1891" Type="http://schemas.openxmlformats.org/officeDocument/2006/relationships/hyperlink" Target="http://www.britsihnewspaerarchives.co.uk/" TargetMode="External"/><Relationship Id="rId707" Type="http://schemas.openxmlformats.org/officeDocument/2006/relationships/hyperlink" Target="http://www.collectionscanada.gc.ca/databases/census" TargetMode="External"/><Relationship Id="rId914" Type="http://schemas.openxmlformats.org/officeDocument/2006/relationships/hyperlink" Target="http://www.genealogy.com/" TargetMode="External"/><Relationship Id="rId1337" Type="http://schemas.openxmlformats.org/officeDocument/2006/relationships/hyperlink" Target="http://www.freecen.org.uk/" TargetMode="External"/><Relationship Id="rId1544" Type="http://schemas.openxmlformats.org/officeDocument/2006/relationships/hyperlink" Target="http://www.nationalarchives.gov.uk/" TargetMode="External"/><Relationship Id="rId1751" Type="http://schemas.openxmlformats.org/officeDocument/2006/relationships/hyperlink" Target="http://www.findmypast.co.uk/" TargetMode="External"/><Relationship Id="rId1989" Type="http://schemas.openxmlformats.org/officeDocument/2006/relationships/hyperlink" Target="http://www.intelius.com" TargetMode="External"/><Relationship Id="rId43" Type="http://schemas.openxmlformats.org/officeDocument/2006/relationships/hyperlink" Target="http://freepages.genealogy.rootsweb.com/~boneplace/tax/polltax.html" TargetMode="External"/><Relationship Id="rId1404" Type="http://schemas.openxmlformats.org/officeDocument/2006/relationships/hyperlink" Target="http://www.ellisisland.org/" TargetMode="External"/><Relationship Id="rId1611" Type="http://schemas.openxmlformats.org/officeDocument/2006/relationships/hyperlink" Target="http://www.familysearch.org/" TargetMode="External"/><Relationship Id="rId1849" Type="http://schemas.openxmlformats.org/officeDocument/2006/relationships/hyperlink" Target="http://www.britishnewspaperarchive.co.uk/" TargetMode="External"/><Relationship Id="rId192" Type="http://schemas.openxmlformats.org/officeDocument/2006/relationships/hyperlink" Target="http://www.ellisisland.org/" TargetMode="External"/><Relationship Id="rId1709" Type="http://schemas.openxmlformats.org/officeDocument/2006/relationships/hyperlink" Target="http://www.nationalarchives.gov.uk/" TargetMode="External"/><Relationship Id="rId1916" Type="http://schemas.openxmlformats.org/officeDocument/2006/relationships/hyperlink" Target="http://www.ancestry.ca" TargetMode="External"/><Relationship Id="rId497" Type="http://schemas.openxmlformats.org/officeDocument/2006/relationships/hyperlink" Target="http://www.nationalarchives.gov.uk/" TargetMode="External"/><Relationship Id="rId357" Type="http://schemas.openxmlformats.org/officeDocument/2006/relationships/hyperlink" Target="http://www.britishnewspaperarchive.co.uk/" TargetMode="External"/><Relationship Id="rId1194" Type="http://schemas.openxmlformats.org/officeDocument/2006/relationships/hyperlink" Target="http://www.steve-lexie.net/" TargetMode="External"/><Relationship Id="rId2038" Type="http://schemas.openxmlformats.org/officeDocument/2006/relationships/hyperlink" Target="http://www.britishnewspaperonline.co.uk" TargetMode="External"/><Relationship Id="rId217" Type="http://schemas.openxmlformats.org/officeDocument/2006/relationships/hyperlink" Target="http://www.freecen.org.uk/" TargetMode="External"/><Relationship Id="rId564" Type="http://schemas.openxmlformats.org/officeDocument/2006/relationships/hyperlink" Target="http://www.genealogy.com/" TargetMode="External"/><Relationship Id="rId771" Type="http://schemas.openxmlformats.org/officeDocument/2006/relationships/hyperlink" Target="http://www.island.com" TargetMode="External"/><Relationship Id="rId869" Type="http://schemas.openxmlformats.org/officeDocument/2006/relationships/hyperlink" Target="http://www.findmypast.co.uk/" TargetMode="External"/><Relationship Id="rId1499" Type="http://schemas.openxmlformats.org/officeDocument/2006/relationships/hyperlink" Target="http://familysearch.org/pal:/MM9.2.1/SBQK-HFQ" TargetMode="External"/><Relationship Id="rId424" Type="http://schemas.openxmlformats.org/officeDocument/2006/relationships/hyperlink" Target="http://www.familysearch.org" TargetMode="External"/><Relationship Id="rId631" Type="http://schemas.openxmlformats.org/officeDocument/2006/relationships/hyperlink" Target="http://www.ancestry.ca" TargetMode="External"/><Relationship Id="rId729" Type="http://schemas.openxmlformats.org/officeDocument/2006/relationships/hyperlink" Target="http://www.intelius/" TargetMode="External"/><Relationship Id="rId1054" Type="http://schemas.openxmlformats.org/officeDocument/2006/relationships/hyperlink" Target="http://www.findmypast.co.uk/" TargetMode="External"/><Relationship Id="rId1261" Type="http://schemas.openxmlformats.org/officeDocument/2006/relationships/hyperlink" Target="http://www.britishnewspaperarchive.co.uk/" TargetMode="External"/><Relationship Id="rId1359" Type="http://schemas.openxmlformats.org/officeDocument/2006/relationships/hyperlink" Target="http://www.familysearch.org/" TargetMode="External"/><Relationship Id="rId936" Type="http://schemas.openxmlformats.org/officeDocument/2006/relationships/hyperlink" Target="http://www.britishnewspaperarchive.co.uk/" TargetMode="External"/><Relationship Id="rId1121" Type="http://schemas.openxmlformats.org/officeDocument/2006/relationships/hyperlink" Target="http://www.findmypast.co.uk/" TargetMode="External"/><Relationship Id="rId1219" Type="http://schemas.openxmlformats.org/officeDocument/2006/relationships/hyperlink" Target="http://www.family.search.com/" TargetMode="External"/><Relationship Id="rId1566" Type="http://schemas.openxmlformats.org/officeDocument/2006/relationships/hyperlink" Target="http://feefths.org/" TargetMode="External"/><Relationship Id="rId1773" Type="http://schemas.openxmlformats.org/officeDocument/2006/relationships/hyperlink" Target="https://www.freebmd.org.uk/" TargetMode="External"/><Relationship Id="rId1980" Type="http://schemas.openxmlformats.org/officeDocument/2006/relationships/hyperlink" Target="http://www.familysearch.org/" TargetMode="External"/><Relationship Id="rId65" Type="http://schemas.openxmlformats.org/officeDocument/2006/relationships/hyperlink" Target="http://www.nationalarchives.gov.uk/" TargetMode="External"/><Relationship Id="rId1426" Type="http://schemas.openxmlformats.org/officeDocument/2006/relationships/hyperlink" Target="http://www.findmypast.co.uk" TargetMode="External"/><Relationship Id="rId1633" Type="http://schemas.openxmlformats.org/officeDocument/2006/relationships/hyperlink" Target="http://discoverynationalarchives.gov.uk" TargetMode="External"/><Relationship Id="rId1840" Type="http://schemas.openxmlformats.org/officeDocument/2006/relationships/hyperlink" Target="http://www.britishnewspaperarchive.co.uk/" TargetMode="External"/><Relationship Id="rId1700" Type="http://schemas.openxmlformats.org/officeDocument/2006/relationships/hyperlink" Target="http://www.britishnewspaperarchive.co.uk/" TargetMode="External"/><Relationship Id="rId1938" Type="http://schemas.openxmlformats.org/officeDocument/2006/relationships/hyperlink" Target="mailto:lynnash@webaxs.net" TargetMode="External"/><Relationship Id="rId281" Type="http://schemas.openxmlformats.org/officeDocument/2006/relationships/hyperlink" Target="http://www.britishnewspaperarchive.co.uk/" TargetMode="External"/><Relationship Id="rId141" Type="http://schemas.openxmlformats.org/officeDocument/2006/relationships/hyperlink" Target="http://www.britishnewspaperarchive.co.uk/" TargetMode="External"/><Relationship Id="rId379" Type="http://schemas.openxmlformats.org/officeDocument/2006/relationships/hyperlink" Target="http://www.1901censusonline.com/" TargetMode="External"/><Relationship Id="rId586" Type="http://schemas.openxmlformats.org/officeDocument/2006/relationships/hyperlink" Target="http://www.britishnewspaperarchives.co.uk/" TargetMode="External"/><Relationship Id="rId793" Type="http://schemas.openxmlformats.org/officeDocument/2006/relationships/hyperlink" Target="http://www.1901censusonline.com/" TargetMode="External"/><Relationship Id="rId7" Type="http://schemas.openxmlformats.org/officeDocument/2006/relationships/endnotes" Target="endnotes.xml"/><Relationship Id="rId239" Type="http://schemas.openxmlformats.org/officeDocument/2006/relationships/hyperlink" Target="http://www.freecen.org.uk/" TargetMode="External"/><Relationship Id="rId446" Type="http://schemas.openxmlformats.org/officeDocument/2006/relationships/hyperlink" Target="http://paperspast.natlib.govt.nz" TargetMode="External"/><Relationship Id="rId653" Type="http://schemas.openxmlformats.org/officeDocument/2006/relationships/hyperlink" Target="http://www.britsihnewspaerarchives.co.uk/" TargetMode="External"/><Relationship Id="rId1076" Type="http://schemas.openxmlformats.org/officeDocument/2006/relationships/hyperlink" Target="http://www.brithsihnewspaperarchive.co.uk/" TargetMode="External"/><Relationship Id="rId1283" Type="http://schemas.openxmlformats.org/officeDocument/2006/relationships/hyperlink" Target="http://www.cornwall-opc-database.org/baptisms" TargetMode="External"/><Relationship Id="rId1490" Type="http://schemas.openxmlformats.org/officeDocument/2006/relationships/hyperlink" Target="http://www.intelius.com/" TargetMode="External"/><Relationship Id="rId306" Type="http://schemas.openxmlformats.org/officeDocument/2006/relationships/hyperlink" Target="http://www.nationalarchives.gov.uk/" TargetMode="External"/><Relationship Id="rId860" Type="http://schemas.openxmlformats.org/officeDocument/2006/relationships/hyperlink" Target="http://www.freecen.org.uk/" TargetMode="External"/><Relationship Id="rId958" Type="http://schemas.openxmlformats.org/officeDocument/2006/relationships/hyperlink" Target="http://www.1901censusonline.com/" TargetMode="External"/><Relationship Id="rId1143" Type="http://schemas.openxmlformats.org/officeDocument/2006/relationships/hyperlink" Target="http://www.freecen.org.uk/" TargetMode="External"/><Relationship Id="rId1588" Type="http://schemas.openxmlformats.org/officeDocument/2006/relationships/hyperlink" Target="http://www.peoplefinders.com" TargetMode="External"/><Relationship Id="rId1795" Type="http://schemas.openxmlformats.org/officeDocument/2006/relationships/hyperlink" Target="http://www.birtishnewspaperarchive.co.uk/" TargetMode="External"/><Relationship Id="rId87" Type="http://schemas.openxmlformats.org/officeDocument/2006/relationships/hyperlink" Target="http://www.britishnewspaperarchive.co.uk/" TargetMode="External"/><Relationship Id="rId513" Type="http://schemas.openxmlformats.org/officeDocument/2006/relationships/hyperlink" Target="mailto:lynnash@webaxs.net" TargetMode="External"/><Relationship Id="rId720" Type="http://schemas.openxmlformats.org/officeDocument/2006/relationships/hyperlink" Target="http://www.intelius/" TargetMode="External"/><Relationship Id="rId818" Type="http://schemas.openxmlformats.org/officeDocument/2006/relationships/hyperlink" Target="http://www.britishnewspaperachive.co.uk/" TargetMode="External"/><Relationship Id="rId1350" Type="http://schemas.openxmlformats.org/officeDocument/2006/relationships/hyperlink" Target="http://www.sartorelli.gen.nz/" TargetMode="External"/><Relationship Id="rId1448" Type="http://schemas.openxmlformats.org/officeDocument/2006/relationships/hyperlink" Target="http://familysearch.org/pal:/MM9.2.1/SR87-4TR" TargetMode="External"/><Relationship Id="rId1655" Type="http://schemas.openxmlformats.org/officeDocument/2006/relationships/hyperlink" Target="http://www.britishnewspaperarchive.co.uk/" TargetMode="External"/><Relationship Id="rId1003" Type="http://schemas.openxmlformats.org/officeDocument/2006/relationships/hyperlink" Target="http://www.1901censusonline.com/" TargetMode="External"/><Relationship Id="rId1210" Type="http://schemas.openxmlformats.org/officeDocument/2006/relationships/hyperlink" Target="http://www.britishnewspaperarchive.co.uk/" TargetMode="External"/><Relationship Id="rId1308" Type="http://schemas.openxmlformats.org/officeDocument/2006/relationships/hyperlink" Target="http://www.1901censusonlie.com/" TargetMode="External"/><Relationship Id="rId1862" Type="http://schemas.openxmlformats.org/officeDocument/2006/relationships/hyperlink" Target="http://www.cornwall-opc-database/" TargetMode="External"/><Relationship Id="rId1515" Type="http://schemas.openxmlformats.org/officeDocument/2006/relationships/hyperlink" Target="http://www.familysearch.org" TargetMode="External"/><Relationship Id="rId1722" Type="http://schemas.openxmlformats.org/officeDocument/2006/relationships/hyperlink" Target="http://www.britsihnewspaperarchive.co.uk/" TargetMode="External"/><Relationship Id="rId14" Type="http://schemas.openxmlformats.org/officeDocument/2006/relationships/footer" Target="footer3.xml"/><Relationship Id="rId163" Type="http://schemas.openxmlformats.org/officeDocument/2006/relationships/hyperlink" Target="http://www.freecen.org.uk/" TargetMode="External"/><Relationship Id="rId370" Type="http://schemas.openxmlformats.org/officeDocument/2006/relationships/hyperlink" Target="http://www.southerx.com.au/" TargetMode="External"/><Relationship Id="rId2051" Type="http://schemas.openxmlformats.org/officeDocument/2006/relationships/hyperlink" Target="http://www.familysearch.org" TargetMode="External"/><Relationship Id="rId230" Type="http://schemas.openxmlformats.org/officeDocument/2006/relationships/hyperlink" Target="http://www.freecen.org.uk/" TargetMode="External"/><Relationship Id="rId468" Type="http://schemas.openxmlformats.org/officeDocument/2006/relationships/hyperlink" Target="http://www.1901censusonline.com/" TargetMode="External"/><Relationship Id="rId675" Type="http://schemas.openxmlformats.org/officeDocument/2006/relationships/hyperlink" Target="http://www.findmypast.co.uk" TargetMode="External"/><Relationship Id="rId882" Type="http://schemas.openxmlformats.org/officeDocument/2006/relationships/hyperlink" Target="http://www.britishnewspaperarchive.co.uk/" TargetMode="External"/><Relationship Id="rId1098" Type="http://schemas.openxmlformats.org/officeDocument/2006/relationships/hyperlink" Target="http://www.britishnewspaperarchive.co.uk/" TargetMode="External"/><Relationship Id="rId328" Type="http://schemas.openxmlformats.org/officeDocument/2006/relationships/hyperlink" Target="http://www.freecen.org.uk/" TargetMode="External"/><Relationship Id="rId535" Type="http://schemas.openxmlformats.org/officeDocument/2006/relationships/hyperlink" Target="http://www.freecen.org.uk/" TargetMode="External"/><Relationship Id="rId742" Type="http://schemas.openxmlformats.org/officeDocument/2006/relationships/hyperlink" Target="http://www.collectionscanada.gc.ca/databases/immigration" TargetMode="External"/><Relationship Id="rId1165" Type="http://schemas.openxmlformats.org/officeDocument/2006/relationships/hyperlink" Target="mailto:maznkeith1@aol.com" TargetMode="External"/><Relationship Id="rId1372" Type="http://schemas.openxmlformats.org/officeDocument/2006/relationships/hyperlink" Target="http://www.freecen.org.uk/" TargetMode="External"/><Relationship Id="rId2009" Type="http://schemas.openxmlformats.org/officeDocument/2006/relationships/hyperlink" Target="http://www.biritshnewspaperarchive.co.uk/" TargetMode="External"/><Relationship Id="rId602" Type="http://schemas.openxmlformats.org/officeDocument/2006/relationships/hyperlink" Target="http://www.nationalarchives.gov.uk/" TargetMode="External"/><Relationship Id="rId1025" Type="http://schemas.openxmlformats.org/officeDocument/2006/relationships/hyperlink" Target="http://www.britishnewspaeprarchive.co.uk/" TargetMode="External"/><Relationship Id="rId1232" Type="http://schemas.openxmlformats.org/officeDocument/2006/relationships/hyperlink" Target="http://www.ancestry.ca" TargetMode="External"/><Relationship Id="rId1677" Type="http://schemas.openxmlformats.org/officeDocument/2006/relationships/hyperlink" Target="http://www.britishnewspaperarchives/co/uk" TargetMode="External"/><Relationship Id="rId1884" Type="http://schemas.openxmlformats.org/officeDocument/2006/relationships/hyperlink" Target="mailto:Stahlcher@aol.com" TargetMode="External"/><Relationship Id="rId907" Type="http://schemas.openxmlformats.org/officeDocument/2006/relationships/hyperlink" Target="http://www.findmypast.co.uk/" TargetMode="External"/><Relationship Id="rId1537" Type="http://schemas.openxmlformats.org/officeDocument/2006/relationships/hyperlink" Target="http://www.britishnewspaperarchive.co.uk/" TargetMode="External"/><Relationship Id="rId1744" Type="http://schemas.openxmlformats.org/officeDocument/2006/relationships/hyperlink" Target="http://www.findmypast.co.uk/" TargetMode="External"/><Relationship Id="rId1951" Type="http://schemas.openxmlformats.org/officeDocument/2006/relationships/hyperlink" Target="http://www.intelius.com/" TargetMode="External"/><Relationship Id="rId36" Type="http://schemas.openxmlformats.org/officeDocument/2006/relationships/hyperlink" Target="mailto:ryan_dudley@yahoo.com.au" TargetMode="External"/><Relationship Id="rId1604" Type="http://schemas.openxmlformats.org/officeDocument/2006/relationships/hyperlink" Target="http://www.familysearch.com" TargetMode="External"/><Relationship Id="rId185" Type="http://schemas.openxmlformats.org/officeDocument/2006/relationships/hyperlink" Target="http://www.britishnewspaperarchive.co.uk/" TargetMode="External"/><Relationship Id="rId1811" Type="http://schemas.openxmlformats.org/officeDocument/2006/relationships/hyperlink" Target="http://www.findmypast.co.uk" TargetMode="External"/><Relationship Id="rId1909" Type="http://schemas.openxmlformats.org/officeDocument/2006/relationships/hyperlink" Target="mailto:jevontregenza@me.com" TargetMode="External"/><Relationship Id="rId392" Type="http://schemas.openxmlformats.org/officeDocument/2006/relationships/hyperlink" Target="mailto:lynnash@webaxs.net" TargetMode="External"/><Relationship Id="rId697" Type="http://schemas.openxmlformats.org/officeDocument/2006/relationships/hyperlink" Target="http://www.freecen.org.uk/" TargetMode="External"/><Relationship Id="rId252" Type="http://schemas.openxmlformats.org/officeDocument/2006/relationships/hyperlink" Target="http://www.scotlandspeople.gov.uk/" TargetMode="External"/><Relationship Id="rId1187" Type="http://schemas.openxmlformats.org/officeDocument/2006/relationships/hyperlink" Target="http://www.zoominfo.com/" TargetMode="External"/><Relationship Id="rId112" Type="http://schemas.openxmlformats.org/officeDocument/2006/relationships/hyperlink" Target="http://www.freecen.org.uk/" TargetMode="External"/><Relationship Id="rId557" Type="http://schemas.openxmlformats.org/officeDocument/2006/relationships/hyperlink" Target="http://www.britishnewspaperarchive.co.uk/" TargetMode="External"/><Relationship Id="rId764" Type="http://schemas.openxmlformats.org/officeDocument/2006/relationships/hyperlink" Target="http://search.mylife.com/" TargetMode="External"/><Relationship Id="rId971" Type="http://schemas.openxmlformats.org/officeDocument/2006/relationships/hyperlink" Target="http://www.1901censusonline.com/" TargetMode="External"/><Relationship Id="rId1394" Type="http://schemas.openxmlformats.org/officeDocument/2006/relationships/hyperlink" Target="http://www.familysearch.com" TargetMode="External"/><Relationship Id="rId1699" Type="http://schemas.openxmlformats.org/officeDocument/2006/relationships/hyperlink" Target="http://www.natioanlarchives.gov.uk/" TargetMode="External"/><Relationship Id="rId2000" Type="http://schemas.openxmlformats.org/officeDocument/2006/relationships/hyperlink" Target="http://www.nationalarchives.gov.uk/" TargetMode="External"/><Relationship Id="rId417" Type="http://schemas.openxmlformats.org/officeDocument/2006/relationships/hyperlink" Target="http://hunter.cityportal.com.au/" TargetMode="External"/><Relationship Id="rId624" Type="http://schemas.openxmlformats.org/officeDocument/2006/relationships/hyperlink" Target="http://www.ancestry.ca" TargetMode="External"/><Relationship Id="rId831" Type="http://schemas.openxmlformats.org/officeDocument/2006/relationships/hyperlink" Target="http://www.britishnewspaperarchive.co.uk/" TargetMode="External"/><Relationship Id="rId1047" Type="http://schemas.openxmlformats.org/officeDocument/2006/relationships/hyperlink" Target="http://www.findmypast.co.uk/" TargetMode="External"/><Relationship Id="rId1254" Type="http://schemas.openxmlformats.org/officeDocument/2006/relationships/hyperlink" Target="http://www.1901censusonline.com/" TargetMode="External"/><Relationship Id="rId1461" Type="http://schemas.openxmlformats.org/officeDocument/2006/relationships/footer" Target="footer4.xml"/><Relationship Id="rId929" Type="http://schemas.openxmlformats.org/officeDocument/2006/relationships/hyperlink" Target="http://www.intelius.com/" TargetMode="External"/><Relationship Id="rId1114" Type="http://schemas.openxmlformats.org/officeDocument/2006/relationships/hyperlink" Target="mailto:tregadel27@hotmail.com" TargetMode="External"/><Relationship Id="rId1321" Type="http://schemas.openxmlformats.org/officeDocument/2006/relationships/hyperlink" Target="http://www.findmypast.co.uk/" TargetMode="External"/><Relationship Id="rId1559" Type="http://schemas.openxmlformats.org/officeDocument/2006/relationships/hyperlink" Target="http://www.intelius.com" TargetMode="External"/><Relationship Id="rId1766" Type="http://schemas.openxmlformats.org/officeDocument/2006/relationships/hyperlink" Target="http://www.findmypast.co.uk/" TargetMode="External"/><Relationship Id="rId1973" Type="http://schemas.openxmlformats.org/officeDocument/2006/relationships/hyperlink" Target="http://www.britishnewspaperarchive.co.uk/" TargetMode="External"/><Relationship Id="rId58" Type="http://schemas.openxmlformats.org/officeDocument/2006/relationships/hyperlink" Target="http://greepages.genealogy.rootsweb.com/~sterth/" TargetMode="External"/><Relationship Id="rId1419" Type="http://schemas.openxmlformats.org/officeDocument/2006/relationships/hyperlink" Target="http://www.findmypast.co.uk/" TargetMode="External"/><Relationship Id="rId1626" Type="http://schemas.openxmlformats.org/officeDocument/2006/relationships/hyperlink" Target="http://automatedgenealogy.com/census" TargetMode="External"/><Relationship Id="rId1833" Type="http://schemas.openxmlformats.org/officeDocument/2006/relationships/hyperlink" Target="http://www.britishnewspaperarchive.co.uk" TargetMode="External"/><Relationship Id="rId1900" Type="http://schemas.openxmlformats.org/officeDocument/2006/relationships/hyperlink" Target="http://www.ancestry.ca" TargetMode="External"/><Relationship Id="rId274" Type="http://schemas.openxmlformats.org/officeDocument/2006/relationships/hyperlink" Target="http://www.britishnewspaperarchives.co.uk/" TargetMode="External"/><Relationship Id="rId481" Type="http://schemas.openxmlformats.org/officeDocument/2006/relationships/hyperlink" Target="http://www.nationalarchives.org.uk/" TargetMode="External"/><Relationship Id="rId134" Type="http://schemas.openxmlformats.org/officeDocument/2006/relationships/hyperlink" Target="http://www.britishnewspaperarchive.co.uk/" TargetMode="External"/><Relationship Id="rId579" Type="http://schemas.openxmlformats.org/officeDocument/2006/relationships/hyperlink" Target="http://www.freecen.org.uk/" TargetMode="External"/><Relationship Id="rId786" Type="http://schemas.openxmlformats.org/officeDocument/2006/relationships/hyperlink" Target="http://familysearch.org/pal:/MM9.2.1/3S6V-D44" TargetMode="External"/><Relationship Id="rId993" Type="http://schemas.openxmlformats.org/officeDocument/2006/relationships/hyperlink" Target="http://www.slee.ndirect.co.uk/" TargetMode="External"/><Relationship Id="rId341" Type="http://schemas.openxmlformats.org/officeDocument/2006/relationships/hyperlink" Target="http://www.findmypast.co.uk/" TargetMode="External"/><Relationship Id="rId439" Type="http://schemas.openxmlformats.org/officeDocument/2006/relationships/hyperlink" Target="http://www.freecen.org.uk/" TargetMode="External"/><Relationship Id="rId646" Type="http://schemas.openxmlformats.org/officeDocument/2006/relationships/hyperlink" Target="http://www.britishnewspaperarchive.co.uk/" TargetMode="External"/><Relationship Id="rId1069" Type="http://schemas.openxmlformats.org/officeDocument/2006/relationships/hyperlink" Target="http://www.findmypast.co.uk" TargetMode="External"/><Relationship Id="rId1276" Type="http://schemas.openxmlformats.org/officeDocument/2006/relationships/hyperlink" Target="http://www.britshnewspaperarchive.co.uk/" TargetMode="External"/><Relationship Id="rId1483" Type="http://schemas.openxmlformats.org/officeDocument/2006/relationships/hyperlink" Target="http://www.familysearch.org" TargetMode="External"/><Relationship Id="rId2022" Type="http://schemas.openxmlformats.org/officeDocument/2006/relationships/hyperlink" Target="http://www.britishnewspaperarchive.co.uk/" TargetMode="External"/><Relationship Id="rId201" Type="http://schemas.openxmlformats.org/officeDocument/2006/relationships/hyperlink" Target="http://www.myheritage.com" TargetMode="External"/><Relationship Id="rId506" Type="http://schemas.openxmlformats.org/officeDocument/2006/relationships/hyperlink" Target="http://www.britishnewspaperarchive.co.uk/" TargetMode="External"/><Relationship Id="rId853" Type="http://schemas.openxmlformats.org/officeDocument/2006/relationships/hyperlink" Target="mailto:lynnash@webaxs.net" TargetMode="External"/><Relationship Id="rId1136" Type="http://schemas.openxmlformats.org/officeDocument/2006/relationships/hyperlink" Target="http://www.incornwall.com/mining/" TargetMode="External"/><Relationship Id="rId1690" Type="http://schemas.openxmlformats.org/officeDocument/2006/relationships/hyperlink" Target="http://www.britishnewspaperarchive.co.uk/" TargetMode="External"/><Relationship Id="rId1788" Type="http://schemas.openxmlformats.org/officeDocument/2006/relationships/hyperlink" Target="http://www.britishnewspaperarchive.co.uk/" TargetMode="External"/><Relationship Id="rId1995" Type="http://schemas.openxmlformats.org/officeDocument/2006/relationships/hyperlink" Target="http://www.freecen.org.uk/" TargetMode="External"/><Relationship Id="rId713" Type="http://schemas.openxmlformats.org/officeDocument/2006/relationships/hyperlink" Target="http://www.intelius/" TargetMode="External"/><Relationship Id="rId920" Type="http://schemas.openxmlformats.org/officeDocument/2006/relationships/hyperlink" Target="http://www.whitepages.com" TargetMode="External"/><Relationship Id="rId1343" Type="http://schemas.openxmlformats.org/officeDocument/2006/relationships/hyperlink" Target="http://www.britishneswpaperarchive.co.uk/" TargetMode="External"/><Relationship Id="rId1550" Type="http://schemas.openxmlformats.org/officeDocument/2006/relationships/hyperlink" Target="http://www.freecen.org.uk/" TargetMode="External"/><Relationship Id="rId1648" Type="http://schemas.openxmlformats.org/officeDocument/2006/relationships/hyperlink" Target="http://www.freecen.org.uk/" TargetMode="External"/><Relationship Id="rId1203" Type="http://schemas.openxmlformats.org/officeDocument/2006/relationships/hyperlink" Target="http://www.britishnewspaperarchive.co.uk/" TargetMode="External"/><Relationship Id="rId1410" Type="http://schemas.openxmlformats.org/officeDocument/2006/relationships/hyperlink" Target="http://www.ellisisland.org/" TargetMode="External"/><Relationship Id="rId1508" Type="http://schemas.openxmlformats.org/officeDocument/2006/relationships/hyperlink" Target="http://www.familysearch.org" TargetMode="External"/><Relationship Id="rId1855" Type="http://schemas.openxmlformats.org/officeDocument/2006/relationships/hyperlink" Target="http://www.incorrnwall.com/mining" TargetMode="External"/><Relationship Id="rId1715" Type="http://schemas.openxmlformats.org/officeDocument/2006/relationships/hyperlink" Target="http://www.britishnewspaperarchive.co.uk/" TargetMode="External"/><Relationship Id="rId1922" Type="http://schemas.openxmlformats.org/officeDocument/2006/relationships/hyperlink" Target="http://www.ancestry.ca" TargetMode="External"/><Relationship Id="rId296" Type="http://schemas.openxmlformats.org/officeDocument/2006/relationships/hyperlink" Target="http://freepages.genealogy.rootsweb.com/~sterth/1851_ed1a.htm" TargetMode="External"/><Relationship Id="rId156" Type="http://schemas.openxmlformats.org/officeDocument/2006/relationships/hyperlink" Target="http://familysearch.org/pal:/MM9.2.1/39GV-8X1" TargetMode="External"/><Relationship Id="rId363" Type="http://schemas.openxmlformats.org/officeDocument/2006/relationships/hyperlink" Target="http://www.britishnewspaerarchive.co.uk/" TargetMode="External"/><Relationship Id="rId570" Type="http://schemas.openxmlformats.org/officeDocument/2006/relationships/hyperlink" Target="http://www.1901censusonline.com/" TargetMode="External"/><Relationship Id="rId2044" Type="http://schemas.openxmlformats.org/officeDocument/2006/relationships/hyperlink" Target="http://www.Ancestry.ca" TargetMode="External"/><Relationship Id="rId223" Type="http://schemas.openxmlformats.org/officeDocument/2006/relationships/hyperlink" Target="http://vitals.rootsweb.com/" TargetMode="External"/><Relationship Id="rId430" Type="http://schemas.openxmlformats.org/officeDocument/2006/relationships/hyperlink" Target="http://bdmhistoricalrecords.identityservices.govt.nz/" TargetMode="External"/><Relationship Id="rId668" Type="http://schemas.openxmlformats.org/officeDocument/2006/relationships/hyperlink" Target="http://www.1901censusonline.com/" TargetMode="External"/><Relationship Id="rId875" Type="http://schemas.openxmlformats.org/officeDocument/2006/relationships/hyperlink" Target="http://www.britishnewspaerarchive.co.uk/" TargetMode="External"/><Relationship Id="rId1060" Type="http://schemas.openxmlformats.org/officeDocument/2006/relationships/hyperlink" Target="http://www.britishnewspaperarchive.co.uk/" TargetMode="External"/><Relationship Id="rId1298" Type="http://schemas.openxmlformats.org/officeDocument/2006/relationships/hyperlink" Target="mailto:lynnash@webaxs.net" TargetMode="External"/><Relationship Id="rId528" Type="http://schemas.openxmlformats.org/officeDocument/2006/relationships/hyperlink" Target="mailto:lynnash@webaxs.net" TargetMode="External"/><Relationship Id="rId735" Type="http://schemas.openxmlformats.org/officeDocument/2006/relationships/hyperlink" Target="http://midatlantic.rootsweb.com/" TargetMode="External"/><Relationship Id="rId942" Type="http://schemas.openxmlformats.org/officeDocument/2006/relationships/hyperlink" Target="http://www.britishnewspaperarchive.co.uk" TargetMode="External"/><Relationship Id="rId1158" Type="http://schemas.openxmlformats.org/officeDocument/2006/relationships/hyperlink" Target="http://www.familysearch.com/" TargetMode="External"/><Relationship Id="rId1365" Type="http://schemas.openxmlformats.org/officeDocument/2006/relationships/hyperlink" Target="http://www.familysearch.org/" TargetMode="External"/><Relationship Id="rId1572" Type="http://schemas.openxmlformats.org/officeDocument/2006/relationships/hyperlink" Target="http://search.mylife.com/" TargetMode="External"/><Relationship Id="rId1018" Type="http://schemas.openxmlformats.org/officeDocument/2006/relationships/hyperlink" Target="http://www.forces-war-records.co.uk" TargetMode="External"/><Relationship Id="rId1225" Type="http://schemas.openxmlformats.org/officeDocument/2006/relationships/hyperlink" Target="http://www.forces-war-records.co.uk/" TargetMode="External"/><Relationship Id="rId1432" Type="http://schemas.openxmlformats.org/officeDocument/2006/relationships/hyperlink" Target="http://www.findmypast.co.uk/" TargetMode="External"/><Relationship Id="rId1877" Type="http://schemas.openxmlformats.org/officeDocument/2006/relationships/hyperlink" Target="http://www.intelius.com/" TargetMode="External"/><Relationship Id="rId71" Type="http://schemas.openxmlformats.org/officeDocument/2006/relationships/hyperlink" Target="http://www.nationalarchives.org.uk/" TargetMode="External"/><Relationship Id="rId802" Type="http://schemas.openxmlformats.org/officeDocument/2006/relationships/hyperlink" Target="http://www.austemb.org/defence/defweb/defweb.htm" TargetMode="External"/><Relationship Id="rId1737" Type="http://schemas.openxmlformats.org/officeDocument/2006/relationships/hyperlink" Target="http://www.freecen.org.uk/" TargetMode="External"/><Relationship Id="rId1944" Type="http://schemas.openxmlformats.org/officeDocument/2006/relationships/hyperlink" Target="http://www.intelius.com/" TargetMode="External"/><Relationship Id="rId29" Type="http://schemas.openxmlformats.org/officeDocument/2006/relationships/hyperlink" Target="http://worldconnect.rootsweb.com/" TargetMode="External"/><Relationship Id="rId178" Type="http://schemas.openxmlformats.org/officeDocument/2006/relationships/hyperlink" Target="http://www.ancestry.ca" TargetMode="External"/><Relationship Id="rId1804" Type="http://schemas.openxmlformats.org/officeDocument/2006/relationships/hyperlink" Target="http://www.findmypast.co.uk" TargetMode="External"/><Relationship Id="rId385" Type="http://schemas.openxmlformats.org/officeDocument/2006/relationships/hyperlink" Target="http://www.cwdc.org/" TargetMode="External"/><Relationship Id="rId592" Type="http://schemas.openxmlformats.org/officeDocument/2006/relationships/hyperlink" Target="http://www.nationalarchive.gov.uk/" TargetMode="External"/><Relationship Id="rId245" Type="http://schemas.openxmlformats.org/officeDocument/2006/relationships/hyperlink" Target="http://www.scotlandspeople.gov.uk/" TargetMode="External"/><Relationship Id="rId452" Type="http://schemas.openxmlformats.org/officeDocument/2006/relationships/hyperlink" Target="http://bdmhistoricalrecords.identityservices.govt.nz/" TargetMode="External"/><Relationship Id="rId897" Type="http://schemas.openxmlformats.org/officeDocument/2006/relationships/hyperlink" Target="mailto:lynnash@webaxs.net" TargetMode="External"/><Relationship Id="rId1082" Type="http://schemas.openxmlformats.org/officeDocument/2006/relationships/hyperlink" Target="http://www.genealogy.com/" TargetMode="External"/><Relationship Id="rId105" Type="http://schemas.openxmlformats.org/officeDocument/2006/relationships/hyperlink" Target="mailto:lynnash@webaxs.net" TargetMode="External"/><Relationship Id="rId312" Type="http://schemas.openxmlformats.org/officeDocument/2006/relationships/hyperlink" Target="http://pipl.com/" TargetMode="External"/><Relationship Id="rId757" Type="http://schemas.openxmlformats.org/officeDocument/2006/relationships/hyperlink" Target="http://www.intelius.com/" TargetMode="External"/><Relationship Id="rId964" Type="http://schemas.openxmlformats.org/officeDocument/2006/relationships/hyperlink" Target="http://www.findmypast.co.uk" TargetMode="External"/><Relationship Id="rId1387" Type="http://schemas.openxmlformats.org/officeDocument/2006/relationships/hyperlink" Target="http://www.ellisisland.org/" TargetMode="External"/><Relationship Id="rId1594" Type="http://schemas.openxmlformats.org/officeDocument/2006/relationships/hyperlink" Target="http://feefths.org/" TargetMode="External"/><Relationship Id="rId93" Type="http://schemas.openxmlformats.org/officeDocument/2006/relationships/hyperlink" Target="http://www.cornwal-opc-database.org/" TargetMode="External"/><Relationship Id="rId617" Type="http://schemas.openxmlformats.org/officeDocument/2006/relationships/hyperlink" Target="http://www.freecen.org.uk/" TargetMode="External"/><Relationship Id="rId824" Type="http://schemas.openxmlformats.org/officeDocument/2006/relationships/hyperlink" Target="http://www.britishnewspaperarchive.co.uk/" TargetMode="External"/><Relationship Id="rId1247" Type="http://schemas.openxmlformats.org/officeDocument/2006/relationships/hyperlink" Target="http://www.1901censusonline.com/" TargetMode="External"/><Relationship Id="rId1454" Type="http://schemas.openxmlformats.org/officeDocument/2006/relationships/hyperlink" Target="http://www.freecen.org.uk/" TargetMode="External"/><Relationship Id="rId1661" Type="http://schemas.openxmlformats.org/officeDocument/2006/relationships/hyperlink" Target="http://www.britsihnewspaerarchives.co.uk/" TargetMode="External"/><Relationship Id="rId1899" Type="http://schemas.openxmlformats.org/officeDocument/2006/relationships/hyperlink" Target="http://www.ancestry.ca" TargetMode="External"/><Relationship Id="rId1107" Type="http://schemas.openxmlformats.org/officeDocument/2006/relationships/hyperlink" Target="http://www.familysearch.org/" TargetMode="External"/><Relationship Id="rId1314" Type="http://schemas.openxmlformats.org/officeDocument/2006/relationships/hyperlink" Target="http://www.1901censusonline.com/" TargetMode="External"/><Relationship Id="rId1521" Type="http://schemas.openxmlformats.org/officeDocument/2006/relationships/hyperlink" Target="http://www.familysearch.org/Eng/Search/ancestorsearchresults.asp" TargetMode="External"/><Relationship Id="rId1759" Type="http://schemas.openxmlformats.org/officeDocument/2006/relationships/hyperlink" Target="http://www.1901censusonline.com/" TargetMode="External"/><Relationship Id="rId1966" Type="http://schemas.openxmlformats.org/officeDocument/2006/relationships/hyperlink" Target="http://www.intelius.com/" TargetMode="External"/><Relationship Id="rId1619" Type="http://schemas.openxmlformats.org/officeDocument/2006/relationships/hyperlink" Target="http://www.familysearch.org/" TargetMode="External"/><Relationship Id="rId1826" Type="http://schemas.openxmlformats.org/officeDocument/2006/relationships/hyperlink" Target="http://freepages.genealogy.rootsweb.com" TargetMode="External"/><Relationship Id="rId20" Type="http://schemas.openxmlformats.org/officeDocument/2006/relationships/hyperlink" Target="mailto:a.french@eclipse.co.uk" TargetMode="External"/><Relationship Id="rId267" Type="http://schemas.openxmlformats.org/officeDocument/2006/relationships/hyperlink" Target="http://www.brisihsnewspaperarchive.co.uk/" TargetMode="External"/><Relationship Id="rId474" Type="http://schemas.openxmlformats.org/officeDocument/2006/relationships/hyperlink" Target="http://www.1901censusonline.com/" TargetMode="External"/><Relationship Id="rId127" Type="http://schemas.openxmlformats.org/officeDocument/2006/relationships/hyperlink" Target="http://www.britishnewspaperarchive.co.uk" TargetMode="External"/><Relationship Id="rId681" Type="http://schemas.openxmlformats.org/officeDocument/2006/relationships/hyperlink" Target="http://www.britishnewspaperarchive.co.uk/" TargetMode="External"/><Relationship Id="rId779" Type="http://schemas.openxmlformats.org/officeDocument/2006/relationships/hyperlink" Target="http://www.familysearch.org/" TargetMode="External"/><Relationship Id="rId986" Type="http://schemas.openxmlformats.org/officeDocument/2006/relationships/hyperlink" Target="http://www.britishnewspaperarchives.co.uk/" TargetMode="External"/><Relationship Id="rId334" Type="http://schemas.openxmlformats.org/officeDocument/2006/relationships/hyperlink" Target="http://www.freecen.org.uk/" TargetMode="External"/><Relationship Id="rId541" Type="http://schemas.openxmlformats.org/officeDocument/2006/relationships/hyperlink" Target="http://www.britishnewspaperarchive.co.uk/" TargetMode="External"/><Relationship Id="rId639" Type="http://schemas.openxmlformats.org/officeDocument/2006/relationships/hyperlink" Target="http://discoverynationalarchives.gov.uk" TargetMode="External"/><Relationship Id="rId1171" Type="http://schemas.openxmlformats.org/officeDocument/2006/relationships/hyperlink" Target="http://www.genealogy.com/" TargetMode="External"/><Relationship Id="rId1269" Type="http://schemas.openxmlformats.org/officeDocument/2006/relationships/hyperlink" Target="http://www.freebmd.org.uk" TargetMode="External"/><Relationship Id="rId1476" Type="http://schemas.openxmlformats.org/officeDocument/2006/relationships/hyperlink" Target="http://www.ellisisland.org" TargetMode="External"/><Relationship Id="rId2015" Type="http://schemas.openxmlformats.org/officeDocument/2006/relationships/hyperlink" Target="http://www.britishnewspaperarchive.co.uk/" TargetMode="External"/><Relationship Id="rId401" Type="http://schemas.openxmlformats.org/officeDocument/2006/relationships/hyperlink" Target="http://www.1901censusonline.com/" TargetMode="External"/><Relationship Id="rId846" Type="http://schemas.openxmlformats.org/officeDocument/2006/relationships/hyperlink" Target="http://www.cornwal-opc-database.org/" TargetMode="External"/><Relationship Id="rId1031" Type="http://schemas.openxmlformats.org/officeDocument/2006/relationships/hyperlink" Target="http://www.britishnewspaperarchive.co.uk/" TargetMode="External"/><Relationship Id="rId1129" Type="http://schemas.openxmlformats.org/officeDocument/2006/relationships/hyperlink" Target="mailto:denpatt@bigpond.com" TargetMode="External"/><Relationship Id="rId1683" Type="http://schemas.openxmlformats.org/officeDocument/2006/relationships/hyperlink" Target="http://www.britsihnewspaerarchives.co.uk/" TargetMode="External"/><Relationship Id="rId1890" Type="http://schemas.openxmlformats.org/officeDocument/2006/relationships/hyperlink" Target="http://www.nationalarchives.gov.uk/" TargetMode="External"/><Relationship Id="rId1988" Type="http://schemas.openxmlformats.org/officeDocument/2006/relationships/hyperlink" Target="http://www.amaboston.com/warriors/meganktregenza.htmlm" TargetMode="External"/><Relationship Id="rId706" Type="http://schemas.openxmlformats.org/officeDocument/2006/relationships/hyperlink" Target="http://www.britishnnewspaperarchive.co.uk/" TargetMode="External"/><Relationship Id="rId913" Type="http://schemas.openxmlformats.org/officeDocument/2006/relationships/hyperlink" Target="http://vitals.rootsweb.com/" TargetMode="External"/><Relationship Id="rId1336" Type="http://schemas.openxmlformats.org/officeDocument/2006/relationships/hyperlink" Target="http://www.freeCEN.org.uk/" TargetMode="External"/><Relationship Id="rId1543" Type="http://schemas.openxmlformats.org/officeDocument/2006/relationships/hyperlink" Target="http://www.saint-illogan.org.uk/burialrec_t-y.htm" TargetMode="External"/><Relationship Id="rId1750" Type="http://schemas.openxmlformats.org/officeDocument/2006/relationships/hyperlink" Target="http://www.findmypast.co.uk/" TargetMode="External"/><Relationship Id="rId42" Type="http://schemas.openxmlformats.org/officeDocument/2006/relationships/hyperlink" Target="http://community-2.webtv.net/geniefriend/" TargetMode="External"/><Relationship Id="rId1403" Type="http://schemas.openxmlformats.org/officeDocument/2006/relationships/hyperlink" Target="http://www.ellisisland.org/" TargetMode="External"/><Relationship Id="rId1610" Type="http://schemas.openxmlformats.org/officeDocument/2006/relationships/hyperlink" Target="http://www.ancestry.ca" TargetMode="External"/><Relationship Id="rId1848" Type="http://schemas.openxmlformats.org/officeDocument/2006/relationships/hyperlink" Target="http://www.britishnewspaerarchive.co.uk/" TargetMode="External"/><Relationship Id="rId191" Type="http://schemas.openxmlformats.org/officeDocument/2006/relationships/hyperlink" Target="http://www.britishnewspaperarchive.co.uk/" TargetMode="External"/><Relationship Id="rId1708" Type="http://schemas.openxmlformats.org/officeDocument/2006/relationships/hyperlink" Target="http://www.nationalarchives.gov.uk/" TargetMode="External"/><Relationship Id="rId1915" Type="http://schemas.openxmlformats.org/officeDocument/2006/relationships/hyperlink" Target="http://automatedgenealogy.com/census" TargetMode="External"/><Relationship Id="rId289" Type="http://schemas.openxmlformats.org/officeDocument/2006/relationships/hyperlink" Target="http://www.britshnewspaperarchive.co.uk/" TargetMode="External"/><Relationship Id="rId496" Type="http://schemas.openxmlformats.org/officeDocument/2006/relationships/hyperlink" Target="http://www.nationalarchives.gov.uk/" TargetMode="External"/><Relationship Id="rId149" Type="http://schemas.openxmlformats.org/officeDocument/2006/relationships/hyperlink" Target="http://www.britishnewspaperarchive.co.uk" TargetMode="External"/><Relationship Id="rId356" Type="http://schemas.openxmlformats.org/officeDocument/2006/relationships/hyperlink" Target="http://www.britishnewspaperarchive.co.uk/" TargetMode="External"/><Relationship Id="rId563" Type="http://schemas.openxmlformats.org/officeDocument/2006/relationships/hyperlink" Target="http://www.cornwall-opc-database.org/" TargetMode="External"/><Relationship Id="rId770" Type="http://schemas.openxmlformats.org/officeDocument/2006/relationships/hyperlink" Target="http://www.familysearch.org" TargetMode="External"/><Relationship Id="rId1193" Type="http://schemas.openxmlformats.org/officeDocument/2006/relationships/hyperlink" Target="http://www.facebook.com/" TargetMode="External"/><Relationship Id="rId2037" Type="http://schemas.openxmlformats.org/officeDocument/2006/relationships/hyperlink" Target="http://www.britishnewspaperonline.co.uk" TargetMode="External"/><Relationship Id="rId216" Type="http://schemas.openxmlformats.org/officeDocument/2006/relationships/hyperlink" Target="http://www.familysearch.org/" TargetMode="External"/><Relationship Id="rId423" Type="http://schemas.openxmlformats.org/officeDocument/2006/relationships/hyperlink" Target="http://www.freecen.org.uk/" TargetMode="External"/><Relationship Id="rId868" Type="http://schemas.openxmlformats.org/officeDocument/2006/relationships/hyperlink" Target="http://www.freecen.org.uk/" TargetMode="External"/><Relationship Id="rId1053" Type="http://schemas.openxmlformats.org/officeDocument/2006/relationships/hyperlink" Target="http://www.1901censusonline.com/" TargetMode="External"/><Relationship Id="rId1260" Type="http://schemas.openxmlformats.org/officeDocument/2006/relationships/hyperlink" Target="http://www.britishnewspaperarchive.co.uk/" TargetMode="External"/><Relationship Id="rId1498" Type="http://schemas.openxmlformats.org/officeDocument/2006/relationships/hyperlink" Target="http://www.intelius.com/" TargetMode="External"/><Relationship Id="rId630" Type="http://schemas.openxmlformats.org/officeDocument/2006/relationships/hyperlink" Target="http://search.findmypast.co.uk" TargetMode="External"/><Relationship Id="rId728" Type="http://schemas.openxmlformats.org/officeDocument/2006/relationships/hyperlink" Target="http://www.intelius/" TargetMode="External"/><Relationship Id="rId935" Type="http://schemas.openxmlformats.org/officeDocument/2006/relationships/hyperlink" Target="http://www.nationalarchives.gov.uk/" TargetMode="External"/><Relationship Id="rId1358" Type="http://schemas.openxmlformats.org/officeDocument/2006/relationships/hyperlink" Target="mailto:kayhin@southwest.com.au" TargetMode="External"/><Relationship Id="rId1565" Type="http://schemas.openxmlformats.org/officeDocument/2006/relationships/hyperlink" Target="http://www.familysearch.org/" TargetMode="External"/><Relationship Id="rId1772" Type="http://schemas.openxmlformats.org/officeDocument/2006/relationships/hyperlink" Target="http://www.1901censusonline.com/" TargetMode="External"/><Relationship Id="rId64" Type="http://schemas.openxmlformats.org/officeDocument/2006/relationships/hyperlink" Target="http://www.nationalarchives.org.uk/" TargetMode="External"/><Relationship Id="rId1120" Type="http://schemas.openxmlformats.org/officeDocument/2006/relationships/hyperlink" Target="http://www.findmypast.co.uk/" TargetMode="External"/><Relationship Id="rId1218" Type="http://schemas.openxmlformats.org/officeDocument/2006/relationships/hyperlink" Target="http://discovery.nationalarchives.gov.uk" TargetMode="External"/><Relationship Id="rId1425" Type="http://schemas.openxmlformats.org/officeDocument/2006/relationships/hyperlink" Target="http://www.1901censusonline.com" TargetMode="External"/><Relationship Id="rId1632" Type="http://schemas.openxmlformats.org/officeDocument/2006/relationships/hyperlink" Target="http://freepages.genealogy.rootsweb.ancestry.com/" TargetMode="External"/><Relationship Id="rId1937" Type="http://schemas.openxmlformats.org/officeDocument/2006/relationships/hyperlink" Target="http://www.familysearch.com/" TargetMode="External"/><Relationship Id="rId280" Type="http://schemas.openxmlformats.org/officeDocument/2006/relationships/hyperlink" Target="http://www.britsihnewspaperarchive.co.uk/" TargetMode="External"/><Relationship Id="rId140" Type="http://schemas.openxmlformats.org/officeDocument/2006/relationships/hyperlink" Target="http://www.britishnewspaperarchive.co.uk/" TargetMode="External"/><Relationship Id="rId378" Type="http://schemas.openxmlformats.org/officeDocument/2006/relationships/hyperlink" Target="http://www.familysearch.org/" TargetMode="External"/><Relationship Id="rId585" Type="http://schemas.openxmlformats.org/officeDocument/2006/relationships/hyperlink" Target="http://freepages.genealogy.rootsweb.ancestry.com/" TargetMode="External"/><Relationship Id="rId792" Type="http://schemas.openxmlformats.org/officeDocument/2006/relationships/hyperlink" Target="http://www.1901censusonline.com/" TargetMode="External"/><Relationship Id="rId2059" Type="http://schemas.openxmlformats.org/officeDocument/2006/relationships/footer" Target="footer8.xml"/><Relationship Id="rId6" Type="http://schemas.openxmlformats.org/officeDocument/2006/relationships/footnotes" Target="footnotes.xml"/><Relationship Id="rId238" Type="http://schemas.openxmlformats.org/officeDocument/2006/relationships/hyperlink" Target="http://www.findmypast.co.uk/" TargetMode="External"/><Relationship Id="rId445" Type="http://schemas.openxmlformats.org/officeDocument/2006/relationships/hyperlink" Target="http://recordsearch.naa.gov.au" TargetMode="External"/><Relationship Id="rId652" Type="http://schemas.openxmlformats.org/officeDocument/2006/relationships/hyperlink" Target="http://www.facebook.com/" TargetMode="External"/><Relationship Id="rId1075" Type="http://schemas.openxmlformats.org/officeDocument/2006/relationships/hyperlink" Target="http://www.brithsihnewspaperarchive.co.uk/" TargetMode="External"/><Relationship Id="rId1282" Type="http://schemas.openxmlformats.org/officeDocument/2006/relationships/hyperlink" Target="http://www.incornwall.com/mining/ITrad-CustomView.asp?KEY=10778" TargetMode="External"/><Relationship Id="rId305" Type="http://schemas.openxmlformats.org/officeDocument/2006/relationships/hyperlink" Target="http://search.atomz.com/" TargetMode="External"/><Relationship Id="rId512" Type="http://schemas.openxmlformats.org/officeDocument/2006/relationships/hyperlink" Target="http://worldconnect.rootsweb.com/" TargetMode="External"/><Relationship Id="rId957" Type="http://schemas.openxmlformats.org/officeDocument/2006/relationships/hyperlink" Target="http://www.1901censusonline.com/" TargetMode="External"/><Relationship Id="rId1142" Type="http://schemas.openxmlformats.org/officeDocument/2006/relationships/hyperlink" Target="http://www.freecen.org.uk/" TargetMode="External"/><Relationship Id="rId1587" Type="http://schemas.openxmlformats.org/officeDocument/2006/relationships/hyperlink" Target="http://www.peoplefinders.com" TargetMode="External"/><Relationship Id="rId1794" Type="http://schemas.openxmlformats.org/officeDocument/2006/relationships/hyperlink" Target="http://www.britishnewspaperarchive.co.uk/" TargetMode="External"/><Relationship Id="rId86" Type="http://schemas.openxmlformats.org/officeDocument/2006/relationships/hyperlink" Target="http://www.britishnewspaperarchive.co.uk/" TargetMode="External"/><Relationship Id="rId817" Type="http://schemas.openxmlformats.org/officeDocument/2006/relationships/hyperlink" Target="http://www.biritshnewspaperarchive.co.uk/" TargetMode="External"/><Relationship Id="rId1002" Type="http://schemas.openxmlformats.org/officeDocument/2006/relationships/hyperlink" Target="http://www.1901censusonline.com/" TargetMode="External"/><Relationship Id="rId1447" Type="http://schemas.openxmlformats.org/officeDocument/2006/relationships/hyperlink" Target="http://familysearch.org/pal:/MM9.2.1/SBBL-TJX" TargetMode="External"/><Relationship Id="rId1654" Type="http://schemas.openxmlformats.org/officeDocument/2006/relationships/hyperlink" Target="http://www.britishnewspaperarchive.co.uk/" TargetMode="External"/><Relationship Id="rId1861" Type="http://schemas.openxmlformats.org/officeDocument/2006/relationships/hyperlink" Target="http://www.zoominfo.com/" TargetMode="External"/><Relationship Id="rId1307" Type="http://schemas.openxmlformats.org/officeDocument/2006/relationships/hyperlink" Target="http://www.1901censusonlie.com/" TargetMode="External"/><Relationship Id="rId1514" Type="http://schemas.openxmlformats.org/officeDocument/2006/relationships/hyperlink" Target="http://www.familysearch.org" TargetMode="External"/><Relationship Id="rId1721" Type="http://schemas.openxmlformats.org/officeDocument/2006/relationships/hyperlink" Target="http://www.britsihnewspaperarchive.co.uk/" TargetMode="External"/><Relationship Id="rId1959" Type="http://schemas.openxmlformats.org/officeDocument/2006/relationships/hyperlink" Target="http://www.intelius.com/" TargetMode="External"/><Relationship Id="rId13" Type="http://schemas.openxmlformats.org/officeDocument/2006/relationships/header" Target="header3.xml"/><Relationship Id="rId1819" Type="http://schemas.openxmlformats.org/officeDocument/2006/relationships/hyperlink" Target="http://www.myheritage.com" TargetMode="External"/><Relationship Id="rId162" Type="http://schemas.openxmlformats.org/officeDocument/2006/relationships/hyperlink" Target="http://www.findmypast.co.uk/" TargetMode="External"/><Relationship Id="rId467" Type="http://schemas.openxmlformats.org/officeDocument/2006/relationships/hyperlink" Target="http://www.freecen.org.uk/" TargetMode="External"/><Relationship Id="rId1097" Type="http://schemas.openxmlformats.org/officeDocument/2006/relationships/hyperlink" Target="http://www.records.nsw.gov.au/indexes/searchform.aspx" TargetMode="External"/><Relationship Id="rId2050" Type="http://schemas.openxmlformats.org/officeDocument/2006/relationships/hyperlink" Target="http://www.familysearch.org" TargetMode="External"/><Relationship Id="rId674" Type="http://schemas.openxmlformats.org/officeDocument/2006/relationships/hyperlink" Target="http://www.freecen.org.uk/" TargetMode="External"/><Relationship Id="rId881" Type="http://schemas.openxmlformats.org/officeDocument/2006/relationships/hyperlink" Target="http://www.britishnewspaperarchive.co.uk/" TargetMode="External"/><Relationship Id="rId979" Type="http://schemas.openxmlformats.org/officeDocument/2006/relationships/hyperlink" Target="http://www.ancestry.ca" TargetMode="External"/><Relationship Id="rId327" Type="http://schemas.openxmlformats.org/officeDocument/2006/relationships/hyperlink" Target="http://www.findmypast.co.uk/" TargetMode="External"/><Relationship Id="rId534" Type="http://schemas.openxmlformats.org/officeDocument/2006/relationships/hyperlink" Target="http://www.findmypast.co.uk/" TargetMode="External"/><Relationship Id="rId741" Type="http://schemas.openxmlformats.org/officeDocument/2006/relationships/hyperlink" Target="http://automatedgenealogy.com/" TargetMode="External"/><Relationship Id="rId839" Type="http://schemas.openxmlformats.org/officeDocument/2006/relationships/hyperlink" Target="http://www.britishnewspaperarchive.co.uk/" TargetMode="External"/><Relationship Id="rId1164" Type="http://schemas.openxmlformats.org/officeDocument/2006/relationships/hyperlink" Target="http://data.ancestry.com/" TargetMode="External"/><Relationship Id="rId1371" Type="http://schemas.openxmlformats.org/officeDocument/2006/relationships/hyperlink" Target="http://www.freecen.org.uk/" TargetMode="External"/><Relationship Id="rId1469" Type="http://schemas.openxmlformats.org/officeDocument/2006/relationships/hyperlink" Target="http://familysearch.org/pal:/MM9.2.1/SBH9-NSQ" TargetMode="External"/><Relationship Id="rId2008" Type="http://schemas.openxmlformats.org/officeDocument/2006/relationships/hyperlink" Target="http://www.britishnewspaperarchive.co.uk/" TargetMode="External"/><Relationship Id="rId601" Type="http://schemas.openxmlformats.org/officeDocument/2006/relationships/hyperlink" Target="http://www.ancestry.co.uk/" TargetMode="External"/><Relationship Id="rId1024" Type="http://schemas.openxmlformats.org/officeDocument/2006/relationships/hyperlink" Target="http://www.britishnewspaperarchive.co.uk/" TargetMode="External"/><Relationship Id="rId1231" Type="http://schemas.openxmlformats.org/officeDocument/2006/relationships/hyperlink" Target="https://www.myheritage.com/" TargetMode="External"/><Relationship Id="rId1676" Type="http://schemas.openxmlformats.org/officeDocument/2006/relationships/hyperlink" Target="http://www.britishnewspaperarchives/co/uk" TargetMode="External"/><Relationship Id="rId1883" Type="http://schemas.openxmlformats.org/officeDocument/2006/relationships/hyperlink" Target="http://www.intelius.com/" TargetMode="External"/><Relationship Id="rId906" Type="http://schemas.openxmlformats.org/officeDocument/2006/relationships/hyperlink" Target="http://www.freecen.org.uk/" TargetMode="External"/><Relationship Id="rId1329" Type="http://schemas.openxmlformats.org/officeDocument/2006/relationships/hyperlink" Target="http://www.ellisisland.org/" TargetMode="External"/><Relationship Id="rId1536" Type="http://schemas.openxmlformats.org/officeDocument/2006/relationships/hyperlink" Target="http://www.natinalarcjhvioes.gov.uk/" TargetMode="External"/><Relationship Id="rId1743" Type="http://schemas.openxmlformats.org/officeDocument/2006/relationships/hyperlink" Target="http://www.freecen.org.uk/" TargetMode="External"/><Relationship Id="rId1950" Type="http://schemas.openxmlformats.org/officeDocument/2006/relationships/hyperlink" Target="http://www.intelius.com/" TargetMode="External"/><Relationship Id="rId35" Type="http://schemas.openxmlformats.org/officeDocument/2006/relationships/hyperlink" Target="http://www.familysearch.org/" TargetMode="External"/><Relationship Id="rId1603" Type="http://schemas.openxmlformats.org/officeDocument/2006/relationships/hyperlink" Target="http://collectionscanada.gc.ca/pam_archives" TargetMode="External"/><Relationship Id="rId1810" Type="http://schemas.openxmlformats.org/officeDocument/2006/relationships/hyperlink" Target="http://www.1901censusonline.com/" TargetMode="External"/><Relationship Id="rId184" Type="http://schemas.openxmlformats.org/officeDocument/2006/relationships/hyperlink" Target="http://www.britishnewspaperarchive.co.uk/" TargetMode="External"/><Relationship Id="rId391" Type="http://schemas.openxmlformats.org/officeDocument/2006/relationships/hyperlink" Target="mailto:lynnash@webaxs.net" TargetMode="External"/><Relationship Id="rId1908" Type="http://schemas.openxmlformats.org/officeDocument/2006/relationships/hyperlink" Target="http://www.corbasssonfamilytree.familytreeguide.com/" TargetMode="External"/><Relationship Id="rId251" Type="http://schemas.openxmlformats.org/officeDocument/2006/relationships/hyperlink" Target="http://www.scotlandspeople.gov.uk/" TargetMode="External"/><Relationship Id="rId489" Type="http://schemas.openxmlformats.org/officeDocument/2006/relationships/hyperlink" Target="http://www.nationalarchives.gov.uk/" TargetMode="External"/><Relationship Id="rId696" Type="http://schemas.openxmlformats.org/officeDocument/2006/relationships/hyperlink" Target="http://www.findmypast.co.uk/" TargetMode="External"/><Relationship Id="rId349" Type="http://schemas.openxmlformats.org/officeDocument/2006/relationships/hyperlink" Target="http://www.freecen.org.uk/" TargetMode="External"/><Relationship Id="rId556" Type="http://schemas.openxmlformats.org/officeDocument/2006/relationships/hyperlink" Target="http://www.nationalarchive.gov.uk/" TargetMode="External"/><Relationship Id="rId763" Type="http://schemas.openxmlformats.org/officeDocument/2006/relationships/hyperlink" Target="http://www.intelius.com/" TargetMode="External"/><Relationship Id="rId1186" Type="http://schemas.openxmlformats.org/officeDocument/2006/relationships/hyperlink" Target="http://www.zoominfo.com/" TargetMode="External"/><Relationship Id="rId1393" Type="http://schemas.openxmlformats.org/officeDocument/2006/relationships/hyperlink" Target="http://www.ellisisland.org/" TargetMode="External"/><Relationship Id="rId111" Type="http://schemas.openxmlformats.org/officeDocument/2006/relationships/hyperlink" Target="mailto:lynnash@webaxs.net" TargetMode="External"/><Relationship Id="rId209" Type="http://schemas.openxmlformats.org/officeDocument/2006/relationships/hyperlink" Target="http://www.cornwall-opc-database.org/baptisms" TargetMode="External"/><Relationship Id="rId416" Type="http://schemas.openxmlformats.org/officeDocument/2006/relationships/hyperlink" Target="mailto:wetsgt@hunterlink.net.au" TargetMode="External"/><Relationship Id="rId970" Type="http://schemas.openxmlformats.org/officeDocument/2006/relationships/hyperlink" Target="http://www.findmypast.co.uk/" TargetMode="External"/><Relationship Id="rId1046" Type="http://schemas.openxmlformats.org/officeDocument/2006/relationships/hyperlink" Target="http://www.findmypast.co.uk/" TargetMode="External"/><Relationship Id="rId1253" Type="http://schemas.openxmlformats.org/officeDocument/2006/relationships/hyperlink" Target="http://www.nationalarchives.gov.uk/" TargetMode="External"/><Relationship Id="rId1698" Type="http://schemas.openxmlformats.org/officeDocument/2006/relationships/hyperlink" Target="http://www.britishnewspaperarchive.co.uk/" TargetMode="External"/><Relationship Id="rId623" Type="http://schemas.openxmlformats.org/officeDocument/2006/relationships/hyperlink" Target="http://www.britishnespaperarchive.co.uk/" TargetMode="External"/><Relationship Id="rId830" Type="http://schemas.openxmlformats.org/officeDocument/2006/relationships/hyperlink" Target="http://www.britishnewspaerperarchive.co.uk/" TargetMode="External"/><Relationship Id="rId928" Type="http://schemas.openxmlformats.org/officeDocument/2006/relationships/hyperlink" Target="http://www.intelius.com/" TargetMode="External"/><Relationship Id="rId1460" Type="http://schemas.openxmlformats.org/officeDocument/2006/relationships/header" Target="header5.xml"/><Relationship Id="rId1558" Type="http://schemas.openxmlformats.org/officeDocument/2006/relationships/hyperlink" Target="http://freepages.genealogy.rootsweb.com" TargetMode="External"/><Relationship Id="rId1765" Type="http://schemas.openxmlformats.org/officeDocument/2006/relationships/hyperlink" Target="http://www.findmypast.co.uk/" TargetMode="External"/><Relationship Id="rId57" Type="http://schemas.openxmlformats.org/officeDocument/2006/relationships/hyperlink" Target="mailto:lynnash@webaxs.net" TargetMode="External"/><Relationship Id="rId1113" Type="http://schemas.openxmlformats.org/officeDocument/2006/relationships/hyperlink" Target="http://www.cwgc.org/" TargetMode="External"/><Relationship Id="rId1320" Type="http://schemas.openxmlformats.org/officeDocument/2006/relationships/hyperlink" Target="http://www.1901censusonline.com/" TargetMode="External"/><Relationship Id="rId1418" Type="http://schemas.openxmlformats.org/officeDocument/2006/relationships/hyperlink" Target="http://www.findmypast.co.uk/" TargetMode="External"/><Relationship Id="rId1972" Type="http://schemas.openxmlformats.org/officeDocument/2006/relationships/hyperlink" Target="http://www.cornwall-opc-database/" TargetMode="External"/><Relationship Id="rId1625" Type="http://schemas.openxmlformats.org/officeDocument/2006/relationships/hyperlink" Target="http://automatedgenealogy.com/census" TargetMode="External"/><Relationship Id="rId1832" Type="http://schemas.openxmlformats.org/officeDocument/2006/relationships/hyperlink" Target="http://www.britishnewspaperarchive.co.uk" TargetMode="External"/><Relationship Id="rId273" Type="http://schemas.openxmlformats.org/officeDocument/2006/relationships/hyperlink" Target="http://www.britishnewspaperarchives.co.uk/" TargetMode="External"/><Relationship Id="rId480" Type="http://schemas.openxmlformats.org/officeDocument/2006/relationships/hyperlink" Target="mailto:clampshire@fullerton.edu" TargetMode="External"/><Relationship Id="rId133" Type="http://schemas.openxmlformats.org/officeDocument/2006/relationships/hyperlink" Target="http://www.britishnewspaperarchive.co.uk/" TargetMode="External"/><Relationship Id="rId340" Type="http://schemas.openxmlformats.org/officeDocument/2006/relationships/hyperlink" Target="http://www.findmypast.co.uk/" TargetMode="External"/><Relationship Id="rId578" Type="http://schemas.openxmlformats.org/officeDocument/2006/relationships/hyperlink" Target="http://www.freecen.org.uk/" TargetMode="External"/><Relationship Id="rId785" Type="http://schemas.openxmlformats.org/officeDocument/2006/relationships/hyperlink" Target="http://recordsearch.naa.gov.au" TargetMode="External"/><Relationship Id="rId992" Type="http://schemas.openxmlformats.org/officeDocument/2006/relationships/hyperlink" Target="http://www.ancestry.com/" TargetMode="External"/><Relationship Id="rId2021" Type="http://schemas.openxmlformats.org/officeDocument/2006/relationships/hyperlink" Target="http://www.biritshnewspaperarchive.co.uk/" TargetMode="External"/><Relationship Id="rId200" Type="http://schemas.openxmlformats.org/officeDocument/2006/relationships/hyperlink" Target="http://www.britishnewspaperarchive.co.uk/" TargetMode="External"/><Relationship Id="rId438" Type="http://schemas.openxmlformats.org/officeDocument/2006/relationships/hyperlink" Target="mailto:woodhome@xtra.co.nz" TargetMode="External"/><Relationship Id="rId645" Type="http://schemas.openxmlformats.org/officeDocument/2006/relationships/hyperlink" Target="http://www.britishnewspaperarchive.co.uk/" TargetMode="External"/><Relationship Id="rId852" Type="http://schemas.openxmlformats.org/officeDocument/2006/relationships/hyperlink" Target="http://www.findmypast.co.uk/" TargetMode="External"/><Relationship Id="rId1068" Type="http://schemas.openxmlformats.org/officeDocument/2006/relationships/hyperlink" Target="http://www.1901censusonline.com/" TargetMode="External"/><Relationship Id="rId1275" Type="http://schemas.openxmlformats.org/officeDocument/2006/relationships/hyperlink" Target="http://www.ellisisland.org/" TargetMode="External"/><Relationship Id="rId1482" Type="http://schemas.openxmlformats.org/officeDocument/2006/relationships/hyperlink" Target="http://www.familysearch.org" TargetMode="External"/><Relationship Id="rId505" Type="http://schemas.openxmlformats.org/officeDocument/2006/relationships/hyperlink" Target="http://www.britishnewspaperarchive.co.uk/" TargetMode="External"/><Relationship Id="rId712" Type="http://schemas.openxmlformats.org/officeDocument/2006/relationships/hyperlink" Target="http://www.findmypast.co.uk/" TargetMode="External"/><Relationship Id="rId1135" Type="http://schemas.openxmlformats.org/officeDocument/2006/relationships/hyperlink" Target="http://www.familysearch.com/" TargetMode="External"/><Relationship Id="rId1342" Type="http://schemas.openxmlformats.org/officeDocument/2006/relationships/hyperlink" Target="http://www.britshnewspaperarchive.co.uk/" TargetMode="External"/><Relationship Id="rId1787" Type="http://schemas.openxmlformats.org/officeDocument/2006/relationships/hyperlink" Target="http://www.britishnewspaperarchive.co.uk/" TargetMode="External"/><Relationship Id="rId1994" Type="http://schemas.openxmlformats.org/officeDocument/2006/relationships/hyperlink" Target="http://www.freecen.org.uk/" TargetMode="External"/><Relationship Id="rId79" Type="http://schemas.openxmlformats.org/officeDocument/2006/relationships/hyperlink" Target="http://www.nationalarchives.org.uk/" TargetMode="External"/><Relationship Id="rId1202" Type="http://schemas.openxmlformats.org/officeDocument/2006/relationships/hyperlink" Target="http://www.britishnewspaperarchive.co.uk/" TargetMode="External"/><Relationship Id="rId1647" Type="http://schemas.openxmlformats.org/officeDocument/2006/relationships/hyperlink" Target="http://www.freecen.org.uk/" TargetMode="External"/><Relationship Id="rId1854" Type="http://schemas.openxmlformats.org/officeDocument/2006/relationships/hyperlink" Target="http://www.genealogy.com/" TargetMode="External"/><Relationship Id="rId1507" Type="http://schemas.openxmlformats.org/officeDocument/2006/relationships/hyperlink" Target="http://www.familysearch.org" TargetMode="External"/><Relationship Id="rId1714" Type="http://schemas.openxmlformats.org/officeDocument/2006/relationships/hyperlink" Target="http://www.britishnewspaperarchive.co.uk/" TargetMode="External"/><Relationship Id="rId295" Type="http://schemas.openxmlformats.org/officeDocument/2006/relationships/hyperlink" Target="http://wc.rootsweb.ancestry.com/cgi-bin/igm.cgi?op=GET&amp;db=sknowles&amp;id=I16904" TargetMode="External"/><Relationship Id="rId1921" Type="http://schemas.openxmlformats.org/officeDocument/2006/relationships/hyperlink" Target="http://www.ancestry.ca" TargetMode="External"/><Relationship Id="rId155" Type="http://schemas.openxmlformats.org/officeDocument/2006/relationships/hyperlink" Target="http://www.britishnewspaperarchive.co.uk/" TargetMode="External"/><Relationship Id="rId362" Type="http://schemas.openxmlformats.org/officeDocument/2006/relationships/hyperlink" Target="http://www.britishnewspaperarchive.co.uk/" TargetMode="External"/><Relationship Id="rId1297" Type="http://schemas.openxmlformats.org/officeDocument/2006/relationships/hyperlink" Target="mailto:lynnash@webaxs.net" TargetMode="External"/><Relationship Id="rId2043" Type="http://schemas.openxmlformats.org/officeDocument/2006/relationships/hyperlink" Target="http://www.findmypast.co.uk" TargetMode="External"/><Relationship Id="rId222" Type="http://schemas.openxmlformats.org/officeDocument/2006/relationships/hyperlink" Target="http://www.freecen.org.uk/" TargetMode="External"/><Relationship Id="rId667" Type="http://schemas.openxmlformats.org/officeDocument/2006/relationships/hyperlink" Target="http://www.findmypast.co.uk/" TargetMode="External"/><Relationship Id="rId874" Type="http://schemas.openxmlformats.org/officeDocument/2006/relationships/hyperlink" Target="http://www.nationalarchives.gov.uk/" TargetMode="External"/><Relationship Id="rId527" Type="http://schemas.openxmlformats.org/officeDocument/2006/relationships/hyperlink" Target="http://www.1901censusonline.com/" TargetMode="External"/><Relationship Id="rId734" Type="http://schemas.openxmlformats.org/officeDocument/2006/relationships/hyperlink" Target="http://www.mfia.state.mi.us/" TargetMode="External"/><Relationship Id="rId941" Type="http://schemas.openxmlformats.org/officeDocument/2006/relationships/hyperlink" Target="http://www.britishnewspaperarchive.co.uk/" TargetMode="External"/><Relationship Id="rId1157" Type="http://schemas.openxmlformats.org/officeDocument/2006/relationships/hyperlink" Target="http://www.uq.net.au/" TargetMode="External"/><Relationship Id="rId1364" Type="http://schemas.openxmlformats.org/officeDocument/2006/relationships/hyperlink" Target="http://www.historicaldirectories.org/" TargetMode="External"/><Relationship Id="rId1571" Type="http://schemas.openxmlformats.org/officeDocument/2006/relationships/hyperlink" Target="http://www.freecen.org.uk/" TargetMode="External"/><Relationship Id="rId70" Type="http://schemas.openxmlformats.org/officeDocument/2006/relationships/hyperlink" Target="http://www.nationalarchives.org.uk/" TargetMode="External"/><Relationship Id="rId801" Type="http://schemas.openxmlformats.org/officeDocument/2006/relationships/hyperlink" Target="http://homepages.ihug.com.au/" TargetMode="External"/><Relationship Id="rId1017" Type="http://schemas.openxmlformats.org/officeDocument/2006/relationships/hyperlink" Target="http://www.nationalarchives.gov.uk/" TargetMode="External"/><Relationship Id="rId1224" Type="http://schemas.openxmlformats.org/officeDocument/2006/relationships/hyperlink" Target="http://discovery.nationalarchives.gov.uk" TargetMode="External"/><Relationship Id="rId1431" Type="http://schemas.openxmlformats.org/officeDocument/2006/relationships/hyperlink" Target="http://www.findmypast.co.uk/" TargetMode="External"/><Relationship Id="rId1669" Type="http://schemas.openxmlformats.org/officeDocument/2006/relationships/hyperlink" Target="http://www.freecen.org.uk/" TargetMode="External"/><Relationship Id="rId1876" Type="http://schemas.openxmlformats.org/officeDocument/2006/relationships/hyperlink" Target="http://www.intelius.com/" TargetMode="External"/><Relationship Id="rId1529" Type="http://schemas.openxmlformats.org/officeDocument/2006/relationships/hyperlink" Target="http://www.familysearch.org" TargetMode="External"/><Relationship Id="rId1736" Type="http://schemas.openxmlformats.org/officeDocument/2006/relationships/hyperlink" Target="http://www.zoominfo.com/" TargetMode="External"/><Relationship Id="rId1943" Type="http://schemas.openxmlformats.org/officeDocument/2006/relationships/hyperlink" Target="http://www.facebook.com/" TargetMode="External"/><Relationship Id="rId28" Type="http://schemas.openxmlformats.org/officeDocument/2006/relationships/hyperlink" Target="mailto:ryan_dudley@yahoo.com.au" TargetMode="External"/><Relationship Id="rId1803" Type="http://schemas.openxmlformats.org/officeDocument/2006/relationships/hyperlink" Target="http://www.1901censusonline.com/" TargetMode="External"/><Relationship Id="rId177" Type="http://schemas.openxmlformats.org/officeDocument/2006/relationships/hyperlink" Target="http://www.bristhihsnewspaerarchive.co.uk/" TargetMode="External"/><Relationship Id="rId384" Type="http://schemas.openxmlformats.org/officeDocument/2006/relationships/hyperlink" Target="http://data4.archives.ca/" TargetMode="External"/><Relationship Id="rId591" Type="http://schemas.openxmlformats.org/officeDocument/2006/relationships/hyperlink" Target="http://www.britshnewspaperarchive.co.uk/" TargetMode="External"/><Relationship Id="rId244" Type="http://schemas.openxmlformats.org/officeDocument/2006/relationships/hyperlink" Target="http://www.scotlandspeople.gov.uk/" TargetMode="External"/><Relationship Id="rId689" Type="http://schemas.openxmlformats.org/officeDocument/2006/relationships/hyperlink" Target="http://www.findmypast.co.uk/" TargetMode="External"/><Relationship Id="rId896" Type="http://schemas.openxmlformats.org/officeDocument/2006/relationships/hyperlink" Target="http://www.britishnewspaperarchive.co.uk/" TargetMode="External"/><Relationship Id="rId1081" Type="http://schemas.openxmlformats.org/officeDocument/2006/relationships/hyperlink" Target="http://worldconnect.genealogy.rootweb/" TargetMode="External"/><Relationship Id="rId451" Type="http://schemas.openxmlformats.org/officeDocument/2006/relationships/hyperlink" Target="http://www.freecen.org.uk/" TargetMode="External"/><Relationship Id="rId549" Type="http://schemas.openxmlformats.org/officeDocument/2006/relationships/hyperlink" Target="http://www.nationalarchives.gov.uk/" TargetMode="External"/><Relationship Id="rId756" Type="http://schemas.openxmlformats.org/officeDocument/2006/relationships/hyperlink" Target="http://www.intelius.com/" TargetMode="External"/><Relationship Id="rId1179" Type="http://schemas.openxmlformats.org/officeDocument/2006/relationships/hyperlink" Target="http://www.facebook.com/" TargetMode="External"/><Relationship Id="rId1386" Type="http://schemas.openxmlformats.org/officeDocument/2006/relationships/hyperlink" Target="http://www.findmypast.co.uk/" TargetMode="External"/><Relationship Id="rId1593" Type="http://schemas.openxmlformats.org/officeDocument/2006/relationships/hyperlink" Target="http://www.familysearch.org/" TargetMode="External"/><Relationship Id="rId104" Type="http://schemas.openxmlformats.org/officeDocument/2006/relationships/hyperlink" Target="http://www.ancestry.ca" TargetMode="External"/><Relationship Id="rId311" Type="http://schemas.openxmlformats.org/officeDocument/2006/relationships/hyperlink" Target="http://www.britishnewspaperarchive.co.uk/" TargetMode="External"/><Relationship Id="rId409" Type="http://schemas.openxmlformats.org/officeDocument/2006/relationships/hyperlink" Target="http://www.archives.qld.gov.au/research/index/immigration.asp" TargetMode="External"/><Relationship Id="rId963" Type="http://schemas.openxmlformats.org/officeDocument/2006/relationships/hyperlink" Target="http://www.findmypast.co.uk" TargetMode="External"/><Relationship Id="rId1039" Type="http://schemas.openxmlformats.org/officeDocument/2006/relationships/hyperlink" Target="http://www.britishnnewspaperarchive.co.uk/" TargetMode="External"/><Relationship Id="rId1246" Type="http://schemas.openxmlformats.org/officeDocument/2006/relationships/hyperlink" Target="http://www.1901censusonline.com/" TargetMode="External"/><Relationship Id="rId1898" Type="http://schemas.openxmlformats.org/officeDocument/2006/relationships/hyperlink" Target="http://www.ancestry.ca" TargetMode="External"/><Relationship Id="rId92" Type="http://schemas.openxmlformats.org/officeDocument/2006/relationships/hyperlink" Target="mailto:lynnash@webaxs.net" TargetMode="External"/><Relationship Id="rId616" Type="http://schemas.openxmlformats.org/officeDocument/2006/relationships/hyperlink" Target="http://www.findmypast.co.uk/" TargetMode="External"/><Relationship Id="rId823" Type="http://schemas.openxmlformats.org/officeDocument/2006/relationships/hyperlink" Target="http://www.britishnewspaperarchive.co.uk/" TargetMode="External"/><Relationship Id="rId1453" Type="http://schemas.openxmlformats.org/officeDocument/2006/relationships/hyperlink" Target="http://www.freecen.org.uk/" TargetMode="External"/><Relationship Id="rId1660" Type="http://schemas.openxmlformats.org/officeDocument/2006/relationships/hyperlink" Target="http://www.cornwall-opc-database.org" TargetMode="External"/><Relationship Id="rId1758" Type="http://schemas.openxmlformats.org/officeDocument/2006/relationships/hyperlink" Target="http://www.1901censusonline.com/" TargetMode="External"/><Relationship Id="rId1106" Type="http://schemas.openxmlformats.org/officeDocument/2006/relationships/hyperlink" Target="http://www.ballaratgenealogy.org.au/goroke/wwm1918.htm" TargetMode="External"/><Relationship Id="rId1313" Type="http://schemas.openxmlformats.org/officeDocument/2006/relationships/hyperlink" Target="http://www.familysearch.org/" TargetMode="External"/><Relationship Id="rId1520" Type="http://schemas.openxmlformats.org/officeDocument/2006/relationships/hyperlink" Target="http://www.archives.qld.gov.au/research/index/immigration.asp" TargetMode="External"/><Relationship Id="rId1965" Type="http://schemas.openxmlformats.org/officeDocument/2006/relationships/hyperlink" Target="http://www.intelius.com/" TargetMode="External"/><Relationship Id="rId1618" Type="http://schemas.openxmlformats.org/officeDocument/2006/relationships/hyperlink" Target="http://freeepage.genealogy.rootsweb.com" TargetMode="External"/><Relationship Id="rId1825" Type="http://schemas.openxmlformats.org/officeDocument/2006/relationships/hyperlink" Target="http://www.nationalarchives.org.uk" TargetMode="External"/><Relationship Id="rId199" Type="http://schemas.openxmlformats.org/officeDocument/2006/relationships/hyperlink" Target="http://www.britishnewspaperarchive.co.uk/" TargetMode="External"/><Relationship Id="rId266" Type="http://schemas.openxmlformats.org/officeDocument/2006/relationships/hyperlink" Target="http://www.brisihsnewspaperarchive.co.uk/" TargetMode="External"/><Relationship Id="rId473" Type="http://schemas.openxmlformats.org/officeDocument/2006/relationships/hyperlink" Target="http://www.findmypast.co.uk/" TargetMode="External"/><Relationship Id="rId680" Type="http://schemas.openxmlformats.org/officeDocument/2006/relationships/hyperlink" Target="http://www.nationalarchives.org.uk/" TargetMode="External"/><Relationship Id="rId126" Type="http://schemas.openxmlformats.org/officeDocument/2006/relationships/hyperlink" Target="http://www.britishnewspaperarchive.co.uk" TargetMode="External"/><Relationship Id="rId333" Type="http://schemas.openxmlformats.org/officeDocument/2006/relationships/hyperlink" Target="http://freepages.genealogy.rootsweb.com/" TargetMode="External"/><Relationship Id="rId540" Type="http://schemas.openxmlformats.org/officeDocument/2006/relationships/hyperlink" Target="http://www.freecen.org.uk/" TargetMode="External"/><Relationship Id="rId778" Type="http://schemas.openxmlformats.org/officeDocument/2006/relationships/hyperlink" Target="http://recordsearch.naa.gov.au" TargetMode="External"/><Relationship Id="rId985" Type="http://schemas.openxmlformats.org/officeDocument/2006/relationships/hyperlink" Target="http://www.britishnewspaperarchive.co.uk/" TargetMode="External"/><Relationship Id="rId1170" Type="http://schemas.openxmlformats.org/officeDocument/2006/relationships/hyperlink" Target="mailto:gclamont@ihug.co.nz" TargetMode="External"/><Relationship Id="rId2014" Type="http://schemas.openxmlformats.org/officeDocument/2006/relationships/hyperlink" Target="http://www.britishnewspaperarchive.co.uk/" TargetMode="External"/><Relationship Id="rId638" Type="http://schemas.openxmlformats.org/officeDocument/2006/relationships/hyperlink" Target="http://1915crewlists.rmg.co.uk/194077" TargetMode="External"/><Relationship Id="rId845" Type="http://schemas.openxmlformats.org/officeDocument/2006/relationships/hyperlink" Target="http://freepages.genealogy.rootsweb.com/~stonemen/TRE-TRE.htm" TargetMode="External"/><Relationship Id="rId1030" Type="http://schemas.openxmlformats.org/officeDocument/2006/relationships/hyperlink" Target="http://www.nationalarchives.gov.uk/" TargetMode="External"/><Relationship Id="rId1268" Type="http://schemas.openxmlformats.org/officeDocument/2006/relationships/hyperlink" Target="http://www.ancestry.ca" TargetMode="External"/><Relationship Id="rId1475" Type="http://schemas.openxmlformats.org/officeDocument/2006/relationships/hyperlink" Target="http://www.ellisisland.org" TargetMode="External"/><Relationship Id="rId1682" Type="http://schemas.openxmlformats.org/officeDocument/2006/relationships/hyperlink" Target="http://www.britishnewspaperarchive.co.uk/" TargetMode="External"/><Relationship Id="rId400" Type="http://schemas.openxmlformats.org/officeDocument/2006/relationships/hyperlink" Target="http://www.1901censusonline.com/" TargetMode="External"/><Relationship Id="rId705" Type="http://schemas.openxmlformats.org/officeDocument/2006/relationships/hyperlink" Target="http://www.ellisisland.org" TargetMode="External"/><Relationship Id="rId1128" Type="http://schemas.openxmlformats.org/officeDocument/2006/relationships/hyperlink" Target="http://www.genealogy.com/" TargetMode="External"/><Relationship Id="rId1335" Type="http://schemas.openxmlformats.org/officeDocument/2006/relationships/hyperlink" Target="http://www.myheritage.com" TargetMode="External"/><Relationship Id="rId1542" Type="http://schemas.openxmlformats.org/officeDocument/2006/relationships/hyperlink" Target="http://ourworld.compuserve.com/homepages/jon_rees/illoganT.htm" TargetMode="External"/><Relationship Id="rId1987" Type="http://schemas.openxmlformats.org/officeDocument/2006/relationships/hyperlink" Target="http://www.intelius.com" TargetMode="External"/><Relationship Id="rId912" Type="http://schemas.openxmlformats.org/officeDocument/2006/relationships/hyperlink" Target="http://www.calpoly.edu/" TargetMode="External"/><Relationship Id="rId1847" Type="http://schemas.openxmlformats.org/officeDocument/2006/relationships/hyperlink" Target="http://www.britishnewspaerarchive.co.uk/" TargetMode="External"/><Relationship Id="rId41" Type="http://schemas.openxmlformats.org/officeDocument/2006/relationships/hyperlink" Target="http://community-2.webtv.net/geniefriend/StStephenInBrannel" TargetMode="External"/><Relationship Id="rId1402" Type="http://schemas.openxmlformats.org/officeDocument/2006/relationships/hyperlink" Target="http://www.ellisisland.org" TargetMode="External"/><Relationship Id="rId1707" Type="http://schemas.openxmlformats.org/officeDocument/2006/relationships/hyperlink" Target="http://www.britishneswpaperarchive.co.uk/" TargetMode="External"/><Relationship Id="rId190" Type="http://schemas.openxmlformats.org/officeDocument/2006/relationships/hyperlink" Target="http://www.britishnewspaperarchive.co.uk/" TargetMode="External"/><Relationship Id="rId288" Type="http://schemas.openxmlformats.org/officeDocument/2006/relationships/hyperlink" Target="http://www.britshnewspaperarchive.co.uk/" TargetMode="External"/><Relationship Id="rId1914" Type="http://schemas.openxmlformats.org/officeDocument/2006/relationships/hyperlink" Target="http://automatedgenealogy.com/census" TargetMode="External"/><Relationship Id="rId495" Type="http://schemas.openxmlformats.org/officeDocument/2006/relationships/hyperlink" Target="http://www.britishnewspaperarchive.co.uk/" TargetMode="External"/><Relationship Id="rId148" Type="http://schemas.openxmlformats.org/officeDocument/2006/relationships/hyperlink" Target="http://www.britishnewspaperarchive.co.uk/" TargetMode="External"/><Relationship Id="rId355" Type="http://schemas.openxmlformats.org/officeDocument/2006/relationships/hyperlink" Target="http://worldconnect.rootsweb.com/" TargetMode="External"/><Relationship Id="rId562" Type="http://schemas.openxmlformats.org/officeDocument/2006/relationships/hyperlink" Target="http://www.familysearch.org/" TargetMode="External"/><Relationship Id="rId1192" Type="http://schemas.openxmlformats.org/officeDocument/2006/relationships/hyperlink" Target="http://www.zoominfo.com/" TargetMode="External"/><Relationship Id="rId2036" Type="http://schemas.openxmlformats.org/officeDocument/2006/relationships/hyperlink" Target="http://www.FreeCEN.org.uk" TargetMode="External"/><Relationship Id="rId215" Type="http://schemas.openxmlformats.org/officeDocument/2006/relationships/hyperlink" Target="http://www.national.archives.org.uk/" TargetMode="External"/><Relationship Id="rId422" Type="http://schemas.openxmlformats.org/officeDocument/2006/relationships/hyperlink" Target="mailto:lynnash@webaxs.net" TargetMode="External"/><Relationship Id="rId867" Type="http://schemas.openxmlformats.org/officeDocument/2006/relationships/hyperlink" Target="http://www.freecen.org.uk/" TargetMode="External"/><Relationship Id="rId1052" Type="http://schemas.openxmlformats.org/officeDocument/2006/relationships/hyperlink" Target="http://www.findmypast.co.uk/" TargetMode="External"/><Relationship Id="rId1497" Type="http://schemas.openxmlformats.org/officeDocument/2006/relationships/hyperlink" Target="http://www.intelius.com/" TargetMode="External"/><Relationship Id="rId727" Type="http://schemas.openxmlformats.org/officeDocument/2006/relationships/hyperlink" Target="http://www.genealogy.com/" TargetMode="External"/><Relationship Id="rId934" Type="http://schemas.openxmlformats.org/officeDocument/2006/relationships/hyperlink" Target="http://www.britishnewspaperarchive.co.uk" TargetMode="External"/><Relationship Id="rId1357" Type="http://schemas.openxmlformats.org/officeDocument/2006/relationships/hyperlink" Target="http://community-2.webtv.net/geniefriend/" TargetMode="External"/><Relationship Id="rId1564" Type="http://schemas.openxmlformats.org/officeDocument/2006/relationships/hyperlink" Target="http://www.cornwall-ops-database.org/" TargetMode="External"/><Relationship Id="rId1771" Type="http://schemas.openxmlformats.org/officeDocument/2006/relationships/hyperlink" Target="http://west-penwith.org.uk/" TargetMode="External"/><Relationship Id="rId63" Type="http://schemas.openxmlformats.org/officeDocument/2006/relationships/hyperlink" Target="http://www.cornwall-opc-database.org/" TargetMode="External"/><Relationship Id="rId1217" Type="http://schemas.openxmlformats.org/officeDocument/2006/relationships/hyperlink" Target="http://www.nationalarchives.gov.uk/" TargetMode="External"/><Relationship Id="rId1424" Type="http://schemas.openxmlformats.org/officeDocument/2006/relationships/hyperlink" Target="http://www.findmypast.co.uk/" TargetMode="External"/><Relationship Id="rId1631" Type="http://schemas.openxmlformats.org/officeDocument/2006/relationships/hyperlink" Target="http://freepages.genealogy.rootsweb.ancestry.com/" TargetMode="External"/><Relationship Id="rId1869" Type="http://schemas.openxmlformats.org/officeDocument/2006/relationships/hyperlink" Target="http://www.freecen.og.uk/" TargetMode="External"/><Relationship Id="rId1729" Type="http://schemas.openxmlformats.org/officeDocument/2006/relationships/hyperlink" Target="http://familysearch.org/pal:/MM9.2.1/33QB-DJQ" TargetMode="External"/><Relationship Id="rId1936" Type="http://schemas.openxmlformats.org/officeDocument/2006/relationships/hyperlink" Target="http://www.familysearch.com/" TargetMode="External"/><Relationship Id="rId377" Type="http://schemas.openxmlformats.org/officeDocument/2006/relationships/hyperlink" Target="http://www.findmypast.co.uk/" TargetMode="External"/><Relationship Id="rId584" Type="http://schemas.openxmlformats.org/officeDocument/2006/relationships/hyperlink" Target="http://www.1901censusonline.com/" TargetMode="External"/><Relationship Id="rId2058" Type="http://schemas.openxmlformats.org/officeDocument/2006/relationships/footer" Target="footer7.xml"/><Relationship Id="rId5" Type="http://schemas.openxmlformats.org/officeDocument/2006/relationships/webSettings" Target="webSettings.xml"/><Relationship Id="rId237" Type="http://schemas.openxmlformats.org/officeDocument/2006/relationships/hyperlink" Target="http://www.freecen.org.uk/" TargetMode="External"/><Relationship Id="rId791" Type="http://schemas.openxmlformats.org/officeDocument/2006/relationships/hyperlink" Target="http://www.findmypast.co.uk/" TargetMode="External"/><Relationship Id="rId889" Type="http://schemas.openxmlformats.org/officeDocument/2006/relationships/hyperlink" Target="http://www.britishnewspaperarchive.co.uk/" TargetMode="External"/><Relationship Id="rId1074" Type="http://schemas.openxmlformats.org/officeDocument/2006/relationships/hyperlink" Target="http://1915crewlists.rmg.co.uk" TargetMode="External"/><Relationship Id="rId444" Type="http://schemas.openxmlformats.org/officeDocument/2006/relationships/hyperlink" Target="http://www.awm.gov.au/research/people/" TargetMode="External"/><Relationship Id="rId651" Type="http://schemas.openxmlformats.org/officeDocument/2006/relationships/hyperlink" Target="http://www.nationalarchives.gov.uk/" TargetMode="External"/><Relationship Id="rId749" Type="http://schemas.openxmlformats.org/officeDocument/2006/relationships/hyperlink" Target="http://regan.org/families/leonard/index.htm" TargetMode="External"/><Relationship Id="rId1281" Type="http://schemas.openxmlformats.org/officeDocument/2006/relationships/hyperlink" Target="http://www.familysearch.com/" TargetMode="External"/><Relationship Id="rId1379" Type="http://schemas.openxmlformats.org/officeDocument/2006/relationships/hyperlink" Target="http://www.findmypast.co.uk/" TargetMode="External"/><Relationship Id="rId1586" Type="http://schemas.openxmlformats.org/officeDocument/2006/relationships/hyperlink" Target="http://familysearch.org/pal" TargetMode="External"/><Relationship Id="rId304" Type="http://schemas.openxmlformats.org/officeDocument/2006/relationships/hyperlink" Target="http://www.facebook.com/" TargetMode="External"/><Relationship Id="rId511" Type="http://schemas.openxmlformats.org/officeDocument/2006/relationships/hyperlink" Target="mailto:clampshire@Exchange.FULLERTON.EDU" TargetMode="External"/><Relationship Id="rId609" Type="http://schemas.openxmlformats.org/officeDocument/2006/relationships/hyperlink" Target="http://www.britishnewspaperarchives.co.uk" TargetMode="External"/><Relationship Id="rId956" Type="http://schemas.openxmlformats.org/officeDocument/2006/relationships/hyperlink" Target="mailto:lynnash@webaxs.net" TargetMode="External"/><Relationship Id="rId1141" Type="http://schemas.openxmlformats.org/officeDocument/2006/relationships/hyperlink" Target="http://www.mundia.com/au" TargetMode="External"/><Relationship Id="rId1239" Type="http://schemas.openxmlformats.org/officeDocument/2006/relationships/hyperlink" Target="http://www.findmypast.co.uk/" TargetMode="External"/><Relationship Id="rId1793" Type="http://schemas.openxmlformats.org/officeDocument/2006/relationships/hyperlink" Target="http://www.britishnewspaperarchive.co.uk/" TargetMode="External"/><Relationship Id="rId85" Type="http://schemas.openxmlformats.org/officeDocument/2006/relationships/hyperlink" Target="http://www.britishnewspaperarchive.co.uk/" TargetMode="External"/><Relationship Id="rId816" Type="http://schemas.openxmlformats.org/officeDocument/2006/relationships/hyperlink" Target="http://www.britishnewspaperachive.co.uk/" TargetMode="External"/><Relationship Id="rId1001" Type="http://schemas.openxmlformats.org/officeDocument/2006/relationships/hyperlink" Target="http://www.1901censusonline.com/" TargetMode="External"/><Relationship Id="rId1446" Type="http://schemas.openxmlformats.org/officeDocument/2006/relationships/hyperlink" Target="http://www.myheritage.com" TargetMode="External"/><Relationship Id="rId1653" Type="http://schemas.openxmlformats.org/officeDocument/2006/relationships/hyperlink" Target="http://www.findmypast.co.uk" TargetMode="External"/><Relationship Id="rId1860" Type="http://schemas.openxmlformats.org/officeDocument/2006/relationships/hyperlink" Target="http://www.intelius.com/" TargetMode="External"/><Relationship Id="rId1306" Type="http://schemas.openxmlformats.org/officeDocument/2006/relationships/hyperlink" Target="http://www.findmypast.co.uk/" TargetMode="External"/><Relationship Id="rId1513" Type="http://schemas.openxmlformats.org/officeDocument/2006/relationships/hyperlink" Target="http://www.familysearch.org" TargetMode="External"/><Relationship Id="rId1720" Type="http://schemas.openxmlformats.org/officeDocument/2006/relationships/hyperlink" Target="http://www.britsihnewspaperarchive.co.uk/" TargetMode="External"/><Relationship Id="rId1958" Type="http://schemas.openxmlformats.org/officeDocument/2006/relationships/hyperlink" Target="http://www.cinemaparallel.com/eareckson.mary.tregenza.htm" TargetMode="External"/><Relationship Id="rId12" Type="http://schemas.openxmlformats.org/officeDocument/2006/relationships/footer" Target="footer2.xml"/><Relationship Id="rId1818" Type="http://schemas.openxmlformats.org/officeDocument/2006/relationships/hyperlink" Target="http://www.familysearch.org" TargetMode="External"/><Relationship Id="rId161" Type="http://schemas.openxmlformats.org/officeDocument/2006/relationships/hyperlink" Target="http://www.1901censusonline.com/" TargetMode="External"/><Relationship Id="rId399" Type="http://schemas.openxmlformats.org/officeDocument/2006/relationships/hyperlink" Target="http://www.findmypast.co.uk/" TargetMode="External"/><Relationship Id="rId259" Type="http://schemas.openxmlformats.org/officeDocument/2006/relationships/hyperlink" Target="http://www.records.nsw.gov.au/indexes/searchform.aspx" TargetMode="External"/><Relationship Id="rId466" Type="http://schemas.openxmlformats.org/officeDocument/2006/relationships/hyperlink" Target="http://freepages.rootsweb.com/" TargetMode="External"/><Relationship Id="rId673" Type="http://schemas.openxmlformats.org/officeDocument/2006/relationships/hyperlink" Target="http://www.1901censusonline.com/" TargetMode="External"/><Relationship Id="rId880" Type="http://schemas.openxmlformats.org/officeDocument/2006/relationships/hyperlink" Target="http://www.ellisisland.org/" TargetMode="External"/><Relationship Id="rId1096" Type="http://schemas.openxmlformats.org/officeDocument/2006/relationships/hyperlink" Target="http://www.1910censusonline.com/" TargetMode="External"/><Relationship Id="rId119" Type="http://schemas.openxmlformats.org/officeDocument/2006/relationships/hyperlink" Target="mailto:lynnash@webaxs.net" TargetMode="External"/><Relationship Id="rId326" Type="http://schemas.openxmlformats.org/officeDocument/2006/relationships/hyperlink" Target="http://freepages.genealogy.rootsweb.com/" TargetMode="External"/><Relationship Id="rId533" Type="http://schemas.openxmlformats.org/officeDocument/2006/relationships/hyperlink" Target="http://www.freecen.org.uk/" TargetMode="External"/><Relationship Id="rId978" Type="http://schemas.openxmlformats.org/officeDocument/2006/relationships/hyperlink" Target="http://pipl.com/" TargetMode="External"/><Relationship Id="rId1163" Type="http://schemas.openxmlformats.org/officeDocument/2006/relationships/hyperlink" Target="http://www.steve-lexie.net/" TargetMode="External"/><Relationship Id="rId1370" Type="http://schemas.openxmlformats.org/officeDocument/2006/relationships/hyperlink" Target="http://www.freecen.org.uk/" TargetMode="External"/><Relationship Id="rId2007" Type="http://schemas.openxmlformats.org/officeDocument/2006/relationships/hyperlink" Target="http://www.findmypast.co.uk/" TargetMode="External"/><Relationship Id="rId740" Type="http://schemas.openxmlformats.org/officeDocument/2006/relationships/hyperlink" Target="http://www.collectionscanada.gc.ca/databases/census" TargetMode="External"/><Relationship Id="rId838" Type="http://schemas.openxmlformats.org/officeDocument/2006/relationships/hyperlink" Target="http://www.britishnewspaperarchive.co.uk/" TargetMode="External"/><Relationship Id="rId1023" Type="http://schemas.openxmlformats.org/officeDocument/2006/relationships/hyperlink" Target="http://discovery.noationalarchives.gov.uk" TargetMode="External"/><Relationship Id="rId1468" Type="http://schemas.openxmlformats.org/officeDocument/2006/relationships/hyperlink" Target="http://familysearch.org/pal:/MM9.2.1/SYG6-7X7" TargetMode="External"/><Relationship Id="rId1675" Type="http://schemas.openxmlformats.org/officeDocument/2006/relationships/hyperlink" Target="http://www.findmypast.co.uk/" TargetMode="External"/><Relationship Id="rId1882" Type="http://schemas.openxmlformats.org/officeDocument/2006/relationships/hyperlink" Target="http://www.intelius.com/" TargetMode="External"/><Relationship Id="rId600" Type="http://schemas.openxmlformats.org/officeDocument/2006/relationships/hyperlink" Target="http://www.collectionscanada.gc.ca/databases/cef" TargetMode="External"/><Relationship Id="rId1230" Type="http://schemas.openxmlformats.org/officeDocument/2006/relationships/hyperlink" Target="https://www.freebmd.org.uk/" TargetMode="External"/><Relationship Id="rId1328" Type="http://schemas.openxmlformats.org/officeDocument/2006/relationships/hyperlink" Target="http://www.familysearch.org/" TargetMode="External"/><Relationship Id="rId1535" Type="http://schemas.openxmlformats.org/officeDocument/2006/relationships/hyperlink" Target="http://www.ancestry.com" TargetMode="External"/><Relationship Id="rId905" Type="http://schemas.openxmlformats.org/officeDocument/2006/relationships/hyperlink" Target="http://www.findmypast.co.uk" TargetMode="External"/><Relationship Id="rId1742" Type="http://schemas.openxmlformats.org/officeDocument/2006/relationships/hyperlink" Target="http://www.findmypast.co.uk" TargetMode="External"/><Relationship Id="rId34" Type="http://schemas.openxmlformats.org/officeDocument/2006/relationships/hyperlink" Target="http://www.nationalarchives.gov.uk" TargetMode="External"/><Relationship Id="rId1602" Type="http://schemas.openxmlformats.org/officeDocument/2006/relationships/hyperlink" Target="http://www.ancestry.ca" TargetMode="External"/><Relationship Id="rId183" Type="http://schemas.openxmlformats.org/officeDocument/2006/relationships/hyperlink" Target="http://www.britishnewspaperarchive.co.uk/" TargetMode="External"/><Relationship Id="rId390" Type="http://schemas.openxmlformats.org/officeDocument/2006/relationships/hyperlink" Target="http://ourworld.compuserve.com/" TargetMode="External"/><Relationship Id="rId1907" Type="http://schemas.openxmlformats.org/officeDocument/2006/relationships/hyperlink" Target="http://automatedgenealogy.com/" TargetMode="External"/><Relationship Id="rId250" Type="http://schemas.openxmlformats.org/officeDocument/2006/relationships/hyperlink" Target="http://www.scotlandspeople.gov.uk/" TargetMode="External"/><Relationship Id="rId488" Type="http://schemas.openxmlformats.org/officeDocument/2006/relationships/hyperlink" Target="http://www.nationalarchive.gov.uk/" TargetMode="External"/><Relationship Id="rId695" Type="http://schemas.openxmlformats.org/officeDocument/2006/relationships/hyperlink" Target="mailto:lynnash@webaxs.net" TargetMode="External"/><Relationship Id="rId110" Type="http://schemas.openxmlformats.org/officeDocument/2006/relationships/hyperlink" Target="http://www.freecen.og.uk/" TargetMode="External"/><Relationship Id="rId348" Type="http://schemas.openxmlformats.org/officeDocument/2006/relationships/hyperlink" Target="http://www.freecen.org.uk/" TargetMode="External"/><Relationship Id="rId555" Type="http://schemas.openxmlformats.org/officeDocument/2006/relationships/hyperlink" Target="http://www.britishnewspaperarchuve.co.uk/" TargetMode="External"/><Relationship Id="rId762" Type="http://schemas.openxmlformats.org/officeDocument/2006/relationships/hyperlink" Target="http://www.intelius.com/" TargetMode="External"/><Relationship Id="rId1185" Type="http://schemas.openxmlformats.org/officeDocument/2006/relationships/hyperlink" Target="http://www.facebook.com/" TargetMode="External"/><Relationship Id="rId1392" Type="http://schemas.openxmlformats.org/officeDocument/2006/relationships/hyperlink" Target="http://www.nationalarchive.gov.uk/" TargetMode="External"/><Relationship Id="rId2029" Type="http://schemas.openxmlformats.org/officeDocument/2006/relationships/hyperlink" Target="http://www.freecen.org.uk/" TargetMode="External"/><Relationship Id="rId208" Type="http://schemas.openxmlformats.org/officeDocument/2006/relationships/hyperlink" Target="http://www.familysearch.org/" TargetMode="External"/><Relationship Id="rId415" Type="http://schemas.openxmlformats.org/officeDocument/2006/relationships/hyperlink" Target="http://www.freeCEN/" TargetMode="External"/><Relationship Id="rId622" Type="http://schemas.openxmlformats.org/officeDocument/2006/relationships/hyperlink" Target="http://search.findmypast.co.uk" TargetMode="External"/><Relationship Id="rId1045" Type="http://schemas.openxmlformats.org/officeDocument/2006/relationships/hyperlink" Target="http://www.findmypast.co.uk/" TargetMode="External"/><Relationship Id="rId1252" Type="http://schemas.openxmlformats.org/officeDocument/2006/relationships/hyperlink" Target="http://www.freecen.org.uk/" TargetMode="External"/><Relationship Id="rId1697" Type="http://schemas.openxmlformats.org/officeDocument/2006/relationships/hyperlink" Target="http://www.britishnewspaperarchive.co.uk/" TargetMode="External"/><Relationship Id="rId927" Type="http://schemas.openxmlformats.org/officeDocument/2006/relationships/hyperlink" Target="http://www.intelius.com/" TargetMode="External"/><Relationship Id="rId1112" Type="http://schemas.openxmlformats.org/officeDocument/2006/relationships/hyperlink" Target="http://www.forces-war-records.co.uk/" TargetMode="External"/><Relationship Id="rId1557" Type="http://schemas.openxmlformats.org/officeDocument/2006/relationships/hyperlink" Target="http://www.intelius.com" TargetMode="External"/><Relationship Id="rId1764" Type="http://schemas.openxmlformats.org/officeDocument/2006/relationships/hyperlink" Target="http://www.findmypast.co.uk/" TargetMode="External"/><Relationship Id="rId1971" Type="http://schemas.openxmlformats.org/officeDocument/2006/relationships/hyperlink" Target="http://www.britishnewspaperarchive.co.uk/" TargetMode="External"/><Relationship Id="rId56" Type="http://schemas.openxmlformats.org/officeDocument/2006/relationships/hyperlink" Target="mailto:ryan_dudley@yahoo.com.au" TargetMode="External"/><Relationship Id="rId1417" Type="http://schemas.openxmlformats.org/officeDocument/2006/relationships/hyperlink" Target="http://www.mundia.com.au/" TargetMode="External"/><Relationship Id="rId1624" Type="http://schemas.openxmlformats.org/officeDocument/2006/relationships/hyperlink" Target="http://automatedgenealogy.com/census" TargetMode="External"/><Relationship Id="rId1831" Type="http://schemas.openxmlformats.org/officeDocument/2006/relationships/hyperlink" Target="http://www.britishnewspaerarchive.co.uk/" TargetMode="External"/><Relationship Id="rId1929" Type="http://schemas.openxmlformats.org/officeDocument/2006/relationships/hyperlink" Target="http://freepages.genealogy.rootsweb/~kayhin/51910f.html" TargetMode="External"/><Relationship Id="rId272" Type="http://schemas.openxmlformats.org/officeDocument/2006/relationships/hyperlink" Target="http://www.britishnewspaperarchives.co.uk/" TargetMode="External"/><Relationship Id="rId577" Type="http://schemas.openxmlformats.org/officeDocument/2006/relationships/hyperlink" Target="http://www.1901censusonline.com/" TargetMode="External"/><Relationship Id="rId132" Type="http://schemas.openxmlformats.org/officeDocument/2006/relationships/hyperlink" Target="http://www.freeBMD.org.uk" TargetMode="External"/><Relationship Id="rId784" Type="http://schemas.openxmlformats.org/officeDocument/2006/relationships/hyperlink" Target="http://www.britishnewspaperarchive.co.uk/" TargetMode="External"/><Relationship Id="rId991" Type="http://schemas.openxmlformats.org/officeDocument/2006/relationships/hyperlink" Target="http://www.britishnewspaperarchive.co.uk/" TargetMode="External"/><Relationship Id="rId1067" Type="http://schemas.openxmlformats.org/officeDocument/2006/relationships/hyperlink" Target="http://www.britsihnewspaerarchives.co.uk/" TargetMode="External"/><Relationship Id="rId2020" Type="http://schemas.openxmlformats.org/officeDocument/2006/relationships/hyperlink" Target="http://www.biritshnewspaperarchive.co.uk/" TargetMode="External"/><Relationship Id="rId437" Type="http://schemas.openxmlformats.org/officeDocument/2006/relationships/hyperlink" Target="http://www.facebook.com/" TargetMode="External"/><Relationship Id="rId644" Type="http://schemas.openxmlformats.org/officeDocument/2006/relationships/hyperlink" Target="http://www.nationalarchives.gov.uk/" TargetMode="External"/><Relationship Id="rId851" Type="http://schemas.openxmlformats.org/officeDocument/2006/relationships/hyperlink" Target="http://www.freecen.org.uk/" TargetMode="External"/><Relationship Id="rId1274" Type="http://schemas.openxmlformats.org/officeDocument/2006/relationships/hyperlink" Target="http://www.britshnewspaperarchive.co.uk/" TargetMode="External"/><Relationship Id="rId1481" Type="http://schemas.openxmlformats.org/officeDocument/2006/relationships/hyperlink" Target="http://www.facebook.com/" TargetMode="External"/><Relationship Id="rId1579" Type="http://schemas.openxmlformats.org/officeDocument/2006/relationships/hyperlink" Target="http://vitals.rootsweb.com/" TargetMode="External"/><Relationship Id="rId504" Type="http://schemas.openxmlformats.org/officeDocument/2006/relationships/hyperlink" Target="http://www.britishnewspaperarchive.co.uk/" TargetMode="External"/><Relationship Id="rId711" Type="http://schemas.openxmlformats.org/officeDocument/2006/relationships/hyperlink" Target="http://www.ancestry.co.uk/" TargetMode="External"/><Relationship Id="rId949" Type="http://schemas.openxmlformats.org/officeDocument/2006/relationships/hyperlink" Target="http://www.findmypast.co.uk/" TargetMode="External"/><Relationship Id="rId1134" Type="http://schemas.openxmlformats.org/officeDocument/2006/relationships/hyperlink" Target="http://www.terrigal.net.au/pub/kevin/3340.htm" TargetMode="External"/><Relationship Id="rId1341" Type="http://schemas.openxmlformats.org/officeDocument/2006/relationships/hyperlink" Target="http://www.1901censusonline.com/" TargetMode="External"/><Relationship Id="rId1786" Type="http://schemas.openxmlformats.org/officeDocument/2006/relationships/hyperlink" Target="http://www.britishnewspaperarchive.co.uk/" TargetMode="External"/><Relationship Id="rId1993" Type="http://schemas.openxmlformats.org/officeDocument/2006/relationships/hyperlink" Target="http://www.freecen.org.uk/" TargetMode="External"/><Relationship Id="rId78" Type="http://schemas.openxmlformats.org/officeDocument/2006/relationships/hyperlink" Target="http://www.nationalarchives.org.uk/" TargetMode="External"/><Relationship Id="rId809" Type="http://schemas.openxmlformats.org/officeDocument/2006/relationships/hyperlink" Target="http://www.britishnewspaperarchive.co.uk/" TargetMode="External"/><Relationship Id="rId1201" Type="http://schemas.openxmlformats.org/officeDocument/2006/relationships/hyperlink" Target="http://www.britisihnewspaperarchive.co.uk/" TargetMode="External"/><Relationship Id="rId1439" Type="http://schemas.openxmlformats.org/officeDocument/2006/relationships/hyperlink" Target="http://www.familysearch.com" TargetMode="External"/><Relationship Id="rId1646" Type="http://schemas.openxmlformats.org/officeDocument/2006/relationships/hyperlink" Target="http://www.freecen.org.uk/" TargetMode="External"/><Relationship Id="rId1853" Type="http://schemas.openxmlformats.org/officeDocument/2006/relationships/hyperlink" Target="http://www.familysearch.com/" TargetMode="External"/><Relationship Id="rId1506" Type="http://schemas.openxmlformats.org/officeDocument/2006/relationships/hyperlink" Target="http://www.familysearch.org" TargetMode="External"/><Relationship Id="rId1713" Type="http://schemas.openxmlformats.org/officeDocument/2006/relationships/hyperlink" Target="http://www.britishnewspaperarchive.co.uk/" TargetMode="External"/><Relationship Id="rId1920" Type="http://schemas.openxmlformats.org/officeDocument/2006/relationships/hyperlink" Target="http://www.ancestry.ca" TargetMode="External"/><Relationship Id="rId294" Type="http://schemas.openxmlformats.org/officeDocument/2006/relationships/hyperlink" Target="http://www.ancestry.ca" TargetMode="External"/><Relationship Id="rId154" Type="http://schemas.openxmlformats.org/officeDocument/2006/relationships/hyperlink" Target="http://www.cornwall-ops-database.org/" TargetMode="External"/><Relationship Id="rId361" Type="http://schemas.openxmlformats.org/officeDocument/2006/relationships/hyperlink" Target="http://www.cwgc.org/" TargetMode="External"/><Relationship Id="rId599" Type="http://schemas.openxmlformats.org/officeDocument/2006/relationships/hyperlink" Target="http://www.collectionscanada.gc.ca/databases/immigration" TargetMode="External"/><Relationship Id="rId2042" Type="http://schemas.openxmlformats.org/officeDocument/2006/relationships/hyperlink" Target="http://www.myheritage.com" TargetMode="External"/><Relationship Id="rId459" Type="http://schemas.openxmlformats.org/officeDocument/2006/relationships/hyperlink" Target="http://www.britishnewspaperarchive.co.uk" TargetMode="External"/><Relationship Id="rId666" Type="http://schemas.openxmlformats.org/officeDocument/2006/relationships/hyperlink" Target="http://www.freecen.org/" TargetMode="External"/><Relationship Id="rId873" Type="http://schemas.openxmlformats.org/officeDocument/2006/relationships/hyperlink" Target="http://www.britishnnewspaperarchive.co.uk/" TargetMode="External"/><Relationship Id="rId1089" Type="http://schemas.openxmlformats.org/officeDocument/2006/relationships/hyperlink" Target="http://www.1910censusonline.com/" TargetMode="External"/><Relationship Id="rId1296" Type="http://schemas.openxmlformats.org/officeDocument/2006/relationships/hyperlink" Target="http://www.freecen.org.uk/" TargetMode="External"/><Relationship Id="rId221" Type="http://schemas.openxmlformats.org/officeDocument/2006/relationships/hyperlink" Target="mailto:lynnash@webaxs.net" TargetMode="External"/><Relationship Id="rId319" Type="http://schemas.openxmlformats.org/officeDocument/2006/relationships/hyperlink" Target="http://www.findmypast.co.uk/" TargetMode="External"/><Relationship Id="rId526" Type="http://schemas.openxmlformats.org/officeDocument/2006/relationships/hyperlink" Target="http://www.freecen.org.uk/" TargetMode="External"/><Relationship Id="rId1156" Type="http://schemas.openxmlformats.org/officeDocument/2006/relationships/hyperlink" Target="http://www.uq.net.au/~zzmugree/pers0038.htm" TargetMode="External"/><Relationship Id="rId1363" Type="http://schemas.openxmlformats.org/officeDocument/2006/relationships/hyperlink" Target="http://www.britishnewspaperarchive.co.uk/" TargetMode="External"/><Relationship Id="rId733" Type="http://schemas.openxmlformats.org/officeDocument/2006/relationships/hyperlink" Target="http://ssdi.ancestry.com/" TargetMode="External"/><Relationship Id="rId940" Type="http://schemas.openxmlformats.org/officeDocument/2006/relationships/hyperlink" Target="http://www.findmypast.co.uk/" TargetMode="External"/><Relationship Id="rId1016" Type="http://schemas.openxmlformats.org/officeDocument/2006/relationships/hyperlink" Target="http://www.britsihnewspaerarchives.co.uk/" TargetMode="External"/><Relationship Id="rId1570" Type="http://schemas.openxmlformats.org/officeDocument/2006/relationships/hyperlink" Target="http://kevdb.infrospace.com/" TargetMode="External"/><Relationship Id="rId1668" Type="http://schemas.openxmlformats.org/officeDocument/2006/relationships/hyperlink" Target="mailto:lynnash@webaxs.net" TargetMode="External"/><Relationship Id="rId1875" Type="http://schemas.openxmlformats.org/officeDocument/2006/relationships/hyperlink" Target="http://www.intelius.com/" TargetMode="External"/><Relationship Id="rId800" Type="http://schemas.openxmlformats.org/officeDocument/2006/relationships/hyperlink" Target="http://www.slq.qld.gov.au/" TargetMode="External"/><Relationship Id="rId1223" Type="http://schemas.openxmlformats.org/officeDocument/2006/relationships/hyperlink" Target="http://www.nationalarchives.gov.uk/" TargetMode="External"/><Relationship Id="rId1430" Type="http://schemas.openxmlformats.org/officeDocument/2006/relationships/hyperlink" Target="http://www.findmypast.co.uk/" TargetMode="External"/><Relationship Id="rId1528" Type="http://schemas.openxmlformats.org/officeDocument/2006/relationships/hyperlink" Target="http://www.usgwarchives.net/nd/lamoure/lamoure.htm" TargetMode="External"/><Relationship Id="rId1735" Type="http://schemas.openxmlformats.org/officeDocument/2006/relationships/hyperlink" Target="http://www.britishnewspaperarchive.co.uk/" TargetMode="External"/><Relationship Id="rId1942" Type="http://schemas.openxmlformats.org/officeDocument/2006/relationships/hyperlink" Target="http://vitals.rootsweb.com/" TargetMode="External"/><Relationship Id="rId27" Type="http://schemas.openxmlformats.org/officeDocument/2006/relationships/hyperlink" Target="http://www.sartorelli.gen.nz/" TargetMode="External"/><Relationship Id="rId1802" Type="http://schemas.openxmlformats.org/officeDocument/2006/relationships/hyperlink" Target="http://www.findmypast.co.uk/" TargetMode="External"/><Relationship Id="rId176" Type="http://schemas.openxmlformats.org/officeDocument/2006/relationships/hyperlink" Target="http://www.findmypast.co.uk/" TargetMode="External"/><Relationship Id="rId383" Type="http://schemas.openxmlformats.org/officeDocument/2006/relationships/hyperlink" Target="http://www.1901censusonline.com/" TargetMode="External"/><Relationship Id="rId590" Type="http://schemas.openxmlformats.org/officeDocument/2006/relationships/hyperlink" Target="http://portal.archives.tas.gov.au/" TargetMode="External"/><Relationship Id="rId243" Type="http://schemas.openxmlformats.org/officeDocument/2006/relationships/hyperlink" Target="http://www.cornwall-ops-database.org/" TargetMode="External"/><Relationship Id="rId450" Type="http://schemas.openxmlformats.org/officeDocument/2006/relationships/hyperlink" Target="http://www.freecen.org.uk/" TargetMode="External"/><Relationship Id="rId688" Type="http://schemas.openxmlformats.org/officeDocument/2006/relationships/hyperlink" Target="http://www.britsihnewspaerarchives.co.uk/" TargetMode="External"/><Relationship Id="rId895" Type="http://schemas.openxmlformats.org/officeDocument/2006/relationships/hyperlink" Target="http://www.britishnewspaerarchive.co.uk/" TargetMode="External"/><Relationship Id="rId1080" Type="http://schemas.openxmlformats.org/officeDocument/2006/relationships/hyperlink" Target="mailto:johndon@erols.com" TargetMode="External"/><Relationship Id="rId103" Type="http://schemas.openxmlformats.org/officeDocument/2006/relationships/hyperlink" Target="http://www.findmypast.co.uk/" TargetMode="External"/><Relationship Id="rId310" Type="http://schemas.openxmlformats.org/officeDocument/2006/relationships/hyperlink" Target="http://portal.archives.tas.gov.au/" TargetMode="External"/><Relationship Id="rId548" Type="http://schemas.openxmlformats.org/officeDocument/2006/relationships/hyperlink" Target="http://www.nationalarchives.gov.uk/" TargetMode="External"/><Relationship Id="rId755" Type="http://schemas.openxmlformats.org/officeDocument/2006/relationships/hyperlink" Target="http://www.intelius.com/" TargetMode="External"/><Relationship Id="rId962" Type="http://schemas.openxmlformats.org/officeDocument/2006/relationships/hyperlink" Target="http://www.findmypast.co.uk" TargetMode="External"/><Relationship Id="rId1178" Type="http://schemas.openxmlformats.org/officeDocument/2006/relationships/hyperlink" Target="http://www.irrodl.org/" TargetMode="External"/><Relationship Id="rId1385" Type="http://schemas.openxmlformats.org/officeDocument/2006/relationships/hyperlink" Target="http://www.freecen.org.uk/" TargetMode="External"/><Relationship Id="rId1592" Type="http://schemas.openxmlformats.org/officeDocument/2006/relationships/hyperlink" Target="http://www.familysearch.org/" TargetMode="External"/><Relationship Id="rId91" Type="http://schemas.openxmlformats.org/officeDocument/2006/relationships/hyperlink" Target="mailto:ryan_dudley@yahoo.com.au" TargetMode="External"/><Relationship Id="rId408" Type="http://schemas.openxmlformats.org/officeDocument/2006/relationships/hyperlink" Target="http://www.findmypast.co.uk/" TargetMode="External"/><Relationship Id="rId615" Type="http://schemas.openxmlformats.org/officeDocument/2006/relationships/hyperlink" Target="http://www.freecen.org.uk/" TargetMode="External"/><Relationship Id="rId822" Type="http://schemas.openxmlformats.org/officeDocument/2006/relationships/hyperlink" Target="http://www.ancestry.ca" TargetMode="External"/><Relationship Id="rId1038" Type="http://schemas.openxmlformats.org/officeDocument/2006/relationships/hyperlink" Target="http://www.britishnnewspaperarchive.co.uk/" TargetMode="External"/><Relationship Id="rId1245" Type="http://schemas.openxmlformats.org/officeDocument/2006/relationships/hyperlink" Target="http://www.1901censusonline.com/" TargetMode="External"/><Relationship Id="rId1452" Type="http://schemas.openxmlformats.org/officeDocument/2006/relationships/hyperlink" Target="http://www.freecen.org.uk/" TargetMode="External"/><Relationship Id="rId1897" Type="http://schemas.openxmlformats.org/officeDocument/2006/relationships/hyperlink" Target="http://www.freecen.org.ik/cgi/search.pl" TargetMode="External"/><Relationship Id="rId1105" Type="http://schemas.openxmlformats.org/officeDocument/2006/relationships/hyperlink" Target="http://www.blogger.com/" TargetMode="External"/><Relationship Id="rId1312" Type="http://schemas.openxmlformats.org/officeDocument/2006/relationships/hyperlink" Target="http://www.freecen.org.uk/" TargetMode="External"/><Relationship Id="rId1757" Type="http://schemas.openxmlformats.org/officeDocument/2006/relationships/hyperlink" Target="http://www.1901censusonline.com/" TargetMode="External"/><Relationship Id="rId1964" Type="http://schemas.openxmlformats.org/officeDocument/2006/relationships/hyperlink" Target="http://www.intelius.com/" TargetMode="External"/><Relationship Id="rId49" Type="http://schemas.openxmlformats.org/officeDocument/2006/relationships/hyperlink" Target="http://www.nationalarchives.org.uk/" TargetMode="External"/><Relationship Id="rId1617" Type="http://schemas.openxmlformats.org/officeDocument/2006/relationships/hyperlink" Target="http://www.ogs.on.ca/" TargetMode="External"/><Relationship Id="rId1824" Type="http://schemas.openxmlformats.org/officeDocument/2006/relationships/hyperlink" Target="http://www.britishnewspaperarchive.co.uk/" TargetMode="External"/><Relationship Id="rId198" Type="http://schemas.openxmlformats.org/officeDocument/2006/relationships/hyperlink" Target="http://www.ellisisland.org" TargetMode="External"/><Relationship Id="rId265" Type="http://schemas.openxmlformats.org/officeDocument/2006/relationships/hyperlink" Target="http://www.brisihsnewspaperarchive.co.uk/" TargetMode="External"/><Relationship Id="rId472" Type="http://schemas.openxmlformats.org/officeDocument/2006/relationships/hyperlink" Target="http://www.freecen.org.uk/" TargetMode="External"/><Relationship Id="rId125" Type="http://schemas.openxmlformats.org/officeDocument/2006/relationships/hyperlink" Target="http://www.britishnewspaperarchive.co.uk/" TargetMode="External"/><Relationship Id="rId332" Type="http://schemas.openxmlformats.org/officeDocument/2006/relationships/hyperlink" Target="http://wc.rootsweb.ancestry.com/cgi-bin/igm.sgi?op=GET&amp;db=lucylocket&amp;id=I13718" TargetMode="External"/><Relationship Id="rId777" Type="http://schemas.openxmlformats.org/officeDocument/2006/relationships/hyperlink" Target="http://www.britishnewspaperarchive.co.uk/" TargetMode="External"/><Relationship Id="rId984" Type="http://schemas.openxmlformats.org/officeDocument/2006/relationships/hyperlink" Target="http://www.britishnewspaperarchive.co.uk/" TargetMode="External"/><Relationship Id="rId2013" Type="http://schemas.openxmlformats.org/officeDocument/2006/relationships/hyperlink" Target="http://www.biritshnewspaperarchive.co.uk/" TargetMode="External"/><Relationship Id="rId637" Type="http://schemas.openxmlformats.org/officeDocument/2006/relationships/hyperlink" Target="http://www.britishnewspaperarchive.co.uk/" TargetMode="External"/><Relationship Id="rId844" Type="http://schemas.openxmlformats.org/officeDocument/2006/relationships/hyperlink" Target="http://www.familysearch.org/" TargetMode="External"/><Relationship Id="rId1267" Type="http://schemas.openxmlformats.org/officeDocument/2006/relationships/hyperlink" Target="http://www.britshnewspaperarchive.co.uk/" TargetMode="External"/><Relationship Id="rId1474" Type="http://schemas.openxmlformats.org/officeDocument/2006/relationships/hyperlink" Target="http://www.ellisisland.org/" TargetMode="External"/><Relationship Id="rId1681" Type="http://schemas.openxmlformats.org/officeDocument/2006/relationships/hyperlink" Target="http://www.britishneswspaperarchive.co.uk/" TargetMode="External"/><Relationship Id="rId704" Type="http://schemas.openxmlformats.org/officeDocument/2006/relationships/hyperlink" Target="http://www.collectionscanada.gc.ca/databases/census" TargetMode="External"/><Relationship Id="rId911" Type="http://schemas.openxmlformats.org/officeDocument/2006/relationships/hyperlink" Target="http://www.findmypast.co.uk" TargetMode="External"/><Relationship Id="rId1127" Type="http://schemas.openxmlformats.org/officeDocument/2006/relationships/hyperlink" Target="mailto:mark.lin@bigpnd.com" TargetMode="External"/><Relationship Id="rId1334" Type="http://schemas.openxmlformats.org/officeDocument/2006/relationships/hyperlink" Target="http://www.freecen.org.uk/" TargetMode="External"/><Relationship Id="rId1541" Type="http://schemas.openxmlformats.org/officeDocument/2006/relationships/hyperlink" Target="http://www.britishnewspaperarchive.co.uk/" TargetMode="External"/><Relationship Id="rId1779" Type="http://schemas.openxmlformats.org/officeDocument/2006/relationships/hyperlink" Target="http://www.facebook.com" TargetMode="External"/><Relationship Id="rId1986" Type="http://schemas.openxmlformats.org/officeDocument/2006/relationships/hyperlink" Target="http://www.amaboston.com/warriors/meganktregenza.html" TargetMode="External"/><Relationship Id="rId40" Type="http://schemas.openxmlformats.org/officeDocument/2006/relationships/hyperlink" Target="http://www.parsons1998.freeserve.co.uk/opc.htm" TargetMode="External"/><Relationship Id="rId1401" Type="http://schemas.openxmlformats.org/officeDocument/2006/relationships/hyperlink" Target="http://www.ellisisland.org/" TargetMode="External"/><Relationship Id="rId1639" Type="http://schemas.openxmlformats.org/officeDocument/2006/relationships/hyperlink" Target="http://freepages.genealogy.rootsweb.ancestry.com/" TargetMode="External"/><Relationship Id="rId1846" Type="http://schemas.openxmlformats.org/officeDocument/2006/relationships/hyperlink" Target="http://www.britishnewspaperarchive.co.uk" TargetMode="External"/><Relationship Id="rId1706" Type="http://schemas.openxmlformats.org/officeDocument/2006/relationships/hyperlink" Target="http://www.britishneswpaperarchive.co.uk/" TargetMode="External"/><Relationship Id="rId1913" Type="http://schemas.openxmlformats.org/officeDocument/2006/relationships/hyperlink" Target="http://automatedgenealogy.com/census" TargetMode="External"/><Relationship Id="rId287" Type="http://schemas.openxmlformats.org/officeDocument/2006/relationships/hyperlink" Target="http://wc.rootsweb.ancestry.com/cgi-bin/igm.cgi?op=GET&amp;db=sknowles&amp;id=I16904" TargetMode="External"/><Relationship Id="rId494" Type="http://schemas.openxmlformats.org/officeDocument/2006/relationships/hyperlink" Target="http://www.nationalarchives.gov.uk/" TargetMode="External"/><Relationship Id="rId147" Type="http://schemas.openxmlformats.org/officeDocument/2006/relationships/hyperlink" Target="http://www.britishnewspaperarchive.co.uk/" TargetMode="External"/><Relationship Id="rId354" Type="http://schemas.openxmlformats.org/officeDocument/2006/relationships/hyperlink" Target="mailto:billyr@saol.com" TargetMode="External"/><Relationship Id="rId799" Type="http://schemas.openxmlformats.org/officeDocument/2006/relationships/hyperlink" Target="http://www.zoominfo.com/" TargetMode="External"/><Relationship Id="rId1191" Type="http://schemas.openxmlformats.org/officeDocument/2006/relationships/hyperlink" Target="http://www.facebook.com/" TargetMode="External"/><Relationship Id="rId2035" Type="http://schemas.openxmlformats.org/officeDocument/2006/relationships/hyperlink" Target="http://www.ancestry.ca" TargetMode="External"/><Relationship Id="rId561" Type="http://schemas.openxmlformats.org/officeDocument/2006/relationships/hyperlink" Target="mailto:lynnash@webaxs.net" TargetMode="External"/><Relationship Id="rId659" Type="http://schemas.openxmlformats.org/officeDocument/2006/relationships/hyperlink" Target="http://1915crewlists.rmg.co.uk/" TargetMode="External"/><Relationship Id="rId866" Type="http://schemas.openxmlformats.org/officeDocument/2006/relationships/hyperlink" Target="http://www.freecen.org.uk/" TargetMode="External"/><Relationship Id="rId1289" Type="http://schemas.openxmlformats.org/officeDocument/2006/relationships/hyperlink" Target="http://www.freecen.org.uk/" TargetMode="External"/><Relationship Id="rId1496" Type="http://schemas.openxmlformats.org/officeDocument/2006/relationships/hyperlink" Target="http://www.intelius.com/" TargetMode="External"/><Relationship Id="rId214" Type="http://schemas.openxmlformats.org/officeDocument/2006/relationships/hyperlink" Target="http://www.britishnewspaperarchive.co.u/" TargetMode="External"/><Relationship Id="rId421" Type="http://schemas.openxmlformats.org/officeDocument/2006/relationships/hyperlink" Target="http://www.zoominfo.com/" TargetMode="External"/><Relationship Id="rId519" Type="http://schemas.openxmlformats.org/officeDocument/2006/relationships/hyperlink" Target="http://freepages.genealogy.rootsweb.ancestry.com/" TargetMode="External"/><Relationship Id="rId1051" Type="http://schemas.openxmlformats.org/officeDocument/2006/relationships/hyperlink" Target="http://www.sharontregenza.com/" TargetMode="External"/><Relationship Id="rId1149" Type="http://schemas.openxmlformats.org/officeDocument/2006/relationships/hyperlink" Target="http://www.steve-lexie.net/" TargetMode="External"/><Relationship Id="rId1356" Type="http://schemas.openxmlformats.org/officeDocument/2006/relationships/hyperlink" Target="http://community-2.webtv.net/geniefriend/" TargetMode="External"/><Relationship Id="rId726" Type="http://schemas.openxmlformats.org/officeDocument/2006/relationships/hyperlink" Target="http://www.intelius.com/" TargetMode="External"/><Relationship Id="rId933" Type="http://schemas.openxmlformats.org/officeDocument/2006/relationships/hyperlink" Target="http://www.freereg" TargetMode="External"/><Relationship Id="rId1009" Type="http://schemas.openxmlformats.org/officeDocument/2006/relationships/hyperlink" Target="http://www.britishnewspaperarchives.co.uk/" TargetMode="External"/><Relationship Id="rId1563" Type="http://schemas.openxmlformats.org/officeDocument/2006/relationships/hyperlink" Target="mailto:cpwind101@home.com" TargetMode="External"/><Relationship Id="rId1770" Type="http://schemas.openxmlformats.org/officeDocument/2006/relationships/hyperlink" Target="http://www.findmypast.co.uk/" TargetMode="External"/><Relationship Id="rId1868" Type="http://schemas.openxmlformats.org/officeDocument/2006/relationships/hyperlink" Target="http://www.freecen.og.uk/" TargetMode="External"/><Relationship Id="rId62" Type="http://schemas.openxmlformats.org/officeDocument/2006/relationships/hyperlink" Target="http://freepages.genealogy.rootsweb.com/" TargetMode="External"/><Relationship Id="rId1216" Type="http://schemas.openxmlformats.org/officeDocument/2006/relationships/hyperlink" Target="http://www.nationalarchives.gov.uk/" TargetMode="External"/><Relationship Id="rId1423" Type="http://schemas.openxmlformats.org/officeDocument/2006/relationships/hyperlink" Target="http://www.myheritage.com" TargetMode="External"/><Relationship Id="rId1630" Type="http://schemas.openxmlformats.org/officeDocument/2006/relationships/hyperlink" Target="http://www.britishnewspaperarchive.co.uk/" TargetMode="External"/><Relationship Id="rId1728" Type="http://schemas.openxmlformats.org/officeDocument/2006/relationships/hyperlink" Target="http://www.britishnewspaperarchive.co.uk/" TargetMode="External"/><Relationship Id="rId1935" Type="http://schemas.openxmlformats.org/officeDocument/2006/relationships/hyperlink" Target="http://www.freecen.org.uk/" TargetMode="External"/><Relationship Id="rId169" Type="http://schemas.openxmlformats.org/officeDocument/2006/relationships/hyperlink" Target="http://www.findmypast.co.uk/" TargetMode="External"/><Relationship Id="rId376" Type="http://schemas.openxmlformats.org/officeDocument/2006/relationships/hyperlink" Target="http://www.freecen.org.uk/" TargetMode="External"/><Relationship Id="rId583" Type="http://schemas.openxmlformats.org/officeDocument/2006/relationships/hyperlink" Target="http://www.1901censusonline.com/" TargetMode="External"/><Relationship Id="rId790" Type="http://schemas.openxmlformats.org/officeDocument/2006/relationships/hyperlink" Target="http://www.findmypast.co.uk/" TargetMode="External"/><Relationship Id="rId2057" Type="http://schemas.openxmlformats.org/officeDocument/2006/relationships/header" Target="header8.xml"/><Relationship Id="rId4" Type="http://schemas.openxmlformats.org/officeDocument/2006/relationships/settings" Target="settings.xml"/><Relationship Id="rId236" Type="http://schemas.openxmlformats.org/officeDocument/2006/relationships/hyperlink" Target="http://www.1901censusonline.com/" TargetMode="External"/><Relationship Id="rId443" Type="http://schemas.openxmlformats.org/officeDocument/2006/relationships/hyperlink" Target="http://trove.nla.gov.au" TargetMode="External"/><Relationship Id="rId650" Type="http://schemas.openxmlformats.org/officeDocument/2006/relationships/hyperlink" Target="http://www.findmypast.co.uk/" TargetMode="External"/><Relationship Id="rId888" Type="http://schemas.openxmlformats.org/officeDocument/2006/relationships/hyperlink" Target="http://www.britishnewspaperarchive.co.uk/" TargetMode="External"/><Relationship Id="rId1073" Type="http://schemas.openxmlformats.org/officeDocument/2006/relationships/hyperlink" Target="http://www.brithsihnewspaperarchive.co.uk/" TargetMode="External"/><Relationship Id="rId1280" Type="http://schemas.openxmlformats.org/officeDocument/2006/relationships/hyperlink" Target="mailto:Smyersfamily@Juno.com" TargetMode="External"/><Relationship Id="rId303" Type="http://schemas.openxmlformats.org/officeDocument/2006/relationships/hyperlink" Target="http://worldconnect.rootsweb.com/" TargetMode="External"/><Relationship Id="rId748" Type="http://schemas.openxmlformats.org/officeDocument/2006/relationships/hyperlink" Target="http://www.intelius.com/" TargetMode="External"/><Relationship Id="rId955" Type="http://schemas.openxmlformats.org/officeDocument/2006/relationships/hyperlink" Target="http://www.findmypast.co.uk" TargetMode="External"/><Relationship Id="rId1140" Type="http://schemas.openxmlformats.org/officeDocument/2006/relationships/hyperlink" Target="http://www.findmypast.co.uk/" TargetMode="External"/><Relationship Id="rId1378" Type="http://schemas.openxmlformats.org/officeDocument/2006/relationships/hyperlink" Target="http://www.freecen.org.uk/" TargetMode="External"/><Relationship Id="rId1585" Type="http://schemas.openxmlformats.org/officeDocument/2006/relationships/hyperlink" Target="http://www.intelius.com/" TargetMode="External"/><Relationship Id="rId1792" Type="http://schemas.openxmlformats.org/officeDocument/2006/relationships/hyperlink" Target="http://www.britishnewspaperarchive.co.uk/" TargetMode="External"/><Relationship Id="rId84" Type="http://schemas.openxmlformats.org/officeDocument/2006/relationships/hyperlink" Target="http://www.britishnewspaperarchive.co.uk/" TargetMode="External"/><Relationship Id="rId510" Type="http://schemas.openxmlformats.org/officeDocument/2006/relationships/hyperlink" Target="mailto:margerforce@hotmail.com" TargetMode="External"/><Relationship Id="rId608" Type="http://schemas.openxmlformats.org/officeDocument/2006/relationships/hyperlink" Target="http://www.britishnewspaperarchive.co.uk" TargetMode="External"/><Relationship Id="rId815" Type="http://schemas.openxmlformats.org/officeDocument/2006/relationships/hyperlink" Target="http://www.britishnewspaperachive.co.uk/" TargetMode="External"/><Relationship Id="rId1238" Type="http://schemas.openxmlformats.org/officeDocument/2006/relationships/hyperlink" Target="mailto:lynnash@webaxs.net" TargetMode="External"/><Relationship Id="rId1445" Type="http://schemas.openxmlformats.org/officeDocument/2006/relationships/hyperlink" Target="http://familysearch.org/pal:/MM9.2.1/SPKT-CDW" TargetMode="External"/><Relationship Id="rId1652" Type="http://schemas.openxmlformats.org/officeDocument/2006/relationships/hyperlink" Target="http://www.findmypast.co.uk" TargetMode="External"/><Relationship Id="rId1000" Type="http://schemas.openxmlformats.org/officeDocument/2006/relationships/hyperlink" Target="http://paperspast.natlib.govt.nz" TargetMode="External"/><Relationship Id="rId1305" Type="http://schemas.openxmlformats.org/officeDocument/2006/relationships/hyperlink" Target="http://www.freecen.org.uk/" TargetMode="External"/><Relationship Id="rId1957" Type="http://schemas.openxmlformats.org/officeDocument/2006/relationships/hyperlink" Target="http://www.intelius.com" TargetMode="External"/><Relationship Id="rId1512" Type="http://schemas.openxmlformats.org/officeDocument/2006/relationships/hyperlink" Target="http://familysearch.org/pal:/MM9.2.1/MWRN-3ZK" TargetMode="External"/><Relationship Id="rId1817" Type="http://schemas.openxmlformats.org/officeDocument/2006/relationships/hyperlink" Target="http://www.peoplefinders.com/" TargetMode="External"/><Relationship Id="rId11" Type="http://schemas.openxmlformats.org/officeDocument/2006/relationships/footer" Target="footer1.xml"/><Relationship Id="rId398" Type="http://schemas.openxmlformats.org/officeDocument/2006/relationships/hyperlink" Target="http://www.1901censusonline.com/" TargetMode="External"/><Relationship Id="rId160" Type="http://schemas.openxmlformats.org/officeDocument/2006/relationships/hyperlink" Target="http://www.freecen.org.uk/" TargetMode="External"/><Relationship Id="rId258" Type="http://schemas.openxmlformats.org/officeDocument/2006/relationships/hyperlink" Target="http://www.findmypast.co.uk/" TargetMode="External"/><Relationship Id="rId465" Type="http://schemas.openxmlformats.org/officeDocument/2006/relationships/hyperlink" Target="http://www.findmypast.co.uk/" TargetMode="External"/><Relationship Id="rId672" Type="http://schemas.openxmlformats.org/officeDocument/2006/relationships/hyperlink" Target="http://www.1901censusonline.com/" TargetMode="External"/><Relationship Id="rId1095" Type="http://schemas.openxmlformats.org/officeDocument/2006/relationships/hyperlink" Target="http://www.1910censusonline.com/" TargetMode="External"/><Relationship Id="rId118" Type="http://schemas.openxmlformats.org/officeDocument/2006/relationships/hyperlink" Target="http://www.freecen.org.co.uk/" TargetMode="External"/><Relationship Id="rId325" Type="http://schemas.openxmlformats.org/officeDocument/2006/relationships/hyperlink" Target="http://www.freecen.org.uk/" TargetMode="External"/><Relationship Id="rId532" Type="http://schemas.openxmlformats.org/officeDocument/2006/relationships/hyperlink" Target="http://www.1901censusonline.com/" TargetMode="External"/><Relationship Id="rId977" Type="http://schemas.openxmlformats.org/officeDocument/2006/relationships/hyperlink" Target="http://www.facebook.com/" TargetMode="External"/><Relationship Id="rId1162" Type="http://schemas.openxmlformats.org/officeDocument/2006/relationships/hyperlink" Target="http://www.nationalarchives.gov.uk/" TargetMode="External"/><Relationship Id="rId2006" Type="http://schemas.openxmlformats.org/officeDocument/2006/relationships/hyperlink" Target="http://www.freeCEN.org/" TargetMode="External"/><Relationship Id="rId837" Type="http://schemas.openxmlformats.org/officeDocument/2006/relationships/hyperlink" Target="http://www.britishnewspaperarchive.co.uk/" TargetMode="External"/><Relationship Id="rId1022" Type="http://schemas.openxmlformats.org/officeDocument/2006/relationships/hyperlink" Target="http://www.britsihnewspaerarchives.co.uk/" TargetMode="External"/><Relationship Id="rId1467" Type="http://schemas.openxmlformats.org/officeDocument/2006/relationships/hyperlink" Target="http://familysearch.org" TargetMode="External"/><Relationship Id="rId1674" Type="http://schemas.openxmlformats.org/officeDocument/2006/relationships/hyperlink" Target="http://www.1901online.com/" TargetMode="External"/><Relationship Id="rId1881" Type="http://schemas.openxmlformats.org/officeDocument/2006/relationships/hyperlink" Target="http://www.intelius.com/" TargetMode="External"/><Relationship Id="rId904" Type="http://schemas.openxmlformats.org/officeDocument/2006/relationships/hyperlink" Target="http://www.1901censusonline.com/" TargetMode="External"/><Relationship Id="rId1327" Type="http://schemas.openxmlformats.org/officeDocument/2006/relationships/hyperlink" Target="http://www.cornwall-opc-database.org/" TargetMode="External"/><Relationship Id="rId1534" Type="http://schemas.openxmlformats.org/officeDocument/2006/relationships/hyperlink" Target="http://freepages.genealogy.rootsweb.com" TargetMode="External"/><Relationship Id="rId1741" Type="http://schemas.openxmlformats.org/officeDocument/2006/relationships/hyperlink" Target="http://www.1901censusonline.com/" TargetMode="External"/><Relationship Id="rId1979" Type="http://schemas.openxmlformats.org/officeDocument/2006/relationships/hyperlink" Target="http://www.rootsweb.com/~mnstloui/195074t3.htm" TargetMode="External"/><Relationship Id="rId33" Type="http://schemas.openxmlformats.org/officeDocument/2006/relationships/hyperlink" Target="http://www.cornish-ancestors.co.uk/" TargetMode="External"/><Relationship Id="rId1601" Type="http://schemas.openxmlformats.org/officeDocument/2006/relationships/hyperlink" Target="http://www.ancestry.ca" TargetMode="External"/><Relationship Id="rId1839" Type="http://schemas.openxmlformats.org/officeDocument/2006/relationships/hyperlink" Target="http://www.britishnewspaperarchive.co.uk" TargetMode="External"/><Relationship Id="rId182" Type="http://schemas.openxmlformats.org/officeDocument/2006/relationships/hyperlink" Target="http://www.britishnewspaperarchive.co.uk/" TargetMode="External"/><Relationship Id="rId1906" Type="http://schemas.openxmlformats.org/officeDocument/2006/relationships/hyperlink" Target="http://www.collectionscanada.gc.ca/databases/census" TargetMode="External"/><Relationship Id="rId487" Type="http://schemas.openxmlformats.org/officeDocument/2006/relationships/hyperlink" Target="http://www.nationalarchive.gov.uk/" TargetMode="External"/><Relationship Id="rId694" Type="http://schemas.openxmlformats.org/officeDocument/2006/relationships/hyperlink" Target="mailto:lynnash@webaxs.net" TargetMode="External"/><Relationship Id="rId347" Type="http://schemas.openxmlformats.org/officeDocument/2006/relationships/hyperlink" Target="http://www.1901censusonline.com/" TargetMode="External"/><Relationship Id="rId999" Type="http://schemas.openxmlformats.org/officeDocument/2006/relationships/hyperlink" Target="http://www.britsihnewspaerarchives.co.uk/" TargetMode="External"/><Relationship Id="rId1184" Type="http://schemas.openxmlformats.org/officeDocument/2006/relationships/hyperlink" Target="http://www.mundia.com/au" TargetMode="External"/><Relationship Id="rId2028" Type="http://schemas.openxmlformats.org/officeDocument/2006/relationships/hyperlink" Target="http://www.findmypast.co.uk/" TargetMode="External"/><Relationship Id="rId554" Type="http://schemas.openxmlformats.org/officeDocument/2006/relationships/hyperlink" Target="http://www.britishnewspaperarchive.co.uk/" TargetMode="External"/><Relationship Id="rId761" Type="http://schemas.openxmlformats.org/officeDocument/2006/relationships/hyperlink" Target="http://www.genealogy.com" TargetMode="External"/><Relationship Id="rId859" Type="http://schemas.openxmlformats.org/officeDocument/2006/relationships/hyperlink" Target="http://www.findmypast.co.uk/" TargetMode="External"/><Relationship Id="rId1391" Type="http://schemas.openxmlformats.org/officeDocument/2006/relationships/hyperlink" Target="http://www.1901censusonline.com/" TargetMode="External"/><Relationship Id="rId1489" Type="http://schemas.openxmlformats.org/officeDocument/2006/relationships/hyperlink" Target="http://www.intelius.com/" TargetMode="External"/><Relationship Id="rId1696" Type="http://schemas.openxmlformats.org/officeDocument/2006/relationships/hyperlink" Target="http://www.nationalarchives.org.uk/" TargetMode="External"/><Relationship Id="rId207" Type="http://schemas.openxmlformats.org/officeDocument/2006/relationships/hyperlink" Target="http://www2.genealogy.com/" TargetMode="External"/><Relationship Id="rId414" Type="http://schemas.openxmlformats.org/officeDocument/2006/relationships/hyperlink" Target="http://www.freeBMD/" TargetMode="External"/><Relationship Id="rId621" Type="http://schemas.openxmlformats.org/officeDocument/2006/relationships/hyperlink" Target="http://www.freecen.org.uk" TargetMode="External"/><Relationship Id="rId1044" Type="http://schemas.openxmlformats.org/officeDocument/2006/relationships/hyperlink" Target="http://www.forces-war-records.co.uk" TargetMode="External"/><Relationship Id="rId1251" Type="http://schemas.openxmlformats.org/officeDocument/2006/relationships/hyperlink" Target="http://www.freecen.org.uk/" TargetMode="External"/><Relationship Id="rId1349" Type="http://schemas.openxmlformats.org/officeDocument/2006/relationships/hyperlink" Target="http://www.familysearch.org/" TargetMode="External"/><Relationship Id="rId719" Type="http://schemas.openxmlformats.org/officeDocument/2006/relationships/hyperlink" Target="http://www.genealogy.com/" TargetMode="External"/><Relationship Id="rId926" Type="http://schemas.openxmlformats.org/officeDocument/2006/relationships/hyperlink" Target="http://www.intelius.com/" TargetMode="External"/><Relationship Id="rId1111" Type="http://schemas.openxmlformats.org/officeDocument/2006/relationships/hyperlink" Target="http://www.myheritage.com" TargetMode="External"/><Relationship Id="rId1556" Type="http://schemas.openxmlformats.org/officeDocument/2006/relationships/hyperlink" Target="http://www.intelius.com" TargetMode="External"/><Relationship Id="rId1763" Type="http://schemas.openxmlformats.org/officeDocument/2006/relationships/hyperlink" Target="http://www.findmypast.co.uk/" TargetMode="External"/><Relationship Id="rId1970" Type="http://schemas.openxmlformats.org/officeDocument/2006/relationships/hyperlink" Target="http://www.ancestry.com" TargetMode="External"/><Relationship Id="rId55" Type="http://schemas.openxmlformats.org/officeDocument/2006/relationships/hyperlink" Target="mailto:a.french@eclipse.co.uk" TargetMode="External"/><Relationship Id="rId1209" Type="http://schemas.openxmlformats.org/officeDocument/2006/relationships/hyperlink" Target="http://www.forces-war-records.co.uk/" TargetMode="External"/><Relationship Id="rId1416" Type="http://schemas.openxmlformats.org/officeDocument/2006/relationships/hyperlink" Target="http://www.facebook.com/" TargetMode="External"/><Relationship Id="rId1623" Type="http://schemas.openxmlformats.org/officeDocument/2006/relationships/hyperlink" Target="http://www.familysearch.org/" TargetMode="External"/><Relationship Id="rId1830" Type="http://schemas.openxmlformats.org/officeDocument/2006/relationships/hyperlink" Target="http://www.britishnewspaperarchive.co.uk" TargetMode="External"/><Relationship Id="rId1928" Type="http://schemas.openxmlformats.org/officeDocument/2006/relationships/hyperlink" Target="mailto:sheltie@usit.net" TargetMode="External"/><Relationship Id="rId271" Type="http://schemas.openxmlformats.org/officeDocument/2006/relationships/hyperlink" Target="http://www.britishnnewspaperarchive.co.uk/" TargetMode="External"/><Relationship Id="rId131" Type="http://schemas.openxmlformats.org/officeDocument/2006/relationships/hyperlink" Target="http://www.ancestry.can" TargetMode="External"/><Relationship Id="rId369" Type="http://schemas.openxmlformats.org/officeDocument/2006/relationships/hyperlink" Target="http://freepages.genealogy.rootsweb.com/" TargetMode="External"/><Relationship Id="rId576" Type="http://schemas.openxmlformats.org/officeDocument/2006/relationships/hyperlink" Target="http://www.findmypast.co.uk/" TargetMode="External"/><Relationship Id="rId783" Type="http://schemas.openxmlformats.org/officeDocument/2006/relationships/hyperlink" Target="http://www.findmypast.co.uk/" TargetMode="External"/><Relationship Id="rId990" Type="http://schemas.openxmlformats.org/officeDocument/2006/relationships/hyperlink" Target="http://www.britishnewspaperarchive.co.uk/" TargetMode="External"/><Relationship Id="rId229" Type="http://schemas.openxmlformats.org/officeDocument/2006/relationships/hyperlink" Target="mailto:lynnash@webaxs.net" TargetMode="External"/><Relationship Id="rId436" Type="http://schemas.openxmlformats.org/officeDocument/2006/relationships/hyperlink" Target="http://bdmhistoricalrecords.identityservices.govt.nz/" TargetMode="External"/><Relationship Id="rId643" Type="http://schemas.openxmlformats.org/officeDocument/2006/relationships/hyperlink" Target="http://www.britishnewspaperarchive.co.uk" TargetMode="External"/><Relationship Id="rId1066" Type="http://schemas.openxmlformats.org/officeDocument/2006/relationships/hyperlink" Target="http://www.nationalarchives.gov.uk/" TargetMode="External"/><Relationship Id="rId1273" Type="http://schemas.openxmlformats.org/officeDocument/2006/relationships/hyperlink" Target="http://www.britsihnewspaerarchives.co.uk/" TargetMode="External"/><Relationship Id="rId1480" Type="http://schemas.openxmlformats.org/officeDocument/2006/relationships/hyperlink" Target="http://www.intelius.com/" TargetMode="External"/><Relationship Id="rId850" Type="http://schemas.openxmlformats.org/officeDocument/2006/relationships/hyperlink" Target="http://www.britishnewspaperarchive.co.uk/" TargetMode="External"/><Relationship Id="rId948" Type="http://schemas.openxmlformats.org/officeDocument/2006/relationships/hyperlink" Target="http://www.nationalarchives.gov.uk/" TargetMode="External"/><Relationship Id="rId1133" Type="http://schemas.openxmlformats.org/officeDocument/2006/relationships/hyperlink" Target="http://www.lanset.com/azazella/illogan_pro.html" TargetMode="External"/><Relationship Id="rId1578" Type="http://schemas.openxmlformats.org/officeDocument/2006/relationships/hyperlink" Target="http://vitals.rootsweb.com/" TargetMode="External"/><Relationship Id="rId1785" Type="http://schemas.openxmlformats.org/officeDocument/2006/relationships/hyperlink" Target="http://www.equestriancornwall.co.uk/bridleways_gwinear.htm" TargetMode="External"/><Relationship Id="rId1992" Type="http://schemas.openxmlformats.org/officeDocument/2006/relationships/hyperlink" Target="http://www.1901censusonline.com/" TargetMode="External"/><Relationship Id="rId77" Type="http://schemas.openxmlformats.org/officeDocument/2006/relationships/hyperlink" Target="http://www.ancestry.ca" TargetMode="External"/><Relationship Id="rId503" Type="http://schemas.openxmlformats.org/officeDocument/2006/relationships/hyperlink" Target="http://freepages.genealogy.rootsweb.ancestry.com/" TargetMode="External"/><Relationship Id="rId710" Type="http://schemas.openxmlformats.org/officeDocument/2006/relationships/hyperlink" Target="http://www.collectionscanada.gc.ca/databases/cef" TargetMode="External"/><Relationship Id="rId808" Type="http://schemas.openxmlformats.org/officeDocument/2006/relationships/hyperlink" Target="http://www.britishnewspaperarchive.co.uk/" TargetMode="External"/><Relationship Id="rId1340" Type="http://schemas.openxmlformats.org/officeDocument/2006/relationships/hyperlink" Target="http://www.1901censusonline.com/" TargetMode="External"/><Relationship Id="rId1438" Type="http://schemas.openxmlformats.org/officeDocument/2006/relationships/hyperlink" Target="http://www.findmypast.co.uk/" TargetMode="External"/><Relationship Id="rId1645" Type="http://schemas.openxmlformats.org/officeDocument/2006/relationships/hyperlink" Target="mailto:lynnash@webaxs.net" TargetMode="External"/><Relationship Id="rId1200" Type="http://schemas.openxmlformats.org/officeDocument/2006/relationships/hyperlink" Target="http://www.freeBMD.org.uk" TargetMode="External"/><Relationship Id="rId1852" Type="http://schemas.openxmlformats.org/officeDocument/2006/relationships/hyperlink" Target="http://www.geocities.com/CollegePark/Stadium/5431/family/d0002/g0000025.html" TargetMode="External"/><Relationship Id="rId1505" Type="http://schemas.openxmlformats.org/officeDocument/2006/relationships/hyperlink" Target="http://www.sfsu.edu/~treganza/" TargetMode="External"/><Relationship Id="rId1712" Type="http://schemas.openxmlformats.org/officeDocument/2006/relationships/hyperlink" Target="http://www.britishnewspaperarchive.co.uk/" TargetMode="External"/><Relationship Id="rId293" Type="http://schemas.openxmlformats.org/officeDocument/2006/relationships/hyperlink" Target="http://www.ancestry.ca" TargetMode="External"/><Relationship Id="rId153" Type="http://schemas.openxmlformats.org/officeDocument/2006/relationships/hyperlink" Target="http://freepages.genealogy.rootsweb.ancestry.com/" TargetMode="External"/><Relationship Id="rId360" Type="http://schemas.openxmlformats.org/officeDocument/2006/relationships/hyperlink" Target="http://www.forces-war-records.co.uk/" TargetMode="External"/><Relationship Id="rId598" Type="http://schemas.openxmlformats.org/officeDocument/2006/relationships/hyperlink" Target="http://automatedgenealogy.com/" TargetMode="External"/><Relationship Id="rId2041" Type="http://schemas.openxmlformats.org/officeDocument/2006/relationships/hyperlink" Target="http://www.findmypast.co.uk" TargetMode="External"/><Relationship Id="rId220" Type="http://schemas.openxmlformats.org/officeDocument/2006/relationships/hyperlink" Target="http://www.familysearch.org" TargetMode="External"/><Relationship Id="rId458" Type="http://schemas.openxmlformats.org/officeDocument/2006/relationships/hyperlink" Target="http://www.findmypast.co.uk" TargetMode="External"/><Relationship Id="rId665" Type="http://schemas.openxmlformats.org/officeDocument/2006/relationships/hyperlink" Target="http://www.findmypast.co.uk/" TargetMode="External"/><Relationship Id="rId872" Type="http://schemas.openxmlformats.org/officeDocument/2006/relationships/hyperlink" Target="http://www.britishnnewspaperarchive.co.uk/" TargetMode="External"/><Relationship Id="rId1088" Type="http://schemas.openxmlformats.org/officeDocument/2006/relationships/hyperlink" Target="http://www.1901censusonline.com/" TargetMode="External"/><Relationship Id="rId1295" Type="http://schemas.openxmlformats.org/officeDocument/2006/relationships/hyperlink" Target="http://www.freecen.org.uk/" TargetMode="External"/><Relationship Id="rId318" Type="http://schemas.openxmlformats.org/officeDocument/2006/relationships/hyperlink" Target="http://www.1901censusonline.com/" TargetMode="External"/><Relationship Id="rId525" Type="http://schemas.openxmlformats.org/officeDocument/2006/relationships/hyperlink" Target="http://www.findmypast.co.uk/" TargetMode="External"/><Relationship Id="rId732" Type="http://schemas.openxmlformats.org/officeDocument/2006/relationships/hyperlink" Target="http://www.genealogy.com/" TargetMode="External"/><Relationship Id="rId1155" Type="http://schemas.openxmlformats.org/officeDocument/2006/relationships/hyperlink" Target="mailto:murrayg@uq.net.au" TargetMode="External"/><Relationship Id="rId1362" Type="http://schemas.openxmlformats.org/officeDocument/2006/relationships/hyperlink" Target="http://www.myheritage.com" TargetMode="External"/><Relationship Id="rId99" Type="http://schemas.openxmlformats.org/officeDocument/2006/relationships/hyperlink" Target="http://www.familysearch.org/" TargetMode="External"/><Relationship Id="rId1015" Type="http://schemas.openxmlformats.org/officeDocument/2006/relationships/hyperlink" Target="http://www.britsihnewspaerarchives.co.uk/" TargetMode="External"/><Relationship Id="rId1222" Type="http://schemas.openxmlformats.org/officeDocument/2006/relationships/hyperlink" Target="http://www.ancestry.co.uk/" TargetMode="External"/><Relationship Id="rId1667" Type="http://schemas.openxmlformats.org/officeDocument/2006/relationships/hyperlink" Target="http://www.familysearch.com/" TargetMode="External"/><Relationship Id="rId1874" Type="http://schemas.openxmlformats.org/officeDocument/2006/relationships/hyperlink" Target="http://www.intelius.com/" TargetMode="External"/><Relationship Id="rId1527" Type="http://schemas.openxmlformats.org/officeDocument/2006/relationships/hyperlink" Target="http://www.familysearch.org/" TargetMode="External"/><Relationship Id="rId1734" Type="http://schemas.openxmlformats.org/officeDocument/2006/relationships/hyperlink" Target="http://www.findmypast.co.uk/" TargetMode="External"/><Relationship Id="rId1941" Type="http://schemas.openxmlformats.org/officeDocument/2006/relationships/hyperlink" Target="http://vitals.rootsweb.com/" TargetMode="External"/><Relationship Id="rId26" Type="http://schemas.openxmlformats.org/officeDocument/2006/relationships/hyperlink" Target="http://www.sartorelli.gen.nz/" TargetMode="External"/><Relationship Id="rId175" Type="http://schemas.openxmlformats.org/officeDocument/2006/relationships/hyperlink" Target="http://www.findmypast.co.uk/" TargetMode="External"/><Relationship Id="rId1801" Type="http://schemas.openxmlformats.org/officeDocument/2006/relationships/hyperlink" Target="http://www.birtishnewspaperarchive.co.uk/" TargetMode="External"/><Relationship Id="rId382" Type="http://schemas.openxmlformats.org/officeDocument/2006/relationships/hyperlink" Target="http://www.1901censusonline.com/" TargetMode="External"/><Relationship Id="rId687" Type="http://schemas.openxmlformats.org/officeDocument/2006/relationships/hyperlink" Target="http://www.nationalarchives.gov.uk/" TargetMode="External"/><Relationship Id="rId2063" Type="http://schemas.openxmlformats.org/officeDocument/2006/relationships/theme" Target="theme/theme1.xml"/><Relationship Id="rId242" Type="http://schemas.openxmlformats.org/officeDocument/2006/relationships/hyperlink" Target="http://www.familysearch.com/" TargetMode="External"/><Relationship Id="rId894" Type="http://schemas.openxmlformats.org/officeDocument/2006/relationships/hyperlink" Target="http://www.britishnewspaperarchive.co.uk/" TargetMode="External"/><Relationship Id="rId1177" Type="http://schemas.openxmlformats.org/officeDocument/2006/relationships/hyperlink" Target="http://www.steve-lexie.net/" TargetMode="External"/><Relationship Id="rId102" Type="http://schemas.openxmlformats.org/officeDocument/2006/relationships/hyperlink" Target="http://www.freecen.org.uk/" TargetMode="External"/><Relationship Id="rId547" Type="http://schemas.openxmlformats.org/officeDocument/2006/relationships/hyperlink" Target="http://www.britsihnewspaperarchive.co.uk/" TargetMode="External"/><Relationship Id="rId754" Type="http://schemas.openxmlformats.org/officeDocument/2006/relationships/hyperlink" Target="http://www.intelius.com/" TargetMode="External"/><Relationship Id="rId961" Type="http://schemas.openxmlformats.org/officeDocument/2006/relationships/hyperlink" Target="http://www.1901censusonline.com/" TargetMode="External"/><Relationship Id="rId1384" Type="http://schemas.openxmlformats.org/officeDocument/2006/relationships/hyperlink" Target="http://www.freecen.org.uk/" TargetMode="External"/><Relationship Id="rId1591" Type="http://schemas.openxmlformats.org/officeDocument/2006/relationships/hyperlink" Target="http://www.myheritage.com" TargetMode="External"/><Relationship Id="rId1689" Type="http://schemas.openxmlformats.org/officeDocument/2006/relationships/hyperlink" Target="http://www.britishnewspaperarchive.co.uk/" TargetMode="External"/><Relationship Id="rId90" Type="http://schemas.openxmlformats.org/officeDocument/2006/relationships/hyperlink" Target="http://www.britishnewspaperarchive.co.uk/" TargetMode="External"/><Relationship Id="rId407" Type="http://schemas.openxmlformats.org/officeDocument/2006/relationships/hyperlink" Target="http://www.1901censusonline.com/" TargetMode="External"/><Relationship Id="rId614" Type="http://schemas.openxmlformats.org/officeDocument/2006/relationships/hyperlink" Target="http://www.freecen.org.uk/" TargetMode="External"/><Relationship Id="rId821" Type="http://schemas.openxmlformats.org/officeDocument/2006/relationships/hyperlink" Target="http://www.britishnewspaperarchive.co.uk/" TargetMode="External"/><Relationship Id="rId1037" Type="http://schemas.openxmlformats.org/officeDocument/2006/relationships/hyperlink" Target="http://www.nationalarchives.gov.uk/" TargetMode="External"/><Relationship Id="rId1244" Type="http://schemas.openxmlformats.org/officeDocument/2006/relationships/hyperlink" Target="http://www.freecen.org.uk/" TargetMode="External"/><Relationship Id="rId1451" Type="http://schemas.openxmlformats.org/officeDocument/2006/relationships/hyperlink" Target="http://www.familysearch.org/" TargetMode="External"/><Relationship Id="rId1896" Type="http://schemas.openxmlformats.org/officeDocument/2006/relationships/hyperlink" Target="http://www.findmypast.co.uk" TargetMode="External"/><Relationship Id="rId919" Type="http://schemas.openxmlformats.org/officeDocument/2006/relationships/hyperlink" Target="http://www.zoominfo.com/Search/referencesView.aspx?PersonID=32354734" TargetMode="External"/><Relationship Id="rId1104" Type="http://schemas.openxmlformats.org/officeDocument/2006/relationships/hyperlink" Target="http://www.facebook.com/" TargetMode="External"/><Relationship Id="rId1311" Type="http://schemas.openxmlformats.org/officeDocument/2006/relationships/hyperlink" Target="http://www.findmypast.co.uk/" TargetMode="External"/><Relationship Id="rId1549" Type="http://schemas.openxmlformats.org/officeDocument/2006/relationships/hyperlink" Target="http://www.findmypast.co.uk" TargetMode="External"/><Relationship Id="rId1756" Type="http://schemas.openxmlformats.org/officeDocument/2006/relationships/hyperlink" Target="http://www.1901censusonline.com/" TargetMode="External"/><Relationship Id="rId1963" Type="http://schemas.openxmlformats.org/officeDocument/2006/relationships/hyperlink" Target="http://www.intelius.com/" TargetMode="External"/><Relationship Id="rId48" Type="http://schemas.openxmlformats.org/officeDocument/2006/relationships/hyperlink" Target="http://www.ancestry.ca" TargetMode="External"/><Relationship Id="rId1409" Type="http://schemas.openxmlformats.org/officeDocument/2006/relationships/hyperlink" Target="http://www.ellisisland.org/" TargetMode="External"/><Relationship Id="rId1616" Type="http://schemas.openxmlformats.org/officeDocument/2006/relationships/hyperlink" Target="http://www.ogs.on.ca/" TargetMode="External"/><Relationship Id="rId1823" Type="http://schemas.openxmlformats.org/officeDocument/2006/relationships/hyperlink" Target="http://www.myheritage.com" TargetMode="External"/><Relationship Id="rId197" Type="http://schemas.openxmlformats.org/officeDocument/2006/relationships/hyperlink" Target="http://www.britishnewspaperarchive.co.u/" TargetMode="External"/><Relationship Id="rId264" Type="http://schemas.openxmlformats.org/officeDocument/2006/relationships/hyperlink" Target="http://www.brisihsnewspaperarchive.co.uk/" TargetMode="External"/><Relationship Id="rId471" Type="http://schemas.openxmlformats.org/officeDocument/2006/relationships/hyperlink" Target="mailto:lynnash@webaxs.net" TargetMode="External"/><Relationship Id="rId124" Type="http://schemas.openxmlformats.org/officeDocument/2006/relationships/hyperlink" Target="http://www.britishnewpapserarchive.co.uk/" TargetMode="External"/><Relationship Id="rId569" Type="http://schemas.openxmlformats.org/officeDocument/2006/relationships/hyperlink" Target="http://www.findmypast.co.uk/" TargetMode="External"/><Relationship Id="rId776" Type="http://schemas.openxmlformats.org/officeDocument/2006/relationships/hyperlink" Target="http://automatedgenealogy.com/census" TargetMode="External"/><Relationship Id="rId983" Type="http://schemas.openxmlformats.org/officeDocument/2006/relationships/hyperlink" Target="http://www.britishnewspaperarchive.co.uk/" TargetMode="External"/><Relationship Id="rId1199" Type="http://schemas.openxmlformats.org/officeDocument/2006/relationships/hyperlink" Target="http://www.ancestry.ca" TargetMode="External"/><Relationship Id="rId331" Type="http://schemas.openxmlformats.org/officeDocument/2006/relationships/hyperlink" Target="mailto:lynnash@webaxs.net" TargetMode="External"/><Relationship Id="rId429" Type="http://schemas.openxmlformats.org/officeDocument/2006/relationships/hyperlink" Target="http://www.cwgc.org/" TargetMode="External"/><Relationship Id="rId636" Type="http://schemas.openxmlformats.org/officeDocument/2006/relationships/hyperlink" Target="http://freepages.genealogy.rootsweb.ancestry/" TargetMode="External"/><Relationship Id="rId1059" Type="http://schemas.openxmlformats.org/officeDocument/2006/relationships/hyperlink" Target="http://www.findmypast.co.uk" TargetMode="External"/><Relationship Id="rId1266" Type="http://schemas.openxmlformats.org/officeDocument/2006/relationships/hyperlink" Target="http://www.britishnewspaerarchive.co.uk/" TargetMode="External"/><Relationship Id="rId1473" Type="http://schemas.openxmlformats.org/officeDocument/2006/relationships/hyperlink" Target="http://www.familysearch.org/" TargetMode="External"/><Relationship Id="rId2012" Type="http://schemas.openxmlformats.org/officeDocument/2006/relationships/hyperlink" Target="http://www.britishnewspaperarchive.co.uk/" TargetMode="External"/><Relationship Id="rId843" Type="http://schemas.openxmlformats.org/officeDocument/2006/relationships/hyperlink" Target="http://www.hattam.co.uk/" TargetMode="External"/><Relationship Id="rId1126" Type="http://schemas.openxmlformats.org/officeDocument/2006/relationships/hyperlink" Target="mailto:j.macaonghus@tiscali.co.uk" TargetMode="External"/><Relationship Id="rId1680" Type="http://schemas.openxmlformats.org/officeDocument/2006/relationships/hyperlink" Target="http://www.britishnewspaperarchives.co.uk/" TargetMode="External"/><Relationship Id="rId1778" Type="http://schemas.openxmlformats.org/officeDocument/2006/relationships/hyperlink" Target="http://www.findmypast.co.uk" TargetMode="External"/><Relationship Id="rId1985" Type="http://schemas.openxmlformats.org/officeDocument/2006/relationships/hyperlink" Target="http://www.facebook.com" TargetMode="External"/><Relationship Id="rId703" Type="http://schemas.openxmlformats.org/officeDocument/2006/relationships/hyperlink" Target="http://www.britishnewspaperarchive.co.uk/" TargetMode="External"/><Relationship Id="rId910" Type="http://schemas.openxmlformats.org/officeDocument/2006/relationships/hyperlink" Target="http://www.findmypast.co.uk" TargetMode="External"/><Relationship Id="rId1333" Type="http://schemas.openxmlformats.org/officeDocument/2006/relationships/hyperlink" Target="http://www.familysearch.org/" TargetMode="External"/><Relationship Id="rId1540" Type="http://schemas.openxmlformats.org/officeDocument/2006/relationships/hyperlink" Target="http://www.nationalarchive.gov.uk/" TargetMode="External"/><Relationship Id="rId1638" Type="http://schemas.openxmlformats.org/officeDocument/2006/relationships/hyperlink" Target="http://www.britishneswpaperarchive.co.uk/" TargetMode="External"/><Relationship Id="rId1400" Type="http://schemas.openxmlformats.org/officeDocument/2006/relationships/hyperlink" Target="http://www.ellisisland.org/" TargetMode="External"/><Relationship Id="rId1845" Type="http://schemas.openxmlformats.org/officeDocument/2006/relationships/hyperlink" Target="http://www.findmypast.co.uk/" TargetMode="External"/><Relationship Id="rId1705" Type="http://schemas.openxmlformats.org/officeDocument/2006/relationships/hyperlink" Target="http://www.britishnewspaperarchive.co.uk" TargetMode="External"/><Relationship Id="rId1912" Type="http://schemas.openxmlformats.org/officeDocument/2006/relationships/hyperlink" Target="http://automatedgenealogy.com/census" TargetMode="External"/><Relationship Id="rId286" Type="http://schemas.openxmlformats.org/officeDocument/2006/relationships/hyperlink" Target="http://www.britshnewspaperarchive.co.uk/" TargetMode="External"/><Relationship Id="rId493" Type="http://schemas.openxmlformats.org/officeDocument/2006/relationships/hyperlink" Target="http://www.britishnewspaperarchive.co.uk/" TargetMode="External"/><Relationship Id="rId146" Type="http://schemas.openxmlformats.org/officeDocument/2006/relationships/hyperlink" Target="http://www.britishnewspaperarchive.co.uk/" TargetMode="External"/><Relationship Id="rId353" Type="http://schemas.openxmlformats.org/officeDocument/2006/relationships/hyperlink" Target="http://freepages.genealogy.rootsweb.com/~sterth/bap1861_65.htm" TargetMode="External"/><Relationship Id="rId560" Type="http://schemas.openxmlformats.org/officeDocument/2006/relationships/hyperlink" Target="http://www.britishnewspaerarchive.co.uk/" TargetMode="External"/><Relationship Id="rId798" Type="http://schemas.openxmlformats.org/officeDocument/2006/relationships/hyperlink" Target="http://www.facebook.com/" TargetMode="External"/><Relationship Id="rId1190" Type="http://schemas.openxmlformats.org/officeDocument/2006/relationships/hyperlink" Target="http://www.genealogy.com/" TargetMode="External"/><Relationship Id="rId2034" Type="http://schemas.openxmlformats.org/officeDocument/2006/relationships/hyperlink" Target="mailto:cre8it1@rogers.com" TargetMode="External"/><Relationship Id="rId213" Type="http://schemas.openxmlformats.org/officeDocument/2006/relationships/hyperlink" Target="http://www.ellisisland.org/" TargetMode="External"/><Relationship Id="rId420" Type="http://schemas.openxmlformats.org/officeDocument/2006/relationships/hyperlink" Target="http://www.spirited.net.au/dean/aboutme/mystory.asp" TargetMode="External"/><Relationship Id="rId658" Type="http://schemas.openxmlformats.org/officeDocument/2006/relationships/hyperlink" Target="http://www.findmypast.co.uk" TargetMode="External"/><Relationship Id="rId865" Type="http://schemas.openxmlformats.org/officeDocument/2006/relationships/hyperlink" Target="http://www.freecen.org.uk/" TargetMode="External"/><Relationship Id="rId1050" Type="http://schemas.openxmlformats.org/officeDocument/2006/relationships/hyperlink" Target="http://www.britsihnewspaerarchives.co.uk/" TargetMode="External"/><Relationship Id="rId1288" Type="http://schemas.openxmlformats.org/officeDocument/2006/relationships/hyperlink" Target="http://users.tpg.com.au/bolitho" TargetMode="External"/><Relationship Id="rId1495" Type="http://schemas.openxmlformats.org/officeDocument/2006/relationships/hyperlink" Target="http://www.intelius.com/" TargetMode="External"/><Relationship Id="rId518" Type="http://schemas.openxmlformats.org/officeDocument/2006/relationships/hyperlink" Target="http://www.nationalarchives.org.uk/" TargetMode="External"/><Relationship Id="rId725" Type="http://schemas.openxmlformats.org/officeDocument/2006/relationships/hyperlink" Target="http://www.intelius/" TargetMode="External"/><Relationship Id="rId932" Type="http://schemas.openxmlformats.org/officeDocument/2006/relationships/hyperlink" Target="http://www.intelius.com" TargetMode="External"/><Relationship Id="rId1148" Type="http://schemas.openxmlformats.org/officeDocument/2006/relationships/hyperlink" Target="http://www.cwgc.org/" TargetMode="External"/><Relationship Id="rId1355" Type="http://schemas.openxmlformats.org/officeDocument/2006/relationships/hyperlink" Target="http://www.nationalarchives.gov.uk/" TargetMode="External"/><Relationship Id="rId1562" Type="http://schemas.openxmlformats.org/officeDocument/2006/relationships/hyperlink" Target="mailto:tweet2d@msn.com" TargetMode="External"/><Relationship Id="rId1008" Type="http://schemas.openxmlformats.org/officeDocument/2006/relationships/hyperlink" Target="http://www.britishnewspaperarchives.co.uk/" TargetMode="External"/><Relationship Id="rId1215" Type="http://schemas.openxmlformats.org/officeDocument/2006/relationships/hyperlink" Target="http://www.nationalarchives.gov.uk/" TargetMode="External"/><Relationship Id="rId1422" Type="http://schemas.openxmlformats.org/officeDocument/2006/relationships/hyperlink" Target="http://search.findmypast.co.uk/record?id=gbm%2fair79%2f229163" TargetMode="External"/><Relationship Id="rId1867" Type="http://schemas.openxmlformats.org/officeDocument/2006/relationships/hyperlink" Target="mailto:lynnash@webaxs.net" TargetMode="External"/><Relationship Id="rId61" Type="http://schemas.openxmlformats.org/officeDocument/2006/relationships/hyperlink" Target="http://www.west-penwith.org.uk/" TargetMode="External"/><Relationship Id="rId1727" Type="http://schemas.openxmlformats.org/officeDocument/2006/relationships/hyperlink" Target="http://www.britishnewspaperarchive.co.uk/" TargetMode="External"/><Relationship Id="rId1934" Type="http://schemas.openxmlformats.org/officeDocument/2006/relationships/hyperlink" Target="mailto:barbaraannewilkinsin@hotmail.com" TargetMode="External"/><Relationship Id="rId19" Type="http://schemas.openxmlformats.org/officeDocument/2006/relationships/hyperlink" Target="mailto:lynnash@webaxs.net" TargetMode="External"/><Relationship Id="rId168" Type="http://schemas.openxmlformats.org/officeDocument/2006/relationships/hyperlink" Target="http://www.findmypast.co.uk/" TargetMode="External"/><Relationship Id="rId375" Type="http://schemas.openxmlformats.org/officeDocument/2006/relationships/hyperlink" Target="mailto:lynnash@webaxs.net" TargetMode="External"/><Relationship Id="rId582" Type="http://schemas.openxmlformats.org/officeDocument/2006/relationships/hyperlink" Target="http://www.freecen.org.uk/" TargetMode="External"/><Relationship Id="rId2056" Type="http://schemas.openxmlformats.org/officeDocument/2006/relationships/header" Target="header7.xml"/><Relationship Id="rId3" Type="http://schemas.openxmlformats.org/officeDocument/2006/relationships/styles" Target="styles.xml"/><Relationship Id="rId235" Type="http://schemas.openxmlformats.org/officeDocument/2006/relationships/hyperlink" Target="http://www.1901censusonline.com/" TargetMode="External"/><Relationship Id="rId442" Type="http://schemas.openxmlformats.org/officeDocument/2006/relationships/hyperlink" Target="http://www.bullz.co.nz/FamilyTree/edtregenza/d1.htm" TargetMode="External"/><Relationship Id="rId887" Type="http://schemas.openxmlformats.org/officeDocument/2006/relationships/hyperlink" Target="http://www.britishnewspaperarchive.co.uk/" TargetMode="External"/><Relationship Id="rId1072" Type="http://schemas.openxmlformats.org/officeDocument/2006/relationships/hyperlink" Target="http://www.findmypast.co.uk" TargetMode="External"/><Relationship Id="rId302" Type="http://schemas.openxmlformats.org/officeDocument/2006/relationships/hyperlink" Target="http://freepages.genealogy.rootsweb.com/~stonemen/TRE-TRE.htm" TargetMode="External"/><Relationship Id="rId747" Type="http://schemas.openxmlformats.org/officeDocument/2006/relationships/hyperlink" Target="http://www.ancestry.ca" TargetMode="External"/><Relationship Id="rId954" Type="http://schemas.openxmlformats.org/officeDocument/2006/relationships/hyperlink" Target="http://www.1901censusonline.com/" TargetMode="External"/><Relationship Id="rId1377" Type="http://schemas.openxmlformats.org/officeDocument/2006/relationships/hyperlink" Target="http://www.britsihnewspaerarchives.co.uk/" TargetMode="External"/><Relationship Id="rId1584" Type="http://schemas.openxmlformats.org/officeDocument/2006/relationships/hyperlink" Target="http://www.intelius.com/" TargetMode="External"/><Relationship Id="rId1791" Type="http://schemas.openxmlformats.org/officeDocument/2006/relationships/hyperlink" Target="http://www.britishnewspaperarchive.co.uk/" TargetMode="External"/><Relationship Id="rId83" Type="http://schemas.openxmlformats.org/officeDocument/2006/relationships/hyperlink" Target="http://www.britishnewspaperarchive.co.uk/" TargetMode="External"/><Relationship Id="rId607" Type="http://schemas.openxmlformats.org/officeDocument/2006/relationships/hyperlink" Target="http://www.cornwall-opc-database.org/" TargetMode="External"/><Relationship Id="rId814" Type="http://schemas.openxmlformats.org/officeDocument/2006/relationships/hyperlink" Target="http://www.britishnewspaperarchive.co.uk/" TargetMode="External"/><Relationship Id="rId1237" Type="http://schemas.openxmlformats.org/officeDocument/2006/relationships/hyperlink" Target="http://www.freeecen.org.uk/" TargetMode="External"/><Relationship Id="rId1444" Type="http://schemas.openxmlformats.org/officeDocument/2006/relationships/hyperlink" Target="http://www.myheritage.com" TargetMode="External"/><Relationship Id="rId1651" Type="http://schemas.openxmlformats.org/officeDocument/2006/relationships/hyperlink" Target="http://www.freecen.org.uk/" TargetMode="External"/><Relationship Id="rId1889" Type="http://schemas.openxmlformats.org/officeDocument/2006/relationships/hyperlink" Target="http://www.nationalarchives.gov.uk/" TargetMode="External"/><Relationship Id="rId1304" Type="http://schemas.openxmlformats.org/officeDocument/2006/relationships/hyperlink" Target="http://www.findmypast.co.uk/" TargetMode="External"/><Relationship Id="rId1511" Type="http://schemas.openxmlformats.org/officeDocument/2006/relationships/hyperlink" Target="http://www.familysearch.org/" TargetMode="External"/><Relationship Id="rId1749" Type="http://schemas.openxmlformats.org/officeDocument/2006/relationships/hyperlink" Target="http://www.findmypast.co.uk/" TargetMode="External"/><Relationship Id="rId1956" Type="http://schemas.openxmlformats.org/officeDocument/2006/relationships/hyperlink" Target="http://freepages.genealogy.rootsweb.com" TargetMode="External"/><Relationship Id="rId1609" Type="http://schemas.openxmlformats.org/officeDocument/2006/relationships/hyperlink" Target="http://freepages.genalogy.rootsweb.com/" TargetMode="External"/><Relationship Id="rId1816" Type="http://schemas.openxmlformats.org/officeDocument/2006/relationships/hyperlink" Target="http://www.genealogy.com/" TargetMode="External"/><Relationship Id="rId10" Type="http://schemas.openxmlformats.org/officeDocument/2006/relationships/header" Target="header2.xml"/><Relationship Id="rId397" Type="http://schemas.openxmlformats.org/officeDocument/2006/relationships/hyperlink" Target="http://www.familysearch.org/" TargetMode="External"/><Relationship Id="rId257" Type="http://schemas.openxmlformats.org/officeDocument/2006/relationships/hyperlink" Target="http://www.findmypast.co.uk/" TargetMode="External"/><Relationship Id="rId464" Type="http://schemas.openxmlformats.org/officeDocument/2006/relationships/hyperlink" Target="mailto:lynnash@webaxs.net" TargetMode="External"/><Relationship Id="rId1094" Type="http://schemas.openxmlformats.org/officeDocument/2006/relationships/hyperlink" Target="http://www.1910censusonline.com/" TargetMode="External"/><Relationship Id="rId117" Type="http://schemas.openxmlformats.org/officeDocument/2006/relationships/hyperlink" Target="http://www.freecen.org.co.uk/" TargetMode="External"/><Relationship Id="rId671" Type="http://schemas.openxmlformats.org/officeDocument/2006/relationships/hyperlink" Target="http://www.1901censusonline.com/" TargetMode="External"/><Relationship Id="rId769" Type="http://schemas.openxmlformats.org/officeDocument/2006/relationships/hyperlink" Target="http://www.ancestry.com" TargetMode="External"/><Relationship Id="rId976" Type="http://schemas.openxmlformats.org/officeDocument/2006/relationships/hyperlink" Target="http://www.netcr.com/pub/djw" TargetMode="External"/><Relationship Id="rId1399" Type="http://schemas.openxmlformats.org/officeDocument/2006/relationships/hyperlink" Target="http://www.ellisisland.org/" TargetMode="External"/><Relationship Id="rId324" Type="http://schemas.openxmlformats.org/officeDocument/2006/relationships/hyperlink" Target="http://freepages.genealogy.rootsweb.com/" TargetMode="External"/><Relationship Id="rId531" Type="http://schemas.openxmlformats.org/officeDocument/2006/relationships/hyperlink" Target="http://www.findmypast.co.uk/" TargetMode="External"/><Relationship Id="rId629" Type="http://schemas.openxmlformats.org/officeDocument/2006/relationships/hyperlink" Target="http://www.1901censusonline.com/" TargetMode="External"/><Relationship Id="rId1161" Type="http://schemas.openxmlformats.org/officeDocument/2006/relationships/hyperlink" Target="http://www.mundia.com/au" TargetMode="External"/><Relationship Id="rId1259" Type="http://schemas.openxmlformats.org/officeDocument/2006/relationships/hyperlink" Target="http://freepages.genealogy.rootsweb.ancestry.com/" TargetMode="External"/><Relationship Id="rId1466" Type="http://schemas.openxmlformats.org/officeDocument/2006/relationships/hyperlink" Target="http://freepages.genealogy.rootsweb.com" TargetMode="External"/><Relationship Id="rId2005" Type="http://schemas.openxmlformats.org/officeDocument/2006/relationships/hyperlink" Target="http://www.britishnewspaperarchive.co.uk/" TargetMode="External"/><Relationship Id="rId836" Type="http://schemas.openxmlformats.org/officeDocument/2006/relationships/hyperlink" Target="http://www.britishnewspaperarchive.co.uk/" TargetMode="External"/><Relationship Id="rId1021" Type="http://schemas.openxmlformats.org/officeDocument/2006/relationships/hyperlink" Target="http://www.britsihnewspaerarchives.co.uk/" TargetMode="External"/><Relationship Id="rId1119" Type="http://schemas.openxmlformats.org/officeDocument/2006/relationships/hyperlink" Target="http://familysearch.org/pal/MM9.2.1/pal:/S5Z9-KZP" TargetMode="External"/><Relationship Id="rId1673" Type="http://schemas.openxmlformats.org/officeDocument/2006/relationships/hyperlink" Target="http://www.1901online.com/" TargetMode="External"/><Relationship Id="rId1880" Type="http://schemas.openxmlformats.org/officeDocument/2006/relationships/hyperlink" Target="http://www.intelius.com/" TargetMode="External"/><Relationship Id="rId1978" Type="http://schemas.openxmlformats.org/officeDocument/2006/relationships/hyperlink" Target="http://www.findmypast.co.uk" TargetMode="External"/><Relationship Id="rId903" Type="http://schemas.openxmlformats.org/officeDocument/2006/relationships/hyperlink" Target="http://www.freecen.org.uk/" TargetMode="External"/><Relationship Id="rId1326" Type="http://schemas.openxmlformats.org/officeDocument/2006/relationships/hyperlink" Target="mailto:lynnash@webaxs.net" TargetMode="External"/><Relationship Id="rId1533" Type="http://schemas.openxmlformats.org/officeDocument/2006/relationships/hyperlink" Target="http://www.intelius.com" TargetMode="External"/><Relationship Id="rId1740" Type="http://schemas.openxmlformats.org/officeDocument/2006/relationships/hyperlink" Target="http://members.shaw.ca/panthers5/blockley81.html" TargetMode="External"/><Relationship Id="rId32" Type="http://schemas.openxmlformats.org/officeDocument/2006/relationships/hyperlink" Target="http://www.freereg.org.uk/" TargetMode="External"/><Relationship Id="rId1600" Type="http://schemas.openxmlformats.org/officeDocument/2006/relationships/hyperlink" Target="http://www.freereg.org.uk/" TargetMode="External"/><Relationship Id="rId1838" Type="http://schemas.openxmlformats.org/officeDocument/2006/relationships/hyperlink" Target="http://www.britishnewspaperarchive.co.uk" TargetMode="External"/><Relationship Id="rId181" Type="http://schemas.openxmlformats.org/officeDocument/2006/relationships/hyperlink" Target="http://www.britishnewspaperarchives.co.uk/" TargetMode="External"/><Relationship Id="rId1905" Type="http://schemas.openxmlformats.org/officeDocument/2006/relationships/hyperlink" Target="http://www.collectionscanada.gc.ca/databases/cef" TargetMode="External"/><Relationship Id="rId279" Type="http://schemas.openxmlformats.org/officeDocument/2006/relationships/hyperlink" Target="http://portal.archives.tas.gov.au/" TargetMode="External"/><Relationship Id="rId486" Type="http://schemas.openxmlformats.org/officeDocument/2006/relationships/hyperlink" Target="http://www.nationalarchives.org.uk/" TargetMode="External"/><Relationship Id="rId693" Type="http://schemas.openxmlformats.org/officeDocument/2006/relationships/hyperlink" Target="http://www.britishnewspaperarchive.co.uk/" TargetMode="External"/><Relationship Id="rId139" Type="http://schemas.openxmlformats.org/officeDocument/2006/relationships/hyperlink" Target="http://www.britishnewspaperarchive.co.uk/" TargetMode="External"/><Relationship Id="rId346" Type="http://schemas.openxmlformats.org/officeDocument/2006/relationships/hyperlink" Target="http://www.1901censusonline.com/" TargetMode="External"/><Relationship Id="rId553" Type="http://schemas.openxmlformats.org/officeDocument/2006/relationships/hyperlink" Target="http://www.britishnewspaerperarchive.co.uk/" TargetMode="External"/><Relationship Id="rId760" Type="http://schemas.openxmlformats.org/officeDocument/2006/relationships/hyperlink" Target="http://www.genealogy.com/" TargetMode="External"/><Relationship Id="rId998" Type="http://schemas.openxmlformats.org/officeDocument/2006/relationships/hyperlink" Target="http://www.findmypast.co.uk/" TargetMode="External"/><Relationship Id="rId1183" Type="http://schemas.openxmlformats.org/officeDocument/2006/relationships/hyperlink" Target="http://www.steve-lexie.net/" TargetMode="External"/><Relationship Id="rId1390" Type="http://schemas.openxmlformats.org/officeDocument/2006/relationships/hyperlink" Target="http://www.1901censusonline.com/" TargetMode="External"/><Relationship Id="rId2027" Type="http://schemas.openxmlformats.org/officeDocument/2006/relationships/hyperlink" Target="http://userdb.rootsweb/uki/" TargetMode="External"/><Relationship Id="rId206" Type="http://schemas.openxmlformats.org/officeDocument/2006/relationships/hyperlink" Target="http://www.ancestry.com/" TargetMode="External"/><Relationship Id="rId413" Type="http://schemas.openxmlformats.org/officeDocument/2006/relationships/hyperlink" Target="http://www.1901censusonline.com/" TargetMode="External"/><Relationship Id="rId858" Type="http://schemas.openxmlformats.org/officeDocument/2006/relationships/hyperlink" Target="mailto:lynnash@webaxs.net" TargetMode="External"/><Relationship Id="rId1043" Type="http://schemas.openxmlformats.org/officeDocument/2006/relationships/hyperlink" Target="http://west-penwith.org.uk/" TargetMode="External"/><Relationship Id="rId1488" Type="http://schemas.openxmlformats.org/officeDocument/2006/relationships/hyperlink" Target="http://freepages.genealogy.rootsweb.com/" TargetMode="External"/><Relationship Id="rId1695" Type="http://schemas.openxmlformats.org/officeDocument/2006/relationships/hyperlink" Target="http://www.britishnewspaperarchive.co.uk/" TargetMode="External"/><Relationship Id="rId620" Type="http://schemas.openxmlformats.org/officeDocument/2006/relationships/hyperlink" Target="http://www.1901censusonline.com/" TargetMode="External"/><Relationship Id="rId718" Type="http://schemas.openxmlformats.org/officeDocument/2006/relationships/hyperlink" Target="http://www.ancestry.com" TargetMode="External"/><Relationship Id="rId925" Type="http://schemas.openxmlformats.org/officeDocument/2006/relationships/hyperlink" Target="http://www.intelius.com/" TargetMode="External"/><Relationship Id="rId1250" Type="http://schemas.openxmlformats.org/officeDocument/2006/relationships/hyperlink" Target="http://www.findmypast.co.uk/" TargetMode="External"/><Relationship Id="rId1348" Type="http://schemas.openxmlformats.org/officeDocument/2006/relationships/hyperlink" Target="http://www.ancestry.ca" TargetMode="External"/><Relationship Id="rId1555" Type="http://schemas.openxmlformats.org/officeDocument/2006/relationships/hyperlink" Target="http://freepage.genealogy.rootsweb.com" TargetMode="External"/><Relationship Id="rId1762" Type="http://schemas.openxmlformats.org/officeDocument/2006/relationships/hyperlink" Target="http://www.findmypast.co.uk/" TargetMode="External"/><Relationship Id="rId1110" Type="http://schemas.openxmlformats.org/officeDocument/2006/relationships/hyperlink" Target="http://www.familysearch.org/" TargetMode="External"/><Relationship Id="rId1208" Type="http://schemas.openxmlformats.org/officeDocument/2006/relationships/hyperlink" Target="http://www.nationalarchives.gov.uk/" TargetMode="External"/><Relationship Id="rId1415" Type="http://schemas.openxmlformats.org/officeDocument/2006/relationships/hyperlink" Target="http://www.familysearch.org/" TargetMode="External"/><Relationship Id="rId54" Type="http://schemas.openxmlformats.org/officeDocument/2006/relationships/hyperlink" Target="http://www.ancestry.ca" TargetMode="External"/><Relationship Id="rId1622" Type="http://schemas.openxmlformats.org/officeDocument/2006/relationships/hyperlink" Target="http://www.ancestry.ca" TargetMode="External"/><Relationship Id="rId1927" Type="http://schemas.openxmlformats.org/officeDocument/2006/relationships/hyperlink" Target="http://www.ancestry.ca" TargetMode="External"/><Relationship Id="rId270" Type="http://schemas.openxmlformats.org/officeDocument/2006/relationships/hyperlink" Target="http://www.britishnnewspaperarchive.co.uk/" TargetMode="External"/><Relationship Id="rId130" Type="http://schemas.openxmlformats.org/officeDocument/2006/relationships/hyperlink" Target="http://www.ancestry.can" TargetMode="External"/><Relationship Id="rId368" Type="http://schemas.openxmlformats.org/officeDocument/2006/relationships/hyperlink" Target="http://www.cornwall-opc.database.org/" TargetMode="External"/><Relationship Id="rId575" Type="http://schemas.openxmlformats.org/officeDocument/2006/relationships/hyperlink" Target="http://www.freecen.org.uk/" TargetMode="External"/><Relationship Id="rId782" Type="http://schemas.openxmlformats.org/officeDocument/2006/relationships/hyperlink" Target="http://www.coombs.anu.edu.au/" TargetMode="External"/><Relationship Id="rId2049" Type="http://schemas.openxmlformats.org/officeDocument/2006/relationships/hyperlink" Target="http://www.familysearch.org" TargetMode="External"/><Relationship Id="rId228" Type="http://schemas.openxmlformats.org/officeDocument/2006/relationships/hyperlink" Target="http://freepages.genealogy.rootsweb.com/" TargetMode="External"/><Relationship Id="rId435" Type="http://schemas.openxmlformats.org/officeDocument/2006/relationships/hyperlink" Target="http://www.cwgc.org/" TargetMode="External"/><Relationship Id="rId642" Type="http://schemas.openxmlformats.org/officeDocument/2006/relationships/hyperlink" Target="http://www.britishnewspaperarchive.co.uk" TargetMode="External"/><Relationship Id="rId1065" Type="http://schemas.openxmlformats.org/officeDocument/2006/relationships/hyperlink" Target="http://www.britishnewspaperarchive.co.uk/" TargetMode="External"/><Relationship Id="rId1272" Type="http://schemas.openxmlformats.org/officeDocument/2006/relationships/hyperlink" Target="http://users.tpg.com.au/bolitho" TargetMode="External"/><Relationship Id="rId502" Type="http://schemas.openxmlformats.org/officeDocument/2006/relationships/hyperlink" Target="http://www.britishnewspaperarchive.co.uk/" TargetMode="External"/><Relationship Id="rId947" Type="http://schemas.openxmlformats.org/officeDocument/2006/relationships/hyperlink" Target="http://www.tregenza.com/resume.html" TargetMode="External"/><Relationship Id="rId1132" Type="http://schemas.openxmlformats.org/officeDocument/2006/relationships/hyperlink" Target="http://www.cornwal-opc-database.org/" TargetMode="External"/><Relationship Id="rId1577" Type="http://schemas.openxmlformats.org/officeDocument/2006/relationships/hyperlink" Target="http://www.familysearch.org" TargetMode="External"/><Relationship Id="rId1784" Type="http://schemas.openxmlformats.org/officeDocument/2006/relationships/hyperlink" Target="http://www.britsihnewspaerarchives.co.uk/" TargetMode="External"/><Relationship Id="rId1991" Type="http://schemas.openxmlformats.org/officeDocument/2006/relationships/hyperlink" Target="http://www.1901censusonline.com/" TargetMode="External"/><Relationship Id="rId76" Type="http://schemas.openxmlformats.org/officeDocument/2006/relationships/hyperlink" Target="http://www.freeBMD" TargetMode="External"/><Relationship Id="rId807" Type="http://schemas.openxmlformats.org/officeDocument/2006/relationships/hyperlink" Target="http://www.myheritage.com" TargetMode="External"/><Relationship Id="rId1437" Type="http://schemas.openxmlformats.org/officeDocument/2006/relationships/hyperlink" Target="http://www.1901censusonline.com/" TargetMode="External"/><Relationship Id="rId1644" Type="http://schemas.openxmlformats.org/officeDocument/2006/relationships/hyperlink" Target="http://discoverynationalarchives.gov.uk" TargetMode="External"/><Relationship Id="rId1851" Type="http://schemas.openxmlformats.org/officeDocument/2006/relationships/hyperlink" Target="http://www.incornwall.com/mining/ITrad-CustomView.asp?KEY=10778" TargetMode="External"/><Relationship Id="rId1504" Type="http://schemas.openxmlformats.org/officeDocument/2006/relationships/hyperlink" Target="http://www.familysearch.org" TargetMode="External"/><Relationship Id="rId1711" Type="http://schemas.openxmlformats.org/officeDocument/2006/relationships/hyperlink" Target="http://www.biritshnewspaerparchive.co.uk/" TargetMode="External"/><Relationship Id="rId1949" Type="http://schemas.openxmlformats.org/officeDocument/2006/relationships/hyperlink" Target="http://www.intelius.com/" TargetMode="External"/><Relationship Id="rId292" Type="http://schemas.openxmlformats.org/officeDocument/2006/relationships/hyperlink" Target="http://www.ancestry.ca" TargetMode="External"/><Relationship Id="rId1809" Type="http://schemas.openxmlformats.org/officeDocument/2006/relationships/hyperlink" Target="http://www.1901censusonline.com/" TargetMode="External"/><Relationship Id="rId597" Type="http://schemas.openxmlformats.org/officeDocument/2006/relationships/hyperlink" Target="http://www.collectionscanada.gc.ca/databases/census" TargetMode="External"/><Relationship Id="rId152" Type="http://schemas.openxmlformats.org/officeDocument/2006/relationships/hyperlink" Target="http://www.ancestry.com/" TargetMode="External"/><Relationship Id="rId457" Type="http://schemas.openxmlformats.org/officeDocument/2006/relationships/hyperlink" Target="http://www.nationalarchives.gov.uk/" TargetMode="External"/><Relationship Id="rId1087" Type="http://schemas.openxmlformats.org/officeDocument/2006/relationships/hyperlink" Target="http://www.freecen.org.uk/" TargetMode="External"/><Relationship Id="rId1294" Type="http://schemas.openxmlformats.org/officeDocument/2006/relationships/hyperlink" Target="http://www.ancestry.ca" TargetMode="External"/><Relationship Id="rId2040" Type="http://schemas.openxmlformats.org/officeDocument/2006/relationships/hyperlink" Target="http://www.freeBMD/" TargetMode="External"/><Relationship Id="rId664" Type="http://schemas.openxmlformats.org/officeDocument/2006/relationships/hyperlink" Target="http://www.freecen.org/" TargetMode="External"/><Relationship Id="rId871" Type="http://schemas.openxmlformats.org/officeDocument/2006/relationships/hyperlink" Target="http://www.findmypast.co.uk" TargetMode="External"/><Relationship Id="rId969" Type="http://schemas.openxmlformats.org/officeDocument/2006/relationships/hyperlink" Target="http://www.findmypast.co.uk/" TargetMode="External"/><Relationship Id="rId1599" Type="http://schemas.openxmlformats.org/officeDocument/2006/relationships/hyperlink" Target="http://search.mylife.com/" TargetMode="External"/><Relationship Id="rId317" Type="http://schemas.openxmlformats.org/officeDocument/2006/relationships/hyperlink" Target="mailto:lynnash@webaxs.net" TargetMode="External"/><Relationship Id="rId524" Type="http://schemas.openxmlformats.org/officeDocument/2006/relationships/hyperlink" Target="mailto:lynnash@webaxs.net" TargetMode="External"/><Relationship Id="rId731" Type="http://schemas.openxmlformats.org/officeDocument/2006/relationships/hyperlink" Target="http://www.familysearch.org/" TargetMode="External"/><Relationship Id="rId1154" Type="http://schemas.openxmlformats.org/officeDocument/2006/relationships/hyperlink" Target="mailto:w.l.jack@bigpond.com" TargetMode="External"/><Relationship Id="rId1361" Type="http://schemas.openxmlformats.org/officeDocument/2006/relationships/hyperlink" Target="http://www.sartorelli.gen.nz/" TargetMode="External"/><Relationship Id="rId1459" Type="http://schemas.openxmlformats.org/officeDocument/2006/relationships/header" Target="header4.xml"/><Relationship Id="rId98" Type="http://schemas.openxmlformats.org/officeDocument/2006/relationships/hyperlink" Target="http://freepages.genealogy.rootsweb.com/" TargetMode="External"/><Relationship Id="rId829" Type="http://schemas.openxmlformats.org/officeDocument/2006/relationships/hyperlink" Target="http://www.britishnewspaperarchive.co.uk/" TargetMode="External"/><Relationship Id="rId1014" Type="http://schemas.openxmlformats.org/officeDocument/2006/relationships/hyperlink" Target="http://www.britsihnewspaerarchives.co.uk/" TargetMode="External"/><Relationship Id="rId1221" Type="http://schemas.openxmlformats.org/officeDocument/2006/relationships/hyperlink" Target="http://www.britishnewspaperarchive.co.uk/" TargetMode="External"/><Relationship Id="rId1666" Type="http://schemas.openxmlformats.org/officeDocument/2006/relationships/hyperlink" Target="http://ourworld.compuserve.com/homepages/jon_rees/TreleighT.htm" TargetMode="External"/><Relationship Id="rId1873" Type="http://schemas.openxmlformats.org/officeDocument/2006/relationships/hyperlink" Target="http://www.intelius.com/" TargetMode="External"/><Relationship Id="rId1319" Type="http://schemas.openxmlformats.org/officeDocument/2006/relationships/hyperlink" Target="http://www.1901censusonline.com/" TargetMode="External"/><Relationship Id="rId1526" Type="http://schemas.openxmlformats.org/officeDocument/2006/relationships/hyperlink" Target="http://www.familysearch.org" TargetMode="External"/><Relationship Id="rId1733" Type="http://schemas.openxmlformats.org/officeDocument/2006/relationships/hyperlink" Target="http://www.findmypast.co.uk/" TargetMode="External"/><Relationship Id="rId1940" Type="http://schemas.openxmlformats.org/officeDocument/2006/relationships/hyperlink" Target="http://www.freecen.org.uk/" TargetMode="External"/><Relationship Id="rId25" Type="http://schemas.openxmlformats.org/officeDocument/2006/relationships/hyperlink" Target="mailto:beatrice@zb.cyberhome.ne.jp" TargetMode="External"/><Relationship Id="rId1800" Type="http://schemas.openxmlformats.org/officeDocument/2006/relationships/hyperlink" Target="http://www.forces-war-records.co.uk/" TargetMode="External"/><Relationship Id="rId174" Type="http://schemas.openxmlformats.org/officeDocument/2006/relationships/hyperlink" Target="http://www.findmypast.co.uk/" TargetMode="External"/><Relationship Id="rId381" Type="http://schemas.openxmlformats.org/officeDocument/2006/relationships/hyperlink" Target="mailto:lynnash@webaxs.net" TargetMode="External"/><Relationship Id="rId2062" Type="http://schemas.openxmlformats.org/officeDocument/2006/relationships/fontTable" Target="fontTable.xml"/><Relationship Id="rId241" Type="http://schemas.openxmlformats.org/officeDocument/2006/relationships/hyperlink" Target="http://www.findmypast.co.uk/" TargetMode="External"/><Relationship Id="rId479" Type="http://schemas.openxmlformats.org/officeDocument/2006/relationships/hyperlink" Target="mailto:kdefreitas@iname.com" TargetMode="External"/><Relationship Id="rId686" Type="http://schemas.openxmlformats.org/officeDocument/2006/relationships/hyperlink" Target="http://www.cornwall-opc-database.org/" TargetMode="External"/><Relationship Id="rId893" Type="http://schemas.openxmlformats.org/officeDocument/2006/relationships/hyperlink" Target="http://www.britishnewspaperarchive.co.uk/" TargetMode="External"/><Relationship Id="rId339" Type="http://schemas.openxmlformats.org/officeDocument/2006/relationships/hyperlink" Target="http://www.1901censusonline.com/" TargetMode="External"/><Relationship Id="rId546" Type="http://schemas.openxmlformats.org/officeDocument/2006/relationships/hyperlink" Target="http://www.britsihnewspaperarchive.co.uk/" TargetMode="External"/><Relationship Id="rId753" Type="http://schemas.openxmlformats.org/officeDocument/2006/relationships/hyperlink" Target="http://www.intelius.com/" TargetMode="External"/><Relationship Id="rId1176" Type="http://schemas.openxmlformats.org/officeDocument/2006/relationships/hyperlink" Target="mailto:junewilson@tac.com.au" TargetMode="External"/><Relationship Id="rId1383" Type="http://schemas.openxmlformats.org/officeDocument/2006/relationships/hyperlink" Target="http://www.freecen.org.uk/" TargetMode="External"/><Relationship Id="rId101" Type="http://schemas.openxmlformats.org/officeDocument/2006/relationships/hyperlink" Target="http://search.atomz.com/" TargetMode="External"/><Relationship Id="rId406" Type="http://schemas.openxmlformats.org/officeDocument/2006/relationships/hyperlink" Target="http://www.findmypast.co.uk/" TargetMode="External"/><Relationship Id="rId960" Type="http://schemas.openxmlformats.org/officeDocument/2006/relationships/hyperlink" Target="http://www.1901censusonline.com/" TargetMode="External"/><Relationship Id="rId1036" Type="http://schemas.openxmlformats.org/officeDocument/2006/relationships/hyperlink" Target="http://www.britishnnewspaperarchive.co.uk/" TargetMode="External"/><Relationship Id="rId1243" Type="http://schemas.openxmlformats.org/officeDocument/2006/relationships/hyperlink" Target="mailto:lynnash@webaxs.net" TargetMode="External"/><Relationship Id="rId1590" Type="http://schemas.openxmlformats.org/officeDocument/2006/relationships/hyperlink" Target="http://www.familysearch.org/" TargetMode="External"/><Relationship Id="rId1688" Type="http://schemas.openxmlformats.org/officeDocument/2006/relationships/hyperlink" Target="http://www.britishnewspaperarchive.co.uk/" TargetMode="External"/><Relationship Id="rId1895" Type="http://schemas.openxmlformats.org/officeDocument/2006/relationships/hyperlink" Target="http://www.findmypast.co.uk" TargetMode="External"/><Relationship Id="rId613" Type="http://schemas.openxmlformats.org/officeDocument/2006/relationships/hyperlink" Target="http://www.freecen.org.uk/" TargetMode="External"/><Relationship Id="rId820" Type="http://schemas.openxmlformats.org/officeDocument/2006/relationships/hyperlink" Target="http://www.ancestry.ca" TargetMode="External"/><Relationship Id="rId918" Type="http://schemas.openxmlformats.org/officeDocument/2006/relationships/hyperlink" Target="http://www.intelius.com" TargetMode="External"/><Relationship Id="rId1450" Type="http://schemas.openxmlformats.org/officeDocument/2006/relationships/hyperlink" Target="http://www.cornwall-opc-database.org/" TargetMode="External"/><Relationship Id="rId1548" Type="http://schemas.openxmlformats.org/officeDocument/2006/relationships/hyperlink" Target="http://www.1901censusonline.com/" TargetMode="External"/><Relationship Id="rId1755" Type="http://schemas.openxmlformats.org/officeDocument/2006/relationships/hyperlink" Target="http://www.1910censusonline.com/" TargetMode="External"/><Relationship Id="rId1103" Type="http://schemas.openxmlformats.org/officeDocument/2006/relationships/hyperlink" Target="http://www.genealogy.com/" TargetMode="External"/><Relationship Id="rId1310" Type="http://schemas.openxmlformats.org/officeDocument/2006/relationships/hyperlink" Target="http://www.familysearch.org/" TargetMode="External"/><Relationship Id="rId1408" Type="http://schemas.openxmlformats.org/officeDocument/2006/relationships/hyperlink" Target="http://www.ellisisland.org" TargetMode="External"/><Relationship Id="rId1962" Type="http://schemas.openxmlformats.org/officeDocument/2006/relationships/hyperlink" Target="http://www.intelius.com/" TargetMode="External"/><Relationship Id="rId47" Type="http://schemas.openxmlformats.org/officeDocument/2006/relationships/hyperlink" Target="http://www.sartorelli.ge.nz/" TargetMode="External"/><Relationship Id="rId1615" Type="http://schemas.openxmlformats.org/officeDocument/2006/relationships/hyperlink" Target="http://www.ogs.on.ca/" TargetMode="External"/><Relationship Id="rId1822" Type="http://schemas.openxmlformats.org/officeDocument/2006/relationships/hyperlink" Target="http://www.myheritage.com" TargetMode="External"/><Relationship Id="rId196" Type="http://schemas.openxmlformats.org/officeDocument/2006/relationships/hyperlink" Target="http://www.britishnewspaperarchive.co.u/" TargetMode="External"/><Relationship Id="rId263" Type="http://schemas.openxmlformats.org/officeDocument/2006/relationships/hyperlink" Target="http://www.brisihsnewspaperarchive.co.uk/" TargetMode="External"/><Relationship Id="rId470" Type="http://schemas.openxmlformats.org/officeDocument/2006/relationships/hyperlink" Target="http://www.findmypast.co.uk" TargetMode="External"/><Relationship Id="rId123" Type="http://schemas.openxmlformats.org/officeDocument/2006/relationships/hyperlink" Target="http://www.britishnewspaerarchive.co.uk/" TargetMode="External"/><Relationship Id="rId330" Type="http://schemas.openxmlformats.org/officeDocument/2006/relationships/hyperlink" Target="http://freepages.genealogy.rootsweb.com/~sterth/1851_ed1a.htm" TargetMode="External"/><Relationship Id="rId568" Type="http://schemas.openxmlformats.org/officeDocument/2006/relationships/hyperlink" Target="mailto:lynnash@webaxs.net" TargetMode="External"/><Relationship Id="rId775" Type="http://schemas.openxmlformats.org/officeDocument/2006/relationships/hyperlink" Target="http://www.island.com" TargetMode="External"/><Relationship Id="rId982" Type="http://schemas.openxmlformats.org/officeDocument/2006/relationships/hyperlink" Target="http://www.britishnewspaperarchive.co.uk/" TargetMode="External"/><Relationship Id="rId1198" Type="http://schemas.openxmlformats.org/officeDocument/2006/relationships/hyperlink" Target="http://www.bristihnewspaperarchive.co.uk/" TargetMode="External"/><Relationship Id="rId2011" Type="http://schemas.openxmlformats.org/officeDocument/2006/relationships/hyperlink" Target="http://www.britishnewspaperarchive.co.uk/" TargetMode="External"/><Relationship Id="rId428" Type="http://schemas.openxmlformats.org/officeDocument/2006/relationships/hyperlink" Target="http://www.forces-war-records.co.uk/" TargetMode="External"/><Relationship Id="rId635" Type="http://schemas.openxmlformats.org/officeDocument/2006/relationships/hyperlink" Target="http://www.findmypast.co.uk" TargetMode="External"/><Relationship Id="rId842" Type="http://schemas.openxmlformats.org/officeDocument/2006/relationships/hyperlink" Target="mailto:lynnash@webaxs.net" TargetMode="External"/><Relationship Id="rId1058" Type="http://schemas.openxmlformats.org/officeDocument/2006/relationships/hyperlink" Target="http://www.findmypast.co.uk" TargetMode="External"/><Relationship Id="rId1265" Type="http://schemas.openxmlformats.org/officeDocument/2006/relationships/hyperlink" Target="http://www.nationalarchive.gov.uk/" TargetMode="External"/><Relationship Id="rId1472" Type="http://schemas.openxmlformats.org/officeDocument/2006/relationships/hyperlink" Target="http://www.familysearch.org/" TargetMode="External"/><Relationship Id="rId702" Type="http://schemas.openxmlformats.org/officeDocument/2006/relationships/hyperlink" Target="http://www.freecen.org.uk/" TargetMode="External"/><Relationship Id="rId1125" Type="http://schemas.openxmlformats.org/officeDocument/2006/relationships/hyperlink" Target="http://www.steve-lexie.net/" TargetMode="External"/><Relationship Id="rId1332" Type="http://schemas.openxmlformats.org/officeDocument/2006/relationships/hyperlink" Target="mailto:lynnash@webaxs.net" TargetMode="External"/><Relationship Id="rId1777" Type="http://schemas.openxmlformats.org/officeDocument/2006/relationships/hyperlink" Target="http://www.1901censusonline.com/" TargetMode="External"/><Relationship Id="rId1984" Type="http://schemas.openxmlformats.org/officeDocument/2006/relationships/hyperlink" Target="http://www.facebook.com/" TargetMode="External"/><Relationship Id="rId69" Type="http://schemas.openxmlformats.org/officeDocument/2006/relationships/hyperlink" Target="http://www.ancestry.ca" TargetMode="External"/><Relationship Id="rId1637" Type="http://schemas.openxmlformats.org/officeDocument/2006/relationships/hyperlink" Target="http://www.britishneswpaperarchive.co.uk/" TargetMode="External"/><Relationship Id="rId1844" Type="http://schemas.openxmlformats.org/officeDocument/2006/relationships/hyperlink" Target="http://www.nationalarchives.gov.uk/" TargetMode="External"/><Relationship Id="rId1704" Type="http://schemas.openxmlformats.org/officeDocument/2006/relationships/hyperlink" Target="http://www.britishnewspaperarchive.co.uk/" TargetMode="External"/><Relationship Id="rId285" Type="http://schemas.openxmlformats.org/officeDocument/2006/relationships/hyperlink" Target="http://www.britishnewspaperarchive.co.uk/" TargetMode="External"/><Relationship Id="rId1911" Type="http://schemas.openxmlformats.org/officeDocument/2006/relationships/hyperlink" Target="http://www.baytoday.ca/" TargetMode="External"/><Relationship Id="rId492" Type="http://schemas.openxmlformats.org/officeDocument/2006/relationships/hyperlink" Target="http://freepages.genealogy.rootsweb.ancestry.com/" TargetMode="External"/><Relationship Id="rId797" Type="http://schemas.openxmlformats.org/officeDocument/2006/relationships/hyperlink" Target="http://www.familysearch.org/" TargetMode="External"/><Relationship Id="rId145" Type="http://schemas.openxmlformats.org/officeDocument/2006/relationships/hyperlink" Target="http://www.britishnewspaperarchive.co.uk/" TargetMode="External"/><Relationship Id="rId352" Type="http://schemas.openxmlformats.org/officeDocument/2006/relationships/hyperlink" Target="http://www.findmypast.co.uk/" TargetMode="External"/><Relationship Id="rId1287" Type="http://schemas.openxmlformats.org/officeDocument/2006/relationships/hyperlink" Target="http://www.findmypast.co.uk/" TargetMode="External"/><Relationship Id="rId2033" Type="http://schemas.openxmlformats.org/officeDocument/2006/relationships/hyperlink" Target="http://www.britishnewspaperarchive.co.uk/" TargetMode="External"/><Relationship Id="rId212" Type="http://schemas.openxmlformats.org/officeDocument/2006/relationships/hyperlink" Target="http://www.rootsweb.com/" TargetMode="External"/><Relationship Id="rId657" Type="http://schemas.openxmlformats.org/officeDocument/2006/relationships/hyperlink" Target="http://www.1901censusonline.com/" TargetMode="External"/><Relationship Id="rId864" Type="http://schemas.openxmlformats.org/officeDocument/2006/relationships/hyperlink" Target="http://www.freecen.org.uk/" TargetMode="External"/><Relationship Id="rId1494" Type="http://schemas.openxmlformats.org/officeDocument/2006/relationships/hyperlink" Target="http://www.intelius.com/" TargetMode="External"/><Relationship Id="rId1799" Type="http://schemas.openxmlformats.org/officeDocument/2006/relationships/hyperlink" Target="http://www.findmypast.co.uk/" TargetMode="External"/><Relationship Id="rId517" Type="http://schemas.openxmlformats.org/officeDocument/2006/relationships/hyperlink" Target="http://www.familysearch.org/" TargetMode="External"/><Relationship Id="rId724" Type="http://schemas.openxmlformats.org/officeDocument/2006/relationships/hyperlink" Target="http://www.zoominfro.com/Search/PersonDetail.aspx?PersonID=284120371" TargetMode="External"/><Relationship Id="rId931" Type="http://schemas.openxmlformats.org/officeDocument/2006/relationships/hyperlink" Target="http://www.intelius.com/" TargetMode="External"/><Relationship Id="rId1147" Type="http://schemas.openxmlformats.org/officeDocument/2006/relationships/hyperlink" Target="http://www.forces-war-records.co.uk/" TargetMode="External"/><Relationship Id="rId1354" Type="http://schemas.openxmlformats.org/officeDocument/2006/relationships/hyperlink" Target="http://worldconnect.rootsweb.com/" TargetMode="External"/><Relationship Id="rId1561" Type="http://schemas.openxmlformats.org/officeDocument/2006/relationships/hyperlink" Target="mailto:cpwind101@sanbrunocable.com" TargetMode="External"/><Relationship Id="rId60" Type="http://schemas.openxmlformats.org/officeDocument/2006/relationships/hyperlink" Target="http://www.familysearch.org/" TargetMode="External"/><Relationship Id="rId1007" Type="http://schemas.openxmlformats.org/officeDocument/2006/relationships/hyperlink" Target="http://www.britishnewspaperarchives.co.uk/" TargetMode="External"/><Relationship Id="rId1214" Type="http://schemas.openxmlformats.org/officeDocument/2006/relationships/hyperlink" Target="http://www.britishnewspaperarchive.co.uk/" TargetMode="External"/><Relationship Id="rId1421" Type="http://schemas.openxmlformats.org/officeDocument/2006/relationships/hyperlink" Target="http://news.google.com/newspapers" TargetMode="External"/><Relationship Id="rId1659" Type="http://schemas.openxmlformats.org/officeDocument/2006/relationships/hyperlink" Target="http://www.hattam.co.uk/" TargetMode="External"/><Relationship Id="rId1866" Type="http://schemas.openxmlformats.org/officeDocument/2006/relationships/hyperlink" Target="http://www.familysearch.org" TargetMode="External"/><Relationship Id="rId1519" Type="http://schemas.openxmlformats.org/officeDocument/2006/relationships/hyperlink" Target="http://www.familysearch.org/" TargetMode="External"/><Relationship Id="rId1726" Type="http://schemas.openxmlformats.org/officeDocument/2006/relationships/hyperlink" Target="http://www.britishnewspaperarchive.co.uk/" TargetMode="External"/><Relationship Id="rId1933" Type="http://schemas.openxmlformats.org/officeDocument/2006/relationships/hyperlink" Target="mailto:barbaraannewilkinsin@hotmail.com" TargetMode="External"/><Relationship Id="rId18" Type="http://schemas.openxmlformats.org/officeDocument/2006/relationships/hyperlink" Target="http://www.nationalarchives.org.uk/" TargetMode="External"/><Relationship Id="rId167" Type="http://schemas.openxmlformats.org/officeDocument/2006/relationships/hyperlink" Target="http://www.freecen.org.co.uk/" TargetMode="External"/><Relationship Id="rId374" Type="http://schemas.openxmlformats.org/officeDocument/2006/relationships/hyperlink" Target="http://www.britsihnewspaerarchives.co.uk/" TargetMode="External"/><Relationship Id="rId581" Type="http://schemas.openxmlformats.org/officeDocument/2006/relationships/hyperlink" Target="http://www.findmypast.co.uk/" TargetMode="External"/><Relationship Id="rId2055" Type="http://schemas.openxmlformats.org/officeDocument/2006/relationships/hyperlink" Target="http://www.freecen.org.uk" TargetMode="External"/><Relationship Id="rId234" Type="http://schemas.openxmlformats.org/officeDocument/2006/relationships/hyperlink" Target="http://www.freecen.org.uk/" TargetMode="External"/><Relationship Id="rId679" Type="http://schemas.openxmlformats.org/officeDocument/2006/relationships/hyperlink" Target="http://www.britishnewspaperarchive.co.uk/" TargetMode="External"/><Relationship Id="rId886" Type="http://schemas.openxmlformats.org/officeDocument/2006/relationships/hyperlink" Target="http://www.nationalarchives.gov.uk/" TargetMode="External"/><Relationship Id="rId2" Type="http://schemas.openxmlformats.org/officeDocument/2006/relationships/numbering" Target="numbering.xml"/><Relationship Id="rId441" Type="http://schemas.openxmlformats.org/officeDocument/2006/relationships/hyperlink" Target="http://www.forces-war-records.co.uk/" TargetMode="External"/><Relationship Id="rId539" Type="http://schemas.openxmlformats.org/officeDocument/2006/relationships/hyperlink" Target="http://www.freecen.org.uk/" TargetMode="External"/><Relationship Id="rId746" Type="http://schemas.openxmlformats.org/officeDocument/2006/relationships/hyperlink" Target="http://www.familysearch.org" TargetMode="External"/><Relationship Id="rId1071" Type="http://schemas.openxmlformats.org/officeDocument/2006/relationships/hyperlink" Target="http://www.findmypast.co.uk" TargetMode="External"/><Relationship Id="rId1169" Type="http://schemas.openxmlformats.org/officeDocument/2006/relationships/hyperlink" Target="mailto:tregenza@fjc.net.au" TargetMode="External"/><Relationship Id="rId1376" Type="http://schemas.openxmlformats.org/officeDocument/2006/relationships/hyperlink" Target="http://www.cornwall-opc-database.org/" TargetMode="External"/><Relationship Id="rId1583" Type="http://schemas.openxmlformats.org/officeDocument/2006/relationships/hyperlink" Target="http://www.intelius.com/" TargetMode="External"/><Relationship Id="rId301" Type="http://schemas.openxmlformats.org/officeDocument/2006/relationships/hyperlink" Target="http://freepages.genealogy.rootsweb.com/~sterth/" TargetMode="External"/><Relationship Id="rId953" Type="http://schemas.openxmlformats.org/officeDocument/2006/relationships/hyperlink" Target="mailto:lynnash@webaxs.net" TargetMode="External"/><Relationship Id="rId1029" Type="http://schemas.openxmlformats.org/officeDocument/2006/relationships/hyperlink" Target="http://www.britishnewspaeprarchive.co.uk/" TargetMode="External"/><Relationship Id="rId1236" Type="http://schemas.openxmlformats.org/officeDocument/2006/relationships/hyperlink" Target="mailto:lynnash@webaxs.net" TargetMode="External"/><Relationship Id="rId1790" Type="http://schemas.openxmlformats.org/officeDocument/2006/relationships/hyperlink" Target="http://www.britishnewspaperarchive.co.uk/" TargetMode="External"/><Relationship Id="rId1888" Type="http://schemas.openxmlformats.org/officeDocument/2006/relationships/hyperlink" Target="http://www.1901censusonline.com/" TargetMode="External"/><Relationship Id="rId82" Type="http://schemas.openxmlformats.org/officeDocument/2006/relationships/hyperlink" Target="http://www.britishnewspaperarchive.co.uk/" TargetMode="External"/><Relationship Id="rId606" Type="http://schemas.openxmlformats.org/officeDocument/2006/relationships/hyperlink" Target="http://www.intelius/" TargetMode="External"/><Relationship Id="rId813" Type="http://schemas.openxmlformats.org/officeDocument/2006/relationships/hyperlink" Target="http://www.britishnewspaperarchive.co.uk/" TargetMode="External"/><Relationship Id="rId1443" Type="http://schemas.openxmlformats.org/officeDocument/2006/relationships/hyperlink" Target="http://www.britishnewspaperarchive.co.uk/" TargetMode="External"/><Relationship Id="rId1650" Type="http://schemas.openxmlformats.org/officeDocument/2006/relationships/hyperlink" Target="http://www.freecen.org.uk/" TargetMode="External"/><Relationship Id="rId1748" Type="http://schemas.openxmlformats.org/officeDocument/2006/relationships/hyperlink" Target="http://www.familysearch.org/" TargetMode="External"/><Relationship Id="rId1303" Type="http://schemas.openxmlformats.org/officeDocument/2006/relationships/hyperlink" Target="http://www.freecen.org.uk/" TargetMode="External"/><Relationship Id="rId1510" Type="http://schemas.openxmlformats.org/officeDocument/2006/relationships/hyperlink" Target="http://www.signonsandiego.com/uniontrib/20080417/news_1ez17history.html" TargetMode="External"/><Relationship Id="rId1955" Type="http://schemas.openxmlformats.org/officeDocument/2006/relationships/hyperlink" Target="http://www.intelius.com" TargetMode="External"/><Relationship Id="rId1608" Type="http://schemas.openxmlformats.org/officeDocument/2006/relationships/hyperlink" Target="http://www.freecen.org.uk/" TargetMode="External"/><Relationship Id="rId1815" Type="http://schemas.openxmlformats.org/officeDocument/2006/relationships/hyperlink" Target="http://www.rootsweb.com/" TargetMode="External"/><Relationship Id="rId189" Type="http://schemas.openxmlformats.org/officeDocument/2006/relationships/hyperlink" Target="http://www.britishnewspaperarchive.co.uk" TargetMode="External"/><Relationship Id="rId396" Type="http://schemas.openxmlformats.org/officeDocument/2006/relationships/hyperlink" Target="mailto:lynnash@webaxs.net" TargetMode="External"/><Relationship Id="rId256" Type="http://schemas.openxmlformats.org/officeDocument/2006/relationships/hyperlink" Target="http://www.freecen.org.uk/" TargetMode="External"/><Relationship Id="rId463" Type="http://schemas.openxmlformats.org/officeDocument/2006/relationships/hyperlink" Target="http://www.britsihnewspaerarchives.co.uk/" TargetMode="External"/><Relationship Id="rId670" Type="http://schemas.openxmlformats.org/officeDocument/2006/relationships/hyperlink" Target="http://www.1901censusonline.com/" TargetMode="External"/><Relationship Id="rId1093" Type="http://schemas.openxmlformats.org/officeDocument/2006/relationships/hyperlink" Target="mailto:lynnash@webaxs.net" TargetMode="External"/><Relationship Id="rId116" Type="http://schemas.openxmlformats.org/officeDocument/2006/relationships/hyperlink" Target="http://www.findmypast.co.uk/" TargetMode="External"/><Relationship Id="rId323" Type="http://schemas.openxmlformats.org/officeDocument/2006/relationships/hyperlink" Target="http://www.findmypast.co.uk" TargetMode="External"/><Relationship Id="rId530" Type="http://schemas.openxmlformats.org/officeDocument/2006/relationships/hyperlink" Target="http://www.freecen.org.uk/" TargetMode="External"/><Relationship Id="rId768" Type="http://schemas.openxmlformats.org/officeDocument/2006/relationships/hyperlink" Target="http://www.ancestry.ca" TargetMode="External"/><Relationship Id="rId975" Type="http://schemas.openxmlformats.org/officeDocument/2006/relationships/hyperlink" Target="http://www3.sympatico.ca/cormier.jp/christopher_bryant_generations.html" TargetMode="External"/><Relationship Id="rId1160" Type="http://schemas.openxmlformats.org/officeDocument/2006/relationships/hyperlink" Target="http://www.forces-war-records.co.uk/" TargetMode="External"/><Relationship Id="rId1398" Type="http://schemas.openxmlformats.org/officeDocument/2006/relationships/hyperlink" Target="http://freepages.genealogy.rootsweb.com" TargetMode="External"/><Relationship Id="rId2004" Type="http://schemas.openxmlformats.org/officeDocument/2006/relationships/hyperlink" Target="http://www.britishnewspaperarchive.co.uk/" TargetMode="External"/><Relationship Id="rId628" Type="http://schemas.openxmlformats.org/officeDocument/2006/relationships/hyperlink" Target="http://www.findmypast.co.uk/" TargetMode="External"/><Relationship Id="rId835" Type="http://schemas.openxmlformats.org/officeDocument/2006/relationships/hyperlink" Target="http://www.britishnewspaperarchive.co.uk/" TargetMode="External"/><Relationship Id="rId1258" Type="http://schemas.openxmlformats.org/officeDocument/2006/relationships/hyperlink" Target="http://www.freecen.org.uk/" TargetMode="External"/><Relationship Id="rId1465" Type="http://schemas.openxmlformats.org/officeDocument/2006/relationships/hyperlink" Target="http://www.familysearch.org" TargetMode="External"/><Relationship Id="rId1672" Type="http://schemas.openxmlformats.org/officeDocument/2006/relationships/hyperlink" Target="http://www.freecen.org.uk/" TargetMode="External"/><Relationship Id="rId1020" Type="http://schemas.openxmlformats.org/officeDocument/2006/relationships/hyperlink" Target="http://www.britsihnewspaerarchives.co.uk/" TargetMode="External"/><Relationship Id="rId1118" Type="http://schemas.openxmlformats.org/officeDocument/2006/relationships/hyperlink" Target="http://www.myheritage.com" TargetMode="External"/><Relationship Id="rId1325" Type="http://schemas.openxmlformats.org/officeDocument/2006/relationships/hyperlink" Target="http://www.freecen.org.uk/" TargetMode="External"/><Relationship Id="rId1532" Type="http://schemas.openxmlformats.org/officeDocument/2006/relationships/hyperlink" Target="http://www.ancestry.com" TargetMode="External"/><Relationship Id="rId1977" Type="http://schemas.openxmlformats.org/officeDocument/2006/relationships/hyperlink" Target="http://www.1901censusonline.com/" TargetMode="External"/><Relationship Id="rId902" Type="http://schemas.openxmlformats.org/officeDocument/2006/relationships/hyperlink" Target="http://www.britsihnewspaerarchives.co.uk/" TargetMode="External"/><Relationship Id="rId1837" Type="http://schemas.openxmlformats.org/officeDocument/2006/relationships/hyperlink" Target="http://www.britishnewspaperarchive.co.uk" TargetMode="External"/><Relationship Id="rId31" Type="http://schemas.openxmlformats.org/officeDocument/2006/relationships/hyperlink" Target="http://freepages.genealogy.rootsweb.com/~boneplace/tax/polltax.html" TargetMode="External"/><Relationship Id="rId180" Type="http://schemas.openxmlformats.org/officeDocument/2006/relationships/hyperlink" Target="http://www.britishnewspaperarchive.co.uk/" TargetMode="External"/><Relationship Id="rId278" Type="http://schemas.openxmlformats.org/officeDocument/2006/relationships/hyperlink" Target="http://portal.archives.tas.gov.au/" TargetMode="External"/><Relationship Id="rId1904" Type="http://schemas.openxmlformats.org/officeDocument/2006/relationships/hyperlink" Target="http://www.intelius.com" TargetMode="External"/><Relationship Id="rId485" Type="http://schemas.openxmlformats.org/officeDocument/2006/relationships/hyperlink" Target="http://www.nationalarchive.gov.uk/" TargetMode="External"/><Relationship Id="rId692" Type="http://schemas.openxmlformats.org/officeDocument/2006/relationships/hyperlink" Target="http://www.britishnewspaperarchive.co.uk/" TargetMode="External"/><Relationship Id="rId138" Type="http://schemas.openxmlformats.org/officeDocument/2006/relationships/hyperlink" Target="http://www.britishnewspaperarchive.co.uk/" TargetMode="External"/><Relationship Id="rId345" Type="http://schemas.openxmlformats.org/officeDocument/2006/relationships/hyperlink" Target="http://www.1901censusonline.com/" TargetMode="External"/><Relationship Id="rId552" Type="http://schemas.openxmlformats.org/officeDocument/2006/relationships/hyperlink" Target="http://www.britishnewspaerperarchive.co.uk/" TargetMode="External"/><Relationship Id="rId997" Type="http://schemas.openxmlformats.org/officeDocument/2006/relationships/hyperlink" Target="http://www.southernx.com.au/dps/smhdt092.htm" TargetMode="External"/><Relationship Id="rId1182" Type="http://schemas.openxmlformats.org/officeDocument/2006/relationships/hyperlink" Target="mailto:angus.waddell@rmit.edu.au" TargetMode="External"/><Relationship Id="rId2026" Type="http://schemas.openxmlformats.org/officeDocument/2006/relationships/hyperlink" Target="http://www.freecen.org.uk/" TargetMode="External"/><Relationship Id="rId205" Type="http://schemas.openxmlformats.org/officeDocument/2006/relationships/hyperlink" Target="mailto:emailus@primus.com.au" TargetMode="External"/><Relationship Id="rId412" Type="http://schemas.openxmlformats.org/officeDocument/2006/relationships/hyperlink" Target="http://www.findmypast.co.uk/" TargetMode="External"/><Relationship Id="rId857" Type="http://schemas.openxmlformats.org/officeDocument/2006/relationships/hyperlink" Target="mailto:lynnash@webaxs.net" TargetMode="External"/><Relationship Id="rId1042" Type="http://schemas.openxmlformats.org/officeDocument/2006/relationships/hyperlink" Target="http://www.nationalarchives.gov.uk/" TargetMode="External"/><Relationship Id="rId1487" Type="http://schemas.openxmlformats.org/officeDocument/2006/relationships/hyperlink" Target="http://www.familysearch.org/" TargetMode="External"/><Relationship Id="rId1694" Type="http://schemas.openxmlformats.org/officeDocument/2006/relationships/hyperlink" Target="http://www.britishnewspaperarchive.co.uk/" TargetMode="External"/><Relationship Id="rId717" Type="http://schemas.openxmlformats.org/officeDocument/2006/relationships/hyperlink" Target="http://www.whitepages.com" TargetMode="External"/><Relationship Id="rId924" Type="http://schemas.openxmlformats.org/officeDocument/2006/relationships/hyperlink" Target="http://www.intelius.com/" TargetMode="External"/><Relationship Id="rId1347" Type="http://schemas.openxmlformats.org/officeDocument/2006/relationships/hyperlink" Target="http://familysearch.org/pal:/MM9.2.1/94HR-WQK%20submitted%20by%20nsmith2738510%2028SEP2001" TargetMode="External"/><Relationship Id="rId1554" Type="http://schemas.openxmlformats.org/officeDocument/2006/relationships/hyperlink" Target="http://www.feeths.org/fdb2/7584/7584-228.htm" TargetMode="External"/><Relationship Id="rId1761" Type="http://schemas.openxmlformats.org/officeDocument/2006/relationships/hyperlink" Target="http://www.findmypast.co.uk/" TargetMode="External"/><Relationship Id="rId1999" Type="http://schemas.openxmlformats.org/officeDocument/2006/relationships/hyperlink" Target="http://www.freecen.org.uk/" TargetMode="External"/><Relationship Id="rId53" Type="http://schemas.openxmlformats.org/officeDocument/2006/relationships/hyperlink" Target="http://www.nationalarchives.gov.uk/" TargetMode="External"/><Relationship Id="rId1207" Type="http://schemas.openxmlformats.org/officeDocument/2006/relationships/hyperlink" Target="http://www.nationalarchives.gov.uk/" TargetMode="External"/><Relationship Id="rId1414" Type="http://schemas.openxmlformats.org/officeDocument/2006/relationships/hyperlink" Target="http://www.freereg.org.uk/" TargetMode="External"/><Relationship Id="rId1621" Type="http://schemas.openxmlformats.org/officeDocument/2006/relationships/hyperlink" Target="http://www.familysearch.org" TargetMode="External"/><Relationship Id="rId1859" Type="http://schemas.openxmlformats.org/officeDocument/2006/relationships/hyperlink" Target="http://www.freereg.org.uk/" TargetMode="External"/><Relationship Id="rId1719" Type="http://schemas.openxmlformats.org/officeDocument/2006/relationships/hyperlink" Target="http://www.britsihnewspaperarchive.co.uk/" TargetMode="External"/><Relationship Id="rId1926" Type="http://schemas.openxmlformats.org/officeDocument/2006/relationships/hyperlink" Target="http://www.ancestr.com" TargetMode="External"/><Relationship Id="rId367" Type="http://schemas.openxmlformats.org/officeDocument/2006/relationships/hyperlink" Target="http://freepages.genealogy.rootsweb.com/~sterth/bap1851_55.htm" TargetMode="External"/><Relationship Id="rId574" Type="http://schemas.openxmlformats.org/officeDocument/2006/relationships/hyperlink" Target="mailto:lynnash@webaxs.net" TargetMode="External"/><Relationship Id="rId2048" Type="http://schemas.openxmlformats.org/officeDocument/2006/relationships/hyperlink" Target="http://www.familysearch.org" TargetMode="External"/><Relationship Id="rId227" Type="http://schemas.openxmlformats.org/officeDocument/2006/relationships/hyperlink" Target="http://www.intelius.com" TargetMode="External"/><Relationship Id="rId781" Type="http://schemas.openxmlformats.org/officeDocument/2006/relationships/hyperlink" Target="http://www.austlit.edu.au/" TargetMode="External"/><Relationship Id="rId879" Type="http://schemas.openxmlformats.org/officeDocument/2006/relationships/hyperlink" Target="http://www.nationalarchives.gov.uk/" TargetMode="External"/><Relationship Id="rId434" Type="http://schemas.openxmlformats.org/officeDocument/2006/relationships/hyperlink" Target="http://www.whitepages.co.nz/" TargetMode="External"/><Relationship Id="rId641" Type="http://schemas.openxmlformats.org/officeDocument/2006/relationships/hyperlink" Target="http://discovery.nationalarchives.gov.uk" TargetMode="External"/><Relationship Id="rId739" Type="http://schemas.openxmlformats.org/officeDocument/2006/relationships/hyperlink" Target="http://collectionscananda.gc.ca/" TargetMode="External"/><Relationship Id="rId1064" Type="http://schemas.openxmlformats.org/officeDocument/2006/relationships/hyperlink" Target="http://www.britishnewspaperarchive.co.uk/" TargetMode="External"/><Relationship Id="rId1271" Type="http://schemas.openxmlformats.org/officeDocument/2006/relationships/hyperlink" Target="http://www.ancestry.ca" TargetMode="External"/><Relationship Id="rId1369" Type="http://schemas.openxmlformats.org/officeDocument/2006/relationships/hyperlink" Target="http://www.familysearch.org/" TargetMode="External"/><Relationship Id="rId1576" Type="http://schemas.openxmlformats.org/officeDocument/2006/relationships/hyperlink" Target="http://www.familysearch.org" TargetMode="External"/><Relationship Id="rId501" Type="http://schemas.openxmlformats.org/officeDocument/2006/relationships/hyperlink" Target="http://www.britishnewspaperarchive.co.uk/" TargetMode="External"/><Relationship Id="rId946" Type="http://schemas.openxmlformats.org/officeDocument/2006/relationships/hyperlink" Target="http://UK.geocities/" TargetMode="External"/><Relationship Id="rId1131" Type="http://schemas.openxmlformats.org/officeDocument/2006/relationships/hyperlink" Target="mailto:maznkeith1@aol.com" TargetMode="External"/><Relationship Id="rId1229" Type="http://schemas.openxmlformats.org/officeDocument/2006/relationships/hyperlink" Target="http://www.findmypast.co.uk/" TargetMode="External"/><Relationship Id="rId1783" Type="http://schemas.openxmlformats.org/officeDocument/2006/relationships/hyperlink" Target="http://www.britishnewspaperarchive.co.uk/" TargetMode="External"/><Relationship Id="rId1990" Type="http://schemas.openxmlformats.org/officeDocument/2006/relationships/hyperlink" Target="http://www.familysearch.org/" TargetMode="External"/><Relationship Id="rId75" Type="http://schemas.openxmlformats.org/officeDocument/2006/relationships/hyperlink" Target="http://www.ancestry.ca" TargetMode="External"/><Relationship Id="rId806" Type="http://schemas.openxmlformats.org/officeDocument/2006/relationships/hyperlink" Target="http://www.forces-war-records.co.uk/" TargetMode="External"/><Relationship Id="rId1436" Type="http://schemas.openxmlformats.org/officeDocument/2006/relationships/hyperlink" Target="http://www.1901censusonline.com/" TargetMode="External"/><Relationship Id="rId1643" Type="http://schemas.openxmlformats.org/officeDocument/2006/relationships/hyperlink" Target="http://www.britsihnewspaerarchives.co.uk/" TargetMode="External"/><Relationship Id="rId1850" Type="http://schemas.openxmlformats.org/officeDocument/2006/relationships/hyperlink" Target="http://genforum.geneaolgy.com/phillips/messages/8117.html" TargetMode="External"/><Relationship Id="rId1503" Type="http://schemas.openxmlformats.org/officeDocument/2006/relationships/hyperlink" Target="http://www.familysearch.org" TargetMode="External"/><Relationship Id="rId1710" Type="http://schemas.openxmlformats.org/officeDocument/2006/relationships/hyperlink" Target="http://discovery.nationalarchives.gov.uk" TargetMode="External"/><Relationship Id="rId1948" Type="http://schemas.openxmlformats.org/officeDocument/2006/relationships/hyperlink" Target="http://www.intelius.com/" TargetMode="External"/><Relationship Id="rId291" Type="http://schemas.openxmlformats.org/officeDocument/2006/relationships/hyperlink" Target="http://www.ancestry.ca" TargetMode="External"/><Relationship Id="rId1808" Type="http://schemas.openxmlformats.org/officeDocument/2006/relationships/hyperlink" Target="http://www.1901censusonline.com/" TargetMode="External"/><Relationship Id="rId151" Type="http://schemas.openxmlformats.org/officeDocument/2006/relationships/hyperlink" Target="http://www.familysearch.org/" TargetMode="External"/><Relationship Id="rId389" Type="http://schemas.openxmlformats.org/officeDocument/2006/relationships/hyperlink" Target="http://www.1901censusonline.com/" TargetMode="External"/><Relationship Id="rId596" Type="http://schemas.openxmlformats.org/officeDocument/2006/relationships/hyperlink" Target="http://www.familysearch.org/" TargetMode="External"/><Relationship Id="rId249" Type="http://schemas.openxmlformats.org/officeDocument/2006/relationships/hyperlink" Target="http://www.scotlandspeople.gov.uk/" TargetMode="External"/><Relationship Id="rId456" Type="http://schemas.openxmlformats.org/officeDocument/2006/relationships/hyperlink" Target="http://www.findmypast.co.uk" TargetMode="External"/><Relationship Id="rId663" Type="http://schemas.openxmlformats.org/officeDocument/2006/relationships/hyperlink" Target="mailto:lynnash@webaxs.net" TargetMode="External"/><Relationship Id="rId870" Type="http://schemas.openxmlformats.org/officeDocument/2006/relationships/hyperlink" Target="http://www.findmypast.co.uk/" TargetMode="External"/><Relationship Id="rId1086" Type="http://schemas.openxmlformats.org/officeDocument/2006/relationships/hyperlink" Target="mailto:lynnash@webaxs.net" TargetMode="External"/><Relationship Id="rId1293" Type="http://schemas.openxmlformats.org/officeDocument/2006/relationships/hyperlink" Target="http://www.familysearch.org" TargetMode="External"/><Relationship Id="rId109" Type="http://schemas.openxmlformats.org/officeDocument/2006/relationships/hyperlink" Target="http://www.freecen.og.uk/" TargetMode="External"/><Relationship Id="rId316" Type="http://schemas.openxmlformats.org/officeDocument/2006/relationships/hyperlink" Target="http://www.freecen.org.uk/" TargetMode="External"/><Relationship Id="rId523" Type="http://schemas.openxmlformats.org/officeDocument/2006/relationships/hyperlink" Target="http://familysearch.org/pal:/MM9.2.1/SG1K-4S8" TargetMode="External"/><Relationship Id="rId968" Type="http://schemas.openxmlformats.org/officeDocument/2006/relationships/hyperlink" Target="http://recordsearch.naa.gov.au/" TargetMode="External"/><Relationship Id="rId1153" Type="http://schemas.openxmlformats.org/officeDocument/2006/relationships/hyperlink" Target="mailto:maznkeith1@aol.com" TargetMode="External"/><Relationship Id="rId1598" Type="http://schemas.openxmlformats.org/officeDocument/2006/relationships/hyperlink" Target="http://www.mylife.com" TargetMode="External"/><Relationship Id="rId97" Type="http://schemas.openxmlformats.org/officeDocument/2006/relationships/hyperlink" Target="http://freepages.genealogy.rootsweb.com/" TargetMode="External"/><Relationship Id="rId730" Type="http://schemas.openxmlformats.org/officeDocument/2006/relationships/hyperlink" Target="mailto:RtdHawk@aol.com" TargetMode="External"/><Relationship Id="rId828" Type="http://schemas.openxmlformats.org/officeDocument/2006/relationships/hyperlink" Target="http://www.britishnewspaperarchive.co.uk/" TargetMode="External"/><Relationship Id="rId1013" Type="http://schemas.openxmlformats.org/officeDocument/2006/relationships/hyperlink" Target="http://www.britishnewspaperarchives.co.uk/" TargetMode="External"/><Relationship Id="rId1360" Type="http://schemas.openxmlformats.org/officeDocument/2006/relationships/hyperlink" Target="http://worrldconnect.rootsweb.com/" TargetMode="External"/><Relationship Id="rId1458" Type="http://schemas.openxmlformats.org/officeDocument/2006/relationships/hyperlink" Target="http://www.familysearch.org/" TargetMode="External"/><Relationship Id="rId1665" Type="http://schemas.openxmlformats.org/officeDocument/2006/relationships/hyperlink" Target="http://www.findmypast.co.uk" TargetMode="External"/><Relationship Id="rId1872" Type="http://schemas.openxmlformats.org/officeDocument/2006/relationships/hyperlink" Target="http://www.intelius.com/" TargetMode="External"/><Relationship Id="rId1220" Type="http://schemas.openxmlformats.org/officeDocument/2006/relationships/hyperlink" Target="http://www.findmypast.co.uk/" TargetMode="External"/><Relationship Id="rId1318" Type="http://schemas.openxmlformats.org/officeDocument/2006/relationships/hyperlink" Target="http://www.freecen.org.uk/" TargetMode="External"/><Relationship Id="rId1525" Type="http://schemas.openxmlformats.org/officeDocument/2006/relationships/hyperlink" Target="http://www.myheritage.com" TargetMode="External"/><Relationship Id="rId1732" Type="http://schemas.openxmlformats.org/officeDocument/2006/relationships/hyperlink" Target="http://discovery.nationalarchives.gov.uk" TargetMode="External"/><Relationship Id="rId24" Type="http://schemas.openxmlformats.org/officeDocument/2006/relationships/hyperlink" Target="http://www.steve-lexie.net/" TargetMode="External"/><Relationship Id="rId173" Type="http://schemas.openxmlformats.org/officeDocument/2006/relationships/hyperlink" Target="http://www.findmypast.co.uk/" TargetMode="External"/><Relationship Id="rId380" Type="http://schemas.openxmlformats.org/officeDocument/2006/relationships/hyperlink" Target="http://www.findmypast.co.uk/" TargetMode="External"/><Relationship Id="rId2061" Type="http://schemas.openxmlformats.org/officeDocument/2006/relationships/footer" Target="footer9.xml"/><Relationship Id="rId240" Type="http://schemas.openxmlformats.org/officeDocument/2006/relationships/hyperlink" Target="http://www.findmypast.co.uk/" TargetMode="External"/><Relationship Id="rId478" Type="http://schemas.openxmlformats.org/officeDocument/2006/relationships/hyperlink" Target="http://www.grampound.org.uk/" TargetMode="External"/><Relationship Id="rId685" Type="http://schemas.openxmlformats.org/officeDocument/2006/relationships/hyperlink" Target="http://www.familysearch.org/" TargetMode="External"/><Relationship Id="rId892" Type="http://schemas.openxmlformats.org/officeDocument/2006/relationships/hyperlink" Target="http://www.britishnewspaperarchive.co.uk/" TargetMode="External"/><Relationship Id="rId100" Type="http://schemas.openxmlformats.org/officeDocument/2006/relationships/hyperlink" Target="http://www.britsihnewspaerarchives.co.uk/" TargetMode="External"/><Relationship Id="rId338" Type="http://schemas.openxmlformats.org/officeDocument/2006/relationships/hyperlink" Target="http://www.freecen.org.uk/" TargetMode="External"/><Relationship Id="rId545" Type="http://schemas.openxmlformats.org/officeDocument/2006/relationships/hyperlink" Target="http://www.britishnewspaperarchive.co.uk/" TargetMode="External"/><Relationship Id="rId752" Type="http://schemas.openxmlformats.org/officeDocument/2006/relationships/hyperlink" Target="http://www.intelius.com/" TargetMode="External"/><Relationship Id="rId1175" Type="http://schemas.openxmlformats.org/officeDocument/2006/relationships/hyperlink" Target="http://www.genealogy.com/" TargetMode="External"/><Relationship Id="rId1382" Type="http://schemas.openxmlformats.org/officeDocument/2006/relationships/hyperlink" Target="http://www.freecen.org.uk/" TargetMode="External"/><Relationship Id="rId2019" Type="http://schemas.openxmlformats.org/officeDocument/2006/relationships/hyperlink" Target="http://www.britishnewspaperarchive.co.uk/" TargetMode="External"/><Relationship Id="rId405" Type="http://schemas.openxmlformats.org/officeDocument/2006/relationships/hyperlink" Target="http://www.freecen.org.uk/" TargetMode="External"/><Relationship Id="rId612" Type="http://schemas.openxmlformats.org/officeDocument/2006/relationships/hyperlink" Target="http://www.1901censusonline.com/" TargetMode="External"/><Relationship Id="rId1035" Type="http://schemas.openxmlformats.org/officeDocument/2006/relationships/hyperlink" Target="http://www.britishnnewspaperarchive.co.uk/" TargetMode="External"/><Relationship Id="rId1242" Type="http://schemas.openxmlformats.org/officeDocument/2006/relationships/hyperlink" Target="http://www.findmypast.co.uk/" TargetMode="External"/><Relationship Id="rId1687" Type="http://schemas.openxmlformats.org/officeDocument/2006/relationships/hyperlink" Target="http://www.britishnewspaperarchive.co.uk/" TargetMode="External"/><Relationship Id="rId1894" Type="http://schemas.openxmlformats.org/officeDocument/2006/relationships/hyperlink" Target="http://www.1901censusonline.com/" TargetMode="External"/><Relationship Id="rId917" Type="http://schemas.openxmlformats.org/officeDocument/2006/relationships/hyperlink" Target="http://www.facebook.com/" TargetMode="External"/><Relationship Id="rId1102" Type="http://schemas.openxmlformats.org/officeDocument/2006/relationships/hyperlink" Target="http://www.portmagpies.com.au/" TargetMode="External"/><Relationship Id="rId1547" Type="http://schemas.openxmlformats.org/officeDocument/2006/relationships/hyperlink" Target="http://www.freecen.org.uk/" TargetMode="External"/><Relationship Id="rId1754" Type="http://schemas.openxmlformats.org/officeDocument/2006/relationships/hyperlink" Target="http://www.1901censusonline.com/" TargetMode="External"/><Relationship Id="rId1961" Type="http://schemas.openxmlformats.org/officeDocument/2006/relationships/hyperlink" Target="http://www.intelius.com/" TargetMode="External"/><Relationship Id="rId46" Type="http://schemas.openxmlformats.org/officeDocument/2006/relationships/hyperlink" Target="http://www.sartorelli.ge.nz/" TargetMode="External"/><Relationship Id="rId1407" Type="http://schemas.openxmlformats.org/officeDocument/2006/relationships/hyperlink" Target="http://www.nationalarchives.gov.uk" TargetMode="External"/><Relationship Id="rId1614" Type="http://schemas.openxmlformats.org/officeDocument/2006/relationships/hyperlink" Target="http://www.familysearch.org/" TargetMode="External"/><Relationship Id="rId1821" Type="http://schemas.openxmlformats.org/officeDocument/2006/relationships/hyperlink" Target="http://www.myheritage.com" TargetMode="External"/><Relationship Id="rId195" Type="http://schemas.openxmlformats.org/officeDocument/2006/relationships/hyperlink" Target="http://www.ellisisland.org/" TargetMode="External"/><Relationship Id="rId1919" Type="http://schemas.openxmlformats.org/officeDocument/2006/relationships/hyperlink" Target="http://www.ancestry.com" TargetMode="External"/><Relationship Id="rId262" Type="http://schemas.openxmlformats.org/officeDocument/2006/relationships/hyperlink" Target="http://www.ancestry.ca" TargetMode="External"/><Relationship Id="rId567" Type="http://schemas.openxmlformats.org/officeDocument/2006/relationships/hyperlink" Target="http://www.freecen.org.uk/" TargetMode="External"/><Relationship Id="rId1197" Type="http://schemas.openxmlformats.org/officeDocument/2006/relationships/hyperlink" Target="http://www.britishnnewspaperarchive.co.uk/" TargetMode="External"/><Relationship Id="rId122" Type="http://schemas.openxmlformats.org/officeDocument/2006/relationships/hyperlink" Target="http://www.nationalarchives.org.uk/" TargetMode="External"/><Relationship Id="rId774" Type="http://schemas.openxmlformats.org/officeDocument/2006/relationships/hyperlink" Target="http://freepages.genealogy.rootsweb.com" TargetMode="External"/><Relationship Id="rId981" Type="http://schemas.openxmlformats.org/officeDocument/2006/relationships/hyperlink" Target="http://www.britishnewspaperarchive.co.uk/" TargetMode="External"/><Relationship Id="rId1057" Type="http://schemas.openxmlformats.org/officeDocument/2006/relationships/hyperlink" Target="http://www.1901censusonline.com/" TargetMode="External"/><Relationship Id="rId2010" Type="http://schemas.openxmlformats.org/officeDocument/2006/relationships/hyperlink" Target="http://www.britishnewspaperarchive.co.uk/" TargetMode="External"/><Relationship Id="rId427" Type="http://schemas.openxmlformats.org/officeDocument/2006/relationships/hyperlink" Target="http://www.cwgc.org/" TargetMode="External"/><Relationship Id="rId634" Type="http://schemas.openxmlformats.org/officeDocument/2006/relationships/hyperlink" Target="http://www.1901censusonline.com/" TargetMode="External"/><Relationship Id="rId841" Type="http://schemas.openxmlformats.org/officeDocument/2006/relationships/hyperlink" Target="http://www.eddya.freeserve.co.uk/AEtree_database_folder/dat71.htm" TargetMode="External"/><Relationship Id="rId1264" Type="http://schemas.openxmlformats.org/officeDocument/2006/relationships/hyperlink" Target="http://www.findmypast.co.uk" TargetMode="External"/><Relationship Id="rId1471" Type="http://schemas.openxmlformats.org/officeDocument/2006/relationships/hyperlink" Target="http://www.familysearch.org" TargetMode="External"/><Relationship Id="rId1569" Type="http://schemas.openxmlformats.org/officeDocument/2006/relationships/hyperlink" Target="http://www.genealogy.com/" TargetMode="External"/><Relationship Id="rId701" Type="http://schemas.openxmlformats.org/officeDocument/2006/relationships/hyperlink" Target="http://www.freecen.org.uk/" TargetMode="External"/><Relationship Id="rId939" Type="http://schemas.openxmlformats.org/officeDocument/2006/relationships/hyperlink" Target="http://www.nationalarchives.gov.uk/" TargetMode="External"/><Relationship Id="rId1124" Type="http://schemas.openxmlformats.org/officeDocument/2006/relationships/hyperlink" Target="http://www.findmypast.co.uk/" TargetMode="External"/><Relationship Id="rId1331" Type="http://schemas.openxmlformats.org/officeDocument/2006/relationships/hyperlink" Target="http://www.1901censusonline.com/" TargetMode="External"/><Relationship Id="rId1776" Type="http://schemas.openxmlformats.org/officeDocument/2006/relationships/hyperlink" Target="http://www.ancestry.com" TargetMode="External"/><Relationship Id="rId1983" Type="http://schemas.openxmlformats.org/officeDocument/2006/relationships/hyperlink" Target="http://www.facebook.com/" TargetMode="External"/><Relationship Id="rId68" Type="http://schemas.openxmlformats.org/officeDocument/2006/relationships/hyperlink" Target="http://www.freecen.org.uk/" TargetMode="External"/><Relationship Id="rId1429" Type="http://schemas.openxmlformats.org/officeDocument/2006/relationships/hyperlink" Target="http://www.facebook.com/" TargetMode="External"/><Relationship Id="rId1636" Type="http://schemas.openxmlformats.org/officeDocument/2006/relationships/hyperlink" Target="http://www.biritishnewspapeerarchive.vco.uk/" TargetMode="External"/><Relationship Id="rId1843" Type="http://schemas.openxmlformats.org/officeDocument/2006/relationships/hyperlink" Target="http://www.britishnewspaperarchive.co.uk/" TargetMode="External"/><Relationship Id="rId1703" Type="http://schemas.openxmlformats.org/officeDocument/2006/relationships/hyperlink" Target="http://www.britishnewspaperarchive.co.uk/" TargetMode="External"/><Relationship Id="rId1910" Type="http://schemas.openxmlformats.org/officeDocument/2006/relationships/hyperlink" Target="http://yourlifemoments.ca/" TargetMode="External"/><Relationship Id="rId284" Type="http://schemas.openxmlformats.org/officeDocument/2006/relationships/hyperlink" Target="http://www.britishnewspaperarchive.co.uk/" TargetMode="External"/><Relationship Id="rId491" Type="http://schemas.openxmlformats.org/officeDocument/2006/relationships/hyperlink" Target="http://www.nationalarchive.gov.uk/" TargetMode="External"/><Relationship Id="rId144" Type="http://schemas.openxmlformats.org/officeDocument/2006/relationships/hyperlink" Target="http://www.britishnewspaperarchive.co.uk/" TargetMode="External"/><Relationship Id="rId589" Type="http://schemas.openxmlformats.org/officeDocument/2006/relationships/hyperlink" Target="mailto:jngwheeler@bigpond.com" TargetMode="External"/><Relationship Id="rId796" Type="http://schemas.openxmlformats.org/officeDocument/2006/relationships/hyperlink" Target="http://www.forces-war-records.co.uk/" TargetMode="External"/><Relationship Id="rId351" Type="http://schemas.openxmlformats.org/officeDocument/2006/relationships/hyperlink" Target="http://www.findmypast.co.uk/" TargetMode="External"/><Relationship Id="rId449" Type="http://schemas.openxmlformats.org/officeDocument/2006/relationships/hyperlink" Target="http://www.freecen.org.uk/" TargetMode="External"/><Relationship Id="rId656" Type="http://schemas.openxmlformats.org/officeDocument/2006/relationships/hyperlink" Target="http://www.freecen.org.uk/" TargetMode="External"/><Relationship Id="rId863" Type="http://schemas.openxmlformats.org/officeDocument/2006/relationships/hyperlink" Target="http://www.freecen.org.uk/" TargetMode="External"/><Relationship Id="rId1079" Type="http://schemas.openxmlformats.org/officeDocument/2006/relationships/hyperlink" Target="http://www.cornwall-opc-database.org/baptisms" TargetMode="External"/><Relationship Id="rId1286" Type="http://schemas.openxmlformats.org/officeDocument/2006/relationships/hyperlink" Target="http://www.britshnewspaperarchive.co.uk/" TargetMode="External"/><Relationship Id="rId1493" Type="http://schemas.openxmlformats.org/officeDocument/2006/relationships/hyperlink" Target="http://www.intelius.com/" TargetMode="External"/><Relationship Id="rId2032" Type="http://schemas.openxmlformats.org/officeDocument/2006/relationships/hyperlink" Target="http://www.freereg.org.uk/" TargetMode="External"/><Relationship Id="rId211" Type="http://schemas.openxmlformats.org/officeDocument/2006/relationships/hyperlink" Target="http://www.rootsweb.com/" TargetMode="External"/><Relationship Id="rId309" Type="http://schemas.openxmlformats.org/officeDocument/2006/relationships/hyperlink" Target="http://recordsearch.naa.gov.au/" TargetMode="External"/><Relationship Id="rId516" Type="http://schemas.openxmlformats.org/officeDocument/2006/relationships/hyperlink" Target="http://freepages.genealogy.rootsweb.com/" TargetMode="External"/><Relationship Id="rId1146" Type="http://schemas.openxmlformats.org/officeDocument/2006/relationships/hyperlink" Target="http://www.lexie-steve.net/" TargetMode="External"/><Relationship Id="rId1798" Type="http://schemas.openxmlformats.org/officeDocument/2006/relationships/hyperlink" Target="http://www.cwgc.org/" TargetMode="External"/><Relationship Id="rId723" Type="http://schemas.openxmlformats.org/officeDocument/2006/relationships/hyperlink" Target="http://www.hpedsb.on.ca/ec/plant/index.htm" TargetMode="External"/><Relationship Id="rId930" Type="http://schemas.openxmlformats.org/officeDocument/2006/relationships/hyperlink" Target="http://www.intelius.com/" TargetMode="External"/><Relationship Id="rId1006" Type="http://schemas.openxmlformats.org/officeDocument/2006/relationships/hyperlink" Target="http://www.britishnewspaperarchives.co.uk/" TargetMode="External"/><Relationship Id="rId1353" Type="http://schemas.openxmlformats.org/officeDocument/2006/relationships/hyperlink" Target="http://www.cornwal-opc-database.org/" TargetMode="External"/><Relationship Id="rId1560" Type="http://schemas.openxmlformats.org/officeDocument/2006/relationships/hyperlink" Target="mailto:jayne.basques@oracle.com" TargetMode="External"/><Relationship Id="rId1658" Type="http://schemas.openxmlformats.org/officeDocument/2006/relationships/hyperlink" Target="http://www.britishnewspaerarchive.co.uk/" TargetMode="External"/><Relationship Id="rId1865" Type="http://schemas.openxmlformats.org/officeDocument/2006/relationships/hyperlink" Target="http://www.freecen.org.uk/" TargetMode="External"/><Relationship Id="rId1213" Type="http://schemas.openxmlformats.org/officeDocument/2006/relationships/hyperlink" Target="http://www.britishnewsparperarchive.co.uk/" TargetMode="External"/><Relationship Id="rId1420" Type="http://schemas.openxmlformats.org/officeDocument/2006/relationships/hyperlink" Target="http://news.google.com/newspapers" TargetMode="External"/><Relationship Id="rId1518" Type="http://schemas.openxmlformats.org/officeDocument/2006/relationships/hyperlink" Target="http://www.familysearch.org" TargetMode="External"/><Relationship Id="rId1725" Type="http://schemas.openxmlformats.org/officeDocument/2006/relationships/hyperlink" Target="http://www.britishnewspaperarchive.co.uk/" TargetMode="External"/><Relationship Id="rId1932" Type="http://schemas.openxmlformats.org/officeDocument/2006/relationships/hyperlink" Target="http://www.freebmd.org.uk/" TargetMode="External"/><Relationship Id="rId17" Type="http://schemas.openxmlformats.org/officeDocument/2006/relationships/hyperlink" Target="http://www.myheritage.com" TargetMode="External"/><Relationship Id="rId166" Type="http://schemas.openxmlformats.org/officeDocument/2006/relationships/hyperlink" Target="http://www.1901censusonline.com/" TargetMode="External"/><Relationship Id="rId373" Type="http://schemas.openxmlformats.org/officeDocument/2006/relationships/hyperlink" Target="http://www.zoominfo.com/" TargetMode="External"/><Relationship Id="rId580" Type="http://schemas.openxmlformats.org/officeDocument/2006/relationships/hyperlink" Target="http://www.freecen.org.uk/" TargetMode="External"/><Relationship Id="rId2054" Type="http://schemas.openxmlformats.org/officeDocument/2006/relationships/hyperlink" Target="http://www.findmypast.co.uk" TargetMode="External"/><Relationship Id="rId1" Type="http://schemas.openxmlformats.org/officeDocument/2006/relationships/customXml" Target="../customXml/item1.xml"/><Relationship Id="rId233" Type="http://schemas.openxmlformats.org/officeDocument/2006/relationships/hyperlink" Target="http://www.freecen.org.uk/" TargetMode="External"/><Relationship Id="rId440" Type="http://schemas.openxmlformats.org/officeDocument/2006/relationships/hyperlink" Target="http://www.findmypast.co.uk/" TargetMode="External"/><Relationship Id="rId678" Type="http://schemas.openxmlformats.org/officeDocument/2006/relationships/hyperlink" Target="http://www.britishnewspaperarchive.co.uk/" TargetMode="External"/><Relationship Id="rId885" Type="http://schemas.openxmlformats.org/officeDocument/2006/relationships/hyperlink" Target="http://www.britishnewspaperarchive.co.uk/" TargetMode="External"/><Relationship Id="rId1070" Type="http://schemas.openxmlformats.org/officeDocument/2006/relationships/hyperlink" Target="http://www.1901censusonline.com/" TargetMode="External"/><Relationship Id="rId300" Type="http://schemas.openxmlformats.org/officeDocument/2006/relationships/hyperlink" Target="http://www.cornwal-opc-database.org/" TargetMode="External"/><Relationship Id="rId538" Type="http://schemas.openxmlformats.org/officeDocument/2006/relationships/hyperlink" Target="http://www.freecen.org.uk/" TargetMode="External"/><Relationship Id="rId745" Type="http://schemas.openxmlformats.org/officeDocument/2006/relationships/hyperlink" Target="http://www.findmypast.co.uk/" TargetMode="External"/><Relationship Id="rId952" Type="http://schemas.openxmlformats.org/officeDocument/2006/relationships/hyperlink" Target="http://www.britsihnewspaerarchives.co.uk/" TargetMode="External"/><Relationship Id="rId1168" Type="http://schemas.openxmlformats.org/officeDocument/2006/relationships/hyperlink" Target="http://www.steve-lexie.net/" TargetMode="External"/><Relationship Id="rId1375" Type="http://schemas.openxmlformats.org/officeDocument/2006/relationships/hyperlink" Target="http://www.familysearch.org/" TargetMode="External"/><Relationship Id="rId1582" Type="http://schemas.openxmlformats.org/officeDocument/2006/relationships/hyperlink" Target="http://search.mylife.com/" TargetMode="External"/><Relationship Id="rId81" Type="http://schemas.openxmlformats.org/officeDocument/2006/relationships/hyperlink" Target="http://www.britishnewspaperarchive.co.uk/" TargetMode="External"/><Relationship Id="rId605" Type="http://schemas.openxmlformats.org/officeDocument/2006/relationships/hyperlink" Target="http://freepages.genealogy.rootsweb.ancestry.com/" TargetMode="External"/><Relationship Id="rId812" Type="http://schemas.openxmlformats.org/officeDocument/2006/relationships/hyperlink" Target="http://www.britishnewspaperarchive.co.uk/" TargetMode="External"/><Relationship Id="rId1028" Type="http://schemas.openxmlformats.org/officeDocument/2006/relationships/hyperlink" Target="http://www.britishnewspaeprarchive.co.uk/" TargetMode="External"/><Relationship Id="rId1235" Type="http://schemas.openxmlformats.org/officeDocument/2006/relationships/hyperlink" Target="http://www.familyserach.org/" TargetMode="External"/><Relationship Id="rId1442" Type="http://schemas.openxmlformats.org/officeDocument/2006/relationships/hyperlink" Target="mailto:lynnash@webaxs.net" TargetMode="External"/><Relationship Id="rId1887" Type="http://schemas.openxmlformats.org/officeDocument/2006/relationships/hyperlink" Target="http://www.genealogy.com/" TargetMode="External"/><Relationship Id="rId1302" Type="http://schemas.openxmlformats.org/officeDocument/2006/relationships/hyperlink" Target="http://www.freecen.org.uk/" TargetMode="External"/><Relationship Id="rId1747" Type="http://schemas.openxmlformats.org/officeDocument/2006/relationships/hyperlink" Target="http://www.findmypast.co.uk/" TargetMode="External"/><Relationship Id="rId1954" Type="http://schemas.openxmlformats.org/officeDocument/2006/relationships/hyperlink" Target="http://freepages.genealogy.rootsweb.com" TargetMode="External"/><Relationship Id="rId39" Type="http://schemas.openxmlformats.org/officeDocument/2006/relationships/hyperlink" Target="http://www.familysearch.org/" TargetMode="External"/><Relationship Id="rId1607" Type="http://schemas.openxmlformats.org/officeDocument/2006/relationships/hyperlink" Target="mailto:lynnash@webaxs.net" TargetMode="External"/><Relationship Id="rId1814" Type="http://schemas.openxmlformats.org/officeDocument/2006/relationships/hyperlink" Target="http://www.rootsweb.com/" TargetMode="External"/><Relationship Id="rId188" Type="http://schemas.openxmlformats.org/officeDocument/2006/relationships/hyperlink" Target="http://www.ellisisland.org" TargetMode="External"/><Relationship Id="rId395" Type="http://schemas.openxmlformats.org/officeDocument/2006/relationships/hyperlink" Target="http://www.freecen.org.uk/" TargetMode="External"/><Relationship Id="rId255" Type="http://schemas.openxmlformats.org/officeDocument/2006/relationships/hyperlink" Target="http://www.freecen.org.uk/" TargetMode="External"/><Relationship Id="rId462" Type="http://schemas.openxmlformats.org/officeDocument/2006/relationships/hyperlink" Target="http://www.nationalarchives.org.uk/" TargetMode="External"/><Relationship Id="rId1092" Type="http://schemas.openxmlformats.org/officeDocument/2006/relationships/hyperlink" Target="http://www.freecen.org.uk/" TargetMode="External"/><Relationship Id="rId1397" Type="http://schemas.openxmlformats.org/officeDocument/2006/relationships/hyperlink" Target="http://www.ellisisland.org/" TargetMode="External"/><Relationship Id="rId115" Type="http://schemas.openxmlformats.org/officeDocument/2006/relationships/hyperlink" Target="http://www.freecen.org.uk/" TargetMode="External"/><Relationship Id="rId322" Type="http://schemas.openxmlformats.org/officeDocument/2006/relationships/hyperlink" Target="http://www.nationalarchives.gov.uk/" TargetMode="External"/><Relationship Id="rId767" Type="http://schemas.openxmlformats.org/officeDocument/2006/relationships/hyperlink" Target="http://www.intelius/" TargetMode="External"/><Relationship Id="rId974" Type="http://schemas.openxmlformats.org/officeDocument/2006/relationships/hyperlink" Target="http://www.ancestry.ca" TargetMode="External"/><Relationship Id="rId2003" Type="http://schemas.openxmlformats.org/officeDocument/2006/relationships/hyperlink" Target="http://www.ancestry.co.uk/" TargetMode="External"/><Relationship Id="rId627" Type="http://schemas.openxmlformats.org/officeDocument/2006/relationships/hyperlink" Target="http://www.freecen.org.uk/" TargetMode="External"/><Relationship Id="rId834" Type="http://schemas.openxmlformats.org/officeDocument/2006/relationships/hyperlink" Target="http://www.britishnewspaperarchive.co.uk/" TargetMode="External"/><Relationship Id="rId1257" Type="http://schemas.openxmlformats.org/officeDocument/2006/relationships/hyperlink" Target="http://www.findmypast.co.uk/" TargetMode="External"/><Relationship Id="rId1464" Type="http://schemas.openxmlformats.org/officeDocument/2006/relationships/footer" Target="footer6.xml"/><Relationship Id="rId1671" Type="http://schemas.openxmlformats.org/officeDocument/2006/relationships/hyperlink" Target="mailto:lynnash@webaxs.net" TargetMode="External"/><Relationship Id="rId901" Type="http://schemas.openxmlformats.org/officeDocument/2006/relationships/hyperlink" Target="http://www.findmypast.co.uk/" TargetMode="External"/><Relationship Id="rId1117" Type="http://schemas.openxmlformats.org/officeDocument/2006/relationships/hyperlink" Target="http://recordsearch.naa.gov.au" TargetMode="External"/><Relationship Id="rId1324" Type="http://schemas.openxmlformats.org/officeDocument/2006/relationships/hyperlink" Target="http://www.freecen.org.uk/" TargetMode="External"/><Relationship Id="rId1531" Type="http://schemas.openxmlformats.org/officeDocument/2006/relationships/hyperlink" Target="http://www.familysearch.org" TargetMode="External"/><Relationship Id="rId1769" Type="http://schemas.openxmlformats.org/officeDocument/2006/relationships/hyperlink" Target="http://www.genealogy.com/" TargetMode="External"/><Relationship Id="rId1976" Type="http://schemas.openxmlformats.org/officeDocument/2006/relationships/hyperlink" Target="http://www.1901censusonline.com/" TargetMode="External"/><Relationship Id="rId30" Type="http://schemas.openxmlformats.org/officeDocument/2006/relationships/hyperlink" Target="http://worldconnect.rootsweb.com/" TargetMode="External"/><Relationship Id="rId1629" Type="http://schemas.openxmlformats.org/officeDocument/2006/relationships/hyperlink" Target="http://www.britishnewspaperarchive.co.uk/" TargetMode="External"/><Relationship Id="rId1836" Type="http://schemas.openxmlformats.org/officeDocument/2006/relationships/hyperlink" Target="http://www.britishnewspaperarchive.co.uk" TargetMode="External"/><Relationship Id="rId1903" Type="http://schemas.openxmlformats.org/officeDocument/2006/relationships/hyperlink" Target="http://www.ancestry.ca" TargetMode="External"/><Relationship Id="rId277" Type="http://schemas.openxmlformats.org/officeDocument/2006/relationships/hyperlink" Target="http://recordsearch.naa.gov.au" TargetMode="External"/><Relationship Id="rId484" Type="http://schemas.openxmlformats.org/officeDocument/2006/relationships/hyperlink" Target="http://www.nationalarchive.gov.uk/" TargetMode="External"/><Relationship Id="rId137" Type="http://schemas.openxmlformats.org/officeDocument/2006/relationships/hyperlink" Target="http://freepages.genealogy.rootsweb.ancestry.com/" TargetMode="External"/><Relationship Id="rId344" Type="http://schemas.openxmlformats.org/officeDocument/2006/relationships/hyperlink" Target="http://www.1901censusonline.com/" TargetMode="External"/><Relationship Id="rId691" Type="http://schemas.openxmlformats.org/officeDocument/2006/relationships/hyperlink" Target="http://www.freereg" TargetMode="External"/><Relationship Id="rId789" Type="http://schemas.openxmlformats.org/officeDocument/2006/relationships/hyperlink" Target="http://www.findmypast.co.uk/" TargetMode="External"/><Relationship Id="rId996" Type="http://schemas.openxmlformats.org/officeDocument/2006/relationships/hyperlink" Target="http://www.cornwallvts.co.uk/main/trainers.htm" TargetMode="External"/><Relationship Id="rId2025" Type="http://schemas.openxmlformats.org/officeDocument/2006/relationships/hyperlink" Target="http://www.findmypast.co.uk/" TargetMode="External"/><Relationship Id="rId551" Type="http://schemas.openxmlformats.org/officeDocument/2006/relationships/hyperlink" Target="http://www.nationalarchives.gov.uk/" TargetMode="External"/><Relationship Id="rId649" Type="http://schemas.openxmlformats.org/officeDocument/2006/relationships/hyperlink" Target="http://www.cornwall-opc-database.org/" TargetMode="External"/><Relationship Id="rId856" Type="http://schemas.openxmlformats.org/officeDocument/2006/relationships/hyperlink" Target="http://www.ancestry.ca" TargetMode="External"/><Relationship Id="rId1181" Type="http://schemas.openxmlformats.org/officeDocument/2006/relationships/hyperlink" Target="mailto:maznkeith1@aol.com" TargetMode="External"/><Relationship Id="rId1279" Type="http://schemas.openxmlformats.org/officeDocument/2006/relationships/hyperlink" Target="mailto:lynnash@webaxs.net" TargetMode="External"/><Relationship Id="rId1486" Type="http://schemas.openxmlformats.org/officeDocument/2006/relationships/hyperlink" Target="http://www.zoominfo.com/" TargetMode="External"/><Relationship Id="rId204" Type="http://schemas.openxmlformats.org/officeDocument/2006/relationships/hyperlink" Target="mailto:lynnash@webaxs.net" TargetMode="External"/><Relationship Id="rId411" Type="http://schemas.openxmlformats.org/officeDocument/2006/relationships/hyperlink" Target="http://www.1901censusonline.com/" TargetMode="External"/><Relationship Id="rId509" Type="http://schemas.openxmlformats.org/officeDocument/2006/relationships/hyperlink" Target="http://freepages.genealogy.rootsweb.ancestry.com/" TargetMode="External"/><Relationship Id="rId1041" Type="http://schemas.openxmlformats.org/officeDocument/2006/relationships/hyperlink" Target="http://www.facebook.com/" TargetMode="External"/><Relationship Id="rId1139" Type="http://schemas.openxmlformats.org/officeDocument/2006/relationships/hyperlink" Target="http://www.tyetree.com/anc/C02/d5028.html" TargetMode="External"/><Relationship Id="rId1346" Type="http://schemas.openxmlformats.org/officeDocument/2006/relationships/hyperlink" Target="http://www.familysearch.org/" TargetMode="External"/><Relationship Id="rId1693" Type="http://schemas.openxmlformats.org/officeDocument/2006/relationships/hyperlink" Target="http://www.britishnewspaperarchive.co.uk/" TargetMode="External"/><Relationship Id="rId1998" Type="http://schemas.openxmlformats.org/officeDocument/2006/relationships/hyperlink" Target="http://www.freecen.org.uk/" TargetMode="External"/><Relationship Id="rId716" Type="http://schemas.openxmlformats.org/officeDocument/2006/relationships/hyperlink" Target="http://freepages.genealogy.rootsweb.com" TargetMode="External"/><Relationship Id="rId923" Type="http://schemas.openxmlformats.org/officeDocument/2006/relationships/hyperlink" Target="http://www.intelius.com/" TargetMode="External"/><Relationship Id="rId1553" Type="http://schemas.openxmlformats.org/officeDocument/2006/relationships/hyperlink" Target="http://www.findmypast.co.uk" TargetMode="External"/><Relationship Id="rId1760" Type="http://schemas.openxmlformats.org/officeDocument/2006/relationships/hyperlink" Target="http://www.findmypast.co.uk/" TargetMode="External"/><Relationship Id="rId1858" Type="http://schemas.openxmlformats.org/officeDocument/2006/relationships/hyperlink" Target="http://ssdi.ancestry.com/" TargetMode="External"/><Relationship Id="rId52" Type="http://schemas.openxmlformats.org/officeDocument/2006/relationships/hyperlink" Target="http://www.nationalarchives.gov.uk/" TargetMode="External"/><Relationship Id="rId1206" Type="http://schemas.openxmlformats.org/officeDocument/2006/relationships/hyperlink" Target="http://www.forces-war-records.co.uk/" TargetMode="External"/><Relationship Id="rId1413" Type="http://schemas.openxmlformats.org/officeDocument/2006/relationships/hyperlink" Target="http://www.ellisisland.org/" TargetMode="External"/><Relationship Id="rId1620" Type="http://schemas.openxmlformats.org/officeDocument/2006/relationships/hyperlink" Target="http://www.familysearch.org" TargetMode="External"/><Relationship Id="rId1718" Type="http://schemas.openxmlformats.org/officeDocument/2006/relationships/hyperlink" Target="http://www.britsihnewspaperarchive.co.uk/" TargetMode="External"/><Relationship Id="rId1925" Type="http://schemas.openxmlformats.org/officeDocument/2006/relationships/hyperlink" Target="http://www.ancestry.ca" TargetMode="External"/><Relationship Id="rId299" Type="http://schemas.openxmlformats.org/officeDocument/2006/relationships/hyperlink" Target="mailto:gingerof10@yahoo.au" TargetMode="External"/><Relationship Id="rId159" Type="http://schemas.openxmlformats.org/officeDocument/2006/relationships/hyperlink" Target="http://www.findmypast.co.uk/" TargetMode="External"/><Relationship Id="rId366" Type="http://schemas.openxmlformats.org/officeDocument/2006/relationships/hyperlink" Target="mailto:maznkeith1@aol.com" TargetMode="External"/><Relationship Id="rId573" Type="http://schemas.openxmlformats.org/officeDocument/2006/relationships/hyperlink" Target="http://www.findmypast.co.uk/" TargetMode="External"/><Relationship Id="rId780" Type="http://schemas.openxmlformats.org/officeDocument/2006/relationships/hyperlink" Target="http://www.library.adelaide.edu.au/ual/special/tregenza/htm" TargetMode="External"/><Relationship Id="rId2047" Type="http://schemas.openxmlformats.org/officeDocument/2006/relationships/hyperlink" Target="http://www.familysearch.org" TargetMode="External"/><Relationship Id="rId226" Type="http://schemas.openxmlformats.org/officeDocument/2006/relationships/hyperlink" Target="http://www.britishnewspaperarchive.co.u/" TargetMode="External"/><Relationship Id="rId433" Type="http://schemas.openxmlformats.org/officeDocument/2006/relationships/hyperlink" Target="http://homepages.paradise.net.nz/" TargetMode="External"/><Relationship Id="rId878" Type="http://schemas.openxmlformats.org/officeDocument/2006/relationships/hyperlink" Target="http://www.nationalarchives.gov.uk/" TargetMode="External"/><Relationship Id="rId1063" Type="http://schemas.openxmlformats.org/officeDocument/2006/relationships/hyperlink" Target="http://www.nationalarchives.gov.uk/" TargetMode="External"/><Relationship Id="rId1270" Type="http://schemas.openxmlformats.org/officeDocument/2006/relationships/hyperlink" Target="http://www.ancestry.ca" TargetMode="External"/><Relationship Id="rId640" Type="http://schemas.openxmlformats.org/officeDocument/2006/relationships/hyperlink" Target="http://1915crewlists.rmg.co.uk/" TargetMode="External"/><Relationship Id="rId738" Type="http://schemas.openxmlformats.org/officeDocument/2006/relationships/hyperlink" Target="http://www.intelius.com/" TargetMode="External"/><Relationship Id="rId945" Type="http://schemas.openxmlformats.org/officeDocument/2006/relationships/hyperlink" Target="http://agency.osha.eu.int/staff/" TargetMode="External"/><Relationship Id="rId1368" Type="http://schemas.openxmlformats.org/officeDocument/2006/relationships/hyperlink" Target="http://www.freecen.org.uk/" TargetMode="External"/><Relationship Id="rId1575" Type="http://schemas.openxmlformats.org/officeDocument/2006/relationships/hyperlink" Target="http://www.familysearch.org" TargetMode="External"/><Relationship Id="rId1782" Type="http://schemas.openxmlformats.org/officeDocument/2006/relationships/hyperlink" Target="http://www.findmypast.co.uk" TargetMode="External"/><Relationship Id="rId74" Type="http://schemas.openxmlformats.org/officeDocument/2006/relationships/hyperlink" Target="mailto:khendy@cogeco.ca" TargetMode="External"/><Relationship Id="rId500" Type="http://schemas.openxmlformats.org/officeDocument/2006/relationships/hyperlink" Target="http://www.britishnewspaperarchive.co.uk/" TargetMode="External"/><Relationship Id="rId805" Type="http://schemas.openxmlformats.org/officeDocument/2006/relationships/hyperlink" Target="http://www.mbasa.com.au/" TargetMode="External"/><Relationship Id="rId1130" Type="http://schemas.openxmlformats.org/officeDocument/2006/relationships/hyperlink" Target="http://www.genealogy.com/" TargetMode="External"/><Relationship Id="rId1228" Type="http://schemas.openxmlformats.org/officeDocument/2006/relationships/hyperlink" Target="http://www.1901censusonline.com/" TargetMode="External"/><Relationship Id="rId1435" Type="http://schemas.openxmlformats.org/officeDocument/2006/relationships/hyperlink" Target="http://www.1901censusonline.com/" TargetMode="External"/><Relationship Id="rId1642" Type="http://schemas.openxmlformats.org/officeDocument/2006/relationships/hyperlink" Target="http://freepages.genealogy.rootsweb.ancestry.com/" TargetMode="External"/><Relationship Id="rId1947" Type="http://schemas.openxmlformats.org/officeDocument/2006/relationships/hyperlink" Target="http://www.intelius.com/" TargetMode="External"/><Relationship Id="rId1502" Type="http://schemas.openxmlformats.org/officeDocument/2006/relationships/hyperlink" Target="http://www.familysearch.org" TargetMode="External"/><Relationship Id="rId1807" Type="http://schemas.openxmlformats.org/officeDocument/2006/relationships/hyperlink" Target="http://www.1901censusonline.com/" TargetMode="External"/><Relationship Id="rId290" Type="http://schemas.openxmlformats.org/officeDocument/2006/relationships/hyperlink" Target="http://www.ancestry.ca" TargetMode="External"/><Relationship Id="rId388" Type="http://schemas.openxmlformats.org/officeDocument/2006/relationships/hyperlink" Target="http://ourworld.compuserve.com/" TargetMode="External"/><Relationship Id="rId150" Type="http://schemas.openxmlformats.org/officeDocument/2006/relationships/hyperlink" Target="http://www.familysearch.org/" TargetMode="External"/><Relationship Id="rId595" Type="http://schemas.openxmlformats.org/officeDocument/2006/relationships/hyperlink" Target="mailto:psym8950@bigpond.net.au" TargetMode="External"/><Relationship Id="rId248" Type="http://schemas.openxmlformats.org/officeDocument/2006/relationships/hyperlink" Target="http://www.freecen.org.uk/" TargetMode="External"/><Relationship Id="rId455" Type="http://schemas.openxmlformats.org/officeDocument/2006/relationships/hyperlink" Target="http://www.britishnewspaperarchive.co.uk/" TargetMode="External"/><Relationship Id="rId662" Type="http://schemas.openxmlformats.org/officeDocument/2006/relationships/hyperlink" Target="http://www.facebook.com" TargetMode="External"/><Relationship Id="rId1085" Type="http://schemas.openxmlformats.org/officeDocument/2006/relationships/hyperlink" Target="http://www.records.nsw.gov.au/" TargetMode="External"/><Relationship Id="rId1292" Type="http://schemas.openxmlformats.org/officeDocument/2006/relationships/hyperlink" Target="http://www.findmypast//co/uk" TargetMode="External"/><Relationship Id="rId108" Type="http://schemas.openxmlformats.org/officeDocument/2006/relationships/hyperlink" Target="mailto:lynnash@webaxs.net" TargetMode="External"/><Relationship Id="rId315" Type="http://schemas.openxmlformats.org/officeDocument/2006/relationships/hyperlink" Target="http://freepages.genealogy.rootsweb.com/" TargetMode="External"/><Relationship Id="rId522" Type="http://schemas.openxmlformats.org/officeDocument/2006/relationships/hyperlink" Target="http://www.britishnewspaperarchive.co.uk/" TargetMode="External"/><Relationship Id="rId967" Type="http://schemas.openxmlformats.org/officeDocument/2006/relationships/hyperlink" Target="http://www.nationalarchives.gov.uk/" TargetMode="External"/><Relationship Id="rId1152" Type="http://schemas.openxmlformats.org/officeDocument/2006/relationships/hyperlink" Target="http://www.steve-lexie.net/" TargetMode="External"/><Relationship Id="rId1597" Type="http://schemas.openxmlformats.org/officeDocument/2006/relationships/hyperlink" Target="http://www.zendesk.com" TargetMode="External"/><Relationship Id="rId96" Type="http://schemas.openxmlformats.org/officeDocument/2006/relationships/hyperlink" Target="http://www.collectionscanada.gc.ca/" TargetMode="External"/><Relationship Id="rId827" Type="http://schemas.openxmlformats.org/officeDocument/2006/relationships/hyperlink" Target="http://www.britsihnewspaerarchives.co.uk/" TargetMode="External"/><Relationship Id="rId1012" Type="http://schemas.openxmlformats.org/officeDocument/2006/relationships/hyperlink" Target="http://www.nationalarchives.gov.uk/" TargetMode="External"/><Relationship Id="rId1457" Type="http://schemas.openxmlformats.org/officeDocument/2006/relationships/hyperlink" Target="http://www.familysearch.org/" TargetMode="External"/><Relationship Id="rId1664" Type="http://schemas.openxmlformats.org/officeDocument/2006/relationships/hyperlink" Target="http://www.1901censusonline.com/" TargetMode="External"/><Relationship Id="rId1871" Type="http://schemas.openxmlformats.org/officeDocument/2006/relationships/hyperlink" Target="http://www.intelius.com/" TargetMode="External"/><Relationship Id="rId1317" Type="http://schemas.openxmlformats.org/officeDocument/2006/relationships/hyperlink" Target="http://www.familysearch.org/" TargetMode="External"/><Relationship Id="rId1524" Type="http://schemas.openxmlformats.org/officeDocument/2006/relationships/hyperlink" Target="http://www.familysearch.org" TargetMode="External"/><Relationship Id="rId1731" Type="http://schemas.openxmlformats.org/officeDocument/2006/relationships/hyperlink" Target="http://www.nationalarchives.org.uk/" TargetMode="External"/><Relationship Id="rId1969" Type="http://schemas.openxmlformats.org/officeDocument/2006/relationships/hyperlink" Target="http://www.ancestry.com" TargetMode="External"/><Relationship Id="rId23" Type="http://schemas.openxmlformats.org/officeDocument/2006/relationships/hyperlink" Target="http://www.cornwall-opc-database.org/" TargetMode="External"/><Relationship Id="rId1829" Type="http://schemas.openxmlformats.org/officeDocument/2006/relationships/hyperlink" Target="http://www.nationalarchives.gov.uk/" TargetMode="External"/><Relationship Id="rId172" Type="http://schemas.openxmlformats.org/officeDocument/2006/relationships/hyperlink" Target="http://www.1901censusonline.com/" TargetMode="External"/><Relationship Id="rId477" Type="http://schemas.openxmlformats.org/officeDocument/2006/relationships/hyperlink" Target="http://www.findmypast.co.uk" TargetMode="External"/><Relationship Id="rId684" Type="http://schemas.openxmlformats.org/officeDocument/2006/relationships/hyperlink" Target="mailto:lynnash@webaxs.net" TargetMode="External"/><Relationship Id="rId2060" Type="http://schemas.openxmlformats.org/officeDocument/2006/relationships/header" Target="header9.xml"/><Relationship Id="rId337" Type="http://schemas.openxmlformats.org/officeDocument/2006/relationships/hyperlink" Target="http://www.findmypast.co.uk/" TargetMode="External"/><Relationship Id="rId891" Type="http://schemas.openxmlformats.org/officeDocument/2006/relationships/hyperlink" Target="http://www.britishnewspaperarchive.co.uk/" TargetMode="External"/><Relationship Id="rId989" Type="http://schemas.openxmlformats.org/officeDocument/2006/relationships/hyperlink" Target="http://www.britishnewspaperarchive.co.uk/" TargetMode="External"/><Relationship Id="rId2018" Type="http://schemas.openxmlformats.org/officeDocument/2006/relationships/hyperlink" Target="http://www.britshnespaperarchive.co.uk/" TargetMode="External"/><Relationship Id="rId544" Type="http://schemas.openxmlformats.org/officeDocument/2006/relationships/hyperlink" Target="http://www.britishnewspaperarchive.co.uk/" TargetMode="External"/><Relationship Id="rId751" Type="http://schemas.openxmlformats.org/officeDocument/2006/relationships/hyperlink" Target="http://automatedgenealogy.com/census" TargetMode="External"/><Relationship Id="rId849" Type="http://schemas.openxmlformats.org/officeDocument/2006/relationships/hyperlink" Target="http://www.freereg.org.uk/" TargetMode="External"/><Relationship Id="rId1174" Type="http://schemas.openxmlformats.org/officeDocument/2006/relationships/hyperlink" Target="http://www.mundia.com/au" TargetMode="External"/><Relationship Id="rId1381" Type="http://schemas.openxmlformats.org/officeDocument/2006/relationships/hyperlink" Target="http://www.freecen.org.uk/" TargetMode="External"/><Relationship Id="rId1479" Type="http://schemas.openxmlformats.org/officeDocument/2006/relationships/hyperlink" Target="http://www.ellisisland.org/" TargetMode="External"/><Relationship Id="rId1686" Type="http://schemas.openxmlformats.org/officeDocument/2006/relationships/hyperlink" Target="mailto:lynnash@webaxs.net" TargetMode="External"/><Relationship Id="rId404" Type="http://schemas.openxmlformats.org/officeDocument/2006/relationships/hyperlink" Target="http://www.freecen.org.uk/" TargetMode="External"/><Relationship Id="rId611" Type="http://schemas.openxmlformats.org/officeDocument/2006/relationships/hyperlink" Target="mailto:lynnash@webaxs.net" TargetMode="External"/><Relationship Id="rId1034" Type="http://schemas.openxmlformats.org/officeDocument/2006/relationships/hyperlink" Target="http://www.britishnnewspaperarchive.co.uk/" TargetMode="External"/><Relationship Id="rId1241" Type="http://schemas.openxmlformats.org/officeDocument/2006/relationships/hyperlink" Target="http://www.freecen.org.uk/" TargetMode="External"/><Relationship Id="rId1339" Type="http://schemas.openxmlformats.org/officeDocument/2006/relationships/hyperlink" Target="http://www.freecen.org.uk/" TargetMode="External"/><Relationship Id="rId1893" Type="http://schemas.openxmlformats.org/officeDocument/2006/relationships/hyperlink" Target="http://www.findmypast.co.uk" TargetMode="External"/><Relationship Id="rId709" Type="http://schemas.openxmlformats.org/officeDocument/2006/relationships/hyperlink" Target="http://www.collectionscanada.gc.ca/databases/immigration" TargetMode="External"/><Relationship Id="rId916" Type="http://schemas.openxmlformats.org/officeDocument/2006/relationships/hyperlink" Target="http://www.genealogy.com/" TargetMode="External"/><Relationship Id="rId1101" Type="http://schemas.openxmlformats.org/officeDocument/2006/relationships/hyperlink" Target="http://www.afl.com.au/" TargetMode="External"/><Relationship Id="rId1546" Type="http://schemas.openxmlformats.org/officeDocument/2006/relationships/hyperlink" Target="http://familysearch.org/pal:/MM9.2.1/S14N-ZMF" TargetMode="External"/><Relationship Id="rId1753" Type="http://schemas.openxmlformats.org/officeDocument/2006/relationships/hyperlink" Target="http://www.1901censusonline.com/" TargetMode="External"/><Relationship Id="rId1960" Type="http://schemas.openxmlformats.org/officeDocument/2006/relationships/hyperlink" Target="http://www.intelius.com/" TargetMode="External"/><Relationship Id="rId45" Type="http://schemas.openxmlformats.org/officeDocument/2006/relationships/hyperlink" Target="http://freepages.genealogy.rootsweb.com/~boneplace/tax/polltax.html" TargetMode="External"/><Relationship Id="rId1406" Type="http://schemas.openxmlformats.org/officeDocument/2006/relationships/hyperlink" Target="http://www.ellisisland.org/" TargetMode="External"/><Relationship Id="rId1613" Type="http://schemas.openxmlformats.org/officeDocument/2006/relationships/hyperlink" Target="http://www.collectionscanada.gc.ca/" TargetMode="External"/><Relationship Id="rId1820" Type="http://schemas.openxmlformats.org/officeDocument/2006/relationships/hyperlink" Target="http://www.myheritage.com" TargetMode="External"/><Relationship Id="rId194" Type="http://schemas.openxmlformats.org/officeDocument/2006/relationships/hyperlink" Target="http://www.britsihnewspaerarchives.co.uk/" TargetMode="External"/><Relationship Id="rId1918" Type="http://schemas.openxmlformats.org/officeDocument/2006/relationships/hyperlink" Target="http://www.intelius.com/" TargetMode="External"/><Relationship Id="rId261" Type="http://schemas.openxmlformats.org/officeDocument/2006/relationships/hyperlink" Target="http://www.britishnewspaperarchive.co.uk/" TargetMode="External"/><Relationship Id="rId499" Type="http://schemas.openxmlformats.org/officeDocument/2006/relationships/hyperlink" Target="http://www.britishnewspaperarchive.co.uk/" TargetMode="External"/><Relationship Id="rId359" Type="http://schemas.openxmlformats.org/officeDocument/2006/relationships/hyperlink" Target="http://www.findmypast.co.uk/" TargetMode="External"/><Relationship Id="rId566" Type="http://schemas.openxmlformats.org/officeDocument/2006/relationships/hyperlink" Target="http://www.britsihnewspaerarchives.co.uk/" TargetMode="External"/><Relationship Id="rId773" Type="http://schemas.openxmlformats.org/officeDocument/2006/relationships/hyperlink" Target="http://www.intelius.com" TargetMode="External"/><Relationship Id="rId1196" Type="http://schemas.openxmlformats.org/officeDocument/2006/relationships/hyperlink" Target="http://www.facebook.com/" TargetMode="External"/><Relationship Id="rId121" Type="http://schemas.openxmlformats.org/officeDocument/2006/relationships/hyperlink" Target="http://www.nationalarchives.org.uk/" TargetMode="External"/><Relationship Id="rId219" Type="http://schemas.openxmlformats.org/officeDocument/2006/relationships/hyperlink" Target="http://www.findmypast.co.uk/" TargetMode="External"/><Relationship Id="rId426" Type="http://schemas.openxmlformats.org/officeDocument/2006/relationships/hyperlink" Target="http://freepages.genealogy.rootsweb.ancestry.com/" TargetMode="External"/><Relationship Id="rId633" Type="http://schemas.openxmlformats.org/officeDocument/2006/relationships/hyperlink" Target="http://www.findmypast.co.uk/" TargetMode="External"/><Relationship Id="rId980" Type="http://schemas.openxmlformats.org/officeDocument/2006/relationships/hyperlink" Target="http://www.zoominfo.com/" TargetMode="External"/><Relationship Id="rId1056" Type="http://schemas.openxmlformats.org/officeDocument/2006/relationships/hyperlink" Target="http://www.1901censusonline.com/" TargetMode="External"/><Relationship Id="rId1263" Type="http://schemas.openxmlformats.org/officeDocument/2006/relationships/hyperlink" Target="http://www.familysearch.com" TargetMode="External"/><Relationship Id="rId840" Type="http://schemas.openxmlformats.org/officeDocument/2006/relationships/hyperlink" Target="http://www.britishnewspapergazette.co.uk/" TargetMode="External"/><Relationship Id="rId938" Type="http://schemas.openxmlformats.org/officeDocument/2006/relationships/hyperlink" Target="http://www.britsihnewspaerarchives.co.uk/" TargetMode="External"/><Relationship Id="rId1470" Type="http://schemas.openxmlformats.org/officeDocument/2006/relationships/hyperlink" Target="http://www.familysearch.org" TargetMode="External"/><Relationship Id="rId1568" Type="http://schemas.openxmlformats.org/officeDocument/2006/relationships/hyperlink" Target="http://obits.rootsweb.com/" TargetMode="External"/><Relationship Id="rId1775" Type="http://schemas.openxmlformats.org/officeDocument/2006/relationships/hyperlink" Target="http://www.britishnewspaperarchive.co.uk/" TargetMode="External"/><Relationship Id="rId67" Type="http://schemas.openxmlformats.org/officeDocument/2006/relationships/hyperlink" Target="http://freepages.genealogy.rootsweb.com/" TargetMode="External"/><Relationship Id="rId700" Type="http://schemas.openxmlformats.org/officeDocument/2006/relationships/hyperlink" Target="http://www.freecen.org.uk/" TargetMode="External"/><Relationship Id="rId1123" Type="http://schemas.openxmlformats.org/officeDocument/2006/relationships/hyperlink" Target="http://www.findmypast.co.uk/" TargetMode="External"/><Relationship Id="rId1330" Type="http://schemas.openxmlformats.org/officeDocument/2006/relationships/hyperlink" Target="http://www.freecen.org.uk/" TargetMode="External"/><Relationship Id="rId1428" Type="http://schemas.openxmlformats.org/officeDocument/2006/relationships/hyperlink" Target="http://www.freeBMD.org.uk/" TargetMode="External"/><Relationship Id="rId1635" Type="http://schemas.openxmlformats.org/officeDocument/2006/relationships/hyperlink" Target="http://www.britishneswpaperarchive.co.uk/" TargetMode="External"/><Relationship Id="rId1982" Type="http://schemas.openxmlformats.org/officeDocument/2006/relationships/hyperlink" Target="http://www.ancestry.ca" TargetMode="External"/><Relationship Id="rId1842" Type="http://schemas.openxmlformats.org/officeDocument/2006/relationships/hyperlink" Target="http://www.britishnewspaperarchive.co.uk/" TargetMode="External"/><Relationship Id="rId1702" Type="http://schemas.openxmlformats.org/officeDocument/2006/relationships/hyperlink" Target="http://www.britishnewspaperarchive.co.uk/" TargetMode="External"/><Relationship Id="rId283" Type="http://schemas.openxmlformats.org/officeDocument/2006/relationships/hyperlink" Target="http://www.britishnewspaperarchive.co.uk/" TargetMode="External"/><Relationship Id="rId490" Type="http://schemas.openxmlformats.org/officeDocument/2006/relationships/hyperlink" Target="http://www.nationalarchive.gov.uk/" TargetMode="External"/><Relationship Id="rId143" Type="http://schemas.openxmlformats.org/officeDocument/2006/relationships/hyperlink" Target="http://www.britishnewspaperarchive.co.uk/" TargetMode="External"/><Relationship Id="rId350" Type="http://schemas.openxmlformats.org/officeDocument/2006/relationships/hyperlink" Target="http://www.findmypast.co.uk/" TargetMode="External"/><Relationship Id="rId588" Type="http://schemas.openxmlformats.org/officeDocument/2006/relationships/hyperlink" Target="http://www.cornwall-opc.org/Resc/pdfs/convicts.pdf" TargetMode="External"/><Relationship Id="rId795" Type="http://schemas.openxmlformats.org/officeDocument/2006/relationships/hyperlink" Target="http://www.mbasa.com.au/mbasa/who.htm" TargetMode="External"/><Relationship Id="rId2031" Type="http://schemas.openxmlformats.org/officeDocument/2006/relationships/hyperlink" Target="http://www.freecen.org.uk/" TargetMode="External"/><Relationship Id="rId9" Type="http://schemas.openxmlformats.org/officeDocument/2006/relationships/header" Target="header1.xml"/><Relationship Id="rId210" Type="http://schemas.openxmlformats.org/officeDocument/2006/relationships/hyperlink" Target="http://www.familysearch.org/" TargetMode="External"/><Relationship Id="rId448" Type="http://schemas.openxmlformats.org/officeDocument/2006/relationships/hyperlink" Target="http://www.freecen.org.uk/" TargetMode="External"/><Relationship Id="rId655" Type="http://schemas.openxmlformats.org/officeDocument/2006/relationships/hyperlink" Target="mailto:lynnash@webaxs.net" TargetMode="External"/><Relationship Id="rId862" Type="http://schemas.openxmlformats.org/officeDocument/2006/relationships/hyperlink" Target="http://www.freecen.org.uk/" TargetMode="External"/><Relationship Id="rId1078" Type="http://schemas.openxmlformats.org/officeDocument/2006/relationships/hyperlink" Target="mailto:lynnash@webaxs.net" TargetMode="External"/><Relationship Id="rId1285" Type="http://schemas.openxmlformats.org/officeDocument/2006/relationships/hyperlink" Target="http://www.nationalarchives.gov.uk/" TargetMode="External"/><Relationship Id="rId1492" Type="http://schemas.openxmlformats.org/officeDocument/2006/relationships/hyperlink" Target="http://www.intelius.com/" TargetMode="External"/><Relationship Id="rId308" Type="http://schemas.openxmlformats.org/officeDocument/2006/relationships/hyperlink" Target="http://www.findmypast.co.uk/" TargetMode="External"/><Relationship Id="rId515" Type="http://schemas.openxmlformats.org/officeDocument/2006/relationships/hyperlink" Target="http://www.cornwall-opc-database.org/" TargetMode="External"/><Relationship Id="rId722" Type="http://schemas.openxmlformats.org/officeDocument/2006/relationships/hyperlink" Target="http://www.ancestry.ca" TargetMode="External"/><Relationship Id="rId1145" Type="http://schemas.openxmlformats.org/officeDocument/2006/relationships/hyperlink" Target="http://www.freecen.org.uk/" TargetMode="External"/><Relationship Id="rId1352" Type="http://schemas.openxmlformats.org/officeDocument/2006/relationships/hyperlink" Target="http://www.familysearch.org/" TargetMode="External"/><Relationship Id="rId1797" Type="http://schemas.openxmlformats.org/officeDocument/2006/relationships/hyperlink" Target="http://www.forces-war-records.co.uk/" TargetMode="External"/><Relationship Id="rId89" Type="http://schemas.openxmlformats.org/officeDocument/2006/relationships/hyperlink" Target="http://www.britishnewspaperarchive.co.uk/" TargetMode="External"/><Relationship Id="rId1005" Type="http://schemas.openxmlformats.org/officeDocument/2006/relationships/hyperlink" Target="http://www.britishnewspaperarchives.co.uk/" TargetMode="External"/><Relationship Id="rId1212" Type="http://schemas.openxmlformats.org/officeDocument/2006/relationships/hyperlink" Target="http://www.britishnewsparperarchive.co.uk/" TargetMode="External"/><Relationship Id="rId1657" Type="http://schemas.openxmlformats.org/officeDocument/2006/relationships/hyperlink" Target="http://www.britishnewspaperarchive.co.uk/" TargetMode="External"/><Relationship Id="rId1864" Type="http://schemas.openxmlformats.org/officeDocument/2006/relationships/hyperlink" Target="http://www.britsihnewspaerarchives.co.uk/" TargetMode="External"/><Relationship Id="rId1517" Type="http://schemas.openxmlformats.org/officeDocument/2006/relationships/hyperlink" Target="http://www.familysearch.org" TargetMode="External"/><Relationship Id="rId1724" Type="http://schemas.openxmlformats.org/officeDocument/2006/relationships/hyperlink" Target="http://www.britishnewspaperarchive.co.uk/" TargetMode="External"/><Relationship Id="rId16" Type="http://schemas.openxmlformats.org/officeDocument/2006/relationships/hyperlink" Target="http://www.myheritage.com" TargetMode="External"/><Relationship Id="rId1931" Type="http://schemas.openxmlformats.org/officeDocument/2006/relationships/hyperlink" Target="mailto:barbaraannewilkinsin@hotmail.com" TargetMode="External"/><Relationship Id="rId165" Type="http://schemas.openxmlformats.org/officeDocument/2006/relationships/hyperlink" Target="http://www.findmypast.co.uk/" TargetMode="External"/><Relationship Id="rId372" Type="http://schemas.openxmlformats.org/officeDocument/2006/relationships/hyperlink" Target="http://www.findmypast.co.uk/" TargetMode="External"/><Relationship Id="rId677" Type="http://schemas.openxmlformats.org/officeDocument/2006/relationships/hyperlink" Target="http://www.britishnewspaperarchive.co.uk/" TargetMode="External"/><Relationship Id="rId2053" Type="http://schemas.openxmlformats.org/officeDocument/2006/relationships/hyperlink" Target="http://www.freecen.org.uk" TargetMode="External"/><Relationship Id="rId232" Type="http://schemas.openxmlformats.org/officeDocument/2006/relationships/hyperlink" Target="http://www.freecen.org.uk/" TargetMode="External"/><Relationship Id="rId884" Type="http://schemas.openxmlformats.org/officeDocument/2006/relationships/hyperlink" Target="http://www.britishnewspaperarchive.co.uk/" TargetMode="External"/><Relationship Id="rId537" Type="http://schemas.openxmlformats.org/officeDocument/2006/relationships/hyperlink" Target="http://www.freecen.org.uk/" TargetMode="External"/><Relationship Id="rId744" Type="http://schemas.openxmlformats.org/officeDocument/2006/relationships/hyperlink" Target="http://www.ancestry.co.uk/" TargetMode="External"/><Relationship Id="rId951" Type="http://schemas.openxmlformats.org/officeDocument/2006/relationships/hyperlink" Target="http://www.findmypast.co.uk/" TargetMode="External"/><Relationship Id="rId1167" Type="http://schemas.openxmlformats.org/officeDocument/2006/relationships/hyperlink" Target="mailto:smyersfamily@Juno.com" TargetMode="External"/><Relationship Id="rId1374" Type="http://schemas.openxmlformats.org/officeDocument/2006/relationships/hyperlink" Target="http://www.britishnewspaperarchive.co.uk/" TargetMode="External"/><Relationship Id="rId1581" Type="http://schemas.openxmlformats.org/officeDocument/2006/relationships/hyperlink" Target="http://www.rootsweb.com/~mimontca/hillside/htm" TargetMode="External"/><Relationship Id="rId1679" Type="http://schemas.openxmlformats.org/officeDocument/2006/relationships/hyperlink" Target="http://www.britishnewspaperarchive.co.uk/" TargetMode="External"/><Relationship Id="rId80" Type="http://schemas.openxmlformats.org/officeDocument/2006/relationships/hyperlink" Target="http://www.britishnewspaperarchive.co.uk/" TargetMode="External"/><Relationship Id="rId604" Type="http://schemas.openxmlformats.org/officeDocument/2006/relationships/hyperlink" Target="http://www.findmypast.co.uk/" TargetMode="External"/><Relationship Id="rId811" Type="http://schemas.openxmlformats.org/officeDocument/2006/relationships/hyperlink" Target="http://www.britishnewspaperarchive.co.uk/" TargetMode="External"/><Relationship Id="rId1027" Type="http://schemas.openxmlformats.org/officeDocument/2006/relationships/hyperlink" Target="http://www.britishnewspaeprarchive.co.uk/" TargetMode="External"/><Relationship Id="rId1234" Type="http://schemas.openxmlformats.org/officeDocument/2006/relationships/hyperlink" Target="mailto:lynnash@webaxs.net" TargetMode="External"/><Relationship Id="rId1441" Type="http://schemas.openxmlformats.org/officeDocument/2006/relationships/hyperlink" Target="http://news.google.com/newspapers" TargetMode="External"/><Relationship Id="rId1886" Type="http://schemas.openxmlformats.org/officeDocument/2006/relationships/hyperlink" Target="http://www.familysearch.com/" TargetMode="External"/><Relationship Id="rId909" Type="http://schemas.openxmlformats.org/officeDocument/2006/relationships/hyperlink" Target="http://www.findmypast.co.uk" TargetMode="External"/><Relationship Id="rId1301" Type="http://schemas.openxmlformats.org/officeDocument/2006/relationships/hyperlink" Target="http://www.freecen.org.uk/" TargetMode="External"/><Relationship Id="rId1539" Type="http://schemas.openxmlformats.org/officeDocument/2006/relationships/hyperlink" Target="http://www.britishnewspaperarchive.co.uk" TargetMode="External"/><Relationship Id="rId1746" Type="http://schemas.openxmlformats.org/officeDocument/2006/relationships/hyperlink" Target="http://www.findmypast.co.uk/" TargetMode="External"/><Relationship Id="rId1953" Type="http://schemas.openxmlformats.org/officeDocument/2006/relationships/hyperlink" Target="http://www.intelius.com/" TargetMode="External"/><Relationship Id="rId38" Type="http://schemas.openxmlformats.org/officeDocument/2006/relationships/hyperlink" Target="mailto:a.french@eclipse.co.uk" TargetMode="External"/><Relationship Id="rId1606" Type="http://schemas.openxmlformats.org/officeDocument/2006/relationships/hyperlink" Target="http://freepages.genealogy.rootsweb.ancestry.com/" TargetMode="External"/><Relationship Id="rId1813" Type="http://schemas.openxmlformats.org/officeDocument/2006/relationships/hyperlink" Target="http://www.findmypast.co.uk" TargetMode="External"/><Relationship Id="rId187" Type="http://schemas.openxmlformats.org/officeDocument/2006/relationships/hyperlink" Target="http://www.britishnewspaperarchive.co.uk/" TargetMode="External"/><Relationship Id="rId394" Type="http://schemas.openxmlformats.org/officeDocument/2006/relationships/hyperlink" Target="http://www.freecen.org.uk/" TargetMode="External"/><Relationship Id="rId254" Type="http://schemas.openxmlformats.org/officeDocument/2006/relationships/hyperlink" Target="http://www.findmypast.co.uk/" TargetMode="External"/><Relationship Id="rId699" Type="http://schemas.openxmlformats.org/officeDocument/2006/relationships/hyperlink" Target="http://www.findmypast.co.uk/" TargetMode="External"/><Relationship Id="rId1091" Type="http://schemas.openxmlformats.org/officeDocument/2006/relationships/hyperlink" Target="mailto:lynnash@webaxs.net" TargetMode="External"/><Relationship Id="rId114" Type="http://schemas.openxmlformats.org/officeDocument/2006/relationships/hyperlink" Target="http://www.freecen.org.uk/" TargetMode="External"/><Relationship Id="rId461" Type="http://schemas.openxmlformats.org/officeDocument/2006/relationships/hyperlink" Target="http://freepages.genealogy.rootsweb.com/" TargetMode="External"/><Relationship Id="rId559" Type="http://schemas.openxmlformats.org/officeDocument/2006/relationships/hyperlink" Target="http://www.britishnewspaperarchive.co.uk/" TargetMode="External"/><Relationship Id="rId766" Type="http://schemas.openxmlformats.org/officeDocument/2006/relationships/hyperlink" Target="http://www.ancestry.ca" TargetMode="External"/><Relationship Id="rId1189" Type="http://schemas.openxmlformats.org/officeDocument/2006/relationships/hyperlink" Target="mailto:shetomv@pacbell.net" TargetMode="External"/><Relationship Id="rId1396" Type="http://schemas.openxmlformats.org/officeDocument/2006/relationships/hyperlink" Target="http://www.familysearch.com" TargetMode="External"/><Relationship Id="rId321" Type="http://schemas.openxmlformats.org/officeDocument/2006/relationships/hyperlink" Target="http://www.ancestry.ca" TargetMode="External"/><Relationship Id="rId419" Type="http://schemas.openxmlformats.org/officeDocument/2006/relationships/hyperlink" Target="http://www.findmypast.co.uk/" TargetMode="External"/><Relationship Id="rId626" Type="http://schemas.openxmlformats.org/officeDocument/2006/relationships/hyperlink" Target="http://search.findmypast.co.uk" TargetMode="External"/><Relationship Id="rId973" Type="http://schemas.openxmlformats.org/officeDocument/2006/relationships/hyperlink" Target="http://www.findmypast.co.uk" TargetMode="External"/><Relationship Id="rId1049" Type="http://schemas.openxmlformats.org/officeDocument/2006/relationships/hyperlink" Target="http://www.findmypast.co.uk/" TargetMode="External"/><Relationship Id="rId1256" Type="http://schemas.openxmlformats.org/officeDocument/2006/relationships/hyperlink" Target="http://www.1901online.com/" TargetMode="External"/><Relationship Id="rId2002" Type="http://schemas.openxmlformats.org/officeDocument/2006/relationships/hyperlink" Target="http://www.findmypast.co.uk/" TargetMode="External"/><Relationship Id="rId833" Type="http://schemas.openxmlformats.org/officeDocument/2006/relationships/hyperlink" Target="http://www.britishnewspaperarchive.co.uk/" TargetMode="External"/><Relationship Id="rId1116" Type="http://schemas.openxmlformats.org/officeDocument/2006/relationships/hyperlink" Target="http://www.forces-war-records.co.uk/" TargetMode="External"/><Relationship Id="rId1463" Type="http://schemas.openxmlformats.org/officeDocument/2006/relationships/header" Target="header6.xml"/><Relationship Id="rId1670" Type="http://schemas.openxmlformats.org/officeDocument/2006/relationships/hyperlink" Target="http://www.freecen.org.uk/" TargetMode="External"/><Relationship Id="rId1768" Type="http://schemas.openxmlformats.org/officeDocument/2006/relationships/hyperlink" Target="http://www.nationalarchives.org.uk/" TargetMode="External"/><Relationship Id="rId900" Type="http://schemas.openxmlformats.org/officeDocument/2006/relationships/hyperlink" Target="http://www.nationalarchives.gov.uk/" TargetMode="External"/><Relationship Id="rId1323" Type="http://schemas.openxmlformats.org/officeDocument/2006/relationships/hyperlink" Target="http://www.britshnewspaperarchive.co.uk/" TargetMode="External"/><Relationship Id="rId1530" Type="http://schemas.openxmlformats.org/officeDocument/2006/relationships/hyperlink" Target="http://www.familysearch.org" TargetMode="External"/><Relationship Id="rId1628" Type="http://schemas.openxmlformats.org/officeDocument/2006/relationships/hyperlink" Target="http://automatedgenealogy.com/census" TargetMode="External"/><Relationship Id="rId1975" Type="http://schemas.openxmlformats.org/officeDocument/2006/relationships/hyperlink" Target="http://www.findmypast.co.uk" TargetMode="External"/><Relationship Id="rId1835" Type="http://schemas.openxmlformats.org/officeDocument/2006/relationships/hyperlink" Target="http://www.britishnewspaperarchive.co.uk" TargetMode="External"/><Relationship Id="rId1902" Type="http://schemas.openxmlformats.org/officeDocument/2006/relationships/hyperlink" Target="http://www.ancestry.ca" TargetMode="External"/><Relationship Id="rId276" Type="http://schemas.openxmlformats.org/officeDocument/2006/relationships/hyperlink" Target="http://www.britishnnewspaperarchive.co.uk/" TargetMode="External"/><Relationship Id="rId483" Type="http://schemas.openxmlformats.org/officeDocument/2006/relationships/hyperlink" Target="http://www.nationalarchive.gov.uk/" TargetMode="External"/><Relationship Id="rId690" Type="http://schemas.openxmlformats.org/officeDocument/2006/relationships/hyperlink" Target="mailto:lynnash@webaxs.net" TargetMode="External"/><Relationship Id="rId136" Type="http://schemas.openxmlformats.org/officeDocument/2006/relationships/hyperlink" Target="http://www.britishnewspaperarchive.co.uk/" TargetMode="External"/><Relationship Id="rId343" Type="http://schemas.openxmlformats.org/officeDocument/2006/relationships/hyperlink" Target="http://www.1901censusonline.com/" TargetMode="External"/><Relationship Id="rId550" Type="http://schemas.openxmlformats.org/officeDocument/2006/relationships/hyperlink" Target="http://www.nationalarchive.gov.uk/" TargetMode="External"/><Relationship Id="rId788" Type="http://schemas.openxmlformats.org/officeDocument/2006/relationships/hyperlink" Target="http://www.1901censusonline.com/" TargetMode="External"/><Relationship Id="rId995" Type="http://schemas.openxmlformats.org/officeDocument/2006/relationships/hyperlink" Target="http://www.biology.leeds.ac.uk/staff/tbt/" TargetMode="External"/><Relationship Id="rId1180" Type="http://schemas.openxmlformats.org/officeDocument/2006/relationships/hyperlink" Target="http://www.mundia.com/au" TargetMode="External"/><Relationship Id="rId2024" Type="http://schemas.openxmlformats.org/officeDocument/2006/relationships/hyperlink" Target="http://userdb.rootsweb/uki/" TargetMode="External"/><Relationship Id="rId203" Type="http://schemas.openxmlformats.org/officeDocument/2006/relationships/hyperlink" Target="http://www.national.archives.org.uk/" TargetMode="External"/><Relationship Id="rId648" Type="http://schemas.openxmlformats.org/officeDocument/2006/relationships/hyperlink" Target="mailto:lynnash@webaxs.net" TargetMode="External"/><Relationship Id="rId855" Type="http://schemas.openxmlformats.org/officeDocument/2006/relationships/hyperlink" Target="http://www.findmypast.co.uk" TargetMode="External"/><Relationship Id="rId1040" Type="http://schemas.openxmlformats.org/officeDocument/2006/relationships/hyperlink" Target="mailto:david.turnidge@virgin.net" TargetMode="External"/><Relationship Id="rId1278" Type="http://schemas.openxmlformats.org/officeDocument/2006/relationships/hyperlink" Target="http://www.britshnewspaperarchive.co.uk/" TargetMode="External"/><Relationship Id="rId1485" Type="http://schemas.openxmlformats.org/officeDocument/2006/relationships/hyperlink" Target="http://www.ellisisland.org/" TargetMode="External"/><Relationship Id="rId1692" Type="http://schemas.openxmlformats.org/officeDocument/2006/relationships/hyperlink" Target="http://www.britishnewspaperarchives.co.uk/" TargetMode="External"/><Relationship Id="rId410" Type="http://schemas.openxmlformats.org/officeDocument/2006/relationships/hyperlink" Target="http://www.1901censusonline.com/" TargetMode="External"/><Relationship Id="rId508" Type="http://schemas.openxmlformats.org/officeDocument/2006/relationships/hyperlink" Target="mailto:margerforce@hotmail.com" TargetMode="External"/><Relationship Id="rId715" Type="http://schemas.openxmlformats.org/officeDocument/2006/relationships/hyperlink" Target="http://www.freecen.org.uk/" TargetMode="External"/><Relationship Id="rId922" Type="http://schemas.openxmlformats.org/officeDocument/2006/relationships/hyperlink" Target="http://www.intelius.com/" TargetMode="External"/><Relationship Id="rId1138" Type="http://schemas.openxmlformats.org/officeDocument/2006/relationships/hyperlink" Target="http://www.nationalarchives.gov.uk/" TargetMode="External"/><Relationship Id="rId1345" Type="http://schemas.openxmlformats.org/officeDocument/2006/relationships/hyperlink" Target="mailto:kayhin@southwest.com.au" TargetMode="External"/><Relationship Id="rId1552" Type="http://schemas.openxmlformats.org/officeDocument/2006/relationships/hyperlink" Target="http://www.1901censusonline.com/" TargetMode="External"/><Relationship Id="rId1997" Type="http://schemas.openxmlformats.org/officeDocument/2006/relationships/hyperlink" Target="http://www.freecen.org.uk/" TargetMode="External"/><Relationship Id="rId1205" Type="http://schemas.openxmlformats.org/officeDocument/2006/relationships/hyperlink" Target="http://www.nationalarchives.gov.uk/" TargetMode="External"/><Relationship Id="rId1857" Type="http://schemas.openxmlformats.org/officeDocument/2006/relationships/hyperlink" Target="http://www.nationalarchives.gov.uk/" TargetMode="External"/><Relationship Id="rId51" Type="http://schemas.openxmlformats.org/officeDocument/2006/relationships/hyperlink" Target="http://www.nationalarchives.gov.uk/" TargetMode="External"/><Relationship Id="rId1412" Type="http://schemas.openxmlformats.org/officeDocument/2006/relationships/hyperlink" Target="mailto:lynnash@webaxs.net" TargetMode="External"/><Relationship Id="rId1717" Type="http://schemas.openxmlformats.org/officeDocument/2006/relationships/hyperlink" Target="http://www.britshnewspaperarchive.co.uk/" TargetMode="External"/><Relationship Id="rId1924" Type="http://schemas.openxmlformats.org/officeDocument/2006/relationships/hyperlink" Target="http://www.ancestry.ca" TargetMode="External"/><Relationship Id="rId298" Type="http://schemas.openxmlformats.org/officeDocument/2006/relationships/hyperlink" Target="mailto:gm.bell@bigpond.com" TargetMode="External"/><Relationship Id="rId158" Type="http://schemas.openxmlformats.org/officeDocument/2006/relationships/hyperlink" Target="http://www.findmypast.co.uk" TargetMode="External"/><Relationship Id="rId365" Type="http://schemas.openxmlformats.org/officeDocument/2006/relationships/hyperlink" Target="mailto:lynnash@webaxs.net" TargetMode="External"/><Relationship Id="rId572" Type="http://schemas.openxmlformats.org/officeDocument/2006/relationships/hyperlink" Target="http://www.freecen.org.uk/" TargetMode="External"/><Relationship Id="rId2046" Type="http://schemas.openxmlformats.org/officeDocument/2006/relationships/hyperlink" Target="http://www.familysearch.org" TargetMode="External"/><Relationship Id="rId225" Type="http://schemas.openxmlformats.org/officeDocument/2006/relationships/hyperlink" Target="http://www.genealogy.com/" TargetMode="External"/><Relationship Id="rId432" Type="http://schemas.openxmlformats.org/officeDocument/2006/relationships/hyperlink" Target="http://www.familysearch.org/" TargetMode="External"/><Relationship Id="rId877" Type="http://schemas.openxmlformats.org/officeDocument/2006/relationships/hyperlink" Target="http://www.britishnewspaperarchive.co.uk/" TargetMode="External"/><Relationship Id="rId1062" Type="http://schemas.openxmlformats.org/officeDocument/2006/relationships/hyperlink" Target="http://www.britishnewspaperarchive.co.uk/" TargetMode="External"/><Relationship Id="rId737" Type="http://schemas.openxmlformats.org/officeDocument/2006/relationships/hyperlink" Target="http://www.facebook.com/" TargetMode="External"/><Relationship Id="rId944" Type="http://schemas.openxmlformats.org/officeDocument/2006/relationships/hyperlink" Target="http://www.freereg" TargetMode="External"/><Relationship Id="rId1367" Type="http://schemas.openxmlformats.org/officeDocument/2006/relationships/hyperlink" Target="http://www.britsihnewspaerarchives.co.uk/" TargetMode="External"/><Relationship Id="rId1574" Type="http://schemas.openxmlformats.org/officeDocument/2006/relationships/hyperlink" Target="http://www.intelius.com/" TargetMode="External"/><Relationship Id="rId1781" Type="http://schemas.openxmlformats.org/officeDocument/2006/relationships/hyperlink" Target="http://www.1901censusonline.com/" TargetMode="External"/><Relationship Id="rId73" Type="http://schemas.openxmlformats.org/officeDocument/2006/relationships/hyperlink" Target="mailto:ryan_dudley@yahoo.com.au" TargetMode="External"/><Relationship Id="rId804" Type="http://schemas.openxmlformats.org/officeDocument/2006/relationships/hyperlink" Target="http://www.southernx.com.au/" TargetMode="External"/><Relationship Id="rId1227" Type="http://schemas.openxmlformats.org/officeDocument/2006/relationships/hyperlink" Target="http://www.freecen.org.uk/" TargetMode="External"/><Relationship Id="rId1434" Type="http://schemas.openxmlformats.org/officeDocument/2006/relationships/hyperlink" Target="http://www.findmypast.co.uk/" TargetMode="External"/><Relationship Id="rId1641" Type="http://schemas.openxmlformats.org/officeDocument/2006/relationships/hyperlink" Target="http://www.cornwall-opc-database.org/" TargetMode="External"/><Relationship Id="rId1879" Type="http://schemas.openxmlformats.org/officeDocument/2006/relationships/hyperlink" Target="http://www.intelius.com/" TargetMode="External"/><Relationship Id="rId1501" Type="http://schemas.openxmlformats.org/officeDocument/2006/relationships/hyperlink" Target="http://www.familysearch.org/" TargetMode="External"/><Relationship Id="rId1739" Type="http://schemas.openxmlformats.org/officeDocument/2006/relationships/hyperlink" Target="http://www.familysearch.com/" TargetMode="External"/><Relationship Id="rId1946" Type="http://schemas.openxmlformats.org/officeDocument/2006/relationships/hyperlink" Target="http://www.intelius.com/" TargetMode="External"/><Relationship Id="rId1806" Type="http://schemas.openxmlformats.org/officeDocument/2006/relationships/hyperlink" Target="http://www.findmypast.co.uk/" TargetMode="External"/><Relationship Id="rId387" Type="http://schemas.openxmlformats.org/officeDocument/2006/relationships/hyperlink" Target="http://www.britsihnewspaerarchives.co.uk/" TargetMode="External"/><Relationship Id="rId594" Type="http://schemas.openxmlformats.org/officeDocument/2006/relationships/hyperlink" Target="mailto:lynnash@webaxs.net" TargetMode="External"/><Relationship Id="rId247" Type="http://schemas.openxmlformats.org/officeDocument/2006/relationships/hyperlink" Target="http://www.findmypast.co.uk/" TargetMode="External"/><Relationship Id="rId899" Type="http://schemas.openxmlformats.org/officeDocument/2006/relationships/hyperlink" Target="http://www.ellisisland.org/" TargetMode="External"/><Relationship Id="rId1084" Type="http://schemas.openxmlformats.org/officeDocument/2006/relationships/hyperlink" Target="http://www.britishnewspaperarchive.co.uk/" TargetMode="External"/><Relationship Id="rId107" Type="http://schemas.openxmlformats.org/officeDocument/2006/relationships/hyperlink" Target="mailto:lynnash@webaxs.net" TargetMode="External"/><Relationship Id="rId454" Type="http://schemas.openxmlformats.org/officeDocument/2006/relationships/hyperlink" Target="http://www.britishnewspaperarchive.co.uk/" TargetMode="External"/><Relationship Id="rId661" Type="http://schemas.openxmlformats.org/officeDocument/2006/relationships/hyperlink" Target="http://www.nationalarchives.gov.uk/" TargetMode="External"/><Relationship Id="rId759" Type="http://schemas.openxmlformats.org/officeDocument/2006/relationships/hyperlink" Target="http://www.intelieus.com/" TargetMode="External"/><Relationship Id="rId966" Type="http://schemas.openxmlformats.org/officeDocument/2006/relationships/hyperlink" Target="http://www.nationalarchives.gov.uk" TargetMode="External"/><Relationship Id="rId1291" Type="http://schemas.openxmlformats.org/officeDocument/2006/relationships/hyperlink" Target="http://www.1901censusonline.com/" TargetMode="External"/><Relationship Id="rId1389" Type="http://schemas.openxmlformats.org/officeDocument/2006/relationships/hyperlink" Target="http://www.ellisisland.org/" TargetMode="External"/><Relationship Id="rId1596" Type="http://schemas.openxmlformats.org/officeDocument/2006/relationships/hyperlink" Target="http://www.peoplefinders.com/" TargetMode="External"/><Relationship Id="rId314" Type="http://schemas.openxmlformats.org/officeDocument/2006/relationships/hyperlink" Target="http://www.records.nsw.gov.au/" TargetMode="External"/><Relationship Id="rId521" Type="http://schemas.openxmlformats.org/officeDocument/2006/relationships/hyperlink" Target="http://www.ancestry.com/" TargetMode="External"/><Relationship Id="rId619" Type="http://schemas.openxmlformats.org/officeDocument/2006/relationships/hyperlink" Target="http://www.1901censusonline.com/" TargetMode="External"/><Relationship Id="rId1151" Type="http://schemas.openxmlformats.org/officeDocument/2006/relationships/hyperlink" Target="http://www.steve-lexie.net/" TargetMode="External"/><Relationship Id="rId1249" Type="http://schemas.openxmlformats.org/officeDocument/2006/relationships/hyperlink" Target="http://www.findmypast.co.uk/" TargetMode="External"/><Relationship Id="rId95" Type="http://schemas.openxmlformats.org/officeDocument/2006/relationships/hyperlink" Target="http://www.freecen.org.uk/" TargetMode="External"/><Relationship Id="rId826" Type="http://schemas.openxmlformats.org/officeDocument/2006/relationships/hyperlink" Target="http://www.britishnewspaperarchive.co.uk/" TargetMode="External"/><Relationship Id="rId1011" Type="http://schemas.openxmlformats.org/officeDocument/2006/relationships/hyperlink" Target="http://www.britishnewspaperarchives.co.uk/" TargetMode="External"/><Relationship Id="rId1109" Type="http://schemas.openxmlformats.org/officeDocument/2006/relationships/hyperlink" Target="http://www.facebook.com/" TargetMode="External"/><Relationship Id="rId1456" Type="http://schemas.openxmlformats.org/officeDocument/2006/relationships/hyperlink" Target="http://www.familysearch.org/" TargetMode="External"/><Relationship Id="rId1663" Type="http://schemas.openxmlformats.org/officeDocument/2006/relationships/hyperlink" Target="http://www.findmypast.co.uk/" TargetMode="External"/><Relationship Id="rId1870" Type="http://schemas.openxmlformats.org/officeDocument/2006/relationships/hyperlink" Target="http://www.freecen.og.uk/" TargetMode="External"/><Relationship Id="rId1968" Type="http://schemas.openxmlformats.org/officeDocument/2006/relationships/hyperlink" Target="http://www.ancestry.com" TargetMode="External"/><Relationship Id="rId1316" Type="http://schemas.openxmlformats.org/officeDocument/2006/relationships/hyperlink" Target="http://www.familysearch.org/" TargetMode="External"/><Relationship Id="rId1523" Type="http://schemas.openxmlformats.org/officeDocument/2006/relationships/hyperlink" Target="http://www.usgwarchives.net/nd/lamoure/lamoure.htm" TargetMode="External"/><Relationship Id="rId1730" Type="http://schemas.openxmlformats.org/officeDocument/2006/relationships/hyperlink" Target="http://www.familysearch.com/" TargetMode="External"/><Relationship Id="rId22" Type="http://schemas.openxmlformats.org/officeDocument/2006/relationships/hyperlink" Target="mailto:hennydennis@freshfieldroad.fsnet.co.uk" TargetMode="External"/><Relationship Id="rId1828" Type="http://schemas.openxmlformats.org/officeDocument/2006/relationships/hyperlink" Target="http://www.nationalarchives.gov.uk/" TargetMode="External"/><Relationship Id="rId171" Type="http://schemas.openxmlformats.org/officeDocument/2006/relationships/hyperlink" Target="http://www.1901censusonline.com/" TargetMode="External"/><Relationship Id="rId269" Type="http://schemas.openxmlformats.org/officeDocument/2006/relationships/hyperlink" Target="http://www.findmypast.co.uk" TargetMode="External"/><Relationship Id="rId476" Type="http://schemas.openxmlformats.org/officeDocument/2006/relationships/hyperlink" Target="http://www.findmypast.co.uk" TargetMode="External"/><Relationship Id="rId683" Type="http://schemas.openxmlformats.org/officeDocument/2006/relationships/hyperlink" Target="http://www.britishnewspaperarchive.co.uk/" TargetMode="External"/><Relationship Id="rId890" Type="http://schemas.openxmlformats.org/officeDocument/2006/relationships/hyperlink" Target="http://www.britishnewspaperarchive.co.uk/" TargetMode="External"/><Relationship Id="rId129" Type="http://schemas.openxmlformats.org/officeDocument/2006/relationships/hyperlink" Target="http://www.britishnewspaperarchive.co.uk/" TargetMode="External"/><Relationship Id="rId336" Type="http://schemas.openxmlformats.org/officeDocument/2006/relationships/hyperlink" Target="http://www.findmypast.co.uk/" TargetMode="External"/><Relationship Id="rId543" Type="http://schemas.openxmlformats.org/officeDocument/2006/relationships/hyperlink" Target="http://www.britishnewspaperarchive.co.uk/" TargetMode="External"/><Relationship Id="rId988" Type="http://schemas.openxmlformats.org/officeDocument/2006/relationships/hyperlink" Target="http://www.britishnewspaperarchive.co.uk/" TargetMode="External"/><Relationship Id="rId1173" Type="http://schemas.openxmlformats.org/officeDocument/2006/relationships/hyperlink" Target="http://www.facebook.com/" TargetMode="External"/><Relationship Id="rId1380" Type="http://schemas.openxmlformats.org/officeDocument/2006/relationships/hyperlink" Target="http://www.frecen.org.uk/" TargetMode="External"/><Relationship Id="rId2017" Type="http://schemas.openxmlformats.org/officeDocument/2006/relationships/hyperlink" Target="http://www.britshnespaperarchive.co.uk/" TargetMode="External"/><Relationship Id="rId403" Type="http://schemas.openxmlformats.org/officeDocument/2006/relationships/hyperlink" Target="http://www.freecen.org.uk/" TargetMode="External"/><Relationship Id="rId750" Type="http://schemas.openxmlformats.org/officeDocument/2006/relationships/hyperlink" Target="http://midatlantic.rootsweb.com/database/d0069/g0000068.htm" TargetMode="External"/><Relationship Id="rId848" Type="http://schemas.openxmlformats.org/officeDocument/2006/relationships/hyperlink" Target="http://www.nationalarchives.gov.uk/" TargetMode="External"/><Relationship Id="rId1033" Type="http://schemas.openxmlformats.org/officeDocument/2006/relationships/hyperlink" Target="http://www.britishnewspaperarchive.co.uk/" TargetMode="External"/><Relationship Id="rId1478" Type="http://schemas.openxmlformats.org/officeDocument/2006/relationships/hyperlink" Target="http://www.ellisisland.org/" TargetMode="External"/><Relationship Id="rId1685" Type="http://schemas.openxmlformats.org/officeDocument/2006/relationships/hyperlink" Target="http://www.1901censusonline.com/" TargetMode="External"/><Relationship Id="rId1892" Type="http://schemas.openxmlformats.org/officeDocument/2006/relationships/hyperlink" Target="http://www.freecen.org.uk/" TargetMode="External"/><Relationship Id="rId610" Type="http://schemas.openxmlformats.org/officeDocument/2006/relationships/hyperlink" Target="http://www.findmypast.co.uk/" TargetMode="External"/><Relationship Id="rId708" Type="http://schemas.openxmlformats.org/officeDocument/2006/relationships/hyperlink" Target="http://automatedgenealogy.com/" TargetMode="External"/><Relationship Id="rId915" Type="http://schemas.openxmlformats.org/officeDocument/2006/relationships/hyperlink" Target="http://www.jonesandtregenza.com/" TargetMode="External"/><Relationship Id="rId1240" Type="http://schemas.openxmlformats.org/officeDocument/2006/relationships/hyperlink" Target="http://www.freecen.org.uk/" TargetMode="External"/><Relationship Id="rId1338" Type="http://schemas.openxmlformats.org/officeDocument/2006/relationships/hyperlink" Target="http://www.freecen.org.uk/" TargetMode="External"/><Relationship Id="rId1545" Type="http://schemas.openxmlformats.org/officeDocument/2006/relationships/hyperlink" Target="http://www.britsihnewspaerarchives.co.uk/" TargetMode="External"/><Relationship Id="rId1100" Type="http://schemas.openxmlformats.org/officeDocument/2006/relationships/hyperlink" Target="mailto:hcastle@bigfoot.com" TargetMode="External"/><Relationship Id="rId1405" Type="http://schemas.openxmlformats.org/officeDocument/2006/relationships/hyperlink" Target="http://www.rootsweb.com/~mimontca/hillside/htm" TargetMode="External"/><Relationship Id="rId1752" Type="http://schemas.openxmlformats.org/officeDocument/2006/relationships/hyperlink" Target="http://www.1901censusonline.com/" TargetMode="External"/><Relationship Id="rId44" Type="http://schemas.openxmlformats.org/officeDocument/2006/relationships/hyperlink" Target="http://freepages.genealogy.rootsweb.com/~boneplace/tax/polltax.html" TargetMode="External"/><Relationship Id="rId1612" Type="http://schemas.openxmlformats.org/officeDocument/2006/relationships/hyperlink" Target="http://www.ogs.on.ca/" TargetMode="External"/><Relationship Id="rId1917" Type="http://schemas.openxmlformats.org/officeDocument/2006/relationships/hyperlink" Target="http://www.ancestry.ca" TargetMode="External"/><Relationship Id="rId193" Type="http://schemas.openxmlformats.org/officeDocument/2006/relationships/hyperlink" Target="http://www.britsihnewspaerarchives.co.uk/" TargetMode="External"/><Relationship Id="rId498" Type="http://schemas.openxmlformats.org/officeDocument/2006/relationships/hyperlink" Target="http://www.nationalarchives.gov.uk/" TargetMode="External"/><Relationship Id="rId260" Type="http://schemas.openxmlformats.org/officeDocument/2006/relationships/hyperlink" Target="http://www.britishnewspaperarchive.co.uk/" TargetMode="External"/><Relationship Id="rId120" Type="http://schemas.openxmlformats.org/officeDocument/2006/relationships/hyperlink" Target="http://www.britishnewspaperarchive.co.uk/" TargetMode="External"/><Relationship Id="rId358" Type="http://schemas.openxmlformats.org/officeDocument/2006/relationships/hyperlink" Target="http://www.britishnewspaperarchive.co.uk/" TargetMode="External"/><Relationship Id="rId565" Type="http://schemas.openxmlformats.org/officeDocument/2006/relationships/hyperlink" Target="http://www.nationalarchives.gov.uk/" TargetMode="External"/><Relationship Id="rId772" Type="http://schemas.openxmlformats.org/officeDocument/2006/relationships/hyperlink" Target="http://www.ancestry.com" TargetMode="External"/><Relationship Id="rId1195" Type="http://schemas.openxmlformats.org/officeDocument/2006/relationships/hyperlink" Target="http://www.steve-lexie.net/" TargetMode="External"/><Relationship Id="rId2039" Type="http://schemas.openxmlformats.org/officeDocument/2006/relationships/hyperlink" Target="http://www.britishnewspaperonline.co.uk" TargetMode="External"/><Relationship Id="rId218" Type="http://schemas.openxmlformats.org/officeDocument/2006/relationships/hyperlink" Target="http://www.1901censusonline.com/" TargetMode="External"/><Relationship Id="rId425" Type="http://schemas.openxmlformats.org/officeDocument/2006/relationships/hyperlink" Target="http://chrisuphill.tripod.com" TargetMode="External"/><Relationship Id="rId632" Type="http://schemas.openxmlformats.org/officeDocument/2006/relationships/hyperlink" Target="http://www.freecen.org.uk/" TargetMode="External"/><Relationship Id="rId1055" Type="http://schemas.openxmlformats.org/officeDocument/2006/relationships/hyperlink" Target="http://www.findmaypast.co.uk/" TargetMode="External"/><Relationship Id="rId1262" Type="http://schemas.openxmlformats.org/officeDocument/2006/relationships/hyperlink" Target="http://www.britishnewspaperarchive.co.uk/" TargetMode="External"/><Relationship Id="rId937" Type="http://schemas.openxmlformats.org/officeDocument/2006/relationships/hyperlink" Target="http://www.britishnewspaperarchive.co.uk/" TargetMode="External"/><Relationship Id="rId1122" Type="http://schemas.openxmlformats.org/officeDocument/2006/relationships/hyperlink" Target="http://www.findmypast.co.uk/" TargetMode="External"/><Relationship Id="rId1567" Type="http://schemas.openxmlformats.org/officeDocument/2006/relationships/hyperlink" Target="http://www.genealogy.com/" TargetMode="External"/><Relationship Id="rId1774" Type="http://schemas.openxmlformats.org/officeDocument/2006/relationships/hyperlink" Target="http://www.myheritage.com" TargetMode="External"/><Relationship Id="rId1981" Type="http://schemas.openxmlformats.org/officeDocument/2006/relationships/hyperlink" Target="http://www.rootsweb.com/~mnstloui/195074t3.htm" TargetMode="External"/><Relationship Id="rId66" Type="http://schemas.openxmlformats.org/officeDocument/2006/relationships/hyperlink" Target="http://www.freereg.org.uk/" TargetMode="External"/><Relationship Id="rId1427" Type="http://schemas.openxmlformats.org/officeDocument/2006/relationships/hyperlink" Target="http://www.nationalarchives.gov.uk/" TargetMode="External"/><Relationship Id="rId1634" Type="http://schemas.openxmlformats.org/officeDocument/2006/relationships/hyperlink" Target="http://www.britishnewspaperarchive.co.uk/" TargetMode="External"/><Relationship Id="rId1841" Type="http://schemas.openxmlformats.org/officeDocument/2006/relationships/hyperlink" Target="http://www.britishnewspaperarchive.co.uk" TargetMode="External"/><Relationship Id="rId1939" Type="http://schemas.openxmlformats.org/officeDocument/2006/relationships/hyperlink" Target="http://www.familysearch.com/" TargetMode="External"/><Relationship Id="rId1701" Type="http://schemas.openxmlformats.org/officeDocument/2006/relationships/hyperlink" Target="http://discovery.nationalarchives.gov.uk" TargetMode="External"/><Relationship Id="rId282" Type="http://schemas.openxmlformats.org/officeDocument/2006/relationships/hyperlink" Target="http://www.britishnewspaperarchive.co.uk/" TargetMode="External"/><Relationship Id="rId587" Type="http://schemas.openxmlformats.org/officeDocument/2006/relationships/hyperlink" Target="mailto:psym8950@bigpond.net.au" TargetMode="External"/><Relationship Id="rId8" Type="http://schemas.openxmlformats.org/officeDocument/2006/relationships/hyperlink" Target="mailto:paul@tregenza.plus.com" TargetMode="External"/><Relationship Id="rId142" Type="http://schemas.openxmlformats.org/officeDocument/2006/relationships/hyperlink" Target="http://www.britishnewspaperarchive.co.uk/" TargetMode="External"/><Relationship Id="rId447" Type="http://schemas.openxmlformats.org/officeDocument/2006/relationships/hyperlink" Target="http://www.freecen.org.uk/" TargetMode="External"/><Relationship Id="rId794" Type="http://schemas.openxmlformats.org/officeDocument/2006/relationships/hyperlink" Target="http://www.findmypast.co.uk" TargetMode="External"/><Relationship Id="rId1077" Type="http://schemas.openxmlformats.org/officeDocument/2006/relationships/hyperlink" Target="http://www.britishnewspaperarchive.co.uk/" TargetMode="External"/><Relationship Id="rId2030" Type="http://schemas.openxmlformats.org/officeDocument/2006/relationships/hyperlink" Target="http://www.findmypast.co.uk/" TargetMode="External"/><Relationship Id="rId654" Type="http://schemas.openxmlformats.org/officeDocument/2006/relationships/hyperlink" Target="http://www.findmypast.co.uk/" TargetMode="External"/><Relationship Id="rId861" Type="http://schemas.openxmlformats.org/officeDocument/2006/relationships/hyperlink" Target="http://www.freecen.org.uk/" TargetMode="External"/><Relationship Id="rId959" Type="http://schemas.openxmlformats.org/officeDocument/2006/relationships/hyperlink" Target="http://www.1901censusonline.com/" TargetMode="External"/><Relationship Id="rId1284" Type="http://schemas.openxmlformats.org/officeDocument/2006/relationships/hyperlink" Target="http://freepages.genealogy.rootsweb.ancestry.com/" TargetMode="External"/><Relationship Id="rId1491" Type="http://schemas.openxmlformats.org/officeDocument/2006/relationships/hyperlink" Target="http://www.intelius.com/" TargetMode="External"/><Relationship Id="rId1589" Type="http://schemas.openxmlformats.org/officeDocument/2006/relationships/hyperlink" Target="http://www.heiferfoundation.org/" TargetMode="External"/><Relationship Id="rId307" Type="http://schemas.openxmlformats.org/officeDocument/2006/relationships/hyperlink" Target="http://www.findmypast.co.uk/" TargetMode="External"/><Relationship Id="rId514" Type="http://schemas.openxmlformats.org/officeDocument/2006/relationships/hyperlink" Target="http://www.hattam.co.uk/" TargetMode="External"/><Relationship Id="rId721" Type="http://schemas.openxmlformats.org/officeDocument/2006/relationships/hyperlink" Target="http://www.genealogy.com/" TargetMode="External"/><Relationship Id="rId1144" Type="http://schemas.openxmlformats.org/officeDocument/2006/relationships/hyperlink" Target="http://www.freecen.org.uk/" TargetMode="External"/><Relationship Id="rId1351" Type="http://schemas.openxmlformats.org/officeDocument/2006/relationships/hyperlink" Target="http://www.sartorelli.gen.nz/" TargetMode="External"/><Relationship Id="rId1449" Type="http://schemas.openxmlformats.org/officeDocument/2006/relationships/hyperlink" Target="http://www.familysearch.org" TargetMode="External"/><Relationship Id="rId1796" Type="http://schemas.openxmlformats.org/officeDocument/2006/relationships/hyperlink" Target="http://www.cwgc.org/" TargetMode="External"/><Relationship Id="rId88" Type="http://schemas.openxmlformats.org/officeDocument/2006/relationships/hyperlink" Target="http://www.britishnewspaperarchive.co.uk/" TargetMode="External"/><Relationship Id="rId819" Type="http://schemas.openxmlformats.org/officeDocument/2006/relationships/hyperlink" Target="http://www.ancestry.ca" TargetMode="External"/><Relationship Id="rId1004" Type="http://schemas.openxmlformats.org/officeDocument/2006/relationships/hyperlink" Target="http://www.findmypast.co.uk" TargetMode="External"/><Relationship Id="rId1211" Type="http://schemas.openxmlformats.org/officeDocument/2006/relationships/hyperlink" Target="http://www.britishnewsparperarchive.co.uk/" TargetMode="External"/><Relationship Id="rId1656" Type="http://schemas.openxmlformats.org/officeDocument/2006/relationships/hyperlink" Target="http://www.britishnewspaperarchive.co.uk/" TargetMode="External"/><Relationship Id="rId1863" Type="http://schemas.openxmlformats.org/officeDocument/2006/relationships/hyperlink" Target="http://www.findmypast.co.uk/" TargetMode="External"/><Relationship Id="rId1309" Type="http://schemas.openxmlformats.org/officeDocument/2006/relationships/hyperlink" Target="http://www.britshnewspaperarchive.co.uk/" TargetMode="External"/><Relationship Id="rId1516" Type="http://schemas.openxmlformats.org/officeDocument/2006/relationships/hyperlink" Target="http://www.familysearch.org" TargetMode="External"/><Relationship Id="rId1723" Type="http://schemas.openxmlformats.org/officeDocument/2006/relationships/hyperlink" Target="http://www.britishnewspaperarchive.co.uk/" TargetMode="External"/><Relationship Id="rId1930" Type="http://schemas.openxmlformats.org/officeDocument/2006/relationships/hyperlink" Target="http://www.registrar.shelby.tn.us/index.php" TargetMode="External"/><Relationship Id="rId15" Type="http://schemas.openxmlformats.org/officeDocument/2006/relationships/hyperlink" Target="http://www.freereg.org.uk/" TargetMode="External"/><Relationship Id="rId164" Type="http://schemas.openxmlformats.org/officeDocument/2006/relationships/hyperlink" Target="http://www.freecen.org.uk/" TargetMode="External"/><Relationship Id="rId371" Type="http://schemas.openxmlformats.org/officeDocument/2006/relationships/hyperlink" Target="http://www.familysearch.org/" TargetMode="External"/><Relationship Id="rId2052" Type="http://schemas.openxmlformats.org/officeDocument/2006/relationships/hyperlink" Target="http://www.familysearch.org" TargetMode="External"/><Relationship Id="rId469" Type="http://schemas.openxmlformats.org/officeDocument/2006/relationships/hyperlink" Target="http://www.findmypast.co.uk" TargetMode="External"/><Relationship Id="rId676" Type="http://schemas.openxmlformats.org/officeDocument/2006/relationships/hyperlink" Target="http://www.findmypast.co.uk" TargetMode="External"/><Relationship Id="rId883" Type="http://schemas.openxmlformats.org/officeDocument/2006/relationships/hyperlink" Target="http://www.britishnewspaperarchive.co.uk/" TargetMode="External"/><Relationship Id="rId1099" Type="http://schemas.openxmlformats.org/officeDocument/2006/relationships/hyperlink" Target="mailto:hcastle@ozemail.com.au" TargetMode="External"/><Relationship Id="rId231" Type="http://schemas.openxmlformats.org/officeDocument/2006/relationships/hyperlink" Target="http://www.familysearch.org/" TargetMode="External"/><Relationship Id="rId329" Type="http://schemas.openxmlformats.org/officeDocument/2006/relationships/hyperlink" Target="mailto:lynnash@webaxs.net" TargetMode="External"/><Relationship Id="rId536" Type="http://schemas.openxmlformats.org/officeDocument/2006/relationships/hyperlink" Target="http://www.freecen.org.uk/" TargetMode="External"/><Relationship Id="rId1166" Type="http://schemas.openxmlformats.org/officeDocument/2006/relationships/hyperlink" Target="mailto:w.l.jack@bigpond.com" TargetMode="External"/><Relationship Id="rId1373" Type="http://schemas.openxmlformats.org/officeDocument/2006/relationships/hyperlink" Target="http://www.britishnewspaperarchive.co.uk/" TargetMode="External"/><Relationship Id="rId743" Type="http://schemas.openxmlformats.org/officeDocument/2006/relationships/hyperlink" Target="http://www.collectionscanada.gc.ca/databases/cef" TargetMode="External"/><Relationship Id="rId950" Type="http://schemas.openxmlformats.org/officeDocument/2006/relationships/hyperlink" Target="http://www.findmypast.co.uk/" TargetMode="External"/><Relationship Id="rId1026" Type="http://schemas.openxmlformats.org/officeDocument/2006/relationships/hyperlink" Target="http://www.britishnewspaeprarchive.co.uk/" TargetMode="External"/><Relationship Id="rId1580" Type="http://schemas.openxmlformats.org/officeDocument/2006/relationships/hyperlink" Target="http://vitals.rootsweb.com/" TargetMode="External"/><Relationship Id="rId1678" Type="http://schemas.openxmlformats.org/officeDocument/2006/relationships/hyperlink" Target="http://www.britishnewspaperarchives/co/uk" TargetMode="External"/><Relationship Id="rId1885" Type="http://schemas.openxmlformats.org/officeDocument/2006/relationships/hyperlink" Target="mailto:rowdon@tc3net.com" TargetMode="External"/><Relationship Id="rId603" Type="http://schemas.openxmlformats.org/officeDocument/2006/relationships/hyperlink" Target="http://www.ellisisland.org/" TargetMode="External"/><Relationship Id="rId810" Type="http://schemas.openxmlformats.org/officeDocument/2006/relationships/hyperlink" Target="http://www.britishnewspaperarchive.co.uk/" TargetMode="External"/><Relationship Id="rId908" Type="http://schemas.openxmlformats.org/officeDocument/2006/relationships/hyperlink" Target="http://www.1901censusonline.com/" TargetMode="External"/><Relationship Id="rId1233" Type="http://schemas.openxmlformats.org/officeDocument/2006/relationships/hyperlink" Target="http://www.familyserach.org/" TargetMode="External"/><Relationship Id="rId1440" Type="http://schemas.openxmlformats.org/officeDocument/2006/relationships/hyperlink" Target="http://www.findmypast.co.uk/" TargetMode="External"/><Relationship Id="rId1538" Type="http://schemas.openxmlformats.org/officeDocument/2006/relationships/hyperlink" Target="http://www.britishnewspaperarchive.co.uk/" TargetMode="External"/><Relationship Id="rId1300" Type="http://schemas.openxmlformats.org/officeDocument/2006/relationships/hyperlink" Target="http://www.freecen.org.uk/" TargetMode="External"/><Relationship Id="rId1745" Type="http://schemas.openxmlformats.org/officeDocument/2006/relationships/hyperlink" Target="http://www.findmypast.co.uk/" TargetMode="External"/><Relationship Id="rId1952" Type="http://schemas.openxmlformats.org/officeDocument/2006/relationships/hyperlink" Target="http://www.intelius.com/" TargetMode="External"/><Relationship Id="rId37" Type="http://schemas.openxmlformats.org/officeDocument/2006/relationships/hyperlink" Target="mailto:a.french@eclipse.co.uk" TargetMode="External"/><Relationship Id="rId1605" Type="http://schemas.openxmlformats.org/officeDocument/2006/relationships/hyperlink" Target="mailto:lynnash@webaxs.net" TargetMode="External"/><Relationship Id="rId1812" Type="http://schemas.openxmlformats.org/officeDocument/2006/relationships/hyperlink" Target="http://www.findmypast.co.uk" TargetMode="External"/><Relationship Id="rId186" Type="http://schemas.openxmlformats.org/officeDocument/2006/relationships/hyperlink" Target="http://www.britishnewspaperarchive.co.uk/" TargetMode="External"/><Relationship Id="rId393" Type="http://schemas.openxmlformats.org/officeDocument/2006/relationships/hyperlink" Target="http://freepages.genealogy.rootsweb.com/" TargetMode="External"/><Relationship Id="rId253" Type="http://schemas.openxmlformats.org/officeDocument/2006/relationships/hyperlink" Target="http://www.scotlandspeople.gov.uk/" TargetMode="External"/><Relationship Id="rId460" Type="http://schemas.openxmlformats.org/officeDocument/2006/relationships/hyperlink" Target="mailto:lynnash@webaxs.net" TargetMode="External"/><Relationship Id="rId698" Type="http://schemas.openxmlformats.org/officeDocument/2006/relationships/hyperlink" Target="http://www.freecen.org.uk/" TargetMode="External"/><Relationship Id="rId1090" Type="http://schemas.openxmlformats.org/officeDocument/2006/relationships/hyperlink" Target="http://1915crewlists.rmg.co.uk" TargetMode="External"/><Relationship Id="rId113" Type="http://schemas.openxmlformats.org/officeDocument/2006/relationships/hyperlink" Target="http://www.freecen.og.uk/" TargetMode="External"/><Relationship Id="rId320" Type="http://schemas.openxmlformats.org/officeDocument/2006/relationships/hyperlink" Target="http://www.findmypast.co.uk" TargetMode="External"/><Relationship Id="rId558" Type="http://schemas.openxmlformats.org/officeDocument/2006/relationships/hyperlink" Target="http://www.britishnewspaperarchive.co.uk/" TargetMode="External"/><Relationship Id="rId765" Type="http://schemas.openxmlformats.org/officeDocument/2006/relationships/hyperlink" Target="http://www.ancestry.ca" TargetMode="External"/><Relationship Id="rId972" Type="http://schemas.openxmlformats.org/officeDocument/2006/relationships/hyperlink" Target="http://www.1901censusonline.com/" TargetMode="External"/><Relationship Id="rId1188" Type="http://schemas.openxmlformats.org/officeDocument/2006/relationships/hyperlink" Target="http://www.facebook.com/" TargetMode="External"/><Relationship Id="rId1395" Type="http://schemas.openxmlformats.org/officeDocument/2006/relationships/hyperlink" Target="http://www.ellisisland.org/" TargetMode="External"/><Relationship Id="rId2001" Type="http://schemas.openxmlformats.org/officeDocument/2006/relationships/hyperlink" Target="http://www.nationalarchives.gov.uk/" TargetMode="External"/><Relationship Id="rId418" Type="http://schemas.openxmlformats.org/officeDocument/2006/relationships/hyperlink" Target="http://www.facebook.com/" TargetMode="External"/><Relationship Id="rId625" Type="http://schemas.openxmlformats.org/officeDocument/2006/relationships/hyperlink" Target="http://www.britsihnewspaerarchives.co.uk/" TargetMode="External"/><Relationship Id="rId832" Type="http://schemas.openxmlformats.org/officeDocument/2006/relationships/hyperlink" Target="http://www.britsihnewspaerarchives.co.uk/" TargetMode="External"/><Relationship Id="rId1048" Type="http://schemas.openxmlformats.org/officeDocument/2006/relationships/hyperlink" Target="http://www.findmypast.co.uk/" TargetMode="External"/><Relationship Id="rId1255" Type="http://schemas.openxmlformats.org/officeDocument/2006/relationships/hyperlink" Target="http://www.ancestry.ca" TargetMode="External"/><Relationship Id="rId1462" Type="http://schemas.openxmlformats.org/officeDocument/2006/relationships/footer" Target="footer5.xml"/><Relationship Id="rId1115" Type="http://schemas.openxmlformats.org/officeDocument/2006/relationships/hyperlink" Target="http://www.cwgc.org/" TargetMode="External"/><Relationship Id="rId1322" Type="http://schemas.openxmlformats.org/officeDocument/2006/relationships/hyperlink" Target="http://www.findmypast.co.uk" TargetMode="External"/><Relationship Id="rId1767" Type="http://schemas.openxmlformats.org/officeDocument/2006/relationships/hyperlink" Target="http://www.findmypast.co.uk/" TargetMode="External"/><Relationship Id="rId1974" Type="http://schemas.openxmlformats.org/officeDocument/2006/relationships/hyperlink" Target="http://www.1901censusonline.com/" TargetMode="External"/><Relationship Id="rId59" Type="http://schemas.openxmlformats.org/officeDocument/2006/relationships/hyperlink" Target="mailto:khendy@cogeco.ca" TargetMode="External"/><Relationship Id="rId1627" Type="http://schemas.openxmlformats.org/officeDocument/2006/relationships/hyperlink" Target="http://www.Ancestry.ca" TargetMode="External"/><Relationship Id="rId1834" Type="http://schemas.openxmlformats.org/officeDocument/2006/relationships/hyperlink" Target="http://www.britishnewspaperarchive.co.uk" TargetMode="External"/><Relationship Id="rId1901" Type="http://schemas.openxmlformats.org/officeDocument/2006/relationships/hyperlink" Target="http://www.ancestry.ca" TargetMode="External"/><Relationship Id="rId275" Type="http://schemas.openxmlformats.org/officeDocument/2006/relationships/hyperlink" Target="http://www.britishnewspaperarchives.co.uk/" TargetMode="External"/><Relationship Id="rId482" Type="http://schemas.openxmlformats.org/officeDocument/2006/relationships/hyperlink" Target="http://www.britsihnewspaperarchive.co.uk/" TargetMode="External"/><Relationship Id="rId135" Type="http://schemas.openxmlformats.org/officeDocument/2006/relationships/hyperlink" Target="http://www.britishnewspaperarchive.co.uk/" TargetMode="External"/><Relationship Id="rId342" Type="http://schemas.openxmlformats.org/officeDocument/2006/relationships/hyperlink" Target="http://www.1901censusonline.com/" TargetMode="External"/><Relationship Id="rId787" Type="http://schemas.openxmlformats.org/officeDocument/2006/relationships/hyperlink" Target="http://www.findmypast.co.uk/" TargetMode="External"/><Relationship Id="rId994" Type="http://schemas.openxmlformats.org/officeDocument/2006/relationships/hyperlink" Target="http://www.sleejg.fsnet.co.uk/" TargetMode="External"/><Relationship Id="rId2023" Type="http://schemas.openxmlformats.org/officeDocument/2006/relationships/hyperlink" Target="http://archive.spectator.co.uk" TargetMode="External"/><Relationship Id="rId202" Type="http://schemas.openxmlformats.org/officeDocument/2006/relationships/hyperlink" Target="http://www.nationalarchives.gov.uk/" TargetMode="External"/><Relationship Id="rId647" Type="http://schemas.openxmlformats.org/officeDocument/2006/relationships/hyperlink" Target="http://www.nationalarchives.gov.uk/" TargetMode="External"/><Relationship Id="rId854" Type="http://schemas.openxmlformats.org/officeDocument/2006/relationships/hyperlink" Target="http://www.1901censusonline.com/" TargetMode="External"/><Relationship Id="rId1277" Type="http://schemas.openxmlformats.org/officeDocument/2006/relationships/hyperlink" Target="http://www.familysearch.org" TargetMode="External"/><Relationship Id="rId1484" Type="http://schemas.openxmlformats.org/officeDocument/2006/relationships/hyperlink" Target="http://www.familysearch.org/" TargetMode="External"/><Relationship Id="rId1691" Type="http://schemas.openxmlformats.org/officeDocument/2006/relationships/hyperlink" Target="http://www.brisithnewspaperarchive.co.uk/" TargetMode="External"/><Relationship Id="rId507" Type="http://schemas.openxmlformats.org/officeDocument/2006/relationships/hyperlink" Target="http://www.britishnewspaperarchive/" TargetMode="External"/><Relationship Id="rId714" Type="http://schemas.openxmlformats.org/officeDocument/2006/relationships/hyperlink" Target="http://www.freecen.org.uk/" TargetMode="External"/><Relationship Id="rId921" Type="http://schemas.openxmlformats.org/officeDocument/2006/relationships/hyperlink" Target="http://www.intelius.com/" TargetMode="External"/><Relationship Id="rId1137" Type="http://schemas.openxmlformats.org/officeDocument/2006/relationships/hyperlink" Target="http://www.southernx.com.au/" TargetMode="External"/><Relationship Id="rId1344" Type="http://schemas.openxmlformats.org/officeDocument/2006/relationships/hyperlink" Target="http://www.ancestry.ca" TargetMode="External"/><Relationship Id="rId1551" Type="http://schemas.openxmlformats.org/officeDocument/2006/relationships/hyperlink" Target="http://www.1901censusonline.com/" TargetMode="External"/><Relationship Id="rId1789" Type="http://schemas.openxmlformats.org/officeDocument/2006/relationships/hyperlink" Target="http://www.britishnewspaperarchive.co.uk/" TargetMode="External"/><Relationship Id="rId1996" Type="http://schemas.openxmlformats.org/officeDocument/2006/relationships/hyperlink" Target="http://www.freecen.org.uk/" TargetMode="External"/><Relationship Id="rId50" Type="http://schemas.openxmlformats.org/officeDocument/2006/relationships/hyperlink" Target="http://www.nationalarchives.org.uk/" TargetMode="External"/><Relationship Id="rId1204" Type="http://schemas.openxmlformats.org/officeDocument/2006/relationships/hyperlink" Target="http://www.ancestry.ca" TargetMode="External"/><Relationship Id="rId1411" Type="http://schemas.openxmlformats.org/officeDocument/2006/relationships/hyperlink" Target="http://www.ellisisland.org/" TargetMode="External"/><Relationship Id="rId1649" Type="http://schemas.openxmlformats.org/officeDocument/2006/relationships/hyperlink" Target="mailto:lynnash@webaxs.net" TargetMode="External"/><Relationship Id="rId1856" Type="http://schemas.openxmlformats.org/officeDocument/2006/relationships/hyperlink" Target="http://www.morristown.com/communitytheatre/about.html" TargetMode="External"/><Relationship Id="rId1509" Type="http://schemas.openxmlformats.org/officeDocument/2006/relationships/hyperlink" Target="http://www.familysearch.org" TargetMode="External"/><Relationship Id="rId1716" Type="http://schemas.openxmlformats.org/officeDocument/2006/relationships/hyperlink" Target="http://www.britshnewspaperarchive.co.uk/" TargetMode="External"/><Relationship Id="rId1923" Type="http://schemas.openxmlformats.org/officeDocument/2006/relationships/hyperlink" Target="http://www.ancestry.ca" TargetMode="External"/><Relationship Id="rId297" Type="http://schemas.openxmlformats.org/officeDocument/2006/relationships/hyperlink" Target="mailto:lynnash@webaxs.net" TargetMode="External"/><Relationship Id="rId157" Type="http://schemas.openxmlformats.org/officeDocument/2006/relationships/hyperlink" Target="http://www.ancestry.ca" TargetMode="External"/><Relationship Id="rId364" Type="http://schemas.openxmlformats.org/officeDocument/2006/relationships/hyperlink" Target="http://www.britishnewspaperarchive.cio.uk/" TargetMode="External"/><Relationship Id="rId2045" Type="http://schemas.openxmlformats.org/officeDocument/2006/relationships/hyperlink" Target="http://www.findmypast.co.uk" TargetMode="External"/><Relationship Id="rId571" Type="http://schemas.openxmlformats.org/officeDocument/2006/relationships/hyperlink" Target="http://www.freecen.org.uk/" TargetMode="External"/><Relationship Id="rId669" Type="http://schemas.openxmlformats.org/officeDocument/2006/relationships/hyperlink" Target="http://www.1901censusonline.com/" TargetMode="External"/><Relationship Id="rId876" Type="http://schemas.openxmlformats.org/officeDocument/2006/relationships/hyperlink" Target="http://www.britishnewspaperarchive.co.uk/" TargetMode="External"/><Relationship Id="rId1299" Type="http://schemas.openxmlformats.org/officeDocument/2006/relationships/hyperlink" Target="http://www.findmypast.co.uk/" TargetMode="External"/><Relationship Id="rId224" Type="http://schemas.openxmlformats.org/officeDocument/2006/relationships/hyperlink" Target="http://vitals.rootsweb.com/" TargetMode="External"/><Relationship Id="rId431" Type="http://schemas.openxmlformats.org/officeDocument/2006/relationships/hyperlink" Target="mailto:ray1078@icqmail.com" TargetMode="External"/><Relationship Id="rId529" Type="http://schemas.openxmlformats.org/officeDocument/2006/relationships/hyperlink" Target="http://www.freecen.org.uk/" TargetMode="External"/><Relationship Id="rId736" Type="http://schemas.openxmlformats.org/officeDocument/2006/relationships/hyperlink" Target="http://www.zoominfo.com/" TargetMode="External"/><Relationship Id="rId1061" Type="http://schemas.openxmlformats.org/officeDocument/2006/relationships/hyperlink" Target="http://www.britishnewspaperarchive.co.uk/" TargetMode="External"/><Relationship Id="rId1159" Type="http://schemas.openxmlformats.org/officeDocument/2006/relationships/hyperlink" Target="http://www.cwgc.org/" TargetMode="External"/><Relationship Id="rId1366" Type="http://schemas.openxmlformats.org/officeDocument/2006/relationships/hyperlink" Target="http://www.cornwal-opc-database.org/" TargetMode="External"/><Relationship Id="rId943" Type="http://schemas.openxmlformats.org/officeDocument/2006/relationships/hyperlink" Target="mailto:jonathan@tregenza.org" TargetMode="External"/><Relationship Id="rId1019" Type="http://schemas.openxmlformats.org/officeDocument/2006/relationships/hyperlink" Target="http://www.britishnewspaperarchive.co.uk/" TargetMode="External"/><Relationship Id="rId1573" Type="http://schemas.openxmlformats.org/officeDocument/2006/relationships/hyperlink" Target="http://articles.sfgate.com/" TargetMode="External"/><Relationship Id="rId1780" Type="http://schemas.openxmlformats.org/officeDocument/2006/relationships/hyperlink" Target="http://www.1901censusonline.com/" TargetMode="External"/><Relationship Id="rId1878" Type="http://schemas.openxmlformats.org/officeDocument/2006/relationships/hyperlink" Target="http://www.intelius.com/" TargetMode="External"/><Relationship Id="rId72" Type="http://schemas.openxmlformats.org/officeDocument/2006/relationships/hyperlink" Target="mailto:TREGPESH@aol.com" TargetMode="External"/><Relationship Id="rId803" Type="http://schemas.openxmlformats.org/officeDocument/2006/relationships/hyperlink" Target="mailto:soc.abca@hqda.army.mil" TargetMode="External"/><Relationship Id="rId1226" Type="http://schemas.openxmlformats.org/officeDocument/2006/relationships/hyperlink" Target="http://www.findmypast.co.uk/" TargetMode="External"/><Relationship Id="rId1433" Type="http://schemas.openxmlformats.org/officeDocument/2006/relationships/hyperlink" Target="http://www.findmypast.co.uk/" TargetMode="External"/><Relationship Id="rId1640" Type="http://schemas.openxmlformats.org/officeDocument/2006/relationships/hyperlink" Target="http://www.familysearch.org/" TargetMode="External"/><Relationship Id="rId1738" Type="http://schemas.openxmlformats.org/officeDocument/2006/relationships/hyperlink" Target="http://www.findmypast.co.uk/" TargetMode="External"/><Relationship Id="rId1500" Type="http://schemas.openxmlformats.org/officeDocument/2006/relationships/hyperlink" Target="http://familysearch.org/pal:/MM9.2.1/9S8N-PX8" TargetMode="External"/><Relationship Id="rId1945" Type="http://schemas.openxmlformats.org/officeDocument/2006/relationships/hyperlink" Target="http://www.whitepages.com" TargetMode="External"/><Relationship Id="rId1805" Type="http://schemas.openxmlformats.org/officeDocument/2006/relationships/hyperlink" Target="http://www.findmypast.co.uk/" TargetMode="External"/><Relationship Id="rId179" Type="http://schemas.openxmlformats.org/officeDocument/2006/relationships/hyperlink" Target="http://www.beritishnewspaperarchive.co.uk/" TargetMode="External"/><Relationship Id="rId386" Type="http://schemas.openxmlformats.org/officeDocument/2006/relationships/hyperlink" Target="http://www.forces-war-records.co.uk/" TargetMode="External"/><Relationship Id="rId593" Type="http://schemas.openxmlformats.org/officeDocument/2006/relationships/hyperlink" Target="http://www.nationalarchives.gov.uk/" TargetMode="External"/><Relationship Id="rId246" Type="http://schemas.openxmlformats.org/officeDocument/2006/relationships/hyperlink" Target="http://www.national.archives.org.uk/" TargetMode="External"/><Relationship Id="rId453" Type="http://schemas.openxmlformats.org/officeDocument/2006/relationships/hyperlink" Target="http://www.cornwall-opc.org/" TargetMode="External"/><Relationship Id="rId660" Type="http://schemas.openxmlformats.org/officeDocument/2006/relationships/hyperlink" Target="http://discovery.nationalarchives.gov.uk" TargetMode="External"/><Relationship Id="rId898" Type="http://schemas.openxmlformats.org/officeDocument/2006/relationships/hyperlink" Target="http://www.familysearch.org/" TargetMode="External"/><Relationship Id="rId1083" Type="http://schemas.openxmlformats.org/officeDocument/2006/relationships/hyperlink" Target="http://recordsearch.naa.gov.au/" TargetMode="External"/><Relationship Id="rId1290" Type="http://schemas.openxmlformats.org/officeDocument/2006/relationships/hyperlink" Target="http://www.findmypast.co.uk/" TargetMode="External"/><Relationship Id="rId106" Type="http://schemas.openxmlformats.org/officeDocument/2006/relationships/hyperlink" Target="http://www.nationalarchives.org.uk/" TargetMode="External"/><Relationship Id="rId313" Type="http://schemas.openxmlformats.org/officeDocument/2006/relationships/hyperlink" Target="http://www.mundia.com/au" TargetMode="External"/><Relationship Id="rId758" Type="http://schemas.openxmlformats.org/officeDocument/2006/relationships/hyperlink" Target="http://www.intelius.com/" TargetMode="External"/><Relationship Id="rId965" Type="http://schemas.openxmlformats.org/officeDocument/2006/relationships/hyperlink" Target="http://www.findmypast.co.uk/" TargetMode="External"/><Relationship Id="rId1150" Type="http://schemas.openxmlformats.org/officeDocument/2006/relationships/hyperlink" Target="http://www.steve-lexie.net/" TargetMode="External"/><Relationship Id="rId1388" Type="http://schemas.openxmlformats.org/officeDocument/2006/relationships/hyperlink" Target="http://www.familysearch.com" TargetMode="External"/><Relationship Id="rId1595" Type="http://schemas.openxmlformats.org/officeDocument/2006/relationships/hyperlink" Target="http://feefths.org/" TargetMode="External"/><Relationship Id="rId94" Type="http://schemas.openxmlformats.org/officeDocument/2006/relationships/hyperlink" Target="http://freepages.genealogy.rootsweb.com/" TargetMode="External"/><Relationship Id="rId520" Type="http://schemas.openxmlformats.org/officeDocument/2006/relationships/hyperlink" Target="http://www.freereg.org.uk/" TargetMode="External"/><Relationship Id="rId618" Type="http://schemas.openxmlformats.org/officeDocument/2006/relationships/hyperlink" Target="http://www.freecen.org.uk/" TargetMode="External"/><Relationship Id="rId825" Type="http://schemas.openxmlformats.org/officeDocument/2006/relationships/hyperlink" Target="http://www.britishnewspaperarchive.co.uk/" TargetMode="External"/><Relationship Id="rId1248" Type="http://schemas.openxmlformats.org/officeDocument/2006/relationships/hyperlink" Target="http://www.findmypast.co.uk/" TargetMode="External"/><Relationship Id="rId1455" Type="http://schemas.openxmlformats.org/officeDocument/2006/relationships/hyperlink" Target="http://www.familysearch.org/" TargetMode="External"/><Relationship Id="rId1662" Type="http://schemas.openxmlformats.org/officeDocument/2006/relationships/hyperlink" Target="http://www.freecen.org.uk/" TargetMode="External"/><Relationship Id="rId1010" Type="http://schemas.openxmlformats.org/officeDocument/2006/relationships/hyperlink" Target="http://www.nationalarchives.gov.uk/" TargetMode="External"/><Relationship Id="rId1108" Type="http://schemas.openxmlformats.org/officeDocument/2006/relationships/hyperlink" Target="http://igw.nsw.uca.org.au/lists/insights/threads.htm" TargetMode="External"/><Relationship Id="rId1315" Type="http://schemas.openxmlformats.org/officeDocument/2006/relationships/hyperlink" Target="http://www.ancestry.ca" TargetMode="External"/><Relationship Id="rId1967" Type="http://schemas.openxmlformats.org/officeDocument/2006/relationships/hyperlink" Target="http://www.xref.com" TargetMode="External"/><Relationship Id="rId1522" Type="http://schemas.openxmlformats.org/officeDocument/2006/relationships/hyperlink" Target="http://www.usgwarchives.net/nd/lamoure/lamoure.htm" TargetMode="External"/><Relationship Id="rId21" Type="http://schemas.openxmlformats.org/officeDocument/2006/relationships/hyperlink" Target="http://worldconnect.rootsweb.com/" TargetMode="External"/><Relationship Id="rId268" Type="http://schemas.openxmlformats.org/officeDocument/2006/relationships/hyperlink" Target="http://www.nationalarchives.gov.uk/" TargetMode="External"/><Relationship Id="rId475" Type="http://schemas.openxmlformats.org/officeDocument/2006/relationships/hyperlink" Target="http://www.1901censusonline.com/" TargetMode="External"/><Relationship Id="rId682" Type="http://schemas.openxmlformats.org/officeDocument/2006/relationships/hyperlink" Target="http://www.britishnewspaperarchiv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98506-166B-4699-90A1-32D79B17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Pages>
  <Words>224694</Words>
  <Characters>1280760</Characters>
  <Application>Microsoft Office Word</Application>
  <DocSecurity>0</DocSecurity>
  <Lines>10673</Lines>
  <Paragraphs>3004</Paragraphs>
  <ScaleCrop>false</ScaleCrop>
  <HeadingPairs>
    <vt:vector size="2" baseType="variant">
      <vt:variant>
        <vt:lpstr>Title</vt:lpstr>
      </vt:variant>
      <vt:variant>
        <vt:i4>1</vt:i4>
      </vt:variant>
    </vt:vector>
  </HeadingPairs>
  <TitlesOfParts>
    <vt:vector size="1" baseType="lpstr">
      <vt:lpstr>The Genealogy of</vt:lpstr>
    </vt:vector>
  </TitlesOfParts>
  <Company/>
  <LinksUpToDate>false</LinksUpToDate>
  <CharactersWithSpaces>1502450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Genealogy of</dc:title>
  <dc:subject/>
  <dc:creator>Authorised User</dc:creator>
  <cp:keywords/>
  <dc:description/>
  <cp:lastModifiedBy>Jonathan Tregenza</cp:lastModifiedBy>
  <cp:revision>161</cp:revision>
  <cp:lastPrinted>2023-04-15T20:48:00Z</cp:lastPrinted>
  <dcterms:created xsi:type="dcterms:W3CDTF">2023-03-22T11:46:00Z</dcterms:created>
  <dcterms:modified xsi:type="dcterms:W3CDTF">2023-04-15T20:50:00Z</dcterms:modified>
</cp:coreProperties>
</file>